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08" w:lineRule="auto" w:before="149"/>
        <w:ind w:left="1606" w:right="2182" w:firstLine="0"/>
        <w:jc w:val="left"/>
        <w:rPr>
          <w:rFonts w:ascii="Lucida Sans"/>
          <w:sz w:val="90"/>
        </w:rPr>
      </w:pPr>
      <w:r>
        <w:rPr/>
        <w:pict>
          <v:group style="position:absolute;margin-left:14.173pt;margin-top:8.504015pt;width:566.950pt;height:821.45pt;mso-position-horizontal-relative:page;mso-position-vertical-relative:page;z-index:-302824" coordorigin="283,170" coordsize="11339,16429">
            <v:rect style="position:absolute;left:283;top:327;width:11339;height:16271" filled="true" fillcolor="#005b85" stroked="false">
              <v:fill type="solid"/>
            </v:rect>
            <v:shape style="position:absolute;left:9949;top:170;width:1473;height:1769" type="#_x0000_t75" stroked="false">
              <v:imagedata r:id="rId5" o:title=""/>
            </v:shape>
            <v:shape style="position:absolute;left:1873;top:5738;width:3869;height:9240" coordorigin="1873,5739" coordsize="3869,9240" path="m5353,14879l4869,14879,4896,14899,4915,14919,4936,14919,4967,14939,5013,14959,5068,14979,5133,14979,5208,14959,5255,14939,5304,14919,5353,14879xm5378,14859l4488,14859,4519,14879,4554,14899,4611,14919,4662,14939,4753,14939,4809,14919,4845,14899,4864,14899,4869,14879,5353,14879,5378,14859xm4067,13779l3806,13779,3812,13799,3812,14259,4334,14259,4334,14279,3379,14279,3414,14339,3441,14399,3472,14439,3638,14439,3707,14539,3756,14599,3879,14699,3959,14759,4023,14799,4089,14819,4261,14859,4327,14879,4384,14879,4441,14859,5378,14859,5403,14839,5450,14799,5493,14719,5531,14619,4037,14619,4037,14599,4615,14599,4615,14119,4067,14119,4067,13779xm4866,14119l4642,14119,4642,14599,4866,14599,4866,14119xm5075,14139l4893,14139,4893,14599,5539,14599,5548,14559,5557,14499,5563,14459,5075,14459,5075,14139xm4323,13619l4094,13619,4094,14119,5102,14119,5102,14459,5563,14459,5566,14439,5322,14439,5322,13959,4323,13959,4323,13939,4622,13939,4621,13919,4621,13919,4621,13719,4323,13719,4323,13619xm5605,13959l5349,13959,5349,14439,5566,14439,5574,14359,5582,14259,5590,14179,5598,14059,5605,13959xm3129,13599l2880,13599,2887,13659,2900,13719,2931,13779,2987,13859,3051,13959,3119,14019,3183,14059,3234,14079,3264,14079,3281,14099,3300,14139,3324,14199,3356,14259,3785,14259,3785,14099,3515,14099,3509,14079,3509,13619,3129,13619,3129,13599xm4067,13619l3536,13619,3536,14079,3530,14099,3785,14099,3785,13799,3791,13779,4067,13779,4067,13619xm4917,13919l4647,13919,4646,13939,4918,13939,4917,13919xm5646,13179l5413,13179,5419,13199,5419,13659,4943,13659,4943,13919,4942,13919,4942,13939,5607,13939,5612,13859,5616,13779,5621,13699,5625,13619,5629,13539,5634,13459,5637,13379,5641,13279,5645,13199,5646,13179xm4916,13639l4647,13639,4647,13919,4916,13919,4916,13639xm4621,12979l4350,12979,4350,13719,4621,13719,4621,13639,5392,13639,5392,13379,4929,13379,4923,13359,4621,13359,4621,12979xm3192,12639l2273,12639,2274,12659,2276,12679,2279,12679,2283,12699,2302,12759,2322,12819,2347,12859,2381,12879,2420,12919,2454,12939,2479,12959,2488,12959,2474,13039,2477,13079,2503,13119,2559,13159,2612,13219,2634,13259,2641,13299,2648,13359,2674,13419,2716,13499,2768,13559,2818,13599,3509,13599,3509,13299,2867,13299,2867,12879,2873,12859,3192,12859,3192,12639xm4329,12939l4062,12939,4062,12959,3536,12959,3536,13279,4069,13279,4069,13299,3536,13299,3536,13599,4323,13599,4323,12959,4329,12939xm5392,13219l4950,13219,4950,13359,4944,13379,5392,13379,5392,13219xm5655,12979l4647,12979,4647,13359,4923,13359,4923,13199,4929,13179,5646,13179,5648,13119,5652,13039,5655,12979xm3192,12859l2888,12859,2894,12879,2894,13279,3509,13279,3509,13119,3192,13119,3192,12859xm5349,12639l3218,12639,3218,13119,3509,13119,3509,12939,5349,12939,5349,12639xm5669,12599l5369,12599,5375,12619,5375,12939,5656,12939,5667,12679,5669,12599xm3016,12619l2738,12619,2738,12639,3016,12639,3016,12619xm2696,9019l2094,9019,2095,9039,2095,9039,2054,9059,2027,9079,2006,9119,1980,9179,1943,9259,1908,9339,1887,9419,1890,9499,1908,9579,1920,9619,1924,9679,1917,9719,1908,9779,1906,9819,1908,9919,1911,9979,1915,10019,1918,10079,1914,10179,1899,10279,1883,10399,1874,10479,1873,10559,1880,10599,1895,10639,2425,10639,2425,10659,1914,10659,1929,10699,1938,10719,1919,10719,1914,10759,1908,10859,1905,10959,1908,11019,1918,11079,1935,11119,1959,11139,1985,11179,2006,11199,2015,11219,2020,11299,3050,11299,3050,11319,2022,11319,2027,11399,2032,11479,2037,11559,2042,11619,2055,11699,2077,11759,2096,11799,2104,11799,2105,11839,2105,11879,2107,11919,2111,11959,4365,11959,4371,11979,4365,11999,3845,11999,3845,12619,4696,12619,4696,12639,4973,12639,4967,12619,4973,12599,5669,12599,5674,12459,5679,12319,4260,12319,4254,12299,4260,12279,4690,12279,4690,11659,2326,11659,2320,11639,2326,11619,3406,11619,3406,10999,2176,10999,2176,10979,2674,10979,2674,10339,2224,10339,2224,10319,2980,10319,2980,10019,2213,10019,2207,9999,2213,9979,3726,9979,3726,9679,2214,9679,2214,9659,3069,9659,3069,9419,2696,9419,2696,9019xm3406,11979l2113,11979,2117,12019,2121,12039,2125,12079,2131,12099,2147,12179,2160,12239,2176,12299,2203,12339,2234,12379,2259,12439,2277,12479,2283,12479,2275,12519,2271,12539,2270,12579,2271,12619,3818,12619,3818,12319,2586,12319,2580,12299,2586,12279,3406,12279,3406,11979xm3824,11959l3433,11959,3433,12299,3428,12299,3423,12319,3818,12319,3818,11979,3824,11959xm4141,11299l3826,11299,3825,11619,5358,11619,5364,11639,5358,11659,4716,11659,4716,12279,5385,12279,5391,12299,5385,12319,5679,12319,5679,12299,5681,12259,5684,11979,5067,11979,5067,11959,5684,11959,5691,11319,4141,11319,4141,11299xm3025,11959l2610,11959,2610,11979,3025,11979,3025,11959xm3791,10579l3427,10579,3433,10599,3433,11619,3799,11619,3800,11299,5691,11299,5694,10999,3743,10999,3743,10979,4558,10979,4558,10699,3791,10699,3791,10579xm5385,10639l4985,10639,4985,10999,5385,10999,5385,10639xm5704,10019l4981,10019,4981,10319,5412,10319,5412,10999,5694,10999,5704,10019xm2980,10319l2700,10319,2700,10979,3406,10979,3406,10719,2980,10719,2980,10319xm4954,10259l4585,10259,4585,10979,4959,10979,4959,10639,5385,10639,5385,10339,4954,10339,4954,10259xm3310,10019l3007,10019,3007,10719,3406,10719,3406,10599,3412,10579,3791,10579,3791,10319,3310,10319,3310,10019xm4206,10019l3337,10019,3337,10299,3817,10299,3817,10699,4205,10699,4206,10019xm4954,10019l4233,10019,4232,10699,4558,10699,4558,10259,4954,10259,4954,10019xm3404,9259l3090,9259,3096,9279,3096,9659,3444,9659,3444,9679,3753,9679,3753,9979,5384,9979,5384,9759,4046,9759,4046,9359,3410,9359,3404,9339,3404,9259xm5708,9659l5411,9659,5411,9979,5705,9979,5708,9659xm5711,9359l4073,9359,4073,9759,5384,9759,5384,9679,4327,9679,4327,9659,5708,9659,5711,9359xm3404,9019l2723,9019,2723,9419,3069,9419,3069,9279,3075,9259,3404,9259,3404,9019xm3930,8999l3431,8999,3431,9339,3425,9359,3720,9359,3714,9339,3720,9319,5406,9319,5406,9159,4822,9159,4816,9139,4510,9139,4510,9039,3930,9039,3924,9019,3930,8999xm5718,8679l5433,8679,5433,9319,5711,9319,5718,8679xm5134,8339l4843,8339,4843,9139,4837,9159,5406,9159,5406,8819,5140,8819,5134,8799,5134,8339xm4816,8539l4530,8539,4536,8559,4536,9139,4816,9139,4816,8539xm5134,8039l2418,8039,2414,8059,2410,8079,2394,8159,2388,8179,2381,8219,2370,8239,2353,8259,2335,8299,2318,8339,2308,8399,2303,8439,2301,8459,2301,8459,2264,8519,2213,8599,2176,8639,2164,8639,2153,8659,2812,8659,2818,8679,2812,8699,2099,8699,2094,8719,2090,8759,2087,8779,2084,8839,2085,8899,2088,8959,2091,8999,4510,8999,4510,8819,4212,8819,4212,8759,3069,8759,3069,8359,2569,8359,2569,8339,5134,8339,5134,8039xm4516,8539l4238,8539,4238,8819,4510,8819,4510,8559,4516,8539xm5430,7379l4856,7379,4856,7699,5161,7699,5161,8799,5155,8819,5406,8819,5406,8679,5718,8679,5721,8339,5396,8339,5396,8319,5721,8319,5724,8019,5430,8019,5430,7379xm4816,8359l3096,8359,3096,8759,4212,8759,4212,8699,3338,8699,3332,8679,3338,8659,4212,8659,4212,8539,4816,8539,4816,8359xm2869,7679l2553,7679,2529,7719,2497,7779,2472,7839,2452,7899,2436,7959,2423,8019,3069,8019,3069,7699,2869,7699,2869,7679xm4510,7699l3096,7699,3096,8019,4510,8019,4510,7699xm5134,7699l4536,7699,4536,8019,5134,8019,5134,7699xm5730,7379l5456,7379,5456,8019,5724,8019,5730,7379xm4511,6699l4191,6699,4191,7679,4190,7679,4191,7699,4830,7699,4830,7379,4511,7379,4511,6699xm4887,6399l3451,6399,3405,6459,3355,6539,3316,6619,3300,6679,3277,6699,3223,6739,3153,6819,3085,6899,3072,6919,3059,6939,3046,6959,3034,6999,3794,6999,3794,7019,3020,7019,2986,7059,2958,7119,2940,7139,2934,7179,2931,7199,2919,7279,2916,7299,2843,7319,2798,7339,2763,7379,2720,7439,2674,7539,2644,7599,2627,7659,2622,7679,4164,7679,4164,7379,3214,7379,3214,7359,4164,7359,4164,6719,3547,6719,3547,6699,4511,6699,4517,6679,4887,6679,4887,6399xm4887,6679l4531,6679,4537,6699,4537,7359,5730,7359,5733,7059,4893,7059,4887,7039,4887,6679xm5703,6099l4430,6099,4430,6359,5379,6359,5385,6379,5379,6399,4914,6399,4914,7019,5436,7019,5436,7039,5430,7059,5733,7059,5734,6919,5727,6719,5225,6719,5225,6699,5726,6699,5703,6099xm4065,5999l3985,5999,3931,6019,3870,6099,3805,6179,3752,6239,3710,6259,3674,6279,3640,6299,3594,6319,3544,6339,3495,6359,4403,6359,4403,6099,5703,6099,5702,6059,4670,6059,4670,6039,5701,6039,5700,6019,4200,6019,4065,5999xm5676,5739l4884,5739,4812,5759,4758,5759,4727,5779,4672,5799,4593,5819,4502,5819,4415,5839,4343,5859,4279,5919,4235,5959,4209,5999,4200,6019,5700,6019,5699,5979,5741,5839,5739,5779,5676,5739xe" filled="true" fillcolor="#bfbdbb" stroked="false">
              <v:path arrowok="t"/>
              <v:fill type="solid"/>
            </v:shape>
            <v:shape style="position:absolute;left:5823;top:5726;width:3868;height:9240" coordorigin="5824,5727" coordsize="3868,9240" path="m6528,12147l6284,12147,6284,12347,5845,12347,5831,13787,5836,13927,6502,13927,6508,13947,6508,13967,5837,13967,5861,14587,7013,14587,7019,14607,7013,14627,5862,14627,5867,14727,5824,14867,5826,14947,5889,14967,6753,14967,6807,14947,6839,14947,6893,14907,6972,14907,7063,14887,7151,14887,7222,14847,7286,14807,7330,14747,7356,14727,7365,14707,7607,14707,7635,14687,7695,14627,7761,14547,7813,14487,7834,14467,6300,14467,6300,14267,6774,14267,6774,13627,6252,13627,6252,13607,7151,13607,7151,13547,7498,13547,7498,13307,6048,13307,6048,13287,6232,13287,6232,12627,6528,12627,6528,12147xm7607,14707l7365,14707,7501,14727,7580,14727,7607,14707xm8132,14287l6327,14287,6327,14467,7834,14467,7855,14447,7891,14427,7937,14407,7999,14387,8063,14347,8114,14307,8126,14307,8132,14287xm7151,13607l6801,13607,6801,14287,7077,14287,7077,14267,8151,14267,8191,14207,8228,14147,8237,14127,7151,14127,7151,13607xm7774,14267l7491,14267,7491,14287,7774,14287,7774,14267xm7498,13547l7178,13547,7178,14127,8237,14127,8255,14087,8266,14047,8288,14007,8343,13967,7498,13967,7498,13547xm7207,12647l6554,12647,6554,12947,6548,12967,6859,12967,6859,13287,8475,13287,8475,13307,7524,13307,7524,13947,8141,13947,8141,13967,8343,13967,8413,13907,8480,13807,8504,13767,8527,13727,8549,13707,8569,13667,7894,13667,7894,13647,8586,13647,8605,13607,8619,13587,8628,13567,8631,13547,8634,13507,8646,13427,8649,13427,8723,13407,8767,13387,8802,13347,8846,13267,8891,13187,8921,13107,8938,13067,8944,13047,8986,13047,9013,13027,9036,13007,9047,12987,7213,12987,7207,12967,7207,12647xm6656,13287l6415,13287,6415,13307,6656,13307,6656,13287xm6528,12627l6259,12627,6259,13287,6832,13287,6832,12967,6534,12967,6528,12947,6528,12627xm8026,12947l7499,12947,7499,12967,7493,12987,9047,12987,9058,12967,8026,12967,8026,12947xm9154,12647l8619,12647,8619,12947,8819,12947,8819,12967,9058,12967,9068,12947,9100,12867,9125,12787,9143,12707,9154,12647xm8592,12647l7234,12647,7234,12947,8592,12947,8592,12647xm6845,11847l6554,11847,6554,12627,9159,12627,9172,12547,9184,12507,9195,12487,9212,12447,9231,12427,9247,12367,9257,12327,6851,12327,6845,12307,6845,11847xm6255,11327l5855,11327,5845,12327,6258,12327,6258,12147,6528,12147,6528,11867,6261,11867,6255,11847,6255,11327xm9480,11887l8619,11887,8619,12287,9113,12287,9119,12307,9113,12327,9257,12327,9262,12287,9264,12267,9265,12247,9302,12187,9327,12147,9352,12127,9390,12087,9422,12047,9445,12047,9461,12027,9471,11987,8870,11987,8870,11967,9476,11967,9477,11947,9478,11947,9479,11927,9480,11887xm7152,11507l6872,11507,6872,12287,8592,12287,8592,12127,7152,12127,7152,11507xm8592,11887l8282,11887,8288,11907,8288,11927,7462,11927,7462,12127,8592,12127,8592,11887xm8258,11507l7179,11507,7179,11627,7962,11627,7962,11647,7179,11647,7179,12107,7435,12107,7435,11907,7441,11887,9480,11887,9481,11847,9478,11767,9472,11707,9470,11687,9483,11667,8264,11667,8258,11647,8258,11507xm6528,11327l6282,11327,6282,11847,6276,11867,6528,11867,6528,11847,6845,11847,6845,11567,6528,11567,6528,11327xm7936,10907l7642,10907,7642,11307,8285,11307,8285,11627,8966,11627,8966,11387,8592,11387,8592,11007,8250,11007,8245,10987,7942,10987,7936,10967,7936,10907xm9676,11247l8992,11247,8992,11627,9527,11627,9542,11607,9557,11587,9572,11567,9586,11527,9622,11447,9657,11367,9679,11307,9676,11247xm8258,11307l7974,11307,7974,11327,6554,11327,6554,11567,6845,11567,6845,11507,8258,11507,8258,11307xm9653,10967l9469,10967,9475,10987,9469,11007,8619,11007,8619,11387,8966,11387,8966,11247,9676,11247,9675,11227,9657,11147,9645,11087,9641,11047,9648,10987,9653,10967xm6276,9687l5872,9687,5858,11007,5855,11307,7616,11307,7616,11007,6284,11007,6278,10987,6278,10667,5993,10667,5993,10647,6708,10647,6708,10347,6282,10347,6276,10327,6276,9687xm6775,10967l6507,10967,6513,10987,6507,11007,6775,11007,6769,10987,6775,10967xm7936,10667l6304,10667,6304,10967,7355,10967,7361,10987,7355,11007,7616,11007,7616,10907,7936,10907,7936,10667xm8988,9947l8708,9947,8708,10647,9481,10647,9481,10667,7962,10667,7962,10967,7956,10987,8245,10987,8250,10967,9653,10967,9657,10947,9659,10887,9657,10787,9655,10747,9650,10687,9648,10627,9651,10547,9666,10427,9680,10347,8988,10347,8988,9947xm6703,9667l6303,9667,6303,10307,6728,10307,6734,10327,6734,10647,7456,10647,7456,10387,7103,10387,7103,10027,6709,10027,6703,10007,6703,9667xm7877,9947l7721,9947,7721,9967,7483,9967,7482,10647,8681,10647,8681,10367,7871,10367,7871,9967,7877,9947xm7339,7227l6966,7227,6966,7367,6960,7387,5926,7387,5909,7787,5896,8127,5887,8367,5884,8467,5882,8667,6713,8667,6719,8687,6713,8707,5882,8707,5872,9667,7946,9667,7946,9687,7130,9687,7130,10387,7456,10387,7457,9947,8256,9947,8256,9507,7334,9507,7334,9347,6017,9347,6017,9327,6970,9327,6970,9027,6324,9027,6324,9007,6972,9007,6972,8367,6298,8367,6298,8347,7619,8347,7625,8327,8072,8327,8072,8047,6366,8047,6366,7707,6048,7707,6048,7687,7339,7687,7339,7227xm8256,9947l7892,9947,7898,9967,7898,10347,8378,10347,8378,10367,8681,10367,8681,10067,8256,10067,8256,9947xm9486,9687l9015,9687,9015,10327,9465,10327,9465,10347,9680,10347,9683,10327,9692,10227,9692,10167,9683,10107,9666,10067,9644,10047,9630,10007,9237,10007,9237,9987,9486,9987,9486,9687xm8988,9667l8709,9667,8709,9687,8282,9687,8282,10067,8681,10067,8681,9947,8988,9947,8988,9667xm7103,9687l6730,9687,6730,10007,6724,10027,7103,10027,7103,9687xm9347,8347l9108,8347,9108,8367,8443,8367,8443,8667,8932,8667,8938,8687,8932,8707,8738,8707,8738,9007,9368,9007,9368,9027,8282,9027,8282,9667,9512,9667,9512,10007,9630,10007,9625,9991,9621,9987,9648,9987,9652,9947,9657,9867,9660,9767,9657,9687,9647,9647,9630,9607,9607,9567,9580,9527,9559,9507,9550,9507,9546,9427,9541,9367,8644,9367,8638,9347,8644,9327,9540,9327,9535,9267,9531,9207,9527,9147,9523,9087,9510,9007,9489,8947,9469,8927,9461,8907,9460,8807,9458,8747,9450,8687,9434,8607,9418,8527,9405,8467,9389,8427,9363,8367,9347,8347xm9648,9987l9623,9987,9625,9991,9637,10007,9646,10007,9648,9987xm9623,9987l9621,9987,9625,9991,9623,9987xm7645,9327l7361,9327,7361,9507,8256,9507,8256,9367,7645,9367,7639,9347,7645,9327xm8256,9027l7941,9027,7941,9347,7935,9367,8256,9367,8256,9027xm7914,9027l6997,9027,6997,9327,7914,9327,7914,9027xm7619,8347l7434,8347,7434,8367,6999,8367,6999,9007,8711,9007,8711,8707,7285,8707,7279,8687,7285,8667,7619,8667,7619,8347xm9288,8047l8099,8047,8099,8367,7646,8367,7646,8667,8086,8667,8092,8687,8086,8707,8422,8707,8416,8687,8416,8347,9347,8347,9331,8327,9306,8287,9289,8247,9283,8227,9295,8167,9300,8127,9297,8087,9288,8047xm7073,8027l6821,8027,6821,8047,7073,8047,7073,8027xm8795,7547l8497,7547,8497,8047,8755,8047,8749,8027,8755,8007,9282,8007,9263,7947,9243,7907,9218,7867,9184,7827,9145,7807,9111,7787,8795,7787,8795,7547xm8152,7387l7646,7387,7646,7687,7911,7687,7911,7707,6393,7707,6393,8027,8470,8027,8470,7767,8152,7767,8152,7387xm8261,6567l8179,6567,8179,7027,8497,7027,8497,7047,8179,7047,8179,7367,8821,7367,8821,7787,9111,7787,9087,7767,9077,7767,9091,7687,9089,7647,9062,7607,9006,7547,8953,7507,8931,7447,8925,7407,8917,7367,8892,7287,8849,7207,8798,7147,8747,7127,8685,7107,8678,7047,8665,7007,8635,6947,8578,6847,8514,6767,8446,6707,8382,6667,8331,6647,8301,6627,8282,6607,8261,6567xm8795,7387l8179,7387,8179,7767,8470,7767,8470,7547,8795,7547,8795,7387xm7339,7687l6981,7687,6981,7707,7339,7707,7339,7687xm7594,6907l6090,6907,6090,7027,7366,7027,7366,7707,7619,7707,7619,7367,8152,7367,8152,7047,7594,7047,7594,6907xm8145,7367l7903,7367,7903,7387,8148,7387,8145,7367xm6340,6067l6040,6067,6036,6087,6031,6107,6027,6127,6020,6147,6013,6187,6006,6227,5999,6287,5992,6347,5985,6427,5979,6507,5972,6587,5966,6667,5960,6767,5954,6847,5948,6947,5943,7047,5938,7147,5932,7247,5928,7347,6940,7347,6940,7227,7339,7227,7339,7187,6064,7187,6064,6907,7594,6907,7594,6727,6693,6727,6693,6707,6340,6707,6340,6067xm7339,7027l7130,7027,7130,7047,7124,7067,6090,7067,6090,7187,7339,7187,7339,7027xm7877,6547l7621,6547,7621,7047,7877,7047,7877,7027,8152,7027,8152,6867,7877,6867,7877,6547xm8158,6387l7903,6387,7903,6867,8152,6867,8152,6567,8261,6567,8234,6487,8194,6447,8184,6427,8175,6407,8166,6407,8158,6387xm7047,6047l6719,6047,6719,6707,7361,6707,7361,6727,7594,6727,7594,6547,7877,6547,7877,6447,7047,6447,7047,6047xm6498,5727l6432,5727,6357,5747,6307,5787,6255,5807,6202,5847,6149,5887,6100,5947,6056,6027,6361,6027,6366,6047,6366,6707,6693,6707,6693,6047,7723,6047,7686,6027,7606,5967,7542,5927,7477,5887,7305,5847,7078,5847,7046,5827,6696,5827,6669,5807,6650,5807,6630,5787,6598,5787,6553,5767,6498,5727xm7723,6047l7073,6047,7073,6447,7877,6447,7877,6387,7354,6387,7354,6367,8143,6367,8125,6327,8105,6307,8082,6267,7927,6267,7858,6167,7810,6127,7760,6067,7723,6047xm6955,5787l6756,5787,6721,5807,6702,5827,7011,5827,6955,5787xm6880,5767l6858,5767,6812,5787,6904,5787,6880,5767xe" filled="true" fillcolor="#ffffff" stroked="false">
              <v:path arrowok="t"/>
              <v:fill type="solid"/>
            </v:shape>
            <w10:wrap type="none"/>
          </v:group>
        </w:pict>
      </w:r>
      <w:r>
        <w:rPr>
          <w:rFonts w:ascii="Lucida Sans"/>
          <w:color w:val="FFFFFF"/>
          <w:spacing w:val="-45"/>
          <w:sz w:val="90"/>
        </w:rPr>
        <w:t>Review</w:t>
      </w:r>
      <w:r>
        <w:rPr>
          <w:rFonts w:ascii="Lucida Sans"/>
          <w:color w:val="FFFFFF"/>
          <w:spacing w:val="-230"/>
          <w:sz w:val="90"/>
        </w:rPr>
        <w:t> </w:t>
      </w:r>
      <w:r>
        <w:rPr>
          <w:rFonts w:ascii="Lucida Sans"/>
          <w:color w:val="FFFFFF"/>
          <w:spacing w:val="-27"/>
          <w:sz w:val="90"/>
        </w:rPr>
        <w:t>of</w:t>
      </w:r>
      <w:r>
        <w:rPr>
          <w:rFonts w:ascii="Lucida Sans"/>
          <w:color w:val="FFFFFF"/>
          <w:spacing w:val="-230"/>
          <w:sz w:val="90"/>
        </w:rPr>
        <w:t> </w:t>
      </w:r>
      <w:r>
        <w:rPr>
          <w:rFonts w:ascii="Lucida Sans"/>
          <w:color w:val="FFFFFF"/>
          <w:spacing w:val="-36"/>
          <w:sz w:val="90"/>
        </w:rPr>
        <w:t>the</w:t>
      </w:r>
      <w:r>
        <w:rPr>
          <w:rFonts w:ascii="Lucida Sans"/>
          <w:color w:val="FFFFFF"/>
          <w:spacing w:val="-229"/>
          <w:sz w:val="90"/>
        </w:rPr>
        <w:t> </w:t>
      </w:r>
      <w:r>
        <w:rPr>
          <w:rFonts w:ascii="Lucida Sans"/>
          <w:color w:val="FFFFFF"/>
          <w:spacing w:val="-60"/>
          <w:sz w:val="90"/>
        </w:rPr>
        <w:t>Crimes </w:t>
      </w:r>
      <w:r>
        <w:rPr>
          <w:rFonts w:ascii="Lucida Sans"/>
          <w:color w:val="FFFFFF"/>
          <w:spacing w:val="-47"/>
          <w:w w:val="90"/>
          <w:sz w:val="90"/>
        </w:rPr>
        <w:t>(Mental</w:t>
      </w:r>
      <w:r>
        <w:rPr>
          <w:rFonts w:ascii="Lucida Sans"/>
          <w:color w:val="FFFFFF"/>
          <w:spacing w:val="-149"/>
          <w:w w:val="90"/>
          <w:sz w:val="90"/>
        </w:rPr>
        <w:t> </w:t>
      </w:r>
      <w:r>
        <w:rPr>
          <w:rFonts w:ascii="Lucida Sans"/>
          <w:color w:val="FFFFFF"/>
          <w:spacing w:val="-49"/>
          <w:w w:val="90"/>
          <w:sz w:val="90"/>
        </w:rPr>
        <w:t>Impairment</w:t>
      </w:r>
      <w:r>
        <w:rPr>
          <w:rFonts w:ascii="Lucida Sans"/>
          <w:color w:val="FFFFFF"/>
          <w:spacing w:val="-148"/>
          <w:w w:val="90"/>
          <w:sz w:val="90"/>
        </w:rPr>
        <w:t> </w:t>
      </w:r>
      <w:r>
        <w:rPr>
          <w:rFonts w:ascii="Lucida Sans"/>
          <w:color w:val="FFFFFF"/>
          <w:spacing w:val="-60"/>
          <w:w w:val="90"/>
          <w:sz w:val="90"/>
        </w:rPr>
        <w:t>and </w:t>
      </w:r>
      <w:r>
        <w:rPr>
          <w:rFonts w:ascii="Lucida Sans"/>
          <w:color w:val="FFFFFF"/>
          <w:spacing w:val="-42"/>
          <w:w w:val="95"/>
          <w:sz w:val="90"/>
        </w:rPr>
        <w:t>Unfitness</w:t>
      </w:r>
      <w:r>
        <w:rPr>
          <w:rFonts w:ascii="Lucida Sans"/>
          <w:color w:val="FFFFFF"/>
          <w:spacing w:val="-214"/>
          <w:w w:val="95"/>
          <w:sz w:val="90"/>
        </w:rPr>
        <w:t> </w:t>
      </w:r>
      <w:r>
        <w:rPr>
          <w:rFonts w:ascii="Lucida Sans"/>
          <w:color w:val="FFFFFF"/>
          <w:spacing w:val="-27"/>
          <w:w w:val="95"/>
          <w:sz w:val="90"/>
        </w:rPr>
        <w:t>to</w:t>
      </w:r>
      <w:r>
        <w:rPr>
          <w:rFonts w:ascii="Lucida Sans"/>
          <w:color w:val="FFFFFF"/>
          <w:spacing w:val="-223"/>
          <w:w w:val="95"/>
          <w:sz w:val="90"/>
        </w:rPr>
        <w:t> </w:t>
      </w:r>
      <w:r>
        <w:rPr>
          <w:rFonts w:ascii="Lucida Sans"/>
          <w:color w:val="FFFFFF"/>
          <w:spacing w:val="-27"/>
          <w:w w:val="95"/>
          <w:sz w:val="90"/>
        </w:rPr>
        <w:t>be</w:t>
      </w:r>
      <w:r>
        <w:rPr>
          <w:rFonts w:ascii="Lucida Sans"/>
          <w:color w:val="FFFFFF"/>
          <w:spacing w:val="-223"/>
          <w:w w:val="95"/>
          <w:sz w:val="90"/>
        </w:rPr>
        <w:t> </w:t>
      </w:r>
      <w:r>
        <w:rPr>
          <w:rFonts w:ascii="Lucida Sans"/>
          <w:color w:val="FFFFFF"/>
          <w:spacing w:val="-68"/>
          <w:w w:val="95"/>
          <w:sz w:val="90"/>
        </w:rPr>
        <w:t>Tried)</w:t>
      </w:r>
    </w:p>
    <w:p>
      <w:pPr>
        <w:spacing w:line="943" w:lineRule="exact" w:before="0"/>
        <w:ind w:left="1606" w:right="0" w:firstLine="0"/>
        <w:jc w:val="left"/>
        <w:rPr>
          <w:rFonts w:ascii="Lucida Sans"/>
          <w:sz w:val="22"/>
        </w:rPr>
      </w:pPr>
      <w:r>
        <w:rPr>
          <w:rFonts w:ascii="Lucida Sans"/>
          <w:color w:val="FFFFFF"/>
          <w:spacing w:val="-42"/>
          <w:position w:val="-22"/>
          <w:sz w:val="90"/>
        </w:rPr>
        <w:t>Act1997</w:t>
      </w:r>
      <w:r>
        <w:rPr>
          <w:rFonts w:ascii="Lucida Sans"/>
          <w:color w:val="FFFFFF"/>
          <w:spacing w:val="-209"/>
          <w:position w:val="-22"/>
          <w:sz w:val="90"/>
        </w:rPr>
        <w:t> </w:t>
      </w:r>
      <w:r>
        <w:rPr>
          <w:rFonts w:ascii="Trebuchet MS"/>
          <w:color w:val="FFFFFF"/>
          <w:spacing w:val="2"/>
          <w:sz w:val="22"/>
        </w:rPr>
        <w:t>CONSULTATION </w:t>
      </w:r>
      <w:r>
        <w:rPr>
          <w:rFonts w:ascii="Trebuchet MS"/>
          <w:color w:val="FFFFFF"/>
          <w:spacing w:val="3"/>
          <w:sz w:val="22"/>
        </w:rPr>
        <w:t>PAPER </w:t>
      </w:r>
      <w:r>
        <w:rPr>
          <w:rFonts w:ascii="Lucida Sans"/>
          <w:color w:val="FFFFFF"/>
          <w:spacing w:val="4"/>
          <w:sz w:val="22"/>
        </w:rPr>
        <w:t>JUNE </w:t>
      </w:r>
      <w:r>
        <w:rPr>
          <w:rFonts w:ascii="Lucida Sans"/>
          <w:color w:val="FFFFFF"/>
          <w:spacing w:val="6"/>
          <w:sz w:val="22"/>
        </w:rPr>
        <w:t>2013</w:t>
      </w:r>
    </w:p>
    <w:p>
      <w:pPr>
        <w:spacing w:after="0" w:line="943" w:lineRule="exact"/>
        <w:jc w:val="left"/>
        <w:rPr>
          <w:rFonts w:ascii="Lucida Sans"/>
          <w:sz w:val="22"/>
        </w:rPr>
        <w:sectPr>
          <w:type w:val="continuous"/>
          <w:pgSz w:w="11910" w:h="16840"/>
          <w:pgMar w:top="1320" w:bottom="280" w:left="0" w:right="0"/>
        </w:sectPr>
      </w:pPr>
    </w:p>
    <w:p>
      <w:pPr>
        <w:pStyle w:val="BodyText"/>
        <w:rPr>
          <w:rFonts w:ascii="Lucida Sans"/>
          <w:sz w:val="20"/>
        </w:rPr>
      </w:pPr>
    </w:p>
    <w:p>
      <w:pPr>
        <w:pStyle w:val="BodyText"/>
        <w:rPr>
          <w:rFonts w:ascii="Lucida Sans"/>
          <w:sz w:val="20"/>
        </w:rPr>
      </w:pPr>
    </w:p>
    <w:p>
      <w:pPr>
        <w:pStyle w:val="BodyText"/>
        <w:spacing w:before="4"/>
        <w:rPr>
          <w:rFonts w:ascii="Lucida Sans"/>
        </w:rPr>
      </w:pPr>
    </w:p>
    <w:p>
      <w:pPr>
        <w:spacing w:line="244" w:lineRule="auto" w:before="1"/>
        <w:ind w:left="812" w:right="8424" w:firstLine="0"/>
        <w:jc w:val="left"/>
        <w:rPr>
          <w:rFonts w:ascii="Lucida Sans"/>
          <w:b/>
          <w:sz w:val="18"/>
        </w:rPr>
      </w:pPr>
      <w:r>
        <w:rPr>
          <w:rFonts w:ascii="Lucida Sans"/>
          <w:b/>
          <w:color w:val="FFFFFF"/>
          <w:spacing w:val="-4"/>
          <w:w w:val="105"/>
          <w:sz w:val="18"/>
        </w:rPr>
        <w:t>Review </w:t>
      </w:r>
      <w:r>
        <w:rPr>
          <w:rFonts w:ascii="Lucida Sans"/>
          <w:b/>
          <w:color w:val="FFFFFF"/>
          <w:w w:val="105"/>
          <w:sz w:val="18"/>
        </w:rPr>
        <w:t>of </w:t>
      </w:r>
      <w:r>
        <w:rPr>
          <w:rFonts w:ascii="Lucida Sans"/>
          <w:b/>
          <w:color w:val="FFFFFF"/>
          <w:spacing w:val="-3"/>
          <w:w w:val="105"/>
          <w:sz w:val="18"/>
        </w:rPr>
        <w:t>the </w:t>
      </w:r>
      <w:r>
        <w:rPr>
          <w:rFonts w:ascii="Lucida Sans"/>
          <w:b/>
          <w:color w:val="FFFFFF"/>
          <w:spacing w:val="-4"/>
          <w:w w:val="105"/>
          <w:sz w:val="18"/>
        </w:rPr>
        <w:t>Crimes (Mental Impairment and</w:t>
      </w:r>
    </w:p>
    <w:p>
      <w:pPr>
        <w:spacing w:line="212" w:lineRule="exact" w:before="0"/>
        <w:ind w:left="812" w:right="0" w:firstLine="0"/>
        <w:jc w:val="left"/>
        <w:rPr>
          <w:rFonts w:ascii="Lucida Sans"/>
          <w:b/>
          <w:sz w:val="18"/>
        </w:rPr>
      </w:pPr>
      <w:r>
        <w:rPr>
          <w:rFonts w:ascii="Lucida Sans"/>
          <w:b/>
          <w:color w:val="FFFFFF"/>
          <w:sz w:val="18"/>
        </w:rPr>
        <w:t>Unfitness to be Tried) Act 1997</w:t>
      </w:r>
    </w:p>
    <w:p>
      <w:pPr>
        <w:spacing w:before="66"/>
        <w:ind w:left="812" w:right="0" w:firstLine="0"/>
        <w:jc w:val="left"/>
        <w:rPr>
          <w:rFonts w:ascii="Trebuchet MS"/>
          <w:b/>
          <w:sz w:val="12"/>
        </w:rPr>
      </w:pPr>
      <w:r>
        <w:rPr>
          <w:rFonts w:ascii="Trebuchet MS"/>
          <w:b/>
          <w:color w:val="FFFFFF"/>
          <w:w w:val="140"/>
          <w:sz w:val="12"/>
        </w:rPr>
        <w:t>consultation paper</w:t>
      </w:r>
    </w:p>
    <w:p>
      <w:pPr>
        <w:pStyle w:val="BodyText"/>
        <w:rPr>
          <w:rFonts w:ascii="Trebuchet MS"/>
          <w:b/>
          <w:sz w:val="20"/>
        </w:rPr>
      </w:pPr>
    </w:p>
    <w:p>
      <w:pPr>
        <w:spacing w:after="0"/>
        <w:rPr>
          <w:rFonts w:ascii="Trebuchet MS"/>
          <w:sz w:val="20"/>
        </w:rPr>
        <w:sectPr>
          <w:pgSz w:w="11910" w:h="16840"/>
          <w:pgMar w:top="1580" w:bottom="280" w:left="0" w:right="0"/>
        </w:sectPr>
      </w:pPr>
    </w:p>
    <w:p>
      <w:pPr>
        <w:pStyle w:val="BodyText"/>
        <w:spacing w:before="5"/>
        <w:rPr>
          <w:rFonts w:ascii="Trebuchet MS"/>
          <w:b/>
          <w:sz w:val="19"/>
        </w:rPr>
      </w:pPr>
      <w:r>
        <w:rPr/>
        <w:pict>
          <v:group style="position:absolute;margin-left:14.173pt;margin-top:14.174015pt;width:566.950pt;height:813.55pt;mso-position-horizontal-relative:page;mso-position-vertical-relative:page;z-index:-302800" coordorigin="283,283" coordsize="11339,16271">
            <v:rect style="position:absolute;left:283;top:283;width:11339;height:16271" filled="true" fillcolor="#005b85" stroked="false">
              <v:fill type="solid"/>
            </v:rect>
            <v:shape style="position:absolute;left:810;top:1474;width:2068;height:647" type="#_x0000_t75" stroked="false">
              <v:imagedata r:id="rId6" o:title=""/>
            </v:shape>
            <v:line style="position:absolute" from="11424,6121" to="10789,6121" stroked="true" strokeweight="1pt" strokecolor="#ffffff">
              <v:stroke dashstyle="solid"/>
            </v:line>
            <w10:wrap type="none"/>
          </v:group>
        </w:pict>
      </w:r>
      <w:r>
        <w:rPr/>
        <w:pict>
          <v:shapetype id="_x0000_t202" o:spt="202" coordsize="21600,21600" path="m,l,21600r21600,l21600,xe">
            <v:stroke joinstyle="miter"/>
            <v:path gradientshapeok="t" o:connecttype="rect"/>
          </v:shapetype>
          <v:shape style="position:absolute;margin-left:532.776611pt;margin-top:23.661615pt;width:29.95pt;height:276.45pt;mso-position-horizontal-relative:page;mso-position-vertical-relative:page;z-index:1072" type="#_x0000_t202" filled="false" stroked="false">
            <v:textbox inset="0,0,0,0" style="layout-flow:vertical">
              <w:txbxContent>
                <w:p>
                  <w:pPr>
                    <w:spacing w:line="278" w:lineRule="auto" w:before="16"/>
                    <w:ind w:left="20" w:right="0" w:firstLine="0"/>
                    <w:jc w:val="left"/>
                    <w:rPr>
                      <w:rFonts w:ascii="Lucida Sans"/>
                      <w:b/>
                      <w:sz w:val="22"/>
                    </w:rPr>
                  </w:pPr>
                  <w:r>
                    <w:rPr>
                      <w:rFonts w:ascii="Lucida Sans"/>
                      <w:b/>
                      <w:color w:val="FFFFFF"/>
                      <w:sz w:val="22"/>
                    </w:rPr>
                    <w:t>REVIEW OF THE CRIMES (MENTAL IMPAIRMENT AND UNFITNESS TO BE TRIED) ACT 1997</w:t>
                  </w:r>
                </w:p>
              </w:txbxContent>
            </v:textbox>
            <w10:wrap type="none"/>
          </v:shape>
        </w:pict>
      </w:r>
    </w:p>
    <w:p>
      <w:pPr>
        <w:spacing w:before="0"/>
        <w:ind w:left="812" w:right="0" w:firstLine="0"/>
        <w:jc w:val="left"/>
        <w:rPr>
          <w:rFonts w:ascii="Lucida Sans"/>
          <w:sz w:val="18"/>
        </w:rPr>
      </w:pPr>
      <w:r>
        <w:rPr>
          <w:rFonts w:ascii="Lucida Sans"/>
          <w:color w:val="FFFFFF"/>
          <w:sz w:val="18"/>
        </w:rPr>
        <w:t>GPO Box 4637</w:t>
      </w:r>
    </w:p>
    <w:p>
      <w:pPr>
        <w:spacing w:line="244" w:lineRule="auto" w:before="4"/>
        <w:ind w:left="812" w:right="1414" w:firstLine="0"/>
        <w:jc w:val="left"/>
        <w:rPr>
          <w:rFonts w:ascii="Lucida Sans"/>
          <w:sz w:val="18"/>
        </w:rPr>
      </w:pPr>
      <w:r>
        <w:rPr>
          <w:rFonts w:ascii="Lucida Sans"/>
          <w:color w:val="FFFFFF"/>
          <w:sz w:val="18"/>
        </w:rPr>
        <w:t>Melbourne </w:t>
      </w:r>
      <w:r>
        <w:rPr>
          <w:rFonts w:ascii="Lucida Sans"/>
          <w:color w:val="FFFFFF"/>
          <w:w w:val="90"/>
          <w:sz w:val="18"/>
        </w:rPr>
        <w:t>Victoria 3001 </w:t>
      </w:r>
      <w:r>
        <w:rPr>
          <w:rFonts w:ascii="Lucida Sans"/>
          <w:color w:val="FFFFFF"/>
          <w:sz w:val="18"/>
        </w:rPr>
        <w:t>Australia</w:t>
      </w:r>
    </w:p>
    <w:p>
      <w:pPr>
        <w:spacing w:before="113"/>
        <w:ind w:left="812" w:right="0" w:firstLine="0"/>
        <w:jc w:val="left"/>
        <w:rPr>
          <w:rFonts w:ascii="Lucida Sans"/>
          <w:sz w:val="18"/>
        </w:rPr>
      </w:pPr>
      <w:r>
        <w:rPr>
          <w:rFonts w:ascii="Lucida Sans"/>
          <w:color w:val="FFFFFF"/>
          <w:w w:val="95"/>
          <w:sz w:val="18"/>
        </w:rPr>
        <w:t>Level 3</w:t>
      </w:r>
    </w:p>
    <w:p>
      <w:pPr>
        <w:spacing w:line="244" w:lineRule="auto" w:before="4"/>
        <w:ind w:left="812" w:right="1101" w:firstLine="0"/>
        <w:jc w:val="left"/>
        <w:rPr>
          <w:rFonts w:ascii="Lucida Sans"/>
          <w:sz w:val="18"/>
        </w:rPr>
      </w:pPr>
      <w:r>
        <w:rPr>
          <w:rFonts w:ascii="Lucida Sans"/>
          <w:color w:val="FFFFFF"/>
          <w:w w:val="90"/>
          <w:sz w:val="18"/>
        </w:rPr>
        <w:t>333 Queen Street </w:t>
      </w:r>
      <w:r>
        <w:rPr>
          <w:rFonts w:ascii="Lucida Sans"/>
          <w:color w:val="FFFFFF"/>
          <w:sz w:val="18"/>
        </w:rPr>
        <w:t>Melbourne Victoria 3000 Australia</w:t>
      </w:r>
    </w:p>
    <w:p>
      <w:pPr>
        <w:spacing w:before="117"/>
        <w:ind w:left="812" w:right="0" w:firstLine="0"/>
        <w:jc w:val="left"/>
        <w:rPr>
          <w:rFonts w:ascii="Trebuchet MS"/>
          <w:b/>
          <w:sz w:val="18"/>
        </w:rPr>
      </w:pPr>
      <w:r>
        <w:rPr>
          <w:rFonts w:ascii="Trebuchet MS"/>
          <w:b/>
          <w:color w:val="FFFFFF"/>
          <w:sz w:val="18"/>
        </w:rPr>
        <w:t>Telephone</w:t>
      </w:r>
    </w:p>
    <w:p>
      <w:pPr>
        <w:spacing w:before="2"/>
        <w:ind w:left="812" w:right="0" w:firstLine="0"/>
        <w:jc w:val="left"/>
        <w:rPr>
          <w:rFonts w:ascii="Lucida Sans"/>
          <w:sz w:val="18"/>
        </w:rPr>
      </w:pPr>
      <w:r>
        <w:rPr>
          <w:rFonts w:ascii="Lucida Sans"/>
          <w:color w:val="FFFFFF"/>
          <w:sz w:val="18"/>
        </w:rPr>
        <w:t>+61 3 8608 7800</w:t>
      </w:r>
    </w:p>
    <w:p>
      <w:pPr>
        <w:spacing w:before="123"/>
        <w:ind w:left="812" w:right="0" w:firstLine="0"/>
        <w:jc w:val="left"/>
        <w:rPr>
          <w:rFonts w:ascii="Trebuchet MS"/>
          <w:b/>
          <w:sz w:val="18"/>
        </w:rPr>
      </w:pPr>
      <w:r>
        <w:rPr>
          <w:rFonts w:ascii="Trebuchet MS"/>
          <w:b/>
          <w:color w:val="FFFFFF"/>
          <w:sz w:val="18"/>
        </w:rPr>
        <w:t>Freecall</w:t>
      </w:r>
    </w:p>
    <w:p>
      <w:pPr>
        <w:spacing w:before="2"/>
        <w:ind w:left="812" w:right="0" w:firstLine="0"/>
        <w:jc w:val="left"/>
        <w:rPr>
          <w:i/>
          <w:sz w:val="14"/>
        </w:rPr>
      </w:pPr>
      <w:r>
        <w:rPr>
          <w:rFonts w:ascii="Lucida Sans"/>
          <w:color w:val="FFFFFF"/>
          <w:sz w:val="18"/>
        </w:rPr>
        <w:t>1300 666 555 </w:t>
      </w:r>
      <w:r>
        <w:rPr>
          <w:i/>
          <w:color w:val="FFFFFF"/>
          <w:sz w:val="14"/>
        </w:rPr>
        <w:t>(within Victoria)</w:t>
      </w:r>
    </w:p>
    <w:p>
      <w:pPr>
        <w:spacing w:before="122"/>
        <w:ind w:left="812" w:right="0" w:firstLine="0"/>
        <w:jc w:val="left"/>
        <w:rPr>
          <w:rFonts w:ascii="Trebuchet MS"/>
          <w:b/>
          <w:sz w:val="18"/>
        </w:rPr>
      </w:pPr>
      <w:r>
        <w:rPr>
          <w:rFonts w:ascii="Trebuchet MS"/>
          <w:b/>
          <w:color w:val="FFFFFF"/>
          <w:sz w:val="18"/>
        </w:rPr>
        <w:t>Fax</w:t>
      </w:r>
    </w:p>
    <w:p>
      <w:pPr>
        <w:spacing w:before="2"/>
        <w:ind w:left="812" w:right="0" w:firstLine="0"/>
        <w:jc w:val="left"/>
        <w:rPr>
          <w:rFonts w:ascii="Lucida Sans"/>
          <w:sz w:val="18"/>
        </w:rPr>
      </w:pPr>
      <w:r>
        <w:rPr>
          <w:rFonts w:ascii="Lucida Sans"/>
          <w:color w:val="FFFFFF"/>
          <w:sz w:val="18"/>
        </w:rPr>
        <w:t>+61 3 8608 7888</w:t>
      </w:r>
    </w:p>
    <w:p>
      <w:pPr>
        <w:spacing w:before="123"/>
        <w:ind w:left="812" w:right="0" w:firstLine="0"/>
        <w:jc w:val="left"/>
        <w:rPr>
          <w:rFonts w:ascii="Trebuchet MS"/>
          <w:b/>
          <w:sz w:val="18"/>
        </w:rPr>
      </w:pPr>
      <w:r>
        <w:rPr>
          <w:rFonts w:ascii="Trebuchet MS"/>
          <w:b/>
          <w:color w:val="FFFFFF"/>
          <w:sz w:val="18"/>
        </w:rPr>
        <w:t>Email</w:t>
      </w:r>
    </w:p>
    <w:p>
      <w:pPr>
        <w:spacing w:line="372" w:lineRule="auto" w:before="2"/>
        <w:ind w:left="812" w:right="-2" w:firstLine="0"/>
        <w:jc w:val="left"/>
        <w:rPr>
          <w:rFonts w:ascii="Lucida Sans"/>
          <w:sz w:val="18"/>
        </w:rPr>
      </w:pPr>
      <w:hyperlink r:id="rId7">
        <w:r>
          <w:rPr>
            <w:rFonts w:ascii="Lucida Sans"/>
            <w:color w:val="FFFFFF"/>
            <w:w w:val="85"/>
            <w:sz w:val="18"/>
          </w:rPr>
          <w:t>law.reform@lawreform.vic.gov.au</w:t>
        </w:r>
      </w:hyperlink>
      <w:r>
        <w:rPr>
          <w:rFonts w:ascii="Lucida Sans"/>
          <w:color w:val="FFFFFF"/>
          <w:w w:val="85"/>
          <w:sz w:val="18"/>
        </w:rPr>
        <w:t> </w:t>
      </w:r>
      <w:hyperlink r:id="rId8">
        <w:r>
          <w:rPr>
            <w:rFonts w:ascii="Lucida Sans"/>
            <w:color w:val="FFFFFF"/>
            <w:sz w:val="18"/>
          </w:rPr>
          <w:t>www.lawreform.vic.gov.au</w:t>
        </w:r>
      </w:hyperlink>
    </w:p>
    <w:p>
      <w:pPr>
        <w:pStyle w:val="BodyText"/>
        <w:rPr>
          <w:rFonts w:ascii="Lucida Sans"/>
          <w:sz w:val="20"/>
        </w:rPr>
      </w:pPr>
    </w:p>
    <w:p>
      <w:pPr>
        <w:pStyle w:val="BodyText"/>
        <w:rPr>
          <w:rFonts w:ascii="Lucida Sans"/>
          <w:sz w:val="20"/>
        </w:rPr>
      </w:pPr>
    </w:p>
    <w:p>
      <w:pPr>
        <w:spacing w:before="180"/>
        <w:ind w:left="812" w:right="0" w:firstLine="0"/>
        <w:jc w:val="left"/>
        <w:rPr>
          <w:rFonts w:ascii="Lucida Sans"/>
          <w:sz w:val="14"/>
        </w:rPr>
      </w:pPr>
      <w:r>
        <w:rPr>
          <w:rFonts w:ascii="Lucida Sans"/>
          <w:color w:val="FFFFFF"/>
          <w:sz w:val="14"/>
        </w:rPr>
        <w:t>Printed on 100% recycled paper</w:t>
      </w:r>
    </w:p>
    <w:p>
      <w:pPr>
        <w:pStyle w:val="BodyText"/>
        <w:rPr>
          <w:rFonts w:ascii="Lucida Sans"/>
          <w:sz w:val="84"/>
        </w:rPr>
      </w:pPr>
      <w:r>
        <w:rPr/>
        <w:br w:type="column"/>
      </w:r>
      <w:r>
        <w:rPr>
          <w:rFonts w:ascii="Lucida Sans"/>
          <w:sz w:val="84"/>
        </w:rPr>
      </w:r>
    </w:p>
    <w:p>
      <w:pPr>
        <w:pStyle w:val="BodyText"/>
        <w:rPr>
          <w:rFonts w:ascii="Lucida Sans"/>
          <w:sz w:val="84"/>
        </w:rPr>
      </w:pPr>
    </w:p>
    <w:p>
      <w:pPr>
        <w:pStyle w:val="BodyText"/>
        <w:rPr>
          <w:rFonts w:ascii="Lucida Sans"/>
          <w:sz w:val="84"/>
        </w:rPr>
      </w:pPr>
    </w:p>
    <w:p>
      <w:pPr>
        <w:pStyle w:val="BodyText"/>
        <w:rPr>
          <w:rFonts w:ascii="Lucida Sans"/>
          <w:sz w:val="84"/>
        </w:rPr>
      </w:pPr>
    </w:p>
    <w:p>
      <w:pPr>
        <w:pStyle w:val="BodyText"/>
        <w:rPr>
          <w:rFonts w:ascii="Lucida Sans"/>
          <w:sz w:val="84"/>
        </w:rPr>
      </w:pPr>
    </w:p>
    <w:p>
      <w:pPr>
        <w:spacing w:before="583"/>
        <w:ind w:left="167" w:right="0" w:firstLine="0"/>
        <w:jc w:val="center"/>
        <w:rPr>
          <w:rFonts w:ascii="Tahoma"/>
          <w:sz w:val="72"/>
        </w:rPr>
      </w:pPr>
      <w:r>
        <w:rPr/>
        <w:pict>
          <v:shape style="position:absolute;margin-left:547.776611pt;margin-top:-104.597816pt;width:14.95pt;height:130.6pt;mso-position-horizontal-relative:page;mso-position-vertical-relative:paragraph;z-index:1096" type="#_x0000_t202" filled="false" stroked="false">
            <v:textbox inset="0,0,0,0" style="layout-flow:vertical">
              <w:txbxContent>
                <w:p>
                  <w:pPr>
                    <w:spacing w:before="16"/>
                    <w:ind w:left="20" w:right="0" w:firstLine="0"/>
                    <w:jc w:val="left"/>
                    <w:rPr>
                      <w:rFonts w:ascii="Lucida Sans"/>
                      <w:b/>
                      <w:sz w:val="22"/>
                    </w:rPr>
                  </w:pPr>
                  <w:r>
                    <w:rPr>
                      <w:rFonts w:ascii="Lucida Sans"/>
                      <w:b/>
                      <w:color w:val="FFFFFF"/>
                      <w:sz w:val="22"/>
                    </w:rPr>
                    <w:t>CONSULTATION</w:t>
                  </w:r>
                  <w:r>
                    <w:rPr>
                      <w:rFonts w:ascii="Lucida Sans"/>
                      <w:b/>
                      <w:color w:val="FFFFFF"/>
                      <w:spacing w:val="-30"/>
                      <w:sz w:val="22"/>
                    </w:rPr>
                    <w:t> </w:t>
                  </w:r>
                  <w:r>
                    <w:rPr>
                      <w:rFonts w:ascii="Lucida Sans"/>
                      <w:b/>
                      <w:color w:val="FFFFFF"/>
                      <w:spacing w:val="2"/>
                      <w:sz w:val="22"/>
                    </w:rPr>
                    <w:t>PAPER</w:t>
                  </w:r>
                </w:p>
              </w:txbxContent>
            </v:textbox>
            <w10:wrap type="none"/>
          </v:shape>
        </w:pict>
      </w:r>
      <w:r>
        <w:rPr/>
        <w:pict>
          <v:shape style="position:absolute;margin-left:547.84259pt;margin-top:85.290085pt;width:14.4pt;height:203.2pt;mso-position-horizontal-relative:page;mso-position-vertical-relative:paragraph;z-index:1120" type="#_x0000_t202" filled="false" stroked="false">
            <v:textbox inset="0,0,0,0" style="layout-flow:vertical">
              <w:txbxContent>
                <w:p>
                  <w:pPr>
                    <w:spacing w:before="7"/>
                    <w:ind w:left="20" w:right="0" w:firstLine="0"/>
                    <w:jc w:val="left"/>
                    <w:rPr>
                      <w:rFonts w:ascii="Lucida Sans"/>
                      <w:sz w:val="22"/>
                    </w:rPr>
                  </w:pPr>
                  <w:r>
                    <w:rPr>
                      <w:rFonts w:ascii="Lucida Sans"/>
                      <w:color w:val="FFFFFF"/>
                      <w:w w:val="95"/>
                      <w:sz w:val="22"/>
                    </w:rPr>
                    <w:t>VICTORIAN LAW REFORM COMMISSION</w:t>
                  </w:r>
                </w:p>
              </w:txbxContent>
            </v:textbox>
            <w10:wrap type="none"/>
          </v:shape>
        </w:pict>
      </w:r>
      <w:r>
        <w:rPr>
          <w:rFonts w:ascii="Times New Roman"/>
          <w:color w:val="FFFFFF"/>
          <w:spacing w:val="-73"/>
          <w:sz w:val="72"/>
          <w:u w:val="single" w:color="FFFFFF"/>
        </w:rPr>
        <w:t> </w:t>
      </w:r>
      <w:r>
        <w:rPr>
          <w:rFonts w:ascii="Tahoma"/>
          <w:color w:val="FFFFFF"/>
          <w:w w:val="55"/>
          <w:sz w:val="72"/>
          <w:u w:val="single" w:color="FFFFFF"/>
        </w:rPr>
        <w:t>17</w:t>
      </w:r>
    </w:p>
    <w:p>
      <w:pPr>
        <w:spacing w:after="0"/>
        <w:jc w:val="center"/>
        <w:rPr>
          <w:rFonts w:ascii="Tahoma"/>
          <w:sz w:val="72"/>
        </w:rPr>
        <w:sectPr>
          <w:type w:val="continuous"/>
          <w:pgSz w:w="11910" w:h="16840"/>
          <w:pgMar w:top="1320" w:bottom="280" w:left="0" w:right="0"/>
          <w:cols w:num="2" w:equalWidth="0">
            <w:col w:w="3306" w:space="6670"/>
            <w:col w:w="1934"/>
          </w:cols>
        </w:sectPr>
      </w:pPr>
    </w:p>
    <w:p>
      <w:pPr>
        <w:pStyle w:val="BodyText"/>
        <w:spacing w:before="3"/>
        <w:rPr>
          <w:rFonts w:ascii="Tahoma"/>
          <w:sz w:val="3"/>
        </w:rPr>
      </w:pPr>
    </w:p>
    <w:p>
      <w:pPr>
        <w:pStyle w:val="BodyText"/>
        <w:ind w:left="6642"/>
        <w:rPr>
          <w:rFonts w:ascii="Tahoma"/>
          <w:sz w:val="20"/>
        </w:rPr>
      </w:pPr>
      <w:r>
        <w:rPr>
          <w:rFonts w:ascii="Tahoma"/>
          <w:sz w:val="20"/>
        </w:rPr>
        <w:drawing>
          <wp:inline distT="0" distB="0" distL="0" distR="0">
            <wp:extent cx="510997" cy="627887"/>
            <wp:effectExtent l="0" t="0" r="0" b="0"/>
            <wp:docPr id="1" name="image3.jpeg" descr=""/>
            <wp:cNvGraphicFramePr>
              <a:graphicFrameLocks noChangeAspect="1"/>
            </wp:cNvGraphicFramePr>
            <a:graphic>
              <a:graphicData uri="http://schemas.openxmlformats.org/drawingml/2006/picture">
                <pic:pic>
                  <pic:nvPicPr>
                    <pic:cNvPr id="2" name="image3.jpeg"/>
                    <pic:cNvPicPr/>
                  </pic:nvPicPr>
                  <pic:blipFill>
                    <a:blip r:embed="rId9" cstate="print"/>
                    <a:stretch>
                      <a:fillRect/>
                    </a:stretch>
                  </pic:blipFill>
                  <pic:spPr>
                    <a:xfrm>
                      <a:off x="0" y="0"/>
                      <a:ext cx="510997" cy="627887"/>
                    </a:xfrm>
                    <a:prstGeom prst="rect">
                      <a:avLst/>
                    </a:prstGeom>
                  </pic:spPr>
                </pic:pic>
              </a:graphicData>
            </a:graphic>
          </wp:inline>
        </w:drawing>
      </w:r>
      <w:r>
        <w:rPr>
          <w:rFonts w:ascii="Tahoma"/>
          <w:sz w:val="20"/>
        </w:rPr>
      </w:r>
    </w:p>
    <w:p>
      <w:pPr>
        <w:pStyle w:val="BodyText"/>
        <w:spacing w:before="4"/>
        <w:rPr>
          <w:rFonts w:ascii="Tahoma"/>
          <w:sz w:val="11"/>
        </w:rPr>
      </w:pPr>
    </w:p>
    <w:p>
      <w:pPr>
        <w:spacing w:after="0"/>
        <w:rPr>
          <w:rFonts w:ascii="Tahoma"/>
          <w:sz w:val="11"/>
        </w:rPr>
        <w:sectPr>
          <w:pgSz w:w="11910" w:h="16840"/>
          <w:pgMar w:top="1580" w:bottom="280" w:left="0" w:right="0"/>
        </w:sectPr>
      </w:pPr>
    </w:p>
    <w:p>
      <w:pPr>
        <w:pStyle w:val="BodyText"/>
        <w:spacing w:before="7"/>
        <w:rPr>
          <w:rFonts w:ascii="Tahoma"/>
          <w:sz w:val="9"/>
        </w:rPr>
      </w:pPr>
    </w:p>
    <w:p>
      <w:pPr>
        <w:pStyle w:val="BodyText"/>
        <w:spacing w:line="20" w:lineRule="exact"/>
        <w:ind w:left="590"/>
        <w:rPr>
          <w:rFonts w:ascii="Tahoma"/>
          <w:sz w:val="2"/>
        </w:rPr>
      </w:pPr>
      <w:r>
        <w:rPr>
          <w:rFonts w:ascii="Tahoma"/>
          <w:sz w:val="2"/>
        </w:rPr>
        <w:pict>
          <v:group style="width:31.75pt;height:1pt;mso-position-horizontal-relative:char;mso-position-vertical-relative:line" coordorigin="0,0" coordsize="635,20">
            <v:line style="position:absolute" from="635,10" to="0,10" stroked="true" strokeweight="1pt" strokecolor="#231f20">
              <v:stroke dashstyle="solid"/>
            </v:line>
          </v:group>
        </w:pict>
      </w:r>
      <w:r>
        <w:rPr>
          <w:rFonts w:ascii="Tahoma"/>
          <w:sz w:val="2"/>
        </w:rPr>
      </w:r>
    </w:p>
    <w:p>
      <w:pPr>
        <w:spacing w:before="0"/>
        <w:ind w:left="1700" w:right="0" w:firstLine="0"/>
        <w:jc w:val="left"/>
        <w:rPr>
          <w:rFonts w:ascii="Trebuchet MS"/>
          <w:b/>
          <w:sz w:val="18"/>
        </w:rPr>
      </w:pPr>
      <w:r>
        <w:rPr>
          <w:rFonts w:ascii="Trebuchet MS"/>
          <w:b/>
          <w:color w:val="231F20"/>
          <w:spacing w:val="-4"/>
          <w:sz w:val="18"/>
        </w:rPr>
        <w:t>Published </w:t>
      </w:r>
      <w:r>
        <w:rPr>
          <w:rFonts w:ascii="Trebuchet MS"/>
          <w:b/>
          <w:color w:val="231F20"/>
          <w:sz w:val="18"/>
        </w:rPr>
        <w:t>by </w:t>
      </w:r>
      <w:r>
        <w:rPr>
          <w:rFonts w:ascii="Trebuchet MS"/>
          <w:b/>
          <w:color w:val="231F20"/>
          <w:spacing w:val="-3"/>
          <w:sz w:val="18"/>
        </w:rPr>
        <w:t>the </w:t>
      </w:r>
      <w:r>
        <w:rPr>
          <w:rFonts w:ascii="Trebuchet MS"/>
          <w:b/>
          <w:color w:val="231F20"/>
          <w:spacing w:val="-4"/>
          <w:sz w:val="18"/>
        </w:rPr>
        <w:t>Victorian </w:t>
      </w:r>
      <w:r>
        <w:rPr>
          <w:rFonts w:ascii="Trebuchet MS"/>
          <w:b/>
          <w:color w:val="231F20"/>
          <w:spacing w:val="-3"/>
          <w:sz w:val="18"/>
        </w:rPr>
        <w:t>Law </w:t>
      </w:r>
      <w:r>
        <w:rPr>
          <w:rFonts w:ascii="Trebuchet MS"/>
          <w:b/>
          <w:color w:val="231F20"/>
          <w:spacing w:val="-4"/>
          <w:sz w:val="18"/>
        </w:rPr>
        <w:t>Reform</w:t>
      </w:r>
      <w:r>
        <w:rPr>
          <w:rFonts w:ascii="Trebuchet MS"/>
          <w:b/>
          <w:color w:val="231F20"/>
          <w:spacing w:val="11"/>
          <w:sz w:val="18"/>
        </w:rPr>
        <w:t> </w:t>
      </w:r>
      <w:r>
        <w:rPr>
          <w:rFonts w:ascii="Trebuchet MS"/>
          <w:b/>
          <w:color w:val="231F20"/>
          <w:spacing w:val="-4"/>
          <w:sz w:val="18"/>
        </w:rPr>
        <w:t>Commission</w:t>
      </w:r>
    </w:p>
    <w:p>
      <w:pPr>
        <w:spacing w:line="237" w:lineRule="auto" w:before="117"/>
        <w:ind w:left="1700" w:right="336" w:firstLine="0"/>
        <w:jc w:val="left"/>
        <w:rPr>
          <w:rFonts w:ascii="Lucida Sans"/>
          <w:sz w:val="18"/>
        </w:rPr>
      </w:pPr>
      <w:r>
        <w:rPr>
          <w:rFonts w:ascii="Lucida Sans"/>
          <w:color w:val="231F20"/>
          <w:spacing w:val="-3"/>
          <w:w w:val="90"/>
          <w:sz w:val="18"/>
        </w:rPr>
        <w:t>The </w:t>
      </w:r>
      <w:r>
        <w:rPr>
          <w:rFonts w:ascii="Lucida Sans"/>
          <w:color w:val="231F20"/>
          <w:spacing w:val="-4"/>
          <w:w w:val="90"/>
          <w:sz w:val="18"/>
        </w:rPr>
        <w:t>Victorian </w:t>
      </w:r>
      <w:r>
        <w:rPr>
          <w:rFonts w:ascii="Lucida Sans"/>
          <w:color w:val="231F20"/>
          <w:spacing w:val="-3"/>
          <w:w w:val="90"/>
          <w:sz w:val="18"/>
        </w:rPr>
        <w:t>Law </w:t>
      </w:r>
      <w:r>
        <w:rPr>
          <w:rFonts w:ascii="Lucida Sans"/>
          <w:color w:val="231F20"/>
          <w:spacing w:val="-4"/>
          <w:w w:val="90"/>
          <w:sz w:val="18"/>
        </w:rPr>
        <w:t>Reform Commission </w:t>
      </w:r>
      <w:r>
        <w:rPr>
          <w:rFonts w:ascii="Lucida Sans"/>
          <w:color w:val="231F20"/>
          <w:spacing w:val="-3"/>
          <w:w w:val="90"/>
          <w:sz w:val="18"/>
        </w:rPr>
        <w:t>was </w:t>
      </w:r>
      <w:r>
        <w:rPr>
          <w:rFonts w:ascii="Lucida Sans"/>
          <w:color w:val="231F20"/>
          <w:spacing w:val="-4"/>
          <w:w w:val="90"/>
          <w:sz w:val="18"/>
        </w:rPr>
        <w:t>established </w:t>
      </w:r>
      <w:r>
        <w:rPr>
          <w:rFonts w:ascii="Lucida Sans"/>
          <w:color w:val="231F20"/>
          <w:spacing w:val="-4"/>
          <w:sz w:val="18"/>
        </w:rPr>
        <w:t>under </w:t>
      </w:r>
      <w:r>
        <w:rPr>
          <w:rFonts w:ascii="Lucida Sans"/>
          <w:color w:val="231F20"/>
          <w:spacing w:val="-3"/>
          <w:sz w:val="18"/>
        </w:rPr>
        <w:t>the </w:t>
      </w:r>
      <w:r>
        <w:rPr>
          <w:i/>
          <w:color w:val="231F20"/>
          <w:spacing w:val="-4"/>
          <w:sz w:val="18"/>
        </w:rPr>
        <w:t>Victorian </w:t>
      </w:r>
      <w:r>
        <w:rPr>
          <w:i/>
          <w:color w:val="231F20"/>
          <w:spacing w:val="-3"/>
          <w:sz w:val="18"/>
        </w:rPr>
        <w:t>Law </w:t>
      </w:r>
      <w:r>
        <w:rPr>
          <w:i/>
          <w:color w:val="231F20"/>
          <w:spacing w:val="-4"/>
          <w:sz w:val="18"/>
        </w:rPr>
        <w:t>Reform  Commission  </w:t>
      </w:r>
      <w:r>
        <w:rPr>
          <w:i/>
          <w:color w:val="231F20"/>
          <w:spacing w:val="-3"/>
          <w:sz w:val="18"/>
        </w:rPr>
        <w:t>Act  </w:t>
      </w:r>
      <w:r>
        <w:rPr>
          <w:i/>
          <w:color w:val="231F20"/>
          <w:spacing w:val="-4"/>
          <w:sz w:val="18"/>
        </w:rPr>
        <w:t>2000 </w:t>
      </w:r>
      <w:r>
        <w:rPr>
          <w:rFonts w:ascii="Lucida Sans"/>
          <w:color w:val="231F20"/>
          <w:w w:val="90"/>
          <w:sz w:val="18"/>
        </w:rPr>
        <w:t>as</w:t>
      </w:r>
      <w:r>
        <w:rPr>
          <w:rFonts w:ascii="Lucida Sans"/>
          <w:color w:val="231F20"/>
          <w:spacing w:val="-20"/>
          <w:w w:val="90"/>
          <w:sz w:val="18"/>
        </w:rPr>
        <w:t> </w:t>
      </w:r>
      <w:r>
        <w:rPr>
          <w:rFonts w:ascii="Lucida Sans"/>
          <w:color w:val="231F20"/>
          <w:w w:val="90"/>
          <w:sz w:val="18"/>
        </w:rPr>
        <w:t>a</w:t>
      </w:r>
      <w:r>
        <w:rPr>
          <w:rFonts w:ascii="Lucida Sans"/>
          <w:color w:val="231F20"/>
          <w:spacing w:val="-19"/>
          <w:w w:val="90"/>
          <w:sz w:val="18"/>
        </w:rPr>
        <w:t> </w:t>
      </w:r>
      <w:r>
        <w:rPr>
          <w:rFonts w:ascii="Lucida Sans"/>
          <w:color w:val="231F20"/>
          <w:spacing w:val="-4"/>
          <w:w w:val="90"/>
          <w:sz w:val="18"/>
        </w:rPr>
        <w:t>central</w:t>
      </w:r>
      <w:r>
        <w:rPr>
          <w:rFonts w:ascii="Lucida Sans"/>
          <w:color w:val="231F20"/>
          <w:spacing w:val="-19"/>
          <w:w w:val="90"/>
          <w:sz w:val="18"/>
        </w:rPr>
        <w:t> </w:t>
      </w:r>
      <w:r>
        <w:rPr>
          <w:rFonts w:ascii="Lucida Sans"/>
          <w:color w:val="231F20"/>
          <w:spacing w:val="-4"/>
          <w:w w:val="90"/>
          <w:sz w:val="18"/>
        </w:rPr>
        <w:t>agency</w:t>
      </w:r>
      <w:r>
        <w:rPr>
          <w:rFonts w:ascii="Lucida Sans"/>
          <w:color w:val="231F20"/>
          <w:spacing w:val="-19"/>
          <w:w w:val="90"/>
          <w:sz w:val="18"/>
        </w:rPr>
        <w:t> </w:t>
      </w:r>
      <w:r>
        <w:rPr>
          <w:rFonts w:ascii="Lucida Sans"/>
          <w:color w:val="231F20"/>
          <w:spacing w:val="-3"/>
          <w:w w:val="90"/>
          <w:sz w:val="18"/>
        </w:rPr>
        <w:t>for</w:t>
      </w:r>
      <w:r>
        <w:rPr>
          <w:rFonts w:ascii="Lucida Sans"/>
          <w:color w:val="231F20"/>
          <w:spacing w:val="-20"/>
          <w:w w:val="90"/>
          <w:sz w:val="18"/>
        </w:rPr>
        <w:t> </w:t>
      </w:r>
      <w:r>
        <w:rPr>
          <w:rFonts w:ascii="Lucida Sans"/>
          <w:color w:val="231F20"/>
          <w:spacing w:val="-4"/>
          <w:w w:val="90"/>
          <w:sz w:val="18"/>
        </w:rPr>
        <w:t>developing</w:t>
      </w:r>
      <w:r>
        <w:rPr>
          <w:rFonts w:ascii="Lucida Sans"/>
          <w:color w:val="231F20"/>
          <w:spacing w:val="-19"/>
          <w:w w:val="90"/>
          <w:sz w:val="18"/>
        </w:rPr>
        <w:t> </w:t>
      </w:r>
      <w:r>
        <w:rPr>
          <w:rFonts w:ascii="Lucida Sans"/>
          <w:color w:val="231F20"/>
          <w:spacing w:val="-3"/>
          <w:w w:val="90"/>
          <w:sz w:val="18"/>
        </w:rPr>
        <w:t>law</w:t>
      </w:r>
      <w:r>
        <w:rPr>
          <w:rFonts w:ascii="Lucida Sans"/>
          <w:color w:val="231F20"/>
          <w:spacing w:val="-19"/>
          <w:w w:val="90"/>
          <w:sz w:val="18"/>
        </w:rPr>
        <w:t> </w:t>
      </w:r>
      <w:r>
        <w:rPr>
          <w:rFonts w:ascii="Lucida Sans"/>
          <w:color w:val="231F20"/>
          <w:spacing w:val="-4"/>
          <w:w w:val="90"/>
          <w:sz w:val="18"/>
        </w:rPr>
        <w:t>reform</w:t>
      </w:r>
      <w:r>
        <w:rPr>
          <w:rFonts w:ascii="Lucida Sans"/>
          <w:color w:val="231F20"/>
          <w:spacing w:val="-19"/>
          <w:w w:val="90"/>
          <w:sz w:val="18"/>
        </w:rPr>
        <w:t> </w:t>
      </w:r>
      <w:r>
        <w:rPr>
          <w:rFonts w:ascii="Lucida Sans"/>
          <w:color w:val="231F20"/>
          <w:w w:val="90"/>
          <w:sz w:val="18"/>
        </w:rPr>
        <w:t>in</w:t>
      </w:r>
      <w:r>
        <w:rPr>
          <w:rFonts w:ascii="Lucida Sans"/>
          <w:color w:val="231F20"/>
          <w:spacing w:val="-19"/>
          <w:w w:val="90"/>
          <w:sz w:val="18"/>
        </w:rPr>
        <w:t> </w:t>
      </w:r>
      <w:r>
        <w:rPr>
          <w:rFonts w:ascii="Lucida Sans"/>
          <w:color w:val="231F20"/>
          <w:spacing w:val="-4"/>
          <w:w w:val="90"/>
          <w:sz w:val="18"/>
        </w:rPr>
        <w:t>Victoria.</w:t>
      </w:r>
    </w:p>
    <w:p>
      <w:pPr>
        <w:spacing w:before="120"/>
        <w:ind w:left="1700" w:right="0" w:firstLine="0"/>
        <w:jc w:val="left"/>
        <w:rPr>
          <w:rFonts w:ascii="Lucida Sans"/>
          <w:sz w:val="18"/>
        </w:rPr>
      </w:pPr>
      <w:r>
        <w:rPr>
          <w:rFonts w:ascii="Lucida Sans"/>
          <w:color w:val="231F20"/>
          <w:w w:val="95"/>
          <w:sz w:val="18"/>
        </w:rPr>
        <w:t>This report reflects the law as at 7 May 2013.</w:t>
      </w:r>
    </w:p>
    <w:p>
      <w:pPr>
        <w:spacing w:before="117"/>
        <w:ind w:left="1700" w:right="0" w:firstLine="0"/>
        <w:jc w:val="left"/>
        <w:rPr>
          <w:rFonts w:ascii="Lucida Sans" w:hAnsi="Lucida Sans"/>
          <w:sz w:val="18"/>
        </w:rPr>
      </w:pPr>
      <w:r>
        <w:rPr>
          <w:rFonts w:ascii="Lucida Sans" w:hAnsi="Lucida Sans"/>
          <w:color w:val="231F20"/>
          <w:sz w:val="18"/>
        </w:rPr>
        <w:t>© Victorian Law Reform Commission 2013.</w:t>
      </w:r>
    </w:p>
    <w:p>
      <w:pPr>
        <w:spacing w:line="242" w:lineRule="auto" w:before="117"/>
        <w:ind w:left="1700" w:right="0" w:firstLine="0"/>
        <w:jc w:val="left"/>
        <w:rPr>
          <w:rFonts w:ascii="Lucida Sans"/>
          <w:sz w:val="18"/>
        </w:rPr>
      </w:pPr>
      <w:r>
        <w:rPr>
          <w:rFonts w:ascii="Lucida Sans"/>
          <w:color w:val="231F20"/>
          <w:spacing w:val="-3"/>
          <w:w w:val="95"/>
          <w:sz w:val="18"/>
        </w:rPr>
        <w:t>This</w:t>
      </w:r>
      <w:r>
        <w:rPr>
          <w:rFonts w:ascii="Lucida Sans"/>
          <w:color w:val="231F20"/>
          <w:spacing w:val="-40"/>
          <w:w w:val="95"/>
          <w:sz w:val="18"/>
        </w:rPr>
        <w:t> </w:t>
      </w:r>
      <w:r>
        <w:rPr>
          <w:rFonts w:ascii="Lucida Sans"/>
          <w:color w:val="231F20"/>
          <w:spacing w:val="-3"/>
          <w:w w:val="95"/>
          <w:sz w:val="18"/>
        </w:rPr>
        <w:t>work</w:t>
      </w:r>
      <w:r>
        <w:rPr>
          <w:rFonts w:ascii="Lucida Sans"/>
          <w:color w:val="231F20"/>
          <w:spacing w:val="-40"/>
          <w:w w:val="95"/>
          <w:sz w:val="18"/>
        </w:rPr>
        <w:t> </w:t>
      </w:r>
      <w:r>
        <w:rPr>
          <w:rFonts w:ascii="Lucida Sans"/>
          <w:color w:val="231F20"/>
          <w:w w:val="95"/>
          <w:sz w:val="18"/>
        </w:rPr>
        <w:t>is</w:t>
      </w:r>
      <w:r>
        <w:rPr>
          <w:rFonts w:ascii="Lucida Sans"/>
          <w:color w:val="231F20"/>
          <w:spacing w:val="-40"/>
          <w:w w:val="95"/>
          <w:sz w:val="18"/>
        </w:rPr>
        <w:t> </w:t>
      </w:r>
      <w:r>
        <w:rPr>
          <w:rFonts w:ascii="Lucida Sans"/>
          <w:color w:val="231F20"/>
          <w:spacing w:val="-4"/>
          <w:w w:val="95"/>
          <w:sz w:val="18"/>
        </w:rPr>
        <w:t>protected</w:t>
      </w:r>
      <w:r>
        <w:rPr>
          <w:rFonts w:ascii="Lucida Sans"/>
          <w:color w:val="231F20"/>
          <w:spacing w:val="-40"/>
          <w:w w:val="95"/>
          <w:sz w:val="18"/>
        </w:rPr>
        <w:t> </w:t>
      </w:r>
      <w:r>
        <w:rPr>
          <w:rFonts w:ascii="Lucida Sans"/>
          <w:color w:val="231F20"/>
          <w:w w:val="95"/>
          <w:sz w:val="18"/>
        </w:rPr>
        <w:t>by</w:t>
      </w:r>
      <w:r>
        <w:rPr>
          <w:rFonts w:ascii="Lucida Sans"/>
          <w:color w:val="231F20"/>
          <w:spacing w:val="-40"/>
          <w:w w:val="95"/>
          <w:sz w:val="18"/>
        </w:rPr>
        <w:t> </w:t>
      </w:r>
      <w:r>
        <w:rPr>
          <w:rFonts w:ascii="Lucida Sans"/>
          <w:color w:val="231F20"/>
          <w:spacing w:val="-3"/>
          <w:w w:val="95"/>
          <w:sz w:val="18"/>
        </w:rPr>
        <w:t>the</w:t>
      </w:r>
      <w:r>
        <w:rPr>
          <w:rFonts w:ascii="Lucida Sans"/>
          <w:color w:val="231F20"/>
          <w:spacing w:val="-40"/>
          <w:w w:val="95"/>
          <w:sz w:val="18"/>
        </w:rPr>
        <w:t> </w:t>
      </w:r>
      <w:r>
        <w:rPr>
          <w:rFonts w:ascii="Lucida Sans"/>
          <w:color w:val="231F20"/>
          <w:spacing w:val="-3"/>
          <w:w w:val="95"/>
          <w:sz w:val="18"/>
        </w:rPr>
        <w:t>laws</w:t>
      </w:r>
      <w:r>
        <w:rPr>
          <w:rFonts w:ascii="Lucida Sans"/>
          <w:color w:val="231F20"/>
          <w:spacing w:val="-40"/>
          <w:w w:val="95"/>
          <w:sz w:val="18"/>
        </w:rPr>
        <w:t> </w:t>
      </w:r>
      <w:r>
        <w:rPr>
          <w:rFonts w:ascii="Lucida Sans"/>
          <w:color w:val="231F20"/>
          <w:w w:val="95"/>
          <w:sz w:val="18"/>
        </w:rPr>
        <w:t>of</w:t>
      </w:r>
      <w:r>
        <w:rPr>
          <w:rFonts w:ascii="Lucida Sans"/>
          <w:color w:val="231F20"/>
          <w:spacing w:val="-40"/>
          <w:w w:val="95"/>
          <w:sz w:val="18"/>
        </w:rPr>
        <w:t> </w:t>
      </w:r>
      <w:r>
        <w:rPr>
          <w:rFonts w:ascii="Lucida Sans"/>
          <w:color w:val="231F20"/>
          <w:spacing w:val="-4"/>
          <w:w w:val="95"/>
          <w:sz w:val="18"/>
        </w:rPr>
        <w:t>copyright.</w:t>
      </w:r>
      <w:r>
        <w:rPr>
          <w:rFonts w:ascii="Lucida Sans"/>
          <w:color w:val="231F20"/>
          <w:spacing w:val="-40"/>
          <w:w w:val="95"/>
          <w:sz w:val="18"/>
        </w:rPr>
        <w:t> </w:t>
      </w:r>
      <w:r>
        <w:rPr>
          <w:rFonts w:ascii="Lucida Sans"/>
          <w:color w:val="231F20"/>
          <w:spacing w:val="-4"/>
          <w:w w:val="95"/>
          <w:sz w:val="18"/>
        </w:rPr>
        <w:t>Except</w:t>
      </w:r>
      <w:r>
        <w:rPr>
          <w:rFonts w:ascii="Lucida Sans"/>
          <w:color w:val="231F20"/>
          <w:spacing w:val="-39"/>
          <w:w w:val="95"/>
          <w:sz w:val="18"/>
        </w:rPr>
        <w:t> </w:t>
      </w:r>
      <w:r>
        <w:rPr>
          <w:rFonts w:ascii="Lucida Sans"/>
          <w:color w:val="231F20"/>
          <w:spacing w:val="-4"/>
          <w:w w:val="95"/>
          <w:sz w:val="18"/>
        </w:rPr>
        <w:t>for </w:t>
      </w:r>
      <w:r>
        <w:rPr>
          <w:rFonts w:ascii="Lucida Sans"/>
          <w:color w:val="231F20"/>
          <w:spacing w:val="-3"/>
          <w:w w:val="95"/>
          <w:sz w:val="18"/>
        </w:rPr>
        <w:t>any uses </w:t>
      </w:r>
      <w:r>
        <w:rPr>
          <w:rFonts w:ascii="Lucida Sans"/>
          <w:color w:val="231F20"/>
          <w:spacing w:val="-4"/>
          <w:w w:val="95"/>
          <w:sz w:val="18"/>
        </w:rPr>
        <w:t>permitted under </w:t>
      </w:r>
      <w:r>
        <w:rPr>
          <w:rFonts w:ascii="Lucida Sans"/>
          <w:color w:val="231F20"/>
          <w:spacing w:val="-3"/>
          <w:w w:val="95"/>
          <w:sz w:val="18"/>
        </w:rPr>
        <w:t>the </w:t>
      </w:r>
      <w:r>
        <w:rPr>
          <w:i/>
          <w:color w:val="231F20"/>
          <w:spacing w:val="-4"/>
          <w:w w:val="95"/>
          <w:sz w:val="18"/>
        </w:rPr>
        <w:t>Copyright </w:t>
      </w:r>
      <w:r>
        <w:rPr>
          <w:i/>
          <w:color w:val="231F20"/>
          <w:spacing w:val="-3"/>
          <w:w w:val="95"/>
          <w:sz w:val="18"/>
        </w:rPr>
        <w:t>Act </w:t>
      </w:r>
      <w:r>
        <w:rPr>
          <w:i/>
          <w:color w:val="231F20"/>
          <w:spacing w:val="-9"/>
          <w:w w:val="95"/>
          <w:sz w:val="18"/>
        </w:rPr>
        <w:t>1968 </w:t>
      </w:r>
      <w:r>
        <w:rPr>
          <w:i/>
          <w:color w:val="231F20"/>
          <w:spacing w:val="-4"/>
          <w:w w:val="95"/>
          <w:sz w:val="18"/>
        </w:rPr>
        <w:t>(Cth) </w:t>
      </w:r>
      <w:r>
        <w:rPr>
          <w:rFonts w:ascii="Lucida Sans"/>
          <w:color w:val="231F20"/>
          <w:spacing w:val="-4"/>
          <w:w w:val="95"/>
          <w:sz w:val="18"/>
        </w:rPr>
        <w:t>or </w:t>
      </w:r>
      <w:r>
        <w:rPr>
          <w:rFonts w:ascii="Lucida Sans"/>
          <w:color w:val="231F20"/>
          <w:spacing w:val="-4"/>
          <w:w w:val="90"/>
          <w:sz w:val="18"/>
        </w:rPr>
        <w:t>equivalent</w:t>
      </w:r>
      <w:r>
        <w:rPr>
          <w:rFonts w:ascii="Lucida Sans"/>
          <w:color w:val="231F20"/>
          <w:spacing w:val="-23"/>
          <w:w w:val="90"/>
          <w:sz w:val="18"/>
        </w:rPr>
        <w:t> </w:t>
      </w:r>
      <w:r>
        <w:rPr>
          <w:rFonts w:ascii="Lucida Sans"/>
          <w:color w:val="231F20"/>
          <w:spacing w:val="-4"/>
          <w:w w:val="90"/>
          <w:sz w:val="18"/>
        </w:rPr>
        <w:t>overseas</w:t>
      </w:r>
      <w:r>
        <w:rPr>
          <w:rFonts w:ascii="Lucida Sans"/>
          <w:color w:val="231F20"/>
          <w:spacing w:val="-22"/>
          <w:w w:val="90"/>
          <w:sz w:val="18"/>
        </w:rPr>
        <w:t> </w:t>
      </w:r>
      <w:r>
        <w:rPr>
          <w:rFonts w:ascii="Lucida Sans"/>
          <w:color w:val="231F20"/>
          <w:spacing w:val="-4"/>
          <w:w w:val="90"/>
          <w:sz w:val="18"/>
        </w:rPr>
        <w:t>legislation,</w:t>
      </w:r>
      <w:r>
        <w:rPr>
          <w:rFonts w:ascii="Lucida Sans"/>
          <w:color w:val="231F20"/>
          <w:spacing w:val="-22"/>
          <w:w w:val="90"/>
          <w:sz w:val="18"/>
        </w:rPr>
        <w:t> </w:t>
      </w:r>
      <w:r>
        <w:rPr>
          <w:rFonts w:ascii="Lucida Sans"/>
          <w:color w:val="231F20"/>
          <w:w w:val="90"/>
          <w:sz w:val="18"/>
        </w:rPr>
        <w:t>no</w:t>
      </w:r>
      <w:r>
        <w:rPr>
          <w:rFonts w:ascii="Lucida Sans"/>
          <w:color w:val="231F20"/>
          <w:spacing w:val="-22"/>
          <w:w w:val="90"/>
          <w:sz w:val="18"/>
        </w:rPr>
        <w:t> </w:t>
      </w:r>
      <w:r>
        <w:rPr>
          <w:rFonts w:ascii="Lucida Sans"/>
          <w:color w:val="231F20"/>
          <w:spacing w:val="-3"/>
          <w:w w:val="90"/>
          <w:sz w:val="18"/>
        </w:rPr>
        <w:t>part</w:t>
      </w:r>
      <w:r>
        <w:rPr>
          <w:rFonts w:ascii="Lucida Sans"/>
          <w:color w:val="231F20"/>
          <w:spacing w:val="-22"/>
          <w:w w:val="90"/>
          <w:sz w:val="18"/>
        </w:rPr>
        <w:t> </w:t>
      </w:r>
      <w:r>
        <w:rPr>
          <w:rFonts w:ascii="Lucida Sans"/>
          <w:color w:val="231F20"/>
          <w:w w:val="90"/>
          <w:sz w:val="18"/>
        </w:rPr>
        <w:t>of</w:t>
      </w:r>
      <w:r>
        <w:rPr>
          <w:rFonts w:ascii="Lucida Sans"/>
          <w:color w:val="231F20"/>
          <w:spacing w:val="-22"/>
          <w:w w:val="90"/>
          <w:sz w:val="18"/>
        </w:rPr>
        <w:t> </w:t>
      </w:r>
      <w:r>
        <w:rPr>
          <w:rFonts w:ascii="Lucida Sans"/>
          <w:color w:val="231F20"/>
          <w:spacing w:val="-3"/>
          <w:w w:val="90"/>
          <w:sz w:val="18"/>
        </w:rPr>
        <w:t>this</w:t>
      </w:r>
      <w:r>
        <w:rPr>
          <w:rFonts w:ascii="Lucida Sans"/>
          <w:color w:val="231F20"/>
          <w:spacing w:val="-22"/>
          <w:w w:val="90"/>
          <w:sz w:val="18"/>
        </w:rPr>
        <w:t> </w:t>
      </w:r>
      <w:r>
        <w:rPr>
          <w:rFonts w:ascii="Lucida Sans"/>
          <w:color w:val="231F20"/>
          <w:spacing w:val="-3"/>
          <w:w w:val="90"/>
          <w:sz w:val="18"/>
        </w:rPr>
        <w:t>work</w:t>
      </w:r>
      <w:r>
        <w:rPr>
          <w:rFonts w:ascii="Lucida Sans"/>
          <w:color w:val="231F20"/>
          <w:spacing w:val="-23"/>
          <w:w w:val="90"/>
          <w:sz w:val="18"/>
        </w:rPr>
        <w:t> </w:t>
      </w:r>
      <w:r>
        <w:rPr>
          <w:rFonts w:ascii="Lucida Sans"/>
          <w:color w:val="231F20"/>
          <w:spacing w:val="-3"/>
          <w:w w:val="90"/>
          <w:sz w:val="18"/>
        </w:rPr>
        <w:t>may</w:t>
      </w:r>
      <w:r>
        <w:rPr>
          <w:rFonts w:ascii="Lucida Sans"/>
          <w:color w:val="231F20"/>
          <w:spacing w:val="-22"/>
          <w:w w:val="90"/>
          <w:sz w:val="18"/>
        </w:rPr>
        <w:t> </w:t>
      </w:r>
      <w:r>
        <w:rPr>
          <w:rFonts w:ascii="Lucida Sans"/>
          <w:color w:val="231F20"/>
          <w:spacing w:val="-4"/>
          <w:w w:val="90"/>
          <w:sz w:val="18"/>
        </w:rPr>
        <w:t>be </w:t>
      </w:r>
      <w:r>
        <w:rPr>
          <w:rFonts w:ascii="Lucida Sans"/>
          <w:color w:val="231F20"/>
          <w:spacing w:val="-5"/>
          <w:w w:val="95"/>
          <w:sz w:val="18"/>
        </w:rPr>
        <w:t>reproduced,</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matter</w:t>
      </w:r>
      <w:r>
        <w:rPr>
          <w:rFonts w:ascii="Lucida Sans"/>
          <w:color w:val="231F20"/>
          <w:spacing w:val="-34"/>
          <w:w w:val="95"/>
          <w:sz w:val="18"/>
        </w:rPr>
        <w:t> </w:t>
      </w:r>
      <w:r>
        <w:rPr>
          <w:rFonts w:ascii="Lucida Sans"/>
          <w:color w:val="231F20"/>
          <w:w w:val="95"/>
          <w:sz w:val="18"/>
        </w:rPr>
        <w:t>or</w:t>
      </w:r>
      <w:r>
        <w:rPr>
          <w:rFonts w:ascii="Lucida Sans"/>
          <w:color w:val="231F20"/>
          <w:spacing w:val="-34"/>
          <w:w w:val="95"/>
          <w:sz w:val="18"/>
        </w:rPr>
        <w:t> </w:t>
      </w:r>
      <w:r>
        <w:rPr>
          <w:rFonts w:ascii="Lucida Sans"/>
          <w:color w:val="231F20"/>
          <w:w w:val="95"/>
          <w:sz w:val="18"/>
        </w:rPr>
        <w:t>in</w:t>
      </w:r>
      <w:r>
        <w:rPr>
          <w:rFonts w:ascii="Lucida Sans"/>
          <w:color w:val="231F20"/>
          <w:spacing w:val="-34"/>
          <w:w w:val="95"/>
          <w:sz w:val="18"/>
        </w:rPr>
        <w:t> </w:t>
      </w:r>
      <w:r>
        <w:rPr>
          <w:rFonts w:ascii="Lucida Sans"/>
          <w:color w:val="231F20"/>
          <w:spacing w:val="-3"/>
          <w:w w:val="95"/>
          <w:sz w:val="18"/>
        </w:rPr>
        <w:t>any</w:t>
      </w:r>
      <w:r>
        <w:rPr>
          <w:rFonts w:ascii="Lucida Sans"/>
          <w:color w:val="231F20"/>
          <w:spacing w:val="-34"/>
          <w:w w:val="95"/>
          <w:sz w:val="18"/>
        </w:rPr>
        <w:t> </w:t>
      </w:r>
      <w:r>
        <w:rPr>
          <w:rFonts w:ascii="Lucida Sans"/>
          <w:color w:val="231F20"/>
          <w:spacing w:val="-4"/>
          <w:w w:val="95"/>
          <w:sz w:val="18"/>
        </w:rPr>
        <w:t>medium,</w:t>
      </w:r>
      <w:r>
        <w:rPr>
          <w:rFonts w:ascii="Lucida Sans"/>
          <w:color w:val="231F20"/>
          <w:spacing w:val="-34"/>
          <w:w w:val="95"/>
          <w:sz w:val="18"/>
        </w:rPr>
        <w:t> </w:t>
      </w:r>
      <w:r>
        <w:rPr>
          <w:rFonts w:ascii="Lucida Sans"/>
          <w:color w:val="231F20"/>
          <w:spacing w:val="-4"/>
          <w:w w:val="95"/>
          <w:sz w:val="18"/>
        </w:rPr>
        <w:t>without</w:t>
      </w:r>
      <w:r>
        <w:rPr>
          <w:rFonts w:ascii="Lucida Sans"/>
          <w:color w:val="231F20"/>
          <w:spacing w:val="-34"/>
          <w:w w:val="95"/>
          <w:sz w:val="18"/>
        </w:rPr>
        <w:t> </w:t>
      </w:r>
      <w:r>
        <w:rPr>
          <w:rFonts w:ascii="Lucida Sans"/>
          <w:color w:val="231F20"/>
          <w:spacing w:val="-4"/>
          <w:w w:val="95"/>
          <w:sz w:val="18"/>
        </w:rPr>
        <w:t>the written</w:t>
      </w:r>
      <w:r>
        <w:rPr>
          <w:rFonts w:ascii="Lucida Sans"/>
          <w:color w:val="231F20"/>
          <w:spacing w:val="-17"/>
          <w:w w:val="95"/>
          <w:sz w:val="18"/>
        </w:rPr>
        <w:t> </w:t>
      </w:r>
      <w:r>
        <w:rPr>
          <w:rFonts w:ascii="Lucida Sans"/>
          <w:color w:val="231F20"/>
          <w:spacing w:val="-4"/>
          <w:w w:val="95"/>
          <w:sz w:val="18"/>
        </w:rPr>
        <w:t>permission</w:t>
      </w:r>
      <w:r>
        <w:rPr>
          <w:rFonts w:ascii="Lucida Sans"/>
          <w:color w:val="231F20"/>
          <w:spacing w:val="-17"/>
          <w:w w:val="95"/>
          <w:sz w:val="18"/>
        </w:rPr>
        <w:t> </w:t>
      </w:r>
      <w:r>
        <w:rPr>
          <w:rFonts w:ascii="Lucida Sans"/>
          <w:color w:val="231F20"/>
          <w:w w:val="95"/>
          <w:sz w:val="18"/>
        </w:rPr>
        <w:t>of</w:t>
      </w:r>
      <w:r>
        <w:rPr>
          <w:rFonts w:ascii="Lucida Sans"/>
          <w:color w:val="231F20"/>
          <w:spacing w:val="-17"/>
          <w:w w:val="95"/>
          <w:sz w:val="18"/>
        </w:rPr>
        <w:t> </w:t>
      </w:r>
      <w:r>
        <w:rPr>
          <w:rFonts w:ascii="Lucida Sans"/>
          <w:color w:val="231F20"/>
          <w:spacing w:val="-3"/>
          <w:w w:val="95"/>
          <w:sz w:val="18"/>
        </w:rPr>
        <w:t>the</w:t>
      </w:r>
      <w:r>
        <w:rPr>
          <w:rFonts w:ascii="Lucida Sans"/>
          <w:color w:val="231F20"/>
          <w:spacing w:val="-17"/>
          <w:w w:val="95"/>
          <w:sz w:val="18"/>
        </w:rPr>
        <w:t> </w:t>
      </w:r>
      <w:r>
        <w:rPr>
          <w:rFonts w:ascii="Lucida Sans"/>
          <w:color w:val="231F20"/>
          <w:spacing w:val="-6"/>
          <w:w w:val="95"/>
          <w:sz w:val="18"/>
        </w:rPr>
        <w:t>publisher.</w:t>
      </w:r>
    </w:p>
    <w:p>
      <w:pPr>
        <w:spacing w:before="113"/>
        <w:ind w:left="1700" w:right="0" w:firstLine="0"/>
        <w:jc w:val="left"/>
        <w:rPr>
          <w:rFonts w:ascii="Lucida Sans"/>
          <w:sz w:val="18"/>
        </w:rPr>
      </w:pPr>
      <w:r>
        <w:rPr>
          <w:rFonts w:ascii="Lucida Sans"/>
          <w:color w:val="231F20"/>
          <w:w w:val="95"/>
          <w:sz w:val="18"/>
        </w:rPr>
        <w:t>All rights reserved.</w:t>
      </w:r>
    </w:p>
    <w:p>
      <w:pPr>
        <w:spacing w:line="244" w:lineRule="auto" w:before="117"/>
        <w:ind w:left="1700" w:right="0" w:firstLine="0"/>
        <w:jc w:val="left"/>
        <w:rPr>
          <w:rFonts w:ascii="Lucida Sans"/>
          <w:sz w:val="18"/>
        </w:rPr>
      </w:pPr>
      <w:r>
        <w:rPr>
          <w:rFonts w:ascii="Lucida Sans"/>
          <w:color w:val="231F20"/>
          <w:spacing w:val="-3"/>
          <w:w w:val="95"/>
          <w:sz w:val="18"/>
        </w:rPr>
        <w:t>This</w:t>
      </w:r>
      <w:r>
        <w:rPr>
          <w:rFonts w:ascii="Lucida Sans"/>
          <w:color w:val="231F20"/>
          <w:spacing w:val="-35"/>
          <w:w w:val="95"/>
          <w:sz w:val="18"/>
        </w:rPr>
        <w:t> </w:t>
      </w:r>
      <w:r>
        <w:rPr>
          <w:rFonts w:ascii="Lucida Sans"/>
          <w:color w:val="231F20"/>
          <w:spacing w:val="-4"/>
          <w:w w:val="95"/>
          <w:sz w:val="18"/>
        </w:rPr>
        <w:t>publication</w:t>
      </w:r>
      <w:r>
        <w:rPr>
          <w:rFonts w:ascii="Lucida Sans"/>
          <w:color w:val="231F20"/>
          <w:spacing w:val="-35"/>
          <w:w w:val="95"/>
          <w:sz w:val="18"/>
        </w:rPr>
        <w:t> </w:t>
      </w:r>
      <w:r>
        <w:rPr>
          <w:rFonts w:ascii="Lucida Sans"/>
          <w:color w:val="231F20"/>
          <w:w w:val="95"/>
          <w:sz w:val="18"/>
        </w:rPr>
        <w:t>of</w:t>
      </w:r>
      <w:r>
        <w:rPr>
          <w:rFonts w:ascii="Lucida Sans"/>
          <w:color w:val="231F20"/>
          <w:spacing w:val="-34"/>
          <w:w w:val="95"/>
          <w:sz w:val="18"/>
        </w:rPr>
        <w:t> </w:t>
      </w:r>
      <w:r>
        <w:rPr>
          <w:rFonts w:ascii="Lucida Sans"/>
          <w:color w:val="231F20"/>
          <w:spacing w:val="-3"/>
          <w:w w:val="95"/>
          <w:sz w:val="18"/>
        </w:rPr>
        <w:t>the</w:t>
      </w:r>
      <w:r>
        <w:rPr>
          <w:rFonts w:ascii="Lucida Sans"/>
          <w:color w:val="231F20"/>
          <w:spacing w:val="-35"/>
          <w:w w:val="95"/>
          <w:sz w:val="18"/>
        </w:rPr>
        <w:t> </w:t>
      </w:r>
      <w:r>
        <w:rPr>
          <w:rFonts w:ascii="Lucida Sans"/>
          <w:color w:val="231F20"/>
          <w:spacing w:val="-4"/>
          <w:w w:val="95"/>
          <w:sz w:val="18"/>
        </w:rPr>
        <w:t>Victorian</w:t>
      </w:r>
      <w:r>
        <w:rPr>
          <w:rFonts w:ascii="Lucida Sans"/>
          <w:color w:val="231F20"/>
          <w:spacing w:val="-35"/>
          <w:w w:val="95"/>
          <w:sz w:val="18"/>
        </w:rPr>
        <w:t> </w:t>
      </w:r>
      <w:r>
        <w:rPr>
          <w:rFonts w:ascii="Lucida Sans"/>
          <w:color w:val="231F20"/>
          <w:spacing w:val="-3"/>
          <w:w w:val="95"/>
          <w:sz w:val="18"/>
        </w:rPr>
        <w:t>Law</w:t>
      </w:r>
      <w:r>
        <w:rPr>
          <w:rFonts w:ascii="Lucida Sans"/>
          <w:color w:val="231F20"/>
          <w:spacing w:val="-34"/>
          <w:w w:val="95"/>
          <w:sz w:val="18"/>
        </w:rPr>
        <w:t> </w:t>
      </w:r>
      <w:r>
        <w:rPr>
          <w:rFonts w:ascii="Lucida Sans"/>
          <w:color w:val="231F20"/>
          <w:spacing w:val="-4"/>
          <w:w w:val="95"/>
          <w:sz w:val="18"/>
        </w:rPr>
        <w:t>Reform</w:t>
      </w:r>
      <w:r>
        <w:rPr>
          <w:rFonts w:ascii="Lucida Sans"/>
          <w:color w:val="231F20"/>
          <w:spacing w:val="-35"/>
          <w:w w:val="95"/>
          <w:sz w:val="18"/>
        </w:rPr>
        <w:t> </w:t>
      </w:r>
      <w:r>
        <w:rPr>
          <w:rFonts w:ascii="Lucida Sans"/>
          <w:color w:val="231F20"/>
          <w:spacing w:val="-4"/>
          <w:w w:val="95"/>
          <w:sz w:val="18"/>
        </w:rPr>
        <w:t>Commission </w:t>
      </w:r>
      <w:r>
        <w:rPr>
          <w:rFonts w:ascii="Lucida Sans"/>
          <w:color w:val="231F20"/>
          <w:spacing w:val="-4"/>
          <w:w w:val="90"/>
          <w:sz w:val="18"/>
        </w:rPr>
        <w:t>follows</w:t>
      </w:r>
      <w:r>
        <w:rPr>
          <w:rFonts w:ascii="Lucida Sans"/>
          <w:color w:val="231F20"/>
          <w:spacing w:val="-16"/>
          <w:w w:val="90"/>
          <w:sz w:val="18"/>
        </w:rPr>
        <w:t> </w:t>
      </w:r>
      <w:r>
        <w:rPr>
          <w:rFonts w:ascii="Lucida Sans"/>
          <w:color w:val="231F20"/>
          <w:spacing w:val="-3"/>
          <w:w w:val="90"/>
          <w:sz w:val="18"/>
        </w:rPr>
        <w:t>the</w:t>
      </w:r>
      <w:r>
        <w:rPr>
          <w:rFonts w:ascii="Lucida Sans"/>
          <w:color w:val="231F20"/>
          <w:spacing w:val="-16"/>
          <w:w w:val="90"/>
          <w:sz w:val="18"/>
        </w:rPr>
        <w:t> </w:t>
      </w:r>
      <w:r>
        <w:rPr>
          <w:rFonts w:ascii="Lucida Sans"/>
          <w:color w:val="231F20"/>
          <w:spacing w:val="-4"/>
          <w:w w:val="90"/>
          <w:sz w:val="18"/>
        </w:rPr>
        <w:t>Melbourne</w:t>
      </w:r>
      <w:r>
        <w:rPr>
          <w:rFonts w:ascii="Lucida Sans"/>
          <w:color w:val="231F20"/>
          <w:spacing w:val="-16"/>
          <w:w w:val="90"/>
          <w:sz w:val="18"/>
        </w:rPr>
        <w:t> </w:t>
      </w:r>
      <w:r>
        <w:rPr>
          <w:rFonts w:ascii="Lucida Sans"/>
          <w:color w:val="231F20"/>
          <w:spacing w:val="-4"/>
          <w:w w:val="90"/>
          <w:sz w:val="18"/>
        </w:rPr>
        <w:t>University</w:t>
      </w:r>
      <w:r>
        <w:rPr>
          <w:rFonts w:ascii="Lucida Sans"/>
          <w:color w:val="231F20"/>
          <w:spacing w:val="-16"/>
          <w:w w:val="90"/>
          <w:sz w:val="18"/>
        </w:rPr>
        <w:t> </w:t>
      </w:r>
      <w:r>
        <w:rPr>
          <w:rFonts w:ascii="Lucida Sans"/>
          <w:color w:val="231F20"/>
          <w:spacing w:val="-3"/>
          <w:w w:val="90"/>
          <w:sz w:val="18"/>
        </w:rPr>
        <w:t>Law</w:t>
      </w:r>
      <w:r>
        <w:rPr>
          <w:rFonts w:ascii="Lucida Sans"/>
          <w:color w:val="231F20"/>
          <w:spacing w:val="-16"/>
          <w:w w:val="90"/>
          <w:sz w:val="18"/>
        </w:rPr>
        <w:t> </w:t>
      </w:r>
      <w:r>
        <w:rPr>
          <w:rFonts w:ascii="Lucida Sans"/>
          <w:color w:val="231F20"/>
          <w:spacing w:val="-4"/>
          <w:w w:val="90"/>
          <w:sz w:val="18"/>
        </w:rPr>
        <w:t>Review</w:t>
      </w:r>
      <w:r>
        <w:rPr>
          <w:rFonts w:ascii="Lucida Sans"/>
          <w:color w:val="231F20"/>
          <w:spacing w:val="-16"/>
          <w:w w:val="90"/>
          <w:sz w:val="18"/>
        </w:rPr>
        <w:t> </w:t>
      </w:r>
      <w:r>
        <w:rPr>
          <w:rFonts w:ascii="Lucida Sans"/>
          <w:color w:val="231F20"/>
          <w:spacing w:val="-4"/>
          <w:w w:val="90"/>
          <w:sz w:val="18"/>
        </w:rPr>
        <w:t>Association</w:t>
      </w:r>
      <w:r>
        <w:rPr>
          <w:rFonts w:ascii="Lucida Sans"/>
          <w:color w:val="231F20"/>
          <w:spacing w:val="-15"/>
          <w:w w:val="90"/>
          <w:sz w:val="18"/>
        </w:rPr>
        <w:t> </w:t>
      </w:r>
      <w:r>
        <w:rPr>
          <w:rFonts w:ascii="Lucida Sans"/>
          <w:color w:val="231F20"/>
          <w:spacing w:val="-4"/>
          <w:w w:val="90"/>
          <w:sz w:val="18"/>
        </w:rPr>
        <w:t>Inc, </w:t>
      </w:r>
      <w:r>
        <w:rPr>
          <w:i/>
          <w:color w:val="231F20"/>
          <w:spacing w:val="-4"/>
          <w:sz w:val="18"/>
        </w:rPr>
        <w:t>Australian Guide </w:t>
      </w:r>
      <w:r>
        <w:rPr>
          <w:i/>
          <w:color w:val="231F20"/>
          <w:sz w:val="18"/>
        </w:rPr>
        <w:t>to </w:t>
      </w:r>
      <w:r>
        <w:rPr>
          <w:i/>
          <w:color w:val="231F20"/>
          <w:spacing w:val="-4"/>
          <w:sz w:val="18"/>
        </w:rPr>
        <w:t>Legal Citation </w:t>
      </w:r>
      <w:r>
        <w:rPr>
          <w:rFonts w:ascii="Lucida Sans"/>
          <w:color w:val="231F20"/>
          <w:spacing w:val="-4"/>
          <w:sz w:val="18"/>
        </w:rPr>
        <w:t>(3rd </w:t>
      </w:r>
      <w:r>
        <w:rPr>
          <w:rFonts w:ascii="Lucida Sans"/>
          <w:color w:val="231F20"/>
          <w:spacing w:val="-3"/>
          <w:sz w:val="18"/>
        </w:rPr>
        <w:t>ed.,</w:t>
      </w:r>
      <w:r>
        <w:rPr>
          <w:rFonts w:ascii="Lucida Sans"/>
          <w:color w:val="231F20"/>
          <w:spacing w:val="-12"/>
          <w:sz w:val="18"/>
        </w:rPr>
        <w:t> </w:t>
      </w:r>
      <w:r>
        <w:rPr>
          <w:rFonts w:ascii="Lucida Sans"/>
          <w:color w:val="231F20"/>
          <w:spacing w:val="-4"/>
          <w:sz w:val="18"/>
        </w:rPr>
        <w:t>2010).</w:t>
      </w:r>
    </w:p>
    <w:p>
      <w:pPr>
        <w:spacing w:before="107"/>
        <w:ind w:left="1700" w:right="0" w:firstLine="0"/>
        <w:jc w:val="left"/>
        <w:rPr>
          <w:rFonts w:ascii="Trebuchet MS"/>
          <w:sz w:val="18"/>
        </w:rPr>
      </w:pPr>
      <w:r>
        <w:rPr>
          <w:rFonts w:ascii="Trebuchet MS"/>
          <w:color w:val="231F20"/>
          <w:w w:val="105"/>
          <w:sz w:val="18"/>
        </w:rPr>
        <w:t>VLRC consultation paper number 17.</w:t>
      </w:r>
    </w:p>
    <w:p>
      <w:pPr>
        <w:spacing w:before="116"/>
        <w:ind w:left="1700" w:right="0" w:firstLine="0"/>
        <w:jc w:val="left"/>
        <w:rPr>
          <w:rFonts w:ascii="Lucida Sans"/>
          <w:sz w:val="18"/>
        </w:rPr>
      </w:pPr>
      <w:r>
        <w:rPr>
          <w:rFonts w:ascii="Lucida Sans"/>
          <w:color w:val="231F20"/>
          <w:sz w:val="18"/>
        </w:rPr>
        <w:t>ISBN 978-0-9872222-9-9</w:t>
      </w:r>
    </w:p>
    <w:p>
      <w:pPr>
        <w:pStyle w:val="BodyText"/>
        <w:spacing w:before="6"/>
        <w:rPr>
          <w:rFonts w:ascii="Lucida Sans"/>
          <w:sz w:val="28"/>
        </w:rPr>
      </w:pPr>
    </w:p>
    <w:p>
      <w:pPr>
        <w:spacing w:before="0"/>
        <w:ind w:left="1700" w:right="0" w:firstLine="0"/>
        <w:jc w:val="left"/>
        <w:rPr>
          <w:rFonts w:ascii="Lucida Sans"/>
          <w:sz w:val="14"/>
        </w:rPr>
      </w:pPr>
      <w:r>
        <w:rPr>
          <w:rFonts w:ascii="Lucida Sans"/>
          <w:color w:val="231F20"/>
          <w:w w:val="95"/>
          <w:sz w:val="14"/>
        </w:rPr>
        <w:t>This publication is printed on 100% recycled paper.</w:t>
      </w:r>
    </w:p>
    <w:p>
      <w:pPr>
        <w:spacing w:line="261" w:lineRule="auto" w:before="128"/>
        <w:ind w:left="1700" w:right="87" w:firstLine="0"/>
        <w:jc w:val="left"/>
        <w:rPr>
          <w:rFonts w:ascii="Lucida Sans"/>
          <w:sz w:val="14"/>
        </w:rPr>
      </w:pPr>
      <w:r>
        <w:rPr>
          <w:rFonts w:ascii="Lucida Sans"/>
          <w:color w:val="231F20"/>
          <w:w w:val="95"/>
          <w:sz w:val="14"/>
        </w:rPr>
        <w:t>The </w:t>
      </w:r>
      <w:r>
        <w:rPr>
          <w:rFonts w:ascii="Lucida Sans"/>
          <w:color w:val="231F20"/>
          <w:spacing w:val="-3"/>
          <w:w w:val="95"/>
          <w:sz w:val="14"/>
        </w:rPr>
        <w:t>paper </w:t>
      </w:r>
      <w:r>
        <w:rPr>
          <w:rFonts w:ascii="Lucida Sans"/>
          <w:color w:val="231F20"/>
          <w:w w:val="95"/>
          <w:sz w:val="14"/>
        </w:rPr>
        <w:t>is </w:t>
      </w:r>
      <w:r>
        <w:rPr>
          <w:rFonts w:ascii="Lucida Sans"/>
          <w:color w:val="231F20"/>
          <w:spacing w:val="-3"/>
          <w:w w:val="95"/>
          <w:sz w:val="14"/>
        </w:rPr>
        <w:t>Forest Stewardship Council Certified </w:t>
      </w:r>
      <w:r>
        <w:rPr>
          <w:rFonts w:ascii="Lucida Sans"/>
          <w:color w:val="231F20"/>
          <w:w w:val="95"/>
          <w:sz w:val="14"/>
        </w:rPr>
        <w:t>to </w:t>
      </w:r>
      <w:r>
        <w:rPr>
          <w:rFonts w:ascii="Lucida Sans"/>
          <w:color w:val="231F20"/>
          <w:spacing w:val="-3"/>
          <w:w w:val="95"/>
          <w:sz w:val="14"/>
        </w:rPr>
        <w:t>contain pulp </w:t>
      </w:r>
      <w:r>
        <w:rPr>
          <w:rFonts w:ascii="Lucida Sans"/>
          <w:color w:val="231F20"/>
          <w:spacing w:val="-4"/>
          <w:w w:val="95"/>
          <w:sz w:val="14"/>
        </w:rPr>
        <w:t>from </w:t>
      </w:r>
      <w:r>
        <w:rPr>
          <w:rFonts w:ascii="Lucida Sans"/>
          <w:color w:val="231F20"/>
          <w:spacing w:val="-3"/>
          <w:w w:val="90"/>
          <w:sz w:val="14"/>
        </w:rPr>
        <w:t>100% post-consumer waste </w:t>
      </w:r>
      <w:r>
        <w:rPr>
          <w:rFonts w:ascii="Lucida Sans"/>
          <w:color w:val="231F20"/>
          <w:w w:val="90"/>
          <w:sz w:val="14"/>
        </w:rPr>
        <w:t>and is </w:t>
      </w:r>
      <w:r>
        <w:rPr>
          <w:rFonts w:ascii="Lucida Sans"/>
          <w:color w:val="231F20"/>
          <w:spacing w:val="-3"/>
          <w:w w:val="90"/>
          <w:sz w:val="14"/>
        </w:rPr>
        <w:t>Made Carbon </w:t>
      </w:r>
      <w:r>
        <w:rPr>
          <w:rFonts w:ascii="Lucida Sans"/>
          <w:color w:val="231F20"/>
          <w:w w:val="90"/>
          <w:sz w:val="14"/>
        </w:rPr>
        <w:t>and </w:t>
      </w:r>
      <w:r>
        <w:rPr>
          <w:rFonts w:ascii="Lucida Sans"/>
          <w:color w:val="231F20"/>
          <w:spacing w:val="-3"/>
          <w:w w:val="90"/>
          <w:sz w:val="14"/>
        </w:rPr>
        <w:t>Process Chlorine </w:t>
      </w:r>
      <w:r>
        <w:rPr>
          <w:rFonts w:ascii="Lucida Sans"/>
          <w:color w:val="231F20"/>
          <w:spacing w:val="-4"/>
          <w:w w:val="90"/>
          <w:sz w:val="14"/>
        </w:rPr>
        <w:t>Free.</w:t>
      </w:r>
    </w:p>
    <w:p>
      <w:pPr>
        <w:pStyle w:val="BodyText"/>
        <w:spacing w:before="3"/>
        <w:rPr>
          <w:rFonts w:ascii="Lucida Sans"/>
          <w:sz w:val="13"/>
        </w:rPr>
      </w:pPr>
      <w:r>
        <w:rPr/>
        <w:br w:type="column"/>
      </w:r>
      <w:r>
        <w:rPr>
          <w:rFonts w:ascii="Lucida Sans"/>
          <w:sz w:val="13"/>
        </w:rPr>
      </w:r>
    </w:p>
    <w:p>
      <w:pPr>
        <w:spacing w:before="1"/>
        <w:ind w:left="271" w:right="0" w:firstLine="0"/>
        <w:jc w:val="left"/>
        <w:rPr>
          <w:rFonts w:ascii="Trebuchet MS"/>
          <w:b/>
          <w:sz w:val="12"/>
        </w:rPr>
      </w:pPr>
      <w:r>
        <w:rPr>
          <w:rFonts w:ascii="Trebuchet MS"/>
          <w:b/>
          <w:color w:val="231F20"/>
          <w:w w:val="140"/>
          <w:sz w:val="12"/>
        </w:rPr>
        <w:t>chair</w:t>
      </w:r>
    </w:p>
    <w:p>
      <w:pPr>
        <w:spacing w:before="15"/>
        <w:ind w:left="271" w:right="0" w:firstLine="0"/>
        <w:jc w:val="left"/>
        <w:rPr>
          <w:rFonts w:ascii="Lucida Sans"/>
          <w:sz w:val="18"/>
        </w:rPr>
      </w:pPr>
      <w:r>
        <w:rPr>
          <w:rFonts w:ascii="Lucida Sans"/>
          <w:color w:val="231F20"/>
          <w:sz w:val="18"/>
        </w:rPr>
        <w:t>The Hon Philip Cummins*</w:t>
      </w:r>
    </w:p>
    <w:p>
      <w:pPr>
        <w:spacing w:before="179"/>
        <w:ind w:left="271" w:right="0" w:firstLine="0"/>
        <w:jc w:val="left"/>
        <w:rPr>
          <w:rFonts w:ascii="Trebuchet MS"/>
          <w:b/>
          <w:sz w:val="12"/>
        </w:rPr>
      </w:pPr>
      <w:r>
        <w:rPr>
          <w:rFonts w:ascii="Trebuchet MS"/>
          <w:b/>
          <w:color w:val="231F20"/>
          <w:w w:val="135"/>
          <w:sz w:val="12"/>
        </w:rPr>
        <w:t>commissioners</w:t>
      </w:r>
    </w:p>
    <w:p>
      <w:pPr>
        <w:spacing w:line="244" w:lineRule="auto" w:before="15"/>
        <w:ind w:left="271" w:right="3474" w:firstLine="0"/>
        <w:jc w:val="left"/>
        <w:rPr>
          <w:rFonts w:ascii="Lucida Sans"/>
          <w:sz w:val="18"/>
        </w:rPr>
      </w:pPr>
      <w:r>
        <w:rPr>
          <w:rFonts w:ascii="Lucida Sans"/>
          <w:color w:val="231F20"/>
          <w:spacing w:val="-3"/>
          <w:w w:val="95"/>
          <w:sz w:val="18"/>
        </w:rPr>
        <w:t>The</w:t>
      </w:r>
      <w:r>
        <w:rPr>
          <w:rFonts w:ascii="Lucida Sans"/>
          <w:color w:val="231F20"/>
          <w:spacing w:val="-33"/>
          <w:w w:val="95"/>
          <w:sz w:val="18"/>
        </w:rPr>
        <w:t> </w:t>
      </w:r>
      <w:r>
        <w:rPr>
          <w:rFonts w:ascii="Lucida Sans"/>
          <w:color w:val="231F20"/>
          <w:spacing w:val="-3"/>
          <w:w w:val="95"/>
          <w:sz w:val="18"/>
        </w:rPr>
        <w:t>Hon.</w:t>
      </w:r>
      <w:r>
        <w:rPr>
          <w:rFonts w:ascii="Lucida Sans"/>
          <w:color w:val="231F20"/>
          <w:spacing w:val="-33"/>
          <w:w w:val="95"/>
          <w:sz w:val="18"/>
        </w:rPr>
        <w:t> </w:t>
      </w:r>
      <w:r>
        <w:rPr>
          <w:rFonts w:ascii="Lucida Sans"/>
          <w:color w:val="231F20"/>
          <w:spacing w:val="-4"/>
          <w:w w:val="95"/>
          <w:sz w:val="18"/>
        </w:rPr>
        <w:t>David</w:t>
      </w:r>
      <w:r>
        <w:rPr>
          <w:rFonts w:ascii="Lucida Sans"/>
          <w:color w:val="231F20"/>
          <w:spacing w:val="-33"/>
          <w:w w:val="95"/>
          <w:sz w:val="18"/>
        </w:rPr>
        <w:t> </w:t>
      </w:r>
      <w:r>
        <w:rPr>
          <w:rFonts w:ascii="Lucida Sans"/>
          <w:color w:val="231F20"/>
          <w:spacing w:val="-4"/>
          <w:w w:val="95"/>
          <w:sz w:val="18"/>
        </w:rPr>
        <w:t>Jones</w:t>
      </w:r>
      <w:r>
        <w:rPr>
          <w:rFonts w:ascii="Lucida Sans"/>
          <w:color w:val="231F20"/>
          <w:spacing w:val="-33"/>
          <w:w w:val="95"/>
          <w:sz w:val="18"/>
        </w:rPr>
        <w:t> </w:t>
      </w:r>
      <w:r>
        <w:rPr>
          <w:rFonts w:ascii="Lucida Sans"/>
          <w:color w:val="231F20"/>
          <w:spacing w:val="-4"/>
          <w:w w:val="95"/>
          <w:sz w:val="18"/>
        </w:rPr>
        <w:t>AM </w:t>
      </w:r>
      <w:r>
        <w:rPr>
          <w:rFonts w:ascii="Lucida Sans"/>
          <w:color w:val="231F20"/>
          <w:spacing w:val="-4"/>
          <w:sz w:val="18"/>
        </w:rPr>
        <w:t>Bruce Gardner</w:t>
      </w:r>
      <w:r>
        <w:rPr>
          <w:rFonts w:ascii="Lucida Sans"/>
          <w:color w:val="231F20"/>
          <w:spacing w:val="-48"/>
          <w:sz w:val="18"/>
        </w:rPr>
        <w:t> </w:t>
      </w:r>
      <w:r>
        <w:rPr>
          <w:rFonts w:ascii="Lucida Sans"/>
          <w:color w:val="231F20"/>
          <w:spacing w:val="-4"/>
          <w:sz w:val="18"/>
        </w:rPr>
        <w:t>PSM*</w:t>
      </w:r>
    </w:p>
    <w:p>
      <w:pPr>
        <w:spacing w:line="212" w:lineRule="exact" w:before="0"/>
        <w:ind w:left="271" w:right="0" w:firstLine="0"/>
        <w:jc w:val="left"/>
        <w:rPr>
          <w:rFonts w:ascii="Lucida Sans"/>
          <w:sz w:val="18"/>
        </w:rPr>
      </w:pPr>
      <w:r>
        <w:rPr>
          <w:rFonts w:ascii="Lucida Sans"/>
          <w:color w:val="231F20"/>
          <w:sz w:val="18"/>
        </w:rPr>
        <w:t>Saul Holt SC*</w:t>
      </w:r>
    </w:p>
    <w:p>
      <w:pPr>
        <w:spacing w:before="4"/>
        <w:ind w:left="271" w:right="0" w:firstLine="0"/>
        <w:jc w:val="left"/>
        <w:rPr>
          <w:rFonts w:ascii="Lucida Sans"/>
          <w:sz w:val="18"/>
        </w:rPr>
      </w:pPr>
      <w:r>
        <w:rPr>
          <w:rFonts w:ascii="Lucida Sans"/>
          <w:color w:val="231F20"/>
          <w:sz w:val="18"/>
        </w:rPr>
        <w:t>Dr Ian Hardingham QC</w:t>
      </w:r>
    </w:p>
    <w:p>
      <w:pPr>
        <w:spacing w:line="244" w:lineRule="auto" w:before="4"/>
        <w:ind w:left="271" w:right="2976" w:firstLine="0"/>
        <w:jc w:val="left"/>
        <w:rPr>
          <w:rFonts w:ascii="Lucida Sans"/>
          <w:sz w:val="18"/>
        </w:rPr>
      </w:pPr>
      <w:r>
        <w:rPr>
          <w:rFonts w:ascii="Lucida Sans"/>
          <w:color w:val="231F20"/>
          <w:spacing w:val="-3"/>
          <w:w w:val="95"/>
          <w:sz w:val="18"/>
        </w:rPr>
        <w:t>The</w:t>
      </w:r>
      <w:r>
        <w:rPr>
          <w:rFonts w:ascii="Lucida Sans"/>
          <w:color w:val="231F20"/>
          <w:spacing w:val="-33"/>
          <w:w w:val="95"/>
          <w:sz w:val="18"/>
        </w:rPr>
        <w:t> </w:t>
      </w:r>
      <w:r>
        <w:rPr>
          <w:rFonts w:ascii="Lucida Sans"/>
          <w:color w:val="231F20"/>
          <w:spacing w:val="-3"/>
          <w:w w:val="95"/>
          <w:sz w:val="18"/>
        </w:rPr>
        <w:t>Hon.</w:t>
      </w:r>
      <w:r>
        <w:rPr>
          <w:rFonts w:ascii="Lucida Sans"/>
          <w:color w:val="231F20"/>
          <w:spacing w:val="-33"/>
          <w:w w:val="95"/>
          <w:sz w:val="18"/>
        </w:rPr>
        <w:t> </w:t>
      </w:r>
      <w:r>
        <w:rPr>
          <w:rFonts w:ascii="Lucida Sans"/>
          <w:color w:val="231F20"/>
          <w:spacing w:val="-4"/>
          <w:w w:val="95"/>
          <w:sz w:val="18"/>
        </w:rPr>
        <w:t>Frank</w:t>
      </w:r>
      <w:r>
        <w:rPr>
          <w:rFonts w:ascii="Lucida Sans"/>
          <w:color w:val="231F20"/>
          <w:spacing w:val="-32"/>
          <w:w w:val="95"/>
          <w:sz w:val="18"/>
        </w:rPr>
        <w:t> </w:t>
      </w:r>
      <w:r>
        <w:rPr>
          <w:rFonts w:ascii="Lucida Sans"/>
          <w:color w:val="231F20"/>
          <w:spacing w:val="-4"/>
          <w:w w:val="95"/>
          <w:sz w:val="18"/>
        </w:rPr>
        <w:t>Vincent</w:t>
      </w:r>
      <w:r>
        <w:rPr>
          <w:rFonts w:ascii="Lucida Sans"/>
          <w:color w:val="231F20"/>
          <w:spacing w:val="-33"/>
          <w:w w:val="95"/>
          <w:sz w:val="18"/>
        </w:rPr>
        <w:t> </w:t>
      </w:r>
      <w:r>
        <w:rPr>
          <w:rFonts w:ascii="Lucida Sans"/>
          <w:color w:val="231F20"/>
          <w:w w:val="95"/>
          <w:sz w:val="18"/>
        </w:rPr>
        <w:t>AO</w:t>
      </w:r>
      <w:r>
        <w:rPr>
          <w:rFonts w:ascii="Lucida Sans"/>
          <w:color w:val="231F20"/>
          <w:spacing w:val="-32"/>
          <w:w w:val="95"/>
          <w:sz w:val="18"/>
        </w:rPr>
        <w:t> </w:t>
      </w:r>
      <w:r>
        <w:rPr>
          <w:rFonts w:ascii="Lucida Sans"/>
          <w:color w:val="231F20"/>
          <w:spacing w:val="-4"/>
          <w:w w:val="95"/>
          <w:sz w:val="18"/>
        </w:rPr>
        <w:t>QC* </w:t>
      </w:r>
      <w:r>
        <w:rPr>
          <w:rFonts w:ascii="Lucida Sans"/>
          <w:color w:val="231F20"/>
          <w:spacing w:val="-4"/>
          <w:sz w:val="18"/>
        </w:rPr>
        <w:t>Eamonn</w:t>
      </w:r>
      <w:r>
        <w:rPr>
          <w:rFonts w:ascii="Lucida Sans"/>
          <w:color w:val="231F20"/>
          <w:spacing w:val="-23"/>
          <w:sz w:val="18"/>
        </w:rPr>
        <w:t> </w:t>
      </w:r>
      <w:r>
        <w:rPr>
          <w:rFonts w:ascii="Lucida Sans"/>
          <w:color w:val="231F20"/>
          <w:spacing w:val="-4"/>
          <w:sz w:val="18"/>
        </w:rPr>
        <w:t>Moran</w:t>
      </w:r>
      <w:r>
        <w:rPr>
          <w:rFonts w:ascii="Lucida Sans"/>
          <w:color w:val="231F20"/>
          <w:spacing w:val="-22"/>
          <w:sz w:val="18"/>
        </w:rPr>
        <w:t> </w:t>
      </w:r>
      <w:r>
        <w:rPr>
          <w:rFonts w:ascii="Lucida Sans"/>
          <w:color w:val="231F20"/>
          <w:spacing w:val="-3"/>
          <w:sz w:val="18"/>
        </w:rPr>
        <w:t>PSM</w:t>
      </w:r>
      <w:r>
        <w:rPr>
          <w:rFonts w:ascii="Lucida Sans"/>
          <w:color w:val="231F20"/>
          <w:spacing w:val="-22"/>
          <w:sz w:val="18"/>
        </w:rPr>
        <w:t> </w:t>
      </w:r>
      <w:r>
        <w:rPr>
          <w:rFonts w:ascii="Lucida Sans"/>
          <w:color w:val="231F20"/>
          <w:spacing w:val="-4"/>
          <w:sz w:val="18"/>
        </w:rPr>
        <w:t>QC</w:t>
      </w:r>
    </w:p>
    <w:p>
      <w:pPr>
        <w:pStyle w:val="ListParagraph"/>
        <w:numPr>
          <w:ilvl w:val="0"/>
          <w:numId w:val="1"/>
        </w:numPr>
        <w:tabs>
          <w:tab w:pos="383" w:val="left" w:leader="none"/>
        </w:tabs>
        <w:spacing w:line="240" w:lineRule="auto" w:before="106" w:after="0"/>
        <w:ind w:left="382" w:right="0" w:hanging="111"/>
        <w:jc w:val="left"/>
        <w:rPr>
          <w:i/>
          <w:sz w:val="14"/>
        </w:rPr>
      </w:pPr>
      <w:r>
        <w:rPr>
          <w:i/>
          <w:color w:val="231F20"/>
          <w:spacing w:val="-3"/>
          <w:w w:val="105"/>
          <w:sz w:val="14"/>
        </w:rPr>
        <w:t>Commissioners working </w:t>
      </w:r>
      <w:r>
        <w:rPr>
          <w:i/>
          <w:color w:val="231F20"/>
          <w:w w:val="105"/>
          <w:sz w:val="14"/>
        </w:rPr>
        <w:t>on </w:t>
      </w:r>
      <w:r>
        <w:rPr>
          <w:i/>
          <w:color w:val="231F20"/>
          <w:spacing w:val="-3"/>
          <w:w w:val="105"/>
          <w:sz w:val="14"/>
        </w:rPr>
        <w:t>this</w:t>
      </w:r>
      <w:r>
        <w:rPr>
          <w:i/>
          <w:color w:val="231F20"/>
          <w:spacing w:val="4"/>
          <w:w w:val="105"/>
          <w:sz w:val="14"/>
        </w:rPr>
        <w:t> </w:t>
      </w:r>
      <w:r>
        <w:rPr>
          <w:i/>
          <w:color w:val="231F20"/>
          <w:spacing w:val="-3"/>
          <w:w w:val="105"/>
          <w:sz w:val="14"/>
        </w:rPr>
        <w:t>reference</w:t>
      </w:r>
    </w:p>
    <w:p>
      <w:pPr>
        <w:pStyle w:val="BodyText"/>
        <w:spacing w:before="8"/>
        <w:rPr>
          <w:i/>
          <w:sz w:val="14"/>
        </w:rPr>
      </w:pPr>
    </w:p>
    <w:p>
      <w:pPr>
        <w:spacing w:before="0"/>
        <w:ind w:left="271" w:right="0" w:firstLine="0"/>
        <w:jc w:val="left"/>
        <w:rPr>
          <w:rFonts w:ascii="Trebuchet MS"/>
          <w:b/>
          <w:sz w:val="12"/>
        </w:rPr>
      </w:pPr>
      <w:r>
        <w:rPr>
          <w:rFonts w:ascii="Trebuchet MS"/>
          <w:b/>
          <w:color w:val="231F20"/>
          <w:w w:val="135"/>
          <w:sz w:val="12"/>
        </w:rPr>
        <w:t>acting chief executive officer</w:t>
      </w:r>
    </w:p>
    <w:p>
      <w:pPr>
        <w:spacing w:before="15"/>
        <w:ind w:left="271" w:right="0" w:firstLine="0"/>
        <w:jc w:val="left"/>
        <w:rPr>
          <w:rFonts w:ascii="Lucida Sans"/>
          <w:sz w:val="18"/>
        </w:rPr>
      </w:pPr>
      <w:r>
        <w:rPr>
          <w:rFonts w:ascii="Lucida Sans"/>
          <w:color w:val="231F20"/>
          <w:sz w:val="18"/>
        </w:rPr>
        <w:t>Cynthia Marwood</w:t>
      </w:r>
    </w:p>
    <w:p>
      <w:pPr>
        <w:spacing w:before="179"/>
        <w:ind w:left="271" w:right="0" w:firstLine="0"/>
        <w:jc w:val="left"/>
        <w:rPr>
          <w:rFonts w:ascii="Trebuchet MS"/>
          <w:b/>
          <w:sz w:val="12"/>
        </w:rPr>
      </w:pPr>
      <w:r>
        <w:rPr>
          <w:rFonts w:ascii="Trebuchet MS"/>
          <w:b/>
          <w:color w:val="231F20"/>
          <w:spacing w:val="8"/>
          <w:w w:val="135"/>
          <w:sz w:val="12"/>
        </w:rPr>
        <w:t>reference</w:t>
      </w:r>
      <w:r>
        <w:rPr>
          <w:rFonts w:ascii="Trebuchet MS"/>
          <w:b/>
          <w:color w:val="231F20"/>
          <w:spacing w:val="4"/>
          <w:w w:val="135"/>
          <w:sz w:val="12"/>
        </w:rPr>
        <w:t> </w:t>
      </w:r>
      <w:r>
        <w:rPr>
          <w:rFonts w:ascii="Trebuchet MS"/>
          <w:b/>
          <w:color w:val="231F20"/>
          <w:spacing w:val="7"/>
          <w:w w:val="135"/>
          <w:sz w:val="12"/>
        </w:rPr>
        <w:t>team</w:t>
      </w:r>
    </w:p>
    <w:p>
      <w:pPr>
        <w:spacing w:line="244" w:lineRule="auto" w:before="15"/>
        <w:ind w:left="271" w:right="3416" w:firstLine="0"/>
        <w:jc w:val="left"/>
        <w:rPr>
          <w:rFonts w:ascii="Lucida Sans"/>
          <w:sz w:val="18"/>
        </w:rPr>
      </w:pPr>
      <w:r>
        <w:rPr>
          <w:rFonts w:ascii="Lucida Sans"/>
          <w:color w:val="231F20"/>
          <w:spacing w:val="-3"/>
          <w:w w:val="90"/>
          <w:sz w:val="18"/>
        </w:rPr>
        <w:t>Nina</w:t>
      </w:r>
      <w:r>
        <w:rPr>
          <w:rFonts w:ascii="Lucida Sans"/>
          <w:color w:val="231F20"/>
          <w:spacing w:val="-20"/>
          <w:w w:val="90"/>
          <w:sz w:val="18"/>
        </w:rPr>
        <w:t> </w:t>
      </w:r>
      <w:r>
        <w:rPr>
          <w:rFonts w:ascii="Lucida Sans"/>
          <w:color w:val="231F20"/>
          <w:spacing w:val="-4"/>
          <w:w w:val="90"/>
          <w:sz w:val="18"/>
        </w:rPr>
        <w:t>Hudson</w:t>
      </w:r>
      <w:r>
        <w:rPr>
          <w:rFonts w:ascii="Lucida Sans"/>
          <w:color w:val="231F20"/>
          <w:spacing w:val="-19"/>
          <w:w w:val="90"/>
          <w:sz w:val="18"/>
        </w:rPr>
        <w:t> </w:t>
      </w:r>
      <w:r>
        <w:rPr>
          <w:rFonts w:ascii="Lucida Sans"/>
          <w:color w:val="231F20"/>
          <w:spacing w:val="-4"/>
          <w:w w:val="90"/>
          <w:sz w:val="18"/>
        </w:rPr>
        <w:t>(team</w:t>
      </w:r>
      <w:r>
        <w:rPr>
          <w:rFonts w:ascii="Lucida Sans"/>
          <w:color w:val="231F20"/>
          <w:spacing w:val="-20"/>
          <w:w w:val="90"/>
          <w:sz w:val="18"/>
        </w:rPr>
        <w:t> </w:t>
      </w:r>
      <w:r>
        <w:rPr>
          <w:rFonts w:ascii="Lucida Sans"/>
          <w:color w:val="231F20"/>
          <w:spacing w:val="-4"/>
          <w:w w:val="90"/>
          <w:sz w:val="18"/>
        </w:rPr>
        <w:t>leader) </w:t>
      </w:r>
      <w:r>
        <w:rPr>
          <w:rFonts w:ascii="Lucida Sans"/>
          <w:color w:val="231F20"/>
          <w:spacing w:val="-4"/>
          <w:sz w:val="18"/>
        </w:rPr>
        <w:t>Catriona</w:t>
      </w:r>
      <w:r>
        <w:rPr>
          <w:rFonts w:ascii="Lucida Sans"/>
          <w:color w:val="231F20"/>
          <w:spacing w:val="-23"/>
          <w:sz w:val="18"/>
        </w:rPr>
        <w:t> </w:t>
      </w:r>
      <w:r>
        <w:rPr>
          <w:rFonts w:ascii="Lucida Sans"/>
          <w:color w:val="231F20"/>
          <w:spacing w:val="-4"/>
          <w:sz w:val="18"/>
        </w:rPr>
        <w:t>MacIvor</w:t>
      </w:r>
    </w:p>
    <w:p>
      <w:pPr>
        <w:spacing w:line="212" w:lineRule="exact" w:before="0"/>
        <w:ind w:left="271" w:right="0" w:firstLine="0"/>
        <w:jc w:val="left"/>
        <w:rPr>
          <w:rFonts w:ascii="Lucida Sans"/>
          <w:sz w:val="18"/>
        </w:rPr>
      </w:pPr>
      <w:r>
        <w:rPr>
          <w:rFonts w:ascii="Lucida Sans"/>
          <w:color w:val="231F20"/>
          <w:sz w:val="18"/>
        </w:rPr>
        <w:t>Jacinth Pathmanathan</w:t>
      </w:r>
    </w:p>
    <w:p>
      <w:pPr>
        <w:pStyle w:val="BodyText"/>
        <w:rPr>
          <w:rFonts w:ascii="Lucida Sans"/>
          <w:sz w:val="20"/>
        </w:rPr>
      </w:pPr>
    </w:p>
    <w:p>
      <w:pPr>
        <w:spacing w:before="159"/>
        <w:ind w:left="271" w:right="0" w:firstLine="0"/>
        <w:jc w:val="left"/>
        <w:rPr>
          <w:rFonts w:ascii="Trebuchet MS"/>
          <w:b/>
          <w:sz w:val="12"/>
        </w:rPr>
      </w:pPr>
      <w:r>
        <w:rPr>
          <w:rFonts w:ascii="Trebuchet MS"/>
          <w:b/>
          <w:color w:val="231F20"/>
          <w:w w:val="130"/>
          <w:sz w:val="12"/>
        </w:rPr>
        <w:t>cover design</w:t>
      </w:r>
    </w:p>
    <w:p>
      <w:pPr>
        <w:spacing w:before="16"/>
        <w:ind w:left="271" w:right="0" w:firstLine="0"/>
        <w:jc w:val="left"/>
        <w:rPr>
          <w:rFonts w:ascii="Lucida Sans"/>
          <w:sz w:val="18"/>
        </w:rPr>
      </w:pPr>
      <w:r>
        <w:rPr>
          <w:rFonts w:ascii="Lucida Sans"/>
          <w:color w:val="231F20"/>
          <w:w w:val="95"/>
          <w:sz w:val="18"/>
        </w:rPr>
        <w:t>Letterbox</w:t>
      </w:r>
    </w:p>
    <w:p>
      <w:pPr>
        <w:spacing w:before="178"/>
        <w:ind w:left="271" w:right="0" w:firstLine="0"/>
        <w:jc w:val="left"/>
        <w:rPr>
          <w:rFonts w:ascii="Trebuchet MS"/>
          <w:b/>
          <w:sz w:val="12"/>
        </w:rPr>
      </w:pPr>
      <w:r>
        <w:rPr>
          <w:rFonts w:ascii="Trebuchet MS"/>
          <w:b/>
          <w:color w:val="231F20"/>
          <w:w w:val="140"/>
          <w:sz w:val="12"/>
        </w:rPr>
        <w:t>text layout</w:t>
      </w:r>
    </w:p>
    <w:p>
      <w:pPr>
        <w:spacing w:before="16"/>
        <w:ind w:left="271" w:right="0" w:firstLine="0"/>
        <w:jc w:val="left"/>
        <w:rPr>
          <w:rFonts w:ascii="Lucida Sans"/>
          <w:sz w:val="18"/>
        </w:rPr>
      </w:pPr>
      <w:r>
        <w:rPr>
          <w:rFonts w:ascii="Lucida Sans"/>
          <w:color w:val="231F20"/>
          <w:sz w:val="18"/>
        </w:rPr>
        <w:t>Catherine Jeffreys</w:t>
      </w:r>
    </w:p>
    <w:p>
      <w:pPr>
        <w:spacing w:before="179"/>
        <w:ind w:left="271" w:right="0" w:firstLine="0"/>
        <w:jc w:val="left"/>
        <w:rPr>
          <w:rFonts w:ascii="Trebuchet MS"/>
          <w:b/>
          <w:sz w:val="12"/>
        </w:rPr>
      </w:pPr>
      <w:r>
        <w:rPr>
          <w:rFonts w:ascii="Trebuchet MS"/>
          <w:b/>
          <w:color w:val="231F20"/>
          <w:w w:val="130"/>
          <w:sz w:val="12"/>
        </w:rPr>
        <w:t>editor</w:t>
      </w:r>
    </w:p>
    <w:p>
      <w:pPr>
        <w:spacing w:before="15"/>
        <w:ind w:left="271" w:right="0" w:firstLine="0"/>
        <w:jc w:val="left"/>
        <w:rPr>
          <w:rFonts w:ascii="Lucida Sans"/>
          <w:sz w:val="18"/>
        </w:rPr>
      </w:pPr>
      <w:r>
        <w:rPr>
          <w:rFonts w:ascii="Lucida Sans"/>
          <w:color w:val="231F20"/>
          <w:sz w:val="18"/>
        </w:rPr>
        <w:t>Roz Edmond</w:t>
      </w:r>
    </w:p>
    <w:p>
      <w:pPr>
        <w:spacing w:after="0"/>
        <w:jc w:val="left"/>
        <w:rPr>
          <w:rFonts w:ascii="Lucida Sans"/>
          <w:sz w:val="18"/>
        </w:rPr>
        <w:sectPr>
          <w:type w:val="continuous"/>
          <w:pgSz w:w="11910" w:h="16840"/>
          <w:pgMar w:top="1320" w:bottom="280" w:left="0" w:right="0"/>
          <w:cols w:num="2" w:equalWidth="0">
            <w:col w:w="6209" w:space="40"/>
            <w:col w:w="5661"/>
          </w:cols>
        </w:sectPr>
      </w:pPr>
    </w:p>
    <w:p>
      <w:pPr>
        <w:pStyle w:val="BodyText"/>
        <w:ind w:left="10097"/>
        <w:rPr>
          <w:rFonts w:ascii="Lucida Sans"/>
          <w:sz w:val="20"/>
        </w:rPr>
      </w:pPr>
      <w:r>
        <w:rPr>
          <w:rFonts w:ascii="Lucida Sans"/>
          <w:sz w:val="20"/>
        </w:rPr>
        <w:pict>
          <v:group style="width:45.85pt;height:38.5pt;mso-position-horizontal-relative:char;mso-position-vertical-relative:line" coordorigin="0,0" coordsize="917,770">
            <v:shape style="position:absolute;left:194;top:77;width:47;height:47" coordorigin="195,78" coordsize="47,47" path="m231,78l205,78,195,88,195,114,205,124,231,124,241,114,241,88,231,78xe" filled="true" fillcolor="#000000" stroked="false">
              <v:path arrowok="t"/>
              <v:fill type="solid"/>
            </v:shape>
            <v:shape style="position:absolute;left:0;top:0;width:437;height:704" coordorigin="0,0" coordsize="437,704" path="m0,517l0,703,436,703,436,640,105,640,134,611,436,611,436,596,159,596,159,567,204,567,204,525,68,525,49,525,31,523,15,520,0,517xm436,611l302,611,331,640,436,640,436,611xm436,48l218,48,235,51,250,59,262,71,269,87,396,87,396,116,269,116,263,128,255,138,245,146,233,152,233,567,277,567,277,596,436,596,436,525,368,525,326,522,293,515,270,508,261,505,261,472,436,472,436,48xm204,472l175,472,175,505,146,517,126,523,103,525,68,525,204,525,204,472xm436,517l421,520,404,523,387,525,368,525,436,525,436,517xm436,0l0,0,0,486,14,490,31,493,49,495,68,496,112,492,145,484,167,476,175,472,204,472,204,152,191,147,181,139,173,128,167,116,40,116,40,87,167,87,174,71,186,59,201,51,218,48,436,48,436,0xm436,472l261,472,287,486,307,493,330,495,368,496,387,495,405,493,422,490,436,486,436,472xe" filled="true" fillcolor="#000000" stroked="false">
              <v:path arrowok="t"/>
              <v:fill type="solid"/>
            </v:shape>
            <v:line style="position:absolute" from="0,758" to="916,758" stroked="true" strokeweight="1.119pt" strokecolor="#000000">
              <v:stroke dashstyle="solid"/>
            </v:line>
            <v:shape style="position:absolute;left:772;top:303;width:47;height:47" coordorigin="772,304" coordsize="47,47" path="m808,304l783,304,772,314,772,340,783,350,808,350,819,340,819,314,808,304xe" filled="true" fillcolor="#000000" stroked="false">
              <v:path arrowok="t"/>
              <v:fill type="solid"/>
            </v:shape>
            <v:shape style="position:absolute;left:479;top:0;width:437;height:704" coordorigin="480,0" coordsize="437,704" path="m583,0l480,0,480,703,654,703,654,611,916,611,916,596,654,596,654,523,625,518,603,512,588,507,583,505,583,0xm916,611l751,611,780,640,683,640,683,703,916,703,916,611xm683,525l683,567,780,567,751,596,916,596,916,525,685,525,683,525xm916,472l795,472,795,505,767,517,746,523,724,525,689,525,916,525,916,472xm916,0l612,0,612,87,797,87,797,116,612,116,612,484,627,488,645,492,666,495,689,496,732,492,766,484,788,476,795,472,916,472,916,380,795,380,775,376,758,364,747,348,743,327,746,310,656,310,656,280,694,260,721,250,750,246,796,245,916,245,916,0xm804,275l822,281,836,293,845,309,848,327,844,348,833,364,816,376,795,380,916,380,916,301,896,293,869,285,839,278,804,275xm786,275l735,282,694,294,666,305,656,310,746,310,746,309,755,293,769,281,786,275xm916,245l796,245,833,248,866,254,894,263,916,271,916,245xe" filled="true" fillcolor="#000000" stroked="false">
              <v:path arrowok="t"/>
              <v:fill type="solid"/>
            </v:shape>
          </v:group>
        </w:pict>
      </w:r>
      <w:r>
        <w:rPr>
          <w:rFonts w:ascii="Lucida Sans"/>
          <w:sz w:val="20"/>
        </w:rPr>
      </w:r>
    </w:p>
    <w:p>
      <w:pPr>
        <w:tabs>
          <w:tab w:pos="10092" w:val="left" w:leader="none"/>
        </w:tabs>
        <w:spacing w:line="201" w:lineRule="auto" w:before="149"/>
        <w:ind w:left="1587" w:right="612" w:firstLine="0"/>
        <w:jc w:val="left"/>
        <w:rPr>
          <w:sz w:val="70"/>
        </w:rPr>
      </w:pPr>
      <w:bookmarkStart w:name="Review of the Crimes(Mental Impairment a" w:id="1"/>
      <w:bookmarkEnd w:id="1"/>
      <w:r>
        <w:rPr/>
      </w:r>
      <w:r>
        <w:rPr>
          <w:color w:val="004D71"/>
          <w:spacing w:val="-22"/>
          <w:sz w:val="70"/>
        </w:rPr>
        <w:t>Review  </w:t>
      </w:r>
      <w:r>
        <w:rPr>
          <w:color w:val="004D71"/>
          <w:spacing w:val="-16"/>
          <w:sz w:val="70"/>
        </w:rPr>
        <w:t>of</w:t>
      </w:r>
      <w:r>
        <w:rPr>
          <w:color w:val="004D71"/>
          <w:spacing w:val="48"/>
          <w:sz w:val="70"/>
        </w:rPr>
        <w:t> </w:t>
      </w:r>
      <w:r>
        <w:rPr>
          <w:color w:val="004D71"/>
          <w:spacing w:val="-18"/>
          <w:sz w:val="70"/>
        </w:rPr>
        <w:t>the</w:t>
      </w:r>
      <w:r>
        <w:rPr>
          <w:color w:val="004D71"/>
          <w:spacing w:val="81"/>
          <w:sz w:val="70"/>
        </w:rPr>
        <w:t> </w:t>
      </w:r>
      <w:r>
        <w:rPr>
          <w:color w:val="004D71"/>
          <w:spacing w:val="-26"/>
          <w:sz w:val="70"/>
        </w:rPr>
        <w:t>Crimes</w:t>
      </w:r>
      <w:r>
        <w:rPr>
          <w:color w:val="004D71"/>
          <w:sz w:val="70"/>
        </w:rPr>
        <w:tab/>
      </w:r>
      <w:r>
        <w:rPr>
          <w:color w:val="004D71"/>
          <w:spacing w:val="-18"/>
          <w:position w:val="5"/>
          <w:sz w:val="70"/>
        </w:rPr>
        <w:drawing>
          <wp:inline distT="0" distB="0" distL="0" distR="0">
            <wp:extent cx="761122" cy="371753"/>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761122" cy="371753"/>
                    </a:xfrm>
                    <a:prstGeom prst="rect">
                      <a:avLst/>
                    </a:prstGeom>
                  </pic:spPr>
                </pic:pic>
              </a:graphicData>
            </a:graphic>
          </wp:inline>
        </w:drawing>
      </w:r>
      <w:r>
        <w:rPr>
          <w:color w:val="004D71"/>
          <w:spacing w:val="-18"/>
          <w:position w:val="5"/>
          <w:sz w:val="70"/>
        </w:rPr>
      </w:r>
      <w:r>
        <w:rPr>
          <w:rFonts w:ascii="Times New Roman"/>
          <w:color w:val="004D71"/>
          <w:position w:val="5"/>
          <w:sz w:val="70"/>
        </w:rPr>
        <w:t> </w:t>
      </w:r>
      <w:r>
        <w:rPr>
          <w:rFonts w:ascii="Times New Roman"/>
          <w:color w:val="004D71"/>
          <w:spacing w:val="-18"/>
          <w:position w:val="5"/>
          <w:sz w:val="70"/>
        </w:rPr>
        <w:t>    </w:t>
      </w:r>
      <w:r>
        <w:rPr>
          <w:rFonts w:ascii="Times New Roman"/>
          <w:color w:val="004D71"/>
          <w:spacing w:val="72"/>
          <w:position w:val="5"/>
          <w:sz w:val="70"/>
        </w:rPr>
        <w:t> </w:t>
      </w:r>
      <w:r>
        <w:rPr>
          <w:color w:val="004D71"/>
          <w:spacing w:val="-18"/>
          <w:sz w:val="70"/>
        </w:rPr>
        <w:t>(Mental </w:t>
      </w:r>
      <w:r>
        <w:rPr>
          <w:color w:val="004D71"/>
          <w:spacing w:val="-24"/>
          <w:sz w:val="70"/>
        </w:rPr>
        <w:t>Impairment</w:t>
      </w:r>
      <w:r>
        <w:rPr>
          <w:color w:val="004D71"/>
          <w:spacing w:val="50"/>
          <w:sz w:val="70"/>
        </w:rPr>
        <w:t> </w:t>
      </w:r>
      <w:r>
        <w:rPr>
          <w:color w:val="004D71"/>
          <w:spacing w:val="-19"/>
          <w:sz w:val="70"/>
        </w:rPr>
        <w:t>and</w:t>
      </w:r>
    </w:p>
    <w:p>
      <w:pPr>
        <w:spacing w:line="753" w:lineRule="exact" w:before="0"/>
        <w:ind w:left="1587" w:right="0" w:firstLine="0"/>
        <w:jc w:val="left"/>
        <w:rPr>
          <w:sz w:val="70"/>
        </w:rPr>
      </w:pPr>
      <w:r>
        <w:rPr>
          <w:color w:val="004D71"/>
          <w:spacing w:val="-23"/>
          <w:w w:val="105"/>
          <w:sz w:val="70"/>
        </w:rPr>
        <w:t>Unfitness </w:t>
      </w:r>
      <w:r>
        <w:rPr>
          <w:color w:val="004D71"/>
          <w:spacing w:val="-18"/>
          <w:w w:val="105"/>
          <w:sz w:val="70"/>
        </w:rPr>
        <w:t>to </w:t>
      </w:r>
      <w:r>
        <w:rPr>
          <w:color w:val="004D71"/>
          <w:spacing w:val="-10"/>
          <w:w w:val="105"/>
          <w:sz w:val="70"/>
        </w:rPr>
        <w:t>be </w:t>
      </w:r>
      <w:r>
        <w:rPr>
          <w:color w:val="004D71"/>
          <w:spacing w:val="-27"/>
          <w:w w:val="105"/>
          <w:sz w:val="70"/>
        </w:rPr>
        <w:t>Tried) </w:t>
      </w:r>
      <w:r>
        <w:rPr>
          <w:color w:val="004D71"/>
          <w:spacing w:val="-12"/>
          <w:w w:val="105"/>
          <w:sz w:val="70"/>
        </w:rPr>
        <w:t>Act</w:t>
      </w:r>
      <w:r>
        <w:rPr>
          <w:color w:val="004D71"/>
          <w:spacing w:val="57"/>
          <w:w w:val="105"/>
          <w:sz w:val="70"/>
        </w:rPr>
        <w:t> </w:t>
      </w:r>
      <w:r>
        <w:rPr>
          <w:color w:val="004D71"/>
          <w:spacing w:val="-34"/>
          <w:w w:val="105"/>
          <w:sz w:val="70"/>
        </w:rPr>
        <w:t>1997</w:t>
      </w:r>
    </w:p>
    <w:p>
      <w:pPr>
        <w:pStyle w:val="Heading5"/>
        <w:spacing w:before="47"/>
      </w:pPr>
      <w:r>
        <w:rPr/>
        <w:t>CONSULTATION PAPER</w:t>
      </w: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rPr>
          <w:rFonts w:ascii="Gill Sans MT"/>
          <w:sz w:val="20"/>
        </w:rPr>
      </w:pPr>
    </w:p>
    <w:p>
      <w:pPr>
        <w:pStyle w:val="BodyText"/>
        <w:spacing w:before="5"/>
        <w:rPr>
          <w:rFonts w:ascii="Gill Sans MT"/>
          <w:sz w:val="27"/>
        </w:rPr>
      </w:pPr>
    </w:p>
    <w:p>
      <w:pPr>
        <w:spacing w:before="95"/>
        <w:ind w:left="0" w:right="650" w:firstLine="0"/>
        <w:jc w:val="right"/>
        <w:rPr>
          <w:rFonts w:ascii="Lucida Sans"/>
          <w:b/>
          <w:sz w:val="19"/>
        </w:rPr>
      </w:pPr>
      <w:r>
        <w:rPr>
          <w:rFonts w:ascii="Lucida Sans"/>
          <w:b/>
          <w:w w:val="90"/>
          <w:sz w:val="19"/>
        </w:rPr>
        <w:t>Victorian Law Reform</w:t>
      </w:r>
      <w:r>
        <w:rPr>
          <w:rFonts w:ascii="Lucida Sans"/>
          <w:b/>
          <w:spacing w:val="21"/>
          <w:w w:val="90"/>
          <w:sz w:val="19"/>
        </w:rPr>
        <w:t> </w:t>
      </w:r>
      <w:r>
        <w:rPr>
          <w:rFonts w:ascii="Lucida Sans"/>
          <w:b/>
          <w:w w:val="90"/>
          <w:sz w:val="19"/>
        </w:rPr>
        <w:t>Commission</w:t>
      </w:r>
    </w:p>
    <w:p>
      <w:pPr>
        <w:spacing w:before="134"/>
        <w:ind w:left="0" w:right="649" w:firstLine="0"/>
        <w:jc w:val="right"/>
        <w:rPr>
          <w:sz w:val="19"/>
        </w:rPr>
      </w:pPr>
      <w:r>
        <w:rPr>
          <w:w w:val="105"/>
          <w:sz w:val="19"/>
        </w:rPr>
        <w:t>GPO Box</w:t>
      </w:r>
      <w:r>
        <w:rPr>
          <w:spacing w:val="24"/>
          <w:w w:val="105"/>
          <w:sz w:val="19"/>
        </w:rPr>
        <w:t> </w:t>
      </w:r>
      <w:r>
        <w:rPr>
          <w:w w:val="105"/>
          <w:sz w:val="19"/>
        </w:rPr>
        <w:t>4637</w:t>
      </w:r>
    </w:p>
    <w:p>
      <w:pPr>
        <w:spacing w:before="8"/>
        <w:ind w:left="0" w:right="649" w:firstLine="0"/>
        <w:jc w:val="right"/>
        <w:rPr>
          <w:sz w:val="19"/>
        </w:rPr>
      </w:pPr>
      <w:r>
        <w:rPr>
          <w:w w:val="105"/>
          <w:sz w:val="19"/>
        </w:rPr>
        <w:t>Melbourne</w:t>
      </w:r>
      <w:r>
        <w:rPr>
          <w:spacing w:val="-13"/>
          <w:w w:val="105"/>
          <w:sz w:val="19"/>
        </w:rPr>
        <w:t> </w:t>
      </w:r>
      <w:r>
        <w:rPr>
          <w:w w:val="105"/>
          <w:sz w:val="19"/>
        </w:rPr>
        <w:t>Victoria</w:t>
      </w:r>
      <w:r>
        <w:rPr>
          <w:spacing w:val="-13"/>
          <w:w w:val="105"/>
          <w:sz w:val="19"/>
        </w:rPr>
        <w:t> </w:t>
      </w:r>
      <w:r>
        <w:rPr>
          <w:w w:val="105"/>
          <w:sz w:val="19"/>
        </w:rPr>
        <w:t>3001</w:t>
      </w:r>
      <w:r>
        <w:rPr>
          <w:spacing w:val="-12"/>
          <w:w w:val="105"/>
          <w:sz w:val="19"/>
        </w:rPr>
        <w:t> </w:t>
      </w:r>
      <w:r>
        <w:rPr>
          <w:w w:val="105"/>
          <w:sz w:val="19"/>
        </w:rPr>
        <w:t>Australia</w:t>
      </w:r>
    </w:p>
    <w:p>
      <w:pPr>
        <w:spacing w:before="8"/>
        <w:ind w:left="0" w:right="649" w:firstLine="0"/>
        <w:jc w:val="right"/>
        <w:rPr>
          <w:sz w:val="19"/>
        </w:rPr>
      </w:pPr>
      <w:r>
        <w:rPr>
          <w:spacing w:val="-3"/>
          <w:w w:val="105"/>
          <w:sz w:val="19"/>
        </w:rPr>
        <w:t>DX </w:t>
      </w:r>
      <w:r>
        <w:rPr>
          <w:w w:val="105"/>
          <w:sz w:val="19"/>
        </w:rPr>
        <w:t>144,</w:t>
      </w:r>
      <w:r>
        <w:rPr>
          <w:spacing w:val="14"/>
          <w:w w:val="105"/>
          <w:sz w:val="19"/>
        </w:rPr>
        <w:t> </w:t>
      </w:r>
      <w:r>
        <w:rPr>
          <w:w w:val="105"/>
          <w:sz w:val="19"/>
        </w:rPr>
        <w:t>Melbourne</w:t>
      </w:r>
    </w:p>
    <w:p>
      <w:pPr>
        <w:spacing w:line="247" w:lineRule="auto" w:before="121"/>
        <w:ind w:left="8477" w:right="649" w:firstLine="706"/>
        <w:jc w:val="right"/>
        <w:rPr>
          <w:sz w:val="19"/>
        </w:rPr>
      </w:pPr>
      <w:r>
        <w:rPr>
          <w:w w:val="105"/>
          <w:sz w:val="19"/>
        </w:rPr>
        <w:t>Level 3, </w:t>
      </w:r>
      <w:r>
        <w:rPr>
          <w:spacing w:val="-4"/>
          <w:w w:val="105"/>
          <w:sz w:val="19"/>
        </w:rPr>
        <w:t>333</w:t>
      </w:r>
      <w:r>
        <w:rPr>
          <w:spacing w:val="-15"/>
          <w:w w:val="105"/>
          <w:sz w:val="19"/>
        </w:rPr>
        <w:t> </w:t>
      </w:r>
      <w:r>
        <w:rPr>
          <w:w w:val="105"/>
          <w:sz w:val="19"/>
        </w:rPr>
        <w:t>Queen</w:t>
      </w:r>
      <w:r>
        <w:rPr>
          <w:spacing w:val="-5"/>
          <w:w w:val="105"/>
          <w:sz w:val="19"/>
        </w:rPr>
        <w:t> </w:t>
      </w:r>
      <w:r>
        <w:rPr>
          <w:w w:val="105"/>
          <w:sz w:val="19"/>
        </w:rPr>
        <w:t>Street</w:t>
      </w:r>
      <w:r>
        <w:rPr>
          <w:spacing w:val="-1"/>
          <w:w w:val="100"/>
          <w:sz w:val="19"/>
        </w:rPr>
        <w:t> </w:t>
      </w:r>
      <w:r>
        <w:rPr>
          <w:w w:val="105"/>
          <w:sz w:val="19"/>
        </w:rPr>
        <w:t>Melbourne Victoria 3000</w:t>
      </w:r>
      <w:r>
        <w:rPr>
          <w:spacing w:val="-26"/>
          <w:w w:val="105"/>
          <w:sz w:val="19"/>
        </w:rPr>
        <w:t> </w:t>
      </w:r>
      <w:r>
        <w:rPr>
          <w:w w:val="105"/>
          <w:sz w:val="19"/>
        </w:rPr>
        <w:t>Australia</w:t>
      </w:r>
    </w:p>
    <w:p>
      <w:pPr>
        <w:spacing w:before="116"/>
        <w:ind w:left="0" w:right="650" w:firstLine="0"/>
        <w:jc w:val="right"/>
        <w:rPr>
          <w:sz w:val="19"/>
        </w:rPr>
      </w:pPr>
      <w:r>
        <w:rPr>
          <w:w w:val="105"/>
          <w:sz w:val="19"/>
        </w:rPr>
        <w:t>Telephone: +61 3 8608 </w:t>
      </w:r>
      <w:r>
        <w:rPr>
          <w:spacing w:val="9"/>
          <w:w w:val="105"/>
          <w:sz w:val="19"/>
        </w:rPr>
        <w:t> </w:t>
      </w:r>
      <w:r>
        <w:rPr>
          <w:w w:val="105"/>
          <w:sz w:val="19"/>
        </w:rPr>
        <w:t>7800</w:t>
      </w:r>
    </w:p>
    <w:p>
      <w:pPr>
        <w:spacing w:before="8"/>
        <w:ind w:left="0" w:right="649" w:firstLine="0"/>
        <w:jc w:val="right"/>
        <w:rPr>
          <w:sz w:val="19"/>
        </w:rPr>
      </w:pPr>
      <w:r>
        <w:rPr>
          <w:w w:val="105"/>
          <w:sz w:val="19"/>
        </w:rPr>
        <w:t>Freecall: </w:t>
      </w:r>
      <w:r>
        <w:rPr>
          <w:spacing w:val="-3"/>
          <w:w w:val="105"/>
          <w:sz w:val="19"/>
        </w:rPr>
        <w:t>1300 </w:t>
      </w:r>
      <w:r>
        <w:rPr>
          <w:w w:val="105"/>
          <w:sz w:val="19"/>
        </w:rPr>
        <w:t>666 </w:t>
      </w:r>
      <w:r>
        <w:rPr>
          <w:spacing w:val="-5"/>
          <w:w w:val="105"/>
          <w:sz w:val="19"/>
        </w:rPr>
        <w:t>555 </w:t>
      </w:r>
      <w:r>
        <w:rPr>
          <w:w w:val="105"/>
          <w:sz w:val="19"/>
        </w:rPr>
        <w:t>(within</w:t>
      </w:r>
      <w:r>
        <w:rPr>
          <w:spacing w:val="5"/>
          <w:w w:val="105"/>
          <w:sz w:val="19"/>
        </w:rPr>
        <w:t> </w:t>
      </w:r>
      <w:r>
        <w:rPr>
          <w:w w:val="105"/>
          <w:sz w:val="19"/>
        </w:rPr>
        <w:t>Victoria)</w:t>
      </w:r>
    </w:p>
    <w:p>
      <w:pPr>
        <w:spacing w:before="8"/>
        <w:ind w:left="0" w:right="650" w:firstLine="0"/>
        <w:jc w:val="right"/>
        <w:rPr>
          <w:sz w:val="19"/>
        </w:rPr>
      </w:pPr>
      <w:r>
        <w:rPr>
          <w:w w:val="110"/>
          <w:sz w:val="19"/>
        </w:rPr>
        <w:t>Fax: +61 3 8608</w:t>
      </w:r>
      <w:r>
        <w:rPr>
          <w:spacing w:val="-11"/>
          <w:w w:val="110"/>
          <w:sz w:val="19"/>
        </w:rPr>
        <w:t> </w:t>
      </w:r>
      <w:r>
        <w:rPr>
          <w:w w:val="110"/>
          <w:sz w:val="19"/>
        </w:rPr>
        <w:t>7888</w:t>
      </w:r>
    </w:p>
    <w:p>
      <w:pPr>
        <w:spacing w:line="247" w:lineRule="auto" w:before="121"/>
        <w:ind w:left="8364" w:right="649" w:hanging="337"/>
        <w:jc w:val="right"/>
        <w:rPr>
          <w:sz w:val="19"/>
        </w:rPr>
      </w:pPr>
      <w:r>
        <w:rPr>
          <w:spacing w:val="-1"/>
          <w:sz w:val="19"/>
        </w:rPr>
        <w:t>Email:</w:t>
      </w:r>
      <w:r>
        <w:rPr>
          <w:spacing w:val="35"/>
          <w:sz w:val="19"/>
        </w:rPr>
        <w:t> </w:t>
      </w:r>
      <w:hyperlink r:id="rId7">
        <w:r>
          <w:rPr>
            <w:spacing w:val="-1"/>
            <w:sz w:val="19"/>
          </w:rPr>
          <w:t>law.reform@lawreform.vic.gov.au</w:t>
        </w:r>
      </w:hyperlink>
      <w:r>
        <w:rPr>
          <w:spacing w:val="-2"/>
          <w:w w:val="105"/>
          <w:sz w:val="19"/>
        </w:rPr>
        <w:t> </w:t>
      </w:r>
      <w:r>
        <w:rPr>
          <w:spacing w:val="-1"/>
          <w:sz w:val="19"/>
        </w:rPr>
        <w:t>Internet:</w:t>
      </w:r>
      <w:r>
        <w:rPr>
          <w:spacing w:val="37"/>
          <w:sz w:val="19"/>
        </w:rPr>
        <w:t> </w:t>
      </w:r>
      <w:hyperlink r:id="rId8">
        <w:r>
          <w:rPr>
            <w:sz w:val="19"/>
          </w:rPr>
          <w:t>www.lawreform.vic.gov.au</w:t>
        </w:r>
      </w:hyperlink>
    </w:p>
    <w:p>
      <w:pPr>
        <w:spacing w:after="0" w:line="247" w:lineRule="auto"/>
        <w:jc w:val="right"/>
        <w:rPr>
          <w:sz w:val="19"/>
        </w:rPr>
        <w:sectPr>
          <w:pgSz w:w="11910" w:h="16840"/>
          <w:pgMar w:top="320" w:bottom="280" w:left="0" w:right="0"/>
        </w:sectPr>
      </w:pPr>
    </w:p>
    <w:p>
      <w:pPr>
        <w:pStyle w:val="BodyText"/>
        <w:spacing w:before="10"/>
        <w:rPr>
          <w:sz w:val="18"/>
        </w:rPr>
      </w:pPr>
    </w:p>
    <w:p>
      <w:pPr>
        <w:pStyle w:val="Heading1"/>
        <w:ind w:left="548"/>
      </w:pPr>
      <w:bookmarkStart w:name="Contents" w:id="2"/>
      <w:bookmarkEnd w:id="2"/>
      <w:r>
        <w:rPr>
          <w:b w:val="0"/>
        </w:rPr>
      </w:r>
      <w:r>
        <w:rPr>
          <w:color w:val="004D71"/>
          <w:w w:val="115"/>
        </w:rPr>
        <w:t>Contents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0"/>
        <w:rPr>
          <w:b/>
          <w:sz w:val="51"/>
        </w:rPr>
      </w:pPr>
    </w:p>
    <w:p>
      <w:pPr>
        <w:spacing w:after="0"/>
        <w:rPr>
          <w:sz w:val="51"/>
        </w:rPr>
        <w:sectPr>
          <w:headerReference w:type="default" r:id="rId11"/>
          <w:headerReference w:type="even" r:id="rId12"/>
          <w:pgSz w:w="11910" w:h="16840"/>
          <w:pgMar w:header="546" w:footer="0" w:top="1560" w:bottom="467" w:left="0" w:right="0"/>
        </w:sectPr>
      </w:pPr>
    </w:p>
    <w:sdt>
      <w:sdtPr>
        <w:docPartObj>
          <w:docPartGallery w:val="Table of Contents"/>
          <w:docPartUnique/>
        </w:docPartObj>
      </w:sdtPr>
      <w:sdtEndPr/>
      <w:sdtContent>
        <w:p>
          <w:pPr>
            <w:pStyle w:val="TOC3"/>
            <w:tabs>
              <w:tab w:pos="10264" w:val="right" w:leader="dot"/>
            </w:tabs>
            <w:spacing w:before="1"/>
            <w:rPr>
              <w:rFonts w:ascii="Calibri"/>
            </w:rPr>
          </w:pPr>
          <w:hyperlink w:history="true" w:anchor="_TOC_250159">
            <w:r>
              <w:rPr>
                <w:b/>
                <w:color w:val="004D71"/>
              </w:rPr>
              <w:t>Foreword</w:t>
              <w:tab/>
            </w:r>
            <w:r>
              <w:rPr>
                <w:rFonts w:ascii="Calibri"/>
                <w:spacing w:val="-3"/>
              </w:rPr>
              <w:t>vii</w:t>
            </w:r>
          </w:hyperlink>
        </w:p>
        <w:p>
          <w:pPr>
            <w:pStyle w:val="TOC3"/>
            <w:tabs>
              <w:tab w:pos="10264" w:val="right" w:leader="dot"/>
            </w:tabs>
            <w:rPr>
              <w:rFonts w:ascii="Calibri"/>
            </w:rPr>
          </w:pPr>
          <w:hyperlink w:history="true" w:anchor="_TOC_250158">
            <w:r>
              <w:rPr>
                <w:b/>
                <w:color w:val="004D71"/>
              </w:rPr>
              <w:t>Guide to this</w:t>
            </w:r>
            <w:r>
              <w:rPr>
                <w:b/>
                <w:color w:val="004D71"/>
                <w:spacing w:val="-42"/>
              </w:rPr>
              <w:t> </w:t>
            </w:r>
            <w:r>
              <w:rPr>
                <w:b/>
                <w:color w:val="004D71"/>
              </w:rPr>
              <w:t>consultation</w:t>
            </w:r>
            <w:r>
              <w:rPr>
                <w:b/>
                <w:color w:val="004D71"/>
                <w:spacing w:val="-14"/>
              </w:rPr>
              <w:t> </w:t>
            </w:r>
            <w:r>
              <w:rPr>
                <w:b/>
                <w:color w:val="004D71"/>
              </w:rPr>
              <w:t>paper</w:t>
              <w:tab/>
            </w:r>
            <w:r>
              <w:rPr>
                <w:rFonts w:ascii="Calibri"/>
                <w:spacing w:val="-4"/>
              </w:rPr>
              <w:t>viii</w:t>
            </w:r>
          </w:hyperlink>
        </w:p>
        <w:p>
          <w:pPr>
            <w:pStyle w:val="TOC3"/>
            <w:tabs>
              <w:tab w:pos="10267" w:val="right" w:leader="dot"/>
            </w:tabs>
            <w:rPr>
              <w:rFonts w:ascii="Calibri"/>
            </w:rPr>
          </w:pPr>
          <w:hyperlink w:history="true" w:anchor="_TOC_250157">
            <w:r>
              <w:rPr>
                <w:b/>
                <w:color w:val="004D71"/>
              </w:rPr>
              <w:t>Call</w:t>
            </w:r>
            <w:r>
              <w:rPr>
                <w:b/>
                <w:color w:val="004D71"/>
                <w:spacing w:val="-14"/>
              </w:rPr>
              <w:t> </w:t>
            </w:r>
            <w:r>
              <w:rPr>
                <w:b/>
                <w:color w:val="004D71"/>
              </w:rPr>
              <w:t>for</w:t>
            </w:r>
            <w:r>
              <w:rPr>
                <w:b/>
                <w:color w:val="004D71"/>
                <w:spacing w:val="-13"/>
              </w:rPr>
              <w:t> </w:t>
            </w:r>
            <w:r>
              <w:rPr>
                <w:b/>
                <w:color w:val="004D71"/>
              </w:rPr>
              <w:t>submissions</w:t>
              <w:tab/>
            </w:r>
            <w:r>
              <w:rPr>
                <w:rFonts w:ascii="Calibri"/>
              </w:rPr>
              <w:t>x</w:t>
            </w:r>
          </w:hyperlink>
        </w:p>
        <w:p>
          <w:pPr>
            <w:pStyle w:val="TOC3"/>
            <w:tabs>
              <w:tab w:pos="10264" w:val="right" w:leader="dot"/>
            </w:tabs>
            <w:spacing w:before="45"/>
            <w:rPr>
              <w:rFonts w:ascii="Calibri"/>
            </w:rPr>
          </w:pPr>
          <w:hyperlink w:history="true" w:anchor="_TOC_250156">
            <w:r>
              <w:rPr>
                <w:b/>
                <w:color w:val="004D71"/>
                <w:spacing w:val="-4"/>
              </w:rPr>
              <w:t>Terms</w:t>
            </w:r>
            <w:r>
              <w:rPr>
                <w:b/>
                <w:color w:val="004D71"/>
                <w:spacing w:val="-13"/>
              </w:rPr>
              <w:t> </w:t>
            </w:r>
            <w:r>
              <w:rPr>
                <w:b/>
                <w:color w:val="004D71"/>
              </w:rPr>
              <w:t>of</w:t>
            </w:r>
            <w:r>
              <w:rPr>
                <w:b/>
                <w:color w:val="004D71"/>
                <w:spacing w:val="-13"/>
              </w:rPr>
              <w:t> </w:t>
            </w:r>
            <w:r>
              <w:rPr>
                <w:b/>
                <w:color w:val="004D71"/>
              </w:rPr>
              <w:t>reference</w:t>
              <w:tab/>
            </w:r>
            <w:r>
              <w:rPr>
                <w:rFonts w:ascii="Calibri"/>
                <w:spacing w:val="-3"/>
              </w:rPr>
              <w:t>xii</w:t>
            </w:r>
          </w:hyperlink>
        </w:p>
        <w:p>
          <w:pPr>
            <w:pStyle w:val="TOC3"/>
            <w:tabs>
              <w:tab w:pos="10264" w:val="right" w:leader="dot"/>
            </w:tabs>
            <w:rPr>
              <w:rFonts w:ascii="Calibri"/>
            </w:rPr>
          </w:pPr>
          <w:hyperlink w:history="true" w:anchor="_TOC_250155">
            <w:r>
              <w:rPr>
                <w:b/>
                <w:color w:val="004D71"/>
              </w:rPr>
              <w:t>Glossary</w:t>
            </w:r>
            <w:r>
              <w:rPr>
                <w:b/>
                <w:color w:val="004D71"/>
                <w:spacing w:val="-14"/>
              </w:rPr>
              <w:t> </w:t>
            </w:r>
            <w:r>
              <w:rPr>
                <w:b/>
                <w:color w:val="004D71"/>
              </w:rPr>
              <w:t>and</w:t>
            </w:r>
            <w:r>
              <w:rPr>
                <w:b/>
                <w:color w:val="004D71"/>
                <w:spacing w:val="-14"/>
              </w:rPr>
              <w:t> </w:t>
            </w:r>
            <w:r>
              <w:rPr>
                <w:b/>
                <w:color w:val="004D71"/>
              </w:rPr>
              <w:t>abbreviations</w:t>
              <w:tab/>
            </w:r>
            <w:r>
              <w:rPr>
                <w:rFonts w:ascii="Calibri"/>
                <w:spacing w:val="-4"/>
              </w:rPr>
              <w:t>xiii</w:t>
            </w:r>
          </w:hyperlink>
        </w:p>
        <w:p>
          <w:pPr>
            <w:pStyle w:val="TOC3"/>
            <w:numPr>
              <w:ilvl w:val="0"/>
              <w:numId w:val="2"/>
            </w:numPr>
            <w:tabs>
              <w:tab w:pos="1813" w:val="left" w:leader="none"/>
              <w:tab w:pos="10267" w:val="right" w:leader="dot"/>
            </w:tabs>
            <w:spacing w:line="240" w:lineRule="auto" w:before="46" w:after="0"/>
            <w:ind w:left="1812" w:right="0" w:hanging="225"/>
            <w:jc w:val="left"/>
            <w:rPr>
              <w:rFonts w:ascii="Calibri"/>
            </w:rPr>
          </w:pPr>
          <w:hyperlink w:history="true" w:anchor="_TOC_250154">
            <w:r>
              <w:rPr>
                <w:b/>
                <w:color w:val="004D71"/>
              </w:rPr>
              <w:t>Introduction</w:t>
              <w:tab/>
            </w:r>
            <w:r>
              <w:rPr>
                <w:rFonts w:ascii="Calibri"/>
              </w:rPr>
              <w:t>2</w:t>
            </w:r>
          </w:hyperlink>
        </w:p>
        <w:p>
          <w:pPr>
            <w:pStyle w:val="TOC4"/>
            <w:tabs>
              <w:tab w:pos="10267" w:val="right" w:leader="dot"/>
            </w:tabs>
            <w:spacing w:before="51"/>
            <w:ind w:left="2154"/>
          </w:pPr>
          <w:hyperlink w:history="true" w:anchor="_TOC_250153">
            <w:r>
              <w:rPr>
                <w:spacing w:val="-3"/>
                <w:w w:val="105"/>
              </w:rPr>
              <w:t>Referral to</w:t>
            </w:r>
            <w:r>
              <w:rPr>
                <w:spacing w:val="13"/>
                <w:w w:val="105"/>
              </w:rPr>
              <w:t> </w:t>
            </w:r>
            <w:r>
              <w:rPr>
                <w:w w:val="105"/>
              </w:rPr>
              <w:t>the</w:t>
            </w:r>
            <w:r>
              <w:rPr>
                <w:spacing w:val="6"/>
                <w:w w:val="105"/>
              </w:rPr>
              <w:t> </w:t>
            </w:r>
            <w:r>
              <w:rPr>
                <w:spacing w:val="-3"/>
                <w:w w:val="105"/>
              </w:rPr>
              <w:t>Commission</w:t>
              <w:tab/>
            </w:r>
            <w:r>
              <w:rPr>
                <w:w w:val="105"/>
              </w:rPr>
              <w:t>2</w:t>
            </w:r>
          </w:hyperlink>
        </w:p>
        <w:p>
          <w:pPr>
            <w:pStyle w:val="TOC4"/>
            <w:tabs>
              <w:tab w:pos="10266" w:val="right" w:leader="dot"/>
            </w:tabs>
          </w:pPr>
          <w:hyperlink w:history="true" w:anchor="_TOC_250152">
            <w:r>
              <w:rPr>
                <w:w w:val="105"/>
              </w:rPr>
              <w:t>The</w:t>
            </w:r>
            <w:r>
              <w:rPr>
                <w:spacing w:val="5"/>
                <w:w w:val="105"/>
              </w:rPr>
              <w:t> </w:t>
            </w:r>
            <w:r>
              <w:rPr>
                <w:spacing w:val="-4"/>
                <w:w w:val="105"/>
              </w:rPr>
              <w:t>Commission’s</w:t>
            </w:r>
            <w:r>
              <w:rPr>
                <w:spacing w:val="5"/>
                <w:w w:val="105"/>
              </w:rPr>
              <w:t> </w:t>
            </w:r>
            <w:r>
              <w:rPr>
                <w:w w:val="105"/>
              </w:rPr>
              <w:t>approach</w:t>
              <w:tab/>
              <w:t>3</w:t>
            </w:r>
          </w:hyperlink>
        </w:p>
        <w:p>
          <w:pPr>
            <w:pStyle w:val="TOC5"/>
            <w:tabs>
              <w:tab w:pos="10266" w:val="right" w:leader="dot"/>
            </w:tabs>
            <w:ind w:left="2437"/>
          </w:pPr>
          <w:hyperlink w:history="true" w:anchor="_TOC_250151">
            <w:r>
              <w:rPr>
                <w:spacing w:val="-3"/>
                <w:w w:val="105"/>
              </w:rPr>
              <w:t>Framework for reviewing </w:t>
            </w:r>
            <w:r>
              <w:rPr>
                <w:w w:val="105"/>
              </w:rPr>
              <w:t>the operation of</w:t>
            </w:r>
            <w:r>
              <w:rPr>
                <w:spacing w:val="37"/>
                <w:w w:val="105"/>
              </w:rPr>
              <w:t> </w:t>
            </w:r>
            <w:r>
              <w:rPr>
                <w:w w:val="105"/>
              </w:rPr>
              <w:t>the</w:t>
            </w:r>
            <w:r>
              <w:rPr>
                <w:spacing w:val="5"/>
                <w:w w:val="105"/>
              </w:rPr>
              <w:t> </w:t>
            </w:r>
            <w:r>
              <w:rPr>
                <w:w w:val="105"/>
              </w:rPr>
              <w:t>CMIA</w:t>
              <w:tab/>
              <w:t>3</w:t>
            </w:r>
          </w:hyperlink>
        </w:p>
        <w:p>
          <w:pPr>
            <w:pStyle w:val="TOC5"/>
            <w:tabs>
              <w:tab w:pos="10266" w:val="right" w:leader="dot"/>
            </w:tabs>
            <w:ind w:left="2437"/>
          </w:pPr>
          <w:hyperlink w:history="true" w:anchor="_TOC_250150">
            <w:r>
              <w:rPr>
                <w:w w:val="105"/>
              </w:rPr>
              <w:t>Scope of</w:t>
            </w:r>
            <w:r>
              <w:rPr>
                <w:spacing w:val="10"/>
                <w:w w:val="105"/>
              </w:rPr>
              <w:t> </w:t>
            </w:r>
            <w:r>
              <w:rPr>
                <w:w w:val="105"/>
              </w:rPr>
              <w:t>the</w:t>
            </w:r>
            <w:r>
              <w:rPr>
                <w:spacing w:val="5"/>
                <w:w w:val="105"/>
              </w:rPr>
              <w:t> </w:t>
            </w:r>
            <w:r>
              <w:rPr>
                <w:w w:val="105"/>
              </w:rPr>
              <w:t>review</w:t>
              <w:tab/>
              <w:t>4</w:t>
            </w:r>
          </w:hyperlink>
        </w:p>
        <w:p>
          <w:pPr>
            <w:pStyle w:val="TOC5"/>
            <w:tabs>
              <w:tab w:pos="10266" w:val="right" w:leader="dot"/>
            </w:tabs>
            <w:spacing w:before="51"/>
          </w:pPr>
          <w:hyperlink w:history="true" w:anchor="_TOC_250149">
            <w:r>
              <w:rPr>
                <w:w w:val="105"/>
              </w:rPr>
              <w:t>Advisory</w:t>
            </w:r>
            <w:r>
              <w:rPr>
                <w:spacing w:val="5"/>
                <w:w w:val="105"/>
              </w:rPr>
              <w:t> </w:t>
            </w:r>
            <w:r>
              <w:rPr>
                <w:w w:val="105"/>
              </w:rPr>
              <w:t>committee</w:t>
              <w:tab/>
              <w:t>5</w:t>
            </w:r>
          </w:hyperlink>
        </w:p>
        <w:p>
          <w:pPr>
            <w:pStyle w:val="TOC5"/>
            <w:tabs>
              <w:tab w:pos="10266" w:val="right" w:leader="dot"/>
            </w:tabs>
          </w:pPr>
          <w:hyperlink w:history="true" w:anchor="_TOC_250148">
            <w:r>
              <w:rPr>
                <w:spacing w:val="-3"/>
              </w:rPr>
              <w:t>Preliminary</w:t>
            </w:r>
            <w:r>
              <w:rPr>
                <w:spacing w:val="8"/>
              </w:rPr>
              <w:t> </w:t>
            </w:r>
            <w:r>
              <w:rPr/>
              <w:t>meetings</w:t>
              <w:tab/>
              <w:t>5</w:t>
            </w:r>
          </w:hyperlink>
        </w:p>
        <w:p>
          <w:pPr>
            <w:pStyle w:val="TOC5"/>
            <w:tabs>
              <w:tab w:pos="10266" w:val="right" w:leader="dot"/>
            </w:tabs>
          </w:pPr>
          <w:hyperlink w:history="true" w:anchor="_TOC_250147">
            <w:r>
              <w:rPr>
                <w:spacing w:val="-3"/>
                <w:w w:val="105"/>
              </w:rPr>
              <w:t>Consultation</w:t>
            </w:r>
            <w:r>
              <w:rPr>
                <w:spacing w:val="5"/>
                <w:w w:val="105"/>
              </w:rPr>
              <w:t> </w:t>
            </w:r>
            <w:r>
              <w:rPr>
                <w:w w:val="105"/>
              </w:rPr>
              <w:t>paper</w:t>
              <w:tab/>
              <w:t>6</w:t>
            </w:r>
          </w:hyperlink>
        </w:p>
        <w:p>
          <w:pPr>
            <w:pStyle w:val="TOC5"/>
            <w:tabs>
              <w:tab w:pos="10266" w:val="right" w:leader="dot"/>
            </w:tabs>
          </w:pPr>
          <w:hyperlink w:history="true" w:anchor="_TOC_250146">
            <w:r>
              <w:rPr>
                <w:w w:val="105"/>
              </w:rPr>
              <w:t>Formal</w:t>
            </w:r>
            <w:r>
              <w:rPr>
                <w:spacing w:val="4"/>
                <w:w w:val="105"/>
              </w:rPr>
              <w:t> </w:t>
            </w:r>
            <w:r>
              <w:rPr>
                <w:spacing w:val="-3"/>
                <w:w w:val="105"/>
              </w:rPr>
              <w:t>consultation</w:t>
            </w:r>
            <w:r>
              <w:rPr>
                <w:spacing w:val="5"/>
                <w:w w:val="105"/>
              </w:rPr>
              <w:t> </w:t>
            </w:r>
            <w:r>
              <w:rPr>
                <w:w w:val="105"/>
              </w:rPr>
              <w:t>process</w:t>
              <w:tab/>
              <w:t>7</w:t>
            </w:r>
          </w:hyperlink>
        </w:p>
        <w:p>
          <w:pPr>
            <w:pStyle w:val="TOC3"/>
            <w:numPr>
              <w:ilvl w:val="0"/>
              <w:numId w:val="2"/>
            </w:numPr>
            <w:tabs>
              <w:tab w:pos="1822" w:val="left" w:leader="none"/>
              <w:tab w:pos="10255" w:val="right" w:leader="dot"/>
            </w:tabs>
            <w:spacing w:line="240" w:lineRule="auto" w:before="46" w:after="0"/>
            <w:ind w:left="1821" w:right="0" w:hanging="235"/>
            <w:jc w:val="left"/>
            <w:rPr>
              <w:rFonts w:ascii="Calibri"/>
            </w:rPr>
          </w:pPr>
          <w:hyperlink w:history="true" w:anchor="_TOC_250145">
            <w:r>
              <w:rPr>
                <w:b/>
                <w:color w:val="004D71"/>
              </w:rPr>
              <w:t>The CMIA: background</w:t>
            </w:r>
            <w:r>
              <w:rPr>
                <w:b/>
                <w:color w:val="004D71"/>
                <w:spacing w:val="-45"/>
              </w:rPr>
              <w:t> </w:t>
            </w:r>
            <w:r>
              <w:rPr>
                <w:b/>
                <w:color w:val="004D71"/>
              </w:rPr>
              <w:t>and</w:t>
            </w:r>
            <w:r>
              <w:rPr>
                <w:b/>
                <w:color w:val="004D71"/>
                <w:spacing w:val="-15"/>
              </w:rPr>
              <w:t> </w:t>
            </w:r>
            <w:r>
              <w:rPr>
                <w:b/>
                <w:color w:val="004D71"/>
              </w:rPr>
              <w:t>principles</w:t>
              <w:tab/>
            </w:r>
            <w:r>
              <w:rPr>
                <w:rFonts w:ascii="Calibri"/>
                <w:spacing w:val="-11"/>
              </w:rPr>
              <w:t>10</w:t>
            </w:r>
          </w:hyperlink>
        </w:p>
        <w:p>
          <w:pPr>
            <w:pStyle w:val="TOC4"/>
            <w:tabs>
              <w:tab w:pos="10255" w:val="right" w:leader="dot"/>
            </w:tabs>
            <w:spacing w:before="51"/>
          </w:pPr>
          <w:hyperlink w:history="true" w:anchor="_TOC_250144">
            <w:r>
              <w:rPr>
                <w:w w:val="105"/>
              </w:rPr>
              <w:t>Introduction</w:t>
              <w:tab/>
            </w:r>
            <w:r>
              <w:rPr>
                <w:spacing w:val="-11"/>
                <w:w w:val="105"/>
              </w:rPr>
              <w:t>10</w:t>
            </w:r>
          </w:hyperlink>
        </w:p>
        <w:p>
          <w:pPr>
            <w:pStyle w:val="TOC4"/>
            <w:tabs>
              <w:tab w:pos="10250" w:val="right" w:leader="dot"/>
            </w:tabs>
          </w:pPr>
          <w:hyperlink w:history="true" w:anchor="_TOC_250143">
            <w:r>
              <w:rPr>
                <w:w w:val="105"/>
              </w:rPr>
              <w:t>The </w:t>
            </w:r>
            <w:r>
              <w:rPr>
                <w:spacing w:val="-3"/>
                <w:w w:val="105"/>
              </w:rPr>
              <w:t>Governor’s</w:t>
            </w:r>
            <w:r>
              <w:rPr>
                <w:spacing w:val="10"/>
                <w:w w:val="105"/>
              </w:rPr>
              <w:t> </w:t>
            </w:r>
            <w:r>
              <w:rPr>
                <w:spacing w:val="-3"/>
                <w:w w:val="105"/>
              </w:rPr>
              <w:t>pleasure</w:t>
            </w:r>
            <w:r>
              <w:rPr>
                <w:spacing w:val="6"/>
                <w:w w:val="105"/>
              </w:rPr>
              <w:t> </w:t>
            </w:r>
            <w:r>
              <w:rPr>
                <w:spacing w:val="-3"/>
                <w:w w:val="105"/>
              </w:rPr>
              <w:t>regime</w:t>
              <w:tab/>
            </w:r>
            <w:r>
              <w:rPr>
                <w:spacing w:val="-17"/>
                <w:w w:val="105"/>
              </w:rPr>
              <w:t>12</w:t>
            </w:r>
          </w:hyperlink>
        </w:p>
        <w:p>
          <w:pPr>
            <w:pStyle w:val="TOC5"/>
            <w:tabs>
              <w:tab w:pos="10250" w:val="right" w:leader="dot"/>
            </w:tabs>
          </w:pPr>
          <w:hyperlink w:history="true" w:anchor="_TOC_250142">
            <w:r>
              <w:rPr>
                <w:spacing w:val="-4"/>
                <w:w w:val="105"/>
              </w:rPr>
              <w:t>Background </w:t>
            </w:r>
            <w:r>
              <w:rPr>
                <w:spacing w:val="-3"/>
                <w:w w:val="105"/>
              </w:rPr>
              <w:t>to</w:t>
            </w:r>
            <w:r>
              <w:rPr>
                <w:spacing w:val="15"/>
                <w:w w:val="105"/>
              </w:rPr>
              <w:t> </w:t>
            </w:r>
            <w:r>
              <w:rPr>
                <w:w w:val="105"/>
              </w:rPr>
              <w:t>the</w:t>
            </w:r>
            <w:r>
              <w:rPr>
                <w:spacing w:val="6"/>
                <w:w w:val="105"/>
              </w:rPr>
              <w:t> </w:t>
            </w:r>
            <w:r>
              <w:rPr>
                <w:spacing w:val="-3"/>
                <w:w w:val="105"/>
              </w:rPr>
              <w:t>regime</w:t>
              <w:tab/>
            </w:r>
            <w:r>
              <w:rPr>
                <w:spacing w:val="-17"/>
                <w:w w:val="105"/>
              </w:rPr>
              <w:t>12</w:t>
            </w:r>
          </w:hyperlink>
        </w:p>
        <w:p>
          <w:pPr>
            <w:pStyle w:val="TOC5"/>
            <w:tabs>
              <w:tab w:pos="10249" w:val="right" w:leader="dot"/>
            </w:tabs>
          </w:pPr>
          <w:hyperlink w:history="true" w:anchor="_TOC_250141">
            <w:r>
              <w:rPr>
                <w:w w:val="105"/>
              </w:rPr>
              <w:t>Problems identified in reviews of</w:t>
            </w:r>
            <w:r>
              <w:rPr>
                <w:spacing w:val="19"/>
                <w:w w:val="105"/>
              </w:rPr>
              <w:t> </w:t>
            </w:r>
            <w:r>
              <w:rPr>
                <w:w w:val="105"/>
              </w:rPr>
              <w:t>the</w:t>
            </w:r>
            <w:r>
              <w:rPr>
                <w:spacing w:val="4"/>
                <w:w w:val="105"/>
              </w:rPr>
              <w:t> </w:t>
            </w:r>
            <w:r>
              <w:rPr>
                <w:spacing w:val="-3"/>
                <w:w w:val="105"/>
              </w:rPr>
              <w:t>regime</w:t>
              <w:tab/>
            </w:r>
            <w:r>
              <w:rPr>
                <w:spacing w:val="-17"/>
                <w:w w:val="105"/>
              </w:rPr>
              <w:t>12</w:t>
            </w:r>
          </w:hyperlink>
        </w:p>
        <w:p>
          <w:pPr>
            <w:pStyle w:val="TOC4"/>
            <w:tabs>
              <w:tab w:pos="10252" w:val="right" w:leader="dot"/>
            </w:tabs>
            <w:spacing w:before="51"/>
          </w:pPr>
          <w:hyperlink w:history="true" w:anchor="_TOC_250140">
            <w:r>
              <w:rPr>
                <w:w w:val="105"/>
              </w:rPr>
              <w:t>The introduction of</w:t>
            </w:r>
            <w:r>
              <w:rPr>
                <w:spacing w:val="15"/>
                <w:w w:val="105"/>
              </w:rPr>
              <w:t> </w:t>
            </w:r>
            <w:r>
              <w:rPr>
                <w:w w:val="105"/>
              </w:rPr>
              <w:t>the</w:t>
            </w:r>
            <w:r>
              <w:rPr>
                <w:spacing w:val="6"/>
                <w:w w:val="105"/>
              </w:rPr>
              <w:t> </w:t>
            </w:r>
            <w:r>
              <w:rPr>
                <w:w w:val="105"/>
              </w:rPr>
              <w:t>CMIA</w:t>
              <w:tab/>
            </w:r>
            <w:r>
              <w:rPr>
                <w:spacing w:val="-14"/>
                <w:w w:val="105"/>
              </w:rPr>
              <w:t>14</w:t>
            </w:r>
          </w:hyperlink>
        </w:p>
        <w:p>
          <w:pPr>
            <w:pStyle w:val="TOC4"/>
            <w:tabs>
              <w:tab w:pos="10251" w:val="right" w:leader="dot"/>
            </w:tabs>
          </w:pPr>
          <w:hyperlink w:history="true" w:anchor="_TOC_250139">
            <w:r>
              <w:rPr/>
              <w:t>Previous reviews of </w:t>
            </w:r>
            <w:r>
              <w:rPr>
                <w:spacing w:val="-3"/>
              </w:rPr>
              <w:t>provisions </w:t>
            </w:r>
            <w:r>
              <w:rPr/>
              <w:t>in  the</w:t>
            </w:r>
            <w:r>
              <w:rPr>
                <w:spacing w:val="9"/>
              </w:rPr>
              <w:t> </w:t>
            </w:r>
            <w:r>
              <w:rPr/>
              <w:t>CMIA</w:t>
              <w:tab/>
            </w:r>
            <w:r>
              <w:rPr>
                <w:spacing w:val="-15"/>
              </w:rPr>
              <w:t>15</w:t>
            </w:r>
          </w:hyperlink>
        </w:p>
        <w:p>
          <w:pPr>
            <w:pStyle w:val="TOC5"/>
            <w:tabs>
              <w:tab w:pos="10251" w:val="right" w:leader="dot"/>
            </w:tabs>
          </w:pPr>
          <w:hyperlink w:history="true" w:anchor="_TOC_250138">
            <w:r>
              <w:rPr>
                <w:w w:val="105"/>
              </w:rPr>
              <w:t>Review of </w:t>
            </w:r>
            <w:r>
              <w:rPr>
                <w:spacing w:val="-3"/>
                <w:w w:val="105"/>
              </w:rPr>
              <w:t>leave </w:t>
            </w:r>
            <w:r>
              <w:rPr>
                <w:w w:val="105"/>
              </w:rPr>
              <w:t>arrangements </w:t>
            </w:r>
            <w:r>
              <w:rPr>
                <w:spacing w:val="-3"/>
                <w:w w:val="105"/>
              </w:rPr>
              <w:t>for </w:t>
            </w:r>
            <w:r>
              <w:rPr>
                <w:w w:val="105"/>
              </w:rPr>
              <w:t>patients</w:t>
            </w:r>
            <w:r>
              <w:rPr>
                <w:spacing w:val="23"/>
                <w:w w:val="105"/>
              </w:rPr>
              <w:t> </w:t>
            </w:r>
            <w:r>
              <w:rPr>
                <w:w w:val="105"/>
              </w:rPr>
              <w:t>at</w:t>
            </w:r>
            <w:r>
              <w:rPr>
                <w:spacing w:val="3"/>
                <w:w w:val="105"/>
              </w:rPr>
              <w:t> </w:t>
            </w:r>
            <w:r>
              <w:rPr>
                <w:spacing w:val="-3"/>
                <w:w w:val="105"/>
              </w:rPr>
              <w:t>Forensicare</w:t>
              <w:tab/>
            </w:r>
            <w:r>
              <w:rPr>
                <w:spacing w:val="-15"/>
                <w:w w:val="105"/>
              </w:rPr>
              <w:t>15</w:t>
            </w:r>
          </w:hyperlink>
        </w:p>
        <w:p>
          <w:pPr>
            <w:pStyle w:val="TOC5"/>
            <w:tabs>
              <w:tab w:pos="10251" w:val="right" w:leader="dot"/>
            </w:tabs>
          </w:pPr>
          <w:hyperlink w:history="true" w:anchor="_TOC_250137">
            <w:r>
              <w:rPr/>
              <w:t>People with </w:t>
            </w:r>
            <w:r>
              <w:rPr>
                <w:spacing w:val="-3"/>
              </w:rPr>
              <w:t>intellectual disabilities</w:t>
            </w:r>
            <w:r>
              <w:rPr>
                <w:spacing w:val="38"/>
              </w:rPr>
              <w:t> </w:t>
            </w:r>
            <w:r>
              <w:rPr/>
              <w:t>at</w:t>
            </w:r>
            <w:r>
              <w:rPr>
                <w:spacing w:val="9"/>
              </w:rPr>
              <w:t> </w:t>
            </w:r>
            <w:r>
              <w:rPr/>
              <w:t>risk</w:t>
              <w:tab/>
            </w:r>
            <w:r>
              <w:rPr>
                <w:spacing w:val="-15"/>
              </w:rPr>
              <w:t>15</w:t>
            </w:r>
          </w:hyperlink>
        </w:p>
        <w:p>
          <w:pPr>
            <w:pStyle w:val="TOC5"/>
            <w:tabs>
              <w:tab w:pos="10254" w:val="right" w:leader="dot"/>
            </w:tabs>
            <w:spacing w:before="51"/>
          </w:pPr>
          <w:hyperlink w:history="true" w:anchor="_TOC_250136">
            <w:r>
              <w:rPr>
                <w:spacing w:val="-3"/>
                <w:w w:val="105"/>
              </w:rPr>
              <w:t>Defences</w:t>
            </w:r>
            <w:r>
              <w:rPr>
                <w:spacing w:val="5"/>
                <w:w w:val="105"/>
              </w:rPr>
              <w:t> </w:t>
            </w:r>
            <w:r>
              <w:rPr>
                <w:spacing w:val="-3"/>
                <w:w w:val="105"/>
              </w:rPr>
              <w:t>to</w:t>
            </w:r>
            <w:r>
              <w:rPr>
                <w:spacing w:val="5"/>
                <w:w w:val="105"/>
              </w:rPr>
              <w:t> </w:t>
            </w:r>
            <w:r>
              <w:rPr>
                <w:w w:val="105"/>
              </w:rPr>
              <w:t>homicide</w:t>
              <w:tab/>
            </w:r>
            <w:r>
              <w:rPr>
                <w:spacing w:val="-12"/>
                <w:w w:val="105"/>
              </w:rPr>
              <w:t>16</w:t>
            </w:r>
          </w:hyperlink>
        </w:p>
        <w:p>
          <w:pPr>
            <w:pStyle w:val="TOC5"/>
            <w:tabs>
              <w:tab w:pos="10254" w:val="right" w:leader="dot"/>
            </w:tabs>
          </w:pPr>
          <w:hyperlink w:history="true" w:anchor="_TOC_250135">
            <w:r>
              <w:rPr>
                <w:spacing w:val="-3"/>
                <w:w w:val="105"/>
              </w:rPr>
              <w:t>Guardianship</w:t>
              <w:tab/>
            </w:r>
            <w:r>
              <w:rPr>
                <w:spacing w:val="-12"/>
                <w:w w:val="105"/>
              </w:rPr>
              <w:t>16</w:t>
            </w:r>
          </w:hyperlink>
        </w:p>
        <w:p>
          <w:pPr>
            <w:pStyle w:val="TOC5"/>
            <w:tabs>
              <w:tab w:pos="10249" w:val="right" w:leader="dot"/>
            </w:tabs>
            <w:ind w:left="2437"/>
          </w:pPr>
          <w:hyperlink w:history="true" w:anchor="_TOC_250134">
            <w:r>
              <w:rPr>
                <w:w w:val="105"/>
              </w:rPr>
              <w:t>Victorian </w:t>
            </w:r>
            <w:r>
              <w:rPr>
                <w:spacing w:val="-3"/>
                <w:w w:val="105"/>
              </w:rPr>
              <w:t>Parliament </w:t>
            </w:r>
            <w:r>
              <w:rPr>
                <w:w w:val="105"/>
              </w:rPr>
              <w:t>Law </w:t>
            </w:r>
            <w:r>
              <w:rPr>
                <w:spacing w:val="-3"/>
                <w:w w:val="105"/>
              </w:rPr>
              <w:t>Reform</w:t>
            </w:r>
            <w:r>
              <w:rPr>
                <w:spacing w:val="20"/>
                <w:w w:val="105"/>
              </w:rPr>
              <w:t> </w:t>
            </w:r>
            <w:r>
              <w:rPr>
                <w:spacing w:val="-3"/>
                <w:w w:val="105"/>
              </w:rPr>
              <w:t>Committee</w:t>
            </w:r>
            <w:r>
              <w:rPr>
                <w:spacing w:val="5"/>
                <w:w w:val="105"/>
              </w:rPr>
              <w:t> </w:t>
            </w:r>
            <w:r>
              <w:rPr>
                <w:w w:val="105"/>
              </w:rPr>
              <w:t>report</w:t>
              <w:tab/>
            </w:r>
            <w:r>
              <w:rPr>
                <w:spacing w:val="-17"/>
                <w:w w:val="105"/>
              </w:rPr>
              <w:t>17</w:t>
            </w:r>
          </w:hyperlink>
        </w:p>
        <w:p>
          <w:pPr>
            <w:pStyle w:val="TOC4"/>
            <w:tabs>
              <w:tab w:pos="10255" w:val="right" w:leader="dot"/>
            </w:tabs>
          </w:pPr>
          <w:hyperlink w:history="true" w:anchor="_TOC_250133">
            <w:r>
              <w:rPr>
                <w:w w:val="105"/>
              </w:rPr>
              <w:t>Principles of</w:t>
            </w:r>
            <w:r>
              <w:rPr>
                <w:spacing w:val="10"/>
                <w:w w:val="105"/>
              </w:rPr>
              <w:t> </w:t>
            </w:r>
            <w:r>
              <w:rPr>
                <w:w w:val="105"/>
              </w:rPr>
              <w:t>the</w:t>
            </w:r>
            <w:r>
              <w:rPr>
                <w:spacing w:val="5"/>
                <w:w w:val="105"/>
              </w:rPr>
              <w:t> </w:t>
            </w:r>
            <w:r>
              <w:rPr>
                <w:w w:val="105"/>
              </w:rPr>
              <w:t>CMIA</w:t>
              <w:tab/>
            </w:r>
            <w:r>
              <w:rPr>
                <w:spacing w:val="-12"/>
                <w:w w:val="105"/>
              </w:rPr>
              <w:t>18</w:t>
            </w:r>
          </w:hyperlink>
        </w:p>
        <w:p>
          <w:pPr>
            <w:pStyle w:val="TOC5"/>
            <w:tabs>
              <w:tab w:pos="10255" w:val="right" w:leader="dot"/>
            </w:tabs>
            <w:spacing w:before="51"/>
            <w:ind w:left="2437"/>
          </w:pPr>
          <w:hyperlink w:history="true" w:anchor="_TOC_250132">
            <w:r>
              <w:rPr>
                <w:spacing w:val="-3"/>
                <w:w w:val="105"/>
              </w:rPr>
              <w:t>Overarching aims </w:t>
            </w:r>
            <w:r>
              <w:rPr>
                <w:w w:val="105"/>
              </w:rPr>
              <w:t>and objectives of</w:t>
            </w:r>
            <w:r>
              <w:rPr>
                <w:spacing w:val="31"/>
                <w:w w:val="105"/>
              </w:rPr>
              <w:t> </w:t>
            </w:r>
            <w:r>
              <w:rPr>
                <w:w w:val="105"/>
              </w:rPr>
              <w:t>the</w:t>
            </w:r>
            <w:r>
              <w:rPr>
                <w:spacing w:val="5"/>
                <w:w w:val="105"/>
              </w:rPr>
              <w:t> </w:t>
            </w:r>
            <w:r>
              <w:rPr>
                <w:w w:val="105"/>
              </w:rPr>
              <w:t>CMIA</w:t>
              <w:tab/>
            </w:r>
            <w:r>
              <w:rPr>
                <w:spacing w:val="-12"/>
                <w:w w:val="105"/>
              </w:rPr>
              <w:t>18</w:t>
            </w:r>
          </w:hyperlink>
        </w:p>
        <w:p>
          <w:pPr>
            <w:pStyle w:val="TOC5"/>
            <w:tabs>
              <w:tab w:pos="10255" w:val="right" w:leader="dot"/>
            </w:tabs>
            <w:ind w:left="2437"/>
          </w:pPr>
          <w:hyperlink w:history="true" w:anchor="_TOC_250131">
            <w:r>
              <w:rPr>
                <w:spacing w:val="-3"/>
                <w:w w:val="105"/>
              </w:rPr>
              <w:t>Fairness to </w:t>
            </w:r>
            <w:r>
              <w:rPr>
                <w:w w:val="105"/>
              </w:rPr>
              <w:t>an </w:t>
            </w:r>
            <w:r>
              <w:rPr>
                <w:spacing w:val="-3"/>
                <w:w w:val="105"/>
              </w:rPr>
              <w:t>accused </w:t>
            </w:r>
            <w:r>
              <w:rPr>
                <w:w w:val="105"/>
              </w:rPr>
              <w:t>person and the </w:t>
            </w:r>
            <w:r>
              <w:rPr>
                <w:spacing w:val="-3"/>
                <w:w w:val="105"/>
              </w:rPr>
              <w:t>right to </w:t>
            </w:r>
            <w:r>
              <w:rPr>
                <w:w w:val="105"/>
              </w:rPr>
              <w:t>a </w:t>
            </w:r>
            <w:r>
              <w:rPr>
                <w:spacing w:val="5"/>
                <w:w w:val="105"/>
              </w:rPr>
              <w:t> </w:t>
            </w:r>
            <w:r>
              <w:rPr>
                <w:spacing w:val="-4"/>
                <w:w w:val="105"/>
              </w:rPr>
              <w:t>fair</w:t>
            </w:r>
            <w:r>
              <w:rPr>
                <w:spacing w:val="4"/>
                <w:w w:val="105"/>
              </w:rPr>
              <w:t> </w:t>
            </w:r>
            <w:r>
              <w:rPr>
                <w:w w:val="105"/>
              </w:rPr>
              <w:t>trial</w:t>
              <w:tab/>
            </w:r>
            <w:r>
              <w:rPr>
                <w:spacing w:val="-12"/>
                <w:w w:val="105"/>
              </w:rPr>
              <w:t>18</w:t>
            </w:r>
          </w:hyperlink>
        </w:p>
        <w:p>
          <w:pPr>
            <w:pStyle w:val="TOC5"/>
            <w:tabs>
              <w:tab w:pos="10253" w:val="right" w:leader="dot"/>
            </w:tabs>
            <w:ind w:left="2437"/>
          </w:pPr>
          <w:hyperlink w:history="true" w:anchor="_TOC_250130">
            <w:r>
              <w:rPr>
                <w:spacing w:val="-3"/>
                <w:w w:val="105"/>
              </w:rPr>
              <w:t>Legitimate</w:t>
            </w:r>
            <w:r>
              <w:rPr>
                <w:spacing w:val="5"/>
                <w:w w:val="105"/>
              </w:rPr>
              <w:t> </w:t>
            </w:r>
            <w:r>
              <w:rPr>
                <w:spacing w:val="-3"/>
                <w:w w:val="105"/>
              </w:rPr>
              <w:t>punishment</w:t>
              <w:tab/>
            </w:r>
            <w:r>
              <w:rPr>
                <w:spacing w:val="-14"/>
                <w:w w:val="105"/>
              </w:rPr>
              <w:t>19</w:t>
            </w:r>
          </w:hyperlink>
        </w:p>
        <w:p>
          <w:pPr>
            <w:pStyle w:val="TOC5"/>
            <w:tabs>
              <w:tab w:pos="10260" w:val="right" w:leader="dot"/>
            </w:tabs>
            <w:ind w:left="2437"/>
          </w:pPr>
          <w:hyperlink w:history="true" w:anchor="_TOC_250129">
            <w:r>
              <w:rPr/>
              <w:t>Least</w:t>
            </w:r>
            <w:r>
              <w:rPr>
                <w:spacing w:val="8"/>
              </w:rPr>
              <w:t> </w:t>
            </w:r>
            <w:r>
              <w:rPr/>
              <w:t>restrictive</w:t>
            </w:r>
            <w:r>
              <w:rPr>
                <w:spacing w:val="8"/>
              </w:rPr>
              <w:t> </w:t>
            </w:r>
            <w:r>
              <w:rPr>
                <w:spacing w:val="-3"/>
              </w:rPr>
              <w:t>alternative</w:t>
              <w:tab/>
            </w:r>
            <w:r>
              <w:rPr>
                <w:spacing w:val="-6"/>
              </w:rPr>
              <w:t>20</w:t>
            </w:r>
          </w:hyperlink>
        </w:p>
        <w:p>
          <w:pPr>
            <w:pStyle w:val="TOC5"/>
            <w:tabs>
              <w:tab w:pos="10253" w:val="right" w:leader="dot"/>
            </w:tabs>
            <w:spacing w:before="51"/>
          </w:pPr>
          <w:hyperlink w:history="true" w:anchor="_TOC_250128">
            <w:r>
              <w:rPr>
                <w:w w:val="105"/>
              </w:rPr>
              <w:t>Protection of</w:t>
            </w:r>
            <w:r>
              <w:rPr>
                <w:spacing w:val="9"/>
                <w:w w:val="105"/>
              </w:rPr>
              <w:t> </w:t>
            </w:r>
            <w:r>
              <w:rPr>
                <w:w w:val="105"/>
              </w:rPr>
              <w:t>the</w:t>
            </w:r>
            <w:r>
              <w:rPr>
                <w:spacing w:val="5"/>
                <w:w w:val="105"/>
              </w:rPr>
              <w:t> </w:t>
            </w:r>
            <w:r>
              <w:rPr>
                <w:w w:val="105"/>
              </w:rPr>
              <w:t>community</w:t>
              <w:tab/>
            </w:r>
            <w:r>
              <w:rPr>
                <w:spacing w:val="-13"/>
                <w:w w:val="105"/>
              </w:rPr>
              <w:t>21</w:t>
            </w:r>
          </w:hyperlink>
        </w:p>
        <w:p>
          <w:pPr>
            <w:pStyle w:val="TOC5"/>
            <w:tabs>
              <w:tab w:pos="10253" w:val="right" w:leader="dot"/>
            </w:tabs>
          </w:pPr>
          <w:hyperlink w:history="true" w:anchor="_TOC_250127">
            <w:r>
              <w:rPr>
                <w:w w:val="105"/>
              </w:rPr>
              <w:t>Rights of victims and</w:t>
            </w:r>
            <w:r>
              <w:rPr>
                <w:spacing w:val="18"/>
                <w:w w:val="105"/>
              </w:rPr>
              <w:t> </w:t>
            </w:r>
            <w:r>
              <w:rPr>
                <w:spacing w:val="-3"/>
                <w:w w:val="105"/>
              </w:rPr>
              <w:t>family</w:t>
            </w:r>
            <w:r>
              <w:rPr>
                <w:spacing w:val="5"/>
                <w:w w:val="105"/>
              </w:rPr>
              <w:t> </w:t>
            </w:r>
            <w:r>
              <w:rPr>
                <w:w w:val="105"/>
              </w:rPr>
              <w:t>members</w:t>
              <w:tab/>
            </w:r>
            <w:r>
              <w:rPr>
                <w:spacing w:val="-13"/>
                <w:w w:val="105"/>
              </w:rPr>
              <w:t>21</w:t>
            </w:r>
          </w:hyperlink>
        </w:p>
        <w:p>
          <w:pPr>
            <w:pStyle w:val="TOC2"/>
            <w:spacing w:before="380"/>
          </w:pPr>
          <w:r>
            <w:rPr>
              <w:color w:val="004D71"/>
              <w:w w:val="115"/>
            </w:rPr>
            <w:t>ii</w:t>
          </w:r>
        </w:p>
        <w:p>
          <w:pPr>
            <w:pStyle w:val="TOC5"/>
            <w:tabs>
              <w:tab w:pos="10036" w:val="left" w:leader="dot"/>
            </w:tabs>
            <w:spacing w:before="369"/>
            <w:ind w:left="2437"/>
          </w:pPr>
          <w:hyperlink w:history="true" w:anchor="_TOC_250126">
            <w:r>
              <w:rPr>
                <w:spacing w:val="-3"/>
                <w:w w:val="105"/>
              </w:rPr>
              <w:t>Gradual</w:t>
            </w:r>
            <w:r>
              <w:rPr>
                <w:spacing w:val="1"/>
                <w:w w:val="105"/>
              </w:rPr>
              <w:t> </w:t>
            </w:r>
            <w:r>
              <w:rPr>
                <w:spacing w:val="-3"/>
                <w:w w:val="105"/>
              </w:rPr>
              <w:t>reintegration</w:t>
              <w:tab/>
            </w:r>
            <w:r>
              <w:rPr>
                <w:spacing w:val="-4"/>
                <w:w w:val="105"/>
              </w:rPr>
              <w:t>23</w:t>
            </w:r>
          </w:hyperlink>
        </w:p>
        <w:p>
          <w:pPr>
            <w:pStyle w:val="TOC5"/>
            <w:tabs>
              <w:tab w:pos="10042" w:val="left" w:leader="dot"/>
            </w:tabs>
            <w:ind w:left="2437"/>
          </w:pPr>
          <w:hyperlink w:history="true" w:anchor="_TOC_250125">
            <w:r>
              <w:rPr>
                <w:w w:val="105"/>
              </w:rPr>
              <w:t>Therapeutic</w:t>
            </w:r>
            <w:r>
              <w:rPr>
                <w:spacing w:val="-7"/>
                <w:w w:val="105"/>
              </w:rPr>
              <w:t> </w:t>
            </w:r>
            <w:r>
              <w:rPr>
                <w:spacing w:val="-3"/>
                <w:w w:val="105"/>
              </w:rPr>
              <w:t>focus</w:t>
              <w:tab/>
            </w:r>
            <w:r>
              <w:rPr>
                <w:spacing w:val="-9"/>
                <w:w w:val="105"/>
              </w:rPr>
              <w:t>24</w:t>
            </w:r>
          </w:hyperlink>
        </w:p>
        <w:p>
          <w:pPr>
            <w:pStyle w:val="TOC5"/>
            <w:tabs>
              <w:tab w:pos="10040" w:val="left" w:leader="dot"/>
            </w:tabs>
            <w:spacing w:before="51"/>
            <w:ind w:left="2437"/>
          </w:pPr>
          <w:hyperlink w:history="true" w:anchor="_TOC_250124">
            <w:r>
              <w:rPr>
                <w:spacing w:val="-4"/>
                <w:w w:val="105"/>
              </w:rPr>
              <w:t>Transparency </w:t>
            </w:r>
            <w:r>
              <w:rPr>
                <w:w w:val="105"/>
              </w:rPr>
              <w:t>and</w:t>
            </w:r>
            <w:r>
              <w:rPr>
                <w:spacing w:val="-3"/>
                <w:w w:val="105"/>
              </w:rPr>
              <w:t> accountability</w:t>
              <w:tab/>
            </w:r>
            <w:r>
              <w:rPr>
                <w:spacing w:val="-8"/>
                <w:w w:val="105"/>
              </w:rPr>
              <w:t>26</w:t>
            </w:r>
          </w:hyperlink>
        </w:p>
        <w:p>
          <w:pPr>
            <w:pStyle w:val="TOC4"/>
            <w:tabs>
              <w:tab w:pos="10041" w:val="left" w:leader="dot"/>
            </w:tabs>
          </w:pPr>
          <w:hyperlink w:history="true" w:anchor="_TOC_250123">
            <w:r>
              <w:rPr/>
              <w:t>Principles </w:t>
            </w:r>
            <w:r>
              <w:rPr>
                <w:spacing w:val="-3"/>
              </w:rPr>
              <w:t>governing  </w:t>
            </w:r>
            <w:r>
              <w:rPr/>
              <w:t>the </w:t>
            </w:r>
            <w:r>
              <w:rPr>
                <w:spacing w:val="-3"/>
              </w:rPr>
              <w:t>treatment</w:t>
            </w:r>
            <w:r>
              <w:rPr>
                <w:spacing w:val="41"/>
              </w:rPr>
              <w:t> </w:t>
            </w:r>
            <w:r>
              <w:rPr/>
              <w:t>of people with a </w:t>
            </w:r>
            <w:r>
              <w:rPr>
                <w:spacing w:val="37"/>
              </w:rPr>
              <w:t> </w:t>
            </w:r>
            <w:r>
              <w:rPr/>
              <w:t>mental</w:t>
            </w:r>
            <w:r>
              <w:rPr>
                <w:spacing w:val="21"/>
              </w:rPr>
              <w:t> </w:t>
            </w:r>
            <w:r>
              <w:rPr>
                <w:spacing w:val="-3"/>
              </w:rPr>
              <w:t>condition</w:t>
              <w:tab/>
            </w:r>
            <w:r>
              <w:rPr>
                <w:spacing w:val="-9"/>
              </w:rPr>
              <w:t>27</w:t>
            </w:r>
          </w:hyperlink>
        </w:p>
        <w:p>
          <w:pPr>
            <w:pStyle w:val="TOC5"/>
            <w:tabs>
              <w:tab w:pos="10041" w:val="left" w:leader="dot"/>
            </w:tabs>
            <w:ind w:left="2437"/>
          </w:pPr>
          <w:hyperlink w:history="true" w:anchor="_TOC_250122">
            <w:r>
              <w:rPr>
                <w:spacing w:val="-3"/>
                <w:w w:val="105"/>
              </w:rPr>
              <w:t>Human</w:t>
            </w:r>
            <w:r>
              <w:rPr>
                <w:spacing w:val="2"/>
                <w:w w:val="105"/>
              </w:rPr>
              <w:t> </w:t>
            </w:r>
            <w:r>
              <w:rPr>
                <w:w w:val="105"/>
              </w:rPr>
              <w:t>rights</w:t>
              <w:tab/>
            </w:r>
            <w:r>
              <w:rPr>
                <w:spacing w:val="-9"/>
                <w:w w:val="105"/>
              </w:rPr>
              <w:t>27</w:t>
            </w:r>
          </w:hyperlink>
        </w:p>
        <w:p>
          <w:pPr>
            <w:pStyle w:val="TOC5"/>
            <w:tabs>
              <w:tab w:pos="10039" w:val="left" w:leader="dot"/>
            </w:tabs>
            <w:ind w:left="2437"/>
          </w:pPr>
          <w:hyperlink w:history="true" w:anchor="_TOC_250121">
            <w:r>
              <w:rPr>
                <w:spacing w:val="-3"/>
                <w:w w:val="105"/>
              </w:rPr>
              <w:t>National</w:t>
            </w:r>
            <w:r>
              <w:rPr>
                <w:spacing w:val="-2"/>
                <w:w w:val="105"/>
              </w:rPr>
              <w:t> </w:t>
            </w:r>
            <w:r>
              <w:rPr>
                <w:spacing w:val="-3"/>
                <w:w w:val="105"/>
              </w:rPr>
              <w:t>principles</w:t>
              <w:tab/>
            </w:r>
            <w:r>
              <w:rPr>
                <w:spacing w:val="-6"/>
                <w:w w:val="105"/>
              </w:rPr>
              <w:t>28</w:t>
            </w:r>
          </w:hyperlink>
        </w:p>
        <w:p>
          <w:pPr>
            <w:pStyle w:val="TOC5"/>
            <w:tabs>
              <w:tab w:pos="10038" w:val="left" w:leader="dot"/>
            </w:tabs>
            <w:spacing w:before="51"/>
            <w:ind w:left="2437"/>
          </w:pPr>
          <w:hyperlink w:history="true" w:anchor="_TOC_250120">
            <w:r>
              <w:rPr>
                <w:w w:val="105"/>
              </w:rPr>
              <w:t>Victorian</w:t>
            </w:r>
            <w:r>
              <w:rPr>
                <w:spacing w:val="-5"/>
                <w:w w:val="105"/>
              </w:rPr>
              <w:t> </w:t>
            </w:r>
            <w:r>
              <w:rPr>
                <w:w w:val="105"/>
              </w:rPr>
              <w:t>law</w:t>
              <w:tab/>
            </w:r>
            <w:r>
              <w:rPr>
                <w:spacing w:val="-5"/>
                <w:w w:val="105"/>
              </w:rPr>
              <w:t>29</w:t>
            </w:r>
          </w:hyperlink>
        </w:p>
        <w:p>
          <w:pPr>
            <w:pStyle w:val="TOC3"/>
            <w:numPr>
              <w:ilvl w:val="0"/>
              <w:numId w:val="2"/>
            </w:numPr>
            <w:tabs>
              <w:tab w:pos="1819" w:val="left" w:leader="none"/>
              <w:tab w:pos="10039" w:val="left" w:leader="dot"/>
            </w:tabs>
            <w:spacing w:line="240" w:lineRule="auto" w:before="46" w:after="0"/>
            <w:ind w:left="1818" w:right="0" w:hanging="232"/>
            <w:jc w:val="left"/>
            <w:rPr>
              <w:rFonts w:ascii="Calibri"/>
            </w:rPr>
          </w:pPr>
          <w:hyperlink w:history="true" w:anchor="_TOC_250119">
            <w:r>
              <w:rPr>
                <w:b/>
                <w:color w:val="004D71"/>
              </w:rPr>
              <w:t>An</w:t>
            </w:r>
            <w:r>
              <w:rPr>
                <w:b/>
                <w:color w:val="004D71"/>
                <w:spacing w:val="-33"/>
              </w:rPr>
              <w:t> </w:t>
            </w:r>
            <w:r>
              <w:rPr>
                <w:b/>
                <w:color w:val="004D71"/>
              </w:rPr>
              <w:t>overview</w:t>
            </w:r>
            <w:r>
              <w:rPr>
                <w:b/>
                <w:color w:val="004D71"/>
                <w:spacing w:val="-32"/>
              </w:rPr>
              <w:t> </w:t>
            </w:r>
            <w:r>
              <w:rPr>
                <w:b/>
                <w:color w:val="004D71"/>
              </w:rPr>
              <w:t>of</w:t>
            </w:r>
            <w:r>
              <w:rPr>
                <w:b/>
                <w:color w:val="004D71"/>
                <w:spacing w:val="-33"/>
              </w:rPr>
              <w:t> </w:t>
            </w:r>
            <w:r>
              <w:rPr>
                <w:b/>
                <w:color w:val="004D71"/>
              </w:rPr>
              <w:t>the</w:t>
            </w:r>
            <w:r>
              <w:rPr>
                <w:b/>
                <w:color w:val="004D71"/>
                <w:spacing w:val="-32"/>
              </w:rPr>
              <w:t> </w:t>
            </w:r>
            <w:r>
              <w:rPr>
                <w:b/>
                <w:color w:val="004D71"/>
              </w:rPr>
              <w:t>CMIA</w:t>
              <w:tab/>
            </w:r>
            <w:r>
              <w:rPr>
                <w:rFonts w:ascii="Calibri"/>
                <w:spacing w:val="-4"/>
              </w:rPr>
              <w:t>32</w:t>
            </w:r>
          </w:hyperlink>
        </w:p>
        <w:p>
          <w:pPr>
            <w:pStyle w:val="TOC4"/>
            <w:tabs>
              <w:tab w:pos="10040" w:val="left" w:leader="dot"/>
            </w:tabs>
          </w:pPr>
          <w:hyperlink w:history="true" w:anchor="_TOC_250118">
            <w:r>
              <w:rPr>
                <w:w w:val="105"/>
              </w:rPr>
              <w:t>Introduction</w:t>
              <w:tab/>
            </w:r>
            <w:r>
              <w:rPr>
                <w:spacing w:val="-4"/>
                <w:w w:val="105"/>
              </w:rPr>
              <w:t>32</w:t>
            </w:r>
          </w:hyperlink>
        </w:p>
        <w:p>
          <w:pPr>
            <w:pStyle w:val="TOC4"/>
            <w:tabs>
              <w:tab w:pos="10040" w:val="left" w:leader="dot"/>
            </w:tabs>
            <w:ind w:left="2154"/>
          </w:pPr>
          <w:hyperlink w:history="true" w:anchor="_TOC_250117">
            <w:r>
              <w:rPr>
                <w:w w:val="105"/>
              </w:rPr>
              <w:t>Overview of the</w:t>
            </w:r>
            <w:r>
              <w:rPr>
                <w:spacing w:val="4"/>
                <w:w w:val="105"/>
              </w:rPr>
              <w:t> </w:t>
            </w:r>
            <w:r>
              <w:rPr>
                <w:w w:val="105"/>
              </w:rPr>
              <w:t>CMIA</w:t>
            </w:r>
            <w:r>
              <w:rPr>
                <w:spacing w:val="1"/>
                <w:w w:val="105"/>
              </w:rPr>
              <w:t> </w:t>
            </w:r>
            <w:r>
              <w:rPr>
                <w:spacing w:val="-3"/>
                <w:w w:val="105"/>
              </w:rPr>
              <w:t>legislation</w:t>
              <w:tab/>
            </w:r>
            <w:r>
              <w:rPr>
                <w:spacing w:val="-4"/>
                <w:w w:val="105"/>
              </w:rPr>
              <w:t>32</w:t>
            </w:r>
          </w:hyperlink>
        </w:p>
        <w:p>
          <w:pPr>
            <w:pStyle w:val="TOC4"/>
            <w:tabs>
              <w:tab w:pos="10033" w:val="left" w:leader="dot"/>
            </w:tabs>
            <w:ind w:left="2154"/>
          </w:pPr>
          <w:hyperlink w:history="true" w:anchor="_TOC_250116">
            <w:r>
              <w:rPr>
                <w:w w:val="105"/>
              </w:rPr>
              <w:t>Mental </w:t>
            </w:r>
            <w:r>
              <w:rPr>
                <w:spacing w:val="-3"/>
                <w:w w:val="105"/>
              </w:rPr>
              <w:t>conditions </w:t>
            </w:r>
            <w:r>
              <w:rPr>
                <w:w w:val="105"/>
              </w:rPr>
              <w:t>and the </w:t>
            </w:r>
            <w:r>
              <w:rPr>
                <w:spacing w:val="-3"/>
                <w:w w:val="105"/>
              </w:rPr>
              <w:t>criminal</w:t>
            </w:r>
            <w:r>
              <w:rPr>
                <w:spacing w:val="-37"/>
                <w:w w:val="105"/>
              </w:rPr>
              <w:t> </w:t>
            </w:r>
            <w:r>
              <w:rPr>
                <w:spacing w:val="-3"/>
                <w:w w:val="105"/>
              </w:rPr>
              <w:t>justice</w:t>
            </w:r>
            <w:r>
              <w:rPr>
                <w:spacing w:val="-8"/>
                <w:w w:val="105"/>
              </w:rPr>
              <w:t> </w:t>
            </w:r>
            <w:r>
              <w:rPr>
                <w:w w:val="105"/>
              </w:rPr>
              <w:t>system</w:t>
              <w:tab/>
              <w:t>34</w:t>
            </w:r>
          </w:hyperlink>
        </w:p>
        <w:p>
          <w:pPr>
            <w:pStyle w:val="TOC5"/>
            <w:tabs>
              <w:tab w:pos="10038" w:val="left" w:leader="dot"/>
            </w:tabs>
            <w:spacing w:before="51"/>
            <w:ind w:left="2437"/>
          </w:pPr>
          <w:hyperlink w:history="true" w:anchor="_TOC_250115">
            <w:r>
              <w:rPr/>
              <w:t>Mental</w:t>
            </w:r>
            <w:r>
              <w:rPr>
                <w:spacing w:val="12"/>
              </w:rPr>
              <w:t> </w:t>
            </w:r>
            <w:r>
              <w:rPr>
                <w:spacing w:val="-3"/>
              </w:rPr>
              <w:t>illness</w:t>
              <w:tab/>
            </w:r>
            <w:r>
              <w:rPr>
                <w:spacing w:val="-6"/>
              </w:rPr>
              <w:t>35</w:t>
            </w:r>
          </w:hyperlink>
        </w:p>
        <w:p>
          <w:pPr>
            <w:pStyle w:val="TOC5"/>
            <w:tabs>
              <w:tab w:pos="10039" w:val="left" w:leader="dot"/>
            </w:tabs>
            <w:ind w:left="2437"/>
          </w:pPr>
          <w:hyperlink w:history="true" w:anchor="_TOC_250114">
            <w:r>
              <w:rPr/>
              <w:t>Intellectual</w:t>
            </w:r>
            <w:r>
              <w:rPr>
                <w:spacing w:val="1"/>
              </w:rPr>
              <w:t> </w:t>
            </w:r>
            <w:r>
              <w:rPr/>
              <w:t>disability</w:t>
              <w:tab/>
            </w:r>
            <w:r>
              <w:rPr>
                <w:spacing w:val="-7"/>
              </w:rPr>
              <w:t>37</w:t>
            </w:r>
          </w:hyperlink>
        </w:p>
        <w:p>
          <w:pPr>
            <w:pStyle w:val="TOC5"/>
            <w:tabs>
              <w:tab w:pos="10033" w:val="left" w:leader="dot"/>
            </w:tabs>
            <w:ind w:left="2437"/>
          </w:pPr>
          <w:hyperlink w:history="true" w:anchor="_TOC_250113">
            <w:r>
              <w:rPr>
                <w:spacing w:val="-3"/>
                <w:w w:val="105"/>
              </w:rPr>
              <w:t>Cognitive</w:t>
            </w:r>
            <w:r>
              <w:rPr>
                <w:spacing w:val="4"/>
                <w:w w:val="105"/>
              </w:rPr>
              <w:t> </w:t>
            </w:r>
            <w:r>
              <w:rPr>
                <w:spacing w:val="-3"/>
                <w:w w:val="105"/>
              </w:rPr>
              <w:t>impairment</w:t>
              <w:tab/>
            </w:r>
            <w:r>
              <w:rPr>
                <w:w w:val="105"/>
              </w:rPr>
              <w:t>38</w:t>
            </w:r>
          </w:hyperlink>
        </w:p>
        <w:p>
          <w:pPr>
            <w:pStyle w:val="TOC4"/>
            <w:tabs>
              <w:tab w:pos="10030" w:val="left" w:leader="dot"/>
            </w:tabs>
          </w:pPr>
          <w:hyperlink w:history="true" w:anchor="_TOC_250112">
            <w:r>
              <w:rPr>
                <w:w w:val="105"/>
              </w:rPr>
              <w:t>The</w:t>
            </w:r>
            <w:r>
              <w:rPr>
                <w:spacing w:val="4"/>
                <w:w w:val="105"/>
              </w:rPr>
              <w:t> </w:t>
            </w:r>
            <w:r>
              <w:rPr>
                <w:w w:val="105"/>
              </w:rPr>
              <w:t>CMIA</w:t>
            </w:r>
            <w:r>
              <w:rPr>
                <w:spacing w:val="4"/>
                <w:w w:val="105"/>
              </w:rPr>
              <w:t> </w:t>
            </w:r>
            <w:r>
              <w:rPr>
                <w:w w:val="105"/>
              </w:rPr>
              <w:t>cohort</w:t>
              <w:tab/>
              <w:t>40</w:t>
            </w:r>
          </w:hyperlink>
        </w:p>
        <w:p>
          <w:pPr>
            <w:pStyle w:val="TOC5"/>
            <w:tabs>
              <w:tab w:pos="10030" w:val="left" w:leader="dot"/>
            </w:tabs>
            <w:spacing w:before="51"/>
          </w:pPr>
          <w:hyperlink w:history="true" w:anchor="_TOC_250111">
            <w:r>
              <w:rPr>
                <w:spacing w:val="-3"/>
                <w:w w:val="105"/>
              </w:rPr>
              <w:t>Characteristics </w:t>
            </w:r>
            <w:r>
              <w:rPr>
                <w:w w:val="105"/>
              </w:rPr>
              <w:t>of the</w:t>
            </w:r>
            <w:r>
              <w:rPr>
                <w:spacing w:val="10"/>
                <w:w w:val="105"/>
              </w:rPr>
              <w:t> </w:t>
            </w:r>
            <w:r>
              <w:rPr>
                <w:w w:val="105"/>
              </w:rPr>
              <w:t>CMIA</w:t>
            </w:r>
            <w:r>
              <w:rPr>
                <w:spacing w:val="3"/>
                <w:w w:val="105"/>
              </w:rPr>
              <w:t> </w:t>
            </w:r>
            <w:r>
              <w:rPr>
                <w:w w:val="105"/>
              </w:rPr>
              <w:t>cohort</w:t>
              <w:tab/>
              <w:t>40</w:t>
            </w:r>
          </w:hyperlink>
        </w:p>
        <w:p>
          <w:pPr>
            <w:pStyle w:val="TOC4"/>
            <w:tabs>
              <w:tab w:pos="10038" w:val="left" w:leader="dot"/>
            </w:tabs>
          </w:pPr>
          <w:hyperlink w:history="true" w:anchor="_TOC_250110">
            <w:r>
              <w:rPr>
                <w:w w:val="105"/>
              </w:rPr>
              <w:t>The</w:t>
            </w:r>
            <w:r>
              <w:rPr>
                <w:spacing w:val="7"/>
                <w:w w:val="105"/>
              </w:rPr>
              <w:t> </w:t>
            </w:r>
            <w:r>
              <w:rPr>
                <w:w w:val="105"/>
              </w:rPr>
              <w:t>CMIA</w:t>
            </w:r>
            <w:r>
              <w:rPr>
                <w:spacing w:val="7"/>
                <w:w w:val="105"/>
              </w:rPr>
              <w:t> </w:t>
            </w:r>
            <w:r>
              <w:rPr>
                <w:spacing w:val="-3"/>
                <w:w w:val="105"/>
              </w:rPr>
              <w:t>pathway</w:t>
              <w:tab/>
            </w:r>
            <w:r>
              <w:rPr>
                <w:spacing w:val="-6"/>
                <w:w w:val="105"/>
              </w:rPr>
              <w:t>42</w:t>
            </w:r>
          </w:hyperlink>
        </w:p>
        <w:p>
          <w:pPr>
            <w:pStyle w:val="TOC5"/>
            <w:tabs>
              <w:tab w:pos="10038" w:val="left" w:leader="dot"/>
            </w:tabs>
          </w:pPr>
          <w:hyperlink w:history="true" w:anchor="_TOC_250109">
            <w:r>
              <w:rPr>
                <w:w w:val="105"/>
              </w:rPr>
              <w:t>What is the first point of contact </w:t>
            </w:r>
            <w:r>
              <w:rPr>
                <w:spacing w:val="-3"/>
                <w:w w:val="105"/>
              </w:rPr>
              <w:t>for </w:t>
            </w:r>
            <w:r>
              <w:rPr>
                <w:w w:val="105"/>
              </w:rPr>
              <w:t>a person under</w:t>
            </w:r>
            <w:r>
              <w:rPr>
                <w:spacing w:val="-17"/>
                <w:w w:val="105"/>
              </w:rPr>
              <w:t> </w:t>
            </w:r>
            <w:r>
              <w:rPr>
                <w:w w:val="105"/>
              </w:rPr>
              <w:t>the</w:t>
            </w:r>
            <w:r>
              <w:rPr>
                <w:spacing w:val="-2"/>
                <w:w w:val="105"/>
              </w:rPr>
              <w:t> </w:t>
            </w:r>
            <w:r>
              <w:rPr>
                <w:spacing w:val="-3"/>
                <w:w w:val="105"/>
              </w:rPr>
              <w:t>CMIA?</w:t>
              <w:tab/>
            </w:r>
            <w:r>
              <w:rPr>
                <w:spacing w:val="-6"/>
                <w:w w:val="105"/>
              </w:rPr>
              <w:t>42</w:t>
            </w:r>
          </w:hyperlink>
        </w:p>
        <w:p>
          <w:pPr>
            <w:pStyle w:val="TOC5"/>
            <w:tabs>
              <w:tab w:pos="10037" w:val="left" w:leader="dot"/>
            </w:tabs>
            <w:spacing w:line="232" w:lineRule="auto" w:before="56"/>
            <w:ind w:right="1642"/>
          </w:pPr>
          <w:hyperlink w:history="true" w:anchor="_TOC_250108">
            <w:r>
              <w:rPr>
                <w:w w:val="105"/>
              </w:rPr>
              <w:t>Who decides whether a person is unfit </w:t>
            </w:r>
            <w:r>
              <w:rPr>
                <w:spacing w:val="-3"/>
                <w:w w:val="105"/>
              </w:rPr>
              <w:t>to </w:t>
            </w:r>
            <w:r>
              <w:rPr>
                <w:w w:val="105"/>
              </w:rPr>
              <w:t>stand trial or </w:t>
            </w:r>
            <w:r>
              <w:rPr>
                <w:spacing w:val="-2"/>
                <w:w w:val="105"/>
              </w:rPr>
              <w:t>has </w:t>
            </w:r>
            <w:r>
              <w:rPr>
                <w:w w:val="105"/>
              </w:rPr>
              <w:t>a </w:t>
            </w:r>
            <w:r>
              <w:rPr>
                <w:spacing w:val="-3"/>
                <w:w w:val="105"/>
              </w:rPr>
              <w:t>defence </w:t>
            </w:r>
            <w:r>
              <w:rPr>
                <w:w w:val="105"/>
              </w:rPr>
              <w:t>of mental </w:t>
            </w:r>
            <w:r>
              <w:rPr>
                <w:spacing w:val="-4"/>
                <w:w w:val="105"/>
              </w:rPr>
              <w:t>impairment?</w:t>
              <w:tab/>
            </w:r>
            <w:r>
              <w:rPr>
                <w:spacing w:val="-14"/>
                <w:w w:val="105"/>
              </w:rPr>
              <w:t>45</w:t>
            </w:r>
          </w:hyperlink>
        </w:p>
        <w:p>
          <w:pPr>
            <w:pStyle w:val="TOC5"/>
            <w:spacing w:line="253" w:lineRule="exact" w:before="54"/>
          </w:pPr>
          <w:r>
            <w:rPr>
              <w:w w:val="105"/>
            </w:rPr>
            <w:t>What happens to a person found unfit to stand trial or not guilty because of</w:t>
          </w:r>
        </w:p>
        <w:p>
          <w:pPr>
            <w:pStyle w:val="TOC5"/>
            <w:tabs>
              <w:tab w:pos="10041" w:val="left" w:leader="dot"/>
            </w:tabs>
            <w:spacing w:line="253" w:lineRule="exact" w:before="0"/>
          </w:pPr>
          <w:hyperlink w:history="true" w:anchor="_TOC_250107">
            <w:r>
              <w:rPr>
                <w:w w:val="105"/>
              </w:rPr>
              <w:t>mental</w:t>
            </w:r>
            <w:r>
              <w:rPr>
                <w:spacing w:val="-6"/>
                <w:w w:val="105"/>
              </w:rPr>
              <w:t> </w:t>
            </w:r>
            <w:r>
              <w:rPr>
                <w:spacing w:val="-4"/>
                <w:w w:val="105"/>
              </w:rPr>
              <w:t>impairment?</w:t>
              <w:tab/>
            </w:r>
            <w:r>
              <w:rPr>
                <w:spacing w:val="-9"/>
                <w:w w:val="105"/>
              </w:rPr>
              <w:t>47</w:t>
            </w:r>
          </w:hyperlink>
        </w:p>
        <w:p>
          <w:pPr>
            <w:pStyle w:val="TOC5"/>
            <w:tabs>
              <w:tab w:pos="10041" w:val="left" w:leader="dot"/>
            </w:tabs>
          </w:pPr>
          <w:hyperlink w:history="true" w:anchor="_TOC_250106">
            <w:r>
              <w:rPr>
                <w:w w:val="105"/>
              </w:rPr>
              <w:t>How does a person progress </w:t>
            </w:r>
            <w:r>
              <w:rPr>
                <w:spacing w:val="-3"/>
                <w:w w:val="105"/>
              </w:rPr>
              <w:t>through </w:t>
            </w:r>
            <w:r>
              <w:rPr>
                <w:w w:val="105"/>
              </w:rPr>
              <w:t>the</w:t>
            </w:r>
            <w:r>
              <w:rPr>
                <w:spacing w:val="-29"/>
                <w:w w:val="105"/>
              </w:rPr>
              <w:t> </w:t>
            </w:r>
            <w:r>
              <w:rPr>
                <w:w w:val="105"/>
              </w:rPr>
              <w:t>supervision</w:t>
            </w:r>
            <w:r>
              <w:rPr>
                <w:spacing w:val="-4"/>
                <w:w w:val="105"/>
              </w:rPr>
              <w:t> </w:t>
            </w:r>
            <w:r>
              <w:rPr>
                <w:spacing w:val="-3"/>
                <w:w w:val="105"/>
              </w:rPr>
              <w:t>regime?</w:t>
              <w:tab/>
            </w:r>
            <w:r>
              <w:rPr>
                <w:spacing w:val="-9"/>
                <w:w w:val="105"/>
              </w:rPr>
              <w:t>47</w:t>
            </w:r>
          </w:hyperlink>
        </w:p>
        <w:p>
          <w:pPr>
            <w:pStyle w:val="TOC5"/>
            <w:tabs>
              <w:tab w:pos="10036" w:val="left" w:leader="dot"/>
            </w:tabs>
          </w:pPr>
          <w:hyperlink w:history="true" w:anchor="_TOC_250105">
            <w:r>
              <w:rPr>
                <w:w w:val="105"/>
              </w:rPr>
              <w:t>How long does the CMIA supervision</w:t>
            </w:r>
            <w:r>
              <w:rPr>
                <w:spacing w:val="-19"/>
                <w:w w:val="105"/>
              </w:rPr>
              <w:t> </w:t>
            </w:r>
            <w:r>
              <w:rPr>
                <w:w w:val="105"/>
              </w:rPr>
              <w:t>process</w:t>
            </w:r>
            <w:r>
              <w:rPr>
                <w:spacing w:val="-3"/>
                <w:w w:val="105"/>
              </w:rPr>
              <w:t> last?</w:t>
              <w:tab/>
            </w:r>
            <w:r>
              <w:rPr>
                <w:spacing w:val="-4"/>
                <w:w w:val="105"/>
              </w:rPr>
              <w:t>49</w:t>
            </w:r>
          </w:hyperlink>
        </w:p>
        <w:p>
          <w:pPr>
            <w:pStyle w:val="TOC3"/>
            <w:numPr>
              <w:ilvl w:val="0"/>
              <w:numId w:val="2"/>
            </w:numPr>
            <w:tabs>
              <w:tab w:pos="1821" w:val="left" w:leader="none"/>
              <w:tab w:pos="10038" w:val="left" w:leader="dot"/>
            </w:tabs>
            <w:spacing w:line="240" w:lineRule="auto" w:before="46" w:after="0"/>
            <w:ind w:left="1820" w:right="0" w:hanging="234"/>
            <w:jc w:val="left"/>
            <w:rPr>
              <w:rFonts w:ascii="Calibri"/>
            </w:rPr>
          </w:pPr>
          <w:hyperlink w:history="true" w:anchor="_TOC_250104">
            <w:r>
              <w:rPr>
                <w:b/>
                <w:color w:val="004D71"/>
                <w:w w:val="95"/>
              </w:rPr>
              <w:t>Unfitness</w:t>
            </w:r>
            <w:r>
              <w:rPr>
                <w:b/>
                <w:color w:val="004D71"/>
                <w:spacing w:val="-30"/>
                <w:w w:val="95"/>
              </w:rPr>
              <w:t> </w:t>
            </w:r>
            <w:r>
              <w:rPr>
                <w:b/>
                <w:color w:val="004D71"/>
                <w:w w:val="95"/>
              </w:rPr>
              <w:t>to</w:t>
            </w:r>
            <w:r>
              <w:rPr>
                <w:b/>
                <w:color w:val="004D71"/>
                <w:spacing w:val="-29"/>
                <w:w w:val="95"/>
              </w:rPr>
              <w:t> </w:t>
            </w:r>
            <w:r>
              <w:rPr>
                <w:b/>
                <w:color w:val="004D71"/>
                <w:w w:val="95"/>
              </w:rPr>
              <w:t>stand</w:t>
            </w:r>
            <w:r>
              <w:rPr>
                <w:b/>
                <w:color w:val="004D71"/>
                <w:spacing w:val="-29"/>
                <w:w w:val="95"/>
              </w:rPr>
              <w:t> </w:t>
            </w:r>
            <w:r>
              <w:rPr>
                <w:b/>
                <w:color w:val="004D71"/>
                <w:w w:val="95"/>
              </w:rPr>
              <w:t>trial</w:t>
              <w:tab/>
            </w:r>
            <w:r>
              <w:rPr>
                <w:rFonts w:ascii="Calibri"/>
                <w:spacing w:val="-6"/>
              </w:rPr>
              <w:t>52</w:t>
            </w:r>
          </w:hyperlink>
        </w:p>
        <w:p>
          <w:pPr>
            <w:pStyle w:val="TOC4"/>
            <w:tabs>
              <w:tab w:pos="10038" w:val="left" w:leader="dot"/>
            </w:tabs>
          </w:pPr>
          <w:hyperlink w:history="true" w:anchor="_TOC_250103">
            <w:r>
              <w:rPr>
                <w:w w:val="105"/>
              </w:rPr>
              <w:t>Introduction</w:t>
              <w:tab/>
            </w:r>
            <w:r>
              <w:rPr>
                <w:spacing w:val="-6"/>
                <w:w w:val="105"/>
              </w:rPr>
              <w:t>52</w:t>
            </w:r>
          </w:hyperlink>
        </w:p>
        <w:p>
          <w:pPr>
            <w:pStyle w:val="TOC4"/>
            <w:tabs>
              <w:tab w:pos="10037" w:val="left" w:leader="dot"/>
            </w:tabs>
            <w:spacing w:before="51"/>
          </w:pPr>
          <w:hyperlink w:history="true" w:anchor="_TOC_250102">
            <w:r>
              <w:rPr>
                <w:w w:val="105"/>
              </w:rPr>
              <w:t>Unfitness</w:t>
            </w:r>
            <w:r>
              <w:rPr>
                <w:spacing w:val="-6"/>
                <w:w w:val="105"/>
              </w:rPr>
              <w:t> </w:t>
            </w:r>
            <w:r>
              <w:rPr>
                <w:spacing w:val="-3"/>
                <w:w w:val="105"/>
              </w:rPr>
              <w:t>to</w:t>
            </w:r>
            <w:r>
              <w:rPr>
                <w:spacing w:val="-5"/>
                <w:w w:val="105"/>
              </w:rPr>
              <w:t> </w:t>
            </w:r>
            <w:r>
              <w:rPr>
                <w:w w:val="105"/>
              </w:rPr>
              <w:t>stand</w:t>
            </w:r>
            <w:r>
              <w:rPr>
                <w:spacing w:val="-5"/>
                <w:w w:val="105"/>
              </w:rPr>
              <w:t> </w:t>
            </w:r>
            <w:r>
              <w:rPr>
                <w:w w:val="105"/>
              </w:rPr>
              <w:t>trial</w:t>
            </w:r>
            <w:r>
              <w:rPr>
                <w:spacing w:val="-6"/>
                <w:w w:val="105"/>
              </w:rPr>
              <w:t> </w:t>
            </w:r>
            <w:r>
              <w:rPr>
                <w:w w:val="105"/>
              </w:rPr>
              <w:t>prior</w:t>
            </w:r>
            <w:r>
              <w:rPr>
                <w:spacing w:val="-5"/>
                <w:w w:val="105"/>
              </w:rPr>
              <w:t> </w:t>
            </w:r>
            <w:r>
              <w:rPr>
                <w:spacing w:val="-3"/>
                <w:w w:val="105"/>
              </w:rPr>
              <w:t>to</w:t>
            </w:r>
            <w:r>
              <w:rPr>
                <w:spacing w:val="-5"/>
                <w:w w:val="105"/>
              </w:rPr>
              <w:t> </w:t>
            </w:r>
            <w:r>
              <w:rPr>
                <w:w w:val="105"/>
              </w:rPr>
              <w:t>the</w:t>
            </w:r>
            <w:r>
              <w:rPr>
                <w:spacing w:val="-6"/>
                <w:w w:val="105"/>
              </w:rPr>
              <w:t> </w:t>
            </w:r>
            <w:r>
              <w:rPr>
                <w:w w:val="105"/>
              </w:rPr>
              <w:t>CMIA:</w:t>
            </w:r>
            <w:r>
              <w:rPr>
                <w:spacing w:val="-5"/>
                <w:w w:val="105"/>
              </w:rPr>
              <w:t> </w:t>
            </w:r>
            <w:r>
              <w:rPr>
                <w:w w:val="105"/>
              </w:rPr>
              <w:t>‘fitness</w:t>
            </w:r>
            <w:r>
              <w:rPr>
                <w:spacing w:val="-5"/>
                <w:w w:val="105"/>
              </w:rPr>
              <w:t> </w:t>
            </w:r>
            <w:r>
              <w:rPr>
                <w:spacing w:val="-3"/>
                <w:w w:val="105"/>
              </w:rPr>
              <w:t>to</w:t>
            </w:r>
            <w:r>
              <w:rPr>
                <w:spacing w:val="-6"/>
                <w:w w:val="105"/>
              </w:rPr>
              <w:t> </w:t>
            </w:r>
            <w:r>
              <w:rPr>
                <w:w w:val="105"/>
              </w:rPr>
              <w:t>plead’</w:t>
              <w:tab/>
            </w:r>
            <w:r>
              <w:rPr>
                <w:spacing w:val="-6"/>
                <w:w w:val="105"/>
              </w:rPr>
              <w:t>53</w:t>
            </w:r>
          </w:hyperlink>
        </w:p>
        <w:p>
          <w:pPr>
            <w:pStyle w:val="TOC4"/>
            <w:tabs>
              <w:tab w:pos="10030" w:val="left" w:leader="dot"/>
            </w:tabs>
          </w:pPr>
          <w:hyperlink w:history="true" w:anchor="_TOC_250101">
            <w:r>
              <w:rPr>
                <w:w w:val="105"/>
              </w:rPr>
              <w:t>Unfitness </w:t>
            </w:r>
            <w:r>
              <w:rPr>
                <w:spacing w:val="-3"/>
                <w:w w:val="105"/>
              </w:rPr>
              <w:t>to </w:t>
            </w:r>
            <w:r>
              <w:rPr>
                <w:w w:val="105"/>
              </w:rPr>
              <w:t>stand trial under</w:t>
            </w:r>
            <w:r>
              <w:rPr>
                <w:spacing w:val="-22"/>
                <w:w w:val="105"/>
              </w:rPr>
              <w:t> </w:t>
            </w:r>
            <w:r>
              <w:rPr>
                <w:w w:val="105"/>
              </w:rPr>
              <w:t>the</w:t>
            </w:r>
            <w:r>
              <w:rPr>
                <w:spacing w:val="-5"/>
                <w:w w:val="105"/>
              </w:rPr>
              <w:t> </w:t>
            </w:r>
            <w:r>
              <w:rPr>
                <w:w w:val="105"/>
              </w:rPr>
              <w:t>CMIA</w:t>
              <w:tab/>
              <w:t>54</w:t>
            </w:r>
          </w:hyperlink>
        </w:p>
        <w:p>
          <w:pPr>
            <w:pStyle w:val="TOC5"/>
            <w:tabs>
              <w:tab w:pos="10030" w:val="left" w:leader="dot"/>
            </w:tabs>
          </w:pPr>
          <w:hyperlink w:history="true" w:anchor="_TOC_250100">
            <w:r>
              <w:rPr>
                <w:w w:val="110"/>
              </w:rPr>
              <w:t>Law</w:t>
              <w:tab/>
              <w:t>54</w:t>
            </w:r>
          </w:hyperlink>
        </w:p>
        <w:p>
          <w:pPr>
            <w:pStyle w:val="TOC5"/>
            <w:tabs>
              <w:tab w:pos="10030" w:val="left" w:leader="dot"/>
            </w:tabs>
          </w:pPr>
          <w:hyperlink w:history="true" w:anchor="_TOC_250099">
            <w:r>
              <w:rPr>
                <w:w w:val="105"/>
              </w:rPr>
              <w:t>Process</w:t>
              <w:tab/>
              <w:t>54</w:t>
            </w:r>
          </w:hyperlink>
        </w:p>
        <w:p>
          <w:pPr>
            <w:pStyle w:val="TOC4"/>
            <w:tabs>
              <w:tab w:pos="10034" w:val="left" w:leader="dot"/>
            </w:tabs>
            <w:spacing w:before="51"/>
          </w:pPr>
          <w:hyperlink w:history="true" w:anchor="_TOC_250098">
            <w:r>
              <w:rPr>
                <w:spacing w:val="-4"/>
                <w:w w:val="105"/>
              </w:rPr>
              <w:t>Test </w:t>
            </w:r>
            <w:r>
              <w:rPr>
                <w:spacing w:val="-3"/>
                <w:w w:val="105"/>
              </w:rPr>
              <w:t>for determining </w:t>
            </w:r>
            <w:r>
              <w:rPr>
                <w:w w:val="105"/>
              </w:rPr>
              <w:t>unfitness </w:t>
            </w:r>
            <w:r>
              <w:rPr>
                <w:spacing w:val="-3"/>
                <w:w w:val="105"/>
              </w:rPr>
              <w:t>to</w:t>
            </w:r>
            <w:r>
              <w:rPr>
                <w:spacing w:val="-23"/>
                <w:w w:val="105"/>
              </w:rPr>
              <w:t> </w:t>
            </w:r>
            <w:r>
              <w:rPr>
                <w:w w:val="105"/>
              </w:rPr>
              <w:t>stand</w:t>
            </w:r>
            <w:r>
              <w:rPr>
                <w:spacing w:val="-6"/>
                <w:w w:val="105"/>
              </w:rPr>
              <w:t> </w:t>
            </w:r>
            <w:r>
              <w:rPr>
                <w:w w:val="105"/>
              </w:rPr>
              <w:t>trial</w:t>
              <w:tab/>
              <w:t>56</w:t>
            </w:r>
          </w:hyperlink>
        </w:p>
        <w:p>
          <w:pPr>
            <w:pStyle w:val="TOC5"/>
            <w:tabs>
              <w:tab w:pos="10034" w:val="left" w:leader="dot"/>
            </w:tabs>
          </w:pPr>
          <w:hyperlink w:history="true" w:anchor="_TOC_250097">
            <w:r>
              <w:rPr>
                <w:spacing w:val="-2"/>
                <w:w w:val="105"/>
              </w:rPr>
              <w:t>Origin </w:t>
            </w:r>
            <w:r>
              <w:rPr>
                <w:w w:val="105"/>
              </w:rPr>
              <w:t>of</w:t>
            </w:r>
            <w:r>
              <w:rPr>
                <w:spacing w:val="1"/>
                <w:w w:val="105"/>
              </w:rPr>
              <w:t> </w:t>
            </w:r>
            <w:r>
              <w:rPr>
                <w:w w:val="105"/>
              </w:rPr>
              <w:t>the test</w:t>
              <w:tab/>
              <w:t>56</w:t>
            </w:r>
          </w:hyperlink>
        </w:p>
        <w:p>
          <w:pPr>
            <w:pStyle w:val="TOC5"/>
            <w:tabs>
              <w:tab w:pos="10037" w:val="left" w:leader="dot"/>
            </w:tabs>
          </w:pPr>
          <w:hyperlink w:history="true" w:anchor="_TOC_250096">
            <w:r>
              <w:rPr/>
              <w:t>The test in Victoria: the</w:t>
            </w:r>
            <w:r>
              <w:rPr>
                <w:spacing w:val="47"/>
              </w:rPr>
              <w:t> </w:t>
            </w:r>
            <w:r>
              <w:rPr/>
              <w:t>‘Presser</w:t>
            </w:r>
            <w:r>
              <w:rPr>
                <w:spacing w:val="9"/>
              </w:rPr>
              <w:t> </w:t>
            </w:r>
            <w:r>
              <w:rPr>
                <w:spacing w:val="-3"/>
              </w:rPr>
              <w:t>criteria’</w:t>
              <w:tab/>
            </w:r>
            <w:r>
              <w:rPr>
                <w:spacing w:val="-6"/>
              </w:rPr>
              <w:t>57</w:t>
            </w:r>
          </w:hyperlink>
        </w:p>
        <w:p>
          <w:pPr>
            <w:pStyle w:val="TOC5"/>
            <w:tabs>
              <w:tab w:pos="10037" w:val="left" w:leader="dot"/>
            </w:tabs>
          </w:pPr>
          <w:hyperlink w:history="true" w:anchor="_TOC_250095">
            <w:r>
              <w:rPr/>
              <w:t>Issues in </w:t>
            </w:r>
            <w:r>
              <w:rPr>
                <w:spacing w:val="-3"/>
              </w:rPr>
              <w:t>relation  to  </w:t>
            </w:r>
            <w:r>
              <w:rPr/>
              <w:t>the test </w:t>
            </w:r>
            <w:r>
              <w:rPr>
                <w:spacing w:val="-3"/>
              </w:rPr>
              <w:t>for</w:t>
            </w:r>
            <w:r>
              <w:rPr>
                <w:spacing w:val="41"/>
              </w:rPr>
              <w:t> </w:t>
            </w:r>
            <w:r>
              <w:rPr>
                <w:spacing w:val="-3"/>
              </w:rPr>
              <w:t>determining  </w:t>
            </w:r>
            <w:r>
              <w:rPr/>
              <w:t>unfitness </w:t>
            </w:r>
            <w:r>
              <w:rPr>
                <w:spacing w:val="-3"/>
              </w:rPr>
              <w:t>to</w:t>
            </w:r>
            <w:r>
              <w:rPr>
                <w:spacing w:val="-25"/>
              </w:rPr>
              <w:t> </w:t>
            </w:r>
            <w:r>
              <w:rPr/>
              <w:t>stand</w:t>
            </w:r>
            <w:r>
              <w:rPr>
                <w:spacing w:val="14"/>
              </w:rPr>
              <w:t> </w:t>
            </w:r>
            <w:r>
              <w:rPr/>
              <w:t>trial</w:t>
              <w:tab/>
            </w:r>
            <w:r>
              <w:rPr>
                <w:spacing w:val="-6"/>
              </w:rPr>
              <w:t>57</w:t>
            </w:r>
          </w:hyperlink>
        </w:p>
        <w:p>
          <w:pPr>
            <w:pStyle w:val="TOC5"/>
            <w:tabs>
              <w:tab w:pos="10033" w:val="left" w:leader="dot"/>
            </w:tabs>
            <w:spacing w:before="51"/>
          </w:pPr>
          <w:hyperlink w:history="true" w:anchor="_TOC_250094">
            <w:r>
              <w:rPr>
                <w:w w:val="105"/>
              </w:rPr>
              <w:t>Threshold</w:t>
            </w:r>
            <w:r>
              <w:rPr>
                <w:spacing w:val="-15"/>
                <w:w w:val="105"/>
              </w:rPr>
              <w:t> </w:t>
            </w:r>
            <w:r>
              <w:rPr>
                <w:w w:val="105"/>
              </w:rPr>
              <w:t>definition</w:t>
              <w:tab/>
              <w:t>58</w:t>
            </w:r>
          </w:hyperlink>
        </w:p>
        <w:p>
          <w:pPr>
            <w:pStyle w:val="TOC5"/>
            <w:tabs>
              <w:tab w:pos="10039" w:val="left" w:leader="dot"/>
            </w:tabs>
          </w:pPr>
          <w:hyperlink w:history="true" w:anchor="_TOC_250093">
            <w:r>
              <w:rPr>
                <w:w w:val="105"/>
              </w:rPr>
              <w:t>Decision-making</w:t>
            </w:r>
            <w:r>
              <w:rPr>
                <w:spacing w:val="-16"/>
                <w:w w:val="105"/>
              </w:rPr>
              <w:t> </w:t>
            </w:r>
            <w:r>
              <w:rPr>
                <w:w w:val="105"/>
              </w:rPr>
              <w:t>capacity</w:t>
            </w:r>
            <w:r>
              <w:rPr>
                <w:spacing w:val="-16"/>
                <w:w w:val="105"/>
              </w:rPr>
              <w:t> </w:t>
            </w:r>
            <w:r>
              <w:rPr>
                <w:w w:val="105"/>
              </w:rPr>
              <w:t>or</w:t>
            </w:r>
            <w:r>
              <w:rPr>
                <w:spacing w:val="-15"/>
                <w:w w:val="105"/>
              </w:rPr>
              <w:t> </w:t>
            </w:r>
            <w:r>
              <w:rPr>
                <w:w w:val="105"/>
              </w:rPr>
              <w:t>effective</w:t>
            </w:r>
            <w:r>
              <w:rPr>
                <w:spacing w:val="-16"/>
                <w:w w:val="105"/>
              </w:rPr>
              <w:t> </w:t>
            </w:r>
            <w:r>
              <w:rPr>
                <w:w w:val="105"/>
              </w:rPr>
              <w:t>participation</w:t>
              <w:tab/>
            </w:r>
            <w:r>
              <w:rPr>
                <w:spacing w:val="-4"/>
                <w:w w:val="105"/>
              </w:rPr>
              <w:t>59</w:t>
            </w:r>
          </w:hyperlink>
        </w:p>
        <w:p>
          <w:pPr>
            <w:pStyle w:val="TOC5"/>
            <w:tabs>
              <w:tab w:pos="10036" w:val="left" w:leader="dot"/>
            </w:tabs>
          </w:pPr>
          <w:hyperlink w:history="true" w:anchor="_TOC_250092">
            <w:r>
              <w:rPr>
                <w:w w:val="105"/>
              </w:rPr>
              <w:t>Rationality</w:t>
              <w:tab/>
            </w:r>
            <w:r>
              <w:rPr>
                <w:spacing w:val="-4"/>
                <w:w w:val="105"/>
              </w:rPr>
              <w:t>62</w:t>
            </w:r>
          </w:hyperlink>
        </w:p>
        <w:p>
          <w:pPr>
            <w:pStyle w:val="TOC5"/>
            <w:tabs>
              <w:tab w:pos="10028" w:val="left" w:leader="dot"/>
            </w:tabs>
          </w:pPr>
          <w:hyperlink w:history="true" w:anchor="_TOC_250091">
            <w:r>
              <w:rPr/>
              <w:t>Issues specific </w:t>
            </w:r>
            <w:r>
              <w:rPr>
                <w:spacing w:val="-3"/>
              </w:rPr>
              <w:t>to </w:t>
            </w:r>
            <w:r>
              <w:rPr/>
              <w:t>the</w:t>
            </w:r>
            <w:r>
              <w:rPr>
                <w:spacing w:val="33"/>
              </w:rPr>
              <w:t> </w:t>
            </w:r>
            <w:r>
              <w:rPr/>
              <w:t>Presser</w:t>
            </w:r>
            <w:r>
              <w:rPr>
                <w:spacing w:val="8"/>
              </w:rPr>
              <w:t> </w:t>
            </w:r>
            <w:r>
              <w:rPr>
                <w:spacing w:val="-3"/>
              </w:rPr>
              <w:t>criteria</w:t>
              <w:tab/>
            </w:r>
            <w:r>
              <w:rPr>
                <w:spacing w:val="3"/>
              </w:rPr>
              <w:t>64</w:t>
            </w:r>
          </w:hyperlink>
        </w:p>
        <w:p>
          <w:pPr>
            <w:pStyle w:val="TOC4"/>
            <w:tabs>
              <w:tab w:pos="10039" w:val="left" w:leader="dot"/>
            </w:tabs>
            <w:spacing w:before="51"/>
          </w:pPr>
          <w:hyperlink w:history="true" w:anchor="_TOC_250090">
            <w:r>
              <w:rPr>
                <w:w w:val="105"/>
              </w:rPr>
              <w:t>The process </w:t>
            </w:r>
            <w:r>
              <w:rPr>
                <w:spacing w:val="-3"/>
                <w:w w:val="105"/>
              </w:rPr>
              <w:t>for investigating </w:t>
            </w:r>
            <w:r>
              <w:rPr>
                <w:w w:val="105"/>
              </w:rPr>
              <w:t>unfitness </w:t>
            </w:r>
            <w:r>
              <w:rPr>
                <w:spacing w:val="-3"/>
                <w:w w:val="105"/>
              </w:rPr>
              <w:t>to</w:t>
            </w:r>
            <w:r>
              <w:rPr>
                <w:spacing w:val="-36"/>
                <w:w w:val="105"/>
              </w:rPr>
              <w:t> </w:t>
            </w:r>
            <w:r>
              <w:rPr>
                <w:w w:val="105"/>
              </w:rPr>
              <w:t>stand</w:t>
            </w:r>
            <w:r>
              <w:rPr>
                <w:spacing w:val="-7"/>
                <w:w w:val="105"/>
              </w:rPr>
              <w:t> </w:t>
            </w:r>
            <w:r>
              <w:rPr>
                <w:w w:val="105"/>
              </w:rPr>
              <w:t>trial</w:t>
              <w:tab/>
            </w:r>
            <w:r>
              <w:rPr>
                <w:spacing w:val="-8"/>
                <w:w w:val="105"/>
              </w:rPr>
              <w:t>70</w:t>
            </w:r>
          </w:hyperlink>
        </w:p>
        <w:p>
          <w:pPr>
            <w:pStyle w:val="TOC5"/>
            <w:tabs>
              <w:tab w:pos="10039" w:val="left" w:leader="dot"/>
            </w:tabs>
          </w:pPr>
          <w:hyperlink w:history="true" w:anchor="_TOC_250089">
            <w:r>
              <w:rPr/>
              <w:t>Issues in </w:t>
            </w:r>
            <w:r>
              <w:rPr>
                <w:spacing w:val="-3"/>
              </w:rPr>
              <w:t>relation  to  </w:t>
            </w:r>
            <w:r>
              <w:rPr/>
              <w:t>the process </w:t>
            </w:r>
            <w:r>
              <w:rPr>
                <w:spacing w:val="-3"/>
              </w:rPr>
              <w:t>for</w:t>
            </w:r>
            <w:r>
              <w:rPr>
                <w:spacing w:val="41"/>
              </w:rPr>
              <w:t> </w:t>
            </w:r>
            <w:r>
              <w:rPr>
                <w:spacing w:val="-3"/>
              </w:rPr>
              <w:t>determining  </w:t>
            </w:r>
            <w:r>
              <w:rPr/>
              <w:t>unfitness </w:t>
            </w:r>
            <w:r>
              <w:rPr>
                <w:spacing w:val="-3"/>
              </w:rPr>
              <w:t>to</w:t>
            </w:r>
            <w:r>
              <w:rPr>
                <w:spacing w:val="-19"/>
              </w:rPr>
              <w:t> </w:t>
            </w:r>
            <w:r>
              <w:rPr/>
              <w:t>stand</w:t>
            </w:r>
            <w:r>
              <w:rPr>
                <w:spacing w:val="14"/>
              </w:rPr>
              <w:t> </w:t>
            </w:r>
            <w:r>
              <w:rPr/>
              <w:t>trial</w:t>
              <w:tab/>
            </w:r>
            <w:r>
              <w:rPr>
                <w:spacing w:val="-8"/>
              </w:rPr>
              <w:t>70</w:t>
            </w:r>
          </w:hyperlink>
        </w:p>
        <w:p>
          <w:pPr>
            <w:pStyle w:val="TOC5"/>
            <w:tabs>
              <w:tab w:pos="10043" w:val="left" w:leader="dot"/>
            </w:tabs>
          </w:pPr>
          <w:hyperlink w:history="true" w:anchor="_TOC_250088">
            <w:r>
              <w:rPr>
                <w:spacing w:val="-3"/>
                <w:w w:val="105"/>
              </w:rPr>
              <w:t>Requirement to ‘plead’ </w:t>
            </w:r>
            <w:r>
              <w:rPr>
                <w:w w:val="105"/>
              </w:rPr>
              <w:t>in a</w:t>
            </w:r>
            <w:r>
              <w:rPr>
                <w:spacing w:val="-1"/>
                <w:w w:val="105"/>
              </w:rPr>
              <w:t> </w:t>
            </w:r>
            <w:r>
              <w:rPr>
                <w:w w:val="105"/>
              </w:rPr>
              <w:t>committal</w:t>
            </w:r>
            <w:r>
              <w:rPr>
                <w:spacing w:val="-2"/>
                <w:w w:val="105"/>
              </w:rPr>
              <w:t> </w:t>
            </w:r>
            <w:r>
              <w:rPr>
                <w:spacing w:val="-3"/>
                <w:w w:val="105"/>
              </w:rPr>
              <w:t>proceeding</w:t>
              <w:tab/>
            </w:r>
            <w:r>
              <w:rPr>
                <w:spacing w:val="-12"/>
                <w:w w:val="105"/>
              </w:rPr>
              <w:t>71</w:t>
            </w:r>
          </w:hyperlink>
        </w:p>
        <w:p>
          <w:pPr>
            <w:pStyle w:val="TOC5"/>
            <w:tabs>
              <w:tab w:pos="10035" w:val="left" w:leader="dot"/>
            </w:tabs>
            <w:ind w:left="2435"/>
          </w:pPr>
          <w:hyperlink w:history="true" w:anchor="_TOC_250087">
            <w:r>
              <w:rPr>
                <w:w w:val="105"/>
              </w:rPr>
              <w:t>The</w:t>
            </w:r>
            <w:r>
              <w:rPr>
                <w:spacing w:val="-8"/>
                <w:w w:val="105"/>
              </w:rPr>
              <w:t> </w:t>
            </w:r>
            <w:r>
              <w:rPr>
                <w:w w:val="105"/>
              </w:rPr>
              <w:t>role</w:t>
            </w:r>
            <w:r>
              <w:rPr>
                <w:spacing w:val="-8"/>
                <w:w w:val="105"/>
              </w:rPr>
              <w:t> </w:t>
            </w:r>
            <w:r>
              <w:rPr>
                <w:w w:val="105"/>
              </w:rPr>
              <w:t>of</w:t>
            </w:r>
            <w:r>
              <w:rPr>
                <w:spacing w:val="-8"/>
                <w:w w:val="105"/>
              </w:rPr>
              <w:t> </w:t>
            </w:r>
            <w:r>
              <w:rPr>
                <w:w w:val="105"/>
              </w:rPr>
              <w:t>lawyers</w:t>
            </w:r>
            <w:r>
              <w:rPr>
                <w:spacing w:val="-7"/>
                <w:w w:val="105"/>
              </w:rPr>
              <w:t> </w:t>
            </w:r>
            <w:r>
              <w:rPr>
                <w:w w:val="105"/>
              </w:rPr>
              <w:t>in</w:t>
            </w:r>
            <w:r>
              <w:rPr>
                <w:spacing w:val="-8"/>
                <w:w w:val="105"/>
              </w:rPr>
              <w:t> </w:t>
            </w:r>
            <w:r>
              <w:rPr>
                <w:w w:val="105"/>
              </w:rPr>
              <w:t>the</w:t>
            </w:r>
            <w:r>
              <w:rPr>
                <w:spacing w:val="-8"/>
                <w:w w:val="105"/>
              </w:rPr>
              <w:t> </w:t>
            </w:r>
            <w:r>
              <w:rPr>
                <w:w w:val="105"/>
              </w:rPr>
              <w:t>process</w:t>
            </w:r>
            <w:r>
              <w:rPr>
                <w:spacing w:val="-8"/>
                <w:w w:val="105"/>
              </w:rPr>
              <w:t> </w:t>
            </w:r>
            <w:r>
              <w:rPr>
                <w:spacing w:val="-3"/>
                <w:w w:val="105"/>
              </w:rPr>
              <w:t>for</w:t>
            </w:r>
            <w:r>
              <w:rPr>
                <w:spacing w:val="-7"/>
                <w:w w:val="105"/>
              </w:rPr>
              <w:t> </w:t>
            </w:r>
            <w:r>
              <w:rPr>
                <w:spacing w:val="-3"/>
                <w:w w:val="105"/>
              </w:rPr>
              <w:t>determining</w:t>
            </w:r>
            <w:r>
              <w:rPr>
                <w:spacing w:val="-8"/>
                <w:w w:val="105"/>
              </w:rPr>
              <w:t> </w:t>
            </w:r>
            <w:r>
              <w:rPr>
                <w:w w:val="105"/>
              </w:rPr>
              <w:t>unfitness</w:t>
            </w:r>
            <w:r>
              <w:rPr>
                <w:spacing w:val="-8"/>
                <w:w w:val="105"/>
              </w:rPr>
              <w:t> </w:t>
            </w:r>
            <w:r>
              <w:rPr>
                <w:spacing w:val="-3"/>
                <w:w w:val="105"/>
              </w:rPr>
              <w:t>to</w:t>
            </w:r>
            <w:r>
              <w:rPr>
                <w:spacing w:val="-7"/>
                <w:w w:val="105"/>
              </w:rPr>
              <w:t> </w:t>
            </w:r>
            <w:r>
              <w:rPr>
                <w:w w:val="105"/>
              </w:rPr>
              <w:t>stand</w:t>
            </w:r>
            <w:r>
              <w:rPr>
                <w:spacing w:val="-8"/>
                <w:w w:val="105"/>
              </w:rPr>
              <w:t> </w:t>
            </w:r>
            <w:r>
              <w:rPr>
                <w:w w:val="105"/>
              </w:rPr>
              <w:t>trial</w:t>
              <w:tab/>
            </w:r>
            <w:r>
              <w:rPr>
                <w:spacing w:val="-5"/>
                <w:w w:val="105"/>
              </w:rPr>
              <w:t>72</w:t>
            </w:r>
          </w:hyperlink>
        </w:p>
        <w:p>
          <w:pPr>
            <w:pStyle w:val="TOC5"/>
            <w:tabs>
              <w:tab w:pos="10036" w:val="left" w:leader="dot"/>
            </w:tabs>
            <w:spacing w:before="51"/>
            <w:ind w:left="2435"/>
          </w:pPr>
          <w:hyperlink w:history="true" w:anchor="_TOC_250086">
            <w:r>
              <w:rPr>
                <w:w w:val="105"/>
              </w:rPr>
              <w:t>The</w:t>
            </w:r>
            <w:r>
              <w:rPr>
                <w:spacing w:val="-8"/>
                <w:w w:val="105"/>
              </w:rPr>
              <w:t> </w:t>
            </w:r>
            <w:r>
              <w:rPr>
                <w:w w:val="105"/>
              </w:rPr>
              <w:t>role</w:t>
            </w:r>
            <w:r>
              <w:rPr>
                <w:spacing w:val="-8"/>
                <w:w w:val="105"/>
              </w:rPr>
              <w:t> </w:t>
            </w:r>
            <w:r>
              <w:rPr>
                <w:w w:val="105"/>
              </w:rPr>
              <w:t>of</w:t>
            </w:r>
            <w:r>
              <w:rPr>
                <w:spacing w:val="-7"/>
                <w:w w:val="105"/>
              </w:rPr>
              <w:t> </w:t>
            </w:r>
            <w:r>
              <w:rPr>
                <w:w w:val="105"/>
              </w:rPr>
              <w:t>experts</w:t>
            </w:r>
            <w:r>
              <w:rPr>
                <w:spacing w:val="-8"/>
                <w:w w:val="105"/>
              </w:rPr>
              <w:t> </w:t>
            </w:r>
            <w:r>
              <w:rPr>
                <w:w w:val="105"/>
              </w:rPr>
              <w:t>in</w:t>
            </w:r>
            <w:r>
              <w:rPr>
                <w:spacing w:val="-8"/>
                <w:w w:val="105"/>
              </w:rPr>
              <w:t> </w:t>
            </w:r>
            <w:r>
              <w:rPr>
                <w:w w:val="105"/>
              </w:rPr>
              <w:t>the</w:t>
            </w:r>
            <w:r>
              <w:rPr>
                <w:spacing w:val="-7"/>
                <w:w w:val="105"/>
              </w:rPr>
              <w:t> </w:t>
            </w:r>
            <w:r>
              <w:rPr>
                <w:w w:val="105"/>
              </w:rPr>
              <w:t>process</w:t>
            </w:r>
            <w:r>
              <w:rPr>
                <w:spacing w:val="-8"/>
                <w:w w:val="105"/>
              </w:rPr>
              <w:t> </w:t>
            </w:r>
            <w:r>
              <w:rPr>
                <w:spacing w:val="-3"/>
                <w:w w:val="105"/>
              </w:rPr>
              <w:t>for</w:t>
            </w:r>
            <w:r>
              <w:rPr>
                <w:spacing w:val="-7"/>
                <w:w w:val="105"/>
              </w:rPr>
              <w:t> </w:t>
            </w:r>
            <w:r>
              <w:rPr>
                <w:spacing w:val="-3"/>
                <w:w w:val="105"/>
              </w:rPr>
              <w:t>determining</w:t>
            </w:r>
            <w:r>
              <w:rPr>
                <w:spacing w:val="-8"/>
                <w:w w:val="105"/>
              </w:rPr>
              <w:t> </w:t>
            </w:r>
            <w:r>
              <w:rPr>
                <w:w w:val="105"/>
              </w:rPr>
              <w:t>unfitness</w:t>
            </w:r>
            <w:r>
              <w:rPr>
                <w:spacing w:val="-8"/>
                <w:w w:val="105"/>
              </w:rPr>
              <w:t> </w:t>
            </w:r>
            <w:r>
              <w:rPr>
                <w:spacing w:val="-3"/>
                <w:w w:val="105"/>
              </w:rPr>
              <w:t>to</w:t>
            </w:r>
            <w:r>
              <w:rPr>
                <w:spacing w:val="-7"/>
                <w:w w:val="105"/>
              </w:rPr>
              <w:t> </w:t>
            </w:r>
            <w:r>
              <w:rPr>
                <w:w w:val="105"/>
              </w:rPr>
              <w:t>stand</w:t>
            </w:r>
            <w:r>
              <w:rPr>
                <w:spacing w:val="-8"/>
                <w:w w:val="105"/>
              </w:rPr>
              <w:t> </w:t>
            </w:r>
            <w:r>
              <w:rPr>
                <w:w w:val="105"/>
              </w:rPr>
              <w:t>trial</w:t>
              <w:tab/>
            </w:r>
            <w:r>
              <w:rPr>
                <w:spacing w:val="-6"/>
                <w:w w:val="105"/>
              </w:rPr>
              <w:t>73</w:t>
            </w:r>
          </w:hyperlink>
        </w:p>
        <w:p>
          <w:pPr>
            <w:pStyle w:val="TOC5"/>
            <w:tabs>
              <w:tab w:pos="10047" w:val="left" w:leader="dot"/>
            </w:tabs>
            <w:ind w:left="2435"/>
          </w:pPr>
          <w:hyperlink w:history="true" w:anchor="_TOC_250085">
            <w:r>
              <w:rPr/>
              <w:t>Jury </w:t>
            </w:r>
            <w:r>
              <w:rPr>
                <w:spacing w:val="-3"/>
              </w:rPr>
              <w:t>involvement  </w:t>
            </w:r>
            <w:r>
              <w:rPr/>
              <w:t>in </w:t>
            </w:r>
            <w:r>
              <w:rPr>
                <w:spacing w:val="-3"/>
              </w:rPr>
              <w:t>all</w:t>
            </w:r>
            <w:r>
              <w:rPr>
                <w:spacing w:val="41"/>
              </w:rPr>
              <w:t> </w:t>
            </w:r>
            <w:r>
              <w:rPr>
                <w:spacing w:val="-3"/>
              </w:rPr>
              <w:t>investigations  </w:t>
            </w:r>
            <w:r>
              <w:rPr/>
              <w:t>of unfitness </w:t>
            </w:r>
            <w:r>
              <w:rPr>
                <w:spacing w:val="-3"/>
              </w:rPr>
              <w:t>to</w:t>
            </w:r>
            <w:r>
              <w:rPr>
                <w:spacing w:val="10"/>
              </w:rPr>
              <w:t> </w:t>
            </w:r>
            <w:r>
              <w:rPr/>
              <w:t>stand</w:t>
            </w:r>
            <w:r>
              <w:rPr>
                <w:spacing w:val="17"/>
              </w:rPr>
              <w:t> </w:t>
            </w:r>
            <w:r>
              <w:rPr/>
              <w:t>trial</w:t>
              <w:tab/>
            </w:r>
            <w:r>
              <w:rPr>
                <w:spacing w:val="-16"/>
              </w:rPr>
              <w:t>74</w:t>
            </w:r>
          </w:hyperlink>
        </w:p>
        <w:p>
          <w:pPr>
            <w:pStyle w:val="TOC5"/>
            <w:tabs>
              <w:tab w:pos="10040" w:val="left" w:leader="dot"/>
            </w:tabs>
            <w:ind w:left="2435"/>
          </w:pPr>
          <w:hyperlink w:history="true" w:anchor="_TOC_250084">
            <w:r>
              <w:rPr>
                <w:w w:val="105"/>
              </w:rPr>
              <w:t>A </w:t>
            </w:r>
            <w:r>
              <w:rPr>
                <w:spacing w:val="-5"/>
                <w:w w:val="105"/>
              </w:rPr>
              <w:t>‘consent </w:t>
            </w:r>
            <w:r>
              <w:rPr>
                <w:spacing w:val="-3"/>
                <w:w w:val="105"/>
              </w:rPr>
              <w:t>mental impairment’ </w:t>
            </w:r>
            <w:r>
              <w:rPr>
                <w:spacing w:val="-4"/>
                <w:w w:val="105"/>
              </w:rPr>
              <w:t>hearing following </w:t>
            </w:r>
            <w:r>
              <w:rPr>
                <w:w w:val="105"/>
              </w:rPr>
              <w:t>a </w:t>
            </w:r>
            <w:r>
              <w:rPr>
                <w:spacing w:val="-3"/>
                <w:w w:val="105"/>
              </w:rPr>
              <w:t>finding of unfitness to</w:t>
            </w:r>
            <w:r>
              <w:rPr>
                <w:spacing w:val="38"/>
                <w:w w:val="105"/>
              </w:rPr>
              <w:t> </w:t>
            </w:r>
            <w:r>
              <w:rPr>
                <w:w w:val="105"/>
              </w:rPr>
              <w:t>stand</w:t>
            </w:r>
            <w:r>
              <w:rPr>
                <w:spacing w:val="1"/>
                <w:w w:val="105"/>
              </w:rPr>
              <w:t> </w:t>
            </w:r>
            <w:r>
              <w:rPr>
                <w:spacing w:val="-3"/>
                <w:w w:val="105"/>
              </w:rPr>
              <w:t>trial</w:t>
              <w:tab/>
            </w:r>
            <w:r>
              <w:rPr>
                <w:spacing w:val="-10"/>
                <w:w w:val="105"/>
              </w:rPr>
              <w:t>76</w:t>
            </w:r>
          </w:hyperlink>
        </w:p>
        <w:p>
          <w:pPr>
            <w:pStyle w:val="TOC5"/>
            <w:tabs>
              <w:tab w:pos="10036" w:val="left" w:leader="dot"/>
            </w:tabs>
            <w:ind w:left="2435"/>
          </w:pPr>
          <w:hyperlink w:history="true" w:anchor="_TOC_250083">
            <w:r>
              <w:rPr>
                <w:w w:val="105"/>
              </w:rPr>
              <w:t>The length of</w:t>
            </w:r>
            <w:r>
              <w:rPr>
                <w:spacing w:val="-12"/>
                <w:w w:val="105"/>
              </w:rPr>
              <w:t> </w:t>
            </w:r>
            <w:r>
              <w:rPr>
                <w:w w:val="105"/>
              </w:rPr>
              <w:t>the</w:t>
            </w:r>
            <w:r>
              <w:rPr>
                <w:spacing w:val="-4"/>
                <w:w w:val="105"/>
              </w:rPr>
              <w:t> </w:t>
            </w:r>
            <w:r>
              <w:rPr>
                <w:w w:val="105"/>
              </w:rPr>
              <w:t>process</w:t>
              <w:tab/>
            </w:r>
            <w:r>
              <w:rPr>
                <w:spacing w:val="-6"/>
                <w:w w:val="105"/>
              </w:rPr>
              <w:t>78</w:t>
            </w:r>
          </w:hyperlink>
        </w:p>
        <w:p>
          <w:pPr>
            <w:pStyle w:val="TOC1"/>
          </w:pPr>
          <w:r>
            <w:rPr>
              <w:color w:val="004D71"/>
              <w:w w:val="110"/>
            </w:rPr>
            <w:t>iii</w:t>
          </w:r>
        </w:p>
        <w:p>
          <w:pPr>
            <w:pStyle w:val="TOC4"/>
            <w:tabs>
              <w:tab w:pos="10031" w:val="left" w:leader="dot"/>
            </w:tabs>
            <w:spacing w:before="369"/>
            <w:ind w:left="2154"/>
          </w:pPr>
          <w:hyperlink w:history="true" w:anchor="_TOC_250082">
            <w:r>
              <w:rPr/>
              <w:t>Special </w:t>
            </w:r>
            <w:r>
              <w:rPr>
                <w:spacing w:val="-3"/>
              </w:rPr>
              <w:t>hearings  to  determine</w:t>
            </w:r>
            <w:r>
              <w:rPr>
                <w:spacing w:val="10"/>
              </w:rPr>
              <w:t> </w:t>
            </w:r>
            <w:r>
              <w:rPr>
                <w:spacing w:val="-3"/>
              </w:rPr>
              <w:t>criminal</w:t>
            </w:r>
            <w:r>
              <w:rPr>
                <w:spacing w:val="24"/>
              </w:rPr>
              <w:t> </w:t>
            </w:r>
            <w:r>
              <w:rPr>
                <w:spacing w:val="-3"/>
              </w:rPr>
              <w:t>responsibility</w:t>
              <w:tab/>
            </w:r>
            <w:r>
              <w:rPr/>
              <w:t>80</w:t>
            </w:r>
          </w:hyperlink>
        </w:p>
        <w:p>
          <w:pPr>
            <w:pStyle w:val="TOC5"/>
            <w:tabs>
              <w:tab w:pos="10031" w:val="left" w:leader="dot"/>
            </w:tabs>
            <w:ind w:left="2437"/>
          </w:pPr>
          <w:hyperlink w:history="true" w:anchor="_TOC_250081">
            <w:r>
              <w:rPr>
                <w:w w:val="105"/>
              </w:rPr>
              <w:t>Suitability of </w:t>
            </w:r>
            <w:r>
              <w:rPr>
                <w:spacing w:val="-3"/>
                <w:w w:val="105"/>
              </w:rPr>
              <w:t>findings </w:t>
            </w:r>
            <w:r>
              <w:rPr>
                <w:w w:val="105"/>
              </w:rPr>
              <w:t>in</w:t>
            </w:r>
            <w:r>
              <w:rPr>
                <w:spacing w:val="-16"/>
                <w:w w:val="105"/>
              </w:rPr>
              <w:t> </w:t>
            </w:r>
            <w:r>
              <w:rPr>
                <w:w w:val="105"/>
              </w:rPr>
              <w:t>special</w:t>
            </w:r>
            <w:r>
              <w:rPr>
                <w:spacing w:val="-4"/>
                <w:w w:val="105"/>
              </w:rPr>
              <w:t> </w:t>
            </w:r>
            <w:r>
              <w:rPr>
                <w:spacing w:val="-3"/>
                <w:w w:val="105"/>
              </w:rPr>
              <w:t>hearings</w:t>
              <w:tab/>
            </w:r>
            <w:r>
              <w:rPr>
                <w:w w:val="105"/>
              </w:rPr>
              <w:t>80</w:t>
            </w:r>
          </w:hyperlink>
        </w:p>
        <w:p>
          <w:pPr>
            <w:pStyle w:val="TOC5"/>
            <w:tabs>
              <w:tab w:pos="10042" w:val="left" w:leader="dot"/>
            </w:tabs>
            <w:spacing w:before="51"/>
            <w:ind w:left="2437"/>
          </w:pPr>
          <w:hyperlink w:history="true" w:anchor="_TOC_250080">
            <w:r>
              <w:rPr/>
              <w:t>Directions </w:t>
            </w:r>
            <w:r>
              <w:rPr>
                <w:spacing w:val="-3"/>
              </w:rPr>
              <w:t>to  </w:t>
            </w:r>
            <w:r>
              <w:rPr/>
              <w:t>the jury on </w:t>
            </w:r>
            <w:r>
              <w:rPr>
                <w:spacing w:val="-3"/>
              </w:rPr>
              <w:t>findings</w:t>
            </w:r>
            <w:r>
              <w:rPr>
                <w:spacing w:val="41"/>
              </w:rPr>
              <w:t> </w:t>
            </w:r>
            <w:r>
              <w:rPr/>
              <w:t>in</w:t>
            </w:r>
            <w:r>
              <w:rPr>
                <w:spacing w:val="41"/>
              </w:rPr>
              <w:t> </w:t>
            </w:r>
            <w:r>
              <w:rPr/>
              <w:t>special</w:t>
            </w:r>
            <w:r>
              <w:rPr>
                <w:spacing w:val="18"/>
              </w:rPr>
              <w:t> </w:t>
            </w:r>
            <w:r>
              <w:rPr>
                <w:spacing w:val="-3"/>
              </w:rPr>
              <w:t>hearings</w:t>
              <w:tab/>
            </w:r>
            <w:r>
              <w:rPr>
                <w:spacing w:val="-9"/>
              </w:rPr>
              <w:t>81</w:t>
            </w:r>
          </w:hyperlink>
        </w:p>
        <w:p>
          <w:pPr>
            <w:pStyle w:val="TOC4"/>
            <w:tabs>
              <w:tab w:pos="10035" w:val="left" w:leader="dot"/>
            </w:tabs>
            <w:ind w:left="2154"/>
          </w:pPr>
          <w:hyperlink w:history="true" w:anchor="_TOC_250079">
            <w:r>
              <w:rPr>
                <w:w w:val="105"/>
              </w:rPr>
              <w:t>Appeals </w:t>
            </w:r>
            <w:r>
              <w:rPr>
                <w:spacing w:val="-3"/>
                <w:w w:val="105"/>
              </w:rPr>
              <w:t>against findings </w:t>
            </w:r>
            <w:r>
              <w:rPr>
                <w:w w:val="105"/>
              </w:rPr>
              <w:t>of unfitness </w:t>
            </w:r>
            <w:r>
              <w:rPr>
                <w:spacing w:val="-3"/>
                <w:w w:val="105"/>
              </w:rPr>
              <w:t>to </w:t>
            </w:r>
            <w:r>
              <w:rPr>
                <w:w w:val="105"/>
              </w:rPr>
              <w:t>stand trial and </w:t>
            </w:r>
            <w:r>
              <w:rPr>
                <w:spacing w:val="-3"/>
                <w:w w:val="105"/>
              </w:rPr>
              <w:t>findings </w:t>
            </w:r>
            <w:r>
              <w:rPr>
                <w:w w:val="105"/>
              </w:rPr>
              <w:t>at</w:t>
            </w:r>
            <w:r>
              <w:rPr>
                <w:spacing w:val="-4"/>
                <w:w w:val="105"/>
              </w:rPr>
              <w:t> </w:t>
            </w:r>
            <w:r>
              <w:rPr>
                <w:w w:val="105"/>
              </w:rPr>
              <w:t>special</w:t>
            </w:r>
            <w:r>
              <w:rPr>
                <w:spacing w:val="-2"/>
                <w:w w:val="105"/>
              </w:rPr>
              <w:t> </w:t>
            </w:r>
            <w:r>
              <w:rPr>
                <w:spacing w:val="-3"/>
                <w:w w:val="105"/>
              </w:rPr>
              <w:t>hearings</w:t>
              <w:tab/>
            </w:r>
            <w:r>
              <w:rPr>
                <w:w w:val="105"/>
              </w:rPr>
              <w:t>82</w:t>
            </w:r>
          </w:hyperlink>
        </w:p>
        <w:p>
          <w:pPr>
            <w:pStyle w:val="TOC5"/>
            <w:tabs>
              <w:tab w:pos="10035" w:val="left" w:leader="dot"/>
            </w:tabs>
            <w:ind w:left="2437"/>
          </w:pPr>
          <w:hyperlink w:history="true" w:anchor="_TOC_250078">
            <w:r>
              <w:rPr>
                <w:spacing w:val="-4"/>
                <w:w w:val="105"/>
              </w:rPr>
              <w:t>Current </w:t>
            </w:r>
            <w:r>
              <w:rPr>
                <w:w w:val="105"/>
              </w:rPr>
              <w:t>law under</w:t>
            </w:r>
            <w:r>
              <w:rPr>
                <w:spacing w:val="14"/>
                <w:w w:val="105"/>
              </w:rPr>
              <w:t> </w:t>
            </w:r>
            <w:r>
              <w:rPr>
                <w:w w:val="105"/>
              </w:rPr>
              <w:t>the</w:t>
            </w:r>
            <w:r>
              <w:rPr>
                <w:spacing w:val="4"/>
                <w:w w:val="105"/>
              </w:rPr>
              <w:t> </w:t>
            </w:r>
            <w:r>
              <w:rPr>
                <w:w w:val="105"/>
              </w:rPr>
              <w:t>CMIA</w:t>
              <w:tab/>
              <w:t>82</w:t>
            </w:r>
          </w:hyperlink>
        </w:p>
        <w:p>
          <w:pPr>
            <w:pStyle w:val="TOC5"/>
            <w:tabs>
              <w:tab w:pos="10035" w:val="left" w:leader="dot"/>
            </w:tabs>
            <w:ind w:left="2437"/>
          </w:pPr>
          <w:hyperlink w:history="true" w:anchor="_TOC_250077">
            <w:r>
              <w:rPr>
                <w:w w:val="105"/>
              </w:rPr>
              <w:t>Principles</w:t>
            </w:r>
            <w:r>
              <w:rPr>
                <w:spacing w:val="-13"/>
                <w:w w:val="105"/>
              </w:rPr>
              <w:t> </w:t>
            </w:r>
            <w:r>
              <w:rPr>
                <w:spacing w:val="-3"/>
                <w:w w:val="105"/>
              </w:rPr>
              <w:t>underpinning</w:t>
            </w:r>
            <w:r>
              <w:rPr>
                <w:spacing w:val="-12"/>
                <w:w w:val="105"/>
              </w:rPr>
              <w:t> </w:t>
            </w:r>
            <w:r>
              <w:rPr>
                <w:w w:val="105"/>
              </w:rPr>
              <w:t>appeals</w:t>
              <w:tab/>
              <w:t>82</w:t>
            </w:r>
          </w:hyperlink>
        </w:p>
        <w:p>
          <w:pPr>
            <w:pStyle w:val="TOC3"/>
            <w:numPr>
              <w:ilvl w:val="0"/>
              <w:numId w:val="2"/>
            </w:numPr>
            <w:tabs>
              <w:tab w:pos="1819" w:val="left" w:leader="none"/>
              <w:tab w:pos="10032" w:val="left" w:leader="dot"/>
            </w:tabs>
            <w:spacing w:line="240" w:lineRule="auto" w:before="46" w:after="0"/>
            <w:ind w:left="1818" w:right="0" w:hanging="231"/>
            <w:jc w:val="left"/>
            <w:rPr>
              <w:rFonts w:ascii="Calibri"/>
            </w:rPr>
          </w:pPr>
          <w:hyperlink w:history="true" w:anchor="_TOC_250076">
            <w:r>
              <w:rPr>
                <w:b/>
                <w:color w:val="004D71"/>
                <w:w w:val="95"/>
              </w:rPr>
              <w:t>Defence</w:t>
            </w:r>
            <w:r>
              <w:rPr>
                <w:b/>
                <w:color w:val="004D71"/>
                <w:spacing w:val="-29"/>
                <w:w w:val="95"/>
              </w:rPr>
              <w:t> </w:t>
            </w:r>
            <w:r>
              <w:rPr>
                <w:b/>
                <w:color w:val="004D71"/>
                <w:w w:val="95"/>
              </w:rPr>
              <w:t>of</w:t>
            </w:r>
            <w:r>
              <w:rPr>
                <w:b/>
                <w:color w:val="004D71"/>
                <w:spacing w:val="-28"/>
                <w:w w:val="95"/>
              </w:rPr>
              <w:t> </w:t>
            </w:r>
            <w:r>
              <w:rPr>
                <w:b/>
                <w:color w:val="004D71"/>
                <w:w w:val="95"/>
              </w:rPr>
              <w:t>mental</w:t>
            </w:r>
            <w:r>
              <w:rPr>
                <w:b/>
                <w:color w:val="004D71"/>
                <w:spacing w:val="-29"/>
                <w:w w:val="95"/>
              </w:rPr>
              <w:t> </w:t>
            </w:r>
            <w:r>
              <w:rPr>
                <w:b/>
                <w:color w:val="004D71"/>
                <w:w w:val="95"/>
              </w:rPr>
              <w:t>impairment</w:t>
              <w:tab/>
            </w:r>
            <w:r>
              <w:rPr>
                <w:rFonts w:ascii="Calibri"/>
              </w:rPr>
              <w:t>86</w:t>
            </w:r>
          </w:hyperlink>
        </w:p>
        <w:p>
          <w:pPr>
            <w:pStyle w:val="TOC4"/>
            <w:tabs>
              <w:tab w:pos="10032" w:val="left" w:leader="dot"/>
            </w:tabs>
            <w:spacing w:before="51"/>
            <w:ind w:left="2154"/>
          </w:pPr>
          <w:hyperlink w:history="true" w:anchor="_TOC_250075">
            <w:r>
              <w:rPr>
                <w:w w:val="105"/>
              </w:rPr>
              <w:t>Introduction</w:t>
              <w:tab/>
              <w:t>86</w:t>
            </w:r>
          </w:hyperlink>
        </w:p>
        <w:p>
          <w:pPr>
            <w:pStyle w:val="TOC4"/>
            <w:tabs>
              <w:tab w:pos="10031" w:val="left" w:leader="dot"/>
            </w:tabs>
            <w:ind w:left="2154"/>
          </w:pPr>
          <w:hyperlink w:history="true" w:anchor="_TOC_250074">
            <w:r>
              <w:rPr>
                <w:w w:val="105"/>
              </w:rPr>
              <w:t>The law prior </w:t>
            </w:r>
            <w:r>
              <w:rPr>
                <w:spacing w:val="-3"/>
                <w:w w:val="105"/>
              </w:rPr>
              <w:t>to </w:t>
            </w:r>
            <w:r>
              <w:rPr>
                <w:w w:val="105"/>
              </w:rPr>
              <w:t>the CMIA—the</w:t>
            </w:r>
            <w:r>
              <w:rPr>
                <w:spacing w:val="9"/>
                <w:w w:val="105"/>
              </w:rPr>
              <w:t> </w:t>
            </w:r>
            <w:r>
              <w:rPr>
                <w:spacing w:val="-3"/>
                <w:w w:val="105"/>
              </w:rPr>
              <w:t>‘insanity</w:t>
            </w:r>
            <w:r>
              <w:rPr>
                <w:spacing w:val="1"/>
                <w:w w:val="105"/>
              </w:rPr>
              <w:t> </w:t>
            </w:r>
            <w:r>
              <w:rPr>
                <w:spacing w:val="-3"/>
                <w:w w:val="105"/>
              </w:rPr>
              <w:t>defence’</w:t>
              <w:tab/>
            </w:r>
            <w:r>
              <w:rPr>
                <w:w w:val="105"/>
              </w:rPr>
              <w:t>88</w:t>
            </w:r>
          </w:hyperlink>
        </w:p>
        <w:p>
          <w:pPr>
            <w:pStyle w:val="TOC4"/>
            <w:tabs>
              <w:tab w:pos="10035" w:val="left" w:leader="dot"/>
            </w:tabs>
            <w:ind w:left="2154"/>
          </w:pPr>
          <w:hyperlink w:history="true" w:anchor="_TOC_250073">
            <w:r>
              <w:rPr>
                <w:w w:val="105"/>
              </w:rPr>
              <w:t>The </w:t>
            </w:r>
            <w:r>
              <w:rPr>
                <w:spacing w:val="-3"/>
                <w:w w:val="105"/>
              </w:rPr>
              <w:t>defence </w:t>
            </w:r>
            <w:r>
              <w:rPr>
                <w:w w:val="105"/>
              </w:rPr>
              <w:t>of mental </w:t>
            </w:r>
            <w:r>
              <w:rPr>
                <w:spacing w:val="-3"/>
                <w:w w:val="105"/>
              </w:rPr>
              <w:t>impairment </w:t>
            </w:r>
            <w:r>
              <w:rPr>
                <w:w w:val="105"/>
              </w:rPr>
              <w:t>under</w:t>
            </w:r>
            <w:r>
              <w:rPr>
                <w:spacing w:val="-4"/>
                <w:w w:val="105"/>
              </w:rPr>
              <w:t> </w:t>
            </w:r>
            <w:r>
              <w:rPr>
                <w:w w:val="105"/>
              </w:rPr>
              <w:t>the</w:t>
            </w:r>
            <w:r>
              <w:rPr>
                <w:spacing w:val="-2"/>
                <w:w w:val="105"/>
              </w:rPr>
              <w:t> </w:t>
            </w:r>
            <w:r>
              <w:rPr>
                <w:w w:val="105"/>
              </w:rPr>
              <w:t>CMIA</w:t>
              <w:tab/>
              <w:t>89</w:t>
            </w:r>
          </w:hyperlink>
        </w:p>
        <w:p>
          <w:pPr>
            <w:pStyle w:val="TOC5"/>
            <w:tabs>
              <w:tab w:pos="10035" w:val="left" w:leader="dot"/>
            </w:tabs>
            <w:ind w:left="2437"/>
          </w:pPr>
          <w:hyperlink w:history="true" w:anchor="_TOC_250072">
            <w:r>
              <w:rPr>
                <w:w w:val="110"/>
              </w:rPr>
              <w:t>Law</w:t>
              <w:tab/>
              <w:t>89</w:t>
            </w:r>
          </w:hyperlink>
        </w:p>
        <w:p>
          <w:pPr>
            <w:pStyle w:val="TOC5"/>
            <w:tabs>
              <w:tab w:pos="10031" w:val="left" w:leader="dot"/>
            </w:tabs>
            <w:spacing w:before="51"/>
            <w:ind w:left="2437"/>
          </w:pPr>
          <w:hyperlink w:history="true" w:anchor="_TOC_250071">
            <w:r>
              <w:rPr>
                <w:w w:val="105"/>
              </w:rPr>
              <w:t>Process</w:t>
              <w:tab/>
              <w:t>90</w:t>
            </w:r>
          </w:hyperlink>
        </w:p>
        <w:p>
          <w:pPr>
            <w:pStyle w:val="TOC4"/>
            <w:tabs>
              <w:tab w:pos="10040" w:val="left" w:leader="dot"/>
            </w:tabs>
            <w:ind w:left="2154"/>
          </w:pPr>
          <w:hyperlink w:history="true" w:anchor="_TOC_250070">
            <w:r>
              <w:rPr>
                <w:w w:val="105"/>
              </w:rPr>
              <w:t>Other mental</w:t>
            </w:r>
            <w:r>
              <w:rPr>
                <w:spacing w:val="-15"/>
                <w:w w:val="105"/>
              </w:rPr>
              <w:t> </w:t>
            </w:r>
            <w:r>
              <w:rPr>
                <w:w w:val="105"/>
              </w:rPr>
              <w:t>state</w:t>
            </w:r>
            <w:r>
              <w:rPr>
                <w:spacing w:val="-8"/>
                <w:w w:val="105"/>
              </w:rPr>
              <w:t> </w:t>
            </w:r>
            <w:r>
              <w:rPr>
                <w:spacing w:val="-3"/>
                <w:w w:val="105"/>
              </w:rPr>
              <w:t>defences</w:t>
              <w:tab/>
            </w:r>
            <w:r>
              <w:rPr>
                <w:spacing w:val="-4"/>
                <w:w w:val="105"/>
              </w:rPr>
              <w:t>92</w:t>
            </w:r>
          </w:hyperlink>
        </w:p>
        <w:p>
          <w:pPr>
            <w:pStyle w:val="TOC4"/>
            <w:tabs>
              <w:tab w:pos="10031" w:val="left" w:leader="dot"/>
            </w:tabs>
            <w:ind w:left="2154"/>
          </w:pPr>
          <w:hyperlink w:history="true" w:anchor="_TOC_250069">
            <w:r>
              <w:rPr>
                <w:w w:val="105"/>
              </w:rPr>
              <w:t>Establishing the </w:t>
            </w:r>
            <w:r>
              <w:rPr>
                <w:spacing w:val="-3"/>
                <w:w w:val="105"/>
              </w:rPr>
              <w:t>defence </w:t>
            </w:r>
            <w:r>
              <w:rPr>
                <w:w w:val="105"/>
              </w:rPr>
              <w:t>of</w:t>
            </w:r>
            <w:r>
              <w:rPr>
                <w:spacing w:val="-28"/>
                <w:w w:val="105"/>
              </w:rPr>
              <w:t> </w:t>
            </w:r>
            <w:r>
              <w:rPr>
                <w:w w:val="105"/>
              </w:rPr>
              <w:t>mental</w:t>
            </w:r>
            <w:r>
              <w:rPr>
                <w:spacing w:val="-7"/>
                <w:w w:val="105"/>
              </w:rPr>
              <w:t> </w:t>
            </w:r>
            <w:r>
              <w:rPr>
                <w:spacing w:val="-3"/>
                <w:w w:val="105"/>
              </w:rPr>
              <w:t>impairment</w:t>
              <w:tab/>
            </w:r>
            <w:r>
              <w:rPr>
                <w:w w:val="105"/>
              </w:rPr>
              <w:t>94</w:t>
            </w:r>
          </w:hyperlink>
        </w:p>
        <w:p>
          <w:pPr>
            <w:pStyle w:val="TOC5"/>
            <w:tabs>
              <w:tab w:pos="10031" w:val="left" w:leader="dot"/>
            </w:tabs>
            <w:ind w:left="2437"/>
          </w:pPr>
          <w:hyperlink w:history="true" w:anchor="_TOC_250068">
            <w:r>
              <w:rPr>
                <w:w w:val="105"/>
              </w:rPr>
              <w:t>The </w:t>
            </w:r>
            <w:r>
              <w:rPr>
                <w:spacing w:val="-3"/>
                <w:w w:val="105"/>
              </w:rPr>
              <w:t>meaning </w:t>
            </w:r>
            <w:r>
              <w:rPr>
                <w:w w:val="105"/>
              </w:rPr>
              <w:t>of</w:t>
            </w:r>
            <w:r>
              <w:rPr>
                <w:spacing w:val="-6"/>
                <w:w w:val="105"/>
              </w:rPr>
              <w:t> </w:t>
            </w:r>
            <w:r>
              <w:rPr>
                <w:spacing w:val="-3"/>
                <w:w w:val="105"/>
              </w:rPr>
              <w:t>‘mental</w:t>
            </w:r>
            <w:r>
              <w:rPr>
                <w:spacing w:val="-2"/>
                <w:w w:val="105"/>
              </w:rPr>
              <w:t> </w:t>
            </w:r>
            <w:r>
              <w:rPr>
                <w:w w:val="105"/>
              </w:rPr>
              <w:t>impairment’</w:t>
              <w:tab/>
              <w:t>94</w:t>
            </w:r>
          </w:hyperlink>
        </w:p>
        <w:p>
          <w:pPr>
            <w:pStyle w:val="TOC5"/>
            <w:tabs>
              <w:tab w:pos="10033" w:val="left" w:leader="dot"/>
            </w:tabs>
            <w:spacing w:before="51"/>
            <w:ind w:left="2437"/>
          </w:pPr>
          <w:hyperlink w:history="true" w:anchor="_TOC_250067">
            <w:r>
              <w:rPr>
                <w:w w:val="105"/>
              </w:rPr>
              <w:t>The test </w:t>
            </w:r>
            <w:r>
              <w:rPr>
                <w:spacing w:val="-3"/>
                <w:w w:val="105"/>
              </w:rPr>
              <w:t>for establishing </w:t>
            </w:r>
            <w:r>
              <w:rPr>
                <w:w w:val="105"/>
              </w:rPr>
              <w:t>the </w:t>
            </w:r>
            <w:r>
              <w:rPr>
                <w:spacing w:val="-3"/>
                <w:w w:val="105"/>
              </w:rPr>
              <w:t>defence </w:t>
            </w:r>
            <w:r>
              <w:rPr>
                <w:w w:val="105"/>
              </w:rPr>
              <w:t>of</w:t>
            </w:r>
            <w:r>
              <w:rPr>
                <w:spacing w:val="-17"/>
                <w:w w:val="105"/>
              </w:rPr>
              <w:t> </w:t>
            </w:r>
            <w:r>
              <w:rPr>
                <w:w w:val="105"/>
              </w:rPr>
              <w:t>mental</w:t>
            </w:r>
            <w:r>
              <w:rPr>
                <w:spacing w:val="-3"/>
                <w:w w:val="105"/>
              </w:rPr>
              <w:t> impairment</w:t>
              <w:tab/>
            </w:r>
            <w:r>
              <w:rPr>
                <w:w w:val="105"/>
              </w:rPr>
              <w:t>99</w:t>
            </w:r>
          </w:hyperlink>
        </w:p>
        <w:p>
          <w:pPr>
            <w:pStyle w:val="TOC4"/>
            <w:tabs>
              <w:tab w:pos="9937" w:val="left" w:leader="dot"/>
            </w:tabs>
            <w:ind w:left="2154"/>
          </w:pPr>
          <w:hyperlink w:history="true" w:anchor="_TOC_250066">
            <w:r>
              <w:rPr>
                <w:w w:val="105"/>
              </w:rPr>
              <w:t>Process </w:t>
            </w:r>
            <w:r>
              <w:rPr>
                <w:spacing w:val="-3"/>
                <w:w w:val="105"/>
              </w:rPr>
              <w:t>for establishing </w:t>
            </w:r>
            <w:r>
              <w:rPr>
                <w:w w:val="105"/>
              </w:rPr>
              <w:t>the </w:t>
            </w:r>
            <w:r>
              <w:rPr>
                <w:spacing w:val="-3"/>
                <w:w w:val="105"/>
              </w:rPr>
              <w:t>defence </w:t>
            </w:r>
            <w:r>
              <w:rPr>
                <w:w w:val="105"/>
              </w:rPr>
              <w:t>of</w:t>
            </w:r>
            <w:r>
              <w:rPr>
                <w:spacing w:val="-25"/>
                <w:w w:val="105"/>
              </w:rPr>
              <w:t> </w:t>
            </w:r>
            <w:r>
              <w:rPr>
                <w:w w:val="105"/>
              </w:rPr>
              <w:t>mental</w:t>
            </w:r>
            <w:r>
              <w:rPr>
                <w:spacing w:val="-5"/>
                <w:w w:val="105"/>
              </w:rPr>
              <w:t> </w:t>
            </w:r>
            <w:r>
              <w:rPr>
                <w:spacing w:val="-3"/>
                <w:w w:val="105"/>
              </w:rPr>
              <w:t>impairment</w:t>
              <w:tab/>
            </w:r>
            <w:r>
              <w:rPr>
                <w:spacing w:val="-7"/>
                <w:w w:val="105"/>
              </w:rPr>
              <w:t>101</w:t>
            </w:r>
          </w:hyperlink>
        </w:p>
        <w:p>
          <w:pPr>
            <w:pStyle w:val="TOC5"/>
            <w:tabs>
              <w:tab w:pos="9937" w:val="left" w:leader="dot"/>
            </w:tabs>
            <w:ind w:left="2437"/>
          </w:pPr>
          <w:hyperlink w:history="true" w:anchor="_TOC_250065">
            <w:r>
              <w:rPr>
                <w:w w:val="105"/>
              </w:rPr>
              <w:t>Issues</w:t>
            </w:r>
            <w:r>
              <w:rPr>
                <w:spacing w:val="-7"/>
                <w:w w:val="105"/>
              </w:rPr>
              <w:t> </w:t>
            </w:r>
            <w:r>
              <w:rPr>
                <w:w w:val="105"/>
              </w:rPr>
              <w:t>in</w:t>
            </w:r>
            <w:r>
              <w:rPr>
                <w:spacing w:val="-6"/>
                <w:w w:val="105"/>
              </w:rPr>
              <w:t> </w:t>
            </w:r>
            <w:r>
              <w:rPr>
                <w:spacing w:val="-3"/>
                <w:w w:val="105"/>
              </w:rPr>
              <w:t>relation</w:t>
            </w:r>
            <w:r>
              <w:rPr>
                <w:spacing w:val="-6"/>
                <w:w w:val="105"/>
              </w:rPr>
              <w:t> </w:t>
            </w:r>
            <w:r>
              <w:rPr>
                <w:spacing w:val="-3"/>
                <w:w w:val="105"/>
              </w:rPr>
              <w:t>to</w:t>
            </w:r>
            <w:r>
              <w:rPr>
                <w:spacing w:val="-6"/>
                <w:w w:val="105"/>
              </w:rPr>
              <w:t> </w:t>
            </w:r>
            <w:r>
              <w:rPr>
                <w:w w:val="105"/>
              </w:rPr>
              <w:t>the</w:t>
            </w:r>
            <w:r>
              <w:rPr>
                <w:spacing w:val="-6"/>
                <w:w w:val="105"/>
              </w:rPr>
              <w:t> </w:t>
            </w:r>
            <w:r>
              <w:rPr>
                <w:w w:val="105"/>
              </w:rPr>
              <w:t>process</w:t>
            </w:r>
            <w:r>
              <w:rPr>
                <w:spacing w:val="-6"/>
                <w:w w:val="105"/>
              </w:rPr>
              <w:t> </w:t>
            </w:r>
            <w:r>
              <w:rPr>
                <w:spacing w:val="-3"/>
                <w:w w:val="105"/>
              </w:rPr>
              <w:t>for</w:t>
            </w:r>
            <w:r>
              <w:rPr>
                <w:spacing w:val="-6"/>
                <w:w w:val="105"/>
              </w:rPr>
              <w:t> </w:t>
            </w:r>
            <w:r>
              <w:rPr>
                <w:spacing w:val="-3"/>
                <w:w w:val="105"/>
              </w:rPr>
              <w:t>establishing</w:t>
            </w:r>
            <w:r>
              <w:rPr>
                <w:spacing w:val="-6"/>
                <w:w w:val="105"/>
              </w:rPr>
              <w:t> </w:t>
            </w:r>
            <w:r>
              <w:rPr>
                <w:w w:val="105"/>
              </w:rPr>
              <w:t>the</w:t>
            </w:r>
            <w:r>
              <w:rPr>
                <w:spacing w:val="-6"/>
                <w:w w:val="105"/>
              </w:rPr>
              <w:t> </w:t>
            </w:r>
            <w:r>
              <w:rPr>
                <w:spacing w:val="-3"/>
                <w:w w:val="105"/>
              </w:rPr>
              <w:t>defence</w:t>
            </w:r>
            <w:r>
              <w:rPr>
                <w:spacing w:val="-6"/>
                <w:w w:val="105"/>
              </w:rPr>
              <w:t> </w:t>
            </w:r>
            <w:r>
              <w:rPr>
                <w:w w:val="105"/>
              </w:rPr>
              <w:t>of</w:t>
            </w:r>
            <w:r>
              <w:rPr>
                <w:spacing w:val="-6"/>
                <w:w w:val="105"/>
              </w:rPr>
              <w:t> </w:t>
            </w:r>
            <w:r>
              <w:rPr>
                <w:w w:val="105"/>
              </w:rPr>
              <w:t>mental</w:t>
            </w:r>
            <w:r>
              <w:rPr>
                <w:spacing w:val="-6"/>
                <w:w w:val="105"/>
              </w:rPr>
              <w:t> </w:t>
            </w:r>
            <w:r>
              <w:rPr>
                <w:spacing w:val="-3"/>
                <w:w w:val="105"/>
              </w:rPr>
              <w:t>impairment</w:t>
              <w:tab/>
            </w:r>
            <w:r>
              <w:rPr>
                <w:spacing w:val="-7"/>
                <w:w w:val="105"/>
              </w:rPr>
              <w:t>101</w:t>
            </w:r>
          </w:hyperlink>
        </w:p>
        <w:p>
          <w:pPr>
            <w:pStyle w:val="TOC5"/>
            <w:tabs>
              <w:tab w:pos="9937" w:val="left" w:leader="dot"/>
            </w:tabs>
            <w:ind w:left="2437"/>
          </w:pPr>
          <w:hyperlink w:history="true" w:anchor="_TOC_250064">
            <w:r>
              <w:rPr>
                <w:w w:val="105"/>
              </w:rPr>
              <w:t>The</w:t>
            </w:r>
            <w:r>
              <w:rPr>
                <w:spacing w:val="-6"/>
                <w:w w:val="105"/>
              </w:rPr>
              <w:t> </w:t>
            </w:r>
            <w:r>
              <w:rPr>
                <w:spacing w:val="-3"/>
                <w:w w:val="105"/>
              </w:rPr>
              <w:t>role</w:t>
            </w:r>
            <w:r>
              <w:rPr>
                <w:spacing w:val="-6"/>
                <w:w w:val="105"/>
              </w:rPr>
              <w:t> </w:t>
            </w:r>
            <w:r>
              <w:rPr>
                <w:spacing w:val="-3"/>
                <w:w w:val="105"/>
              </w:rPr>
              <w:t>of</w:t>
            </w:r>
            <w:r>
              <w:rPr>
                <w:spacing w:val="-6"/>
                <w:w w:val="105"/>
              </w:rPr>
              <w:t> </w:t>
            </w:r>
            <w:r>
              <w:rPr>
                <w:w w:val="105"/>
              </w:rPr>
              <w:t>lawyers</w:t>
            </w:r>
            <w:r>
              <w:rPr>
                <w:spacing w:val="-5"/>
                <w:w w:val="105"/>
              </w:rPr>
              <w:t> </w:t>
            </w:r>
            <w:r>
              <w:rPr>
                <w:spacing w:val="-3"/>
                <w:w w:val="105"/>
              </w:rPr>
              <w:t>in</w:t>
            </w:r>
            <w:r>
              <w:rPr>
                <w:spacing w:val="-6"/>
                <w:w w:val="105"/>
              </w:rPr>
              <w:t> </w:t>
            </w:r>
            <w:r>
              <w:rPr>
                <w:w w:val="105"/>
              </w:rPr>
              <w:t>the</w:t>
            </w:r>
            <w:r>
              <w:rPr>
                <w:spacing w:val="-6"/>
                <w:w w:val="105"/>
              </w:rPr>
              <w:t> </w:t>
            </w:r>
            <w:r>
              <w:rPr>
                <w:spacing w:val="-3"/>
                <w:w w:val="105"/>
              </w:rPr>
              <w:t>process</w:t>
            </w:r>
            <w:r>
              <w:rPr>
                <w:spacing w:val="-6"/>
                <w:w w:val="105"/>
              </w:rPr>
              <w:t> </w:t>
            </w:r>
            <w:r>
              <w:rPr>
                <w:spacing w:val="-3"/>
                <w:w w:val="105"/>
              </w:rPr>
              <w:t>for</w:t>
            </w:r>
            <w:r>
              <w:rPr>
                <w:spacing w:val="-5"/>
                <w:w w:val="105"/>
              </w:rPr>
              <w:t> </w:t>
            </w:r>
            <w:r>
              <w:rPr>
                <w:spacing w:val="-3"/>
                <w:w w:val="105"/>
              </w:rPr>
              <w:t>establishing</w:t>
            </w:r>
            <w:r>
              <w:rPr>
                <w:spacing w:val="-6"/>
                <w:w w:val="105"/>
              </w:rPr>
              <w:t> </w:t>
            </w:r>
            <w:r>
              <w:rPr>
                <w:w w:val="105"/>
              </w:rPr>
              <w:t>the</w:t>
            </w:r>
            <w:r>
              <w:rPr>
                <w:spacing w:val="-6"/>
                <w:w w:val="105"/>
              </w:rPr>
              <w:t> </w:t>
            </w:r>
            <w:r>
              <w:rPr>
                <w:spacing w:val="-4"/>
                <w:w w:val="105"/>
              </w:rPr>
              <w:t>defence</w:t>
            </w:r>
            <w:r>
              <w:rPr>
                <w:spacing w:val="-6"/>
                <w:w w:val="105"/>
              </w:rPr>
              <w:t> </w:t>
            </w:r>
            <w:r>
              <w:rPr>
                <w:spacing w:val="-3"/>
                <w:w w:val="105"/>
              </w:rPr>
              <w:t>of</w:t>
            </w:r>
            <w:r>
              <w:rPr>
                <w:spacing w:val="-5"/>
                <w:w w:val="105"/>
              </w:rPr>
              <w:t> </w:t>
            </w:r>
            <w:r>
              <w:rPr>
                <w:spacing w:val="-3"/>
                <w:w w:val="105"/>
              </w:rPr>
              <w:t>mental</w:t>
            </w:r>
            <w:r>
              <w:rPr>
                <w:spacing w:val="-6"/>
                <w:w w:val="105"/>
              </w:rPr>
              <w:t> </w:t>
            </w:r>
            <w:r>
              <w:rPr>
                <w:spacing w:val="-4"/>
                <w:w w:val="105"/>
              </w:rPr>
              <w:t>impairment</w:t>
              <w:tab/>
            </w:r>
            <w:r>
              <w:rPr>
                <w:spacing w:val="-7"/>
                <w:w w:val="105"/>
              </w:rPr>
              <w:t>101</w:t>
            </w:r>
          </w:hyperlink>
        </w:p>
        <w:p>
          <w:pPr>
            <w:pStyle w:val="TOC5"/>
            <w:tabs>
              <w:tab w:pos="9932" w:val="left" w:leader="dot"/>
            </w:tabs>
            <w:spacing w:line="288" w:lineRule="auto" w:before="51"/>
            <w:ind w:left="2437" w:right="1640"/>
          </w:pPr>
          <w:r>
            <w:rPr/>
            <w:t>The role of experts in the process </w:t>
          </w:r>
          <w:r>
            <w:rPr>
              <w:spacing w:val="-3"/>
            </w:rPr>
            <w:t>for establishing </w:t>
          </w:r>
          <w:r>
            <w:rPr/>
            <w:t>the </w:t>
          </w:r>
          <w:r>
            <w:rPr>
              <w:spacing w:val="-3"/>
            </w:rPr>
            <w:t>defence </w:t>
          </w:r>
          <w:r>
            <w:rPr/>
            <w:t>of mental impairment. </w:t>
          </w:r>
          <w:r>
            <w:rPr>
              <w:spacing w:val="-6"/>
            </w:rPr>
            <w:t>102 </w:t>
          </w:r>
          <w:r>
            <w:rPr/>
            <w:t>Jury </w:t>
          </w:r>
          <w:r>
            <w:rPr>
              <w:spacing w:val="-3"/>
            </w:rPr>
            <w:t>involvement  </w:t>
          </w:r>
          <w:r>
            <w:rPr/>
            <w:t>in the process and </w:t>
          </w:r>
          <w:r>
            <w:rPr>
              <w:spacing w:val="-3"/>
            </w:rPr>
            <w:t>consent</w:t>
          </w:r>
          <w:r>
            <w:rPr>
              <w:spacing w:val="41"/>
            </w:rPr>
            <w:t> </w:t>
          </w:r>
          <w:r>
            <w:rPr/>
            <w:t>mental </w:t>
          </w:r>
          <w:r>
            <w:rPr>
              <w:spacing w:val="38"/>
            </w:rPr>
            <w:t> </w:t>
          </w:r>
          <w:r>
            <w:rPr>
              <w:spacing w:val="-3"/>
            </w:rPr>
            <w:t>impairment</w:t>
          </w:r>
          <w:r>
            <w:rPr>
              <w:spacing w:val="21"/>
            </w:rPr>
            <w:t> </w:t>
          </w:r>
          <w:r>
            <w:rPr>
              <w:spacing w:val="-3"/>
            </w:rPr>
            <w:t>hearings</w:t>
            <w:tab/>
          </w:r>
          <w:r>
            <w:rPr>
              <w:spacing w:val="-14"/>
            </w:rPr>
            <w:t>103</w:t>
          </w:r>
        </w:p>
        <w:p>
          <w:pPr>
            <w:pStyle w:val="TOC4"/>
            <w:tabs>
              <w:tab w:pos="9924" w:val="left" w:leader="dot"/>
            </w:tabs>
            <w:spacing w:line="254" w:lineRule="exact" w:before="0"/>
            <w:ind w:left="2154"/>
          </w:pPr>
          <w:hyperlink w:history="true" w:anchor="_TOC_250063">
            <w:r>
              <w:rPr/>
              <w:t>Directions </w:t>
            </w:r>
            <w:r>
              <w:rPr>
                <w:spacing w:val="-3"/>
              </w:rPr>
              <w:t>to  </w:t>
            </w:r>
            <w:r>
              <w:rPr/>
              <w:t>the jury on the </w:t>
            </w:r>
            <w:r>
              <w:rPr>
                <w:spacing w:val="-3"/>
              </w:rPr>
              <w:t>defence</w:t>
            </w:r>
            <w:r>
              <w:rPr>
                <w:spacing w:val="41"/>
              </w:rPr>
              <w:t> </w:t>
            </w:r>
            <w:r>
              <w:rPr/>
              <w:t>of </w:t>
            </w:r>
            <w:r>
              <w:rPr>
                <w:spacing w:val="2"/>
              </w:rPr>
              <w:t> </w:t>
            </w:r>
            <w:r>
              <w:rPr/>
              <w:t>mental</w:t>
            </w:r>
            <w:r>
              <w:rPr>
                <w:spacing w:val="17"/>
              </w:rPr>
              <w:t> </w:t>
            </w:r>
            <w:r>
              <w:rPr>
                <w:spacing w:val="-3"/>
              </w:rPr>
              <w:t>impairment</w:t>
              <w:tab/>
              <w:t>104</w:t>
            </w:r>
          </w:hyperlink>
        </w:p>
        <w:p>
          <w:pPr>
            <w:pStyle w:val="TOC5"/>
            <w:tabs>
              <w:tab w:pos="9924" w:val="left" w:leader="dot"/>
            </w:tabs>
            <w:ind w:left="2437"/>
          </w:pPr>
          <w:hyperlink w:history="true" w:anchor="_TOC_250062">
            <w:r>
              <w:rPr/>
              <w:t>Issues </w:t>
            </w:r>
            <w:r>
              <w:rPr>
                <w:spacing w:val="-3"/>
              </w:rPr>
              <w:t>relating  to  </w:t>
            </w:r>
            <w:r>
              <w:rPr/>
              <w:t>directions </w:t>
            </w:r>
            <w:r>
              <w:rPr>
                <w:spacing w:val="-3"/>
              </w:rPr>
              <w:t>to</w:t>
            </w:r>
            <w:r>
              <w:rPr>
                <w:spacing w:val="-27"/>
              </w:rPr>
              <w:t> </w:t>
            </w:r>
            <w:r>
              <w:rPr/>
              <w:t>the</w:t>
            </w:r>
            <w:r>
              <w:rPr>
                <w:spacing w:val="12"/>
              </w:rPr>
              <w:t> </w:t>
            </w:r>
            <w:r>
              <w:rPr/>
              <w:t>jury</w:t>
              <w:tab/>
            </w:r>
            <w:r>
              <w:rPr>
                <w:spacing w:val="-3"/>
              </w:rPr>
              <w:t>104</w:t>
            </w:r>
          </w:hyperlink>
        </w:p>
        <w:p>
          <w:pPr>
            <w:pStyle w:val="TOC5"/>
            <w:tabs>
              <w:tab w:pos="9929" w:val="left" w:leader="dot"/>
            </w:tabs>
            <w:ind w:left="2437"/>
          </w:pPr>
          <w:hyperlink w:history="true" w:anchor="_TOC_250061">
            <w:r>
              <w:rPr>
                <w:w w:val="105"/>
              </w:rPr>
              <w:t>Order of </w:t>
            </w:r>
            <w:r>
              <w:rPr>
                <w:spacing w:val="-3"/>
                <w:w w:val="105"/>
              </w:rPr>
              <w:t>considering </w:t>
            </w:r>
            <w:r>
              <w:rPr>
                <w:w w:val="105"/>
              </w:rPr>
              <w:t>the elements of</w:t>
            </w:r>
            <w:r>
              <w:rPr>
                <w:spacing w:val="-9"/>
                <w:w w:val="105"/>
              </w:rPr>
              <w:t> </w:t>
            </w:r>
            <w:r>
              <w:rPr>
                <w:w w:val="105"/>
              </w:rPr>
              <w:t>an</w:t>
            </w:r>
            <w:r>
              <w:rPr>
                <w:spacing w:val="-2"/>
                <w:w w:val="105"/>
              </w:rPr>
              <w:t> </w:t>
            </w:r>
            <w:r>
              <w:rPr>
                <w:spacing w:val="-3"/>
                <w:w w:val="105"/>
              </w:rPr>
              <w:t>offence</w:t>
              <w:tab/>
            </w:r>
            <w:r>
              <w:rPr>
                <w:spacing w:val="-5"/>
                <w:w w:val="105"/>
              </w:rPr>
              <w:t>105</w:t>
            </w:r>
          </w:hyperlink>
        </w:p>
        <w:p>
          <w:pPr>
            <w:pStyle w:val="TOC5"/>
            <w:spacing w:line="253" w:lineRule="exact"/>
            <w:ind w:left="2437"/>
          </w:pPr>
          <w:r>
            <w:rPr>
              <w:w w:val="105"/>
            </w:rPr>
            <w:t>The relevance of mental impairment to the jury’s consideration of the mental</w:t>
          </w:r>
        </w:p>
        <w:p>
          <w:pPr>
            <w:pStyle w:val="TOC5"/>
            <w:tabs>
              <w:tab w:pos="9926" w:val="left" w:leader="dot"/>
            </w:tabs>
            <w:spacing w:line="253" w:lineRule="exact" w:before="0"/>
            <w:ind w:left="2437"/>
          </w:pPr>
          <w:r>
            <w:rPr>
              <w:w w:val="105"/>
            </w:rPr>
            <w:t>element of</w:t>
          </w:r>
          <w:r>
            <w:rPr>
              <w:spacing w:val="-3"/>
              <w:w w:val="105"/>
            </w:rPr>
            <w:t> </w:t>
          </w:r>
          <w:r>
            <w:rPr>
              <w:w w:val="105"/>
            </w:rPr>
            <w:t>an</w:t>
          </w:r>
          <w:r>
            <w:rPr>
              <w:spacing w:val="-1"/>
              <w:w w:val="105"/>
            </w:rPr>
            <w:t> </w:t>
          </w:r>
          <w:r>
            <w:rPr>
              <w:spacing w:val="-3"/>
              <w:w w:val="105"/>
            </w:rPr>
            <w:t>offence</w:t>
            <w:tab/>
          </w:r>
          <w:r>
            <w:rPr>
              <w:spacing w:val="-4"/>
              <w:w w:val="105"/>
            </w:rPr>
            <w:t>109</w:t>
          </w:r>
        </w:p>
        <w:p>
          <w:pPr>
            <w:pStyle w:val="TOC5"/>
            <w:tabs>
              <w:tab w:pos="9950" w:val="left" w:leader="dot"/>
            </w:tabs>
            <w:spacing w:before="51"/>
            <w:ind w:left="2437"/>
          </w:pPr>
          <w:hyperlink w:history="true" w:anchor="_TOC_250060">
            <w:r>
              <w:rPr>
                <w:w w:val="105"/>
              </w:rPr>
              <w:t>Legal </w:t>
            </w:r>
            <w:r>
              <w:rPr>
                <w:spacing w:val="-3"/>
                <w:w w:val="105"/>
              </w:rPr>
              <w:t>consequences </w:t>
            </w:r>
            <w:r>
              <w:rPr>
                <w:w w:val="105"/>
              </w:rPr>
              <w:t>of</w:t>
            </w:r>
            <w:r>
              <w:rPr>
                <w:spacing w:val="13"/>
                <w:w w:val="105"/>
              </w:rPr>
              <w:t> </w:t>
            </w:r>
            <w:r>
              <w:rPr>
                <w:w w:val="105"/>
              </w:rPr>
              <w:t>the</w:t>
            </w:r>
            <w:r>
              <w:rPr>
                <w:spacing w:val="3"/>
                <w:w w:val="105"/>
              </w:rPr>
              <w:t> </w:t>
            </w:r>
            <w:r>
              <w:rPr>
                <w:spacing w:val="-3"/>
                <w:w w:val="105"/>
              </w:rPr>
              <w:t>findings</w:t>
              <w:tab/>
            </w:r>
            <w:r>
              <w:rPr>
                <w:spacing w:val="-12"/>
                <w:w w:val="105"/>
              </w:rPr>
              <w:t>110</w:t>
            </w:r>
          </w:hyperlink>
        </w:p>
        <w:p>
          <w:pPr>
            <w:pStyle w:val="TOC4"/>
            <w:tabs>
              <w:tab w:pos="9963" w:val="left" w:leader="dot"/>
            </w:tabs>
          </w:pPr>
          <w:hyperlink w:history="true" w:anchor="_TOC_250059">
            <w:r>
              <w:rPr>
                <w:w w:val="105"/>
              </w:rPr>
              <w:t>Appeals </w:t>
            </w:r>
            <w:r>
              <w:rPr>
                <w:spacing w:val="-3"/>
                <w:w w:val="105"/>
              </w:rPr>
              <w:t>against findings </w:t>
            </w:r>
            <w:r>
              <w:rPr>
                <w:w w:val="105"/>
              </w:rPr>
              <w:t>of </w:t>
            </w:r>
            <w:r>
              <w:rPr>
                <w:spacing w:val="-2"/>
                <w:w w:val="105"/>
              </w:rPr>
              <w:t>not </w:t>
            </w:r>
            <w:r>
              <w:rPr>
                <w:w w:val="105"/>
              </w:rPr>
              <w:t>guilty because of</w:t>
            </w:r>
            <w:r>
              <w:rPr>
                <w:spacing w:val="-1"/>
                <w:w w:val="105"/>
              </w:rPr>
              <w:t> </w:t>
            </w:r>
            <w:r>
              <w:rPr>
                <w:w w:val="105"/>
              </w:rPr>
              <w:t>mental</w:t>
            </w:r>
            <w:r>
              <w:rPr>
                <w:spacing w:val="-2"/>
                <w:w w:val="105"/>
              </w:rPr>
              <w:t> </w:t>
            </w:r>
            <w:r>
              <w:rPr>
                <w:spacing w:val="-3"/>
                <w:w w:val="105"/>
              </w:rPr>
              <w:t>impairment</w:t>
              <w:tab/>
            </w:r>
            <w:r>
              <w:rPr>
                <w:spacing w:val="-24"/>
                <w:w w:val="105"/>
              </w:rPr>
              <w:t>111</w:t>
            </w:r>
          </w:hyperlink>
        </w:p>
        <w:p>
          <w:pPr>
            <w:pStyle w:val="TOC5"/>
            <w:tabs>
              <w:tab w:pos="9963" w:val="left" w:leader="dot"/>
            </w:tabs>
          </w:pPr>
          <w:hyperlink w:history="true" w:anchor="_TOC_250058">
            <w:r>
              <w:rPr>
                <w:spacing w:val="-4"/>
                <w:w w:val="105"/>
              </w:rPr>
              <w:t>Current</w:t>
            </w:r>
            <w:r>
              <w:rPr>
                <w:spacing w:val="5"/>
                <w:w w:val="105"/>
              </w:rPr>
              <w:t> </w:t>
            </w:r>
            <w:r>
              <w:rPr>
                <w:w w:val="105"/>
              </w:rPr>
              <w:t>law</w:t>
              <w:tab/>
            </w:r>
            <w:r>
              <w:rPr>
                <w:spacing w:val="-24"/>
                <w:w w:val="105"/>
              </w:rPr>
              <w:t>111</w:t>
            </w:r>
          </w:hyperlink>
        </w:p>
        <w:p>
          <w:pPr>
            <w:pStyle w:val="TOC5"/>
            <w:tabs>
              <w:tab w:pos="9963" w:val="left" w:leader="dot"/>
            </w:tabs>
          </w:pPr>
          <w:hyperlink w:history="true" w:anchor="_TOC_250057">
            <w:r>
              <w:rPr>
                <w:w w:val="105"/>
              </w:rPr>
              <w:t>Principles</w:t>
            </w:r>
            <w:r>
              <w:rPr>
                <w:spacing w:val="-13"/>
                <w:w w:val="105"/>
              </w:rPr>
              <w:t> </w:t>
            </w:r>
            <w:r>
              <w:rPr>
                <w:spacing w:val="-3"/>
                <w:w w:val="105"/>
              </w:rPr>
              <w:t>underpinning</w:t>
            </w:r>
            <w:r>
              <w:rPr>
                <w:spacing w:val="-12"/>
                <w:w w:val="105"/>
              </w:rPr>
              <w:t> </w:t>
            </w:r>
            <w:r>
              <w:rPr>
                <w:w w:val="105"/>
              </w:rPr>
              <w:t>appeals</w:t>
              <w:tab/>
            </w:r>
            <w:r>
              <w:rPr>
                <w:spacing w:val="-24"/>
                <w:w w:val="105"/>
              </w:rPr>
              <w:t>111</w:t>
            </w:r>
          </w:hyperlink>
        </w:p>
        <w:p>
          <w:pPr>
            <w:pStyle w:val="TOC3"/>
            <w:numPr>
              <w:ilvl w:val="0"/>
              <w:numId w:val="2"/>
            </w:numPr>
            <w:tabs>
              <w:tab w:pos="1819" w:val="left" w:leader="none"/>
              <w:tab w:pos="9953" w:val="left" w:leader="dot"/>
            </w:tabs>
            <w:spacing w:line="240" w:lineRule="auto" w:before="46" w:after="0"/>
            <w:ind w:left="1818" w:right="0" w:hanging="232"/>
            <w:jc w:val="left"/>
            <w:rPr>
              <w:rFonts w:ascii="Calibri" w:hAnsi="Calibri"/>
            </w:rPr>
          </w:pPr>
          <w:hyperlink w:history="true" w:anchor="_TOC_250056">
            <w:r>
              <w:rPr>
                <w:b/>
                <w:color w:val="004D71"/>
                <w:w w:val="95"/>
              </w:rPr>
              <w:t>Application</w:t>
            </w:r>
            <w:r>
              <w:rPr>
                <w:b/>
                <w:color w:val="004D71"/>
                <w:spacing w:val="-22"/>
                <w:w w:val="95"/>
              </w:rPr>
              <w:t> </w:t>
            </w:r>
            <w:r>
              <w:rPr>
                <w:b/>
                <w:color w:val="004D71"/>
                <w:w w:val="95"/>
              </w:rPr>
              <w:t>of</w:t>
            </w:r>
            <w:r>
              <w:rPr>
                <w:b/>
                <w:color w:val="004D71"/>
                <w:spacing w:val="-21"/>
                <w:w w:val="95"/>
              </w:rPr>
              <w:t> </w:t>
            </w:r>
            <w:r>
              <w:rPr>
                <w:b/>
                <w:color w:val="004D71"/>
                <w:w w:val="95"/>
              </w:rPr>
              <w:t>the</w:t>
            </w:r>
            <w:r>
              <w:rPr>
                <w:b/>
                <w:color w:val="004D71"/>
                <w:spacing w:val="-22"/>
                <w:w w:val="95"/>
              </w:rPr>
              <w:t> </w:t>
            </w:r>
            <w:r>
              <w:rPr>
                <w:b/>
                <w:color w:val="004D71"/>
                <w:w w:val="95"/>
              </w:rPr>
              <w:t>CMIA</w:t>
            </w:r>
            <w:r>
              <w:rPr>
                <w:b/>
                <w:color w:val="004D71"/>
                <w:spacing w:val="-21"/>
                <w:w w:val="95"/>
              </w:rPr>
              <w:t> </w:t>
            </w:r>
            <w:r>
              <w:rPr>
                <w:b/>
                <w:color w:val="004D71"/>
                <w:w w:val="95"/>
              </w:rPr>
              <w:t>in</w:t>
            </w:r>
            <w:r>
              <w:rPr>
                <w:b/>
                <w:color w:val="004D71"/>
                <w:spacing w:val="-21"/>
                <w:w w:val="95"/>
              </w:rPr>
              <w:t> </w:t>
            </w:r>
            <w:r>
              <w:rPr>
                <w:b/>
                <w:color w:val="004D71"/>
                <w:w w:val="95"/>
              </w:rPr>
              <w:t>the</w:t>
            </w:r>
            <w:r>
              <w:rPr>
                <w:b/>
                <w:color w:val="004D71"/>
                <w:spacing w:val="-22"/>
                <w:w w:val="95"/>
              </w:rPr>
              <w:t> </w:t>
            </w:r>
            <w:r>
              <w:rPr>
                <w:b/>
                <w:color w:val="004D71"/>
                <w:w w:val="95"/>
              </w:rPr>
              <w:t>Magistrates’</w:t>
            </w:r>
            <w:r>
              <w:rPr>
                <w:b/>
                <w:color w:val="004D71"/>
                <w:spacing w:val="-21"/>
                <w:w w:val="95"/>
              </w:rPr>
              <w:t> </w:t>
            </w:r>
            <w:r>
              <w:rPr>
                <w:b/>
                <w:color w:val="004D71"/>
                <w:w w:val="95"/>
              </w:rPr>
              <w:t>Court</w:t>
              <w:tab/>
            </w:r>
            <w:r>
              <w:rPr>
                <w:rFonts w:ascii="Calibri" w:hAnsi="Calibri"/>
                <w:spacing w:val="-13"/>
              </w:rPr>
              <w:t>114</w:t>
            </w:r>
          </w:hyperlink>
        </w:p>
        <w:p>
          <w:pPr>
            <w:pStyle w:val="TOC4"/>
            <w:tabs>
              <w:tab w:pos="9953" w:val="left" w:leader="dot"/>
            </w:tabs>
            <w:spacing w:before="51"/>
          </w:pPr>
          <w:hyperlink w:history="true" w:anchor="_TOC_250055">
            <w:r>
              <w:rPr>
                <w:w w:val="105"/>
              </w:rPr>
              <w:t>Introduction</w:t>
              <w:tab/>
            </w:r>
            <w:r>
              <w:rPr>
                <w:spacing w:val="-13"/>
                <w:w w:val="105"/>
              </w:rPr>
              <w:t>114</w:t>
            </w:r>
          </w:hyperlink>
        </w:p>
        <w:p>
          <w:pPr>
            <w:pStyle w:val="TOC4"/>
            <w:tabs>
              <w:tab w:pos="9952" w:val="left" w:leader="dot"/>
            </w:tabs>
          </w:pPr>
          <w:hyperlink w:history="true" w:anchor="_TOC_250054">
            <w:r>
              <w:rPr>
                <w:w w:val="105"/>
              </w:rPr>
              <w:t>The </w:t>
            </w:r>
            <w:r>
              <w:rPr>
                <w:spacing w:val="-3"/>
                <w:w w:val="105"/>
              </w:rPr>
              <w:t>Magistrates’ Court</w:t>
            </w:r>
            <w:r>
              <w:rPr>
                <w:spacing w:val="5"/>
                <w:w w:val="105"/>
              </w:rPr>
              <w:t> </w:t>
            </w:r>
            <w:r>
              <w:rPr>
                <w:w w:val="105"/>
              </w:rPr>
              <w:t>of</w:t>
            </w:r>
            <w:r>
              <w:rPr>
                <w:spacing w:val="1"/>
                <w:w w:val="105"/>
              </w:rPr>
              <w:t> </w:t>
            </w:r>
            <w:r>
              <w:rPr>
                <w:w w:val="105"/>
              </w:rPr>
              <w:t>Victoria</w:t>
              <w:tab/>
            </w:r>
            <w:r>
              <w:rPr>
                <w:spacing w:val="-13"/>
                <w:w w:val="105"/>
              </w:rPr>
              <w:t>114</w:t>
            </w:r>
          </w:hyperlink>
        </w:p>
        <w:p>
          <w:pPr>
            <w:pStyle w:val="TOC4"/>
            <w:tabs>
              <w:tab w:pos="9951" w:val="left" w:leader="dot"/>
            </w:tabs>
          </w:pPr>
          <w:hyperlink w:history="true" w:anchor="_TOC_250053">
            <w:r>
              <w:rPr>
                <w:w w:val="105"/>
              </w:rPr>
              <w:t>The law prior </w:t>
            </w:r>
            <w:r>
              <w:rPr>
                <w:spacing w:val="-3"/>
                <w:w w:val="105"/>
              </w:rPr>
              <w:t>to</w:t>
            </w:r>
            <w:r>
              <w:rPr>
                <w:spacing w:val="4"/>
                <w:w w:val="105"/>
              </w:rPr>
              <w:t> </w:t>
            </w:r>
            <w:r>
              <w:rPr>
                <w:w w:val="105"/>
              </w:rPr>
              <w:t>the</w:t>
            </w:r>
            <w:r>
              <w:rPr>
                <w:spacing w:val="1"/>
                <w:w w:val="105"/>
              </w:rPr>
              <w:t> </w:t>
            </w:r>
            <w:r>
              <w:rPr>
                <w:w w:val="105"/>
              </w:rPr>
              <w:t>CMIA</w:t>
              <w:tab/>
            </w:r>
            <w:r>
              <w:rPr>
                <w:spacing w:val="-12"/>
                <w:w w:val="105"/>
              </w:rPr>
              <w:t>116</w:t>
            </w:r>
          </w:hyperlink>
        </w:p>
        <w:p>
          <w:pPr>
            <w:pStyle w:val="TOC4"/>
            <w:tabs>
              <w:tab w:pos="9951" w:val="left" w:leader="dot"/>
            </w:tabs>
          </w:pPr>
          <w:hyperlink w:history="true" w:anchor="_TOC_250052">
            <w:r>
              <w:rPr>
                <w:spacing w:val="-4"/>
                <w:w w:val="105"/>
              </w:rPr>
              <w:t>Current </w:t>
            </w:r>
            <w:r>
              <w:rPr>
                <w:w w:val="105"/>
              </w:rPr>
              <w:t>law under the CMIA in the</w:t>
            </w:r>
            <w:r>
              <w:rPr>
                <w:spacing w:val="26"/>
                <w:w w:val="105"/>
              </w:rPr>
              <w:t> </w:t>
            </w:r>
            <w:r>
              <w:rPr>
                <w:spacing w:val="-3"/>
                <w:w w:val="105"/>
              </w:rPr>
              <w:t>Magistrates’</w:t>
            </w:r>
            <w:r>
              <w:rPr>
                <w:spacing w:val="3"/>
                <w:w w:val="105"/>
              </w:rPr>
              <w:t> </w:t>
            </w:r>
            <w:r>
              <w:rPr>
                <w:spacing w:val="-3"/>
                <w:w w:val="105"/>
              </w:rPr>
              <w:t>Court</w:t>
              <w:tab/>
            </w:r>
            <w:r>
              <w:rPr>
                <w:spacing w:val="-12"/>
                <w:w w:val="105"/>
              </w:rPr>
              <w:t>116</w:t>
            </w:r>
          </w:hyperlink>
        </w:p>
        <w:p>
          <w:pPr>
            <w:pStyle w:val="TOC4"/>
            <w:tabs>
              <w:tab w:pos="9956" w:val="left" w:leader="dot"/>
            </w:tabs>
            <w:spacing w:before="51"/>
          </w:pPr>
          <w:hyperlink w:history="true" w:anchor="_TOC_250051">
            <w:r>
              <w:rPr>
                <w:w w:val="105"/>
              </w:rPr>
              <w:t>Extending</w:t>
            </w:r>
            <w:r>
              <w:rPr>
                <w:spacing w:val="-7"/>
                <w:w w:val="105"/>
              </w:rPr>
              <w:t> </w:t>
            </w:r>
            <w:r>
              <w:rPr>
                <w:w w:val="105"/>
              </w:rPr>
              <w:t>the</w:t>
            </w:r>
            <w:r>
              <w:rPr>
                <w:spacing w:val="-6"/>
                <w:w w:val="105"/>
              </w:rPr>
              <w:t> </w:t>
            </w:r>
            <w:r>
              <w:rPr>
                <w:w w:val="105"/>
              </w:rPr>
              <w:t>application</w:t>
            </w:r>
            <w:r>
              <w:rPr>
                <w:spacing w:val="-6"/>
                <w:w w:val="105"/>
              </w:rPr>
              <w:t> </w:t>
            </w:r>
            <w:r>
              <w:rPr>
                <w:w w:val="105"/>
              </w:rPr>
              <w:t>of</w:t>
            </w:r>
            <w:r>
              <w:rPr>
                <w:spacing w:val="-6"/>
                <w:w w:val="105"/>
              </w:rPr>
              <w:t> </w:t>
            </w:r>
            <w:r>
              <w:rPr>
                <w:w w:val="105"/>
              </w:rPr>
              <w:t>the</w:t>
            </w:r>
            <w:r>
              <w:rPr>
                <w:spacing w:val="-7"/>
                <w:w w:val="105"/>
              </w:rPr>
              <w:t> </w:t>
            </w:r>
            <w:r>
              <w:rPr>
                <w:w w:val="105"/>
              </w:rPr>
              <w:t>CMIA</w:t>
            </w:r>
            <w:r>
              <w:rPr>
                <w:spacing w:val="-6"/>
                <w:w w:val="105"/>
              </w:rPr>
              <w:t> </w:t>
            </w:r>
            <w:r>
              <w:rPr>
                <w:w w:val="105"/>
              </w:rPr>
              <w:t>in</w:t>
            </w:r>
            <w:r>
              <w:rPr>
                <w:spacing w:val="-6"/>
                <w:w w:val="105"/>
              </w:rPr>
              <w:t> </w:t>
            </w:r>
            <w:r>
              <w:rPr>
                <w:w w:val="105"/>
              </w:rPr>
              <w:t>the</w:t>
            </w:r>
            <w:r>
              <w:rPr>
                <w:spacing w:val="-6"/>
                <w:w w:val="105"/>
              </w:rPr>
              <w:t> </w:t>
            </w:r>
            <w:r>
              <w:rPr>
                <w:spacing w:val="-3"/>
                <w:w w:val="105"/>
              </w:rPr>
              <w:t>Magistrates’</w:t>
            </w:r>
            <w:r>
              <w:rPr>
                <w:spacing w:val="-6"/>
                <w:w w:val="105"/>
              </w:rPr>
              <w:t> </w:t>
            </w:r>
            <w:r>
              <w:rPr>
                <w:w w:val="105"/>
              </w:rPr>
              <w:t>Court:</w:t>
            </w:r>
            <w:r>
              <w:rPr>
                <w:spacing w:val="-7"/>
                <w:w w:val="105"/>
              </w:rPr>
              <w:t> </w:t>
            </w:r>
            <w:r>
              <w:rPr>
                <w:w w:val="105"/>
              </w:rPr>
              <w:t>systemic</w:t>
            </w:r>
            <w:r>
              <w:rPr>
                <w:spacing w:val="-6"/>
                <w:w w:val="105"/>
              </w:rPr>
              <w:t> </w:t>
            </w:r>
            <w:r>
              <w:rPr>
                <w:w w:val="105"/>
              </w:rPr>
              <w:t>issues</w:t>
              <w:tab/>
            </w:r>
            <w:r>
              <w:rPr>
                <w:spacing w:val="-14"/>
                <w:w w:val="105"/>
              </w:rPr>
              <w:t>117</w:t>
            </w:r>
          </w:hyperlink>
        </w:p>
        <w:p>
          <w:pPr>
            <w:pStyle w:val="TOC4"/>
            <w:tabs>
              <w:tab w:pos="9950" w:val="left" w:leader="dot"/>
            </w:tabs>
          </w:pPr>
          <w:hyperlink w:history="true" w:anchor="_TOC_250050">
            <w:r>
              <w:rPr>
                <w:w w:val="105"/>
              </w:rPr>
              <w:t>Unfitness </w:t>
            </w:r>
            <w:r>
              <w:rPr>
                <w:spacing w:val="-3"/>
                <w:w w:val="105"/>
              </w:rPr>
              <w:t>to </w:t>
            </w:r>
            <w:r>
              <w:rPr>
                <w:w w:val="105"/>
              </w:rPr>
              <w:t>stand trial in the</w:t>
            </w:r>
            <w:r>
              <w:rPr>
                <w:spacing w:val="-21"/>
                <w:w w:val="105"/>
              </w:rPr>
              <w:t> </w:t>
            </w:r>
            <w:r>
              <w:rPr>
                <w:spacing w:val="-3"/>
                <w:w w:val="105"/>
              </w:rPr>
              <w:t>Magistrates’</w:t>
            </w:r>
            <w:r>
              <w:rPr>
                <w:spacing w:val="-4"/>
                <w:w w:val="105"/>
              </w:rPr>
              <w:t> </w:t>
            </w:r>
            <w:r>
              <w:rPr>
                <w:spacing w:val="-3"/>
                <w:w w:val="105"/>
              </w:rPr>
              <w:t>Court</w:t>
              <w:tab/>
            </w:r>
            <w:r>
              <w:rPr>
                <w:spacing w:val="-12"/>
                <w:w w:val="105"/>
              </w:rPr>
              <w:t>118</w:t>
            </w:r>
          </w:hyperlink>
        </w:p>
        <w:p>
          <w:pPr>
            <w:pStyle w:val="TOC5"/>
            <w:tabs>
              <w:tab w:pos="9950" w:val="left" w:leader="dot"/>
            </w:tabs>
          </w:pPr>
          <w:hyperlink w:history="true" w:anchor="_TOC_250049">
            <w:r>
              <w:rPr>
                <w:w w:val="105"/>
              </w:rPr>
              <w:t>The lack</w:t>
            </w:r>
            <w:r>
              <w:rPr>
                <w:spacing w:val="-15"/>
                <w:w w:val="105"/>
              </w:rPr>
              <w:t> </w:t>
            </w:r>
            <w:r>
              <w:rPr>
                <w:w w:val="105"/>
              </w:rPr>
              <w:t>of</w:t>
            </w:r>
            <w:r>
              <w:rPr>
                <w:spacing w:val="-8"/>
                <w:w w:val="105"/>
              </w:rPr>
              <w:t> </w:t>
            </w:r>
            <w:r>
              <w:rPr>
                <w:w w:val="105"/>
              </w:rPr>
              <w:t>jurisdiction</w:t>
              <w:tab/>
            </w:r>
            <w:r>
              <w:rPr>
                <w:spacing w:val="-12"/>
                <w:w w:val="105"/>
              </w:rPr>
              <w:t>118</w:t>
            </w:r>
          </w:hyperlink>
        </w:p>
        <w:p>
          <w:pPr>
            <w:pStyle w:val="TOC5"/>
            <w:tabs>
              <w:tab w:pos="9952" w:val="left" w:leader="dot"/>
            </w:tabs>
          </w:pPr>
          <w:hyperlink w:history="true" w:anchor="_TOC_250048">
            <w:r>
              <w:rPr/>
              <w:t>Issues with the lack</w:t>
            </w:r>
            <w:r>
              <w:rPr>
                <w:spacing w:val="42"/>
              </w:rPr>
              <w:t> </w:t>
            </w:r>
            <w:r>
              <w:rPr/>
              <w:t>of</w:t>
            </w:r>
            <w:r>
              <w:rPr>
                <w:spacing w:val="10"/>
              </w:rPr>
              <w:t> </w:t>
            </w:r>
            <w:r>
              <w:rPr/>
              <w:t>jurisdiction</w:t>
              <w:tab/>
            </w:r>
            <w:r>
              <w:rPr>
                <w:spacing w:val="-13"/>
              </w:rPr>
              <w:t>119</w:t>
            </w:r>
          </w:hyperlink>
        </w:p>
        <w:p>
          <w:pPr>
            <w:pStyle w:val="TOC5"/>
            <w:tabs>
              <w:tab w:pos="9943" w:val="left" w:leader="dot"/>
            </w:tabs>
            <w:spacing w:before="51"/>
          </w:pPr>
          <w:hyperlink w:history="true" w:anchor="_TOC_250047">
            <w:r>
              <w:rPr>
                <w:w w:val="105"/>
              </w:rPr>
              <w:t>The power </w:t>
            </w:r>
            <w:r>
              <w:rPr>
                <w:spacing w:val="-3"/>
                <w:w w:val="105"/>
              </w:rPr>
              <w:t>to determine </w:t>
            </w:r>
            <w:r>
              <w:rPr>
                <w:w w:val="105"/>
              </w:rPr>
              <w:t>unfitness</w:t>
            </w:r>
            <w:r>
              <w:rPr>
                <w:spacing w:val="-36"/>
                <w:w w:val="105"/>
              </w:rPr>
              <w:t> </w:t>
            </w:r>
            <w:r>
              <w:rPr>
                <w:spacing w:val="-3"/>
                <w:w w:val="105"/>
              </w:rPr>
              <w:t>to </w:t>
            </w:r>
            <w:r>
              <w:rPr>
                <w:w w:val="105"/>
              </w:rPr>
              <w:t>stand</w:t>
            </w:r>
            <w:r>
              <w:rPr>
                <w:spacing w:val="-7"/>
                <w:w w:val="105"/>
              </w:rPr>
              <w:t> </w:t>
            </w:r>
            <w:r>
              <w:rPr>
                <w:w w:val="105"/>
              </w:rPr>
              <w:t>trial</w:t>
              <w:tab/>
            </w:r>
            <w:r>
              <w:rPr>
                <w:spacing w:val="-10"/>
                <w:w w:val="105"/>
              </w:rPr>
              <w:t>121</w:t>
            </w:r>
          </w:hyperlink>
        </w:p>
        <w:p>
          <w:pPr>
            <w:pStyle w:val="TOC4"/>
            <w:tabs>
              <w:tab w:pos="9938" w:val="left" w:leader="dot"/>
            </w:tabs>
            <w:ind w:left="2152"/>
          </w:pPr>
          <w:hyperlink w:history="true" w:anchor="_TOC_250046">
            <w:r>
              <w:rPr>
                <w:spacing w:val="-3"/>
                <w:w w:val="105"/>
              </w:rPr>
              <w:t>Defence </w:t>
            </w:r>
            <w:r>
              <w:rPr>
                <w:w w:val="105"/>
              </w:rPr>
              <w:t>of mental </w:t>
            </w:r>
            <w:r>
              <w:rPr>
                <w:spacing w:val="-3"/>
                <w:w w:val="105"/>
              </w:rPr>
              <w:t>impairment </w:t>
            </w:r>
            <w:r>
              <w:rPr>
                <w:w w:val="105"/>
              </w:rPr>
              <w:t>in the</w:t>
            </w:r>
            <w:r>
              <w:rPr>
                <w:spacing w:val="2"/>
                <w:w w:val="105"/>
              </w:rPr>
              <w:t> </w:t>
            </w:r>
            <w:r>
              <w:rPr>
                <w:spacing w:val="-3"/>
                <w:w w:val="105"/>
              </w:rPr>
              <w:t>Magistrates’</w:t>
            </w:r>
            <w:r>
              <w:rPr>
                <w:w w:val="105"/>
              </w:rPr>
              <w:t> </w:t>
            </w:r>
            <w:r>
              <w:rPr>
                <w:spacing w:val="-3"/>
                <w:w w:val="105"/>
              </w:rPr>
              <w:t>Court</w:t>
              <w:tab/>
            </w:r>
            <w:r>
              <w:rPr>
                <w:spacing w:val="-8"/>
                <w:w w:val="105"/>
              </w:rPr>
              <w:t>125</w:t>
            </w:r>
          </w:hyperlink>
        </w:p>
        <w:p>
          <w:pPr>
            <w:pStyle w:val="TOC5"/>
            <w:tabs>
              <w:tab w:pos="9938" w:val="left" w:leader="dot"/>
            </w:tabs>
          </w:pPr>
          <w:hyperlink w:history="true" w:anchor="_TOC_250045">
            <w:r>
              <w:rPr>
                <w:w w:val="105"/>
              </w:rPr>
              <w:t>The </w:t>
            </w:r>
            <w:r>
              <w:rPr>
                <w:spacing w:val="-3"/>
                <w:w w:val="105"/>
              </w:rPr>
              <w:t>requirement</w:t>
            </w:r>
            <w:r>
              <w:rPr>
                <w:spacing w:val="-4"/>
                <w:w w:val="105"/>
              </w:rPr>
              <w:t> </w:t>
            </w:r>
            <w:r>
              <w:rPr>
                <w:spacing w:val="-3"/>
                <w:w w:val="105"/>
              </w:rPr>
              <w:t>to</w:t>
            </w:r>
            <w:r>
              <w:rPr>
                <w:spacing w:val="-2"/>
                <w:w w:val="105"/>
              </w:rPr>
              <w:t> </w:t>
            </w:r>
            <w:r>
              <w:rPr>
                <w:spacing w:val="-3"/>
                <w:w w:val="105"/>
              </w:rPr>
              <w:t>discharge</w:t>
              <w:tab/>
            </w:r>
            <w:r>
              <w:rPr>
                <w:spacing w:val="-8"/>
                <w:w w:val="105"/>
              </w:rPr>
              <w:t>125</w:t>
            </w:r>
          </w:hyperlink>
        </w:p>
        <w:p>
          <w:pPr>
            <w:pStyle w:val="TOC5"/>
            <w:tabs>
              <w:tab w:pos="9938" w:val="left" w:leader="dot"/>
            </w:tabs>
          </w:pPr>
          <w:hyperlink w:history="true" w:anchor="_TOC_250044">
            <w:r>
              <w:rPr/>
              <w:t>Issues with the </w:t>
            </w:r>
            <w:r>
              <w:rPr>
                <w:spacing w:val="-3"/>
              </w:rPr>
              <w:t>requirement </w:t>
            </w:r>
            <w:r>
              <w:rPr>
                <w:spacing w:val="30"/>
              </w:rPr>
              <w:t> </w:t>
            </w:r>
            <w:r>
              <w:rPr>
                <w:spacing w:val="-3"/>
              </w:rPr>
              <w:t>to</w:t>
            </w:r>
            <w:r>
              <w:rPr>
                <w:spacing w:val="19"/>
              </w:rPr>
              <w:t> </w:t>
            </w:r>
            <w:r>
              <w:rPr>
                <w:spacing w:val="-3"/>
              </w:rPr>
              <w:t>discharge</w:t>
              <w:tab/>
            </w:r>
            <w:r>
              <w:rPr>
                <w:spacing w:val="-9"/>
              </w:rPr>
              <w:t>126</w:t>
            </w:r>
          </w:hyperlink>
        </w:p>
        <w:p>
          <w:pPr>
            <w:pStyle w:val="TOC5"/>
            <w:tabs>
              <w:tab w:pos="9938" w:val="left" w:leader="dot"/>
            </w:tabs>
            <w:spacing w:line="232" w:lineRule="auto" w:before="57"/>
            <w:ind w:right="1640"/>
          </w:pPr>
          <w:hyperlink w:history="true" w:anchor="_TOC_250043">
            <w:r>
              <w:rPr>
                <w:w w:val="105"/>
              </w:rPr>
              <w:t>The power </w:t>
            </w:r>
            <w:r>
              <w:rPr>
                <w:spacing w:val="-3"/>
                <w:w w:val="105"/>
              </w:rPr>
              <w:t>to </w:t>
            </w:r>
            <w:r>
              <w:rPr>
                <w:spacing w:val="-4"/>
                <w:w w:val="105"/>
              </w:rPr>
              <w:t>make </w:t>
            </w:r>
            <w:r>
              <w:rPr>
                <w:w w:val="105"/>
              </w:rPr>
              <w:t>orders </w:t>
            </w:r>
            <w:r>
              <w:rPr>
                <w:spacing w:val="-3"/>
                <w:w w:val="105"/>
              </w:rPr>
              <w:t>following </w:t>
            </w:r>
            <w:r>
              <w:rPr>
                <w:w w:val="105"/>
              </w:rPr>
              <w:t>a </w:t>
            </w:r>
            <w:r>
              <w:rPr>
                <w:spacing w:val="-3"/>
                <w:w w:val="105"/>
              </w:rPr>
              <w:t>finding </w:t>
            </w:r>
            <w:r>
              <w:rPr>
                <w:w w:val="105"/>
              </w:rPr>
              <w:t>of </w:t>
            </w:r>
            <w:r>
              <w:rPr>
                <w:spacing w:val="-2"/>
                <w:w w:val="105"/>
              </w:rPr>
              <w:t>not </w:t>
            </w:r>
            <w:r>
              <w:rPr>
                <w:w w:val="105"/>
              </w:rPr>
              <w:t>guilty because of mental </w:t>
            </w:r>
            <w:r>
              <w:rPr>
                <w:spacing w:val="-3"/>
                <w:w w:val="105"/>
              </w:rPr>
              <w:t>impairment</w:t>
              <w:tab/>
            </w:r>
            <w:r>
              <w:rPr>
                <w:spacing w:val="-15"/>
                <w:w w:val="105"/>
              </w:rPr>
              <w:t>126</w:t>
            </w:r>
          </w:hyperlink>
        </w:p>
        <w:p>
          <w:pPr>
            <w:pStyle w:val="TOC5"/>
            <w:tabs>
              <w:tab w:pos="9937" w:val="left" w:leader="dot"/>
            </w:tabs>
            <w:spacing w:before="53"/>
            <w:ind w:left="2435"/>
          </w:pPr>
          <w:hyperlink w:history="true" w:anchor="_TOC_250042">
            <w:r>
              <w:rPr>
                <w:w w:val="105"/>
              </w:rPr>
              <w:t>Options </w:t>
            </w:r>
            <w:r>
              <w:rPr>
                <w:spacing w:val="-3"/>
                <w:w w:val="105"/>
              </w:rPr>
              <w:t>for expanding </w:t>
            </w:r>
            <w:r>
              <w:rPr>
                <w:w w:val="105"/>
              </w:rPr>
              <w:t>the orders </w:t>
            </w:r>
            <w:r>
              <w:rPr>
                <w:spacing w:val="-3"/>
                <w:w w:val="105"/>
              </w:rPr>
              <w:t>available </w:t>
            </w:r>
            <w:r>
              <w:rPr>
                <w:w w:val="105"/>
              </w:rPr>
              <w:t>in the</w:t>
            </w:r>
            <w:r>
              <w:rPr>
                <w:spacing w:val="-3"/>
                <w:w w:val="105"/>
              </w:rPr>
              <w:t> Magistrates’</w:t>
            </w:r>
            <w:r>
              <w:rPr>
                <w:spacing w:val="-1"/>
                <w:w w:val="105"/>
              </w:rPr>
              <w:t> </w:t>
            </w:r>
            <w:r>
              <w:rPr>
                <w:spacing w:val="-3"/>
                <w:w w:val="105"/>
              </w:rPr>
              <w:t>Court</w:t>
              <w:tab/>
            </w:r>
            <w:r>
              <w:rPr>
                <w:spacing w:val="-8"/>
                <w:w w:val="105"/>
              </w:rPr>
              <w:t>128</w:t>
            </w:r>
          </w:hyperlink>
        </w:p>
        <w:p>
          <w:pPr>
            <w:pStyle w:val="TOC2"/>
          </w:pPr>
          <w:r>
            <w:rPr>
              <w:color w:val="004D71"/>
              <w:w w:val="115"/>
            </w:rPr>
            <w:t>iv</w:t>
          </w:r>
        </w:p>
        <w:p>
          <w:pPr>
            <w:pStyle w:val="TOC3"/>
            <w:numPr>
              <w:ilvl w:val="0"/>
              <w:numId w:val="2"/>
            </w:numPr>
            <w:tabs>
              <w:tab w:pos="1801" w:val="left" w:leader="none"/>
              <w:tab w:pos="10267" w:val="right" w:leader="dot"/>
            </w:tabs>
            <w:spacing w:line="240" w:lineRule="auto" w:before="404" w:after="0"/>
            <w:ind w:left="1800" w:right="0" w:hanging="213"/>
            <w:jc w:val="left"/>
            <w:rPr>
              <w:rFonts w:ascii="Calibri"/>
            </w:rPr>
          </w:pPr>
          <w:hyperlink w:history="true" w:anchor="_TOC_250041">
            <w:r>
              <w:rPr>
                <w:b/>
                <w:color w:val="004D71"/>
              </w:rPr>
              <w:t>Consequences</w:t>
            </w:r>
            <w:r>
              <w:rPr>
                <w:b/>
                <w:color w:val="004D71"/>
                <w:spacing w:val="-16"/>
              </w:rPr>
              <w:t> </w:t>
            </w:r>
            <w:r>
              <w:rPr>
                <w:b/>
                <w:color w:val="004D71"/>
              </w:rPr>
              <w:t>of</w:t>
            </w:r>
            <w:r>
              <w:rPr>
                <w:b/>
                <w:color w:val="004D71"/>
                <w:spacing w:val="-16"/>
              </w:rPr>
              <w:t> </w:t>
            </w:r>
            <w:r>
              <w:rPr>
                <w:b/>
                <w:color w:val="004D71"/>
              </w:rPr>
              <w:t>findings</w:t>
            </w:r>
            <w:r>
              <w:rPr>
                <w:b/>
                <w:color w:val="004D71"/>
                <w:spacing w:val="-15"/>
              </w:rPr>
              <w:t> </w:t>
            </w:r>
            <w:r>
              <w:rPr>
                <w:b/>
                <w:color w:val="004D71"/>
              </w:rPr>
              <w:t>under</w:t>
            </w:r>
            <w:r>
              <w:rPr>
                <w:b/>
                <w:color w:val="004D71"/>
                <w:spacing w:val="-16"/>
              </w:rPr>
              <w:t> </w:t>
            </w:r>
            <w:r>
              <w:rPr>
                <w:b/>
                <w:color w:val="004D71"/>
              </w:rPr>
              <w:t>the</w:t>
            </w:r>
            <w:r>
              <w:rPr>
                <w:b/>
                <w:color w:val="004D71"/>
                <w:spacing w:val="-15"/>
              </w:rPr>
              <w:t> </w:t>
            </w:r>
            <w:r>
              <w:rPr>
                <w:b/>
                <w:color w:val="004D71"/>
              </w:rPr>
              <w:t>CMIA</w:t>
              <w:tab/>
            </w:r>
            <w:r>
              <w:rPr>
                <w:rFonts w:ascii="Calibri"/>
                <w:spacing w:val="-7"/>
              </w:rPr>
              <w:t>136</w:t>
            </w:r>
          </w:hyperlink>
        </w:p>
        <w:p>
          <w:pPr>
            <w:pStyle w:val="TOC4"/>
            <w:tabs>
              <w:tab w:pos="10267" w:val="right" w:leader="dot"/>
            </w:tabs>
            <w:ind w:left="2154"/>
          </w:pPr>
          <w:hyperlink w:history="true" w:anchor="_TOC_250040">
            <w:r>
              <w:rPr>
                <w:w w:val="105"/>
              </w:rPr>
              <w:t>Introduction</w:t>
              <w:tab/>
            </w:r>
            <w:r>
              <w:rPr>
                <w:spacing w:val="-7"/>
                <w:w w:val="105"/>
              </w:rPr>
              <w:t>136</w:t>
            </w:r>
          </w:hyperlink>
        </w:p>
        <w:p>
          <w:pPr>
            <w:pStyle w:val="TOC4"/>
            <w:tabs>
              <w:tab w:pos="10267" w:val="right" w:leader="dot"/>
            </w:tabs>
            <w:ind w:left="2154"/>
          </w:pPr>
          <w:hyperlink w:history="true" w:anchor="_TOC_250039">
            <w:r>
              <w:rPr>
                <w:w w:val="105"/>
              </w:rPr>
              <w:t>The law prior </w:t>
            </w:r>
            <w:r>
              <w:rPr>
                <w:spacing w:val="-3"/>
                <w:w w:val="105"/>
              </w:rPr>
              <w:t>to</w:t>
            </w:r>
            <w:r>
              <w:rPr>
                <w:spacing w:val="21"/>
                <w:w w:val="105"/>
              </w:rPr>
              <w:t> </w:t>
            </w:r>
            <w:r>
              <w:rPr>
                <w:w w:val="105"/>
              </w:rPr>
              <w:t>the</w:t>
            </w:r>
            <w:r>
              <w:rPr>
                <w:spacing w:val="6"/>
                <w:w w:val="105"/>
              </w:rPr>
              <w:t> </w:t>
            </w:r>
            <w:r>
              <w:rPr>
                <w:w w:val="105"/>
              </w:rPr>
              <w:t>CMIA</w:t>
              <w:tab/>
            </w:r>
            <w:r>
              <w:rPr>
                <w:spacing w:val="-8"/>
                <w:w w:val="105"/>
              </w:rPr>
              <w:t>137</w:t>
            </w:r>
          </w:hyperlink>
        </w:p>
        <w:p>
          <w:pPr>
            <w:pStyle w:val="TOC4"/>
            <w:tabs>
              <w:tab w:pos="10266" w:val="right" w:leader="dot"/>
            </w:tabs>
            <w:spacing w:before="51"/>
          </w:pPr>
          <w:hyperlink w:history="true" w:anchor="_TOC_250038">
            <w:r>
              <w:rPr>
                <w:spacing w:val="-3"/>
                <w:w w:val="105"/>
              </w:rPr>
              <w:t>Consequences </w:t>
            </w:r>
            <w:r>
              <w:rPr>
                <w:w w:val="105"/>
              </w:rPr>
              <w:t>of </w:t>
            </w:r>
            <w:r>
              <w:rPr>
                <w:spacing w:val="-3"/>
                <w:w w:val="105"/>
              </w:rPr>
              <w:t>findings </w:t>
            </w:r>
            <w:r>
              <w:rPr>
                <w:w w:val="105"/>
              </w:rPr>
              <w:t>under</w:t>
            </w:r>
            <w:r>
              <w:rPr>
                <w:spacing w:val="29"/>
                <w:w w:val="105"/>
              </w:rPr>
              <w:t> </w:t>
            </w:r>
            <w:r>
              <w:rPr>
                <w:w w:val="105"/>
              </w:rPr>
              <w:t>the</w:t>
            </w:r>
            <w:r>
              <w:rPr>
                <w:spacing w:val="6"/>
                <w:w w:val="105"/>
              </w:rPr>
              <w:t> </w:t>
            </w:r>
            <w:r>
              <w:rPr>
                <w:w w:val="105"/>
              </w:rPr>
              <w:t>CMIA</w:t>
              <w:tab/>
            </w:r>
            <w:r>
              <w:rPr>
                <w:spacing w:val="-6"/>
                <w:w w:val="105"/>
              </w:rPr>
              <w:t>138</w:t>
            </w:r>
          </w:hyperlink>
        </w:p>
        <w:p>
          <w:pPr>
            <w:pStyle w:val="TOC4"/>
            <w:tabs>
              <w:tab w:pos="10266" w:val="right" w:leader="dot"/>
            </w:tabs>
          </w:pPr>
          <w:hyperlink w:history="true" w:anchor="_TOC_250037">
            <w:r>
              <w:rPr>
                <w:w w:val="105"/>
              </w:rPr>
              <w:t>Process </w:t>
            </w:r>
            <w:r>
              <w:rPr>
                <w:spacing w:val="-3"/>
                <w:w w:val="105"/>
              </w:rPr>
              <w:t>for making </w:t>
            </w:r>
            <w:r>
              <w:rPr>
                <w:w w:val="105"/>
              </w:rPr>
              <w:t>orders after a </w:t>
            </w:r>
            <w:r>
              <w:rPr>
                <w:spacing w:val="-3"/>
                <w:w w:val="105"/>
              </w:rPr>
              <w:t>finding </w:t>
            </w:r>
            <w:r>
              <w:rPr>
                <w:w w:val="105"/>
              </w:rPr>
              <w:t>under</w:t>
            </w:r>
            <w:r>
              <w:rPr>
                <w:spacing w:val="46"/>
                <w:w w:val="105"/>
              </w:rPr>
              <w:t> </w:t>
            </w:r>
            <w:r>
              <w:rPr>
                <w:w w:val="105"/>
              </w:rPr>
              <w:t>the</w:t>
            </w:r>
            <w:r>
              <w:rPr>
                <w:spacing w:val="5"/>
                <w:w w:val="105"/>
              </w:rPr>
              <w:t> </w:t>
            </w:r>
            <w:r>
              <w:rPr>
                <w:w w:val="105"/>
              </w:rPr>
              <w:t>CMIA</w:t>
              <w:tab/>
            </w:r>
            <w:r>
              <w:rPr>
                <w:spacing w:val="-7"/>
                <w:w w:val="105"/>
              </w:rPr>
              <w:t>139</w:t>
            </w:r>
          </w:hyperlink>
        </w:p>
        <w:p>
          <w:pPr>
            <w:pStyle w:val="TOC5"/>
            <w:tabs>
              <w:tab w:pos="10266" w:val="right" w:leader="dot"/>
            </w:tabs>
            <w:ind w:left="2437"/>
          </w:pPr>
          <w:hyperlink w:history="true" w:anchor="_TOC_250036">
            <w:r>
              <w:rPr>
                <w:w w:val="105"/>
              </w:rPr>
              <w:t>Process </w:t>
            </w:r>
            <w:r>
              <w:rPr>
                <w:spacing w:val="-3"/>
                <w:w w:val="105"/>
              </w:rPr>
              <w:t>for making </w:t>
            </w:r>
            <w:r>
              <w:rPr>
                <w:w w:val="105"/>
              </w:rPr>
              <w:t>an order </w:t>
            </w:r>
            <w:r>
              <w:rPr>
                <w:spacing w:val="-3"/>
                <w:w w:val="105"/>
              </w:rPr>
              <w:t>for</w:t>
            </w:r>
            <w:r>
              <w:rPr>
                <w:spacing w:val="30"/>
                <w:w w:val="105"/>
              </w:rPr>
              <w:t> </w:t>
            </w:r>
            <w:r>
              <w:rPr>
                <w:spacing w:val="-3"/>
                <w:w w:val="105"/>
              </w:rPr>
              <w:t>unconditional</w:t>
            </w:r>
            <w:r>
              <w:rPr>
                <w:spacing w:val="4"/>
                <w:w w:val="105"/>
              </w:rPr>
              <w:t> </w:t>
            </w:r>
            <w:r>
              <w:rPr>
                <w:w w:val="105"/>
              </w:rPr>
              <w:t>release</w:t>
              <w:tab/>
            </w:r>
            <w:r>
              <w:rPr>
                <w:spacing w:val="-7"/>
                <w:w w:val="105"/>
              </w:rPr>
              <w:t>139</w:t>
            </w:r>
          </w:hyperlink>
        </w:p>
        <w:p>
          <w:pPr>
            <w:pStyle w:val="TOC5"/>
            <w:tabs>
              <w:tab w:pos="10266" w:val="right" w:leader="dot"/>
            </w:tabs>
            <w:ind w:left="2437"/>
          </w:pPr>
          <w:hyperlink w:history="true" w:anchor="_TOC_250035">
            <w:r>
              <w:rPr>
                <w:w w:val="105"/>
              </w:rPr>
              <w:t>Orders </w:t>
            </w:r>
            <w:r>
              <w:rPr>
                <w:spacing w:val="-3"/>
                <w:w w:val="105"/>
              </w:rPr>
              <w:t>pending </w:t>
            </w:r>
            <w:r>
              <w:rPr>
                <w:w w:val="105"/>
              </w:rPr>
              <w:t>the </w:t>
            </w:r>
            <w:r>
              <w:rPr>
                <w:spacing w:val="-3"/>
                <w:w w:val="105"/>
              </w:rPr>
              <w:t>making </w:t>
            </w:r>
            <w:r>
              <w:rPr>
                <w:w w:val="105"/>
              </w:rPr>
              <w:t>of a</w:t>
            </w:r>
            <w:r>
              <w:rPr>
                <w:spacing w:val="33"/>
                <w:w w:val="105"/>
              </w:rPr>
              <w:t> </w:t>
            </w:r>
            <w:r>
              <w:rPr>
                <w:w w:val="105"/>
              </w:rPr>
              <w:t>supervision</w:t>
            </w:r>
            <w:r>
              <w:rPr>
                <w:spacing w:val="5"/>
                <w:w w:val="105"/>
              </w:rPr>
              <w:t> </w:t>
            </w:r>
            <w:r>
              <w:rPr>
                <w:w w:val="105"/>
              </w:rPr>
              <w:t>order</w:t>
              <w:tab/>
            </w:r>
            <w:r>
              <w:rPr>
                <w:spacing w:val="-4"/>
                <w:w w:val="105"/>
              </w:rPr>
              <w:t>140</w:t>
            </w:r>
          </w:hyperlink>
        </w:p>
        <w:p>
          <w:pPr>
            <w:pStyle w:val="TOC5"/>
            <w:tabs>
              <w:tab w:pos="10266" w:val="right" w:leader="dot"/>
            </w:tabs>
            <w:spacing w:before="51"/>
            <w:ind w:left="2437"/>
          </w:pPr>
          <w:hyperlink w:history="true" w:anchor="_TOC_250034">
            <w:r>
              <w:rPr>
                <w:w w:val="105"/>
              </w:rPr>
              <w:t>Section </w:t>
            </w:r>
            <w:r>
              <w:rPr>
                <w:spacing w:val="-5"/>
                <w:w w:val="105"/>
              </w:rPr>
              <w:t>47 </w:t>
            </w:r>
            <w:r>
              <w:rPr>
                <w:w w:val="105"/>
              </w:rPr>
              <w:t>certificates on </w:t>
            </w:r>
            <w:r>
              <w:rPr>
                <w:spacing w:val="-3"/>
                <w:w w:val="105"/>
              </w:rPr>
              <w:t>availability </w:t>
            </w:r>
            <w:r>
              <w:rPr>
                <w:w w:val="105"/>
              </w:rPr>
              <w:t>of </w:t>
            </w:r>
            <w:r>
              <w:rPr>
                <w:spacing w:val="-3"/>
                <w:w w:val="105"/>
              </w:rPr>
              <w:t>facilities</w:t>
            </w:r>
            <w:r>
              <w:rPr>
                <w:spacing w:val="27"/>
                <w:w w:val="105"/>
              </w:rPr>
              <w:t> </w:t>
            </w:r>
            <w:r>
              <w:rPr>
                <w:w w:val="105"/>
              </w:rPr>
              <w:t>and</w:t>
            </w:r>
            <w:r>
              <w:rPr>
                <w:spacing w:val="3"/>
                <w:w w:val="105"/>
              </w:rPr>
              <w:t> </w:t>
            </w:r>
            <w:r>
              <w:rPr>
                <w:w w:val="105"/>
              </w:rPr>
              <w:t>services</w:t>
              <w:tab/>
            </w:r>
            <w:r>
              <w:rPr>
                <w:spacing w:val="-4"/>
                <w:w w:val="105"/>
              </w:rPr>
              <w:t>140</w:t>
            </w:r>
          </w:hyperlink>
        </w:p>
        <w:p>
          <w:pPr>
            <w:pStyle w:val="TOC5"/>
            <w:tabs>
              <w:tab w:pos="10266" w:val="right" w:leader="dot"/>
            </w:tabs>
            <w:ind w:left="2437"/>
          </w:pPr>
          <w:hyperlink w:history="true" w:anchor="_TOC_250033">
            <w:r>
              <w:rPr/>
              <w:t>Reports on the mental </w:t>
            </w:r>
            <w:r>
              <w:rPr>
                <w:spacing w:val="-3"/>
              </w:rPr>
              <w:t>condition  </w:t>
            </w:r>
            <w:r>
              <w:rPr/>
              <w:t>of people declared </w:t>
            </w:r>
            <w:r>
              <w:rPr>
                <w:spacing w:val="-3"/>
              </w:rPr>
              <w:t>liable </w:t>
            </w:r>
            <w:r>
              <w:rPr>
                <w:spacing w:val="28"/>
              </w:rPr>
              <w:t> </w:t>
            </w:r>
            <w:r>
              <w:rPr>
                <w:spacing w:val="-3"/>
              </w:rPr>
              <w:t>to</w:t>
            </w:r>
            <w:r>
              <w:rPr>
                <w:spacing w:val="12"/>
              </w:rPr>
              <w:t> </w:t>
            </w:r>
            <w:r>
              <w:rPr/>
              <w:t>supervision</w:t>
              <w:tab/>
            </w:r>
            <w:r>
              <w:rPr>
                <w:spacing w:val="-7"/>
              </w:rPr>
              <w:t>143</w:t>
            </w:r>
          </w:hyperlink>
        </w:p>
        <w:p>
          <w:pPr>
            <w:pStyle w:val="TOC4"/>
            <w:tabs>
              <w:tab w:pos="10266" w:val="right" w:leader="dot"/>
            </w:tabs>
          </w:pPr>
          <w:hyperlink w:history="true" w:anchor="_TOC_250032">
            <w:r>
              <w:rPr>
                <w:spacing w:val="-3"/>
                <w:w w:val="105"/>
              </w:rPr>
              <w:t>Nature </w:t>
            </w:r>
            <w:r>
              <w:rPr>
                <w:w w:val="105"/>
              </w:rPr>
              <w:t>of</w:t>
            </w:r>
            <w:r>
              <w:rPr>
                <w:spacing w:val="12"/>
                <w:w w:val="105"/>
              </w:rPr>
              <w:t> </w:t>
            </w:r>
            <w:r>
              <w:rPr>
                <w:w w:val="105"/>
              </w:rPr>
              <w:t>supervision</w:t>
            </w:r>
            <w:r>
              <w:rPr>
                <w:spacing w:val="5"/>
                <w:w w:val="105"/>
              </w:rPr>
              <w:t> </w:t>
            </w:r>
            <w:r>
              <w:rPr>
                <w:w w:val="105"/>
              </w:rPr>
              <w:t>orders</w:t>
              <w:tab/>
            </w:r>
            <w:r>
              <w:rPr>
                <w:spacing w:val="-3"/>
                <w:w w:val="105"/>
              </w:rPr>
              <w:t>144</w:t>
            </w:r>
          </w:hyperlink>
        </w:p>
        <w:p>
          <w:pPr>
            <w:pStyle w:val="TOC5"/>
            <w:tabs>
              <w:tab w:pos="10265" w:val="right" w:leader="dot"/>
            </w:tabs>
          </w:pPr>
          <w:hyperlink w:history="true" w:anchor="_TOC_250031">
            <w:r>
              <w:rPr>
                <w:w w:val="105"/>
              </w:rPr>
              <w:t>Indefinite </w:t>
            </w:r>
            <w:r>
              <w:rPr>
                <w:spacing w:val="-3"/>
                <w:w w:val="105"/>
              </w:rPr>
              <w:t>nature </w:t>
            </w:r>
            <w:r>
              <w:rPr>
                <w:w w:val="105"/>
              </w:rPr>
              <w:t>of the order with a</w:t>
            </w:r>
            <w:r>
              <w:rPr>
                <w:spacing w:val="30"/>
                <w:w w:val="105"/>
              </w:rPr>
              <w:t> </w:t>
            </w:r>
            <w:r>
              <w:rPr>
                <w:spacing w:val="-4"/>
                <w:w w:val="105"/>
              </w:rPr>
              <w:t>‘nominal</w:t>
            </w:r>
            <w:r>
              <w:rPr>
                <w:spacing w:val="4"/>
                <w:w w:val="105"/>
              </w:rPr>
              <w:t> </w:t>
            </w:r>
            <w:r>
              <w:rPr>
                <w:spacing w:val="-3"/>
                <w:w w:val="105"/>
              </w:rPr>
              <w:t>term’</w:t>
              <w:tab/>
              <w:t>144</w:t>
            </w:r>
          </w:hyperlink>
        </w:p>
        <w:p>
          <w:pPr>
            <w:pStyle w:val="TOC5"/>
            <w:tabs>
              <w:tab w:pos="10265" w:val="right" w:leader="dot"/>
            </w:tabs>
            <w:spacing w:before="51"/>
          </w:pPr>
          <w:hyperlink w:history="true" w:anchor="_TOC_250030">
            <w:r>
              <w:rPr>
                <w:w w:val="105"/>
              </w:rPr>
              <w:t>The method </w:t>
            </w:r>
            <w:r>
              <w:rPr>
                <w:spacing w:val="-3"/>
                <w:w w:val="105"/>
              </w:rPr>
              <w:t>for </w:t>
            </w:r>
            <w:r>
              <w:rPr>
                <w:w w:val="105"/>
              </w:rPr>
              <w:t>setting a</w:t>
            </w:r>
            <w:r>
              <w:rPr>
                <w:spacing w:val="27"/>
                <w:w w:val="105"/>
              </w:rPr>
              <w:t> </w:t>
            </w:r>
            <w:r>
              <w:rPr>
                <w:spacing w:val="-3"/>
                <w:w w:val="105"/>
              </w:rPr>
              <w:t>nominal</w:t>
            </w:r>
            <w:r>
              <w:rPr>
                <w:spacing w:val="5"/>
                <w:w w:val="105"/>
              </w:rPr>
              <w:t> </w:t>
            </w:r>
            <w:r>
              <w:rPr>
                <w:w w:val="105"/>
              </w:rPr>
              <w:t>term</w:t>
              <w:tab/>
            </w:r>
            <w:r>
              <w:rPr>
                <w:spacing w:val="-5"/>
                <w:w w:val="105"/>
              </w:rPr>
              <w:t>146</w:t>
            </w:r>
          </w:hyperlink>
        </w:p>
        <w:p>
          <w:pPr>
            <w:pStyle w:val="TOC5"/>
            <w:tabs>
              <w:tab w:pos="10265" w:val="right" w:leader="dot"/>
            </w:tabs>
          </w:pPr>
          <w:hyperlink w:history="true" w:anchor="_TOC_250029">
            <w:r>
              <w:rPr/>
              <w:t>Possible</w:t>
            </w:r>
            <w:r>
              <w:rPr>
                <w:spacing w:val="10"/>
              </w:rPr>
              <w:t> </w:t>
            </w:r>
            <w:r>
              <w:rPr/>
              <w:t>effects</w:t>
            </w:r>
            <w:r>
              <w:rPr>
                <w:spacing w:val="10"/>
              </w:rPr>
              <w:t> </w:t>
            </w:r>
            <w:r>
              <w:rPr/>
              <w:t>of</w:t>
            </w:r>
            <w:r>
              <w:rPr>
                <w:spacing w:val="10"/>
              </w:rPr>
              <w:t> </w:t>
            </w:r>
            <w:r>
              <w:rPr/>
              <w:t>the</w:t>
            </w:r>
            <w:r>
              <w:rPr>
                <w:spacing w:val="10"/>
              </w:rPr>
              <w:t> </w:t>
            </w:r>
            <w:r>
              <w:rPr>
                <w:spacing w:val="-3"/>
              </w:rPr>
              <w:t>indefinite</w:t>
            </w:r>
            <w:r>
              <w:rPr>
                <w:spacing w:val="10"/>
              </w:rPr>
              <w:t> </w:t>
            </w:r>
            <w:r>
              <w:rPr>
                <w:spacing w:val="-3"/>
              </w:rPr>
              <w:t>nature</w:t>
            </w:r>
            <w:r>
              <w:rPr>
                <w:spacing w:val="10"/>
              </w:rPr>
              <w:t> </w:t>
            </w:r>
            <w:r>
              <w:rPr/>
              <w:t>of</w:t>
            </w:r>
            <w:r>
              <w:rPr>
                <w:spacing w:val="10"/>
              </w:rPr>
              <w:t> </w:t>
            </w:r>
            <w:r>
              <w:rPr/>
              <w:t>supervision</w:t>
            </w:r>
            <w:r>
              <w:rPr>
                <w:spacing w:val="11"/>
              </w:rPr>
              <w:t> </w:t>
            </w:r>
            <w:r>
              <w:rPr/>
              <w:t>orders</w:t>
              <w:tab/>
            </w:r>
            <w:r>
              <w:rPr>
                <w:spacing w:val="-8"/>
              </w:rPr>
              <w:t>147</w:t>
            </w:r>
          </w:hyperlink>
        </w:p>
        <w:p>
          <w:pPr>
            <w:pStyle w:val="TOC4"/>
            <w:tabs>
              <w:tab w:pos="10265" w:val="right" w:leader="dot"/>
            </w:tabs>
            <w:ind w:left="2152"/>
          </w:pPr>
          <w:hyperlink w:history="true" w:anchor="_TOC_250028">
            <w:r>
              <w:rPr>
                <w:w w:val="105"/>
              </w:rPr>
              <w:t>Appeals </w:t>
            </w:r>
            <w:r>
              <w:rPr>
                <w:spacing w:val="-3"/>
                <w:w w:val="105"/>
              </w:rPr>
              <w:t>against </w:t>
            </w:r>
            <w:r>
              <w:rPr>
                <w:w w:val="105"/>
              </w:rPr>
              <w:t>orders </w:t>
            </w:r>
            <w:r>
              <w:rPr>
                <w:spacing w:val="-3"/>
                <w:w w:val="105"/>
              </w:rPr>
              <w:t>for unconditional </w:t>
            </w:r>
            <w:r>
              <w:rPr>
                <w:w w:val="105"/>
              </w:rPr>
              <w:t>release</w:t>
            </w:r>
            <w:r>
              <w:rPr>
                <w:spacing w:val="26"/>
                <w:w w:val="105"/>
              </w:rPr>
              <w:t> </w:t>
            </w:r>
            <w:r>
              <w:rPr>
                <w:w w:val="105"/>
              </w:rPr>
              <w:t>and</w:t>
            </w:r>
            <w:r>
              <w:rPr>
                <w:spacing w:val="3"/>
                <w:w w:val="105"/>
              </w:rPr>
              <w:t> </w:t>
            </w:r>
            <w:r>
              <w:rPr>
                <w:w w:val="105"/>
              </w:rPr>
              <w:t>supervision</w:t>
              <w:tab/>
            </w:r>
            <w:r>
              <w:rPr>
                <w:spacing w:val="-6"/>
                <w:w w:val="105"/>
              </w:rPr>
              <w:t>150</w:t>
            </w:r>
          </w:hyperlink>
        </w:p>
        <w:p>
          <w:pPr>
            <w:pStyle w:val="TOC5"/>
            <w:tabs>
              <w:tab w:pos="10265" w:val="right" w:leader="dot"/>
            </w:tabs>
          </w:pPr>
          <w:hyperlink w:history="true" w:anchor="_TOC_250027">
            <w:r>
              <w:rPr>
                <w:spacing w:val="-4"/>
                <w:w w:val="105"/>
              </w:rPr>
              <w:t>Current</w:t>
            </w:r>
            <w:r>
              <w:rPr>
                <w:spacing w:val="5"/>
                <w:w w:val="105"/>
              </w:rPr>
              <w:t> </w:t>
            </w:r>
            <w:r>
              <w:rPr>
                <w:w w:val="105"/>
              </w:rPr>
              <w:t>law</w:t>
              <w:tab/>
            </w:r>
            <w:r>
              <w:rPr>
                <w:spacing w:val="-6"/>
                <w:w w:val="105"/>
              </w:rPr>
              <w:t>150</w:t>
            </w:r>
          </w:hyperlink>
        </w:p>
        <w:p>
          <w:pPr>
            <w:pStyle w:val="TOC5"/>
            <w:tabs>
              <w:tab w:pos="10265" w:val="right" w:leader="dot"/>
            </w:tabs>
            <w:spacing w:before="51"/>
            <w:ind w:left="2435"/>
          </w:pPr>
          <w:hyperlink w:history="true" w:anchor="_TOC_250026">
            <w:r>
              <w:rPr>
                <w:w w:val="105"/>
              </w:rPr>
              <w:t>Principles</w:t>
            </w:r>
            <w:r>
              <w:rPr>
                <w:spacing w:val="4"/>
                <w:w w:val="105"/>
              </w:rPr>
              <w:t> </w:t>
            </w:r>
            <w:r>
              <w:rPr>
                <w:spacing w:val="-3"/>
                <w:w w:val="105"/>
              </w:rPr>
              <w:t>underpinning</w:t>
            </w:r>
            <w:r>
              <w:rPr>
                <w:spacing w:val="5"/>
                <w:w w:val="105"/>
              </w:rPr>
              <w:t> </w:t>
            </w:r>
            <w:r>
              <w:rPr>
                <w:w w:val="105"/>
              </w:rPr>
              <w:t>appeals</w:t>
              <w:tab/>
            </w:r>
            <w:r>
              <w:rPr>
                <w:spacing w:val="-6"/>
                <w:w w:val="105"/>
              </w:rPr>
              <w:t>150</w:t>
            </w:r>
          </w:hyperlink>
        </w:p>
        <w:p>
          <w:pPr>
            <w:pStyle w:val="TOC4"/>
            <w:tabs>
              <w:tab w:pos="10247" w:val="right" w:leader="dot"/>
            </w:tabs>
            <w:ind w:left="2152"/>
          </w:pPr>
          <w:hyperlink w:history="true" w:anchor="_TOC_250025">
            <w:r>
              <w:rPr>
                <w:w w:val="105"/>
              </w:rPr>
              <w:t>Ancillary orders and other </w:t>
            </w:r>
            <w:r>
              <w:rPr>
                <w:spacing w:val="-3"/>
                <w:w w:val="105"/>
              </w:rPr>
              <w:t>consequences </w:t>
            </w:r>
            <w:r>
              <w:rPr>
                <w:w w:val="105"/>
              </w:rPr>
              <w:t>of </w:t>
            </w:r>
            <w:r>
              <w:rPr>
                <w:spacing w:val="-3"/>
                <w:w w:val="105"/>
              </w:rPr>
              <w:t>findings </w:t>
            </w:r>
            <w:r>
              <w:rPr>
                <w:w w:val="105"/>
              </w:rPr>
              <w:t>under</w:t>
            </w:r>
            <w:r>
              <w:rPr>
                <w:spacing w:val="35"/>
                <w:w w:val="105"/>
              </w:rPr>
              <w:t> </w:t>
            </w:r>
            <w:r>
              <w:rPr>
                <w:w w:val="105"/>
              </w:rPr>
              <w:t>the</w:t>
            </w:r>
            <w:r>
              <w:rPr>
                <w:spacing w:val="4"/>
                <w:w w:val="105"/>
              </w:rPr>
              <w:t> </w:t>
            </w:r>
            <w:r>
              <w:rPr>
                <w:w w:val="105"/>
              </w:rPr>
              <w:t>CMIA</w:t>
              <w:tab/>
            </w:r>
            <w:r>
              <w:rPr>
                <w:spacing w:val="-17"/>
                <w:w w:val="105"/>
              </w:rPr>
              <w:t>151</w:t>
            </w:r>
          </w:hyperlink>
        </w:p>
        <w:p>
          <w:pPr>
            <w:pStyle w:val="TOC5"/>
            <w:tabs>
              <w:tab w:pos="10265" w:val="right" w:leader="dot"/>
            </w:tabs>
            <w:ind w:left="2435"/>
          </w:pPr>
          <w:hyperlink w:history="true" w:anchor="_TOC_250024">
            <w:r>
              <w:rPr>
                <w:w w:val="105"/>
              </w:rPr>
              <w:t>Orders in addition</w:t>
            </w:r>
            <w:r>
              <w:rPr>
                <w:spacing w:val="15"/>
                <w:w w:val="105"/>
              </w:rPr>
              <w:t> </w:t>
            </w:r>
            <w:r>
              <w:rPr>
                <w:spacing w:val="-3"/>
                <w:w w:val="105"/>
              </w:rPr>
              <w:t>to</w:t>
            </w:r>
            <w:r>
              <w:rPr>
                <w:spacing w:val="5"/>
                <w:w w:val="105"/>
              </w:rPr>
              <w:t> </w:t>
            </w:r>
            <w:r>
              <w:rPr>
                <w:spacing w:val="-3"/>
                <w:w w:val="105"/>
              </w:rPr>
              <w:t>sentence</w:t>
              <w:tab/>
            </w:r>
            <w:r>
              <w:rPr>
                <w:spacing w:val="-7"/>
                <w:w w:val="105"/>
              </w:rPr>
              <w:t>152</w:t>
            </w:r>
          </w:hyperlink>
        </w:p>
        <w:p>
          <w:pPr>
            <w:pStyle w:val="TOC5"/>
            <w:tabs>
              <w:tab w:pos="10265" w:val="right" w:leader="dot"/>
            </w:tabs>
            <w:ind w:left="2435"/>
          </w:pPr>
          <w:hyperlink w:history="true" w:anchor="_TOC_250023">
            <w:r>
              <w:rPr>
                <w:spacing w:val="-3"/>
                <w:w w:val="105"/>
              </w:rPr>
              <w:t>Administrative consequences </w:t>
            </w:r>
            <w:r>
              <w:rPr>
                <w:w w:val="105"/>
              </w:rPr>
              <w:t>in addition</w:t>
            </w:r>
            <w:r>
              <w:rPr>
                <w:spacing w:val="23"/>
                <w:w w:val="105"/>
              </w:rPr>
              <w:t> </w:t>
            </w:r>
            <w:r>
              <w:rPr>
                <w:spacing w:val="-3"/>
                <w:w w:val="105"/>
              </w:rPr>
              <w:t>to</w:t>
            </w:r>
            <w:r>
              <w:rPr>
                <w:spacing w:val="5"/>
                <w:w w:val="105"/>
              </w:rPr>
              <w:t> </w:t>
            </w:r>
            <w:r>
              <w:rPr>
                <w:spacing w:val="-3"/>
                <w:w w:val="105"/>
              </w:rPr>
              <w:t>sentence</w:t>
              <w:tab/>
            </w:r>
            <w:r>
              <w:rPr>
                <w:spacing w:val="-5"/>
                <w:w w:val="105"/>
              </w:rPr>
              <w:t>154</w:t>
            </w:r>
          </w:hyperlink>
        </w:p>
        <w:p>
          <w:pPr>
            <w:pStyle w:val="TOC3"/>
            <w:numPr>
              <w:ilvl w:val="0"/>
              <w:numId w:val="2"/>
            </w:numPr>
            <w:tabs>
              <w:tab w:pos="1820" w:val="left" w:leader="none"/>
              <w:tab w:pos="10265" w:val="right" w:leader="dot"/>
            </w:tabs>
            <w:spacing w:line="240" w:lineRule="auto" w:before="46" w:after="0"/>
            <w:ind w:left="1819" w:right="0" w:hanging="234"/>
            <w:jc w:val="left"/>
            <w:rPr>
              <w:rFonts w:ascii="Calibri"/>
            </w:rPr>
          </w:pPr>
          <w:hyperlink w:history="true" w:anchor="_TOC_250022">
            <w:r>
              <w:rPr>
                <w:b/>
                <w:color w:val="004D71"/>
              </w:rPr>
              <w:t>Supervision:</w:t>
            </w:r>
            <w:r>
              <w:rPr>
                <w:b/>
                <w:color w:val="004D71"/>
                <w:spacing w:val="-42"/>
              </w:rPr>
              <w:t> </w:t>
            </w:r>
            <w:r>
              <w:rPr>
                <w:b/>
                <w:color w:val="004D71"/>
                <w:spacing w:val="-3"/>
              </w:rPr>
              <w:t>review,</w:t>
            </w:r>
            <w:r>
              <w:rPr>
                <w:b/>
                <w:color w:val="004D71"/>
                <w:spacing w:val="-41"/>
              </w:rPr>
              <w:t> </w:t>
            </w:r>
            <w:r>
              <w:rPr>
                <w:b/>
                <w:color w:val="004D71"/>
                <w:spacing w:val="-3"/>
              </w:rPr>
              <w:t>leave</w:t>
            </w:r>
            <w:r>
              <w:rPr>
                <w:b/>
                <w:color w:val="004D71"/>
                <w:spacing w:val="-41"/>
              </w:rPr>
              <w:t> </w:t>
            </w:r>
            <w:r>
              <w:rPr>
                <w:b/>
                <w:color w:val="004D71"/>
              </w:rPr>
              <w:t>and</w:t>
            </w:r>
            <w:r>
              <w:rPr>
                <w:b/>
                <w:color w:val="004D71"/>
                <w:spacing w:val="-41"/>
              </w:rPr>
              <w:t> </w:t>
            </w:r>
            <w:r>
              <w:rPr>
                <w:b/>
                <w:color w:val="004D71"/>
              </w:rPr>
              <w:t>management</w:t>
            </w:r>
            <w:r>
              <w:rPr>
                <w:b/>
                <w:color w:val="004D71"/>
                <w:spacing w:val="-41"/>
              </w:rPr>
              <w:t> </w:t>
            </w:r>
            <w:r>
              <w:rPr>
                <w:b/>
                <w:color w:val="004D71"/>
              </w:rPr>
              <w:t>of</w:t>
            </w:r>
            <w:r>
              <w:rPr>
                <w:b/>
                <w:color w:val="004D71"/>
                <w:spacing w:val="-41"/>
              </w:rPr>
              <w:t> </w:t>
            </w:r>
            <w:r>
              <w:rPr>
                <w:b/>
                <w:color w:val="004D71"/>
              </w:rPr>
              <w:t>people</w:t>
            </w:r>
            <w:r>
              <w:rPr>
                <w:b/>
                <w:color w:val="004D71"/>
                <w:spacing w:val="-41"/>
              </w:rPr>
              <w:t> </w:t>
            </w:r>
            <w:r>
              <w:rPr>
                <w:b/>
                <w:color w:val="004D71"/>
              </w:rPr>
              <w:t>subject</w:t>
            </w:r>
            <w:r>
              <w:rPr>
                <w:b/>
                <w:color w:val="004D71"/>
                <w:spacing w:val="-41"/>
              </w:rPr>
              <w:t> </w:t>
            </w:r>
            <w:r>
              <w:rPr>
                <w:b/>
                <w:color w:val="004D71"/>
              </w:rPr>
              <w:t>to</w:t>
            </w:r>
            <w:r>
              <w:rPr>
                <w:b/>
                <w:color w:val="004D71"/>
                <w:spacing w:val="-41"/>
              </w:rPr>
              <w:t> </w:t>
            </w:r>
            <w:r>
              <w:rPr>
                <w:b/>
                <w:color w:val="004D71"/>
              </w:rPr>
              <w:t>supervision</w:t>
              <w:tab/>
            </w:r>
            <w:r>
              <w:rPr>
                <w:rFonts w:ascii="Calibri"/>
                <w:spacing w:val="-4"/>
              </w:rPr>
              <w:t>160</w:t>
            </w:r>
          </w:hyperlink>
        </w:p>
        <w:p>
          <w:pPr>
            <w:pStyle w:val="TOC4"/>
            <w:tabs>
              <w:tab w:pos="10265" w:val="right" w:leader="dot"/>
            </w:tabs>
            <w:spacing w:before="51"/>
            <w:ind w:left="2152"/>
          </w:pPr>
          <w:hyperlink w:history="true" w:anchor="_TOC_250021">
            <w:r>
              <w:rPr>
                <w:w w:val="105"/>
              </w:rPr>
              <w:t>Introduction</w:t>
              <w:tab/>
            </w:r>
            <w:r>
              <w:rPr>
                <w:spacing w:val="-4"/>
                <w:w w:val="105"/>
              </w:rPr>
              <w:t>160</w:t>
            </w:r>
          </w:hyperlink>
        </w:p>
        <w:p>
          <w:pPr>
            <w:pStyle w:val="TOC4"/>
            <w:tabs>
              <w:tab w:pos="10265" w:val="right" w:leader="dot"/>
            </w:tabs>
            <w:ind w:left="2152"/>
          </w:pPr>
          <w:hyperlink w:history="true" w:anchor="_TOC_250020">
            <w:r>
              <w:rPr>
                <w:w w:val="105"/>
              </w:rPr>
              <w:t>The law prior </w:t>
            </w:r>
            <w:r>
              <w:rPr>
                <w:spacing w:val="-3"/>
                <w:w w:val="105"/>
              </w:rPr>
              <w:t>to </w:t>
            </w:r>
            <w:r>
              <w:rPr>
                <w:w w:val="105"/>
              </w:rPr>
              <w:t>the CMIA—detention at the</w:t>
            </w:r>
            <w:r>
              <w:rPr>
                <w:spacing w:val="34"/>
                <w:w w:val="105"/>
              </w:rPr>
              <w:t> </w:t>
            </w:r>
            <w:r>
              <w:rPr>
                <w:spacing w:val="-3"/>
                <w:w w:val="105"/>
              </w:rPr>
              <w:t>Governor’s</w:t>
            </w:r>
            <w:r>
              <w:rPr>
                <w:spacing w:val="4"/>
                <w:w w:val="105"/>
              </w:rPr>
              <w:t> </w:t>
            </w:r>
            <w:r>
              <w:rPr>
                <w:spacing w:val="-3"/>
                <w:w w:val="105"/>
              </w:rPr>
              <w:t>pleasure</w:t>
              <w:tab/>
            </w:r>
            <w:r>
              <w:rPr>
                <w:spacing w:val="-4"/>
                <w:w w:val="105"/>
              </w:rPr>
              <w:t>160</w:t>
            </w:r>
          </w:hyperlink>
        </w:p>
        <w:p>
          <w:pPr>
            <w:pStyle w:val="TOC5"/>
            <w:tabs>
              <w:tab w:pos="10264" w:val="right" w:leader="dot"/>
            </w:tabs>
            <w:ind w:left="2435"/>
          </w:pPr>
          <w:hyperlink w:history="true" w:anchor="_TOC_250019">
            <w:r>
              <w:rPr>
                <w:w w:val="105"/>
              </w:rPr>
              <w:t>Reviewing </w:t>
            </w:r>
            <w:r>
              <w:rPr>
                <w:spacing w:val="-3"/>
                <w:w w:val="105"/>
              </w:rPr>
              <w:t>Governor’s</w:t>
            </w:r>
            <w:r>
              <w:rPr>
                <w:spacing w:val="9"/>
                <w:w w:val="105"/>
              </w:rPr>
              <w:t> </w:t>
            </w:r>
            <w:r>
              <w:rPr>
                <w:spacing w:val="-3"/>
                <w:w w:val="105"/>
              </w:rPr>
              <w:t>pleasure</w:t>
            </w:r>
            <w:r>
              <w:rPr>
                <w:spacing w:val="5"/>
                <w:w w:val="105"/>
              </w:rPr>
              <w:t> </w:t>
            </w:r>
            <w:r>
              <w:rPr>
                <w:w w:val="105"/>
              </w:rPr>
              <w:t>orders</w:t>
              <w:tab/>
            </w:r>
            <w:r>
              <w:rPr>
                <w:spacing w:val="-4"/>
                <w:w w:val="105"/>
              </w:rPr>
              <w:t>160</w:t>
            </w:r>
          </w:hyperlink>
        </w:p>
        <w:p>
          <w:pPr>
            <w:pStyle w:val="TOC5"/>
            <w:tabs>
              <w:tab w:pos="10251" w:val="right" w:leader="dot"/>
            </w:tabs>
            <w:ind w:left="2435"/>
          </w:pPr>
          <w:hyperlink w:history="true" w:anchor="_TOC_250018">
            <w:r>
              <w:rPr>
                <w:spacing w:val="-3"/>
                <w:w w:val="105"/>
              </w:rPr>
              <w:t>Leave </w:t>
            </w:r>
            <w:r>
              <w:rPr>
                <w:w w:val="105"/>
              </w:rPr>
              <w:t>under the </w:t>
            </w:r>
            <w:r>
              <w:rPr>
                <w:spacing w:val="-3"/>
                <w:w w:val="105"/>
              </w:rPr>
              <w:t>Governor’s</w:t>
            </w:r>
            <w:r>
              <w:rPr>
                <w:spacing w:val="20"/>
                <w:w w:val="105"/>
              </w:rPr>
              <w:t> </w:t>
            </w:r>
            <w:r>
              <w:rPr>
                <w:spacing w:val="-3"/>
                <w:w w:val="105"/>
              </w:rPr>
              <w:t>pleasure</w:t>
            </w:r>
            <w:r>
              <w:rPr>
                <w:spacing w:val="5"/>
                <w:w w:val="105"/>
              </w:rPr>
              <w:t> </w:t>
            </w:r>
            <w:r>
              <w:rPr>
                <w:w w:val="105"/>
              </w:rPr>
              <w:t>system</w:t>
              <w:tab/>
            </w:r>
            <w:r>
              <w:rPr>
                <w:spacing w:val="-14"/>
                <w:w w:val="105"/>
              </w:rPr>
              <w:t>161</w:t>
            </w:r>
          </w:hyperlink>
        </w:p>
        <w:p>
          <w:pPr>
            <w:pStyle w:val="TOC4"/>
            <w:tabs>
              <w:tab w:pos="10264" w:val="right" w:leader="dot"/>
            </w:tabs>
            <w:spacing w:before="51"/>
            <w:ind w:left="2151"/>
          </w:pPr>
          <w:hyperlink w:history="true" w:anchor="_TOC_250017">
            <w:r>
              <w:rPr>
                <w:w w:val="105"/>
              </w:rPr>
              <w:t>Supervision under</w:t>
            </w:r>
            <w:r>
              <w:rPr>
                <w:spacing w:val="10"/>
                <w:w w:val="105"/>
              </w:rPr>
              <w:t> </w:t>
            </w:r>
            <w:r>
              <w:rPr>
                <w:w w:val="105"/>
              </w:rPr>
              <w:t>the</w:t>
            </w:r>
            <w:r>
              <w:rPr>
                <w:spacing w:val="5"/>
                <w:w w:val="105"/>
              </w:rPr>
              <w:t> </w:t>
            </w:r>
            <w:r>
              <w:rPr>
                <w:w w:val="105"/>
              </w:rPr>
              <w:t>CMIA</w:t>
              <w:tab/>
            </w:r>
            <w:r>
              <w:rPr>
                <w:spacing w:val="-6"/>
                <w:w w:val="105"/>
              </w:rPr>
              <w:t>162</w:t>
            </w:r>
          </w:hyperlink>
        </w:p>
        <w:p>
          <w:pPr>
            <w:pStyle w:val="TOC5"/>
            <w:tabs>
              <w:tab w:pos="10264" w:val="right" w:leader="dot"/>
            </w:tabs>
            <w:ind w:left="2434"/>
          </w:pPr>
          <w:hyperlink w:history="true" w:anchor="_TOC_250016">
            <w:r>
              <w:rPr>
                <w:spacing w:val="-2"/>
              </w:rPr>
              <w:t>Responsibility </w:t>
            </w:r>
            <w:r>
              <w:rPr>
                <w:spacing w:val="-3"/>
              </w:rPr>
              <w:t>for </w:t>
            </w:r>
            <w:r>
              <w:rPr/>
              <w:t>supervision</w:t>
            </w:r>
            <w:r>
              <w:rPr>
                <w:spacing w:val="33"/>
              </w:rPr>
              <w:t> </w:t>
            </w:r>
            <w:r>
              <w:rPr/>
              <w:t>and</w:t>
            </w:r>
            <w:r>
              <w:rPr>
                <w:spacing w:val="9"/>
              </w:rPr>
              <w:t> </w:t>
            </w:r>
            <w:r>
              <w:rPr>
                <w:spacing w:val="-3"/>
              </w:rPr>
              <w:t>treatment</w:t>
              <w:tab/>
            </w:r>
            <w:r>
              <w:rPr>
                <w:spacing w:val="-6"/>
              </w:rPr>
              <w:t>162</w:t>
            </w:r>
          </w:hyperlink>
        </w:p>
        <w:p>
          <w:pPr>
            <w:pStyle w:val="TOC5"/>
            <w:tabs>
              <w:tab w:pos="10264" w:val="right" w:leader="dot"/>
            </w:tabs>
            <w:ind w:left="2434"/>
          </w:pPr>
          <w:hyperlink w:history="true" w:anchor="_TOC_250015">
            <w:r>
              <w:rPr>
                <w:w w:val="105"/>
              </w:rPr>
              <w:t>Review</w:t>
            </w:r>
            <w:r>
              <w:rPr>
                <w:spacing w:val="5"/>
                <w:w w:val="105"/>
              </w:rPr>
              <w:t> </w:t>
            </w:r>
            <w:r>
              <w:rPr>
                <w:w w:val="105"/>
              </w:rPr>
              <w:t>and</w:t>
            </w:r>
            <w:r>
              <w:rPr>
                <w:spacing w:val="5"/>
                <w:w w:val="105"/>
              </w:rPr>
              <w:t> </w:t>
            </w:r>
            <w:r>
              <w:rPr>
                <w:spacing w:val="-3"/>
                <w:w w:val="105"/>
              </w:rPr>
              <w:t>leave</w:t>
              <w:tab/>
            </w:r>
            <w:r>
              <w:rPr>
                <w:spacing w:val="-6"/>
                <w:w w:val="105"/>
              </w:rPr>
              <w:t>162</w:t>
            </w:r>
          </w:hyperlink>
        </w:p>
        <w:p>
          <w:pPr>
            <w:pStyle w:val="TOC5"/>
            <w:tabs>
              <w:tab w:pos="10264" w:val="right" w:leader="dot"/>
            </w:tabs>
            <w:ind w:left="2434"/>
          </w:pPr>
          <w:hyperlink w:history="true" w:anchor="_TOC_250014">
            <w:r>
              <w:rPr>
                <w:spacing w:val="-3"/>
                <w:w w:val="105"/>
              </w:rPr>
              <w:t>Pathway for</w:t>
            </w:r>
            <w:r>
              <w:rPr>
                <w:spacing w:val="13"/>
                <w:w w:val="105"/>
              </w:rPr>
              <w:t> </w:t>
            </w:r>
            <w:r>
              <w:rPr>
                <w:spacing w:val="-3"/>
                <w:w w:val="105"/>
              </w:rPr>
              <w:t>gradual</w:t>
            </w:r>
            <w:r>
              <w:rPr>
                <w:spacing w:val="6"/>
                <w:w w:val="105"/>
              </w:rPr>
              <w:t> </w:t>
            </w:r>
            <w:r>
              <w:rPr>
                <w:spacing w:val="-3"/>
                <w:w w:val="105"/>
              </w:rPr>
              <w:t>reintegration</w:t>
              <w:tab/>
            </w:r>
            <w:r>
              <w:rPr>
                <w:spacing w:val="-5"/>
                <w:w w:val="105"/>
              </w:rPr>
              <w:t>163</w:t>
            </w:r>
          </w:hyperlink>
        </w:p>
        <w:p>
          <w:pPr>
            <w:pStyle w:val="TOC4"/>
            <w:tabs>
              <w:tab w:pos="10264" w:val="right" w:leader="dot"/>
            </w:tabs>
            <w:spacing w:before="51"/>
            <w:ind w:left="2151"/>
          </w:pPr>
          <w:hyperlink w:history="true" w:anchor="_TOC_250013">
            <w:r>
              <w:rPr>
                <w:spacing w:val="-4"/>
                <w:w w:val="105"/>
              </w:rPr>
              <w:t>Review, </w:t>
            </w:r>
            <w:r>
              <w:rPr>
                <w:spacing w:val="-3"/>
                <w:w w:val="105"/>
              </w:rPr>
              <w:t>variation </w:t>
            </w:r>
            <w:r>
              <w:rPr>
                <w:w w:val="105"/>
              </w:rPr>
              <w:t>and revocation</w:t>
            </w:r>
            <w:r>
              <w:rPr>
                <w:spacing w:val="24"/>
                <w:w w:val="105"/>
              </w:rPr>
              <w:t> </w:t>
            </w:r>
            <w:r>
              <w:rPr>
                <w:w w:val="105"/>
              </w:rPr>
              <w:t>of</w:t>
            </w:r>
            <w:r>
              <w:rPr>
                <w:spacing w:val="5"/>
                <w:w w:val="105"/>
              </w:rPr>
              <w:t> </w:t>
            </w:r>
            <w:r>
              <w:rPr>
                <w:w w:val="105"/>
              </w:rPr>
              <w:t>orders</w:t>
              <w:tab/>
            </w:r>
            <w:r>
              <w:rPr>
                <w:spacing w:val="-3"/>
                <w:w w:val="105"/>
              </w:rPr>
              <w:t>164</w:t>
            </w:r>
          </w:hyperlink>
        </w:p>
        <w:p>
          <w:pPr>
            <w:pStyle w:val="TOC5"/>
            <w:tabs>
              <w:tab w:pos="10264" w:val="right" w:leader="dot"/>
            </w:tabs>
            <w:ind w:left="2434"/>
          </w:pPr>
          <w:hyperlink w:history="true" w:anchor="_TOC_250012">
            <w:r>
              <w:rPr/>
              <w:t>Issues in </w:t>
            </w:r>
            <w:r>
              <w:rPr>
                <w:spacing w:val="-3"/>
              </w:rPr>
              <w:t>relation to </w:t>
            </w:r>
            <w:r>
              <w:rPr>
                <w:spacing w:val="-4"/>
              </w:rPr>
              <w:t>review,  </w:t>
            </w:r>
            <w:r>
              <w:rPr>
                <w:spacing w:val="-3"/>
              </w:rPr>
              <w:t>variation </w:t>
            </w:r>
            <w:r>
              <w:rPr/>
              <w:t>and revocation </w:t>
            </w:r>
            <w:r>
              <w:rPr>
                <w:spacing w:val="3"/>
              </w:rPr>
              <w:t> </w:t>
            </w:r>
            <w:r>
              <w:rPr/>
              <w:t>of</w:t>
            </w:r>
            <w:r>
              <w:rPr>
                <w:spacing w:val="10"/>
              </w:rPr>
              <w:t> </w:t>
            </w:r>
            <w:r>
              <w:rPr/>
              <w:t>orders</w:t>
              <w:tab/>
            </w:r>
            <w:r>
              <w:rPr>
                <w:spacing w:val="-3"/>
              </w:rPr>
              <w:t>164</w:t>
            </w:r>
          </w:hyperlink>
        </w:p>
        <w:p>
          <w:pPr>
            <w:pStyle w:val="TOC4"/>
            <w:tabs>
              <w:tab w:pos="10264" w:val="right" w:leader="dot"/>
            </w:tabs>
            <w:ind w:left="2151"/>
          </w:pPr>
          <w:hyperlink w:history="true" w:anchor="_TOC_250011">
            <w:r>
              <w:rPr>
                <w:spacing w:val="-3"/>
              </w:rPr>
              <w:t>Leave </w:t>
            </w:r>
            <w:r>
              <w:rPr/>
              <w:t>of absence under</w:t>
            </w:r>
            <w:r>
              <w:rPr>
                <w:spacing w:val="38"/>
              </w:rPr>
              <w:t> </w:t>
            </w:r>
            <w:r>
              <w:rPr/>
              <w:t>supervision</w:t>
            </w:r>
            <w:r>
              <w:rPr>
                <w:spacing w:val="9"/>
              </w:rPr>
              <w:t> </w:t>
            </w:r>
            <w:r>
              <w:rPr/>
              <w:t>orders</w:t>
              <w:tab/>
            </w:r>
            <w:r>
              <w:rPr>
                <w:spacing w:val="-5"/>
              </w:rPr>
              <w:t>167</w:t>
            </w:r>
          </w:hyperlink>
        </w:p>
        <w:p>
          <w:pPr>
            <w:pStyle w:val="TOC5"/>
            <w:tabs>
              <w:tab w:pos="10264" w:val="right" w:leader="dot"/>
            </w:tabs>
            <w:ind w:left="2434"/>
          </w:pPr>
          <w:hyperlink w:history="true" w:anchor="_TOC_250010">
            <w:r>
              <w:rPr>
                <w:spacing w:val="-3"/>
                <w:w w:val="105"/>
              </w:rPr>
              <w:t>Types</w:t>
            </w:r>
            <w:r>
              <w:rPr>
                <w:spacing w:val="5"/>
                <w:w w:val="105"/>
              </w:rPr>
              <w:t> </w:t>
            </w:r>
            <w:r>
              <w:rPr>
                <w:w w:val="105"/>
              </w:rPr>
              <w:t>of</w:t>
            </w:r>
            <w:r>
              <w:rPr>
                <w:spacing w:val="5"/>
                <w:w w:val="105"/>
              </w:rPr>
              <w:t> </w:t>
            </w:r>
            <w:r>
              <w:rPr>
                <w:spacing w:val="-3"/>
                <w:w w:val="105"/>
              </w:rPr>
              <w:t>leave</w:t>
              <w:tab/>
            </w:r>
            <w:r>
              <w:rPr>
                <w:spacing w:val="-4"/>
                <w:w w:val="105"/>
              </w:rPr>
              <w:t>168</w:t>
            </w:r>
          </w:hyperlink>
        </w:p>
        <w:p>
          <w:pPr>
            <w:pStyle w:val="TOC5"/>
            <w:tabs>
              <w:tab w:pos="10263" w:val="right" w:leader="dot"/>
            </w:tabs>
            <w:spacing w:before="51"/>
            <w:ind w:left="2434"/>
          </w:pPr>
          <w:hyperlink w:history="true" w:anchor="_TOC_250009">
            <w:r>
              <w:rPr>
                <w:w w:val="105"/>
              </w:rPr>
              <w:t>Special</w:t>
            </w:r>
            <w:r>
              <w:rPr>
                <w:spacing w:val="5"/>
                <w:w w:val="105"/>
              </w:rPr>
              <w:t> </w:t>
            </w:r>
            <w:r>
              <w:rPr>
                <w:spacing w:val="-3"/>
                <w:w w:val="105"/>
              </w:rPr>
              <w:t>leave</w:t>
              <w:tab/>
            </w:r>
            <w:r>
              <w:rPr>
                <w:spacing w:val="-9"/>
                <w:w w:val="105"/>
              </w:rPr>
              <w:t>170</w:t>
            </w:r>
          </w:hyperlink>
        </w:p>
        <w:p>
          <w:pPr>
            <w:pStyle w:val="TOC5"/>
            <w:tabs>
              <w:tab w:pos="10263" w:val="right" w:leader="dot"/>
            </w:tabs>
            <w:ind w:left="2434"/>
          </w:pPr>
          <w:hyperlink w:history="true" w:anchor="_TOC_250008">
            <w:r>
              <w:rPr>
                <w:w w:val="105"/>
              </w:rPr>
              <w:t>On-ground </w:t>
            </w:r>
            <w:r>
              <w:rPr>
                <w:spacing w:val="-3"/>
                <w:w w:val="105"/>
              </w:rPr>
              <w:t>leave </w:t>
            </w:r>
            <w:r>
              <w:rPr>
                <w:w w:val="105"/>
              </w:rPr>
              <w:t>and </w:t>
            </w:r>
            <w:r>
              <w:rPr>
                <w:spacing w:val="-3"/>
                <w:w w:val="105"/>
              </w:rPr>
              <w:t>limited</w:t>
            </w:r>
            <w:r>
              <w:rPr>
                <w:spacing w:val="24"/>
                <w:w w:val="105"/>
              </w:rPr>
              <w:t> </w:t>
            </w:r>
            <w:r>
              <w:rPr>
                <w:spacing w:val="-3"/>
                <w:w w:val="105"/>
              </w:rPr>
              <w:t>off-ground</w:t>
            </w:r>
            <w:r>
              <w:rPr>
                <w:spacing w:val="6"/>
                <w:w w:val="105"/>
              </w:rPr>
              <w:t> </w:t>
            </w:r>
            <w:r>
              <w:rPr>
                <w:spacing w:val="-3"/>
                <w:w w:val="105"/>
              </w:rPr>
              <w:t>leave</w:t>
              <w:tab/>
            </w:r>
            <w:r>
              <w:rPr>
                <w:spacing w:val="-10"/>
                <w:w w:val="105"/>
              </w:rPr>
              <w:t>171</w:t>
            </w:r>
          </w:hyperlink>
        </w:p>
        <w:p>
          <w:pPr>
            <w:pStyle w:val="TOC5"/>
            <w:tabs>
              <w:tab w:pos="10263" w:val="right" w:leader="dot"/>
            </w:tabs>
            <w:ind w:left="2434"/>
          </w:pPr>
          <w:hyperlink w:history="true" w:anchor="_TOC_250007">
            <w:r>
              <w:rPr>
                <w:w w:val="105"/>
              </w:rPr>
              <w:t>Extended</w:t>
            </w:r>
            <w:r>
              <w:rPr>
                <w:spacing w:val="5"/>
                <w:w w:val="105"/>
              </w:rPr>
              <w:t> </w:t>
            </w:r>
            <w:r>
              <w:rPr>
                <w:spacing w:val="-3"/>
                <w:w w:val="105"/>
              </w:rPr>
              <w:t>leave</w:t>
              <w:tab/>
            </w:r>
            <w:r>
              <w:rPr>
                <w:spacing w:val="-8"/>
                <w:w w:val="105"/>
              </w:rPr>
              <w:t>173</w:t>
            </w:r>
          </w:hyperlink>
        </w:p>
        <w:p>
          <w:pPr>
            <w:pStyle w:val="TOC5"/>
            <w:tabs>
              <w:tab w:pos="10264" w:val="right" w:leader="dot"/>
            </w:tabs>
            <w:ind w:left="2434"/>
          </w:pPr>
          <w:hyperlink w:history="true" w:anchor="_TOC_250006">
            <w:r>
              <w:rPr>
                <w:spacing w:val="-3"/>
                <w:w w:val="105"/>
              </w:rPr>
              <w:t>Administering</w:t>
            </w:r>
            <w:r>
              <w:rPr>
                <w:spacing w:val="5"/>
                <w:w w:val="105"/>
              </w:rPr>
              <w:t> </w:t>
            </w:r>
            <w:r>
              <w:rPr>
                <w:spacing w:val="-3"/>
                <w:w w:val="105"/>
              </w:rPr>
              <w:t>leave</w:t>
              <w:tab/>
            </w:r>
            <w:r>
              <w:rPr>
                <w:spacing w:val="-11"/>
                <w:w w:val="105"/>
              </w:rPr>
              <w:t>174</w:t>
            </w:r>
          </w:hyperlink>
        </w:p>
        <w:p>
          <w:pPr>
            <w:pStyle w:val="TOC5"/>
            <w:tabs>
              <w:tab w:pos="10263" w:val="right" w:leader="dot"/>
            </w:tabs>
            <w:spacing w:before="51"/>
            <w:ind w:left="2434"/>
          </w:pPr>
          <w:hyperlink w:history="true" w:anchor="_TOC_250005">
            <w:r>
              <w:rPr>
                <w:spacing w:val="-3"/>
                <w:w w:val="105"/>
              </w:rPr>
              <w:t>Leave</w:t>
            </w:r>
            <w:r>
              <w:rPr>
                <w:spacing w:val="5"/>
                <w:w w:val="105"/>
              </w:rPr>
              <w:t> </w:t>
            </w:r>
            <w:r>
              <w:rPr>
                <w:w w:val="105"/>
              </w:rPr>
              <w:t>decision-making</w:t>
            </w:r>
            <w:r>
              <w:rPr>
                <w:spacing w:val="5"/>
                <w:w w:val="105"/>
              </w:rPr>
              <w:t> </w:t>
            </w:r>
            <w:r>
              <w:rPr>
                <w:w w:val="105"/>
              </w:rPr>
              <w:t>bodies</w:t>
              <w:tab/>
            </w:r>
            <w:r>
              <w:rPr>
                <w:spacing w:val="-8"/>
                <w:w w:val="105"/>
              </w:rPr>
              <w:t>175</w:t>
            </w:r>
          </w:hyperlink>
        </w:p>
        <w:p>
          <w:pPr>
            <w:pStyle w:val="TOC4"/>
            <w:tabs>
              <w:tab w:pos="10263" w:val="right" w:leader="dot"/>
            </w:tabs>
            <w:ind w:left="2151"/>
          </w:pPr>
          <w:hyperlink w:history="true" w:anchor="_TOC_250004">
            <w:r>
              <w:rPr>
                <w:spacing w:val="-3"/>
                <w:w w:val="105"/>
              </w:rPr>
              <w:t>Monitoring </w:t>
            </w:r>
            <w:r>
              <w:rPr>
                <w:w w:val="105"/>
              </w:rPr>
              <w:t>people subject </w:t>
            </w:r>
            <w:r>
              <w:rPr>
                <w:spacing w:val="-3"/>
                <w:w w:val="105"/>
              </w:rPr>
              <w:t>to</w:t>
            </w:r>
            <w:r>
              <w:rPr>
                <w:spacing w:val="19"/>
                <w:w w:val="105"/>
              </w:rPr>
              <w:t> </w:t>
            </w:r>
            <w:r>
              <w:rPr>
                <w:w w:val="105"/>
              </w:rPr>
              <w:t>supervision</w:t>
            </w:r>
            <w:r>
              <w:rPr>
                <w:spacing w:val="4"/>
                <w:w w:val="105"/>
              </w:rPr>
              <w:t> </w:t>
            </w:r>
            <w:r>
              <w:rPr>
                <w:w w:val="105"/>
              </w:rPr>
              <w:t>orders</w:t>
              <w:tab/>
            </w:r>
            <w:r>
              <w:rPr>
                <w:spacing w:val="-8"/>
                <w:w w:val="105"/>
              </w:rPr>
              <w:t>178</w:t>
            </w:r>
          </w:hyperlink>
        </w:p>
        <w:p>
          <w:pPr>
            <w:pStyle w:val="TOC5"/>
            <w:tabs>
              <w:tab w:pos="10263" w:val="right" w:leader="dot"/>
            </w:tabs>
            <w:ind w:left="2434"/>
          </w:pPr>
          <w:hyperlink w:history="true" w:anchor="_TOC_250003">
            <w:r>
              <w:rPr>
                <w:spacing w:val="-2"/>
              </w:rPr>
              <w:t>Responsibility </w:t>
            </w:r>
            <w:r>
              <w:rPr>
                <w:spacing w:val="-3"/>
              </w:rPr>
              <w:t>for </w:t>
            </w:r>
            <w:r>
              <w:rPr/>
              <w:t>people subject </w:t>
            </w:r>
            <w:r>
              <w:rPr>
                <w:spacing w:val="-3"/>
              </w:rPr>
              <w:t>to </w:t>
            </w:r>
            <w:r>
              <w:rPr>
                <w:spacing w:val="8"/>
              </w:rPr>
              <w:t> </w:t>
            </w:r>
            <w:r>
              <w:rPr/>
              <w:t>supervision</w:t>
            </w:r>
            <w:r>
              <w:rPr>
                <w:spacing w:val="9"/>
              </w:rPr>
              <w:t> </w:t>
            </w:r>
            <w:r>
              <w:rPr/>
              <w:t>orders</w:t>
              <w:tab/>
            </w:r>
            <w:r>
              <w:rPr>
                <w:spacing w:val="-8"/>
              </w:rPr>
              <w:t>178</w:t>
            </w:r>
          </w:hyperlink>
        </w:p>
        <w:p>
          <w:pPr>
            <w:pStyle w:val="TOC5"/>
            <w:tabs>
              <w:tab w:pos="10263" w:val="right" w:leader="dot"/>
            </w:tabs>
            <w:ind w:left="2434"/>
          </w:pPr>
          <w:hyperlink w:history="true" w:anchor="_TOC_250002">
            <w:r>
              <w:rPr>
                <w:spacing w:val="-3"/>
                <w:w w:val="105"/>
              </w:rPr>
              <w:t>Breaches </w:t>
            </w:r>
            <w:r>
              <w:rPr>
                <w:w w:val="105"/>
              </w:rPr>
              <w:t>of</w:t>
            </w:r>
            <w:r>
              <w:rPr>
                <w:spacing w:val="12"/>
                <w:w w:val="105"/>
              </w:rPr>
              <w:t> </w:t>
            </w:r>
            <w:r>
              <w:rPr>
                <w:w w:val="105"/>
              </w:rPr>
              <w:t>supervision</w:t>
            </w:r>
            <w:r>
              <w:rPr>
                <w:spacing w:val="5"/>
                <w:w w:val="105"/>
              </w:rPr>
              <w:t> </w:t>
            </w:r>
            <w:r>
              <w:rPr>
                <w:w w:val="105"/>
              </w:rPr>
              <w:t>orders</w:t>
              <w:tab/>
            </w:r>
            <w:r>
              <w:rPr>
                <w:spacing w:val="-8"/>
                <w:w w:val="105"/>
              </w:rPr>
              <w:t>179</w:t>
            </w:r>
          </w:hyperlink>
        </w:p>
        <w:p>
          <w:pPr>
            <w:pStyle w:val="TOC5"/>
            <w:tabs>
              <w:tab w:pos="10263" w:val="right" w:leader="dot"/>
            </w:tabs>
            <w:spacing w:before="51"/>
            <w:ind w:left="2434"/>
          </w:pPr>
          <w:hyperlink w:history="true" w:anchor="_TOC_250001">
            <w:r>
              <w:rPr>
                <w:w w:val="105"/>
              </w:rPr>
              <w:t>People who abscond </w:t>
            </w:r>
            <w:r>
              <w:rPr>
                <w:spacing w:val="-3"/>
                <w:w w:val="105"/>
              </w:rPr>
              <w:t>to </w:t>
            </w:r>
            <w:r>
              <w:rPr>
                <w:w w:val="105"/>
              </w:rPr>
              <w:t>Victoria </w:t>
            </w:r>
            <w:r>
              <w:rPr>
                <w:spacing w:val="-3"/>
                <w:w w:val="105"/>
              </w:rPr>
              <w:t>from</w:t>
            </w:r>
            <w:r>
              <w:rPr>
                <w:spacing w:val="28"/>
                <w:w w:val="105"/>
              </w:rPr>
              <w:t> </w:t>
            </w:r>
            <w:r>
              <w:rPr>
                <w:spacing w:val="-3"/>
                <w:w w:val="105"/>
              </w:rPr>
              <w:t>another</w:t>
            </w:r>
            <w:r>
              <w:rPr>
                <w:spacing w:val="4"/>
                <w:w w:val="105"/>
              </w:rPr>
              <w:t> </w:t>
            </w:r>
            <w:r>
              <w:rPr>
                <w:w w:val="105"/>
              </w:rPr>
              <w:t>state</w:t>
              <w:tab/>
            </w:r>
            <w:r>
              <w:rPr>
                <w:spacing w:val="-7"/>
                <w:w w:val="105"/>
              </w:rPr>
              <w:t>181</w:t>
            </w:r>
          </w:hyperlink>
        </w:p>
        <w:p>
          <w:pPr>
            <w:pStyle w:val="TOC5"/>
            <w:tabs>
              <w:tab w:pos="10263" w:val="right" w:leader="dot"/>
            </w:tabs>
            <w:ind w:left="2433"/>
          </w:pPr>
          <w:hyperlink w:history="true" w:anchor="_TOC_250000">
            <w:r>
              <w:rPr/>
              <w:t>Interstate</w:t>
            </w:r>
            <w:r>
              <w:rPr>
                <w:spacing w:val="8"/>
              </w:rPr>
              <w:t> </w:t>
            </w:r>
            <w:r>
              <w:rPr>
                <w:spacing w:val="-3"/>
              </w:rPr>
              <w:t>transfer</w:t>
            </w:r>
            <w:r>
              <w:rPr>
                <w:spacing w:val="8"/>
              </w:rPr>
              <w:t> </w:t>
            </w:r>
            <w:r>
              <w:rPr/>
              <w:t>orders</w:t>
              <w:tab/>
            </w:r>
            <w:r>
              <w:rPr>
                <w:spacing w:val="-5"/>
              </w:rPr>
              <w:t>182</w:t>
            </w:r>
          </w:hyperlink>
        </w:p>
      </w:sdtContent>
    </w:sdt>
    <w:p>
      <w:pPr>
        <w:spacing w:after="0"/>
        <w:sectPr>
          <w:type w:val="continuous"/>
          <w:pgSz w:w="11910" w:h="16840"/>
          <w:pgMar w:top="1574" w:bottom="467" w:left="0" w:right="0"/>
        </w:sectPr>
      </w:pPr>
    </w:p>
    <w:p>
      <w:pPr>
        <w:pStyle w:val="BodyText"/>
        <w:rPr>
          <w:sz w:val="28"/>
        </w:rPr>
      </w:pPr>
    </w:p>
    <w:p>
      <w:pPr>
        <w:pStyle w:val="BodyText"/>
        <w:rPr>
          <w:sz w:val="28"/>
        </w:rPr>
      </w:pPr>
    </w:p>
    <w:p>
      <w:pPr>
        <w:pStyle w:val="BodyText"/>
        <w:rPr>
          <w:sz w:val="28"/>
        </w:rPr>
      </w:pPr>
    </w:p>
    <w:p>
      <w:pPr>
        <w:spacing w:before="209"/>
        <w:ind w:left="0" w:right="726" w:firstLine="0"/>
        <w:jc w:val="right"/>
        <w:rPr>
          <w:b/>
          <w:sz w:val="24"/>
        </w:rPr>
      </w:pPr>
      <w:r>
        <w:rPr>
          <w:b/>
          <w:color w:val="004D71"/>
          <w:w w:val="117"/>
          <w:sz w:val="24"/>
        </w:rPr>
        <w:t>v</w:t>
      </w:r>
    </w:p>
    <w:p>
      <w:pPr>
        <w:spacing w:after="0"/>
        <w:jc w:val="right"/>
        <w:rPr>
          <w:sz w:val="24"/>
        </w:rPr>
        <w:sectPr>
          <w:type w:val="continuous"/>
          <w:pgSz w:w="11910" w:h="16840"/>
          <w:pgMar w:top="1560" w:bottom="280" w:left="0" w:right="0"/>
        </w:sectPr>
      </w:pPr>
    </w:p>
    <w:p>
      <w:pPr>
        <w:pStyle w:val="BodyText"/>
        <w:spacing w:before="6"/>
        <w:rPr>
          <w:b/>
          <w:sz w:val="25"/>
        </w:rPr>
      </w:pPr>
    </w:p>
    <w:p>
      <w:pPr>
        <w:pStyle w:val="ListParagraph"/>
        <w:numPr>
          <w:ilvl w:val="0"/>
          <w:numId w:val="2"/>
        </w:numPr>
        <w:tabs>
          <w:tab w:pos="1815" w:val="left" w:leader="none"/>
          <w:tab w:pos="10267" w:val="right" w:leader="dot"/>
        </w:tabs>
        <w:spacing w:line="240" w:lineRule="auto" w:before="93" w:after="0"/>
        <w:ind w:left="1814" w:right="0" w:hanging="227"/>
        <w:jc w:val="left"/>
        <w:rPr>
          <w:sz w:val="21"/>
        </w:rPr>
      </w:pPr>
      <w:r>
        <w:rPr>
          <w:rFonts w:ascii="Lucida Sans"/>
          <w:b/>
          <w:color w:val="004D71"/>
          <w:sz w:val="21"/>
        </w:rPr>
        <w:t>Decision</w:t>
      </w:r>
      <w:r>
        <w:rPr>
          <w:rFonts w:ascii="Lucida Sans"/>
          <w:b/>
          <w:color w:val="004D71"/>
          <w:spacing w:val="-17"/>
          <w:sz w:val="21"/>
        </w:rPr>
        <w:t> </w:t>
      </w:r>
      <w:r>
        <w:rPr>
          <w:rFonts w:ascii="Lucida Sans"/>
          <w:b/>
          <w:color w:val="004D71"/>
          <w:sz w:val="21"/>
        </w:rPr>
        <w:t>making</w:t>
      </w:r>
      <w:r>
        <w:rPr>
          <w:rFonts w:ascii="Lucida Sans"/>
          <w:b/>
          <w:color w:val="004D71"/>
          <w:spacing w:val="-17"/>
          <w:sz w:val="21"/>
        </w:rPr>
        <w:t> </w:t>
      </w:r>
      <w:r>
        <w:rPr>
          <w:rFonts w:ascii="Lucida Sans"/>
          <w:b/>
          <w:color w:val="004D71"/>
          <w:sz w:val="21"/>
        </w:rPr>
        <w:t>and</w:t>
      </w:r>
      <w:r>
        <w:rPr>
          <w:rFonts w:ascii="Lucida Sans"/>
          <w:b/>
          <w:color w:val="004D71"/>
          <w:spacing w:val="-16"/>
          <w:sz w:val="21"/>
        </w:rPr>
        <w:t> </w:t>
      </w:r>
      <w:r>
        <w:rPr>
          <w:rFonts w:ascii="Lucida Sans"/>
          <w:b/>
          <w:color w:val="004D71"/>
          <w:sz w:val="21"/>
        </w:rPr>
        <w:t>interests</w:t>
      </w:r>
      <w:r>
        <w:rPr>
          <w:rFonts w:ascii="Lucida Sans"/>
          <w:b/>
          <w:color w:val="004D71"/>
          <w:spacing w:val="-17"/>
          <w:sz w:val="21"/>
        </w:rPr>
        <w:t> </w:t>
      </w:r>
      <w:r>
        <w:rPr>
          <w:rFonts w:ascii="Lucida Sans"/>
          <w:b/>
          <w:color w:val="004D71"/>
          <w:sz w:val="21"/>
        </w:rPr>
        <w:t>under</w:t>
      </w:r>
      <w:r>
        <w:rPr>
          <w:rFonts w:ascii="Lucida Sans"/>
          <w:b/>
          <w:color w:val="004D71"/>
          <w:spacing w:val="-16"/>
          <w:sz w:val="21"/>
        </w:rPr>
        <w:t> </w:t>
      </w:r>
      <w:r>
        <w:rPr>
          <w:rFonts w:ascii="Lucida Sans"/>
          <w:b/>
          <w:color w:val="004D71"/>
          <w:sz w:val="21"/>
        </w:rPr>
        <w:t>the</w:t>
      </w:r>
      <w:r>
        <w:rPr>
          <w:rFonts w:ascii="Lucida Sans"/>
          <w:b/>
          <w:color w:val="004D71"/>
          <w:spacing w:val="-17"/>
          <w:sz w:val="21"/>
        </w:rPr>
        <w:t> </w:t>
      </w:r>
      <w:r>
        <w:rPr>
          <w:rFonts w:ascii="Lucida Sans"/>
          <w:b/>
          <w:color w:val="004D71"/>
          <w:sz w:val="21"/>
        </w:rPr>
        <w:t>CMIA</w:t>
        <w:tab/>
      </w:r>
      <w:r>
        <w:rPr>
          <w:spacing w:val="-4"/>
          <w:sz w:val="21"/>
        </w:rPr>
        <w:t>186</w:t>
      </w:r>
    </w:p>
    <w:p>
      <w:pPr>
        <w:pStyle w:val="BodyText"/>
        <w:tabs>
          <w:tab w:pos="10267" w:val="right" w:leader="dot"/>
        </w:tabs>
        <w:spacing w:before="50"/>
        <w:ind w:left="2154"/>
      </w:pPr>
      <w:r>
        <w:rPr>
          <w:w w:val="105"/>
        </w:rPr>
        <w:t>Introduction</w:t>
        <w:tab/>
      </w:r>
      <w:r>
        <w:rPr>
          <w:spacing w:val="-4"/>
          <w:w w:val="105"/>
        </w:rPr>
        <w:t>186</w:t>
      </w:r>
    </w:p>
    <w:p>
      <w:pPr>
        <w:pStyle w:val="BodyText"/>
        <w:tabs>
          <w:tab w:pos="10267" w:val="right" w:leader="dot"/>
        </w:tabs>
        <w:spacing w:before="50"/>
        <w:ind w:left="2154"/>
      </w:pPr>
      <w:r>
        <w:rPr/>
        <w:t>The flexibility in</w:t>
      </w:r>
      <w:r>
        <w:rPr>
          <w:spacing w:val="24"/>
        </w:rPr>
        <w:t> </w:t>
      </w:r>
      <w:r>
        <w:rPr/>
        <w:t>the</w:t>
      </w:r>
      <w:r>
        <w:rPr>
          <w:spacing w:val="9"/>
        </w:rPr>
        <w:t> </w:t>
      </w:r>
      <w:r>
        <w:rPr/>
        <w:t>system</w:t>
        <w:tab/>
      </w:r>
      <w:r>
        <w:rPr>
          <w:spacing w:val="-6"/>
        </w:rPr>
        <w:t>187</w:t>
      </w:r>
    </w:p>
    <w:p>
      <w:pPr>
        <w:pStyle w:val="BodyText"/>
        <w:tabs>
          <w:tab w:pos="10267" w:val="right" w:leader="dot"/>
        </w:tabs>
        <w:spacing w:before="50"/>
        <w:ind w:left="2154"/>
      </w:pPr>
      <w:r>
        <w:rPr>
          <w:w w:val="105"/>
        </w:rPr>
        <w:t>Decision </w:t>
      </w:r>
      <w:r>
        <w:rPr>
          <w:spacing w:val="-3"/>
          <w:w w:val="105"/>
        </w:rPr>
        <w:t>making </w:t>
      </w:r>
      <w:r>
        <w:rPr>
          <w:w w:val="105"/>
        </w:rPr>
        <w:t>in the CMIA</w:t>
      </w:r>
      <w:r>
        <w:rPr>
          <w:spacing w:val="26"/>
          <w:w w:val="105"/>
        </w:rPr>
        <w:t> </w:t>
      </w:r>
      <w:r>
        <w:rPr>
          <w:w w:val="105"/>
        </w:rPr>
        <w:t>supervision</w:t>
      </w:r>
      <w:r>
        <w:rPr>
          <w:spacing w:val="4"/>
          <w:w w:val="105"/>
        </w:rPr>
        <w:t> </w:t>
      </w:r>
      <w:r>
        <w:rPr>
          <w:w w:val="105"/>
        </w:rPr>
        <w:t>system</w:t>
        <w:tab/>
      </w:r>
      <w:r>
        <w:rPr>
          <w:spacing w:val="-5"/>
          <w:w w:val="105"/>
        </w:rPr>
        <w:t>189</w:t>
      </w:r>
    </w:p>
    <w:p>
      <w:pPr>
        <w:pStyle w:val="BodyText"/>
        <w:tabs>
          <w:tab w:pos="10266" w:val="right" w:leader="dot"/>
        </w:tabs>
        <w:spacing w:before="51"/>
        <w:ind w:left="2437"/>
      </w:pPr>
      <w:r>
        <w:rPr/>
        <w:t>Principles and matters the</w:t>
      </w:r>
      <w:r>
        <w:rPr>
          <w:spacing w:val="34"/>
        </w:rPr>
        <w:t> </w:t>
      </w:r>
      <w:r>
        <w:rPr/>
        <w:t>court</w:t>
      </w:r>
      <w:r>
        <w:rPr>
          <w:spacing w:val="8"/>
        </w:rPr>
        <w:t> </w:t>
      </w:r>
      <w:r>
        <w:rPr/>
        <w:t>considers</w:t>
        <w:tab/>
      </w:r>
      <w:r>
        <w:rPr>
          <w:spacing w:val="-5"/>
        </w:rPr>
        <w:t>189</w:t>
      </w:r>
    </w:p>
    <w:p>
      <w:pPr>
        <w:pStyle w:val="BodyText"/>
        <w:tabs>
          <w:tab w:pos="10266" w:val="right" w:leader="dot"/>
        </w:tabs>
        <w:spacing w:before="50"/>
        <w:ind w:left="2437"/>
      </w:pPr>
      <w:r>
        <w:rPr>
          <w:w w:val="105"/>
        </w:rPr>
        <w:t>Application of the </w:t>
      </w:r>
      <w:r>
        <w:rPr>
          <w:spacing w:val="-3"/>
          <w:w w:val="105"/>
        </w:rPr>
        <w:t>principles </w:t>
      </w:r>
      <w:r>
        <w:rPr>
          <w:w w:val="105"/>
        </w:rPr>
        <w:t>and matters the court is</w:t>
      </w:r>
      <w:r>
        <w:rPr>
          <w:spacing w:val="27"/>
          <w:w w:val="105"/>
        </w:rPr>
        <w:t> </w:t>
      </w:r>
      <w:r>
        <w:rPr>
          <w:spacing w:val="-3"/>
          <w:w w:val="105"/>
        </w:rPr>
        <w:t>to</w:t>
      </w:r>
      <w:r>
        <w:rPr>
          <w:spacing w:val="3"/>
          <w:w w:val="105"/>
        </w:rPr>
        <w:t> </w:t>
      </w:r>
      <w:r>
        <w:rPr>
          <w:spacing w:val="-3"/>
          <w:w w:val="105"/>
        </w:rPr>
        <w:t>consider</w:t>
        <w:tab/>
      </w:r>
      <w:r>
        <w:rPr>
          <w:spacing w:val="-5"/>
          <w:w w:val="105"/>
        </w:rPr>
        <w:t>189</w:t>
      </w:r>
    </w:p>
    <w:p>
      <w:pPr>
        <w:pStyle w:val="BodyText"/>
        <w:tabs>
          <w:tab w:pos="10266" w:val="right" w:leader="dot"/>
        </w:tabs>
        <w:spacing w:before="50"/>
        <w:ind w:left="2437"/>
      </w:pPr>
      <w:r>
        <w:rPr/>
        <w:t>Principles and matters the </w:t>
      </w:r>
      <w:r>
        <w:rPr>
          <w:spacing w:val="-3"/>
        </w:rPr>
        <w:t>Forensic Leave </w:t>
      </w:r>
      <w:r>
        <w:rPr>
          <w:spacing w:val="14"/>
        </w:rPr>
        <w:t> </w:t>
      </w:r>
      <w:r>
        <w:rPr>
          <w:spacing w:val="-3"/>
        </w:rPr>
        <w:t>Panel</w:t>
      </w:r>
      <w:r>
        <w:rPr>
          <w:spacing w:val="9"/>
        </w:rPr>
        <w:t> </w:t>
      </w:r>
      <w:r>
        <w:rPr/>
        <w:t>considers</w:t>
        <w:tab/>
      </w:r>
      <w:r>
        <w:rPr>
          <w:spacing w:val="-6"/>
        </w:rPr>
        <w:t>195</w:t>
      </w:r>
    </w:p>
    <w:p>
      <w:pPr>
        <w:pStyle w:val="BodyText"/>
        <w:tabs>
          <w:tab w:pos="10266" w:val="right" w:leader="dot"/>
        </w:tabs>
        <w:spacing w:before="50"/>
        <w:ind w:left="2437"/>
      </w:pPr>
      <w:r>
        <w:rPr/>
        <w:t>Role of experts and people </w:t>
      </w:r>
      <w:r>
        <w:rPr>
          <w:spacing w:val="-3"/>
        </w:rPr>
        <w:t>responsible </w:t>
      </w:r>
      <w:r>
        <w:rPr>
          <w:spacing w:val="15"/>
        </w:rPr>
        <w:t> </w:t>
      </w:r>
      <w:r>
        <w:rPr>
          <w:spacing w:val="-3"/>
        </w:rPr>
        <w:t>for</w:t>
      </w:r>
      <w:r>
        <w:rPr>
          <w:spacing w:val="10"/>
        </w:rPr>
        <w:t> </w:t>
      </w:r>
      <w:r>
        <w:rPr/>
        <w:t>supervision</w:t>
        <w:tab/>
      </w:r>
      <w:r>
        <w:rPr>
          <w:spacing w:val="-5"/>
        </w:rPr>
        <w:t>196</w:t>
      </w:r>
    </w:p>
    <w:p>
      <w:pPr>
        <w:pStyle w:val="BodyText"/>
        <w:tabs>
          <w:tab w:pos="10266" w:val="right" w:leader="dot"/>
        </w:tabs>
        <w:spacing w:before="51"/>
        <w:ind w:left="2437"/>
      </w:pPr>
      <w:r>
        <w:rPr>
          <w:w w:val="105"/>
        </w:rPr>
        <w:t>Influence of decision </w:t>
      </w:r>
      <w:r>
        <w:rPr>
          <w:spacing w:val="-3"/>
          <w:w w:val="105"/>
        </w:rPr>
        <w:t>making </w:t>
      </w:r>
      <w:r>
        <w:rPr>
          <w:w w:val="105"/>
        </w:rPr>
        <w:t>on </w:t>
      </w:r>
      <w:r>
        <w:rPr>
          <w:spacing w:val="-3"/>
          <w:w w:val="105"/>
        </w:rPr>
        <w:t>lengths</w:t>
      </w:r>
      <w:r>
        <w:rPr>
          <w:spacing w:val="32"/>
          <w:w w:val="105"/>
        </w:rPr>
        <w:t> </w:t>
      </w:r>
      <w:r>
        <w:rPr>
          <w:w w:val="105"/>
        </w:rPr>
        <w:t>of</w:t>
      </w:r>
      <w:r>
        <w:rPr>
          <w:spacing w:val="5"/>
          <w:w w:val="105"/>
        </w:rPr>
        <w:t> </w:t>
      </w:r>
      <w:r>
        <w:rPr>
          <w:spacing w:val="-3"/>
          <w:w w:val="105"/>
        </w:rPr>
        <w:t>detention</w:t>
        <w:tab/>
      </w:r>
      <w:r>
        <w:rPr>
          <w:spacing w:val="-7"/>
          <w:w w:val="105"/>
        </w:rPr>
        <w:t>197</w:t>
      </w:r>
    </w:p>
    <w:p>
      <w:pPr>
        <w:pStyle w:val="BodyText"/>
        <w:tabs>
          <w:tab w:pos="10266" w:val="right" w:leader="dot"/>
        </w:tabs>
        <w:spacing w:before="50"/>
        <w:ind w:left="2436"/>
      </w:pPr>
      <w:r>
        <w:rPr>
          <w:w w:val="105"/>
        </w:rPr>
        <w:t>Other models of</w:t>
      </w:r>
      <w:r>
        <w:rPr>
          <w:spacing w:val="15"/>
          <w:w w:val="105"/>
        </w:rPr>
        <w:t> </w:t>
      </w:r>
      <w:r>
        <w:rPr>
          <w:w w:val="105"/>
        </w:rPr>
        <w:t>decision</w:t>
      </w:r>
      <w:r>
        <w:rPr>
          <w:spacing w:val="5"/>
          <w:w w:val="105"/>
        </w:rPr>
        <w:t> </w:t>
      </w:r>
      <w:r>
        <w:rPr>
          <w:spacing w:val="-3"/>
          <w:w w:val="105"/>
        </w:rPr>
        <w:t>making</w:t>
        <w:tab/>
      </w:r>
      <w:r>
        <w:rPr>
          <w:spacing w:val="-5"/>
          <w:w w:val="105"/>
        </w:rPr>
        <w:t>199</w:t>
      </w:r>
    </w:p>
    <w:p>
      <w:pPr>
        <w:pStyle w:val="BodyText"/>
        <w:tabs>
          <w:tab w:pos="10256" w:val="right" w:leader="dot"/>
        </w:tabs>
        <w:spacing w:before="50"/>
        <w:ind w:left="2153"/>
      </w:pPr>
      <w:r>
        <w:rPr>
          <w:w w:val="105"/>
        </w:rPr>
        <w:t>Representation</w:t>
      </w:r>
      <w:r>
        <w:rPr>
          <w:spacing w:val="4"/>
          <w:w w:val="105"/>
        </w:rPr>
        <w:t> </w:t>
      </w:r>
      <w:r>
        <w:rPr>
          <w:w w:val="105"/>
        </w:rPr>
        <w:t>of</w:t>
      </w:r>
      <w:r>
        <w:rPr>
          <w:spacing w:val="5"/>
          <w:w w:val="105"/>
        </w:rPr>
        <w:t> </w:t>
      </w:r>
      <w:r>
        <w:rPr>
          <w:w w:val="105"/>
        </w:rPr>
        <w:t>interests</w:t>
        <w:tab/>
      </w:r>
      <w:r>
        <w:rPr>
          <w:spacing w:val="-9"/>
          <w:w w:val="105"/>
        </w:rPr>
        <w:t>201</w:t>
      </w:r>
    </w:p>
    <w:p>
      <w:pPr>
        <w:pStyle w:val="BodyText"/>
        <w:tabs>
          <w:tab w:pos="10256" w:val="right" w:leader="dot"/>
        </w:tabs>
        <w:spacing w:before="50"/>
        <w:ind w:left="2436"/>
      </w:pPr>
      <w:r>
        <w:rPr/>
        <w:t>Representation of people subject </w:t>
      </w:r>
      <w:r>
        <w:rPr>
          <w:spacing w:val="-3"/>
        </w:rPr>
        <w:t>to </w:t>
      </w:r>
      <w:r>
        <w:rPr>
          <w:spacing w:val="1"/>
        </w:rPr>
        <w:t> </w:t>
      </w:r>
      <w:r>
        <w:rPr/>
        <w:t>supervision</w:t>
      </w:r>
      <w:r>
        <w:rPr>
          <w:spacing w:val="9"/>
        </w:rPr>
        <w:t> </w:t>
      </w:r>
      <w:r>
        <w:rPr/>
        <w:t>orders</w:t>
        <w:tab/>
      </w:r>
      <w:r>
        <w:rPr>
          <w:spacing w:val="-9"/>
        </w:rPr>
        <w:t>201</w:t>
      </w:r>
    </w:p>
    <w:p>
      <w:pPr>
        <w:pStyle w:val="BodyText"/>
        <w:tabs>
          <w:tab w:pos="10265" w:val="right" w:leader="dot"/>
        </w:tabs>
        <w:spacing w:before="51"/>
        <w:ind w:left="2436"/>
      </w:pPr>
      <w:r>
        <w:rPr/>
        <w:t>The role and interests of victims and </w:t>
      </w:r>
      <w:r>
        <w:rPr>
          <w:spacing w:val="16"/>
        </w:rPr>
        <w:t> </w:t>
      </w:r>
      <w:r>
        <w:rPr>
          <w:spacing w:val="-3"/>
        </w:rPr>
        <w:t>family</w:t>
      </w:r>
      <w:r>
        <w:rPr>
          <w:spacing w:val="9"/>
        </w:rPr>
        <w:t> </w:t>
      </w:r>
      <w:r>
        <w:rPr/>
        <w:t>members</w:t>
        <w:tab/>
      </w:r>
      <w:r>
        <w:rPr>
          <w:spacing w:val="-4"/>
        </w:rPr>
        <w:t>202</w:t>
      </w:r>
    </w:p>
    <w:p>
      <w:pPr>
        <w:pStyle w:val="BodyText"/>
        <w:tabs>
          <w:tab w:pos="10265" w:val="right" w:leader="dot"/>
        </w:tabs>
        <w:spacing w:before="50"/>
        <w:ind w:left="2436"/>
      </w:pPr>
      <w:r>
        <w:rPr>
          <w:w w:val="105"/>
        </w:rPr>
        <w:t>Representation of</w:t>
      </w:r>
      <w:r>
        <w:rPr>
          <w:spacing w:val="7"/>
          <w:w w:val="105"/>
        </w:rPr>
        <w:t> </w:t>
      </w:r>
      <w:r>
        <w:rPr>
          <w:w w:val="105"/>
        </w:rPr>
        <w:t>community</w:t>
      </w:r>
      <w:r>
        <w:rPr>
          <w:spacing w:val="4"/>
          <w:w w:val="105"/>
        </w:rPr>
        <w:t> </w:t>
      </w:r>
      <w:r>
        <w:rPr>
          <w:w w:val="105"/>
        </w:rPr>
        <w:t>interests</w:t>
        <w:tab/>
        <w:t>204</w:t>
      </w:r>
    </w:p>
    <w:p>
      <w:pPr>
        <w:pStyle w:val="BodyText"/>
        <w:spacing w:line="253" w:lineRule="exact" w:before="50"/>
        <w:ind w:left="2152"/>
      </w:pPr>
      <w:r>
        <w:rPr/>
        <w:t>Suitability of the system for people with an intellectual disability or</w:t>
      </w:r>
    </w:p>
    <w:p>
      <w:pPr>
        <w:pStyle w:val="BodyText"/>
        <w:tabs>
          <w:tab w:pos="10265" w:val="right" w:leader="dot"/>
        </w:tabs>
        <w:spacing w:line="253" w:lineRule="exact"/>
        <w:ind w:left="2152"/>
      </w:pPr>
      <w:r>
        <w:rPr>
          <w:spacing w:val="-3"/>
          <w:w w:val="105"/>
        </w:rPr>
        <w:t>cognitive</w:t>
      </w:r>
      <w:r>
        <w:rPr>
          <w:spacing w:val="5"/>
          <w:w w:val="105"/>
        </w:rPr>
        <w:t> </w:t>
      </w:r>
      <w:r>
        <w:rPr>
          <w:spacing w:val="-3"/>
          <w:w w:val="105"/>
        </w:rPr>
        <w:t>impairment</w:t>
        <w:tab/>
      </w:r>
      <w:r>
        <w:rPr>
          <w:w w:val="105"/>
        </w:rPr>
        <w:t>208</w:t>
      </w:r>
    </w:p>
    <w:p>
      <w:pPr>
        <w:pStyle w:val="BodyText"/>
        <w:tabs>
          <w:tab w:pos="10265" w:val="right" w:leader="dot"/>
        </w:tabs>
        <w:spacing w:before="50"/>
        <w:ind w:left="2152"/>
      </w:pPr>
      <w:r>
        <w:rPr>
          <w:spacing w:val="-3"/>
          <w:w w:val="105"/>
        </w:rPr>
        <w:t>Suppression </w:t>
      </w:r>
      <w:r>
        <w:rPr>
          <w:w w:val="105"/>
        </w:rPr>
        <w:t>orders and the </w:t>
      </w:r>
      <w:r>
        <w:rPr>
          <w:spacing w:val="-3"/>
          <w:w w:val="105"/>
        </w:rPr>
        <w:t>principle </w:t>
      </w:r>
      <w:r>
        <w:rPr>
          <w:w w:val="105"/>
        </w:rPr>
        <w:t>of</w:t>
      </w:r>
      <w:r>
        <w:rPr>
          <w:spacing w:val="33"/>
          <w:w w:val="105"/>
        </w:rPr>
        <w:t> </w:t>
      </w:r>
      <w:r>
        <w:rPr>
          <w:w w:val="105"/>
        </w:rPr>
        <w:t>open</w:t>
      </w:r>
      <w:r>
        <w:rPr>
          <w:spacing w:val="4"/>
          <w:w w:val="105"/>
        </w:rPr>
        <w:t> </w:t>
      </w:r>
      <w:r>
        <w:rPr>
          <w:spacing w:val="-3"/>
          <w:w w:val="105"/>
        </w:rPr>
        <w:t>justice</w:t>
        <w:tab/>
      </w:r>
      <w:r>
        <w:rPr>
          <w:spacing w:val="-8"/>
          <w:w w:val="105"/>
        </w:rPr>
        <w:t>210</w:t>
      </w:r>
    </w:p>
    <w:p>
      <w:pPr>
        <w:pStyle w:val="BodyText"/>
        <w:tabs>
          <w:tab w:pos="10249" w:val="right" w:leader="dot"/>
        </w:tabs>
        <w:spacing w:before="46"/>
        <w:ind w:left="1585"/>
      </w:pPr>
      <w:r>
        <w:rPr>
          <w:rFonts w:ascii="Lucida Sans"/>
          <w:b/>
          <w:color w:val="004D71"/>
        </w:rPr>
        <w:t>Conclusion</w:t>
        <w:tab/>
      </w:r>
      <w:r>
        <w:rPr>
          <w:spacing w:val="-16"/>
        </w:rPr>
        <w:t>212</w:t>
      </w:r>
    </w:p>
    <w:p>
      <w:pPr>
        <w:pStyle w:val="BodyText"/>
        <w:tabs>
          <w:tab w:pos="10249" w:val="right" w:leader="dot"/>
        </w:tabs>
        <w:spacing w:before="46"/>
        <w:ind w:left="1585"/>
      </w:pPr>
      <w:r>
        <w:rPr>
          <w:rFonts w:ascii="Lucida Sans"/>
          <w:b/>
          <w:color w:val="004D71"/>
        </w:rPr>
        <w:t>Appendices</w:t>
        <w:tab/>
      </w:r>
      <w:r>
        <w:rPr>
          <w:spacing w:val="-16"/>
        </w:rPr>
        <w:t>213</w:t>
      </w:r>
    </w:p>
    <w:p>
      <w:pPr>
        <w:pStyle w:val="BodyText"/>
        <w:tabs>
          <w:tab w:pos="10252" w:val="right" w:leader="dot"/>
        </w:tabs>
        <w:spacing w:before="51"/>
        <w:ind w:left="2152"/>
      </w:pPr>
      <w:r>
        <w:rPr>
          <w:w w:val="105"/>
        </w:rPr>
        <w:t>Appendix A: Flowchart of the</w:t>
      </w:r>
      <w:r>
        <w:rPr>
          <w:spacing w:val="25"/>
          <w:w w:val="105"/>
        </w:rPr>
        <w:t> </w:t>
      </w:r>
      <w:r>
        <w:rPr>
          <w:w w:val="105"/>
        </w:rPr>
        <w:t>CMIA</w:t>
      </w:r>
      <w:r>
        <w:rPr>
          <w:spacing w:val="6"/>
          <w:w w:val="105"/>
        </w:rPr>
        <w:t> </w:t>
      </w:r>
      <w:r>
        <w:rPr>
          <w:w w:val="105"/>
        </w:rPr>
        <w:t>process</w:t>
        <w:tab/>
      </w:r>
      <w:r>
        <w:rPr>
          <w:spacing w:val="-14"/>
          <w:w w:val="105"/>
        </w:rPr>
        <w:t>214</w:t>
      </w:r>
    </w:p>
    <w:p>
      <w:pPr>
        <w:pStyle w:val="BodyText"/>
        <w:tabs>
          <w:tab w:pos="10251" w:val="right" w:leader="dot"/>
        </w:tabs>
        <w:spacing w:before="50"/>
        <w:ind w:left="2152"/>
      </w:pPr>
      <w:r>
        <w:rPr>
          <w:w w:val="105"/>
        </w:rPr>
        <w:t>Appendix B: Jurisdictional </w:t>
      </w:r>
      <w:r>
        <w:rPr>
          <w:spacing w:val="-3"/>
          <w:w w:val="105"/>
        </w:rPr>
        <w:t>comparison </w:t>
      </w:r>
      <w:r>
        <w:rPr>
          <w:w w:val="105"/>
        </w:rPr>
        <w:t>of mental</w:t>
      </w:r>
      <w:r>
        <w:rPr>
          <w:spacing w:val="13"/>
          <w:w w:val="105"/>
        </w:rPr>
        <w:t> </w:t>
      </w:r>
      <w:r>
        <w:rPr>
          <w:spacing w:val="-3"/>
          <w:w w:val="105"/>
        </w:rPr>
        <w:t>impairment</w:t>
      </w:r>
      <w:r>
        <w:rPr>
          <w:spacing w:val="2"/>
          <w:w w:val="105"/>
        </w:rPr>
        <w:t> </w:t>
      </w:r>
      <w:r>
        <w:rPr>
          <w:w w:val="105"/>
        </w:rPr>
        <w:t>definitions</w:t>
        <w:tab/>
      </w:r>
      <w:r>
        <w:rPr>
          <w:spacing w:val="-15"/>
          <w:w w:val="105"/>
        </w:rPr>
        <w:t>215</w:t>
      </w:r>
    </w:p>
    <w:p>
      <w:pPr>
        <w:pStyle w:val="BodyText"/>
        <w:tabs>
          <w:tab w:pos="10253" w:val="right" w:leader="dot"/>
        </w:tabs>
        <w:spacing w:before="46"/>
        <w:ind w:left="1586"/>
      </w:pPr>
      <w:r>
        <w:rPr>
          <w:rFonts w:ascii="Lucida Sans"/>
          <w:b/>
          <w:color w:val="004D71"/>
        </w:rPr>
        <w:t>Questions</w:t>
        <w:tab/>
      </w:r>
      <w:r>
        <w:rPr>
          <w:spacing w:val="-14"/>
        </w:rPr>
        <w:t>219</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pPr>
    </w:p>
    <w:p>
      <w:pPr>
        <w:spacing w:before="0"/>
        <w:ind w:left="720" w:right="0" w:firstLine="0"/>
        <w:jc w:val="left"/>
        <w:rPr>
          <w:b/>
          <w:sz w:val="24"/>
        </w:rPr>
      </w:pPr>
      <w:r>
        <w:rPr>
          <w:b/>
          <w:color w:val="004D71"/>
          <w:w w:val="115"/>
          <w:sz w:val="24"/>
        </w:rPr>
        <w:t>vi</w:t>
      </w:r>
    </w:p>
    <w:p>
      <w:pPr>
        <w:spacing w:after="0"/>
        <w:jc w:val="left"/>
        <w:rPr>
          <w:sz w:val="24"/>
        </w:rPr>
        <w:sectPr>
          <w:pgSz w:w="11910" w:h="16840"/>
          <w:pgMar w:header="1372" w:footer="0" w:top="1560" w:bottom="280" w:left="0" w:right="0"/>
        </w:sectPr>
      </w:pPr>
    </w:p>
    <w:p>
      <w:pPr>
        <w:pStyle w:val="BodyText"/>
        <w:spacing w:before="10"/>
        <w:rPr>
          <w:b/>
          <w:sz w:val="18"/>
        </w:rPr>
      </w:pPr>
    </w:p>
    <w:p>
      <w:pPr>
        <w:pStyle w:val="Heading1"/>
      </w:pPr>
      <w:bookmarkStart w:name="_TOC_250159" w:id="3"/>
      <w:bookmarkStart w:name="Foreword" w:id="4"/>
      <w:r>
        <w:rPr>
          <w:b w:val="0"/>
        </w:rPr>
      </w:r>
      <w:bookmarkEnd w:id="3"/>
      <w:r>
        <w:rPr>
          <w:color w:val="004D71"/>
          <w:w w:val="115"/>
        </w:rPr>
        <w:t>Foreword</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BodyText"/>
        <w:spacing w:line="242" w:lineRule="auto" w:before="1"/>
        <w:ind w:left="1587" w:right="1601"/>
      </w:pPr>
      <w:r>
        <w:rPr>
          <w:w w:val="105"/>
        </w:rPr>
        <w:t>The </w:t>
      </w:r>
      <w:r>
        <w:rPr>
          <w:i/>
          <w:w w:val="105"/>
          <w:sz w:val="20"/>
        </w:rPr>
        <w:t>Crimes (Mental Impairment and Unfitness to be </w:t>
      </w:r>
      <w:r>
        <w:rPr>
          <w:i/>
          <w:spacing w:val="-3"/>
          <w:w w:val="105"/>
          <w:sz w:val="20"/>
        </w:rPr>
        <w:t>Tried) </w:t>
      </w:r>
      <w:r>
        <w:rPr>
          <w:i/>
          <w:w w:val="105"/>
          <w:sz w:val="20"/>
        </w:rPr>
        <w:t>Act </w:t>
      </w:r>
      <w:r>
        <w:rPr>
          <w:i/>
          <w:spacing w:val="-7"/>
          <w:w w:val="105"/>
          <w:sz w:val="20"/>
        </w:rPr>
        <w:t>1997 </w:t>
      </w:r>
      <w:r>
        <w:rPr>
          <w:w w:val="105"/>
        </w:rPr>
        <w:t>(Vic) (CMIA) affects some of the most </w:t>
      </w:r>
      <w:r>
        <w:rPr>
          <w:spacing w:val="-3"/>
          <w:w w:val="105"/>
        </w:rPr>
        <w:t>vulnerable </w:t>
      </w:r>
      <w:r>
        <w:rPr>
          <w:w w:val="105"/>
        </w:rPr>
        <w:t>members of our </w:t>
      </w:r>
      <w:r>
        <w:rPr>
          <w:spacing w:val="-3"/>
          <w:w w:val="105"/>
        </w:rPr>
        <w:t>society. </w:t>
      </w:r>
      <w:r>
        <w:rPr>
          <w:w w:val="105"/>
        </w:rPr>
        <w:t>People </w:t>
      </w:r>
      <w:r>
        <w:rPr>
          <w:spacing w:val="-3"/>
          <w:w w:val="105"/>
        </w:rPr>
        <w:t>charged </w:t>
      </w:r>
      <w:r>
        <w:rPr>
          <w:w w:val="105"/>
        </w:rPr>
        <w:t>with </w:t>
      </w:r>
      <w:r>
        <w:rPr>
          <w:spacing w:val="-3"/>
          <w:w w:val="105"/>
        </w:rPr>
        <w:t>criminal </w:t>
      </w:r>
      <w:r>
        <w:rPr>
          <w:w w:val="105"/>
        </w:rPr>
        <w:t>offences </w:t>
      </w:r>
      <w:r>
        <w:rPr>
          <w:spacing w:val="-3"/>
          <w:w w:val="105"/>
        </w:rPr>
        <w:t>may </w:t>
      </w:r>
      <w:r>
        <w:rPr>
          <w:w w:val="105"/>
        </w:rPr>
        <w:t>be </w:t>
      </w:r>
      <w:r>
        <w:rPr>
          <w:spacing w:val="-3"/>
          <w:w w:val="105"/>
        </w:rPr>
        <w:t>vulnerable </w:t>
      </w:r>
      <w:r>
        <w:rPr>
          <w:w w:val="105"/>
        </w:rPr>
        <w:t>because of a mental </w:t>
      </w:r>
      <w:r>
        <w:rPr>
          <w:spacing w:val="-3"/>
          <w:w w:val="105"/>
        </w:rPr>
        <w:t>condition, such </w:t>
      </w:r>
      <w:r>
        <w:rPr>
          <w:w w:val="105"/>
        </w:rPr>
        <w:t>as a mental </w:t>
      </w:r>
      <w:r>
        <w:rPr>
          <w:spacing w:val="-3"/>
          <w:w w:val="105"/>
        </w:rPr>
        <w:t>illness, intellectual </w:t>
      </w:r>
      <w:r>
        <w:rPr>
          <w:w w:val="105"/>
        </w:rPr>
        <w:t>disability or some other </w:t>
      </w:r>
      <w:r>
        <w:rPr>
          <w:spacing w:val="-3"/>
          <w:w w:val="105"/>
        </w:rPr>
        <w:t>form </w:t>
      </w:r>
      <w:r>
        <w:rPr>
          <w:w w:val="105"/>
        </w:rPr>
        <w:t>of </w:t>
      </w:r>
      <w:r>
        <w:rPr>
          <w:spacing w:val="-3"/>
          <w:w w:val="105"/>
        </w:rPr>
        <w:t>cognitive impairment such </w:t>
      </w:r>
      <w:r>
        <w:rPr>
          <w:w w:val="105"/>
        </w:rPr>
        <w:t>as an </w:t>
      </w:r>
      <w:r>
        <w:rPr>
          <w:spacing w:val="-3"/>
          <w:w w:val="105"/>
        </w:rPr>
        <w:t>acquired brain </w:t>
      </w:r>
      <w:r>
        <w:rPr>
          <w:spacing w:val="-4"/>
          <w:w w:val="105"/>
        </w:rPr>
        <w:t>injury. </w:t>
      </w:r>
      <w:r>
        <w:rPr>
          <w:w w:val="105"/>
        </w:rPr>
        <w:t>The CMIA is also </w:t>
      </w:r>
      <w:r>
        <w:rPr>
          <w:spacing w:val="-2"/>
          <w:w w:val="105"/>
        </w:rPr>
        <w:t>significantly </w:t>
      </w:r>
      <w:r>
        <w:rPr>
          <w:spacing w:val="-3"/>
          <w:w w:val="105"/>
        </w:rPr>
        <w:t>concerned </w:t>
      </w:r>
      <w:r>
        <w:rPr>
          <w:w w:val="105"/>
        </w:rPr>
        <w:t>with community safety and affects other </w:t>
      </w:r>
      <w:r>
        <w:rPr>
          <w:spacing w:val="-3"/>
          <w:w w:val="105"/>
        </w:rPr>
        <w:t>vulnerable </w:t>
      </w:r>
      <w:r>
        <w:rPr>
          <w:w w:val="105"/>
        </w:rPr>
        <w:t>people </w:t>
      </w:r>
      <w:r>
        <w:rPr>
          <w:spacing w:val="-3"/>
          <w:w w:val="105"/>
        </w:rPr>
        <w:t>within </w:t>
      </w:r>
      <w:r>
        <w:rPr>
          <w:w w:val="105"/>
        </w:rPr>
        <w:t>our </w:t>
      </w:r>
      <w:r>
        <w:rPr>
          <w:spacing w:val="-4"/>
          <w:w w:val="105"/>
        </w:rPr>
        <w:t>community, </w:t>
      </w:r>
      <w:r>
        <w:rPr>
          <w:spacing w:val="-3"/>
          <w:w w:val="105"/>
        </w:rPr>
        <w:t>including </w:t>
      </w:r>
      <w:r>
        <w:rPr>
          <w:w w:val="105"/>
        </w:rPr>
        <w:t>victims of crime or </w:t>
      </w:r>
      <w:r>
        <w:rPr>
          <w:spacing w:val="-3"/>
          <w:w w:val="105"/>
        </w:rPr>
        <w:t>family </w:t>
      </w:r>
      <w:r>
        <w:rPr>
          <w:w w:val="105"/>
        </w:rPr>
        <w:t>members of people subject </w:t>
      </w:r>
      <w:r>
        <w:rPr>
          <w:spacing w:val="-3"/>
          <w:w w:val="105"/>
        </w:rPr>
        <w:t>to </w:t>
      </w:r>
      <w:r>
        <w:rPr>
          <w:w w:val="105"/>
        </w:rPr>
        <w:t>the CMIA.</w:t>
      </w:r>
    </w:p>
    <w:p>
      <w:pPr>
        <w:pStyle w:val="BodyText"/>
        <w:spacing w:line="242" w:lineRule="auto" w:before="126"/>
        <w:ind w:left="1587" w:right="1640"/>
      </w:pPr>
      <w:r>
        <w:rPr>
          <w:w w:val="105"/>
        </w:rPr>
        <w:t>The CMIA sets out the law and process </w:t>
      </w:r>
      <w:r>
        <w:rPr>
          <w:spacing w:val="-3"/>
          <w:w w:val="105"/>
        </w:rPr>
        <w:t>for determining </w:t>
      </w:r>
      <w:r>
        <w:rPr>
          <w:w w:val="105"/>
        </w:rPr>
        <w:t>whether a person is mentally unfit </w:t>
      </w:r>
      <w:r>
        <w:rPr>
          <w:spacing w:val="-3"/>
          <w:w w:val="105"/>
        </w:rPr>
        <w:t>to </w:t>
      </w:r>
      <w:r>
        <w:rPr>
          <w:w w:val="105"/>
        </w:rPr>
        <w:t>stand trial and whether a person, because of a mental </w:t>
      </w:r>
      <w:r>
        <w:rPr>
          <w:spacing w:val="-3"/>
          <w:w w:val="105"/>
        </w:rPr>
        <w:t>impairment, </w:t>
      </w:r>
      <w:r>
        <w:rPr>
          <w:w w:val="105"/>
        </w:rPr>
        <w:t>is </w:t>
      </w:r>
      <w:r>
        <w:rPr>
          <w:spacing w:val="-2"/>
          <w:w w:val="105"/>
        </w:rPr>
        <w:t>not </w:t>
      </w:r>
      <w:r>
        <w:rPr>
          <w:spacing w:val="-3"/>
          <w:w w:val="105"/>
        </w:rPr>
        <w:t>criminally responsible for offending. </w:t>
      </w:r>
      <w:r>
        <w:rPr>
          <w:w w:val="105"/>
        </w:rPr>
        <w:t>These laws and processes reflect long-standing legal </w:t>
      </w:r>
      <w:r>
        <w:rPr>
          <w:spacing w:val="-3"/>
          <w:w w:val="105"/>
        </w:rPr>
        <w:t>principles that all </w:t>
      </w:r>
      <w:r>
        <w:rPr>
          <w:w w:val="105"/>
        </w:rPr>
        <w:t>people </w:t>
      </w:r>
      <w:r>
        <w:rPr>
          <w:spacing w:val="-3"/>
          <w:w w:val="105"/>
        </w:rPr>
        <w:t>are </w:t>
      </w:r>
      <w:r>
        <w:rPr>
          <w:w w:val="105"/>
        </w:rPr>
        <w:t>entitled </w:t>
      </w:r>
      <w:r>
        <w:rPr>
          <w:spacing w:val="-3"/>
          <w:w w:val="105"/>
        </w:rPr>
        <w:t>to </w:t>
      </w:r>
      <w:r>
        <w:rPr>
          <w:w w:val="105"/>
        </w:rPr>
        <w:t>a </w:t>
      </w:r>
      <w:r>
        <w:rPr>
          <w:spacing w:val="-4"/>
          <w:w w:val="105"/>
        </w:rPr>
        <w:t>fair </w:t>
      </w:r>
      <w:r>
        <w:rPr>
          <w:spacing w:val="-3"/>
          <w:w w:val="105"/>
        </w:rPr>
        <w:t>criminal hearing </w:t>
      </w:r>
      <w:r>
        <w:rPr>
          <w:w w:val="105"/>
        </w:rPr>
        <w:t>and </w:t>
      </w:r>
      <w:r>
        <w:rPr>
          <w:spacing w:val="-3"/>
          <w:w w:val="105"/>
        </w:rPr>
        <w:t>that </w:t>
      </w:r>
      <w:r>
        <w:rPr>
          <w:w w:val="105"/>
        </w:rPr>
        <w:t>people should only be </w:t>
      </w:r>
      <w:r>
        <w:rPr>
          <w:spacing w:val="-3"/>
          <w:w w:val="105"/>
        </w:rPr>
        <w:t>punished for </w:t>
      </w:r>
      <w:r>
        <w:rPr>
          <w:w w:val="105"/>
        </w:rPr>
        <w:t>behaviour </w:t>
      </w:r>
      <w:r>
        <w:rPr>
          <w:spacing w:val="-3"/>
          <w:w w:val="105"/>
        </w:rPr>
        <w:t>for </w:t>
      </w:r>
      <w:r>
        <w:rPr>
          <w:w w:val="105"/>
        </w:rPr>
        <w:t>which they </w:t>
      </w:r>
      <w:r>
        <w:rPr>
          <w:spacing w:val="-3"/>
          <w:w w:val="105"/>
        </w:rPr>
        <w:t>are criminally responsible.</w:t>
      </w:r>
    </w:p>
    <w:p>
      <w:pPr>
        <w:pStyle w:val="BodyText"/>
        <w:spacing w:line="242" w:lineRule="auto" w:before="126"/>
        <w:ind w:left="1587" w:right="1849"/>
      </w:pPr>
      <w:r>
        <w:rPr/>
        <w:t>The CMIA also provides a system </w:t>
      </w:r>
      <w:r>
        <w:rPr>
          <w:spacing w:val="-3"/>
        </w:rPr>
        <w:t>for </w:t>
      </w:r>
      <w:r>
        <w:rPr/>
        <w:t>supervising and </w:t>
      </w:r>
      <w:r>
        <w:rPr>
          <w:spacing w:val="-3"/>
        </w:rPr>
        <w:t>managing </w:t>
      </w:r>
      <w:r>
        <w:rPr/>
        <w:t>people subject </w:t>
      </w:r>
      <w:r>
        <w:rPr>
          <w:spacing w:val="-3"/>
        </w:rPr>
        <w:t>to </w:t>
      </w:r>
      <w:r>
        <w:rPr/>
        <w:t>the  Act.  This system </w:t>
      </w:r>
      <w:r>
        <w:rPr>
          <w:spacing w:val="-3"/>
        </w:rPr>
        <w:t>takes </w:t>
      </w:r>
      <w:r>
        <w:rPr>
          <w:spacing w:val="-4"/>
        </w:rPr>
        <w:t>into </w:t>
      </w:r>
      <w:r>
        <w:rPr>
          <w:spacing w:val="-3"/>
        </w:rPr>
        <w:t>account that </w:t>
      </w:r>
      <w:r>
        <w:rPr/>
        <w:t>a person </w:t>
      </w:r>
      <w:r>
        <w:rPr>
          <w:spacing w:val="-3"/>
        </w:rPr>
        <w:t>found </w:t>
      </w:r>
      <w:r>
        <w:rPr/>
        <w:t>unfit </w:t>
      </w:r>
      <w:r>
        <w:rPr>
          <w:spacing w:val="-3"/>
        </w:rPr>
        <w:t>to </w:t>
      </w:r>
      <w:r>
        <w:rPr/>
        <w:t>stand trial </w:t>
      </w:r>
      <w:r>
        <w:rPr>
          <w:spacing w:val="-2"/>
        </w:rPr>
        <w:t>has not </w:t>
      </w:r>
      <w:r>
        <w:rPr/>
        <w:t>been tried in </w:t>
      </w:r>
      <w:r>
        <w:rPr>
          <w:spacing w:val="-3"/>
        </w:rPr>
        <w:t>accordance </w:t>
      </w:r>
      <w:r>
        <w:rPr/>
        <w:t>with the </w:t>
      </w:r>
      <w:r>
        <w:rPr>
          <w:spacing w:val="-3"/>
        </w:rPr>
        <w:t>usual criminal procedure </w:t>
      </w:r>
      <w:r>
        <w:rPr/>
        <w:t>and a  person  </w:t>
      </w:r>
      <w:r>
        <w:rPr>
          <w:spacing w:val="-3"/>
        </w:rPr>
        <w:t>found  </w:t>
      </w:r>
      <w:r>
        <w:rPr>
          <w:spacing w:val="-2"/>
        </w:rPr>
        <w:t>not  </w:t>
      </w:r>
      <w:r>
        <w:rPr/>
        <w:t>guilty  because  of  mental  </w:t>
      </w:r>
      <w:r>
        <w:rPr>
          <w:spacing w:val="-3"/>
        </w:rPr>
        <w:t>impairment </w:t>
      </w:r>
      <w:r>
        <w:rPr>
          <w:spacing w:val="-2"/>
        </w:rPr>
        <w:t>has</w:t>
      </w:r>
      <w:r>
        <w:rPr>
          <w:spacing w:val="15"/>
        </w:rPr>
        <w:t> </w:t>
      </w:r>
      <w:r>
        <w:rPr>
          <w:spacing w:val="-2"/>
        </w:rPr>
        <w:t>not</w:t>
      </w:r>
      <w:r>
        <w:rPr>
          <w:spacing w:val="16"/>
        </w:rPr>
        <w:t> </w:t>
      </w:r>
      <w:r>
        <w:rPr/>
        <w:t>been</w:t>
      </w:r>
      <w:r>
        <w:rPr>
          <w:spacing w:val="16"/>
        </w:rPr>
        <w:t> </w:t>
      </w:r>
      <w:r>
        <w:rPr>
          <w:spacing w:val="-3"/>
        </w:rPr>
        <w:t>found</w:t>
      </w:r>
      <w:r>
        <w:rPr>
          <w:spacing w:val="15"/>
        </w:rPr>
        <w:t> </w:t>
      </w:r>
      <w:r>
        <w:rPr>
          <w:spacing w:val="-3"/>
        </w:rPr>
        <w:t>criminally</w:t>
      </w:r>
      <w:r>
        <w:rPr>
          <w:spacing w:val="16"/>
        </w:rPr>
        <w:t> </w:t>
      </w:r>
      <w:r>
        <w:rPr>
          <w:spacing w:val="-3"/>
        </w:rPr>
        <w:t>responsible</w:t>
      </w:r>
      <w:r>
        <w:rPr>
          <w:spacing w:val="16"/>
        </w:rPr>
        <w:t> </w:t>
      </w:r>
      <w:r>
        <w:rPr>
          <w:spacing w:val="-3"/>
        </w:rPr>
        <w:t>for</w:t>
      </w:r>
      <w:r>
        <w:rPr>
          <w:spacing w:val="15"/>
        </w:rPr>
        <w:t> </w:t>
      </w:r>
      <w:r>
        <w:rPr/>
        <w:t>their</w:t>
      </w:r>
      <w:r>
        <w:rPr>
          <w:spacing w:val="16"/>
        </w:rPr>
        <w:t> </w:t>
      </w:r>
      <w:r>
        <w:rPr/>
        <w:t>actions.</w:t>
      </w:r>
      <w:r>
        <w:rPr>
          <w:spacing w:val="16"/>
        </w:rPr>
        <w:t> </w:t>
      </w:r>
      <w:r>
        <w:rPr>
          <w:spacing w:val="-4"/>
        </w:rPr>
        <w:t>However,</w:t>
      </w:r>
      <w:r>
        <w:rPr>
          <w:spacing w:val="16"/>
        </w:rPr>
        <w:t> </w:t>
      </w:r>
      <w:r>
        <w:rPr/>
        <w:t>the</w:t>
      </w:r>
      <w:r>
        <w:rPr>
          <w:spacing w:val="15"/>
        </w:rPr>
        <w:t> </w:t>
      </w:r>
      <w:r>
        <w:rPr/>
        <w:t>system</w:t>
      </w:r>
      <w:r>
        <w:rPr>
          <w:spacing w:val="16"/>
        </w:rPr>
        <w:t> </w:t>
      </w:r>
      <w:r>
        <w:rPr/>
        <w:t>also</w:t>
      </w:r>
      <w:r>
        <w:rPr>
          <w:spacing w:val="16"/>
        </w:rPr>
        <w:t> </w:t>
      </w:r>
      <w:r>
        <w:rPr>
          <w:spacing w:val="-3"/>
        </w:rPr>
        <w:t>signals</w:t>
      </w:r>
    </w:p>
    <w:p>
      <w:pPr>
        <w:pStyle w:val="BodyText"/>
        <w:spacing w:line="242" w:lineRule="auto" w:before="4"/>
        <w:ind w:left="1587" w:right="1640"/>
      </w:pPr>
      <w:r>
        <w:rPr>
          <w:spacing w:val="-3"/>
          <w:w w:val="105"/>
        </w:rPr>
        <w:t>that </w:t>
      </w:r>
      <w:r>
        <w:rPr>
          <w:w w:val="105"/>
        </w:rPr>
        <w:t>the person </w:t>
      </w:r>
      <w:r>
        <w:rPr>
          <w:spacing w:val="-2"/>
          <w:w w:val="105"/>
        </w:rPr>
        <w:t>has committed </w:t>
      </w:r>
      <w:r>
        <w:rPr>
          <w:w w:val="105"/>
        </w:rPr>
        <w:t>an </w:t>
      </w:r>
      <w:r>
        <w:rPr>
          <w:spacing w:val="-3"/>
          <w:w w:val="105"/>
        </w:rPr>
        <w:t>offence, </w:t>
      </w:r>
      <w:r>
        <w:rPr>
          <w:w w:val="105"/>
        </w:rPr>
        <w:t>often a serious </w:t>
      </w:r>
      <w:r>
        <w:rPr>
          <w:spacing w:val="-3"/>
          <w:w w:val="105"/>
        </w:rPr>
        <w:t>offence, </w:t>
      </w:r>
      <w:r>
        <w:rPr>
          <w:w w:val="105"/>
        </w:rPr>
        <w:t>and there </w:t>
      </w:r>
      <w:r>
        <w:rPr>
          <w:spacing w:val="-3"/>
          <w:w w:val="105"/>
        </w:rPr>
        <w:t>may </w:t>
      </w:r>
      <w:r>
        <w:rPr>
          <w:w w:val="105"/>
        </w:rPr>
        <w:t>be necessary </w:t>
      </w:r>
      <w:r>
        <w:rPr>
          <w:spacing w:val="-3"/>
          <w:w w:val="105"/>
        </w:rPr>
        <w:t>consequences that </w:t>
      </w:r>
      <w:r>
        <w:rPr>
          <w:w w:val="105"/>
        </w:rPr>
        <w:t>reflect the </w:t>
      </w:r>
      <w:r>
        <w:rPr>
          <w:spacing w:val="-4"/>
          <w:w w:val="105"/>
        </w:rPr>
        <w:t>likely </w:t>
      </w:r>
      <w:r>
        <w:rPr>
          <w:w w:val="105"/>
        </w:rPr>
        <w:t>danger the person poses </w:t>
      </w:r>
      <w:r>
        <w:rPr>
          <w:spacing w:val="-3"/>
          <w:w w:val="105"/>
        </w:rPr>
        <w:t>to </w:t>
      </w:r>
      <w:r>
        <w:rPr>
          <w:w w:val="105"/>
        </w:rPr>
        <w:t>other people or themselves without supervision and </w:t>
      </w:r>
      <w:r>
        <w:rPr>
          <w:spacing w:val="-3"/>
          <w:w w:val="105"/>
        </w:rPr>
        <w:t>treatment </w:t>
      </w:r>
      <w:r>
        <w:rPr>
          <w:w w:val="105"/>
        </w:rPr>
        <w:t>of their mental </w:t>
      </w:r>
      <w:r>
        <w:rPr>
          <w:spacing w:val="-3"/>
          <w:w w:val="105"/>
        </w:rPr>
        <w:t>condition.</w:t>
      </w:r>
    </w:p>
    <w:p>
      <w:pPr>
        <w:pStyle w:val="BodyText"/>
        <w:spacing w:line="242" w:lineRule="auto" w:before="123"/>
        <w:ind w:left="1587" w:right="1520"/>
      </w:pPr>
      <w:r>
        <w:rPr>
          <w:spacing w:val="-2"/>
          <w:w w:val="105"/>
        </w:rPr>
        <w:t>The </w:t>
      </w:r>
      <w:r>
        <w:rPr>
          <w:spacing w:val="-3"/>
          <w:w w:val="105"/>
        </w:rPr>
        <w:t>system </w:t>
      </w:r>
      <w:r>
        <w:rPr>
          <w:spacing w:val="-4"/>
          <w:w w:val="105"/>
        </w:rPr>
        <w:t>thus </w:t>
      </w:r>
      <w:r>
        <w:rPr>
          <w:w w:val="105"/>
        </w:rPr>
        <w:t>seeks </w:t>
      </w:r>
      <w:r>
        <w:rPr>
          <w:spacing w:val="-4"/>
          <w:w w:val="105"/>
        </w:rPr>
        <w:t>to </w:t>
      </w:r>
      <w:r>
        <w:rPr>
          <w:spacing w:val="-5"/>
          <w:w w:val="105"/>
        </w:rPr>
        <w:t>strike </w:t>
      </w:r>
      <w:r>
        <w:rPr>
          <w:w w:val="105"/>
        </w:rPr>
        <w:t>a </w:t>
      </w:r>
      <w:r>
        <w:rPr>
          <w:spacing w:val="-5"/>
          <w:w w:val="105"/>
        </w:rPr>
        <w:t>balance </w:t>
      </w:r>
      <w:r>
        <w:rPr>
          <w:spacing w:val="-3"/>
          <w:w w:val="105"/>
        </w:rPr>
        <w:t>between the </w:t>
      </w:r>
      <w:r>
        <w:rPr>
          <w:spacing w:val="-4"/>
          <w:w w:val="105"/>
        </w:rPr>
        <w:t>protection </w:t>
      </w:r>
      <w:r>
        <w:rPr>
          <w:spacing w:val="-3"/>
          <w:w w:val="105"/>
        </w:rPr>
        <w:t>of the </w:t>
      </w:r>
      <w:r>
        <w:rPr>
          <w:spacing w:val="-5"/>
          <w:w w:val="105"/>
        </w:rPr>
        <w:t>community, including </w:t>
      </w:r>
      <w:r>
        <w:rPr>
          <w:spacing w:val="-3"/>
          <w:w w:val="105"/>
        </w:rPr>
        <w:t>victims </w:t>
      </w:r>
      <w:r>
        <w:rPr>
          <w:w w:val="105"/>
        </w:rPr>
        <w:t>and their </w:t>
      </w:r>
      <w:r>
        <w:rPr>
          <w:spacing w:val="-3"/>
          <w:w w:val="105"/>
        </w:rPr>
        <w:t>families, </w:t>
      </w:r>
      <w:r>
        <w:rPr>
          <w:w w:val="105"/>
        </w:rPr>
        <w:t>and the rights and </w:t>
      </w:r>
      <w:r>
        <w:rPr>
          <w:spacing w:val="-3"/>
          <w:w w:val="105"/>
        </w:rPr>
        <w:t>clinical </w:t>
      </w:r>
      <w:r>
        <w:rPr>
          <w:w w:val="105"/>
        </w:rPr>
        <w:t>needs of people </w:t>
      </w:r>
      <w:r>
        <w:rPr>
          <w:spacing w:val="-3"/>
          <w:w w:val="105"/>
        </w:rPr>
        <w:t>found </w:t>
      </w:r>
      <w:r>
        <w:rPr>
          <w:w w:val="105"/>
        </w:rPr>
        <w:t>unfit </w:t>
      </w:r>
      <w:r>
        <w:rPr>
          <w:spacing w:val="-3"/>
          <w:w w:val="105"/>
        </w:rPr>
        <w:t>to </w:t>
      </w:r>
      <w:r>
        <w:rPr>
          <w:w w:val="105"/>
        </w:rPr>
        <w:t>stand trial or </w:t>
      </w:r>
      <w:r>
        <w:rPr>
          <w:spacing w:val="-2"/>
          <w:w w:val="105"/>
        </w:rPr>
        <w:t>not </w:t>
      </w:r>
      <w:r>
        <w:rPr>
          <w:w w:val="105"/>
        </w:rPr>
        <w:t>guilty because of mental </w:t>
      </w:r>
      <w:r>
        <w:rPr>
          <w:spacing w:val="-3"/>
          <w:w w:val="105"/>
        </w:rPr>
        <w:t>impairment. </w:t>
      </w:r>
      <w:r>
        <w:rPr>
          <w:w w:val="105"/>
        </w:rPr>
        <w:t>The CMIA was </w:t>
      </w:r>
      <w:r>
        <w:rPr>
          <w:spacing w:val="-3"/>
          <w:w w:val="105"/>
        </w:rPr>
        <w:t>introduced </w:t>
      </w:r>
      <w:r>
        <w:rPr>
          <w:w w:val="105"/>
        </w:rPr>
        <w:t>in </w:t>
      </w:r>
      <w:r>
        <w:rPr>
          <w:spacing w:val="-6"/>
          <w:w w:val="105"/>
        </w:rPr>
        <w:t>1997 </w:t>
      </w:r>
      <w:r>
        <w:rPr>
          <w:spacing w:val="-3"/>
          <w:w w:val="105"/>
        </w:rPr>
        <w:t>to </w:t>
      </w:r>
      <w:r>
        <w:rPr>
          <w:w w:val="105"/>
        </w:rPr>
        <w:t>address </w:t>
      </w:r>
      <w:r>
        <w:rPr>
          <w:spacing w:val="-2"/>
          <w:w w:val="105"/>
        </w:rPr>
        <w:t>problems </w:t>
      </w:r>
      <w:r>
        <w:rPr>
          <w:spacing w:val="-3"/>
          <w:w w:val="105"/>
        </w:rPr>
        <w:t>that </w:t>
      </w:r>
      <w:r>
        <w:rPr>
          <w:w w:val="105"/>
        </w:rPr>
        <w:t>existed with the </w:t>
      </w:r>
      <w:r>
        <w:rPr>
          <w:spacing w:val="-3"/>
          <w:w w:val="105"/>
        </w:rPr>
        <w:t>‘Governor’s pleasure’ regime that previously </w:t>
      </w:r>
      <w:r>
        <w:rPr>
          <w:w w:val="105"/>
        </w:rPr>
        <w:t>governed the law in this </w:t>
      </w:r>
      <w:r>
        <w:rPr>
          <w:spacing w:val="-3"/>
          <w:w w:val="105"/>
        </w:rPr>
        <w:t>area. </w:t>
      </w:r>
      <w:r>
        <w:rPr>
          <w:w w:val="105"/>
        </w:rPr>
        <w:t>The CMIA </w:t>
      </w:r>
      <w:r>
        <w:rPr>
          <w:spacing w:val="-2"/>
          <w:w w:val="105"/>
        </w:rPr>
        <w:t>has </w:t>
      </w:r>
      <w:r>
        <w:rPr>
          <w:w w:val="105"/>
        </w:rPr>
        <w:t>now been in operation </w:t>
      </w:r>
      <w:r>
        <w:rPr>
          <w:spacing w:val="-3"/>
          <w:w w:val="105"/>
        </w:rPr>
        <w:t>for </w:t>
      </w:r>
      <w:r>
        <w:rPr>
          <w:spacing w:val="-8"/>
          <w:w w:val="105"/>
        </w:rPr>
        <w:t>15 </w:t>
      </w:r>
      <w:r>
        <w:rPr>
          <w:w w:val="105"/>
        </w:rPr>
        <w:t>years. While </w:t>
      </w:r>
      <w:r>
        <w:rPr>
          <w:spacing w:val="-3"/>
          <w:w w:val="105"/>
        </w:rPr>
        <w:t>various </w:t>
      </w:r>
      <w:r>
        <w:rPr>
          <w:w w:val="105"/>
        </w:rPr>
        <w:t>reviews </w:t>
      </w:r>
      <w:r>
        <w:rPr>
          <w:spacing w:val="-3"/>
          <w:w w:val="105"/>
        </w:rPr>
        <w:t>have looked </w:t>
      </w:r>
      <w:r>
        <w:rPr>
          <w:w w:val="105"/>
        </w:rPr>
        <w:t>at particular aspects of the CMIA, there </w:t>
      </w:r>
      <w:r>
        <w:rPr>
          <w:spacing w:val="-2"/>
          <w:w w:val="105"/>
        </w:rPr>
        <w:t>has </w:t>
      </w:r>
      <w:r>
        <w:rPr>
          <w:w w:val="105"/>
        </w:rPr>
        <w:t>been no review of the operation of the Act as a whole </w:t>
      </w:r>
      <w:r>
        <w:rPr>
          <w:spacing w:val="-3"/>
          <w:w w:val="105"/>
        </w:rPr>
        <w:t>since </w:t>
      </w:r>
      <w:r>
        <w:rPr>
          <w:w w:val="105"/>
        </w:rPr>
        <w:t>its enactment.</w:t>
      </w:r>
    </w:p>
    <w:p>
      <w:pPr>
        <w:pStyle w:val="BodyText"/>
        <w:spacing w:line="242" w:lineRule="auto" w:before="127"/>
        <w:ind w:left="1587" w:right="1609"/>
      </w:pPr>
      <w:r>
        <w:rPr>
          <w:w w:val="105"/>
        </w:rPr>
        <w:t>The </w:t>
      </w:r>
      <w:r>
        <w:rPr>
          <w:spacing w:val="-3"/>
          <w:w w:val="105"/>
        </w:rPr>
        <w:t>Attorney-General has </w:t>
      </w:r>
      <w:r>
        <w:rPr>
          <w:spacing w:val="-4"/>
          <w:w w:val="105"/>
        </w:rPr>
        <w:t>asked </w:t>
      </w:r>
      <w:r>
        <w:rPr>
          <w:w w:val="105"/>
        </w:rPr>
        <w:t>the </w:t>
      </w:r>
      <w:r>
        <w:rPr>
          <w:spacing w:val="-4"/>
          <w:w w:val="105"/>
        </w:rPr>
        <w:t>Commission </w:t>
      </w:r>
      <w:r>
        <w:rPr>
          <w:spacing w:val="-3"/>
          <w:w w:val="105"/>
        </w:rPr>
        <w:t>to review </w:t>
      </w:r>
      <w:r>
        <w:rPr>
          <w:w w:val="105"/>
        </w:rPr>
        <w:t>the CMIA. He </w:t>
      </w:r>
      <w:r>
        <w:rPr>
          <w:spacing w:val="-3"/>
          <w:w w:val="105"/>
        </w:rPr>
        <w:t>has </w:t>
      </w:r>
      <w:r>
        <w:rPr>
          <w:spacing w:val="-4"/>
          <w:w w:val="105"/>
        </w:rPr>
        <w:t>asked </w:t>
      </w:r>
      <w:r>
        <w:rPr>
          <w:w w:val="105"/>
        </w:rPr>
        <w:t>the </w:t>
      </w:r>
      <w:r>
        <w:rPr>
          <w:spacing w:val="-4"/>
          <w:w w:val="105"/>
        </w:rPr>
        <w:t>Commission </w:t>
      </w:r>
      <w:r>
        <w:rPr>
          <w:spacing w:val="-3"/>
          <w:w w:val="105"/>
        </w:rPr>
        <w:t>to </w:t>
      </w:r>
      <w:r>
        <w:rPr>
          <w:w w:val="105"/>
        </w:rPr>
        <w:t>report on whether </w:t>
      </w:r>
      <w:r>
        <w:rPr>
          <w:spacing w:val="-3"/>
          <w:w w:val="105"/>
        </w:rPr>
        <w:t>changes are </w:t>
      </w:r>
      <w:r>
        <w:rPr>
          <w:w w:val="105"/>
        </w:rPr>
        <w:t>needed </w:t>
      </w:r>
      <w:r>
        <w:rPr>
          <w:spacing w:val="-3"/>
          <w:w w:val="105"/>
        </w:rPr>
        <w:t>to ensure that </w:t>
      </w:r>
      <w:r>
        <w:rPr>
          <w:w w:val="105"/>
        </w:rPr>
        <w:t>the CMIA is </w:t>
      </w:r>
      <w:r>
        <w:rPr>
          <w:spacing w:val="-3"/>
          <w:w w:val="105"/>
        </w:rPr>
        <w:t>operating </w:t>
      </w:r>
      <w:r>
        <w:rPr>
          <w:w w:val="105"/>
        </w:rPr>
        <w:t>in a </w:t>
      </w:r>
      <w:r>
        <w:rPr>
          <w:spacing w:val="-3"/>
          <w:w w:val="105"/>
        </w:rPr>
        <w:t>way that </w:t>
      </w:r>
      <w:r>
        <w:rPr>
          <w:w w:val="105"/>
        </w:rPr>
        <w:t>is  just, effective and </w:t>
      </w:r>
      <w:r>
        <w:rPr>
          <w:spacing w:val="-3"/>
          <w:w w:val="105"/>
        </w:rPr>
        <w:t>consistent </w:t>
      </w:r>
      <w:r>
        <w:rPr>
          <w:w w:val="105"/>
        </w:rPr>
        <w:t>with its underlying </w:t>
      </w:r>
      <w:r>
        <w:rPr>
          <w:spacing w:val="-3"/>
          <w:w w:val="105"/>
        </w:rPr>
        <w:t>principles. </w:t>
      </w:r>
      <w:r>
        <w:rPr>
          <w:w w:val="105"/>
        </w:rPr>
        <w:t>The </w:t>
      </w:r>
      <w:r>
        <w:rPr>
          <w:spacing w:val="-4"/>
          <w:w w:val="105"/>
        </w:rPr>
        <w:t>Commission’s </w:t>
      </w:r>
      <w:r>
        <w:rPr>
          <w:w w:val="105"/>
        </w:rPr>
        <w:t>task necessitates an understanding of a broad </w:t>
      </w:r>
      <w:r>
        <w:rPr>
          <w:spacing w:val="-3"/>
          <w:w w:val="105"/>
        </w:rPr>
        <w:t>range </w:t>
      </w:r>
      <w:r>
        <w:rPr>
          <w:w w:val="105"/>
        </w:rPr>
        <w:t>of issues in the </w:t>
      </w:r>
      <w:r>
        <w:rPr>
          <w:spacing w:val="-3"/>
          <w:w w:val="105"/>
        </w:rPr>
        <w:t>health, disability, </w:t>
      </w:r>
      <w:r>
        <w:rPr>
          <w:w w:val="105"/>
        </w:rPr>
        <w:t>law and </w:t>
      </w:r>
      <w:r>
        <w:rPr>
          <w:spacing w:val="-3"/>
          <w:w w:val="105"/>
        </w:rPr>
        <w:t>justice </w:t>
      </w:r>
      <w:r>
        <w:rPr>
          <w:w w:val="105"/>
        </w:rPr>
        <w:t>sectors.</w:t>
      </w:r>
      <w:r>
        <w:rPr>
          <w:spacing w:val="-22"/>
          <w:w w:val="105"/>
        </w:rPr>
        <w:t> </w:t>
      </w:r>
      <w:r>
        <w:rPr>
          <w:w w:val="105"/>
        </w:rPr>
        <w:t>Some</w:t>
      </w:r>
    </w:p>
    <w:p>
      <w:pPr>
        <w:pStyle w:val="BodyText"/>
        <w:spacing w:line="242" w:lineRule="auto" w:before="4"/>
        <w:ind w:left="1587" w:right="1640"/>
      </w:pPr>
      <w:r>
        <w:rPr/>
        <w:t>of these issues are legal in nature, while others are more process-driven. The Commission will be consulting with a broad range of people from the community and professionals as part of this reference. This consultation paper is an important step in this consultation process.</w:t>
      </w:r>
    </w:p>
    <w:p>
      <w:pPr>
        <w:pStyle w:val="BodyText"/>
        <w:spacing w:line="242" w:lineRule="auto" w:before="123"/>
        <w:ind w:left="1587" w:right="1640"/>
      </w:pPr>
      <w:r>
        <w:rPr>
          <w:w w:val="105"/>
        </w:rPr>
        <w:t>I </w:t>
      </w:r>
      <w:r>
        <w:rPr>
          <w:spacing w:val="-3"/>
          <w:w w:val="105"/>
        </w:rPr>
        <w:t>encourage </w:t>
      </w:r>
      <w:r>
        <w:rPr>
          <w:w w:val="105"/>
        </w:rPr>
        <w:t>everyone who </w:t>
      </w:r>
      <w:r>
        <w:rPr>
          <w:spacing w:val="-2"/>
          <w:w w:val="105"/>
        </w:rPr>
        <w:t>has had </w:t>
      </w:r>
      <w:r>
        <w:rPr>
          <w:w w:val="105"/>
        </w:rPr>
        <w:t>experience with the CMIA or with an </w:t>
      </w:r>
      <w:r>
        <w:rPr>
          <w:spacing w:val="-3"/>
          <w:w w:val="105"/>
        </w:rPr>
        <w:t>interest </w:t>
      </w:r>
      <w:r>
        <w:rPr>
          <w:w w:val="105"/>
        </w:rPr>
        <w:t>in the issues </w:t>
      </w:r>
      <w:r>
        <w:rPr>
          <w:spacing w:val="-2"/>
          <w:w w:val="105"/>
        </w:rPr>
        <w:t>raised </w:t>
      </w:r>
      <w:r>
        <w:rPr>
          <w:w w:val="105"/>
        </w:rPr>
        <w:t>in the </w:t>
      </w:r>
      <w:r>
        <w:rPr>
          <w:spacing w:val="-3"/>
          <w:w w:val="105"/>
        </w:rPr>
        <w:t>consultation </w:t>
      </w:r>
      <w:r>
        <w:rPr>
          <w:w w:val="105"/>
        </w:rPr>
        <w:t>paper </w:t>
      </w:r>
      <w:r>
        <w:rPr>
          <w:spacing w:val="-3"/>
          <w:w w:val="105"/>
        </w:rPr>
        <w:t>to </w:t>
      </w:r>
      <w:r>
        <w:rPr>
          <w:spacing w:val="-4"/>
          <w:w w:val="105"/>
        </w:rPr>
        <w:t>make </w:t>
      </w:r>
      <w:r>
        <w:rPr>
          <w:w w:val="105"/>
        </w:rPr>
        <w:t>a </w:t>
      </w:r>
      <w:r>
        <w:rPr>
          <w:spacing w:val="-3"/>
          <w:w w:val="105"/>
        </w:rPr>
        <w:t>submission to </w:t>
      </w:r>
      <w:r>
        <w:rPr>
          <w:w w:val="105"/>
        </w:rPr>
        <w:t>the </w:t>
      </w:r>
      <w:r>
        <w:rPr>
          <w:spacing w:val="-3"/>
          <w:w w:val="105"/>
        </w:rPr>
        <w:t>Commission </w:t>
      </w:r>
      <w:r>
        <w:rPr>
          <w:w w:val="105"/>
        </w:rPr>
        <w:t>by 23 </w:t>
      </w:r>
      <w:r>
        <w:rPr>
          <w:spacing w:val="-2"/>
          <w:w w:val="105"/>
        </w:rPr>
        <w:t>August </w:t>
      </w:r>
      <w:r>
        <w:rPr>
          <w:spacing w:val="-8"/>
          <w:w w:val="105"/>
        </w:rPr>
        <w:t>2013.</w:t>
      </w:r>
    </w:p>
    <w:p>
      <w:pPr>
        <w:pStyle w:val="BodyText"/>
        <w:spacing w:before="3"/>
        <w:rPr>
          <w:sz w:val="14"/>
        </w:rPr>
      </w:pPr>
      <w:r>
        <w:rPr/>
        <w:drawing>
          <wp:anchor distT="0" distB="0" distL="0" distR="0" allowOverlap="1" layoutInCell="1" locked="0" behindDoc="0" simplePos="0" relativeHeight="7">
            <wp:simplePos x="0" y="0"/>
            <wp:positionH relativeFrom="page">
              <wp:posOffset>1032347</wp:posOffset>
            </wp:positionH>
            <wp:positionV relativeFrom="paragraph">
              <wp:posOffset>135775</wp:posOffset>
            </wp:positionV>
            <wp:extent cx="1946977" cy="536448"/>
            <wp:effectExtent l="0" t="0" r="0" b="0"/>
            <wp:wrapTopAndBottom/>
            <wp:docPr id="5" name="image5.png" descr=""/>
            <wp:cNvGraphicFramePr>
              <a:graphicFrameLocks noChangeAspect="1"/>
            </wp:cNvGraphicFramePr>
            <a:graphic>
              <a:graphicData uri="http://schemas.openxmlformats.org/drawingml/2006/picture">
                <pic:pic>
                  <pic:nvPicPr>
                    <pic:cNvPr id="6" name="image5.png"/>
                    <pic:cNvPicPr/>
                  </pic:nvPicPr>
                  <pic:blipFill>
                    <a:blip r:embed="rId13" cstate="print"/>
                    <a:stretch>
                      <a:fillRect/>
                    </a:stretch>
                  </pic:blipFill>
                  <pic:spPr>
                    <a:xfrm>
                      <a:off x="0" y="0"/>
                      <a:ext cx="1946977" cy="536448"/>
                    </a:xfrm>
                    <a:prstGeom prst="rect">
                      <a:avLst/>
                    </a:prstGeom>
                  </pic:spPr>
                </pic:pic>
              </a:graphicData>
            </a:graphic>
          </wp:anchor>
        </w:drawing>
      </w:r>
    </w:p>
    <w:p>
      <w:pPr>
        <w:pStyle w:val="BodyText"/>
        <w:spacing w:before="1"/>
        <w:rPr>
          <w:sz w:val="9"/>
        </w:rPr>
      </w:pPr>
    </w:p>
    <w:p>
      <w:pPr>
        <w:spacing w:after="0"/>
        <w:rPr>
          <w:sz w:val="9"/>
        </w:rPr>
        <w:sectPr>
          <w:pgSz w:w="11910" w:h="16840"/>
          <w:pgMar w:header="546" w:footer="0" w:top="1560" w:bottom="280" w:left="0" w:right="0"/>
        </w:sectPr>
      </w:pPr>
    </w:p>
    <w:p>
      <w:pPr>
        <w:pStyle w:val="BodyText"/>
        <w:spacing w:before="122"/>
        <w:ind w:left="1587"/>
      </w:pPr>
      <w:r>
        <w:rPr>
          <w:w w:val="105"/>
        </w:rPr>
        <w:t>The Hon. </w:t>
      </w:r>
      <w:r>
        <w:rPr>
          <w:spacing w:val="-3"/>
          <w:w w:val="105"/>
        </w:rPr>
        <w:t>Philip </w:t>
      </w:r>
      <w:r>
        <w:rPr>
          <w:spacing w:val="-4"/>
          <w:w w:val="105"/>
        </w:rPr>
        <w:t>Cummins, </w:t>
      </w:r>
      <w:r>
        <w:rPr>
          <w:spacing w:val="-6"/>
          <w:w w:val="105"/>
        </w:rPr>
        <w:t>Chair, </w:t>
      </w:r>
      <w:r>
        <w:rPr>
          <w:w w:val="105"/>
        </w:rPr>
        <w:t>Victorian Law </w:t>
      </w:r>
      <w:r>
        <w:rPr>
          <w:spacing w:val="-3"/>
          <w:w w:val="105"/>
        </w:rPr>
        <w:t>Reform Commission</w:t>
      </w:r>
    </w:p>
    <w:p>
      <w:pPr>
        <w:spacing w:before="96"/>
        <w:ind w:left="1587" w:right="0" w:firstLine="0"/>
        <w:jc w:val="left"/>
        <w:rPr>
          <w:b/>
          <w:sz w:val="24"/>
        </w:rPr>
      </w:pPr>
      <w:r>
        <w:rPr/>
        <w:br w:type="column"/>
      </w:r>
      <w:r>
        <w:rPr>
          <w:b/>
          <w:color w:val="004D71"/>
          <w:w w:val="115"/>
          <w:sz w:val="24"/>
        </w:rPr>
        <w:t>vii</w:t>
      </w:r>
    </w:p>
    <w:p>
      <w:pPr>
        <w:spacing w:after="0"/>
        <w:jc w:val="left"/>
        <w:rPr>
          <w:sz w:val="24"/>
        </w:rPr>
        <w:sectPr>
          <w:type w:val="continuous"/>
          <w:pgSz w:w="11910" w:h="16840"/>
          <w:pgMar w:top="1320" w:bottom="280" w:left="0" w:right="0"/>
          <w:cols w:num="2" w:equalWidth="0">
            <w:col w:w="7548" w:space="1845"/>
            <w:col w:w="2517"/>
          </w:cols>
        </w:sectPr>
      </w:pPr>
    </w:p>
    <w:p>
      <w:pPr>
        <w:pStyle w:val="BodyText"/>
        <w:spacing w:before="10"/>
        <w:rPr>
          <w:b/>
          <w:sz w:val="18"/>
        </w:rPr>
      </w:pPr>
    </w:p>
    <w:p>
      <w:pPr>
        <w:pStyle w:val="Heading1"/>
      </w:pPr>
      <w:bookmarkStart w:name="_TOC_250158" w:id="5"/>
      <w:bookmarkStart w:name="Guide to this consultation paper " w:id="6"/>
      <w:r>
        <w:rPr>
          <w:b w:val="0"/>
        </w:rPr>
      </w:r>
      <w:bookmarkEnd w:id="5"/>
      <w:r>
        <w:rPr>
          <w:color w:val="004D71"/>
          <w:w w:val="115"/>
        </w:rPr>
        <w:t>Guide to this consultation paper</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pStyle w:val="BodyText"/>
        <w:spacing w:line="242" w:lineRule="auto" w:before="1"/>
        <w:ind w:left="1587" w:right="1633"/>
      </w:pPr>
      <w:r>
        <w:rPr>
          <w:w w:val="105"/>
        </w:rPr>
        <w:t>The CMIA canvasses a wide </w:t>
      </w:r>
      <w:r>
        <w:rPr>
          <w:spacing w:val="-3"/>
          <w:w w:val="105"/>
        </w:rPr>
        <w:t>range </w:t>
      </w:r>
      <w:r>
        <w:rPr>
          <w:w w:val="105"/>
        </w:rPr>
        <w:t>of issues. Some of the issues</w:t>
      </w:r>
      <w:r>
        <w:rPr>
          <w:spacing w:val="-3"/>
          <w:w w:val="105"/>
        </w:rPr>
        <w:t> are conceptual </w:t>
      </w:r>
      <w:r>
        <w:rPr>
          <w:w w:val="105"/>
        </w:rPr>
        <w:t>and legal in </w:t>
      </w:r>
      <w:r>
        <w:rPr>
          <w:spacing w:val="-4"/>
          <w:w w:val="105"/>
        </w:rPr>
        <w:t>nature, </w:t>
      </w:r>
      <w:r>
        <w:rPr>
          <w:w w:val="105"/>
        </w:rPr>
        <w:t>while other issues </w:t>
      </w:r>
      <w:r>
        <w:rPr>
          <w:spacing w:val="-3"/>
          <w:w w:val="105"/>
        </w:rPr>
        <w:t>are </w:t>
      </w:r>
      <w:r>
        <w:rPr>
          <w:w w:val="105"/>
        </w:rPr>
        <w:t>about process and </w:t>
      </w:r>
      <w:r>
        <w:rPr>
          <w:spacing w:val="-3"/>
          <w:w w:val="105"/>
        </w:rPr>
        <w:t>procedures.</w:t>
      </w:r>
    </w:p>
    <w:p>
      <w:pPr>
        <w:pStyle w:val="BodyText"/>
        <w:spacing w:line="242" w:lineRule="auto" w:before="122"/>
        <w:ind w:left="1587" w:right="1657"/>
      </w:pPr>
      <w:r>
        <w:rPr>
          <w:spacing w:val="-4"/>
          <w:w w:val="105"/>
        </w:rPr>
        <w:t>Chapter </w:t>
      </w:r>
      <w:r>
        <w:rPr>
          <w:w w:val="105"/>
        </w:rPr>
        <w:t>1 </w:t>
      </w:r>
      <w:r>
        <w:rPr>
          <w:spacing w:val="-3"/>
          <w:w w:val="105"/>
        </w:rPr>
        <w:t>contains </w:t>
      </w:r>
      <w:r>
        <w:rPr>
          <w:w w:val="105"/>
        </w:rPr>
        <w:t>introductory </w:t>
      </w:r>
      <w:r>
        <w:rPr>
          <w:spacing w:val="-3"/>
          <w:w w:val="105"/>
        </w:rPr>
        <w:t>information </w:t>
      </w:r>
      <w:r>
        <w:rPr>
          <w:w w:val="105"/>
        </w:rPr>
        <w:t>about the </w:t>
      </w:r>
      <w:r>
        <w:rPr>
          <w:spacing w:val="-4"/>
          <w:w w:val="105"/>
        </w:rPr>
        <w:t>Commission’s </w:t>
      </w:r>
      <w:r>
        <w:rPr>
          <w:w w:val="105"/>
        </w:rPr>
        <w:t>approach </w:t>
      </w:r>
      <w:r>
        <w:rPr>
          <w:spacing w:val="-3"/>
          <w:w w:val="105"/>
        </w:rPr>
        <w:t>to </w:t>
      </w:r>
      <w:r>
        <w:rPr>
          <w:w w:val="105"/>
        </w:rPr>
        <w:t>the </w:t>
      </w:r>
      <w:r>
        <w:rPr>
          <w:spacing w:val="-3"/>
          <w:w w:val="105"/>
        </w:rPr>
        <w:t>reference </w:t>
      </w:r>
      <w:r>
        <w:rPr>
          <w:w w:val="105"/>
        </w:rPr>
        <w:t>and </w:t>
      </w:r>
      <w:r>
        <w:rPr>
          <w:spacing w:val="-3"/>
          <w:w w:val="105"/>
        </w:rPr>
        <w:t>consultation </w:t>
      </w:r>
      <w:r>
        <w:rPr>
          <w:w w:val="105"/>
        </w:rPr>
        <w:t>processes. </w:t>
      </w:r>
      <w:r>
        <w:rPr>
          <w:spacing w:val="-4"/>
          <w:w w:val="105"/>
        </w:rPr>
        <w:t>Chapter </w:t>
      </w:r>
      <w:r>
        <w:rPr>
          <w:w w:val="105"/>
        </w:rPr>
        <w:t>2 </w:t>
      </w:r>
      <w:r>
        <w:rPr>
          <w:spacing w:val="-3"/>
          <w:w w:val="105"/>
        </w:rPr>
        <w:t>contains </w:t>
      </w:r>
      <w:r>
        <w:rPr>
          <w:w w:val="105"/>
        </w:rPr>
        <w:t>an overview of the CMIA </w:t>
      </w:r>
      <w:r>
        <w:rPr>
          <w:spacing w:val="-3"/>
          <w:w w:val="105"/>
        </w:rPr>
        <w:t>legislation, </w:t>
      </w:r>
      <w:r>
        <w:rPr>
          <w:spacing w:val="-4"/>
          <w:w w:val="105"/>
        </w:rPr>
        <w:t>background </w:t>
      </w:r>
      <w:r>
        <w:rPr>
          <w:spacing w:val="-3"/>
          <w:w w:val="105"/>
        </w:rPr>
        <w:t>(including </w:t>
      </w:r>
      <w:r>
        <w:rPr>
          <w:w w:val="105"/>
        </w:rPr>
        <w:t>the </w:t>
      </w:r>
      <w:r>
        <w:rPr>
          <w:spacing w:val="-3"/>
          <w:w w:val="105"/>
        </w:rPr>
        <w:t>Governor’s pleasure regime </w:t>
      </w:r>
      <w:r>
        <w:rPr>
          <w:w w:val="105"/>
        </w:rPr>
        <w:t>and </w:t>
      </w:r>
      <w:r>
        <w:rPr>
          <w:spacing w:val="-3"/>
          <w:w w:val="105"/>
        </w:rPr>
        <w:t>previous </w:t>
      </w:r>
      <w:r>
        <w:rPr>
          <w:w w:val="105"/>
        </w:rPr>
        <w:t>reviews of the CMIA) and the </w:t>
      </w:r>
      <w:r>
        <w:rPr>
          <w:spacing w:val="-6"/>
          <w:w w:val="105"/>
        </w:rPr>
        <w:t>CMIA’s </w:t>
      </w:r>
      <w:r>
        <w:rPr>
          <w:w w:val="105"/>
        </w:rPr>
        <w:t>underlying </w:t>
      </w:r>
      <w:r>
        <w:rPr>
          <w:spacing w:val="-3"/>
          <w:w w:val="105"/>
        </w:rPr>
        <w:t>principles. </w:t>
      </w:r>
      <w:r>
        <w:rPr>
          <w:spacing w:val="-4"/>
          <w:w w:val="105"/>
        </w:rPr>
        <w:t>Chapter </w:t>
      </w:r>
      <w:r>
        <w:rPr>
          <w:w w:val="105"/>
        </w:rPr>
        <w:t>3 </w:t>
      </w:r>
      <w:r>
        <w:rPr>
          <w:spacing w:val="-3"/>
          <w:w w:val="105"/>
        </w:rPr>
        <w:t>contains </w:t>
      </w:r>
      <w:r>
        <w:rPr>
          <w:w w:val="105"/>
        </w:rPr>
        <w:t>a </w:t>
      </w:r>
      <w:r>
        <w:rPr>
          <w:spacing w:val="-3"/>
          <w:w w:val="105"/>
        </w:rPr>
        <w:t>contextual examination </w:t>
      </w:r>
      <w:r>
        <w:rPr>
          <w:w w:val="105"/>
        </w:rPr>
        <w:t>of people with mental </w:t>
      </w:r>
      <w:r>
        <w:rPr>
          <w:spacing w:val="-3"/>
          <w:w w:val="105"/>
        </w:rPr>
        <w:t>conditions </w:t>
      </w:r>
      <w:r>
        <w:rPr>
          <w:w w:val="105"/>
        </w:rPr>
        <w:t>in the </w:t>
      </w:r>
      <w:r>
        <w:rPr>
          <w:spacing w:val="-3"/>
          <w:w w:val="105"/>
        </w:rPr>
        <w:t>criminal justice </w:t>
      </w:r>
      <w:r>
        <w:rPr>
          <w:w w:val="105"/>
        </w:rPr>
        <w:t>system and the </w:t>
      </w:r>
      <w:r>
        <w:rPr>
          <w:spacing w:val="-3"/>
          <w:w w:val="105"/>
        </w:rPr>
        <w:t>pathway followed </w:t>
      </w:r>
      <w:r>
        <w:rPr>
          <w:w w:val="105"/>
        </w:rPr>
        <w:t>by people subject</w:t>
      </w:r>
      <w:r>
        <w:rPr>
          <w:spacing w:val="-3"/>
          <w:w w:val="105"/>
        </w:rPr>
        <w:t> to </w:t>
      </w:r>
      <w:r>
        <w:rPr>
          <w:w w:val="105"/>
        </w:rPr>
        <w:t>the CMIA.</w:t>
      </w:r>
    </w:p>
    <w:p>
      <w:pPr>
        <w:pStyle w:val="BodyText"/>
        <w:spacing w:line="242" w:lineRule="auto" w:before="125"/>
        <w:ind w:left="1587" w:right="2182"/>
      </w:pPr>
      <w:r>
        <w:rPr/>
        <w:t>The laws </w:t>
      </w:r>
      <w:r>
        <w:rPr>
          <w:spacing w:val="-3"/>
        </w:rPr>
        <w:t>regarding </w:t>
      </w:r>
      <w:r>
        <w:rPr/>
        <w:t>unfitness </w:t>
      </w:r>
      <w:r>
        <w:rPr>
          <w:spacing w:val="-3"/>
        </w:rPr>
        <w:t>to </w:t>
      </w:r>
      <w:r>
        <w:rPr/>
        <w:t>stand trial in </w:t>
      </w:r>
      <w:r>
        <w:rPr>
          <w:spacing w:val="-4"/>
        </w:rPr>
        <w:t>Chapter </w:t>
      </w:r>
      <w:r>
        <w:rPr/>
        <w:t>4 and the mental </w:t>
      </w:r>
      <w:r>
        <w:rPr>
          <w:spacing w:val="-3"/>
        </w:rPr>
        <w:t>impairment defence </w:t>
      </w:r>
      <w:r>
        <w:rPr/>
        <w:t>in </w:t>
      </w:r>
      <w:r>
        <w:rPr>
          <w:spacing w:val="-4"/>
        </w:rPr>
        <w:t>Chapter </w:t>
      </w:r>
      <w:r>
        <w:rPr/>
        <w:t>5 </w:t>
      </w:r>
      <w:r>
        <w:rPr>
          <w:spacing w:val="-3"/>
        </w:rPr>
        <w:t>are technical areas that raise </w:t>
      </w:r>
      <w:r>
        <w:rPr/>
        <w:t>complex issues of </w:t>
      </w:r>
      <w:r>
        <w:rPr>
          <w:spacing w:val="-5"/>
        </w:rPr>
        <w:t>law. </w:t>
      </w:r>
      <w:r>
        <w:rPr/>
        <w:t>These </w:t>
      </w:r>
      <w:r>
        <w:rPr>
          <w:spacing w:val="-3"/>
        </w:rPr>
        <w:t>chapters </w:t>
      </w:r>
      <w:r>
        <w:rPr/>
        <w:t>also </w:t>
      </w:r>
      <w:r>
        <w:rPr>
          <w:spacing w:val="-3"/>
        </w:rPr>
        <w:t>cover </w:t>
      </w:r>
      <w:r>
        <w:rPr/>
        <w:t>issues </w:t>
      </w:r>
      <w:r>
        <w:rPr>
          <w:spacing w:val="-3"/>
        </w:rPr>
        <w:t>regarding </w:t>
      </w:r>
      <w:r>
        <w:rPr/>
        <w:t>the process </w:t>
      </w:r>
      <w:r>
        <w:rPr>
          <w:spacing w:val="-3"/>
        </w:rPr>
        <w:t>for determining </w:t>
      </w:r>
      <w:r>
        <w:rPr/>
        <w:t>unfitness </w:t>
      </w:r>
      <w:r>
        <w:rPr>
          <w:spacing w:val="-3"/>
        </w:rPr>
        <w:t>to </w:t>
      </w:r>
      <w:r>
        <w:rPr/>
        <w:t>stand trial and </w:t>
      </w:r>
      <w:r>
        <w:rPr>
          <w:spacing w:val="-3"/>
        </w:rPr>
        <w:t>establishing </w:t>
      </w:r>
      <w:r>
        <w:rPr/>
        <w:t>the </w:t>
      </w:r>
      <w:r>
        <w:rPr>
          <w:spacing w:val="-3"/>
        </w:rPr>
        <w:t>defence  </w:t>
      </w:r>
      <w:r>
        <w:rPr/>
        <w:t>of mental </w:t>
      </w:r>
      <w:r>
        <w:rPr>
          <w:spacing w:val="-3"/>
        </w:rPr>
        <w:t>impairment. </w:t>
      </w:r>
      <w:r>
        <w:rPr>
          <w:spacing w:val="-4"/>
        </w:rPr>
        <w:t>Chapter </w:t>
      </w:r>
      <w:r>
        <w:rPr/>
        <w:t>6 looks at a very specific policy issue: whether there should be a further expansion of the CMIA </w:t>
      </w:r>
      <w:r>
        <w:rPr>
          <w:spacing w:val="-3"/>
        </w:rPr>
        <w:t>to </w:t>
      </w:r>
      <w:r>
        <w:rPr/>
        <w:t>the </w:t>
      </w:r>
      <w:r>
        <w:rPr>
          <w:spacing w:val="-3"/>
        </w:rPr>
        <w:t>Magistrates’ Court. Chapters </w:t>
      </w:r>
      <w:r>
        <w:rPr/>
        <w:t>7–9 </w:t>
      </w:r>
      <w:r>
        <w:rPr>
          <w:spacing w:val="-3"/>
        </w:rPr>
        <w:t>focus </w:t>
      </w:r>
      <w:r>
        <w:rPr/>
        <w:t>on the </w:t>
      </w:r>
      <w:r>
        <w:rPr>
          <w:spacing w:val="-3"/>
        </w:rPr>
        <w:t>provisions governing </w:t>
      </w:r>
      <w:r>
        <w:rPr/>
        <w:t>the </w:t>
      </w:r>
      <w:r>
        <w:rPr>
          <w:spacing w:val="-3"/>
        </w:rPr>
        <w:t>making </w:t>
      </w:r>
      <w:r>
        <w:rPr/>
        <w:t>of orders, </w:t>
      </w:r>
      <w:r>
        <w:rPr>
          <w:spacing w:val="-4"/>
        </w:rPr>
        <w:t>leave, </w:t>
      </w:r>
      <w:r>
        <w:rPr/>
        <w:t>supervision and review and the </w:t>
      </w:r>
      <w:r>
        <w:rPr>
          <w:spacing w:val="-2"/>
        </w:rPr>
        <w:t>representation </w:t>
      </w:r>
      <w:r>
        <w:rPr/>
        <w:t>of </w:t>
      </w:r>
      <w:r>
        <w:rPr>
          <w:spacing w:val="-3"/>
        </w:rPr>
        <w:t>various </w:t>
      </w:r>
      <w:r>
        <w:rPr/>
        <w:t>interests across these </w:t>
      </w:r>
      <w:r>
        <w:rPr>
          <w:spacing w:val="-3"/>
        </w:rPr>
        <w:t>areas </w:t>
      </w:r>
      <w:r>
        <w:rPr/>
        <w:t>of operation. </w:t>
      </w:r>
      <w:r>
        <w:rPr>
          <w:spacing w:val="-3"/>
        </w:rPr>
        <w:t>Chapters </w:t>
      </w:r>
      <w:r>
        <w:rPr/>
        <w:t>7 and 8 </w:t>
      </w:r>
      <w:r>
        <w:rPr>
          <w:spacing w:val="-3"/>
        </w:rPr>
        <w:t>are </w:t>
      </w:r>
      <w:r>
        <w:rPr/>
        <w:t>focused </w:t>
      </w:r>
      <w:r>
        <w:rPr>
          <w:spacing w:val="-3"/>
        </w:rPr>
        <w:t>entirely </w:t>
      </w:r>
      <w:r>
        <w:rPr/>
        <w:t>on </w:t>
      </w:r>
      <w:r>
        <w:rPr>
          <w:spacing w:val="-3"/>
        </w:rPr>
        <w:t>discrete </w:t>
      </w:r>
      <w:r>
        <w:rPr/>
        <w:t>processes, while </w:t>
      </w:r>
      <w:r>
        <w:rPr>
          <w:spacing w:val="-4"/>
        </w:rPr>
        <w:t>Chapter </w:t>
      </w:r>
      <w:r>
        <w:rPr/>
        <w:t>9 looks at systemic issues </w:t>
      </w:r>
      <w:r>
        <w:rPr>
          <w:spacing w:val="-3"/>
        </w:rPr>
        <w:t>that </w:t>
      </w:r>
      <w:r>
        <w:rPr/>
        <w:t>apply </w:t>
      </w:r>
      <w:r>
        <w:rPr>
          <w:spacing w:val="-3"/>
        </w:rPr>
        <w:t>to </w:t>
      </w:r>
      <w:r>
        <w:rPr/>
        <w:t>the system of supervision and review as a</w:t>
      </w:r>
      <w:r>
        <w:rPr>
          <w:spacing w:val="24"/>
        </w:rPr>
        <w:t> </w:t>
      </w:r>
      <w:r>
        <w:rPr>
          <w:spacing w:val="-3"/>
        </w:rPr>
        <w:t>whole.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37"/>
        <w:ind w:left="720" w:right="0" w:firstLine="0"/>
        <w:jc w:val="left"/>
        <w:rPr>
          <w:b/>
          <w:sz w:val="24"/>
        </w:rPr>
      </w:pPr>
      <w:r>
        <w:rPr>
          <w:b/>
          <w:color w:val="004D71"/>
          <w:w w:val="115"/>
          <w:sz w:val="24"/>
        </w:rPr>
        <w:t>viii</w:t>
      </w:r>
    </w:p>
    <w:p>
      <w:pPr>
        <w:spacing w:after="0"/>
        <w:jc w:val="left"/>
        <w:rPr>
          <w:sz w:val="24"/>
        </w:rPr>
        <w:sectPr>
          <w:pgSz w:w="11910" w:h="16840"/>
          <w:pgMar w:header="1372" w:footer="0" w:top="1560" w:bottom="280" w:left="0" w:right="0"/>
        </w:sectPr>
      </w:pPr>
    </w:p>
    <w:p>
      <w:pPr>
        <w:pStyle w:val="BodyText"/>
        <w:rPr>
          <w:b/>
          <w:sz w:val="24"/>
        </w:rPr>
      </w:pPr>
    </w:p>
    <w:p>
      <w:pPr>
        <w:pStyle w:val="Heading4"/>
        <w:tabs>
          <w:tab w:pos="6349" w:val="left" w:leader="none"/>
        </w:tabs>
        <w:spacing w:before="96"/>
        <w:ind w:left="1587"/>
      </w:pPr>
      <w:r>
        <w:rPr/>
        <w:pict>
          <v:group style="position:absolute;margin-left:79.370003pt;margin-top:24.35095pt;width:436.55pt;height:170.1pt;mso-position-horizontal-relative:page;mso-position-vertical-relative:paragraph;z-index:-784;mso-wrap-distance-left:0;mso-wrap-distance-right:0" coordorigin="1587,487" coordsize="8731,3402">
            <v:rect style="position:absolute;left:1587;top:487;width:3969;height:3402" filled="true" fillcolor="#7fa6b8" stroked="false">
              <v:fill type="solid"/>
            </v:rect>
            <v:shape style="position:absolute;left:5349;top:1776;width:1006;height:823" coordorigin="5350,1777" coordsize="1006,823" path="m5939,1777l5939,1980,5350,1980,5350,2396,5949,2396,5949,2599,6355,2183,5939,1777xe" filled="true" fillcolor="#7fa6b8" stroked="false">
              <v:path arrowok="t"/>
              <v:fill type="solid"/>
            </v:shape>
            <v:shape style="position:absolute;left:6349;top:487;width:3969;height:3402" type="#_x0000_t202" filled="true" fillcolor="#7fa6b8" stroked="false">
              <v:textbox inset="0,0,0,0">
                <w:txbxContent>
                  <w:p>
                    <w:pPr>
                      <w:spacing w:line="240" w:lineRule="auto" w:before="0"/>
                      <w:rPr>
                        <w:b/>
                        <w:sz w:val="26"/>
                      </w:rPr>
                    </w:pPr>
                  </w:p>
                  <w:p>
                    <w:pPr>
                      <w:spacing w:line="240" w:lineRule="auto" w:before="0"/>
                      <w:rPr>
                        <w:b/>
                        <w:sz w:val="26"/>
                      </w:rPr>
                    </w:pPr>
                  </w:p>
                  <w:p>
                    <w:pPr>
                      <w:spacing w:before="204"/>
                      <w:ind w:left="141" w:right="0" w:firstLine="0"/>
                      <w:jc w:val="left"/>
                      <w:rPr>
                        <w:b/>
                        <w:sz w:val="22"/>
                      </w:rPr>
                    </w:pPr>
                    <w:r>
                      <w:rPr>
                        <w:b/>
                        <w:w w:val="110"/>
                        <w:sz w:val="22"/>
                      </w:rPr>
                      <w:t>Chapter 1: Introduction</w:t>
                    </w:r>
                  </w:p>
                  <w:p>
                    <w:pPr>
                      <w:spacing w:line="240" w:lineRule="auto" w:before="11"/>
                      <w:rPr>
                        <w:b/>
                        <w:sz w:val="23"/>
                      </w:rPr>
                    </w:pPr>
                  </w:p>
                  <w:p>
                    <w:pPr>
                      <w:spacing w:line="249" w:lineRule="auto" w:before="0"/>
                      <w:ind w:left="141" w:right="339" w:firstLine="0"/>
                      <w:jc w:val="left"/>
                      <w:rPr>
                        <w:b/>
                        <w:sz w:val="22"/>
                      </w:rPr>
                    </w:pPr>
                    <w:r>
                      <w:rPr>
                        <w:b/>
                        <w:w w:val="110"/>
                        <w:sz w:val="22"/>
                      </w:rPr>
                      <w:t>Chapter 2: The CMIA: background and principles</w:t>
                    </w:r>
                  </w:p>
                  <w:p>
                    <w:pPr>
                      <w:spacing w:line="240" w:lineRule="auto" w:before="0"/>
                      <w:rPr>
                        <w:b/>
                        <w:sz w:val="23"/>
                      </w:rPr>
                    </w:pPr>
                  </w:p>
                  <w:p>
                    <w:pPr>
                      <w:spacing w:line="249" w:lineRule="auto" w:before="0"/>
                      <w:ind w:left="141" w:right="339" w:firstLine="0"/>
                      <w:jc w:val="left"/>
                      <w:rPr>
                        <w:b/>
                        <w:sz w:val="22"/>
                      </w:rPr>
                    </w:pPr>
                    <w:r>
                      <w:rPr>
                        <w:b/>
                        <w:w w:val="115"/>
                        <w:sz w:val="22"/>
                      </w:rPr>
                      <w:t>Chapter 3: An overview of the CMIA</w:t>
                    </w:r>
                  </w:p>
                </w:txbxContent>
              </v:textbox>
              <v:fill type="solid"/>
              <w10:wrap type="none"/>
            </v:shape>
            <v:shape style="position:absolute;left:1587;top:487;width:3969;height:3402" type="#_x0000_t202" filled="false" stroked="false">
              <v:textbox inset="0,0,0,0">
                <w:txbxContent>
                  <w:p>
                    <w:pPr>
                      <w:spacing w:line="240" w:lineRule="auto" w:before="0"/>
                      <w:rPr>
                        <w:b/>
                        <w:sz w:val="26"/>
                      </w:rPr>
                    </w:pPr>
                  </w:p>
                  <w:p>
                    <w:pPr>
                      <w:spacing w:line="240" w:lineRule="auto" w:before="6"/>
                      <w:rPr>
                        <w:b/>
                        <w:sz w:val="19"/>
                      </w:rPr>
                    </w:pPr>
                  </w:p>
                  <w:p>
                    <w:pPr>
                      <w:spacing w:line="249" w:lineRule="auto" w:before="0"/>
                      <w:ind w:left="141" w:right="0" w:firstLine="0"/>
                      <w:jc w:val="left"/>
                      <w:rPr>
                        <w:b/>
                        <w:sz w:val="22"/>
                      </w:rPr>
                    </w:pPr>
                    <w:r>
                      <w:rPr>
                        <w:b/>
                        <w:w w:val="115"/>
                        <w:sz w:val="22"/>
                      </w:rPr>
                      <w:t>Background and overview of the CMIA</w:t>
                    </w:r>
                  </w:p>
                  <w:p>
                    <w:pPr>
                      <w:spacing w:line="240" w:lineRule="auto" w:before="1"/>
                      <w:rPr>
                        <w:b/>
                        <w:sz w:val="23"/>
                      </w:rPr>
                    </w:pPr>
                  </w:p>
                  <w:p>
                    <w:pPr>
                      <w:spacing w:line="249" w:lineRule="auto" w:before="0"/>
                      <w:ind w:left="141" w:right="103" w:firstLine="0"/>
                      <w:jc w:val="left"/>
                      <w:rPr>
                        <w:b/>
                        <w:sz w:val="22"/>
                      </w:rPr>
                    </w:pPr>
                    <w:r>
                      <w:rPr>
                        <w:b/>
                        <w:w w:val="115"/>
                        <w:sz w:val="22"/>
                      </w:rPr>
                      <w:t>Information on people with mental conditions in the criminal justice system</w:t>
                    </w:r>
                  </w:p>
                  <w:p>
                    <w:pPr>
                      <w:spacing w:line="240" w:lineRule="auto" w:before="1"/>
                      <w:rPr>
                        <w:b/>
                        <w:sz w:val="23"/>
                      </w:rPr>
                    </w:pPr>
                  </w:p>
                  <w:p>
                    <w:pPr>
                      <w:spacing w:line="249" w:lineRule="auto" w:before="0"/>
                      <w:ind w:left="141" w:right="339" w:firstLine="0"/>
                      <w:jc w:val="left"/>
                      <w:rPr>
                        <w:b/>
                        <w:sz w:val="22"/>
                      </w:rPr>
                    </w:pPr>
                    <w:r>
                      <w:rPr>
                        <w:b/>
                        <w:w w:val="115"/>
                        <w:sz w:val="22"/>
                      </w:rPr>
                      <w:t>Information on people subject to the CMIA</w:t>
                    </w:r>
                  </w:p>
                </w:txbxContent>
              </v:textbox>
              <w10:wrap type="none"/>
            </v:shape>
            <w10:wrap type="topAndBottom"/>
          </v:group>
        </w:pict>
      </w:r>
      <w:r>
        <w:rPr/>
        <w:pict>
          <v:group style="position:absolute;margin-left:79.370003pt;margin-top:208.602951pt;width:436.55pt;height:170.1pt;mso-position-horizontal-relative:page;mso-position-vertical-relative:paragraph;z-index:-712;mso-wrap-distance-left:0;mso-wrap-distance-right:0" coordorigin="1587,4172" coordsize="8731,3402">
            <v:shape style="position:absolute;left:5349;top:5461;width:1006;height:823" coordorigin="5350,5462" coordsize="1006,823" path="m5939,5462l5939,5665,5350,5665,5350,6081,5949,6081,5949,6284,6355,5868,5939,5462xe" filled="true" fillcolor="#a6c1cd" stroked="false">
              <v:path arrowok="t"/>
              <v:fill type="solid"/>
            </v:shape>
            <v:shape style="position:absolute;left:6349;top:4172;width:3969;height:3402" type="#_x0000_t202" filled="true" fillcolor="#a6c1cd" stroked="false">
              <v:textbox inset="0,0,0,0">
                <w:txbxContent>
                  <w:p>
                    <w:pPr>
                      <w:spacing w:line="240" w:lineRule="auto" w:before="2"/>
                      <w:rPr>
                        <w:b/>
                        <w:sz w:val="24"/>
                      </w:rPr>
                    </w:pPr>
                  </w:p>
                  <w:p>
                    <w:pPr>
                      <w:spacing w:before="0"/>
                      <w:ind w:left="141" w:right="0" w:firstLine="0"/>
                      <w:jc w:val="left"/>
                      <w:rPr>
                        <w:b/>
                        <w:sz w:val="22"/>
                      </w:rPr>
                    </w:pPr>
                    <w:r>
                      <w:rPr>
                        <w:b/>
                        <w:w w:val="110"/>
                        <w:sz w:val="22"/>
                      </w:rPr>
                      <w:t>Chapter 4: Unfitness to stand trial</w:t>
                    </w:r>
                  </w:p>
                  <w:p>
                    <w:pPr>
                      <w:spacing w:line="240" w:lineRule="auto" w:before="11"/>
                      <w:rPr>
                        <w:b/>
                        <w:sz w:val="23"/>
                      </w:rPr>
                    </w:pPr>
                  </w:p>
                  <w:p>
                    <w:pPr>
                      <w:spacing w:line="249" w:lineRule="auto" w:before="0"/>
                      <w:ind w:left="141" w:right="0" w:firstLine="0"/>
                      <w:jc w:val="left"/>
                      <w:rPr>
                        <w:b/>
                        <w:sz w:val="22"/>
                      </w:rPr>
                    </w:pPr>
                    <w:r>
                      <w:rPr>
                        <w:b/>
                        <w:w w:val="110"/>
                        <w:sz w:val="22"/>
                      </w:rPr>
                      <w:t>Chapter 5: Defence of mental impairment</w:t>
                    </w:r>
                  </w:p>
                  <w:p>
                    <w:pPr>
                      <w:spacing w:line="240" w:lineRule="auto" w:before="0"/>
                      <w:rPr>
                        <w:b/>
                        <w:sz w:val="23"/>
                      </w:rPr>
                    </w:pPr>
                  </w:p>
                  <w:p>
                    <w:pPr>
                      <w:spacing w:line="249" w:lineRule="auto" w:before="1"/>
                      <w:ind w:left="141" w:right="203" w:firstLine="0"/>
                      <w:jc w:val="left"/>
                      <w:rPr>
                        <w:b/>
                        <w:sz w:val="22"/>
                      </w:rPr>
                    </w:pPr>
                    <w:r>
                      <w:rPr>
                        <w:b/>
                        <w:w w:val="115"/>
                        <w:sz w:val="22"/>
                      </w:rPr>
                      <w:t>Chapter 6: Application of the</w:t>
                    </w:r>
                    <w:r>
                      <w:rPr>
                        <w:b/>
                        <w:spacing w:val="-43"/>
                        <w:w w:val="115"/>
                        <w:sz w:val="22"/>
                      </w:rPr>
                      <w:t> </w:t>
                    </w:r>
                    <w:r>
                      <w:rPr>
                        <w:b/>
                        <w:spacing w:val="-4"/>
                        <w:w w:val="115"/>
                        <w:sz w:val="22"/>
                      </w:rPr>
                      <w:t>CMIA </w:t>
                    </w:r>
                    <w:r>
                      <w:rPr>
                        <w:b/>
                        <w:w w:val="115"/>
                        <w:sz w:val="22"/>
                      </w:rPr>
                      <w:t>in the Magistrates’</w:t>
                    </w:r>
                    <w:r>
                      <w:rPr>
                        <w:b/>
                        <w:spacing w:val="3"/>
                        <w:w w:val="115"/>
                        <w:sz w:val="22"/>
                      </w:rPr>
                      <w:t> </w:t>
                    </w:r>
                    <w:r>
                      <w:rPr>
                        <w:b/>
                        <w:w w:val="115"/>
                        <w:sz w:val="22"/>
                      </w:rPr>
                      <w:t>Court</w:t>
                    </w:r>
                  </w:p>
                  <w:p>
                    <w:pPr>
                      <w:spacing w:line="240" w:lineRule="auto" w:before="0"/>
                      <w:rPr>
                        <w:b/>
                        <w:sz w:val="23"/>
                      </w:rPr>
                    </w:pPr>
                  </w:p>
                  <w:p>
                    <w:pPr>
                      <w:spacing w:line="249" w:lineRule="auto" w:before="0"/>
                      <w:ind w:left="141" w:right="946" w:firstLine="0"/>
                      <w:jc w:val="left"/>
                      <w:rPr>
                        <w:b/>
                        <w:sz w:val="22"/>
                      </w:rPr>
                    </w:pPr>
                    <w:r>
                      <w:rPr>
                        <w:b/>
                        <w:w w:val="115"/>
                        <w:sz w:val="22"/>
                      </w:rPr>
                      <w:t>Chapter</w:t>
                    </w:r>
                    <w:r>
                      <w:rPr>
                        <w:b/>
                        <w:spacing w:val="-16"/>
                        <w:w w:val="115"/>
                        <w:sz w:val="22"/>
                      </w:rPr>
                      <w:t> </w:t>
                    </w:r>
                    <w:r>
                      <w:rPr>
                        <w:b/>
                        <w:w w:val="115"/>
                        <w:sz w:val="22"/>
                      </w:rPr>
                      <w:t>7:</w:t>
                    </w:r>
                    <w:r>
                      <w:rPr>
                        <w:b/>
                        <w:spacing w:val="-15"/>
                        <w:w w:val="115"/>
                        <w:sz w:val="22"/>
                      </w:rPr>
                      <w:t> </w:t>
                    </w:r>
                    <w:r>
                      <w:rPr>
                        <w:b/>
                        <w:w w:val="115"/>
                        <w:sz w:val="22"/>
                      </w:rPr>
                      <w:t>Consequences</w:t>
                    </w:r>
                    <w:r>
                      <w:rPr>
                        <w:b/>
                        <w:spacing w:val="-15"/>
                        <w:w w:val="115"/>
                        <w:sz w:val="22"/>
                      </w:rPr>
                      <w:t> </w:t>
                    </w:r>
                    <w:r>
                      <w:rPr>
                        <w:b/>
                        <w:spacing w:val="-8"/>
                        <w:w w:val="115"/>
                        <w:sz w:val="22"/>
                      </w:rPr>
                      <w:t>of </w:t>
                    </w:r>
                    <w:r>
                      <w:rPr>
                        <w:b/>
                        <w:w w:val="115"/>
                        <w:sz w:val="22"/>
                      </w:rPr>
                      <w:t>findings under the</w:t>
                    </w:r>
                    <w:r>
                      <w:rPr>
                        <w:b/>
                        <w:spacing w:val="1"/>
                        <w:w w:val="115"/>
                        <w:sz w:val="22"/>
                      </w:rPr>
                      <w:t> </w:t>
                    </w:r>
                    <w:r>
                      <w:rPr>
                        <w:b/>
                        <w:w w:val="115"/>
                        <w:sz w:val="22"/>
                      </w:rPr>
                      <w:t>CMIA</w:t>
                    </w:r>
                  </w:p>
                </w:txbxContent>
              </v:textbox>
              <v:fill type="solid"/>
              <w10:wrap type="none"/>
            </v:shape>
            <v:shape style="position:absolute;left:1587;top:4172;width:3969;height:3402" type="#_x0000_t202" filled="true" fillcolor="#a6c1cd" stroked="false">
              <v:textbox inset="0,0,0,0">
                <w:txbxContent>
                  <w:p>
                    <w:pPr>
                      <w:spacing w:line="240" w:lineRule="auto" w:before="6"/>
                      <w:rPr>
                        <w:b/>
                        <w:sz w:val="33"/>
                      </w:rPr>
                    </w:pPr>
                  </w:p>
                  <w:p>
                    <w:pPr>
                      <w:spacing w:line="249" w:lineRule="auto" w:before="0"/>
                      <w:ind w:left="141" w:right="623" w:firstLine="0"/>
                      <w:jc w:val="both"/>
                      <w:rPr>
                        <w:b/>
                        <w:sz w:val="22"/>
                      </w:rPr>
                    </w:pPr>
                    <w:r>
                      <w:rPr>
                        <w:b/>
                        <w:w w:val="115"/>
                        <w:sz w:val="22"/>
                      </w:rPr>
                      <w:t>Legal and process issues</w:t>
                    </w:r>
                    <w:r>
                      <w:rPr>
                        <w:b/>
                        <w:spacing w:val="-31"/>
                        <w:w w:val="115"/>
                        <w:sz w:val="22"/>
                      </w:rPr>
                      <w:t> </w:t>
                    </w:r>
                    <w:r>
                      <w:rPr>
                        <w:b/>
                        <w:w w:val="115"/>
                        <w:sz w:val="22"/>
                      </w:rPr>
                      <w:t>about unfitness to stand trial and</w:t>
                    </w:r>
                    <w:r>
                      <w:rPr>
                        <w:b/>
                        <w:spacing w:val="-30"/>
                        <w:w w:val="115"/>
                        <w:sz w:val="22"/>
                      </w:rPr>
                      <w:t> </w:t>
                    </w:r>
                    <w:r>
                      <w:rPr>
                        <w:b/>
                        <w:spacing w:val="-6"/>
                        <w:w w:val="115"/>
                        <w:sz w:val="22"/>
                      </w:rPr>
                      <w:t>the </w:t>
                    </w:r>
                    <w:r>
                      <w:rPr>
                        <w:b/>
                        <w:w w:val="115"/>
                        <w:sz w:val="22"/>
                      </w:rPr>
                      <w:t>defence</w:t>
                    </w:r>
                    <w:r>
                      <w:rPr>
                        <w:b/>
                        <w:spacing w:val="-16"/>
                        <w:w w:val="115"/>
                        <w:sz w:val="22"/>
                      </w:rPr>
                      <w:t> </w:t>
                    </w:r>
                    <w:r>
                      <w:rPr>
                        <w:b/>
                        <w:w w:val="115"/>
                        <w:sz w:val="22"/>
                      </w:rPr>
                      <w:t>of</w:t>
                    </w:r>
                    <w:r>
                      <w:rPr>
                        <w:b/>
                        <w:spacing w:val="-16"/>
                        <w:w w:val="115"/>
                        <w:sz w:val="22"/>
                      </w:rPr>
                      <w:t> </w:t>
                    </w:r>
                    <w:r>
                      <w:rPr>
                        <w:b/>
                        <w:w w:val="115"/>
                        <w:sz w:val="22"/>
                      </w:rPr>
                      <w:t>mental</w:t>
                    </w:r>
                    <w:r>
                      <w:rPr>
                        <w:b/>
                        <w:spacing w:val="-16"/>
                        <w:w w:val="115"/>
                        <w:sz w:val="22"/>
                      </w:rPr>
                      <w:t> </w:t>
                    </w:r>
                    <w:r>
                      <w:rPr>
                        <w:b/>
                        <w:w w:val="115"/>
                        <w:sz w:val="22"/>
                      </w:rPr>
                      <w:t>impairment</w:t>
                    </w:r>
                  </w:p>
                  <w:p>
                    <w:pPr>
                      <w:spacing w:line="240" w:lineRule="auto" w:before="1"/>
                      <w:rPr>
                        <w:b/>
                        <w:sz w:val="23"/>
                      </w:rPr>
                    </w:pPr>
                  </w:p>
                  <w:p>
                    <w:pPr>
                      <w:spacing w:line="249" w:lineRule="auto" w:before="0"/>
                      <w:ind w:left="141" w:right="0" w:firstLine="0"/>
                      <w:jc w:val="left"/>
                      <w:rPr>
                        <w:b/>
                        <w:sz w:val="22"/>
                      </w:rPr>
                    </w:pPr>
                    <w:r>
                      <w:rPr>
                        <w:b/>
                        <w:w w:val="110"/>
                        <w:sz w:val="22"/>
                      </w:rPr>
                      <w:t>Legal issues about court processes under the CMIA</w:t>
                    </w:r>
                  </w:p>
                  <w:p>
                    <w:pPr>
                      <w:spacing w:line="240" w:lineRule="auto" w:before="1"/>
                      <w:rPr>
                        <w:b/>
                        <w:sz w:val="23"/>
                      </w:rPr>
                    </w:pPr>
                  </w:p>
                  <w:p>
                    <w:pPr>
                      <w:spacing w:line="249" w:lineRule="auto" w:before="0"/>
                      <w:ind w:left="141" w:right="0" w:firstLine="0"/>
                      <w:jc w:val="left"/>
                      <w:rPr>
                        <w:b/>
                        <w:sz w:val="22"/>
                      </w:rPr>
                    </w:pPr>
                    <w:r>
                      <w:rPr>
                        <w:b/>
                        <w:w w:val="110"/>
                        <w:sz w:val="22"/>
                      </w:rPr>
                      <w:t>What happens to people subject to the CMIA</w:t>
                    </w:r>
                  </w:p>
                </w:txbxContent>
              </v:textbox>
              <v:fill type="solid"/>
              <w10:wrap type="none"/>
            </v:shape>
            <w10:wrap type="topAndBottom"/>
          </v:group>
        </w:pict>
      </w:r>
      <w:r>
        <w:rPr/>
        <w:pict>
          <v:group style="position:absolute;margin-left:79.370003pt;margin-top:392.85495pt;width:436.55pt;height:170.1pt;mso-position-horizontal-relative:page;mso-position-vertical-relative:paragraph;z-index:-640;mso-wrap-distance-left:0;mso-wrap-distance-right:0" coordorigin="1587,7857" coordsize="8731,3402">
            <v:shape style="position:absolute;left:5349;top:9146;width:1006;height:823" coordorigin="5350,9147" coordsize="1006,823" path="m5939,9147l5939,9350,5350,9350,5350,9766,5949,9766,5949,9969,6355,9553,5939,9147xe" filled="true" fillcolor="#ccdbe3" stroked="false">
              <v:path arrowok="t"/>
              <v:fill type="solid"/>
            </v:shape>
            <v:shape style="position:absolute;left:6349;top:7857;width:3969;height:3402" type="#_x0000_t202" filled="true" fillcolor="#ccdbe3" stroked="false">
              <v:textbox inset="0,0,0,0">
                <w:txbxContent>
                  <w:p>
                    <w:pPr>
                      <w:spacing w:line="240" w:lineRule="auto" w:before="0"/>
                      <w:rPr>
                        <w:b/>
                        <w:sz w:val="26"/>
                      </w:rPr>
                    </w:pPr>
                  </w:p>
                  <w:p>
                    <w:pPr>
                      <w:spacing w:line="240" w:lineRule="auto" w:before="0"/>
                      <w:rPr>
                        <w:b/>
                        <w:sz w:val="26"/>
                      </w:rPr>
                    </w:pPr>
                  </w:p>
                  <w:p>
                    <w:pPr>
                      <w:spacing w:line="249" w:lineRule="auto" w:before="171"/>
                      <w:ind w:left="141" w:right="103" w:firstLine="0"/>
                      <w:jc w:val="left"/>
                      <w:rPr>
                        <w:b/>
                        <w:sz w:val="22"/>
                      </w:rPr>
                    </w:pPr>
                    <w:r>
                      <w:rPr>
                        <w:b/>
                        <w:w w:val="115"/>
                        <w:sz w:val="22"/>
                      </w:rPr>
                      <w:t>Chapter 8: Supervision: review, leave and management of people subject to supervision</w:t>
                    </w:r>
                  </w:p>
                  <w:p>
                    <w:pPr>
                      <w:spacing w:line="240" w:lineRule="auto" w:before="1"/>
                      <w:rPr>
                        <w:b/>
                        <w:sz w:val="23"/>
                      </w:rPr>
                    </w:pPr>
                  </w:p>
                  <w:p>
                    <w:pPr>
                      <w:spacing w:line="249" w:lineRule="auto" w:before="0"/>
                      <w:ind w:left="141" w:right="0" w:firstLine="0"/>
                      <w:jc w:val="left"/>
                      <w:rPr>
                        <w:b/>
                        <w:sz w:val="22"/>
                      </w:rPr>
                    </w:pPr>
                    <w:r>
                      <w:rPr>
                        <w:b/>
                        <w:w w:val="110"/>
                        <w:sz w:val="22"/>
                      </w:rPr>
                      <w:t>Chapter 9: Decision making and interests under the CMIA</w:t>
                    </w:r>
                  </w:p>
                </w:txbxContent>
              </v:textbox>
              <v:fill type="solid"/>
              <w10:wrap type="none"/>
            </v:shape>
            <v:shape style="position:absolute;left:1587;top:7857;width:3969;height:3402" type="#_x0000_t202" filled="true" fillcolor="#ccdbe3" stroked="false">
              <v:textbox inset="0,0,0,0">
                <w:txbxContent>
                  <w:p>
                    <w:pPr>
                      <w:spacing w:line="240" w:lineRule="auto" w:before="0"/>
                      <w:rPr>
                        <w:b/>
                        <w:sz w:val="26"/>
                      </w:rPr>
                    </w:pPr>
                  </w:p>
                  <w:p>
                    <w:pPr>
                      <w:spacing w:line="240" w:lineRule="auto" w:before="5"/>
                      <w:rPr>
                        <w:b/>
                        <w:sz w:val="28"/>
                      </w:rPr>
                    </w:pPr>
                  </w:p>
                  <w:p>
                    <w:pPr>
                      <w:spacing w:line="249" w:lineRule="auto" w:before="0"/>
                      <w:ind w:left="141" w:right="103" w:firstLine="0"/>
                      <w:jc w:val="left"/>
                      <w:rPr>
                        <w:b/>
                        <w:sz w:val="22"/>
                      </w:rPr>
                    </w:pPr>
                    <w:r>
                      <w:rPr>
                        <w:b/>
                        <w:w w:val="115"/>
                        <w:sz w:val="22"/>
                      </w:rPr>
                      <w:t>Supervision and release of people on CMIA orders</w:t>
                    </w:r>
                  </w:p>
                  <w:p>
                    <w:pPr>
                      <w:spacing w:line="240" w:lineRule="auto" w:before="0"/>
                      <w:rPr>
                        <w:b/>
                        <w:sz w:val="23"/>
                      </w:rPr>
                    </w:pPr>
                  </w:p>
                  <w:p>
                    <w:pPr>
                      <w:spacing w:before="0"/>
                      <w:ind w:left="141" w:right="0" w:firstLine="0"/>
                      <w:jc w:val="left"/>
                      <w:rPr>
                        <w:b/>
                        <w:sz w:val="22"/>
                      </w:rPr>
                    </w:pPr>
                    <w:r>
                      <w:rPr>
                        <w:b/>
                        <w:w w:val="115"/>
                        <w:sz w:val="22"/>
                      </w:rPr>
                      <w:t>Decision making under the CMIA</w:t>
                    </w:r>
                  </w:p>
                  <w:p>
                    <w:pPr>
                      <w:spacing w:line="240" w:lineRule="auto" w:before="11"/>
                      <w:rPr>
                        <w:b/>
                        <w:sz w:val="23"/>
                      </w:rPr>
                    </w:pPr>
                  </w:p>
                  <w:p>
                    <w:pPr>
                      <w:spacing w:line="249" w:lineRule="auto" w:before="0"/>
                      <w:ind w:left="141" w:right="217" w:firstLine="0"/>
                      <w:jc w:val="left"/>
                      <w:rPr>
                        <w:b/>
                        <w:sz w:val="22"/>
                      </w:rPr>
                    </w:pPr>
                    <w:r>
                      <w:rPr>
                        <w:b/>
                        <w:w w:val="115"/>
                        <w:sz w:val="22"/>
                      </w:rPr>
                      <w:t>Representation of different people’s interests under the CMIA</w:t>
                    </w:r>
                  </w:p>
                </w:txbxContent>
              </v:textbox>
              <v:fill type="solid"/>
              <w10:wrap type="none"/>
            </v:shape>
            <w10:wrap type="topAndBottom"/>
          </v:group>
        </w:pict>
      </w:r>
      <w:r>
        <w:rPr>
          <w:w w:val="115"/>
        </w:rPr>
        <w:t>If I am looking for information</w:t>
      </w:r>
      <w:r>
        <w:rPr>
          <w:spacing w:val="23"/>
          <w:w w:val="115"/>
        </w:rPr>
        <w:t> </w:t>
      </w:r>
      <w:r>
        <w:rPr>
          <w:w w:val="115"/>
        </w:rPr>
        <w:t>on</w:t>
      </w:r>
      <w:r>
        <w:rPr>
          <w:spacing w:val="4"/>
          <w:w w:val="115"/>
        </w:rPr>
        <w:t> </w:t>
      </w:r>
      <w:r>
        <w:rPr>
          <w:w w:val="115"/>
        </w:rPr>
        <w:t>…</w:t>
        <w:tab/>
        <w:t>What chapters should I</w:t>
      </w:r>
      <w:r>
        <w:rPr>
          <w:spacing w:val="8"/>
          <w:w w:val="115"/>
        </w:rPr>
        <w:t> </w:t>
      </w:r>
      <w:r>
        <w:rPr>
          <w:w w:val="115"/>
        </w:rPr>
        <w:t>read?</w:t>
      </w:r>
    </w:p>
    <w:p>
      <w:pPr>
        <w:pStyle w:val="BodyText"/>
        <w:spacing w:before="7"/>
        <w:rPr>
          <w:b/>
          <w:sz w:val="17"/>
        </w:rPr>
      </w:pPr>
    </w:p>
    <w:p>
      <w:pPr>
        <w:pStyle w:val="BodyText"/>
        <w:spacing w:before="8"/>
        <w:rPr>
          <w:b/>
          <w:sz w:val="17"/>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8"/>
        </w:rPr>
      </w:pPr>
    </w:p>
    <w:p>
      <w:pPr>
        <w:spacing w:before="96"/>
        <w:ind w:left="0" w:right="693" w:firstLine="0"/>
        <w:jc w:val="right"/>
        <w:rPr>
          <w:b/>
          <w:sz w:val="24"/>
        </w:rPr>
      </w:pPr>
      <w:r>
        <w:rPr>
          <w:b/>
          <w:color w:val="004D71"/>
          <w:w w:val="115"/>
          <w:sz w:val="24"/>
        </w:rPr>
        <w:t>ix</w:t>
      </w:r>
    </w:p>
    <w:p>
      <w:pPr>
        <w:spacing w:after="0"/>
        <w:jc w:val="right"/>
        <w:rPr>
          <w:sz w:val="24"/>
        </w:rPr>
        <w:sectPr>
          <w:pgSz w:w="11910" w:h="16840"/>
          <w:pgMar w:header="546" w:footer="0" w:top="1560" w:bottom="280" w:left="0" w:right="0"/>
        </w:sectPr>
      </w:pPr>
    </w:p>
    <w:p>
      <w:pPr>
        <w:pStyle w:val="BodyText"/>
        <w:spacing w:before="10"/>
        <w:rPr>
          <w:b/>
          <w:sz w:val="18"/>
        </w:rPr>
      </w:pPr>
    </w:p>
    <w:p>
      <w:pPr>
        <w:pStyle w:val="Heading1"/>
      </w:pPr>
      <w:bookmarkStart w:name="_TOC_250157" w:id="7"/>
      <w:bookmarkStart w:name="Call for submissions " w:id="8"/>
      <w:r>
        <w:rPr>
          <w:b w:val="0"/>
        </w:rPr>
      </w:r>
      <w:bookmarkStart w:name="What is a submission?" w:id="9"/>
      <w:bookmarkEnd w:id="9"/>
      <w:r>
        <w:rPr>
          <w:b w:val="0"/>
        </w:rPr>
      </w:r>
      <w:bookmarkEnd w:id="7"/>
      <w:r>
        <w:rPr>
          <w:color w:val="004D71"/>
          <w:w w:val="115"/>
        </w:rPr>
        <w:t>Call for submissions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pStyle w:val="BodyText"/>
        <w:spacing w:before="91"/>
        <w:ind w:left="1587"/>
      </w:pPr>
      <w:r>
        <w:rPr>
          <w:w w:val="105"/>
        </w:rPr>
        <w:t>The Victorian Law Reform Commission invites your comments on this consultation paper.</w:t>
      </w:r>
    </w:p>
    <w:p>
      <w:pPr>
        <w:pStyle w:val="BodyText"/>
        <w:spacing w:before="11"/>
      </w:pPr>
    </w:p>
    <w:p>
      <w:pPr>
        <w:spacing w:before="0"/>
        <w:ind w:left="1587" w:right="0" w:firstLine="0"/>
        <w:jc w:val="left"/>
        <w:rPr>
          <w:b/>
          <w:sz w:val="28"/>
        </w:rPr>
      </w:pPr>
      <w:r>
        <w:rPr>
          <w:b/>
          <w:color w:val="004D71"/>
          <w:w w:val="110"/>
          <w:sz w:val="28"/>
        </w:rPr>
        <w:t>What is a submission?</w:t>
      </w:r>
    </w:p>
    <w:p>
      <w:pPr>
        <w:pStyle w:val="BodyText"/>
        <w:spacing w:line="242" w:lineRule="auto" w:before="155"/>
        <w:ind w:left="1587" w:right="1988"/>
      </w:pPr>
      <w:r>
        <w:rPr>
          <w:spacing w:val="-3"/>
          <w:w w:val="105"/>
        </w:rPr>
        <w:t>Submissions are </w:t>
      </w:r>
      <w:r>
        <w:rPr>
          <w:w w:val="105"/>
        </w:rPr>
        <w:t>your ideas or </w:t>
      </w:r>
      <w:r>
        <w:rPr>
          <w:spacing w:val="-3"/>
          <w:w w:val="105"/>
        </w:rPr>
        <w:t>opinions </w:t>
      </w:r>
      <w:r>
        <w:rPr>
          <w:w w:val="105"/>
        </w:rPr>
        <w:t>about the law under review and how </w:t>
      </w:r>
      <w:r>
        <w:rPr>
          <w:spacing w:val="-3"/>
          <w:w w:val="105"/>
        </w:rPr>
        <w:t>to improve </w:t>
      </w:r>
      <w:r>
        <w:rPr>
          <w:w w:val="105"/>
        </w:rPr>
        <w:t>it. This </w:t>
      </w:r>
      <w:r>
        <w:rPr>
          <w:spacing w:val="-3"/>
          <w:w w:val="105"/>
        </w:rPr>
        <w:t>consultation </w:t>
      </w:r>
      <w:r>
        <w:rPr>
          <w:w w:val="105"/>
        </w:rPr>
        <w:t>paper </w:t>
      </w:r>
      <w:r>
        <w:rPr>
          <w:spacing w:val="-3"/>
          <w:w w:val="105"/>
        </w:rPr>
        <w:t>contains </w:t>
      </w:r>
      <w:r>
        <w:rPr>
          <w:w w:val="105"/>
        </w:rPr>
        <w:t>a number of questions, </w:t>
      </w:r>
      <w:r>
        <w:rPr>
          <w:spacing w:val="-2"/>
          <w:w w:val="105"/>
        </w:rPr>
        <w:t>listed </w:t>
      </w:r>
      <w:r>
        <w:rPr>
          <w:w w:val="105"/>
        </w:rPr>
        <w:t>on page </w:t>
      </w:r>
      <w:r>
        <w:rPr>
          <w:spacing w:val="-4"/>
          <w:w w:val="105"/>
        </w:rPr>
        <w:t>222, </w:t>
      </w:r>
      <w:r>
        <w:rPr>
          <w:spacing w:val="-3"/>
          <w:w w:val="105"/>
        </w:rPr>
        <w:t>that </w:t>
      </w:r>
      <w:r>
        <w:rPr>
          <w:w w:val="105"/>
        </w:rPr>
        <w:t>seek </w:t>
      </w:r>
      <w:r>
        <w:rPr>
          <w:spacing w:val="-3"/>
          <w:w w:val="105"/>
        </w:rPr>
        <w:t>to </w:t>
      </w:r>
      <w:r>
        <w:rPr>
          <w:w w:val="105"/>
        </w:rPr>
        <w:t>guide </w:t>
      </w:r>
      <w:r>
        <w:rPr>
          <w:spacing w:val="-3"/>
          <w:w w:val="105"/>
        </w:rPr>
        <w:t>submissions.</w:t>
      </w:r>
    </w:p>
    <w:p>
      <w:pPr>
        <w:pStyle w:val="BodyText"/>
        <w:spacing w:line="242" w:lineRule="auto" w:before="123"/>
        <w:ind w:left="1587" w:right="1849"/>
      </w:pPr>
      <w:r>
        <w:rPr>
          <w:spacing w:val="-3"/>
          <w:w w:val="105"/>
        </w:rPr>
        <w:t>Submissions </w:t>
      </w:r>
      <w:r>
        <w:rPr>
          <w:w w:val="105"/>
        </w:rPr>
        <w:t>can be anything </w:t>
      </w:r>
      <w:r>
        <w:rPr>
          <w:spacing w:val="-3"/>
          <w:w w:val="105"/>
        </w:rPr>
        <w:t>from </w:t>
      </w:r>
      <w:r>
        <w:rPr>
          <w:w w:val="105"/>
        </w:rPr>
        <w:t>a personal story about how the law </w:t>
      </w:r>
      <w:r>
        <w:rPr>
          <w:spacing w:val="-2"/>
          <w:w w:val="105"/>
        </w:rPr>
        <w:t>has </w:t>
      </w:r>
      <w:r>
        <w:rPr>
          <w:w w:val="105"/>
        </w:rPr>
        <w:t>affected you </w:t>
      </w:r>
      <w:r>
        <w:rPr>
          <w:spacing w:val="-3"/>
          <w:w w:val="105"/>
        </w:rPr>
        <w:t>to </w:t>
      </w:r>
      <w:r>
        <w:rPr>
          <w:w w:val="105"/>
        </w:rPr>
        <w:t>a </w:t>
      </w:r>
      <w:r>
        <w:rPr>
          <w:spacing w:val="-3"/>
          <w:w w:val="105"/>
        </w:rPr>
        <w:t>research </w:t>
      </w:r>
      <w:r>
        <w:rPr>
          <w:w w:val="105"/>
        </w:rPr>
        <w:t>paper </w:t>
      </w:r>
      <w:r>
        <w:rPr>
          <w:spacing w:val="-3"/>
          <w:w w:val="105"/>
        </w:rPr>
        <w:t>complete </w:t>
      </w:r>
      <w:r>
        <w:rPr>
          <w:w w:val="105"/>
        </w:rPr>
        <w:t>with </w:t>
      </w:r>
      <w:r>
        <w:rPr>
          <w:spacing w:val="-3"/>
          <w:w w:val="105"/>
        </w:rPr>
        <w:t>footnotes </w:t>
      </w:r>
      <w:r>
        <w:rPr>
          <w:w w:val="105"/>
        </w:rPr>
        <w:t>and </w:t>
      </w:r>
      <w:r>
        <w:rPr>
          <w:spacing w:val="-4"/>
          <w:w w:val="105"/>
        </w:rPr>
        <w:t>bibliography. </w:t>
      </w:r>
      <w:r>
        <w:rPr>
          <w:spacing w:val="-3"/>
          <w:w w:val="105"/>
        </w:rPr>
        <w:t>We want to </w:t>
      </w:r>
      <w:r>
        <w:rPr>
          <w:w w:val="105"/>
        </w:rPr>
        <w:t>hear </w:t>
      </w:r>
      <w:r>
        <w:rPr>
          <w:spacing w:val="-3"/>
          <w:w w:val="105"/>
        </w:rPr>
        <w:t>from anyone </w:t>
      </w:r>
      <w:r>
        <w:rPr>
          <w:w w:val="105"/>
        </w:rPr>
        <w:t>who </w:t>
      </w:r>
      <w:r>
        <w:rPr>
          <w:spacing w:val="-2"/>
          <w:w w:val="105"/>
        </w:rPr>
        <w:t>has</w:t>
      </w:r>
      <w:r>
        <w:rPr>
          <w:spacing w:val="-7"/>
          <w:w w:val="105"/>
        </w:rPr>
        <w:t> </w:t>
      </w:r>
      <w:r>
        <w:rPr>
          <w:w w:val="105"/>
        </w:rPr>
        <w:t>experience</w:t>
      </w:r>
      <w:r>
        <w:rPr>
          <w:spacing w:val="-7"/>
          <w:w w:val="105"/>
        </w:rPr>
        <w:t> </w:t>
      </w:r>
      <w:r>
        <w:rPr>
          <w:w w:val="105"/>
        </w:rPr>
        <w:t>with</w:t>
      </w:r>
      <w:r>
        <w:rPr>
          <w:spacing w:val="-6"/>
          <w:w w:val="105"/>
        </w:rPr>
        <w:t> </w:t>
      </w:r>
      <w:r>
        <w:rPr>
          <w:w w:val="105"/>
        </w:rPr>
        <w:t>the</w:t>
      </w:r>
      <w:r>
        <w:rPr>
          <w:spacing w:val="-7"/>
          <w:w w:val="105"/>
        </w:rPr>
        <w:t> </w:t>
      </w:r>
      <w:r>
        <w:rPr>
          <w:w w:val="105"/>
        </w:rPr>
        <w:t>law</w:t>
      </w:r>
      <w:r>
        <w:rPr>
          <w:spacing w:val="-7"/>
          <w:w w:val="105"/>
        </w:rPr>
        <w:t> </w:t>
      </w:r>
      <w:r>
        <w:rPr>
          <w:w w:val="105"/>
        </w:rPr>
        <w:t>under</w:t>
      </w:r>
      <w:r>
        <w:rPr>
          <w:spacing w:val="-6"/>
          <w:w w:val="105"/>
        </w:rPr>
        <w:t> </w:t>
      </w:r>
      <w:r>
        <w:rPr>
          <w:spacing w:val="-4"/>
          <w:w w:val="105"/>
        </w:rPr>
        <w:t>review.</w:t>
      </w:r>
      <w:r>
        <w:rPr>
          <w:spacing w:val="-7"/>
          <w:w w:val="105"/>
        </w:rPr>
        <w:t> </w:t>
      </w:r>
      <w:r>
        <w:rPr>
          <w:w w:val="105"/>
        </w:rPr>
        <w:t>It</w:t>
      </w:r>
      <w:r>
        <w:rPr>
          <w:spacing w:val="-7"/>
          <w:w w:val="105"/>
        </w:rPr>
        <w:t> </w:t>
      </w:r>
      <w:r>
        <w:rPr>
          <w:w w:val="105"/>
        </w:rPr>
        <w:t>does</w:t>
      </w:r>
      <w:r>
        <w:rPr>
          <w:spacing w:val="-6"/>
          <w:w w:val="105"/>
        </w:rPr>
        <w:t> </w:t>
      </w:r>
      <w:r>
        <w:rPr>
          <w:spacing w:val="-2"/>
          <w:w w:val="105"/>
        </w:rPr>
        <w:t>not</w:t>
      </w:r>
      <w:r>
        <w:rPr>
          <w:spacing w:val="-7"/>
          <w:w w:val="105"/>
        </w:rPr>
        <w:t> </w:t>
      </w:r>
      <w:r>
        <w:rPr>
          <w:w w:val="105"/>
        </w:rPr>
        <w:t>matter</w:t>
      </w:r>
      <w:r>
        <w:rPr>
          <w:spacing w:val="-6"/>
          <w:w w:val="105"/>
        </w:rPr>
        <w:t> </w:t>
      </w:r>
      <w:r>
        <w:rPr>
          <w:w w:val="105"/>
        </w:rPr>
        <w:t>if</w:t>
      </w:r>
      <w:r>
        <w:rPr>
          <w:spacing w:val="-7"/>
          <w:w w:val="105"/>
        </w:rPr>
        <w:t> </w:t>
      </w:r>
      <w:r>
        <w:rPr>
          <w:w w:val="105"/>
        </w:rPr>
        <w:t>you</w:t>
      </w:r>
      <w:r>
        <w:rPr>
          <w:spacing w:val="-7"/>
          <w:w w:val="105"/>
        </w:rPr>
        <w:t> </w:t>
      </w:r>
      <w:r>
        <w:rPr>
          <w:w w:val="105"/>
        </w:rPr>
        <w:t>only</w:t>
      </w:r>
      <w:r>
        <w:rPr>
          <w:spacing w:val="-6"/>
          <w:w w:val="105"/>
        </w:rPr>
        <w:t> </w:t>
      </w:r>
      <w:r>
        <w:rPr>
          <w:spacing w:val="-3"/>
          <w:w w:val="105"/>
        </w:rPr>
        <w:t>have</w:t>
      </w:r>
      <w:r>
        <w:rPr>
          <w:spacing w:val="-7"/>
          <w:w w:val="105"/>
        </w:rPr>
        <w:t> </w:t>
      </w:r>
      <w:r>
        <w:rPr>
          <w:w w:val="105"/>
        </w:rPr>
        <w:t>one</w:t>
      </w:r>
      <w:r>
        <w:rPr>
          <w:spacing w:val="-7"/>
          <w:w w:val="105"/>
        </w:rPr>
        <w:t> </w:t>
      </w:r>
      <w:r>
        <w:rPr>
          <w:w w:val="105"/>
        </w:rPr>
        <w:t>or</w:t>
      </w:r>
      <w:r>
        <w:rPr>
          <w:spacing w:val="-6"/>
          <w:w w:val="105"/>
        </w:rPr>
        <w:t> </w:t>
      </w:r>
      <w:r>
        <w:rPr>
          <w:w w:val="105"/>
        </w:rPr>
        <w:t>two</w:t>
      </w:r>
      <w:r>
        <w:rPr>
          <w:spacing w:val="-7"/>
          <w:w w:val="105"/>
        </w:rPr>
        <w:t> </w:t>
      </w:r>
      <w:r>
        <w:rPr>
          <w:w w:val="105"/>
        </w:rPr>
        <w:t>points </w:t>
      </w:r>
      <w:r>
        <w:rPr>
          <w:spacing w:val="-3"/>
          <w:w w:val="105"/>
        </w:rPr>
        <w:t>to </w:t>
      </w:r>
      <w:r>
        <w:rPr>
          <w:w w:val="105"/>
        </w:rPr>
        <w:t>make—we still </w:t>
      </w:r>
      <w:r>
        <w:rPr>
          <w:spacing w:val="-3"/>
          <w:w w:val="105"/>
        </w:rPr>
        <w:t>want to </w:t>
      </w:r>
      <w:r>
        <w:rPr>
          <w:w w:val="105"/>
        </w:rPr>
        <w:t>hear </w:t>
      </w:r>
      <w:r>
        <w:rPr>
          <w:spacing w:val="-3"/>
          <w:w w:val="105"/>
        </w:rPr>
        <w:t>from you. </w:t>
      </w:r>
      <w:r>
        <w:rPr>
          <w:w w:val="105"/>
        </w:rPr>
        <w:t>Please </w:t>
      </w:r>
      <w:r>
        <w:rPr>
          <w:spacing w:val="-4"/>
          <w:w w:val="105"/>
        </w:rPr>
        <w:t>note, however, </w:t>
      </w:r>
      <w:r>
        <w:rPr>
          <w:spacing w:val="-3"/>
          <w:w w:val="105"/>
        </w:rPr>
        <w:t>that </w:t>
      </w:r>
      <w:r>
        <w:rPr>
          <w:w w:val="105"/>
        </w:rPr>
        <w:t>the </w:t>
      </w:r>
      <w:r>
        <w:rPr>
          <w:spacing w:val="-3"/>
          <w:w w:val="105"/>
        </w:rPr>
        <w:t>Commission </w:t>
      </w:r>
      <w:r>
        <w:rPr>
          <w:w w:val="105"/>
        </w:rPr>
        <w:t>does </w:t>
      </w:r>
      <w:r>
        <w:rPr>
          <w:spacing w:val="-2"/>
          <w:w w:val="105"/>
        </w:rPr>
        <w:t>not </w:t>
      </w:r>
      <w:r>
        <w:rPr>
          <w:w w:val="105"/>
        </w:rPr>
        <w:t>provide legal</w:t>
      </w:r>
      <w:r>
        <w:rPr>
          <w:spacing w:val="10"/>
          <w:w w:val="105"/>
        </w:rPr>
        <w:t> </w:t>
      </w:r>
      <w:r>
        <w:rPr>
          <w:spacing w:val="-3"/>
          <w:w w:val="105"/>
        </w:rPr>
        <w:t>advice.</w:t>
      </w:r>
    </w:p>
    <w:p>
      <w:pPr>
        <w:pStyle w:val="BodyText"/>
        <w:rPr>
          <w:sz w:val="22"/>
        </w:rPr>
      </w:pPr>
    </w:p>
    <w:p>
      <w:pPr>
        <w:pStyle w:val="Heading2"/>
        <w:spacing w:before="0"/>
      </w:pPr>
      <w:r>
        <w:rPr>
          <w:color w:val="004D71"/>
          <w:w w:val="115"/>
        </w:rPr>
        <w:t>What is my submission used for?</w:t>
      </w:r>
    </w:p>
    <w:p>
      <w:pPr>
        <w:pStyle w:val="BodyText"/>
        <w:spacing w:line="242" w:lineRule="auto" w:before="155"/>
        <w:ind w:left="1587" w:right="1540"/>
      </w:pPr>
      <w:r>
        <w:rPr>
          <w:spacing w:val="-3"/>
          <w:w w:val="105"/>
        </w:rPr>
        <w:t>Submissions </w:t>
      </w:r>
      <w:r>
        <w:rPr>
          <w:w w:val="105"/>
        </w:rPr>
        <w:t>help us understand </w:t>
      </w:r>
      <w:r>
        <w:rPr>
          <w:spacing w:val="-3"/>
          <w:w w:val="105"/>
        </w:rPr>
        <w:t>different </w:t>
      </w:r>
      <w:r>
        <w:rPr>
          <w:w w:val="105"/>
        </w:rPr>
        <w:t>views and experiences about the law we </w:t>
      </w:r>
      <w:r>
        <w:rPr>
          <w:spacing w:val="-3"/>
          <w:w w:val="105"/>
        </w:rPr>
        <w:t>are researching. We </w:t>
      </w:r>
      <w:r>
        <w:rPr>
          <w:w w:val="105"/>
        </w:rPr>
        <w:t>use the </w:t>
      </w:r>
      <w:r>
        <w:rPr>
          <w:spacing w:val="-3"/>
          <w:w w:val="105"/>
        </w:rPr>
        <w:t>information </w:t>
      </w:r>
      <w:r>
        <w:rPr>
          <w:w w:val="105"/>
        </w:rPr>
        <w:t>we receive in </w:t>
      </w:r>
      <w:r>
        <w:rPr>
          <w:spacing w:val="-3"/>
          <w:w w:val="105"/>
        </w:rPr>
        <w:t>submissions, </w:t>
      </w:r>
      <w:r>
        <w:rPr>
          <w:w w:val="105"/>
        </w:rPr>
        <w:t>and </w:t>
      </w:r>
      <w:r>
        <w:rPr>
          <w:spacing w:val="-3"/>
          <w:w w:val="105"/>
        </w:rPr>
        <w:t>from consultations, </w:t>
      </w:r>
      <w:r>
        <w:rPr>
          <w:w w:val="105"/>
        </w:rPr>
        <w:t>along with other </w:t>
      </w:r>
      <w:r>
        <w:rPr>
          <w:spacing w:val="-3"/>
          <w:w w:val="105"/>
        </w:rPr>
        <w:t>research, to </w:t>
      </w:r>
      <w:r>
        <w:rPr>
          <w:w w:val="105"/>
        </w:rPr>
        <w:t>write our reports and develop </w:t>
      </w:r>
      <w:r>
        <w:rPr>
          <w:spacing w:val="-3"/>
          <w:w w:val="105"/>
        </w:rPr>
        <w:t>recommendations.</w:t>
      </w:r>
    </w:p>
    <w:p>
      <w:pPr>
        <w:pStyle w:val="BodyText"/>
        <w:spacing w:before="11"/>
      </w:pPr>
    </w:p>
    <w:p>
      <w:pPr>
        <w:pStyle w:val="Heading2"/>
        <w:spacing w:before="0"/>
      </w:pPr>
      <w:r>
        <w:rPr>
          <w:color w:val="004D71"/>
          <w:w w:val="110"/>
        </w:rPr>
        <w:t>How do I make a submission?</w:t>
      </w:r>
    </w:p>
    <w:p>
      <w:pPr>
        <w:pStyle w:val="BodyText"/>
        <w:spacing w:line="242" w:lineRule="auto" w:before="155"/>
        <w:ind w:left="1587" w:right="1697"/>
        <w:jc w:val="both"/>
      </w:pPr>
      <w:r>
        <w:rPr>
          <w:spacing w:val="-6"/>
          <w:w w:val="105"/>
        </w:rPr>
        <w:t>You </w:t>
      </w:r>
      <w:r>
        <w:rPr>
          <w:w w:val="105"/>
        </w:rPr>
        <w:t>can </w:t>
      </w:r>
      <w:r>
        <w:rPr>
          <w:spacing w:val="-4"/>
          <w:w w:val="105"/>
        </w:rPr>
        <w:t>make </w:t>
      </w:r>
      <w:r>
        <w:rPr>
          <w:w w:val="105"/>
        </w:rPr>
        <w:t>a </w:t>
      </w:r>
      <w:r>
        <w:rPr>
          <w:spacing w:val="-3"/>
          <w:w w:val="105"/>
        </w:rPr>
        <w:t>submission </w:t>
      </w:r>
      <w:r>
        <w:rPr>
          <w:w w:val="105"/>
        </w:rPr>
        <w:t>in </w:t>
      </w:r>
      <w:r>
        <w:rPr>
          <w:spacing w:val="-3"/>
          <w:w w:val="105"/>
        </w:rPr>
        <w:t>writing, </w:t>
      </w:r>
      <w:r>
        <w:rPr>
          <w:w w:val="105"/>
        </w:rPr>
        <w:t>or in the case of those </w:t>
      </w:r>
      <w:r>
        <w:rPr>
          <w:spacing w:val="-3"/>
          <w:w w:val="105"/>
        </w:rPr>
        <w:t>requiring assistance, </w:t>
      </w:r>
      <w:r>
        <w:rPr>
          <w:spacing w:val="-4"/>
          <w:w w:val="105"/>
        </w:rPr>
        <w:t>verbally, </w:t>
      </w:r>
      <w:r>
        <w:rPr>
          <w:spacing w:val="-3"/>
          <w:w w:val="105"/>
        </w:rPr>
        <w:t>to </w:t>
      </w:r>
      <w:r>
        <w:rPr>
          <w:w w:val="105"/>
        </w:rPr>
        <w:t>one of the </w:t>
      </w:r>
      <w:r>
        <w:rPr>
          <w:spacing w:val="-3"/>
          <w:w w:val="105"/>
        </w:rPr>
        <w:t>Commission staff. </w:t>
      </w:r>
      <w:r>
        <w:rPr>
          <w:w w:val="105"/>
        </w:rPr>
        <w:t>There is no </w:t>
      </w:r>
      <w:r>
        <w:rPr>
          <w:spacing w:val="-3"/>
          <w:w w:val="105"/>
        </w:rPr>
        <w:t>required format. </w:t>
      </w:r>
      <w:r>
        <w:rPr>
          <w:spacing w:val="-4"/>
          <w:w w:val="105"/>
        </w:rPr>
        <w:t>However, </w:t>
      </w:r>
      <w:r>
        <w:rPr>
          <w:w w:val="105"/>
        </w:rPr>
        <w:t>we </w:t>
      </w:r>
      <w:r>
        <w:rPr>
          <w:spacing w:val="-3"/>
          <w:w w:val="105"/>
        </w:rPr>
        <w:t>encourage </w:t>
      </w:r>
      <w:r>
        <w:rPr>
          <w:w w:val="105"/>
        </w:rPr>
        <w:t>you </w:t>
      </w:r>
      <w:r>
        <w:rPr>
          <w:spacing w:val="-3"/>
          <w:w w:val="105"/>
        </w:rPr>
        <w:t>to consider </w:t>
      </w:r>
      <w:r>
        <w:rPr>
          <w:w w:val="105"/>
        </w:rPr>
        <w:t>the questions on page </w:t>
      </w:r>
      <w:r>
        <w:rPr>
          <w:spacing w:val="-3"/>
          <w:w w:val="105"/>
        </w:rPr>
        <w:t>222 </w:t>
      </w:r>
      <w:r>
        <w:rPr>
          <w:w w:val="105"/>
        </w:rPr>
        <w:t>of this </w:t>
      </w:r>
      <w:r>
        <w:rPr>
          <w:spacing w:val="-4"/>
          <w:w w:val="105"/>
        </w:rPr>
        <w:t>paper.</w:t>
      </w:r>
    </w:p>
    <w:p>
      <w:pPr>
        <w:pStyle w:val="BodyText"/>
        <w:spacing w:before="123"/>
        <w:ind w:left="1587"/>
      </w:pPr>
      <w:r>
        <w:rPr>
          <w:w w:val="105"/>
        </w:rPr>
        <w:t>Submissions can be made by:</w:t>
      </w:r>
    </w:p>
    <w:p>
      <w:pPr>
        <w:pStyle w:val="BodyText"/>
        <w:spacing w:line="355" w:lineRule="auto" w:before="124"/>
        <w:ind w:left="1587" w:right="6601"/>
      </w:pPr>
      <w:r>
        <w:rPr>
          <w:w w:val="105"/>
        </w:rPr>
        <w:t>Email: </w:t>
      </w:r>
      <w:hyperlink r:id="rId7">
        <w:r>
          <w:rPr>
            <w:w w:val="105"/>
          </w:rPr>
          <w:t>law.reform@lawreform.vic.gov.au</w:t>
        </w:r>
      </w:hyperlink>
      <w:r>
        <w:rPr>
          <w:w w:val="105"/>
        </w:rPr>
        <w:t> Mail: GPO Box 4637, Melbourne Vic 3001 Fax: (03) 8608 7888</w:t>
      </w:r>
    </w:p>
    <w:p>
      <w:pPr>
        <w:pStyle w:val="BodyText"/>
        <w:spacing w:before="2"/>
        <w:ind w:left="1587"/>
      </w:pPr>
      <w:r>
        <w:rPr>
          <w:w w:val="105"/>
        </w:rPr>
        <w:t>Phone: (03) 8608 7800, 1300 666 557 (TTY) or 1300 666 555 (cost of a local call)</w:t>
      </w:r>
    </w:p>
    <w:p>
      <w:pPr>
        <w:pStyle w:val="BodyText"/>
        <w:spacing w:before="10"/>
      </w:pPr>
    </w:p>
    <w:p>
      <w:pPr>
        <w:pStyle w:val="Heading2"/>
        <w:spacing w:before="0"/>
      </w:pPr>
      <w:r>
        <w:rPr>
          <w:color w:val="004D71"/>
          <w:w w:val="110"/>
        </w:rPr>
        <w:t>Assistance</w:t>
      </w:r>
    </w:p>
    <w:p>
      <w:pPr>
        <w:pStyle w:val="BodyText"/>
        <w:spacing w:before="155"/>
        <w:ind w:left="1587"/>
      </w:pPr>
      <w:r>
        <w:rPr/>
        <w:t>Please contact the Commission:</w:t>
      </w:r>
    </w:p>
    <w:p>
      <w:pPr>
        <w:pStyle w:val="ListParagraph"/>
        <w:numPr>
          <w:ilvl w:val="1"/>
          <w:numId w:val="1"/>
        </w:numPr>
        <w:tabs>
          <w:tab w:pos="1927" w:val="left" w:leader="none"/>
          <w:tab w:pos="1928" w:val="left" w:leader="none"/>
        </w:tabs>
        <w:spacing w:line="240" w:lineRule="auto" w:before="124" w:after="0"/>
        <w:ind w:left="1927" w:right="0" w:hanging="340"/>
        <w:jc w:val="left"/>
        <w:rPr>
          <w:sz w:val="21"/>
        </w:rPr>
      </w:pPr>
      <w:r>
        <w:rPr>
          <w:sz w:val="21"/>
        </w:rPr>
        <w:t>if you </w:t>
      </w:r>
      <w:r>
        <w:rPr>
          <w:spacing w:val="-3"/>
          <w:sz w:val="21"/>
        </w:rPr>
        <w:t>require </w:t>
      </w:r>
      <w:r>
        <w:rPr>
          <w:sz w:val="21"/>
        </w:rPr>
        <w:t>an</w:t>
      </w:r>
      <w:r>
        <w:rPr>
          <w:spacing w:val="35"/>
          <w:sz w:val="21"/>
        </w:rPr>
        <w:t> </w:t>
      </w:r>
      <w:r>
        <w:rPr>
          <w:spacing w:val="-3"/>
          <w:sz w:val="21"/>
        </w:rPr>
        <w:t>interpreter</w:t>
      </w:r>
    </w:p>
    <w:p>
      <w:pPr>
        <w:pStyle w:val="ListParagraph"/>
        <w:numPr>
          <w:ilvl w:val="1"/>
          <w:numId w:val="1"/>
        </w:numPr>
        <w:tabs>
          <w:tab w:pos="1927" w:val="left" w:leader="none"/>
          <w:tab w:pos="1928" w:val="left" w:leader="none"/>
        </w:tabs>
        <w:spacing w:line="240" w:lineRule="auto" w:before="124" w:after="0"/>
        <w:ind w:left="1927" w:right="0" w:hanging="340"/>
        <w:jc w:val="left"/>
        <w:rPr>
          <w:sz w:val="21"/>
        </w:rPr>
      </w:pPr>
      <w:r>
        <w:rPr>
          <w:sz w:val="21"/>
        </w:rPr>
        <w:t>if</w:t>
      </w:r>
      <w:r>
        <w:rPr>
          <w:spacing w:val="8"/>
          <w:sz w:val="21"/>
        </w:rPr>
        <w:t> </w:t>
      </w:r>
      <w:r>
        <w:rPr>
          <w:sz w:val="21"/>
        </w:rPr>
        <w:t>you</w:t>
      </w:r>
      <w:r>
        <w:rPr>
          <w:spacing w:val="9"/>
          <w:sz w:val="21"/>
        </w:rPr>
        <w:t> </w:t>
      </w:r>
      <w:r>
        <w:rPr>
          <w:sz w:val="21"/>
        </w:rPr>
        <w:t>need</w:t>
      </w:r>
      <w:r>
        <w:rPr>
          <w:spacing w:val="8"/>
          <w:sz w:val="21"/>
        </w:rPr>
        <w:t> </w:t>
      </w:r>
      <w:r>
        <w:rPr>
          <w:sz w:val="21"/>
        </w:rPr>
        <w:t>assistance</w:t>
      </w:r>
      <w:r>
        <w:rPr>
          <w:spacing w:val="9"/>
          <w:sz w:val="21"/>
        </w:rPr>
        <w:t> </w:t>
      </w:r>
      <w:r>
        <w:rPr>
          <w:spacing w:val="-3"/>
          <w:sz w:val="21"/>
        </w:rPr>
        <w:t>to</w:t>
      </w:r>
      <w:r>
        <w:rPr>
          <w:spacing w:val="8"/>
          <w:sz w:val="21"/>
        </w:rPr>
        <w:t> </w:t>
      </w:r>
      <w:r>
        <w:rPr>
          <w:spacing w:val="-3"/>
          <w:sz w:val="21"/>
        </w:rPr>
        <w:t>have</w:t>
      </w:r>
      <w:r>
        <w:rPr>
          <w:spacing w:val="9"/>
          <w:sz w:val="21"/>
        </w:rPr>
        <w:t> </w:t>
      </w:r>
      <w:r>
        <w:rPr>
          <w:sz w:val="21"/>
        </w:rPr>
        <w:t>your</w:t>
      </w:r>
      <w:r>
        <w:rPr>
          <w:spacing w:val="8"/>
          <w:sz w:val="21"/>
        </w:rPr>
        <w:t> </w:t>
      </w:r>
      <w:r>
        <w:rPr>
          <w:sz w:val="21"/>
        </w:rPr>
        <w:t>views</w:t>
      </w:r>
      <w:r>
        <w:rPr>
          <w:spacing w:val="9"/>
          <w:sz w:val="21"/>
        </w:rPr>
        <w:t> </w:t>
      </w:r>
      <w:r>
        <w:rPr>
          <w:spacing w:val="-3"/>
          <w:sz w:val="21"/>
        </w:rPr>
        <w:t>heard</w:t>
      </w:r>
    </w:p>
    <w:p>
      <w:pPr>
        <w:pStyle w:val="ListParagraph"/>
        <w:numPr>
          <w:ilvl w:val="1"/>
          <w:numId w:val="1"/>
        </w:numPr>
        <w:tabs>
          <w:tab w:pos="1927" w:val="left" w:leader="none"/>
          <w:tab w:pos="1928" w:val="left" w:leader="none"/>
        </w:tabs>
        <w:spacing w:line="240" w:lineRule="auto" w:before="123" w:after="0"/>
        <w:ind w:left="1927" w:right="0" w:hanging="340"/>
        <w:jc w:val="left"/>
        <w:rPr>
          <w:sz w:val="21"/>
        </w:rPr>
      </w:pPr>
      <w:r>
        <w:rPr>
          <w:w w:val="105"/>
          <w:sz w:val="21"/>
        </w:rPr>
        <w:t>if</w:t>
      </w:r>
      <w:r>
        <w:rPr>
          <w:spacing w:val="4"/>
          <w:w w:val="105"/>
          <w:sz w:val="21"/>
        </w:rPr>
        <w:t> </w:t>
      </w:r>
      <w:r>
        <w:rPr>
          <w:w w:val="105"/>
          <w:sz w:val="21"/>
        </w:rPr>
        <w:t>you</w:t>
      </w:r>
      <w:r>
        <w:rPr>
          <w:spacing w:val="5"/>
          <w:w w:val="105"/>
          <w:sz w:val="21"/>
        </w:rPr>
        <w:t> </w:t>
      </w:r>
      <w:r>
        <w:rPr>
          <w:w w:val="105"/>
          <w:sz w:val="21"/>
        </w:rPr>
        <w:t>would</w:t>
      </w:r>
      <w:r>
        <w:rPr>
          <w:spacing w:val="4"/>
          <w:w w:val="105"/>
          <w:sz w:val="21"/>
        </w:rPr>
        <w:t> </w:t>
      </w:r>
      <w:r>
        <w:rPr>
          <w:spacing w:val="-4"/>
          <w:w w:val="105"/>
          <w:sz w:val="21"/>
        </w:rPr>
        <w:t>like</w:t>
      </w:r>
      <w:r>
        <w:rPr>
          <w:spacing w:val="5"/>
          <w:w w:val="105"/>
          <w:sz w:val="21"/>
        </w:rPr>
        <w:t> </w:t>
      </w:r>
      <w:r>
        <w:rPr>
          <w:w w:val="105"/>
          <w:sz w:val="21"/>
        </w:rPr>
        <w:t>a</w:t>
      </w:r>
      <w:r>
        <w:rPr>
          <w:spacing w:val="4"/>
          <w:w w:val="105"/>
          <w:sz w:val="21"/>
        </w:rPr>
        <w:t> </w:t>
      </w:r>
      <w:r>
        <w:rPr>
          <w:spacing w:val="-3"/>
          <w:w w:val="105"/>
          <w:sz w:val="21"/>
        </w:rPr>
        <w:t>copy</w:t>
      </w:r>
      <w:r>
        <w:rPr>
          <w:spacing w:val="5"/>
          <w:w w:val="105"/>
          <w:sz w:val="21"/>
        </w:rPr>
        <w:t> </w:t>
      </w:r>
      <w:r>
        <w:rPr>
          <w:w w:val="105"/>
          <w:sz w:val="21"/>
        </w:rPr>
        <w:t>of</w:t>
      </w:r>
      <w:r>
        <w:rPr>
          <w:spacing w:val="5"/>
          <w:w w:val="105"/>
          <w:sz w:val="21"/>
        </w:rPr>
        <w:t> </w:t>
      </w:r>
      <w:r>
        <w:rPr>
          <w:w w:val="105"/>
          <w:sz w:val="21"/>
        </w:rPr>
        <w:t>this</w:t>
      </w:r>
      <w:r>
        <w:rPr>
          <w:spacing w:val="4"/>
          <w:w w:val="105"/>
          <w:sz w:val="21"/>
        </w:rPr>
        <w:t> </w:t>
      </w:r>
      <w:r>
        <w:rPr>
          <w:w w:val="105"/>
          <w:sz w:val="21"/>
        </w:rPr>
        <w:t>paper</w:t>
      </w:r>
      <w:r>
        <w:rPr>
          <w:spacing w:val="5"/>
          <w:w w:val="105"/>
          <w:sz w:val="21"/>
        </w:rPr>
        <w:t> </w:t>
      </w:r>
      <w:r>
        <w:rPr>
          <w:w w:val="105"/>
          <w:sz w:val="21"/>
        </w:rPr>
        <w:t>in</w:t>
      </w:r>
      <w:r>
        <w:rPr>
          <w:spacing w:val="4"/>
          <w:w w:val="105"/>
          <w:sz w:val="21"/>
        </w:rPr>
        <w:t> </w:t>
      </w:r>
      <w:r>
        <w:rPr>
          <w:w w:val="105"/>
          <w:sz w:val="21"/>
        </w:rPr>
        <w:t>an</w:t>
      </w:r>
      <w:r>
        <w:rPr>
          <w:spacing w:val="5"/>
          <w:w w:val="105"/>
          <w:sz w:val="21"/>
        </w:rPr>
        <w:t> </w:t>
      </w:r>
      <w:r>
        <w:rPr>
          <w:spacing w:val="-3"/>
          <w:w w:val="105"/>
          <w:sz w:val="21"/>
        </w:rPr>
        <w:t>accessible</w:t>
      </w:r>
      <w:r>
        <w:rPr>
          <w:spacing w:val="5"/>
          <w:w w:val="105"/>
          <w:sz w:val="21"/>
        </w:rPr>
        <w:t> </w:t>
      </w:r>
      <w:r>
        <w:rPr>
          <w:spacing w:val="-3"/>
          <w:w w:val="105"/>
          <w:sz w:val="21"/>
        </w:rPr>
        <w:t>format.</w:t>
      </w:r>
    </w:p>
    <w:p>
      <w:pPr>
        <w:spacing w:before="130"/>
        <w:ind w:left="720" w:right="0" w:firstLine="0"/>
        <w:jc w:val="left"/>
        <w:rPr>
          <w:b/>
          <w:sz w:val="24"/>
        </w:rPr>
      </w:pPr>
      <w:r>
        <w:rPr>
          <w:b/>
          <w:color w:val="004D71"/>
          <w:w w:val="121"/>
          <w:sz w:val="24"/>
        </w:rPr>
        <w:t>x</w:t>
      </w:r>
    </w:p>
    <w:p>
      <w:pPr>
        <w:spacing w:after="0"/>
        <w:jc w:val="left"/>
        <w:rPr>
          <w:sz w:val="24"/>
        </w:rPr>
        <w:sectPr>
          <w:pgSz w:w="11910" w:h="16840"/>
          <w:pgMar w:header="1372" w:footer="0" w:top="1560" w:bottom="280" w:left="0" w:right="0"/>
        </w:sectPr>
      </w:pPr>
    </w:p>
    <w:p>
      <w:pPr>
        <w:pStyle w:val="BodyText"/>
        <w:spacing w:before="3"/>
        <w:rPr>
          <w:b/>
        </w:rPr>
      </w:pPr>
    </w:p>
    <w:p>
      <w:pPr>
        <w:spacing w:before="96"/>
        <w:ind w:left="1587" w:right="0" w:firstLine="0"/>
        <w:jc w:val="left"/>
        <w:rPr>
          <w:b/>
          <w:sz w:val="28"/>
        </w:rPr>
      </w:pPr>
      <w:bookmarkStart w:name="Confidentiality" w:id="10"/>
      <w:bookmarkEnd w:id="10"/>
      <w:r>
        <w:rPr/>
      </w:r>
      <w:bookmarkStart w:name="Anonymous submissions" w:id="11"/>
      <w:bookmarkEnd w:id="11"/>
      <w:r>
        <w:rPr/>
      </w:r>
      <w:r>
        <w:rPr>
          <w:b/>
          <w:color w:val="004D71"/>
          <w:w w:val="115"/>
          <w:sz w:val="28"/>
        </w:rPr>
        <w:t>Publication of submissions</w:t>
      </w:r>
    </w:p>
    <w:p>
      <w:pPr>
        <w:pStyle w:val="BodyText"/>
        <w:spacing w:line="242" w:lineRule="auto" w:before="155"/>
        <w:ind w:left="1587" w:right="1640"/>
      </w:pPr>
      <w:r>
        <w:rPr>
          <w:w w:val="105"/>
        </w:rPr>
        <w:t>The </w:t>
      </w:r>
      <w:r>
        <w:rPr>
          <w:spacing w:val="-3"/>
          <w:w w:val="105"/>
        </w:rPr>
        <w:t>Commission </w:t>
      </w:r>
      <w:r>
        <w:rPr>
          <w:w w:val="105"/>
        </w:rPr>
        <w:t>is </w:t>
      </w:r>
      <w:r>
        <w:rPr>
          <w:spacing w:val="-2"/>
          <w:w w:val="105"/>
        </w:rPr>
        <w:t>committed </w:t>
      </w:r>
      <w:r>
        <w:rPr>
          <w:spacing w:val="-3"/>
          <w:w w:val="105"/>
        </w:rPr>
        <w:t>to providing </w:t>
      </w:r>
      <w:r>
        <w:rPr>
          <w:w w:val="105"/>
        </w:rPr>
        <w:t>open </w:t>
      </w:r>
      <w:r>
        <w:rPr>
          <w:spacing w:val="-2"/>
          <w:w w:val="105"/>
        </w:rPr>
        <w:t>access </w:t>
      </w:r>
      <w:r>
        <w:rPr>
          <w:spacing w:val="-3"/>
          <w:w w:val="105"/>
        </w:rPr>
        <w:t>to information. We publish submissions </w:t>
      </w:r>
      <w:r>
        <w:rPr>
          <w:w w:val="105"/>
        </w:rPr>
        <w:t>on our </w:t>
      </w:r>
      <w:r>
        <w:rPr>
          <w:spacing w:val="-3"/>
          <w:w w:val="105"/>
        </w:rPr>
        <w:t>website to encourage </w:t>
      </w:r>
      <w:r>
        <w:rPr>
          <w:w w:val="105"/>
        </w:rPr>
        <w:t>discussion and </w:t>
      </w:r>
      <w:r>
        <w:rPr>
          <w:spacing w:val="-3"/>
          <w:w w:val="105"/>
        </w:rPr>
        <w:t>to keep </w:t>
      </w:r>
      <w:r>
        <w:rPr>
          <w:w w:val="105"/>
        </w:rPr>
        <w:t>the community </w:t>
      </w:r>
      <w:r>
        <w:rPr>
          <w:spacing w:val="-3"/>
          <w:w w:val="105"/>
        </w:rPr>
        <w:t>informed </w:t>
      </w:r>
      <w:r>
        <w:rPr>
          <w:w w:val="105"/>
        </w:rPr>
        <w:t>about our projects.</w:t>
      </w:r>
    </w:p>
    <w:p>
      <w:pPr>
        <w:pStyle w:val="BodyText"/>
        <w:spacing w:line="242" w:lineRule="auto" w:before="122"/>
        <w:ind w:left="1587" w:right="1849"/>
      </w:pPr>
      <w:r>
        <w:rPr>
          <w:spacing w:val="-3"/>
        </w:rPr>
        <w:t>We will </w:t>
      </w:r>
      <w:r>
        <w:rPr>
          <w:spacing w:val="-2"/>
        </w:rPr>
        <w:t>not </w:t>
      </w:r>
      <w:r>
        <w:rPr>
          <w:spacing w:val="-3"/>
        </w:rPr>
        <w:t>place </w:t>
      </w:r>
      <w:r>
        <w:rPr/>
        <w:t>on our </w:t>
      </w:r>
      <w:r>
        <w:rPr>
          <w:spacing w:val="-3"/>
        </w:rPr>
        <w:t>website,  </w:t>
      </w:r>
      <w:r>
        <w:rPr/>
        <w:t>or  </w:t>
      </w:r>
      <w:r>
        <w:rPr>
          <w:spacing w:val="-4"/>
        </w:rPr>
        <w:t>make  </w:t>
      </w:r>
      <w:r>
        <w:rPr>
          <w:spacing w:val="-3"/>
        </w:rPr>
        <w:t>available  to  </w:t>
      </w:r>
      <w:r>
        <w:rPr/>
        <w:t>the  </w:t>
      </w:r>
      <w:r>
        <w:rPr>
          <w:spacing w:val="-3"/>
        </w:rPr>
        <w:t>public,  submissions  that  contain offensive </w:t>
      </w:r>
      <w:r>
        <w:rPr/>
        <w:t>or defamatory comments or which </w:t>
      </w:r>
      <w:r>
        <w:rPr>
          <w:spacing w:val="-3"/>
        </w:rPr>
        <w:t>are </w:t>
      </w:r>
      <w:r>
        <w:rPr/>
        <w:t>outside the scope of the </w:t>
      </w:r>
      <w:r>
        <w:rPr>
          <w:spacing w:val="-4"/>
        </w:rPr>
        <w:t>reference. </w:t>
      </w:r>
      <w:r>
        <w:rPr>
          <w:spacing w:val="-3"/>
        </w:rPr>
        <w:t>Before  publication, </w:t>
      </w:r>
      <w:r>
        <w:rPr/>
        <w:t>we </w:t>
      </w:r>
      <w:r>
        <w:rPr>
          <w:spacing w:val="-3"/>
        </w:rPr>
        <w:t>may remove </w:t>
      </w:r>
      <w:r>
        <w:rPr/>
        <w:t>personally  identifying  </w:t>
      </w:r>
      <w:r>
        <w:rPr>
          <w:spacing w:val="-3"/>
        </w:rPr>
        <w:t>information  from  submissions  that  </w:t>
      </w:r>
      <w:r>
        <w:rPr/>
        <w:t>discuss specific cases or the personal </w:t>
      </w:r>
      <w:r>
        <w:rPr>
          <w:spacing w:val="-3"/>
        </w:rPr>
        <w:t>circumstances </w:t>
      </w:r>
      <w:r>
        <w:rPr/>
        <w:t>and experiences of people other </w:t>
      </w:r>
      <w:r>
        <w:rPr>
          <w:spacing w:val="-3"/>
        </w:rPr>
        <w:t>than </w:t>
      </w:r>
      <w:r>
        <w:rPr/>
        <w:t>the  </w:t>
      </w:r>
      <w:r>
        <w:rPr>
          <w:spacing w:val="-4"/>
        </w:rPr>
        <w:t>author. </w:t>
      </w:r>
      <w:r>
        <w:rPr/>
        <w:t>Personal addresses and contact details </w:t>
      </w:r>
      <w:r>
        <w:rPr>
          <w:spacing w:val="-3"/>
        </w:rPr>
        <w:t>are </w:t>
      </w:r>
      <w:r>
        <w:rPr/>
        <w:t>removed </w:t>
      </w:r>
      <w:r>
        <w:rPr>
          <w:spacing w:val="-3"/>
        </w:rPr>
        <w:t>from all submissions before </w:t>
      </w:r>
      <w:r>
        <w:rPr/>
        <w:t>they </w:t>
      </w:r>
      <w:r>
        <w:rPr>
          <w:spacing w:val="-3"/>
        </w:rPr>
        <w:t>are</w:t>
      </w:r>
      <w:r>
        <w:rPr>
          <w:spacing w:val="25"/>
        </w:rPr>
        <w:t> </w:t>
      </w:r>
      <w:r>
        <w:rPr>
          <w:spacing w:val="-3"/>
        </w:rPr>
        <w:t>published.</w:t>
      </w:r>
    </w:p>
    <w:p>
      <w:pPr>
        <w:pStyle w:val="BodyText"/>
        <w:spacing w:line="242" w:lineRule="auto" w:before="125"/>
        <w:ind w:left="1587" w:right="1838"/>
        <w:jc w:val="both"/>
      </w:pPr>
      <w:r>
        <w:rPr>
          <w:w w:val="105"/>
        </w:rPr>
        <w:t>The</w:t>
      </w:r>
      <w:r>
        <w:rPr>
          <w:spacing w:val="-6"/>
          <w:w w:val="105"/>
        </w:rPr>
        <w:t> </w:t>
      </w:r>
      <w:r>
        <w:rPr>
          <w:w w:val="105"/>
        </w:rPr>
        <w:t>views</w:t>
      </w:r>
      <w:r>
        <w:rPr>
          <w:spacing w:val="-6"/>
          <w:w w:val="105"/>
        </w:rPr>
        <w:t> </w:t>
      </w:r>
      <w:r>
        <w:rPr>
          <w:w w:val="105"/>
        </w:rPr>
        <w:t>expressed</w:t>
      </w:r>
      <w:r>
        <w:rPr>
          <w:spacing w:val="-6"/>
          <w:w w:val="105"/>
        </w:rPr>
        <w:t> </w:t>
      </w:r>
      <w:r>
        <w:rPr>
          <w:w w:val="105"/>
        </w:rPr>
        <w:t>in</w:t>
      </w:r>
      <w:r>
        <w:rPr>
          <w:spacing w:val="-6"/>
          <w:w w:val="105"/>
        </w:rPr>
        <w:t> </w:t>
      </w:r>
      <w:r>
        <w:rPr>
          <w:w w:val="105"/>
        </w:rPr>
        <w:t>the</w:t>
      </w:r>
      <w:r>
        <w:rPr>
          <w:spacing w:val="-6"/>
          <w:w w:val="105"/>
        </w:rPr>
        <w:t> </w:t>
      </w:r>
      <w:r>
        <w:rPr>
          <w:spacing w:val="-3"/>
          <w:w w:val="105"/>
        </w:rPr>
        <w:t>submissions</w:t>
      </w:r>
      <w:r>
        <w:rPr>
          <w:spacing w:val="-6"/>
          <w:w w:val="105"/>
        </w:rPr>
        <w:t> </w:t>
      </w:r>
      <w:r>
        <w:rPr>
          <w:spacing w:val="-3"/>
          <w:w w:val="105"/>
        </w:rPr>
        <w:t>are</w:t>
      </w:r>
      <w:r>
        <w:rPr>
          <w:spacing w:val="-6"/>
          <w:w w:val="105"/>
        </w:rPr>
        <w:t> </w:t>
      </w:r>
      <w:r>
        <w:rPr>
          <w:w w:val="105"/>
        </w:rPr>
        <w:t>those</w:t>
      </w:r>
      <w:r>
        <w:rPr>
          <w:spacing w:val="-6"/>
          <w:w w:val="105"/>
        </w:rPr>
        <w:t> </w:t>
      </w:r>
      <w:r>
        <w:rPr>
          <w:w w:val="105"/>
        </w:rPr>
        <w:t>of</w:t>
      </w:r>
      <w:r>
        <w:rPr>
          <w:spacing w:val="-6"/>
          <w:w w:val="105"/>
        </w:rPr>
        <w:t> </w:t>
      </w:r>
      <w:r>
        <w:rPr>
          <w:w w:val="105"/>
        </w:rPr>
        <w:t>the</w:t>
      </w:r>
      <w:r>
        <w:rPr>
          <w:spacing w:val="-6"/>
          <w:w w:val="105"/>
        </w:rPr>
        <w:t> </w:t>
      </w:r>
      <w:r>
        <w:rPr>
          <w:spacing w:val="-3"/>
          <w:w w:val="105"/>
        </w:rPr>
        <w:t>individuals</w:t>
      </w:r>
      <w:r>
        <w:rPr>
          <w:spacing w:val="-6"/>
          <w:w w:val="105"/>
        </w:rPr>
        <w:t> </w:t>
      </w:r>
      <w:r>
        <w:rPr>
          <w:w w:val="105"/>
        </w:rPr>
        <w:t>or</w:t>
      </w:r>
      <w:r>
        <w:rPr>
          <w:spacing w:val="-6"/>
          <w:w w:val="105"/>
        </w:rPr>
        <w:t> </w:t>
      </w:r>
      <w:r>
        <w:rPr>
          <w:spacing w:val="-3"/>
          <w:w w:val="105"/>
        </w:rPr>
        <w:t>organisations</w:t>
      </w:r>
      <w:r>
        <w:rPr>
          <w:spacing w:val="-6"/>
          <w:w w:val="105"/>
        </w:rPr>
        <w:t> </w:t>
      </w:r>
      <w:r>
        <w:rPr>
          <w:w w:val="105"/>
        </w:rPr>
        <w:t>who</w:t>
      </w:r>
      <w:r>
        <w:rPr>
          <w:spacing w:val="-6"/>
          <w:w w:val="105"/>
        </w:rPr>
        <w:t> </w:t>
      </w:r>
      <w:r>
        <w:rPr>
          <w:spacing w:val="-3"/>
          <w:w w:val="105"/>
        </w:rPr>
        <w:t>submit </w:t>
      </w:r>
      <w:r>
        <w:rPr>
          <w:w w:val="105"/>
        </w:rPr>
        <w:t>them</w:t>
      </w:r>
      <w:r>
        <w:rPr>
          <w:spacing w:val="-5"/>
          <w:w w:val="105"/>
        </w:rPr>
        <w:t> </w:t>
      </w:r>
      <w:r>
        <w:rPr>
          <w:w w:val="105"/>
        </w:rPr>
        <w:t>and</w:t>
      </w:r>
      <w:r>
        <w:rPr>
          <w:spacing w:val="-4"/>
          <w:w w:val="105"/>
        </w:rPr>
        <w:t> </w:t>
      </w:r>
      <w:r>
        <w:rPr>
          <w:w w:val="105"/>
        </w:rPr>
        <w:t>their</w:t>
      </w:r>
      <w:r>
        <w:rPr>
          <w:spacing w:val="-4"/>
          <w:w w:val="105"/>
        </w:rPr>
        <w:t> </w:t>
      </w:r>
      <w:r>
        <w:rPr>
          <w:spacing w:val="-3"/>
          <w:w w:val="105"/>
        </w:rPr>
        <w:t>publication</w:t>
      </w:r>
      <w:r>
        <w:rPr>
          <w:spacing w:val="-5"/>
          <w:w w:val="105"/>
        </w:rPr>
        <w:t> </w:t>
      </w:r>
      <w:r>
        <w:rPr>
          <w:w w:val="105"/>
        </w:rPr>
        <w:t>does</w:t>
      </w:r>
      <w:r>
        <w:rPr>
          <w:spacing w:val="-4"/>
          <w:w w:val="105"/>
        </w:rPr>
        <w:t> </w:t>
      </w:r>
      <w:r>
        <w:rPr>
          <w:spacing w:val="-2"/>
          <w:w w:val="105"/>
        </w:rPr>
        <w:t>not</w:t>
      </w:r>
      <w:r>
        <w:rPr>
          <w:spacing w:val="-4"/>
          <w:w w:val="105"/>
        </w:rPr>
        <w:t> </w:t>
      </w:r>
      <w:r>
        <w:rPr>
          <w:w w:val="105"/>
        </w:rPr>
        <w:t>imply</w:t>
      </w:r>
      <w:r>
        <w:rPr>
          <w:spacing w:val="-5"/>
          <w:w w:val="105"/>
        </w:rPr>
        <w:t> </w:t>
      </w:r>
      <w:r>
        <w:rPr>
          <w:spacing w:val="-3"/>
          <w:w w:val="105"/>
        </w:rPr>
        <w:t>any</w:t>
      </w:r>
      <w:r>
        <w:rPr>
          <w:spacing w:val="-4"/>
          <w:w w:val="105"/>
        </w:rPr>
        <w:t> </w:t>
      </w:r>
      <w:r>
        <w:rPr>
          <w:spacing w:val="-3"/>
          <w:w w:val="105"/>
        </w:rPr>
        <w:t>acceptance</w:t>
      </w:r>
      <w:r>
        <w:rPr>
          <w:spacing w:val="-4"/>
          <w:w w:val="105"/>
        </w:rPr>
        <w:t> </w:t>
      </w:r>
      <w:r>
        <w:rPr>
          <w:spacing w:val="-6"/>
          <w:w w:val="105"/>
        </w:rPr>
        <w:t>of,</w:t>
      </w:r>
      <w:r>
        <w:rPr>
          <w:spacing w:val="-5"/>
          <w:w w:val="105"/>
        </w:rPr>
        <w:t> </w:t>
      </w:r>
      <w:r>
        <w:rPr>
          <w:w w:val="105"/>
        </w:rPr>
        <w:t>or</w:t>
      </w:r>
      <w:r>
        <w:rPr>
          <w:spacing w:val="-4"/>
          <w:w w:val="105"/>
        </w:rPr>
        <w:t> </w:t>
      </w:r>
      <w:r>
        <w:rPr>
          <w:spacing w:val="-2"/>
          <w:w w:val="105"/>
        </w:rPr>
        <w:t>agreement</w:t>
      </w:r>
      <w:r>
        <w:rPr>
          <w:spacing w:val="-4"/>
          <w:w w:val="105"/>
        </w:rPr>
        <w:t> </w:t>
      </w:r>
      <w:r>
        <w:rPr>
          <w:spacing w:val="-3"/>
          <w:w w:val="105"/>
        </w:rPr>
        <w:t>with,</w:t>
      </w:r>
      <w:r>
        <w:rPr>
          <w:spacing w:val="-5"/>
          <w:w w:val="105"/>
        </w:rPr>
        <w:t> </w:t>
      </w:r>
      <w:r>
        <w:rPr>
          <w:w w:val="105"/>
        </w:rPr>
        <w:t>these</w:t>
      </w:r>
      <w:r>
        <w:rPr>
          <w:spacing w:val="-4"/>
          <w:w w:val="105"/>
        </w:rPr>
        <w:t> </w:t>
      </w:r>
      <w:r>
        <w:rPr>
          <w:w w:val="105"/>
        </w:rPr>
        <w:t>views</w:t>
      </w:r>
      <w:r>
        <w:rPr>
          <w:spacing w:val="-4"/>
          <w:w w:val="105"/>
        </w:rPr>
        <w:t> </w:t>
      </w:r>
      <w:r>
        <w:rPr>
          <w:w w:val="105"/>
        </w:rPr>
        <w:t>by the</w:t>
      </w:r>
      <w:r>
        <w:rPr>
          <w:spacing w:val="5"/>
          <w:w w:val="105"/>
        </w:rPr>
        <w:t> </w:t>
      </w:r>
      <w:r>
        <w:rPr>
          <w:spacing w:val="-3"/>
          <w:w w:val="105"/>
        </w:rPr>
        <w:t>Commission.</w:t>
      </w:r>
    </w:p>
    <w:p>
      <w:pPr>
        <w:pStyle w:val="BodyText"/>
        <w:spacing w:before="124"/>
        <w:ind w:left="1587"/>
      </w:pPr>
      <w:r>
        <w:rPr>
          <w:w w:val="105"/>
        </w:rPr>
        <w:t>We keep submissions on the website for 12 months following the completion of a reference.</w:t>
      </w:r>
    </w:p>
    <w:p>
      <w:pPr>
        <w:pStyle w:val="BodyText"/>
        <w:spacing w:line="242" w:lineRule="auto" w:before="3"/>
        <w:ind w:left="1587" w:right="1640"/>
      </w:pPr>
      <w:r>
        <w:rPr>
          <w:w w:val="105"/>
        </w:rPr>
        <w:t>A </w:t>
      </w:r>
      <w:r>
        <w:rPr>
          <w:spacing w:val="-3"/>
          <w:w w:val="105"/>
        </w:rPr>
        <w:t>reference </w:t>
      </w:r>
      <w:r>
        <w:rPr>
          <w:w w:val="105"/>
        </w:rPr>
        <w:t>is </w:t>
      </w:r>
      <w:r>
        <w:rPr>
          <w:spacing w:val="-3"/>
          <w:w w:val="105"/>
        </w:rPr>
        <w:t>complete </w:t>
      </w:r>
      <w:r>
        <w:rPr>
          <w:w w:val="105"/>
        </w:rPr>
        <w:t>on the </w:t>
      </w:r>
      <w:r>
        <w:rPr>
          <w:spacing w:val="-3"/>
          <w:w w:val="105"/>
        </w:rPr>
        <w:t>date </w:t>
      </w:r>
      <w:r>
        <w:rPr>
          <w:w w:val="105"/>
        </w:rPr>
        <w:t>the final report is tabled in </w:t>
      </w:r>
      <w:r>
        <w:rPr>
          <w:spacing w:val="-3"/>
          <w:w w:val="105"/>
        </w:rPr>
        <w:t>Parliament </w:t>
      </w:r>
      <w:r>
        <w:rPr>
          <w:spacing w:val="-6"/>
          <w:w w:val="105"/>
        </w:rPr>
        <w:t>or, </w:t>
      </w:r>
      <w:r>
        <w:rPr>
          <w:w w:val="105"/>
        </w:rPr>
        <w:t>in the case of a community</w:t>
      </w:r>
      <w:r>
        <w:rPr>
          <w:spacing w:val="-12"/>
          <w:w w:val="105"/>
        </w:rPr>
        <w:t> </w:t>
      </w:r>
      <w:r>
        <w:rPr>
          <w:w w:val="105"/>
        </w:rPr>
        <w:t>law</w:t>
      </w:r>
      <w:r>
        <w:rPr>
          <w:spacing w:val="-12"/>
          <w:w w:val="105"/>
        </w:rPr>
        <w:t> </w:t>
      </w:r>
      <w:r>
        <w:rPr>
          <w:spacing w:val="-3"/>
          <w:w w:val="105"/>
        </w:rPr>
        <w:t>reform</w:t>
      </w:r>
      <w:r>
        <w:rPr>
          <w:spacing w:val="-12"/>
          <w:w w:val="105"/>
        </w:rPr>
        <w:t> </w:t>
      </w:r>
      <w:r>
        <w:rPr>
          <w:w w:val="105"/>
        </w:rPr>
        <w:t>project,</w:t>
      </w:r>
      <w:r>
        <w:rPr>
          <w:spacing w:val="-12"/>
          <w:w w:val="105"/>
        </w:rPr>
        <w:t> </w:t>
      </w:r>
      <w:r>
        <w:rPr>
          <w:w w:val="105"/>
        </w:rPr>
        <w:t>when</w:t>
      </w:r>
      <w:r>
        <w:rPr>
          <w:spacing w:val="-12"/>
          <w:w w:val="105"/>
        </w:rPr>
        <w:t> </w:t>
      </w:r>
      <w:r>
        <w:rPr>
          <w:w w:val="105"/>
        </w:rPr>
        <w:t>the</w:t>
      </w:r>
      <w:r>
        <w:rPr>
          <w:spacing w:val="-11"/>
          <w:w w:val="105"/>
        </w:rPr>
        <w:t> </w:t>
      </w:r>
      <w:r>
        <w:rPr>
          <w:w w:val="105"/>
        </w:rPr>
        <w:t>report</w:t>
      </w:r>
      <w:r>
        <w:rPr>
          <w:spacing w:val="-12"/>
          <w:w w:val="105"/>
        </w:rPr>
        <w:t> </w:t>
      </w:r>
      <w:r>
        <w:rPr>
          <w:w w:val="105"/>
        </w:rPr>
        <w:t>is</w:t>
      </w:r>
      <w:r>
        <w:rPr>
          <w:spacing w:val="-12"/>
          <w:w w:val="105"/>
        </w:rPr>
        <w:t> </w:t>
      </w:r>
      <w:r>
        <w:rPr>
          <w:spacing w:val="-3"/>
          <w:w w:val="105"/>
        </w:rPr>
        <w:t>presented</w:t>
      </w:r>
      <w:r>
        <w:rPr>
          <w:spacing w:val="-12"/>
          <w:w w:val="105"/>
        </w:rPr>
        <w:t> </w:t>
      </w:r>
      <w:r>
        <w:rPr>
          <w:spacing w:val="-3"/>
          <w:w w:val="105"/>
        </w:rPr>
        <w:t>to</w:t>
      </w:r>
      <w:r>
        <w:rPr>
          <w:spacing w:val="-12"/>
          <w:w w:val="105"/>
        </w:rPr>
        <w:t> </w:t>
      </w:r>
      <w:r>
        <w:rPr>
          <w:w w:val="105"/>
        </w:rPr>
        <w:t>the</w:t>
      </w:r>
      <w:r>
        <w:rPr>
          <w:spacing w:val="-12"/>
          <w:w w:val="105"/>
        </w:rPr>
        <w:t> </w:t>
      </w:r>
      <w:r>
        <w:rPr>
          <w:w w:val="105"/>
        </w:rPr>
        <w:t>Attorney-General.</w:t>
      </w:r>
      <w:r>
        <w:rPr>
          <w:spacing w:val="-11"/>
          <w:w w:val="105"/>
        </w:rPr>
        <w:t> </w:t>
      </w:r>
      <w:r>
        <w:rPr>
          <w:w w:val="105"/>
        </w:rPr>
        <w:t>Hard</w:t>
      </w:r>
      <w:r>
        <w:rPr>
          <w:spacing w:val="-12"/>
          <w:w w:val="105"/>
        </w:rPr>
        <w:t> </w:t>
      </w:r>
      <w:r>
        <w:rPr>
          <w:w w:val="105"/>
        </w:rPr>
        <w:t>copies of </w:t>
      </w:r>
      <w:r>
        <w:rPr>
          <w:spacing w:val="-3"/>
          <w:w w:val="105"/>
        </w:rPr>
        <w:t>submissions will </w:t>
      </w:r>
      <w:r>
        <w:rPr>
          <w:w w:val="105"/>
        </w:rPr>
        <w:t>be </w:t>
      </w:r>
      <w:r>
        <w:rPr>
          <w:spacing w:val="-3"/>
          <w:w w:val="105"/>
        </w:rPr>
        <w:t>archived </w:t>
      </w:r>
      <w:r>
        <w:rPr>
          <w:w w:val="105"/>
        </w:rPr>
        <w:t>and sent </w:t>
      </w:r>
      <w:r>
        <w:rPr>
          <w:spacing w:val="-3"/>
          <w:w w:val="105"/>
        </w:rPr>
        <w:t>to </w:t>
      </w:r>
      <w:r>
        <w:rPr>
          <w:w w:val="105"/>
        </w:rPr>
        <w:t>the </w:t>
      </w:r>
      <w:r>
        <w:rPr>
          <w:spacing w:val="-3"/>
          <w:w w:val="105"/>
        </w:rPr>
        <w:t>Public </w:t>
      </w:r>
      <w:r>
        <w:rPr>
          <w:w w:val="105"/>
        </w:rPr>
        <w:t>Records Office</w:t>
      </w:r>
      <w:r>
        <w:rPr>
          <w:spacing w:val="45"/>
          <w:w w:val="105"/>
        </w:rPr>
        <w:t> </w:t>
      </w:r>
      <w:r>
        <w:rPr>
          <w:w w:val="105"/>
        </w:rPr>
        <w:t>Victoria.</w:t>
      </w:r>
    </w:p>
    <w:p>
      <w:pPr>
        <w:pStyle w:val="BodyText"/>
        <w:spacing w:line="242" w:lineRule="auto" w:before="124"/>
        <w:ind w:left="1587" w:right="2028"/>
      </w:pPr>
      <w:r>
        <w:rPr>
          <w:w w:val="105"/>
        </w:rPr>
        <w:t>The </w:t>
      </w:r>
      <w:r>
        <w:rPr>
          <w:spacing w:val="-3"/>
          <w:w w:val="105"/>
        </w:rPr>
        <w:t>Commission </w:t>
      </w:r>
      <w:r>
        <w:rPr>
          <w:w w:val="105"/>
        </w:rPr>
        <w:t>also accepts </w:t>
      </w:r>
      <w:r>
        <w:rPr>
          <w:spacing w:val="-3"/>
          <w:w w:val="105"/>
        </w:rPr>
        <w:t>submissions </w:t>
      </w:r>
      <w:r>
        <w:rPr>
          <w:w w:val="105"/>
        </w:rPr>
        <w:t>made in </w:t>
      </w:r>
      <w:r>
        <w:rPr>
          <w:spacing w:val="-3"/>
          <w:w w:val="105"/>
        </w:rPr>
        <w:t>confidence. </w:t>
      </w:r>
      <w:r>
        <w:rPr>
          <w:w w:val="105"/>
        </w:rPr>
        <w:t>These </w:t>
      </w:r>
      <w:r>
        <w:rPr>
          <w:spacing w:val="-3"/>
          <w:w w:val="105"/>
        </w:rPr>
        <w:t>submissions will </w:t>
      </w:r>
      <w:r>
        <w:rPr>
          <w:spacing w:val="-2"/>
          <w:w w:val="105"/>
        </w:rPr>
        <w:t>not </w:t>
      </w:r>
      <w:r>
        <w:rPr>
          <w:w w:val="105"/>
        </w:rPr>
        <w:t>be </w:t>
      </w:r>
      <w:r>
        <w:rPr>
          <w:spacing w:val="-3"/>
          <w:w w:val="105"/>
        </w:rPr>
        <w:t>published </w:t>
      </w:r>
      <w:r>
        <w:rPr>
          <w:w w:val="105"/>
        </w:rPr>
        <w:t>on the </w:t>
      </w:r>
      <w:r>
        <w:rPr>
          <w:spacing w:val="-3"/>
          <w:w w:val="105"/>
        </w:rPr>
        <w:t>website </w:t>
      </w:r>
      <w:r>
        <w:rPr>
          <w:w w:val="105"/>
        </w:rPr>
        <w:t>or </w:t>
      </w:r>
      <w:r>
        <w:rPr>
          <w:spacing w:val="-3"/>
          <w:w w:val="105"/>
        </w:rPr>
        <w:t>elsewhere. Submissions may </w:t>
      </w:r>
      <w:r>
        <w:rPr>
          <w:w w:val="105"/>
        </w:rPr>
        <w:t>be </w:t>
      </w:r>
      <w:r>
        <w:rPr>
          <w:spacing w:val="-3"/>
          <w:w w:val="105"/>
        </w:rPr>
        <w:t>confidential </w:t>
      </w:r>
      <w:r>
        <w:rPr>
          <w:w w:val="105"/>
        </w:rPr>
        <w:t>because they </w:t>
      </w:r>
      <w:r>
        <w:rPr>
          <w:spacing w:val="-3"/>
          <w:w w:val="105"/>
        </w:rPr>
        <w:t>include </w:t>
      </w:r>
      <w:r>
        <w:rPr>
          <w:w w:val="105"/>
        </w:rPr>
        <w:t>personal experiences or other </w:t>
      </w:r>
      <w:r>
        <w:rPr>
          <w:spacing w:val="-3"/>
          <w:w w:val="105"/>
        </w:rPr>
        <w:t>sensitive information. </w:t>
      </w:r>
      <w:r>
        <w:rPr>
          <w:w w:val="105"/>
        </w:rPr>
        <w:t>The </w:t>
      </w:r>
      <w:r>
        <w:rPr>
          <w:spacing w:val="-3"/>
          <w:w w:val="105"/>
        </w:rPr>
        <w:t>Commission </w:t>
      </w:r>
      <w:r>
        <w:rPr>
          <w:w w:val="105"/>
        </w:rPr>
        <w:t>does </w:t>
      </w:r>
      <w:r>
        <w:rPr>
          <w:spacing w:val="-2"/>
          <w:w w:val="105"/>
        </w:rPr>
        <w:t>not </w:t>
      </w:r>
      <w:r>
        <w:rPr>
          <w:spacing w:val="-3"/>
          <w:w w:val="105"/>
        </w:rPr>
        <w:t>allow </w:t>
      </w:r>
      <w:r>
        <w:rPr>
          <w:w w:val="105"/>
        </w:rPr>
        <w:t>external </w:t>
      </w:r>
      <w:r>
        <w:rPr>
          <w:spacing w:val="-2"/>
          <w:w w:val="105"/>
        </w:rPr>
        <w:t>access </w:t>
      </w:r>
      <w:r>
        <w:rPr>
          <w:spacing w:val="-3"/>
          <w:w w:val="105"/>
        </w:rPr>
        <w:t>to confidential submissions. </w:t>
      </w:r>
      <w:r>
        <w:rPr>
          <w:spacing w:val="-5"/>
          <w:w w:val="105"/>
        </w:rPr>
        <w:t>If, </w:t>
      </w:r>
      <w:r>
        <w:rPr>
          <w:spacing w:val="-4"/>
          <w:w w:val="105"/>
        </w:rPr>
        <w:t>however, </w:t>
      </w:r>
      <w:r>
        <w:rPr>
          <w:w w:val="105"/>
        </w:rPr>
        <w:t>the </w:t>
      </w:r>
      <w:r>
        <w:rPr>
          <w:spacing w:val="-3"/>
          <w:w w:val="105"/>
        </w:rPr>
        <w:t>Commission </w:t>
      </w:r>
      <w:r>
        <w:rPr>
          <w:w w:val="105"/>
        </w:rPr>
        <w:t>receives a request under the </w:t>
      </w:r>
      <w:r>
        <w:rPr>
          <w:i/>
          <w:w w:val="105"/>
        </w:rPr>
        <w:t>Freedom </w:t>
      </w:r>
      <w:r>
        <w:rPr>
          <w:i/>
          <w:spacing w:val="-3"/>
          <w:w w:val="105"/>
        </w:rPr>
        <w:t>of Information </w:t>
      </w:r>
      <w:r>
        <w:rPr>
          <w:i/>
          <w:w w:val="105"/>
        </w:rPr>
        <w:t>Act </w:t>
      </w:r>
      <w:r>
        <w:rPr>
          <w:i/>
          <w:spacing w:val="-5"/>
          <w:w w:val="105"/>
        </w:rPr>
        <w:t>1982 </w:t>
      </w:r>
      <w:r>
        <w:rPr>
          <w:w w:val="105"/>
        </w:rPr>
        <w:t>(Vic), the request </w:t>
      </w:r>
      <w:r>
        <w:rPr>
          <w:spacing w:val="-3"/>
          <w:w w:val="105"/>
        </w:rPr>
        <w:t>will </w:t>
      </w:r>
      <w:r>
        <w:rPr>
          <w:w w:val="105"/>
        </w:rPr>
        <w:t>be </w:t>
      </w:r>
      <w:r>
        <w:rPr>
          <w:spacing w:val="-3"/>
          <w:w w:val="105"/>
        </w:rPr>
        <w:t>determined </w:t>
      </w:r>
      <w:r>
        <w:rPr>
          <w:w w:val="105"/>
        </w:rPr>
        <w:t>in </w:t>
      </w:r>
      <w:r>
        <w:rPr>
          <w:spacing w:val="-3"/>
          <w:w w:val="105"/>
        </w:rPr>
        <w:t>accordance </w:t>
      </w:r>
      <w:r>
        <w:rPr>
          <w:w w:val="105"/>
        </w:rPr>
        <w:t>with the Act. The Act </w:t>
      </w:r>
      <w:r>
        <w:rPr>
          <w:spacing w:val="-2"/>
          <w:w w:val="105"/>
        </w:rPr>
        <w:t>has </w:t>
      </w:r>
      <w:r>
        <w:rPr>
          <w:spacing w:val="-3"/>
          <w:w w:val="105"/>
        </w:rPr>
        <w:t>provisions </w:t>
      </w:r>
      <w:r>
        <w:rPr>
          <w:w w:val="105"/>
        </w:rPr>
        <w:t>designed </w:t>
      </w:r>
      <w:r>
        <w:rPr>
          <w:spacing w:val="-3"/>
          <w:w w:val="105"/>
        </w:rPr>
        <w:t>to </w:t>
      </w:r>
      <w:r>
        <w:rPr>
          <w:w w:val="105"/>
        </w:rPr>
        <w:t>protect personal </w:t>
      </w:r>
      <w:r>
        <w:rPr>
          <w:spacing w:val="-3"/>
          <w:w w:val="105"/>
        </w:rPr>
        <w:t>information </w:t>
      </w:r>
      <w:r>
        <w:rPr>
          <w:w w:val="105"/>
        </w:rPr>
        <w:t>and </w:t>
      </w:r>
      <w:r>
        <w:rPr>
          <w:spacing w:val="-3"/>
          <w:w w:val="105"/>
        </w:rPr>
        <w:t>information </w:t>
      </w:r>
      <w:r>
        <w:rPr>
          <w:w w:val="105"/>
        </w:rPr>
        <w:t>given in </w:t>
      </w:r>
      <w:r>
        <w:rPr>
          <w:spacing w:val="-3"/>
          <w:w w:val="105"/>
        </w:rPr>
        <w:t>confidence. </w:t>
      </w:r>
      <w:r>
        <w:rPr>
          <w:w w:val="105"/>
        </w:rPr>
        <w:t>Further </w:t>
      </w:r>
      <w:r>
        <w:rPr>
          <w:spacing w:val="-3"/>
          <w:w w:val="105"/>
        </w:rPr>
        <w:t>information </w:t>
      </w:r>
      <w:r>
        <w:rPr>
          <w:w w:val="105"/>
        </w:rPr>
        <w:t>can be </w:t>
      </w:r>
      <w:r>
        <w:rPr>
          <w:spacing w:val="-3"/>
          <w:w w:val="105"/>
        </w:rPr>
        <w:t>found </w:t>
      </w:r>
      <w:r>
        <w:rPr>
          <w:w w:val="105"/>
        </w:rPr>
        <w:t>at </w:t>
      </w:r>
      <w:hyperlink r:id="rId14">
        <w:r>
          <w:rPr>
            <w:spacing w:val="-4"/>
            <w:w w:val="105"/>
          </w:rPr>
          <w:t>www.foi.vic.gov.au.</w:t>
        </w:r>
      </w:hyperlink>
    </w:p>
    <w:p>
      <w:pPr>
        <w:pStyle w:val="BodyText"/>
        <w:spacing w:line="252" w:lineRule="auto" w:before="123"/>
        <w:ind w:left="1587" w:right="1640"/>
        <w:rPr>
          <w:rFonts w:ascii="Lucida Sans" w:hAnsi="Lucida Sans"/>
          <w:b/>
        </w:rPr>
      </w:pPr>
      <w:r>
        <w:rPr>
          <w:rFonts w:ascii="Lucida Sans" w:hAnsi="Lucida Sans"/>
          <w:b/>
        </w:rPr>
        <w:t>Please</w:t>
      </w:r>
      <w:r>
        <w:rPr>
          <w:rFonts w:ascii="Lucida Sans" w:hAnsi="Lucida Sans"/>
          <w:b/>
          <w:spacing w:val="-40"/>
        </w:rPr>
        <w:t> </w:t>
      </w:r>
      <w:r>
        <w:rPr>
          <w:rFonts w:ascii="Lucida Sans" w:hAnsi="Lucida Sans"/>
          <w:b/>
        </w:rPr>
        <w:t>note</w:t>
      </w:r>
      <w:r>
        <w:rPr>
          <w:rFonts w:ascii="Lucida Sans" w:hAnsi="Lucida Sans"/>
          <w:b/>
          <w:spacing w:val="-39"/>
        </w:rPr>
        <w:t> </w:t>
      </w:r>
      <w:r>
        <w:rPr>
          <w:rFonts w:ascii="Lucida Sans" w:hAnsi="Lucida Sans"/>
          <w:b/>
        </w:rPr>
        <w:t>that</w:t>
      </w:r>
      <w:r>
        <w:rPr>
          <w:rFonts w:ascii="Lucida Sans" w:hAnsi="Lucida Sans"/>
          <w:b/>
          <w:spacing w:val="-39"/>
        </w:rPr>
        <w:t> </w:t>
      </w:r>
      <w:r>
        <w:rPr>
          <w:rFonts w:ascii="Lucida Sans" w:hAnsi="Lucida Sans"/>
          <w:b/>
        </w:rPr>
        <w:t>submissions</w:t>
      </w:r>
      <w:r>
        <w:rPr>
          <w:rFonts w:ascii="Lucida Sans" w:hAnsi="Lucida Sans"/>
          <w:b/>
          <w:spacing w:val="-39"/>
        </w:rPr>
        <w:t> </w:t>
      </w:r>
      <w:r>
        <w:rPr>
          <w:rFonts w:ascii="Lucida Sans" w:hAnsi="Lucida Sans"/>
          <w:b/>
        </w:rPr>
        <w:t>that</w:t>
      </w:r>
      <w:r>
        <w:rPr>
          <w:rFonts w:ascii="Lucida Sans" w:hAnsi="Lucida Sans"/>
          <w:b/>
          <w:spacing w:val="-40"/>
        </w:rPr>
        <w:t> </w:t>
      </w:r>
      <w:r>
        <w:rPr>
          <w:rFonts w:ascii="Lucida Sans" w:hAnsi="Lucida Sans"/>
          <w:b/>
        </w:rPr>
        <w:t>do</w:t>
      </w:r>
      <w:r>
        <w:rPr>
          <w:rFonts w:ascii="Lucida Sans" w:hAnsi="Lucida Sans"/>
          <w:b/>
          <w:spacing w:val="-39"/>
        </w:rPr>
        <w:t> </w:t>
      </w:r>
      <w:r>
        <w:rPr>
          <w:rFonts w:ascii="Lucida Sans" w:hAnsi="Lucida Sans"/>
          <w:b/>
        </w:rPr>
        <w:t>not</w:t>
      </w:r>
      <w:r>
        <w:rPr>
          <w:rFonts w:ascii="Lucida Sans" w:hAnsi="Lucida Sans"/>
          <w:b/>
          <w:spacing w:val="-39"/>
        </w:rPr>
        <w:t> </w:t>
      </w:r>
      <w:r>
        <w:rPr>
          <w:rFonts w:ascii="Lucida Sans" w:hAnsi="Lucida Sans"/>
          <w:b/>
          <w:spacing w:val="-3"/>
        </w:rPr>
        <w:t>have</w:t>
      </w:r>
      <w:r>
        <w:rPr>
          <w:rFonts w:ascii="Lucida Sans" w:hAnsi="Lucida Sans"/>
          <w:b/>
          <w:spacing w:val="-39"/>
        </w:rPr>
        <w:t> </w:t>
      </w:r>
      <w:r>
        <w:rPr>
          <w:rFonts w:ascii="Lucida Sans" w:hAnsi="Lucida Sans"/>
          <w:b/>
        </w:rPr>
        <w:t>an</w:t>
      </w:r>
      <w:r>
        <w:rPr>
          <w:rFonts w:ascii="Lucida Sans" w:hAnsi="Lucida Sans"/>
          <w:b/>
          <w:spacing w:val="-40"/>
        </w:rPr>
        <w:t> </w:t>
      </w:r>
      <w:r>
        <w:rPr>
          <w:rFonts w:ascii="Lucida Sans" w:hAnsi="Lucida Sans"/>
          <w:b/>
        </w:rPr>
        <w:t>author</w:t>
      </w:r>
      <w:r>
        <w:rPr>
          <w:rFonts w:ascii="Lucida Sans" w:hAnsi="Lucida Sans"/>
          <w:b/>
          <w:spacing w:val="-39"/>
        </w:rPr>
        <w:t> </w:t>
      </w:r>
      <w:r>
        <w:rPr>
          <w:rFonts w:ascii="Lucida Sans" w:hAnsi="Lucida Sans"/>
          <w:b/>
        </w:rPr>
        <w:t>or</w:t>
      </w:r>
      <w:r>
        <w:rPr>
          <w:rFonts w:ascii="Lucida Sans" w:hAnsi="Lucida Sans"/>
          <w:b/>
          <w:spacing w:val="-39"/>
        </w:rPr>
        <w:t> </w:t>
      </w:r>
      <w:r>
        <w:rPr>
          <w:rFonts w:ascii="Lucida Sans" w:hAnsi="Lucida Sans"/>
          <w:b/>
        </w:rPr>
        <w:t>organisation’s</w:t>
      </w:r>
      <w:r>
        <w:rPr>
          <w:rFonts w:ascii="Lucida Sans" w:hAnsi="Lucida Sans"/>
          <w:b/>
          <w:spacing w:val="-39"/>
        </w:rPr>
        <w:t> </w:t>
      </w:r>
      <w:r>
        <w:rPr>
          <w:rFonts w:ascii="Lucida Sans" w:hAnsi="Lucida Sans"/>
          <w:b/>
        </w:rPr>
        <w:t>name </w:t>
      </w:r>
      <w:r>
        <w:rPr>
          <w:rFonts w:ascii="Lucida Sans" w:hAnsi="Lucida Sans"/>
          <w:b/>
          <w:w w:val="95"/>
        </w:rPr>
        <w:t>attached</w:t>
      </w:r>
      <w:r>
        <w:rPr>
          <w:rFonts w:ascii="Lucida Sans" w:hAnsi="Lucida Sans"/>
          <w:b/>
          <w:spacing w:val="-34"/>
          <w:w w:val="95"/>
        </w:rPr>
        <w:t> </w:t>
      </w:r>
      <w:r>
        <w:rPr>
          <w:rFonts w:ascii="Lucida Sans" w:hAnsi="Lucida Sans"/>
          <w:b/>
          <w:w w:val="95"/>
        </w:rPr>
        <w:t>will</w:t>
      </w:r>
      <w:r>
        <w:rPr>
          <w:rFonts w:ascii="Lucida Sans" w:hAnsi="Lucida Sans"/>
          <w:b/>
          <w:spacing w:val="-34"/>
          <w:w w:val="95"/>
        </w:rPr>
        <w:t> </w:t>
      </w:r>
      <w:r>
        <w:rPr>
          <w:rFonts w:ascii="Lucida Sans" w:hAnsi="Lucida Sans"/>
          <w:b/>
          <w:w w:val="95"/>
        </w:rPr>
        <w:t>not</w:t>
      </w:r>
      <w:r>
        <w:rPr>
          <w:rFonts w:ascii="Lucida Sans" w:hAnsi="Lucida Sans"/>
          <w:b/>
          <w:spacing w:val="-34"/>
          <w:w w:val="95"/>
        </w:rPr>
        <w:t> </w:t>
      </w:r>
      <w:r>
        <w:rPr>
          <w:rFonts w:ascii="Lucida Sans" w:hAnsi="Lucida Sans"/>
          <w:b/>
          <w:w w:val="95"/>
        </w:rPr>
        <w:t>be</w:t>
      </w:r>
      <w:r>
        <w:rPr>
          <w:rFonts w:ascii="Lucida Sans" w:hAnsi="Lucida Sans"/>
          <w:b/>
          <w:spacing w:val="-34"/>
          <w:w w:val="95"/>
        </w:rPr>
        <w:t> </w:t>
      </w:r>
      <w:r>
        <w:rPr>
          <w:rFonts w:ascii="Lucida Sans" w:hAnsi="Lucida Sans"/>
          <w:b/>
          <w:w w:val="95"/>
        </w:rPr>
        <w:t>published</w:t>
      </w:r>
      <w:r>
        <w:rPr>
          <w:rFonts w:ascii="Lucida Sans" w:hAnsi="Lucida Sans"/>
          <w:b/>
          <w:spacing w:val="-33"/>
          <w:w w:val="95"/>
        </w:rPr>
        <w:t> </w:t>
      </w:r>
      <w:r>
        <w:rPr>
          <w:rFonts w:ascii="Lucida Sans" w:hAnsi="Lucida Sans"/>
          <w:b/>
          <w:w w:val="95"/>
        </w:rPr>
        <w:t>on</w:t>
      </w:r>
      <w:r>
        <w:rPr>
          <w:rFonts w:ascii="Lucida Sans" w:hAnsi="Lucida Sans"/>
          <w:b/>
          <w:spacing w:val="-34"/>
          <w:w w:val="95"/>
        </w:rPr>
        <w:t> </w:t>
      </w:r>
      <w:r>
        <w:rPr>
          <w:rFonts w:ascii="Lucida Sans" w:hAnsi="Lucida Sans"/>
          <w:b/>
          <w:w w:val="95"/>
        </w:rPr>
        <w:t>the</w:t>
      </w:r>
      <w:r>
        <w:rPr>
          <w:rFonts w:ascii="Lucida Sans" w:hAnsi="Lucida Sans"/>
          <w:b/>
          <w:spacing w:val="-34"/>
          <w:w w:val="95"/>
        </w:rPr>
        <w:t> </w:t>
      </w:r>
      <w:r>
        <w:rPr>
          <w:rFonts w:ascii="Lucida Sans" w:hAnsi="Lucida Sans"/>
          <w:b/>
          <w:w w:val="95"/>
        </w:rPr>
        <w:t>Commission’s</w:t>
      </w:r>
      <w:r>
        <w:rPr>
          <w:rFonts w:ascii="Lucida Sans" w:hAnsi="Lucida Sans"/>
          <w:b/>
          <w:spacing w:val="-34"/>
          <w:w w:val="95"/>
        </w:rPr>
        <w:t> </w:t>
      </w:r>
      <w:r>
        <w:rPr>
          <w:rFonts w:ascii="Lucida Sans" w:hAnsi="Lucida Sans"/>
          <w:b/>
          <w:w w:val="95"/>
        </w:rPr>
        <w:t>website</w:t>
      </w:r>
      <w:r>
        <w:rPr>
          <w:rFonts w:ascii="Lucida Sans" w:hAnsi="Lucida Sans"/>
          <w:b/>
          <w:spacing w:val="-33"/>
          <w:w w:val="95"/>
        </w:rPr>
        <w:t> </w:t>
      </w:r>
      <w:r>
        <w:rPr>
          <w:rFonts w:ascii="Lucida Sans" w:hAnsi="Lucida Sans"/>
          <w:b/>
          <w:w w:val="95"/>
        </w:rPr>
        <w:t>or</w:t>
      </w:r>
      <w:r>
        <w:rPr>
          <w:rFonts w:ascii="Lucida Sans" w:hAnsi="Lucida Sans"/>
          <w:b/>
          <w:spacing w:val="-34"/>
          <w:w w:val="95"/>
        </w:rPr>
        <w:t> </w:t>
      </w:r>
      <w:r>
        <w:rPr>
          <w:rFonts w:ascii="Lucida Sans" w:hAnsi="Lucida Sans"/>
          <w:b/>
          <w:w w:val="95"/>
        </w:rPr>
        <w:t>made</w:t>
      </w:r>
      <w:r>
        <w:rPr>
          <w:rFonts w:ascii="Lucida Sans" w:hAnsi="Lucida Sans"/>
          <w:b/>
          <w:spacing w:val="-34"/>
          <w:w w:val="95"/>
        </w:rPr>
        <w:t> </w:t>
      </w:r>
      <w:r>
        <w:rPr>
          <w:rFonts w:ascii="Lucida Sans" w:hAnsi="Lucida Sans"/>
          <w:b/>
          <w:w w:val="95"/>
        </w:rPr>
        <w:t>publicly</w:t>
      </w:r>
      <w:r>
        <w:rPr>
          <w:rFonts w:ascii="Lucida Sans" w:hAnsi="Lucida Sans"/>
          <w:b/>
          <w:spacing w:val="-34"/>
          <w:w w:val="95"/>
        </w:rPr>
        <w:t> </w:t>
      </w:r>
      <w:r>
        <w:rPr>
          <w:rFonts w:ascii="Lucida Sans" w:hAnsi="Lucida Sans"/>
          <w:b/>
          <w:spacing w:val="-2"/>
          <w:w w:val="95"/>
        </w:rPr>
        <w:t>available </w:t>
      </w:r>
      <w:r>
        <w:rPr>
          <w:rFonts w:ascii="Lucida Sans" w:hAnsi="Lucida Sans"/>
          <w:b/>
        </w:rPr>
        <w:t>and</w:t>
      </w:r>
      <w:r>
        <w:rPr>
          <w:rFonts w:ascii="Lucida Sans" w:hAnsi="Lucida Sans"/>
          <w:b/>
          <w:spacing w:val="-18"/>
        </w:rPr>
        <w:t> </w:t>
      </w:r>
      <w:r>
        <w:rPr>
          <w:rFonts w:ascii="Lucida Sans" w:hAnsi="Lucida Sans"/>
          <w:b/>
        </w:rPr>
        <w:t>will</w:t>
      </w:r>
      <w:r>
        <w:rPr>
          <w:rFonts w:ascii="Lucida Sans" w:hAnsi="Lucida Sans"/>
          <w:b/>
          <w:spacing w:val="-17"/>
        </w:rPr>
        <w:t> </w:t>
      </w:r>
      <w:r>
        <w:rPr>
          <w:rFonts w:ascii="Lucida Sans" w:hAnsi="Lucida Sans"/>
          <w:b/>
        </w:rPr>
        <w:t>be</w:t>
      </w:r>
      <w:r>
        <w:rPr>
          <w:rFonts w:ascii="Lucida Sans" w:hAnsi="Lucida Sans"/>
          <w:b/>
          <w:spacing w:val="-17"/>
        </w:rPr>
        <w:t> </w:t>
      </w:r>
      <w:r>
        <w:rPr>
          <w:rFonts w:ascii="Lucida Sans" w:hAnsi="Lucida Sans"/>
          <w:b/>
        </w:rPr>
        <w:t>treated</w:t>
      </w:r>
      <w:r>
        <w:rPr>
          <w:rFonts w:ascii="Lucida Sans" w:hAnsi="Lucida Sans"/>
          <w:b/>
          <w:spacing w:val="-17"/>
        </w:rPr>
        <w:t> </w:t>
      </w:r>
      <w:r>
        <w:rPr>
          <w:rFonts w:ascii="Lucida Sans" w:hAnsi="Lucida Sans"/>
          <w:b/>
        </w:rPr>
        <w:t>as</w:t>
      </w:r>
      <w:r>
        <w:rPr>
          <w:rFonts w:ascii="Lucida Sans" w:hAnsi="Lucida Sans"/>
          <w:b/>
          <w:spacing w:val="-17"/>
        </w:rPr>
        <w:t> </w:t>
      </w:r>
      <w:r>
        <w:rPr>
          <w:rFonts w:ascii="Lucida Sans" w:hAnsi="Lucida Sans"/>
          <w:b/>
        </w:rPr>
        <w:t>confidential</w:t>
      </w:r>
      <w:r>
        <w:rPr>
          <w:rFonts w:ascii="Lucida Sans" w:hAnsi="Lucida Sans"/>
          <w:b/>
          <w:spacing w:val="-17"/>
        </w:rPr>
        <w:t> </w:t>
      </w:r>
      <w:r>
        <w:rPr>
          <w:rFonts w:ascii="Lucida Sans" w:hAnsi="Lucida Sans"/>
          <w:b/>
        </w:rPr>
        <w:t>submissions.</w:t>
      </w:r>
    </w:p>
    <w:p>
      <w:pPr>
        <w:pStyle w:val="BodyText"/>
        <w:spacing w:before="9"/>
        <w:rPr>
          <w:rFonts w:ascii="Lucida Sans"/>
          <w:b/>
          <w:sz w:val="22"/>
        </w:rPr>
      </w:pPr>
    </w:p>
    <w:p>
      <w:pPr>
        <w:pStyle w:val="Heading2"/>
        <w:spacing w:before="0"/>
      </w:pPr>
      <w:r>
        <w:rPr>
          <w:color w:val="004D71"/>
          <w:w w:val="115"/>
        </w:rPr>
        <w:t>Confidentiality</w:t>
      </w:r>
    </w:p>
    <w:p>
      <w:pPr>
        <w:pStyle w:val="BodyText"/>
        <w:spacing w:line="242" w:lineRule="auto" w:before="155"/>
        <w:ind w:left="1587" w:right="2071"/>
      </w:pPr>
      <w:r>
        <w:rPr>
          <w:w w:val="105"/>
        </w:rPr>
        <w:t>When you </w:t>
      </w:r>
      <w:r>
        <w:rPr>
          <w:spacing w:val="-4"/>
          <w:w w:val="105"/>
        </w:rPr>
        <w:t>make </w:t>
      </w:r>
      <w:r>
        <w:rPr>
          <w:w w:val="105"/>
        </w:rPr>
        <w:t>a </w:t>
      </w:r>
      <w:r>
        <w:rPr>
          <w:spacing w:val="-3"/>
          <w:w w:val="105"/>
        </w:rPr>
        <w:t>submission, </w:t>
      </w:r>
      <w:r>
        <w:rPr>
          <w:w w:val="105"/>
        </w:rPr>
        <w:t>you must decide how you </w:t>
      </w:r>
      <w:r>
        <w:rPr>
          <w:spacing w:val="-3"/>
          <w:w w:val="105"/>
        </w:rPr>
        <w:t>want </w:t>
      </w:r>
      <w:r>
        <w:rPr>
          <w:w w:val="105"/>
        </w:rPr>
        <w:t>your </w:t>
      </w:r>
      <w:r>
        <w:rPr>
          <w:spacing w:val="-3"/>
          <w:w w:val="105"/>
        </w:rPr>
        <w:t>submission to </w:t>
      </w:r>
      <w:r>
        <w:rPr>
          <w:w w:val="105"/>
        </w:rPr>
        <w:t>be </w:t>
      </w:r>
      <w:r>
        <w:rPr>
          <w:spacing w:val="-3"/>
          <w:w w:val="105"/>
        </w:rPr>
        <w:t>treated. Submissions are </w:t>
      </w:r>
      <w:r>
        <w:rPr>
          <w:w w:val="105"/>
        </w:rPr>
        <w:t>either </w:t>
      </w:r>
      <w:r>
        <w:rPr>
          <w:spacing w:val="-3"/>
          <w:w w:val="105"/>
        </w:rPr>
        <w:t>public </w:t>
      </w:r>
      <w:r>
        <w:rPr>
          <w:w w:val="105"/>
        </w:rPr>
        <w:t>or </w:t>
      </w:r>
      <w:r>
        <w:rPr>
          <w:spacing w:val="-3"/>
          <w:w w:val="105"/>
        </w:rPr>
        <w:t>confidential.</w:t>
      </w:r>
    </w:p>
    <w:p>
      <w:pPr>
        <w:pStyle w:val="ListParagraph"/>
        <w:numPr>
          <w:ilvl w:val="1"/>
          <w:numId w:val="1"/>
        </w:numPr>
        <w:tabs>
          <w:tab w:pos="1927" w:val="left" w:leader="none"/>
          <w:tab w:pos="1928" w:val="left" w:leader="none"/>
        </w:tabs>
        <w:spacing w:line="242" w:lineRule="auto" w:before="118" w:after="0"/>
        <w:ind w:left="1927" w:right="1670" w:hanging="340"/>
        <w:jc w:val="left"/>
        <w:rPr>
          <w:sz w:val="21"/>
        </w:rPr>
      </w:pPr>
      <w:r>
        <w:rPr>
          <w:rFonts w:ascii="Lucida Sans" w:hAnsi="Lucida Sans"/>
          <w:b/>
          <w:sz w:val="21"/>
        </w:rPr>
        <w:t>Public submissions </w:t>
      </w:r>
      <w:r>
        <w:rPr>
          <w:sz w:val="21"/>
        </w:rPr>
        <w:t>can be </w:t>
      </w:r>
      <w:r>
        <w:rPr>
          <w:spacing w:val="-3"/>
          <w:sz w:val="21"/>
        </w:rPr>
        <w:t>referred to </w:t>
      </w:r>
      <w:r>
        <w:rPr>
          <w:sz w:val="21"/>
        </w:rPr>
        <w:t>in our reports, uploaded </w:t>
      </w:r>
      <w:r>
        <w:rPr>
          <w:spacing w:val="-3"/>
          <w:sz w:val="21"/>
        </w:rPr>
        <w:t>to </w:t>
      </w:r>
      <w:r>
        <w:rPr>
          <w:sz w:val="21"/>
        </w:rPr>
        <w:t>our </w:t>
      </w:r>
      <w:r>
        <w:rPr>
          <w:spacing w:val="-3"/>
          <w:sz w:val="21"/>
        </w:rPr>
        <w:t>website </w:t>
      </w:r>
      <w:r>
        <w:rPr>
          <w:sz w:val="21"/>
        </w:rPr>
        <w:t>and made </w:t>
      </w:r>
      <w:r>
        <w:rPr>
          <w:spacing w:val="-3"/>
          <w:sz w:val="21"/>
        </w:rPr>
        <w:t>available to </w:t>
      </w:r>
      <w:r>
        <w:rPr>
          <w:sz w:val="21"/>
        </w:rPr>
        <w:t>the </w:t>
      </w:r>
      <w:r>
        <w:rPr>
          <w:spacing w:val="-3"/>
          <w:sz w:val="21"/>
        </w:rPr>
        <w:t>public to read </w:t>
      </w:r>
      <w:r>
        <w:rPr>
          <w:sz w:val="21"/>
        </w:rPr>
        <w:t>in our offices. The names of submitters </w:t>
      </w:r>
      <w:r>
        <w:rPr>
          <w:spacing w:val="-3"/>
          <w:sz w:val="21"/>
        </w:rPr>
        <w:t>will </w:t>
      </w:r>
      <w:r>
        <w:rPr>
          <w:sz w:val="21"/>
        </w:rPr>
        <w:t>be </w:t>
      </w:r>
      <w:r>
        <w:rPr>
          <w:spacing w:val="-2"/>
          <w:sz w:val="21"/>
        </w:rPr>
        <w:t>listed </w:t>
      </w:r>
      <w:r>
        <w:rPr>
          <w:sz w:val="21"/>
        </w:rPr>
        <w:t>in the final report. Private addresses and contact details </w:t>
      </w:r>
      <w:r>
        <w:rPr>
          <w:spacing w:val="-3"/>
          <w:sz w:val="21"/>
        </w:rPr>
        <w:t>will </w:t>
      </w:r>
      <w:r>
        <w:rPr>
          <w:sz w:val="21"/>
        </w:rPr>
        <w:t>be removed </w:t>
      </w:r>
      <w:r>
        <w:rPr>
          <w:spacing w:val="-3"/>
          <w:sz w:val="21"/>
        </w:rPr>
        <w:t>from submissions before </w:t>
      </w:r>
      <w:r>
        <w:rPr>
          <w:sz w:val="21"/>
        </w:rPr>
        <w:t>they </w:t>
      </w:r>
      <w:r>
        <w:rPr>
          <w:spacing w:val="-3"/>
          <w:sz w:val="21"/>
        </w:rPr>
        <w:t>are </w:t>
      </w:r>
      <w:r>
        <w:rPr>
          <w:sz w:val="21"/>
        </w:rPr>
        <w:t>made</w:t>
      </w:r>
      <w:r>
        <w:rPr>
          <w:spacing w:val="8"/>
          <w:sz w:val="21"/>
        </w:rPr>
        <w:t> </w:t>
      </w:r>
      <w:r>
        <w:rPr>
          <w:spacing w:val="-3"/>
          <w:sz w:val="21"/>
        </w:rPr>
        <w:t>public.</w:t>
      </w:r>
    </w:p>
    <w:p>
      <w:pPr>
        <w:pStyle w:val="ListParagraph"/>
        <w:numPr>
          <w:ilvl w:val="1"/>
          <w:numId w:val="1"/>
        </w:numPr>
        <w:tabs>
          <w:tab w:pos="1927" w:val="left" w:leader="none"/>
          <w:tab w:pos="1928" w:val="left" w:leader="none"/>
        </w:tabs>
        <w:spacing w:line="242" w:lineRule="auto" w:before="120" w:after="0"/>
        <w:ind w:left="1927" w:right="1708" w:hanging="340"/>
        <w:jc w:val="left"/>
        <w:rPr>
          <w:sz w:val="21"/>
        </w:rPr>
      </w:pPr>
      <w:r>
        <w:rPr>
          <w:rFonts w:ascii="Lucida Sans" w:hAnsi="Lucida Sans"/>
          <w:b/>
          <w:sz w:val="21"/>
        </w:rPr>
        <w:t>Confidential submissions</w:t>
      </w:r>
      <w:r>
        <w:rPr>
          <w:rFonts w:ascii="Lucida Sans" w:hAnsi="Lucida Sans"/>
          <w:b/>
          <w:spacing w:val="-42"/>
          <w:sz w:val="21"/>
        </w:rPr>
        <w:t> </w:t>
      </w:r>
      <w:r>
        <w:rPr>
          <w:spacing w:val="-3"/>
          <w:sz w:val="21"/>
        </w:rPr>
        <w:t>are </w:t>
      </w:r>
      <w:r>
        <w:rPr>
          <w:spacing w:val="-2"/>
          <w:sz w:val="21"/>
        </w:rPr>
        <w:t>not </w:t>
      </w:r>
      <w:r>
        <w:rPr>
          <w:sz w:val="21"/>
        </w:rPr>
        <w:t>made </w:t>
      </w:r>
      <w:r>
        <w:rPr>
          <w:spacing w:val="-3"/>
          <w:sz w:val="21"/>
        </w:rPr>
        <w:t>available to </w:t>
      </w:r>
      <w:r>
        <w:rPr>
          <w:sz w:val="21"/>
        </w:rPr>
        <w:t>the </w:t>
      </w:r>
      <w:r>
        <w:rPr>
          <w:spacing w:val="-3"/>
          <w:sz w:val="21"/>
        </w:rPr>
        <w:t>public. Confidential submissions are considered </w:t>
      </w:r>
      <w:r>
        <w:rPr>
          <w:sz w:val="21"/>
        </w:rPr>
        <w:t>by the </w:t>
      </w:r>
      <w:r>
        <w:rPr>
          <w:spacing w:val="-3"/>
          <w:sz w:val="21"/>
        </w:rPr>
        <w:t>Commission </w:t>
      </w:r>
      <w:r>
        <w:rPr>
          <w:sz w:val="21"/>
        </w:rPr>
        <w:t>but they </w:t>
      </w:r>
      <w:r>
        <w:rPr>
          <w:spacing w:val="-3"/>
          <w:sz w:val="21"/>
        </w:rPr>
        <w:t>are </w:t>
      </w:r>
      <w:r>
        <w:rPr>
          <w:spacing w:val="-2"/>
          <w:sz w:val="21"/>
        </w:rPr>
        <w:t>not </w:t>
      </w:r>
      <w:r>
        <w:rPr>
          <w:spacing w:val="-3"/>
          <w:sz w:val="21"/>
        </w:rPr>
        <w:t>referred to </w:t>
      </w:r>
      <w:r>
        <w:rPr>
          <w:sz w:val="21"/>
        </w:rPr>
        <w:t>in our final reports as a </w:t>
      </w:r>
      <w:r>
        <w:rPr>
          <w:spacing w:val="-3"/>
          <w:sz w:val="21"/>
        </w:rPr>
        <w:t>source </w:t>
      </w:r>
      <w:r>
        <w:rPr>
          <w:sz w:val="21"/>
        </w:rPr>
        <w:t>of </w:t>
      </w:r>
      <w:r>
        <w:rPr>
          <w:spacing w:val="-3"/>
          <w:sz w:val="21"/>
        </w:rPr>
        <w:t>information </w:t>
      </w:r>
      <w:r>
        <w:rPr>
          <w:sz w:val="21"/>
        </w:rPr>
        <w:t>or opinion other </w:t>
      </w:r>
      <w:r>
        <w:rPr>
          <w:spacing w:val="-3"/>
          <w:sz w:val="21"/>
        </w:rPr>
        <w:t>than </w:t>
      </w:r>
      <w:r>
        <w:rPr>
          <w:sz w:val="21"/>
        </w:rPr>
        <w:t>in </w:t>
      </w:r>
      <w:r>
        <w:rPr>
          <w:spacing w:val="-3"/>
          <w:sz w:val="21"/>
        </w:rPr>
        <w:t>exceptional</w:t>
      </w:r>
      <w:r>
        <w:rPr>
          <w:spacing w:val="-8"/>
          <w:sz w:val="21"/>
        </w:rPr>
        <w:t> </w:t>
      </w:r>
      <w:r>
        <w:rPr>
          <w:spacing w:val="-3"/>
          <w:sz w:val="21"/>
        </w:rPr>
        <w:t>circumstances.</w:t>
      </w:r>
    </w:p>
    <w:p>
      <w:pPr>
        <w:pStyle w:val="BodyText"/>
        <w:spacing w:line="242" w:lineRule="auto" w:before="124"/>
        <w:ind w:left="1587" w:right="1640"/>
      </w:pPr>
      <w:r>
        <w:rPr>
          <w:w w:val="105"/>
        </w:rPr>
        <w:t>Please let us know your </w:t>
      </w:r>
      <w:r>
        <w:rPr>
          <w:spacing w:val="-3"/>
          <w:w w:val="105"/>
        </w:rPr>
        <w:t>preference </w:t>
      </w:r>
      <w:r>
        <w:rPr>
          <w:w w:val="105"/>
        </w:rPr>
        <w:t>when you </w:t>
      </w:r>
      <w:r>
        <w:rPr>
          <w:spacing w:val="-4"/>
          <w:w w:val="105"/>
        </w:rPr>
        <w:t>make </w:t>
      </w:r>
      <w:r>
        <w:rPr>
          <w:w w:val="105"/>
        </w:rPr>
        <w:t>your </w:t>
      </w:r>
      <w:r>
        <w:rPr>
          <w:spacing w:val="-3"/>
          <w:w w:val="105"/>
        </w:rPr>
        <w:t>submission. </w:t>
      </w:r>
      <w:r>
        <w:rPr>
          <w:w w:val="105"/>
        </w:rPr>
        <w:t>If you do </w:t>
      </w:r>
      <w:r>
        <w:rPr>
          <w:spacing w:val="-2"/>
          <w:w w:val="105"/>
        </w:rPr>
        <w:t>not </w:t>
      </w:r>
      <w:r>
        <w:rPr>
          <w:spacing w:val="-3"/>
          <w:w w:val="105"/>
        </w:rPr>
        <w:t>tell </w:t>
      </w:r>
      <w:r>
        <w:rPr>
          <w:w w:val="105"/>
        </w:rPr>
        <w:t>us </w:t>
      </w:r>
      <w:r>
        <w:rPr>
          <w:spacing w:val="-3"/>
          <w:w w:val="105"/>
        </w:rPr>
        <w:t>that </w:t>
      </w:r>
      <w:r>
        <w:rPr>
          <w:w w:val="105"/>
        </w:rPr>
        <w:t>you </w:t>
      </w:r>
      <w:r>
        <w:rPr>
          <w:spacing w:val="-3"/>
          <w:w w:val="105"/>
        </w:rPr>
        <w:t>want </w:t>
      </w:r>
      <w:r>
        <w:rPr>
          <w:w w:val="105"/>
        </w:rPr>
        <w:t>your </w:t>
      </w:r>
      <w:r>
        <w:rPr>
          <w:spacing w:val="-3"/>
          <w:w w:val="105"/>
        </w:rPr>
        <w:t>submission treated </w:t>
      </w:r>
      <w:r>
        <w:rPr>
          <w:w w:val="105"/>
        </w:rPr>
        <w:t>as </w:t>
      </w:r>
      <w:r>
        <w:rPr>
          <w:spacing w:val="-3"/>
          <w:w w:val="105"/>
        </w:rPr>
        <w:t>confidential, </w:t>
      </w:r>
      <w:r>
        <w:rPr>
          <w:w w:val="105"/>
        </w:rPr>
        <w:t>we </w:t>
      </w:r>
      <w:r>
        <w:rPr>
          <w:spacing w:val="-3"/>
          <w:w w:val="105"/>
        </w:rPr>
        <w:t>will treat </w:t>
      </w:r>
      <w:r>
        <w:rPr>
          <w:w w:val="105"/>
        </w:rPr>
        <w:t>it as </w:t>
      </w:r>
      <w:r>
        <w:rPr>
          <w:spacing w:val="-3"/>
          <w:w w:val="105"/>
        </w:rPr>
        <w:t>public.</w:t>
      </w:r>
    </w:p>
    <w:p>
      <w:pPr>
        <w:pStyle w:val="BodyText"/>
        <w:spacing w:before="9"/>
      </w:pPr>
    </w:p>
    <w:p>
      <w:pPr>
        <w:pStyle w:val="Heading2"/>
        <w:spacing w:before="0"/>
      </w:pPr>
      <w:r>
        <w:rPr>
          <w:color w:val="004D71"/>
          <w:w w:val="115"/>
        </w:rPr>
        <w:t>Anonymous submissions</w:t>
      </w:r>
    </w:p>
    <w:p>
      <w:pPr>
        <w:pStyle w:val="BodyText"/>
        <w:spacing w:line="242" w:lineRule="auto" w:before="155"/>
        <w:ind w:left="1587" w:right="1684"/>
      </w:pPr>
      <w:r>
        <w:rPr>
          <w:w w:val="105"/>
        </w:rPr>
        <w:t>If you do </w:t>
      </w:r>
      <w:r>
        <w:rPr>
          <w:spacing w:val="-2"/>
          <w:w w:val="105"/>
        </w:rPr>
        <w:t>not </w:t>
      </w:r>
      <w:r>
        <w:rPr>
          <w:w w:val="105"/>
        </w:rPr>
        <w:t>put your name or an </w:t>
      </w:r>
      <w:r>
        <w:rPr>
          <w:spacing w:val="-3"/>
          <w:w w:val="105"/>
        </w:rPr>
        <w:t>organisation’s </w:t>
      </w:r>
      <w:r>
        <w:rPr>
          <w:w w:val="105"/>
        </w:rPr>
        <w:t>name on your </w:t>
      </w:r>
      <w:r>
        <w:rPr>
          <w:spacing w:val="-3"/>
          <w:w w:val="105"/>
        </w:rPr>
        <w:t>submission, </w:t>
      </w:r>
      <w:r>
        <w:rPr>
          <w:w w:val="105"/>
        </w:rPr>
        <w:t>it </w:t>
      </w:r>
      <w:r>
        <w:rPr>
          <w:spacing w:val="-3"/>
          <w:w w:val="105"/>
        </w:rPr>
        <w:t>will </w:t>
      </w:r>
      <w:r>
        <w:rPr>
          <w:w w:val="105"/>
        </w:rPr>
        <w:t>be difficult </w:t>
      </w:r>
      <w:r>
        <w:rPr>
          <w:spacing w:val="-3"/>
          <w:w w:val="105"/>
        </w:rPr>
        <w:t>for </w:t>
      </w:r>
      <w:r>
        <w:rPr>
          <w:w w:val="105"/>
        </w:rPr>
        <w:t>us </w:t>
      </w:r>
      <w:r>
        <w:rPr>
          <w:spacing w:val="-3"/>
          <w:w w:val="105"/>
        </w:rPr>
        <w:t>to </w:t>
      </w:r>
      <w:r>
        <w:rPr>
          <w:spacing w:val="-4"/>
          <w:w w:val="105"/>
        </w:rPr>
        <w:t>make </w:t>
      </w:r>
      <w:r>
        <w:rPr>
          <w:w w:val="105"/>
        </w:rPr>
        <w:t>use of the </w:t>
      </w:r>
      <w:r>
        <w:rPr>
          <w:spacing w:val="-3"/>
          <w:w w:val="105"/>
        </w:rPr>
        <w:t>information </w:t>
      </w:r>
      <w:r>
        <w:rPr>
          <w:w w:val="105"/>
        </w:rPr>
        <w:t>you </w:t>
      </w:r>
      <w:r>
        <w:rPr>
          <w:spacing w:val="-3"/>
          <w:w w:val="105"/>
        </w:rPr>
        <w:t>have </w:t>
      </w:r>
      <w:r>
        <w:rPr>
          <w:spacing w:val="-2"/>
          <w:w w:val="105"/>
        </w:rPr>
        <w:t>provided. </w:t>
      </w:r>
      <w:r>
        <w:rPr>
          <w:w w:val="105"/>
        </w:rPr>
        <w:t>If you </w:t>
      </w:r>
      <w:r>
        <w:rPr>
          <w:spacing w:val="-3"/>
          <w:w w:val="105"/>
        </w:rPr>
        <w:t>have concerns </w:t>
      </w:r>
      <w:r>
        <w:rPr>
          <w:w w:val="105"/>
        </w:rPr>
        <w:t>about your identity being made </w:t>
      </w:r>
      <w:r>
        <w:rPr>
          <w:spacing w:val="-3"/>
          <w:w w:val="105"/>
        </w:rPr>
        <w:t>public, </w:t>
      </w:r>
      <w:r>
        <w:rPr>
          <w:w w:val="105"/>
        </w:rPr>
        <w:t>please </w:t>
      </w:r>
      <w:r>
        <w:rPr>
          <w:spacing w:val="-3"/>
          <w:w w:val="105"/>
        </w:rPr>
        <w:t>consider making </w:t>
      </w:r>
      <w:r>
        <w:rPr>
          <w:w w:val="105"/>
        </w:rPr>
        <w:t>your </w:t>
      </w:r>
      <w:r>
        <w:rPr>
          <w:spacing w:val="-3"/>
          <w:w w:val="105"/>
        </w:rPr>
        <w:t>submission confidential rather than submitting </w:t>
      </w:r>
      <w:r>
        <w:rPr>
          <w:w w:val="105"/>
        </w:rPr>
        <w:t>it </w:t>
      </w:r>
      <w:r>
        <w:rPr>
          <w:spacing w:val="-3"/>
          <w:w w:val="105"/>
        </w:rPr>
        <w:t>anonymously.</w:t>
      </w:r>
    </w:p>
    <w:p>
      <w:pPr>
        <w:pStyle w:val="BodyText"/>
        <w:spacing w:line="242" w:lineRule="auto" w:before="124"/>
        <w:ind w:left="1587"/>
      </w:pPr>
      <w:r>
        <w:rPr>
          <w:w w:val="105"/>
        </w:rPr>
        <w:t>More</w:t>
      </w:r>
      <w:r>
        <w:rPr>
          <w:spacing w:val="-11"/>
          <w:w w:val="105"/>
        </w:rPr>
        <w:t> </w:t>
      </w:r>
      <w:r>
        <w:rPr>
          <w:spacing w:val="-3"/>
          <w:w w:val="105"/>
        </w:rPr>
        <w:t>information</w:t>
      </w:r>
      <w:r>
        <w:rPr>
          <w:spacing w:val="-10"/>
          <w:w w:val="105"/>
        </w:rPr>
        <w:t> </w:t>
      </w:r>
      <w:r>
        <w:rPr>
          <w:w w:val="105"/>
        </w:rPr>
        <w:t>about</w:t>
      </w:r>
      <w:r>
        <w:rPr>
          <w:spacing w:val="-10"/>
          <w:w w:val="105"/>
        </w:rPr>
        <w:t> </w:t>
      </w:r>
      <w:r>
        <w:rPr>
          <w:w w:val="105"/>
        </w:rPr>
        <w:t>the</w:t>
      </w:r>
      <w:r>
        <w:rPr>
          <w:spacing w:val="-10"/>
          <w:w w:val="105"/>
        </w:rPr>
        <w:t> </w:t>
      </w:r>
      <w:r>
        <w:rPr>
          <w:spacing w:val="-3"/>
          <w:w w:val="105"/>
        </w:rPr>
        <w:t>submission</w:t>
      </w:r>
      <w:r>
        <w:rPr>
          <w:spacing w:val="-10"/>
          <w:w w:val="105"/>
        </w:rPr>
        <w:t> </w:t>
      </w:r>
      <w:r>
        <w:rPr>
          <w:w w:val="105"/>
        </w:rPr>
        <w:t>process</w:t>
      </w:r>
      <w:r>
        <w:rPr>
          <w:spacing w:val="-10"/>
          <w:w w:val="105"/>
        </w:rPr>
        <w:t> </w:t>
      </w:r>
      <w:r>
        <w:rPr>
          <w:w w:val="105"/>
        </w:rPr>
        <w:t>and</w:t>
      </w:r>
      <w:r>
        <w:rPr>
          <w:spacing w:val="-10"/>
          <w:w w:val="105"/>
        </w:rPr>
        <w:t> </w:t>
      </w:r>
      <w:r>
        <w:rPr>
          <w:w w:val="105"/>
        </w:rPr>
        <w:t>this</w:t>
      </w:r>
      <w:r>
        <w:rPr>
          <w:spacing w:val="-10"/>
          <w:w w:val="105"/>
        </w:rPr>
        <w:t> </w:t>
      </w:r>
      <w:r>
        <w:rPr>
          <w:spacing w:val="-3"/>
          <w:w w:val="105"/>
        </w:rPr>
        <w:t>reference</w:t>
      </w:r>
      <w:r>
        <w:rPr>
          <w:spacing w:val="-10"/>
          <w:w w:val="105"/>
        </w:rPr>
        <w:t> </w:t>
      </w:r>
      <w:r>
        <w:rPr>
          <w:w w:val="105"/>
        </w:rPr>
        <w:t>is</w:t>
      </w:r>
      <w:r>
        <w:rPr>
          <w:spacing w:val="-10"/>
          <w:w w:val="105"/>
        </w:rPr>
        <w:t> </w:t>
      </w:r>
      <w:r>
        <w:rPr>
          <w:spacing w:val="-3"/>
          <w:w w:val="105"/>
        </w:rPr>
        <w:t>available</w:t>
      </w:r>
      <w:r>
        <w:rPr>
          <w:spacing w:val="-10"/>
          <w:w w:val="105"/>
        </w:rPr>
        <w:t> </w:t>
      </w:r>
      <w:r>
        <w:rPr>
          <w:w w:val="105"/>
        </w:rPr>
        <w:t>on</w:t>
      </w:r>
      <w:r>
        <w:rPr>
          <w:spacing w:val="-10"/>
          <w:w w:val="105"/>
        </w:rPr>
        <w:t> </w:t>
      </w:r>
      <w:r>
        <w:rPr>
          <w:w w:val="105"/>
        </w:rPr>
        <w:t>our</w:t>
      </w:r>
      <w:r>
        <w:rPr>
          <w:spacing w:val="-10"/>
          <w:w w:val="105"/>
        </w:rPr>
        <w:t> </w:t>
      </w:r>
      <w:r>
        <w:rPr>
          <w:w w:val="105"/>
        </w:rPr>
        <w:t>website: </w:t>
      </w:r>
      <w:hyperlink r:id="rId8">
        <w:r>
          <w:rPr>
            <w:spacing w:val="-4"/>
            <w:w w:val="105"/>
          </w:rPr>
          <w:t>www.lawreform.vic.gov.au.</w:t>
        </w:r>
      </w:hyperlink>
    </w:p>
    <w:p>
      <w:pPr>
        <w:pStyle w:val="Heading2"/>
        <w:tabs>
          <w:tab w:pos="11209" w:val="right" w:leader="none"/>
        </w:tabs>
        <w:spacing w:before="266"/>
        <w:rPr>
          <w:sz w:val="24"/>
        </w:rPr>
      </w:pPr>
      <w:r>
        <w:rPr>
          <w:color w:val="004D71"/>
          <w:w w:val="115"/>
        </w:rPr>
        <w:t>Submission deadline 23</w:t>
      </w:r>
      <w:r>
        <w:rPr>
          <w:color w:val="004D71"/>
          <w:spacing w:val="8"/>
          <w:w w:val="115"/>
        </w:rPr>
        <w:t> </w:t>
      </w:r>
      <w:r>
        <w:rPr>
          <w:color w:val="004D71"/>
          <w:w w:val="115"/>
        </w:rPr>
        <w:t>August</w:t>
      </w:r>
      <w:r>
        <w:rPr>
          <w:color w:val="004D71"/>
          <w:spacing w:val="3"/>
          <w:w w:val="115"/>
        </w:rPr>
        <w:t> </w:t>
      </w:r>
      <w:r>
        <w:rPr>
          <w:color w:val="004D71"/>
          <w:spacing w:val="-5"/>
          <w:w w:val="115"/>
        </w:rPr>
        <w:t>2013</w:t>
        <w:tab/>
      </w:r>
      <w:r>
        <w:rPr>
          <w:color w:val="004D71"/>
          <w:w w:val="115"/>
          <w:position w:val="-5"/>
          <w:sz w:val="24"/>
        </w:rPr>
        <w:t>xi</w:t>
      </w:r>
    </w:p>
    <w:p>
      <w:pPr>
        <w:spacing w:after="0"/>
        <w:rPr>
          <w:sz w:val="24"/>
        </w:rPr>
        <w:sectPr>
          <w:pgSz w:w="11910" w:h="16840"/>
          <w:pgMar w:header="546" w:footer="0" w:top="1560" w:bottom="280" w:left="0" w:right="0"/>
        </w:sectPr>
      </w:pPr>
    </w:p>
    <w:p>
      <w:pPr>
        <w:pStyle w:val="Heading1"/>
        <w:spacing w:before="323"/>
      </w:pPr>
      <w:bookmarkStart w:name="_TOC_250156" w:id="12"/>
      <w:bookmarkStart w:name="Terms of reference" w:id="13"/>
      <w:r>
        <w:rPr>
          <w:b w:val="0"/>
        </w:rPr>
      </w:r>
      <w:bookmarkEnd w:id="12"/>
      <w:r>
        <w:rPr>
          <w:color w:val="004D71"/>
          <w:w w:val="115"/>
        </w:rPr>
        <w:t>Terms of reference</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rPr>
          <w:b/>
          <w:sz w:val="49"/>
        </w:rPr>
      </w:pPr>
    </w:p>
    <w:p>
      <w:pPr>
        <w:spacing w:line="242" w:lineRule="auto" w:before="0"/>
        <w:ind w:left="1587" w:right="1654" w:firstLine="0"/>
        <w:jc w:val="left"/>
        <w:rPr>
          <w:sz w:val="21"/>
        </w:rPr>
      </w:pPr>
      <w:r>
        <w:rPr>
          <w:w w:val="105"/>
          <w:sz w:val="21"/>
        </w:rPr>
        <w:t>The Victorian Law </w:t>
      </w:r>
      <w:r>
        <w:rPr>
          <w:spacing w:val="-3"/>
          <w:w w:val="105"/>
          <w:sz w:val="21"/>
        </w:rPr>
        <w:t>Reform Commission </w:t>
      </w:r>
      <w:r>
        <w:rPr>
          <w:w w:val="105"/>
          <w:sz w:val="21"/>
        </w:rPr>
        <w:t>is </w:t>
      </w:r>
      <w:r>
        <w:rPr>
          <w:spacing w:val="-3"/>
          <w:w w:val="105"/>
          <w:sz w:val="21"/>
        </w:rPr>
        <w:t>asked to </w:t>
      </w:r>
      <w:r>
        <w:rPr>
          <w:w w:val="105"/>
          <w:sz w:val="21"/>
        </w:rPr>
        <w:t>review and report on the </w:t>
      </w:r>
      <w:r>
        <w:rPr>
          <w:spacing w:val="-3"/>
          <w:w w:val="105"/>
          <w:sz w:val="21"/>
        </w:rPr>
        <w:t>desirability </w:t>
      </w:r>
      <w:r>
        <w:rPr>
          <w:w w:val="105"/>
          <w:sz w:val="21"/>
        </w:rPr>
        <w:t>of </w:t>
      </w:r>
      <w:r>
        <w:rPr>
          <w:spacing w:val="-3"/>
          <w:w w:val="105"/>
          <w:sz w:val="21"/>
        </w:rPr>
        <w:t>changes to </w:t>
      </w:r>
      <w:r>
        <w:rPr>
          <w:w w:val="105"/>
          <w:sz w:val="21"/>
        </w:rPr>
        <w:t>the </w:t>
      </w:r>
      <w:r>
        <w:rPr>
          <w:i/>
          <w:w w:val="105"/>
          <w:sz w:val="21"/>
        </w:rPr>
        <w:t>Crimes (Mental Impairment and Unfitness to be </w:t>
      </w:r>
      <w:r>
        <w:rPr>
          <w:i/>
          <w:spacing w:val="-3"/>
          <w:w w:val="105"/>
          <w:sz w:val="21"/>
        </w:rPr>
        <w:t>Tried) </w:t>
      </w:r>
      <w:r>
        <w:rPr>
          <w:i/>
          <w:w w:val="105"/>
          <w:sz w:val="21"/>
        </w:rPr>
        <w:t>Act </w:t>
      </w:r>
      <w:r>
        <w:rPr>
          <w:i/>
          <w:spacing w:val="-8"/>
          <w:w w:val="105"/>
          <w:sz w:val="21"/>
        </w:rPr>
        <w:t>1997 </w:t>
      </w:r>
      <w:r>
        <w:rPr>
          <w:w w:val="105"/>
          <w:sz w:val="21"/>
        </w:rPr>
        <w:t>(CMIA) </w:t>
      </w:r>
      <w:r>
        <w:rPr>
          <w:spacing w:val="-3"/>
          <w:w w:val="105"/>
          <w:sz w:val="21"/>
        </w:rPr>
        <w:t>to improve </w:t>
      </w:r>
      <w:r>
        <w:rPr>
          <w:w w:val="105"/>
          <w:sz w:val="21"/>
        </w:rPr>
        <w:t>its </w:t>
      </w:r>
      <w:r>
        <w:rPr>
          <w:spacing w:val="-3"/>
          <w:w w:val="105"/>
          <w:sz w:val="21"/>
        </w:rPr>
        <w:t>operation.</w:t>
      </w:r>
    </w:p>
    <w:p>
      <w:pPr>
        <w:pStyle w:val="BodyText"/>
        <w:spacing w:line="242" w:lineRule="auto" w:before="124"/>
        <w:ind w:left="1587" w:right="1849"/>
      </w:pPr>
      <w:r>
        <w:rPr/>
        <w:t>The review should </w:t>
      </w:r>
      <w:r>
        <w:rPr>
          <w:spacing w:val="-3"/>
        </w:rPr>
        <w:t>examine </w:t>
      </w:r>
      <w:r>
        <w:rPr/>
        <w:t>the operation of the CMIA and </w:t>
      </w:r>
      <w:r>
        <w:rPr>
          <w:spacing w:val="-3"/>
        </w:rPr>
        <w:t>consider  </w:t>
      </w:r>
      <w:r>
        <w:rPr/>
        <w:t>whether </w:t>
      </w:r>
      <w:r>
        <w:rPr>
          <w:spacing w:val="-3"/>
        </w:rPr>
        <w:t>changes</w:t>
      </w:r>
      <w:r>
        <w:rPr>
          <w:spacing w:val="41"/>
        </w:rPr>
        <w:t> </w:t>
      </w:r>
      <w:r>
        <w:rPr>
          <w:spacing w:val="-3"/>
        </w:rPr>
        <w:t>are  </w:t>
      </w:r>
      <w:r>
        <w:rPr/>
        <w:t>needed  </w:t>
      </w:r>
      <w:r>
        <w:rPr>
          <w:spacing w:val="-3"/>
        </w:rPr>
        <w:t>to ensure that </w:t>
      </w:r>
      <w:r>
        <w:rPr/>
        <w:t>the CMIA operates </w:t>
      </w:r>
      <w:r>
        <w:rPr>
          <w:spacing w:val="-4"/>
        </w:rPr>
        <w:t>justly, </w:t>
      </w:r>
      <w:r>
        <w:rPr/>
        <w:t>effectively and  </w:t>
      </w:r>
      <w:r>
        <w:rPr>
          <w:spacing w:val="-3"/>
        </w:rPr>
        <w:t>consistently  </w:t>
      </w:r>
      <w:r>
        <w:rPr/>
        <w:t>with  the  </w:t>
      </w:r>
      <w:r>
        <w:rPr>
          <w:spacing w:val="-3"/>
        </w:rPr>
        <w:t>principles  that underlie</w:t>
      </w:r>
      <w:r>
        <w:rPr>
          <w:spacing w:val="8"/>
        </w:rPr>
        <w:t> </w:t>
      </w:r>
      <w:r>
        <w:rPr/>
        <w:t>it.</w:t>
      </w:r>
    </w:p>
    <w:p>
      <w:pPr>
        <w:pStyle w:val="BodyText"/>
        <w:spacing w:before="123"/>
        <w:ind w:left="1587"/>
      </w:pPr>
      <w:r>
        <w:rPr/>
        <w:t>In particular, the Commission should consider whether:</w:t>
      </w:r>
    </w:p>
    <w:p>
      <w:pPr>
        <w:pStyle w:val="ListParagraph"/>
        <w:numPr>
          <w:ilvl w:val="1"/>
          <w:numId w:val="1"/>
        </w:numPr>
        <w:tabs>
          <w:tab w:pos="1927" w:val="left" w:leader="none"/>
          <w:tab w:pos="1928" w:val="left" w:leader="none"/>
        </w:tabs>
        <w:spacing w:line="240" w:lineRule="auto" w:before="124" w:after="0"/>
        <w:ind w:left="1927" w:right="0" w:hanging="340"/>
        <w:jc w:val="left"/>
        <w:rPr>
          <w:sz w:val="21"/>
        </w:rPr>
      </w:pPr>
      <w:r>
        <w:rPr>
          <w:w w:val="105"/>
          <w:sz w:val="21"/>
        </w:rPr>
        <w:t>the CMIA should define </w:t>
      </w:r>
      <w:r>
        <w:rPr>
          <w:spacing w:val="-3"/>
          <w:w w:val="105"/>
          <w:sz w:val="21"/>
        </w:rPr>
        <w:t>‘mental </w:t>
      </w:r>
      <w:r>
        <w:rPr>
          <w:w w:val="105"/>
          <w:sz w:val="21"/>
        </w:rPr>
        <w:t>impairment’ </w:t>
      </w:r>
      <w:r>
        <w:rPr>
          <w:spacing w:val="-3"/>
          <w:w w:val="105"/>
          <w:sz w:val="21"/>
        </w:rPr>
        <w:t>and, </w:t>
      </w:r>
      <w:r>
        <w:rPr>
          <w:w w:val="105"/>
          <w:sz w:val="21"/>
        </w:rPr>
        <w:t>if </w:t>
      </w:r>
      <w:r>
        <w:rPr>
          <w:spacing w:val="-3"/>
          <w:w w:val="105"/>
          <w:sz w:val="21"/>
        </w:rPr>
        <w:t>so,</w:t>
      </w:r>
      <w:r>
        <w:rPr>
          <w:spacing w:val="8"/>
          <w:w w:val="105"/>
          <w:sz w:val="21"/>
        </w:rPr>
        <w:t> </w:t>
      </w:r>
      <w:r>
        <w:rPr>
          <w:w w:val="105"/>
          <w:sz w:val="21"/>
        </w:rPr>
        <w:t>how it should be defined;</w:t>
      </w:r>
    </w:p>
    <w:p>
      <w:pPr>
        <w:pStyle w:val="ListParagraph"/>
        <w:numPr>
          <w:ilvl w:val="1"/>
          <w:numId w:val="1"/>
        </w:numPr>
        <w:tabs>
          <w:tab w:pos="1927" w:val="left" w:leader="none"/>
          <w:tab w:pos="1928" w:val="left" w:leader="none"/>
        </w:tabs>
        <w:spacing w:line="240" w:lineRule="auto" w:before="123" w:after="0"/>
        <w:ind w:left="1927" w:right="0" w:hanging="340"/>
        <w:jc w:val="left"/>
        <w:rPr>
          <w:sz w:val="21"/>
        </w:rPr>
      </w:pPr>
      <w:r>
        <w:rPr>
          <w:w w:val="105"/>
          <w:sz w:val="21"/>
        </w:rPr>
        <w:t>the process of </w:t>
      </w:r>
      <w:r>
        <w:rPr>
          <w:spacing w:val="-3"/>
          <w:w w:val="105"/>
          <w:sz w:val="21"/>
        </w:rPr>
        <w:t>determining </w:t>
      </w:r>
      <w:r>
        <w:rPr>
          <w:w w:val="105"/>
          <w:sz w:val="21"/>
        </w:rPr>
        <w:t>fitness </w:t>
      </w:r>
      <w:r>
        <w:rPr>
          <w:spacing w:val="-3"/>
          <w:w w:val="105"/>
          <w:sz w:val="21"/>
        </w:rPr>
        <w:t>to </w:t>
      </w:r>
      <w:r>
        <w:rPr>
          <w:w w:val="105"/>
          <w:sz w:val="21"/>
        </w:rPr>
        <w:t>stand trial can be</w:t>
      </w:r>
      <w:r>
        <w:rPr>
          <w:spacing w:val="42"/>
          <w:w w:val="105"/>
          <w:sz w:val="21"/>
        </w:rPr>
        <w:t> </w:t>
      </w:r>
      <w:r>
        <w:rPr>
          <w:w w:val="105"/>
          <w:sz w:val="21"/>
        </w:rPr>
        <w:t>improved;</w:t>
      </w:r>
    </w:p>
    <w:p>
      <w:pPr>
        <w:pStyle w:val="ListParagraph"/>
        <w:numPr>
          <w:ilvl w:val="1"/>
          <w:numId w:val="1"/>
        </w:numPr>
        <w:tabs>
          <w:tab w:pos="1927" w:val="left" w:leader="none"/>
          <w:tab w:pos="1928" w:val="left" w:leader="none"/>
        </w:tabs>
        <w:spacing w:line="242" w:lineRule="auto" w:before="124" w:after="0"/>
        <w:ind w:left="1927" w:right="2413" w:hanging="340"/>
        <w:jc w:val="left"/>
        <w:rPr>
          <w:sz w:val="21"/>
        </w:rPr>
      </w:pPr>
      <w:r>
        <w:rPr>
          <w:w w:val="105"/>
          <w:sz w:val="21"/>
        </w:rPr>
        <w:t>the application of the CMIA should be further extended </w:t>
      </w:r>
      <w:r>
        <w:rPr>
          <w:spacing w:val="-3"/>
          <w:w w:val="105"/>
          <w:sz w:val="21"/>
        </w:rPr>
        <w:t>to </w:t>
      </w:r>
      <w:r>
        <w:rPr>
          <w:w w:val="105"/>
          <w:sz w:val="21"/>
        </w:rPr>
        <w:t>the </w:t>
      </w:r>
      <w:r>
        <w:rPr>
          <w:spacing w:val="-3"/>
          <w:w w:val="105"/>
          <w:sz w:val="21"/>
        </w:rPr>
        <w:t>Magistrates’ Court, for </w:t>
      </w:r>
      <w:r>
        <w:rPr>
          <w:w w:val="105"/>
          <w:sz w:val="21"/>
        </w:rPr>
        <w:t>example:</w:t>
      </w:r>
    </w:p>
    <w:p>
      <w:pPr>
        <w:pStyle w:val="ListParagraph"/>
        <w:numPr>
          <w:ilvl w:val="2"/>
          <w:numId w:val="1"/>
        </w:numPr>
        <w:tabs>
          <w:tab w:pos="2267" w:val="left" w:leader="none"/>
          <w:tab w:pos="2268" w:val="left" w:leader="none"/>
        </w:tabs>
        <w:spacing w:line="242" w:lineRule="auto" w:before="122" w:after="0"/>
        <w:ind w:left="2267" w:right="1701" w:hanging="340"/>
        <w:jc w:val="left"/>
        <w:rPr>
          <w:sz w:val="21"/>
        </w:rPr>
      </w:pPr>
      <w:r>
        <w:rPr>
          <w:w w:val="105"/>
          <w:sz w:val="21"/>
        </w:rPr>
        <w:t>whether</w:t>
      </w:r>
      <w:r>
        <w:rPr>
          <w:spacing w:val="-8"/>
          <w:w w:val="105"/>
          <w:sz w:val="21"/>
        </w:rPr>
        <w:t> </w:t>
      </w:r>
      <w:r>
        <w:rPr>
          <w:w w:val="105"/>
          <w:sz w:val="21"/>
        </w:rPr>
        <w:t>the</w:t>
      </w:r>
      <w:r>
        <w:rPr>
          <w:spacing w:val="-7"/>
          <w:w w:val="105"/>
          <w:sz w:val="21"/>
        </w:rPr>
        <w:t> </w:t>
      </w:r>
      <w:r>
        <w:rPr>
          <w:w w:val="105"/>
          <w:sz w:val="21"/>
        </w:rPr>
        <w:t>process</w:t>
      </w:r>
      <w:r>
        <w:rPr>
          <w:spacing w:val="-7"/>
          <w:w w:val="105"/>
          <w:sz w:val="21"/>
        </w:rPr>
        <w:t> </w:t>
      </w:r>
      <w:r>
        <w:rPr>
          <w:spacing w:val="-3"/>
          <w:w w:val="105"/>
          <w:sz w:val="21"/>
        </w:rPr>
        <w:t>for</w:t>
      </w:r>
      <w:r>
        <w:rPr>
          <w:spacing w:val="-7"/>
          <w:w w:val="105"/>
          <w:sz w:val="21"/>
        </w:rPr>
        <w:t> </w:t>
      </w:r>
      <w:r>
        <w:rPr>
          <w:spacing w:val="-3"/>
          <w:w w:val="105"/>
          <w:sz w:val="21"/>
        </w:rPr>
        <w:t>determining</w:t>
      </w:r>
      <w:r>
        <w:rPr>
          <w:spacing w:val="-8"/>
          <w:w w:val="105"/>
          <w:sz w:val="21"/>
        </w:rPr>
        <w:t> </w:t>
      </w:r>
      <w:r>
        <w:rPr>
          <w:w w:val="105"/>
          <w:sz w:val="21"/>
        </w:rPr>
        <w:t>fitness</w:t>
      </w:r>
      <w:r>
        <w:rPr>
          <w:spacing w:val="-7"/>
          <w:w w:val="105"/>
          <w:sz w:val="21"/>
        </w:rPr>
        <w:t> </w:t>
      </w:r>
      <w:r>
        <w:rPr>
          <w:spacing w:val="-3"/>
          <w:w w:val="105"/>
          <w:sz w:val="21"/>
        </w:rPr>
        <w:t>to</w:t>
      </w:r>
      <w:r>
        <w:rPr>
          <w:spacing w:val="-7"/>
          <w:w w:val="105"/>
          <w:sz w:val="21"/>
        </w:rPr>
        <w:t> </w:t>
      </w:r>
      <w:r>
        <w:rPr>
          <w:w w:val="105"/>
          <w:sz w:val="21"/>
        </w:rPr>
        <w:t>stand</w:t>
      </w:r>
      <w:r>
        <w:rPr>
          <w:spacing w:val="-7"/>
          <w:w w:val="105"/>
          <w:sz w:val="21"/>
        </w:rPr>
        <w:t> </w:t>
      </w:r>
      <w:r>
        <w:rPr>
          <w:w w:val="105"/>
          <w:sz w:val="21"/>
        </w:rPr>
        <w:t>trial</w:t>
      </w:r>
      <w:r>
        <w:rPr>
          <w:spacing w:val="-8"/>
          <w:w w:val="105"/>
          <w:sz w:val="21"/>
        </w:rPr>
        <w:t> </w:t>
      </w:r>
      <w:r>
        <w:rPr>
          <w:w w:val="105"/>
          <w:sz w:val="21"/>
        </w:rPr>
        <w:t>should</w:t>
      </w:r>
      <w:r>
        <w:rPr>
          <w:spacing w:val="-7"/>
          <w:w w:val="105"/>
          <w:sz w:val="21"/>
        </w:rPr>
        <w:t> </w:t>
      </w:r>
      <w:r>
        <w:rPr>
          <w:w w:val="105"/>
          <w:sz w:val="21"/>
        </w:rPr>
        <w:t>be</w:t>
      </w:r>
      <w:r>
        <w:rPr>
          <w:spacing w:val="-7"/>
          <w:w w:val="105"/>
          <w:sz w:val="21"/>
        </w:rPr>
        <w:t> </w:t>
      </w:r>
      <w:r>
        <w:rPr>
          <w:spacing w:val="-3"/>
          <w:w w:val="105"/>
          <w:sz w:val="21"/>
        </w:rPr>
        <w:t>adapted</w:t>
      </w:r>
      <w:r>
        <w:rPr>
          <w:spacing w:val="-7"/>
          <w:w w:val="105"/>
          <w:sz w:val="21"/>
        </w:rPr>
        <w:t> </w:t>
      </w:r>
      <w:r>
        <w:rPr>
          <w:spacing w:val="-3"/>
          <w:w w:val="105"/>
          <w:sz w:val="21"/>
        </w:rPr>
        <w:t>for</w:t>
      </w:r>
      <w:r>
        <w:rPr>
          <w:spacing w:val="-7"/>
          <w:w w:val="105"/>
          <w:sz w:val="21"/>
        </w:rPr>
        <w:t> </w:t>
      </w:r>
      <w:r>
        <w:rPr>
          <w:w w:val="105"/>
          <w:sz w:val="21"/>
        </w:rPr>
        <w:t>use</w:t>
      </w:r>
      <w:r>
        <w:rPr>
          <w:spacing w:val="-8"/>
          <w:w w:val="105"/>
          <w:sz w:val="21"/>
        </w:rPr>
        <w:t> </w:t>
      </w:r>
      <w:r>
        <w:rPr>
          <w:w w:val="105"/>
          <w:sz w:val="21"/>
        </w:rPr>
        <w:t>in</w:t>
      </w:r>
      <w:r>
        <w:rPr>
          <w:spacing w:val="-7"/>
          <w:w w:val="105"/>
          <w:sz w:val="21"/>
        </w:rPr>
        <w:t> </w:t>
      </w:r>
      <w:r>
        <w:rPr>
          <w:w w:val="105"/>
          <w:sz w:val="21"/>
        </w:rPr>
        <w:t>the </w:t>
      </w:r>
      <w:r>
        <w:rPr>
          <w:spacing w:val="-3"/>
          <w:w w:val="105"/>
          <w:sz w:val="21"/>
        </w:rPr>
        <w:t>Magistrates’</w:t>
      </w:r>
      <w:r>
        <w:rPr>
          <w:spacing w:val="5"/>
          <w:w w:val="105"/>
          <w:sz w:val="21"/>
        </w:rPr>
        <w:t> </w:t>
      </w:r>
      <w:r>
        <w:rPr>
          <w:spacing w:val="-3"/>
          <w:w w:val="105"/>
          <w:sz w:val="21"/>
        </w:rPr>
        <w:t>Court;</w:t>
      </w:r>
    </w:p>
    <w:p>
      <w:pPr>
        <w:pStyle w:val="ListParagraph"/>
        <w:numPr>
          <w:ilvl w:val="2"/>
          <w:numId w:val="1"/>
        </w:numPr>
        <w:tabs>
          <w:tab w:pos="2268" w:val="left" w:leader="none"/>
        </w:tabs>
        <w:spacing w:line="242" w:lineRule="auto" w:before="123" w:after="0"/>
        <w:ind w:left="2267" w:right="1983" w:hanging="340"/>
        <w:jc w:val="both"/>
        <w:rPr>
          <w:sz w:val="21"/>
        </w:rPr>
      </w:pPr>
      <w:r>
        <w:rPr>
          <w:w w:val="105"/>
          <w:sz w:val="21"/>
        </w:rPr>
        <w:t>whether</w:t>
      </w:r>
      <w:r>
        <w:rPr>
          <w:spacing w:val="-7"/>
          <w:w w:val="105"/>
          <w:sz w:val="21"/>
        </w:rPr>
        <w:t> </w:t>
      </w:r>
      <w:r>
        <w:rPr>
          <w:w w:val="105"/>
          <w:sz w:val="21"/>
        </w:rPr>
        <w:t>the</w:t>
      </w:r>
      <w:r>
        <w:rPr>
          <w:spacing w:val="-6"/>
          <w:w w:val="105"/>
          <w:sz w:val="21"/>
        </w:rPr>
        <w:t> </w:t>
      </w:r>
      <w:r>
        <w:rPr>
          <w:w w:val="105"/>
          <w:sz w:val="21"/>
        </w:rPr>
        <w:t>CMIA</w:t>
      </w:r>
      <w:r>
        <w:rPr>
          <w:spacing w:val="-6"/>
          <w:w w:val="105"/>
          <w:sz w:val="21"/>
        </w:rPr>
        <w:t> </w:t>
      </w:r>
      <w:r>
        <w:rPr>
          <w:w w:val="105"/>
          <w:sz w:val="21"/>
        </w:rPr>
        <w:t>should</w:t>
      </w:r>
      <w:r>
        <w:rPr>
          <w:spacing w:val="-6"/>
          <w:w w:val="105"/>
          <w:sz w:val="21"/>
        </w:rPr>
        <w:t> </w:t>
      </w:r>
      <w:r>
        <w:rPr>
          <w:w w:val="105"/>
          <w:sz w:val="21"/>
        </w:rPr>
        <w:t>permit</w:t>
      </w:r>
      <w:r>
        <w:rPr>
          <w:spacing w:val="-6"/>
          <w:w w:val="105"/>
          <w:sz w:val="21"/>
        </w:rPr>
        <w:t> </w:t>
      </w:r>
      <w:r>
        <w:rPr>
          <w:w w:val="105"/>
          <w:sz w:val="21"/>
        </w:rPr>
        <w:t>the</w:t>
      </w:r>
      <w:r>
        <w:rPr>
          <w:spacing w:val="-6"/>
          <w:w w:val="105"/>
          <w:sz w:val="21"/>
        </w:rPr>
        <w:t> </w:t>
      </w:r>
      <w:r>
        <w:rPr>
          <w:spacing w:val="-3"/>
          <w:w w:val="105"/>
          <w:sz w:val="21"/>
        </w:rPr>
        <w:t>Magistrates’</w:t>
      </w:r>
      <w:r>
        <w:rPr>
          <w:spacing w:val="-7"/>
          <w:w w:val="105"/>
          <w:sz w:val="21"/>
        </w:rPr>
        <w:t> </w:t>
      </w:r>
      <w:r>
        <w:rPr>
          <w:spacing w:val="-3"/>
          <w:w w:val="105"/>
          <w:sz w:val="21"/>
        </w:rPr>
        <w:t>Court</w:t>
      </w:r>
      <w:r>
        <w:rPr>
          <w:spacing w:val="-6"/>
          <w:w w:val="105"/>
          <w:sz w:val="21"/>
        </w:rPr>
        <w:t> </w:t>
      </w:r>
      <w:r>
        <w:rPr>
          <w:spacing w:val="-3"/>
          <w:w w:val="105"/>
          <w:sz w:val="21"/>
        </w:rPr>
        <w:t>to</w:t>
      </w:r>
      <w:r>
        <w:rPr>
          <w:spacing w:val="-6"/>
          <w:w w:val="105"/>
          <w:sz w:val="21"/>
        </w:rPr>
        <w:t> </w:t>
      </w:r>
      <w:r>
        <w:rPr>
          <w:spacing w:val="-4"/>
          <w:w w:val="105"/>
          <w:sz w:val="21"/>
        </w:rPr>
        <w:t>make</w:t>
      </w:r>
      <w:r>
        <w:rPr>
          <w:spacing w:val="-6"/>
          <w:w w:val="105"/>
          <w:sz w:val="21"/>
        </w:rPr>
        <w:t> </w:t>
      </w:r>
      <w:r>
        <w:rPr>
          <w:w w:val="105"/>
          <w:sz w:val="21"/>
        </w:rPr>
        <w:t>supervision</w:t>
      </w:r>
      <w:r>
        <w:rPr>
          <w:spacing w:val="-6"/>
          <w:w w:val="105"/>
          <w:sz w:val="21"/>
        </w:rPr>
        <w:t> </w:t>
      </w:r>
      <w:r>
        <w:rPr>
          <w:w w:val="105"/>
          <w:sz w:val="21"/>
        </w:rPr>
        <w:t>orders</w:t>
      </w:r>
      <w:r>
        <w:rPr>
          <w:spacing w:val="-6"/>
          <w:w w:val="105"/>
          <w:sz w:val="21"/>
        </w:rPr>
        <w:t> </w:t>
      </w:r>
      <w:r>
        <w:rPr>
          <w:w w:val="105"/>
          <w:sz w:val="21"/>
        </w:rPr>
        <w:t>or other</w:t>
      </w:r>
      <w:r>
        <w:rPr>
          <w:spacing w:val="-7"/>
          <w:w w:val="105"/>
          <w:sz w:val="21"/>
        </w:rPr>
        <w:t> </w:t>
      </w:r>
      <w:r>
        <w:rPr>
          <w:w w:val="105"/>
          <w:sz w:val="21"/>
        </w:rPr>
        <w:t>orders</w:t>
      </w:r>
      <w:r>
        <w:rPr>
          <w:spacing w:val="-6"/>
          <w:w w:val="105"/>
          <w:sz w:val="21"/>
        </w:rPr>
        <w:t> </w:t>
      </w:r>
      <w:r>
        <w:rPr>
          <w:spacing w:val="-3"/>
          <w:w w:val="105"/>
          <w:sz w:val="21"/>
        </w:rPr>
        <w:t>appropriate</w:t>
      </w:r>
      <w:r>
        <w:rPr>
          <w:spacing w:val="-6"/>
          <w:w w:val="105"/>
          <w:sz w:val="21"/>
        </w:rPr>
        <w:t> </w:t>
      </w:r>
      <w:r>
        <w:rPr>
          <w:spacing w:val="-3"/>
          <w:w w:val="105"/>
          <w:sz w:val="21"/>
        </w:rPr>
        <w:t>to</w:t>
      </w:r>
      <w:r>
        <w:rPr>
          <w:spacing w:val="-7"/>
          <w:w w:val="105"/>
          <w:sz w:val="21"/>
        </w:rPr>
        <w:t> </w:t>
      </w:r>
      <w:r>
        <w:rPr>
          <w:w w:val="105"/>
          <w:sz w:val="21"/>
        </w:rPr>
        <w:t>the</w:t>
      </w:r>
      <w:r>
        <w:rPr>
          <w:spacing w:val="-6"/>
          <w:w w:val="105"/>
          <w:sz w:val="21"/>
        </w:rPr>
        <w:t> </w:t>
      </w:r>
      <w:r>
        <w:rPr>
          <w:spacing w:val="-3"/>
          <w:w w:val="105"/>
          <w:sz w:val="21"/>
        </w:rPr>
        <w:t>jurisdiction,</w:t>
      </w:r>
      <w:r>
        <w:rPr>
          <w:spacing w:val="-6"/>
          <w:w w:val="105"/>
          <w:sz w:val="21"/>
        </w:rPr>
        <w:t> </w:t>
      </w:r>
      <w:r>
        <w:rPr>
          <w:spacing w:val="-3"/>
          <w:w w:val="105"/>
          <w:sz w:val="21"/>
        </w:rPr>
        <w:t>rather</w:t>
      </w:r>
      <w:r>
        <w:rPr>
          <w:spacing w:val="-7"/>
          <w:w w:val="105"/>
          <w:sz w:val="21"/>
        </w:rPr>
        <w:t> </w:t>
      </w:r>
      <w:r>
        <w:rPr>
          <w:spacing w:val="-3"/>
          <w:w w:val="105"/>
          <w:sz w:val="21"/>
        </w:rPr>
        <w:t>than</w:t>
      </w:r>
      <w:r>
        <w:rPr>
          <w:spacing w:val="-6"/>
          <w:w w:val="105"/>
          <w:sz w:val="21"/>
        </w:rPr>
        <w:t> </w:t>
      </w:r>
      <w:r>
        <w:rPr>
          <w:w w:val="105"/>
          <w:sz w:val="21"/>
        </w:rPr>
        <w:t>being</w:t>
      </w:r>
      <w:r>
        <w:rPr>
          <w:spacing w:val="-6"/>
          <w:w w:val="105"/>
          <w:sz w:val="21"/>
        </w:rPr>
        <w:t> </w:t>
      </w:r>
      <w:r>
        <w:rPr>
          <w:spacing w:val="-3"/>
          <w:w w:val="105"/>
          <w:sz w:val="21"/>
        </w:rPr>
        <w:t>required</w:t>
      </w:r>
      <w:r>
        <w:rPr>
          <w:spacing w:val="-6"/>
          <w:w w:val="105"/>
          <w:sz w:val="21"/>
        </w:rPr>
        <w:t> </w:t>
      </w:r>
      <w:r>
        <w:rPr>
          <w:spacing w:val="-3"/>
          <w:w w:val="105"/>
          <w:sz w:val="21"/>
        </w:rPr>
        <w:t>to</w:t>
      </w:r>
      <w:r>
        <w:rPr>
          <w:spacing w:val="-7"/>
          <w:w w:val="105"/>
          <w:sz w:val="21"/>
        </w:rPr>
        <w:t> </w:t>
      </w:r>
      <w:r>
        <w:rPr>
          <w:spacing w:val="-3"/>
          <w:w w:val="105"/>
          <w:sz w:val="21"/>
        </w:rPr>
        <w:t>discharge</w:t>
      </w:r>
      <w:r>
        <w:rPr>
          <w:spacing w:val="-6"/>
          <w:w w:val="105"/>
          <w:sz w:val="21"/>
        </w:rPr>
        <w:t> </w:t>
      </w:r>
      <w:r>
        <w:rPr>
          <w:w w:val="105"/>
          <w:sz w:val="21"/>
        </w:rPr>
        <w:t>the </w:t>
      </w:r>
      <w:r>
        <w:rPr>
          <w:spacing w:val="-3"/>
          <w:w w:val="105"/>
          <w:sz w:val="21"/>
        </w:rPr>
        <w:t>accused </w:t>
      </w:r>
      <w:r>
        <w:rPr>
          <w:w w:val="105"/>
          <w:sz w:val="21"/>
        </w:rPr>
        <w:t>if the </w:t>
      </w:r>
      <w:r>
        <w:rPr>
          <w:spacing w:val="-3"/>
          <w:w w:val="105"/>
          <w:sz w:val="21"/>
        </w:rPr>
        <w:t>accused </w:t>
      </w:r>
      <w:r>
        <w:rPr>
          <w:w w:val="105"/>
          <w:sz w:val="21"/>
        </w:rPr>
        <w:t>is </w:t>
      </w:r>
      <w:r>
        <w:rPr>
          <w:spacing w:val="-3"/>
          <w:w w:val="105"/>
          <w:sz w:val="21"/>
        </w:rPr>
        <w:t>found </w:t>
      </w:r>
      <w:r>
        <w:rPr>
          <w:spacing w:val="-2"/>
          <w:w w:val="105"/>
          <w:sz w:val="21"/>
        </w:rPr>
        <w:t>not </w:t>
      </w:r>
      <w:r>
        <w:rPr>
          <w:w w:val="105"/>
          <w:sz w:val="21"/>
        </w:rPr>
        <w:t>guilty because of a mental </w:t>
      </w:r>
      <w:r>
        <w:rPr>
          <w:spacing w:val="-3"/>
          <w:w w:val="105"/>
          <w:sz w:val="21"/>
        </w:rPr>
        <w:t>impairment;</w:t>
      </w:r>
      <w:r>
        <w:rPr>
          <w:spacing w:val="29"/>
          <w:w w:val="105"/>
          <w:sz w:val="21"/>
        </w:rPr>
        <w:t> </w:t>
      </w:r>
      <w:r>
        <w:rPr>
          <w:w w:val="105"/>
          <w:sz w:val="21"/>
        </w:rPr>
        <w:t>and</w:t>
      </w:r>
    </w:p>
    <w:p>
      <w:pPr>
        <w:pStyle w:val="ListParagraph"/>
        <w:numPr>
          <w:ilvl w:val="2"/>
          <w:numId w:val="1"/>
        </w:numPr>
        <w:tabs>
          <w:tab w:pos="2267" w:val="left" w:leader="none"/>
          <w:tab w:pos="2268" w:val="left" w:leader="none"/>
        </w:tabs>
        <w:spacing w:line="242" w:lineRule="auto" w:before="123" w:after="0"/>
        <w:ind w:left="2267" w:right="1625" w:hanging="340"/>
        <w:jc w:val="left"/>
        <w:rPr>
          <w:sz w:val="21"/>
        </w:rPr>
      </w:pPr>
      <w:r>
        <w:rPr>
          <w:sz w:val="21"/>
        </w:rPr>
        <w:t>if the </w:t>
      </w:r>
      <w:r>
        <w:rPr>
          <w:spacing w:val="-3"/>
          <w:sz w:val="21"/>
        </w:rPr>
        <w:t>Magistrates’ Court </w:t>
      </w:r>
      <w:r>
        <w:rPr>
          <w:sz w:val="21"/>
        </w:rPr>
        <w:t>is permitted </w:t>
      </w:r>
      <w:r>
        <w:rPr>
          <w:spacing w:val="-3"/>
          <w:sz w:val="21"/>
        </w:rPr>
        <w:t>to </w:t>
      </w:r>
      <w:r>
        <w:rPr>
          <w:spacing w:val="-4"/>
          <w:sz w:val="21"/>
        </w:rPr>
        <w:t>make </w:t>
      </w:r>
      <w:r>
        <w:rPr>
          <w:spacing w:val="-3"/>
          <w:sz w:val="21"/>
        </w:rPr>
        <w:t>additional </w:t>
      </w:r>
      <w:r>
        <w:rPr>
          <w:sz w:val="21"/>
        </w:rPr>
        <w:t>orders, whether this should  be </w:t>
      </w:r>
      <w:r>
        <w:rPr>
          <w:spacing w:val="-3"/>
          <w:sz w:val="21"/>
        </w:rPr>
        <w:t>limited to </w:t>
      </w:r>
      <w:r>
        <w:rPr>
          <w:sz w:val="21"/>
        </w:rPr>
        <w:t>indictable offences </w:t>
      </w:r>
      <w:r>
        <w:rPr>
          <w:spacing w:val="-3"/>
          <w:sz w:val="21"/>
        </w:rPr>
        <w:t>that are heard </w:t>
      </w:r>
      <w:r>
        <w:rPr>
          <w:sz w:val="21"/>
        </w:rPr>
        <w:t>and </w:t>
      </w:r>
      <w:r>
        <w:rPr>
          <w:spacing w:val="-3"/>
          <w:sz w:val="21"/>
        </w:rPr>
        <w:t>determined summarily </w:t>
      </w:r>
      <w:r>
        <w:rPr>
          <w:sz w:val="21"/>
        </w:rPr>
        <w:t>or extended </w:t>
      </w:r>
      <w:r>
        <w:rPr>
          <w:spacing w:val="-3"/>
          <w:sz w:val="21"/>
        </w:rPr>
        <w:t>to </w:t>
      </w:r>
      <w:r>
        <w:rPr>
          <w:sz w:val="21"/>
        </w:rPr>
        <w:t>also </w:t>
      </w:r>
      <w:r>
        <w:rPr>
          <w:spacing w:val="-3"/>
          <w:sz w:val="21"/>
        </w:rPr>
        <w:t>include </w:t>
      </w:r>
      <w:r>
        <w:rPr>
          <w:sz w:val="21"/>
        </w:rPr>
        <w:t>certain summary</w:t>
      </w:r>
      <w:r>
        <w:rPr>
          <w:spacing w:val="28"/>
          <w:sz w:val="21"/>
        </w:rPr>
        <w:t> </w:t>
      </w:r>
      <w:r>
        <w:rPr>
          <w:sz w:val="21"/>
        </w:rPr>
        <w:t>offences;</w:t>
      </w:r>
    </w:p>
    <w:p>
      <w:pPr>
        <w:pStyle w:val="ListParagraph"/>
        <w:numPr>
          <w:ilvl w:val="1"/>
          <w:numId w:val="1"/>
        </w:numPr>
        <w:tabs>
          <w:tab w:pos="1927" w:val="left" w:leader="none"/>
          <w:tab w:pos="1928" w:val="left" w:leader="none"/>
        </w:tabs>
        <w:spacing w:line="242" w:lineRule="auto" w:before="123" w:after="0"/>
        <w:ind w:left="1927" w:right="1951" w:hanging="340"/>
        <w:jc w:val="left"/>
        <w:rPr>
          <w:sz w:val="21"/>
        </w:rPr>
      </w:pPr>
      <w:r>
        <w:rPr>
          <w:spacing w:val="-3"/>
          <w:sz w:val="21"/>
        </w:rPr>
        <w:t>legislative </w:t>
      </w:r>
      <w:r>
        <w:rPr>
          <w:sz w:val="21"/>
        </w:rPr>
        <w:t>clarification is </w:t>
      </w:r>
      <w:r>
        <w:rPr>
          <w:spacing w:val="-3"/>
          <w:sz w:val="21"/>
        </w:rPr>
        <w:t>required </w:t>
      </w:r>
      <w:r>
        <w:rPr>
          <w:sz w:val="21"/>
        </w:rPr>
        <w:t>as </w:t>
      </w:r>
      <w:r>
        <w:rPr>
          <w:spacing w:val="-3"/>
          <w:sz w:val="21"/>
        </w:rPr>
        <w:t>to </w:t>
      </w:r>
      <w:r>
        <w:rPr>
          <w:sz w:val="21"/>
        </w:rPr>
        <w:t>how the law should provide </w:t>
      </w:r>
      <w:r>
        <w:rPr>
          <w:spacing w:val="-3"/>
          <w:sz w:val="21"/>
        </w:rPr>
        <w:t>for </w:t>
      </w:r>
      <w:r>
        <w:rPr>
          <w:sz w:val="21"/>
        </w:rPr>
        <w:t>the jury </w:t>
      </w:r>
      <w:r>
        <w:rPr>
          <w:spacing w:val="-3"/>
          <w:sz w:val="21"/>
        </w:rPr>
        <w:t>to </w:t>
      </w:r>
      <w:r>
        <w:rPr>
          <w:sz w:val="21"/>
        </w:rPr>
        <w:t>approach the elements of an </w:t>
      </w:r>
      <w:r>
        <w:rPr>
          <w:spacing w:val="-3"/>
          <w:sz w:val="21"/>
        </w:rPr>
        <w:t>offence and, any defences </w:t>
      </w:r>
      <w:r>
        <w:rPr>
          <w:sz w:val="21"/>
        </w:rPr>
        <w:t>or </w:t>
      </w:r>
      <w:r>
        <w:rPr>
          <w:spacing w:val="-3"/>
          <w:sz w:val="21"/>
        </w:rPr>
        <w:t>exceptions, </w:t>
      </w:r>
      <w:r>
        <w:rPr>
          <w:sz w:val="21"/>
        </w:rPr>
        <w:t>when the </w:t>
      </w:r>
      <w:r>
        <w:rPr>
          <w:spacing w:val="-3"/>
          <w:sz w:val="21"/>
        </w:rPr>
        <w:t>defence </w:t>
      </w:r>
      <w:r>
        <w:rPr>
          <w:sz w:val="21"/>
        </w:rPr>
        <w:t>of mental </w:t>
      </w:r>
      <w:r>
        <w:rPr>
          <w:spacing w:val="-3"/>
          <w:sz w:val="21"/>
        </w:rPr>
        <w:t>impairment </w:t>
      </w:r>
      <w:r>
        <w:rPr>
          <w:sz w:val="21"/>
        </w:rPr>
        <w:t>is in issue;</w:t>
      </w:r>
      <w:r>
        <w:rPr>
          <w:spacing w:val="36"/>
          <w:sz w:val="21"/>
        </w:rPr>
        <w:t> </w:t>
      </w:r>
      <w:r>
        <w:rPr>
          <w:sz w:val="21"/>
        </w:rPr>
        <w:t>and</w:t>
      </w:r>
    </w:p>
    <w:p>
      <w:pPr>
        <w:pStyle w:val="ListParagraph"/>
        <w:numPr>
          <w:ilvl w:val="1"/>
          <w:numId w:val="1"/>
        </w:numPr>
        <w:tabs>
          <w:tab w:pos="1927" w:val="left" w:leader="none"/>
          <w:tab w:pos="1928" w:val="left" w:leader="none"/>
        </w:tabs>
        <w:spacing w:line="242" w:lineRule="auto" w:before="124" w:after="0"/>
        <w:ind w:left="1927" w:right="2161" w:hanging="340"/>
        <w:jc w:val="left"/>
        <w:rPr>
          <w:sz w:val="21"/>
        </w:rPr>
      </w:pPr>
      <w:r>
        <w:rPr>
          <w:spacing w:val="-3"/>
          <w:w w:val="105"/>
          <w:sz w:val="21"/>
        </w:rPr>
        <w:t>changes </w:t>
      </w:r>
      <w:r>
        <w:rPr>
          <w:w w:val="105"/>
          <w:sz w:val="21"/>
        </w:rPr>
        <w:t>should be made </w:t>
      </w:r>
      <w:r>
        <w:rPr>
          <w:spacing w:val="-3"/>
          <w:w w:val="105"/>
          <w:sz w:val="21"/>
        </w:rPr>
        <w:t>to </w:t>
      </w:r>
      <w:r>
        <w:rPr>
          <w:w w:val="105"/>
          <w:sz w:val="21"/>
        </w:rPr>
        <w:t>the </w:t>
      </w:r>
      <w:r>
        <w:rPr>
          <w:spacing w:val="-3"/>
          <w:w w:val="105"/>
          <w:sz w:val="21"/>
        </w:rPr>
        <w:t>provisions governing </w:t>
      </w:r>
      <w:r>
        <w:rPr>
          <w:w w:val="105"/>
          <w:sz w:val="21"/>
        </w:rPr>
        <w:t>supervision and </w:t>
      </w:r>
      <w:r>
        <w:rPr>
          <w:spacing w:val="-4"/>
          <w:w w:val="105"/>
          <w:sz w:val="21"/>
        </w:rPr>
        <w:t>review, </w:t>
      </w:r>
      <w:r>
        <w:rPr>
          <w:spacing w:val="-3"/>
          <w:w w:val="105"/>
          <w:sz w:val="21"/>
        </w:rPr>
        <w:t>including </w:t>
      </w:r>
      <w:r>
        <w:rPr>
          <w:w w:val="105"/>
          <w:sz w:val="21"/>
        </w:rPr>
        <w:t>the</w:t>
      </w:r>
      <w:r>
        <w:rPr>
          <w:spacing w:val="-7"/>
          <w:w w:val="105"/>
          <w:sz w:val="21"/>
        </w:rPr>
        <w:t> </w:t>
      </w:r>
      <w:r>
        <w:rPr>
          <w:spacing w:val="-3"/>
          <w:w w:val="105"/>
          <w:sz w:val="21"/>
        </w:rPr>
        <w:t>frequency,</w:t>
      </w:r>
      <w:r>
        <w:rPr>
          <w:spacing w:val="-7"/>
          <w:w w:val="105"/>
          <w:sz w:val="21"/>
        </w:rPr>
        <w:t> </w:t>
      </w:r>
      <w:r>
        <w:rPr>
          <w:spacing w:val="-3"/>
          <w:w w:val="105"/>
          <w:sz w:val="21"/>
        </w:rPr>
        <w:t>form</w:t>
      </w:r>
      <w:r>
        <w:rPr>
          <w:spacing w:val="-7"/>
          <w:w w:val="105"/>
          <w:sz w:val="21"/>
        </w:rPr>
        <w:t> </w:t>
      </w:r>
      <w:r>
        <w:rPr>
          <w:w w:val="105"/>
          <w:sz w:val="21"/>
        </w:rPr>
        <w:t>and</w:t>
      </w:r>
      <w:r>
        <w:rPr>
          <w:spacing w:val="-6"/>
          <w:w w:val="105"/>
          <w:sz w:val="21"/>
        </w:rPr>
        <w:t> </w:t>
      </w:r>
      <w:r>
        <w:rPr>
          <w:w w:val="105"/>
          <w:sz w:val="21"/>
        </w:rPr>
        <w:t>conduct</w:t>
      </w:r>
      <w:r>
        <w:rPr>
          <w:spacing w:val="-7"/>
          <w:w w:val="105"/>
          <w:sz w:val="21"/>
        </w:rPr>
        <w:t> </w:t>
      </w:r>
      <w:r>
        <w:rPr>
          <w:w w:val="105"/>
          <w:sz w:val="21"/>
        </w:rPr>
        <w:t>of</w:t>
      </w:r>
      <w:r>
        <w:rPr>
          <w:spacing w:val="-7"/>
          <w:w w:val="105"/>
          <w:sz w:val="21"/>
        </w:rPr>
        <w:t> </w:t>
      </w:r>
      <w:r>
        <w:rPr>
          <w:w w:val="105"/>
          <w:sz w:val="21"/>
        </w:rPr>
        <w:t>reviews</w:t>
      </w:r>
      <w:r>
        <w:rPr>
          <w:spacing w:val="-7"/>
          <w:w w:val="105"/>
          <w:sz w:val="21"/>
        </w:rPr>
        <w:t> </w:t>
      </w:r>
      <w:r>
        <w:rPr>
          <w:w w:val="105"/>
          <w:sz w:val="21"/>
        </w:rPr>
        <w:t>and</w:t>
      </w:r>
      <w:r>
        <w:rPr>
          <w:spacing w:val="-6"/>
          <w:w w:val="105"/>
          <w:sz w:val="21"/>
        </w:rPr>
        <w:t> </w:t>
      </w:r>
      <w:r>
        <w:rPr>
          <w:w w:val="105"/>
          <w:sz w:val="21"/>
        </w:rPr>
        <w:t>the</w:t>
      </w:r>
      <w:r>
        <w:rPr>
          <w:spacing w:val="-7"/>
          <w:w w:val="105"/>
          <w:sz w:val="21"/>
        </w:rPr>
        <w:t> </w:t>
      </w:r>
      <w:r>
        <w:rPr>
          <w:w w:val="105"/>
          <w:sz w:val="21"/>
        </w:rPr>
        <w:t>arrangements</w:t>
      </w:r>
      <w:r>
        <w:rPr>
          <w:spacing w:val="-7"/>
          <w:w w:val="105"/>
          <w:sz w:val="21"/>
        </w:rPr>
        <w:t> </w:t>
      </w:r>
      <w:r>
        <w:rPr>
          <w:spacing w:val="-3"/>
          <w:w w:val="105"/>
          <w:sz w:val="21"/>
        </w:rPr>
        <w:t>for</w:t>
      </w:r>
      <w:r>
        <w:rPr>
          <w:spacing w:val="-6"/>
          <w:w w:val="105"/>
          <w:sz w:val="21"/>
        </w:rPr>
        <w:t> </w:t>
      </w:r>
      <w:r>
        <w:rPr>
          <w:spacing w:val="-3"/>
          <w:w w:val="105"/>
          <w:sz w:val="21"/>
        </w:rPr>
        <w:t>consideration</w:t>
      </w:r>
      <w:r>
        <w:rPr>
          <w:spacing w:val="-7"/>
          <w:w w:val="105"/>
          <w:sz w:val="21"/>
        </w:rPr>
        <w:t> </w:t>
      </w:r>
      <w:r>
        <w:rPr>
          <w:w w:val="105"/>
          <w:sz w:val="21"/>
        </w:rPr>
        <w:t>and </w:t>
      </w:r>
      <w:r>
        <w:rPr>
          <w:spacing w:val="-2"/>
          <w:w w:val="105"/>
          <w:sz w:val="21"/>
        </w:rPr>
        <w:t>representation</w:t>
      </w:r>
      <w:r>
        <w:rPr>
          <w:spacing w:val="-13"/>
          <w:w w:val="105"/>
          <w:sz w:val="21"/>
        </w:rPr>
        <w:t> </w:t>
      </w:r>
      <w:r>
        <w:rPr>
          <w:w w:val="105"/>
          <w:sz w:val="21"/>
        </w:rPr>
        <w:t>of</w:t>
      </w:r>
      <w:r>
        <w:rPr>
          <w:spacing w:val="-12"/>
          <w:w w:val="105"/>
          <w:sz w:val="21"/>
        </w:rPr>
        <w:t> </w:t>
      </w:r>
      <w:r>
        <w:rPr>
          <w:w w:val="105"/>
          <w:sz w:val="21"/>
        </w:rPr>
        <w:t>the</w:t>
      </w:r>
      <w:r>
        <w:rPr>
          <w:spacing w:val="-12"/>
          <w:w w:val="105"/>
          <w:sz w:val="21"/>
        </w:rPr>
        <w:t> </w:t>
      </w:r>
      <w:r>
        <w:rPr>
          <w:spacing w:val="-3"/>
          <w:w w:val="105"/>
          <w:sz w:val="21"/>
        </w:rPr>
        <w:t>various</w:t>
      </w:r>
      <w:r>
        <w:rPr>
          <w:spacing w:val="-12"/>
          <w:w w:val="105"/>
          <w:sz w:val="21"/>
        </w:rPr>
        <w:t> </w:t>
      </w:r>
      <w:r>
        <w:rPr>
          <w:w w:val="105"/>
          <w:sz w:val="21"/>
        </w:rPr>
        <w:t>interests</w:t>
      </w:r>
      <w:r>
        <w:rPr>
          <w:spacing w:val="-12"/>
          <w:w w:val="105"/>
          <w:sz w:val="21"/>
        </w:rPr>
        <w:t> </w:t>
      </w:r>
      <w:r>
        <w:rPr>
          <w:spacing w:val="-3"/>
          <w:w w:val="105"/>
          <w:sz w:val="21"/>
        </w:rPr>
        <w:t>involved,</w:t>
      </w:r>
      <w:r>
        <w:rPr>
          <w:spacing w:val="-13"/>
          <w:w w:val="105"/>
          <w:sz w:val="21"/>
        </w:rPr>
        <w:t> </w:t>
      </w:r>
      <w:r>
        <w:rPr>
          <w:spacing w:val="-3"/>
          <w:w w:val="105"/>
          <w:sz w:val="21"/>
        </w:rPr>
        <w:t>including</w:t>
      </w:r>
      <w:r>
        <w:rPr>
          <w:spacing w:val="-12"/>
          <w:w w:val="105"/>
          <w:sz w:val="21"/>
        </w:rPr>
        <w:t> </w:t>
      </w:r>
      <w:r>
        <w:rPr>
          <w:w w:val="105"/>
          <w:sz w:val="21"/>
        </w:rPr>
        <w:t>the</w:t>
      </w:r>
      <w:r>
        <w:rPr>
          <w:spacing w:val="-12"/>
          <w:w w:val="105"/>
          <w:sz w:val="21"/>
        </w:rPr>
        <w:t> </w:t>
      </w:r>
      <w:r>
        <w:rPr>
          <w:w w:val="105"/>
          <w:sz w:val="21"/>
        </w:rPr>
        <w:t>interests</w:t>
      </w:r>
      <w:r>
        <w:rPr>
          <w:spacing w:val="-12"/>
          <w:w w:val="105"/>
          <w:sz w:val="21"/>
        </w:rPr>
        <w:t> </w:t>
      </w:r>
      <w:r>
        <w:rPr>
          <w:w w:val="105"/>
          <w:sz w:val="21"/>
        </w:rPr>
        <w:t>of</w:t>
      </w:r>
      <w:r>
        <w:rPr>
          <w:spacing w:val="-12"/>
          <w:w w:val="105"/>
          <w:sz w:val="21"/>
        </w:rPr>
        <w:t> </w:t>
      </w:r>
      <w:r>
        <w:rPr>
          <w:w w:val="105"/>
          <w:sz w:val="21"/>
        </w:rPr>
        <w:t>the</w:t>
      </w:r>
      <w:r>
        <w:rPr>
          <w:spacing w:val="-13"/>
          <w:w w:val="105"/>
          <w:sz w:val="21"/>
        </w:rPr>
        <w:t> </w:t>
      </w:r>
      <w:r>
        <w:rPr>
          <w:spacing w:val="-4"/>
          <w:w w:val="105"/>
          <w:sz w:val="21"/>
        </w:rPr>
        <w:t>community.</w:t>
      </w:r>
    </w:p>
    <w:p>
      <w:pPr>
        <w:pStyle w:val="BodyText"/>
        <w:spacing w:line="242" w:lineRule="auto" w:before="123"/>
        <w:ind w:left="1587" w:right="2170"/>
      </w:pPr>
      <w:r>
        <w:rPr>
          <w:w w:val="105"/>
        </w:rPr>
        <w:t>In undertaking this </w:t>
      </w:r>
      <w:r>
        <w:rPr>
          <w:spacing w:val="-4"/>
          <w:w w:val="105"/>
        </w:rPr>
        <w:t>reference, </w:t>
      </w:r>
      <w:r>
        <w:rPr>
          <w:w w:val="105"/>
        </w:rPr>
        <w:t>the </w:t>
      </w:r>
      <w:r>
        <w:rPr>
          <w:spacing w:val="-3"/>
          <w:w w:val="105"/>
        </w:rPr>
        <w:t>Commission </w:t>
      </w:r>
      <w:r>
        <w:rPr>
          <w:w w:val="105"/>
        </w:rPr>
        <w:t>should </w:t>
      </w:r>
      <w:r>
        <w:rPr>
          <w:spacing w:val="-3"/>
          <w:w w:val="105"/>
        </w:rPr>
        <w:t>have regard to </w:t>
      </w:r>
      <w:r>
        <w:rPr>
          <w:w w:val="105"/>
        </w:rPr>
        <w:t>the cost </w:t>
      </w:r>
      <w:r>
        <w:rPr>
          <w:spacing w:val="-3"/>
          <w:w w:val="105"/>
        </w:rPr>
        <w:t>implications </w:t>
      </w:r>
      <w:r>
        <w:rPr>
          <w:w w:val="105"/>
        </w:rPr>
        <w:t>of </w:t>
      </w:r>
      <w:r>
        <w:rPr>
          <w:spacing w:val="-3"/>
          <w:w w:val="105"/>
        </w:rPr>
        <w:t>recommendations, including </w:t>
      </w:r>
      <w:r>
        <w:rPr>
          <w:w w:val="105"/>
        </w:rPr>
        <w:t>the costs of supervision and of </w:t>
      </w:r>
      <w:r>
        <w:rPr>
          <w:spacing w:val="-3"/>
          <w:w w:val="105"/>
        </w:rPr>
        <w:t>treatment </w:t>
      </w:r>
      <w:r>
        <w:rPr>
          <w:w w:val="105"/>
        </w:rPr>
        <w:t>services.</w:t>
      </w:r>
    </w:p>
    <w:p>
      <w:pPr>
        <w:spacing w:line="242" w:lineRule="auto" w:before="122"/>
        <w:ind w:left="1587" w:right="1640" w:firstLine="0"/>
        <w:jc w:val="left"/>
        <w:rPr>
          <w:sz w:val="21"/>
        </w:rPr>
      </w:pPr>
      <w:r>
        <w:rPr>
          <w:w w:val="105"/>
          <w:sz w:val="21"/>
        </w:rPr>
        <w:t>The </w:t>
      </w:r>
      <w:r>
        <w:rPr>
          <w:spacing w:val="-3"/>
          <w:w w:val="105"/>
          <w:sz w:val="21"/>
        </w:rPr>
        <w:t>Commission </w:t>
      </w:r>
      <w:r>
        <w:rPr>
          <w:w w:val="105"/>
          <w:sz w:val="21"/>
        </w:rPr>
        <w:t>should also </w:t>
      </w:r>
      <w:r>
        <w:rPr>
          <w:spacing w:val="-3"/>
          <w:w w:val="105"/>
          <w:sz w:val="21"/>
        </w:rPr>
        <w:t>have regard to any recommendations that may </w:t>
      </w:r>
      <w:r>
        <w:rPr>
          <w:w w:val="105"/>
          <w:sz w:val="21"/>
        </w:rPr>
        <w:t>be made by the Victorian </w:t>
      </w:r>
      <w:r>
        <w:rPr>
          <w:spacing w:val="-3"/>
          <w:w w:val="105"/>
          <w:sz w:val="21"/>
        </w:rPr>
        <w:t>Parliament </w:t>
      </w:r>
      <w:r>
        <w:rPr>
          <w:w w:val="105"/>
          <w:sz w:val="21"/>
        </w:rPr>
        <w:t>Law </w:t>
      </w:r>
      <w:r>
        <w:rPr>
          <w:spacing w:val="-3"/>
          <w:w w:val="105"/>
          <w:sz w:val="21"/>
        </w:rPr>
        <w:t>Reform Committee </w:t>
      </w:r>
      <w:r>
        <w:rPr>
          <w:w w:val="105"/>
          <w:sz w:val="21"/>
        </w:rPr>
        <w:t>in its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 Carers</w:t>
      </w:r>
      <w:r>
        <w:rPr>
          <w:w w:val="105"/>
          <w:sz w:val="21"/>
        </w:rPr>
        <w:t>.</w:t>
      </w:r>
    </w:p>
    <w:p>
      <w:pPr>
        <w:pStyle w:val="BodyText"/>
        <w:spacing w:before="124"/>
        <w:ind w:left="1587"/>
      </w:pPr>
      <w:r>
        <w:rPr>
          <w:w w:val="105"/>
        </w:rPr>
        <w:t>The Commission is to report by 31 March 2014.</w:t>
      </w:r>
    </w:p>
    <w:p>
      <w:pPr>
        <w:pStyle w:val="BodyText"/>
        <w:rPr>
          <w:sz w:val="20"/>
        </w:rPr>
      </w:pPr>
    </w:p>
    <w:p>
      <w:pPr>
        <w:pStyle w:val="BodyText"/>
        <w:rPr>
          <w:sz w:val="20"/>
        </w:rPr>
      </w:pPr>
    </w:p>
    <w:p>
      <w:pPr>
        <w:pStyle w:val="BodyText"/>
        <w:spacing w:before="4"/>
        <w:rPr>
          <w:sz w:val="23"/>
        </w:rPr>
      </w:pPr>
    </w:p>
    <w:p>
      <w:pPr>
        <w:spacing w:before="96"/>
        <w:ind w:left="720" w:right="0" w:firstLine="0"/>
        <w:jc w:val="left"/>
        <w:rPr>
          <w:b/>
          <w:sz w:val="24"/>
        </w:rPr>
      </w:pPr>
      <w:r>
        <w:rPr>
          <w:b/>
          <w:color w:val="004D71"/>
          <w:w w:val="115"/>
          <w:sz w:val="24"/>
        </w:rPr>
        <w:t>xii</w:t>
      </w:r>
    </w:p>
    <w:p>
      <w:pPr>
        <w:spacing w:after="0"/>
        <w:jc w:val="left"/>
        <w:rPr>
          <w:sz w:val="24"/>
        </w:rPr>
        <w:sectPr>
          <w:pgSz w:w="11910" w:h="16840"/>
          <w:pgMar w:header="1372" w:footer="0" w:top="1560" w:bottom="280" w:left="0" w:right="0"/>
        </w:sectPr>
      </w:pPr>
    </w:p>
    <w:p>
      <w:pPr>
        <w:pStyle w:val="BodyText"/>
        <w:spacing w:before="10"/>
        <w:rPr>
          <w:b/>
          <w:sz w:val="18"/>
        </w:rPr>
      </w:pPr>
    </w:p>
    <w:p>
      <w:pPr>
        <w:pStyle w:val="Heading1"/>
      </w:pPr>
      <w:bookmarkStart w:name="_TOC_250155" w:id="14"/>
      <w:bookmarkStart w:name="Glossary and abbreviations" w:id="15"/>
      <w:r>
        <w:rPr>
          <w:b w:val="0"/>
        </w:rPr>
      </w:r>
      <w:bookmarkEnd w:id="14"/>
      <w:r>
        <w:rPr>
          <w:color w:val="004D71"/>
          <w:w w:val="115"/>
        </w:rPr>
        <w:t>Glossary and abbreviations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7"/>
        <w:rPr>
          <w:b/>
          <w:sz w:val="62"/>
        </w:rPr>
      </w:pPr>
    </w:p>
    <w:p>
      <w:pPr>
        <w:pStyle w:val="BodyText"/>
        <w:tabs>
          <w:tab w:pos="4090" w:val="left" w:leader="none"/>
        </w:tabs>
        <w:spacing w:before="1"/>
        <w:ind w:left="1587"/>
      </w:pPr>
      <w:r>
        <w:rPr>
          <w:rFonts w:ascii="Lucida Sans"/>
          <w:b/>
          <w:w w:val="95"/>
        </w:rPr>
        <w:t>Accused</w:t>
      </w:r>
      <w:r>
        <w:rPr>
          <w:rFonts w:ascii="Lucida Sans"/>
          <w:b/>
          <w:spacing w:val="-35"/>
          <w:w w:val="95"/>
        </w:rPr>
        <w:t> </w:t>
      </w:r>
      <w:r>
        <w:rPr>
          <w:rFonts w:ascii="Lucida Sans"/>
          <w:b/>
          <w:w w:val="95"/>
        </w:rPr>
        <w:t>person</w:t>
        <w:tab/>
      </w:r>
      <w:r>
        <w:rPr/>
        <w:t>Person </w:t>
      </w:r>
      <w:r>
        <w:rPr>
          <w:spacing w:val="-3"/>
        </w:rPr>
        <w:t>charged </w:t>
      </w:r>
      <w:r>
        <w:rPr/>
        <w:t>with a </w:t>
      </w:r>
      <w:r>
        <w:rPr>
          <w:spacing w:val="-3"/>
        </w:rPr>
        <w:t>criminal</w:t>
      </w:r>
      <w:r>
        <w:rPr>
          <w:spacing w:val="5"/>
        </w:rPr>
        <w:t> </w:t>
      </w:r>
      <w:r>
        <w:rPr>
          <w:spacing w:val="-3"/>
        </w:rPr>
        <w:t>offence.</w:t>
      </w:r>
    </w:p>
    <w:p>
      <w:pPr>
        <w:pStyle w:val="BodyText"/>
        <w:spacing w:before="6"/>
        <w:rPr>
          <w:sz w:val="22"/>
        </w:rPr>
      </w:pPr>
    </w:p>
    <w:p>
      <w:pPr>
        <w:pStyle w:val="BodyText"/>
        <w:tabs>
          <w:tab w:pos="4090" w:val="left" w:leader="none"/>
        </w:tabs>
        <w:spacing w:line="242" w:lineRule="auto" w:before="1"/>
        <w:ind w:left="4090" w:right="1648" w:hanging="2504"/>
      </w:pPr>
      <w:r>
        <w:rPr>
          <w:rFonts w:ascii="Lucida Sans"/>
          <w:b/>
        </w:rPr>
        <w:t>Adult</w:t>
      </w:r>
      <w:r>
        <w:rPr>
          <w:rFonts w:ascii="Lucida Sans"/>
          <w:b/>
          <w:spacing w:val="-46"/>
        </w:rPr>
        <w:t> </w:t>
      </w:r>
      <w:r>
        <w:rPr>
          <w:rFonts w:ascii="Lucida Sans"/>
          <w:b/>
        </w:rPr>
        <w:t>Parole</w:t>
      </w:r>
      <w:r>
        <w:rPr>
          <w:rFonts w:ascii="Lucida Sans"/>
          <w:b/>
          <w:spacing w:val="-45"/>
        </w:rPr>
        <w:t> </w:t>
      </w:r>
      <w:r>
        <w:rPr>
          <w:rFonts w:ascii="Lucida Sans"/>
          <w:b/>
        </w:rPr>
        <w:t>Board</w:t>
        <w:tab/>
      </w:r>
      <w:r>
        <w:rPr>
          <w:w w:val="105"/>
        </w:rPr>
        <w:t>An independent statutory body </w:t>
      </w:r>
      <w:r>
        <w:rPr>
          <w:spacing w:val="-3"/>
          <w:w w:val="105"/>
        </w:rPr>
        <w:t>that makes </w:t>
      </w:r>
      <w:r>
        <w:rPr>
          <w:w w:val="105"/>
        </w:rPr>
        <w:t>decisions </w:t>
      </w:r>
      <w:r>
        <w:rPr>
          <w:spacing w:val="-3"/>
          <w:w w:val="105"/>
        </w:rPr>
        <w:t>regarding </w:t>
      </w:r>
      <w:r>
        <w:rPr>
          <w:w w:val="105"/>
        </w:rPr>
        <w:t>the </w:t>
      </w:r>
      <w:r>
        <w:rPr>
          <w:spacing w:val="-3"/>
          <w:w w:val="105"/>
        </w:rPr>
        <w:t>granting </w:t>
      </w:r>
      <w:r>
        <w:rPr>
          <w:w w:val="105"/>
        </w:rPr>
        <w:t>and </w:t>
      </w:r>
      <w:r>
        <w:rPr>
          <w:spacing w:val="-3"/>
          <w:w w:val="105"/>
        </w:rPr>
        <w:t>cancelling </w:t>
      </w:r>
      <w:r>
        <w:rPr>
          <w:w w:val="105"/>
        </w:rPr>
        <w:t>of parole and </w:t>
      </w:r>
      <w:r>
        <w:rPr>
          <w:spacing w:val="-3"/>
          <w:w w:val="105"/>
        </w:rPr>
        <w:t>monitoring </w:t>
      </w:r>
      <w:r>
        <w:rPr>
          <w:w w:val="105"/>
        </w:rPr>
        <w:t>offenders on</w:t>
      </w:r>
      <w:r>
        <w:rPr>
          <w:spacing w:val="3"/>
          <w:w w:val="105"/>
        </w:rPr>
        <w:t> </w:t>
      </w:r>
      <w:r>
        <w:rPr>
          <w:spacing w:val="-3"/>
          <w:w w:val="105"/>
        </w:rPr>
        <w:t>parole.</w:t>
      </w:r>
    </w:p>
    <w:p>
      <w:pPr>
        <w:pStyle w:val="BodyText"/>
        <w:spacing w:before="3"/>
        <w:rPr>
          <w:sz w:val="19"/>
        </w:rPr>
      </w:pPr>
    </w:p>
    <w:p>
      <w:pPr>
        <w:pStyle w:val="BodyText"/>
        <w:tabs>
          <w:tab w:pos="4090" w:val="left" w:leader="none"/>
        </w:tabs>
        <w:ind w:left="1587"/>
      </w:pPr>
      <w:r>
        <w:rPr>
          <w:rFonts w:ascii="Lucida Sans"/>
          <w:b/>
        </w:rPr>
        <w:t>AIHW</w:t>
        <w:tab/>
      </w:r>
      <w:r>
        <w:rPr>
          <w:spacing w:val="-3"/>
        </w:rPr>
        <w:t>Australian Institute </w:t>
      </w:r>
      <w:r>
        <w:rPr/>
        <w:t>of Health and</w:t>
      </w:r>
      <w:r>
        <w:rPr>
          <w:spacing w:val="4"/>
        </w:rPr>
        <w:t> </w:t>
      </w:r>
      <w:r>
        <w:rPr>
          <w:spacing w:val="-4"/>
        </w:rPr>
        <w:t>Welfare.</w:t>
      </w:r>
    </w:p>
    <w:p>
      <w:pPr>
        <w:pStyle w:val="BodyText"/>
        <w:spacing w:before="7"/>
        <w:rPr>
          <w:sz w:val="22"/>
        </w:rPr>
      </w:pPr>
    </w:p>
    <w:p>
      <w:pPr>
        <w:pStyle w:val="BodyText"/>
        <w:tabs>
          <w:tab w:pos="4090" w:val="left" w:leader="none"/>
        </w:tabs>
        <w:ind w:left="1587"/>
      </w:pPr>
      <w:r>
        <w:rPr>
          <w:rFonts w:ascii="Lucida Sans"/>
          <w:b/>
        </w:rPr>
        <w:t>ARC</w:t>
      </w:r>
      <w:r>
        <w:rPr>
          <w:rFonts w:ascii="Lucida Sans"/>
          <w:b/>
          <w:spacing w:val="-41"/>
        </w:rPr>
        <w:t> </w:t>
      </w:r>
      <w:r>
        <w:rPr>
          <w:rFonts w:ascii="Lucida Sans"/>
          <w:b/>
        </w:rPr>
        <w:t>List</w:t>
        <w:tab/>
      </w:r>
      <w:r>
        <w:rPr/>
        <w:t>Assessment and </w:t>
      </w:r>
      <w:r>
        <w:rPr>
          <w:spacing w:val="-3"/>
        </w:rPr>
        <w:t>Referral Court</w:t>
      </w:r>
      <w:r>
        <w:rPr>
          <w:spacing w:val="39"/>
        </w:rPr>
        <w:t> </w:t>
      </w:r>
      <w:r>
        <w:rPr/>
        <w:t>List.</w:t>
      </w:r>
    </w:p>
    <w:p>
      <w:pPr>
        <w:pStyle w:val="BodyText"/>
        <w:spacing w:before="7"/>
        <w:rPr>
          <w:sz w:val="22"/>
        </w:rPr>
      </w:pPr>
    </w:p>
    <w:p>
      <w:pPr>
        <w:pStyle w:val="BodyText"/>
        <w:spacing w:line="242" w:lineRule="auto"/>
        <w:ind w:left="4090" w:right="1640" w:hanging="2504"/>
      </w:pPr>
      <w:r>
        <w:rPr>
          <w:rFonts w:ascii="Lucida Sans" w:hAnsi="Lucida Sans"/>
          <w:b/>
          <w:w w:val="105"/>
        </w:rPr>
        <w:t>Balance</w:t>
      </w:r>
      <w:r>
        <w:rPr>
          <w:rFonts w:ascii="Lucida Sans" w:hAnsi="Lucida Sans"/>
          <w:b/>
          <w:spacing w:val="-44"/>
          <w:w w:val="105"/>
        </w:rPr>
        <w:t> </w:t>
      </w:r>
      <w:r>
        <w:rPr>
          <w:rFonts w:ascii="Lucida Sans" w:hAnsi="Lucida Sans"/>
          <w:b/>
          <w:w w:val="105"/>
        </w:rPr>
        <w:t>of</w:t>
      </w:r>
      <w:r>
        <w:rPr>
          <w:rFonts w:ascii="Lucida Sans" w:hAnsi="Lucida Sans"/>
          <w:b/>
          <w:spacing w:val="-44"/>
          <w:w w:val="105"/>
        </w:rPr>
        <w:t> </w:t>
      </w:r>
      <w:r>
        <w:rPr>
          <w:rFonts w:ascii="Lucida Sans" w:hAnsi="Lucida Sans"/>
          <w:b/>
          <w:w w:val="105"/>
        </w:rPr>
        <w:t>probabilities</w:t>
      </w:r>
      <w:r>
        <w:rPr>
          <w:rFonts w:ascii="Lucida Sans" w:hAnsi="Lucida Sans"/>
          <w:b/>
          <w:spacing w:val="23"/>
          <w:w w:val="105"/>
        </w:rPr>
        <w:t> </w:t>
      </w:r>
      <w:r>
        <w:rPr>
          <w:w w:val="105"/>
        </w:rPr>
        <w:t>The</w:t>
      </w:r>
      <w:r>
        <w:rPr>
          <w:spacing w:val="-23"/>
          <w:w w:val="105"/>
        </w:rPr>
        <w:t> </w:t>
      </w:r>
      <w:r>
        <w:rPr>
          <w:w w:val="105"/>
        </w:rPr>
        <w:t>standard</w:t>
      </w:r>
      <w:r>
        <w:rPr>
          <w:spacing w:val="-24"/>
          <w:w w:val="105"/>
        </w:rPr>
        <w:t> </w:t>
      </w:r>
      <w:r>
        <w:rPr>
          <w:w w:val="105"/>
        </w:rPr>
        <w:t>of</w:t>
      </w:r>
      <w:r>
        <w:rPr>
          <w:spacing w:val="-23"/>
          <w:w w:val="105"/>
        </w:rPr>
        <w:t> </w:t>
      </w:r>
      <w:r>
        <w:rPr>
          <w:w w:val="105"/>
        </w:rPr>
        <w:t>proof</w:t>
      </w:r>
      <w:r>
        <w:rPr>
          <w:spacing w:val="-24"/>
          <w:w w:val="105"/>
        </w:rPr>
        <w:t> </w:t>
      </w:r>
      <w:r>
        <w:rPr>
          <w:w w:val="105"/>
        </w:rPr>
        <w:t>in</w:t>
      </w:r>
      <w:r>
        <w:rPr>
          <w:spacing w:val="-23"/>
          <w:w w:val="105"/>
        </w:rPr>
        <w:t> </w:t>
      </w:r>
      <w:r>
        <w:rPr>
          <w:w w:val="105"/>
        </w:rPr>
        <w:t>civil</w:t>
      </w:r>
      <w:r>
        <w:rPr>
          <w:spacing w:val="-24"/>
          <w:w w:val="105"/>
        </w:rPr>
        <w:t> </w:t>
      </w:r>
      <w:r>
        <w:rPr>
          <w:spacing w:val="-3"/>
          <w:w w:val="105"/>
        </w:rPr>
        <w:t>proceedings.</w:t>
      </w:r>
      <w:r>
        <w:rPr>
          <w:spacing w:val="-23"/>
          <w:w w:val="105"/>
        </w:rPr>
        <w:t> </w:t>
      </w:r>
      <w:r>
        <w:rPr>
          <w:w w:val="105"/>
        </w:rPr>
        <w:t>Often</w:t>
      </w:r>
      <w:r>
        <w:rPr>
          <w:spacing w:val="-24"/>
          <w:w w:val="105"/>
        </w:rPr>
        <w:t> </w:t>
      </w:r>
      <w:r>
        <w:rPr>
          <w:w w:val="105"/>
        </w:rPr>
        <w:t>described</w:t>
      </w:r>
      <w:r>
        <w:rPr>
          <w:spacing w:val="-23"/>
          <w:w w:val="105"/>
        </w:rPr>
        <w:t> </w:t>
      </w:r>
      <w:r>
        <w:rPr>
          <w:w w:val="105"/>
        </w:rPr>
        <w:t>as</w:t>
      </w:r>
      <w:r>
        <w:rPr>
          <w:spacing w:val="-24"/>
          <w:w w:val="105"/>
        </w:rPr>
        <w:t> </w:t>
      </w:r>
      <w:r>
        <w:rPr>
          <w:spacing w:val="-4"/>
          <w:w w:val="105"/>
        </w:rPr>
        <w:t>‘more likely </w:t>
      </w:r>
      <w:r>
        <w:rPr>
          <w:spacing w:val="-3"/>
          <w:w w:val="105"/>
        </w:rPr>
        <w:t>than </w:t>
      </w:r>
      <w:r>
        <w:rPr>
          <w:w w:val="105"/>
        </w:rPr>
        <w:t>not’ or </w:t>
      </w:r>
      <w:r>
        <w:rPr>
          <w:spacing w:val="-4"/>
          <w:w w:val="105"/>
        </w:rPr>
        <w:t>‘more </w:t>
      </w:r>
      <w:r>
        <w:rPr>
          <w:w w:val="105"/>
        </w:rPr>
        <w:t>probable </w:t>
      </w:r>
      <w:r>
        <w:rPr>
          <w:spacing w:val="-3"/>
          <w:w w:val="105"/>
        </w:rPr>
        <w:t>than </w:t>
      </w:r>
      <w:r>
        <w:rPr>
          <w:spacing w:val="-5"/>
          <w:w w:val="105"/>
        </w:rPr>
        <w:t>not’. </w:t>
      </w:r>
      <w:r>
        <w:rPr>
          <w:w w:val="105"/>
        </w:rPr>
        <w:t>Refers </w:t>
      </w:r>
      <w:r>
        <w:rPr>
          <w:spacing w:val="-3"/>
          <w:w w:val="105"/>
        </w:rPr>
        <w:t>to </w:t>
      </w:r>
      <w:r>
        <w:rPr>
          <w:w w:val="105"/>
        </w:rPr>
        <w:t>a standard of proof or degree of certainty </w:t>
      </w:r>
      <w:r>
        <w:rPr>
          <w:spacing w:val="-3"/>
          <w:w w:val="105"/>
        </w:rPr>
        <w:t>required to prove something. </w:t>
      </w:r>
      <w:r>
        <w:rPr>
          <w:w w:val="105"/>
        </w:rPr>
        <w:t>This is a lesser standard of proof </w:t>
      </w:r>
      <w:r>
        <w:rPr>
          <w:spacing w:val="-3"/>
          <w:w w:val="105"/>
        </w:rPr>
        <w:t>than ‘beyond reasonable</w:t>
      </w:r>
      <w:r>
        <w:rPr>
          <w:spacing w:val="21"/>
          <w:w w:val="105"/>
        </w:rPr>
        <w:t> </w:t>
      </w:r>
      <w:r>
        <w:rPr>
          <w:spacing w:val="-4"/>
          <w:w w:val="105"/>
        </w:rPr>
        <w:t>doubt’.</w:t>
      </w:r>
    </w:p>
    <w:p>
      <w:pPr>
        <w:pStyle w:val="BodyText"/>
        <w:spacing w:before="10"/>
        <w:rPr>
          <w:sz w:val="11"/>
        </w:rPr>
      </w:pPr>
    </w:p>
    <w:p>
      <w:pPr>
        <w:spacing w:after="0"/>
        <w:rPr>
          <w:sz w:val="11"/>
        </w:rPr>
        <w:sectPr>
          <w:pgSz w:w="11910" w:h="16840"/>
          <w:pgMar w:header="546" w:footer="0" w:top="1560" w:bottom="280" w:left="0" w:right="0"/>
        </w:sectPr>
      </w:pPr>
    </w:p>
    <w:p>
      <w:pPr>
        <w:pStyle w:val="BodyText"/>
        <w:spacing w:line="252" w:lineRule="auto" w:before="92"/>
        <w:ind w:left="1587" w:right="-12"/>
        <w:rPr>
          <w:rFonts w:ascii="Lucida Sans"/>
          <w:b/>
        </w:rPr>
      </w:pPr>
      <w:r>
        <w:rPr>
          <w:rFonts w:ascii="Lucida Sans"/>
          <w:b/>
          <w:w w:val="95"/>
        </w:rPr>
        <w:t>Beyond</w:t>
      </w:r>
      <w:r>
        <w:rPr>
          <w:rFonts w:ascii="Lucida Sans"/>
          <w:b/>
          <w:spacing w:val="-41"/>
          <w:w w:val="95"/>
        </w:rPr>
        <w:t> </w:t>
      </w:r>
      <w:r>
        <w:rPr>
          <w:rFonts w:ascii="Lucida Sans"/>
          <w:b/>
          <w:spacing w:val="-3"/>
          <w:w w:val="95"/>
        </w:rPr>
        <w:t>reasonable </w:t>
      </w:r>
      <w:r>
        <w:rPr>
          <w:rFonts w:ascii="Lucida Sans"/>
          <w:b/>
        </w:rPr>
        <w:t>doubt</w:t>
      </w:r>
    </w:p>
    <w:p>
      <w:pPr>
        <w:pStyle w:val="BodyText"/>
        <w:spacing w:before="98"/>
        <w:ind w:left="586"/>
      </w:pPr>
      <w:r>
        <w:rPr/>
        <w:br w:type="column"/>
      </w:r>
      <w:r>
        <w:rPr>
          <w:w w:val="105"/>
        </w:rPr>
        <w:t>The standard of proof in criminal proceedings.</w:t>
      </w:r>
    </w:p>
    <w:p>
      <w:pPr>
        <w:spacing w:after="0"/>
        <w:sectPr>
          <w:type w:val="continuous"/>
          <w:pgSz w:w="11910" w:h="16840"/>
          <w:pgMar w:top="1320" w:bottom="280" w:left="0" w:right="0"/>
          <w:cols w:num="2" w:equalWidth="0">
            <w:col w:w="3465" w:space="40"/>
            <w:col w:w="8405"/>
          </w:cols>
        </w:sectPr>
      </w:pPr>
    </w:p>
    <w:p>
      <w:pPr>
        <w:pStyle w:val="BodyText"/>
        <w:spacing w:before="2"/>
        <w:rPr>
          <w:sz w:val="15"/>
        </w:rPr>
      </w:pPr>
    </w:p>
    <w:p>
      <w:pPr>
        <w:pStyle w:val="BodyText"/>
        <w:tabs>
          <w:tab w:pos="4090" w:val="left" w:leader="none"/>
        </w:tabs>
        <w:spacing w:before="93"/>
        <w:ind w:left="1587"/>
      </w:pPr>
      <w:r>
        <w:rPr>
          <w:rFonts w:ascii="Lucida Sans"/>
          <w:b/>
        </w:rPr>
        <w:t>CISP</w:t>
        <w:tab/>
      </w:r>
      <w:r>
        <w:rPr/>
        <w:t>Courts </w:t>
      </w:r>
      <w:r>
        <w:rPr>
          <w:spacing w:val="-3"/>
        </w:rPr>
        <w:t>Integrated </w:t>
      </w:r>
      <w:r>
        <w:rPr/>
        <w:t>Services</w:t>
      </w:r>
      <w:r>
        <w:rPr>
          <w:spacing w:val="30"/>
        </w:rPr>
        <w:t> </w:t>
      </w:r>
      <w:r>
        <w:rPr>
          <w:spacing w:val="-3"/>
        </w:rPr>
        <w:t>Program.</w:t>
      </w:r>
    </w:p>
    <w:p>
      <w:pPr>
        <w:pStyle w:val="BodyText"/>
        <w:spacing w:before="7"/>
        <w:rPr>
          <w:sz w:val="22"/>
        </w:rPr>
      </w:pPr>
    </w:p>
    <w:p>
      <w:pPr>
        <w:tabs>
          <w:tab w:pos="4090" w:val="left" w:leader="none"/>
        </w:tabs>
        <w:spacing w:before="0"/>
        <w:ind w:left="1587" w:right="0" w:firstLine="0"/>
        <w:jc w:val="left"/>
        <w:rPr>
          <w:sz w:val="21"/>
        </w:rPr>
      </w:pPr>
      <w:r>
        <w:rPr>
          <w:rFonts w:ascii="Lucida Sans"/>
          <w:b/>
          <w:sz w:val="21"/>
        </w:rPr>
        <w:t>CMIA</w:t>
        <w:tab/>
      </w:r>
      <w:r>
        <w:rPr>
          <w:i/>
          <w:sz w:val="21"/>
        </w:rPr>
        <w:t>Crimes (Mental Impairment and Unfitness to be </w:t>
      </w:r>
      <w:r>
        <w:rPr>
          <w:i/>
          <w:spacing w:val="-3"/>
          <w:sz w:val="21"/>
        </w:rPr>
        <w:t>Tried) </w:t>
      </w:r>
      <w:r>
        <w:rPr>
          <w:i/>
          <w:sz w:val="21"/>
        </w:rPr>
        <w:t>Act</w:t>
      </w:r>
      <w:r>
        <w:rPr>
          <w:i/>
          <w:spacing w:val="43"/>
          <w:sz w:val="21"/>
        </w:rPr>
        <w:t> </w:t>
      </w:r>
      <w:r>
        <w:rPr>
          <w:i/>
          <w:spacing w:val="-8"/>
          <w:sz w:val="21"/>
        </w:rPr>
        <w:t>1997 </w:t>
      </w:r>
      <w:r>
        <w:rPr>
          <w:sz w:val="21"/>
        </w:rPr>
        <w:t>(Vic).</w:t>
      </w:r>
    </w:p>
    <w:p>
      <w:pPr>
        <w:pStyle w:val="BodyText"/>
        <w:spacing w:before="7"/>
        <w:rPr>
          <w:sz w:val="22"/>
        </w:rPr>
      </w:pPr>
    </w:p>
    <w:p>
      <w:pPr>
        <w:pStyle w:val="BodyText"/>
        <w:tabs>
          <w:tab w:pos="4090" w:val="left" w:leader="none"/>
        </w:tabs>
        <w:spacing w:before="1"/>
        <w:ind w:left="1587"/>
      </w:pPr>
      <w:r>
        <w:rPr>
          <w:rFonts w:ascii="Lucida Sans"/>
          <w:b/>
          <w:w w:val="95"/>
        </w:rPr>
        <w:t>Cognitive</w:t>
      </w:r>
      <w:r>
        <w:rPr>
          <w:rFonts w:ascii="Lucida Sans"/>
          <w:b/>
          <w:spacing w:val="-39"/>
          <w:w w:val="95"/>
        </w:rPr>
        <w:t> </w:t>
      </w:r>
      <w:r>
        <w:rPr>
          <w:rFonts w:ascii="Lucida Sans"/>
          <w:b/>
          <w:w w:val="95"/>
        </w:rPr>
        <w:t>impairment</w:t>
        <w:tab/>
      </w:r>
      <w:r>
        <w:rPr/>
        <w:t>A</w:t>
      </w:r>
      <w:r>
        <w:rPr>
          <w:spacing w:val="11"/>
        </w:rPr>
        <w:t> </w:t>
      </w:r>
      <w:r>
        <w:rPr/>
        <w:t>term</w:t>
      </w:r>
      <w:r>
        <w:rPr>
          <w:spacing w:val="10"/>
        </w:rPr>
        <w:t> </w:t>
      </w:r>
      <w:r>
        <w:rPr/>
        <w:t>used</w:t>
      </w:r>
      <w:r>
        <w:rPr>
          <w:spacing w:val="10"/>
        </w:rPr>
        <w:t> </w:t>
      </w:r>
      <w:r>
        <w:rPr/>
        <w:t>in</w:t>
      </w:r>
      <w:r>
        <w:rPr>
          <w:spacing w:val="10"/>
        </w:rPr>
        <w:t> </w:t>
      </w:r>
      <w:r>
        <w:rPr/>
        <w:t>this</w:t>
      </w:r>
      <w:r>
        <w:rPr>
          <w:spacing w:val="11"/>
        </w:rPr>
        <w:t> </w:t>
      </w:r>
      <w:r>
        <w:rPr/>
        <w:t>paper</w:t>
      </w:r>
      <w:r>
        <w:rPr>
          <w:spacing w:val="10"/>
        </w:rPr>
        <w:t> </w:t>
      </w:r>
      <w:r>
        <w:rPr>
          <w:spacing w:val="-3"/>
        </w:rPr>
        <w:t>to</w:t>
      </w:r>
      <w:r>
        <w:rPr>
          <w:spacing w:val="10"/>
        </w:rPr>
        <w:t> </w:t>
      </w:r>
      <w:r>
        <w:rPr>
          <w:spacing w:val="-3"/>
        </w:rPr>
        <w:t>refer</w:t>
      </w:r>
      <w:r>
        <w:rPr>
          <w:spacing w:val="10"/>
        </w:rPr>
        <w:t> </w:t>
      </w:r>
      <w:r>
        <w:rPr>
          <w:spacing w:val="-3"/>
        </w:rPr>
        <w:t>to</w:t>
      </w:r>
      <w:r>
        <w:rPr>
          <w:spacing w:val="11"/>
        </w:rPr>
        <w:t> </w:t>
      </w:r>
      <w:r>
        <w:rPr/>
        <w:t>the</w:t>
      </w:r>
      <w:r>
        <w:rPr>
          <w:spacing w:val="10"/>
        </w:rPr>
        <w:t> </w:t>
      </w:r>
      <w:r>
        <w:rPr/>
        <w:t>impact</w:t>
      </w:r>
      <w:r>
        <w:rPr>
          <w:spacing w:val="10"/>
        </w:rPr>
        <w:t> </w:t>
      </w:r>
      <w:r>
        <w:rPr/>
        <w:t>of</w:t>
      </w:r>
      <w:r>
        <w:rPr>
          <w:spacing w:val="10"/>
        </w:rPr>
        <w:t> </w:t>
      </w:r>
      <w:r>
        <w:rPr>
          <w:spacing w:val="-3"/>
        </w:rPr>
        <w:t>any</w:t>
      </w:r>
      <w:r>
        <w:rPr>
          <w:spacing w:val="11"/>
        </w:rPr>
        <w:t> </w:t>
      </w:r>
      <w:r>
        <w:rPr/>
        <w:t>of</w:t>
      </w:r>
      <w:r>
        <w:rPr>
          <w:spacing w:val="10"/>
        </w:rPr>
        <w:t> </w:t>
      </w:r>
      <w:r>
        <w:rPr/>
        <w:t>a</w:t>
      </w:r>
      <w:r>
        <w:rPr>
          <w:spacing w:val="10"/>
        </w:rPr>
        <w:t> </w:t>
      </w:r>
      <w:r>
        <w:rPr>
          <w:spacing w:val="-3"/>
        </w:rPr>
        <w:t>range</w:t>
      </w:r>
    </w:p>
    <w:p>
      <w:pPr>
        <w:pStyle w:val="BodyText"/>
        <w:spacing w:line="242" w:lineRule="auto" w:before="3"/>
        <w:ind w:left="4090" w:right="1640"/>
      </w:pPr>
      <w:r>
        <w:rPr/>
        <w:t>of disabilities that may limit a person’s ability to think. These include intellectual disability, acquired brain injury, mental illness, autism spectrum disorder and dementia.</w:t>
      </w:r>
    </w:p>
    <w:p>
      <w:pPr>
        <w:pStyle w:val="BodyText"/>
        <w:spacing w:before="5"/>
        <w:rPr>
          <w:sz w:val="19"/>
        </w:rPr>
      </w:pPr>
    </w:p>
    <w:p>
      <w:pPr>
        <w:pStyle w:val="BodyText"/>
        <w:tabs>
          <w:tab w:pos="4090" w:val="left" w:leader="none"/>
        </w:tabs>
        <w:ind w:left="1587"/>
      </w:pPr>
      <w:r>
        <w:rPr>
          <w:rFonts w:ascii="Lucida Sans" w:hAnsi="Lucida Sans"/>
          <w:b/>
          <w:w w:val="95"/>
        </w:rPr>
        <w:t>Committal</w:t>
        <w:tab/>
      </w:r>
      <w:r>
        <w:rPr>
          <w:w w:val="105"/>
        </w:rPr>
        <w:t>A </w:t>
      </w:r>
      <w:r>
        <w:rPr>
          <w:spacing w:val="-3"/>
          <w:w w:val="105"/>
        </w:rPr>
        <w:t>preliminary examination </w:t>
      </w:r>
      <w:r>
        <w:rPr>
          <w:w w:val="105"/>
        </w:rPr>
        <w:t>by the </w:t>
      </w:r>
      <w:r>
        <w:rPr>
          <w:spacing w:val="-3"/>
          <w:w w:val="105"/>
        </w:rPr>
        <w:t>Magistrates’ Court to determine</w:t>
      </w:r>
    </w:p>
    <w:p>
      <w:pPr>
        <w:pStyle w:val="BodyText"/>
        <w:spacing w:line="242" w:lineRule="auto" w:before="3"/>
        <w:ind w:left="4090" w:right="1640"/>
      </w:pPr>
      <w:r>
        <w:rPr>
          <w:w w:val="105"/>
        </w:rPr>
        <w:t>whether the case </w:t>
      </w:r>
      <w:r>
        <w:rPr>
          <w:spacing w:val="-3"/>
          <w:w w:val="105"/>
        </w:rPr>
        <w:t>against </w:t>
      </w:r>
      <w:r>
        <w:rPr>
          <w:w w:val="105"/>
        </w:rPr>
        <w:t>the </w:t>
      </w:r>
      <w:r>
        <w:rPr>
          <w:spacing w:val="-3"/>
          <w:w w:val="105"/>
        </w:rPr>
        <w:t>accused </w:t>
      </w:r>
      <w:r>
        <w:rPr>
          <w:w w:val="105"/>
        </w:rPr>
        <w:t>person is sufficient </w:t>
      </w:r>
      <w:r>
        <w:rPr>
          <w:spacing w:val="-3"/>
          <w:w w:val="105"/>
        </w:rPr>
        <w:t>to warrant </w:t>
      </w:r>
      <w:r>
        <w:rPr>
          <w:w w:val="105"/>
        </w:rPr>
        <w:t>the person being directed </w:t>
      </w:r>
      <w:r>
        <w:rPr>
          <w:spacing w:val="-3"/>
          <w:w w:val="105"/>
        </w:rPr>
        <w:t>to </w:t>
      </w:r>
      <w:r>
        <w:rPr>
          <w:w w:val="105"/>
        </w:rPr>
        <w:t>stand trial </w:t>
      </w:r>
      <w:r>
        <w:rPr>
          <w:spacing w:val="-3"/>
          <w:w w:val="105"/>
        </w:rPr>
        <w:t>before </w:t>
      </w:r>
      <w:r>
        <w:rPr>
          <w:w w:val="105"/>
        </w:rPr>
        <w:t>the </w:t>
      </w:r>
      <w:r>
        <w:rPr>
          <w:spacing w:val="-3"/>
          <w:w w:val="105"/>
        </w:rPr>
        <w:t>County Court </w:t>
      </w:r>
      <w:r>
        <w:rPr>
          <w:w w:val="105"/>
        </w:rPr>
        <w:t>or the </w:t>
      </w:r>
      <w:r>
        <w:rPr>
          <w:spacing w:val="-3"/>
          <w:w w:val="105"/>
        </w:rPr>
        <w:t>Supreme Court.</w:t>
      </w:r>
    </w:p>
    <w:p>
      <w:pPr>
        <w:pStyle w:val="BodyText"/>
        <w:spacing w:before="5"/>
        <w:rPr>
          <w:sz w:val="19"/>
        </w:rPr>
      </w:pPr>
    </w:p>
    <w:p>
      <w:pPr>
        <w:pStyle w:val="BodyText"/>
        <w:tabs>
          <w:tab w:pos="4090" w:val="left" w:leader="none"/>
        </w:tabs>
        <w:spacing w:line="242" w:lineRule="auto"/>
        <w:ind w:left="4090" w:right="1849" w:hanging="2504"/>
      </w:pPr>
      <w:r>
        <w:rPr>
          <w:rFonts w:ascii="Lucida Sans"/>
          <w:b/>
        </w:rPr>
        <w:t>Common</w:t>
      </w:r>
      <w:r>
        <w:rPr>
          <w:rFonts w:ascii="Lucida Sans"/>
          <w:b/>
          <w:spacing w:val="-39"/>
        </w:rPr>
        <w:t> </w:t>
      </w:r>
      <w:r>
        <w:rPr>
          <w:rFonts w:ascii="Lucida Sans"/>
          <w:b/>
          <w:spacing w:val="-2"/>
        </w:rPr>
        <w:t>law</w:t>
        <w:tab/>
      </w:r>
      <w:r>
        <w:rPr/>
        <w:t>Law </w:t>
      </w:r>
      <w:r>
        <w:rPr>
          <w:spacing w:val="-3"/>
        </w:rPr>
        <w:t>that </w:t>
      </w:r>
      <w:r>
        <w:rPr/>
        <w:t>derives its authority </w:t>
      </w:r>
      <w:r>
        <w:rPr>
          <w:spacing w:val="-3"/>
        </w:rPr>
        <w:t>from </w:t>
      </w:r>
      <w:r>
        <w:rPr/>
        <w:t>decisions of the courts </w:t>
      </w:r>
      <w:r>
        <w:rPr>
          <w:spacing w:val="-3"/>
        </w:rPr>
        <w:t>rather than from</w:t>
      </w:r>
      <w:r>
        <w:rPr>
          <w:spacing w:val="8"/>
        </w:rPr>
        <w:t> </w:t>
      </w:r>
      <w:r>
        <w:rPr>
          <w:spacing w:val="-3"/>
        </w:rPr>
        <w:t>legislation.</w:t>
      </w:r>
    </w:p>
    <w:p>
      <w:pPr>
        <w:pStyle w:val="BodyText"/>
        <w:spacing w:before="8"/>
        <w:rPr>
          <w:sz w:val="11"/>
        </w:rPr>
      </w:pPr>
    </w:p>
    <w:p>
      <w:pPr>
        <w:spacing w:after="0"/>
        <w:rPr>
          <w:sz w:val="11"/>
        </w:rPr>
        <w:sectPr>
          <w:type w:val="continuous"/>
          <w:pgSz w:w="11910" w:h="16840"/>
          <w:pgMar w:top="1320" w:bottom="280" w:left="0" w:right="0"/>
        </w:sectPr>
      </w:pPr>
    </w:p>
    <w:p>
      <w:pPr>
        <w:pStyle w:val="BodyText"/>
        <w:spacing w:line="252" w:lineRule="auto" w:before="92"/>
        <w:ind w:left="1587" w:right="-13"/>
        <w:rPr>
          <w:rFonts w:ascii="Lucida Sans"/>
          <w:b/>
        </w:rPr>
      </w:pPr>
      <w:r>
        <w:rPr>
          <w:rFonts w:ascii="Lucida Sans"/>
          <w:b/>
          <w:w w:val="90"/>
        </w:rPr>
        <w:t>Custodial</w:t>
      </w:r>
      <w:r>
        <w:rPr>
          <w:rFonts w:ascii="Lucida Sans"/>
          <w:b/>
          <w:spacing w:val="-25"/>
          <w:w w:val="90"/>
        </w:rPr>
        <w:t> </w:t>
      </w:r>
      <w:r>
        <w:rPr>
          <w:rFonts w:ascii="Lucida Sans"/>
          <w:b/>
          <w:w w:val="90"/>
        </w:rPr>
        <w:t>supervision </w:t>
      </w:r>
      <w:r>
        <w:rPr>
          <w:rFonts w:ascii="Lucida Sans"/>
          <w:b/>
        </w:rPr>
        <w:t>order</w:t>
      </w:r>
    </w:p>
    <w:p>
      <w:pPr>
        <w:pStyle w:val="BodyText"/>
        <w:spacing w:line="242" w:lineRule="auto" w:before="97"/>
        <w:ind w:left="359" w:right="1653"/>
      </w:pPr>
      <w:r>
        <w:rPr/>
        <w:br w:type="column"/>
      </w:r>
      <w:r>
        <w:rPr/>
        <w:t>A supervision order that requires the detention of the person in a mental health service, residential institution or residential treatment facility.</w:t>
      </w:r>
    </w:p>
    <w:p>
      <w:pPr>
        <w:spacing w:after="0" w:line="242" w:lineRule="auto"/>
        <w:sectPr>
          <w:type w:val="continuous"/>
          <w:pgSz w:w="11910" w:h="16840"/>
          <w:pgMar w:top="1320" w:bottom="280" w:left="0" w:right="0"/>
          <w:cols w:num="2" w:equalWidth="0">
            <w:col w:w="3692" w:space="40"/>
            <w:col w:w="8178"/>
          </w:cols>
        </w:sectPr>
      </w:pPr>
    </w:p>
    <w:p>
      <w:pPr>
        <w:pStyle w:val="BodyText"/>
        <w:rPr>
          <w:sz w:val="20"/>
        </w:rPr>
      </w:pPr>
    </w:p>
    <w:p>
      <w:pPr>
        <w:pStyle w:val="BodyText"/>
        <w:spacing w:before="6"/>
        <w:rPr>
          <w:sz w:val="29"/>
        </w:rPr>
      </w:pPr>
    </w:p>
    <w:p>
      <w:pPr>
        <w:spacing w:before="96"/>
        <w:ind w:left="0" w:right="629" w:firstLine="0"/>
        <w:jc w:val="right"/>
        <w:rPr>
          <w:b/>
          <w:sz w:val="24"/>
        </w:rPr>
      </w:pPr>
      <w:r>
        <w:rPr>
          <w:b/>
          <w:color w:val="004D71"/>
          <w:w w:val="115"/>
          <w:sz w:val="24"/>
        </w:rPr>
        <w:t>xiii</w:t>
      </w:r>
    </w:p>
    <w:p>
      <w:pPr>
        <w:spacing w:after="0"/>
        <w:jc w:val="right"/>
        <w:rPr>
          <w:sz w:val="24"/>
        </w:rPr>
        <w:sectPr>
          <w:type w:val="continuous"/>
          <w:pgSz w:w="11910" w:h="16840"/>
          <w:pgMar w:top="1320" w:bottom="280" w:left="0" w:right="0"/>
        </w:sectPr>
      </w:pPr>
    </w:p>
    <w:p>
      <w:pPr>
        <w:pStyle w:val="BodyText"/>
        <w:spacing w:before="1"/>
        <w:rPr>
          <w:b/>
          <w:sz w:val="24"/>
        </w:rPr>
      </w:pPr>
    </w:p>
    <w:p>
      <w:pPr>
        <w:spacing w:after="0"/>
        <w:rPr>
          <w:sz w:val="24"/>
        </w:rPr>
        <w:sectPr>
          <w:pgSz w:w="11910" w:h="16840"/>
          <w:pgMar w:header="1372" w:footer="0" w:top="1560" w:bottom="280" w:left="0" w:right="0"/>
        </w:sectPr>
      </w:pPr>
    </w:p>
    <w:p>
      <w:pPr>
        <w:pStyle w:val="BodyText"/>
        <w:spacing w:line="252" w:lineRule="auto" w:before="92"/>
        <w:ind w:left="1587" w:right="-6"/>
        <w:rPr>
          <w:rFonts w:ascii="Lucida Sans"/>
          <w:b/>
        </w:rPr>
      </w:pPr>
      <w:r>
        <w:rPr>
          <w:rFonts w:ascii="Lucida Sans"/>
          <w:b/>
          <w:w w:val="95"/>
        </w:rPr>
        <w:t>Defence of</w:t>
      </w:r>
      <w:r>
        <w:rPr>
          <w:rFonts w:ascii="Lucida Sans"/>
          <w:b/>
          <w:spacing w:val="-52"/>
          <w:w w:val="95"/>
        </w:rPr>
        <w:t> </w:t>
      </w:r>
      <w:r>
        <w:rPr>
          <w:rFonts w:ascii="Lucida Sans"/>
          <w:b/>
          <w:spacing w:val="-4"/>
          <w:w w:val="95"/>
        </w:rPr>
        <w:t>mental </w:t>
      </w:r>
      <w:r>
        <w:rPr>
          <w:rFonts w:ascii="Lucida Sans"/>
          <w:b/>
        </w:rPr>
        <w:t>impairment</w:t>
      </w:r>
    </w:p>
    <w:p>
      <w:pPr>
        <w:pStyle w:val="BodyText"/>
        <w:rPr>
          <w:rFonts w:ascii="Lucida Sans"/>
          <w:b/>
          <w:sz w:val="24"/>
        </w:rPr>
      </w:pPr>
    </w:p>
    <w:p>
      <w:pPr>
        <w:pStyle w:val="BodyText"/>
        <w:rPr>
          <w:rFonts w:ascii="Lucida Sans"/>
          <w:b/>
          <w:sz w:val="24"/>
        </w:rPr>
      </w:pPr>
    </w:p>
    <w:p>
      <w:pPr>
        <w:pStyle w:val="BodyText"/>
        <w:rPr>
          <w:rFonts w:ascii="Lucida Sans"/>
          <w:b/>
          <w:sz w:val="24"/>
        </w:rPr>
      </w:pPr>
    </w:p>
    <w:p>
      <w:pPr>
        <w:pStyle w:val="BodyText"/>
        <w:rPr>
          <w:rFonts w:ascii="Lucida Sans"/>
          <w:b/>
          <w:sz w:val="24"/>
        </w:rPr>
      </w:pPr>
    </w:p>
    <w:p>
      <w:pPr>
        <w:pStyle w:val="BodyText"/>
        <w:spacing w:line="252" w:lineRule="auto" w:before="147"/>
        <w:ind w:left="1587" w:right="18"/>
        <w:rPr>
          <w:rFonts w:ascii="Lucida Sans"/>
          <w:b/>
        </w:rPr>
      </w:pPr>
      <w:r>
        <w:rPr>
          <w:rFonts w:ascii="Lucida Sans"/>
          <w:b/>
          <w:w w:val="95"/>
        </w:rPr>
        <w:t>Director of </w:t>
      </w:r>
      <w:r>
        <w:rPr>
          <w:rFonts w:ascii="Lucida Sans"/>
          <w:b/>
          <w:spacing w:val="-4"/>
          <w:w w:val="95"/>
        </w:rPr>
        <w:t>Public </w:t>
      </w:r>
      <w:r>
        <w:rPr>
          <w:rFonts w:ascii="Lucida Sans"/>
          <w:b/>
        </w:rPr>
        <w:t>Prosecutions</w:t>
      </w:r>
    </w:p>
    <w:p>
      <w:pPr>
        <w:pStyle w:val="BodyText"/>
        <w:rPr>
          <w:rFonts w:ascii="Lucida Sans"/>
          <w:b/>
          <w:sz w:val="24"/>
        </w:rPr>
      </w:pPr>
    </w:p>
    <w:p>
      <w:pPr>
        <w:pStyle w:val="BodyText"/>
        <w:rPr>
          <w:rFonts w:ascii="Lucida Sans"/>
          <w:b/>
          <w:sz w:val="24"/>
        </w:rPr>
      </w:pPr>
    </w:p>
    <w:p>
      <w:pPr>
        <w:pStyle w:val="BodyText"/>
        <w:spacing w:line="252" w:lineRule="auto" w:before="193"/>
        <w:ind w:left="1587" w:right="-16"/>
        <w:rPr>
          <w:rFonts w:ascii="Lucida Sans"/>
          <w:b/>
        </w:rPr>
      </w:pPr>
      <w:r>
        <w:rPr>
          <w:rFonts w:ascii="Lucida Sans"/>
          <w:b/>
          <w:w w:val="90"/>
        </w:rPr>
        <w:t>Disability Forensic </w:t>
      </w:r>
      <w:r>
        <w:rPr>
          <w:rFonts w:ascii="Lucida Sans"/>
          <w:b/>
          <w:w w:val="95"/>
        </w:rPr>
        <w:t>Assessment and </w:t>
      </w:r>
      <w:r>
        <w:rPr>
          <w:rFonts w:ascii="Lucida Sans"/>
          <w:b/>
          <w:w w:val="90"/>
        </w:rPr>
        <w:t>Treatment Service</w:t>
      </w:r>
    </w:p>
    <w:p>
      <w:pPr>
        <w:pStyle w:val="BodyText"/>
        <w:spacing w:line="242" w:lineRule="auto" w:before="97"/>
        <w:ind w:left="655" w:right="1344"/>
      </w:pPr>
      <w:r>
        <w:rPr/>
        <w:br w:type="column"/>
      </w:r>
      <w:r>
        <w:rPr>
          <w:w w:val="105"/>
        </w:rPr>
        <w:t>A defence in Victoria defined under the CMIA, replacing the common law defence of insanity. It requires that the accused person was suffering from a mental impairment at the time of the commission</w:t>
      </w:r>
    </w:p>
    <w:p>
      <w:pPr>
        <w:pStyle w:val="BodyText"/>
        <w:spacing w:line="242" w:lineRule="auto" w:before="3"/>
        <w:ind w:left="655" w:right="1616"/>
      </w:pPr>
      <w:r>
        <w:rPr>
          <w:w w:val="105"/>
        </w:rPr>
        <w:t>of the alleged </w:t>
      </w:r>
      <w:r>
        <w:rPr>
          <w:spacing w:val="-3"/>
          <w:w w:val="105"/>
        </w:rPr>
        <w:t>offence, </w:t>
      </w:r>
      <w:r>
        <w:rPr>
          <w:w w:val="105"/>
        </w:rPr>
        <w:t>and </w:t>
      </w:r>
      <w:r>
        <w:rPr>
          <w:spacing w:val="-3"/>
          <w:w w:val="105"/>
        </w:rPr>
        <w:t>that </w:t>
      </w:r>
      <w:r>
        <w:rPr>
          <w:w w:val="105"/>
        </w:rPr>
        <w:t>the mental </w:t>
      </w:r>
      <w:r>
        <w:rPr>
          <w:spacing w:val="-3"/>
          <w:w w:val="105"/>
        </w:rPr>
        <w:t>impairment </w:t>
      </w:r>
      <w:r>
        <w:rPr>
          <w:w w:val="105"/>
        </w:rPr>
        <w:t>affected the </w:t>
      </w:r>
      <w:r>
        <w:rPr>
          <w:spacing w:val="-3"/>
          <w:w w:val="105"/>
        </w:rPr>
        <w:t>accused </w:t>
      </w:r>
      <w:r>
        <w:rPr>
          <w:w w:val="105"/>
        </w:rPr>
        <w:t>person so </w:t>
      </w:r>
      <w:r>
        <w:rPr>
          <w:spacing w:val="-3"/>
          <w:w w:val="105"/>
        </w:rPr>
        <w:t>that </w:t>
      </w:r>
      <w:r>
        <w:rPr>
          <w:w w:val="105"/>
        </w:rPr>
        <w:t>they either did </w:t>
      </w:r>
      <w:r>
        <w:rPr>
          <w:spacing w:val="-2"/>
          <w:w w:val="105"/>
        </w:rPr>
        <w:t>not </w:t>
      </w:r>
      <w:r>
        <w:rPr>
          <w:w w:val="105"/>
        </w:rPr>
        <w:t>understand the </w:t>
      </w:r>
      <w:r>
        <w:rPr>
          <w:spacing w:val="-3"/>
          <w:w w:val="105"/>
        </w:rPr>
        <w:t>nature </w:t>
      </w:r>
      <w:r>
        <w:rPr>
          <w:w w:val="105"/>
        </w:rPr>
        <w:t>and quality of their conduct, or did </w:t>
      </w:r>
      <w:r>
        <w:rPr>
          <w:spacing w:val="-2"/>
          <w:w w:val="105"/>
        </w:rPr>
        <w:t>not </w:t>
      </w:r>
      <w:r>
        <w:rPr>
          <w:w w:val="105"/>
        </w:rPr>
        <w:t>know their conduct was </w:t>
      </w:r>
      <w:r>
        <w:rPr>
          <w:spacing w:val="-3"/>
          <w:w w:val="105"/>
        </w:rPr>
        <w:t>wrong.</w:t>
      </w:r>
    </w:p>
    <w:p>
      <w:pPr>
        <w:pStyle w:val="BodyText"/>
        <w:spacing w:before="9"/>
        <w:rPr>
          <w:sz w:val="19"/>
        </w:rPr>
      </w:pPr>
    </w:p>
    <w:p>
      <w:pPr>
        <w:pStyle w:val="BodyText"/>
        <w:spacing w:line="242" w:lineRule="auto"/>
        <w:ind w:left="655" w:right="1788"/>
      </w:pPr>
      <w:r>
        <w:rPr>
          <w:w w:val="105"/>
        </w:rPr>
        <w:t>The Director of </w:t>
      </w:r>
      <w:r>
        <w:rPr>
          <w:spacing w:val="-3"/>
          <w:w w:val="105"/>
        </w:rPr>
        <w:t>Public </w:t>
      </w:r>
      <w:r>
        <w:rPr>
          <w:w w:val="105"/>
        </w:rPr>
        <w:t>Prosecutions </w:t>
      </w:r>
      <w:r>
        <w:rPr>
          <w:spacing w:val="-3"/>
          <w:w w:val="105"/>
        </w:rPr>
        <w:t>makes </w:t>
      </w:r>
      <w:r>
        <w:rPr>
          <w:w w:val="105"/>
        </w:rPr>
        <w:t>decisions about whether </w:t>
      </w:r>
      <w:r>
        <w:rPr>
          <w:spacing w:val="-3"/>
          <w:w w:val="105"/>
        </w:rPr>
        <w:t>to </w:t>
      </w:r>
      <w:r>
        <w:rPr>
          <w:w w:val="105"/>
        </w:rPr>
        <w:t>prosecute serious </w:t>
      </w:r>
      <w:r>
        <w:rPr>
          <w:spacing w:val="-3"/>
          <w:w w:val="105"/>
        </w:rPr>
        <w:t>criminal </w:t>
      </w:r>
      <w:r>
        <w:rPr>
          <w:w w:val="105"/>
        </w:rPr>
        <w:t>matters in the </w:t>
      </w:r>
      <w:r>
        <w:rPr>
          <w:spacing w:val="-3"/>
          <w:w w:val="105"/>
        </w:rPr>
        <w:t>Supreme Court </w:t>
      </w:r>
      <w:r>
        <w:rPr>
          <w:w w:val="105"/>
        </w:rPr>
        <w:t>and </w:t>
      </w:r>
      <w:r>
        <w:rPr>
          <w:spacing w:val="-3"/>
          <w:w w:val="105"/>
        </w:rPr>
        <w:t>County Court. </w:t>
      </w:r>
      <w:r>
        <w:rPr>
          <w:w w:val="105"/>
        </w:rPr>
        <w:t>The Director of </w:t>
      </w:r>
      <w:r>
        <w:rPr>
          <w:spacing w:val="-3"/>
          <w:w w:val="105"/>
        </w:rPr>
        <w:t>Public </w:t>
      </w:r>
      <w:r>
        <w:rPr>
          <w:w w:val="105"/>
        </w:rPr>
        <w:t>Prosecutions is independent of </w:t>
      </w:r>
      <w:r>
        <w:rPr>
          <w:spacing w:val="-3"/>
          <w:w w:val="105"/>
        </w:rPr>
        <w:t>government.</w:t>
      </w:r>
    </w:p>
    <w:p>
      <w:pPr>
        <w:pStyle w:val="BodyText"/>
        <w:spacing w:before="10"/>
        <w:rPr>
          <w:sz w:val="19"/>
        </w:rPr>
      </w:pPr>
    </w:p>
    <w:p>
      <w:pPr>
        <w:pStyle w:val="BodyText"/>
        <w:spacing w:line="242" w:lineRule="auto"/>
        <w:ind w:left="655" w:right="1788"/>
      </w:pPr>
      <w:r>
        <w:rPr/>
        <w:t>A disability forensic service that delivers treatment, support and residential services for people with a disability who display high-risk anti-social behaviour and are involved, or at risk of being involved, in the criminal justice system.</w:t>
      </w:r>
    </w:p>
    <w:p>
      <w:pPr>
        <w:spacing w:after="0" w:line="242" w:lineRule="auto"/>
        <w:sectPr>
          <w:type w:val="continuous"/>
          <w:pgSz w:w="11910" w:h="16840"/>
          <w:pgMar w:top="1320" w:bottom="280" w:left="0" w:right="0"/>
          <w:cols w:num="2" w:equalWidth="0">
            <w:col w:w="3396" w:space="40"/>
            <w:col w:w="8474"/>
          </w:cols>
        </w:sectPr>
      </w:pPr>
    </w:p>
    <w:p>
      <w:pPr>
        <w:pStyle w:val="BodyText"/>
        <w:spacing w:before="10"/>
        <w:rPr>
          <w:sz w:val="11"/>
        </w:rPr>
      </w:pPr>
    </w:p>
    <w:p>
      <w:pPr>
        <w:pStyle w:val="BodyText"/>
        <w:tabs>
          <w:tab w:pos="4090" w:val="left" w:leader="none"/>
        </w:tabs>
        <w:spacing w:line="242" w:lineRule="auto" w:before="93"/>
        <w:ind w:left="4090" w:right="1671" w:hanging="2504"/>
      </w:pPr>
      <w:r>
        <w:rPr>
          <w:rFonts w:ascii="Lucida Sans"/>
          <w:b/>
          <w:w w:val="95"/>
        </w:rPr>
        <w:t>Discharge</w:t>
        <w:tab/>
      </w:r>
      <w:r>
        <w:rPr>
          <w:spacing w:val="-7"/>
          <w:w w:val="105"/>
        </w:rPr>
        <w:t>To </w:t>
      </w:r>
      <w:r>
        <w:rPr>
          <w:w w:val="105"/>
        </w:rPr>
        <w:t>release an </w:t>
      </w:r>
      <w:r>
        <w:rPr>
          <w:spacing w:val="-3"/>
          <w:w w:val="105"/>
        </w:rPr>
        <w:t>accused </w:t>
      </w:r>
      <w:r>
        <w:rPr>
          <w:w w:val="105"/>
        </w:rPr>
        <w:t>person, </w:t>
      </w:r>
      <w:r>
        <w:rPr>
          <w:spacing w:val="-3"/>
          <w:w w:val="105"/>
        </w:rPr>
        <w:t>usually </w:t>
      </w:r>
      <w:r>
        <w:rPr>
          <w:w w:val="105"/>
        </w:rPr>
        <w:t>because of an </w:t>
      </w:r>
      <w:r>
        <w:rPr>
          <w:spacing w:val="-3"/>
          <w:w w:val="105"/>
        </w:rPr>
        <w:t>acquittal. </w:t>
      </w:r>
      <w:r>
        <w:rPr>
          <w:w w:val="105"/>
        </w:rPr>
        <w:t>A court can </w:t>
      </w:r>
      <w:r>
        <w:rPr>
          <w:spacing w:val="-3"/>
          <w:w w:val="105"/>
        </w:rPr>
        <w:t>discharge </w:t>
      </w:r>
      <w:r>
        <w:rPr>
          <w:w w:val="105"/>
        </w:rPr>
        <w:t>a person with or without</w:t>
      </w:r>
      <w:r>
        <w:rPr>
          <w:spacing w:val="31"/>
          <w:w w:val="105"/>
        </w:rPr>
        <w:t> </w:t>
      </w:r>
      <w:r>
        <w:rPr>
          <w:spacing w:val="-3"/>
          <w:w w:val="105"/>
        </w:rPr>
        <w:t>conditions.</w:t>
      </w:r>
    </w:p>
    <w:p>
      <w:pPr>
        <w:pStyle w:val="BodyText"/>
        <w:spacing w:before="3"/>
        <w:rPr>
          <w:sz w:val="19"/>
        </w:rPr>
      </w:pPr>
    </w:p>
    <w:p>
      <w:pPr>
        <w:pStyle w:val="BodyText"/>
        <w:tabs>
          <w:tab w:pos="4090" w:val="left" w:leader="none"/>
        </w:tabs>
        <w:spacing w:line="242" w:lineRule="auto" w:before="1"/>
        <w:ind w:left="4090" w:right="1773" w:hanging="2504"/>
      </w:pPr>
      <w:r>
        <w:rPr>
          <w:rFonts w:ascii="Lucida Sans"/>
          <w:b/>
        </w:rPr>
        <w:t>Fitness</w:t>
      </w:r>
      <w:r>
        <w:rPr>
          <w:rFonts w:ascii="Lucida Sans"/>
          <w:b/>
          <w:spacing w:val="-49"/>
        </w:rPr>
        <w:t> </w:t>
      </w:r>
      <w:r>
        <w:rPr>
          <w:rFonts w:ascii="Lucida Sans"/>
          <w:b/>
        </w:rPr>
        <w:t>to</w:t>
      </w:r>
      <w:r>
        <w:rPr>
          <w:rFonts w:ascii="Lucida Sans"/>
          <w:b/>
          <w:spacing w:val="-48"/>
        </w:rPr>
        <w:t> </w:t>
      </w:r>
      <w:r>
        <w:rPr>
          <w:rFonts w:ascii="Lucida Sans"/>
          <w:b/>
        </w:rPr>
        <w:t>plead</w:t>
        <w:tab/>
      </w:r>
      <w:r>
        <w:rPr>
          <w:w w:val="105"/>
        </w:rPr>
        <w:t>Refers</w:t>
      </w:r>
      <w:r>
        <w:rPr>
          <w:spacing w:val="-6"/>
          <w:w w:val="105"/>
        </w:rPr>
        <w:t> </w:t>
      </w:r>
      <w:r>
        <w:rPr>
          <w:spacing w:val="-3"/>
          <w:w w:val="105"/>
        </w:rPr>
        <w:t>to</w:t>
      </w:r>
      <w:r>
        <w:rPr>
          <w:spacing w:val="-7"/>
          <w:w w:val="105"/>
        </w:rPr>
        <w:t> </w:t>
      </w:r>
      <w:r>
        <w:rPr>
          <w:w w:val="105"/>
        </w:rPr>
        <w:t>the</w:t>
      </w:r>
      <w:r>
        <w:rPr>
          <w:spacing w:val="-6"/>
          <w:w w:val="105"/>
        </w:rPr>
        <w:t> </w:t>
      </w:r>
      <w:r>
        <w:rPr>
          <w:w w:val="105"/>
        </w:rPr>
        <w:t>doctrine</w:t>
      </w:r>
      <w:r>
        <w:rPr>
          <w:spacing w:val="-7"/>
          <w:w w:val="105"/>
        </w:rPr>
        <w:t> </w:t>
      </w:r>
      <w:r>
        <w:rPr>
          <w:spacing w:val="-3"/>
          <w:w w:val="105"/>
        </w:rPr>
        <w:t>that</w:t>
      </w:r>
      <w:r>
        <w:rPr>
          <w:spacing w:val="-6"/>
          <w:w w:val="105"/>
        </w:rPr>
        <w:t> </w:t>
      </w:r>
      <w:r>
        <w:rPr>
          <w:w w:val="105"/>
        </w:rPr>
        <w:t>existed</w:t>
      </w:r>
      <w:r>
        <w:rPr>
          <w:spacing w:val="-6"/>
          <w:w w:val="105"/>
        </w:rPr>
        <w:t> </w:t>
      </w:r>
      <w:r>
        <w:rPr>
          <w:spacing w:val="-3"/>
          <w:w w:val="105"/>
        </w:rPr>
        <w:t>before</w:t>
      </w:r>
      <w:r>
        <w:rPr>
          <w:spacing w:val="-7"/>
          <w:w w:val="105"/>
        </w:rPr>
        <w:t> </w:t>
      </w:r>
      <w:r>
        <w:rPr>
          <w:w w:val="105"/>
        </w:rPr>
        <w:t>the</w:t>
      </w:r>
      <w:r>
        <w:rPr>
          <w:spacing w:val="-6"/>
          <w:w w:val="105"/>
        </w:rPr>
        <w:t> </w:t>
      </w:r>
      <w:r>
        <w:rPr>
          <w:w w:val="105"/>
        </w:rPr>
        <w:t>CMIA</w:t>
      </w:r>
      <w:r>
        <w:rPr>
          <w:spacing w:val="-6"/>
          <w:w w:val="105"/>
        </w:rPr>
        <w:t> </w:t>
      </w:r>
      <w:r>
        <w:rPr>
          <w:w w:val="105"/>
        </w:rPr>
        <w:t>which</w:t>
      </w:r>
      <w:r>
        <w:rPr>
          <w:spacing w:val="-7"/>
          <w:w w:val="105"/>
        </w:rPr>
        <w:t> </w:t>
      </w:r>
      <w:r>
        <w:rPr>
          <w:spacing w:val="-3"/>
          <w:w w:val="105"/>
        </w:rPr>
        <w:t>exempted </w:t>
      </w:r>
      <w:r>
        <w:rPr>
          <w:w w:val="105"/>
        </w:rPr>
        <w:t>an </w:t>
      </w:r>
      <w:r>
        <w:rPr>
          <w:spacing w:val="-3"/>
          <w:w w:val="105"/>
        </w:rPr>
        <w:t>accused </w:t>
      </w:r>
      <w:r>
        <w:rPr>
          <w:w w:val="105"/>
        </w:rPr>
        <w:t>person </w:t>
      </w:r>
      <w:r>
        <w:rPr>
          <w:spacing w:val="-3"/>
          <w:w w:val="105"/>
        </w:rPr>
        <w:t>from </w:t>
      </w:r>
      <w:r>
        <w:rPr>
          <w:w w:val="105"/>
        </w:rPr>
        <w:t>the </w:t>
      </w:r>
      <w:r>
        <w:rPr>
          <w:spacing w:val="-3"/>
          <w:w w:val="105"/>
        </w:rPr>
        <w:t>usual criminal </w:t>
      </w:r>
      <w:r>
        <w:rPr>
          <w:w w:val="105"/>
        </w:rPr>
        <w:t>process because at the time of the trial they </w:t>
      </w:r>
      <w:r>
        <w:rPr>
          <w:spacing w:val="-3"/>
          <w:w w:val="105"/>
        </w:rPr>
        <w:t>were unable to enter </w:t>
      </w:r>
      <w:r>
        <w:rPr>
          <w:w w:val="105"/>
        </w:rPr>
        <w:t>a plea or understand the </w:t>
      </w:r>
      <w:r>
        <w:rPr>
          <w:spacing w:val="-3"/>
          <w:w w:val="105"/>
        </w:rPr>
        <w:t>nature </w:t>
      </w:r>
      <w:r>
        <w:rPr>
          <w:w w:val="105"/>
        </w:rPr>
        <w:t>of the</w:t>
      </w:r>
      <w:r>
        <w:rPr>
          <w:spacing w:val="18"/>
          <w:w w:val="105"/>
        </w:rPr>
        <w:t> </w:t>
      </w:r>
      <w:r>
        <w:rPr>
          <w:spacing w:val="-3"/>
          <w:w w:val="105"/>
        </w:rPr>
        <w:t>proceedings.</w:t>
      </w:r>
    </w:p>
    <w:p>
      <w:pPr>
        <w:pStyle w:val="BodyText"/>
        <w:spacing w:before="5"/>
        <w:rPr>
          <w:sz w:val="19"/>
        </w:rPr>
      </w:pPr>
    </w:p>
    <w:p>
      <w:pPr>
        <w:pStyle w:val="BodyText"/>
        <w:tabs>
          <w:tab w:pos="4090" w:val="left" w:leader="none"/>
        </w:tabs>
        <w:ind w:left="1587"/>
      </w:pPr>
      <w:r>
        <w:rPr>
          <w:rFonts w:ascii="Lucida Sans"/>
          <w:b/>
          <w:w w:val="95"/>
        </w:rPr>
        <w:t>Forensic</w:t>
        <w:tab/>
      </w:r>
      <w:r>
        <w:rPr>
          <w:spacing w:val="-3"/>
        </w:rPr>
        <w:t>Relating</w:t>
      </w:r>
      <w:r>
        <w:rPr>
          <w:spacing w:val="9"/>
        </w:rPr>
        <w:t> </w:t>
      </w:r>
      <w:r>
        <w:rPr>
          <w:spacing w:val="-3"/>
        </w:rPr>
        <w:t>to</w:t>
      </w:r>
      <w:r>
        <w:rPr>
          <w:spacing w:val="9"/>
        </w:rPr>
        <w:t> </w:t>
      </w:r>
      <w:r>
        <w:rPr/>
        <w:t>or</w:t>
      </w:r>
      <w:r>
        <w:rPr>
          <w:spacing w:val="9"/>
        </w:rPr>
        <w:t> </w:t>
      </w:r>
      <w:r>
        <w:rPr/>
        <w:t>used</w:t>
      </w:r>
      <w:r>
        <w:rPr>
          <w:spacing w:val="9"/>
        </w:rPr>
        <w:t> </w:t>
      </w:r>
      <w:r>
        <w:rPr/>
        <w:t>in</w:t>
      </w:r>
      <w:r>
        <w:rPr>
          <w:spacing w:val="9"/>
        </w:rPr>
        <w:t> </w:t>
      </w:r>
      <w:r>
        <w:rPr/>
        <w:t>courts</w:t>
      </w:r>
      <w:r>
        <w:rPr>
          <w:spacing w:val="9"/>
        </w:rPr>
        <w:t> </w:t>
      </w:r>
      <w:r>
        <w:rPr/>
        <w:t>of</w:t>
      </w:r>
      <w:r>
        <w:rPr>
          <w:spacing w:val="9"/>
        </w:rPr>
        <w:t> </w:t>
      </w:r>
      <w:r>
        <w:rPr>
          <w:spacing w:val="-5"/>
        </w:rPr>
        <w:t>law.</w:t>
      </w:r>
    </w:p>
    <w:p>
      <w:pPr>
        <w:pStyle w:val="BodyText"/>
        <w:spacing w:before="7"/>
        <w:rPr>
          <w:sz w:val="22"/>
        </w:rPr>
      </w:pPr>
    </w:p>
    <w:p>
      <w:pPr>
        <w:pStyle w:val="BodyText"/>
        <w:tabs>
          <w:tab w:pos="4090" w:val="left" w:leader="none"/>
        </w:tabs>
        <w:ind w:left="1587"/>
      </w:pPr>
      <w:r>
        <w:rPr>
          <w:rFonts w:ascii="Lucida Sans"/>
          <w:b/>
          <w:w w:val="95"/>
        </w:rPr>
        <w:t>Forensic</w:t>
      </w:r>
      <w:r>
        <w:rPr>
          <w:rFonts w:ascii="Lucida Sans"/>
          <w:b/>
          <w:spacing w:val="-33"/>
          <w:w w:val="95"/>
        </w:rPr>
        <w:t> </w:t>
      </w:r>
      <w:r>
        <w:rPr>
          <w:rFonts w:ascii="Lucida Sans"/>
          <w:b/>
          <w:w w:val="95"/>
        </w:rPr>
        <w:t>Leave</w:t>
      </w:r>
      <w:r>
        <w:rPr>
          <w:rFonts w:ascii="Lucida Sans"/>
          <w:b/>
          <w:spacing w:val="-33"/>
          <w:w w:val="95"/>
        </w:rPr>
        <w:t> </w:t>
      </w:r>
      <w:r>
        <w:rPr>
          <w:rFonts w:ascii="Lucida Sans"/>
          <w:b/>
          <w:w w:val="95"/>
        </w:rPr>
        <w:t>Panel</w:t>
        <w:tab/>
      </w:r>
      <w:r>
        <w:rPr/>
        <w:t>An</w:t>
      </w:r>
      <w:r>
        <w:rPr>
          <w:spacing w:val="10"/>
        </w:rPr>
        <w:t> </w:t>
      </w:r>
      <w:r>
        <w:rPr/>
        <w:t>independent</w:t>
      </w:r>
      <w:r>
        <w:rPr>
          <w:spacing w:val="9"/>
        </w:rPr>
        <w:t> </w:t>
      </w:r>
      <w:r>
        <w:rPr/>
        <w:t>statutory</w:t>
      </w:r>
      <w:r>
        <w:rPr>
          <w:spacing w:val="10"/>
        </w:rPr>
        <w:t> </w:t>
      </w:r>
      <w:r>
        <w:rPr/>
        <w:t>body</w:t>
      </w:r>
      <w:r>
        <w:rPr>
          <w:spacing w:val="10"/>
        </w:rPr>
        <w:t> </w:t>
      </w:r>
      <w:r>
        <w:rPr/>
        <w:t>with</w:t>
      </w:r>
      <w:r>
        <w:rPr>
          <w:spacing w:val="10"/>
        </w:rPr>
        <w:t> </w:t>
      </w:r>
      <w:r>
        <w:rPr/>
        <w:t>jurisdiction</w:t>
      </w:r>
      <w:r>
        <w:rPr>
          <w:spacing w:val="9"/>
        </w:rPr>
        <w:t> </w:t>
      </w:r>
      <w:r>
        <w:rPr>
          <w:spacing w:val="-3"/>
        </w:rPr>
        <w:t>to</w:t>
      </w:r>
      <w:r>
        <w:rPr>
          <w:spacing w:val="10"/>
        </w:rPr>
        <w:t> </w:t>
      </w:r>
      <w:r>
        <w:rPr>
          <w:spacing w:val="-3"/>
        </w:rPr>
        <w:t>consider</w:t>
      </w:r>
    </w:p>
    <w:p>
      <w:pPr>
        <w:pStyle w:val="BodyText"/>
        <w:spacing w:line="242" w:lineRule="auto" w:before="4"/>
        <w:ind w:left="4090" w:right="1640"/>
      </w:pPr>
      <w:r>
        <w:rPr/>
        <w:t>applications for certain types of leave for forensic patients and forensic residents.</w:t>
      </w:r>
    </w:p>
    <w:p>
      <w:pPr>
        <w:pStyle w:val="BodyText"/>
        <w:spacing w:before="3"/>
        <w:rPr>
          <w:sz w:val="19"/>
        </w:rPr>
      </w:pPr>
    </w:p>
    <w:p>
      <w:pPr>
        <w:pStyle w:val="BodyText"/>
        <w:tabs>
          <w:tab w:pos="4090" w:val="left" w:leader="none"/>
        </w:tabs>
        <w:ind w:left="1587"/>
      </w:pPr>
      <w:r>
        <w:rPr>
          <w:rFonts w:ascii="Lucida Sans"/>
          <w:b/>
          <w:w w:val="95"/>
        </w:rPr>
        <w:t>Forensic</w:t>
      </w:r>
      <w:r>
        <w:rPr>
          <w:rFonts w:ascii="Lucida Sans"/>
          <w:b/>
          <w:spacing w:val="-39"/>
          <w:w w:val="95"/>
        </w:rPr>
        <w:t> </w:t>
      </w:r>
      <w:r>
        <w:rPr>
          <w:rFonts w:ascii="Lucida Sans"/>
          <w:b/>
          <w:w w:val="95"/>
        </w:rPr>
        <w:t>patients</w:t>
        <w:tab/>
      </w:r>
      <w:r>
        <w:rPr/>
        <w:t>People</w:t>
      </w:r>
      <w:r>
        <w:rPr>
          <w:spacing w:val="10"/>
        </w:rPr>
        <w:t> </w:t>
      </w:r>
      <w:r>
        <w:rPr/>
        <w:t>subject</w:t>
      </w:r>
      <w:r>
        <w:rPr>
          <w:spacing w:val="10"/>
        </w:rPr>
        <w:t> </w:t>
      </w:r>
      <w:r>
        <w:rPr>
          <w:spacing w:val="-3"/>
        </w:rPr>
        <w:t>to</w:t>
      </w:r>
      <w:r>
        <w:rPr>
          <w:spacing w:val="10"/>
        </w:rPr>
        <w:t> </w:t>
      </w:r>
      <w:r>
        <w:rPr/>
        <w:t>a</w:t>
      </w:r>
      <w:r>
        <w:rPr>
          <w:spacing w:val="10"/>
        </w:rPr>
        <w:t> </w:t>
      </w:r>
      <w:r>
        <w:rPr/>
        <w:t>supervision</w:t>
      </w:r>
      <w:r>
        <w:rPr>
          <w:spacing w:val="10"/>
        </w:rPr>
        <w:t> </w:t>
      </w:r>
      <w:r>
        <w:rPr/>
        <w:t>order</w:t>
      </w:r>
      <w:r>
        <w:rPr>
          <w:spacing w:val="10"/>
        </w:rPr>
        <w:t> </w:t>
      </w:r>
      <w:r>
        <w:rPr/>
        <w:t>or</w:t>
      </w:r>
      <w:r>
        <w:rPr>
          <w:spacing w:val="10"/>
        </w:rPr>
        <w:t> </w:t>
      </w:r>
      <w:r>
        <w:rPr/>
        <w:t>on</w:t>
      </w:r>
      <w:r>
        <w:rPr>
          <w:spacing w:val="10"/>
        </w:rPr>
        <w:t> </w:t>
      </w:r>
      <w:r>
        <w:rPr>
          <w:spacing w:val="-3"/>
        </w:rPr>
        <w:t>remand</w:t>
      </w:r>
      <w:r>
        <w:rPr>
          <w:spacing w:val="10"/>
        </w:rPr>
        <w:t> </w:t>
      </w:r>
      <w:r>
        <w:rPr>
          <w:spacing w:val="-3"/>
        </w:rPr>
        <w:t>pending</w:t>
      </w:r>
      <w:r>
        <w:rPr>
          <w:spacing w:val="10"/>
        </w:rPr>
        <w:t> </w:t>
      </w:r>
      <w:r>
        <w:rPr/>
        <w:t>a</w:t>
      </w:r>
    </w:p>
    <w:p>
      <w:pPr>
        <w:pStyle w:val="BodyText"/>
        <w:spacing w:line="242" w:lineRule="auto" w:before="4"/>
        <w:ind w:left="4090" w:right="2182"/>
      </w:pPr>
      <w:r>
        <w:rPr/>
        <w:t>determination under the CMIA, who are in detention at a mental health service.</w:t>
      </w:r>
    </w:p>
    <w:p>
      <w:pPr>
        <w:pStyle w:val="BodyText"/>
        <w:spacing w:before="3"/>
        <w:rPr>
          <w:sz w:val="19"/>
        </w:rPr>
      </w:pPr>
    </w:p>
    <w:p>
      <w:pPr>
        <w:pStyle w:val="BodyText"/>
        <w:tabs>
          <w:tab w:pos="4090" w:val="left" w:leader="none"/>
        </w:tabs>
        <w:ind w:left="1587"/>
      </w:pPr>
      <w:r>
        <w:rPr>
          <w:rFonts w:ascii="Lucida Sans"/>
          <w:b/>
          <w:w w:val="90"/>
        </w:rPr>
        <w:t>Forensic</w:t>
      </w:r>
      <w:r>
        <w:rPr>
          <w:rFonts w:ascii="Lucida Sans"/>
          <w:b/>
          <w:spacing w:val="-15"/>
          <w:w w:val="90"/>
        </w:rPr>
        <w:t> </w:t>
      </w:r>
      <w:r>
        <w:rPr>
          <w:rFonts w:ascii="Lucida Sans"/>
          <w:b/>
          <w:w w:val="90"/>
        </w:rPr>
        <w:t>residents</w:t>
        <w:tab/>
      </w:r>
      <w:r>
        <w:rPr/>
        <w:t>People</w:t>
      </w:r>
      <w:r>
        <w:rPr>
          <w:spacing w:val="10"/>
        </w:rPr>
        <w:t> </w:t>
      </w:r>
      <w:r>
        <w:rPr/>
        <w:t>subject</w:t>
      </w:r>
      <w:r>
        <w:rPr>
          <w:spacing w:val="10"/>
        </w:rPr>
        <w:t> </w:t>
      </w:r>
      <w:r>
        <w:rPr>
          <w:spacing w:val="-3"/>
        </w:rPr>
        <w:t>to</w:t>
      </w:r>
      <w:r>
        <w:rPr>
          <w:spacing w:val="10"/>
        </w:rPr>
        <w:t> </w:t>
      </w:r>
      <w:r>
        <w:rPr/>
        <w:t>a</w:t>
      </w:r>
      <w:r>
        <w:rPr>
          <w:spacing w:val="10"/>
        </w:rPr>
        <w:t> </w:t>
      </w:r>
      <w:r>
        <w:rPr/>
        <w:t>supervision</w:t>
      </w:r>
      <w:r>
        <w:rPr>
          <w:spacing w:val="10"/>
        </w:rPr>
        <w:t> </w:t>
      </w:r>
      <w:r>
        <w:rPr/>
        <w:t>order</w:t>
      </w:r>
      <w:r>
        <w:rPr>
          <w:spacing w:val="10"/>
        </w:rPr>
        <w:t> </w:t>
      </w:r>
      <w:r>
        <w:rPr/>
        <w:t>or</w:t>
      </w:r>
      <w:r>
        <w:rPr>
          <w:spacing w:val="10"/>
        </w:rPr>
        <w:t> </w:t>
      </w:r>
      <w:r>
        <w:rPr/>
        <w:t>on</w:t>
      </w:r>
      <w:r>
        <w:rPr>
          <w:spacing w:val="10"/>
        </w:rPr>
        <w:t> </w:t>
      </w:r>
      <w:r>
        <w:rPr>
          <w:spacing w:val="-3"/>
        </w:rPr>
        <w:t>remand</w:t>
      </w:r>
      <w:r>
        <w:rPr>
          <w:spacing w:val="10"/>
        </w:rPr>
        <w:t> </w:t>
      </w:r>
      <w:r>
        <w:rPr>
          <w:spacing w:val="-3"/>
        </w:rPr>
        <w:t>pending</w:t>
      </w:r>
      <w:r>
        <w:rPr>
          <w:spacing w:val="10"/>
        </w:rPr>
        <w:t> </w:t>
      </w:r>
      <w:r>
        <w:rPr/>
        <w:t>a</w:t>
      </w:r>
    </w:p>
    <w:p>
      <w:pPr>
        <w:pStyle w:val="BodyText"/>
        <w:spacing w:line="242" w:lineRule="auto" w:before="4"/>
        <w:ind w:left="4090" w:right="1640"/>
      </w:pPr>
      <w:r>
        <w:rPr/>
        <w:t>determination under the CMIA, who are in a residential institution or residential treatment facility.</w:t>
      </w:r>
    </w:p>
    <w:p>
      <w:pPr>
        <w:pStyle w:val="BodyText"/>
        <w:spacing w:before="3"/>
        <w:rPr>
          <w:sz w:val="19"/>
        </w:rPr>
      </w:pPr>
    </w:p>
    <w:p>
      <w:pPr>
        <w:pStyle w:val="BodyText"/>
        <w:tabs>
          <w:tab w:pos="4090" w:val="left" w:leader="none"/>
        </w:tabs>
        <w:ind w:left="1587"/>
      </w:pPr>
      <w:r>
        <w:rPr>
          <w:rFonts w:ascii="Lucida Sans"/>
          <w:b/>
          <w:w w:val="95"/>
        </w:rPr>
        <w:t>Governor</w:t>
      </w:r>
      <w:r>
        <w:rPr>
          <w:rFonts w:ascii="Lucida Sans"/>
          <w:b/>
          <w:spacing w:val="-30"/>
          <w:w w:val="95"/>
        </w:rPr>
        <w:t> </w:t>
      </w:r>
      <w:r>
        <w:rPr>
          <w:rFonts w:ascii="Lucida Sans"/>
          <w:b/>
          <w:w w:val="95"/>
        </w:rPr>
        <w:t>in</w:t>
      </w:r>
      <w:r>
        <w:rPr>
          <w:rFonts w:ascii="Lucida Sans"/>
          <w:b/>
          <w:spacing w:val="-30"/>
          <w:w w:val="95"/>
        </w:rPr>
        <w:t> </w:t>
      </w:r>
      <w:r>
        <w:rPr>
          <w:rFonts w:ascii="Lucida Sans"/>
          <w:b/>
          <w:w w:val="95"/>
        </w:rPr>
        <w:t>Council</w:t>
        <w:tab/>
      </w:r>
      <w:r>
        <w:rPr/>
        <w:t>A body </w:t>
      </w:r>
      <w:r>
        <w:rPr>
          <w:spacing w:val="-3"/>
        </w:rPr>
        <w:t>that </w:t>
      </w:r>
      <w:r>
        <w:rPr/>
        <w:t>comprises the Governor as </w:t>
      </w:r>
      <w:r>
        <w:rPr>
          <w:spacing w:val="-4"/>
        </w:rPr>
        <w:t>Chair </w:t>
      </w:r>
      <w:r>
        <w:rPr/>
        <w:t>and members of</w:t>
      </w:r>
      <w:r>
        <w:rPr>
          <w:spacing w:val="39"/>
        </w:rPr>
        <w:t> </w:t>
      </w:r>
      <w:r>
        <w:rPr/>
        <w:t>the</w:t>
      </w:r>
    </w:p>
    <w:p>
      <w:pPr>
        <w:pStyle w:val="BodyText"/>
        <w:spacing w:line="242" w:lineRule="auto" w:before="4"/>
        <w:ind w:left="4090" w:right="1640"/>
      </w:pPr>
      <w:r>
        <w:rPr>
          <w:w w:val="105"/>
        </w:rPr>
        <w:t>Executive</w:t>
      </w:r>
      <w:r>
        <w:rPr>
          <w:spacing w:val="-20"/>
          <w:w w:val="105"/>
        </w:rPr>
        <w:t> </w:t>
      </w:r>
      <w:r>
        <w:rPr>
          <w:spacing w:val="-4"/>
          <w:w w:val="105"/>
        </w:rPr>
        <w:t>Council</w:t>
      </w:r>
      <w:r>
        <w:rPr>
          <w:spacing w:val="-20"/>
          <w:w w:val="105"/>
        </w:rPr>
        <w:t> </w:t>
      </w:r>
      <w:r>
        <w:rPr>
          <w:spacing w:val="-3"/>
          <w:w w:val="105"/>
        </w:rPr>
        <w:t>(usually</w:t>
      </w:r>
      <w:r>
        <w:rPr>
          <w:spacing w:val="-20"/>
          <w:w w:val="105"/>
        </w:rPr>
        <w:t> </w:t>
      </w:r>
      <w:r>
        <w:rPr>
          <w:w w:val="105"/>
        </w:rPr>
        <w:t>the</w:t>
      </w:r>
      <w:r>
        <w:rPr>
          <w:spacing w:val="-19"/>
          <w:w w:val="105"/>
        </w:rPr>
        <w:t> </w:t>
      </w:r>
      <w:r>
        <w:rPr>
          <w:w w:val="105"/>
        </w:rPr>
        <w:t>Premier</w:t>
      </w:r>
      <w:r>
        <w:rPr>
          <w:spacing w:val="-20"/>
          <w:w w:val="105"/>
        </w:rPr>
        <w:t> </w:t>
      </w:r>
      <w:r>
        <w:rPr>
          <w:w w:val="105"/>
        </w:rPr>
        <w:t>and</w:t>
      </w:r>
      <w:r>
        <w:rPr>
          <w:spacing w:val="-20"/>
          <w:w w:val="105"/>
        </w:rPr>
        <w:t> </w:t>
      </w:r>
      <w:r>
        <w:rPr>
          <w:w w:val="105"/>
        </w:rPr>
        <w:t>Ministers).</w:t>
      </w:r>
      <w:r>
        <w:rPr>
          <w:spacing w:val="-19"/>
          <w:w w:val="105"/>
        </w:rPr>
        <w:t> </w:t>
      </w:r>
      <w:r>
        <w:rPr>
          <w:w w:val="105"/>
        </w:rPr>
        <w:t>It</w:t>
      </w:r>
      <w:r>
        <w:rPr>
          <w:spacing w:val="-20"/>
          <w:w w:val="105"/>
        </w:rPr>
        <w:t> </w:t>
      </w:r>
      <w:r>
        <w:rPr>
          <w:w w:val="105"/>
        </w:rPr>
        <w:t>implements aspects of </w:t>
      </w:r>
      <w:r>
        <w:rPr>
          <w:spacing w:val="-3"/>
          <w:w w:val="105"/>
        </w:rPr>
        <w:t>government </w:t>
      </w:r>
      <w:r>
        <w:rPr>
          <w:w w:val="105"/>
        </w:rPr>
        <w:t>business, </w:t>
      </w:r>
      <w:r>
        <w:rPr>
          <w:spacing w:val="-3"/>
          <w:w w:val="105"/>
        </w:rPr>
        <w:t>including appointing </w:t>
      </w:r>
      <w:r>
        <w:rPr>
          <w:w w:val="105"/>
        </w:rPr>
        <w:t>statutory officers and judges and </w:t>
      </w:r>
      <w:r>
        <w:rPr>
          <w:spacing w:val="-3"/>
          <w:w w:val="105"/>
        </w:rPr>
        <w:t>proclaiming</w:t>
      </w:r>
      <w:r>
        <w:rPr>
          <w:spacing w:val="21"/>
          <w:w w:val="105"/>
        </w:rPr>
        <w:t> </w:t>
      </w:r>
      <w:r>
        <w:rPr>
          <w:spacing w:val="-3"/>
          <w:w w:val="105"/>
        </w:rPr>
        <w:t>legislation.</w:t>
      </w:r>
    </w:p>
    <w:p>
      <w:pPr>
        <w:pStyle w:val="BodyText"/>
        <w:spacing w:before="4"/>
        <w:rPr>
          <w:sz w:val="19"/>
        </w:rPr>
      </w:pPr>
    </w:p>
    <w:p>
      <w:pPr>
        <w:pStyle w:val="BodyText"/>
        <w:tabs>
          <w:tab w:pos="4090" w:val="left" w:leader="none"/>
        </w:tabs>
        <w:spacing w:line="242" w:lineRule="auto" w:before="1"/>
        <w:ind w:left="4090" w:right="1657" w:hanging="2504"/>
      </w:pPr>
      <w:r>
        <w:rPr>
          <w:rFonts w:ascii="Lucida Sans"/>
          <w:b/>
          <w:w w:val="95"/>
        </w:rPr>
        <w:t>Indictable</w:t>
      </w:r>
      <w:r>
        <w:rPr>
          <w:rFonts w:ascii="Lucida Sans"/>
          <w:b/>
          <w:spacing w:val="-35"/>
          <w:w w:val="95"/>
        </w:rPr>
        <w:t> </w:t>
      </w:r>
      <w:r>
        <w:rPr>
          <w:rFonts w:ascii="Lucida Sans"/>
          <w:b/>
          <w:w w:val="95"/>
        </w:rPr>
        <w:t>offences</w:t>
        <w:tab/>
      </w:r>
      <w:r>
        <w:rPr/>
        <w:t>Serious crimes which attract </w:t>
      </w:r>
      <w:r>
        <w:rPr>
          <w:spacing w:val="-3"/>
        </w:rPr>
        <w:t>higher </w:t>
      </w:r>
      <w:r>
        <w:rPr/>
        <w:t>maximum penalties, </w:t>
      </w:r>
      <w:r>
        <w:rPr>
          <w:spacing w:val="-3"/>
        </w:rPr>
        <w:t>usually triable before </w:t>
      </w:r>
      <w:r>
        <w:rPr/>
        <w:t>a judge and a</w:t>
      </w:r>
      <w:r>
        <w:rPr>
          <w:spacing w:val="47"/>
        </w:rPr>
        <w:t> </w:t>
      </w:r>
      <w:r>
        <w:rPr>
          <w:spacing w:val="-3"/>
        </w:rPr>
        <w:t>jury.</w:t>
      </w:r>
    </w:p>
    <w:p>
      <w:pPr>
        <w:pStyle w:val="BodyText"/>
        <w:spacing w:before="7"/>
        <w:rPr>
          <w:sz w:val="11"/>
        </w:rPr>
      </w:pPr>
    </w:p>
    <w:p>
      <w:pPr>
        <w:spacing w:after="0"/>
        <w:rPr>
          <w:sz w:val="11"/>
        </w:rPr>
        <w:sectPr>
          <w:type w:val="continuous"/>
          <w:pgSz w:w="11910" w:h="16840"/>
          <w:pgMar w:top="1320" w:bottom="280" w:left="0" w:right="0"/>
        </w:sectPr>
      </w:pPr>
    </w:p>
    <w:p>
      <w:pPr>
        <w:pStyle w:val="BodyText"/>
        <w:spacing w:line="252" w:lineRule="auto" w:before="93"/>
        <w:ind w:left="1587" w:right="-4"/>
        <w:rPr>
          <w:rFonts w:ascii="Lucida Sans"/>
          <w:b/>
        </w:rPr>
      </w:pPr>
      <w:r>
        <w:rPr>
          <w:rFonts w:ascii="Lucida Sans"/>
          <w:b/>
          <w:w w:val="90"/>
        </w:rPr>
        <w:t>Indictable offences </w:t>
      </w:r>
      <w:r>
        <w:rPr>
          <w:rFonts w:ascii="Lucida Sans"/>
          <w:b/>
          <w:w w:val="95"/>
        </w:rPr>
        <w:t>triable summarily</w:t>
      </w:r>
    </w:p>
    <w:p>
      <w:pPr>
        <w:pStyle w:val="BodyText"/>
        <w:spacing w:before="98"/>
        <w:ind w:left="596"/>
      </w:pPr>
      <w:r>
        <w:rPr/>
        <w:br w:type="column"/>
      </w:r>
      <w:r>
        <w:rPr>
          <w:w w:val="105"/>
        </w:rPr>
        <w:t>Indictable offences which can be heard before a magistrate.</w:t>
      </w:r>
    </w:p>
    <w:p>
      <w:pPr>
        <w:spacing w:after="0"/>
        <w:sectPr>
          <w:type w:val="continuous"/>
          <w:pgSz w:w="11910" w:h="16840"/>
          <w:pgMar w:top="1320" w:bottom="280" w:left="0" w:right="0"/>
          <w:cols w:num="2" w:equalWidth="0">
            <w:col w:w="3454" w:space="40"/>
            <w:col w:w="8416"/>
          </w:cols>
        </w:sectPr>
      </w:pPr>
    </w:p>
    <w:p>
      <w:pPr>
        <w:pStyle w:val="BodyText"/>
        <w:spacing w:before="1"/>
        <w:rPr>
          <w:sz w:val="15"/>
        </w:rPr>
      </w:pPr>
    </w:p>
    <w:p>
      <w:pPr>
        <w:pStyle w:val="BodyText"/>
        <w:tabs>
          <w:tab w:pos="4090" w:val="left" w:leader="none"/>
        </w:tabs>
        <w:spacing w:before="93"/>
        <w:ind w:left="1587"/>
      </w:pPr>
      <w:r>
        <w:rPr>
          <w:rFonts w:ascii="Lucida Sans"/>
          <w:b/>
          <w:w w:val="95"/>
        </w:rPr>
        <w:t>Intellectual</w:t>
      </w:r>
      <w:r>
        <w:rPr>
          <w:rFonts w:ascii="Lucida Sans"/>
          <w:b/>
          <w:spacing w:val="-42"/>
          <w:w w:val="95"/>
        </w:rPr>
        <w:t> </w:t>
      </w:r>
      <w:r>
        <w:rPr>
          <w:rFonts w:ascii="Lucida Sans"/>
          <w:b/>
          <w:w w:val="95"/>
        </w:rPr>
        <w:t>disability</w:t>
        <w:tab/>
      </w:r>
      <w:r>
        <w:rPr/>
        <w:t>An </w:t>
      </w:r>
      <w:r>
        <w:rPr>
          <w:spacing w:val="-3"/>
        </w:rPr>
        <w:t>intellectual </w:t>
      </w:r>
      <w:r>
        <w:rPr/>
        <w:t>disability is a type of </w:t>
      </w:r>
      <w:r>
        <w:rPr>
          <w:spacing w:val="-3"/>
        </w:rPr>
        <w:t>cognitive impairment.</w:t>
      </w:r>
      <w:r>
        <w:rPr>
          <w:spacing w:val="12"/>
        </w:rPr>
        <w:t> </w:t>
      </w:r>
      <w:r>
        <w:rPr/>
        <w:t>The</w:t>
      </w:r>
    </w:p>
    <w:p>
      <w:pPr>
        <w:pStyle w:val="BodyText"/>
        <w:spacing w:line="242" w:lineRule="auto" w:before="4"/>
        <w:ind w:left="4090" w:right="1573"/>
      </w:pPr>
      <w:r>
        <w:rPr>
          <w:i/>
          <w:w w:val="105"/>
        </w:rPr>
        <w:t>Disability Act 2006 </w:t>
      </w:r>
      <w:r>
        <w:rPr>
          <w:w w:val="105"/>
        </w:rPr>
        <w:t>(Vic) defines a person with an </w:t>
      </w:r>
      <w:r>
        <w:rPr>
          <w:spacing w:val="-3"/>
          <w:w w:val="105"/>
        </w:rPr>
        <w:t>intellectual </w:t>
      </w:r>
      <w:r>
        <w:rPr>
          <w:w w:val="105"/>
        </w:rPr>
        <w:t>disability as a person with both </w:t>
      </w:r>
      <w:r>
        <w:rPr>
          <w:spacing w:val="-3"/>
          <w:w w:val="105"/>
        </w:rPr>
        <w:t>significant </w:t>
      </w:r>
      <w:r>
        <w:rPr>
          <w:w w:val="105"/>
        </w:rPr>
        <w:t>sub-average general </w:t>
      </w:r>
      <w:r>
        <w:rPr>
          <w:spacing w:val="-3"/>
          <w:w w:val="105"/>
        </w:rPr>
        <w:t>intellectual </w:t>
      </w:r>
      <w:r>
        <w:rPr>
          <w:w w:val="105"/>
        </w:rPr>
        <w:t>functioning and </w:t>
      </w:r>
      <w:r>
        <w:rPr>
          <w:spacing w:val="-3"/>
          <w:w w:val="105"/>
        </w:rPr>
        <w:t>significant </w:t>
      </w:r>
      <w:r>
        <w:rPr>
          <w:w w:val="105"/>
        </w:rPr>
        <w:t>deficits in adaptive behaviours, which become </w:t>
      </w:r>
      <w:r>
        <w:rPr>
          <w:spacing w:val="-3"/>
          <w:w w:val="105"/>
        </w:rPr>
        <w:t>apparent before </w:t>
      </w:r>
      <w:r>
        <w:rPr>
          <w:w w:val="105"/>
        </w:rPr>
        <w:t>the age of </w:t>
      </w:r>
      <w:r>
        <w:rPr>
          <w:spacing w:val="-6"/>
          <w:w w:val="105"/>
        </w:rPr>
        <w:t>18 </w:t>
      </w:r>
      <w:r>
        <w:rPr>
          <w:w w:val="105"/>
        </w:rPr>
        <w:t>years.</w:t>
      </w:r>
    </w:p>
    <w:p>
      <w:pPr>
        <w:spacing w:line="284" w:lineRule="exact" w:before="0"/>
        <w:ind w:left="720" w:right="0" w:firstLine="0"/>
        <w:jc w:val="left"/>
        <w:rPr>
          <w:b/>
          <w:sz w:val="24"/>
        </w:rPr>
      </w:pPr>
      <w:r>
        <w:rPr>
          <w:b/>
          <w:color w:val="004D71"/>
          <w:w w:val="120"/>
          <w:sz w:val="24"/>
        </w:rPr>
        <w:t>xiv</w:t>
      </w:r>
    </w:p>
    <w:p>
      <w:pPr>
        <w:spacing w:after="0" w:line="284" w:lineRule="exact"/>
        <w:jc w:val="left"/>
        <w:rPr>
          <w:sz w:val="24"/>
        </w:rPr>
        <w:sectPr>
          <w:type w:val="continuous"/>
          <w:pgSz w:w="11910" w:h="16840"/>
          <w:pgMar w:top="1320" w:bottom="280" w:left="0" w:right="0"/>
        </w:sectPr>
      </w:pPr>
    </w:p>
    <w:p>
      <w:pPr>
        <w:pStyle w:val="BodyText"/>
        <w:spacing w:before="1"/>
        <w:rPr>
          <w:b/>
          <w:sz w:val="24"/>
        </w:rPr>
      </w:pPr>
    </w:p>
    <w:p>
      <w:pPr>
        <w:pStyle w:val="BodyText"/>
        <w:tabs>
          <w:tab w:pos="4090" w:val="left" w:leader="none"/>
        </w:tabs>
        <w:spacing w:line="242" w:lineRule="auto" w:before="93"/>
        <w:ind w:left="4090" w:right="2002" w:hanging="2504"/>
      </w:pPr>
      <w:r>
        <w:rPr>
          <w:rFonts w:ascii="Lucida Sans"/>
          <w:b/>
          <w:w w:val="105"/>
        </w:rPr>
        <w:t>Leave</w:t>
        <w:tab/>
      </w:r>
      <w:r>
        <w:rPr>
          <w:spacing w:val="-3"/>
          <w:w w:val="105"/>
        </w:rPr>
        <w:t>Leave </w:t>
      </w:r>
      <w:r>
        <w:rPr>
          <w:w w:val="105"/>
        </w:rPr>
        <w:t>allows a </w:t>
      </w:r>
      <w:r>
        <w:rPr>
          <w:spacing w:val="-3"/>
          <w:w w:val="105"/>
        </w:rPr>
        <w:t>forensic patient </w:t>
      </w:r>
      <w:r>
        <w:rPr>
          <w:w w:val="105"/>
        </w:rPr>
        <w:t>or </w:t>
      </w:r>
      <w:r>
        <w:rPr>
          <w:spacing w:val="-3"/>
          <w:w w:val="105"/>
        </w:rPr>
        <w:t>forensic resident to </w:t>
      </w:r>
      <w:r>
        <w:rPr>
          <w:w w:val="105"/>
        </w:rPr>
        <w:t>be absent </w:t>
      </w:r>
      <w:r>
        <w:rPr>
          <w:spacing w:val="-3"/>
          <w:w w:val="105"/>
        </w:rPr>
        <w:t>from</w:t>
      </w:r>
      <w:r>
        <w:rPr>
          <w:spacing w:val="-14"/>
          <w:w w:val="105"/>
        </w:rPr>
        <w:t> </w:t>
      </w:r>
      <w:r>
        <w:rPr>
          <w:w w:val="105"/>
        </w:rPr>
        <w:t>the</w:t>
      </w:r>
      <w:r>
        <w:rPr>
          <w:spacing w:val="-13"/>
          <w:w w:val="105"/>
        </w:rPr>
        <w:t> </w:t>
      </w:r>
      <w:r>
        <w:rPr>
          <w:w w:val="105"/>
        </w:rPr>
        <w:t>mental</w:t>
      </w:r>
      <w:r>
        <w:rPr>
          <w:spacing w:val="-13"/>
          <w:w w:val="105"/>
        </w:rPr>
        <w:t> </w:t>
      </w:r>
      <w:r>
        <w:rPr>
          <w:spacing w:val="-3"/>
          <w:w w:val="105"/>
        </w:rPr>
        <w:t>health</w:t>
      </w:r>
      <w:r>
        <w:rPr>
          <w:spacing w:val="-13"/>
          <w:w w:val="105"/>
        </w:rPr>
        <w:t> </w:t>
      </w:r>
      <w:r>
        <w:rPr>
          <w:w w:val="105"/>
        </w:rPr>
        <w:t>service,</w:t>
      </w:r>
      <w:r>
        <w:rPr>
          <w:spacing w:val="-14"/>
          <w:w w:val="105"/>
        </w:rPr>
        <w:t> </w:t>
      </w:r>
      <w:r>
        <w:rPr>
          <w:spacing w:val="-3"/>
          <w:w w:val="105"/>
        </w:rPr>
        <w:t>residential</w:t>
      </w:r>
      <w:r>
        <w:rPr>
          <w:spacing w:val="-13"/>
          <w:w w:val="105"/>
        </w:rPr>
        <w:t> </w:t>
      </w:r>
      <w:r>
        <w:rPr>
          <w:spacing w:val="-3"/>
          <w:w w:val="105"/>
        </w:rPr>
        <w:t>institution</w:t>
      </w:r>
      <w:r>
        <w:rPr>
          <w:spacing w:val="-13"/>
          <w:w w:val="105"/>
        </w:rPr>
        <w:t> </w:t>
      </w:r>
      <w:r>
        <w:rPr>
          <w:w w:val="105"/>
        </w:rPr>
        <w:t>or</w:t>
      </w:r>
      <w:r>
        <w:rPr>
          <w:spacing w:val="-13"/>
          <w:w w:val="105"/>
        </w:rPr>
        <w:t> </w:t>
      </w:r>
      <w:r>
        <w:rPr>
          <w:spacing w:val="-3"/>
          <w:w w:val="105"/>
        </w:rPr>
        <w:t>residential treatment facility for </w:t>
      </w:r>
      <w:r>
        <w:rPr>
          <w:w w:val="105"/>
        </w:rPr>
        <w:t>a </w:t>
      </w:r>
      <w:r>
        <w:rPr>
          <w:spacing w:val="-3"/>
          <w:w w:val="105"/>
        </w:rPr>
        <w:t>duration </w:t>
      </w:r>
      <w:r>
        <w:rPr>
          <w:w w:val="105"/>
        </w:rPr>
        <w:t>of </w:t>
      </w:r>
      <w:r>
        <w:rPr>
          <w:spacing w:val="-3"/>
          <w:w w:val="105"/>
        </w:rPr>
        <w:t>time, </w:t>
      </w:r>
      <w:r>
        <w:rPr>
          <w:w w:val="105"/>
        </w:rPr>
        <w:t>subject </w:t>
      </w:r>
      <w:r>
        <w:rPr>
          <w:spacing w:val="-3"/>
          <w:w w:val="105"/>
        </w:rPr>
        <w:t>to</w:t>
      </w:r>
      <w:r>
        <w:rPr>
          <w:spacing w:val="15"/>
          <w:w w:val="105"/>
        </w:rPr>
        <w:t> </w:t>
      </w:r>
      <w:r>
        <w:rPr>
          <w:spacing w:val="-3"/>
          <w:w w:val="105"/>
        </w:rPr>
        <w:t>conditions.</w:t>
      </w:r>
    </w:p>
    <w:p>
      <w:pPr>
        <w:pStyle w:val="BodyText"/>
        <w:spacing w:before="4"/>
        <w:rPr>
          <w:sz w:val="19"/>
        </w:rPr>
      </w:pPr>
    </w:p>
    <w:p>
      <w:pPr>
        <w:pStyle w:val="BodyText"/>
        <w:tabs>
          <w:tab w:pos="4090" w:val="left" w:leader="none"/>
        </w:tabs>
        <w:ind w:left="1587"/>
      </w:pPr>
      <w:r>
        <w:rPr>
          <w:rFonts w:ascii="Lucida Sans"/>
          <w:b/>
        </w:rPr>
        <w:t>MACNI</w:t>
        <w:tab/>
      </w:r>
      <w:r>
        <w:rPr>
          <w:spacing w:val="-3"/>
        </w:rPr>
        <w:t>Multiple </w:t>
      </w:r>
      <w:r>
        <w:rPr/>
        <w:t>and </w:t>
      </w:r>
      <w:r>
        <w:rPr>
          <w:spacing w:val="-3"/>
        </w:rPr>
        <w:t>Complex </w:t>
      </w:r>
      <w:r>
        <w:rPr/>
        <w:t>Needs</w:t>
      </w:r>
      <w:r>
        <w:rPr>
          <w:spacing w:val="42"/>
        </w:rPr>
        <w:t> </w:t>
      </w:r>
      <w:r>
        <w:rPr>
          <w:spacing w:val="-3"/>
        </w:rPr>
        <w:t>Initiative.</w:t>
      </w:r>
    </w:p>
    <w:p>
      <w:pPr>
        <w:pStyle w:val="BodyText"/>
        <w:spacing w:before="7"/>
        <w:rPr>
          <w:sz w:val="22"/>
        </w:rPr>
      </w:pPr>
    </w:p>
    <w:p>
      <w:pPr>
        <w:pStyle w:val="BodyText"/>
        <w:tabs>
          <w:tab w:pos="4090" w:val="left" w:leader="none"/>
        </w:tabs>
        <w:spacing w:line="242" w:lineRule="auto" w:before="1"/>
        <w:ind w:left="4090" w:right="1849" w:hanging="2504"/>
      </w:pPr>
      <w:r>
        <w:rPr>
          <w:rFonts w:ascii="Lucida Sans" w:hAnsi="Lucida Sans"/>
          <w:b/>
        </w:rPr>
        <w:t>Major</w:t>
      </w:r>
      <w:r>
        <w:rPr>
          <w:rFonts w:ascii="Lucida Sans" w:hAnsi="Lucida Sans"/>
          <w:b/>
          <w:spacing w:val="-37"/>
        </w:rPr>
        <w:t> </w:t>
      </w:r>
      <w:r>
        <w:rPr>
          <w:rFonts w:ascii="Lucida Sans" w:hAnsi="Lucida Sans"/>
          <w:b/>
        </w:rPr>
        <w:t>review</w:t>
        <w:tab/>
      </w:r>
      <w:r>
        <w:rPr/>
        <w:t>A review of a </w:t>
      </w:r>
      <w:r>
        <w:rPr>
          <w:spacing w:val="-3"/>
        </w:rPr>
        <w:t>person’s </w:t>
      </w:r>
      <w:r>
        <w:rPr/>
        <w:t>supervision order at least three </w:t>
      </w:r>
      <w:r>
        <w:rPr>
          <w:spacing w:val="-3"/>
        </w:rPr>
        <w:t>months before </w:t>
      </w:r>
      <w:r>
        <w:rPr/>
        <w:t>the end of the </w:t>
      </w:r>
      <w:r>
        <w:rPr>
          <w:spacing w:val="-3"/>
        </w:rPr>
        <w:t>order’s nominal term, </w:t>
      </w:r>
      <w:r>
        <w:rPr/>
        <w:t>or at least every five years after </w:t>
      </w:r>
      <w:r>
        <w:rPr>
          <w:spacing w:val="-3"/>
        </w:rPr>
        <w:t>that for </w:t>
      </w:r>
      <w:r>
        <w:rPr/>
        <w:t>the </w:t>
      </w:r>
      <w:r>
        <w:rPr>
          <w:spacing w:val="-3"/>
        </w:rPr>
        <w:t>duration </w:t>
      </w:r>
      <w:r>
        <w:rPr/>
        <w:t>of the </w:t>
      </w:r>
      <w:r>
        <w:rPr>
          <w:spacing w:val="-4"/>
        </w:rPr>
        <w:t>order. </w:t>
      </w:r>
      <w:r>
        <w:rPr/>
        <w:t>Its purpose is </w:t>
      </w:r>
      <w:r>
        <w:rPr>
          <w:spacing w:val="-3"/>
        </w:rPr>
        <w:t>to determine </w:t>
      </w:r>
      <w:r>
        <w:rPr/>
        <w:t>whether the court can release the person subject </w:t>
      </w:r>
      <w:r>
        <w:rPr>
          <w:spacing w:val="-3"/>
        </w:rPr>
        <w:t>to </w:t>
      </w:r>
      <w:r>
        <w:rPr/>
        <w:t>the supervision</w:t>
      </w:r>
      <w:r>
        <w:rPr>
          <w:spacing w:val="18"/>
        </w:rPr>
        <w:t> </w:t>
      </w:r>
      <w:r>
        <w:rPr>
          <w:spacing w:val="-4"/>
        </w:rPr>
        <w:t>order.</w:t>
      </w:r>
    </w:p>
    <w:p>
      <w:pPr>
        <w:pStyle w:val="BodyText"/>
        <w:spacing w:before="5"/>
        <w:rPr>
          <w:sz w:val="19"/>
        </w:rPr>
      </w:pPr>
    </w:p>
    <w:p>
      <w:pPr>
        <w:pStyle w:val="BodyText"/>
        <w:tabs>
          <w:tab w:pos="4090" w:val="left" w:leader="none"/>
        </w:tabs>
        <w:spacing w:line="242" w:lineRule="auto"/>
        <w:ind w:left="4090" w:right="1849" w:hanging="2504"/>
      </w:pPr>
      <w:r>
        <w:rPr>
          <w:rFonts w:ascii="Lucida Sans" w:hAnsi="Lucida Sans"/>
          <w:b/>
          <w:w w:val="95"/>
        </w:rPr>
        <w:t>Mental</w:t>
      </w:r>
      <w:r>
        <w:rPr>
          <w:rFonts w:ascii="Lucida Sans" w:hAnsi="Lucida Sans"/>
          <w:b/>
          <w:spacing w:val="-20"/>
          <w:w w:val="95"/>
        </w:rPr>
        <w:t> </w:t>
      </w:r>
      <w:r>
        <w:rPr>
          <w:rFonts w:ascii="Lucida Sans" w:hAnsi="Lucida Sans"/>
          <w:b/>
          <w:w w:val="95"/>
        </w:rPr>
        <w:t>condition</w:t>
        <w:tab/>
      </w:r>
      <w:r>
        <w:rPr/>
        <w:t>In this </w:t>
      </w:r>
      <w:r>
        <w:rPr>
          <w:spacing w:val="-4"/>
        </w:rPr>
        <w:t>paper, </w:t>
      </w:r>
      <w:r>
        <w:rPr/>
        <w:t>a mental </w:t>
      </w:r>
      <w:r>
        <w:rPr>
          <w:spacing w:val="-3"/>
        </w:rPr>
        <w:t>condition means any condition that </w:t>
      </w:r>
      <w:r>
        <w:rPr/>
        <w:t>results in a </w:t>
      </w:r>
      <w:r>
        <w:rPr>
          <w:spacing w:val="-3"/>
        </w:rPr>
        <w:t>person’s </w:t>
      </w:r>
      <w:r>
        <w:rPr/>
        <w:t>mental processes </w:t>
      </w:r>
      <w:r>
        <w:rPr>
          <w:spacing w:val="-2"/>
        </w:rPr>
        <w:t>becoming </w:t>
      </w:r>
      <w:r>
        <w:rPr/>
        <w:t>disordered or</w:t>
      </w:r>
      <w:r>
        <w:rPr>
          <w:spacing w:val="-7"/>
        </w:rPr>
        <w:t> </w:t>
      </w:r>
      <w:r>
        <w:rPr>
          <w:spacing w:val="-3"/>
        </w:rPr>
        <w:t>impaired.</w:t>
      </w:r>
    </w:p>
    <w:p>
      <w:pPr>
        <w:pStyle w:val="BodyText"/>
        <w:spacing w:before="3"/>
        <w:rPr>
          <w:sz w:val="19"/>
        </w:rPr>
      </w:pPr>
    </w:p>
    <w:p>
      <w:pPr>
        <w:tabs>
          <w:tab w:pos="4090" w:val="left" w:leader="none"/>
        </w:tabs>
        <w:spacing w:before="0"/>
        <w:ind w:left="1587" w:right="0" w:firstLine="0"/>
        <w:jc w:val="left"/>
        <w:rPr>
          <w:sz w:val="21"/>
        </w:rPr>
      </w:pPr>
      <w:r>
        <w:rPr>
          <w:rFonts w:ascii="Lucida Sans" w:hAnsi="Lucida Sans"/>
          <w:b/>
          <w:w w:val="95"/>
          <w:sz w:val="21"/>
        </w:rPr>
        <w:t>Mental</w:t>
      </w:r>
      <w:r>
        <w:rPr>
          <w:rFonts w:ascii="Lucida Sans" w:hAnsi="Lucida Sans"/>
          <w:b/>
          <w:spacing w:val="-28"/>
          <w:w w:val="95"/>
          <w:sz w:val="21"/>
        </w:rPr>
        <w:t> </w:t>
      </w:r>
      <w:r>
        <w:rPr>
          <w:rFonts w:ascii="Lucida Sans" w:hAnsi="Lucida Sans"/>
          <w:b/>
          <w:w w:val="95"/>
          <w:sz w:val="21"/>
        </w:rPr>
        <w:t>illness</w:t>
        <w:tab/>
      </w:r>
      <w:r>
        <w:rPr>
          <w:sz w:val="21"/>
        </w:rPr>
        <w:t>Mental </w:t>
      </w:r>
      <w:r>
        <w:rPr>
          <w:spacing w:val="-3"/>
          <w:sz w:val="21"/>
        </w:rPr>
        <w:t>illness </w:t>
      </w:r>
      <w:r>
        <w:rPr>
          <w:sz w:val="21"/>
        </w:rPr>
        <w:t>is defined in the </w:t>
      </w:r>
      <w:r>
        <w:rPr>
          <w:i/>
          <w:spacing w:val="-3"/>
          <w:sz w:val="21"/>
        </w:rPr>
        <w:t>Mental </w:t>
      </w:r>
      <w:r>
        <w:rPr>
          <w:i/>
          <w:sz w:val="21"/>
        </w:rPr>
        <w:t>Health Act </w:t>
      </w:r>
      <w:r>
        <w:rPr>
          <w:i/>
          <w:spacing w:val="-4"/>
          <w:sz w:val="21"/>
        </w:rPr>
        <w:t>1986 </w:t>
      </w:r>
      <w:r>
        <w:rPr>
          <w:sz w:val="21"/>
        </w:rPr>
        <w:t>(Vic) as</w:t>
      </w:r>
      <w:r>
        <w:rPr>
          <w:spacing w:val="8"/>
          <w:sz w:val="21"/>
        </w:rPr>
        <w:t> </w:t>
      </w:r>
      <w:r>
        <w:rPr>
          <w:spacing w:val="-7"/>
          <w:sz w:val="21"/>
        </w:rPr>
        <w:t>‘a</w:t>
      </w:r>
    </w:p>
    <w:p>
      <w:pPr>
        <w:pStyle w:val="BodyText"/>
        <w:spacing w:line="242" w:lineRule="auto" w:before="4"/>
        <w:ind w:left="4090" w:right="1873"/>
      </w:pPr>
      <w:r>
        <w:rPr/>
        <w:t>medical </w:t>
      </w:r>
      <w:r>
        <w:rPr>
          <w:spacing w:val="-3"/>
        </w:rPr>
        <w:t>condition that </w:t>
      </w:r>
      <w:r>
        <w:rPr/>
        <w:t>is characterised  by  a  </w:t>
      </w:r>
      <w:r>
        <w:rPr>
          <w:spacing w:val="-3"/>
        </w:rPr>
        <w:t>significant  disturbance </w:t>
      </w:r>
      <w:r>
        <w:rPr/>
        <w:t>of</w:t>
      </w:r>
      <w:r>
        <w:rPr>
          <w:spacing w:val="27"/>
        </w:rPr>
        <w:t> </w:t>
      </w:r>
      <w:r>
        <w:rPr>
          <w:spacing w:val="-3"/>
        </w:rPr>
        <w:t>thought,</w:t>
      </w:r>
      <w:r>
        <w:rPr>
          <w:spacing w:val="28"/>
        </w:rPr>
        <w:t> </w:t>
      </w:r>
      <w:r>
        <w:rPr/>
        <w:t>mood,</w:t>
      </w:r>
      <w:r>
        <w:rPr>
          <w:spacing w:val="28"/>
        </w:rPr>
        <w:t> </w:t>
      </w:r>
      <w:r>
        <w:rPr/>
        <w:t>perception</w:t>
      </w:r>
      <w:r>
        <w:rPr>
          <w:spacing w:val="27"/>
        </w:rPr>
        <w:t> </w:t>
      </w:r>
      <w:r>
        <w:rPr/>
        <w:t>or</w:t>
      </w:r>
      <w:r>
        <w:rPr>
          <w:spacing w:val="28"/>
        </w:rPr>
        <w:t> </w:t>
      </w:r>
      <w:r>
        <w:rPr>
          <w:spacing w:val="-3"/>
        </w:rPr>
        <w:t>memory’.</w:t>
      </w:r>
      <w:r>
        <w:rPr>
          <w:spacing w:val="28"/>
        </w:rPr>
        <w:t> </w:t>
      </w:r>
      <w:r>
        <w:rPr/>
        <w:t>It</w:t>
      </w:r>
      <w:r>
        <w:rPr>
          <w:spacing w:val="27"/>
        </w:rPr>
        <w:t> </w:t>
      </w:r>
      <w:r>
        <w:rPr/>
        <w:t>can</w:t>
      </w:r>
      <w:r>
        <w:rPr>
          <w:spacing w:val="28"/>
        </w:rPr>
        <w:t> </w:t>
      </w:r>
      <w:r>
        <w:rPr>
          <w:spacing w:val="-3"/>
        </w:rPr>
        <w:t>include</w:t>
      </w:r>
      <w:r>
        <w:rPr>
          <w:spacing w:val="28"/>
        </w:rPr>
        <w:t> </w:t>
      </w:r>
      <w:r>
        <w:rPr>
          <w:spacing w:val="-3"/>
        </w:rPr>
        <w:t>conditions</w:t>
      </w:r>
    </w:p>
    <w:p>
      <w:pPr>
        <w:pStyle w:val="BodyText"/>
        <w:spacing w:line="242" w:lineRule="auto" w:before="2"/>
        <w:ind w:left="4090" w:right="1684"/>
      </w:pPr>
      <w:r>
        <w:rPr/>
        <w:t>such as depression, schizophrenic disorders, bipolar affective disorder, obsessive-compulsive disorder and post traumatic stress disorder.</w:t>
      </w:r>
    </w:p>
    <w:p>
      <w:pPr>
        <w:pStyle w:val="BodyText"/>
        <w:spacing w:before="3"/>
        <w:rPr>
          <w:sz w:val="19"/>
        </w:rPr>
      </w:pPr>
    </w:p>
    <w:p>
      <w:pPr>
        <w:pStyle w:val="BodyText"/>
        <w:tabs>
          <w:tab w:pos="4090" w:val="left" w:leader="none"/>
        </w:tabs>
        <w:spacing w:before="1"/>
        <w:ind w:left="1587"/>
      </w:pPr>
      <w:r>
        <w:rPr>
          <w:rFonts w:ascii="Lucida Sans"/>
          <w:b/>
        </w:rPr>
        <w:t>Mental</w:t>
      </w:r>
      <w:r>
        <w:rPr>
          <w:rFonts w:ascii="Lucida Sans"/>
          <w:b/>
          <w:spacing w:val="-41"/>
        </w:rPr>
        <w:t> </w:t>
      </w:r>
      <w:r>
        <w:rPr>
          <w:rFonts w:ascii="Lucida Sans"/>
          <w:b/>
        </w:rPr>
        <w:t>element</w:t>
        <w:tab/>
      </w:r>
      <w:r>
        <w:rPr/>
        <w:t>The</w:t>
      </w:r>
      <w:r>
        <w:rPr>
          <w:spacing w:val="9"/>
        </w:rPr>
        <w:t> </w:t>
      </w:r>
      <w:r>
        <w:rPr/>
        <w:t>state</w:t>
      </w:r>
      <w:r>
        <w:rPr>
          <w:spacing w:val="10"/>
        </w:rPr>
        <w:t> </w:t>
      </w:r>
      <w:r>
        <w:rPr/>
        <w:t>of</w:t>
      </w:r>
      <w:r>
        <w:rPr>
          <w:spacing w:val="9"/>
        </w:rPr>
        <w:t> </w:t>
      </w:r>
      <w:r>
        <w:rPr>
          <w:spacing w:val="-3"/>
        </w:rPr>
        <w:t>mind</w:t>
      </w:r>
      <w:r>
        <w:rPr>
          <w:spacing w:val="9"/>
        </w:rPr>
        <w:t> </w:t>
      </w:r>
      <w:r>
        <w:rPr/>
        <w:t>necessary</w:t>
      </w:r>
      <w:r>
        <w:rPr>
          <w:spacing w:val="9"/>
        </w:rPr>
        <w:t> </w:t>
      </w:r>
      <w:r>
        <w:rPr>
          <w:spacing w:val="-3"/>
        </w:rPr>
        <w:t>to</w:t>
      </w:r>
      <w:r>
        <w:rPr>
          <w:spacing w:val="9"/>
        </w:rPr>
        <w:t> </w:t>
      </w:r>
      <w:r>
        <w:rPr/>
        <w:t>establish</w:t>
      </w:r>
      <w:r>
        <w:rPr>
          <w:spacing w:val="10"/>
        </w:rPr>
        <w:t> </w:t>
      </w:r>
      <w:r>
        <w:rPr/>
        <w:t>a</w:t>
      </w:r>
      <w:r>
        <w:rPr>
          <w:spacing w:val="9"/>
        </w:rPr>
        <w:t> </w:t>
      </w:r>
      <w:r>
        <w:rPr/>
        <w:t>particular</w:t>
      </w:r>
      <w:r>
        <w:rPr>
          <w:spacing w:val="9"/>
        </w:rPr>
        <w:t> </w:t>
      </w:r>
      <w:r>
        <w:rPr>
          <w:spacing w:val="-3"/>
        </w:rPr>
        <w:t>crime,</w:t>
      </w:r>
      <w:r>
        <w:rPr>
          <w:spacing w:val="9"/>
        </w:rPr>
        <w:t> </w:t>
      </w:r>
      <w:r>
        <w:rPr/>
        <w:t>also</w:t>
      </w:r>
    </w:p>
    <w:p>
      <w:pPr>
        <w:pStyle w:val="BodyText"/>
        <w:spacing w:line="242" w:lineRule="auto" w:before="3"/>
        <w:ind w:left="4090" w:right="1849"/>
      </w:pPr>
      <w:r>
        <w:rPr>
          <w:spacing w:val="-3"/>
        </w:rPr>
        <w:t>referred to </w:t>
      </w:r>
      <w:r>
        <w:rPr/>
        <w:t>as </w:t>
      </w:r>
      <w:r>
        <w:rPr>
          <w:i/>
        </w:rPr>
        <w:t>mens </w:t>
      </w:r>
      <w:r>
        <w:rPr>
          <w:i/>
          <w:spacing w:val="-4"/>
        </w:rPr>
        <w:t>rea</w:t>
      </w:r>
      <w:r>
        <w:rPr>
          <w:spacing w:val="-4"/>
        </w:rPr>
        <w:t>. </w:t>
      </w:r>
      <w:r>
        <w:rPr/>
        <w:t>The  mental  element  varies  depending  on the </w:t>
      </w:r>
      <w:r>
        <w:rPr>
          <w:spacing w:val="-3"/>
        </w:rPr>
        <w:t>nature </w:t>
      </w:r>
      <w:r>
        <w:rPr/>
        <w:t>of the </w:t>
      </w:r>
      <w:r>
        <w:rPr>
          <w:spacing w:val="-3"/>
        </w:rPr>
        <w:t>crime, </w:t>
      </w:r>
      <w:r>
        <w:rPr/>
        <w:t>but </w:t>
      </w:r>
      <w:r>
        <w:rPr>
          <w:spacing w:val="-3"/>
        </w:rPr>
        <w:t>may  include  intention  (for  example,  </w:t>
      </w:r>
      <w:r>
        <w:rPr/>
        <w:t>in the case of murder the </w:t>
      </w:r>
      <w:r>
        <w:rPr>
          <w:spacing w:val="-3"/>
        </w:rPr>
        <w:t>intention to kill </w:t>
      </w:r>
      <w:r>
        <w:rPr/>
        <w:t>or cause serious bodily harm), recklessness, </w:t>
      </w:r>
      <w:r>
        <w:rPr>
          <w:spacing w:val="-3"/>
        </w:rPr>
        <w:t>negligence, </w:t>
      </w:r>
      <w:r>
        <w:rPr/>
        <w:t>dishonesty or</w:t>
      </w:r>
      <w:r>
        <w:rPr>
          <w:spacing w:val="-1"/>
        </w:rPr>
        <w:t> </w:t>
      </w:r>
      <w:r>
        <w:rPr>
          <w:spacing w:val="-4"/>
        </w:rPr>
        <w:t>malice.</w:t>
      </w:r>
    </w:p>
    <w:p>
      <w:pPr>
        <w:pStyle w:val="BodyText"/>
        <w:spacing w:before="6"/>
        <w:rPr>
          <w:sz w:val="19"/>
        </w:rPr>
      </w:pPr>
    </w:p>
    <w:p>
      <w:pPr>
        <w:pStyle w:val="BodyText"/>
        <w:tabs>
          <w:tab w:pos="4090" w:val="left" w:leader="none"/>
        </w:tabs>
        <w:ind w:left="1587"/>
      </w:pPr>
      <w:r>
        <w:rPr>
          <w:rFonts w:ascii="Lucida Sans"/>
          <w:b/>
        </w:rPr>
        <w:t>MHCLS</w:t>
        <w:tab/>
      </w:r>
      <w:r>
        <w:rPr/>
        <w:t>Mental Health </w:t>
      </w:r>
      <w:r>
        <w:rPr>
          <w:spacing w:val="-3"/>
        </w:rPr>
        <w:t>Court </w:t>
      </w:r>
      <w:r>
        <w:rPr/>
        <w:t>Liaison</w:t>
      </w:r>
      <w:r>
        <w:rPr>
          <w:spacing w:val="37"/>
        </w:rPr>
        <w:t> </w:t>
      </w:r>
      <w:r>
        <w:rPr/>
        <w:t>Service.</w:t>
      </w:r>
    </w:p>
    <w:p>
      <w:pPr>
        <w:pStyle w:val="BodyText"/>
        <w:spacing w:before="7"/>
        <w:rPr>
          <w:sz w:val="22"/>
        </w:rPr>
      </w:pPr>
    </w:p>
    <w:p>
      <w:pPr>
        <w:pStyle w:val="BodyText"/>
        <w:tabs>
          <w:tab w:pos="4090" w:val="left" w:leader="none"/>
        </w:tabs>
        <w:ind w:left="1587"/>
      </w:pPr>
      <w:r>
        <w:rPr>
          <w:rFonts w:ascii="Lucida Sans"/>
          <w:b/>
        </w:rPr>
        <w:t>Nominal</w:t>
      </w:r>
      <w:r>
        <w:rPr>
          <w:rFonts w:ascii="Lucida Sans"/>
          <w:b/>
          <w:spacing w:val="-48"/>
        </w:rPr>
        <w:t> </w:t>
      </w:r>
      <w:r>
        <w:rPr>
          <w:rFonts w:ascii="Lucida Sans"/>
          <w:b/>
        </w:rPr>
        <w:t>term</w:t>
        <w:tab/>
      </w:r>
      <w:r>
        <w:rPr/>
        <w:t>A</w:t>
      </w:r>
      <w:r>
        <w:rPr>
          <w:spacing w:val="12"/>
        </w:rPr>
        <w:t> </w:t>
      </w:r>
      <w:r>
        <w:rPr/>
        <w:t>period</w:t>
      </w:r>
      <w:r>
        <w:rPr>
          <w:spacing w:val="11"/>
        </w:rPr>
        <w:t> </w:t>
      </w:r>
      <w:r>
        <w:rPr/>
        <w:t>of</w:t>
      </w:r>
      <w:r>
        <w:rPr>
          <w:spacing w:val="12"/>
        </w:rPr>
        <w:t> </w:t>
      </w:r>
      <w:r>
        <w:rPr/>
        <w:t>time</w:t>
      </w:r>
      <w:r>
        <w:rPr>
          <w:spacing w:val="11"/>
        </w:rPr>
        <w:t> </w:t>
      </w:r>
      <w:r>
        <w:rPr/>
        <w:t>specified</w:t>
      </w:r>
      <w:r>
        <w:rPr>
          <w:spacing w:val="12"/>
        </w:rPr>
        <w:t> </w:t>
      </w:r>
      <w:r>
        <w:rPr/>
        <w:t>in</w:t>
      </w:r>
      <w:r>
        <w:rPr>
          <w:spacing w:val="11"/>
        </w:rPr>
        <w:t> </w:t>
      </w:r>
      <w:r>
        <w:rPr/>
        <w:t>the</w:t>
      </w:r>
      <w:r>
        <w:rPr>
          <w:spacing w:val="12"/>
        </w:rPr>
        <w:t> </w:t>
      </w:r>
      <w:r>
        <w:rPr/>
        <w:t>CMIA</w:t>
      </w:r>
      <w:r>
        <w:rPr>
          <w:spacing w:val="11"/>
        </w:rPr>
        <w:t> </w:t>
      </w:r>
      <w:r>
        <w:rPr/>
        <w:t>which</w:t>
      </w:r>
      <w:r>
        <w:rPr>
          <w:spacing w:val="12"/>
        </w:rPr>
        <w:t> </w:t>
      </w:r>
      <w:r>
        <w:rPr/>
        <w:t>triggers</w:t>
      </w:r>
      <w:r>
        <w:rPr>
          <w:spacing w:val="11"/>
        </w:rPr>
        <w:t> </w:t>
      </w:r>
      <w:r>
        <w:rPr/>
        <w:t>a</w:t>
      </w:r>
      <w:r>
        <w:rPr>
          <w:spacing w:val="11"/>
        </w:rPr>
        <w:t> </w:t>
      </w:r>
      <w:r>
        <w:rPr/>
        <w:t>major</w:t>
      </w:r>
      <w:r>
        <w:rPr>
          <w:spacing w:val="12"/>
        </w:rPr>
        <w:t> </w:t>
      </w:r>
      <w:r>
        <w:rPr>
          <w:spacing w:val="-4"/>
        </w:rPr>
        <w:t>review.</w:t>
      </w:r>
    </w:p>
    <w:p>
      <w:pPr>
        <w:pStyle w:val="BodyText"/>
        <w:spacing w:before="4"/>
        <w:ind w:left="4090"/>
      </w:pPr>
      <w:r>
        <w:rPr>
          <w:w w:val="105"/>
        </w:rPr>
        <w:t>In the case of homicide, for example, the nominal term is 25 years.</w:t>
      </w:r>
    </w:p>
    <w:p>
      <w:pPr>
        <w:pStyle w:val="BodyText"/>
        <w:spacing w:before="9"/>
        <w:rPr>
          <w:sz w:val="11"/>
        </w:rPr>
      </w:pPr>
    </w:p>
    <w:p>
      <w:pPr>
        <w:spacing w:after="0"/>
        <w:rPr>
          <w:sz w:val="11"/>
        </w:rPr>
        <w:sectPr>
          <w:pgSz w:w="11910" w:h="16840"/>
          <w:pgMar w:header="546" w:footer="0" w:top="1560" w:bottom="280" w:left="0" w:right="0"/>
        </w:sectPr>
      </w:pPr>
    </w:p>
    <w:p>
      <w:pPr>
        <w:pStyle w:val="BodyText"/>
        <w:spacing w:line="252" w:lineRule="auto" w:before="92"/>
        <w:ind w:left="1587" w:right="-5"/>
        <w:rPr>
          <w:rFonts w:ascii="Lucida Sans"/>
          <w:b/>
        </w:rPr>
      </w:pPr>
      <w:r>
        <w:rPr>
          <w:rFonts w:ascii="Lucida Sans"/>
          <w:b/>
        </w:rPr>
        <w:t>Non-custodial </w:t>
      </w:r>
      <w:r>
        <w:rPr>
          <w:rFonts w:ascii="Lucida Sans"/>
          <w:b/>
          <w:w w:val="90"/>
        </w:rPr>
        <w:t>supervision order</w:t>
      </w:r>
    </w:p>
    <w:p>
      <w:pPr>
        <w:pStyle w:val="BodyText"/>
        <w:rPr>
          <w:rFonts w:ascii="Lucida Sans"/>
          <w:b/>
          <w:sz w:val="24"/>
        </w:rPr>
      </w:pPr>
    </w:p>
    <w:p>
      <w:pPr>
        <w:pStyle w:val="BodyText"/>
        <w:rPr>
          <w:rFonts w:ascii="Lucida Sans"/>
          <w:b/>
          <w:sz w:val="24"/>
        </w:rPr>
      </w:pPr>
    </w:p>
    <w:p>
      <w:pPr>
        <w:pStyle w:val="BodyText"/>
        <w:spacing w:line="252" w:lineRule="auto" w:before="193"/>
        <w:ind w:left="1587" w:right="-5"/>
        <w:rPr>
          <w:rFonts w:ascii="Lucida Sans"/>
          <w:b/>
        </w:rPr>
      </w:pPr>
      <w:r>
        <w:rPr>
          <w:rFonts w:ascii="Lucida Sans"/>
          <w:b/>
          <w:w w:val="95"/>
        </w:rPr>
        <w:t>Office</w:t>
      </w:r>
      <w:r>
        <w:rPr>
          <w:rFonts w:ascii="Lucida Sans"/>
          <w:b/>
          <w:spacing w:val="-26"/>
          <w:w w:val="95"/>
        </w:rPr>
        <w:t> </w:t>
      </w:r>
      <w:r>
        <w:rPr>
          <w:rFonts w:ascii="Lucida Sans"/>
          <w:b/>
          <w:w w:val="95"/>
        </w:rPr>
        <w:t>of</w:t>
      </w:r>
      <w:r>
        <w:rPr>
          <w:rFonts w:ascii="Lucida Sans"/>
          <w:b/>
          <w:spacing w:val="-26"/>
          <w:w w:val="95"/>
        </w:rPr>
        <w:t> </w:t>
      </w:r>
      <w:r>
        <w:rPr>
          <w:rFonts w:ascii="Lucida Sans"/>
          <w:b/>
          <w:w w:val="95"/>
        </w:rPr>
        <w:t>the</w:t>
      </w:r>
      <w:r>
        <w:rPr>
          <w:rFonts w:ascii="Lucida Sans"/>
          <w:b/>
          <w:spacing w:val="-26"/>
          <w:w w:val="95"/>
        </w:rPr>
        <w:t> </w:t>
      </w:r>
      <w:r>
        <w:rPr>
          <w:rFonts w:ascii="Lucida Sans"/>
          <w:b/>
          <w:spacing w:val="-4"/>
          <w:w w:val="95"/>
        </w:rPr>
        <w:t>Public </w:t>
      </w:r>
      <w:r>
        <w:rPr>
          <w:rFonts w:ascii="Lucida Sans"/>
          <w:b/>
        </w:rPr>
        <w:t>Advocate</w:t>
      </w:r>
    </w:p>
    <w:p>
      <w:pPr>
        <w:pStyle w:val="BodyText"/>
        <w:spacing w:line="242" w:lineRule="auto" w:before="97"/>
        <w:ind w:left="581" w:right="1817"/>
      </w:pPr>
      <w:r>
        <w:rPr/>
        <w:br w:type="column"/>
      </w:r>
      <w:r>
        <w:rPr/>
        <w:t>A supervision order </w:t>
      </w:r>
      <w:r>
        <w:rPr>
          <w:spacing w:val="-3"/>
        </w:rPr>
        <w:t>that </w:t>
      </w:r>
      <w:r>
        <w:rPr/>
        <w:t>does </w:t>
      </w:r>
      <w:r>
        <w:rPr>
          <w:spacing w:val="-2"/>
        </w:rPr>
        <w:t>not </w:t>
      </w:r>
      <w:r>
        <w:rPr>
          <w:spacing w:val="-3"/>
        </w:rPr>
        <w:t>require  </w:t>
      </w:r>
      <w:r>
        <w:rPr/>
        <w:t>the  </w:t>
      </w:r>
      <w:r>
        <w:rPr>
          <w:spacing w:val="-3"/>
        </w:rPr>
        <w:t>detention  </w:t>
      </w:r>
      <w:r>
        <w:rPr/>
        <w:t>of  the person in a mental </w:t>
      </w:r>
      <w:r>
        <w:rPr>
          <w:spacing w:val="-3"/>
        </w:rPr>
        <w:t>health </w:t>
      </w:r>
      <w:r>
        <w:rPr/>
        <w:t>service, </w:t>
      </w:r>
      <w:r>
        <w:rPr>
          <w:spacing w:val="-3"/>
        </w:rPr>
        <w:t>residential institution </w:t>
      </w:r>
      <w:r>
        <w:rPr/>
        <w:t>or </w:t>
      </w:r>
      <w:r>
        <w:rPr>
          <w:spacing w:val="-3"/>
        </w:rPr>
        <w:t>residential treatment </w:t>
      </w:r>
      <w:r>
        <w:rPr>
          <w:spacing w:val="-4"/>
        </w:rPr>
        <w:t>facility, </w:t>
      </w:r>
      <w:r>
        <w:rPr/>
        <w:t>but </w:t>
      </w:r>
      <w:r>
        <w:rPr>
          <w:spacing w:val="-3"/>
        </w:rPr>
        <w:t>requires </w:t>
      </w:r>
      <w:r>
        <w:rPr/>
        <w:t>the person </w:t>
      </w:r>
      <w:r>
        <w:rPr>
          <w:spacing w:val="-3"/>
        </w:rPr>
        <w:t>to </w:t>
      </w:r>
      <w:r>
        <w:rPr/>
        <w:t>comply with certain </w:t>
      </w:r>
      <w:r>
        <w:rPr>
          <w:spacing w:val="-3"/>
        </w:rPr>
        <w:t>conditions </w:t>
      </w:r>
      <w:r>
        <w:rPr/>
        <w:t>and be subject </w:t>
      </w:r>
      <w:r>
        <w:rPr>
          <w:spacing w:val="-3"/>
        </w:rPr>
        <w:t>to </w:t>
      </w:r>
      <w:r>
        <w:rPr/>
        <w:t>supervision in the</w:t>
      </w:r>
      <w:r>
        <w:rPr>
          <w:spacing w:val="21"/>
        </w:rPr>
        <w:t> </w:t>
      </w:r>
      <w:r>
        <w:rPr>
          <w:spacing w:val="-4"/>
        </w:rPr>
        <w:t>community.</w:t>
      </w:r>
    </w:p>
    <w:p>
      <w:pPr>
        <w:pStyle w:val="BodyText"/>
        <w:spacing w:before="10"/>
        <w:rPr>
          <w:sz w:val="19"/>
        </w:rPr>
      </w:pPr>
    </w:p>
    <w:p>
      <w:pPr>
        <w:pStyle w:val="BodyText"/>
        <w:spacing w:line="242" w:lineRule="auto"/>
        <w:ind w:left="581" w:right="1809"/>
      </w:pPr>
      <w:r>
        <w:rPr>
          <w:w w:val="105"/>
        </w:rPr>
        <w:t>An independent statutory body that works to protect and promote the interests, rights and dignity of people with a disability.</w:t>
      </w:r>
    </w:p>
    <w:p>
      <w:pPr>
        <w:spacing w:after="0" w:line="242" w:lineRule="auto"/>
        <w:sectPr>
          <w:type w:val="continuous"/>
          <w:pgSz w:w="11910" w:h="16840"/>
          <w:pgMar w:top="1320" w:bottom="280" w:left="0" w:right="0"/>
          <w:cols w:num="2" w:equalWidth="0">
            <w:col w:w="3470" w:space="40"/>
            <w:col w:w="8400"/>
          </w:cols>
        </w:sectPr>
      </w:pPr>
    </w:p>
    <w:p>
      <w:pPr>
        <w:pStyle w:val="BodyText"/>
        <w:spacing w:before="10"/>
        <w:rPr>
          <w:sz w:val="14"/>
        </w:rPr>
      </w:pPr>
    </w:p>
    <w:p>
      <w:pPr>
        <w:spacing w:after="0"/>
        <w:rPr>
          <w:sz w:val="14"/>
        </w:rPr>
        <w:sectPr>
          <w:type w:val="continuous"/>
          <w:pgSz w:w="11910" w:h="16840"/>
          <w:pgMar w:top="1320" w:bottom="280" w:left="0" w:right="0"/>
        </w:sectPr>
      </w:pPr>
    </w:p>
    <w:p>
      <w:pPr>
        <w:pStyle w:val="BodyText"/>
        <w:spacing w:line="252" w:lineRule="auto" w:before="93"/>
        <w:ind w:left="1587" w:right="-7"/>
        <w:rPr>
          <w:rFonts w:ascii="Lucida Sans"/>
          <w:b/>
        </w:rPr>
      </w:pPr>
      <w:r>
        <w:rPr>
          <w:rFonts w:ascii="Lucida Sans"/>
          <w:b/>
          <w:w w:val="95"/>
        </w:rPr>
        <w:t>Office</w:t>
      </w:r>
      <w:r>
        <w:rPr>
          <w:rFonts w:ascii="Lucida Sans"/>
          <w:b/>
          <w:spacing w:val="-33"/>
          <w:w w:val="95"/>
        </w:rPr>
        <w:t> </w:t>
      </w:r>
      <w:r>
        <w:rPr>
          <w:rFonts w:ascii="Lucida Sans"/>
          <w:b/>
          <w:w w:val="95"/>
        </w:rPr>
        <w:t>of</w:t>
      </w:r>
      <w:r>
        <w:rPr>
          <w:rFonts w:ascii="Lucida Sans"/>
          <w:b/>
          <w:spacing w:val="-33"/>
          <w:w w:val="95"/>
        </w:rPr>
        <w:t> </w:t>
      </w:r>
      <w:r>
        <w:rPr>
          <w:rFonts w:ascii="Lucida Sans"/>
          <w:b/>
          <w:spacing w:val="-4"/>
          <w:w w:val="95"/>
        </w:rPr>
        <w:t>Public </w:t>
      </w:r>
      <w:r>
        <w:rPr>
          <w:rFonts w:ascii="Lucida Sans"/>
          <w:b/>
        </w:rPr>
        <w:t>Prosecutions</w:t>
      </w:r>
    </w:p>
    <w:p>
      <w:pPr>
        <w:pStyle w:val="BodyText"/>
        <w:spacing w:line="242" w:lineRule="auto" w:before="98"/>
        <w:ind w:left="964" w:right="1644"/>
      </w:pPr>
      <w:r>
        <w:rPr/>
        <w:br w:type="column"/>
      </w:r>
      <w:r>
        <w:rPr>
          <w:w w:val="105"/>
        </w:rPr>
        <w:t>The Office of </w:t>
      </w:r>
      <w:r>
        <w:rPr>
          <w:spacing w:val="-3"/>
          <w:w w:val="105"/>
        </w:rPr>
        <w:t>Public </w:t>
      </w:r>
      <w:r>
        <w:rPr>
          <w:w w:val="105"/>
        </w:rPr>
        <w:t>Prosecutions is the independent statutory authority </w:t>
      </w:r>
      <w:r>
        <w:rPr>
          <w:spacing w:val="-3"/>
          <w:w w:val="105"/>
        </w:rPr>
        <w:t>that institutes, prepares </w:t>
      </w:r>
      <w:r>
        <w:rPr>
          <w:w w:val="105"/>
        </w:rPr>
        <w:t>and conducts </w:t>
      </w:r>
      <w:r>
        <w:rPr>
          <w:spacing w:val="-3"/>
          <w:w w:val="105"/>
        </w:rPr>
        <w:t>criminal </w:t>
      </w:r>
      <w:r>
        <w:rPr>
          <w:w w:val="105"/>
        </w:rPr>
        <w:t>prosecutions on behalf of the Director of </w:t>
      </w:r>
      <w:r>
        <w:rPr>
          <w:spacing w:val="-3"/>
          <w:w w:val="105"/>
        </w:rPr>
        <w:t>Public Prosecutions.</w:t>
      </w:r>
    </w:p>
    <w:p>
      <w:pPr>
        <w:spacing w:after="0" w:line="242" w:lineRule="auto"/>
        <w:sectPr>
          <w:type w:val="continuous"/>
          <w:pgSz w:w="11910" w:h="16840"/>
          <w:pgMar w:top="1320" w:bottom="280" w:left="0" w:right="0"/>
          <w:cols w:num="2" w:equalWidth="0">
            <w:col w:w="3087" w:space="40"/>
            <w:col w:w="8783"/>
          </w:cols>
        </w:sectPr>
      </w:pPr>
    </w:p>
    <w:p>
      <w:pPr>
        <w:pStyle w:val="BodyText"/>
        <w:spacing w:before="9"/>
        <w:rPr>
          <w:sz w:val="11"/>
        </w:rPr>
      </w:pPr>
    </w:p>
    <w:p>
      <w:pPr>
        <w:pStyle w:val="BodyText"/>
        <w:tabs>
          <w:tab w:pos="4090" w:val="left" w:leader="none"/>
        </w:tabs>
        <w:spacing w:line="242" w:lineRule="auto" w:before="93"/>
        <w:ind w:left="4090" w:right="2324" w:hanging="2504"/>
      </w:pPr>
      <w:r>
        <w:rPr>
          <w:rFonts w:ascii="Lucida Sans"/>
          <w:b/>
        </w:rPr>
        <w:t>Order</w:t>
        <w:tab/>
      </w:r>
      <w:r>
        <w:rPr/>
        <w:t>A direction by a court or </w:t>
      </w:r>
      <w:r>
        <w:rPr>
          <w:spacing w:val="-3"/>
        </w:rPr>
        <w:t>tribunal that </w:t>
      </w:r>
      <w:r>
        <w:rPr/>
        <w:t>is final and </w:t>
      </w:r>
      <w:r>
        <w:rPr>
          <w:spacing w:val="-3"/>
        </w:rPr>
        <w:t>binding </w:t>
      </w:r>
      <w:r>
        <w:rPr/>
        <w:t>unless overturned on</w:t>
      </w:r>
      <w:r>
        <w:rPr>
          <w:spacing w:val="17"/>
        </w:rPr>
        <w:t> </w:t>
      </w:r>
      <w:r>
        <w:rPr>
          <w:spacing w:val="-3"/>
        </w:rPr>
        <w:t>appeal.</w:t>
      </w:r>
    </w:p>
    <w:p>
      <w:pPr>
        <w:pStyle w:val="BodyText"/>
        <w:spacing w:before="3"/>
        <w:rPr>
          <w:sz w:val="19"/>
        </w:rPr>
      </w:pPr>
    </w:p>
    <w:p>
      <w:pPr>
        <w:pStyle w:val="BodyText"/>
        <w:tabs>
          <w:tab w:pos="4090" w:val="left" w:leader="none"/>
        </w:tabs>
        <w:spacing w:line="242" w:lineRule="auto"/>
        <w:ind w:left="4090" w:right="1773" w:hanging="2504"/>
      </w:pPr>
      <w:r>
        <w:rPr>
          <w:rFonts w:ascii="Lucida Sans" w:hAnsi="Lucida Sans"/>
          <w:b/>
          <w:w w:val="105"/>
        </w:rPr>
        <w:t>Plea</w:t>
        <w:tab/>
      </w:r>
      <w:r>
        <w:rPr>
          <w:w w:val="105"/>
        </w:rPr>
        <w:t>An </w:t>
      </w:r>
      <w:r>
        <w:rPr>
          <w:spacing w:val="-3"/>
          <w:w w:val="105"/>
        </w:rPr>
        <w:t>accused person’s </w:t>
      </w:r>
      <w:r>
        <w:rPr>
          <w:w w:val="105"/>
        </w:rPr>
        <w:t>answer </w:t>
      </w:r>
      <w:r>
        <w:rPr>
          <w:spacing w:val="-3"/>
          <w:w w:val="105"/>
        </w:rPr>
        <w:t>to </w:t>
      </w:r>
      <w:r>
        <w:rPr>
          <w:w w:val="105"/>
        </w:rPr>
        <w:t>a </w:t>
      </w:r>
      <w:r>
        <w:rPr>
          <w:spacing w:val="-3"/>
          <w:w w:val="105"/>
        </w:rPr>
        <w:t>charge </w:t>
      </w:r>
      <w:r>
        <w:rPr>
          <w:w w:val="105"/>
        </w:rPr>
        <w:t>of an </w:t>
      </w:r>
      <w:r>
        <w:rPr>
          <w:spacing w:val="-3"/>
          <w:w w:val="105"/>
        </w:rPr>
        <w:t>offence, </w:t>
      </w:r>
      <w:r>
        <w:rPr>
          <w:w w:val="105"/>
        </w:rPr>
        <w:t>which </w:t>
      </w:r>
      <w:r>
        <w:rPr>
          <w:spacing w:val="-3"/>
          <w:w w:val="105"/>
        </w:rPr>
        <w:t>usually takes </w:t>
      </w:r>
      <w:r>
        <w:rPr>
          <w:w w:val="105"/>
        </w:rPr>
        <w:t>the </w:t>
      </w:r>
      <w:r>
        <w:rPr>
          <w:spacing w:val="-3"/>
          <w:w w:val="105"/>
        </w:rPr>
        <w:t>form </w:t>
      </w:r>
      <w:r>
        <w:rPr>
          <w:w w:val="105"/>
        </w:rPr>
        <w:t>of </w:t>
      </w:r>
      <w:r>
        <w:rPr>
          <w:spacing w:val="-3"/>
          <w:w w:val="105"/>
        </w:rPr>
        <w:t>‘guilty’ </w:t>
      </w:r>
      <w:r>
        <w:rPr>
          <w:w w:val="105"/>
        </w:rPr>
        <w:t>or </w:t>
      </w:r>
      <w:r>
        <w:rPr>
          <w:spacing w:val="-4"/>
          <w:w w:val="105"/>
        </w:rPr>
        <w:t>‘not</w:t>
      </w:r>
      <w:r>
        <w:rPr>
          <w:w w:val="105"/>
        </w:rPr>
        <w:t> </w:t>
      </w:r>
      <w:r>
        <w:rPr>
          <w:spacing w:val="-4"/>
          <w:w w:val="105"/>
        </w:rPr>
        <w:t>guilty’.</w:t>
      </w:r>
    </w:p>
    <w:p>
      <w:pPr>
        <w:pStyle w:val="BodyText"/>
        <w:spacing w:before="4"/>
        <w:rPr>
          <w:sz w:val="19"/>
        </w:rPr>
      </w:pPr>
    </w:p>
    <w:p>
      <w:pPr>
        <w:pStyle w:val="BodyText"/>
        <w:tabs>
          <w:tab w:pos="4090" w:val="left" w:leader="none"/>
        </w:tabs>
        <w:spacing w:line="242" w:lineRule="auto"/>
        <w:ind w:left="4090" w:right="1640" w:hanging="2504"/>
      </w:pPr>
      <w:r>
        <w:rPr>
          <w:rFonts w:ascii="Lucida Sans"/>
          <w:b/>
          <w:w w:val="95"/>
        </w:rPr>
        <w:t>Physical</w:t>
      </w:r>
      <w:r>
        <w:rPr>
          <w:rFonts w:ascii="Lucida Sans"/>
          <w:b/>
          <w:spacing w:val="-34"/>
          <w:w w:val="95"/>
        </w:rPr>
        <w:t> </w:t>
      </w:r>
      <w:r>
        <w:rPr>
          <w:rFonts w:ascii="Lucida Sans"/>
          <w:b/>
          <w:w w:val="95"/>
        </w:rPr>
        <w:t>element</w:t>
        <w:tab/>
      </w:r>
      <w:r>
        <w:rPr/>
        <w:t>The physical act necessary </w:t>
      </w:r>
      <w:r>
        <w:rPr>
          <w:spacing w:val="-3"/>
        </w:rPr>
        <w:t>to </w:t>
      </w:r>
      <w:r>
        <w:rPr/>
        <w:t>establish a particular </w:t>
      </w:r>
      <w:r>
        <w:rPr>
          <w:spacing w:val="-3"/>
        </w:rPr>
        <w:t>crime, </w:t>
      </w:r>
      <w:r>
        <w:rPr/>
        <w:t>also </w:t>
      </w:r>
      <w:r>
        <w:rPr>
          <w:spacing w:val="-3"/>
        </w:rPr>
        <w:t>referred  to </w:t>
      </w:r>
      <w:r>
        <w:rPr/>
        <w:t>as </w:t>
      </w:r>
      <w:r>
        <w:rPr>
          <w:i/>
        </w:rPr>
        <w:t>actus </w:t>
      </w:r>
      <w:r>
        <w:rPr>
          <w:i/>
          <w:spacing w:val="-3"/>
        </w:rPr>
        <w:t>reus</w:t>
      </w:r>
      <w:r>
        <w:rPr>
          <w:spacing w:val="-3"/>
        </w:rPr>
        <w:t>.  </w:t>
      </w:r>
      <w:r>
        <w:rPr/>
        <w:t>The physical element varies depending on the </w:t>
      </w:r>
      <w:r>
        <w:rPr>
          <w:spacing w:val="-3"/>
        </w:rPr>
        <w:t>nature</w:t>
      </w:r>
      <w:r>
        <w:rPr>
          <w:spacing w:val="41"/>
        </w:rPr>
        <w:t> </w:t>
      </w:r>
      <w:r>
        <w:rPr/>
        <w:t>of the </w:t>
      </w:r>
      <w:r>
        <w:rPr>
          <w:spacing w:val="-3"/>
        </w:rPr>
        <w:t>crime, </w:t>
      </w:r>
      <w:r>
        <w:rPr/>
        <w:t>but </w:t>
      </w:r>
      <w:r>
        <w:rPr>
          <w:spacing w:val="-3"/>
        </w:rPr>
        <w:t>may include </w:t>
      </w:r>
      <w:r>
        <w:rPr/>
        <w:t>the conduct </w:t>
      </w:r>
      <w:r>
        <w:rPr>
          <w:spacing w:val="-3"/>
        </w:rPr>
        <w:t>(for example,  </w:t>
      </w:r>
      <w:r>
        <w:rPr/>
        <w:t>rape </w:t>
      </w:r>
      <w:r>
        <w:rPr>
          <w:spacing w:val="-3"/>
        </w:rPr>
        <w:t>requires </w:t>
      </w:r>
      <w:r>
        <w:rPr/>
        <w:t>the sexual penetration of a person), </w:t>
      </w:r>
      <w:r>
        <w:rPr>
          <w:spacing w:val="-3"/>
        </w:rPr>
        <w:t>circumstance (for example, </w:t>
      </w:r>
      <w:r>
        <w:rPr/>
        <w:t>rape </w:t>
      </w:r>
      <w:r>
        <w:rPr>
          <w:spacing w:val="-3"/>
        </w:rPr>
        <w:t>requires </w:t>
      </w:r>
      <w:r>
        <w:rPr/>
        <w:t>the absence of </w:t>
      </w:r>
      <w:r>
        <w:rPr>
          <w:spacing w:val="-3"/>
        </w:rPr>
        <w:t>consent) </w:t>
      </w:r>
      <w:r>
        <w:rPr/>
        <w:t>or cause </w:t>
      </w:r>
      <w:r>
        <w:rPr>
          <w:spacing w:val="-3"/>
        </w:rPr>
        <w:t>(for example, </w:t>
      </w:r>
      <w:r>
        <w:rPr/>
        <w:t>murder causes the</w:t>
      </w:r>
      <w:r>
        <w:rPr>
          <w:spacing w:val="9"/>
        </w:rPr>
        <w:t> </w:t>
      </w:r>
      <w:r>
        <w:rPr/>
        <w:t>death</w:t>
      </w:r>
      <w:r>
        <w:rPr>
          <w:spacing w:val="9"/>
        </w:rPr>
        <w:t> </w:t>
      </w:r>
      <w:r>
        <w:rPr/>
        <w:t>of</w:t>
      </w:r>
      <w:r>
        <w:rPr>
          <w:spacing w:val="9"/>
        </w:rPr>
        <w:t> </w:t>
      </w:r>
      <w:r>
        <w:rPr/>
        <w:t>a</w:t>
      </w:r>
      <w:r>
        <w:rPr>
          <w:spacing w:val="9"/>
        </w:rPr>
        <w:t> </w:t>
      </w:r>
      <w:r>
        <w:rPr/>
        <w:t>person)</w:t>
      </w:r>
      <w:r>
        <w:rPr>
          <w:spacing w:val="9"/>
        </w:rPr>
        <w:t> </w:t>
      </w:r>
      <w:r>
        <w:rPr>
          <w:spacing w:val="-3"/>
        </w:rPr>
        <w:t>to</w:t>
      </w:r>
      <w:r>
        <w:rPr>
          <w:spacing w:val="9"/>
        </w:rPr>
        <w:t> </w:t>
      </w:r>
      <w:r>
        <w:rPr/>
        <w:t>establish</w:t>
      </w:r>
      <w:r>
        <w:rPr>
          <w:spacing w:val="9"/>
        </w:rPr>
        <w:t> </w:t>
      </w:r>
      <w:r>
        <w:rPr/>
        <w:t>the</w:t>
      </w:r>
      <w:r>
        <w:rPr>
          <w:spacing w:val="9"/>
        </w:rPr>
        <w:t> </w:t>
      </w:r>
      <w:r>
        <w:rPr>
          <w:spacing w:val="-3"/>
        </w:rPr>
        <w:t>crime.</w:t>
      </w:r>
    </w:p>
    <w:p>
      <w:pPr>
        <w:spacing w:line="255" w:lineRule="exact" w:before="0"/>
        <w:ind w:left="0" w:right="652" w:firstLine="0"/>
        <w:jc w:val="right"/>
        <w:rPr>
          <w:b/>
          <w:sz w:val="24"/>
        </w:rPr>
      </w:pPr>
      <w:r>
        <w:rPr>
          <w:b/>
          <w:color w:val="004D71"/>
          <w:w w:val="115"/>
          <w:sz w:val="24"/>
        </w:rPr>
        <w:t>xv</w:t>
      </w:r>
    </w:p>
    <w:p>
      <w:pPr>
        <w:spacing w:after="0" w:line="255" w:lineRule="exact"/>
        <w:jc w:val="right"/>
        <w:rPr>
          <w:sz w:val="24"/>
        </w:rPr>
        <w:sectPr>
          <w:type w:val="continuous"/>
          <w:pgSz w:w="11910" w:h="16840"/>
          <w:pgMar w:top="1320" w:bottom="280" w:left="0" w:right="0"/>
        </w:sectPr>
      </w:pPr>
    </w:p>
    <w:p>
      <w:pPr>
        <w:pStyle w:val="BodyText"/>
        <w:spacing w:before="1"/>
        <w:rPr>
          <w:b/>
          <w:sz w:val="23"/>
        </w:rPr>
      </w:pPr>
    </w:p>
    <w:p>
      <w:pPr>
        <w:pStyle w:val="BodyText"/>
        <w:tabs>
          <w:tab w:pos="4090" w:val="left" w:leader="none"/>
        </w:tabs>
        <w:spacing w:line="242" w:lineRule="auto" w:before="93"/>
        <w:ind w:left="4090" w:right="1752" w:hanging="2504"/>
      </w:pPr>
      <w:r>
        <w:rPr>
          <w:rFonts w:ascii="Lucida Sans" w:hAnsi="Lucida Sans"/>
          <w:b/>
          <w:w w:val="95"/>
        </w:rPr>
        <w:t>Police</w:t>
      </w:r>
      <w:r>
        <w:rPr>
          <w:rFonts w:ascii="Lucida Sans" w:hAnsi="Lucida Sans"/>
          <w:b/>
          <w:spacing w:val="-39"/>
          <w:w w:val="95"/>
        </w:rPr>
        <w:t> </w:t>
      </w:r>
      <w:r>
        <w:rPr>
          <w:rFonts w:ascii="Lucida Sans" w:hAnsi="Lucida Sans"/>
          <w:b/>
          <w:w w:val="95"/>
        </w:rPr>
        <w:t>prosecutor</w:t>
        <w:tab/>
      </w:r>
      <w:r>
        <w:rPr>
          <w:w w:val="105"/>
        </w:rPr>
        <w:t>A</w:t>
      </w:r>
      <w:r>
        <w:rPr>
          <w:spacing w:val="-12"/>
          <w:w w:val="105"/>
        </w:rPr>
        <w:t> </w:t>
      </w:r>
      <w:r>
        <w:rPr>
          <w:w w:val="105"/>
        </w:rPr>
        <w:t>member</w:t>
      </w:r>
      <w:r>
        <w:rPr>
          <w:spacing w:val="-13"/>
          <w:w w:val="105"/>
        </w:rPr>
        <w:t> </w:t>
      </w:r>
      <w:r>
        <w:rPr>
          <w:w w:val="105"/>
        </w:rPr>
        <w:t>of</w:t>
      </w:r>
      <w:r>
        <w:rPr>
          <w:spacing w:val="-13"/>
          <w:w w:val="105"/>
        </w:rPr>
        <w:t> </w:t>
      </w:r>
      <w:r>
        <w:rPr>
          <w:w w:val="105"/>
        </w:rPr>
        <w:t>Victoria</w:t>
      </w:r>
      <w:r>
        <w:rPr>
          <w:spacing w:val="-12"/>
          <w:w w:val="105"/>
        </w:rPr>
        <w:t> </w:t>
      </w:r>
      <w:r>
        <w:rPr>
          <w:spacing w:val="-3"/>
          <w:w w:val="105"/>
        </w:rPr>
        <w:t>Police</w:t>
      </w:r>
      <w:r>
        <w:rPr>
          <w:spacing w:val="-13"/>
          <w:w w:val="105"/>
        </w:rPr>
        <w:t> </w:t>
      </w:r>
      <w:r>
        <w:rPr>
          <w:w w:val="105"/>
        </w:rPr>
        <w:t>who</w:t>
      </w:r>
      <w:r>
        <w:rPr>
          <w:spacing w:val="-13"/>
          <w:w w:val="105"/>
        </w:rPr>
        <w:t> </w:t>
      </w:r>
      <w:r>
        <w:rPr>
          <w:w w:val="105"/>
        </w:rPr>
        <w:t>prosecutes</w:t>
      </w:r>
      <w:r>
        <w:rPr>
          <w:spacing w:val="-12"/>
          <w:w w:val="105"/>
        </w:rPr>
        <w:t> </w:t>
      </w:r>
      <w:r>
        <w:rPr>
          <w:w w:val="105"/>
        </w:rPr>
        <w:t>state</w:t>
      </w:r>
      <w:r>
        <w:rPr>
          <w:spacing w:val="-13"/>
          <w:w w:val="105"/>
        </w:rPr>
        <w:t> </w:t>
      </w:r>
      <w:r>
        <w:rPr>
          <w:w w:val="105"/>
        </w:rPr>
        <w:t>summary</w:t>
      </w:r>
      <w:r>
        <w:rPr>
          <w:spacing w:val="-13"/>
          <w:w w:val="105"/>
        </w:rPr>
        <w:t> </w:t>
      </w:r>
      <w:r>
        <w:rPr>
          <w:w w:val="105"/>
        </w:rPr>
        <w:t>offences in the </w:t>
      </w:r>
      <w:r>
        <w:rPr>
          <w:spacing w:val="-3"/>
          <w:w w:val="105"/>
        </w:rPr>
        <w:t>Magistrates’</w:t>
      </w:r>
      <w:r>
        <w:rPr>
          <w:spacing w:val="16"/>
          <w:w w:val="105"/>
        </w:rPr>
        <w:t> </w:t>
      </w:r>
      <w:r>
        <w:rPr>
          <w:spacing w:val="-3"/>
          <w:w w:val="105"/>
        </w:rPr>
        <w:t>Court.</w:t>
      </w:r>
    </w:p>
    <w:p>
      <w:pPr>
        <w:pStyle w:val="BodyText"/>
        <w:spacing w:before="3"/>
        <w:rPr>
          <w:sz w:val="19"/>
        </w:rPr>
      </w:pPr>
    </w:p>
    <w:p>
      <w:pPr>
        <w:pStyle w:val="BodyText"/>
        <w:tabs>
          <w:tab w:pos="4090" w:val="left" w:leader="none"/>
        </w:tabs>
        <w:spacing w:before="1"/>
        <w:ind w:left="1587"/>
      </w:pPr>
      <w:r>
        <w:rPr>
          <w:rFonts w:ascii="Lucida Sans"/>
          <w:b/>
          <w:w w:val="95"/>
        </w:rPr>
        <w:t>Residential</w:t>
      </w:r>
      <w:r>
        <w:rPr>
          <w:rFonts w:ascii="Lucida Sans"/>
          <w:b/>
          <w:spacing w:val="-44"/>
          <w:w w:val="95"/>
        </w:rPr>
        <w:t> </w:t>
      </w:r>
      <w:r>
        <w:rPr>
          <w:rFonts w:ascii="Lucida Sans"/>
          <w:b/>
          <w:w w:val="95"/>
        </w:rPr>
        <w:t>institution</w:t>
        <w:tab/>
      </w:r>
      <w:r>
        <w:rPr/>
        <w:t>A</w:t>
      </w:r>
      <w:r>
        <w:rPr>
          <w:spacing w:val="10"/>
        </w:rPr>
        <w:t> </w:t>
      </w:r>
      <w:r>
        <w:rPr>
          <w:spacing w:val="-3"/>
        </w:rPr>
        <w:t>place</w:t>
      </w:r>
      <w:r>
        <w:rPr>
          <w:spacing w:val="10"/>
        </w:rPr>
        <w:t> </w:t>
      </w:r>
      <w:r>
        <w:rPr>
          <w:spacing w:val="-3"/>
        </w:rPr>
        <w:t>where</w:t>
      </w:r>
      <w:r>
        <w:rPr>
          <w:spacing w:val="10"/>
        </w:rPr>
        <w:t> </w:t>
      </w:r>
      <w:r>
        <w:rPr/>
        <w:t>a</w:t>
      </w:r>
      <w:r>
        <w:rPr>
          <w:spacing w:val="10"/>
        </w:rPr>
        <w:t> </w:t>
      </w:r>
      <w:r>
        <w:rPr/>
        <w:t>person</w:t>
      </w:r>
      <w:r>
        <w:rPr>
          <w:spacing w:val="10"/>
        </w:rPr>
        <w:t> </w:t>
      </w:r>
      <w:r>
        <w:rPr>
          <w:spacing w:val="-3"/>
        </w:rPr>
        <w:t>with</w:t>
      </w:r>
      <w:r>
        <w:rPr>
          <w:spacing w:val="10"/>
        </w:rPr>
        <w:t> </w:t>
      </w:r>
      <w:r>
        <w:rPr/>
        <w:t>an</w:t>
      </w:r>
      <w:r>
        <w:rPr>
          <w:spacing w:val="10"/>
        </w:rPr>
        <w:t> </w:t>
      </w:r>
      <w:r>
        <w:rPr>
          <w:spacing w:val="-4"/>
        </w:rPr>
        <w:t>intellectual</w:t>
      </w:r>
      <w:r>
        <w:rPr>
          <w:spacing w:val="10"/>
        </w:rPr>
        <w:t> </w:t>
      </w:r>
      <w:r>
        <w:rPr>
          <w:spacing w:val="-3"/>
        </w:rPr>
        <w:t>disability</w:t>
      </w:r>
      <w:r>
        <w:rPr>
          <w:spacing w:val="10"/>
        </w:rPr>
        <w:t> </w:t>
      </w:r>
      <w:r>
        <w:rPr>
          <w:spacing w:val="-3"/>
        </w:rPr>
        <w:t>may</w:t>
      </w:r>
      <w:r>
        <w:rPr>
          <w:spacing w:val="10"/>
        </w:rPr>
        <w:t> </w:t>
      </w:r>
      <w:r>
        <w:rPr/>
        <w:t>be</w:t>
      </w:r>
      <w:r>
        <w:rPr>
          <w:spacing w:val="10"/>
        </w:rPr>
        <w:t> </w:t>
      </w:r>
      <w:r>
        <w:rPr>
          <w:spacing w:val="-3"/>
        </w:rPr>
        <w:t>admitted.</w:t>
      </w:r>
    </w:p>
    <w:p>
      <w:pPr>
        <w:pStyle w:val="BodyText"/>
        <w:spacing w:before="11"/>
        <w:rPr>
          <w:sz w:val="14"/>
        </w:rPr>
      </w:pPr>
    </w:p>
    <w:p>
      <w:pPr>
        <w:spacing w:after="0"/>
        <w:rPr>
          <w:sz w:val="14"/>
        </w:rPr>
        <w:sectPr>
          <w:pgSz w:w="11910" w:h="16840"/>
          <w:pgMar w:header="1372" w:footer="0" w:top="1560" w:bottom="280" w:left="0" w:right="0"/>
        </w:sectPr>
      </w:pPr>
    </w:p>
    <w:p>
      <w:pPr>
        <w:pStyle w:val="BodyText"/>
        <w:spacing w:line="252" w:lineRule="auto" w:before="92"/>
        <w:ind w:left="1587"/>
        <w:rPr>
          <w:rFonts w:ascii="Lucida Sans"/>
          <w:b/>
        </w:rPr>
      </w:pPr>
      <w:r>
        <w:rPr>
          <w:rFonts w:ascii="Lucida Sans"/>
          <w:b/>
          <w:w w:val="90"/>
        </w:rPr>
        <w:t>Residential treatment </w:t>
      </w:r>
      <w:r>
        <w:rPr>
          <w:rFonts w:ascii="Lucida Sans"/>
          <w:b/>
        </w:rPr>
        <w:t>facility</w:t>
      </w:r>
    </w:p>
    <w:p>
      <w:pPr>
        <w:pStyle w:val="BodyText"/>
        <w:spacing w:line="242" w:lineRule="auto" w:before="98"/>
        <w:ind w:left="338" w:right="1601"/>
      </w:pPr>
      <w:r>
        <w:rPr/>
        <w:br w:type="column"/>
      </w:r>
      <w:r>
        <w:rPr/>
        <w:t>A place where a person with an intellectual disability receives compulsory treatment.</w:t>
      </w:r>
    </w:p>
    <w:p>
      <w:pPr>
        <w:spacing w:after="0" w:line="242" w:lineRule="auto"/>
        <w:sectPr>
          <w:type w:val="continuous"/>
          <w:pgSz w:w="11910" w:h="16840"/>
          <w:pgMar w:top="1320" w:bottom="280" w:left="0" w:right="0"/>
          <w:cols w:num="2" w:equalWidth="0">
            <w:col w:w="3713" w:space="40"/>
            <w:col w:w="8157"/>
          </w:cols>
        </w:sectPr>
      </w:pPr>
    </w:p>
    <w:p>
      <w:pPr>
        <w:pStyle w:val="BodyText"/>
        <w:spacing w:before="10"/>
        <w:rPr>
          <w:sz w:val="14"/>
        </w:rPr>
      </w:pPr>
    </w:p>
    <w:p>
      <w:pPr>
        <w:pStyle w:val="BodyText"/>
        <w:tabs>
          <w:tab w:pos="4090" w:val="left" w:leader="none"/>
        </w:tabs>
        <w:spacing w:line="242" w:lineRule="auto" w:before="93"/>
        <w:ind w:left="4090" w:right="1628" w:hanging="2504"/>
      </w:pPr>
      <w:r>
        <w:rPr>
          <w:rFonts w:ascii="Lucida Sans" w:hAnsi="Lucida Sans"/>
          <w:b/>
          <w:w w:val="95"/>
        </w:rPr>
        <w:t>Second</w:t>
      </w:r>
      <w:r>
        <w:rPr>
          <w:rFonts w:ascii="Lucida Sans" w:hAnsi="Lucida Sans"/>
          <w:b/>
          <w:spacing w:val="-30"/>
          <w:w w:val="95"/>
        </w:rPr>
        <w:t> </w:t>
      </w:r>
      <w:r>
        <w:rPr>
          <w:rFonts w:ascii="Lucida Sans" w:hAnsi="Lucida Sans"/>
          <w:b/>
          <w:w w:val="95"/>
        </w:rPr>
        <w:t>reading</w:t>
      </w:r>
      <w:r>
        <w:rPr>
          <w:rFonts w:ascii="Lucida Sans" w:hAnsi="Lucida Sans"/>
          <w:b/>
          <w:spacing w:val="-29"/>
          <w:w w:val="95"/>
        </w:rPr>
        <w:t> </w:t>
      </w:r>
      <w:r>
        <w:rPr>
          <w:rFonts w:ascii="Lucida Sans" w:hAnsi="Lucida Sans"/>
          <w:b/>
          <w:w w:val="95"/>
        </w:rPr>
        <w:t>speech</w:t>
        <w:tab/>
      </w:r>
      <w:r>
        <w:rPr>
          <w:w w:val="105"/>
        </w:rPr>
        <w:t>The</w:t>
      </w:r>
      <w:r>
        <w:rPr>
          <w:spacing w:val="-4"/>
          <w:w w:val="105"/>
        </w:rPr>
        <w:t> </w:t>
      </w:r>
      <w:r>
        <w:rPr>
          <w:w w:val="105"/>
        </w:rPr>
        <w:t>speech</w:t>
      </w:r>
      <w:r>
        <w:rPr>
          <w:spacing w:val="-4"/>
          <w:w w:val="105"/>
        </w:rPr>
        <w:t> </w:t>
      </w:r>
      <w:r>
        <w:rPr>
          <w:w w:val="105"/>
        </w:rPr>
        <w:t>given</w:t>
      </w:r>
      <w:r>
        <w:rPr>
          <w:spacing w:val="-4"/>
          <w:w w:val="105"/>
        </w:rPr>
        <w:t> </w:t>
      </w:r>
      <w:r>
        <w:rPr>
          <w:w w:val="105"/>
        </w:rPr>
        <w:t>by</w:t>
      </w:r>
      <w:r>
        <w:rPr>
          <w:spacing w:val="-4"/>
          <w:w w:val="105"/>
        </w:rPr>
        <w:t> </w:t>
      </w:r>
      <w:r>
        <w:rPr>
          <w:w w:val="105"/>
        </w:rPr>
        <w:t>a</w:t>
      </w:r>
      <w:r>
        <w:rPr>
          <w:spacing w:val="-5"/>
          <w:w w:val="105"/>
        </w:rPr>
        <w:t> </w:t>
      </w:r>
      <w:r>
        <w:rPr>
          <w:w w:val="105"/>
        </w:rPr>
        <w:t>member</w:t>
      </w:r>
      <w:r>
        <w:rPr>
          <w:spacing w:val="-4"/>
          <w:w w:val="105"/>
        </w:rPr>
        <w:t> </w:t>
      </w:r>
      <w:r>
        <w:rPr>
          <w:w w:val="105"/>
        </w:rPr>
        <w:t>of</w:t>
      </w:r>
      <w:r>
        <w:rPr>
          <w:spacing w:val="-4"/>
          <w:w w:val="105"/>
        </w:rPr>
        <w:t> </w:t>
      </w:r>
      <w:r>
        <w:rPr>
          <w:spacing w:val="-3"/>
          <w:w w:val="105"/>
        </w:rPr>
        <w:t>parliament</w:t>
      </w:r>
      <w:r>
        <w:rPr>
          <w:spacing w:val="-4"/>
          <w:w w:val="105"/>
        </w:rPr>
        <w:t> </w:t>
      </w:r>
      <w:r>
        <w:rPr>
          <w:w w:val="105"/>
        </w:rPr>
        <w:t>when</w:t>
      </w:r>
      <w:r>
        <w:rPr>
          <w:spacing w:val="-4"/>
          <w:w w:val="105"/>
        </w:rPr>
        <w:t> </w:t>
      </w:r>
      <w:r>
        <w:rPr>
          <w:w w:val="105"/>
        </w:rPr>
        <w:t>a</w:t>
      </w:r>
      <w:r>
        <w:rPr>
          <w:spacing w:val="-4"/>
          <w:w w:val="105"/>
        </w:rPr>
        <w:t> </w:t>
      </w:r>
      <w:r>
        <w:rPr>
          <w:spacing w:val="-3"/>
          <w:w w:val="105"/>
        </w:rPr>
        <w:t>bill</w:t>
      </w:r>
      <w:r>
        <w:rPr>
          <w:spacing w:val="-4"/>
          <w:w w:val="105"/>
        </w:rPr>
        <w:t> </w:t>
      </w:r>
      <w:r>
        <w:rPr>
          <w:w w:val="105"/>
        </w:rPr>
        <w:t>is</w:t>
      </w:r>
      <w:r>
        <w:rPr>
          <w:spacing w:val="-5"/>
          <w:w w:val="105"/>
        </w:rPr>
        <w:t> </w:t>
      </w:r>
      <w:r>
        <w:rPr>
          <w:spacing w:val="-3"/>
          <w:w w:val="105"/>
        </w:rPr>
        <w:t>introduced </w:t>
      </w:r>
      <w:r>
        <w:rPr>
          <w:w w:val="105"/>
        </w:rPr>
        <w:t>in </w:t>
      </w:r>
      <w:r>
        <w:rPr>
          <w:spacing w:val="-3"/>
          <w:w w:val="105"/>
        </w:rPr>
        <w:t>parliament </w:t>
      </w:r>
      <w:r>
        <w:rPr>
          <w:w w:val="105"/>
        </w:rPr>
        <w:t>and </w:t>
      </w:r>
      <w:r>
        <w:rPr>
          <w:spacing w:val="-3"/>
          <w:w w:val="105"/>
        </w:rPr>
        <w:t>considered for debate. </w:t>
      </w:r>
      <w:r>
        <w:rPr>
          <w:w w:val="105"/>
        </w:rPr>
        <w:t>A second </w:t>
      </w:r>
      <w:r>
        <w:rPr>
          <w:spacing w:val="-3"/>
          <w:w w:val="105"/>
        </w:rPr>
        <w:t>reading </w:t>
      </w:r>
      <w:r>
        <w:rPr>
          <w:w w:val="105"/>
        </w:rPr>
        <w:t>speech </w:t>
      </w:r>
      <w:r>
        <w:rPr>
          <w:spacing w:val="-3"/>
          <w:w w:val="105"/>
        </w:rPr>
        <w:t>outlines </w:t>
      </w:r>
      <w:r>
        <w:rPr>
          <w:w w:val="105"/>
        </w:rPr>
        <w:t>the </w:t>
      </w:r>
      <w:r>
        <w:rPr>
          <w:spacing w:val="-3"/>
          <w:w w:val="105"/>
        </w:rPr>
        <w:t>reasons for </w:t>
      </w:r>
      <w:r>
        <w:rPr>
          <w:w w:val="105"/>
        </w:rPr>
        <w:t>the </w:t>
      </w:r>
      <w:r>
        <w:rPr>
          <w:spacing w:val="-4"/>
          <w:w w:val="105"/>
        </w:rPr>
        <w:t>bill’s</w:t>
      </w:r>
      <w:r>
        <w:rPr>
          <w:spacing w:val="34"/>
          <w:w w:val="105"/>
        </w:rPr>
        <w:t> </w:t>
      </w:r>
      <w:r>
        <w:rPr>
          <w:spacing w:val="-3"/>
          <w:w w:val="105"/>
        </w:rPr>
        <w:t>introduction.</w:t>
      </w:r>
    </w:p>
    <w:p>
      <w:pPr>
        <w:pStyle w:val="BodyText"/>
        <w:spacing w:before="4"/>
        <w:rPr>
          <w:sz w:val="19"/>
        </w:rPr>
      </w:pPr>
    </w:p>
    <w:p>
      <w:pPr>
        <w:pStyle w:val="BodyText"/>
        <w:spacing w:line="242" w:lineRule="auto"/>
        <w:ind w:left="4090" w:right="1707" w:hanging="2504"/>
        <w:jc w:val="both"/>
      </w:pPr>
      <w:r>
        <w:rPr>
          <w:rFonts w:ascii="Lucida Sans"/>
          <w:b/>
        </w:rPr>
        <w:t>Section </w:t>
      </w:r>
      <w:r>
        <w:rPr>
          <w:rFonts w:ascii="Lucida Sans"/>
          <w:b/>
          <w:spacing w:val="-3"/>
        </w:rPr>
        <w:t>47 </w:t>
      </w:r>
      <w:r>
        <w:rPr>
          <w:rFonts w:ascii="Lucida Sans"/>
          <w:b/>
        </w:rPr>
        <w:t>certificate      </w:t>
      </w:r>
      <w:r>
        <w:rPr/>
        <w:t>A certificate under section </w:t>
      </w:r>
      <w:r>
        <w:rPr>
          <w:spacing w:val="-5"/>
        </w:rPr>
        <w:t>47 </w:t>
      </w:r>
      <w:r>
        <w:rPr/>
        <w:t>of the CMIA </w:t>
      </w:r>
      <w:r>
        <w:rPr>
          <w:spacing w:val="-3"/>
        </w:rPr>
        <w:t>confirming </w:t>
      </w:r>
      <w:r>
        <w:rPr/>
        <w:t>the </w:t>
      </w:r>
      <w:r>
        <w:rPr>
          <w:spacing w:val="-3"/>
        </w:rPr>
        <w:t>availability </w:t>
      </w:r>
      <w:r>
        <w:rPr/>
        <w:t>of the </w:t>
      </w:r>
      <w:r>
        <w:rPr>
          <w:spacing w:val="-3"/>
        </w:rPr>
        <w:t>facilities </w:t>
      </w:r>
      <w:r>
        <w:rPr/>
        <w:t>or services necessary </w:t>
      </w:r>
      <w:r>
        <w:rPr>
          <w:spacing w:val="-3"/>
        </w:rPr>
        <w:t>for </w:t>
      </w:r>
      <w:r>
        <w:rPr/>
        <w:t>the custody of or </w:t>
      </w:r>
      <w:r>
        <w:rPr>
          <w:spacing w:val="-3"/>
        </w:rPr>
        <w:t>provision </w:t>
      </w:r>
      <w:r>
        <w:rPr/>
        <w:t>of services </w:t>
      </w:r>
      <w:r>
        <w:rPr>
          <w:spacing w:val="-3"/>
        </w:rPr>
        <w:t>to </w:t>
      </w:r>
      <w:r>
        <w:rPr/>
        <w:t>a</w:t>
      </w:r>
      <w:r>
        <w:rPr>
          <w:spacing w:val="27"/>
        </w:rPr>
        <w:t> </w:t>
      </w:r>
      <w:r>
        <w:rPr/>
        <w:t>person.</w:t>
      </w:r>
    </w:p>
    <w:p>
      <w:pPr>
        <w:pStyle w:val="BodyText"/>
        <w:spacing w:before="5"/>
        <w:rPr>
          <w:sz w:val="19"/>
        </w:rPr>
      </w:pPr>
    </w:p>
    <w:p>
      <w:pPr>
        <w:pStyle w:val="BodyText"/>
        <w:tabs>
          <w:tab w:pos="4090" w:val="left" w:leader="none"/>
        </w:tabs>
        <w:ind w:left="1587"/>
      </w:pPr>
      <w:r>
        <w:rPr>
          <w:rFonts w:ascii="Lucida Sans"/>
          <w:b/>
          <w:w w:val="95"/>
        </w:rPr>
        <w:t>Special</w:t>
      </w:r>
      <w:r>
        <w:rPr>
          <w:rFonts w:ascii="Lucida Sans"/>
          <w:b/>
          <w:spacing w:val="-28"/>
          <w:w w:val="95"/>
        </w:rPr>
        <w:t> </w:t>
      </w:r>
      <w:r>
        <w:rPr>
          <w:rFonts w:ascii="Lucida Sans"/>
          <w:b/>
          <w:w w:val="95"/>
        </w:rPr>
        <w:t>hearing</w:t>
        <w:tab/>
      </w:r>
      <w:r>
        <w:rPr>
          <w:w w:val="105"/>
        </w:rPr>
        <w:t>A </w:t>
      </w:r>
      <w:r>
        <w:rPr>
          <w:spacing w:val="-3"/>
          <w:w w:val="105"/>
        </w:rPr>
        <w:t>hearing before </w:t>
      </w:r>
      <w:r>
        <w:rPr>
          <w:w w:val="105"/>
        </w:rPr>
        <w:t>a </w:t>
      </w:r>
      <w:r>
        <w:rPr>
          <w:spacing w:val="-3"/>
          <w:w w:val="105"/>
        </w:rPr>
        <w:t>jury, </w:t>
      </w:r>
      <w:r>
        <w:rPr>
          <w:w w:val="105"/>
        </w:rPr>
        <w:t>after the </w:t>
      </w:r>
      <w:r>
        <w:rPr>
          <w:spacing w:val="-3"/>
          <w:w w:val="105"/>
        </w:rPr>
        <w:t>accused</w:t>
      </w:r>
      <w:r>
        <w:rPr>
          <w:spacing w:val="11"/>
          <w:w w:val="105"/>
        </w:rPr>
        <w:t> </w:t>
      </w:r>
      <w:r>
        <w:rPr>
          <w:w w:val="105"/>
        </w:rPr>
        <w:t>person </w:t>
      </w:r>
      <w:r>
        <w:rPr>
          <w:spacing w:val="-2"/>
          <w:w w:val="105"/>
        </w:rPr>
        <w:t>has </w:t>
      </w:r>
      <w:r>
        <w:rPr>
          <w:w w:val="105"/>
        </w:rPr>
        <w:t>been </w:t>
      </w:r>
      <w:r>
        <w:rPr>
          <w:spacing w:val="-3"/>
          <w:w w:val="105"/>
        </w:rPr>
        <w:t>found</w:t>
      </w:r>
    </w:p>
    <w:p>
      <w:pPr>
        <w:pStyle w:val="BodyText"/>
        <w:spacing w:line="242" w:lineRule="auto" w:before="4"/>
        <w:ind w:left="4090" w:right="1640"/>
      </w:pPr>
      <w:r>
        <w:rPr>
          <w:w w:val="105"/>
        </w:rPr>
        <w:t>unfit </w:t>
      </w:r>
      <w:r>
        <w:rPr>
          <w:spacing w:val="-3"/>
          <w:w w:val="105"/>
        </w:rPr>
        <w:t>to </w:t>
      </w:r>
      <w:r>
        <w:rPr>
          <w:w w:val="105"/>
        </w:rPr>
        <w:t>stand </w:t>
      </w:r>
      <w:r>
        <w:rPr>
          <w:spacing w:val="-3"/>
          <w:w w:val="105"/>
        </w:rPr>
        <w:t>trial, to determine </w:t>
      </w:r>
      <w:r>
        <w:rPr>
          <w:w w:val="105"/>
        </w:rPr>
        <w:t>whether they </w:t>
      </w:r>
      <w:r>
        <w:rPr>
          <w:spacing w:val="-3"/>
          <w:w w:val="105"/>
        </w:rPr>
        <w:t>are </w:t>
      </w:r>
      <w:r>
        <w:rPr>
          <w:spacing w:val="-2"/>
          <w:w w:val="105"/>
        </w:rPr>
        <w:t>not </w:t>
      </w:r>
      <w:r>
        <w:rPr>
          <w:w w:val="105"/>
        </w:rPr>
        <w:t>guilty of the </w:t>
      </w:r>
      <w:r>
        <w:rPr>
          <w:spacing w:val="-3"/>
          <w:w w:val="105"/>
        </w:rPr>
        <w:t>offence, </w:t>
      </w:r>
      <w:r>
        <w:rPr>
          <w:spacing w:val="-2"/>
          <w:w w:val="105"/>
        </w:rPr>
        <w:t>not </w:t>
      </w:r>
      <w:r>
        <w:rPr>
          <w:w w:val="105"/>
        </w:rPr>
        <w:t>guilty because of mental </w:t>
      </w:r>
      <w:r>
        <w:rPr>
          <w:spacing w:val="-3"/>
          <w:w w:val="105"/>
        </w:rPr>
        <w:t>impairment </w:t>
      </w:r>
      <w:r>
        <w:rPr>
          <w:w w:val="105"/>
        </w:rPr>
        <w:t>or </w:t>
      </w:r>
      <w:r>
        <w:rPr>
          <w:spacing w:val="-2"/>
          <w:w w:val="105"/>
        </w:rPr>
        <w:t>committed </w:t>
      </w:r>
      <w:r>
        <w:rPr>
          <w:w w:val="105"/>
        </w:rPr>
        <w:t>the </w:t>
      </w:r>
      <w:r>
        <w:rPr>
          <w:spacing w:val="-3"/>
          <w:w w:val="105"/>
        </w:rPr>
        <w:t>offence charged.</w:t>
      </w:r>
    </w:p>
    <w:p>
      <w:pPr>
        <w:pStyle w:val="BodyText"/>
        <w:spacing w:before="4"/>
        <w:rPr>
          <w:sz w:val="19"/>
        </w:rPr>
      </w:pPr>
    </w:p>
    <w:p>
      <w:pPr>
        <w:pStyle w:val="BodyText"/>
        <w:tabs>
          <w:tab w:pos="4090" w:val="left" w:leader="none"/>
        </w:tabs>
        <w:ind w:left="1587"/>
      </w:pPr>
      <w:r>
        <w:rPr>
          <w:rFonts w:ascii="Lucida Sans"/>
          <w:b/>
          <w:w w:val="95"/>
        </w:rPr>
        <w:t>Summary</w:t>
      </w:r>
      <w:r>
        <w:rPr>
          <w:rFonts w:ascii="Lucida Sans"/>
          <w:b/>
          <w:spacing w:val="-42"/>
          <w:w w:val="95"/>
        </w:rPr>
        <w:t> </w:t>
      </w:r>
      <w:r>
        <w:rPr>
          <w:rFonts w:ascii="Lucida Sans"/>
          <w:b/>
          <w:w w:val="95"/>
        </w:rPr>
        <w:t>jurisdiction</w:t>
        <w:tab/>
      </w:r>
      <w:r>
        <w:rPr/>
        <w:t>The</w:t>
      </w:r>
      <w:r>
        <w:rPr>
          <w:spacing w:val="10"/>
        </w:rPr>
        <w:t> </w:t>
      </w:r>
      <w:r>
        <w:rPr/>
        <w:t>power</w:t>
      </w:r>
      <w:r>
        <w:rPr>
          <w:spacing w:val="10"/>
        </w:rPr>
        <w:t> </w:t>
      </w:r>
      <w:r>
        <w:rPr/>
        <w:t>or</w:t>
      </w:r>
      <w:r>
        <w:rPr>
          <w:spacing w:val="11"/>
        </w:rPr>
        <w:t> </w:t>
      </w:r>
      <w:r>
        <w:rPr>
          <w:spacing w:val="-3"/>
        </w:rPr>
        <w:t>right</w:t>
      </w:r>
      <w:r>
        <w:rPr>
          <w:spacing w:val="10"/>
        </w:rPr>
        <w:t> </w:t>
      </w:r>
      <w:r>
        <w:rPr/>
        <w:t>a</w:t>
      </w:r>
      <w:r>
        <w:rPr>
          <w:spacing w:val="10"/>
        </w:rPr>
        <w:t> </w:t>
      </w:r>
      <w:r>
        <w:rPr/>
        <w:t>court</w:t>
      </w:r>
      <w:r>
        <w:rPr>
          <w:spacing w:val="10"/>
        </w:rPr>
        <w:t> </w:t>
      </w:r>
      <w:r>
        <w:rPr>
          <w:spacing w:val="-2"/>
        </w:rPr>
        <w:t>has</w:t>
      </w:r>
      <w:r>
        <w:rPr>
          <w:spacing w:val="11"/>
        </w:rPr>
        <w:t> </w:t>
      </w:r>
      <w:r>
        <w:rPr>
          <w:spacing w:val="-3"/>
        </w:rPr>
        <w:t>to</w:t>
      </w:r>
      <w:r>
        <w:rPr>
          <w:spacing w:val="10"/>
        </w:rPr>
        <w:t> </w:t>
      </w:r>
      <w:r>
        <w:rPr/>
        <w:t>hear</w:t>
      </w:r>
      <w:r>
        <w:rPr>
          <w:spacing w:val="10"/>
        </w:rPr>
        <w:t> </w:t>
      </w:r>
      <w:r>
        <w:rPr/>
        <w:t>and</w:t>
      </w:r>
      <w:r>
        <w:rPr>
          <w:spacing w:val="10"/>
        </w:rPr>
        <w:t> </w:t>
      </w:r>
      <w:r>
        <w:rPr>
          <w:spacing w:val="-3"/>
        </w:rPr>
        <w:t>determine</w:t>
      </w:r>
      <w:r>
        <w:rPr>
          <w:spacing w:val="10"/>
        </w:rPr>
        <w:t> </w:t>
      </w:r>
      <w:r>
        <w:rPr/>
        <w:t>summary</w:t>
      </w:r>
    </w:p>
    <w:p>
      <w:pPr>
        <w:pStyle w:val="BodyText"/>
        <w:spacing w:before="4"/>
        <w:ind w:left="4090"/>
      </w:pPr>
      <w:r>
        <w:rPr>
          <w:w w:val="105"/>
        </w:rPr>
        <w:t>offences. The Magistrates’ Court is a court of summary jurisdiction.</w:t>
      </w:r>
    </w:p>
    <w:p>
      <w:pPr>
        <w:pStyle w:val="BodyText"/>
        <w:spacing w:before="4"/>
        <w:rPr>
          <w:sz w:val="19"/>
        </w:rPr>
      </w:pPr>
    </w:p>
    <w:p>
      <w:pPr>
        <w:pStyle w:val="BodyText"/>
        <w:tabs>
          <w:tab w:pos="4090" w:val="left" w:leader="none"/>
        </w:tabs>
        <w:spacing w:before="1"/>
        <w:ind w:left="1587"/>
      </w:pPr>
      <w:r>
        <w:rPr>
          <w:rFonts w:ascii="Lucida Sans"/>
          <w:b/>
          <w:w w:val="95"/>
        </w:rPr>
        <w:t>Summary</w:t>
      </w:r>
      <w:r>
        <w:rPr>
          <w:rFonts w:ascii="Lucida Sans"/>
          <w:b/>
          <w:spacing w:val="-29"/>
          <w:w w:val="95"/>
        </w:rPr>
        <w:t> </w:t>
      </w:r>
      <w:r>
        <w:rPr>
          <w:rFonts w:ascii="Lucida Sans"/>
          <w:b/>
          <w:w w:val="95"/>
        </w:rPr>
        <w:t>offences</w:t>
        <w:tab/>
      </w:r>
      <w:r>
        <w:rPr/>
        <w:t>Minor</w:t>
      </w:r>
      <w:r>
        <w:rPr>
          <w:spacing w:val="10"/>
        </w:rPr>
        <w:t> </w:t>
      </w:r>
      <w:r>
        <w:rPr/>
        <w:t>offences</w:t>
      </w:r>
      <w:r>
        <w:rPr>
          <w:spacing w:val="10"/>
        </w:rPr>
        <w:t> </w:t>
      </w:r>
      <w:r>
        <w:rPr>
          <w:spacing w:val="-3"/>
        </w:rPr>
        <w:t>heard</w:t>
      </w:r>
      <w:r>
        <w:rPr>
          <w:spacing w:val="10"/>
        </w:rPr>
        <w:t> </w:t>
      </w:r>
      <w:r>
        <w:rPr/>
        <w:t>by</w:t>
      </w:r>
      <w:r>
        <w:rPr>
          <w:spacing w:val="10"/>
        </w:rPr>
        <w:t> </w:t>
      </w:r>
      <w:r>
        <w:rPr/>
        <w:t>a</w:t>
      </w:r>
      <w:r>
        <w:rPr>
          <w:spacing w:val="10"/>
        </w:rPr>
        <w:t> </w:t>
      </w:r>
      <w:r>
        <w:rPr>
          <w:spacing w:val="-3"/>
        </w:rPr>
        <w:t>magistrate</w:t>
      </w:r>
      <w:r>
        <w:rPr>
          <w:spacing w:val="10"/>
        </w:rPr>
        <w:t> </w:t>
      </w:r>
      <w:r>
        <w:rPr/>
        <w:t>without</w:t>
      </w:r>
      <w:r>
        <w:rPr>
          <w:spacing w:val="10"/>
        </w:rPr>
        <w:t> </w:t>
      </w:r>
      <w:r>
        <w:rPr/>
        <w:t>a</w:t>
      </w:r>
      <w:r>
        <w:rPr>
          <w:spacing w:val="10"/>
        </w:rPr>
        <w:t> </w:t>
      </w:r>
      <w:r>
        <w:rPr>
          <w:spacing w:val="-3"/>
        </w:rPr>
        <w:t>jury.</w:t>
      </w:r>
      <w:r>
        <w:rPr>
          <w:spacing w:val="10"/>
        </w:rPr>
        <w:t> </w:t>
      </w:r>
      <w:r>
        <w:rPr>
          <w:spacing w:val="-3"/>
        </w:rPr>
        <w:t>Police</w:t>
      </w:r>
    </w:p>
    <w:p>
      <w:pPr>
        <w:pStyle w:val="BodyText"/>
        <w:spacing w:line="242" w:lineRule="auto" w:before="3"/>
        <w:ind w:left="4090" w:right="1640"/>
      </w:pPr>
      <w:r>
        <w:rPr>
          <w:w w:val="105"/>
        </w:rPr>
        <w:t>prosecutors</w:t>
      </w:r>
      <w:r>
        <w:rPr>
          <w:spacing w:val="-18"/>
          <w:w w:val="105"/>
        </w:rPr>
        <w:t> </w:t>
      </w:r>
      <w:r>
        <w:rPr>
          <w:spacing w:val="-3"/>
          <w:w w:val="105"/>
        </w:rPr>
        <w:t>generally</w:t>
      </w:r>
      <w:r>
        <w:rPr>
          <w:spacing w:val="-18"/>
          <w:w w:val="105"/>
        </w:rPr>
        <w:t> </w:t>
      </w:r>
      <w:r>
        <w:rPr>
          <w:w w:val="105"/>
        </w:rPr>
        <w:t>conduct</w:t>
      </w:r>
      <w:r>
        <w:rPr>
          <w:spacing w:val="-18"/>
          <w:w w:val="105"/>
        </w:rPr>
        <w:t> </w:t>
      </w:r>
      <w:r>
        <w:rPr>
          <w:w w:val="105"/>
        </w:rPr>
        <w:t>the</w:t>
      </w:r>
      <w:r>
        <w:rPr>
          <w:spacing w:val="-17"/>
          <w:w w:val="105"/>
        </w:rPr>
        <w:t> </w:t>
      </w:r>
      <w:r>
        <w:rPr>
          <w:w w:val="105"/>
        </w:rPr>
        <w:t>prosecution</w:t>
      </w:r>
      <w:r>
        <w:rPr>
          <w:spacing w:val="-18"/>
          <w:w w:val="105"/>
        </w:rPr>
        <w:t> </w:t>
      </w:r>
      <w:r>
        <w:rPr>
          <w:w w:val="105"/>
        </w:rPr>
        <w:t>of</w:t>
      </w:r>
      <w:r>
        <w:rPr>
          <w:spacing w:val="-18"/>
          <w:w w:val="105"/>
        </w:rPr>
        <w:t> </w:t>
      </w:r>
      <w:r>
        <w:rPr>
          <w:w w:val="105"/>
        </w:rPr>
        <w:t>state</w:t>
      </w:r>
      <w:r>
        <w:rPr>
          <w:spacing w:val="-18"/>
          <w:w w:val="105"/>
        </w:rPr>
        <w:t> </w:t>
      </w:r>
      <w:r>
        <w:rPr>
          <w:w w:val="105"/>
        </w:rPr>
        <w:t>summary offences.</w:t>
      </w:r>
    </w:p>
    <w:p>
      <w:pPr>
        <w:pStyle w:val="BodyText"/>
        <w:spacing w:before="3"/>
        <w:rPr>
          <w:sz w:val="19"/>
        </w:rPr>
      </w:pPr>
    </w:p>
    <w:p>
      <w:pPr>
        <w:pStyle w:val="BodyText"/>
        <w:tabs>
          <w:tab w:pos="4090" w:val="left" w:leader="none"/>
        </w:tabs>
        <w:spacing w:before="1"/>
        <w:ind w:left="1587"/>
      </w:pPr>
      <w:r>
        <w:rPr>
          <w:rFonts w:ascii="Lucida Sans"/>
          <w:b/>
          <w:w w:val="95"/>
        </w:rPr>
        <w:t>Supervision</w:t>
      </w:r>
      <w:r>
        <w:rPr>
          <w:rFonts w:ascii="Lucida Sans"/>
          <w:b/>
          <w:spacing w:val="-31"/>
          <w:w w:val="95"/>
        </w:rPr>
        <w:t> </w:t>
      </w:r>
      <w:r>
        <w:rPr>
          <w:rFonts w:ascii="Lucida Sans"/>
          <w:b/>
          <w:w w:val="95"/>
        </w:rPr>
        <w:t>order</w:t>
        <w:tab/>
      </w:r>
      <w:r>
        <w:rPr>
          <w:w w:val="105"/>
        </w:rPr>
        <w:t>An order a court can </w:t>
      </w:r>
      <w:r>
        <w:rPr>
          <w:spacing w:val="-4"/>
          <w:w w:val="105"/>
        </w:rPr>
        <w:t>make</w:t>
      </w:r>
      <w:r>
        <w:rPr>
          <w:spacing w:val="9"/>
          <w:w w:val="105"/>
        </w:rPr>
        <w:t> </w:t>
      </w:r>
      <w:r>
        <w:rPr>
          <w:w w:val="105"/>
        </w:rPr>
        <w:t>under the CMIA if a court finds an</w:t>
      </w:r>
    </w:p>
    <w:p>
      <w:pPr>
        <w:pStyle w:val="BodyText"/>
        <w:spacing w:before="3"/>
        <w:ind w:left="4059" w:right="4320"/>
        <w:jc w:val="center"/>
      </w:pPr>
      <w:r>
        <w:rPr>
          <w:w w:val="105"/>
        </w:rPr>
        <w:t>accused person is one of the following:</w:t>
      </w:r>
    </w:p>
    <w:p>
      <w:pPr>
        <w:pStyle w:val="ListParagraph"/>
        <w:numPr>
          <w:ilvl w:val="0"/>
          <w:numId w:val="3"/>
        </w:numPr>
        <w:tabs>
          <w:tab w:pos="4430" w:val="left" w:leader="none"/>
          <w:tab w:pos="4432" w:val="left" w:leader="none"/>
        </w:tabs>
        <w:spacing w:line="240" w:lineRule="auto" w:before="124" w:after="0"/>
        <w:ind w:left="4431" w:right="0" w:hanging="341"/>
        <w:jc w:val="left"/>
        <w:rPr>
          <w:sz w:val="21"/>
        </w:rPr>
      </w:pPr>
      <w:r>
        <w:rPr>
          <w:w w:val="105"/>
          <w:sz w:val="21"/>
        </w:rPr>
        <w:t>unfit </w:t>
      </w:r>
      <w:r>
        <w:rPr>
          <w:spacing w:val="-3"/>
          <w:w w:val="105"/>
          <w:sz w:val="21"/>
        </w:rPr>
        <w:t>to </w:t>
      </w:r>
      <w:r>
        <w:rPr>
          <w:w w:val="105"/>
          <w:sz w:val="21"/>
        </w:rPr>
        <w:t>stand trial but </w:t>
      </w:r>
      <w:r>
        <w:rPr>
          <w:spacing w:val="-2"/>
          <w:w w:val="105"/>
          <w:sz w:val="21"/>
        </w:rPr>
        <w:t>has committed </w:t>
      </w:r>
      <w:r>
        <w:rPr>
          <w:w w:val="105"/>
          <w:sz w:val="21"/>
        </w:rPr>
        <w:t>the </w:t>
      </w:r>
      <w:r>
        <w:rPr>
          <w:spacing w:val="-3"/>
          <w:w w:val="105"/>
          <w:sz w:val="21"/>
        </w:rPr>
        <w:t>offence</w:t>
      </w:r>
      <w:r>
        <w:rPr>
          <w:spacing w:val="42"/>
          <w:w w:val="105"/>
          <w:sz w:val="21"/>
        </w:rPr>
        <w:t> </w:t>
      </w:r>
      <w:r>
        <w:rPr>
          <w:spacing w:val="-3"/>
          <w:w w:val="105"/>
          <w:sz w:val="21"/>
        </w:rPr>
        <w:t>charged</w:t>
      </w:r>
    </w:p>
    <w:p>
      <w:pPr>
        <w:pStyle w:val="ListParagraph"/>
        <w:numPr>
          <w:ilvl w:val="0"/>
          <w:numId w:val="3"/>
        </w:numPr>
        <w:tabs>
          <w:tab w:pos="4430" w:val="left" w:leader="none"/>
          <w:tab w:pos="4432" w:val="left" w:leader="none"/>
        </w:tabs>
        <w:spacing w:line="240" w:lineRule="auto" w:before="124" w:after="0"/>
        <w:ind w:left="4431" w:right="0" w:hanging="341"/>
        <w:jc w:val="left"/>
        <w:rPr>
          <w:sz w:val="21"/>
        </w:rPr>
      </w:pPr>
      <w:r>
        <w:rPr>
          <w:w w:val="105"/>
          <w:sz w:val="21"/>
        </w:rPr>
        <w:t>unfit </w:t>
      </w:r>
      <w:r>
        <w:rPr>
          <w:spacing w:val="-3"/>
          <w:w w:val="105"/>
          <w:sz w:val="21"/>
        </w:rPr>
        <w:t>to </w:t>
      </w:r>
      <w:r>
        <w:rPr>
          <w:w w:val="105"/>
          <w:sz w:val="21"/>
        </w:rPr>
        <w:t>stand trial and </w:t>
      </w:r>
      <w:r>
        <w:rPr>
          <w:spacing w:val="-2"/>
          <w:w w:val="105"/>
          <w:sz w:val="21"/>
        </w:rPr>
        <w:t>not </w:t>
      </w:r>
      <w:r>
        <w:rPr>
          <w:w w:val="105"/>
          <w:sz w:val="21"/>
        </w:rPr>
        <w:t>guilty because of mental</w:t>
      </w:r>
      <w:r>
        <w:rPr>
          <w:spacing w:val="29"/>
          <w:w w:val="105"/>
          <w:sz w:val="21"/>
        </w:rPr>
        <w:t> </w:t>
      </w:r>
      <w:r>
        <w:rPr>
          <w:spacing w:val="-3"/>
          <w:w w:val="105"/>
          <w:sz w:val="21"/>
        </w:rPr>
        <w:t>impairment</w:t>
      </w:r>
    </w:p>
    <w:p>
      <w:pPr>
        <w:pStyle w:val="ListParagraph"/>
        <w:numPr>
          <w:ilvl w:val="0"/>
          <w:numId w:val="3"/>
        </w:numPr>
        <w:tabs>
          <w:tab w:pos="4430" w:val="left" w:leader="none"/>
          <w:tab w:pos="4432" w:val="left" w:leader="none"/>
        </w:tabs>
        <w:spacing w:line="240" w:lineRule="auto" w:before="123" w:after="0"/>
        <w:ind w:left="4431" w:right="0" w:hanging="341"/>
        <w:jc w:val="left"/>
        <w:rPr>
          <w:sz w:val="21"/>
        </w:rPr>
      </w:pPr>
      <w:r>
        <w:rPr>
          <w:spacing w:val="-2"/>
          <w:w w:val="105"/>
          <w:sz w:val="21"/>
        </w:rPr>
        <w:t>not </w:t>
      </w:r>
      <w:r>
        <w:rPr>
          <w:w w:val="105"/>
          <w:sz w:val="21"/>
        </w:rPr>
        <w:t>guilty because of mental</w:t>
      </w:r>
      <w:r>
        <w:rPr>
          <w:spacing w:val="24"/>
          <w:w w:val="105"/>
          <w:sz w:val="21"/>
        </w:rPr>
        <w:t> </w:t>
      </w:r>
      <w:r>
        <w:rPr>
          <w:spacing w:val="-3"/>
          <w:w w:val="105"/>
          <w:sz w:val="21"/>
        </w:rPr>
        <w:t>impairment.</w:t>
      </w:r>
    </w:p>
    <w:p>
      <w:pPr>
        <w:pStyle w:val="BodyText"/>
        <w:spacing w:line="242" w:lineRule="auto" w:before="124"/>
        <w:ind w:left="4090" w:right="1753"/>
      </w:pPr>
      <w:r>
        <w:rPr>
          <w:w w:val="105"/>
        </w:rPr>
        <w:t>The order </w:t>
      </w:r>
      <w:r>
        <w:rPr>
          <w:spacing w:val="-3"/>
          <w:w w:val="105"/>
        </w:rPr>
        <w:t>requires </w:t>
      </w:r>
      <w:r>
        <w:rPr>
          <w:w w:val="105"/>
        </w:rPr>
        <w:t>the person </w:t>
      </w:r>
      <w:r>
        <w:rPr>
          <w:spacing w:val="-3"/>
          <w:w w:val="105"/>
        </w:rPr>
        <w:t>to </w:t>
      </w:r>
      <w:r>
        <w:rPr>
          <w:w w:val="105"/>
        </w:rPr>
        <w:t>be subject </w:t>
      </w:r>
      <w:r>
        <w:rPr>
          <w:spacing w:val="-3"/>
          <w:w w:val="105"/>
        </w:rPr>
        <w:t>to </w:t>
      </w:r>
      <w:r>
        <w:rPr>
          <w:w w:val="105"/>
        </w:rPr>
        <w:t>supervision. It can be </w:t>
      </w:r>
      <w:r>
        <w:rPr>
          <w:spacing w:val="-3"/>
          <w:w w:val="105"/>
        </w:rPr>
        <w:t>custodial </w:t>
      </w:r>
      <w:r>
        <w:rPr>
          <w:w w:val="105"/>
        </w:rPr>
        <w:t>or non-custodial.</w:t>
      </w:r>
    </w:p>
    <w:p>
      <w:pPr>
        <w:pStyle w:val="BodyText"/>
        <w:spacing w:before="3"/>
        <w:rPr>
          <w:sz w:val="19"/>
        </w:rPr>
      </w:pPr>
    </w:p>
    <w:p>
      <w:pPr>
        <w:pStyle w:val="BodyText"/>
        <w:tabs>
          <w:tab w:pos="4090" w:val="left" w:leader="none"/>
        </w:tabs>
        <w:spacing w:line="242" w:lineRule="auto" w:before="1"/>
        <w:ind w:left="4090" w:right="1988" w:hanging="2504"/>
      </w:pPr>
      <w:r>
        <w:rPr>
          <w:rFonts w:ascii="Lucida Sans"/>
          <w:b/>
          <w:spacing w:val="-4"/>
        </w:rPr>
        <w:t>Test</w:t>
        <w:tab/>
      </w:r>
      <w:r>
        <w:rPr/>
        <w:t>In this </w:t>
      </w:r>
      <w:r>
        <w:rPr>
          <w:spacing w:val="-4"/>
        </w:rPr>
        <w:t>paper, </w:t>
      </w:r>
      <w:r>
        <w:rPr/>
        <w:t>the legal </w:t>
      </w:r>
      <w:r>
        <w:rPr>
          <w:spacing w:val="-3"/>
        </w:rPr>
        <w:t>requirements to </w:t>
      </w:r>
      <w:r>
        <w:rPr/>
        <w:t>establish unfitness </w:t>
      </w:r>
      <w:r>
        <w:rPr>
          <w:spacing w:val="-3"/>
        </w:rPr>
        <w:t>to </w:t>
      </w:r>
      <w:r>
        <w:rPr/>
        <w:t>stand trial or the </w:t>
      </w:r>
      <w:r>
        <w:rPr>
          <w:spacing w:val="-3"/>
        </w:rPr>
        <w:t>defence </w:t>
      </w:r>
      <w:r>
        <w:rPr/>
        <w:t>of mental</w:t>
      </w:r>
      <w:r>
        <w:rPr>
          <w:spacing w:val="13"/>
        </w:rPr>
        <w:t> </w:t>
      </w:r>
      <w:r>
        <w:rPr>
          <w:spacing w:val="-3"/>
        </w:rPr>
        <w:t>impairment.</w:t>
      </w:r>
    </w:p>
    <w:p>
      <w:pPr>
        <w:pStyle w:val="BodyText"/>
        <w:spacing w:before="7"/>
        <w:rPr>
          <w:sz w:val="11"/>
        </w:rPr>
      </w:pPr>
    </w:p>
    <w:p>
      <w:pPr>
        <w:spacing w:after="0"/>
        <w:rPr>
          <w:sz w:val="11"/>
        </w:rPr>
        <w:sectPr>
          <w:type w:val="continuous"/>
          <w:pgSz w:w="11910" w:h="16840"/>
          <w:pgMar w:top="1320" w:bottom="280" w:left="0" w:right="0"/>
        </w:sectPr>
      </w:pPr>
    </w:p>
    <w:p>
      <w:pPr>
        <w:pStyle w:val="BodyText"/>
        <w:spacing w:line="252" w:lineRule="auto" w:before="93"/>
        <w:ind w:left="1587"/>
        <w:rPr>
          <w:rFonts w:ascii="Lucida Sans"/>
          <w:b/>
        </w:rPr>
      </w:pPr>
      <w:r>
        <w:rPr>
          <w:rFonts w:ascii="Lucida Sans"/>
          <w:b/>
          <w:w w:val="90"/>
        </w:rPr>
        <w:t>Thomas </w:t>
      </w:r>
      <w:r>
        <w:rPr>
          <w:rFonts w:ascii="Lucida Sans"/>
          <w:b/>
          <w:spacing w:val="-4"/>
          <w:w w:val="90"/>
        </w:rPr>
        <w:t>Embling </w:t>
      </w:r>
      <w:r>
        <w:rPr>
          <w:rFonts w:ascii="Lucida Sans"/>
          <w:b/>
        </w:rPr>
        <w:t>Hospital</w:t>
      </w:r>
    </w:p>
    <w:p>
      <w:pPr>
        <w:pStyle w:val="BodyText"/>
        <w:spacing w:line="242" w:lineRule="auto" w:before="98"/>
        <w:ind w:left="839" w:right="1520"/>
      </w:pPr>
      <w:r>
        <w:rPr/>
        <w:br w:type="column"/>
      </w:r>
      <w:r>
        <w:rPr/>
        <w:t>Thomas Embling Hospital is a 116-bed secure forensic mental health hospital managed by the Victorian Institute of Forensic Mental Health. The hospital provides advanced clinical treatment and programs to patients from the criminal justice system (either transferred from the prison system or ordered by the courts to be detained for psychiatric assessment, care or treatment).</w:t>
      </w:r>
    </w:p>
    <w:p>
      <w:pPr>
        <w:spacing w:after="0" w:line="242" w:lineRule="auto"/>
        <w:sectPr>
          <w:type w:val="continuous"/>
          <w:pgSz w:w="11910" w:h="16840"/>
          <w:pgMar w:top="1320" w:bottom="280" w:left="0" w:right="0"/>
          <w:cols w:num="2" w:equalWidth="0">
            <w:col w:w="3212" w:space="40"/>
            <w:col w:w="8658"/>
          </w:cols>
        </w:sectPr>
      </w:pPr>
    </w:p>
    <w:p>
      <w:pPr>
        <w:pStyle w:val="BodyText"/>
        <w:rPr>
          <w:sz w:val="12"/>
        </w:rPr>
      </w:pPr>
    </w:p>
    <w:p>
      <w:pPr>
        <w:pStyle w:val="BodyText"/>
        <w:tabs>
          <w:tab w:pos="4090" w:val="left" w:leader="none"/>
        </w:tabs>
        <w:spacing w:before="93"/>
        <w:ind w:left="1587"/>
      </w:pPr>
      <w:r>
        <w:rPr>
          <w:rFonts w:ascii="Lucida Sans"/>
          <w:b/>
          <w:w w:val="95"/>
        </w:rPr>
        <w:t>Unconditional</w:t>
      </w:r>
      <w:r>
        <w:rPr>
          <w:rFonts w:ascii="Lucida Sans"/>
          <w:b/>
          <w:spacing w:val="-36"/>
          <w:w w:val="95"/>
        </w:rPr>
        <w:t> </w:t>
      </w:r>
      <w:r>
        <w:rPr>
          <w:rFonts w:ascii="Lucida Sans"/>
          <w:b/>
          <w:w w:val="95"/>
        </w:rPr>
        <w:t>release</w:t>
        <w:tab/>
      </w:r>
      <w:r>
        <w:rPr/>
        <w:t>Release of a person without</w:t>
      </w:r>
      <w:r>
        <w:rPr>
          <w:spacing w:val="44"/>
        </w:rPr>
        <w:t> </w:t>
      </w:r>
      <w:r>
        <w:rPr>
          <w:spacing w:val="-3"/>
        </w:rPr>
        <w:t>conditions.</w:t>
      </w:r>
    </w:p>
    <w:p>
      <w:pPr>
        <w:pStyle w:val="BodyText"/>
        <w:spacing w:before="12"/>
        <w:rPr>
          <w:sz w:val="14"/>
        </w:rPr>
      </w:pPr>
    </w:p>
    <w:p>
      <w:pPr>
        <w:pStyle w:val="BodyText"/>
        <w:tabs>
          <w:tab w:pos="4090" w:val="left" w:leader="none"/>
        </w:tabs>
        <w:spacing w:before="93"/>
        <w:ind w:left="1587"/>
      </w:pPr>
      <w:r>
        <w:rPr>
          <w:rFonts w:ascii="Lucida Sans"/>
          <w:b/>
          <w:w w:val="95"/>
        </w:rPr>
        <w:t>Unfitness</w:t>
      </w:r>
      <w:r>
        <w:rPr>
          <w:rFonts w:ascii="Lucida Sans"/>
          <w:b/>
          <w:spacing w:val="-29"/>
          <w:w w:val="95"/>
        </w:rPr>
        <w:t> </w:t>
      </w:r>
      <w:r>
        <w:rPr>
          <w:rFonts w:ascii="Lucida Sans"/>
          <w:b/>
          <w:w w:val="95"/>
        </w:rPr>
        <w:t>to</w:t>
      </w:r>
      <w:r>
        <w:rPr>
          <w:rFonts w:ascii="Lucida Sans"/>
          <w:b/>
          <w:spacing w:val="-29"/>
          <w:w w:val="95"/>
        </w:rPr>
        <w:t> </w:t>
      </w:r>
      <w:r>
        <w:rPr>
          <w:rFonts w:ascii="Lucida Sans"/>
          <w:b/>
          <w:w w:val="95"/>
        </w:rPr>
        <w:t>stand</w:t>
      </w:r>
      <w:r>
        <w:rPr>
          <w:rFonts w:ascii="Lucida Sans"/>
          <w:b/>
          <w:spacing w:val="-29"/>
          <w:w w:val="95"/>
        </w:rPr>
        <w:t> </w:t>
      </w:r>
      <w:r>
        <w:rPr>
          <w:rFonts w:ascii="Lucida Sans"/>
          <w:b/>
          <w:w w:val="95"/>
        </w:rPr>
        <w:t>trial</w:t>
        <w:tab/>
      </w:r>
      <w:r>
        <w:rPr/>
        <w:t>Refers </w:t>
      </w:r>
      <w:r>
        <w:rPr>
          <w:spacing w:val="-3"/>
        </w:rPr>
        <w:t>to </w:t>
      </w:r>
      <w:r>
        <w:rPr/>
        <w:t>the doctrine under the CMIA which exempts an</w:t>
      </w:r>
      <w:r>
        <w:rPr>
          <w:spacing w:val="20"/>
        </w:rPr>
        <w:t> </w:t>
      </w:r>
      <w:r>
        <w:rPr>
          <w:spacing w:val="-3"/>
        </w:rPr>
        <w:t>accused</w:t>
      </w:r>
    </w:p>
    <w:p>
      <w:pPr>
        <w:pStyle w:val="BodyText"/>
        <w:spacing w:line="242" w:lineRule="auto" w:before="4"/>
        <w:ind w:left="4090" w:right="2041"/>
        <w:jc w:val="both"/>
      </w:pPr>
      <w:r>
        <w:rPr>
          <w:w w:val="105"/>
        </w:rPr>
        <w:t>person</w:t>
      </w:r>
      <w:r>
        <w:rPr>
          <w:spacing w:val="-9"/>
          <w:w w:val="105"/>
        </w:rPr>
        <w:t> </w:t>
      </w:r>
      <w:r>
        <w:rPr>
          <w:spacing w:val="-3"/>
          <w:w w:val="105"/>
        </w:rPr>
        <w:t>from</w:t>
      </w:r>
      <w:r>
        <w:rPr>
          <w:spacing w:val="-8"/>
          <w:w w:val="105"/>
        </w:rPr>
        <w:t> </w:t>
      </w:r>
      <w:r>
        <w:rPr>
          <w:w w:val="105"/>
        </w:rPr>
        <w:t>the</w:t>
      </w:r>
      <w:r>
        <w:rPr>
          <w:spacing w:val="-8"/>
          <w:w w:val="105"/>
        </w:rPr>
        <w:t> </w:t>
      </w:r>
      <w:r>
        <w:rPr>
          <w:spacing w:val="-3"/>
          <w:w w:val="105"/>
        </w:rPr>
        <w:t>usual</w:t>
      </w:r>
      <w:r>
        <w:rPr>
          <w:spacing w:val="-8"/>
          <w:w w:val="105"/>
        </w:rPr>
        <w:t> </w:t>
      </w:r>
      <w:r>
        <w:rPr>
          <w:spacing w:val="-3"/>
          <w:w w:val="105"/>
        </w:rPr>
        <w:t>criminal</w:t>
      </w:r>
      <w:r>
        <w:rPr>
          <w:spacing w:val="-8"/>
          <w:w w:val="105"/>
        </w:rPr>
        <w:t> </w:t>
      </w:r>
      <w:r>
        <w:rPr>
          <w:w w:val="105"/>
        </w:rPr>
        <w:t>process</w:t>
      </w:r>
      <w:r>
        <w:rPr>
          <w:spacing w:val="-8"/>
          <w:w w:val="105"/>
        </w:rPr>
        <w:t> </w:t>
      </w:r>
      <w:r>
        <w:rPr>
          <w:w w:val="105"/>
        </w:rPr>
        <w:t>because</w:t>
      </w:r>
      <w:r>
        <w:rPr>
          <w:spacing w:val="-8"/>
          <w:w w:val="105"/>
        </w:rPr>
        <w:t> </w:t>
      </w:r>
      <w:r>
        <w:rPr>
          <w:w w:val="105"/>
        </w:rPr>
        <w:t>at</w:t>
      </w:r>
      <w:r>
        <w:rPr>
          <w:spacing w:val="-8"/>
          <w:w w:val="105"/>
        </w:rPr>
        <w:t> </w:t>
      </w:r>
      <w:r>
        <w:rPr>
          <w:w w:val="105"/>
        </w:rPr>
        <w:t>the</w:t>
      </w:r>
      <w:r>
        <w:rPr>
          <w:spacing w:val="-8"/>
          <w:w w:val="105"/>
        </w:rPr>
        <w:t> </w:t>
      </w:r>
      <w:r>
        <w:rPr>
          <w:w w:val="105"/>
        </w:rPr>
        <w:t>time</w:t>
      </w:r>
      <w:r>
        <w:rPr>
          <w:spacing w:val="-8"/>
          <w:w w:val="105"/>
        </w:rPr>
        <w:t> </w:t>
      </w:r>
      <w:r>
        <w:rPr>
          <w:w w:val="105"/>
        </w:rPr>
        <w:t>of</w:t>
      </w:r>
      <w:r>
        <w:rPr>
          <w:spacing w:val="-8"/>
          <w:w w:val="105"/>
        </w:rPr>
        <w:t> </w:t>
      </w:r>
      <w:r>
        <w:rPr>
          <w:w w:val="105"/>
        </w:rPr>
        <w:t>the trial</w:t>
      </w:r>
      <w:r>
        <w:rPr>
          <w:spacing w:val="-7"/>
          <w:w w:val="105"/>
        </w:rPr>
        <w:t> </w:t>
      </w:r>
      <w:r>
        <w:rPr>
          <w:w w:val="105"/>
        </w:rPr>
        <w:t>they</w:t>
      </w:r>
      <w:r>
        <w:rPr>
          <w:spacing w:val="-6"/>
          <w:w w:val="105"/>
        </w:rPr>
        <w:t> </w:t>
      </w:r>
      <w:r>
        <w:rPr>
          <w:spacing w:val="-3"/>
          <w:w w:val="105"/>
        </w:rPr>
        <w:t>are</w:t>
      </w:r>
      <w:r>
        <w:rPr>
          <w:spacing w:val="-6"/>
          <w:w w:val="105"/>
        </w:rPr>
        <w:t> </w:t>
      </w:r>
      <w:r>
        <w:rPr>
          <w:spacing w:val="-3"/>
          <w:w w:val="105"/>
        </w:rPr>
        <w:t>unable</w:t>
      </w:r>
      <w:r>
        <w:rPr>
          <w:spacing w:val="-6"/>
          <w:w w:val="105"/>
        </w:rPr>
        <w:t> </w:t>
      </w:r>
      <w:r>
        <w:rPr>
          <w:spacing w:val="-3"/>
          <w:w w:val="105"/>
        </w:rPr>
        <w:t>to</w:t>
      </w:r>
      <w:r>
        <w:rPr>
          <w:spacing w:val="-6"/>
          <w:w w:val="105"/>
        </w:rPr>
        <w:t> </w:t>
      </w:r>
      <w:r>
        <w:rPr>
          <w:spacing w:val="-3"/>
          <w:w w:val="105"/>
        </w:rPr>
        <w:t>enter</w:t>
      </w:r>
      <w:r>
        <w:rPr>
          <w:spacing w:val="-6"/>
          <w:w w:val="105"/>
        </w:rPr>
        <w:t> </w:t>
      </w:r>
      <w:r>
        <w:rPr>
          <w:w w:val="105"/>
        </w:rPr>
        <w:t>a</w:t>
      </w:r>
      <w:r>
        <w:rPr>
          <w:spacing w:val="-6"/>
          <w:w w:val="105"/>
        </w:rPr>
        <w:t> </w:t>
      </w:r>
      <w:r>
        <w:rPr>
          <w:spacing w:val="-3"/>
          <w:w w:val="105"/>
        </w:rPr>
        <w:t>plea,</w:t>
      </w:r>
      <w:r>
        <w:rPr>
          <w:spacing w:val="-6"/>
          <w:w w:val="105"/>
        </w:rPr>
        <w:t> </w:t>
      </w:r>
      <w:r>
        <w:rPr>
          <w:w w:val="105"/>
        </w:rPr>
        <w:t>understand</w:t>
      </w:r>
      <w:r>
        <w:rPr>
          <w:spacing w:val="-6"/>
          <w:w w:val="105"/>
        </w:rPr>
        <w:t> </w:t>
      </w:r>
      <w:r>
        <w:rPr>
          <w:w w:val="105"/>
        </w:rPr>
        <w:t>the</w:t>
      </w:r>
      <w:r>
        <w:rPr>
          <w:spacing w:val="-6"/>
          <w:w w:val="105"/>
        </w:rPr>
        <w:t> </w:t>
      </w:r>
      <w:r>
        <w:rPr>
          <w:spacing w:val="-3"/>
          <w:w w:val="105"/>
        </w:rPr>
        <w:t>nature</w:t>
      </w:r>
      <w:r>
        <w:rPr>
          <w:spacing w:val="-7"/>
          <w:w w:val="105"/>
        </w:rPr>
        <w:t> </w:t>
      </w:r>
      <w:r>
        <w:rPr>
          <w:w w:val="105"/>
        </w:rPr>
        <w:t>of</w:t>
      </w:r>
      <w:r>
        <w:rPr>
          <w:spacing w:val="-6"/>
          <w:w w:val="105"/>
        </w:rPr>
        <w:t> </w:t>
      </w:r>
      <w:r>
        <w:rPr>
          <w:w w:val="105"/>
        </w:rPr>
        <w:t>the </w:t>
      </w:r>
      <w:r>
        <w:rPr>
          <w:spacing w:val="-3"/>
          <w:w w:val="105"/>
        </w:rPr>
        <w:t>proceedings </w:t>
      </w:r>
      <w:r>
        <w:rPr>
          <w:w w:val="105"/>
        </w:rPr>
        <w:t>or participate in the trial</w:t>
      </w:r>
      <w:r>
        <w:rPr>
          <w:spacing w:val="15"/>
          <w:w w:val="105"/>
        </w:rPr>
        <w:t> </w:t>
      </w:r>
      <w:r>
        <w:rPr>
          <w:w w:val="105"/>
        </w:rPr>
        <w:t>process.</w:t>
      </w:r>
    </w:p>
    <w:p>
      <w:pPr>
        <w:pStyle w:val="BodyText"/>
        <w:spacing w:before="5"/>
      </w:pPr>
    </w:p>
    <w:p>
      <w:pPr>
        <w:spacing w:before="0"/>
        <w:ind w:left="720" w:right="0" w:firstLine="0"/>
        <w:jc w:val="left"/>
        <w:rPr>
          <w:b/>
          <w:sz w:val="24"/>
        </w:rPr>
      </w:pPr>
      <w:r>
        <w:rPr>
          <w:b/>
          <w:color w:val="004D71"/>
          <w:w w:val="120"/>
          <w:sz w:val="24"/>
        </w:rPr>
        <w:t>xvi</w:t>
      </w:r>
    </w:p>
    <w:p>
      <w:pPr>
        <w:spacing w:after="0"/>
        <w:jc w:val="left"/>
        <w:rPr>
          <w:sz w:val="24"/>
        </w:rPr>
        <w:sectPr>
          <w:type w:val="continuous"/>
          <w:pgSz w:w="11910" w:h="16840"/>
          <w:pgMar w:top="1320" w:bottom="280" w:left="0" w:right="0"/>
        </w:sectPr>
      </w:pPr>
    </w:p>
    <w:p>
      <w:pPr>
        <w:pStyle w:val="BodyText"/>
        <w:spacing w:before="5"/>
        <w:rPr>
          <w:b/>
          <w:sz w:val="22"/>
        </w:rPr>
      </w:pPr>
    </w:p>
    <w:p>
      <w:pPr>
        <w:pStyle w:val="BodyText"/>
        <w:tabs>
          <w:tab w:pos="4090" w:val="left" w:leader="none"/>
        </w:tabs>
        <w:spacing w:line="242" w:lineRule="auto" w:before="93"/>
        <w:ind w:left="4090" w:right="1988" w:hanging="2504"/>
      </w:pPr>
      <w:r>
        <w:rPr>
          <w:rFonts w:ascii="Lucida Sans"/>
          <w:b/>
        </w:rPr>
        <w:t>Victoria</w:t>
      </w:r>
      <w:r>
        <w:rPr>
          <w:rFonts w:ascii="Lucida Sans"/>
          <w:b/>
          <w:spacing w:val="-48"/>
        </w:rPr>
        <w:t> </w:t>
      </w:r>
      <w:r>
        <w:rPr>
          <w:rFonts w:ascii="Lucida Sans"/>
          <w:b/>
        </w:rPr>
        <w:t>Legal</w:t>
      </w:r>
      <w:r>
        <w:rPr>
          <w:rFonts w:ascii="Lucida Sans"/>
          <w:b/>
          <w:spacing w:val="-47"/>
        </w:rPr>
        <w:t> </w:t>
      </w:r>
      <w:r>
        <w:rPr>
          <w:rFonts w:ascii="Lucida Sans"/>
          <w:b/>
        </w:rPr>
        <w:t>Aid</w:t>
        <w:tab/>
      </w:r>
      <w:r>
        <w:rPr/>
        <w:t>An </w:t>
      </w:r>
      <w:r>
        <w:rPr>
          <w:spacing w:val="-3"/>
        </w:rPr>
        <w:t>organisation that </w:t>
      </w:r>
      <w:r>
        <w:rPr/>
        <w:t>provides legal advice </w:t>
      </w:r>
      <w:r>
        <w:rPr>
          <w:spacing w:val="-3"/>
        </w:rPr>
        <w:t>to </w:t>
      </w:r>
      <w:r>
        <w:rPr/>
        <w:t>and </w:t>
      </w:r>
      <w:r>
        <w:rPr>
          <w:spacing w:val="-2"/>
        </w:rPr>
        <w:t>representation </w:t>
      </w:r>
      <w:r>
        <w:rPr>
          <w:spacing w:val="-3"/>
        </w:rPr>
        <w:t>for accused </w:t>
      </w:r>
      <w:r>
        <w:rPr/>
        <w:t>persons who </w:t>
      </w:r>
      <w:r>
        <w:rPr>
          <w:spacing w:val="-3"/>
        </w:rPr>
        <w:t>cannot </w:t>
      </w:r>
      <w:r>
        <w:rPr/>
        <w:t>otherwise afford legal</w:t>
      </w:r>
      <w:r>
        <w:rPr>
          <w:spacing w:val="46"/>
        </w:rPr>
        <w:t> </w:t>
      </w:r>
      <w:r>
        <w:rPr>
          <w:spacing w:val="-3"/>
        </w:rPr>
        <w:t>assistance.</w:t>
      </w:r>
    </w:p>
    <w:p>
      <w:pPr>
        <w:pStyle w:val="BodyText"/>
        <w:spacing w:before="8"/>
        <w:rPr>
          <w:sz w:val="11"/>
        </w:rPr>
      </w:pPr>
    </w:p>
    <w:p>
      <w:pPr>
        <w:spacing w:after="0"/>
        <w:rPr>
          <w:sz w:val="11"/>
        </w:rPr>
        <w:sectPr>
          <w:pgSz w:w="11910" w:h="16840"/>
          <w:pgMar w:header="546" w:footer="0" w:top="1560" w:bottom="280" w:left="0" w:right="0"/>
        </w:sectPr>
      </w:pPr>
    </w:p>
    <w:p>
      <w:pPr>
        <w:pStyle w:val="BodyText"/>
        <w:spacing w:line="252" w:lineRule="auto" w:before="92"/>
        <w:ind w:left="1587" w:right="-15"/>
        <w:rPr>
          <w:rFonts w:ascii="Lucida Sans"/>
          <w:b/>
        </w:rPr>
      </w:pPr>
      <w:r>
        <w:rPr>
          <w:rFonts w:ascii="Lucida Sans"/>
          <w:b/>
        </w:rPr>
        <w:t>Victorian Civil and </w:t>
      </w:r>
      <w:r>
        <w:rPr>
          <w:rFonts w:ascii="Lucida Sans"/>
          <w:b/>
          <w:w w:val="90"/>
        </w:rPr>
        <w:t>Administrative </w:t>
      </w:r>
      <w:r>
        <w:rPr>
          <w:rFonts w:ascii="Lucida Sans"/>
          <w:b/>
          <w:spacing w:val="-4"/>
          <w:w w:val="90"/>
        </w:rPr>
        <w:t>Tribunal </w:t>
      </w:r>
      <w:r>
        <w:rPr>
          <w:rFonts w:ascii="Lucida Sans"/>
          <w:b/>
        </w:rPr>
        <w:t>(VCAT)</w:t>
      </w:r>
    </w:p>
    <w:p>
      <w:pPr>
        <w:pStyle w:val="BodyText"/>
        <w:spacing w:line="242" w:lineRule="auto" w:before="98"/>
        <w:ind w:left="170" w:right="1322"/>
      </w:pPr>
      <w:r>
        <w:rPr/>
        <w:br w:type="column"/>
      </w:r>
      <w:r>
        <w:rPr>
          <w:w w:val="105"/>
        </w:rPr>
        <w:t>A decision-making body </w:t>
      </w:r>
      <w:r>
        <w:rPr>
          <w:spacing w:val="-3"/>
          <w:w w:val="105"/>
        </w:rPr>
        <w:t>similar </w:t>
      </w:r>
      <w:r>
        <w:rPr>
          <w:w w:val="105"/>
        </w:rPr>
        <w:t>in some respects </w:t>
      </w:r>
      <w:r>
        <w:rPr>
          <w:spacing w:val="-3"/>
          <w:w w:val="105"/>
        </w:rPr>
        <w:t>to </w:t>
      </w:r>
      <w:r>
        <w:rPr>
          <w:w w:val="105"/>
        </w:rPr>
        <w:t>a court. </w:t>
      </w:r>
      <w:r>
        <w:rPr>
          <w:spacing w:val="-5"/>
          <w:w w:val="105"/>
        </w:rPr>
        <w:t>VCAT </w:t>
      </w:r>
      <w:r>
        <w:rPr>
          <w:w w:val="105"/>
        </w:rPr>
        <w:t>decisions can be appealed with </w:t>
      </w:r>
      <w:r>
        <w:rPr>
          <w:spacing w:val="-3"/>
          <w:w w:val="105"/>
        </w:rPr>
        <w:t>leave to </w:t>
      </w:r>
      <w:r>
        <w:rPr>
          <w:w w:val="105"/>
        </w:rPr>
        <w:t>the </w:t>
      </w:r>
      <w:r>
        <w:rPr>
          <w:spacing w:val="-3"/>
          <w:w w:val="105"/>
        </w:rPr>
        <w:t>Supreme Court </w:t>
      </w:r>
      <w:r>
        <w:rPr>
          <w:w w:val="105"/>
        </w:rPr>
        <w:t>of Victoria (on a point of law).</w:t>
      </w:r>
    </w:p>
    <w:p>
      <w:pPr>
        <w:spacing w:after="0" w:line="242" w:lineRule="auto"/>
        <w:sectPr>
          <w:type w:val="continuous"/>
          <w:pgSz w:w="11910" w:h="16840"/>
          <w:pgMar w:top="1320" w:bottom="280" w:left="0" w:right="0"/>
          <w:cols w:num="2" w:equalWidth="0">
            <w:col w:w="3881" w:space="40"/>
            <w:col w:w="7989"/>
          </w:cols>
        </w:sectPr>
      </w:pPr>
    </w:p>
    <w:p>
      <w:pPr>
        <w:pStyle w:val="BodyText"/>
        <w:spacing w:before="11"/>
        <w:rPr>
          <w:sz w:val="14"/>
        </w:rPr>
      </w:pPr>
    </w:p>
    <w:p>
      <w:pPr>
        <w:spacing w:after="0"/>
        <w:rPr>
          <w:sz w:val="14"/>
        </w:rPr>
        <w:sectPr>
          <w:type w:val="continuous"/>
          <w:pgSz w:w="11910" w:h="16840"/>
          <w:pgMar w:top="1320" w:bottom="280" w:left="0" w:right="0"/>
        </w:sectPr>
      </w:pPr>
    </w:p>
    <w:p>
      <w:pPr>
        <w:pStyle w:val="BodyText"/>
        <w:spacing w:line="252" w:lineRule="auto" w:before="92"/>
        <w:ind w:left="1587" w:right="-16"/>
        <w:rPr>
          <w:rFonts w:ascii="Lucida Sans"/>
          <w:b/>
        </w:rPr>
      </w:pPr>
      <w:r>
        <w:rPr>
          <w:rFonts w:ascii="Lucida Sans"/>
          <w:b/>
        </w:rPr>
        <w:t>Victorian Institute of </w:t>
      </w:r>
      <w:r>
        <w:rPr>
          <w:rFonts w:ascii="Lucida Sans"/>
          <w:b/>
          <w:w w:val="95"/>
        </w:rPr>
        <w:t>Forensic</w:t>
      </w:r>
      <w:r>
        <w:rPr>
          <w:rFonts w:ascii="Lucida Sans"/>
          <w:b/>
          <w:spacing w:val="-44"/>
          <w:w w:val="95"/>
        </w:rPr>
        <w:t> </w:t>
      </w:r>
      <w:r>
        <w:rPr>
          <w:rFonts w:ascii="Lucida Sans"/>
          <w:b/>
          <w:w w:val="95"/>
        </w:rPr>
        <w:t>Mental</w:t>
      </w:r>
      <w:r>
        <w:rPr>
          <w:rFonts w:ascii="Lucida Sans"/>
          <w:b/>
          <w:spacing w:val="-43"/>
          <w:w w:val="95"/>
        </w:rPr>
        <w:t> </w:t>
      </w:r>
      <w:r>
        <w:rPr>
          <w:rFonts w:ascii="Lucida Sans"/>
          <w:b/>
          <w:w w:val="95"/>
        </w:rPr>
        <w:t>Health </w:t>
      </w:r>
      <w:r>
        <w:rPr>
          <w:rFonts w:ascii="Lucida Sans"/>
          <w:b/>
        </w:rPr>
        <w:t>(Forensicare)</w:t>
      </w:r>
    </w:p>
    <w:p>
      <w:pPr>
        <w:pStyle w:val="BodyText"/>
        <w:spacing w:line="242" w:lineRule="auto" w:before="97"/>
        <w:ind w:left="196" w:right="1290"/>
      </w:pPr>
      <w:r>
        <w:rPr/>
        <w:br w:type="column"/>
      </w:r>
      <w:r>
        <w:rPr/>
        <w:t>Statutory authority with the responsibility for providing adult forensic mental health services in Victoria.</w:t>
      </w:r>
    </w:p>
    <w:p>
      <w:pPr>
        <w:spacing w:after="0" w:line="242" w:lineRule="auto"/>
        <w:sectPr>
          <w:type w:val="continuous"/>
          <w:pgSz w:w="11910" w:h="16840"/>
          <w:pgMar w:top="1320" w:bottom="280" w:left="0" w:right="0"/>
          <w:cols w:num="2" w:equalWidth="0">
            <w:col w:w="3855" w:space="40"/>
            <w:col w:w="8015"/>
          </w:cols>
        </w:sectPr>
      </w:pPr>
    </w:p>
    <w:p>
      <w:pPr>
        <w:pStyle w:val="BodyText"/>
        <w:spacing w:before="2"/>
        <w:rPr>
          <w:sz w:val="15"/>
        </w:rPr>
      </w:pPr>
    </w:p>
    <w:p>
      <w:pPr>
        <w:spacing w:after="0"/>
        <w:rPr>
          <w:sz w:val="15"/>
        </w:rPr>
        <w:sectPr>
          <w:type w:val="continuous"/>
          <w:pgSz w:w="11910" w:h="16840"/>
          <w:pgMar w:top="1320" w:bottom="280" w:left="0" w:right="0"/>
        </w:sectPr>
      </w:pPr>
    </w:p>
    <w:p>
      <w:pPr>
        <w:pStyle w:val="BodyText"/>
        <w:spacing w:line="252" w:lineRule="auto" w:before="92"/>
        <w:ind w:left="1587" w:right="-6"/>
        <w:rPr>
          <w:rFonts w:ascii="Lucida Sans"/>
          <w:b/>
        </w:rPr>
      </w:pPr>
      <w:r>
        <w:rPr>
          <w:rFonts w:ascii="Lucida Sans"/>
          <w:b/>
        </w:rPr>
        <w:t>Victorian Parliament </w:t>
      </w:r>
      <w:r>
        <w:rPr>
          <w:rFonts w:ascii="Lucida Sans"/>
          <w:b/>
          <w:w w:val="95"/>
        </w:rPr>
        <w:t>Law</w:t>
      </w:r>
      <w:r>
        <w:rPr>
          <w:rFonts w:ascii="Lucida Sans"/>
          <w:b/>
          <w:spacing w:val="-28"/>
          <w:w w:val="95"/>
        </w:rPr>
        <w:t> </w:t>
      </w:r>
      <w:r>
        <w:rPr>
          <w:rFonts w:ascii="Lucida Sans"/>
          <w:b/>
          <w:w w:val="95"/>
        </w:rPr>
        <w:t>Reform</w:t>
      </w:r>
      <w:r>
        <w:rPr>
          <w:rFonts w:ascii="Lucida Sans"/>
          <w:b/>
          <w:spacing w:val="-28"/>
          <w:w w:val="95"/>
        </w:rPr>
        <w:t> </w:t>
      </w:r>
      <w:r>
        <w:rPr>
          <w:rFonts w:ascii="Lucida Sans"/>
          <w:b/>
          <w:w w:val="95"/>
        </w:rPr>
        <w:t>Committee </w:t>
      </w:r>
      <w:r>
        <w:rPr>
          <w:rFonts w:ascii="Lucida Sans"/>
          <w:b/>
          <w:spacing w:val="-3"/>
          <w:w w:val="95"/>
        </w:rPr>
        <w:t>(Law</w:t>
      </w:r>
      <w:r>
        <w:rPr>
          <w:rFonts w:ascii="Lucida Sans"/>
          <w:b/>
          <w:spacing w:val="-34"/>
          <w:w w:val="95"/>
        </w:rPr>
        <w:t> </w:t>
      </w:r>
      <w:r>
        <w:rPr>
          <w:rFonts w:ascii="Lucida Sans"/>
          <w:b/>
          <w:spacing w:val="-4"/>
          <w:w w:val="95"/>
        </w:rPr>
        <w:t>Reform</w:t>
      </w:r>
      <w:r>
        <w:rPr>
          <w:rFonts w:ascii="Lucida Sans"/>
          <w:b/>
          <w:spacing w:val="-34"/>
          <w:w w:val="95"/>
        </w:rPr>
        <w:t> </w:t>
      </w:r>
      <w:r>
        <w:rPr>
          <w:rFonts w:ascii="Lucida Sans"/>
          <w:b/>
          <w:spacing w:val="-6"/>
          <w:w w:val="95"/>
        </w:rPr>
        <w:t>Committee)</w:t>
      </w:r>
    </w:p>
    <w:p>
      <w:pPr>
        <w:pStyle w:val="BodyText"/>
        <w:spacing w:line="242" w:lineRule="auto" w:before="98"/>
        <w:ind w:left="73" w:right="1827"/>
      </w:pPr>
      <w:r>
        <w:rPr/>
        <w:br w:type="column"/>
      </w:r>
      <w:r>
        <w:rPr>
          <w:w w:val="105"/>
        </w:rPr>
        <w:t>A committee of government and non-government members of the Victorian Parliament, established to consider issues of law reform referred to it by the Victorian Government.</w:t>
      </w:r>
    </w:p>
    <w:p>
      <w:pPr>
        <w:spacing w:after="0" w:line="242" w:lineRule="auto"/>
        <w:sectPr>
          <w:type w:val="continuous"/>
          <w:pgSz w:w="11910" w:h="16840"/>
          <w:pgMar w:top="1320" w:bottom="280" w:left="0" w:right="0"/>
          <w:cols w:num="2" w:equalWidth="0">
            <w:col w:w="3978" w:space="40"/>
            <w:col w:w="789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spacing w:before="96"/>
        <w:ind w:left="0" w:right="593" w:firstLine="0"/>
        <w:jc w:val="right"/>
        <w:rPr>
          <w:b/>
          <w:sz w:val="24"/>
        </w:rPr>
      </w:pPr>
      <w:r>
        <w:rPr>
          <w:b/>
          <w:color w:val="004D71"/>
          <w:w w:val="115"/>
          <w:sz w:val="24"/>
        </w:rPr>
        <w:t>xvii</w:t>
      </w:r>
    </w:p>
    <w:p>
      <w:pPr>
        <w:spacing w:after="0"/>
        <w:jc w:val="right"/>
        <w:rPr>
          <w:sz w:val="24"/>
        </w:rPr>
        <w:sectPr>
          <w:type w:val="continuous"/>
          <w:pgSz w:w="11910" w:h="16840"/>
          <w:pgMar w:top="1320" w:bottom="280" w:left="0" w:right="0"/>
        </w:sectPr>
      </w:pPr>
    </w:p>
    <w:p>
      <w:pPr>
        <w:pStyle w:val="BodyText"/>
        <w:rPr>
          <w:b/>
          <w:sz w:val="20"/>
        </w:rPr>
      </w:pPr>
      <w:r>
        <w:rPr/>
        <w:pict>
          <v:rect style="position:absolute;margin-left:85.039001pt;margin-top:0pt;width:510.236pt;height:841.890015pt;mso-position-horizontal-relative:page;mso-position-vertical-relative:page;z-index:1432"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5"/>
          <w:sz w:val="24"/>
        </w:rPr>
        <w:t>xviii</w:t>
      </w:r>
    </w:p>
    <w:p>
      <w:pPr>
        <w:spacing w:after="0"/>
        <w:jc w:val="left"/>
        <w:rPr>
          <w:sz w:val="24"/>
        </w:rPr>
        <w:sectPr>
          <w:headerReference w:type="default" r:id="rId15"/>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2344" filled="true" fillcolor="#e5edf1" stroked="false">
            <v:fill type="solid"/>
            <w10:wrap type="none"/>
          </v:rect>
        </w:pict>
      </w:r>
      <w:bookmarkStart w:name="1. Introduction" w:id="16"/>
      <w:bookmarkEnd w:id="16"/>
      <w:r>
        <w:rPr/>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1</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tabs>
          <w:tab w:pos="1417" w:val="left" w:leader="none"/>
          <w:tab w:pos="7183" w:val="left" w:leader="none"/>
        </w:tabs>
        <w:spacing w:before="76"/>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1"/>
          <w:sz w:val="96"/>
          <w:shd w:fill="FFFFFF" w:color="auto" w:val="clear"/>
        </w:rPr>
        <w:t>Introduction</w:t>
        <w:tab/>
      </w:r>
    </w:p>
    <w:p>
      <w:pPr>
        <w:pStyle w:val="BodyText"/>
        <w:rPr>
          <w:rFonts w:ascii="Lucida Sans"/>
          <w:b/>
          <w:sz w:val="20"/>
        </w:rPr>
      </w:pPr>
    </w:p>
    <w:p>
      <w:pPr>
        <w:pStyle w:val="BodyText"/>
        <w:rPr>
          <w:rFonts w:ascii="Lucida Sans"/>
          <w:b/>
          <w:sz w:val="20"/>
        </w:rPr>
      </w:pPr>
    </w:p>
    <w:p>
      <w:pPr>
        <w:pStyle w:val="ListParagraph"/>
        <w:numPr>
          <w:ilvl w:val="0"/>
          <w:numId w:val="4"/>
        </w:numPr>
        <w:tabs>
          <w:tab w:pos="1984" w:val="left" w:leader="none"/>
          <w:tab w:pos="1985" w:val="left" w:leader="none"/>
        </w:tabs>
        <w:spacing w:line="240" w:lineRule="auto" w:before="245" w:after="0"/>
        <w:ind w:left="1984" w:right="0" w:hanging="567"/>
        <w:jc w:val="left"/>
        <w:rPr>
          <w:rFonts w:ascii="Lucida Sans"/>
          <w:b/>
          <w:sz w:val="24"/>
        </w:rPr>
      </w:pPr>
      <w:r>
        <w:rPr/>
        <w:pict>
          <v:line style="position:absolute;mso-position-horizontal-relative:page;mso-position-vertical-relative:paragraph;z-index:-592;mso-wrap-distance-left:0;mso-wrap-distance-right:0" from="70.866096pt,30.591173pt" to="96.378096pt,30.591173pt" stroked="true" strokeweight="2pt" strokecolor="#ffffff">
            <v:stroke dashstyle="solid"/>
            <w10:wrap type="topAndBottom"/>
          </v:line>
        </w:pict>
      </w:r>
      <w:r>
        <w:rPr>
          <w:rFonts w:ascii="Lucida Sans"/>
          <w:b/>
          <w:sz w:val="24"/>
        </w:rPr>
        <w:t>Referral to the</w:t>
      </w:r>
      <w:r>
        <w:rPr>
          <w:rFonts w:ascii="Lucida Sans"/>
          <w:b/>
          <w:spacing w:val="-39"/>
          <w:sz w:val="24"/>
        </w:rPr>
        <w:t> </w:t>
      </w:r>
      <w:r>
        <w:rPr>
          <w:rFonts w:ascii="Lucida Sans"/>
          <w:b/>
          <w:sz w:val="24"/>
        </w:rPr>
        <w:t>Commission</w:t>
      </w:r>
    </w:p>
    <w:p>
      <w:pPr>
        <w:pStyle w:val="ListParagraph"/>
        <w:numPr>
          <w:ilvl w:val="0"/>
          <w:numId w:val="4"/>
        </w:numPr>
        <w:tabs>
          <w:tab w:pos="1984" w:val="left" w:leader="none"/>
          <w:tab w:pos="1985" w:val="left" w:leader="none"/>
        </w:tabs>
        <w:spacing w:line="240" w:lineRule="auto" w:before="57" w:after="65"/>
        <w:ind w:left="1984" w:right="0" w:hanging="567"/>
        <w:jc w:val="left"/>
        <w:rPr>
          <w:rFonts w:ascii="Lucida Sans" w:hAnsi="Lucida Sans"/>
          <w:b/>
          <w:sz w:val="24"/>
        </w:rPr>
      </w:pPr>
      <w:r>
        <w:rPr>
          <w:rFonts w:ascii="Lucida Sans" w:hAnsi="Lucida Sans"/>
          <w:b/>
          <w:sz w:val="24"/>
        </w:rPr>
        <w:t>The Commission’s</w:t>
      </w:r>
      <w:r>
        <w:rPr>
          <w:rFonts w:ascii="Lucida Sans" w:hAnsi="Lucida Sans"/>
          <w:b/>
          <w:spacing w:val="-27"/>
          <w:sz w:val="24"/>
        </w:rPr>
        <w:t> </w:t>
      </w:r>
      <w:r>
        <w:rPr>
          <w:rFonts w:ascii="Lucida Sans" w:hAnsi="Lucida Sans"/>
          <w:b/>
          <w:sz w:val="24"/>
        </w:rPr>
        <w:t>approach</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even" r:id="rId16"/>
          <w:headerReference w:type="default" r:id="rId17"/>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42" w:val="left" w:leader="none"/>
        </w:tabs>
        <w:spacing w:line="240" w:lineRule="auto" w:before="93" w:after="0"/>
        <w:ind w:left="1041" w:right="0" w:hanging="475"/>
        <w:jc w:val="left"/>
      </w:pPr>
      <w:bookmarkStart w:name="_TOC_250154" w:id="17"/>
      <w:bookmarkStart w:name="Referral to the Commission" w:id="18"/>
      <w:r>
        <w:rPr>
          <w:b w:val="0"/>
        </w:rPr>
      </w:r>
      <w:bookmarkEnd w:id="18"/>
      <w:bookmarkStart w:name="Referral to the Commission" w:id="19"/>
      <w:r>
        <w:rPr>
          <w:color w:val="004D71"/>
          <w:spacing w:val="-3"/>
          <w:w w:val="110"/>
        </w:rPr>
        <w:t>I</w:t>
      </w:r>
      <w:bookmarkEnd w:id="17"/>
      <w:r>
        <w:rPr>
          <w:color w:val="004D71"/>
          <w:spacing w:val="-3"/>
          <w:w w:val="110"/>
        </w:rPr>
        <w:t>ntroduction</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pStyle w:val="Heading2"/>
        <w:spacing w:before="0"/>
      </w:pPr>
      <w:bookmarkStart w:name="_TOC_250153" w:id="20"/>
      <w:bookmarkEnd w:id="20"/>
      <w:r>
        <w:rPr>
          <w:color w:val="004D71"/>
          <w:w w:val="110"/>
        </w:rPr>
        <w:t>Referral to the Commission</w:t>
      </w:r>
    </w:p>
    <w:p>
      <w:pPr>
        <w:pStyle w:val="ListParagraph"/>
        <w:numPr>
          <w:ilvl w:val="1"/>
          <w:numId w:val="5"/>
        </w:numPr>
        <w:tabs>
          <w:tab w:pos="2381" w:val="left" w:leader="none"/>
          <w:tab w:pos="2382" w:val="left" w:leader="none"/>
        </w:tabs>
        <w:spacing w:line="242" w:lineRule="auto" w:before="155" w:after="0"/>
        <w:ind w:left="2381" w:right="1716" w:hanging="794"/>
        <w:jc w:val="left"/>
        <w:rPr>
          <w:sz w:val="21"/>
        </w:rPr>
      </w:pPr>
      <w:r>
        <w:rPr>
          <w:w w:val="105"/>
          <w:sz w:val="21"/>
        </w:rPr>
        <w:t>In </w:t>
      </w:r>
      <w:r>
        <w:rPr>
          <w:spacing w:val="-2"/>
          <w:w w:val="105"/>
          <w:sz w:val="21"/>
        </w:rPr>
        <w:t>August </w:t>
      </w:r>
      <w:r>
        <w:rPr>
          <w:spacing w:val="-8"/>
          <w:w w:val="105"/>
          <w:sz w:val="21"/>
        </w:rPr>
        <w:t>2012, </w:t>
      </w:r>
      <w:r>
        <w:rPr>
          <w:w w:val="105"/>
          <w:sz w:val="21"/>
        </w:rPr>
        <w:t>the Attorney-General, the Honourable Robert </w:t>
      </w:r>
      <w:r>
        <w:rPr>
          <w:spacing w:val="-4"/>
          <w:w w:val="105"/>
          <w:sz w:val="21"/>
        </w:rPr>
        <w:t>Clark, </w:t>
      </w:r>
      <w:r>
        <w:rPr>
          <w:w w:val="105"/>
          <w:sz w:val="21"/>
        </w:rPr>
        <w:t>MP </w:t>
      </w:r>
      <w:r>
        <w:rPr>
          <w:spacing w:val="-3"/>
          <w:w w:val="105"/>
          <w:sz w:val="21"/>
        </w:rPr>
        <w:t>asked </w:t>
      </w:r>
      <w:r>
        <w:rPr>
          <w:w w:val="105"/>
          <w:sz w:val="21"/>
        </w:rPr>
        <w:t>the </w:t>
      </w:r>
      <w:r>
        <w:rPr>
          <w:spacing w:val="-3"/>
          <w:w w:val="105"/>
          <w:sz w:val="21"/>
        </w:rPr>
        <w:t>Commission, </w:t>
      </w:r>
      <w:r>
        <w:rPr>
          <w:w w:val="105"/>
          <w:sz w:val="21"/>
        </w:rPr>
        <w:t>under section 5(1)(a) of the </w:t>
      </w:r>
      <w:r>
        <w:rPr>
          <w:i/>
          <w:w w:val="105"/>
          <w:sz w:val="21"/>
        </w:rPr>
        <w:t>Victorian Law Reform </w:t>
      </w:r>
      <w:r>
        <w:rPr>
          <w:i/>
          <w:spacing w:val="-3"/>
          <w:w w:val="105"/>
          <w:sz w:val="21"/>
        </w:rPr>
        <w:t>Commission </w:t>
      </w:r>
      <w:r>
        <w:rPr>
          <w:i/>
          <w:w w:val="105"/>
          <w:sz w:val="21"/>
        </w:rPr>
        <w:t>Act 2000 </w:t>
      </w:r>
      <w:r>
        <w:rPr>
          <w:w w:val="105"/>
          <w:sz w:val="21"/>
        </w:rPr>
        <w:t>(Vic), </w:t>
      </w:r>
      <w:r>
        <w:rPr>
          <w:spacing w:val="-3"/>
          <w:w w:val="105"/>
          <w:sz w:val="21"/>
        </w:rPr>
        <w:t>to </w:t>
      </w:r>
      <w:r>
        <w:rPr>
          <w:w w:val="105"/>
          <w:sz w:val="21"/>
        </w:rPr>
        <w:t>review and report on the </w:t>
      </w:r>
      <w:r>
        <w:rPr>
          <w:spacing w:val="-3"/>
          <w:w w:val="105"/>
          <w:sz w:val="21"/>
        </w:rPr>
        <w:t>desirability </w:t>
      </w:r>
      <w:r>
        <w:rPr>
          <w:w w:val="105"/>
          <w:sz w:val="21"/>
        </w:rPr>
        <w:t>of </w:t>
      </w:r>
      <w:r>
        <w:rPr>
          <w:spacing w:val="-3"/>
          <w:w w:val="105"/>
          <w:sz w:val="21"/>
        </w:rPr>
        <w:t>changes to </w:t>
      </w:r>
      <w:r>
        <w:rPr>
          <w:w w:val="105"/>
          <w:sz w:val="21"/>
        </w:rPr>
        <w:t>the CMIA </w:t>
      </w:r>
      <w:r>
        <w:rPr>
          <w:spacing w:val="-3"/>
          <w:w w:val="105"/>
          <w:sz w:val="21"/>
        </w:rPr>
        <w:t>to improve </w:t>
      </w:r>
      <w:r>
        <w:rPr>
          <w:w w:val="105"/>
          <w:sz w:val="21"/>
        </w:rPr>
        <w:t>its operation. </w:t>
      </w:r>
      <w:r>
        <w:rPr>
          <w:spacing w:val="-3"/>
          <w:w w:val="105"/>
          <w:sz w:val="21"/>
        </w:rPr>
        <w:t>Essentially, </w:t>
      </w: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consider </w:t>
      </w:r>
      <w:r>
        <w:rPr>
          <w:w w:val="105"/>
          <w:sz w:val="21"/>
        </w:rPr>
        <w:t>whether </w:t>
      </w:r>
      <w:r>
        <w:rPr>
          <w:spacing w:val="-3"/>
          <w:w w:val="105"/>
          <w:sz w:val="21"/>
        </w:rPr>
        <w:t>changes are </w:t>
      </w:r>
      <w:r>
        <w:rPr>
          <w:w w:val="105"/>
          <w:sz w:val="21"/>
        </w:rPr>
        <w:t>needed </w:t>
      </w:r>
      <w:r>
        <w:rPr>
          <w:spacing w:val="-3"/>
          <w:w w:val="105"/>
          <w:sz w:val="21"/>
        </w:rPr>
        <w:t>to ensure that </w:t>
      </w:r>
      <w:r>
        <w:rPr>
          <w:w w:val="105"/>
          <w:sz w:val="21"/>
        </w:rPr>
        <w:t>the CMIA operates </w:t>
      </w:r>
      <w:r>
        <w:rPr>
          <w:spacing w:val="-4"/>
          <w:w w:val="105"/>
          <w:sz w:val="21"/>
        </w:rPr>
        <w:t>justly, </w:t>
      </w:r>
      <w:r>
        <w:rPr>
          <w:w w:val="105"/>
          <w:sz w:val="21"/>
        </w:rPr>
        <w:t>effectively and </w:t>
      </w:r>
      <w:r>
        <w:rPr>
          <w:spacing w:val="-3"/>
          <w:w w:val="105"/>
          <w:sz w:val="21"/>
        </w:rPr>
        <w:t>consistently </w:t>
      </w:r>
      <w:r>
        <w:rPr>
          <w:w w:val="105"/>
          <w:sz w:val="21"/>
        </w:rPr>
        <w:t>with the </w:t>
      </w:r>
      <w:r>
        <w:rPr>
          <w:spacing w:val="-3"/>
          <w:w w:val="105"/>
          <w:sz w:val="21"/>
        </w:rPr>
        <w:t>principles that underlie </w:t>
      </w:r>
      <w:r>
        <w:rPr>
          <w:w w:val="105"/>
          <w:sz w:val="21"/>
        </w:rPr>
        <w:t>it. The </w:t>
      </w:r>
      <w:r>
        <w:rPr>
          <w:spacing w:val="-3"/>
          <w:w w:val="105"/>
          <w:sz w:val="21"/>
        </w:rPr>
        <w:t>Commission </w:t>
      </w:r>
      <w:r>
        <w:rPr>
          <w:w w:val="105"/>
          <w:sz w:val="21"/>
        </w:rPr>
        <w:t>is </w:t>
      </w:r>
      <w:r>
        <w:rPr>
          <w:spacing w:val="-3"/>
          <w:w w:val="105"/>
          <w:sz w:val="21"/>
        </w:rPr>
        <w:t>asked to </w:t>
      </w:r>
      <w:r>
        <w:rPr>
          <w:w w:val="105"/>
          <w:sz w:val="21"/>
        </w:rPr>
        <w:t>give </w:t>
      </w:r>
      <w:r>
        <w:rPr>
          <w:spacing w:val="-3"/>
          <w:w w:val="105"/>
          <w:sz w:val="21"/>
        </w:rPr>
        <w:t>consideration to </w:t>
      </w:r>
      <w:r>
        <w:rPr>
          <w:w w:val="105"/>
          <w:sz w:val="21"/>
        </w:rPr>
        <w:t>a number</w:t>
      </w:r>
      <w:r>
        <w:rPr>
          <w:spacing w:val="-7"/>
          <w:w w:val="105"/>
          <w:sz w:val="21"/>
        </w:rPr>
        <w:t> </w:t>
      </w:r>
      <w:r>
        <w:rPr>
          <w:w w:val="105"/>
          <w:sz w:val="21"/>
        </w:rPr>
        <w:t>of</w:t>
      </w:r>
      <w:r>
        <w:rPr>
          <w:spacing w:val="-7"/>
          <w:w w:val="105"/>
          <w:sz w:val="21"/>
        </w:rPr>
        <w:t> </w:t>
      </w:r>
      <w:r>
        <w:rPr>
          <w:w w:val="105"/>
          <w:sz w:val="21"/>
        </w:rPr>
        <w:t>particular</w:t>
      </w:r>
      <w:r>
        <w:rPr>
          <w:spacing w:val="-7"/>
          <w:w w:val="105"/>
          <w:sz w:val="21"/>
        </w:rPr>
        <w:t> </w:t>
      </w:r>
      <w:r>
        <w:rPr>
          <w:w w:val="105"/>
          <w:sz w:val="21"/>
        </w:rPr>
        <w:t>issues</w:t>
      </w:r>
      <w:r>
        <w:rPr>
          <w:spacing w:val="-6"/>
          <w:w w:val="105"/>
          <w:sz w:val="21"/>
        </w:rPr>
        <w:t> </w:t>
      </w:r>
      <w:r>
        <w:rPr>
          <w:spacing w:val="-3"/>
          <w:w w:val="105"/>
          <w:sz w:val="21"/>
        </w:rPr>
        <w:t>covering</w:t>
      </w:r>
      <w:r>
        <w:rPr>
          <w:spacing w:val="-7"/>
          <w:w w:val="105"/>
          <w:sz w:val="21"/>
        </w:rPr>
        <w:t> </w:t>
      </w:r>
      <w:r>
        <w:rPr>
          <w:w w:val="105"/>
          <w:sz w:val="21"/>
        </w:rPr>
        <w:t>both</w:t>
      </w:r>
      <w:r>
        <w:rPr>
          <w:spacing w:val="-7"/>
          <w:w w:val="105"/>
          <w:sz w:val="21"/>
        </w:rPr>
        <w:t> </w:t>
      </w:r>
      <w:r>
        <w:rPr>
          <w:w w:val="105"/>
          <w:sz w:val="21"/>
        </w:rPr>
        <w:t>legal</w:t>
      </w:r>
      <w:r>
        <w:rPr>
          <w:spacing w:val="-6"/>
          <w:w w:val="105"/>
          <w:sz w:val="21"/>
        </w:rPr>
        <w:t> </w:t>
      </w:r>
      <w:r>
        <w:rPr>
          <w:w w:val="105"/>
          <w:sz w:val="21"/>
        </w:rPr>
        <w:t>and</w:t>
      </w:r>
      <w:r>
        <w:rPr>
          <w:spacing w:val="-7"/>
          <w:w w:val="105"/>
          <w:sz w:val="21"/>
        </w:rPr>
        <w:t> </w:t>
      </w:r>
      <w:r>
        <w:rPr>
          <w:w w:val="105"/>
          <w:sz w:val="21"/>
        </w:rPr>
        <w:t>process</w:t>
      </w:r>
      <w:r>
        <w:rPr>
          <w:spacing w:val="-7"/>
          <w:w w:val="105"/>
          <w:sz w:val="21"/>
        </w:rPr>
        <w:t> </w:t>
      </w:r>
      <w:r>
        <w:rPr>
          <w:w w:val="105"/>
          <w:sz w:val="21"/>
        </w:rPr>
        <w:t>aspects</w:t>
      </w:r>
      <w:r>
        <w:rPr>
          <w:spacing w:val="-6"/>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CMIA,</w:t>
      </w:r>
      <w:r>
        <w:rPr>
          <w:spacing w:val="-7"/>
          <w:w w:val="105"/>
          <w:sz w:val="21"/>
        </w:rPr>
        <w:t> </w:t>
      </w:r>
      <w:r>
        <w:rPr>
          <w:w w:val="105"/>
          <w:sz w:val="21"/>
        </w:rPr>
        <w:t>set</w:t>
      </w:r>
      <w:r>
        <w:rPr>
          <w:spacing w:val="-6"/>
          <w:w w:val="105"/>
          <w:sz w:val="21"/>
        </w:rPr>
        <w:t> </w:t>
      </w:r>
      <w:r>
        <w:rPr>
          <w:w w:val="105"/>
          <w:sz w:val="21"/>
        </w:rPr>
        <w:t>out in the </w:t>
      </w:r>
      <w:r>
        <w:rPr>
          <w:spacing w:val="-3"/>
          <w:w w:val="105"/>
          <w:sz w:val="21"/>
        </w:rPr>
        <w:t>terms </w:t>
      </w:r>
      <w:r>
        <w:rPr>
          <w:w w:val="105"/>
          <w:sz w:val="21"/>
        </w:rPr>
        <w:t>of</w:t>
      </w:r>
      <w:r>
        <w:rPr>
          <w:spacing w:val="23"/>
          <w:w w:val="105"/>
          <w:sz w:val="21"/>
        </w:rPr>
        <w:t> </w:t>
      </w:r>
      <w:r>
        <w:rPr>
          <w:spacing w:val="-4"/>
          <w:w w:val="105"/>
          <w:sz w:val="21"/>
        </w:rPr>
        <w:t>reference.</w:t>
      </w:r>
    </w:p>
    <w:p>
      <w:pPr>
        <w:pStyle w:val="ListParagraph"/>
        <w:numPr>
          <w:ilvl w:val="1"/>
          <w:numId w:val="5"/>
        </w:numPr>
        <w:tabs>
          <w:tab w:pos="2380" w:val="left" w:leader="none"/>
          <w:tab w:pos="2381" w:val="left" w:leader="none"/>
        </w:tabs>
        <w:spacing w:line="240" w:lineRule="auto" w:before="128" w:after="0"/>
        <w:ind w:left="2381" w:right="0" w:hanging="794"/>
        <w:jc w:val="left"/>
        <w:rPr>
          <w:sz w:val="21"/>
        </w:rPr>
      </w:pPr>
      <w:r>
        <w:rPr>
          <w:w w:val="105"/>
          <w:sz w:val="21"/>
        </w:rPr>
        <w:t>The</w:t>
      </w:r>
      <w:r>
        <w:rPr>
          <w:spacing w:val="3"/>
          <w:w w:val="105"/>
          <w:sz w:val="21"/>
        </w:rPr>
        <w:t> </w:t>
      </w:r>
      <w:r>
        <w:rPr>
          <w:spacing w:val="-3"/>
          <w:w w:val="105"/>
          <w:sz w:val="21"/>
        </w:rPr>
        <w:t>Commission</w:t>
      </w:r>
      <w:r>
        <w:rPr>
          <w:spacing w:val="3"/>
          <w:w w:val="105"/>
          <w:sz w:val="21"/>
        </w:rPr>
        <w:t> </w:t>
      </w:r>
      <w:r>
        <w:rPr>
          <w:spacing w:val="-2"/>
          <w:w w:val="105"/>
          <w:sz w:val="21"/>
        </w:rPr>
        <w:t>has</w:t>
      </w:r>
      <w:r>
        <w:rPr>
          <w:spacing w:val="3"/>
          <w:w w:val="105"/>
          <w:sz w:val="21"/>
        </w:rPr>
        <w:t> </w:t>
      </w:r>
      <w:r>
        <w:rPr>
          <w:w w:val="105"/>
          <w:sz w:val="21"/>
        </w:rPr>
        <w:t>also</w:t>
      </w:r>
      <w:r>
        <w:rPr>
          <w:spacing w:val="4"/>
          <w:w w:val="105"/>
          <w:sz w:val="21"/>
        </w:rPr>
        <w:t> </w:t>
      </w:r>
      <w:r>
        <w:rPr>
          <w:w w:val="105"/>
          <w:sz w:val="21"/>
        </w:rPr>
        <w:t>been</w:t>
      </w:r>
      <w:r>
        <w:rPr>
          <w:spacing w:val="3"/>
          <w:w w:val="105"/>
          <w:sz w:val="21"/>
        </w:rPr>
        <w:t> </w:t>
      </w:r>
      <w:r>
        <w:rPr>
          <w:spacing w:val="-3"/>
          <w:w w:val="105"/>
          <w:sz w:val="21"/>
        </w:rPr>
        <w:t>asked,</w:t>
      </w:r>
      <w:r>
        <w:rPr>
          <w:spacing w:val="3"/>
          <w:w w:val="105"/>
          <w:sz w:val="21"/>
        </w:rPr>
        <w:t> </w:t>
      </w:r>
      <w:r>
        <w:rPr>
          <w:w w:val="105"/>
          <w:sz w:val="21"/>
        </w:rPr>
        <w:t>in</w:t>
      </w:r>
      <w:r>
        <w:rPr>
          <w:spacing w:val="4"/>
          <w:w w:val="105"/>
          <w:sz w:val="21"/>
        </w:rPr>
        <w:t> </w:t>
      </w:r>
      <w:r>
        <w:rPr>
          <w:w w:val="105"/>
          <w:sz w:val="21"/>
        </w:rPr>
        <w:t>undertaking</w:t>
      </w:r>
      <w:r>
        <w:rPr>
          <w:spacing w:val="3"/>
          <w:w w:val="105"/>
          <w:sz w:val="21"/>
        </w:rPr>
        <w:t> </w:t>
      </w:r>
      <w:r>
        <w:rPr>
          <w:w w:val="105"/>
          <w:sz w:val="21"/>
        </w:rPr>
        <w:t>this</w:t>
      </w:r>
      <w:r>
        <w:rPr>
          <w:spacing w:val="3"/>
          <w:w w:val="105"/>
          <w:sz w:val="21"/>
        </w:rPr>
        <w:t> </w:t>
      </w:r>
      <w:r>
        <w:rPr>
          <w:spacing w:val="-4"/>
          <w:w w:val="105"/>
          <w:sz w:val="21"/>
        </w:rPr>
        <w:t>reference,</w:t>
      </w:r>
      <w:r>
        <w:rPr>
          <w:spacing w:val="4"/>
          <w:w w:val="105"/>
          <w:sz w:val="21"/>
        </w:rPr>
        <w:t> </w:t>
      </w:r>
      <w:r>
        <w:rPr>
          <w:spacing w:val="-3"/>
          <w:w w:val="105"/>
          <w:sz w:val="21"/>
        </w:rPr>
        <w:t>to</w:t>
      </w:r>
      <w:r>
        <w:rPr>
          <w:spacing w:val="3"/>
          <w:w w:val="105"/>
          <w:sz w:val="21"/>
        </w:rPr>
        <w:t> </w:t>
      </w:r>
      <w:r>
        <w:rPr>
          <w:spacing w:val="-3"/>
          <w:w w:val="105"/>
          <w:sz w:val="21"/>
        </w:rPr>
        <w:t>have</w:t>
      </w:r>
      <w:r>
        <w:rPr>
          <w:spacing w:val="3"/>
          <w:w w:val="105"/>
          <w:sz w:val="21"/>
        </w:rPr>
        <w:t> </w:t>
      </w:r>
      <w:r>
        <w:rPr>
          <w:spacing w:val="-3"/>
          <w:w w:val="105"/>
          <w:sz w:val="21"/>
        </w:rPr>
        <w:t>regard</w:t>
      </w:r>
      <w:r>
        <w:rPr>
          <w:spacing w:val="4"/>
          <w:w w:val="105"/>
          <w:sz w:val="21"/>
        </w:rPr>
        <w:t> </w:t>
      </w:r>
      <w:r>
        <w:rPr>
          <w:w w:val="105"/>
          <w:sz w:val="21"/>
        </w:rPr>
        <w:t>to:</w:t>
      </w:r>
    </w:p>
    <w:p>
      <w:pPr>
        <w:pStyle w:val="ListParagraph"/>
        <w:numPr>
          <w:ilvl w:val="2"/>
          <w:numId w:val="5"/>
        </w:numPr>
        <w:tabs>
          <w:tab w:pos="2721" w:val="left" w:leader="none"/>
          <w:tab w:pos="2722" w:val="left" w:leader="none"/>
        </w:tabs>
        <w:spacing w:line="242" w:lineRule="auto" w:before="124" w:after="0"/>
        <w:ind w:left="2721" w:right="2025" w:hanging="340"/>
        <w:jc w:val="left"/>
        <w:rPr>
          <w:sz w:val="21"/>
        </w:rPr>
      </w:pPr>
      <w:r>
        <w:rPr>
          <w:w w:val="105"/>
          <w:sz w:val="21"/>
        </w:rPr>
        <w:t>the cost </w:t>
      </w:r>
      <w:r>
        <w:rPr>
          <w:spacing w:val="-3"/>
          <w:w w:val="105"/>
          <w:sz w:val="21"/>
        </w:rPr>
        <w:t>implications </w:t>
      </w:r>
      <w:r>
        <w:rPr>
          <w:w w:val="105"/>
          <w:sz w:val="21"/>
        </w:rPr>
        <w:t>of </w:t>
      </w:r>
      <w:r>
        <w:rPr>
          <w:spacing w:val="-3"/>
          <w:w w:val="105"/>
          <w:sz w:val="21"/>
        </w:rPr>
        <w:t>any recommendations </w:t>
      </w:r>
      <w:r>
        <w:rPr>
          <w:w w:val="105"/>
          <w:sz w:val="21"/>
        </w:rPr>
        <w:t>it </w:t>
      </w:r>
      <w:r>
        <w:rPr>
          <w:spacing w:val="-3"/>
          <w:w w:val="105"/>
          <w:sz w:val="21"/>
        </w:rPr>
        <w:t>may </w:t>
      </w:r>
      <w:r>
        <w:rPr>
          <w:spacing w:val="-5"/>
          <w:w w:val="105"/>
          <w:sz w:val="21"/>
        </w:rPr>
        <w:t>make, </w:t>
      </w:r>
      <w:r>
        <w:rPr>
          <w:spacing w:val="-3"/>
          <w:w w:val="105"/>
          <w:sz w:val="21"/>
        </w:rPr>
        <w:t>including </w:t>
      </w:r>
      <w:r>
        <w:rPr>
          <w:w w:val="105"/>
          <w:sz w:val="21"/>
        </w:rPr>
        <w:t>the costs of supervision and </w:t>
      </w:r>
      <w:r>
        <w:rPr>
          <w:spacing w:val="-3"/>
          <w:w w:val="105"/>
          <w:sz w:val="21"/>
        </w:rPr>
        <w:t>treatment </w:t>
      </w:r>
      <w:r>
        <w:rPr>
          <w:w w:val="105"/>
          <w:sz w:val="21"/>
        </w:rPr>
        <w:t>services,</w:t>
      </w:r>
      <w:r>
        <w:rPr>
          <w:spacing w:val="18"/>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2" w:after="0"/>
        <w:ind w:left="2721" w:right="1835" w:hanging="340"/>
        <w:jc w:val="left"/>
        <w:rPr>
          <w:sz w:val="21"/>
        </w:rPr>
      </w:pPr>
      <w:r>
        <w:rPr>
          <w:spacing w:val="-3"/>
          <w:w w:val="105"/>
          <w:sz w:val="21"/>
        </w:rPr>
        <w:t>any recommendations that may </w:t>
      </w:r>
      <w:r>
        <w:rPr>
          <w:w w:val="105"/>
          <w:sz w:val="21"/>
        </w:rPr>
        <w:t>be made by the Victorian </w:t>
      </w:r>
      <w:r>
        <w:rPr>
          <w:spacing w:val="-3"/>
          <w:w w:val="105"/>
          <w:sz w:val="21"/>
        </w:rPr>
        <w:t>Parliament </w:t>
      </w:r>
      <w:r>
        <w:rPr>
          <w:w w:val="105"/>
          <w:sz w:val="21"/>
        </w:rPr>
        <w:t>Law </w:t>
      </w:r>
      <w:r>
        <w:rPr>
          <w:spacing w:val="-3"/>
          <w:w w:val="105"/>
          <w:sz w:val="21"/>
        </w:rPr>
        <w:t>Reform Committee </w:t>
      </w:r>
      <w:r>
        <w:rPr>
          <w:spacing w:val="-2"/>
          <w:w w:val="105"/>
          <w:sz w:val="21"/>
        </w:rPr>
        <w:t>(referred </w:t>
      </w:r>
      <w:r>
        <w:rPr>
          <w:spacing w:val="-3"/>
          <w:w w:val="105"/>
          <w:sz w:val="21"/>
        </w:rPr>
        <w:t>to </w:t>
      </w:r>
      <w:r>
        <w:rPr>
          <w:w w:val="105"/>
          <w:sz w:val="21"/>
        </w:rPr>
        <w:t>in this paper as the Law </w:t>
      </w:r>
      <w:r>
        <w:rPr>
          <w:spacing w:val="-3"/>
          <w:w w:val="105"/>
          <w:sz w:val="21"/>
        </w:rPr>
        <w:t>Reform Committee) </w:t>
      </w:r>
      <w:r>
        <w:rPr>
          <w:w w:val="105"/>
          <w:sz w:val="21"/>
        </w:rPr>
        <w:t>in its </w:t>
      </w:r>
      <w:r>
        <w:rPr>
          <w:i/>
          <w:w w:val="105"/>
          <w:sz w:val="21"/>
        </w:rPr>
        <w:t>Inquiry </w:t>
      </w:r>
      <w:r>
        <w:rPr>
          <w:i/>
          <w:spacing w:val="-3"/>
          <w:w w:val="105"/>
          <w:sz w:val="21"/>
        </w:rPr>
        <w:t>into</w:t>
      </w:r>
      <w:r>
        <w:rPr>
          <w:i/>
          <w:spacing w:val="-8"/>
          <w:w w:val="105"/>
          <w:sz w:val="21"/>
        </w:rPr>
        <w:t> </w:t>
      </w:r>
      <w:r>
        <w:rPr>
          <w:i/>
          <w:w w:val="105"/>
          <w:sz w:val="21"/>
        </w:rPr>
        <w:t>Access</w:t>
      </w:r>
      <w:r>
        <w:rPr>
          <w:i/>
          <w:spacing w:val="-7"/>
          <w:w w:val="105"/>
          <w:sz w:val="21"/>
        </w:rPr>
        <w:t> </w:t>
      </w:r>
      <w:r>
        <w:rPr>
          <w:i/>
          <w:w w:val="105"/>
          <w:sz w:val="21"/>
        </w:rPr>
        <w:t>to</w:t>
      </w:r>
      <w:r>
        <w:rPr>
          <w:i/>
          <w:spacing w:val="-7"/>
          <w:w w:val="105"/>
          <w:sz w:val="21"/>
        </w:rPr>
        <w:t> </w:t>
      </w:r>
      <w:r>
        <w:rPr>
          <w:i/>
          <w:w w:val="105"/>
          <w:sz w:val="21"/>
        </w:rPr>
        <w:t>and</w:t>
      </w:r>
      <w:r>
        <w:rPr>
          <w:i/>
          <w:spacing w:val="-7"/>
          <w:w w:val="105"/>
          <w:sz w:val="21"/>
        </w:rPr>
        <w:t> </w:t>
      </w:r>
      <w:r>
        <w:rPr>
          <w:i/>
          <w:w w:val="105"/>
          <w:sz w:val="21"/>
        </w:rPr>
        <w:t>Interaction</w:t>
      </w:r>
      <w:r>
        <w:rPr>
          <w:i/>
          <w:spacing w:val="-7"/>
          <w:w w:val="105"/>
          <w:sz w:val="21"/>
        </w:rPr>
        <w:t> </w:t>
      </w:r>
      <w:r>
        <w:rPr>
          <w:i/>
          <w:w w:val="105"/>
          <w:sz w:val="21"/>
        </w:rPr>
        <w:t>with</w:t>
      </w:r>
      <w:r>
        <w:rPr>
          <w:i/>
          <w:spacing w:val="-7"/>
          <w:w w:val="105"/>
          <w:sz w:val="21"/>
        </w:rPr>
        <w:t> </w:t>
      </w:r>
      <w:r>
        <w:rPr>
          <w:i/>
          <w:w w:val="105"/>
          <w:sz w:val="21"/>
        </w:rPr>
        <w:t>the</w:t>
      </w:r>
      <w:r>
        <w:rPr>
          <w:i/>
          <w:spacing w:val="-8"/>
          <w:w w:val="105"/>
          <w:sz w:val="21"/>
        </w:rPr>
        <w:t> </w:t>
      </w:r>
      <w:r>
        <w:rPr>
          <w:i/>
          <w:spacing w:val="-3"/>
          <w:w w:val="105"/>
          <w:sz w:val="21"/>
        </w:rPr>
        <w:t>Justice</w:t>
      </w:r>
      <w:r>
        <w:rPr>
          <w:i/>
          <w:spacing w:val="-7"/>
          <w:w w:val="105"/>
          <w:sz w:val="21"/>
        </w:rPr>
        <w:t> </w:t>
      </w:r>
      <w:r>
        <w:rPr>
          <w:i/>
          <w:w w:val="105"/>
          <w:sz w:val="21"/>
        </w:rPr>
        <w:t>System</w:t>
      </w:r>
      <w:r>
        <w:rPr>
          <w:i/>
          <w:spacing w:val="-7"/>
          <w:w w:val="105"/>
          <w:sz w:val="21"/>
        </w:rPr>
        <w:t> </w:t>
      </w:r>
      <w:r>
        <w:rPr>
          <w:i/>
          <w:w w:val="105"/>
          <w:sz w:val="21"/>
        </w:rPr>
        <w:t>by</w:t>
      </w:r>
      <w:r>
        <w:rPr>
          <w:i/>
          <w:spacing w:val="-7"/>
          <w:w w:val="105"/>
          <w:sz w:val="21"/>
        </w:rPr>
        <w:t> </w:t>
      </w:r>
      <w:r>
        <w:rPr>
          <w:i/>
          <w:w w:val="105"/>
          <w:sz w:val="21"/>
        </w:rPr>
        <w:t>People</w:t>
      </w:r>
      <w:r>
        <w:rPr>
          <w:i/>
          <w:spacing w:val="-7"/>
          <w:w w:val="105"/>
          <w:sz w:val="21"/>
        </w:rPr>
        <w:t> </w:t>
      </w:r>
      <w:r>
        <w:rPr>
          <w:i/>
          <w:w w:val="105"/>
          <w:sz w:val="21"/>
        </w:rPr>
        <w:t>with</w:t>
      </w:r>
      <w:r>
        <w:rPr>
          <w:i/>
          <w:spacing w:val="-7"/>
          <w:w w:val="105"/>
          <w:sz w:val="21"/>
        </w:rPr>
        <w:t> </w:t>
      </w:r>
      <w:r>
        <w:rPr>
          <w:i/>
          <w:w w:val="105"/>
          <w:sz w:val="21"/>
        </w:rPr>
        <w:t>an</w:t>
      </w:r>
      <w:r>
        <w:rPr>
          <w:i/>
          <w:spacing w:val="-8"/>
          <w:w w:val="105"/>
          <w:sz w:val="21"/>
        </w:rPr>
        <w:t> </w:t>
      </w:r>
      <w:r>
        <w:rPr>
          <w:i/>
          <w:w w:val="105"/>
          <w:sz w:val="21"/>
        </w:rPr>
        <w:t>Intellectual Disability and their </w:t>
      </w:r>
      <w:r>
        <w:rPr>
          <w:i/>
          <w:spacing w:val="-3"/>
          <w:w w:val="105"/>
          <w:sz w:val="21"/>
        </w:rPr>
        <w:t>Families </w:t>
      </w:r>
      <w:r>
        <w:rPr>
          <w:i/>
          <w:w w:val="105"/>
          <w:sz w:val="21"/>
        </w:rPr>
        <w:t>and</w:t>
      </w:r>
      <w:r>
        <w:rPr>
          <w:i/>
          <w:spacing w:val="22"/>
          <w:w w:val="105"/>
          <w:sz w:val="21"/>
        </w:rPr>
        <w:t> </w:t>
      </w:r>
      <w:r>
        <w:rPr>
          <w:i/>
          <w:w w:val="105"/>
          <w:sz w:val="21"/>
        </w:rPr>
        <w:t>Carers</w:t>
      </w:r>
      <w:r>
        <w:rPr>
          <w:w w:val="105"/>
          <w:sz w:val="21"/>
        </w:rPr>
        <w:t>.</w:t>
      </w:r>
    </w:p>
    <w:p>
      <w:pPr>
        <w:pStyle w:val="ListParagraph"/>
        <w:numPr>
          <w:ilvl w:val="1"/>
          <w:numId w:val="5"/>
        </w:numPr>
        <w:tabs>
          <w:tab w:pos="2380" w:val="left" w:leader="none"/>
          <w:tab w:pos="2381" w:val="left" w:leader="none"/>
        </w:tabs>
        <w:spacing w:line="240" w:lineRule="auto" w:before="125" w:after="0"/>
        <w:ind w:left="2381" w:right="0" w:hanging="794"/>
        <w:jc w:val="left"/>
        <w:rPr>
          <w:sz w:val="21"/>
        </w:rPr>
      </w:pPr>
      <w:r>
        <w:rPr>
          <w:w w:val="105"/>
          <w:sz w:val="21"/>
        </w:rPr>
        <w:t>The </w:t>
      </w:r>
      <w:r>
        <w:rPr>
          <w:spacing w:val="-3"/>
          <w:w w:val="105"/>
          <w:sz w:val="21"/>
        </w:rPr>
        <w:t>full terms </w:t>
      </w:r>
      <w:r>
        <w:rPr>
          <w:w w:val="105"/>
          <w:sz w:val="21"/>
        </w:rPr>
        <w:t>of </w:t>
      </w:r>
      <w:r>
        <w:rPr>
          <w:spacing w:val="-3"/>
          <w:w w:val="105"/>
          <w:sz w:val="21"/>
        </w:rPr>
        <w:t>reference are </w:t>
      </w:r>
      <w:r>
        <w:rPr>
          <w:w w:val="105"/>
          <w:sz w:val="21"/>
        </w:rPr>
        <w:t>set out on page</w:t>
      </w:r>
      <w:r>
        <w:rPr>
          <w:spacing w:val="9"/>
          <w:w w:val="105"/>
          <w:sz w:val="21"/>
        </w:rPr>
        <w:t> </w:t>
      </w:r>
      <w:r>
        <w:rPr>
          <w:spacing w:val="-3"/>
          <w:w w:val="105"/>
          <w:sz w:val="21"/>
        </w:rPr>
        <w:t>xii.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1"/>
        <w:ind w:left="720" w:right="0" w:firstLine="0"/>
        <w:jc w:val="left"/>
        <w:rPr>
          <w:b/>
          <w:sz w:val="24"/>
        </w:rPr>
      </w:pPr>
      <w:r>
        <w:rPr>
          <w:b/>
          <w:color w:val="004D71"/>
          <w:w w:val="109"/>
          <w:sz w:val="24"/>
        </w:rPr>
        <w:t>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3"/>
        <w:rPr>
          <w:b/>
          <w:sz w:val="17"/>
        </w:rPr>
      </w:pPr>
    </w:p>
    <w:p>
      <w:pPr>
        <w:pStyle w:val="Heading2"/>
        <w:spacing w:before="96"/>
      </w:pPr>
      <w:bookmarkStart w:name="_TOC_250152" w:id="21"/>
      <w:bookmarkStart w:name="The Commission’s approach" w:id="22"/>
      <w:r>
        <w:rPr>
          <w:b w:val="0"/>
        </w:rPr>
      </w:r>
      <w:bookmarkEnd w:id="21"/>
      <w:r>
        <w:rPr>
          <w:color w:val="004D71"/>
          <w:w w:val="110"/>
        </w:rPr>
        <w:t>The Commission’s approach</w:t>
      </w:r>
    </w:p>
    <w:p>
      <w:pPr>
        <w:pStyle w:val="BodyText"/>
        <w:spacing w:before="8"/>
        <w:rPr>
          <w:b/>
          <w:sz w:val="19"/>
        </w:rPr>
      </w:pPr>
    </w:p>
    <w:p>
      <w:pPr>
        <w:pStyle w:val="Heading3"/>
        <w:spacing w:before="96"/>
      </w:pPr>
      <w:bookmarkStart w:name="_TOC_250151" w:id="23"/>
      <w:bookmarkEnd w:id="23"/>
      <w:r>
        <w:rPr>
          <w:w w:val="115"/>
        </w:rPr>
        <w:t>Framework for reviewing the operation of the CMIA</w:t>
      </w:r>
    </w:p>
    <w:p>
      <w:pPr>
        <w:pStyle w:val="ListParagraph"/>
        <w:numPr>
          <w:ilvl w:val="1"/>
          <w:numId w:val="5"/>
        </w:numPr>
        <w:tabs>
          <w:tab w:pos="2381" w:val="left" w:leader="none"/>
          <w:tab w:pos="2382" w:val="left" w:leader="none"/>
        </w:tabs>
        <w:spacing w:line="242" w:lineRule="auto" w:before="137" w:after="0"/>
        <w:ind w:left="2381" w:right="1986" w:hanging="794"/>
        <w:jc w:val="left"/>
        <w:rPr>
          <w:sz w:val="21"/>
        </w:rPr>
      </w:pPr>
      <w:r>
        <w:rPr>
          <w:w w:val="105"/>
          <w:sz w:val="21"/>
        </w:rPr>
        <w:t>In this </w:t>
      </w:r>
      <w:r>
        <w:rPr>
          <w:spacing w:val="-4"/>
          <w:w w:val="105"/>
          <w:sz w:val="21"/>
        </w:rPr>
        <w:t>review, </w:t>
      </w:r>
      <w:r>
        <w:rPr>
          <w:w w:val="105"/>
          <w:sz w:val="21"/>
        </w:rPr>
        <w:t>the </w:t>
      </w:r>
      <w:r>
        <w:rPr>
          <w:spacing w:val="-3"/>
          <w:w w:val="105"/>
          <w:sz w:val="21"/>
        </w:rPr>
        <w:t>Commission </w:t>
      </w:r>
      <w:r>
        <w:rPr>
          <w:spacing w:val="-2"/>
          <w:w w:val="105"/>
          <w:sz w:val="21"/>
        </w:rPr>
        <w:t>has </w:t>
      </w:r>
      <w:r>
        <w:rPr>
          <w:w w:val="105"/>
          <w:sz w:val="21"/>
        </w:rPr>
        <w:t>been </w:t>
      </w:r>
      <w:r>
        <w:rPr>
          <w:spacing w:val="-3"/>
          <w:w w:val="105"/>
          <w:sz w:val="21"/>
        </w:rPr>
        <w:t>asked to </w:t>
      </w:r>
      <w:r>
        <w:rPr>
          <w:w w:val="105"/>
          <w:sz w:val="21"/>
        </w:rPr>
        <w:t>review the operation of the CMIA. </w:t>
      </w:r>
      <w:r>
        <w:rPr>
          <w:spacing w:val="-3"/>
          <w:w w:val="105"/>
          <w:sz w:val="21"/>
        </w:rPr>
        <w:t>Therefore,</w:t>
      </w:r>
      <w:r>
        <w:rPr>
          <w:spacing w:val="-5"/>
          <w:w w:val="105"/>
          <w:sz w:val="21"/>
        </w:rPr>
        <w:t> </w:t>
      </w:r>
      <w:r>
        <w:rPr>
          <w:w w:val="105"/>
          <w:sz w:val="21"/>
        </w:rPr>
        <w:t>the</w:t>
      </w:r>
      <w:r>
        <w:rPr>
          <w:spacing w:val="-4"/>
          <w:w w:val="105"/>
          <w:sz w:val="21"/>
        </w:rPr>
        <w:t> </w:t>
      </w:r>
      <w:r>
        <w:rPr>
          <w:spacing w:val="-3"/>
          <w:w w:val="105"/>
          <w:sz w:val="21"/>
        </w:rPr>
        <w:t>Commission</w:t>
      </w:r>
      <w:r>
        <w:rPr>
          <w:spacing w:val="-5"/>
          <w:w w:val="105"/>
          <w:sz w:val="21"/>
        </w:rPr>
        <w:t> </w:t>
      </w:r>
      <w:r>
        <w:rPr>
          <w:w w:val="105"/>
          <w:sz w:val="21"/>
        </w:rPr>
        <w:t>is</w:t>
      </w:r>
      <w:r>
        <w:rPr>
          <w:spacing w:val="-4"/>
          <w:w w:val="105"/>
          <w:sz w:val="21"/>
        </w:rPr>
        <w:t> </w:t>
      </w:r>
      <w:r>
        <w:rPr>
          <w:w w:val="105"/>
          <w:sz w:val="21"/>
        </w:rPr>
        <w:t>focused</w:t>
      </w:r>
      <w:r>
        <w:rPr>
          <w:spacing w:val="-4"/>
          <w:w w:val="105"/>
          <w:sz w:val="21"/>
        </w:rPr>
        <w:t> </w:t>
      </w:r>
      <w:r>
        <w:rPr>
          <w:w w:val="105"/>
          <w:sz w:val="21"/>
        </w:rPr>
        <w:t>on</w:t>
      </w:r>
      <w:r>
        <w:rPr>
          <w:spacing w:val="-5"/>
          <w:w w:val="105"/>
          <w:sz w:val="21"/>
        </w:rPr>
        <w:t> </w:t>
      </w:r>
      <w:r>
        <w:rPr>
          <w:w w:val="105"/>
          <w:sz w:val="21"/>
        </w:rPr>
        <w:t>how</w:t>
      </w:r>
      <w:r>
        <w:rPr>
          <w:spacing w:val="-4"/>
          <w:w w:val="105"/>
          <w:sz w:val="21"/>
        </w:rPr>
        <w:t> </w:t>
      </w:r>
      <w:r>
        <w:rPr>
          <w:w w:val="105"/>
          <w:sz w:val="21"/>
        </w:rPr>
        <w:t>the</w:t>
      </w:r>
      <w:r>
        <w:rPr>
          <w:spacing w:val="-4"/>
          <w:w w:val="105"/>
          <w:sz w:val="21"/>
        </w:rPr>
        <w:t> </w:t>
      </w:r>
      <w:r>
        <w:rPr>
          <w:w w:val="105"/>
          <w:sz w:val="21"/>
        </w:rPr>
        <w:t>existing</w:t>
      </w:r>
      <w:r>
        <w:rPr>
          <w:spacing w:val="-5"/>
          <w:w w:val="105"/>
          <w:sz w:val="21"/>
        </w:rPr>
        <w:t> </w:t>
      </w:r>
      <w:r>
        <w:rPr>
          <w:w w:val="105"/>
          <w:sz w:val="21"/>
        </w:rPr>
        <w:t>laws</w:t>
      </w:r>
      <w:r>
        <w:rPr>
          <w:spacing w:val="-4"/>
          <w:w w:val="105"/>
          <w:sz w:val="21"/>
        </w:rPr>
        <w:t> </w:t>
      </w:r>
      <w:r>
        <w:rPr>
          <w:w w:val="105"/>
          <w:sz w:val="21"/>
        </w:rPr>
        <w:t>and</w:t>
      </w:r>
      <w:r>
        <w:rPr>
          <w:spacing w:val="-5"/>
          <w:w w:val="105"/>
          <w:sz w:val="21"/>
        </w:rPr>
        <w:t> </w:t>
      </w:r>
      <w:r>
        <w:rPr>
          <w:spacing w:val="-3"/>
          <w:w w:val="105"/>
          <w:sz w:val="21"/>
        </w:rPr>
        <w:t>procedures</w:t>
      </w:r>
      <w:r>
        <w:rPr>
          <w:spacing w:val="-4"/>
          <w:w w:val="105"/>
          <w:sz w:val="21"/>
        </w:rPr>
        <w:t> </w:t>
      </w:r>
      <w:r>
        <w:rPr>
          <w:w w:val="105"/>
          <w:sz w:val="21"/>
        </w:rPr>
        <w:t>in</w:t>
      </w:r>
      <w:r>
        <w:rPr>
          <w:spacing w:val="-4"/>
          <w:w w:val="105"/>
          <w:sz w:val="21"/>
        </w:rPr>
        <w:t> </w:t>
      </w:r>
      <w:r>
        <w:rPr>
          <w:w w:val="105"/>
          <w:sz w:val="21"/>
        </w:rPr>
        <w:t>the CMIA function in </w:t>
      </w:r>
      <w:r>
        <w:rPr>
          <w:spacing w:val="-3"/>
          <w:w w:val="105"/>
          <w:sz w:val="21"/>
        </w:rPr>
        <w:t>practice, </w:t>
      </w:r>
      <w:r>
        <w:rPr>
          <w:spacing w:val="-2"/>
          <w:w w:val="105"/>
          <w:sz w:val="21"/>
        </w:rPr>
        <w:t>not </w:t>
      </w:r>
      <w:r>
        <w:rPr>
          <w:w w:val="105"/>
          <w:sz w:val="21"/>
        </w:rPr>
        <w:t>whether they should exist at</w:t>
      </w:r>
      <w:r>
        <w:rPr>
          <w:spacing w:val="36"/>
          <w:w w:val="105"/>
          <w:sz w:val="21"/>
        </w:rPr>
        <w:t> </w:t>
      </w:r>
      <w:r>
        <w:rPr>
          <w:spacing w:val="-3"/>
          <w:w w:val="105"/>
          <w:sz w:val="21"/>
        </w:rPr>
        <w:t>all.</w:t>
      </w:r>
    </w:p>
    <w:p>
      <w:pPr>
        <w:pStyle w:val="ListParagraph"/>
        <w:numPr>
          <w:ilvl w:val="1"/>
          <w:numId w:val="5"/>
        </w:numPr>
        <w:tabs>
          <w:tab w:pos="2380" w:val="left" w:leader="none"/>
          <w:tab w:pos="2381" w:val="left" w:leader="none"/>
        </w:tabs>
        <w:spacing w:line="242" w:lineRule="auto" w:before="124" w:after="0"/>
        <w:ind w:left="2381" w:right="2222" w:hanging="794"/>
        <w:jc w:val="left"/>
        <w:rPr>
          <w:sz w:val="21"/>
        </w:rPr>
      </w:pPr>
      <w:r>
        <w:rPr>
          <w:sz w:val="21"/>
        </w:rPr>
        <w:t>The </w:t>
      </w:r>
      <w:r>
        <w:rPr>
          <w:spacing w:val="-3"/>
          <w:sz w:val="21"/>
        </w:rPr>
        <w:t>terms </w:t>
      </w:r>
      <w:r>
        <w:rPr>
          <w:sz w:val="21"/>
        </w:rPr>
        <w:t>of </w:t>
      </w:r>
      <w:r>
        <w:rPr>
          <w:spacing w:val="-3"/>
          <w:sz w:val="21"/>
        </w:rPr>
        <w:t>reference </w:t>
      </w:r>
      <w:r>
        <w:rPr>
          <w:sz w:val="21"/>
        </w:rPr>
        <w:t>ask the </w:t>
      </w:r>
      <w:r>
        <w:rPr>
          <w:spacing w:val="-3"/>
          <w:sz w:val="21"/>
        </w:rPr>
        <w:t>Commission to  </w:t>
      </w:r>
      <w:r>
        <w:rPr>
          <w:sz w:val="21"/>
        </w:rPr>
        <w:t>review whether </w:t>
      </w:r>
      <w:r>
        <w:rPr>
          <w:spacing w:val="-3"/>
          <w:sz w:val="21"/>
        </w:rPr>
        <w:t>changes</w:t>
      </w:r>
      <w:r>
        <w:rPr>
          <w:spacing w:val="41"/>
          <w:sz w:val="21"/>
        </w:rPr>
        <w:t> </w:t>
      </w:r>
      <w:r>
        <w:rPr>
          <w:spacing w:val="-3"/>
          <w:sz w:val="21"/>
        </w:rPr>
        <w:t>are  </w:t>
      </w:r>
      <w:r>
        <w:rPr>
          <w:sz w:val="21"/>
        </w:rPr>
        <w:t>needed </w:t>
      </w:r>
      <w:r>
        <w:rPr>
          <w:spacing w:val="-3"/>
          <w:sz w:val="21"/>
        </w:rPr>
        <w:t>to ensure </w:t>
      </w:r>
      <w:r>
        <w:rPr>
          <w:sz w:val="21"/>
        </w:rPr>
        <w:t>the CMIA operates </w:t>
      </w:r>
      <w:r>
        <w:rPr>
          <w:spacing w:val="-4"/>
          <w:sz w:val="21"/>
        </w:rPr>
        <w:t>‘justly, </w:t>
      </w:r>
      <w:r>
        <w:rPr>
          <w:sz w:val="21"/>
        </w:rPr>
        <w:t>effectively and </w:t>
      </w:r>
      <w:r>
        <w:rPr>
          <w:spacing w:val="-3"/>
          <w:sz w:val="21"/>
        </w:rPr>
        <w:t>consistently </w:t>
      </w:r>
      <w:r>
        <w:rPr>
          <w:sz w:val="21"/>
        </w:rPr>
        <w:t>with its</w:t>
      </w:r>
      <w:r>
        <w:rPr>
          <w:spacing w:val="37"/>
          <w:sz w:val="21"/>
        </w:rPr>
        <w:t> </w:t>
      </w:r>
      <w:r>
        <w:rPr>
          <w:sz w:val="21"/>
        </w:rPr>
        <w:t>underlying</w:t>
      </w:r>
    </w:p>
    <w:p>
      <w:pPr>
        <w:pStyle w:val="BodyText"/>
        <w:spacing w:line="242" w:lineRule="auto" w:before="2"/>
        <w:ind w:left="2380" w:right="1640"/>
      </w:pPr>
      <w:r>
        <w:rPr>
          <w:spacing w:val="-4"/>
          <w:w w:val="105"/>
        </w:rPr>
        <w:t>principles’. </w:t>
      </w:r>
      <w:r>
        <w:rPr>
          <w:w w:val="105"/>
        </w:rPr>
        <w:t>This </w:t>
      </w:r>
      <w:r>
        <w:rPr>
          <w:spacing w:val="-3"/>
          <w:w w:val="105"/>
        </w:rPr>
        <w:t>forms </w:t>
      </w:r>
      <w:r>
        <w:rPr>
          <w:w w:val="105"/>
        </w:rPr>
        <w:t>the </w:t>
      </w:r>
      <w:r>
        <w:rPr>
          <w:spacing w:val="-3"/>
          <w:w w:val="105"/>
        </w:rPr>
        <w:t>principal framework within </w:t>
      </w:r>
      <w:r>
        <w:rPr>
          <w:w w:val="105"/>
        </w:rPr>
        <w:t>which the </w:t>
      </w:r>
      <w:r>
        <w:rPr>
          <w:spacing w:val="-3"/>
          <w:w w:val="105"/>
        </w:rPr>
        <w:t>Commission will </w:t>
      </w:r>
      <w:r>
        <w:rPr>
          <w:w w:val="105"/>
        </w:rPr>
        <w:t>assess the operation of the CMIA, and </w:t>
      </w:r>
      <w:r>
        <w:rPr>
          <w:spacing w:val="-3"/>
          <w:w w:val="105"/>
        </w:rPr>
        <w:t>will examine </w:t>
      </w:r>
      <w:r>
        <w:rPr>
          <w:w w:val="105"/>
        </w:rPr>
        <w:t>whether </w:t>
      </w:r>
      <w:r>
        <w:rPr>
          <w:spacing w:val="-3"/>
          <w:w w:val="105"/>
        </w:rPr>
        <w:t>changes are </w:t>
      </w:r>
      <w:r>
        <w:rPr>
          <w:w w:val="105"/>
        </w:rPr>
        <w:t>needed.</w:t>
      </w:r>
    </w:p>
    <w:p>
      <w:pPr>
        <w:pStyle w:val="ListParagraph"/>
        <w:numPr>
          <w:ilvl w:val="1"/>
          <w:numId w:val="5"/>
        </w:numPr>
        <w:tabs>
          <w:tab w:pos="2380" w:val="left" w:leader="none"/>
          <w:tab w:pos="2381" w:val="left" w:leader="none"/>
        </w:tabs>
        <w:spacing w:line="242" w:lineRule="auto" w:before="122" w:after="0"/>
        <w:ind w:left="2380" w:right="1900" w:hanging="793"/>
        <w:jc w:val="left"/>
        <w:rPr>
          <w:sz w:val="21"/>
        </w:rPr>
      </w:pPr>
      <w:r>
        <w:rPr>
          <w:w w:val="105"/>
          <w:sz w:val="21"/>
        </w:rPr>
        <w:t>Broadly </w:t>
      </w:r>
      <w:r>
        <w:rPr>
          <w:spacing w:val="-3"/>
          <w:w w:val="105"/>
          <w:sz w:val="21"/>
        </w:rPr>
        <w:t>speaking, </w:t>
      </w:r>
      <w:r>
        <w:rPr>
          <w:w w:val="105"/>
          <w:sz w:val="21"/>
        </w:rPr>
        <w:t>the </w:t>
      </w:r>
      <w:r>
        <w:rPr>
          <w:spacing w:val="-3"/>
          <w:w w:val="105"/>
          <w:sz w:val="21"/>
        </w:rPr>
        <w:t>principles </w:t>
      </w:r>
      <w:r>
        <w:rPr>
          <w:w w:val="105"/>
          <w:sz w:val="21"/>
        </w:rPr>
        <w:t>underlying the CMIA seek </w:t>
      </w:r>
      <w:r>
        <w:rPr>
          <w:spacing w:val="-3"/>
          <w:w w:val="105"/>
          <w:sz w:val="21"/>
        </w:rPr>
        <w:t>to strike </w:t>
      </w:r>
      <w:r>
        <w:rPr>
          <w:w w:val="105"/>
          <w:sz w:val="21"/>
        </w:rPr>
        <w:t>a </w:t>
      </w:r>
      <w:r>
        <w:rPr>
          <w:spacing w:val="-3"/>
          <w:w w:val="105"/>
          <w:sz w:val="21"/>
        </w:rPr>
        <w:t>balance </w:t>
      </w:r>
      <w:r>
        <w:rPr>
          <w:w w:val="105"/>
          <w:sz w:val="21"/>
        </w:rPr>
        <w:t>between the protection of the community and the rights and </w:t>
      </w:r>
      <w:r>
        <w:rPr>
          <w:spacing w:val="-3"/>
          <w:w w:val="105"/>
          <w:sz w:val="21"/>
        </w:rPr>
        <w:t>clinical </w:t>
      </w:r>
      <w:r>
        <w:rPr>
          <w:w w:val="105"/>
          <w:sz w:val="21"/>
        </w:rPr>
        <w:t>needs of </w:t>
      </w:r>
      <w:r>
        <w:rPr>
          <w:spacing w:val="-3"/>
          <w:w w:val="105"/>
          <w:sz w:val="21"/>
        </w:rPr>
        <w:t>accused </w:t>
      </w:r>
      <w:r>
        <w:rPr>
          <w:w w:val="105"/>
          <w:sz w:val="21"/>
        </w:rPr>
        <w:t>people adjudged</w:t>
      </w:r>
      <w:r>
        <w:rPr>
          <w:spacing w:val="-9"/>
          <w:w w:val="105"/>
          <w:sz w:val="21"/>
        </w:rPr>
        <w:t> </w:t>
      </w:r>
      <w:r>
        <w:rPr>
          <w:w w:val="105"/>
          <w:sz w:val="21"/>
        </w:rPr>
        <w:t>unfit</w:t>
      </w:r>
      <w:r>
        <w:rPr>
          <w:spacing w:val="-8"/>
          <w:w w:val="105"/>
          <w:sz w:val="21"/>
        </w:rPr>
        <w:t> </w:t>
      </w:r>
      <w:r>
        <w:rPr>
          <w:spacing w:val="-3"/>
          <w:w w:val="105"/>
          <w:sz w:val="21"/>
        </w:rPr>
        <w:t>to</w:t>
      </w:r>
      <w:r>
        <w:rPr>
          <w:spacing w:val="-9"/>
          <w:w w:val="105"/>
          <w:sz w:val="21"/>
        </w:rPr>
        <w:t> </w:t>
      </w:r>
      <w:r>
        <w:rPr>
          <w:w w:val="105"/>
          <w:sz w:val="21"/>
        </w:rPr>
        <w:t>stand</w:t>
      </w:r>
      <w:r>
        <w:rPr>
          <w:spacing w:val="-8"/>
          <w:w w:val="105"/>
          <w:sz w:val="21"/>
        </w:rPr>
        <w:t> </w:t>
      </w:r>
      <w:r>
        <w:rPr>
          <w:w w:val="105"/>
          <w:sz w:val="21"/>
        </w:rPr>
        <w:t>trial</w:t>
      </w:r>
      <w:r>
        <w:rPr>
          <w:spacing w:val="-8"/>
          <w:w w:val="105"/>
          <w:sz w:val="21"/>
        </w:rPr>
        <w:t> </w:t>
      </w:r>
      <w:r>
        <w:rPr>
          <w:w w:val="105"/>
          <w:sz w:val="21"/>
        </w:rPr>
        <w:t>or</w:t>
      </w:r>
      <w:r>
        <w:rPr>
          <w:spacing w:val="-9"/>
          <w:w w:val="105"/>
          <w:sz w:val="21"/>
        </w:rPr>
        <w:t> </w:t>
      </w:r>
      <w:r>
        <w:rPr>
          <w:spacing w:val="-2"/>
          <w:w w:val="105"/>
          <w:sz w:val="21"/>
        </w:rPr>
        <w:t>not</w:t>
      </w:r>
      <w:r>
        <w:rPr>
          <w:spacing w:val="-8"/>
          <w:w w:val="105"/>
          <w:sz w:val="21"/>
        </w:rPr>
        <w:t> </w:t>
      </w:r>
      <w:r>
        <w:rPr>
          <w:w w:val="105"/>
          <w:sz w:val="21"/>
        </w:rPr>
        <w:t>guilty</w:t>
      </w:r>
      <w:r>
        <w:rPr>
          <w:spacing w:val="-9"/>
          <w:w w:val="105"/>
          <w:sz w:val="21"/>
        </w:rPr>
        <w:t> </w:t>
      </w:r>
      <w:r>
        <w:rPr>
          <w:w w:val="105"/>
          <w:sz w:val="21"/>
        </w:rPr>
        <w:t>because</w:t>
      </w:r>
      <w:r>
        <w:rPr>
          <w:spacing w:val="-8"/>
          <w:w w:val="105"/>
          <w:sz w:val="21"/>
        </w:rPr>
        <w:t> </w:t>
      </w:r>
      <w:r>
        <w:rPr>
          <w:w w:val="105"/>
          <w:sz w:val="21"/>
        </w:rPr>
        <w:t>of</w:t>
      </w:r>
      <w:r>
        <w:rPr>
          <w:spacing w:val="-8"/>
          <w:w w:val="105"/>
          <w:sz w:val="21"/>
        </w:rPr>
        <w:t> </w:t>
      </w:r>
      <w:r>
        <w:rPr>
          <w:w w:val="105"/>
          <w:sz w:val="21"/>
        </w:rPr>
        <w:t>mental</w:t>
      </w:r>
      <w:r>
        <w:rPr>
          <w:spacing w:val="-9"/>
          <w:w w:val="105"/>
          <w:sz w:val="21"/>
        </w:rPr>
        <w:t> </w:t>
      </w:r>
      <w:r>
        <w:rPr>
          <w:spacing w:val="-3"/>
          <w:w w:val="105"/>
          <w:sz w:val="21"/>
        </w:rPr>
        <w:t>impairment.</w:t>
      </w:r>
      <w:r>
        <w:rPr>
          <w:spacing w:val="-8"/>
          <w:w w:val="105"/>
          <w:sz w:val="21"/>
        </w:rPr>
        <w:t> </w:t>
      </w:r>
      <w:r>
        <w:rPr>
          <w:w w:val="105"/>
          <w:sz w:val="21"/>
        </w:rPr>
        <w:t>They</w:t>
      </w:r>
      <w:r>
        <w:rPr>
          <w:spacing w:val="-9"/>
          <w:w w:val="105"/>
          <w:sz w:val="21"/>
        </w:rPr>
        <w:t> </w:t>
      </w:r>
      <w:r>
        <w:rPr>
          <w:w w:val="105"/>
          <w:sz w:val="21"/>
        </w:rPr>
        <w:t>include:</w:t>
      </w:r>
    </w:p>
    <w:p>
      <w:pPr>
        <w:pStyle w:val="ListParagraph"/>
        <w:numPr>
          <w:ilvl w:val="2"/>
          <w:numId w:val="5"/>
        </w:numPr>
        <w:tabs>
          <w:tab w:pos="2720" w:val="left" w:leader="none"/>
          <w:tab w:pos="2721" w:val="left" w:leader="none"/>
        </w:tabs>
        <w:spacing w:line="242" w:lineRule="auto" w:before="123" w:after="0"/>
        <w:ind w:left="2720" w:right="1599" w:hanging="340"/>
        <w:jc w:val="left"/>
        <w:rPr>
          <w:sz w:val="21"/>
        </w:rPr>
      </w:pPr>
      <w:r>
        <w:rPr>
          <w:i/>
          <w:sz w:val="21"/>
        </w:rPr>
        <w:t>fairness to an </w:t>
      </w:r>
      <w:r>
        <w:rPr>
          <w:i/>
          <w:spacing w:val="-3"/>
          <w:sz w:val="21"/>
        </w:rPr>
        <w:t>accused </w:t>
      </w:r>
      <w:r>
        <w:rPr>
          <w:i/>
          <w:sz w:val="21"/>
        </w:rPr>
        <w:t>person and the </w:t>
      </w:r>
      <w:r>
        <w:rPr>
          <w:i/>
          <w:spacing w:val="-3"/>
          <w:sz w:val="21"/>
        </w:rPr>
        <w:t>right </w:t>
      </w:r>
      <w:r>
        <w:rPr>
          <w:i/>
          <w:sz w:val="21"/>
        </w:rPr>
        <w:t>to a fair trial</w:t>
      </w:r>
      <w:r>
        <w:rPr>
          <w:sz w:val="21"/>
        </w:rPr>
        <w:t>—a person should </w:t>
      </w:r>
      <w:r>
        <w:rPr>
          <w:spacing w:val="-2"/>
          <w:sz w:val="21"/>
        </w:rPr>
        <w:t>not </w:t>
      </w:r>
      <w:r>
        <w:rPr>
          <w:spacing w:val="-3"/>
          <w:sz w:val="21"/>
        </w:rPr>
        <w:t>enter </w:t>
      </w:r>
      <w:r>
        <w:rPr>
          <w:sz w:val="21"/>
        </w:rPr>
        <w:t>a plea </w:t>
      </w:r>
      <w:r>
        <w:rPr>
          <w:spacing w:val="-3"/>
          <w:sz w:val="21"/>
        </w:rPr>
        <w:t>to </w:t>
      </w:r>
      <w:r>
        <w:rPr>
          <w:sz w:val="21"/>
        </w:rPr>
        <w:t>an </w:t>
      </w:r>
      <w:r>
        <w:rPr>
          <w:spacing w:val="-3"/>
          <w:sz w:val="21"/>
        </w:rPr>
        <w:t>offence </w:t>
      </w:r>
      <w:r>
        <w:rPr>
          <w:sz w:val="21"/>
        </w:rPr>
        <w:t>or be tried </w:t>
      </w:r>
      <w:r>
        <w:rPr>
          <w:spacing w:val="-3"/>
          <w:sz w:val="21"/>
        </w:rPr>
        <w:t>for </w:t>
      </w:r>
      <w:r>
        <w:rPr>
          <w:sz w:val="21"/>
        </w:rPr>
        <w:t>an </w:t>
      </w:r>
      <w:r>
        <w:rPr>
          <w:spacing w:val="-3"/>
          <w:sz w:val="21"/>
        </w:rPr>
        <w:t>offence </w:t>
      </w:r>
      <w:r>
        <w:rPr>
          <w:sz w:val="21"/>
        </w:rPr>
        <w:t>unless they </w:t>
      </w:r>
      <w:r>
        <w:rPr>
          <w:spacing w:val="-3"/>
          <w:sz w:val="21"/>
        </w:rPr>
        <w:t>are </w:t>
      </w:r>
      <w:r>
        <w:rPr>
          <w:sz w:val="21"/>
        </w:rPr>
        <w:t>mentally fit </w:t>
      </w:r>
      <w:r>
        <w:rPr>
          <w:spacing w:val="-3"/>
          <w:sz w:val="21"/>
        </w:rPr>
        <w:t>to </w:t>
      </w:r>
      <w:r>
        <w:rPr>
          <w:sz w:val="21"/>
        </w:rPr>
        <w:t>stand</w:t>
      </w:r>
      <w:r>
        <w:rPr>
          <w:spacing w:val="-14"/>
          <w:sz w:val="21"/>
        </w:rPr>
        <w:t> </w:t>
      </w:r>
      <w:r>
        <w:rPr>
          <w:sz w:val="21"/>
        </w:rPr>
        <w:t>trial</w:t>
      </w:r>
    </w:p>
    <w:p>
      <w:pPr>
        <w:pStyle w:val="ListParagraph"/>
        <w:numPr>
          <w:ilvl w:val="2"/>
          <w:numId w:val="5"/>
        </w:numPr>
        <w:tabs>
          <w:tab w:pos="2720" w:val="left" w:leader="none"/>
          <w:tab w:pos="2721" w:val="left" w:leader="none"/>
        </w:tabs>
        <w:spacing w:line="242" w:lineRule="auto" w:before="123" w:after="0"/>
        <w:ind w:left="2720" w:right="2225" w:hanging="340"/>
        <w:jc w:val="left"/>
        <w:rPr>
          <w:sz w:val="21"/>
        </w:rPr>
      </w:pPr>
      <w:r>
        <w:rPr>
          <w:i/>
          <w:spacing w:val="-3"/>
          <w:w w:val="105"/>
          <w:sz w:val="21"/>
        </w:rPr>
        <w:t>legitimate punishment</w:t>
      </w:r>
      <w:r>
        <w:rPr>
          <w:spacing w:val="-3"/>
          <w:w w:val="105"/>
          <w:sz w:val="21"/>
        </w:rPr>
        <w:t>—a </w:t>
      </w:r>
      <w:r>
        <w:rPr>
          <w:w w:val="105"/>
          <w:sz w:val="21"/>
        </w:rPr>
        <w:t>person should </w:t>
      </w:r>
      <w:r>
        <w:rPr>
          <w:spacing w:val="-2"/>
          <w:w w:val="105"/>
          <w:sz w:val="21"/>
        </w:rPr>
        <w:t>not </w:t>
      </w:r>
      <w:r>
        <w:rPr>
          <w:w w:val="105"/>
          <w:sz w:val="21"/>
        </w:rPr>
        <w:t>be held </w:t>
      </w:r>
      <w:r>
        <w:rPr>
          <w:spacing w:val="-3"/>
          <w:w w:val="105"/>
          <w:sz w:val="21"/>
        </w:rPr>
        <w:t>criminally responsible </w:t>
      </w:r>
      <w:r>
        <w:rPr>
          <w:w w:val="105"/>
          <w:sz w:val="21"/>
        </w:rPr>
        <w:t>and </w:t>
      </w:r>
      <w:r>
        <w:rPr>
          <w:spacing w:val="-3"/>
          <w:w w:val="105"/>
          <w:sz w:val="21"/>
        </w:rPr>
        <w:t>punished</w:t>
      </w:r>
      <w:r>
        <w:rPr>
          <w:spacing w:val="-6"/>
          <w:w w:val="105"/>
          <w:sz w:val="21"/>
        </w:rPr>
        <w:t> </w:t>
      </w:r>
      <w:r>
        <w:rPr>
          <w:spacing w:val="-3"/>
          <w:w w:val="105"/>
          <w:sz w:val="21"/>
        </w:rPr>
        <w:t>for</w:t>
      </w:r>
      <w:r>
        <w:rPr>
          <w:spacing w:val="-5"/>
          <w:w w:val="105"/>
          <w:sz w:val="21"/>
        </w:rPr>
        <w:t> </w:t>
      </w:r>
      <w:r>
        <w:rPr>
          <w:w w:val="105"/>
          <w:sz w:val="21"/>
        </w:rPr>
        <w:t>an</w:t>
      </w:r>
      <w:r>
        <w:rPr>
          <w:spacing w:val="-5"/>
          <w:w w:val="105"/>
          <w:sz w:val="21"/>
        </w:rPr>
        <w:t> </w:t>
      </w:r>
      <w:r>
        <w:rPr>
          <w:spacing w:val="-3"/>
          <w:w w:val="105"/>
          <w:sz w:val="21"/>
        </w:rPr>
        <w:t>offence</w:t>
      </w:r>
      <w:r>
        <w:rPr>
          <w:spacing w:val="-5"/>
          <w:w w:val="105"/>
          <w:sz w:val="21"/>
        </w:rPr>
        <w:t> </w:t>
      </w:r>
      <w:r>
        <w:rPr>
          <w:w w:val="105"/>
          <w:sz w:val="21"/>
        </w:rPr>
        <w:t>if</w:t>
      </w:r>
      <w:r>
        <w:rPr>
          <w:spacing w:val="-5"/>
          <w:w w:val="105"/>
          <w:sz w:val="21"/>
        </w:rPr>
        <w:t> </w:t>
      </w:r>
      <w:r>
        <w:rPr>
          <w:w w:val="105"/>
          <w:sz w:val="21"/>
        </w:rPr>
        <w:t>they</w:t>
      </w:r>
      <w:r>
        <w:rPr>
          <w:spacing w:val="-5"/>
          <w:w w:val="105"/>
          <w:sz w:val="21"/>
        </w:rPr>
        <w:t> </w:t>
      </w:r>
      <w:r>
        <w:rPr>
          <w:spacing w:val="-3"/>
          <w:w w:val="105"/>
          <w:sz w:val="21"/>
        </w:rPr>
        <w:t>are</w:t>
      </w:r>
      <w:r>
        <w:rPr>
          <w:spacing w:val="-5"/>
          <w:w w:val="105"/>
          <w:sz w:val="21"/>
        </w:rPr>
        <w:t> </w:t>
      </w:r>
      <w:r>
        <w:rPr>
          <w:spacing w:val="-2"/>
          <w:w w:val="105"/>
          <w:sz w:val="21"/>
        </w:rPr>
        <w:t>not</w:t>
      </w:r>
      <w:r>
        <w:rPr>
          <w:spacing w:val="-5"/>
          <w:w w:val="105"/>
          <w:sz w:val="21"/>
        </w:rPr>
        <w:t> </w:t>
      </w:r>
      <w:r>
        <w:rPr>
          <w:spacing w:val="-3"/>
          <w:w w:val="105"/>
          <w:sz w:val="21"/>
        </w:rPr>
        <w:t>morally</w:t>
      </w:r>
      <w:r>
        <w:rPr>
          <w:spacing w:val="-5"/>
          <w:w w:val="105"/>
          <w:sz w:val="21"/>
        </w:rPr>
        <w:t> </w:t>
      </w:r>
      <w:r>
        <w:rPr>
          <w:w w:val="105"/>
          <w:sz w:val="21"/>
        </w:rPr>
        <w:t>blameworthy</w:t>
      </w:r>
      <w:r>
        <w:rPr>
          <w:spacing w:val="-5"/>
          <w:w w:val="105"/>
          <w:sz w:val="21"/>
        </w:rPr>
        <w:t> </w:t>
      </w:r>
      <w:r>
        <w:rPr>
          <w:spacing w:val="-3"/>
          <w:w w:val="105"/>
          <w:sz w:val="21"/>
        </w:rPr>
        <w:t>for</w:t>
      </w:r>
      <w:r>
        <w:rPr>
          <w:spacing w:val="-5"/>
          <w:w w:val="105"/>
          <w:sz w:val="21"/>
        </w:rPr>
        <w:t> </w:t>
      </w:r>
      <w:r>
        <w:rPr>
          <w:w w:val="105"/>
          <w:sz w:val="21"/>
        </w:rPr>
        <w:t>the</w:t>
      </w:r>
      <w:r>
        <w:rPr>
          <w:spacing w:val="-5"/>
          <w:w w:val="105"/>
          <w:sz w:val="21"/>
        </w:rPr>
        <w:t> </w:t>
      </w:r>
      <w:r>
        <w:rPr>
          <w:w w:val="105"/>
          <w:sz w:val="21"/>
        </w:rPr>
        <w:t>behaviour</w:t>
      </w:r>
    </w:p>
    <w:p>
      <w:pPr>
        <w:pStyle w:val="ListParagraph"/>
        <w:numPr>
          <w:ilvl w:val="2"/>
          <w:numId w:val="5"/>
        </w:numPr>
        <w:tabs>
          <w:tab w:pos="2720" w:val="left" w:leader="none"/>
          <w:tab w:pos="2721" w:val="left" w:leader="none"/>
        </w:tabs>
        <w:spacing w:line="242" w:lineRule="auto" w:before="122" w:after="0"/>
        <w:ind w:left="2720" w:right="1651" w:hanging="340"/>
        <w:jc w:val="left"/>
        <w:rPr>
          <w:sz w:val="21"/>
        </w:rPr>
      </w:pPr>
      <w:r>
        <w:rPr>
          <w:i/>
          <w:sz w:val="21"/>
        </w:rPr>
        <w:t>least restrictive alternative</w:t>
      </w:r>
      <w:r>
        <w:rPr>
          <w:sz w:val="21"/>
        </w:rPr>
        <w:t>—when a person is subject </w:t>
      </w:r>
      <w:r>
        <w:rPr>
          <w:spacing w:val="-3"/>
          <w:sz w:val="21"/>
        </w:rPr>
        <w:t>to </w:t>
      </w:r>
      <w:r>
        <w:rPr>
          <w:sz w:val="21"/>
        </w:rPr>
        <w:t>the CMIA, restrictions on the </w:t>
      </w:r>
      <w:r>
        <w:rPr>
          <w:spacing w:val="-3"/>
          <w:sz w:val="21"/>
        </w:rPr>
        <w:t>person’s </w:t>
      </w:r>
      <w:r>
        <w:rPr>
          <w:sz w:val="21"/>
        </w:rPr>
        <w:t>freedom and personal </w:t>
      </w:r>
      <w:r>
        <w:rPr>
          <w:spacing w:val="-3"/>
          <w:sz w:val="21"/>
        </w:rPr>
        <w:t>autonomy </w:t>
      </w:r>
      <w:r>
        <w:rPr>
          <w:sz w:val="21"/>
        </w:rPr>
        <w:t>should be </w:t>
      </w:r>
      <w:r>
        <w:rPr>
          <w:spacing w:val="-3"/>
          <w:sz w:val="21"/>
        </w:rPr>
        <w:t>kept to </w:t>
      </w:r>
      <w:r>
        <w:rPr>
          <w:sz w:val="21"/>
        </w:rPr>
        <w:t>the </w:t>
      </w:r>
      <w:r>
        <w:rPr>
          <w:spacing w:val="-3"/>
          <w:sz w:val="21"/>
        </w:rPr>
        <w:t>minimum consistent </w:t>
      </w:r>
      <w:r>
        <w:rPr>
          <w:sz w:val="21"/>
        </w:rPr>
        <w:t>with the safety of the</w:t>
      </w:r>
      <w:r>
        <w:rPr>
          <w:spacing w:val="42"/>
          <w:sz w:val="21"/>
        </w:rPr>
        <w:t> </w:t>
      </w:r>
      <w:r>
        <w:rPr>
          <w:sz w:val="21"/>
        </w:rPr>
        <w:t>community</w:t>
      </w:r>
    </w:p>
    <w:p>
      <w:pPr>
        <w:pStyle w:val="ListParagraph"/>
        <w:numPr>
          <w:ilvl w:val="2"/>
          <w:numId w:val="5"/>
        </w:numPr>
        <w:tabs>
          <w:tab w:pos="2720" w:val="left" w:leader="none"/>
          <w:tab w:pos="2721" w:val="left" w:leader="none"/>
        </w:tabs>
        <w:spacing w:line="242" w:lineRule="auto" w:before="123" w:after="0"/>
        <w:ind w:left="2720" w:right="1586" w:hanging="340"/>
        <w:jc w:val="left"/>
        <w:rPr>
          <w:sz w:val="21"/>
        </w:rPr>
      </w:pPr>
      <w:r>
        <w:rPr>
          <w:i/>
          <w:w w:val="105"/>
          <w:sz w:val="21"/>
        </w:rPr>
        <w:t>community protection</w:t>
      </w:r>
      <w:r>
        <w:rPr>
          <w:w w:val="105"/>
          <w:sz w:val="21"/>
        </w:rPr>
        <w:t>—when a person is subject </w:t>
      </w:r>
      <w:r>
        <w:rPr>
          <w:spacing w:val="-3"/>
          <w:w w:val="105"/>
          <w:sz w:val="21"/>
        </w:rPr>
        <w:t>to </w:t>
      </w:r>
      <w:r>
        <w:rPr>
          <w:w w:val="105"/>
          <w:sz w:val="21"/>
        </w:rPr>
        <w:t>the CMIA, the need </w:t>
      </w:r>
      <w:r>
        <w:rPr>
          <w:spacing w:val="-3"/>
          <w:w w:val="105"/>
          <w:sz w:val="21"/>
        </w:rPr>
        <w:t>to </w:t>
      </w:r>
      <w:r>
        <w:rPr>
          <w:w w:val="105"/>
          <w:sz w:val="21"/>
        </w:rPr>
        <w:t>protect the</w:t>
      </w:r>
      <w:r>
        <w:rPr>
          <w:spacing w:val="-9"/>
          <w:w w:val="105"/>
          <w:sz w:val="21"/>
        </w:rPr>
        <w:t> </w:t>
      </w:r>
      <w:r>
        <w:rPr>
          <w:w w:val="105"/>
          <w:sz w:val="21"/>
        </w:rPr>
        <w:t>community</w:t>
      </w:r>
      <w:r>
        <w:rPr>
          <w:spacing w:val="-8"/>
          <w:w w:val="105"/>
          <w:sz w:val="21"/>
        </w:rPr>
        <w:t> </w:t>
      </w:r>
      <w:r>
        <w:rPr>
          <w:w w:val="105"/>
          <w:sz w:val="21"/>
        </w:rPr>
        <w:t>or</w:t>
      </w:r>
      <w:r>
        <w:rPr>
          <w:spacing w:val="-8"/>
          <w:w w:val="105"/>
          <w:sz w:val="21"/>
        </w:rPr>
        <w:t> </w:t>
      </w:r>
      <w:r>
        <w:rPr>
          <w:w w:val="105"/>
          <w:sz w:val="21"/>
        </w:rPr>
        <w:t>the</w:t>
      </w:r>
      <w:r>
        <w:rPr>
          <w:spacing w:val="-9"/>
          <w:w w:val="105"/>
          <w:sz w:val="21"/>
        </w:rPr>
        <w:t> </w:t>
      </w:r>
      <w:r>
        <w:rPr>
          <w:w w:val="105"/>
          <w:sz w:val="21"/>
        </w:rPr>
        <w:t>person</w:t>
      </w:r>
      <w:r>
        <w:rPr>
          <w:spacing w:val="-8"/>
          <w:w w:val="105"/>
          <w:sz w:val="21"/>
        </w:rPr>
        <w:t> </w:t>
      </w:r>
      <w:r>
        <w:rPr>
          <w:spacing w:val="-3"/>
          <w:w w:val="105"/>
          <w:sz w:val="21"/>
        </w:rPr>
        <w:t>from</w:t>
      </w:r>
      <w:r>
        <w:rPr>
          <w:spacing w:val="-8"/>
          <w:w w:val="105"/>
          <w:sz w:val="21"/>
        </w:rPr>
        <w:t> </w:t>
      </w:r>
      <w:r>
        <w:rPr>
          <w:spacing w:val="-3"/>
          <w:w w:val="105"/>
          <w:sz w:val="21"/>
        </w:rPr>
        <w:t>any</w:t>
      </w:r>
      <w:r>
        <w:rPr>
          <w:spacing w:val="-8"/>
          <w:w w:val="105"/>
          <w:sz w:val="21"/>
        </w:rPr>
        <w:t> </w:t>
      </w:r>
      <w:r>
        <w:rPr>
          <w:spacing w:val="-4"/>
          <w:w w:val="105"/>
          <w:sz w:val="21"/>
        </w:rPr>
        <w:t>likely</w:t>
      </w:r>
      <w:r>
        <w:rPr>
          <w:spacing w:val="-9"/>
          <w:w w:val="105"/>
          <w:sz w:val="21"/>
        </w:rPr>
        <w:t> </w:t>
      </w:r>
      <w:r>
        <w:rPr>
          <w:w w:val="105"/>
          <w:sz w:val="21"/>
        </w:rPr>
        <w:t>danger</w:t>
      </w:r>
      <w:r>
        <w:rPr>
          <w:spacing w:val="-8"/>
          <w:w w:val="105"/>
          <w:sz w:val="21"/>
        </w:rPr>
        <w:t> </w:t>
      </w:r>
      <w:r>
        <w:rPr>
          <w:w w:val="105"/>
          <w:sz w:val="21"/>
        </w:rPr>
        <w:t>because</w:t>
      </w:r>
      <w:r>
        <w:rPr>
          <w:spacing w:val="-8"/>
          <w:w w:val="105"/>
          <w:sz w:val="21"/>
        </w:rPr>
        <w:t> </w:t>
      </w:r>
      <w:r>
        <w:rPr>
          <w:w w:val="105"/>
          <w:sz w:val="21"/>
        </w:rPr>
        <w:t>of</w:t>
      </w:r>
      <w:r>
        <w:rPr>
          <w:spacing w:val="-8"/>
          <w:w w:val="105"/>
          <w:sz w:val="21"/>
        </w:rPr>
        <w:t> </w:t>
      </w:r>
      <w:r>
        <w:rPr>
          <w:w w:val="105"/>
          <w:sz w:val="21"/>
        </w:rPr>
        <w:t>their</w:t>
      </w:r>
      <w:r>
        <w:rPr>
          <w:spacing w:val="-9"/>
          <w:w w:val="105"/>
          <w:sz w:val="21"/>
        </w:rPr>
        <w:t> </w:t>
      </w:r>
      <w:r>
        <w:rPr>
          <w:w w:val="105"/>
          <w:sz w:val="21"/>
        </w:rPr>
        <w:t>mental</w:t>
      </w:r>
      <w:r>
        <w:rPr>
          <w:spacing w:val="-8"/>
          <w:w w:val="105"/>
          <w:sz w:val="21"/>
        </w:rPr>
        <w:t> </w:t>
      </w:r>
      <w:r>
        <w:rPr>
          <w:spacing w:val="-3"/>
          <w:w w:val="105"/>
          <w:sz w:val="21"/>
        </w:rPr>
        <w:t>condition</w:t>
      </w:r>
    </w:p>
    <w:p>
      <w:pPr>
        <w:pStyle w:val="ListParagraph"/>
        <w:numPr>
          <w:ilvl w:val="2"/>
          <w:numId w:val="5"/>
        </w:numPr>
        <w:tabs>
          <w:tab w:pos="2720" w:val="left" w:leader="none"/>
          <w:tab w:pos="2721" w:val="left" w:leader="none"/>
        </w:tabs>
        <w:spacing w:line="242" w:lineRule="auto" w:before="123" w:after="0"/>
        <w:ind w:left="2720" w:right="1694" w:hanging="340"/>
        <w:jc w:val="left"/>
        <w:rPr>
          <w:sz w:val="21"/>
        </w:rPr>
      </w:pPr>
      <w:r>
        <w:rPr>
          <w:i/>
          <w:w w:val="105"/>
          <w:sz w:val="21"/>
        </w:rPr>
        <w:t>rights</w:t>
      </w:r>
      <w:r>
        <w:rPr>
          <w:i/>
          <w:spacing w:val="-10"/>
          <w:w w:val="105"/>
          <w:sz w:val="21"/>
        </w:rPr>
        <w:t> </w:t>
      </w:r>
      <w:r>
        <w:rPr>
          <w:i/>
          <w:spacing w:val="-3"/>
          <w:w w:val="105"/>
          <w:sz w:val="21"/>
        </w:rPr>
        <w:t>of</w:t>
      </w:r>
      <w:r>
        <w:rPr>
          <w:i/>
          <w:spacing w:val="-10"/>
          <w:w w:val="105"/>
          <w:sz w:val="21"/>
        </w:rPr>
        <w:t> </w:t>
      </w:r>
      <w:r>
        <w:rPr>
          <w:i/>
          <w:w w:val="105"/>
          <w:sz w:val="21"/>
        </w:rPr>
        <w:t>victims</w:t>
      </w:r>
      <w:r>
        <w:rPr>
          <w:i/>
          <w:spacing w:val="-10"/>
          <w:w w:val="105"/>
          <w:sz w:val="21"/>
        </w:rPr>
        <w:t> </w:t>
      </w:r>
      <w:r>
        <w:rPr>
          <w:i/>
          <w:w w:val="105"/>
          <w:sz w:val="21"/>
        </w:rPr>
        <w:t>and</w:t>
      </w:r>
      <w:r>
        <w:rPr>
          <w:i/>
          <w:spacing w:val="-10"/>
          <w:w w:val="105"/>
          <w:sz w:val="21"/>
        </w:rPr>
        <w:t> </w:t>
      </w:r>
      <w:r>
        <w:rPr>
          <w:i/>
          <w:spacing w:val="-3"/>
          <w:w w:val="105"/>
          <w:sz w:val="21"/>
        </w:rPr>
        <w:t>family</w:t>
      </w:r>
      <w:r>
        <w:rPr>
          <w:i/>
          <w:spacing w:val="-9"/>
          <w:w w:val="105"/>
          <w:sz w:val="21"/>
        </w:rPr>
        <w:t> </w:t>
      </w:r>
      <w:r>
        <w:rPr>
          <w:i/>
          <w:w w:val="105"/>
          <w:sz w:val="21"/>
        </w:rPr>
        <w:t>members</w:t>
      </w:r>
      <w:r>
        <w:rPr>
          <w:w w:val="105"/>
          <w:sz w:val="21"/>
        </w:rPr>
        <w:t>—victims</w:t>
      </w:r>
      <w:r>
        <w:rPr>
          <w:spacing w:val="-10"/>
          <w:w w:val="105"/>
          <w:sz w:val="21"/>
        </w:rPr>
        <w:t> </w:t>
      </w:r>
      <w:r>
        <w:rPr>
          <w:w w:val="105"/>
          <w:sz w:val="21"/>
        </w:rPr>
        <w:t>and</w:t>
      </w:r>
      <w:r>
        <w:rPr>
          <w:spacing w:val="-10"/>
          <w:w w:val="105"/>
          <w:sz w:val="21"/>
        </w:rPr>
        <w:t> </w:t>
      </w:r>
      <w:r>
        <w:rPr>
          <w:spacing w:val="-3"/>
          <w:w w:val="105"/>
          <w:sz w:val="21"/>
        </w:rPr>
        <w:t>family</w:t>
      </w:r>
      <w:r>
        <w:rPr>
          <w:spacing w:val="-10"/>
          <w:w w:val="105"/>
          <w:sz w:val="21"/>
        </w:rPr>
        <w:t> </w:t>
      </w:r>
      <w:r>
        <w:rPr>
          <w:w w:val="105"/>
          <w:sz w:val="21"/>
        </w:rPr>
        <w:t>members</w:t>
      </w:r>
      <w:r>
        <w:rPr>
          <w:spacing w:val="-9"/>
          <w:w w:val="105"/>
          <w:sz w:val="21"/>
        </w:rPr>
        <w:t> </w:t>
      </w:r>
      <w:r>
        <w:rPr>
          <w:w w:val="105"/>
          <w:sz w:val="21"/>
        </w:rPr>
        <w:t>of</w:t>
      </w:r>
      <w:r>
        <w:rPr>
          <w:spacing w:val="-10"/>
          <w:w w:val="105"/>
          <w:sz w:val="21"/>
        </w:rPr>
        <w:t> </w:t>
      </w:r>
      <w:r>
        <w:rPr>
          <w:w w:val="105"/>
          <w:sz w:val="21"/>
        </w:rPr>
        <w:t>people</w:t>
      </w:r>
      <w:r>
        <w:rPr>
          <w:spacing w:val="-10"/>
          <w:w w:val="105"/>
          <w:sz w:val="21"/>
        </w:rPr>
        <w:t> </w:t>
      </w:r>
      <w:r>
        <w:rPr>
          <w:w w:val="105"/>
          <w:sz w:val="21"/>
        </w:rPr>
        <w:t>subject </w:t>
      </w:r>
      <w:r>
        <w:rPr>
          <w:spacing w:val="-3"/>
          <w:w w:val="105"/>
          <w:sz w:val="21"/>
        </w:rPr>
        <w:t>to</w:t>
      </w:r>
      <w:r>
        <w:rPr>
          <w:spacing w:val="5"/>
          <w:w w:val="105"/>
          <w:sz w:val="21"/>
        </w:rPr>
        <w:t> </w:t>
      </w:r>
      <w:r>
        <w:rPr>
          <w:w w:val="105"/>
          <w:sz w:val="21"/>
        </w:rPr>
        <w:t>the</w:t>
      </w:r>
      <w:r>
        <w:rPr>
          <w:spacing w:val="4"/>
          <w:w w:val="105"/>
          <w:sz w:val="21"/>
        </w:rPr>
        <w:t> </w:t>
      </w:r>
      <w:r>
        <w:rPr>
          <w:w w:val="105"/>
          <w:sz w:val="21"/>
        </w:rPr>
        <w:t>CMIA</w:t>
      </w:r>
      <w:r>
        <w:rPr>
          <w:spacing w:val="5"/>
          <w:w w:val="105"/>
          <w:sz w:val="21"/>
        </w:rPr>
        <w:t> </w:t>
      </w:r>
      <w:r>
        <w:rPr>
          <w:spacing w:val="-3"/>
          <w:w w:val="105"/>
          <w:sz w:val="21"/>
        </w:rPr>
        <w:t>have</w:t>
      </w:r>
      <w:r>
        <w:rPr>
          <w:spacing w:val="5"/>
          <w:w w:val="105"/>
          <w:sz w:val="21"/>
        </w:rPr>
        <w:t> </w:t>
      </w:r>
      <w:r>
        <w:rPr>
          <w:w w:val="105"/>
          <w:sz w:val="21"/>
        </w:rPr>
        <w:t>a</w:t>
      </w:r>
      <w:r>
        <w:rPr>
          <w:spacing w:val="5"/>
          <w:w w:val="105"/>
          <w:sz w:val="21"/>
        </w:rPr>
        <w:t> </w:t>
      </w:r>
      <w:r>
        <w:rPr>
          <w:spacing w:val="-3"/>
          <w:w w:val="105"/>
          <w:sz w:val="21"/>
        </w:rPr>
        <w:t>right</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spacing w:val="-3"/>
          <w:w w:val="105"/>
          <w:sz w:val="21"/>
        </w:rPr>
        <w:t>heard</w:t>
      </w:r>
      <w:r>
        <w:rPr>
          <w:spacing w:val="5"/>
          <w:w w:val="105"/>
          <w:sz w:val="21"/>
        </w:rPr>
        <w:t> </w:t>
      </w:r>
      <w:r>
        <w:rPr>
          <w:w w:val="105"/>
          <w:sz w:val="21"/>
        </w:rPr>
        <w:t>and</w:t>
      </w:r>
      <w:r>
        <w:rPr>
          <w:spacing w:val="5"/>
          <w:w w:val="105"/>
          <w:sz w:val="21"/>
        </w:rPr>
        <w:t> </w:t>
      </w:r>
      <w:r>
        <w:rPr>
          <w:spacing w:val="-3"/>
          <w:w w:val="105"/>
          <w:sz w:val="21"/>
        </w:rPr>
        <w:t>to</w:t>
      </w:r>
      <w:r>
        <w:rPr>
          <w:spacing w:val="5"/>
          <w:w w:val="105"/>
          <w:sz w:val="21"/>
        </w:rPr>
        <w:t> </w:t>
      </w:r>
      <w:r>
        <w:rPr>
          <w:w w:val="105"/>
          <w:sz w:val="21"/>
        </w:rPr>
        <w:t>be</w:t>
      </w:r>
      <w:r>
        <w:rPr>
          <w:spacing w:val="5"/>
          <w:w w:val="105"/>
          <w:sz w:val="21"/>
        </w:rPr>
        <w:t> </w:t>
      </w:r>
      <w:r>
        <w:rPr>
          <w:spacing w:val="-3"/>
          <w:w w:val="105"/>
          <w:sz w:val="21"/>
        </w:rPr>
        <w:t>informed</w:t>
      </w:r>
    </w:p>
    <w:p>
      <w:pPr>
        <w:pStyle w:val="ListParagraph"/>
        <w:numPr>
          <w:ilvl w:val="2"/>
          <w:numId w:val="5"/>
        </w:numPr>
        <w:tabs>
          <w:tab w:pos="2720" w:val="left" w:leader="none"/>
          <w:tab w:pos="2721" w:val="left" w:leader="none"/>
        </w:tabs>
        <w:spacing w:line="242" w:lineRule="auto" w:before="122" w:after="0"/>
        <w:ind w:left="2720" w:right="1925" w:hanging="340"/>
        <w:jc w:val="left"/>
        <w:rPr>
          <w:sz w:val="21"/>
        </w:rPr>
      </w:pPr>
      <w:r>
        <w:rPr>
          <w:i/>
          <w:spacing w:val="-3"/>
          <w:w w:val="105"/>
          <w:sz w:val="21"/>
        </w:rPr>
        <w:t>gradual </w:t>
      </w:r>
      <w:r>
        <w:rPr>
          <w:i/>
          <w:w w:val="105"/>
          <w:sz w:val="21"/>
        </w:rPr>
        <w:t>reintegration</w:t>
      </w:r>
      <w:r>
        <w:rPr>
          <w:w w:val="105"/>
          <w:sz w:val="21"/>
        </w:rPr>
        <w:t>—the </w:t>
      </w:r>
      <w:r>
        <w:rPr>
          <w:spacing w:val="-3"/>
          <w:w w:val="105"/>
          <w:sz w:val="21"/>
        </w:rPr>
        <w:t>treatment </w:t>
      </w:r>
      <w:r>
        <w:rPr>
          <w:w w:val="105"/>
          <w:sz w:val="21"/>
        </w:rPr>
        <w:t>and </w:t>
      </w:r>
      <w:r>
        <w:rPr>
          <w:spacing w:val="-3"/>
          <w:w w:val="105"/>
          <w:sz w:val="21"/>
        </w:rPr>
        <w:t>reintegration </w:t>
      </w:r>
      <w:r>
        <w:rPr>
          <w:w w:val="105"/>
          <w:sz w:val="21"/>
        </w:rPr>
        <w:t>of a person subject </w:t>
      </w:r>
      <w:r>
        <w:rPr>
          <w:spacing w:val="-3"/>
          <w:w w:val="105"/>
          <w:sz w:val="21"/>
        </w:rPr>
        <w:t>to </w:t>
      </w:r>
      <w:r>
        <w:rPr>
          <w:w w:val="105"/>
          <w:sz w:val="21"/>
        </w:rPr>
        <w:t>the CMIA is </w:t>
      </w:r>
      <w:r>
        <w:rPr>
          <w:spacing w:val="-3"/>
          <w:w w:val="105"/>
          <w:sz w:val="21"/>
        </w:rPr>
        <w:t>considered </w:t>
      </w:r>
      <w:r>
        <w:rPr>
          <w:w w:val="105"/>
          <w:sz w:val="21"/>
        </w:rPr>
        <w:t>on a </w:t>
      </w:r>
      <w:r>
        <w:rPr>
          <w:spacing w:val="-3"/>
          <w:w w:val="105"/>
          <w:sz w:val="21"/>
        </w:rPr>
        <w:t>gradual </w:t>
      </w:r>
      <w:r>
        <w:rPr>
          <w:w w:val="105"/>
          <w:sz w:val="21"/>
        </w:rPr>
        <w:t>basis via a staggered system of </w:t>
      </w:r>
      <w:r>
        <w:rPr>
          <w:spacing w:val="-3"/>
          <w:w w:val="105"/>
          <w:sz w:val="21"/>
        </w:rPr>
        <w:t>management </w:t>
      </w:r>
      <w:r>
        <w:rPr>
          <w:w w:val="105"/>
          <w:sz w:val="21"/>
        </w:rPr>
        <w:t>and supervision</w:t>
      </w:r>
    </w:p>
    <w:p>
      <w:pPr>
        <w:pStyle w:val="ListParagraph"/>
        <w:numPr>
          <w:ilvl w:val="2"/>
          <w:numId w:val="5"/>
        </w:numPr>
        <w:tabs>
          <w:tab w:pos="2720" w:val="left" w:leader="none"/>
          <w:tab w:pos="2721" w:val="left" w:leader="none"/>
        </w:tabs>
        <w:spacing w:line="242" w:lineRule="auto" w:before="123" w:after="0"/>
        <w:ind w:left="2720" w:right="1663" w:hanging="340"/>
        <w:jc w:val="left"/>
        <w:rPr>
          <w:sz w:val="21"/>
        </w:rPr>
      </w:pPr>
      <w:r>
        <w:rPr>
          <w:i/>
          <w:w w:val="105"/>
          <w:sz w:val="21"/>
        </w:rPr>
        <w:t>therapeutic focus</w:t>
      </w:r>
      <w:r>
        <w:rPr>
          <w:w w:val="105"/>
          <w:sz w:val="21"/>
        </w:rPr>
        <w:t>—the CMIA </w:t>
      </w:r>
      <w:r>
        <w:rPr>
          <w:spacing w:val="-3"/>
          <w:w w:val="105"/>
          <w:sz w:val="21"/>
        </w:rPr>
        <w:t>aims to promote </w:t>
      </w:r>
      <w:r>
        <w:rPr>
          <w:w w:val="105"/>
          <w:sz w:val="21"/>
        </w:rPr>
        <w:t>an </w:t>
      </w:r>
      <w:r>
        <w:rPr>
          <w:spacing w:val="-3"/>
          <w:w w:val="105"/>
          <w:sz w:val="21"/>
        </w:rPr>
        <w:t>increased </w:t>
      </w:r>
      <w:r>
        <w:rPr>
          <w:w w:val="105"/>
          <w:sz w:val="21"/>
        </w:rPr>
        <w:t>understanding of mental </w:t>
      </w:r>
      <w:r>
        <w:rPr>
          <w:spacing w:val="-3"/>
          <w:w w:val="105"/>
          <w:sz w:val="21"/>
        </w:rPr>
        <w:t>conditions</w:t>
      </w:r>
      <w:r>
        <w:rPr>
          <w:spacing w:val="-11"/>
          <w:w w:val="105"/>
          <w:sz w:val="21"/>
        </w:rPr>
        <w:t> </w:t>
      </w:r>
      <w:r>
        <w:rPr>
          <w:w w:val="105"/>
          <w:sz w:val="21"/>
        </w:rPr>
        <w:t>among</w:t>
      </w:r>
      <w:r>
        <w:rPr>
          <w:spacing w:val="-10"/>
          <w:w w:val="105"/>
          <w:sz w:val="21"/>
        </w:rPr>
        <w:t> </w:t>
      </w:r>
      <w:r>
        <w:rPr>
          <w:w w:val="105"/>
          <w:sz w:val="21"/>
        </w:rPr>
        <w:t>the</w:t>
      </w:r>
      <w:r>
        <w:rPr>
          <w:spacing w:val="-10"/>
          <w:w w:val="105"/>
          <w:sz w:val="21"/>
        </w:rPr>
        <w:t> </w:t>
      </w:r>
      <w:r>
        <w:rPr>
          <w:w w:val="105"/>
          <w:sz w:val="21"/>
        </w:rPr>
        <w:t>community</w:t>
      </w:r>
      <w:r>
        <w:rPr>
          <w:spacing w:val="-10"/>
          <w:w w:val="105"/>
          <w:sz w:val="21"/>
        </w:rPr>
        <w:t> </w:t>
      </w:r>
      <w:r>
        <w:rPr>
          <w:w w:val="105"/>
          <w:sz w:val="21"/>
        </w:rPr>
        <w:t>and</w:t>
      </w:r>
      <w:r>
        <w:rPr>
          <w:spacing w:val="-10"/>
          <w:w w:val="105"/>
          <w:sz w:val="21"/>
        </w:rPr>
        <w:t> </w:t>
      </w:r>
      <w:r>
        <w:rPr>
          <w:w w:val="105"/>
          <w:sz w:val="21"/>
        </w:rPr>
        <w:t>processes</w:t>
      </w:r>
      <w:r>
        <w:rPr>
          <w:spacing w:val="-10"/>
          <w:w w:val="105"/>
          <w:sz w:val="21"/>
        </w:rPr>
        <w:t> </w:t>
      </w:r>
      <w:r>
        <w:rPr>
          <w:spacing w:val="-3"/>
          <w:w w:val="105"/>
          <w:sz w:val="21"/>
        </w:rPr>
        <w:t>to</w:t>
      </w:r>
      <w:r>
        <w:rPr>
          <w:spacing w:val="-11"/>
          <w:w w:val="105"/>
          <w:sz w:val="21"/>
        </w:rPr>
        <w:t> </w:t>
      </w:r>
      <w:r>
        <w:rPr>
          <w:w w:val="105"/>
          <w:sz w:val="21"/>
        </w:rPr>
        <w:t>assist</w:t>
      </w:r>
      <w:r>
        <w:rPr>
          <w:spacing w:val="-10"/>
          <w:w w:val="105"/>
          <w:sz w:val="21"/>
        </w:rPr>
        <w:t> </w:t>
      </w:r>
      <w:r>
        <w:rPr>
          <w:w w:val="105"/>
          <w:sz w:val="21"/>
        </w:rPr>
        <w:t>in</w:t>
      </w:r>
      <w:r>
        <w:rPr>
          <w:spacing w:val="-10"/>
          <w:w w:val="105"/>
          <w:sz w:val="21"/>
        </w:rPr>
        <w:t> </w:t>
      </w:r>
      <w:r>
        <w:rPr>
          <w:w w:val="105"/>
          <w:sz w:val="21"/>
        </w:rPr>
        <w:t>the</w:t>
      </w:r>
      <w:r>
        <w:rPr>
          <w:spacing w:val="-10"/>
          <w:w w:val="105"/>
          <w:sz w:val="21"/>
        </w:rPr>
        <w:t> </w:t>
      </w:r>
      <w:r>
        <w:rPr>
          <w:w w:val="105"/>
          <w:sz w:val="21"/>
        </w:rPr>
        <w:t>recovery</w:t>
      </w:r>
      <w:r>
        <w:rPr>
          <w:spacing w:val="-10"/>
          <w:w w:val="105"/>
          <w:sz w:val="21"/>
        </w:rPr>
        <w:t> </w:t>
      </w:r>
      <w:r>
        <w:rPr>
          <w:w w:val="105"/>
          <w:sz w:val="21"/>
        </w:rPr>
        <w:t>of</w:t>
      </w:r>
      <w:r>
        <w:rPr>
          <w:spacing w:val="-11"/>
          <w:w w:val="105"/>
          <w:sz w:val="21"/>
        </w:rPr>
        <w:t> </w:t>
      </w:r>
      <w:r>
        <w:rPr>
          <w:spacing w:val="-3"/>
          <w:w w:val="105"/>
          <w:sz w:val="21"/>
        </w:rPr>
        <w:t>all</w:t>
      </w:r>
      <w:r>
        <w:rPr>
          <w:spacing w:val="-10"/>
          <w:w w:val="105"/>
          <w:sz w:val="21"/>
        </w:rPr>
        <w:t> </w:t>
      </w:r>
      <w:r>
        <w:rPr>
          <w:w w:val="105"/>
          <w:sz w:val="21"/>
        </w:rPr>
        <w:t>people affected by an </w:t>
      </w:r>
      <w:r>
        <w:rPr>
          <w:spacing w:val="-3"/>
          <w:w w:val="105"/>
          <w:sz w:val="21"/>
        </w:rPr>
        <w:t>offence (including </w:t>
      </w:r>
      <w:r>
        <w:rPr>
          <w:w w:val="105"/>
          <w:sz w:val="21"/>
        </w:rPr>
        <w:t>victims, the person subject </w:t>
      </w:r>
      <w:r>
        <w:rPr>
          <w:spacing w:val="-3"/>
          <w:w w:val="105"/>
          <w:sz w:val="21"/>
        </w:rPr>
        <w:t>to </w:t>
      </w:r>
      <w:r>
        <w:rPr>
          <w:w w:val="105"/>
          <w:sz w:val="21"/>
        </w:rPr>
        <w:t>the CMIA and their </w:t>
      </w:r>
      <w:r>
        <w:rPr>
          <w:spacing w:val="-3"/>
          <w:w w:val="105"/>
          <w:sz w:val="21"/>
        </w:rPr>
        <w:t>family</w:t>
      </w:r>
      <w:r>
        <w:rPr>
          <w:spacing w:val="5"/>
          <w:w w:val="105"/>
          <w:sz w:val="21"/>
        </w:rPr>
        <w:t> </w:t>
      </w:r>
      <w:r>
        <w:rPr>
          <w:w w:val="105"/>
          <w:sz w:val="21"/>
        </w:rPr>
        <w:t>members)</w:t>
      </w:r>
    </w:p>
    <w:p>
      <w:pPr>
        <w:pStyle w:val="ListParagraph"/>
        <w:numPr>
          <w:ilvl w:val="2"/>
          <w:numId w:val="5"/>
        </w:numPr>
        <w:tabs>
          <w:tab w:pos="2720" w:val="left" w:leader="none"/>
          <w:tab w:pos="2721" w:val="left" w:leader="none"/>
        </w:tabs>
        <w:spacing w:line="242" w:lineRule="auto" w:before="124" w:after="0"/>
        <w:ind w:left="2720" w:right="1592" w:hanging="340"/>
        <w:jc w:val="left"/>
        <w:rPr>
          <w:sz w:val="21"/>
        </w:rPr>
      </w:pPr>
      <w:r>
        <w:rPr>
          <w:i/>
          <w:w w:val="105"/>
          <w:sz w:val="21"/>
        </w:rPr>
        <w:t>transparency</w:t>
      </w:r>
      <w:r>
        <w:rPr>
          <w:i/>
          <w:spacing w:val="-9"/>
          <w:w w:val="105"/>
          <w:sz w:val="21"/>
        </w:rPr>
        <w:t> </w:t>
      </w:r>
      <w:r>
        <w:rPr>
          <w:i/>
          <w:w w:val="105"/>
          <w:sz w:val="21"/>
        </w:rPr>
        <w:t>and</w:t>
      </w:r>
      <w:r>
        <w:rPr>
          <w:i/>
          <w:spacing w:val="-8"/>
          <w:w w:val="105"/>
          <w:sz w:val="21"/>
        </w:rPr>
        <w:t> </w:t>
      </w:r>
      <w:r>
        <w:rPr>
          <w:i/>
          <w:w w:val="105"/>
          <w:sz w:val="21"/>
        </w:rPr>
        <w:t>accountability</w:t>
      </w:r>
      <w:r>
        <w:rPr>
          <w:w w:val="105"/>
          <w:sz w:val="21"/>
        </w:rPr>
        <w:t>—the</w:t>
      </w:r>
      <w:r>
        <w:rPr>
          <w:spacing w:val="-8"/>
          <w:w w:val="105"/>
          <w:sz w:val="21"/>
        </w:rPr>
        <w:t> </w:t>
      </w:r>
      <w:r>
        <w:rPr>
          <w:w w:val="105"/>
          <w:sz w:val="21"/>
        </w:rPr>
        <w:t>CMIA</w:t>
      </w:r>
      <w:r>
        <w:rPr>
          <w:spacing w:val="-8"/>
          <w:w w:val="105"/>
          <w:sz w:val="21"/>
        </w:rPr>
        <w:t> </w:t>
      </w:r>
      <w:r>
        <w:rPr>
          <w:spacing w:val="-3"/>
          <w:w w:val="105"/>
          <w:sz w:val="21"/>
        </w:rPr>
        <w:t>encourages</w:t>
      </w:r>
      <w:r>
        <w:rPr>
          <w:spacing w:val="-9"/>
          <w:w w:val="105"/>
          <w:sz w:val="21"/>
        </w:rPr>
        <w:t> </w:t>
      </w:r>
      <w:r>
        <w:rPr>
          <w:spacing w:val="-3"/>
          <w:w w:val="105"/>
          <w:sz w:val="21"/>
        </w:rPr>
        <w:t>procedural</w:t>
      </w:r>
      <w:r>
        <w:rPr>
          <w:spacing w:val="-8"/>
          <w:w w:val="105"/>
          <w:sz w:val="21"/>
        </w:rPr>
        <w:t> </w:t>
      </w:r>
      <w:r>
        <w:rPr>
          <w:spacing w:val="-3"/>
          <w:w w:val="105"/>
          <w:sz w:val="21"/>
        </w:rPr>
        <w:t>fairness,</w:t>
      </w:r>
      <w:r>
        <w:rPr>
          <w:spacing w:val="-8"/>
          <w:w w:val="105"/>
          <w:sz w:val="21"/>
        </w:rPr>
        <w:t> </w:t>
      </w:r>
      <w:r>
        <w:rPr>
          <w:w w:val="105"/>
          <w:sz w:val="21"/>
        </w:rPr>
        <w:t>open</w:t>
      </w:r>
      <w:r>
        <w:rPr>
          <w:spacing w:val="-8"/>
          <w:w w:val="105"/>
          <w:sz w:val="21"/>
        </w:rPr>
        <w:t> </w:t>
      </w:r>
      <w:r>
        <w:rPr>
          <w:w w:val="105"/>
          <w:sz w:val="21"/>
        </w:rPr>
        <w:t>and </w:t>
      </w:r>
      <w:r>
        <w:rPr>
          <w:spacing w:val="-3"/>
          <w:w w:val="105"/>
          <w:sz w:val="21"/>
        </w:rPr>
        <w:t>transparent </w:t>
      </w:r>
      <w:r>
        <w:rPr>
          <w:w w:val="105"/>
          <w:sz w:val="21"/>
        </w:rPr>
        <w:t>decision </w:t>
      </w:r>
      <w:r>
        <w:rPr>
          <w:spacing w:val="-3"/>
          <w:w w:val="105"/>
          <w:sz w:val="21"/>
        </w:rPr>
        <w:t>making </w:t>
      </w:r>
      <w:r>
        <w:rPr>
          <w:w w:val="105"/>
          <w:sz w:val="21"/>
        </w:rPr>
        <w:t>and rights of</w:t>
      </w:r>
      <w:r>
        <w:rPr>
          <w:spacing w:val="34"/>
          <w:w w:val="105"/>
          <w:sz w:val="21"/>
        </w:rPr>
        <w:t> </w:t>
      </w:r>
      <w:r>
        <w:rPr>
          <w:spacing w:val="-3"/>
          <w:w w:val="105"/>
          <w:sz w:val="21"/>
        </w:rPr>
        <w:t>appeal.</w:t>
      </w:r>
    </w:p>
    <w:p>
      <w:pPr>
        <w:pStyle w:val="ListParagraph"/>
        <w:numPr>
          <w:ilvl w:val="1"/>
          <w:numId w:val="5"/>
        </w:numPr>
        <w:tabs>
          <w:tab w:pos="2380" w:val="left" w:leader="none"/>
          <w:tab w:pos="2381" w:val="left" w:leader="none"/>
        </w:tabs>
        <w:spacing w:line="242" w:lineRule="auto" w:before="123" w:after="0"/>
        <w:ind w:left="2380" w:right="1592" w:hanging="793"/>
        <w:jc w:val="left"/>
        <w:rPr>
          <w:sz w:val="21"/>
        </w:rPr>
      </w:pPr>
      <w:r>
        <w:rPr>
          <w:sz w:val="21"/>
        </w:rPr>
        <w:t>These </w:t>
      </w:r>
      <w:r>
        <w:rPr>
          <w:spacing w:val="-3"/>
          <w:sz w:val="21"/>
        </w:rPr>
        <w:t>principles are </w:t>
      </w:r>
      <w:r>
        <w:rPr>
          <w:sz w:val="21"/>
        </w:rPr>
        <w:t>either explicitly stated or reflected in the </w:t>
      </w:r>
      <w:r>
        <w:rPr>
          <w:spacing w:val="-3"/>
          <w:sz w:val="21"/>
        </w:rPr>
        <w:t>provisions </w:t>
      </w:r>
      <w:r>
        <w:rPr>
          <w:sz w:val="21"/>
        </w:rPr>
        <w:t>of the CMIA. The CMIA also sits </w:t>
      </w:r>
      <w:r>
        <w:rPr>
          <w:spacing w:val="-3"/>
          <w:sz w:val="21"/>
        </w:rPr>
        <w:t>within  </w:t>
      </w:r>
      <w:r>
        <w:rPr>
          <w:sz w:val="21"/>
        </w:rPr>
        <w:t>a broader </w:t>
      </w:r>
      <w:r>
        <w:rPr>
          <w:spacing w:val="-3"/>
          <w:sz w:val="21"/>
        </w:rPr>
        <w:t>human</w:t>
      </w:r>
      <w:r>
        <w:rPr>
          <w:spacing w:val="41"/>
          <w:sz w:val="21"/>
        </w:rPr>
        <w:t> </w:t>
      </w:r>
      <w:r>
        <w:rPr>
          <w:sz w:val="21"/>
        </w:rPr>
        <w:t>rights </w:t>
      </w:r>
      <w:r>
        <w:rPr>
          <w:spacing w:val="-3"/>
          <w:sz w:val="21"/>
        </w:rPr>
        <w:t>framework  </w:t>
      </w:r>
      <w:r>
        <w:rPr>
          <w:sz w:val="21"/>
        </w:rPr>
        <w:t>as </w:t>
      </w:r>
      <w:r>
        <w:rPr>
          <w:spacing w:val="-3"/>
          <w:sz w:val="21"/>
        </w:rPr>
        <w:t>encapsulated  </w:t>
      </w:r>
      <w:r>
        <w:rPr>
          <w:sz w:val="21"/>
        </w:rPr>
        <w:t>in the </w:t>
      </w:r>
      <w:r>
        <w:rPr>
          <w:i/>
          <w:sz w:val="21"/>
        </w:rPr>
        <w:t>Charter      </w:t>
      </w:r>
      <w:r>
        <w:rPr>
          <w:i/>
          <w:spacing w:val="-3"/>
          <w:sz w:val="21"/>
        </w:rPr>
        <w:t>of Human </w:t>
      </w:r>
      <w:r>
        <w:rPr>
          <w:i/>
          <w:sz w:val="21"/>
        </w:rPr>
        <w:t>Rights and </w:t>
      </w:r>
      <w:r>
        <w:rPr>
          <w:i/>
          <w:spacing w:val="-3"/>
          <w:sz w:val="21"/>
        </w:rPr>
        <w:t>Responsibilities </w:t>
      </w:r>
      <w:r>
        <w:rPr>
          <w:i/>
          <w:sz w:val="21"/>
        </w:rPr>
        <w:t>Act 2006 </w:t>
      </w:r>
      <w:r>
        <w:rPr>
          <w:sz w:val="21"/>
        </w:rPr>
        <w:t>(Vic). Also </w:t>
      </w:r>
      <w:r>
        <w:rPr>
          <w:spacing w:val="-3"/>
          <w:sz w:val="21"/>
        </w:rPr>
        <w:t>relevant are </w:t>
      </w:r>
      <w:r>
        <w:rPr>
          <w:sz w:val="21"/>
        </w:rPr>
        <w:t>the </w:t>
      </w:r>
      <w:r>
        <w:rPr>
          <w:spacing w:val="-3"/>
          <w:sz w:val="21"/>
        </w:rPr>
        <w:t>principles </w:t>
      </w:r>
      <w:r>
        <w:rPr>
          <w:sz w:val="21"/>
        </w:rPr>
        <w:t>in the </w:t>
      </w:r>
      <w:r>
        <w:rPr>
          <w:i/>
          <w:spacing w:val="-3"/>
          <w:sz w:val="21"/>
        </w:rPr>
        <w:t>Mental </w:t>
      </w:r>
      <w:r>
        <w:rPr>
          <w:i/>
          <w:sz w:val="21"/>
        </w:rPr>
        <w:t>Health Act </w:t>
      </w:r>
      <w:r>
        <w:rPr>
          <w:i/>
          <w:spacing w:val="-4"/>
          <w:sz w:val="21"/>
        </w:rPr>
        <w:t>1986 </w:t>
      </w:r>
      <w:r>
        <w:rPr>
          <w:sz w:val="21"/>
        </w:rPr>
        <w:t>(Vic) and </w:t>
      </w:r>
      <w:r>
        <w:rPr>
          <w:i/>
          <w:sz w:val="21"/>
        </w:rPr>
        <w:t>Disability Act 2006</w:t>
      </w:r>
      <w:r>
        <w:rPr>
          <w:i/>
          <w:spacing w:val="17"/>
          <w:sz w:val="21"/>
        </w:rPr>
        <w:t> </w:t>
      </w:r>
      <w:r>
        <w:rPr>
          <w:sz w:val="21"/>
        </w:rPr>
        <w:t>(Vic).</w:t>
      </w:r>
    </w:p>
    <w:p>
      <w:pPr>
        <w:pStyle w:val="ListParagraph"/>
        <w:numPr>
          <w:ilvl w:val="1"/>
          <w:numId w:val="5"/>
        </w:numPr>
        <w:tabs>
          <w:tab w:pos="2380" w:val="left" w:leader="none"/>
          <w:tab w:pos="2381" w:val="left" w:leader="none"/>
        </w:tabs>
        <w:spacing w:line="242" w:lineRule="auto" w:before="124" w:after="0"/>
        <w:ind w:left="2380" w:right="1722" w:hanging="794"/>
        <w:jc w:val="left"/>
        <w:rPr>
          <w:sz w:val="21"/>
        </w:rPr>
      </w:pPr>
      <w:r>
        <w:rPr>
          <w:w w:val="105"/>
          <w:sz w:val="21"/>
        </w:rPr>
        <w:t>The </w:t>
      </w:r>
      <w:r>
        <w:rPr>
          <w:spacing w:val="-3"/>
          <w:w w:val="105"/>
          <w:sz w:val="21"/>
        </w:rPr>
        <w:t>Commission will consider </w:t>
      </w:r>
      <w:r>
        <w:rPr>
          <w:w w:val="105"/>
          <w:sz w:val="21"/>
        </w:rPr>
        <w:t>the operation of the CMIA and </w:t>
      </w:r>
      <w:r>
        <w:rPr>
          <w:spacing w:val="-4"/>
          <w:w w:val="105"/>
          <w:sz w:val="21"/>
        </w:rPr>
        <w:t>make </w:t>
      </w:r>
      <w:r>
        <w:rPr>
          <w:spacing w:val="-3"/>
          <w:w w:val="105"/>
          <w:sz w:val="21"/>
        </w:rPr>
        <w:t>recommendations to ensure</w:t>
      </w:r>
      <w:r>
        <w:rPr>
          <w:spacing w:val="-5"/>
          <w:w w:val="105"/>
          <w:sz w:val="21"/>
        </w:rPr>
        <w:t> </w:t>
      </w:r>
      <w:r>
        <w:rPr>
          <w:w w:val="105"/>
          <w:sz w:val="21"/>
        </w:rPr>
        <w:t>it</w:t>
      </w:r>
      <w:r>
        <w:rPr>
          <w:spacing w:val="-4"/>
          <w:w w:val="105"/>
          <w:sz w:val="21"/>
        </w:rPr>
        <w:t> </w:t>
      </w:r>
      <w:r>
        <w:rPr>
          <w:w w:val="105"/>
          <w:sz w:val="21"/>
        </w:rPr>
        <w:t>operates</w:t>
      </w:r>
      <w:r>
        <w:rPr>
          <w:spacing w:val="-4"/>
          <w:w w:val="105"/>
          <w:sz w:val="21"/>
        </w:rPr>
        <w:t> </w:t>
      </w:r>
      <w:r>
        <w:rPr>
          <w:w w:val="105"/>
          <w:sz w:val="21"/>
        </w:rPr>
        <w:t>in</w:t>
      </w:r>
      <w:r>
        <w:rPr>
          <w:spacing w:val="-4"/>
          <w:w w:val="105"/>
          <w:sz w:val="21"/>
        </w:rPr>
        <w:t> </w:t>
      </w:r>
      <w:r>
        <w:rPr>
          <w:w w:val="105"/>
          <w:sz w:val="21"/>
        </w:rPr>
        <w:t>a</w:t>
      </w:r>
      <w:r>
        <w:rPr>
          <w:spacing w:val="-4"/>
          <w:w w:val="105"/>
          <w:sz w:val="21"/>
        </w:rPr>
        <w:t> </w:t>
      </w:r>
      <w:r>
        <w:rPr>
          <w:spacing w:val="-3"/>
          <w:w w:val="105"/>
          <w:sz w:val="21"/>
        </w:rPr>
        <w:t>way</w:t>
      </w:r>
      <w:r>
        <w:rPr>
          <w:spacing w:val="-4"/>
          <w:w w:val="105"/>
          <w:sz w:val="21"/>
        </w:rPr>
        <w:t> </w:t>
      </w:r>
      <w:r>
        <w:rPr>
          <w:spacing w:val="-3"/>
          <w:w w:val="105"/>
          <w:sz w:val="21"/>
        </w:rPr>
        <w:t>that</w:t>
      </w:r>
      <w:r>
        <w:rPr>
          <w:spacing w:val="-4"/>
          <w:w w:val="105"/>
          <w:sz w:val="21"/>
        </w:rPr>
        <w:t> </w:t>
      </w:r>
      <w:r>
        <w:rPr>
          <w:w w:val="105"/>
          <w:sz w:val="21"/>
        </w:rPr>
        <w:t>is</w:t>
      </w:r>
      <w:r>
        <w:rPr>
          <w:spacing w:val="-4"/>
          <w:w w:val="105"/>
          <w:sz w:val="21"/>
        </w:rPr>
        <w:t> </w:t>
      </w:r>
      <w:r>
        <w:rPr>
          <w:w w:val="105"/>
          <w:sz w:val="21"/>
        </w:rPr>
        <w:t>just,</w:t>
      </w:r>
      <w:r>
        <w:rPr>
          <w:spacing w:val="-4"/>
          <w:w w:val="105"/>
          <w:sz w:val="21"/>
        </w:rPr>
        <w:t> </w:t>
      </w:r>
      <w:r>
        <w:rPr>
          <w:w w:val="105"/>
          <w:sz w:val="21"/>
        </w:rPr>
        <w:t>effective</w:t>
      </w:r>
      <w:r>
        <w:rPr>
          <w:spacing w:val="-4"/>
          <w:w w:val="105"/>
          <w:sz w:val="21"/>
        </w:rPr>
        <w:t> </w:t>
      </w:r>
      <w:r>
        <w:rPr>
          <w:w w:val="105"/>
          <w:sz w:val="21"/>
        </w:rPr>
        <w:t>and</w:t>
      </w:r>
      <w:r>
        <w:rPr>
          <w:spacing w:val="-4"/>
          <w:w w:val="105"/>
          <w:sz w:val="21"/>
        </w:rPr>
        <w:t> </w:t>
      </w:r>
      <w:r>
        <w:rPr>
          <w:spacing w:val="-3"/>
          <w:w w:val="105"/>
          <w:sz w:val="21"/>
        </w:rPr>
        <w:t>consistent</w:t>
      </w:r>
      <w:r>
        <w:rPr>
          <w:spacing w:val="-4"/>
          <w:w w:val="105"/>
          <w:sz w:val="21"/>
        </w:rPr>
        <w:t> </w:t>
      </w:r>
      <w:r>
        <w:rPr>
          <w:w w:val="105"/>
          <w:sz w:val="21"/>
        </w:rPr>
        <w:t>with</w:t>
      </w:r>
      <w:r>
        <w:rPr>
          <w:spacing w:val="-4"/>
          <w:w w:val="105"/>
          <w:sz w:val="21"/>
        </w:rPr>
        <w:t> </w:t>
      </w:r>
      <w:r>
        <w:rPr>
          <w:w w:val="105"/>
          <w:sz w:val="21"/>
        </w:rPr>
        <w:t>these</w:t>
      </w:r>
      <w:r>
        <w:rPr>
          <w:spacing w:val="-4"/>
          <w:w w:val="105"/>
          <w:sz w:val="21"/>
        </w:rPr>
        <w:t> </w:t>
      </w:r>
      <w:r>
        <w:rPr>
          <w:spacing w:val="-3"/>
          <w:w w:val="105"/>
          <w:sz w:val="21"/>
        </w:rPr>
        <w:t>principles.</w:t>
      </w:r>
    </w:p>
    <w:p>
      <w:pPr>
        <w:pStyle w:val="ListParagraph"/>
        <w:numPr>
          <w:ilvl w:val="1"/>
          <w:numId w:val="5"/>
        </w:numPr>
        <w:tabs>
          <w:tab w:pos="2380" w:val="left" w:leader="none"/>
          <w:tab w:pos="2381" w:val="left" w:leader="none"/>
        </w:tabs>
        <w:spacing w:line="242" w:lineRule="auto" w:before="122" w:after="0"/>
        <w:ind w:left="2380" w:right="1861" w:hanging="794"/>
        <w:jc w:val="left"/>
        <w:rPr>
          <w:sz w:val="21"/>
        </w:rPr>
      </w:pPr>
      <w:r>
        <w:rPr>
          <w:w w:val="105"/>
          <w:sz w:val="21"/>
        </w:rPr>
        <w:t>The </w:t>
      </w:r>
      <w:r>
        <w:rPr>
          <w:spacing w:val="-3"/>
          <w:w w:val="105"/>
          <w:sz w:val="21"/>
        </w:rPr>
        <w:t>Commission will </w:t>
      </w:r>
      <w:r>
        <w:rPr>
          <w:w w:val="105"/>
          <w:sz w:val="21"/>
        </w:rPr>
        <w:t>also </w:t>
      </w:r>
      <w:r>
        <w:rPr>
          <w:spacing w:val="-3"/>
          <w:w w:val="105"/>
          <w:sz w:val="21"/>
        </w:rPr>
        <w:t>have regard to </w:t>
      </w:r>
      <w:r>
        <w:rPr>
          <w:w w:val="105"/>
          <w:sz w:val="21"/>
        </w:rPr>
        <w:t>the cost </w:t>
      </w:r>
      <w:r>
        <w:rPr>
          <w:spacing w:val="-3"/>
          <w:w w:val="105"/>
          <w:sz w:val="21"/>
        </w:rPr>
        <w:t>implications </w:t>
      </w:r>
      <w:r>
        <w:rPr>
          <w:w w:val="105"/>
          <w:sz w:val="21"/>
        </w:rPr>
        <w:t>of its </w:t>
      </w:r>
      <w:r>
        <w:rPr>
          <w:spacing w:val="-3"/>
          <w:w w:val="105"/>
          <w:sz w:val="21"/>
        </w:rPr>
        <w:t>recommendations, including </w:t>
      </w:r>
      <w:r>
        <w:rPr>
          <w:w w:val="105"/>
          <w:sz w:val="21"/>
        </w:rPr>
        <w:t>the cost of supervision and </w:t>
      </w:r>
      <w:r>
        <w:rPr>
          <w:spacing w:val="-3"/>
          <w:w w:val="105"/>
          <w:sz w:val="21"/>
        </w:rPr>
        <w:t>treatment </w:t>
      </w:r>
      <w:r>
        <w:rPr>
          <w:w w:val="105"/>
          <w:sz w:val="21"/>
        </w:rPr>
        <w:t>services, and the </w:t>
      </w:r>
      <w:r>
        <w:rPr>
          <w:spacing w:val="-3"/>
          <w:w w:val="105"/>
          <w:sz w:val="21"/>
        </w:rPr>
        <w:t>recommendations </w:t>
      </w:r>
      <w:r>
        <w:rPr>
          <w:w w:val="105"/>
          <w:sz w:val="21"/>
        </w:rPr>
        <w:t>of the Law </w:t>
      </w:r>
      <w:r>
        <w:rPr>
          <w:spacing w:val="-3"/>
          <w:w w:val="105"/>
          <w:sz w:val="21"/>
        </w:rPr>
        <w:t>Reform Committee </w:t>
      </w:r>
      <w:r>
        <w:rPr>
          <w:w w:val="105"/>
          <w:sz w:val="21"/>
        </w:rPr>
        <w:t>in its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w:t>
      </w:r>
      <w:r>
        <w:rPr>
          <w:i/>
          <w:spacing w:val="-24"/>
          <w:w w:val="105"/>
          <w:sz w:val="21"/>
        </w:rPr>
        <w:t> </w:t>
      </w:r>
      <w:r>
        <w:rPr>
          <w:i/>
          <w:w w:val="105"/>
          <w:sz w:val="21"/>
        </w:rPr>
        <w:t>Carers</w:t>
      </w:r>
      <w:r>
        <w:rPr>
          <w:w w:val="105"/>
          <w:sz w:val="21"/>
        </w:rPr>
        <w:t>.</w:t>
      </w:r>
    </w:p>
    <w:p>
      <w:pPr>
        <w:pStyle w:val="ListParagraph"/>
        <w:numPr>
          <w:ilvl w:val="1"/>
          <w:numId w:val="5"/>
        </w:numPr>
        <w:tabs>
          <w:tab w:pos="2380" w:val="left" w:leader="none"/>
          <w:tab w:pos="2381" w:val="left" w:leader="none"/>
        </w:tabs>
        <w:spacing w:line="242" w:lineRule="auto" w:before="125" w:after="0"/>
        <w:ind w:left="2380" w:right="1655" w:hanging="794"/>
        <w:jc w:val="left"/>
        <w:rPr>
          <w:sz w:val="21"/>
        </w:rPr>
      </w:pPr>
      <w:r>
        <w:rPr>
          <w:w w:val="105"/>
          <w:sz w:val="21"/>
        </w:rPr>
        <w:t>Although </w:t>
      </w:r>
      <w:r>
        <w:rPr>
          <w:spacing w:val="-2"/>
          <w:w w:val="105"/>
          <w:sz w:val="21"/>
        </w:rPr>
        <w:t>not </w:t>
      </w:r>
      <w:r>
        <w:rPr>
          <w:w w:val="105"/>
          <w:sz w:val="21"/>
        </w:rPr>
        <w:t>specified in the </w:t>
      </w:r>
      <w:r>
        <w:rPr>
          <w:spacing w:val="-3"/>
          <w:w w:val="105"/>
          <w:sz w:val="21"/>
        </w:rPr>
        <w:t>terms </w:t>
      </w:r>
      <w:r>
        <w:rPr>
          <w:w w:val="105"/>
          <w:sz w:val="21"/>
        </w:rPr>
        <w:t>of </w:t>
      </w:r>
      <w:r>
        <w:rPr>
          <w:spacing w:val="-4"/>
          <w:w w:val="105"/>
          <w:sz w:val="21"/>
        </w:rPr>
        <w:t>reference, </w:t>
      </w:r>
      <w:r>
        <w:rPr>
          <w:w w:val="105"/>
          <w:sz w:val="21"/>
        </w:rPr>
        <w:t>the </w:t>
      </w:r>
      <w:r>
        <w:rPr>
          <w:spacing w:val="-3"/>
          <w:w w:val="105"/>
          <w:sz w:val="21"/>
        </w:rPr>
        <w:t>Commission will consider equivalent </w:t>
      </w:r>
      <w:r>
        <w:rPr>
          <w:spacing w:val="-2"/>
          <w:w w:val="105"/>
          <w:sz w:val="21"/>
        </w:rPr>
        <w:t>regimes </w:t>
      </w:r>
      <w:r>
        <w:rPr>
          <w:w w:val="105"/>
          <w:sz w:val="21"/>
        </w:rPr>
        <w:t>interstate and overseas, particularly New South </w:t>
      </w:r>
      <w:r>
        <w:rPr>
          <w:spacing w:val="-3"/>
          <w:w w:val="105"/>
          <w:sz w:val="21"/>
        </w:rPr>
        <w:t>Wales, </w:t>
      </w:r>
      <w:r>
        <w:rPr>
          <w:w w:val="105"/>
          <w:sz w:val="21"/>
        </w:rPr>
        <w:t>New </w:t>
      </w:r>
      <w:r>
        <w:rPr>
          <w:spacing w:val="-3"/>
          <w:w w:val="105"/>
          <w:sz w:val="21"/>
        </w:rPr>
        <w:t>Zealand </w:t>
      </w:r>
      <w:r>
        <w:rPr>
          <w:w w:val="105"/>
          <w:sz w:val="21"/>
        </w:rPr>
        <w:t>and the </w:t>
      </w:r>
      <w:r>
        <w:rPr>
          <w:spacing w:val="-3"/>
          <w:w w:val="105"/>
          <w:sz w:val="21"/>
        </w:rPr>
        <w:t>United </w:t>
      </w:r>
      <w:r>
        <w:rPr>
          <w:w w:val="105"/>
          <w:sz w:val="21"/>
        </w:rPr>
        <w:t>Kingdom, where reviews </w:t>
      </w:r>
      <w:r>
        <w:rPr>
          <w:spacing w:val="-3"/>
          <w:w w:val="105"/>
          <w:sz w:val="21"/>
        </w:rPr>
        <w:t>are </w:t>
      </w:r>
      <w:r>
        <w:rPr>
          <w:w w:val="105"/>
          <w:sz w:val="21"/>
        </w:rPr>
        <w:t>being or </w:t>
      </w:r>
      <w:r>
        <w:rPr>
          <w:spacing w:val="-3"/>
          <w:w w:val="105"/>
          <w:sz w:val="21"/>
        </w:rPr>
        <w:t>have recently </w:t>
      </w:r>
      <w:r>
        <w:rPr>
          <w:w w:val="105"/>
          <w:sz w:val="21"/>
        </w:rPr>
        <w:t>been</w:t>
      </w:r>
      <w:r>
        <w:rPr>
          <w:spacing w:val="24"/>
          <w:w w:val="105"/>
          <w:sz w:val="21"/>
        </w:rPr>
        <w:t> </w:t>
      </w:r>
      <w:r>
        <w:rPr>
          <w:w w:val="105"/>
          <w:sz w:val="21"/>
        </w:rPr>
        <w:t>conducted.</w:t>
      </w:r>
    </w:p>
    <w:p>
      <w:pPr>
        <w:spacing w:before="148"/>
        <w:ind w:left="0" w:right="726" w:firstLine="0"/>
        <w:jc w:val="right"/>
        <w:rPr>
          <w:b/>
          <w:sz w:val="24"/>
        </w:rPr>
      </w:pPr>
      <w:r>
        <w:rPr>
          <w:b/>
          <w:color w:val="004D71"/>
          <w:w w:val="109"/>
          <w:sz w:val="24"/>
        </w:rPr>
        <w:t>3</w:t>
      </w:r>
    </w:p>
    <w:p>
      <w:pPr>
        <w:spacing w:after="0"/>
        <w:jc w:val="right"/>
        <w:rPr>
          <w:sz w:val="24"/>
        </w:rPr>
        <w:sectPr>
          <w:headerReference w:type="even" r:id="rId18"/>
          <w:headerReference w:type="default" r:id="rId19"/>
          <w:pgSz w:w="11910" w:h="16840"/>
          <w:pgMar w:header="808" w:footer="0" w:top="1360" w:bottom="280" w:left="0" w:right="0"/>
        </w:sectPr>
      </w:pPr>
    </w:p>
    <w:p>
      <w:pPr>
        <w:pStyle w:val="BodyText"/>
        <w:spacing w:before="11"/>
        <w:rPr>
          <w:b/>
        </w:rPr>
      </w:pPr>
    </w:p>
    <w:p>
      <w:pPr>
        <w:pStyle w:val="Heading3"/>
        <w:spacing w:before="96"/>
      </w:pPr>
      <w:bookmarkStart w:name="_TOC_250150" w:id="24"/>
      <w:bookmarkEnd w:id="24"/>
      <w:r>
        <w:rPr>
          <w:w w:val="115"/>
        </w:rPr>
        <w:t>Scope of the review</w:t>
      </w:r>
    </w:p>
    <w:p>
      <w:pPr>
        <w:pStyle w:val="ListParagraph"/>
        <w:numPr>
          <w:ilvl w:val="1"/>
          <w:numId w:val="5"/>
        </w:numPr>
        <w:tabs>
          <w:tab w:pos="2380" w:val="left" w:leader="none"/>
          <w:tab w:pos="2381" w:val="left" w:leader="none"/>
        </w:tabs>
        <w:spacing w:line="242" w:lineRule="auto" w:before="137" w:after="0"/>
        <w:ind w:left="2381" w:right="1748" w:hanging="794"/>
        <w:jc w:val="left"/>
        <w:rPr>
          <w:sz w:val="21"/>
        </w:rPr>
      </w:pPr>
      <w:r>
        <w:rPr>
          <w:w w:val="105"/>
          <w:sz w:val="21"/>
        </w:rPr>
        <w:t>The CMIA </w:t>
      </w:r>
      <w:r>
        <w:rPr>
          <w:spacing w:val="-3"/>
          <w:w w:val="105"/>
          <w:sz w:val="21"/>
        </w:rPr>
        <w:t>governs </w:t>
      </w:r>
      <w:r>
        <w:rPr>
          <w:w w:val="105"/>
          <w:sz w:val="21"/>
        </w:rPr>
        <w:t>a specific </w:t>
      </w:r>
      <w:r>
        <w:rPr>
          <w:spacing w:val="-3"/>
          <w:w w:val="105"/>
          <w:sz w:val="21"/>
        </w:rPr>
        <w:t>area </w:t>
      </w:r>
      <w:r>
        <w:rPr>
          <w:w w:val="105"/>
          <w:sz w:val="21"/>
        </w:rPr>
        <w:t>of the law where a person with a mental </w:t>
      </w:r>
      <w:r>
        <w:rPr>
          <w:spacing w:val="-3"/>
          <w:w w:val="105"/>
          <w:sz w:val="21"/>
        </w:rPr>
        <w:t>condition </w:t>
      </w:r>
      <w:r>
        <w:rPr>
          <w:w w:val="105"/>
          <w:sz w:val="21"/>
        </w:rPr>
        <w:t>comes </w:t>
      </w:r>
      <w:r>
        <w:rPr>
          <w:spacing w:val="-4"/>
          <w:w w:val="105"/>
          <w:sz w:val="21"/>
        </w:rPr>
        <w:t>into </w:t>
      </w:r>
      <w:r>
        <w:rPr>
          <w:w w:val="105"/>
          <w:sz w:val="21"/>
        </w:rPr>
        <w:t>contact with the </w:t>
      </w:r>
      <w:r>
        <w:rPr>
          <w:spacing w:val="-3"/>
          <w:w w:val="105"/>
          <w:sz w:val="21"/>
        </w:rPr>
        <w:t>criminal justice </w:t>
      </w:r>
      <w:r>
        <w:rPr>
          <w:w w:val="105"/>
          <w:sz w:val="21"/>
        </w:rPr>
        <w:t>system and the </w:t>
      </w:r>
      <w:r>
        <w:rPr>
          <w:spacing w:val="-3"/>
          <w:w w:val="105"/>
          <w:sz w:val="21"/>
        </w:rPr>
        <w:t>condition </w:t>
      </w:r>
      <w:r>
        <w:rPr>
          <w:w w:val="105"/>
          <w:sz w:val="21"/>
        </w:rPr>
        <w:t>is </w:t>
      </w:r>
      <w:r>
        <w:rPr>
          <w:spacing w:val="-3"/>
          <w:w w:val="105"/>
          <w:sz w:val="21"/>
        </w:rPr>
        <w:t>such that </w:t>
      </w:r>
      <w:r>
        <w:rPr>
          <w:w w:val="105"/>
          <w:sz w:val="21"/>
        </w:rPr>
        <w:t>it </w:t>
      </w:r>
      <w:r>
        <w:rPr>
          <w:spacing w:val="-3"/>
          <w:w w:val="105"/>
          <w:sz w:val="21"/>
        </w:rPr>
        <w:t>warrants</w:t>
      </w:r>
      <w:r>
        <w:rPr>
          <w:spacing w:val="-7"/>
          <w:w w:val="105"/>
          <w:sz w:val="21"/>
        </w:rPr>
        <w:t> </w:t>
      </w:r>
      <w:r>
        <w:rPr>
          <w:w w:val="105"/>
          <w:sz w:val="21"/>
        </w:rPr>
        <w:t>a</w:t>
      </w:r>
      <w:r>
        <w:rPr>
          <w:spacing w:val="-7"/>
          <w:w w:val="105"/>
          <w:sz w:val="21"/>
        </w:rPr>
        <w:t> </w:t>
      </w:r>
      <w:r>
        <w:rPr>
          <w:w w:val="105"/>
          <w:sz w:val="21"/>
        </w:rPr>
        <w:t>deviation</w:t>
      </w:r>
      <w:r>
        <w:rPr>
          <w:spacing w:val="-7"/>
          <w:w w:val="105"/>
          <w:sz w:val="21"/>
        </w:rPr>
        <w:t> </w:t>
      </w:r>
      <w:r>
        <w:rPr>
          <w:spacing w:val="-3"/>
          <w:w w:val="105"/>
          <w:sz w:val="21"/>
        </w:rPr>
        <w:t>from</w:t>
      </w:r>
      <w:r>
        <w:rPr>
          <w:spacing w:val="-7"/>
          <w:w w:val="105"/>
          <w:sz w:val="21"/>
        </w:rPr>
        <w:t> </w:t>
      </w:r>
      <w:r>
        <w:rPr>
          <w:w w:val="105"/>
          <w:sz w:val="21"/>
        </w:rPr>
        <w:t>the</w:t>
      </w:r>
      <w:r>
        <w:rPr>
          <w:spacing w:val="-6"/>
          <w:w w:val="105"/>
          <w:sz w:val="21"/>
        </w:rPr>
        <w:t> </w:t>
      </w:r>
      <w:r>
        <w:rPr>
          <w:spacing w:val="-3"/>
          <w:w w:val="105"/>
          <w:sz w:val="21"/>
        </w:rPr>
        <w:t>criminal</w:t>
      </w:r>
      <w:r>
        <w:rPr>
          <w:spacing w:val="-7"/>
          <w:w w:val="105"/>
          <w:sz w:val="21"/>
        </w:rPr>
        <w:t> </w:t>
      </w:r>
      <w:r>
        <w:rPr>
          <w:w w:val="105"/>
          <w:sz w:val="21"/>
        </w:rPr>
        <w:t>law</w:t>
      </w:r>
      <w:r>
        <w:rPr>
          <w:spacing w:val="-7"/>
          <w:w w:val="105"/>
          <w:sz w:val="21"/>
        </w:rPr>
        <w:t> </w:t>
      </w:r>
      <w:r>
        <w:rPr>
          <w:w w:val="105"/>
          <w:sz w:val="21"/>
        </w:rPr>
        <w:t>and</w:t>
      </w:r>
      <w:r>
        <w:rPr>
          <w:spacing w:val="-7"/>
          <w:w w:val="105"/>
          <w:sz w:val="21"/>
        </w:rPr>
        <w:t> </w:t>
      </w:r>
      <w:r>
        <w:rPr>
          <w:spacing w:val="-3"/>
          <w:w w:val="105"/>
          <w:sz w:val="21"/>
        </w:rPr>
        <w:t>procedure</w:t>
      </w:r>
      <w:r>
        <w:rPr>
          <w:spacing w:val="-7"/>
          <w:w w:val="105"/>
          <w:sz w:val="21"/>
        </w:rPr>
        <w:t> </w:t>
      </w:r>
      <w:r>
        <w:rPr>
          <w:spacing w:val="-3"/>
          <w:w w:val="105"/>
          <w:sz w:val="21"/>
        </w:rPr>
        <w:t>that</w:t>
      </w:r>
      <w:r>
        <w:rPr>
          <w:spacing w:val="-6"/>
          <w:w w:val="105"/>
          <w:sz w:val="21"/>
        </w:rPr>
        <w:t> </w:t>
      </w:r>
      <w:r>
        <w:rPr>
          <w:spacing w:val="-3"/>
          <w:w w:val="105"/>
          <w:sz w:val="21"/>
        </w:rPr>
        <w:t>normally</w:t>
      </w:r>
      <w:r>
        <w:rPr>
          <w:spacing w:val="-7"/>
          <w:w w:val="105"/>
          <w:sz w:val="21"/>
        </w:rPr>
        <w:t> </w:t>
      </w:r>
      <w:r>
        <w:rPr>
          <w:w w:val="105"/>
          <w:sz w:val="21"/>
        </w:rPr>
        <w:t>applies.</w:t>
      </w:r>
      <w:r>
        <w:rPr>
          <w:spacing w:val="-7"/>
          <w:w w:val="105"/>
          <w:sz w:val="21"/>
        </w:rPr>
        <w:t> </w:t>
      </w:r>
      <w:r>
        <w:rPr>
          <w:w w:val="105"/>
          <w:sz w:val="21"/>
        </w:rPr>
        <w:t>This</w:t>
      </w:r>
      <w:r>
        <w:rPr>
          <w:spacing w:val="-7"/>
          <w:w w:val="105"/>
          <w:sz w:val="21"/>
        </w:rPr>
        <w:t> </w:t>
      </w:r>
      <w:r>
        <w:rPr>
          <w:w w:val="105"/>
          <w:sz w:val="21"/>
        </w:rPr>
        <w:t>can </w:t>
      </w:r>
      <w:r>
        <w:rPr>
          <w:spacing w:val="-3"/>
          <w:w w:val="105"/>
          <w:sz w:val="21"/>
        </w:rPr>
        <w:t>occur</w:t>
      </w:r>
      <w:r>
        <w:rPr>
          <w:spacing w:val="5"/>
          <w:w w:val="105"/>
          <w:sz w:val="21"/>
        </w:rPr>
        <w:t> </w:t>
      </w:r>
      <w:r>
        <w:rPr>
          <w:w w:val="105"/>
          <w:sz w:val="21"/>
        </w:rPr>
        <w:t>when:</w:t>
      </w:r>
    </w:p>
    <w:p>
      <w:pPr>
        <w:pStyle w:val="ListParagraph"/>
        <w:numPr>
          <w:ilvl w:val="2"/>
          <w:numId w:val="5"/>
        </w:numPr>
        <w:tabs>
          <w:tab w:pos="2721" w:val="left" w:leader="none"/>
          <w:tab w:pos="2722" w:val="left" w:leader="none"/>
        </w:tabs>
        <w:spacing w:line="242" w:lineRule="auto" w:before="125" w:after="0"/>
        <w:ind w:left="2721" w:right="1941" w:hanging="340"/>
        <w:jc w:val="left"/>
        <w:rPr>
          <w:sz w:val="21"/>
        </w:rPr>
      </w:pPr>
      <w:r>
        <w:rPr>
          <w:sz w:val="21"/>
        </w:rPr>
        <w:t>at the time the </w:t>
      </w:r>
      <w:r>
        <w:rPr>
          <w:spacing w:val="-3"/>
          <w:sz w:val="21"/>
        </w:rPr>
        <w:t>accused </w:t>
      </w:r>
      <w:r>
        <w:rPr>
          <w:sz w:val="21"/>
        </w:rPr>
        <w:t>person appears in court on a </w:t>
      </w:r>
      <w:r>
        <w:rPr>
          <w:spacing w:val="-3"/>
          <w:sz w:val="21"/>
        </w:rPr>
        <w:t>charge for </w:t>
      </w:r>
      <w:r>
        <w:rPr>
          <w:sz w:val="21"/>
        </w:rPr>
        <w:t>a </w:t>
      </w:r>
      <w:r>
        <w:rPr>
          <w:spacing w:val="-3"/>
          <w:sz w:val="21"/>
        </w:rPr>
        <w:t>criminal offence </w:t>
      </w:r>
      <w:r>
        <w:rPr>
          <w:sz w:val="21"/>
        </w:rPr>
        <w:t>they</w:t>
      </w:r>
      <w:r>
        <w:rPr>
          <w:spacing w:val="9"/>
          <w:sz w:val="21"/>
        </w:rPr>
        <w:t> </w:t>
      </w:r>
      <w:r>
        <w:rPr>
          <w:spacing w:val="-3"/>
          <w:sz w:val="21"/>
        </w:rPr>
        <w:t>are</w:t>
      </w:r>
      <w:r>
        <w:rPr>
          <w:spacing w:val="9"/>
          <w:sz w:val="21"/>
        </w:rPr>
        <w:t> </w:t>
      </w:r>
      <w:r>
        <w:rPr>
          <w:sz w:val="21"/>
        </w:rPr>
        <w:t>mentally</w:t>
      </w:r>
      <w:r>
        <w:rPr>
          <w:spacing w:val="10"/>
          <w:sz w:val="21"/>
        </w:rPr>
        <w:t> </w:t>
      </w:r>
      <w:r>
        <w:rPr>
          <w:sz w:val="21"/>
        </w:rPr>
        <w:t>unfit</w:t>
      </w:r>
      <w:r>
        <w:rPr>
          <w:spacing w:val="9"/>
          <w:sz w:val="21"/>
        </w:rPr>
        <w:t> </w:t>
      </w:r>
      <w:r>
        <w:rPr>
          <w:spacing w:val="-3"/>
          <w:sz w:val="21"/>
        </w:rPr>
        <w:t>to</w:t>
      </w:r>
      <w:r>
        <w:rPr>
          <w:spacing w:val="10"/>
          <w:sz w:val="21"/>
        </w:rPr>
        <w:t> </w:t>
      </w:r>
      <w:r>
        <w:rPr>
          <w:sz w:val="21"/>
        </w:rPr>
        <w:t>be</w:t>
      </w:r>
      <w:r>
        <w:rPr>
          <w:spacing w:val="9"/>
          <w:sz w:val="21"/>
        </w:rPr>
        <w:t> </w:t>
      </w:r>
      <w:r>
        <w:rPr>
          <w:sz w:val="21"/>
        </w:rPr>
        <w:t>tried</w:t>
      </w:r>
      <w:r>
        <w:rPr>
          <w:spacing w:val="9"/>
          <w:sz w:val="21"/>
        </w:rPr>
        <w:t> </w:t>
      </w:r>
      <w:r>
        <w:rPr>
          <w:spacing w:val="-3"/>
          <w:sz w:val="21"/>
        </w:rPr>
        <w:t>for</w:t>
      </w:r>
      <w:r>
        <w:rPr>
          <w:spacing w:val="10"/>
          <w:sz w:val="21"/>
        </w:rPr>
        <w:t> </w:t>
      </w:r>
      <w:r>
        <w:rPr>
          <w:sz w:val="21"/>
        </w:rPr>
        <w:t>the</w:t>
      </w:r>
      <w:r>
        <w:rPr>
          <w:spacing w:val="9"/>
          <w:sz w:val="21"/>
        </w:rPr>
        <w:t> </w:t>
      </w:r>
      <w:r>
        <w:rPr>
          <w:spacing w:val="-3"/>
          <w:sz w:val="21"/>
        </w:rPr>
        <w:t>offence,</w:t>
      </w:r>
      <w:r>
        <w:rPr>
          <w:spacing w:val="10"/>
          <w:sz w:val="21"/>
        </w:rPr>
        <w:t> </w:t>
      </w:r>
      <w:r>
        <w:rPr>
          <w:sz w:val="21"/>
        </w:rPr>
        <w:t>and/or</w:t>
      </w:r>
    </w:p>
    <w:p>
      <w:pPr>
        <w:pStyle w:val="ListParagraph"/>
        <w:numPr>
          <w:ilvl w:val="2"/>
          <w:numId w:val="5"/>
        </w:numPr>
        <w:tabs>
          <w:tab w:pos="2721" w:val="left" w:leader="none"/>
          <w:tab w:pos="2722" w:val="left" w:leader="none"/>
        </w:tabs>
        <w:spacing w:line="242" w:lineRule="auto" w:before="122" w:after="0"/>
        <w:ind w:left="2721" w:right="1682" w:hanging="340"/>
        <w:jc w:val="left"/>
        <w:rPr>
          <w:sz w:val="21"/>
        </w:rPr>
      </w:pPr>
      <w:r>
        <w:rPr>
          <w:w w:val="105"/>
          <w:sz w:val="21"/>
        </w:rPr>
        <w:t>at</w:t>
      </w:r>
      <w:r>
        <w:rPr>
          <w:spacing w:val="-5"/>
          <w:w w:val="105"/>
          <w:sz w:val="21"/>
        </w:rPr>
        <w:t> </w:t>
      </w:r>
      <w:r>
        <w:rPr>
          <w:w w:val="105"/>
          <w:sz w:val="21"/>
        </w:rPr>
        <w:t>the</w:t>
      </w:r>
      <w:r>
        <w:rPr>
          <w:spacing w:val="-4"/>
          <w:w w:val="105"/>
          <w:sz w:val="21"/>
        </w:rPr>
        <w:t> </w:t>
      </w:r>
      <w:r>
        <w:rPr>
          <w:w w:val="105"/>
          <w:sz w:val="21"/>
        </w:rPr>
        <w:t>time</w:t>
      </w:r>
      <w:r>
        <w:rPr>
          <w:spacing w:val="-4"/>
          <w:w w:val="105"/>
          <w:sz w:val="21"/>
        </w:rPr>
        <w:t> </w:t>
      </w:r>
      <w:r>
        <w:rPr>
          <w:w w:val="105"/>
          <w:sz w:val="21"/>
        </w:rPr>
        <w:t>the</w:t>
      </w:r>
      <w:r>
        <w:rPr>
          <w:spacing w:val="-4"/>
          <w:w w:val="105"/>
          <w:sz w:val="21"/>
        </w:rPr>
        <w:t> </w:t>
      </w:r>
      <w:r>
        <w:rPr>
          <w:spacing w:val="-3"/>
          <w:w w:val="105"/>
          <w:sz w:val="21"/>
        </w:rPr>
        <w:t>offence</w:t>
      </w:r>
      <w:r>
        <w:rPr>
          <w:spacing w:val="-4"/>
          <w:w w:val="105"/>
          <w:sz w:val="21"/>
        </w:rPr>
        <w:t> </w:t>
      </w:r>
      <w:r>
        <w:rPr>
          <w:w w:val="105"/>
          <w:sz w:val="21"/>
        </w:rPr>
        <w:t>was</w:t>
      </w:r>
      <w:r>
        <w:rPr>
          <w:spacing w:val="-5"/>
          <w:w w:val="105"/>
          <w:sz w:val="21"/>
        </w:rPr>
        <w:t> </w:t>
      </w:r>
      <w:r>
        <w:rPr>
          <w:w w:val="105"/>
          <w:sz w:val="21"/>
        </w:rPr>
        <w:t>alleged</w:t>
      </w:r>
      <w:r>
        <w:rPr>
          <w:spacing w:val="-4"/>
          <w:w w:val="105"/>
          <w:sz w:val="21"/>
        </w:rPr>
        <w:t> </w:t>
      </w:r>
      <w:r>
        <w:rPr>
          <w:spacing w:val="-3"/>
          <w:w w:val="105"/>
          <w:sz w:val="21"/>
        </w:rPr>
        <w:t>to</w:t>
      </w:r>
      <w:r>
        <w:rPr>
          <w:spacing w:val="-4"/>
          <w:w w:val="105"/>
          <w:sz w:val="21"/>
        </w:rPr>
        <w:t> </w:t>
      </w:r>
      <w:r>
        <w:rPr>
          <w:spacing w:val="-3"/>
          <w:w w:val="105"/>
          <w:sz w:val="21"/>
        </w:rPr>
        <w:t>have</w:t>
      </w:r>
      <w:r>
        <w:rPr>
          <w:spacing w:val="-4"/>
          <w:w w:val="105"/>
          <w:sz w:val="21"/>
        </w:rPr>
        <w:t> </w:t>
      </w:r>
      <w:r>
        <w:rPr>
          <w:w w:val="105"/>
          <w:sz w:val="21"/>
        </w:rPr>
        <w:t>been</w:t>
      </w:r>
      <w:r>
        <w:rPr>
          <w:spacing w:val="-4"/>
          <w:w w:val="105"/>
          <w:sz w:val="21"/>
        </w:rPr>
        <w:t> </w:t>
      </w:r>
      <w:r>
        <w:rPr>
          <w:spacing w:val="-2"/>
          <w:w w:val="105"/>
          <w:sz w:val="21"/>
        </w:rPr>
        <w:t>committed</w:t>
      </w:r>
      <w:r>
        <w:rPr>
          <w:spacing w:val="-4"/>
          <w:w w:val="105"/>
          <w:sz w:val="21"/>
        </w:rPr>
        <w:t> </w:t>
      </w:r>
      <w:r>
        <w:rPr>
          <w:w w:val="105"/>
          <w:sz w:val="21"/>
        </w:rPr>
        <w:t>the</w:t>
      </w:r>
      <w:r>
        <w:rPr>
          <w:spacing w:val="-5"/>
          <w:w w:val="105"/>
          <w:sz w:val="21"/>
        </w:rPr>
        <w:t> </w:t>
      </w:r>
      <w:r>
        <w:rPr>
          <w:spacing w:val="-3"/>
          <w:w w:val="105"/>
          <w:sz w:val="21"/>
        </w:rPr>
        <w:t>accused</w:t>
      </w:r>
      <w:r>
        <w:rPr>
          <w:spacing w:val="-4"/>
          <w:w w:val="105"/>
          <w:sz w:val="21"/>
        </w:rPr>
        <w:t> </w:t>
      </w:r>
      <w:r>
        <w:rPr>
          <w:w w:val="105"/>
          <w:sz w:val="21"/>
        </w:rPr>
        <w:t>person</w:t>
      </w:r>
      <w:r>
        <w:rPr>
          <w:spacing w:val="-4"/>
          <w:w w:val="105"/>
          <w:sz w:val="21"/>
        </w:rPr>
        <w:t> </w:t>
      </w:r>
      <w:r>
        <w:rPr>
          <w:w w:val="105"/>
          <w:sz w:val="21"/>
        </w:rPr>
        <w:t>was </w:t>
      </w:r>
      <w:r>
        <w:rPr>
          <w:spacing w:val="-3"/>
          <w:w w:val="105"/>
          <w:sz w:val="21"/>
        </w:rPr>
        <w:t>suffering from </w:t>
      </w:r>
      <w:r>
        <w:rPr>
          <w:w w:val="105"/>
          <w:sz w:val="21"/>
        </w:rPr>
        <w:t>a mental </w:t>
      </w:r>
      <w:r>
        <w:rPr>
          <w:spacing w:val="-3"/>
          <w:w w:val="105"/>
          <w:sz w:val="21"/>
        </w:rPr>
        <w:t>impairment </w:t>
      </w:r>
      <w:r>
        <w:rPr>
          <w:w w:val="105"/>
          <w:sz w:val="21"/>
        </w:rPr>
        <w:t>which </w:t>
      </w:r>
      <w:r>
        <w:rPr>
          <w:spacing w:val="-2"/>
          <w:w w:val="105"/>
          <w:sz w:val="21"/>
        </w:rPr>
        <w:t>negated </w:t>
      </w:r>
      <w:r>
        <w:rPr>
          <w:spacing w:val="-3"/>
          <w:w w:val="105"/>
          <w:sz w:val="21"/>
        </w:rPr>
        <w:t>criminal responsibility for </w:t>
      </w:r>
      <w:r>
        <w:rPr>
          <w:w w:val="105"/>
          <w:sz w:val="21"/>
        </w:rPr>
        <w:t>their actions.</w:t>
      </w:r>
    </w:p>
    <w:p>
      <w:pPr>
        <w:pStyle w:val="ListParagraph"/>
        <w:numPr>
          <w:ilvl w:val="1"/>
          <w:numId w:val="5"/>
        </w:numPr>
        <w:tabs>
          <w:tab w:pos="2380" w:val="left" w:leader="none"/>
          <w:tab w:pos="2381" w:val="left" w:leader="none"/>
        </w:tabs>
        <w:spacing w:line="242" w:lineRule="auto" w:before="123" w:after="0"/>
        <w:ind w:left="2381" w:right="1739" w:hanging="794"/>
        <w:jc w:val="left"/>
        <w:rPr>
          <w:sz w:val="21"/>
        </w:rPr>
      </w:pPr>
      <w:r>
        <w:rPr>
          <w:w w:val="105"/>
          <w:sz w:val="21"/>
        </w:rPr>
        <w:t>The CMIA focuses on a specific intersection between </w:t>
      </w:r>
      <w:r>
        <w:rPr>
          <w:spacing w:val="-3"/>
          <w:w w:val="105"/>
          <w:sz w:val="21"/>
        </w:rPr>
        <w:t>criminal </w:t>
      </w:r>
      <w:r>
        <w:rPr>
          <w:spacing w:val="-5"/>
          <w:w w:val="105"/>
          <w:sz w:val="21"/>
        </w:rPr>
        <w:t>law, </w:t>
      </w:r>
      <w:r>
        <w:rPr>
          <w:w w:val="105"/>
          <w:sz w:val="21"/>
        </w:rPr>
        <w:t>psychology and </w:t>
      </w:r>
      <w:r>
        <w:rPr>
          <w:spacing w:val="-3"/>
          <w:w w:val="105"/>
          <w:sz w:val="21"/>
        </w:rPr>
        <w:t>psychiatry. </w:t>
      </w:r>
      <w:r>
        <w:rPr>
          <w:spacing w:val="-4"/>
          <w:w w:val="105"/>
          <w:sz w:val="21"/>
        </w:rPr>
        <w:t>However, </w:t>
      </w:r>
      <w:r>
        <w:rPr>
          <w:w w:val="105"/>
          <w:sz w:val="21"/>
        </w:rPr>
        <w:t>the </w:t>
      </w:r>
      <w:r>
        <w:rPr>
          <w:spacing w:val="-6"/>
          <w:w w:val="105"/>
          <w:sz w:val="21"/>
        </w:rPr>
        <w:t>CMIA’s </w:t>
      </w:r>
      <w:r>
        <w:rPr>
          <w:w w:val="105"/>
          <w:sz w:val="21"/>
        </w:rPr>
        <w:t>operation </w:t>
      </w:r>
      <w:r>
        <w:rPr>
          <w:spacing w:val="-3"/>
          <w:w w:val="105"/>
          <w:sz w:val="21"/>
        </w:rPr>
        <w:t>touches </w:t>
      </w:r>
      <w:r>
        <w:rPr>
          <w:w w:val="105"/>
          <w:sz w:val="21"/>
        </w:rPr>
        <w:t>on a number of broader </w:t>
      </w:r>
      <w:r>
        <w:rPr>
          <w:spacing w:val="-3"/>
          <w:w w:val="105"/>
          <w:sz w:val="21"/>
        </w:rPr>
        <w:t>areas within </w:t>
      </w:r>
      <w:r>
        <w:rPr>
          <w:w w:val="105"/>
          <w:sz w:val="21"/>
        </w:rPr>
        <w:t>the </w:t>
      </w:r>
      <w:r>
        <w:rPr>
          <w:spacing w:val="-3"/>
          <w:w w:val="105"/>
          <w:sz w:val="21"/>
        </w:rPr>
        <w:t>criminal justice </w:t>
      </w:r>
      <w:r>
        <w:rPr>
          <w:w w:val="105"/>
          <w:sz w:val="21"/>
        </w:rPr>
        <w:t>system</w:t>
      </w:r>
      <w:r>
        <w:rPr>
          <w:spacing w:val="25"/>
          <w:w w:val="105"/>
          <w:sz w:val="21"/>
        </w:rPr>
        <w:t> </w:t>
      </w:r>
      <w:r>
        <w:rPr>
          <w:spacing w:val="-3"/>
          <w:w w:val="105"/>
          <w:sz w:val="21"/>
        </w:rPr>
        <w:t>including:</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w w:val="105"/>
          <w:sz w:val="21"/>
        </w:rPr>
        <w:t>policing</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diversion</w:t>
      </w:r>
      <w:r>
        <w:rPr>
          <w:spacing w:val="7"/>
          <w:sz w:val="21"/>
        </w:rPr>
        <w:t> </w:t>
      </w:r>
      <w:r>
        <w:rPr>
          <w:sz w:val="21"/>
        </w:rPr>
        <w:t>processes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usual criminal </w:t>
      </w:r>
      <w:r>
        <w:rPr>
          <w:w w:val="105"/>
          <w:sz w:val="21"/>
        </w:rPr>
        <w:t>and </w:t>
      </w:r>
      <w:r>
        <w:rPr>
          <w:spacing w:val="-3"/>
          <w:w w:val="105"/>
          <w:sz w:val="21"/>
        </w:rPr>
        <w:t>sentencing </w:t>
      </w:r>
      <w:r>
        <w:rPr>
          <w:w w:val="105"/>
          <w:sz w:val="21"/>
        </w:rPr>
        <w:t>law and</w:t>
      </w:r>
      <w:r>
        <w:rPr>
          <w:spacing w:val="39"/>
          <w:w w:val="105"/>
          <w:sz w:val="21"/>
        </w:rPr>
        <w:t> </w:t>
      </w:r>
      <w:r>
        <w:rPr>
          <w:spacing w:val="-3"/>
          <w:w w:val="105"/>
          <w:sz w:val="21"/>
        </w:rPr>
        <w:t>procedure</w:t>
      </w:r>
    </w:p>
    <w:p>
      <w:pPr>
        <w:pStyle w:val="ListParagraph"/>
        <w:numPr>
          <w:ilvl w:val="2"/>
          <w:numId w:val="5"/>
        </w:numPr>
        <w:tabs>
          <w:tab w:pos="2721" w:val="left" w:leader="none"/>
          <w:tab w:pos="2722" w:val="left" w:leader="none"/>
        </w:tabs>
        <w:spacing w:line="242" w:lineRule="auto" w:before="124" w:after="0"/>
        <w:ind w:left="2721" w:right="2149" w:hanging="340"/>
        <w:jc w:val="left"/>
        <w:rPr>
          <w:sz w:val="21"/>
        </w:rPr>
      </w:pPr>
      <w:r>
        <w:rPr>
          <w:sz w:val="21"/>
        </w:rPr>
        <w:t>mental </w:t>
      </w:r>
      <w:r>
        <w:rPr>
          <w:spacing w:val="-3"/>
          <w:sz w:val="21"/>
        </w:rPr>
        <w:t>health </w:t>
      </w:r>
      <w:r>
        <w:rPr>
          <w:sz w:val="21"/>
        </w:rPr>
        <w:t>and disability systems,  </w:t>
      </w:r>
      <w:r>
        <w:rPr>
          <w:spacing w:val="-3"/>
          <w:sz w:val="21"/>
        </w:rPr>
        <w:t>including  </w:t>
      </w:r>
      <w:r>
        <w:rPr>
          <w:sz w:val="21"/>
        </w:rPr>
        <w:t>the  laws  </w:t>
      </w:r>
      <w:r>
        <w:rPr>
          <w:spacing w:val="-3"/>
          <w:sz w:val="21"/>
        </w:rPr>
        <w:t>that  </w:t>
      </w:r>
      <w:r>
        <w:rPr>
          <w:sz w:val="21"/>
        </w:rPr>
        <w:t>govern  services and </w:t>
      </w:r>
      <w:r>
        <w:rPr>
          <w:spacing w:val="-3"/>
          <w:sz w:val="21"/>
        </w:rPr>
        <w:t>treatment for </w:t>
      </w:r>
      <w:r>
        <w:rPr>
          <w:sz w:val="21"/>
        </w:rPr>
        <w:t>people with a mental </w:t>
      </w:r>
      <w:r>
        <w:rPr>
          <w:spacing w:val="-3"/>
          <w:sz w:val="21"/>
        </w:rPr>
        <w:t>illness, intellectual </w:t>
      </w:r>
      <w:r>
        <w:rPr>
          <w:sz w:val="21"/>
        </w:rPr>
        <w:t>disability or </w:t>
      </w:r>
      <w:r>
        <w:rPr>
          <w:spacing w:val="-3"/>
          <w:sz w:val="21"/>
        </w:rPr>
        <w:t>cognitive impairment.</w:t>
      </w:r>
    </w:p>
    <w:p>
      <w:pPr>
        <w:pStyle w:val="ListParagraph"/>
        <w:numPr>
          <w:ilvl w:val="1"/>
          <w:numId w:val="5"/>
        </w:numPr>
        <w:tabs>
          <w:tab w:pos="2380" w:val="left" w:leader="none"/>
          <w:tab w:pos="2381" w:val="left" w:leader="none"/>
        </w:tabs>
        <w:spacing w:line="242" w:lineRule="auto" w:before="123" w:after="0"/>
        <w:ind w:left="2381" w:right="1665" w:hanging="794"/>
        <w:jc w:val="left"/>
        <w:rPr>
          <w:sz w:val="21"/>
        </w:rPr>
      </w:pPr>
      <w:r>
        <w:rPr>
          <w:w w:val="105"/>
          <w:sz w:val="21"/>
        </w:rPr>
        <w:t>The </w:t>
      </w:r>
      <w:r>
        <w:rPr>
          <w:spacing w:val="-4"/>
          <w:w w:val="105"/>
          <w:sz w:val="21"/>
        </w:rPr>
        <w:t>Commission’s </w:t>
      </w:r>
      <w:r>
        <w:rPr>
          <w:spacing w:val="-3"/>
          <w:w w:val="105"/>
          <w:sz w:val="21"/>
        </w:rPr>
        <w:t>terms </w:t>
      </w:r>
      <w:r>
        <w:rPr>
          <w:w w:val="105"/>
          <w:sz w:val="21"/>
        </w:rPr>
        <w:t>of </w:t>
      </w:r>
      <w:r>
        <w:rPr>
          <w:spacing w:val="-3"/>
          <w:w w:val="105"/>
          <w:sz w:val="21"/>
        </w:rPr>
        <w:t>reference are concerned </w:t>
      </w:r>
      <w:r>
        <w:rPr>
          <w:w w:val="105"/>
          <w:sz w:val="21"/>
        </w:rPr>
        <w:t>with the operation of the CMIA. </w:t>
      </w:r>
      <w:r>
        <w:rPr>
          <w:spacing w:val="-4"/>
          <w:w w:val="105"/>
          <w:sz w:val="21"/>
        </w:rPr>
        <w:t>However,</w:t>
      </w:r>
      <w:r>
        <w:rPr>
          <w:spacing w:val="-10"/>
          <w:w w:val="105"/>
          <w:sz w:val="21"/>
        </w:rPr>
        <w:t> </w:t>
      </w:r>
      <w:r>
        <w:rPr>
          <w:w w:val="105"/>
          <w:sz w:val="21"/>
        </w:rPr>
        <w:t>where</w:t>
      </w:r>
      <w:r>
        <w:rPr>
          <w:spacing w:val="-9"/>
          <w:w w:val="105"/>
          <w:sz w:val="21"/>
        </w:rPr>
        <w:t> </w:t>
      </w:r>
      <w:r>
        <w:rPr>
          <w:spacing w:val="-3"/>
          <w:w w:val="105"/>
          <w:sz w:val="21"/>
        </w:rPr>
        <w:t>relevant,</w:t>
      </w:r>
      <w:r>
        <w:rPr>
          <w:spacing w:val="-9"/>
          <w:w w:val="105"/>
          <w:sz w:val="21"/>
        </w:rPr>
        <w:t> </w:t>
      </w:r>
      <w:r>
        <w:rPr>
          <w:w w:val="105"/>
          <w:sz w:val="21"/>
        </w:rPr>
        <w:t>the</w:t>
      </w:r>
      <w:r>
        <w:rPr>
          <w:spacing w:val="-10"/>
          <w:w w:val="105"/>
          <w:sz w:val="21"/>
        </w:rPr>
        <w:t> </w:t>
      </w:r>
      <w:r>
        <w:rPr>
          <w:w w:val="105"/>
          <w:sz w:val="21"/>
        </w:rPr>
        <w:t>review</w:t>
      </w:r>
      <w:r>
        <w:rPr>
          <w:spacing w:val="-9"/>
          <w:w w:val="105"/>
          <w:sz w:val="21"/>
        </w:rPr>
        <w:t> </w:t>
      </w:r>
      <w:r>
        <w:rPr>
          <w:spacing w:val="-3"/>
          <w:w w:val="105"/>
          <w:sz w:val="21"/>
        </w:rPr>
        <w:t>may</w:t>
      </w:r>
      <w:r>
        <w:rPr>
          <w:spacing w:val="-9"/>
          <w:w w:val="105"/>
          <w:sz w:val="21"/>
        </w:rPr>
        <w:t> </w:t>
      </w:r>
      <w:r>
        <w:rPr>
          <w:w w:val="105"/>
          <w:sz w:val="21"/>
        </w:rPr>
        <w:t>also</w:t>
      </w:r>
      <w:r>
        <w:rPr>
          <w:spacing w:val="-9"/>
          <w:w w:val="105"/>
          <w:sz w:val="21"/>
        </w:rPr>
        <w:t> </w:t>
      </w:r>
      <w:r>
        <w:rPr>
          <w:spacing w:val="-3"/>
          <w:w w:val="105"/>
          <w:sz w:val="21"/>
        </w:rPr>
        <w:t>include</w:t>
      </w:r>
      <w:r>
        <w:rPr>
          <w:spacing w:val="-10"/>
          <w:w w:val="105"/>
          <w:sz w:val="21"/>
        </w:rPr>
        <w:t> </w:t>
      </w:r>
      <w:r>
        <w:rPr>
          <w:spacing w:val="-3"/>
          <w:w w:val="105"/>
          <w:sz w:val="21"/>
        </w:rPr>
        <w:t>consideration</w:t>
      </w:r>
      <w:r>
        <w:rPr>
          <w:spacing w:val="-9"/>
          <w:w w:val="105"/>
          <w:sz w:val="21"/>
        </w:rPr>
        <w:t> </w:t>
      </w:r>
      <w:r>
        <w:rPr>
          <w:w w:val="105"/>
          <w:sz w:val="21"/>
        </w:rPr>
        <w:t>of</w:t>
      </w:r>
      <w:r>
        <w:rPr>
          <w:spacing w:val="-9"/>
          <w:w w:val="105"/>
          <w:sz w:val="21"/>
        </w:rPr>
        <w:t> </w:t>
      </w:r>
      <w:r>
        <w:rPr>
          <w:spacing w:val="-3"/>
          <w:w w:val="105"/>
          <w:sz w:val="21"/>
        </w:rPr>
        <w:t>areas</w:t>
      </w:r>
      <w:r>
        <w:rPr>
          <w:spacing w:val="-10"/>
          <w:w w:val="105"/>
          <w:sz w:val="21"/>
        </w:rPr>
        <w:t> </w:t>
      </w:r>
      <w:r>
        <w:rPr>
          <w:spacing w:val="-3"/>
          <w:w w:val="105"/>
          <w:sz w:val="21"/>
        </w:rPr>
        <w:t>that</w:t>
      </w:r>
      <w:r>
        <w:rPr>
          <w:spacing w:val="-9"/>
          <w:w w:val="105"/>
          <w:sz w:val="21"/>
        </w:rPr>
        <w:t> </w:t>
      </w:r>
      <w:r>
        <w:rPr>
          <w:w w:val="105"/>
          <w:sz w:val="21"/>
        </w:rPr>
        <w:t>operate </w:t>
      </w:r>
      <w:r>
        <w:rPr>
          <w:spacing w:val="-3"/>
          <w:w w:val="105"/>
          <w:sz w:val="21"/>
        </w:rPr>
        <w:t>alongside </w:t>
      </w:r>
      <w:r>
        <w:rPr>
          <w:w w:val="105"/>
          <w:sz w:val="21"/>
        </w:rPr>
        <w:t>or as </w:t>
      </w:r>
      <w:r>
        <w:rPr>
          <w:spacing w:val="-3"/>
          <w:w w:val="105"/>
          <w:sz w:val="21"/>
        </w:rPr>
        <w:t>alternatives to </w:t>
      </w:r>
      <w:r>
        <w:rPr>
          <w:w w:val="105"/>
          <w:sz w:val="21"/>
        </w:rPr>
        <w:t>the</w:t>
      </w:r>
      <w:r>
        <w:rPr>
          <w:spacing w:val="40"/>
          <w:w w:val="105"/>
          <w:sz w:val="21"/>
        </w:rPr>
        <w:t> </w:t>
      </w:r>
      <w:r>
        <w:rPr>
          <w:w w:val="105"/>
          <w:sz w:val="21"/>
        </w:rPr>
        <w:t>CMIA.</w:t>
      </w:r>
    </w:p>
    <w:p>
      <w:pPr>
        <w:pStyle w:val="ListParagraph"/>
        <w:numPr>
          <w:ilvl w:val="1"/>
          <w:numId w:val="5"/>
        </w:numPr>
        <w:tabs>
          <w:tab w:pos="2380" w:val="left" w:leader="none"/>
          <w:tab w:pos="2381" w:val="left" w:leader="none"/>
        </w:tabs>
        <w:spacing w:line="242" w:lineRule="auto" w:before="123" w:after="0"/>
        <w:ind w:left="2380" w:right="1653" w:hanging="793"/>
        <w:jc w:val="left"/>
        <w:rPr>
          <w:sz w:val="21"/>
        </w:rPr>
      </w:pPr>
      <w:r>
        <w:rPr>
          <w:sz w:val="21"/>
        </w:rPr>
        <w:t>The </w:t>
      </w:r>
      <w:r>
        <w:rPr>
          <w:spacing w:val="-3"/>
          <w:sz w:val="21"/>
        </w:rPr>
        <w:t>Commission will refer to  </w:t>
      </w:r>
      <w:r>
        <w:rPr>
          <w:sz w:val="21"/>
        </w:rPr>
        <w:t>diversion  and  </w:t>
      </w:r>
      <w:r>
        <w:rPr>
          <w:spacing w:val="-3"/>
          <w:sz w:val="21"/>
        </w:rPr>
        <w:t>sentencing  dispositions  available  </w:t>
      </w:r>
      <w:r>
        <w:rPr>
          <w:sz w:val="21"/>
        </w:rPr>
        <w:t>in  Victoria and where </w:t>
      </w:r>
      <w:r>
        <w:rPr>
          <w:spacing w:val="-3"/>
          <w:sz w:val="21"/>
        </w:rPr>
        <w:t>relevant, </w:t>
      </w:r>
      <w:r>
        <w:rPr>
          <w:sz w:val="21"/>
        </w:rPr>
        <w:t>other jurisdictions, </w:t>
      </w:r>
      <w:r>
        <w:rPr>
          <w:spacing w:val="-3"/>
          <w:sz w:val="21"/>
        </w:rPr>
        <w:t>for  </w:t>
      </w:r>
      <w:r>
        <w:rPr>
          <w:sz w:val="21"/>
        </w:rPr>
        <w:t>people in the </w:t>
      </w:r>
      <w:r>
        <w:rPr>
          <w:spacing w:val="-3"/>
          <w:sz w:val="21"/>
        </w:rPr>
        <w:t>criminal</w:t>
      </w:r>
      <w:r>
        <w:rPr>
          <w:spacing w:val="41"/>
          <w:sz w:val="21"/>
        </w:rPr>
        <w:t> </w:t>
      </w:r>
      <w:r>
        <w:rPr>
          <w:spacing w:val="-3"/>
          <w:sz w:val="21"/>
        </w:rPr>
        <w:t>justice  </w:t>
      </w:r>
      <w:r>
        <w:rPr>
          <w:sz w:val="21"/>
        </w:rPr>
        <w:t>system who </w:t>
      </w:r>
      <w:r>
        <w:rPr>
          <w:spacing w:val="-3"/>
          <w:sz w:val="21"/>
        </w:rPr>
        <w:t>have  </w:t>
      </w:r>
      <w:r>
        <w:rPr>
          <w:sz w:val="21"/>
        </w:rPr>
        <w:t>a</w:t>
      </w:r>
      <w:r>
        <w:rPr>
          <w:spacing w:val="10"/>
          <w:sz w:val="21"/>
        </w:rPr>
        <w:t> </w:t>
      </w:r>
      <w:r>
        <w:rPr>
          <w:sz w:val="21"/>
        </w:rPr>
        <w:t>mental</w:t>
      </w:r>
      <w:r>
        <w:rPr>
          <w:spacing w:val="10"/>
          <w:sz w:val="21"/>
        </w:rPr>
        <w:t> </w:t>
      </w:r>
      <w:r>
        <w:rPr>
          <w:spacing w:val="-3"/>
          <w:sz w:val="21"/>
        </w:rPr>
        <w:t>illness,</w:t>
      </w:r>
      <w:r>
        <w:rPr>
          <w:spacing w:val="10"/>
          <w:sz w:val="21"/>
        </w:rPr>
        <w:t> </w:t>
      </w:r>
      <w:r>
        <w:rPr>
          <w:spacing w:val="-3"/>
          <w:sz w:val="21"/>
        </w:rPr>
        <w:t>intellectual</w:t>
      </w:r>
      <w:r>
        <w:rPr>
          <w:spacing w:val="10"/>
          <w:sz w:val="21"/>
        </w:rPr>
        <w:t> </w:t>
      </w:r>
      <w:r>
        <w:rPr>
          <w:sz w:val="21"/>
        </w:rPr>
        <w:t>disability</w:t>
      </w:r>
      <w:r>
        <w:rPr>
          <w:spacing w:val="11"/>
          <w:sz w:val="21"/>
        </w:rPr>
        <w:t> </w:t>
      </w:r>
      <w:r>
        <w:rPr>
          <w:sz w:val="21"/>
        </w:rPr>
        <w:t>or</w:t>
      </w:r>
      <w:r>
        <w:rPr>
          <w:spacing w:val="10"/>
          <w:sz w:val="21"/>
        </w:rPr>
        <w:t> </w:t>
      </w:r>
      <w:r>
        <w:rPr>
          <w:spacing w:val="-3"/>
          <w:sz w:val="21"/>
        </w:rPr>
        <w:t>cognitive</w:t>
      </w:r>
      <w:r>
        <w:rPr>
          <w:spacing w:val="10"/>
          <w:sz w:val="21"/>
        </w:rPr>
        <w:t> </w:t>
      </w:r>
      <w:r>
        <w:rPr>
          <w:spacing w:val="-3"/>
          <w:sz w:val="21"/>
        </w:rPr>
        <w:t>impairment.</w:t>
      </w:r>
    </w:p>
    <w:p>
      <w:pPr>
        <w:pStyle w:val="ListParagraph"/>
        <w:numPr>
          <w:ilvl w:val="1"/>
          <w:numId w:val="5"/>
        </w:numPr>
        <w:tabs>
          <w:tab w:pos="2380" w:val="left" w:leader="none"/>
          <w:tab w:pos="2381" w:val="left" w:leader="none"/>
        </w:tabs>
        <w:spacing w:line="242" w:lineRule="auto" w:before="124" w:after="0"/>
        <w:ind w:left="2380" w:right="1681" w:hanging="794"/>
        <w:jc w:val="left"/>
        <w:rPr>
          <w:sz w:val="21"/>
        </w:rPr>
      </w:pPr>
      <w:r>
        <w:rPr>
          <w:w w:val="105"/>
          <w:sz w:val="21"/>
        </w:rPr>
        <w:t>The </w:t>
      </w:r>
      <w:r>
        <w:rPr>
          <w:spacing w:val="-3"/>
          <w:w w:val="105"/>
          <w:sz w:val="21"/>
        </w:rPr>
        <w:t>Commission </w:t>
      </w:r>
      <w:r>
        <w:rPr>
          <w:w w:val="105"/>
          <w:sz w:val="21"/>
        </w:rPr>
        <w:t>does </w:t>
      </w:r>
      <w:r>
        <w:rPr>
          <w:spacing w:val="-2"/>
          <w:w w:val="105"/>
          <w:sz w:val="21"/>
        </w:rPr>
        <w:t>not </w:t>
      </w:r>
      <w:r>
        <w:rPr>
          <w:spacing w:val="-3"/>
          <w:w w:val="105"/>
          <w:sz w:val="21"/>
        </w:rPr>
        <w:t>intend to examine </w:t>
      </w:r>
      <w:r>
        <w:rPr>
          <w:w w:val="105"/>
          <w:sz w:val="21"/>
        </w:rPr>
        <w:t>the law on the </w:t>
      </w:r>
      <w:r>
        <w:rPr>
          <w:spacing w:val="-3"/>
          <w:w w:val="105"/>
          <w:sz w:val="21"/>
        </w:rPr>
        <w:t>relevance </w:t>
      </w:r>
      <w:r>
        <w:rPr>
          <w:w w:val="105"/>
          <w:sz w:val="21"/>
        </w:rPr>
        <w:t>of mental </w:t>
      </w:r>
      <w:r>
        <w:rPr>
          <w:spacing w:val="-3"/>
          <w:w w:val="105"/>
          <w:sz w:val="21"/>
        </w:rPr>
        <w:t>illness, intellectual</w:t>
      </w:r>
      <w:r>
        <w:rPr>
          <w:spacing w:val="-10"/>
          <w:w w:val="105"/>
          <w:sz w:val="21"/>
        </w:rPr>
        <w:t> </w:t>
      </w:r>
      <w:r>
        <w:rPr>
          <w:w w:val="105"/>
          <w:sz w:val="21"/>
        </w:rPr>
        <w:t>disability</w:t>
      </w:r>
      <w:r>
        <w:rPr>
          <w:spacing w:val="-10"/>
          <w:w w:val="105"/>
          <w:sz w:val="21"/>
        </w:rPr>
        <w:t> </w:t>
      </w:r>
      <w:r>
        <w:rPr>
          <w:w w:val="105"/>
          <w:sz w:val="21"/>
        </w:rPr>
        <w:t>or</w:t>
      </w:r>
      <w:r>
        <w:rPr>
          <w:spacing w:val="-10"/>
          <w:w w:val="105"/>
          <w:sz w:val="21"/>
        </w:rPr>
        <w:t> </w:t>
      </w:r>
      <w:r>
        <w:rPr>
          <w:spacing w:val="-3"/>
          <w:w w:val="105"/>
          <w:sz w:val="21"/>
        </w:rPr>
        <w:t>cognitive</w:t>
      </w:r>
      <w:r>
        <w:rPr>
          <w:spacing w:val="-10"/>
          <w:w w:val="105"/>
          <w:sz w:val="21"/>
        </w:rPr>
        <w:t> </w:t>
      </w:r>
      <w:r>
        <w:rPr>
          <w:spacing w:val="-3"/>
          <w:w w:val="105"/>
          <w:sz w:val="21"/>
        </w:rPr>
        <w:t>impairment</w:t>
      </w:r>
      <w:r>
        <w:rPr>
          <w:spacing w:val="-10"/>
          <w:w w:val="105"/>
          <w:sz w:val="21"/>
        </w:rPr>
        <w:t> </w:t>
      </w:r>
      <w:r>
        <w:rPr>
          <w:w w:val="105"/>
          <w:sz w:val="21"/>
        </w:rPr>
        <w:t>in</w:t>
      </w:r>
      <w:r>
        <w:rPr>
          <w:spacing w:val="-10"/>
          <w:w w:val="105"/>
          <w:sz w:val="21"/>
        </w:rPr>
        <w:t> </w:t>
      </w:r>
      <w:r>
        <w:rPr>
          <w:spacing w:val="-3"/>
          <w:w w:val="105"/>
          <w:sz w:val="21"/>
        </w:rPr>
        <w:t>sentencing.</w:t>
      </w:r>
      <w:r>
        <w:rPr>
          <w:spacing w:val="-10"/>
          <w:w w:val="105"/>
          <w:sz w:val="21"/>
        </w:rPr>
        <w:t> </w:t>
      </w:r>
      <w:r>
        <w:rPr>
          <w:w w:val="105"/>
          <w:sz w:val="21"/>
        </w:rPr>
        <w:t>The</w:t>
      </w:r>
      <w:r>
        <w:rPr>
          <w:spacing w:val="-10"/>
          <w:w w:val="105"/>
          <w:sz w:val="21"/>
        </w:rPr>
        <w:t> </w:t>
      </w:r>
      <w:r>
        <w:rPr>
          <w:w w:val="105"/>
          <w:sz w:val="21"/>
        </w:rPr>
        <w:t>issues</w:t>
      </w:r>
      <w:r>
        <w:rPr>
          <w:spacing w:val="-10"/>
          <w:w w:val="105"/>
          <w:sz w:val="21"/>
        </w:rPr>
        <w:t> </w:t>
      </w:r>
      <w:r>
        <w:rPr>
          <w:spacing w:val="-3"/>
          <w:w w:val="105"/>
          <w:sz w:val="21"/>
        </w:rPr>
        <w:t>involved</w:t>
      </w:r>
      <w:r>
        <w:rPr>
          <w:spacing w:val="-10"/>
          <w:w w:val="105"/>
          <w:sz w:val="21"/>
        </w:rPr>
        <w:t> </w:t>
      </w:r>
      <w:r>
        <w:rPr>
          <w:w w:val="105"/>
          <w:sz w:val="21"/>
        </w:rPr>
        <w:t>in</w:t>
      </w:r>
      <w:r>
        <w:rPr>
          <w:spacing w:val="-10"/>
          <w:w w:val="105"/>
          <w:sz w:val="21"/>
        </w:rPr>
        <w:t> </w:t>
      </w:r>
      <w:r>
        <w:rPr>
          <w:spacing w:val="-3"/>
          <w:w w:val="105"/>
          <w:sz w:val="21"/>
        </w:rPr>
        <w:t>relation to sentencing are quite separate from </w:t>
      </w:r>
      <w:r>
        <w:rPr>
          <w:w w:val="105"/>
          <w:sz w:val="21"/>
        </w:rPr>
        <w:t>the operation of the CMIA, </w:t>
      </w:r>
      <w:r>
        <w:rPr>
          <w:spacing w:val="-3"/>
          <w:w w:val="105"/>
          <w:sz w:val="21"/>
        </w:rPr>
        <w:t>are </w:t>
      </w:r>
      <w:r>
        <w:rPr>
          <w:w w:val="105"/>
          <w:sz w:val="21"/>
        </w:rPr>
        <w:t>complex, and </w:t>
      </w:r>
      <w:r>
        <w:rPr>
          <w:spacing w:val="-3"/>
          <w:w w:val="105"/>
          <w:sz w:val="21"/>
        </w:rPr>
        <w:t>cannot</w:t>
      </w:r>
      <w:r>
        <w:rPr>
          <w:spacing w:val="-4"/>
          <w:w w:val="105"/>
          <w:sz w:val="21"/>
        </w:rPr>
        <w:t> </w:t>
      </w:r>
      <w:r>
        <w:rPr>
          <w:w w:val="105"/>
          <w:sz w:val="21"/>
        </w:rPr>
        <w:t>properly</w:t>
      </w:r>
      <w:r>
        <w:rPr>
          <w:spacing w:val="-4"/>
          <w:w w:val="105"/>
          <w:sz w:val="21"/>
        </w:rPr>
        <w:t> </w:t>
      </w:r>
      <w:r>
        <w:rPr>
          <w:w w:val="105"/>
          <w:sz w:val="21"/>
        </w:rPr>
        <w:t>be</w:t>
      </w:r>
      <w:r>
        <w:rPr>
          <w:spacing w:val="-4"/>
          <w:w w:val="105"/>
          <w:sz w:val="21"/>
        </w:rPr>
        <w:t> </w:t>
      </w:r>
      <w:r>
        <w:rPr>
          <w:spacing w:val="-3"/>
          <w:w w:val="105"/>
          <w:sz w:val="21"/>
        </w:rPr>
        <w:t>considered </w:t>
      </w:r>
      <w:r>
        <w:rPr>
          <w:w w:val="105"/>
          <w:sz w:val="21"/>
        </w:rPr>
        <w:t>in</w:t>
      </w:r>
      <w:r>
        <w:rPr>
          <w:spacing w:val="-4"/>
          <w:w w:val="105"/>
          <w:sz w:val="21"/>
        </w:rPr>
        <w:t> </w:t>
      </w:r>
      <w:r>
        <w:rPr>
          <w:w w:val="105"/>
          <w:sz w:val="21"/>
        </w:rPr>
        <w:t>the</w:t>
      </w:r>
      <w:r>
        <w:rPr>
          <w:spacing w:val="-4"/>
          <w:w w:val="105"/>
          <w:sz w:val="21"/>
        </w:rPr>
        <w:t> </w:t>
      </w:r>
      <w:r>
        <w:rPr>
          <w:w w:val="105"/>
          <w:sz w:val="21"/>
        </w:rPr>
        <w:t>scope</w:t>
      </w:r>
      <w:r>
        <w:rPr>
          <w:spacing w:val="-4"/>
          <w:w w:val="105"/>
          <w:sz w:val="21"/>
        </w:rPr>
        <w:t> </w:t>
      </w:r>
      <w:r>
        <w:rPr>
          <w:w w:val="105"/>
          <w:sz w:val="21"/>
        </w:rPr>
        <w:t>of</w:t>
      </w:r>
      <w:r>
        <w:rPr>
          <w:spacing w:val="-3"/>
          <w:w w:val="105"/>
          <w:sz w:val="21"/>
        </w:rPr>
        <w:t> </w:t>
      </w:r>
      <w:r>
        <w:rPr>
          <w:w w:val="105"/>
          <w:sz w:val="21"/>
        </w:rPr>
        <w:t>a</w:t>
      </w:r>
      <w:r>
        <w:rPr>
          <w:spacing w:val="-4"/>
          <w:w w:val="105"/>
          <w:sz w:val="21"/>
        </w:rPr>
        <w:t> </w:t>
      </w:r>
      <w:r>
        <w:rPr>
          <w:spacing w:val="-3"/>
          <w:w w:val="105"/>
          <w:sz w:val="21"/>
        </w:rPr>
        <w:t>reference</w:t>
      </w:r>
      <w:r>
        <w:rPr>
          <w:spacing w:val="-4"/>
          <w:w w:val="105"/>
          <w:sz w:val="21"/>
        </w:rPr>
        <w:t> </w:t>
      </w:r>
      <w:r>
        <w:rPr>
          <w:w w:val="105"/>
          <w:sz w:val="21"/>
        </w:rPr>
        <w:t>on</w:t>
      </w:r>
      <w:r>
        <w:rPr>
          <w:spacing w:val="-4"/>
          <w:w w:val="105"/>
          <w:sz w:val="21"/>
        </w:rPr>
        <w:t> </w:t>
      </w:r>
      <w:r>
        <w:rPr>
          <w:w w:val="105"/>
          <w:sz w:val="21"/>
        </w:rPr>
        <w:t>the</w:t>
      </w:r>
      <w:r>
        <w:rPr>
          <w:spacing w:val="-3"/>
          <w:w w:val="105"/>
          <w:sz w:val="21"/>
        </w:rPr>
        <w:t> </w:t>
      </w:r>
      <w:r>
        <w:rPr>
          <w:w w:val="105"/>
          <w:sz w:val="21"/>
        </w:rPr>
        <w:t>operation</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CMIA.</w:t>
      </w:r>
    </w:p>
    <w:p>
      <w:pPr>
        <w:pStyle w:val="ListParagraph"/>
        <w:numPr>
          <w:ilvl w:val="1"/>
          <w:numId w:val="5"/>
        </w:numPr>
        <w:tabs>
          <w:tab w:pos="2380" w:val="left" w:leader="none"/>
          <w:tab w:pos="2381" w:val="left" w:leader="none"/>
        </w:tabs>
        <w:spacing w:line="242" w:lineRule="auto" w:before="124" w:after="0"/>
        <w:ind w:left="2380" w:right="1651" w:hanging="794"/>
        <w:jc w:val="left"/>
        <w:rPr>
          <w:sz w:val="21"/>
        </w:rPr>
      </w:pPr>
      <w:r>
        <w:rPr>
          <w:sz w:val="21"/>
        </w:rPr>
        <w:t>In </w:t>
      </w:r>
      <w:r>
        <w:rPr>
          <w:spacing w:val="-3"/>
          <w:sz w:val="21"/>
        </w:rPr>
        <w:t>examining </w:t>
      </w:r>
      <w:r>
        <w:rPr>
          <w:sz w:val="21"/>
        </w:rPr>
        <w:t>the </w:t>
      </w:r>
      <w:r>
        <w:rPr>
          <w:spacing w:val="-3"/>
          <w:sz w:val="21"/>
        </w:rPr>
        <w:t>criminal responsibility </w:t>
      </w:r>
      <w:r>
        <w:rPr>
          <w:sz w:val="21"/>
        </w:rPr>
        <w:t>of people  with  a  mental  </w:t>
      </w:r>
      <w:r>
        <w:rPr>
          <w:spacing w:val="-3"/>
          <w:sz w:val="21"/>
        </w:rPr>
        <w:t>illness,  intellectual </w:t>
      </w:r>
      <w:r>
        <w:rPr>
          <w:sz w:val="21"/>
        </w:rPr>
        <w:t>disability or </w:t>
      </w:r>
      <w:r>
        <w:rPr>
          <w:spacing w:val="-3"/>
          <w:sz w:val="21"/>
        </w:rPr>
        <w:t>cognitive impairment </w:t>
      </w:r>
      <w:r>
        <w:rPr>
          <w:sz w:val="21"/>
        </w:rPr>
        <w:t>in the context of the CMIA, the </w:t>
      </w:r>
      <w:r>
        <w:rPr>
          <w:spacing w:val="-3"/>
          <w:sz w:val="21"/>
        </w:rPr>
        <w:t>Commission  will  </w:t>
      </w:r>
      <w:r>
        <w:rPr>
          <w:spacing w:val="-2"/>
          <w:sz w:val="21"/>
        </w:rPr>
        <w:t>not </w:t>
      </w:r>
      <w:r>
        <w:rPr>
          <w:sz w:val="21"/>
        </w:rPr>
        <w:t>review other </w:t>
      </w:r>
      <w:r>
        <w:rPr>
          <w:spacing w:val="-3"/>
          <w:sz w:val="21"/>
        </w:rPr>
        <w:t>defences </w:t>
      </w:r>
      <w:r>
        <w:rPr>
          <w:sz w:val="21"/>
        </w:rPr>
        <w:t>or </w:t>
      </w:r>
      <w:r>
        <w:rPr>
          <w:spacing w:val="-3"/>
          <w:sz w:val="21"/>
        </w:rPr>
        <w:t>exceptions to criminal responsibility available  </w:t>
      </w:r>
      <w:r>
        <w:rPr>
          <w:sz w:val="21"/>
        </w:rPr>
        <w:t>under the </w:t>
      </w:r>
      <w:r>
        <w:rPr>
          <w:spacing w:val="-3"/>
          <w:sz w:val="21"/>
        </w:rPr>
        <w:t>criminal </w:t>
      </w:r>
      <w:r>
        <w:rPr>
          <w:spacing w:val="-5"/>
          <w:sz w:val="21"/>
        </w:rPr>
        <w:t>law. </w:t>
      </w:r>
      <w:r>
        <w:rPr>
          <w:sz w:val="21"/>
        </w:rPr>
        <w:t>A general </w:t>
      </w:r>
      <w:r>
        <w:rPr>
          <w:spacing w:val="-3"/>
          <w:sz w:val="21"/>
        </w:rPr>
        <w:t>examination </w:t>
      </w:r>
      <w:r>
        <w:rPr>
          <w:sz w:val="21"/>
        </w:rPr>
        <w:t>of </w:t>
      </w:r>
      <w:r>
        <w:rPr>
          <w:spacing w:val="-3"/>
          <w:sz w:val="21"/>
        </w:rPr>
        <w:t>defences </w:t>
      </w:r>
      <w:r>
        <w:rPr>
          <w:sz w:val="21"/>
        </w:rPr>
        <w:t>or </w:t>
      </w:r>
      <w:r>
        <w:rPr>
          <w:spacing w:val="-3"/>
          <w:sz w:val="21"/>
        </w:rPr>
        <w:t>exceptions  to  criminal  responsibility  </w:t>
      </w:r>
      <w:r>
        <w:rPr>
          <w:sz w:val="21"/>
        </w:rPr>
        <w:t>is beyond the scope of the operation of the CMIA, as </w:t>
      </w:r>
      <w:r>
        <w:rPr>
          <w:spacing w:val="-3"/>
          <w:sz w:val="21"/>
        </w:rPr>
        <w:t>many  defences  are  </w:t>
      </w:r>
      <w:r>
        <w:rPr>
          <w:sz w:val="21"/>
        </w:rPr>
        <w:t>applicable </w:t>
      </w:r>
      <w:r>
        <w:rPr>
          <w:spacing w:val="-3"/>
          <w:sz w:val="21"/>
        </w:rPr>
        <w:t>to</w:t>
      </w:r>
      <w:r>
        <w:rPr>
          <w:spacing w:val="41"/>
          <w:sz w:val="21"/>
        </w:rPr>
        <w:t> </w:t>
      </w:r>
      <w:r>
        <w:rPr>
          <w:sz w:val="21"/>
        </w:rPr>
        <w:t>people who  do </w:t>
      </w:r>
      <w:r>
        <w:rPr>
          <w:spacing w:val="-2"/>
          <w:sz w:val="21"/>
        </w:rPr>
        <w:t>not </w:t>
      </w:r>
      <w:r>
        <w:rPr>
          <w:spacing w:val="-3"/>
          <w:sz w:val="21"/>
        </w:rPr>
        <w:t>have </w:t>
      </w:r>
      <w:r>
        <w:rPr>
          <w:sz w:val="21"/>
        </w:rPr>
        <w:t>a mental </w:t>
      </w:r>
      <w:r>
        <w:rPr>
          <w:spacing w:val="-3"/>
          <w:sz w:val="21"/>
        </w:rPr>
        <w:t>illness, intellectual </w:t>
      </w:r>
      <w:r>
        <w:rPr>
          <w:sz w:val="21"/>
        </w:rPr>
        <w:t>disability or </w:t>
      </w:r>
      <w:r>
        <w:rPr>
          <w:spacing w:val="-3"/>
          <w:sz w:val="21"/>
        </w:rPr>
        <w:t>cognitive  impairment.  </w:t>
      </w:r>
      <w:r>
        <w:rPr>
          <w:sz w:val="21"/>
        </w:rPr>
        <w:t>As  </w:t>
      </w:r>
      <w:r>
        <w:rPr>
          <w:spacing w:val="-3"/>
          <w:sz w:val="21"/>
        </w:rPr>
        <w:t>such,  </w:t>
      </w:r>
      <w:r>
        <w:rPr>
          <w:sz w:val="21"/>
        </w:rPr>
        <w:t>it would </w:t>
      </w:r>
      <w:r>
        <w:rPr>
          <w:spacing w:val="-2"/>
          <w:sz w:val="21"/>
        </w:rPr>
        <w:t>not  </w:t>
      </w:r>
      <w:r>
        <w:rPr>
          <w:sz w:val="21"/>
        </w:rPr>
        <w:t>be </w:t>
      </w:r>
      <w:r>
        <w:rPr>
          <w:spacing w:val="-3"/>
          <w:sz w:val="21"/>
        </w:rPr>
        <w:t>appropriate  to  consider  </w:t>
      </w:r>
      <w:r>
        <w:rPr>
          <w:sz w:val="21"/>
        </w:rPr>
        <w:t>these matters </w:t>
      </w:r>
      <w:r>
        <w:rPr>
          <w:spacing w:val="-3"/>
          <w:sz w:val="21"/>
        </w:rPr>
        <w:t>within  </w:t>
      </w:r>
      <w:r>
        <w:rPr>
          <w:sz w:val="21"/>
        </w:rPr>
        <w:t>the context of this </w:t>
      </w:r>
      <w:r>
        <w:rPr>
          <w:spacing w:val="-4"/>
          <w:sz w:val="21"/>
        </w:rPr>
        <w:t>reference.   </w:t>
      </w:r>
      <w:r>
        <w:rPr>
          <w:sz w:val="21"/>
        </w:rPr>
        <w:t>In 2004, the </w:t>
      </w:r>
      <w:r>
        <w:rPr>
          <w:spacing w:val="-3"/>
          <w:sz w:val="21"/>
        </w:rPr>
        <w:t>Commission published </w:t>
      </w:r>
      <w:r>
        <w:rPr>
          <w:sz w:val="21"/>
        </w:rPr>
        <w:t>a </w:t>
      </w:r>
      <w:r>
        <w:rPr>
          <w:spacing w:val="-3"/>
          <w:sz w:val="21"/>
        </w:rPr>
        <w:t>substantial </w:t>
      </w:r>
      <w:r>
        <w:rPr>
          <w:sz w:val="21"/>
        </w:rPr>
        <w:t>report which addressed the matter of </w:t>
      </w:r>
      <w:r>
        <w:rPr>
          <w:spacing w:val="-3"/>
          <w:sz w:val="21"/>
        </w:rPr>
        <w:t>defences to homicide. </w:t>
      </w:r>
      <w:r>
        <w:rPr>
          <w:spacing w:val="-4"/>
          <w:sz w:val="21"/>
        </w:rPr>
        <w:t>However, </w:t>
      </w:r>
      <w:r>
        <w:rPr>
          <w:sz w:val="21"/>
        </w:rPr>
        <w:t>the </w:t>
      </w:r>
      <w:r>
        <w:rPr>
          <w:spacing w:val="-3"/>
          <w:sz w:val="21"/>
        </w:rPr>
        <w:t>Commission may </w:t>
      </w:r>
      <w:r>
        <w:rPr>
          <w:sz w:val="21"/>
        </w:rPr>
        <w:t>give </w:t>
      </w:r>
      <w:r>
        <w:rPr>
          <w:spacing w:val="-3"/>
          <w:sz w:val="21"/>
        </w:rPr>
        <w:t>consideration to  </w:t>
      </w:r>
      <w:r>
        <w:rPr>
          <w:sz w:val="21"/>
        </w:rPr>
        <w:t>other mental state </w:t>
      </w:r>
      <w:r>
        <w:rPr>
          <w:spacing w:val="-3"/>
          <w:sz w:val="21"/>
        </w:rPr>
        <w:t>related defences available </w:t>
      </w:r>
      <w:r>
        <w:rPr>
          <w:sz w:val="21"/>
        </w:rPr>
        <w:t>in Victoria as part of the context of the </w:t>
      </w:r>
      <w:r>
        <w:rPr>
          <w:spacing w:val="-3"/>
          <w:sz w:val="21"/>
        </w:rPr>
        <w:t>defence </w:t>
      </w:r>
      <w:r>
        <w:rPr>
          <w:sz w:val="21"/>
        </w:rPr>
        <w:t>of mental </w:t>
      </w:r>
      <w:r>
        <w:rPr>
          <w:spacing w:val="-3"/>
          <w:sz w:val="21"/>
        </w:rPr>
        <w:t>impairment.</w:t>
      </w:r>
    </w:p>
    <w:p>
      <w:pPr>
        <w:pStyle w:val="ListParagraph"/>
        <w:numPr>
          <w:ilvl w:val="1"/>
          <w:numId w:val="5"/>
        </w:numPr>
        <w:tabs>
          <w:tab w:pos="2380" w:val="left" w:leader="none"/>
          <w:tab w:pos="2381" w:val="left" w:leader="none"/>
        </w:tabs>
        <w:spacing w:line="242" w:lineRule="auto" w:before="132" w:after="0"/>
        <w:ind w:left="2380" w:right="2225" w:hanging="794"/>
        <w:jc w:val="left"/>
        <w:rPr>
          <w:sz w:val="21"/>
        </w:rPr>
      </w:pPr>
      <w:r>
        <w:rPr>
          <w:w w:val="105"/>
          <w:sz w:val="21"/>
        </w:rPr>
        <w:t>While the </w:t>
      </w:r>
      <w:r>
        <w:rPr>
          <w:spacing w:val="-3"/>
          <w:w w:val="105"/>
          <w:sz w:val="21"/>
        </w:rPr>
        <w:t>Commission will consider </w:t>
      </w:r>
      <w:r>
        <w:rPr>
          <w:w w:val="105"/>
          <w:sz w:val="21"/>
        </w:rPr>
        <w:t>whether the CMIA should be extended </w:t>
      </w:r>
      <w:r>
        <w:rPr>
          <w:spacing w:val="-3"/>
          <w:w w:val="105"/>
          <w:sz w:val="21"/>
        </w:rPr>
        <w:t>to </w:t>
      </w:r>
      <w:r>
        <w:rPr>
          <w:w w:val="105"/>
          <w:sz w:val="21"/>
        </w:rPr>
        <w:t>the </w:t>
      </w:r>
      <w:r>
        <w:rPr>
          <w:spacing w:val="-3"/>
          <w:w w:val="105"/>
          <w:sz w:val="21"/>
        </w:rPr>
        <w:t>Magistrates’ Court, </w:t>
      </w:r>
      <w:r>
        <w:rPr>
          <w:w w:val="105"/>
          <w:sz w:val="21"/>
        </w:rPr>
        <w:t>the </w:t>
      </w:r>
      <w:r>
        <w:rPr>
          <w:spacing w:val="-3"/>
          <w:w w:val="105"/>
          <w:sz w:val="21"/>
        </w:rPr>
        <w:t>Commission will </w:t>
      </w:r>
      <w:r>
        <w:rPr>
          <w:spacing w:val="-2"/>
          <w:w w:val="105"/>
          <w:sz w:val="21"/>
        </w:rPr>
        <w:t>not </w:t>
      </w:r>
      <w:r>
        <w:rPr>
          <w:spacing w:val="-3"/>
          <w:w w:val="105"/>
          <w:sz w:val="21"/>
        </w:rPr>
        <w:t>consider </w:t>
      </w:r>
      <w:r>
        <w:rPr>
          <w:w w:val="105"/>
          <w:sz w:val="21"/>
        </w:rPr>
        <w:t>whether the CMIA should be extended </w:t>
      </w:r>
      <w:r>
        <w:rPr>
          <w:spacing w:val="-3"/>
          <w:w w:val="105"/>
          <w:sz w:val="21"/>
        </w:rPr>
        <w:t>to </w:t>
      </w:r>
      <w:r>
        <w:rPr>
          <w:w w:val="105"/>
          <w:sz w:val="21"/>
        </w:rPr>
        <w:t>the </w:t>
      </w:r>
      <w:r>
        <w:rPr>
          <w:spacing w:val="-5"/>
          <w:w w:val="105"/>
          <w:sz w:val="21"/>
        </w:rPr>
        <w:t>Children’s </w:t>
      </w:r>
      <w:r>
        <w:rPr>
          <w:spacing w:val="-3"/>
          <w:w w:val="105"/>
          <w:sz w:val="21"/>
        </w:rPr>
        <w:t>Court. </w:t>
      </w:r>
      <w:r>
        <w:rPr>
          <w:w w:val="105"/>
          <w:sz w:val="21"/>
        </w:rPr>
        <w:t>The Department of Justice is </w:t>
      </w:r>
      <w:r>
        <w:rPr>
          <w:spacing w:val="-3"/>
          <w:w w:val="105"/>
          <w:sz w:val="21"/>
        </w:rPr>
        <w:t>examining </w:t>
      </w:r>
      <w:r>
        <w:rPr>
          <w:w w:val="105"/>
          <w:sz w:val="21"/>
        </w:rPr>
        <w:t>this </w:t>
      </w:r>
      <w:r>
        <w:rPr>
          <w:spacing w:val="-3"/>
          <w:w w:val="105"/>
          <w:sz w:val="21"/>
        </w:rPr>
        <w:t>issue </w:t>
      </w:r>
      <w:r>
        <w:rPr>
          <w:spacing w:val="-4"/>
          <w:w w:val="105"/>
          <w:sz w:val="21"/>
        </w:rPr>
        <w:t>separately.</w:t>
      </w:r>
    </w:p>
    <w:p>
      <w:pPr>
        <w:pStyle w:val="BodyText"/>
        <w:rPr>
          <w:sz w:val="20"/>
        </w:rPr>
      </w:pPr>
    </w:p>
    <w:p>
      <w:pPr>
        <w:pStyle w:val="BodyText"/>
        <w:rPr>
          <w:sz w:val="20"/>
        </w:rPr>
      </w:pPr>
    </w:p>
    <w:p>
      <w:pPr>
        <w:pStyle w:val="BodyText"/>
        <w:rPr>
          <w:sz w:val="20"/>
        </w:rPr>
      </w:pPr>
    </w:p>
    <w:p>
      <w:pPr>
        <w:pStyle w:val="BodyText"/>
        <w:spacing w:before="2"/>
        <w:rPr>
          <w:sz w:val="20"/>
        </w:rPr>
      </w:pPr>
    </w:p>
    <w:p>
      <w:pPr>
        <w:spacing w:before="96"/>
        <w:ind w:left="720" w:right="0" w:firstLine="0"/>
        <w:jc w:val="left"/>
        <w:rPr>
          <w:b/>
          <w:sz w:val="24"/>
        </w:rPr>
      </w:pPr>
      <w:r>
        <w:rPr>
          <w:b/>
          <w:color w:val="004D71"/>
          <w:w w:val="109"/>
          <w:sz w:val="24"/>
        </w:rPr>
        <w:t>4</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pStyle w:val="Heading3"/>
        <w:spacing w:before="96"/>
      </w:pPr>
      <w:bookmarkStart w:name="_TOC_250149" w:id="25"/>
      <w:bookmarkEnd w:id="25"/>
      <w:r>
        <w:rPr>
          <w:w w:val="115"/>
        </w:rPr>
        <w:t>Advisory committee</w:t>
      </w:r>
    </w:p>
    <w:p>
      <w:pPr>
        <w:pStyle w:val="ListParagraph"/>
        <w:numPr>
          <w:ilvl w:val="1"/>
          <w:numId w:val="5"/>
        </w:numPr>
        <w:tabs>
          <w:tab w:pos="2381" w:val="left" w:leader="none"/>
          <w:tab w:pos="2382" w:val="left" w:leader="none"/>
        </w:tabs>
        <w:spacing w:line="242" w:lineRule="auto" w:before="137" w:after="0"/>
        <w:ind w:left="2381" w:right="2007" w:hanging="794"/>
        <w:jc w:val="left"/>
        <w:rPr>
          <w:sz w:val="21"/>
        </w:rPr>
      </w:pPr>
      <w:r>
        <w:rPr>
          <w:sz w:val="21"/>
        </w:rPr>
        <w:t>The </w:t>
      </w:r>
      <w:r>
        <w:rPr>
          <w:spacing w:val="-3"/>
          <w:sz w:val="21"/>
        </w:rPr>
        <w:t>Commission </w:t>
      </w:r>
      <w:r>
        <w:rPr>
          <w:spacing w:val="-2"/>
          <w:sz w:val="21"/>
        </w:rPr>
        <w:t>has </w:t>
      </w:r>
      <w:r>
        <w:rPr>
          <w:sz w:val="21"/>
        </w:rPr>
        <w:t>established an advisory committee </w:t>
      </w:r>
      <w:r>
        <w:rPr>
          <w:spacing w:val="-3"/>
          <w:sz w:val="21"/>
        </w:rPr>
        <w:t>comprising individuals </w:t>
      </w:r>
      <w:r>
        <w:rPr>
          <w:sz w:val="21"/>
        </w:rPr>
        <w:t>with expertise in matters </w:t>
      </w:r>
      <w:r>
        <w:rPr>
          <w:spacing w:val="-3"/>
          <w:sz w:val="21"/>
        </w:rPr>
        <w:t>relevant  to  </w:t>
      </w:r>
      <w:r>
        <w:rPr>
          <w:sz w:val="21"/>
        </w:rPr>
        <w:t>this </w:t>
      </w:r>
      <w:r>
        <w:rPr>
          <w:spacing w:val="-4"/>
          <w:sz w:val="21"/>
        </w:rPr>
        <w:t>reference.  </w:t>
      </w:r>
      <w:r>
        <w:rPr>
          <w:sz w:val="21"/>
        </w:rPr>
        <w:t>The role of the advisory committee is  </w:t>
      </w:r>
      <w:r>
        <w:rPr>
          <w:spacing w:val="-3"/>
          <w:sz w:val="21"/>
        </w:rPr>
        <w:t>to </w:t>
      </w:r>
      <w:r>
        <w:rPr>
          <w:sz w:val="21"/>
        </w:rPr>
        <w:t>meet as a </w:t>
      </w:r>
      <w:r>
        <w:rPr>
          <w:spacing w:val="-3"/>
          <w:sz w:val="21"/>
        </w:rPr>
        <w:t>group </w:t>
      </w:r>
      <w:r>
        <w:rPr>
          <w:sz w:val="21"/>
        </w:rPr>
        <w:t>of </w:t>
      </w:r>
      <w:r>
        <w:rPr>
          <w:spacing w:val="-3"/>
          <w:sz w:val="21"/>
        </w:rPr>
        <w:t>individuals </w:t>
      </w:r>
      <w:r>
        <w:rPr>
          <w:sz w:val="21"/>
        </w:rPr>
        <w:t>who </w:t>
      </w:r>
      <w:r>
        <w:rPr>
          <w:spacing w:val="-3"/>
          <w:sz w:val="21"/>
        </w:rPr>
        <w:t>have </w:t>
      </w:r>
      <w:r>
        <w:rPr>
          <w:sz w:val="21"/>
        </w:rPr>
        <w:t>expertise and experience in the field and provide ongoing advice </w:t>
      </w:r>
      <w:r>
        <w:rPr>
          <w:spacing w:val="-3"/>
          <w:sz w:val="21"/>
        </w:rPr>
        <w:t>to </w:t>
      </w:r>
      <w:r>
        <w:rPr>
          <w:sz w:val="21"/>
        </w:rPr>
        <w:t>the </w:t>
      </w:r>
      <w:r>
        <w:rPr>
          <w:spacing w:val="-3"/>
          <w:sz w:val="21"/>
        </w:rPr>
        <w:t>Commission </w:t>
      </w:r>
      <w:r>
        <w:rPr>
          <w:sz w:val="21"/>
        </w:rPr>
        <w:t>on issues </w:t>
      </w:r>
      <w:r>
        <w:rPr>
          <w:spacing w:val="-2"/>
          <w:sz w:val="21"/>
        </w:rPr>
        <w:t>raised </w:t>
      </w:r>
      <w:r>
        <w:rPr>
          <w:sz w:val="21"/>
        </w:rPr>
        <w:t>by the </w:t>
      </w:r>
      <w:r>
        <w:rPr>
          <w:spacing w:val="-3"/>
          <w:sz w:val="21"/>
        </w:rPr>
        <w:t>terms </w:t>
      </w:r>
      <w:r>
        <w:rPr>
          <w:sz w:val="21"/>
        </w:rPr>
        <w:t>of </w:t>
      </w:r>
      <w:r>
        <w:rPr>
          <w:spacing w:val="-4"/>
          <w:sz w:val="21"/>
        </w:rPr>
        <w:t>reference. </w:t>
      </w:r>
      <w:r>
        <w:rPr>
          <w:sz w:val="21"/>
        </w:rPr>
        <w:t>The advisory committee consists</w:t>
      </w:r>
      <w:r>
        <w:rPr>
          <w:spacing w:val="33"/>
          <w:sz w:val="21"/>
        </w:rPr>
        <w:t> </w:t>
      </w:r>
      <w:r>
        <w:rPr>
          <w:spacing w:val="-3"/>
          <w:sz w:val="21"/>
        </w:rPr>
        <w:t>of:</w:t>
      </w:r>
    </w:p>
    <w:p>
      <w:pPr>
        <w:pStyle w:val="ListParagraph"/>
        <w:numPr>
          <w:ilvl w:val="2"/>
          <w:numId w:val="5"/>
        </w:numPr>
        <w:tabs>
          <w:tab w:pos="2721" w:val="left" w:leader="none"/>
          <w:tab w:pos="2722" w:val="left" w:leader="none"/>
        </w:tabs>
        <w:spacing w:line="242" w:lineRule="auto" w:before="125" w:after="0"/>
        <w:ind w:left="2721" w:right="1858" w:hanging="340"/>
        <w:jc w:val="left"/>
        <w:rPr>
          <w:sz w:val="21"/>
        </w:rPr>
      </w:pPr>
      <w:r>
        <w:rPr>
          <w:w w:val="105"/>
          <w:sz w:val="21"/>
        </w:rPr>
        <w:t>Professor</w:t>
      </w:r>
      <w:r>
        <w:rPr>
          <w:spacing w:val="-15"/>
          <w:w w:val="105"/>
          <w:sz w:val="21"/>
        </w:rPr>
        <w:t> </w:t>
      </w:r>
      <w:r>
        <w:rPr>
          <w:w w:val="105"/>
          <w:sz w:val="21"/>
        </w:rPr>
        <w:t>James</w:t>
      </w:r>
      <w:r>
        <w:rPr>
          <w:spacing w:val="-14"/>
          <w:w w:val="105"/>
          <w:sz w:val="21"/>
        </w:rPr>
        <w:t> </w:t>
      </w:r>
      <w:r>
        <w:rPr>
          <w:spacing w:val="-3"/>
          <w:w w:val="105"/>
          <w:sz w:val="21"/>
        </w:rPr>
        <w:t>Ogloff,</w:t>
      </w:r>
      <w:r>
        <w:rPr>
          <w:spacing w:val="-14"/>
          <w:w w:val="105"/>
          <w:sz w:val="21"/>
        </w:rPr>
        <w:t> </w:t>
      </w:r>
      <w:r>
        <w:rPr>
          <w:w w:val="105"/>
          <w:sz w:val="21"/>
        </w:rPr>
        <w:t>Director</w:t>
      </w:r>
      <w:r>
        <w:rPr>
          <w:spacing w:val="-15"/>
          <w:w w:val="105"/>
          <w:sz w:val="21"/>
        </w:rPr>
        <w:t> </w:t>
      </w:r>
      <w:r>
        <w:rPr>
          <w:w w:val="105"/>
          <w:sz w:val="21"/>
        </w:rPr>
        <w:t>of</w:t>
      </w:r>
      <w:r>
        <w:rPr>
          <w:spacing w:val="-14"/>
          <w:w w:val="105"/>
          <w:sz w:val="21"/>
        </w:rPr>
        <w:t> </w:t>
      </w:r>
      <w:r>
        <w:rPr>
          <w:w w:val="105"/>
          <w:sz w:val="21"/>
        </w:rPr>
        <w:t>Psychological</w:t>
      </w:r>
      <w:r>
        <w:rPr>
          <w:spacing w:val="-14"/>
          <w:w w:val="105"/>
          <w:sz w:val="21"/>
        </w:rPr>
        <w:t> </w:t>
      </w:r>
      <w:r>
        <w:rPr>
          <w:w w:val="105"/>
          <w:sz w:val="21"/>
        </w:rPr>
        <w:t>Services,</w:t>
      </w:r>
      <w:r>
        <w:rPr>
          <w:spacing w:val="-15"/>
          <w:w w:val="105"/>
          <w:sz w:val="21"/>
        </w:rPr>
        <w:t> </w:t>
      </w:r>
      <w:r>
        <w:rPr>
          <w:spacing w:val="-3"/>
          <w:w w:val="105"/>
          <w:sz w:val="21"/>
        </w:rPr>
        <w:t>Forensicare</w:t>
      </w:r>
      <w:r>
        <w:rPr>
          <w:spacing w:val="-14"/>
          <w:w w:val="105"/>
          <w:sz w:val="21"/>
        </w:rPr>
        <w:t> </w:t>
      </w:r>
      <w:r>
        <w:rPr>
          <w:w w:val="105"/>
          <w:sz w:val="21"/>
        </w:rPr>
        <w:t>and</w:t>
      </w:r>
      <w:r>
        <w:rPr>
          <w:spacing w:val="-14"/>
          <w:w w:val="105"/>
          <w:sz w:val="21"/>
        </w:rPr>
        <w:t> </w:t>
      </w:r>
      <w:r>
        <w:rPr>
          <w:spacing w:val="-4"/>
          <w:w w:val="105"/>
          <w:sz w:val="21"/>
        </w:rPr>
        <w:t>Director, Centre </w:t>
      </w:r>
      <w:r>
        <w:rPr>
          <w:spacing w:val="-3"/>
          <w:w w:val="105"/>
          <w:sz w:val="21"/>
        </w:rPr>
        <w:t>for Forensic Behavioural Science, </w:t>
      </w:r>
      <w:r>
        <w:rPr>
          <w:w w:val="105"/>
          <w:sz w:val="21"/>
        </w:rPr>
        <w:t>Monash</w:t>
      </w:r>
      <w:r>
        <w:rPr>
          <w:spacing w:val="35"/>
          <w:w w:val="105"/>
          <w:sz w:val="21"/>
        </w:rPr>
        <w:t> </w:t>
      </w:r>
      <w:r>
        <w:rPr>
          <w:w w:val="105"/>
          <w:sz w:val="21"/>
        </w:rPr>
        <w:t>University</w:t>
      </w:r>
    </w:p>
    <w:p>
      <w:pPr>
        <w:pStyle w:val="ListParagraph"/>
        <w:numPr>
          <w:ilvl w:val="2"/>
          <w:numId w:val="5"/>
        </w:numPr>
        <w:tabs>
          <w:tab w:pos="2721" w:val="left" w:leader="none"/>
          <w:tab w:pos="2722" w:val="left" w:leader="none"/>
        </w:tabs>
        <w:spacing w:line="242" w:lineRule="auto" w:before="123" w:after="0"/>
        <w:ind w:left="2721" w:right="2055" w:hanging="340"/>
        <w:jc w:val="left"/>
        <w:rPr>
          <w:sz w:val="21"/>
        </w:rPr>
      </w:pPr>
      <w:r>
        <w:rPr>
          <w:w w:val="105"/>
          <w:sz w:val="21"/>
        </w:rPr>
        <w:t>Dr</w:t>
      </w:r>
      <w:r>
        <w:rPr>
          <w:spacing w:val="-8"/>
          <w:w w:val="105"/>
          <w:sz w:val="21"/>
        </w:rPr>
        <w:t> </w:t>
      </w:r>
      <w:r>
        <w:rPr>
          <w:spacing w:val="-4"/>
          <w:w w:val="105"/>
          <w:sz w:val="21"/>
        </w:rPr>
        <w:t>Danny</w:t>
      </w:r>
      <w:r>
        <w:rPr>
          <w:spacing w:val="-7"/>
          <w:w w:val="105"/>
          <w:sz w:val="21"/>
        </w:rPr>
        <w:t> </w:t>
      </w:r>
      <w:r>
        <w:rPr>
          <w:spacing w:val="-3"/>
          <w:w w:val="105"/>
          <w:sz w:val="21"/>
        </w:rPr>
        <w:t>Sullivan,</w:t>
      </w:r>
      <w:r>
        <w:rPr>
          <w:spacing w:val="-7"/>
          <w:w w:val="105"/>
          <w:sz w:val="21"/>
        </w:rPr>
        <w:t> </w:t>
      </w:r>
      <w:r>
        <w:rPr>
          <w:w w:val="105"/>
          <w:sz w:val="21"/>
        </w:rPr>
        <w:t>Assistant</w:t>
      </w:r>
      <w:r>
        <w:rPr>
          <w:spacing w:val="-7"/>
          <w:w w:val="105"/>
          <w:sz w:val="21"/>
        </w:rPr>
        <w:t> </w:t>
      </w:r>
      <w:r>
        <w:rPr>
          <w:spacing w:val="-4"/>
          <w:w w:val="105"/>
          <w:sz w:val="21"/>
        </w:rPr>
        <w:t>Clinical</w:t>
      </w:r>
      <w:r>
        <w:rPr>
          <w:spacing w:val="-7"/>
          <w:w w:val="105"/>
          <w:sz w:val="21"/>
        </w:rPr>
        <w:t> </w:t>
      </w:r>
      <w:r>
        <w:rPr>
          <w:w w:val="105"/>
          <w:sz w:val="21"/>
        </w:rPr>
        <w:t>Director</w:t>
      </w:r>
      <w:r>
        <w:rPr>
          <w:spacing w:val="-7"/>
          <w:w w:val="105"/>
          <w:sz w:val="21"/>
        </w:rPr>
        <w:t> </w:t>
      </w:r>
      <w:r>
        <w:rPr>
          <w:spacing w:val="-3"/>
          <w:w w:val="105"/>
          <w:sz w:val="21"/>
        </w:rPr>
        <w:t>Community</w:t>
      </w:r>
      <w:r>
        <w:rPr>
          <w:spacing w:val="-7"/>
          <w:w w:val="105"/>
          <w:sz w:val="21"/>
        </w:rPr>
        <w:t> </w:t>
      </w:r>
      <w:r>
        <w:rPr>
          <w:w w:val="105"/>
          <w:sz w:val="21"/>
        </w:rPr>
        <w:t>Operations,</w:t>
      </w:r>
      <w:r>
        <w:rPr>
          <w:spacing w:val="-7"/>
          <w:w w:val="105"/>
          <w:sz w:val="21"/>
        </w:rPr>
        <w:t> </w:t>
      </w:r>
      <w:r>
        <w:rPr>
          <w:spacing w:val="-3"/>
          <w:w w:val="105"/>
          <w:sz w:val="21"/>
        </w:rPr>
        <w:t>Forensicare, </w:t>
      </w:r>
      <w:r>
        <w:rPr>
          <w:w w:val="105"/>
          <w:sz w:val="21"/>
        </w:rPr>
        <w:t>Adjunct Senior </w:t>
      </w:r>
      <w:r>
        <w:rPr>
          <w:spacing w:val="-3"/>
          <w:w w:val="105"/>
          <w:sz w:val="21"/>
        </w:rPr>
        <w:t>Lecturer, </w:t>
      </w:r>
      <w:r>
        <w:rPr>
          <w:w w:val="105"/>
          <w:sz w:val="21"/>
        </w:rPr>
        <w:t>Monash University and Honorary </w:t>
      </w:r>
      <w:r>
        <w:rPr>
          <w:spacing w:val="-4"/>
          <w:w w:val="105"/>
          <w:sz w:val="21"/>
        </w:rPr>
        <w:t>Fellow, </w:t>
      </w:r>
      <w:r>
        <w:rPr>
          <w:w w:val="105"/>
          <w:sz w:val="21"/>
        </w:rPr>
        <w:t>University of Melbourne</w:t>
      </w:r>
    </w:p>
    <w:p>
      <w:pPr>
        <w:pStyle w:val="ListParagraph"/>
        <w:numPr>
          <w:ilvl w:val="2"/>
          <w:numId w:val="5"/>
        </w:numPr>
        <w:tabs>
          <w:tab w:pos="2721" w:val="left" w:leader="none"/>
          <w:tab w:pos="2722" w:val="left" w:leader="none"/>
        </w:tabs>
        <w:spacing w:line="242" w:lineRule="auto" w:before="123" w:after="0"/>
        <w:ind w:left="2721" w:right="2235" w:hanging="340"/>
        <w:jc w:val="left"/>
        <w:rPr>
          <w:sz w:val="21"/>
        </w:rPr>
      </w:pPr>
      <w:r>
        <w:rPr>
          <w:w w:val="105"/>
          <w:sz w:val="21"/>
        </w:rPr>
        <w:t>Dr Ian </w:t>
      </w:r>
      <w:r>
        <w:rPr>
          <w:spacing w:val="-4"/>
          <w:w w:val="105"/>
          <w:sz w:val="21"/>
        </w:rPr>
        <w:t>Freckelton SC, </w:t>
      </w:r>
      <w:r>
        <w:rPr>
          <w:w w:val="105"/>
          <w:sz w:val="21"/>
        </w:rPr>
        <w:t>Deputy </w:t>
      </w:r>
      <w:r>
        <w:rPr>
          <w:spacing w:val="-4"/>
          <w:w w:val="105"/>
          <w:sz w:val="21"/>
        </w:rPr>
        <w:t>Director, Centre </w:t>
      </w:r>
      <w:r>
        <w:rPr>
          <w:spacing w:val="-3"/>
          <w:w w:val="105"/>
          <w:sz w:val="21"/>
        </w:rPr>
        <w:t>for </w:t>
      </w:r>
      <w:r>
        <w:rPr>
          <w:w w:val="105"/>
          <w:sz w:val="21"/>
        </w:rPr>
        <w:t>the </w:t>
      </w:r>
      <w:r>
        <w:rPr>
          <w:spacing w:val="-3"/>
          <w:w w:val="105"/>
          <w:sz w:val="21"/>
        </w:rPr>
        <w:t>Advancement </w:t>
      </w:r>
      <w:r>
        <w:rPr>
          <w:w w:val="105"/>
          <w:sz w:val="21"/>
        </w:rPr>
        <w:t>of Law and Mental Health and</w:t>
      </w:r>
      <w:r>
        <w:rPr>
          <w:spacing w:val="13"/>
          <w:w w:val="105"/>
          <w:sz w:val="21"/>
        </w:rPr>
        <w:t> </w:t>
      </w:r>
      <w:r>
        <w:rPr>
          <w:w w:val="105"/>
          <w:sz w:val="21"/>
        </w:rPr>
        <w:t>barrister</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w w:val="105"/>
          <w:sz w:val="21"/>
        </w:rPr>
        <w:t>Gavin</w:t>
      </w:r>
      <w:r>
        <w:rPr>
          <w:spacing w:val="5"/>
          <w:w w:val="105"/>
          <w:sz w:val="21"/>
        </w:rPr>
        <w:t> </w:t>
      </w:r>
      <w:r>
        <w:rPr>
          <w:w w:val="105"/>
          <w:sz w:val="21"/>
        </w:rPr>
        <w:t>Silbert</w:t>
      </w:r>
      <w:r>
        <w:rPr>
          <w:spacing w:val="5"/>
          <w:w w:val="105"/>
          <w:sz w:val="21"/>
        </w:rPr>
        <w:t> </w:t>
      </w:r>
      <w:r>
        <w:rPr>
          <w:spacing w:val="-4"/>
          <w:w w:val="105"/>
          <w:sz w:val="21"/>
        </w:rPr>
        <w:t>SC,</w:t>
      </w:r>
      <w:r>
        <w:rPr>
          <w:spacing w:val="5"/>
          <w:w w:val="105"/>
          <w:sz w:val="21"/>
        </w:rPr>
        <w:t> </w:t>
      </w:r>
      <w:r>
        <w:rPr>
          <w:spacing w:val="-4"/>
          <w:w w:val="105"/>
          <w:sz w:val="21"/>
        </w:rPr>
        <w:t>Chief</w:t>
      </w:r>
      <w:r>
        <w:rPr>
          <w:spacing w:val="5"/>
          <w:w w:val="105"/>
          <w:sz w:val="21"/>
        </w:rPr>
        <w:t> </w:t>
      </w:r>
      <w:r>
        <w:rPr>
          <w:spacing w:val="-4"/>
          <w:w w:val="105"/>
          <w:sz w:val="21"/>
        </w:rPr>
        <w:t>Crown</w:t>
      </w:r>
      <w:r>
        <w:rPr>
          <w:spacing w:val="5"/>
          <w:w w:val="105"/>
          <w:sz w:val="21"/>
        </w:rPr>
        <w:t> </w:t>
      </w:r>
      <w:r>
        <w:rPr>
          <w:spacing w:val="-4"/>
          <w:w w:val="105"/>
          <w:sz w:val="21"/>
        </w:rPr>
        <w:t>Prosecutor,</w:t>
      </w:r>
      <w:r>
        <w:rPr>
          <w:spacing w:val="5"/>
          <w:w w:val="105"/>
          <w:sz w:val="21"/>
        </w:rPr>
        <w:t> </w:t>
      </w:r>
      <w:r>
        <w:rPr>
          <w:w w:val="105"/>
          <w:sz w:val="21"/>
        </w:rPr>
        <w:t>Office</w:t>
      </w:r>
      <w:r>
        <w:rPr>
          <w:spacing w:val="5"/>
          <w:w w:val="105"/>
          <w:sz w:val="21"/>
        </w:rPr>
        <w:t> </w:t>
      </w:r>
      <w:r>
        <w:rPr>
          <w:w w:val="105"/>
          <w:sz w:val="21"/>
        </w:rPr>
        <w:t>of</w:t>
      </w:r>
      <w:r>
        <w:rPr>
          <w:spacing w:val="5"/>
          <w:w w:val="105"/>
          <w:sz w:val="21"/>
        </w:rPr>
        <w:t> </w:t>
      </w:r>
      <w:r>
        <w:rPr>
          <w:spacing w:val="-3"/>
          <w:w w:val="105"/>
          <w:sz w:val="21"/>
        </w:rPr>
        <w:t>Public</w:t>
      </w:r>
      <w:r>
        <w:rPr>
          <w:spacing w:val="5"/>
          <w:w w:val="105"/>
          <w:sz w:val="21"/>
        </w:rPr>
        <w:t> </w:t>
      </w:r>
      <w:r>
        <w:rPr>
          <w:w w:val="105"/>
          <w:sz w:val="21"/>
        </w:rPr>
        <w:t>Prosecutions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Tim Marsh, Senior </w:t>
      </w:r>
      <w:r>
        <w:rPr>
          <w:spacing w:val="-3"/>
          <w:w w:val="105"/>
          <w:sz w:val="21"/>
        </w:rPr>
        <w:t>Public </w:t>
      </w:r>
      <w:r>
        <w:rPr>
          <w:spacing w:val="-4"/>
          <w:w w:val="105"/>
          <w:sz w:val="21"/>
        </w:rPr>
        <w:t>Defender, </w:t>
      </w:r>
      <w:r>
        <w:rPr>
          <w:w w:val="105"/>
          <w:sz w:val="21"/>
        </w:rPr>
        <w:t>Victoria Legal</w:t>
      </w:r>
      <w:r>
        <w:rPr>
          <w:spacing w:val="39"/>
          <w:w w:val="105"/>
          <w:sz w:val="21"/>
        </w:rPr>
        <w:t> </w:t>
      </w:r>
      <w:r>
        <w:rPr>
          <w:w w:val="105"/>
          <w:sz w:val="21"/>
        </w:rPr>
        <w:t>Aid</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Isabell </w:t>
      </w:r>
      <w:r>
        <w:rPr>
          <w:spacing w:val="-4"/>
          <w:sz w:val="21"/>
        </w:rPr>
        <w:t>Collins, Director, </w:t>
      </w:r>
      <w:r>
        <w:rPr>
          <w:sz w:val="21"/>
        </w:rPr>
        <w:t>Victorian Mental Illness </w:t>
      </w:r>
      <w:r>
        <w:rPr>
          <w:spacing w:val="-3"/>
          <w:sz w:val="21"/>
        </w:rPr>
        <w:t>Awareness</w:t>
      </w:r>
      <w:r>
        <w:rPr>
          <w:spacing w:val="-6"/>
          <w:sz w:val="21"/>
        </w:rPr>
        <w:t> </w:t>
      </w:r>
      <w:r>
        <w:rPr>
          <w:spacing w:val="-4"/>
          <w:sz w:val="21"/>
        </w:rPr>
        <w:t>Council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Phil </w:t>
      </w:r>
      <w:r>
        <w:rPr>
          <w:spacing w:val="-4"/>
          <w:w w:val="105"/>
          <w:sz w:val="21"/>
        </w:rPr>
        <w:t>Grano, </w:t>
      </w:r>
      <w:r>
        <w:rPr>
          <w:spacing w:val="-3"/>
          <w:w w:val="105"/>
          <w:sz w:val="21"/>
        </w:rPr>
        <w:t>Principal </w:t>
      </w:r>
      <w:r>
        <w:rPr>
          <w:w w:val="105"/>
          <w:sz w:val="21"/>
        </w:rPr>
        <w:t>Legal </w:t>
      </w:r>
      <w:r>
        <w:rPr>
          <w:spacing w:val="-3"/>
          <w:w w:val="105"/>
          <w:sz w:val="21"/>
        </w:rPr>
        <w:t>Officer, </w:t>
      </w:r>
      <w:r>
        <w:rPr>
          <w:w w:val="105"/>
          <w:sz w:val="21"/>
        </w:rPr>
        <w:t>Office of the </w:t>
      </w:r>
      <w:r>
        <w:rPr>
          <w:spacing w:val="-3"/>
          <w:w w:val="105"/>
          <w:sz w:val="21"/>
        </w:rPr>
        <w:t>Public</w:t>
      </w:r>
      <w:r>
        <w:rPr>
          <w:spacing w:val="12"/>
          <w:w w:val="105"/>
          <w:sz w:val="21"/>
        </w:rPr>
        <w:t> </w:t>
      </w:r>
      <w:r>
        <w:rPr>
          <w:spacing w:val="-3"/>
          <w:w w:val="105"/>
          <w:sz w:val="21"/>
        </w:rPr>
        <w:t>Advocate.</w:t>
      </w:r>
    </w:p>
    <w:p>
      <w:pPr>
        <w:pStyle w:val="ListParagraph"/>
        <w:numPr>
          <w:ilvl w:val="1"/>
          <w:numId w:val="5"/>
        </w:numPr>
        <w:tabs>
          <w:tab w:pos="2381" w:val="left" w:leader="none"/>
          <w:tab w:pos="2382" w:val="left" w:leader="none"/>
        </w:tabs>
        <w:spacing w:line="242" w:lineRule="auto" w:before="123" w:after="0"/>
        <w:ind w:left="2381" w:right="1737" w:hanging="794"/>
        <w:jc w:val="left"/>
        <w:rPr>
          <w:sz w:val="21"/>
        </w:rPr>
      </w:pPr>
      <w:r>
        <w:rPr>
          <w:w w:val="105"/>
          <w:sz w:val="21"/>
        </w:rPr>
        <w:t>The</w:t>
      </w:r>
      <w:r>
        <w:rPr>
          <w:spacing w:val="-6"/>
          <w:w w:val="105"/>
          <w:sz w:val="21"/>
        </w:rPr>
        <w:t> </w:t>
      </w:r>
      <w:r>
        <w:rPr>
          <w:w w:val="105"/>
          <w:sz w:val="21"/>
        </w:rPr>
        <w:t>advisory</w:t>
      </w:r>
      <w:r>
        <w:rPr>
          <w:spacing w:val="-5"/>
          <w:w w:val="105"/>
          <w:sz w:val="21"/>
        </w:rPr>
        <w:t> </w:t>
      </w:r>
      <w:r>
        <w:rPr>
          <w:w w:val="105"/>
          <w:sz w:val="21"/>
        </w:rPr>
        <w:t>committee</w:t>
      </w:r>
      <w:r>
        <w:rPr>
          <w:spacing w:val="-6"/>
          <w:w w:val="105"/>
          <w:sz w:val="21"/>
        </w:rPr>
        <w:t> </w:t>
      </w:r>
      <w:r>
        <w:rPr>
          <w:w w:val="105"/>
          <w:sz w:val="21"/>
        </w:rPr>
        <w:t>met</w:t>
      </w:r>
      <w:r>
        <w:rPr>
          <w:spacing w:val="-5"/>
          <w:w w:val="105"/>
          <w:sz w:val="21"/>
        </w:rPr>
        <w:t> </w:t>
      </w:r>
      <w:r>
        <w:rPr>
          <w:spacing w:val="-3"/>
          <w:w w:val="105"/>
          <w:sz w:val="21"/>
        </w:rPr>
        <w:t>for</w:t>
      </w:r>
      <w:r>
        <w:rPr>
          <w:spacing w:val="-6"/>
          <w:w w:val="105"/>
          <w:sz w:val="21"/>
        </w:rPr>
        <w:t> </w:t>
      </w:r>
      <w:r>
        <w:rPr>
          <w:w w:val="105"/>
          <w:sz w:val="21"/>
        </w:rPr>
        <w:t>the</w:t>
      </w:r>
      <w:r>
        <w:rPr>
          <w:spacing w:val="-5"/>
          <w:w w:val="105"/>
          <w:sz w:val="21"/>
        </w:rPr>
        <w:t> </w:t>
      </w:r>
      <w:r>
        <w:rPr>
          <w:w w:val="105"/>
          <w:sz w:val="21"/>
        </w:rPr>
        <w:t>first</w:t>
      </w:r>
      <w:r>
        <w:rPr>
          <w:spacing w:val="-6"/>
          <w:w w:val="105"/>
          <w:sz w:val="21"/>
        </w:rPr>
        <w:t> </w:t>
      </w:r>
      <w:r>
        <w:rPr>
          <w:w w:val="105"/>
          <w:sz w:val="21"/>
        </w:rPr>
        <w:t>time</w:t>
      </w:r>
      <w:r>
        <w:rPr>
          <w:spacing w:val="-5"/>
          <w:w w:val="105"/>
          <w:sz w:val="21"/>
        </w:rPr>
        <w:t> </w:t>
      </w:r>
      <w:r>
        <w:rPr>
          <w:w w:val="105"/>
          <w:sz w:val="21"/>
        </w:rPr>
        <w:t>in</w:t>
      </w:r>
      <w:r>
        <w:rPr>
          <w:spacing w:val="-6"/>
          <w:w w:val="105"/>
          <w:sz w:val="21"/>
        </w:rPr>
        <w:t> </w:t>
      </w:r>
      <w:r>
        <w:rPr>
          <w:w w:val="105"/>
          <w:sz w:val="21"/>
        </w:rPr>
        <w:t>April</w:t>
      </w:r>
      <w:r>
        <w:rPr>
          <w:spacing w:val="-5"/>
          <w:w w:val="105"/>
          <w:sz w:val="21"/>
        </w:rPr>
        <w:t> </w:t>
      </w:r>
      <w:r>
        <w:rPr>
          <w:spacing w:val="-9"/>
          <w:w w:val="105"/>
          <w:sz w:val="21"/>
        </w:rPr>
        <w:t>2013</w:t>
      </w:r>
      <w:r>
        <w:rPr>
          <w:spacing w:val="-6"/>
          <w:w w:val="105"/>
          <w:sz w:val="21"/>
        </w:rPr>
        <w:t> </w:t>
      </w:r>
      <w:r>
        <w:rPr>
          <w:w w:val="105"/>
          <w:sz w:val="21"/>
        </w:rPr>
        <w:t>and</w:t>
      </w:r>
      <w:r>
        <w:rPr>
          <w:spacing w:val="-5"/>
          <w:w w:val="105"/>
          <w:sz w:val="21"/>
        </w:rPr>
        <w:t> </w:t>
      </w:r>
      <w:r>
        <w:rPr>
          <w:spacing w:val="-3"/>
          <w:w w:val="105"/>
          <w:sz w:val="21"/>
        </w:rPr>
        <w:t>will</w:t>
      </w:r>
      <w:r>
        <w:rPr>
          <w:spacing w:val="-6"/>
          <w:w w:val="105"/>
          <w:sz w:val="21"/>
        </w:rPr>
        <w:t> </w:t>
      </w:r>
      <w:r>
        <w:rPr>
          <w:w w:val="105"/>
          <w:sz w:val="21"/>
        </w:rPr>
        <w:t>meet</w:t>
      </w:r>
      <w:r>
        <w:rPr>
          <w:spacing w:val="-5"/>
          <w:w w:val="105"/>
          <w:sz w:val="21"/>
        </w:rPr>
        <w:t> </w:t>
      </w:r>
      <w:r>
        <w:rPr>
          <w:spacing w:val="-3"/>
          <w:w w:val="105"/>
          <w:sz w:val="21"/>
        </w:rPr>
        <w:t>again</w:t>
      </w:r>
      <w:r>
        <w:rPr>
          <w:spacing w:val="-6"/>
          <w:w w:val="105"/>
          <w:sz w:val="21"/>
        </w:rPr>
        <w:t> </w:t>
      </w:r>
      <w:r>
        <w:rPr>
          <w:w w:val="105"/>
          <w:sz w:val="21"/>
        </w:rPr>
        <w:t>after</w:t>
      </w:r>
      <w:r>
        <w:rPr>
          <w:spacing w:val="-5"/>
          <w:w w:val="105"/>
          <w:sz w:val="21"/>
        </w:rPr>
        <w:t> </w:t>
      </w:r>
      <w:r>
        <w:rPr>
          <w:w w:val="105"/>
          <w:sz w:val="21"/>
        </w:rPr>
        <w:t>the close of </w:t>
      </w:r>
      <w:r>
        <w:rPr>
          <w:spacing w:val="-3"/>
          <w:w w:val="105"/>
          <w:sz w:val="21"/>
        </w:rPr>
        <w:t>submissions </w:t>
      </w:r>
      <w:r>
        <w:rPr>
          <w:w w:val="105"/>
          <w:sz w:val="21"/>
        </w:rPr>
        <w:t>and the </w:t>
      </w:r>
      <w:r>
        <w:rPr>
          <w:spacing w:val="-3"/>
          <w:w w:val="105"/>
          <w:sz w:val="21"/>
        </w:rPr>
        <w:t>completion </w:t>
      </w:r>
      <w:r>
        <w:rPr>
          <w:w w:val="105"/>
          <w:sz w:val="21"/>
        </w:rPr>
        <w:t>of </w:t>
      </w:r>
      <w:r>
        <w:rPr>
          <w:spacing w:val="-3"/>
          <w:w w:val="105"/>
          <w:sz w:val="21"/>
        </w:rPr>
        <w:t>formal</w:t>
      </w:r>
      <w:r>
        <w:rPr>
          <w:spacing w:val="36"/>
          <w:w w:val="105"/>
          <w:sz w:val="21"/>
        </w:rPr>
        <w:t> </w:t>
      </w:r>
      <w:r>
        <w:rPr>
          <w:spacing w:val="-3"/>
          <w:w w:val="105"/>
          <w:sz w:val="21"/>
        </w:rPr>
        <w:t>consultations.</w:t>
      </w:r>
    </w:p>
    <w:p>
      <w:pPr>
        <w:pStyle w:val="BodyText"/>
        <w:spacing w:before="10"/>
        <w:rPr>
          <w:sz w:val="24"/>
        </w:rPr>
      </w:pPr>
    </w:p>
    <w:p>
      <w:pPr>
        <w:pStyle w:val="Heading3"/>
      </w:pPr>
      <w:bookmarkStart w:name="_TOC_250148" w:id="26"/>
      <w:bookmarkEnd w:id="26"/>
      <w:r>
        <w:rPr>
          <w:w w:val="115"/>
        </w:rPr>
        <w:t>Preliminary meetings</w:t>
      </w:r>
    </w:p>
    <w:p>
      <w:pPr>
        <w:pStyle w:val="ListParagraph"/>
        <w:numPr>
          <w:ilvl w:val="1"/>
          <w:numId w:val="5"/>
        </w:numPr>
        <w:tabs>
          <w:tab w:pos="2380" w:val="left" w:leader="none"/>
          <w:tab w:pos="2381" w:val="left" w:leader="none"/>
        </w:tabs>
        <w:spacing w:line="242" w:lineRule="auto" w:before="138" w:after="0"/>
        <w:ind w:left="2381" w:right="1926" w:hanging="794"/>
        <w:jc w:val="left"/>
        <w:rPr>
          <w:sz w:val="21"/>
        </w:rPr>
      </w:pPr>
      <w:r>
        <w:rPr>
          <w:w w:val="105"/>
          <w:sz w:val="21"/>
        </w:rPr>
        <w:t>Any </w:t>
      </w:r>
      <w:r>
        <w:rPr>
          <w:spacing w:val="-3"/>
          <w:w w:val="105"/>
          <w:sz w:val="21"/>
        </w:rPr>
        <w:t>examination </w:t>
      </w:r>
      <w:r>
        <w:rPr>
          <w:w w:val="105"/>
          <w:sz w:val="21"/>
        </w:rPr>
        <w:t>of the operation of the CMIA </w:t>
      </w:r>
      <w:r>
        <w:rPr>
          <w:spacing w:val="-3"/>
          <w:w w:val="105"/>
          <w:sz w:val="21"/>
        </w:rPr>
        <w:t>requires </w:t>
      </w:r>
      <w:r>
        <w:rPr>
          <w:w w:val="105"/>
          <w:sz w:val="21"/>
        </w:rPr>
        <w:t>an understanding </w:t>
      </w:r>
      <w:r>
        <w:rPr>
          <w:spacing w:val="-3"/>
          <w:w w:val="105"/>
          <w:sz w:val="21"/>
        </w:rPr>
        <w:t>from </w:t>
      </w:r>
      <w:r>
        <w:rPr>
          <w:w w:val="105"/>
          <w:sz w:val="21"/>
        </w:rPr>
        <w:t>both a </w:t>
      </w:r>
      <w:r>
        <w:rPr>
          <w:spacing w:val="-3"/>
          <w:w w:val="105"/>
          <w:sz w:val="21"/>
        </w:rPr>
        <w:t>criminal </w:t>
      </w:r>
      <w:r>
        <w:rPr>
          <w:w w:val="105"/>
          <w:sz w:val="21"/>
        </w:rPr>
        <w:t>and </w:t>
      </w:r>
      <w:r>
        <w:rPr>
          <w:spacing w:val="-3"/>
          <w:w w:val="105"/>
          <w:sz w:val="21"/>
        </w:rPr>
        <w:t>health </w:t>
      </w:r>
      <w:r>
        <w:rPr>
          <w:w w:val="105"/>
          <w:sz w:val="21"/>
        </w:rPr>
        <w:t>perspective and </w:t>
      </w:r>
      <w:r>
        <w:rPr>
          <w:spacing w:val="-2"/>
          <w:w w:val="105"/>
          <w:sz w:val="21"/>
        </w:rPr>
        <w:t>raises </w:t>
      </w:r>
      <w:r>
        <w:rPr>
          <w:w w:val="105"/>
          <w:sz w:val="21"/>
        </w:rPr>
        <w:t>both legal and </w:t>
      </w:r>
      <w:r>
        <w:rPr>
          <w:spacing w:val="-3"/>
          <w:w w:val="105"/>
          <w:sz w:val="21"/>
        </w:rPr>
        <w:t>treatment</w:t>
      </w:r>
      <w:r>
        <w:rPr>
          <w:spacing w:val="3"/>
          <w:w w:val="105"/>
          <w:sz w:val="21"/>
        </w:rPr>
        <w:t> </w:t>
      </w:r>
      <w:r>
        <w:rPr>
          <w:w w:val="105"/>
          <w:sz w:val="21"/>
        </w:rPr>
        <w:t>issues.</w:t>
      </w:r>
    </w:p>
    <w:p>
      <w:pPr>
        <w:pStyle w:val="ListParagraph"/>
        <w:numPr>
          <w:ilvl w:val="1"/>
          <w:numId w:val="5"/>
        </w:numPr>
        <w:tabs>
          <w:tab w:pos="2380" w:val="left" w:leader="none"/>
          <w:tab w:pos="2381" w:val="left" w:leader="none"/>
        </w:tabs>
        <w:spacing w:line="242" w:lineRule="auto" w:before="122" w:after="0"/>
        <w:ind w:left="2381" w:right="1956" w:hanging="794"/>
        <w:jc w:val="left"/>
        <w:rPr>
          <w:sz w:val="21"/>
        </w:rPr>
      </w:pPr>
      <w:r>
        <w:rPr>
          <w:sz w:val="21"/>
        </w:rPr>
        <w:t>As part of </w:t>
      </w:r>
      <w:r>
        <w:rPr>
          <w:spacing w:val="-3"/>
          <w:sz w:val="21"/>
        </w:rPr>
        <w:t>preliminary  research  </w:t>
      </w:r>
      <w:r>
        <w:rPr>
          <w:sz w:val="21"/>
        </w:rPr>
        <w:t>on the </w:t>
      </w:r>
      <w:r>
        <w:rPr>
          <w:spacing w:val="-4"/>
          <w:sz w:val="21"/>
        </w:rPr>
        <w:t>reference,  </w:t>
      </w:r>
      <w:r>
        <w:rPr>
          <w:sz w:val="21"/>
        </w:rPr>
        <w:t>the </w:t>
      </w:r>
      <w:r>
        <w:rPr>
          <w:spacing w:val="-3"/>
          <w:sz w:val="21"/>
        </w:rPr>
        <w:t>Commission  </w:t>
      </w:r>
      <w:r>
        <w:rPr>
          <w:sz w:val="21"/>
        </w:rPr>
        <w:t>conducted a series   of </w:t>
      </w:r>
      <w:r>
        <w:rPr>
          <w:spacing w:val="-3"/>
          <w:sz w:val="21"/>
        </w:rPr>
        <w:t>preliminary </w:t>
      </w:r>
      <w:r>
        <w:rPr>
          <w:sz w:val="21"/>
        </w:rPr>
        <w:t>meetings with representatives </w:t>
      </w:r>
      <w:r>
        <w:rPr>
          <w:spacing w:val="-3"/>
          <w:sz w:val="21"/>
        </w:rPr>
        <w:t>from </w:t>
      </w:r>
      <w:r>
        <w:rPr>
          <w:sz w:val="21"/>
        </w:rPr>
        <w:t>some of the </w:t>
      </w:r>
      <w:r>
        <w:rPr>
          <w:spacing w:val="-4"/>
          <w:sz w:val="21"/>
        </w:rPr>
        <w:t>key </w:t>
      </w:r>
      <w:r>
        <w:rPr>
          <w:sz w:val="21"/>
        </w:rPr>
        <w:t>stakeholders in</w:t>
      </w:r>
      <w:r>
        <w:rPr>
          <w:spacing w:val="11"/>
          <w:sz w:val="21"/>
        </w:rPr>
        <w:t> </w:t>
      </w:r>
      <w:r>
        <w:rPr>
          <w:sz w:val="21"/>
        </w:rPr>
        <w:t>the</w:t>
      </w:r>
    </w:p>
    <w:p>
      <w:pPr>
        <w:pStyle w:val="BodyText"/>
        <w:spacing w:line="242" w:lineRule="auto" w:before="2"/>
        <w:ind w:left="2380" w:right="1601"/>
      </w:pPr>
      <w:r>
        <w:rPr>
          <w:spacing w:val="-3"/>
          <w:w w:val="105"/>
        </w:rPr>
        <w:t>criminal</w:t>
      </w:r>
      <w:r>
        <w:rPr>
          <w:spacing w:val="-11"/>
          <w:w w:val="105"/>
        </w:rPr>
        <w:t> </w:t>
      </w:r>
      <w:r>
        <w:rPr>
          <w:w w:val="105"/>
        </w:rPr>
        <w:t>law</w:t>
      </w:r>
      <w:r>
        <w:rPr>
          <w:spacing w:val="-11"/>
          <w:w w:val="105"/>
        </w:rPr>
        <w:t> </w:t>
      </w:r>
      <w:r>
        <w:rPr>
          <w:w w:val="105"/>
        </w:rPr>
        <w:t>sector</w:t>
      </w:r>
      <w:r>
        <w:rPr>
          <w:spacing w:val="-11"/>
          <w:w w:val="105"/>
        </w:rPr>
        <w:t> </w:t>
      </w:r>
      <w:r>
        <w:rPr>
          <w:w w:val="105"/>
        </w:rPr>
        <w:t>and</w:t>
      </w:r>
      <w:r>
        <w:rPr>
          <w:spacing w:val="-10"/>
          <w:w w:val="105"/>
        </w:rPr>
        <w:t> </w:t>
      </w:r>
      <w:r>
        <w:rPr>
          <w:spacing w:val="-3"/>
          <w:w w:val="105"/>
        </w:rPr>
        <w:t>forensic</w:t>
      </w:r>
      <w:r>
        <w:rPr>
          <w:spacing w:val="-11"/>
          <w:w w:val="105"/>
        </w:rPr>
        <w:t> </w:t>
      </w:r>
      <w:r>
        <w:rPr>
          <w:w w:val="105"/>
        </w:rPr>
        <w:t>mental</w:t>
      </w:r>
      <w:r>
        <w:rPr>
          <w:spacing w:val="-11"/>
          <w:w w:val="105"/>
        </w:rPr>
        <w:t> </w:t>
      </w:r>
      <w:r>
        <w:rPr>
          <w:spacing w:val="-3"/>
          <w:w w:val="105"/>
        </w:rPr>
        <w:t>health</w:t>
      </w:r>
      <w:r>
        <w:rPr>
          <w:spacing w:val="-11"/>
          <w:w w:val="105"/>
        </w:rPr>
        <w:t> </w:t>
      </w:r>
      <w:r>
        <w:rPr>
          <w:w w:val="105"/>
        </w:rPr>
        <w:t>and</w:t>
      </w:r>
      <w:r>
        <w:rPr>
          <w:spacing w:val="-10"/>
          <w:w w:val="105"/>
        </w:rPr>
        <w:t> </w:t>
      </w:r>
      <w:r>
        <w:rPr>
          <w:w w:val="105"/>
        </w:rPr>
        <w:t>disability</w:t>
      </w:r>
      <w:r>
        <w:rPr>
          <w:spacing w:val="-11"/>
          <w:w w:val="105"/>
        </w:rPr>
        <w:t> </w:t>
      </w:r>
      <w:r>
        <w:rPr>
          <w:w w:val="105"/>
        </w:rPr>
        <w:t>sectors.</w:t>
      </w:r>
      <w:r>
        <w:rPr>
          <w:spacing w:val="-11"/>
          <w:w w:val="105"/>
        </w:rPr>
        <w:t> </w:t>
      </w:r>
      <w:r>
        <w:rPr>
          <w:w w:val="105"/>
        </w:rPr>
        <w:t>The</w:t>
      </w:r>
      <w:r>
        <w:rPr>
          <w:spacing w:val="-11"/>
          <w:w w:val="105"/>
        </w:rPr>
        <w:t> </w:t>
      </w:r>
      <w:r>
        <w:rPr>
          <w:w w:val="105"/>
        </w:rPr>
        <w:t>purpose</w:t>
      </w:r>
      <w:r>
        <w:rPr>
          <w:spacing w:val="-10"/>
          <w:w w:val="105"/>
        </w:rPr>
        <w:t> </w:t>
      </w:r>
      <w:r>
        <w:rPr>
          <w:w w:val="105"/>
        </w:rPr>
        <w:t>of</w:t>
      </w:r>
      <w:r>
        <w:rPr>
          <w:spacing w:val="-11"/>
          <w:w w:val="105"/>
        </w:rPr>
        <w:t> </w:t>
      </w:r>
      <w:r>
        <w:rPr>
          <w:w w:val="105"/>
        </w:rPr>
        <w:t>these meetings was </w:t>
      </w:r>
      <w:r>
        <w:rPr>
          <w:spacing w:val="-3"/>
          <w:w w:val="105"/>
        </w:rPr>
        <w:t>for </w:t>
      </w:r>
      <w:r>
        <w:rPr>
          <w:w w:val="105"/>
        </w:rPr>
        <w:t>the </w:t>
      </w:r>
      <w:r>
        <w:rPr>
          <w:spacing w:val="-3"/>
          <w:w w:val="105"/>
        </w:rPr>
        <w:t>Commission to gain </w:t>
      </w:r>
      <w:r>
        <w:rPr>
          <w:w w:val="105"/>
        </w:rPr>
        <w:t>a </w:t>
      </w:r>
      <w:r>
        <w:rPr>
          <w:spacing w:val="-3"/>
          <w:w w:val="105"/>
        </w:rPr>
        <w:t>preliminary </w:t>
      </w:r>
      <w:r>
        <w:rPr>
          <w:w w:val="105"/>
        </w:rPr>
        <w:t>understanding of how the CMIA </w:t>
      </w:r>
      <w:r>
        <w:rPr>
          <w:spacing w:val="-3"/>
          <w:w w:val="105"/>
        </w:rPr>
        <w:t>currently</w:t>
      </w:r>
      <w:r>
        <w:rPr>
          <w:spacing w:val="-13"/>
          <w:w w:val="105"/>
        </w:rPr>
        <w:t> </w:t>
      </w:r>
      <w:r>
        <w:rPr>
          <w:w w:val="105"/>
        </w:rPr>
        <w:t>operates,</w:t>
      </w:r>
      <w:r>
        <w:rPr>
          <w:spacing w:val="-13"/>
          <w:w w:val="105"/>
        </w:rPr>
        <w:t> </w:t>
      </w:r>
      <w:r>
        <w:rPr>
          <w:spacing w:val="-3"/>
          <w:w w:val="105"/>
        </w:rPr>
        <w:t>to</w:t>
      </w:r>
      <w:r>
        <w:rPr>
          <w:spacing w:val="-13"/>
          <w:w w:val="105"/>
        </w:rPr>
        <w:t> </w:t>
      </w:r>
      <w:r>
        <w:rPr>
          <w:w w:val="105"/>
        </w:rPr>
        <w:t>start</w:t>
      </w:r>
      <w:r>
        <w:rPr>
          <w:spacing w:val="-13"/>
          <w:w w:val="105"/>
        </w:rPr>
        <w:t> </w:t>
      </w:r>
      <w:r>
        <w:rPr>
          <w:w w:val="105"/>
        </w:rPr>
        <w:t>the</w:t>
      </w:r>
      <w:r>
        <w:rPr>
          <w:spacing w:val="-13"/>
          <w:w w:val="105"/>
        </w:rPr>
        <w:t> </w:t>
      </w:r>
      <w:r>
        <w:rPr>
          <w:w w:val="105"/>
        </w:rPr>
        <w:t>discussion</w:t>
      </w:r>
      <w:r>
        <w:rPr>
          <w:spacing w:val="-13"/>
          <w:w w:val="105"/>
        </w:rPr>
        <w:t> </w:t>
      </w:r>
      <w:r>
        <w:rPr>
          <w:w w:val="105"/>
        </w:rPr>
        <w:t>on</w:t>
      </w:r>
      <w:r>
        <w:rPr>
          <w:spacing w:val="-13"/>
          <w:w w:val="105"/>
        </w:rPr>
        <w:t> </w:t>
      </w:r>
      <w:r>
        <w:rPr>
          <w:w w:val="105"/>
        </w:rPr>
        <w:t>the</w:t>
      </w:r>
      <w:r>
        <w:rPr>
          <w:spacing w:val="-13"/>
          <w:w w:val="105"/>
        </w:rPr>
        <w:t> </w:t>
      </w:r>
      <w:r>
        <w:rPr>
          <w:w w:val="105"/>
        </w:rPr>
        <w:t>issues</w:t>
      </w:r>
      <w:r>
        <w:rPr>
          <w:spacing w:val="-13"/>
          <w:w w:val="105"/>
        </w:rPr>
        <w:t> </w:t>
      </w:r>
      <w:r>
        <w:rPr>
          <w:w w:val="105"/>
        </w:rPr>
        <w:t>identified</w:t>
      </w:r>
      <w:r>
        <w:rPr>
          <w:spacing w:val="-13"/>
          <w:w w:val="105"/>
        </w:rPr>
        <w:t> </w:t>
      </w:r>
      <w:r>
        <w:rPr>
          <w:w w:val="105"/>
        </w:rPr>
        <w:t>in</w:t>
      </w:r>
      <w:r>
        <w:rPr>
          <w:spacing w:val="-13"/>
          <w:w w:val="105"/>
        </w:rPr>
        <w:t> </w:t>
      </w:r>
      <w:r>
        <w:rPr>
          <w:w w:val="105"/>
        </w:rPr>
        <w:t>the</w:t>
      </w:r>
      <w:r>
        <w:rPr>
          <w:spacing w:val="-13"/>
          <w:w w:val="105"/>
        </w:rPr>
        <w:t> </w:t>
      </w:r>
      <w:r>
        <w:rPr>
          <w:spacing w:val="-3"/>
          <w:w w:val="105"/>
        </w:rPr>
        <w:t>terms</w:t>
      </w:r>
      <w:r>
        <w:rPr>
          <w:spacing w:val="-13"/>
          <w:w w:val="105"/>
        </w:rPr>
        <w:t> </w:t>
      </w:r>
      <w:r>
        <w:rPr>
          <w:w w:val="105"/>
        </w:rPr>
        <w:t>of</w:t>
      </w:r>
      <w:r>
        <w:rPr>
          <w:spacing w:val="-13"/>
          <w:w w:val="105"/>
        </w:rPr>
        <w:t> </w:t>
      </w:r>
      <w:r>
        <w:rPr>
          <w:spacing w:val="-3"/>
          <w:w w:val="105"/>
        </w:rPr>
        <w:t>reference </w:t>
      </w:r>
      <w:r>
        <w:rPr>
          <w:w w:val="105"/>
        </w:rPr>
        <w:t>and identify other issues </w:t>
      </w:r>
      <w:r>
        <w:rPr>
          <w:spacing w:val="-3"/>
          <w:w w:val="105"/>
        </w:rPr>
        <w:t>that may require</w:t>
      </w:r>
      <w:r>
        <w:rPr>
          <w:spacing w:val="30"/>
          <w:w w:val="105"/>
        </w:rPr>
        <w:t> </w:t>
      </w:r>
      <w:r>
        <w:rPr>
          <w:spacing w:val="-3"/>
          <w:w w:val="105"/>
        </w:rPr>
        <w:t>examination.</w:t>
      </w:r>
    </w:p>
    <w:p>
      <w:pPr>
        <w:pStyle w:val="ListParagraph"/>
        <w:numPr>
          <w:ilvl w:val="1"/>
          <w:numId w:val="5"/>
        </w:numPr>
        <w:tabs>
          <w:tab w:pos="2380" w:val="left" w:leader="none"/>
          <w:tab w:pos="2381" w:val="left" w:leader="none"/>
        </w:tabs>
        <w:spacing w:line="242" w:lineRule="auto" w:before="124" w:after="0"/>
        <w:ind w:left="2381" w:right="1674" w:hanging="794"/>
        <w:jc w:val="left"/>
        <w:rPr>
          <w:sz w:val="21"/>
        </w:rPr>
      </w:pPr>
      <w:r>
        <w:rPr>
          <w:w w:val="105"/>
          <w:sz w:val="21"/>
        </w:rPr>
        <w:t>The </w:t>
      </w:r>
      <w:r>
        <w:rPr>
          <w:spacing w:val="-3"/>
          <w:w w:val="105"/>
          <w:sz w:val="21"/>
        </w:rPr>
        <w:t>preliminary </w:t>
      </w:r>
      <w:r>
        <w:rPr>
          <w:w w:val="105"/>
          <w:sz w:val="21"/>
        </w:rPr>
        <w:t>meetings do </w:t>
      </w:r>
      <w:r>
        <w:rPr>
          <w:spacing w:val="-2"/>
          <w:w w:val="105"/>
          <w:sz w:val="21"/>
        </w:rPr>
        <w:t>not </w:t>
      </w:r>
      <w:r>
        <w:rPr>
          <w:spacing w:val="-3"/>
          <w:w w:val="105"/>
          <w:sz w:val="21"/>
        </w:rPr>
        <w:t>form </w:t>
      </w:r>
      <w:r>
        <w:rPr>
          <w:w w:val="105"/>
          <w:sz w:val="21"/>
        </w:rPr>
        <w:t>part of the </w:t>
      </w:r>
      <w:r>
        <w:rPr>
          <w:spacing w:val="-4"/>
          <w:w w:val="105"/>
          <w:sz w:val="21"/>
        </w:rPr>
        <w:t>Commission’s </w:t>
      </w:r>
      <w:r>
        <w:rPr>
          <w:spacing w:val="-3"/>
          <w:w w:val="105"/>
          <w:sz w:val="21"/>
        </w:rPr>
        <w:t>formal consultations for </w:t>
      </w:r>
      <w:r>
        <w:rPr>
          <w:w w:val="105"/>
          <w:sz w:val="21"/>
        </w:rPr>
        <w:t>this</w:t>
      </w:r>
      <w:r>
        <w:rPr>
          <w:spacing w:val="-9"/>
          <w:w w:val="105"/>
          <w:sz w:val="21"/>
        </w:rPr>
        <w:t> </w:t>
      </w:r>
      <w:r>
        <w:rPr>
          <w:spacing w:val="-4"/>
          <w:w w:val="105"/>
          <w:sz w:val="21"/>
        </w:rPr>
        <w:t>reference.</w:t>
      </w:r>
      <w:r>
        <w:rPr>
          <w:spacing w:val="-9"/>
          <w:w w:val="105"/>
          <w:sz w:val="21"/>
        </w:rPr>
        <w:t> </w:t>
      </w:r>
      <w:r>
        <w:rPr>
          <w:w w:val="105"/>
          <w:sz w:val="21"/>
        </w:rPr>
        <w:t>Formal</w:t>
      </w:r>
      <w:r>
        <w:rPr>
          <w:spacing w:val="-9"/>
          <w:w w:val="105"/>
          <w:sz w:val="21"/>
        </w:rPr>
        <w:t> </w:t>
      </w:r>
      <w:r>
        <w:rPr>
          <w:spacing w:val="-3"/>
          <w:w w:val="105"/>
          <w:sz w:val="21"/>
        </w:rPr>
        <w:t>consultations</w:t>
      </w:r>
      <w:r>
        <w:rPr>
          <w:spacing w:val="-9"/>
          <w:w w:val="105"/>
          <w:sz w:val="21"/>
        </w:rPr>
        <w:t> </w:t>
      </w:r>
      <w:r>
        <w:rPr>
          <w:spacing w:val="-3"/>
          <w:w w:val="105"/>
          <w:sz w:val="21"/>
        </w:rPr>
        <w:t>will</w:t>
      </w:r>
      <w:r>
        <w:rPr>
          <w:spacing w:val="-8"/>
          <w:w w:val="105"/>
          <w:sz w:val="21"/>
        </w:rPr>
        <w:t> </w:t>
      </w:r>
      <w:r>
        <w:rPr>
          <w:w w:val="105"/>
          <w:sz w:val="21"/>
        </w:rPr>
        <w:t>be</w:t>
      </w:r>
      <w:r>
        <w:rPr>
          <w:spacing w:val="-9"/>
          <w:w w:val="105"/>
          <w:sz w:val="21"/>
        </w:rPr>
        <w:t> </w:t>
      </w:r>
      <w:r>
        <w:rPr>
          <w:w w:val="105"/>
          <w:sz w:val="21"/>
        </w:rPr>
        <w:t>conducted</w:t>
      </w:r>
      <w:r>
        <w:rPr>
          <w:spacing w:val="-9"/>
          <w:w w:val="105"/>
          <w:sz w:val="21"/>
        </w:rPr>
        <w:t> </w:t>
      </w:r>
      <w:r>
        <w:rPr>
          <w:w w:val="105"/>
          <w:sz w:val="21"/>
        </w:rPr>
        <w:t>in</w:t>
      </w:r>
      <w:r>
        <w:rPr>
          <w:spacing w:val="-9"/>
          <w:w w:val="105"/>
          <w:sz w:val="21"/>
        </w:rPr>
        <w:t> </w:t>
      </w:r>
      <w:r>
        <w:rPr>
          <w:w w:val="105"/>
          <w:sz w:val="21"/>
        </w:rPr>
        <w:t>conjunction</w:t>
      </w:r>
      <w:r>
        <w:rPr>
          <w:spacing w:val="-9"/>
          <w:w w:val="105"/>
          <w:sz w:val="21"/>
        </w:rPr>
        <w:t> </w:t>
      </w:r>
      <w:r>
        <w:rPr>
          <w:w w:val="105"/>
          <w:sz w:val="21"/>
        </w:rPr>
        <w:t>with</w:t>
      </w:r>
      <w:r>
        <w:rPr>
          <w:spacing w:val="-8"/>
          <w:w w:val="105"/>
          <w:sz w:val="21"/>
        </w:rPr>
        <w:t> </w:t>
      </w:r>
      <w:r>
        <w:rPr>
          <w:w w:val="105"/>
          <w:sz w:val="21"/>
        </w:rPr>
        <w:t>the</w:t>
      </w:r>
      <w:r>
        <w:rPr>
          <w:spacing w:val="-9"/>
          <w:w w:val="105"/>
          <w:sz w:val="21"/>
        </w:rPr>
        <w:t> </w:t>
      </w:r>
      <w:r>
        <w:rPr>
          <w:spacing w:val="-3"/>
          <w:w w:val="105"/>
          <w:sz w:val="21"/>
        </w:rPr>
        <w:t>publication </w:t>
      </w:r>
      <w:r>
        <w:rPr>
          <w:w w:val="105"/>
          <w:sz w:val="21"/>
        </w:rPr>
        <w:t>of this </w:t>
      </w:r>
      <w:r>
        <w:rPr>
          <w:spacing w:val="-3"/>
          <w:w w:val="105"/>
          <w:sz w:val="21"/>
        </w:rPr>
        <w:t>consultation </w:t>
      </w:r>
      <w:r>
        <w:rPr>
          <w:spacing w:val="-4"/>
          <w:w w:val="105"/>
          <w:sz w:val="21"/>
        </w:rPr>
        <w:t>paper, </w:t>
      </w:r>
      <w:r>
        <w:rPr>
          <w:w w:val="105"/>
          <w:sz w:val="21"/>
        </w:rPr>
        <w:t>along with a call </w:t>
      </w:r>
      <w:r>
        <w:rPr>
          <w:spacing w:val="-3"/>
          <w:w w:val="105"/>
          <w:sz w:val="21"/>
        </w:rPr>
        <w:t>for public</w:t>
      </w:r>
      <w:r>
        <w:rPr>
          <w:spacing w:val="2"/>
          <w:w w:val="105"/>
          <w:sz w:val="21"/>
        </w:rPr>
        <w:t> </w:t>
      </w:r>
      <w:r>
        <w:rPr>
          <w:spacing w:val="-3"/>
          <w:w w:val="105"/>
          <w:sz w:val="21"/>
        </w:rPr>
        <w:t>submissions.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spacing w:before="96"/>
        <w:ind w:left="0" w:right="726" w:firstLine="0"/>
        <w:jc w:val="right"/>
        <w:rPr>
          <w:b/>
          <w:sz w:val="24"/>
        </w:rPr>
      </w:pPr>
      <w:r>
        <w:rPr>
          <w:b/>
          <w:color w:val="004D71"/>
          <w:w w:val="109"/>
          <w:sz w:val="24"/>
        </w:rPr>
        <w:t>5</w:t>
      </w:r>
    </w:p>
    <w:p>
      <w:pPr>
        <w:spacing w:after="0"/>
        <w:jc w:val="right"/>
        <w:rPr>
          <w:sz w:val="24"/>
        </w:rPr>
        <w:sectPr>
          <w:pgSz w:w="11910" w:h="16840"/>
          <w:pgMar w:header="808" w:footer="0" w:top="1360" w:bottom="280" w:left="0" w:right="0"/>
        </w:sectPr>
      </w:pPr>
    </w:p>
    <w:p>
      <w:pPr>
        <w:pStyle w:val="BodyText"/>
        <w:spacing w:before="11"/>
        <w:rPr>
          <w:b/>
        </w:rPr>
      </w:pPr>
    </w:p>
    <w:p>
      <w:pPr>
        <w:pStyle w:val="Heading3"/>
        <w:spacing w:before="96"/>
      </w:pPr>
      <w:bookmarkStart w:name="_TOC_250147" w:id="27"/>
      <w:bookmarkEnd w:id="27"/>
      <w:r>
        <w:rPr>
          <w:w w:val="115"/>
        </w:rPr>
        <w:t>Consultation paper</w:t>
      </w:r>
    </w:p>
    <w:p>
      <w:pPr>
        <w:pStyle w:val="ListParagraph"/>
        <w:numPr>
          <w:ilvl w:val="1"/>
          <w:numId w:val="5"/>
        </w:numPr>
        <w:tabs>
          <w:tab w:pos="2381" w:val="left" w:leader="none"/>
          <w:tab w:pos="2382" w:val="left" w:leader="none"/>
        </w:tabs>
        <w:spacing w:line="242" w:lineRule="auto" w:before="137" w:after="0"/>
        <w:ind w:left="2381" w:right="1810" w:hanging="794"/>
        <w:jc w:val="left"/>
        <w:rPr>
          <w:sz w:val="21"/>
        </w:rPr>
      </w:pPr>
      <w:r>
        <w:rPr>
          <w:sz w:val="21"/>
        </w:rPr>
        <w:t>The </w:t>
      </w:r>
      <w:r>
        <w:rPr>
          <w:spacing w:val="-3"/>
          <w:sz w:val="21"/>
        </w:rPr>
        <w:t>preliminary consultations </w:t>
      </w:r>
      <w:r>
        <w:rPr>
          <w:sz w:val="21"/>
        </w:rPr>
        <w:t>along with </w:t>
      </w:r>
      <w:r>
        <w:rPr>
          <w:spacing w:val="-3"/>
          <w:sz w:val="21"/>
        </w:rPr>
        <w:t>discussions </w:t>
      </w:r>
      <w:r>
        <w:rPr>
          <w:sz w:val="21"/>
        </w:rPr>
        <w:t>with the advisory committee and other</w:t>
      </w:r>
      <w:r>
        <w:rPr>
          <w:spacing w:val="22"/>
          <w:sz w:val="21"/>
        </w:rPr>
        <w:t> </w:t>
      </w:r>
      <w:r>
        <w:rPr>
          <w:spacing w:val="-3"/>
          <w:sz w:val="21"/>
        </w:rPr>
        <w:t>research</w:t>
      </w:r>
      <w:r>
        <w:rPr>
          <w:spacing w:val="22"/>
          <w:sz w:val="21"/>
        </w:rPr>
        <w:t> </w:t>
      </w:r>
      <w:r>
        <w:rPr>
          <w:sz w:val="21"/>
        </w:rPr>
        <w:t>undertaken</w:t>
      </w:r>
      <w:r>
        <w:rPr>
          <w:spacing w:val="22"/>
          <w:sz w:val="21"/>
        </w:rPr>
        <w:t> </w:t>
      </w:r>
      <w:r>
        <w:rPr>
          <w:sz w:val="21"/>
        </w:rPr>
        <w:t>by</w:t>
      </w:r>
      <w:r>
        <w:rPr>
          <w:spacing w:val="22"/>
          <w:sz w:val="21"/>
        </w:rPr>
        <w:t> </w:t>
      </w:r>
      <w:r>
        <w:rPr>
          <w:sz w:val="21"/>
        </w:rPr>
        <w:t>the</w:t>
      </w:r>
      <w:r>
        <w:rPr>
          <w:spacing w:val="23"/>
          <w:sz w:val="21"/>
        </w:rPr>
        <w:t> </w:t>
      </w:r>
      <w:r>
        <w:rPr>
          <w:spacing w:val="-3"/>
          <w:sz w:val="21"/>
        </w:rPr>
        <w:t>Commission</w:t>
      </w:r>
      <w:r>
        <w:rPr>
          <w:spacing w:val="22"/>
          <w:sz w:val="21"/>
        </w:rPr>
        <w:t> </w:t>
      </w:r>
      <w:r>
        <w:rPr>
          <w:spacing w:val="-3"/>
          <w:sz w:val="21"/>
        </w:rPr>
        <w:t>form</w:t>
      </w:r>
      <w:r>
        <w:rPr>
          <w:spacing w:val="22"/>
          <w:sz w:val="21"/>
        </w:rPr>
        <w:t> </w:t>
      </w:r>
      <w:r>
        <w:rPr>
          <w:sz w:val="21"/>
        </w:rPr>
        <w:t>the</w:t>
      </w:r>
      <w:r>
        <w:rPr>
          <w:spacing w:val="22"/>
          <w:sz w:val="21"/>
        </w:rPr>
        <w:t> </w:t>
      </w:r>
      <w:r>
        <w:rPr>
          <w:sz w:val="21"/>
        </w:rPr>
        <w:t>basis</w:t>
      </w:r>
      <w:r>
        <w:rPr>
          <w:spacing w:val="23"/>
          <w:sz w:val="21"/>
        </w:rPr>
        <w:t> </w:t>
      </w:r>
      <w:r>
        <w:rPr>
          <w:sz w:val="21"/>
        </w:rPr>
        <w:t>of</w:t>
      </w:r>
      <w:r>
        <w:rPr>
          <w:spacing w:val="22"/>
          <w:sz w:val="21"/>
        </w:rPr>
        <w:t> </w:t>
      </w:r>
      <w:r>
        <w:rPr>
          <w:sz w:val="21"/>
        </w:rPr>
        <w:t>this</w:t>
      </w:r>
      <w:r>
        <w:rPr>
          <w:spacing w:val="22"/>
          <w:sz w:val="21"/>
        </w:rPr>
        <w:t> </w:t>
      </w:r>
      <w:r>
        <w:rPr>
          <w:spacing w:val="-3"/>
          <w:sz w:val="21"/>
        </w:rPr>
        <w:t>consultation</w:t>
      </w:r>
      <w:r>
        <w:rPr>
          <w:spacing w:val="22"/>
          <w:sz w:val="21"/>
        </w:rPr>
        <w:t> </w:t>
      </w:r>
      <w:r>
        <w:rPr>
          <w:spacing w:val="-4"/>
          <w:sz w:val="21"/>
        </w:rPr>
        <w:t>paper.</w:t>
      </w:r>
    </w:p>
    <w:p>
      <w:pPr>
        <w:pStyle w:val="ListParagraph"/>
        <w:numPr>
          <w:ilvl w:val="1"/>
          <w:numId w:val="5"/>
        </w:numPr>
        <w:tabs>
          <w:tab w:pos="2380" w:val="left" w:leader="none"/>
          <w:tab w:pos="2381" w:val="left" w:leader="none"/>
        </w:tabs>
        <w:spacing w:line="242" w:lineRule="auto" w:before="122" w:after="0"/>
        <w:ind w:left="2381" w:right="1620" w:hanging="794"/>
        <w:jc w:val="left"/>
        <w:rPr>
          <w:sz w:val="21"/>
        </w:rPr>
      </w:pPr>
      <w:r>
        <w:rPr>
          <w:w w:val="105"/>
          <w:sz w:val="21"/>
        </w:rPr>
        <w:t>The</w:t>
      </w:r>
      <w:r>
        <w:rPr>
          <w:spacing w:val="-6"/>
          <w:w w:val="105"/>
          <w:sz w:val="21"/>
        </w:rPr>
        <w:t> </w:t>
      </w:r>
      <w:r>
        <w:rPr>
          <w:w w:val="105"/>
          <w:sz w:val="21"/>
        </w:rPr>
        <w:t>purpose</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consultation</w:t>
      </w:r>
      <w:r>
        <w:rPr>
          <w:spacing w:val="-5"/>
          <w:w w:val="105"/>
          <w:sz w:val="21"/>
        </w:rPr>
        <w:t> </w:t>
      </w:r>
      <w:r>
        <w:rPr>
          <w:w w:val="105"/>
          <w:sz w:val="21"/>
        </w:rPr>
        <w:t>paper</w:t>
      </w:r>
      <w:r>
        <w:rPr>
          <w:spacing w:val="-5"/>
          <w:w w:val="105"/>
          <w:sz w:val="21"/>
        </w:rPr>
        <w:t> </w:t>
      </w:r>
      <w:r>
        <w:rPr>
          <w:w w:val="105"/>
          <w:sz w:val="21"/>
        </w:rPr>
        <w:t>is</w:t>
      </w:r>
      <w:r>
        <w:rPr>
          <w:spacing w:val="-6"/>
          <w:w w:val="105"/>
          <w:sz w:val="21"/>
        </w:rPr>
        <w:t> </w:t>
      </w:r>
      <w:r>
        <w:rPr>
          <w:spacing w:val="-3"/>
          <w:w w:val="105"/>
          <w:sz w:val="21"/>
        </w:rPr>
        <w:t>to</w:t>
      </w:r>
      <w:r>
        <w:rPr>
          <w:spacing w:val="-5"/>
          <w:w w:val="105"/>
          <w:sz w:val="21"/>
        </w:rPr>
        <w:t> </w:t>
      </w:r>
      <w:r>
        <w:rPr>
          <w:w w:val="105"/>
          <w:sz w:val="21"/>
        </w:rPr>
        <w:t>assist</w:t>
      </w:r>
      <w:r>
        <w:rPr>
          <w:spacing w:val="-5"/>
          <w:w w:val="105"/>
          <w:sz w:val="21"/>
        </w:rPr>
        <w:t> </w:t>
      </w:r>
      <w:r>
        <w:rPr>
          <w:w w:val="105"/>
          <w:sz w:val="21"/>
        </w:rPr>
        <w:t>the</w:t>
      </w:r>
      <w:r>
        <w:rPr>
          <w:spacing w:val="-5"/>
          <w:w w:val="105"/>
          <w:sz w:val="21"/>
        </w:rPr>
        <w:t> </w:t>
      </w:r>
      <w:r>
        <w:rPr>
          <w:spacing w:val="-3"/>
          <w:w w:val="105"/>
          <w:sz w:val="21"/>
        </w:rPr>
        <w:t>Commission</w:t>
      </w:r>
      <w:r>
        <w:rPr>
          <w:spacing w:val="-5"/>
          <w:w w:val="105"/>
          <w:sz w:val="21"/>
        </w:rPr>
        <w:t> </w:t>
      </w:r>
      <w:r>
        <w:rPr>
          <w:spacing w:val="-3"/>
          <w:w w:val="105"/>
          <w:sz w:val="21"/>
        </w:rPr>
        <w:t>to</w:t>
      </w:r>
      <w:r>
        <w:rPr>
          <w:spacing w:val="-5"/>
          <w:w w:val="105"/>
          <w:sz w:val="21"/>
        </w:rPr>
        <w:t> </w:t>
      </w:r>
      <w:r>
        <w:rPr>
          <w:w w:val="105"/>
          <w:sz w:val="21"/>
        </w:rPr>
        <w:t>understand</w:t>
      </w:r>
      <w:r>
        <w:rPr>
          <w:spacing w:val="-6"/>
          <w:w w:val="105"/>
          <w:sz w:val="21"/>
        </w:rPr>
        <w:t> </w:t>
      </w:r>
      <w:r>
        <w:rPr>
          <w:w w:val="105"/>
          <w:sz w:val="21"/>
        </w:rPr>
        <w:t>how</w:t>
      </w:r>
      <w:r>
        <w:rPr>
          <w:spacing w:val="-5"/>
          <w:w w:val="105"/>
          <w:sz w:val="21"/>
        </w:rPr>
        <w:t> </w:t>
      </w:r>
      <w:r>
        <w:rPr>
          <w:w w:val="105"/>
          <w:sz w:val="21"/>
        </w:rPr>
        <w:t>the CMIA </w:t>
      </w:r>
      <w:r>
        <w:rPr>
          <w:spacing w:val="-2"/>
          <w:w w:val="105"/>
          <w:sz w:val="21"/>
        </w:rPr>
        <w:t>has </w:t>
      </w:r>
      <w:r>
        <w:rPr>
          <w:w w:val="105"/>
          <w:sz w:val="21"/>
        </w:rPr>
        <w:t>been </w:t>
      </w:r>
      <w:r>
        <w:rPr>
          <w:spacing w:val="-3"/>
          <w:w w:val="105"/>
          <w:sz w:val="21"/>
        </w:rPr>
        <w:t>operating since </w:t>
      </w:r>
      <w:r>
        <w:rPr>
          <w:w w:val="105"/>
          <w:sz w:val="21"/>
        </w:rPr>
        <w:t>its </w:t>
      </w:r>
      <w:r>
        <w:rPr>
          <w:spacing w:val="-3"/>
          <w:w w:val="105"/>
          <w:sz w:val="21"/>
        </w:rPr>
        <w:t>introduction. </w:t>
      </w:r>
      <w:r>
        <w:rPr>
          <w:w w:val="105"/>
          <w:sz w:val="21"/>
        </w:rPr>
        <w:t>The </w:t>
      </w:r>
      <w:r>
        <w:rPr>
          <w:spacing w:val="-3"/>
          <w:w w:val="105"/>
          <w:sz w:val="21"/>
        </w:rPr>
        <w:t>Commission </w:t>
      </w:r>
      <w:r>
        <w:rPr>
          <w:w w:val="105"/>
          <w:sz w:val="21"/>
        </w:rPr>
        <w:t>seeks </w:t>
      </w:r>
      <w:r>
        <w:rPr>
          <w:spacing w:val="-3"/>
          <w:w w:val="105"/>
          <w:sz w:val="21"/>
        </w:rPr>
        <w:t>input from </w:t>
      </w:r>
      <w:r>
        <w:rPr>
          <w:w w:val="105"/>
          <w:sz w:val="21"/>
        </w:rPr>
        <w:t>people who </w:t>
      </w:r>
      <w:r>
        <w:rPr>
          <w:spacing w:val="-3"/>
          <w:w w:val="105"/>
          <w:sz w:val="21"/>
        </w:rPr>
        <w:t>have </w:t>
      </w:r>
      <w:r>
        <w:rPr>
          <w:w w:val="105"/>
          <w:sz w:val="21"/>
        </w:rPr>
        <w:t>experience </w:t>
      </w:r>
      <w:r>
        <w:rPr>
          <w:spacing w:val="-3"/>
          <w:w w:val="105"/>
          <w:sz w:val="21"/>
        </w:rPr>
        <w:t>with, </w:t>
      </w:r>
      <w:r>
        <w:rPr>
          <w:w w:val="105"/>
          <w:sz w:val="21"/>
        </w:rPr>
        <w:t>or </w:t>
      </w:r>
      <w:r>
        <w:rPr>
          <w:spacing w:val="-3"/>
          <w:w w:val="105"/>
          <w:sz w:val="21"/>
        </w:rPr>
        <w:t>are </w:t>
      </w:r>
      <w:r>
        <w:rPr>
          <w:w w:val="105"/>
          <w:sz w:val="21"/>
        </w:rPr>
        <w:t>affected </w:t>
      </w:r>
      <w:r>
        <w:rPr>
          <w:spacing w:val="-6"/>
          <w:w w:val="105"/>
          <w:sz w:val="21"/>
        </w:rPr>
        <w:t>by, </w:t>
      </w:r>
      <w:r>
        <w:rPr>
          <w:w w:val="105"/>
          <w:sz w:val="21"/>
        </w:rPr>
        <w:t>the CMIA or who </w:t>
      </w:r>
      <w:r>
        <w:rPr>
          <w:spacing w:val="-3"/>
          <w:w w:val="105"/>
          <w:sz w:val="21"/>
        </w:rPr>
        <w:t>have </w:t>
      </w:r>
      <w:r>
        <w:rPr>
          <w:w w:val="105"/>
          <w:sz w:val="21"/>
        </w:rPr>
        <w:t>an </w:t>
      </w:r>
      <w:r>
        <w:rPr>
          <w:spacing w:val="-3"/>
          <w:w w:val="105"/>
          <w:sz w:val="21"/>
        </w:rPr>
        <w:t>interest </w:t>
      </w:r>
      <w:r>
        <w:rPr>
          <w:w w:val="105"/>
          <w:sz w:val="21"/>
        </w:rPr>
        <w:t>in the issues </w:t>
      </w:r>
      <w:r>
        <w:rPr>
          <w:spacing w:val="-2"/>
          <w:w w:val="105"/>
          <w:sz w:val="21"/>
        </w:rPr>
        <w:t>raised </w:t>
      </w:r>
      <w:r>
        <w:rPr>
          <w:w w:val="105"/>
          <w:sz w:val="21"/>
        </w:rPr>
        <w:t>by the</w:t>
      </w:r>
      <w:r>
        <w:rPr>
          <w:spacing w:val="22"/>
          <w:w w:val="105"/>
          <w:sz w:val="21"/>
        </w:rPr>
        <w:t> </w:t>
      </w:r>
      <w:r>
        <w:rPr>
          <w:w w:val="105"/>
          <w:sz w:val="21"/>
        </w:rPr>
        <w:t>CMIA.</w:t>
      </w:r>
    </w:p>
    <w:p>
      <w:pPr>
        <w:pStyle w:val="ListParagraph"/>
        <w:numPr>
          <w:ilvl w:val="1"/>
          <w:numId w:val="5"/>
        </w:numPr>
        <w:tabs>
          <w:tab w:pos="2380" w:val="left" w:leader="none"/>
          <w:tab w:pos="2381" w:val="left" w:leader="none"/>
        </w:tabs>
        <w:spacing w:line="242" w:lineRule="auto" w:before="125" w:after="0"/>
        <w:ind w:left="2381" w:right="1984" w:hanging="794"/>
        <w:jc w:val="left"/>
        <w:rPr>
          <w:sz w:val="21"/>
        </w:rPr>
      </w:pPr>
      <w:r>
        <w:rPr>
          <w:w w:val="105"/>
          <w:sz w:val="21"/>
        </w:rPr>
        <w:t>The paper provides </w:t>
      </w:r>
      <w:r>
        <w:rPr>
          <w:spacing w:val="-3"/>
          <w:w w:val="105"/>
          <w:sz w:val="21"/>
        </w:rPr>
        <w:t>information </w:t>
      </w:r>
      <w:r>
        <w:rPr>
          <w:w w:val="105"/>
          <w:sz w:val="21"/>
        </w:rPr>
        <w:t>on the </w:t>
      </w:r>
      <w:r>
        <w:rPr>
          <w:spacing w:val="-3"/>
          <w:w w:val="105"/>
          <w:sz w:val="21"/>
        </w:rPr>
        <w:t>current </w:t>
      </w:r>
      <w:r>
        <w:rPr>
          <w:w w:val="105"/>
          <w:sz w:val="21"/>
        </w:rPr>
        <w:t>law and </w:t>
      </w:r>
      <w:r>
        <w:rPr>
          <w:spacing w:val="-3"/>
          <w:w w:val="105"/>
          <w:sz w:val="21"/>
        </w:rPr>
        <w:t>procedure </w:t>
      </w:r>
      <w:r>
        <w:rPr>
          <w:w w:val="105"/>
          <w:sz w:val="21"/>
        </w:rPr>
        <w:t>under the CMIA and</w:t>
      </w:r>
      <w:r>
        <w:rPr>
          <w:spacing w:val="-8"/>
          <w:w w:val="105"/>
          <w:sz w:val="21"/>
        </w:rPr>
        <w:t> </w:t>
      </w:r>
      <w:r>
        <w:rPr>
          <w:w w:val="105"/>
          <w:sz w:val="21"/>
        </w:rPr>
        <w:t>the</w:t>
      </w:r>
      <w:r>
        <w:rPr>
          <w:spacing w:val="-8"/>
          <w:w w:val="105"/>
          <w:sz w:val="21"/>
        </w:rPr>
        <w:t> </w:t>
      </w:r>
      <w:r>
        <w:rPr>
          <w:spacing w:val="-3"/>
          <w:w w:val="105"/>
          <w:sz w:val="21"/>
        </w:rPr>
        <w:t>principles</w:t>
      </w:r>
      <w:r>
        <w:rPr>
          <w:spacing w:val="-7"/>
          <w:w w:val="105"/>
          <w:sz w:val="21"/>
        </w:rPr>
        <w:t> </w:t>
      </w:r>
      <w:r>
        <w:rPr>
          <w:w w:val="105"/>
          <w:sz w:val="21"/>
        </w:rPr>
        <w:t>on</w:t>
      </w:r>
      <w:r>
        <w:rPr>
          <w:spacing w:val="-8"/>
          <w:w w:val="105"/>
          <w:sz w:val="21"/>
        </w:rPr>
        <w:t> </w:t>
      </w:r>
      <w:r>
        <w:rPr>
          <w:w w:val="105"/>
          <w:sz w:val="21"/>
        </w:rPr>
        <w:t>which</w:t>
      </w:r>
      <w:r>
        <w:rPr>
          <w:spacing w:val="-7"/>
          <w:w w:val="105"/>
          <w:sz w:val="21"/>
        </w:rPr>
        <w:t> </w:t>
      </w:r>
      <w:r>
        <w:rPr>
          <w:w w:val="105"/>
          <w:sz w:val="21"/>
        </w:rPr>
        <w:t>it</w:t>
      </w:r>
      <w:r>
        <w:rPr>
          <w:spacing w:val="-8"/>
          <w:w w:val="105"/>
          <w:sz w:val="21"/>
        </w:rPr>
        <w:t> </w:t>
      </w:r>
      <w:r>
        <w:rPr>
          <w:w w:val="105"/>
          <w:sz w:val="21"/>
        </w:rPr>
        <w:t>is</w:t>
      </w:r>
      <w:r>
        <w:rPr>
          <w:spacing w:val="-7"/>
          <w:w w:val="105"/>
          <w:sz w:val="21"/>
        </w:rPr>
        <w:t> </w:t>
      </w:r>
      <w:r>
        <w:rPr>
          <w:w w:val="105"/>
          <w:sz w:val="21"/>
        </w:rPr>
        <w:t>based.</w:t>
      </w:r>
      <w:r>
        <w:rPr>
          <w:spacing w:val="-8"/>
          <w:w w:val="105"/>
          <w:sz w:val="21"/>
        </w:rPr>
        <w:t> </w:t>
      </w:r>
      <w:r>
        <w:rPr>
          <w:w w:val="105"/>
          <w:sz w:val="21"/>
        </w:rPr>
        <w:t>The</w:t>
      </w:r>
      <w:r>
        <w:rPr>
          <w:spacing w:val="-8"/>
          <w:w w:val="105"/>
          <w:sz w:val="21"/>
        </w:rPr>
        <w:t> </w:t>
      </w:r>
      <w:r>
        <w:rPr>
          <w:w w:val="105"/>
          <w:sz w:val="21"/>
        </w:rPr>
        <w:t>paper</w:t>
      </w:r>
      <w:r>
        <w:rPr>
          <w:spacing w:val="-7"/>
          <w:w w:val="105"/>
          <w:sz w:val="21"/>
        </w:rPr>
        <w:t> </w:t>
      </w:r>
      <w:r>
        <w:rPr>
          <w:spacing w:val="-2"/>
          <w:w w:val="105"/>
          <w:sz w:val="21"/>
        </w:rPr>
        <w:t>raises</w:t>
      </w:r>
      <w:r>
        <w:rPr>
          <w:spacing w:val="-8"/>
          <w:w w:val="105"/>
          <w:sz w:val="21"/>
        </w:rPr>
        <w:t> </w:t>
      </w:r>
      <w:r>
        <w:rPr>
          <w:w w:val="105"/>
          <w:sz w:val="21"/>
        </w:rPr>
        <w:t>and</w:t>
      </w:r>
      <w:r>
        <w:rPr>
          <w:spacing w:val="-7"/>
          <w:w w:val="105"/>
          <w:sz w:val="21"/>
        </w:rPr>
        <w:t> </w:t>
      </w:r>
      <w:r>
        <w:rPr>
          <w:w w:val="105"/>
          <w:sz w:val="21"/>
        </w:rPr>
        <w:t>discusses</w:t>
      </w:r>
      <w:r>
        <w:rPr>
          <w:spacing w:val="-8"/>
          <w:w w:val="105"/>
          <w:sz w:val="21"/>
        </w:rPr>
        <w:t> </w:t>
      </w:r>
      <w:r>
        <w:rPr>
          <w:w w:val="105"/>
          <w:sz w:val="21"/>
        </w:rPr>
        <w:t>the</w:t>
      </w:r>
      <w:r>
        <w:rPr>
          <w:spacing w:val="-7"/>
          <w:w w:val="105"/>
          <w:sz w:val="21"/>
        </w:rPr>
        <w:t> </w:t>
      </w:r>
      <w:r>
        <w:rPr>
          <w:spacing w:val="-3"/>
          <w:w w:val="105"/>
          <w:sz w:val="21"/>
        </w:rPr>
        <w:t>operational</w:t>
      </w:r>
    </w:p>
    <w:p>
      <w:pPr>
        <w:pStyle w:val="BodyText"/>
        <w:spacing w:line="242" w:lineRule="auto" w:before="2"/>
        <w:ind w:left="2380" w:right="1612"/>
      </w:pPr>
      <w:r>
        <w:rPr>
          <w:w w:val="105"/>
        </w:rPr>
        <w:t>issues </w:t>
      </w:r>
      <w:r>
        <w:rPr>
          <w:spacing w:val="-3"/>
          <w:w w:val="105"/>
        </w:rPr>
        <w:t>that have already </w:t>
      </w:r>
      <w:r>
        <w:rPr>
          <w:w w:val="105"/>
        </w:rPr>
        <w:t>been identified in the </w:t>
      </w:r>
      <w:r>
        <w:rPr>
          <w:spacing w:val="-3"/>
          <w:w w:val="105"/>
        </w:rPr>
        <w:t>terms </w:t>
      </w:r>
      <w:r>
        <w:rPr>
          <w:w w:val="105"/>
        </w:rPr>
        <w:t>of </w:t>
      </w:r>
      <w:r>
        <w:rPr>
          <w:spacing w:val="-3"/>
          <w:w w:val="105"/>
        </w:rPr>
        <w:t>reference </w:t>
      </w:r>
      <w:r>
        <w:rPr>
          <w:w w:val="105"/>
        </w:rPr>
        <w:t>and the </w:t>
      </w:r>
      <w:r>
        <w:rPr>
          <w:spacing w:val="-4"/>
          <w:w w:val="105"/>
        </w:rPr>
        <w:t>Commission’s </w:t>
      </w:r>
      <w:r>
        <w:rPr>
          <w:spacing w:val="-3"/>
          <w:w w:val="105"/>
        </w:rPr>
        <w:t>preliminary research. </w:t>
      </w:r>
      <w:r>
        <w:rPr>
          <w:w w:val="105"/>
        </w:rPr>
        <w:t>The paper also asks </w:t>
      </w:r>
      <w:r>
        <w:rPr>
          <w:spacing w:val="-3"/>
          <w:w w:val="105"/>
        </w:rPr>
        <w:t>for input </w:t>
      </w:r>
      <w:r>
        <w:rPr>
          <w:w w:val="105"/>
        </w:rPr>
        <w:t>on whether there </w:t>
      </w:r>
      <w:r>
        <w:rPr>
          <w:spacing w:val="-3"/>
          <w:w w:val="105"/>
        </w:rPr>
        <w:t>are additional </w:t>
      </w:r>
      <w:r>
        <w:rPr>
          <w:w w:val="105"/>
        </w:rPr>
        <w:t>issues </w:t>
      </w:r>
      <w:r>
        <w:rPr>
          <w:spacing w:val="-3"/>
          <w:w w:val="105"/>
        </w:rPr>
        <w:t>that ought to </w:t>
      </w:r>
      <w:r>
        <w:rPr>
          <w:w w:val="105"/>
        </w:rPr>
        <w:t>be </w:t>
      </w:r>
      <w:r>
        <w:rPr>
          <w:spacing w:val="-3"/>
          <w:w w:val="105"/>
        </w:rPr>
        <w:t>considered </w:t>
      </w:r>
      <w:r>
        <w:rPr>
          <w:w w:val="105"/>
        </w:rPr>
        <w:t>by the </w:t>
      </w:r>
      <w:r>
        <w:rPr>
          <w:spacing w:val="-3"/>
          <w:w w:val="105"/>
        </w:rPr>
        <w:t>Commission. </w:t>
      </w:r>
      <w:r>
        <w:rPr>
          <w:w w:val="105"/>
        </w:rPr>
        <w:t>The </w:t>
      </w:r>
      <w:r>
        <w:rPr>
          <w:spacing w:val="-3"/>
          <w:w w:val="105"/>
        </w:rPr>
        <w:t>Commission may consider </w:t>
      </w:r>
      <w:r>
        <w:rPr>
          <w:w w:val="105"/>
        </w:rPr>
        <w:t>these issues if they </w:t>
      </w:r>
      <w:r>
        <w:rPr>
          <w:spacing w:val="-3"/>
          <w:w w:val="105"/>
        </w:rPr>
        <w:t>are within </w:t>
      </w:r>
      <w:r>
        <w:rPr>
          <w:w w:val="105"/>
        </w:rPr>
        <w:t>the scope of the </w:t>
      </w:r>
      <w:r>
        <w:rPr>
          <w:spacing w:val="-4"/>
          <w:w w:val="105"/>
        </w:rPr>
        <w:t>reference.</w:t>
      </w:r>
    </w:p>
    <w:p>
      <w:pPr>
        <w:pStyle w:val="ListParagraph"/>
        <w:numPr>
          <w:ilvl w:val="1"/>
          <w:numId w:val="5"/>
        </w:numPr>
        <w:tabs>
          <w:tab w:pos="2381" w:val="left" w:leader="none"/>
        </w:tabs>
        <w:spacing w:line="242" w:lineRule="auto" w:before="124" w:after="0"/>
        <w:ind w:left="2381" w:right="1885" w:hanging="794"/>
        <w:jc w:val="both"/>
        <w:rPr>
          <w:sz w:val="21"/>
        </w:rPr>
      </w:pPr>
      <w:r>
        <w:rPr>
          <w:w w:val="105"/>
          <w:sz w:val="21"/>
        </w:rPr>
        <w:t>The</w:t>
      </w:r>
      <w:r>
        <w:rPr>
          <w:spacing w:val="-6"/>
          <w:w w:val="105"/>
          <w:sz w:val="21"/>
        </w:rPr>
        <w:t> </w:t>
      </w:r>
      <w:r>
        <w:rPr>
          <w:spacing w:val="-3"/>
          <w:w w:val="105"/>
          <w:sz w:val="21"/>
        </w:rPr>
        <w:t>Commission</w:t>
      </w:r>
      <w:r>
        <w:rPr>
          <w:spacing w:val="-5"/>
          <w:w w:val="105"/>
          <w:sz w:val="21"/>
        </w:rPr>
        <w:t> </w:t>
      </w:r>
      <w:r>
        <w:rPr>
          <w:w w:val="105"/>
          <w:sz w:val="21"/>
        </w:rPr>
        <w:t>puts</w:t>
      </w:r>
      <w:r>
        <w:rPr>
          <w:spacing w:val="-5"/>
          <w:w w:val="105"/>
          <w:sz w:val="21"/>
        </w:rPr>
        <w:t> </w:t>
      </w:r>
      <w:r>
        <w:rPr>
          <w:w w:val="105"/>
          <w:sz w:val="21"/>
        </w:rPr>
        <w:t>forward</w:t>
      </w:r>
      <w:r>
        <w:rPr>
          <w:spacing w:val="-5"/>
          <w:w w:val="105"/>
          <w:sz w:val="21"/>
        </w:rPr>
        <w:t> </w:t>
      </w:r>
      <w:r>
        <w:rPr>
          <w:w w:val="105"/>
          <w:sz w:val="21"/>
        </w:rPr>
        <w:t>some</w:t>
      </w:r>
      <w:r>
        <w:rPr>
          <w:spacing w:val="-5"/>
          <w:w w:val="105"/>
          <w:sz w:val="21"/>
        </w:rPr>
        <w:t> </w:t>
      </w:r>
      <w:r>
        <w:rPr>
          <w:w w:val="105"/>
          <w:sz w:val="21"/>
        </w:rPr>
        <w:t>broad</w:t>
      </w:r>
      <w:r>
        <w:rPr>
          <w:spacing w:val="-6"/>
          <w:w w:val="105"/>
          <w:sz w:val="21"/>
        </w:rPr>
        <w:t> </w:t>
      </w:r>
      <w:r>
        <w:rPr>
          <w:w w:val="105"/>
          <w:sz w:val="21"/>
        </w:rPr>
        <w:t>questions</w:t>
      </w:r>
      <w:r>
        <w:rPr>
          <w:spacing w:val="-5"/>
          <w:w w:val="105"/>
          <w:sz w:val="21"/>
        </w:rPr>
        <w:t> </w:t>
      </w:r>
      <w:r>
        <w:rPr>
          <w:w w:val="105"/>
          <w:sz w:val="21"/>
        </w:rPr>
        <w:t>about</w:t>
      </w:r>
      <w:r>
        <w:rPr>
          <w:spacing w:val="-5"/>
          <w:w w:val="105"/>
          <w:sz w:val="21"/>
        </w:rPr>
        <w:t> </w:t>
      </w:r>
      <w:r>
        <w:rPr>
          <w:w w:val="105"/>
          <w:sz w:val="21"/>
        </w:rPr>
        <w:t>the</w:t>
      </w:r>
      <w:r>
        <w:rPr>
          <w:spacing w:val="-5"/>
          <w:w w:val="105"/>
          <w:sz w:val="21"/>
        </w:rPr>
        <w:t> </w:t>
      </w:r>
      <w:r>
        <w:rPr>
          <w:w w:val="105"/>
          <w:sz w:val="21"/>
        </w:rPr>
        <w:t>operation</w:t>
      </w:r>
      <w:r>
        <w:rPr>
          <w:spacing w:val="-5"/>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CMIA and</w:t>
      </w:r>
      <w:r>
        <w:rPr>
          <w:spacing w:val="-9"/>
          <w:w w:val="105"/>
          <w:sz w:val="21"/>
        </w:rPr>
        <w:t> </w:t>
      </w:r>
      <w:r>
        <w:rPr>
          <w:w w:val="105"/>
          <w:sz w:val="21"/>
        </w:rPr>
        <w:t>also</w:t>
      </w:r>
      <w:r>
        <w:rPr>
          <w:spacing w:val="-8"/>
          <w:w w:val="105"/>
          <w:sz w:val="21"/>
        </w:rPr>
        <w:t> </w:t>
      </w:r>
      <w:r>
        <w:rPr>
          <w:w w:val="105"/>
          <w:sz w:val="21"/>
        </w:rPr>
        <w:t>asks</w:t>
      </w:r>
      <w:r>
        <w:rPr>
          <w:spacing w:val="-8"/>
          <w:w w:val="105"/>
          <w:sz w:val="21"/>
        </w:rPr>
        <w:t> </w:t>
      </w:r>
      <w:r>
        <w:rPr>
          <w:w w:val="105"/>
          <w:sz w:val="21"/>
        </w:rPr>
        <w:t>specific</w:t>
      </w:r>
      <w:r>
        <w:rPr>
          <w:spacing w:val="-9"/>
          <w:w w:val="105"/>
          <w:sz w:val="21"/>
        </w:rPr>
        <w:t> </w:t>
      </w:r>
      <w:r>
        <w:rPr>
          <w:w w:val="105"/>
          <w:sz w:val="21"/>
        </w:rPr>
        <w:t>questions</w:t>
      </w:r>
      <w:r>
        <w:rPr>
          <w:spacing w:val="-8"/>
          <w:w w:val="105"/>
          <w:sz w:val="21"/>
        </w:rPr>
        <w:t> </w:t>
      </w:r>
      <w:r>
        <w:rPr>
          <w:spacing w:val="-3"/>
          <w:w w:val="105"/>
          <w:sz w:val="21"/>
        </w:rPr>
        <w:t>to</w:t>
      </w:r>
      <w:r>
        <w:rPr>
          <w:spacing w:val="-8"/>
          <w:w w:val="105"/>
          <w:sz w:val="21"/>
        </w:rPr>
        <w:t> </w:t>
      </w:r>
      <w:r>
        <w:rPr>
          <w:spacing w:val="-3"/>
          <w:w w:val="105"/>
          <w:sz w:val="21"/>
        </w:rPr>
        <w:t>prompt</w:t>
      </w:r>
      <w:r>
        <w:rPr>
          <w:spacing w:val="-8"/>
          <w:w w:val="105"/>
          <w:sz w:val="21"/>
        </w:rPr>
        <w:t> </w:t>
      </w:r>
      <w:r>
        <w:rPr>
          <w:w w:val="105"/>
          <w:sz w:val="21"/>
        </w:rPr>
        <w:t>discussion</w:t>
      </w:r>
      <w:r>
        <w:rPr>
          <w:spacing w:val="-9"/>
          <w:w w:val="105"/>
          <w:sz w:val="21"/>
        </w:rPr>
        <w:t> </w:t>
      </w:r>
      <w:r>
        <w:rPr>
          <w:w w:val="105"/>
          <w:sz w:val="21"/>
        </w:rPr>
        <w:t>on</w:t>
      </w:r>
      <w:r>
        <w:rPr>
          <w:spacing w:val="-8"/>
          <w:w w:val="105"/>
          <w:sz w:val="21"/>
        </w:rPr>
        <w:t> </w:t>
      </w:r>
      <w:r>
        <w:rPr>
          <w:w w:val="105"/>
          <w:sz w:val="21"/>
        </w:rPr>
        <w:t>the</w:t>
      </w:r>
      <w:r>
        <w:rPr>
          <w:spacing w:val="-8"/>
          <w:w w:val="105"/>
          <w:sz w:val="21"/>
        </w:rPr>
        <w:t> </w:t>
      </w:r>
      <w:r>
        <w:rPr>
          <w:w w:val="105"/>
          <w:sz w:val="21"/>
        </w:rPr>
        <w:t>issues</w:t>
      </w:r>
      <w:r>
        <w:rPr>
          <w:spacing w:val="-9"/>
          <w:w w:val="105"/>
          <w:sz w:val="21"/>
        </w:rPr>
        <w:t> </w:t>
      </w:r>
      <w:r>
        <w:rPr>
          <w:w w:val="105"/>
          <w:sz w:val="21"/>
        </w:rPr>
        <w:t>and</w:t>
      </w:r>
      <w:r>
        <w:rPr>
          <w:spacing w:val="-8"/>
          <w:w w:val="105"/>
          <w:sz w:val="21"/>
        </w:rPr>
        <w:t> </w:t>
      </w:r>
      <w:r>
        <w:rPr>
          <w:w w:val="105"/>
          <w:sz w:val="21"/>
        </w:rPr>
        <w:t>the</w:t>
      </w:r>
      <w:r>
        <w:rPr>
          <w:spacing w:val="-8"/>
          <w:w w:val="105"/>
          <w:sz w:val="21"/>
        </w:rPr>
        <w:t> </w:t>
      </w:r>
      <w:r>
        <w:rPr>
          <w:w w:val="105"/>
          <w:sz w:val="21"/>
        </w:rPr>
        <w:t>options</w:t>
      </w:r>
      <w:r>
        <w:rPr>
          <w:spacing w:val="-8"/>
          <w:w w:val="105"/>
          <w:sz w:val="21"/>
        </w:rPr>
        <w:t> </w:t>
      </w:r>
      <w:r>
        <w:rPr>
          <w:spacing w:val="-3"/>
          <w:w w:val="105"/>
          <w:sz w:val="21"/>
        </w:rPr>
        <w:t>for addressing</w:t>
      </w:r>
      <w:r>
        <w:rPr>
          <w:spacing w:val="5"/>
          <w:w w:val="105"/>
          <w:sz w:val="21"/>
        </w:rPr>
        <w:t> </w:t>
      </w:r>
      <w:r>
        <w:rPr>
          <w:w w:val="105"/>
          <w:sz w:val="21"/>
        </w:rPr>
        <w:t>them.</w:t>
      </w:r>
    </w:p>
    <w:p>
      <w:pPr>
        <w:pStyle w:val="ListParagraph"/>
        <w:numPr>
          <w:ilvl w:val="1"/>
          <w:numId w:val="5"/>
        </w:numPr>
        <w:tabs>
          <w:tab w:pos="2380" w:val="left" w:leader="none"/>
          <w:tab w:pos="2381" w:val="left" w:leader="none"/>
        </w:tabs>
        <w:spacing w:line="242" w:lineRule="auto" w:before="124" w:after="0"/>
        <w:ind w:left="2380" w:right="1628" w:hanging="793"/>
        <w:jc w:val="left"/>
        <w:rPr>
          <w:sz w:val="21"/>
        </w:rPr>
      </w:pPr>
      <w:r>
        <w:rPr>
          <w:w w:val="105"/>
          <w:sz w:val="21"/>
        </w:rPr>
        <w:t>The</w:t>
      </w:r>
      <w:r>
        <w:rPr>
          <w:spacing w:val="-6"/>
          <w:w w:val="105"/>
          <w:sz w:val="21"/>
        </w:rPr>
        <w:t> </w:t>
      </w:r>
      <w:r>
        <w:rPr>
          <w:spacing w:val="-3"/>
          <w:w w:val="105"/>
          <w:sz w:val="21"/>
        </w:rPr>
        <w:t>Commission</w:t>
      </w:r>
      <w:r>
        <w:rPr>
          <w:spacing w:val="-5"/>
          <w:w w:val="105"/>
          <w:sz w:val="21"/>
        </w:rPr>
        <w:t> </w:t>
      </w:r>
      <w:r>
        <w:rPr>
          <w:w w:val="105"/>
          <w:sz w:val="21"/>
        </w:rPr>
        <w:t>wants</w:t>
      </w:r>
      <w:r>
        <w:rPr>
          <w:spacing w:val="-5"/>
          <w:w w:val="105"/>
          <w:sz w:val="21"/>
        </w:rPr>
        <w:t> </w:t>
      </w:r>
      <w:r>
        <w:rPr>
          <w:spacing w:val="-3"/>
          <w:w w:val="105"/>
          <w:sz w:val="21"/>
        </w:rPr>
        <w:t>to</w:t>
      </w:r>
      <w:r>
        <w:rPr>
          <w:spacing w:val="-6"/>
          <w:w w:val="105"/>
          <w:sz w:val="21"/>
        </w:rPr>
        <w:t> </w:t>
      </w:r>
      <w:r>
        <w:rPr>
          <w:w w:val="105"/>
          <w:sz w:val="21"/>
        </w:rPr>
        <w:t>hear</w:t>
      </w:r>
      <w:r>
        <w:rPr>
          <w:spacing w:val="-5"/>
          <w:w w:val="105"/>
          <w:sz w:val="21"/>
        </w:rPr>
        <w:t> </w:t>
      </w:r>
      <w:r>
        <w:rPr>
          <w:w w:val="105"/>
          <w:sz w:val="21"/>
        </w:rPr>
        <w:t>your</w:t>
      </w:r>
      <w:r>
        <w:rPr>
          <w:spacing w:val="-5"/>
          <w:w w:val="105"/>
          <w:sz w:val="21"/>
        </w:rPr>
        <w:t> </w:t>
      </w:r>
      <w:r>
        <w:rPr>
          <w:w w:val="105"/>
          <w:sz w:val="21"/>
        </w:rPr>
        <w:t>views</w:t>
      </w:r>
      <w:r>
        <w:rPr>
          <w:spacing w:val="-5"/>
          <w:w w:val="105"/>
          <w:sz w:val="21"/>
        </w:rPr>
        <w:t> </w:t>
      </w:r>
      <w:r>
        <w:rPr>
          <w:w w:val="105"/>
          <w:sz w:val="21"/>
        </w:rPr>
        <w:t>and</w:t>
      </w:r>
      <w:r>
        <w:rPr>
          <w:spacing w:val="-6"/>
          <w:w w:val="105"/>
          <w:sz w:val="21"/>
        </w:rPr>
        <w:t> </w:t>
      </w:r>
      <w:r>
        <w:rPr>
          <w:w w:val="105"/>
          <w:sz w:val="21"/>
        </w:rPr>
        <w:t>experiences</w:t>
      </w:r>
      <w:r>
        <w:rPr>
          <w:spacing w:val="-5"/>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operation</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CMIA. It seeks your comments on the questions </w:t>
      </w:r>
      <w:r>
        <w:rPr>
          <w:spacing w:val="-3"/>
          <w:w w:val="105"/>
          <w:sz w:val="21"/>
        </w:rPr>
        <w:t>asked </w:t>
      </w:r>
      <w:r>
        <w:rPr>
          <w:w w:val="105"/>
          <w:sz w:val="21"/>
        </w:rPr>
        <w:t>in this </w:t>
      </w:r>
      <w:r>
        <w:rPr>
          <w:spacing w:val="-3"/>
          <w:w w:val="105"/>
          <w:sz w:val="21"/>
        </w:rPr>
        <w:t>consultation </w:t>
      </w:r>
      <w:r>
        <w:rPr>
          <w:w w:val="105"/>
          <w:sz w:val="21"/>
        </w:rPr>
        <w:t>paper or </w:t>
      </w:r>
      <w:r>
        <w:rPr>
          <w:spacing w:val="-3"/>
          <w:w w:val="105"/>
          <w:sz w:val="21"/>
        </w:rPr>
        <w:t>any </w:t>
      </w:r>
      <w:r>
        <w:rPr>
          <w:w w:val="105"/>
          <w:sz w:val="21"/>
        </w:rPr>
        <w:t>other issues you </w:t>
      </w:r>
      <w:r>
        <w:rPr>
          <w:spacing w:val="-3"/>
          <w:w w:val="105"/>
          <w:sz w:val="21"/>
        </w:rPr>
        <w:t>may have </w:t>
      </w:r>
      <w:r>
        <w:rPr>
          <w:w w:val="105"/>
          <w:sz w:val="21"/>
        </w:rPr>
        <w:t>with the operation of the CMIA. </w:t>
      </w:r>
      <w:r>
        <w:rPr>
          <w:spacing w:val="-6"/>
          <w:w w:val="105"/>
          <w:sz w:val="21"/>
        </w:rPr>
        <w:t>Your </w:t>
      </w:r>
      <w:r>
        <w:rPr>
          <w:w w:val="105"/>
          <w:sz w:val="21"/>
        </w:rPr>
        <w:t>responses </w:t>
      </w:r>
      <w:r>
        <w:rPr>
          <w:spacing w:val="-3"/>
          <w:w w:val="105"/>
          <w:sz w:val="21"/>
        </w:rPr>
        <w:t>to </w:t>
      </w:r>
      <w:r>
        <w:rPr>
          <w:w w:val="105"/>
          <w:sz w:val="21"/>
        </w:rPr>
        <w:t>these questions </w:t>
      </w:r>
      <w:r>
        <w:rPr>
          <w:spacing w:val="-3"/>
          <w:w w:val="105"/>
          <w:sz w:val="21"/>
        </w:rPr>
        <w:t>will</w:t>
      </w:r>
      <w:r>
        <w:rPr>
          <w:spacing w:val="-8"/>
          <w:w w:val="105"/>
          <w:sz w:val="21"/>
        </w:rPr>
        <w:t> </w:t>
      </w:r>
      <w:r>
        <w:rPr>
          <w:w w:val="105"/>
          <w:sz w:val="21"/>
        </w:rPr>
        <w:t>assist</w:t>
      </w:r>
      <w:r>
        <w:rPr>
          <w:spacing w:val="-7"/>
          <w:w w:val="105"/>
          <w:sz w:val="21"/>
        </w:rPr>
        <w:t> </w:t>
      </w:r>
      <w:r>
        <w:rPr>
          <w:w w:val="105"/>
          <w:sz w:val="21"/>
        </w:rPr>
        <w:t>the</w:t>
      </w:r>
      <w:r>
        <w:rPr>
          <w:spacing w:val="-8"/>
          <w:w w:val="105"/>
          <w:sz w:val="21"/>
        </w:rPr>
        <w:t> </w:t>
      </w:r>
      <w:r>
        <w:rPr>
          <w:spacing w:val="-3"/>
          <w:w w:val="105"/>
          <w:sz w:val="21"/>
        </w:rPr>
        <w:t>Commission</w:t>
      </w:r>
      <w:r>
        <w:rPr>
          <w:spacing w:val="-7"/>
          <w:w w:val="105"/>
          <w:sz w:val="21"/>
        </w:rPr>
        <w:t> </w:t>
      </w:r>
      <w:r>
        <w:rPr>
          <w:spacing w:val="-3"/>
          <w:w w:val="105"/>
          <w:sz w:val="21"/>
        </w:rPr>
        <w:t>to</w:t>
      </w:r>
      <w:r>
        <w:rPr>
          <w:spacing w:val="-8"/>
          <w:w w:val="105"/>
          <w:sz w:val="21"/>
        </w:rPr>
        <w:t> </w:t>
      </w:r>
      <w:r>
        <w:rPr>
          <w:w w:val="105"/>
          <w:sz w:val="21"/>
        </w:rPr>
        <w:t>better</w:t>
      </w:r>
      <w:r>
        <w:rPr>
          <w:spacing w:val="-7"/>
          <w:w w:val="105"/>
          <w:sz w:val="21"/>
        </w:rPr>
        <w:t> </w:t>
      </w:r>
      <w:r>
        <w:rPr>
          <w:w w:val="105"/>
          <w:sz w:val="21"/>
        </w:rPr>
        <w:t>understand</w:t>
      </w:r>
      <w:r>
        <w:rPr>
          <w:spacing w:val="-8"/>
          <w:w w:val="105"/>
          <w:sz w:val="21"/>
        </w:rPr>
        <w:t> </w:t>
      </w:r>
      <w:r>
        <w:rPr>
          <w:w w:val="105"/>
          <w:sz w:val="21"/>
        </w:rPr>
        <w:t>the</w:t>
      </w:r>
      <w:r>
        <w:rPr>
          <w:spacing w:val="-7"/>
          <w:w w:val="105"/>
          <w:sz w:val="21"/>
        </w:rPr>
        <w:t> </w:t>
      </w:r>
      <w:r>
        <w:rPr>
          <w:spacing w:val="-3"/>
          <w:w w:val="105"/>
          <w:sz w:val="21"/>
        </w:rPr>
        <w:t>nature</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issues</w:t>
      </w:r>
      <w:r>
        <w:rPr>
          <w:spacing w:val="-7"/>
          <w:w w:val="105"/>
          <w:sz w:val="21"/>
        </w:rPr>
        <w:t> </w:t>
      </w:r>
      <w:r>
        <w:rPr>
          <w:w w:val="105"/>
          <w:sz w:val="21"/>
        </w:rPr>
        <w:t>and</w:t>
      </w:r>
      <w:r>
        <w:rPr>
          <w:spacing w:val="-8"/>
          <w:w w:val="105"/>
          <w:sz w:val="21"/>
        </w:rPr>
        <w:t> </w:t>
      </w:r>
      <w:r>
        <w:rPr>
          <w:spacing w:val="-3"/>
          <w:w w:val="105"/>
          <w:sz w:val="21"/>
        </w:rPr>
        <w:t>to</w:t>
      </w:r>
      <w:r>
        <w:rPr>
          <w:spacing w:val="-7"/>
          <w:w w:val="105"/>
          <w:sz w:val="21"/>
        </w:rPr>
        <w:t> </w:t>
      </w:r>
      <w:r>
        <w:rPr>
          <w:spacing w:val="-3"/>
          <w:w w:val="105"/>
          <w:sz w:val="21"/>
        </w:rPr>
        <w:t>determine </w:t>
      </w:r>
      <w:r>
        <w:rPr>
          <w:w w:val="105"/>
          <w:sz w:val="21"/>
        </w:rPr>
        <w:t>the most </w:t>
      </w:r>
      <w:r>
        <w:rPr>
          <w:spacing w:val="-3"/>
          <w:w w:val="105"/>
          <w:sz w:val="21"/>
        </w:rPr>
        <w:t>appropriate </w:t>
      </w:r>
      <w:r>
        <w:rPr>
          <w:w w:val="105"/>
          <w:sz w:val="21"/>
        </w:rPr>
        <w:t>response in its</w:t>
      </w:r>
      <w:r>
        <w:rPr>
          <w:spacing w:val="25"/>
          <w:w w:val="105"/>
          <w:sz w:val="21"/>
        </w:rPr>
        <w:t> </w:t>
      </w:r>
      <w:r>
        <w:rPr>
          <w:spacing w:val="-3"/>
          <w:w w:val="105"/>
          <w:sz w:val="21"/>
        </w:rPr>
        <w:t>recommendations.</w:t>
      </w:r>
    </w:p>
    <w:p>
      <w:pPr>
        <w:pStyle w:val="ListParagraph"/>
        <w:numPr>
          <w:ilvl w:val="1"/>
          <w:numId w:val="5"/>
        </w:numPr>
        <w:tabs>
          <w:tab w:pos="2380" w:val="left" w:leader="none"/>
          <w:tab w:pos="2381" w:val="left" w:leader="none"/>
        </w:tabs>
        <w:spacing w:line="242" w:lineRule="auto" w:before="125" w:after="0"/>
        <w:ind w:left="2380" w:right="2241" w:hanging="794"/>
        <w:jc w:val="left"/>
        <w:rPr>
          <w:sz w:val="21"/>
        </w:rPr>
      </w:pPr>
      <w:r>
        <w:rPr>
          <w:spacing w:val="-3"/>
          <w:w w:val="105"/>
          <w:sz w:val="21"/>
        </w:rPr>
        <w:t>Information </w:t>
      </w:r>
      <w:r>
        <w:rPr>
          <w:w w:val="105"/>
          <w:sz w:val="21"/>
        </w:rPr>
        <w:t>about how </w:t>
      </w:r>
      <w:r>
        <w:rPr>
          <w:spacing w:val="-3"/>
          <w:w w:val="105"/>
          <w:sz w:val="21"/>
        </w:rPr>
        <w:t>to </w:t>
      </w:r>
      <w:r>
        <w:rPr>
          <w:w w:val="105"/>
          <w:sz w:val="21"/>
        </w:rPr>
        <w:t>provide the </w:t>
      </w:r>
      <w:r>
        <w:rPr>
          <w:spacing w:val="-3"/>
          <w:w w:val="105"/>
          <w:sz w:val="21"/>
        </w:rPr>
        <w:t>Commission </w:t>
      </w:r>
      <w:r>
        <w:rPr>
          <w:w w:val="105"/>
          <w:sz w:val="21"/>
        </w:rPr>
        <w:t>with a </w:t>
      </w:r>
      <w:r>
        <w:rPr>
          <w:spacing w:val="-3"/>
          <w:w w:val="105"/>
          <w:sz w:val="21"/>
        </w:rPr>
        <w:t>submission </w:t>
      </w:r>
      <w:r>
        <w:rPr>
          <w:w w:val="105"/>
          <w:sz w:val="21"/>
        </w:rPr>
        <w:t>is on page x. </w:t>
      </w:r>
      <w:r>
        <w:rPr>
          <w:spacing w:val="-7"/>
          <w:w w:val="105"/>
          <w:sz w:val="21"/>
        </w:rPr>
        <w:t>To </w:t>
      </w:r>
      <w:r>
        <w:rPr>
          <w:spacing w:val="-3"/>
          <w:w w:val="105"/>
          <w:sz w:val="21"/>
        </w:rPr>
        <w:t>allow </w:t>
      </w:r>
      <w:r>
        <w:rPr>
          <w:w w:val="105"/>
          <w:sz w:val="21"/>
        </w:rPr>
        <w:t>the </w:t>
      </w:r>
      <w:r>
        <w:rPr>
          <w:spacing w:val="-3"/>
          <w:w w:val="105"/>
          <w:sz w:val="21"/>
        </w:rPr>
        <w:t>Commission </w:t>
      </w:r>
      <w:r>
        <w:rPr>
          <w:w w:val="105"/>
          <w:sz w:val="21"/>
        </w:rPr>
        <w:t>time </w:t>
      </w:r>
      <w:r>
        <w:rPr>
          <w:spacing w:val="-3"/>
          <w:w w:val="105"/>
          <w:sz w:val="21"/>
        </w:rPr>
        <w:t>to consider </w:t>
      </w:r>
      <w:r>
        <w:rPr>
          <w:w w:val="105"/>
          <w:sz w:val="21"/>
        </w:rPr>
        <w:t>your views </w:t>
      </w:r>
      <w:r>
        <w:rPr>
          <w:spacing w:val="-3"/>
          <w:w w:val="105"/>
          <w:sz w:val="21"/>
        </w:rPr>
        <w:t>before </w:t>
      </w:r>
      <w:r>
        <w:rPr>
          <w:spacing w:val="-2"/>
          <w:w w:val="105"/>
          <w:sz w:val="21"/>
        </w:rPr>
        <w:t>deciding </w:t>
      </w:r>
      <w:r>
        <w:rPr>
          <w:w w:val="105"/>
          <w:sz w:val="21"/>
        </w:rPr>
        <w:t>on final </w:t>
      </w:r>
      <w:r>
        <w:rPr>
          <w:spacing w:val="-3"/>
          <w:w w:val="105"/>
          <w:sz w:val="21"/>
        </w:rPr>
        <w:t>recommendations, submissions are </w:t>
      </w:r>
      <w:r>
        <w:rPr>
          <w:w w:val="105"/>
          <w:sz w:val="21"/>
        </w:rPr>
        <w:t>due by 23 </w:t>
      </w:r>
      <w:r>
        <w:rPr>
          <w:spacing w:val="-2"/>
          <w:w w:val="105"/>
          <w:sz w:val="21"/>
        </w:rPr>
        <w:t>August</w:t>
      </w:r>
      <w:r>
        <w:rPr>
          <w:spacing w:val="-1"/>
          <w:w w:val="105"/>
          <w:sz w:val="21"/>
        </w:rPr>
        <w:t> </w:t>
      </w:r>
      <w:r>
        <w:rPr>
          <w:spacing w:val="-8"/>
          <w:w w:val="105"/>
          <w:sz w:val="21"/>
        </w:rPr>
        <w:t>2013.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spacing w:before="96"/>
        <w:ind w:left="720" w:right="0" w:firstLine="0"/>
        <w:jc w:val="left"/>
        <w:rPr>
          <w:b/>
          <w:sz w:val="24"/>
        </w:rPr>
      </w:pPr>
      <w:r>
        <w:rPr>
          <w:b/>
          <w:color w:val="004D71"/>
          <w:w w:val="109"/>
          <w:sz w:val="24"/>
        </w:rPr>
        <w:t>6</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pStyle w:val="Heading3"/>
        <w:spacing w:before="96"/>
      </w:pPr>
      <w:bookmarkStart w:name="_TOC_250146" w:id="28"/>
      <w:bookmarkEnd w:id="28"/>
      <w:r>
        <w:rPr>
          <w:w w:val="110"/>
        </w:rPr>
        <w:t>Formal consultation process</w:t>
      </w:r>
    </w:p>
    <w:p>
      <w:pPr>
        <w:pStyle w:val="ListParagraph"/>
        <w:numPr>
          <w:ilvl w:val="1"/>
          <w:numId w:val="5"/>
        </w:numPr>
        <w:tabs>
          <w:tab w:pos="2381" w:val="left" w:leader="none"/>
          <w:tab w:pos="2382" w:val="left" w:leader="none"/>
        </w:tabs>
        <w:spacing w:line="242" w:lineRule="auto" w:before="137" w:after="0"/>
        <w:ind w:left="2381" w:right="1586" w:hanging="794"/>
        <w:jc w:val="left"/>
        <w:rPr>
          <w:sz w:val="21"/>
        </w:rPr>
      </w:pPr>
      <w:r>
        <w:rPr>
          <w:w w:val="105"/>
          <w:sz w:val="21"/>
        </w:rPr>
        <w:t>The</w:t>
      </w:r>
      <w:r>
        <w:rPr>
          <w:spacing w:val="-7"/>
          <w:w w:val="105"/>
          <w:sz w:val="21"/>
        </w:rPr>
        <w:t> </w:t>
      </w:r>
      <w:r>
        <w:rPr>
          <w:w w:val="105"/>
          <w:sz w:val="21"/>
        </w:rPr>
        <w:t>next</w:t>
      </w:r>
      <w:r>
        <w:rPr>
          <w:spacing w:val="-7"/>
          <w:w w:val="105"/>
          <w:sz w:val="21"/>
        </w:rPr>
        <w:t> </w:t>
      </w:r>
      <w:r>
        <w:rPr>
          <w:w w:val="105"/>
          <w:sz w:val="21"/>
        </w:rPr>
        <w:t>stage</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reference</w:t>
      </w:r>
      <w:r>
        <w:rPr>
          <w:spacing w:val="-7"/>
          <w:w w:val="105"/>
          <w:sz w:val="21"/>
        </w:rPr>
        <w:t> </w:t>
      </w:r>
      <w:r>
        <w:rPr>
          <w:spacing w:val="-3"/>
          <w:w w:val="105"/>
          <w:sz w:val="21"/>
        </w:rPr>
        <w:t>will</w:t>
      </w:r>
      <w:r>
        <w:rPr>
          <w:spacing w:val="-7"/>
          <w:w w:val="105"/>
          <w:sz w:val="21"/>
        </w:rPr>
        <w:t> </w:t>
      </w:r>
      <w:r>
        <w:rPr>
          <w:spacing w:val="-3"/>
          <w:w w:val="105"/>
          <w:sz w:val="21"/>
        </w:rPr>
        <w:t>involve</w:t>
      </w:r>
      <w:r>
        <w:rPr>
          <w:spacing w:val="-6"/>
          <w:w w:val="105"/>
          <w:sz w:val="21"/>
        </w:rPr>
        <w:t> </w:t>
      </w:r>
      <w:r>
        <w:rPr>
          <w:spacing w:val="-3"/>
          <w:w w:val="105"/>
          <w:sz w:val="21"/>
        </w:rPr>
        <w:t>consulting</w:t>
      </w:r>
      <w:r>
        <w:rPr>
          <w:spacing w:val="-7"/>
          <w:w w:val="105"/>
          <w:sz w:val="21"/>
        </w:rPr>
        <w:t> </w:t>
      </w:r>
      <w:r>
        <w:rPr>
          <w:w w:val="105"/>
          <w:sz w:val="21"/>
        </w:rPr>
        <w:t>widely</w:t>
      </w:r>
      <w:r>
        <w:rPr>
          <w:spacing w:val="-6"/>
          <w:w w:val="105"/>
          <w:sz w:val="21"/>
        </w:rPr>
        <w:t> </w:t>
      </w:r>
      <w:r>
        <w:rPr>
          <w:w w:val="105"/>
          <w:sz w:val="21"/>
        </w:rPr>
        <w:t>with</w:t>
      </w:r>
      <w:r>
        <w:rPr>
          <w:spacing w:val="-7"/>
          <w:w w:val="105"/>
          <w:sz w:val="21"/>
        </w:rPr>
        <w:t> </w:t>
      </w:r>
      <w:r>
        <w:rPr>
          <w:spacing w:val="-3"/>
          <w:w w:val="105"/>
          <w:sz w:val="21"/>
        </w:rPr>
        <w:t>interested</w:t>
      </w:r>
      <w:r>
        <w:rPr>
          <w:spacing w:val="-6"/>
          <w:w w:val="105"/>
          <w:sz w:val="21"/>
        </w:rPr>
        <w:t> </w:t>
      </w:r>
      <w:r>
        <w:rPr>
          <w:spacing w:val="-3"/>
          <w:w w:val="105"/>
          <w:sz w:val="21"/>
        </w:rPr>
        <w:t>organisations </w:t>
      </w:r>
      <w:r>
        <w:rPr>
          <w:w w:val="105"/>
          <w:sz w:val="21"/>
        </w:rPr>
        <w:t>and people </w:t>
      </w:r>
      <w:r>
        <w:rPr>
          <w:spacing w:val="-3"/>
          <w:w w:val="105"/>
          <w:sz w:val="21"/>
        </w:rPr>
        <w:t>to </w:t>
      </w:r>
      <w:r>
        <w:rPr>
          <w:w w:val="105"/>
          <w:sz w:val="21"/>
        </w:rPr>
        <w:t>gather </w:t>
      </w:r>
      <w:r>
        <w:rPr>
          <w:spacing w:val="-3"/>
          <w:w w:val="105"/>
          <w:sz w:val="21"/>
        </w:rPr>
        <w:t>information </w:t>
      </w:r>
      <w:r>
        <w:rPr>
          <w:w w:val="105"/>
          <w:sz w:val="21"/>
        </w:rPr>
        <w:t>and comments on the operation of the CMIA, identify </w:t>
      </w:r>
      <w:r>
        <w:rPr>
          <w:spacing w:val="-3"/>
          <w:w w:val="105"/>
          <w:sz w:val="21"/>
        </w:rPr>
        <w:t>additional </w:t>
      </w:r>
      <w:r>
        <w:rPr>
          <w:w w:val="105"/>
          <w:sz w:val="21"/>
        </w:rPr>
        <w:t>issues and develop and test </w:t>
      </w:r>
      <w:r>
        <w:rPr>
          <w:spacing w:val="-3"/>
          <w:w w:val="105"/>
          <w:sz w:val="21"/>
        </w:rPr>
        <w:t>any </w:t>
      </w:r>
      <w:r>
        <w:rPr>
          <w:w w:val="105"/>
          <w:sz w:val="21"/>
        </w:rPr>
        <w:t>options </w:t>
      </w:r>
      <w:r>
        <w:rPr>
          <w:spacing w:val="-3"/>
          <w:w w:val="105"/>
          <w:sz w:val="21"/>
        </w:rPr>
        <w:t>for</w:t>
      </w:r>
      <w:r>
        <w:rPr>
          <w:spacing w:val="33"/>
          <w:w w:val="105"/>
          <w:sz w:val="21"/>
        </w:rPr>
        <w:t> </w:t>
      </w:r>
      <w:r>
        <w:rPr>
          <w:spacing w:val="-3"/>
          <w:w w:val="105"/>
          <w:sz w:val="21"/>
        </w:rPr>
        <w:t>reform.</w:t>
      </w:r>
    </w:p>
    <w:p>
      <w:pPr>
        <w:pStyle w:val="ListParagraph"/>
        <w:numPr>
          <w:ilvl w:val="1"/>
          <w:numId w:val="5"/>
        </w:numPr>
        <w:tabs>
          <w:tab w:pos="2382" w:val="left" w:leader="none"/>
        </w:tabs>
        <w:spacing w:line="242" w:lineRule="auto" w:before="123" w:after="0"/>
        <w:ind w:left="2381" w:right="1796" w:hanging="794"/>
        <w:jc w:val="both"/>
        <w:rPr>
          <w:sz w:val="21"/>
        </w:rPr>
      </w:pPr>
      <w:r>
        <w:rPr>
          <w:sz w:val="21"/>
        </w:rPr>
        <w:t>The </w:t>
      </w:r>
      <w:r>
        <w:rPr>
          <w:spacing w:val="-3"/>
          <w:sz w:val="21"/>
        </w:rPr>
        <w:t>Commission intends to consult  </w:t>
      </w:r>
      <w:r>
        <w:rPr>
          <w:sz w:val="21"/>
        </w:rPr>
        <w:t>with representatives in both the </w:t>
      </w:r>
      <w:r>
        <w:rPr>
          <w:spacing w:val="-3"/>
          <w:sz w:val="21"/>
        </w:rPr>
        <w:t>criminal</w:t>
      </w:r>
      <w:r>
        <w:rPr>
          <w:spacing w:val="41"/>
          <w:sz w:val="21"/>
        </w:rPr>
        <w:t> </w:t>
      </w:r>
      <w:r>
        <w:rPr>
          <w:sz w:val="21"/>
        </w:rPr>
        <w:t>law sector and </w:t>
      </w:r>
      <w:r>
        <w:rPr>
          <w:spacing w:val="-3"/>
          <w:sz w:val="21"/>
        </w:rPr>
        <w:t>forensic </w:t>
      </w:r>
      <w:r>
        <w:rPr>
          <w:sz w:val="21"/>
        </w:rPr>
        <w:t>mental </w:t>
      </w:r>
      <w:r>
        <w:rPr>
          <w:spacing w:val="-3"/>
          <w:sz w:val="21"/>
        </w:rPr>
        <w:t>health </w:t>
      </w:r>
      <w:r>
        <w:rPr>
          <w:sz w:val="21"/>
        </w:rPr>
        <w:t>and disability </w:t>
      </w:r>
      <w:r>
        <w:rPr>
          <w:spacing w:val="-3"/>
          <w:sz w:val="21"/>
        </w:rPr>
        <w:t>sector, including </w:t>
      </w:r>
      <w:r>
        <w:rPr>
          <w:sz w:val="21"/>
        </w:rPr>
        <w:t>the </w:t>
      </w:r>
      <w:r>
        <w:rPr>
          <w:spacing w:val="-3"/>
          <w:sz w:val="21"/>
        </w:rPr>
        <w:t>judiciary, </w:t>
      </w:r>
      <w:r>
        <w:rPr>
          <w:sz w:val="21"/>
        </w:rPr>
        <w:t>the courts, legal practitioners, </w:t>
      </w:r>
      <w:r>
        <w:rPr>
          <w:spacing w:val="-3"/>
          <w:sz w:val="21"/>
        </w:rPr>
        <w:t>forensic </w:t>
      </w:r>
      <w:r>
        <w:rPr>
          <w:sz w:val="21"/>
        </w:rPr>
        <w:t>mental </w:t>
      </w:r>
      <w:r>
        <w:rPr>
          <w:spacing w:val="-3"/>
          <w:sz w:val="21"/>
        </w:rPr>
        <w:t>health </w:t>
      </w:r>
      <w:r>
        <w:rPr>
          <w:sz w:val="21"/>
        </w:rPr>
        <w:t>and disability </w:t>
      </w:r>
      <w:r>
        <w:rPr>
          <w:spacing w:val="-3"/>
          <w:sz w:val="21"/>
        </w:rPr>
        <w:t>clinicians, </w:t>
      </w:r>
      <w:r>
        <w:rPr>
          <w:sz w:val="21"/>
        </w:rPr>
        <w:t>mental </w:t>
      </w:r>
      <w:r>
        <w:rPr>
          <w:spacing w:val="-3"/>
          <w:sz w:val="21"/>
        </w:rPr>
        <w:t>health </w:t>
      </w:r>
      <w:r>
        <w:rPr>
          <w:sz w:val="21"/>
        </w:rPr>
        <w:t>and disability </w:t>
      </w:r>
      <w:r>
        <w:rPr>
          <w:spacing w:val="-3"/>
          <w:sz w:val="21"/>
        </w:rPr>
        <w:t>treatment</w:t>
      </w:r>
      <w:r>
        <w:rPr>
          <w:spacing w:val="14"/>
          <w:sz w:val="21"/>
        </w:rPr>
        <w:t> </w:t>
      </w:r>
      <w:r>
        <w:rPr>
          <w:sz w:val="21"/>
        </w:rPr>
        <w:t>services</w:t>
      </w:r>
      <w:r>
        <w:rPr>
          <w:spacing w:val="15"/>
          <w:sz w:val="21"/>
        </w:rPr>
        <w:t> </w:t>
      </w:r>
      <w:r>
        <w:rPr>
          <w:sz w:val="21"/>
        </w:rPr>
        <w:t>and</w:t>
      </w:r>
      <w:r>
        <w:rPr>
          <w:spacing w:val="15"/>
          <w:sz w:val="21"/>
        </w:rPr>
        <w:t> </w:t>
      </w:r>
      <w:r>
        <w:rPr>
          <w:sz w:val="21"/>
        </w:rPr>
        <w:t>support</w:t>
      </w:r>
      <w:r>
        <w:rPr>
          <w:spacing w:val="15"/>
          <w:sz w:val="21"/>
        </w:rPr>
        <w:t> </w:t>
      </w:r>
      <w:r>
        <w:rPr>
          <w:sz w:val="21"/>
        </w:rPr>
        <w:t>service</w:t>
      </w:r>
      <w:r>
        <w:rPr>
          <w:spacing w:val="15"/>
          <w:sz w:val="21"/>
        </w:rPr>
        <w:t> </w:t>
      </w:r>
      <w:r>
        <w:rPr>
          <w:sz w:val="21"/>
        </w:rPr>
        <w:t>providers</w:t>
      </w:r>
      <w:r>
        <w:rPr>
          <w:spacing w:val="15"/>
          <w:sz w:val="21"/>
        </w:rPr>
        <w:t> </w:t>
      </w:r>
      <w:r>
        <w:rPr>
          <w:sz w:val="21"/>
        </w:rPr>
        <w:t>(government</w:t>
      </w:r>
      <w:r>
        <w:rPr>
          <w:spacing w:val="15"/>
          <w:sz w:val="21"/>
        </w:rPr>
        <w:t> </w:t>
      </w:r>
      <w:r>
        <w:rPr>
          <w:sz w:val="21"/>
        </w:rPr>
        <w:t>and</w:t>
      </w:r>
      <w:r>
        <w:rPr>
          <w:spacing w:val="15"/>
          <w:sz w:val="21"/>
        </w:rPr>
        <w:t> </w:t>
      </w:r>
      <w:r>
        <w:rPr>
          <w:sz w:val="21"/>
        </w:rPr>
        <w:t>non-government).</w:t>
      </w:r>
    </w:p>
    <w:p>
      <w:pPr>
        <w:pStyle w:val="ListParagraph"/>
        <w:numPr>
          <w:ilvl w:val="1"/>
          <w:numId w:val="5"/>
        </w:numPr>
        <w:tabs>
          <w:tab w:pos="2380" w:val="left" w:leader="none"/>
          <w:tab w:pos="2381" w:val="left" w:leader="none"/>
        </w:tabs>
        <w:spacing w:line="242" w:lineRule="auto" w:before="125" w:after="0"/>
        <w:ind w:left="2381" w:right="1816" w:hanging="794"/>
        <w:jc w:val="left"/>
        <w:rPr>
          <w:sz w:val="21"/>
        </w:rPr>
      </w:pPr>
      <w:r>
        <w:rPr>
          <w:sz w:val="21"/>
        </w:rPr>
        <w:t>The CMIA also </w:t>
      </w:r>
      <w:r>
        <w:rPr>
          <w:spacing w:val="-2"/>
          <w:sz w:val="21"/>
        </w:rPr>
        <w:t>has </w:t>
      </w:r>
      <w:r>
        <w:rPr>
          <w:sz w:val="21"/>
        </w:rPr>
        <w:t>the </w:t>
      </w:r>
      <w:r>
        <w:rPr>
          <w:spacing w:val="-3"/>
          <w:sz w:val="21"/>
        </w:rPr>
        <w:t>potential to </w:t>
      </w:r>
      <w:r>
        <w:rPr>
          <w:sz w:val="21"/>
        </w:rPr>
        <w:t>affect a wide </w:t>
      </w:r>
      <w:r>
        <w:rPr>
          <w:spacing w:val="-3"/>
          <w:sz w:val="21"/>
        </w:rPr>
        <w:t>range </w:t>
      </w:r>
      <w:r>
        <w:rPr>
          <w:sz w:val="21"/>
        </w:rPr>
        <w:t>of people in the  general </w:t>
      </w:r>
      <w:r>
        <w:rPr>
          <w:spacing w:val="-4"/>
          <w:sz w:val="21"/>
        </w:rPr>
        <w:t>community. </w:t>
      </w:r>
      <w:r>
        <w:rPr>
          <w:sz w:val="21"/>
        </w:rPr>
        <w:t>This </w:t>
      </w:r>
      <w:r>
        <w:rPr>
          <w:spacing w:val="-3"/>
          <w:sz w:val="21"/>
        </w:rPr>
        <w:t>includes </w:t>
      </w:r>
      <w:r>
        <w:rPr>
          <w:sz w:val="21"/>
        </w:rPr>
        <w:t>people who </w:t>
      </w:r>
      <w:r>
        <w:rPr>
          <w:spacing w:val="-3"/>
          <w:sz w:val="21"/>
        </w:rPr>
        <w:t>may </w:t>
      </w:r>
      <w:r>
        <w:rPr>
          <w:sz w:val="21"/>
        </w:rPr>
        <w:t>be subject </w:t>
      </w:r>
      <w:r>
        <w:rPr>
          <w:spacing w:val="-3"/>
          <w:sz w:val="21"/>
        </w:rPr>
        <w:t>to </w:t>
      </w:r>
      <w:r>
        <w:rPr>
          <w:sz w:val="21"/>
        </w:rPr>
        <w:t>orders under the CMIA, </w:t>
      </w:r>
      <w:r>
        <w:rPr>
          <w:spacing w:val="-3"/>
          <w:sz w:val="21"/>
        </w:rPr>
        <w:t>family </w:t>
      </w:r>
      <w:r>
        <w:rPr>
          <w:sz w:val="21"/>
        </w:rPr>
        <w:t>members or carers of people subject </w:t>
      </w:r>
      <w:r>
        <w:rPr>
          <w:spacing w:val="-3"/>
          <w:sz w:val="21"/>
        </w:rPr>
        <w:t>to </w:t>
      </w:r>
      <w:r>
        <w:rPr>
          <w:sz w:val="21"/>
        </w:rPr>
        <w:t>the CMIA, and victims or </w:t>
      </w:r>
      <w:r>
        <w:rPr>
          <w:spacing w:val="-3"/>
          <w:sz w:val="21"/>
        </w:rPr>
        <w:t>family </w:t>
      </w:r>
      <w:r>
        <w:rPr>
          <w:sz w:val="21"/>
        </w:rPr>
        <w:t>members of victims in CMIA matters. It </w:t>
      </w:r>
      <w:r>
        <w:rPr>
          <w:spacing w:val="-3"/>
          <w:sz w:val="21"/>
        </w:rPr>
        <w:t>could </w:t>
      </w:r>
      <w:r>
        <w:rPr>
          <w:sz w:val="21"/>
        </w:rPr>
        <w:t>also </w:t>
      </w:r>
      <w:r>
        <w:rPr>
          <w:spacing w:val="-3"/>
          <w:sz w:val="21"/>
        </w:rPr>
        <w:t>include individuals </w:t>
      </w:r>
      <w:r>
        <w:rPr>
          <w:sz w:val="21"/>
        </w:rPr>
        <w:t>or </w:t>
      </w:r>
      <w:r>
        <w:rPr>
          <w:spacing w:val="-3"/>
          <w:sz w:val="21"/>
        </w:rPr>
        <w:t>groups interested </w:t>
      </w:r>
      <w:r>
        <w:rPr>
          <w:sz w:val="21"/>
        </w:rPr>
        <w:t>in issues </w:t>
      </w:r>
      <w:r>
        <w:rPr>
          <w:spacing w:val="-3"/>
          <w:sz w:val="21"/>
        </w:rPr>
        <w:t>relating to </w:t>
      </w:r>
      <w:r>
        <w:rPr>
          <w:sz w:val="21"/>
        </w:rPr>
        <w:t>mental </w:t>
      </w:r>
      <w:r>
        <w:rPr>
          <w:spacing w:val="-3"/>
          <w:sz w:val="21"/>
        </w:rPr>
        <w:t>illness, intellectual </w:t>
      </w:r>
      <w:r>
        <w:rPr>
          <w:sz w:val="21"/>
        </w:rPr>
        <w:t>disability or </w:t>
      </w:r>
      <w:r>
        <w:rPr>
          <w:spacing w:val="-3"/>
          <w:sz w:val="21"/>
        </w:rPr>
        <w:t>cognitive impairment </w:t>
      </w:r>
      <w:r>
        <w:rPr>
          <w:sz w:val="21"/>
        </w:rPr>
        <w:t>and the </w:t>
      </w:r>
      <w:r>
        <w:rPr>
          <w:spacing w:val="-3"/>
          <w:sz w:val="21"/>
        </w:rPr>
        <w:t>criminal justice </w:t>
      </w:r>
      <w:r>
        <w:rPr>
          <w:sz w:val="21"/>
        </w:rPr>
        <w:t>system. The </w:t>
      </w:r>
      <w:r>
        <w:rPr>
          <w:spacing w:val="-3"/>
          <w:sz w:val="21"/>
        </w:rPr>
        <w:t>Commission </w:t>
      </w:r>
      <w:r>
        <w:rPr>
          <w:sz w:val="21"/>
        </w:rPr>
        <w:t>is also </w:t>
      </w:r>
      <w:r>
        <w:rPr>
          <w:spacing w:val="-3"/>
          <w:sz w:val="21"/>
        </w:rPr>
        <w:t>interested </w:t>
      </w:r>
      <w:r>
        <w:rPr>
          <w:sz w:val="21"/>
        </w:rPr>
        <w:t>in </w:t>
      </w:r>
      <w:r>
        <w:rPr>
          <w:spacing w:val="-3"/>
          <w:sz w:val="21"/>
        </w:rPr>
        <w:t>hearing </w:t>
      </w:r>
      <w:r>
        <w:rPr>
          <w:sz w:val="21"/>
        </w:rPr>
        <w:t>the views of </w:t>
      </w:r>
      <w:r>
        <w:rPr>
          <w:spacing w:val="-3"/>
          <w:sz w:val="21"/>
        </w:rPr>
        <w:t>individuals </w:t>
      </w:r>
      <w:r>
        <w:rPr>
          <w:sz w:val="21"/>
        </w:rPr>
        <w:t>and </w:t>
      </w:r>
      <w:r>
        <w:rPr>
          <w:spacing w:val="-3"/>
          <w:sz w:val="21"/>
        </w:rPr>
        <w:t>groups interested </w:t>
      </w:r>
      <w:r>
        <w:rPr>
          <w:sz w:val="21"/>
        </w:rPr>
        <w:t>in community</w:t>
      </w:r>
      <w:r>
        <w:rPr>
          <w:spacing w:val="41"/>
          <w:sz w:val="21"/>
        </w:rPr>
        <w:t> </w:t>
      </w:r>
      <w:r>
        <w:rPr>
          <w:spacing w:val="-3"/>
          <w:sz w:val="21"/>
        </w:rPr>
        <w:t>safety.</w:t>
      </w:r>
    </w:p>
    <w:p>
      <w:pPr>
        <w:pStyle w:val="ListParagraph"/>
        <w:numPr>
          <w:ilvl w:val="1"/>
          <w:numId w:val="5"/>
        </w:numPr>
        <w:tabs>
          <w:tab w:pos="2380" w:val="left" w:leader="none"/>
          <w:tab w:pos="2381" w:val="left" w:leader="none"/>
        </w:tabs>
        <w:spacing w:line="242" w:lineRule="auto" w:before="127" w:after="0"/>
        <w:ind w:left="2381" w:right="1680" w:hanging="794"/>
        <w:jc w:val="left"/>
        <w:rPr>
          <w:sz w:val="21"/>
        </w:rPr>
      </w:pPr>
      <w:r>
        <w:rPr>
          <w:w w:val="105"/>
          <w:sz w:val="21"/>
        </w:rPr>
        <w:t>As part of the </w:t>
      </w:r>
      <w:r>
        <w:rPr>
          <w:spacing w:val="-3"/>
          <w:w w:val="105"/>
          <w:sz w:val="21"/>
        </w:rPr>
        <w:t>consultation </w:t>
      </w:r>
      <w:r>
        <w:rPr>
          <w:w w:val="105"/>
          <w:sz w:val="21"/>
        </w:rPr>
        <w:t>process, the </w:t>
      </w:r>
      <w:r>
        <w:rPr>
          <w:spacing w:val="-3"/>
          <w:w w:val="105"/>
          <w:sz w:val="21"/>
        </w:rPr>
        <w:t>Commission will </w:t>
      </w:r>
      <w:r>
        <w:rPr>
          <w:w w:val="105"/>
          <w:sz w:val="21"/>
        </w:rPr>
        <w:t>be seeking </w:t>
      </w:r>
      <w:r>
        <w:rPr>
          <w:spacing w:val="-3"/>
          <w:w w:val="105"/>
          <w:sz w:val="21"/>
        </w:rPr>
        <w:t>to include analysis </w:t>
      </w:r>
      <w:r>
        <w:rPr>
          <w:w w:val="105"/>
          <w:sz w:val="21"/>
        </w:rPr>
        <w:t>of </w:t>
      </w:r>
      <w:r>
        <w:rPr>
          <w:spacing w:val="-3"/>
          <w:w w:val="105"/>
          <w:sz w:val="21"/>
        </w:rPr>
        <w:t>quantitative </w:t>
      </w:r>
      <w:r>
        <w:rPr>
          <w:w w:val="105"/>
          <w:sz w:val="21"/>
        </w:rPr>
        <w:t>data </w:t>
      </w:r>
      <w:r>
        <w:rPr>
          <w:spacing w:val="-3"/>
          <w:w w:val="105"/>
          <w:sz w:val="21"/>
        </w:rPr>
        <w:t>to </w:t>
      </w:r>
      <w:r>
        <w:rPr>
          <w:w w:val="105"/>
          <w:sz w:val="21"/>
        </w:rPr>
        <w:t>assist in its understanding of how the CMIA operates and the issues </w:t>
      </w:r>
      <w:r>
        <w:rPr>
          <w:spacing w:val="-3"/>
          <w:w w:val="105"/>
          <w:sz w:val="21"/>
        </w:rPr>
        <w:t>that have </w:t>
      </w:r>
      <w:r>
        <w:rPr>
          <w:w w:val="105"/>
          <w:sz w:val="21"/>
        </w:rPr>
        <w:t>been identified. The </w:t>
      </w:r>
      <w:r>
        <w:rPr>
          <w:spacing w:val="-3"/>
          <w:w w:val="105"/>
          <w:sz w:val="21"/>
        </w:rPr>
        <w:t>Commission encourages </w:t>
      </w:r>
      <w:r>
        <w:rPr>
          <w:w w:val="105"/>
          <w:sz w:val="21"/>
        </w:rPr>
        <w:t>people </w:t>
      </w:r>
      <w:r>
        <w:rPr>
          <w:spacing w:val="-3"/>
          <w:w w:val="105"/>
          <w:sz w:val="21"/>
        </w:rPr>
        <w:t>making </w:t>
      </w:r>
      <w:r>
        <w:rPr>
          <w:w w:val="105"/>
          <w:sz w:val="21"/>
        </w:rPr>
        <w:t>a </w:t>
      </w:r>
      <w:r>
        <w:rPr>
          <w:spacing w:val="-3"/>
          <w:w w:val="105"/>
          <w:sz w:val="21"/>
        </w:rPr>
        <w:t>submission to include any quantitative </w:t>
      </w:r>
      <w:r>
        <w:rPr>
          <w:w w:val="105"/>
          <w:sz w:val="21"/>
        </w:rPr>
        <w:t>or </w:t>
      </w:r>
      <w:r>
        <w:rPr>
          <w:spacing w:val="-3"/>
          <w:w w:val="105"/>
          <w:sz w:val="21"/>
        </w:rPr>
        <w:t>qualitative </w:t>
      </w:r>
      <w:r>
        <w:rPr>
          <w:w w:val="105"/>
          <w:sz w:val="21"/>
        </w:rPr>
        <w:t>data </w:t>
      </w:r>
      <w:r>
        <w:rPr>
          <w:spacing w:val="-3"/>
          <w:w w:val="105"/>
          <w:sz w:val="21"/>
        </w:rPr>
        <w:t>(for example, </w:t>
      </w:r>
      <w:r>
        <w:rPr>
          <w:w w:val="105"/>
          <w:sz w:val="21"/>
        </w:rPr>
        <w:t>in the </w:t>
      </w:r>
      <w:r>
        <w:rPr>
          <w:spacing w:val="-3"/>
          <w:w w:val="105"/>
          <w:sz w:val="21"/>
        </w:rPr>
        <w:t>form </w:t>
      </w:r>
      <w:r>
        <w:rPr>
          <w:w w:val="105"/>
          <w:sz w:val="21"/>
        </w:rPr>
        <w:t>of case examples) </w:t>
      </w:r>
      <w:r>
        <w:rPr>
          <w:spacing w:val="-3"/>
          <w:w w:val="105"/>
          <w:sz w:val="21"/>
        </w:rPr>
        <w:t>that may </w:t>
      </w:r>
      <w:r>
        <w:rPr>
          <w:w w:val="105"/>
          <w:sz w:val="21"/>
        </w:rPr>
        <w:t>be </w:t>
      </w:r>
      <w:r>
        <w:rPr>
          <w:spacing w:val="-3"/>
          <w:w w:val="105"/>
          <w:sz w:val="21"/>
        </w:rPr>
        <w:t>available </w:t>
      </w:r>
      <w:r>
        <w:rPr>
          <w:w w:val="105"/>
          <w:sz w:val="21"/>
        </w:rPr>
        <w:t>or collected. </w:t>
      </w:r>
      <w:r>
        <w:rPr>
          <w:spacing w:val="-3"/>
          <w:w w:val="105"/>
          <w:sz w:val="21"/>
        </w:rPr>
        <w:t>Quantitative </w:t>
      </w:r>
      <w:r>
        <w:rPr>
          <w:w w:val="105"/>
          <w:sz w:val="21"/>
        </w:rPr>
        <w:t>data </w:t>
      </w:r>
      <w:r>
        <w:rPr>
          <w:spacing w:val="-3"/>
          <w:w w:val="105"/>
          <w:sz w:val="21"/>
        </w:rPr>
        <w:t>will </w:t>
      </w:r>
      <w:r>
        <w:rPr>
          <w:w w:val="105"/>
          <w:sz w:val="21"/>
        </w:rPr>
        <w:t>be particularly </w:t>
      </w:r>
      <w:r>
        <w:rPr>
          <w:spacing w:val="-3"/>
          <w:w w:val="105"/>
          <w:sz w:val="21"/>
        </w:rPr>
        <w:t>useful </w:t>
      </w:r>
      <w:r>
        <w:rPr>
          <w:w w:val="105"/>
          <w:sz w:val="21"/>
        </w:rPr>
        <w:t>in </w:t>
      </w:r>
      <w:r>
        <w:rPr>
          <w:spacing w:val="-3"/>
          <w:w w:val="105"/>
          <w:sz w:val="21"/>
        </w:rPr>
        <w:t>relation to </w:t>
      </w:r>
      <w:r>
        <w:rPr>
          <w:w w:val="105"/>
          <w:sz w:val="21"/>
        </w:rPr>
        <w:t>the </w:t>
      </w:r>
      <w:r>
        <w:rPr>
          <w:spacing w:val="-4"/>
          <w:w w:val="105"/>
          <w:sz w:val="21"/>
        </w:rPr>
        <w:t>Commission’s </w:t>
      </w:r>
      <w:r>
        <w:rPr>
          <w:spacing w:val="-3"/>
          <w:w w:val="105"/>
          <w:sz w:val="21"/>
        </w:rPr>
        <w:t>consideration </w:t>
      </w:r>
      <w:r>
        <w:rPr>
          <w:w w:val="105"/>
          <w:sz w:val="21"/>
        </w:rPr>
        <w:t>of the issues </w:t>
      </w:r>
      <w:r>
        <w:rPr>
          <w:spacing w:val="-3"/>
          <w:w w:val="105"/>
          <w:sz w:val="21"/>
        </w:rPr>
        <w:t>regarding </w:t>
      </w:r>
      <w:r>
        <w:rPr>
          <w:w w:val="105"/>
          <w:sz w:val="21"/>
        </w:rPr>
        <w:t>the further expansion of the CMIA </w:t>
      </w:r>
      <w:r>
        <w:rPr>
          <w:spacing w:val="-3"/>
          <w:w w:val="105"/>
          <w:sz w:val="21"/>
        </w:rPr>
        <w:t>to </w:t>
      </w:r>
      <w:r>
        <w:rPr>
          <w:w w:val="105"/>
          <w:sz w:val="21"/>
        </w:rPr>
        <w:t>the </w:t>
      </w:r>
      <w:r>
        <w:rPr>
          <w:spacing w:val="-3"/>
          <w:w w:val="105"/>
          <w:sz w:val="21"/>
        </w:rPr>
        <w:t>Magistrates’ Court </w:t>
      </w:r>
      <w:r>
        <w:rPr>
          <w:w w:val="105"/>
          <w:sz w:val="21"/>
        </w:rPr>
        <w:t>and the possible cost </w:t>
      </w:r>
      <w:r>
        <w:rPr>
          <w:spacing w:val="-3"/>
          <w:w w:val="105"/>
          <w:sz w:val="21"/>
        </w:rPr>
        <w:t>implications </w:t>
      </w:r>
      <w:r>
        <w:rPr>
          <w:w w:val="105"/>
          <w:sz w:val="21"/>
        </w:rPr>
        <w:t>of the </w:t>
      </w:r>
      <w:r>
        <w:rPr>
          <w:spacing w:val="-4"/>
          <w:w w:val="105"/>
          <w:sz w:val="21"/>
        </w:rPr>
        <w:t>Commission’s </w:t>
      </w:r>
      <w:r>
        <w:rPr>
          <w:spacing w:val="-3"/>
          <w:w w:val="105"/>
          <w:sz w:val="21"/>
        </w:rPr>
        <w:t>recommendations, including </w:t>
      </w:r>
      <w:r>
        <w:rPr>
          <w:w w:val="105"/>
          <w:sz w:val="21"/>
        </w:rPr>
        <w:t>the cost of supervision and </w:t>
      </w:r>
      <w:r>
        <w:rPr>
          <w:spacing w:val="-3"/>
          <w:w w:val="105"/>
          <w:sz w:val="21"/>
        </w:rPr>
        <w:t>treatment</w:t>
      </w:r>
      <w:r>
        <w:rPr>
          <w:spacing w:val="11"/>
          <w:w w:val="105"/>
          <w:sz w:val="21"/>
        </w:rPr>
        <w:t> </w:t>
      </w:r>
      <w:r>
        <w:rPr>
          <w:w w:val="105"/>
          <w:sz w:val="21"/>
        </w:rPr>
        <w:t>services.</w:t>
      </w:r>
    </w:p>
    <w:p>
      <w:pPr>
        <w:pStyle w:val="ListParagraph"/>
        <w:numPr>
          <w:ilvl w:val="1"/>
          <w:numId w:val="5"/>
        </w:numPr>
        <w:tabs>
          <w:tab w:pos="2380" w:val="left" w:leader="none"/>
          <w:tab w:pos="2381" w:val="left" w:leader="none"/>
        </w:tabs>
        <w:spacing w:line="242" w:lineRule="auto" w:before="129" w:after="0"/>
        <w:ind w:left="2381" w:right="1619" w:hanging="794"/>
        <w:jc w:val="left"/>
        <w:rPr>
          <w:sz w:val="21"/>
        </w:rPr>
      </w:pPr>
      <w:r>
        <w:rPr>
          <w:w w:val="105"/>
          <w:sz w:val="21"/>
        </w:rPr>
        <w:t>The feedback and </w:t>
      </w:r>
      <w:r>
        <w:rPr>
          <w:spacing w:val="-3"/>
          <w:w w:val="105"/>
          <w:sz w:val="21"/>
        </w:rPr>
        <w:t>information that </w:t>
      </w:r>
      <w:r>
        <w:rPr>
          <w:w w:val="105"/>
          <w:sz w:val="21"/>
        </w:rPr>
        <w:t>the </w:t>
      </w:r>
      <w:r>
        <w:rPr>
          <w:spacing w:val="-3"/>
          <w:w w:val="105"/>
          <w:sz w:val="21"/>
        </w:rPr>
        <w:t>Commission </w:t>
      </w:r>
      <w:r>
        <w:rPr>
          <w:w w:val="105"/>
          <w:sz w:val="21"/>
        </w:rPr>
        <w:t>receives </w:t>
      </w:r>
      <w:r>
        <w:rPr>
          <w:spacing w:val="-3"/>
          <w:w w:val="105"/>
          <w:sz w:val="21"/>
        </w:rPr>
        <w:t>from submissions </w:t>
      </w:r>
      <w:r>
        <w:rPr>
          <w:w w:val="105"/>
          <w:sz w:val="21"/>
        </w:rPr>
        <w:t>and </w:t>
      </w:r>
      <w:r>
        <w:rPr>
          <w:spacing w:val="-3"/>
          <w:w w:val="105"/>
          <w:sz w:val="21"/>
        </w:rPr>
        <w:t>formal consultations, combined </w:t>
      </w:r>
      <w:r>
        <w:rPr>
          <w:w w:val="105"/>
          <w:sz w:val="21"/>
        </w:rPr>
        <w:t>with </w:t>
      </w:r>
      <w:r>
        <w:rPr>
          <w:spacing w:val="-3"/>
          <w:w w:val="105"/>
          <w:sz w:val="21"/>
        </w:rPr>
        <w:t>additional research, will inform </w:t>
      </w:r>
      <w:r>
        <w:rPr>
          <w:w w:val="105"/>
          <w:sz w:val="21"/>
        </w:rPr>
        <w:t>its final </w:t>
      </w:r>
      <w:r>
        <w:rPr>
          <w:spacing w:val="-3"/>
          <w:w w:val="105"/>
          <w:sz w:val="21"/>
        </w:rPr>
        <w:t>recommendations  to </w:t>
      </w:r>
      <w:r>
        <w:rPr>
          <w:w w:val="105"/>
          <w:sz w:val="21"/>
        </w:rPr>
        <w:t>the Attorney-General. A report setting out the </w:t>
      </w:r>
      <w:r>
        <w:rPr>
          <w:spacing w:val="-4"/>
          <w:w w:val="105"/>
          <w:sz w:val="21"/>
        </w:rPr>
        <w:t>Commission’s </w:t>
      </w:r>
      <w:r>
        <w:rPr>
          <w:spacing w:val="-3"/>
          <w:w w:val="105"/>
          <w:sz w:val="21"/>
        </w:rPr>
        <w:t>recommendations will </w:t>
      </w:r>
      <w:r>
        <w:rPr>
          <w:w w:val="105"/>
          <w:sz w:val="21"/>
        </w:rPr>
        <w:t>be provided </w:t>
      </w:r>
      <w:r>
        <w:rPr>
          <w:spacing w:val="-3"/>
          <w:w w:val="105"/>
          <w:sz w:val="21"/>
        </w:rPr>
        <w:t>to </w:t>
      </w:r>
      <w:r>
        <w:rPr>
          <w:w w:val="105"/>
          <w:sz w:val="21"/>
        </w:rPr>
        <w:t>the Attorney-General by the reporting </w:t>
      </w:r>
      <w:r>
        <w:rPr>
          <w:spacing w:val="-3"/>
          <w:w w:val="105"/>
          <w:sz w:val="21"/>
        </w:rPr>
        <w:t>date </w:t>
      </w:r>
      <w:r>
        <w:rPr>
          <w:w w:val="105"/>
          <w:sz w:val="21"/>
        </w:rPr>
        <w:t>of </w:t>
      </w:r>
      <w:r>
        <w:rPr>
          <w:spacing w:val="-6"/>
          <w:w w:val="105"/>
          <w:sz w:val="21"/>
        </w:rPr>
        <w:t>31 </w:t>
      </w:r>
      <w:r>
        <w:rPr>
          <w:spacing w:val="-3"/>
          <w:w w:val="105"/>
          <w:sz w:val="21"/>
        </w:rPr>
        <w:t>March </w:t>
      </w:r>
      <w:r>
        <w:rPr>
          <w:spacing w:val="-7"/>
          <w:w w:val="105"/>
          <w:sz w:val="21"/>
        </w:rPr>
        <w:t>2014. </w:t>
      </w:r>
      <w:r>
        <w:rPr>
          <w:w w:val="105"/>
          <w:sz w:val="21"/>
        </w:rPr>
        <w:t>The </w:t>
      </w:r>
      <w:r>
        <w:rPr>
          <w:spacing w:val="-3"/>
          <w:w w:val="105"/>
          <w:sz w:val="21"/>
        </w:rPr>
        <w:t>Attorney- </w:t>
      </w:r>
      <w:r>
        <w:rPr>
          <w:w w:val="105"/>
          <w:sz w:val="21"/>
        </w:rPr>
        <w:t>General</w:t>
      </w:r>
      <w:r>
        <w:rPr>
          <w:spacing w:val="-12"/>
          <w:w w:val="105"/>
          <w:sz w:val="21"/>
        </w:rPr>
        <w:t> </w:t>
      </w:r>
      <w:r>
        <w:rPr>
          <w:w w:val="105"/>
          <w:sz w:val="21"/>
        </w:rPr>
        <w:t>must</w:t>
      </w:r>
      <w:r>
        <w:rPr>
          <w:spacing w:val="-11"/>
          <w:w w:val="105"/>
          <w:sz w:val="21"/>
        </w:rPr>
        <w:t> </w:t>
      </w:r>
      <w:r>
        <w:rPr>
          <w:w w:val="105"/>
          <w:sz w:val="21"/>
        </w:rPr>
        <w:t>table</w:t>
      </w:r>
      <w:r>
        <w:rPr>
          <w:spacing w:val="-12"/>
          <w:w w:val="105"/>
          <w:sz w:val="21"/>
        </w:rPr>
        <w:t> </w:t>
      </w:r>
      <w:r>
        <w:rPr>
          <w:w w:val="105"/>
          <w:sz w:val="21"/>
        </w:rPr>
        <w:t>the</w:t>
      </w:r>
      <w:r>
        <w:rPr>
          <w:spacing w:val="-11"/>
          <w:w w:val="105"/>
          <w:sz w:val="21"/>
        </w:rPr>
        <w:t> </w:t>
      </w:r>
      <w:r>
        <w:rPr>
          <w:w w:val="105"/>
          <w:sz w:val="21"/>
        </w:rPr>
        <w:t>report</w:t>
      </w:r>
      <w:r>
        <w:rPr>
          <w:spacing w:val="-12"/>
          <w:w w:val="105"/>
          <w:sz w:val="21"/>
        </w:rPr>
        <w:t> </w:t>
      </w:r>
      <w:r>
        <w:rPr>
          <w:w w:val="105"/>
          <w:sz w:val="21"/>
        </w:rPr>
        <w:t>in</w:t>
      </w:r>
      <w:r>
        <w:rPr>
          <w:spacing w:val="-12"/>
          <w:w w:val="105"/>
          <w:sz w:val="21"/>
        </w:rPr>
        <w:t> </w:t>
      </w:r>
      <w:r>
        <w:rPr>
          <w:w w:val="105"/>
          <w:sz w:val="21"/>
        </w:rPr>
        <w:t>the</w:t>
      </w:r>
      <w:r>
        <w:rPr>
          <w:spacing w:val="-11"/>
          <w:w w:val="105"/>
          <w:sz w:val="21"/>
        </w:rPr>
        <w:t> </w:t>
      </w:r>
      <w:r>
        <w:rPr>
          <w:w w:val="105"/>
          <w:sz w:val="21"/>
        </w:rPr>
        <w:t>Victorian</w:t>
      </w:r>
      <w:r>
        <w:rPr>
          <w:spacing w:val="-12"/>
          <w:w w:val="105"/>
          <w:sz w:val="21"/>
        </w:rPr>
        <w:t> </w:t>
      </w:r>
      <w:r>
        <w:rPr>
          <w:spacing w:val="-3"/>
          <w:w w:val="105"/>
          <w:sz w:val="21"/>
        </w:rPr>
        <w:t>Parliament.</w:t>
      </w:r>
      <w:r>
        <w:rPr>
          <w:spacing w:val="-11"/>
          <w:w w:val="105"/>
          <w:sz w:val="21"/>
        </w:rPr>
        <w:t> </w:t>
      </w:r>
      <w:r>
        <w:rPr>
          <w:w w:val="105"/>
          <w:sz w:val="21"/>
        </w:rPr>
        <w:t>The</w:t>
      </w:r>
      <w:r>
        <w:rPr>
          <w:spacing w:val="-12"/>
          <w:w w:val="105"/>
          <w:sz w:val="21"/>
        </w:rPr>
        <w:t> </w:t>
      </w:r>
      <w:r>
        <w:rPr>
          <w:w w:val="105"/>
          <w:sz w:val="21"/>
        </w:rPr>
        <w:t>Victorian</w:t>
      </w:r>
      <w:r>
        <w:rPr>
          <w:spacing w:val="-11"/>
          <w:w w:val="105"/>
          <w:sz w:val="21"/>
        </w:rPr>
        <w:t> </w:t>
      </w:r>
      <w:r>
        <w:rPr>
          <w:spacing w:val="-3"/>
          <w:w w:val="105"/>
          <w:sz w:val="21"/>
        </w:rPr>
        <w:t>Government</w:t>
      </w:r>
      <w:r>
        <w:rPr>
          <w:spacing w:val="-12"/>
          <w:w w:val="105"/>
          <w:sz w:val="21"/>
        </w:rPr>
        <w:t> </w:t>
      </w:r>
      <w:r>
        <w:rPr>
          <w:w w:val="105"/>
          <w:sz w:val="21"/>
        </w:rPr>
        <w:t>then decides whether </w:t>
      </w:r>
      <w:r>
        <w:rPr>
          <w:spacing w:val="-3"/>
          <w:w w:val="105"/>
          <w:sz w:val="21"/>
        </w:rPr>
        <w:t>to implement </w:t>
      </w:r>
      <w:r>
        <w:rPr>
          <w:w w:val="105"/>
          <w:sz w:val="21"/>
        </w:rPr>
        <w:t>the </w:t>
      </w:r>
      <w:r>
        <w:rPr>
          <w:spacing w:val="-4"/>
          <w:w w:val="105"/>
          <w:sz w:val="21"/>
        </w:rPr>
        <w:t>Commission’s</w:t>
      </w:r>
      <w:r>
        <w:rPr>
          <w:spacing w:val="27"/>
          <w:w w:val="105"/>
          <w:sz w:val="21"/>
        </w:rPr>
        <w:t> </w:t>
      </w:r>
      <w:r>
        <w:rPr>
          <w:spacing w:val="-3"/>
          <w:w w:val="105"/>
          <w:sz w:val="21"/>
        </w:rPr>
        <w:t>recommendations.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96"/>
        <w:ind w:left="0" w:right="726" w:firstLine="0"/>
        <w:jc w:val="right"/>
        <w:rPr>
          <w:b/>
          <w:sz w:val="24"/>
        </w:rPr>
      </w:pPr>
      <w:r>
        <w:rPr>
          <w:b/>
          <w:color w:val="004D71"/>
          <w:w w:val="109"/>
          <w:sz w:val="24"/>
        </w:rPr>
        <w:t>7</w:t>
      </w:r>
    </w:p>
    <w:p>
      <w:pPr>
        <w:spacing w:after="0"/>
        <w:jc w:val="right"/>
        <w:rPr>
          <w:sz w:val="24"/>
        </w:rPr>
        <w:sectPr>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1528"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09"/>
          <w:sz w:val="24"/>
        </w:rPr>
        <w:t>8</w:t>
      </w:r>
    </w:p>
    <w:p>
      <w:pPr>
        <w:spacing w:after="0"/>
        <w:jc w:val="left"/>
        <w:rPr>
          <w:sz w:val="24"/>
        </w:rPr>
        <w:sectPr>
          <w:headerReference w:type="default" r:id="rId20"/>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2152"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2</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4"/>
        </w:rPr>
      </w:pPr>
    </w:p>
    <w:p>
      <w:pPr>
        <w:spacing w:line="1125" w:lineRule="exact" w:before="75"/>
        <w:ind w:left="1417" w:right="0" w:firstLine="0"/>
        <w:jc w:val="left"/>
        <w:rPr>
          <w:rFonts w:ascii="Lucida Sans"/>
          <w:b/>
          <w:sz w:val="96"/>
        </w:rPr>
      </w:pPr>
      <w:r>
        <w:rPr/>
        <w:pict>
          <v:rect style="position:absolute;margin-left:0pt;margin-top:6.500526pt;width:316.786pt;height:52pt;mso-position-horizontal-relative:page;mso-position-vertical-relative:paragraph;z-index:-302128" filled="true" fillcolor="#ffffff" stroked="false">
            <v:fill type="solid"/>
            <w10:wrap type="none"/>
          </v:rect>
        </w:pict>
      </w:r>
      <w:r>
        <w:rPr>
          <w:rFonts w:ascii="Lucida Sans"/>
          <w:b/>
          <w:color w:val="004D71"/>
          <w:spacing w:val="-8"/>
          <w:sz w:val="96"/>
        </w:rPr>
        <w:t>The </w:t>
      </w:r>
      <w:r>
        <w:rPr>
          <w:rFonts w:ascii="Lucida Sans"/>
          <w:b/>
          <w:color w:val="004D71"/>
          <w:spacing w:val="2"/>
          <w:sz w:val="96"/>
        </w:rPr>
        <w:t>CMIA:</w:t>
      </w:r>
    </w:p>
    <w:p>
      <w:pPr>
        <w:tabs>
          <w:tab w:pos="1417" w:val="left" w:leader="none"/>
          <w:tab w:pos="8899" w:val="left" w:leader="none"/>
        </w:tabs>
        <w:spacing w:line="237" w:lineRule="auto" w:before="4"/>
        <w:ind w:left="1417" w:right="3004" w:hanging="1418"/>
        <w:jc w:val="left"/>
        <w:rPr>
          <w:rFonts w:ascii="Lucida Sans"/>
          <w:b/>
          <w:sz w:val="96"/>
        </w:rPr>
      </w:pPr>
      <w:r>
        <w:rPr/>
        <w:pict>
          <v:rect style="position:absolute;margin-left:0pt;margin-top:58.467701pt;width:295.228pt;height:52pt;mso-position-horizontal-relative:page;mso-position-vertical-relative:paragraph;z-index:-302104" filled="true" fillcolor="#ffffff" stroked="false">
            <v:fill type="solid"/>
            <w10:wrap type="none"/>
          </v:rect>
        </w:pict>
      </w: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5"/>
          <w:w w:val="90"/>
          <w:sz w:val="96"/>
          <w:shd w:fill="FFFFFF" w:color="auto" w:val="clear"/>
        </w:rPr>
        <w:t>background</w:t>
      </w:r>
      <w:r>
        <w:rPr>
          <w:rFonts w:ascii="Lucida Sans"/>
          <w:b/>
          <w:color w:val="004D71"/>
          <w:spacing w:val="135"/>
          <w:w w:val="90"/>
          <w:sz w:val="96"/>
          <w:shd w:fill="FFFFFF" w:color="auto" w:val="clear"/>
        </w:rPr>
        <w:t> </w:t>
      </w:r>
      <w:r>
        <w:rPr>
          <w:rFonts w:ascii="Lucida Sans"/>
          <w:b/>
          <w:color w:val="004D71"/>
          <w:spacing w:val="-8"/>
          <w:w w:val="90"/>
          <w:sz w:val="96"/>
          <w:shd w:fill="FFFFFF" w:color="auto" w:val="clear"/>
        </w:rPr>
        <w:t>and</w:t>
      </w:r>
      <w:r>
        <w:rPr>
          <w:rFonts w:ascii="Lucida Sans"/>
          <w:b/>
          <w:color w:val="004D71"/>
          <w:sz w:val="96"/>
          <w:shd w:fill="FFFFFF" w:color="auto" w:val="clear"/>
        </w:rPr>
        <w:tab/>
      </w:r>
      <w:r>
        <w:rPr>
          <w:rFonts w:ascii="Lucida Sans"/>
          <w:b/>
          <w:color w:val="004D71"/>
          <w:sz w:val="96"/>
        </w:rPr>
        <w:t> </w:t>
      </w:r>
      <w:r>
        <w:rPr>
          <w:rFonts w:ascii="Lucida Sans"/>
          <w:b/>
          <w:color w:val="004D71"/>
          <w:spacing w:val="-13"/>
          <w:sz w:val="96"/>
        </w:rPr>
        <w:t>principles</w:t>
      </w:r>
    </w:p>
    <w:p>
      <w:pPr>
        <w:pStyle w:val="BodyText"/>
        <w:rPr>
          <w:rFonts w:ascii="Lucida Sans"/>
          <w:b/>
          <w:sz w:val="20"/>
        </w:rPr>
      </w:pPr>
    </w:p>
    <w:p>
      <w:pPr>
        <w:pStyle w:val="BodyText"/>
        <w:rPr>
          <w:rFonts w:ascii="Lucida Sans"/>
          <w:b/>
          <w:sz w:val="20"/>
        </w:rPr>
      </w:pPr>
    </w:p>
    <w:p>
      <w:pPr>
        <w:tabs>
          <w:tab w:pos="1984" w:val="left" w:leader="none"/>
        </w:tabs>
        <w:spacing w:before="247"/>
        <w:ind w:left="1417" w:right="0" w:firstLine="0"/>
        <w:jc w:val="left"/>
        <w:rPr>
          <w:rFonts w:ascii="Lucida Sans"/>
          <w:b/>
          <w:sz w:val="24"/>
        </w:rPr>
      </w:pPr>
      <w:r>
        <w:rPr/>
        <w:pict>
          <v:line style="position:absolute;mso-position-horizontal-relative:page;mso-position-vertical-relative:paragraph;z-index:-496;mso-wrap-distance-left:0;mso-wrap-distance-right:0" from="70.866096pt,30.691174pt" to="96.378096pt,30.691174pt" stroked="true" strokeweight="2pt" strokecolor="#ffffff">
            <v:stroke dashstyle="solid"/>
            <w10:wrap type="topAndBottom"/>
          </v:line>
        </w:pict>
      </w:r>
      <w:r>
        <w:rPr>
          <w:rFonts w:ascii="Lucida Sans"/>
          <w:b/>
          <w:spacing w:val="-3"/>
          <w:sz w:val="24"/>
        </w:rPr>
        <w:t>10</w:t>
        <w:tab/>
      </w:r>
      <w:r>
        <w:rPr>
          <w:rFonts w:ascii="Lucida Sans"/>
          <w:b/>
          <w:sz w:val="24"/>
        </w:rPr>
        <w:t>Introduction</w:t>
      </w:r>
    </w:p>
    <w:p>
      <w:pPr>
        <w:tabs>
          <w:tab w:pos="1984" w:val="left" w:leader="none"/>
        </w:tabs>
        <w:spacing w:before="57" w:after="65"/>
        <w:ind w:left="1417" w:right="0" w:firstLine="0"/>
        <w:jc w:val="left"/>
        <w:rPr>
          <w:rFonts w:ascii="Lucida Sans" w:hAnsi="Lucida Sans"/>
          <w:b/>
          <w:sz w:val="24"/>
        </w:rPr>
      </w:pPr>
      <w:r>
        <w:rPr>
          <w:rFonts w:ascii="Lucida Sans" w:hAnsi="Lucida Sans"/>
          <w:b/>
          <w:spacing w:val="-5"/>
          <w:sz w:val="24"/>
        </w:rPr>
        <w:t>12</w:t>
        <w:tab/>
      </w:r>
      <w:r>
        <w:rPr>
          <w:rFonts w:ascii="Lucida Sans" w:hAnsi="Lucida Sans"/>
          <w:b/>
          <w:sz w:val="24"/>
        </w:rPr>
        <w:t>The Governor’s pleasure</w:t>
      </w:r>
      <w:r>
        <w:rPr>
          <w:rFonts w:ascii="Lucida Sans" w:hAnsi="Lucida Sans"/>
          <w:b/>
          <w:spacing w:val="-41"/>
          <w:sz w:val="24"/>
        </w:rPr>
        <w:t> </w:t>
      </w:r>
      <w:r>
        <w:rPr>
          <w:rFonts w:ascii="Lucida Sans" w:hAnsi="Lucida Sans"/>
          <w:b/>
          <w:sz w:val="24"/>
        </w:rPr>
        <w:t>regime</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6"/>
        </w:numPr>
        <w:tabs>
          <w:tab w:pos="1984" w:val="left" w:leader="none"/>
          <w:tab w:pos="1985" w:val="left" w:leader="none"/>
        </w:tabs>
        <w:spacing w:line="240" w:lineRule="auto" w:before="86" w:after="0"/>
        <w:ind w:left="1984" w:right="0" w:hanging="567"/>
        <w:jc w:val="left"/>
        <w:rPr>
          <w:rFonts w:ascii="Lucida Sans"/>
          <w:b/>
          <w:sz w:val="24"/>
        </w:rPr>
      </w:pPr>
      <w:r>
        <w:rPr/>
        <w:pict>
          <v:line style="position:absolute;mso-position-horizontal-relative:page;mso-position-vertical-relative:paragraph;z-index:-448;mso-wrap-distance-left:0;mso-wrap-distance-right:0" from="70.866096pt,22.65167pt" to="96.378096pt,22.65167pt" stroked="true" strokeweight="2pt" strokecolor="#ffffff">
            <v:stroke dashstyle="solid"/>
            <w10:wrap type="topAndBottom"/>
          </v:line>
        </w:pict>
      </w:r>
      <w:r>
        <w:rPr>
          <w:rFonts w:ascii="Lucida Sans"/>
          <w:b/>
          <w:sz w:val="24"/>
        </w:rPr>
        <w:t>The introduction of the</w:t>
      </w:r>
      <w:r>
        <w:rPr>
          <w:rFonts w:ascii="Lucida Sans"/>
          <w:b/>
          <w:spacing w:val="-50"/>
          <w:sz w:val="24"/>
        </w:rPr>
        <w:t> </w:t>
      </w:r>
      <w:r>
        <w:rPr>
          <w:rFonts w:ascii="Lucida Sans"/>
          <w:b/>
          <w:sz w:val="24"/>
        </w:rPr>
        <w:t>CMIA</w:t>
      </w:r>
    </w:p>
    <w:p>
      <w:pPr>
        <w:pStyle w:val="ListParagraph"/>
        <w:numPr>
          <w:ilvl w:val="0"/>
          <w:numId w:val="6"/>
        </w:numPr>
        <w:tabs>
          <w:tab w:pos="1984" w:val="left" w:leader="none"/>
          <w:tab w:pos="1985" w:val="left" w:leader="none"/>
        </w:tabs>
        <w:spacing w:line="240" w:lineRule="auto" w:before="57" w:after="65"/>
        <w:ind w:left="1984" w:right="0" w:hanging="567"/>
        <w:jc w:val="left"/>
        <w:rPr>
          <w:rFonts w:ascii="Lucida Sans"/>
          <w:b/>
          <w:sz w:val="24"/>
        </w:rPr>
      </w:pPr>
      <w:r>
        <w:rPr>
          <w:rFonts w:ascii="Lucida Sans"/>
          <w:b/>
          <w:sz w:val="24"/>
        </w:rPr>
        <w:t>Previous</w:t>
      </w:r>
      <w:r>
        <w:rPr>
          <w:rFonts w:ascii="Lucida Sans"/>
          <w:b/>
          <w:spacing w:val="-16"/>
          <w:sz w:val="24"/>
        </w:rPr>
        <w:t> </w:t>
      </w:r>
      <w:r>
        <w:rPr>
          <w:rFonts w:ascii="Lucida Sans"/>
          <w:b/>
          <w:sz w:val="24"/>
        </w:rPr>
        <w:t>reviews</w:t>
      </w:r>
      <w:r>
        <w:rPr>
          <w:rFonts w:ascii="Lucida Sans"/>
          <w:b/>
          <w:spacing w:val="-15"/>
          <w:sz w:val="24"/>
        </w:rPr>
        <w:t> </w:t>
      </w:r>
      <w:r>
        <w:rPr>
          <w:rFonts w:ascii="Lucida Sans"/>
          <w:b/>
          <w:sz w:val="24"/>
        </w:rPr>
        <w:t>of</w:t>
      </w:r>
      <w:r>
        <w:rPr>
          <w:rFonts w:ascii="Lucida Sans"/>
          <w:b/>
          <w:spacing w:val="-16"/>
          <w:sz w:val="24"/>
        </w:rPr>
        <w:t> </w:t>
      </w:r>
      <w:r>
        <w:rPr>
          <w:rFonts w:ascii="Lucida Sans"/>
          <w:b/>
          <w:sz w:val="24"/>
        </w:rPr>
        <w:t>provisions</w:t>
      </w:r>
      <w:r>
        <w:rPr>
          <w:rFonts w:ascii="Lucida Sans"/>
          <w:b/>
          <w:spacing w:val="-15"/>
          <w:sz w:val="24"/>
        </w:rPr>
        <w:t> </w:t>
      </w:r>
      <w:r>
        <w:rPr>
          <w:rFonts w:ascii="Lucida Sans"/>
          <w:b/>
          <w:sz w:val="24"/>
        </w:rPr>
        <w:t>in</w:t>
      </w:r>
      <w:r>
        <w:rPr>
          <w:rFonts w:ascii="Lucida Sans"/>
          <w:b/>
          <w:spacing w:val="-16"/>
          <w:sz w:val="24"/>
        </w:rPr>
        <w:t> </w:t>
      </w:r>
      <w:r>
        <w:rPr>
          <w:rFonts w:ascii="Lucida Sans"/>
          <w:b/>
          <w:sz w:val="24"/>
        </w:rPr>
        <w:t>the</w:t>
      </w:r>
      <w:r>
        <w:rPr>
          <w:rFonts w:ascii="Lucida Sans"/>
          <w:b/>
          <w:spacing w:val="-15"/>
          <w:sz w:val="24"/>
        </w:rPr>
        <w:t> </w:t>
      </w:r>
      <w:r>
        <w:rPr>
          <w:rFonts w:ascii="Lucida Sans"/>
          <w:b/>
          <w:sz w:val="24"/>
        </w:rPr>
        <w:t>CMIA</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1984" w:val="left" w:leader="none"/>
        </w:tabs>
        <w:spacing w:before="86"/>
        <w:ind w:left="1417" w:right="0" w:firstLine="0"/>
        <w:jc w:val="left"/>
        <w:rPr>
          <w:rFonts w:ascii="Lucida Sans"/>
          <w:b/>
          <w:sz w:val="24"/>
        </w:rPr>
      </w:pPr>
      <w:r>
        <w:rPr/>
        <w:pict>
          <v:line style="position:absolute;mso-position-horizontal-relative:page;mso-position-vertical-relative:paragraph;z-index:-400;mso-wrap-distance-left:0;mso-wrap-distance-right:0" from="70.866096pt,22.662268pt" to="96.378096pt,22.662268pt" stroked="true" strokeweight="2pt" strokecolor="#ffffff">
            <v:stroke dashstyle="solid"/>
            <w10:wrap type="topAndBottom"/>
          </v:line>
        </w:pict>
      </w:r>
      <w:r>
        <w:rPr>
          <w:rFonts w:ascii="Lucida Sans"/>
          <w:b/>
          <w:spacing w:val="-4"/>
          <w:sz w:val="24"/>
        </w:rPr>
        <w:t>18</w:t>
        <w:tab/>
      </w:r>
      <w:r>
        <w:rPr>
          <w:rFonts w:ascii="Lucida Sans"/>
          <w:b/>
          <w:sz w:val="24"/>
        </w:rPr>
        <w:t>Principles of the</w:t>
      </w:r>
      <w:r>
        <w:rPr>
          <w:rFonts w:ascii="Lucida Sans"/>
          <w:b/>
          <w:spacing w:val="-36"/>
          <w:sz w:val="24"/>
        </w:rPr>
        <w:t> </w:t>
      </w:r>
      <w:r>
        <w:rPr>
          <w:rFonts w:ascii="Lucida Sans"/>
          <w:b/>
          <w:sz w:val="24"/>
        </w:rPr>
        <w:t>CMIA</w:t>
      </w:r>
    </w:p>
    <w:p>
      <w:pPr>
        <w:tabs>
          <w:tab w:pos="1984" w:val="left" w:leader="none"/>
        </w:tabs>
        <w:spacing w:before="57" w:after="65"/>
        <w:ind w:left="1417" w:right="0" w:firstLine="0"/>
        <w:jc w:val="left"/>
        <w:rPr>
          <w:rFonts w:ascii="Lucida Sans"/>
          <w:b/>
          <w:sz w:val="24"/>
        </w:rPr>
      </w:pPr>
      <w:r>
        <w:rPr>
          <w:rFonts w:ascii="Lucida Sans"/>
          <w:b/>
          <w:spacing w:val="-3"/>
          <w:sz w:val="24"/>
        </w:rPr>
        <w:t>27</w:t>
        <w:tab/>
      </w:r>
      <w:r>
        <w:rPr>
          <w:rFonts w:ascii="Lucida Sans"/>
          <w:b/>
          <w:sz w:val="24"/>
        </w:rPr>
        <w:t>Principles</w:t>
      </w:r>
      <w:r>
        <w:rPr>
          <w:rFonts w:ascii="Lucida Sans"/>
          <w:b/>
          <w:spacing w:val="-26"/>
          <w:sz w:val="24"/>
        </w:rPr>
        <w:t> </w:t>
      </w:r>
      <w:r>
        <w:rPr>
          <w:rFonts w:ascii="Lucida Sans"/>
          <w:b/>
          <w:spacing w:val="-3"/>
          <w:sz w:val="24"/>
        </w:rPr>
        <w:t>governing</w:t>
      </w:r>
      <w:r>
        <w:rPr>
          <w:rFonts w:ascii="Lucida Sans"/>
          <w:b/>
          <w:spacing w:val="-25"/>
          <w:sz w:val="24"/>
        </w:rPr>
        <w:t> </w:t>
      </w:r>
      <w:r>
        <w:rPr>
          <w:rFonts w:ascii="Lucida Sans"/>
          <w:b/>
          <w:sz w:val="24"/>
        </w:rPr>
        <w:t>the</w:t>
      </w:r>
      <w:r>
        <w:rPr>
          <w:rFonts w:ascii="Lucida Sans"/>
          <w:b/>
          <w:spacing w:val="-26"/>
          <w:sz w:val="24"/>
        </w:rPr>
        <w:t> </w:t>
      </w:r>
      <w:r>
        <w:rPr>
          <w:rFonts w:ascii="Lucida Sans"/>
          <w:b/>
          <w:sz w:val="24"/>
        </w:rPr>
        <w:t>treatment</w:t>
      </w:r>
      <w:r>
        <w:rPr>
          <w:rFonts w:ascii="Lucida Sans"/>
          <w:b/>
          <w:spacing w:val="-25"/>
          <w:sz w:val="24"/>
        </w:rPr>
        <w:t> </w:t>
      </w:r>
      <w:r>
        <w:rPr>
          <w:rFonts w:ascii="Lucida Sans"/>
          <w:b/>
          <w:sz w:val="24"/>
        </w:rPr>
        <w:t>of</w:t>
      </w:r>
      <w:r>
        <w:rPr>
          <w:rFonts w:ascii="Lucida Sans"/>
          <w:b/>
          <w:spacing w:val="-26"/>
          <w:sz w:val="24"/>
        </w:rPr>
        <w:t> </w:t>
      </w:r>
      <w:r>
        <w:rPr>
          <w:rFonts w:ascii="Lucida Sans"/>
          <w:b/>
          <w:sz w:val="24"/>
        </w:rPr>
        <w:t>people</w:t>
      </w:r>
      <w:r>
        <w:rPr>
          <w:rFonts w:ascii="Lucida Sans"/>
          <w:b/>
          <w:spacing w:val="-25"/>
          <w:sz w:val="24"/>
        </w:rPr>
        <w:t> </w:t>
      </w:r>
      <w:r>
        <w:rPr>
          <w:rFonts w:ascii="Lucida Sans"/>
          <w:b/>
          <w:sz w:val="24"/>
        </w:rPr>
        <w:t>with</w:t>
      </w:r>
      <w:r>
        <w:rPr>
          <w:rFonts w:ascii="Lucida Sans"/>
          <w:b/>
          <w:spacing w:val="-26"/>
          <w:sz w:val="24"/>
        </w:rPr>
        <w:t> </w:t>
      </w:r>
      <w:r>
        <w:rPr>
          <w:rFonts w:ascii="Lucida Sans"/>
          <w:b/>
          <w:sz w:val="24"/>
        </w:rPr>
        <w:t>a</w:t>
      </w:r>
      <w:r>
        <w:rPr>
          <w:rFonts w:ascii="Lucida Sans"/>
          <w:b/>
          <w:spacing w:val="-25"/>
          <w:sz w:val="24"/>
        </w:rPr>
        <w:t> </w:t>
      </w:r>
      <w:r>
        <w:rPr>
          <w:rFonts w:ascii="Lucida Sans"/>
          <w:b/>
          <w:sz w:val="24"/>
        </w:rPr>
        <w:t>mental</w:t>
      </w:r>
      <w:r>
        <w:rPr>
          <w:rFonts w:ascii="Lucida Sans"/>
          <w:b/>
          <w:spacing w:val="-25"/>
          <w:sz w:val="24"/>
        </w:rPr>
        <w:t> </w:t>
      </w:r>
      <w:r>
        <w:rPr>
          <w:rFonts w:ascii="Lucida Sans"/>
          <w:b/>
          <w:sz w:val="24"/>
        </w:rPr>
        <w:t>condition</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even" r:id="rId21"/>
          <w:headerReference w:type="default" r:id="rId22"/>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54" w:val="left" w:leader="none"/>
        </w:tabs>
        <w:spacing w:line="240" w:lineRule="auto" w:before="93" w:after="0"/>
        <w:ind w:left="1053" w:right="0" w:hanging="487"/>
        <w:jc w:val="left"/>
      </w:pPr>
      <w:bookmarkStart w:name="_TOC_250145" w:id="29"/>
      <w:bookmarkStart w:name="2. The CMIA: background and principles" w:id="30"/>
      <w:r>
        <w:rPr>
          <w:b w:val="0"/>
        </w:rPr>
      </w:r>
      <w:bookmarkStart w:name="Introduction" w:id="31"/>
      <w:bookmarkEnd w:id="31"/>
      <w:r>
        <w:rPr>
          <w:b w:val="0"/>
        </w:rPr>
      </w:r>
      <w:bookmarkStart w:name="Introduction" w:id="32"/>
      <w:bookmarkEnd w:id="32"/>
      <w:r>
        <w:rPr>
          <w:color w:val="004D71"/>
          <w:spacing w:val="-4"/>
          <w:w w:val="110"/>
        </w:rPr>
        <w:t>T</w:t>
      </w:r>
      <w:r>
        <w:rPr>
          <w:color w:val="004D71"/>
          <w:spacing w:val="-4"/>
          <w:w w:val="110"/>
        </w:rPr>
        <w:t>he </w:t>
      </w:r>
      <w:r>
        <w:rPr>
          <w:color w:val="004D71"/>
          <w:w w:val="110"/>
        </w:rPr>
        <w:t>CMIA: </w:t>
      </w:r>
      <w:r>
        <w:rPr>
          <w:color w:val="004D71"/>
          <w:spacing w:val="-7"/>
          <w:w w:val="110"/>
        </w:rPr>
        <w:t>background </w:t>
      </w:r>
      <w:r>
        <w:rPr>
          <w:color w:val="004D71"/>
          <w:spacing w:val="-4"/>
          <w:w w:val="110"/>
        </w:rPr>
        <w:t>and</w:t>
      </w:r>
      <w:r>
        <w:rPr>
          <w:color w:val="004D71"/>
          <w:spacing w:val="59"/>
          <w:w w:val="110"/>
        </w:rPr>
        <w:t> </w:t>
      </w:r>
      <w:bookmarkEnd w:id="29"/>
      <w:r>
        <w:rPr>
          <w:color w:val="004D71"/>
          <w:spacing w:val="-6"/>
          <w:w w:val="110"/>
        </w:rPr>
        <w:t>principles</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pStyle w:val="Heading2"/>
        <w:spacing w:before="0"/>
      </w:pPr>
      <w:bookmarkStart w:name="_TOC_250144" w:id="33"/>
      <w:bookmarkEnd w:id="33"/>
      <w:r>
        <w:rPr>
          <w:color w:val="004D71"/>
          <w:w w:val="110"/>
        </w:rPr>
        <w:t>Introduction</w:t>
      </w:r>
    </w:p>
    <w:p>
      <w:pPr>
        <w:pStyle w:val="ListParagraph"/>
        <w:numPr>
          <w:ilvl w:val="1"/>
          <w:numId w:val="5"/>
        </w:numPr>
        <w:tabs>
          <w:tab w:pos="2381" w:val="left" w:leader="none"/>
          <w:tab w:pos="2382" w:val="left" w:leader="none"/>
        </w:tabs>
        <w:spacing w:line="242" w:lineRule="auto" w:before="155" w:after="0"/>
        <w:ind w:left="2381" w:right="1993" w:hanging="794"/>
        <w:jc w:val="left"/>
        <w:rPr>
          <w:sz w:val="21"/>
        </w:rPr>
      </w:pPr>
      <w:r>
        <w:rPr>
          <w:sz w:val="21"/>
        </w:rPr>
        <w:t>In Victoria, when a person is </w:t>
      </w:r>
      <w:r>
        <w:rPr>
          <w:spacing w:val="-3"/>
          <w:sz w:val="21"/>
        </w:rPr>
        <w:t>charged  </w:t>
      </w:r>
      <w:r>
        <w:rPr>
          <w:sz w:val="21"/>
        </w:rPr>
        <w:t>with an </w:t>
      </w:r>
      <w:r>
        <w:rPr>
          <w:spacing w:val="-3"/>
          <w:sz w:val="21"/>
        </w:rPr>
        <w:t>offence</w:t>
      </w:r>
      <w:r>
        <w:rPr>
          <w:spacing w:val="41"/>
          <w:sz w:val="21"/>
        </w:rPr>
        <w:t> </w:t>
      </w:r>
      <w:r>
        <w:rPr>
          <w:sz w:val="21"/>
        </w:rPr>
        <w:t>a particular process, governed   by </w:t>
      </w:r>
      <w:r>
        <w:rPr>
          <w:spacing w:val="-3"/>
          <w:sz w:val="21"/>
        </w:rPr>
        <w:t>legislation </w:t>
      </w:r>
      <w:r>
        <w:rPr>
          <w:sz w:val="21"/>
        </w:rPr>
        <w:t>and case </w:t>
      </w:r>
      <w:r>
        <w:rPr>
          <w:spacing w:val="-5"/>
          <w:sz w:val="21"/>
        </w:rPr>
        <w:t>law, </w:t>
      </w:r>
      <w:r>
        <w:rPr>
          <w:spacing w:val="-3"/>
          <w:sz w:val="21"/>
        </w:rPr>
        <w:t>usually follows </w:t>
      </w:r>
      <w:r>
        <w:rPr>
          <w:sz w:val="21"/>
        </w:rPr>
        <w:t>under the </w:t>
      </w:r>
      <w:r>
        <w:rPr>
          <w:spacing w:val="-3"/>
          <w:sz w:val="21"/>
        </w:rPr>
        <w:t>criminal </w:t>
      </w:r>
      <w:r>
        <w:rPr>
          <w:spacing w:val="-5"/>
          <w:sz w:val="21"/>
        </w:rPr>
        <w:t>law. </w:t>
      </w:r>
      <w:r>
        <w:rPr>
          <w:sz w:val="21"/>
        </w:rPr>
        <w:t>The purpose of the process</w:t>
      </w:r>
      <w:r>
        <w:rPr>
          <w:spacing w:val="16"/>
          <w:sz w:val="21"/>
        </w:rPr>
        <w:t> </w:t>
      </w:r>
      <w:r>
        <w:rPr>
          <w:sz w:val="21"/>
        </w:rPr>
        <w:t>is</w:t>
      </w:r>
      <w:r>
        <w:rPr>
          <w:spacing w:val="16"/>
          <w:sz w:val="21"/>
        </w:rPr>
        <w:t> </w:t>
      </w:r>
      <w:r>
        <w:rPr>
          <w:sz w:val="21"/>
        </w:rPr>
        <w:t>two-fold:</w:t>
      </w:r>
      <w:r>
        <w:rPr>
          <w:spacing w:val="17"/>
          <w:sz w:val="21"/>
        </w:rPr>
        <w:t> </w:t>
      </w:r>
      <w:r>
        <w:rPr>
          <w:spacing w:val="-3"/>
          <w:sz w:val="21"/>
        </w:rPr>
        <w:t>to</w:t>
      </w:r>
      <w:r>
        <w:rPr>
          <w:spacing w:val="16"/>
          <w:sz w:val="21"/>
        </w:rPr>
        <w:t> </w:t>
      </w:r>
      <w:r>
        <w:rPr>
          <w:spacing w:val="-3"/>
          <w:sz w:val="21"/>
        </w:rPr>
        <w:t>determine</w:t>
      </w:r>
      <w:r>
        <w:rPr>
          <w:spacing w:val="17"/>
          <w:sz w:val="21"/>
        </w:rPr>
        <w:t> </w:t>
      </w:r>
      <w:r>
        <w:rPr>
          <w:sz w:val="21"/>
        </w:rPr>
        <w:t>whether</w:t>
      </w:r>
      <w:r>
        <w:rPr>
          <w:spacing w:val="16"/>
          <w:sz w:val="21"/>
        </w:rPr>
        <w:t> </w:t>
      </w:r>
      <w:r>
        <w:rPr>
          <w:sz w:val="21"/>
        </w:rPr>
        <w:t>or</w:t>
      </w:r>
      <w:r>
        <w:rPr>
          <w:spacing w:val="17"/>
          <w:sz w:val="21"/>
        </w:rPr>
        <w:t> </w:t>
      </w:r>
      <w:r>
        <w:rPr>
          <w:spacing w:val="-2"/>
          <w:sz w:val="21"/>
        </w:rPr>
        <w:t>not</w:t>
      </w:r>
      <w:r>
        <w:rPr>
          <w:spacing w:val="16"/>
          <w:sz w:val="21"/>
        </w:rPr>
        <w:t> </w:t>
      </w:r>
      <w:r>
        <w:rPr>
          <w:sz w:val="21"/>
        </w:rPr>
        <w:t>the</w:t>
      </w:r>
      <w:r>
        <w:rPr>
          <w:spacing w:val="17"/>
          <w:sz w:val="21"/>
        </w:rPr>
        <w:t> </w:t>
      </w:r>
      <w:r>
        <w:rPr>
          <w:sz w:val="21"/>
        </w:rPr>
        <w:t>person</w:t>
      </w:r>
      <w:r>
        <w:rPr>
          <w:spacing w:val="16"/>
          <w:sz w:val="21"/>
        </w:rPr>
        <w:t> </w:t>
      </w:r>
      <w:r>
        <w:rPr>
          <w:sz w:val="21"/>
        </w:rPr>
        <w:t>is</w:t>
      </w:r>
      <w:r>
        <w:rPr>
          <w:spacing w:val="17"/>
          <w:sz w:val="21"/>
        </w:rPr>
        <w:t> </w:t>
      </w:r>
      <w:r>
        <w:rPr>
          <w:sz w:val="21"/>
        </w:rPr>
        <w:t>guilty</w:t>
      </w:r>
      <w:r>
        <w:rPr>
          <w:spacing w:val="16"/>
          <w:sz w:val="21"/>
        </w:rPr>
        <w:t> </w:t>
      </w:r>
      <w:r>
        <w:rPr>
          <w:sz w:val="21"/>
        </w:rPr>
        <w:t>of</w:t>
      </w:r>
      <w:r>
        <w:rPr>
          <w:spacing w:val="16"/>
          <w:sz w:val="21"/>
        </w:rPr>
        <w:t> </w:t>
      </w:r>
      <w:r>
        <w:rPr>
          <w:sz w:val="21"/>
        </w:rPr>
        <w:t>the</w:t>
      </w:r>
      <w:r>
        <w:rPr>
          <w:spacing w:val="17"/>
          <w:sz w:val="21"/>
        </w:rPr>
        <w:t> </w:t>
      </w:r>
      <w:r>
        <w:rPr>
          <w:spacing w:val="-3"/>
          <w:sz w:val="21"/>
        </w:rPr>
        <w:t>offence</w:t>
      </w:r>
    </w:p>
    <w:p>
      <w:pPr>
        <w:pStyle w:val="BodyText"/>
        <w:spacing w:line="242" w:lineRule="auto" w:before="3"/>
        <w:ind w:left="2381" w:right="1520"/>
      </w:pPr>
      <w:r>
        <w:rPr>
          <w:spacing w:val="-3"/>
          <w:w w:val="105"/>
        </w:rPr>
        <w:t>charged </w:t>
      </w:r>
      <w:r>
        <w:rPr>
          <w:w w:val="105"/>
        </w:rPr>
        <w:t>(or some other </w:t>
      </w:r>
      <w:r>
        <w:rPr>
          <w:spacing w:val="-3"/>
          <w:w w:val="105"/>
        </w:rPr>
        <w:t>alternative </w:t>
      </w:r>
      <w:r>
        <w:rPr>
          <w:w w:val="105"/>
        </w:rPr>
        <w:t>offence) </w:t>
      </w:r>
      <w:r>
        <w:rPr>
          <w:spacing w:val="-3"/>
          <w:w w:val="105"/>
        </w:rPr>
        <w:t>and, </w:t>
      </w:r>
      <w:r>
        <w:rPr>
          <w:w w:val="105"/>
        </w:rPr>
        <w:t>if the person is </w:t>
      </w:r>
      <w:r>
        <w:rPr>
          <w:spacing w:val="-4"/>
          <w:w w:val="105"/>
        </w:rPr>
        <w:t>guilty, </w:t>
      </w:r>
      <w:r>
        <w:rPr>
          <w:spacing w:val="-3"/>
          <w:w w:val="105"/>
        </w:rPr>
        <w:t>to determine </w:t>
      </w:r>
      <w:r>
        <w:rPr>
          <w:w w:val="105"/>
        </w:rPr>
        <w:t>what </w:t>
      </w:r>
      <w:r>
        <w:rPr>
          <w:spacing w:val="-3"/>
          <w:w w:val="105"/>
        </w:rPr>
        <w:t>consequences </w:t>
      </w:r>
      <w:r>
        <w:rPr>
          <w:w w:val="105"/>
        </w:rPr>
        <w:t>should </w:t>
      </w:r>
      <w:r>
        <w:rPr>
          <w:spacing w:val="-3"/>
          <w:w w:val="105"/>
        </w:rPr>
        <w:t>follow </w:t>
      </w:r>
      <w:r>
        <w:rPr>
          <w:w w:val="105"/>
        </w:rPr>
        <w:t>by </w:t>
      </w:r>
      <w:r>
        <w:rPr>
          <w:spacing w:val="-3"/>
          <w:w w:val="105"/>
        </w:rPr>
        <w:t>way </w:t>
      </w:r>
      <w:r>
        <w:rPr>
          <w:w w:val="105"/>
        </w:rPr>
        <w:t>of a </w:t>
      </w:r>
      <w:r>
        <w:rPr>
          <w:spacing w:val="-3"/>
          <w:w w:val="105"/>
        </w:rPr>
        <w:t>sentence.</w:t>
      </w:r>
    </w:p>
    <w:p>
      <w:pPr>
        <w:pStyle w:val="ListParagraph"/>
        <w:numPr>
          <w:ilvl w:val="1"/>
          <w:numId w:val="5"/>
        </w:numPr>
        <w:tabs>
          <w:tab w:pos="2380" w:val="left" w:leader="none"/>
          <w:tab w:pos="2381" w:val="left" w:leader="none"/>
        </w:tabs>
        <w:spacing w:line="242" w:lineRule="auto" w:before="122" w:after="0"/>
        <w:ind w:left="2381" w:right="1605" w:hanging="794"/>
        <w:jc w:val="left"/>
        <w:rPr>
          <w:sz w:val="21"/>
        </w:rPr>
      </w:pPr>
      <w:r>
        <w:rPr>
          <w:w w:val="105"/>
          <w:sz w:val="21"/>
        </w:rPr>
        <w:t>The</w:t>
      </w:r>
      <w:r>
        <w:rPr>
          <w:spacing w:val="-6"/>
          <w:w w:val="105"/>
          <w:sz w:val="21"/>
        </w:rPr>
        <w:t> </w:t>
      </w:r>
      <w:r>
        <w:rPr>
          <w:w w:val="105"/>
          <w:sz w:val="21"/>
        </w:rPr>
        <w:t>first</w:t>
      </w:r>
      <w:r>
        <w:rPr>
          <w:spacing w:val="-6"/>
          <w:w w:val="105"/>
          <w:sz w:val="21"/>
        </w:rPr>
        <w:t> </w:t>
      </w:r>
      <w:r>
        <w:rPr>
          <w:w w:val="105"/>
          <w:sz w:val="21"/>
        </w:rPr>
        <w:t>stage</w:t>
      </w:r>
      <w:r>
        <w:rPr>
          <w:spacing w:val="-6"/>
          <w:w w:val="105"/>
          <w:sz w:val="21"/>
        </w:rPr>
        <w:t> </w:t>
      </w:r>
      <w:r>
        <w:rPr>
          <w:w w:val="105"/>
          <w:sz w:val="21"/>
        </w:rPr>
        <w:t>of</w:t>
      </w:r>
      <w:r>
        <w:rPr>
          <w:spacing w:val="-6"/>
          <w:w w:val="105"/>
          <w:sz w:val="21"/>
        </w:rPr>
        <w:t> </w:t>
      </w:r>
      <w:r>
        <w:rPr>
          <w:w w:val="105"/>
          <w:sz w:val="21"/>
        </w:rPr>
        <w:t>this</w:t>
      </w:r>
      <w:r>
        <w:rPr>
          <w:spacing w:val="-6"/>
          <w:w w:val="105"/>
          <w:sz w:val="21"/>
        </w:rPr>
        <w:t> </w:t>
      </w:r>
      <w:r>
        <w:rPr>
          <w:w w:val="105"/>
          <w:sz w:val="21"/>
        </w:rPr>
        <w:t>process—the</w:t>
      </w:r>
      <w:r>
        <w:rPr>
          <w:spacing w:val="-5"/>
          <w:w w:val="105"/>
          <w:sz w:val="21"/>
        </w:rPr>
        <w:t> </w:t>
      </w:r>
      <w:r>
        <w:rPr>
          <w:spacing w:val="-3"/>
          <w:w w:val="105"/>
          <w:sz w:val="21"/>
        </w:rPr>
        <w:t>guilt</w:t>
      </w:r>
      <w:r>
        <w:rPr>
          <w:spacing w:val="-6"/>
          <w:w w:val="105"/>
          <w:sz w:val="21"/>
        </w:rPr>
        <w:t> </w:t>
      </w:r>
      <w:r>
        <w:rPr>
          <w:w w:val="105"/>
          <w:sz w:val="21"/>
        </w:rPr>
        <w:t>or</w:t>
      </w:r>
      <w:r>
        <w:rPr>
          <w:spacing w:val="-6"/>
          <w:w w:val="105"/>
          <w:sz w:val="21"/>
        </w:rPr>
        <w:t> </w:t>
      </w:r>
      <w:r>
        <w:rPr>
          <w:w w:val="105"/>
          <w:sz w:val="21"/>
        </w:rPr>
        <w:t>otherwise</w:t>
      </w:r>
      <w:r>
        <w:rPr>
          <w:spacing w:val="-6"/>
          <w:w w:val="105"/>
          <w:sz w:val="21"/>
        </w:rPr>
        <w:t> </w:t>
      </w:r>
      <w:r>
        <w:rPr>
          <w:w w:val="105"/>
          <w:sz w:val="21"/>
        </w:rPr>
        <w:t>of</w:t>
      </w:r>
      <w:r>
        <w:rPr>
          <w:spacing w:val="-6"/>
          <w:w w:val="105"/>
          <w:sz w:val="21"/>
        </w:rPr>
        <w:t> </w:t>
      </w:r>
      <w:r>
        <w:rPr>
          <w:w w:val="105"/>
          <w:sz w:val="21"/>
        </w:rPr>
        <w:t>a</w:t>
      </w:r>
      <w:r>
        <w:rPr>
          <w:spacing w:val="-5"/>
          <w:w w:val="105"/>
          <w:sz w:val="21"/>
        </w:rPr>
        <w:t> </w:t>
      </w:r>
      <w:r>
        <w:rPr>
          <w:w w:val="105"/>
          <w:sz w:val="21"/>
        </w:rPr>
        <w:t>person—is</w:t>
      </w:r>
      <w:r>
        <w:rPr>
          <w:spacing w:val="-6"/>
          <w:w w:val="105"/>
          <w:sz w:val="21"/>
        </w:rPr>
        <w:t> </w:t>
      </w:r>
      <w:r>
        <w:rPr>
          <w:w w:val="105"/>
          <w:sz w:val="21"/>
        </w:rPr>
        <w:t>focused</w:t>
      </w:r>
      <w:r>
        <w:rPr>
          <w:spacing w:val="-6"/>
          <w:w w:val="105"/>
          <w:sz w:val="21"/>
        </w:rPr>
        <w:t> </w:t>
      </w:r>
      <w:r>
        <w:rPr>
          <w:w w:val="105"/>
          <w:sz w:val="21"/>
        </w:rPr>
        <w:t>on</w:t>
      </w:r>
      <w:r>
        <w:rPr>
          <w:spacing w:val="-6"/>
          <w:w w:val="105"/>
          <w:sz w:val="21"/>
        </w:rPr>
        <w:t> </w:t>
      </w:r>
      <w:r>
        <w:rPr>
          <w:w w:val="105"/>
          <w:sz w:val="21"/>
        </w:rPr>
        <w:t>whether the person should be held </w:t>
      </w:r>
      <w:r>
        <w:rPr>
          <w:spacing w:val="-3"/>
          <w:w w:val="105"/>
          <w:sz w:val="21"/>
        </w:rPr>
        <w:t>criminally responsible for </w:t>
      </w:r>
      <w:r>
        <w:rPr>
          <w:w w:val="105"/>
          <w:sz w:val="21"/>
        </w:rPr>
        <w:t>an </w:t>
      </w:r>
      <w:r>
        <w:rPr>
          <w:spacing w:val="-3"/>
          <w:w w:val="105"/>
          <w:sz w:val="21"/>
        </w:rPr>
        <w:t>offence. </w:t>
      </w:r>
      <w:r>
        <w:rPr>
          <w:w w:val="105"/>
          <w:sz w:val="21"/>
        </w:rPr>
        <w:t>This </w:t>
      </w:r>
      <w:r>
        <w:rPr>
          <w:spacing w:val="-3"/>
          <w:w w:val="105"/>
          <w:sz w:val="21"/>
        </w:rPr>
        <w:t>requires </w:t>
      </w:r>
      <w:r>
        <w:rPr>
          <w:w w:val="105"/>
          <w:sz w:val="21"/>
        </w:rPr>
        <w:t>proof </w:t>
      </w:r>
      <w:r>
        <w:rPr>
          <w:spacing w:val="-3"/>
          <w:w w:val="105"/>
          <w:sz w:val="21"/>
        </w:rPr>
        <w:t>to </w:t>
      </w:r>
      <w:r>
        <w:rPr>
          <w:w w:val="105"/>
          <w:sz w:val="21"/>
        </w:rPr>
        <w:t>a particular standard </w:t>
      </w:r>
      <w:r>
        <w:rPr>
          <w:spacing w:val="-3"/>
          <w:w w:val="105"/>
          <w:sz w:val="21"/>
        </w:rPr>
        <w:t>that </w:t>
      </w:r>
      <w:r>
        <w:rPr>
          <w:w w:val="105"/>
          <w:sz w:val="21"/>
        </w:rPr>
        <w:t>the person did certain acts (the physical elements of an offence) and </w:t>
      </w:r>
      <w:r>
        <w:rPr>
          <w:spacing w:val="-3"/>
          <w:w w:val="105"/>
          <w:sz w:val="21"/>
        </w:rPr>
        <w:t>that </w:t>
      </w:r>
      <w:r>
        <w:rPr>
          <w:w w:val="105"/>
          <w:sz w:val="21"/>
        </w:rPr>
        <w:t>they did those acts with a particular mental </w:t>
      </w:r>
      <w:r>
        <w:rPr>
          <w:spacing w:val="-3"/>
          <w:w w:val="105"/>
          <w:sz w:val="21"/>
        </w:rPr>
        <w:t>state, </w:t>
      </w:r>
      <w:r>
        <w:rPr>
          <w:w w:val="105"/>
          <w:sz w:val="21"/>
        </w:rPr>
        <w:t>knowledge or </w:t>
      </w:r>
      <w:r>
        <w:rPr>
          <w:spacing w:val="-3"/>
          <w:w w:val="105"/>
          <w:sz w:val="21"/>
        </w:rPr>
        <w:t>intention </w:t>
      </w:r>
      <w:r>
        <w:rPr>
          <w:w w:val="105"/>
          <w:sz w:val="21"/>
        </w:rPr>
        <w:t>(the mental elements of an</w:t>
      </w:r>
      <w:r>
        <w:rPr>
          <w:spacing w:val="18"/>
          <w:w w:val="105"/>
          <w:sz w:val="21"/>
        </w:rPr>
        <w:t> </w:t>
      </w:r>
      <w:r>
        <w:rPr>
          <w:w w:val="105"/>
          <w:sz w:val="21"/>
        </w:rPr>
        <w:t>offence).</w:t>
      </w:r>
    </w:p>
    <w:p>
      <w:pPr>
        <w:pStyle w:val="ListParagraph"/>
        <w:numPr>
          <w:ilvl w:val="1"/>
          <w:numId w:val="5"/>
        </w:numPr>
        <w:tabs>
          <w:tab w:pos="2380" w:val="left" w:leader="none"/>
          <w:tab w:pos="2381" w:val="left" w:leader="none"/>
        </w:tabs>
        <w:spacing w:line="242" w:lineRule="auto" w:before="126" w:after="0"/>
        <w:ind w:left="2381" w:right="1720" w:hanging="794"/>
        <w:jc w:val="left"/>
        <w:rPr>
          <w:sz w:val="21"/>
        </w:rPr>
      </w:pPr>
      <w:r>
        <w:rPr>
          <w:w w:val="105"/>
          <w:sz w:val="21"/>
        </w:rPr>
        <w:t>For </w:t>
      </w:r>
      <w:r>
        <w:rPr>
          <w:spacing w:val="-3"/>
          <w:w w:val="105"/>
          <w:sz w:val="21"/>
        </w:rPr>
        <w:t>example, for </w:t>
      </w:r>
      <w:r>
        <w:rPr>
          <w:w w:val="105"/>
          <w:sz w:val="21"/>
        </w:rPr>
        <w:t>a person </w:t>
      </w:r>
      <w:r>
        <w:rPr>
          <w:spacing w:val="-3"/>
          <w:w w:val="105"/>
          <w:sz w:val="21"/>
        </w:rPr>
        <w:t>to </w:t>
      </w:r>
      <w:r>
        <w:rPr>
          <w:w w:val="105"/>
          <w:sz w:val="21"/>
        </w:rPr>
        <w:t>be </w:t>
      </w:r>
      <w:r>
        <w:rPr>
          <w:spacing w:val="-3"/>
          <w:w w:val="105"/>
          <w:sz w:val="21"/>
        </w:rPr>
        <w:t>found </w:t>
      </w:r>
      <w:r>
        <w:rPr>
          <w:w w:val="105"/>
          <w:sz w:val="21"/>
        </w:rPr>
        <w:t>guilty of the </w:t>
      </w:r>
      <w:r>
        <w:rPr>
          <w:spacing w:val="-3"/>
          <w:w w:val="105"/>
          <w:sz w:val="21"/>
        </w:rPr>
        <w:t>offence </w:t>
      </w:r>
      <w:r>
        <w:rPr>
          <w:w w:val="105"/>
          <w:sz w:val="21"/>
        </w:rPr>
        <w:t>of </w:t>
      </w:r>
      <w:r>
        <w:rPr>
          <w:spacing w:val="-4"/>
          <w:w w:val="105"/>
          <w:sz w:val="21"/>
        </w:rPr>
        <w:t>murder, </w:t>
      </w:r>
      <w:r>
        <w:rPr>
          <w:w w:val="105"/>
          <w:sz w:val="21"/>
        </w:rPr>
        <w:t>it must be </w:t>
      </w:r>
      <w:r>
        <w:rPr>
          <w:spacing w:val="-3"/>
          <w:w w:val="105"/>
          <w:sz w:val="21"/>
        </w:rPr>
        <w:t>proved </w:t>
      </w:r>
      <w:r>
        <w:rPr>
          <w:w w:val="105"/>
          <w:sz w:val="21"/>
        </w:rPr>
        <w:t>beyond</w:t>
      </w:r>
      <w:r>
        <w:rPr>
          <w:spacing w:val="-6"/>
          <w:w w:val="105"/>
          <w:sz w:val="21"/>
        </w:rPr>
        <w:t> </w:t>
      </w:r>
      <w:r>
        <w:rPr>
          <w:spacing w:val="-3"/>
          <w:w w:val="105"/>
          <w:sz w:val="21"/>
        </w:rPr>
        <w:t>reasonable</w:t>
      </w:r>
      <w:r>
        <w:rPr>
          <w:spacing w:val="-6"/>
          <w:w w:val="105"/>
          <w:sz w:val="21"/>
        </w:rPr>
        <w:t> </w:t>
      </w:r>
      <w:r>
        <w:rPr>
          <w:w w:val="105"/>
          <w:sz w:val="21"/>
        </w:rPr>
        <w:t>doubt</w:t>
      </w:r>
      <w:r>
        <w:rPr>
          <w:spacing w:val="-6"/>
          <w:w w:val="105"/>
          <w:sz w:val="21"/>
        </w:rPr>
        <w:t> </w:t>
      </w:r>
      <w:r>
        <w:rPr>
          <w:spacing w:val="-3"/>
          <w:w w:val="105"/>
          <w:sz w:val="21"/>
        </w:rPr>
        <w:t>that</w:t>
      </w:r>
      <w:r>
        <w:rPr>
          <w:spacing w:val="-6"/>
          <w:w w:val="105"/>
          <w:sz w:val="21"/>
        </w:rPr>
        <w:t> </w:t>
      </w:r>
      <w:r>
        <w:rPr>
          <w:w w:val="105"/>
          <w:sz w:val="21"/>
        </w:rPr>
        <w:t>the</w:t>
      </w:r>
      <w:r>
        <w:rPr>
          <w:spacing w:val="-6"/>
          <w:w w:val="105"/>
          <w:sz w:val="21"/>
        </w:rPr>
        <w:t> </w:t>
      </w:r>
      <w:r>
        <w:rPr>
          <w:w w:val="105"/>
          <w:sz w:val="21"/>
        </w:rPr>
        <w:t>person</w:t>
      </w:r>
      <w:r>
        <w:rPr>
          <w:spacing w:val="-5"/>
          <w:w w:val="105"/>
          <w:sz w:val="21"/>
        </w:rPr>
        <w:t> </w:t>
      </w:r>
      <w:r>
        <w:rPr>
          <w:w w:val="105"/>
          <w:sz w:val="21"/>
        </w:rPr>
        <w:t>did</w:t>
      </w:r>
      <w:r>
        <w:rPr>
          <w:spacing w:val="-6"/>
          <w:w w:val="105"/>
          <w:sz w:val="21"/>
        </w:rPr>
        <w:t> </w:t>
      </w:r>
      <w:r>
        <w:rPr>
          <w:w w:val="105"/>
          <w:sz w:val="21"/>
        </w:rPr>
        <w:t>an</w:t>
      </w:r>
      <w:r>
        <w:rPr>
          <w:spacing w:val="-6"/>
          <w:w w:val="105"/>
          <w:sz w:val="21"/>
        </w:rPr>
        <w:t> </w:t>
      </w:r>
      <w:r>
        <w:rPr>
          <w:w w:val="105"/>
          <w:sz w:val="21"/>
        </w:rPr>
        <w:t>act</w:t>
      </w:r>
      <w:r>
        <w:rPr>
          <w:spacing w:val="-6"/>
          <w:w w:val="105"/>
          <w:sz w:val="21"/>
        </w:rPr>
        <w:t> </w:t>
      </w:r>
      <w:r>
        <w:rPr>
          <w:spacing w:val="-3"/>
          <w:w w:val="105"/>
          <w:sz w:val="21"/>
        </w:rPr>
        <w:t>that</w:t>
      </w:r>
      <w:r>
        <w:rPr>
          <w:spacing w:val="-6"/>
          <w:w w:val="105"/>
          <w:sz w:val="21"/>
        </w:rPr>
        <w:t> </w:t>
      </w:r>
      <w:r>
        <w:rPr>
          <w:w w:val="105"/>
          <w:sz w:val="21"/>
        </w:rPr>
        <w:t>caused</w:t>
      </w:r>
      <w:r>
        <w:rPr>
          <w:spacing w:val="-5"/>
          <w:w w:val="105"/>
          <w:sz w:val="21"/>
        </w:rPr>
        <w:t> </w:t>
      </w:r>
      <w:r>
        <w:rPr>
          <w:w w:val="105"/>
          <w:sz w:val="21"/>
        </w:rPr>
        <w:t>the</w:t>
      </w:r>
      <w:r>
        <w:rPr>
          <w:spacing w:val="-6"/>
          <w:w w:val="105"/>
          <w:sz w:val="21"/>
        </w:rPr>
        <w:t> </w:t>
      </w:r>
      <w:r>
        <w:rPr>
          <w:w w:val="105"/>
          <w:sz w:val="21"/>
        </w:rPr>
        <w:t>death</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victim, and </w:t>
      </w:r>
      <w:r>
        <w:rPr>
          <w:spacing w:val="-3"/>
          <w:w w:val="105"/>
          <w:sz w:val="21"/>
        </w:rPr>
        <w:t>that </w:t>
      </w:r>
      <w:r>
        <w:rPr>
          <w:w w:val="105"/>
          <w:sz w:val="21"/>
        </w:rPr>
        <w:t>the person did </w:t>
      </w:r>
      <w:r>
        <w:rPr>
          <w:spacing w:val="-3"/>
          <w:w w:val="105"/>
          <w:sz w:val="21"/>
        </w:rPr>
        <w:t>that </w:t>
      </w:r>
      <w:r>
        <w:rPr>
          <w:w w:val="105"/>
          <w:sz w:val="21"/>
        </w:rPr>
        <w:t>act with the </w:t>
      </w:r>
      <w:r>
        <w:rPr>
          <w:spacing w:val="-3"/>
          <w:w w:val="105"/>
          <w:sz w:val="21"/>
        </w:rPr>
        <w:t>intention </w:t>
      </w:r>
      <w:r>
        <w:rPr>
          <w:w w:val="105"/>
          <w:sz w:val="21"/>
        </w:rPr>
        <w:t>of </w:t>
      </w:r>
      <w:r>
        <w:rPr>
          <w:spacing w:val="-3"/>
          <w:w w:val="105"/>
          <w:sz w:val="21"/>
        </w:rPr>
        <w:t>killing </w:t>
      </w:r>
      <w:r>
        <w:rPr>
          <w:w w:val="105"/>
          <w:sz w:val="21"/>
        </w:rPr>
        <w:t>the victim or </w:t>
      </w:r>
      <w:r>
        <w:rPr>
          <w:spacing w:val="-3"/>
          <w:w w:val="105"/>
          <w:sz w:val="21"/>
        </w:rPr>
        <w:t>intending to </w:t>
      </w:r>
      <w:r>
        <w:rPr>
          <w:w w:val="105"/>
          <w:sz w:val="21"/>
        </w:rPr>
        <w:t>cause serious bodily </w:t>
      </w:r>
      <w:r>
        <w:rPr>
          <w:spacing w:val="-3"/>
          <w:w w:val="105"/>
          <w:sz w:val="21"/>
        </w:rPr>
        <w:t>harm, </w:t>
      </w:r>
      <w:r>
        <w:rPr>
          <w:w w:val="105"/>
          <w:sz w:val="21"/>
        </w:rPr>
        <w:t>or while </w:t>
      </w:r>
      <w:r>
        <w:rPr>
          <w:spacing w:val="-3"/>
          <w:w w:val="105"/>
          <w:sz w:val="21"/>
        </w:rPr>
        <w:t>knowing that </w:t>
      </w:r>
      <w:r>
        <w:rPr>
          <w:w w:val="105"/>
          <w:sz w:val="21"/>
        </w:rPr>
        <w:t>it was probable </w:t>
      </w:r>
      <w:r>
        <w:rPr>
          <w:spacing w:val="-3"/>
          <w:w w:val="105"/>
          <w:sz w:val="21"/>
        </w:rPr>
        <w:t>that </w:t>
      </w:r>
      <w:r>
        <w:rPr>
          <w:w w:val="105"/>
          <w:sz w:val="21"/>
        </w:rPr>
        <w:t>death or serious bodily </w:t>
      </w:r>
      <w:r>
        <w:rPr>
          <w:spacing w:val="-3"/>
          <w:w w:val="105"/>
          <w:sz w:val="21"/>
        </w:rPr>
        <w:t>harm </w:t>
      </w:r>
      <w:r>
        <w:rPr>
          <w:w w:val="105"/>
          <w:sz w:val="21"/>
        </w:rPr>
        <w:t>would </w:t>
      </w:r>
      <w:r>
        <w:rPr>
          <w:spacing w:val="-3"/>
          <w:w w:val="105"/>
          <w:sz w:val="21"/>
        </w:rPr>
        <w:t>result, </w:t>
      </w:r>
      <w:r>
        <w:rPr>
          <w:w w:val="105"/>
          <w:sz w:val="21"/>
        </w:rPr>
        <w:t>and without lawful justification</w:t>
      </w:r>
      <w:r>
        <w:rPr>
          <w:spacing w:val="9"/>
          <w:w w:val="105"/>
          <w:sz w:val="21"/>
        </w:rPr>
        <w:t> </w:t>
      </w:r>
      <w:r>
        <w:rPr>
          <w:w w:val="105"/>
          <w:sz w:val="21"/>
        </w:rPr>
        <w:t>(self-defence).</w:t>
      </w:r>
    </w:p>
    <w:p>
      <w:pPr>
        <w:pStyle w:val="ListParagraph"/>
        <w:numPr>
          <w:ilvl w:val="1"/>
          <w:numId w:val="5"/>
        </w:numPr>
        <w:tabs>
          <w:tab w:pos="2380" w:val="left" w:leader="none"/>
          <w:tab w:pos="2381" w:val="left" w:leader="none"/>
        </w:tabs>
        <w:spacing w:line="242" w:lineRule="auto" w:before="125" w:after="0"/>
        <w:ind w:left="2381" w:right="1717" w:hanging="794"/>
        <w:jc w:val="left"/>
        <w:rPr>
          <w:sz w:val="21"/>
        </w:rPr>
      </w:pPr>
      <w:r>
        <w:rPr>
          <w:sz w:val="21"/>
        </w:rPr>
        <w:t>If a person pleads </w:t>
      </w:r>
      <w:r>
        <w:rPr>
          <w:spacing w:val="-2"/>
          <w:sz w:val="21"/>
        </w:rPr>
        <w:t>not </w:t>
      </w:r>
      <w:r>
        <w:rPr>
          <w:sz w:val="21"/>
        </w:rPr>
        <w:t>guilty </w:t>
      </w:r>
      <w:r>
        <w:rPr>
          <w:spacing w:val="-3"/>
          <w:sz w:val="21"/>
        </w:rPr>
        <w:t>to </w:t>
      </w:r>
      <w:r>
        <w:rPr>
          <w:sz w:val="21"/>
        </w:rPr>
        <w:t>an </w:t>
      </w:r>
      <w:r>
        <w:rPr>
          <w:spacing w:val="-3"/>
          <w:sz w:val="21"/>
        </w:rPr>
        <w:t>offence,  </w:t>
      </w:r>
      <w:r>
        <w:rPr>
          <w:sz w:val="21"/>
        </w:rPr>
        <w:t>a jury in a </w:t>
      </w:r>
      <w:r>
        <w:rPr>
          <w:spacing w:val="-3"/>
          <w:sz w:val="21"/>
        </w:rPr>
        <w:t>criminal</w:t>
      </w:r>
      <w:r>
        <w:rPr>
          <w:spacing w:val="41"/>
          <w:sz w:val="21"/>
        </w:rPr>
        <w:t> </w:t>
      </w:r>
      <w:r>
        <w:rPr>
          <w:sz w:val="21"/>
        </w:rPr>
        <w:t>trial (in the </w:t>
      </w:r>
      <w:r>
        <w:rPr>
          <w:spacing w:val="-3"/>
          <w:sz w:val="21"/>
        </w:rPr>
        <w:t>Supreme  Court  </w:t>
      </w:r>
      <w:r>
        <w:rPr>
          <w:sz w:val="21"/>
        </w:rPr>
        <w:t>or </w:t>
      </w:r>
      <w:r>
        <w:rPr>
          <w:spacing w:val="-3"/>
          <w:sz w:val="21"/>
        </w:rPr>
        <w:t>County Court) </w:t>
      </w:r>
      <w:r>
        <w:rPr>
          <w:sz w:val="21"/>
        </w:rPr>
        <w:t>or a </w:t>
      </w:r>
      <w:r>
        <w:rPr>
          <w:spacing w:val="-3"/>
          <w:sz w:val="21"/>
        </w:rPr>
        <w:t>magistrate </w:t>
      </w:r>
      <w:r>
        <w:rPr>
          <w:sz w:val="21"/>
        </w:rPr>
        <w:t>(in the </w:t>
      </w:r>
      <w:r>
        <w:rPr>
          <w:spacing w:val="-3"/>
          <w:sz w:val="21"/>
        </w:rPr>
        <w:t>Magistrates’ Court) </w:t>
      </w:r>
      <w:r>
        <w:rPr>
          <w:sz w:val="21"/>
        </w:rPr>
        <w:t>must decide the</w:t>
      </w:r>
      <w:r>
        <w:rPr>
          <w:spacing w:val="11"/>
          <w:sz w:val="21"/>
        </w:rPr>
        <w:t> </w:t>
      </w:r>
      <w:r>
        <w:rPr>
          <w:sz w:val="21"/>
        </w:rPr>
        <w:t>question</w:t>
      </w:r>
    </w:p>
    <w:p>
      <w:pPr>
        <w:pStyle w:val="BodyText"/>
        <w:spacing w:line="242" w:lineRule="auto" w:before="2"/>
        <w:ind w:left="2380" w:right="1680"/>
      </w:pPr>
      <w:r>
        <w:rPr>
          <w:w w:val="105"/>
        </w:rPr>
        <w:t>of whether or </w:t>
      </w:r>
      <w:r>
        <w:rPr>
          <w:spacing w:val="-2"/>
          <w:w w:val="105"/>
        </w:rPr>
        <w:t>not </w:t>
      </w:r>
      <w:r>
        <w:rPr>
          <w:w w:val="105"/>
        </w:rPr>
        <w:t>a person </w:t>
      </w:r>
      <w:r>
        <w:rPr>
          <w:spacing w:val="-2"/>
          <w:w w:val="105"/>
        </w:rPr>
        <w:t>committed </w:t>
      </w:r>
      <w:r>
        <w:rPr>
          <w:w w:val="105"/>
        </w:rPr>
        <w:t>it. </w:t>
      </w:r>
      <w:r>
        <w:rPr>
          <w:spacing w:val="-3"/>
          <w:w w:val="105"/>
        </w:rPr>
        <w:t>Alternatively, </w:t>
      </w:r>
      <w:r>
        <w:rPr>
          <w:w w:val="105"/>
        </w:rPr>
        <w:t>the person </w:t>
      </w:r>
      <w:r>
        <w:rPr>
          <w:spacing w:val="-3"/>
          <w:w w:val="105"/>
        </w:rPr>
        <w:t>may </w:t>
      </w:r>
      <w:r>
        <w:rPr>
          <w:w w:val="105"/>
        </w:rPr>
        <w:t>choose </w:t>
      </w:r>
      <w:r>
        <w:rPr>
          <w:spacing w:val="-3"/>
          <w:w w:val="105"/>
        </w:rPr>
        <w:t>to </w:t>
      </w:r>
      <w:r>
        <w:rPr>
          <w:w w:val="105"/>
        </w:rPr>
        <w:t>plead guilty </w:t>
      </w:r>
      <w:r>
        <w:rPr>
          <w:spacing w:val="-3"/>
          <w:w w:val="105"/>
        </w:rPr>
        <w:t>to </w:t>
      </w:r>
      <w:r>
        <w:rPr>
          <w:w w:val="105"/>
        </w:rPr>
        <w:t>the </w:t>
      </w:r>
      <w:r>
        <w:rPr>
          <w:spacing w:val="-3"/>
          <w:w w:val="105"/>
        </w:rPr>
        <w:t>offence, </w:t>
      </w:r>
      <w:r>
        <w:rPr>
          <w:w w:val="105"/>
        </w:rPr>
        <w:t>which </w:t>
      </w:r>
      <w:r>
        <w:rPr>
          <w:spacing w:val="-2"/>
          <w:w w:val="105"/>
        </w:rPr>
        <w:t>negates </w:t>
      </w:r>
      <w:r>
        <w:rPr>
          <w:w w:val="105"/>
        </w:rPr>
        <w:t>the need </w:t>
      </w:r>
      <w:r>
        <w:rPr>
          <w:spacing w:val="-3"/>
          <w:w w:val="105"/>
        </w:rPr>
        <w:t>for </w:t>
      </w:r>
      <w:r>
        <w:rPr>
          <w:w w:val="105"/>
        </w:rPr>
        <w:t>a </w:t>
      </w:r>
      <w:r>
        <w:rPr>
          <w:spacing w:val="-3"/>
          <w:w w:val="105"/>
        </w:rPr>
        <w:t>trial. </w:t>
      </w:r>
      <w:r>
        <w:rPr>
          <w:w w:val="105"/>
        </w:rPr>
        <w:t>In order </w:t>
      </w:r>
      <w:r>
        <w:rPr>
          <w:spacing w:val="-3"/>
          <w:w w:val="105"/>
        </w:rPr>
        <w:t>for </w:t>
      </w:r>
      <w:r>
        <w:rPr>
          <w:w w:val="105"/>
        </w:rPr>
        <w:t>a person </w:t>
      </w:r>
      <w:r>
        <w:rPr>
          <w:spacing w:val="-3"/>
          <w:w w:val="105"/>
        </w:rPr>
        <w:t>to </w:t>
      </w:r>
      <w:r>
        <w:rPr>
          <w:w w:val="105"/>
        </w:rPr>
        <w:t>plead </w:t>
      </w:r>
      <w:r>
        <w:rPr>
          <w:spacing w:val="-2"/>
          <w:w w:val="105"/>
        </w:rPr>
        <w:t>not </w:t>
      </w:r>
      <w:r>
        <w:rPr>
          <w:w w:val="105"/>
        </w:rPr>
        <w:t>guilty and stand trial </w:t>
      </w:r>
      <w:r>
        <w:rPr>
          <w:spacing w:val="-3"/>
          <w:w w:val="105"/>
        </w:rPr>
        <w:t>for </w:t>
      </w:r>
      <w:r>
        <w:rPr>
          <w:w w:val="105"/>
        </w:rPr>
        <w:t>an </w:t>
      </w:r>
      <w:r>
        <w:rPr>
          <w:spacing w:val="-3"/>
          <w:w w:val="105"/>
        </w:rPr>
        <w:t>offence </w:t>
      </w:r>
      <w:r>
        <w:rPr>
          <w:w w:val="105"/>
        </w:rPr>
        <w:t>or </w:t>
      </w:r>
      <w:r>
        <w:rPr>
          <w:spacing w:val="-3"/>
          <w:w w:val="105"/>
        </w:rPr>
        <w:t>to </w:t>
      </w:r>
      <w:r>
        <w:rPr>
          <w:w w:val="105"/>
        </w:rPr>
        <w:t>plead guilty </w:t>
      </w:r>
      <w:r>
        <w:rPr>
          <w:spacing w:val="-3"/>
          <w:w w:val="105"/>
        </w:rPr>
        <w:t>to </w:t>
      </w:r>
      <w:r>
        <w:rPr>
          <w:w w:val="105"/>
        </w:rPr>
        <w:t>an </w:t>
      </w:r>
      <w:r>
        <w:rPr>
          <w:spacing w:val="-3"/>
          <w:w w:val="105"/>
        </w:rPr>
        <w:t>offence, </w:t>
      </w:r>
      <w:r>
        <w:rPr>
          <w:w w:val="105"/>
        </w:rPr>
        <w:t>they must be fit </w:t>
      </w:r>
      <w:r>
        <w:rPr>
          <w:spacing w:val="-3"/>
          <w:w w:val="105"/>
        </w:rPr>
        <w:t>to</w:t>
      </w:r>
      <w:r>
        <w:rPr>
          <w:spacing w:val="-8"/>
          <w:w w:val="105"/>
        </w:rPr>
        <w:t> </w:t>
      </w:r>
      <w:r>
        <w:rPr>
          <w:w w:val="105"/>
        </w:rPr>
        <w:t>stand</w:t>
      </w:r>
      <w:r>
        <w:rPr>
          <w:spacing w:val="-7"/>
          <w:w w:val="105"/>
        </w:rPr>
        <w:t> </w:t>
      </w:r>
      <w:r>
        <w:rPr>
          <w:spacing w:val="-3"/>
          <w:w w:val="105"/>
        </w:rPr>
        <w:t>trial,</w:t>
      </w:r>
      <w:r>
        <w:rPr>
          <w:spacing w:val="-7"/>
          <w:w w:val="105"/>
        </w:rPr>
        <w:t> </w:t>
      </w:r>
      <w:r>
        <w:rPr>
          <w:spacing w:val="-3"/>
          <w:w w:val="105"/>
        </w:rPr>
        <w:t>that</w:t>
      </w:r>
      <w:r>
        <w:rPr>
          <w:spacing w:val="-7"/>
          <w:w w:val="105"/>
        </w:rPr>
        <w:t> </w:t>
      </w:r>
      <w:r>
        <w:rPr>
          <w:w w:val="105"/>
        </w:rPr>
        <w:t>is</w:t>
      </w:r>
      <w:r>
        <w:rPr>
          <w:spacing w:val="-7"/>
          <w:w w:val="105"/>
        </w:rPr>
        <w:t> </w:t>
      </w:r>
      <w:r>
        <w:rPr>
          <w:w w:val="105"/>
        </w:rPr>
        <w:t>they</w:t>
      </w:r>
      <w:r>
        <w:rPr>
          <w:spacing w:val="-7"/>
          <w:w w:val="105"/>
        </w:rPr>
        <w:t> </w:t>
      </w:r>
      <w:r>
        <w:rPr>
          <w:w w:val="105"/>
        </w:rPr>
        <w:t>must</w:t>
      </w:r>
      <w:r>
        <w:rPr>
          <w:spacing w:val="-7"/>
          <w:w w:val="105"/>
        </w:rPr>
        <w:t> </w:t>
      </w:r>
      <w:r>
        <w:rPr>
          <w:w w:val="105"/>
        </w:rPr>
        <w:t>be</w:t>
      </w:r>
      <w:r>
        <w:rPr>
          <w:spacing w:val="-7"/>
          <w:w w:val="105"/>
        </w:rPr>
        <w:t> </w:t>
      </w:r>
      <w:r>
        <w:rPr>
          <w:w w:val="105"/>
        </w:rPr>
        <w:t>mentally</w:t>
      </w:r>
      <w:r>
        <w:rPr>
          <w:spacing w:val="-7"/>
          <w:w w:val="105"/>
        </w:rPr>
        <w:t> </w:t>
      </w:r>
      <w:r>
        <w:rPr>
          <w:w w:val="105"/>
        </w:rPr>
        <w:t>capable</w:t>
      </w:r>
      <w:r>
        <w:rPr>
          <w:spacing w:val="-7"/>
          <w:w w:val="105"/>
        </w:rPr>
        <w:t> </w:t>
      </w:r>
      <w:r>
        <w:rPr>
          <w:w w:val="105"/>
        </w:rPr>
        <w:t>of</w:t>
      </w:r>
      <w:r>
        <w:rPr>
          <w:spacing w:val="-7"/>
          <w:w w:val="105"/>
        </w:rPr>
        <w:t> </w:t>
      </w:r>
      <w:r>
        <w:rPr>
          <w:spacing w:val="-3"/>
          <w:w w:val="105"/>
        </w:rPr>
        <w:t>entering</w:t>
      </w:r>
      <w:r>
        <w:rPr>
          <w:spacing w:val="-7"/>
          <w:w w:val="105"/>
        </w:rPr>
        <w:t> </w:t>
      </w:r>
      <w:r>
        <w:rPr>
          <w:w w:val="105"/>
        </w:rPr>
        <w:t>a</w:t>
      </w:r>
      <w:r>
        <w:rPr>
          <w:spacing w:val="-7"/>
          <w:w w:val="105"/>
        </w:rPr>
        <w:t> </w:t>
      </w:r>
      <w:r>
        <w:rPr>
          <w:w w:val="105"/>
        </w:rPr>
        <w:t>plea</w:t>
      </w:r>
      <w:r>
        <w:rPr>
          <w:spacing w:val="-7"/>
          <w:w w:val="105"/>
        </w:rPr>
        <w:t> </w:t>
      </w:r>
      <w:r>
        <w:rPr>
          <w:w w:val="105"/>
        </w:rPr>
        <w:t>and</w:t>
      </w:r>
      <w:r>
        <w:rPr>
          <w:spacing w:val="-7"/>
          <w:w w:val="105"/>
        </w:rPr>
        <w:t> </w:t>
      </w:r>
      <w:r>
        <w:rPr>
          <w:w w:val="105"/>
        </w:rPr>
        <w:t>understanding the trial</w:t>
      </w:r>
      <w:r>
        <w:rPr>
          <w:spacing w:val="10"/>
          <w:w w:val="105"/>
        </w:rPr>
        <w:t> </w:t>
      </w:r>
      <w:r>
        <w:rPr>
          <w:w w:val="105"/>
        </w:rPr>
        <w:t>process.</w:t>
      </w:r>
    </w:p>
    <w:p>
      <w:pPr>
        <w:pStyle w:val="ListParagraph"/>
        <w:numPr>
          <w:ilvl w:val="1"/>
          <w:numId w:val="5"/>
        </w:numPr>
        <w:tabs>
          <w:tab w:pos="2380" w:val="left" w:leader="none"/>
          <w:tab w:pos="2381" w:val="left" w:leader="none"/>
        </w:tabs>
        <w:spacing w:line="242" w:lineRule="auto" w:before="126" w:after="0"/>
        <w:ind w:left="2380" w:right="1593" w:hanging="793"/>
        <w:jc w:val="left"/>
        <w:rPr>
          <w:sz w:val="21"/>
        </w:rPr>
      </w:pPr>
      <w:r>
        <w:rPr>
          <w:w w:val="105"/>
          <w:sz w:val="21"/>
        </w:rPr>
        <w:t>Under the </w:t>
      </w:r>
      <w:r>
        <w:rPr>
          <w:spacing w:val="-3"/>
          <w:w w:val="105"/>
          <w:sz w:val="21"/>
        </w:rPr>
        <w:t>usual criminal </w:t>
      </w:r>
      <w:r>
        <w:rPr>
          <w:w w:val="105"/>
          <w:sz w:val="21"/>
        </w:rPr>
        <w:t>process, particular </w:t>
      </w:r>
      <w:r>
        <w:rPr>
          <w:spacing w:val="-3"/>
          <w:w w:val="105"/>
          <w:sz w:val="21"/>
        </w:rPr>
        <w:t>consequences </w:t>
      </w:r>
      <w:r>
        <w:rPr>
          <w:w w:val="105"/>
          <w:sz w:val="21"/>
        </w:rPr>
        <w:t>flow </w:t>
      </w:r>
      <w:r>
        <w:rPr>
          <w:spacing w:val="-3"/>
          <w:w w:val="105"/>
          <w:sz w:val="21"/>
        </w:rPr>
        <w:t>from </w:t>
      </w:r>
      <w:r>
        <w:rPr>
          <w:w w:val="105"/>
          <w:sz w:val="21"/>
        </w:rPr>
        <w:t>a </w:t>
      </w:r>
      <w:r>
        <w:rPr>
          <w:spacing w:val="-3"/>
          <w:w w:val="105"/>
          <w:sz w:val="21"/>
        </w:rPr>
        <w:t>finding </w:t>
      </w:r>
      <w:r>
        <w:rPr>
          <w:w w:val="105"/>
          <w:sz w:val="21"/>
        </w:rPr>
        <w:t>of </w:t>
      </w:r>
      <w:r>
        <w:rPr>
          <w:spacing w:val="-3"/>
          <w:w w:val="105"/>
          <w:sz w:val="21"/>
        </w:rPr>
        <w:t>guilt. </w:t>
      </w:r>
      <w:r>
        <w:rPr>
          <w:w w:val="105"/>
          <w:sz w:val="21"/>
        </w:rPr>
        <w:t>These</w:t>
      </w:r>
      <w:r>
        <w:rPr>
          <w:spacing w:val="-9"/>
          <w:w w:val="105"/>
          <w:sz w:val="21"/>
        </w:rPr>
        <w:t> </w:t>
      </w:r>
      <w:r>
        <w:rPr>
          <w:spacing w:val="-3"/>
          <w:w w:val="105"/>
          <w:sz w:val="21"/>
        </w:rPr>
        <w:t>primarily</w:t>
      </w:r>
      <w:r>
        <w:rPr>
          <w:spacing w:val="-9"/>
          <w:w w:val="105"/>
          <w:sz w:val="21"/>
        </w:rPr>
        <w:t> </w:t>
      </w:r>
      <w:r>
        <w:rPr>
          <w:spacing w:val="-3"/>
          <w:w w:val="105"/>
          <w:sz w:val="21"/>
        </w:rPr>
        <w:t>include</w:t>
      </w:r>
      <w:r>
        <w:rPr>
          <w:spacing w:val="-9"/>
          <w:w w:val="105"/>
          <w:sz w:val="21"/>
        </w:rPr>
        <w:t> </w:t>
      </w:r>
      <w:r>
        <w:rPr>
          <w:w w:val="105"/>
          <w:sz w:val="21"/>
        </w:rPr>
        <w:t>a</w:t>
      </w:r>
      <w:r>
        <w:rPr>
          <w:spacing w:val="-9"/>
          <w:w w:val="105"/>
          <w:sz w:val="21"/>
        </w:rPr>
        <w:t> </w:t>
      </w:r>
      <w:r>
        <w:rPr>
          <w:w w:val="105"/>
          <w:sz w:val="21"/>
        </w:rPr>
        <w:t>conviction</w:t>
      </w:r>
      <w:r>
        <w:rPr>
          <w:spacing w:val="-9"/>
          <w:w w:val="105"/>
          <w:sz w:val="21"/>
        </w:rPr>
        <w:t> </w:t>
      </w:r>
      <w:r>
        <w:rPr>
          <w:w w:val="105"/>
          <w:sz w:val="21"/>
        </w:rPr>
        <w:t>and/or</w:t>
      </w:r>
      <w:r>
        <w:rPr>
          <w:spacing w:val="-9"/>
          <w:w w:val="105"/>
          <w:sz w:val="21"/>
        </w:rPr>
        <w:t> </w:t>
      </w:r>
      <w:r>
        <w:rPr>
          <w:w w:val="105"/>
          <w:sz w:val="21"/>
        </w:rPr>
        <w:t>a</w:t>
      </w:r>
      <w:r>
        <w:rPr>
          <w:spacing w:val="-9"/>
          <w:w w:val="105"/>
          <w:sz w:val="21"/>
        </w:rPr>
        <w:t> </w:t>
      </w:r>
      <w:r>
        <w:rPr>
          <w:spacing w:val="-3"/>
          <w:w w:val="105"/>
          <w:sz w:val="21"/>
        </w:rPr>
        <w:t>sentence</w:t>
      </w:r>
      <w:r>
        <w:rPr>
          <w:spacing w:val="-9"/>
          <w:w w:val="105"/>
          <w:sz w:val="21"/>
        </w:rPr>
        <w:t> </w:t>
      </w:r>
      <w:r>
        <w:rPr>
          <w:w w:val="105"/>
          <w:sz w:val="21"/>
        </w:rPr>
        <w:t>imposed</w:t>
      </w:r>
      <w:r>
        <w:rPr>
          <w:spacing w:val="-9"/>
          <w:w w:val="105"/>
          <w:sz w:val="21"/>
        </w:rPr>
        <w:t> </w:t>
      </w:r>
      <w:r>
        <w:rPr>
          <w:w w:val="105"/>
          <w:sz w:val="21"/>
        </w:rPr>
        <w:t>by</w:t>
      </w:r>
      <w:r>
        <w:rPr>
          <w:spacing w:val="-9"/>
          <w:w w:val="105"/>
          <w:sz w:val="21"/>
        </w:rPr>
        <w:t> </w:t>
      </w:r>
      <w:r>
        <w:rPr>
          <w:w w:val="105"/>
          <w:sz w:val="21"/>
        </w:rPr>
        <w:t>judges</w:t>
      </w:r>
      <w:r>
        <w:rPr>
          <w:spacing w:val="-9"/>
          <w:w w:val="105"/>
          <w:sz w:val="21"/>
        </w:rPr>
        <w:t> </w:t>
      </w:r>
      <w:r>
        <w:rPr>
          <w:w w:val="105"/>
          <w:sz w:val="21"/>
        </w:rPr>
        <w:t>(in</w:t>
      </w:r>
      <w:r>
        <w:rPr>
          <w:spacing w:val="-9"/>
          <w:w w:val="105"/>
          <w:sz w:val="21"/>
        </w:rPr>
        <w:t> </w:t>
      </w:r>
      <w:r>
        <w:rPr>
          <w:w w:val="105"/>
          <w:sz w:val="21"/>
        </w:rPr>
        <w:t>the</w:t>
      </w:r>
      <w:r>
        <w:rPr>
          <w:spacing w:val="-8"/>
          <w:w w:val="105"/>
          <w:sz w:val="21"/>
        </w:rPr>
        <w:t> </w:t>
      </w:r>
      <w:r>
        <w:rPr>
          <w:spacing w:val="-3"/>
          <w:w w:val="105"/>
          <w:sz w:val="21"/>
        </w:rPr>
        <w:t>Supreme Court </w:t>
      </w:r>
      <w:r>
        <w:rPr>
          <w:w w:val="105"/>
          <w:sz w:val="21"/>
        </w:rPr>
        <w:t>and </w:t>
      </w:r>
      <w:r>
        <w:rPr>
          <w:spacing w:val="-3"/>
          <w:w w:val="105"/>
          <w:sz w:val="21"/>
        </w:rPr>
        <w:t>County Court) </w:t>
      </w:r>
      <w:r>
        <w:rPr>
          <w:w w:val="105"/>
          <w:sz w:val="21"/>
        </w:rPr>
        <w:t>and </w:t>
      </w:r>
      <w:r>
        <w:rPr>
          <w:spacing w:val="-3"/>
          <w:w w:val="105"/>
          <w:sz w:val="21"/>
        </w:rPr>
        <w:t>magistrates </w:t>
      </w:r>
      <w:r>
        <w:rPr>
          <w:w w:val="105"/>
          <w:sz w:val="21"/>
        </w:rPr>
        <w:t>(in the </w:t>
      </w:r>
      <w:r>
        <w:rPr>
          <w:spacing w:val="-3"/>
          <w:w w:val="105"/>
          <w:sz w:val="21"/>
        </w:rPr>
        <w:t>Magistrates’ </w:t>
      </w:r>
      <w:r>
        <w:rPr>
          <w:w w:val="105"/>
          <w:sz w:val="21"/>
        </w:rPr>
        <w:t>Court). </w:t>
      </w:r>
      <w:r>
        <w:rPr>
          <w:spacing w:val="-3"/>
          <w:w w:val="105"/>
          <w:sz w:val="21"/>
        </w:rPr>
        <w:t>Sentencing </w:t>
      </w:r>
      <w:r>
        <w:rPr>
          <w:w w:val="105"/>
          <w:sz w:val="21"/>
        </w:rPr>
        <w:t>is governed by a statutory and </w:t>
      </w:r>
      <w:r>
        <w:rPr>
          <w:spacing w:val="-2"/>
          <w:w w:val="105"/>
          <w:sz w:val="21"/>
        </w:rPr>
        <w:t>common </w:t>
      </w:r>
      <w:r>
        <w:rPr>
          <w:w w:val="105"/>
          <w:sz w:val="21"/>
        </w:rPr>
        <w:t>law </w:t>
      </w:r>
      <w:r>
        <w:rPr>
          <w:spacing w:val="-3"/>
          <w:w w:val="105"/>
          <w:sz w:val="21"/>
        </w:rPr>
        <w:t>framework </w:t>
      </w:r>
      <w:r>
        <w:rPr>
          <w:w w:val="105"/>
          <w:sz w:val="21"/>
        </w:rPr>
        <w:t>which </w:t>
      </w:r>
      <w:r>
        <w:rPr>
          <w:spacing w:val="-3"/>
          <w:w w:val="105"/>
          <w:sz w:val="21"/>
        </w:rPr>
        <w:t>requires </w:t>
      </w:r>
      <w:r>
        <w:rPr>
          <w:w w:val="105"/>
          <w:sz w:val="21"/>
        </w:rPr>
        <w:t>a court </w:t>
      </w:r>
      <w:r>
        <w:rPr>
          <w:spacing w:val="-3"/>
          <w:w w:val="105"/>
          <w:sz w:val="21"/>
        </w:rPr>
        <w:t>to have regard to </w:t>
      </w:r>
      <w:r>
        <w:rPr>
          <w:w w:val="105"/>
          <w:sz w:val="21"/>
        </w:rPr>
        <w:t>a broad </w:t>
      </w:r>
      <w:r>
        <w:rPr>
          <w:spacing w:val="-3"/>
          <w:w w:val="105"/>
          <w:sz w:val="21"/>
        </w:rPr>
        <w:t>range </w:t>
      </w:r>
      <w:r>
        <w:rPr>
          <w:w w:val="105"/>
          <w:sz w:val="21"/>
        </w:rPr>
        <w:t>of factors. A number of other </w:t>
      </w:r>
      <w:r>
        <w:rPr>
          <w:spacing w:val="-3"/>
          <w:w w:val="105"/>
          <w:sz w:val="21"/>
        </w:rPr>
        <w:t>consequences </w:t>
      </w:r>
      <w:r>
        <w:rPr>
          <w:w w:val="105"/>
          <w:sz w:val="21"/>
        </w:rPr>
        <w:t>flow </w:t>
      </w:r>
      <w:r>
        <w:rPr>
          <w:spacing w:val="-3"/>
          <w:w w:val="105"/>
          <w:sz w:val="21"/>
        </w:rPr>
        <w:t>from </w:t>
      </w:r>
      <w:r>
        <w:rPr>
          <w:w w:val="105"/>
          <w:sz w:val="21"/>
        </w:rPr>
        <w:t>a </w:t>
      </w:r>
      <w:r>
        <w:rPr>
          <w:spacing w:val="-3"/>
          <w:w w:val="105"/>
          <w:sz w:val="21"/>
        </w:rPr>
        <w:t>finding </w:t>
      </w:r>
      <w:r>
        <w:rPr>
          <w:w w:val="105"/>
          <w:sz w:val="21"/>
        </w:rPr>
        <w:t>of </w:t>
      </w:r>
      <w:r>
        <w:rPr>
          <w:spacing w:val="-3"/>
          <w:w w:val="105"/>
          <w:sz w:val="21"/>
        </w:rPr>
        <w:t>guilt for </w:t>
      </w:r>
      <w:r>
        <w:rPr>
          <w:w w:val="105"/>
          <w:sz w:val="21"/>
        </w:rPr>
        <w:t>an </w:t>
      </w:r>
      <w:r>
        <w:rPr>
          <w:spacing w:val="-3"/>
          <w:w w:val="105"/>
          <w:sz w:val="21"/>
        </w:rPr>
        <w:t>offence, such </w:t>
      </w:r>
      <w:r>
        <w:rPr>
          <w:w w:val="105"/>
          <w:sz w:val="21"/>
        </w:rPr>
        <w:t>as orders </w:t>
      </w:r>
      <w:r>
        <w:rPr>
          <w:spacing w:val="-3"/>
          <w:w w:val="105"/>
          <w:sz w:val="21"/>
        </w:rPr>
        <w:t>for </w:t>
      </w:r>
      <w:r>
        <w:rPr>
          <w:w w:val="105"/>
          <w:sz w:val="21"/>
        </w:rPr>
        <w:t>compensation of </w:t>
      </w:r>
      <w:r>
        <w:rPr>
          <w:spacing w:val="-3"/>
          <w:w w:val="105"/>
          <w:sz w:val="21"/>
        </w:rPr>
        <w:t>any </w:t>
      </w:r>
      <w:r>
        <w:rPr>
          <w:w w:val="105"/>
          <w:sz w:val="21"/>
        </w:rPr>
        <w:t>victims of the </w:t>
      </w:r>
      <w:r>
        <w:rPr>
          <w:spacing w:val="-3"/>
          <w:w w:val="105"/>
          <w:sz w:val="21"/>
        </w:rPr>
        <w:t>offence, </w:t>
      </w:r>
      <w:r>
        <w:rPr>
          <w:w w:val="105"/>
          <w:sz w:val="21"/>
        </w:rPr>
        <w:t>orders</w:t>
      </w:r>
      <w:r>
        <w:rPr>
          <w:spacing w:val="-9"/>
          <w:w w:val="105"/>
          <w:sz w:val="21"/>
        </w:rPr>
        <w:t> </w:t>
      </w:r>
      <w:r>
        <w:rPr>
          <w:spacing w:val="-3"/>
          <w:w w:val="105"/>
          <w:sz w:val="21"/>
        </w:rPr>
        <w:t>to</w:t>
      </w:r>
      <w:r>
        <w:rPr>
          <w:spacing w:val="-8"/>
          <w:w w:val="105"/>
          <w:sz w:val="21"/>
        </w:rPr>
        <w:t> </w:t>
      </w:r>
      <w:r>
        <w:rPr>
          <w:spacing w:val="-3"/>
          <w:w w:val="105"/>
          <w:sz w:val="21"/>
        </w:rPr>
        <w:t>confiscate</w:t>
      </w:r>
      <w:r>
        <w:rPr>
          <w:spacing w:val="-8"/>
          <w:w w:val="105"/>
          <w:sz w:val="21"/>
        </w:rPr>
        <w:t> </w:t>
      </w:r>
      <w:r>
        <w:rPr>
          <w:w w:val="105"/>
          <w:sz w:val="21"/>
        </w:rPr>
        <w:t>certain</w:t>
      </w:r>
      <w:r>
        <w:rPr>
          <w:spacing w:val="-8"/>
          <w:w w:val="105"/>
          <w:sz w:val="21"/>
        </w:rPr>
        <w:t> </w:t>
      </w:r>
      <w:r>
        <w:rPr>
          <w:w w:val="105"/>
          <w:sz w:val="21"/>
        </w:rPr>
        <w:t>property</w:t>
      </w:r>
      <w:r>
        <w:rPr>
          <w:spacing w:val="-8"/>
          <w:w w:val="105"/>
          <w:sz w:val="21"/>
        </w:rPr>
        <w:t> </w:t>
      </w:r>
      <w:r>
        <w:rPr>
          <w:w w:val="105"/>
          <w:sz w:val="21"/>
        </w:rPr>
        <w:t>or</w:t>
      </w:r>
      <w:r>
        <w:rPr>
          <w:spacing w:val="-8"/>
          <w:w w:val="105"/>
          <w:sz w:val="21"/>
        </w:rPr>
        <w:t> </w:t>
      </w:r>
      <w:r>
        <w:rPr>
          <w:spacing w:val="-3"/>
          <w:w w:val="105"/>
          <w:sz w:val="21"/>
        </w:rPr>
        <w:t>licence</w:t>
      </w:r>
      <w:r>
        <w:rPr>
          <w:spacing w:val="-9"/>
          <w:w w:val="105"/>
          <w:sz w:val="21"/>
        </w:rPr>
        <w:t> </w:t>
      </w:r>
      <w:r>
        <w:rPr>
          <w:spacing w:val="-3"/>
          <w:w w:val="105"/>
          <w:sz w:val="21"/>
        </w:rPr>
        <w:t>suspension,</w:t>
      </w:r>
      <w:r>
        <w:rPr>
          <w:spacing w:val="-8"/>
          <w:w w:val="105"/>
          <w:sz w:val="21"/>
        </w:rPr>
        <w:t> </w:t>
      </w:r>
      <w:r>
        <w:rPr>
          <w:spacing w:val="-3"/>
          <w:w w:val="105"/>
          <w:sz w:val="21"/>
        </w:rPr>
        <w:t>disqualification</w:t>
      </w:r>
      <w:r>
        <w:rPr>
          <w:spacing w:val="-8"/>
          <w:w w:val="105"/>
          <w:sz w:val="21"/>
        </w:rPr>
        <w:t> </w:t>
      </w:r>
      <w:r>
        <w:rPr>
          <w:w w:val="105"/>
          <w:sz w:val="21"/>
        </w:rPr>
        <w:t>or</w:t>
      </w:r>
      <w:r>
        <w:rPr>
          <w:spacing w:val="-8"/>
          <w:w w:val="105"/>
          <w:sz w:val="21"/>
        </w:rPr>
        <w:t> </w:t>
      </w:r>
      <w:r>
        <w:rPr>
          <w:spacing w:val="-3"/>
          <w:w w:val="105"/>
          <w:sz w:val="21"/>
        </w:rPr>
        <w:t>cancellation.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5"/>
        </w:rPr>
      </w:pPr>
    </w:p>
    <w:p>
      <w:pPr>
        <w:spacing w:before="96"/>
        <w:ind w:left="720" w:right="0" w:firstLine="0"/>
        <w:jc w:val="left"/>
        <w:rPr>
          <w:b/>
          <w:sz w:val="24"/>
        </w:rPr>
      </w:pPr>
      <w:r>
        <w:rPr>
          <w:b/>
          <w:color w:val="004D71"/>
          <w:w w:val="110"/>
          <w:sz w:val="24"/>
        </w:rPr>
        <w:t>10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5"/>
        </w:numPr>
        <w:tabs>
          <w:tab w:pos="2380" w:val="left" w:leader="none"/>
          <w:tab w:pos="2381" w:val="left" w:leader="none"/>
        </w:tabs>
        <w:spacing w:line="242" w:lineRule="auto" w:before="91" w:after="0"/>
        <w:ind w:left="2381" w:right="1832" w:hanging="794"/>
        <w:jc w:val="left"/>
        <w:rPr>
          <w:sz w:val="21"/>
        </w:rPr>
      </w:pPr>
      <w:r>
        <w:rPr>
          <w:sz w:val="21"/>
        </w:rPr>
        <w:t>For the vast majority of people who come </w:t>
      </w:r>
      <w:r>
        <w:rPr>
          <w:spacing w:val="-3"/>
          <w:sz w:val="21"/>
        </w:rPr>
        <w:t>before </w:t>
      </w:r>
      <w:r>
        <w:rPr>
          <w:sz w:val="21"/>
        </w:rPr>
        <w:t>the courts in Victoria </w:t>
      </w:r>
      <w:r>
        <w:rPr>
          <w:spacing w:val="-3"/>
          <w:sz w:val="21"/>
        </w:rPr>
        <w:t>charged </w:t>
      </w:r>
      <w:r>
        <w:rPr>
          <w:sz w:val="21"/>
        </w:rPr>
        <w:t>with </w:t>
      </w:r>
      <w:r>
        <w:rPr>
          <w:spacing w:val="-3"/>
          <w:sz w:val="21"/>
        </w:rPr>
        <w:t>criminal </w:t>
      </w:r>
      <w:r>
        <w:rPr>
          <w:sz w:val="21"/>
        </w:rPr>
        <w:t>offences, this general process is </w:t>
      </w:r>
      <w:r>
        <w:rPr>
          <w:spacing w:val="-3"/>
          <w:sz w:val="21"/>
        </w:rPr>
        <w:t>followed. </w:t>
      </w:r>
      <w:r>
        <w:rPr>
          <w:spacing w:val="-4"/>
          <w:sz w:val="21"/>
        </w:rPr>
        <w:t>However, </w:t>
      </w:r>
      <w:r>
        <w:rPr>
          <w:sz w:val="21"/>
        </w:rPr>
        <w:t>where a person </w:t>
      </w:r>
      <w:r>
        <w:rPr>
          <w:spacing w:val="-2"/>
          <w:sz w:val="21"/>
        </w:rPr>
        <w:t>has </w:t>
      </w:r>
      <w:r>
        <w:rPr>
          <w:sz w:val="21"/>
        </w:rPr>
        <w:t>been </w:t>
      </w:r>
      <w:r>
        <w:rPr>
          <w:spacing w:val="-3"/>
          <w:sz w:val="21"/>
        </w:rPr>
        <w:t>charged  </w:t>
      </w:r>
      <w:r>
        <w:rPr>
          <w:sz w:val="21"/>
        </w:rPr>
        <w:t>with an </w:t>
      </w:r>
      <w:r>
        <w:rPr>
          <w:spacing w:val="-3"/>
          <w:sz w:val="21"/>
        </w:rPr>
        <w:t>offence</w:t>
      </w:r>
      <w:r>
        <w:rPr>
          <w:spacing w:val="41"/>
          <w:sz w:val="21"/>
        </w:rPr>
        <w:t> </w:t>
      </w:r>
      <w:r>
        <w:rPr>
          <w:sz w:val="21"/>
        </w:rPr>
        <w:t>and they </w:t>
      </w:r>
      <w:r>
        <w:rPr>
          <w:spacing w:val="-3"/>
          <w:sz w:val="21"/>
        </w:rPr>
        <w:t>have  </w:t>
      </w:r>
      <w:r>
        <w:rPr>
          <w:sz w:val="21"/>
        </w:rPr>
        <w:t>a mental </w:t>
      </w:r>
      <w:r>
        <w:rPr>
          <w:spacing w:val="-3"/>
          <w:sz w:val="21"/>
        </w:rPr>
        <w:t>condition  that  </w:t>
      </w:r>
      <w:r>
        <w:rPr>
          <w:sz w:val="21"/>
        </w:rPr>
        <w:t>affects their capacity </w:t>
      </w:r>
      <w:r>
        <w:rPr>
          <w:spacing w:val="-3"/>
          <w:sz w:val="21"/>
        </w:rPr>
        <w:t>to  </w:t>
      </w:r>
      <w:r>
        <w:rPr>
          <w:sz w:val="21"/>
        </w:rPr>
        <w:t>a particular </w:t>
      </w:r>
      <w:r>
        <w:rPr>
          <w:spacing w:val="-3"/>
          <w:sz w:val="21"/>
        </w:rPr>
        <w:t>degree, </w:t>
      </w:r>
      <w:r>
        <w:rPr>
          <w:sz w:val="21"/>
        </w:rPr>
        <w:t>there can be a </w:t>
      </w:r>
      <w:r>
        <w:rPr>
          <w:spacing w:val="-3"/>
          <w:sz w:val="21"/>
        </w:rPr>
        <w:t>legitimate </w:t>
      </w:r>
      <w:r>
        <w:rPr>
          <w:sz w:val="21"/>
        </w:rPr>
        <w:t>basis </w:t>
      </w:r>
      <w:r>
        <w:rPr>
          <w:spacing w:val="-3"/>
          <w:sz w:val="21"/>
        </w:rPr>
        <w:t>for exempting </w:t>
      </w:r>
      <w:r>
        <w:rPr>
          <w:sz w:val="21"/>
        </w:rPr>
        <w:t>them </w:t>
      </w:r>
      <w:r>
        <w:rPr>
          <w:spacing w:val="-3"/>
          <w:sz w:val="21"/>
        </w:rPr>
        <w:t>from </w:t>
      </w:r>
      <w:r>
        <w:rPr>
          <w:sz w:val="21"/>
        </w:rPr>
        <w:t>the </w:t>
      </w:r>
      <w:r>
        <w:rPr>
          <w:spacing w:val="-3"/>
          <w:sz w:val="21"/>
        </w:rPr>
        <w:t>usual criminal</w:t>
      </w:r>
      <w:r>
        <w:rPr>
          <w:spacing w:val="9"/>
          <w:sz w:val="21"/>
        </w:rPr>
        <w:t> </w:t>
      </w:r>
      <w:r>
        <w:rPr>
          <w:sz w:val="21"/>
        </w:rPr>
        <w:t>process</w:t>
      </w:r>
      <w:r>
        <w:rPr>
          <w:spacing w:val="9"/>
          <w:sz w:val="21"/>
        </w:rPr>
        <w:t> </w:t>
      </w:r>
      <w:r>
        <w:rPr>
          <w:sz w:val="21"/>
        </w:rPr>
        <w:t>and</w:t>
      </w:r>
      <w:r>
        <w:rPr>
          <w:spacing w:val="9"/>
          <w:sz w:val="21"/>
        </w:rPr>
        <w:t> </w:t>
      </w:r>
      <w:r>
        <w:rPr>
          <w:sz w:val="21"/>
        </w:rPr>
        <w:t>diverting</w:t>
      </w:r>
      <w:r>
        <w:rPr>
          <w:spacing w:val="9"/>
          <w:sz w:val="21"/>
        </w:rPr>
        <w:t> </w:t>
      </w:r>
      <w:r>
        <w:rPr>
          <w:sz w:val="21"/>
        </w:rPr>
        <w:t>them</w:t>
      </w:r>
      <w:r>
        <w:rPr>
          <w:spacing w:val="9"/>
          <w:sz w:val="21"/>
        </w:rPr>
        <w:t> </w:t>
      </w:r>
      <w:r>
        <w:rPr>
          <w:spacing w:val="-3"/>
          <w:sz w:val="21"/>
        </w:rPr>
        <w:t>to</w:t>
      </w:r>
      <w:r>
        <w:rPr>
          <w:spacing w:val="9"/>
          <w:sz w:val="21"/>
        </w:rPr>
        <w:t> </w:t>
      </w:r>
      <w:r>
        <w:rPr>
          <w:sz w:val="21"/>
        </w:rPr>
        <w:t>a</w:t>
      </w:r>
      <w:r>
        <w:rPr>
          <w:spacing w:val="9"/>
          <w:sz w:val="21"/>
        </w:rPr>
        <w:t> </w:t>
      </w:r>
      <w:r>
        <w:rPr>
          <w:sz w:val="21"/>
        </w:rPr>
        <w:t>specialised</w:t>
      </w:r>
      <w:r>
        <w:rPr>
          <w:spacing w:val="9"/>
          <w:sz w:val="21"/>
        </w:rPr>
        <w:t> </w:t>
      </w:r>
      <w:r>
        <w:rPr>
          <w:sz w:val="21"/>
        </w:rPr>
        <w:t>process.</w:t>
      </w:r>
    </w:p>
    <w:p>
      <w:pPr>
        <w:pStyle w:val="ListParagraph"/>
        <w:numPr>
          <w:ilvl w:val="1"/>
          <w:numId w:val="5"/>
        </w:numPr>
        <w:tabs>
          <w:tab w:pos="2380" w:val="left" w:leader="none"/>
          <w:tab w:pos="2381" w:val="left" w:leader="none"/>
        </w:tabs>
        <w:spacing w:line="242" w:lineRule="auto" w:before="126" w:after="0"/>
        <w:ind w:left="2380" w:right="1669" w:hanging="793"/>
        <w:jc w:val="left"/>
        <w:rPr>
          <w:sz w:val="21"/>
        </w:rPr>
      </w:pPr>
      <w:r>
        <w:rPr>
          <w:sz w:val="21"/>
        </w:rPr>
        <w:t>The bases </w:t>
      </w:r>
      <w:r>
        <w:rPr>
          <w:spacing w:val="-3"/>
          <w:sz w:val="21"/>
        </w:rPr>
        <w:t>for </w:t>
      </w:r>
      <w:r>
        <w:rPr>
          <w:sz w:val="21"/>
        </w:rPr>
        <w:t>these </w:t>
      </w:r>
      <w:r>
        <w:rPr>
          <w:spacing w:val="-3"/>
          <w:sz w:val="21"/>
        </w:rPr>
        <w:t>exemptions are founded </w:t>
      </w:r>
      <w:r>
        <w:rPr>
          <w:sz w:val="21"/>
        </w:rPr>
        <w:t>on long established </w:t>
      </w:r>
      <w:r>
        <w:rPr>
          <w:spacing w:val="-3"/>
          <w:sz w:val="21"/>
        </w:rPr>
        <w:t>principles </w:t>
      </w:r>
      <w:r>
        <w:rPr>
          <w:sz w:val="21"/>
        </w:rPr>
        <w:t>in the </w:t>
      </w:r>
      <w:r>
        <w:rPr>
          <w:spacing w:val="-3"/>
          <w:sz w:val="21"/>
        </w:rPr>
        <w:t>criminal justice </w:t>
      </w:r>
      <w:r>
        <w:rPr>
          <w:sz w:val="21"/>
        </w:rPr>
        <w:t>system. A person should </w:t>
      </w:r>
      <w:r>
        <w:rPr>
          <w:spacing w:val="-2"/>
          <w:sz w:val="21"/>
        </w:rPr>
        <w:t>not </w:t>
      </w:r>
      <w:r>
        <w:rPr>
          <w:sz w:val="21"/>
        </w:rPr>
        <w:t>be tried </w:t>
      </w:r>
      <w:r>
        <w:rPr>
          <w:spacing w:val="-3"/>
          <w:sz w:val="21"/>
        </w:rPr>
        <w:t>for </w:t>
      </w:r>
      <w:r>
        <w:rPr>
          <w:sz w:val="21"/>
        </w:rPr>
        <w:t>an </w:t>
      </w:r>
      <w:r>
        <w:rPr>
          <w:spacing w:val="-3"/>
          <w:sz w:val="21"/>
        </w:rPr>
        <w:t>offence </w:t>
      </w:r>
      <w:r>
        <w:rPr>
          <w:sz w:val="21"/>
        </w:rPr>
        <w:t>if at the time of trial</w:t>
      </w:r>
      <w:r>
        <w:rPr>
          <w:spacing w:val="46"/>
          <w:sz w:val="21"/>
        </w:rPr>
        <w:t> </w:t>
      </w:r>
      <w:r>
        <w:rPr>
          <w:sz w:val="21"/>
        </w:rPr>
        <w:t>they</w:t>
      </w:r>
    </w:p>
    <w:p>
      <w:pPr>
        <w:pStyle w:val="BodyText"/>
        <w:spacing w:line="242" w:lineRule="auto" w:before="2"/>
        <w:ind w:left="2380" w:right="1684"/>
      </w:pPr>
      <w:r>
        <w:rPr>
          <w:spacing w:val="-3"/>
        </w:rPr>
        <w:t>are </w:t>
      </w:r>
      <w:r>
        <w:rPr/>
        <w:t>mentally unfit </w:t>
      </w:r>
      <w:r>
        <w:rPr>
          <w:spacing w:val="-3"/>
        </w:rPr>
        <w:t>to </w:t>
      </w:r>
      <w:r>
        <w:rPr/>
        <w:t>stand </w:t>
      </w:r>
      <w:r>
        <w:rPr>
          <w:spacing w:val="-3"/>
        </w:rPr>
        <w:t>trial. </w:t>
      </w:r>
      <w:r>
        <w:rPr/>
        <w:t>A person should </w:t>
      </w:r>
      <w:r>
        <w:rPr>
          <w:spacing w:val="-2"/>
        </w:rPr>
        <w:t>not </w:t>
      </w:r>
      <w:r>
        <w:rPr/>
        <w:t>be held </w:t>
      </w:r>
      <w:r>
        <w:rPr>
          <w:spacing w:val="-3"/>
        </w:rPr>
        <w:t>criminally responsible </w:t>
      </w:r>
      <w:r>
        <w:rPr/>
        <w:t>and </w:t>
      </w:r>
      <w:r>
        <w:rPr>
          <w:spacing w:val="-3"/>
        </w:rPr>
        <w:t>punished for </w:t>
      </w:r>
      <w:r>
        <w:rPr/>
        <w:t>an </w:t>
      </w:r>
      <w:r>
        <w:rPr>
          <w:spacing w:val="-3"/>
        </w:rPr>
        <w:t>offence </w:t>
      </w:r>
      <w:r>
        <w:rPr/>
        <w:t>if at the time the </w:t>
      </w:r>
      <w:r>
        <w:rPr>
          <w:spacing w:val="-3"/>
        </w:rPr>
        <w:t>offence  occurred  </w:t>
      </w:r>
      <w:r>
        <w:rPr/>
        <w:t>they did </w:t>
      </w:r>
      <w:r>
        <w:rPr>
          <w:spacing w:val="-2"/>
        </w:rPr>
        <w:t>not</w:t>
      </w:r>
      <w:r>
        <w:rPr>
          <w:spacing w:val="43"/>
        </w:rPr>
        <w:t> </w:t>
      </w:r>
      <w:r>
        <w:rPr>
          <w:spacing w:val="-3"/>
        </w:rPr>
        <w:t>have  </w:t>
      </w:r>
      <w:r>
        <w:rPr/>
        <w:t>the capacity </w:t>
      </w:r>
      <w:r>
        <w:rPr>
          <w:spacing w:val="-3"/>
        </w:rPr>
        <w:t>to</w:t>
      </w:r>
      <w:r>
        <w:rPr>
          <w:spacing w:val="10"/>
        </w:rPr>
        <w:t> </w:t>
      </w:r>
      <w:r>
        <w:rPr>
          <w:spacing w:val="-3"/>
        </w:rPr>
        <w:t>commit</w:t>
      </w:r>
      <w:r>
        <w:rPr>
          <w:spacing w:val="10"/>
        </w:rPr>
        <w:t> </w:t>
      </w:r>
      <w:r>
        <w:rPr/>
        <w:t>the</w:t>
      </w:r>
      <w:r>
        <w:rPr>
          <w:spacing w:val="10"/>
        </w:rPr>
        <w:t> </w:t>
      </w:r>
      <w:r>
        <w:rPr>
          <w:spacing w:val="-3"/>
        </w:rPr>
        <w:t>offence</w:t>
      </w:r>
      <w:r>
        <w:rPr>
          <w:spacing w:val="11"/>
        </w:rPr>
        <w:t> </w:t>
      </w:r>
      <w:r>
        <w:rPr/>
        <w:t>because</w:t>
      </w:r>
      <w:r>
        <w:rPr>
          <w:spacing w:val="10"/>
        </w:rPr>
        <w:t> </w:t>
      </w:r>
      <w:r>
        <w:rPr/>
        <w:t>of</w:t>
      </w:r>
      <w:r>
        <w:rPr>
          <w:spacing w:val="10"/>
        </w:rPr>
        <w:t> </w:t>
      </w:r>
      <w:r>
        <w:rPr/>
        <w:t>a</w:t>
      </w:r>
      <w:r>
        <w:rPr>
          <w:spacing w:val="10"/>
        </w:rPr>
        <w:t> </w:t>
      </w:r>
      <w:r>
        <w:rPr/>
        <w:t>mental</w:t>
      </w:r>
      <w:r>
        <w:rPr>
          <w:spacing w:val="11"/>
        </w:rPr>
        <w:t> </w:t>
      </w:r>
      <w:r>
        <w:rPr>
          <w:spacing w:val="-3"/>
        </w:rPr>
        <w:t>impairment.</w:t>
      </w:r>
    </w:p>
    <w:p>
      <w:pPr>
        <w:pStyle w:val="ListParagraph"/>
        <w:numPr>
          <w:ilvl w:val="1"/>
          <w:numId w:val="5"/>
        </w:numPr>
        <w:tabs>
          <w:tab w:pos="2380" w:val="left" w:leader="none"/>
          <w:tab w:pos="2381" w:val="left" w:leader="none"/>
        </w:tabs>
        <w:spacing w:line="242" w:lineRule="auto" w:before="123" w:after="0"/>
        <w:ind w:left="2380" w:right="1723" w:hanging="794"/>
        <w:jc w:val="left"/>
        <w:rPr>
          <w:sz w:val="21"/>
        </w:rPr>
      </w:pPr>
      <w:r>
        <w:rPr>
          <w:w w:val="105"/>
          <w:sz w:val="21"/>
        </w:rPr>
        <w:t>These </w:t>
      </w:r>
      <w:r>
        <w:rPr>
          <w:spacing w:val="-3"/>
          <w:w w:val="105"/>
          <w:sz w:val="21"/>
        </w:rPr>
        <w:t>principles form </w:t>
      </w:r>
      <w:r>
        <w:rPr>
          <w:w w:val="105"/>
          <w:sz w:val="21"/>
        </w:rPr>
        <w:t>the basis of </w:t>
      </w:r>
      <w:r>
        <w:rPr>
          <w:spacing w:val="-3"/>
          <w:w w:val="105"/>
          <w:sz w:val="21"/>
        </w:rPr>
        <w:t>different </w:t>
      </w:r>
      <w:r>
        <w:rPr>
          <w:w w:val="105"/>
          <w:sz w:val="21"/>
        </w:rPr>
        <w:t>laws and </w:t>
      </w:r>
      <w:r>
        <w:rPr>
          <w:spacing w:val="-3"/>
          <w:w w:val="105"/>
          <w:sz w:val="21"/>
        </w:rPr>
        <w:t>procedures that </w:t>
      </w:r>
      <w:r>
        <w:rPr>
          <w:w w:val="105"/>
          <w:sz w:val="21"/>
        </w:rPr>
        <w:t>apply </w:t>
      </w:r>
      <w:r>
        <w:rPr>
          <w:spacing w:val="-3"/>
          <w:w w:val="105"/>
          <w:sz w:val="21"/>
        </w:rPr>
        <w:t>to </w:t>
      </w:r>
      <w:r>
        <w:rPr>
          <w:w w:val="105"/>
          <w:sz w:val="21"/>
        </w:rPr>
        <w:t>a person who </w:t>
      </w:r>
      <w:r>
        <w:rPr>
          <w:spacing w:val="-4"/>
          <w:w w:val="105"/>
          <w:sz w:val="21"/>
        </w:rPr>
        <w:t>falls into </w:t>
      </w:r>
      <w:r>
        <w:rPr>
          <w:w w:val="105"/>
          <w:sz w:val="21"/>
        </w:rPr>
        <w:t>one or both of these categories. In Victoria, these laws and </w:t>
      </w:r>
      <w:r>
        <w:rPr>
          <w:spacing w:val="-3"/>
          <w:w w:val="105"/>
          <w:sz w:val="21"/>
        </w:rPr>
        <w:t>procedures were </w:t>
      </w:r>
      <w:r>
        <w:rPr>
          <w:w w:val="105"/>
          <w:sz w:val="21"/>
        </w:rPr>
        <w:t>formerly </w:t>
      </w:r>
      <w:r>
        <w:rPr>
          <w:spacing w:val="-3"/>
          <w:w w:val="105"/>
          <w:sz w:val="21"/>
        </w:rPr>
        <w:t>contained </w:t>
      </w:r>
      <w:r>
        <w:rPr>
          <w:w w:val="105"/>
          <w:sz w:val="21"/>
        </w:rPr>
        <w:t>in a system known as the </w:t>
      </w:r>
      <w:r>
        <w:rPr>
          <w:spacing w:val="-3"/>
          <w:w w:val="105"/>
          <w:sz w:val="21"/>
        </w:rPr>
        <w:t>Governor’s pleasure regime. Since </w:t>
      </w:r>
      <w:r>
        <w:rPr>
          <w:spacing w:val="-9"/>
          <w:w w:val="105"/>
          <w:sz w:val="21"/>
        </w:rPr>
        <w:t>1997, </w:t>
      </w:r>
      <w:r>
        <w:rPr>
          <w:w w:val="105"/>
          <w:sz w:val="21"/>
        </w:rPr>
        <w:t>the</w:t>
      </w:r>
      <w:r>
        <w:rPr>
          <w:spacing w:val="-9"/>
          <w:w w:val="105"/>
          <w:sz w:val="21"/>
        </w:rPr>
        <w:t> </w:t>
      </w:r>
      <w:r>
        <w:rPr>
          <w:w w:val="105"/>
          <w:sz w:val="21"/>
        </w:rPr>
        <w:t>system</w:t>
      </w:r>
      <w:r>
        <w:rPr>
          <w:spacing w:val="-8"/>
          <w:w w:val="105"/>
          <w:sz w:val="21"/>
        </w:rPr>
        <w:t> </w:t>
      </w:r>
      <w:r>
        <w:rPr>
          <w:spacing w:val="-2"/>
          <w:w w:val="105"/>
          <w:sz w:val="21"/>
        </w:rPr>
        <w:t>has</w:t>
      </w:r>
      <w:r>
        <w:rPr>
          <w:spacing w:val="-9"/>
          <w:w w:val="105"/>
          <w:sz w:val="21"/>
        </w:rPr>
        <w:t> </w:t>
      </w:r>
      <w:r>
        <w:rPr>
          <w:w w:val="105"/>
          <w:sz w:val="21"/>
        </w:rPr>
        <w:t>been</w:t>
      </w:r>
      <w:r>
        <w:rPr>
          <w:spacing w:val="-9"/>
          <w:w w:val="105"/>
          <w:sz w:val="21"/>
        </w:rPr>
        <w:t> </w:t>
      </w:r>
      <w:r>
        <w:rPr>
          <w:w w:val="105"/>
          <w:sz w:val="21"/>
        </w:rPr>
        <w:t>governed</w:t>
      </w:r>
      <w:r>
        <w:rPr>
          <w:spacing w:val="-8"/>
          <w:w w:val="105"/>
          <w:sz w:val="21"/>
        </w:rPr>
        <w:t> </w:t>
      </w:r>
      <w:r>
        <w:rPr>
          <w:w w:val="105"/>
          <w:sz w:val="21"/>
        </w:rPr>
        <w:t>by</w:t>
      </w:r>
      <w:r>
        <w:rPr>
          <w:spacing w:val="-9"/>
          <w:w w:val="105"/>
          <w:sz w:val="21"/>
        </w:rPr>
        <w:t> </w:t>
      </w:r>
      <w:r>
        <w:rPr>
          <w:w w:val="105"/>
          <w:sz w:val="21"/>
        </w:rPr>
        <w:t>the</w:t>
      </w:r>
      <w:r>
        <w:rPr>
          <w:spacing w:val="-9"/>
          <w:w w:val="105"/>
          <w:sz w:val="21"/>
        </w:rPr>
        <w:t> </w:t>
      </w:r>
      <w:r>
        <w:rPr>
          <w:i/>
          <w:w w:val="105"/>
          <w:sz w:val="21"/>
        </w:rPr>
        <w:t>Crimes</w:t>
      </w:r>
      <w:r>
        <w:rPr>
          <w:i/>
          <w:spacing w:val="-8"/>
          <w:w w:val="105"/>
          <w:sz w:val="21"/>
        </w:rPr>
        <w:t> </w:t>
      </w:r>
      <w:r>
        <w:rPr>
          <w:i/>
          <w:w w:val="105"/>
          <w:sz w:val="21"/>
        </w:rPr>
        <w:t>(Mental</w:t>
      </w:r>
      <w:r>
        <w:rPr>
          <w:i/>
          <w:spacing w:val="-9"/>
          <w:w w:val="105"/>
          <w:sz w:val="21"/>
        </w:rPr>
        <w:t> </w:t>
      </w:r>
      <w:r>
        <w:rPr>
          <w:i/>
          <w:w w:val="105"/>
          <w:sz w:val="21"/>
        </w:rPr>
        <w:t>Impairment</w:t>
      </w:r>
      <w:r>
        <w:rPr>
          <w:i/>
          <w:spacing w:val="-8"/>
          <w:w w:val="105"/>
          <w:sz w:val="21"/>
        </w:rPr>
        <w:t> </w:t>
      </w:r>
      <w:r>
        <w:rPr>
          <w:i/>
          <w:w w:val="105"/>
          <w:sz w:val="21"/>
        </w:rPr>
        <w:t>and</w:t>
      </w:r>
      <w:r>
        <w:rPr>
          <w:i/>
          <w:spacing w:val="-9"/>
          <w:w w:val="105"/>
          <w:sz w:val="21"/>
        </w:rPr>
        <w:t> </w:t>
      </w:r>
      <w:r>
        <w:rPr>
          <w:i/>
          <w:w w:val="105"/>
          <w:sz w:val="21"/>
        </w:rPr>
        <w:t>Unfitness</w:t>
      </w:r>
      <w:r>
        <w:rPr>
          <w:i/>
          <w:spacing w:val="-9"/>
          <w:w w:val="105"/>
          <w:sz w:val="21"/>
        </w:rPr>
        <w:t> </w:t>
      </w:r>
      <w:r>
        <w:rPr>
          <w:i/>
          <w:w w:val="105"/>
          <w:sz w:val="21"/>
        </w:rPr>
        <w:t>to </w:t>
      </w:r>
      <w:r>
        <w:rPr>
          <w:i/>
          <w:w w:val="105"/>
          <w:sz w:val="21"/>
        </w:rPr>
        <w:t>be </w:t>
      </w:r>
      <w:r>
        <w:rPr>
          <w:i/>
          <w:spacing w:val="-3"/>
          <w:w w:val="105"/>
          <w:sz w:val="21"/>
        </w:rPr>
        <w:t>Tried) </w:t>
      </w:r>
      <w:r>
        <w:rPr>
          <w:i/>
          <w:w w:val="105"/>
          <w:sz w:val="21"/>
        </w:rPr>
        <w:t>Act </w:t>
      </w:r>
      <w:r>
        <w:rPr>
          <w:i/>
          <w:spacing w:val="-8"/>
          <w:w w:val="105"/>
          <w:sz w:val="21"/>
        </w:rPr>
        <w:t>1997 </w:t>
      </w:r>
      <w:r>
        <w:rPr>
          <w:w w:val="105"/>
          <w:sz w:val="21"/>
        </w:rPr>
        <w:t>(Vic) (CMIA). The CMIA </w:t>
      </w:r>
      <w:r>
        <w:rPr>
          <w:spacing w:val="-3"/>
          <w:w w:val="105"/>
          <w:sz w:val="21"/>
        </w:rPr>
        <w:t>governs </w:t>
      </w:r>
      <w:r>
        <w:rPr>
          <w:w w:val="105"/>
          <w:sz w:val="21"/>
        </w:rPr>
        <w:t>the law and </w:t>
      </w:r>
      <w:r>
        <w:rPr>
          <w:spacing w:val="-3"/>
          <w:w w:val="105"/>
          <w:sz w:val="21"/>
        </w:rPr>
        <w:t>procedure </w:t>
      </w:r>
      <w:r>
        <w:rPr>
          <w:w w:val="105"/>
          <w:sz w:val="21"/>
        </w:rPr>
        <w:t>in </w:t>
      </w:r>
      <w:r>
        <w:rPr>
          <w:spacing w:val="-3"/>
          <w:w w:val="105"/>
          <w:sz w:val="21"/>
        </w:rPr>
        <w:t>relation to </w:t>
      </w:r>
      <w:r>
        <w:rPr>
          <w:w w:val="105"/>
          <w:sz w:val="21"/>
        </w:rPr>
        <w:t>people </w:t>
      </w:r>
      <w:r>
        <w:rPr>
          <w:spacing w:val="-3"/>
          <w:w w:val="105"/>
          <w:sz w:val="21"/>
        </w:rPr>
        <w:t>charged </w:t>
      </w:r>
      <w:r>
        <w:rPr>
          <w:w w:val="105"/>
          <w:sz w:val="21"/>
        </w:rPr>
        <w:t>with </w:t>
      </w:r>
      <w:r>
        <w:rPr>
          <w:spacing w:val="-3"/>
          <w:w w:val="105"/>
          <w:sz w:val="21"/>
        </w:rPr>
        <w:t>criminal </w:t>
      </w:r>
      <w:r>
        <w:rPr>
          <w:w w:val="105"/>
          <w:sz w:val="21"/>
        </w:rPr>
        <w:t>offences </w:t>
      </w:r>
      <w:r>
        <w:rPr>
          <w:spacing w:val="-3"/>
          <w:w w:val="105"/>
          <w:sz w:val="21"/>
        </w:rPr>
        <w:t>(‘accused </w:t>
      </w:r>
      <w:r>
        <w:rPr>
          <w:w w:val="105"/>
          <w:sz w:val="21"/>
        </w:rPr>
        <w:t>people’) who </w:t>
      </w:r>
      <w:r>
        <w:rPr>
          <w:spacing w:val="-3"/>
          <w:w w:val="105"/>
          <w:sz w:val="21"/>
        </w:rPr>
        <w:t>are found to </w:t>
      </w:r>
      <w:r>
        <w:rPr>
          <w:w w:val="105"/>
          <w:sz w:val="21"/>
        </w:rPr>
        <w:t>be mentally unfit </w:t>
      </w:r>
      <w:r>
        <w:rPr>
          <w:spacing w:val="-3"/>
          <w:w w:val="105"/>
          <w:sz w:val="21"/>
        </w:rPr>
        <w:t>to </w:t>
      </w:r>
      <w:r>
        <w:rPr>
          <w:w w:val="105"/>
          <w:sz w:val="21"/>
        </w:rPr>
        <w:t>stand trial </w:t>
      </w:r>
      <w:r>
        <w:rPr>
          <w:spacing w:val="-3"/>
          <w:w w:val="105"/>
          <w:sz w:val="21"/>
        </w:rPr>
        <w:t>for </w:t>
      </w:r>
      <w:r>
        <w:rPr>
          <w:w w:val="105"/>
          <w:sz w:val="21"/>
        </w:rPr>
        <w:t>those offences and/or who </w:t>
      </w:r>
      <w:r>
        <w:rPr>
          <w:spacing w:val="-3"/>
          <w:w w:val="105"/>
          <w:sz w:val="21"/>
        </w:rPr>
        <w:t>are found </w:t>
      </w:r>
      <w:r>
        <w:rPr>
          <w:spacing w:val="-2"/>
          <w:w w:val="105"/>
          <w:sz w:val="21"/>
        </w:rPr>
        <w:t>not </w:t>
      </w:r>
      <w:r>
        <w:rPr>
          <w:w w:val="105"/>
          <w:sz w:val="21"/>
        </w:rPr>
        <w:t>guilty of those offences because of mental</w:t>
      </w:r>
      <w:r>
        <w:rPr>
          <w:spacing w:val="14"/>
          <w:w w:val="105"/>
          <w:sz w:val="21"/>
        </w:rPr>
        <w:t> </w:t>
      </w:r>
      <w:r>
        <w:rPr>
          <w:spacing w:val="-3"/>
          <w:w w:val="105"/>
          <w:sz w:val="21"/>
        </w:rPr>
        <w:t>impairment.</w:t>
      </w:r>
    </w:p>
    <w:p>
      <w:pPr>
        <w:pStyle w:val="ListParagraph"/>
        <w:numPr>
          <w:ilvl w:val="1"/>
          <w:numId w:val="5"/>
        </w:numPr>
        <w:tabs>
          <w:tab w:pos="2380" w:val="left" w:leader="none"/>
          <w:tab w:pos="2381" w:val="left" w:leader="none"/>
        </w:tabs>
        <w:spacing w:line="242" w:lineRule="auto" w:before="129" w:after="0"/>
        <w:ind w:left="2380" w:right="1667" w:hanging="794"/>
        <w:jc w:val="left"/>
        <w:rPr>
          <w:sz w:val="21"/>
        </w:rPr>
      </w:pPr>
      <w:r>
        <w:rPr>
          <w:w w:val="105"/>
          <w:sz w:val="21"/>
        </w:rPr>
        <w:t>The</w:t>
      </w:r>
      <w:r>
        <w:rPr>
          <w:spacing w:val="-5"/>
          <w:w w:val="105"/>
          <w:sz w:val="21"/>
        </w:rPr>
        <w:t> </w:t>
      </w:r>
      <w:r>
        <w:rPr>
          <w:spacing w:val="-4"/>
          <w:w w:val="105"/>
          <w:sz w:val="21"/>
        </w:rPr>
        <w:t>Commission’s</w:t>
      </w:r>
      <w:r>
        <w:rPr>
          <w:spacing w:val="-5"/>
          <w:w w:val="105"/>
          <w:sz w:val="21"/>
        </w:rPr>
        <w:t> </w:t>
      </w:r>
      <w:r>
        <w:rPr>
          <w:w w:val="105"/>
          <w:sz w:val="21"/>
        </w:rPr>
        <w:t>review</w:t>
      </w:r>
      <w:r>
        <w:rPr>
          <w:spacing w:val="-4"/>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CMIA</w:t>
      </w:r>
      <w:r>
        <w:rPr>
          <w:spacing w:val="-4"/>
          <w:w w:val="105"/>
          <w:sz w:val="21"/>
        </w:rPr>
        <w:t> </w:t>
      </w:r>
      <w:r>
        <w:rPr>
          <w:spacing w:val="-3"/>
          <w:w w:val="105"/>
          <w:sz w:val="21"/>
        </w:rPr>
        <w:t>will</w:t>
      </w:r>
      <w:r>
        <w:rPr>
          <w:spacing w:val="-5"/>
          <w:w w:val="105"/>
          <w:sz w:val="21"/>
        </w:rPr>
        <w:t> </w:t>
      </w:r>
      <w:r>
        <w:rPr>
          <w:w w:val="105"/>
          <w:sz w:val="21"/>
        </w:rPr>
        <w:t>necessarily</w:t>
      </w:r>
      <w:r>
        <w:rPr>
          <w:spacing w:val="-5"/>
          <w:w w:val="105"/>
          <w:sz w:val="21"/>
        </w:rPr>
        <w:t> </w:t>
      </w:r>
      <w:r>
        <w:rPr>
          <w:spacing w:val="-3"/>
          <w:w w:val="105"/>
          <w:sz w:val="21"/>
        </w:rPr>
        <w:t>take</w:t>
      </w:r>
      <w:r>
        <w:rPr>
          <w:spacing w:val="-4"/>
          <w:w w:val="105"/>
          <w:sz w:val="21"/>
        </w:rPr>
        <w:t> into</w:t>
      </w:r>
      <w:r>
        <w:rPr>
          <w:spacing w:val="-5"/>
          <w:w w:val="105"/>
          <w:sz w:val="21"/>
        </w:rPr>
        <w:t> </w:t>
      </w:r>
      <w:r>
        <w:rPr>
          <w:spacing w:val="-3"/>
          <w:w w:val="105"/>
          <w:sz w:val="21"/>
        </w:rPr>
        <w:t>account</w:t>
      </w:r>
      <w:r>
        <w:rPr>
          <w:spacing w:val="-5"/>
          <w:w w:val="105"/>
          <w:sz w:val="21"/>
        </w:rPr>
        <w:t> </w:t>
      </w:r>
      <w:r>
        <w:rPr>
          <w:w w:val="105"/>
          <w:sz w:val="21"/>
        </w:rPr>
        <w:t>the</w:t>
      </w:r>
      <w:r>
        <w:rPr>
          <w:spacing w:val="-4"/>
          <w:w w:val="105"/>
          <w:sz w:val="21"/>
        </w:rPr>
        <w:t> </w:t>
      </w:r>
      <w:r>
        <w:rPr>
          <w:w w:val="105"/>
          <w:sz w:val="21"/>
        </w:rPr>
        <w:t>history</w:t>
      </w:r>
      <w:r>
        <w:rPr>
          <w:spacing w:val="-5"/>
          <w:w w:val="105"/>
          <w:sz w:val="21"/>
        </w:rPr>
        <w:t> </w:t>
      </w:r>
      <w:r>
        <w:rPr>
          <w:w w:val="105"/>
          <w:sz w:val="21"/>
        </w:rPr>
        <w:t>of</w:t>
      </w:r>
      <w:r>
        <w:rPr>
          <w:spacing w:val="-4"/>
          <w:w w:val="105"/>
          <w:sz w:val="21"/>
        </w:rPr>
        <w:t> </w:t>
      </w:r>
      <w:r>
        <w:rPr>
          <w:w w:val="105"/>
          <w:sz w:val="21"/>
        </w:rPr>
        <w:t>the law and </w:t>
      </w:r>
      <w:r>
        <w:rPr>
          <w:spacing w:val="-3"/>
          <w:w w:val="105"/>
          <w:sz w:val="21"/>
        </w:rPr>
        <w:t>procedure </w:t>
      </w:r>
      <w:r>
        <w:rPr>
          <w:w w:val="105"/>
          <w:sz w:val="21"/>
        </w:rPr>
        <w:t>in Victoria in this</w:t>
      </w:r>
      <w:r>
        <w:rPr>
          <w:spacing w:val="34"/>
          <w:w w:val="105"/>
          <w:sz w:val="21"/>
        </w:rPr>
        <w:t> </w:t>
      </w:r>
      <w:r>
        <w:rPr>
          <w:spacing w:val="-3"/>
          <w:w w:val="105"/>
          <w:sz w:val="21"/>
        </w:rPr>
        <w:t>area.</w:t>
      </w:r>
    </w:p>
    <w:p>
      <w:pPr>
        <w:pStyle w:val="ListParagraph"/>
        <w:numPr>
          <w:ilvl w:val="1"/>
          <w:numId w:val="5"/>
        </w:numPr>
        <w:tabs>
          <w:tab w:pos="2380" w:val="left" w:leader="none"/>
          <w:tab w:pos="2381" w:val="left" w:leader="none"/>
        </w:tabs>
        <w:spacing w:line="242" w:lineRule="auto" w:before="122" w:after="0"/>
        <w:ind w:left="2380" w:right="2600" w:hanging="794"/>
        <w:jc w:val="left"/>
        <w:rPr>
          <w:sz w:val="21"/>
        </w:rPr>
      </w:pPr>
      <w:r>
        <w:rPr>
          <w:w w:val="105"/>
          <w:sz w:val="21"/>
        </w:rPr>
        <w:t>This</w:t>
      </w:r>
      <w:r>
        <w:rPr>
          <w:spacing w:val="-6"/>
          <w:w w:val="105"/>
          <w:sz w:val="21"/>
        </w:rPr>
        <w:t> </w:t>
      </w:r>
      <w:r>
        <w:rPr>
          <w:spacing w:val="-3"/>
          <w:w w:val="105"/>
          <w:sz w:val="21"/>
        </w:rPr>
        <w:t>chapter</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consultation</w:t>
      </w:r>
      <w:r>
        <w:rPr>
          <w:spacing w:val="-5"/>
          <w:w w:val="105"/>
          <w:sz w:val="21"/>
        </w:rPr>
        <w:t> </w:t>
      </w:r>
      <w:r>
        <w:rPr>
          <w:w w:val="105"/>
          <w:sz w:val="21"/>
        </w:rPr>
        <w:t>paper</w:t>
      </w:r>
      <w:r>
        <w:rPr>
          <w:spacing w:val="-6"/>
          <w:w w:val="105"/>
          <w:sz w:val="21"/>
        </w:rPr>
        <w:t> </w:t>
      </w:r>
      <w:r>
        <w:rPr>
          <w:w w:val="105"/>
          <w:sz w:val="21"/>
        </w:rPr>
        <w:t>provides</w:t>
      </w:r>
      <w:r>
        <w:rPr>
          <w:spacing w:val="-5"/>
          <w:w w:val="105"/>
          <w:sz w:val="21"/>
        </w:rPr>
        <w:t> </w:t>
      </w:r>
      <w:r>
        <w:rPr>
          <w:spacing w:val="-4"/>
          <w:w w:val="105"/>
          <w:sz w:val="21"/>
        </w:rPr>
        <w:t>background</w:t>
      </w:r>
      <w:r>
        <w:rPr>
          <w:spacing w:val="-5"/>
          <w:w w:val="105"/>
          <w:sz w:val="21"/>
        </w:rPr>
        <w:t> </w:t>
      </w:r>
      <w:r>
        <w:rPr>
          <w:w w:val="105"/>
          <w:sz w:val="21"/>
        </w:rPr>
        <w:t>and</w:t>
      </w:r>
      <w:r>
        <w:rPr>
          <w:spacing w:val="-5"/>
          <w:w w:val="105"/>
          <w:sz w:val="21"/>
        </w:rPr>
        <w:t> </w:t>
      </w:r>
      <w:r>
        <w:rPr>
          <w:w w:val="105"/>
          <w:sz w:val="21"/>
        </w:rPr>
        <w:t>context</w:t>
      </w:r>
      <w:r>
        <w:rPr>
          <w:spacing w:val="-5"/>
          <w:w w:val="105"/>
          <w:sz w:val="21"/>
        </w:rPr>
        <w:t> </w:t>
      </w:r>
      <w:r>
        <w:rPr>
          <w:spacing w:val="-3"/>
          <w:w w:val="105"/>
          <w:sz w:val="21"/>
        </w:rPr>
        <w:t>to</w:t>
      </w:r>
      <w:r>
        <w:rPr>
          <w:spacing w:val="-6"/>
          <w:w w:val="105"/>
          <w:sz w:val="21"/>
        </w:rPr>
        <w:t> </w:t>
      </w:r>
      <w:r>
        <w:rPr>
          <w:w w:val="105"/>
          <w:sz w:val="21"/>
        </w:rPr>
        <w:t>the </w:t>
      </w:r>
      <w:r>
        <w:rPr>
          <w:spacing w:val="-4"/>
          <w:w w:val="105"/>
          <w:sz w:val="21"/>
        </w:rPr>
        <w:t>Commission’s </w:t>
      </w:r>
      <w:r>
        <w:rPr>
          <w:spacing w:val="-3"/>
          <w:w w:val="105"/>
          <w:sz w:val="21"/>
        </w:rPr>
        <w:t>reference to </w:t>
      </w:r>
      <w:r>
        <w:rPr>
          <w:w w:val="105"/>
          <w:sz w:val="21"/>
        </w:rPr>
        <w:t>review the CMIA. This</w:t>
      </w:r>
      <w:r>
        <w:rPr>
          <w:spacing w:val="37"/>
          <w:w w:val="105"/>
          <w:sz w:val="21"/>
        </w:rPr>
        <w:t> </w:t>
      </w:r>
      <w:r>
        <w:rPr>
          <w:spacing w:val="-3"/>
          <w:w w:val="105"/>
          <w:sz w:val="21"/>
        </w:rPr>
        <w:t>chapter:</w:t>
      </w:r>
    </w:p>
    <w:p>
      <w:pPr>
        <w:pStyle w:val="ListParagraph"/>
        <w:numPr>
          <w:ilvl w:val="2"/>
          <w:numId w:val="5"/>
        </w:numPr>
        <w:tabs>
          <w:tab w:pos="2720" w:val="left" w:leader="none"/>
          <w:tab w:pos="2721" w:val="left" w:leader="none"/>
        </w:tabs>
        <w:spacing w:line="242" w:lineRule="auto" w:before="123" w:after="0"/>
        <w:ind w:left="2720" w:right="1710" w:hanging="340"/>
        <w:jc w:val="left"/>
        <w:rPr>
          <w:sz w:val="21"/>
        </w:rPr>
      </w:pPr>
      <w:r>
        <w:rPr>
          <w:sz w:val="21"/>
        </w:rPr>
        <w:t>describes the </w:t>
      </w:r>
      <w:r>
        <w:rPr>
          <w:spacing w:val="-3"/>
          <w:sz w:val="21"/>
        </w:rPr>
        <w:t>Governor’s pleasure regime that </w:t>
      </w:r>
      <w:r>
        <w:rPr>
          <w:sz w:val="21"/>
        </w:rPr>
        <w:t>existed prior </w:t>
      </w:r>
      <w:r>
        <w:rPr>
          <w:spacing w:val="-3"/>
          <w:sz w:val="21"/>
        </w:rPr>
        <w:t>to </w:t>
      </w:r>
      <w:r>
        <w:rPr>
          <w:sz w:val="21"/>
        </w:rPr>
        <w:t>the introduction of the CMIA</w:t>
      </w:r>
    </w:p>
    <w:p>
      <w:pPr>
        <w:pStyle w:val="ListParagraph"/>
        <w:numPr>
          <w:ilvl w:val="2"/>
          <w:numId w:val="5"/>
        </w:numPr>
        <w:tabs>
          <w:tab w:pos="2720" w:val="left" w:leader="none"/>
          <w:tab w:pos="2721" w:val="left" w:leader="none"/>
        </w:tabs>
        <w:spacing w:line="242" w:lineRule="auto" w:before="122" w:after="0"/>
        <w:ind w:left="2720" w:right="2126" w:hanging="340"/>
        <w:jc w:val="left"/>
        <w:rPr>
          <w:sz w:val="21"/>
        </w:rPr>
      </w:pPr>
      <w:r>
        <w:rPr>
          <w:spacing w:val="-3"/>
          <w:w w:val="105"/>
          <w:sz w:val="21"/>
        </w:rPr>
        <w:t>outlines</w:t>
      </w:r>
      <w:r>
        <w:rPr>
          <w:spacing w:val="-8"/>
          <w:w w:val="105"/>
          <w:sz w:val="21"/>
        </w:rPr>
        <w:t> </w:t>
      </w:r>
      <w:r>
        <w:rPr>
          <w:w w:val="105"/>
          <w:sz w:val="21"/>
        </w:rPr>
        <w:t>the</w:t>
      </w:r>
      <w:r>
        <w:rPr>
          <w:spacing w:val="-7"/>
          <w:w w:val="105"/>
          <w:sz w:val="21"/>
        </w:rPr>
        <w:t> </w:t>
      </w:r>
      <w:r>
        <w:rPr>
          <w:w w:val="105"/>
          <w:sz w:val="21"/>
        </w:rPr>
        <w:t>issues</w:t>
      </w:r>
      <w:r>
        <w:rPr>
          <w:spacing w:val="-8"/>
          <w:w w:val="105"/>
          <w:sz w:val="21"/>
        </w:rPr>
        <w:t> </w:t>
      </w:r>
      <w:r>
        <w:rPr>
          <w:w w:val="105"/>
          <w:sz w:val="21"/>
        </w:rPr>
        <w:t>identified</w:t>
      </w:r>
      <w:r>
        <w:rPr>
          <w:spacing w:val="-7"/>
          <w:w w:val="105"/>
          <w:sz w:val="21"/>
        </w:rPr>
        <w:t> </w:t>
      </w:r>
      <w:r>
        <w:rPr>
          <w:w w:val="105"/>
          <w:sz w:val="21"/>
        </w:rPr>
        <w:t>with</w:t>
      </w:r>
      <w:r>
        <w:rPr>
          <w:spacing w:val="-7"/>
          <w:w w:val="105"/>
          <w:sz w:val="21"/>
        </w:rPr>
        <w:t> </w:t>
      </w:r>
      <w:r>
        <w:rPr>
          <w:w w:val="105"/>
          <w:sz w:val="21"/>
        </w:rPr>
        <w:t>the</w:t>
      </w:r>
      <w:r>
        <w:rPr>
          <w:spacing w:val="-8"/>
          <w:w w:val="105"/>
          <w:sz w:val="21"/>
        </w:rPr>
        <w:t> </w:t>
      </w:r>
      <w:r>
        <w:rPr>
          <w:spacing w:val="-3"/>
          <w:w w:val="105"/>
          <w:sz w:val="21"/>
        </w:rPr>
        <w:t>Governor’s</w:t>
      </w:r>
      <w:r>
        <w:rPr>
          <w:spacing w:val="-7"/>
          <w:w w:val="105"/>
          <w:sz w:val="21"/>
        </w:rPr>
        <w:t> </w:t>
      </w:r>
      <w:r>
        <w:rPr>
          <w:spacing w:val="-3"/>
          <w:w w:val="105"/>
          <w:sz w:val="21"/>
        </w:rPr>
        <w:t>pleasure</w:t>
      </w:r>
      <w:r>
        <w:rPr>
          <w:spacing w:val="-7"/>
          <w:w w:val="105"/>
          <w:sz w:val="21"/>
        </w:rPr>
        <w:t> </w:t>
      </w:r>
      <w:r>
        <w:rPr>
          <w:spacing w:val="-3"/>
          <w:w w:val="105"/>
          <w:sz w:val="21"/>
        </w:rPr>
        <w:t>regime</w:t>
      </w:r>
      <w:r>
        <w:rPr>
          <w:spacing w:val="-8"/>
          <w:w w:val="105"/>
          <w:sz w:val="21"/>
        </w:rPr>
        <w:t> </w:t>
      </w:r>
      <w:r>
        <w:rPr>
          <w:spacing w:val="-3"/>
          <w:w w:val="105"/>
          <w:sz w:val="21"/>
        </w:rPr>
        <w:t>that</w:t>
      </w:r>
      <w:r>
        <w:rPr>
          <w:spacing w:val="-7"/>
          <w:w w:val="105"/>
          <w:sz w:val="21"/>
        </w:rPr>
        <w:t> </w:t>
      </w:r>
      <w:r>
        <w:rPr>
          <w:w w:val="105"/>
          <w:sz w:val="21"/>
        </w:rPr>
        <w:t>led</w:t>
      </w:r>
      <w:r>
        <w:rPr>
          <w:spacing w:val="-8"/>
          <w:w w:val="105"/>
          <w:sz w:val="21"/>
        </w:rPr>
        <w:t> </w:t>
      </w:r>
      <w:r>
        <w:rPr>
          <w:spacing w:val="-3"/>
          <w:w w:val="105"/>
          <w:sz w:val="21"/>
        </w:rPr>
        <w:t>to</w:t>
      </w:r>
      <w:r>
        <w:rPr>
          <w:spacing w:val="-7"/>
          <w:w w:val="105"/>
          <w:sz w:val="21"/>
        </w:rPr>
        <w:t> </w:t>
      </w:r>
      <w:r>
        <w:rPr>
          <w:w w:val="105"/>
          <w:sz w:val="21"/>
        </w:rPr>
        <w:t>the introduction</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CMIA</w:t>
      </w:r>
      <w:r>
        <w:rPr>
          <w:spacing w:val="-6"/>
          <w:w w:val="105"/>
          <w:sz w:val="21"/>
        </w:rPr>
        <w:t> </w:t>
      </w:r>
      <w:r>
        <w:rPr>
          <w:w w:val="105"/>
          <w:sz w:val="21"/>
        </w:rPr>
        <w:t>and</w:t>
      </w:r>
      <w:r>
        <w:rPr>
          <w:spacing w:val="-6"/>
          <w:w w:val="105"/>
          <w:sz w:val="21"/>
        </w:rPr>
        <w:t> </w:t>
      </w:r>
      <w:r>
        <w:rPr>
          <w:w w:val="105"/>
          <w:sz w:val="21"/>
        </w:rPr>
        <w:t>how</w:t>
      </w:r>
      <w:r>
        <w:rPr>
          <w:spacing w:val="-6"/>
          <w:w w:val="105"/>
          <w:sz w:val="21"/>
        </w:rPr>
        <w:t> </w:t>
      </w:r>
      <w:r>
        <w:rPr>
          <w:w w:val="105"/>
          <w:sz w:val="21"/>
        </w:rPr>
        <w:t>the</w:t>
      </w:r>
      <w:r>
        <w:rPr>
          <w:spacing w:val="-6"/>
          <w:w w:val="105"/>
          <w:sz w:val="21"/>
        </w:rPr>
        <w:t> </w:t>
      </w:r>
      <w:r>
        <w:rPr>
          <w:w w:val="105"/>
          <w:sz w:val="21"/>
        </w:rPr>
        <w:t>CMIA</w:t>
      </w:r>
      <w:r>
        <w:rPr>
          <w:spacing w:val="-6"/>
          <w:w w:val="105"/>
          <w:sz w:val="21"/>
        </w:rPr>
        <w:t> </w:t>
      </w:r>
      <w:r>
        <w:rPr>
          <w:w w:val="105"/>
          <w:sz w:val="21"/>
        </w:rPr>
        <w:t>attempted</w:t>
      </w:r>
      <w:r>
        <w:rPr>
          <w:spacing w:val="-5"/>
          <w:w w:val="105"/>
          <w:sz w:val="21"/>
        </w:rPr>
        <w:t> </w:t>
      </w:r>
      <w:r>
        <w:rPr>
          <w:spacing w:val="-3"/>
          <w:w w:val="105"/>
          <w:sz w:val="21"/>
        </w:rPr>
        <w:t>to</w:t>
      </w:r>
      <w:r>
        <w:rPr>
          <w:spacing w:val="-6"/>
          <w:w w:val="105"/>
          <w:sz w:val="21"/>
        </w:rPr>
        <w:t> </w:t>
      </w:r>
      <w:r>
        <w:rPr>
          <w:w w:val="105"/>
          <w:sz w:val="21"/>
        </w:rPr>
        <w:t>address</w:t>
      </w:r>
      <w:r>
        <w:rPr>
          <w:spacing w:val="-6"/>
          <w:w w:val="105"/>
          <w:sz w:val="21"/>
        </w:rPr>
        <w:t> </w:t>
      </w:r>
      <w:r>
        <w:rPr>
          <w:w w:val="105"/>
          <w:sz w:val="21"/>
        </w:rPr>
        <w:t>those</w:t>
      </w:r>
      <w:r>
        <w:rPr>
          <w:spacing w:val="-6"/>
          <w:w w:val="105"/>
          <w:sz w:val="21"/>
        </w:rPr>
        <w:t> </w:t>
      </w:r>
      <w:r>
        <w:rPr>
          <w:w w:val="105"/>
          <w:sz w:val="21"/>
        </w:rPr>
        <w:t>issues</w:t>
      </w:r>
    </w:p>
    <w:p>
      <w:pPr>
        <w:pStyle w:val="ListParagraph"/>
        <w:numPr>
          <w:ilvl w:val="2"/>
          <w:numId w:val="5"/>
        </w:numPr>
        <w:tabs>
          <w:tab w:pos="2720" w:val="left" w:leader="none"/>
          <w:tab w:pos="2721" w:val="left" w:leader="none"/>
        </w:tabs>
        <w:spacing w:line="242" w:lineRule="auto" w:before="122" w:after="0"/>
        <w:ind w:left="2720" w:right="2278" w:hanging="340"/>
        <w:jc w:val="left"/>
        <w:rPr>
          <w:sz w:val="21"/>
        </w:rPr>
      </w:pPr>
      <w:r>
        <w:rPr>
          <w:spacing w:val="-3"/>
          <w:w w:val="105"/>
          <w:sz w:val="21"/>
        </w:rPr>
        <w:t>summarises </w:t>
      </w:r>
      <w:r>
        <w:rPr>
          <w:w w:val="105"/>
          <w:sz w:val="21"/>
        </w:rPr>
        <w:t>the </w:t>
      </w:r>
      <w:r>
        <w:rPr>
          <w:spacing w:val="-3"/>
          <w:w w:val="105"/>
          <w:sz w:val="21"/>
        </w:rPr>
        <w:t>relevant recommendations for change that have </w:t>
      </w:r>
      <w:r>
        <w:rPr>
          <w:w w:val="105"/>
          <w:sz w:val="21"/>
        </w:rPr>
        <w:t>been made in reviews </w:t>
      </w:r>
      <w:r>
        <w:rPr>
          <w:spacing w:val="-3"/>
          <w:w w:val="105"/>
          <w:sz w:val="21"/>
        </w:rPr>
        <w:t>that have </w:t>
      </w:r>
      <w:r>
        <w:rPr>
          <w:w w:val="105"/>
          <w:sz w:val="21"/>
        </w:rPr>
        <w:t>been conducted </w:t>
      </w:r>
      <w:r>
        <w:rPr>
          <w:spacing w:val="-3"/>
          <w:w w:val="105"/>
          <w:sz w:val="21"/>
        </w:rPr>
        <w:t>since </w:t>
      </w:r>
      <w:r>
        <w:rPr>
          <w:w w:val="105"/>
          <w:sz w:val="21"/>
        </w:rPr>
        <w:t>the CMIA was</w:t>
      </w:r>
      <w:r>
        <w:rPr>
          <w:spacing w:val="28"/>
          <w:w w:val="105"/>
          <w:sz w:val="21"/>
        </w:rPr>
        <w:t> </w:t>
      </w:r>
      <w:r>
        <w:rPr>
          <w:spacing w:val="-3"/>
          <w:w w:val="105"/>
          <w:sz w:val="21"/>
        </w:rPr>
        <w:t>introduced</w:t>
      </w:r>
    </w:p>
    <w:p>
      <w:pPr>
        <w:pStyle w:val="ListParagraph"/>
        <w:numPr>
          <w:ilvl w:val="2"/>
          <w:numId w:val="5"/>
        </w:numPr>
        <w:tabs>
          <w:tab w:pos="2720" w:val="left" w:leader="none"/>
          <w:tab w:pos="2721" w:val="left" w:leader="none"/>
        </w:tabs>
        <w:spacing w:line="242" w:lineRule="auto" w:before="122" w:after="0"/>
        <w:ind w:left="2720" w:right="1649" w:hanging="340"/>
        <w:jc w:val="left"/>
        <w:rPr>
          <w:sz w:val="21"/>
        </w:rPr>
      </w:pPr>
      <w:r>
        <w:rPr>
          <w:w w:val="105"/>
          <w:sz w:val="21"/>
        </w:rPr>
        <w:t>sets</w:t>
      </w:r>
      <w:r>
        <w:rPr>
          <w:spacing w:val="-5"/>
          <w:w w:val="105"/>
          <w:sz w:val="21"/>
        </w:rPr>
        <w:t> </w:t>
      </w:r>
      <w:r>
        <w:rPr>
          <w:w w:val="105"/>
          <w:sz w:val="21"/>
        </w:rPr>
        <w:t>out</w:t>
      </w:r>
      <w:r>
        <w:rPr>
          <w:spacing w:val="-5"/>
          <w:w w:val="105"/>
          <w:sz w:val="21"/>
        </w:rPr>
        <w:t> </w:t>
      </w:r>
      <w:r>
        <w:rPr>
          <w:w w:val="105"/>
          <w:sz w:val="21"/>
        </w:rPr>
        <w:t>the</w:t>
      </w:r>
      <w:r>
        <w:rPr>
          <w:spacing w:val="-4"/>
          <w:w w:val="105"/>
          <w:sz w:val="21"/>
        </w:rPr>
        <w:t> </w:t>
      </w:r>
      <w:r>
        <w:rPr>
          <w:spacing w:val="-3"/>
          <w:w w:val="105"/>
          <w:sz w:val="21"/>
        </w:rPr>
        <w:t>principles</w:t>
      </w:r>
      <w:r>
        <w:rPr>
          <w:spacing w:val="-5"/>
          <w:w w:val="105"/>
          <w:sz w:val="21"/>
        </w:rPr>
        <w:t> </w:t>
      </w:r>
      <w:r>
        <w:rPr>
          <w:w w:val="105"/>
          <w:sz w:val="21"/>
        </w:rPr>
        <w:t>underlying</w:t>
      </w:r>
      <w:r>
        <w:rPr>
          <w:spacing w:val="-5"/>
          <w:w w:val="105"/>
          <w:sz w:val="21"/>
        </w:rPr>
        <w:t> </w:t>
      </w:r>
      <w:r>
        <w:rPr>
          <w:w w:val="105"/>
          <w:sz w:val="21"/>
        </w:rPr>
        <w:t>the</w:t>
      </w:r>
      <w:r>
        <w:rPr>
          <w:spacing w:val="-4"/>
          <w:w w:val="105"/>
          <w:sz w:val="21"/>
        </w:rPr>
        <w:t> </w:t>
      </w:r>
      <w:r>
        <w:rPr>
          <w:w w:val="105"/>
          <w:sz w:val="21"/>
        </w:rPr>
        <w:t>CMIA</w:t>
      </w:r>
      <w:r>
        <w:rPr>
          <w:spacing w:val="-5"/>
          <w:w w:val="105"/>
          <w:sz w:val="21"/>
        </w:rPr>
        <w:t> </w:t>
      </w:r>
      <w:r>
        <w:rPr>
          <w:spacing w:val="-3"/>
          <w:w w:val="105"/>
          <w:sz w:val="21"/>
        </w:rPr>
        <w:t>that</w:t>
      </w:r>
      <w:r>
        <w:rPr>
          <w:spacing w:val="-4"/>
          <w:w w:val="105"/>
          <w:sz w:val="21"/>
        </w:rPr>
        <w:t> </w:t>
      </w:r>
      <w:r>
        <w:rPr>
          <w:spacing w:val="-3"/>
          <w:w w:val="105"/>
          <w:sz w:val="21"/>
        </w:rPr>
        <w:t>form</w:t>
      </w:r>
      <w:r>
        <w:rPr>
          <w:spacing w:val="-5"/>
          <w:w w:val="105"/>
          <w:sz w:val="21"/>
        </w:rPr>
        <w:t> </w:t>
      </w:r>
      <w:r>
        <w:rPr>
          <w:w w:val="105"/>
          <w:sz w:val="21"/>
        </w:rPr>
        <w:t>the</w:t>
      </w:r>
      <w:r>
        <w:rPr>
          <w:spacing w:val="-5"/>
          <w:w w:val="105"/>
          <w:sz w:val="21"/>
        </w:rPr>
        <w:t> </w:t>
      </w:r>
      <w:r>
        <w:rPr>
          <w:spacing w:val="-3"/>
          <w:w w:val="105"/>
          <w:sz w:val="21"/>
        </w:rPr>
        <w:t>principal</w:t>
      </w:r>
      <w:r>
        <w:rPr>
          <w:spacing w:val="-4"/>
          <w:w w:val="105"/>
          <w:sz w:val="21"/>
        </w:rPr>
        <w:t> </w:t>
      </w:r>
      <w:r>
        <w:rPr>
          <w:spacing w:val="-3"/>
          <w:w w:val="105"/>
          <w:sz w:val="21"/>
        </w:rPr>
        <w:t>frame</w:t>
      </w:r>
      <w:r>
        <w:rPr>
          <w:spacing w:val="-5"/>
          <w:w w:val="105"/>
          <w:sz w:val="21"/>
        </w:rPr>
        <w:t> </w:t>
      </w:r>
      <w:r>
        <w:rPr>
          <w:w w:val="105"/>
          <w:sz w:val="21"/>
        </w:rPr>
        <w:t>of</w:t>
      </w:r>
      <w:r>
        <w:rPr>
          <w:spacing w:val="-4"/>
          <w:w w:val="105"/>
          <w:sz w:val="21"/>
        </w:rPr>
        <w:t> </w:t>
      </w:r>
      <w:r>
        <w:rPr>
          <w:spacing w:val="-3"/>
          <w:w w:val="105"/>
          <w:sz w:val="21"/>
        </w:rPr>
        <w:t>reference for </w:t>
      </w:r>
      <w:r>
        <w:rPr>
          <w:w w:val="105"/>
          <w:sz w:val="21"/>
        </w:rPr>
        <w:t>the </w:t>
      </w:r>
      <w:r>
        <w:rPr>
          <w:spacing w:val="-4"/>
          <w:w w:val="105"/>
          <w:sz w:val="21"/>
        </w:rPr>
        <w:t>Commission’s </w:t>
      </w:r>
      <w:r>
        <w:rPr>
          <w:w w:val="105"/>
          <w:sz w:val="21"/>
        </w:rPr>
        <w:t>review of the operation of the</w:t>
      </w:r>
      <w:r>
        <w:rPr>
          <w:spacing w:val="45"/>
          <w:w w:val="105"/>
          <w:sz w:val="21"/>
        </w:rPr>
        <w:t> </w:t>
      </w:r>
      <w:r>
        <w:rPr>
          <w:w w:val="105"/>
          <w:sz w:val="21"/>
        </w:rPr>
        <w:t>CMIA.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9"/>
        </w:rPr>
      </w:pPr>
    </w:p>
    <w:p>
      <w:pPr>
        <w:spacing w:before="96"/>
        <w:ind w:left="0" w:right="666" w:firstLine="0"/>
        <w:jc w:val="right"/>
        <w:rPr>
          <w:b/>
          <w:sz w:val="24"/>
        </w:rPr>
      </w:pPr>
      <w:r>
        <w:rPr>
          <w:b/>
          <w:color w:val="004D71"/>
          <w:w w:val="110"/>
          <w:sz w:val="24"/>
        </w:rPr>
        <w:t>11</w:t>
      </w:r>
    </w:p>
    <w:p>
      <w:pPr>
        <w:spacing w:after="0"/>
        <w:jc w:val="right"/>
        <w:rPr>
          <w:sz w:val="24"/>
        </w:rPr>
        <w:sectPr>
          <w:headerReference w:type="even" r:id="rId23"/>
          <w:headerReference w:type="default" r:id="rId24"/>
          <w:pgSz w:w="11910" w:h="16840"/>
          <w:pgMar w:header="808" w:footer="0" w:top="1360" w:bottom="280" w:left="0" w:right="0"/>
        </w:sectPr>
      </w:pPr>
    </w:p>
    <w:p>
      <w:pPr>
        <w:pStyle w:val="BodyText"/>
        <w:spacing w:before="3"/>
        <w:rPr>
          <w:b/>
        </w:rPr>
      </w:pPr>
    </w:p>
    <w:p>
      <w:pPr>
        <w:pStyle w:val="Heading2"/>
        <w:spacing w:before="96"/>
      </w:pPr>
      <w:bookmarkStart w:name="_TOC_250143" w:id="34"/>
      <w:bookmarkStart w:name="The Governor’s pleasure regime" w:id="35"/>
      <w:r>
        <w:rPr>
          <w:b w:val="0"/>
        </w:rPr>
      </w:r>
      <w:bookmarkEnd w:id="34"/>
      <w:r>
        <w:rPr>
          <w:color w:val="004D71"/>
          <w:w w:val="110"/>
        </w:rPr>
        <w:t>The Governor’s pleasure regime</w:t>
      </w:r>
    </w:p>
    <w:p>
      <w:pPr>
        <w:pStyle w:val="BodyText"/>
        <w:spacing w:before="6"/>
        <w:rPr>
          <w:b/>
          <w:sz w:val="27"/>
        </w:rPr>
      </w:pPr>
    </w:p>
    <w:p>
      <w:pPr>
        <w:pStyle w:val="Heading3"/>
        <w:spacing w:before="1"/>
      </w:pPr>
      <w:bookmarkStart w:name="_TOC_250142" w:id="36"/>
      <w:bookmarkEnd w:id="36"/>
      <w:r>
        <w:rPr>
          <w:w w:val="115"/>
        </w:rPr>
        <w:t>Background to the regime</w:t>
      </w:r>
    </w:p>
    <w:p>
      <w:pPr>
        <w:pStyle w:val="ListParagraph"/>
        <w:numPr>
          <w:ilvl w:val="1"/>
          <w:numId w:val="5"/>
        </w:numPr>
        <w:tabs>
          <w:tab w:pos="2380" w:val="left" w:leader="none"/>
          <w:tab w:pos="2381" w:val="left" w:leader="none"/>
        </w:tabs>
        <w:spacing w:line="242" w:lineRule="auto" w:before="137" w:after="0"/>
        <w:ind w:left="2381" w:right="1824" w:hanging="794"/>
        <w:jc w:val="left"/>
        <w:rPr>
          <w:sz w:val="21"/>
        </w:rPr>
      </w:pPr>
      <w:r>
        <w:rPr>
          <w:w w:val="105"/>
          <w:sz w:val="21"/>
        </w:rPr>
        <w:t>Prior </w:t>
      </w:r>
      <w:r>
        <w:rPr>
          <w:spacing w:val="-3"/>
          <w:w w:val="105"/>
          <w:sz w:val="21"/>
        </w:rPr>
        <w:t>to </w:t>
      </w:r>
      <w:r>
        <w:rPr>
          <w:w w:val="105"/>
          <w:sz w:val="21"/>
        </w:rPr>
        <w:t>the introduction of the CMIA, </w:t>
      </w:r>
      <w:r>
        <w:rPr>
          <w:spacing w:val="-3"/>
          <w:w w:val="105"/>
          <w:sz w:val="21"/>
        </w:rPr>
        <w:t>accused </w:t>
      </w:r>
      <w:r>
        <w:rPr>
          <w:w w:val="105"/>
          <w:sz w:val="21"/>
        </w:rPr>
        <w:t>people who </w:t>
      </w:r>
      <w:r>
        <w:rPr>
          <w:spacing w:val="-3"/>
          <w:w w:val="105"/>
          <w:sz w:val="21"/>
        </w:rPr>
        <w:t>were found </w:t>
      </w:r>
      <w:r>
        <w:rPr>
          <w:w w:val="105"/>
          <w:sz w:val="21"/>
        </w:rPr>
        <w:t>either </w:t>
      </w:r>
      <w:r>
        <w:rPr>
          <w:spacing w:val="-3"/>
          <w:w w:val="105"/>
          <w:sz w:val="21"/>
        </w:rPr>
        <w:t>‘unfit to plead’</w:t>
      </w:r>
      <w:r>
        <w:rPr>
          <w:spacing w:val="-3"/>
          <w:w w:val="105"/>
          <w:position w:val="7"/>
          <w:sz w:val="12"/>
        </w:rPr>
        <w:t>1 </w:t>
      </w:r>
      <w:r>
        <w:rPr>
          <w:spacing w:val="-3"/>
          <w:w w:val="105"/>
          <w:sz w:val="21"/>
        </w:rPr>
        <w:t>to criminal charges </w:t>
      </w:r>
      <w:r>
        <w:rPr>
          <w:w w:val="105"/>
          <w:sz w:val="21"/>
        </w:rPr>
        <w:t>or </w:t>
      </w:r>
      <w:r>
        <w:rPr>
          <w:spacing w:val="-2"/>
          <w:w w:val="105"/>
          <w:sz w:val="21"/>
        </w:rPr>
        <w:t>not </w:t>
      </w:r>
      <w:r>
        <w:rPr>
          <w:w w:val="105"/>
          <w:sz w:val="21"/>
        </w:rPr>
        <w:t>guilty of </w:t>
      </w:r>
      <w:r>
        <w:rPr>
          <w:spacing w:val="-3"/>
          <w:w w:val="105"/>
          <w:sz w:val="21"/>
        </w:rPr>
        <w:t>criminal charges </w:t>
      </w:r>
      <w:r>
        <w:rPr>
          <w:w w:val="105"/>
          <w:sz w:val="21"/>
        </w:rPr>
        <w:t>on the </w:t>
      </w:r>
      <w:r>
        <w:rPr>
          <w:spacing w:val="-3"/>
          <w:w w:val="105"/>
          <w:sz w:val="21"/>
        </w:rPr>
        <w:t>ground </w:t>
      </w:r>
      <w:r>
        <w:rPr>
          <w:w w:val="105"/>
          <w:sz w:val="21"/>
        </w:rPr>
        <w:t>of </w:t>
      </w:r>
      <w:r>
        <w:rPr>
          <w:spacing w:val="-3"/>
          <w:w w:val="105"/>
          <w:sz w:val="21"/>
        </w:rPr>
        <w:t>‘insanity’</w:t>
      </w:r>
      <w:r>
        <w:rPr>
          <w:spacing w:val="-3"/>
          <w:w w:val="105"/>
          <w:position w:val="7"/>
          <w:sz w:val="12"/>
        </w:rPr>
        <w:t>2</w:t>
      </w:r>
      <w:r>
        <w:rPr>
          <w:spacing w:val="-3"/>
          <w:w w:val="105"/>
          <w:sz w:val="12"/>
        </w:rPr>
        <w:t> </w:t>
      </w:r>
      <w:r>
        <w:rPr>
          <w:spacing w:val="-3"/>
          <w:w w:val="105"/>
          <w:sz w:val="21"/>
        </w:rPr>
        <w:t>were</w:t>
      </w:r>
      <w:r>
        <w:rPr>
          <w:spacing w:val="-6"/>
          <w:w w:val="105"/>
          <w:sz w:val="21"/>
        </w:rPr>
        <w:t> </w:t>
      </w:r>
      <w:r>
        <w:rPr>
          <w:w w:val="105"/>
          <w:sz w:val="21"/>
        </w:rPr>
        <w:t>ordered</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3"/>
          <w:w w:val="105"/>
          <w:sz w:val="21"/>
        </w:rPr>
        <w:t>kept</w:t>
      </w:r>
      <w:r>
        <w:rPr>
          <w:spacing w:val="-6"/>
          <w:w w:val="105"/>
          <w:sz w:val="21"/>
        </w:rPr>
        <w:t> </w:t>
      </w:r>
      <w:r>
        <w:rPr>
          <w:w w:val="105"/>
          <w:sz w:val="21"/>
        </w:rPr>
        <w:t>in</w:t>
      </w:r>
      <w:r>
        <w:rPr>
          <w:spacing w:val="-6"/>
          <w:w w:val="105"/>
          <w:sz w:val="21"/>
        </w:rPr>
        <w:t> </w:t>
      </w:r>
      <w:r>
        <w:rPr>
          <w:w w:val="105"/>
          <w:sz w:val="21"/>
        </w:rPr>
        <w:t>strict</w:t>
      </w:r>
      <w:r>
        <w:rPr>
          <w:spacing w:val="-6"/>
          <w:w w:val="105"/>
          <w:sz w:val="21"/>
        </w:rPr>
        <w:t> </w:t>
      </w:r>
      <w:r>
        <w:rPr>
          <w:w w:val="105"/>
          <w:sz w:val="21"/>
        </w:rPr>
        <w:t>custody</w:t>
      </w:r>
      <w:r>
        <w:rPr>
          <w:spacing w:val="-5"/>
          <w:w w:val="105"/>
          <w:sz w:val="21"/>
        </w:rPr>
        <w:t> </w:t>
      </w:r>
      <w:r>
        <w:rPr>
          <w:spacing w:val="-3"/>
          <w:w w:val="105"/>
          <w:sz w:val="21"/>
        </w:rPr>
        <w:t>until</w:t>
      </w:r>
      <w:r>
        <w:rPr>
          <w:spacing w:val="-6"/>
          <w:w w:val="105"/>
          <w:sz w:val="21"/>
        </w:rPr>
        <w:t> </w:t>
      </w:r>
      <w:r>
        <w:rPr>
          <w:w w:val="105"/>
          <w:sz w:val="21"/>
        </w:rPr>
        <w:t>the</w:t>
      </w:r>
      <w:r>
        <w:rPr>
          <w:spacing w:val="-6"/>
          <w:w w:val="105"/>
          <w:sz w:val="21"/>
        </w:rPr>
        <w:t> </w:t>
      </w:r>
      <w:r>
        <w:rPr>
          <w:spacing w:val="-3"/>
          <w:w w:val="105"/>
          <w:sz w:val="21"/>
        </w:rPr>
        <w:t>Governor’s</w:t>
      </w:r>
      <w:r>
        <w:rPr>
          <w:spacing w:val="-6"/>
          <w:w w:val="105"/>
          <w:sz w:val="21"/>
        </w:rPr>
        <w:t> </w:t>
      </w:r>
      <w:r>
        <w:rPr>
          <w:spacing w:val="-3"/>
          <w:w w:val="105"/>
          <w:sz w:val="21"/>
        </w:rPr>
        <w:t>pleasure</w:t>
      </w:r>
      <w:r>
        <w:rPr>
          <w:spacing w:val="-6"/>
          <w:w w:val="105"/>
          <w:sz w:val="21"/>
        </w:rPr>
        <w:t> </w:t>
      </w:r>
      <w:r>
        <w:rPr>
          <w:w w:val="105"/>
          <w:sz w:val="21"/>
        </w:rPr>
        <w:t>was</w:t>
      </w:r>
      <w:r>
        <w:rPr>
          <w:spacing w:val="-6"/>
          <w:w w:val="105"/>
          <w:sz w:val="21"/>
        </w:rPr>
        <w:t> </w:t>
      </w:r>
      <w:r>
        <w:rPr>
          <w:w w:val="105"/>
          <w:sz w:val="21"/>
        </w:rPr>
        <w:t>known.</w:t>
      </w:r>
      <w:r>
        <w:rPr>
          <w:spacing w:val="-6"/>
          <w:w w:val="105"/>
          <w:sz w:val="21"/>
        </w:rPr>
        <w:t> </w:t>
      </w:r>
      <w:r>
        <w:rPr>
          <w:w w:val="105"/>
          <w:sz w:val="21"/>
        </w:rPr>
        <w:t>This system was </w:t>
      </w:r>
      <w:r>
        <w:rPr>
          <w:spacing w:val="-3"/>
          <w:w w:val="105"/>
          <w:sz w:val="21"/>
        </w:rPr>
        <w:t>referred to </w:t>
      </w:r>
      <w:r>
        <w:rPr>
          <w:w w:val="105"/>
          <w:sz w:val="21"/>
        </w:rPr>
        <w:t>as the </w:t>
      </w:r>
      <w:r>
        <w:rPr>
          <w:spacing w:val="-3"/>
          <w:w w:val="105"/>
          <w:sz w:val="21"/>
        </w:rPr>
        <w:t>Governor’s pleasure</w:t>
      </w:r>
      <w:r>
        <w:rPr>
          <w:spacing w:val="37"/>
          <w:w w:val="105"/>
          <w:sz w:val="21"/>
        </w:rPr>
        <w:t> </w:t>
      </w:r>
      <w:r>
        <w:rPr>
          <w:spacing w:val="-3"/>
          <w:w w:val="105"/>
          <w:sz w:val="21"/>
        </w:rPr>
        <w:t>regime.</w:t>
      </w:r>
    </w:p>
    <w:p>
      <w:pPr>
        <w:pStyle w:val="ListParagraph"/>
        <w:numPr>
          <w:ilvl w:val="1"/>
          <w:numId w:val="5"/>
        </w:numPr>
        <w:tabs>
          <w:tab w:pos="2381" w:val="left" w:leader="none"/>
          <w:tab w:pos="2382" w:val="left" w:leader="none"/>
        </w:tabs>
        <w:spacing w:line="242" w:lineRule="auto" w:before="124" w:after="0"/>
        <w:ind w:left="2381" w:right="1705" w:hanging="794"/>
        <w:jc w:val="left"/>
        <w:rPr>
          <w:sz w:val="21"/>
        </w:rPr>
      </w:pPr>
      <w:r>
        <w:rPr>
          <w:w w:val="105"/>
          <w:sz w:val="21"/>
        </w:rPr>
        <w:t>The </w:t>
      </w:r>
      <w:r>
        <w:rPr>
          <w:spacing w:val="-3"/>
          <w:w w:val="105"/>
          <w:sz w:val="21"/>
        </w:rPr>
        <w:t>Governor’s pleasure regime </w:t>
      </w:r>
      <w:r>
        <w:rPr>
          <w:w w:val="105"/>
          <w:sz w:val="21"/>
        </w:rPr>
        <w:t>was enacted in </w:t>
      </w:r>
      <w:r>
        <w:rPr>
          <w:spacing w:val="-3"/>
          <w:w w:val="105"/>
          <w:sz w:val="21"/>
        </w:rPr>
        <w:t>England </w:t>
      </w:r>
      <w:r>
        <w:rPr>
          <w:w w:val="105"/>
          <w:sz w:val="21"/>
        </w:rPr>
        <w:t>in 1800 by the </w:t>
      </w:r>
      <w:r>
        <w:rPr>
          <w:i/>
          <w:spacing w:val="-3"/>
          <w:w w:val="105"/>
          <w:sz w:val="21"/>
        </w:rPr>
        <w:t>Criminal Lunatics </w:t>
      </w:r>
      <w:r>
        <w:rPr>
          <w:i/>
          <w:w w:val="105"/>
          <w:sz w:val="21"/>
        </w:rPr>
        <w:t>Act </w:t>
      </w:r>
      <w:r>
        <w:rPr>
          <w:i/>
          <w:spacing w:val="-5"/>
          <w:w w:val="105"/>
          <w:sz w:val="21"/>
        </w:rPr>
        <w:t>1800</w:t>
      </w:r>
      <w:r>
        <w:rPr>
          <w:spacing w:val="-5"/>
          <w:w w:val="105"/>
          <w:sz w:val="21"/>
        </w:rPr>
        <w:t>. </w:t>
      </w:r>
      <w:r>
        <w:rPr>
          <w:w w:val="105"/>
          <w:sz w:val="21"/>
        </w:rPr>
        <w:t>Its enactment </w:t>
      </w:r>
      <w:r>
        <w:rPr>
          <w:spacing w:val="-3"/>
          <w:w w:val="105"/>
          <w:sz w:val="21"/>
        </w:rPr>
        <w:t>followed </w:t>
      </w:r>
      <w:r>
        <w:rPr>
          <w:w w:val="105"/>
          <w:sz w:val="21"/>
        </w:rPr>
        <w:t>the trial of James Hadfield, where Hadfield, </w:t>
      </w:r>
      <w:r>
        <w:rPr>
          <w:spacing w:val="-3"/>
          <w:w w:val="105"/>
          <w:sz w:val="21"/>
        </w:rPr>
        <w:t>suffering from </w:t>
      </w:r>
      <w:r>
        <w:rPr>
          <w:w w:val="105"/>
          <w:sz w:val="21"/>
        </w:rPr>
        <w:t>a </w:t>
      </w:r>
      <w:r>
        <w:rPr>
          <w:spacing w:val="-3"/>
          <w:w w:val="105"/>
          <w:sz w:val="21"/>
        </w:rPr>
        <w:t>delusion, </w:t>
      </w:r>
      <w:r>
        <w:rPr>
          <w:w w:val="105"/>
          <w:sz w:val="21"/>
        </w:rPr>
        <w:t>attempted </w:t>
      </w:r>
      <w:r>
        <w:rPr>
          <w:spacing w:val="-3"/>
          <w:w w:val="105"/>
          <w:sz w:val="21"/>
        </w:rPr>
        <w:t>to kill </w:t>
      </w:r>
      <w:r>
        <w:rPr>
          <w:w w:val="105"/>
          <w:sz w:val="21"/>
        </w:rPr>
        <w:t>King George III.</w:t>
      </w:r>
      <w:r>
        <w:rPr>
          <w:w w:val="105"/>
          <w:position w:val="7"/>
          <w:sz w:val="12"/>
        </w:rPr>
        <w:t>3 </w:t>
      </w:r>
      <w:r>
        <w:rPr>
          <w:w w:val="105"/>
          <w:sz w:val="21"/>
        </w:rPr>
        <w:t>Hadfield was </w:t>
      </w:r>
      <w:r>
        <w:rPr>
          <w:spacing w:val="-2"/>
          <w:w w:val="105"/>
          <w:sz w:val="21"/>
        </w:rPr>
        <w:t>acquitted </w:t>
      </w:r>
      <w:r>
        <w:rPr>
          <w:w w:val="105"/>
          <w:sz w:val="21"/>
        </w:rPr>
        <w:t>of treason on the </w:t>
      </w:r>
      <w:r>
        <w:rPr>
          <w:spacing w:val="-3"/>
          <w:w w:val="105"/>
          <w:sz w:val="21"/>
        </w:rPr>
        <w:t>ground </w:t>
      </w:r>
      <w:r>
        <w:rPr>
          <w:w w:val="105"/>
          <w:sz w:val="21"/>
        </w:rPr>
        <w:t>of insanity and detained in custody as a </w:t>
      </w:r>
      <w:r>
        <w:rPr>
          <w:spacing w:val="-3"/>
          <w:w w:val="105"/>
          <w:sz w:val="21"/>
        </w:rPr>
        <w:t>dangerous </w:t>
      </w:r>
      <w:r>
        <w:rPr>
          <w:w w:val="105"/>
          <w:sz w:val="21"/>
        </w:rPr>
        <w:t>person </w:t>
      </w:r>
      <w:r>
        <w:rPr>
          <w:spacing w:val="-3"/>
          <w:w w:val="105"/>
          <w:sz w:val="21"/>
        </w:rPr>
        <w:t>until </w:t>
      </w:r>
      <w:r>
        <w:rPr>
          <w:w w:val="105"/>
          <w:sz w:val="21"/>
        </w:rPr>
        <w:t>his</w:t>
      </w:r>
      <w:r>
        <w:rPr>
          <w:spacing w:val="-13"/>
          <w:w w:val="105"/>
          <w:sz w:val="21"/>
        </w:rPr>
        <w:t> </w:t>
      </w:r>
      <w:r>
        <w:rPr>
          <w:spacing w:val="-3"/>
          <w:w w:val="105"/>
          <w:sz w:val="21"/>
        </w:rPr>
        <w:t>death.</w:t>
      </w:r>
    </w:p>
    <w:p>
      <w:pPr>
        <w:pStyle w:val="ListParagraph"/>
        <w:numPr>
          <w:ilvl w:val="1"/>
          <w:numId w:val="5"/>
        </w:numPr>
        <w:tabs>
          <w:tab w:pos="2381" w:val="left" w:leader="none"/>
          <w:tab w:pos="2382" w:val="left" w:leader="none"/>
        </w:tabs>
        <w:spacing w:line="242" w:lineRule="auto" w:before="125" w:after="0"/>
        <w:ind w:left="2381" w:right="1649" w:hanging="794"/>
        <w:jc w:val="left"/>
        <w:rPr>
          <w:sz w:val="21"/>
        </w:rPr>
      </w:pPr>
      <w:r>
        <w:rPr>
          <w:w w:val="105"/>
          <w:sz w:val="21"/>
        </w:rPr>
        <w:t>The </w:t>
      </w:r>
      <w:r>
        <w:rPr>
          <w:spacing w:val="-3"/>
          <w:w w:val="105"/>
          <w:sz w:val="21"/>
        </w:rPr>
        <w:t>Governor’s pleasure regime </w:t>
      </w:r>
      <w:r>
        <w:rPr>
          <w:w w:val="105"/>
          <w:sz w:val="21"/>
        </w:rPr>
        <w:t>was developed </w:t>
      </w:r>
      <w:r>
        <w:rPr>
          <w:spacing w:val="-3"/>
          <w:w w:val="105"/>
          <w:sz w:val="21"/>
        </w:rPr>
        <w:t>to </w:t>
      </w:r>
      <w:r>
        <w:rPr>
          <w:w w:val="105"/>
          <w:sz w:val="21"/>
        </w:rPr>
        <w:t>deal with two categories of </w:t>
      </w:r>
      <w:r>
        <w:rPr>
          <w:spacing w:val="-3"/>
          <w:w w:val="105"/>
          <w:sz w:val="21"/>
        </w:rPr>
        <w:t>accused </w:t>
      </w:r>
      <w:r>
        <w:rPr>
          <w:w w:val="105"/>
          <w:sz w:val="21"/>
        </w:rPr>
        <w:t>people: those who </w:t>
      </w:r>
      <w:r>
        <w:rPr>
          <w:spacing w:val="-3"/>
          <w:w w:val="105"/>
          <w:sz w:val="21"/>
        </w:rPr>
        <w:t>were </w:t>
      </w:r>
      <w:r>
        <w:rPr>
          <w:w w:val="105"/>
          <w:sz w:val="21"/>
        </w:rPr>
        <w:t>unfit </w:t>
      </w:r>
      <w:r>
        <w:rPr>
          <w:spacing w:val="-3"/>
          <w:w w:val="105"/>
          <w:sz w:val="21"/>
        </w:rPr>
        <w:t>to </w:t>
      </w:r>
      <w:r>
        <w:rPr>
          <w:w w:val="105"/>
          <w:sz w:val="21"/>
        </w:rPr>
        <w:t>plead and those </w:t>
      </w:r>
      <w:r>
        <w:rPr>
          <w:spacing w:val="-3"/>
          <w:w w:val="105"/>
          <w:sz w:val="21"/>
        </w:rPr>
        <w:t>who, </w:t>
      </w:r>
      <w:r>
        <w:rPr>
          <w:spacing w:val="-4"/>
          <w:w w:val="105"/>
          <w:sz w:val="21"/>
        </w:rPr>
        <w:t>like </w:t>
      </w:r>
      <w:r>
        <w:rPr>
          <w:w w:val="105"/>
          <w:sz w:val="21"/>
        </w:rPr>
        <w:t>Hadfield, </w:t>
      </w:r>
      <w:r>
        <w:rPr>
          <w:spacing w:val="-3"/>
          <w:w w:val="105"/>
          <w:sz w:val="21"/>
        </w:rPr>
        <w:t>were found </w:t>
      </w:r>
      <w:r>
        <w:rPr>
          <w:spacing w:val="-2"/>
          <w:w w:val="105"/>
          <w:sz w:val="21"/>
        </w:rPr>
        <w:t>not </w:t>
      </w:r>
      <w:r>
        <w:rPr>
          <w:w w:val="105"/>
          <w:sz w:val="21"/>
        </w:rPr>
        <w:t>guilty on the </w:t>
      </w:r>
      <w:r>
        <w:rPr>
          <w:spacing w:val="-3"/>
          <w:w w:val="105"/>
          <w:sz w:val="21"/>
        </w:rPr>
        <w:t>ground </w:t>
      </w:r>
      <w:r>
        <w:rPr>
          <w:w w:val="105"/>
          <w:sz w:val="21"/>
        </w:rPr>
        <w:t>of </w:t>
      </w:r>
      <w:r>
        <w:rPr>
          <w:spacing w:val="-3"/>
          <w:w w:val="105"/>
          <w:sz w:val="21"/>
        </w:rPr>
        <w:t>insanity. </w:t>
      </w:r>
      <w:r>
        <w:rPr>
          <w:w w:val="105"/>
          <w:sz w:val="21"/>
        </w:rPr>
        <w:t>The </w:t>
      </w:r>
      <w:r>
        <w:rPr>
          <w:spacing w:val="-3"/>
          <w:w w:val="105"/>
          <w:sz w:val="21"/>
        </w:rPr>
        <w:t>regime </w:t>
      </w:r>
      <w:r>
        <w:rPr>
          <w:w w:val="105"/>
          <w:sz w:val="21"/>
        </w:rPr>
        <w:t>recognised </w:t>
      </w:r>
      <w:r>
        <w:rPr>
          <w:spacing w:val="-3"/>
          <w:w w:val="105"/>
          <w:sz w:val="21"/>
        </w:rPr>
        <w:t>that </w:t>
      </w:r>
      <w:r>
        <w:rPr>
          <w:w w:val="105"/>
          <w:sz w:val="21"/>
        </w:rPr>
        <w:t>an </w:t>
      </w:r>
      <w:r>
        <w:rPr>
          <w:spacing w:val="-3"/>
          <w:w w:val="105"/>
          <w:sz w:val="21"/>
        </w:rPr>
        <w:t>accused </w:t>
      </w:r>
      <w:r>
        <w:rPr>
          <w:w w:val="105"/>
          <w:sz w:val="21"/>
        </w:rPr>
        <w:t>person </w:t>
      </w:r>
      <w:r>
        <w:rPr>
          <w:spacing w:val="-3"/>
          <w:w w:val="105"/>
          <w:sz w:val="21"/>
        </w:rPr>
        <w:t>could  </w:t>
      </w:r>
      <w:r>
        <w:rPr>
          <w:spacing w:val="-2"/>
          <w:w w:val="105"/>
          <w:sz w:val="21"/>
        </w:rPr>
        <w:t>not</w:t>
      </w:r>
      <w:r>
        <w:rPr>
          <w:spacing w:val="-6"/>
          <w:w w:val="105"/>
          <w:sz w:val="21"/>
        </w:rPr>
        <w:t> </w:t>
      </w:r>
      <w:r>
        <w:rPr>
          <w:w w:val="105"/>
          <w:sz w:val="21"/>
        </w:rPr>
        <w:t>be</w:t>
      </w:r>
      <w:r>
        <w:rPr>
          <w:spacing w:val="-5"/>
          <w:w w:val="105"/>
          <w:sz w:val="21"/>
        </w:rPr>
        <w:t> </w:t>
      </w:r>
      <w:r>
        <w:rPr>
          <w:w w:val="105"/>
          <w:sz w:val="21"/>
        </w:rPr>
        <w:t>subject</w:t>
      </w:r>
      <w:r>
        <w:rPr>
          <w:spacing w:val="-5"/>
          <w:w w:val="105"/>
          <w:sz w:val="21"/>
        </w:rPr>
        <w:t> </w:t>
      </w:r>
      <w:r>
        <w:rPr>
          <w:spacing w:val="-3"/>
          <w:w w:val="105"/>
          <w:sz w:val="21"/>
        </w:rPr>
        <w:t>to</w:t>
      </w:r>
      <w:r>
        <w:rPr>
          <w:spacing w:val="-5"/>
          <w:w w:val="105"/>
          <w:sz w:val="21"/>
        </w:rPr>
        <w:t> </w:t>
      </w:r>
      <w:r>
        <w:rPr>
          <w:w w:val="105"/>
          <w:sz w:val="21"/>
        </w:rPr>
        <w:t>an</w:t>
      </w:r>
      <w:r>
        <w:rPr>
          <w:spacing w:val="-5"/>
          <w:w w:val="105"/>
          <w:sz w:val="21"/>
        </w:rPr>
        <w:t> </w:t>
      </w:r>
      <w:r>
        <w:rPr>
          <w:w w:val="105"/>
          <w:sz w:val="21"/>
        </w:rPr>
        <w:t>ordinary</w:t>
      </w:r>
      <w:r>
        <w:rPr>
          <w:spacing w:val="-5"/>
          <w:w w:val="105"/>
          <w:sz w:val="21"/>
        </w:rPr>
        <w:t> </w:t>
      </w:r>
      <w:r>
        <w:rPr>
          <w:w w:val="105"/>
          <w:sz w:val="21"/>
        </w:rPr>
        <w:t>trial</w:t>
      </w:r>
      <w:r>
        <w:rPr>
          <w:spacing w:val="-5"/>
          <w:w w:val="105"/>
          <w:sz w:val="21"/>
        </w:rPr>
        <w:t> </w:t>
      </w:r>
      <w:r>
        <w:rPr>
          <w:w w:val="105"/>
          <w:sz w:val="21"/>
        </w:rPr>
        <w:t>if</w:t>
      </w:r>
      <w:r>
        <w:rPr>
          <w:spacing w:val="-5"/>
          <w:w w:val="105"/>
          <w:sz w:val="21"/>
        </w:rPr>
        <w:t> </w:t>
      </w:r>
      <w:r>
        <w:rPr>
          <w:w w:val="105"/>
          <w:sz w:val="21"/>
        </w:rPr>
        <w:t>they</w:t>
      </w:r>
      <w:r>
        <w:rPr>
          <w:spacing w:val="-5"/>
          <w:w w:val="105"/>
          <w:sz w:val="21"/>
        </w:rPr>
        <w:t> </w:t>
      </w:r>
      <w:r>
        <w:rPr>
          <w:spacing w:val="-3"/>
          <w:w w:val="105"/>
          <w:sz w:val="21"/>
        </w:rPr>
        <w:t>could</w:t>
      </w:r>
      <w:r>
        <w:rPr>
          <w:spacing w:val="-5"/>
          <w:w w:val="105"/>
          <w:sz w:val="21"/>
        </w:rPr>
        <w:t> </w:t>
      </w:r>
      <w:r>
        <w:rPr>
          <w:spacing w:val="-2"/>
          <w:w w:val="105"/>
          <w:sz w:val="21"/>
        </w:rPr>
        <w:t>not</w:t>
      </w:r>
      <w:r>
        <w:rPr>
          <w:spacing w:val="-5"/>
          <w:w w:val="105"/>
          <w:sz w:val="21"/>
        </w:rPr>
        <w:t> </w:t>
      </w:r>
      <w:r>
        <w:rPr>
          <w:w w:val="105"/>
          <w:sz w:val="21"/>
        </w:rPr>
        <w:t>understand</w:t>
      </w:r>
      <w:r>
        <w:rPr>
          <w:spacing w:val="-5"/>
          <w:w w:val="105"/>
          <w:sz w:val="21"/>
        </w:rPr>
        <w:t> </w:t>
      </w:r>
      <w:r>
        <w:rPr>
          <w:w w:val="105"/>
          <w:sz w:val="21"/>
        </w:rPr>
        <w:t>the</w:t>
      </w:r>
      <w:r>
        <w:rPr>
          <w:spacing w:val="-5"/>
          <w:w w:val="105"/>
          <w:sz w:val="21"/>
        </w:rPr>
        <w:t> </w:t>
      </w:r>
      <w:r>
        <w:rPr>
          <w:spacing w:val="-3"/>
          <w:w w:val="105"/>
          <w:sz w:val="21"/>
        </w:rPr>
        <w:t>charge</w:t>
      </w:r>
      <w:r>
        <w:rPr>
          <w:spacing w:val="-5"/>
          <w:w w:val="105"/>
          <w:sz w:val="21"/>
        </w:rPr>
        <w:t> </w:t>
      </w:r>
      <w:r>
        <w:rPr>
          <w:w w:val="105"/>
          <w:sz w:val="21"/>
        </w:rPr>
        <w:t>(or</w:t>
      </w:r>
      <w:r>
        <w:rPr>
          <w:spacing w:val="-5"/>
          <w:w w:val="105"/>
          <w:sz w:val="21"/>
        </w:rPr>
        <w:t> </w:t>
      </w:r>
      <w:r>
        <w:rPr>
          <w:spacing w:val="-3"/>
          <w:w w:val="105"/>
          <w:sz w:val="21"/>
        </w:rPr>
        <w:t>were</w:t>
      </w:r>
      <w:r>
        <w:rPr>
          <w:spacing w:val="-5"/>
          <w:w w:val="105"/>
          <w:sz w:val="21"/>
        </w:rPr>
        <w:t> </w:t>
      </w:r>
      <w:r>
        <w:rPr>
          <w:spacing w:val="-3"/>
          <w:w w:val="105"/>
          <w:sz w:val="21"/>
        </w:rPr>
        <w:t>found ‘unfit to </w:t>
      </w:r>
      <w:r>
        <w:rPr>
          <w:w w:val="105"/>
          <w:sz w:val="21"/>
        </w:rPr>
        <w:t>plead’). It also recognised </w:t>
      </w:r>
      <w:r>
        <w:rPr>
          <w:spacing w:val="-3"/>
          <w:w w:val="105"/>
          <w:sz w:val="21"/>
        </w:rPr>
        <w:t>that </w:t>
      </w:r>
      <w:r>
        <w:rPr>
          <w:w w:val="105"/>
          <w:sz w:val="21"/>
        </w:rPr>
        <w:t>an </w:t>
      </w:r>
      <w:r>
        <w:rPr>
          <w:spacing w:val="-3"/>
          <w:w w:val="105"/>
          <w:sz w:val="21"/>
        </w:rPr>
        <w:t>accused </w:t>
      </w:r>
      <w:r>
        <w:rPr>
          <w:w w:val="105"/>
          <w:sz w:val="21"/>
        </w:rPr>
        <w:t>person </w:t>
      </w:r>
      <w:r>
        <w:rPr>
          <w:spacing w:val="-3"/>
          <w:w w:val="105"/>
          <w:sz w:val="21"/>
        </w:rPr>
        <w:t>could </w:t>
      </w:r>
      <w:r>
        <w:rPr>
          <w:spacing w:val="-2"/>
          <w:w w:val="105"/>
          <w:sz w:val="21"/>
        </w:rPr>
        <w:t>not </w:t>
      </w:r>
      <w:r>
        <w:rPr>
          <w:w w:val="105"/>
          <w:sz w:val="21"/>
        </w:rPr>
        <w:t>be held </w:t>
      </w:r>
      <w:r>
        <w:rPr>
          <w:spacing w:val="-3"/>
          <w:w w:val="105"/>
          <w:sz w:val="21"/>
        </w:rPr>
        <w:t>criminally responsible for </w:t>
      </w:r>
      <w:r>
        <w:rPr>
          <w:w w:val="105"/>
          <w:sz w:val="21"/>
        </w:rPr>
        <w:t>their crime if they did </w:t>
      </w:r>
      <w:r>
        <w:rPr>
          <w:spacing w:val="-2"/>
          <w:w w:val="105"/>
          <w:sz w:val="21"/>
        </w:rPr>
        <w:t>not </w:t>
      </w:r>
      <w:r>
        <w:rPr>
          <w:w w:val="105"/>
          <w:sz w:val="21"/>
        </w:rPr>
        <w:t>understand what they </w:t>
      </w:r>
      <w:r>
        <w:rPr>
          <w:spacing w:val="-3"/>
          <w:w w:val="105"/>
          <w:sz w:val="21"/>
        </w:rPr>
        <w:t>were </w:t>
      </w:r>
      <w:r>
        <w:rPr>
          <w:w w:val="105"/>
          <w:sz w:val="21"/>
        </w:rPr>
        <w:t>doing or did </w:t>
      </w:r>
      <w:r>
        <w:rPr>
          <w:spacing w:val="-2"/>
          <w:w w:val="105"/>
          <w:sz w:val="21"/>
        </w:rPr>
        <w:t>not </w:t>
      </w:r>
      <w:r>
        <w:rPr>
          <w:w w:val="105"/>
          <w:sz w:val="21"/>
        </w:rPr>
        <w:t>understand </w:t>
      </w:r>
      <w:r>
        <w:rPr>
          <w:spacing w:val="-3"/>
          <w:w w:val="105"/>
          <w:sz w:val="21"/>
        </w:rPr>
        <w:t>that </w:t>
      </w:r>
      <w:r>
        <w:rPr>
          <w:w w:val="105"/>
          <w:sz w:val="21"/>
        </w:rPr>
        <w:t>what they </w:t>
      </w:r>
      <w:r>
        <w:rPr>
          <w:spacing w:val="-3"/>
          <w:w w:val="105"/>
          <w:sz w:val="21"/>
        </w:rPr>
        <w:t>were </w:t>
      </w:r>
      <w:r>
        <w:rPr>
          <w:w w:val="105"/>
          <w:sz w:val="21"/>
        </w:rPr>
        <w:t>doing was wrong (or </w:t>
      </w:r>
      <w:r>
        <w:rPr>
          <w:spacing w:val="-3"/>
          <w:w w:val="105"/>
          <w:sz w:val="21"/>
        </w:rPr>
        <w:t>were found </w:t>
      </w:r>
      <w:r>
        <w:rPr>
          <w:spacing w:val="-4"/>
          <w:w w:val="105"/>
          <w:sz w:val="21"/>
        </w:rPr>
        <w:t>‘not </w:t>
      </w:r>
      <w:r>
        <w:rPr>
          <w:w w:val="105"/>
          <w:sz w:val="21"/>
        </w:rPr>
        <w:t>guilty on</w:t>
      </w:r>
      <w:r>
        <w:rPr>
          <w:spacing w:val="29"/>
          <w:w w:val="105"/>
          <w:sz w:val="21"/>
        </w:rPr>
        <w:t> </w:t>
      </w:r>
      <w:r>
        <w:rPr>
          <w:w w:val="105"/>
          <w:sz w:val="21"/>
        </w:rPr>
        <w:t>the</w:t>
      </w:r>
    </w:p>
    <w:p>
      <w:pPr>
        <w:pStyle w:val="BodyText"/>
        <w:spacing w:line="242" w:lineRule="auto" w:before="7"/>
        <w:ind w:left="2381" w:right="1640"/>
      </w:pPr>
      <w:r>
        <w:rPr/>
        <w:t>ground of insanity’).</w:t>
      </w:r>
      <w:r>
        <w:rPr>
          <w:position w:val="7"/>
          <w:sz w:val="12"/>
        </w:rPr>
        <w:t>4 </w:t>
      </w:r>
      <w:r>
        <w:rPr/>
        <w:t>An accused person could fall into one of these categories for various reasons, including mental illness, intellectual disability or cognitive impairment.</w:t>
      </w:r>
    </w:p>
    <w:p>
      <w:pPr>
        <w:pStyle w:val="ListParagraph"/>
        <w:numPr>
          <w:ilvl w:val="1"/>
          <w:numId w:val="5"/>
        </w:numPr>
        <w:tabs>
          <w:tab w:pos="2380" w:val="left" w:leader="none"/>
          <w:tab w:pos="2381" w:val="left" w:leader="none"/>
        </w:tabs>
        <w:spacing w:line="242" w:lineRule="auto" w:before="123" w:after="0"/>
        <w:ind w:left="2380" w:right="1711" w:hanging="793"/>
        <w:jc w:val="left"/>
        <w:rPr>
          <w:sz w:val="21"/>
        </w:rPr>
      </w:pPr>
      <w:r>
        <w:rPr>
          <w:w w:val="105"/>
          <w:sz w:val="21"/>
        </w:rPr>
        <w:t>In Victoria, the </w:t>
      </w:r>
      <w:r>
        <w:rPr>
          <w:spacing w:val="-3"/>
          <w:w w:val="105"/>
          <w:sz w:val="21"/>
        </w:rPr>
        <w:t>Governor’s pleasure regime </w:t>
      </w:r>
      <w:r>
        <w:rPr>
          <w:w w:val="105"/>
          <w:sz w:val="21"/>
        </w:rPr>
        <w:t>was </w:t>
      </w:r>
      <w:r>
        <w:rPr>
          <w:spacing w:val="-3"/>
          <w:w w:val="105"/>
          <w:sz w:val="21"/>
        </w:rPr>
        <w:t>introduced through </w:t>
      </w:r>
      <w:r>
        <w:rPr>
          <w:w w:val="105"/>
          <w:sz w:val="21"/>
        </w:rPr>
        <w:t>sections </w:t>
      </w:r>
      <w:r>
        <w:rPr>
          <w:spacing w:val="-4"/>
          <w:w w:val="105"/>
          <w:sz w:val="21"/>
        </w:rPr>
        <w:t>393 </w:t>
      </w:r>
      <w:r>
        <w:rPr>
          <w:w w:val="105"/>
          <w:sz w:val="21"/>
        </w:rPr>
        <w:t>and </w:t>
      </w:r>
      <w:r>
        <w:rPr>
          <w:spacing w:val="-4"/>
          <w:w w:val="105"/>
          <w:sz w:val="21"/>
        </w:rPr>
        <w:t>420</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i/>
          <w:w w:val="105"/>
          <w:sz w:val="21"/>
        </w:rPr>
        <w:t>Crimes</w:t>
      </w:r>
      <w:r>
        <w:rPr>
          <w:i/>
          <w:spacing w:val="-4"/>
          <w:w w:val="105"/>
          <w:sz w:val="21"/>
        </w:rPr>
        <w:t> </w:t>
      </w:r>
      <w:r>
        <w:rPr>
          <w:i/>
          <w:w w:val="105"/>
          <w:sz w:val="21"/>
        </w:rPr>
        <w:t>Act</w:t>
      </w:r>
      <w:r>
        <w:rPr>
          <w:i/>
          <w:spacing w:val="-5"/>
          <w:w w:val="105"/>
          <w:sz w:val="21"/>
        </w:rPr>
        <w:t> </w:t>
      </w:r>
      <w:r>
        <w:rPr>
          <w:i/>
          <w:spacing w:val="-6"/>
          <w:w w:val="105"/>
          <w:sz w:val="21"/>
        </w:rPr>
        <w:t>1958</w:t>
      </w:r>
      <w:r>
        <w:rPr>
          <w:i/>
          <w:spacing w:val="-4"/>
          <w:w w:val="105"/>
          <w:sz w:val="21"/>
        </w:rPr>
        <w:t> </w:t>
      </w:r>
      <w:r>
        <w:rPr>
          <w:w w:val="105"/>
          <w:sz w:val="21"/>
        </w:rPr>
        <w:t>(Vic).</w:t>
      </w:r>
      <w:r>
        <w:rPr>
          <w:spacing w:val="-5"/>
          <w:w w:val="105"/>
          <w:sz w:val="21"/>
        </w:rPr>
        <w:t> </w:t>
      </w:r>
      <w:r>
        <w:rPr>
          <w:w w:val="105"/>
          <w:sz w:val="21"/>
        </w:rPr>
        <w:t>These</w:t>
      </w:r>
      <w:r>
        <w:rPr>
          <w:spacing w:val="-4"/>
          <w:w w:val="105"/>
          <w:sz w:val="21"/>
        </w:rPr>
        <w:t> </w:t>
      </w:r>
      <w:r>
        <w:rPr>
          <w:w w:val="105"/>
          <w:sz w:val="21"/>
        </w:rPr>
        <w:t>sections</w:t>
      </w:r>
      <w:r>
        <w:rPr>
          <w:spacing w:val="-5"/>
          <w:w w:val="105"/>
          <w:sz w:val="21"/>
        </w:rPr>
        <w:t> </w:t>
      </w:r>
      <w:r>
        <w:rPr>
          <w:w w:val="105"/>
          <w:sz w:val="21"/>
        </w:rPr>
        <w:t>provided</w:t>
      </w:r>
      <w:r>
        <w:rPr>
          <w:spacing w:val="-4"/>
          <w:w w:val="105"/>
          <w:sz w:val="21"/>
        </w:rPr>
        <w:t> </w:t>
      </w:r>
      <w:r>
        <w:rPr>
          <w:spacing w:val="-3"/>
          <w:w w:val="105"/>
          <w:sz w:val="21"/>
        </w:rPr>
        <w:t>for</w:t>
      </w:r>
      <w:r>
        <w:rPr>
          <w:spacing w:val="-5"/>
          <w:w w:val="105"/>
          <w:sz w:val="21"/>
        </w:rPr>
        <w:t> </w:t>
      </w:r>
      <w:r>
        <w:rPr>
          <w:w w:val="105"/>
          <w:sz w:val="21"/>
        </w:rPr>
        <w:t>the</w:t>
      </w:r>
      <w:r>
        <w:rPr>
          <w:spacing w:val="-4"/>
          <w:w w:val="105"/>
          <w:sz w:val="21"/>
        </w:rPr>
        <w:t> </w:t>
      </w:r>
      <w:r>
        <w:rPr>
          <w:w w:val="105"/>
          <w:sz w:val="21"/>
        </w:rPr>
        <w:t>‘strict</w:t>
      </w:r>
      <w:r>
        <w:rPr>
          <w:spacing w:val="-5"/>
          <w:w w:val="105"/>
          <w:sz w:val="21"/>
        </w:rPr>
        <w:t> </w:t>
      </w:r>
      <w:r>
        <w:rPr>
          <w:w w:val="105"/>
          <w:sz w:val="21"/>
        </w:rPr>
        <w:t>custody</w:t>
      </w:r>
      <w:r>
        <w:rPr>
          <w:spacing w:val="-4"/>
          <w:w w:val="105"/>
          <w:sz w:val="21"/>
        </w:rPr>
        <w:t> </w:t>
      </w:r>
      <w:r>
        <w:rPr>
          <w:spacing w:val="-3"/>
          <w:w w:val="105"/>
          <w:sz w:val="21"/>
        </w:rPr>
        <w:t>until</w:t>
      </w:r>
      <w:r>
        <w:rPr>
          <w:spacing w:val="-5"/>
          <w:w w:val="105"/>
          <w:sz w:val="21"/>
        </w:rPr>
        <w:t> </w:t>
      </w:r>
      <w:r>
        <w:rPr>
          <w:w w:val="105"/>
          <w:sz w:val="21"/>
        </w:rPr>
        <w:t>the</w:t>
      </w:r>
    </w:p>
    <w:p>
      <w:pPr>
        <w:spacing w:line="242" w:lineRule="auto" w:before="2"/>
        <w:ind w:left="2380" w:right="1573" w:firstLine="0"/>
        <w:jc w:val="left"/>
        <w:rPr>
          <w:sz w:val="12"/>
        </w:rPr>
      </w:pPr>
      <w:r>
        <w:rPr>
          <w:spacing w:val="-3"/>
          <w:w w:val="105"/>
          <w:sz w:val="21"/>
        </w:rPr>
        <w:t>Governor’s pleasure shall </w:t>
      </w:r>
      <w:r>
        <w:rPr>
          <w:w w:val="105"/>
          <w:sz w:val="21"/>
        </w:rPr>
        <w:t>be </w:t>
      </w:r>
      <w:r>
        <w:rPr>
          <w:spacing w:val="-3"/>
          <w:w w:val="105"/>
          <w:sz w:val="21"/>
        </w:rPr>
        <w:t>known’ </w:t>
      </w:r>
      <w:r>
        <w:rPr>
          <w:w w:val="105"/>
          <w:sz w:val="21"/>
        </w:rPr>
        <w:t>of </w:t>
      </w:r>
      <w:r>
        <w:rPr>
          <w:spacing w:val="-3"/>
          <w:w w:val="105"/>
          <w:sz w:val="21"/>
        </w:rPr>
        <w:t>accused </w:t>
      </w:r>
      <w:r>
        <w:rPr>
          <w:w w:val="105"/>
          <w:sz w:val="21"/>
        </w:rPr>
        <w:t>people tried </w:t>
      </w:r>
      <w:r>
        <w:rPr>
          <w:spacing w:val="-3"/>
          <w:w w:val="105"/>
          <w:sz w:val="21"/>
        </w:rPr>
        <w:t>for </w:t>
      </w:r>
      <w:r>
        <w:rPr>
          <w:w w:val="105"/>
          <w:sz w:val="21"/>
        </w:rPr>
        <w:t>indictable offences in the </w:t>
      </w:r>
      <w:r>
        <w:rPr>
          <w:spacing w:val="-3"/>
          <w:w w:val="105"/>
          <w:sz w:val="21"/>
        </w:rPr>
        <w:t>Supreme Court </w:t>
      </w:r>
      <w:r>
        <w:rPr>
          <w:w w:val="105"/>
          <w:sz w:val="21"/>
        </w:rPr>
        <w:t>or </w:t>
      </w:r>
      <w:r>
        <w:rPr>
          <w:spacing w:val="-3"/>
          <w:w w:val="105"/>
          <w:sz w:val="21"/>
        </w:rPr>
        <w:t>County Court </w:t>
      </w:r>
      <w:r>
        <w:rPr>
          <w:w w:val="105"/>
          <w:sz w:val="21"/>
        </w:rPr>
        <w:t>and who </w:t>
      </w:r>
      <w:r>
        <w:rPr>
          <w:spacing w:val="-3"/>
          <w:w w:val="105"/>
          <w:sz w:val="21"/>
        </w:rPr>
        <w:t>were found </w:t>
      </w:r>
      <w:r>
        <w:rPr>
          <w:w w:val="105"/>
          <w:sz w:val="21"/>
        </w:rPr>
        <w:t>unfit </w:t>
      </w:r>
      <w:r>
        <w:rPr>
          <w:spacing w:val="-3"/>
          <w:w w:val="105"/>
          <w:sz w:val="21"/>
        </w:rPr>
        <w:t>to </w:t>
      </w:r>
      <w:r>
        <w:rPr>
          <w:w w:val="105"/>
          <w:sz w:val="21"/>
        </w:rPr>
        <w:t>plead or </w:t>
      </w:r>
      <w:r>
        <w:rPr>
          <w:spacing w:val="-2"/>
          <w:w w:val="105"/>
          <w:sz w:val="21"/>
        </w:rPr>
        <w:t>not </w:t>
      </w:r>
      <w:r>
        <w:rPr>
          <w:w w:val="105"/>
          <w:sz w:val="21"/>
        </w:rPr>
        <w:t>guilty on the </w:t>
      </w:r>
      <w:r>
        <w:rPr>
          <w:spacing w:val="-3"/>
          <w:w w:val="105"/>
          <w:sz w:val="21"/>
        </w:rPr>
        <w:t>ground </w:t>
      </w:r>
      <w:r>
        <w:rPr>
          <w:w w:val="105"/>
          <w:sz w:val="21"/>
        </w:rPr>
        <w:t>of </w:t>
      </w:r>
      <w:r>
        <w:rPr>
          <w:spacing w:val="-3"/>
          <w:w w:val="105"/>
          <w:sz w:val="21"/>
        </w:rPr>
        <w:t>insanity. </w:t>
      </w:r>
      <w:r>
        <w:rPr>
          <w:w w:val="105"/>
          <w:sz w:val="21"/>
        </w:rPr>
        <w:t>The </w:t>
      </w:r>
      <w:r>
        <w:rPr>
          <w:i/>
          <w:w w:val="105"/>
          <w:sz w:val="21"/>
        </w:rPr>
        <w:t>Corrections Act </w:t>
      </w:r>
      <w:r>
        <w:rPr>
          <w:i/>
          <w:spacing w:val="-4"/>
          <w:w w:val="105"/>
          <w:sz w:val="21"/>
        </w:rPr>
        <w:t>1986 </w:t>
      </w:r>
      <w:r>
        <w:rPr>
          <w:w w:val="105"/>
          <w:sz w:val="21"/>
        </w:rPr>
        <w:t>(Vic), the </w:t>
      </w:r>
      <w:r>
        <w:rPr>
          <w:i/>
          <w:spacing w:val="-3"/>
          <w:w w:val="105"/>
          <w:sz w:val="21"/>
        </w:rPr>
        <w:t>Mental </w:t>
      </w:r>
      <w:r>
        <w:rPr>
          <w:i/>
          <w:w w:val="105"/>
          <w:sz w:val="21"/>
        </w:rPr>
        <w:t>Health Act </w:t>
      </w:r>
      <w:r>
        <w:rPr>
          <w:i/>
          <w:spacing w:val="-4"/>
          <w:w w:val="105"/>
          <w:sz w:val="21"/>
        </w:rPr>
        <w:t>1986 </w:t>
      </w:r>
      <w:r>
        <w:rPr>
          <w:w w:val="105"/>
          <w:sz w:val="21"/>
        </w:rPr>
        <w:t>(Vic) and the </w:t>
      </w:r>
      <w:r>
        <w:rPr>
          <w:i/>
          <w:w w:val="105"/>
          <w:sz w:val="21"/>
        </w:rPr>
        <w:t>Intellectually Disabled Persons’ Services Act </w:t>
      </w:r>
      <w:r>
        <w:rPr>
          <w:i/>
          <w:spacing w:val="-4"/>
          <w:w w:val="105"/>
          <w:sz w:val="21"/>
        </w:rPr>
        <w:t>1986 </w:t>
      </w:r>
      <w:r>
        <w:rPr>
          <w:w w:val="105"/>
          <w:sz w:val="21"/>
        </w:rPr>
        <w:t>(Vic), provided </w:t>
      </w:r>
      <w:r>
        <w:rPr>
          <w:spacing w:val="-3"/>
          <w:w w:val="105"/>
          <w:sz w:val="21"/>
        </w:rPr>
        <w:t>for </w:t>
      </w:r>
      <w:r>
        <w:rPr>
          <w:w w:val="105"/>
          <w:sz w:val="21"/>
        </w:rPr>
        <w:t>the </w:t>
      </w:r>
      <w:r>
        <w:rPr>
          <w:spacing w:val="-3"/>
          <w:w w:val="105"/>
          <w:sz w:val="21"/>
        </w:rPr>
        <w:t>management </w:t>
      </w:r>
      <w:r>
        <w:rPr>
          <w:w w:val="105"/>
          <w:sz w:val="21"/>
        </w:rPr>
        <w:t>of these people </w:t>
      </w:r>
      <w:r>
        <w:rPr>
          <w:spacing w:val="-3"/>
          <w:w w:val="105"/>
          <w:sz w:val="21"/>
        </w:rPr>
        <w:t>during detention, including </w:t>
      </w:r>
      <w:r>
        <w:rPr>
          <w:w w:val="105"/>
          <w:sz w:val="21"/>
        </w:rPr>
        <w:t>their </w:t>
      </w:r>
      <w:r>
        <w:rPr>
          <w:spacing w:val="-3"/>
          <w:w w:val="105"/>
          <w:sz w:val="21"/>
        </w:rPr>
        <w:t>leave </w:t>
      </w:r>
      <w:r>
        <w:rPr>
          <w:w w:val="105"/>
          <w:sz w:val="21"/>
        </w:rPr>
        <w:t>arrangements. </w:t>
      </w:r>
      <w:r>
        <w:rPr>
          <w:spacing w:val="-4"/>
          <w:w w:val="105"/>
          <w:sz w:val="21"/>
        </w:rPr>
        <w:t>However, </w:t>
      </w:r>
      <w:r>
        <w:rPr>
          <w:spacing w:val="-3"/>
          <w:w w:val="105"/>
          <w:sz w:val="21"/>
        </w:rPr>
        <w:t>convention </w:t>
      </w:r>
      <w:r>
        <w:rPr>
          <w:w w:val="105"/>
          <w:sz w:val="21"/>
        </w:rPr>
        <w:t>governed much of the </w:t>
      </w:r>
      <w:r>
        <w:rPr>
          <w:spacing w:val="-3"/>
          <w:w w:val="105"/>
          <w:sz w:val="21"/>
        </w:rPr>
        <w:t>procedure.</w:t>
      </w:r>
      <w:r>
        <w:rPr>
          <w:spacing w:val="-3"/>
          <w:w w:val="105"/>
          <w:position w:val="7"/>
          <w:sz w:val="12"/>
        </w:rPr>
        <w:t>5</w:t>
      </w:r>
    </w:p>
    <w:p>
      <w:pPr>
        <w:pStyle w:val="BodyText"/>
        <w:spacing w:before="2"/>
        <w:rPr>
          <w:sz w:val="25"/>
        </w:rPr>
      </w:pPr>
    </w:p>
    <w:p>
      <w:pPr>
        <w:pStyle w:val="Heading3"/>
      </w:pPr>
      <w:bookmarkStart w:name="_TOC_250141" w:id="37"/>
      <w:bookmarkEnd w:id="37"/>
      <w:r>
        <w:rPr>
          <w:w w:val="115"/>
        </w:rPr>
        <w:t>Problems identified in reviews of the regime</w:t>
      </w:r>
    </w:p>
    <w:p>
      <w:pPr>
        <w:pStyle w:val="ListParagraph"/>
        <w:numPr>
          <w:ilvl w:val="1"/>
          <w:numId w:val="5"/>
        </w:numPr>
        <w:tabs>
          <w:tab w:pos="2381" w:val="left" w:leader="none"/>
          <w:tab w:pos="2382" w:val="left" w:leader="none"/>
        </w:tabs>
        <w:spacing w:line="240" w:lineRule="auto" w:before="138" w:after="0"/>
        <w:ind w:left="2381" w:right="0" w:hanging="794"/>
        <w:jc w:val="left"/>
        <w:rPr>
          <w:sz w:val="21"/>
        </w:rPr>
      </w:pPr>
      <w:r>
        <w:rPr>
          <w:w w:val="105"/>
          <w:sz w:val="21"/>
        </w:rPr>
        <w:t>The development of the CMIA was </w:t>
      </w:r>
      <w:r>
        <w:rPr>
          <w:spacing w:val="-3"/>
          <w:w w:val="105"/>
          <w:sz w:val="21"/>
        </w:rPr>
        <w:t>influenced </w:t>
      </w:r>
      <w:r>
        <w:rPr>
          <w:w w:val="105"/>
          <w:sz w:val="21"/>
        </w:rPr>
        <w:t>by a number of</w:t>
      </w:r>
      <w:r>
        <w:rPr>
          <w:spacing w:val="45"/>
          <w:w w:val="105"/>
          <w:sz w:val="21"/>
        </w:rPr>
        <w:t> </w:t>
      </w:r>
      <w:r>
        <w:rPr>
          <w:w w:val="105"/>
          <w:sz w:val="21"/>
        </w:rPr>
        <w:t>reviews:</w:t>
      </w:r>
    </w:p>
    <w:p>
      <w:pPr>
        <w:pStyle w:val="ListParagraph"/>
        <w:numPr>
          <w:ilvl w:val="2"/>
          <w:numId w:val="5"/>
        </w:numPr>
        <w:tabs>
          <w:tab w:pos="2722" w:val="left" w:leader="none"/>
        </w:tabs>
        <w:spacing w:line="242" w:lineRule="auto" w:before="124" w:after="0"/>
        <w:ind w:left="2721" w:right="1688" w:hanging="340"/>
        <w:jc w:val="both"/>
        <w:rPr>
          <w:sz w:val="21"/>
        </w:rPr>
      </w:pPr>
      <w:r>
        <w:rPr>
          <w:sz w:val="21"/>
        </w:rPr>
        <w:t>the Model </w:t>
      </w:r>
      <w:r>
        <w:rPr>
          <w:spacing w:val="-4"/>
          <w:sz w:val="21"/>
        </w:rPr>
        <w:t>Criminal </w:t>
      </w:r>
      <w:r>
        <w:rPr>
          <w:spacing w:val="-3"/>
          <w:sz w:val="21"/>
        </w:rPr>
        <w:t>Code </w:t>
      </w:r>
      <w:r>
        <w:rPr>
          <w:sz w:val="21"/>
        </w:rPr>
        <w:t>Officers’ </w:t>
      </w:r>
      <w:r>
        <w:rPr>
          <w:spacing w:val="-4"/>
          <w:sz w:val="21"/>
        </w:rPr>
        <w:t>Committee’s </w:t>
      </w:r>
      <w:r>
        <w:rPr>
          <w:sz w:val="21"/>
        </w:rPr>
        <w:t>model </w:t>
      </w:r>
      <w:r>
        <w:rPr>
          <w:spacing w:val="-3"/>
          <w:sz w:val="21"/>
        </w:rPr>
        <w:t>legislation, </w:t>
      </w:r>
      <w:r>
        <w:rPr>
          <w:sz w:val="21"/>
        </w:rPr>
        <w:t>the Model Mental </w:t>
      </w:r>
      <w:r>
        <w:rPr>
          <w:spacing w:val="-3"/>
          <w:sz w:val="21"/>
        </w:rPr>
        <w:t>Impairment </w:t>
      </w:r>
      <w:r>
        <w:rPr>
          <w:sz w:val="21"/>
        </w:rPr>
        <w:t>and Unfitness </w:t>
      </w:r>
      <w:r>
        <w:rPr>
          <w:spacing w:val="-3"/>
          <w:sz w:val="21"/>
        </w:rPr>
        <w:t>to </w:t>
      </w:r>
      <w:r>
        <w:rPr>
          <w:sz w:val="21"/>
        </w:rPr>
        <w:t>be </w:t>
      </w:r>
      <w:r>
        <w:rPr>
          <w:spacing w:val="-4"/>
          <w:sz w:val="21"/>
        </w:rPr>
        <w:t>Tried </w:t>
      </w:r>
      <w:r>
        <w:rPr>
          <w:spacing w:val="-3"/>
          <w:sz w:val="21"/>
        </w:rPr>
        <w:t>(Criminal </w:t>
      </w:r>
      <w:r>
        <w:rPr>
          <w:sz w:val="21"/>
        </w:rPr>
        <w:t>Proceedings) </w:t>
      </w:r>
      <w:r>
        <w:rPr>
          <w:spacing w:val="-3"/>
          <w:sz w:val="21"/>
        </w:rPr>
        <w:t>Bill  </w:t>
      </w:r>
      <w:r>
        <w:rPr>
          <w:spacing w:val="-5"/>
          <w:sz w:val="21"/>
        </w:rPr>
        <w:t>1995  </w:t>
      </w:r>
      <w:r>
        <w:rPr>
          <w:spacing w:val="-3"/>
          <w:sz w:val="21"/>
        </w:rPr>
        <w:t>for  </w:t>
      </w:r>
      <w:r>
        <w:rPr>
          <w:sz w:val="21"/>
        </w:rPr>
        <w:t>jurisdictions in </w:t>
      </w:r>
      <w:r>
        <w:rPr>
          <w:spacing w:val="-3"/>
          <w:sz w:val="21"/>
        </w:rPr>
        <w:t>Australia,</w:t>
      </w:r>
      <w:r>
        <w:rPr>
          <w:spacing w:val="16"/>
          <w:sz w:val="21"/>
        </w:rPr>
        <w:t> </w:t>
      </w:r>
      <w:r>
        <w:rPr>
          <w:sz w:val="21"/>
        </w:rPr>
        <w:t>and</w:t>
      </w:r>
    </w:p>
    <w:p>
      <w:pPr>
        <w:pStyle w:val="ListParagraph"/>
        <w:numPr>
          <w:ilvl w:val="2"/>
          <w:numId w:val="5"/>
        </w:numPr>
        <w:tabs>
          <w:tab w:pos="2721" w:val="left" w:leader="none"/>
          <w:tab w:pos="2722" w:val="left" w:leader="none"/>
        </w:tabs>
        <w:spacing w:line="242" w:lineRule="auto" w:before="123" w:after="0"/>
        <w:ind w:left="2721" w:right="2262" w:hanging="340"/>
        <w:jc w:val="left"/>
        <w:rPr>
          <w:sz w:val="12"/>
        </w:rPr>
      </w:pPr>
      <w:r>
        <w:rPr>
          <w:w w:val="105"/>
          <w:sz w:val="21"/>
        </w:rPr>
        <w:t>the</w:t>
      </w:r>
      <w:r>
        <w:rPr>
          <w:spacing w:val="-16"/>
          <w:w w:val="105"/>
          <w:sz w:val="21"/>
        </w:rPr>
        <w:t> </w:t>
      </w:r>
      <w:r>
        <w:rPr>
          <w:w w:val="105"/>
          <w:sz w:val="21"/>
        </w:rPr>
        <w:t>Victorian</w:t>
      </w:r>
      <w:r>
        <w:rPr>
          <w:spacing w:val="-15"/>
          <w:w w:val="105"/>
          <w:sz w:val="21"/>
        </w:rPr>
        <w:t> </w:t>
      </w:r>
      <w:r>
        <w:rPr>
          <w:w w:val="105"/>
          <w:sz w:val="21"/>
        </w:rPr>
        <w:t>Parliamentary</w:t>
      </w:r>
      <w:r>
        <w:rPr>
          <w:spacing w:val="-15"/>
          <w:w w:val="105"/>
          <w:sz w:val="21"/>
        </w:rPr>
        <w:t> </w:t>
      </w:r>
      <w:r>
        <w:rPr>
          <w:spacing w:val="-3"/>
          <w:w w:val="105"/>
          <w:sz w:val="21"/>
        </w:rPr>
        <w:t>Community</w:t>
      </w:r>
      <w:r>
        <w:rPr>
          <w:spacing w:val="-15"/>
          <w:w w:val="105"/>
          <w:sz w:val="21"/>
        </w:rPr>
        <w:t> </w:t>
      </w:r>
      <w:r>
        <w:rPr>
          <w:w w:val="105"/>
          <w:sz w:val="21"/>
        </w:rPr>
        <w:t>Development</w:t>
      </w:r>
      <w:r>
        <w:rPr>
          <w:spacing w:val="-15"/>
          <w:w w:val="105"/>
          <w:sz w:val="21"/>
        </w:rPr>
        <w:t> </w:t>
      </w:r>
      <w:r>
        <w:rPr>
          <w:spacing w:val="-4"/>
          <w:w w:val="105"/>
          <w:sz w:val="21"/>
        </w:rPr>
        <w:t>Committee’s</w:t>
      </w:r>
      <w:r>
        <w:rPr>
          <w:spacing w:val="-15"/>
          <w:w w:val="105"/>
          <w:sz w:val="21"/>
        </w:rPr>
        <w:t> </w:t>
      </w:r>
      <w:r>
        <w:rPr>
          <w:i/>
          <w:w w:val="105"/>
          <w:sz w:val="21"/>
        </w:rPr>
        <w:t>Inquiry</w:t>
      </w:r>
      <w:r>
        <w:rPr>
          <w:i/>
          <w:spacing w:val="-15"/>
          <w:w w:val="105"/>
          <w:sz w:val="21"/>
        </w:rPr>
        <w:t> </w:t>
      </w:r>
      <w:r>
        <w:rPr>
          <w:i/>
          <w:spacing w:val="-3"/>
          <w:w w:val="105"/>
          <w:sz w:val="21"/>
        </w:rPr>
        <w:t>into </w:t>
      </w:r>
      <w:r>
        <w:rPr>
          <w:i/>
          <w:w w:val="105"/>
          <w:sz w:val="21"/>
        </w:rPr>
        <w:t>Persons Detained </w:t>
      </w:r>
      <w:r>
        <w:rPr>
          <w:i/>
          <w:spacing w:val="-3"/>
          <w:w w:val="105"/>
          <w:sz w:val="21"/>
        </w:rPr>
        <w:t>at </w:t>
      </w:r>
      <w:r>
        <w:rPr>
          <w:i/>
          <w:w w:val="105"/>
          <w:sz w:val="21"/>
        </w:rPr>
        <w:t>the </w:t>
      </w:r>
      <w:r>
        <w:rPr>
          <w:i/>
          <w:spacing w:val="-3"/>
          <w:w w:val="105"/>
          <w:sz w:val="21"/>
        </w:rPr>
        <w:t>Governor’s </w:t>
      </w:r>
      <w:r>
        <w:rPr>
          <w:i/>
          <w:w w:val="105"/>
          <w:sz w:val="21"/>
        </w:rPr>
        <w:t>Pleasure </w:t>
      </w:r>
      <w:r>
        <w:rPr>
          <w:w w:val="105"/>
          <w:sz w:val="21"/>
        </w:rPr>
        <w:t>tabled in</w:t>
      </w:r>
      <w:r>
        <w:rPr>
          <w:spacing w:val="32"/>
          <w:w w:val="105"/>
          <w:sz w:val="21"/>
        </w:rPr>
        <w:t> </w:t>
      </w:r>
      <w:r>
        <w:rPr>
          <w:spacing w:val="-5"/>
          <w:w w:val="105"/>
          <w:sz w:val="21"/>
        </w:rPr>
        <w:t>1995.</w:t>
      </w:r>
      <w:r>
        <w:rPr>
          <w:spacing w:val="-5"/>
          <w:w w:val="105"/>
          <w:position w:val="7"/>
          <w:sz w:val="12"/>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r>
        <w:rPr/>
        <w:pict>
          <v:line style="position:absolute;mso-position-horizontal-relative:page;mso-position-vertical-relative:paragraph;z-index:-280;mso-wrap-distance-left:0;mso-wrap-distance-right:0" from="79.370003pt,12.803916pt" to="515.905003pt,12.803916pt" stroked="true" strokeweight="1.417pt" strokecolor="#e5edf1">
            <v:stroke dashstyle="solid"/>
            <w10:wrap type="topAndBottom"/>
          </v:line>
        </w:pict>
      </w:r>
    </w:p>
    <w:p>
      <w:pPr>
        <w:pStyle w:val="ListParagraph"/>
        <w:numPr>
          <w:ilvl w:val="0"/>
          <w:numId w:val="7"/>
        </w:numPr>
        <w:tabs>
          <w:tab w:pos="2380" w:val="left" w:leader="none"/>
          <w:tab w:pos="2382" w:val="left" w:leader="none"/>
        </w:tabs>
        <w:spacing w:line="240" w:lineRule="auto" w:before="112" w:after="0"/>
        <w:ind w:left="2381" w:right="1665" w:hanging="794"/>
        <w:jc w:val="left"/>
        <w:rPr>
          <w:sz w:val="13"/>
        </w:rPr>
      </w:pPr>
      <w:r>
        <w:rPr>
          <w:w w:val="105"/>
          <w:sz w:val="13"/>
        </w:rPr>
        <w:t>The CMIA replaced the expression ‘unfit to plead’ with ‘unfit to stand trial’ to reflect that a person must be fit at any stage of the proceed- ings.</w:t>
      </w:r>
    </w:p>
    <w:p>
      <w:pPr>
        <w:pStyle w:val="ListParagraph"/>
        <w:numPr>
          <w:ilvl w:val="0"/>
          <w:numId w:val="7"/>
        </w:numPr>
        <w:tabs>
          <w:tab w:pos="2380" w:val="left" w:leader="none"/>
          <w:tab w:pos="2382" w:val="left" w:leader="none"/>
        </w:tabs>
        <w:spacing w:line="240" w:lineRule="auto" w:before="3" w:after="0"/>
        <w:ind w:left="2381" w:right="0" w:hanging="794"/>
        <w:jc w:val="left"/>
        <w:rPr>
          <w:sz w:val="13"/>
        </w:rPr>
      </w:pPr>
      <w:r>
        <w:rPr>
          <w:w w:val="105"/>
          <w:sz w:val="13"/>
        </w:rPr>
        <w:t>Section</w:t>
      </w:r>
      <w:r>
        <w:rPr>
          <w:spacing w:val="5"/>
          <w:w w:val="105"/>
          <w:sz w:val="13"/>
        </w:rPr>
        <w:t> </w:t>
      </w:r>
      <w:r>
        <w:rPr>
          <w:w w:val="105"/>
          <w:sz w:val="13"/>
        </w:rPr>
        <w:t>25</w:t>
      </w:r>
      <w:r>
        <w:rPr>
          <w:spacing w:val="5"/>
          <w:w w:val="105"/>
          <w:sz w:val="13"/>
        </w:rPr>
        <w:t> </w:t>
      </w:r>
      <w:r>
        <w:rPr>
          <w:w w:val="105"/>
          <w:sz w:val="13"/>
        </w:rPr>
        <w:t>of</w:t>
      </w:r>
      <w:r>
        <w:rPr>
          <w:spacing w:val="6"/>
          <w:w w:val="105"/>
          <w:sz w:val="13"/>
        </w:rPr>
        <w:t> </w:t>
      </w:r>
      <w:r>
        <w:rPr>
          <w:w w:val="105"/>
          <w:sz w:val="13"/>
        </w:rPr>
        <w:t>the</w:t>
      </w:r>
      <w:r>
        <w:rPr>
          <w:spacing w:val="5"/>
          <w:w w:val="105"/>
          <w:sz w:val="13"/>
        </w:rPr>
        <w:t> </w:t>
      </w:r>
      <w:r>
        <w:rPr>
          <w:w w:val="105"/>
          <w:sz w:val="13"/>
        </w:rPr>
        <w:t>CMIA</w:t>
      </w:r>
      <w:r>
        <w:rPr>
          <w:spacing w:val="6"/>
          <w:w w:val="105"/>
          <w:sz w:val="13"/>
        </w:rPr>
        <w:t> </w:t>
      </w:r>
      <w:r>
        <w:rPr>
          <w:w w:val="105"/>
          <w:sz w:val="13"/>
        </w:rPr>
        <w:t>abolished</w:t>
      </w:r>
      <w:r>
        <w:rPr>
          <w:spacing w:val="5"/>
          <w:w w:val="105"/>
          <w:sz w:val="13"/>
        </w:rPr>
        <w:t> </w:t>
      </w:r>
      <w:r>
        <w:rPr>
          <w:w w:val="105"/>
          <w:sz w:val="13"/>
        </w:rPr>
        <w:t>the</w:t>
      </w:r>
      <w:r>
        <w:rPr>
          <w:spacing w:val="6"/>
          <w:w w:val="105"/>
          <w:sz w:val="13"/>
        </w:rPr>
        <w:t> </w:t>
      </w:r>
      <w:r>
        <w:rPr>
          <w:w w:val="105"/>
          <w:sz w:val="13"/>
        </w:rPr>
        <w:t>defence</w:t>
      </w:r>
      <w:r>
        <w:rPr>
          <w:spacing w:val="5"/>
          <w:w w:val="105"/>
          <w:sz w:val="13"/>
        </w:rPr>
        <w:t> </w:t>
      </w:r>
      <w:r>
        <w:rPr>
          <w:w w:val="105"/>
          <w:sz w:val="13"/>
        </w:rPr>
        <w:t>of</w:t>
      </w:r>
      <w:r>
        <w:rPr>
          <w:spacing w:val="6"/>
          <w:w w:val="105"/>
          <w:sz w:val="13"/>
        </w:rPr>
        <w:t> </w:t>
      </w:r>
      <w:r>
        <w:rPr>
          <w:w w:val="105"/>
          <w:sz w:val="13"/>
        </w:rPr>
        <w:t>‘insanity’</w:t>
      </w:r>
      <w:r>
        <w:rPr>
          <w:spacing w:val="5"/>
          <w:w w:val="105"/>
          <w:sz w:val="13"/>
        </w:rPr>
        <w:t> </w:t>
      </w:r>
      <w:r>
        <w:rPr>
          <w:w w:val="105"/>
          <w:sz w:val="13"/>
        </w:rPr>
        <w:t>and</w:t>
      </w:r>
      <w:r>
        <w:rPr>
          <w:spacing w:val="6"/>
          <w:w w:val="105"/>
          <w:sz w:val="13"/>
        </w:rPr>
        <w:t> </w:t>
      </w:r>
      <w:r>
        <w:rPr>
          <w:w w:val="105"/>
          <w:sz w:val="13"/>
        </w:rPr>
        <w:t>section</w:t>
      </w:r>
      <w:r>
        <w:rPr>
          <w:spacing w:val="5"/>
          <w:w w:val="105"/>
          <w:sz w:val="13"/>
        </w:rPr>
        <w:t> </w:t>
      </w:r>
      <w:r>
        <w:rPr>
          <w:w w:val="105"/>
          <w:sz w:val="13"/>
        </w:rPr>
        <w:t>20</w:t>
      </w:r>
      <w:r>
        <w:rPr>
          <w:spacing w:val="6"/>
          <w:w w:val="105"/>
          <w:sz w:val="13"/>
        </w:rPr>
        <w:t> </w:t>
      </w:r>
      <w:r>
        <w:rPr>
          <w:w w:val="105"/>
          <w:sz w:val="13"/>
        </w:rPr>
        <w:t>of</w:t>
      </w:r>
      <w:r>
        <w:rPr>
          <w:spacing w:val="5"/>
          <w:w w:val="105"/>
          <w:sz w:val="13"/>
        </w:rPr>
        <w:t> </w:t>
      </w:r>
      <w:r>
        <w:rPr>
          <w:w w:val="105"/>
          <w:sz w:val="13"/>
        </w:rPr>
        <w:t>the</w:t>
      </w:r>
      <w:r>
        <w:rPr>
          <w:spacing w:val="6"/>
          <w:w w:val="105"/>
          <w:sz w:val="13"/>
        </w:rPr>
        <w:t> </w:t>
      </w:r>
      <w:r>
        <w:rPr>
          <w:w w:val="105"/>
          <w:sz w:val="13"/>
        </w:rPr>
        <w:t>CMIA</w:t>
      </w:r>
      <w:r>
        <w:rPr>
          <w:spacing w:val="5"/>
          <w:w w:val="105"/>
          <w:sz w:val="13"/>
        </w:rPr>
        <w:t> </w:t>
      </w:r>
      <w:r>
        <w:rPr>
          <w:w w:val="105"/>
          <w:sz w:val="13"/>
        </w:rPr>
        <w:t>introduced</w:t>
      </w:r>
      <w:r>
        <w:rPr>
          <w:spacing w:val="6"/>
          <w:w w:val="105"/>
          <w:sz w:val="13"/>
        </w:rPr>
        <w:t> </w:t>
      </w:r>
      <w:r>
        <w:rPr>
          <w:w w:val="105"/>
          <w:sz w:val="13"/>
        </w:rPr>
        <w:t>the</w:t>
      </w:r>
      <w:r>
        <w:rPr>
          <w:spacing w:val="5"/>
          <w:w w:val="105"/>
          <w:sz w:val="13"/>
        </w:rPr>
        <w:t> </w:t>
      </w:r>
      <w:r>
        <w:rPr>
          <w:w w:val="105"/>
          <w:sz w:val="13"/>
        </w:rPr>
        <w:t>defence</w:t>
      </w:r>
      <w:r>
        <w:rPr>
          <w:spacing w:val="6"/>
          <w:w w:val="105"/>
          <w:sz w:val="13"/>
        </w:rPr>
        <w:t> </w:t>
      </w:r>
      <w:r>
        <w:rPr>
          <w:w w:val="105"/>
          <w:sz w:val="13"/>
        </w:rPr>
        <w:t>of</w:t>
      </w:r>
      <w:r>
        <w:rPr>
          <w:spacing w:val="5"/>
          <w:w w:val="105"/>
          <w:sz w:val="13"/>
        </w:rPr>
        <w:t> </w:t>
      </w:r>
      <w:r>
        <w:rPr>
          <w:w w:val="105"/>
          <w:sz w:val="13"/>
        </w:rPr>
        <w:t>mental</w:t>
      </w:r>
      <w:r>
        <w:rPr>
          <w:spacing w:val="6"/>
          <w:w w:val="105"/>
          <w:sz w:val="13"/>
        </w:rPr>
        <w:t> </w:t>
      </w:r>
      <w:r>
        <w:rPr>
          <w:w w:val="105"/>
          <w:sz w:val="13"/>
        </w:rPr>
        <w:t>impairment.</w:t>
      </w:r>
    </w:p>
    <w:p>
      <w:pPr>
        <w:pStyle w:val="ListParagraph"/>
        <w:numPr>
          <w:ilvl w:val="0"/>
          <w:numId w:val="7"/>
        </w:numPr>
        <w:tabs>
          <w:tab w:pos="2380" w:val="left" w:leader="none"/>
          <w:tab w:pos="2382" w:val="left" w:leader="none"/>
        </w:tabs>
        <w:spacing w:line="240" w:lineRule="auto" w:before="1" w:after="0"/>
        <w:ind w:left="2381" w:right="0" w:hanging="794"/>
        <w:jc w:val="left"/>
        <w:rPr>
          <w:sz w:val="13"/>
        </w:rPr>
      </w:pPr>
      <w:r>
        <w:rPr>
          <w:i/>
          <w:w w:val="105"/>
          <w:sz w:val="13"/>
        </w:rPr>
        <w:t>R v Hadfield </w:t>
      </w:r>
      <w:r>
        <w:rPr>
          <w:w w:val="105"/>
          <w:sz w:val="13"/>
        </w:rPr>
        <w:t>(1800) 27 State </w:t>
      </w:r>
      <w:r>
        <w:rPr>
          <w:spacing w:val="-3"/>
          <w:w w:val="105"/>
          <w:sz w:val="13"/>
        </w:rPr>
        <w:t>Tr</w:t>
      </w:r>
      <w:r>
        <w:rPr>
          <w:spacing w:val="2"/>
          <w:w w:val="105"/>
          <w:sz w:val="13"/>
        </w:rPr>
        <w:t> </w:t>
      </w:r>
      <w:r>
        <w:rPr>
          <w:spacing w:val="-3"/>
          <w:w w:val="105"/>
          <w:sz w:val="13"/>
        </w:rPr>
        <w:t>1281.</w:t>
      </w:r>
    </w:p>
    <w:p>
      <w:pPr>
        <w:pStyle w:val="ListParagraph"/>
        <w:numPr>
          <w:ilvl w:val="0"/>
          <w:numId w:val="7"/>
        </w:numPr>
        <w:tabs>
          <w:tab w:pos="2380" w:val="left" w:leader="none"/>
          <w:tab w:pos="2382" w:val="left" w:leader="none"/>
        </w:tabs>
        <w:spacing w:line="240" w:lineRule="auto" w:before="1" w:after="0"/>
        <w:ind w:left="2381" w:right="1622" w:hanging="794"/>
        <w:jc w:val="left"/>
        <w:rPr>
          <w:sz w:val="13"/>
        </w:rPr>
      </w:pPr>
      <w:r>
        <w:rPr>
          <w:sz w:val="13"/>
        </w:rPr>
        <w:t>Generally, to commit an offence, an accused person must have committed the physical </w:t>
      </w:r>
      <w:r>
        <w:rPr>
          <w:spacing w:val="2"/>
          <w:sz w:val="13"/>
        </w:rPr>
        <w:t>act </w:t>
      </w:r>
      <w:r>
        <w:rPr>
          <w:sz w:val="13"/>
        </w:rPr>
        <w:t>itself (the physical element) and must have also             had the state of mind to commit the </w:t>
      </w:r>
      <w:r>
        <w:rPr>
          <w:spacing w:val="2"/>
          <w:sz w:val="13"/>
        </w:rPr>
        <w:t>act </w:t>
      </w:r>
      <w:r>
        <w:rPr>
          <w:sz w:val="13"/>
        </w:rPr>
        <w:t>(the mental or  fault  element).  The  defence  of  insanity  negated  criminal  responsibility  and  punish- ment for the offence because accused persons who established the defence did not have the capacity to commit the mental element of the    offence.</w:t>
      </w:r>
    </w:p>
    <w:p>
      <w:pPr>
        <w:pStyle w:val="ListParagraph"/>
        <w:numPr>
          <w:ilvl w:val="0"/>
          <w:numId w:val="7"/>
        </w:numPr>
        <w:tabs>
          <w:tab w:pos="2380" w:val="left" w:leader="none"/>
          <w:tab w:pos="2382" w:val="left" w:leader="none"/>
        </w:tabs>
        <w:spacing w:line="240" w:lineRule="auto" w:before="6" w:after="0"/>
        <w:ind w:left="2381" w:right="0" w:hanging="794"/>
        <w:jc w:val="left"/>
        <w:rPr>
          <w:i/>
          <w:sz w:val="13"/>
        </w:rPr>
      </w:pPr>
      <w:r>
        <w:rPr>
          <w:w w:val="105"/>
          <w:sz w:val="13"/>
        </w:rPr>
        <w:t>Jessica</w:t>
      </w:r>
      <w:r>
        <w:rPr>
          <w:spacing w:val="5"/>
          <w:w w:val="105"/>
          <w:sz w:val="13"/>
        </w:rPr>
        <w:t> </w:t>
      </w:r>
      <w:r>
        <w:rPr>
          <w:w w:val="105"/>
          <w:sz w:val="13"/>
        </w:rPr>
        <w:t>Lightfoot,</w:t>
      </w:r>
      <w:r>
        <w:rPr>
          <w:spacing w:val="5"/>
          <w:w w:val="105"/>
          <w:sz w:val="13"/>
        </w:rPr>
        <w:t> </w:t>
      </w:r>
      <w:r>
        <w:rPr>
          <w:w w:val="105"/>
          <w:sz w:val="13"/>
        </w:rPr>
        <w:t>‘Striking</w:t>
      </w:r>
      <w:r>
        <w:rPr>
          <w:spacing w:val="5"/>
          <w:w w:val="105"/>
          <w:sz w:val="13"/>
        </w:rPr>
        <w:t> </w:t>
      </w:r>
      <w:r>
        <w:rPr>
          <w:w w:val="105"/>
          <w:sz w:val="13"/>
        </w:rPr>
        <w:t>the</w:t>
      </w:r>
      <w:r>
        <w:rPr>
          <w:spacing w:val="5"/>
          <w:w w:val="105"/>
          <w:sz w:val="13"/>
        </w:rPr>
        <w:t> </w:t>
      </w:r>
      <w:r>
        <w:rPr>
          <w:w w:val="105"/>
          <w:sz w:val="13"/>
        </w:rPr>
        <w:t>Balance</w:t>
      </w:r>
      <w:r>
        <w:rPr>
          <w:spacing w:val="5"/>
          <w:w w:val="105"/>
          <w:sz w:val="13"/>
        </w:rPr>
        <w:t> </w:t>
      </w:r>
      <w:r>
        <w:rPr>
          <w:w w:val="105"/>
          <w:sz w:val="13"/>
        </w:rPr>
        <w:t>-</w:t>
      </w:r>
      <w:r>
        <w:rPr>
          <w:spacing w:val="5"/>
          <w:w w:val="105"/>
          <w:sz w:val="13"/>
        </w:rPr>
        <w:t> </w:t>
      </w:r>
      <w:r>
        <w:rPr>
          <w:w w:val="105"/>
          <w:sz w:val="13"/>
        </w:rPr>
        <w:t>Abolition</w:t>
      </w:r>
      <w:r>
        <w:rPr>
          <w:spacing w:val="5"/>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Victorian</w:t>
      </w:r>
      <w:r>
        <w:rPr>
          <w:spacing w:val="5"/>
          <w:w w:val="105"/>
          <w:sz w:val="13"/>
        </w:rPr>
        <w:t> </w:t>
      </w:r>
      <w:r>
        <w:rPr>
          <w:w w:val="105"/>
          <w:sz w:val="13"/>
        </w:rPr>
        <w:t>Governor’s</w:t>
      </w:r>
      <w:r>
        <w:rPr>
          <w:spacing w:val="5"/>
          <w:w w:val="105"/>
          <w:sz w:val="13"/>
        </w:rPr>
        <w:t> </w:t>
      </w:r>
      <w:r>
        <w:rPr>
          <w:w w:val="105"/>
          <w:sz w:val="13"/>
        </w:rPr>
        <w:t>Pleasure</w:t>
      </w:r>
      <w:r>
        <w:rPr>
          <w:spacing w:val="5"/>
          <w:w w:val="105"/>
          <w:sz w:val="13"/>
        </w:rPr>
        <w:t> </w:t>
      </w:r>
      <w:r>
        <w:rPr>
          <w:w w:val="105"/>
          <w:sz w:val="13"/>
        </w:rPr>
        <w:t>System’</w:t>
      </w:r>
      <w:r>
        <w:rPr>
          <w:spacing w:val="6"/>
          <w:w w:val="105"/>
          <w:sz w:val="13"/>
        </w:rPr>
        <w:t> </w:t>
      </w:r>
      <w:r>
        <w:rPr>
          <w:w w:val="105"/>
          <w:sz w:val="13"/>
        </w:rPr>
        <w:t>(1998)</w:t>
      </w:r>
      <w:r>
        <w:rPr>
          <w:spacing w:val="5"/>
          <w:w w:val="105"/>
          <w:sz w:val="13"/>
        </w:rPr>
        <w:t> </w:t>
      </w:r>
      <w:r>
        <w:rPr>
          <w:spacing w:val="2"/>
          <w:w w:val="105"/>
          <w:sz w:val="13"/>
        </w:rPr>
        <w:t>5(2)</w:t>
      </w:r>
      <w:r>
        <w:rPr>
          <w:spacing w:val="5"/>
          <w:w w:val="105"/>
          <w:sz w:val="13"/>
        </w:rPr>
        <w:t> </w:t>
      </w:r>
      <w:r>
        <w:rPr>
          <w:i/>
          <w:w w:val="105"/>
          <w:sz w:val="13"/>
        </w:rPr>
        <w:t>Psychiatry,</w:t>
      </w:r>
      <w:r>
        <w:rPr>
          <w:i/>
          <w:spacing w:val="4"/>
          <w:w w:val="105"/>
          <w:sz w:val="13"/>
        </w:rPr>
        <w:t> </w:t>
      </w:r>
      <w:r>
        <w:rPr>
          <w:i/>
          <w:w w:val="105"/>
          <w:sz w:val="13"/>
        </w:rPr>
        <w:t>Psychology</w:t>
      </w:r>
      <w:r>
        <w:rPr>
          <w:i/>
          <w:spacing w:val="4"/>
          <w:w w:val="105"/>
          <w:sz w:val="13"/>
        </w:rPr>
        <w:t> </w:t>
      </w:r>
      <w:r>
        <w:rPr>
          <w:i/>
          <w:w w:val="105"/>
          <w:sz w:val="13"/>
        </w:rPr>
        <w:t>and</w:t>
      </w:r>
      <w:r>
        <w:rPr>
          <w:i/>
          <w:spacing w:val="4"/>
          <w:w w:val="105"/>
          <w:sz w:val="13"/>
        </w:rPr>
        <w:t> </w:t>
      </w:r>
      <w:r>
        <w:rPr>
          <w:i/>
          <w:w w:val="105"/>
          <w:sz w:val="13"/>
        </w:rPr>
        <w:t>Law</w:t>
      </w:r>
    </w:p>
    <w:p>
      <w:pPr>
        <w:spacing w:before="1"/>
        <w:ind w:left="2381" w:right="0" w:firstLine="0"/>
        <w:jc w:val="left"/>
        <w:rPr>
          <w:sz w:val="13"/>
        </w:rPr>
      </w:pPr>
      <w:r>
        <w:rPr/>
        <w:pict>
          <v:shape style="position:absolute;margin-left:36pt;margin-top:3.738866pt;width:12.4pt;height:14.25pt;mso-position-horizontal-relative:page;mso-position-vertical-relative:paragraph;z-index:1792" type="#_x0000_t202" filled="false" stroked="false">
            <v:textbox inset="0,0,0,0">
              <w:txbxContent>
                <w:p>
                  <w:pPr>
                    <w:spacing w:line="284" w:lineRule="exact" w:before="0"/>
                    <w:ind w:left="0" w:right="0" w:firstLine="0"/>
                    <w:jc w:val="left"/>
                    <w:rPr>
                      <w:b/>
                      <w:sz w:val="24"/>
                    </w:rPr>
                  </w:pPr>
                  <w:r>
                    <w:rPr>
                      <w:b/>
                      <w:color w:val="004D71"/>
                      <w:spacing w:val="-10"/>
                      <w:w w:val="110"/>
                      <w:sz w:val="24"/>
                    </w:rPr>
                    <w:t>12</w:t>
                  </w:r>
                </w:p>
              </w:txbxContent>
            </v:textbox>
            <w10:wrap type="none"/>
          </v:shape>
        </w:pict>
      </w:r>
      <w:r>
        <w:rPr>
          <w:w w:val="110"/>
          <w:sz w:val="13"/>
        </w:rPr>
        <w:t>265, 266.</w:t>
      </w:r>
    </w:p>
    <w:p>
      <w:pPr>
        <w:pStyle w:val="ListParagraph"/>
        <w:numPr>
          <w:ilvl w:val="0"/>
          <w:numId w:val="7"/>
        </w:numPr>
        <w:tabs>
          <w:tab w:pos="2380" w:val="left" w:leader="none"/>
          <w:tab w:pos="2382" w:val="left" w:leader="none"/>
        </w:tabs>
        <w:spacing w:line="240" w:lineRule="auto" w:before="1"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18</w:t>
      </w:r>
      <w:r>
        <w:rPr>
          <w:spacing w:val="5"/>
          <w:w w:val="105"/>
          <w:sz w:val="13"/>
        </w:rPr>
        <w:t> </w:t>
      </w:r>
      <w:r>
        <w:rPr>
          <w:w w:val="105"/>
          <w:sz w:val="13"/>
        </w:rPr>
        <w:t>September</w:t>
      </w:r>
      <w:r>
        <w:rPr>
          <w:spacing w:val="5"/>
          <w:w w:val="105"/>
          <w:sz w:val="13"/>
        </w:rPr>
        <w:t> </w:t>
      </w:r>
      <w:r>
        <w:rPr>
          <w:spacing w:val="-3"/>
          <w:w w:val="105"/>
          <w:sz w:val="13"/>
        </w:rPr>
        <w:t>1997,</w:t>
      </w:r>
      <w:r>
        <w:rPr>
          <w:spacing w:val="5"/>
          <w:w w:val="105"/>
          <w:sz w:val="13"/>
        </w:rPr>
        <w:t> </w:t>
      </w:r>
      <w:r>
        <w:rPr>
          <w:w w:val="105"/>
          <w:sz w:val="13"/>
        </w:rPr>
        <w:t>185</w:t>
      </w:r>
      <w:r>
        <w:rPr>
          <w:spacing w:val="5"/>
          <w:w w:val="105"/>
          <w:sz w:val="13"/>
        </w:rPr>
        <w:t> </w:t>
      </w:r>
      <w:r>
        <w:rPr>
          <w:w w:val="105"/>
          <w:sz w:val="13"/>
        </w:rPr>
        <w:t>(Jan</w:t>
      </w:r>
      <w:r>
        <w:rPr>
          <w:spacing w:val="4"/>
          <w:w w:val="105"/>
          <w:sz w:val="13"/>
        </w:rPr>
        <w:t> </w:t>
      </w:r>
      <w:r>
        <w:rPr>
          <w:w w:val="105"/>
          <w:sz w:val="13"/>
        </w:rPr>
        <w:t>Wade,</w:t>
      </w:r>
      <w:r>
        <w:rPr>
          <w:spacing w:val="5"/>
          <w:w w:val="105"/>
          <w:sz w:val="13"/>
        </w:rPr>
        <w:t> </w:t>
      </w:r>
      <w:r>
        <w:rPr>
          <w:w w:val="105"/>
          <w:sz w:val="13"/>
        </w:rPr>
        <w:t>Attorney-General).</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909" w:hanging="794"/>
        <w:jc w:val="left"/>
        <w:rPr>
          <w:sz w:val="12"/>
        </w:rPr>
      </w:pPr>
      <w:r>
        <w:rPr>
          <w:w w:val="105"/>
          <w:sz w:val="21"/>
        </w:rPr>
        <w:t>Prior</w:t>
      </w:r>
      <w:r>
        <w:rPr>
          <w:spacing w:val="-7"/>
          <w:w w:val="105"/>
          <w:sz w:val="21"/>
        </w:rPr>
        <w:t> </w:t>
      </w:r>
      <w:r>
        <w:rPr>
          <w:spacing w:val="-3"/>
          <w:w w:val="105"/>
          <w:sz w:val="21"/>
        </w:rPr>
        <w:t>to</w:t>
      </w:r>
      <w:r>
        <w:rPr>
          <w:spacing w:val="-7"/>
          <w:w w:val="105"/>
          <w:sz w:val="21"/>
        </w:rPr>
        <w:t> </w:t>
      </w:r>
      <w:r>
        <w:rPr>
          <w:w w:val="105"/>
          <w:sz w:val="21"/>
        </w:rPr>
        <w:t>these</w:t>
      </w:r>
      <w:r>
        <w:rPr>
          <w:spacing w:val="-7"/>
          <w:w w:val="105"/>
          <w:sz w:val="21"/>
        </w:rPr>
        <w:t> </w:t>
      </w:r>
      <w:r>
        <w:rPr>
          <w:w w:val="105"/>
          <w:sz w:val="21"/>
        </w:rPr>
        <w:t>reviews,</w:t>
      </w:r>
      <w:r>
        <w:rPr>
          <w:spacing w:val="-7"/>
          <w:w w:val="105"/>
          <w:sz w:val="21"/>
        </w:rPr>
        <w:t> </w:t>
      </w:r>
      <w:r>
        <w:rPr>
          <w:w w:val="105"/>
          <w:sz w:val="21"/>
        </w:rPr>
        <w:t>the</w:t>
      </w:r>
      <w:r>
        <w:rPr>
          <w:spacing w:val="-7"/>
          <w:w w:val="105"/>
          <w:sz w:val="21"/>
        </w:rPr>
        <w:t> </w:t>
      </w:r>
      <w:r>
        <w:rPr>
          <w:w w:val="105"/>
          <w:sz w:val="21"/>
        </w:rPr>
        <w:t>Law</w:t>
      </w:r>
      <w:r>
        <w:rPr>
          <w:spacing w:val="-7"/>
          <w:w w:val="105"/>
          <w:sz w:val="21"/>
        </w:rPr>
        <w:t> </w:t>
      </w:r>
      <w:r>
        <w:rPr>
          <w:spacing w:val="-3"/>
          <w:w w:val="105"/>
          <w:sz w:val="21"/>
        </w:rPr>
        <w:t>Reform</w:t>
      </w:r>
      <w:r>
        <w:rPr>
          <w:spacing w:val="-7"/>
          <w:w w:val="105"/>
          <w:sz w:val="21"/>
        </w:rPr>
        <w:t> </w:t>
      </w:r>
      <w:r>
        <w:rPr>
          <w:spacing w:val="-3"/>
          <w:w w:val="105"/>
          <w:sz w:val="21"/>
        </w:rPr>
        <w:t>Commission</w:t>
      </w:r>
      <w:r>
        <w:rPr>
          <w:spacing w:val="-7"/>
          <w:w w:val="105"/>
          <w:sz w:val="21"/>
        </w:rPr>
        <w:t> </w:t>
      </w:r>
      <w:r>
        <w:rPr>
          <w:w w:val="105"/>
          <w:sz w:val="21"/>
        </w:rPr>
        <w:t>of</w:t>
      </w:r>
      <w:r>
        <w:rPr>
          <w:spacing w:val="-7"/>
          <w:w w:val="105"/>
          <w:sz w:val="21"/>
        </w:rPr>
        <w:t> </w:t>
      </w:r>
      <w:r>
        <w:rPr>
          <w:w w:val="105"/>
          <w:sz w:val="21"/>
        </w:rPr>
        <w:t>Victoria</w:t>
      </w:r>
      <w:r>
        <w:rPr>
          <w:spacing w:val="-7"/>
          <w:w w:val="105"/>
          <w:sz w:val="21"/>
        </w:rPr>
        <w:t> </w:t>
      </w:r>
      <w:r>
        <w:rPr>
          <w:w w:val="105"/>
          <w:sz w:val="21"/>
        </w:rPr>
        <w:t>also</w:t>
      </w:r>
      <w:r>
        <w:rPr>
          <w:spacing w:val="-7"/>
          <w:w w:val="105"/>
          <w:sz w:val="21"/>
        </w:rPr>
        <w:t> </w:t>
      </w:r>
      <w:r>
        <w:rPr>
          <w:w w:val="105"/>
          <w:sz w:val="21"/>
        </w:rPr>
        <w:t>conducted</w:t>
      </w:r>
      <w:r>
        <w:rPr>
          <w:spacing w:val="-7"/>
          <w:w w:val="105"/>
          <w:sz w:val="21"/>
        </w:rPr>
        <w:t> </w:t>
      </w:r>
      <w:r>
        <w:rPr>
          <w:w w:val="105"/>
          <w:sz w:val="21"/>
        </w:rPr>
        <w:t>work</w:t>
      </w:r>
      <w:r>
        <w:rPr>
          <w:spacing w:val="-7"/>
          <w:w w:val="105"/>
          <w:sz w:val="21"/>
        </w:rPr>
        <w:t> </w:t>
      </w:r>
      <w:r>
        <w:rPr>
          <w:w w:val="105"/>
          <w:sz w:val="21"/>
        </w:rPr>
        <w:t>in this </w:t>
      </w:r>
      <w:r>
        <w:rPr>
          <w:spacing w:val="-3"/>
          <w:w w:val="105"/>
          <w:sz w:val="21"/>
        </w:rPr>
        <w:t>area </w:t>
      </w:r>
      <w:r>
        <w:rPr>
          <w:w w:val="105"/>
          <w:sz w:val="21"/>
        </w:rPr>
        <w:t>and made a number of </w:t>
      </w:r>
      <w:r>
        <w:rPr>
          <w:spacing w:val="-3"/>
          <w:w w:val="105"/>
          <w:sz w:val="21"/>
        </w:rPr>
        <w:t>recommendations regarding </w:t>
      </w:r>
      <w:r>
        <w:rPr>
          <w:w w:val="105"/>
          <w:sz w:val="21"/>
        </w:rPr>
        <w:t>the insanity </w:t>
      </w:r>
      <w:r>
        <w:rPr>
          <w:spacing w:val="-3"/>
          <w:w w:val="105"/>
          <w:sz w:val="21"/>
        </w:rPr>
        <w:t>defence </w:t>
      </w:r>
      <w:r>
        <w:rPr>
          <w:w w:val="105"/>
          <w:sz w:val="21"/>
        </w:rPr>
        <w:t>in its report on </w:t>
      </w:r>
      <w:r>
        <w:rPr>
          <w:i/>
          <w:spacing w:val="-3"/>
          <w:w w:val="105"/>
          <w:sz w:val="21"/>
        </w:rPr>
        <w:t>Mental </w:t>
      </w:r>
      <w:r>
        <w:rPr>
          <w:i/>
          <w:w w:val="105"/>
          <w:sz w:val="21"/>
        </w:rPr>
        <w:t>Malfunction and </w:t>
      </w:r>
      <w:r>
        <w:rPr>
          <w:i/>
          <w:spacing w:val="-3"/>
          <w:w w:val="105"/>
          <w:sz w:val="21"/>
        </w:rPr>
        <w:t>Criminal </w:t>
      </w:r>
      <w:r>
        <w:rPr>
          <w:i/>
          <w:spacing w:val="-4"/>
          <w:w w:val="105"/>
          <w:sz w:val="21"/>
        </w:rPr>
        <w:t>Responsibility</w:t>
      </w:r>
      <w:r>
        <w:rPr>
          <w:spacing w:val="-4"/>
          <w:w w:val="105"/>
          <w:sz w:val="21"/>
        </w:rPr>
        <w:t>.</w:t>
      </w:r>
      <w:r>
        <w:rPr>
          <w:spacing w:val="-4"/>
          <w:w w:val="105"/>
          <w:position w:val="7"/>
          <w:sz w:val="12"/>
        </w:rPr>
        <w:t>7 </w:t>
      </w:r>
      <w:r>
        <w:rPr>
          <w:w w:val="105"/>
          <w:sz w:val="21"/>
        </w:rPr>
        <w:t>An extensive review of </w:t>
      </w:r>
      <w:r>
        <w:rPr>
          <w:spacing w:val="-3"/>
          <w:w w:val="105"/>
          <w:sz w:val="21"/>
        </w:rPr>
        <w:t>sentencing </w:t>
      </w:r>
      <w:r>
        <w:rPr>
          <w:w w:val="105"/>
          <w:sz w:val="21"/>
        </w:rPr>
        <w:t>in Victoria undertaken by the Victorian </w:t>
      </w:r>
      <w:r>
        <w:rPr>
          <w:spacing w:val="-3"/>
          <w:w w:val="105"/>
          <w:sz w:val="21"/>
        </w:rPr>
        <w:t>Sentencing Committee </w:t>
      </w:r>
      <w:r>
        <w:rPr>
          <w:w w:val="105"/>
          <w:sz w:val="21"/>
        </w:rPr>
        <w:t>in </w:t>
      </w:r>
      <w:r>
        <w:rPr>
          <w:spacing w:val="-4"/>
          <w:w w:val="105"/>
          <w:sz w:val="21"/>
        </w:rPr>
        <w:t>1998 </w:t>
      </w:r>
      <w:r>
        <w:rPr>
          <w:w w:val="105"/>
          <w:sz w:val="21"/>
        </w:rPr>
        <w:t>also </w:t>
      </w:r>
      <w:r>
        <w:rPr>
          <w:spacing w:val="-2"/>
          <w:w w:val="105"/>
          <w:sz w:val="21"/>
        </w:rPr>
        <w:t>examined </w:t>
      </w:r>
      <w:r>
        <w:rPr>
          <w:w w:val="105"/>
          <w:sz w:val="21"/>
        </w:rPr>
        <w:t>and made </w:t>
      </w:r>
      <w:r>
        <w:rPr>
          <w:spacing w:val="-3"/>
          <w:w w:val="105"/>
          <w:sz w:val="21"/>
        </w:rPr>
        <w:t>recommendations </w:t>
      </w:r>
      <w:r>
        <w:rPr>
          <w:w w:val="105"/>
          <w:sz w:val="21"/>
        </w:rPr>
        <w:t>on the </w:t>
      </w:r>
      <w:r>
        <w:rPr>
          <w:spacing w:val="-3"/>
          <w:w w:val="105"/>
          <w:sz w:val="21"/>
        </w:rPr>
        <w:t>Governor’s pleasure</w:t>
      </w:r>
      <w:r>
        <w:rPr>
          <w:spacing w:val="26"/>
          <w:w w:val="105"/>
          <w:sz w:val="21"/>
        </w:rPr>
        <w:t> </w:t>
      </w:r>
      <w:r>
        <w:rPr>
          <w:spacing w:val="-3"/>
          <w:w w:val="105"/>
          <w:sz w:val="21"/>
        </w:rPr>
        <w:t>regime.</w:t>
      </w:r>
      <w:r>
        <w:rPr>
          <w:spacing w:val="-3"/>
          <w:w w:val="105"/>
          <w:position w:val="7"/>
          <w:sz w:val="12"/>
        </w:rPr>
        <w:t>8</w:t>
      </w:r>
    </w:p>
    <w:p>
      <w:pPr>
        <w:pStyle w:val="ListParagraph"/>
        <w:numPr>
          <w:ilvl w:val="1"/>
          <w:numId w:val="5"/>
        </w:numPr>
        <w:tabs>
          <w:tab w:pos="2380" w:val="left" w:leader="none"/>
          <w:tab w:pos="2381" w:val="left" w:leader="none"/>
        </w:tabs>
        <w:spacing w:line="242" w:lineRule="auto" w:before="126" w:after="0"/>
        <w:ind w:left="2381" w:right="2398" w:hanging="794"/>
        <w:jc w:val="left"/>
        <w:rPr>
          <w:sz w:val="21"/>
        </w:rPr>
      </w:pPr>
      <w:r>
        <w:rPr>
          <w:w w:val="105"/>
          <w:sz w:val="21"/>
        </w:rPr>
        <w:t>These</w:t>
      </w:r>
      <w:r>
        <w:rPr>
          <w:spacing w:val="-6"/>
          <w:w w:val="105"/>
          <w:sz w:val="21"/>
        </w:rPr>
        <w:t> </w:t>
      </w:r>
      <w:r>
        <w:rPr>
          <w:w w:val="105"/>
          <w:sz w:val="21"/>
        </w:rPr>
        <w:t>reviews,</w:t>
      </w:r>
      <w:r>
        <w:rPr>
          <w:spacing w:val="-6"/>
          <w:w w:val="105"/>
          <w:sz w:val="21"/>
        </w:rPr>
        <w:t> </w:t>
      </w:r>
      <w:r>
        <w:rPr>
          <w:w w:val="105"/>
          <w:sz w:val="21"/>
        </w:rPr>
        <w:t>along</w:t>
      </w:r>
      <w:r>
        <w:rPr>
          <w:spacing w:val="-5"/>
          <w:w w:val="105"/>
          <w:sz w:val="21"/>
        </w:rPr>
        <w:t> </w:t>
      </w:r>
      <w:r>
        <w:rPr>
          <w:w w:val="105"/>
          <w:sz w:val="21"/>
        </w:rPr>
        <w:t>with</w:t>
      </w:r>
      <w:r>
        <w:rPr>
          <w:spacing w:val="-6"/>
          <w:w w:val="105"/>
          <w:sz w:val="21"/>
        </w:rPr>
        <w:t> </w:t>
      </w:r>
      <w:r>
        <w:rPr>
          <w:w w:val="105"/>
          <w:sz w:val="21"/>
        </w:rPr>
        <w:t>much</w:t>
      </w:r>
      <w:r>
        <w:rPr>
          <w:spacing w:val="-5"/>
          <w:w w:val="105"/>
          <w:sz w:val="21"/>
        </w:rPr>
        <w:t> </w:t>
      </w:r>
      <w:r>
        <w:rPr>
          <w:w w:val="105"/>
          <w:sz w:val="21"/>
        </w:rPr>
        <w:t>academic</w:t>
      </w:r>
      <w:r>
        <w:rPr>
          <w:spacing w:val="-6"/>
          <w:w w:val="105"/>
          <w:sz w:val="21"/>
        </w:rPr>
        <w:t> </w:t>
      </w:r>
      <w:r>
        <w:rPr>
          <w:spacing w:val="-3"/>
          <w:w w:val="105"/>
          <w:sz w:val="21"/>
        </w:rPr>
        <w:t>commentary,</w:t>
      </w:r>
      <w:r>
        <w:rPr>
          <w:spacing w:val="-6"/>
          <w:w w:val="105"/>
          <w:sz w:val="21"/>
        </w:rPr>
        <w:t> </w:t>
      </w:r>
      <w:r>
        <w:rPr>
          <w:spacing w:val="-3"/>
          <w:w w:val="105"/>
          <w:sz w:val="21"/>
        </w:rPr>
        <w:t>highlighted</w:t>
      </w:r>
      <w:r>
        <w:rPr>
          <w:spacing w:val="-5"/>
          <w:w w:val="105"/>
          <w:sz w:val="21"/>
        </w:rPr>
        <w:t> </w:t>
      </w:r>
      <w:r>
        <w:rPr>
          <w:w w:val="105"/>
          <w:sz w:val="21"/>
        </w:rPr>
        <w:t>a</w:t>
      </w:r>
      <w:r>
        <w:rPr>
          <w:spacing w:val="-6"/>
          <w:w w:val="105"/>
          <w:sz w:val="21"/>
        </w:rPr>
        <w:t> </w:t>
      </w:r>
      <w:r>
        <w:rPr>
          <w:w w:val="105"/>
          <w:sz w:val="21"/>
        </w:rPr>
        <w:t>number</w:t>
      </w:r>
      <w:r>
        <w:rPr>
          <w:spacing w:val="-5"/>
          <w:w w:val="105"/>
          <w:sz w:val="21"/>
        </w:rPr>
        <w:t> </w:t>
      </w:r>
      <w:r>
        <w:rPr>
          <w:w w:val="105"/>
          <w:sz w:val="21"/>
        </w:rPr>
        <w:t>of </w:t>
      </w:r>
      <w:r>
        <w:rPr>
          <w:spacing w:val="-2"/>
          <w:w w:val="105"/>
          <w:sz w:val="21"/>
        </w:rPr>
        <w:t>problems </w:t>
      </w:r>
      <w:r>
        <w:rPr>
          <w:w w:val="105"/>
          <w:sz w:val="21"/>
        </w:rPr>
        <w:t>with the </w:t>
      </w:r>
      <w:r>
        <w:rPr>
          <w:spacing w:val="-3"/>
          <w:w w:val="105"/>
          <w:sz w:val="21"/>
        </w:rPr>
        <w:t>Governor’s pleasure</w:t>
      </w:r>
      <w:r>
        <w:rPr>
          <w:spacing w:val="26"/>
          <w:w w:val="105"/>
          <w:sz w:val="21"/>
        </w:rPr>
        <w:t> </w:t>
      </w:r>
      <w:r>
        <w:rPr>
          <w:w w:val="105"/>
          <w:sz w:val="21"/>
        </w:rPr>
        <w:t>regime:</w:t>
      </w:r>
    </w:p>
    <w:p>
      <w:pPr>
        <w:pStyle w:val="ListParagraph"/>
        <w:numPr>
          <w:ilvl w:val="2"/>
          <w:numId w:val="5"/>
        </w:numPr>
        <w:tabs>
          <w:tab w:pos="2721" w:val="left" w:leader="none"/>
          <w:tab w:pos="2722" w:val="left" w:leader="none"/>
        </w:tabs>
        <w:spacing w:line="242" w:lineRule="auto" w:before="122" w:after="0"/>
        <w:ind w:left="2721" w:right="2034" w:hanging="340"/>
        <w:jc w:val="left"/>
        <w:rPr>
          <w:sz w:val="12"/>
        </w:rPr>
      </w:pPr>
      <w:r>
        <w:rPr>
          <w:i/>
          <w:w w:val="105"/>
          <w:sz w:val="21"/>
        </w:rPr>
        <w:t>Lack </w:t>
      </w:r>
      <w:r>
        <w:rPr>
          <w:i/>
          <w:spacing w:val="-3"/>
          <w:w w:val="105"/>
          <w:sz w:val="21"/>
        </w:rPr>
        <w:t>of coherent </w:t>
      </w:r>
      <w:r>
        <w:rPr>
          <w:i/>
          <w:w w:val="105"/>
          <w:sz w:val="21"/>
        </w:rPr>
        <w:t>framework</w:t>
      </w:r>
      <w:r>
        <w:rPr>
          <w:w w:val="105"/>
          <w:sz w:val="21"/>
        </w:rPr>
        <w:t>—the </w:t>
      </w:r>
      <w:r>
        <w:rPr>
          <w:spacing w:val="-3"/>
          <w:w w:val="105"/>
          <w:sz w:val="21"/>
        </w:rPr>
        <w:t>detention, management </w:t>
      </w:r>
      <w:r>
        <w:rPr>
          <w:w w:val="105"/>
          <w:sz w:val="21"/>
        </w:rPr>
        <w:t>and release of people </w:t>
      </w:r>
      <w:r>
        <w:rPr>
          <w:spacing w:val="-3"/>
          <w:w w:val="105"/>
          <w:sz w:val="21"/>
        </w:rPr>
        <w:t>found to </w:t>
      </w:r>
      <w:r>
        <w:rPr>
          <w:w w:val="105"/>
          <w:sz w:val="21"/>
        </w:rPr>
        <w:t>be either unfit </w:t>
      </w:r>
      <w:r>
        <w:rPr>
          <w:spacing w:val="-3"/>
          <w:w w:val="105"/>
          <w:sz w:val="21"/>
        </w:rPr>
        <w:t>to </w:t>
      </w:r>
      <w:r>
        <w:rPr>
          <w:w w:val="105"/>
          <w:sz w:val="21"/>
        </w:rPr>
        <w:t>plead or </w:t>
      </w:r>
      <w:r>
        <w:rPr>
          <w:spacing w:val="-2"/>
          <w:w w:val="105"/>
          <w:sz w:val="21"/>
        </w:rPr>
        <w:t>not </w:t>
      </w:r>
      <w:r>
        <w:rPr>
          <w:w w:val="105"/>
          <w:sz w:val="21"/>
        </w:rPr>
        <w:t>guilty on the </w:t>
      </w:r>
      <w:r>
        <w:rPr>
          <w:spacing w:val="-3"/>
          <w:w w:val="105"/>
          <w:sz w:val="21"/>
        </w:rPr>
        <w:t>ground </w:t>
      </w:r>
      <w:r>
        <w:rPr>
          <w:w w:val="105"/>
          <w:sz w:val="21"/>
        </w:rPr>
        <w:t>of insanity under the </w:t>
      </w:r>
      <w:r>
        <w:rPr>
          <w:spacing w:val="-3"/>
          <w:w w:val="105"/>
          <w:sz w:val="21"/>
        </w:rPr>
        <w:t>Governor’s pleasure regime </w:t>
      </w:r>
      <w:r>
        <w:rPr>
          <w:w w:val="105"/>
          <w:sz w:val="21"/>
        </w:rPr>
        <w:t>was </w:t>
      </w:r>
      <w:r>
        <w:rPr>
          <w:spacing w:val="-3"/>
          <w:w w:val="105"/>
          <w:sz w:val="21"/>
        </w:rPr>
        <w:t>regulated </w:t>
      </w:r>
      <w:r>
        <w:rPr>
          <w:w w:val="105"/>
          <w:sz w:val="21"/>
        </w:rPr>
        <w:t>by </w:t>
      </w:r>
      <w:r>
        <w:rPr>
          <w:spacing w:val="-3"/>
          <w:w w:val="105"/>
          <w:sz w:val="21"/>
        </w:rPr>
        <w:t>various </w:t>
      </w:r>
      <w:r>
        <w:rPr>
          <w:w w:val="105"/>
          <w:sz w:val="21"/>
        </w:rPr>
        <w:t>pieces of </w:t>
      </w:r>
      <w:r>
        <w:rPr>
          <w:spacing w:val="-3"/>
          <w:w w:val="105"/>
          <w:sz w:val="21"/>
        </w:rPr>
        <w:t>legislation </w:t>
      </w:r>
      <w:r>
        <w:rPr>
          <w:w w:val="105"/>
          <w:sz w:val="21"/>
        </w:rPr>
        <w:t>and </w:t>
      </w:r>
      <w:r>
        <w:rPr>
          <w:spacing w:val="-3"/>
          <w:w w:val="105"/>
          <w:sz w:val="21"/>
        </w:rPr>
        <w:t>convention. </w:t>
      </w:r>
      <w:r>
        <w:rPr>
          <w:w w:val="105"/>
          <w:sz w:val="21"/>
        </w:rPr>
        <w:t>There was no </w:t>
      </w:r>
      <w:r>
        <w:rPr>
          <w:spacing w:val="-3"/>
          <w:w w:val="105"/>
          <w:sz w:val="21"/>
        </w:rPr>
        <w:t>single </w:t>
      </w:r>
      <w:r>
        <w:rPr>
          <w:w w:val="105"/>
          <w:sz w:val="21"/>
        </w:rPr>
        <w:t>piece of </w:t>
      </w:r>
      <w:r>
        <w:rPr>
          <w:spacing w:val="-3"/>
          <w:w w:val="105"/>
          <w:sz w:val="21"/>
        </w:rPr>
        <w:t>legislation that </w:t>
      </w:r>
      <w:r>
        <w:rPr>
          <w:w w:val="105"/>
          <w:sz w:val="21"/>
        </w:rPr>
        <w:t>set out the process </w:t>
      </w:r>
      <w:r>
        <w:rPr>
          <w:spacing w:val="-3"/>
          <w:w w:val="105"/>
          <w:sz w:val="21"/>
        </w:rPr>
        <w:t>that </w:t>
      </w:r>
      <w:r>
        <w:rPr>
          <w:w w:val="105"/>
          <w:sz w:val="21"/>
        </w:rPr>
        <w:t>applied </w:t>
      </w:r>
      <w:r>
        <w:rPr>
          <w:spacing w:val="-3"/>
          <w:w w:val="105"/>
          <w:sz w:val="21"/>
        </w:rPr>
        <w:t>to </w:t>
      </w:r>
      <w:r>
        <w:rPr>
          <w:w w:val="105"/>
          <w:sz w:val="21"/>
        </w:rPr>
        <w:t>people under </w:t>
      </w:r>
      <w:r>
        <w:rPr>
          <w:spacing w:val="-3"/>
          <w:w w:val="105"/>
          <w:sz w:val="21"/>
        </w:rPr>
        <w:t>Governor’s pleasure</w:t>
      </w:r>
      <w:r>
        <w:rPr>
          <w:spacing w:val="28"/>
          <w:w w:val="105"/>
          <w:sz w:val="21"/>
        </w:rPr>
        <w:t> </w:t>
      </w:r>
      <w:r>
        <w:rPr>
          <w:spacing w:val="-3"/>
          <w:w w:val="105"/>
          <w:sz w:val="21"/>
        </w:rPr>
        <w:t>orders.</w:t>
      </w:r>
      <w:r>
        <w:rPr>
          <w:spacing w:val="-3"/>
          <w:w w:val="105"/>
          <w:position w:val="7"/>
          <w:sz w:val="12"/>
        </w:rPr>
        <w:t>9</w:t>
      </w:r>
    </w:p>
    <w:p>
      <w:pPr>
        <w:pStyle w:val="ListParagraph"/>
        <w:numPr>
          <w:ilvl w:val="2"/>
          <w:numId w:val="5"/>
        </w:numPr>
        <w:tabs>
          <w:tab w:pos="2721" w:val="left" w:leader="none"/>
          <w:tab w:pos="2722" w:val="left" w:leader="none"/>
        </w:tabs>
        <w:spacing w:line="242" w:lineRule="auto" w:before="126" w:after="0"/>
        <w:ind w:left="2721" w:right="1646" w:hanging="340"/>
        <w:jc w:val="left"/>
        <w:rPr>
          <w:sz w:val="12"/>
        </w:rPr>
      </w:pPr>
      <w:r>
        <w:rPr>
          <w:i/>
          <w:w w:val="105"/>
          <w:sz w:val="21"/>
        </w:rPr>
        <w:t>Overlap with the </w:t>
      </w:r>
      <w:r>
        <w:rPr>
          <w:i/>
          <w:spacing w:val="-3"/>
          <w:w w:val="105"/>
          <w:sz w:val="21"/>
        </w:rPr>
        <w:t>criminal justice </w:t>
      </w:r>
      <w:r>
        <w:rPr>
          <w:i/>
          <w:w w:val="105"/>
          <w:sz w:val="21"/>
        </w:rPr>
        <w:t>system </w:t>
      </w:r>
      <w:r>
        <w:rPr>
          <w:i/>
          <w:spacing w:val="-3"/>
          <w:w w:val="105"/>
          <w:sz w:val="21"/>
        </w:rPr>
        <w:t>of detention, </w:t>
      </w:r>
      <w:r>
        <w:rPr>
          <w:i/>
          <w:w w:val="105"/>
          <w:sz w:val="21"/>
        </w:rPr>
        <w:t>supervision and review</w:t>
      </w:r>
      <w:r>
        <w:rPr>
          <w:w w:val="105"/>
          <w:sz w:val="21"/>
        </w:rPr>
        <w:t>—there was the possibility of people being detained in the prison system even though they </w:t>
      </w:r>
      <w:r>
        <w:rPr>
          <w:spacing w:val="-3"/>
          <w:w w:val="105"/>
          <w:sz w:val="21"/>
        </w:rPr>
        <w:t>were </w:t>
      </w:r>
      <w:r>
        <w:rPr>
          <w:spacing w:val="-2"/>
          <w:w w:val="105"/>
          <w:sz w:val="21"/>
        </w:rPr>
        <w:t>not </w:t>
      </w:r>
      <w:r>
        <w:rPr>
          <w:spacing w:val="-3"/>
          <w:w w:val="105"/>
          <w:sz w:val="21"/>
        </w:rPr>
        <w:t>criminally responsible for </w:t>
      </w:r>
      <w:r>
        <w:rPr>
          <w:w w:val="105"/>
          <w:sz w:val="21"/>
        </w:rPr>
        <w:t>their </w:t>
      </w:r>
      <w:r>
        <w:rPr>
          <w:spacing w:val="-6"/>
          <w:w w:val="105"/>
          <w:sz w:val="21"/>
        </w:rPr>
        <w:t>crime.</w:t>
      </w:r>
      <w:r>
        <w:rPr>
          <w:spacing w:val="-6"/>
          <w:w w:val="105"/>
          <w:position w:val="7"/>
          <w:sz w:val="12"/>
        </w:rPr>
        <w:t>10 </w:t>
      </w:r>
      <w:r>
        <w:rPr>
          <w:w w:val="105"/>
          <w:sz w:val="21"/>
        </w:rPr>
        <w:t>The </w:t>
      </w:r>
      <w:r>
        <w:rPr>
          <w:spacing w:val="-3"/>
          <w:w w:val="105"/>
          <w:sz w:val="21"/>
        </w:rPr>
        <w:t>involvement </w:t>
      </w:r>
      <w:r>
        <w:rPr>
          <w:w w:val="105"/>
          <w:sz w:val="21"/>
        </w:rPr>
        <w:t>of the </w:t>
      </w:r>
      <w:r>
        <w:rPr>
          <w:spacing w:val="-3"/>
          <w:w w:val="105"/>
          <w:sz w:val="21"/>
        </w:rPr>
        <w:t>Adult Parole Board, that generally makes </w:t>
      </w:r>
      <w:r>
        <w:rPr>
          <w:w w:val="105"/>
          <w:sz w:val="21"/>
        </w:rPr>
        <w:t>decisions in </w:t>
      </w:r>
      <w:r>
        <w:rPr>
          <w:spacing w:val="-3"/>
          <w:w w:val="105"/>
          <w:sz w:val="21"/>
        </w:rPr>
        <w:t>relation to </w:t>
      </w:r>
      <w:r>
        <w:rPr>
          <w:w w:val="105"/>
          <w:sz w:val="21"/>
        </w:rPr>
        <w:t>people </w:t>
      </w:r>
      <w:r>
        <w:rPr>
          <w:spacing w:val="-3"/>
          <w:w w:val="105"/>
          <w:sz w:val="21"/>
        </w:rPr>
        <w:t>found </w:t>
      </w:r>
      <w:r>
        <w:rPr>
          <w:w w:val="105"/>
          <w:sz w:val="21"/>
        </w:rPr>
        <w:t>guilty of an </w:t>
      </w:r>
      <w:r>
        <w:rPr>
          <w:spacing w:val="-3"/>
          <w:w w:val="105"/>
          <w:sz w:val="21"/>
        </w:rPr>
        <w:t>offence, </w:t>
      </w:r>
      <w:r>
        <w:rPr>
          <w:w w:val="105"/>
          <w:sz w:val="21"/>
        </w:rPr>
        <w:t>in </w:t>
      </w:r>
      <w:r>
        <w:rPr>
          <w:spacing w:val="-3"/>
          <w:w w:val="105"/>
          <w:sz w:val="21"/>
        </w:rPr>
        <w:t>making recommendations for </w:t>
      </w:r>
      <w:r>
        <w:rPr>
          <w:w w:val="105"/>
          <w:sz w:val="21"/>
        </w:rPr>
        <w:t>the release of people under </w:t>
      </w:r>
      <w:r>
        <w:rPr>
          <w:spacing w:val="-3"/>
          <w:w w:val="105"/>
          <w:sz w:val="21"/>
        </w:rPr>
        <w:t>Governor’s pleasure </w:t>
      </w:r>
      <w:r>
        <w:rPr>
          <w:w w:val="105"/>
          <w:sz w:val="21"/>
        </w:rPr>
        <w:t>orders, also </w:t>
      </w:r>
      <w:r>
        <w:rPr>
          <w:spacing w:val="-3"/>
          <w:w w:val="105"/>
          <w:sz w:val="21"/>
        </w:rPr>
        <w:t>brought </w:t>
      </w:r>
      <w:r>
        <w:rPr>
          <w:w w:val="105"/>
          <w:sz w:val="21"/>
        </w:rPr>
        <w:t>these people under the </w:t>
      </w:r>
      <w:r>
        <w:rPr>
          <w:spacing w:val="-3"/>
          <w:w w:val="105"/>
          <w:sz w:val="21"/>
        </w:rPr>
        <w:t>criminal justice</w:t>
      </w:r>
      <w:r>
        <w:rPr>
          <w:spacing w:val="19"/>
          <w:w w:val="105"/>
          <w:sz w:val="21"/>
        </w:rPr>
        <w:t> </w:t>
      </w:r>
      <w:r>
        <w:rPr>
          <w:spacing w:val="-6"/>
          <w:w w:val="105"/>
          <w:sz w:val="21"/>
        </w:rPr>
        <w:t>system.</w:t>
      </w:r>
      <w:r>
        <w:rPr>
          <w:spacing w:val="-6"/>
          <w:w w:val="105"/>
          <w:position w:val="7"/>
          <w:sz w:val="12"/>
        </w:rPr>
        <w:t>11</w:t>
      </w:r>
    </w:p>
    <w:p>
      <w:pPr>
        <w:pStyle w:val="ListParagraph"/>
        <w:numPr>
          <w:ilvl w:val="2"/>
          <w:numId w:val="5"/>
        </w:numPr>
        <w:tabs>
          <w:tab w:pos="2721" w:val="left" w:leader="none"/>
          <w:tab w:pos="2722" w:val="left" w:leader="none"/>
        </w:tabs>
        <w:spacing w:line="242" w:lineRule="auto" w:before="126" w:after="0"/>
        <w:ind w:left="2721" w:right="1681" w:hanging="340"/>
        <w:jc w:val="left"/>
        <w:rPr>
          <w:sz w:val="12"/>
        </w:rPr>
      </w:pPr>
      <w:r>
        <w:rPr>
          <w:i/>
          <w:w w:val="105"/>
          <w:sz w:val="21"/>
        </w:rPr>
        <w:t>No testing </w:t>
      </w:r>
      <w:r>
        <w:rPr>
          <w:i/>
          <w:spacing w:val="-3"/>
          <w:w w:val="105"/>
          <w:sz w:val="21"/>
        </w:rPr>
        <w:t>of </w:t>
      </w:r>
      <w:r>
        <w:rPr>
          <w:i/>
          <w:w w:val="105"/>
          <w:sz w:val="21"/>
        </w:rPr>
        <w:t>evidence</w:t>
      </w:r>
      <w:r>
        <w:rPr>
          <w:w w:val="105"/>
          <w:sz w:val="21"/>
        </w:rPr>
        <w:t>—people </w:t>
      </w:r>
      <w:r>
        <w:rPr>
          <w:spacing w:val="-3"/>
          <w:w w:val="105"/>
          <w:sz w:val="21"/>
        </w:rPr>
        <w:t>found </w:t>
      </w:r>
      <w:r>
        <w:rPr>
          <w:w w:val="105"/>
          <w:sz w:val="21"/>
        </w:rPr>
        <w:t>unfit </w:t>
      </w:r>
      <w:r>
        <w:rPr>
          <w:spacing w:val="-3"/>
          <w:w w:val="105"/>
          <w:sz w:val="21"/>
        </w:rPr>
        <w:t>to </w:t>
      </w:r>
      <w:r>
        <w:rPr>
          <w:w w:val="105"/>
          <w:sz w:val="21"/>
        </w:rPr>
        <w:t>plead </w:t>
      </w:r>
      <w:r>
        <w:rPr>
          <w:spacing w:val="-3"/>
          <w:w w:val="105"/>
          <w:sz w:val="21"/>
        </w:rPr>
        <w:t>to criminal </w:t>
      </w:r>
      <w:r>
        <w:rPr>
          <w:w w:val="105"/>
          <w:sz w:val="21"/>
        </w:rPr>
        <w:t>offences would be detained</w:t>
      </w:r>
      <w:r>
        <w:rPr>
          <w:spacing w:val="-10"/>
          <w:w w:val="105"/>
          <w:sz w:val="21"/>
        </w:rPr>
        <w:t> </w:t>
      </w:r>
      <w:r>
        <w:rPr>
          <w:w w:val="105"/>
          <w:sz w:val="21"/>
        </w:rPr>
        <w:t>at</w:t>
      </w:r>
      <w:r>
        <w:rPr>
          <w:spacing w:val="-9"/>
          <w:w w:val="105"/>
          <w:sz w:val="21"/>
        </w:rPr>
        <w:t> </w:t>
      </w:r>
      <w:r>
        <w:rPr>
          <w:w w:val="105"/>
          <w:sz w:val="21"/>
        </w:rPr>
        <w:t>the</w:t>
      </w:r>
      <w:r>
        <w:rPr>
          <w:spacing w:val="-9"/>
          <w:w w:val="105"/>
          <w:sz w:val="21"/>
        </w:rPr>
        <w:t> </w:t>
      </w:r>
      <w:r>
        <w:rPr>
          <w:spacing w:val="-3"/>
          <w:w w:val="105"/>
          <w:sz w:val="21"/>
        </w:rPr>
        <w:t>Governor’s</w:t>
      </w:r>
      <w:r>
        <w:rPr>
          <w:spacing w:val="-9"/>
          <w:w w:val="105"/>
          <w:sz w:val="21"/>
        </w:rPr>
        <w:t> </w:t>
      </w:r>
      <w:r>
        <w:rPr>
          <w:spacing w:val="-3"/>
          <w:w w:val="105"/>
          <w:sz w:val="21"/>
        </w:rPr>
        <w:t>pleasure</w:t>
      </w:r>
      <w:r>
        <w:rPr>
          <w:spacing w:val="-10"/>
          <w:w w:val="105"/>
          <w:sz w:val="21"/>
        </w:rPr>
        <w:t> </w:t>
      </w:r>
      <w:r>
        <w:rPr>
          <w:w w:val="105"/>
          <w:sz w:val="21"/>
        </w:rPr>
        <w:t>without</w:t>
      </w:r>
      <w:r>
        <w:rPr>
          <w:spacing w:val="-9"/>
          <w:w w:val="105"/>
          <w:sz w:val="21"/>
        </w:rPr>
        <w:t> </w:t>
      </w:r>
      <w:r>
        <w:rPr>
          <w:w w:val="105"/>
          <w:sz w:val="21"/>
        </w:rPr>
        <w:t>a</w:t>
      </w:r>
      <w:r>
        <w:rPr>
          <w:spacing w:val="-9"/>
          <w:w w:val="105"/>
          <w:sz w:val="21"/>
        </w:rPr>
        <w:t> </w:t>
      </w:r>
      <w:r>
        <w:rPr>
          <w:w w:val="105"/>
          <w:sz w:val="21"/>
        </w:rPr>
        <w:t>further</w:t>
      </w:r>
      <w:r>
        <w:rPr>
          <w:spacing w:val="-10"/>
          <w:w w:val="105"/>
          <w:sz w:val="21"/>
        </w:rPr>
        <w:t> </w:t>
      </w:r>
      <w:r>
        <w:rPr>
          <w:spacing w:val="-3"/>
          <w:w w:val="105"/>
          <w:sz w:val="21"/>
        </w:rPr>
        <w:t>hearing</w:t>
      </w:r>
      <w:r>
        <w:rPr>
          <w:spacing w:val="-9"/>
          <w:w w:val="105"/>
          <w:sz w:val="21"/>
        </w:rPr>
        <w:t> </w:t>
      </w:r>
      <w:r>
        <w:rPr>
          <w:spacing w:val="-3"/>
          <w:w w:val="105"/>
          <w:sz w:val="21"/>
        </w:rPr>
        <w:t>to</w:t>
      </w:r>
      <w:r>
        <w:rPr>
          <w:spacing w:val="-9"/>
          <w:w w:val="105"/>
          <w:sz w:val="21"/>
        </w:rPr>
        <w:t> </w:t>
      </w:r>
      <w:r>
        <w:rPr>
          <w:w w:val="105"/>
          <w:sz w:val="21"/>
        </w:rPr>
        <w:t>test</w:t>
      </w:r>
      <w:r>
        <w:rPr>
          <w:spacing w:val="-9"/>
          <w:w w:val="105"/>
          <w:sz w:val="21"/>
        </w:rPr>
        <w:t> </w:t>
      </w:r>
      <w:r>
        <w:rPr>
          <w:w w:val="105"/>
          <w:sz w:val="21"/>
        </w:rPr>
        <w:t>the</w:t>
      </w:r>
      <w:r>
        <w:rPr>
          <w:spacing w:val="-10"/>
          <w:w w:val="105"/>
          <w:sz w:val="21"/>
        </w:rPr>
        <w:t> </w:t>
      </w:r>
      <w:r>
        <w:rPr>
          <w:w w:val="105"/>
          <w:sz w:val="21"/>
        </w:rPr>
        <w:t>prosecution evidence</w:t>
      </w:r>
      <w:r>
        <w:rPr>
          <w:spacing w:val="-8"/>
          <w:w w:val="105"/>
          <w:sz w:val="21"/>
        </w:rPr>
        <w:t> </w:t>
      </w:r>
      <w:r>
        <w:rPr>
          <w:spacing w:val="-3"/>
          <w:w w:val="105"/>
          <w:sz w:val="21"/>
        </w:rPr>
        <w:t>against</w:t>
      </w:r>
      <w:r>
        <w:rPr>
          <w:spacing w:val="-8"/>
          <w:w w:val="105"/>
          <w:sz w:val="21"/>
        </w:rPr>
        <w:t> </w:t>
      </w:r>
      <w:r>
        <w:rPr>
          <w:w w:val="105"/>
          <w:sz w:val="21"/>
        </w:rPr>
        <w:t>them</w:t>
      </w:r>
      <w:r>
        <w:rPr>
          <w:spacing w:val="-8"/>
          <w:w w:val="105"/>
          <w:sz w:val="21"/>
        </w:rPr>
        <w:t> </w:t>
      </w:r>
      <w:r>
        <w:rPr>
          <w:w w:val="105"/>
          <w:sz w:val="21"/>
        </w:rPr>
        <w:t>and</w:t>
      </w:r>
      <w:r>
        <w:rPr>
          <w:spacing w:val="-8"/>
          <w:w w:val="105"/>
          <w:sz w:val="21"/>
        </w:rPr>
        <w:t> </w:t>
      </w:r>
      <w:r>
        <w:rPr>
          <w:spacing w:val="-3"/>
          <w:w w:val="105"/>
          <w:sz w:val="21"/>
        </w:rPr>
        <w:t>to</w:t>
      </w:r>
      <w:r>
        <w:rPr>
          <w:spacing w:val="-8"/>
          <w:w w:val="105"/>
          <w:sz w:val="21"/>
        </w:rPr>
        <w:t> </w:t>
      </w:r>
      <w:r>
        <w:rPr>
          <w:spacing w:val="-3"/>
          <w:w w:val="105"/>
          <w:sz w:val="21"/>
        </w:rPr>
        <w:t>determine</w:t>
      </w:r>
      <w:r>
        <w:rPr>
          <w:spacing w:val="-8"/>
          <w:w w:val="105"/>
          <w:sz w:val="21"/>
        </w:rPr>
        <w:t> </w:t>
      </w:r>
      <w:r>
        <w:rPr>
          <w:w w:val="105"/>
          <w:sz w:val="21"/>
        </w:rPr>
        <w:t>whether</w:t>
      </w:r>
      <w:r>
        <w:rPr>
          <w:spacing w:val="-8"/>
          <w:w w:val="105"/>
          <w:sz w:val="21"/>
        </w:rPr>
        <w:t> </w:t>
      </w:r>
      <w:r>
        <w:rPr>
          <w:w w:val="105"/>
          <w:sz w:val="21"/>
        </w:rPr>
        <w:t>or</w:t>
      </w:r>
      <w:r>
        <w:rPr>
          <w:spacing w:val="-8"/>
          <w:w w:val="105"/>
          <w:sz w:val="21"/>
        </w:rPr>
        <w:t> </w:t>
      </w:r>
      <w:r>
        <w:rPr>
          <w:spacing w:val="-2"/>
          <w:w w:val="105"/>
          <w:sz w:val="21"/>
        </w:rPr>
        <w:t>not</w:t>
      </w:r>
      <w:r>
        <w:rPr>
          <w:spacing w:val="-8"/>
          <w:w w:val="105"/>
          <w:sz w:val="21"/>
        </w:rPr>
        <w:t> </w:t>
      </w:r>
      <w:r>
        <w:rPr>
          <w:w w:val="105"/>
          <w:sz w:val="21"/>
        </w:rPr>
        <w:t>they</w:t>
      </w:r>
      <w:r>
        <w:rPr>
          <w:spacing w:val="-8"/>
          <w:w w:val="105"/>
          <w:sz w:val="21"/>
        </w:rPr>
        <w:t> </w:t>
      </w:r>
      <w:r>
        <w:rPr>
          <w:spacing w:val="-2"/>
          <w:w w:val="105"/>
          <w:sz w:val="21"/>
        </w:rPr>
        <w:t>committed</w:t>
      </w:r>
      <w:r>
        <w:rPr>
          <w:spacing w:val="-8"/>
          <w:w w:val="105"/>
          <w:sz w:val="21"/>
        </w:rPr>
        <w:t> </w:t>
      </w:r>
      <w:r>
        <w:rPr>
          <w:w w:val="105"/>
          <w:sz w:val="21"/>
        </w:rPr>
        <w:t>the</w:t>
      </w:r>
      <w:r>
        <w:rPr>
          <w:spacing w:val="-8"/>
          <w:w w:val="105"/>
          <w:sz w:val="21"/>
        </w:rPr>
        <w:t> </w:t>
      </w:r>
      <w:r>
        <w:rPr>
          <w:spacing w:val="-3"/>
          <w:w w:val="105"/>
          <w:sz w:val="21"/>
        </w:rPr>
        <w:t>criminal </w:t>
      </w:r>
      <w:r>
        <w:rPr>
          <w:w w:val="105"/>
          <w:sz w:val="21"/>
        </w:rPr>
        <w:t>offences</w:t>
      </w:r>
      <w:r>
        <w:rPr>
          <w:spacing w:val="5"/>
          <w:w w:val="105"/>
          <w:sz w:val="21"/>
        </w:rPr>
        <w:t> </w:t>
      </w:r>
      <w:r>
        <w:rPr>
          <w:spacing w:val="-6"/>
          <w:w w:val="105"/>
          <w:sz w:val="21"/>
        </w:rPr>
        <w:t>charged.</w:t>
      </w:r>
      <w:r>
        <w:rPr>
          <w:spacing w:val="-6"/>
          <w:w w:val="105"/>
          <w:position w:val="7"/>
          <w:sz w:val="12"/>
        </w:rPr>
        <w:t>12</w:t>
      </w:r>
    </w:p>
    <w:p>
      <w:pPr>
        <w:pStyle w:val="ListParagraph"/>
        <w:numPr>
          <w:ilvl w:val="2"/>
          <w:numId w:val="5"/>
        </w:numPr>
        <w:tabs>
          <w:tab w:pos="2721" w:val="left" w:leader="none"/>
          <w:tab w:pos="2722" w:val="left" w:leader="none"/>
        </w:tabs>
        <w:spacing w:line="242" w:lineRule="auto" w:before="125" w:after="0"/>
        <w:ind w:left="2721" w:right="1867" w:hanging="340"/>
        <w:jc w:val="left"/>
        <w:rPr>
          <w:sz w:val="12"/>
        </w:rPr>
      </w:pPr>
      <w:r>
        <w:rPr>
          <w:i/>
          <w:spacing w:val="-3"/>
          <w:w w:val="105"/>
          <w:sz w:val="21"/>
        </w:rPr>
        <w:t>Involvement of </w:t>
      </w:r>
      <w:r>
        <w:rPr>
          <w:i/>
          <w:w w:val="105"/>
          <w:sz w:val="21"/>
        </w:rPr>
        <w:t>the executive</w:t>
      </w:r>
      <w:r>
        <w:rPr>
          <w:w w:val="105"/>
          <w:sz w:val="21"/>
        </w:rPr>
        <w:t>—the </w:t>
      </w:r>
      <w:r>
        <w:rPr>
          <w:spacing w:val="-4"/>
          <w:w w:val="105"/>
          <w:sz w:val="21"/>
        </w:rPr>
        <w:t>executive</w:t>
      </w:r>
      <w:r>
        <w:rPr>
          <w:spacing w:val="-4"/>
          <w:w w:val="105"/>
          <w:position w:val="7"/>
          <w:sz w:val="12"/>
        </w:rPr>
        <w:t>13 </w:t>
      </w:r>
      <w:r>
        <w:rPr>
          <w:w w:val="105"/>
          <w:sz w:val="21"/>
        </w:rPr>
        <w:t>made decisions on the release of people under </w:t>
      </w:r>
      <w:r>
        <w:rPr>
          <w:spacing w:val="-3"/>
          <w:w w:val="105"/>
          <w:sz w:val="21"/>
        </w:rPr>
        <w:t>Governor’s pleasure </w:t>
      </w:r>
      <w:r>
        <w:rPr>
          <w:w w:val="105"/>
          <w:sz w:val="21"/>
        </w:rPr>
        <w:t>orders. A decision </w:t>
      </w:r>
      <w:r>
        <w:rPr>
          <w:spacing w:val="-3"/>
          <w:w w:val="105"/>
          <w:sz w:val="21"/>
        </w:rPr>
        <w:t>to </w:t>
      </w:r>
      <w:r>
        <w:rPr>
          <w:w w:val="105"/>
          <w:sz w:val="21"/>
        </w:rPr>
        <w:t>release a person under a </w:t>
      </w:r>
      <w:r>
        <w:rPr>
          <w:spacing w:val="-3"/>
          <w:w w:val="105"/>
          <w:sz w:val="21"/>
        </w:rPr>
        <w:t>Governor’s</w:t>
      </w:r>
      <w:r>
        <w:rPr>
          <w:spacing w:val="-6"/>
          <w:w w:val="105"/>
          <w:sz w:val="21"/>
        </w:rPr>
        <w:t> </w:t>
      </w:r>
      <w:r>
        <w:rPr>
          <w:spacing w:val="-3"/>
          <w:w w:val="105"/>
          <w:sz w:val="21"/>
        </w:rPr>
        <w:t>pleasure</w:t>
      </w:r>
      <w:r>
        <w:rPr>
          <w:spacing w:val="-6"/>
          <w:w w:val="105"/>
          <w:sz w:val="21"/>
        </w:rPr>
        <w:t> </w:t>
      </w:r>
      <w:r>
        <w:rPr>
          <w:w w:val="105"/>
          <w:sz w:val="21"/>
        </w:rPr>
        <w:t>order</w:t>
      </w:r>
      <w:r>
        <w:rPr>
          <w:spacing w:val="-6"/>
          <w:w w:val="105"/>
          <w:sz w:val="21"/>
        </w:rPr>
        <w:t> </w:t>
      </w:r>
      <w:r>
        <w:rPr>
          <w:spacing w:val="-3"/>
          <w:w w:val="105"/>
          <w:sz w:val="21"/>
        </w:rPr>
        <w:t>could</w:t>
      </w:r>
      <w:r>
        <w:rPr>
          <w:spacing w:val="-6"/>
          <w:w w:val="105"/>
          <w:sz w:val="21"/>
        </w:rPr>
        <w:t> </w:t>
      </w:r>
      <w:r>
        <w:rPr>
          <w:w w:val="105"/>
          <w:sz w:val="21"/>
        </w:rPr>
        <w:t>be</w:t>
      </w:r>
      <w:r>
        <w:rPr>
          <w:spacing w:val="-6"/>
          <w:w w:val="105"/>
          <w:sz w:val="21"/>
        </w:rPr>
        <w:t> </w:t>
      </w:r>
      <w:r>
        <w:rPr>
          <w:spacing w:val="-3"/>
          <w:w w:val="105"/>
          <w:sz w:val="21"/>
        </w:rPr>
        <w:t>influenced</w:t>
      </w:r>
      <w:r>
        <w:rPr>
          <w:spacing w:val="-6"/>
          <w:w w:val="105"/>
          <w:sz w:val="21"/>
        </w:rPr>
        <w:t> </w:t>
      </w:r>
      <w:r>
        <w:rPr>
          <w:w w:val="105"/>
          <w:sz w:val="21"/>
        </w:rPr>
        <w:t>by</w:t>
      </w:r>
      <w:r>
        <w:rPr>
          <w:spacing w:val="-6"/>
          <w:w w:val="105"/>
          <w:sz w:val="21"/>
        </w:rPr>
        <w:t> </w:t>
      </w:r>
      <w:r>
        <w:rPr>
          <w:w w:val="105"/>
          <w:sz w:val="21"/>
        </w:rPr>
        <w:t>political</w:t>
      </w:r>
      <w:r>
        <w:rPr>
          <w:spacing w:val="-6"/>
          <w:w w:val="105"/>
          <w:sz w:val="21"/>
        </w:rPr>
        <w:t> </w:t>
      </w:r>
      <w:r>
        <w:rPr>
          <w:spacing w:val="-3"/>
          <w:w w:val="105"/>
          <w:sz w:val="21"/>
        </w:rPr>
        <w:t>considerations</w:t>
      </w:r>
      <w:r>
        <w:rPr>
          <w:spacing w:val="-6"/>
          <w:w w:val="105"/>
          <w:sz w:val="21"/>
        </w:rPr>
        <w:t> </w:t>
      </w:r>
      <w:r>
        <w:rPr>
          <w:spacing w:val="-3"/>
          <w:w w:val="105"/>
          <w:sz w:val="21"/>
        </w:rPr>
        <w:t>that</w:t>
      </w:r>
      <w:r>
        <w:rPr>
          <w:spacing w:val="-6"/>
          <w:w w:val="105"/>
          <w:sz w:val="21"/>
        </w:rPr>
        <w:t> </w:t>
      </w:r>
      <w:r>
        <w:rPr>
          <w:spacing w:val="-3"/>
          <w:w w:val="105"/>
          <w:sz w:val="21"/>
        </w:rPr>
        <w:t>could favour </w:t>
      </w:r>
      <w:r>
        <w:rPr>
          <w:w w:val="105"/>
          <w:sz w:val="21"/>
        </w:rPr>
        <w:t>community safety over the rights of the person subject </w:t>
      </w:r>
      <w:r>
        <w:rPr>
          <w:spacing w:val="-3"/>
          <w:w w:val="105"/>
          <w:sz w:val="21"/>
        </w:rPr>
        <w:t>to </w:t>
      </w:r>
      <w:r>
        <w:rPr>
          <w:w w:val="105"/>
          <w:sz w:val="21"/>
        </w:rPr>
        <w:t>the</w:t>
      </w:r>
      <w:r>
        <w:rPr>
          <w:spacing w:val="-26"/>
          <w:w w:val="105"/>
          <w:sz w:val="21"/>
        </w:rPr>
        <w:t> </w:t>
      </w:r>
      <w:r>
        <w:rPr>
          <w:spacing w:val="-7"/>
          <w:w w:val="105"/>
          <w:sz w:val="21"/>
        </w:rPr>
        <w:t>order.</w:t>
      </w:r>
      <w:r>
        <w:rPr>
          <w:spacing w:val="-7"/>
          <w:w w:val="105"/>
          <w:position w:val="7"/>
          <w:sz w:val="12"/>
        </w:rPr>
        <w:t>14</w:t>
      </w:r>
    </w:p>
    <w:p>
      <w:pPr>
        <w:pStyle w:val="ListParagraph"/>
        <w:numPr>
          <w:ilvl w:val="2"/>
          <w:numId w:val="5"/>
        </w:numPr>
        <w:tabs>
          <w:tab w:pos="2721" w:val="left" w:leader="none"/>
          <w:tab w:pos="2722" w:val="left" w:leader="none"/>
        </w:tabs>
        <w:spacing w:line="242" w:lineRule="auto" w:before="124" w:after="0"/>
        <w:ind w:left="2721" w:right="1740" w:hanging="340"/>
        <w:jc w:val="left"/>
        <w:rPr>
          <w:sz w:val="21"/>
        </w:rPr>
      </w:pPr>
      <w:r>
        <w:rPr>
          <w:i/>
          <w:spacing w:val="-3"/>
          <w:w w:val="105"/>
          <w:sz w:val="21"/>
        </w:rPr>
        <w:t>Duration</w:t>
      </w:r>
      <w:r>
        <w:rPr>
          <w:i/>
          <w:spacing w:val="-8"/>
          <w:w w:val="105"/>
          <w:sz w:val="21"/>
        </w:rPr>
        <w:t> </w:t>
      </w:r>
      <w:r>
        <w:rPr>
          <w:i/>
          <w:spacing w:val="-3"/>
          <w:w w:val="105"/>
          <w:sz w:val="21"/>
        </w:rPr>
        <w:t>of</w:t>
      </w:r>
      <w:r>
        <w:rPr>
          <w:i/>
          <w:spacing w:val="-8"/>
          <w:w w:val="105"/>
          <w:sz w:val="21"/>
        </w:rPr>
        <w:t> </w:t>
      </w:r>
      <w:r>
        <w:rPr>
          <w:i/>
          <w:w w:val="105"/>
          <w:sz w:val="21"/>
        </w:rPr>
        <w:t>detention</w:t>
      </w:r>
      <w:r>
        <w:rPr>
          <w:w w:val="105"/>
          <w:sz w:val="21"/>
        </w:rPr>
        <w:t>—the</w:t>
      </w:r>
      <w:r>
        <w:rPr>
          <w:spacing w:val="-7"/>
          <w:w w:val="105"/>
          <w:sz w:val="21"/>
        </w:rPr>
        <w:t> </w:t>
      </w:r>
      <w:r>
        <w:rPr>
          <w:w w:val="105"/>
          <w:sz w:val="21"/>
        </w:rPr>
        <w:t>process</w:t>
      </w:r>
      <w:r>
        <w:rPr>
          <w:spacing w:val="-8"/>
          <w:w w:val="105"/>
          <w:sz w:val="21"/>
        </w:rPr>
        <w:t> </w:t>
      </w:r>
      <w:r>
        <w:rPr>
          <w:spacing w:val="-3"/>
          <w:w w:val="105"/>
          <w:sz w:val="21"/>
        </w:rPr>
        <w:t>that</w:t>
      </w:r>
      <w:r>
        <w:rPr>
          <w:spacing w:val="-7"/>
          <w:w w:val="105"/>
          <w:sz w:val="21"/>
        </w:rPr>
        <w:t> </w:t>
      </w:r>
      <w:r>
        <w:rPr>
          <w:w w:val="105"/>
          <w:sz w:val="21"/>
        </w:rPr>
        <w:t>was</w:t>
      </w:r>
      <w:r>
        <w:rPr>
          <w:spacing w:val="-8"/>
          <w:w w:val="105"/>
          <w:sz w:val="21"/>
        </w:rPr>
        <w:t> </w:t>
      </w:r>
      <w:r>
        <w:rPr>
          <w:w w:val="105"/>
          <w:sz w:val="21"/>
        </w:rPr>
        <w:t>in</w:t>
      </w:r>
      <w:r>
        <w:rPr>
          <w:spacing w:val="-7"/>
          <w:w w:val="105"/>
          <w:sz w:val="21"/>
        </w:rPr>
        <w:t> </w:t>
      </w:r>
      <w:r>
        <w:rPr>
          <w:spacing w:val="-3"/>
          <w:w w:val="105"/>
          <w:sz w:val="21"/>
        </w:rPr>
        <w:t>place,</w:t>
      </w:r>
      <w:r>
        <w:rPr>
          <w:spacing w:val="-8"/>
          <w:w w:val="105"/>
          <w:sz w:val="21"/>
        </w:rPr>
        <w:t> </w:t>
      </w:r>
      <w:r>
        <w:rPr>
          <w:w w:val="105"/>
          <w:sz w:val="21"/>
        </w:rPr>
        <w:t>particularly</w:t>
      </w:r>
      <w:r>
        <w:rPr>
          <w:spacing w:val="-8"/>
          <w:w w:val="105"/>
          <w:sz w:val="21"/>
        </w:rPr>
        <w:t> </w:t>
      </w:r>
      <w:r>
        <w:rPr>
          <w:w w:val="105"/>
          <w:sz w:val="21"/>
        </w:rPr>
        <w:t>the</w:t>
      </w:r>
      <w:r>
        <w:rPr>
          <w:spacing w:val="-7"/>
          <w:w w:val="105"/>
          <w:sz w:val="21"/>
        </w:rPr>
        <w:t> </w:t>
      </w:r>
      <w:r>
        <w:rPr>
          <w:spacing w:val="-3"/>
          <w:w w:val="105"/>
          <w:sz w:val="21"/>
        </w:rPr>
        <w:t>involvement</w:t>
      </w:r>
      <w:r>
        <w:rPr>
          <w:spacing w:val="-8"/>
          <w:w w:val="105"/>
          <w:sz w:val="21"/>
        </w:rPr>
        <w:t> </w:t>
      </w:r>
      <w:r>
        <w:rPr>
          <w:w w:val="105"/>
          <w:sz w:val="21"/>
        </w:rPr>
        <w:t>of the executive in decisions </w:t>
      </w:r>
      <w:r>
        <w:rPr>
          <w:spacing w:val="-3"/>
          <w:w w:val="105"/>
          <w:sz w:val="21"/>
        </w:rPr>
        <w:t>to </w:t>
      </w:r>
      <w:r>
        <w:rPr>
          <w:spacing w:val="-4"/>
          <w:w w:val="105"/>
          <w:sz w:val="21"/>
        </w:rPr>
        <w:t>revoke </w:t>
      </w:r>
      <w:r>
        <w:rPr>
          <w:spacing w:val="-3"/>
          <w:w w:val="105"/>
          <w:sz w:val="21"/>
        </w:rPr>
        <w:t>Governor’s pleasure </w:t>
      </w:r>
      <w:r>
        <w:rPr>
          <w:w w:val="105"/>
          <w:sz w:val="21"/>
        </w:rPr>
        <w:t>orders, </w:t>
      </w:r>
      <w:r>
        <w:rPr>
          <w:spacing w:val="-3"/>
          <w:w w:val="105"/>
          <w:sz w:val="21"/>
        </w:rPr>
        <w:t>resulted </w:t>
      </w:r>
      <w:r>
        <w:rPr>
          <w:w w:val="105"/>
          <w:sz w:val="21"/>
        </w:rPr>
        <w:t>in periods of</w:t>
      </w:r>
      <w:r>
        <w:rPr>
          <w:spacing w:val="-5"/>
          <w:w w:val="105"/>
          <w:sz w:val="21"/>
        </w:rPr>
        <w:t> </w:t>
      </w:r>
      <w:r>
        <w:rPr>
          <w:spacing w:val="-3"/>
          <w:w w:val="105"/>
          <w:sz w:val="21"/>
        </w:rPr>
        <w:t>detention</w:t>
      </w:r>
      <w:r>
        <w:rPr>
          <w:spacing w:val="-4"/>
          <w:w w:val="105"/>
          <w:sz w:val="21"/>
        </w:rPr>
        <w:t> </w:t>
      </w:r>
      <w:r>
        <w:rPr>
          <w:spacing w:val="-3"/>
          <w:w w:val="105"/>
          <w:sz w:val="21"/>
        </w:rPr>
        <w:t>that</w:t>
      </w:r>
      <w:r>
        <w:rPr>
          <w:spacing w:val="-5"/>
          <w:w w:val="105"/>
          <w:sz w:val="21"/>
        </w:rPr>
        <w:t> </w:t>
      </w:r>
      <w:r>
        <w:rPr>
          <w:spacing w:val="-3"/>
          <w:w w:val="105"/>
          <w:sz w:val="21"/>
        </w:rPr>
        <w:t>were</w:t>
      </w:r>
      <w:r>
        <w:rPr>
          <w:spacing w:val="-4"/>
          <w:w w:val="105"/>
          <w:sz w:val="21"/>
        </w:rPr>
        <w:t> </w:t>
      </w:r>
      <w:r>
        <w:rPr>
          <w:spacing w:val="-3"/>
          <w:w w:val="105"/>
          <w:sz w:val="21"/>
        </w:rPr>
        <w:t>‘far</w:t>
      </w:r>
      <w:r>
        <w:rPr>
          <w:spacing w:val="-5"/>
          <w:w w:val="105"/>
          <w:sz w:val="21"/>
        </w:rPr>
        <w:t> </w:t>
      </w:r>
      <w:r>
        <w:rPr>
          <w:w w:val="105"/>
          <w:sz w:val="21"/>
        </w:rPr>
        <w:t>in</w:t>
      </w:r>
      <w:r>
        <w:rPr>
          <w:spacing w:val="-4"/>
          <w:w w:val="105"/>
          <w:sz w:val="21"/>
        </w:rPr>
        <w:t> </w:t>
      </w:r>
      <w:r>
        <w:rPr>
          <w:w w:val="105"/>
          <w:sz w:val="21"/>
        </w:rPr>
        <w:t>excess</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time</w:t>
      </w:r>
      <w:r>
        <w:rPr>
          <w:spacing w:val="-4"/>
          <w:w w:val="105"/>
          <w:sz w:val="21"/>
        </w:rPr>
        <w:t> </w:t>
      </w:r>
      <w:r>
        <w:rPr>
          <w:spacing w:val="-3"/>
          <w:w w:val="105"/>
          <w:sz w:val="21"/>
        </w:rPr>
        <w:t>required</w:t>
      </w:r>
      <w:r>
        <w:rPr>
          <w:spacing w:val="-5"/>
          <w:w w:val="105"/>
          <w:sz w:val="21"/>
        </w:rPr>
        <w:t> </w:t>
      </w:r>
      <w:r>
        <w:rPr>
          <w:spacing w:val="-3"/>
          <w:w w:val="105"/>
          <w:sz w:val="21"/>
        </w:rPr>
        <w:t>for</w:t>
      </w:r>
      <w:r>
        <w:rPr>
          <w:spacing w:val="-4"/>
          <w:w w:val="105"/>
          <w:sz w:val="21"/>
        </w:rPr>
        <w:t> </w:t>
      </w:r>
      <w:r>
        <w:rPr>
          <w:w w:val="105"/>
          <w:sz w:val="21"/>
        </w:rPr>
        <w:t>effective</w:t>
      </w:r>
      <w:r>
        <w:rPr>
          <w:spacing w:val="-4"/>
          <w:w w:val="105"/>
          <w:sz w:val="21"/>
        </w:rPr>
        <w:t> </w:t>
      </w:r>
      <w:r>
        <w:rPr>
          <w:spacing w:val="-5"/>
          <w:w w:val="105"/>
          <w:sz w:val="21"/>
        </w:rPr>
        <w:t>treatment’.</w:t>
      </w:r>
      <w:r>
        <w:rPr>
          <w:spacing w:val="-5"/>
          <w:w w:val="105"/>
          <w:position w:val="7"/>
          <w:sz w:val="12"/>
        </w:rPr>
        <w:t>15</w:t>
      </w:r>
      <w:r>
        <w:rPr>
          <w:spacing w:val="17"/>
          <w:w w:val="105"/>
          <w:position w:val="7"/>
          <w:sz w:val="12"/>
        </w:rPr>
        <w:t> </w:t>
      </w:r>
      <w:r>
        <w:rPr>
          <w:w w:val="105"/>
          <w:sz w:val="21"/>
        </w:rPr>
        <w:t>A</w:t>
      </w:r>
    </w:p>
    <w:p>
      <w:pPr>
        <w:pStyle w:val="BodyText"/>
        <w:spacing w:line="242" w:lineRule="auto" w:before="3"/>
        <w:ind w:left="2721" w:right="1520"/>
        <w:rPr>
          <w:sz w:val="12"/>
        </w:rPr>
      </w:pPr>
      <w:r>
        <w:rPr>
          <w:w w:val="105"/>
        </w:rPr>
        <w:t>study by the </w:t>
      </w:r>
      <w:r>
        <w:rPr>
          <w:spacing w:val="-3"/>
          <w:w w:val="105"/>
        </w:rPr>
        <w:t>Commission </w:t>
      </w:r>
      <w:r>
        <w:rPr>
          <w:w w:val="105"/>
        </w:rPr>
        <w:t>of </w:t>
      </w:r>
      <w:r>
        <w:rPr>
          <w:spacing w:val="-3"/>
          <w:w w:val="105"/>
        </w:rPr>
        <w:t>all </w:t>
      </w:r>
      <w:r>
        <w:rPr>
          <w:w w:val="105"/>
        </w:rPr>
        <w:t>people subject </w:t>
      </w:r>
      <w:r>
        <w:rPr>
          <w:spacing w:val="-3"/>
          <w:w w:val="105"/>
        </w:rPr>
        <w:t>to Governor’s pleasure </w:t>
      </w:r>
      <w:r>
        <w:rPr>
          <w:w w:val="105"/>
        </w:rPr>
        <w:t>orders between </w:t>
      </w:r>
      <w:r>
        <w:rPr>
          <w:spacing w:val="-6"/>
          <w:w w:val="105"/>
        </w:rPr>
        <w:t>1959 </w:t>
      </w:r>
      <w:r>
        <w:rPr>
          <w:w w:val="105"/>
        </w:rPr>
        <w:t>and </w:t>
      </w:r>
      <w:r>
        <w:rPr>
          <w:spacing w:val="-3"/>
          <w:w w:val="105"/>
        </w:rPr>
        <w:t>1988 </w:t>
      </w:r>
      <w:r>
        <w:rPr>
          <w:w w:val="105"/>
        </w:rPr>
        <w:t>provided some </w:t>
      </w:r>
      <w:r>
        <w:rPr>
          <w:spacing w:val="-3"/>
          <w:w w:val="105"/>
        </w:rPr>
        <w:t>indication that </w:t>
      </w:r>
      <w:r>
        <w:rPr>
          <w:w w:val="105"/>
        </w:rPr>
        <w:t>orders </w:t>
      </w:r>
      <w:r>
        <w:rPr>
          <w:spacing w:val="-3"/>
          <w:w w:val="105"/>
        </w:rPr>
        <w:t>were </w:t>
      </w:r>
      <w:r>
        <w:rPr>
          <w:w w:val="105"/>
        </w:rPr>
        <w:t>based on a tariff system </w:t>
      </w:r>
      <w:r>
        <w:rPr>
          <w:spacing w:val="-3"/>
          <w:w w:val="105"/>
        </w:rPr>
        <w:t>rather than </w:t>
      </w:r>
      <w:r>
        <w:rPr>
          <w:w w:val="105"/>
        </w:rPr>
        <w:t>a </w:t>
      </w:r>
      <w:r>
        <w:rPr>
          <w:spacing w:val="-3"/>
          <w:w w:val="105"/>
        </w:rPr>
        <w:t>genuine </w:t>
      </w:r>
      <w:r>
        <w:rPr>
          <w:w w:val="105"/>
        </w:rPr>
        <w:t>assessment of </w:t>
      </w:r>
      <w:r>
        <w:rPr>
          <w:spacing w:val="-4"/>
          <w:w w:val="105"/>
        </w:rPr>
        <w:t>dangerousness.</w:t>
      </w:r>
      <w:r>
        <w:rPr>
          <w:spacing w:val="-4"/>
          <w:w w:val="105"/>
          <w:position w:val="7"/>
          <w:sz w:val="12"/>
        </w:rPr>
        <w:t>16</w:t>
      </w:r>
    </w:p>
    <w:p>
      <w:pPr>
        <w:pStyle w:val="ListParagraph"/>
        <w:numPr>
          <w:ilvl w:val="2"/>
          <w:numId w:val="5"/>
        </w:numPr>
        <w:tabs>
          <w:tab w:pos="2721" w:val="left" w:leader="none"/>
          <w:tab w:pos="2722" w:val="left" w:leader="none"/>
        </w:tabs>
        <w:spacing w:line="242" w:lineRule="auto" w:before="123" w:after="0"/>
        <w:ind w:left="2721" w:right="1650" w:hanging="340"/>
        <w:jc w:val="left"/>
        <w:rPr>
          <w:sz w:val="21"/>
        </w:rPr>
      </w:pPr>
      <w:r>
        <w:rPr>
          <w:i/>
          <w:sz w:val="21"/>
        </w:rPr>
        <w:t>Lack </w:t>
      </w:r>
      <w:r>
        <w:rPr>
          <w:i/>
          <w:spacing w:val="-3"/>
          <w:sz w:val="21"/>
        </w:rPr>
        <w:t>of </w:t>
      </w:r>
      <w:r>
        <w:rPr>
          <w:i/>
          <w:sz w:val="21"/>
        </w:rPr>
        <w:t>transparency and procedural fairness</w:t>
      </w:r>
      <w:r>
        <w:rPr>
          <w:sz w:val="21"/>
        </w:rPr>
        <w:t>—the </w:t>
      </w:r>
      <w:r>
        <w:rPr>
          <w:spacing w:val="-3"/>
          <w:sz w:val="21"/>
        </w:rPr>
        <w:t>Governor’s pleasure regime lacked transparency, </w:t>
      </w:r>
      <w:r>
        <w:rPr>
          <w:sz w:val="21"/>
        </w:rPr>
        <w:t>particularly in </w:t>
      </w:r>
      <w:r>
        <w:rPr>
          <w:spacing w:val="-3"/>
          <w:sz w:val="21"/>
        </w:rPr>
        <w:t>relation to </w:t>
      </w:r>
      <w:r>
        <w:rPr>
          <w:sz w:val="21"/>
        </w:rPr>
        <w:t>the process behind the </w:t>
      </w:r>
      <w:r>
        <w:rPr>
          <w:spacing w:val="-3"/>
          <w:sz w:val="21"/>
        </w:rPr>
        <w:t>executive’s </w:t>
      </w:r>
      <w:r>
        <w:rPr>
          <w:sz w:val="21"/>
        </w:rPr>
        <w:t>decision </w:t>
      </w:r>
      <w:r>
        <w:rPr>
          <w:spacing w:val="-3"/>
          <w:sz w:val="21"/>
        </w:rPr>
        <w:t>to </w:t>
      </w:r>
      <w:r>
        <w:rPr>
          <w:sz w:val="21"/>
        </w:rPr>
        <w:t>release a person subject </w:t>
      </w:r>
      <w:r>
        <w:rPr>
          <w:spacing w:val="-3"/>
          <w:sz w:val="21"/>
        </w:rPr>
        <w:t>to </w:t>
      </w:r>
      <w:r>
        <w:rPr>
          <w:sz w:val="21"/>
        </w:rPr>
        <w:t>a </w:t>
      </w:r>
      <w:r>
        <w:rPr>
          <w:spacing w:val="-3"/>
          <w:sz w:val="21"/>
        </w:rPr>
        <w:t>Governor’s pleasure </w:t>
      </w:r>
      <w:r>
        <w:rPr>
          <w:spacing w:val="-4"/>
          <w:sz w:val="21"/>
        </w:rPr>
        <w:t>order. </w:t>
      </w:r>
      <w:r>
        <w:rPr>
          <w:spacing w:val="-3"/>
          <w:sz w:val="21"/>
        </w:rPr>
        <w:t>Leave </w:t>
      </w:r>
      <w:r>
        <w:rPr>
          <w:sz w:val="21"/>
        </w:rPr>
        <w:t>decisions </w:t>
      </w:r>
      <w:r>
        <w:rPr>
          <w:spacing w:val="-3"/>
          <w:sz w:val="21"/>
        </w:rPr>
        <w:t>were </w:t>
      </w:r>
      <w:r>
        <w:rPr>
          <w:sz w:val="21"/>
        </w:rPr>
        <w:t>also </w:t>
      </w:r>
      <w:r>
        <w:rPr>
          <w:spacing w:val="-2"/>
          <w:sz w:val="21"/>
        </w:rPr>
        <w:t>not </w:t>
      </w:r>
      <w:r>
        <w:rPr>
          <w:spacing w:val="-3"/>
          <w:sz w:val="21"/>
        </w:rPr>
        <w:t>transparent, for example, </w:t>
      </w:r>
      <w:r>
        <w:rPr>
          <w:sz w:val="21"/>
        </w:rPr>
        <w:t>the </w:t>
      </w:r>
      <w:r>
        <w:rPr>
          <w:spacing w:val="-3"/>
          <w:sz w:val="21"/>
        </w:rPr>
        <w:t>criteria for granting leave were </w:t>
      </w:r>
      <w:r>
        <w:rPr>
          <w:spacing w:val="-2"/>
          <w:sz w:val="21"/>
        </w:rPr>
        <w:t>not </w:t>
      </w:r>
      <w:r>
        <w:rPr>
          <w:spacing w:val="-3"/>
          <w:sz w:val="21"/>
        </w:rPr>
        <w:t>clear </w:t>
      </w:r>
      <w:r>
        <w:rPr>
          <w:sz w:val="21"/>
        </w:rPr>
        <w:t>and </w:t>
      </w:r>
      <w:r>
        <w:rPr>
          <w:spacing w:val="-2"/>
          <w:sz w:val="21"/>
        </w:rPr>
        <w:t>had </w:t>
      </w:r>
      <w:r>
        <w:rPr>
          <w:sz w:val="21"/>
        </w:rPr>
        <w:t>no </w:t>
      </w:r>
      <w:r>
        <w:rPr>
          <w:spacing w:val="-3"/>
          <w:sz w:val="21"/>
        </w:rPr>
        <w:t>legislative </w:t>
      </w:r>
      <w:r>
        <w:rPr>
          <w:sz w:val="21"/>
        </w:rPr>
        <w:t>basis. The </w:t>
      </w:r>
      <w:r>
        <w:rPr>
          <w:spacing w:val="-3"/>
          <w:sz w:val="21"/>
        </w:rPr>
        <w:t>right to </w:t>
      </w:r>
      <w:r>
        <w:rPr>
          <w:sz w:val="21"/>
        </w:rPr>
        <w:t>appear and </w:t>
      </w:r>
      <w:r>
        <w:rPr>
          <w:spacing w:val="-3"/>
          <w:sz w:val="21"/>
        </w:rPr>
        <w:t>to </w:t>
      </w:r>
      <w:r>
        <w:rPr>
          <w:sz w:val="21"/>
        </w:rPr>
        <w:t>appeal </w:t>
      </w:r>
      <w:r>
        <w:rPr>
          <w:spacing w:val="-3"/>
          <w:sz w:val="21"/>
        </w:rPr>
        <w:t>leave</w:t>
      </w:r>
      <w:r>
        <w:rPr>
          <w:spacing w:val="-7"/>
          <w:sz w:val="21"/>
        </w:rPr>
        <w:t> </w:t>
      </w:r>
      <w:r>
        <w:rPr>
          <w:sz w:val="21"/>
        </w:rPr>
        <w:t>decisions was </w:t>
      </w:r>
      <w:r>
        <w:rPr>
          <w:spacing w:val="-3"/>
          <w:sz w:val="21"/>
        </w:rPr>
        <w:t>limited.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r>
        <w:rPr/>
        <w:pict>
          <v:line style="position:absolute;mso-position-horizontal-relative:page;mso-position-vertical-relative:paragraph;z-index:-232;mso-wrap-distance-left:0;mso-wrap-distance-right:0" from="79.370003pt,14.307026pt" to="515.905003pt,14.307026pt" stroked="true" strokeweight="1.417pt" strokecolor="#e5edf1">
            <v:stroke dashstyle="solid"/>
            <w10:wrap type="topAndBottom"/>
          </v:line>
        </w:pict>
      </w:r>
    </w:p>
    <w:p>
      <w:pPr>
        <w:pStyle w:val="ListParagraph"/>
        <w:numPr>
          <w:ilvl w:val="0"/>
          <w:numId w:val="7"/>
        </w:numPr>
        <w:tabs>
          <w:tab w:pos="2380" w:val="left" w:leader="none"/>
          <w:tab w:pos="2382" w:val="left" w:leader="none"/>
        </w:tabs>
        <w:spacing w:line="240" w:lineRule="auto" w:before="112" w:after="0"/>
        <w:ind w:left="2381" w:right="0" w:hanging="742"/>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Mental</w:t>
      </w:r>
      <w:r>
        <w:rPr>
          <w:i/>
          <w:spacing w:val="3"/>
          <w:w w:val="105"/>
          <w:sz w:val="13"/>
        </w:rPr>
        <w:t> </w:t>
      </w:r>
      <w:r>
        <w:rPr>
          <w:i/>
          <w:w w:val="105"/>
          <w:sz w:val="13"/>
        </w:rPr>
        <w:t>Malfunction</w:t>
      </w:r>
      <w:r>
        <w:rPr>
          <w:i/>
          <w:spacing w:val="4"/>
          <w:w w:val="105"/>
          <w:sz w:val="13"/>
        </w:rPr>
        <w:t> </w:t>
      </w:r>
      <w:r>
        <w:rPr>
          <w:i/>
          <w:w w:val="105"/>
          <w:sz w:val="13"/>
        </w:rPr>
        <w:t>and</w:t>
      </w:r>
      <w:r>
        <w:rPr>
          <w:i/>
          <w:spacing w:val="4"/>
          <w:w w:val="105"/>
          <w:sz w:val="13"/>
        </w:rPr>
        <w:t> </w:t>
      </w:r>
      <w:r>
        <w:rPr>
          <w:i/>
          <w:w w:val="105"/>
          <w:sz w:val="13"/>
        </w:rPr>
        <w:t>Criminal</w:t>
      </w:r>
      <w:r>
        <w:rPr>
          <w:i/>
          <w:spacing w:val="4"/>
          <w:w w:val="105"/>
          <w:sz w:val="13"/>
        </w:rPr>
        <w:t> </w:t>
      </w:r>
      <w:r>
        <w:rPr>
          <w:i/>
          <w:w w:val="105"/>
          <w:sz w:val="13"/>
        </w:rPr>
        <w:t>Responsibility</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w w:val="105"/>
          <w:sz w:val="13"/>
        </w:rPr>
        <w:t>34</w:t>
      </w:r>
      <w:r>
        <w:rPr>
          <w:spacing w:val="5"/>
          <w:w w:val="105"/>
          <w:sz w:val="13"/>
        </w:rPr>
        <w:t> </w:t>
      </w:r>
      <w:r>
        <w:rPr>
          <w:w w:val="105"/>
          <w:sz w:val="13"/>
        </w:rPr>
        <w:t>(1990).</w:t>
      </w:r>
    </w:p>
    <w:p>
      <w:pPr>
        <w:pStyle w:val="ListParagraph"/>
        <w:numPr>
          <w:ilvl w:val="0"/>
          <w:numId w:val="7"/>
        </w:numPr>
        <w:tabs>
          <w:tab w:pos="2380" w:val="left" w:leader="none"/>
          <w:tab w:pos="2381" w:val="left" w:leader="none"/>
        </w:tabs>
        <w:spacing w:line="240" w:lineRule="auto" w:before="1" w:after="0"/>
        <w:ind w:left="2380" w:right="0" w:hanging="741"/>
        <w:jc w:val="left"/>
        <w:rPr>
          <w:sz w:val="13"/>
        </w:rPr>
      </w:pPr>
      <w:r>
        <w:rPr>
          <w:w w:val="105"/>
          <w:sz w:val="13"/>
        </w:rPr>
        <w:t>Victorian</w:t>
      </w:r>
      <w:r>
        <w:rPr>
          <w:spacing w:val="5"/>
          <w:w w:val="105"/>
          <w:sz w:val="13"/>
        </w:rPr>
        <w:t> </w:t>
      </w:r>
      <w:r>
        <w:rPr>
          <w:w w:val="105"/>
          <w:sz w:val="13"/>
        </w:rPr>
        <w:t>Sentencing</w:t>
      </w:r>
      <w:r>
        <w:rPr>
          <w:spacing w:val="6"/>
          <w:w w:val="105"/>
          <w:sz w:val="13"/>
        </w:rPr>
        <w:t> </w:t>
      </w:r>
      <w:r>
        <w:rPr>
          <w:w w:val="105"/>
          <w:sz w:val="13"/>
        </w:rPr>
        <w:t>Committee,</w:t>
      </w:r>
      <w:r>
        <w:rPr>
          <w:spacing w:val="6"/>
          <w:w w:val="105"/>
          <w:sz w:val="13"/>
        </w:rPr>
        <w:t> </w:t>
      </w:r>
      <w:r>
        <w:rPr>
          <w:i/>
          <w:w w:val="105"/>
          <w:sz w:val="13"/>
        </w:rPr>
        <w:t>Sentencing</w:t>
      </w:r>
      <w:r>
        <w:rPr>
          <w:i/>
          <w:spacing w:val="6"/>
          <w:w w:val="105"/>
          <w:sz w:val="13"/>
        </w:rPr>
        <w:t> </w:t>
      </w:r>
      <w:r>
        <w:rPr>
          <w:i/>
          <w:w w:val="105"/>
          <w:sz w:val="13"/>
        </w:rPr>
        <w:t>–</w:t>
      </w:r>
      <w:r>
        <w:rPr>
          <w:i/>
          <w:spacing w:val="4"/>
          <w:w w:val="105"/>
          <w:sz w:val="13"/>
        </w:rPr>
        <w:t> </w:t>
      </w:r>
      <w:r>
        <w:rPr>
          <w:i/>
          <w:w w:val="105"/>
          <w:sz w:val="13"/>
        </w:rPr>
        <w:t>Report</w:t>
      </w:r>
      <w:r>
        <w:rPr>
          <w:i/>
          <w:spacing w:val="5"/>
          <w:w w:val="105"/>
          <w:sz w:val="13"/>
        </w:rPr>
        <w:t> </w:t>
      </w:r>
      <w:r>
        <w:rPr>
          <w:i/>
          <w:w w:val="105"/>
          <w:sz w:val="13"/>
        </w:rPr>
        <w:t>of</w:t>
      </w:r>
      <w:r>
        <w:rPr>
          <w:i/>
          <w:spacing w:val="5"/>
          <w:w w:val="105"/>
          <w:sz w:val="13"/>
        </w:rPr>
        <w:t> </w:t>
      </w:r>
      <w:r>
        <w:rPr>
          <w:i/>
          <w:w w:val="105"/>
          <w:sz w:val="13"/>
        </w:rPr>
        <w:t>the</w:t>
      </w:r>
      <w:r>
        <w:rPr>
          <w:i/>
          <w:spacing w:val="4"/>
          <w:w w:val="105"/>
          <w:sz w:val="13"/>
        </w:rPr>
        <w:t> </w:t>
      </w:r>
      <w:r>
        <w:rPr>
          <w:i/>
          <w:w w:val="105"/>
          <w:sz w:val="13"/>
        </w:rPr>
        <w:t>Victorian</w:t>
      </w:r>
      <w:r>
        <w:rPr>
          <w:i/>
          <w:spacing w:val="5"/>
          <w:w w:val="105"/>
          <w:sz w:val="13"/>
        </w:rPr>
        <w:t> </w:t>
      </w:r>
      <w:r>
        <w:rPr>
          <w:i/>
          <w:w w:val="105"/>
          <w:sz w:val="13"/>
        </w:rPr>
        <w:t>Sentencing</w:t>
      </w:r>
      <w:r>
        <w:rPr>
          <w:i/>
          <w:spacing w:val="5"/>
          <w:w w:val="105"/>
          <w:sz w:val="13"/>
        </w:rPr>
        <w:t> </w:t>
      </w:r>
      <w:r>
        <w:rPr>
          <w:i/>
          <w:w w:val="105"/>
          <w:sz w:val="13"/>
        </w:rPr>
        <w:t>Committee</w:t>
      </w:r>
      <w:r>
        <w:rPr>
          <w:w w:val="105"/>
          <w:sz w:val="13"/>
        </w:rPr>
        <w:t>,</w:t>
      </w:r>
      <w:r>
        <w:rPr>
          <w:spacing w:val="6"/>
          <w:w w:val="105"/>
          <w:sz w:val="13"/>
        </w:rPr>
        <w:t> </w:t>
      </w:r>
      <w:r>
        <w:rPr>
          <w:w w:val="105"/>
          <w:sz w:val="13"/>
        </w:rPr>
        <w:t>Volume</w:t>
      </w:r>
      <w:r>
        <w:rPr>
          <w:spacing w:val="5"/>
          <w:w w:val="105"/>
          <w:sz w:val="13"/>
        </w:rPr>
        <w:t> </w:t>
      </w:r>
      <w:r>
        <w:rPr>
          <w:w w:val="105"/>
          <w:sz w:val="13"/>
        </w:rPr>
        <w:t>2</w:t>
      </w:r>
      <w:r>
        <w:rPr>
          <w:spacing w:val="6"/>
          <w:w w:val="105"/>
          <w:sz w:val="13"/>
        </w:rPr>
        <w:t> </w:t>
      </w:r>
      <w:r>
        <w:rPr>
          <w:w w:val="105"/>
          <w:sz w:val="13"/>
        </w:rPr>
        <w:t>(1988)</w:t>
      </w:r>
      <w:r>
        <w:rPr>
          <w:spacing w:val="6"/>
          <w:w w:val="105"/>
          <w:sz w:val="13"/>
        </w:rPr>
        <w:t> </w:t>
      </w:r>
      <w:r>
        <w:rPr>
          <w:w w:val="105"/>
          <w:sz w:val="13"/>
        </w:rPr>
        <w:t>387–482.</w:t>
      </w:r>
    </w:p>
    <w:p>
      <w:pPr>
        <w:pStyle w:val="ListParagraph"/>
        <w:numPr>
          <w:ilvl w:val="0"/>
          <w:numId w:val="7"/>
        </w:numPr>
        <w:tabs>
          <w:tab w:pos="2380" w:val="left" w:leader="none"/>
          <w:tab w:pos="2381" w:val="left" w:leader="none"/>
        </w:tabs>
        <w:spacing w:line="240" w:lineRule="auto" w:before="2" w:after="0"/>
        <w:ind w:left="2380" w:right="0" w:hanging="741"/>
        <w:jc w:val="left"/>
        <w:rPr>
          <w:sz w:val="13"/>
        </w:rPr>
      </w:pPr>
      <w:r>
        <w:rPr>
          <w:w w:val="105"/>
          <w:sz w:val="13"/>
        </w:rPr>
        <w:t>Community</w:t>
      </w:r>
      <w:r>
        <w:rPr>
          <w:spacing w:val="4"/>
          <w:w w:val="105"/>
          <w:sz w:val="13"/>
        </w:rPr>
        <w:t> </w:t>
      </w:r>
      <w:r>
        <w:rPr>
          <w:w w:val="105"/>
          <w:sz w:val="13"/>
        </w:rPr>
        <w:t>Development</w:t>
      </w:r>
      <w:r>
        <w:rPr>
          <w:spacing w:val="5"/>
          <w:w w:val="105"/>
          <w:sz w:val="13"/>
        </w:rPr>
        <w:t> </w:t>
      </w:r>
      <w:r>
        <w:rPr>
          <w:w w:val="105"/>
          <w:sz w:val="13"/>
        </w:rPr>
        <w:t>Committee,</w:t>
      </w:r>
      <w:r>
        <w:rPr>
          <w:spacing w:val="5"/>
          <w:w w:val="105"/>
          <w:sz w:val="13"/>
        </w:rPr>
        <w:t> </w:t>
      </w:r>
      <w:r>
        <w:rPr>
          <w:w w:val="105"/>
          <w:sz w:val="13"/>
        </w:rPr>
        <w:t>Parliament</w:t>
      </w:r>
      <w:r>
        <w:rPr>
          <w:spacing w:val="4"/>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Inquiry</w:t>
      </w:r>
      <w:r>
        <w:rPr>
          <w:i/>
          <w:spacing w:val="3"/>
          <w:w w:val="105"/>
          <w:sz w:val="13"/>
        </w:rPr>
        <w:t> </w:t>
      </w:r>
      <w:r>
        <w:rPr>
          <w:i/>
          <w:w w:val="105"/>
          <w:sz w:val="13"/>
        </w:rPr>
        <w:t>into</w:t>
      </w:r>
      <w:r>
        <w:rPr>
          <w:i/>
          <w:spacing w:val="4"/>
          <w:w w:val="105"/>
          <w:sz w:val="13"/>
        </w:rPr>
        <w:t> </w:t>
      </w:r>
      <w:r>
        <w:rPr>
          <w:i/>
          <w:w w:val="105"/>
          <w:sz w:val="13"/>
        </w:rPr>
        <w:t>Persons</w:t>
      </w:r>
      <w:r>
        <w:rPr>
          <w:i/>
          <w:spacing w:val="4"/>
          <w:w w:val="105"/>
          <w:sz w:val="13"/>
        </w:rPr>
        <w:t> </w:t>
      </w:r>
      <w:r>
        <w:rPr>
          <w:i/>
          <w:w w:val="105"/>
          <w:sz w:val="13"/>
        </w:rPr>
        <w:t>Detained</w:t>
      </w:r>
      <w:r>
        <w:rPr>
          <w:i/>
          <w:spacing w:val="3"/>
          <w:w w:val="105"/>
          <w:sz w:val="13"/>
        </w:rPr>
        <w:t> </w:t>
      </w:r>
      <w:r>
        <w:rPr>
          <w:i/>
          <w:w w:val="105"/>
          <w:sz w:val="13"/>
        </w:rPr>
        <w:t>at</w:t>
      </w:r>
      <w:r>
        <w:rPr>
          <w:i/>
          <w:spacing w:val="4"/>
          <w:w w:val="105"/>
          <w:sz w:val="13"/>
        </w:rPr>
        <w:t> </w:t>
      </w:r>
      <w:r>
        <w:rPr>
          <w:i/>
          <w:w w:val="105"/>
          <w:sz w:val="13"/>
        </w:rPr>
        <w:t>the</w:t>
      </w:r>
      <w:r>
        <w:rPr>
          <w:i/>
          <w:spacing w:val="4"/>
          <w:w w:val="105"/>
          <w:sz w:val="13"/>
        </w:rPr>
        <w:t> </w:t>
      </w:r>
      <w:r>
        <w:rPr>
          <w:i/>
          <w:w w:val="105"/>
          <w:sz w:val="13"/>
        </w:rPr>
        <w:t>Governor’s</w:t>
      </w:r>
      <w:r>
        <w:rPr>
          <w:i/>
          <w:spacing w:val="3"/>
          <w:w w:val="105"/>
          <w:sz w:val="13"/>
        </w:rPr>
        <w:t> </w:t>
      </w:r>
      <w:r>
        <w:rPr>
          <w:i/>
          <w:w w:val="105"/>
          <w:sz w:val="13"/>
        </w:rPr>
        <w:t>Pleasure</w:t>
      </w:r>
      <w:r>
        <w:rPr>
          <w:i/>
          <w:spacing w:val="5"/>
          <w:w w:val="105"/>
          <w:sz w:val="13"/>
        </w:rPr>
        <w:t> </w:t>
      </w:r>
      <w:r>
        <w:rPr>
          <w:w w:val="105"/>
          <w:sz w:val="13"/>
        </w:rPr>
        <w:t>(1995)</w:t>
      </w:r>
      <w:r>
        <w:rPr>
          <w:spacing w:val="5"/>
          <w:w w:val="105"/>
          <w:sz w:val="13"/>
        </w:rPr>
        <w:t> </w:t>
      </w:r>
      <w:r>
        <w:rPr>
          <w:w w:val="105"/>
          <w:sz w:val="13"/>
        </w:rPr>
        <w:t>29.</w:t>
      </w:r>
    </w:p>
    <w:p>
      <w:pPr>
        <w:pStyle w:val="ListParagraph"/>
        <w:numPr>
          <w:ilvl w:val="0"/>
          <w:numId w:val="7"/>
        </w:numPr>
        <w:tabs>
          <w:tab w:pos="2380" w:val="left" w:leader="none"/>
          <w:tab w:pos="2381" w:val="left" w:leader="none"/>
        </w:tabs>
        <w:spacing w:line="240" w:lineRule="auto" w:before="1" w:after="0"/>
        <w:ind w:left="2380" w:right="0" w:hanging="793"/>
        <w:jc w:val="left"/>
        <w:rPr>
          <w:sz w:val="13"/>
        </w:rPr>
      </w:pPr>
      <w:r>
        <w:rPr>
          <w:w w:val="105"/>
          <w:sz w:val="13"/>
        </w:rPr>
        <w:t>Ibid</w:t>
      </w:r>
      <w:r>
        <w:rPr>
          <w:spacing w:val="4"/>
          <w:w w:val="105"/>
          <w:sz w:val="13"/>
        </w:rPr>
        <w:t> </w:t>
      </w:r>
      <w:r>
        <w:rPr>
          <w:spacing w:val="2"/>
          <w:w w:val="105"/>
          <w:sz w:val="13"/>
        </w:rPr>
        <w:t>48.</w:t>
      </w:r>
    </w:p>
    <w:p>
      <w:pPr>
        <w:tabs>
          <w:tab w:pos="2380" w:val="left" w:leader="none"/>
        </w:tabs>
        <w:spacing w:before="1"/>
        <w:ind w:left="1587" w:right="0" w:firstLine="0"/>
        <w:jc w:val="left"/>
        <w:rPr>
          <w:sz w:val="13"/>
        </w:rPr>
      </w:pPr>
      <w:r>
        <w:rPr>
          <w:spacing w:val="-6"/>
          <w:w w:val="105"/>
          <w:sz w:val="13"/>
        </w:rPr>
        <w:t>11</w:t>
        <w:tab/>
      </w:r>
      <w:r>
        <w:rPr>
          <w:w w:val="105"/>
          <w:sz w:val="13"/>
        </w:rPr>
        <w:t>Ibid</w:t>
      </w:r>
      <w:r>
        <w:rPr>
          <w:spacing w:val="4"/>
          <w:w w:val="105"/>
          <w:sz w:val="13"/>
        </w:rPr>
        <w:t> </w:t>
      </w:r>
      <w:r>
        <w:rPr>
          <w:spacing w:val="3"/>
          <w:w w:val="105"/>
          <w:sz w:val="13"/>
        </w:rPr>
        <w:t>94–5.</w:t>
      </w:r>
    </w:p>
    <w:p>
      <w:pPr>
        <w:pStyle w:val="ListParagraph"/>
        <w:numPr>
          <w:ilvl w:val="0"/>
          <w:numId w:val="8"/>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5"/>
          <w:w w:val="105"/>
          <w:sz w:val="13"/>
        </w:rPr>
        <w:t>119.</w:t>
      </w:r>
    </w:p>
    <w:p>
      <w:pPr>
        <w:pStyle w:val="ListParagraph"/>
        <w:numPr>
          <w:ilvl w:val="0"/>
          <w:numId w:val="8"/>
        </w:numPr>
        <w:tabs>
          <w:tab w:pos="2381" w:val="left" w:leader="none"/>
          <w:tab w:pos="2382" w:val="left" w:leader="none"/>
        </w:tabs>
        <w:spacing w:line="240" w:lineRule="auto" w:before="1" w:after="0"/>
        <w:ind w:left="2381" w:right="1754" w:hanging="794"/>
        <w:jc w:val="left"/>
        <w:rPr>
          <w:sz w:val="13"/>
        </w:rPr>
      </w:pPr>
      <w:r>
        <w:rPr>
          <w:sz w:val="13"/>
        </w:rPr>
        <w:t>The executive is the administrative arm of government and comprises government employees who work in government departments and agencies.</w:t>
      </w:r>
      <w:r>
        <w:rPr>
          <w:spacing w:val="8"/>
          <w:sz w:val="13"/>
        </w:rPr>
        <w:t> </w:t>
      </w:r>
      <w:r>
        <w:rPr>
          <w:sz w:val="13"/>
        </w:rPr>
        <w:t>Ministers,</w:t>
      </w:r>
      <w:r>
        <w:rPr>
          <w:spacing w:val="9"/>
          <w:sz w:val="13"/>
        </w:rPr>
        <w:t> </w:t>
      </w:r>
      <w:r>
        <w:rPr>
          <w:sz w:val="13"/>
        </w:rPr>
        <w:t>who</w:t>
      </w:r>
      <w:r>
        <w:rPr>
          <w:spacing w:val="8"/>
          <w:sz w:val="13"/>
        </w:rPr>
        <w:t> </w:t>
      </w:r>
      <w:r>
        <w:rPr>
          <w:sz w:val="13"/>
        </w:rPr>
        <w:t>are</w:t>
      </w:r>
      <w:r>
        <w:rPr>
          <w:spacing w:val="9"/>
          <w:sz w:val="13"/>
        </w:rPr>
        <w:t> </w:t>
      </w:r>
      <w:r>
        <w:rPr>
          <w:sz w:val="13"/>
        </w:rPr>
        <w:t>members</w:t>
      </w:r>
      <w:r>
        <w:rPr>
          <w:spacing w:val="8"/>
          <w:sz w:val="13"/>
        </w:rPr>
        <w:t> </w:t>
      </w:r>
      <w:r>
        <w:rPr>
          <w:sz w:val="13"/>
        </w:rPr>
        <w:t>of</w:t>
      </w:r>
      <w:r>
        <w:rPr>
          <w:spacing w:val="9"/>
          <w:sz w:val="13"/>
        </w:rPr>
        <w:t> </w:t>
      </w:r>
      <w:r>
        <w:rPr>
          <w:sz w:val="13"/>
        </w:rPr>
        <w:t>the</w:t>
      </w:r>
      <w:r>
        <w:rPr>
          <w:spacing w:val="8"/>
          <w:sz w:val="13"/>
        </w:rPr>
        <w:t> </w:t>
      </w:r>
      <w:r>
        <w:rPr>
          <w:sz w:val="13"/>
        </w:rPr>
        <w:t>legislature,</w:t>
      </w:r>
      <w:r>
        <w:rPr>
          <w:spacing w:val="9"/>
          <w:sz w:val="13"/>
        </w:rPr>
        <w:t> </w:t>
      </w:r>
      <w:r>
        <w:rPr>
          <w:sz w:val="13"/>
        </w:rPr>
        <w:t>also</w:t>
      </w:r>
      <w:r>
        <w:rPr>
          <w:spacing w:val="8"/>
          <w:sz w:val="13"/>
        </w:rPr>
        <w:t> </w:t>
      </w:r>
      <w:r>
        <w:rPr>
          <w:sz w:val="13"/>
        </w:rPr>
        <w:t>work</w:t>
      </w:r>
      <w:r>
        <w:rPr>
          <w:spacing w:val="9"/>
          <w:sz w:val="13"/>
        </w:rPr>
        <w:t> </w:t>
      </w:r>
      <w:r>
        <w:rPr>
          <w:sz w:val="13"/>
        </w:rPr>
        <w:t>as</w:t>
      </w:r>
      <w:r>
        <w:rPr>
          <w:spacing w:val="8"/>
          <w:sz w:val="13"/>
        </w:rPr>
        <w:t> </w:t>
      </w:r>
      <w:r>
        <w:rPr>
          <w:sz w:val="13"/>
        </w:rPr>
        <w:t>part</w:t>
      </w:r>
      <w:r>
        <w:rPr>
          <w:spacing w:val="9"/>
          <w:sz w:val="13"/>
        </w:rPr>
        <w:t> </w:t>
      </w:r>
      <w:r>
        <w:rPr>
          <w:sz w:val="13"/>
        </w:rPr>
        <w:t>of</w:t>
      </w:r>
      <w:r>
        <w:rPr>
          <w:spacing w:val="9"/>
          <w:sz w:val="13"/>
        </w:rPr>
        <w:t> </w:t>
      </w:r>
      <w:r>
        <w:rPr>
          <w:sz w:val="13"/>
        </w:rPr>
        <w:t>the</w:t>
      </w:r>
      <w:r>
        <w:rPr>
          <w:spacing w:val="8"/>
          <w:sz w:val="13"/>
        </w:rPr>
        <w:t> </w:t>
      </w:r>
      <w:r>
        <w:rPr>
          <w:sz w:val="13"/>
        </w:rPr>
        <w:t>executive.</w:t>
      </w:r>
    </w:p>
    <w:p>
      <w:pPr>
        <w:pStyle w:val="ListParagraph"/>
        <w:numPr>
          <w:ilvl w:val="0"/>
          <w:numId w:val="8"/>
        </w:numPr>
        <w:tabs>
          <w:tab w:pos="2381" w:val="left" w:leader="none"/>
          <w:tab w:pos="2382" w:val="left" w:leader="none"/>
        </w:tabs>
        <w:spacing w:line="240" w:lineRule="auto" w:before="3" w:after="0"/>
        <w:ind w:left="2381" w:right="0" w:hanging="794"/>
        <w:jc w:val="left"/>
        <w:rPr>
          <w:sz w:val="13"/>
        </w:rPr>
      </w:pPr>
      <w:r>
        <w:rPr>
          <w:w w:val="105"/>
          <w:sz w:val="13"/>
        </w:rPr>
        <w:t>Community Development Committee, above n 9,</w:t>
      </w:r>
      <w:r>
        <w:rPr>
          <w:spacing w:val="28"/>
          <w:w w:val="105"/>
          <w:sz w:val="13"/>
        </w:rPr>
        <w:t> </w:t>
      </w:r>
      <w:r>
        <w:rPr>
          <w:w w:val="105"/>
          <w:sz w:val="13"/>
        </w:rPr>
        <w:t>2.</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pict>
          <v:shape style="position:absolute;margin-left:549.156677pt;margin-top:3.005466pt;width:12.4pt;height:14.25pt;mso-position-horizontal-relative:page;mso-position-vertical-relative:paragraph;z-index:1840" type="#_x0000_t202" filled="false" stroked="false">
            <v:textbox inset="0,0,0,0">
              <w:txbxContent>
                <w:p>
                  <w:pPr>
                    <w:spacing w:line="284" w:lineRule="exact" w:before="0"/>
                    <w:ind w:left="0" w:right="0" w:firstLine="0"/>
                    <w:jc w:val="left"/>
                    <w:rPr>
                      <w:b/>
                      <w:sz w:val="24"/>
                    </w:rPr>
                  </w:pPr>
                  <w:r>
                    <w:rPr>
                      <w:b/>
                      <w:color w:val="004D71"/>
                      <w:spacing w:val="-10"/>
                      <w:w w:val="110"/>
                      <w:sz w:val="24"/>
                    </w:rPr>
                    <w:t>13</w:t>
                  </w:r>
                </w:p>
              </w:txbxContent>
            </v:textbox>
            <w10:wrap type="none"/>
          </v:shape>
        </w:pict>
      </w:r>
      <w:r>
        <w:rPr>
          <w:w w:val="105"/>
          <w:sz w:val="13"/>
        </w:rPr>
        <w:t>Ibid</w:t>
      </w:r>
      <w:r>
        <w:rPr>
          <w:spacing w:val="4"/>
          <w:w w:val="105"/>
          <w:sz w:val="13"/>
        </w:rPr>
        <w:t> </w:t>
      </w:r>
      <w:r>
        <w:rPr>
          <w:spacing w:val="-3"/>
          <w:w w:val="105"/>
          <w:sz w:val="13"/>
        </w:rPr>
        <w:t>1.</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Law Reform Commission of Victoria, above n </w:t>
      </w:r>
      <w:r>
        <w:rPr>
          <w:spacing w:val="-6"/>
          <w:w w:val="105"/>
          <w:sz w:val="13"/>
        </w:rPr>
        <w:t>7,</w:t>
      </w:r>
      <w:r>
        <w:rPr>
          <w:spacing w:val="13"/>
          <w:w w:val="105"/>
          <w:sz w:val="13"/>
        </w:rPr>
        <w:t> </w:t>
      </w:r>
      <w:r>
        <w:rPr>
          <w:w w:val="105"/>
          <w:sz w:val="13"/>
        </w:rPr>
        <w:t>6.</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2"/>
        <w:spacing w:before="96"/>
      </w:pPr>
      <w:bookmarkStart w:name="_TOC_250140" w:id="38"/>
      <w:bookmarkStart w:name="The introduction of the CMIA" w:id="39"/>
      <w:r>
        <w:rPr>
          <w:b w:val="0"/>
        </w:rPr>
      </w:r>
      <w:bookmarkEnd w:id="38"/>
      <w:r>
        <w:rPr>
          <w:color w:val="004D71"/>
          <w:w w:val="115"/>
        </w:rPr>
        <w:t>The introduction of the CMIA</w:t>
      </w:r>
    </w:p>
    <w:p>
      <w:pPr>
        <w:pStyle w:val="ListParagraph"/>
        <w:numPr>
          <w:ilvl w:val="1"/>
          <w:numId w:val="5"/>
        </w:numPr>
        <w:tabs>
          <w:tab w:pos="2381" w:val="left" w:leader="none"/>
          <w:tab w:pos="2382" w:val="left" w:leader="none"/>
        </w:tabs>
        <w:spacing w:line="242" w:lineRule="auto" w:before="155" w:after="0"/>
        <w:ind w:left="2381" w:right="1792" w:hanging="794"/>
        <w:jc w:val="left"/>
        <w:rPr>
          <w:sz w:val="21"/>
        </w:rPr>
      </w:pPr>
      <w:r>
        <w:rPr>
          <w:sz w:val="21"/>
        </w:rPr>
        <w:t>The </w:t>
      </w:r>
      <w:r>
        <w:rPr>
          <w:spacing w:val="-3"/>
          <w:sz w:val="21"/>
        </w:rPr>
        <w:t>Crimes </w:t>
      </w:r>
      <w:r>
        <w:rPr>
          <w:sz w:val="21"/>
        </w:rPr>
        <w:t>(Mental </w:t>
      </w:r>
      <w:r>
        <w:rPr>
          <w:spacing w:val="-3"/>
          <w:sz w:val="21"/>
        </w:rPr>
        <w:t>Impairment </w:t>
      </w:r>
      <w:r>
        <w:rPr>
          <w:sz w:val="21"/>
        </w:rPr>
        <w:t>and Fitness </w:t>
      </w:r>
      <w:r>
        <w:rPr>
          <w:spacing w:val="-3"/>
          <w:sz w:val="21"/>
        </w:rPr>
        <w:t>to  Stand  </w:t>
      </w:r>
      <w:r>
        <w:rPr>
          <w:spacing w:val="-4"/>
          <w:sz w:val="21"/>
        </w:rPr>
        <w:t>Trial)  </w:t>
      </w:r>
      <w:r>
        <w:rPr>
          <w:spacing w:val="-3"/>
          <w:sz w:val="21"/>
        </w:rPr>
        <w:t>Bill  </w:t>
      </w:r>
      <w:r>
        <w:rPr>
          <w:spacing w:val="-6"/>
          <w:sz w:val="21"/>
        </w:rPr>
        <w:t>1997  </w:t>
      </w:r>
      <w:r>
        <w:rPr>
          <w:spacing w:val="-3"/>
          <w:sz w:val="21"/>
        </w:rPr>
        <w:t>sought  to  </w:t>
      </w:r>
      <w:r>
        <w:rPr>
          <w:sz w:val="21"/>
        </w:rPr>
        <w:t>abolish the </w:t>
      </w:r>
      <w:r>
        <w:rPr>
          <w:spacing w:val="-3"/>
          <w:sz w:val="21"/>
        </w:rPr>
        <w:t>Governor’s pleasure regime  </w:t>
      </w:r>
      <w:r>
        <w:rPr>
          <w:sz w:val="21"/>
        </w:rPr>
        <w:t>and establish new </w:t>
      </w:r>
      <w:r>
        <w:rPr>
          <w:spacing w:val="-3"/>
          <w:sz w:val="21"/>
        </w:rPr>
        <w:t>procedures</w:t>
      </w:r>
      <w:r>
        <w:rPr>
          <w:spacing w:val="41"/>
          <w:sz w:val="21"/>
        </w:rPr>
        <w:t> </w:t>
      </w:r>
      <w:r>
        <w:rPr>
          <w:spacing w:val="-3"/>
          <w:sz w:val="21"/>
        </w:rPr>
        <w:t>for  determining  </w:t>
      </w:r>
      <w:r>
        <w:rPr>
          <w:sz w:val="21"/>
        </w:rPr>
        <w:t>unfitness </w:t>
      </w:r>
      <w:r>
        <w:rPr>
          <w:spacing w:val="-3"/>
          <w:sz w:val="21"/>
        </w:rPr>
        <w:t>to </w:t>
      </w:r>
      <w:r>
        <w:rPr>
          <w:sz w:val="21"/>
        </w:rPr>
        <w:t>stand </w:t>
      </w:r>
      <w:r>
        <w:rPr>
          <w:spacing w:val="-3"/>
          <w:sz w:val="21"/>
        </w:rPr>
        <w:t>trial, establishing </w:t>
      </w:r>
      <w:r>
        <w:rPr>
          <w:sz w:val="21"/>
        </w:rPr>
        <w:t>the </w:t>
      </w:r>
      <w:r>
        <w:rPr>
          <w:spacing w:val="-3"/>
          <w:sz w:val="21"/>
        </w:rPr>
        <w:t>defence </w:t>
      </w:r>
      <w:r>
        <w:rPr>
          <w:sz w:val="21"/>
        </w:rPr>
        <w:t>of mental </w:t>
      </w:r>
      <w:r>
        <w:rPr>
          <w:spacing w:val="-3"/>
          <w:sz w:val="21"/>
        </w:rPr>
        <w:t>impairment </w:t>
      </w:r>
      <w:r>
        <w:rPr>
          <w:sz w:val="21"/>
        </w:rPr>
        <w:t>and a process </w:t>
      </w:r>
      <w:r>
        <w:rPr>
          <w:spacing w:val="-3"/>
          <w:sz w:val="21"/>
        </w:rPr>
        <w:t>dealing </w:t>
      </w:r>
      <w:r>
        <w:rPr>
          <w:sz w:val="21"/>
        </w:rPr>
        <w:t>with </w:t>
      </w:r>
      <w:r>
        <w:rPr>
          <w:spacing w:val="-3"/>
          <w:sz w:val="21"/>
        </w:rPr>
        <w:t>accused </w:t>
      </w:r>
      <w:r>
        <w:rPr>
          <w:sz w:val="21"/>
        </w:rPr>
        <w:t>people </w:t>
      </w:r>
      <w:r>
        <w:rPr>
          <w:spacing w:val="-3"/>
          <w:sz w:val="21"/>
        </w:rPr>
        <w:t>found </w:t>
      </w:r>
      <w:r>
        <w:rPr>
          <w:sz w:val="21"/>
        </w:rPr>
        <w:t>unfit </w:t>
      </w:r>
      <w:r>
        <w:rPr>
          <w:spacing w:val="-3"/>
          <w:sz w:val="21"/>
        </w:rPr>
        <w:t>to </w:t>
      </w:r>
      <w:r>
        <w:rPr>
          <w:sz w:val="21"/>
        </w:rPr>
        <w:t>be tried or </w:t>
      </w:r>
      <w:r>
        <w:rPr>
          <w:spacing w:val="-2"/>
          <w:sz w:val="21"/>
        </w:rPr>
        <w:t>not </w:t>
      </w:r>
      <w:r>
        <w:rPr>
          <w:sz w:val="21"/>
        </w:rPr>
        <w:t>guilty because of mental</w:t>
      </w:r>
      <w:r>
        <w:rPr>
          <w:spacing w:val="1"/>
          <w:sz w:val="21"/>
        </w:rPr>
        <w:t> </w:t>
      </w:r>
      <w:r>
        <w:rPr>
          <w:spacing w:val="-3"/>
          <w:sz w:val="21"/>
        </w:rPr>
        <w:t>impairment.</w:t>
      </w:r>
    </w:p>
    <w:p>
      <w:pPr>
        <w:pStyle w:val="ListParagraph"/>
        <w:numPr>
          <w:ilvl w:val="1"/>
          <w:numId w:val="5"/>
        </w:numPr>
        <w:tabs>
          <w:tab w:pos="2380" w:val="left" w:leader="none"/>
          <w:tab w:pos="2381" w:val="left" w:leader="none"/>
        </w:tabs>
        <w:spacing w:line="242" w:lineRule="auto" w:before="124" w:after="0"/>
        <w:ind w:left="2381" w:right="1740" w:hanging="794"/>
        <w:jc w:val="left"/>
        <w:rPr>
          <w:sz w:val="21"/>
        </w:rPr>
      </w:pPr>
      <w:r>
        <w:rPr>
          <w:w w:val="105"/>
          <w:sz w:val="21"/>
        </w:rPr>
        <w:t>The </w:t>
      </w:r>
      <w:r>
        <w:rPr>
          <w:spacing w:val="-3"/>
          <w:w w:val="105"/>
          <w:sz w:val="21"/>
        </w:rPr>
        <w:t>Bill </w:t>
      </w:r>
      <w:r>
        <w:rPr>
          <w:w w:val="105"/>
          <w:sz w:val="21"/>
        </w:rPr>
        <w:t>received bipartisan support and was heralded in parliamentary debates as progressive</w:t>
      </w:r>
      <w:r>
        <w:rPr>
          <w:spacing w:val="-10"/>
          <w:w w:val="105"/>
          <w:sz w:val="21"/>
        </w:rPr>
        <w:t> </w:t>
      </w:r>
      <w:r>
        <w:rPr>
          <w:w w:val="105"/>
          <w:sz w:val="21"/>
        </w:rPr>
        <w:t>and</w:t>
      </w:r>
      <w:r>
        <w:rPr>
          <w:spacing w:val="-9"/>
          <w:w w:val="105"/>
          <w:sz w:val="21"/>
        </w:rPr>
        <w:t> </w:t>
      </w:r>
      <w:r>
        <w:rPr>
          <w:spacing w:val="-3"/>
          <w:w w:val="105"/>
          <w:sz w:val="21"/>
        </w:rPr>
        <w:t>groundbreaking.</w:t>
      </w:r>
      <w:r>
        <w:rPr>
          <w:spacing w:val="-9"/>
          <w:w w:val="105"/>
          <w:sz w:val="21"/>
        </w:rPr>
        <w:t> </w:t>
      </w:r>
      <w:r>
        <w:rPr>
          <w:w w:val="105"/>
          <w:sz w:val="21"/>
        </w:rPr>
        <w:t>The</w:t>
      </w:r>
      <w:r>
        <w:rPr>
          <w:spacing w:val="-10"/>
          <w:w w:val="105"/>
          <w:sz w:val="21"/>
        </w:rPr>
        <w:t> </w:t>
      </w:r>
      <w:r>
        <w:rPr>
          <w:w w:val="105"/>
          <w:sz w:val="21"/>
        </w:rPr>
        <w:t>then</w:t>
      </w:r>
      <w:r>
        <w:rPr>
          <w:spacing w:val="-9"/>
          <w:w w:val="105"/>
          <w:sz w:val="21"/>
        </w:rPr>
        <w:t> </w:t>
      </w:r>
      <w:r>
        <w:rPr>
          <w:w w:val="105"/>
          <w:sz w:val="21"/>
        </w:rPr>
        <w:t>Attorney-General,</w:t>
      </w:r>
      <w:r>
        <w:rPr>
          <w:spacing w:val="-9"/>
          <w:w w:val="105"/>
          <w:sz w:val="21"/>
        </w:rPr>
        <w:t> </w:t>
      </w:r>
      <w:r>
        <w:rPr>
          <w:w w:val="105"/>
          <w:sz w:val="21"/>
        </w:rPr>
        <w:t>the</w:t>
      </w:r>
      <w:r>
        <w:rPr>
          <w:spacing w:val="-10"/>
          <w:w w:val="105"/>
          <w:sz w:val="21"/>
        </w:rPr>
        <w:t> </w:t>
      </w:r>
      <w:r>
        <w:rPr>
          <w:w w:val="105"/>
          <w:sz w:val="21"/>
        </w:rPr>
        <w:t>Honourable</w:t>
      </w:r>
      <w:r>
        <w:rPr>
          <w:spacing w:val="-9"/>
          <w:w w:val="105"/>
          <w:sz w:val="21"/>
        </w:rPr>
        <w:t> </w:t>
      </w:r>
      <w:r>
        <w:rPr>
          <w:w w:val="105"/>
          <w:sz w:val="21"/>
        </w:rPr>
        <w:t>Jan</w:t>
      </w:r>
      <w:r>
        <w:rPr>
          <w:spacing w:val="-9"/>
          <w:w w:val="105"/>
          <w:sz w:val="21"/>
        </w:rPr>
        <w:t> </w:t>
      </w:r>
      <w:r>
        <w:rPr>
          <w:spacing w:val="-4"/>
          <w:w w:val="105"/>
          <w:sz w:val="21"/>
        </w:rPr>
        <w:t>Wade, </w:t>
      </w:r>
      <w:r>
        <w:rPr>
          <w:spacing w:val="-9"/>
          <w:w w:val="105"/>
          <w:sz w:val="21"/>
        </w:rPr>
        <w:t>MP, </w:t>
      </w:r>
      <w:r>
        <w:rPr>
          <w:w w:val="105"/>
          <w:sz w:val="21"/>
        </w:rPr>
        <w:t>in </w:t>
      </w:r>
      <w:r>
        <w:rPr>
          <w:spacing w:val="-3"/>
          <w:w w:val="105"/>
          <w:sz w:val="21"/>
        </w:rPr>
        <w:t>outlining </w:t>
      </w:r>
      <w:r>
        <w:rPr>
          <w:w w:val="105"/>
          <w:sz w:val="21"/>
        </w:rPr>
        <w:t>the </w:t>
      </w:r>
      <w:r>
        <w:rPr>
          <w:spacing w:val="-3"/>
          <w:w w:val="105"/>
          <w:sz w:val="21"/>
        </w:rPr>
        <w:t>reforms during </w:t>
      </w:r>
      <w:r>
        <w:rPr>
          <w:w w:val="105"/>
          <w:sz w:val="21"/>
        </w:rPr>
        <w:t>the second </w:t>
      </w:r>
      <w:r>
        <w:rPr>
          <w:spacing w:val="-3"/>
          <w:w w:val="105"/>
          <w:sz w:val="21"/>
        </w:rPr>
        <w:t>reading </w:t>
      </w:r>
      <w:r>
        <w:rPr>
          <w:w w:val="105"/>
          <w:sz w:val="21"/>
        </w:rPr>
        <w:t>speech, </w:t>
      </w:r>
      <w:r>
        <w:rPr>
          <w:spacing w:val="-3"/>
          <w:w w:val="105"/>
          <w:sz w:val="21"/>
        </w:rPr>
        <w:t>noted that </w:t>
      </w:r>
      <w:r>
        <w:rPr>
          <w:w w:val="105"/>
          <w:sz w:val="21"/>
        </w:rPr>
        <w:t>the</w:t>
      </w:r>
      <w:r>
        <w:rPr>
          <w:spacing w:val="34"/>
          <w:w w:val="105"/>
          <w:sz w:val="21"/>
        </w:rPr>
        <w:t> </w:t>
      </w:r>
      <w:r>
        <w:rPr>
          <w:w w:val="105"/>
          <w:sz w:val="21"/>
        </w:rPr>
        <w:t>Bill:</w:t>
      </w:r>
    </w:p>
    <w:p>
      <w:pPr>
        <w:pStyle w:val="ListParagraph"/>
        <w:numPr>
          <w:ilvl w:val="2"/>
          <w:numId w:val="5"/>
        </w:numPr>
        <w:tabs>
          <w:tab w:pos="2721" w:val="left" w:leader="none"/>
          <w:tab w:pos="2722" w:val="left" w:leader="none"/>
        </w:tabs>
        <w:spacing w:line="242" w:lineRule="auto" w:before="123" w:after="0"/>
        <w:ind w:left="2721" w:right="1779" w:hanging="340"/>
        <w:jc w:val="left"/>
        <w:rPr>
          <w:sz w:val="21"/>
        </w:rPr>
      </w:pPr>
      <w:r>
        <w:rPr>
          <w:w w:val="105"/>
          <w:sz w:val="21"/>
        </w:rPr>
        <w:t>provided a new </w:t>
      </w:r>
      <w:r>
        <w:rPr>
          <w:spacing w:val="-3"/>
          <w:w w:val="105"/>
          <w:sz w:val="21"/>
        </w:rPr>
        <w:t>procedure to </w:t>
      </w:r>
      <w:r>
        <w:rPr>
          <w:w w:val="105"/>
          <w:sz w:val="21"/>
        </w:rPr>
        <w:t>deal with </w:t>
      </w:r>
      <w:r>
        <w:rPr>
          <w:spacing w:val="-3"/>
          <w:w w:val="105"/>
          <w:sz w:val="21"/>
        </w:rPr>
        <w:t>accused </w:t>
      </w:r>
      <w:r>
        <w:rPr>
          <w:w w:val="105"/>
          <w:sz w:val="21"/>
        </w:rPr>
        <w:t>people who </w:t>
      </w:r>
      <w:r>
        <w:rPr>
          <w:spacing w:val="-3"/>
          <w:w w:val="105"/>
          <w:sz w:val="21"/>
        </w:rPr>
        <w:t>may </w:t>
      </w:r>
      <w:r>
        <w:rPr>
          <w:w w:val="105"/>
          <w:sz w:val="21"/>
        </w:rPr>
        <w:t>be unfit </w:t>
      </w:r>
      <w:r>
        <w:rPr>
          <w:spacing w:val="-3"/>
          <w:w w:val="105"/>
          <w:sz w:val="21"/>
        </w:rPr>
        <w:t>to </w:t>
      </w:r>
      <w:r>
        <w:rPr>
          <w:w w:val="105"/>
          <w:sz w:val="21"/>
        </w:rPr>
        <w:t>stand trial</w:t>
      </w:r>
      <w:r>
        <w:rPr>
          <w:spacing w:val="-6"/>
          <w:w w:val="105"/>
          <w:sz w:val="21"/>
        </w:rPr>
        <w:t> </w:t>
      </w:r>
      <w:r>
        <w:rPr>
          <w:w w:val="105"/>
          <w:sz w:val="21"/>
        </w:rPr>
        <w:t>by</w:t>
      </w:r>
      <w:r>
        <w:rPr>
          <w:spacing w:val="-6"/>
          <w:w w:val="105"/>
          <w:sz w:val="21"/>
        </w:rPr>
        <w:t> </w:t>
      </w:r>
      <w:r>
        <w:rPr>
          <w:w w:val="105"/>
          <w:sz w:val="21"/>
        </w:rPr>
        <w:t>giving</w:t>
      </w:r>
      <w:r>
        <w:rPr>
          <w:spacing w:val="-6"/>
          <w:w w:val="105"/>
          <w:sz w:val="21"/>
        </w:rPr>
        <w:t> </w:t>
      </w:r>
      <w:r>
        <w:rPr>
          <w:w w:val="105"/>
          <w:sz w:val="21"/>
        </w:rPr>
        <w:t>them</w:t>
      </w:r>
      <w:r>
        <w:rPr>
          <w:spacing w:val="-5"/>
          <w:w w:val="105"/>
          <w:sz w:val="21"/>
        </w:rPr>
        <w:t> </w:t>
      </w:r>
      <w:r>
        <w:rPr>
          <w:w w:val="105"/>
          <w:sz w:val="21"/>
        </w:rPr>
        <w:t>the</w:t>
      </w:r>
      <w:r>
        <w:rPr>
          <w:spacing w:val="-6"/>
          <w:w w:val="105"/>
          <w:sz w:val="21"/>
        </w:rPr>
        <w:t> </w:t>
      </w:r>
      <w:r>
        <w:rPr>
          <w:w w:val="105"/>
          <w:sz w:val="21"/>
        </w:rPr>
        <w:t>opportunity</w:t>
      </w:r>
      <w:r>
        <w:rPr>
          <w:spacing w:val="-6"/>
          <w:w w:val="105"/>
          <w:sz w:val="21"/>
        </w:rPr>
        <w:t> </w:t>
      </w:r>
      <w:r>
        <w:rPr>
          <w:spacing w:val="-3"/>
          <w:w w:val="105"/>
          <w:sz w:val="21"/>
        </w:rPr>
        <w:t>to</w:t>
      </w:r>
      <w:r>
        <w:rPr>
          <w:spacing w:val="-6"/>
          <w:w w:val="105"/>
          <w:sz w:val="21"/>
        </w:rPr>
        <w:t> </w:t>
      </w:r>
      <w:r>
        <w:rPr>
          <w:w w:val="105"/>
          <w:sz w:val="21"/>
        </w:rPr>
        <w:t>become</w:t>
      </w:r>
      <w:r>
        <w:rPr>
          <w:spacing w:val="-5"/>
          <w:w w:val="105"/>
          <w:sz w:val="21"/>
        </w:rPr>
        <w:t> </w:t>
      </w:r>
      <w:r>
        <w:rPr>
          <w:w w:val="105"/>
          <w:sz w:val="21"/>
        </w:rPr>
        <w:t>fit</w:t>
      </w:r>
      <w:r>
        <w:rPr>
          <w:spacing w:val="-6"/>
          <w:w w:val="105"/>
          <w:sz w:val="21"/>
        </w:rPr>
        <w:t> </w:t>
      </w:r>
      <w:r>
        <w:rPr>
          <w:w w:val="105"/>
          <w:sz w:val="21"/>
        </w:rPr>
        <w:t>(during</w:t>
      </w:r>
      <w:r>
        <w:rPr>
          <w:spacing w:val="-6"/>
          <w:w w:val="105"/>
          <w:sz w:val="21"/>
        </w:rPr>
        <w:t> </w:t>
      </w:r>
      <w:r>
        <w:rPr>
          <w:w w:val="105"/>
          <w:sz w:val="21"/>
        </w:rPr>
        <w:t>a</w:t>
      </w:r>
      <w:r>
        <w:rPr>
          <w:spacing w:val="-6"/>
          <w:w w:val="105"/>
          <w:sz w:val="21"/>
        </w:rPr>
        <w:t> </w:t>
      </w:r>
      <w:r>
        <w:rPr>
          <w:spacing w:val="-5"/>
          <w:w w:val="105"/>
          <w:sz w:val="21"/>
        </w:rPr>
        <w:t>12-month </w:t>
      </w:r>
      <w:r>
        <w:rPr>
          <w:spacing w:val="-3"/>
          <w:w w:val="105"/>
          <w:sz w:val="21"/>
        </w:rPr>
        <w:t>adjournment) </w:t>
      </w:r>
      <w:r>
        <w:rPr>
          <w:w w:val="105"/>
          <w:sz w:val="21"/>
        </w:rPr>
        <w:t>and </w:t>
      </w:r>
      <w:r>
        <w:rPr>
          <w:spacing w:val="-3"/>
          <w:w w:val="105"/>
          <w:sz w:val="21"/>
        </w:rPr>
        <w:t>to have </w:t>
      </w:r>
      <w:r>
        <w:rPr>
          <w:w w:val="105"/>
          <w:sz w:val="21"/>
        </w:rPr>
        <w:t>the evidence </w:t>
      </w:r>
      <w:r>
        <w:rPr>
          <w:spacing w:val="-3"/>
          <w:w w:val="105"/>
          <w:sz w:val="21"/>
        </w:rPr>
        <w:t>against </w:t>
      </w:r>
      <w:r>
        <w:rPr>
          <w:w w:val="105"/>
          <w:sz w:val="21"/>
        </w:rPr>
        <w:t>them tested (with a special </w:t>
      </w:r>
      <w:r>
        <w:rPr>
          <w:spacing w:val="-3"/>
          <w:w w:val="105"/>
          <w:sz w:val="21"/>
        </w:rPr>
        <w:t>hearing</w:t>
      </w:r>
      <w:r>
        <w:rPr>
          <w:spacing w:val="-20"/>
          <w:w w:val="105"/>
          <w:sz w:val="21"/>
        </w:rPr>
        <w:t> </w:t>
      </w:r>
      <w:r>
        <w:rPr>
          <w:w w:val="105"/>
          <w:sz w:val="21"/>
        </w:rPr>
        <w:t>process)</w:t>
      </w:r>
    </w:p>
    <w:p>
      <w:pPr>
        <w:pStyle w:val="ListParagraph"/>
        <w:numPr>
          <w:ilvl w:val="2"/>
          <w:numId w:val="5"/>
        </w:numPr>
        <w:tabs>
          <w:tab w:pos="2721" w:val="left" w:leader="none"/>
          <w:tab w:pos="2722" w:val="left" w:leader="none"/>
        </w:tabs>
        <w:spacing w:line="242" w:lineRule="auto" w:before="124" w:after="0"/>
        <w:ind w:left="2721" w:right="1641" w:hanging="340"/>
        <w:jc w:val="left"/>
        <w:rPr>
          <w:sz w:val="21"/>
        </w:rPr>
      </w:pPr>
      <w:r>
        <w:rPr>
          <w:spacing w:val="-3"/>
          <w:sz w:val="21"/>
        </w:rPr>
        <w:t>gave </w:t>
      </w:r>
      <w:r>
        <w:rPr>
          <w:sz w:val="21"/>
        </w:rPr>
        <w:t>trial judges the power and flexibility </w:t>
      </w:r>
      <w:r>
        <w:rPr>
          <w:spacing w:val="-3"/>
          <w:sz w:val="21"/>
        </w:rPr>
        <w:t>to  </w:t>
      </w:r>
      <w:r>
        <w:rPr>
          <w:spacing w:val="-4"/>
          <w:sz w:val="21"/>
        </w:rPr>
        <w:t>make  </w:t>
      </w:r>
      <w:r>
        <w:rPr>
          <w:sz w:val="21"/>
        </w:rPr>
        <w:t>the  most  </w:t>
      </w:r>
      <w:r>
        <w:rPr>
          <w:spacing w:val="-3"/>
          <w:sz w:val="21"/>
        </w:rPr>
        <w:t>appropriate  </w:t>
      </w:r>
      <w:r>
        <w:rPr>
          <w:sz w:val="21"/>
        </w:rPr>
        <w:t>order  in </w:t>
      </w:r>
      <w:r>
        <w:rPr>
          <w:spacing w:val="-3"/>
          <w:sz w:val="21"/>
        </w:rPr>
        <w:t>terms </w:t>
      </w:r>
      <w:r>
        <w:rPr>
          <w:sz w:val="21"/>
        </w:rPr>
        <w:t>of </w:t>
      </w:r>
      <w:r>
        <w:rPr>
          <w:spacing w:val="-3"/>
          <w:sz w:val="21"/>
        </w:rPr>
        <w:t>treatment, </w:t>
      </w:r>
      <w:r>
        <w:rPr>
          <w:sz w:val="21"/>
        </w:rPr>
        <w:t>the </w:t>
      </w:r>
      <w:r>
        <w:rPr>
          <w:spacing w:val="-3"/>
          <w:sz w:val="21"/>
        </w:rPr>
        <w:t>provision </w:t>
      </w:r>
      <w:r>
        <w:rPr>
          <w:sz w:val="21"/>
        </w:rPr>
        <w:t>of services and the degree of supervision </w:t>
      </w:r>
      <w:r>
        <w:rPr>
          <w:spacing w:val="-3"/>
          <w:sz w:val="21"/>
        </w:rPr>
        <w:t>to </w:t>
      </w:r>
      <w:r>
        <w:rPr>
          <w:sz w:val="21"/>
        </w:rPr>
        <w:t>which a person would be</w:t>
      </w:r>
      <w:r>
        <w:rPr>
          <w:spacing w:val="25"/>
          <w:sz w:val="21"/>
        </w:rPr>
        <w:t> </w:t>
      </w:r>
      <w:r>
        <w:rPr>
          <w:sz w:val="21"/>
        </w:rPr>
        <w:t>subject</w:t>
      </w:r>
    </w:p>
    <w:p>
      <w:pPr>
        <w:pStyle w:val="ListParagraph"/>
        <w:numPr>
          <w:ilvl w:val="2"/>
          <w:numId w:val="5"/>
        </w:numPr>
        <w:tabs>
          <w:tab w:pos="2721" w:val="left" w:leader="none"/>
          <w:tab w:pos="2722" w:val="left" w:leader="none"/>
        </w:tabs>
        <w:spacing w:line="242" w:lineRule="auto" w:before="123" w:after="0"/>
        <w:ind w:left="2721" w:right="1804" w:hanging="340"/>
        <w:jc w:val="left"/>
        <w:rPr>
          <w:sz w:val="21"/>
        </w:rPr>
      </w:pPr>
      <w:r>
        <w:rPr>
          <w:sz w:val="21"/>
        </w:rPr>
        <w:t>provided </w:t>
      </w:r>
      <w:r>
        <w:rPr>
          <w:spacing w:val="-3"/>
          <w:sz w:val="21"/>
        </w:rPr>
        <w:t>for </w:t>
      </w:r>
      <w:r>
        <w:rPr>
          <w:sz w:val="21"/>
        </w:rPr>
        <w:t>a new supervision </w:t>
      </w:r>
      <w:r>
        <w:rPr>
          <w:spacing w:val="-3"/>
          <w:sz w:val="21"/>
        </w:rPr>
        <w:t>regime that transferred  responsibility  for  </w:t>
      </w:r>
      <w:r>
        <w:rPr>
          <w:sz w:val="21"/>
        </w:rPr>
        <w:t>the release of people subject </w:t>
      </w:r>
      <w:r>
        <w:rPr>
          <w:spacing w:val="-3"/>
          <w:sz w:val="21"/>
        </w:rPr>
        <w:t>to </w:t>
      </w:r>
      <w:r>
        <w:rPr>
          <w:sz w:val="21"/>
        </w:rPr>
        <w:t>supervision orders </w:t>
      </w:r>
      <w:r>
        <w:rPr>
          <w:spacing w:val="-3"/>
          <w:sz w:val="21"/>
        </w:rPr>
        <w:t>from </w:t>
      </w:r>
      <w:r>
        <w:rPr>
          <w:sz w:val="21"/>
        </w:rPr>
        <w:t>the executive </w:t>
      </w:r>
      <w:r>
        <w:rPr>
          <w:spacing w:val="-3"/>
          <w:sz w:val="21"/>
        </w:rPr>
        <w:t>to </w:t>
      </w:r>
      <w:r>
        <w:rPr>
          <w:sz w:val="21"/>
        </w:rPr>
        <w:t>the judiciary and </w:t>
      </w:r>
      <w:r>
        <w:rPr>
          <w:spacing w:val="-3"/>
          <w:sz w:val="21"/>
        </w:rPr>
        <w:t>that </w:t>
      </w:r>
      <w:r>
        <w:rPr>
          <w:sz w:val="21"/>
        </w:rPr>
        <w:t>recognised </w:t>
      </w:r>
      <w:r>
        <w:rPr>
          <w:spacing w:val="-3"/>
          <w:sz w:val="21"/>
        </w:rPr>
        <w:t>that </w:t>
      </w:r>
      <w:r>
        <w:rPr>
          <w:sz w:val="21"/>
        </w:rPr>
        <w:t>the </w:t>
      </w:r>
      <w:r>
        <w:rPr>
          <w:spacing w:val="-3"/>
          <w:sz w:val="21"/>
        </w:rPr>
        <w:t>treatment </w:t>
      </w:r>
      <w:r>
        <w:rPr>
          <w:sz w:val="21"/>
        </w:rPr>
        <w:t>or </w:t>
      </w:r>
      <w:r>
        <w:rPr>
          <w:spacing w:val="-3"/>
          <w:sz w:val="21"/>
        </w:rPr>
        <w:t>reintegration </w:t>
      </w:r>
      <w:r>
        <w:rPr>
          <w:sz w:val="21"/>
        </w:rPr>
        <w:t>of these people is most </w:t>
      </w:r>
      <w:r>
        <w:rPr>
          <w:spacing w:val="-3"/>
          <w:sz w:val="21"/>
        </w:rPr>
        <w:t>appropriately </w:t>
      </w:r>
      <w:r>
        <w:rPr>
          <w:sz w:val="21"/>
        </w:rPr>
        <w:t>managed on a </w:t>
      </w:r>
      <w:r>
        <w:rPr>
          <w:spacing w:val="-3"/>
          <w:sz w:val="21"/>
        </w:rPr>
        <w:t>gradual</w:t>
      </w:r>
      <w:r>
        <w:rPr>
          <w:spacing w:val="35"/>
          <w:sz w:val="21"/>
        </w:rPr>
        <w:t> </w:t>
      </w:r>
      <w:r>
        <w:rPr>
          <w:sz w:val="21"/>
        </w:rPr>
        <w:t>basis</w:t>
      </w:r>
    </w:p>
    <w:p>
      <w:pPr>
        <w:pStyle w:val="ListParagraph"/>
        <w:numPr>
          <w:ilvl w:val="2"/>
          <w:numId w:val="5"/>
        </w:numPr>
        <w:tabs>
          <w:tab w:pos="2721" w:val="left" w:leader="none"/>
          <w:tab w:pos="2722" w:val="left" w:leader="none"/>
        </w:tabs>
        <w:spacing w:line="242" w:lineRule="auto" w:before="124" w:after="0"/>
        <w:ind w:left="2721" w:right="1768" w:hanging="340"/>
        <w:jc w:val="left"/>
        <w:rPr>
          <w:sz w:val="21"/>
        </w:rPr>
      </w:pPr>
      <w:r>
        <w:rPr>
          <w:sz w:val="21"/>
        </w:rPr>
        <w:t>set a </w:t>
      </w:r>
      <w:r>
        <w:rPr>
          <w:spacing w:val="-3"/>
          <w:sz w:val="21"/>
        </w:rPr>
        <w:t>nominal </w:t>
      </w:r>
      <w:r>
        <w:rPr>
          <w:sz w:val="21"/>
        </w:rPr>
        <w:t>term </w:t>
      </w:r>
      <w:r>
        <w:rPr>
          <w:spacing w:val="-3"/>
          <w:sz w:val="21"/>
        </w:rPr>
        <w:t>requiring </w:t>
      </w:r>
      <w:r>
        <w:rPr>
          <w:sz w:val="21"/>
        </w:rPr>
        <w:t>the court </w:t>
      </w:r>
      <w:r>
        <w:rPr>
          <w:spacing w:val="-3"/>
          <w:sz w:val="21"/>
        </w:rPr>
        <w:t>to </w:t>
      </w:r>
      <w:r>
        <w:rPr>
          <w:sz w:val="21"/>
        </w:rPr>
        <w:t>conduct a major review of a supervision  order </w:t>
      </w:r>
      <w:r>
        <w:rPr>
          <w:spacing w:val="-3"/>
          <w:sz w:val="21"/>
        </w:rPr>
        <w:t>to determine </w:t>
      </w:r>
      <w:r>
        <w:rPr>
          <w:sz w:val="21"/>
        </w:rPr>
        <w:t>whether the person should be released or </w:t>
      </w:r>
      <w:r>
        <w:rPr>
          <w:spacing w:val="-3"/>
          <w:sz w:val="21"/>
        </w:rPr>
        <w:t>have </w:t>
      </w:r>
      <w:r>
        <w:rPr>
          <w:sz w:val="21"/>
        </w:rPr>
        <w:t>the </w:t>
      </w:r>
      <w:r>
        <w:rPr>
          <w:spacing w:val="-3"/>
          <w:sz w:val="21"/>
        </w:rPr>
        <w:t>conditions </w:t>
      </w:r>
      <w:r>
        <w:rPr>
          <w:sz w:val="21"/>
        </w:rPr>
        <w:t>of their supervision</w:t>
      </w:r>
      <w:r>
        <w:rPr>
          <w:spacing w:val="16"/>
          <w:sz w:val="21"/>
        </w:rPr>
        <w:t> </w:t>
      </w:r>
      <w:r>
        <w:rPr>
          <w:spacing w:val="-3"/>
          <w:sz w:val="21"/>
        </w:rPr>
        <w:t>changed</w:t>
      </w:r>
    </w:p>
    <w:p>
      <w:pPr>
        <w:pStyle w:val="ListParagraph"/>
        <w:numPr>
          <w:ilvl w:val="2"/>
          <w:numId w:val="5"/>
        </w:numPr>
        <w:tabs>
          <w:tab w:pos="2721" w:val="left" w:leader="none"/>
          <w:tab w:pos="2722" w:val="left" w:leader="none"/>
        </w:tabs>
        <w:spacing w:line="242" w:lineRule="auto" w:before="124" w:after="0"/>
        <w:ind w:left="2721" w:right="1585" w:hanging="340"/>
        <w:jc w:val="left"/>
        <w:rPr>
          <w:sz w:val="21"/>
        </w:rPr>
      </w:pPr>
      <w:r>
        <w:rPr>
          <w:spacing w:val="-3"/>
          <w:sz w:val="21"/>
        </w:rPr>
        <w:t>required </w:t>
      </w:r>
      <w:r>
        <w:rPr>
          <w:sz w:val="21"/>
        </w:rPr>
        <w:t>the </w:t>
      </w:r>
      <w:r>
        <w:rPr>
          <w:spacing w:val="-3"/>
          <w:sz w:val="21"/>
        </w:rPr>
        <w:t>provision </w:t>
      </w:r>
      <w:r>
        <w:rPr>
          <w:sz w:val="21"/>
        </w:rPr>
        <w:t>of </w:t>
      </w:r>
      <w:r>
        <w:rPr>
          <w:spacing w:val="-3"/>
          <w:sz w:val="21"/>
        </w:rPr>
        <w:t>regular </w:t>
      </w:r>
      <w:r>
        <w:rPr>
          <w:sz w:val="21"/>
        </w:rPr>
        <w:t>expert reports </w:t>
      </w:r>
      <w:r>
        <w:rPr>
          <w:spacing w:val="-3"/>
          <w:sz w:val="21"/>
        </w:rPr>
        <w:t>to </w:t>
      </w:r>
      <w:r>
        <w:rPr>
          <w:sz w:val="21"/>
        </w:rPr>
        <w:t>the trial court where the court </w:t>
      </w:r>
      <w:r>
        <w:rPr>
          <w:spacing w:val="-2"/>
          <w:sz w:val="21"/>
        </w:rPr>
        <w:t>had </w:t>
      </w:r>
      <w:r>
        <w:rPr>
          <w:spacing w:val="-4"/>
          <w:sz w:val="21"/>
        </w:rPr>
        <w:t>ordered that </w:t>
      </w:r>
      <w:r>
        <w:rPr>
          <w:sz w:val="21"/>
        </w:rPr>
        <w:t>a </w:t>
      </w:r>
      <w:r>
        <w:rPr>
          <w:spacing w:val="-3"/>
          <w:sz w:val="21"/>
        </w:rPr>
        <w:t>person </w:t>
      </w:r>
      <w:r>
        <w:rPr>
          <w:sz w:val="21"/>
        </w:rPr>
        <w:t>be </w:t>
      </w:r>
      <w:r>
        <w:rPr>
          <w:spacing w:val="-4"/>
          <w:sz w:val="21"/>
        </w:rPr>
        <w:t>subject to </w:t>
      </w:r>
      <w:r>
        <w:rPr>
          <w:sz w:val="21"/>
        </w:rPr>
        <w:t>a </w:t>
      </w:r>
      <w:r>
        <w:rPr>
          <w:spacing w:val="-4"/>
          <w:sz w:val="21"/>
        </w:rPr>
        <w:t>supervision order to assist </w:t>
      </w:r>
      <w:r>
        <w:rPr>
          <w:spacing w:val="-3"/>
          <w:sz w:val="21"/>
        </w:rPr>
        <w:t>the court in </w:t>
      </w:r>
      <w:r>
        <w:rPr>
          <w:spacing w:val="-5"/>
          <w:sz w:val="21"/>
        </w:rPr>
        <w:t>determining </w:t>
      </w:r>
      <w:r>
        <w:rPr>
          <w:sz w:val="21"/>
        </w:rPr>
        <w:t>whether </w:t>
      </w:r>
      <w:r>
        <w:rPr>
          <w:spacing w:val="-3"/>
          <w:sz w:val="21"/>
        </w:rPr>
        <w:t>to </w:t>
      </w:r>
      <w:r>
        <w:rPr>
          <w:sz w:val="21"/>
        </w:rPr>
        <w:t>release a person and </w:t>
      </w:r>
      <w:r>
        <w:rPr>
          <w:spacing w:val="-3"/>
          <w:sz w:val="21"/>
        </w:rPr>
        <w:t>to ensure </w:t>
      </w:r>
      <w:r>
        <w:rPr>
          <w:sz w:val="21"/>
        </w:rPr>
        <w:t>these people </w:t>
      </w:r>
      <w:r>
        <w:rPr>
          <w:spacing w:val="-3"/>
          <w:sz w:val="21"/>
        </w:rPr>
        <w:t>were </w:t>
      </w:r>
      <w:r>
        <w:rPr>
          <w:spacing w:val="-2"/>
          <w:sz w:val="21"/>
        </w:rPr>
        <w:t>not </w:t>
      </w:r>
      <w:r>
        <w:rPr>
          <w:sz w:val="21"/>
        </w:rPr>
        <w:t>‘lost in the</w:t>
      </w:r>
      <w:r>
        <w:rPr>
          <w:spacing w:val="-14"/>
          <w:sz w:val="21"/>
        </w:rPr>
        <w:t> </w:t>
      </w:r>
      <w:r>
        <w:rPr>
          <w:sz w:val="21"/>
        </w:rPr>
        <w:t>system’</w:t>
      </w:r>
    </w:p>
    <w:p>
      <w:pPr>
        <w:pStyle w:val="ListParagraph"/>
        <w:numPr>
          <w:ilvl w:val="2"/>
          <w:numId w:val="5"/>
        </w:numPr>
        <w:tabs>
          <w:tab w:pos="2721" w:val="left" w:leader="none"/>
          <w:tab w:pos="2722" w:val="left" w:leader="none"/>
        </w:tabs>
        <w:spacing w:line="242" w:lineRule="auto" w:before="123" w:after="0"/>
        <w:ind w:left="2721" w:right="1846" w:hanging="340"/>
        <w:jc w:val="left"/>
        <w:rPr>
          <w:sz w:val="21"/>
        </w:rPr>
      </w:pPr>
      <w:r>
        <w:rPr>
          <w:w w:val="105"/>
          <w:sz w:val="21"/>
        </w:rPr>
        <w:t>provided </w:t>
      </w:r>
      <w:r>
        <w:rPr>
          <w:spacing w:val="-3"/>
          <w:w w:val="105"/>
          <w:sz w:val="21"/>
        </w:rPr>
        <w:t>for notice </w:t>
      </w:r>
      <w:r>
        <w:rPr>
          <w:spacing w:val="-4"/>
          <w:w w:val="105"/>
          <w:sz w:val="21"/>
        </w:rPr>
        <w:t>to, </w:t>
      </w:r>
      <w:r>
        <w:rPr>
          <w:w w:val="105"/>
          <w:sz w:val="21"/>
        </w:rPr>
        <w:t>and </w:t>
      </w:r>
      <w:r>
        <w:rPr>
          <w:spacing w:val="-3"/>
          <w:w w:val="105"/>
          <w:sz w:val="21"/>
        </w:rPr>
        <w:t>consultation with, </w:t>
      </w:r>
      <w:r>
        <w:rPr>
          <w:w w:val="105"/>
          <w:sz w:val="21"/>
        </w:rPr>
        <w:t>the next of </w:t>
      </w:r>
      <w:r>
        <w:rPr>
          <w:spacing w:val="-2"/>
          <w:w w:val="105"/>
          <w:sz w:val="21"/>
        </w:rPr>
        <w:t>kin </w:t>
      </w:r>
      <w:r>
        <w:rPr>
          <w:w w:val="105"/>
          <w:sz w:val="21"/>
        </w:rPr>
        <w:t>of the person subject </w:t>
      </w:r>
      <w:r>
        <w:rPr>
          <w:spacing w:val="-3"/>
          <w:w w:val="105"/>
          <w:sz w:val="21"/>
        </w:rPr>
        <w:t>to</w:t>
      </w:r>
      <w:r>
        <w:rPr>
          <w:spacing w:val="-9"/>
          <w:w w:val="105"/>
          <w:sz w:val="21"/>
        </w:rPr>
        <w:t> </w:t>
      </w:r>
      <w:r>
        <w:rPr>
          <w:w w:val="105"/>
          <w:sz w:val="21"/>
        </w:rPr>
        <w:t>a</w:t>
      </w:r>
      <w:r>
        <w:rPr>
          <w:spacing w:val="-8"/>
          <w:w w:val="105"/>
          <w:sz w:val="21"/>
        </w:rPr>
        <w:t> </w:t>
      </w:r>
      <w:r>
        <w:rPr>
          <w:w w:val="105"/>
          <w:sz w:val="21"/>
        </w:rPr>
        <w:t>supervision</w:t>
      </w:r>
      <w:r>
        <w:rPr>
          <w:spacing w:val="-8"/>
          <w:w w:val="105"/>
          <w:sz w:val="21"/>
        </w:rPr>
        <w:t> </w:t>
      </w:r>
      <w:r>
        <w:rPr>
          <w:w w:val="105"/>
          <w:sz w:val="21"/>
        </w:rPr>
        <w:t>order</w:t>
      </w:r>
      <w:r>
        <w:rPr>
          <w:spacing w:val="-8"/>
          <w:w w:val="105"/>
          <w:sz w:val="21"/>
        </w:rPr>
        <w:t> </w:t>
      </w:r>
      <w:r>
        <w:rPr>
          <w:w w:val="105"/>
          <w:sz w:val="21"/>
        </w:rPr>
        <w:t>and</w:t>
      </w:r>
      <w:r>
        <w:rPr>
          <w:spacing w:val="-9"/>
          <w:w w:val="105"/>
          <w:sz w:val="21"/>
        </w:rPr>
        <w:t> </w:t>
      </w:r>
      <w:r>
        <w:rPr>
          <w:w w:val="105"/>
          <w:sz w:val="21"/>
        </w:rPr>
        <w:t>the</w:t>
      </w:r>
      <w:r>
        <w:rPr>
          <w:spacing w:val="-8"/>
          <w:w w:val="105"/>
          <w:sz w:val="21"/>
        </w:rPr>
        <w:t> </w:t>
      </w:r>
      <w:r>
        <w:rPr>
          <w:w w:val="105"/>
          <w:sz w:val="21"/>
        </w:rPr>
        <w:t>victim</w:t>
      </w:r>
      <w:r>
        <w:rPr>
          <w:spacing w:val="-8"/>
          <w:w w:val="105"/>
          <w:sz w:val="21"/>
        </w:rPr>
        <w:t> </w:t>
      </w:r>
      <w:r>
        <w:rPr>
          <w:w w:val="105"/>
          <w:sz w:val="21"/>
        </w:rPr>
        <w:t>where</w:t>
      </w:r>
      <w:r>
        <w:rPr>
          <w:spacing w:val="-8"/>
          <w:w w:val="105"/>
          <w:sz w:val="21"/>
        </w:rPr>
        <w:t> </w:t>
      </w:r>
      <w:r>
        <w:rPr>
          <w:w w:val="105"/>
          <w:sz w:val="21"/>
        </w:rPr>
        <w:t>the</w:t>
      </w:r>
      <w:r>
        <w:rPr>
          <w:spacing w:val="-9"/>
          <w:w w:val="105"/>
          <w:sz w:val="21"/>
        </w:rPr>
        <w:t> </w:t>
      </w:r>
      <w:r>
        <w:rPr>
          <w:w w:val="105"/>
          <w:sz w:val="21"/>
        </w:rPr>
        <w:t>court</w:t>
      </w:r>
      <w:r>
        <w:rPr>
          <w:spacing w:val="-8"/>
          <w:w w:val="105"/>
          <w:sz w:val="21"/>
        </w:rPr>
        <w:t> </w:t>
      </w:r>
      <w:r>
        <w:rPr>
          <w:w w:val="105"/>
          <w:sz w:val="21"/>
        </w:rPr>
        <w:t>was</w:t>
      </w:r>
      <w:r>
        <w:rPr>
          <w:spacing w:val="-8"/>
          <w:w w:val="105"/>
          <w:sz w:val="21"/>
        </w:rPr>
        <w:t> </w:t>
      </w:r>
      <w:r>
        <w:rPr>
          <w:spacing w:val="-3"/>
          <w:w w:val="105"/>
          <w:sz w:val="21"/>
        </w:rPr>
        <w:t>considering</w:t>
      </w:r>
      <w:r>
        <w:rPr>
          <w:spacing w:val="-8"/>
          <w:w w:val="105"/>
          <w:sz w:val="21"/>
        </w:rPr>
        <w:t> </w:t>
      </w:r>
      <w:r>
        <w:rPr>
          <w:spacing w:val="-3"/>
          <w:w w:val="105"/>
          <w:sz w:val="21"/>
        </w:rPr>
        <w:t>releasing</w:t>
      </w:r>
      <w:r>
        <w:rPr>
          <w:spacing w:val="-9"/>
          <w:w w:val="105"/>
          <w:sz w:val="21"/>
        </w:rPr>
        <w:t> </w:t>
      </w:r>
      <w:r>
        <w:rPr>
          <w:w w:val="105"/>
          <w:sz w:val="21"/>
        </w:rPr>
        <w:t>the person or </w:t>
      </w:r>
      <w:r>
        <w:rPr>
          <w:spacing w:val="-3"/>
          <w:w w:val="105"/>
          <w:sz w:val="21"/>
        </w:rPr>
        <w:t>granting </w:t>
      </w:r>
      <w:r>
        <w:rPr>
          <w:w w:val="105"/>
          <w:sz w:val="21"/>
        </w:rPr>
        <w:t>extended</w:t>
      </w:r>
      <w:r>
        <w:rPr>
          <w:spacing w:val="22"/>
          <w:w w:val="105"/>
          <w:sz w:val="21"/>
        </w:rPr>
        <w:t> </w:t>
      </w:r>
      <w:r>
        <w:rPr>
          <w:spacing w:val="-3"/>
          <w:w w:val="105"/>
          <w:sz w:val="21"/>
        </w:rPr>
        <w:t>leave</w:t>
      </w:r>
    </w:p>
    <w:p>
      <w:pPr>
        <w:pStyle w:val="ListParagraph"/>
        <w:numPr>
          <w:ilvl w:val="2"/>
          <w:numId w:val="5"/>
        </w:numPr>
        <w:tabs>
          <w:tab w:pos="2721" w:val="left" w:leader="none"/>
          <w:tab w:pos="2722" w:val="left" w:leader="none"/>
        </w:tabs>
        <w:spacing w:line="242" w:lineRule="auto" w:before="123" w:after="0"/>
        <w:ind w:left="2721" w:right="1935" w:hanging="340"/>
        <w:jc w:val="left"/>
        <w:rPr>
          <w:sz w:val="21"/>
        </w:rPr>
      </w:pPr>
      <w:r>
        <w:rPr>
          <w:spacing w:val="-3"/>
          <w:sz w:val="21"/>
        </w:rPr>
        <w:t>required leave </w:t>
      </w:r>
      <w:r>
        <w:rPr>
          <w:sz w:val="21"/>
        </w:rPr>
        <w:t>decisions </w:t>
      </w:r>
      <w:r>
        <w:rPr>
          <w:spacing w:val="-3"/>
          <w:sz w:val="21"/>
        </w:rPr>
        <w:t>to </w:t>
      </w:r>
      <w:r>
        <w:rPr>
          <w:sz w:val="21"/>
        </w:rPr>
        <w:t>be made by a </w:t>
      </w:r>
      <w:r>
        <w:rPr>
          <w:spacing w:val="-3"/>
          <w:sz w:val="21"/>
        </w:rPr>
        <w:t>Forensic Leave Panel, chaired </w:t>
      </w:r>
      <w:r>
        <w:rPr>
          <w:sz w:val="21"/>
        </w:rPr>
        <w:t>by a </w:t>
      </w:r>
      <w:r>
        <w:rPr>
          <w:spacing w:val="-3"/>
          <w:sz w:val="21"/>
        </w:rPr>
        <w:t>judicial </w:t>
      </w:r>
      <w:r>
        <w:rPr>
          <w:spacing w:val="-4"/>
          <w:sz w:val="21"/>
        </w:rPr>
        <w:t>member,</w:t>
      </w:r>
      <w:r>
        <w:rPr>
          <w:spacing w:val="11"/>
          <w:sz w:val="21"/>
        </w:rPr>
        <w:t> </w:t>
      </w:r>
      <w:r>
        <w:rPr>
          <w:spacing w:val="-3"/>
          <w:sz w:val="21"/>
        </w:rPr>
        <w:t>to</w:t>
      </w:r>
      <w:r>
        <w:rPr>
          <w:spacing w:val="12"/>
          <w:sz w:val="21"/>
        </w:rPr>
        <w:t> </w:t>
      </w:r>
      <w:r>
        <w:rPr>
          <w:spacing w:val="-3"/>
          <w:sz w:val="21"/>
        </w:rPr>
        <w:t>ensure</w:t>
      </w:r>
      <w:r>
        <w:rPr>
          <w:spacing w:val="12"/>
          <w:sz w:val="21"/>
        </w:rPr>
        <w:t> </w:t>
      </w:r>
      <w:r>
        <w:rPr>
          <w:sz w:val="21"/>
        </w:rPr>
        <w:t>the</w:t>
      </w:r>
      <w:r>
        <w:rPr>
          <w:spacing w:val="12"/>
          <w:sz w:val="21"/>
        </w:rPr>
        <w:t> </w:t>
      </w:r>
      <w:r>
        <w:rPr>
          <w:spacing w:val="-3"/>
          <w:sz w:val="21"/>
        </w:rPr>
        <w:t>leave</w:t>
      </w:r>
      <w:r>
        <w:rPr>
          <w:spacing w:val="12"/>
          <w:sz w:val="21"/>
        </w:rPr>
        <w:t> </w:t>
      </w:r>
      <w:r>
        <w:rPr>
          <w:sz w:val="21"/>
        </w:rPr>
        <w:t>process</w:t>
      </w:r>
      <w:r>
        <w:rPr>
          <w:spacing w:val="12"/>
          <w:sz w:val="21"/>
        </w:rPr>
        <w:t> </w:t>
      </w:r>
      <w:r>
        <w:rPr>
          <w:sz w:val="21"/>
        </w:rPr>
        <w:t>was</w:t>
      </w:r>
      <w:r>
        <w:rPr>
          <w:spacing w:val="12"/>
          <w:sz w:val="21"/>
        </w:rPr>
        <w:t> </w:t>
      </w:r>
      <w:r>
        <w:rPr>
          <w:spacing w:val="-3"/>
          <w:sz w:val="21"/>
        </w:rPr>
        <w:t>transparent</w:t>
      </w:r>
      <w:r>
        <w:rPr>
          <w:spacing w:val="12"/>
          <w:sz w:val="21"/>
        </w:rPr>
        <w:t> </w:t>
      </w:r>
      <w:r>
        <w:rPr>
          <w:sz w:val="21"/>
        </w:rPr>
        <w:t>and</w:t>
      </w:r>
      <w:r>
        <w:rPr>
          <w:spacing w:val="12"/>
          <w:sz w:val="21"/>
        </w:rPr>
        <w:t> </w:t>
      </w:r>
      <w:r>
        <w:rPr>
          <w:spacing w:val="-3"/>
          <w:sz w:val="21"/>
        </w:rPr>
        <w:t>accessible</w:t>
      </w:r>
    </w:p>
    <w:p>
      <w:pPr>
        <w:pStyle w:val="ListParagraph"/>
        <w:numPr>
          <w:ilvl w:val="2"/>
          <w:numId w:val="5"/>
        </w:numPr>
        <w:tabs>
          <w:tab w:pos="2721" w:val="left" w:leader="none"/>
          <w:tab w:pos="2722" w:val="left" w:leader="none"/>
        </w:tabs>
        <w:spacing w:line="242" w:lineRule="auto" w:before="123" w:after="0"/>
        <w:ind w:left="2721" w:right="1682" w:hanging="340"/>
        <w:jc w:val="left"/>
        <w:rPr>
          <w:sz w:val="12"/>
        </w:rPr>
      </w:pPr>
      <w:r>
        <w:rPr>
          <w:sz w:val="21"/>
        </w:rPr>
        <w:t>set out the matters </w:t>
      </w:r>
      <w:r>
        <w:rPr>
          <w:spacing w:val="-3"/>
          <w:sz w:val="21"/>
        </w:rPr>
        <w:t>to </w:t>
      </w:r>
      <w:r>
        <w:rPr>
          <w:sz w:val="21"/>
        </w:rPr>
        <w:t>which a court should </w:t>
      </w:r>
      <w:r>
        <w:rPr>
          <w:spacing w:val="-3"/>
          <w:sz w:val="21"/>
        </w:rPr>
        <w:t>have regard </w:t>
      </w:r>
      <w:r>
        <w:rPr>
          <w:sz w:val="21"/>
        </w:rPr>
        <w:t>in </w:t>
      </w:r>
      <w:r>
        <w:rPr>
          <w:spacing w:val="-3"/>
          <w:sz w:val="21"/>
        </w:rPr>
        <w:t>imposing </w:t>
      </w:r>
      <w:r>
        <w:rPr>
          <w:sz w:val="21"/>
        </w:rPr>
        <w:t>and </w:t>
      </w:r>
      <w:r>
        <w:rPr>
          <w:spacing w:val="-3"/>
          <w:sz w:val="21"/>
        </w:rPr>
        <w:t>reviewing </w:t>
      </w:r>
      <w:r>
        <w:rPr>
          <w:sz w:val="21"/>
        </w:rPr>
        <w:t>supervision orders </w:t>
      </w:r>
      <w:r>
        <w:rPr>
          <w:spacing w:val="-3"/>
          <w:sz w:val="21"/>
        </w:rPr>
        <w:t>to strike </w:t>
      </w:r>
      <w:r>
        <w:rPr>
          <w:sz w:val="21"/>
        </w:rPr>
        <w:t>the </w:t>
      </w:r>
      <w:r>
        <w:rPr>
          <w:spacing w:val="-3"/>
          <w:sz w:val="21"/>
        </w:rPr>
        <w:t>appropriate balance </w:t>
      </w:r>
      <w:r>
        <w:rPr>
          <w:sz w:val="21"/>
        </w:rPr>
        <w:t>between the protection of the community and the rights and </w:t>
      </w:r>
      <w:r>
        <w:rPr>
          <w:spacing w:val="-3"/>
          <w:sz w:val="21"/>
        </w:rPr>
        <w:t>clinical </w:t>
      </w:r>
      <w:r>
        <w:rPr>
          <w:sz w:val="21"/>
        </w:rPr>
        <w:t>or therapeutic needs of the person subject </w:t>
      </w:r>
      <w:r>
        <w:rPr>
          <w:spacing w:val="-3"/>
          <w:sz w:val="21"/>
        </w:rPr>
        <w:t>to </w:t>
      </w:r>
      <w:r>
        <w:rPr>
          <w:sz w:val="21"/>
        </w:rPr>
        <w:t>a supervision</w:t>
      </w:r>
      <w:r>
        <w:rPr>
          <w:spacing w:val="8"/>
          <w:sz w:val="21"/>
        </w:rPr>
        <w:t> </w:t>
      </w:r>
      <w:r>
        <w:rPr>
          <w:spacing w:val="-8"/>
          <w:sz w:val="21"/>
        </w:rPr>
        <w:t>order.</w:t>
      </w:r>
      <w:r>
        <w:rPr>
          <w:spacing w:val="-8"/>
          <w:position w:val="7"/>
          <w:sz w:val="12"/>
        </w:rPr>
        <w:t>17</w:t>
      </w:r>
    </w:p>
    <w:p>
      <w:pPr>
        <w:pStyle w:val="ListParagraph"/>
        <w:numPr>
          <w:ilvl w:val="1"/>
          <w:numId w:val="5"/>
        </w:numPr>
        <w:tabs>
          <w:tab w:pos="2380" w:val="left" w:leader="none"/>
          <w:tab w:pos="2381" w:val="left" w:leader="none"/>
        </w:tabs>
        <w:spacing w:line="242" w:lineRule="auto" w:before="124" w:after="0"/>
        <w:ind w:left="2381" w:right="1637" w:hanging="794"/>
        <w:jc w:val="left"/>
        <w:rPr>
          <w:sz w:val="21"/>
        </w:rPr>
      </w:pPr>
      <w:r>
        <w:rPr>
          <w:w w:val="105"/>
          <w:sz w:val="21"/>
        </w:rPr>
        <w:t>The </w:t>
      </w:r>
      <w:r>
        <w:rPr>
          <w:i/>
          <w:w w:val="105"/>
          <w:sz w:val="21"/>
        </w:rPr>
        <w:t>Crimes (Mental Impairment and Unfitness to be </w:t>
      </w:r>
      <w:r>
        <w:rPr>
          <w:i/>
          <w:spacing w:val="-3"/>
          <w:w w:val="105"/>
          <w:sz w:val="21"/>
        </w:rPr>
        <w:t>Tried) </w:t>
      </w:r>
      <w:r>
        <w:rPr>
          <w:i/>
          <w:w w:val="105"/>
          <w:sz w:val="21"/>
        </w:rPr>
        <w:t>Act </w:t>
      </w:r>
      <w:r>
        <w:rPr>
          <w:i/>
          <w:spacing w:val="-8"/>
          <w:w w:val="105"/>
          <w:sz w:val="21"/>
        </w:rPr>
        <w:t>1997 </w:t>
      </w:r>
      <w:r>
        <w:rPr>
          <w:w w:val="105"/>
          <w:sz w:val="21"/>
        </w:rPr>
        <w:t>(Vic) (CMIA) was </w:t>
      </w:r>
      <w:r>
        <w:rPr>
          <w:spacing w:val="-4"/>
          <w:w w:val="105"/>
          <w:sz w:val="21"/>
        </w:rPr>
        <w:t>assented</w:t>
      </w:r>
      <w:r>
        <w:rPr>
          <w:spacing w:val="3"/>
          <w:w w:val="105"/>
          <w:sz w:val="21"/>
        </w:rPr>
        <w:t> </w:t>
      </w:r>
      <w:r>
        <w:rPr>
          <w:spacing w:val="-4"/>
          <w:w w:val="105"/>
          <w:sz w:val="21"/>
        </w:rPr>
        <w:t>to</w:t>
      </w:r>
      <w:r>
        <w:rPr>
          <w:spacing w:val="3"/>
          <w:w w:val="105"/>
          <w:sz w:val="21"/>
        </w:rPr>
        <w:t> </w:t>
      </w:r>
      <w:r>
        <w:rPr>
          <w:w w:val="105"/>
          <w:sz w:val="21"/>
        </w:rPr>
        <w:t>on</w:t>
      </w:r>
      <w:r>
        <w:rPr>
          <w:spacing w:val="4"/>
          <w:w w:val="105"/>
          <w:sz w:val="21"/>
        </w:rPr>
        <w:t> </w:t>
      </w:r>
      <w:r>
        <w:rPr>
          <w:spacing w:val="-7"/>
          <w:w w:val="105"/>
          <w:sz w:val="21"/>
        </w:rPr>
        <w:t>18</w:t>
      </w:r>
      <w:r>
        <w:rPr>
          <w:spacing w:val="3"/>
          <w:w w:val="105"/>
          <w:sz w:val="21"/>
        </w:rPr>
        <w:t> </w:t>
      </w:r>
      <w:r>
        <w:rPr>
          <w:spacing w:val="-4"/>
          <w:w w:val="105"/>
          <w:sz w:val="21"/>
        </w:rPr>
        <w:t>November</w:t>
      </w:r>
      <w:r>
        <w:rPr>
          <w:spacing w:val="4"/>
          <w:w w:val="105"/>
          <w:sz w:val="21"/>
        </w:rPr>
        <w:t> </w:t>
      </w:r>
      <w:r>
        <w:rPr>
          <w:spacing w:val="-11"/>
          <w:w w:val="105"/>
          <w:sz w:val="21"/>
        </w:rPr>
        <w:t>1997.</w:t>
      </w:r>
      <w:r>
        <w:rPr>
          <w:spacing w:val="3"/>
          <w:w w:val="105"/>
          <w:sz w:val="21"/>
        </w:rPr>
        <w:t> </w:t>
      </w:r>
      <w:r>
        <w:rPr>
          <w:w w:val="105"/>
          <w:sz w:val="21"/>
        </w:rPr>
        <w:t>On</w:t>
      </w:r>
      <w:r>
        <w:rPr>
          <w:spacing w:val="4"/>
          <w:w w:val="105"/>
          <w:sz w:val="21"/>
        </w:rPr>
        <w:t> </w:t>
      </w:r>
      <w:r>
        <w:rPr>
          <w:spacing w:val="-7"/>
          <w:w w:val="105"/>
          <w:sz w:val="21"/>
        </w:rPr>
        <w:t>18</w:t>
      </w:r>
      <w:r>
        <w:rPr>
          <w:spacing w:val="3"/>
          <w:w w:val="105"/>
          <w:sz w:val="21"/>
        </w:rPr>
        <w:t> </w:t>
      </w:r>
      <w:r>
        <w:rPr>
          <w:spacing w:val="-4"/>
          <w:w w:val="105"/>
          <w:sz w:val="21"/>
        </w:rPr>
        <w:t>April</w:t>
      </w:r>
      <w:r>
        <w:rPr>
          <w:spacing w:val="4"/>
          <w:w w:val="105"/>
          <w:sz w:val="21"/>
        </w:rPr>
        <w:t> </w:t>
      </w:r>
      <w:r>
        <w:rPr>
          <w:spacing w:val="-5"/>
          <w:w w:val="105"/>
          <w:sz w:val="21"/>
        </w:rPr>
        <w:t>1998,</w:t>
      </w:r>
      <w:r>
        <w:rPr>
          <w:spacing w:val="3"/>
          <w:w w:val="105"/>
          <w:sz w:val="21"/>
        </w:rPr>
        <w:t> </w:t>
      </w:r>
      <w:r>
        <w:rPr>
          <w:spacing w:val="-3"/>
          <w:w w:val="105"/>
          <w:sz w:val="21"/>
        </w:rPr>
        <w:t>the</w:t>
      </w:r>
      <w:r>
        <w:rPr>
          <w:spacing w:val="3"/>
          <w:w w:val="105"/>
          <w:sz w:val="21"/>
        </w:rPr>
        <w:t> </w:t>
      </w:r>
      <w:r>
        <w:rPr>
          <w:spacing w:val="-3"/>
          <w:w w:val="105"/>
          <w:sz w:val="21"/>
        </w:rPr>
        <w:t>CMIA</w:t>
      </w:r>
      <w:r>
        <w:rPr>
          <w:spacing w:val="4"/>
          <w:w w:val="105"/>
          <w:sz w:val="21"/>
        </w:rPr>
        <w:t> </w:t>
      </w:r>
      <w:r>
        <w:rPr>
          <w:spacing w:val="-4"/>
          <w:w w:val="105"/>
          <w:sz w:val="21"/>
        </w:rPr>
        <w:t>commenced</w:t>
      </w:r>
      <w:r>
        <w:rPr>
          <w:spacing w:val="3"/>
          <w:w w:val="105"/>
          <w:sz w:val="21"/>
        </w:rPr>
        <w:t> </w:t>
      </w:r>
      <w:r>
        <w:rPr>
          <w:spacing w:val="-5"/>
          <w:w w:val="105"/>
          <w:sz w:val="21"/>
        </w:rPr>
        <w:t>full</w:t>
      </w:r>
      <w:r>
        <w:rPr>
          <w:spacing w:val="4"/>
          <w:w w:val="105"/>
          <w:sz w:val="21"/>
        </w:rPr>
        <w:t> </w:t>
      </w:r>
      <w:r>
        <w:rPr>
          <w:spacing w:val="-4"/>
          <w:w w:val="105"/>
          <w:sz w:val="21"/>
        </w:rPr>
        <w:t>operation.</w:t>
      </w:r>
    </w:p>
    <w:p>
      <w:pPr>
        <w:pStyle w:val="ListParagraph"/>
        <w:numPr>
          <w:ilvl w:val="1"/>
          <w:numId w:val="5"/>
        </w:numPr>
        <w:tabs>
          <w:tab w:pos="2380" w:val="left" w:leader="none"/>
          <w:tab w:pos="2381" w:val="left" w:leader="none"/>
        </w:tabs>
        <w:spacing w:line="242" w:lineRule="auto" w:before="122" w:after="0"/>
        <w:ind w:left="2381" w:right="1672" w:hanging="794"/>
        <w:jc w:val="left"/>
        <w:rPr>
          <w:sz w:val="21"/>
        </w:rPr>
      </w:pPr>
      <w:r>
        <w:rPr>
          <w:w w:val="105"/>
          <w:sz w:val="21"/>
        </w:rPr>
        <w:t>The</w:t>
      </w:r>
      <w:r>
        <w:rPr>
          <w:spacing w:val="-8"/>
          <w:w w:val="105"/>
          <w:sz w:val="21"/>
        </w:rPr>
        <w:t> </w:t>
      </w:r>
      <w:r>
        <w:rPr>
          <w:w w:val="105"/>
          <w:sz w:val="21"/>
        </w:rPr>
        <w:t>CMIA</w:t>
      </w:r>
      <w:r>
        <w:rPr>
          <w:spacing w:val="-7"/>
          <w:w w:val="105"/>
          <w:sz w:val="21"/>
        </w:rPr>
        <w:t> </w:t>
      </w:r>
      <w:r>
        <w:rPr>
          <w:w w:val="105"/>
          <w:sz w:val="21"/>
        </w:rPr>
        <w:t>uses</w:t>
      </w:r>
      <w:r>
        <w:rPr>
          <w:spacing w:val="-7"/>
          <w:w w:val="105"/>
          <w:sz w:val="21"/>
        </w:rPr>
        <w:t> </w:t>
      </w:r>
      <w:r>
        <w:rPr>
          <w:w w:val="105"/>
          <w:sz w:val="21"/>
        </w:rPr>
        <w:t>the</w:t>
      </w:r>
      <w:r>
        <w:rPr>
          <w:spacing w:val="-7"/>
          <w:w w:val="105"/>
          <w:sz w:val="21"/>
        </w:rPr>
        <w:t> </w:t>
      </w:r>
      <w:r>
        <w:rPr>
          <w:w w:val="105"/>
          <w:sz w:val="21"/>
        </w:rPr>
        <w:t>term</w:t>
      </w:r>
      <w:r>
        <w:rPr>
          <w:spacing w:val="-8"/>
          <w:w w:val="105"/>
          <w:sz w:val="21"/>
        </w:rPr>
        <w:t> </w:t>
      </w:r>
      <w:r>
        <w:rPr>
          <w:spacing w:val="-3"/>
          <w:w w:val="105"/>
          <w:sz w:val="21"/>
        </w:rPr>
        <w:t>‘mental</w:t>
      </w:r>
      <w:r>
        <w:rPr>
          <w:spacing w:val="-7"/>
          <w:w w:val="105"/>
          <w:sz w:val="21"/>
        </w:rPr>
        <w:t> </w:t>
      </w:r>
      <w:r>
        <w:rPr>
          <w:w w:val="105"/>
          <w:sz w:val="21"/>
        </w:rPr>
        <w:t>impairment’</w:t>
      </w:r>
      <w:r>
        <w:rPr>
          <w:spacing w:val="-7"/>
          <w:w w:val="105"/>
          <w:sz w:val="21"/>
        </w:rPr>
        <w:t> </w:t>
      </w:r>
      <w:r>
        <w:rPr>
          <w:w w:val="105"/>
          <w:sz w:val="21"/>
        </w:rPr>
        <w:t>in</w:t>
      </w:r>
      <w:r>
        <w:rPr>
          <w:spacing w:val="-7"/>
          <w:w w:val="105"/>
          <w:sz w:val="21"/>
        </w:rPr>
        <w:t> </w:t>
      </w:r>
      <w:r>
        <w:rPr>
          <w:spacing w:val="-3"/>
          <w:w w:val="105"/>
          <w:sz w:val="21"/>
        </w:rPr>
        <w:t>place</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outdated</w:t>
      </w:r>
      <w:r>
        <w:rPr>
          <w:spacing w:val="-7"/>
          <w:w w:val="105"/>
          <w:sz w:val="21"/>
        </w:rPr>
        <w:t> </w:t>
      </w:r>
      <w:r>
        <w:rPr>
          <w:w w:val="105"/>
          <w:sz w:val="21"/>
        </w:rPr>
        <w:t>term</w:t>
      </w:r>
      <w:r>
        <w:rPr>
          <w:spacing w:val="-7"/>
          <w:w w:val="105"/>
          <w:sz w:val="21"/>
        </w:rPr>
        <w:t> </w:t>
      </w:r>
      <w:r>
        <w:rPr>
          <w:w w:val="105"/>
          <w:sz w:val="21"/>
        </w:rPr>
        <w:t>‘insanity’</w:t>
      </w:r>
      <w:r>
        <w:rPr>
          <w:spacing w:val="-7"/>
          <w:w w:val="105"/>
          <w:sz w:val="21"/>
        </w:rPr>
        <w:t> </w:t>
      </w:r>
      <w:r>
        <w:rPr>
          <w:w w:val="105"/>
          <w:sz w:val="21"/>
        </w:rPr>
        <w:t>and the expression </w:t>
      </w:r>
      <w:r>
        <w:rPr>
          <w:spacing w:val="-3"/>
          <w:w w:val="105"/>
          <w:sz w:val="21"/>
        </w:rPr>
        <w:t>‘unfit to </w:t>
      </w:r>
      <w:r>
        <w:rPr>
          <w:w w:val="105"/>
          <w:sz w:val="21"/>
        </w:rPr>
        <w:t>stand trial’ in </w:t>
      </w:r>
      <w:r>
        <w:rPr>
          <w:spacing w:val="-3"/>
          <w:w w:val="105"/>
          <w:sz w:val="21"/>
        </w:rPr>
        <w:t>place </w:t>
      </w:r>
      <w:r>
        <w:rPr>
          <w:w w:val="105"/>
          <w:sz w:val="21"/>
        </w:rPr>
        <w:t>of </w:t>
      </w:r>
      <w:r>
        <w:rPr>
          <w:spacing w:val="-3"/>
          <w:w w:val="105"/>
          <w:sz w:val="21"/>
        </w:rPr>
        <w:t>‘unfit to </w:t>
      </w:r>
      <w:r>
        <w:rPr>
          <w:w w:val="105"/>
          <w:sz w:val="21"/>
        </w:rPr>
        <w:t>plead’ </w:t>
      </w:r>
      <w:r>
        <w:rPr>
          <w:spacing w:val="-3"/>
          <w:w w:val="105"/>
          <w:sz w:val="21"/>
        </w:rPr>
        <w:t>to </w:t>
      </w:r>
      <w:r>
        <w:rPr>
          <w:w w:val="105"/>
          <w:sz w:val="21"/>
        </w:rPr>
        <w:t>reflect </w:t>
      </w:r>
      <w:r>
        <w:rPr>
          <w:spacing w:val="-3"/>
          <w:w w:val="105"/>
          <w:sz w:val="21"/>
        </w:rPr>
        <w:t>that </w:t>
      </w:r>
      <w:r>
        <w:rPr>
          <w:w w:val="105"/>
          <w:sz w:val="21"/>
        </w:rPr>
        <w:t>an </w:t>
      </w:r>
      <w:r>
        <w:rPr>
          <w:spacing w:val="-3"/>
          <w:w w:val="105"/>
          <w:sz w:val="21"/>
        </w:rPr>
        <w:t>accused </w:t>
      </w:r>
      <w:r>
        <w:rPr>
          <w:w w:val="105"/>
          <w:sz w:val="21"/>
        </w:rPr>
        <w:t>person must be fit at </w:t>
      </w:r>
      <w:r>
        <w:rPr>
          <w:spacing w:val="-3"/>
          <w:w w:val="105"/>
          <w:sz w:val="21"/>
        </w:rPr>
        <w:t>all </w:t>
      </w:r>
      <w:r>
        <w:rPr>
          <w:w w:val="105"/>
          <w:sz w:val="21"/>
        </w:rPr>
        <w:t>stages of the</w:t>
      </w:r>
      <w:r>
        <w:rPr>
          <w:spacing w:val="43"/>
          <w:w w:val="105"/>
          <w:sz w:val="21"/>
        </w:rPr>
        <w:t> </w:t>
      </w:r>
      <w:r>
        <w:rPr>
          <w:spacing w:val="-3"/>
          <w:w w:val="105"/>
          <w:sz w:val="21"/>
        </w:rPr>
        <w:t>proceedings.</w:t>
      </w:r>
    </w:p>
    <w:p>
      <w:pPr>
        <w:pStyle w:val="ListParagraph"/>
        <w:numPr>
          <w:ilvl w:val="1"/>
          <w:numId w:val="5"/>
        </w:numPr>
        <w:tabs>
          <w:tab w:pos="2380" w:val="left" w:leader="none"/>
          <w:tab w:pos="2381" w:val="left" w:leader="none"/>
        </w:tabs>
        <w:spacing w:line="242" w:lineRule="auto" w:before="123" w:after="0"/>
        <w:ind w:left="2380" w:right="1661" w:hanging="793"/>
        <w:jc w:val="left"/>
        <w:rPr>
          <w:sz w:val="12"/>
        </w:rPr>
      </w:pPr>
      <w:r>
        <w:rPr>
          <w:w w:val="105"/>
          <w:sz w:val="21"/>
        </w:rPr>
        <w:t>The CMIA, </w:t>
      </w:r>
      <w:r>
        <w:rPr>
          <w:spacing w:val="-4"/>
          <w:w w:val="105"/>
          <w:sz w:val="21"/>
        </w:rPr>
        <w:t>however, </w:t>
      </w:r>
      <w:r>
        <w:rPr>
          <w:w w:val="105"/>
          <w:sz w:val="21"/>
        </w:rPr>
        <w:t>does </w:t>
      </w:r>
      <w:r>
        <w:rPr>
          <w:spacing w:val="-2"/>
          <w:w w:val="105"/>
          <w:sz w:val="21"/>
        </w:rPr>
        <w:t>not </w:t>
      </w:r>
      <w:r>
        <w:rPr>
          <w:spacing w:val="-3"/>
          <w:w w:val="105"/>
          <w:sz w:val="21"/>
        </w:rPr>
        <w:t>alter </w:t>
      </w:r>
      <w:r>
        <w:rPr>
          <w:w w:val="105"/>
          <w:sz w:val="21"/>
        </w:rPr>
        <w:t>the existing </w:t>
      </w:r>
      <w:r>
        <w:rPr>
          <w:spacing w:val="-2"/>
          <w:w w:val="105"/>
          <w:sz w:val="21"/>
        </w:rPr>
        <w:t>common </w:t>
      </w:r>
      <w:r>
        <w:rPr>
          <w:w w:val="105"/>
          <w:sz w:val="21"/>
        </w:rPr>
        <w:t>law in </w:t>
      </w:r>
      <w:r>
        <w:rPr>
          <w:spacing w:val="-3"/>
          <w:w w:val="105"/>
          <w:sz w:val="21"/>
        </w:rPr>
        <w:t>relation to </w:t>
      </w:r>
      <w:r>
        <w:rPr>
          <w:w w:val="105"/>
          <w:sz w:val="21"/>
        </w:rPr>
        <w:t>the test </w:t>
      </w:r>
      <w:r>
        <w:rPr>
          <w:spacing w:val="-3"/>
          <w:w w:val="105"/>
          <w:sz w:val="21"/>
        </w:rPr>
        <w:t>for determining </w:t>
      </w:r>
      <w:r>
        <w:rPr>
          <w:w w:val="105"/>
          <w:sz w:val="21"/>
        </w:rPr>
        <w:t>unfitness </w:t>
      </w:r>
      <w:r>
        <w:rPr>
          <w:spacing w:val="-3"/>
          <w:w w:val="105"/>
          <w:sz w:val="21"/>
        </w:rPr>
        <w:t>to </w:t>
      </w:r>
      <w:r>
        <w:rPr>
          <w:w w:val="105"/>
          <w:sz w:val="21"/>
        </w:rPr>
        <w:t>stand trial or the test </w:t>
      </w:r>
      <w:r>
        <w:rPr>
          <w:spacing w:val="-3"/>
          <w:w w:val="105"/>
          <w:sz w:val="21"/>
        </w:rPr>
        <w:t>for establishing </w:t>
      </w:r>
      <w:r>
        <w:rPr>
          <w:w w:val="105"/>
          <w:sz w:val="21"/>
        </w:rPr>
        <w:t>the </w:t>
      </w:r>
      <w:r>
        <w:rPr>
          <w:spacing w:val="-3"/>
          <w:w w:val="105"/>
          <w:sz w:val="21"/>
        </w:rPr>
        <w:t>defence </w:t>
      </w:r>
      <w:r>
        <w:rPr>
          <w:w w:val="105"/>
          <w:sz w:val="21"/>
        </w:rPr>
        <w:t>of mental </w:t>
      </w:r>
      <w:r>
        <w:rPr>
          <w:spacing w:val="-3"/>
          <w:w w:val="105"/>
          <w:sz w:val="21"/>
        </w:rPr>
        <w:t>impairment. </w:t>
      </w:r>
      <w:r>
        <w:rPr>
          <w:w w:val="105"/>
          <w:sz w:val="21"/>
        </w:rPr>
        <w:t>The CMIA </w:t>
      </w:r>
      <w:r>
        <w:rPr>
          <w:spacing w:val="-3"/>
          <w:w w:val="105"/>
          <w:sz w:val="21"/>
        </w:rPr>
        <w:t>incorporated </w:t>
      </w:r>
      <w:r>
        <w:rPr>
          <w:w w:val="105"/>
          <w:sz w:val="21"/>
        </w:rPr>
        <w:t>the </w:t>
      </w:r>
      <w:r>
        <w:rPr>
          <w:spacing w:val="-2"/>
          <w:w w:val="105"/>
          <w:sz w:val="21"/>
        </w:rPr>
        <w:t>common </w:t>
      </w:r>
      <w:r>
        <w:rPr>
          <w:w w:val="105"/>
          <w:sz w:val="21"/>
        </w:rPr>
        <w:t>law test </w:t>
      </w:r>
      <w:r>
        <w:rPr>
          <w:spacing w:val="-3"/>
          <w:w w:val="105"/>
          <w:sz w:val="21"/>
        </w:rPr>
        <w:t>for </w:t>
      </w:r>
      <w:r>
        <w:rPr>
          <w:w w:val="105"/>
          <w:sz w:val="21"/>
        </w:rPr>
        <w:t>fitness </w:t>
      </w:r>
      <w:r>
        <w:rPr>
          <w:spacing w:val="-3"/>
          <w:w w:val="105"/>
          <w:sz w:val="21"/>
        </w:rPr>
        <w:t>to plead, that </w:t>
      </w:r>
      <w:r>
        <w:rPr>
          <w:w w:val="105"/>
          <w:sz w:val="21"/>
        </w:rPr>
        <w:t>derived</w:t>
      </w:r>
      <w:r>
        <w:rPr>
          <w:spacing w:val="-4"/>
          <w:w w:val="105"/>
          <w:sz w:val="21"/>
        </w:rPr>
        <w:t> </w:t>
      </w:r>
      <w:r>
        <w:rPr>
          <w:spacing w:val="-3"/>
          <w:w w:val="105"/>
          <w:sz w:val="21"/>
        </w:rPr>
        <w:t>from</w:t>
      </w:r>
      <w:r>
        <w:rPr>
          <w:spacing w:val="-4"/>
          <w:w w:val="105"/>
          <w:sz w:val="21"/>
        </w:rPr>
        <w:t> </w:t>
      </w:r>
      <w:r>
        <w:rPr>
          <w:w w:val="105"/>
          <w:sz w:val="21"/>
        </w:rPr>
        <w:t>the</w:t>
      </w:r>
      <w:r>
        <w:rPr>
          <w:spacing w:val="-4"/>
          <w:w w:val="105"/>
          <w:sz w:val="21"/>
        </w:rPr>
        <w:t> </w:t>
      </w:r>
      <w:r>
        <w:rPr>
          <w:spacing w:val="-3"/>
          <w:w w:val="105"/>
          <w:sz w:val="21"/>
        </w:rPr>
        <w:t>Supreme</w:t>
      </w:r>
      <w:r>
        <w:rPr>
          <w:spacing w:val="-4"/>
          <w:w w:val="105"/>
          <w:sz w:val="21"/>
        </w:rPr>
        <w:t> </w:t>
      </w:r>
      <w:r>
        <w:rPr>
          <w:spacing w:val="-3"/>
          <w:w w:val="105"/>
          <w:sz w:val="21"/>
        </w:rPr>
        <w:t>Court</w:t>
      </w:r>
      <w:r>
        <w:rPr>
          <w:spacing w:val="-4"/>
          <w:w w:val="105"/>
          <w:sz w:val="21"/>
        </w:rPr>
        <w:t> </w:t>
      </w:r>
      <w:r>
        <w:rPr>
          <w:w w:val="105"/>
          <w:sz w:val="21"/>
        </w:rPr>
        <w:t>of</w:t>
      </w:r>
      <w:r>
        <w:rPr>
          <w:spacing w:val="-4"/>
          <w:w w:val="105"/>
          <w:sz w:val="21"/>
        </w:rPr>
        <w:t> </w:t>
      </w:r>
      <w:r>
        <w:rPr>
          <w:spacing w:val="-3"/>
          <w:w w:val="105"/>
          <w:sz w:val="21"/>
        </w:rPr>
        <w:t>Victoria’s</w:t>
      </w:r>
      <w:r>
        <w:rPr>
          <w:spacing w:val="-4"/>
          <w:w w:val="105"/>
          <w:sz w:val="21"/>
        </w:rPr>
        <w:t> </w:t>
      </w:r>
      <w:r>
        <w:rPr>
          <w:w w:val="105"/>
          <w:sz w:val="21"/>
        </w:rPr>
        <w:t>decision</w:t>
      </w:r>
      <w:r>
        <w:rPr>
          <w:spacing w:val="-4"/>
          <w:w w:val="105"/>
          <w:sz w:val="21"/>
        </w:rPr>
        <w:t> </w:t>
      </w:r>
      <w:r>
        <w:rPr>
          <w:w w:val="105"/>
          <w:sz w:val="21"/>
        </w:rPr>
        <w:t>in</w:t>
      </w:r>
      <w:r>
        <w:rPr>
          <w:spacing w:val="-4"/>
          <w:w w:val="105"/>
          <w:sz w:val="21"/>
        </w:rPr>
        <w:t> </w:t>
      </w:r>
      <w:r>
        <w:rPr>
          <w:i/>
          <w:w w:val="105"/>
          <w:sz w:val="21"/>
        </w:rPr>
        <w:t>R</w:t>
      </w:r>
      <w:r>
        <w:rPr>
          <w:i/>
          <w:spacing w:val="-4"/>
          <w:w w:val="105"/>
          <w:sz w:val="21"/>
        </w:rPr>
        <w:t> </w:t>
      </w:r>
      <w:r>
        <w:rPr>
          <w:i/>
          <w:w w:val="105"/>
          <w:sz w:val="21"/>
        </w:rPr>
        <w:t>v</w:t>
      </w:r>
      <w:r>
        <w:rPr>
          <w:i/>
          <w:spacing w:val="-3"/>
          <w:w w:val="105"/>
          <w:sz w:val="21"/>
        </w:rPr>
        <w:t> </w:t>
      </w:r>
      <w:r>
        <w:rPr>
          <w:i/>
          <w:spacing w:val="-5"/>
          <w:w w:val="105"/>
          <w:sz w:val="21"/>
        </w:rPr>
        <w:t>Presser,</w:t>
      </w:r>
      <w:r>
        <w:rPr>
          <w:spacing w:val="-5"/>
          <w:w w:val="105"/>
          <w:position w:val="7"/>
          <w:sz w:val="12"/>
        </w:rPr>
        <w:t>18</w:t>
      </w:r>
      <w:r>
        <w:rPr>
          <w:spacing w:val="18"/>
          <w:w w:val="105"/>
          <w:position w:val="7"/>
          <w:sz w:val="12"/>
        </w:rPr>
        <w:t> </w:t>
      </w:r>
      <w:r>
        <w:rPr>
          <w:w w:val="105"/>
          <w:sz w:val="21"/>
        </w:rPr>
        <w:t>and</w:t>
      </w:r>
      <w:r>
        <w:rPr>
          <w:spacing w:val="-4"/>
          <w:w w:val="105"/>
          <w:sz w:val="21"/>
        </w:rPr>
        <w:t> </w:t>
      </w:r>
      <w:r>
        <w:rPr>
          <w:w w:val="105"/>
          <w:sz w:val="21"/>
        </w:rPr>
        <w:t>the</w:t>
      </w:r>
      <w:r>
        <w:rPr>
          <w:spacing w:val="-4"/>
          <w:w w:val="105"/>
          <w:sz w:val="21"/>
        </w:rPr>
        <w:t> </w:t>
      </w:r>
      <w:r>
        <w:rPr>
          <w:w w:val="105"/>
          <w:sz w:val="21"/>
        </w:rPr>
        <w:t>test</w:t>
      </w:r>
      <w:r>
        <w:rPr>
          <w:spacing w:val="-4"/>
          <w:w w:val="105"/>
          <w:sz w:val="21"/>
        </w:rPr>
        <w:t> </w:t>
      </w:r>
      <w:r>
        <w:rPr>
          <w:spacing w:val="-3"/>
          <w:w w:val="105"/>
          <w:sz w:val="21"/>
        </w:rPr>
        <w:t>for</w:t>
      </w:r>
      <w:r>
        <w:rPr>
          <w:spacing w:val="-4"/>
          <w:w w:val="105"/>
          <w:sz w:val="21"/>
        </w:rPr>
        <w:t> </w:t>
      </w:r>
      <w:r>
        <w:rPr>
          <w:w w:val="105"/>
          <w:sz w:val="21"/>
        </w:rPr>
        <w:t>the </w:t>
      </w:r>
      <w:r>
        <w:rPr>
          <w:spacing w:val="-3"/>
          <w:w w:val="105"/>
          <w:sz w:val="21"/>
        </w:rPr>
        <w:t>defence </w:t>
      </w:r>
      <w:r>
        <w:rPr>
          <w:w w:val="105"/>
          <w:sz w:val="21"/>
        </w:rPr>
        <w:t>of insanity </w:t>
      </w:r>
      <w:r>
        <w:rPr>
          <w:spacing w:val="-3"/>
          <w:w w:val="105"/>
          <w:sz w:val="21"/>
        </w:rPr>
        <w:t>from </w:t>
      </w:r>
      <w:r>
        <w:rPr>
          <w:i/>
          <w:w w:val="105"/>
          <w:sz w:val="21"/>
        </w:rPr>
        <w:t>Daniel </w:t>
      </w:r>
      <w:r>
        <w:rPr>
          <w:i/>
          <w:spacing w:val="-3"/>
          <w:w w:val="105"/>
          <w:sz w:val="21"/>
        </w:rPr>
        <w:t>M’Naghten’s</w:t>
      </w:r>
      <w:r>
        <w:rPr>
          <w:i/>
          <w:spacing w:val="33"/>
          <w:w w:val="105"/>
          <w:sz w:val="21"/>
        </w:rPr>
        <w:t> </w:t>
      </w:r>
      <w:r>
        <w:rPr>
          <w:i/>
          <w:spacing w:val="-5"/>
          <w:w w:val="105"/>
          <w:sz w:val="21"/>
        </w:rPr>
        <w:t>case.</w:t>
      </w:r>
      <w:r>
        <w:rPr>
          <w:spacing w:val="-5"/>
          <w:w w:val="105"/>
          <w:position w:val="7"/>
          <w:sz w:val="12"/>
        </w:rPr>
        <w:t>19</w:t>
      </w:r>
    </w:p>
    <w:p>
      <w:pPr>
        <w:pStyle w:val="ListParagraph"/>
        <w:numPr>
          <w:ilvl w:val="1"/>
          <w:numId w:val="5"/>
        </w:numPr>
        <w:tabs>
          <w:tab w:pos="2380" w:val="left" w:leader="none"/>
          <w:tab w:pos="2381" w:val="left" w:leader="none"/>
        </w:tabs>
        <w:spacing w:line="242" w:lineRule="auto" w:before="125" w:after="0"/>
        <w:ind w:left="2380" w:right="1615" w:hanging="793"/>
        <w:jc w:val="left"/>
        <w:rPr>
          <w:sz w:val="12"/>
        </w:rPr>
      </w:pPr>
      <w:r>
        <w:rPr/>
        <w:pict>
          <v:line style="position:absolute;mso-position-horizontal-relative:page;mso-position-vertical-relative:paragraph;z-index:-184;mso-wrap-distance-left:0;mso-wrap-distance-right:0" from="79.370102pt,36.569355pt" to="515.905102pt,36.569355pt" stroked="true" strokeweight="1.417pt" strokecolor="#e5edf1">
            <v:stroke dashstyle="solid"/>
            <w10:wrap type="topAndBottom"/>
          </v:line>
        </w:pict>
      </w:r>
      <w:r>
        <w:rPr>
          <w:spacing w:val="-3"/>
          <w:w w:val="105"/>
          <w:sz w:val="21"/>
        </w:rPr>
        <w:t>The </w:t>
      </w:r>
      <w:r>
        <w:rPr>
          <w:spacing w:val="-6"/>
          <w:w w:val="105"/>
          <w:sz w:val="21"/>
        </w:rPr>
        <w:t>procedures </w:t>
      </w:r>
      <w:r>
        <w:rPr>
          <w:spacing w:val="-4"/>
          <w:w w:val="105"/>
          <w:sz w:val="21"/>
        </w:rPr>
        <w:t>in the CMIA </w:t>
      </w:r>
      <w:r>
        <w:rPr>
          <w:spacing w:val="-5"/>
          <w:w w:val="105"/>
          <w:sz w:val="21"/>
        </w:rPr>
        <w:t>for </w:t>
      </w:r>
      <w:r>
        <w:rPr>
          <w:spacing w:val="-6"/>
          <w:w w:val="105"/>
          <w:sz w:val="21"/>
        </w:rPr>
        <w:t>investigating </w:t>
      </w:r>
      <w:r>
        <w:rPr>
          <w:spacing w:val="-4"/>
          <w:w w:val="105"/>
          <w:sz w:val="21"/>
        </w:rPr>
        <w:t>unfitness to stand </w:t>
      </w:r>
      <w:r>
        <w:rPr>
          <w:spacing w:val="-6"/>
          <w:w w:val="105"/>
          <w:sz w:val="21"/>
        </w:rPr>
        <w:t>trial, </w:t>
      </w:r>
      <w:r>
        <w:rPr>
          <w:spacing w:val="-5"/>
          <w:w w:val="105"/>
          <w:sz w:val="21"/>
        </w:rPr>
        <w:t>special </w:t>
      </w:r>
      <w:r>
        <w:rPr>
          <w:spacing w:val="-6"/>
          <w:w w:val="105"/>
          <w:sz w:val="21"/>
        </w:rPr>
        <w:t>hearings </w:t>
      </w:r>
      <w:r>
        <w:rPr>
          <w:spacing w:val="-4"/>
          <w:w w:val="105"/>
          <w:sz w:val="21"/>
        </w:rPr>
        <w:t>and the </w:t>
      </w:r>
      <w:r>
        <w:rPr>
          <w:w w:val="105"/>
          <w:sz w:val="21"/>
        </w:rPr>
        <w:t>power</w:t>
      </w:r>
      <w:r>
        <w:rPr>
          <w:spacing w:val="-7"/>
          <w:w w:val="105"/>
          <w:sz w:val="21"/>
        </w:rPr>
        <w:t> </w:t>
      </w:r>
      <w:r>
        <w:rPr>
          <w:spacing w:val="-3"/>
          <w:w w:val="105"/>
          <w:sz w:val="21"/>
        </w:rPr>
        <w:t>to</w:t>
      </w:r>
      <w:r>
        <w:rPr>
          <w:spacing w:val="-6"/>
          <w:w w:val="105"/>
          <w:sz w:val="21"/>
        </w:rPr>
        <w:t> </w:t>
      </w:r>
      <w:r>
        <w:rPr>
          <w:w w:val="105"/>
          <w:sz w:val="21"/>
        </w:rPr>
        <w:t>impose</w:t>
      </w:r>
      <w:r>
        <w:rPr>
          <w:spacing w:val="-7"/>
          <w:w w:val="105"/>
          <w:sz w:val="21"/>
        </w:rPr>
        <w:t> </w:t>
      </w:r>
      <w:r>
        <w:rPr>
          <w:w w:val="105"/>
          <w:sz w:val="21"/>
        </w:rPr>
        <w:t>a</w:t>
      </w:r>
      <w:r>
        <w:rPr>
          <w:spacing w:val="-6"/>
          <w:w w:val="105"/>
          <w:sz w:val="21"/>
        </w:rPr>
        <w:t> </w:t>
      </w:r>
      <w:r>
        <w:rPr>
          <w:w w:val="105"/>
          <w:sz w:val="21"/>
        </w:rPr>
        <w:t>supervision</w:t>
      </w:r>
      <w:r>
        <w:rPr>
          <w:spacing w:val="-7"/>
          <w:w w:val="105"/>
          <w:sz w:val="21"/>
        </w:rPr>
        <w:t> </w:t>
      </w:r>
      <w:r>
        <w:rPr>
          <w:w w:val="105"/>
          <w:sz w:val="21"/>
        </w:rPr>
        <w:t>order</w:t>
      </w:r>
      <w:r>
        <w:rPr>
          <w:spacing w:val="-6"/>
          <w:w w:val="105"/>
          <w:sz w:val="21"/>
        </w:rPr>
        <w:t> </w:t>
      </w:r>
      <w:r>
        <w:rPr>
          <w:spacing w:val="-3"/>
          <w:w w:val="105"/>
          <w:sz w:val="21"/>
        </w:rPr>
        <w:t>were</w:t>
      </w:r>
      <w:r>
        <w:rPr>
          <w:spacing w:val="-7"/>
          <w:w w:val="105"/>
          <w:sz w:val="21"/>
        </w:rPr>
        <w:t> </w:t>
      </w:r>
      <w:r>
        <w:rPr>
          <w:spacing w:val="-2"/>
          <w:w w:val="105"/>
          <w:sz w:val="21"/>
        </w:rPr>
        <w:t>not</w:t>
      </w:r>
      <w:r>
        <w:rPr>
          <w:spacing w:val="-6"/>
          <w:w w:val="105"/>
          <w:sz w:val="21"/>
        </w:rPr>
        <w:t> </w:t>
      </w:r>
      <w:r>
        <w:rPr>
          <w:w w:val="105"/>
          <w:sz w:val="21"/>
        </w:rPr>
        <w:t>made</w:t>
      </w:r>
      <w:r>
        <w:rPr>
          <w:spacing w:val="-6"/>
          <w:w w:val="105"/>
          <w:sz w:val="21"/>
        </w:rPr>
        <w:t> </w:t>
      </w:r>
      <w:r>
        <w:rPr>
          <w:spacing w:val="-3"/>
          <w:w w:val="105"/>
          <w:sz w:val="21"/>
        </w:rPr>
        <w:t>available</w:t>
      </w:r>
      <w:r>
        <w:rPr>
          <w:spacing w:val="-7"/>
          <w:w w:val="105"/>
          <w:sz w:val="21"/>
        </w:rPr>
        <w:t> </w:t>
      </w:r>
      <w:r>
        <w:rPr>
          <w:spacing w:val="-3"/>
          <w:w w:val="105"/>
          <w:sz w:val="21"/>
        </w:rPr>
        <w:t>to</w:t>
      </w:r>
      <w:r>
        <w:rPr>
          <w:spacing w:val="-6"/>
          <w:w w:val="105"/>
          <w:sz w:val="21"/>
        </w:rPr>
        <w:t> </w:t>
      </w:r>
      <w:r>
        <w:rPr>
          <w:w w:val="105"/>
          <w:sz w:val="21"/>
        </w:rPr>
        <w:t>the</w:t>
      </w:r>
      <w:r>
        <w:rPr>
          <w:spacing w:val="-7"/>
          <w:w w:val="105"/>
          <w:sz w:val="21"/>
        </w:rPr>
        <w:t> </w:t>
      </w:r>
      <w:r>
        <w:rPr>
          <w:spacing w:val="-3"/>
          <w:w w:val="105"/>
          <w:sz w:val="21"/>
        </w:rPr>
        <w:t>Magistrates’</w:t>
      </w:r>
      <w:r>
        <w:rPr>
          <w:spacing w:val="-6"/>
          <w:w w:val="105"/>
          <w:sz w:val="21"/>
        </w:rPr>
        <w:t> </w:t>
      </w:r>
      <w:r>
        <w:rPr>
          <w:w w:val="105"/>
          <w:sz w:val="21"/>
        </w:rPr>
        <w:t>Court.</w:t>
      </w:r>
      <w:r>
        <w:rPr>
          <w:w w:val="105"/>
          <w:position w:val="7"/>
          <w:sz w:val="12"/>
        </w:rPr>
        <w:t>20</w:t>
      </w:r>
    </w:p>
    <w:p>
      <w:pPr>
        <w:pStyle w:val="ListParagraph"/>
        <w:numPr>
          <w:ilvl w:val="0"/>
          <w:numId w:val="8"/>
        </w:numPr>
        <w:tabs>
          <w:tab w:pos="2380" w:val="left" w:leader="none"/>
          <w:tab w:pos="2382" w:val="left" w:leader="none"/>
        </w:tabs>
        <w:spacing w:line="240" w:lineRule="auto" w:before="112"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18</w:t>
      </w:r>
      <w:r>
        <w:rPr>
          <w:spacing w:val="5"/>
          <w:w w:val="105"/>
          <w:sz w:val="13"/>
        </w:rPr>
        <w:t> </w:t>
      </w:r>
      <w:r>
        <w:rPr>
          <w:w w:val="105"/>
          <w:sz w:val="13"/>
        </w:rPr>
        <w:t>September</w:t>
      </w:r>
      <w:r>
        <w:rPr>
          <w:spacing w:val="5"/>
          <w:w w:val="105"/>
          <w:sz w:val="13"/>
        </w:rPr>
        <w:t> </w:t>
      </w:r>
      <w:r>
        <w:rPr>
          <w:spacing w:val="-3"/>
          <w:w w:val="105"/>
          <w:sz w:val="13"/>
        </w:rPr>
        <w:t>1997,</w:t>
      </w:r>
      <w:r>
        <w:rPr>
          <w:spacing w:val="5"/>
          <w:w w:val="105"/>
          <w:sz w:val="13"/>
        </w:rPr>
        <w:t> </w:t>
      </w:r>
      <w:r>
        <w:rPr>
          <w:w w:val="105"/>
          <w:sz w:val="13"/>
        </w:rPr>
        <w:t>185</w:t>
      </w:r>
      <w:r>
        <w:rPr>
          <w:spacing w:val="5"/>
          <w:w w:val="105"/>
          <w:sz w:val="13"/>
        </w:rPr>
        <w:t> </w:t>
      </w:r>
      <w:r>
        <w:rPr>
          <w:w w:val="105"/>
          <w:sz w:val="13"/>
        </w:rPr>
        <w:t>(Jan</w:t>
      </w:r>
      <w:r>
        <w:rPr>
          <w:spacing w:val="4"/>
          <w:w w:val="105"/>
          <w:sz w:val="13"/>
        </w:rPr>
        <w:t> </w:t>
      </w:r>
      <w:r>
        <w:rPr>
          <w:w w:val="105"/>
          <w:sz w:val="13"/>
        </w:rPr>
        <w:t>Wade,</w:t>
      </w:r>
      <w:r>
        <w:rPr>
          <w:spacing w:val="5"/>
          <w:w w:val="105"/>
          <w:sz w:val="13"/>
        </w:rPr>
        <w:t> </w:t>
      </w:r>
      <w:r>
        <w:rPr>
          <w:w w:val="105"/>
          <w:sz w:val="13"/>
        </w:rPr>
        <w:t>Attorney-General).</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i/>
          <w:w w:val="105"/>
          <w:sz w:val="13"/>
        </w:rPr>
        <w:t>R v Presser </w:t>
      </w:r>
      <w:r>
        <w:rPr>
          <w:w w:val="105"/>
          <w:sz w:val="13"/>
        </w:rPr>
        <w:t>[1958] VR</w:t>
      </w:r>
      <w:r>
        <w:rPr>
          <w:spacing w:val="20"/>
          <w:w w:val="105"/>
          <w:sz w:val="13"/>
        </w:rPr>
        <w:t> </w:t>
      </w:r>
      <w:r>
        <w:rPr>
          <w:w w:val="105"/>
          <w:sz w:val="13"/>
        </w:rPr>
        <w:t>45.</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99364pt;width:12.5pt;height:14.25pt;mso-position-horizontal-relative:page;mso-position-vertical-relative:paragraph;z-index:1888" type="#_x0000_t202" filled="false" stroked="false">
            <v:textbox inset="0,0,0,0">
              <w:txbxContent>
                <w:p>
                  <w:pPr>
                    <w:spacing w:line="284" w:lineRule="exact" w:before="0"/>
                    <w:ind w:left="0" w:right="0" w:firstLine="0"/>
                    <w:jc w:val="left"/>
                    <w:rPr>
                      <w:b/>
                      <w:sz w:val="24"/>
                    </w:rPr>
                  </w:pPr>
                  <w:r>
                    <w:rPr>
                      <w:b/>
                      <w:color w:val="004D71"/>
                      <w:spacing w:val="-9"/>
                      <w:w w:val="110"/>
                      <w:sz w:val="24"/>
                    </w:rPr>
                    <w:t>14</w:t>
                  </w:r>
                </w:p>
              </w:txbxContent>
            </v:textbox>
            <w10:wrap type="none"/>
          </v:shape>
        </w:pict>
      </w:r>
      <w:r>
        <w:rPr>
          <w:i/>
          <w:w w:val="105"/>
          <w:sz w:val="13"/>
        </w:rPr>
        <w:t>Daniel M’Naghten’s case </w:t>
      </w:r>
      <w:r>
        <w:rPr>
          <w:w w:val="105"/>
          <w:sz w:val="13"/>
        </w:rPr>
        <w:t>(1843) 8 ER</w:t>
      </w:r>
      <w:r>
        <w:rPr>
          <w:spacing w:val="24"/>
          <w:w w:val="105"/>
          <w:sz w:val="13"/>
        </w:rPr>
        <w:t> </w:t>
      </w:r>
      <w:r>
        <w:rPr>
          <w:w w:val="105"/>
          <w:sz w:val="13"/>
        </w:rPr>
        <w:t>718.</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18</w:t>
      </w:r>
      <w:r>
        <w:rPr>
          <w:spacing w:val="5"/>
          <w:w w:val="105"/>
          <w:sz w:val="13"/>
        </w:rPr>
        <w:t> </w:t>
      </w:r>
      <w:r>
        <w:rPr>
          <w:w w:val="105"/>
          <w:sz w:val="13"/>
        </w:rPr>
        <w:t>September</w:t>
      </w:r>
      <w:r>
        <w:rPr>
          <w:spacing w:val="5"/>
          <w:w w:val="105"/>
          <w:sz w:val="13"/>
        </w:rPr>
        <w:t> </w:t>
      </w:r>
      <w:r>
        <w:rPr>
          <w:spacing w:val="-3"/>
          <w:w w:val="105"/>
          <w:sz w:val="13"/>
        </w:rPr>
        <w:t>1997,</w:t>
      </w:r>
      <w:r>
        <w:rPr>
          <w:spacing w:val="5"/>
          <w:w w:val="105"/>
          <w:sz w:val="13"/>
        </w:rPr>
        <w:t> </w:t>
      </w:r>
      <w:r>
        <w:rPr>
          <w:w w:val="105"/>
          <w:sz w:val="13"/>
        </w:rPr>
        <w:t>185</w:t>
      </w:r>
      <w:r>
        <w:rPr>
          <w:spacing w:val="5"/>
          <w:w w:val="105"/>
          <w:sz w:val="13"/>
        </w:rPr>
        <w:t> </w:t>
      </w:r>
      <w:r>
        <w:rPr>
          <w:w w:val="105"/>
          <w:sz w:val="13"/>
        </w:rPr>
        <w:t>(Jan</w:t>
      </w:r>
      <w:r>
        <w:rPr>
          <w:spacing w:val="4"/>
          <w:w w:val="105"/>
          <w:sz w:val="13"/>
        </w:rPr>
        <w:t> </w:t>
      </w:r>
      <w:r>
        <w:rPr>
          <w:w w:val="105"/>
          <w:sz w:val="13"/>
        </w:rPr>
        <w:t>Wade,</w:t>
      </w:r>
      <w:r>
        <w:rPr>
          <w:spacing w:val="5"/>
          <w:w w:val="105"/>
          <w:sz w:val="13"/>
        </w:rPr>
        <w:t> </w:t>
      </w:r>
      <w:r>
        <w:rPr>
          <w:w w:val="105"/>
          <w:sz w:val="13"/>
        </w:rPr>
        <w:t>Attorney-General).</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2"/>
        <w:spacing w:before="96"/>
      </w:pPr>
      <w:bookmarkStart w:name="_TOC_250139" w:id="40"/>
      <w:bookmarkStart w:name="Previous reviews of provisions in the CM" w:id="41"/>
      <w:r>
        <w:rPr>
          <w:b w:val="0"/>
        </w:rPr>
      </w:r>
      <w:bookmarkEnd w:id="40"/>
      <w:r>
        <w:rPr>
          <w:color w:val="004D71"/>
          <w:w w:val="115"/>
        </w:rPr>
        <w:t>Previous reviews of provisions in the CMIA</w:t>
      </w:r>
    </w:p>
    <w:p>
      <w:pPr>
        <w:pStyle w:val="ListParagraph"/>
        <w:numPr>
          <w:ilvl w:val="1"/>
          <w:numId w:val="5"/>
        </w:numPr>
        <w:tabs>
          <w:tab w:pos="2380" w:val="left" w:leader="none"/>
          <w:tab w:pos="2381" w:val="left" w:leader="none"/>
        </w:tabs>
        <w:spacing w:line="242" w:lineRule="auto" w:before="154" w:after="0"/>
        <w:ind w:left="2381" w:right="1911" w:hanging="794"/>
        <w:jc w:val="left"/>
        <w:rPr>
          <w:sz w:val="21"/>
        </w:rPr>
      </w:pPr>
      <w:r>
        <w:rPr>
          <w:sz w:val="21"/>
        </w:rPr>
        <w:t>A number of specific aspects of the CMIA </w:t>
      </w:r>
      <w:r>
        <w:rPr>
          <w:spacing w:val="-3"/>
          <w:sz w:val="21"/>
        </w:rPr>
        <w:t>have </w:t>
      </w:r>
      <w:r>
        <w:rPr>
          <w:sz w:val="21"/>
        </w:rPr>
        <w:t>been reviewed </w:t>
      </w:r>
      <w:r>
        <w:rPr>
          <w:spacing w:val="-3"/>
          <w:sz w:val="21"/>
        </w:rPr>
        <w:t>since </w:t>
      </w:r>
      <w:r>
        <w:rPr>
          <w:sz w:val="21"/>
        </w:rPr>
        <w:t>it </w:t>
      </w:r>
      <w:r>
        <w:rPr>
          <w:spacing w:val="-3"/>
          <w:sz w:val="21"/>
        </w:rPr>
        <w:t>commenced </w:t>
      </w:r>
      <w:r>
        <w:rPr>
          <w:sz w:val="21"/>
        </w:rPr>
        <w:t>operation. The </w:t>
      </w:r>
      <w:r>
        <w:rPr>
          <w:spacing w:val="-3"/>
          <w:sz w:val="21"/>
        </w:rPr>
        <w:t>current  reference  </w:t>
      </w:r>
      <w:r>
        <w:rPr>
          <w:sz w:val="21"/>
        </w:rPr>
        <w:t>by the </w:t>
      </w:r>
      <w:r>
        <w:rPr>
          <w:spacing w:val="-3"/>
          <w:sz w:val="21"/>
        </w:rPr>
        <w:t>Commission</w:t>
      </w:r>
      <w:r>
        <w:rPr>
          <w:spacing w:val="41"/>
          <w:sz w:val="21"/>
        </w:rPr>
        <w:t> </w:t>
      </w:r>
      <w:r>
        <w:rPr>
          <w:sz w:val="21"/>
        </w:rPr>
        <w:t>is the first </w:t>
      </w:r>
      <w:r>
        <w:rPr>
          <w:spacing w:val="-3"/>
          <w:sz w:val="21"/>
        </w:rPr>
        <w:t>comprehensive  </w:t>
      </w:r>
      <w:r>
        <w:rPr>
          <w:sz w:val="21"/>
        </w:rPr>
        <w:t>review of the operation of the CMIA as a </w:t>
      </w:r>
      <w:r>
        <w:rPr>
          <w:spacing w:val="-3"/>
          <w:sz w:val="21"/>
        </w:rPr>
        <w:t>whole. </w:t>
      </w:r>
      <w:r>
        <w:rPr>
          <w:sz w:val="21"/>
        </w:rPr>
        <w:t>This section </w:t>
      </w:r>
      <w:r>
        <w:rPr>
          <w:spacing w:val="-3"/>
          <w:sz w:val="21"/>
        </w:rPr>
        <w:t>will outline </w:t>
      </w:r>
      <w:r>
        <w:rPr>
          <w:sz w:val="21"/>
        </w:rPr>
        <w:t>the </w:t>
      </w:r>
      <w:r>
        <w:rPr>
          <w:spacing w:val="-3"/>
          <w:sz w:val="21"/>
        </w:rPr>
        <w:t>findings </w:t>
      </w:r>
      <w:r>
        <w:rPr>
          <w:sz w:val="21"/>
        </w:rPr>
        <w:t>of these </w:t>
      </w:r>
      <w:r>
        <w:rPr>
          <w:spacing w:val="-3"/>
          <w:sz w:val="21"/>
        </w:rPr>
        <w:t>previous </w:t>
      </w:r>
      <w:r>
        <w:rPr>
          <w:sz w:val="21"/>
        </w:rPr>
        <w:t>reviews </w:t>
      </w:r>
      <w:r>
        <w:rPr>
          <w:spacing w:val="-3"/>
          <w:sz w:val="21"/>
        </w:rPr>
        <w:t>that will </w:t>
      </w:r>
      <w:r>
        <w:rPr>
          <w:sz w:val="21"/>
        </w:rPr>
        <w:t>be </w:t>
      </w:r>
      <w:r>
        <w:rPr>
          <w:spacing w:val="-3"/>
          <w:sz w:val="21"/>
        </w:rPr>
        <w:t>considered</w:t>
      </w:r>
      <w:r>
        <w:rPr>
          <w:spacing w:val="-19"/>
          <w:sz w:val="21"/>
        </w:rPr>
        <w:t> </w:t>
      </w:r>
      <w:r>
        <w:rPr>
          <w:sz w:val="21"/>
        </w:rPr>
        <w:t>as part of this </w:t>
      </w:r>
      <w:r>
        <w:rPr>
          <w:spacing w:val="-4"/>
          <w:sz w:val="21"/>
        </w:rPr>
        <w:t>reference.</w:t>
      </w:r>
    </w:p>
    <w:p>
      <w:pPr>
        <w:pStyle w:val="BodyText"/>
        <w:spacing w:before="1"/>
        <w:rPr>
          <w:sz w:val="25"/>
        </w:rPr>
      </w:pPr>
    </w:p>
    <w:p>
      <w:pPr>
        <w:pStyle w:val="Heading3"/>
      </w:pPr>
      <w:bookmarkStart w:name="_TOC_250138" w:id="42"/>
      <w:bookmarkEnd w:id="42"/>
      <w:r>
        <w:rPr>
          <w:w w:val="115"/>
        </w:rPr>
        <w:t>Review of leave arrangements for patients at Forensicare</w:t>
      </w:r>
    </w:p>
    <w:p>
      <w:pPr>
        <w:pStyle w:val="ListParagraph"/>
        <w:numPr>
          <w:ilvl w:val="1"/>
          <w:numId w:val="5"/>
        </w:numPr>
        <w:tabs>
          <w:tab w:pos="2381" w:val="left" w:leader="none"/>
          <w:tab w:pos="2382" w:val="left" w:leader="none"/>
        </w:tabs>
        <w:spacing w:line="242" w:lineRule="auto" w:before="137" w:after="0"/>
        <w:ind w:left="2381" w:right="1586" w:hanging="794"/>
        <w:jc w:val="left"/>
        <w:rPr>
          <w:sz w:val="21"/>
        </w:rPr>
      </w:pPr>
      <w:r>
        <w:rPr>
          <w:w w:val="105"/>
          <w:sz w:val="21"/>
        </w:rPr>
        <w:t>In </w:t>
      </w:r>
      <w:r>
        <w:rPr>
          <w:spacing w:val="-3"/>
          <w:w w:val="105"/>
          <w:sz w:val="21"/>
        </w:rPr>
        <w:t>March </w:t>
      </w:r>
      <w:r>
        <w:rPr>
          <w:spacing w:val="-6"/>
          <w:w w:val="105"/>
          <w:sz w:val="21"/>
        </w:rPr>
        <w:t>2001, </w:t>
      </w:r>
      <w:r>
        <w:rPr>
          <w:w w:val="105"/>
          <w:sz w:val="21"/>
        </w:rPr>
        <w:t>a review panel (the </w:t>
      </w:r>
      <w:r>
        <w:rPr>
          <w:spacing w:val="-3"/>
          <w:w w:val="105"/>
          <w:sz w:val="21"/>
        </w:rPr>
        <w:t>Vincent </w:t>
      </w:r>
      <w:r>
        <w:rPr>
          <w:w w:val="105"/>
          <w:sz w:val="21"/>
        </w:rPr>
        <w:t>Review) was formed </w:t>
      </w:r>
      <w:r>
        <w:rPr>
          <w:spacing w:val="-3"/>
          <w:w w:val="105"/>
          <w:sz w:val="21"/>
        </w:rPr>
        <w:t>to consider leave </w:t>
      </w:r>
      <w:r>
        <w:rPr>
          <w:w w:val="105"/>
          <w:sz w:val="21"/>
        </w:rPr>
        <w:t>arrangements</w:t>
      </w:r>
      <w:r>
        <w:rPr>
          <w:spacing w:val="-20"/>
          <w:w w:val="105"/>
          <w:sz w:val="21"/>
        </w:rPr>
        <w:t> </w:t>
      </w:r>
      <w:r>
        <w:rPr>
          <w:spacing w:val="-3"/>
          <w:w w:val="105"/>
          <w:sz w:val="21"/>
        </w:rPr>
        <w:t>for</w:t>
      </w:r>
      <w:r>
        <w:rPr>
          <w:spacing w:val="-19"/>
          <w:w w:val="105"/>
          <w:sz w:val="21"/>
        </w:rPr>
        <w:t> </w:t>
      </w:r>
      <w:r>
        <w:rPr>
          <w:w w:val="105"/>
          <w:sz w:val="21"/>
        </w:rPr>
        <w:t>patients</w:t>
      </w:r>
      <w:r>
        <w:rPr>
          <w:spacing w:val="-19"/>
          <w:w w:val="105"/>
          <w:sz w:val="21"/>
        </w:rPr>
        <w:t> </w:t>
      </w:r>
      <w:r>
        <w:rPr>
          <w:w w:val="105"/>
          <w:sz w:val="21"/>
        </w:rPr>
        <w:t>at</w:t>
      </w:r>
      <w:r>
        <w:rPr>
          <w:spacing w:val="-20"/>
          <w:w w:val="105"/>
          <w:sz w:val="21"/>
        </w:rPr>
        <w:t> </w:t>
      </w:r>
      <w:r>
        <w:rPr>
          <w:w w:val="105"/>
          <w:sz w:val="21"/>
        </w:rPr>
        <w:t>the</w:t>
      </w:r>
      <w:r>
        <w:rPr>
          <w:spacing w:val="-19"/>
          <w:w w:val="105"/>
          <w:sz w:val="21"/>
        </w:rPr>
        <w:t> </w:t>
      </w:r>
      <w:r>
        <w:rPr>
          <w:w w:val="105"/>
          <w:sz w:val="21"/>
        </w:rPr>
        <w:t>Victorian</w:t>
      </w:r>
      <w:r>
        <w:rPr>
          <w:spacing w:val="-19"/>
          <w:w w:val="105"/>
          <w:sz w:val="21"/>
        </w:rPr>
        <w:t> </w:t>
      </w:r>
      <w:r>
        <w:rPr>
          <w:spacing w:val="-3"/>
          <w:w w:val="105"/>
          <w:sz w:val="21"/>
        </w:rPr>
        <w:t>Institute</w:t>
      </w:r>
      <w:r>
        <w:rPr>
          <w:spacing w:val="-20"/>
          <w:w w:val="105"/>
          <w:sz w:val="21"/>
        </w:rPr>
        <w:t> </w:t>
      </w:r>
      <w:r>
        <w:rPr>
          <w:w w:val="105"/>
          <w:sz w:val="21"/>
        </w:rPr>
        <w:t>of</w:t>
      </w:r>
      <w:r>
        <w:rPr>
          <w:spacing w:val="-19"/>
          <w:w w:val="105"/>
          <w:sz w:val="21"/>
        </w:rPr>
        <w:t> </w:t>
      </w:r>
      <w:r>
        <w:rPr>
          <w:spacing w:val="-3"/>
          <w:w w:val="105"/>
          <w:sz w:val="21"/>
        </w:rPr>
        <w:t>Forensic</w:t>
      </w:r>
      <w:r>
        <w:rPr>
          <w:spacing w:val="-19"/>
          <w:w w:val="105"/>
          <w:sz w:val="21"/>
        </w:rPr>
        <w:t> </w:t>
      </w:r>
      <w:r>
        <w:rPr>
          <w:w w:val="105"/>
          <w:sz w:val="21"/>
        </w:rPr>
        <w:t>Mental</w:t>
      </w:r>
      <w:r>
        <w:rPr>
          <w:spacing w:val="-19"/>
          <w:w w:val="105"/>
          <w:sz w:val="21"/>
        </w:rPr>
        <w:t> </w:t>
      </w:r>
      <w:r>
        <w:rPr>
          <w:w w:val="105"/>
          <w:sz w:val="21"/>
        </w:rPr>
        <w:t>Health</w:t>
      </w:r>
      <w:r>
        <w:rPr>
          <w:spacing w:val="-20"/>
          <w:w w:val="105"/>
          <w:sz w:val="21"/>
        </w:rPr>
        <w:t> </w:t>
      </w:r>
      <w:r>
        <w:rPr>
          <w:w w:val="105"/>
          <w:sz w:val="21"/>
        </w:rPr>
        <w:t>(Forensicare) who </w:t>
      </w:r>
      <w:r>
        <w:rPr>
          <w:spacing w:val="-3"/>
          <w:w w:val="105"/>
          <w:sz w:val="21"/>
        </w:rPr>
        <w:t>are </w:t>
      </w:r>
      <w:r>
        <w:rPr>
          <w:w w:val="105"/>
          <w:sz w:val="21"/>
        </w:rPr>
        <w:t>held at the Thomas </w:t>
      </w:r>
      <w:r>
        <w:rPr>
          <w:spacing w:val="-3"/>
          <w:w w:val="105"/>
          <w:sz w:val="21"/>
        </w:rPr>
        <w:t>Embling </w:t>
      </w:r>
      <w:r>
        <w:rPr>
          <w:w w:val="105"/>
          <w:sz w:val="21"/>
        </w:rPr>
        <w:t>Hospital.</w:t>
      </w:r>
      <w:r>
        <w:rPr>
          <w:w w:val="105"/>
          <w:position w:val="7"/>
          <w:sz w:val="12"/>
        </w:rPr>
        <w:t>21 </w:t>
      </w:r>
      <w:r>
        <w:rPr>
          <w:w w:val="105"/>
          <w:sz w:val="21"/>
        </w:rPr>
        <w:t>The Hon. Justice </w:t>
      </w:r>
      <w:r>
        <w:rPr>
          <w:spacing w:val="-3"/>
          <w:w w:val="105"/>
          <w:sz w:val="21"/>
        </w:rPr>
        <w:t>Frank Vincent AO </w:t>
      </w:r>
      <w:r>
        <w:rPr>
          <w:w w:val="105"/>
          <w:sz w:val="21"/>
        </w:rPr>
        <w:t>QC </w:t>
      </w:r>
      <w:r>
        <w:rPr>
          <w:spacing w:val="-3"/>
          <w:w w:val="105"/>
          <w:sz w:val="21"/>
        </w:rPr>
        <w:t>chaired </w:t>
      </w:r>
      <w:r>
        <w:rPr>
          <w:w w:val="105"/>
          <w:sz w:val="21"/>
        </w:rPr>
        <w:t>the</w:t>
      </w:r>
      <w:r>
        <w:rPr>
          <w:spacing w:val="13"/>
          <w:w w:val="105"/>
          <w:sz w:val="21"/>
        </w:rPr>
        <w:t> </w:t>
      </w:r>
      <w:r>
        <w:rPr>
          <w:spacing w:val="-3"/>
          <w:w w:val="105"/>
          <w:sz w:val="21"/>
        </w:rPr>
        <w:t>panel.</w:t>
      </w:r>
    </w:p>
    <w:p>
      <w:pPr>
        <w:pStyle w:val="ListParagraph"/>
        <w:numPr>
          <w:ilvl w:val="1"/>
          <w:numId w:val="5"/>
        </w:numPr>
        <w:tabs>
          <w:tab w:pos="2380" w:val="left" w:leader="none"/>
          <w:tab w:pos="2381" w:val="left" w:leader="none"/>
        </w:tabs>
        <w:spacing w:line="240" w:lineRule="auto" w:before="125" w:after="0"/>
        <w:ind w:left="2380" w:right="0" w:hanging="793"/>
        <w:jc w:val="left"/>
        <w:rPr>
          <w:sz w:val="21"/>
        </w:rPr>
      </w:pPr>
      <w:r>
        <w:rPr>
          <w:w w:val="105"/>
          <w:sz w:val="21"/>
        </w:rPr>
        <w:t>The </w:t>
      </w:r>
      <w:r>
        <w:rPr>
          <w:spacing w:val="-3"/>
          <w:w w:val="105"/>
          <w:sz w:val="21"/>
        </w:rPr>
        <w:t>Vincent </w:t>
      </w:r>
      <w:r>
        <w:rPr>
          <w:w w:val="105"/>
          <w:sz w:val="21"/>
        </w:rPr>
        <w:t>Review recommended</w:t>
      </w:r>
      <w:r>
        <w:rPr>
          <w:spacing w:val="22"/>
          <w:w w:val="105"/>
          <w:sz w:val="21"/>
        </w:rPr>
        <w:t> </w:t>
      </w:r>
      <w:r>
        <w:rPr>
          <w:w w:val="105"/>
          <w:sz w:val="21"/>
        </w:rPr>
        <w:t>that:</w:t>
      </w:r>
    </w:p>
    <w:p>
      <w:pPr>
        <w:pStyle w:val="ListParagraph"/>
        <w:numPr>
          <w:ilvl w:val="2"/>
          <w:numId w:val="5"/>
        </w:numPr>
        <w:tabs>
          <w:tab w:pos="2720" w:val="left" w:leader="none"/>
          <w:tab w:pos="2721" w:val="left" w:leader="none"/>
        </w:tabs>
        <w:spacing w:line="242" w:lineRule="auto" w:before="124" w:after="0"/>
        <w:ind w:left="2721" w:right="1814" w:hanging="341"/>
        <w:jc w:val="left"/>
        <w:rPr>
          <w:sz w:val="12"/>
        </w:rPr>
      </w:pPr>
      <w:r>
        <w:rPr>
          <w:spacing w:val="-3"/>
          <w:sz w:val="21"/>
        </w:rPr>
        <w:t>Forensicare </w:t>
      </w:r>
      <w:r>
        <w:rPr>
          <w:sz w:val="21"/>
        </w:rPr>
        <w:t>develop detailed </w:t>
      </w:r>
      <w:r>
        <w:rPr>
          <w:spacing w:val="-3"/>
          <w:sz w:val="21"/>
        </w:rPr>
        <w:t>leave plans that </w:t>
      </w:r>
      <w:r>
        <w:rPr>
          <w:sz w:val="21"/>
        </w:rPr>
        <w:t>provide a </w:t>
      </w:r>
      <w:r>
        <w:rPr>
          <w:spacing w:val="-3"/>
          <w:sz w:val="21"/>
        </w:rPr>
        <w:t>comprehensive rehabilitation program</w:t>
      </w:r>
      <w:r>
        <w:rPr>
          <w:spacing w:val="16"/>
          <w:sz w:val="21"/>
        </w:rPr>
        <w:t> </w:t>
      </w:r>
      <w:r>
        <w:rPr>
          <w:spacing w:val="-3"/>
          <w:sz w:val="21"/>
        </w:rPr>
        <w:t>for</w:t>
      </w:r>
      <w:r>
        <w:rPr>
          <w:spacing w:val="17"/>
          <w:sz w:val="21"/>
        </w:rPr>
        <w:t> </w:t>
      </w:r>
      <w:r>
        <w:rPr>
          <w:sz w:val="21"/>
        </w:rPr>
        <w:t>each</w:t>
      </w:r>
      <w:r>
        <w:rPr>
          <w:spacing w:val="17"/>
          <w:sz w:val="21"/>
        </w:rPr>
        <w:t> </w:t>
      </w:r>
      <w:r>
        <w:rPr>
          <w:spacing w:val="-3"/>
          <w:sz w:val="21"/>
        </w:rPr>
        <w:t>forensic</w:t>
      </w:r>
      <w:r>
        <w:rPr>
          <w:spacing w:val="16"/>
          <w:sz w:val="21"/>
        </w:rPr>
        <w:t> </w:t>
      </w:r>
      <w:r>
        <w:rPr>
          <w:spacing w:val="-3"/>
          <w:sz w:val="21"/>
        </w:rPr>
        <w:t>patient</w:t>
      </w:r>
      <w:r>
        <w:rPr>
          <w:spacing w:val="17"/>
          <w:sz w:val="21"/>
        </w:rPr>
        <w:t> </w:t>
      </w:r>
      <w:r>
        <w:rPr>
          <w:spacing w:val="-3"/>
          <w:sz w:val="21"/>
        </w:rPr>
        <w:t>including</w:t>
      </w:r>
      <w:r>
        <w:rPr>
          <w:spacing w:val="17"/>
          <w:sz w:val="21"/>
        </w:rPr>
        <w:t> </w:t>
      </w:r>
      <w:r>
        <w:rPr>
          <w:sz w:val="21"/>
        </w:rPr>
        <w:t>proposed</w:t>
      </w:r>
      <w:r>
        <w:rPr>
          <w:spacing w:val="17"/>
          <w:sz w:val="21"/>
        </w:rPr>
        <w:t> </w:t>
      </w:r>
      <w:r>
        <w:rPr>
          <w:spacing w:val="-3"/>
          <w:sz w:val="21"/>
        </w:rPr>
        <w:t>leave</w:t>
      </w:r>
      <w:r>
        <w:rPr>
          <w:spacing w:val="16"/>
          <w:sz w:val="21"/>
        </w:rPr>
        <w:t> </w:t>
      </w:r>
      <w:r>
        <w:rPr>
          <w:sz w:val="21"/>
        </w:rPr>
        <w:t>arrangements</w:t>
      </w:r>
      <w:r>
        <w:rPr>
          <w:position w:val="7"/>
          <w:sz w:val="12"/>
        </w:rPr>
        <w:t>22</w:t>
      </w:r>
    </w:p>
    <w:p>
      <w:pPr>
        <w:pStyle w:val="ListParagraph"/>
        <w:numPr>
          <w:ilvl w:val="2"/>
          <w:numId w:val="5"/>
        </w:numPr>
        <w:tabs>
          <w:tab w:pos="2721" w:val="left" w:leader="none"/>
          <w:tab w:pos="2722" w:val="left" w:leader="none"/>
        </w:tabs>
        <w:spacing w:line="242" w:lineRule="auto" w:before="122" w:after="0"/>
        <w:ind w:left="2721" w:right="1672" w:hanging="340"/>
        <w:jc w:val="left"/>
        <w:rPr>
          <w:sz w:val="12"/>
        </w:rPr>
      </w:pPr>
      <w:r>
        <w:rPr>
          <w:spacing w:val="-3"/>
          <w:sz w:val="21"/>
        </w:rPr>
        <w:t>Forensicare </w:t>
      </w:r>
      <w:r>
        <w:rPr>
          <w:sz w:val="21"/>
        </w:rPr>
        <w:t>establish an </w:t>
      </w:r>
      <w:r>
        <w:rPr>
          <w:spacing w:val="-3"/>
          <w:sz w:val="21"/>
        </w:rPr>
        <w:t>internal </w:t>
      </w:r>
      <w:r>
        <w:rPr>
          <w:sz w:val="21"/>
        </w:rPr>
        <w:t>body </w:t>
      </w:r>
      <w:r>
        <w:rPr>
          <w:spacing w:val="-3"/>
          <w:sz w:val="21"/>
        </w:rPr>
        <w:t>to </w:t>
      </w:r>
      <w:r>
        <w:rPr>
          <w:sz w:val="21"/>
        </w:rPr>
        <w:t>provide a quality check and endorse </w:t>
      </w:r>
      <w:r>
        <w:rPr>
          <w:spacing w:val="-3"/>
          <w:sz w:val="21"/>
        </w:rPr>
        <w:t>all leave </w:t>
      </w:r>
      <w:r>
        <w:rPr>
          <w:sz w:val="21"/>
        </w:rPr>
        <w:t>requests</w:t>
      </w:r>
      <w:r>
        <w:rPr>
          <w:spacing w:val="9"/>
          <w:sz w:val="21"/>
        </w:rPr>
        <w:t> </w:t>
      </w:r>
      <w:r>
        <w:rPr>
          <w:spacing w:val="-3"/>
          <w:sz w:val="21"/>
        </w:rPr>
        <w:t>to</w:t>
      </w:r>
      <w:r>
        <w:rPr>
          <w:spacing w:val="9"/>
          <w:sz w:val="21"/>
        </w:rPr>
        <w:t> </w:t>
      </w:r>
      <w:r>
        <w:rPr>
          <w:sz w:val="21"/>
        </w:rPr>
        <w:t>the</w:t>
      </w:r>
      <w:r>
        <w:rPr>
          <w:spacing w:val="9"/>
          <w:sz w:val="21"/>
        </w:rPr>
        <w:t> </w:t>
      </w:r>
      <w:r>
        <w:rPr>
          <w:spacing w:val="-3"/>
          <w:sz w:val="21"/>
        </w:rPr>
        <w:t>Forensic</w:t>
      </w:r>
      <w:r>
        <w:rPr>
          <w:spacing w:val="9"/>
          <w:sz w:val="21"/>
        </w:rPr>
        <w:t> </w:t>
      </w:r>
      <w:r>
        <w:rPr>
          <w:spacing w:val="-3"/>
          <w:sz w:val="21"/>
        </w:rPr>
        <w:t>Leave</w:t>
      </w:r>
      <w:r>
        <w:rPr>
          <w:spacing w:val="9"/>
          <w:sz w:val="21"/>
        </w:rPr>
        <w:t> </w:t>
      </w:r>
      <w:r>
        <w:rPr>
          <w:spacing w:val="-3"/>
          <w:sz w:val="21"/>
        </w:rPr>
        <w:t>Panel</w:t>
      </w:r>
      <w:r>
        <w:rPr>
          <w:spacing w:val="9"/>
          <w:sz w:val="21"/>
        </w:rPr>
        <w:t> </w:t>
      </w:r>
      <w:r>
        <w:rPr>
          <w:sz w:val="21"/>
        </w:rPr>
        <w:t>or</w:t>
      </w:r>
      <w:r>
        <w:rPr>
          <w:spacing w:val="9"/>
          <w:sz w:val="21"/>
        </w:rPr>
        <w:t> </w:t>
      </w:r>
      <w:r>
        <w:rPr>
          <w:sz w:val="21"/>
        </w:rPr>
        <w:t>court</w:t>
      </w:r>
      <w:r>
        <w:rPr>
          <w:position w:val="7"/>
          <w:sz w:val="12"/>
        </w:rPr>
        <w:t>23</w:t>
      </w:r>
    </w:p>
    <w:p>
      <w:pPr>
        <w:pStyle w:val="ListParagraph"/>
        <w:numPr>
          <w:ilvl w:val="2"/>
          <w:numId w:val="5"/>
        </w:numPr>
        <w:tabs>
          <w:tab w:pos="2721" w:val="left" w:leader="none"/>
          <w:tab w:pos="2722" w:val="left" w:leader="none"/>
        </w:tabs>
        <w:spacing w:line="242" w:lineRule="auto" w:before="122" w:after="0"/>
        <w:ind w:left="2721" w:right="1624" w:hanging="340"/>
        <w:jc w:val="left"/>
        <w:rPr>
          <w:sz w:val="12"/>
        </w:rPr>
      </w:pPr>
      <w:r>
        <w:rPr>
          <w:sz w:val="21"/>
        </w:rPr>
        <w:t>the </w:t>
      </w:r>
      <w:r>
        <w:rPr>
          <w:spacing w:val="-3"/>
          <w:sz w:val="21"/>
        </w:rPr>
        <w:t>Forensic Leave Panel </w:t>
      </w:r>
      <w:r>
        <w:rPr>
          <w:sz w:val="21"/>
        </w:rPr>
        <w:t>clearly set out in its orders </w:t>
      </w:r>
      <w:r>
        <w:rPr>
          <w:spacing w:val="-3"/>
          <w:sz w:val="21"/>
        </w:rPr>
        <w:t>all leave </w:t>
      </w:r>
      <w:r>
        <w:rPr>
          <w:sz w:val="21"/>
        </w:rPr>
        <w:t>arrangements </w:t>
      </w:r>
      <w:r>
        <w:rPr>
          <w:spacing w:val="-3"/>
          <w:sz w:val="21"/>
        </w:rPr>
        <w:t>available to </w:t>
      </w:r>
      <w:r>
        <w:rPr>
          <w:sz w:val="21"/>
        </w:rPr>
        <w:t>the </w:t>
      </w:r>
      <w:r>
        <w:rPr>
          <w:spacing w:val="-3"/>
          <w:sz w:val="21"/>
        </w:rPr>
        <w:t>forensic</w:t>
      </w:r>
      <w:r>
        <w:rPr>
          <w:spacing w:val="17"/>
          <w:sz w:val="21"/>
        </w:rPr>
        <w:t> </w:t>
      </w:r>
      <w:r>
        <w:rPr>
          <w:spacing w:val="-3"/>
          <w:sz w:val="21"/>
        </w:rPr>
        <w:t>patient</w:t>
      </w:r>
      <w:r>
        <w:rPr>
          <w:spacing w:val="-3"/>
          <w:position w:val="7"/>
          <w:sz w:val="12"/>
        </w:rPr>
        <w:t>24</w:t>
      </w:r>
    </w:p>
    <w:p>
      <w:pPr>
        <w:pStyle w:val="ListParagraph"/>
        <w:numPr>
          <w:ilvl w:val="2"/>
          <w:numId w:val="5"/>
        </w:numPr>
        <w:tabs>
          <w:tab w:pos="2721" w:val="left" w:leader="none"/>
          <w:tab w:pos="2722" w:val="left" w:leader="none"/>
        </w:tabs>
        <w:spacing w:line="242" w:lineRule="auto" w:before="122" w:after="0"/>
        <w:ind w:left="2721" w:right="1753" w:hanging="340"/>
        <w:jc w:val="left"/>
        <w:rPr>
          <w:sz w:val="21"/>
        </w:rPr>
      </w:pPr>
      <w:r>
        <w:rPr>
          <w:spacing w:val="-3"/>
          <w:sz w:val="21"/>
        </w:rPr>
        <w:t>consideration </w:t>
      </w:r>
      <w:r>
        <w:rPr>
          <w:sz w:val="21"/>
        </w:rPr>
        <w:t>be given </w:t>
      </w:r>
      <w:r>
        <w:rPr>
          <w:spacing w:val="-3"/>
          <w:sz w:val="21"/>
        </w:rPr>
        <w:t>to amending </w:t>
      </w:r>
      <w:r>
        <w:rPr>
          <w:sz w:val="21"/>
        </w:rPr>
        <w:t>the  CMIA  </w:t>
      </w:r>
      <w:r>
        <w:rPr>
          <w:spacing w:val="-3"/>
          <w:sz w:val="21"/>
        </w:rPr>
        <w:t>to  ensure  that  </w:t>
      </w:r>
      <w:r>
        <w:rPr>
          <w:sz w:val="21"/>
        </w:rPr>
        <w:t>the  </w:t>
      </w:r>
      <w:r>
        <w:rPr>
          <w:spacing w:val="-3"/>
          <w:sz w:val="21"/>
        </w:rPr>
        <w:t>Forensic  Leave Panel </w:t>
      </w:r>
      <w:r>
        <w:rPr>
          <w:sz w:val="21"/>
        </w:rPr>
        <w:t>considers specific </w:t>
      </w:r>
      <w:r>
        <w:rPr>
          <w:spacing w:val="-3"/>
          <w:sz w:val="21"/>
        </w:rPr>
        <w:t>criteria before granting leave </w:t>
      </w:r>
      <w:r>
        <w:rPr>
          <w:sz w:val="21"/>
        </w:rPr>
        <w:t>and </w:t>
      </w:r>
      <w:r>
        <w:rPr>
          <w:spacing w:val="-3"/>
          <w:sz w:val="21"/>
        </w:rPr>
        <w:t>to </w:t>
      </w:r>
      <w:r>
        <w:rPr>
          <w:sz w:val="21"/>
        </w:rPr>
        <w:t>strengthen the standard </w:t>
      </w:r>
      <w:r>
        <w:rPr>
          <w:spacing w:val="-3"/>
          <w:sz w:val="21"/>
        </w:rPr>
        <w:t>required</w:t>
      </w:r>
      <w:r>
        <w:rPr>
          <w:spacing w:val="10"/>
          <w:sz w:val="21"/>
        </w:rPr>
        <w:t> </w:t>
      </w:r>
      <w:r>
        <w:rPr>
          <w:spacing w:val="-3"/>
          <w:sz w:val="21"/>
        </w:rPr>
        <w:t>for</w:t>
      </w:r>
      <w:r>
        <w:rPr>
          <w:spacing w:val="10"/>
          <w:sz w:val="21"/>
        </w:rPr>
        <w:t> </w:t>
      </w:r>
      <w:r>
        <w:rPr>
          <w:spacing w:val="-3"/>
          <w:sz w:val="21"/>
        </w:rPr>
        <w:t>granting</w:t>
      </w:r>
      <w:r>
        <w:rPr>
          <w:spacing w:val="11"/>
          <w:sz w:val="21"/>
        </w:rPr>
        <w:t> </w:t>
      </w:r>
      <w:r>
        <w:rPr>
          <w:spacing w:val="-3"/>
          <w:sz w:val="21"/>
        </w:rPr>
        <w:t>leave</w:t>
      </w:r>
      <w:r>
        <w:rPr>
          <w:spacing w:val="10"/>
          <w:sz w:val="21"/>
        </w:rPr>
        <w:t> </w:t>
      </w:r>
      <w:r>
        <w:rPr>
          <w:spacing w:val="-3"/>
          <w:sz w:val="21"/>
        </w:rPr>
        <w:t>to</w:t>
      </w:r>
      <w:r>
        <w:rPr>
          <w:spacing w:val="10"/>
          <w:sz w:val="21"/>
        </w:rPr>
        <w:t> </w:t>
      </w:r>
      <w:r>
        <w:rPr>
          <w:spacing w:val="-3"/>
          <w:sz w:val="21"/>
        </w:rPr>
        <w:t>forensic</w:t>
      </w:r>
      <w:r>
        <w:rPr>
          <w:spacing w:val="11"/>
          <w:sz w:val="21"/>
        </w:rPr>
        <w:t> </w:t>
      </w:r>
      <w:r>
        <w:rPr>
          <w:sz w:val="21"/>
        </w:rPr>
        <w:t>patients,</w:t>
      </w:r>
      <w:r>
        <w:rPr>
          <w:position w:val="7"/>
          <w:sz w:val="12"/>
        </w:rPr>
        <w:t>25</w:t>
      </w:r>
      <w:r>
        <w:rPr>
          <w:spacing w:val="4"/>
          <w:position w:val="7"/>
          <w:sz w:val="12"/>
        </w:rPr>
        <w:t> </w:t>
      </w:r>
      <w:r>
        <w:rPr>
          <w:sz w:val="21"/>
        </w:rPr>
        <w:t>and</w:t>
      </w:r>
    </w:p>
    <w:p>
      <w:pPr>
        <w:pStyle w:val="ListParagraph"/>
        <w:numPr>
          <w:ilvl w:val="2"/>
          <w:numId w:val="5"/>
        </w:numPr>
        <w:tabs>
          <w:tab w:pos="2721" w:val="left" w:leader="none"/>
          <w:tab w:pos="2722" w:val="left" w:leader="none"/>
        </w:tabs>
        <w:spacing w:line="242" w:lineRule="auto" w:before="123" w:after="0"/>
        <w:ind w:left="2721" w:right="1731" w:hanging="340"/>
        <w:jc w:val="left"/>
        <w:rPr>
          <w:sz w:val="12"/>
        </w:rPr>
      </w:pPr>
      <w:r>
        <w:rPr>
          <w:w w:val="105"/>
          <w:sz w:val="21"/>
        </w:rPr>
        <w:t>arrangements</w:t>
      </w:r>
      <w:r>
        <w:rPr>
          <w:spacing w:val="-9"/>
          <w:w w:val="105"/>
          <w:sz w:val="21"/>
        </w:rPr>
        <w:t> </w:t>
      </w:r>
      <w:r>
        <w:rPr>
          <w:w w:val="105"/>
          <w:sz w:val="21"/>
        </w:rPr>
        <w:t>or</w:t>
      </w:r>
      <w:r>
        <w:rPr>
          <w:spacing w:val="-8"/>
          <w:w w:val="105"/>
          <w:sz w:val="21"/>
        </w:rPr>
        <w:t> </w:t>
      </w:r>
      <w:r>
        <w:rPr>
          <w:spacing w:val="-3"/>
          <w:w w:val="105"/>
          <w:sz w:val="21"/>
        </w:rPr>
        <w:t>mechanisms</w:t>
      </w:r>
      <w:r>
        <w:rPr>
          <w:spacing w:val="-8"/>
          <w:w w:val="105"/>
          <w:sz w:val="21"/>
        </w:rPr>
        <w:t> </w:t>
      </w:r>
      <w:r>
        <w:rPr>
          <w:w w:val="105"/>
          <w:sz w:val="21"/>
        </w:rPr>
        <w:t>be</w:t>
      </w:r>
      <w:r>
        <w:rPr>
          <w:spacing w:val="-9"/>
          <w:w w:val="105"/>
          <w:sz w:val="21"/>
        </w:rPr>
        <w:t> </w:t>
      </w:r>
      <w:r>
        <w:rPr>
          <w:w w:val="105"/>
          <w:sz w:val="21"/>
        </w:rPr>
        <w:t>put</w:t>
      </w:r>
      <w:r>
        <w:rPr>
          <w:spacing w:val="-8"/>
          <w:w w:val="105"/>
          <w:sz w:val="21"/>
        </w:rPr>
        <w:t> </w:t>
      </w:r>
      <w:r>
        <w:rPr>
          <w:w w:val="105"/>
          <w:sz w:val="21"/>
        </w:rPr>
        <w:t>in</w:t>
      </w:r>
      <w:r>
        <w:rPr>
          <w:spacing w:val="-8"/>
          <w:w w:val="105"/>
          <w:sz w:val="21"/>
        </w:rPr>
        <w:t> </w:t>
      </w:r>
      <w:r>
        <w:rPr>
          <w:spacing w:val="-3"/>
          <w:w w:val="105"/>
          <w:sz w:val="21"/>
        </w:rPr>
        <w:t>place</w:t>
      </w:r>
      <w:r>
        <w:rPr>
          <w:spacing w:val="-8"/>
          <w:w w:val="105"/>
          <w:sz w:val="21"/>
        </w:rPr>
        <w:t> </w:t>
      </w:r>
      <w:r>
        <w:rPr>
          <w:w w:val="105"/>
          <w:sz w:val="21"/>
        </w:rPr>
        <w:t>so</w:t>
      </w:r>
      <w:r>
        <w:rPr>
          <w:spacing w:val="-9"/>
          <w:w w:val="105"/>
          <w:sz w:val="21"/>
        </w:rPr>
        <w:t> </w:t>
      </w:r>
      <w:r>
        <w:rPr>
          <w:w w:val="105"/>
          <w:sz w:val="21"/>
        </w:rPr>
        <w:t>patients</w:t>
      </w:r>
      <w:r>
        <w:rPr>
          <w:spacing w:val="-8"/>
          <w:w w:val="105"/>
          <w:sz w:val="21"/>
        </w:rPr>
        <w:t> </w:t>
      </w:r>
      <w:r>
        <w:rPr>
          <w:spacing w:val="-3"/>
          <w:w w:val="105"/>
          <w:sz w:val="21"/>
        </w:rPr>
        <w:t>absconding</w:t>
      </w:r>
      <w:r>
        <w:rPr>
          <w:spacing w:val="-8"/>
          <w:w w:val="105"/>
          <w:sz w:val="21"/>
        </w:rPr>
        <w:t> </w:t>
      </w:r>
      <w:r>
        <w:rPr>
          <w:w w:val="105"/>
          <w:sz w:val="21"/>
        </w:rPr>
        <w:t>interstate</w:t>
      </w:r>
      <w:r>
        <w:rPr>
          <w:spacing w:val="-8"/>
          <w:w w:val="105"/>
          <w:sz w:val="21"/>
        </w:rPr>
        <w:t> </w:t>
      </w:r>
      <w:r>
        <w:rPr>
          <w:spacing w:val="-3"/>
          <w:w w:val="105"/>
          <w:sz w:val="21"/>
        </w:rPr>
        <w:t>could </w:t>
      </w:r>
      <w:r>
        <w:rPr>
          <w:w w:val="105"/>
          <w:sz w:val="21"/>
        </w:rPr>
        <w:t>be apprehended and </w:t>
      </w:r>
      <w:r>
        <w:rPr>
          <w:spacing w:val="-3"/>
          <w:w w:val="105"/>
          <w:sz w:val="21"/>
        </w:rPr>
        <w:t>returned to </w:t>
      </w:r>
      <w:r>
        <w:rPr>
          <w:w w:val="105"/>
          <w:sz w:val="21"/>
        </w:rPr>
        <w:t>Victoria as a matter of</w:t>
      </w:r>
      <w:r>
        <w:rPr>
          <w:spacing w:val="26"/>
          <w:w w:val="105"/>
          <w:sz w:val="21"/>
        </w:rPr>
        <w:t> </w:t>
      </w:r>
      <w:r>
        <w:rPr>
          <w:spacing w:val="-3"/>
          <w:w w:val="105"/>
          <w:sz w:val="21"/>
        </w:rPr>
        <w:t>priority.</w:t>
      </w:r>
      <w:r>
        <w:rPr>
          <w:spacing w:val="-3"/>
          <w:w w:val="105"/>
          <w:position w:val="7"/>
          <w:sz w:val="12"/>
        </w:rPr>
        <w:t>26</w:t>
      </w:r>
    </w:p>
    <w:p>
      <w:pPr>
        <w:pStyle w:val="ListParagraph"/>
        <w:numPr>
          <w:ilvl w:val="1"/>
          <w:numId w:val="5"/>
        </w:numPr>
        <w:tabs>
          <w:tab w:pos="2380" w:val="left" w:leader="none"/>
          <w:tab w:pos="2381" w:val="left" w:leader="none"/>
        </w:tabs>
        <w:spacing w:line="242" w:lineRule="auto" w:before="122" w:after="0"/>
        <w:ind w:left="2381" w:right="2045" w:hanging="794"/>
        <w:jc w:val="left"/>
        <w:rPr>
          <w:sz w:val="21"/>
        </w:rPr>
      </w:pPr>
      <w:r>
        <w:rPr>
          <w:w w:val="105"/>
          <w:sz w:val="21"/>
        </w:rPr>
        <w:t>The </w:t>
      </w:r>
      <w:r>
        <w:rPr>
          <w:spacing w:val="-3"/>
          <w:w w:val="105"/>
          <w:sz w:val="21"/>
        </w:rPr>
        <w:t>recommendations </w:t>
      </w:r>
      <w:r>
        <w:rPr>
          <w:w w:val="105"/>
          <w:sz w:val="21"/>
        </w:rPr>
        <w:t>of the </w:t>
      </w:r>
      <w:r>
        <w:rPr>
          <w:spacing w:val="-3"/>
          <w:w w:val="105"/>
          <w:sz w:val="21"/>
        </w:rPr>
        <w:t>Vincent </w:t>
      </w:r>
      <w:r>
        <w:rPr>
          <w:w w:val="105"/>
          <w:sz w:val="21"/>
        </w:rPr>
        <w:t>Review </w:t>
      </w:r>
      <w:r>
        <w:rPr>
          <w:spacing w:val="-3"/>
          <w:w w:val="105"/>
          <w:sz w:val="21"/>
        </w:rPr>
        <w:t>requiring legislative amendment were implemented</w:t>
      </w:r>
      <w:r>
        <w:rPr>
          <w:spacing w:val="-5"/>
          <w:w w:val="105"/>
          <w:sz w:val="21"/>
        </w:rPr>
        <w:t> </w:t>
      </w:r>
      <w:r>
        <w:rPr>
          <w:w w:val="105"/>
          <w:sz w:val="21"/>
        </w:rPr>
        <w:t>by</w:t>
      </w:r>
      <w:r>
        <w:rPr>
          <w:spacing w:val="-5"/>
          <w:w w:val="105"/>
          <w:sz w:val="21"/>
        </w:rPr>
        <w:t> </w:t>
      </w:r>
      <w:r>
        <w:rPr>
          <w:w w:val="105"/>
          <w:sz w:val="21"/>
        </w:rPr>
        <w:t>the</w:t>
      </w:r>
      <w:r>
        <w:rPr>
          <w:spacing w:val="-4"/>
          <w:w w:val="105"/>
          <w:sz w:val="21"/>
        </w:rPr>
        <w:t> </w:t>
      </w:r>
      <w:r>
        <w:rPr>
          <w:i/>
          <w:w w:val="105"/>
          <w:sz w:val="21"/>
        </w:rPr>
        <w:t>Forensic</w:t>
      </w:r>
      <w:r>
        <w:rPr>
          <w:i/>
          <w:spacing w:val="-5"/>
          <w:w w:val="105"/>
          <w:sz w:val="21"/>
        </w:rPr>
        <w:t> </w:t>
      </w:r>
      <w:r>
        <w:rPr>
          <w:i/>
          <w:w w:val="105"/>
          <w:sz w:val="21"/>
        </w:rPr>
        <w:t>Health</w:t>
      </w:r>
      <w:r>
        <w:rPr>
          <w:i/>
          <w:spacing w:val="-4"/>
          <w:w w:val="105"/>
          <w:sz w:val="21"/>
        </w:rPr>
        <w:t> </w:t>
      </w:r>
      <w:r>
        <w:rPr>
          <w:i/>
          <w:spacing w:val="-3"/>
          <w:w w:val="105"/>
          <w:sz w:val="21"/>
        </w:rPr>
        <w:t>Legislation</w:t>
      </w:r>
      <w:r>
        <w:rPr>
          <w:i/>
          <w:spacing w:val="-5"/>
          <w:w w:val="105"/>
          <w:sz w:val="21"/>
        </w:rPr>
        <w:t> </w:t>
      </w:r>
      <w:r>
        <w:rPr>
          <w:i/>
          <w:w w:val="105"/>
          <w:sz w:val="21"/>
        </w:rPr>
        <w:t>(Amendment)</w:t>
      </w:r>
      <w:r>
        <w:rPr>
          <w:i/>
          <w:spacing w:val="-4"/>
          <w:w w:val="105"/>
          <w:sz w:val="21"/>
        </w:rPr>
        <w:t> </w:t>
      </w:r>
      <w:r>
        <w:rPr>
          <w:i/>
          <w:w w:val="105"/>
          <w:sz w:val="21"/>
        </w:rPr>
        <w:t>Act</w:t>
      </w:r>
      <w:r>
        <w:rPr>
          <w:i/>
          <w:spacing w:val="-5"/>
          <w:w w:val="105"/>
          <w:sz w:val="21"/>
        </w:rPr>
        <w:t> </w:t>
      </w:r>
      <w:r>
        <w:rPr>
          <w:i/>
          <w:spacing w:val="-3"/>
          <w:w w:val="105"/>
          <w:sz w:val="21"/>
        </w:rPr>
        <w:t>2002</w:t>
      </w:r>
      <w:r>
        <w:rPr>
          <w:i/>
          <w:spacing w:val="-4"/>
          <w:w w:val="105"/>
          <w:sz w:val="21"/>
        </w:rPr>
        <w:t> </w:t>
      </w:r>
      <w:r>
        <w:rPr>
          <w:w w:val="105"/>
          <w:sz w:val="21"/>
        </w:rPr>
        <w:t>(Vic)</w:t>
      </w:r>
      <w:r>
        <w:rPr>
          <w:spacing w:val="-5"/>
          <w:w w:val="105"/>
          <w:sz w:val="21"/>
        </w:rPr>
        <w:t> </w:t>
      </w:r>
      <w:r>
        <w:rPr>
          <w:w w:val="105"/>
          <w:sz w:val="21"/>
        </w:rPr>
        <w:t>and</w:t>
      </w:r>
      <w:r>
        <w:rPr>
          <w:spacing w:val="-4"/>
          <w:w w:val="105"/>
          <w:sz w:val="21"/>
        </w:rPr>
        <w:t> </w:t>
      </w:r>
      <w:r>
        <w:rPr>
          <w:w w:val="105"/>
          <w:sz w:val="21"/>
        </w:rPr>
        <w:t>the </w:t>
      </w:r>
      <w:r>
        <w:rPr>
          <w:i/>
          <w:spacing w:val="-3"/>
          <w:w w:val="105"/>
          <w:sz w:val="21"/>
        </w:rPr>
        <w:t>Sentencing </w:t>
      </w:r>
      <w:r>
        <w:rPr>
          <w:i/>
          <w:w w:val="105"/>
          <w:sz w:val="21"/>
        </w:rPr>
        <w:t>and </w:t>
      </w:r>
      <w:r>
        <w:rPr>
          <w:i/>
          <w:spacing w:val="-3"/>
          <w:w w:val="105"/>
          <w:sz w:val="21"/>
        </w:rPr>
        <w:t>Mental </w:t>
      </w:r>
      <w:r>
        <w:rPr>
          <w:i/>
          <w:w w:val="105"/>
          <w:sz w:val="21"/>
        </w:rPr>
        <w:t>Health Acts (Amendment) Act 2005</w:t>
      </w:r>
      <w:r>
        <w:rPr>
          <w:i/>
          <w:spacing w:val="47"/>
          <w:w w:val="105"/>
          <w:sz w:val="21"/>
        </w:rPr>
        <w:t> </w:t>
      </w:r>
      <w:r>
        <w:rPr>
          <w:w w:val="105"/>
          <w:sz w:val="21"/>
        </w:rPr>
        <w:t>(Vic).</w:t>
      </w:r>
    </w:p>
    <w:p>
      <w:pPr>
        <w:pStyle w:val="BodyText"/>
        <w:rPr>
          <w:sz w:val="25"/>
        </w:rPr>
      </w:pPr>
    </w:p>
    <w:p>
      <w:pPr>
        <w:pStyle w:val="Heading3"/>
      </w:pPr>
      <w:bookmarkStart w:name="_TOC_250137" w:id="43"/>
      <w:bookmarkEnd w:id="43"/>
      <w:r>
        <w:rPr>
          <w:w w:val="115"/>
        </w:rPr>
        <w:t>People with intellectual disabilities at risk</w:t>
      </w:r>
    </w:p>
    <w:p>
      <w:pPr>
        <w:pStyle w:val="ListParagraph"/>
        <w:numPr>
          <w:ilvl w:val="1"/>
          <w:numId w:val="5"/>
        </w:numPr>
        <w:tabs>
          <w:tab w:pos="2380" w:val="left" w:leader="none"/>
          <w:tab w:pos="2381" w:val="left" w:leader="none"/>
        </w:tabs>
        <w:spacing w:line="242" w:lineRule="auto" w:before="137" w:after="0"/>
        <w:ind w:left="2381" w:right="1890" w:hanging="794"/>
        <w:jc w:val="left"/>
        <w:rPr>
          <w:sz w:val="21"/>
        </w:rPr>
      </w:pPr>
      <w:r>
        <w:rPr>
          <w:w w:val="105"/>
          <w:sz w:val="21"/>
        </w:rPr>
        <w:t>In November </w:t>
      </w:r>
      <w:r>
        <w:rPr>
          <w:spacing w:val="-3"/>
          <w:w w:val="105"/>
          <w:sz w:val="21"/>
        </w:rPr>
        <w:t>2003, </w:t>
      </w:r>
      <w:r>
        <w:rPr>
          <w:w w:val="105"/>
          <w:sz w:val="21"/>
        </w:rPr>
        <w:t>the </w:t>
      </w:r>
      <w:r>
        <w:rPr>
          <w:spacing w:val="-3"/>
          <w:w w:val="105"/>
          <w:sz w:val="21"/>
        </w:rPr>
        <w:t>Commission published </w:t>
      </w:r>
      <w:r>
        <w:rPr>
          <w:w w:val="105"/>
          <w:sz w:val="21"/>
        </w:rPr>
        <w:t>its report </w:t>
      </w:r>
      <w:r>
        <w:rPr>
          <w:i/>
          <w:w w:val="105"/>
          <w:sz w:val="21"/>
        </w:rPr>
        <w:t>People with Intellectual </w:t>
      </w:r>
      <w:r>
        <w:rPr>
          <w:i/>
          <w:w w:val="105"/>
          <w:sz w:val="21"/>
        </w:rPr>
        <w:t>Disabilities</w:t>
      </w:r>
      <w:r>
        <w:rPr>
          <w:i/>
          <w:spacing w:val="-6"/>
          <w:w w:val="105"/>
          <w:sz w:val="21"/>
        </w:rPr>
        <w:t> </w:t>
      </w:r>
      <w:r>
        <w:rPr>
          <w:i/>
          <w:spacing w:val="-3"/>
          <w:w w:val="105"/>
          <w:sz w:val="21"/>
        </w:rPr>
        <w:t>at</w:t>
      </w:r>
      <w:r>
        <w:rPr>
          <w:i/>
          <w:spacing w:val="-6"/>
          <w:w w:val="105"/>
          <w:sz w:val="21"/>
        </w:rPr>
        <w:t> </w:t>
      </w:r>
      <w:r>
        <w:rPr>
          <w:i/>
          <w:spacing w:val="-3"/>
          <w:w w:val="105"/>
          <w:sz w:val="21"/>
        </w:rPr>
        <w:t>Risk:</w:t>
      </w:r>
      <w:r>
        <w:rPr>
          <w:i/>
          <w:spacing w:val="-6"/>
          <w:w w:val="105"/>
          <w:sz w:val="21"/>
        </w:rPr>
        <w:t> </w:t>
      </w:r>
      <w:r>
        <w:rPr>
          <w:i/>
          <w:w w:val="105"/>
          <w:sz w:val="21"/>
        </w:rPr>
        <w:t>A</w:t>
      </w:r>
      <w:r>
        <w:rPr>
          <w:i/>
          <w:spacing w:val="-6"/>
          <w:w w:val="105"/>
          <w:sz w:val="21"/>
        </w:rPr>
        <w:t> </w:t>
      </w:r>
      <w:r>
        <w:rPr>
          <w:i/>
          <w:w w:val="105"/>
          <w:sz w:val="21"/>
        </w:rPr>
        <w:t>Legal</w:t>
      </w:r>
      <w:r>
        <w:rPr>
          <w:i/>
          <w:spacing w:val="-6"/>
          <w:w w:val="105"/>
          <w:sz w:val="21"/>
        </w:rPr>
        <w:t> </w:t>
      </w:r>
      <w:r>
        <w:rPr>
          <w:i/>
          <w:spacing w:val="-3"/>
          <w:w w:val="105"/>
          <w:sz w:val="21"/>
        </w:rPr>
        <w:t>Framework</w:t>
      </w:r>
      <w:r>
        <w:rPr>
          <w:i/>
          <w:spacing w:val="-6"/>
          <w:w w:val="105"/>
          <w:sz w:val="21"/>
        </w:rPr>
        <w:t> </w:t>
      </w:r>
      <w:r>
        <w:rPr>
          <w:i/>
          <w:w w:val="105"/>
          <w:sz w:val="21"/>
        </w:rPr>
        <w:t>for</w:t>
      </w:r>
      <w:r>
        <w:rPr>
          <w:i/>
          <w:spacing w:val="-6"/>
          <w:w w:val="105"/>
          <w:sz w:val="21"/>
        </w:rPr>
        <w:t> </w:t>
      </w:r>
      <w:r>
        <w:rPr>
          <w:i/>
          <w:w w:val="105"/>
          <w:sz w:val="21"/>
        </w:rPr>
        <w:t>Compulsory</w:t>
      </w:r>
      <w:r>
        <w:rPr>
          <w:i/>
          <w:spacing w:val="-6"/>
          <w:w w:val="105"/>
          <w:sz w:val="21"/>
        </w:rPr>
        <w:t> </w:t>
      </w:r>
      <w:r>
        <w:rPr>
          <w:i/>
          <w:spacing w:val="-4"/>
          <w:w w:val="105"/>
          <w:sz w:val="21"/>
        </w:rPr>
        <w:t>Care</w:t>
      </w:r>
      <w:r>
        <w:rPr>
          <w:spacing w:val="-4"/>
          <w:w w:val="105"/>
          <w:sz w:val="21"/>
        </w:rPr>
        <w:t>.</w:t>
      </w:r>
      <w:r>
        <w:rPr>
          <w:spacing w:val="-6"/>
          <w:w w:val="105"/>
          <w:sz w:val="21"/>
        </w:rPr>
        <w:t> </w:t>
      </w:r>
      <w:r>
        <w:rPr>
          <w:w w:val="105"/>
          <w:sz w:val="21"/>
        </w:rPr>
        <w:t>The</w:t>
      </w:r>
      <w:r>
        <w:rPr>
          <w:spacing w:val="-6"/>
          <w:w w:val="105"/>
          <w:sz w:val="21"/>
        </w:rPr>
        <w:t> </w:t>
      </w:r>
      <w:r>
        <w:rPr>
          <w:spacing w:val="-3"/>
          <w:w w:val="105"/>
          <w:sz w:val="21"/>
        </w:rPr>
        <w:t>Commission</w:t>
      </w:r>
      <w:r>
        <w:rPr>
          <w:spacing w:val="-5"/>
          <w:w w:val="105"/>
          <w:sz w:val="21"/>
        </w:rPr>
        <w:t> </w:t>
      </w:r>
      <w:r>
        <w:rPr>
          <w:w w:val="105"/>
          <w:sz w:val="21"/>
        </w:rPr>
        <w:t>reviewed the </w:t>
      </w:r>
      <w:r>
        <w:rPr>
          <w:spacing w:val="-3"/>
          <w:w w:val="105"/>
          <w:sz w:val="21"/>
        </w:rPr>
        <w:t>provisions for </w:t>
      </w:r>
      <w:r>
        <w:rPr>
          <w:w w:val="105"/>
          <w:sz w:val="21"/>
        </w:rPr>
        <w:t>the </w:t>
      </w:r>
      <w:r>
        <w:rPr>
          <w:spacing w:val="-3"/>
          <w:w w:val="105"/>
          <w:sz w:val="21"/>
        </w:rPr>
        <w:t>‘compulsory treatment </w:t>
      </w:r>
      <w:r>
        <w:rPr>
          <w:w w:val="105"/>
          <w:sz w:val="21"/>
        </w:rPr>
        <w:t>and </w:t>
      </w:r>
      <w:r>
        <w:rPr>
          <w:spacing w:val="-3"/>
          <w:w w:val="105"/>
          <w:sz w:val="21"/>
        </w:rPr>
        <w:t>care’ </w:t>
      </w:r>
      <w:r>
        <w:rPr>
          <w:w w:val="105"/>
          <w:sz w:val="21"/>
        </w:rPr>
        <w:t>of people with an </w:t>
      </w:r>
      <w:r>
        <w:rPr>
          <w:spacing w:val="-3"/>
          <w:w w:val="105"/>
          <w:sz w:val="21"/>
        </w:rPr>
        <w:t>intellectual </w:t>
      </w:r>
      <w:r>
        <w:rPr>
          <w:w w:val="105"/>
          <w:sz w:val="21"/>
        </w:rPr>
        <w:t>disability who </w:t>
      </w:r>
      <w:r>
        <w:rPr>
          <w:spacing w:val="-3"/>
          <w:w w:val="105"/>
          <w:sz w:val="21"/>
        </w:rPr>
        <w:t>are </w:t>
      </w:r>
      <w:r>
        <w:rPr>
          <w:w w:val="105"/>
          <w:sz w:val="21"/>
        </w:rPr>
        <w:t>a risk </w:t>
      </w:r>
      <w:r>
        <w:rPr>
          <w:spacing w:val="-3"/>
          <w:w w:val="105"/>
          <w:sz w:val="21"/>
        </w:rPr>
        <w:t>to </w:t>
      </w:r>
      <w:r>
        <w:rPr>
          <w:w w:val="105"/>
          <w:sz w:val="21"/>
        </w:rPr>
        <w:t>themselves and the</w:t>
      </w:r>
      <w:r>
        <w:rPr>
          <w:spacing w:val="31"/>
          <w:w w:val="105"/>
          <w:sz w:val="21"/>
        </w:rPr>
        <w:t> </w:t>
      </w:r>
      <w:r>
        <w:rPr>
          <w:spacing w:val="-4"/>
          <w:w w:val="105"/>
          <w:sz w:val="21"/>
        </w:rPr>
        <w:t>community.</w:t>
      </w:r>
    </w:p>
    <w:p>
      <w:pPr>
        <w:pStyle w:val="ListParagraph"/>
        <w:numPr>
          <w:ilvl w:val="1"/>
          <w:numId w:val="5"/>
        </w:numPr>
        <w:tabs>
          <w:tab w:pos="2380" w:val="left" w:leader="none"/>
          <w:tab w:pos="2381" w:val="left" w:leader="none"/>
        </w:tabs>
        <w:spacing w:line="242" w:lineRule="auto" w:before="125" w:after="0"/>
        <w:ind w:left="2381" w:right="1730" w:hanging="794"/>
        <w:jc w:val="left"/>
        <w:rPr>
          <w:sz w:val="21"/>
        </w:rPr>
      </w:pPr>
      <w:r>
        <w:rPr>
          <w:w w:val="105"/>
          <w:sz w:val="21"/>
        </w:rPr>
        <w:t>The </w:t>
      </w:r>
      <w:r>
        <w:rPr>
          <w:spacing w:val="-3"/>
          <w:w w:val="105"/>
          <w:sz w:val="21"/>
        </w:rPr>
        <w:t>Commission </w:t>
      </w:r>
      <w:r>
        <w:rPr>
          <w:w w:val="105"/>
          <w:sz w:val="21"/>
        </w:rPr>
        <w:t>proposed amendments </w:t>
      </w:r>
      <w:r>
        <w:rPr>
          <w:spacing w:val="-3"/>
          <w:w w:val="105"/>
          <w:sz w:val="21"/>
        </w:rPr>
        <w:t>to </w:t>
      </w:r>
      <w:r>
        <w:rPr>
          <w:w w:val="105"/>
          <w:sz w:val="21"/>
        </w:rPr>
        <w:t>the </w:t>
      </w:r>
      <w:r>
        <w:rPr>
          <w:spacing w:val="-3"/>
          <w:w w:val="105"/>
          <w:sz w:val="21"/>
        </w:rPr>
        <w:t>legislative framework for </w:t>
      </w:r>
      <w:r>
        <w:rPr>
          <w:w w:val="105"/>
          <w:sz w:val="21"/>
        </w:rPr>
        <w:t>compulsory </w:t>
      </w:r>
      <w:r>
        <w:rPr>
          <w:spacing w:val="-3"/>
          <w:w w:val="105"/>
          <w:sz w:val="21"/>
        </w:rPr>
        <w:t>care. </w:t>
      </w:r>
      <w:r>
        <w:rPr>
          <w:w w:val="105"/>
          <w:sz w:val="21"/>
        </w:rPr>
        <w:t>In doing </w:t>
      </w:r>
      <w:r>
        <w:rPr>
          <w:spacing w:val="-3"/>
          <w:w w:val="105"/>
          <w:sz w:val="21"/>
        </w:rPr>
        <w:t>so, </w:t>
      </w:r>
      <w:r>
        <w:rPr>
          <w:w w:val="105"/>
          <w:sz w:val="21"/>
        </w:rPr>
        <w:t>the </w:t>
      </w:r>
      <w:r>
        <w:rPr>
          <w:spacing w:val="-3"/>
          <w:w w:val="105"/>
          <w:sz w:val="21"/>
        </w:rPr>
        <w:t>Commission </w:t>
      </w:r>
      <w:r>
        <w:rPr>
          <w:spacing w:val="-2"/>
          <w:w w:val="105"/>
          <w:sz w:val="21"/>
        </w:rPr>
        <w:t>examined </w:t>
      </w:r>
      <w:r>
        <w:rPr>
          <w:w w:val="105"/>
          <w:sz w:val="21"/>
        </w:rPr>
        <w:t>some parts of the CMIA. The </w:t>
      </w:r>
      <w:r>
        <w:rPr>
          <w:spacing w:val="-3"/>
          <w:w w:val="105"/>
          <w:sz w:val="21"/>
        </w:rPr>
        <w:t>Commission </w:t>
      </w:r>
      <w:r>
        <w:rPr>
          <w:w w:val="105"/>
          <w:sz w:val="21"/>
        </w:rPr>
        <w:t>recommended </w:t>
      </w:r>
      <w:r>
        <w:rPr>
          <w:spacing w:val="-3"/>
          <w:w w:val="105"/>
          <w:sz w:val="21"/>
        </w:rPr>
        <w:t>that </w:t>
      </w:r>
      <w:r>
        <w:rPr>
          <w:w w:val="105"/>
          <w:sz w:val="21"/>
        </w:rPr>
        <w:t>where a </w:t>
      </w:r>
      <w:r>
        <w:rPr>
          <w:spacing w:val="-3"/>
          <w:w w:val="105"/>
          <w:sz w:val="21"/>
        </w:rPr>
        <w:t>magistrate </w:t>
      </w:r>
      <w:r>
        <w:rPr>
          <w:w w:val="105"/>
          <w:sz w:val="21"/>
        </w:rPr>
        <w:t>finds a person with an </w:t>
      </w:r>
      <w:r>
        <w:rPr>
          <w:spacing w:val="-3"/>
          <w:w w:val="105"/>
          <w:sz w:val="21"/>
        </w:rPr>
        <w:t>intellectual </w:t>
      </w:r>
      <w:r>
        <w:rPr>
          <w:w w:val="105"/>
          <w:sz w:val="21"/>
        </w:rPr>
        <w:t>disability or </w:t>
      </w:r>
      <w:r>
        <w:rPr>
          <w:spacing w:val="-3"/>
          <w:w w:val="105"/>
          <w:sz w:val="21"/>
        </w:rPr>
        <w:t>cognitive</w:t>
      </w:r>
      <w:r>
        <w:rPr>
          <w:spacing w:val="-7"/>
          <w:w w:val="105"/>
          <w:sz w:val="21"/>
        </w:rPr>
        <w:t> </w:t>
      </w:r>
      <w:r>
        <w:rPr>
          <w:spacing w:val="-3"/>
          <w:w w:val="105"/>
          <w:sz w:val="21"/>
        </w:rPr>
        <w:t>impairment</w:t>
      </w:r>
      <w:r>
        <w:rPr>
          <w:spacing w:val="-6"/>
          <w:w w:val="105"/>
          <w:sz w:val="21"/>
        </w:rPr>
        <w:t> </w:t>
      </w:r>
      <w:r>
        <w:rPr>
          <w:spacing w:val="-2"/>
          <w:w w:val="105"/>
          <w:sz w:val="21"/>
        </w:rPr>
        <w:t>not</w:t>
      </w:r>
      <w:r>
        <w:rPr>
          <w:spacing w:val="-7"/>
          <w:w w:val="105"/>
          <w:sz w:val="21"/>
        </w:rPr>
        <w:t> </w:t>
      </w:r>
      <w:r>
        <w:rPr>
          <w:w w:val="105"/>
          <w:sz w:val="21"/>
        </w:rPr>
        <w:t>guilty</w:t>
      </w:r>
      <w:r>
        <w:rPr>
          <w:spacing w:val="-6"/>
          <w:w w:val="105"/>
          <w:sz w:val="21"/>
        </w:rPr>
        <w:t> </w:t>
      </w:r>
      <w:r>
        <w:rPr>
          <w:w w:val="105"/>
          <w:sz w:val="21"/>
        </w:rPr>
        <w:t>because</w:t>
      </w:r>
      <w:r>
        <w:rPr>
          <w:spacing w:val="-6"/>
          <w:w w:val="105"/>
          <w:sz w:val="21"/>
        </w:rPr>
        <w:t> </w:t>
      </w:r>
      <w:r>
        <w:rPr>
          <w:w w:val="105"/>
          <w:sz w:val="21"/>
        </w:rPr>
        <w:t>of</w:t>
      </w:r>
      <w:r>
        <w:rPr>
          <w:spacing w:val="-7"/>
          <w:w w:val="105"/>
          <w:sz w:val="21"/>
        </w:rPr>
        <w:t> </w:t>
      </w:r>
      <w:r>
        <w:rPr>
          <w:w w:val="105"/>
          <w:sz w:val="21"/>
        </w:rPr>
        <w:t>mental</w:t>
      </w:r>
      <w:r>
        <w:rPr>
          <w:spacing w:val="-6"/>
          <w:w w:val="105"/>
          <w:sz w:val="21"/>
        </w:rPr>
        <w:t> </w:t>
      </w:r>
      <w:r>
        <w:rPr>
          <w:spacing w:val="-3"/>
          <w:w w:val="105"/>
          <w:sz w:val="21"/>
        </w:rPr>
        <w:t>impairment,</w:t>
      </w:r>
      <w:r>
        <w:rPr>
          <w:spacing w:val="-6"/>
          <w:w w:val="105"/>
          <w:sz w:val="21"/>
        </w:rPr>
        <w:t> </w:t>
      </w:r>
      <w:r>
        <w:rPr>
          <w:w w:val="105"/>
          <w:sz w:val="21"/>
        </w:rPr>
        <w:t>the</w:t>
      </w:r>
      <w:r>
        <w:rPr>
          <w:spacing w:val="-7"/>
          <w:w w:val="105"/>
          <w:sz w:val="21"/>
        </w:rPr>
        <w:t> </w:t>
      </w:r>
      <w:r>
        <w:rPr>
          <w:spacing w:val="-3"/>
          <w:w w:val="105"/>
          <w:sz w:val="21"/>
        </w:rPr>
        <w:t>magistrate</w:t>
      </w:r>
      <w:r>
        <w:rPr>
          <w:spacing w:val="-6"/>
          <w:w w:val="105"/>
          <w:sz w:val="21"/>
        </w:rPr>
        <w:t> </w:t>
      </w:r>
      <w:r>
        <w:rPr>
          <w:w w:val="105"/>
          <w:sz w:val="21"/>
        </w:rPr>
        <w:t>should</w:t>
      </w:r>
      <w:r>
        <w:rPr>
          <w:spacing w:val="-6"/>
          <w:w w:val="105"/>
          <w:sz w:val="21"/>
        </w:rPr>
        <w:t> </w:t>
      </w:r>
      <w:r>
        <w:rPr>
          <w:w w:val="105"/>
          <w:sz w:val="21"/>
        </w:rPr>
        <w:t>be able </w:t>
      </w:r>
      <w:r>
        <w:rPr>
          <w:spacing w:val="-3"/>
          <w:w w:val="105"/>
          <w:sz w:val="21"/>
        </w:rPr>
        <w:t>to refer </w:t>
      </w:r>
      <w:r>
        <w:rPr>
          <w:w w:val="105"/>
          <w:sz w:val="21"/>
        </w:rPr>
        <w:t>the person </w:t>
      </w:r>
      <w:r>
        <w:rPr>
          <w:spacing w:val="-3"/>
          <w:w w:val="105"/>
          <w:sz w:val="21"/>
        </w:rPr>
        <w:t>to </w:t>
      </w:r>
      <w:r>
        <w:rPr>
          <w:w w:val="105"/>
          <w:sz w:val="21"/>
        </w:rPr>
        <w:t>the Office of the Senior </w:t>
      </w:r>
      <w:r>
        <w:rPr>
          <w:spacing w:val="-3"/>
          <w:w w:val="105"/>
          <w:sz w:val="21"/>
        </w:rPr>
        <w:t>Clinician.</w:t>
      </w:r>
      <w:r>
        <w:rPr>
          <w:spacing w:val="-3"/>
          <w:w w:val="105"/>
          <w:position w:val="7"/>
          <w:sz w:val="12"/>
        </w:rPr>
        <w:t>27 </w:t>
      </w:r>
      <w:r>
        <w:rPr>
          <w:spacing w:val="-4"/>
          <w:w w:val="105"/>
          <w:sz w:val="21"/>
        </w:rPr>
        <w:t>At </w:t>
      </w:r>
      <w:r>
        <w:rPr>
          <w:w w:val="105"/>
          <w:sz w:val="21"/>
        </w:rPr>
        <w:t>the time of writing this </w:t>
      </w:r>
      <w:r>
        <w:rPr>
          <w:spacing w:val="-4"/>
          <w:w w:val="105"/>
          <w:sz w:val="21"/>
        </w:rPr>
        <w:t>paper, </w:t>
      </w:r>
      <w:r>
        <w:rPr>
          <w:w w:val="105"/>
          <w:sz w:val="21"/>
        </w:rPr>
        <w:t>this </w:t>
      </w:r>
      <w:r>
        <w:rPr>
          <w:spacing w:val="-3"/>
          <w:w w:val="105"/>
          <w:sz w:val="21"/>
        </w:rPr>
        <w:t>recommendation </w:t>
      </w:r>
      <w:r>
        <w:rPr>
          <w:spacing w:val="-2"/>
          <w:w w:val="105"/>
          <w:sz w:val="21"/>
        </w:rPr>
        <w:t>has not </w:t>
      </w:r>
      <w:r>
        <w:rPr>
          <w:w w:val="105"/>
          <w:sz w:val="21"/>
        </w:rPr>
        <w:t>been</w:t>
      </w:r>
      <w:r>
        <w:rPr>
          <w:spacing w:val="38"/>
          <w:w w:val="105"/>
          <w:sz w:val="21"/>
        </w:rPr>
        <w:t> </w:t>
      </w:r>
      <w:r>
        <w:rPr>
          <w:w w:val="105"/>
          <w:sz w:val="21"/>
        </w:rPr>
        <w:t>adopted.</w:t>
      </w:r>
    </w:p>
    <w:p>
      <w:pPr>
        <w:pStyle w:val="BodyText"/>
        <w:rPr>
          <w:sz w:val="20"/>
        </w:rPr>
      </w:pPr>
    </w:p>
    <w:p>
      <w:pPr>
        <w:pStyle w:val="BodyText"/>
        <w:rPr>
          <w:sz w:val="20"/>
        </w:rPr>
      </w:pPr>
    </w:p>
    <w:p>
      <w:pPr>
        <w:pStyle w:val="BodyText"/>
        <w:rPr>
          <w:sz w:val="20"/>
        </w:rPr>
      </w:pPr>
    </w:p>
    <w:p>
      <w:pPr>
        <w:pStyle w:val="BodyText"/>
        <w:spacing w:before="12"/>
        <w:rPr>
          <w:sz w:val="14"/>
        </w:rPr>
      </w:pPr>
      <w:r>
        <w:rPr/>
        <w:pict>
          <v:line style="position:absolute;mso-position-horizontal-relative:page;mso-position-vertical-relative:paragraph;z-index:-136;mso-wrap-distance-left:0;mso-wrap-distance-right:0" from="79.370102pt,11.851606pt" to="515.905102pt,11.851606pt" stroked="true" strokeweight="1.417pt" strokecolor="#e5edf1">
            <v:stroke dashstyle="solid"/>
            <w10:wrap type="topAndBottom"/>
          </v:line>
        </w:pict>
      </w:r>
    </w:p>
    <w:p>
      <w:pPr>
        <w:pStyle w:val="ListParagraph"/>
        <w:numPr>
          <w:ilvl w:val="0"/>
          <w:numId w:val="8"/>
        </w:numPr>
        <w:tabs>
          <w:tab w:pos="2380" w:val="left" w:leader="none"/>
          <w:tab w:pos="2382" w:val="left" w:leader="none"/>
        </w:tabs>
        <w:spacing w:line="240" w:lineRule="auto" w:before="112" w:after="0"/>
        <w:ind w:left="2381" w:right="1806" w:hanging="794"/>
        <w:jc w:val="left"/>
        <w:rPr>
          <w:sz w:val="13"/>
        </w:rPr>
      </w:pPr>
      <w:r>
        <w:rPr>
          <w:sz w:val="13"/>
        </w:rPr>
        <w:t>Thomas Embling is a 116-bed secure forensic mental health hospital for patients from the criminal justice system who require psychiatric assessment,</w:t>
      </w:r>
      <w:r>
        <w:rPr>
          <w:spacing w:val="11"/>
          <w:sz w:val="13"/>
        </w:rPr>
        <w:t> </w:t>
      </w:r>
      <w:r>
        <w:rPr>
          <w:sz w:val="13"/>
        </w:rPr>
        <w:t>care</w:t>
      </w:r>
      <w:r>
        <w:rPr>
          <w:spacing w:val="12"/>
          <w:sz w:val="13"/>
        </w:rPr>
        <w:t> </w:t>
      </w:r>
      <w:r>
        <w:rPr>
          <w:sz w:val="13"/>
        </w:rPr>
        <w:t>and</w:t>
      </w:r>
      <w:r>
        <w:rPr>
          <w:spacing w:val="12"/>
          <w:sz w:val="13"/>
        </w:rPr>
        <w:t> </w:t>
      </w:r>
      <w:r>
        <w:rPr>
          <w:sz w:val="13"/>
        </w:rPr>
        <w:t>management.</w:t>
      </w:r>
      <w:r>
        <w:rPr>
          <w:spacing w:val="11"/>
          <w:sz w:val="13"/>
        </w:rPr>
        <w:t> </w:t>
      </w:r>
      <w:r>
        <w:rPr>
          <w:sz w:val="13"/>
        </w:rPr>
        <w:t>These</w:t>
      </w:r>
      <w:r>
        <w:rPr>
          <w:spacing w:val="12"/>
          <w:sz w:val="13"/>
        </w:rPr>
        <w:t> </w:t>
      </w:r>
      <w:r>
        <w:rPr>
          <w:sz w:val="13"/>
        </w:rPr>
        <w:t>patients</w:t>
      </w:r>
      <w:r>
        <w:rPr>
          <w:spacing w:val="12"/>
          <w:sz w:val="13"/>
        </w:rPr>
        <w:t> </w:t>
      </w:r>
      <w:r>
        <w:rPr>
          <w:sz w:val="13"/>
        </w:rPr>
        <w:t>include</w:t>
      </w:r>
      <w:r>
        <w:rPr>
          <w:spacing w:val="12"/>
          <w:sz w:val="13"/>
        </w:rPr>
        <w:t> </w:t>
      </w:r>
      <w:r>
        <w:rPr>
          <w:sz w:val="13"/>
        </w:rPr>
        <w:t>persons</w:t>
      </w:r>
      <w:r>
        <w:rPr>
          <w:spacing w:val="11"/>
          <w:sz w:val="13"/>
        </w:rPr>
        <w:t> </w:t>
      </w:r>
      <w:r>
        <w:rPr>
          <w:sz w:val="13"/>
        </w:rPr>
        <w:t>subject</w:t>
      </w:r>
      <w:r>
        <w:rPr>
          <w:spacing w:val="12"/>
          <w:sz w:val="13"/>
        </w:rPr>
        <w:t> </w:t>
      </w:r>
      <w:r>
        <w:rPr>
          <w:sz w:val="13"/>
        </w:rPr>
        <w:t>to</w:t>
      </w:r>
      <w:r>
        <w:rPr>
          <w:spacing w:val="12"/>
          <w:sz w:val="13"/>
        </w:rPr>
        <w:t> </w:t>
      </w:r>
      <w:r>
        <w:rPr>
          <w:sz w:val="13"/>
        </w:rPr>
        <w:t>supervision</w:t>
      </w:r>
      <w:r>
        <w:rPr>
          <w:spacing w:val="12"/>
          <w:sz w:val="13"/>
        </w:rPr>
        <w:t> </w:t>
      </w:r>
      <w:r>
        <w:rPr>
          <w:sz w:val="13"/>
        </w:rPr>
        <w:t>orders</w:t>
      </w:r>
      <w:r>
        <w:rPr>
          <w:spacing w:val="11"/>
          <w:sz w:val="13"/>
        </w:rPr>
        <w:t> </w:t>
      </w:r>
      <w:r>
        <w:rPr>
          <w:sz w:val="13"/>
        </w:rPr>
        <w:t>under</w:t>
      </w:r>
      <w:r>
        <w:rPr>
          <w:spacing w:val="12"/>
          <w:sz w:val="13"/>
        </w:rPr>
        <w:t> </w:t>
      </w:r>
      <w:r>
        <w:rPr>
          <w:sz w:val="13"/>
        </w:rPr>
        <w:t>the</w:t>
      </w:r>
      <w:r>
        <w:rPr>
          <w:spacing w:val="12"/>
          <w:sz w:val="13"/>
        </w:rPr>
        <w:t> </w:t>
      </w:r>
      <w:r>
        <w:rPr>
          <w:spacing w:val="2"/>
          <w:sz w:val="13"/>
        </w:rPr>
        <w:t>CMIA.</w:t>
      </w:r>
    </w:p>
    <w:p>
      <w:pPr>
        <w:pStyle w:val="ListParagraph"/>
        <w:numPr>
          <w:ilvl w:val="0"/>
          <w:numId w:val="8"/>
        </w:numPr>
        <w:tabs>
          <w:tab w:pos="2380" w:val="left" w:leader="none"/>
          <w:tab w:pos="2382" w:val="left" w:leader="none"/>
        </w:tabs>
        <w:spacing w:line="240" w:lineRule="auto" w:before="3" w:after="0"/>
        <w:ind w:left="2381" w:right="0" w:hanging="794"/>
        <w:jc w:val="left"/>
        <w:rPr>
          <w:sz w:val="13"/>
        </w:rPr>
      </w:pPr>
      <w:r>
        <w:rPr>
          <w:w w:val="105"/>
          <w:sz w:val="13"/>
        </w:rPr>
        <w:t>Review</w:t>
      </w:r>
      <w:r>
        <w:rPr>
          <w:spacing w:val="4"/>
          <w:w w:val="105"/>
          <w:sz w:val="13"/>
        </w:rPr>
        <w:t> </w:t>
      </w:r>
      <w:r>
        <w:rPr>
          <w:w w:val="105"/>
          <w:sz w:val="13"/>
        </w:rPr>
        <w:t>Panel</w:t>
      </w:r>
      <w:r>
        <w:rPr>
          <w:spacing w:val="5"/>
          <w:w w:val="105"/>
          <w:sz w:val="13"/>
        </w:rPr>
        <w:t> </w:t>
      </w:r>
      <w:r>
        <w:rPr>
          <w:w w:val="105"/>
          <w:sz w:val="13"/>
        </w:rPr>
        <w:t>Appointed</w:t>
      </w:r>
      <w:r>
        <w:rPr>
          <w:spacing w:val="5"/>
          <w:w w:val="105"/>
          <w:sz w:val="13"/>
        </w:rPr>
        <w:t> </w:t>
      </w:r>
      <w:r>
        <w:rPr>
          <w:w w:val="105"/>
          <w:sz w:val="13"/>
        </w:rPr>
        <w:t>to</w:t>
      </w:r>
      <w:r>
        <w:rPr>
          <w:spacing w:val="5"/>
          <w:w w:val="105"/>
          <w:sz w:val="13"/>
        </w:rPr>
        <w:t> </w:t>
      </w:r>
      <w:r>
        <w:rPr>
          <w:w w:val="105"/>
          <w:sz w:val="13"/>
        </w:rPr>
        <w:t>Consider</w:t>
      </w:r>
      <w:r>
        <w:rPr>
          <w:spacing w:val="4"/>
          <w:w w:val="105"/>
          <w:sz w:val="13"/>
        </w:rPr>
        <w:t> </w:t>
      </w:r>
      <w:r>
        <w:rPr>
          <w:w w:val="105"/>
          <w:sz w:val="13"/>
        </w:rPr>
        <w:t>Leave</w:t>
      </w:r>
      <w:r>
        <w:rPr>
          <w:spacing w:val="5"/>
          <w:w w:val="105"/>
          <w:sz w:val="13"/>
        </w:rPr>
        <w:t> </w:t>
      </w:r>
      <w:r>
        <w:rPr>
          <w:w w:val="105"/>
          <w:sz w:val="13"/>
        </w:rPr>
        <w:t>Arrangements</w:t>
      </w:r>
      <w:r>
        <w:rPr>
          <w:spacing w:val="5"/>
          <w:w w:val="105"/>
          <w:sz w:val="13"/>
        </w:rPr>
        <w:t> </w:t>
      </w:r>
      <w:r>
        <w:rPr>
          <w:w w:val="105"/>
          <w:sz w:val="13"/>
        </w:rPr>
        <w:t>for</w:t>
      </w:r>
      <w:r>
        <w:rPr>
          <w:spacing w:val="5"/>
          <w:w w:val="105"/>
          <w:sz w:val="13"/>
        </w:rPr>
        <w:t> </w:t>
      </w:r>
      <w:r>
        <w:rPr>
          <w:w w:val="105"/>
          <w:sz w:val="13"/>
        </w:rPr>
        <w:t>Patients</w:t>
      </w:r>
      <w:r>
        <w:rPr>
          <w:spacing w:val="5"/>
          <w:w w:val="105"/>
          <w:sz w:val="13"/>
        </w:rPr>
        <w:t> </w:t>
      </w:r>
      <w:r>
        <w:rPr>
          <w:w w:val="105"/>
          <w:sz w:val="13"/>
        </w:rPr>
        <w:t>at</w:t>
      </w:r>
      <w:r>
        <w:rPr>
          <w:spacing w:val="4"/>
          <w:w w:val="105"/>
          <w:sz w:val="13"/>
        </w:rPr>
        <w:t> </w:t>
      </w:r>
      <w:r>
        <w:rPr>
          <w:w w:val="105"/>
          <w:sz w:val="13"/>
        </w:rPr>
        <w:t>the</w:t>
      </w:r>
      <w:r>
        <w:rPr>
          <w:spacing w:val="5"/>
          <w:w w:val="105"/>
          <w:sz w:val="13"/>
        </w:rPr>
        <w:t> </w:t>
      </w:r>
      <w:r>
        <w:rPr>
          <w:w w:val="105"/>
          <w:sz w:val="13"/>
        </w:rPr>
        <w:t>Victorian</w:t>
      </w:r>
      <w:r>
        <w:rPr>
          <w:spacing w:val="5"/>
          <w:w w:val="105"/>
          <w:sz w:val="13"/>
        </w:rPr>
        <w:t> </w:t>
      </w:r>
      <w:r>
        <w:rPr>
          <w:w w:val="105"/>
          <w:sz w:val="13"/>
        </w:rPr>
        <w:t>Institute</w:t>
      </w:r>
      <w:r>
        <w:rPr>
          <w:spacing w:val="5"/>
          <w:w w:val="105"/>
          <w:sz w:val="13"/>
        </w:rPr>
        <w:t> </w:t>
      </w:r>
      <w:r>
        <w:rPr>
          <w:w w:val="105"/>
          <w:sz w:val="13"/>
        </w:rPr>
        <w:t>of</w:t>
      </w:r>
      <w:r>
        <w:rPr>
          <w:spacing w:val="5"/>
          <w:w w:val="105"/>
          <w:sz w:val="13"/>
        </w:rPr>
        <w:t> </w:t>
      </w:r>
      <w:r>
        <w:rPr>
          <w:w w:val="105"/>
          <w:sz w:val="13"/>
        </w:rPr>
        <w:t>Forensic</w:t>
      </w:r>
      <w:r>
        <w:rPr>
          <w:spacing w:val="4"/>
          <w:w w:val="105"/>
          <w:sz w:val="13"/>
        </w:rPr>
        <w:t> </w:t>
      </w:r>
      <w:r>
        <w:rPr>
          <w:w w:val="105"/>
          <w:sz w:val="13"/>
        </w:rPr>
        <w:t>Health,</w:t>
      </w:r>
      <w:r>
        <w:rPr>
          <w:spacing w:val="5"/>
          <w:w w:val="105"/>
          <w:sz w:val="13"/>
        </w:rPr>
        <w:t> </w:t>
      </w:r>
      <w:r>
        <w:rPr>
          <w:i/>
          <w:w w:val="105"/>
          <w:sz w:val="13"/>
        </w:rPr>
        <w:t>Report</w:t>
      </w:r>
      <w:r>
        <w:rPr>
          <w:i/>
          <w:spacing w:val="5"/>
          <w:w w:val="105"/>
          <w:sz w:val="13"/>
        </w:rPr>
        <w:t> </w:t>
      </w:r>
      <w:r>
        <w:rPr>
          <w:w w:val="105"/>
          <w:sz w:val="13"/>
        </w:rPr>
        <w:t>(2001)</w:t>
      </w:r>
      <w:r>
        <w:rPr>
          <w:spacing w:val="5"/>
          <w:w w:val="105"/>
          <w:sz w:val="13"/>
        </w:rPr>
        <w:t> </w:t>
      </w:r>
      <w:r>
        <w:rPr>
          <w:w w:val="105"/>
          <w:sz w:val="13"/>
        </w:rPr>
        <w:t>14.</w:t>
      </w:r>
    </w:p>
    <w:p>
      <w:pPr>
        <w:pStyle w:val="ListParagraph"/>
        <w:numPr>
          <w:ilvl w:val="0"/>
          <w:numId w:val="8"/>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9"/>
          <w:w w:val="105"/>
          <w:sz w:val="13"/>
        </w:rPr>
        <w:t> </w:t>
      </w:r>
      <w:r>
        <w:rPr>
          <w:w w:val="105"/>
          <w:sz w:val="13"/>
        </w:rPr>
        <w:t>16.</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1"/>
          <w:w w:val="105"/>
          <w:sz w:val="13"/>
        </w:rPr>
        <w:t> </w:t>
      </w:r>
      <w:r>
        <w:rPr>
          <w:spacing w:val="-3"/>
          <w:w w:val="105"/>
          <w:sz w:val="13"/>
        </w:rPr>
        <w:t>21.</w:t>
      </w:r>
    </w:p>
    <w:p>
      <w:pPr>
        <w:pStyle w:val="ListParagraph"/>
        <w:numPr>
          <w:ilvl w:val="0"/>
          <w:numId w:val="8"/>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1"/>
          <w:w w:val="105"/>
          <w:sz w:val="13"/>
        </w:rPr>
        <w:t> </w:t>
      </w:r>
      <w:r>
        <w:rPr>
          <w:w w:val="105"/>
          <w:sz w:val="13"/>
        </w:rPr>
        <w:t>22.</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3"/>
          <w:w w:val="105"/>
          <w:sz w:val="13"/>
        </w:rPr>
        <w:t> </w:t>
      </w:r>
      <w:r>
        <w:rPr>
          <w:w w:val="105"/>
          <w:sz w:val="13"/>
        </w:rPr>
        <w:t>28.</w:t>
      </w:r>
    </w:p>
    <w:p>
      <w:pPr>
        <w:pStyle w:val="ListParagraph"/>
        <w:numPr>
          <w:ilvl w:val="0"/>
          <w:numId w:val="8"/>
        </w:numPr>
        <w:tabs>
          <w:tab w:pos="2381" w:val="left" w:leader="none"/>
          <w:tab w:pos="2382" w:val="left" w:leader="none"/>
        </w:tabs>
        <w:spacing w:line="240" w:lineRule="auto" w:before="1" w:after="0"/>
        <w:ind w:left="2381" w:right="1676" w:hanging="794"/>
        <w:jc w:val="left"/>
        <w:rPr>
          <w:sz w:val="13"/>
        </w:rPr>
      </w:pPr>
      <w:r>
        <w:rPr/>
        <w:pict>
          <v:shape style="position:absolute;margin-left:549.148926pt;margin-top:19.008465pt;width:12.45pt;height:14.25pt;mso-position-horizontal-relative:page;mso-position-vertical-relative:paragraph;z-index:1936" type="#_x0000_t202" filled="false" stroked="false">
            <v:textbox inset="0,0,0,0">
              <w:txbxContent>
                <w:p>
                  <w:pPr>
                    <w:spacing w:line="284" w:lineRule="exact" w:before="0"/>
                    <w:ind w:left="0" w:right="0" w:firstLine="0"/>
                    <w:jc w:val="left"/>
                    <w:rPr>
                      <w:b/>
                      <w:sz w:val="24"/>
                    </w:rPr>
                  </w:pPr>
                  <w:r>
                    <w:rPr>
                      <w:b/>
                      <w:color w:val="004D71"/>
                      <w:spacing w:val="-10"/>
                      <w:w w:val="110"/>
                      <w:sz w:val="24"/>
                    </w:rPr>
                    <w:t>15</w:t>
                  </w:r>
                </w:p>
              </w:txbxContent>
            </v:textbox>
            <w10:wrap type="none"/>
          </v:shape>
        </w:pict>
      </w:r>
      <w:r>
        <w:rPr>
          <w:sz w:val="13"/>
        </w:rPr>
        <w:t>Victorian Law Reform Commission, </w:t>
      </w:r>
      <w:r>
        <w:rPr>
          <w:i/>
          <w:sz w:val="13"/>
        </w:rPr>
        <w:t>People with Intellectual  Disabilities  at  Risk:  A  Legal  Framework  for  Compulsory  Care</w:t>
      </w:r>
      <w:r>
        <w:rPr>
          <w:sz w:val="13"/>
        </w:rPr>
        <w:t>,  </w:t>
      </w:r>
      <w:r>
        <w:rPr>
          <w:spacing w:val="2"/>
          <w:sz w:val="13"/>
        </w:rPr>
        <w:t>Report </w:t>
      </w:r>
      <w:r>
        <w:rPr>
          <w:sz w:val="13"/>
        </w:rPr>
        <w:t>(2003)  124. The Office of the Senior Clinician  became  the  Office  of  the  Senior  Practitioner  following  the  introduction  of  the  </w:t>
      </w:r>
      <w:r>
        <w:rPr>
          <w:i/>
          <w:sz w:val="13"/>
        </w:rPr>
        <w:t>Disability  Act  2006  </w:t>
      </w:r>
      <w:r>
        <w:rPr>
          <w:spacing w:val="2"/>
          <w:sz w:val="13"/>
        </w:rPr>
        <w:t>(Vic). </w:t>
      </w:r>
      <w:r>
        <w:rPr>
          <w:sz w:val="13"/>
        </w:rPr>
        <w:t>The role of the Senior Practitioner is to ‘protect the rights of people with a disability who are subject to restrictive interventions and com-        pulsory</w:t>
      </w:r>
      <w:r>
        <w:rPr>
          <w:spacing w:val="17"/>
          <w:sz w:val="13"/>
        </w:rPr>
        <w:t> </w:t>
      </w:r>
      <w:r>
        <w:rPr>
          <w:sz w:val="13"/>
        </w:rPr>
        <w:t>treatment’:</w:t>
      </w:r>
      <w:r>
        <w:rPr>
          <w:spacing w:val="17"/>
          <w:sz w:val="13"/>
        </w:rPr>
        <w:t> </w:t>
      </w:r>
      <w:r>
        <w:rPr>
          <w:sz w:val="13"/>
        </w:rPr>
        <w:t>Office</w:t>
      </w:r>
      <w:r>
        <w:rPr>
          <w:spacing w:val="17"/>
          <w:sz w:val="13"/>
        </w:rPr>
        <w:t> </w:t>
      </w:r>
      <w:r>
        <w:rPr>
          <w:sz w:val="13"/>
        </w:rPr>
        <w:t>of</w:t>
      </w:r>
      <w:r>
        <w:rPr>
          <w:spacing w:val="17"/>
          <w:sz w:val="13"/>
        </w:rPr>
        <w:t> </w:t>
      </w:r>
      <w:r>
        <w:rPr>
          <w:sz w:val="13"/>
        </w:rPr>
        <w:t>the</w:t>
      </w:r>
      <w:r>
        <w:rPr>
          <w:spacing w:val="17"/>
          <w:sz w:val="13"/>
        </w:rPr>
        <w:t> </w:t>
      </w:r>
      <w:r>
        <w:rPr>
          <w:sz w:val="13"/>
        </w:rPr>
        <w:t>Senior</w:t>
      </w:r>
      <w:r>
        <w:rPr>
          <w:spacing w:val="17"/>
          <w:sz w:val="13"/>
        </w:rPr>
        <w:t> </w:t>
      </w:r>
      <w:r>
        <w:rPr>
          <w:sz w:val="13"/>
        </w:rPr>
        <w:t>Practitioner,</w:t>
      </w:r>
      <w:r>
        <w:rPr>
          <w:spacing w:val="17"/>
          <w:sz w:val="13"/>
        </w:rPr>
        <w:t> </w:t>
      </w:r>
      <w:r>
        <w:rPr>
          <w:sz w:val="13"/>
        </w:rPr>
        <w:t>Department</w:t>
      </w:r>
      <w:r>
        <w:rPr>
          <w:spacing w:val="17"/>
          <w:sz w:val="13"/>
        </w:rPr>
        <w:t> </w:t>
      </w:r>
      <w:r>
        <w:rPr>
          <w:sz w:val="13"/>
        </w:rPr>
        <w:t>of</w:t>
      </w:r>
      <w:r>
        <w:rPr>
          <w:spacing w:val="17"/>
          <w:sz w:val="13"/>
        </w:rPr>
        <w:t> </w:t>
      </w:r>
      <w:r>
        <w:rPr>
          <w:sz w:val="13"/>
        </w:rPr>
        <w:t>Human</w:t>
      </w:r>
      <w:r>
        <w:rPr>
          <w:spacing w:val="17"/>
          <w:sz w:val="13"/>
        </w:rPr>
        <w:t> </w:t>
      </w:r>
      <w:r>
        <w:rPr>
          <w:sz w:val="13"/>
        </w:rPr>
        <w:t>Services,</w:t>
      </w:r>
      <w:r>
        <w:rPr>
          <w:spacing w:val="17"/>
          <w:sz w:val="13"/>
        </w:rPr>
        <w:t> </w:t>
      </w:r>
      <w:r>
        <w:rPr>
          <w:i/>
          <w:sz w:val="13"/>
        </w:rPr>
        <w:t>Senior</w:t>
      </w:r>
      <w:r>
        <w:rPr>
          <w:i/>
          <w:spacing w:val="16"/>
          <w:sz w:val="13"/>
        </w:rPr>
        <w:t> </w:t>
      </w:r>
      <w:r>
        <w:rPr>
          <w:i/>
          <w:sz w:val="13"/>
        </w:rPr>
        <w:t>Practitioner</w:t>
      </w:r>
      <w:r>
        <w:rPr>
          <w:i/>
          <w:spacing w:val="15"/>
          <w:sz w:val="13"/>
        </w:rPr>
        <w:t> </w:t>
      </w:r>
      <w:r>
        <w:rPr>
          <w:i/>
          <w:sz w:val="13"/>
        </w:rPr>
        <w:t>Report</w:t>
      </w:r>
      <w:r>
        <w:rPr>
          <w:i/>
          <w:spacing w:val="16"/>
          <w:sz w:val="13"/>
        </w:rPr>
        <w:t> </w:t>
      </w:r>
      <w:r>
        <w:rPr>
          <w:i/>
          <w:spacing w:val="-3"/>
          <w:sz w:val="13"/>
        </w:rPr>
        <w:t>2010–11</w:t>
      </w:r>
      <w:r>
        <w:rPr>
          <w:i/>
          <w:spacing w:val="17"/>
          <w:sz w:val="13"/>
        </w:rPr>
        <w:t> </w:t>
      </w:r>
      <w:r>
        <w:rPr>
          <w:sz w:val="13"/>
        </w:rPr>
        <w:t>(2012)</w:t>
      </w:r>
      <w:r>
        <w:rPr>
          <w:spacing w:val="17"/>
          <w:sz w:val="13"/>
        </w:rPr>
        <w:t> </w:t>
      </w:r>
      <w:r>
        <w:rPr>
          <w:sz w:val="13"/>
        </w:rPr>
        <w:t>5.</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3"/>
        <w:spacing w:before="96"/>
      </w:pPr>
      <w:bookmarkStart w:name="_TOC_250136" w:id="44"/>
      <w:bookmarkEnd w:id="44"/>
      <w:r>
        <w:rPr>
          <w:w w:val="110"/>
        </w:rPr>
        <w:t>Defences to homicide</w:t>
      </w:r>
    </w:p>
    <w:p>
      <w:pPr>
        <w:pStyle w:val="ListParagraph"/>
        <w:numPr>
          <w:ilvl w:val="1"/>
          <w:numId w:val="5"/>
        </w:numPr>
        <w:tabs>
          <w:tab w:pos="2381" w:val="left" w:leader="none"/>
          <w:tab w:pos="2382" w:val="left" w:leader="none"/>
        </w:tabs>
        <w:spacing w:line="242" w:lineRule="auto" w:before="137" w:after="0"/>
        <w:ind w:left="2381" w:right="1854" w:hanging="794"/>
        <w:jc w:val="left"/>
        <w:rPr>
          <w:sz w:val="21"/>
        </w:rPr>
      </w:pPr>
      <w:r>
        <w:rPr>
          <w:w w:val="105"/>
          <w:sz w:val="21"/>
        </w:rPr>
        <w:t>In </w:t>
      </w:r>
      <w:r>
        <w:rPr>
          <w:spacing w:val="-6"/>
          <w:w w:val="105"/>
          <w:sz w:val="21"/>
        </w:rPr>
        <w:t>2001, </w:t>
      </w:r>
      <w:r>
        <w:rPr>
          <w:w w:val="105"/>
          <w:sz w:val="21"/>
        </w:rPr>
        <w:t>the </w:t>
      </w:r>
      <w:r>
        <w:rPr>
          <w:spacing w:val="-3"/>
          <w:w w:val="105"/>
          <w:sz w:val="21"/>
        </w:rPr>
        <w:t>Commission commenced </w:t>
      </w:r>
      <w:r>
        <w:rPr>
          <w:w w:val="105"/>
          <w:sz w:val="21"/>
        </w:rPr>
        <w:t>a review of the law on </w:t>
      </w:r>
      <w:r>
        <w:rPr>
          <w:spacing w:val="-3"/>
          <w:w w:val="105"/>
          <w:sz w:val="21"/>
        </w:rPr>
        <w:t>defences </w:t>
      </w:r>
      <w:r>
        <w:rPr>
          <w:w w:val="105"/>
          <w:sz w:val="21"/>
        </w:rPr>
        <w:t>and partial excuses </w:t>
      </w:r>
      <w:r>
        <w:rPr>
          <w:spacing w:val="-3"/>
          <w:w w:val="105"/>
          <w:sz w:val="21"/>
        </w:rPr>
        <w:t>to homicide, including </w:t>
      </w:r>
      <w:r>
        <w:rPr>
          <w:w w:val="105"/>
          <w:sz w:val="21"/>
        </w:rPr>
        <w:t>the </w:t>
      </w:r>
      <w:r>
        <w:rPr>
          <w:spacing w:val="-3"/>
          <w:w w:val="105"/>
          <w:sz w:val="21"/>
        </w:rPr>
        <w:t>defence </w:t>
      </w:r>
      <w:r>
        <w:rPr>
          <w:w w:val="105"/>
          <w:sz w:val="21"/>
        </w:rPr>
        <w:t>of mental </w:t>
      </w:r>
      <w:r>
        <w:rPr>
          <w:spacing w:val="-3"/>
          <w:w w:val="105"/>
          <w:sz w:val="21"/>
        </w:rPr>
        <w:t>impairment </w:t>
      </w:r>
      <w:r>
        <w:rPr>
          <w:w w:val="105"/>
          <w:sz w:val="21"/>
        </w:rPr>
        <w:t>under the CMIA. The </w:t>
      </w:r>
      <w:r>
        <w:rPr>
          <w:spacing w:val="-3"/>
          <w:w w:val="105"/>
          <w:sz w:val="21"/>
        </w:rPr>
        <w:t>Commission </w:t>
      </w:r>
      <w:r>
        <w:rPr>
          <w:w w:val="105"/>
          <w:sz w:val="21"/>
        </w:rPr>
        <w:t>reported in November 2004 and recommended</w:t>
      </w:r>
      <w:r>
        <w:rPr>
          <w:spacing w:val="23"/>
          <w:w w:val="105"/>
          <w:sz w:val="21"/>
        </w:rPr>
        <w:t> </w:t>
      </w:r>
      <w:r>
        <w:rPr>
          <w:w w:val="105"/>
          <w:sz w:val="21"/>
        </w:rPr>
        <w:t>that:</w:t>
      </w:r>
    </w:p>
    <w:p>
      <w:pPr>
        <w:pStyle w:val="ListParagraph"/>
        <w:numPr>
          <w:ilvl w:val="2"/>
          <w:numId w:val="5"/>
        </w:numPr>
        <w:tabs>
          <w:tab w:pos="2722" w:val="left" w:leader="none"/>
        </w:tabs>
        <w:spacing w:line="242" w:lineRule="auto" w:before="123" w:after="0"/>
        <w:ind w:left="2721" w:right="1788" w:hanging="340"/>
        <w:jc w:val="both"/>
        <w:rPr>
          <w:sz w:val="12"/>
        </w:rPr>
      </w:pPr>
      <w:r>
        <w:rPr>
          <w:w w:val="105"/>
          <w:sz w:val="21"/>
        </w:rPr>
        <w:t>a new </w:t>
      </w:r>
      <w:r>
        <w:rPr>
          <w:spacing w:val="-3"/>
          <w:w w:val="105"/>
          <w:sz w:val="21"/>
        </w:rPr>
        <w:t>provision </w:t>
      </w:r>
      <w:r>
        <w:rPr>
          <w:w w:val="105"/>
          <w:sz w:val="21"/>
        </w:rPr>
        <w:t>be inserted </w:t>
      </w:r>
      <w:r>
        <w:rPr>
          <w:spacing w:val="-4"/>
          <w:w w:val="105"/>
          <w:sz w:val="21"/>
        </w:rPr>
        <w:t>into </w:t>
      </w:r>
      <w:r>
        <w:rPr>
          <w:w w:val="105"/>
          <w:sz w:val="21"/>
        </w:rPr>
        <w:t>the CMIA </w:t>
      </w:r>
      <w:r>
        <w:rPr>
          <w:spacing w:val="-3"/>
          <w:w w:val="105"/>
          <w:sz w:val="21"/>
        </w:rPr>
        <w:t>to </w:t>
      </w:r>
      <w:r>
        <w:rPr>
          <w:spacing w:val="-4"/>
          <w:w w:val="105"/>
          <w:sz w:val="21"/>
        </w:rPr>
        <w:t>make </w:t>
      </w:r>
      <w:r>
        <w:rPr>
          <w:w w:val="105"/>
          <w:sz w:val="21"/>
        </w:rPr>
        <w:t>it </w:t>
      </w:r>
      <w:r>
        <w:rPr>
          <w:spacing w:val="-3"/>
          <w:w w:val="105"/>
          <w:sz w:val="21"/>
        </w:rPr>
        <w:t>clear that ‘mental </w:t>
      </w:r>
      <w:r>
        <w:rPr>
          <w:w w:val="105"/>
          <w:sz w:val="21"/>
        </w:rPr>
        <w:t>impairment’ </w:t>
      </w:r>
      <w:r>
        <w:rPr>
          <w:spacing w:val="-3"/>
          <w:w w:val="105"/>
          <w:sz w:val="21"/>
        </w:rPr>
        <w:t>includes, </w:t>
      </w:r>
      <w:r>
        <w:rPr>
          <w:w w:val="105"/>
          <w:sz w:val="21"/>
        </w:rPr>
        <w:t>but is </w:t>
      </w:r>
      <w:r>
        <w:rPr>
          <w:spacing w:val="-2"/>
          <w:w w:val="105"/>
          <w:sz w:val="21"/>
        </w:rPr>
        <w:t>not </w:t>
      </w:r>
      <w:r>
        <w:rPr>
          <w:spacing w:val="-3"/>
          <w:w w:val="105"/>
          <w:sz w:val="21"/>
        </w:rPr>
        <w:t>limited </w:t>
      </w:r>
      <w:r>
        <w:rPr>
          <w:spacing w:val="-4"/>
          <w:w w:val="105"/>
          <w:sz w:val="21"/>
        </w:rPr>
        <w:t>to, </w:t>
      </w:r>
      <w:r>
        <w:rPr>
          <w:w w:val="105"/>
          <w:sz w:val="21"/>
        </w:rPr>
        <w:t>a disease of the </w:t>
      </w:r>
      <w:r>
        <w:rPr>
          <w:spacing w:val="-3"/>
          <w:w w:val="105"/>
          <w:sz w:val="21"/>
        </w:rPr>
        <w:t>mind, </w:t>
      </w:r>
      <w:r>
        <w:rPr>
          <w:w w:val="105"/>
          <w:sz w:val="21"/>
        </w:rPr>
        <w:t>which is the </w:t>
      </w:r>
      <w:r>
        <w:rPr>
          <w:spacing w:val="-2"/>
          <w:w w:val="105"/>
          <w:sz w:val="21"/>
        </w:rPr>
        <w:t>common </w:t>
      </w:r>
      <w:r>
        <w:rPr>
          <w:w w:val="105"/>
          <w:sz w:val="21"/>
        </w:rPr>
        <w:t>law basis </w:t>
      </w:r>
      <w:r>
        <w:rPr>
          <w:spacing w:val="-3"/>
          <w:w w:val="105"/>
          <w:sz w:val="21"/>
        </w:rPr>
        <w:t>for </w:t>
      </w:r>
      <w:r>
        <w:rPr>
          <w:w w:val="105"/>
          <w:sz w:val="21"/>
        </w:rPr>
        <w:t>the </w:t>
      </w:r>
      <w:r>
        <w:rPr>
          <w:spacing w:val="-3"/>
          <w:w w:val="105"/>
          <w:sz w:val="21"/>
        </w:rPr>
        <w:t>defence </w:t>
      </w:r>
      <w:r>
        <w:rPr>
          <w:w w:val="105"/>
          <w:sz w:val="21"/>
        </w:rPr>
        <w:t>of mental</w:t>
      </w:r>
      <w:r>
        <w:rPr>
          <w:spacing w:val="28"/>
          <w:w w:val="105"/>
          <w:sz w:val="21"/>
        </w:rPr>
        <w:t> </w:t>
      </w:r>
      <w:r>
        <w:rPr>
          <w:w w:val="105"/>
          <w:sz w:val="21"/>
        </w:rPr>
        <w:t>impairment</w:t>
      </w:r>
      <w:r>
        <w:rPr>
          <w:w w:val="105"/>
          <w:position w:val="7"/>
          <w:sz w:val="12"/>
        </w:rPr>
        <w:t>28</w:t>
      </w:r>
    </w:p>
    <w:p>
      <w:pPr>
        <w:pStyle w:val="ListParagraph"/>
        <w:numPr>
          <w:ilvl w:val="2"/>
          <w:numId w:val="5"/>
        </w:numPr>
        <w:tabs>
          <w:tab w:pos="2721" w:val="left" w:leader="none"/>
          <w:tab w:pos="2722" w:val="left" w:leader="none"/>
        </w:tabs>
        <w:spacing w:line="242" w:lineRule="auto" w:before="124" w:after="0"/>
        <w:ind w:left="2721" w:right="1881" w:hanging="340"/>
        <w:jc w:val="left"/>
        <w:rPr>
          <w:sz w:val="21"/>
        </w:rPr>
      </w:pPr>
      <w:r>
        <w:rPr>
          <w:w w:val="105"/>
          <w:sz w:val="21"/>
        </w:rPr>
        <w:t>the</w:t>
      </w:r>
      <w:r>
        <w:rPr>
          <w:spacing w:val="-9"/>
          <w:w w:val="105"/>
          <w:sz w:val="21"/>
        </w:rPr>
        <w:t> </w:t>
      </w:r>
      <w:r>
        <w:rPr>
          <w:w w:val="105"/>
          <w:sz w:val="21"/>
        </w:rPr>
        <w:t>Department</w:t>
      </w:r>
      <w:r>
        <w:rPr>
          <w:spacing w:val="-9"/>
          <w:w w:val="105"/>
          <w:sz w:val="21"/>
        </w:rPr>
        <w:t> </w:t>
      </w:r>
      <w:r>
        <w:rPr>
          <w:w w:val="105"/>
          <w:sz w:val="21"/>
        </w:rPr>
        <w:t>of</w:t>
      </w:r>
      <w:r>
        <w:rPr>
          <w:spacing w:val="-9"/>
          <w:w w:val="105"/>
          <w:sz w:val="21"/>
        </w:rPr>
        <w:t> </w:t>
      </w:r>
      <w:r>
        <w:rPr>
          <w:spacing w:val="-3"/>
          <w:w w:val="105"/>
          <w:sz w:val="21"/>
        </w:rPr>
        <w:t>Human</w:t>
      </w:r>
      <w:r>
        <w:rPr>
          <w:spacing w:val="-8"/>
          <w:w w:val="105"/>
          <w:sz w:val="21"/>
        </w:rPr>
        <w:t> </w:t>
      </w:r>
      <w:r>
        <w:rPr>
          <w:w w:val="105"/>
          <w:sz w:val="21"/>
        </w:rPr>
        <w:t>Services,</w:t>
      </w:r>
      <w:r>
        <w:rPr>
          <w:spacing w:val="-9"/>
          <w:w w:val="105"/>
          <w:sz w:val="21"/>
        </w:rPr>
        <w:t> </w:t>
      </w:r>
      <w:r>
        <w:rPr>
          <w:w w:val="105"/>
          <w:sz w:val="21"/>
        </w:rPr>
        <w:t>in</w:t>
      </w:r>
      <w:r>
        <w:rPr>
          <w:spacing w:val="-9"/>
          <w:w w:val="105"/>
          <w:sz w:val="21"/>
        </w:rPr>
        <w:t> </w:t>
      </w:r>
      <w:r>
        <w:rPr>
          <w:w w:val="105"/>
          <w:sz w:val="21"/>
        </w:rPr>
        <w:t>conjunction</w:t>
      </w:r>
      <w:r>
        <w:rPr>
          <w:spacing w:val="-9"/>
          <w:w w:val="105"/>
          <w:sz w:val="21"/>
        </w:rPr>
        <w:t> </w:t>
      </w:r>
      <w:r>
        <w:rPr>
          <w:w w:val="105"/>
          <w:sz w:val="21"/>
        </w:rPr>
        <w:t>with</w:t>
      </w:r>
      <w:r>
        <w:rPr>
          <w:spacing w:val="-8"/>
          <w:w w:val="105"/>
          <w:sz w:val="21"/>
        </w:rPr>
        <w:t> </w:t>
      </w:r>
      <w:r>
        <w:rPr>
          <w:w w:val="105"/>
          <w:sz w:val="21"/>
        </w:rPr>
        <w:t>the</w:t>
      </w:r>
      <w:r>
        <w:rPr>
          <w:spacing w:val="-9"/>
          <w:w w:val="105"/>
          <w:sz w:val="21"/>
        </w:rPr>
        <w:t> </w:t>
      </w:r>
      <w:r>
        <w:rPr>
          <w:w w:val="105"/>
          <w:sz w:val="21"/>
        </w:rPr>
        <w:t>Department</w:t>
      </w:r>
      <w:r>
        <w:rPr>
          <w:spacing w:val="-9"/>
          <w:w w:val="105"/>
          <w:sz w:val="21"/>
        </w:rPr>
        <w:t> </w:t>
      </w:r>
      <w:r>
        <w:rPr>
          <w:w w:val="105"/>
          <w:sz w:val="21"/>
        </w:rPr>
        <w:t>of</w:t>
      </w:r>
      <w:r>
        <w:rPr>
          <w:spacing w:val="-8"/>
          <w:w w:val="105"/>
          <w:sz w:val="21"/>
        </w:rPr>
        <w:t> </w:t>
      </w:r>
      <w:r>
        <w:rPr>
          <w:spacing w:val="-3"/>
          <w:w w:val="105"/>
          <w:sz w:val="21"/>
        </w:rPr>
        <w:t>Justice, </w:t>
      </w:r>
      <w:r>
        <w:rPr>
          <w:w w:val="105"/>
          <w:sz w:val="21"/>
        </w:rPr>
        <w:t>conduct an ongoing </w:t>
      </w:r>
      <w:r>
        <w:rPr>
          <w:spacing w:val="-3"/>
          <w:w w:val="105"/>
          <w:sz w:val="21"/>
        </w:rPr>
        <w:t>evaluation </w:t>
      </w:r>
      <w:r>
        <w:rPr>
          <w:w w:val="105"/>
          <w:sz w:val="21"/>
        </w:rPr>
        <w:t>of the effectiveness of the CMIA,</w:t>
      </w:r>
      <w:r>
        <w:rPr>
          <w:w w:val="105"/>
          <w:position w:val="7"/>
          <w:sz w:val="12"/>
        </w:rPr>
        <w:t>29</w:t>
      </w:r>
      <w:r>
        <w:rPr>
          <w:spacing w:val="1"/>
          <w:w w:val="105"/>
          <w:position w:val="7"/>
          <w:sz w:val="12"/>
        </w:rPr>
        <w:t> </w:t>
      </w:r>
      <w:r>
        <w:rPr>
          <w:w w:val="105"/>
          <w:sz w:val="21"/>
        </w:rPr>
        <w:t>and</w:t>
      </w:r>
    </w:p>
    <w:p>
      <w:pPr>
        <w:pStyle w:val="ListParagraph"/>
        <w:numPr>
          <w:ilvl w:val="2"/>
          <w:numId w:val="5"/>
        </w:numPr>
        <w:tabs>
          <w:tab w:pos="2721" w:val="left" w:leader="none"/>
          <w:tab w:pos="2722" w:val="left" w:leader="none"/>
        </w:tabs>
        <w:spacing w:line="242" w:lineRule="auto" w:before="122" w:after="0"/>
        <w:ind w:left="2721" w:right="2002" w:hanging="340"/>
        <w:jc w:val="left"/>
        <w:rPr>
          <w:sz w:val="12"/>
        </w:rPr>
      </w:pPr>
      <w:r>
        <w:rPr>
          <w:w w:val="105"/>
          <w:sz w:val="21"/>
        </w:rPr>
        <w:t>agencies </w:t>
      </w:r>
      <w:r>
        <w:rPr>
          <w:spacing w:val="-3"/>
          <w:w w:val="105"/>
          <w:sz w:val="21"/>
        </w:rPr>
        <w:t>offering </w:t>
      </w:r>
      <w:r>
        <w:rPr>
          <w:w w:val="105"/>
          <w:sz w:val="21"/>
        </w:rPr>
        <w:t>seminars and lectures </w:t>
      </w:r>
      <w:r>
        <w:rPr>
          <w:spacing w:val="-3"/>
          <w:w w:val="105"/>
          <w:sz w:val="21"/>
        </w:rPr>
        <w:t>for continuing professional </w:t>
      </w:r>
      <w:r>
        <w:rPr>
          <w:w w:val="105"/>
          <w:sz w:val="21"/>
        </w:rPr>
        <w:t>development purposes</w:t>
      </w:r>
      <w:r>
        <w:rPr>
          <w:spacing w:val="-6"/>
          <w:w w:val="105"/>
          <w:sz w:val="21"/>
        </w:rPr>
        <w:t> </w:t>
      </w:r>
      <w:r>
        <w:rPr>
          <w:w w:val="105"/>
          <w:sz w:val="21"/>
        </w:rPr>
        <w:t>should</w:t>
      </w:r>
      <w:r>
        <w:rPr>
          <w:spacing w:val="-6"/>
          <w:w w:val="105"/>
          <w:sz w:val="21"/>
        </w:rPr>
        <w:t> </w:t>
      </w:r>
      <w:r>
        <w:rPr>
          <w:w w:val="105"/>
          <w:sz w:val="21"/>
        </w:rPr>
        <w:t>provide</w:t>
      </w:r>
      <w:r>
        <w:rPr>
          <w:spacing w:val="-5"/>
          <w:w w:val="105"/>
          <w:sz w:val="21"/>
        </w:rPr>
        <w:t> </w:t>
      </w:r>
      <w:r>
        <w:rPr>
          <w:spacing w:val="-3"/>
          <w:w w:val="105"/>
          <w:sz w:val="21"/>
        </w:rPr>
        <w:t>information</w:t>
      </w:r>
      <w:r>
        <w:rPr>
          <w:spacing w:val="-6"/>
          <w:w w:val="105"/>
          <w:sz w:val="21"/>
        </w:rPr>
        <w:t> </w:t>
      </w:r>
      <w:r>
        <w:rPr>
          <w:w w:val="105"/>
          <w:sz w:val="21"/>
        </w:rPr>
        <w:t>on</w:t>
      </w:r>
      <w:r>
        <w:rPr>
          <w:spacing w:val="-5"/>
          <w:w w:val="105"/>
          <w:sz w:val="21"/>
        </w:rPr>
        <w:t> </w:t>
      </w:r>
      <w:r>
        <w:rPr>
          <w:w w:val="105"/>
          <w:sz w:val="21"/>
        </w:rPr>
        <w:t>the</w:t>
      </w:r>
      <w:r>
        <w:rPr>
          <w:spacing w:val="-6"/>
          <w:w w:val="105"/>
          <w:sz w:val="21"/>
        </w:rPr>
        <w:t> </w:t>
      </w:r>
      <w:r>
        <w:rPr>
          <w:w w:val="105"/>
          <w:sz w:val="21"/>
        </w:rPr>
        <w:t>operation</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CMIA,</w:t>
      </w:r>
      <w:r>
        <w:rPr>
          <w:spacing w:val="-6"/>
          <w:w w:val="105"/>
          <w:sz w:val="21"/>
        </w:rPr>
        <w:t> </w:t>
      </w:r>
      <w:r>
        <w:rPr>
          <w:spacing w:val="-3"/>
          <w:w w:val="105"/>
          <w:sz w:val="21"/>
        </w:rPr>
        <w:t>including</w:t>
      </w:r>
      <w:r>
        <w:rPr>
          <w:spacing w:val="-5"/>
          <w:w w:val="105"/>
          <w:sz w:val="21"/>
        </w:rPr>
        <w:t> </w:t>
      </w:r>
      <w:r>
        <w:rPr>
          <w:w w:val="105"/>
          <w:sz w:val="21"/>
        </w:rPr>
        <w:t>the </w:t>
      </w:r>
      <w:r>
        <w:rPr>
          <w:spacing w:val="-3"/>
          <w:w w:val="105"/>
          <w:sz w:val="21"/>
        </w:rPr>
        <w:t>nominal term, to improve </w:t>
      </w:r>
      <w:r>
        <w:rPr>
          <w:w w:val="105"/>
          <w:sz w:val="21"/>
        </w:rPr>
        <w:t>understanding </w:t>
      </w:r>
      <w:r>
        <w:rPr>
          <w:spacing w:val="-3"/>
          <w:w w:val="105"/>
          <w:sz w:val="21"/>
        </w:rPr>
        <w:t>within </w:t>
      </w:r>
      <w:r>
        <w:rPr>
          <w:w w:val="105"/>
          <w:sz w:val="21"/>
        </w:rPr>
        <w:t>the legal</w:t>
      </w:r>
      <w:r>
        <w:rPr>
          <w:spacing w:val="34"/>
          <w:w w:val="105"/>
          <w:sz w:val="21"/>
        </w:rPr>
        <w:t> </w:t>
      </w:r>
      <w:r>
        <w:rPr>
          <w:spacing w:val="-3"/>
          <w:w w:val="105"/>
          <w:sz w:val="21"/>
        </w:rPr>
        <w:t>community.</w:t>
      </w:r>
      <w:r>
        <w:rPr>
          <w:spacing w:val="-3"/>
          <w:w w:val="105"/>
          <w:position w:val="7"/>
          <w:sz w:val="12"/>
        </w:rPr>
        <w:t>30</w:t>
      </w:r>
    </w:p>
    <w:p>
      <w:pPr>
        <w:pStyle w:val="ListParagraph"/>
        <w:numPr>
          <w:ilvl w:val="1"/>
          <w:numId w:val="5"/>
        </w:numPr>
        <w:tabs>
          <w:tab w:pos="2380" w:val="left" w:leader="none"/>
          <w:tab w:pos="2381" w:val="left" w:leader="none"/>
        </w:tabs>
        <w:spacing w:line="242" w:lineRule="auto" w:before="123" w:after="0"/>
        <w:ind w:left="2381" w:right="1585" w:hanging="794"/>
        <w:jc w:val="left"/>
        <w:rPr>
          <w:sz w:val="21"/>
        </w:rPr>
      </w:pPr>
      <w:r>
        <w:rPr>
          <w:w w:val="105"/>
          <w:sz w:val="21"/>
        </w:rPr>
        <w:t>The</w:t>
      </w:r>
      <w:r>
        <w:rPr>
          <w:spacing w:val="-9"/>
          <w:w w:val="105"/>
          <w:sz w:val="21"/>
        </w:rPr>
        <w:t> </w:t>
      </w:r>
      <w:r>
        <w:rPr>
          <w:spacing w:val="-3"/>
          <w:w w:val="105"/>
          <w:sz w:val="21"/>
        </w:rPr>
        <w:t>Commission</w:t>
      </w:r>
      <w:r>
        <w:rPr>
          <w:spacing w:val="-9"/>
          <w:w w:val="105"/>
          <w:sz w:val="21"/>
        </w:rPr>
        <w:t> </w:t>
      </w:r>
      <w:r>
        <w:rPr>
          <w:w w:val="105"/>
          <w:sz w:val="21"/>
        </w:rPr>
        <w:t>also</w:t>
      </w:r>
      <w:r>
        <w:rPr>
          <w:spacing w:val="-9"/>
          <w:w w:val="105"/>
          <w:sz w:val="21"/>
        </w:rPr>
        <w:t> </w:t>
      </w:r>
      <w:r>
        <w:rPr>
          <w:w w:val="105"/>
          <w:sz w:val="21"/>
        </w:rPr>
        <w:t>recommended</w:t>
      </w:r>
      <w:r>
        <w:rPr>
          <w:spacing w:val="-9"/>
          <w:w w:val="105"/>
          <w:sz w:val="21"/>
        </w:rPr>
        <w:t> </w:t>
      </w:r>
      <w:r>
        <w:rPr>
          <w:w w:val="105"/>
          <w:sz w:val="21"/>
        </w:rPr>
        <w:t>a</w:t>
      </w:r>
      <w:r>
        <w:rPr>
          <w:spacing w:val="-9"/>
          <w:w w:val="105"/>
          <w:sz w:val="21"/>
        </w:rPr>
        <w:t> </w:t>
      </w:r>
      <w:r>
        <w:rPr>
          <w:spacing w:val="-4"/>
          <w:w w:val="105"/>
          <w:sz w:val="21"/>
        </w:rPr>
        <w:t>‘consent</w:t>
      </w:r>
      <w:r>
        <w:rPr>
          <w:spacing w:val="-9"/>
          <w:w w:val="105"/>
          <w:sz w:val="21"/>
        </w:rPr>
        <w:t> </w:t>
      </w:r>
      <w:r>
        <w:rPr>
          <w:w w:val="105"/>
          <w:sz w:val="21"/>
        </w:rPr>
        <w:t>mental</w:t>
      </w:r>
      <w:r>
        <w:rPr>
          <w:spacing w:val="-9"/>
          <w:w w:val="105"/>
          <w:sz w:val="21"/>
        </w:rPr>
        <w:t> </w:t>
      </w:r>
      <w:r>
        <w:rPr>
          <w:w w:val="105"/>
          <w:sz w:val="21"/>
        </w:rPr>
        <w:t>impairment’</w:t>
      </w:r>
      <w:r>
        <w:rPr>
          <w:spacing w:val="-9"/>
          <w:w w:val="105"/>
          <w:sz w:val="21"/>
        </w:rPr>
        <w:t> </w:t>
      </w:r>
      <w:r>
        <w:rPr>
          <w:spacing w:val="-3"/>
          <w:w w:val="105"/>
          <w:sz w:val="21"/>
        </w:rPr>
        <w:t>procedure</w:t>
      </w:r>
      <w:r>
        <w:rPr>
          <w:spacing w:val="-9"/>
          <w:w w:val="105"/>
          <w:sz w:val="21"/>
        </w:rPr>
        <w:t> </w:t>
      </w:r>
      <w:r>
        <w:rPr>
          <w:spacing w:val="-3"/>
          <w:w w:val="105"/>
          <w:sz w:val="21"/>
        </w:rPr>
        <w:t>for</w:t>
      </w:r>
      <w:r>
        <w:rPr>
          <w:spacing w:val="-9"/>
          <w:w w:val="105"/>
          <w:sz w:val="21"/>
        </w:rPr>
        <w:t> </w:t>
      </w:r>
      <w:r>
        <w:rPr>
          <w:spacing w:val="-3"/>
          <w:w w:val="105"/>
          <w:sz w:val="21"/>
        </w:rPr>
        <w:t>accused </w:t>
      </w:r>
      <w:r>
        <w:rPr>
          <w:w w:val="105"/>
          <w:sz w:val="21"/>
        </w:rPr>
        <w:t>people who plead </w:t>
      </w:r>
      <w:r>
        <w:rPr>
          <w:spacing w:val="-2"/>
          <w:w w:val="105"/>
          <w:sz w:val="21"/>
        </w:rPr>
        <w:t>not </w:t>
      </w:r>
      <w:r>
        <w:rPr>
          <w:w w:val="105"/>
          <w:sz w:val="21"/>
        </w:rPr>
        <w:t>guilty because of mental </w:t>
      </w:r>
      <w:r>
        <w:rPr>
          <w:spacing w:val="-3"/>
          <w:w w:val="105"/>
          <w:sz w:val="21"/>
        </w:rPr>
        <w:t>impairment. </w:t>
      </w:r>
      <w:r>
        <w:rPr>
          <w:w w:val="105"/>
          <w:sz w:val="21"/>
        </w:rPr>
        <w:t>Under the </w:t>
      </w:r>
      <w:r>
        <w:rPr>
          <w:spacing w:val="-3"/>
          <w:w w:val="105"/>
          <w:sz w:val="21"/>
        </w:rPr>
        <w:t>procedure,</w:t>
      </w:r>
      <w:r>
        <w:rPr>
          <w:spacing w:val="-17"/>
          <w:w w:val="105"/>
          <w:sz w:val="21"/>
        </w:rPr>
        <w:t> </w:t>
      </w:r>
      <w:r>
        <w:rPr>
          <w:w w:val="105"/>
          <w:sz w:val="21"/>
        </w:rPr>
        <w:t>if:</w:t>
      </w:r>
    </w:p>
    <w:p>
      <w:pPr>
        <w:pStyle w:val="ListParagraph"/>
        <w:numPr>
          <w:ilvl w:val="2"/>
          <w:numId w:val="5"/>
        </w:numPr>
        <w:tabs>
          <w:tab w:pos="2721" w:val="left" w:leader="none"/>
          <w:tab w:pos="2722" w:val="left" w:leader="none"/>
        </w:tabs>
        <w:spacing w:line="242" w:lineRule="auto" w:before="122" w:after="0"/>
        <w:ind w:left="2721" w:right="2028" w:hanging="340"/>
        <w:jc w:val="left"/>
        <w:rPr>
          <w:sz w:val="21"/>
        </w:rPr>
      </w:pPr>
      <w:r>
        <w:rPr>
          <w:w w:val="105"/>
          <w:sz w:val="21"/>
        </w:rPr>
        <w:t>a</w:t>
      </w:r>
      <w:r>
        <w:rPr>
          <w:spacing w:val="-9"/>
          <w:w w:val="105"/>
          <w:sz w:val="21"/>
        </w:rPr>
        <w:t> </w:t>
      </w:r>
      <w:r>
        <w:rPr>
          <w:spacing w:val="-3"/>
          <w:w w:val="105"/>
          <w:sz w:val="21"/>
        </w:rPr>
        <w:t>judge,</w:t>
      </w:r>
      <w:r>
        <w:rPr>
          <w:spacing w:val="-8"/>
          <w:w w:val="105"/>
          <w:sz w:val="21"/>
        </w:rPr>
        <w:t> </w:t>
      </w:r>
      <w:r>
        <w:rPr>
          <w:spacing w:val="-3"/>
          <w:w w:val="105"/>
          <w:sz w:val="21"/>
        </w:rPr>
        <w:t>having</w:t>
      </w:r>
      <w:r>
        <w:rPr>
          <w:spacing w:val="-8"/>
          <w:w w:val="105"/>
          <w:sz w:val="21"/>
        </w:rPr>
        <w:t> </w:t>
      </w:r>
      <w:r>
        <w:rPr>
          <w:spacing w:val="-3"/>
          <w:w w:val="105"/>
          <w:sz w:val="21"/>
        </w:rPr>
        <w:t>heard</w:t>
      </w:r>
      <w:r>
        <w:rPr>
          <w:spacing w:val="-8"/>
          <w:w w:val="105"/>
          <w:sz w:val="21"/>
        </w:rPr>
        <w:t> </w:t>
      </w:r>
      <w:r>
        <w:rPr>
          <w:w w:val="105"/>
          <w:sz w:val="21"/>
        </w:rPr>
        <w:t>expert</w:t>
      </w:r>
      <w:r>
        <w:rPr>
          <w:spacing w:val="-8"/>
          <w:w w:val="105"/>
          <w:sz w:val="21"/>
        </w:rPr>
        <w:t> </w:t>
      </w:r>
      <w:r>
        <w:rPr>
          <w:spacing w:val="-3"/>
          <w:w w:val="105"/>
          <w:sz w:val="21"/>
        </w:rPr>
        <w:t>evidence,</w:t>
      </w:r>
      <w:r>
        <w:rPr>
          <w:spacing w:val="-8"/>
          <w:w w:val="105"/>
          <w:sz w:val="21"/>
        </w:rPr>
        <w:t> </w:t>
      </w:r>
      <w:r>
        <w:rPr>
          <w:w w:val="105"/>
          <w:sz w:val="21"/>
        </w:rPr>
        <w:t>is</w:t>
      </w:r>
      <w:r>
        <w:rPr>
          <w:spacing w:val="-8"/>
          <w:w w:val="105"/>
          <w:sz w:val="21"/>
        </w:rPr>
        <w:t> </w:t>
      </w:r>
      <w:r>
        <w:rPr>
          <w:w w:val="105"/>
          <w:sz w:val="21"/>
        </w:rPr>
        <w:t>satisfied</w:t>
      </w:r>
      <w:r>
        <w:rPr>
          <w:spacing w:val="-9"/>
          <w:w w:val="105"/>
          <w:sz w:val="21"/>
        </w:rPr>
        <w:t> </w:t>
      </w:r>
      <w:r>
        <w:rPr>
          <w:spacing w:val="-3"/>
          <w:w w:val="105"/>
          <w:sz w:val="21"/>
        </w:rPr>
        <w:t>that</w:t>
      </w:r>
      <w:r>
        <w:rPr>
          <w:spacing w:val="-8"/>
          <w:w w:val="105"/>
          <w:sz w:val="21"/>
        </w:rPr>
        <w:t> </w:t>
      </w:r>
      <w:r>
        <w:rPr>
          <w:w w:val="105"/>
          <w:sz w:val="21"/>
        </w:rPr>
        <w:t>no</w:t>
      </w:r>
      <w:r>
        <w:rPr>
          <w:spacing w:val="-8"/>
          <w:w w:val="105"/>
          <w:sz w:val="21"/>
        </w:rPr>
        <w:t> </w:t>
      </w:r>
      <w:r>
        <w:rPr>
          <w:w w:val="105"/>
          <w:sz w:val="21"/>
        </w:rPr>
        <w:t>jury</w:t>
      </w:r>
      <w:r>
        <w:rPr>
          <w:spacing w:val="-8"/>
          <w:w w:val="105"/>
          <w:sz w:val="21"/>
        </w:rPr>
        <w:t> </w:t>
      </w:r>
      <w:r>
        <w:rPr>
          <w:w w:val="105"/>
          <w:sz w:val="21"/>
        </w:rPr>
        <w:t>properly</w:t>
      </w:r>
      <w:r>
        <w:rPr>
          <w:spacing w:val="-8"/>
          <w:w w:val="105"/>
          <w:sz w:val="21"/>
        </w:rPr>
        <w:t> </w:t>
      </w:r>
      <w:r>
        <w:rPr>
          <w:w w:val="105"/>
          <w:sz w:val="21"/>
        </w:rPr>
        <w:t>instructed </w:t>
      </w:r>
      <w:r>
        <w:rPr>
          <w:spacing w:val="-3"/>
          <w:w w:val="105"/>
          <w:sz w:val="21"/>
        </w:rPr>
        <w:t>could </w:t>
      </w:r>
      <w:r>
        <w:rPr>
          <w:w w:val="105"/>
          <w:sz w:val="21"/>
        </w:rPr>
        <w:t>find the </w:t>
      </w:r>
      <w:r>
        <w:rPr>
          <w:spacing w:val="-3"/>
          <w:w w:val="105"/>
          <w:sz w:val="21"/>
        </w:rPr>
        <w:t>accused </w:t>
      </w:r>
      <w:r>
        <w:rPr>
          <w:w w:val="105"/>
          <w:sz w:val="21"/>
        </w:rPr>
        <w:t>person guilty of the </w:t>
      </w:r>
      <w:r>
        <w:rPr>
          <w:spacing w:val="-3"/>
          <w:w w:val="105"/>
          <w:sz w:val="21"/>
        </w:rPr>
        <w:t>offence </w:t>
      </w:r>
      <w:r>
        <w:rPr>
          <w:w w:val="105"/>
          <w:sz w:val="21"/>
        </w:rPr>
        <w:t>due </w:t>
      </w:r>
      <w:r>
        <w:rPr>
          <w:spacing w:val="-3"/>
          <w:w w:val="105"/>
          <w:sz w:val="21"/>
        </w:rPr>
        <w:t>to </w:t>
      </w:r>
      <w:r>
        <w:rPr>
          <w:w w:val="105"/>
          <w:sz w:val="21"/>
        </w:rPr>
        <w:t>the </w:t>
      </w:r>
      <w:r>
        <w:rPr>
          <w:spacing w:val="-3"/>
          <w:w w:val="105"/>
          <w:sz w:val="21"/>
        </w:rPr>
        <w:t>accused person’s </w:t>
      </w:r>
      <w:r>
        <w:rPr>
          <w:w w:val="105"/>
          <w:sz w:val="21"/>
        </w:rPr>
        <w:t>mental </w:t>
      </w:r>
      <w:r>
        <w:rPr>
          <w:spacing w:val="-3"/>
          <w:w w:val="105"/>
          <w:sz w:val="21"/>
        </w:rPr>
        <w:t>impairment,</w:t>
      </w:r>
      <w:r>
        <w:rPr>
          <w:spacing w:val="10"/>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4" w:after="0"/>
        <w:ind w:left="2721" w:right="2386" w:hanging="340"/>
        <w:jc w:val="left"/>
        <w:rPr>
          <w:sz w:val="21"/>
        </w:rPr>
      </w:pPr>
      <w:r>
        <w:rPr>
          <w:w w:val="105"/>
          <w:sz w:val="21"/>
        </w:rPr>
        <w:t>the</w:t>
      </w:r>
      <w:r>
        <w:rPr>
          <w:spacing w:val="-9"/>
          <w:w w:val="105"/>
          <w:sz w:val="21"/>
        </w:rPr>
        <w:t> </w:t>
      </w:r>
      <w:r>
        <w:rPr>
          <w:w w:val="105"/>
          <w:sz w:val="21"/>
        </w:rPr>
        <w:t>prosecution</w:t>
      </w:r>
      <w:r>
        <w:rPr>
          <w:spacing w:val="-9"/>
          <w:w w:val="105"/>
          <w:sz w:val="21"/>
        </w:rPr>
        <w:t> </w:t>
      </w:r>
      <w:r>
        <w:rPr>
          <w:w w:val="105"/>
          <w:sz w:val="21"/>
        </w:rPr>
        <w:t>and</w:t>
      </w:r>
      <w:r>
        <w:rPr>
          <w:spacing w:val="-8"/>
          <w:w w:val="105"/>
          <w:sz w:val="21"/>
        </w:rPr>
        <w:t> </w:t>
      </w:r>
      <w:r>
        <w:rPr>
          <w:w w:val="105"/>
          <w:sz w:val="21"/>
        </w:rPr>
        <w:t>the</w:t>
      </w:r>
      <w:r>
        <w:rPr>
          <w:spacing w:val="-9"/>
          <w:w w:val="105"/>
          <w:sz w:val="21"/>
        </w:rPr>
        <w:t> </w:t>
      </w:r>
      <w:r>
        <w:rPr>
          <w:spacing w:val="-3"/>
          <w:w w:val="105"/>
          <w:sz w:val="21"/>
        </w:rPr>
        <w:t>defence</w:t>
      </w:r>
      <w:r>
        <w:rPr>
          <w:spacing w:val="-8"/>
          <w:w w:val="105"/>
          <w:sz w:val="21"/>
        </w:rPr>
        <w:t> </w:t>
      </w:r>
      <w:r>
        <w:rPr>
          <w:w w:val="105"/>
          <w:sz w:val="21"/>
        </w:rPr>
        <w:t>agree</w:t>
      </w:r>
      <w:r>
        <w:rPr>
          <w:spacing w:val="-9"/>
          <w:w w:val="105"/>
          <w:sz w:val="21"/>
        </w:rPr>
        <w:t> </w:t>
      </w:r>
      <w:r>
        <w:rPr>
          <w:spacing w:val="-3"/>
          <w:w w:val="105"/>
          <w:sz w:val="21"/>
        </w:rPr>
        <w:t>that</w:t>
      </w:r>
      <w:r>
        <w:rPr>
          <w:spacing w:val="-9"/>
          <w:w w:val="105"/>
          <w:sz w:val="21"/>
        </w:rPr>
        <w:t> </w:t>
      </w:r>
      <w:r>
        <w:rPr>
          <w:w w:val="105"/>
          <w:sz w:val="21"/>
        </w:rPr>
        <w:t>the</w:t>
      </w:r>
      <w:r>
        <w:rPr>
          <w:spacing w:val="-8"/>
          <w:w w:val="105"/>
          <w:sz w:val="21"/>
        </w:rPr>
        <w:t> </w:t>
      </w:r>
      <w:r>
        <w:rPr>
          <w:spacing w:val="-3"/>
          <w:w w:val="105"/>
          <w:sz w:val="21"/>
        </w:rPr>
        <w:t>accused</w:t>
      </w:r>
      <w:r>
        <w:rPr>
          <w:spacing w:val="-9"/>
          <w:w w:val="105"/>
          <w:sz w:val="21"/>
        </w:rPr>
        <w:t> </w:t>
      </w:r>
      <w:r>
        <w:rPr>
          <w:w w:val="105"/>
          <w:sz w:val="21"/>
        </w:rPr>
        <w:t>person</w:t>
      </w:r>
      <w:r>
        <w:rPr>
          <w:spacing w:val="-8"/>
          <w:w w:val="105"/>
          <w:sz w:val="21"/>
        </w:rPr>
        <w:t> </w:t>
      </w:r>
      <w:r>
        <w:rPr>
          <w:w w:val="105"/>
          <w:sz w:val="21"/>
        </w:rPr>
        <w:t>was</w:t>
      </w:r>
      <w:r>
        <w:rPr>
          <w:spacing w:val="-9"/>
          <w:w w:val="105"/>
          <w:sz w:val="21"/>
        </w:rPr>
        <w:t> </w:t>
      </w:r>
      <w:r>
        <w:rPr>
          <w:w w:val="105"/>
          <w:sz w:val="21"/>
        </w:rPr>
        <w:t>mentally </w:t>
      </w:r>
      <w:r>
        <w:rPr>
          <w:spacing w:val="-3"/>
          <w:w w:val="105"/>
          <w:sz w:val="21"/>
        </w:rPr>
        <w:t>impaired </w:t>
      </w:r>
      <w:r>
        <w:rPr>
          <w:w w:val="105"/>
          <w:sz w:val="21"/>
        </w:rPr>
        <w:t>at the time of the</w:t>
      </w:r>
      <w:r>
        <w:rPr>
          <w:spacing w:val="30"/>
          <w:w w:val="105"/>
          <w:sz w:val="21"/>
        </w:rPr>
        <w:t> </w:t>
      </w:r>
      <w:r>
        <w:rPr>
          <w:spacing w:val="-3"/>
          <w:w w:val="105"/>
          <w:sz w:val="21"/>
        </w:rPr>
        <w:t>crime,</w:t>
      </w:r>
    </w:p>
    <w:p>
      <w:pPr>
        <w:pStyle w:val="BodyText"/>
        <w:spacing w:line="242" w:lineRule="auto" w:before="122"/>
        <w:ind w:left="2380" w:right="1704"/>
        <w:rPr>
          <w:sz w:val="12"/>
        </w:rPr>
      </w:pPr>
      <w:r>
        <w:rPr>
          <w:w w:val="105"/>
        </w:rPr>
        <w:t>then the judge should be able to make a finding that the accused person is not guilty of the offence because of mental impairment.</w:t>
      </w:r>
      <w:r>
        <w:rPr>
          <w:w w:val="105"/>
          <w:position w:val="7"/>
          <w:sz w:val="12"/>
        </w:rPr>
        <w:t>31</w:t>
      </w:r>
    </w:p>
    <w:p>
      <w:pPr>
        <w:pStyle w:val="ListParagraph"/>
        <w:numPr>
          <w:ilvl w:val="1"/>
          <w:numId w:val="5"/>
        </w:numPr>
        <w:tabs>
          <w:tab w:pos="2380" w:val="left" w:leader="none"/>
          <w:tab w:pos="2382" w:val="left" w:leader="none"/>
        </w:tabs>
        <w:spacing w:line="242" w:lineRule="auto" w:before="122" w:after="0"/>
        <w:ind w:left="2381" w:right="1717"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w w:val="105"/>
          <w:sz w:val="21"/>
        </w:rPr>
        <w:t>recommended</w:t>
      </w:r>
      <w:r>
        <w:rPr>
          <w:spacing w:val="-6"/>
          <w:w w:val="105"/>
          <w:sz w:val="21"/>
        </w:rPr>
        <w:t> </w:t>
      </w:r>
      <w:r>
        <w:rPr>
          <w:spacing w:val="-3"/>
          <w:w w:val="105"/>
          <w:sz w:val="21"/>
        </w:rPr>
        <w:t>that</w:t>
      </w:r>
      <w:r>
        <w:rPr>
          <w:spacing w:val="-6"/>
          <w:w w:val="105"/>
          <w:sz w:val="21"/>
        </w:rPr>
        <w:t> </w:t>
      </w:r>
      <w:r>
        <w:rPr>
          <w:w w:val="105"/>
          <w:sz w:val="21"/>
        </w:rPr>
        <w:t>this</w:t>
      </w:r>
      <w:r>
        <w:rPr>
          <w:spacing w:val="-6"/>
          <w:w w:val="105"/>
          <w:sz w:val="21"/>
        </w:rPr>
        <w:t> </w:t>
      </w:r>
      <w:r>
        <w:rPr>
          <w:w w:val="105"/>
          <w:sz w:val="21"/>
        </w:rPr>
        <w:t>evidence</w:t>
      </w:r>
      <w:r>
        <w:rPr>
          <w:spacing w:val="-6"/>
          <w:w w:val="105"/>
          <w:sz w:val="21"/>
        </w:rPr>
        <w:t> </w:t>
      </w:r>
      <w:r>
        <w:rPr>
          <w:w w:val="105"/>
          <w:sz w:val="21"/>
        </w:rPr>
        <w:t>should</w:t>
      </w:r>
      <w:r>
        <w:rPr>
          <w:spacing w:val="-6"/>
          <w:w w:val="105"/>
          <w:sz w:val="21"/>
        </w:rPr>
        <w:t> </w:t>
      </w:r>
      <w:r>
        <w:rPr>
          <w:w w:val="105"/>
          <w:sz w:val="21"/>
        </w:rPr>
        <w:t>be</w:t>
      </w:r>
      <w:r>
        <w:rPr>
          <w:spacing w:val="-6"/>
          <w:w w:val="105"/>
          <w:sz w:val="21"/>
        </w:rPr>
        <w:t> </w:t>
      </w:r>
      <w:r>
        <w:rPr>
          <w:spacing w:val="-3"/>
          <w:w w:val="105"/>
          <w:sz w:val="21"/>
        </w:rPr>
        <w:t>heard</w:t>
      </w:r>
      <w:r>
        <w:rPr>
          <w:spacing w:val="-6"/>
          <w:w w:val="105"/>
          <w:sz w:val="21"/>
        </w:rPr>
        <w:t> </w:t>
      </w:r>
      <w:r>
        <w:rPr>
          <w:spacing w:val="-3"/>
          <w:w w:val="105"/>
          <w:sz w:val="21"/>
        </w:rPr>
        <w:t>before</w:t>
      </w:r>
      <w:r>
        <w:rPr>
          <w:spacing w:val="-6"/>
          <w:w w:val="105"/>
          <w:sz w:val="21"/>
        </w:rPr>
        <w:t> </w:t>
      </w:r>
      <w:r>
        <w:rPr>
          <w:w w:val="105"/>
          <w:sz w:val="21"/>
        </w:rPr>
        <w:t>a</w:t>
      </w:r>
      <w:r>
        <w:rPr>
          <w:spacing w:val="-5"/>
          <w:w w:val="105"/>
          <w:sz w:val="21"/>
        </w:rPr>
        <w:t> </w:t>
      </w:r>
      <w:r>
        <w:rPr>
          <w:w w:val="105"/>
          <w:sz w:val="21"/>
        </w:rPr>
        <w:t>judge</w:t>
      </w:r>
      <w:r>
        <w:rPr>
          <w:spacing w:val="-6"/>
          <w:w w:val="105"/>
          <w:sz w:val="21"/>
        </w:rPr>
        <w:t> </w:t>
      </w:r>
      <w:r>
        <w:rPr>
          <w:spacing w:val="-3"/>
          <w:w w:val="105"/>
          <w:sz w:val="21"/>
        </w:rPr>
        <w:t>alone, </w:t>
      </w:r>
      <w:r>
        <w:rPr>
          <w:w w:val="105"/>
          <w:sz w:val="21"/>
        </w:rPr>
        <w:t>but the judge should </w:t>
      </w:r>
      <w:r>
        <w:rPr>
          <w:spacing w:val="-3"/>
          <w:w w:val="105"/>
          <w:sz w:val="21"/>
        </w:rPr>
        <w:t>have </w:t>
      </w:r>
      <w:r>
        <w:rPr>
          <w:w w:val="105"/>
          <w:sz w:val="21"/>
        </w:rPr>
        <w:t>the </w:t>
      </w:r>
      <w:r>
        <w:rPr>
          <w:spacing w:val="-3"/>
          <w:w w:val="105"/>
          <w:sz w:val="21"/>
        </w:rPr>
        <w:t>discretion to </w:t>
      </w:r>
      <w:r>
        <w:rPr>
          <w:w w:val="105"/>
          <w:sz w:val="21"/>
        </w:rPr>
        <w:t>direct </w:t>
      </w:r>
      <w:r>
        <w:rPr>
          <w:spacing w:val="-3"/>
          <w:w w:val="105"/>
          <w:sz w:val="21"/>
        </w:rPr>
        <w:t>that </w:t>
      </w:r>
      <w:r>
        <w:rPr>
          <w:w w:val="105"/>
          <w:sz w:val="21"/>
        </w:rPr>
        <w:t>a jury deal with the </w:t>
      </w:r>
      <w:r>
        <w:rPr>
          <w:spacing w:val="-4"/>
          <w:w w:val="105"/>
          <w:sz w:val="21"/>
        </w:rPr>
        <w:t>matter.</w:t>
      </w:r>
      <w:r>
        <w:rPr>
          <w:spacing w:val="-4"/>
          <w:w w:val="105"/>
          <w:position w:val="7"/>
          <w:sz w:val="12"/>
        </w:rPr>
        <w:t>32 </w:t>
      </w:r>
      <w:r>
        <w:rPr>
          <w:w w:val="105"/>
          <w:sz w:val="21"/>
        </w:rPr>
        <w:t>This </w:t>
      </w:r>
      <w:r>
        <w:rPr>
          <w:spacing w:val="-3"/>
          <w:w w:val="105"/>
          <w:sz w:val="21"/>
        </w:rPr>
        <w:t>recommendation </w:t>
      </w:r>
      <w:r>
        <w:rPr>
          <w:w w:val="105"/>
          <w:sz w:val="21"/>
        </w:rPr>
        <w:t>was adopted in the </w:t>
      </w:r>
      <w:r>
        <w:rPr>
          <w:i/>
          <w:w w:val="105"/>
          <w:sz w:val="21"/>
        </w:rPr>
        <w:t>Crimes (Homicide) Act 2005</w:t>
      </w:r>
      <w:r>
        <w:rPr>
          <w:i/>
          <w:spacing w:val="35"/>
          <w:w w:val="105"/>
          <w:sz w:val="21"/>
        </w:rPr>
        <w:t> </w:t>
      </w:r>
      <w:r>
        <w:rPr>
          <w:w w:val="105"/>
          <w:sz w:val="21"/>
        </w:rPr>
        <w:t>(Vic).</w:t>
      </w:r>
    </w:p>
    <w:p>
      <w:pPr>
        <w:pStyle w:val="BodyText"/>
        <w:spacing w:before="12"/>
        <w:rPr>
          <w:sz w:val="24"/>
        </w:rPr>
      </w:pPr>
    </w:p>
    <w:p>
      <w:pPr>
        <w:pStyle w:val="Heading3"/>
      </w:pPr>
      <w:bookmarkStart w:name="_TOC_250135" w:id="45"/>
      <w:bookmarkEnd w:id="45"/>
      <w:r>
        <w:rPr>
          <w:w w:val="115"/>
        </w:rPr>
        <w:t>Guardianship</w:t>
      </w:r>
    </w:p>
    <w:p>
      <w:pPr>
        <w:pStyle w:val="ListParagraph"/>
        <w:numPr>
          <w:ilvl w:val="1"/>
          <w:numId w:val="5"/>
        </w:numPr>
        <w:tabs>
          <w:tab w:pos="2381" w:val="left" w:leader="none"/>
          <w:tab w:pos="2382" w:val="left" w:leader="none"/>
        </w:tabs>
        <w:spacing w:line="242" w:lineRule="auto" w:before="137" w:after="0"/>
        <w:ind w:left="2381" w:right="1594" w:hanging="794"/>
        <w:jc w:val="left"/>
        <w:rPr>
          <w:sz w:val="21"/>
        </w:rPr>
      </w:pPr>
      <w:r>
        <w:rPr>
          <w:w w:val="105"/>
          <w:sz w:val="21"/>
        </w:rPr>
        <w:t>In </w:t>
      </w:r>
      <w:r>
        <w:rPr>
          <w:spacing w:val="-9"/>
          <w:w w:val="105"/>
          <w:sz w:val="21"/>
        </w:rPr>
        <w:t>2010–11, </w:t>
      </w:r>
      <w:r>
        <w:rPr>
          <w:w w:val="105"/>
          <w:sz w:val="21"/>
        </w:rPr>
        <w:t>the </w:t>
      </w:r>
      <w:r>
        <w:rPr>
          <w:spacing w:val="-3"/>
          <w:w w:val="105"/>
          <w:sz w:val="21"/>
        </w:rPr>
        <w:t>Commission  </w:t>
      </w:r>
      <w:r>
        <w:rPr>
          <w:w w:val="105"/>
          <w:sz w:val="21"/>
        </w:rPr>
        <w:t>reviewed the </w:t>
      </w:r>
      <w:r>
        <w:rPr>
          <w:i/>
          <w:spacing w:val="-3"/>
          <w:w w:val="105"/>
          <w:sz w:val="21"/>
        </w:rPr>
        <w:t>Guardianship  </w:t>
      </w:r>
      <w:r>
        <w:rPr>
          <w:i/>
          <w:w w:val="105"/>
          <w:sz w:val="21"/>
        </w:rPr>
        <w:t>and </w:t>
      </w:r>
      <w:r>
        <w:rPr>
          <w:i/>
          <w:spacing w:val="-3"/>
          <w:w w:val="105"/>
          <w:sz w:val="21"/>
        </w:rPr>
        <w:t>Administration  </w:t>
      </w:r>
      <w:r>
        <w:rPr>
          <w:i/>
          <w:w w:val="105"/>
          <w:sz w:val="21"/>
        </w:rPr>
        <w:t>Act </w:t>
      </w:r>
      <w:r>
        <w:rPr>
          <w:i/>
          <w:spacing w:val="-4"/>
          <w:w w:val="105"/>
          <w:sz w:val="21"/>
        </w:rPr>
        <w:t>1986 </w:t>
      </w:r>
      <w:r>
        <w:rPr>
          <w:w w:val="105"/>
          <w:sz w:val="21"/>
        </w:rPr>
        <w:t>(Vic) and a </w:t>
      </w:r>
      <w:r>
        <w:rPr>
          <w:spacing w:val="-3"/>
          <w:w w:val="105"/>
          <w:sz w:val="21"/>
        </w:rPr>
        <w:t>range </w:t>
      </w:r>
      <w:r>
        <w:rPr>
          <w:w w:val="105"/>
          <w:sz w:val="21"/>
        </w:rPr>
        <w:t>of other laws </w:t>
      </w:r>
      <w:r>
        <w:rPr>
          <w:spacing w:val="-3"/>
          <w:w w:val="105"/>
          <w:sz w:val="21"/>
        </w:rPr>
        <w:t>that </w:t>
      </w:r>
      <w:r>
        <w:rPr>
          <w:w w:val="105"/>
          <w:sz w:val="21"/>
        </w:rPr>
        <w:t>deal with </w:t>
      </w:r>
      <w:r>
        <w:rPr>
          <w:spacing w:val="-3"/>
          <w:w w:val="105"/>
          <w:sz w:val="21"/>
        </w:rPr>
        <w:t>substitute </w:t>
      </w:r>
      <w:r>
        <w:rPr>
          <w:w w:val="105"/>
          <w:sz w:val="21"/>
        </w:rPr>
        <w:t>decision </w:t>
      </w:r>
      <w:r>
        <w:rPr>
          <w:spacing w:val="-3"/>
          <w:w w:val="105"/>
          <w:sz w:val="21"/>
        </w:rPr>
        <w:t>making for </w:t>
      </w:r>
      <w:r>
        <w:rPr>
          <w:w w:val="105"/>
          <w:sz w:val="21"/>
        </w:rPr>
        <w:t>people with </w:t>
      </w:r>
      <w:r>
        <w:rPr>
          <w:spacing w:val="-3"/>
          <w:w w:val="105"/>
          <w:sz w:val="21"/>
        </w:rPr>
        <w:t>impaired</w:t>
      </w:r>
      <w:r>
        <w:rPr>
          <w:spacing w:val="-6"/>
          <w:w w:val="105"/>
          <w:sz w:val="21"/>
        </w:rPr>
        <w:t> </w:t>
      </w:r>
      <w:r>
        <w:rPr>
          <w:w w:val="105"/>
          <w:sz w:val="21"/>
        </w:rPr>
        <w:t>decision-making</w:t>
      </w:r>
      <w:r>
        <w:rPr>
          <w:spacing w:val="-6"/>
          <w:w w:val="105"/>
          <w:sz w:val="21"/>
        </w:rPr>
        <w:t> </w:t>
      </w:r>
      <w:r>
        <w:rPr>
          <w:spacing w:val="-4"/>
          <w:w w:val="105"/>
          <w:sz w:val="21"/>
        </w:rPr>
        <w:t>ability.</w:t>
      </w:r>
      <w:r>
        <w:rPr>
          <w:spacing w:val="-6"/>
          <w:w w:val="105"/>
          <w:sz w:val="21"/>
        </w:rPr>
        <w:t> </w:t>
      </w:r>
      <w:r>
        <w:rPr>
          <w:w w:val="105"/>
          <w:sz w:val="21"/>
        </w:rPr>
        <w:t>The</w:t>
      </w:r>
      <w:r>
        <w:rPr>
          <w:spacing w:val="-6"/>
          <w:w w:val="105"/>
          <w:sz w:val="21"/>
        </w:rPr>
        <w:t> </w:t>
      </w:r>
      <w:r>
        <w:rPr>
          <w:w w:val="105"/>
          <w:sz w:val="21"/>
        </w:rPr>
        <w:t>purpose</w:t>
      </w:r>
      <w:r>
        <w:rPr>
          <w:spacing w:val="-6"/>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review</w:t>
      </w:r>
      <w:r>
        <w:rPr>
          <w:spacing w:val="-6"/>
          <w:w w:val="105"/>
          <w:sz w:val="21"/>
        </w:rPr>
        <w:t> </w:t>
      </w:r>
      <w:r>
        <w:rPr>
          <w:w w:val="105"/>
          <w:sz w:val="21"/>
        </w:rPr>
        <w:t>was</w:t>
      </w:r>
      <w:r>
        <w:rPr>
          <w:spacing w:val="-6"/>
          <w:w w:val="105"/>
          <w:sz w:val="21"/>
        </w:rPr>
        <w:t> </w:t>
      </w:r>
      <w:r>
        <w:rPr>
          <w:spacing w:val="-3"/>
          <w:w w:val="105"/>
          <w:sz w:val="21"/>
        </w:rPr>
        <w:t>to</w:t>
      </w:r>
      <w:r>
        <w:rPr>
          <w:spacing w:val="-6"/>
          <w:w w:val="105"/>
          <w:sz w:val="21"/>
        </w:rPr>
        <w:t> </w:t>
      </w:r>
      <w:r>
        <w:rPr>
          <w:w w:val="105"/>
          <w:sz w:val="21"/>
        </w:rPr>
        <w:t>report</w:t>
      </w:r>
      <w:r>
        <w:rPr>
          <w:spacing w:val="-6"/>
          <w:w w:val="105"/>
          <w:sz w:val="21"/>
        </w:rPr>
        <w:t> </w:t>
      </w:r>
      <w:r>
        <w:rPr>
          <w:w w:val="105"/>
          <w:sz w:val="21"/>
        </w:rPr>
        <w:t>on</w:t>
      </w:r>
      <w:r>
        <w:rPr>
          <w:spacing w:val="-6"/>
          <w:w w:val="105"/>
          <w:sz w:val="21"/>
        </w:rPr>
        <w:t> </w:t>
      </w:r>
      <w:r>
        <w:rPr>
          <w:spacing w:val="-3"/>
          <w:w w:val="105"/>
          <w:sz w:val="21"/>
        </w:rPr>
        <w:t>any</w:t>
      </w:r>
      <w:r>
        <w:rPr>
          <w:spacing w:val="-6"/>
          <w:w w:val="105"/>
          <w:sz w:val="21"/>
        </w:rPr>
        <w:t> </w:t>
      </w:r>
      <w:r>
        <w:rPr>
          <w:spacing w:val="-3"/>
          <w:w w:val="105"/>
          <w:sz w:val="21"/>
        </w:rPr>
        <w:t>changes that were </w:t>
      </w:r>
      <w:r>
        <w:rPr>
          <w:w w:val="105"/>
          <w:sz w:val="21"/>
        </w:rPr>
        <w:t>needed </w:t>
      </w:r>
      <w:r>
        <w:rPr>
          <w:spacing w:val="-3"/>
          <w:w w:val="105"/>
          <w:sz w:val="21"/>
        </w:rPr>
        <w:t>to </w:t>
      </w:r>
      <w:r>
        <w:rPr>
          <w:w w:val="105"/>
          <w:sz w:val="21"/>
        </w:rPr>
        <w:t>the law </w:t>
      </w:r>
      <w:r>
        <w:rPr>
          <w:spacing w:val="-3"/>
          <w:w w:val="105"/>
          <w:sz w:val="21"/>
        </w:rPr>
        <w:t>to ensure that </w:t>
      </w:r>
      <w:r>
        <w:rPr>
          <w:w w:val="105"/>
          <w:sz w:val="21"/>
        </w:rPr>
        <w:t>it responds </w:t>
      </w:r>
      <w:r>
        <w:rPr>
          <w:spacing w:val="-3"/>
          <w:w w:val="105"/>
          <w:sz w:val="21"/>
        </w:rPr>
        <w:t>to </w:t>
      </w:r>
      <w:r>
        <w:rPr>
          <w:w w:val="105"/>
          <w:sz w:val="21"/>
        </w:rPr>
        <w:t>the </w:t>
      </w:r>
      <w:r>
        <w:rPr>
          <w:spacing w:val="-3"/>
          <w:w w:val="105"/>
          <w:sz w:val="21"/>
        </w:rPr>
        <w:t>current </w:t>
      </w:r>
      <w:r>
        <w:rPr>
          <w:w w:val="105"/>
          <w:sz w:val="21"/>
        </w:rPr>
        <w:t>and </w:t>
      </w:r>
      <w:r>
        <w:rPr>
          <w:spacing w:val="-3"/>
          <w:w w:val="105"/>
          <w:sz w:val="21"/>
        </w:rPr>
        <w:t>future </w:t>
      </w:r>
      <w:r>
        <w:rPr>
          <w:w w:val="105"/>
          <w:sz w:val="21"/>
        </w:rPr>
        <w:t>needs of people with </w:t>
      </w:r>
      <w:r>
        <w:rPr>
          <w:spacing w:val="-3"/>
          <w:w w:val="105"/>
          <w:sz w:val="21"/>
        </w:rPr>
        <w:t>impaired </w:t>
      </w:r>
      <w:r>
        <w:rPr>
          <w:w w:val="105"/>
          <w:sz w:val="21"/>
        </w:rPr>
        <w:t>decision-making </w:t>
      </w:r>
      <w:r>
        <w:rPr>
          <w:spacing w:val="-4"/>
          <w:w w:val="105"/>
          <w:sz w:val="21"/>
        </w:rPr>
        <w:t>ability, </w:t>
      </w:r>
      <w:r>
        <w:rPr>
          <w:w w:val="105"/>
          <w:sz w:val="21"/>
        </w:rPr>
        <w:t>and </w:t>
      </w:r>
      <w:r>
        <w:rPr>
          <w:spacing w:val="-3"/>
          <w:w w:val="105"/>
          <w:sz w:val="21"/>
        </w:rPr>
        <w:t>promotes </w:t>
      </w:r>
      <w:r>
        <w:rPr>
          <w:w w:val="105"/>
          <w:sz w:val="21"/>
        </w:rPr>
        <w:t>their</w:t>
      </w:r>
      <w:r>
        <w:rPr>
          <w:spacing w:val="29"/>
          <w:w w:val="105"/>
          <w:sz w:val="21"/>
        </w:rPr>
        <w:t> </w:t>
      </w:r>
      <w:r>
        <w:rPr>
          <w:spacing w:val="-3"/>
          <w:w w:val="105"/>
          <w:sz w:val="21"/>
        </w:rPr>
        <w:t>rights.</w:t>
      </w:r>
    </w:p>
    <w:p>
      <w:pPr>
        <w:pStyle w:val="ListParagraph"/>
        <w:numPr>
          <w:ilvl w:val="1"/>
          <w:numId w:val="5"/>
        </w:numPr>
        <w:tabs>
          <w:tab w:pos="2381" w:val="left" w:leader="none"/>
          <w:tab w:pos="2382" w:val="left" w:leader="none"/>
        </w:tabs>
        <w:spacing w:line="242" w:lineRule="auto" w:before="126" w:after="0"/>
        <w:ind w:left="2381" w:right="2466" w:hanging="794"/>
        <w:jc w:val="left"/>
        <w:rPr>
          <w:sz w:val="21"/>
        </w:rPr>
      </w:pPr>
      <w:r>
        <w:rPr>
          <w:w w:val="105"/>
          <w:sz w:val="21"/>
        </w:rPr>
        <w:t>The </w:t>
      </w:r>
      <w:r>
        <w:rPr>
          <w:spacing w:val="-3"/>
          <w:w w:val="105"/>
          <w:sz w:val="21"/>
        </w:rPr>
        <w:t>Commission considered </w:t>
      </w:r>
      <w:r>
        <w:rPr>
          <w:w w:val="105"/>
          <w:sz w:val="21"/>
        </w:rPr>
        <w:t>the </w:t>
      </w:r>
      <w:r>
        <w:rPr>
          <w:spacing w:val="-3"/>
          <w:w w:val="105"/>
          <w:sz w:val="21"/>
        </w:rPr>
        <w:t>relationship </w:t>
      </w:r>
      <w:r>
        <w:rPr>
          <w:w w:val="105"/>
          <w:sz w:val="21"/>
        </w:rPr>
        <w:t>between the </w:t>
      </w:r>
      <w:r>
        <w:rPr>
          <w:spacing w:val="-3"/>
          <w:w w:val="105"/>
          <w:sz w:val="21"/>
        </w:rPr>
        <w:t>Guardianship </w:t>
      </w:r>
      <w:r>
        <w:rPr>
          <w:w w:val="105"/>
          <w:sz w:val="21"/>
        </w:rPr>
        <w:t>and </w:t>
      </w:r>
      <w:r>
        <w:rPr>
          <w:spacing w:val="-3"/>
          <w:w w:val="105"/>
          <w:sz w:val="21"/>
        </w:rPr>
        <w:t>Administration </w:t>
      </w:r>
      <w:r>
        <w:rPr>
          <w:w w:val="105"/>
          <w:sz w:val="21"/>
        </w:rPr>
        <w:t>Act and the CMIA. In </w:t>
      </w:r>
      <w:r>
        <w:rPr>
          <w:spacing w:val="-8"/>
          <w:w w:val="105"/>
          <w:sz w:val="21"/>
        </w:rPr>
        <w:t>2012, </w:t>
      </w:r>
      <w:r>
        <w:rPr>
          <w:w w:val="105"/>
          <w:sz w:val="21"/>
        </w:rPr>
        <w:t>the </w:t>
      </w:r>
      <w:r>
        <w:rPr>
          <w:spacing w:val="-3"/>
          <w:w w:val="105"/>
          <w:sz w:val="21"/>
        </w:rPr>
        <w:t>Commission </w:t>
      </w:r>
      <w:r>
        <w:rPr>
          <w:w w:val="105"/>
          <w:sz w:val="21"/>
        </w:rPr>
        <w:t>recommended</w:t>
      </w:r>
      <w:r>
        <w:rPr>
          <w:spacing w:val="31"/>
          <w:w w:val="105"/>
          <w:sz w:val="21"/>
        </w:rPr>
        <w:t> </w:t>
      </w:r>
      <w:r>
        <w:rPr>
          <w:w w:val="105"/>
          <w:sz w:val="21"/>
        </w:rPr>
        <w:t>that:</w:t>
      </w:r>
    </w:p>
    <w:p>
      <w:pPr>
        <w:pStyle w:val="ListParagraph"/>
        <w:numPr>
          <w:ilvl w:val="2"/>
          <w:numId w:val="5"/>
        </w:numPr>
        <w:tabs>
          <w:tab w:pos="2721" w:val="left" w:leader="none"/>
          <w:tab w:pos="2722" w:val="left" w:leader="none"/>
        </w:tabs>
        <w:spacing w:line="242" w:lineRule="auto" w:before="122" w:after="0"/>
        <w:ind w:left="2721" w:right="2023" w:hanging="340"/>
        <w:jc w:val="left"/>
        <w:rPr>
          <w:sz w:val="21"/>
        </w:rPr>
      </w:pPr>
      <w:r>
        <w:rPr>
          <w:w w:val="105"/>
          <w:sz w:val="21"/>
        </w:rPr>
        <w:t>the</w:t>
      </w:r>
      <w:r>
        <w:rPr>
          <w:spacing w:val="-5"/>
          <w:w w:val="105"/>
          <w:sz w:val="21"/>
        </w:rPr>
        <w:t> </w:t>
      </w:r>
      <w:r>
        <w:rPr>
          <w:w w:val="105"/>
          <w:sz w:val="21"/>
        </w:rPr>
        <w:t>role</w:t>
      </w:r>
      <w:r>
        <w:rPr>
          <w:spacing w:val="-4"/>
          <w:w w:val="105"/>
          <w:sz w:val="21"/>
        </w:rPr>
        <w:t> </w:t>
      </w:r>
      <w:r>
        <w:rPr>
          <w:w w:val="105"/>
          <w:sz w:val="21"/>
        </w:rPr>
        <w:t>of</w:t>
      </w:r>
      <w:r>
        <w:rPr>
          <w:spacing w:val="-5"/>
          <w:w w:val="105"/>
          <w:sz w:val="21"/>
        </w:rPr>
        <w:t> </w:t>
      </w:r>
      <w:r>
        <w:rPr>
          <w:spacing w:val="-3"/>
          <w:w w:val="105"/>
          <w:sz w:val="21"/>
        </w:rPr>
        <w:t>guardians</w:t>
      </w:r>
      <w:r>
        <w:rPr>
          <w:spacing w:val="-4"/>
          <w:w w:val="105"/>
          <w:sz w:val="21"/>
        </w:rPr>
        <w:t> </w:t>
      </w:r>
      <w:r>
        <w:rPr>
          <w:w w:val="105"/>
          <w:sz w:val="21"/>
        </w:rPr>
        <w:t>should</w:t>
      </w:r>
      <w:r>
        <w:rPr>
          <w:spacing w:val="-4"/>
          <w:w w:val="105"/>
          <w:sz w:val="21"/>
        </w:rPr>
        <w:t> </w:t>
      </w:r>
      <w:r>
        <w:rPr>
          <w:spacing w:val="-2"/>
          <w:w w:val="105"/>
          <w:sz w:val="21"/>
        </w:rPr>
        <w:t>not</w:t>
      </w:r>
      <w:r>
        <w:rPr>
          <w:spacing w:val="-5"/>
          <w:w w:val="105"/>
          <w:sz w:val="21"/>
        </w:rPr>
        <w:t> </w:t>
      </w:r>
      <w:r>
        <w:rPr>
          <w:w w:val="105"/>
          <w:sz w:val="21"/>
        </w:rPr>
        <w:t>extend</w:t>
      </w:r>
      <w:r>
        <w:rPr>
          <w:spacing w:val="-4"/>
          <w:w w:val="105"/>
          <w:sz w:val="21"/>
        </w:rPr>
        <w:t> </w:t>
      </w:r>
      <w:r>
        <w:rPr>
          <w:spacing w:val="-3"/>
          <w:w w:val="105"/>
          <w:sz w:val="21"/>
        </w:rPr>
        <w:t>to</w:t>
      </w:r>
      <w:r>
        <w:rPr>
          <w:spacing w:val="-5"/>
          <w:w w:val="105"/>
          <w:sz w:val="21"/>
        </w:rPr>
        <w:t> </w:t>
      </w:r>
      <w:r>
        <w:rPr>
          <w:spacing w:val="-3"/>
          <w:w w:val="105"/>
          <w:sz w:val="21"/>
        </w:rPr>
        <w:t>substitute</w:t>
      </w:r>
      <w:r>
        <w:rPr>
          <w:spacing w:val="-4"/>
          <w:w w:val="105"/>
          <w:sz w:val="21"/>
        </w:rPr>
        <w:t> </w:t>
      </w:r>
      <w:r>
        <w:rPr>
          <w:w w:val="105"/>
          <w:sz w:val="21"/>
        </w:rPr>
        <w:t>decision</w:t>
      </w:r>
      <w:r>
        <w:rPr>
          <w:spacing w:val="-4"/>
          <w:w w:val="105"/>
          <w:sz w:val="21"/>
        </w:rPr>
        <w:t> </w:t>
      </w:r>
      <w:r>
        <w:rPr>
          <w:spacing w:val="-3"/>
          <w:w w:val="105"/>
          <w:sz w:val="21"/>
        </w:rPr>
        <w:t>making</w:t>
      </w:r>
      <w:r>
        <w:rPr>
          <w:spacing w:val="-5"/>
          <w:w w:val="105"/>
          <w:sz w:val="21"/>
        </w:rPr>
        <w:t> </w:t>
      </w:r>
      <w:r>
        <w:rPr>
          <w:w w:val="105"/>
          <w:sz w:val="21"/>
        </w:rPr>
        <w:t>about</w:t>
      </w:r>
      <w:r>
        <w:rPr>
          <w:spacing w:val="-4"/>
          <w:w w:val="105"/>
          <w:sz w:val="21"/>
        </w:rPr>
        <w:t> </w:t>
      </w:r>
      <w:r>
        <w:rPr>
          <w:w w:val="105"/>
          <w:sz w:val="21"/>
        </w:rPr>
        <w:t>legal </w:t>
      </w:r>
      <w:r>
        <w:rPr>
          <w:spacing w:val="-3"/>
          <w:w w:val="105"/>
          <w:sz w:val="21"/>
        </w:rPr>
        <w:t>proceedings </w:t>
      </w:r>
      <w:r>
        <w:rPr>
          <w:w w:val="105"/>
          <w:sz w:val="21"/>
        </w:rPr>
        <w:t>under the</w:t>
      </w:r>
      <w:r>
        <w:rPr>
          <w:spacing w:val="19"/>
          <w:w w:val="105"/>
          <w:sz w:val="21"/>
        </w:rPr>
        <w:t> </w:t>
      </w:r>
      <w:r>
        <w:rPr>
          <w:w w:val="105"/>
          <w:sz w:val="21"/>
        </w:rPr>
        <w:t>CMIA</w:t>
      </w:r>
    </w:p>
    <w:p>
      <w:pPr>
        <w:pStyle w:val="ListParagraph"/>
        <w:numPr>
          <w:ilvl w:val="2"/>
          <w:numId w:val="5"/>
        </w:numPr>
        <w:tabs>
          <w:tab w:pos="2722" w:val="left" w:leader="none"/>
        </w:tabs>
        <w:spacing w:line="242" w:lineRule="auto" w:before="122" w:after="0"/>
        <w:ind w:left="2721" w:right="1889" w:hanging="340"/>
        <w:jc w:val="both"/>
        <w:rPr>
          <w:sz w:val="21"/>
        </w:rPr>
      </w:pPr>
      <w:r>
        <w:rPr>
          <w:sz w:val="21"/>
        </w:rPr>
        <w:t>people detained under the CMIA be provided with an advocate at particular times </w:t>
      </w:r>
      <w:r>
        <w:rPr>
          <w:spacing w:val="-3"/>
          <w:sz w:val="21"/>
        </w:rPr>
        <w:t>including during </w:t>
      </w:r>
      <w:r>
        <w:rPr>
          <w:sz w:val="21"/>
        </w:rPr>
        <w:t>major reviews of a supervision order and when </w:t>
      </w:r>
      <w:r>
        <w:rPr>
          <w:spacing w:val="-3"/>
          <w:sz w:val="21"/>
        </w:rPr>
        <w:t>leave </w:t>
      </w:r>
      <w:r>
        <w:rPr>
          <w:sz w:val="21"/>
        </w:rPr>
        <w:t>decisions </w:t>
      </w:r>
      <w:r>
        <w:rPr>
          <w:spacing w:val="-3"/>
          <w:sz w:val="21"/>
        </w:rPr>
        <w:t>are </w:t>
      </w:r>
      <w:r>
        <w:rPr>
          <w:sz w:val="21"/>
        </w:rPr>
        <w:t>being made by the </w:t>
      </w:r>
      <w:r>
        <w:rPr>
          <w:spacing w:val="-3"/>
          <w:sz w:val="21"/>
        </w:rPr>
        <w:t>Forensic Leave</w:t>
      </w:r>
      <w:r>
        <w:rPr>
          <w:spacing w:val="12"/>
          <w:sz w:val="21"/>
        </w:rPr>
        <w:t> </w:t>
      </w:r>
      <w:r>
        <w:rPr>
          <w:spacing w:val="-3"/>
          <w:sz w:val="21"/>
        </w:rPr>
        <w:t>Panel</w:t>
      </w:r>
    </w:p>
    <w:p>
      <w:pPr>
        <w:pStyle w:val="ListParagraph"/>
        <w:numPr>
          <w:ilvl w:val="2"/>
          <w:numId w:val="5"/>
        </w:numPr>
        <w:tabs>
          <w:tab w:pos="2721" w:val="left" w:leader="none"/>
          <w:tab w:pos="2722" w:val="left" w:leader="none"/>
        </w:tabs>
        <w:spacing w:line="242" w:lineRule="auto" w:before="123" w:after="0"/>
        <w:ind w:left="2721" w:right="1853" w:hanging="340"/>
        <w:jc w:val="left"/>
        <w:rPr>
          <w:sz w:val="21"/>
        </w:rPr>
      </w:pPr>
      <w:r>
        <w:rPr>
          <w:sz w:val="21"/>
        </w:rPr>
        <w:t>there should be a </w:t>
      </w:r>
      <w:r>
        <w:rPr>
          <w:spacing w:val="-3"/>
          <w:sz w:val="21"/>
        </w:rPr>
        <w:t>legislative requirement for </w:t>
      </w:r>
      <w:r>
        <w:rPr>
          <w:sz w:val="21"/>
        </w:rPr>
        <w:t>the </w:t>
      </w:r>
      <w:r>
        <w:rPr>
          <w:spacing w:val="-3"/>
          <w:sz w:val="21"/>
        </w:rPr>
        <w:t>automatic </w:t>
      </w:r>
      <w:r>
        <w:rPr>
          <w:sz w:val="21"/>
        </w:rPr>
        <w:t>review of each </w:t>
      </w:r>
      <w:r>
        <w:rPr>
          <w:spacing w:val="-3"/>
          <w:sz w:val="21"/>
        </w:rPr>
        <w:t>custodial </w:t>
      </w:r>
      <w:r>
        <w:rPr>
          <w:sz w:val="21"/>
        </w:rPr>
        <w:t>supervision</w:t>
      </w:r>
      <w:r>
        <w:rPr>
          <w:spacing w:val="10"/>
          <w:sz w:val="21"/>
        </w:rPr>
        <w:t> </w:t>
      </w:r>
      <w:r>
        <w:rPr>
          <w:sz w:val="21"/>
        </w:rPr>
        <w:t>order</w:t>
      </w:r>
      <w:r>
        <w:rPr>
          <w:spacing w:val="10"/>
          <w:sz w:val="21"/>
        </w:rPr>
        <w:t> </w:t>
      </w:r>
      <w:r>
        <w:rPr>
          <w:sz w:val="21"/>
        </w:rPr>
        <w:t>(CSO)</w:t>
      </w:r>
      <w:r>
        <w:rPr>
          <w:spacing w:val="10"/>
          <w:sz w:val="21"/>
        </w:rPr>
        <w:t> </w:t>
      </w:r>
      <w:r>
        <w:rPr>
          <w:sz w:val="21"/>
        </w:rPr>
        <w:t>under</w:t>
      </w:r>
      <w:r>
        <w:rPr>
          <w:spacing w:val="11"/>
          <w:sz w:val="21"/>
        </w:rPr>
        <w:t> </w:t>
      </w:r>
      <w:r>
        <w:rPr>
          <w:sz w:val="21"/>
        </w:rPr>
        <w:t>the</w:t>
      </w:r>
      <w:r>
        <w:rPr>
          <w:spacing w:val="10"/>
          <w:sz w:val="21"/>
        </w:rPr>
        <w:t> </w:t>
      </w:r>
      <w:r>
        <w:rPr>
          <w:sz w:val="21"/>
        </w:rPr>
        <w:t>CMIA</w:t>
      </w:r>
      <w:r>
        <w:rPr>
          <w:spacing w:val="10"/>
          <w:sz w:val="21"/>
        </w:rPr>
        <w:t> </w:t>
      </w:r>
      <w:r>
        <w:rPr>
          <w:sz w:val="21"/>
        </w:rPr>
        <w:t>at</w:t>
      </w:r>
      <w:r>
        <w:rPr>
          <w:spacing w:val="11"/>
          <w:sz w:val="21"/>
        </w:rPr>
        <w:t> </w:t>
      </w:r>
      <w:r>
        <w:rPr>
          <w:sz w:val="21"/>
        </w:rPr>
        <w:t>least</w:t>
      </w:r>
      <w:r>
        <w:rPr>
          <w:spacing w:val="10"/>
          <w:sz w:val="21"/>
        </w:rPr>
        <w:t> </w:t>
      </w:r>
      <w:r>
        <w:rPr>
          <w:sz w:val="21"/>
        </w:rPr>
        <w:t>every</w:t>
      </w:r>
      <w:r>
        <w:rPr>
          <w:spacing w:val="10"/>
          <w:sz w:val="21"/>
        </w:rPr>
        <w:t> </w:t>
      </w:r>
      <w:r>
        <w:rPr>
          <w:sz w:val="21"/>
        </w:rPr>
        <w:t>two</w:t>
      </w:r>
      <w:r>
        <w:rPr>
          <w:spacing w:val="10"/>
          <w:sz w:val="21"/>
        </w:rPr>
        <w:t> </w:t>
      </w:r>
      <w:r>
        <w:rPr>
          <w:sz w:val="21"/>
        </w:rPr>
        <w:t>years.</w:t>
      </w:r>
    </w:p>
    <w:p>
      <w:pPr>
        <w:pStyle w:val="ListParagraph"/>
        <w:numPr>
          <w:ilvl w:val="1"/>
          <w:numId w:val="5"/>
        </w:numPr>
        <w:tabs>
          <w:tab w:pos="2381" w:val="left" w:leader="none"/>
          <w:tab w:pos="2382" w:val="left" w:leader="none"/>
        </w:tabs>
        <w:spacing w:line="240" w:lineRule="auto" w:before="123" w:after="0"/>
        <w:ind w:left="2381" w:right="0" w:hanging="794"/>
        <w:jc w:val="left"/>
        <w:rPr>
          <w:sz w:val="21"/>
        </w:rPr>
      </w:pPr>
      <w:r>
        <w:rPr>
          <w:spacing w:val="-4"/>
          <w:w w:val="105"/>
          <w:sz w:val="21"/>
        </w:rPr>
        <w:t>At </w:t>
      </w:r>
      <w:r>
        <w:rPr>
          <w:w w:val="105"/>
          <w:sz w:val="21"/>
        </w:rPr>
        <w:t>the time of writing this </w:t>
      </w:r>
      <w:r>
        <w:rPr>
          <w:spacing w:val="-4"/>
          <w:w w:val="105"/>
          <w:sz w:val="21"/>
        </w:rPr>
        <w:t>paper, </w:t>
      </w:r>
      <w:r>
        <w:rPr>
          <w:w w:val="105"/>
          <w:sz w:val="21"/>
        </w:rPr>
        <w:t>these </w:t>
      </w:r>
      <w:r>
        <w:rPr>
          <w:spacing w:val="-3"/>
          <w:w w:val="105"/>
          <w:sz w:val="21"/>
        </w:rPr>
        <w:t>recommendations have </w:t>
      </w:r>
      <w:r>
        <w:rPr>
          <w:spacing w:val="-2"/>
          <w:w w:val="105"/>
          <w:sz w:val="21"/>
        </w:rPr>
        <w:t>not </w:t>
      </w:r>
      <w:r>
        <w:rPr>
          <w:w w:val="105"/>
          <w:sz w:val="21"/>
        </w:rPr>
        <w:t>been</w:t>
      </w:r>
      <w:r>
        <w:rPr>
          <w:spacing w:val="47"/>
          <w:w w:val="105"/>
          <w:sz w:val="21"/>
        </w:rPr>
        <w:t> </w:t>
      </w:r>
      <w:r>
        <w:rPr>
          <w:spacing w:val="-3"/>
          <w:w w:val="105"/>
          <w:sz w:val="21"/>
        </w:rPr>
        <w:t>implemented.</w:t>
      </w:r>
    </w:p>
    <w:p>
      <w:pPr>
        <w:pStyle w:val="BodyText"/>
        <w:rPr>
          <w:sz w:val="20"/>
        </w:rPr>
      </w:pPr>
    </w:p>
    <w:p>
      <w:pPr>
        <w:pStyle w:val="BodyText"/>
        <w:spacing w:before="2"/>
        <w:rPr>
          <w:sz w:val="16"/>
        </w:rPr>
      </w:pPr>
      <w:r>
        <w:rPr/>
        <w:pict>
          <v:line style="position:absolute;mso-position-horizontal-relative:page;mso-position-vertical-relative:paragraph;z-index:-88;mso-wrap-distance-left:0;mso-wrap-distance-right:0" from="79.370102pt,12.606894pt" to="515.905102pt,12.606894pt" stroked="true" strokeweight="1.417pt" strokecolor="#e5edf1">
            <v:stroke dashstyle="solid"/>
            <w10:wrap type="topAndBottom"/>
          </v:line>
        </w:pict>
      </w:r>
    </w:p>
    <w:p>
      <w:pPr>
        <w:pStyle w:val="ListParagraph"/>
        <w:numPr>
          <w:ilvl w:val="0"/>
          <w:numId w:val="8"/>
        </w:numPr>
        <w:tabs>
          <w:tab w:pos="2380" w:val="left" w:leader="none"/>
          <w:tab w:pos="2382" w:val="left" w:leader="none"/>
        </w:tabs>
        <w:spacing w:line="240" w:lineRule="auto" w:before="112" w:after="0"/>
        <w:ind w:left="2381" w:right="0" w:hanging="794"/>
        <w:jc w:val="left"/>
        <w:rPr>
          <w:sz w:val="13"/>
        </w:rPr>
      </w:pP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Defences</w:t>
      </w:r>
      <w:r>
        <w:rPr>
          <w:i/>
          <w:spacing w:val="4"/>
          <w:w w:val="105"/>
          <w:sz w:val="13"/>
        </w:rPr>
        <w:t> </w:t>
      </w:r>
      <w:r>
        <w:rPr>
          <w:i/>
          <w:w w:val="105"/>
          <w:sz w:val="13"/>
        </w:rPr>
        <w:t>to</w:t>
      </w:r>
      <w:r>
        <w:rPr>
          <w:i/>
          <w:spacing w:val="4"/>
          <w:w w:val="105"/>
          <w:sz w:val="13"/>
        </w:rPr>
        <w:t> </w:t>
      </w:r>
      <w:r>
        <w:rPr>
          <w:i/>
          <w:w w:val="105"/>
          <w:sz w:val="13"/>
        </w:rPr>
        <w:t>Homicide</w:t>
      </w:r>
      <w:r>
        <w:rPr>
          <w:w w:val="105"/>
          <w:sz w:val="13"/>
        </w:rPr>
        <w:t>,</w:t>
      </w:r>
      <w:r>
        <w:rPr>
          <w:spacing w:val="4"/>
          <w:w w:val="105"/>
          <w:sz w:val="13"/>
        </w:rPr>
        <w:t> </w:t>
      </w:r>
      <w:r>
        <w:rPr>
          <w:w w:val="105"/>
          <w:sz w:val="13"/>
        </w:rPr>
        <w:t>Final</w:t>
      </w:r>
      <w:r>
        <w:rPr>
          <w:spacing w:val="5"/>
          <w:w w:val="105"/>
          <w:sz w:val="13"/>
        </w:rPr>
        <w:t> </w:t>
      </w:r>
      <w:r>
        <w:rPr>
          <w:spacing w:val="2"/>
          <w:w w:val="105"/>
          <w:sz w:val="13"/>
        </w:rPr>
        <w:t>Report</w:t>
      </w:r>
      <w:r>
        <w:rPr>
          <w:spacing w:val="5"/>
          <w:w w:val="105"/>
          <w:sz w:val="13"/>
        </w:rPr>
        <w:t> </w:t>
      </w:r>
      <w:r>
        <w:rPr>
          <w:spacing w:val="2"/>
          <w:w w:val="105"/>
          <w:sz w:val="13"/>
        </w:rPr>
        <w:t>(2004)</w:t>
      </w:r>
      <w:r>
        <w:rPr>
          <w:spacing w:val="5"/>
          <w:w w:val="105"/>
          <w:sz w:val="13"/>
        </w:rPr>
        <w:t> </w:t>
      </w:r>
      <w:r>
        <w:rPr>
          <w:spacing w:val="-6"/>
          <w:w w:val="105"/>
          <w:sz w:val="13"/>
        </w:rPr>
        <w:t>217.</w:t>
      </w:r>
    </w:p>
    <w:p>
      <w:pPr>
        <w:pStyle w:val="ListParagraph"/>
        <w:numPr>
          <w:ilvl w:val="0"/>
          <w:numId w:val="8"/>
        </w:numPr>
        <w:tabs>
          <w:tab w:pos="2380" w:val="left" w:leader="none"/>
          <w:tab w:pos="2381" w:val="left" w:leader="none"/>
        </w:tabs>
        <w:spacing w:line="240" w:lineRule="auto" w:before="1" w:after="0"/>
        <w:ind w:left="2380" w:right="0" w:hanging="793"/>
        <w:jc w:val="left"/>
        <w:rPr>
          <w:sz w:val="13"/>
        </w:rPr>
      </w:pPr>
      <w:r>
        <w:rPr>
          <w:sz w:val="13"/>
        </w:rPr>
        <w:t>Ibid.</w:t>
      </w:r>
    </w:p>
    <w:p>
      <w:pPr>
        <w:pStyle w:val="ListParagraph"/>
        <w:numPr>
          <w:ilvl w:val="0"/>
          <w:numId w:val="8"/>
        </w:numPr>
        <w:tabs>
          <w:tab w:pos="2380" w:val="left" w:leader="none"/>
          <w:tab w:pos="2381" w:val="left" w:leader="none"/>
        </w:tabs>
        <w:spacing w:line="240" w:lineRule="auto" w:before="2" w:after="0"/>
        <w:ind w:left="2380" w:right="1659" w:hanging="793"/>
        <w:jc w:val="left"/>
        <w:rPr>
          <w:sz w:val="13"/>
        </w:rPr>
      </w:pPr>
      <w:r>
        <w:rPr>
          <w:w w:val="105"/>
          <w:sz w:val="13"/>
        </w:rPr>
        <w:t>Under the CMIA, a person who is found not guilty because of mental impairment or unfit to stand trial may be made subject to a custodial supervision order. Supervision orders, whether custodial or non-custodial, are for an indefinite period but the CMIA requires the court to     set</w:t>
      </w:r>
      <w:r>
        <w:rPr>
          <w:spacing w:val="3"/>
          <w:w w:val="105"/>
          <w:sz w:val="13"/>
        </w:rPr>
        <w:t> </w:t>
      </w:r>
      <w:r>
        <w:rPr>
          <w:w w:val="105"/>
          <w:sz w:val="13"/>
        </w:rPr>
        <w:t>a</w:t>
      </w:r>
      <w:r>
        <w:rPr>
          <w:spacing w:val="4"/>
          <w:w w:val="105"/>
          <w:sz w:val="13"/>
        </w:rPr>
        <w:t> </w:t>
      </w:r>
      <w:r>
        <w:rPr>
          <w:w w:val="105"/>
          <w:sz w:val="13"/>
        </w:rPr>
        <w:t>nominal</w:t>
      </w:r>
      <w:r>
        <w:rPr>
          <w:spacing w:val="4"/>
          <w:w w:val="105"/>
          <w:sz w:val="13"/>
        </w:rPr>
        <w:t> </w:t>
      </w:r>
      <w:r>
        <w:rPr>
          <w:w w:val="105"/>
          <w:sz w:val="13"/>
        </w:rPr>
        <w:t>term</w:t>
      </w:r>
      <w:r>
        <w:rPr>
          <w:spacing w:val="4"/>
          <w:w w:val="105"/>
          <w:sz w:val="13"/>
        </w:rPr>
        <w:t> </w:t>
      </w:r>
      <w:r>
        <w:rPr>
          <w:w w:val="105"/>
          <w:sz w:val="13"/>
        </w:rPr>
        <w:t>for</w:t>
      </w:r>
      <w:r>
        <w:rPr>
          <w:spacing w:val="4"/>
          <w:w w:val="105"/>
          <w:sz w:val="13"/>
        </w:rPr>
        <w:t> </w:t>
      </w:r>
      <w:r>
        <w:rPr>
          <w:w w:val="105"/>
          <w:sz w:val="13"/>
        </w:rPr>
        <w:t>the</w:t>
      </w:r>
      <w:r>
        <w:rPr>
          <w:spacing w:val="4"/>
          <w:w w:val="105"/>
          <w:sz w:val="13"/>
        </w:rPr>
        <w:t> </w:t>
      </w:r>
      <w:r>
        <w:rPr>
          <w:w w:val="105"/>
          <w:sz w:val="13"/>
        </w:rPr>
        <w:t>supervision</w:t>
      </w:r>
      <w:r>
        <w:rPr>
          <w:spacing w:val="4"/>
          <w:w w:val="105"/>
          <w:sz w:val="13"/>
        </w:rPr>
        <w:t> </w:t>
      </w:r>
      <w:r>
        <w:rPr>
          <w:w w:val="105"/>
          <w:sz w:val="13"/>
        </w:rPr>
        <w:t>order.</w:t>
      </w:r>
      <w:r>
        <w:rPr>
          <w:spacing w:val="4"/>
          <w:w w:val="105"/>
          <w:sz w:val="13"/>
        </w:rPr>
        <w:t> </w:t>
      </w:r>
      <w:r>
        <w:rPr>
          <w:w w:val="105"/>
          <w:sz w:val="13"/>
        </w:rPr>
        <w:t>In</w:t>
      </w:r>
      <w:r>
        <w:rPr>
          <w:spacing w:val="4"/>
          <w:w w:val="105"/>
          <w:sz w:val="13"/>
        </w:rPr>
        <w:t> </w:t>
      </w:r>
      <w:r>
        <w:rPr>
          <w:w w:val="105"/>
          <w:sz w:val="13"/>
        </w:rPr>
        <w:t>the</w:t>
      </w:r>
      <w:r>
        <w:rPr>
          <w:spacing w:val="4"/>
          <w:w w:val="105"/>
          <w:sz w:val="13"/>
        </w:rPr>
        <w:t> </w:t>
      </w:r>
      <w:r>
        <w:rPr>
          <w:w w:val="105"/>
          <w:sz w:val="13"/>
        </w:rPr>
        <w:t>case</w:t>
      </w:r>
      <w:r>
        <w:rPr>
          <w:spacing w:val="4"/>
          <w:w w:val="105"/>
          <w:sz w:val="13"/>
        </w:rPr>
        <w:t> </w:t>
      </w:r>
      <w:r>
        <w:rPr>
          <w:w w:val="105"/>
          <w:sz w:val="13"/>
        </w:rPr>
        <w:t>of</w:t>
      </w:r>
      <w:r>
        <w:rPr>
          <w:spacing w:val="4"/>
          <w:w w:val="105"/>
          <w:sz w:val="13"/>
        </w:rPr>
        <w:t> </w:t>
      </w:r>
      <w:r>
        <w:rPr>
          <w:w w:val="105"/>
          <w:sz w:val="13"/>
        </w:rPr>
        <w:t>murder</w:t>
      </w:r>
      <w:r>
        <w:rPr>
          <w:spacing w:val="4"/>
          <w:w w:val="105"/>
          <w:sz w:val="13"/>
        </w:rPr>
        <w:t> </w:t>
      </w:r>
      <w:r>
        <w:rPr>
          <w:w w:val="105"/>
          <w:sz w:val="13"/>
        </w:rPr>
        <w:t>for</w:t>
      </w:r>
      <w:r>
        <w:rPr>
          <w:spacing w:val="4"/>
          <w:w w:val="105"/>
          <w:sz w:val="13"/>
        </w:rPr>
        <w:t> </w:t>
      </w:r>
      <w:r>
        <w:rPr>
          <w:w w:val="105"/>
          <w:sz w:val="13"/>
        </w:rPr>
        <w:t>example,</w:t>
      </w:r>
      <w:r>
        <w:rPr>
          <w:spacing w:val="4"/>
          <w:w w:val="105"/>
          <w:sz w:val="13"/>
        </w:rPr>
        <w:t> </w:t>
      </w:r>
      <w:r>
        <w:rPr>
          <w:w w:val="105"/>
          <w:sz w:val="13"/>
        </w:rPr>
        <w:t>the</w:t>
      </w:r>
      <w:r>
        <w:rPr>
          <w:spacing w:val="4"/>
          <w:w w:val="105"/>
          <w:sz w:val="13"/>
        </w:rPr>
        <w:t> </w:t>
      </w:r>
      <w:r>
        <w:rPr>
          <w:w w:val="105"/>
          <w:sz w:val="13"/>
        </w:rPr>
        <w:t>nominal</w:t>
      </w:r>
      <w:r>
        <w:rPr>
          <w:spacing w:val="4"/>
          <w:w w:val="105"/>
          <w:sz w:val="13"/>
        </w:rPr>
        <w:t> </w:t>
      </w:r>
      <w:r>
        <w:rPr>
          <w:w w:val="105"/>
          <w:sz w:val="13"/>
        </w:rPr>
        <w:t>term</w:t>
      </w:r>
      <w:r>
        <w:rPr>
          <w:spacing w:val="4"/>
          <w:w w:val="105"/>
          <w:sz w:val="13"/>
        </w:rPr>
        <w:t> </w:t>
      </w:r>
      <w:r>
        <w:rPr>
          <w:w w:val="105"/>
          <w:sz w:val="13"/>
        </w:rPr>
        <w:t>is</w:t>
      </w:r>
      <w:r>
        <w:rPr>
          <w:spacing w:val="4"/>
          <w:w w:val="105"/>
          <w:sz w:val="13"/>
        </w:rPr>
        <w:t> </w:t>
      </w:r>
      <w:r>
        <w:rPr>
          <w:w w:val="105"/>
          <w:sz w:val="13"/>
        </w:rPr>
        <w:t>25</w:t>
      </w:r>
      <w:r>
        <w:rPr>
          <w:spacing w:val="4"/>
          <w:w w:val="105"/>
          <w:sz w:val="13"/>
        </w:rPr>
        <w:t> </w:t>
      </w:r>
      <w:r>
        <w:rPr>
          <w:w w:val="105"/>
          <w:sz w:val="13"/>
        </w:rPr>
        <w:t>years.</w:t>
      </w:r>
    </w:p>
    <w:p>
      <w:pPr>
        <w:pStyle w:val="ListParagraph"/>
        <w:numPr>
          <w:ilvl w:val="0"/>
          <w:numId w:val="8"/>
        </w:numPr>
        <w:tabs>
          <w:tab w:pos="2380" w:val="left" w:leader="none"/>
          <w:tab w:pos="2381" w:val="left" w:leader="none"/>
        </w:tabs>
        <w:spacing w:line="240" w:lineRule="auto" w:before="4" w:after="0"/>
        <w:ind w:left="2380" w:right="0" w:hanging="793"/>
        <w:jc w:val="left"/>
        <w:rPr>
          <w:sz w:val="13"/>
        </w:rPr>
      </w:pPr>
      <w:r>
        <w:rPr/>
        <w:pict>
          <v:shape style="position:absolute;margin-left:36pt;margin-top:3.894866pt;width:12.7pt;height:14.25pt;mso-position-horizontal-relative:page;mso-position-vertical-relative:paragraph;z-index:1984" type="#_x0000_t202" filled="false" stroked="false">
            <v:textbox inset="0,0,0,0">
              <w:txbxContent>
                <w:p>
                  <w:pPr>
                    <w:spacing w:line="284" w:lineRule="exact" w:before="0"/>
                    <w:ind w:left="0" w:right="0" w:firstLine="0"/>
                    <w:jc w:val="left"/>
                    <w:rPr>
                      <w:b/>
                      <w:sz w:val="24"/>
                    </w:rPr>
                  </w:pPr>
                  <w:r>
                    <w:rPr>
                      <w:b/>
                      <w:color w:val="004D71"/>
                      <w:spacing w:val="-7"/>
                      <w:w w:val="110"/>
                      <w:sz w:val="24"/>
                    </w:rPr>
                    <w:t>16</w:t>
                  </w:r>
                </w:p>
              </w:txbxContent>
            </v:textbox>
            <w10:wrap type="none"/>
          </v:shape>
        </w:pict>
      </w:r>
      <w:r>
        <w:rPr>
          <w:w w:val="105"/>
          <w:sz w:val="13"/>
        </w:rPr>
        <w:t>See</w:t>
      </w:r>
      <w:r>
        <w:rPr>
          <w:spacing w:val="3"/>
          <w:w w:val="105"/>
          <w:sz w:val="13"/>
        </w:rPr>
        <w:t> </w:t>
      </w:r>
      <w:r>
        <w:rPr>
          <w:i/>
          <w:w w:val="105"/>
          <w:sz w:val="13"/>
        </w:rPr>
        <w:t>Crimes</w:t>
      </w:r>
      <w:r>
        <w:rPr>
          <w:i/>
          <w:spacing w:val="4"/>
          <w:w w:val="105"/>
          <w:sz w:val="13"/>
        </w:rPr>
        <w:t> </w:t>
      </w:r>
      <w:r>
        <w:rPr>
          <w:i/>
          <w:w w:val="105"/>
          <w:sz w:val="13"/>
        </w:rPr>
        <w:t>(Mental</w:t>
      </w:r>
      <w:r>
        <w:rPr>
          <w:i/>
          <w:spacing w:val="3"/>
          <w:w w:val="105"/>
          <w:sz w:val="13"/>
        </w:rPr>
        <w:t> </w:t>
      </w:r>
      <w:r>
        <w:rPr>
          <w:i/>
          <w:w w:val="105"/>
          <w:sz w:val="13"/>
        </w:rPr>
        <w:t>Impairment</w:t>
      </w:r>
      <w:r>
        <w:rPr>
          <w:i/>
          <w:spacing w:val="4"/>
          <w:w w:val="105"/>
          <w:sz w:val="13"/>
        </w:rPr>
        <w:t> </w:t>
      </w:r>
      <w:r>
        <w:rPr>
          <w:i/>
          <w:w w:val="105"/>
          <w:sz w:val="13"/>
        </w:rPr>
        <w:t>and</w:t>
      </w:r>
      <w:r>
        <w:rPr>
          <w:i/>
          <w:spacing w:val="3"/>
          <w:w w:val="105"/>
          <w:sz w:val="13"/>
        </w:rPr>
        <w:t> </w:t>
      </w:r>
      <w:r>
        <w:rPr>
          <w:i/>
          <w:w w:val="105"/>
          <w:sz w:val="13"/>
        </w:rPr>
        <w:t>Unfitness</w:t>
      </w:r>
      <w:r>
        <w:rPr>
          <w:i/>
          <w:spacing w:val="4"/>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21(4).</w:t>
      </w:r>
    </w:p>
    <w:p>
      <w:pPr>
        <w:pStyle w:val="ListParagraph"/>
        <w:numPr>
          <w:ilvl w:val="0"/>
          <w:numId w:val="8"/>
        </w:numPr>
        <w:tabs>
          <w:tab w:pos="2380" w:val="left" w:leader="none"/>
          <w:tab w:pos="2381" w:val="left" w:leader="none"/>
        </w:tabs>
        <w:spacing w:line="240" w:lineRule="auto" w:before="1" w:after="0"/>
        <w:ind w:left="2380" w:right="0" w:hanging="793"/>
        <w:jc w:val="left"/>
        <w:rPr>
          <w:sz w:val="13"/>
        </w:rPr>
      </w:pPr>
      <w:r>
        <w:rPr>
          <w:w w:val="105"/>
          <w:sz w:val="13"/>
        </w:rPr>
        <w:t>Victorian Law Reform Commission, above n 28,</w:t>
      </w:r>
      <w:r>
        <w:rPr>
          <w:spacing w:val="2"/>
          <w:w w:val="105"/>
          <w:sz w:val="13"/>
        </w:rPr>
        <w:t> </w:t>
      </w:r>
      <w:r>
        <w:rPr>
          <w:w w:val="105"/>
          <w:sz w:val="13"/>
        </w:rPr>
        <w:t>231.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134" w:id="46"/>
      <w:bookmarkEnd w:id="46"/>
      <w:r>
        <w:rPr>
          <w:w w:val="110"/>
        </w:rPr>
        <w:t>Victorian Parliament Law Reform Committee report</w:t>
      </w:r>
    </w:p>
    <w:p>
      <w:pPr>
        <w:pStyle w:val="ListParagraph"/>
        <w:numPr>
          <w:ilvl w:val="1"/>
          <w:numId w:val="5"/>
        </w:numPr>
        <w:tabs>
          <w:tab w:pos="2381" w:val="left" w:leader="none"/>
          <w:tab w:pos="2382" w:val="left" w:leader="none"/>
        </w:tabs>
        <w:spacing w:line="242" w:lineRule="auto" w:before="137" w:after="0"/>
        <w:ind w:left="2381" w:right="1624" w:hanging="794"/>
        <w:jc w:val="left"/>
        <w:rPr>
          <w:sz w:val="21"/>
        </w:rPr>
      </w:pPr>
      <w:r>
        <w:rPr>
          <w:w w:val="105"/>
          <w:sz w:val="21"/>
        </w:rPr>
        <w:t>Most </w:t>
      </w:r>
      <w:r>
        <w:rPr>
          <w:spacing w:val="-4"/>
          <w:w w:val="105"/>
          <w:sz w:val="21"/>
        </w:rPr>
        <w:t>recently, </w:t>
      </w:r>
      <w:r>
        <w:rPr>
          <w:w w:val="105"/>
          <w:sz w:val="21"/>
        </w:rPr>
        <w:t>the Victorian </w:t>
      </w:r>
      <w:r>
        <w:rPr>
          <w:spacing w:val="-3"/>
          <w:w w:val="105"/>
          <w:sz w:val="21"/>
        </w:rPr>
        <w:t>Parliament </w:t>
      </w:r>
      <w:r>
        <w:rPr>
          <w:w w:val="105"/>
          <w:sz w:val="21"/>
        </w:rPr>
        <w:t>Law </w:t>
      </w:r>
      <w:r>
        <w:rPr>
          <w:spacing w:val="-3"/>
          <w:w w:val="105"/>
          <w:sz w:val="21"/>
        </w:rPr>
        <w:t>Reform Committee </w:t>
      </w:r>
      <w:r>
        <w:rPr>
          <w:w w:val="105"/>
          <w:sz w:val="21"/>
        </w:rPr>
        <w:t>(Law </w:t>
      </w:r>
      <w:r>
        <w:rPr>
          <w:spacing w:val="-3"/>
          <w:w w:val="105"/>
          <w:sz w:val="21"/>
        </w:rPr>
        <w:t>Reform Committee) published</w:t>
      </w:r>
      <w:r>
        <w:rPr>
          <w:spacing w:val="-5"/>
          <w:w w:val="105"/>
          <w:sz w:val="21"/>
        </w:rPr>
        <w:t> </w:t>
      </w:r>
      <w:r>
        <w:rPr>
          <w:w w:val="105"/>
          <w:sz w:val="21"/>
        </w:rPr>
        <w:t>a</w:t>
      </w:r>
      <w:r>
        <w:rPr>
          <w:spacing w:val="-5"/>
          <w:w w:val="105"/>
          <w:sz w:val="21"/>
        </w:rPr>
        <w:t> </w:t>
      </w:r>
      <w:r>
        <w:rPr>
          <w:w w:val="105"/>
          <w:sz w:val="21"/>
        </w:rPr>
        <w:t>report</w:t>
      </w:r>
      <w:r>
        <w:rPr>
          <w:spacing w:val="-5"/>
          <w:w w:val="105"/>
          <w:sz w:val="21"/>
        </w:rPr>
        <w:t> </w:t>
      </w:r>
      <w:r>
        <w:rPr>
          <w:spacing w:val="-3"/>
          <w:w w:val="105"/>
          <w:sz w:val="21"/>
        </w:rPr>
        <w:t>resulting</w:t>
      </w:r>
      <w:r>
        <w:rPr>
          <w:spacing w:val="-4"/>
          <w:w w:val="105"/>
          <w:sz w:val="21"/>
        </w:rPr>
        <w:t> </w:t>
      </w:r>
      <w:r>
        <w:rPr>
          <w:spacing w:val="-3"/>
          <w:w w:val="105"/>
          <w:sz w:val="21"/>
        </w:rPr>
        <w:t>from</w:t>
      </w:r>
      <w:r>
        <w:rPr>
          <w:spacing w:val="-5"/>
          <w:w w:val="105"/>
          <w:sz w:val="21"/>
        </w:rPr>
        <w:t> </w:t>
      </w:r>
      <w:r>
        <w:rPr>
          <w:w w:val="105"/>
          <w:sz w:val="21"/>
        </w:rPr>
        <w:t>its</w:t>
      </w:r>
      <w:r>
        <w:rPr>
          <w:spacing w:val="-5"/>
          <w:w w:val="105"/>
          <w:sz w:val="21"/>
        </w:rPr>
        <w:t> </w:t>
      </w:r>
      <w:r>
        <w:rPr>
          <w:i/>
          <w:w w:val="105"/>
          <w:sz w:val="21"/>
        </w:rPr>
        <w:t>Inquiry</w:t>
      </w:r>
      <w:r>
        <w:rPr>
          <w:i/>
          <w:spacing w:val="-4"/>
          <w:w w:val="105"/>
          <w:sz w:val="21"/>
        </w:rPr>
        <w:t> </w:t>
      </w:r>
      <w:r>
        <w:rPr>
          <w:i/>
          <w:spacing w:val="-3"/>
          <w:w w:val="105"/>
          <w:sz w:val="21"/>
        </w:rPr>
        <w:t>into</w:t>
      </w:r>
      <w:r>
        <w:rPr>
          <w:i/>
          <w:spacing w:val="-5"/>
          <w:w w:val="105"/>
          <w:sz w:val="21"/>
        </w:rPr>
        <w:t> </w:t>
      </w:r>
      <w:r>
        <w:rPr>
          <w:i/>
          <w:w w:val="105"/>
          <w:sz w:val="21"/>
        </w:rPr>
        <w:t>Access</w:t>
      </w:r>
      <w:r>
        <w:rPr>
          <w:i/>
          <w:spacing w:val="-5"/>
          <w:w w:val="105"/>
          <w:sz w:val="21"/>
        </w:rPr>
        <w:t> </w:t>
      </w:r>
      <w:r>
        <w:rPr>
          <w:i/>
          <w:w w:val="105"/>
          <w:sz w:val="21"/>
        </w:rPr>
        <w:t>to</w:t>
      </w:r>
      <w:r>
        <w:rPr>
          <w:i/>
          <w:spacing w:val="-4"/>
          <w:w w:val="105"/>
          <w:sz w:val="21"/>
        </w:rPr>
        <w:t> </w:t>
      </w:r>
      <w:r>
        <w:rPr>
          <w:i/>
          <w:w w:val="105"/>
          <w:sz w:val="21"/>
        </w:rPr>
        <w:t>and</w:t>
      </w:r>
      <w:r>
        <w:rPr>
          <w:i/>
          <w:spacing w:val="-5"/>
          <w:w w:val="105"/>
          <w:sz w:val="21"/>
        </w:rPr>
        <w:t> </w:t>
      </w:r>
      <w:r>
        <w:rPr>
          <w:i/>
          <w:w w:val="105"/>
          <w:sz w:val="21"/>
        </w:rPr>
        <w:t>Interaction</w:t>
      </w:r>
      <w:r>
        <w:rPr>
          <w:i/>
          <w:spacing w:val="-5"/>
          <w:w w:val="105"/>
          <w:sz w:val="21"/>
        </w:rPr>
        <w:t> </w:t>
      </w:r>
      <w:r>
        <w:rPr>
          <w:i/>
          <w:w w:val="105"/>
          <w:sz w:val="21"/>
        </w:rPr>
        <w:t>with</w:t>
      </w:r>
      <w:r>
        <w:rPr>
          <w:i/>
          <w:spacing w:val="-4"/>
          <w:w w:val="105"/>
          <w:sz w:val="21"/>
        </w:rPr>
        <w:t> </w:t>
      </w:r>
      <w:r>
        <w:rPr>
          <w:i/>
          <w:w w:val="105"/>
          <w:sz w:val="21"/>
        </w:rPr>
        <w:t>the</w:t>
      </w:r>
      <w:r>
        <w:rPr>
          <w:i/>
          <w:spacing w:val="-5"/>
          <w:w w:val="105"/>
          <w:sz w:val="21"/>
        </w:rPr>
        <w:t>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 Carers</w:t>
      </w:r>
      <w:r>
        <w:rPr>
          <w:w w:val="105"/>
          <w:sz w:val="21"/>
        </w:rPr>
        <w:t>. The </w:t>
      </w:r>
      <w:r>
        <w:rPr>
          <w:spacing w:val="-3"/>
          <w:w w:val="105"/>
          <w:sz w:val="21"/>
        </w:rPr>
        <w:t>terms </w:t>
      </w:r>
      <w:r>
        <w:rPr>
          <w:w w:val="105"/>
          <w:sz w:val="21"/>
        </w:rPr>
        <w:t>of </w:t>
      </w:r>
      <w:r>
        <w:rPr>
          <w:spacing w:val="-3"/>
          <w:w w:val="105"/>
          <w:sz w:val="21"/>
        </w:rPr>
        <w:t>reference for </w:t>
      </w:r>
      <w:r>
        <w:rPr>
          <w:w w:val="105"/>
          <w:sz w:val="21"/>
        </w:rPr>
        <w:t>the </w:t>
      </w:r>
      <w:r>
        <w:rPr>
          <w:spacing w:val="-3"/>
          <w:w w:val="105"/>
          <w:sz w:val="21"/>
        </w:rPr>
        <w:t>current </w:t>
      </w:r>
      <w:r>
        <w:rPr>
          <w:w w:val="105"/>
          <w:sz w:val="21"/>
        </w:rPr>
        <w:t>CMIA review request </w:t>
      </w:r>
      <w:r>
        <w:rPr>
          <w:spacing w:val="-3"/>
          <w:w w:val="105"/>
          <w:sz w:val="21"/>
        </w:rPr>
        <w:t>that </w:t>
      </w:r>
      <w:r>
        <w:rPr>
          <w:w w:val="105"/>
          <w:sz w:val="21"/>
        </w:rPr>
        <w:t>the </w:t>
      </w:r>
      <w:r>
        <w:rPr>
          <w:spacing w:val="-3"/>
          <w:w w:val="105"/>
          <w:sz w:val="21"/>
        </w:rPr>
        <w:t>Commission have regard to </w:t>
      </w:r>
      <w:r>
        <w:rPr>
          <w:w w:val="105"/>
          <w:sz w:val="21"/>
        </w:rPr>
        <w:t>the Law </w:t>
      </w:r>
      <w:r>
        <w:rPr>
          <w:spacing w:val="-3"/>
          <w:w w:val="105"/>
          <w:sz w:val="21"/>
        </w:rPr>
        <w:t>Reform </w:t>
      </w:r>
      <w:r>
        <w:rPr>
          <w:spacing w:val="-4"/>
          <w:w w:val="105"/>
          <w:sz w:val="21"/>
        </w:rPr>
        <w:t>Committee’s</w:t>
      </w:r>
      <w:r>
        <w:rPr>
          <w:spacing w:val="19"/>
          <w:w w:val="105"/>
          <w:sz w:val="21"/>
        </w:rPr>
        <w:t> </w:t>
      </w:r>
      <w:r>
        <w:rPr>
          <w:spacing w:val="-3"/>
          <w:w w:val="105"/>
          <w:sz w:val="21"/>
        </w:rPr>
        <w:t>recommendations.</w:t>
      </w:r>
    </w:p>
    <w:p>
      <w:pPr>
        <w:pStyle w:val="ListParagraph"/>
        <w:numPr>
          <w:ilvl w:val="1"/>
          <w:numId w:val="5"/>
        </w:numPr>
        <w:tabs>
          <w:tab w:pos="2381" w:val="left" w:leader="none"/>
          <w:tab w:pos="2382" w:val="left" w:leader="none"/>
        </w:tabs>
        <w:spacing w:line="242" w:lineRule="auto" w:before="125" w:after="0"/>
        <w:ind w:left="2381" w:right="1917" w:hanging="794"/>
        <w:jc w:val="left"/>
        <w:rPr>
          <w:sz w:val="21"/>
        </w:rPr>
      </w:pPr>
      <w:r>
        <w:rPr>
          <w:w w:val="105"/>
          <w:sz w:val="21"/>
        </w:rPr>
        <w:t>The Law </w:t>
      </w:r>
      <w:r>
        <w:rPr>
          <w:spacing w:val="-3"/>
          <w:w w:val="105"/>
          <w:sz w:val="21"/>
        </w:rPr>
        <w:t>Reform </w:t>
      </w:r>
      <w:r>
        <w:rPr>
          <w:spacing w:val="-4"/>
          <w:w w:val="105"/>
          <w:sz w:val="21"/>
        </w:rPr>
        <w:t>Committee’s </w:t>
      </w:r>
      <w:r>
        <w:rPr>
          <w:w w:val="105"/>
          <w:sz w:val="21"/>
        </w:rPr>
        <w:t>report, released in </w:t>
      </w:r>
      <w:r>
        <w:rPr>
          <w:spacing w:val="-3"/>
          <w:w w:val="105"/>
          <w:sz w:val="21"/>
        </w:rPr>
        <w:t>March </w:t>
      </w:r>
      <w:r>
        <w:rPr>
          <w:spacing w:val="-8"/>
          <w:w w:val="105"/>
          <w:sz w:val="21"/>
        </w:rPr>
        <w:t>2013, </w:t>
      </w:r>
      <w:r>
        <w:rPr>
          <w:spacing w:val="-3"/>
          <w:w w:val="105"/>
          <w:sz w:val="21"/>
        </w:rPr>
        <w:t>contained </w:t>
      </w:r>
      <w:r>
        <w:rPr>
          <w:w w:val="105"/>
          <w:sz w:val="21"/>
        </w:rPr>
        <w:t>a </w:t>
      </w:r>
      <w:r>
        <w:rPr>
          <w:spacing w:val="-3"/>
          <w:w w:val="105"/>
          <w:sz w:val="21"/>
        </w:rPr>
        <w:t>range </w:t>
      </w:r>
      <w:r>
        <w:rPr>
          <w:w w:val="105"/>
          <w:sz w:val="21"/>
        </w:rPr>
        <w:t>of </w:t>
      </w:r>
      <w:r>
        <w:rPr>
          <w:spacing w:val="-3"/>
          <w:w w:val="105"/>
          <w:sz w:val="21"/>
        </w:rPr>
        <w:t>recommendations.</w:t>
      </w:r>
      <w:r>
        <w:rPr>
          <w:spacing w:val="-11"/>
          <w:w w:val="105"/>
          <w:sz w:val="21"/>
        </w:rPr>
        <w:t> </w:t>
      </w:r>
      <w:r>
        <w:rPr>
          <w:w w:val="105"/>
          <w:sz w:val="21"/>
        </w:rPr>
        <w:t>The</w:t>
      </w:r>
      <w:r>
        <w:rPr>
          <w:spacing w:val="-10"/>
          <w:w w:val="105"/>
          <w:sz w:val="21"/>
        </w:rPr>
        <w:t> </w:t>
      </w:r>
      <w:r>
        <w:rPr>
          <w:spacing w:val="-3"/>
          <w:w w:val="105"/>
          <w:sz w:val="21"/>
        </w:rPr>
        <w:t>following</w:t>
      </w:r>
      <w:r>
        <w:rPr>
          <w:spacing w:val="-10"/>
          <w:w w:val="105"/>
          <w:sz w:val="21"/>
        </w:rPr>
        <w:t> </w:t>
      </w:r>
      <w:r>
        <w:rPr>
          <w:spacing w:val="-3"/>
          <w:w w:val="105"/>
          <w:sz w:val="21"/>
        </w:rPr>
        <w:t>recommendations</w:t>
      </w:r>
      <w:r>
        <w:rPr>
          <w:spacing w:val="-10"/>
          <w:w w:val="105"/>
          <w:sz w:val="21"/>
        </w:rPr>
        <w:t> </w:t>
      </w:r>
      <w:r>
        <w:rPr>
          <w:spacing w:val="-3"/>
          <w:w w:val="105"/>
          <w:sz w:val="21"/>
        </w:rPr>
        <w:t>are</w:t>
      </w:r>
      <w:r>
        <w:rPr>
          <w:spacing w:val="-11"/>
          <w:w w:val="105"/>
          <w:sz w:val="21"/>
        </w:rPr>
        <w:t> </w:t>
      </w:r>
      <w:r>
        <w:rPr>
          <w:w w:val="105"/>
          <w:sz w:val="21"/>
        </w:rPr>
        <w:t>directly</w:t>
      </w:r>
      <w:r>
        <w:rPr>
          <w:spacing w:val="-10"/>
          <w:w w:val="105"/>
          <w:sz w:val="21"/>
        </w:rPr>
        <w:t> </w:t>
      </w:r>
      <w:r>
        <w:rPr>
          <w:spacing w:val="-3"/>
          <w:w w:val="105"/>
          <w:sz w:val="21"/>
        </w:rPr>
        <w:t>relevant</w:t>
      </w:r>
      <w:r>
        <w:rPr>
          <w:spacing w:val="-10"/>
          <w:w w:val="105"/>
          <w:sz w:val="21"/>
        </w:rPr>
        <w:t> </w:t>
      </w:r>
      <w:r>
        <w:rPr>
          <w:spacing w:val="-3"/>
          <w:w w:val="105"/>
          <w:sz w:val="21"/>
        </w:rPr>
        <w:t>to</w:t>
      </w:r>
      <w:r>
        <w:rPr>
          <w:spacing w:val="-10"/>
          <w:w w:val="105"/>
          <w:sz w:val="21"/>
        </w:rPr>
        <w:t> </w:t>
      </w:r>
      <w:r>
        <w:rPr>
          <w:w w:val="105"/>
          <w:sz w:val="21"/>
        </w:rPr>
        <w:t>this</w:t>
      </w:r>
      <w:r>
        <w:rPr>
          <w:spacing w:val="-10"/>
          <w:w w:val="105"/>
          <w:sz w:val="21"/>
        </w:rPr>
        <w:t> </w:t>
      </w:r>
      <w:r>
        <w:rPr>
          <w:w w:val="105"/>
          <w:sz w:val="21"/>
        </w:rPr>
        <w:t>review:</w:t>
      </w:r>
    </w:p>
    <w:p>
      <w:pPr>
        <w:pStyle w:val="ListParagraph"/>
        <w:numPr>
          <w:ilvl w:val="2"/>
          <w:numId w:val="5"/>
        </w:numPr>
        <w:tabs>
          <w:tab w:pos="2721" w:val="left" w:leader="none"/>
          <w:tab w:pos="2722" w:val="left" w:leader="none"/>
        </w:tabs>
        <w:spacing w:line="242" w:lineRule="auto" w:before="123" w:after="0"/>
        <w:ind w:left="2721" w:right="1764" w:hanging="340"/>
        <w:jc w:val="left"/>
        <w:rPr>
          <w:sz w:val="12"/>
        </w:rPr>
      </w:pPr>
      <w:r>
        <w:rPr>
          <w:sz w:val="21"/>
        </w:rPr>
        <w:t>the Victorian </w:t>
      </w:r>
      <w:r>
        <w:rPr>
          <w:spacing w:val="-3"/>
          <w:sz w:val="21"/>
        </w:rPr>
        <w:t>Government consider allowing </w:t>
      </w:r>
      <w:r>
        <w:rPr>
          <w:sz w:val="21"/>
        </w:rPr>
        <w:t>the trial judge </w:t>
      </w:r>
      <w:r>
        <w:rPr>
          <w:spacing w:val="-3"/>
          <w:sz w:val="21"/>
        </w:rPr>
        <w:t>to investigate </w:t>
      </w:r>
      <w:r>
        <w:rPr>
          <w:sz w:val="21"/>
        </w:rPr>
        <w:t>an </w:t>
      </w:r>
      <w:r>
        <w:rPr>
          <w:spacing w:val="-3"/>
          <w:sz w:val="21"/>
        </w:rPr>
        <w:t>accused person’s </w:t>
      </w:r>
      <w:r>
        <w:rPr>
          <w:sz w:val="21"/>
        </w:rPr>
        <w:t>fitness </w:t>
      </w:r>
      <w:r>
        <w:rPr>
          <w:spacing w:val="-3"/>
          <w:sz w:val="21"/>
        </w:rPr>
        <w:t>to </w:t>
      </w:r>
      <w:r>
        <w:rPr>
          <w:sz w:val="21"/>
        </w:rPr>
        <w:t>stand </w:t>
      </w:r>
      <w:r>
        <w:rPr>
          <w:spacing w:val="-3"/>
          <w:sz w:val="21"/>
        </w:rPr>
        <w:t>trial, </w:t>
      </w:r>
      <w:r>
        <w:rPr>
          <w:sz w:val="21"/>
        </w:rPr>
        <w:t>which </w:t>
      </w:r>
      <w:r>
        <w:rPr>
          <w:spacing w:val="-3"/>
          <w:sz w:val="21"/>
        </w:rPr>
        <w:t>currently </w:t>
      </w:r>
      <w:r>
        <w:rPr>
          <w:sz w:val="21"/>
        </w:rPr>
        <w:t>must be </w:t>
      </w:r>
      <w:r>
        <w:rPr>
          <w:spacing w:val="-3"/>
          <w:sz w:val="21"/>
        </w:rPr>
        <w:t>determined</w:t>
      </w:r>
      <w:r>
        <w:rPr>
          <w:spacing w:val="2"/>
          <w:sz w:val="21"/>
        </w:rPr>
        <w:t> </w:t>
      </w:r>
      <w:r>
        <w:rPr>
          <w:sz w:val="21"/>
        </w:rPr>
        <w:t>by a </w:t>
      </w:r>
      <w:r>
        <w:rPr>
          <w:spacing w:val="-3"/>
          <w:sz w:val="21"/>
        </w:rPr>
        <w:t>jury</w:t>
      </w:r>
      <w:r>
        <w:rPr>
          <w:spacing w:val="-3"/>
          <w:position w:val="7"/>
          <w:sz w:val="12"/>
        </w:rPr>
        <w:t>33</w:t>
      </w:r>
    </w:p>
    <w:p>
      <w:pPr>
        <w:pStyle w:val="ListParagraph"/>
        <w:numPr>
          <w:ilvl w:val="2"/>
          <w:numId w:val="5"/>
        </w:numPr>
        <w:tabs>
          <w:tab w:pos="2721" w:val="left" w:leader="none"/>
          <w:tab w:pos="2722" w:val="left" w:leader="none"/>
        </w:tabs>
        <w:spacing w:line="242" w:lineRule="auto" w:before="122" w:after="0"/>
        <w:ind w:left="2721" w:right="1604" w:hanging="340"/>
        <w:jc w:val="left"/>
        <w:rPr>
          <w:sz w:val="12"/>
        </w:rPr>
      </w:pPr>
      <w:r>
        <w:rPr>
          <w:sz w:val="21"/>
        </w:rPr>
        <w:t>the Victorian </w:t>
      </w:r>
      <w:r>
        <w:rPr>
          <w:spacing w:val="-3"/>
          <w:sz w:val="21"/>
        </w:rPr>
        <w:t>Government investigate procedures </w:t>
      </w:r>
      <w:r>
        <w:rPr>
          <w:sz w:val="21"/>
        </w:rPr>
        <w:t>adopted in the </w:t>
      </w:r>
      <w:r>
        <w:rPr>
          <w:spacing w:val="-3"/>
          <w:sz w:val="21"/>
        </w:rPr>
        <w:t>United </w:t>
      </w:r>
      <w:r>
        <w:rPr>
          <w:sz w:val="21"/>
        </w:rPr>
        <w:t>Kingdom </w:t>
      </w:r>
      <w:r>
        <w:rPr>
          <w:spacing w:val="-3"/>
          <w:sz w:val="21"/>
        </w:rPr>
        <w:t>that may</w:t>
      </w:r>
      <w:r>
        <w:rPr>
          <w:spacing w:val="10"/>
          <w:sz w:val="21"/>
        </w:rPr>
        <w:t> </w:t>
      </w:r>
      <w:r>
        <w:rPr>
          <w:sz w:val="21"/>
        </w:rPr>
        <w:t>expedite</w:t>
      </w:r>
      <w:r>
        <w:rPr>
          <w:spacing w:val="10"/>
          <w:sz w:val="21"/>
        </w:rPr>
        <w:t> </w:t>
      </w:r>
      <w:r>
        <w:rPr>
          <w:sz w:val="21"/>
        </w:rPr>
        <w:t>the</w:t>
      </w:r>
      <w:r>
        <w:rPr>
          <w:spacing w:val="10"/>
          <w:sz w:val="21"/>
        </w:rPr>
        <w:t> </w:t>
      </w:r>
      <w:r>
        <w:rPr>
          <w:sz w:val="21"/>
        </w:rPr>
        <w:t>process</w:t>
      </w:r>
      <w:r>
        <w:rPr>
          <w:spacing w:val="10"/>
          <w:sz w:val="21"/>
        </w:rPr>
        <w:t> </w:t>
      </w:r>
      <w:r>
        <w:rPr>
          <w:spacing w:val="-3"/>
          <w:sz w:val="21"/>
        </w:rPr>
        <w:t>for</w:t>
      </w:r>
      <w:r>
        <w:rPr>
          <w:spacing w:val="10"/>
          <w:sz w:val="21"/>
        </w:rPr>
        <w:t> </w:t>
      </w:r>
      <w:r>
        <w:rPr>
          <w:spacing w:val="-3"/>
          <w:sz w:val="21"/>
        </w:rPr>
        <w:t>determining</w:t>
      </w:r>
      <w:r>
        <w:rPr>
          <w:spacing w:val="10"/>
          <w:sz w:val="21"/>
        </w:rPr>
        <w:t> </w:t>
      </w:r>
      <w:r>
        <w:rPr>
          <w:sz w:val="21"/>
        </w:rPr>
        <w:t>fitness</w:t>
      </w:r>
      <w:r>
        <w:rPr>
          <w:spacing w:val="10"/>
          <w:sz w:val="21"/>
        </w:rPr>
        <w:t> </w:t>
      </w:r>
      <w:r>
        <w:rPr>
          <w:spacing w:val="-3"/>
          <w:sz w:val="21"/>
        </w:rPr>
        <w:t>to</w:t>
      </w:r>
      <w:r>
        <w:rPr>
          <w:spacing w:val="10"/>
          <w:sz w:val="21"/>
        </w:rPr>
        <w:t> </w:t>
      </w:r>
      <w:r>
        <w:rPr>
          <w:sz w:val="21"/>
        </w:rPr>
        <w:t>stand</w:t>
      </w:r>
      <w:r>
        <w:rPr>
          <w:spacing w:val="10"/>
          <w:sz w:val="21"/>
        </w:rPr>
        <w:t> </w:t>
      </w:r>
      <w:r>
        <w:rPr>
          <w:sz w:val="21"/>
        </w:rPr>
        <w:t>trial</w:t>
      </w:r>
      <w:r>
        <w:rPr>
          <w:position w:val="7"/>
          <w:sz w:val="12"/>
        </w:rPr>
        <w:t>34</w:t>
      </w:r>
    </w:p>
    <w:p>
      <w:pPr>
        <w:pStyle w:val="ListParagraph"/>
        <w:numPr>
          <w:ilvl w:val="2"/>
          <w:numId w:val="5"/>
        </w:numPr>
        <w:tabs>
          <w:tab w:pos="2721" w:val="left" w:leader="none"/>
          <w:tab w:pos="2722" w:val="left" w:leader="none"/>
        </w:tabs>
        <w:spacing w:line="242" w:lineRule="auto" w:before="122" w:after="0"/>
        <w:ind w:left="2721" w:right="1676" w:hanging="340"/>
        <w:jc w:val="left"/>
        <w:rPr>
          <w:sz w:val="12"/>
        </w:rPr>
      </w:pPr>
      <w:r>
        <w:rPr>
          <w:sz w:val="21"/>
        </w:rPr>
        <w:t>the Victorian </w:t>
      </w:r>
      <w:r>
        <w:rPr>
          <w:spacing w:val="-3"/>
          <w:sz w:val="21"/>
        </w:rPr>
        <w:t>Government consider </w:t>
      </w:r>
      <w:r>
        <w:rPr>
          <w:sz w:val="21"/>
        </w:rPr>
        <w:t>whether the ability of the </w:t>
      </w:r>
      <w:r>
        <w:rPr>
          <w:spacing w:val="-3"/>
          <w:sz w:val="21"/>
        </w:rPr>
        <w:t>accused </w:t>
      </w:r>
      <w:r>
        <w:rPr>
          <w:sz w:val="21"/>
        </w:rPr>
        <w:t>person </w:t>
      </w:r>
      <w:r>
        <w:rPr>
          <w:spacing w:val="-3"/>
          <w:sz w:val="21"/>
        </w:rPr>
        <w:t>to </w:t>
      </w:r>
      <w:r>
        <w:rPr>
          <w:sz w:val="21"/>
        </w:rPr>
        <w:t>understand or respond </w:t>
      </w:r>
      <w:r>
        <w:rPr>
          <w:spacing w:val="-3"/>
          <w:sz w:val="21"/>
        </w:rPr>
        <w:t>rationally to </w:t>
      </w:r>
      <w:r>
        <w:rPr>
          <w:sz w:val="21"/>
        </w:rPr>
        <w:t>the </w:t>
      </w:r>
      <w:r>
        <w:rPr>
          <w:spacing w:val="-3"/>
          <w:sz w:val="21"/>
        </w:rPr>
        <w:t>charge </w:t>
      </w:r>
      <w:r>
        <w:rPr>
          <w:sz w:val="21"/>
        </w:rPr>
        <w:t>or the ability of the </w:t>
      </w:r>
      <w:r>
        <w:rPr>
          <w:spacing w:val="-3"/>
          <w:sz w:val="21"/>
        </w:rPr>
        <w:t>accused </w:t>
      </w:r>
      <w:r>
        <w:rPr>
          <w:sz w:val="21"/>
        </w:rPr>
        <w:t>person </w:t>
      </w:r>
      <w:r>
        <w:rPr>
          <w:spacing w:val="-3"/>
          <w:sz w:val="21"/>
        </w:rPr>
        <w:t>to exercise </w:t>
      </w:r>
      <w:r>
        <w:rPr>
          <w:sz w:val="21"/>
        </w:rPr>
        <w:t>or </w:t>
      </w:r>
      <w:r>
        <w:rPr>
          <w:spacing w:val="-3"/>
          <w:sz w:val="21"/>
        </w:rPr>
        <w:t>to </w:t>
      </w:r>
      <w:r>
        <w:rPr>
          <w:sz w:val="21"/>
        </w:rPr>
        <w:t>give </w:t>
      </w:r>
      <w:r>
        <w:rPr>
          <w:spacing w:val="-3"/>
          <w:sz w:val="21"/>
        </w:rPr>
        <w:t>rational </w:t>
      </w:r>
      <w:r>
        <w:rPr>
          <w:sz w:val="21"/>
        </w:rPr>
        <w:t>instructions about the </w:t>
      </w:r>
      <w:r>
        <w:rPr>
          <w:spacing w:val="-3"/>
          <w:sz w:val="21"/>
        </w:rPr>
        <w:t>exercise </w:t>
      </w:r>
      <w:r>
        <w:rPr>
          <w:sz w:val="21"/>
        </w:rPr>
        <w:t>of </w:t>
      </w:r>
      <w:r>
        <w:rPr>
          <w:spacing w:val="-3"/>
          <w:sz w:val="21"/>
        </w:rPr>
        <w:t>procedural  </w:t>
      </w:r>
      <w:r>
        <w:rPr>
          <w:sz w:val="21"/>
        </w:rPr>
        <w:t>rights, should be</w:t>
      </w:r>
      <w:r>
        <w:rPr>
          <w:spacing w:val="11"/>
          <w:sz w:val="21"/>
        </w:rPr>
        <w:t> </w:t>
      </w:r>
      <w:r>
        <w:rPr>
          <w:spacing w:val="-3"/>
          <w:sz w:val="21"/>
        </w:rPr>
        <w:t>taken</w:t>
      </w:r>
      <w:r>
        <w:rPr>
          <w:spacing w:val="11"/>
          <w:sz w:val="21"/>
        </w:rPr>
        <w:t> </w:t>
      </w:r>
      <w:r>
        <w:rPr>
          <w:spacing w:val="-4"/>
          <w:sz w:val="21"/>
        </w:rPr>
        <w:t>into</w:t>
      </w:r>
      <w:r>
        <w:rPr>
          <w:spacing w:val="11"/>
          <w:sz w:val="21"/>
        </w:rPr>
        <w:t> </w:t>
      </w:r>
      <w:r>
        <w:rPr>
          <w:spacing w:val="-3"/>
          <w:sz w:val="21"/>
        </w:rPr>
        <w:t>account</w:t>
      </w:r>
      <w:r>
        <w:rPr>
          <w:spacing w:val="11"/>
          <w:sz w:val="21"/>
        </w:rPr>
        <w:t> </w:t>
      </w:r>
      <w:r>
        <w:rPr>
          <w:sz w:val="21"/>
        </w:rPr>
        <w:t>in</w:t>
      </w:r>
      <w:r>
        <w:rPr>
          <w:spacing w:val="11"/>
          <w:sz w:val="21"/>
        </w:rPr>
        <w:t> </w:t>
      </w:r>
      <w:r>
        <w:rPr>
          <w:spacing w:val="-3"/>
          <w:sz w:val="21"/>
        </w:rPr>
        <w:t>determining</w:t>
      </w:r>
      <w:r>
        <w:rPr>
          <w:spacing w:val="11"/>
          <w:sz w:val="21"/>
        </w:rPr>
        <w:t> </w:t>
      </w:r>
      <w:r>
        <w:rPr>
          <w:sz w:val="21"/>
        </w:rPr>
        <w:t>fitness</w:t>
      </w:r>
      <w:r>
        <w:rPr>
          <w:spacing w:val="11"/>
          <w:sz w:val="21"/>
        </w:rPr>
        <w:t> </w:t>
      </w:r>
      <w:r>
        <w:rPr>
          <w:spacing w:val="-3"/>
          <w:sz w:val="21"/>
        </w:rPr>
        <w:t>to</w:t>
      </w:r>
      <w:r>
        <w:rPr>
          <w:spacing w:val="11"/>
          <w:sz w:val="21"/>
        </w:rPr>
        <w:t> </w:t>
      </w:r>
      <w:r>
        <w:rPr>
          <w:sz w:val="21"/>
        </w:rPr>
        <w:t>stand</w:t>
      </w:r>
      <w:r>
        <w:rPr>
          <w:spacing w:val="11"/>
          <w:sz w:val="21"/>
        </w:rPr>
        <w:t> </w:t>
      </w:r>
      <w:r>
        <w:rPr>
          <w:spacing w:val="-3"/>
          <w:sz w:val="21"/>
        </w:rPr>
        <w:t>trial</w:t>
      </w:r>
      <w:r>
        <w:rPr>
          <w:spacing w:val="-3"/>
          <w:position w:val="7"/>
          <w:sz w:val="12"/>
        </w:rPr>
        <w:t>35</w:t>
      </w:r>
    </w:p>
    <w:p>
      <w:pPr>
        <w:pStyle w:val="ListParagraph"/>
        <w:numPr>
          <w:ilvl w:val="2"/>
          <w:numId w:val="5"/>
        </w:numPr>
        <w:tabs>
          <w:tab w:pos="2721" w:val="left" w:leader="none"/>
          <w:tab w:pos="2722" w:val="left" w:leader="none"/>
        </w:tabs>
        <w:spacing w:line="242" w:lineRule="auto" w:before="124" w:after="0"/>
        <w:ind w:left="2721" w:right="2307" w:hanging="340"/>
        <w:jc w:val="left"/>
        <w:rPr>
          <w:sz w:val="12"/>
        </w:rPr>
      </w:pPr>
      <w:r>
        <w:rPr>
          <w:sz w:val="21"/>
        </w:rPr>
        <w:t>the CMIA define </w:t>
      </w:r>
      <w:r>
        <w:rPr>
          <w:spacing w:val="-3"/>
          <w:sz w:val="21"/>
        </w:rPr>
        <w:t>‘mental </w:t>
      </w:r>
      <w:r>
        <w:rPr>
          <w:sz w:val="21"/>
        </w:rPr>
        <w:t>impairment’ </w:t>
      </w:r>
      <w:r>
        <w:rPr>
          <w:spacing w:val="-3"/>
          <w:sz w:val="21"/>
        </w:rPr>
        <w:t>to </w:t>
      </w:r>
      <w:r>
        <w:rPr>
          <w:sz w:val="21"/>
        </w:rPr>
        <w:t>encompass mental </w:t>
      </w:r>
      <w:r>
        <w:rPr>
          <w:spacing w:val="-3"/>
          <w:sz w:val="21"/>
        </w:rPr>
        <w:t>illness, intellectual disability,</w:t>
      </w:r>
      <w:r>
        <w:rPr>
          <w:spacing w:val="11"/>
          <w:sz w:val="21"/>
        </w:rPr>
        <w:t> </w:t>
      </w:r>
      <w:r>
        <w:rPr>
          <w:spacing w:val="-3"/>
          <w:sz w:val="21"/>
        </w:rPr>
        <w:t>acquired</w:t>
      </w:r>
      <w:r>
        <w:rPr>
          <w:spacing w:val="11"/>
          <w:sz w:val="21"/>
        </w:rPr>
        <w:t> </w:t>
      </w:r>
      <w:r>
        <w:rPr>
          <w:spacing w:val="-3"/>
          <w:sz w:val="21"/>
        </w:rPr>
        <w:t>brain</w:t>
      </w:r>
      <w:r>
        <w:rPr>
          <w:spacing w:val="11"/>
          <w:sz w:val="21"/>
        </w:rPr>
        <w:t> </w:t>
      </w:r>
      <w:r>
        <w:rPr>
          <w:spacing w:val="-3"/>
          <w:sz w:val="21"/>
        </w:rPr>
        <w:t>injuries</w:t>
      </w:r>
      <w:r>
        <w:rPr>
          <w:spacing w:val="12"/>
          <w:sz w:val="21"/>
        </w:rPr>
        <w:t> </w:t>
      </w:r>
      <w:r>
        <w:rPr>
          <w:sz w:val="21"/>
        </w:rPr>
        <w:t>and</w:t>
      </w:r>
      <w:r>
        <w:rPr>
          <w:spacing w:val="11"/>
          <w:sz w:val="21"/>
        </w:rPr>
        <w:t> </w:t>
      </w:r>
      <w:r>
        <w:rPr>
          <w:spacing w:val="-3"/>
          <w:sz w:val="21"/>
        </w:rPr>
        <w:t>severe</w:t>
      </w:r>
      <w:r>
        <w:rPr>
          <w:spacing w:val="11"/>
          <w:sz w:val="21"/>
        </w:rPr>
        <w:t> </w:t>
      </w:r>
      <w:r>
        <w:rPr>
          <w:sz w:val="21"/>
        </w:rPr>
        <w:t>personality</w:t>
      </w:r>
      <w:r>
        <w:rPr>
          <w:spacing w:val="11"/>
          <w:sz w:val="21"/>
        </w:rPr>
        <w:t> </w:t>
      </w:r>
      <w:r>
        <w:rPr>
          <w:sz w:val="21"/>
        </w:rPr>
        <w:t>disorders</w:t>
      </w:r>
      <w:r>
        <w:rPr>
          <w:position w:val="7"/>
          <w:sz w:val="12"/>
        </w:rPr>
        <w:t>36</w:t>
      </w:r>
    </w:p>
    <w:p>
      <w:pPr>
        <w:pStyle w:val="ListParagraph"/>
        <w:numPr>
          <w:ilvl w:val="2"/>
          <w:numId w:val="5"/>
        </w:numPr>
        <w:tabs>
          <w:tab w:pos="2721" w:val="left" w:leader="none"/>
          <w:tab w:pos="2722" w:val="left" w:leader="none"/>
        </w:tabs>
        <w:spacing w:line="242" w:lineRule="auto" w:before="122" w:after="0"/>
        <w:ind w:left="2721" w:right="1825" w:hanging="340"/>
        <w:jc w:val="left"/>
        <w:rPr>
          <w:sz w:val="12"/>
        </w:rPr>
      </w:pPr>
      <w:r>
        <w:rPr>
          <w:sz w:val="21"/>
        </w:rPr>
        <w:t>the Victorian </w:t>
      </w:r>
      <w:r>
        <w:rPr>
          <w:spacing w:val="-3"/>
          <w:sz w:val="21"/>
        </w:rPr>
        <w:t>Government consider amending  </w:t>
      </w:r>
      <w:r>
        <w:rPr>
          <w:sz w:val="21"/>
        </w:rPr>
        <w:t>the CMIA </w:t>
      </w:r>
      <w:r>
        <w:rPr>
          <w:spacing w:val="-3"/>
          <w:sz w:val="21"/>
        </w:rPr>
        <w:t>to</w:t>
      </w:r>
      <w:r>
        <w:rPr>
          <w:spacing w:val="41"/>
          <w:sz w:val="21"/>
        </w:rPr>
        <w:t> </w:t>
      </w:r>
      <w:r>
        <w:rPr>
          <w:spacing w:val="-3"/>
          <w:sz w:val="21"/>
        </w:rPr>
        <w:t>allow  investigations  </w:t>
      </w:r>
      <w:r>
        <w:rPr>
          <w:spacing w:val="-4"/>
          <w:sz w:val="21"/>
        </w:rPr>
        <w:t>into  </w:t>
      </w:r>
      <w:r>
        <w:rPr>
          <w:sz w:val="21"/>
        </w:rPr>
        <w:t>an </w:t>
      </w:r>
      <w:r>
        <w:rPr>
          <w:spacing w:val="-3"/>
          <w:sz w:val="21"/>
        </w:rPr>
        <w:t>accused person’s </w:t>
      </w:r>
      <w:r>
        <w:rPr>
          <w:sz w:val="21"/>
        </w:rPr>
        <w:t>fitness </w:t>
      </w:r>
      <w:r>
        <w:rPr>
          <w:spacing w:val="-3"/>
          <w:sz w:val="21"/>
        </w:rPr>
        <w:t>to </w:t>
      </w:r>
      <w:r>
        <w:rPr>
          <w:sz w:val="21"/>
        </w:rPr>
        <w:t>stand trial in the </w:t>
      </w:r>
      <w:r>
        <w:rPr>
          <w:spacing w:val="-3"/>
          <w:sz w:val="21"/>
        </w:rPr>
        <w:t>Magistrates’ Court </w:t>
      </w:r>
      <w:r>
        <w:rPr>
          <w:sz w:val="21"/>
        </w:rPr>
        <w:t>and </w:t>
      </w:r>
      <w:r>
        <w:rPr>
          <w:spacing w:val="-3"/>
          <w:sz w:val="21"/>
        </w:rPr>
        <w:t>that uniform procedures </w:t>
      </w:r>
      <w:r>
        <w:rPr>
          <w:sz w:val="21"/>
        </w:rPr>
        <w:t>be adopted in committal </w:t>
      </w:r>
      <w:r>
        <w:rPr>
          <w:spacing w:val="-3"/>
          <w:sz w:val="21"/>
        </w:rPr>
        <w:t>proceedings </w:t>
      </w:r>
      <w:r>
        <w:rPr>
          <w:sz w:val="21"/>
        </w:rPr>
        <w:t>in the </w:t>
      </w:r>
      <w:r>
        <w:rPr>
          <w:spacing w:val="-3"/>
          <w:sz w:val="21"/>
        </w:rPr>
        <w:t>Magistrates’ Court </w:t>
      </w:r>
      <w:r>
        <w:rPr>
          <w:sz w:val="21"/>
        </w:rPr>
        <w:t>when fitness </w:t>
      </w:r>
      <w:r>
        <w:rPr>
          <w:spacing w:val="-3"/>
          <w:sz w:val="21"/>
        </w:rPr>
        <w:t>to </w:t>
      </w:r>
      <w:r>
        <w:rPr>
          <w:sz w:val="21"/>
        </w:rPr>
        <w:t>stand trial is in</w:t>
      </w:r>
      <w:r>
        <w:rPr>
          <w:spacing w:val="5"/>
          <w:sz w:val="21"/>
        </w:rPr>
        <w:t> </w:t>
      </w:r>
      <w:r>
        <w:rPr>
          <w:spacing w:val="-3"/>
          <w:sz w:val="21"/>
        </w:rPr>
        <w:t>issue</w:t>
      </w:r>
      <w:r>
        <w:rPr>
          <w:spacing w:val="-3"/>
          <w:position w:val="7"/>
          <w:sz w:val="12"/>
        </w:rPr>
        <w:t>37</w:t>
      </w:r>
    </w:p>
    <w:p>
      <w:pPr>
        <w:pStyle w:val="ListParagraph"/>
        <w:numPr>
          <w:ilvl w:val="2"/>
          <w:numId w:val="5"/>
        </w:numPr>
        <w:tabs>
          <w:tab w:pos="2721" w:val="left" w:leader="none"/>
          <w:tab w:pos="2722" w:val="left" w:leader="none"/>
        </w:tabs>
        <w:spacing w:line="242" w:lineRule="auto" w:before="125" w:after="0"/>
        <w:ind w:left="2721" w:right="1721" w:hanging="340"/>
        <w:jc w:val="left"/>
        <w:rPr>
          <w:sz w:val="12"/>
        </w:rPr>
      </w:pPr>
      <w:r>
        <w:rPr>
          <w:w w:val="105"/>
          <w:sz w:val="21"/>
        </w:rPr>
        <w:t>the</w:t>
      </w:r>
      <w:r>
        <w:rPr>
          <w:spacing w:val="-11"/>
          <w:w w:val="105"/>
          <w:sz w:val="21"/>
        </w:rPr>
        <w:t> </w:t>
      </w:r>
      <w:r>
        <w:rPr>
          <w:w w:val="105"/>
          <w:sz w:val="21"/>
        </w:rPr>
        <w:t>CMIA</w:t>
      </w:r>
      <w:r>
        <w:rPr>
          <w:spacing w:val="-10"/>
          <w:w w:val="105"/>
          <w:sz w:val="21"/>
        </w:rPr>
        <w:t> </w:t>
      </w:r>
      <w:r>
        <w:rPr>
          <w:w w:val="105"/>
          <w:sz w:val="21"/>
        </w:rPr>
        <w:t>clarify</w:t>
      </w:r>
      <w:r>
        <w:rPr>
          <w:spacing w:val="-11"/>
          <w:w w:val="105"/>
          <w:sz w:val="21"/>
        </w:rPr>
        <w:t> </w:t>
      </w:r>
      <w:r>
        <w:rPr>
          <w:w w:val="105"/>
          <w:sz w:val="21"/>
        </w:rPr>
        <w:t>departmental</w:t>
      </w:r>
      <w:r>
        <w:rPr>
          <w:spacing w:val="-10"/>
          <w:w w:val="105"/>
          <w:sz w:val="21"/>
        </w:rPr>
        <w:t> </w:t>
      </w:r>
      <w:r>
        <w:rPr>
          <w:spacing w:val="-3"/>
          <w:w w:val="105"/>
          <w:sz w:val="21"/>
        </w:rPr>
        <w:t>responsibility</w:t>
      </w:r>
      <w:r>
        <w:rPr>
          <w:spacing w:val="-11"/>
          <w:w w:val="105"/>
          <w:sz w:val="21"/>
        </w:rPr>
        <w:t> </w:t>
      </w:r>
      <w:r>
        <w:rPr>
          <w:spacing w:val="-3"/>
          <w:w w:val="105"/>
          <w:sz w:val="21"/>
        </w:rPr>
        <w:t>for</w:t>
      </w:r>
      <w:r>
        <w:rPr>
          <w:spacing w:val="-10"/>
          <w:w w:val="105"/>
          <w:sz w:val="21"/>
        </w:rPr>
        <w:t> </w:t>
      </w:r>
      <w:r>
        <w:rPr>
          <w:w w:val="105"/>
          <w:sz w:val="21"/>
        </w:rPr>
        <w:t>supervision</w:t>
      </w:r>
      <w:r>
        <w:rPr>
          <w:spacing w:val="-10"/>
          <w:w w:val="105"/>
          <w:sz w:val="21"/>
        </w:rPr>
        <w:t> </w:t>
      </w:r>
      <w:r>
        <w:rPr>
          <w:w w:val="105"/>
          <w:sz w:val="21"/>
        </w:rPr>
        <w:t>and</w:t>
      </w:r>
      <w:r>
        <w:rPr>
          <w:spacing w:val="-11"/>
          <w:w w:val="105"/>
          <w:sz w:val="21"/>
        </w:rPr>
        <w:t> </w:t>
      </w:r>
      <w:r>
        <w:rPr>
          <w:spacing w:val="-3"/>
          <w:w w:val="105"/>
          <w:sz w:val="21"/>
        </w:rPr>
        <w:t>monitoring</w:t>
      </w:r>
      <w:r>
        <w:rPr>
          <w:spacing w:val="-10"/>
          <w:w w:val="105"/>
          <w:sz w:val="21"/>
        </w:rPr>
        <w:t> </w:t>
      </w:r>
      <w:r>
        <w:rPr>
          <w:spacing w:val="-3"/>
          <w:w w:val="105"/>
          <w:sz w:val="21"/>
        </w:rPr>
        <w:t>custodial </w:t>
      </w:r>
      <w:r>
        <w:rPr>
          <w:w w:val="105"/>
          <w:sz w:val="21"/>
        </w:rPr>
        <w:t>supervision orders and non-custodial supervision</w:t>
      </w:r>
      <w:r>
        <w:rPr>
          <w:spacing w:val="9"/>
          <w:w w:val="105"/>
          <w:sz w:val="21"/>
        </w:rPr>
        <w:t> </w:t>
      </w:r>
      <w:r>
        <w:rPr>
          <w:w w:val="105"/>
          <w:sz w:val="21"/>
        </w:rPr>
        <w:t>orders.</w:t>
      </w:r>
      <w:r>
        <w:rPr>
          <w:w w:val="105"/>
          <w:position w:val="7"/>
          <w:sz w:val="12"/>
        </w:rPr>
        <w:t>38</w:t>
      </w:r>
    </w:p>
    <w:p>
      <w:pPr>
        <w:pStyle w:val="ListParagraph"/>
        <w:numPr>
          <w:ilvl w:val="1"/>
          <w:numId w:val="5"/>
        </w:numPr>
        <w:tabs>
          <w:tab w:pos="2381" w:val="left" w:leader="none"/>
          <w:tab w:pos="2382" w:val="left" w:leader="none"/>
        </w:tabs>
        <w:spacing w:line="240" w:lineRule="auto" w:before="122" w:after="0"/>
        <w:ind w:left="2381" w:right="0" w:hanging="794"/>
        <w:jc w:val="left"/>
        <w:rPr>
          <w:sz w:val="21"/>
        </w:rPr>
      </w:pPr>
      <w:r>
        <w:rPr>
          <w:spacing w:val="-4"/>
          <w:w w:val="105"/>
          <w:sz w:val="21"/>
        </w:rPr>
        <w:t>At </w:t>
      </w:r>
      <w:r>
        <w:rPr>
          <w:w w:val="105"/>
          <w:sz w:val="21"/>
        </w:rPr>
        <w:t>the time of writing this </w:t>
      </w:r>
      <w:r>
        <w:rPr>
          <w:spacing w:val="-4"/>
          <w:w w:val="105"/>
          <w:sz w:val="21"/>
        </w:rPr>
        <w:t>paper, </w:t>
      </w:r>
      <w:r>
        <w:rPr>
          <w:w w:val="105"/>
          <w:sz w:val="21"/>
        </w:rPr>
        <w:t>these </w:t>
      </w:r>
      <w:r>
        <w:rPr>
          <w:spacing w:val="-3"/>
          <w:w w:val="105"/>
          <w:sz w:val="21"/>
        </w:rPr>
        <w:t>recommendations have </w:t>
      </w:r>
      <w:r>
        <w:rPr>
          <w:spacing w:val="-2"/>
          <w:w w:val="105"/>
          <w:sz w:val="21"/>
        </w:rPr>
        <w:t>not </w:t>
      </w:r>
      <w:r>
        <w:rPr>
          <w:w w:val="105"/>
          <w:sz w:val="21"/>
        </w:rPr>
        <w:t>been</w:t>
      </w:r>
      <w:r>
        <w:rPr>
          <w:spacing w:val="47"/>
          <w:w w:val="105"/>
          <w:sz w:val="21"/>
        </w:rPr>
        <w:t> </w:t>
      </w:r>
      <w:r>
        <w:rPr>
          <w:spacing w:val="-3"/>
          <w:w w:val="105"/>
          <w:sz w:val="21"/>
        </w:rPr>
        <w:t>implemented.</w:t>
      </w:r>
    </w:p>
    <w:p>
      <w:pPr>
        <w:pStyle w:val="ListParagraph"/>
        <w:numPr>
          <w:ilvl w:val="1"/>
          <w:numId w:val="5"/>
        </w:numPr>
        <w:tabs>
          <w:tab w:pos="2380" w:val="left" w:leader="none"/>
          <w:tab w:pos="2381" w:val="left" w:leader="none"/>
        </w:tabs>
        <w:spacing w:line="242" w:lineRule="auto" w:before="124" w:after="0"/>
        <w:ind w:left="2381" w:right="1592" w:hanging="794"/>
        <w:jc w:val="left"/>
        <w:rPr>
          <w:sz w:val="21"/>
        </w:rPr>
      </w:pPr>
      <w:r>
        <w:rPr>
          <w:w w:val="105"/>
          <w:sz w:val="21"/>
        </w:rPr>
        <w:t>The Law </w:t>
      </w:r>
      <w:r>
        <w:rPr>
          <w:spacing w:val="-3"/>
          <w:w w:val="105"/>
          <w:sz w:val="21"/>
        </w:rPr>
        <w:t>Reform Committee </w:t>
      </w:r>
      <w:r>
        <w:rPr>
          <w:w w:val="105"/>
          <w:sz w:val="21"/>
        </w:rPr>
        <w:t>also made a number of </w:t>
      </w:r>
      <w:r>
        <w:rPr>
          <w:spacing w:val="-3"/>
          <w:w w:val="105"/>
          <w:sz w:val="21"/>
        </w:rPr>
        <w:t>findings relevant to </w:t>
      </w:r>
      <w:r>
        <w:rPr>
          <w:w w:val="105"/>
          <w:sz w:val="21"/>
        </w:rPr>
        <w:t>the </w:t>
      </w:r>
      <w:r>
        <w:rPr>
          <w:spacing w:val="-4"/>
          <w:w w:val="105"/>
          <w:sz w:val="21"/>
        </w:rPr>
        <w:t>Commission’s </w:t>
      </w:r>
      <w:r>
        <w:rPr>
          <w:w w:val="105"/>
          <w:sz w:val="21"/>
        </w:rPr>
        <w:t>review of the CMIA. In </w:t>
      </w:r>
      <w:r>
        <w:rPr>
          <w:spacing w:val="-3"/>
          <w:w w:val="105"/>
          <w:sz w:val="21"/>
        </w:rPr>
        <w:t>particular, </w:t>
      </w:r>
      <w:r>
        <w:rPr>
          <w:w w:val="105"/>
          <w:sz w:val="21"/>
        </w:rPr>
        <w:t>the Law </w:t>
      </w:r>
      <w:r>
        <w:rPr>
          <w:spacing w:val="-3"/>
          <w:w w:val="105"/>
          <w:sz w:val="21"/>
        </w:rPr>
        <w:t>Reform Committee found that</w:t>
      </w:r>
      <w:r>
        <w:rPr>
          <w:spacing w:val="42"/>
          <w:w w:val="105"/>
          <w:sz w:val="21"/>
        </w:rPr>
        <w:t> </w:t>
      </w:r>
      <w:r>
        <w:rPr>
          <w:w w:val="105"/>
          <w:sz w:val="21"/>
        </w:rPr>
        <w:t>lawyers</w:t>
      </w:r>
    </w:p>
    <w:p>
      <w:pPr>
        <w:pStyle w:val="BodyText"/>
        <w:spacing w:line="242" w:lineRule="auto" w:before="2"/>
        <w:ind w:left="2380" w:right="2028"/>
      </w:pPr>
      <w:r>
        <w:rPr>
          <w:w w:val="105"/>
        </w:rPr>
        <w:t>can </w:t>
      </w:r>
      <w:r>
        <w:rPr>
          <w:spacing w:val="-3"/>
          <w:w w:val="105"/>
        </w:rPr>
        <w:t>enhance </w:t>
      </w:r>
      <w:r>
        <w:rPr>
          <w:w w:val="105"/>
        </w:rPr>
        <w:t>their </w:t>
      </w:r>
      <w:r>
        <w:rPr>
          <w:spacing w:val="-3"/>
          <w:w w:val="105"/>
        </w:rPr>
        <w:t>client’s </w:t>
      </w:r>
      <w:r>
        <w:rPr>
          <w:w w:val="105"/>
        </w:rPr>
        <w:t>ability </w:t>
      </w:r>
      <w:r>
        <w:rPr>
          <w:spacing w:val="-3"/>
          <w:w w:val="105"/>
        </w:rPr>
        <w:t>to </w:t>
      </w:r>
      <w:r>
        <w:rPr>
          <w:w w:val="105"/>
        </w:rPr>
        <w:t>understand and participate in the legal process by modifying their approaches </w:t>
      </w:r>
      <w:r>
        <w:rPr>
          <w:spacing w:val="-3"/>
          <w:w w:val="105"/>
        </w:rPr>
        <w:t>to communication.</w:t>
      </w:r>
      <w:r>
        <w:rPr>
          <w:spacing w:val="-3"/>
          <w:w w:val="105"/>
          <w:position w:val="7"/>
          <w:sz w:val="12"/>
        </w:rPr>
        <w:t>39 </w:t>
      </w:r>
      <w:r>
        <w:rPr>
          <w:w w:val="105"/>
        </w:rPr>
        <w:t>The Law </w:t>
      </w:r>
      <w:r>
        <w:rPr>
          <w:spacing w:val="-3"/>
          <w:w w:val="105"/>
        </w:rPr>
        <w:t>Reform Committee </w:t>
      </w:r>
      <w:r>
        <w:rPr>
          <w:w w:val="105"/>
        </w:rPr>
        <w:t>also recognised the important role </w:t>
      </w:r>
      <w:r>
        <w:rPr>
          <w:spacing w:val="-3"/>
          <w:w w:val="105"/>
        </w:rPr>
        <w:t>judicial </w:t>
      </w:r>
      <w:r>
        <w:rPr>
          <w:w w:val="105"/>
        </w:rPr>
        <w:t>officers </w:t>
      </w:r>
      <w:r>
        <w:rPr>
          <w:spacing w:val="-3"/>
          <w:w w:val="105"/>
        </w:rPr>
        <w:t>play </w:t>
      </w:r>
      <w:r>
        <w:rPr>
          <w:w w:val="105"/>
        </w:rPr>
        <w:t>in </w:t>
      </w:r>
      <w:r>
        <w:rPr>
          <w:spacing w:val="-3"/>
          <w:w w:val="105"/>
        </w:rPr>
        <w:t>ensuring that </w:t>
      </w:r>
      <w:r>
        <w:rPr>
          <w:w w:val="105"/>
        </w:rPr>
        <w:t>people with an</w:t>
      </w:r>
    </w:p>
    <w:p>
      <w:pPr>
        <w:pStyle w:val="BodyText"/>
        <w:spacing w:line="242" w:lineRule="auto" w:before="3"/>
        <w:ind w:left="2381" w:right="1640"/>
        <w:rPr>
          <w:sz w:val="12"/>
        </w:rPr>
      </w:pPr>
      <w:r>
        <w:rPr/>
        <w:t>intellectual disability or cognitive impairment receive fair and equal treatment when they come before the courts.</w:t>
      </w:r>
      <w:r>
        <w:rPr>
          <w:position w:val="7"/>
          <w:sz w:val="12"/>
        </w:rPr>
        <w:t>40</w:t>
      </w:r>
    </w:p>
    <w:p>
      <w:pPr>
        <w:pStyle w:val="ListParagraph"/>
        <w:numPr>
          <w:ilvl w:val="1"/>
          <w:numId w:val="5"/>
        </w:numPr>
        <w:tabs>
          <w:tab w:pos="2381" w:val="left" w:leader="none"/>
          <w:tab w:pos="2382" w:val="left" w:leader="none"/>
        </w:tabs>
        <w:spacing w:line="242" w:lineRule="auto" w:before="122" w:after="0"/>
        <w:ind w:left="2381" w:right="1864" w:hanging="794"/>
        <w:jc w:val="left"/>
        <w:rPr>
          <w:sz w:val="21"/>
        </w:rPr>
      </w:pPr>
      <w:r>
        <w:rPr>
          <w:w w:val="105"/>
          <w:sz w:val="21"/>
        </w:rPr>
        <w:t>The</w:t>
      </w:r>
      <w:r>
        <w:rPr>
          <w:spacing w:val="-7"/>
          <w:w w:val="105"/>
          <w:sz w:val="21"/>
        </w:rPr>
        <w:t> </w:t>
      </w:r>
      <w:r>
        <w:rPr>
          <w:spacing w:val="-3"/>
          <w:w w:val="105"/>
          <w:sz w:val="21"/>
        </w:rPr>
        <w:t>Commission</w:t>
      </w:r>
      <w:r>
        <w:rPr>
          <w:spacing w:val="-6"/>
          <w:w w:val="105"/>
          <w:sz w:val="21"/>
        </w:rPr>
        <w:t> </w:t>
      </w:r>
      <w:r>
        <w:rPr>
          <w:w w:val="105"/>
          <w:sz w:val="21"/>
        </w:rPr>
        <w:t>discusses</w:t>
      </w:r>
      <w:r>
        <w:rPr>
          <w:spacing w:val="-6"/>
          <w:w w:val="105"/>
          <w:sz w:val="21"/>
        </w:rPr>
        <w:t> </w:t>
      </w:r>
      <w:r>
        <w:rPr>
          <w:w w:val="105"/>
          <w:sz w:val="21"/>
        </w:rPr>
        <w:t>these</w:t>
      </w:r>
      <w:r>
        <w:rPr>
          <w:spacing w:val="-6"/>
          <w:w w:val="105"/>
          <w:sz w:val="21"/>
        </w:rPr>
        <w:t> </w:t>
      </w:r>
      <w:r>
        <w:rPr>
          <w:spacing w:val="-3"/>
          <w:w w:val="105"/>
          <w:sz w:val="21"/>
        </w:rPr>
        <w:t>recommendations</w:t>
      </w:r>
      <w:r>
        <w:rPr>
          <w:spacing w:val="-6"/>
          <w:w w:val="105"/>
          <w:sz w:val="21"/>
        </w:rPr>
        <w:t> </w:t>
      </w:r>
      <w:r>
        <w:rPr>
          <w:w w:val="105"/>
          <w:sz w:val="21"/>
        </w:rPr>
        <w:t>and</w:t>
      </w:r>
      <w:r>
        <w:rPr>
          <w:spacing w:val="-6"/>
          <w:w w:val="105"/>
          <w:sz w:val="21"/>
        </w:rPr>
        <w:t> </w:t>
      </w:r>
      <w:r>
        <w:rPr>
          <w:spacing w:val="-3"/>
          <w:w w:val="105"/>
          <w:sz w:val="21"/>
        </w:rPr>
        <w:t>findings</w:t>
      </w:r>
      <w:r>
        <w:rPr>
          <w:spacing w:val="-6"/>
          <w:w w:val="105"/>
          <w:sz w:val="21"/>
        </w:rPr>
        <w:t> </w:t>
      </w:r>
      <w:r>
        <w:rPr>
          <w:w w:val="105"/>
          <w:sz w:val="21"/>
        </w:rPr>
        <w:t>in</w:t>
      </w:r>
      <w:r>
        <w:rPr>
          <w:spacing w:val="-6"/>
          <w:w w:val="105"/>
          <w:sz w:val="21"/>
        </w:rPr>
        <w:t> </w:t>
      </w:r>
      <w:r>
        <w:rPr>
          <w:w w:val="105"/>
          <w:sz w:val="21"/>
        </w:rPr>
        <w:t>detail</w:t>
      </w:r>
      <w:r>
        <w:rPr>
          <w:spacing w:val="-6"/>
          <w:w w:val="105"/>
          <w:sz w:val="21"/>
        </w:rPr>
        <w:t> </w:t>
      </w:r>
      <w:r>
        <w:rPr>
          <w:w w:val="105"/>
          <w:sz w:val="21"/>
        </w:rPr>
        <w:t>in</w:t>
      </w:r>
      <w:r>
        <w:rPr>
          <w:spacing w:val="-6"/>
          <w:w w:val="105"/>
          <w:sz w:val="21"/>
        </w:rPr>
        <w:t> </w:t>
      </w:r>
      <w:r>
        <w:rPr>
          <w:spacing w:val="-3"/>
          <w:w w:val="105"/>
          <w:sz w:val="21"/>
        </w:rPr>
        <w:t>subsequent chapters </w:t>
      </w:r>
      <w:r>
        <w:rPr>
          <w:w w:val="105"/>
          <w:sz w:val="21"/>
        </w:rPr>
        <w:t>of this</w:t>
      </w:r>
      <w:r>
        <w:rPr>
          <w:spacing w:val="18"/>
          <w:w w:val="105"/>
          <w:sz w:val="21"/>
        </w:rPr>
        <w:t> </w:t>
      </w:r>
      <w:r>
        <w:rPr>
          <w:spacing w:val="-4"/>
          <w:w w:val="105"/>
          <w:sz w:val="21"/>
        </w:rPr>
        <w:t>paper.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r>
        <w:rPr/>
        <w:pict>
          <v:line style="position:absolute;mso-position-horizontal-relative:page;mso-position-vertical-relative:paragraph;z-index:-40;mso-wrap-distance-left:0;mso-wrap-distance-right:0" from="79.370102pt,18.515278pt" to="515.905102pt,18.515278pt" stroked="true" strokeweight="1.417pt" strokecolor="#e5edf1">
            <v:stroke dashstyle="solid"/>
            <w10:wrap type="topAndBottom"/>
          </v:line>
        </w:pict>
      </w:r>
    </w:p>
    <w:p>
      <w:pPr>
        <w:pStyle w:val="ListParagraph"/>
        <w:numPr>
          <w:ilvl w:val="0"/>
          <w:numId w:val="8"/>
        </w:numPr>
        <w:tabs>
          <w:tab w:pos="2380" w:val="left" w:leader="none"/>
          <w:tab w:pos="2382" w:val="left" w:leader="none"/>
        </w:tabs>
        <w:spacing w:line="240" w:lineRule="auto" w:before="112" w:after="0"/>
        <w:ind w:left="2381" w:right="1703" w:hanging="794"/>
        <w:jc w:val="left"/>
        <w:rPr>
          <w:sz w:val="13"/>
        </w:rPr>
      </w:pPr>
      <w:r>
        <w:rPr>
          <w:w w:val="105"/>
          <w:sz w:val="13"/>
        </w:rPr>
        <w:t>Law Reform Committee, Parliament of Victoria, </w:t>
      </w:r>
      <w:r>
        <w:rPr>
          <w:i/>
          <w:w w:val="105"/>
          <w:sz w:val="13"/>
        </w:rPr>
        <w:t>Inquiry into Access to and Interaction with the Justice System by People with an Intellectual </w:t>
      </w:r>
      <w:r>
        <w:rPr>
          <w:i/>
          <w:w w:val="105"/>
          <w:sz w:val="13"/>
        </w:rPr>
        <w:t>Disability and their Families and Carers </w:t>
      </w:r>
      <w:r>
        <w:rPr>
          <w:w w:val="105"/>
          <w:sz w:val="13"/>
        </w:rPr>
        <w:t>(2013)</w:t>
      </w:r>
      <w:r>
        <w:rPr>
          <w:spacing w:val="25"/>
          <w:w w:val="105"/>
          <w:sz w:val="13"/>
        </w:rPr>
        <w:t> </w:t>
      </w:r>
      <w:r>
        <w:rPr>
          <w:w w:val="105"/>
          <w:sz w:val="13"/>
        </w:rPr>
        <w:t>228.</w:t>
      </w:r>
    </w:p>
    <w:p>
      <w:pPr>
        <w:pStyle w:val="ListParagraph"/>
        <w:numPr>
          <w:ilvl w:val="0"/>
          <w:numId w:val="8"/>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17"/>
          <w:w w:val="105"/>
          <w:sz w:val="13"/>
        </w:rPr>
        <w:t> </w:t>
      </w:r>
      <w:r>
        <w:rPr>
          <w:w w:val="105"/>
          <w:sz w:val="13"/>
        </w:rPr>
        <w:t>240.</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7"/>
          <w:w w:val="105"/>
          <w:sz w:val="13"/>
        </w:rPr>
        <w:t> </w:t>
      </w:r>
      <w:r>
        <w:rPr>
          <w:w w:val="105"/>
          <w:sz w:val="13"/>
        </w:rPr>
        <w:t>231.</w:t>
      </w:r>
    </w:p>
    <w:p>
      <w:pPr>
        <w:pStyle w:val="ListParagraph"/>
        <w:numPr>
          <w:ilvl w:val="0"/>
          <w:numId w:val="8"/>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2"/>
          <w:w w:val="105"/>
          <w:sz w:val="13"/>
        </w:rPr>
        <w:t> </w:t>
      </w:r>
      <w:r>
        <w:rPr>
          <w:w w:val="105"/>
          <w:sz w:val="13"/>
        </w:rPr>
        <w:t>243.</w:t>
      </w:r>
    </w:p>
    <w:p>
      <w:pPr>
        <w:tabs>
          <w:tab w:pos="2381" w:val="left" w:leader="none"/>
        </w:tabs>
        <w:spacing w:before="2"/>
        <w:ind w:left="1587" w:right="0" w:firstLine="0"/>
        <w:jc w:val="left"/>
        <w:rPr>
          <w:sz w:val="13"/>
        </w:rPr>
      </w:pPr>
      <w:r>
        <w:rPr>
          <w:w w:val="105"/>
          <w:sz w:val="13"/>
        </w:rPr>
        <w:t>37</w:t>
        <w:tab/>
        <w:t>Ibid</w:t>
      </w:r>
      <w:r>
        <w:rPr>
          <w:spacing w:val="4"/>
          <w:w w:val="105"/>
          <w:sz w:val="13"/>
        </w:rPr>
        <w:t> </w:t>
      </w:r>
      <w:r>
        <w:rPr>
          <w:spacing w:val="3"/>
          <w:w w:val="105"/>
          <w:sz w:val="13"/>
        </w:rPr>
        <w:t>235–6.</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8"/>
          <w:w w:val="105"/>
          <w:sz w:val="13"/>
        </w:rPr>
        <w:t> </w:t>
      </w:r>
      <w:r>
        <w:rPr>
          <w:w w:val="105"/>
          <w:sz w:val="13"/>
        </w:rPr>
        <w:t>309.</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pict>
          <v:shape style="position:absolute;margin-left:549.242493pt;margin-top:3.008464pt;width:12.05pt;height:14.25pt;mso-position-horizontal-relative:page;mso-position-vertical-relative:paragraph;z-index:2032" type="#_x0000_t202" filled="false" stroked="false">
            <v:textbox inset="0,0,0,0">
              <w:txbxContent>
                <w:p>
                  <w:pPr>
                    <w:spacing w:line="284" w:lineRule="exact" w:before="0"/>
                    <w:ind w:left="0" w:right="0" w:firstLine="0"/>
                    <w:jc w:val="left"/>
                    <w:rPr>
                      <w:b/>
                      <w:sz w:val="24"/>
                    </w:rPr>
                  </w:pPr>
                  <w:r>
                    <w:rPr>
                      <w:b/>
                      <w:color w:val="004D71"/>
                      <w:spacing w:val="-13"/>
                      <w:w w:val="105"/>
                      <w:sz w:val="24"/>
                    </w:rPr>
                    <w:t>17</w:t>
                  </w:r>
                </w:p>
              </w:txbxContent>
            </v:textbox>
            <w10:wrap type="none"/>
          </v:shape>
        </w:pict>
      </w:r>
      <w:r>
        <w:rPr>
          <w:w w:val="105"/>
          <w:sz w:val="13"/>
        </w:rPr>
        <w:t>Ibid</w:t>
      </w:r>
      <w:r>
        <w:rPr>
          <w:spacing w:val="19"/>
          <w:w w:val="105"/>
          <w:sz w:val="13"/>
        </w:rPr>
        <w:t> </w:t>
      </w:r>
      <w:r>
        <w:rPr>
          <w:w w:val="105"/>
          <w:sz w:val="13"/>
        </w:rPr>
        <w:t>206.</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9"/>
          <w:w w:val="105"/>
          <w:sz w:val="13"/>
        </w:rPr>
        <w:t> </w:t>
      </w:r>
      <w:r>
        <w:rPr>
          <w:w w:val="105"/>
          <w:sz w:val="13"/>
        </w:rPr>
        <w:t>218.</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2"/>
        <w:spacing w:before="96"/>
      </w:pPr>
      <w:bookmarkStart w:name="_TOC_250133" w:id="47"/>
      <w:bookmarkStart w:name="Principles of the CMIA" w:id="48"/>
      <w:r>
        <w:rPr>
          <w:b w:val="0"/>
        </w:rPr>
      </w:r>
      <w:bookmarkEnd w:id="47"/>
      <w:r>
        <w:rPr>
          <w:color w:val="004D71"/>
          <w:w w:val="115"/>
        </w:rPr>
        <w:t>Principles of the CMIA</w:t>
      </w:r>
    </w:p>
    <w:p>
      <w:pPr>
        <w:pStyle w:val="ListParagraph"/>
        <w:numPr>
          <w:ilvl w:val="1"/>
          <w:numId w:val="5"/>
        </w:numPr>
        <w:tabs>
          <w:tab w:pos="2381" w:val="left" w:leader="none"/>
          <w:tab w:pos="2382" w:val="left" w:leader="none"/>
        </w:tabs>
        <w:spacing w:line="242" w:lineRule="auto" w:before="155" w:after="0"/>
        <w:ind w:left="2381" w:right="2286" w:hanging="794"/>
        <w:jc w:val="left"/>
        <w:rPr>
          <w:sz w:val="21"/>
        </w:rPr>
      </w:pPr>
      <w:r>
        <w:rPr>
          <w:sz w:val="21"/>
        </w:rPr>
        <w:t>The </w:t>
      </w:r>
      <w:r>
        <w:rPr>
          <w:spacing w:val="-3"/>
          <w:sz w:val="21"/>
        </w:rPr>
        <w:t>Commission </w:t>
      </w:r>
      <w:r>
        <w:rPr>
          <w:spacing w:val="-2"/>
          <w:sz w:val="21"/>
        </w:rPr>
        <w:t>has </w:t>
      </w:r>
      <w:r>
        <w:rPr>
          <w:sz w:val="21"/>
        </w:rPr>
        <w:t>been </w:t>
      </w:r>
      <w:r>
        <w:rPr>
          <w:spacing w:val="-3"/>
          <w:sz w:val="21"/>
        </w:rPr>
        <w:t>asked to examine </w:t>
      </w:r>
      <w:r>
        <w:rPr>
          <w:sz w:val="21"/>
        </w:rPr>
        <w:t>whether the CMIA is </w:t>
      </w:r>
      <w:r>
        <w:rPr>
          <w:spacing w:val="-3"/>
          <w:sz w:val="21"/>
        </w:rPr>
        <w:t>operating </w:t>
      </w:r>
      <w:r>
        <w:rPr>
          <w:spacing w:val="-4"/>
          <w:sz w:val="21"/>
        </w:rPr>
        <w:t>justly, </w:t>
      </w:r>
      <w:r>
        <w:rPr>
          <w:sz w:val="21"/>
        </w:rPr>
        <w:t>effectively and </w:t>
      </w:r>
      <w:r>
        <w:rPr>
          <w:spacing w:val="-3"/>
          <w:sz w:val="21"/>
        </w:rPr>
        <w:t>consistently </w:t>
      </w:r>
      <w:r>
        <w:rPr>
          <w:sz w:val="21"/>
        </w:rPr>
        <w:t>with a number of </w:t>
      </w:r>
      <w:r>
        <w:rPr>
          <w:spacing w:val="-3"/>
          <w:sz w:val="21"/>
        </w:rPr>
        <w:t>principles that underlie</w:t>
      </w:r>
      <w:r>
        <w:rPr>
          <w:spacing w:val="-1"/>
          <w:sz w:val="21"/>
        </w:rPr>
        <w:t> </w:t>
      </w:r>
      <w:r>
        <w:rPr>
          <w:sz w:val="21"/>
        </w:rPr>
        <w:t>it.</w:t>
      </w:r>
    </w:p>
    <w:p>
      <w:pPr>
        <w:pStyle w:val="ListParagraph"/>
        <w:numPr>
          <w:ilvl w:val="1"/>
          <w:numId w:val="5"/>
        </w:numPr>
        <w:tabs>
          <w:tab w:pos="2380" w:val="left" w:leader="none"/>
          <w:tab w:pos="2381" w:val="left" w:leader="none"/>
        </w:tabs>
        <w:spacing w:line="242" w:lineRule="auto" w:before="122" w:after="0"/>
        <w:ind w:left="2381" w:right="1603" w:hanging="794"/>
        <w:jc w:val="left"/>
        <w:rPr>
          <w:sz w:val="12"/>
        </w:rPr>
      </w:pPr>
      <w:r>
        <w:rPr>
          <w:w w:val="105"/>
          <w:sz w:val="21"/>
        </w:rPr>
        <w:t>The CMIA </w:t>
      </w:r>
      <w:r>
        <w:rPr>
          <w:spacing w:val="-3"/>
          <w:w w:val="105"/>
          <w:sz w:val="21"/>
        </w:rPr>
        <w:t>governs </w:t>
      </w:r>
      <w:r>
        <w:rPr>
          <w:w w:val="105"/>
          <w:sz w:val="21"/>
        </w:rPr>
        <w:t>an </w:t>
      </w:r>
      <w:r>
        <w:rPr>
          <w:spacing w:val="-3"/>
          <w:w w:val="105"/>
          <w:sz w:val="21"/>
        </w:rPr>
        <w:t>area </w:t>
      </w:r>
      <w:r>
        <w:rPr>
          <w:w w:val="105"/>
          <w:sz w:val="21"/>
        </w:rPr>
        <w:t>of the law </w:t>
      </w:r>
      <w:r>
        <w:rPr>
          <w:spacing w:val="-3"/>
          <w:w w:val="105"/>
          <w:sz w:val="21"/>
        </w:rPr>
        <w:t>that requires </w:t>
      </w:r>
      <w:r>
        <w:rPr>
          <w:w w:val="105"/>
          <w:sz w:val="21"/>
        </w:rPr>
        <w:t>an understanding </w:t>
      </w:r>
      <w:r>
        <w:rPr>
          <w:spacing w:val="-3"/>
          <w:w w:val="105"/>
          <w:sz w:val="21"/>
        </w:rPr>
        <w:t>from </w:t>
      </w:r>
      <w:r>
        <w:rPr>
          <w:w w:val="105"/>
          <w:sz w:val="21"/>
        </w:rPr>
        <w:t>both a </w:t>
      </w:r>
      <w:r>
        <w:rPr>
          <w:spacing w:val="-3"/>
          <w:w w:val="105"/>
          <w:sz w:val="21"/>
        </w:rPr>
        <w:t>criminal </w:t>
      </w:r>
      <w:r>
        <w:rPr>
          <w:w w:val="105"/>
          <w:sz w:val="21"/>
        </w:rPr>
        <w:t>and </w:t>
      </w:r>
      <w:r>
        <w:rPr>
          <w:spacing w:val="-3"/>
          <w:w w:val="105"/>
          <w:sz w:val="21"/>
        </w:rPr>
        <w:t>health </w:t>
      </w:r>
      <w:r>
        <w:rPr>
          <w:w w:val="105"/>
          <w:sz w:val="21"/>
        </w:rPr>
        <w:t>perspective and </w:t>
      </w:r>
      <w:r>
        <w:rPr>
          <w:spacing w:val="-2"/>
          <w:w w:val="105"/>
          <w:sz w:val="21"/>
        </w:rPr>
        <w:t>raises </w:t>
      </w:r>
      <w:r>
        <w:rPr>
          <w:w w:val="105"/>
          <w:sz w:val="21"/>
        </w:rPr>
        <w:t>both legal and </w:t>
      </w:r>
      <w:r>
        <w:rPr>
          <w:spacing w:val="-3"/>
          <w:w w:val="105"/>
          <w:sz w:val="21"/>
        </w:rPr>
        <w:t>treatment </w:t>
      </w:r>
      <w:r>
        <w:rPr>
          <w:w w:val="105"/>
          <w:sz w:val="21"/>
        </w:rPr>
        <w:t>issues. A number of specific </w:t>
      </w:r>
      <w:r>
        <w:rPr>
          <w:spacing w:val="-3"/>
          <w:w w:val="105"/>
          <w:sz w:val="21"/>
        </w:rPr>
        <w:t>criminal </w:t>
      </w:r>
      <w:r>
        <w:rPr>
          <w:w w:val="105"/>
          <w:sz w:val="21"/>
        </w:rPr>
        <w:t>law and </w:t>
      </w:r>
      <w:r>
        <w:rPr>
          <w:spacing w:val="-3"/>
          <w:w w:val="105"/>
          <w:sz w:val="21"/>
        </w:rPr>
        <w:t>human </w:t>
      </w:r>
      <w:r>
        <w:rPr>
          <w:w w:val="105"/>
          <w:sz w:val="21"/>
        </w:rPr>
        <w:t>rights </w:t>
      </w:r>
      <w:r>
        <w:rPr>
          <w:spacing w:val="-3"/>
          <w:w w:val="105"/>
          <w:sz w:val="21"/>
        </w:rPr>
        <w:t>principles underpin </w:t>
      </w:r>
      <w:r>
        <w:rPr>
          <w:w w:val="105"/>
          <w:sz w:val="21"/>
        </w:rPr>
        <w:t>the CMIA, as </w:t>
      </w:r>
      <w:r>
        <w:rPr>
          <w:spacing w:val="-3"/>
          <w:w w:val="105"/>
          <w:sz w:val="21"/>
        </w:rPr>
        <w:t>well </w:t>
      </w:r>
      <w:r>
        <w:rPr>
          <w:w w:val="105"/>
          <w:sz w:val="21"/>
        </w:rPr>
        <w:t>as </w:t>
      </w:r>
      <w:r>
        <w:rPr>
          <w:spacing w:val="-3"/>
          <w:w w:val="105"/>
          <w:sz w:val="21"/>
        </w:rPr>
        <w:t>principles </w:t>
      </w:r>
      <w:r>
        <w:rPr>
          <w:w w:val="105"/>
          <w:sz w:val="21"/>
        </w:rPr>
        <w:t>derived </w:t>
      </w:r>
      <w:r>
        <w:rPr>
          <w:spacing w:val="-3"/>
          <w:w w:val="105"/>
          <w:sz w:val="21"/>
        </w:rPr>
        <w:t>from forensic </w:t>
      </w:r>
      <w:r>
        <w:rPr>
          <w:w w:val="105"/>
          <w:sz w:val="21"/>
        </w:rPr>
        <w:t>mental </w:t>
      </w:r>
      <w:r>
        <w:rPr>
          <w:spacing w:val="-3"/>
          <w:w w:val="105"/>
          <w:sz w:val="21"/>
        </w:rPr>
        <w:t>health </w:t>
      </w:r>
      <w:r>
        <w:rPr>
          <w:w w:val="105"/>
          <w:sz w:val="21"/>
        </w:rPr>
        <w:t>and</w:t>
      </w:r>
      <w:r>
        <w:rPr>
          <w:spacing w:val="32"/>
          <w:w w:val="105"/>
          <w:sz w:val="21"/>
        </w:rPr>
        <w:t> </w:t>
      </w:r>
      <w:r>
        <w:rPr>
          <w:spacing w:val="-3"/>
          <w:w w:val="105"/>
          <w:sz w:val="21"/>
        </w:rPr>
        <w:t>disability.</w:t>
      </w:r>
      <w:r>
        <w:rPr>
          <w:spacing w:val="-3"/>
          <w:w w:val="105"/>
          <w:position w:val="7"/>
          <w:sz w:val="12"/>
        </w:rPr>
        <w:t>41</w:t>
      </w:r>
    </w:p>
    <w:p>
      <w:pPr>
        <w:pStyle w:val="ListParagraph"/>
        <w:numPr>
          <w:ilvl w:val="1"/>
          <w:numId w:val="5"/>
        </w:numPr>
        <w:tabs>
          <w:tab w:pos="2382" w:val="left" w:leader="none"/>
        </w:tabs>
        <w:spacing w:line="242" w:lineRule="auto" w:before="124" w:after="0"/>
        <w:ind w:left="2381" w:right="1697" w:hanging="794"/>
        <w:jc w:val="both"/>
        <w:rPr>
          <w:sz w:val="21"/>
        </w:rPr>
      </w:pPr>
      <w:r>
        <w:rPr>
          <w:sz w:val="21"/>
        </w:rPr>
        <w:t>Some of these </w:t>
      </w:r>
      <w:r>
        <w:rPr>
          <w:spacing w:val="-3"/>
          <w:sz w:val="21"/>
        </w:rPr>
        <w:t>principles are outlined </w:t>
      </w:r>
      <w:r>
        <w:rPr>
          <w:sz w:val="21"/>
        </w:rPr>
        <w:t>specifically in the </w:t>
      </w:r>
      <w:r>
        <w:rPr>
          <w:spacing w:val="-3"/>
          <w:sz w:val="21"/>
        </w:rPr>
        <w:t>legislation. </w:t>
      </w:r>
      <w:r>
        <w:rPr>
          <w:sz w:val="21"/>
        </w:rPr>
        <w:t>Other </w:t>
      </w:r>
      <w:r>
        <w:rPr>
          <w:spacing w:val="-3"/>
          <w:sz w:val="21"/>
        </w:rPr>
        <w:t>principles, while  </w:t>
      </w:r>
      <w:r>
        <w:rPr>
          <w:spacing w:val="-2"/>
          <w:sz w:val="21"/>
        </w:rPr>
        <w:t>not </w:t>
      </w:r>
      <w:r>
        <w:rPr>
          <w:spacing w:val="-3"/>
          <w:sz w:val="21"/>
        </w:rPr>
        <w:t>referred to </w:t>
      </w:r>
      <w:r>
        <w:rPr>
          <w:sz w:val="21"/>
        </w:rPr>
        <w:t>explicitly in the </w:t>
      </w:r>
      <w:r>
        <w:rPr>
          <w:spacing w:val="-3"/>
          <w:sz w:val="21"/>
        </w:rPr>
        <w:t>legislation, are implied through  </w:t>
      </w:r>
      <w:r>
        <w:rPr>
          <w:sz w:val="21"/>
        </w:rPr>
        <w:t>the </w:t>
      </w:r>
      <w:r>
        <w:rPr>
          <w:spacing w:val="-3"/>
          <w:sz w:val="21"/>
        </w:rPr>
        <w:t>aims</w:t>
      </w:r>
      <w:r>
        <w:rPr>
          <w:spacing w:val="41"/>
          <w:sz w:val="21"/>
        </w:rPr>
        <w:t> </w:t>
      </w:r>
      <w:r>
        <w:rPr>
          <w:sz w:val="21"/>
        </w:rPr>
        <w:t>and objectives of the</w:t>
      </w:r>
      <w:r>
        <w:rPr>
          <w:spacing w:val="15"/>
          <w:sz w:val="21"/>
        </w:rPr>
        <w:t> </w:t>
      </w:r>
      <w:r>
        <w:rPr>
          <w:sz w:val="21"/>
        </w:rPr>
        <w:t>CMIA,</w:t>
      </w:r>
      <w:r>
        <w:rPr>
          <w:spacing w:val="15"/>
          <w:sz w:val="21"/>
        </w:rPr>
        <w:t> </w:t>
      </w:r>
      <w:r>
        <w:rPr>
          <w:sz w:val="21"/>
        </w:rPr>
        <w:t>its</w:t>
      </w:r>
      <w:r>
        <w:rPr>
          <w:spacing w:val="15"/>
          <w:sz w:val="21"/>
        </w:rPr>
        <w:t> </w:t>
      </w:r>
      <w:r>
        <w:rPr>
          <w:sz w:val="21"/>
        </w:rPr>
        <w:t>processes</w:t>
      </w:r>
      <w:r>
        <w:rPr>
          <w:spacing w:val="15"/>
          <w:sz w:val="21"/>
        </w:rPr>
        <w:t> </w:t>
      </w:r>
      <w:r>
        <w:rPr>
          <w:sz w:val="21"/>
        </w:rPr>
        <w:t>and</w:t>
      </w:r>
      <w:r>
        <w:rPr>
          <w:spacing w:val="15"/>
          <w:sz w:val="21"/>
        </w:rPr>
        <w:t> </w:t>
      </w:r>
      <w:r>
        <w:rPr>
          <w:spacing w:val="-3"/>
          <w:sz w:val="21"/>
        </w:rPr>
        <w:t>relevant</w:t>
      </w:r>
      <w:r>
        <w:rPr>
          <w:spacing w:val="15"/>
          <w:sz w:val="21"/>
        </w:rPr>
        <w:t> </w:t>
      </w:r>
      <w:r>
        <w:rPr>
          <w:sz w:val="21"/>
        </w:rPr>
        <w:t>case</w:t>
      </w:r>
      <w:r>
        <w:rPr>
          <w:spacing w:val="15"/>
          <w:sz w:val="21"/>
        </w:rPr>
        <w:t> </w:t>
      </w:r>
      <w:r>
        <w:rPr>
          <w:sz w:val="21"/>
        </w:rPr>
        <w:t>law</w:t>
      </w:r>
      <w:r>
        <w:rPr>
          <w:spacing w:val="15"/>
          <w:sz w:val="21"/>
        </w:rPr>
        <w:t> </w:t>
      </w:r>
      <w:r>
        <w:rPr>
          <w:sz w:val="21"/>
        </w:rPr>
        <w:t>on</w:t>
      </w:r>
      <w:r>
        <w:rPr>
          <w:spacing w:val="15"/>
          <w:sz w:val="21"/>
        </w:rPr>
        <w:t> </w:t>
      </w:r>
      <w:r>
        <w:rPr>
          <w:sz w:val="21"/>
        </w:rPr>
        <w:t>the</w:t>
      </w:r>
      <w:r>
        <w:rPr>
          <w:spacing w:val="15"/>
          <w:sz w:val="21"/>
        </w:rPr>
        <w:t> </w:t>
      </w:r>
      <w:r>
        <w:rPr>
          <w:spacing w:val="-3"/>
          <w:sz w:val="21"/>
        </w:rPr>
        <w:t>interpretation</w:t>
      </w:r>
      <w:r>
        <w:rPr>
          <w:spacing w:val="15"/>
          <w:sz w:val="21"/>
        </w:rPr>
        <w:t> </w:t>
      </w:r>
      <w:r>
        <w:rPr>
          <w:sz w:val="21"/>
        </w:rPr>
        <w:t>of</w:t>
      </w:r>
      <w:r>
        <w:rPr>
          <w:spacing w:val="15"/>
          <w:sz w:val="21"/>
        </w:rPr>
        <w:t> </w:t>
      </w:r>
      <w:r>
        <w:rPr>
          <w:sz w:val="21"/>
        </w:rPr>
        <w:t>its</w:t>
      </w:r>
      <w:r>
        <w:rPr>
          <w:spacing w:val="15"/>
          <w:sz w:val="21"/>
        </w:rPr>
        <w:t> </w:t>
      </w:r>
      <w:r>
        <w:rPr>
          <w:spacing w:val="-3"/>
          <w:sz w:val="21"/>
        </w:rPr>
        <w:t>provisions.</w:t>
      </w:r>
    </w:p>
    <w:p>
      <w:pPr>
        <w:pStyle w:val="BodyText"/>
        <w:rPr>
          <w:sz w:val="25"/>
        </w:rPr>
      </w:pPr>
    </w:p>
    <w:p>
      <w:pPr>
        <w:pStyle w:val="Heading3"/>
      </w:pPr>
      <w:bookmarkStart w:name="_TOC_250132" w:id="49"/>
      <w:bookmarkEnd w:id="49"/>
      <w:r>
        <w:rPr>
          <w:w w:val="115"/>
        </w:rPr>
        <w:t>Overarching aims and objectives of the CMIA</w:t>
      </w:r>
    </w:p>
    <w:p>
      <w:pPr>
        <w:pStyle w:val="ListParagraph"/>
        <w:numPr>
          <w:ilvl w:val="1"/>
          <w:numId w:val="5"/>
        </w:numPr>
        <w:tabs>
          <w:tab w:pos="2382" w:val="left" w:leader="none"/>
        </w:tabs>
        <w:spacing w:line="242" w:lineRule="auto" w:before="137" w:after="0"/>
        <w:ind w:left="2381" w:right="1814" w:hanging="794"/>
        <w:jc w:val="both"/>
        <w:rPr>
          <w:sz w:val="21"/>
        </w:rPr>
      </w:pPr>
      <w:r>
        <w:rPr>
          <w:w w:val="105"/>
          <w:sz w:val="21"/>
        </w:rPr>
        <w:t>The CMIA was </w:t>
      </w:r>
      <w:r>
        <w:rPr>
          <w:spacing w:val="-3"/>
          <w:w w:val="105"/>
          <w:sz w:val="21"/>
        </w:rPr>
        <w:t>introduced </w:t>
      </w:r>
      <w:r>
        <w:rPr>
          <w:w w:val="105"/>
          <w:sz w:val="21"/>
        </w:rPr>
        <w:t>in response </w:t>
      </w:r>
      <w:r>
        <w:rPr>
          <w:spacing w:val="-3"/>
          <w:w w:val="105"/>
          <w:sz w:val="21"/>
        </w:rPr>
        <w:t>to </w:t>
      </w:r>
      <w:r>
        <w:rPr>
          <w:w w:val="105"/>
          <w:sz w:val="21"/>
        </w:rPr>
        <w:t>the </w:t>
      </w:r>
      <w:r>
        <w:rPr>
          <w:spacing w:val="-3"/>
          <w:w w:val="105"/>
          <w:sz w:val="21"/>
        </w:rPr>
        <w:t>various </w:t>
      </w:r>
      <w:r>
        <w:rPr>
          <w:spacing w:val="-2"/>
          <w:w w:val="105"/>
          <w:sz w:val="21"/>
        </w:rPr>
        <w:t>problems </w:t>
      </w:r>
      <w:r>
        <w:rPr>
          <w:spacing w:val="-3"/>
          <w:w w:val="105"/>
          <w:sz w:val="21"/>
        </w:rPr>
        <w:t>that </w:t>
      </w:r>
      <w:r>
        <w:rPr>
          <w:spacing w:val="-2"/>
          <w:w w:val="105"/>
          <w:sz w:val="21"/>
        </w:rPr>
        <w:t>had </w:t>
      </w:r>
      <w:r>
        <w:rPr>
          <w:w w:val="105"/>
          <w:sz w:val="21"/>
        </w:rPr>
        <w:t>been identified by</w:t>
      </w:r>
      <w:r>
        <w:rPr>
          <w:spacing w:val="-8"/>
          <w:w w:val="105"/>
          <w:sz w:val="21"/>
        </w:rPr>
        <w:t> </w:t>
      </w:r>
      <w:r>
        <w:rPr>
          <w:w w:val="105"/>
          <w:sz w:val="21"/>
        </w:rPr>
        <w:t>a</w:t>
      </w:r>
      <w:r>
        <w:rPr>
          <w:spacing w:val="-8"/>
          <w:w w:val="105"/>
          <w:sz w:val="21"/>
        </w:rPr>
        <w:t> </w:t>
      </w:r>
      <w:r>
        <w:rPr>
          <w:w w:val="105"/>
          <w:sz w:val="21"/>
        </w:rPr>
        <w:t>number</w:t>
      </w:r>
      <w:r>
        <w:rPr>
          <w:spacing w:val="-8"/>
          <w:w w:val="105"/>
          <w:sz w:val="21"/>
        </w:rPr>
        <w:t> </w:t>
      </w:r>
      <w:r>
        <w:rPr>
          <w:w w:val="105"/>
          <w:sz w:val="21"/>
        </w:rPr>
        <w:t>of</w:t>
      </w:r>
      <w:r>
        <w:rPr>
          <w:spacing w:val="-8"/>
          <w:w w:val="105"/>
          <w:sz w:val="21"/>
        </w:rPr>
        <w:t> </w:t>
      </w:r>
      <w:r>
        <w:rPr>
          <w:w w:val="105"/>
          <w:sz w:val="21"/>
        </w:rPr>
        <w:t>reviews</w:t>
      </w:r>
      <w:r>
        <w:rPr>
          <w:spacing w:val="-8"/>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Governor’s</w:t>
      </w:r>
      <w:r>
        <w:rPr>
          <w:spacing w:val="-8"/>
          <w:w w:val="105"/>
          <w:sz w:val="21"/>
        </w:rPr>
        <w:t> </w:t>
      </w:r>
      <w:r>
        <w:rPr>
          <w:spacing w:val="-3"/>
          <w:w w:val="105"/>
          <w:sz w:val="21"/>
        </w:rPr>
        <w:t>pleasure</w:t>
      </w:r>
      <w:r>
        <w:rPr>
          <w:spacing w:val="-8"/>
          <w:w w:val="105"/>
          <w:sz w:val="21"/>
        </w:rPr>
        <w:t> </w:t>
      </w:r>
      <w:r>
        <w:rPr>
          <w:spacing w:val="-3"/>
          <w:w w:val="105"/>
          <w:sz w:val="21"/>
        </w:rPr>
        <w:t>regime</w:t>
      </w:r>
      <w:r>
        <w:rPr>
          <w:spacing w:val="-8"/>
          <w:w w:val="105"/>
          <w:sz w:val="21"/>
        </w:rPr>
        <w:t> </w:t>
      </w:r>
      <w:r>
        <w:rPr>
          <w:w w:val="105"/>
          <w:sz w:val="21"/>
        </w:rPr>
        <w:t>(discussed</w:t>
      </w:r>
      <w:r>
        <w:rPr>
          <w:spacing w:val="-8"/>
          <w:w w:val="105"/>
          <w:sz w:val="21"/>
        </w:rPr>
        <w:t> </w:t>
      </w:r>
      <w:r>
        <w:rPr>
          <w:w w:val="105"/>
          <w:sz w:val="21"/>
        </w:rPr>
        <w:t>above</w:t>
      </w:r>
      <w:r>
        <w:rPr>
          <w:spacing w:val="-8"/>
          <w:w w:val="105"/>
          <w:sz w:val="21"/>
        </w:rPr>
        <w:t> </w:t>
      </w:r>
      <w:r>
        <w:rPr>
          <w:w w:val="105"/>
          <w:sz w:val="21"/>
        </w:rPr>
        <w:t>at</w:t>
      </w:r>
      <w:r>
        <w:rPr>
          <w:spacing w:val="-7"/>
          <w:w w:val="105"/>
          <w:sz w:val="21"/>
        </w:rPr>
        <w:t> </w:t>
      </w:r>
      <w:r>
        <w:rPr>
          <w:spacing w:val="-6"/>
          <w:w w:val="105"/>
          <w:sz w:val="21"/>
        </w:rPr>
        <w:t>[2.17]).</w:t>
      </w:r>
      <w:r>
        <w:rPr>
          <w:spacing w:val="-8"/>
          <w:w w:val="105"/>
          <w:sz w:val="21"/>
        </w:rPr>
        <w:t> </w:t>
      </w:r>
      <w:r>
        <w:rPr>
          <w:w w:val="105"/>
          <w:sz w:val="21"/>
        </w:rPr>
        <w:t>It </w:t>
      </w:r>
      <w:r>
        <w:rPr>
          <w:spacing w:val="-3"/>
          <w:w w:val="105"/>
          <w:sz w:val="21"/>
        </w:rPr>
        <w:t>sought to </w:t>
      </w:r>
      <w:r>
        <w:rPr>
          <w:w w:val="105"/>
          <w:sz w:val="21"/>
        </w:rPr>
        <w:t>address these </w:t>
      </w:r>
      <w:r>
        <w:rPr>
          <w:spacing w:val="-2"/>
          <w:w w:val="105"/>
          <w:sz w:val="21"/>
        </w:rPr>
        <w:t>problems</w:t>
      </w:r>
      <w:r>
        <w:rPr>
          <w:spacing w:val="29"/>
          <w:w w:val="105"/>
          <w:sz w:val="21"/>
        </w:rPr>
        <w:t> </w:t>
      </w:r>
      <w:r>
        <w:rPr>
          <w:w w:val="105"/>
          <w:sz w:val="21"/>
        </w:rPr>
        <w:t>by:</w:t>
      </w:r>
    </w:p>
    <w:p>
      <w:pPr>
        <w:pStyle w:val="ListParagraph"/>
        <w:numPr>
          <w:ilvl w:val="2"/>
          <w:numId w:val="5"/>
        </w:numPr>
        <w:tabs>
          <w:tab w:pos="2721" w:val="left" w:leader="none"/>
          <w:tab w:pos="2722" w:val="left" w:leader="none"/>
        </w:tabs>
        <w:spacing w:line="242" w:lineRule="auto" w:before="123" w:after="0"/>
        <w:ind w:left="2721" w:right="2023" w:hanging="340"/>
        <w:jc w:val="left"/>
        <w:rPr>
          <w:sz w:val="21"/>
        </w:rPr>
      </w:pPr>
      <w:r>
        <w:rPr>
          <w:spacing w:val="-3"/>
          <w:w w:val="105"/>
          <w:sz w:val="21"/>
        </w:rPr>
        <w:t>providing </w:t>
      </w:r>
      <w:r>
        <w:rPr>
          <w:w w:val="105"/>
          <w:sz w:val="21"/>
        </w:rPr>
        <w:t>a </w:t>
      </w:r>
      <w:r>
        <w:rPr>
          <w:spacing w:val="-3"/>
          <w:w w:val="105"/>
          <w:sz w:val="21"/>
        </w:rPr>
        <w:t>coherent framework for </w:t>
      </w:r>
      <w:r>
        <w:rPr>
          <w:w w:val="105"/>
          <w:sz w:val="21"/>
        </w:rPr>
        <w:t>people </w:t>
      </w:r>
      <w:r>
        <w:rPr>
          <w:spacing w:val="-3"/>
          <w:w w:val="105"/>
          <w:sz w:val="21"/>
        </w:rPr>
        <w:t>found </w:t>
      </w:r>
      <w:r>
        <w:rPr>
          <w:w w:val="105"/>
          <w:sz w:val="21"/>
        </w:rPr>
        <w:t>unfit </w:t>
      </w:r>
      <w:r>
        <w:rPr>
          <w:spacing w:val="-3"/>
          <w:w w:val="105"/>
          <w:sz w:val="21"/>
        </w:rPr>
        <w:t>to </w:t>
      </w:r>
      <w:r>
        <w:rPr>
          <w:w w:val="105"/>
          <w:sz w:val="21"/>
        </w:rPr>
        <w:t>stand trial or </w:t>
      </w:r>
      <w:r>
        <w:rPr>
          <w:spacing w:val="-2"/>
          <w:w w:val="105"/>
          <w:sz w:val="21"/>
        </w:rPr>
        <w:t>not </w:t>
      </w:r>
      <w:r>
        <w:rPr>
          <w:w w:val="105"/>
          <w:sz w:val="21"/>
        </w:rPr>
        <w:t>guilty because of mental</w:t>
      </w:r>
      <w:r>
        <w:rPr>
          <w:spacing w:val="14"/>
          <w:w w:val="105"/>
          <w:sz w:val="21"/>
        </w:rPr>
        <w:t> </w:t>
      </w:r>
      <w:r>
        <w:rPr>
          <w:spacing w:val="-3"/>
          <w:w w:val="105"/>
          <w:sz w:val="21"/>
        </w:rPr>
        <w:t>impairment</w:t>
      </w:r>
    </w:p>
    <w:p>
      <w:pPr>
        <w:pStyle w:val="ListParagraph"/>
        <w:numPr>
          <w:ilvl w:val="2"/>
          <w:numId w:val="5"/>
        </w:numPr>
        <w:tabs>
          <w:tab w:pos="2721" w:val="left" w:leader="none"/>
          <w:tab w:pos="2722" w:val="left" w:leader="none"/>
        </w:tabs>
        <w:spacing w:line="242" w:lineRule="auto" w:before="123" w:after="0"/>
        <w:ind w:left="2721" w:right="1913" w:hanging="340"/>
        <w:jc w:val="left"/>
        <w:rPr>
          <w:sz w:val="21"/>
        </w:rPr>
      </w:pPr>
      <w:r>
        <w:rPr>
          <w:spacing w:val="-3"/>
          <w:sz w:val="21"/>
        </w:rPr>
        <w:t>creating </w:t>
      </w:r>
      <w:r>
        <w:rPr>
          <w:sz w:val="21"/>
        </w:rPr>
        <w:t>a specialised </w:t>
      </w:r>
      <w:r>
        <w:rPr>
          <w:spacing w:val="-3"/>
          <w:sz w:val="21"/>
        </w:rPr>
        <w:t>pathway that </w:t>
      </w:r>
      <w:r>
        <w:rPr>
          <w:sz w:val="21"/>
        </w:rPr>
        <w:t>did </w:t>
      </w:r>
      <w:r>
        <w:rPr>
          <w:spacing w:val="-2"/>
          <w:sz w:val="21"/>
        </w:rPr>
        <w:t>not </w:t>
      </w:r>
      <w:r>
        <w:rPr>
          <w:spacing w:val="-3"/>
          <w:sz w:val="21"/>
        </w:rPr>
        <w:t>overlap </w:t>
      </w:r>
      <w:r>
        <w:rPr>
          <w:sz w:val="21"/>
        </w:rPr>
        <w:t>with the </w:t>
      </w:r>
      <w:r>
        <w:rPr>
          <w:spacing w:val="-2"/>
          <w:sz w:val="21"/>
        </w:rPr>
        <w:t>normal </w:t>
      </w:r>
      <w:r>
        <w:rPr>
          <w:spacing w:val="-3"/>
          <w:sz w:val="21"/>
        </w:rPr>
        <w:t>criminal justice </w:t>
      </w:r>
      <w:r>
        <w:rPr>
          <w:sz w:val="21"/>
        </w:rPr>
        <w:t>system</w:t>
      </w:r>
    </w:p>
    <w:p>
      <w:pPr>
        <w:pStyle w:val="ListParagraph"/>
        <w:numPr>
          <w:ilvl w:val="2"/>
          <w:numId w:val="5"/>
        </w:numPr>
        <w:tabs>
          <w:tab w:pos="2721" w:val="left" w:leader="none"/>
          <w:tab w:pos="2722" w:val="left" w:leader="none"/>
        </w:tabs>
        <w:spacing w:line="242" w:lineRule="auto" w:before="122" w:after="0"/>
        <w:ind w:left="2721" w:right="1920" w:hanging="340"/>
        <w:jc w:val="left"/>
        <w:rPr>
          <w:sz w:val="21"/>
        </w:rPr>
      </w:pPr>
      <w:r>
        <w:rPr>
          <w:spacing w:val="-3"/>
          <w:w w:val="105"/>
          <w:sz w:val="21"/>
        </w:rPr>
        <w:t>providing </w:t>
      </w:r>
      <w:r>
        <w:rPr>
          <w:w w:val="105"/>
          <w:sz w:val="21"/>
        </w:rPr>
        <w:t>a </w:t>
      </w:r>
      <w:r>
        <w:rPr>
          <w:spacing w:val="-4"/>
          <w:w w:val="105"/>
          <w:sz w:val="21"/>
        </w:rPr>
        <w:t>fair </w:t>
      </w:r>
      <w:r>
        <w:rPr>
          <w:spacing w:val="-3"/>
          <w:w w:val="105"/>
          <w:sz w:val="21"/>
        </w:rPr>
        <w:t>hearing </w:t>
      </w:r>
      <w:r>
        <w:rPr>
          <w:w w:val="105"/>
          <w:sz w:val="21"/>
        </w:rPr>
        <w:t>process </w:t>
      </w:r>
      <w:r>
        <w:rPr>
          <w:spacing w:val="-3"/>
          <w:w w:val="105"/>
          <w:sz w:val="21"/>
        </w:rPr>
        <w:t>for </w:t>
      </w:r>
      <w:r>
        <w:rPr>
          <w:w w:val="105"/>
          <w:sz w:val="21"/>
        </w:rPr>
        <w:t>testing the evidence </w:t>
      </w:r>
      <w:r>
        <w:rPr>
          <w:spacing w:val="-3"/>
          <w:w w:val="105"/>
          <w:sz w:val="21"/>
        </w:rPr>
        <w:t>against </w:t>
      </w:r>
      <w:r>
        <w:rPr>
          <w:w w:val="105"/>
          <w:sz w:val="21"/>
        </w:rPr>
        <w:t>an </w:t>
      </w:r>
      <w:r>
        <w:rPr>
          <w:spacing w:val="-3"/>
          <w:w w:val="105"/>
          <w:sz w:val="21"/>
        </w:rPr>
        <w:t>accused </w:t>
      </w:r>
      <w:r>
        <w:rPr>
          <w:w w:val="105"/>
          <w:sz w:val="21"/>
        </w:rPr>
        <w:t>person who is </w:t>
      </w:r>
      <w:r>
        <w:rPr>
          <w:spacing w:val="-3"/>
          <w:w w:val="105"/>
          <w:sz w:val="21"/>
        </w:rPr>
        <w:t>found </w:t>
      </w:r>
      <w:r>
        <w:rPr>
          <w:w w:val="105"/>
          <w:sz w:val="21"/>
        </w:rPr>
        <w:t>unfit </w:t>
      </w:r>
      <w:r>
        <w:rPr>
          <w:spacing w:val="-3"/>
          <w:w w:val="105"/>
          <w:sz w:val="21"/>
        </w:rPr>
        <w:t>to </w:t>
      </w:r>
      <w:r>
        <w:rPr>
          <w:w w:val="105"/>
          <w:sz w:val="21"/>
        </w:rPr>
        <w:t>stand</w:t>
      </w:r>
      <w:r>
        <w:rPr>
          <w:spacing w:val="35"/>
          <w:w w:val="105"/>
          <w:sz w:val="21"/>
        </w:rPr>
        <w:t> </w:t>
      </w:r>
      <w:r>
        <w:rPr>
          <w:w w:val="105"/>
          <w:sz w:val="21"/>
        </w:rPr>
        <w:t>trial</w:t>
      </w:r>
    </w:p>
    <w:p>
      <w:pPr>
        <w:pStyle w:val="ListParagraph"/>
        <w:numPr>
          <w:ilvl w:val="2"/>
          <w:numId w:val="5"/>
        </w:numPr>
        <w:tabs>
          <w:tab w:pos="2721" w:val="left" w:leader="none"/>
          <w:tab w:pos="2722" w:val="left" w:leader="none"/>
        </w:tabs>
        <w:spacing w:line="242" w:lineRule="auto" w:before="122" w:after="0"/>
        <w:ind w:left="2721" w:right="1744" w:hanging="340"/>
        <w:jc w:val="left"/>
        <w:rPr>
          <w:sz w:val="21"/>
        </w:rPr>
      </w:pPr>
      <w:r>
        <w:rPr>
          <w:spacing w:val="-3"/>
          <w:w w:val="105"/>
          <w:sz w:val="21"/>
        </w:rPr>
        <w:t>removing</w:t>
      </w:r>
      <w:r>
        <w:rPr>
          <w:spacing w:val="-12"/>
          <w:w w:val="105"/>
          <w:sz w:val="21"/>
        </w:rPr>
        <w:t> </w:t>
      </w:r>
      <w:r>
        <w:rPr>
          <w:w w:val="105"/>
          <w:sz w:val="21"/>
        </w:rPr>
        <w:t>the</w:t>
      </w:r>
      <w:r>
        <w:rPr>
          <w:spacing w:val="-12"/>
          <w:w w:val="105"/>
          <w:sz w:val="21"/>
        </w:rPr>
        <w:t> </w:t>
      </w:r>
      <w:r>
        <w:rPr>
          <w:spacing w:val="-3"/>
          <w:w w:val="105"/>
          <w:sz w:val="21"/>
        </w:rPr>
        <w:t>involvement</w:t>
      </w:r>
      <w:r>
        <w:rPr>
          <w:spacing w:val="-12"/>
          <w:w w:val="105"/>
          <w:sz w:val="21"/>
        </w:rPr>
        <w:t> </w:t>
      </w:r>
      <w:r>
        <w:rPr>
          <w:w w:val="105"/>
          <w:sz w:val="21"/>
        </w:rPr>
        <w:t>of</w:t>
      </w:r>
      <w:r>
        <w:rPr>
          <w:spacing w:val="-12"/>
          <w:w w:val="105"/>
          <w:sz w:val="21"/>
        </w:rPr>
        <w:t> </w:t>
      </w:r>
      <w:r>
        <w:rPr>
          <w:w w:val="105"/>
          <w:sz w:val="21"/>
        </w:rPr>
        <w:t>the</w:t>
      </w:r>
      <w:r>
        <w:rPr>
          <w:spacing w:val="-12"/>
          <w:w w:val="105"/>
          <w:sz w:val="21"/>
        </w:rPr>
        <w:t> </w:t>
      </w:r>
      <w:r>
        <w:rPr>
          <w:w w:val="105"/>
          <w:sz w:val="21"/>
        </w:rPr>
        <w:t>executive</w:t>
      </w:r>
      <w:r>
        <w:rPr>
          <w:spacing w:val="-12"/>
          <w:w w:val="105"/>
          <w:sz w:val="21"/>
        </w:rPr>
        <w:t> </w:t>
      </w:r>
      <w:r>
        <w:rPr>
          <w:w w:val="105"/>
          <w:sz w:val="21"/>
        </w:rPr>
        <w:t>in</w:t>
      </w:r>
      <w:r>
        <w:rPr>
          <w:spacing w:val="-12"/>
          <w:w w:val="105"/>
          <w:sz w:val="21"/>
        </w:rPr>
        <w:t> </w:t>
      </w:r>
      <w:r>
        <w:rPr>
          <w:w w:val="105"/>
          <w:sz w:val="21"/>
        </w:rPr>
        <w:t>decisions</w:t>
      </w:r>
      <w:r>
        <w:rPr>
          <w:spacing w:val="-12"/>
          <w:w w:val="105"/>
          <w:sz w:val="21"/>
        </w:rPr>
        <w:t> </w:t>
      </w:r>
      <w:r>
        <w:rPr>
          <w:spacing w:val="-3"/>
          <w:w w:val="105"/>
          <w:sz w:val="21"/>
        </w:rPr>
        <w:t>regarding</w:t>
      </w:r>
      <w:r>
        <w:rPr>
          <w:spacing w:val="-12"/>
          <w:w w:val="105"/>
          <w:sz w:val="21"/>
        </w:rPr>
        <w:t> </w:t>
      </w:r>
      <w:r>
        <w:rPr>
          <w:w w:val="105"/>
          <w:sz w:val="21"/>
        </w:rPr>
        <w:t>release</w:t>
      </w:r>
      <w:r>
        <w:rPr>
          <w:spacing w:val="-12"/>
          <w:w w:val="105"/>
          <w:sz w:val="21"/>
        </w:rPr>
        <w:t> </w:t>
      </w:r>
      <w:r>
        <w:rPr>
          <w:w w:val="105"/>
          <w:sz w:val="21"/>
        </w:rPr>
        <w:t>and</w:t>
      </w:r>
      <w:r>
        <w:rPr>
          <w:spacing w:val="-12"/>
          <w:w w:val="105"/>
          <w:sz w:val="21"/>
        </w:rPr>
        <w:t> </w:t>
      </w:r>
      <w:r>
        <w:rPr>
          <w:w w:val="105"/>
          <w:sz w:val="21"/>
        </w:rPr>
        <w:t>vesting it in an independent</w:t>
      </w:r>
      <w:r>
        <w:rPr>
          <w:spacing w:val="18"/>
          <w:w w:val="105"/>
          <w:sz w:val="21"/>
        </w:rPr>
        <w:t> </w:t>
      </w:r>
      <w:r>
        <w:rPr>
          <w:w w:val="105"/>
          <w:sz w:val="21"/>
        </w:rPr>
        <w:t>judiciary</w:t>
      </w:r>
    </w:p>
    <w:p>
      <w:pPr>
        <w:pStyle w:val="ListParagraph"/>
        <w:numPr>
          <w:ilvl w:val="2"/>
          <w:numId w:val="5"/>
        </w:numPr>
        <w:tabs>
          <w:tab w:pos="2721" w:val="left" w:leader="none"/>
          <w:tab w:pos="2722" w:val="left" w:leader="none"/>
        </w:tabs>
        <w:spacing w:line="242" w:lineRule="auto" w:before="122" w:after="0"/>
        <w:ind w:left="2721" w:right="1739" w:hanging="340"/>
        <w:jc w:val="left"/>
        <w:rPr>
          <w:sz w:val="21"/>
        </w:rPr>
      </w:pPr>
      <w:r>
        <w:rPr>
          <w:spacing w:val="-3"/>
          <w:sz w:val="21"/>
        </w:rPr>
        <w:t>establishing </w:t>
      </w:r>
      <w:r>
        <w:rPr>
          <w:sz w:val="21"/>
        </w:rPr>
        <w:t>a system of review and </w:t>
      </w:r>
      <w:r>
        <w:rPr>
          <w:spacing w:val="-3"/>
          <w:sz w:val="21"/>
        </w:rPr>
        <w:t>gradual reintegration to prevent inappropriate </w:t>
      </w:r>
      <w:r>
        <w:rPr>
          <w:sz w:val="21"/>
        </w:rPr>
        <w:t>or </w:t>
      </w:r>
      <w:r>
        <w:rPr>
          <w:spacing w:val="-3"/>
          <w:sz w:val="21"/>
        </w:rPr>
        <w:t>indefinite</w:t>
      </w:r>
      <w:r>
        <w:rPr>
          <w:spacing w:val="8"/>
          <w:sz w:val="21"/>
        </w:rPr>
        <w:t> </w:t>
      </w:r>
      <w:r>
        <w:rPr>
          <w:spacing w:val="-3"/>
          <w:sz w:val="21"/>
        </w:rPr>
        <w:t>detention</w:t>
      </w:r>
    </w:p>
    <w:p>
      <w:pPr>
        <w:pStyle w:val="ListParagraph"/>
        <w:numPr>
          <w:ilvl w:val="2"/>
          <w:numId w:val="5"/>
        </w:numPr>
        <w:tabs>
          <w:tab w:pos="2721" w:val="left" w:leader="none"/>
          <w:tab w:pos="2722" w:val="left" w:leader="none"/>
        </w:tabs>
        <w:spacing w:line="242" w:lineRule="auto" w:before="123" w:after="0"/>
        <w:ind w:left="2721" w:right="1886" w:hanging="340"/>
        <w:jc w:val="left"/>
        <w:rPr>
          <w:sz w:val="21"/>
        </w:rPr>
      </w:pPr>
      <w:r>
        <w:rPr>
          <w:spacing w:val="-3"/>
          <w:w w:val="105"/>
          <w:sz w:val="21"/>
        </w:rPr>
        <w:t>ensuring</w:t>
      </w:r>
      <w:r>
        <w:rPr>
          <w:spacing w:val="-8"/>
          <w:w w:val="105"/>
          <w:sz w:val="21"/>
        </w:rPr>
        <w:t> </w:t>
      </w:r>
      <w:r>
        <w:rPr>
          <w:spacing w:val="-2"/>
          <w:w w:val="105"/>
          <w:sz w:val="21"/>
        </w:rPr>
        <w:t>transparency</w:t>
      </w:r>
      <w:r>
        <w:rPr>
          <w:spacing w:val="-7"/>
          <w:w w:val="105"/>
          <w:sz w:val="21"/>
        </w:rPr>
        <w:t> </w:t>
      </w:r>
      <w:r>
        <w:rPr>
          <w:w w:val="105"/>
          <w:sz w:val="21"/>
        </w:rPr>
        <w:t>and</w:t>
      </w:r>
      <w:r>
        <w:rPr>
          <w:spacing w:val="-7"/>
          <w:w w:val="105"/>
          <w:sz w:val="21"/>
        </w:rPr>
        <w:t> </w:t>
      </w:r>
      <w:r>
        <w:rPr>
          <w:spacing w:val="-3"/>
          <w:w w:val="105"/>
          <w:sz w:val="21"/>
        </w:rPr>
        <w:t>procedural</w:t>
      </w:r>
      <w:r>
        <w:rPr>
          <w:spacing w:val="-7"/>
          <w:w w:val="105"/>
          <w:sz w:val="21"/>
        </w:rPr>
        <w:t> </w:t>
      </w:r>
      <w:r>
        <w:rPr>
          <w:spacing w:val="-3"/>
          <w:w w:val="105"/>
          <w:sz w:val="21"/>
        </w:rPr>
        <w:t>fairness</w:t>
      </w:r>
      <w:r>
        <w:rPr>
          <w:spacing w:val="-7"/>
          <w:w w:val="105"/>
          <w:sz w:val="21"/>
        </w:rPr>
        <w:t> </w:t>
      </w:r>
      <w:r>
        <w:rPr>
          <w:w w:val="105"/>
          <w:sz w:val="21"/>
        </w:rPr>
        <w:t>in</w:t>
      </w:r>
      <w:r>
        <w:rPr>
          <w:spacing w:val="-7"/>
          <w:w w:val="105"/>
          <w:sz w:val="21"/>
        </w:rPr>
        <w:t> </w:t>
      </w:r>
      <w:r>
        <w:rPr>
          <w:w w:val="105"/>
          <w:sz w:val="21"/>
        </w:rPr>
        <w:t>decision</w:t>
      </w:r>
      <w:r>
        <w:rPr>
          <w:spacing w:val="-7"/>
          <w:w w:val="105"/>
          <w:sz w:val="21"/>
        </w:rPr>
        <w:t> </w:t>
      </w:r>
      <w:r>
        <w:rPr>
          <w:spacing w:val="-3"/>
          <w:w w:val="105"/>
          <w:sz w:val="21"/>
        </w:rPr>
        <w:t>making</w:t>
      </w:r>
      <w:r>
        <w:rPr>
          <w:spacing w:val="-7"/>
          <w:w w:val="105"/>
          <w:sz w:val="21"/>
        </w:rPr>
        <w:t> </w:t>
      </w:r>
      <w:r>
        <w:rPr>
          <w:spacing w:val="-3"/>
          <w:w w:val="105"/>
          <w:sz w:val="21"/>
        </w:rPr>
        <w:t>regarding</w:t>
      </w:r>
      <w:r>
        <w:rPr>
          <w:spacing w:val="-8"/>
          <w:w w:val="105"/>
          <w:sz w:val="21"/>
        </w:rPr>
        <w:t> </w:t>
      </w:r>
      <w:r>
        <w:rPr>
          <w:w w:val="105"/>
          <w:sz w:val="21"/>
        </w:rPr>
        <w:t>release and</w:t>
      </w:r>
      <w:r>
        <w:rPr>
          <w:spacing w:val="5"/>
          <w:w w:val="105"/>
          <w:sz w:val="21"/>
        </w:rPr>
        <w:t> </w:t>
      </w:r>
      <w:r>
        <w:rPr>
          <w:spacing w:val="-4"/>
          <w:w w:val="105"/>
          <w:sz w:val="21"/>
        </w:rPr>
        <w:t>leave.</w:t>
      </w:r>
    </w:p>
    <w:p>
      <w:pPr>
        <w:pStyle w:val="ListParagraph"/>
        <w:numPr>
          <w:ilvl w:val="1"/>
          <w:numId w:val="5"/>
        </w:numPr>
        <w:tabs>
          <w:tab w:pos="2381" w:val="left" w:leader="none"/>
          <w:tab w:pos="2382" w:val="left" w:leader="none"/>
        </w:tabs>
        <w:spacing w:line="242" w:lineRule="auto" w:before="122" w:after="0"/>
        <w:ind w:left="2381" w:right="1622" w:hanging="794"/>
        <w:jc w:val="left"/>
        <w:rPr>
          <w:sz w:val="21"/>
        </w:rPr>
      </w:pPr>
      <w:r>
        <w:rPr>
          <w:w w:val="105"/>
          <w:sz w:val="21"/>
        </w:rPr>
        <w:t>The </w:t>
      </w:r>
      <w:r>
        <w:rPr>
          <w:spacing w:val="-3"/>
          <w:w w:val="105"/>
          <w:sz w:val="21"/>
        </w:rPr>
        <w:t>Governor’s pleasure regime </w:t>
      </w:r>
      <w:r>
        <w:rPr>
          <w:w w:val="105"/>
          <w:sz w:val="21"/>
        </w:rPr>
        <w:t>was also criticised by the Victorian Parliamentary </w:t>
      </w:r>
      <w:r>
        <w:rPr>
          <w:spacing w:val="-3"/>
          <w:w w:val="105"/>
          <w:sz w:val="21"/>
        </w:rPr>
        <w:t>Community </w:t>
      </w:r>
      <w:r>
        <w:rPr>
          <w:w w:val="105"/>
          <w:sz w:val="21"/>
        </w:rPr>
        <w:t>Development </w:t>
      </w:r>
      <w:r>
        <w:rPr>
          <w:spacing w:val="-3"/>
          <w:w w:val="105"/>
          <w:sz w:val="21"/>
        </w:rPr>
        <w:t>Committee. </w:t>
      </w:r>
      <w:r>
        <w:rPr>
          <w:w w:val="105"/>
          <w:sz w:val="21"/>
        </w:rPr>
        <w:t>It was </w:t>
      </w:r>
      <w:r>
        <w:rPr>
          <w:spacing w:val="-3"/>
          <w:w w:val="105"/>
          <w:sz w:val="21"/>
        </w:rPr>
        <w:t>concerned that </w:t>
      </w:r>
      <w:r>
        <w:rPr>
          <w:w w:val="105"/>
          <w:sz w:val="21"/>
        </w:rPr>
        <w:t>the </w:t>
      </w:r>
      <w:r>
        <w:rPr>
          <w:spacing w:val="-3"/>
          <w:w w:val="105"/>
          <w:sz w:val="21"/>
        </w:rPr>
        <w:t>regime unduly favoured </w:t>
      </w:r>
      <w:r>
        <w:rPr>
          <w:w w:val="105"/>
          <w:sz w:val="21"/>
        </w:rPr>
        <w:t>the</w:t>
      </w:r>
      <w:r>
        <w:rPr>
          <w:spacing w:val="-9"/>
          <w:w w:val="105"/>
          <w:sz w:val="21"/>
        </w:rPr>
        <w:t> </w:t>
      </w:r>
      <w:r>
        <w:rPr>
          <w:spacing w:val="-3"/>
          <w:w w:val="105"/>
          <w:sz w:val="21"/>
        </w:rPr>
        <w:t>community’s</w:t>
      </w:r>
      <w:r>
        <w:rPr>
          <w:spacing w:val="-8"/>
          <w:w w:val="105"/>
          <w:sz w:val="21"/>
        </w:rPr>
        <w:t> </w:t>
      </w:r>
      <w:r>
        <w:rPr>
          <w:w w:val="105"/>
          <w:sz w:val="21"/>
        </w:rPr>
        <w:t>expectations</w:t>
      </w:r>
      <w:r>
        <w:rPr>
          <w:spacing w:val="-8"/>
          <w:w w:val="105"/>
          <w:sz w:val="21"/>
        </w:rPr>
        <w:t> </w:t>
      </w:r>
      <w:r>
        <w:rPr>
          <w:w w:val="105"/>
          <w:sz w:val="21"/>
        </w:rPr>
        <w:t>of</w:t>
      </w:r>
      <w:r>
        <w:rPr>
          <w:spacing w:val="-8"/>
          <w:w w:val="105"/>
          <w:sz w:val="21"/>
        </w:rPr>
        <w:t> </w:t>
      </w:r>
      <w:r>
        <w:rPr>
          <w:w w:val="105"/>
          <w:sz w:val="21"/>
        </w:rPr>
        <w:t>safety</w:t>
      </w:r>
      <w:r>
        <w:rPr>
          <w:spacing w:val="-8"/>
          <w:w w:val="105"/>
          <w:sz w:val="21"/>
        </w:rPr>
        <w:t> </w:t>
      </w:r>
      <w:r>
        <w:rPr>
          <w:w w:val="105"/>
          <w:sz w:val="21"/>
        </w:rPr>
        <w:t>over</w:t>
      </w:r>
      <w:r>
        <w:rPr>
          <w:spacing w:val="-8"/>
          <w:w w:val="105"/>
          <w:sz w:val="21"/>
        </w:rPr>
        <w:t> </w:t>
      </w:r>
      <w:r>
        <w:rPr>
          <w:w w:val="105"/>
          <w:sz w:val="21"/>
        </w:rPr>
        <w:t>the</w:t>
      </w:r>
      <w:r>
        <w:rPr>
          <w:spacing w:val="-9"/>
          <w:w w:val="105"/>
          <w:sz w:val="21"/>
        </w:rPr>
        <w:t> </w:t>
      </w:r>
      <w:r>
        <w:rPr>
          <w:w w:val="105"/>
          <w:sz w:val="21"/>
        </w:rPr>
        <w:t>rights</w:t>
      </w:r>
      <w:r>
        <w:rPr>
          <w:spacing w:val="-8"/>
          <w:w w:val="105"/>
          <w:sz w:val="21"/>
        </w:rPr>
        <w:t> </w:t>
      </w:r>
      <w:r>
        <w:rPr>
          <w:w w:val="105"/>
          <w:sz w:val="21"/>
        </w:rPr>
        <w:t>of</w:t>
      </w:r>
      <w:r>
        <w:rPr>
          <w:spacing w:val="-8"/>
          <w:w w:val="105"/>
          <w:sz w:val="21"/>
        </w:rPr>
        <w:t> </w:t>
      </w:r>
      <w:r>
        <w:rPr>
          <w:w w:val="105"/>
          <w:sz w:val="21"/>
        </w:rPr>
        <w:t>people</w:t>
      </w:r>
      <w:r>
        <w:rPr>
          <w:spacing w:val="-8"/>
          <w:w w:val="105"/>
          <w:sz w:val="21"/>
        </w:rPr>
        <w:t> </w:t>
      </w:r>
      <w:r>
        <w:rPr>
          <w:spacing w:val="-3"/>
          <w:w w:val="105"/>
          <w:sz w:val="21"/>
        </w:rPr>
        <w:t>found</w:t>
      </w:r>
      <w:r>
        <w:rPr>
          <w:spacing w:val="-8"/>
          <w:w w:val="105"/>
          <w:sz w:val="21"/>
        </w:rPr>
        <w:t> </w:t>
      </w:r>
      <w:r>
        <w:rPr>
          <w:w w:val="105"/>
          <w:sz w:val="21"/>
        </w:rPr>
        <w:t>unfit</w:t>
      </w:r>
      <w:r>
        <w:rPr>
          <w:spacing w:val="-8"/>
          <w:w w:val="105"/>
          <w:sz w:val="21"/>
        </w:rPr>
        <w:t> </w:t>
      </w:r>
      <w:r>
        <w:rPr>
          <w:spacing w:val="-3"/>
          <w:w w:val="105"/>
          <w:sz w:val="21"/>
        </w:rPr>
        <w:t>to</w:t>
      </w:r>
      <w:r>
        <w:rPr>
          <w:spacing w:val="-9"/>
          <w:w w:val="105"/>
          <w:sz w:val="21"/>
        </w:rPr>
        <w:t> </w:t>
      </w:r>
      <w:r>
        <w:rPr>
          <w:w w:val="105"/>
          <w:sz w:val="21"/>
        </w:rPr>
        <w:t>stand</w:t>
      </w:r>
      <w:r>
        <w:rPr>
          <w:spacing w:val="-8"/>
          <w:w w:val="105"/>
          <w:sz w:val="21"/>
        </w:rPr>
        <w:t> </w:t>
      </w:r>
      <w:r>
        <w:rPr>
          <w:w w:val="105"/>
          <w:sz w:val="21"/>
        </w:rPr>
        <w:t>trial or </w:t>
      </w:r>
      <w:r>
        <w:rPr>
          <w:spacing w:val="-2"/>
          <w:w w:val="105"/>
          <w:sz w:val="21"/>
        </w:rPr>
        <w:t>not </w:t>
      </w:r>
      <w:r>
        <w:rPr>
          <w:w w:val="105"/>
          <w:sz w:val="21"/>
        </w:rPr>
        <w:t>guilty because of mental </w:t>
      </w:r>
      <w:r>
        <w:rPr>
          <w:spacing w:val="-3"/>
          <w:w w:val="105"/>
          <w:sz w:val="21"/>
        </w:rPr>
        <w:t>impairment.</w:t>
      </w:r>
      <w:r>
        <w:rPr>
          <w:spacing w:val="-3"/>
          <w:w w:val="105"/>
          <w:position w:val="7"/>
          <w:sz w:val="12"/>
        </w:rPr>
        <w:t>42 </w:t>
      </w:r>
      <w:r>
        <w:rPr>
          <w:w w:val="105"/>
          <w:sz w:val="21"/>
        </w:rPr>
        <w:t>The CMIA seeks </w:t>
      </w:r>
      <w:r>
        <w:rPr>
          <w:spacing w:val="-3"/>
          <w:w w:val="105"/>
          <w:sz w:val="21"/>
        </w:rPr>
        <w:t>to strike </w:t>
      </w:r>
      <w:r>
        <w:rPr>
          <w:w w:val="105"/>
          <w:sz w:val="21"/>
        </w:rPr>
        <w:t>an </w:t>
      </w:r>
      <w:r>
        <w:rPr>
          <w:spacing w:val="-3"/>
          <w:w w:val="105"/>
          <w:sz w:val="21"/>
        </w:rPr>
        <w:t>appropriate balance</w:t>
      </w:r>
      <w:r>
        <w:rPr>
          <w:spacing w:val="-8"/>
          <w:w w:val="105"/>
          <w:sz w:val="21"/>
        </w:rPr>
        <w:t> </w:t>
      </w:r>
      <w:r>
        <w:rPr>
          <w:w w:val="105"/>
          <w:sz w:val="21"/>
        </w:rPr>
        <w:t>between</w:t>
      </w:r>
      <w:r>
        <w:rPr>
          <w:spacing w:val="-8"/>
          <w:w w:val="105"/>
          <w:sz w:val="21"/>
        </w:rPr>
        <w:t> </w:t>
      </w:r>
      <w:r>
        <w:rPr>
          <w:w w:val="105"/>
          <w:sz w:val="21"/>
        </w:rPr>
        <w:t>protection</w:t>
      </w:r>
      <w:r>
        <w:rPr>
          <w:spacing w:val="-8"/>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community</w:t>
      </w:r>
      <w:r>
        <w:rPr>
          <w:spacing w:val="-8"/>
          <w:w w:val="105"/>
          <w:sz w:val="21"/>
        </w:rPr>
        <w:t> </w:t>
      </w:r>
      <w:r>
        <w:rPr>
          <w:w w:val="105"/>
          <w:sz w:val="21"/>
        </w:rPr>
        <w:t>and</w:t>
      </w:r>
      <w:r>
        <w:rPr>
          <w:spacing w:val="-8"/>
          <w:w w:val="105"/>
          <w:sz w:val="21"/>
        </w:rPr>
        <w:t> </w:t>
      </w:r>
      <w:r>
        <w:rPr>
          <w:w w:val="105"/>
          <w:sz w:val="21"/>
        </w:rPr>
        <w:t>the</w:t>
      </w:r>
      <w:r>
        <w:rPr>
          <w:spacing w:val="-8"/>
          <w:w w:val="105"/>
          <w:sz w:val="21"/>
        </w:rPr>
        <w:t> </w:t>
      </w:r>
      <w:r>
        <w:rPr>
          <w:w w:val="105"/>
          <w:sz w:val="21"/>
        </w:rPr>
        <w:t>rights</w:t>
      </w:r>
      <w:r>
        <w:rPr>
          <w:spacing w:val="-8"/>
          <w:w w:val="105"/>
          <w:sz w:val="21"/>
        </w:rPr>
        <w:t> </w:t>
      </w:r>
      <w:r>
        <w:rPr>
          <w:w w:val="105"/>
          <w:sz w:val="21"/>
        </w:rPr>
        <w:t>and</w:t>
      </w:r>
      <w:r>
        <w:rPr>
          <w:spacing w:val="-7"/>
          <w:w w:val="105"/>
          <w:sz w:val="21"/>
        </w:rPr>
        <w:t> </w:t>
      </w:r>
      <w:r>
        <w:rPr>
          <w:spacing w:val="-3"/>
          <w:w w:val="105"/>
          <w:sz w:val="21"/>
        </w:rPr>
        <w:t>clinical</w:t>
      </w:r>
      <w:r>
        <w:rPr>
          <w:spacing w:val="-8"/>
          <w:w w:val="105"/>
          <w:sz w:val="21"/>
        </w:rPr>
        <w:t> </w:t>
      </w:r>
      <w:r>
        <w:rPr>
          <w:w w:val="105"/>
          <w:sz w:val="21"/>
        </w:rPr>
        <w:t>needs</w:t>
      </w:r>
      <w:r>
        <w:rPr>
          <w:spacing w:val="-8"/>
          <w:w w:val="105"/>
          <w:sz w:val="21"/>
        </w:rPr>
        <w:t> </w:t>
      </w:r>
      <w:r>
        <w:rPr>
          <w:w w:val="105"/>
          <w:sz w:val="21"/>
        </w:rPr>
        <w:t>of</w:t>
      </w:r>
      <w:r>
        <w:rPr>
          <w:spacing w:val="-8"/>
          <w:w w:val="105"/>
          <w:sz w:val="21"/>
        </w:rPr>
        <w:t> </w:t>
      </w:r>
      <w:r>
        <w:rPr>
          <w:w w:val="105"/>
          <w:sz w:val="21"/>
        </w:rPr>
        <w:t>people </w:t>
      </w:r>
      <w:r>
        <w:rPr>
          <w:spacing w:val="-3"/>
          <w:w w:val="105"/>
          <w:sz w:val="21"/>
        </w:rPr>
        <w:t>found </w:t>
      </w:r>
      <w:r>
        <w:rPr>
          <w:w w:val="105"/>
          <w:sz w:val="21"/>
        </w:rPr>
        <w:t>unfit </w:t>
      </w:r>
      <w:r>
        <w:rPr>
          <w:spacing w:val="-3"/>
          <w:w w:val="105"/>
          <w:sz w:val="21"/>
        </w:rPr>
        <w:t>to </w:t>
      </w:r>
      <w:r>
        <w:rPr>
          <w:w w:val="105"/>
          <w:sz w:val="21"/>
        </w:rPr>
        <w:t>stand trial or </w:t>
      </w:r>
      <w:r>
        <w:rPr>
          <w:spacing w:val="-2"/>
          <w:w w:val="105"/>
          <w:sz w:val="21"/>
        </w:rPr>
        <w:t>not </w:t>
      </w:r>
      <w:r>
        <w:rPr>
          <w:w w:val="105"/>
          <w:sz w:val="21"/>
        </w:rPr>
        <w:t>guilty because of mental</w:t>
      </w:r>
      <w:r>
        <w:rPr>
          <w:spacing w:val="36"/>
          <w:w w:val="105"/>
          <w:sz w:val="21"/>
        </w:rPr>
        <w:t> </w:t>
      </w:r>
      <w:r>
        <w:rPr>
          <w:spacing w:val="-3"/>
          <w:w w:val="105"/>
          <w:sz w:val="21"/>
        </w:rPr>
        <w:t>impairment.</w:t>
      </w:r>
    </w:p>
    <w:p>
      <w:pPr>
        <w:pStyle w:val="BodyText"/>
        <w:spacing w:before="2"/>
        <w:rPr>
          <w:sz w:val="25"/>
        </w:rPr>
      </w:pPr>
    </w:p>
    <w:p>
      <w:pPr>
        <w:pStyle w:val="Heading3"/>
      </w:pPr>
      <w:bookmarkStart w:name="_TOC_250131" w:id="50"/>
      <w:bookmarkEnd w:id="50"/>
      <w:r>
        <w:rPr>
          <w:w w:val="115"/>
        </w:rPr>
        <w:t>Fairness to an accused person and the right to a fair trial</w:t>
      </w:r>
    </w:p>
    <w:p>
      <w:pPr>
        <w:pStyle w:val="ListParagraph"/>
        <w:numPr>
          <w:ilvl w:val="1"/>
          <w:numId w:val="5"/>
        </w:numPr>
        <w:tabs>
          <w:tab w:pos="2380" w:val="left" w:leader="none"/>
          <w:tab w:pos="2381" w:val="left" w:leader="none"/>
        </w:tabs>
        <w:spacing w:line="242" w:lineRule="auto" w:before="138" w:after="0"/>
        <w:ind w:left="2381" w:right="1823" w:hanging="794"/>
        <w:jc w:val="left"/>
        <w:rPr>
          <w:sz w:val="21"/>
        </w:rPr>
      </w:pPr>
      <w:r>
        <w:rPr>
          <w:w w:val="105"/>
          <w:sz w:val="21"/>
        </w:rPr>
        <w:t>A </w:t>
      </w:r>
      <w:r>
        <w:rPr>
          <w:spacing w:val="-4"/>
          <w:w w:val="105"/>
          <w:sz w:val="21"/>
        </w:rPr>
        <w:t>key </w:t>
      </w:r>
      <w:r>
        <w:rPr>
          <w:spacing w:val="-3"/>
          <w:w w:val="105"/>
          <w:sz w:val="21"/>
        </w:rPr>
        <w:t>principle underpinning </w:t>
      </w:r>
      <w:r>
        <w:rPr>
          <w:w w:val="105"/>
          <w:sz w:val="21"/>
        </w:rPr>
        <w:t>the CMIA </w:t>
      </w:r>
      <w:r>
        <w:rPr>
          <w:spacing w:val="-3"/>
          <w:w w:val="105"/>
          <w:sz w:val="21"/>
        </w:rPr>
        <w:t>founded </w:t>
      </w:r>
      <w:r>
        <w:rPr>
          <w:w w:val="105"/>
          <w:sz w:val="21"/>
        </w:rPr>
        <w:t>in the </w:t>
      </w:r>
      <w:r>
        <w:rPr>
          <w:spacing w:val="-3"/>
          <w:w w:val="105"/>
          <w:sz w:val="21"/>
        </w:rPr>
        <w:t>historical origins </w:t>
      </w:r>
      <w:r>
        <w:rPr>
          <w:w w:val="105"/>
          <w:sz w:val="21"/>
        </w:rPr>
        <w:t>of the law on unfitness</w:t>
      </w:r>
      <w:r>
        <w:rPr>
          <w:spacing w:val="-5"/>
          <w:w w:val="105"/>
          <w:sz w:val="21"/>
        </w:rPr>
        <w:t> </w:t>
      </w:r>
      <w:r>
        <w:rPr>
          <w:spacing w:val="-3"/>
          <w:w w:val="105"/>
          <w:sz w:val="21"/>
        </w:rPr>
        <w:t>to</w:t>
      </w:r>
      <w:r>
        <w:rPr>
          <w:spacing w:val="-5"/>
          <w:w w:val="105"/>
          <w:sz w:val="21"/>
        </w:rPr>
        <w:t> </w:t>
      </w:r>
      <w:r>
        <w:rPr>
          <w:w w:val="105"/>
          <w:sz w:val="21"/>
        </w:rPr>
        <w:t>stand</w:t>
      </w:r>
      <w:r>
        <w:rPr>
          <w:spacing w:val="-5"/>
          <w:w w:val="105"/>
          <w:sz w:val="21"/>
        </w:rPr>
        <w:t> </w:t>
      </w:r>
      <w:r>
        <w:rPr>
          <w:spacing w:val="-3"/>
          <w:w w:val="105"/>
          <w:sz w:val="21"/>
        </w:rPr>
        <w:t>trial,</w:t>
      </w:r>
      <w:r>
        <w:rPr>
          <w:spacing w:val="-5"/>
          <w:w w:val="105"/>
          <w:sz w:val="21"/>
        </w:rPr>
        <w:t> </w:t>
      </w:r>
      <w:r>
        <w:rPr>
          <w:w w:val="105"/>
          <w:sz w:val="21"/>
        </w:rPr>
        <w:t>is</w:t>
      </w:r>
      <w:r>
        <w:rPr>
          <w:spacing w:val="-5"/>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court</w:t>
      </w:r>
      <w:r>
        <w:rPr>
          <w:spacing w:val="-5"/>
          <w:w w:val="105"/>
          <w:sz w:val="21"/>
        </w:rPr>
        <w:t> </w:t>
      </w:r>
      <w:r>
        <w:rPr>
          <w:w w:val="105"/>
          <w:sz w:val="21"/>
        </w:rPr>
        <w:t>should</w:t>
      </w:r>
      <w:r>
        <w:rPr>
          <w:spacing w:val="-5"/>
          <w:w w:val="105"/>
          <w:sz w:val="21"/>
        </w:rPr>
        <w:t> </w:t>
      </w:r>
      <w:r>
        <w:rPr>
          <w:spacing w:val="-2"/>
          <w:w w:val="105"/>
          <w:sz w:val="21"/>
        </w:rPr>
        <w:t>not</w:t>
      </w:r>
      <w:r>
        <w:rPr>
          <w:spacing w:val="-5"/>
          <w:w w:val="105"/>
          <w:sz w:val="21"/>
        </w:rPr>
        <w:t> </w:t>
      </w:r>
      <w:r>
        <w:rPr>
          <w:spacing w:val="-3"/>
          <w:w w:val="105"/>
          <w:sz w:val="21"/>
        </w:rPr>
        <w:t>require</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spacing w:val="-3"/>
          <w:w w:val="105"/>
          <w:sz w:val="21"/>
        </w:rPr>
        <w:t>to</w:t>
      </w:r>
      <w:r>
        <w:rPr>
          <w:spacing w:val="-5"/>
          <w:w w:val="105"/>
          <w:sz w:val="21"/>
        </w:rPr>
        <w:t> </w:t>
      </w:r>
      <w:r>
        <w:rPr>
          <w:spacing w:val="-3"/>
          <w:w w:val="105"/>
          <w:sz w:val="21"/>
        </w:rPr>
        <w:t>enter</w:t>
      </w:r>
      <w:r>
        <w:rPr>
          <w:spacing w:val="-5"/>
          <w:w w:val="105"/>
          <w:sz w:val="21"/>
        </w:rPr>
        <w:t> </w:t>
      </w:r>
      <w:r>
        <w:rPr>
          <w:w w:val="105"/>
          <w:sz w:val="21"/>
        </w:rPr>
        <w:t>a</w:t>
      </w:r>
      <w:r>
        <w:rPr>
          <w:spacing w:val="-5"/>
          <w:w w:val="105"/>
          <w:sz w:val="21"/>
        </w:rPr>
        <w:t> </w:t>
      </w:r>
      <w:r>
        <w:rPr>
          <w:w w:val="105"/>
          <w:sz w:val="21"/>
        </w:rPr>
        <w:t>plea</w:t>
      </w:r>
      <w:r>
        <w:rPr>
          <w:spacing w:val="-5"/>
          <w:w w:val="105"/>
          <w:sz w:val="21"/>
        </w:rPr>
        <w:t> </w:t>
      </w:r>
      <w:r>
        <w:rPr>
          <w:spacing w:val="-3"/>
          <w:w w:val="105"/>
          <w:sz w:val="21"/>
        </w:rPr>
        <w:t>to</w:t>
      </w:r>
      <w:r>
        <w:rPr>
          <w:spacing w:val="-5"/>
          <w:w w:val="105"/>
          <w:sz w:val="21"/>
        </w:rPr>
        <w:t> </w:t>
      </w:r>
      <w:r>
        <w:rPr>
          <w:w w:val="105"/>
          <w:sz w:val="21"/>
        </w:rPr>
        <w:t>a </w:t>
      </w:r>
      <w:r>
        <w:rPr>
          <w:spacing w:val="-3"/>
          <w:w w:val="105"/>
          <w:sz w:val="21"/>
        </w:rPr>
        <w:t>charge </w:t>
      </w:r>
      <w:r>
        <w:rPr>
          <w:w w:val="105"/>
          <w:sz w:val="21"/>
        </w:rPr>
        <w:t>or be tried on a </w:t>
      </w:r>
      <w:r>
        <w:rPr>
          <w:spacing w:val="-3"/>
          <w:w w:val="105"/>
          <w:sz w:val="21"/>
        </w:rPr>
        <w:t>charge </w:t>
      </w:r>
      <w:r>
        <w:rPr>
          <w:w w:val="105"/>
          <w:sz w:val="21"/>
        </w:rPr>
        <w:t>unless they </w:t>
      </w:r>
      <w:r>
        <w:rPr>
          <w:spacing w:val="-3"/>
          <w:w w:val="105"/>
          <w:sz w:val="21"/>
        </w:rPr>
        <w:t>are </w:t>
      </w:r>
      <w:r>
        <w:rPr>
          <w:w w:val="105"/>
          <w:sz w:val="21"/>
        </w:rPr>
        <w:t>mentally </w:t>
      </w:r>
      <w:r>
        <w:rPr>
          <w:spacing w:val="-3"/>
          <w:w w:val="105"/>
          <w:sz w:val="21"/>
        </w:rPr>
        <w:t>competent, </w:t>
      </w:r>
      <w:r>
        <w:rPr>
          <w:w w:val="105"/>
          <w:sz w:val="21"/>
        </w:rPr>
        <w:t>or </w:t>
      </w:r>
      <w:r>
        <w:rPr>
          <w:spacing w:val="-4"/>
          <w:w w:val="105"/>
          <w:sz w:val="21"/>
        </w:rPr>
        <w:t>‘fit’, </w:t>
      </w:r>
      <w:r>
        <w:rPr>
          <w:spacing w:val="-3"/>
          <w:w w:val="105"/>
          <w:sz w:val="21"/>
        </w:rPr>
        <w:t>to </w:t>
      </w:r>
      <w:r>
        <w:rPr>
          <w:w w:val="105"/>
          <w:sz w:val="21"/>
        </w:rPr>
        <w:t>do</w:t>
      </w:r>
      <w:r>
        <w:rPr>
          <w:spacing w:val="9"/>
          <w:w w:val="105"/>
          <w:sz w:val="21"/>
        </w:rPr>
        <w:t> </w:t>
      </w:r>
      <w:r>
        <w:rPr>
          <w:w w:val="105"/>
          <w:sz w:val="21"/>
        </w:rPr>
        <w:t>so.</w:t>
      </w:r>
    </w:p>
    <w:p>
      <w:pPr>
        <w:pStyle w:val="ListParagraph"/>
        <w:numPr>
          <w:ilvl w:val="1"/>
          <w:numId w:val="5"/>
        </w:numPr>
        <w:tabs>
          <w:tab w:pos="2380" w:val="left" w:leader="none"/>
          <w:tab w:pos="2381" w:val="left" w:leader="none"/>
        </w:tabs>
        <w:spacing w:line="242" w:lineRule="auto" w:before="123" w:after="0"/>
        <w:ind w:left="2381" w:right="1807" w:hanging="794"/>
        <w:jc w:val="left"/>
        <w:rPr>
          <w:sz w:val="12"/>
        </w:rPr>
      </w:pPr>
      <w:r>
        <w:rPr>
          <w:w w:val="105"/>
          <w:sz w:val="21"/>
        </w:rPr>
        <w:t>This </w:t>
      </w:r>
      <w:r>
        <w:rPr>
          <w:spacing w:val="-3"/>
          <w:w w:val="105"/>
          <w:sz w:val="21"/>
        </w:rPr>
        <w:t>principle </w:t>
      </w:r>
      <w:r>
        <w:rPr>
          <w:w w:val="105"/>
          <w:sz w:val="21"/>
        </w:rPr>
        <w:t>is based on the </w:t>
      </w:r>
      <w:r>
        <w:rPr>
          <w:spacing w:val="-4"/>
          <w:w w:val="105"/>
          <w:sz w:val="21"/>
        </w:rPr>
        <w:t>‘central </w:t>
      </w:r>
      <w:r>
        <w:rPr>
          <w:w w:val="105"/>
          <w:sz w:val="21"/>
        </w:rPr>
        <w:t>precept of our </w:t>
      </w:r>
      <w:r>
        <w:rPr>
          <w:spacing w:val="-3"/>
          <w:w w:val="105"/>
          <w:sz w:val="21"/>
        </w:rPr>
        <w:t>criminal </w:t>
      </w:r>
      <w:r>
        <w:rPr>
          <w:w w:val="105"/>
          <w:sz w:val="21"/>
        </w:rPr>
        <w:t>law </w:t>
      </w:r>
      <w:r>
        <w:rPr>
          <w:w w:val="115"/>
          <w:sz w:val="21"/>
        </w:rPr>
        <w:t>… </w:t>
      </w:r>
      <w:r>
        <w:rPr>
          <w:spacing w:val="-3"/>
          <w:w w:val="105"/>
          <w:sz w:val="21"/>
        </w:rPr>
        <w:t>that </w:t>
      </w:r>
      <w:r>
        <w:rPr>
          <w:w w:val="105"/>
          <w:sz w:val="21"/>
        </w:rPr>
        <w:t>no person </w:t>
      </w:r>
      <w:r>
        <w:rPr>
          <w:spacing w:val="-3"/>
          <w:w w:val="105"/>
          <w:sz w:val="21"/>
        </w:rPr>
        <w:t>shall </w:t>
      </w:r>
      <w:r>
        <w:rPr>
          <w:w w:val="105"/>
          <w:sz w:val="21"/>
        </w:rPr>
        <w:t>be convicted of a crime otherwise </w:t>
      </w:r>
      <w:r>
        <w:rPr>
          <w:spacing w:val="-3"/>
          <w:w w:val="105"/>
          <w:sz w:val="21"/>
        </w:rPr>
        <w:t>than </w:t>
      </w:r>
      <w:r>
        <w:rPr>
          <w:w w:val="105"/>
          <w:sz w:val="21"/>
        </w:rPr>
        <w:t>after a </w:t>
      </w:r>
      <w:r>
        <w:rPr>
          <w:spacing w:val="-4"/>
          <w:w w:val="105"/>
          <w:sz w:val="21"/>
        </w:rPr>
        <w:t>fair </w:t>
      </w:r>
      <w:r>
        <w:rPr>
          <w:w w:val="105"/>
          <w:sz w:val="21"/>
        </w:rPr>
        <w:t>trial </w:t>
      </w:r>
      <w:r>
        <w:rPr>
          <w:spacing w:val="-3"/>
          <w:w w:val="105"/>
          <w:sz w:val="21"/>
        </w:rPr>
        <w:t>according to</w:t>
      </w:r>
      <w:r>
        <w:rPr>
          <w:spacing w:val="35"/>
          <w:w w:val="105"/>
          <w:sz w:val="21"/>
        </w:rPr>
        <w:t> </w:t>
      </w:r>
      <w:r>
        <w:rPr>
          <w:spacing w:val="-8"/>
          <w:w w:val="105"/>
          <w:sz w:val="21"/>
        </w:rPr>
        <w:t>law.’</w:t>
      </w:r>
      <w:r>
        <w:rPr>
          <w:spacing w:val="-8"/>
          <w:w w:val="105"/>
          <w:position w:val="7"/>
          <w:sz w:val="12"/>
        </w:rPr>
        <w:t>43</w:t>
      </w:r>
    </w:p>
    <w:p>
      <w:pPr>
        <w:pStyle w:val="ListParagraph"/>
        <w:numPr>
          <w:ilvl w:val="1"/>
          <w:numId w:val="5"/>
        </w:numPr>
        <w:tabs>
          <w:tab w:pos="2382" w:val="left" w:leader="none"/>
        </w:tabs>
        <w:spacing w:line="242" w:lineRule="auto" w:before="122" w:after="0"/>
        <w:ind w:left="2381" w:right="1700" w:hanging="794"/>
        <w:jc w:val="both"/>
        <w:rPr>
          <w:sz w:val="21"/>
        </w:rPr>
      </w:pPr>
      <w:r>
        <w:rPr>
          <w:w w:val="105"/>
          <w:sz w:val="21"/>
        </w:rPr>
        <w:t>An </w:t>
      </w:r>
      <w:r>
        <w:rPr>
          <w:spacing w:val="-3"/>
          <w:w w:val="105"/>
          <w:sz w:val="21"/>
        </w:rPr>
        <w:t>accused </w:t>
      </w:r>
      <w:r>
        <w:rPr>
          <w:w w:val="105"/>
          <w:sz w:val="21"/>
        </w:rPr>
        <w:t>person </w:t>
      </w:r>
      <w:r>
        <w:rPr>
          <w:spacing w:val="-2"/>
          <w:w w:val="105"/>
          <w:sz w:val="21"/>
        </w:rPr>
        <w:t>has </w:t>
      </w:r>
      <w:r>
        <w:rPr>
          <w:w w:val="105"/>
          <w:sz w:val="21"/>
        </w:rPr>
        <w:t>a </w:t>
      </w:r>
      <w:r>
        <w:rPr>
          <w:spacing w:val="-3"/>
          <w:w w:val="105"/>
          <w:sz w:val="21"/>
        </w:rPr>
        <w:t>fundamental right to </w:t>
      </w:r>
      <w:r>
        <w:rPr>
          <w:w w:val="105"/>
          <w:sz w:val="21"/>
        </w:rPr>
        <w:t>a </w:t>
      </w:r>
      <w:r>
        <w:rPr>
          <w:spacing w:val="-4"/>
          <w:w w:val="105"/>
          <w:sz w:val="21"/>
        </w:rPr>
        <w:t>fair </w:t>
      </w:r>
      <w:r>
        <w:rPr>
          <w:spacing w:val="-3"/>
          <w:w w:val="105"/>
          <w:sz w:val="21"/>
        </w:rPr>
        <w:t>trial. </w:t>
      </w:r>
      <w:r>
        <w:rPr>
          <w:w w:val="105"/>
          <w:sz w:val="21"/>
        </w:rPr>
        <w:t>This </w:t>
      </w:r>
      <w:r>
        <w:rPr>
          <w:spacing w:val="-3"/>
          <w:w w:val="105"/>
          <w:sz w:val="21"/>
        </w:rPr>
        <w:t>accompanies various </w:t>
      </w:r>
      <w:r>
        <w:rPr>
          <w:w w:val="105"/>
          <w:sz w:val="21"/>
        </w:rPr>
        <w:t>other </w:t>
      </w:r>
      <w:r>
        <w:rPr>
          <w:spacing w:val="-3"/>
          <w:w w:val="105"/>
          <w:sz w:val="21"/>
        </w:rPr>
        <w:t>rights </w:t>
      </w:r>
      <w:r>
        <w:rPr>
          <w:spacing w:val="-4"/>
          <w:w w:val="105"/>
          <w:sz w:val="21"/>
        </w:rPr>
        <w:t>relating </w:t>
      </w:r>
      <w:r>
        <w:rPr>
          <w:spacing w:val="-3"/>
          <w:w w:val="105"/>
          <w:sz w:val="21"/>
        </w:rPr>
        <w:t>to </w:t>
      </w:r>
      <w:r>
        <w:rPr>
          <w:spacing w:val="-4"/>
          <w:w w:val="105"/>
          <w:sz w:val="21"/>
        </w:rPr>
        <w:t>fairness </w:t>
      </w:r>
      <w:r>
        <w:rPr>
          <w:spacing w:val="-3"/>
          <w:w w:val="105"/>
          <w:sz w:val="21"/>
        </w:rPr>
        <w:t>in </w:t>
      </w:r>
      <w:r>
        <w:rPr>
          <w:spacing w:val="-4"/>
          <w:w w:val="105"/>
          <w:sz w:val="21"/>
        </w:rPr>
        <w:t>criminal proceedings. </w:t>
      </w:r>
      <w:r>
        <w:rPr>
          <w:w w:val="105"/>
          <w:sz w:val="21"/>
        </w:rPr>
        <w:t>For </w:t>
      </w:r>
      <w:r>
        <w:rPr>
          <w:spacing w:val="-4"/>
          <w:w w:val="105"/>
          <w:sz w:val="21"/>
        </w:rPr>
        <w:t>example, </w:t>
      </w:r>
      <w:r>
        <w:rPr>
          <w:spacing w:val="-3"/>
          <w:w w:val="105"/>
          <w:sz w:val="21"/>
        </w:rPr>
        <w:t>accused </w:t>
      </w:r>
      <w:r>
        <w:rPr>
          <w:w w:val="105"/>
          <w:sz w:val="21"/>
        </w:rPr>
        <w:t>people </w:t>
      </w:r>
      <w:r>
        <w:rPr>
          <w:spacing w:val="-3"/>
          <w:w w:val="105"/>
          <w:sz w:val="21"/>
        </w:rPr>
        <w:t>in </w:t>
      </w:r>
      <w:r>
        <w:rPr>
          <w:spacing w:val="-4"/>
          <w:w w:val="105"/>
          <w:sz w:val="21"/>
        </w:rPr>
        <w:t>criminal </w:t>
      </w:r>
      <w:r>
        <w:rPr>
          <w:spacing w:val="-5"/>
          <w:w w:val="105"/>
          <w:sz w:val="21"/>
        </w:rPr>
        <w:t>proceedings have </w:t>
      </w:r>
      <w:r>
        <w:rPr>
          <w:spacing w:val="-3"/>
          <w:w w:val="105"/>
          <w:sz w:val="21"/>
        </w:rPr>
        <w:t>the </w:t>
      </w:r>
      <w:r>
        <w:rPr>
          <w:spacing w:val="-5"/>
          <w:w w:val="105"/>
          <w:sz w:val="21"/>
        </w:rPr>
        <w:t>right </w:t>
      </w:r>
      <w:r>
        <w:rPr>
          <w:spacing w:val="-4"/>
          <w:w w:val="105"/>
          <w:sz w:val="21"/>
        </w:rPr>
        <w:t>to </w:t>
      </w:r>
      <w:r>
        <w:rPr>
          <w:w w:val="105"/>
          <w:sz w:val="21"/>
        </w:rPr>
        <w:t>be </w:t>
      </w:r>
      <w:r>
        <w:rPr>
          <w:spacing w:val="-4"/>
          <w:w w:val="105"/>
          <w:sz w:val="21"/>
        </w:rPr>
        <w:t>given reasons for decisions </w:t>
      </w:r>
      <w:r>
        <w:rPr>
          <w:spacing w:val="-3"/>
          <w:w w:val="105"/>
          <w:sz w:val="21"/>
        </w:rPr>
        <w:t>made by </w:t>
      </w:r>
      <w:r>
        <w:rPr>
          <w:w w:val="105"/>
          <w:sz w:val="21"/>
        </w:rPr>
        <w:t>a </w:t>
      </w:r>
      <w:r>
        <w:rPr>
          <w:spacing w:val="-3"/>
          <w:w w:val="105"/>
          <w:sz w:val="21"/>
        </w:rPr>
        <w:t>court </w:t>
      </w:r>
      <w:r>
        <w:rPr>
          <w:spacing w:val="-4"/>
          <w:w w:val="105"/>
          <w:sz w:val="21"/>
        </w:rPr>
        <w:t>and </w:t>
      </w:r>
      <w:r>
        <w:rPr>
          <w:spacing w:val="-3"/>
          <w:w w:val="105"/>
          <w:sz w:val="21"/>
        </w:rPr>
        <w:t>the </w:t>
      </w:r>
      <w:r>
        <w:rPr>
          <w:spacing w:val="-5"/>
          <w:w w:val="105"/>
          <w:sz w:val="21"/>
        </w:rPr>
        <w:t>right </w:t>
      </w:r>
      <w:r>
        <w:rPr>
          <w:spacing w:val="-4"/>
          <w:w w:val="105"/>
          <w:sz w:val="21"/>
        </w:rPr>
        <w:t>to appeal </w:t>
      </w:r>
      <w:r>
        <w:rPr>
          <w:w w:val="105"/>
          <w:sz w:val="21"/>
        </w:rPr>
        <w:t>a </w:t>
      </w:r>
      <w:r>
        <w:rPr>
          <w:spacing w:val="-4"/>
          <w:w w:val="105"/>
          <w:sz w:val="21"/>
        </w:rPr>
        <w:t>decision </w:t>
      </w:r>
      <w:r>
        <w:rPr>
          <w:spacing w:val="-3"/>
          <w:w w:val="105"/>
          <w:sz w:val="21"/>
        </w:rPr>
        <w:t>made by </w:t>
      </w:r>
      <w:r>
        <w:rPr>
          <w:w w:val="105"/>
          <w:sz w:val="21"/>
        </w:rPr>
        <w:t>a </w:t>
      </w:r>
      <w:r>
        <w:rPr>
          <w:spacing w:val="-3"/>
          <w:w w:val="105"/>
          <w:sz w:val="21"/>
        </w:rPr>
        <w:t>court </w:t>
      </w:r>
      <w:r>
        <w:rPr>
          <w:spacing w:val="-4"/>
          <w:w w:val="105"/>
          <w:sz w:val="21"/>
        </w:rPr>
        <w:t>to </w:t>
      </w:r>
      <w:r>
        <w:rPr>
          <w:w w:val="105"/>
          <w:sz w:val="21"/>
        </w:rPr>
        <w:t>a </w:t>
      </w:r>
      <w:r>
        <w:rPr>
          <w:spacing w:val="-4"/>
          <w:w w:val="105"/>
          <w:sz w:val="21"/>
        </w:rPr>
        <w:t>higher </w:t>
      </w:r>
      <w:r>
        <w:rPr>
          <w:spacing w:val="-3"/>
          <w:w w:val="105"/>
          <w:sz w:val="21"/>
        </w:rPr>
        <w:t>court. </w:t>
      </w:r>
      <w:r>
        <w:rPr>
          <w:spacing w:val="-2"/>
          <w:w w:val="105"/>
          <w:sz w:val="21"/>
        </w:rPr>
        <w:t>The </w:t>
      </w:r>
      <w:r>
        <w:rPr>
          <w:spacing w:val="-5"/>
          <w:w w:val="105"/>
          <w:sz w:val="21"/>
        </w:rPr>
        <w:t>right </w:t>
      </w:r>
      <w:r>
        <w:rPr>
          <w:spacing w:val="-4"/>
          <w:w w:val="105"/>
          <w:sz w:val="21"/>
        </w:rPr>
        <w:t>to </w:t>
      </w:r>
      <w:r>
        <w:rPr>
          <w:w w:val="105"/>
          <w:sz w:val="21"/>
        </w:rPr>
        <w:t>a </w:t>
      </w:r>
      <w:r>
        <w:rPr>
          <w:spacing w:val="-5"/>
          <w:w w:val="105"/>
          <w:sz w:val="21"/>
        </w:rPr>
        <w:t>fair </w:t>
      </w:r>
      <w:r>
        <w:rPr>
          <w:spacing w:val="-4"/>
          <w:w w:val="105"/>
          <w:sz w:val="21"/>
        </w:rPr>
        <w:t>trial </w:t>
      </w:r>
      <w:r>
        <w:rPr>
          <w:spacing w:val="-3"/>
          <w:w w:val="105"/>
          <w:sz w:val="21"/>
        </w:rPr>
        <w:t>is </w:t>
      </w:r>
      <w:r>
        <w:rPr>
          <w:spacing w:val="-4"/>
          <w:w w:val="105"/>
          <w:sz w:val="21"/>
        </w:rPr>
        <w:t>founded</w:t>
      </w:r>
      <w:r>
        <w:rPr>
          <w:spacing w:val="1"/>
          <w:w w:val="105"/>
          <w:sz w:val="21"/>
        </w:rPr>
        <w:t> </w:t>
      </w:r>
      <w:r>
        <w:rPr>
          <w:spacing w:val="-3"/>
          <w:w w:val="105"/>
          <w:sz w:val="21"/>
        </w:rPr>
        <w:t>in</w:t>
      </w:r>
    </w:p>
    <w:p>
      <w:pPr>
        <w:pStyle w:val="BodyText"/>
        <w:spacing w:before="5"/>
        <w:rPr>
          <w:sz w:val="22"/>
        </w:rPr>
      </w:pPr>
      <w:r>
        <w:rPr/>
        <w:pict>
          <v:line style="position:absolute;mso-position-horizontal-relative:page;mso-position-vertical-relative:paragraph;z-index:8;mso-wrap-distance-left:0;mso-wrap-distance-right:0" from="79.370003pt,16.381212pt" to="515.905003pt,16.381212pt" stroked="true" strokeweight="1.417pt" strokecolor="#e5edf1">
            <v:stroke dashstyle="solid"/>
            <w10:wrap type="topAndBottom"/>
          </v:line>
        </w:pict>
      </w:r>
    </w:p>
    <w:p>
      <w:pPr>
        <w:pStyle w:val="ListParagraph"/>
        <w:numPr>
          <w:ilvl w:val="0"/>
          <w:numId w:val="9"/>
        </w:numPr>
        <w:tabs>
          <w:tab w:pos="2380" w:val="left" w:leader="none"/>
          <w:tab w:pos="2382" w:val="left" w:leader="none"/>
        </w:tabs>
        <w:spacing w:line="240" w:lineRule="auto" w:before="112" w:after="0"/>
        <w:ind w:left="2381" w:right="0" w:hanging="794"/>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Charter</w:t>
      </w:r>
      <w:r>
        <w:rPr>
          <w:i/>
          <w:spacing w:val="3"/>
          <w:w w:val="105"/>
          <w:sz w:val="13"/>
        </w:rPr>
        <w:t> </w:t>
      </w:r>
      <w:r>
        <w:rPr>
          <w:i/>
          <w:w w:val="105"/>
          <w:sz w:val="13"/>
        </w:rPr>
        <w:t>of</w:t>
      </w:r>
      <w:r>
        <w:rPr>
          <w:i/>
          <w:spacing w:val="4"/>
          <w:w w:val="105"/>
          <w:sz w:val="13"/>
        </w:rPr>
        <w:t> </w:t>
      </w:r>
      <w:r>
        <w:rPr>
          <w:i/>
          <w:w w:val="105"/>
          <w:sz w:val="13"/>
        </w:rPr>
        <w:t>Human</w:t>
      </w:r>
      <w:r>
        <w:rPr>
          <w:i/>
          <w:spacing w:val="4"/>
          <w:w w:val="105"/>
          <w:sz w:val="13"/>
        </w:rPr>
        <w:t> </w:t>
      </w:r>
      <w:r>
        <w:rPr>
          <w:i/>
          <w:w w:val="105"/>
          <w:sz w:val="13"/>
        </w:rPr>
        <w:t>Rights</w:t>
      </w:r>
      <w:r>
        <w:rPr>
          <w:i/>
          <w:spacing w:val="4"/>
          <w:w w:val="105"/>
          <w:sz w:val="13"/>
        </w:rPr>
        <w:t> </w:t>
      </w:r>
      <w:r>
        <w:rPr>
          <w:i/>
          <w:w w:val="105"/>
          <w:sz w:val="13"/>
        </w:rPr>
        <w:t>and</w:t>
      </w:r>
      <w:r>
        <w:rPr>
          <w:i/>
          <w:spacing w:val="4"/>
          <w:w w:val="105"/>
          <w:sz w:val="13"/>
        </w:rPr>
        <w:t> </w:t>
      </w:r>
      <w:r>
        <w:rPr>
          <w:i/>
          <w:w w:val="105"/>
          <w:sz w:val="13"/>
        </w:rPr>
        <w:t>Responsibilities</w:t>
      </w:r>
      <w:r>
        <w:rPr>
          <w:i/>
          <w:spacing w:val="4"/>
          <w:w w:val="105"/>
          <w:sz w:val="13"/>
        </w:rPr>
        <w:t> </w:t>
      </w:r>
      <w:r>
        <w:rPr>
          <w:i/>
          <w:w w:val="105"/>
          <w:sz w:val="13"/>
        </w:rPr>
        <w:t>Act</w:t>
      </w:r>
      <w:r>
        <w:rPr>
          <w:i/>
          <w:spacing w:val="4"/>
          <w:w w:val="105"/>
          <w:sz w:val="13"/>
        </w:rPr>
        <w:t> </w:t>
      </w:r>
      <w:r>
        <w:rPr>
          <w:i/>
          <w:w w:val="105"/>
          <w:sz w:val="13"/>
        </w:rPr>
        <w:t>2006</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w w:val="105"/>
          <w:sz w:val="13"/>
        </w:rPr>
        <w:t>8,</w:t>
      </w:r>
      <w:r>
        <w:rPr>
          <w:spacing w:val="5"/>
          <w:w w:val="105"/>
          <w:sz w:val="13"/>
        </w:rPr>
        <w:t> </w:t>
      </w:r>
      <w:r>
        <w:rPr>
          <w:spacing w:val="-4"/>
          <w:w w:val="105"/>
          <w:sz w:val="13"/>
        </w:rPr>
        <w:t>21,</w:t>
      </w:r>
      <w:r>
        <w:rPr>
          <w:spacing w:val="5"/>
          <w:w w:val="105"/>
          <w:sz w:val="13"/>
        </w:rPr>
        <w:t> </w:t>
      </w:r>
      <w:r>
        <w:rPr>
          <w:w w:val="105"/>
          <w:sz w:val="13"/>
        </w:rPr>
        <w:t>22,</w:t>
      </w:r>
      <w:r>
        <w:rPr>
          <w:spacing w:val="5"/>
          <w:w w:val="105"/>
          <w:sz w:val="13"/>
        </w:rPr>
        <w:t> </w:t>
      </w:r>
      <w:r>
        <w:rPr>
          <w:w w:val="105"/>
          <w:sz w:val="13"/>
        </w:rPr>
        <w:t>24,</w:t>
      </w:r>
      <w:r>
        <w:rPr>
          <w:spacing w:val="5"/>
          <w:w w:val="105"/>
          <w:sz w:val="13"/>
        </w:rPr>
        <w:t> </w:t>
      </w:r>
      <w:r>
        <w:rPr>
          <w:w w:val="105"/>
          <w:sz w:val="13"/>
        </w:rPr>
        <w:t>25.</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3.05pt;height:14.25pt;mso-position-horizontal-relative:page;mso-position-vertical-relative:paragraph;z-index:2080" type="#_x0000_t202" filled="false" stroked="false">
            <v:textbox inset="0,0,0,0">
              <w:txbxContent>
                <w:p>
                  <w:pPr>
                    <w:spacing w:line="284" w:lineRule="exact" w:before="0"/>
                    <w:ind w:left="0" w:right="0" w:firstLine="0"/>
                    <w:jc w:val="left"/>
                    <w:rPr>
                      <w:b/>
                      <w:sz w:val="24"/>
                    </w:rPr>
                  </w:pPr>
                  <w:r>
                    <w:rPr>
                      <w:b/>
                      <w:color w:val="004D71"/>
                      <w:spacing w:val="-4"/>
                      <w:w w:val="110"/>
                      <w:sz w:val="24"/>
                    </w:rPr>
                    <w:t>18</w:t>
                  </w:r>
                </w:p>
              </w:txbxContent>
            </v:textbox>
            <w10:wrap type="none"/>
          </v:shape>
        </w:pict>
      </w:r>
      <w:r>
        <w:rPr>
          <w:w w:val="105"/>
          <w:sz w:val="13"/>
        </w:rPr>
        <w:t>Community Development Committee, above n 9,</w:t>
      </w:r>
      <w:r>
        <w:rPr>
          <w:spacing w:val="28"/>
          <w:w w:val="105"/>
          <w:sz w:val="13"/>
        </w:rPr>
        <w:t> </w:t>
      </w:r>
      <w:r>
        <w:rPr>
          <w:w w:val="105"/>
          <w:sz w:val="13"/>
        </w:rPr>
        <w:t>98–101.</w:t>
      </w:r>
    </w:p>
    <w:p>
      <w:pPr>
        <w:pStyle w:val="ListParagraph"/>
        <w:numPr>
          <w:ilvl w:val="0"/>
          <w:numId w:val="9"/>
        </w:numPr>
        <w:tabs>
          <w:tab w:pos="2380" w:val="left" w:leader="none"/>
          <w:tab w:pos="2382" w:val="left" w:leader="none"/>
        </w:tabs>
        <w:spacing w:line="240" w:lineRule="auto" w:before="2" w:after="0"/>
        <w:ind w:left="2381" w:right="0" w:hanging="794"/>
        <w:jc w:val="left"/>
        <w:rPr>
          <w:sz w:val="13"/>
        </w:rPr>
      </w:pPr>
      <w:r>
        <w:rPr>
          <w:w w:val="105"/>
          <w:sz w:val="13"/>
        </w:rPr>
        <w:t>Anthony Mason, ‘Fair Trial’ (1995) </w:t>
      </w:r>
      <w:r>
        <w:rPr>
          <w:spacing w:val="-3"/>
          <w:w w:val="105"/>
          <w:sz w:val="13"/>
        </w:rPr>
        <w:t>19 </w:t>
      </w:r>
      <w:r>
        <w:rPr>
          <w:i/>
          <w:w w:val="105"/>
          <w:sz w:val="13"/>
        </w:rPr>
        <w:t>Criminal Law Journal</w:t>
      </w:r>
      <w:r>
        <w:rPr>
          <w:i/>
          <w:spacing w:val="28"/>
          <w:w w:val="105"/>
          <w:sz w:val="13"/>
        </w:rPr>
        <w:t> </w:t>
      </w:r>
      <w:r>
        <w:rPr>
          <w:spacing w:val="-6"/>
          <w:w w:val="105"/>
          <w:sz w:val="13"/>
        </w:rPr>
        <w:t>7, </w:t>
      </w:r>
      <w:r>
        <w:rPr>
          <w:spacing w:val="-5"/>
          <w:w w:val="105"/>
          <w:sz w:val="13"/>
        </w:rPr>
        <w:t>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BodyText"/>
        <w:spacing w:line="242" w:lineRule="auto" w:before="91"/>
        <w:ind w:left="2381" w:right="1615" w:hanging="1"/>
        <w:jc w:val="both"/>
      </w:pPr>
      <w:r>
        <w:rPr>
          <w:spacing w:val="-5"/>
        </w:rPr>
        <w:t>criminal </w:t>
      </w:r>
      <w:r>
        <w:rPr>
          <w:spacing w:val="-4"/>
        </w:rPr>
        <w:t>law,</w:t>
      </w:r>
      <w:r>
        <w:rPr>
          <w:spacing w:val="-4"/>
          <w:position w:val="7"/>
          <w:sz w:val="12"/>
        </w:rPr>
        <w:t>44 </w:t>
      </w:r>
      <w:r>
        <w:rPr>
          <w:spacing w:val="-4"/>
        </w:rPr>
        <w:t>and </w:t>
      </w:r>
      <w:r>
        <w:rPr>
          <w:spacing w:val="-3"/>
        </w:rPr>
        <w:t>is </w:t>
      </w:r>
      <w:r>
        <w:rPr>
          <w:spacing w:val="-4"/>
        </w:rPr>
        <w:t>also recognised </w:t>
      </w:r>
      <w:r>
        <w:rPr/>
        <w:t>as a </w:t>
      </w:r>
      <w:r>
        <w:rPr>
          <w:spacing w:val="-5"/>
        </w:rPr>
        <w:t>human right </w:t>
      </w:r>
      <w:r>
        <w:rPr>
          <w:spacing w:val="-3"/>
        </w:rPr>
        <w:t>in </w:t>
      </w:r>
      <w:r>
        <w:rPr>
          <w:spacing w:val="-4"/>
        </w:rPr>
        <w:t>Victorian</w:t>
      </w:r>
      <w:r>
        <w:rPr>
          <w:spacing w:val="-4"/>
          <w:position w:val="7"/>
          <w:sz w:val="12"/>
        </w:rPr>
        <w:t>45 </w:t>
      </w:r>
      <w:r>
        <w:rPr>
          <w:spacing w:val="-4"/>
        </w:rPr>
        <w:t>and  </w:t>
      </w:r>
      <w:r>
        <w:rPr>
          <w:spacing w:val="-5"/>
        </w:rPr>
        <w:t>international  </w:t>
      </w:r>
      <w:r>
        <w:rPr>
          <w:spacing w:val="-4"/>
        </w:rPr>
        <w:t>law.</w:t>
      </w:r>
      <w:r>
        <w:rPr>
          <w:spacing w:val="-4"/>
          <w:position w:val="7"/>
          <w:sz w:val="12"/>
        </w:rPr>
        <w:t>46 </w:t>
      </w:r>
      <w:r>
        <w:rPr>
          <w:spacing w:val="-3"/>
        </w:rPr>
        <w:t>Some of the </w:t>
      </w:r>
      <w:r>
        <w:rPr>
          <w:spacing w:val="-5"/>
        </w:rPr>
        <w:t>key features </w:t>
      </w:r>
      <w:r>
        <w:rPr>
          <w:spacing w:val="-3"/>
        </w:rPr>
        <w:t>of the </w:t>
      </w:r>
      <w:r>
        <w:rPr>
          <w:spacing w:val="-5"/>
        </w:rPr>
        <w:t>right </w:t>
      </w:r>
      <w:r>
        <w:rPr>
          <w:spacing w:val="-4"/>
        </w:rPr>
        <w:t>to </w:t>
      </w:r>
      <w:r>
        <w:rPr/>
        <w:t>a </w:t>
      </w:r>
      <w:r>
        <w:rPr>
          <w:spacing w:val="-5"/>
        </w:rPr>
        <w:t>fair </w:t>
      </w:r>
      <w:r>
        <w:rPr>
          <w:spacing w:val="-4"/>
        </w:rPr>
        <w:t>trial </w:t>
      </w:r>
      <w:r>
        <w:rPr>
          <w:spacing w:val="-5"/>
        </w:rPr>
        <w:t>include </w:t>
      </w:r>
      <w:r>
        <w:rPr>
          <w:spacing w:val="-3"/>
        </w:rPr>
        <w:t>the </w:t>
      </w:r>
      <w:r>
        <w:rPr>
          <w:spacing w:val="-5"/>
        </w:rPr>
        <w:t>right </w:t>
      </w:r>
      <w:r>
        <w:rPr>
          <w:spacing w:val="-4"/>
        </w:rPr>
        <w:t>to </w:t>
      </w:r>
      <w:r>
        <w:rPr/>
        <w:t>be </w:t>
      </w:r>
      <w:r>
        <w:rPr>
          <w:spacing w:val="-4"/>
        </w:rPr>
        <w:t>given details </w:t>
      </w:r>
      <w:r>
        <w:rPr>
          <w:spacing w:val="-3"/>
        </w:rPr>
        <w:t>of the allegations </w:t>
      </w:r>
      <w:r>
        <w:rPr/>
        <w:t>in a </w:t>
      </w:r>
      <w:r>
        <w:rPr>
          <w:spacing w:val="-3"/>
        </w:rPr>
        <w:t>charge, </w:t>
      </w:r>
      <w:r>
        <w:rPr/>
        <w:t>the </w:t>
      </w:r>
      <w:r>
        <w:rPr>
          <w:spacing w:val="-3"/>
        </w:rPr>
        <w:t>right to </w:t>
      </w:r>
      <w:r>
        <w:rPr/>
        <w:t>legal </w:t>
      </w:r>
      <w:r>
        <w:rPr>
          <w:spacing w:val="-2"/>
        </w:rPr>
        <w:t>representation </w:t>
      </w:r>
      <w:r>
        <w:rPr/>
        <w:t>and the </w:t>
      </w:r>
      <w:r>
        <w:rPr>
          <w:spacing w:val="-3"/>
        </w:rPr>
        <w:t>right to</w:t>
      </w:r>
      <w:r>
        <w:rPr>
          <w:spacing w:val="-16"/>
        </w:rPr>
        <w:t> </w:t>
      </w:r>
      <w:r>
        <w:rPr>
          <w:spacing w:val="-3"/>
        </w:rPr>
        <w:t>silence.</w:t>
      </w:r>
    </w:p>
    <w:p>
      <w:pPr>
        <w:pStyle w:val="ListParagraph"/>
        <w:numPr>
          <w:ilvl w:val="1"/>
          <w:numId w:val="5"/>
        </w:numPr>
        <w:tabs>
          <w:tab w:pos="2381" w:val="left" w:leader="none"/>
          <w:tab w:pos="2382" w:val="left" w:leader="none"/>
        </w:tabs>
        <w:spacing w:line="242" w:lineRule="auto" w:before="124" w:after="0"/>
        <w:ind w:left="2381" w:right="1727" w:hanging="794"/>
        <w:jc w:val="left"/>
        <w:rPr>
          <w:sz w:val="12"/>
        </w:rPr>
      </w:pPr>
      <w:r>
        <w:rPr>
          <w:spacing w:val="-3"/>
          <w:w w:val="105"/>
          <w:sz w:val="21"/>
        </w:rPr>
        <w:t>Implicit </w:t>
      </w:r>
      <w:r>
        <w:rPr>
          <w:w w:val="105"/>
          <w:sz w:val="21"/>
        </w:rPr>
        <w:t>in the </w:t>
      </w:r>
      <w:r>
        <w:rPr>
          <w:spacing w:val="-3"/>
          <w:w w:val="105"/>
          <w:sz w:val="21"/>
        </w:rPr>
        <w:t>right to </w:t>
      </w:r>
      <w:r>
        <w:rPr>
          <w:w w:val="105"/>
          <w:sz w:val="21"/>
        </w:rPr>
        <w:t>a </w:t>
      </w:r>
      <w:r>
        <w:rPr>
          <w:spacing w:val="-4"/>
          <w:w w:val="105"/>
          <w:sz w:val="21"/>
        </w:rPr>
        <w:t>fair </w:t>
      </w:r>
      <w:r>
        <w:rPr>
          <w:spacing w:val="-3"/>
          <w:w w:val="105"/>
          <w:sz w:val="21"/>
        </w:rPr>
        <w:t>criminal </w:t>
      </w:r>
      <w:r>
        <w:rPr>
          <w:w w:val="105"/>
          <w:sz w:val="21"/>
        </w:rPr>
        <w:t>trial is the assumption </w:t>
      </w:r>
      <w:r>
        <w:rPr>
          <w:spacing w:val="-3"/>
          <w:w w:val="105"/>
          <w:sz w:val="21"/>
        </w:rPr>
        <w:t>that </w:t>
      </w:r>
      <w:r>
        <w:rPr>
          <w:w w:val="105"/>
          <w:sz w:val="21"/>
        </w:rPr>
        <w:t>an </w:t>
      </w:r>
      <w:r>
        <w:rPr>
          <w:spacing w:val="-3"/>
          <w:w w:val="105"/>
          <w:sz w:val="21"/>
        </w:rPr>
        <w:t>accused </w:t>
      </w:r>
      <w:r>
        <w:rPr>
          <w:w w:val="105"/>
          <w:sz w:val="21"/>
        </w:rPr>
        <w:t>person is mentally </w:t>
      </w:r>
      <w:r>
        <w:rPr>
          <w:spacing w:val="-3"/>
          <w:w w:val="105"/>
          <w:sz w:val="21"/>
        </w:rPr>
        <w:t>competent to exercise </w:t>
      </w:r>
      <w:r>
        <w:rPr>
          <w:w w:val="105"/>
          <w:sz w:val="21"/>
        </w:rPr>
        <w:t>this </w:t>
      </w:r>
      <w:r>
        <w:rPr>
          <w:spacing w:val="-3"/>
          <w:w w:val="105"/>
          <w:sz w:val="21"/>
        </w:rPr>
        <w:t>right. </w:t>
      </w:r>
      <w:r>
        <w:rPr>
          <w:w w:val="105"/>
          <w:sz w:val="21"/>
        </w:rPr>
        <w:t>For </w:t>
      </w:r>
      <w:r>
        <w:rPr>
          <w:spacing w:val="-3"/>
          <w:w w:val="105"/>
          <w:sz w:val="21"/>
        </w:rPr>
        <w:t>example, </w:t>
      </w:r>
      <w:r>
        <w:rPr>
          <w:w w:val="105"/>
          <w:sz w:val="21"/>
        </w:rPr>
        <w:t>the person must be able </w:t>
      </w:r>
      <w:r>
        <w:rPr>
          <w:spacing w:val="-3"/>
          <w:w w:val="105"/>
          <w:sz w:val="21"/>
        </w:rPr>
        <w:t>to </w:t>
      </w:r>
      <w:r>
        <w:rPr>
          <w:w w:val="105"/>
          <w:sz w:val="21"/>
        </w:rPr>
        <w:t>understand the </w:t>
      </w:r>
      <w:r>
        <w:rPr>
          <w:spacing w:val="-3"/>
          <w:w w:val="105"/>
          <w:sz w:val="21"/>
        </w:rPr>
        <w:t>allegations </w:t>
      </w:r>
      <w:r>
        <w:rPr>
          <w:w w:val="105"/>
          <w:sz w:val="21"/>
        </w:rPr>
        <w:t>made </w:t>
      </w:r>
      <w:r>
        <w:rPr>
          <w:spacing w:val="-3"/>
          <w:w w:val="105"/>
          <w:sz w:val="21"/>
        </w:rPr>
        <w:t>against </w:t>
      </w:r>
      <w:r>
        <w:rPr>
          <w:w w:val="105"/>
          <w:sz w:val="21"/>
        </w:rPr>
        <w:t>them, </w:t>
      </w:r>
      <w:r>
        <w:rPr>
          <w:spacing w:val="-3"/>
          <w:w w:val="105"/>
          <w:sz w:val="21"/>
        </w:rPr>
        <w:t>to </w:t>
      </w:r>
      <w:r>
        <w:rPr>
          <w:w w:val="105"/>
          <w:sz w:val="21"/>
        </w:rPr>
        <w:t>instruct a lawyer and </w:t>
      </w:r>
      <w:r>
        <w:rPr>
          <w:spacing w:val="-3"/>
          <w:w w:val="105"/>
          <w:sz w:val="21"/>
        </w:rPr>
        <w:t>to enter </w:t>
      </w:r>
      <w:r>
        <w:rPr>
          <w:w w:val="105"/>
          <w:sz w:val="21"/>
        </w:rPr>
        <w:t>a plea </w:t>
      </w:r>
      <w:r>
        <w:rPr>
          <w:spacing w:val="-3"/>
          <w:w w:val="105"/>
          <w:sz w:val="21"/>
        </w:rPr>
        <w:t>to </w:t>
      </w:r>
      <w:r>
        <w:rPr>
          <w:w w:val="105"/>
          <w:sz w:val="21"/>
        </w:rPr>
        <w:t>the </w:t>
      </w:r>
      <w:r>
        <w:rPr>
          <w:spacing w:val="-3"/>
          <w:w w:val="105"/>
          <w:sz w:val="21"/>
        </w:rPr>
        <w:t>charge. </w:t>
      </w:r>
      <w:r>
        <w:rPr>
          <w:w w:val="105"/>
          <w:sz w:val="21"/>
        </w:rPr>
        <w:t>If a person is </w:t>
      </w:r>
      <w:r>
        <w:rPr>
          <w:spacing w:val="-2"/>
          <w:w w:val="105"/>
          <w:sz w:val="21"/>
        </w:rPr>
        <w:t>not </w:t>
      </w:r>
      <w:r>
        <w:rPr>
          <w:w w:val="105"/>
          <w:sz w:val="21"/>
        </w:rPr>
        <w:t>mentally </w:t>
      </w:r>
      <w:r>
        <w:rPr>
          <w:spacing w:val="-3"/>
          <w:w w:val="105"/>
          <w:sz w:val="21"/>
        </w:rPr>
        <w:t>competent to </w:t>
      </w:r>
      <w:r>
        <w:rPr>
          <w:w w:val="105"/>
          <w:sz w:val="21"/>
        </w:rPr>
        <w:t>do this, then </w:t>
      </w:r>
      <w:r>
        <w:rPr>
          <w:spacing w:val="-3"/>
          <w:w w:val="105"/>
          <w:sz w:val="21"/>
        </w:rPr>
        <w:t>any </w:t>
      </w:r>
      <w:r>
        <w:rPr>
          <w:w w:val="105"/>
          <w:sz w:val="21"/>
        </w:rPr>
        <w:t>trial of </w:t>
      </w:r>
      <w:r>
        <w:rPr>
          <w:spacing w:val="-3"/>
          <w:w w:val="105"/>
          <w:sz w:val="21"/>
        </w:rPr>
        <w:t>that </w:t>
      </w:r>
      <w:r>
        <w:rPr>
          <w:w w:val="105"/>
          <w:sz w:val="21"/>
        </w:rPr>
        <w:t>person or </w:t>
      </w:r>
      <w:r>
        <w:rPr>
          <w:spacing w:val="-3"/>
          <w:w w:val="105"/>
          <w:sz w:val="21"/>
        </w:rPr>
        <w:t>hearing </w:t>
      </w:r>
      <w:r>
        <w:rPr>
          <w:w w:val="105"/>
          <w:sz w:val="21"/>
        </w:rPr>
        <w:t>of a </w:t>
      </w:r>
      <w:r>
        <w:rPr>
          <w:spacing w:val="-3"/>
          <w:w w:val="105"/>
          <w:sz w:val="21"/>
        </w:rPr>
        <w:t>charge may </w:t>
      </w:r>
      <w:r>
        <w:rPr>
          <w:spacing w:val="-2"/>
          <w:w w:val="105"/>
          <w:sz w:val="21"/>
        </w:rPr>
        <w:t>not </w:t>
      </w:r>
      <w:r>
        <w:rPr>
          <w:w w:val="105"/>
          <w:sz w:val="21"/>
        </w:rPr>
        <w:t>be </w:t>
      </w:r>
      <w:r>
        <w:rPr>
          <w:spacing w:val="-6"/>
          <w:w w:val="105"/>
          <w:sz w:val="21"/>
        </w:rPr>
        <w:t>fair. </w:t>
      </w:r>
      <w:r>
        <w:rPr>
          <w:w w:val="105"/>
          <w:sz w:val="21"/>
        </w:rPr>
        <w:t>Also </w:t>
      </w:r>
      <w:r>
        <w:rPr>
          <w:spacing w:val="-3"/>
          <w:w w:val="105"/>
          <w:sz w:val="21"/>
        </w:rPr>
        <w:t>relevant </w:t>
      </w:r>
      <w:r>
        <w:rPr>
          <w:w w:val="105"/>
          <w:sz w:val="21"/>
        </w:rPr>
        <w:t>is the </w:t>
      </w:r>
      <w:r>
        <w:rPr>
          <w:spacing w:val="-3"/>
          <w:w w:val="105"/>
          <w:sz w:val="21"/>
        </w:rPr>
        <w:t>right to recognition </w:t>
      </w:r>
      <w:r>
        <w:rPr>
          <w:w w:val="105"/>
          <w:sz w:val="21"/>
        </w:rPr>
        <w:t>and</w:t>
      </w:r>
      <w:r>
        <w:rPr>
          <w:spacing w:val="-5"/>
          <w:w w:val="105"/>
          <w:sz w:val="21"/>
        </w:rPr>
        <w:t> </w:t>
      </w:r>
      <w:r>
        <w:rPr>
          <w:w w:val="105"/>
          <w:sz w:val="21"/>
        </w:rPr>
        <w:t>equality</w:t>
      </w:r>
      <w:r>
        <w:rPr>
          <w:spacing w:val="-4"/>
          <w:w w:val="105"/>
          <w:sz w:val="21"/>
        </w:rPr>
        <w:t> </w:t>
      </w:r>
      <w:r>
        <w:rPr>
          <w:spacing w:val="-3"/>
          <w:w w:val="105"/>
          <w:sz w:val="21"/>
        </w:rPr>
        <w:t>before</w:t>
      </w:r>
      <w:r>
        <w:rPr>
          <w:spacing w:val="-4"/>
          <w:w w:val="105"/>
          <w:sz w:val="21"/>
        </w:rPr>
        <w:t> </w:t>
      </w:r>
      <w:r>
        <w:rPr>
          <w:w w:val="105"/>
          <w:sz w:val="21"/>
        </w:rPr>
        <w:t>the</w:t>
      </w:r>
      <w:r>
        <w:rPr>
          <w:spacing w:val="-4"/>
          <w:w w:val="105"/>
          <w:sz w:val="21"/>
        </w:rPr>
        <w:t> </w:t>
      </w:r>
      <w:r>
        <w:rPr>
          <w:spacing w:val="-5"/>
          <w:w w:val="105"/>
          <w:sz w:val="21"/>
        </w:rPr>
        <w:t>law.</w:t>
      </w:r>
      <w:r>
        <w:rPr>
          <w:spacing w:val="-4"/>
          <w:w w:val="105"/>
          <w:sz w:val="21"/>
        </w:rPr>
        <w:t> </w:t>
      </w:r>
      <w:r>
        <w:rPr>
          <w:w w:val="105"/>
          <w:sz w:val="21"/>
        </w:rPr>
        <w:t>A</w:t>
      </w:r>
      <w:r>
        <w:rPr>
          <w:spacing w:val="-4"/>
          <w:w w:val="105"/>
          <w:sz w:val="21"/>
        </w:rPr>
        <w:t> </w:t>
      </w:r>
      <w:r>
        <w:rPr>
          <w:w w:val="105"/>
          <w:sz w:val="21"/>
        </w:rPr>
        <w:t>person</w:t>
      </w:r>
      <w:r>
        <w:rPr>
          <w:spacing w:val="-4"/>
          <w:w w:val="105"/>
          <w:sz w:val="21"/>
        </w:rPr>
        <w:t> </w:t>
      </w:r>
      <w:r>
        <w:rPr>
          <w:w w:val="105"/>
          <w:sz w:val="21"/>
        </w:rPr>
        <w:t>with</w:t>
      </w:r>
      <w:r>
        <w:rPr>
          <w:spacing w:val="-4"/>
          <w:w w:val="105"/>
          <w:sz w:val="21"/>
        </w:rPr>
        <w:t> </w:t>
      </w:r>
      <w:r>
        <w:rPr>
          <w:w w:val="105"/>
          <w:sz w:val="21"/>
        </w:rPr>
        <w:t>a</w:t>
      </w:r>
      <w:r>
        <w:rPr>
          <w:spacing w:val="-4"/>
          <w:w w:val="105"/>
          <w:sz w:val="21"/>
        </w:rPr>
        <w:t> </w:t>
      </w:r>
      <w:r>
        <w:rPr>
          <w:w w:val="105"/>
          <w:sz w:val="21"/>
        </w:rPr>
        <w:t>mental</w:t>
      </w:r>
      <w:r>
        <w:rPr>
          <w:spacing w:val="-4"/>
          <w:w w:val="105"/>
          <w:sz w:val="21"/>
        </w:rPr>
        <w:t> </w:t>
      </w:r>
      <w:r>
        <w:rPr>
          <w:spacing w:val="-3"/>
          <w:w w:val="105"/>
          <w:sz w:val="21"/>
        </w:rPr>
        <w:t>condition</w:t>
      </w:r>
      <w:r>
        <w:rPr>
          <w:spacing w:val="-4"/>
          <w:w w:val="105"/>
          <w:sz w:val="21"/>
        </w:rPr>
        <w:t> </w:t>
      </w:r>
      <w:r>
        <w:rPr>
          <w:w w:val="105"/>
          <w:sz w:val="21"/>
        </w:rPr>
        <w:t>is</w:t>
      </w:r>
      <w:r>
        <w:rPr>
          <w:spacing w:val="-4"/>
          <w:w w:val="105"/>
          <w:sz w:val="21"/>
        </w:rPr>
        <w:t> </w:t>
      </w:r>
      <w:r>
        <w:rPr>
          <w:spacing w:val="-3"/>
          <w:w w:val="105"/>
          <w:sz w:val="21"/>
        </w:rPr>
        <w:t>equally</w:t>
      </w:r>
      <w:r>
        <w:rPr>
          <w:spacing w:val="-4"/>
          <w:w w:val="105"/>
          <w:sz w:val="21"/>
        </w:rPr>
        <w:t> </w:t>
      </w:r>
      <w:r>
        <w:rPr>
          <w:w w:val="105"/>
          <w:sz w:val="21"/>
        </w:rPr>
        <w:t>entitled</w:t>
      </w:r>
      <w:r>
        <w:rPr>
          <w:spacing w:val="-4"/>
          <w:w w:val="105"/>
          <w:sz w:val="21"/>
        </w:rPr>
        <w:t> </w:t>
      </w:r>
      <w:r>
        <w:rPr>
          <w:spacing w:val="-3"/>
          <w:w w:val="105"/>
          <w:sz w:val="21"/>
        </w:rPr>
        <w:t>to</w:t>
      </w:r>
      <w:r>
        <w:rPr>
          <w:spacing w:val="-4"/>
          <w:w w:val="105"/>
          <w:sz w:val="21"/>
        </w:rPr>
        <w:t> </w:t>
      </w:r>
      <w:r>
        <w:rPr>
          <w:w w:val="105"/>
          <w:sz w:val="21"/>
        </w:rPr>
        <w:t>a</w:t>
      </w:r>
      <w:r>
        <w:rPr>
          <w:spacing w:val="-4"/>
          <w:w w:val="105"/>
          <w:sz w:val="21"/>
        </w:rPr>
        <w:t> fair </w:t>
      </w:r>
      <w:r>
        <w:rPr>
          <w:spacing w:val="-3"/>
          <w:w w:val="105"/>
          <w:sz w:val="21"/>
        </w:rPr>
        <w:t>hearing </w:t>
      </w:r>
      <w:r>
        <w:rPr>
          <w:w w:val="105"/>
          <w:sz w:val="21"/>
        </w:rPr>
        <w:t>in </w:t>
      </w:r>
      <w:r>
        <w:rPr>
          <w:spacing w:val="-3"/>
          <w:w w:val="105"/>
          <w:sz w:val="21"/>
        </w:rPr>
        <w:t>criminal </w:t>
      </w:r>
      <w:r>
        <w:rPr>
          <w:w w:val="105"/>
          <w:sz w:val="21"/>
        </w:rPr>
        <w:t>matters as a person without a mental</w:t>
      </w:r>
      <w:r>
        <w:rPr>
          <w:spacing w:val="34"/>
          <w:w w:val="105"/>
          <w:sz w:val="21"/>
        </w:rPr>
        <w:t> </w:t>
      </w:r>
      <w:r>
        <w:rPr>
          <w:spacing w:val="-3"/>
          <w:w w:val="105"/>
          <w:sz w:val="21"/>
        </w:rPr>
        <w:t>condition.</w:t>
      </w:r>
      <w:r>
        <w:rPr>
          <w:spacing w:val="-3"/>
          <w:w w:val="105"/>
          <w:position w:val="7"/>
          <w:sz w:val="12"/>
        </w:rPr>
        <w:t>47</w:t>
      </w:r>
    </w:p>
    <w:p>
      <w:pPr>
        <w:pStyle w:val="ListParagraph"/>
        <w:numPr>
          <w:ilvl w:val="1"/>
          <w:numId w:val="5"/>
        </w:numPr>
        <w:tabs>
          <w:tab w:pos="2380" w:val="left" w:leader="none"/>
          <w:tab w:pos="2381" w:val="left" w:leader="none"/>
        </w:tabs>
        <w:spacing w:line="242" w:lineRule="auto" w:before="127" w:after="0"/>
        <w:ind w:left="2380" w:right="2059" w:hanging="793"/>
        <w:jc w:val="left"/>
        <w:rPr>
          <w:sz w:val="21"/>
        </w:rPr>
      </w:pPr>
      <w:r>
        <w:rPr>
          <w:sz w:val="21"/>
        </w:rPr>
        <w:t>The </w:t>
      </w:r>
      <w:r>
        <w:rPr>
          <w:spacing w:val="-3"/>
          <w:sz w:val="21"/>
        </w:rPr>
        <w:t>requirement  that  </w:t>
      </w:r>
      <w:r>
        <w:rPr>
          <w:sz w:val="21"/>
        </w:rPr>
        <w:t>a person be mentally fit </w:t>
      </w:r>
      <w:r>
        <w:rPr>
          <w:spacing w:val="-3"/>
          <w:sz w:val="21"/>
        </w:rPr>
        <w:t>to</w:t>
      </w:r>
      <w:r>
        <w:rPr>
          <w:spacing w:val="41"/>
          <w:sz w:val="21"/>
        </w:rPr>
        <w:t> </w:t>
      </w:r>
      <w:r>
        <w:rPr>
          <w:sz w:val="21"/>
        </w:rPr>
        <w:t>stand trial is justified on the need    </w:t>
      </w:r>
      <w:r>
        <w:rPr>
          <w:spacing w:val="-3"/>
          <w:sz w:val="21"/>
        </w:rPr>
        <w:t>to </w:t>
      </w:r>
      <w:r>
        <w:rPr>
          <w:sz w:val="21"/>
        </w:rPr>
        <w:t>avoid </w:t>
      </w:r>
      <w:r>
        <w:rPr>
          <w:spacing w:val="-4"/>
          <w:sz w:val="21"/>
        </w:rPr>
        <w:t>inaccurate </w:t>
      </w:r>
      <w:r>
        <w:rPr>
          <w:sz w:val="21"/>
        </w:rPr>
        <w:t>verdicts, </w:t>
      </w:r>
      <w:r>
        <w:rPr>
          <w:spacing w:val="-3"/>
          <w:sz w:val="21"/>
        </w:rPr>
        <w:t>to maintain </w:t>
      </w:r>
      <w:r>
        <w:rPr>
          <w:sz w:val="21"/>
        </w:rPr>
        <w:t>the integrity of the trial process and </w:t>
      </w:r>
      <w:r>
        <w:rPr>
          <w:spacing w:val="-3"/>
          <w:sz w:val="21"/>
        </w:rPr>
        <w:t>to </w:t>
      </w:r>
      <w:r>
        <w:rPr>
          <w:sz w:val="21"/>
        </w:rPr>
        <w:t>avoid </w:t>
      </w:r>
      <w:r>
        <w:rPr>
          <w:spacing w:val="-3"/>
          <w:sz w:val="21"/>
        </w:rPr>
        <w:t>unfairness to </w:t>
      </w:r>
      <w:r>
        <w:rPr>
          <w:sz w:val="21"/>
        </w:rPr>
        <w:t>the </w:t>
      </w:r>
      <w:r>
        <w:rPr>
          <w:spacing w:val="-3"/>
          <w:sz w:val="21"/>
        </w:rPr>
        <w:t>accused </w:t>
      </w:r>
      <w:r>
        <w:rPr>
          <w:sz w:val="21"/>
        </w:rPr>
        <w:t>person.</w:t>
      </w:r>
    </w:p>
    <w:p>
      <w:pPr>
        <w:pStyle w:val="ListParagraph"/>
        <w:numPr>
          <w:ilvl w:val="1"/>
          <w:numId w:val="5"/>
        </w:numPr>
        <w:tabs>
          <w:tab w:pos="2380" w:val="left" w:leader="none"/>
          <w:tab w:pos="2381" w:val="left" w:leader="none"/>
        </w:tabs>
        <w:spacing w:line="240" w:lineRule="auto" w:before="124" w:after="0"/>
        <w:ind w:left="2380" w:right="0" w:hanging="793"/>
        <w:jc w:val="left"/>
        <w:rPr>
          <w:sz w:val="21"/>
        </w:rPr>
      </w:pPr>
      <w:r>
        <w:rPr>
          <w:sz w:val="21"/>
        </w:rPr>
        <w:t>The </w:t>
      </w:r>
      <w:r>
        <w:rPr>
          <w:spacing w:val="-3"/>
          <w:sz w:val="21"/>
        </w:rPr>
        <w:t>right to </w:t>
      </w:r>
      <w:r>
        <w:rPr>
          <w:sz w:val="21"/>
        </w:rPr>
        <w:t>a </w:t>
      </w:r>
      <w:r>
        <w:rPr>
          <w:spacing w:val="-4"/>
          <w:sz w:val="21"/>
        </w:rPr>
        <w:t>fair </w:t>
      </w:r>
      <w:r>
        <w:rPr>
          <w:sz w:val="21"/>
        </w:rPr>
        <w:t>trial is expressed in </w:t>
      </w:r>
      <w:r>
        <w:rPr>
          <w:spacing w:val="-3"/>
          <w:sz w:val="21"/>
        </w:rPr>
        <w:t>various </w:t>
      </w:r>
      <w:r>
        <w:rPr>
          <w:sz w:val="21"/>
        </w:rPr>
        <w:t>aspects of the CMIA. For</w:t>
      </w:r>
      <w:r>
        <w:rPr>
          <w:spacing w:val="-6"/>
          <w:sz w:val="21"/>
        </w:rPr>
        <w:t> </w:t>
      </w:r>
      <w:r>
        <w:rPr>
          <w:spacing w:val="-3"/>
          <w:sz w:val="21"/>
        </w:rPr>
        <w:t>example,</w:t>
      </w:r>
    </w:p>
    <w:p>
      <w:pPr>
        <w:pStyle w:val="BodyText"/>
        <w:spacing w:line="242" w:lineRule="auto" w:before="3"/>
        <w:ind w:left="2380" w:right="2071"/>
        <w:rPr>
          <w:sz w:val="12"/>
        </w:rPr>
      </w:pPr>
      <w:r>
        <w:rPr/>
        <w:t>Part 3 of the CMIA provides </w:t>
      </w:r>
      <w:r>
        <w:rPr>
          <w:spacing w:val="-3"/>
        </w:rPr>
        <w:t>for </w:t>
      </w:r>
      <w:r>
        <w:rPr/>
        <w:t>a special </w:t>
      </w:r>
      <w:r>
        <w:rPr>
          <w:spacing w:val="-3"/>
        </w:rPr>
        <w:t>hearing </w:t>
      </w:r>
      <w:r>
        <w:rPr/>
        <w:t>of the evidence where the </w:t>
      </w:r>
      <w:r>
        <w:rPr>
          <w:spacing w:val="-3"/>
        </w:rPr>
        <w:t>accused </w:t>
      </w:r>
      <w:r>
        <w:rPr/>
        <w:t>person is </w:t>
      </w:r>
      <w:r>
        <w:rPr>
          <w:spacing w:val="-3"/>
        </w:rPr>
        <w:t>found </w:t>
      </w:r>
      <w:r>
        <w:rPr/>
        <w:t>unfit </w:t>
      </w:r>
      <w:r>
        <w:rPr>
          <w:spacing w:val="-3"/>
        </w:rPr>
        <w:t>to  </w:t>
      </w:r>
      <w:r>
        <w:rPr/>
        <w:t>stand </w:t>
      </w:r>
      <w:r>
        <w:rPr>
          <w:spacing w:val="-3"/>
        </w:rPr>
        <w:t>trial.</w:t>
      </w:r>
      <w:r>
        <w:rPr>
          <w:spacing w:val="41"/>
        </w:rPr>
        <w:t> </w:t>
      </w:r>
      <w:r>
        <w:rPr/>
        <w:t>In a special </w:t>
      </w:r>
      <w:r>
        <w:rPr>
          <w:spacing w:val="-3"/>
        </w:rPr>
        <w:t>hearing  </w:t>
      </w:r>
      <w:r>
        <w:rPr/>
        <w:t>the </w:t>
      </w:r>
      <w:r>
        <w:rPr>
          <w:spacing w:val="-3"/>
        </w:rPr>
        <w:t>accused  </w:t>
      </w:r>
      <w:r>
        <w:rPr/>
        <w:t>person is entitled </w:t>
      </w:r>
      <w:r>
        <w:rPr>
          <w:spacing w:val="-3"/>
        </w:rPr>
        <w:t>to </w:t>
      </w:r>
      <w:r>
        <w:rPr/>
        <w:t>legal </w:t>
      </w:r>
      <w:r>
        <w:rPr>
          <w:spacing w:val="-3"/>
        </w:rPr>
        <w:t>representation, </w:t>
      </w:r>
      <w:r>
        <w:rPr/>
        <w:t>entitled </w:t>
      </w:r>
      <w:r>
        <w:rPr>
          <w:spacing w:val="-3"/>
        </w:rPr>
        <w:t>to challenge </w:t>
      </w:r>
      <w:r>
        <w:rPr/>
        <w:t>jurors </w:t>
      </w:r>
      <w:r>
        <w:rPr>
          <w:spacing w:val="-3"/>
        </w:rPr>
        <w:t>(through </w:t>
      </w:r>
      <w:r>
        <w:rPr/>
        <w:t>their legal representative) and </w:t>
      </w:r>
      <w:r>
        <w:rPr>
          <w:spacing w:val="-3"/>
        </w:rPr>
        <w:t>raise any defence available </w:t>
      </w:r>
      <w:r>
        <w:rPr/>
        <w:t>at a </w:t>
      </w:r>
      <w:r>
        <w:rPr>
          <w:spacing w:val="-3"/>
        </w:rPr>
        <w:t>usual criminal trial, for </w:t>
      </w:r>
      <w:r>
        <w:rPr/>
        <w:t>example the </w:t>
      </w:r>
      <w:r>
        <w:rPr>
          <w:spacing w:val="-3"/>
        </w:rPr>
        <w:t>defence  </w:t>
      </w:r>
      <w:r>
        <w:rPr/>
        <w:t>of mental</w:t>
      </w:r>
      <w:r>
        <w:rPr>
          <w:spacing w:val="8"/>
        </w:rPr>
        <w:t> </w:t>
      </w:r>
      <w:r>
        <w:rPr/>
        <w:t>impairment.</w:t>
      </w:r>
      <w:r>
        <w:rPr>
          <w:position w:val="7"/>
          <w:sz w:val="12"/>
        </w:rPr>
        <w:t>48</w:t>
      </w:r>
    </w:p>
    <w:p>
      <w:pPr>
        <w:pStyle w:val="BodyText"/>
        <w:spacing w:before="2"/>
        <w:rPr>
          <w:sz w:val="25"/>
        </w:rPr>
      </w:pPr>
    </w:p>
    <w:p>
      <w:pPr>
        <w:pStyle w:val="Heading3"/>
      </w:pPr>
      <w:bookmarkStart w:name="_TOC_250130" w:id="51"/>
      <w:bookmarkEnd w:id="51"/>
      <w:r>
        <w:rPr>
          <w:w w:val="115"/>
        </w:rPr>
        <w:t>Legitimate punishment</w:t>
      </w:r>
    </w:p>
    <w:p>
      <w:pPr>
        <w:pStyle w:val="ListParagraph"/>
        <w:numPr>
          <w:ilvl w:val="1"/>
          <w:numId w:val="5"/>
        </w:numPr>
        <w:tabs>
          <w:tab w:pos="2380" w:val="left" w:leader="none"/>
          <w:tab w:pos="2381" w:val="left" w:leader="none"/>
        </w:tabs>
        <w:spacing w:line="242" w:lineRule="auto" w:before="137" w:after="0"/>
        <w:ind w:left="2381" w:right="1753" w:hanging="794"/>
        <w:jc w:val="left"/>
        <w:rPr>
          <w:sz w:val="21"/>
        </w:rPr>
      </w:pPr>
      <w:r>
        <w:rPr>
          <w:w w:val="105"/>
          <w:sz w:val="21"/>
        </w:rPr>
        <w:t>Another</w:t>
      </w:r>
      <w:r>
        <w:rPr>
          <w:spacing w:val="-5"/>
          <w:w w:val="105"/>
          <w:sz w:val="21"/>
        </w:rPr>
        <w:t> </w:t>
      </w:r>
      <w:r>
        <w:rPr>
          <w:spacing w:val="-4"/>
          <w:w w:val="105"/>
          <w:sz w:val="21"/>
        </w:rPr>
        <w:t>key</w:t>
      </w:r>
      <w:r>
        <w:rPr>
          <w:spacing w:val="-5"/>
          <w:w w:val="105"/>
          <w:sz w:val="21"/>
        </w:rPr>
        <w:t> </w:t>
      </w:r>
      <w:r>
        <w:rPr>
          <w:spacing w:val="-3"/>
          <w:w w:val="105"/>
          <w:sz w:val="21"/>
        </w:rPr>
        <w:t>principle</w:t>
      </w:r>
      <w:r>
        <w:rPr>
          <w:spacing w:val="-5"/>
          <w:w w:val="105"/>
          <w:sz w:val="21"/>
        </w:rPr>
        <w:t> </w:t>
      </w:r>
      <w:r>
        <w:rPr>
          <w:w w:val="105"/>
          <w:sz w:val="21"/>
        </w:rPr>
        <w:t>underlying</w:t>
      </w:r>
      <w:r>
        <w:rPr>
          <w:spacing w:val="-5"/>
          <w:w w:val="105"/>
          <w:sz w:val="21"/>
        </w:rPr>
        <w:t> </w:t>
      </w:r>
      <w:r>
        <w:rPr>
          <w:w w:val="105"/>
          <w:sz w:val="21"/>
        </w:rPr>
        <w:t>the</w:t>
      </w:r>
      <w:r>
        <w:rPr>
          <w:spacing w:val="-5"/>
          <w:w w:val="105"/>
          <w:sz w:val="21"/>
        </w:rPr>
        <w:t> </w:t>
      </w:r>
      <w:r>
        <w:rPr>
          <w:w w:val="105"/>
          <w:sz w:val="21"/>
        </w:rPr>
        <w:t>CMIA</w:t>
      </w:r>
      <w:r>
        <w:rPr>
          <w:spacing w:val="-4"/>
          <w:w w:val="105"/>
          <w:sz w:val="21"/>
        </w:rPr>
        <w:t> </w:t>
      </w:r>
      <w:r>
        <w:rPr>
          <w:w w:val="105"/>
          <w:sz w:val="21"/>
        </w:rPr>
        <w:t>is</w:t>
      </w:r>
      <w:r>
        <w:rPr>
          <w:spacing w:val="-5"/>
          <w:w w:val="105"/>
          <w:sz w:val="21"/>
        </w:rPr>
        <w:t> </w:t>
      </w:r>
      <w:r>
        <w:rPr>
          <w:spacing w:val="-3"/>
          <w:w w:val="105"/>
          <w:sz w:val="21"/>
        </w:rPr>
        <w:t>that</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w w:val="105"/>
          <w:sz w:val="21"/>
        </w:rPr>
        <w:t>should</w:t>
      </w:r>
      <w:r>
        <w:rPr>
          <w:spacing w:val="-4"/>
          <w:w w:val="105"/>
          <w:sz w:val="21"/>
        </w:rPr>
        <w:t> </w:t>
      </w:r>
      <w:r>
        <w:rPr>
          <w:spacing w:val="-2"/>
          <w:w w:val="105"/>
          <w:sz w:val="21"/>
        </w:rPr>
        <w:t>not</w:t>
      </w:r>
      <w:r>
        <w:rPr>
          <w:spacing w:val="-5"/>
          <w:w w:val="105"/>
          <w:sz w:val="21"/>
        </w:rPr>
        <w:t> </w:t>
      </w:r>
      <w:r>
        <w:rPr>
          <w:w w:val="105"/>
          <w:sz w:val="21"/>
        </w:rPr>
        <w:t>be</w:t>
      </w:r>
      <w:r>
        <w:rPr>
          <w:spacing w:val="-5"/>
          <w:w w:val="105"/>
          <w:sz w:val="21"/>
        </w:rPr>
        <w:t> </w:t>
      </w:r>
      <w:r>
        <w:rPr>
          <w:w w:val="105"/>
          <w:sz w:val="21"/>
        </w:rPr>
        <w:t>held</w:t>
      </w:r>
      <w:r>
        <w:rPr>
          <w:spacing w:val="-5"/>
          <w:w w:val="105"/>
          <w:sz w:val="21"/>
        </w:rPr>
        <w:t> </w:t>
      </w:r>
      <w:r>
        <w:rPr>
          <w:spacing w:val="-3"/>
          <w:w w:val="105"/>
          <w:sz w:val="21"/>
        </w:rPr>
        <w:t>criminally responsible </w:t>
      </w:r>
      <w:r>
        <w:rPr>
          <w:w w:val="105"/>
          <w:sz w:val="21"/>
        </w:rPr>
        <w:t>and </w:t>
      </w:r>
      <w:r>
        <w:rPr>
          <w:spacing w:val="-3"/>
          <w:w w:val="105"/>
          <w:sz w:val="21"/>
        </w:rPr>
        <w:t>punished for </w:t>
      </w:r>
      <w:r>
        <w:rPr>
          <w:w w:val="105"/>
          <w:sz w:val="21"/>
        </w:rPr>
        <w:t>an </w:t>
      </w:r>
      <w:r>
        <w:rPr>
          <w:spacing w:val="-3"/>
          <w:w w:val="105"/>
          <w:sz w:val="21"/>
        </w:rPr>
        <w:t>offence </w:t>
      </w:r>
      <w:r>
        <w:rPr>
          <w:w w:val="105"/>
          <w:sz w:val="21"/>
        </w:rPr>
        <w:t>if they </w:t>
      </w:r>
      <w:r>
        <w:rPr>
          <w:spacing w:val="-3"/>
          <w:w w:val="105"/>
          <w:sz w:val="21"/>
        </w:rPr>
        <w:t>are </w:t>
      </w:r>
      <w:r>
        <w:rPr>
          <w:spacing w:val="-2"/>
          <w:w w:val="105"/>
          <w:sz w:val="21"/>
        </w:rPr>
        <w:t>not </w:t>
      </w:r>
      <w:r>
        <w:rPr>
          <w:spacing w:val="-3"/>
          <w:w w:val="105"/>
          <w:sz w:val="21"/>
        </w:rPr>
        <w:t>morally </w:t>
      </w:r>
      <w:r>
        <w:rPr>
          <w:w w:val="105"/>
          <w:sz w:val="21"/>
        </w:rPr>
        <w:t>blameworthy</w:t>
      </w:r>
      <w:r>
        <w:rPr>
          <w:spacing w:val="29"/>
          <w:w w:val="105"/>
          <w:sz w:val="21"/>
        </w:rPr>
        <w:t> </w:t>
      </w:r>
      <w:r>
        <w:rPr>
          <w:spacing w:val="-3"/>
          <w:w w:val="105"/>
          <w:sz w:val="21"/>
        </w:rPr>
        <w:t>for</w:t>
      </w:r>
    </w:p>
    <w:p>
      <w:pPr>
        <w:pStyle w:val="BodyText"/>
        <w:spacing w:before="3"/>
        <w:ind w:left="2380"/>
      </w:pPr>
      <w:r>
        <w:rPr/>
        <w:t>the behaviour.</w:t>
      </w:r>
    </w:p>
    <w:p>
      <w:pPr>
        <w:pStyle w:val="ListParagraph"/>
        <w:numPr>
          <w:ilvl w:val="1"/>
          <w:numId w:val="5"/>
        </w:numPr>
        <w:tabs>
          <w:tab w:pos="2380" w:val="left" w:leader="none"/>
          <w:tab w:pos="2381" w:val="left" w:leader="none"/>
        </w:tabs>
        <w:spacing w:line="242" w:lineRule="auto" w:before="123" w:after="0"/>
        <w:ind w:left="2380" w:right="1764" w:hanging="793"/>
        <w:jc w:val="left"/>
        <w:rPr>
          <w:sz w:val="21"/>
        </w:rPr>
      </w:pPr>
      <w:r>
        <w:rPr>
          <w:w w:val="105"/>
          <w:sz w:val="21"/>
        </w:rPr>
        <w:t>This legal </w:t>
      </w:r>
      <w:r>
        <w:rPr>
          <w:spacing w:val="-3"/>
          <w:w w:val="105"/>
          <w:sz w:val="21"/>
        </w:rPr>
        <w:t>principle </w:t>
      </w:r>
      <w:r>
        <w:rPr>
          <w:w w:val="105"/>
          <w:sz w:val="21"/>
        </w:rPr>
        <w:t>is based on the </w:t>
      </w:r>
      <w:r>
        <w:rPr>
          <w:spacing w:val="-3"/>
          <w:w w:val="105"/>
          <w:sz w:val="21"/>
        </w:rPr>
        <w:t>notion, </w:t>
      </w:r>
      <w:r>
        <w:rPr>
          <w:w w:val="105"/>
          <w:sz w:val="21"/>
        </w:rPr>
        <w:t>recognised in law </w:t>
      </w:r>
      <w:r>
        <w:rPr>
          <w:spacing w:val="-3"/>
          <w:w w:val="105"/>
          <w:sz w:val="21"/>
        </w:rPr>
        <w:t>for </w:t>
      </w:r>
      <w:r>
        <w:rPr>
          <w:w w:val="105"/>
          <w:sz w:val="21"/>
        </w:rPr>
        <w:t>almost two thousand years,</w:t>
      </w:r>
      <w:r>
        <w:rPr>
          <w:w w:val="105"/>
          <w:position w:val="7"/>
          <w:sz w:val="12"/>
        </w:rPr>
        <w:t>49</w:t>
      </w:r>
      <w:r>
        <w:rPr>
          <w:spacing w:val="15"/>
          <w:w w:val="105"/>
          <w:position w:val="7"/>
          <w:sz w:val="12"/>
        </w:rPr>
        <w:t> </w:t>
      </w:r>
      <w:r>
        <w:rPr>
          <w:spacing w:val="-3"/>
          <w:w w:val="105"/>
          <w:sz w:val="21"/>
        </w:rPr>
        <w:t>that</w:t>
      </w:r>
      <w:r>
        <w:rPr>
          <w:spacing w:val="-7"/>
          <w:w w:val="105"/>
          <w:sz w:val="21"/>
        </w:rPr>
        <w:t> </w:t>
      </w:r>
      <w:r>
        <w:rPr>
          <w:w w:val="105"/>
          <w:sz w:val="21"/>
        </w:rPr>
        <w:t>a</w:t>
      </w:r>
      <w:r>
        <w:rPr>
          <w:spacing w:val="-7"/>
          <w:w w:val="105"/>
          <w:sz w:val="21"/>
        </w:rPr>
        <w:t> </w:t>
      </w:r>
      <w:r>
        <w:rPr>
          <w:w w:val="105"/>
          <w:sz w:val="21"/>
        </w:rPr>
        <w:t>person</w:t>
      </w:r>
      <w:r>
        <w:rPr>
          <w:spacing w:val="-7"/>
          <w:w w:val="105"/>
          <w:sz w:val="21"/>
        </w:rPr>
        <w:t> </w:t>
      </w:r>
      <w:r>
        <w:rPr>
          <w:w w:val="105"/>
          <w:sz w:val="21"/>
        </w:rPr>
        <w:t>who</w:t>
      </w:r>
      <w:r>
        <w:rPr>
          <w:spacing w:val="-7"/>
          <w:w w:val="105"/>
          <w:sz w:val="21"/>
        </w:rPr>
        <w:t> </w:t>
      </w:r>
      <w:r>
        <w:rPr>
          <w:w w:val="105"/>
          <w:sz w:val="21"/>
        </w:rPr>
        <w:t>is</w:t>
      </w:r>
      <w:r>
        <w:rPr>
          <w:spacing w:val="-7"/>
          <w:w w:val="105"/>
          <w:sz w:val="21"/>
        </w:rPr>
        <w:t> </w:t>
      </w:r>
      <w:r>
        <w:rPr>
          <w:w w:val="105"/>
          <w:sz w:val="21"/>
        </w:rPr>
        <w:t>mentally</w:t>
      </w:r>
      <w:r>
        <w:rPr>
          <w:spacing w:val="-6"/>
          <w:w w:val="105"/>
          <w:sz w:val="21"/>
        </w:rPr>
        <w:t> </w:t>
      </w:r>
      <w:r>
        <w:rPr>
          <w:spacing w:val="-3"/>
          <w:w w:val="105"/>
          <w:sz w:val="21"/>
        </w:rPr>
        <w:t>ill</w:t>
      </w:r>
      <w:r>
        <w:rPr>
          <w:spacing w:val="-7"/>
          <w:w w:val="105"/>
          <w:sz w:val="21"/>
        </w:rPr>
        <w:t> </w:t>
      </w:r>
      <w:r>
        <w:rPr>
          <w:w w:val="105"/>
          <w:sz w:val="21"/>
        </w:rPr>
        <w:t>should</w:t>
      </w:r>
      <w:r>
        <w:rPr>
          <w:spacing w:val="-7"/>
          <w:w w:val="105"/>
          <w:sz w:val="21"/>
        </w:rPr>
        <w:t> </w:t>
      </w:r>
      <w:r>
        <w:rPr>
          <w:spacing w:val="-2"/>
          <w:w w:val="105"/>
          <w:sz w:val="21"/>
        </w:rPr>
        <w:t>not</w:t>
      </w:r>
      <w:r>
        <w:rPr>
          <w:spacing w:val="-7"/>
          <w:w w:val="105"/>
          <w:sz w:val="21"/>
        </w:rPr>
        <w:t> </w:t>
      </w:r>
      <w:r>
        <w:rPr>
          <w:w w:val="105"/>
          <w:sz w:val="21"/>
        </w:rPr>
        <w:t>be</w:t>
      </w:r>
      <w:r>
        <w:rPr>
          <w:spacing w:val="-7"/>
          <w:w w:val="105"/>
          <w:sz w:val="21"/>
        </w:rPr>
        <w:t> </w:t>
      </w:r>
      <w:r>
        <w:rPr>
          <w:w w:val="105"/>
          <w:sz w:val="21"/>
        </w:rPr>
        <w:t>held</w:t>
      </w:r>
      <w:r>
        <w:rPr>
          <w:spacing w:val="-7"/>
          <w:w w:val="105"/>
          <w:sz w:val="21"/>
        </w:rPr>
        <w:t> </w:t>
      </w:r>
      <w:r>
        <w:rPr>
          <w:spacing w:val="-3"/>
          <w:w w:val="105"/>
          <w:sz w:val="21"/>
        </w:rPr>
        <w:t>criminally</w:t>
      </w:r>
      <w:r>
        <w:rPr>
          <w:spacing w:val="-6"/>
          <w:w w:val="105"/>
          <w:sz w:val="21"/>
        </w:rPr>
        <w:t> </w:t>
      </w:r>
      <w:r>
        <w:rPr>
          <w:spacing w:val="-3"/>
          <w:w w:val="105"/>
          <w:sz w:val="21"/>
        </w:rPr>
        <w:t>responsible</w:t>
      </w:r>
      <w:r>
        <w:rPr>
          <w:spacing w:val="-7"/>
          <w:w w:val="105"/>
          <w:sz w:val="21"/>
        </w:rPr>
        <w:t> </w:t>
      </w:r>
      <w:r>
        <w:rPr>
          <w:w w:val="105"/>
          <w:sz w:val="21"/>
        </w:rPr>
        <w:t>due</w:t>
      </w:r>
      <w:r>
        <w:rPr>
          <w:spacing w:val="-7"/>
          <w:w w:val="105"/>
          <w:sz w:val="21"/>
        </w:rPr>
        <w:t> </w:t>
      </w:r>
      <w:r>
        <w:rPr>
          <w:spacing w:val="-3"/>
          <w:w w:val="105"/>
          <w:sz w:val="21"/>
        </w:rPr>
        <w:t>to </w:t>
      </w:r>
      <w:r>
        <w:rPr>
          <w:w w:val="105"/>
          <w:sz w:val="21"/>
        </w:rPr>
        <w:t>the effect of their </w:t>
      </w:r>
      <w:r>
        <w:rPr>
          <w:spacing w:val="-3"/>
          <w:w w:val="105"/>
          <w:sz w:val="21"/>
        </w:rPr>
        <w:t>condition </w:t>
      </w:r>
      <w:r>
        <w:rPr>
          <w:w w:val="105"/>
          <w:sz w:val="21"/>
        </w:rPr>
        <w:t>on their mental</w:t>
      </w:r>
      <w:r>
        <w:rPr>
          <w:spacing w:val="34"/>
          <w:w w:val="105"/>
          <w:sz w:val="21"/>
        </w:rPr>
        <w:t> </w:t>
      </w:r>
      <w:r>
        <w:rPr>
          <w:spacing w:val="-3"/>
          <w:w w:val="105"/>
          <w:sz w:val="21"/>
        </w:rPr>
        <w:t>state.</w:t>
      </w:r>
    </w:p>
    <w:p>
      <w:pPr>
        <w:pStyle w:val="ListParagraph"/>
        <w:numPr>
          <w:ilvl w:val="1"/>
          <w:numId w:val="5"/>
        </w:numPr>
        <w:tabs>
          <w:tab w:pos="2380" w:val="left" w:leader="none"/>
          <w:tab w:pos="2381" w:val="left" w:leader="none"/>
        </w:tabs>
        <w:spacing w:line="242" w:lineRule="auto" w:before="124" w:after="0"/>
        <w:ind w:left="2380" w:right="1814" w:hanging="793"/>
        <w:jc w:val="left"/>
        <w:rPr>
          <w:sz w:val="21"/>
        </w:rPr>
      </w:pPr>
      <w:r>
        <w:rPr>
          <w:spacing w:val="-3"/>
          <w:w w:val="105"/>
          <w:sz w:val="21"/>
        </w:rPr>
        <w:t>Before </w:t>
      </w:r>
      <w:r>
        <w:rPr>
          <w:w w:val="105"/>
          <w:sz w:val="21"/>
        </w:rPr>
        <w:t>it became part of the </w:t>
      </w:r>
      <w:r>
        <w:rPr>
          <w:spacing w:val="-3"/>
          <w:w w:val="105"/>
          <w:sz w:val="21"/>
        </w:rPr>
        <w:t>criminal </w:t>
      </w:r>
      <w:r>
        <w:rPr>
          <w:spacing w:val="-5"/>
          <w:w w:val="105"/>
          <w:sz w:val="21"/>
        </w:rPr>
        <w:t>law, </w:t>
      </w:r>
      <w:r>
        <w:rPr>
          <w:w w:val="105"/>
          <w:sz w:val="21"/>
        </w:rPr>
        <w:t>the idea was based in </w:t>
      </w:r>
      <w:r>
        <w:rPr>
          <w:spacing w:val="-3"/>
          <w:w w:val="105"/>
          <w:sz w:val="21"/>
        </w:rPr>
        <w:t>philosophy that human </w:t>
      </w:r>
      <w:r>
        <w:rPr>
          <w:spacing w:val="-2"/>
          <w:w w:val="105"/>
          <w:sz w:val="21"/>
        </w:rPr>
        <w:t>beings </w:t>
      </w:r>
      <w:r>
        <w:rPr>
          <w:spacing w:val="-3"/>
          <w:w w:val="105"/>
          <w:sz w:val="21"/>
        </w:rPr>
        <w:t>exercised </w:t>
      </w:r>
      <w:r>
        <w:rPr>
          <w:w w:val="105"/>
          <w:sz w:val="21"/>
        </w:rPr>
        <w:t>free </w:t>
      </w:r>
      <w:r>
        <w:rPr>
          <w:spacing w:val="-3"/>
          <w:w w:val="105"/>
          <w:sz w:val="21"/>
        </w:rPr>
        <w:t>will </w:t>
      </w:r>
      <w:r>
        <w:rPr>
          <w:w w:val="105"/>
          <w:sz w:val="21"/>
        </w:rPr>
        <w:t>in their actions. </w:t>
      </w:r>
      <w:r>
        <w:rPr>
          <w:spacing w:val="-3"/>
          <w:w w:val="105"/>
          <w:sz w:val="21"/>
        </w:rPr>
        <w:t>Therefore, </w:t>
      </w:r>
      <w:r>
        <w:rPr>
          <w:w w:val="105"/>
          <w:sz w:val="21"/>
        </w:rPr>
        <w:t>they should only be </w:t>
      </w:r>
      <w:r>
        <w:rPr>
          <w:spacing w:val="-3"/>
          <w:w w:val="105"/>
          <w:sz w:val="21"/>
        </w:rPr>
        <w:t>punished for wrongful </w:t>
      </w:r>
      <w:r>
        <w:rPr>
          <w:w w:val="105"/>
          <w:sz w:val="21"/>
        </w:rPr>
        <w:t>acts </w:t>
      </w:r>
      <w:r>
        <w:rPr>
          <w:spacing w:val="-3"/>
          <w:w w:val="105"/>
          <w:sz w:val="21"/>
        </w:rPr>
        <w:t>that </w:t>
      </w:r>
      <w:r>
        <w:rPr>
          <w:w w:val="105"/>
          <w:sz w:val="21"/>
        </w:rPr>
        <w:t>they </w:t>
      </w:r>
      <w:r>
        <w:rPr>
          <w:spacing w:val="-3"/>
          <w:w w:val="105"/>
          <w:sz w:val="21"/>
        </w:rPr>
        <w:t>‘willed’ </w:t>
      </w:r>
      <w:r>
        <w:rPr>
          <w:w w:val="105"/>
          <w:sz w:val="21"/>
        </w:rPr>
        <w:t>or </w:t>
      </w:r>
      <w:r>
        <w:rPr>
          <w:spacing w:val="-3"/>
          <w:w w:val="105"/>
          <w:sz w:val="21"/>
        </w:rPr>
        <w:t>intended to </w:t>
      </w:r>
      <w:r>
        <w:rPr>
          <w:w w:val="105"/>
          <w:sz w:val="21"/>
        </w:rPr>
        <w:t>happen.</w:t>
      </w:r>
      <w:r>
        <w:rPr>
          <w:w w:val="105"/>
          <w:position w:val="7"/>
          <w:sz w:val="12"/>
        </w:rPr>
        <w:t>50 </w:t>
      </w:r>
      <w:r>
        <w:rPr>
          <w:w w:val="105"/>
          <w:sz w:val="21"/>
        </w:rPr>
        <w:t>As articulated by</w:t>
      </w:r>
      <w:r>
        <w:rPr>
          <w:spacing w:val="23"/>
          <w:w w:val="105"/>
          <w:sz w:val="21"/>
        </w:rPr>
        <w:t> </w:t>
      </w:r>
      <w:r>
        <w:rPr>
          <w:w w:val="105"/>
          <w:sz w:val="21"/>
        </w:rPr>
        <w:t>Ruffles,</w:t>
      </w:r>
    </w:p>
    <w:p>
      <w:pPr>
        <w:spacing w:line="235" w:lineRule="auto" w:before="116"/>
        <w:ind w:left="2721" w:right="1988" w:firstLine="0"/>
        <w:jc w:val="left"/>
        <w:rPr>
          <w:sz w:val="20"/>
        </w:rPr>
      </w:pPr>
      <w:r>
        <w:rPr>
          <w:sz w:val="20"/>
        </w:rPr>
        <w:t>[h]erein lies the justification for the mental illness defence – while a mentally ill person may commit a physical act that constitutes a crime – the </w:t>
      </w:r>
      <w:r>
        <w:rPr>
          <w:i/>
          <w:sz w:val="20"/>
        </w:rPr>
        <w:t>actus reus </w:t>
      </w:r>
      <w:r>
        <w:rPr>
          <w:sz w:val="20"/>
        </w:rPr>
        <w:t>– the </w:t>
      </w:r>
      <w:r>
        <w:rPr>
          <w:spacing w:val="-3"/>
          <w:sz w:val="20"/>
        </w:rPr>
        <w:t>“misfortune </w:t>
      </w:r>
      <w:r>
        <w:rPr>
          <w:sz w:val="20"/>
        </w:rPr>
        <w:t>of their </w:t>
      </w:r>
      <w:r>
        <w:rPr>
          <w:spacing w:val="-3"/>
          <w:sz w:val="20"/>
        </w:rPr>
        <w:t>condition”  </w:t>
      </w:r>
      <w:r>
        <w:rPr>
          <w:sz w:val="20"/>
        </w:rPr>
        <w:t>may deprive that person of the free will to form the </w:t>
      </w:r>
      <w:r>
        <w:rPr>
          <w:spacing w:val="-3"/>
          <w:sz w:val="20"/>
        </w:rPr>
        <w:t>requisite</w:t>
      </w:r>
      <w:r>
        <w:rPr>
          <w:spacing w:val="39"/>
          <w:sz w:val="20"/>
        </w:rPr>
        <w:t> </w:t>
      </w:r>
      <w:r>
        <w:rPr>
          <w:i/>
          <w:sz w:val="20"/>
        </w:rPr>
        <w:t>mens rea   </w:t>
      </w:r>
      <w:r>
        <w:rPr>
          <w:sz w:val="20"/>
        </w:rPr>
        <w:t>or </w:t>
      </w:r>
      <w:r>
        <w:rPr>
          <w:spacing w:val="-3"/>
          <w:sz w:val="20"/>
        </w:rPr>
        <w:t>‘guilty  </w:t>
      </w:r>
      <w:r>
        <w:rPr>
          <w:spacing w:val="-5"/>
          <w:sz w:val="20"/>
        </w:rPr>
        <w:t>mind’.  </w:t>
      </w:r>
      <w:r>
        <w:rPr>
          <w:sz w:val="20"/>
        </w:rPr>
        <w:t>If there is no </w:t>
      </w:r>
      <w:r>
        <w:rPr>
          <w:spacing w:val="-3"/>
          <w:sz w:val="20"/>
        </w:rPr>
        <w:t>“guilty  </w:t>
      </w:r>
      <w:r>
        <w:rPr>
          <w:spacing w:val="-7"/>
          <w:sz w:val="20"/>
        </w:rPr>
        <w:t>mind”,</w:t>
      </w:r>
      <w:r>
        <w:rPr>
          <w:spacing w:val="31"/>
          <w:sz w:val="20"/>
        </w:rPr>
        <w:t> </w:t>
      </w:r>
      <w:r>
        <w:rPr>
          <w:sz w:val="20"/>
        </w:rPr>
        <w:t>moral blame cannot attach to the act and    the</w:t>
      </w:r>
      <w:r>
        <w:rPr>
          <w:spacing w:val="14"/>
          <w:sz w:val="20"/>
        </w:rPr>
        <w:t> </w:t>
      </w:r>
      <w:r>
        <w:rPr>
          <w:sz w:val="20"/>
        </w:rPr>
        <w:t>person</w:t>
      </w:r>
      <w:r>
        <w:rPr>
          <w:spacing w:val="15"/>
          <w:sz w:val="20"/>
        </w:rPr>
        <w:t> </w:t>
      </w:r>
      <w:r>
        <w:rPr>
          <w:sz w:val="20"/>
        </w:rPr>
        <w:t>cannot,</w:t>
      </w:r>
      <w:r>
        <w:rPr>
          <w:spacing w:val="15"/>
          <w:sz w:val="20"/>
        </w:rPr>
        <w:t> </w:t>
      </w:r>
      <w:r>
        <w:rPr>
          <w:spacing w:val="-3"/>
          <w:sz w:val="20"/>
        </w:rPr>
        <w:t>therefore,</w:t>
      </w:r>
      <w:r>
        <w:rPr>
          <w:spacing w:val="15"/>
          <w:sz w:val="20"/>
        </w:rPr>
        <w:t> </w:t>
      </w:r>
      <w:r>
        <w:rPr>
          <w:sz w:val="20"/>
        </w:rPr>
        <w:t>be</w:t>
      </w:r>
      <w:r>
        <w:rPr>
          <w:spacing w:val="15"/>
          <w:sz w:val="20"/>
        </w:rPr>
        <w:t> </w:t>
      </w:r>
      <w:r>
        <w:rPr>
          <w:sz w:val="20"/>
        </w:rPr>
        <w:t>held</w:t>
      </w:r>
      <w:r>
        <w:rPr>
          <w:spacing w:val="15"/>
          <w:sz w:val="20"/>
        </w:rPr>
        <w:t> </w:t>
      </w:r>
      <w:r>
        <w:rPr>
          <w:spacing w:val="-3"/>
          <w:sz w:val="20"/>
        </w:rPr>
        <w:t>criminally</w:t>
      </w:r>
      <w:r>
        <w:rPr>
          <w:spacing w:val="15"/>
          <w:sz w:val="20"/>
        </w:rPr>
        <w:t> </w:t>
      </w:r>
      <w:r>
        <w:rPr>
          <w:sz w:val="20"/>
        </w:rPr>
        <w:t>responsible.</w:t>
      </w:r>
      <w:r>
        <w:rPr>
          <w:spacing w:val="15"/>
          <w:sz w:val="20"/>
        </w:rPr>
        <w:t> </w:t>
      </w:r>
      <w:r>
        <w:rPr>
          <w:sz w:val="20"/>
        </w:rPr>
        <w:t>In</w:t>
      </w:r>
      <w:r>
        <w:rPr>
          <w:spacing w:val="15"/>
          <w:sz w:val="20"/>
        </w:rPr>
        <w:t> </w:t>
      </w:r>
      <w:r>
        <w:rPr>
          <w:spacing w:val="-3"/>
          <w:sz w:val="20"/>
        </w:rPr>
        <w:t>turn,</w:t>
      </w:r>
      <w:r>
        <w:rPr>
          <w:spacing w:val="15"/>
          <w:sz w:val="20"/>
        </w:rPr>
        <w:t> </w:t>
      </w:r>
      <w:r>
        <w:rPr>
          <w:sz w:val="20"/>
        </w:rPr>
        <w:t>to</w:t>
      </w:r>
      <w:r>
        <w:rPr>
          <w:spacing w:val="15"/>
          <w:sz w:val="20"/>
        </w:rPr>
        <w:t> </w:t>
      </w:r>
      <w:r>
        <w:rPr>
          <w:sz w:val="20"/>
        </w:rPr>
        <w:t>be</w:t>
      </w:r>
      <w:r>
        <w:rPr>
          <w:spacing w:val="15"/>
          <w:sz w:val="20"/>
        </w:rPr>
        <w:t> </w:t>
      </w:r>
      <w:r>
        <w:rPr>
          <w:sz w:val="20"/>
        </w:rPr>
        <w:t>eligible</w:t>
      </w:r>
      <w:r>
        <w:rPr>
          <w:spacing w:val="15"/>
          <w:sz w:val="20"/>
        </w:rPr>
        <w:t> </w:t>
      </w:r>
      <w:r>
        <w:rPr>
          <w:sz w:val="20"/>
        </w:rPr>
        <w:t>for</w:t>
      </w:r>
    </w:p>
    <w:p>
      <w:pPr>
        <w:spacing w:line="235" w:lineRule="auto" w:before="4"/>
        <w:ind w:left="2721" w:right="1520" w:firstLine="0"/>
        <w:jc w:val="left"/>
        <w:rPr>
          <w:sz w:val="11"/>
        </w:rPr>
      </w:pPr>
      <w:r>
        <w:rPr>
          <w:spacing w:val="-3"/>
          <w:w w:val="105"/>
          <w:sz w:val="20"/>
        </w:rPr>
        <w:t>punishment, </w:t>
      </w:r>
      <w:r>
        <w:rPr>
          <w:w w:val="105"/>
          <w:sz w:val="20"/>
        </w:rPr>
        <w:t>a person must not only </w:t>
      </w:r>
      <w:r>
        <w:rPr>
          <w:spacing w:val="-3"/>
          <w:w w:val="105"/>
          <w:sz w:val="20"/>
        </w:rPr>
        <w:t>have intentionally </w:t>
      </w:r>
      <w:r>
        <w:rPr>
          <w:w w:val="105"/>
          <w:sz w:val="20"/>
        </w:rPr>
        <w:t>committed a </w:t>
      </w:r>
      <w:r>
        <w:rPr>
          <w:spacing w:val="-3"/>
          <w:w w:val="105"/>
          <w:sz w:val="20"/>
        </w:rPr>
        <w:t>criminal </w:t>
      </w:r>
      <w:r>
        <w:rPr>
          <w:w w:val="105"/>
          <w:sz w:val="20"/>
        </w:rPr>
        <w:t>act, but must be considered responsible for having chosen to do </w:t>
      </w:r>
      <w:r>
        <w:rPr>
          <w:spacing w:val="-5"/>
          <w:w w:val="105"/>
          <w:sz w:val="20"/>
        </w:rPr>
        <w:t>so.</w:t>
      </w:r>
      <w:r>
        <w:rPr>
          <w:spacing w:val="-5"/>
          <w:w w:val="105"/>
          <w:position w:val="7"/>
          <w:sz w:val="11"/>
        </w:rPr>
        <w:t>51</w:t>
      </w:r>
    </w:p>
    <w:p>
      <w:pPr>
        <w:pStyle w:val="ListParagraph"/>
        <w:numPr>
          <w:ilvl w:val="1"/>
          <w:numId w:val="5"/>
        </w:numPr>
        <w:tabs>
          <w:tab w:pos="2380" w:val="left" w:leader="none"/>
          <w:tab w:pos="2381" w:val="left" w:leader="none"/>
        </w:tabs>
        <w:spacing w:line="242" w:lineRule="auto" w:before="128" w:after="0"/>
        <w:ind w:left="2381" w:right="1606" w:hanging="794"/>
        <w:jc w:val="left"/>
        <w:rPr>
          <w:sz w:val="12"/>
        </w:rPr>
      </w:pPr>
      <w:r>
        <w:rPr>
          <w:w w:val="105"/>
          <w:sz w:val="21"/>
        </w:rPr>
        <w:t>The </w:t>
      </w:r>
      <w:r>
        <w:rPr>
          <w:spacing w:val="-3"/>
          <w:w w:val="105"/>
          <w:sz w:val="21"/>
        </w:rPr>
        <w:t>principle </w:t>
      </w:r>
      <w:r>
        <w:rPr>
          <w:w w:val="105"/>
          <w:sz w:val="21"/>
        </w:rPr>
        <w:t>states </w:t>
      </w:r>
      <w:r>
        <w:rPr>
          <w:spacing w:val="-3"/>
          <w:w w:val="105"/>
          <w:sz w:val="21"/>
        </w:rPr>
        <w:t>that </w:t>
      </w:r>
      <w:r>
        <w:rPr>
          <w:w w:val="105"/>
          <w:sz w:val="21"/>
        </w:rPr>
        <w:t>if a person, who commits the physical acts of an </w:t>
      </w:r>
      <w:r>
        <w:rPr>
          <w:spacing w:val="-3"/>
          <w:w w:val="105"/>
          <w:sz w:val="21"/>
        </w:rPr>
        <w:t>offence, </w:t>
      </w:r>
      <w:r>
        <w:rPr>
          <w:w w:val="105"/>
          <w:sz w:val="21"/>
        </w:rPr>
        <w:t>does </w:t>
      </w:r>
      <w:r>
        <w:rPr>
          <w:spacing w:val="-2"/>
          <w:w w:val="105"/>
          <w:sz w:val="21"/>
        </w:rPr>
        <w:t>not </w:t>
      </w:r>
      <w:r>
        <w:rPr>
          <w:w w:val="105"/>
          <w:sz w:val="21"/>
        </w:rPr>
        <w:t>possess the mental capacity </w:t>
      </w:r>
      <w:r>
        <w:rPr>
          <w:spacing w:val="-3"/>
          <w:w w:val="105"/>
          <w:sz w:val="21"/>
        </w:rPr>
        <w:t>required to form </w:t>
      </w:r>
      <w:r>
        <w:rPr>
          <w:w w:val="105"/>
          <w:sz w:val="21"/>
        </w:rPr>
        <w:t>a guilty </w:t>
      </w:r>
      <w:r>
        <w:rPr>
          <w:spacing w:val="-3"/>
          <w:w w:val="105"/>
          <w:sz w:val="21"/>
        </w:rPr>
        <w:t>mind </w:t>
      </w:r>
      <w:r>
        <w:rPr>
          <w:w w:val="105"/>
          <w:sz w:val="21"/>
        </w:rPr>
        <w:t>in </w:t>
      </w:r>
      <w:r>
        <w:rPr>
          <w:spacing w:val="-3"/>
          <w:w w:val="105"/>
          <w:sz w:val="21"/>
        </w:rPr>
        <w:t>committing </w:t>
      </w:r>
      <w:r>
        <w:rPr>
          <w:w w:val="105"/>
          <w:sz w:val="21"/>
        </w:rPr>
        <w:t>the </w:t>
      </w:r>
      <w:r>
        <w:rPr>
          <w:spacing w:val="-3"/>
          <w:w w:val="105"/>
          <w:sz w:val="21"/>
        </w:rPr>
        <w:t>offence, </w:t>
      </w:r>
      <w:r>
        <w:rPr>
          <w:w w:val="105"/>
          <w:sz w:val="21"/>
        </w:rPr>
        <w:t>then it is </w:t>
      </w:r>
      <w:r>
        <w:rPr>
          <w:spacing w:val="-2"/>
          <w:w w:val="105"/>
          <w:sz w:val="21"/>
        </w:rPr>
        <w:t>not </w:t>
      </w:r>
      <w:r>
        <w:rPr>
          <w:w w:val="105"/>
          <w:sz w:val="21"/>
        </w:rPr>
        <w:t>logical or just </w:t>
      </w:r>
      <w:r>
        <w:rPr>
          <w:spacing w:val="-3"/>
          <w:w w:val="105"/>
          <w:sz w:val="21"/>
        </w:rPr>
        <w:t>to punish </w:t>
      </w:r>
      <w:r>
        <w:rPr>
          <w:w w:val="105"/>
          <w:sz w:val="21"/>
        </w:rPr>
        <w:t>the person </w:t>
      </w:r>
      <w:r>
        <w:rPr>
          <w:spacing w:val="-3"/>
          <w:w w:val="105"/>
          <w:sz w:val="21"/>
        </w:rPr>
        <w:t>for </w:t>
      </w:r>
      <w:r>
        <w:rPr>
          <w:w w:val="105"/>
          <w:sz w:val="21"/>
        </w:rPr>
        <w:t>what they </w:t>
      </w:r>
      <w:r>
        <w:rPr>
          <w:spacing w:val="-3"/>
          <w:w w:val="105"/>
          <w:sz w:val="21"/>
        </w:rPr>
        <w:t>have done. </w:t>
      </w:r>
      <w:r>
        <w:rPr>
          <w:w w:val="105"/>
          <w:sz w:val="21"/>
        </w:rPr>
        <w:t>This </w:t>
      </w:r>
      <w:r>
        <w:rPr>
          <w:spacing w:val="-2"/>
          <w:w w:val="105"/>
          <w:sz w:val="21"/>
        </w:rPr>
        <w:t>has </w:t>
      </w:r>
      <w:r>
        <w:rPr>
          <w:w w:val="105"/>
          <w:sz w:val="21"/>
        </w:rPr>
        <w:t>been described as the </w:t>
      </w:r>
      <w:r>
        <w:rPr>
          <w:spacing w:val="-3"/>
          <w:w w:val="105"/>
          <w:sz w:val="21"/>
        </w:rPr>
        <w:t>‘fairness</w:t>
      </w:r>
      <w:r>
        <w:rPr>
          <w:spacing w:val="20"/>
          <w:w w:val="105"/>
          <w:sz w:val="21"/>
        </w:rPr>
        <w:t> </w:t>
      </w:r>
      <w:r>
        <w:rPr>
          <w:spacing w:val="-4"/>
          <w:w w:val="105"/>
          <w:sz w:val="21"/>
        </w:rPr>
        <w:t>policy’.</w:t>
      </w:r>
      <w:r>
        <w:rPr>
          <w:spacing w:val="-4"/>
          <w:w w:val="105"/>
          <w:position w:val="7"/>
          <w:sz w:val="12"/>
        </w:rPr>
        <w:t>52</w:t>
      </w:r>
    </w:p>
    <w:p>
      <w:pPr>
        <w:pStyle w:val="BodyText"/>
        <w:spacing w:before="4"/>
        <w:rPr>
          <w:sz w:val="15"/>
        </w:rPr>
      </w:pPr>
      <w:r>
        <w:rPr/>
        <w:pict>
          <v:line style="position:absolute;mso-position-horizontal-relative:page;mso-position-vertical-relative:paragraph;z-index:56;mso-wrap-distance-left:0;mso-wrap-distance-right:0" from="79.370102pt,12.092915pt" to="515.905102pt,12.092915pt" stroked="true" strokeweight="1.417pt" strokecolor="#e5edf1">
            <v:stroke dashstyle="solid"/>
            <w10:wrap type="topAndBottom"/>
          </v:line>
        </w:pict>
      </w:r>
    </w:p>
    <w:p>
      <w:pPr>
        <w:pStyle w:val="ListParagraph"/>
        <w:numPr>
          <w:ilvl w:val="0"/>
          <w:numId w:val="9"/>
        </w:numPr>
        <w:tabs>
          <w:tab w:pos="2380" w:val="left" w:leader="none"/>
          <w:tab w:pos="2382" w:val="left" w:leader="none"/>
        </w:tabs>
        <w:spacing w:line="240" w:lineRule="auto" w:before="112" w:after="0"/>
        <w:ind w:left="2381" w:right="0" w:hanging="794"/>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Walton</w:t>
      </w:r>
      <w:r>
        <w:rPr>
          <w:i/>
          <w:spacing w:val="4"/>
          <w:w w:val="105"/>
          <w:sz w:val="13"/>
        </w:rPr>
        <w:t> </w:t>
      </w:r>
      <w:r>
        <w:rPr>
          <w:i/>
          <w:w w:val="105"/>
          <w:sz w:val="13"/>
        </w:rPr>
        <w:t>v</w:t>
      </w:r>
      <w:r>
        <w:rPr>
          <w:i/>
          <w:spacing w:val="4"/>
          <w:w w:val="105"/>
          <w:sz w:val="13"/>
        </w:rPr>
        <w:t> </w:t>
      </w:r>
      <w:r>
        <w:rPr>
          <w:i/>
          <w:w w:val="105"/>
          <w:sz w:val="13"/>
        </w:rPr>
        <w:t>Gardiner</w:t>
      </w:r>
      <w:r>
        <w:rPr>
          <w:i/>
          <w:spacing w:val="5"/>
          <w:w w:val="105"/>
          <w:sz w:val="13"/>
        </w:rPr>
        <w:t> </w:t>
      </w:r>
      <w:r>
        <w:rPr>
          <w:w w:val="105"/>
          <w:sz w:val="13"/>
        </w:rPr>
        <w:t>(1993)</w:t>
      </w:r>
      <w:r>
        <w:rPr>
          <w:spacing w:val="5"/>
          <w:w w:val="105"/>
          <w:sz w:val="13"/>
        </w:rPr>
        <w:t> </w:t>
      </w:r>
      <w:r>
        <w:rPr>
          <w:w w:val="105"/>
          <w:sz w:val="13"/>
        </w:rPr>
        <w:t>177</w:t>
      </w:r>
      <w:r>
        <w:rPr>
          <w:spacing w:val="5"/>
          <w:w w:val="105"/>
          <w:sz w:val="13"/>
        </w:rPr>
        <w:t> </w:t>
      </w:r>
      <w:r>
        <w:rPr>
          <w:w w:val="105"/>
          <w:sz w:val="13"/>
        </w:rPr>
        <w:t>CLR</w:t>
      </w:r>
      <w:r>
        <w:rPr>
          <w:spacing w:val="5"/>
          <w:w w:val="105"/>
          <w:sz w:val="13"/>
        </w:rPr>
        <w:t> </w:t>
      </w:r>
      <w:r>
        <w:rPr>
          <w:w w:val="105"/>
          <w:sz w:val="13"/>
        </w:rPr>
        <w:t>378,</w:t>
      </w:r>
      <w:r>
        <w:rPr>
          <w:spacing w:val="5"/>
          <w:w w:val="105"/>
          <w:sz w:val="13"/>
        </w:rPr>
        <w:t> </w:t>
      </w:r>
      <w:r>
        <w:rPr>
          <w:w w:val="105"/>
          <w:sz w:val="13"/>
        </w:rPr>
        <w:t>392–3</w:t>
      </w:r>
      <w:r>
        <w:rPr>
          <w:spacing w:val="5"/>
          <w:w w:val="105"/>
          <w:sz w:val="13"/>
        </w:rPr>
        <w:t> </w:t>
      </w:r>
      <w:r>
        <w:rPr>
          <w:spacing w:val="2"/>
          <w:w w:val="105"/>
          <w:sz w:val="13"/>
        </w:rPr>
        <w:t>(Mason</w:t>
      </w:r>
      <w:r>
        <w:rPr>
          <w:spacing w:val="5"/>
          <w:w w:val="105"/>
          <w:sz w:val="13"/>
        </w:rPr>
        <w:t> </w:t>
      </w:r>
      <w:r>
        <w:rPr>
          <w:w w:val="105"/>
          <w:sz w:val="13"/>
        </w:rPr>
        <w:t>CJ,</w:t>
      </w:r>
      <w:r>
        <w:rPr>
          <w:spacing w:val="5"/>
          <w:w w:val="105"/>
          <w:sz w:val="13"/>
        </w:rPr>
        <w:t> </w:t>
      </w:r>
      <w:r>
        <w:rPr>
          <w:w w:val="105"/>
          <w:sz w:val="13"/>
        </w:rPr>
        <w:t>Deane</w:t>
      </w:r>
      <w:r>
        <w:rPr>
          <w:spacing w:val="5"/>
          <w:w w:val="105"/>
          <w:sz w:val="13"/>
        </w:rPr>
        <w:t> </w:t>
      </w:r>
      <w:r>
        <w:rPr>
          <w:w w:val="105"/>
          <w:sz w:val="13"/>
        </w:rPr>
        <w:t>and</w:t>
      </w:r>
      <w:r>
        <w:rPr>
          <w:spacing w:val="5"/>
          <w:w w:val="105"/>
          <w:sz w:val="13"/>
        </w:rPr>
        <w:t> </w:t>
      </w:r>
      <w:r>
        <w:rPr>
          <w:w w:val="105"/>
          <w:sz w:val="13"/>
        </w:rPr>
        <w:t>Dawson</w:t>
      </w:r>
      <w:r>
        <w:rPr>
          <w:spacing w:val="5"/>
          <w:w w:val="105"/>
          <w:sz w:val="13"/>
        </w:rPr>
        <w:t> </w:t>
      </w:r>
      <w:r>
        <w:rPr>
          <w:spacing w:val="3"/>
          <w:w w:val="105"/>
          <w:sz w:val="13"/>
        </w:rPr>
        <w:t>JJ).</w:t>
      </w:r>
    </w:p>
    <w:p>
      <w:pPr>
        <w:pStyle w:val="ListParagraph"/>
        <w:numPr>
          <w:ilvl w:val="0"/>
          <w:numId w:val="9"/>
        </w:numPr>
        <w:tabs>
          <w:tab w:pos="2380" w:val="left" w:leader="none"/>
          <w:tab w:pos="2382" w:val="left" w:leader="none"/>
        </w:tabs>
        <w:spacing w:line="240" w:lineRule="auto" w:before="1" w:after="0"/>
        <w:ind w:left="2381" w:right="0" w:hanging="794"/>
        <w:jc w:val="left"/>
        <w:rPr>
          <w:sz w:val="13"/>
        </w:rPr>
      </w:pPr>
      <w:r>
        <w:rPr>
          <w:i/>
          <w:w w:val="105"/>
          <w:sz w:val="13"/>
        </w:rPr>
        <w:t>Charter of Human Rights and Responsibilities Act 2006 </w:t>
      </w:r>
      <w:r>
        <w:rPr>
          <w:spacing w:val="2"/>
          <w:w w:val="105"/>
          <w:sz w:val="13"/>
        </w:rPr>
        <w:t>(Vic) </w:t>
      </w:r>
      <w:r>
        <w:rPr>
          <w:w w:val="105"/>
          <w:sz w:val="13"/>
        </w:rPr>
        <w:t>s</w:t>
      </w:r>
      <w:r>
        <w:rPr>
          <w:spacing w:val="6"/>
          <w:w w:val="105"/>
          <w:sz w:val="13"/>
        </w:rPr>
        <w:t> </w:t>
      </w:r>
      <w:r>
        <w:rPr>
          <w:w w:val="105"/>
          <w:sz w:val="13"/>
        </w:rPr>
        <w:t>24.</w:t>
      </w:r>
    </w:p>
    <w:p>
      <w:pPr>
        <w:pStyle w:val="ListParagraph"/>
        <w:numPr>
          <w:ilvl w:val="0"/>
          <w:numId w:val="9"/>
        </w:numPr>
        <w:tabs>
          <w:tab w:pos="2380" w:val="left" w:leader="none"/>
          <w:tab w:pos="2382" w:val="left" w:leader="none"/>
        </w:tabs>
        <w:spacing w:line="240" w:lineRule="auto" w:before="2" w:after="0"/>
        <w:ind w:left="2381" w:right="1701" w:hanging="794"/>
        <w:jc w:val="left"/>
        <w:rPr>
          <w:sz w:val="13"/>
        </w:rPr>
      </w:pPr>
      <w:r>
        <w:rPr>
          <w:i/>
          <w:sz w:val="13"/>
        </w:rPr>
        <w:t>Universal Declaration of Human Rights</w:t>
      </w:r>
      <w:r>
        <w:rPr>
          <w:sz w:val="13"/>
        </w:rPr>
        <w:t>, GA Res </w:t>
      </w:r>
      <w:r>
        <w:rPr>
          <w:spacing w:val="-5"/>
          <w:sz w:val="13"/>
        </w:rPr>
        <w:t>217A </w:t>
      </w:r>
      <w:r>
        <w:rPr>
          <w:spacing w:val="4"/>
          <w:sz w:val="13"/>
        </w:rPr>
        <w:t>(III), </w:t>
      </w:r>
      <w:r>
        <w:rPr>
          <w:sz w:val="13"/>
        </w:rPr>
        <w:t>UN GAOR, 3rd sess, 183rd plen mtg, UN Doc </w:t>
      </w:r>
      <w:r>
        <w:rPr>
          <w:spacing w:val="2"/>
          <w:sz w:val="13"/>
        </w:rPr>
        <w:t>A/810 </w:t>
      </w:r>
      <w:r>
        <w:rPr>
          <w:spacing w:val="-2"/>
          <w:sz w:val="13"/>
        </w:rPr>
        <w:t>(10 </w:t>
      </w:r>
      <w:r>
        <w:rPr>
          <w:sz w:val="13"/>
        </w:rPr>
        <w:t>December 1948) art 10; </w:t>
      </w:r>
      <w:r>
        <w:rPr>
          <w:i/>
          <w:sz w:val="13"/>
        </w:rPr>
        <w:t>International Covenant on Civil and Political Rights</w:t>
      </w:r>
      <w:r>
        <w:rPr>
          <w:sz w:val="13"/>
        </w:rPr>
        <w:t>, opened for signature </w:t>
      </w:r>
      <w:r>
        <w:rPr>
          <w:spacing w:val="-3"/>
          <w:sz w:val="13"/>
        </w:rPr>
        <w:t>19  </w:t>
      </w:r>
      <w:r>
        <w:rPr>
          <w:sz w:val="13"/>
        </w:rPr>
        <w:t>December  1966,  999  </w:t>
      </w:r>
      <w:r>
        <w:rPr>
          <w:spacing w:val="2"/>
          <w:sz w:val="13"/>
        </w:rPr>
        <w:t>UNTS  </w:t>
      </w:r>
      <w:r>
        <w:rPr>
          <w:spacing w:val="-4"/>
          <w:sz w:val="13"/>
        </w:rPr>
        <w:t>171  </w:t>
      </w:r>
      <w:r>
        <w:rPr>
          <w:sz w:val="13"/>
        </w:rPr>
        <w:t>(entered  into  force  23  March 1976) art</w:t>
      </w:r>
      <w:r>
        <w:rPr>
          <w:spacing w:val="12"/>
          <w:sz w:val="13"/>
        </w:rPr>
        <w:t> </w:t>
      </w:r>
      <w:r>
        <w:rPr>
          <w:sz w:val="13"/>
        </w:rPr>
        <w:t>14.</w:t>
      </w:r>
    </w:p>
    <w:p>
      <w:pPr>
        <w:pStyle w:val="ListParagraph"/>
        <w:numPr>
          <w:ilvl w:val="0"/>
          <w:numId w:val="9"/>
        </w:numPr>
        <w:tabs>
          <w:tab w:pos="2381" w:val="left" w:leader="none"/>
          <w:tab w:pos="2382" w:val="left" w:leader="none"/>
        </w:tabs>
        <w:spacing w:line="240" w:lineRule="auto" w:before="4" w:after="0"/>
        <w:ind w:left="2381" w:right="1771" w:hanging="794"/>
        <w:jc w:val="both"/>
        <w:rPr>
          <w:sz w:val="13"/>
        </w:rPr>
      </w:pPr>
      <w:r>
        <w:rPr>
          <w:i/>
          <w:w w:val="105"/>
          <w:sz w:val="13"/>
        </w:rPr>
        <w:t>Universal Declaration of Human Rights</w:t>
      </w:r>
      <w:r>
        <w:rPr>
          <w:w w:val="105"/>
          <w:sz w:val="13"/>
        </w:rPr>
        <w:t>, GA Res </w:t>
      </w:r>
      <w:r>
        <w:rPr>
          <w:spacing w:val="-5"/>
          <w:w w:val="105"/>
          <w:sz w:val="13"/>
        </w:rPr>
        <w:t>217A </w:t>
      </w:r>
      <w:r>
        <w:rPr>
          <w:spacing w:val="4"/>
          <w:w w:val="105"/>
          <w:sz w:val="13"/>
        </w:rPr>
        <w:t>(III), </w:t>
      </w:r>
      <w:r>
        <w:rPr>
          <w:w w:val="105"/>
          <w:sz w:val="13"/>
        </w:rPr>
        <w:t>UN GAOR, 3rd sess, 183rd plen mtg, UN Doc </w:t>
      </w:r>
      <w:r>
        <w:rPr>
          <w:spacing w:val="2"/>
          <w:w w:val="105"/>
          <w:sz w:val="13"/>
        </w:rPr>
        <w:t>A/810 </w:t>
      </w:r>
      <w:r>
        <w:rPr>
          <w:spacing w:val="-2"/>
          <w:w w:val="105"/>
          <w:sz w:val="13"/>
        </w:rPr>
        <w:t>(10 </w:t>
      </w:r>
      <w:r>
        <w:rPr>
          <w:w w:val="105"/>
          <w:sz w:val="13"/>
        </w:rPr>
        <w:t>December 1948) art </w:t>
      </w:r>
      <w:r>
        <w:rPr>
          <w:spacing w:val="2"/>
          <w:w w:val="105"/>
          <w:sz w:val="13"/>
        </w:rPr>
        <w:t>6; </w:t>
      </w:r>
      <w:r>
        <w:rPr>
          <w:i/>
          <w:w w:val="105"/>
          <w:sz w:val="13"/>
        </w:rPr>
        <w:t>International Covenant on Civil and Political Rights</w:t>
      </w:r>
      <w:r>
        <w:rPr>
          <w:w w:val="105"/>
          <w:sz w:val="13"/>
        </w:rPr>
        <w:t>, opened for signature </w:t>
      </w:r>
      <w:r>
        <w:rPr>
          <w:spacing w:val="-3"/>
          <w:w w:val="105"/>
          <w:sz w:val="13"/>
        </w:rPr>
        <w:t>19 </w:t>
      </w:r>
      <w:r>
        <w:rPr>
          <w:w w:val="105"/>
          <w:sz w:val="13"/>
        </w:rPr>
        <w:t>December 1966, 999 </w:t>
      </w:r>
      <w:r>
        <w:rPr>
          <w:spacing w:val="2"/>
          <w:w w:val="105"/>
          <w:sz w:val="13"/>
        </w:rPr>
        <w:t>UNTS </w:t>
      </w:r>
      <w:r>
        <w:rPr>
          <w:spacing w:val="-4"/>
          <w:w w:val="105"/>
          <w:sz w:val="13"/>
        </w:rPr>
        <w:t>171 </w:t>
      </w:r>
      <w:r>
        <w:rPr>
          <w:w w:val="105"/>
          <w:sz w:val="13"/>
        </w:rPr>
        <w:t>(entered into force 23 March 1976)</w:t>
      </w:r>
      <w:r>
        <w:rPr>
          <w:spacing w:val="4"/>
          <w:w w:val="105"/>
          <w:sz w:val="13"/>
        </w:rPr>
        <w:t> </w:t>
      </w:r>
      <w:r>
        <w:rPr>
          <w:w w:val="105"/>
          <w:sz w:val="13"/>
        </w:rPr>
        <w:t>art</w:t>
      </w:r>
      <w:r>
        <w:rPr>
          <w:spacing w:val="5"/>
          <w:w w:val="105"/>
          <w:sz w:val="13"/>
        </w:rPr>
        <w:t> </w:t>
      </w:r>
      <w:r>
        <w:rPr>
          <w:w w:val="105"/>
          <w:sz w:val="13"/>
        </w:rPr>
        <w:t>14(10);</w:t>
      </w:r>
      <w:r>
        <w:rPr>
          <w:spacing w:val="5"/>
          <w:w w:val="105"/>
          <w:sz w:val="13"/>
        </w:rPr>
        <w:t> </w:t>
      </w:r>
      <w:r>
        <w:rPr>
          <w:i/>
          <w:w w:val="105"/>
          <w:sz w:val="13"/>
        </w:rPr>
        <w:t>Charter</w:t>
      </w:r>
      <w:r>
        <w:rPr>
          <w:i/>
          <w:spacing w:val="4"/>
          <w:w w:val="105"/>
          <w:sz w:val="13"/>
        </w:rPr>
        <w:t> </w:t>
      </w:r>
      <w:r>
        <w:rPr>
          <w:i/>
          <w:w w:val="105"/>
          <w:sz w:val="13"/>
        </w:rPr>
        <w:t>of</w:t>
      </w:r>
      <w:r>
        <w:rPr>
          <w:i/>
          <w:spacing w:val="4"/>
          <w:w w:val="105"/>
          <w:sz w:val="13"/>
        </w:rPr>
        <w:t> </w:t>
      </w:r>
      <w:r>
        <w:rPr>
          <w:i/>
          <w:w w:val="105"/>
          <w:sz w:val="13"/>
        </w:rPr>
        <w:t>Human</w:t>
      </w:r>
      <w:r>
        <w:rPr>
          <w:i/>
          <w:spacing w:val="4"/>
          <w:w w:val="105"/>
          <w:sz w:val="13"/>
        </w:rPr>
        <w:t> </w:t>
      </w:r>
      <w:r>
        <w:rPr>
          <w:i/>
          <w:w w:val="105"/>
          <w:sz w:val="13"/>
        </w:rPr>
        <w:t>Rights</w:t>
      </w:r>
      <w:r>
        <w:rPr>
          <w:i/>
          <w:spacing w:val="4"/>
          <w:w w:val="105"/>
          <w:sz w:val="13"/>
        </w:rPr>
        <w:t> </w:t>
      </w:r>
      <w:r>
        <w:rPr>
          <w:i/>
          <w:w w:val="105"/>
          <w:sz w:val="13"/>
        </w:rPr>
        <w:t>and</w:t>
      </w:r>
      <w:r>
        <w:rPr>
          <w:i/>
          <w:spacing w:val="4"/>
          <w:w w:val="105"/>
          <w:sz w:val="13"/>
        </w:rPr>
        <w:t> </w:t>
      </w:r>
      <w:r>
        <w:rPr>
          <w:i/>
          <w:w w:val="105"/>
          <w:sz w:val="13"/>
        </w:rPr>
        <w:t>Responsibilities</w:t>
      </w:r>
      <w:r>
        <w:rPr>
          <w:i/>
          <w:spacing w:val="4"/>
          <w:w w:val="105"/>
          <w:sz w:val="13"/>
        </w:rPr>
        <w:t> </w:t>
      </w:r>
      <w:r>
        <w:rPr>
          <w:i/>
          <w:w w:val="105"/>
          <w:sz w:val="13"/>
        </w:rPr>
        <w:t>Act</w:t>
      </w:r>
      <w:r>
        <w:rPr>
          <w:i/>
          <w:spacing w:val="5"/>
          <w:w w:val="105"/>
          <w:sz w:val="13"/>
        </w:rPr>
        <w:t> </w:t>
      </w:r>
      <w:r>
        <w:rPr>
          <w:w w:val="105"/>
          <w:sz w:val="13"/>
        </w:rPr>
        <w:t>2006</w:t>
      </w:r>
      <w:r>
        <w:rPr>
          <w:spacing w:val="5"/>
          <w:w w:val="105"/>
          <w:sz w:val="13"/>
        </w:rPr>
        <w:t> </w:t>
      </w:r>
      <w:r>
        <w:rPr>
          <w:w w:val="105"/>
          <w:sz w:val="13"/>
        </w:rPr>
        <w:t>s</w:t>
      </w:r>
      <w:r>
        <w:rPr>
          <w:spacing w:val="5"/>
          <w:w w:val="105"/>
          <w:sz w:val="13"/>
        </w:rPr>
        <w:t> </w:t>
      </w:r>
      <w:r>
        <w:rPr>
          <w:w w:val="105"/>
          <w:sz w:val="13"/>
        </w:rPr>
        <w:t>8.</w:t>
      </w:r>
    </w:p>
    <w:p>
      <w:pPr>
        <w:pStyle w:val="ListParagraph"/>
        <w:numPr>
          <w:ilvl w:val="0"/>
          <w:numId w:val="9"/>
        </w:numPr>
        <w:tabs>
          <w:tab w:pos="2381" w:val="left" w:leader="none"/>
          <w:tab w:pos="2382" w:val="left" w:leader="none"/>
        </w:tabs>
        <w:spacing w:line="240" w:lineRule="auto" w:before="4" w:after="0"/>
        <w:ind w:left="2381"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2"/>
          <w:w w:val="105"/>
          <w:sz w:val="13"/>
        </w:rPr>
        <w:t>16(2).</w:t>
      </w:r>
    </w:p>
    <w:p>
      <w:pPr>
        <w:pStyle w:val="ListParagraph"/>
        <w:numPr>
          <w:ilvl w:val="0"/>
          <w:numId w:val="9"/>
        </w:numPr>
        <w:tabs>
          <w:tab w:pos="2381" w:val="left" w:leader="none"/>
          <w:tab w:pos="2382" w:val="left" w:leader="none"/>
        </w:tabs>
        <w:spacing w:line="240" w:lineRule="auto" w:before="1" w:after="0"/>
        <w:ind w:left="2381" w:right="1715" w:hanging="794"/>
        <w:jc w:val="left"/>
        <w:rPr>
          <w:sz w:val="13"/>
        </w:rPr>
      </w:pPr>
      <w:r>
        <w:rPr>
          <w:w w:val="105"/>
          <w:sz w:val="13"/>
        </w:rPr>
        <w:t>Janet Ruffles, </w:t>
      </w:r>
      <w:r>
        <w:rPr>
          <w:i/>
          <w:w w:val="105"/>
          <w:sz w:val="13"/>
        </w:rPr>
        <w:t>The Management of Forensic Patients in Victoria: The More Things Change, The More They Remain the Same </w:t>
      </w:r>
      <w:r>
        <w:rPr>
          <w:spacing w:val="2"/>
          <w:w w:val="105"/>
          <w:sz w:val="13"/>
        </w:rPr>
        <w:t>(PhD </w:t>
      </w:r>
      <w:r>
        <w:rPr>
          <w:w w:val="105"/>
          <w:sz w:val="13"/>
        </w:rPr>
        <w:t>Thesis, Monash University, 2010) 4. Ruffles gives the examples of Jewish law from the second century and Roman law from around the sixth cen- tury.</w:t>
      </w:r>
    </w:p>
    <w:p>
      <w:pPr>
        <w:pStyle w:val="ListParagraph"/>
        <w:numPr>
          <w:ilvl w:val="0"/>
          <w:numId w:val="9"/>
        </w:numPr>
        <w:tabs>
          <w:tab w:pos="2381" w:val="left" w:leader="none"/>
          <w:tab w:pos="2382" w:val="left" w:leader="none"/>
        </w:tabs>
        <w:spacing w:line="240" w:lineRule="auto" w:before="4" w:after="0"/>
        <w:ind w:left="2381" w:right="0" w:hanging="794"/>
        <w:jc w:val="left"/>
        <w:rPr>
          <w:sz w:val="13"/>
        </w:rPr>
      </w:pPr>
      <w:r>
        <w:rPr>
          <w:w w:val="105"/>
          <w:sz w:val="13"/>
        </w:rPr>
        <w:t>Ibid</w:t>
      </w:r>
      <w:r>
        <w:rPr>
          <w:spacing w:val="10"/>
          <w:w w:val="105"/>
          <w:sz w:val="13"/>
        </w:rPr>
        <w:t> </w:t>
      </w:r>
      <w:r>
        <w:rPr>
          <w:w w:val="105"/>
          <w:sz w:val="13"/>
        </w:rPr>
        <w:t>4.</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pict>
          <v:shape style="position:absolute;margin-left:549.118896pt;margin-top:2.999465pt;width:12.6pt;height:14.25pt;mso-position-horizontal-relative:page;mso-position-vertical-relative:paragraph;z-index:2128" type="#_x0000_t202" filled="false" stroked="false">
            <v:textbox inset="0,0,0,0">
              <w:txbxContent>
                <w:p>
                  <w:pPr>
                    <w:spacing w:line="284" w:lineRule="exact" w:before="0"/>
                    <w:ind w:left="0" w:right="0" w:firstLine="0"/>
                    <w:jc w:val="left"/>
                    <w:rPr>
                      <w:b/>
                      <w:sz w:val="24"/>
                    </w:rPr>
                  </w:pPr>
                  <w:r>
                    <w:rPr>
                      <w:b/>
                      <w:color w:val="004D71"/>
                      <w:spacing w:val="-8"/>
                      <w:w w:val="110"/>
                      <w:sz w:val="24"/>
                    </w:rPr>
                    <w:t>19</w:t>
                  </w:r>
                </w:p>
              </w:txbxContent>
            </v:textbox>
            <w10:wrap type="none"/>
          </v:shape>
        </w:pict>
      </w:r>
      <w:r>
        <w:rPr>
          <w:sz w:val="13"/>
        </w:rPr>
        <w:t>Ibid.</w:t>
      </w:r>
    </w:p>
    <w:p>
      <w:pPr>
        <w:pStyle w:val="ListParagraph"/>
        <w:numPr>
          <w:ilvl w:val="0"/>
          <w:numId w:val="9"/>
        </w:numPr>
        <w:tabs>
          <w:tab w:pos="2381" w:val="left" w:leader="none"/>
          <w:tab w:pos="2382" w:val="left" w:leader="none"/>
        </w:tabs>
        <w:spacing w:line="240" w:lineRule="auto" w:before="2" w:after="0"/>
        <w:ind w:left="2381" w:right="0" w:hanging="794"/>
        <w:jc w:val="left"/>
        <w:rPr>
          <w:sz w:val="13"/>
        </w:rPr>
      </w:pPr>
      <w:r>
        <w:rPr>
          <w:w w:val="105"/>
          <w:sz w:val="13"/>
        </w:rPr>
        <w:t>Victorian Sentencing Committee, above n 8,</w:t>
      </w:r>
      <w:r>
        <w:rPr>
          <w:spacing w:val="28"/>
          <w:w w:val="105"/>
          <w:sz w:val="13"/>
        </w:rPr>
        <w:t> </w:t>
      </w:r>
      <w:r>
        <w:rPr>
          <w:w w:val="105"/>
          <w:sz w:val="13"/>
        </w:rPr>
        <w:t>410–413.</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690" w:hanging="794"/>
        <w:jc w:val="left"/>
        <w:rPr>
          <w:sz w:val="21"/>
        </w:rPr>
      </w:pPr>
      <w:r>
        <w:rPr>
          <w:sz w:val="21"/>
        </w:rPr>
        <w:t>The </w:t>
      </w:r>
      <w:r>
        <w:rPr>
          <w:spacing w:val="-3"/>
          <w:sz w:val="21"/>
        </w:rPr>
        <w:t>principle </w:t>
      </w:r>
      <w:r>
        <w:rPr>
          <w:sz w:val="21"/>
        </w:rPr>
        <w:t>is also </w:t>
      </w:r>
      <w:r>
        <w:rPr>
          <w:spacing w:val="-4"/>
          <w:sz w:val="21"/>
        </w:rPr>
        <w:t>linked </w:t>
      </w:r>
      <w:r>
        <w:rPr>
          <w:spacing w:val="-3"/>
          <w:sz w:val="21"/>
        </w:rPr>
        <w:t>to </w:t>
      </w:r>
      <w:r>
        <w:rPr>
          <w:sz w:val="21"/>
        </w:rPr>
        <w:t>the broad notion of proportionate </w:t>
      </w:r>
      <w:r>
        <w:rPr>
          <w:spacing w:val="-3"/>
          <w:sz w:val="21"/>
        </w:rPr>
        <w:t>punishment, </w:t>
      </w:r>
      <w:r>
        <w:rPr>
          <w:sz w:val="21"/>
        </w:rPr>
        <w:t>which </w:t>
      </w:r>
      <w:r>
        <w:rPr>
          <w:spacing w:val="-3"/>
          <w:sz w:val="21"/>
        </w:rPr>
        <w:t>underpins fundamental </w:t>
      </w:r>
      <w:r>
        <w:rPr>
          <w:spacing w:val="-2"/>
          <w:sz w:val="21"/>
        </w:rPr>
        <w:t>common </w:t>
      </w:r>
      <w:r>
        <w:rPr>
          <w:sz w:val="21"/>
        </w:rPr>
        <w:t>law </w:t>
      </w:r>
      <w:r>
        <w:rPr>
          <w:spacing w:val="-3"/>
          <w:sz w:val="21"/>
        </w:rPr>
        <w:t>sentencing principles </w:t>
      </w:r>
      <w:r>
        <w:rPr>
          <w:sz w:val="21"/>
        </w:rPr>
        <w:t>in Victoria, </w:t>
      </w:r>
      <w:r>
        <w:rPr>
          <w:spacing w:val="-3"/>
          <w:sz w:val="21"/>
        </w:rPr>
        <w:t>such  </w:t>
      </w:r>
      <w:r>
        <w:rPr>
          <w:sz w:val="21"/>
        </w:rPr>
        <w:t>as proportionality and </w:t>
      </w:r>
      <w:r>
        <w:rPr>
          <w:spacing w:val="-4"/>
          <w:sz w:val="21"/>
        </w:rPr>
        <w:t>totality.</w:t>
      </w:r>
      <w:r>
        <w:rPr>
          <w:spacing w:val="-4"/>
          <w:position w:val="7"/>
          <w:sz w:val="12"/>
        </w:rPr>
        <w:t>53 </w:t>
      </w:r>
      <w:r>
        <w:rPr>
          <w:sz w:val="21"/>
        </w:rPr>
        <w:t>The primary purpose of proportionality is </w:t>
      </w:r>
      <w:r>
        <w:rPr>
          <w:spacing w:val="-3"/>
          <w:sz w:val="21"/>
        </w:rPr>
        <w:t>that </w:t>
      </w:r>
      <w:r>
        <w:rPr>
          <w:sz w:val="21"/>
        </w:rPr>
        <w:t>‘the  </w:t>
      </w:r>
      <w:r>
        <w:rPr>
          <w:spacing w:val="-3"/>
          <w:sz w:val="21"/>
        </w:rPr>
        <w:t>punishment  </w:t>
      </w:r>
      <w:r>
        <w:rPr>
          <w:sz w:val="21"/>
        </w:rPr>
        <w:t>imposed on offenders by </w:t>
      </w:r>
      <w:r>
        <w:rPr>
          <w:spacing w:val="-3"/>
          <w:sz w:val="21"/>
        </w:rPr>
        <w:t>way</w:t>
      </w:r>
      <w:r>
        <w:rPr>
          <w:spacing w:val="41"/>
          <w:sz w:val="21"/>
        </w:rPr>
        <w:t> </w:t>
      </w:r>
      <w:r>
        <w:rPr>
          <w:sz w:val="21"/>
        </w:rPr>
        <w:t>of </w:t>
      </w:r>
      <w:r>
        <w:rPr>
          <w:spacing w:val="-3"/>
          <w:sz w:val="21"/>
        </w:rPr>
        <w:t>sentence  </w:t>
      </w:r>
      <w:r>
        <w:rPr>
          <w:sz w:val="21"/>
        </w:rPr>
        <w:t>is just and </w:t>
      </w:r>
      <w:r>
        <w:rPr>
          <w:spacing w:val="-6"/>
          <w:sz w:val="21"/>
        </w:rPr>
        <w:t>fair,  </w:t>
      </w:r>
      <w:r>
        <w:rPr>
          <w:sz w:val="21"/>
        </w:rPr>
        <w:t>is </w:t>
      </w:r>
      <w:r>
        <w:rPr>
          <w:spacing w:val="-2"/>
          <w:sz w:val="21"/>
        </w:rPr>
        <w:t>not  </w:t>
      </w:r>
      <w:r>
        <w:rPr>
          <w:sz w:val="21"/>
        </w:rPr>
        <w:t>arbitrary in  its application and respects the basic </w:t>
      </w:r>
      <w:r>
        <w:rPr>
          <w:spacing w:val="-3"/>
          <w:sz w:val="21"/>
        </w:rPr>
        <w:t>human </w:t>
      </w:r>
      <w:r>
        <w:rPr>
          <w:sz w:val="21"/>
        </w:rPr>
        <w:t>rights of those who </w:t>
      </w:r>
      <w:r>
        <w:rPr>
          <w:spacing w:val="-3"/>
          <w:sz w:val="21"/>
        </w:rPr>
        <w:t>are </w:t>
      </w:r>
      <w:r>
        <w:rPr>
          <w:spacing w:val="-4"/>
          <w:sz w:val="21"/>
        </w:rPr>
        <w:t>sentenced’.</w:t>
      </w:r>
      <w:r>
        <w:rPr>
          <w:spacing w:val="-4"/>
          <w:position w:val="7"/>
          <w:sz w:val="12"/>
        </w:rPr>
        <w:t>54 </w:t>
      </w:r>
      <w:r>
        <w:rPr>
          <w:sz w:val="21"/>
        </w:rPr>
        <w:t>By extension, it would </w:t>
      </w:r>
      <w:r>
        <w:rPr>
          <w:spacing w:val="-2"/>
          <w:sz w:val="21"/>
        </w:rPr>
        <w:t>not </w:t>
      </w:r>
      <w:r>
        <w:rPr>
          <w:sz w:val="21"/>
        </w:rPr>
        <w:t>be </w:t>
      </w:r>
      <w:r>
        <w:rPr>
          <w:spacing w:val="-4"/>
          <w:sz w:val="21"/>
        </w:rPr>
        <w:t>fair </w:t>
      </w:r>
      <w:r>
        <w:rPr>
          <w:spacing w:val="-3"/>
          <w:sz w:val="21"/>
        </w:rPr>
        <w:t>to punish </w:t>
      </w:r>
      <w:r>
        <w:rPr>
          <w:sz w:val="21"/>
        </w:rPr>
        <w:t>a person who is </w:t>
      </w:r>
      <w:r>
        <w:rPr>
          <w:spacing w:val="-2"/>
          <w:sz w:val="21"/>
        </w:rPr>
        <w:t>not </w:t>
      </w:r>
      <w:r>
        <w:rPr>
          <w:spacing w:val="-3"/>
          <w:sz w:val="21"/>
        </w:rPr>
        <w:t>criminally responsible for </w:t>
      </w:r>
      <w:r>
        <w:rPr>
          <w:sz w:val="21"/>
        </w:rPr>
        <w:t>an </w:t>
      </w:r>
      <w:r>
        <w:rPr>
          <w:spacing w:val="-3"/>
          <w:sz w:val="21"/>
        </w:rPr>
        <w:t>offence </w:t>
      </w:r>
      <w:r>
        <w:rPr>
          <w:sz w:val="21"/>
        </w:rPr>
        <w:t>because of a mental</w:t>
      </w:r>
      <w:r>
        <w:rPr>
          <w:spacing w:val="2"/>
          <w:sz w:val="21"/>
        </w:rPr>
        <w:t> </w:t>
      </w:r>
      <w:r>
        <w:rPr>
          <w:spacing w:val="-3"/>
          <w:sz w:val="21"/>
        </w:rPr>
        <w:t>impairment.</w:t>
      </w:r>
    </w:p>
    <w:p>
      <w:pPr>
        <w:pStyle w:val="BodyText"/>
        <w:spacing w:before="3"/>
        <w:rPr>
          <w:sz w:val="25"/>
        </w:rPr>
      </w:pPr>
    </w:p>
    <w:p>
      <w:pPr>
        <w:pStyle w:val="Heading3"/>
        <w:spacing w:before="1"/>
      </w:pPr>
      <w:bookmarkStart w:name="_TOC_250129" w:id="52"/>
      <w:bookmarkEnd w:id="52"/>
      <w:r>
        <w:rPr>
          <w:w w:val="110"/>
        </w:rPr>
        <w:t>Least restrictive alternative</w:t>
      </w:r>
    </w:p>
    <w:p>
      <w:pPr>
        <w:pStyle w:val="ListParagraph"/>
        <w:numPr>
          <w:ilvl w:val="1"/>
          <w:numId w:val="5"/>
        </w:numPr>
        <w:tabs>
          <w:tab w:pos="2381" w:val="left" w:leader="none"/>
          <w:tab w:pos="2382" w:val="left" w:leader="none"/>
        </w:tabs>
        <w:spacing w:line="242" w:lineRule="auto" w:before="137" w:after="0"/>
        <w:ind w:left="2381" w:right="1703" w:hanging="794"/>
        <w:jc w:val="left"/>
        <w:rPr>
          <w:sz w:val="21"/>
        </w:rPr>
      </w:pPr>
      <w:r>
        <w:rPr>
          <w:w w:val="105"/>
          <w:sz w:val="21"/>
        </w:rPr>
        <w:t>The CMIA explicitly states </w:t>
      </w:r>
      <w:r>
        <w:rPr>
          <w:spacing w:val="-3"/>
          <w:w w:val="105"/>
          <w:sz w:val="21"/>
        </w:rPr>
        <w:t>that </w:t>
      </w:r>
      <w:r>
        <w:rPr>
          <w:w w:val="105"/>
          <w:sz w:val="21"/>
        </w:rPr>
        <w:t>the general </w:t>
      </w:r>
      <w:r>
        <w:rPr>
          <w:spacing w:val="-3"/>
          <w:w w:val="105"/>
          <w:sz w:val="21"/>
        </w:rPr>
        <w:t>principle to </w:t>
      </w:r>
      <w:r>
        <w:rPr>
          <w:w w:val="105"/>
          <w:sz w:val="21"/>
        </w:rPr>
        <w:t>be applied by the court is </w:t>
      </w:r>
      <w:r>
        <w:rPr>
          <w:spacing w:val="-3"/>
          <w:w w:val="105"/>
          <w:sz w:val="21"/>
        </w:rPr>
        <w:t>that ‘restrictions </w:t>
      </w:r>
      <w:r>
        <w:rPr>
          <w:w w:val="105"/>
          <w:sz w:val="21"/>
        </w:rPr>
        <w:t>on a </w:t>
      </w:r>
      <w:r>
        <w:rPr>
          <w:spacing w:val="-3"/>
          <w:w w:val="105"/>
          <w:sz w:val="21"/>
        </w:rPr>
        <w:t>person’s </w:t>
      </w:r>
      <w:r>
        <w:rPr>
          <w:w w:val="105"/>
          <w:sz w:val="21"/>
        </w:rPr>
        <w:t>freedom and personal </w:t>
      </w:r>
      <w:r>
        <w:rPr>
          <w:spacing w:val="-3"/>
          <w:w w:val="105"/>
          <w:sz w:val="21"/>
        </w:rPr>
        <w:t>autonomy </w:t>
      </w:r>
      <w:r>
        <w:rPr>
          <w:w w:val="105"/>
          <w:sz w:val="21"/>
        </w:rPr>
        <w:t>should be </w:t>
      </w:r>
      <w:r>
        <w:rPr>
          <w:spacing w:val="-3"/>
          <w:w w:val="105"/>
          <w:sz w:val="21"/>
        </w:rPr>
        <w:t>kept to </w:t>
      </w:r>
      <w:r>
        <w:rPr>
          <w:w w:val="105"/>
          <w:sz w:val="21"/>
        </w:rPr>
        <w:t>the </w:t>
      </w:r>
      <w:r>
        <w:rPr>
          <w:spacing w:val="-3"/>
          <w:w w:val="105"/>
          <w:sz w:val="21"/>
        </w:rPr>
        <w:t>minimum consistent </w:t>
      </w:r>
      <w:r>
        <w:rPr>
          <w:w w:val="105"/>
          <w:sz w:val="21"/>
        </w:rPr>
        <w:t>with the safety of the </w:t>
      </w:r>
      <w:r>
        <w:rPr>
          <w:spacing w:val="-4"/>
          <w:w w:val="105"/>
          <w:sz w:val="21"/>
        </w:rPr>
        <w:t>community’.</w:t>
      </w:r>
      <w:r>
        <w:rPr>
          <w:spacing w:val="-4"/>
          <w:w w:val="105"/>
          <w:position w:val="7"/>
          <w:sz w:val="12"/>
        </w:rPr>
        <w:t>55 </w:t>
      </w:r>
      <w:r>
        <w:rPr>
          <w:w w:val="105"/>
          <w:sz w:val="21"/>
        </w:rPr>
        <w:t>This </w:t>
      </w:r>
      <w:r>
        <w:rPr>
          <w:spacing w:val="-3"/>
          <w:w w:val="105"/>
          <w:sz w:val="21"/>
        </w:rPr>
        <w:t>principle </w:t>
      </w:r>
      <w:r>
        <w:rPr>
          <w:w w:val="105"/>
          <w:sz w:val="21"/>
        </w:rPr>
        <w:t>applies </w:t>
      </w:r>
      <w:r>
        <w:rPr>
          <w:spacing w:val="-3"/>
          <w:w w:val="105"/>
          <w:sz w:val="21"/>
        </w:rPr>
        <w:t>to </w:t>
      </w:r>
      <w:r>
        <w:rPr>
          <w:w w:val="105"/>
          <w:sz w:val="21"/>
        </w:rPr>
        <w:t>decisions</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w w:val="105"/>
          <w:sz w:val="21"/>
        </w:rPr>
        <w:t>court</w:t>
      </w:r>
      <w:r>
        <w:rPr>
          <w:spacing w:val="-7"/>
          <w:w w:val="105"/>
          <w:sz w:val="21"/>
        </w:rPr>
        <w:t> </w:t>
      </w:r>
      <w:r>
        <w:rPr>
          <w:spacing w:val="-3"/>
          <w:w w:val="105"/>
          <w:sz w:val="21"/>
        </w:rPr>
        <w:t>to</w:t>
      </w:r>
      <w:r>
        <w:rPr>
          <w:spacing w:val="-7"/>
          <w:w w:val="105"/>
          <w:sz w:val="21"/>
        </w:rPr>
        <w:t> </w:t>
      </w:r>
      <w:r>
        <w:rPr>
          <w:spacing w:val="-5"/>
          <w:w w:val="105"/>
          <w:sz w:val="21"/>
        </w:rPr>
        <w:t>make,</w:t>
      </w:r>
      <w:r>
        <w:rPr>
          <w:spacing w:val="-7"/>
          <w:w w:val="105"/>
          <w:sz w:val="21"/>
        </w:rPr>
        <w:t> </w:t>
      </w:r>
      <w:r>
        <w:rPr>
          <w:w w:val="105"/>
          <w:sz w:val="21"/>
        </w:rPr>
        <w:t>vary</w:t>
      </w:r>
      <w:r>
        <w:rPr>
          <w:spacing w:val="-7"/>
          <w:w w:val="105"/>
          <w:sz w:val="21"/>
        </w:rPr>
        <w:t> </w:t>
      </w:r>
      <w:r>
        <w:rPr>
          <w:w w:val="105"/>
          <w:sz w:val="21"/>
        </w:rPr>
        <w:t>or</w:t>
      </w:r>
      <w:r>
        <w:rPr>
          <w:spacing w:val="-7"/>
          <w:w w:val="105"/>
          <w:sz w:val="21"/>
        </w:rPr>
        <w:t> </w:t>
      </w:r>
      <w:r>
        <w:rPr>
          <w:spacing w:val="-4"/>
          <w:w w:val="105"/>
          <w:sz w:val="21"/>
        </w:rPr>
        <w:t>revoke</w:t>
      </w:r>
      <w:r>
        <w:rPr>
          <w:spacing w:val="-7"/>
          <w:w w:val="105"/>
          <w:sz w:val="21"/>
        </w:rPr>
        <w:t> </w:t>
      </w:r>
      <w:r>
        <w:rPr>
          <w:w w:val="105"/>
          <w:sz w:val="21"/>
        </w:rPr>
        <w:t>a</w:t>
      </w:r>
      <w:r>
        <w:rPr>
          <w:spacing w:val="-6"/>
          <w:w w:val="105"/>
          <w:sz w:val="21"/>
        </w:rPr>
        <w:t> </w:t>
      </w:r>
      <w:r>
        <w:rPr>
          <w:w w:val="105"/>
          <w:sz w:val="21"/>
        </w:rPr>
        <w:t>supervision</w:t>
      </w:r>
      <w:r>
        <w:rPr>
          <w:spacing w:val="-7"/>
          <w:w w:val="105"/>
          <w:sz w:val="21"/>
        </w:rPr>
        <w:t> </w:t>
      </w:r>
      <w:r>
        <w:rPr>
          <w:spacing w:val="-4"/>
          <w:w w:val="105"/>
          <w:sz w:val="21"/>
        </w:rPr>
        <w:t>order,</w:t>
      </w:r>
      <w:r>
        <w:rPr>
          <w:spacing w:val="-7"/>
          <w:w w:val="105"/>
          <w:sz w:val="21"/>
        </w:rPr>
        <w:t> </w:t>
      </w:r>
      <w:r>
        <w:rPr>
          <w:spacing w:val="-3"/>
          <w:w w:val="105"/>
          <w:sz w:val="21"/>
        </w:rPr>
        <w:t>to</w:t>
      </w:r>
      <w:r>
        <w:rPr>
          <w:spacing w:val="-7"/>
          <w:w w:val="105"/>
          <w:sz w:val="21"/>
        </w:rPr>
        <w:t> </w:t>
      </w:r>
      <w:r>
        <w:rPr>
          <w:spacing w:val="-3"/>
          <w:w w:val="105"/>
          <w:sz w:val="21"/>
        </w:rPr>
        <w:t>remand</w:t>
      </w:r>
      <w:r>
        <w:rPr>
          <w:spacing w:val="-7"/>
          <w:w w:val="105"/>
          <w:sz w:val="21"/>
        </w:rPr>
        <w:t> </w:t>
      </w:r>
      <w:r>
        <w:rPr>
          <w:w w:val="105"/>
          <w:sz w:val="21"/>
        </w:rPr>
        <w:t>a</w:t>
      </w:r>
      <w:r>
        <w:rPr>
          <w:spacing w:val="-7"/>
          <w:w w:val="105"/>
          <w:sz w:val="21"/>
        </w:rPr>
        <w:t> </w:t>
      </w:r>
      <w:r>
        <w:rPr>
          <w:w w:val="105"/>
          <w:sz w:val="21"/>
        </w:rPr>
        <w:t>person</w:t>
      </w:r>
      <w:r>
        <w:rPr>
          <w:spacing w:val="-7"/>
          <w:w w:val="105"/>
          <w:sz w:val="21"/>
        </w:rPr>
        <w:t> </w:t>
      </w:r>
      <w:r>
        <w:rPr>
          <w:w w:val="105"/>
          <w:sz w:val="21"/>
        </w:rPr>
        <w:t>in custody and </w:t>
      </w:r>
      <w:r>
        <w:rPr>
          <w:spacing w:val="-3"/>
          <w:w w:val="105"/>
          <w:sz w:val="21"/>
        </w:rPr>
        <w:t>to grant </w:t>
      </w:r>
      <w:r>
        <w:rPr>
          <w:w w:val="105"/>
          <w:sz w:val="21"/>
        </w:rPr>
        <w:t>a person extended</w:t>
      </w:r>
      <w:r>
        <w:rPr>
          <w:spacing w:val="37"/>
          <w:w w:val="105"/>
          <w:sz w:val="21"/>
        </w:rPr>
        <w:t> </w:t>
      </w:r>
      <w:r>
        <w:rPr>
          <w:spacing w:val="-4"/>
          <w:w w:val="105"/>
          <w:sz w:val="21"/>
        </w:rPr>
        <w:t>leave.</w:t>
      </w:r>
    </w:p>
    <w:p>
      <w:pPr>
        <w:pStyle w:val="ListParagraph"/>
        <w:numPr>
          <w:ilvl w:val="1"/>
          <w:numId w:val="5"/>
        </w:numPr>
        <w:tabs>
          <w:tab w:pos="2380" w:val="left" w:leader="none"/>
          <w:tab w:pos="2382" w:val="left" w:leader="none"/>
        </w:tabs>
        <w:spacing w:line="242" w:lineRule="auto" w:before="125" w:after="0"/>
        <w:ind w:left="2381" w:right="1712" w:hanging="794"/>
        <w:jc w:val="left"/>
        <w:rPr>
          <w:sz w:val="12"/>
        </w:rPr>
      </w:pPr>
      <w:r>
        <w:rPr>
          <w:w w:val="105"/>
          <w:sz w:val="21"/>
        </w:rPr>
        <w:t>The </w:t>
      </w:r>
      <w:r>
        <w:rPr>
          <w:i/>
          <w:w w:val="105"/>
          <w:sz w:val="21"/>
        </w:rPr>
        <w:t>Charter </w:t>
      </w:r>
      <w:r>
        <w:rPr>
          <w:i/>
          <w:spacing w:val="-3"/>
          <w:w w:val="105"/>
          <w:sz w:val="21"/>
        </w:rPr>
        <w:t>of Human </w:t>
      </w:r>
      <w:r>
        <w:rPr>
          <w:i/>
          <w:w w:val="105"/>
          <w:sz w:val="21"/>
        </w:rPr>
        <w:t>Rights and </w:t>
      </w:r>
      <w:r>
        <w:rPr>
          <w:i/>
          <w:spacing w:val="-3"/>
          <w:w w:val="105"/>
          <w:sz w:val="21"/>
        </w:rPr>
        <w:t>Responsibilities </w:t>
      </w:r>
      <w:r>
        <w:rPr>
          <w:i/>
          <w:w w:val="105"/>
          <w:sz w:val="21"/>
        </w:rPr>
        <w:t>Act 2006 </w:t>
      </w:r>
      <w:r>
        <w:rPr>
          <w:w w:val="105"/>
          <w:sz w:val="21"/>
        </w:rPr>
        <w:t>(Vic) (the </w:t>
      </w:r>
      <w:r>
        <w:rPr>
          <w:spacing w:val="-3"/>
          <w:w w:val="105"/>
          <w:sz w:val="21"/>
        </w:rPr>
        <w:t>Charter) </w:t>
      </w:r>
      <w:r>
        <w:rPr>
          <w:w w:val="105"/>
          <w:sz w:val="21"/>
        </w:rPr>
        <w:t>provides </w:t>
      </w:r>
      <w:r>
        <w:rPr>
          <w:spacing w:val="-3"/>
          <w:w w:val="105"/>
          <w:sz w:val="21"/>
        </w:rPr>
        <w:t>that </w:t>
      </w:r>
      <w:r>
        <w:rPr>
          <w:w w:val="105"/>
          <w:sz w:val="21"/>
        </w:rPr>
        <w:t>a </w:t>
      </w:r>
      <w:r>
        <w:rPr>
          <w:spacing w:val="-3"/>
          <w:w w:val="105"/>
          <w:sz w:val="21"/>
        </w:rPr>
        <w:t>human right may </w:t>
      </w:r>
      <w:r>
        <w:rPr>
          <w:w w:val="105"/>
          <w:sz w:val="21"/>
        </w:rPr>
        <w:t>only be </w:t>
      </w:r>
      <w:r>
        <w:rPr>
          <w:spacing w:val="-3"/>
          <w:w w:val="105"/>
          <w:sz w:val="21"/>
        </w:rPr>
        <w:t>limited </w:t>
      </w:r>
      <w:r>
        <w:rPr>
          <w:w w:val="105"/>
          <w:sz w:val="21"/>
        </w:rPr>
        <w:t>where it is </w:t>
      </w:r>
      <w:r>
        <w:rPr>
          <w:spacing w:val="-4"/>
          <w:w w:val="105"/>
          <w:sz w:val="21"/>
        </w:rPr>
        <w:t>‘reasonable, </w:t>
      </w:r>
      <w:r>
        <w:rPr>
          <w:w w:val="105"/>
          <w:sz w:val="21"/>
        </w:rPr>
        <w:t>necessary, justified and </w:t>
      </w:r>
      <w:r>
        <w:rPr>
          <w:spacing w:val="-3"/>
          <w:w w:val="105"/>
          <w:sz w:val="21"/>
        </w:rPr>
        <w:t>proportionate’.</w:t>
      </w:r>
      <w:r>
        <w:rPr>
          <w:spacing w:val="-3"/>
          <w:w w:val="105"/>
          <w:position w:val="7"/>
          <w:sz w:val="12"/>
        </w:rPr>
        <w:t>56 </w:t>
      </w:r>
      <w:r>
        <w:rPr>
          <w:w w:val="105"/>
          <w:sz w:val="21"/>
        </w:rPr>
        <w:t>This </w:t>
      </w:r>
      <w:r>
        <w:rPr>
          <w:spacing w:val="-3"/>
          <w:w w:val="105"/>
          <w:sz w:val="21"/>
        </w:rPr>
        <w:t>means any </w:t>
      </w:r>
      <w:r>
        <w:rPr>
          <w:w w:val="105"/>
          <w:sz w:val="21"/>
        </w:rPr>
        <w:t>decision </w:t>
      </w:r>
      <w:r>
        <w:rPr>
          <w:spacing w:val="-3"/>
          <w:w w:val="105"/>
          <w:sz w:val="21"/>
        </w:rPr>
        <w:t>to limit human </w:t>
      </w:r>
      <w:r>
        <w:rPr>
          <w:w w:val="105"/>
          <w:sz w:val="21"/>
        </w:rPr>
        <w:t>rights must </w:t>
      </w:r>
      <w:r>
        <w:rPr>
          <w:spacing w:val="-3"/>
          <w:w w:val="105"/>
          <w:sz w:val="21"/>
        </w:rPr>
        <w:t>take </w:t>
      </w:r>
      <w:r>
        <w:rPr>
          <w:spacing w:val="-4"/>
          <w:w w:val="105"/>
          <w:sz w:val="21"/>
        </w:rPr>
        <w:t>into </w:t>
      </w:r>
      <w:r>
        <w:rPr>
          <w:spacing w:val="-3"/>
          <w:w w:val="105"/>
          <w:sz w:val="21"/>
        </w:rPr>
        <w:t>account  all</w:t>
      </w:r>
      <w:r>
        <w:rPr>
          <w:spacing w:val="-11"/>
          <w:w w:val="105"/>
          <w:sz w:val="21"/>
        </w:rPr>
        <w:t> </w:t>
      </w:r>
      <w:r>
        <w:rPr>
          <w:spacing w:val="-3"/>
          <w:w w:val="105"/>
          <w:sz w:val="21"/>
        </w:rPr>
        <w:t>relevant</w:t>
      </w:r>
      <w:r>
        <w:rPr>
          <w:spacing w:val="-11"/>
          <w:w w:val="105"/>
          <w:sz w:val="21"/>
        </w:rPr>
        <w:t> </w:t>
      </w:r>
      <w:r>
        <w:rPr>
          <w:w w:val="105"/>
          <w:sz w:val="21"/>
        </w:rPr>
        <w:t>factors</w:t>
      </w:r>
      <w:r>
        <w:rPr>
          <w:spacing w:val="-11"/>
          <w:w w:val="105"/>
          <w:sz w:val="21"/>
        </w:rPr>
        <w:t> </w:t>
      </w:r>
      <w:r>
        <w:rPr>
          <w:spacing w:val="-3"/>
          <w:w w:val="105"/>
          <w:sz w:val="21"/>
        </w:rPr>
        <w:t>including</w:t>
      </w:r>
      <w:r>
        <w:rPr>
          <w:spacing w:val="-11"/>
          <w:w w:val="105"/>
          <w:sz w:val="21"/>
        </w:rPr>
        <w:t> </w:t>
      </w:r>
      <w:r>
        <w:rPr>
          <w:spacing w:val="-3"/>
          <w:w w:val="105"/>
          <w:sz w:val="21"/>
        </w:rPr>
        <w:t>any</w:t>
      </w:r>
      <w:r>
        <w:rPr>
          <w:spacing w:val="-10"/>
          <w:w w:val="105"/>
          <w:sz w:val="21"/>
        </w:rPr>
        <w:t> </w:t>
      </w:r>
      <w:r>
        <w:rPr>
          <w:w w:val="105"/>
          <w:sz w:val="21"/>
        </w:rPr>
        <w:t>less</w:t>
      </w:r>
      <w:r>
        <w:rPr>
          <w:spacing w:val="-11"/>
          <w:w w:val="105"/>
          <w:sz w:val="21"/>
        </w:rPr>
        <w:t> </w:t>
      </w:r>
      <w:r>
        <w:rPr>
          <w:w w:val="105"/>
          <w:sz w:val="21"/>
        </w:rPr>
        <w:t>restrictive</w:t>
      </w:r>
      <w:r>
        <w:rPr>
          <w:spacing w:val="-11"/>
          <w:w w:val="105"/>
          <w:sz w:val="21"/>
        </w:rPr>
        <w:t> </w:t>
      </w:r>
      <w:r>
        <w:rPr>
          <w:spacing w:val="-3"/>
          <w:w w:val="105"/>
          <w:sz w:val="21"/>
        </w:rPr>
        <w:t>means</w:t>
      </w:r>
      <w:r>
        <w:rPr>
          <w:spacing w:val="-11"/>
          <w:w w:val="105"/>
          <w:sz w:val="21"/>
        </w:rPr>
        <w:t> </w:t>
      </w:r>
      <w:r>
        <w:rPr>
          <w:spacing w:val="-3"/>
          <w:w w:val="105"/>
          <w:sz w:val="21"/>
        </w:rPr>
        <w:t>reasonably</w:t>
      </w:r>
      <w:r>
        <w:rPr>
          <w:spacing w:val="-11"/>
          <w:w w:val="105"/>
          <w:sz w:val="21"/>
        </w:rPr>
        <w:t> </w:t>
      </w:r>
      <w:r>
        <w:rPr>
          <w:spacing w:val="-3"/>
          <w:w w:val="105"/>
          <w:sz w:val="21"/>
        </w:rPr>
        <w:t>available</w:t>
      </w:r>
      <w:r>
        <w:rPr>
          <w:spacing w:val="-10"/>
          <w:w w:val="105"/>
          <w:sz w:val="21"/>
        </w:rPr>
        <w:t> </w:t>
      </w:r>
      <w:r>
        <w:rPr>
          <w:spacing w:val="-3"/>
          <w:w w:val="105"/>
          <w:sz w:val="21"/>
        </w:rPr>
        <w:t>to</w:t>
      </w:r>
      <w:r>
        <w:rPr>
          <w:spacing w:val="-11"/>
          <w:w w:val="105"/>
          <w:sz w:val="21"/>
        </w:rPr>
        <w:t> </w:t>
      </w:r>
      <w:r>
        <w:rPr>
          <w:spacing w:val="-3"/>
          <w:w w:val="105"/>
          <w:sz w:val="21"/>
        </w:rPr>
        <w:t>achieve</w:t>
      </w:r>
      <w:r>
        <w:rPr>
          <w:spacing w:val="-11"/>
          <w:w w:val="105"/>
          <w:sz w:val="21"/>
        </w:rPr>
        <w:t> </w:t>
      </w:r>
      <w:r>
        <w:rPr>
          <w:w w:val="105"/>
          <w:sz w:val="21"/>
        </w:rPr>
        <w:t>the </w:t>
      </w:r>
      <w:r>
        <w:rPr>
          <w:spacing w:val="-3"/>
          <w:w w:val="105"/>
          <w:sz w:val="21"/>
        </w:rPr>
        <w:t>overall </w:t>
      </w:r>
      <w:r>
        <w:rPr>
          <w:w w:val="105"/>
          <w:sz w:val="21"/>
        </w:rPr>
        <w:t>purpose of the </w:t>
      </w:r>
      <w:r>
        <w:rPr>
          <w:spacing w:val="-3"/>
          <w:w w:val="105"/>
          <w:sz w:val="21"/>
        </w:rPr>
        <w:t>limitation.</w:t>
      </w:r>
      <w:r>
        <w:rPr>
          <w:spacing w:val="-3"/>
          <w:w w:val="105"/>
          <w:position w:val="7"/>
          <w:sz w:val="12"/>
        </w:rPr>
        <w:t>57 </w:t>
      </w:r>
      <w:r>
        <w:rPr>
          <w:w w:val="105"/>
          <w:sz w:val="21"/>
        </w:rPr>
        <w:t>This </w:t>
      </w:r>
      <w:r>
        <w:rPr>
          <w:spacing w:val="-3"/>
          <w:w w:val="105"/>
          <w:sz w:val="21"/>
        </w:rPr>
        <w:t>principle </w:t>
      </w:r>
      <w:r>
        <w:rPr>
          <w:w w:val="105"/>
          <w:sz w:val="21"/>
        </w:rPr>
        <w:t>is also </w:t>
      </w:r>
      <w:r>
        <w:rPr>
          <w:spacing w:val="-3"/>
          <w:w w:val="105"/>
          <w:sz w:val="21"/>
        </w:rPr>
        <w:t>underpinned </w:t>
      </w:r>
      <w:r>
        <w:rPr>
          <w:w w:val="105"/>
          <w:sz w:val="21"/>
        </w:rPr>
        <w:t>by </w:t>
      </w:r>
      <w:r>
        <w:rPr>
          <w:spacing w:val="-3"/>
          <w:w w:val="105"/>
          <w:sz w:val="21"/>
        </w:rPr>
        <w:t>internationally </w:t>
      </w:r>
      <w:r>
        <w:rPr>
          <w:w w:val="105"/>
          <w:sz w:val="21"/>
        </w:rPr>
        <w:t>recognised </w:t>
      </w:r>
      <w:r>
        <w:rPr>
          <w:spacing w:val="-3"/>
          <w:w w:val="105"/>
          <w:sz w:val="21"/>
        </w:rPr>
        <w:t>human </w:t>
      </w:r>
      <w:r>
        <w:rPr>
          <w:w w:val="105"/>
          <w:sz w:val="21"/>
        </w:rPr>
        <w:t>rights </w:t>
      </w:r>
      <w:r>
        <w:rPr>
          <w:spacing w:val="-3"/>
          <w:w w:val="105"/>
          <w:sz w:val="21"/>
        </w:rPr>
        <w:t>to </w:t>
      </w:r>
      <w:r>
        <w:rPr>
          <w:w w:val="105"/>
          <w:sz w:val="21"/>
        </w:rPr>
        <w:t>liberty and security of the person,</w:t>
      </w:r>
      <w:r>
        <w:rPr>
          <w:w w:val="105"/>
          <w:position w:val="7"/>
          <w:sz w:val="12"/>
        </w:rPr>
        <w:t>58 </w:t>
      </w:r>
      <w:r>
        <w:rPr>
          <w:w w:val="105"/>
          <w:sz w:val="21"/>
        </w:rPr>
        <w:t>and the </w:t>
      </w:r>
      <w:r>
        <w:rPr>
          <w:spacing w:val="-3"/>
          <w:w w:val="105"/>
          <w:sz w:val="21"/>
        </w:rPr>
        <w:t>right to humane treatment </w:t>
      </w:r>
      <w:r>
        <w:rPr>
          <w:w w:val="105"/>
          <w:sz w:val="21"/>
        </w:rPr>
        <w:t>when deprived of</w:t>
      </w:r>
      <w:r>
        <w:rPr>
          <w:spacing w:val="22"/>
          <w:w w:val="105"/>
          <w:sz w:val="21"/>
        </w:rPr>
        <w:t> </w:t>
      </w:r>
      <w:r>
        <w:rPr>
          <w:spacing w:val="-3"/>
          <w:w w:val="105"/>
          <w:sz w:val="21"/>
        </w:rPr>
        <w:t>liberty.</w:t>
      </w:r>
      <w:r>
        <w:rPr>
          <w:spacing w:val="-3"/>
          <w:w w:val="105"/>
          <w:position w:val="7"/>
          <w:sz w:val="12"/>
        </w:rPr>
        <w:t>59</w:t>
      </w:r>
    </w:p>
    <w:p>
      <w:pPr>
        <w:pStyle w:val="ListParagraph"/>
        <w:numPr>
          <w:ilvl w:val="1"/>
          <w:numId w:val="5"/>
        </w:numPr>
        <w:tabs>
          <w:tab w:pos="2381" w:val="left" w:leader="none"/>
          <w:tab w:pos="2382" w:val="left" w:leader="none"/>
        </w:tabs>
        <w:spacing w:line="242" w:lineRule="auto" w:before="128" w:after="0"/>
        <w:ind w:left="2381" w:right="1649" w:hanging="794"/>
        <w:jc w:val="left"/>
        <w:rPr>
          <w:sz w:val="12"/>
        </w:rPr>
      </w:pPr>
      <w:r>
        <w:rPr>
          <w:sz w:val="21"/>
        </w:rPr>
        <w:t>When a court </w:t>
      </w:r>
      <w:r>
        <w:rPr>
          <w:spacing w:val="-3"/>
          <w:sz w:val="21"/>
        </w:rPr>
        <w:t>makes </w:t>
      </w:r>
      <w:r>
        <w:rPr>
          <w:sz w:val="21"/>
        </w:rPr>
        <w:t>a supervision order with respect </w:t>
      </w:r>
      <w:r>
        <w:rPr>
          <w:spacing w:val="-3"/>
          <w:sz w:val="21"/>
        </w:rPr>
        <w:t>to </w:t>
      </w:r>
      <w:r>
        <w:rPr>
          <w:sz w:val="21"/>
        </w:rPr>
        <w:t>a person under the CMIA, the </w:t>
      </w:r>
      <w:r>
        <w:rPr>
          <w:spacing w:val="-3"/>
          <w:sz w:val="21"/>
        </w:rPr>
        <w:t>principle </w:t>
      </w:r>
      <w:r>
        <w:rPr>
          <w:sz w:val="21"/>
        </w:rPr>
        <w:t>of least restriction </w:t>
      </w:r>
      <w:r>
        <w:rPr>
          <w:spacing w:val="-3"/>
          <w:sz w:val="21"/>
        </w:rPr>
        <w:t>aims to ensure  </w:t>
      </w:r>
      <w:r>
        <w:rPr>
          <w:sz w:val="21"/>
        </w:rPr>
        <w:t>‘the interests of the safety of the community with the </w:t>
      </w:r>
      <w:r>
        <w:rPr>
          <w:spacing w:val="-3"/>
          <w:sz w:val="21"/>
        </w:rPr>
        <w:t>appropriate minimum </w:t>
      </w:r>
      <w:r>
        <w:rPr>
          <w:sz w:val="21"/>
        </w:rPr>
        <w:t>restriction upon the freedom and </w:t>
      </w:r>
      <w:r>
        <w:rPr>
          <w:spacing w:val="-3"/>
          <w:sz w:val="21"/>
        </w:rPr>
        <w:t>autonomy </w:t>
      </w:r>
      <w:r>
        <w:rPr>
          <w:sz w:val="21"/>
        </w:rPr>
        <w:t>of the </w:t>
      </w:r>
      <w:r>
        <w:rPr>
          <w:spacing w:val="-4"/>
          <w:sz w:val="21"/>
        </w:rPr>
        <w:t>reviewee’.</w:t>
      </w:r>
      <w:r>
        <w:rPr>
          <w:spacing w:val="-4"/>
          <w:position w:val="7"/>
          <w:sz w:val="12"/>
        </w:rPr>
        <w:t>60 </w:t>
      </w:r>
      <w:r>
        <w:rPr>
          <w:sz w:val="21"/>
        </w:rPr>
        <w:t>An example of this is the </w:t>
      </w:r>
      <w:r>
        <w:rPr>
          <w:spacing w:val="-3"/>
          <w:sz w:val="21"/>
        </w:rPr>
        <w:t>requirement  </w:t>
      </w:r>
      <w:r>
        <w:rPr>
          <w:sz w:val="21"/>
        </w:rPr>
        <w:t>under the CMIA </w:t>
      </w:r>
      <w:r>
        <w:rPr>
          <w:spacing w:val="-3"/>
          <w:sz w:val="21"/>
        </w:rPr>
        <w:t>that  </w:t>
      </w:r>
      <w:r>
        <w:rPr>
          <w:sz w:val="21"/>
        </w:rPr>
        <w:t>a person is </w:t>
      </w:r>
      <w:r>
        <w:rPr>
          <w:spacing w:val="-2"/>
          <w:sz w:val="21"/>
        </w:rPr>
        <w:t>not  </w:t>
      </w:r>
      <w:r>
        <w:rPr>
          <w:spacing w:val="-3"/>
          <w:sz w:val="21"/>
        </w:rPr>
        <w:t>to  </w:t>
      </w:r>
      <w:r>
        <w:rPr>
          <w:sz w:val="21"/>
        </w:rPr>
        <w:t>be</w:t>
      </w:r>
      <w:r>
        <w:rPr>
          <w:spacing w:val="9"/>
          <w:sz w:val="21"/>
        </w:rPr>
        <w:t> </w:t>
      </w:r>
      <w:r>
        <w:rPr>
          <w:sz w:val="21"/>
        </w:rPr>
        <w:t>detained</w:t>
      </w:r>
      <w:r>
        <w:rPr>
          <w:spacing w:val="9"/>
          <w:sz w:val="21"/>
        </w:rPr>
        <w:t> </w:t>
      </w:r>
      <w:r>
        <w:rPr>
          <w:sz w:val="21"/>
        </w:rPr>
        <w:t>in</w:t>
      </w:r>
      <w:r>
        <w:rPr>
          <w:spacing w:val="9"/>
          <w:sz w:val="21"/>
        </w:rPr>
        <w:t> </w:t>
      </w:r>
      <w:r>
        <w:rPr>
          <w:sz w:val="21"/>
        </w:rPr>
        <w:t>prison</w:t>
      </w:r>
      <w:r>
        <w:rPr>
          <w:spacing w:val="10"/>
          <w:sz w:val="21"/>
        </w:rPr>
        <w:t> </w:t>
      </w:r>
      <w:r>
        <w:rPr>
          <w:sz w:val="21"/>
        </w:rPr>
        <w:t>unless</w:t>
      </w:r>
      <w:r>
        <w:rPr>
          <w:spacing w:val="9"/>
          <w:sz w:val="21"/>
        </w:rPr>
        <w:t> </w:t>
      </w:r>
      <w:r>
        <w:rPr>
          <w:sz w:val="21"/>
        </w:rPr>
        <w:t>there</w:t>
      </w:r>
      <w:r>
        <w:rPr>
          <w:spacing w:val="9"/>
          <w:sz w:val="21"/>
        </w:rPr>
        <w:t> </w:t>
      </w:r>
      <w:r>
        <w:rPr>
          <w:sz w:val="21"/>
        </w:rPr>
        <w:t>is</w:t>
      </w:r>
      <w:r>
        <w:rPr>
          <w:spacing w:val="9"/>
          <w:sz w:val="21"/>
        </w:rPr>
        <w:t> </w:t>
      </w:r>
      <w:r>
        <w:rPr>
          <w:sz w:val="21"/>
        </w:rPr>
        <w:t>no</w:t>
      </w:r>
      <w:r>
        <w:rPr>
          <w:spacing w:val="10"/>
          <w:sz w:val="21"/>
        </w:rPr>
        <w:t> </w:t>
      </w:r>
      <w:r>
        <w:rPr>
          <w:sz w:val="21"/>
        </w:rPr>
        <w:t>practicable</w:t>
      </w:r>
      <w:r>
        <w:rPr>
          <w:spacing w:val="9"/>
          <w:sz w:val="21"/>
        </w:rPr>
        <w:t> </w:t>
      </w:r>
      <w:r>
        <w:rPr>
          <w:spacing w:val="-4"/>
          <w:sz w:val="21"/>
        </w:rPr>
        <w:t>alternative.</w:t>
      </w:r>
      <w:r>
        <w:rPr>
          <w:spacing w:val="-4"/>
          <w:position w:val="7"/>
          <w:sz w:val="12"/>
        </w:rPr>
        <w:t>61</w:t>
      </w:r>
    </w:p>
    <w:p>
      <w:pPr>
        <w:pStyle w:val="ListParagraph"/>
        <w:numPr>
          <w:ilvl w:val="1"/>
          <w:numId w:val="5"/>
        </w:numPr>
        <w:tabs>
          <w:tab w:pos="2381" w:val="left" w:leader="none"/>
        </w:tabs>
        <w:spacing w:line="242" w:lineRule="auto" w:before="125" w:after="0"/>
        <w:ind w:left="2381" w:right="2191" w:hanging="794"/>
        <w:jc w:val="both"/>
        <w:rPr>
          <w:sz w:val="21"/>
        </w:rPr>
      </w:pPr>
      <w:r>
        <w:rPr>
          <w:sz w:val="21"/>
        </w:rPr>
        <w:t>The CMIA also allows the court </w:t>
      </w:r>
      <w:r>
        <w:rPr>
          <w:spacing w:val="-3"/>
          <w:sz w:val="21"/>
        </w:rPr>
        <w:t>to </w:t>
      </w:r>
      <w:r>
        <w:rPr>
          <w:sz w:val="21"/>
        </w:rPr>
        <w:t>intervene in </w:t>
      </w:r>
      <w:r>
        <w:rPr>
          <w:spacing w:val="-3"/>
          <w:sz w:val="21"/>
        </w:rPr>
        <w:t>situations </w:t>
      </w:r>
      <w:r>
        <w:rPr>
          <w:sz w:val="21"/>
        </w:rPr>
        <w:t>where a person subject </w:t>
      </w:r>
      <w:r>
        <w:rPr>
          <w:spacing w:val="-3"/>
          <w:sz w:val="21"/>
        </w:rPr>
        <w:t>to </w:t>
      </w:r>
      <w:r>
        <w:rPr>
          <w:sz w:val="21"/>
        </w:rPr>
        <w:t>the CMIA is </w:t>
      </w:r>
      <w:r>
        <w:rPr>
          <w:spacing w:val="-4"/>
          <w:sz w:val="21"/>
        </w:rPr>
        <w:t>likely </w:t>
      </w:r>
      <w:r>
        <w:rPr>
          <w:spacing w:val="-3"/>
          <w:sz w:val="21"/>
        </w:rPr>
        <w:t>to </w:t>
      </w:r>
      <w:r>
        <w:rPr>
          <w:sz w:val="21"/>
        </w:rPr>
        <w:t>cause </w:t>
      </w:r>
      <w:r>
        <w:rPr>
          <w:spacing w:val="-3"/>
          <w:sz w:val="21"/>
        </w:rPr>
        <w:t>harm to  </w:t>
      </w:r>
      <w:r>
        <w:rPr>
          <w:sz w:val="21"/>
        </w:rPr>
        <w:t>themselves. Section 40(1) of the CMIA </w:t>
      </w:r>
      <w:r>
        <w:rPr>
          <w:spacing w:val="-3"/>
          <w:sz w:val="21"/>
        </w:rPr>
        <w:t>requires  </w:t>
      </w:r>
      <w:r>
        <w:rPr>
          <w:sz w:val="21"/>
        </w:rPr>
        <w:t>the court </w:t>
      </w:r>
      <w:r>
        <w:rPr>
          <w:spacing w:val="-3"/>
          <w:sz w:val="21"/>
        </w:rPr>
        <w:t>to have regard to </w:t>
      </w:r>
      <w:r>
        <w:rPr>
          <w:sz w:val="21"/>
        </w:rPr>
        <w:t>‘the </w:t>
      </w:r>
      <w:r>
        <w:rPr>
          <w:spacing w:val="-3"/>
          <w:sz w:val="21"/>
        </w:rPr>
        <w:t>nature </w:t>
      </w:r>
      <w:r>
        <w:rPr>
          <w:sz w:val="21"/>
        </w:rPr>
        <w:t>of the </w:t>
      </w:r>
      <w:r>
        <w:rPr>
          <w:spacing w:val="-3"/>
          <w:sz w:val="21"/>
        </w:rPr>
        <w:t>person’s </w:t>
      </w:r>
      <w:r>
        <w:rPr>
          <w:sz w:val="21"/>
        </w:rPr>
        <w:t>mental </w:t>
      </w:r>
      <w:r>
        <w:rPr>
          <w:spacing w:val="-3"/>
          <w:sz w:val="21"/>
        </w:rPr>
        <w:t>impairment </w:t>
      </w:r>
      <w:r>
        <w:rPr>
          <w:sz w:val="21"/>
        </w:rPr>
        <w:t>or other </w:t>
      </w:r>
      <w:r>
        <w:rPr>
          <w:spacing w:val="-3"/>
          <w:sz w:val="21"/>
        </w:rPr>
        <w:t>condition</w:t>
      </w:r>
      <w:r>
        <w:rPr>
          <w:spacing w:val="17"/>
          <w:sz w:val="21"/>
        </w:rPr>
        <w:t> </w:t>
      </w:r>
      <w:r>
        <w:rPr>
          <w:sz w:val="21"/>
        </w:rPr>
        <w:t>or</w:t>
      </w:r>
      <w:r>
        <w:rPr>
          <w:spacing w:val="18"/>
          <w:sz w:val="21"/>
        </w:rPr>
        <w:t> </w:t>
      </w:r>
      <w:r>
        <w:rPr>
          <w:sz w:val="21"/>
        </w:rPr>
        <w:t>disability’</w:t>
      </w:r>
      <w:r>
        <w:rPr>
          <w:spacing w:val="17"/>
          <w:sz w:val="21"/>
        </w:rPr>
        <w:t> </w:t>
      </w:r>
      <w:r>
        <w:rPr>
          <w:sz w:val="21"/>
        </w:rPr>
        <w:t>and</w:t>
      </w:r>
      <w:r>
        <w:rPr>
          <w:spacing w:val="18"/>
          <w:sz w:val="21"/>
        </w:rPr>
        <w:t> </w:t>
      </w:r>
      <w:r>
        <w:rPr>
          <w:spacing w:val="-4"/>
          <w:sz w:val="21"/>
        </w:rPr>
        <w:t>whether,</w:t>
      </w:r>
      <w:r>
        <w:rPr>
          <w:spacing w:val="17"/>
          <w:sz w:val="21"/>
        </w:rPr>
        <w:t> </w:t>
      </w:r>
      <w:r>
        <w:rPr>
          <w:sz w:val="21"/>
        </w:rPr>
        <w:t>‘the</w:t>
      </w:r>
      <w:r>
        <w:rPr>
          <w:spacing w:val="18"/>
          <w:sz w:val="21"/>
        </w:rPr>
        <w:t> </w:t>
      </w:r>
      <w:r>
        <w:rPr>
          <w:sz w:val="21"/>
        </w:rPr>
        <w:t>person</w:t>
      </w:r>
      <w:r>
        <w:rPr>
          <w:spacing w:val="17"/>
          <w:sz w:val="21"/>
        </w:rPr>
        <w:t> </w:t>
      </w:r>
      <w:r>
        <w:rPr>
          <w:sz w:val="21"/>
        </w:rPr>
        <w:t>is,</w:t>
      </w:r>
      <w:r>
        <w:rPr>
          <w:spacing w:val="18"/>
          <w:sz w:val="21"/>
        </w:rPr>
        <w:t> </w:t>
      </w:r>
      <w:r>
        <w:rPr>
          <w:sz w:val="21"/>
        </w:rPr>
        <w:t>or</w:t>
      </w:r>
      <w:r>
        <w:rPr>
          <w:spacing w:val="17"/>
          <w:sz w:val="21"/>
        </w:rPr>
        <w:t> </w:t>
      </w:r>
      <w:r>
        <w:rPr>
          <w:sz w:val="21"/>
        </w:rPr>
        <w:t>would</w:t>
      </w:r>
      <w:r>
        <w:rPr>
          <w:spacing w:val="18"/>
          <w:sz w:val="21"/>
        </w:rPr>
        <w:t> </w:t>
      </w:r>
      <w:r>
        <w:rPr>
          <w:sz w:val="21"/>
        </w:rPr>
        <w:t>if</w:t>
      </w:r>
      <w:r>
        <w:rPr>
          <w:spacing w:val="17"/>
          <w:sz w:val="21"/>
        </w:rPr>
        <w:t> </w:t>
      </w:r>
      <w:r>
        <w:rPr>
          <w:sz w:val="21"/>
        </w:rPr>
        <w:t>released</w:t>
      </w:r>
      <w:r>
        <w:rPr>
          <w:spacing w:val="18"/>
          <w:sz w:val="21"/>
        </w:rPr>
        <w:t> </w:t>
      </w:r>
      <w:r>
        <w:rPr>
          <w:spacing w:val="-3"/>
          <w:sz w:val="21"/>
        </w:rPr>
        <w:t>be,</w:t>
      </w:r>
      <w:r>
        <w:rPr>
          <w:spacing w:val="17"/>
          <w:sz w:val="21"/>
        </w:rPr>
        <w:t> </w:t>
      </w:r>
      <w:r>
        <w:rPr>
          <w:spacing w:val="-4"/>
          <w:sz w:val="21"/>
        </w:rPr>
        <w:t>likely</w:t>
      </w:r>
      <w:r>
        <w:rPr>
          <w:spacing w:val="18"/>
          <w:sz w:val="21"/>
        </w:rPr>
        <w:t> </w:t>
      </w:r>
      <w:r>
        <w:rPr>
          <w:spacing w:val="-3"/>
          <w:sz w:val="21"/>
        </w:rPr>
        <w:t>to</w:t>
      </w:r>
    </w:p>
    <w:p>
      <w:pPr>
        <w:pStyle w:val="BodyText"/>
        <w:spacing w:line="242" w:lineRule="auto" w:before="5"/>
        <w:ind w:left="2380" w:right="1640"/>
      </w:pPr>
      <w:r>
        <w:rPr/>
        <w:t>endanger themselves, another person, or other people generally’ and ‘the need to protect people from such danger’.</w:t>
      </w:r>
      <w:r>
        <w:rPr>
          <w:position w:val="7"/>
          <w:sz w:val="12"/>
        </w:rPr>
        <w:t>62 </w:t>
      </w:r>
      <w:r>
        <w:rPr/>
        <w:t>In these cases, the decision to limit a person’s freedom</w:t>
      </w:r>
    </w:p>
    <w:p>
      <w:pPr>
        <w:pStyle w:val="BodyText"/>
        <w:spacing w:line="242" w:lineRule="auto" w:before="2"/>
        <w:ind w:left="2381" w:right="2104"/>
        <w:jc w:val="both"/>
      </w:pPr>
      <w:r>
        <w:rPr/>
        <w:t>and autonomy by placing them on a supervision order is consistent with the Charter requirement that it be ‘reasonable, necessary, justified and proportionate’ to prevent serious harm or death.</w:t>
      </w:r>
    </w:p>
    <w:p>
      <w:pPr>
        <w:pStyle w:val="ListParagraph"/>
        <w:numPr>
          <w:ilvl w:val="1"/>
          <w:numId w:val="5"/>
        </w:numPr>
        <w:tabs>
          <w:tab w:pos="2381" w:val="left" w:leader="none"/>
          <w:tab w:pos="2382" w:val="left" w:leader="none"/>
        </w:tabs>
        <w:spacing w:line="242" w:lineRule="auto" w:before="123" w:after="0"/>
        <w:ind w:left="2381" w:right="1678" w:hanging="794"/>
        <w:jc w:val="left"/>
        <w:rPr>
          <w:sz w:val="12"/>
        </w:rPr>
      </w:pPr>
      <w:r>
        <w:rPr>
          <w:sz w:val="21"/>
        </w:rPr>
        <w:t>The </w:t>
      </w:r>
      <w:r>
        <w:rPr>
          <w:spacing w:val="-3"/>
          <w:sz w:val="21"/>
        </w:rPr>
        <w:t>principle </w:t>
      </w:r>
      <w:r>
        <w:rPr>
          <w:sz w:val="21"/>
        </w:rPr>
        <w:t>of least restriction is also reflected in the CMIA in a number of </w:t>
      </w:r>
      <w:r>
        <w:rPr>
          <w:spacing w:val="-3"/>
          <w:sz w:val="21"/>
        </w:rPr>
        <w:t>safeguards against </w:t>
      </w:r>
      <w:r>
        <w:rPr>
          <w:sz w:val="21"/>
        </w:rPr>
        <w:t>arbitrary </w:t>
      </w:r>
      <w:r>
        <w:rPr>
          <w:spacing w:val="-3"/>
          <w:sz w:val="21"/>
        </w:rPr>
        <w:t>detention. </w:t>
      </w:r>
      <w:r>
        <w:rPr>
          <w:sz w:val="21"/>
        </w:rPr>
        <w:t>For </w:t>
      </w:r>
      <w:r>
        <w:rPr>
          <w:spacing w:val="-3"/>
          <w:sz w:val="21"/>
        </w:rPr>
        <w:t>example, </w:t>
      </w:r>
      <w:r>
        <w:rPr>
          <w:sz w:val="21"/>
        </w:rPr>
        <w:t>the court must set a  </w:t>
      </w:r>
      <w:r>
        <w:rPr>
          <w:spacing w:val="-4"/>
          <w:sz w:val="21"/>
        </w:rPr>
        <w:t>‘nominal  </w:t>
      </w:r>
      <w:r>
        <w:rPr>
          <w:spacing w:val="-3"/>
          <w:sz w:val="21"/>
        </w:rPr>
        <w:t>term’  </w:t>
      </w:r>
      <w:r>
        <w:rPr>
          <w:sz w:val="21"/>
        </w:rPr>
        <w:t>when </w:t>
      </w:r>
      <w:r>
        <w:rPr>
          <w:spacing w:val="-3"/>
          <w:sz w:val="21"/>
        </w:rPr>
        <w:t>imposing </w:t>
      </w:r>
      <w:r>
        <w:rPr>
          <w:sz w:val="21"/>
        </w:rPr>
        <w:t>a supervision </w:t>
      </w:r>
      <w:r>
        <w:rPr>
          <w:spacing w:val="-4"/>
          <w:sz w:val="21"/>
        </w:rPr>
        <w:t>order. </w:t>
      </w:r>
      <w:r>
        <w:rPr>
          <w:sz w:val="21"/>
        </w:rPr>
        <w:t>A </w:t>
      </w:r>
      <w:r>
        <w:rPr>
          <w:spacing w:val="-3"/>
          <w:sz w:val="21"/>
        </w:rPr>
        <w:t>nominal </w:t>
      </w:r>
      <w:r>
        <w:rPr>
          <w:sz w:val="21"/>
        </w:rPr>
        <w:t>term specifies the period of time </w:t>
      </w:r>
      <w:r>
        <w:rPr>
          <w:spacing w:val="-3"/>
          <w:sz w:val="21"/>
        </w:rPr>
        <w:t>that </w:t>
      </w:r>
      <w:r>
        <w:rPr>
          <w:sz w:val="21"/>
        </w:rPr>
        <w:t>can elapse </w:t>
      </w:r>
      <w:r>
        <w:rPr>
          <w:spacing w:val="-3"/>
          <w:sz w:val="21"/>
        </w:rPr>
        <w:t>before</w:t>
      </w:r>
      <w:r>
        <w:rPr>
          <w:spacing w:val="9"/>
          <w:sz w:val="21"/>
        </w:rPr>
        <w:t> </w:t>
      </w:r>
      <w:r>
        <w:rPr>
          <w:sz w:val="21"/>
        </w:rPr>
        <w:t>a</w:t>
      </w:r>
      <w:r>
        <w:rPr>
          <w:spacing w:val="10"/>
          <w:sz w:val="21"/>
        </w:rPr>
        <w:t> </w:t>
      </w:r>
      <w:r>
        <w:rPr>
          <w:sz w:val="21"/>
        </w:rPr>
        <w:t>court</w:t>
      </w:r>
      <w:r>
        <w:rPr>
          <w:spacing w:val="10"/>
          <w:sz w:val="21"/>
        </w:rPr>
        <w:t> </w:t>
      </w:r>
      <w:r>
        <w:rPr>
          <w:sz w:val="21"/>
        </w:rPr>
        <w:t>must</w:t>
      </w:r>
      <w:r>
        <w:rPr>
          <w:spacing w:val="10"/>
          <w:sz w:val="21"/>
        </w:rPr>
        <w:t> </w:t>
      </w:r>
      <w:r>
        <w:rPr>
          <w:sz w:val="21"/>
        </w:rPr>
        <w:t>conduct</w:t>
      </w:r>
      <w:r>
        <w:rPr>
          <w:spacing w:val="9"/>
          <w:sz w:val="21"/>
        </w:rPr>
        <w:t> </w:t>
      </w:r>
      <w:r>
        <w:rPr>
          <w:sz w:val="21"/>
        </w:rPr>
        <w:t>a</w:t>
      </w:r>
      <w:r>
        <w:rPr>
          <w:spacing w:val="10"/>
          <w:sz w:val="21"/>
        </w:rPr>
        <w:t> </w:t>
      </w:r>
      <w:r>
        <w:rPr>
          <w:sz w:val="21"/>
        </w:rPr>
        <w:t>major</w:t>
      </w:r>
      <w:r>
        <w:rPr>
          <w:spacing w:val="10"/>
          <w:sz w:val="21"/>
        </w:rPr>
        <w:t> </w:t>
      </w:r>
      <w:r>
        <w:rPr>
          <w:sz w:val="21"/>
        </w:rPr>
        <w:t>review</w:t>
      </w:r>
      <w:r>
        <w:rPr>
          <w:spacing w:val="10"/>
          <w:sz w:val="21"/>
        </w:rPr>
        <w:t> </w:t>
      </w:r>
      <w:r>
        <w:rPr>
          <w:sz w:val="21"/>
        </w:rPr>
        <w:t>of</w:t>
      </w:r>
      <w:r>
        <w:rPr>
          <w:spacing w:val="10"/>
          <w:sz w:val="21"/>
        </w:rPr>
        <w:t> </w:t>
      </w:r>
      <w:r>
        <w:rPr>
          <w:sz w:val="21"/>
        </w:rPr>
        <w:t>the</w:t>
      </w:r>
      <w:r>
        <w:rPr>
          <w:spacing w:val="9"/>
          <w:sz w:val="21"/>
        </w:rPr>
        <w:t> </w:t>
      </w:r>
      <w:r>
        <w:rPr>
          <w:spacing w:val="-4"/>
          <w:sz w:val="21"/>
        </w:rPr>
        <w:t>order.</w:t>
      </w:r>
      <w:r>
        <w:rPr>
          <w:spacing w:val="-4"/>
          <w:position w:val="7"/>
          <w:sz w:val="12"/>
        </w:rPr>
        <w:t>63</w:t>
      </w:r>
    </w:p>
    <w:p>
      <w:pPr>
        <w:pStyle w:val="BodyText"/>
        <w:spacing w:before="7"/>
        <w:rPr>
          <w:sz w:val="23"/>
        </w:rPr>
      </w:pPr>
      <w:r>
        <w:rPr/>
        <w:pict>
          <v:line style="position:absolute;mso-position-horizontal-relative:page;mso-position-vertical-relative:paragraph;z-index:104;mso-wrap-distance-left:0;mso-wrap-distance-right:0" from="79.370102pt,17.109043pt" to="515.905102pt,17.109043pt" stroked="true" strokeweight="1.417pt" strokecolor="#e5edf1">
            <v:stroke dashstyle="solid"/>
            <w10:wrap type="topAndBottom"/>
          </v:line>
        </w:pict>
      </w:r>
    </w:p>
    <w:p>
      <w:pPr>
        <w:pStyle w:val="ListParagraph"/>
        <w:numPr>
          <w:ilvl w:val="0"/>
          <w:numId w:val="9"/>
        </w:numPr>
        <w:tabs>
          <w:tab w:pos="2380" w:val="left" w:leader="none"/>
          <w:tab w:pos="2382" w:val="left" w:leader="none"/>
        </w:tabs>
        <w:spacing w:line="240" w:lineRule="auto" w:before="112" w:after="0"/>
        <w:ind w:left="2381" w:right="1618" w:hanging="794"/>
        <w:jc w:val="left"/>
        <w:rPr>
          <w:sz w:val="13"/>
        </w:rPr>
      </w:pPr>
      <w:r>
        <w:rPr>
          <w:sz w:val="13"/>
        </w:rPr>
        <w:t>Totality and proportionality are separate but related principles that share the same purpose of ensuring that the punishment imposed on an  offender</w:t>
      </w:r>
      <w:r>
        <w:rPr>
          <w:spacing w:val="9"/>
          <w:sz w:val="13"/>
        </w:rPr>
        <w:t> </w:t>
      </w:r>
      <w:r>
        <w:rPr>
          <w:sz w:val="13"/>
        </w:rPr>
        <w:t>is</w:t>
      </w:r>
      <w:r>
        <w:rPr>
          <w:spacing w:val="10"/>
          <w:sz w:val="13"/>
        </w:rPr>
        <w:t> </w:t>
      </w:r>
      <w:r>
        <w:rPr>
          <w:sz w:val="13"/>
        </w:rPr>
        <w:t>just,</w:t>
      </w:r>
      <w:r>
        <w:rPr>
          <w:spacing w:val="10"/>
          <w:sz w:val="13"/>
        </w:rPr>
        <w:t> </w:t>
      </w:r>
      <w:r>
        <w:rPr>
          <w:sz w:val="13"/>
        </w:rPr>
        <w:t>fair</w:t>
      </w:r>
      <w:r>
        <w:rPr>
          <w:spacing w:val="10"/>
          <w:sz w:val="13"/>
        </w:rPr>
        <w:t> </w:t>
      </w:r>
      <w:r>
        <w:rPr>
          <w:sz w:val="13"/>
        </w:rPr>
        <w:t>and</w:t>
      </w:r>
      <w:r>
        <w:rPr>
          <w:spacing w:val="10"/>
          <w:sz w:val="13"/>
        </w:rPr>
        <w:t> </w:t>
      </w:r>
      <w:r>
        <w:rPr>
          <w:sz w:val="13"/>
        </w:rPr>
        <w:t>proportionate</w:t>
      </w:r>
      <w:r>
        <w:rPr>
          <w:spacing w:val="10"/>
          <w:sz w:val="13"/>
        </w:rPr>
        <w:t> </w:t>
      </w:r>
      <w:r>
        <w:rPr>
          <w:sz w:val="13"/>
        </w:rPr>
        <w:t>to</w:t>
      </w:r>
      <w:r>
        <w:rPr>
          <w:spacing w:val="10"/>
          <w:sz w:val="13"/>
        </w:rPr>
        <w:t> </w:t>
      </w:r>
      <w:r>
        <w:rPr>
          <w:sz w:val="13"/>
        </w:rPr>
        <w:t>the</w:t>
      </w:r>
      <w:r>
        <w:rPr>
          <w:spacing w:val="10"/>
          <w:sz w:val="13"/>
        </w:rPr>
        <w:t> </w:t>
      </w:r>
      <w:r>
        <w:rPr>
          <w:sz w:val="13"/>
        </w:rPr>
        <w:t>offending</w:t>
      </w:r>
      <w:r>
        <w:rPr>
          <w:spacing w:val="10"/>
          <w:sz w:val="13"/>
        </w:rPr>
        <w:t> </w:t>
      </w:r>
      <w:r>
        <w:rPr>
          <w:sz w:val="13"/>
        </w:rPr>
        <w:t>behaviour</w:t>
      </w:r>
      <w:r>
        <w:rPr>
          <w:spacing w:val="10"/>
          <w:sz w:val="13"/>
        </w:rPr>
        <w:t> </w:t>
      </w:r>
      <w:r>
        <w:rPr>
          <w:sz w:val="13"/>
        </w:rPr>
        <w:t>for</w:t>
      </w:r>
      <w:r>
        <w:rPr>
          <w:spacing w:val="10"/>
          <w:sz w:val="13"/>
        </w:rPr>
        <w:t> </w:t>
      </w:r>
      <w:r>
        <w:rPr>
          <w:sz w:val="13"/>
        </w:rPr>
        <w:t>which</w:t>
      </w:r>
      <w:r>
        <w:rPr>
          <w:spacing w:val="10"/>
          <w:sz w:val="13"/>
        </w:rPr>
        <w:t> </w:t>
      </w:r>
      <w:r>
        <w:rPr>
          <w:sz w:val="13"/>
        </w:rPr>
        <w:t>they</w:t>
      </w:r>
      <w:r>
        <w:rPr>
          <w:spacing w:val="9"/>
          <w:sz w:val="13"/>
        </w:rPr>
        <w:t> </w:t>
      </w:r>
      <w:r>
        <w:rPr>
          <w:sz w:val="13"/>
        </w:rPr>
        <w:t>are</w:t>
      </w:r>
      <w:r>
        <w:rPr>
          <w:spacing w:val="10"/>
          <w:sz w:val="13"/>
        </w:rPr>
        <w:t> </w:t>
      </w:r>
      <w:r>
        <w:rPr>
          <w:sz w:val="13"/>
        </w:rPr>
        <w:t>criminally</w:t>
      </w:r>
      <w:r>
        <w:rPr>
          <w:spacing w:val="10"/>
          <w:sz w:val="13"/>
        </w:rPr>
        <w:t> </w:t>
      </w:r>
      <w:r>
        <w:rPr>
          <w:sz w:val="13"/>
        </w:rPr>
        <w:t>responsible.</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w w:val="105"/>
          <w:sz w:val="13"/>
        </w:rPr>
        <w:t>Nina</w:t>
      </w:r>
      <w:r>
        <w:rPr>
          <w:spacing w:val="5"/>
          <w:w w:val="105"/>
          <w:sz w:val="13"/>
        </w:rPr>
        <w:t> </w:t>
      </w:r>
      <w:r>
        <w:rPr>
          <w:w w:val="105"/>
          <w:sz w:val="13"/>
        </w:rPr>
        <w:t>Hudson,</w:t>
      </w:r>
      <w:r>
        <w:rPr>
          <w:spacing w:val="6"/>
          <w:w w:val="105"/>
          <w:sz w:val="13"/>
        </w:rPr>
        <w:t> </w:t>
      </w:r>
      <w:r>
        <w:rPr>
          <w:w w:val="105"/>
          <w:sz w:val="13"/>
        </w:rPr>
        <w:t>‘Sentencing,</w:t>
      </w:r>
      <w:r>
        <w:rPr>
          <w:spacing w:val="6"/>
          <w:w w:val="105"/>
          <w:sz w:val="13"/>
        </w:rPr>
        <w:t> </w:t>
      </w:r>
      <w:r>
        <w:rPr>
          <w:w w:val="105"/>
          <w:sz w:val="13"/>
        </w:rPr>
        <w:t>Parole</w:t>
      </w:r>
      <w:r>
        <w:rPr>
          <w:spacing w:val="6"/>
          <w:w w:val="105"/>
          <w:sz w:val="13"/>
        </w:rPr>
        <w:t> </w:t>
      </w:r>
      <w:r>
        <w:rPr>
          <w:w w:val="105"/>
          <w:sz w:val="13"/>
        </w:rPr>
        <w:t>Cancellation</w:t>
      </w:r>
      <w:r>
        <w:rPr>
          <w:spacing w:val="5"/>
          <w:w w:val="105"/>
          <w:sz w:val="13"/>
        </w:rPr>
        <w:t> </w:t>
      </w:r>
      <w:r>
        <w:rPr>
          <w:w w:val="105"/>
          <w:sz w:val="13"/>
        </w:rPr>
        <w:t>and</w:t>
      </w:r>
      <w:r>
        <w:rPr>
          <w:spacing w:val="6"/>
          <w:w w:val="105"/>
          <w:sz w:val="13"/>
        </w:rPr>
        <w:t> </w:t>
      </w:r>
      <w:r>
        <w:rPr>
          <w:w w:val="105"/>
          <w:sz w:val="13"/>
        </w:rPr>
        <w:t>Confiscation</w:t>
      </w:r>
      <w:r>
        <w:rPr>
          <w:spacing w:val="6"/>
          <w:w w:val="105"/>
          <w:sz w:val="13"/>
        </w:rPr>
        <w:t> </w:t>
      </w:r>
      <w:r>
        <w:rPr>
          <w:w w:val="105"/>
          <w:sz w:val="13"/>
        </w:rPr>
        <w:t>Orders’</w:t>
      </w:r>
      <w:r>
        <w:rPr>
          <w:spacing w:val="6"/>
          <w:w w:val="105"/>
          <w:sz w:val="13"/>
        </w:rPr>
        <w:t> </w:t>
      </w:r>
      <w:r>
        <w:rPr>
          <w:spacing w:val="2"/>
          <w:w w:val="105"/>
          <w:sz w:val="13"/>
        </w:rPr>
        <w:t>(Report,</w:t>
      </w:r>
      <w:r>
        <w:rPr>
          <w:spacing w:val="5"/>
          <w:w w:val="105"/>
          <w:sz w:val="13"/>
        </w:rPr>
        <w:t> </w:t>
      </w:r>
      <w:r>
        <w:rPr>
          <w:w w:val="105"/>
          <w:sz w:val="13"/>
        </w:rPr>
        <w:t>Sentencing</w:t>
      </w:r>
      <w:r>
        <w:rPr>
          <w:spacing w:val="6"/>
          <w:w w:val="105"/>
          <w:sz w:val="13"/>
        </w:rPr>
        <w:t> </w:t>
      </w:r>
      <w:r>
        <w:rPr>
          <w:w w:val="105"/>
          <w:sz w:val="13"/>
        </w:rPr>
        <w:t>Advisory</w:t>
      </w:r>
      <w:r>
        <w:rPr>
          <w:spacing w:val="6"/>
          <w:w w:val="105"/>
          <w:sz w:val="13"/>
        </w:rPr>
        <w:t> </w:t>
      </w:r>
      <w:r>
        <w:rPr>
          <w:w w:val="105"/>
          <w:sz w:val="13"/>
        </w:rPr>
        <w:t>Council,</w:t>
      </w:r>
      <w:r>
        <w:rPr>
          <w:spacing w:val="6"/>
          <w:w w:val="105"/>
          <w:sz w:val="13"/>
        </w:rPr>
        <w:t> </w:t>
      </w:r>
      <w:r>
        <w:rPr>
          <w:w w:val="105"/>
          <w:sz w:val="13"/>
        </w:rPr>
        <w:t>November</w:t>
      </w:r>
      <w:r>
        <w:rPr>
          <w:spacing w:val="5"/>
          <w:w w:val="105"/>
          <w:sz w:val="13"/>
        </w:rPr>
        <w:t> </w:t>
      </w:r>
      <w:r>
        <w:rPr>
          <w:spacing w:val="2"/>
          <w:w w:val="105"/>
          <w:sz w:val="13"/>
        </w:rPr>
        <w:t>2009)</w:t>
      </w:r>
      <w:r>
        <w:rPr>
          <w:spacing w:val="6"/>
          <w:w w:val="105"/>
          <w:sz w:val="13"/>
        </w:rPr>
        <w:t> </w:t>
      </w:r>
      <w:r>
        <w:rPr>
          <w:w w:val="105"/>
          <w:sz w:val="13"/>
        </w:rPr>
        <w:t>8.</w:t>
      </w:r>
    </w:p>
    <w:p>
      <w:pPr>
        <w:pStyle w:val="ListParagraph"/>
        <w:numPr>
          <w:ilvl w:val="0"/>
          <w:numId w:val="9"/>
        </w:numPr>
        <w:tabs>
          <w:tab w:pos="2381" w:val="left" w:leader="none"/>
          <w:tab w:pos="2382" w:val="left" w:leader="none"/>
        </w:tabs>
        <w:spacing w:line="240" w:lineRule="auto" w:before="1"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z w:val="13"/>
        </w:rPr>
        <w:t>39.</w:t>
      </w:r>
    </w:p>
    <w:p>
      <w:pPr>
        <w:pStyle w:val="ListParagraph"/>
        <w:numPr>
          <w:ilvl w:val="0"/>
          <w:numId w:val="9"/>
        </w:numPr>
        <w:tabs>
          <w:tab w:pos="2381" w:val="left" w:leader="none"/>
          <w:tab w:pos="2382" w:val="left" w:leader="none"/>
        </w:tabs>
        <w:spacing w:line="240" w:lineRule="auto" w:before="1" w:after="0"/>
        <w:ind w:left="2381" w:right="1710" w:hanging="794"/>
        <w:jc w:val="left"/>
        <w:rPr>
          <w:sz w:val="13"/>
        </w:rPr>
      </w:pPr>
      <w:r>
        <w:rPr>
          <w:w w:val="105"/>
          <w:sz w:val="13"/>
        </w:rPr>
        <w:t>Victorian Equal </w:t>
      </w:r>
      <w:r>
        <w:rPr>
          <w:spacing w:val="2"/>
          <w:w w:val="105"/>
          <w:sz w:val="13"/>
        </w:rPr>
        <w:t>Opportunity </w:t>
      </w:r>
      <w:r>
        <w:rPr>
          <w:w w:val="105"/>
          <w:sz w:val="13"/>
        </w:rPr>
        <w:t>and Human Rights Commission, </w:t>
      </w:r>
      <w:r>
        <w:rPr>
          <w:i/>
          <w:w w:val="105"/>
          <w:sz w:val="13"/>
        </w:rPr>
        <w:t>Talking Rights: </w:t>
      </w:r>
      <w:r>
        <w:rPr>
          <w:i/>
          <w:spacing w:val="-3"/>
          <w:w w:val="105"/>
          <w:sz w:val="13"/>
        </w:rPr>
        <w:t>2010 </w:t>
      </w:r>
      <w:r>
        <w:rPr>
          <w:i/>
          <w:w w:val="105"/>
          <w:sz w:val="13"/>
        </w:rPr>
        <w:t>Report on the Operation of the Charter of Human Rights </w:t>
      </w:r>
      <w:r>
        <w:rPr>
          <w:i/>
          <w:w w:val="105"/>
          <w:sz w:val="13"/>
        </w:rPr>
        <w:t>and Responsibilities</w:t>
      </w:r>
      <w:r>
        <w:rPr>
          <w:w w:val="105"/>
          <w:sz w:val="13"/>
        </w:rPr>
        <w:t>, </w:t>
      </w:r>
      <w:r>
        <w:rPr>
          <w:spacing w:val="2"/>
          <w:w w:val="105"/>
          <w:sz w:val="13"/>
        </w:rPr>
        <w:t>Report</w:t>
      </w:r>
      <w:r>
        <w:rPr>
          <w:spacing w:val="12"/>
          <w:w w:val="105"/>
          <w:sz w:val="13"/>
        </w:rPr>
        <w:t> </w:t>
      </w:r>
      <w:r>
        <w:rPr>
          <w:w w:val="105"/>
          <w:sz w:val="13"/>
        </w:rPr>
        <w:t>(2011).</w:t>
      </w:r>
    </w:p>
    <w:p>
      <w:pPr>
        <w:pStyle w:val="ListParagraph"/>
        <w:numPr>
          <w:ilvl w:val="0"/>
          <w:numId w:val="9"/>
        </w:numPr>
        <w:tabs>
          <w:tab w:pos="2381" w:val="left" w:leader="none"/>
          <w:tab w:pos="2382" w:val="left" w:leader="none"/>
        </w:tabs>
        <w:spacing w:line="240" w:lineRule="auto" w:before="3" w:after="0"/>
        <w:ind w:left="2381" w:right="0" w:hanging="794"/>
        <w:jc w:val="left"/>
        <w:rPr>
          <w:sz w:val="13"/>
        </w:rPr>
      </w:pPr>
      <w:r>
        <w:rPr>
          <w:i/>
          <w:w w:val="105"/>
          <w:sz w:val="13"/>
        </w:rPr>
        <w:t>Charter of Human Rights and Responsibilities Act 2006 </w:t>
      </w:r>
      <w:r>
        <w:rPr>
          <w:spacing w:val="2"/>
          <w:w w:val="105"/>
          <w:sz w:val="13"/>
        </w:rPr>
        <w:t>(Vic) </w:t>
      </w:r>
      <w:r>
        <w:rPr>
          <w:w w:val="105"/>
          <w:sz w:val="13"/>
        </w:rPr>
        <w:t>s</w:t>
      </w:r>
      <w:r>
        <w:rPr>
          <w:spacing w:val="5"/>
          <w:w w:val="105"/>
          <w:sz w:val="13"/>
        </w:rPr>
        <w:t> </w:t>
      </w:r>
      <w:r>
        <w:rPr>
          <w:spacing w:val="3"/>
          <w:w w:val="105"/>
          <w:sz w:val="13"/>
        </w:rPr>
        <w:t>7(2)(e).</w:t>
      </w:r>
    </w:p>
    <w:p>
      <w:pPr>
        <w:pStyle w:val="ListParagraph"/>
        <w:numPr>
          <w:ilvl w:val="0"/>
          <w:numId w:val="9"/>
        </w:numPr>
        <w:tabs>
          <w:tab w:pos="2381" w:val="left" w:leader="none"/>
          <w:tab w:pos="2382" w:val="left" w:leader="none"/>
        </w:tabs>
        <w:spacing w:line="240" w:lineRule="auto" w:before="1" w:after="0"/>
        <w:ind w:left="2381" w:right="1696" w:hanging="794"/>
        <w:jc w:val="left"/>
        <w:rPr>
          <w:sz w:val="13"/>
        </w:rPr>
      </w:pPr>
      <w:r>
        <w:rPr>
          <w:i/>
          <w:sz w:val="13"/>
        </w:rPr>
        <w:t>Universal Declaration of Human Rights</w:t>
      </w:r>
      <w:r>
        <w:rPr>
          <w:sz w:val="13"/>
        </w:rPr>
        <w:t>, GA Res </w:t>
      </w:r>
      <w:r>
        <w:rPr>
          <w:spacing w:val="-5"/>
          <w:sz w:val="13"/>
        </w:rPr>
        <w:t>217A </w:t>
      </w:r>
      <w:r>
        <w:rPr>
          <w:spacing w:val="4"/>
          <w:sz w:val="13"/>
        </w:rPr>
        <w:t>(III), </w:t>
      </w:r>
      <w:r>
        <w:rPr>
          <w:sz w:val="13"/>
        </w:rPr>
        <w:t>UN GAOR, 3rd sess, 183rd plen mtg, UN Doc </w:t>
      </w:r>
      <w:r>
        <w:rPr>
          <w:spacing w:val="2"/>
          <w:sz w:val="13"/>
        </w:rPr>
        <w:t>A/810 </w:t>
      </w:r>
      <w:r>
        <w:rPr>
          <w:spacing w:val="-2"/>
          <w:sz w:val="13"/>
        </w:rPr>
        <w:t>(10 </w:t>
      </w:r>
      <w:r>
        <w:rPr>
          <w:sz w:val="13"/>
        </w:rPr>
        <w:t>December 1948) art 3; </w:t>
      </w:r>
      <w:r>
        <w:rPr>
          <w:i/>
          <w:sz w:val="13"/>
        </w:rPr>
        <w:t>International Covenant on Civil and Political Rights</w:t>
      </w:r>
      <w:r>
        <w:rPr>
          <w:sz w:val="13"/>
        </w:rPr>
        <w:t>, opened for signature </w:t>
      </w:r>
      <w:r>
        <w:rPr>
          <w:spacing w:val="-3"/>
          <w:sz w:val="13"/>
        </w:rPr>
        <w:t>19  </w:t>
      </w:r>
      <w:r>
        <w:rPr>
          <w:sz w:val="13"/>
        </w:rPr>
        <w:t>December  1966,  999  </w:t>
      </w:r>
      <w:r>
        <w:rPr>
          <w:spacing w:val="2"/>
          <w:sz w:val="13"/>
        </w:rPr>
        <w:t>UNTS  </w:t>
      </w:r>
      <w:r>
        <w:rPr>
          <w:spacing w:val="-4"/>
          <w:sz w:val="13"/>
        </w:rPr>
        <w:t>171  </w:t>
      </w:r>
      <w:r>
        <w:rPr>
          <w:sz w:val="13"/>
        </w:rPr>
        <w:t>(entered  into  force  23  March 1976) art </w:t>
      </w:r>
      <w:r>
        <w:rPr>
          <w:spacing w:val="2"/>
          <w:sz w:val="13"/>
        </w:rPr>
        <w:t>9(1); </w:t>
      </w:r>
      <w:r>
        <w:rPr>
          <w:i/>
          <w:sz w:val="13"/>
        </w:rPr>
        <w:t>Charter of Human Rights and Responsibilities Act 2006 </w:t>
      </w:r>
      <w:r>
        <w:rPr>
          <w:spacing w:val="2"/>
          <w:sz w:val="13"/>
        </w:rPr>
        <w:t>(Vic) </w:t>
      </w:r>
      <w:r>
        <w:rPr>
          <w:sz w:val="13"/>
        </w:rPr>
        <w:t>s 22. For example, the CMIA requires a person not be detained                in</w:t>
      </w:r>
      <w:r>
        <w:rPr>
          <w:spacing w:val="7"/>
          <w:sz w:val="13"/>
        </w:rPr>
        <w:t> </w:t>
      </w:r>
      <w:r>
        <w:rPr>
          <w:sz w:val="13"/>
        </w:rPr>
        <w:t>prison</w:t>
      </w:r>
      <w:r>
        <w:rPr>
          <w:spacing w:val="7"/>
          <w:sz w:val="13"/>
        </w:rPr>
        <w:t> </w:t>
      </w:r>
      <w:r>
        <w:rPr>
          <w:sz w:val="13"/>
        </w:rPr>
        <w:t>unless</w:t>
      </w:r>
      <w:r>
        <w:rPr>
          <w:spacing w:val="8"/>
          <w:sz w:val="13"/>
        </w:rPr>
        <w:t> </w:t>
      </w:r>
      <w:r>
        <w:rPr>
          <w:sz w:val="13"/>
        </w:rPr>
        <w:t>there</w:t>
      </w:r>
      <w:r>
        <w:rPr>
          <w:spacing w:val="7"/>
          <w:sz w:val="13"/>
        </w:rPr>
        <w:t> </w:t>
      </w:r>
      <w:r>
        <w:rPr>
          <w:sz w:val="13"/>
        </w:rPr>
        <w:t>is</w:t>
      </w:r>
      <w:r>
        <w:rPr>
          <w:spacing w:val="7"/>
          <w:sz w:val="13"/>
        </w:rPr>
        <w:t> </w:t>
      </w:r>
      <w:r>
        <w:rPr>
          <w:sz w:val="13"/>
        </w:rPr>
        <w:t>no</w:t>
      </w:r>
      <w:r>
        <w:rPr>
          <w:spacing w:val="8"/>
          <w:sz w:val="13"/>
        </w:rPr>
        <w:t> </w:t>
      </w:r>
      <w:r>
        <w:rPr>
          <w:sz w:val="13"/>
        </w:rPr>
        <w:t>other</w:t>
      </w:r>
      <w:r>
        <w:rPr>
          <w:spacing w:val="7"/>
          <w:sz w:val="13"/>
        </w:rPr>
        <w:t> </w:t>
      </w:r>
      <w:r>
        <w:rPr>
          <w:sz w:val="13"/>
        </w:rPr>
        <w:t>practical</w:t>
      </w:r>
      <w:r>
        <w:rPr>
          <w:spacing w:val="7"/>
          <w:sz w:val="13"/>
        </w:rPr>
        <w:t> </w:t>
      </w:r>
      <w:r>
        <w:rPr>
          <w:sz w:val="13"/>
        </w:rPr>
        <w:t>alternative</w:t>
      </w:r>
      <w:r>
        <w:rPr>
          <w:spacing w:val="8"/>
          <w:sz w:val="13"/>
        </w:rPr>
        <w:t> </w:t>
      </w:r>
      <w:r>
        <w:rPr>
          <w:sz w:val="13"/>
        </w:rPr>
        <w:t>in</w:t>
      </w:r>
      <w:r>
        <w:rPr>
          <w:spacing w:val="7"/>
          <w:sz w:val="13"/>
        </w:rPr>
        <w:t> </w:t>
      </w:r>
      <w:r>
        <w:rPr>
          <w:sz w:val="13"/>
        </w:rPr>
        <w:t>the</w:t>
      </w:r>
      <w:r>
        <w:rPr>
          <w:spacing w:val="7"/>
          <w:sz w:val="13"/>
        </w:rPr>
        <w:t> </w:t>
      </w:r>
      <w:r>
        <w:rPr>
          <w:sz w:val="13"/>
        </w:rPr>
        <w:t>circumstances.</w:t>
      </w:r>
    </w:p>
    <w:p>
      <w:pPr>
        <w:pStyle w:val="ListParagraph"/>
        <w:numPr>
          <w:ilvl w:val="0"/>
          <w:numId w:val="9"/>
        </w:numPr>
        <w:tabs>
          <w:tab w:pos="2381" w:val="left" w:leader="none"/>
          <w:tab w:pos="2382" w:val="left" w:leader="none"/>
        </w:tabs>
        <w:spacing w:line="240" w:lineRule="auto" w:before="6" w:after="0"/>
        <w:ind w:left="2381" w:right="1772" w:hanging="794"/>
        <w:jc w:val="both"/>
        <w:rPr>
          <w:sz w:val="13"/>
        </w:rPr>
      </w:pPr>
      <w:r>
        <w:rPr>
          <w:i/>
          <w:w w:val="105"/>
          <w:sz w:val="13"/>
        </w:rPr>
        <w:t>Universal Declaration of Human Rights</w:t>
      </w:r>
      <w:r>
        <w:rPr>
          <w:w w:val="105"/>
          <w:sz w:val="13"/>
        </w:rPr>
        <w:t>, GA Res </w:t>
      </w:r>
      <w:r>
        <w:rPr>
          <w:spacing w:val="-5"/>
          <w:w w:val="105"/>
          <w:sz w:val="13"/>
        </w:rPr>
        <w:t>217A </w:t>
      </w:r>
      <w:r>
        <w:rPr>
          <w:spacing w:val="4"/>
          <w:w w:val="105"/>
          <w:sz w:val="13"/>
        </w:rPr>
        <w:t>(III), </w:t>
      </w:r>
      <w:r>
        <w:rPr>
          <w:w w:val="105"/>
          <w:sz w:val="13"/>
        </w:rPr>
        <w:t>UN GAOR, 3rd sess, 183rd plen mtg, UN Doc </w:t>
      </w:r>
      <w:r>
        <w:rPr>
          <w:spacing w:val="2"/>
          <w:w w:val="105"/>
          <w:sz w:val="13"/>
        </w:rPr>
        <w:t>A/810 </w:t>
      </w:r>
      <w:r>
        <w:rPr>
          <w:spacing w:val="-2"/>
          <w:w w:val="105"/>
          <w:sz w:val="13"/>
        </w:rPr>
        <w:t>(10 </w:t>
      </w:r>
      <w:r>
        <w:rPr>
          <w:w w:val="105"/>
          <w:sz w:val="13"/>
        </w:rPr>
        <w:t>December 1948) art 3; </w:t>
      </w:r>
      <w:r>
        <w:rPr>
          <w:i/>
          <w:w w:val="105"/>
          <w:sz w:val="13"/>
        </w:rPr>
        <w:t>International Covenant on Civil and Political Rights</w:t>
      </w:r>
      <w:r>
        <w:rPr>
          <w:w w:val="105"/>
          <w:sz w:val="13"/>
        </w:rPr>
        <w:t>, opened for signature </w:t>
      </w:r>
      <w:r>
        <w:rPr>
          <w:spacing w:val="-3"/>
          <w:w w:val="105"/>
          <w:sz w:val="13"/>
        </w:rPr>
        <w:t>19 </w:t>
      </w:r>
      <w:r>
        <w:rPr>
          <w:w w:val="105"/>
          <w:sz w:val="13"/>
        </w:rPr>
        <w:t>December 1966, 999 </w:t>
      </w:r>
      <w:r>
        <w:rPr>
          <w:spacing w:val="2"/>
          <w:w w:val="105"/>
          <w:sz w:val="13"/>
        </w:rPr>
        <w:t>UNTS </w:t>
      </w:r>
      <w:r>
        <w:rPr>
          <w:spacing w:val="-4"/>
          <w:w w:val="105"/>
          <w:sz w:val="13"/>
        </w:rPr>
        <w:t>171 </w:t>
      </w:r>
      <w:r>
        <w:rPr>
          <w:w w:val="105"/>
          <w:sz w:val="13"/>
        </w:rPr>
        <w:t>(entered into force 23 March 1976)</w:t>
      </w:r>
      <w:r>
        <w:rPr>
          <w:spacing w:val="4"/>
          <w:w w:val="105"/>
          <w:sz w:val="13"/>
        </w:rPr>
        <w:t> </w:t>
      </w:r>
      <w:r>
        <w:rPr>
          <w:w w:val="105"/>
          <w:sz w:val="13"/>
        </w:rPr>
        <w:t>art</w:t>
      </w:r>
      <w:r>
        <w:rPr>
          <w:spacing w:val="5"/>
          <w:w w:val="105"/>
          <w:sz w:val="13"/>
        </w:rPr>
        <w:t> </w:t>
      </w:r>
      <w:r>
        <w:rPr>
          <w:w w:val="105"/>
          <w:sz w:val="13"/>
        </w:rPr>
        <w:t>10(1);</w:t>
      </w:r>
      <w:r>
        <w:rPr>
          <w:spacing w:val="5"/>
          <w:w w:val="105"/>
          <w:sz w:val="13"/>
        </w:rPr>
        <w:t> </w:t>
      </w:r>
      <w:r>
        <w:rPr>
          <w:i/>
          <w:w w:val="105"/>
          <w:sz w:val="13"/>
        </w:rPr>
        <w:t>Charter</w:t>
      </w:r>
      <w:r>
        <w:rPr>
          <w:i/>
          <w:spacing w:val="4"/>
          <w:w w:val="105"/>
          <w:sz w:val="13"/>
        </w:rPr>
        <w:t> </w:t>
      </w:r>
      <w:r>
        <w:rPr>
          <w:i/>
          <w:w w:val="105"/>
          <w:sz w:val="13"/>
        </w:rPr>
        <w:t>of</w:t>
      </w:r>
      <w:r>
        <w:rPr>
          <w:i/>
          <w:spacing w:val="4"/>
          <w:w w:val="105"/>
          <w:sz w:val="13"/>
        </w:rPr>
        <w:t> </w:t>
      </w:r>
      <w:r>
        <w:rPr>
          <w:i/>
          <w:w w:val="105"/>
          <w:sz w:val="13"/>
        </w:rPr>
        <w:t>Human</w:t>
      </w:r>
      <w:r>
        <w:rPr>
          <w:i/>
          <w:spacing w:val="3"/>
          <w:w w:val="105"/>
          <w:sz w:val="13"/>
        </w:rPr>
        <w:t> </w:t>
      </w:r>
      <w:r>
        <w:rPr>
          <w:i/>
          <w:w w:val="105"/>
          <w:sz w:val="13"/>
        </w:rPr>
        <w:t>Rights</w:t>
      </w:r>
      <w:r>
        <w:rPr>
          <w:i/>
          <w:spacing w:val="4"/>
          <w:w w:val="105"/>
          <w:sz w:val="13"/>
        </w:rPr>
        <w:t> </w:t>
      </w:r>
      <w:r>
        <w:rPr>
          <w:i/>
          <w:w w:val="105"/>
          <w:sz w:val="13"/>
        </w:rPr>
        <w:t>and</w:t>
      </w:r>
      <w:r>
        <w:rPr>
          <w:i/>
          <w:spacing w:val="4"/>
          <w:w w:val="105"/>
          <w:sz w:val="13"/>
        </w:rPr>
        <w:t> </w:t>
      </w:r>
      <w:r>
        <w:rPr>
          <w:i/>
          <w:w w:val="105"/>
          <w:sz w:val="13"/>
        </w:rPr>
        <w:t>Responsibilities</w:t>
      </w:r>
      <w:r>
        <w:rPr>
          <w:i/>
          <w:spacing w:val="4"/>
          <w:w w:val="105"/>
          <w:sz w:val="13"/>
        </w:rPr>
        <w:t> </w:t>
      </w:r>
      <w:r>
        <w:rPr>
          <w:i/>
          <w:w w:val="105"/>
          <w:sz w:val="13"/>
        </w:rPr>
        <w:t>Act</w:t>
      </w:r>
      <w:r>
        <w:rPr>
          <w:i/>
          <w:spacing w:val="5"/>
          <w:w w:val="105"/>
          <w:sz w:val="13"/>
        </w:rPr>
        <w:t> </w:t>
      </w:r>
      <w:r>
        <w:rPr>
          <w:i/>
          <w:w w:val="105"/>
          <w:sz w:val="13"/>
        </w:rPr>
        <w:t>2006</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22.</w:t>
      </w:r>
    </w:p>
    <w:p>
      <w:pPr>
        <w:tabs>
          <w:tab w:pos="2381" w:val="left" w:leader="none"/>
        </w:tabs>
        <w:spacing w:before="4"/>
        <w:ind w:left="1587" w:right="0" w:firstLine="0"/>
        <w:jc w:val="left"/>
        <w:rPr>
          <w:sz w:val="13"/>
        </w:rPr>
      </w:pPr>
      <w:r>
        <w:rPr>
          <w:w w:val="105"/>
          <w:sz w:val="13"/>
        </w:rPr>
        <w:t>60</w:t>
        <w:tab/>
      </w:r>
      <w:r>
        <w:rPr>
          <w:i/>
          <w:w w:val="105"/>
          <w:sz w:val="13"/>
        </w:rPr>
        <w:t>Re DGC </w:t>
      </w:r>
      <w:r>
        <w:rPr>
          <w:spacing w:val="2"/>
          <w:w w:val="105"/>
          <w:sz w:val="13"/>
        </w:rPr>
        <w:t>[2000] </w:t>
      </w:r>
      <w:r>
        <w:rPr>
          <w:w w:val="105"/>
          <w:sz w:val="13"/>
        </w:rPr>
        <w:t>VSC 284 (7 July </w:t>
      </w:r>
      <w:r>
        <w:rPr>
          <w:spacing w:val="3"/>
          <w:w w:val="105"/>
          <w:sz w:val="13"/>
        </w:rPr>
        <w:t>2000)</w:t>
      </w:r>
      <w:r>
        <w:rPr>
          <w:spacing w:val="35"/>
          <w:w w:val="105"/>
          <w:sz w:val="13"/>
        </w:rPr>
        <w:t> </w:t>
      </w:r>
      <w:r>
        <w:rPr>
          <w:spacing w:val="2"/>
          <w:w w:val="105"/>
          <w:sz w:val="13"/>
        </w:rPr>
        <w:t>[29].</w:t>
      </w:r>
    </w:p>
    <w:p>
      <w:pPr>
        <w:pStyle w:val="ListParagraph"/>
        <w:numPr>
          <w:ilvl w:val="0"/>
          <w:numId w:val="10"/>
        </w:numPr>
        <w:tabs>
          <w:tab w:pos="2381" w:val="left" w:leader="none"/>
          <w:tab w:pos="2382" w:val="left" w:leader="none"/>
        </w:tabs>
        <w:spacing w:line="240" w:lineRule="auto" w:before="1" w:after="0"/>
        <w:ind w:left="2381" w:right="1879" w:hanging="794"/>
        <w:jc w:val="left"/>
        <w:rPr>
          <w:sz w:val="13"/>
        </w:rPr>
      </w:pPr>
      <w:r>
        <w:rPr>
          <w:sz w:val="13"/>
        </w:rPr>
        <w:t>This principle applies pending investigations into fitness to plead (s </w:t>
      </w:r>
      <w:r>
        <w:rPr>
          <w:spacing w:val="3"/>
          <w:sz w:val="13"/>
        </w:rPr>
        <w:t>10(3)), </w:t>
      </w:r>
      <w:r>
        <w:rPr>
          <w:sz w:val="13"/>
        </w:rPr>
        <w:t>pending the making of a supervision order (s </w:t>
      </w:r>
      <w:r>
        <w:rPr>
          <w:spacing w:val="3"/>
          <w:sz w:val="13"/>
        </w:rPr>
        <w:t>19(3)), </w:t>
      </w:r>
      <w:r>
        <w:rPr>
          <w:sz w:val="13"/>
        </w:rPr>
        <w:t>making       orders</w:t>
      </w:r>
      <w:r>
        <w:rPr>
          <w:spacing w:val="9"/>
          <w:sz w:val="13"/>
        </w:rPr>
        <w:t> </w:t>
      </w:r>
      <w:r>
        <w:rPr>
          <w:sz w:val="13"/>
        </w:rPr>
        <w:t>pending</w:t>
      </w:r>
      <w:r>
        <w:rPr>
          <w:spacing w:val="9"/>
          <w:sz w:val="13"/>
        </w:rPr>
        <w:t> </w:t>
      </w:r>
      <w:r>
        <w:rPr>
          <w:sz w:val="13"/>
        </w:rPr>
        <w:t>the</w:t>
      </w:r>
      <w:r>
        <w:rPr>
          <w:spacing w:val="10"/>
          <w:sz w:val="13"/>
        </w:rPr>
        <w:t> </w:t>
      </w:r>
      <w:r>
        <w:rPr>
          <w:sz w:val="13"/>
        </w:rPr>
        <w:t>making</w:t>
      </w:r>
      <w:r>
        <w:rPr>
          <w:spacing w:val="9"/>
          <w:sz w:val="13"/>
        </w:rPr>
        <w:t> </w:t>
      </w:r>
      <w:r>
        <w:rPr>
          <w:sz w:val="13"/>
        </w:rPr>
        <w:t>of</w:t>
      </w:r>
      <w:r>
        <w:rPr>
          <w:spacing w:val="10"/>
          <w:sz w:val="13"/>
        </w:rPr>
        <w:t> </w:t>
      </w:r>
      <w:r>
        <w:rPr>
          <w:sz w:val="13"/>
        </w:rPr>
        <w:t>a</w:t>
      </w:r>
      <w:r>
        <w:rPr>
          <w:spacing w:val="9"/>
          <w:sz w:val="13"/>
        </w:rPr>
        <w:t> </w:t>
      </w:r>
      <w:r>
        <w:rPr>
          <w:sz w:val="13"/>
        </w:rPr>
        <w:t>supervision</w:t>
      </w:r>
      <w:r>
        <w:rPr>
          <w:spacing w:val="9"/>
          <w:sz w:val="13"/>
        </w:rPr>
        <w:t> </w:t>
      </w:r>
      <w:r>
        <w:rPr>
          <w:sz w:val="13"/>
        </w:rPr>
        <w:t>order</w:t>
      </w:r>
      <w:r>
        <w:rPr>
          <w:spacing w:val="10"/>
          <w:sz w:val="13"/>
        </w:rPr>
        <w:t> </w:t>
      </w:r>
      <w:r>
        <w:rPr>
          <w:sz w:val="13"/>
        </w:rPr>
        <w:t>(s</w:t>
      </w:r>
      <w:r>
        <w:rPr>
          <w:spacing w:val="9"/>
          <w:sz w:val="13"/>
        </w:rPr>
        <w:t> </w:t>
      </w:r>
      <w:r>
        <w:rPr>
          <w:spacing w:val="3"/>
          <w:sz w:val="13"/>
        </w:rPr>
        <w:t>24(3))</w:t>
      </w:r>
      <w:r>
        <w:rPr>
          <w:spacing w:val="10"/>
          <w:sz w:val="13"/>
        </w:rPr>
        <w:t> </w:t>
      </w:r>
      <w:r>
        <w:rPr>
          <w:sz w:val="13"/>
        </w:rPr>
        <w:t>and</w:t>
      </w:r>
      <w:r>
        <w:rPr>
          <w:spacing w:val="9"/>
          <w:sz w:val="13"/>
        </w:rPr>
        <w:t> </w:t>
      </w:r>
      <w:r>
        <w:rPr>
          <w:sz w:val="13"/>
        </w:rPr>
        <w:t>making</w:t>
      </w:r>
      <w:r>
        <w:rPr>
          <w:spacing w:val="9"/>
          <w:sz w:val="13"/>
        </w:rPr>
        <w:t> </w:t>
      </w:r>
      <w:r>
        <w:rPr>
          <w:sz w:val="13"/>
        </w:rPr>
        <w:t>a</w:t>
      </w:r>
      <w:r>
        <w:rPr>
          <w:spacing w:val="10"/>
          <w:sz w:val="13"/>
        </w:rPr>
        <w:t> </w:t>
      </w:r>
      <w:r>
        <w:rPr>
          <w:sz w:val="13"/>
        </w:rPr>
        <w:t>supervision</w:t>
      </w:r>
      <w:r>
        <w:rPr>
          <w:spacing w:val="9"/>
          <w:sz w:val="13"/>
        </w:rPr>
        <w:t> </w:t>
      </w:r>
      <w:r>
        <w:rPr>
          <w:sz w:val="13"/>
        </w:rPr>
        <w:t>order</w:t>
      </w:r>
      <w:r>
        <w:rPr>
          <w:spacing w:val="10"/>
          <w:sz w:val="13"/>
        </w:rPr>
        <w:t> </w:t>
      </w:r>
      <w:r>
        <w:rPr>
          <w:sz w:val="13"/>
        </w:rPr>
        <w:t>(s</w:t>
      </w:r>
      <w:r>
        <w:rPr>
          <w:spacing w:val="9"/>
          <w:sz w:val="13"/>
        </w:rPr>
        <w:t> </w:t>
      </w:r>
      <w:r>
        <w:rPr>
          <w:spacing w:val="3"/>
          <w:sz w:val="13"/>
        </w:rPr>
        <w:t>26(4)).</w:t>
      </w:r>
    </w:p>
    <w:p>
      <w:pPr>
        <w:pStyle w:val="ListParagraph"/>
        <w:numPr>
          <w:ilvl w:val="0"/>
          <w:numId w:val="10"/>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26865pt;width:13.35pt;height:14.25pt;mso-position-horizontal-relative:page;mso-position-vertical-relative:paragraph;z-index:2176" type="#_x0000_t202" filled="false" stroked="false">
            <v:textbox inset="0,0,0,0">
              <w:txbxContent>
                <w:p>
                  <w:pPr>
                    <w:spacing w:line="284" w:lineRule="exact" w:before="0"/>
                    <w:ind w:left="0" w:right="0" w:firstLine="0"/>
                    <w:jc w:val="left"/>
                    <w:rPr>
                      <w:b/>
                      <w:sz w:val="24"/>
                    </w:rPr>
                  </w:pPr>
                  <w:r>
                    <w:rPr>
                      <w:b/>
                      <w:color w:val="004D71"/>
                      <w:w w:val="105"/>
                      <w:sz w:val="24"/>
                    </w:rPr>
                    <w:t>20</w:t>
                  </w:r>
                </w:p>
              </w:txbxContent>
            </v:textbox>
            <w10:wrap type="none"/>
          </v:shape>
        </w:pict>
      </w: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7"/>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7"/>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ss</w:t>
      </w:r>
      <w:r>
        <w:rPr>
          <w:spacing w:val="8"/>
          <w:sz w:val="13"/>
        </w:rPr>
        <w:t> </w:t>
      </w:r>
      <w:r>
        <w:rPr>
          <w:spacing w:val="4"/>
          <w:sz w:val="13"/>
        </w:rPr>
        <w:t>40(1)(a),(c)–(d).</w:t>
      </w:r>
    </w:p>
    <w:p>
      <w:pPr>
        <w:pStyle w:val="ListParagraph"/>
        <w:numPr>
          <w:ilvl w:val="0"/>
          <w:numId w:val="10"/>
        </w:numPr>
        <w:tabs>
          <w:tab w:pos="2381" w:val="left" w:leader="none"/>
          <w:tab w:pos="2382" w:val="left" w:leader="none"/>
        </w:tabs>
        <w:spacing w:line="240" w:lineRule="auto" w:before="1" w:after="0"/>
        <w:ind w:left="2381" w:right="0" w:hanging="794"/>
        <w:jc w:val="left"/>
        <w:rPr>
          <w:sz w:val="13"/>
        </w:rPr>
      </w:pPr>
      <w:r>
        <w:rPr>
          <w:w w:val="105"/>
          <w:sz w:val="13"/>
        </w:rPr>
        <w:t>Ibid ss 28,</w:t>
      </w:r>
      <w:r>
        <w:rPr>
          <w:spacing w:val="13"/>
          <w:w w:val="105"/>
          <w:sz w:val="13"/>
        </w:rPr>
        <w:t> </w:t>
      </w:r>
      <w:r>
        <w:rPr>
          <w:w w:val="105"/>
          <w:sz w:val="13"/>
        </w:rPr>
        <w:t>35.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128" w:id="53"/>
      <w:bookmarkEnd w:id="53"/>
      <w:r>
        <w:rPr>
          <w:w w:val="115"/>
        </w:rPr>
        <w:t>Protection of the community</w:t>
      </w:r>
    </w:p>
    <w:p>
      <w:pPr>
        <w:pStyle w:val="ListParagraph"/>
        <w:numPr>
          <w:ilvl w:val="1"/>
          <w:numId w:val="5"/>
        </w:numPr>
        <w:tabs>
          <w:tab w:pos="2380" w:val="left" w:leader="none"/>
          <w:tab w:pos="2381" w:val="left" w:leader="none"/>
        </w:tabs>
        <w:spacing w:line="242" w:lineRule="auto" w:before="137" w:after="0"/>
        <w:ind w:left="2381" w:right="1586" w:hanging="794"/>
        <w:jc w:val="left"/>
        <w:rPr>
          <w:sz w:val="12"/>
        </w:rPr>
      </w:pPr>
      <w:r>
        <w:rPr>
          <w:spacing w:val="-3"/>
          <w:sz w:val="21"/>
        </w:rPr>
        <w:t>Connected to </w:t>
      </w:r>
      <w:r>
        <w:rPr>
          <w:sz w:val="21"/>
        </w:rPr>
        <w:t>the </w:t>
      </w:r>
      <w:r>
        <w:rPr>
          <w:spacing w:val="-3"/>
          <w:sz w:val="21"/>
        </w:rPr>
        <w:t>principle </w:t>
      </w:r>
      <w:r>
        <w:rPr>
          <w:sz w:val="21"/>
        </w:rPr>
        <w:t>of least restriction, but also a </w:t>
      </w:r>
      <w:r>
        <w:rPr>
          <w:spacing w:val="-3"/>
          <w:sz w:val="21"/>
        </w:rPr>
        <w:t>principle </w:t>
      </w:r>
      <w:r>
        <w:rPr>
          <w:sz w:val="21"/>
        </w:rPr>
        <w:t>in its own </w:t>
      </w:r>
      <w:r>
        <w:rPr>
          <w:spacing w:val="-3"/>
          <w:sz w:val="21"/>
        </w:rPr>
        <w:t>right, </w:t>
      </w:r>
      <w:r>
        <w:rPr>
          <w:sz w:val="21"/>
        </w:rPr>
        <w:t>is the </w:t>
      </w:r>
      <w:r>
        <w:rPr>
          <w:spacing w:val="-3"/>
          <w:sz w:val="21"/>
        </w:rPr>
        <w:t>principle </w:t>
      </w:r>
      <w:r>
        <w:rPr>
          <w:sz w:val="21"/>
        </w:rPr>
        <w:t>of protecting the community </w:t>
      </w:r>
      <w:r>
        <w:rPr>
          <w:spacing w:val="-3"/>
          <w:sz w:val="21"/>
        </w:rPr>
        <w:t>from </w:t>
      </w:r>
      <w:r>
        <w:rPr>
          <w:sz w:val="21"/>
        </w:rPr>
        <w:t>the danger </w:t>
      </w:r>
      <w:r>
        <w:rPr>
          <w:spacing w:val="-3"/>
          <w:sz w:val="21"/>
        </w:rPr>
        <w:t>that will </w:t>
      </w:r>
      <w:r>
        <w:rPr>
          <w:sz w:val="21"/>
        </w:rPr>
        <w:t>be posed or </w:t>
      </w:r>
      <w:r>
        <w:rPr>
          <w:spacing w:val="-3"/>
          <w:sz w:val="21"/>
        </w:rPr>
        <w:t>may </w:t>
      </w:r>
      <w:r>
        <w:rPr>
          <w:sz w:val="21"/>
        </w:rPr>
        <w:t>be </w:t>
      </w:r>
      <w:r>
        <w:rPr>
          <w:spacing w:val="-4"/>
          <w:sz w:val="21"/>
        </w:rPr>
        <w:t>likely  </w:t>
      </w:r>
      <w:r>
        <w:rPr>
          <w:sz w:val="21"/>
        </w:rPr>
        <w:t>due </w:t>
      </w:r>
      <w:r>
        <w:rPr>
          <w:spacing w:val="-3"/>
          <w:sz w:val="21"/>
        </w:rPr>
        <w:t>to </w:t>
      </w:r>
      <w:r>
        <w:rPr>
          <w:sz w:val="21"/>
        </w:rPr>
        <w:t>a </w:t>
      </w:r>
      <w:r>
        <w:rPr>
          <w:spacing w:val="-3"/>
          <w:sz w:val="21"/>
        </w:rPr>
        <w:t>person’s </w:t>
      </w:r>
      <w:r>
        <w:rPr>
          <w:sz w:val="21"/>
        </w:rPr>
        <w:t>mental </w:t>
      </w:r>
      <w:r>
        <w:rPr>
          <w:spacing w:val="-3"/>
          <w:sz w:val="21"/>
        </w:rPr>
        <w:t>condition. </w:t>
      </w:r>
      <w:r>
        <w:rPr>
          <w:sz w:val="21"/>
        </w:rPr>
        <w:t>This </w:t>
      </w:r>
      <w:r>
        <w:rPr>
          <w:spacing w:val="-2"/>
          <w:sz w:val="21"/>
        </w:rPr>
        <w:t>has </w:t>
      </w:r>
      <w:r>
        <w:rPr>
          <w:sz w:val="21"/>
        </w:rPr>
        <w:t>been described as the </w:t>
      </w:r>
      <w:r>
        <w:rPr>
          <w:spacing w:val="-3"/>
          <w:sz w:val="21"/>
        </w:rPr>
        <w:t>‘social control’</w:t>
      </w:r>
      <w:r>
        <w:rPr>
          <w:sz w:val="21"/>
        </w:rPr>
        <w:t> policy.</w:t>
      </w:r>
      <w:r>
        <w:rPr>
          <w:position w:val="7"/>
          <w:sz w:val="12"/>
        </w:rPr>
        <w:t>64</w:t>
      </w:r>
    </w:p>
    <w:p>
      <w:pPr>
        <w:pStyle w:val="ListParagraph"/>
        <w:numPr>
          <w:ilvl w:val="1"/>
          <w:numId w:val="5"/>
        </w:numPr>
        <w:tabs>
          <w:tab w:pos="2380" w:val="left" w:leader="none"/>
          <w:tab w:pos="2381" w:val="left" w:leader="none"/>
        </w:tabs>
        <w:spacing w:line="240" w:lineRule="auto" w:before="123" w:after="0"/>
        <w:ind w:left="2381" w:right="0" w:hanging="794"/>
        <w:jc w:val="left"/>
        <w:rPr>
          <w:sz w:val="21"/>
        </w:rPr>
      </w:pPr>
      <w:r>
        <w:rPr>
          <w:w w:val="105"/>
          <w:sz w:val="21"/>
        </w:rPr>
        <w:t>This </w:t>
      </w:r>
      <w:r>
        <w:rPr>
          <w:spacing w:val="-3"/>
          <w:w w:val="105"/>
          <w:sz w:val="21"/>
        </w:rPr>
        <w:t>principle </w:t>
      </w:r>
      <w:r>
        <w:rPr>
          <w:w w:val="105"/>
          <w:sz w:val="21"/>
        </w:rPr>
        <w:t>is reflected </w:t>
      </w:r>
      <w:r>
        <w:rPr>
          <w:spacing w:val="-3"/>
          <w:w w:val="105"/>
          <w:sz w:val="21"/>
        </w:rPr>
        <w:t>throughout </w:t>
      </w:r>
      <w:r>
        <w:rPr>
          <w:w w:val="105"/>
          <w:sz w:val="21"/>
        </w:rPr>
        <w:t>the CMIA by the notion of</w:t>
      </w:r>
      <w:r>
        <w:rPr>
          <w:spacing w:val="49"/>
          <w:w w:val="105"/>
          <w:sz w:val="21"/>
        </w:rPr>
        <w:t> </w:t>
      </w:r>
      <w:r>
        <w:rPr>
          <w:spacing w:val="-3"/>
          <w:w w:val="105"/>
          <w:sz w:val="21"/>
        </w:rPr>
        <w:t>endangerment.</w:t>
      </w:r>
    </w:p>
    <w:p>
      <w:pPr>
        <w:pStyle w:val="BodyText"/>
        <w:spacing w:before="4"/>
        <w:ind w:left="2380"/>
      </w:pPr>
      <w:r>
        <w:rPr/>
        <w:t>Endangerment in this context is</w:t>
      </w:r>
    </w:p>
    <w:p>
      <w:pPr>
        <w:spacing w:line="235" w:lineRule="auto" w:before="117"/>
        <w:ind w:left="2721" w:right="1686" w:firstLine="0"/>
        <w:jc w:val="left"/>
        <w:rPr>
          <w:sz w:val="11"/>
        </w:rPr>
      </w:pPr>
      <w:r>
        <w:rPr>
          <w:w w:val="105"/>
          <w:sz w:val="20"/>
        </w:rPr>
        <w:t>about the risk of harm. The gravity of the harm may be relevant to assessing the nature of the risk, but the probability of any risk, be it high or low, is the critical concept of endangerment </w:t>
      </w:r>
      <w:r>
        <w:rPr>
          <w:w w:val="115"/>
          <w:sz w:val="20"/>
        </w:rPr>
        <w:t>… </w:t>
      </w:r>
      <w:r>
        <w:rPr>
          <w:w w:val="105"/>
          <w:sz w:val="20"/>
        </w:rPr>
        <w:t>The ordinary meaning of endangerment entails the concept of chance or risk.</w:t>
      </w:r>
      <w:r>
        <w:rPr>
          <w:w w:val="105"/>
          <w:position w:val="7"/>
          <w:sz w:val="11"/>
        </w:rPr>
        <w:t>65</w:t>
      </w:r>
    </w:p>
    <w:p>
      <w:pPr>
        <w:pStyle w:val="ListParagraph"/>
        <w:numPr>
          <w:ilvl w:val="1"/>
          <w:numId w:val="5"/>
        </w:numPr>
        <w:tabs>
          <w:tab w:pos="2380" w:val="left" w:leader="none"/>
          <w:tab w:pos="2381" w:val="left" w:leader="none"/>
        </w:tabs>
        <w:spacing w:line="240" w:lineRule="auto" w:before="129" w:after="0"/>
        <w:ind w:left="2381" w:right="0" w:hanging="794"/>
        <w:jc w:val="left"/>
        <w:rPr>
          <w:sz w:val="21"/>
        </w:rPr>
      </w:pPr>
      <w:r>
        <w:rPr>
          <w:w w:val="105"/>
          <w:sz w:val="21"/>
        </w:rPr>
        <w:t>The </w:t>
      </w:r>
      <w:r>
        <w:rPr>
          <w:spacing w:val="-3"/>
          <w:w w:val="105"/>
          <w:sz w:val="21"/>
        </w:rPr>
        <w:t>concept underpins </w:t>
      </w:r>
      <w:r>
        <w:rPr>
          <w:w w:val="105"/>
          <w:sz w:val="21"/>
        </w:rPr>
        <w:t>the CMIA in two </w:t>
      </w:r>
      <w:r>
        <w:rPr>
          <w:spacing w:val="-3"/>
          <w:w w:val="105"/>
          <w:sz w:val="21"/>
        </w:rPr>
        <w:t>different</w:t>
      </w:r>
      <w:r>
        <w:rPr>
          <w:w w:val="105"/>
          <w:sz w:val="21"/>
        </w:rPr>
        <w:t> ways:</w:t>
      </w:r>
    </w:p>
    <w:p>
      <w:pPr>
        <w:pStyle w:val="ListParagraph"/>
        <w:numPr>
          <w:ilvl w:val="2"/>
          <w:numId w:val="5"/>
        </w:numPr>
        <w:tabs>
          <w:tab w:pos="2721" w:val="left" w:leader="none"/>
          <w:tab w:pos="2722" w:val="left" w:leader="none"/>
        </w:tabs>
        <w:spacing w:line="242" w:lineRule="auto" w:before="124" w:after="0"/>
        <w:ind w:left="2721" w:right="1938" w:hanging="340"/>
        <w:jc w:val="left"/>
        <w:rPr>
          <w:sz w:val="21"/>
        </w:rPr>
      </w:pPr>
      <w:r>
        <w:rPr>
          <w:i/>
          <w:spacing w:val="-3"/>
          <w:w w:val="105"/>
          <w:sz w:val="21"/>
        </w:rPr>
        <w:t>Likely</w:t>
      </w:r>
      <w:r>
        <w:rPr>
          <w:i/>
          <w:spacing w:val="-9"/>
          <w:w w:val="105"/>
          <w:sz w:val="21"/>
        </w:rPr>
        <w:t> </w:t>
      </w:r>
      <w:r>
        <w:rPr>
          <w:i/>
          <w:w w:val="105"/>
          <w:sz w:val="21"/>
        </w:rPr>
        <w:t>endangerment</w:t>
      </w:r>
      <w:r>
        <w:rPr>
          <w:w w:val="105"/>
          <w:sz w:val="21"/>
        </w:rPr>
        <w:t>—the</w:t>
      </w:r>
      <w:r>
        <w:rPr>
          <w:spacing w:val="-9"/>
          <w:w w:val="105"/>
          <w:sz w:val="21"/>
        </w:rPr>
        <w:t> </w:t>
      </w:r>
      <w:r>
        <w:rPr>
          <w:w w:val="105"/>
          <w:sz w:val="21"/>
        </w:rPr>
        <w:t>need</w:t>
      </w:r>
      <w:r>
        <w:rPr>
          <w:spacing w:val="-8"/>
          <w:w w:val="105"/>
          <w:sz w:val="21"/>
        </w:rPr>
        <w:t> </w:t>
      </w:r>
      <w:r>
        <w:rPr>
          <w:spacing w:val="-3"/>
          <w:w w:val="105"/>
          <w:sz w:val="21"/>
        </w:rPr>
        <w:t>to</w:t>
      </w:r>
      <w:r>
        <w:rPr>
          <w:spacing w:val="-9"/>
          <w:w w:val="105"/>
          <w:sz w:val="21"/>
        </w:rPr>
        <w:t> </w:t>
      </w:r>
      <w:r>
        <w:rPr>
          <w:w w:val="105"/>
          <w:sz w:val="21"/>
        </w:rPr>
        <w:t>protect</w:t>
      </w:r>
      <w:r>
        <w:rPr>
          <w:spacing w:val="-9"/>
          <w:w w:val="105"/>
          <w:sz w:val="21"/>
        </w:rPr>
        <w:t> </w:t>
      </w:r>
      <w:r>
        <w:rPr>
          <w:w w:val="105"/>
          <w:sz w:val="21"/>
        </w:rPr>
        <w:t>the</w:t>
      </w:r>
      <w:r>
        <w:rPr>
          <w:spacing w:val="-8"/>
          <w:w w:val="105"/>
          <w:sz w:val="21"/>
        </w:rPr>
        <w:t> </w:t>
      </w:r>
      <w:r>
        <w:rPr>
          <w:w w:val="105"/>
          <w:sz w:val="21"/>
        </w:rPr>
        <w:t>community</w:t>
      </w:r>
      <w:r>
        <w:rPr>
          <w:spacing w:val="-9"/>
          <w:w w:val="105"/>
          <w:sz w:val="21"/>
        </w:rPr>
        <w:t> </w:t>
      </w:r>
      <w:r>
        <w:rPr>
          <w:spacing w:val="-3"/>
          <w:w w:val="105"/>
          <w:sz w:val="21"/>
        </w:rPr>
        <w:t>from</w:t>
      </w:r>
      <w:r>
        <w:rPr>
          <w:spacing w:val="-8"/>
          <w:w w:val="105"/>
          <w:sz w:val="21"/>
        </w:rPr>
        <w:t> </w:t>
      </w:r>
      <w:r>
        <w:rPr>
          <w:w w:val="105"/>
          <w:sz w:val="21"/>
        </w:rPr>
        <w:t>the</w:t>
      </w:r>
      <w:r>
        <w:rPr>
          <w:spacing w:val="-9"/>
          <w:w w:val="105"/>
          <w:sz w:val="21"/>
        </w:rPr>
        <w:t> </w:t>
      </w:r>
      <w:r>
        <w:rPr>
          <w:spacing w:val="-4"/>
          <w:w w:val="105"/>
          <w:sz w:val="21"/>
        </w:rPr>
        <w:t>‘likely</w:t>
      </w:r>
      <w:r>
        <w:rPr>
          <w:spacing w:val="-9"/>
          <w:w w:val="105"/>
          <w:sz w:val="21"/>
        </w:rPr>
        <w:t> </w:t>
      </w:r>
      <w:r>
        <w:rPr>
          <w:w w:val="105"/>
          <w:sz w:val="21"/>
        </w:rPr>
        <w:t>danger’ posed by a</w:t>
      </w:r>
      <w:r>
        <w:rPr>
          <w:spacing w:val="15"/>
          <w:w w:val="105"/>
          <w:sz w:val="21"/>
        </w:rPr>
        <w:t> </w:t>
      </w:r>
      <w:r>
        <w:rPr>
          <w:w w:val="105"/>
          <w:sz w:val="21"/>
        </w:rPr>
        <w:t>person.</w:t>
      </w:r>
    </w:p>
    <w:p>
      <w:pPr>
        <w:pStyle w:val="ListParagraph"/>
        <w:numPr>
          <w:ilvl w:val="2"/>
          <w:numId w:val="5"/>
        </w:numPr>
        <w:tabs>
          <w:tab w:pos="2721" w:val="left" w:leader="none"/>
          <w:tab w:pos="2722" w:val="left" w:leader="none"/>
        </w:tabs>
        <w:spacing w:line="242" w:lineRule="auto" w:before="122" w:after="0"/>
        <w:ind w:left="2721" w:right="1815" w:hanging="340"/>
        <w:jc w:val="left"/>
        <w:rPr>
          <w:sz w:val="21"/>
        </w:rPr>
      </w:pPr>
      <w:r>
        <w:rPr>
          <w:i/>
          <w:w w:val="105"/>
          <w:sz w:val="21"/>
        </w:rPr>
        <w:t>Serious</w:t>
      </w:r>
      <w:r>
        <w:rPr>
          <w:i/>
          <w:spacing w:val="-12"/>
          <w:w w:val="105"/>
          <w:sz w:val="21"/>
        </w:rPr>
        <w:t> </w:t>
      </w:r>
      <w:r>
        <w:rPr>
          <w:i/>
          <w:w w:val="105"/>
          <w:sz w:val="21"/>
        </w:rPr>
        <w:t>endangerment</w:t>
      </w:r>
      <w:r>
        <w:rPr>
          <w:w w:val="105"/>
          <w:sz w:val="21"/>
        </w:rPr>
        <w:t>—the</w:t>
      </w:r>
      <w:r>
        <w:rPr>
          <w:spacing w:val="-12"/>
          <w:w w:val="105"/>
          <w:sz w:val="21"/>
        </w:rPr>
        <w:t> </w:t>
      </w:r>
      <w:r>
        <w:rPr>
          <w:w w:val="105"/>
          <w:sz w:val="21"/>
        </w:rPr>
        <w:t>need</w:t>
      </w:r>
      <w:r>
        <w:rPr>
          <w:spacing w:val="-12"/>
          <w:w w:val="105"/>
          <w:sz w:val="21"/>
        </w:rPr>
        <w:t> </w:t>
      </w:r>
      <w:r>
        <w:rPr>
          <w:spacing w:val="-3"/>
          <w:w w:val="105"/>
          <w:sz w:val="21"/>
        </w:rPr>
        <w:t>to</w:t>
      </w:r>
      <w:r>
        <w:rPr>
          <w:spacing w:val="-12"/>
          <w:w w:val="105"/>
          <w:sz w:val="21"/>
        </w:rPr>
        <w:t> </w:t>
      </w:r>
      <w:r>
        <w:rPr>
          <w:w w:val="105"/>
          <w:sz w:val="21"/>
        </w:rPr>
        <w:t>protect</w:t>
      </w:r>
      <w:r>
        <w:rPr>
          <w:spacing w:val="-12"/>
          <w:w w:val="105"/>
          <w:sz w:val="21"/>
        </w:rPr>
        <w:t> </w:t>
      </w:r>
      <w:r>
        <w:rPr>
          <w:w w:val="105"/>
          <w:sz w:val="21"/>
        </w:rPr>
        <w:t>the</w:t>
      </w:r>
      <w:r>
        <w:rPr>
          <w:spacing w:val="-12"/>
          <w:w w:val="105"/>
          <w:sz w:val="21"/>
        </w:rPr>
        <w:t> </w:t>
      </w:r>
      <w:r>
        <w:rPr>
          <w:w w:val="105"/>
          <w:sz w:val="21"/>
        </w:rPr>
        <w:t>community</w:t>
      </w:r>
      <w:r>
        <w:rPr>
          <w:spacing w:val="-11"/>
          <w:w w:val="105"/>
          <w:sz w:val="21"/>
        </w:rPr>
        <w:t> </w:t>
      </w:r>
      <w:r>
        <w:rPr>
          <w:spacing w:val="-3"/>
          <w:w w:val="105"/>
          <w:sz w:val="21"/>
        </w:rPr>
        <w:t>from</w:t>
      </w:r>
      <w:r>
        <w:rPr>
          <w:spacing w:val="-12"/>
          <w:w w:val="105"/>
          <w:sz w:val="21"/>
        </w:rPr>
        <w:t> </w:t>
      </w:r>
      <w:r>
        <w:rPr>
          <w:w w:val="105"/>
          <w:sz w:val="21"/>
        </w:rPr>
        <w:t>their</w:t>
      </w:r>
      <w:r>
        <w:rPr>
          <w:spacing w:val="-12"/>
          <w:w w:val="105"/>
          <w:sz w:val="21"/>
        </w:rPr>
        <w:t> </w:t>
      </w:r>
      <w:r>
        <w:rPr>
          <w:w w:val="105"/>
          <w:sz w:val="21"/>
        </w:rPr>
        <w:t>safety</w:t>
      </w:r>
      <w:r>
        <w:rPr>
          <w:spacing w:val="-12"/>
          <w:w w:val="105"/>
          <w:sz w:val="21"/>
        </w:rPr>
        <w:t> </w:t>
      </w:r>
      <w:r>
        <w:rPr>
          <w:w w:val="105"/>
          <w:sz w:val="21"/>
        </w:rPr>
        <w:t>being </w:t>
      </w:r>
      <w:r>
        <w:rPr>
          <w:spacing w:val="-3"/>
          <w:w w:val="105"/>
          <w:sz w:val="21"/>
        </w:rPr>
        <w:t>‘seriously endangered’ </w:t>
      </w:r>
      <w:r>
        <w:rPr>
          <w:w w:val="105"/>
          <w:sz w:val="21"/>
        </w:rPr>
        <w:t>by the</w:t>
      </w:r>
      <w:r>
        <w:rPr>
          <w:spacing w:val="25"/>
          <w:w w:val="105"/>
          <w:sz w:val="21"/>
        </w:rPr>
        <w:t> </w:t>
      </w:r>
      <w:r>
        <w:rPr>
          <w:w w:val="105"/>
          <w:sz w:val="21"/>
        </w:rPr>
        <w:t>person.</w:t>
      </w:r>
    </w:p>
    <w:p>
      <w:pPr>
        <w:pStyle w:val="ListParagraph"/>
        <w:numPr>
          <w:ilvl w:val="1"/>
          <w:numId w:val="5"/>
        </w:numPr>
        <w:tabs>
          <w:tab w:pos="2380" w:val="left" w:leader="none"/>
          <w:tab w:pos="2381" w:val="left" w:leader="none"/>
        </w:tabs>
        <w:spacing w:line="242" w:lineRule="auto" w:before="123" w:after="0"/>
        <w:ind w:left="2381" w:right="1639" w:hanging="794"/>
        <w:jc w:val="left"/>
        <w:rPr>
          <w:sz w:val="12"/>
        </w:rPr>
      </w:pPr>
      <w:r>
        <w:rPr>
          <w:w w:val="105"/>
          <w:sz w:val="21"/>
        </w:rPr>
        <w:t>The </w:t>
      </w:r>
      <w:r>
        <w:rPr>
          <w:spacing w:val="-3"/>
          <w:w w:val="105"/>
          <w:sz w:val="21"/>
        </w:rPr>
        <w:t>terms </w:t>
      </w:r>
      <w:r>
        <w:rPr>
          <w:spacing w:val="-4"/>
          <w:w w:val="105"/>
          <w:sz w:val="21"/>
        </w:rPr>
        <w:t>‘likely </w:t>
      </w:r>
      <w:r>
        <w:rPr>
          <w:w w:val="105"/>
          <w:sz w:val="21"/>
        </w:rPr>
        <w:t>endangerment’ and </w:t>
      </w:r>
      <w:r>
        <w:rPr>
          <w:spacing w:val="-3"/>
          <w:w w:val="105"/>
          <w:sz w:val="21"/>
        </w:rPr>
        <w:t>‘serious </w:t>
      </w:r>
      <w:r>
        <w:rPr>
          <w:w w:val="105"/>
          <w:sz w:val="21"/>
        </w:rPr>
        <w:t>endangerment’ </w:t>
      </w:r>
      <w:r>
        <w:rPr>
          <w:spacing w:val="-3"/>
          <w:w w:val="105"/>
          <w:sz w:val="21"/>
        </w:rPr>
        <w:t>have different meanings </w:t>
      </w:r>
      <w:r>
        <w:rPr>
          <w:w w:val="105"/>
          <w:sz w:val="21"/>
        </w:rPr>
        <w:t>under the CMIA but there is some </w:t>
      </w:r>
      <w:r>
        <w:rPr>
          <w:spacing w:val="-3"/>
          <w:w w:val="105"/>
          <w:sz w:val="21"/>
        </w:rPr>
        <w:t>overlap </w:t>
      </w:r>
      <w:r>
        <w:rPr>
          <w:w w:val="105"/>
          <w:sz w:val="21"/>
        </w:rPr>
        <w:t>in </w:t>
      </w:r>
      <w:r>
        <w:rPr>
          <w:spacing w:val="-3"/>
          <w:w w:val="105"/>
          <w:sz w:val="21"/>
        </w:rPr>
        <w:t>application. </w:t>
      </w:r>
      <w:r>
        <w:rPr>
          <w:w w:val="105"/>
          <w:sz w:val="21"/>
        </w:rPr>
        <w:t>Assessing the risk of serious </w:t>
      </w:r>
      <w:r>
        <w:rPr>
          <w:spacing w:val="-3"/>
          <w:w w:val="105"/>
          <w:sz w:val="21"/>
        </w:rPr>
        <w:t>endangerment </w:t>
      </w:r>
      <w:r>
        <w:rPr>
          <w:w w:val="105"/>
          <w:sz w:val="21"/>
        </w:rPr>
        <w:t>encompasses both the </w:t>
      </w:r>
      <w:r>
        <w:rPr>
          <w:spacing w:val="-3"/>
          <w:w w:val="105"/>
          <w:sz w:val="21"/>
        </w:rPr>
        <w:t>likelihood </w:t>
      </w:r>
      <w:r>
        <w:rPr>
          <w:w w:val="105"/>
          <w:sz w:val="21"/>
        </w:rPr>
        <w:t>of the danger and the gravity of the possible </w:t>
      </w:r>
      <w:r>
        <w:rPr>
          <w:spacing w:val="-3"/>
          <w:w w:val="105"/>
          <w:sz w:val="21"/>
        </w:rPr>
        <w:t>harm </w:t>
      </w:r>
      <w:r>
        <w:rPr>
          <w:w w:val="105"/>
          <w:sz w:val="21"/>
        </w:rPr>
        <w:t>if the danger </w:t>
      </w:r>
      <w:r>
        <w:rPr>
          <w:spacing w:val="-3"/>
          <w:w w:val="105"/>
          <w:sz w:val="21"/>
        </w:rPr>
        <w:t>eventuates. </w:t>
      </w:r>
      <w:r>
        <w:rPr>
          <w:w w:val="105"/>
          <w:sz w:val="21"/>
        </w:rPr>
        <w:t>This can be </w:t>
      </w:r>
      <w:r>
        <w:rPr>
          <w:spacing w:val="-3"/>
          <w:w w:val="105"/>
          <w:sz w:val="21"/>
        </w:rPr>
        <w:t>contrasted </w:t>
      </w:r>
      <w:r>
        <w:rPr>
          <w:w w:val="105"/>
          <w:sz w:val="21"/>
        </w:rPr>
        <w:t>with assessing the risk of </w:t>
      </w:r>
      <w:r>
        <w:rPr>
          <w:spacing w:val="-3"/>
          <w:w w:val="105"/>
          <w:sz w:val="21"/>
        </w:rPr>
        <w:t>likelihood </w:t>
      </w:r>
      <w:r>
        <w:rPr>
          <w:w w:val="105"/>
          <w:sz w:val="21"/>
        </w:rPr>
        <w:t>of </w:t>
      </w:r>
      <w:r>
        <w:rPr>
          <w:spacing w:val="-3"/>
          <w:w w:val="105"/>
          <w:sz w:val="21"/>
        </w:rPr>
        <w:t>endangerment, </w:t>
      </w:r>
      <w:r>
        <w:rPr>
          <w:w w:val="105"/>
          <w:sz w:val="21"/>
        </w:rPr>
        <w:t>which only encompasses how </w:t>
      </w:r>
      <w:r>
        <w:rPr>
          <w:spacing w:val="-4"/>
          <w:w w:val="105"/>
          <w:sz w:val="21"/>
        </w:rPr>
        <w:t>likely </w:t>
      </w:r>
      <w:r>
        <w:rPr>
          <w:w w:val="105"/>
          <w:sz w:val="21"/>
        </w:rPr>
        <w:t>it is </w:t>
      </w:r>
      <w:r>
        <w:rPr>
          <w:spacing w:val="-3"/>
          <w:w w:val="105"/>
          <w:sz w:val="21"/>
        </w:rPr>
        <w:t>that any </w:t>
      </w:r>
      <w:r>
        <w:rPr>
          <w:w w:val="105"/>
          <w:sz w:val="21"/>
        </w:rPr>
        <w:t>danger </w:t>
      </w:r>
      <w:r>
        <w:rPr>
          <w:spacing w:val="-3"/>
          <w:w w:val="105"/>
          <w:sz w:val="21"/>
        </w:rPr>
        <w:t>may </w:t>
      </w:r>
      <w:r>
        <w:rPr>
          <w:spacing w:val="-4"/>
          <w:w w:val="105"/>
          <w:sz w:val="21"/>
        </w:rPr>
        <w:t>eventuate, </w:t>
      </w:r>
      <w:r>
        <w:rPr>
          <w:w w:val="105"/>
          <w:sz w:val="21"/>
        </w:rPr>
        <w:t>irrespective of the gravity of the possible</w:t>
      </w:r>
      <w:r>
        <w:rPr>
          <w:spacing w:val="23"/>
          <w:w w:val="105"/>
          <w:sz w:val="21"/>
        </w:rPr>
        <w:t> </w:t>
      </w:r>
      <w:r>
        <w:rPr>
          <w:w w:val="105"/>
          <w:sz w:val="21"/>
        </w:rPr>
        <w:t>harm.</w:t>
      </w:r>
      <w:r>
        <w:rPr>
          <w:w w:val="105"/>
          <w:position w:val="7"/>
          <w:sz w:val="12"/>
        </w:rPr>
        <w:t>66</w:t>
      </w:r>
    </w:p>
    <w:p>
      <w:pPr>
        <w:pStyle w:val="ListParagraph"/>
        <w:numPr>
          <w:ilvl w:val="1"/>
          <w:numId w:val="5"/>
        </w:numPr>
        <w:tabs>
          <w:tab w:pos="2381" w:val="left" w:leader="none"/>
          <w:tab w:pos="2382" w:val="left" w:leader="none"/>
        </w:tabs>
        <w:spacing w:line="242" w:lineRule="auto" w:before="126" w:after="0"/>
        <w:ind w:left="2381" w:right="1866" w:hanging="794"/>
        <w:jc w:val="left"/>
        <w:rPr>
          <w:sz w:val="21"/>
        </w:rPr>
      </w:pPr>
      <w:r>
        <w:rPr>
          <w:w w:val="105"/>
          <w:sz w:val="21"/>
        </w:rPr>
        <w:t>A person subject </w:t>
      </w:r>
      <w:r>
        <w:rPr>
          <w:spacing w:val="-3"/>
          <w:w w:val="105"/>
          <w:sz w:val="21"/>
        </w:rPr>
        <w:t>to </w:t>
      </w:r>
      <w:r>
        <w:rPr>
          <w:w w:val="105"/>
          <w:sz w:val="21"/>
        </w:rPr>
        <w:t>a supervision order under the CMIA is </w:t>
      </w:r>
      <w:r>
        <w:rPr>
          <w:spacing w:val="-3"/>
          <w:w w:val="105"/>
          <w:sz w:val="21"/>
        </w:rPr>
        <w:t>included </w:t>
      </w:r>
      <w:r>
        <w:rPr>
          <w:w w:val="105"/>
          <w:sz w:val="21"/>
        </w:rPr>
        <w:t>in the term </w:t>
      </w:r>
      <w:r>
        <w:rPr>
          <w:spacing w:val="-3"/>
          <w:w w:val="105"/>
          <w:sz w:val="21"/>
        </w:rPr>
        <w:t>‘community’</w:t>
      </w:r>
      <w:r>
        <w:rPr>
          <w:spacing w:val="-5"/>
          <w:w w:val="105"/>
          <w:sz w:val="21"/>
        </w:rPr>
        <w:t> </w:t>
      </w:r>
      <w:r>
        <w:rPr>
          <w:w w:val="105"/>
          <w:sz w:val="21"/>
        </w:rPr>
        <w:t>in</w:t>
      </w:r>
      <w:r>
        <w:rPr>
          <w:spacing w:val="-5"/>
          <w:w w:val="105"/>
          <w:sz w:val="21"/>
        </w:rPr>
        <w:t> </w:t>
      </w:r>
      <w:r>
        <w:rPr>
          <w:spacing w:val="-3"/>
          <w:w w:val="105"/>
          <w:sz w:val="21"/>
        </w:rPr>
        <w:t>terms</w:t>
      </w:r>
      <w:r>
        <w:rPr>
          <w:spacing w:val="-6"/>
          <w:w w:val="105"/>
          <w:sz w:val="21"/>
        </w:rPr>
        <w:t> </w:t>
      </w:r>
      <w:r>
        <w:rPr>
          <w:w w:val="105"/>
          <w:sz w:val="21"/>
        </w:rPr>
        <w:t>of</w:t>
      </w:r>
      <w:r>
        <w:rPr>
          <w:spacing w:val="-5"/>
          <w:w w:val="105"/>
          <w:sz w:val="21"/>
        </w:rPr>
        <w:t> </w:t>
      </w:r>
      <w:r>
        <w:rPr>
          <w:w w:val="105"/>
          <w:sz w:val="21"/>
        </w:rPr>
        <w:t>protection</w:t>
      </w:r>
      <w:r>
        <w:rPr>
          <w:spacing w:val="-5"/>
          <w:w w:val="105"/>
          <w:sz w:val="21"/>
        </w:rPr>
        <w:t> </w:t>
      </w:r>
      <w:r>
        <w:rPr>
          <w:spacing w:val="-3"/>
          <w:w w:val="105"/>
          <w:sz w:val="21"/>
        </w:rPr>
        <w:t>from</w:t>
      </w:r>
      <w:r>
        <w:rPr>
          <w:spacing w:val="-5"/>
          <w:w w:val="105"/>
          <w:sz w:val="21"/>
        </w:rPr>
        <w:t> </w:t>
      </w:r>
      <w:r>
        <w:rPr>
          <w:spacing w:val="-4"/>
          <w:w w:val="105"/>
          <w:sz w:val="21"/>
        </w:rPr>
        <w:t>danger,</w:t>
      </w:r>
      <w:r>
        <w:rPr>
          <w:spacing w:val="-5"/>
          <w:w w:val="105"/>
          <w:sz w:val="21"/>
        </w:rPr>
        <w:t> </w:t>
      </w:r>
      <w:r>
        <w:rPr>
          <w:w w:val="105"/>
          <w:sz w:val="21"/>
        </w:rPr>
        <w:t>as</w:t>
      </w:r>
      <w:r>
        <w:rPr>
          <w:spacing w:val="-5"/>
          <w:w w:val="105"/>
          <w:sz w:val="21"/>
        </w:rPr>
        <w:t> </w:t>
      </w:r>
      <w:r>
        <w:rPr>
          <w:spacing w:val="-3"/>
          <w:w w:val="105"/>
          <w:sz w:val="21"/>
        </w:rPr>
        <w:t>well</w:t>
      </w:r>
      <w:r>
        <w:rPr>
          <w:spacing w:val="-5"/>
          <w:w w:val="105"/>
          <w:sz w:val="21"/>
        </w:rPr>
        <w:t> </w:t>
      </w:r>
      <w:r>
        <w:rPr>
          <w:w w:val="105"/>
          <w:sz w:val="21"/>
        </w:rPr>
        <w:t>as</w:t>
      </w:r>
      <w:r>
        <w:rPr>
          <w:spacing w:val="-5"/>
          <w:w w:val="105"/>
          <w:sz w:val="21"/>
        </w:rPr>
        <w:t> </w:t>
      </w:r>
      <w:r>
        <w:rPr>
          <w:spacing w:val="-3"/>
          <w:w w:val="105"/>
          <w:sz w:val="21"/>
        </w:rPr>
        <w:t>any</w:t>
      </w:r>
      <w:r>
        <w:rPr>
          <w:spacing w:val="-5"/>
          <w:w w:val="105"/>
          <w:sz w:val="21"/>
        </w:rPr>
        <w:t> </w:t>
      </w:r>
      <w:r>
        <w:rPr>
          <w:w w:val="105"/>
          <w:sz w:val="21"/>
        </w:rPr>
        <w:t>other</w:t>
      </w:r>
      <w:r>
        <w:rPr>
          <w:spacing w:val="-5"/>
          <w:w w:val="105"/>
          <w:sz w:val="21"/>
        </w:rPr>
        <w:t> </w:t>
      </w:r>
      <w:r>
        <w:rPr>
          <w:w w:val="105"/>
          <w:sz w:val="21"/>
        </w:rPr>
        <w:t>specific</w:t>
      </w:r>
      <w:r>
        <w:rPr>
          <w:spacing w:val="-5"/>
          <w:w w:val="105"/>
          <w:sz w:val="21"/>
        </w:rPr>
        <w:t> </w:t>
      </w:r>
      <w:r>
        <w:rPr>
          <w:w w:val="105"/>
          <w:sz w:val="21"/>
        </w:rPr>
        <w:t>people</w:t>
      </w:r>
      <w:r>
        <w:rPr>
          <w:spacing w:val="-5"/>
          <w:w w:val="105"/>
          <w:sz w:val="21"/>
        </w:rPr>
        <w:t> </w:t>
      </w:r>
      <w:r>
        <w:rPr>
          <w:w w:val="105"/>
          <w:sz w:val="21"/>
        </w:rPr>
        <w:t>or members of the general</w:t>
      </w:r>
      <w:r>
        <w:rPr>
          <w:spacing w:val="19"/>
          <w:w w:val="105"/>
          <w:sz w:val="21"/>
        </w:rPr>
        <w:t> </w:t>
      </w:r>
      <w:r>
        <w:rPr>
          <w:spacing w:val="-4"/>
          <w:w w:val="105"/>
          <w:sz w:val="21"/>
        </w:rPr>
        <w:t>community.</w:t>
      </w:r>
    </w:p>
    <w:p>
      <w:pPr>
        <w:pStyle w:val="ListParagraph"/>
        <w:numPr>
          <w:ilvl w:val="1"/>
          <w:numId w:val="5"/>
        </w:numPr>
        <w:tabs>
          <w:tab w:pos="2381" w:val="left" w:leader="none"/>
          <w:tab w:pos="2382" w:val="left" w:leader="none"/>
        </w:tabs>
        <w:spacing w:line="242" w:lineRule="auto" w:before="123" w:after="0"/>
        <w:ind w:left="2381" w:right="1767" w:hanging="794"/>
        <w:jc w:val="left"/>
        <w:rPr>
          <w:sz w:val="21"/>
        </w:rPr>
      </w:pPr>
      <w:r>
        <w:rPr>
          <w:spacing w:val="-3"/>
          <w:w w:val="105"/>
          <w:sz w:val="21"/>
        </w:rPr>
        <w:t>Implicit </w:t>
      </w:r>
      <w:r>
        <w:rPr>
          <w:w w:val="105"/>
          <w:sz w:val="21"/>
        </w:rPr>
        <w:t>in the </w:t>
      </w:r>
      <w:r>
        <w:rPr>
          <w:spacing w:val="-3"/>
          <w:w w:val="105"/>
          <w:sz w:val="21"/>
        </w:rPr>
        <w:t>balancing </w:t>
      </w:r>
      <w:r>
        <w:rPr>
          <w:w w:val="105"/>
          <w:sz w:val="21"/>
        </w:rPr>
        <w:t>of the </w:t>
      </w:r>
      <w:r>
        <w:rPr>
          <w:spacing w:val="-3"/>
          <w:w w:val="105"/>
          <w:sz w:val="21"/>
        </w:rPr>
        <w:t>competing </w:t>
      </w:r>
      <w:r>
        <w:rPr>
          <w:w w:val="105"/>
          <w:sz w:val="21"/>
        </w:rPr>
        <w:t>interests is the </w:t>
      </w:r>
      <w:r>
        <w:rPr>
          <w:spacing w:val="-3"/>
          <w:w w:val="105"/>
          <w:sz w:val="21"/>
        </w:rPr>
        <w:t>requirement that </w:t>
      </w:r>
      <w:r>
        <w:rPr>
          <w:w w:val="105"/>
          <w:sz w:val="21"/>
        </w:rPr>
        <w:t>the court engage</w:t>
      </w:r>
      <w:r>
        <w:rPr>
          <w:spacing w:val="-7"/>
          <w:w w:val="105"/>
          <w:sz w:val="21"/>
        </w:rPr>
        <w:t> </w:t>
      </w:r>
      <w:r>
        <w:rPr>
          <w:w w:val="105"/>
          <w:sz w:val="21"/>
        </w:rPr>
        <w:t>in</w:t>
      </w:r>
      <w:r>
        <w:rPr>
          <w:spacing w:val="-7"/>
          <w:w w:val="105"/>
          <w:sz w:val="21"/>
        </w:rPr>
        <w:t> </w:t>
      </w:r>
      <w:r>
        <w:rPr>
          <w:spacing w:val="-3"/>
          <w:w w:val="105"/>
          <w:sz w:val="21"/>
        </w:rPr>
        <w:t>future</w:t>
      </w:r>
      <w:r>
        <w:rPr>
          <w:spacing w:val="-7"/>
          <w:w w:val="105"/>
          <w:sz w:val="21"/>
        </w:rPr>
        <w:t> </w:t>
      </w:r>
      <w:r>
        <w:rPr>
          <w:w w:val="105"/>
          <w:sz w:val="21"/>
        </w:rPr>
        <w:t>assessment.</w:t>
      </w:r>
      <w:r>
        <w:rPr>
          <w:w w:val="105"/>
          <w:position w:val="7"/>
          <w:sz w:val="12"/>
        </w:rPr>
        <w:t>67</w:t>
      </w:r>
      <w:r>
        <w:rPr>
          <w:spacing w:val="15"/>
          <w:w w:val="105"/>
          <w:position w:val="7"/>
          <w:sz w:val="12"/>
        </w:rPr>
        <w:t> </w:t>
      </w:r>
      <w:r>
        <w:rPr>
          <w:w w:val="105"/>
          <w:sz w:val="21"/>
        </w:rPr>
        <w:t>The</w:t>
      </w:r>
      <w:r>
        <w:rPr>
          <w:spacing w:val="-7"/>
          <w:w w:val="105"/>
          <w:sz w:val="21"/>
        </w:rPr>
        <w:t> </w:t>
      </w:r>
      <w:r>
        <w:rPr>
          <w:w w:val="105"/>
          <w:sz w:val="21"/>
        </w:rPr>
        <w:t>court</w:t>
      </w:r>
      <w:r>
        <w:rPr>
          <w:spacing w:val="-7"/>
          <w:w w:val="105"/>
          <w:sz w:val="21"/>
        </w:rPr>
        <w:t> </w:t>
      </w:r>
      <w:r>
        <w:rPr>
          <w:w w:val="105"/>
          <w:sz w:val="21"/>
        </w:rPr>
        <w:t>must</w:t>
      </w:r>
      <w:r>
        <w:rPr>
          <w:spacing w:val="-7"/>
          <w:w w:val="105"/>
          <w:sz w:val="21"/>
        </w:rPr>
        <w:t> </w:t>
      </w:r>
      <w:r>
        <w:rPr>
          <w:w w:val="105"/>
          <w:sz w:val="21"/>
        </w:rPr>
        <w:t>try</w:t>
      </w:r>
      <w:r>
        <w:rPr>
          <w:spacing w:val="-7"/>
          <w:w w:val="105"/>
          <w:sz w:val="21"/>
        </w:rPr>
        <w:t> </w:t>
      </w:r>
      <w:r>
        <w:rPr>
          <w:spacing w:val="-3"/>
          <w:w w:val="105"/>
          <w:sz w:val="21"/>
        </w:rPr>
        <w:t>to</w:t>
      </w:r>
      <w:r>
        <w:rPr>
          <w:spacing w:val="-7"/>
          <w:w w:val="105"/>
          <w:sz w:val="21"/>
        </w:rPr>
        <w:t> </w:t>
      </w:r>
      <w:r>
        <w:rPr>
          <w:spacing w:val="-4"/>
          <w:w w:val="105"/>
          <w:sz w:val="21"/>
        </w:rPr>
        <w:t>make</w:t>
      </w:r>
      <w:r>
        <w:rPr>
          <w:spacing w:val="-7"/>
          <w:w w:val="105"/>
          <w:sz w:val="21"/>
        </w:rPr>
        <w:t> </w:t>
      </w:r>
      <w:r>
        <w:rPr>
          <w:w w:val="105"/>
          <w:sz w:val="21"/>
        </w:rPr>
        <w:t>an</w:t>
      </w:r>
      <w:r>
        <w:rPr>
          <w:spacing w:val="-7"/>
          <w:w w:val="105"/>
          <w:sz w:val="21"/>
        </w:rPr>
        <w:t> </w:t>
      </w:r>
      <w:r>
        <w:rPr>
          <w:w w:val="105"/>
          <w:sz w:val="21"/>
        </w:rPr>
        <w:t>assessment</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current </w:t>
      </w:r>
      <w:r>
        <w:rPr>
          <w:w w:val="105"/>
          <w:sz w:val="21"/>
        </w:rPr>
        <w:t>or </w:t>
      </w:r>
      <w:r>
        <w:rPr>
          <w:spacing w:val="-3"/>
          <w:w w:val="105"/>
          <w:sz w:val="21"/>
        </w:rPr>
        <w:t>future </w:t>
      </w:r>
      <w:r>
        <w:rPr>
          <w:w w:val="105"/>
          <w:sz w:val="21"/>
        </w:rPr>
        <w:t>risk of </w:t>
      </w:r>
      <w:r>
        <w:rPr>
          <w:spacing w:val="-3"/>
          <w:w w:val="105"/>
          <w:sz w:val="21"/>
        </w:rPr>
        <w:t>dangerousness </w:t>
      </w:r>
      <w:r>
        <w:rPr>
          <w:w w:val="105"/>
          <w:sz w:val="21"/>
        </w:rPr>
        <w:t>posed by a person who is unfit </w:t>
      </w:r>
      <w:r>
        <w:rPr>
          <w:spacing w:val="-3"/>
          <w:w w:val="105"/>
          <w:sz w:val="21"/>
        </w:rPr>
        <w:t>to </w:t>
      </w:r>
      <w:r>
        <w:rPr>
          <w:w w:val="105"/>
          <w:sz w:val="21"/>
        </w:rPr>
        <w:t>stand trial or </w:t>
      </w:r>
      <w:r>
        <w:rPr>
          <w:spacing w:val="-2"/>
          <w:w w:val="105"/>
          <w:sz w:val="21"/>
        </w:rPr>
        <w:t>not </w:t>
      </w:r>
      <w:r>
        <w:rPr>
          <w:w w:val="105"/>
          <w:sz w:val="21"/>
        </w:rPr>
        <w:t>guilty</w:t>
      </w:r>
      <w:r>
        <w:rPr>
          <w:spacing w:val="-7"/>
          <w:w w:val="105"/>
          <w:sz w:val="21"/>
        </w:rPr>
        <w:t> </w:t>
      </w:r>
      <w:r>
        <w:rPr>
          <w:w w:val="105"/>
          <w:sz w:val="21"/>
        </w:rPr>
        <w:t>because</w:t>
      </w:r>
      <w:r>
        <w:rPr>
          <w:spacing w:val="-6"/>
          <w:w w:val="105"/>
          <w:sz w:val="21"/>
        </w:rPr>
        <w:t> </w:t>
      </w:r>
      <w:r>
        <w:rPr>
          <w:w w:val="105"/>
          <w:sz w:val="21"/>
        </w:rPr>
        <w:t>of</w:t>
      </w:r>
      <w:r>
        <w:rPr>
          <w:spacing w:val="-6"/>
          <w:w w:val="105"/>
          <w:sz w:val="21"/>
        </w:rPr>
        <w:t> </w:t>
      </w:r>
      <w:r>
        <w:rPr>
          <w:w w:val="105"/>
          <w:sz w:val="21"/>
        </w:rPr>
        <w:t>mental</w:t>
      </w:r>
      <w:r>
        <w:rPr>
          <w:spacing w:val="-7"/>
          <w:w w:val="105"/>
          <w:sz w:val="21"/>
        </w:rPr>
        <w:t> </w:t>
      </w:r>
      <w:r>
        <w:rPr>
          <w:spacing w:val="-3"/>
          <w:w w:val="105"/>
          <w:sz w:val="21"/>
        </w:rPr>
        <w:t>impairment.</w:t>
      </w:r>
      <w:r>
        <w:rPr>
          <w:spacing w:val="-6"/>
          <w:w w:val="105"/>
          <w:sz w:val="21"/>
        </w:rPr>
        <w:t> </w:t>
      </w:r>
      <w:r>
        <w:rPr>
          <w:w w:val="105"/>
          <w:sz w:val="21"/>
        </w:rPr>
        <w:t>This</w:t>
      </w:r>
      <w:r>
        <w:rPr>
          <w:spacing w:val="-6"/>
          <w:w w:val="105"/>
          <w:sz w:val="21"/>
        </w:rPr>
        <w:t> </w:t>
      </w:r>
      <w:r>
        <w:rPr>
          <w:w w:val="105"/>
          <w:sz w:val="21"/>
        </w:rPr>
        <w:t>task</w:t>
      </w:r>
      <w:r>
        <w:rPr>
          <w:spacing w:val="-7"/>
          <w:w w:val="105"/>
          <w:sz w:val="21"/>
        </w:rPr>
        <w:t> </w:t>
      </w:r>
      <w:r>
        <w:rPr>
          <w:spacing w:val="-3"/>
          <w:w w:val="105"/>
          <w:sz w:val="21"/>
        </w:rPr>
        <w:t>requires</w:t>
      </w:r>
      <w:r>
        <w:rPr>
          <w:spacing w:val="-6"/>
          <w:w w:val="105"/>
          <w:sz w:val="21"/>
        </w:rPr>
        <w:t> </w:t>
      </w:r>
      <w:r>
        <w:rPr>
          <w:w w:val="105"/>
          <w:sz w:val="21"/>
        </w:rPr>
        <w:t>the</w:t>
      </w:r>
      <w:r>
        <w:rPr>
          <w:spacing w:val="-6"/>
          <w:w w:val="105"/>
          <w:sz w:val="21"/>
        </w:rPr>
        <w:t> </w:t>
      </w:r>
      <w:r>
        <w:rPr>
          <w:w w:val="105"/>
          <w:sz w:val="21"/>
        </w:rPr>
        <w:t>court</w:t>
      </w:r>
      <w:r>
        <w:rPr>
          <w:spacing w:val="-6"/>
          <w:w w:val="105"/>
          <w:sz w:val="21"/>
        </w:rPr>
        <w:t> </w:t>
      </w:r>
      <w:r>
        <w:rPr>
          <w:spacing w:val="-3"/>
          <w:w w:val="105"/>
          <w:sz w:val="21"/>
        </w:rPr>
        <w:t>to</w:t>
      </w:r>
      <w:r>
        <w:rPr>
          <w:spacing w:val="-7"/>
          <w:w w:val="105"/>
          <w:sz w:val="21"/>
        </w:rPr>
        <w:t> </w:t>
      </w:r>
      <w:r>
        <w:rPr>
          <w:spacing w:val="-3"/>
          <w:w w:val="105"/>
          <w:sz w:val="21"/>
        </w:rPr>
        <w:t>embrace</w:t>
      </w:r>
      <w:r>
        <w:rPr>
          <w:spacing w:val="-6"/>
          <w:w w:val="105"/>
          <w:sz w:val="21"/>
        </w:rPr>
        <w:t> </w:t>
      </w:r>
      <w:r>
        <w:rPr>
          <w:spacing w:val="-3"/>
          <w:w w:val="105"/>
          <w:sz w:val="21"/>
        </w:rPr>
        <w:t>notions</w:t>
      </w:r>
      <w:r>
        <w:rPr>
          <w:spacing w:val="-6"/>
          <w:w w:val="105"/>
          <w:sz w:val="21"/>
        </w:rPr>
        <w:t> </w:t>
      </w:r>
      <w:r>
        <w:rPr>
          <w:w w:val="105"/>
          <w:sz w:val="21"/>
        </w:rPr>
        <w:t>of uncertainty and </w:t>
      </w:r>
      <w:r>
        <w:rPr>
          <w:spacing w:val="-3"/>
          <w:w w:val="105"/>
          <w:sz w:val="21"/>
        </w:rPr>
        <w:t>to consider </w:t>
      </w:r>
      <w:r>
        <w:rPr>
          <w:w w:val="105"/>
          <w:sz w:val="21"/>
        </w:rPr>
        <w:t>the </w:t>
      </w:r>
      <w:r>
        <w:rPr>
          <w:spacing w:val="-4"/>
          <w:w w:val="105"/>
          <w:sz w:val="21"/>
        </w:rPr>
        <w:t>‘likelihood </w:t>
      </w:r>
      <w:r>
        <w:rPr>
          <w:w w:val="105"/>
          <w:sz w:val="21"/>
        </w:rPr>
        <w:t>of </w:t>
      </w:r>
      <w:r>
        <w:rPr>
          <w:spacing w:val="-3"/>
          <w:w w:val="105"/>
          <w:sz w:val="21"/>
        </w:rPr>
        <w:t>such [future] </w:t>
      </w:r>
      <w:r>
        <w:rPr>
          <w:w w:val="105"/>
          <w:sz w:val="21"/>
        </w:rPr>
        <w:t>risk </w:t>
      </w:r>
      <w:r>
        <w:rPr>
          <w:spacing w:val="-2"/>
          <w:w w:val="105"/>
          <w:sz w:val="21"/>
        </w:rPr>
        <w:t>becoming </w:t>
      </w:r>
      <w:r>
        <w:rPr>
          <w:w w:val="105"/>
          <w:sz w:val="21"/>
        </w:rPr>
        <w:t>a </w:t>
      </w:r>
      <w:r>
        <w:rPr>
          <w:spacing w:val="-4"/>
          <w:w w:val="105"/>
          <w:sz w:val="21"/>
        </w:rPr>
        <w:t>reality’.</w:t>
      </w:r>
      <w:r>
        <w:rPr>
          <w:spacing w:val="-4"/>
          <w:w w:val="105"/>
          <w:position w:val="7"/>
          <w:sz w:val="12"/>
        </w:rPr>
        <w:t>68 </w:t>
      </w:r>
      <w:r>
        <w:rPr>
          <w:w w:val="105"/>
          <w:sz w:val="21"/>
        </w:rPr>
        <w:t>The </w:t>
      </w:r>
      <w:r>
        <w:rPr>
          <w:spacing w:val="-3"/>
          <w:w w:val="105"/>
          <w:sz w:val="21"/>
        </w:rPr>
        <w:t>Commission</w:t>
      </w:r>
      <w:r>
        <w:rPr>
          <w:spacing w:val="-7"/>
          <w:w w:val="105"/>
          <w:sz w:val="21"/>
        </w:rPr>
        <w:t> </w:t>
      </w:r>
      <w:r>
        <w:rPr>
          <w:w w:val="105"/>
          <w:sz w:val="21"/>
        </w:rPr>
        <w:t>considers</w:t>
      </w:r>
      <w:r>
        <w:rPr>
          <w:spacing w:val="-6"/>
          <w:w w:val="105"/>
          <w:sz w:val="21"/>
        </w:rPr>
        <w:t> </w:t>
      </w:r>
      <w:r>
        <w:rPr>
          <w:w w:val="105"/>
          <w:sz w:val="21"/>
        </w:rPr>
        <w:t>some</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potential</w:t>
      </w:r>
      <w:r>
        <w:rPr>
          <w:spacing w:val="-6"/>
          <w:w w:val="105"/>
          <w:sz w:val="21"/>
        </w:rPr>
        <w:t> </w:t>
      </w:r>
      <w:r>
        <w:rPr>
          <w:w w:val="105"/>
          <w:sz w:val="21"/>
        </w:rPr>
        <w:t>issues</w:t>
      </w:r>
      <w:r>
        <w:rPr>
          <w:spacing w:val="-6"/>
          <w:w w:val="105"/>
          <w:sz w:val="21"/>
        </w:rPr>
        <w:t> </w:t>
      </w:r>
      <w:r>
        <w:rPr>
          <w:spacing w:val="-3"/>
          <w:w w:val="105"/>
          <w:sz w:val="21"/>
        </w:rPr>
        <w:t>regarding</w:t>
      </w:r>
      <w:r>
        <w:rPr>
          <w:spacing w:val="-6"/>
          <w:w w:val="105"/>
          <w:sz w:val="21"/>
        </w:rPr>
        <w:t> </w:t>
      </w:r>
      <w:r>
        <w:rPr>
          <w:w w:val="105"/>
          <w:sz w:val="21"/>
        </w:rPr>
        <w:t>the</w:t>
      </w:r>
      <w:r>
        <w:rPr>
          <w:spacing w:val="-6"/>
          <w:w w:val="105"/>
          <w:sz w:val="21"/>
        </w:rPr>
        <w:t> </w:t>
      </w:r>
      <w:r>
        <w:rPr>
          <w:w w:val="105"/>
          <w:sz w:val="21"/>
        </w:rPr>
        <w:t>approach</w:t>
      </w:r>
      <w:r>
        <w:rPr>
          <w:spacing w:val="-6"/>
          <w:w w:val="105"/>
          <w:sz w:val="21"/>
        </w:rPr>
        <w:t> </w:t>
      </w:r>
      <w:r>
        <w:rPr>
          <w:spacing w:val="-3"/>
          <w:w w:val="105"/>
          <w:sz w:val="21"/>
        </w:rPr>
        <w:t>taken</w:t>
      </w:r>
      <w:r>
        <w:rPr>
          <w:spacing w:val="-6"/>
          <w:w w:val="105"/>
          <w:sz w:val="21"/>
        </w:rPr>
        <w:t> </w:t>
      </w:r>
      <w:r>
        <w:rPr>
          <w:spacing w:val="-3"/>
          <w:w w:val="105"/>
          <w:sz w:val="21"/>
        </w:rPr>
        <w:t>to</w:t>
      </w:r>
      <w:r>
        <w:rPr>
          <w:spacing w:val="-6"/>
          <w:w w:val="105"/>
          <w:sz w:val="21"/>
        </w:rPr>
        <w:t> </w:t>
      </w:r>
      <w:r>
        <w:rPr>
          <w:w w:val="105"/>
          <w:sz w:val="21"/>
        </w:rPr>
        <w:t>this difficult task in </w:t>
      </w:r>
      <w:r>
        <w:rPr>
          <w:spacing w:val="-4"/>
          <w:w w:val="105"/>
          <w:sz w:val="21"/>
        </w:rPr>
        <w:t>Chapter</w:t>
      </w:r>
      <w:r>
        <w:rPr>
          <w:spacing w:val="21"/>
          <w:w w:val="105"/>
          <w:sz w:val="21"/>
        </w:rPr>
        <w:t> </w:t>
      </w:r>
      <w:r>
        <w:rPr>
          <w:spacing w:val="-4"/>
          <w:w w:val="105"/>
          <w:sz w:val="21"/>
        </w:rPr>
        <w:t>9.</w:t>
      </w:r>
    </w:p>
    <w:p>
      <w:pPr>
        <w:pStyle w:val="BodyText"/>
        <w:spacing w:before="4"/>
        <w:rPr>
          <w:sz w:val="25"/>
        </w:rPr>
      </w:pPr>
    </w:p>
    <w:p>
      <w:pPr>
        <w:pStyle w:val="Heading3"/>
      </w:pPr>
      <w:bookmarkStart w:name="_TOC_250127" w:id="54"/>
      <w:bookmarkEnd w:id="54"/>
      <w:r>
        <w:rPr>
          <w:w w:val="115"/>
        </w:rPr>
        <w:t>Rights of victims and family members</w:t>
      </w:r>
    </w:p>
    <w:p>
      <w:pPr>
        <w:pStyle w:val="ListParagraph"/>
        <w:numPr>
          <w:ilvl w:val="1"/>
          <w:numId w:val="5"/>
        </w:numPr>
        <w:tabs>
          <w:tab w:pos="2381" w:val="left" w:leader="none"/>
          <w:tab w:pos="2382" w:val="left" w:leader="none"/>
        </w:tabs>
        <w:spacing w:line="242" w:lineRule="auto" w:before="138" w:after="0"/>
        <w:ind w:left="2381" w:right="1603" w:hanging="794"/>
        <w:jc w:val="left"/>
        <w:rPr>
          <w:sz w:val="21"/>
        </w:rPr>
      </w:pPr>
      <w:r>
        <w:rPr>
          <w:w w:val="105"/>
          <w:sz w:val="21"/>
        </w:rPr>
        <w:t>The impact of decisions on victims and the </w:t>
      </w:r>
      <w:r>
        <w:rPr>
          <w:spacing w:val="-3"/>
          <w:w w:val="105"/>
          <w:sz w:val="21"/>
        </w:rPr>
        <w:t>family </w:t>
      </w:r>
      <w:r>
        <w:rPr>
          <w:w w:val="105"/>
          <w:sz w:val="21"/>
        </w:rPr>
        <w:t>and carers of the person with a mental </w:t>
      </w:r>
      <w:r>
        <w:rPr>
          <w:spacing w:val="-3"/>
          <w:w w:val="105"/>
          <w:sz w:val="21"/>
        </w:rPr>
        <w:t>condition </w:t>
      </w:r>
      <w:r>
        <w:rPr>
          <w:w w:val="105"/>
          <w:sz w:val="21"/>
        </w:rPr>
        <w:t>is also a </w:t>
      </w:r>
      <w:r>
        <w:rPr>
          <w:spacing w:val="-3"/>
          <w:w w:val="105"/>
          <w:sz w:val="21"/>
        </w:rPr>
        <w:t>significant consideration </w:t>
      </w:r>
      <w:r>
        <w:rPr>
          <w:w w:val="105"/>
          <w:sz w:val="21"/>
        </w:rPr>
        <w:t>in the CMIA. This is </w:t>
      </w:r>
      <w:r>
        <w:rPr>
          <w:spacing w:val="-3"/>
          <w:w w:val="105"/>
          <w:sz w:val="21"/>
        </w:rPr>
        <w:t>relevant to </w:t>
      </w:r>
      <w:r>
        <w:rPr>
          <w:w w:val="105"/>
          <w:sz w:val="21"/>
        </w:rPr>
        <w:t>the court’s  task</w:t>
      </w:r>
      <w:r>
        <w:rPr>
          <w:spacing w:val="-7"/>
          <w:w w:val="105"/>
          <w:sz w:val="21"/>
        </w:rPr>
        <w:t> </w:t>
      </w:r>
      <w:r>
        <w:rPr>
          <w:w w:val="105"/>
          <w:sz w:val="21"/>
        </w:rPr>
        <w:t>of</w:t>
      </w:r>
      <w:r>
        <w:rPr>
          <w:spacing w:val="-6"/>
          <w:w w:val="105"/>
          <w:sz w:val="21"/>
        </w:rPr>
        <w:t> </w:t>
      </w:r>
      <w:r>
        <w:rPr>
          <w:spacing w:val="-3"/>
          <w:w w:val="105"/>
          <w:sz w:val="21"/>
        </w:rPr>
        <w:t>balancing</w:t>
      </w:r>
      <w:r>
        <w:rPr>
          <w:spacing w:val="-6"/>
          <w:w w:val="105"/>
          <w:sz w:val="21"/>
        </w:rPr>
        <w:t> </w:t>
      </w:r>
      <w:r>
        <w:rPr>
          <w:w w:val="105"/>
          <w:sz w:val="21"/>
        </w:rPr>
        <w:t>the</w:t>
      </w:r>
      <w:r>
        <w:rPr>
          <w:spacing w:val="-6"/>
          <w:w w:val="105"/>
          <w:sz w:val="21"/>
        </w:rPr>
        <w:t> </w:t>
      </w:r>
      <w:r>
        <w:rPr>
          <w:w w:val="105"/>
          <w:sz w:val="21"/>
        </w:rPr>
        <w:t>rights</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accused</w:t>
      </w:r>
      <w:r>
        <w:rPr>
          <w:spacing w:val="-6"/>
          <w:w w:val="105"/>
          <w:sz w:val="21"/>
        </w:rPr>
        <w:t> </w:t>
      </w:r>
      <w:r>
        <w:rPr>
          <w:w w:val="105"/>
          <w:sz w:val="21"/>
        </w:rPr>
        <w:t>person</w:t>
      </w:r>
      <w:r>
        <w:rPr>
          <w:spacing w:val="-6"/>
          <w:w w:val="105"/>
          <w:sz w:val="21"/>
        </w:rPr>
        <w:t> </w:t>
      </w:r>
      <w:r>
        <w:rPr>
          <w:w w:val="105"/>
          <w:sz w:val="21"/>
        </w:rPr>
        <w:t>with</w:t>
      </w:r>
      <w:r>
        <w:rPr>
          <w:spacing w:val="-6"/>
          <w:w w:val="105"/>
          <w:sz w:val="21"/>
        </w:rPr>
        <w:t> </w:t>
      </w:r>
      <w:r>
        <w:rPr>
          <w:w w:val="105"/>
          <w:sz w:val="21"/>
        </w:rPr>
        <w:t>the</w:t>
      </w:r>
      <w:r>
        <w:rPr>
          <w:spacing w:val="-7"/>
          <w:w w:val="105"/>
          <w:sz w:val="21"/>
        </w:rPr>
        <w:t> </w:t>
      </w:r>
      <w:r>
        <w:rPr>
          <w:w w:val="105"/>
          <w:sz w:val="21"/>
        </w:rPr>
        <w:t>protection</w:t>
      </w:r>
      <w:r>
        <w:rPr>
          <w:spacing w:val="-6"/>
          <w:w w:val="105"/>
          <w:sz w:val="21"/>
        </w:rPr>
        <w:t> </w:t>
      </w:r>
      <w:r>
        <w:rPr>
          <w:w w:val="105"/>
          <w:sz w:val="21"/>
        </w:rPr>
        <w:t>and</w:t>
      </w:r>
      <w:r>
        <w:rPr>
          <w:spacing w:val="-6"/>
          <w:w w:val="105"/>
          <w:sz w:val="21"/>
        </w:rPr>
        <w:t> </w:t>
      </w:r>
      <w:r>
        <w:rPr>
          <w:w w:val="105"/>
          <w:sz w:val="21"/>
        </w:rPr>
        <w:t>interests</w:t>
      </w:r>
      <w:r>
        <w:rPr>
          <w:spacing w:val="-6"/>
          <w:w w:val="105"/>
          <w:sz w:val="21"/>
        </w:rPr>
        <w:t> </w:t>
      </w:r>
      <w:r>
        <w:rPr>
          <w:w w:val="105"/>
          <w:sz w:val="21"/>
        </w:rPr>
        <w:t>of</w:t>
      </w:r>
      <w:r>
        <w:rPr>
          <w:spacing w:val="-6"/>
          <w:w w:val="105"/>
          <w:sz w:val="21"/>
        </w:rPr>
        <w:t> </w:t>
      </w:r>
      <w:r>
        <w:rPr>
          <w:w w:val="105"/>
          <w:sz w:val="21"/>
        </w:rPr>
        <w:t>the community and </w:t>
      </w:r>
      <w:r>
        <w:rPr>
          <w:spacing w:val="-3"/>
          <w:w w:val="105"/>
          <w:sz w:val="21"/>
        </w:rPr>
        <w:t>ensuring that </w:t>
      </w:r>
      <w:r>
        <w:rPr>
          <w:w w:val="105"/>
          <w:sz w:val="21"/>
        </w:rPr>
        <w:t>the victims </w:t>
      </w:r>
      <w:r>
        <w:rPr>
          <w:spacing w:val="-3"/>
          <w:w w:val="105"/>
          <w:sz w:val="21"/>
        </w:rPr>
        <w:t>have </w:t>
      </w:r>
      <w:r>
        <w:rPr>
          <w:w w:val="105"/>
          <w:sz w:val="21"/>
        </w:rPr>
        <w:t>an opportunity </w:t>
      </w:r>
      <w:r>
        <w:rPr>
          <w:spacing w:val="-3"/>
          <w:w w:val="105"/>
          <w:sz w:val="21"/>
        </w:rPr>
        <w:t>to exercise </w:t>
      </w:r>
      <w:r>
        <w:rPr>
          <w:w w:val="105"/>
          <w:sz w:val="21"/>
        </w:rPr>
        <w:t>their rights </w:t>
      </w:r>
      <w:r>
        <w:rPr>
          <w:spacing w:val="-3"/>
          <w:w w:val="105"/>
          <w:sz w:val="21"/>
        </w:rPr>
        <w:t>to </w:t>
      </w:r>
      <w:r>
        <w:rPr>
          <w:w w:val="105"/>
          <w:sz w:val="21"/>
        </w:rPr>
        <w:t>be </w:t>
      </w:r>
      <w:r>
        <w:rPr>
          <w:spacing w:val="-3"/>
          <w:w w:val="105"/>
          <w:sz w:val="21"/>
        </w:rPr>
        <w:t>heard </w:t>
      </w:r>
      <w:r>
        <w:rPr>
          <w:w w:val="105"/>
          <w:sz w:val="21"/>
        </w:rPr>
        <w:t>and be </w:t>
      </w:r>
      <w:r>
        <w:rPr>
          <w:spacing w:val="-3"/>
          <w:w w:val="105"/>
          <w:sz w:val="21"/>
        </w:rPr>
        <w:t>informed </w:t>
      </w:r>
      <w:r>
        <w:rPr>
          <w:w w:val="105"/>
          <w:sz w:val="21"/>
        </w:rPr>
        <w:t>in CMIA</w:t>
      </w:r>
      <w:r>
        <w:rPr>
          <w:spacing w:val="40"/>
          <w:w w:val="105"/>
          <w:sz w:val="21"/>
        </w:rPr>
        <w:t> </w:t>
      </w:r>
      <w:r>
        <w:rPr>
          <w:w w:val="105"/>
          <w:sz w:val="21"/>
        </w:rPr>
        <w:t>matters.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r>
        <w:rPr/>
        <w:pict>
          <v:line style="position:absolute;mso-position-horizontal-relative:page;mso-position-vertical-relative:paragraph;z-index:152;mso-wrap-distance-left:0;mso-wrap-distance-right:0" from="79.370102pt,16.260981pt" to="515.905102pt,16.260981pt" stroked="true" strokeweight="1.417pt" strokecolor="#e5edf1">
            <v:stroke dashstyle="solid"/>
            <w10:wrap type="topAndBottom"/>
          </v:line>
        </w:pict>
      </w:r>
    </w:p>
    <w:p>
      <w:pPr>
        <w:pStyle w:val="ListParagraph"/>
        <w:numPr>
          <w:ilvl w:val="0"/>
          <w:numId w:val="10"/>
        </w:numPr>
        <w:tabs>
          <w:tab w:pos="2381" w:val="left" w:leader="none"/>
          <w:tab w:pos="2382" w:val="left" w:leader="none"/>
        </w:tabs>
        <w:spacing w:line="240" w:lineRule="auto" w:before="112" w:after="0"/>
        <w:ind w:left="2381" w:right="0" w:hanging="794"/>
        <w:jc w:val="left"/>
        <w:rPr>
          <w:sz w:val="13"/>
        </w:rPr>
      </w:pPr>
      <w:r>
        <w:rPr>
          <w:w w:val="105"/>
          <w:sz w:val="13"/>
        </w:rPr>
        <w:t>Victorian Sentencing Committee, above n 8,</w:t>
      </w:r>
      <w:r>
        <w:rPr>
          <w:spacing w:val="28"/>
          <w:w w:val="105"/>
          <w:sz w:val="13"/>
        </w:rPr>
        <w:t> </w:t>
      </w:r>
      <w:r>
        <w:rPr>
          <w:spacing w:val="-4"/>
          <w:w w:val="105"/>
          <w:sz w:val="13"/>
        </w:rPr>
        <w:t>413.</w:t>
      </w:r>
    </w:p>
    <w:p>
      <w:pPr>
        <w:tabs>
          <w:tab w:pos="2381" w:val="left" w:leader="none"/>
        </w:tabs>
        <w:spacing w:before="1"/>
        <w:ind w:left="1587" w:right="0" w:firstLine="0"/>
        <w:jc w:val="left"/>
        <w:rPr>
          <w:sz w:val="13"/>
        </w:rPr>
      </w:pPr>
      <w:r>
        <w:rPr>
          <w:w w:val="105"/>
          <w:sz w:val="13"/>
        </w:rPr>
        <w:t>65</w:t>
        <w:tab/>
      </w:r>
      <w:r>
        <w:rPr>
          <w:i/>
          <w:w w:val="105"/>
          <w:sz w:val="13"/>
        </w:rPr>
        <w:t>NOM</w:t>
      </w:r>
      <w:r>
        <w:rPr>
          <w:i/>
          <w:spacing w:val="3"/>
          <w:w w:val="105"/>
          <w:sz w:val="13"/>
        </w:rPr>
        <w:t> </w:t>
      </w:r>
      <w:r>
        <w:rPr>
          <w:i/>
          <w:w w:val="105"/>
          <w:sz w:val="13"/>
        </w:rPr>
        <w:t>v</w:t>
      </w:r>
      <w:r>
        <w:rPr>
          <w:i/>
          <w:spacing w:val="4"/>
          <w:w w:val="105"/>
          <w:sz w:val="13"/>
        </w:rPr>
        <w:t> </w:t>
      </w:r>
      <w:r>
        <w:rPr>
          <w:i/>
          <w:w w:val="105"/>
          <w:sz w:val="13"/>
        </w:rPr>
        <w:t>DPP</w:t>
      </w:r>
      <w:r>
        <w:rPr>
          <w:i/>
          <w:spacing w:val="4"/>
          <w:w w:val="105"/>
          <w:sz w:val="13"/>
        </w:rPr>
        <w:t> </w:t>
      </w:r>
      <w:r>
        <w:rPr>
          <w:i/>
          <w:w w:val="105"/>
          <w:sz w:val="13"/>
        </w:rPr>
        <w:t>&amp;</w:t>
      </w:r>
      <w:r>
        <w:rPr>
          <w:i/>
          <w:spacing w:val="4"/>
          <w:w w:val="105"/>
          <w:sz w:val="13"/>
        </w:rPr>
        <w:t> </w:t>
      </w:r>
      <w:r>
        <w:rPr>
          <w:i/>
          <w:w w:val="105"/>
          <w:sz w:val="13"/>
        </w:rPr>
        <w:t>Ors</w:t>
      </w:r>
      <w:r>
        <w:rPr>
          <w:i/>
          <w:spacing w:val="4"/>
          <w:w w:val="105"/>
          <w:sz w:val="13"/>
        </w:rPr>
        <w:t> </w:t>
      </w:r>
      <w:r>
        <w:rPr>
          <w:w w:val="105"/>
          <w:sz w:val="13"/>
        </w:rPr>
        <w:t>[2012]</w:t>
      </w:r>
      <w:r>
        <w:rPr>
          <w:spacing w:val="5"/>
          <w:w w:val="105"/>
          <w:sz w:val="13"/>
        </w:rPr>
        <w:t> </w:t>
      </w:r>
      <w:r>
        <w:rPr>
          <w:w w:val="105"/>
          <w:sz w:val="13"/>
        </w:rPr>
        <w:t>VSCA</w:t>
      </w:r>
      <w:r>
        <w:rPr>
          <w:spacing w:val="5"/>
          <w:w w:val="105"/>
          <w:sz w:val="13"/>
        </w:rPr>
        <w:t> </w:t>
      </w:r>
      <w:r>
        <w:rPr>
          <w:w w:val="105"/>
          <w:sz w:val="13"/>
        </w:rPr>
        <w:t>198</w:t>
      </w:r>
      <w:r>
        <w:rPr>
          <w:spacing w:val="5"/>
          <w:w w:val="105"/>
          <w:sz w:val="13"/>
        </w:rPr>
        <w:t> </w:t>
      </w:r>
      <w:r>
        <w:rPr>
          <w:w w:val="105"/>
          <w:sz w:val="13"/>
        </w:rPr>
        <w:t>(24</w:t>
      </w:r>
      <w:r>
        <w:rPr>
          <w:spacing w:val="4"/>
          <w:w w:val="105"/>
          <w:sz w:val="13"/>
        </w:rPr>
        <w:t> </w:t>
      </w:r>
      <w:r>
        <w:rPr>
          <w:w w:val="105"/>
          <w:sz w:val="13"/>
        </w:rPr>
        <w:t>August</w:t>
      </w:r>
      <w:r>
        <w:rPr>
          <w:spacing w:val="5"/>
          <w:w w:val="105"/>
          <w:sz w:val="13"/>
        </w:rPr>
        <w:t> </w:t>
      </w:r>
      <w:r>
        <w:rPr>
          <w:w w:val="105"/>
          <w:sz w:val="13"/>
        </w:rPr>
        <w:t>2012)</w:t>
      </w:r>
      <w:r>
        <w:rPr>
          <w:spacing w:val="5"/>
          <w:w w:val="105"/>
          <w:sz w:val="13"/>
        </w:rPr>
        <w:t> </w:t>
      </w:r>
      <w:r>
        <w:rPr>
          <w:spacing w:val="3"/>
          <w:w w:val="105"/>
          <w:sz w:val="13"/>
        </w:rPr>
        <w:t>[58].</w:t>
      </w:r>
    </w:p>
    <w:p>
      <w:pPr>
        <w:tabs>
          <w:tab w:pos="2381" w:val="left" w:leader="none"/>
        </w:tabs>
        <w:spacing w:before="2"/>
        <w:ind w:left="1587" w:right="0" w:firstLine="0"/>
        <w:jc w:val="left"/>
        <w:rPr>
          <w:sz w:val="13"/>
        </w:rPr>
      </w:pPr>
      <w:r>
        <w:rPr>
          <w:w w:val="105"/>
          <w:sz w:val="13"/>
        </w:rPr>
        <w:t>66</w:t>
        <w:tab/>
        <w:t>Ibid</w:t>
      </w:r>
      <w:r>
        <w:rPr>
          <w:spacing w:val="4"/>
          <w:w w:val="105"/>
          <w:sz w:val="13"/>
        </w:rPr>
        <w:t> [64].</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pict>
          <v:shape style="position:absolute;margin-left:549.098511pt;margin-top:3.014465pt;width:12.65pt;height:14.25pt;mso-position-horizontal-relative:page;mso-position-vertical-relative:paragraph;z-index:2224" type="#_x0000_t202" filled="false" stroked="false">
            <v:textbox inset="0,0,0,0">
              <w:txbxContent>
                <w:p>
                  <w:pPr>
                    <w:spacing w:line="284" w:lineRule="exact" w:before="0"/>
                    <w:ind w:left="0" w:right="0" w:firstLine="0"/>
                    <w:jc w:val="left"/>
                    <w:rPr>
                      <w:b/>
                      <w:sz w:val="24"/>
                    </w:rPr>
                  </w:pPr>
                  <w:r>
                    <w:rPr>
                      <w:b/>
                      <w:color w:val="004D71"/>
                      <w:spacing w:val="-8"/>
                      <w:w w:val="110"/>
                      <w:sz w:val="24"/>
                    </w:rPr>
                    <w:t>21</w:t>
                  </w:r>
                </w:p>
              </w:txbxContent>
            </v:textbox>
            <w10:wrap type="none"/>
          </v:shape>
        </w:pict>
      </w:r>
      <w:r>
        <w:rPr>
          <w:w w:val="105"/>
          <w:sz w:val="13"/>
        </w:rPr>
        <w:t>See</w:t>
      </w:r>
      <w:r>
        <w:rPr>
          <w:spacing w:val="4"/>
          <w:w w:val="105"/>
          <w:sz w:val="13"/>
        </w:rPr>
        <w:t> </w:t>
      </w:r>
      <w:r>
        <w:rPr>
          <w:i/>
          <w:w w:val="105"/>
          <w:sz w:val="13"/>
        </w:rPr>
        <w:t>Re</w:t>
      </w:r>
      <w:r>
        <w:rPr>
          <w:i/>
          <w:spacing w:val="4"/>
          <w:w w:val="105"/>
          <w:sz w:val="13"/>
        </w:rPr>
        <w:t> </w:t>
      </w:r>
      <w:r>
        <w:rPr>
          <w:i/>
          <w:w w:val="105"/>
          <w:sz w:val="13"/>
        </w:rPr>
        <w:t>LN</w:t>
      </w:r>
      <w:r>
        <w:rPr>
          <w:i/>
          <w:spacing w:val="5"/>
          <w:w w:val="105"/>
          <w:sz w:val="13"/>
        </w:rPr>
        <w:t> </w:t>
      </w:r>
      <w:r>
        <w:rPr>
          <w:w w:val="105"/>
          <w:sz w:val="13"/>
        </w:rPr>
        <w:t>[1999]</w:t>
      </w:r>
      <w:r>
        <w:rPr>
          <w:spacing w:val="5"/>
          <w:w w:val="105"/>
          <w:sz w:val="13"/>
        </w:rPr>
        <w:t> </w:t>
      </w:r>
      <w:r>
        <w:rPr>
          <w:w w:val="105"/>
          <w:sz w:val="13"/>
        </w:rPr>
        <w:t>VSC</w:t>
      </w:r>
      <w:r>
        <w:rPr>
          <w:spacing w:val="5"/>
          <w:w w:val="105"/>
          <w:sz w:val="13"/>
        </w:rPr>
        <w:t> </w:t>
      </w:r>
      <w:r>
        <w:rPr>
          <w:w w:val="105"/>
          <w:sz w:val="13"/>
        </w:rPr>
        <w:t>144R</w:t>
      </w:r>
      <w:r>
        <w:rPr>
          <w:spacing w:val="5"/>
          <w:w w:val="105"/>
          <w:sz w:val="13"/>
        </w:rPr>
        <w:t> </w:t>
      </w:r>
      <w:r>
        <w:rPr>
          <w:spacing w:val="3"/>
          <w:w w:val="105"/>
          <w:sz w:val="13"/>
        </w:rPr>
        <w:t>(6</w:t>
      </w:r>
      <w:r>
        <w:rPr>
          <w:spacing w:val="4"/>
          <w:w w:val="105"/>
          <w:sz w:val="13"/>
        </w:rPr>
        <w:t> </w:t>
      </w:r>
      <w:r>
        <w:rPr>
          <w:w w:val="105"/>
          <w:sz w:val="13"/>
        </w:rPr>
        <w:t>May</w:t>
      </w:r>
      <w:r>
        <w:rPr>
          <w:spacing w:val="5"/>
          <w:w w:val="105"/>
          <w:sz w:val="13"/>
        </w:rPr>
        <w:t> </w:t>
      </w:r>
      <w:r>
        <w:rPr>
          <w:w w:val="105"/>
          <w:sz w:val="13"/>
        </w:rPr>
        <w:t>1999)</w:t>
      </w:r>
      <w:r>
        <w:rPr>
          <w:spacing w:val="5"/>
          <w:w w:val="105"/>
          <w:sz w:val="13"/>
        </w:rPr>
        <w:t> </w:t>
      </w:r>
      <w:r>
        <w:rPr>
          <w:spacing w:val="3"/>
          <w:w w:val="105"/>
          <w:sz w:val="13"/>
        </w:rPr>
        <w:t>[6]</w:t>
      </w:r>
      <w:r>
        <w:rPr>
          <w:spacing w:val="5"/>
          <w:w w:val="105"/>
          <w:sz w:val="13"/>
        </w:rPr>
        <w:t> </w:t>
      </w:r>
      <w:r>
        <w:rPr>
          <w:w w:val="105"/>
          <w:sz w:val="13"/>
        </w:rPr>
        <w:t>which</w:t>
      </w:r>
      <w:r>
        <w:rPr>
          <w:spacing w:val="5"/>
          <w:w w:val="105"/>
          <w:sz w:val="13"/>
        </w:rPr>
        <w:t> </w:t>
      </w:r>
      <w:r>
        <w:rPr>
          <w:w w:val="105"/>
          <w:sz w:val="13"/>
        </w:rPr>
        <w:t>describes</w:t>
      </w:r>
      <w:r>
        <w:rPr>
          <w:spacing w:val="5"/>
          <w:w w:val="105"/>
          <w:sz w:val="13"/>
        </w:rPr>
        <w:t> </w:t>
      </w:r>
      <w:r>
        <w:rPr>
          <w:w w:val="105"/>
          <w:sz w:val="13"/>
        </w:rPr>
        <w:t>the</w:t>
      </w:r>
      <w:r>
        <w:rPr>
          <w:spacing w:val="4"/>
          <w:w w:val="105"/>
          <w:sz w:val="13"/>
        </w:rPr>
        <w:t> </w:t>
      </w:r>
      <w:r>
        <w:rPr>
          <w:w w:val="105"/>
          <w:sz w:val="13"/>
        </w:rPr>
        <w:t>task</w:t>
      </w:r>
      <w:r>
        <w:rPr>
          <w:spacing w:val="5"/>
          <w:w w:val="105"/>
          <w:sz w:val="13"/>
        </w:rPr>
        <w:t> </w:t>
      </w:r>
      <w:r>
        <w:rPr>
          <w:w w:val="105"/>
          <w:sz w:val="13"/>
        </w:rPr>
        <w:t>of</w:t>
      </w:r>
      <w:r>
        <w:rPr>
          <w:spacing w:val="5"/>
          <w:w w:val="105"/>
          <w:sz w:val="13"/>
        </w:rPr>
        <w:t> </w:t>
      </w:r>
      <w:r>
        <w:rPr>
          <w:w w:val="105"/>
          <w:sz w:val="13"/>
        </w:rPr>
        <w:t>future</w:t>
      </w:r>
      <w:r>
        <w:rPr>
          <w:spacing w:val="5"/>
          <w:w w:val="105"/>
          <w:sz w:val="13"/>
        </w:rPr>
        <w:t> </w:t>
      </w:r>
      <w:r>
        <w:rPr>
          <w:w w:val="105"/>
          <w:sz w:val="13"/>
        </w:rPr>
        <w:t>assessment</w:t>
      </w:r>
      <w:r>
        <w:rPr>
          <w:spacing w:val="5"/>
          <w:w w:val="105"/>
          <w:sz w:val="13"/>
        </w:rPr>
        <w:t> </w:t>
      </w:r>
      <w:r>
        <w:rPr>
          <w:w w:val="105"/>
          <w:sz w:val="13"/>
        </w:rPr>
        <w:t>as</w:t>
      </w:r>
      <w:r>
        <w:rPr>
          <w:spacing w:val="5"/>
          <w:w w:val="105"/>
          <w:sz w:val="13"/>
        </w:rPr>
        <w:t> </w:t>
      </w:r>
      <w:r>
        <w:rPr>
          <w:w w:val="105"/>
          <w:sz w:val="13"/>
        </w:rPr>
        <w:t>‘forensic</w:t>
      </w:r>
      <w:r>
        <w:rPr>
          <w:spacing w:val="4"/>
          <w:w w:val="105"/>
          <w:sz w:val="13"/>
        </w:rPr>
        <w:t> </w:t>
      </w:r>
      <w:r>
        <w:rPr>
          <w:w w:val="105"/>
          <w:sz w:val="13"/>
        </w:rPr>
        <w:t>clairvoyance’.</w:t>
      </w:r>
    </w:p>
    <w:p>
      <w:pPr>
        <w:pStyle w:val="ListParagraph"/>
        <w:numPr>
          <w:ilvl w:val="0"/>
          <w:numId w:val="11"/>
        </w:numPr>
        <w:tabs>
          <w:tab w:pos="2381" w:val="left" w:leader="none"/>
          <w:tab w:pos="2382" w:val="left" w:leader="none"/>
        </w:tabs>
        <w:spacing w:line="240" w:lineRule="auto" w:before="1" w:after="0"/>
        <w:ind w:left="2381" w:right="0" w:hanging="794"/>
        <w:jc w:val="left"/>
        <w:rPr>
          <w:sz w:val="13"/>
        </w:rPr>
      </w:pPr>
      <w:r>
        <w:rPr>
          <w:sz w:val="13"/>
        </w:rPr>
        <w:t>Ibid.</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Heading5"/>
        <w:spacing w:before="100"/>
      </w:pPr>
      <w:r>
        <w:rPr>
          <w:w w:val="115"/>
        </w:rPr>
        <w:t>Victims in CMIA matters</w:t>
      </w:r>
    </w:p>
    <w:p>
      <w:pPr>
        <w:pStyle w:val="ListParagraph"/>
        <w:numPr>
          <w:ilvl w:val="1"/>
          <w:numId w:val="5"/>
        </w:numPr>
        <w:tabs>
          <w:tab w:pos="2380" w:val="left" w:leader="none"/>
          <w:tab w:pos="2381" w:val="left" w:leader="none"/>
        </w:tabs>
        <w:spacing w:line="242" w:lineRule="auto" w:before="151" w:after="0"/>
        <w:ind w:left="2381" w:right="1835" w:hanging="794"/>
        <w:jc w:val="left"/>
        <w:rPr>
          <w:sz w:val="21"/>
        </w:rPr>
      </w:pPr>
      <w:r>
        <w:rPr>
          <w:w w:val="105"/>
          <w:sz w:val="21"/>
        </w:rPr>
        <w:t>The Second </w:t>
      </w:r>
      <w:r>
        <w:rPr>
          <w:spacing w:val="-3"/>
          <w:w w:val="105"/>
          <w:sz w:val="21"/>
        </w:rPr>
        <w:t>Reading </w:t>
      </w:r>
      <w:r>
        <w:rPr>
          <w:w w:val="105"/>
          <w:sz w:val="21"/>
        </w:rPr>
        <w:t>Speech </w:t>
      </w:r>
      <w:r>
        <w:rPr>
          <w:spacing w:val="-3"/>
          <w:w w:val="105"/>
          <w:sz w:val="21"/>
        </w:rPr>
        <w:t>for </w:t>
      </w:r>
      <w:r>
        <w:rPr>
          <w:w w:val="105"/>
          <w:sz w:val="21"/>
        </w:rPr>
        <w:t>the </w:t>
      </w:r>
      <w:r>
        <w:rPr>
          <w:spacing w:val="-3"/>
          <w:w w:val="105"/>
          <w:sz w:val="21"/>
        </w:rPr>
        <w:t>Crimes </w:t>
      </w:r>
      <w:r>
        <w:rPr>
          <w:w w:val="105"/>
          <w:sz w:val="21"/>
        </w:rPr>
        <w:t>(Mental </w:t>
      </w:r>
      <w:r>
        <w:rPr>
          <w:spacing w:val="-3"/>
          <w:w w:val="105"/>
          <w:sz w:val="21"/>
        </w:rPr>
        <w:t>Impairment </w:t>
      </w:r>
      <w:r>
        <w:rPr>
          <w:w w:val="105"/>
          <w:sz w:val="21"/>
        </w:rPr>
        <w:t>and Unfitness </w:t>
      </w:r>
      <w:r>
        <w:rPr>
          <w:spacing w:val="-3"/>
          <w:w w:val="105"/>
          <w:sz w:val="21"/>
        </w:rPr>
        <w:t>to </w:t>
      </w:r>
      <w:r>
        <w:rPr>
          <w:w w:val="105"/>
          <w:sz w:val="21"/>
        </w:rPr>
        <w:t>be </w:t>
      </w:r>
      <w:r>
        <w:rPr>
          <w:spacing w:val="-3"/>
          <w:w w:val="105"/>
          <w:sz w:val="21"/>
        </w:rPr>
        <w:t>Tried) Bill highlighted that </w:t>
      </w:r>
      <w:r>
        <w:rPr>
          <w:w w:val="105"/>
          <w:sz w:val="21"/>
        </w:rPr>
        <w:t>the </w:t>
      </w:r>
      <w:r>
        <w:rPr>
          <w:spacing w:val="-3"/>
          <w:w w:val="105"/>
          <w:sz w:val="21"/>
        </w:rPr>
        <w:t>legislation sought to </w:t>
      </w:r>
      <w:r>
        <w:rPr>
          <w:w w:val="105"/>
          <w:sz w:val="21"/>
        </w:rPr>
        <w:t>give </w:t>
      </w:r>
      <w:r>
        <w:rPr>
          <w:spacing w:val="-5"/>
          <w:w w:val="105"/>
          <w:sz w:val="21"/>
        </w:rPr>
        <w:t>‘due </w:t>
      </w:r>
      <w:r>
        <w:rPr>
          <w:spacing w:val="-3"/>
          <w:w w:val="105"/>
          <w:sz w:val="21"/>
        </w:rPr>
        <w:t>consideration to </w:t>
      </w:r>
      <w:r>
        <w:rPr>
          <w:w w:val="105"/>
          <w:sz w:val="21"/>
        </w:rPr>
        <w:t>the </w:t>
      </w:r>
      <w:r>
        <w:rPr>
          <w:spacing w:val="-3"/>
          <w:w w:val="105"/>
          <w:sz w:val="21"/>
        </w:rPr>
        <w:t>issue </w:t>
      </w:r>
      <w:r>
        <w:rPr>
          <w:w w:val="105"/>
          <w:sz w:val="21"/>
        </w:rPr>
        <w:t>of victims’ </w:t>
      </w:r>
      <w:r>
        <w:rPr>
          <w:spacing w:val="-4"/>
          <w:w w:val="105"/>
          <w:sz w:val="21"/>
        </w:rPr>
        <w:t>rights’.</w:t>
      </w:r>
      <w:r>
        <w:rPr>
          <w:spacing w:val="-4"/>
          <w:w w:val="105"/>
          <w:position w:val="7"/>
          <w:sz w:val="12"/>
        </w:rPr>
        <w:t>69 </w:t>
      </w:r>
      <w:r>
        <w:rPr>
          <w:w w:val="105"/>
          <w:sz w:val="21"/>
        </w:rPr>
        <w:t>These rights </w:t>
      </w:r>
      <w:r>
        <w:rPr>
          <w:spacing w:val="-3"/>
          <w:w w:val="105"/>
          <w:sz w:val="21"/>
        </w:rPr>
        <w:t>underpin various provisions </w:t>
      </w:r>
      <w:r>
        <w:rPr>
          <w:w w:val="105"/>
          <w:sz w:val="21"/>
        </w:rPr>
        <w:t>of the CMIA </w:t>
      </w:r>
      <w:r>
        <w:rPr>
          <w:spacing w:val="-3"/>
          <w:w w:val="105"/>
          <w:sz w:val="21"/>
        </w:rPr>
        <w:t>relating to</w:t>
      </w:r>
      <w:r>
        <w:rPr>
          <w:spacing w:val="-23"/>
          <w:w w:val="105"/>
          <w:sz w:val="21"/>
        </w:rPr>
        <w:t> </w:t>
      </w:r>
      <w:r>
        <w:rPr>
          <w:w w:val="105"/>
          <w:sz w:val="21"/>
        </w:rPr>
        <w:t>the</w:t>
      </w:r>
    </w:p>
    <w:p>
      <w:pPr>
        <w:pStyle w:val="BodyText"/>
        <w:spacing w:line="242" w:lineRule="auto" w:before="3"/>
        <w:ind w:left="2381" w:right="1520"/>
        <w:rPr>
          <w:sz w:val="12"/>
        </w:rPr>
      </w:pPr>
      <w:r>
        <w:rPr>
          <w:w w:val="105"/>
        </w:rPr>
        <w:t>Director of </w:t>
      </w:r>
      <w:r>
        <w:rPr>
          <w:spacing w:val="-3"/>
          <w:w w:val="105"/>
        </w:rPr>
        <w:t>Public Prosecution’s obligation to </w:t>
      </w:r>
      <w:r>
        <w:rPr>
          <w:w w:val="105"/>
        </w:rPr>
        <w:t>give </w:t>
      </w:r>
      <w:r>
        <w:rPr>
          <w:spacing w:val="-3"/>
          <w:w w:val="105"/>
        </w:rPr>
        <w:t>notice </w:t>
      </w:r>
      <w:r>
        <w:rPr>
          <w:w w:val="105"/>
        </w:rPr>
        <w:t>of particular </w:t>
      </w:r>
      <w:r>
        <w:rPr>
          <w:spacing w:val="-3"/>
          <w:w w:val="105"/>
        </w:rPr>
        <w:t>hearings </w:t>
      </w:r>
      <w:r>
        <w:rPr>
          <w:w w:val="105"/>
        </w:rPr>
        <w:t>and provide </w:t>
      </w:r>
      <w:r>
        <w:rPr>
          <w:spacing w:val="-3"/>
          <w:w w:val="105"/>
        </w:rPr>
        <w:t>information </w:t>
      </w:r>
      <w:r>
        <w:rPr>
          <w:w w:val="105"/>
        </w:rPr>
        <w:t>about </w:t>
      </w:r>
      <w:r>
        <w:rPr>
          <w:spacing w:val="-3"/>
          <w:w w:val="105"/>
        </w:rPr>
        <w:t>outcomes </w:t>
      </w:r>
      <w:r>
        <w:rPr>
          <w:w w:val="105"/>
        </w:rPr>
        <w:t>in </w:t>
      </w:r>
      <w:r>
        <w:rPr>
          <w:spacing w:val="-3"/>
          <w:w w:val="105"/>
        </w:rPr>
        <w:t>hearings to </w:t>
      </w:r>
      <w:r>
        <w:rPr>
          <w:w w:val="105"/>
        </w:rPr>
        <w:t>victims of offences in matters under the CMIA.</w:t>
      </w:r>
      <w:r>
        <w:rPr>
          <w:w w:val="105"/>
          <w:position w:val="7"/>
          <w:sz w:val="12"/>
        </w:rPr>
        <w:t>70 </w:t>
      </w:r>
      <w:r>
        <w:rPr>
          <w:w w:val="105"/>
        </w:rPr>
        <w:t>They also </w:t>
      </w:r>
      <w:r>
        <w:rPr>
          <w:spacing w:val="-3"/>
          <w:w w:val="105"/>
        </w:rPr>
        <w:t>underpin </w:t>
      </w:r>
      <w:r>
        <w:rPr>
          <w:w w:val="105"/>
        </w:rPr>
        <w:t>the </w:t>
      </w:r>
      <w:r>
        <w:rPr>
          <w:spacing w:val="-3"/>
          <w:w w:val="105"/>
        </w:rPr>
        <w:t>right </w:t>
      </w:r>
      <w:r>
        <w:rPr>
          <w:w w:val="105"/>
        </w:rPr>
        <w:t>of victims under section </w:t>
      </w:r>
      <w:r>
        <w:rPr>
          <w:spacing w:val="-3"/>
          <w:w w:val="105"/>
        </w:rPr>
        <w:t>42 </w:t>
      </w:r>
      <w:r>
        <w:rPr>
          <w:w w:val="105"/>
        </w:rPr>
        <w:t>of the CMIA </w:t>
      </w:r>
      <w:r>
        <w:rPr>
          <w:spacing w:val="-3"/>
          <w:w w:val="105"/>
        </w:rPr>
        <w:t>to </w:t>
      </w:r>
      <w:r>
        <w:rPr>
          <w:w w:val="105"/>
        </w:rPr>
        <w:t>provide </w:t>
      </w:r>
      <w:r>
        <w:rPr>
          <w:spacing w:val="-3"/>
          <w:w w:val="105"/>
        </w:rPr>
        <w:t>information </w:t>
      </w:r>
      <w:r>
        <w:rPr>
          <w:w w:val="105"/>
        </w:rPr>
        <w:t>in a report </w:t>
      </w:r>
      <w:r>
        <w:rPr>
          <w:spacing w:val="-3"/>
          <w:w w:val="105"/>
        </w:rPr>
        <w:t>to </w:t>
      </w:r>
      <w:r>
        <w:rPr>
          <w:w w:val="105"/>
        </w:rPr>
        <w:t>the court </w:t>
      </w:r>
      <w:r>
        <w:rPr>
          <w:spacing w:val="-3"/>
          <w:w w:val="105"/>
        </w:rPr>
        <w:t>for various purposes.</w:t>
      </w:r>
      <w:r>
        <w:rPr>
          <w:spacing w:val="-3"/>
          <w:w w:val="105"/>
          <w:position w:val="7"/>
          <w:sz w:val="12"/>
        </w:rPr>
        <w:t>71</w:t>
      </w:r>
    </w:p>
    <w:p>
      <w:pPr>
        <w:pStyle w:val="ListParagraph"/>
        <w:numPr>
          <w:ilvl w:val="1"/>
          <w:numId w:val="5"/>
        </w:numPr>
        <w:tabs>
          <w:tab w:pos="2380" w:val="left" w:leader="none"/>
          <w:tab w:pos="2382" w:val="left" w:leader="none"/>
        </w:tabs>
        <w:spacing w:line="242" w:lineRule="auto" w:before="125" w:after="0"/>
        <w:ind w:left="2381" w:right="1586" w:hanging="794"/>
        <w:jc w:val="left"/>
        <w:rPr>
          <w:sz w:val="12"/>
        </w:rPr>
      </w:pPr>
      <w:r>
        <w:rPr>
          <w:sz w:val="21"/>
        </w:rPr>
        <w:t>The </w:t>
      </w:r>
      <w:r>
        <w:rPr>
          <w:i/>
          <w:sz w:val="21"/>
        </w:rPr>
        <w:t>Victims’ Charter Act 2006 </w:t>
      </w:r>
      <w:r>
        <w:rPr>
          <w:sz w:val="21"/>
        </w:rPr>
        <w:t>(Vic) also </w:t>
      </w:r>
      <w:r>
        <w:rPr>
          <w:spacing w:val="-3"/>
          <w:sz w:val="21"/>
        </w:rPr>
        <w:t>underpins </w:t>
      </w:r>
      <w:r>
        <w:rPr>
          <w:sz w:val="21"/>
        </w:rPr>
        <w:t>these </w:t>
      </w:r>
      <w:r>
        <w:rPr>
          <w:spacing w:val="-3"/>
          <w:sz w:val="21"/>
        </w:rPr>
        <w:t>provisions </w:t>
      </w:r>
      <w:r>
        <w:rPr>
          <w:sz w:val="21"/>
        </w:rPr>
        <w:t>as the </w:t>
      </w:r>
      <w:r>
        <w:rPr>
          <w:spacing w:val="-4"/>
          <w:sz w:val="21"/>
        </w:rPr>
        <w:t>key </w:t>
      </w:r>
      <w:r>
        <w:rPr>
          <w:sz w:val="21"/>
        </w:rPr>
        <w:t>piece of </w:t>
      </w:r>
      <w:r>
        <w:rPr>
          <w:spacing w:val="-6"/>
          <w:sz w:val="21"/>
        </w:rPr>
        <w:t>legislation </w:t>
      </w:r>
      <w:r>
        <w:rPr>
          <w:spacing w:val="-4"/>
          <w:sz w:val="21"/>
        </w:rPr>
        <w:t>in </w:t>
      </w:r>
      <w:r>
        <w:rPr>
          <w:spacing w:val="-7"/>
          <w:sz w:val="21"/>
        </w:rPr>
        <w:t>recognising </w:t>
      </w:r>
      <w:r>
        <w:rPr>
          <w:spacing w:val="-4"/>
          <w:sz w:val="21"/>
        </w:rPr>
        <w:t>the </w:t>
      </w:r>
      <w:r>
        <w:rPr>
          <w:spacing w:val="-7"/>
          <w:sz w:val="21"/>
        </w:rPr>
        <w:t>‘principles </w:t>
      </w:r>
      <w:r>
        <w:rPr>
          <w:spacing w:val="-6"/>
          <w:sz w:val="21"/>
        </w:rPr>
        <w:t>that govern </w:t>
      </w:r>
      <w:r>
        <w:rPr>
          <w:spacing w:val="-4"/>
          <w:sz w:val="21"/>
        </w:rPr>
        <w:t>the </w:t>
      </w:r>
      <w:r>
        <w:rPr>
          <w:spacing w:val="-6"/>
          <w:sz w:val="21"/>
        </w:rPr>
        <w:t>response  </w:t>
      </w:r>
      <w:r>
        <w:rPr>
          <w:spacing w:val="-5"/>
          <w:sz w:val="21"/>
        </w:rPr>
        <w:t>to  persons  adversely  affected </w:t>
      </w:r>
      <w:r>
        <w:rPr>
          <w:sz w:val="21"/>
        </w:rPr>
        <w:t>by</w:t>
      </w:r>
      <w:r>
        <w:rPr>
          <w:spacing w:val="19"/>
          <w:sz w:val="21"/>
        </w:rPr>
        <w:t> </w:t>
      </w:r>
      <w:r>
        <w:rPr>
          <w:sz w:val="21"/>
        </w:rPr>
        <w:t>crime</w:t>
      </w:r>
      <w:r>
        <w:rPr>
          <w:spacing w:val="20"/>
          <w:sz w:val="21"/>
        </w:rPr>
        <w:t> </w:t>
      </w:r>
      <w:r>
        <w:rPr>
          <w:sz w:val="21"/>
        </w:rPr>
        <w:t>by</w:t>
      </w:r>
      <w:r>
        <w:rPr>
          <w:spacing w:val="20"/>
          <w:sz w:val="21"/>
        </w:rPr>
        <w:t> </w:t>
      </w:r>
      <w:r>
        <w:rPr>
          <w:sz w:val="21"/>
        </w:rPr>
        <w:t>investigatory</w:t>
      </w:r>
      <w:r>
        <w:rPr>
          <w:spacing w:val="20"/>
          <w:sz w:val="21"/>
        </w:rPr>
        <w:t> </w:t>
      </w:r>
      <w:r>
        <w:rPr>
          <w:sz w:val="21"/>
        </w:rPr>
        <w:t>agencies,</w:t>
      </w:r>
      <w:r>
        <w:rPr>
          <w:spacing w:val="20"/>
          <w:sz w:val="21"/>
        </w:rPr>
        <w:t> </w:t>
      </w:r>
      <w:r>
        <w:rPr>
          <w:spacing w:val="-3"/>
          <w:sz w:val="21"/>
        </w:rPr>
        <w:t>prosecuting</w:t>
      </w:r>
      <w:r>
        <w:rPr>
          <w:spacing w:val="19"/>
          <w:sz w:val="21"/>
        </w:rPr>
        <w:t> </w:t>
      </w:r>
      <w:r>
        <w:rPr>
          <w:sz w:val="21"/>
        </w:rPr>
        <w:t>agencies</w:t>
      </w:r>
      <w:r>
        <w:rPr>
          <w:spacing w:val="20"/>
          <w:sz w:val="21"/>
        </w:rPr>
        <w:t> </w:t>
      </w:r>
      <w:r>
        <w:rPr>
          <w:sz w:val="21"/>
        </w:rPr>
        <w:t>and</w:t>
      </w:r>
      <w:r>
        <w:rPr>
          <w:spacing w:val="20"/>
          <w:sz w:val="21"/>
        </w:rPr>
        <w:t> </w:t>
      </w:r>
      <w:r>
        <w:rPr>
          <w:sz w:val="21"/>
        </w:rPr>
        <w:t>victims’</w:t>
      </w:r>
      <w:r>
        <w:rPr>
          <w:spacing w:val="20"/>
          <w:sz w:val="21"/>
        </w:rPr>
        <w:t> </w:t>
      </w:r>
      <w:r>
        <w:rPr>
          <w:sz w:val="21"/>
        </w:rPr>
        <w:t>services</w:t>
      </w:r>
      <w:r>
        <w:rPr>
          <w:spacing w:val="20"/>
          <w:sz w:val="21"/>
        </w:rPr>
        <w:t> </w:t>
      </w:r>
      <w:r>
        <w:rPr>
          <w:spacing w:val="-4"/>
          <w:sz w:val="21"/>
        </w:rPr>
        <w:t>agencies’.</w:t>
      </w:r>
      <w:r>
        <w:rPr>
          <w:spacing w:val="-4"/>
          <w:position w:val="7"/>
          <w:sz w:val="12"/>
        </w:rPr>
        <w:t>72</w:t>
      </w:r>
    </w:p>
    <w:p>
      <w:pPr>
        <w:pStyle w:val="ListParagraph"/>
        <w:numPr>
          <w:ilvl w:val="1"/>
          <w:numId w:val="5"/>
        </w:numPr>
        <w:tabs>
          <w:tab w:pos="2380" w:val="left" w:leader="none"/>
          <w:tab w:pos="2381" w:val="left" w:leader="none"/>
        </w:tabs>
        <w:spacing w:line="242" w:lineRule="auto" w:before="123" w:after="0"/>
        <w:ind w:left="2381" w:right="1772" w:hanging="794"/>
        <w:jc w:val="left"/>
        <w:rPr>
          <w:sz w:val="21"/>
        </w:rPr>
      </w:pPr>
      <w:r>
        <w:rPr>
          <w:sz w:val="21"/>
        </w:rPr>
        <w:t>The Victims’ </w:t>
      </w:r>
      <w:r>
        <w:rPr>
          <w:spacing w:val="-3"/>
          <w:sz w:val="21"/>
        </w:rPr>
        <w:t>Charter </w:t>
      </w:r>
      <w:r>
        <w:rPr>
          <w:sz w:val="21"/>
        </w:rPr>
        <w:t>Act sets out general </w:t>
      </w:r>
      <w:r>
        <w:rPr>
          <w:spacing w:val="-3"/>
          <w:sz w:val="21"/>
        </w:rPr>
        <w:t>principles governing </w:t>
      </w:r>
      <w:r>
        <w:rPr>
          <w:sz w:val="21"/>
        </w:rPr>
        <w:t>the response </w:t>
      </w:r>
      <w:r>
        <w:rPr>
          <w:spacing w:val="-3"/>
          <w:sz w:val="21"/>
        </w:rPr>
        <w:t>to </w:t>
      </w:r>
      <w:r>
        <w:rPr>
          <w:sz w:val="21"/>
        </w:rPr>
        <w:t>victims of </w:t>
      </w:r>
      <w:r>
        <w:rPr>
          <w:spacing w:val="-3"/>
          <w:sz w:val="21"/>
        </w:rPr>
        <w:t>crime. </w:t>
      </w:r>
      <w:r>
        <w:rPr>
          <w:sz w:val="21"/>
        </w:rPr>
        <w:t>It states</w:t>
      </w:r>
      <w:r>
        <w:rPr>
          <w:spacing w:val="27"/>
          <w:sz w:val="21"/>
        </w:rPr>
        <w:t> </w:t>
      </w:r>
      <w:r>
        <w:rPr>
          <w:sz w:val="21"/>
        </w:rPr>
        <w:t>that:</w:t>
      </w:r>
    </w:p>
    <w:p>
      <w:pPr>
        <w:spacing w:line="235" w:lineRule="auto" w:before="115"/>
        <w:ind w:left="2721" w:right="1849" w:firstLine="0"/>
        <w:jc w:val="left"/>
        <w:rPr>
          <w:sz w:val="11"/>
        </w:rPr>
      </w:pPr>
      <w:r>
        <w:rPr>
          <w:sz w:val="20"/>
        </w:rPr>
        <w:t>All persons adversely affected by crime are to be treated with courtesy, respect and dignity by investigatory agencies, prosecuting agencies and victims’ services agencies.</w:t>
      </w:r>
      <w:r>
        <w:rPr>
          <w:position w:val="7"/>
          <w:sz w:val="11"/>
        </w:rPr>
        <w:t>73</w:t>
      </w:r>
    </w:p>
    <w:p>
      <w:pPr>
        <w:pStyle w:val="ListParagraph"/>
        <w:numPr>
          <w:ilvl w:val="1"/>
          <w:numId w:val="5"/>
        </w:numPr>
        <w:tabs>
          <w:tab w:pos="2381" w:val="left" w:leader="none"/>
          <w:tab w:pos="2382" w:val="left" w:leader="none"/>
        </w:tabs>
        <w:spacing w:line="242" w:lineRule="auto" w:before="129" w:after="0"/>
        <w:ind w:left="2381" w:right="1631" w:hanging="794"/>
        <w:jc w:val="left"/>
        <w:rPr>
          <w:sz w:val="12"/>
        </w:rPr>
      </w:pPr>
      <w:r>
        <w:rPr>
          <w:w w:val="105"/>
          <w:sz w:val="21"/>
        </w:rPr>
        <w:t>As part of the </w:t>
      </w:r>
      <w:r>
        <w:rPr>
          <w:spacing w:val="-3"/>
          <w:w w:val="105"/>
          <w:sz w:val="21"/>
        </w:rPr>
        <w:t>principles, </w:t>
      </w:r>
      <w:r>
        <w:rPr>
          <w:w w:val="105"/>
          <w:sz w:val="21"/>
        </w:rPr>
        <w:t>the Victims’ </w:t>
      </w:r>
      <w:r>
        <w:rPr>
          <w:spacing w:val="-3"/>
          <w:w w:val="105"/>
          <w:sz w:val="21"/>
        </w:rPr>
        <w:t>Charter </w:t>
      </w:r>
      <w:r>
        <w:rPr>
          <w:w w:val="105"/>
          <w:sz w:val="21"/>
        </w:rPr>
        <w:t>Act also sets out the rights of victims of </w:t>
      </w:r>
      <w:r>
        <w:rPr>
          <w:spacing w:val="-3"/>
          <w:w w:val="105"/>
          <w:sz w:val="21"/>
        </w:rPr>
        <w:t>crime, including </w:t>
      </w:r>
      <w:r>
        <w:rPr>
          <w:w w:val="105"/>
          <w:sz w:val="21"/>
        </w:rPr>
        <w:t>the </w:t>
      </w:r>
      <w:r>
        <w:rPr>
          <w:spacing w:val="-3"/>
          <w:w w:val="105"/>
          <w:sz w:val="21"/>
        </w:rPr>
        <w:t>right to have </w:t>
      </w:r>
      <w:r>
        <w:rPr>
          <w:w w:val="105"/>
          <w:sz w:val="21"/>
        </w:rPr>
        <w:t>particular </w:t>
      </w:r>
      <w:r>
        <w:rPr>
          <w:spacing w:val="-3"/>
          <w:w w:val="105"/>
          <w:sz w:val="21"/>
        </w:rPr>
        <w:t>information </w:t>
      </w:r>
      <w:r>
        <w:rPr>
          <w:w w:val="105"/>
          <w:sz w:val="21"/>
        </w:rPr>
        <w:t>about </w:t>
      </w:r>
      <w:r>
        <w:rPr>
          <w:spacing w:val="-3"/>
          <w:w w:val="105"/>
          <w:sz w:val="21"/>
        </w:rPr>
        <w:t>relevant </w:t>
      </w:r>
      <w:r>
        <w:rPr>
          <w:w w:val="105"/>
          <w:sz w:val="21"/>
        </w:rPr>
        <w:t>processes and court </w:t>
      </w:r>
      <w:r>
        <w:rPr>
          <w:spacing w:val="-3"/>
          <w:w w:val="105"/>
          <w:sz w:val="21"/>
        </w:rPr>
        <w:t>proceedings </w:t>
      </w:r>
      <w:r>
        <w:rPr>
          <w:w w:val="105"/>
          <w:sz w:val="21"/>
        </w:rPr>
        <w:t>and their </w:t>
      </w:r>
      <w:r>
        <w:rPr>
          <w:spacing w:val="-4"/>
          <w:w w:val="105"/>
          <w:sz w:val="21"/>
        </w:rPr>
        <w:t>outcomes.</w:t>
      </w:r>
      <w:r>
        <w:rPr>
          <w:spacing w:val="-4"/>
          <w:w w:val="105"/>
          <w:position w:val="7"/>
          <w:sz w:val="12"/>
        </w:rPr>
        <w:t>74 </w:t>
      </w:r>
      <w:r>
        <w:rPr>
          <w:w w:val="105"/>
          <w:sz w:val="21"/>
        </w:rPr>
        <w:t>The Victims’ </w:t>
      </w:r>
      <w:r>
        <w:rPr>
          <w:spacing w:val="-3"/>
          <w:w w:val="105"/>
          <w:sz w:val="21"/>
        </w:rPr>
        <w:t>Charter </w:t>
      </w:r>
      <w:r>
        <w:rPr>
          <w:w w:val="105"/>
          <w:sz w:val="21"/>
        </w:rPr>
        <w:t>Act also allows victims </w:t>
      </w:r>
      <w:r>
        <w:rPr>
          <w:spacing w:val="-3"/>
          <w:w w:val="105"/>
          <w:sz w:val="21"/>
        </w:rPr>
        <w:t>to </w:t>
      </w:r>
      <w:r>
        <w:rPr>
          <w:w w:val="105"/>
          <w:sz w:val="21"/>
        </w:rPr>
        <w:t>provide</w:t>
      </w:r>
      <w:r>
        <w:rPr>
          <w:spacing w:val="-8"/>
          <w:w w:val="105"/>
          <w:sz w:val="21"/>
        </w:rPr>
        <w:t> </w:t>
      </w:r>
      <w:r>
        <w:rPr>
          <w:spacing w:val="-3"/>
          <w:w w:val="105"/>
          <w:sz w:val="21"/>
        </w:rPr>
        <w:t>information</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court</w:t>
      </w:r>
      <w:r>
        <w:rPr>
          <w:spacing w:val="-7"/>
          <w:w w:val="105"/>
          <w:sz w:val="21"/>
        </w:rPr>
        <w:t> </w:t>
      </w:r>
      <w:r>
        <w:rPr>
          <w:w w:val="105"/>
          <w:sz w:val="21"/>
        </w:rPr>
        <w:t>via</w:t>
      </w:r>
      <w:r>
        <w:rPr>
          <w:spacing w:val="-7"/>
          <w:w w:val="105"/>
          <w:sz w:val="21"/>
        </w:rPr>
        <w:t> </w:t>
      </w:r>
      <w:r>
        <w:rPr>
          <w:w w:val="105"/>
          <w:sz w:val="21"/>
        </w:rPr>
        <w:t>a</w:t>
      </w:r>
      <w:r>
        <w:rPr>
          <w:spacing w:val="-7"/>
          <w:w w:val="105"/>
          <w:sz w:val="21"/>
        </w:rPr>
        <w:t> </w:t>
      </w:r>
      <w:r>
        <w:rPr>
          <w:w w:val="105"/>
          <w:sz w:val="21"/>
        </w:rPr>
        <w:t>process</w:t>
      </w:r>
      <w:r>
        <w:rPr>
          <w:spacing w:val="-7"/>
          <w:w w:val="105"/>
          <w:sz w:val="21"/>
        </w:rPr>
        <w:t> </w:t>
      </w:r>
      <w:r>
        <w:rPr>
          <w:spacing w:val="-3"/>
          <w:w w:val="105"/>
          <w:sz w:val="21"/>
        </w:rPr>
        <w:t>for</w:t>
      </w:r>
      <w:r>
        <w:rPr>
          <w:spacing w:val="-7"/>
          <w:w w:val="105"/>
          <w:sz w:val="21"/>
        </w:rPr>
        <w:t> </w:t>
      </w:r>
      <w:r>
        <w:rPr>
          <w:spacing w:val="-3"/>
          <w:w w:val="105"/>
          <w:sz w:val="21"/>
        </w:rPr>
        <w:t>making</w:t>
      </w:r>
      <w:r>
        <w:rPr>
          <w:spacing w:val="-7"/>
          <w:w w:val="105"/>
          <w:sz w:val="21"/>
        </w:rPr>
        <w:t> </w:t>
      </w:r>
      <w:r>
        <w:rPr>
          <w:w w:val="105"/>
          <w:sz w:val="21"/>
        </w:rPr>
        <w:t>a</w:t>
      </w:r>
      <w:r>
        <w:rPr>
          <w:spacing w:val="-7"/>
          <w:w w:val="105"/>
          <w:sz w:val="21"/>
        </w:rPr>
        <w:t> </w:t>
      </w:r>
      <w:r>
        <w:rPr>
          <w:w w:val="105"/>
          <w:sz w:val="21"/>
        </w:rPr>
        <w:t>‘victim</w:t>
      </w:r>
      <w:r>
        <w:rPr>
          <w:spacing w:val="-7"/>
          <w:w w:val="105"/>
          <w:sz w:val="21"/>
        </w:rPr>
        <w:t> </w:t>
      </w:r>
      <w:r>
        <w:rPr>
          <w:w w:val="105"/>
          <w:sz w:val="21"/>
        </w:rPr>
        <w:t>impact</w:t>
      </w:r>
      <w:r>
        <w:rPr>
          <w:spacing w:val="-8"/>
          <w:w w:val="105"/>
          <w:sz w:val="21"/>
        </w:rPr>
        <w:t> </w:t>
      </w:r>
      <w:r>
        <w:rPr>
          <w:w w:val="105"/>
          <w:sz w:val="21"/>
        </w:rPr>
        <w:t>statement’</w:t>
      </w:r>
      <w:r>
        <w:rPr>
          <w:spacing w:val="-7"/>
          <w:w w:val="105"/>
          <w:sz w:val="21"/>
        </w:rPr>
        <w:t> </w:t>
      </w:r>
      <w:r>
        <w:rPr>
          <w:spacing w:val="-3"/>
          <w:w w:val="105"/>
          <w:sz w:val="21"/>
        </w:rPr>
        <w:t>that may </w:t>
      </w:r>
      <w:r>
        <w:rPr>
          <w:w w:val="105"/>
          <w:sz w:val="21"/>
        </w:rPr>
        <w:t>be </w:t>
      </w:r>
      <w:r>
        <w:rPr>
          <w:spacing w:val="-3"/>
          <w:w w:val="105"/>
          <w:sz w:val="21"/>
        </w:rPr>
        <w:t>considered </w:t>
      </w:r>
      <w:r>
        <w:rPr>
          <w:w w:val="105"/>
          <w:sz w:val="21"/>
        </w:rPr>
        <w:t>by the court in </w:t>
      </w:r>
      <w:r>
        <w:rPr>
          <w:spacing w:val="-3"/>
          <w:w w:val="105"/>
          <w:sz w:val="21"/>
        </w:rPr>
        <w:t>determining </w:t>
      </w:r>
      <w:r>
        <w:rPr>
          <w:w w:val="105"/>
          <w:sz w:val="21"/>
        </w:rPr>
        <w:t>the </w:t>
      </w:r>
      <w:r>
        <w:rPr>
          <w:spacing w:val="-3"/>
          <w:w w:val="105"/>
          <w:sz w:val="21"/>
        </w:rPr>
        <w:t>sentence </w:t>
      </w:r>
      <w:r>
        <w:rPr>
          <w:w w:val="105"/>
          <w:sz w:val="21"/>
        </w:rPr>
        <w:t>of the</w:t>
      </w:r>
      <w:r>
        <w:rPr>
          <w:spacing w:val="35"/>
          <w:w w:val="105"/>
          <w:sz w:val="21"/>
        </w:rPr>
        <w:t> </w:t>
      </w:r>
      <w:r>
        <w:rPr>
          <w:spacing w:val="-4"/>
          <w:w w:val="105"/>
          <w:sz w:val="21"/>
        </w:rPr>
        <w:t>offender.</w:t>
      </w:r>
      <w:r>
        <w:rPr>
          <w:spacing w:val="-4"/>
          <w:w w:val="105"/>
          <w:position w:val="7"/>
          <w:sz w:val="12"/>
        </w:rPr>
        <w:t>75</w:t>
      </w:r>
    </w:p>
    <w:p>
      <w:pPr>
        <w:pStyle w:val="ListParagraph"/>
        <w:numPr>
          <w:ilvl w:val="1"/>
          <w:numId w:val="5"/>
        </w:numPr>
        <w:tabs>
          <w:tab w:pos="2381" w:val="left" w:leader="none"/>
          <w:tab w:pos="2382" w:val="left" w:leader="none"/>
        </w:tabs>
        <w:spacing w:line="242" w:lineRule="auto" w:before="125" w:after="0"/>
        <w:ind w:left="2381" w:right="1814" w:hanging="794"/>
        <w:jc w:val="left"/>
        <w:rPr>
          <w:sz w:val="12"/>
        </w:rPr>
      </w:pPr>
      <w:r>
        <w:rPr>
          <w:w w:val="105"/>
          <w:sz w:val="21"/>
        </w:rPr>
        <w:t>The </w:t>
      </w:r>
      <w:r>
        <w:rPr>
          <w:i/>
          <w:spacing w:val="-3"/>
          <w:w w:val="105"/>
          <w:sz w:val="21"/>
        </w:rPr>
        <w:t>Sentencing </w:t>
      </w:r>
      <w:r>
        <w:rPr>
          <w:i/>
          <w:w w:val="105"/>
          <w:sz w:val="21"/>
        </w:rPr>
        <w:t>Act </w:t>
      </w:r>
      <w:r>
        <w:rPr>
          <w:i/>
          <w:spacing w:val="-8"/>
          <w:w w:val="105"/>
          <w:sz w:val="21"/>
        </w:rPr>
        <w:t>1991 </w:t>
      </w:r>
      <w:r>
        <w:rPr>
          <w:w w:val="105"/>
          <w:sz w:val="21"/>
        </w:rPr>
        <w:t>(Vic) also recognises this </w:t>
      </w:r>
      <w:r>
        <w:rPr>
          <w:spacing w:val="-3"/>
          <w:w w:val="105"/>
          <w:sz w:val="21"/>
        </w:rPr>
        <w:t>right </w:t>
      </w:r>
      <w:r>
        <w:rPr>
          <w:w w:val="105"/>
          <w:sz w:val="21"/>
        </w:rPr>
        <w:t>by </w:t>
      </w:r>
      <w:r>
        <w:rPr>
          <w:spacing w:val="-3"/>
          <w:w w:val="105"/>
          <w:sz w:val="21"/>
        </w:rPr>
        <w:t>allowing </w:t>
      </w:r>
      <w:r>
        <w:rPr>
          <w:w w:val="105"/>
          <w:sz w:val="21"/>
        </w:rPr>
        <w:t>a victim </w:t>
      </w:r>
      <w:r>
        <w:rPr>
          <w:spacing w:val="-3"/>
          <w:w w:val="105"/>
          <w:sz w:val="21"/>
        </w:rPr>
        <w:t>to </w:t>
      </w:r>
      <w:r>
        <w:rPr>
          <w:spacing w:val="-4"/>
          <w:w w:val="105"/>
          <w:sz w:val="21"/>
        </w:rPr>
        <w:t>make </w:t>
      </w:r>
      <w:r>
        <w:rPr>
          <w:w w:val="105"/>
          <w:sz w:val="21"/>
        </w:rPr>
        <w:t>a victim</w:t>
      </w:r>
      <w:r>
        <w:rPr>
          <w:spacing w:val="-13"/>
          <w:w w:val="105"/>
          <w:sz w:val="21"/>
        </w:rPr>
        <w:t> </w:t>
      </w:r>
      <w:r>
        <w:rPr>
          <w:w w:val="105"/>
          <w:sz w:val="21"/>
        </w:rPr>
        <w:t>impact</w:t>
      </w:r>
      <w:r>
        <w:rPr>
          <w:spacing w:val="-13"/>
          <w:w w:val="105"/>
          <w:sz w:val="21"/>
        </w:rPr>
        <w:t> </w:t>
      </w:r>
      <w:r>
        <w:rPr>
          <w:w w:val="105"/>
          <w:sz w:val="21"/>
        </w:rPr>
        <w:t>statement</w:t>
      </w:r>
      <w:r>
        <w:rPr>
          <w:spacing w:val="-12"/>
          <w:w w:val="105"/>
          <w:sz w:val="21"/>
        </w:rPr>
        <w:t> </w:t>
      </w:r>
      <w:r>
        <w:rPr>
          <w:spacing w:val="-3"/>
          <w:w w:val="105"/>
          <w:sz w:val="21"/>
        </w:rPr>
        <w:t>to</w:t>
      </w:r>
      <w:r>
        <w:rPr>
          <w:spacing w:val="-13"/>
          <w:w w:val="105"/>
          <w:sz w:val="21"/>
        </w:rPr>
        <w:t> </w:t>
      </w:r>
      <w:r>
        <w:rPr>
          <w:w w:val="105"/>
          <w:sz w:val="21"/>
        </w:rPr>
        <w:t>assist</w:t>
      </w:r>
      <w:r>
        <w:rPr>
          <w:spacing w:val="-13"/>
          <w:w w:val="105"/>
          <w:sz w:val="21"/>
        </w:rPr>
        <w:t> </w:t>
      </w:r>
      <w:r>
        <w:rPr>
          <w:w w:val="105"/>
          <w:sz w:val="21"/>
        </w:rPr>
        <w:t>the</w:t>
      </w:r>
      <w:r>
        <w:rPr>
          <w:spacing w:val="-12"/>
          <w:w w:val="105"/>
          <w:sz w:val="21"/>
        </w:rPr>
        <w:t> </w:t>
      </w:r>
      <w:r>
        <w:rPr>
          <w:w w:val="105"/>
          <w:sz w:val="21"/>
        </w:rPr>
        <w:t>court</w:t>
      </w:r>
      <w:r>
        <w:rPr>
          <w:spacing w:val="-13"/>
          <w:w w:val="105"/>
          <w:sz w:val="21"/>
        </w:rPr>
        <w:t> </w:t>
      </w:r>
      <w:r>
        <w:rPr>
          <w:w w:val="105"/>
          <w:sz w:val="21"/>
        </w:rPr>
        <w:t>in</w:t>
      </w:r>
      <w:r>
        <w:rPr>
          <w:spacing w:val="-13"/>
          <w:w w:val="105"/>
          <w:sz w:val="21"/>
        </w:rPr>
        <w:t> </w:t>
      </w:r>
      <w:r>
        <w:rPr>
          <w:spacing w:val="-3"/>
          <w:w w:val="105"/>
          <w:sz w:val="21"/>
        </w:rPr>
        <w:t>determining</w:t>
      </w:r>
      <w:r>
        <w:rPr>
          <w:spacing w:val="-12"/>
          <w:w w:val="105"/>
          <w:sz w:val="21"/>
        </w:rPr>
        <w:t> </w:t>
      </w:r>
      <w:r>
        <w:rPr>
          <w:spacing w:val="-3"/>
          <w:w w:val="105"/>
          <w:sz w:val="21"/>
        </w:rPr>
        <w:t>sentence.</w:t>
      </w:r>
      <w:r>
        <w:rPr>
          <w:spacing w:val="-13"/>
          <w:w w:val="105"/>
          <w:sz w:val="21"/>
        </w:rPr>
        <w:t> </w:t>
      </w:r>
      <w:r>
        <w:rPr>
          <w:w w:val="105"/>
          <w:sz w:val="21"/>
        </w:rPr>
        <w:t>The</w:t>
      </w:r>
      <w:r>
        <w:rPr>
          <w:spacing w:val="-13"/>
          <w:w w:val="105"/>
          <w:sz w:val="21"/>
        </w:rPr>
        <w:t> </w:t>
      </w:r>
      <w:r>
        <w:rPr>
          <w:w w:val="105"/>
          <w:sz w:val="21"/>
        </w:rPr>
        <w:t>statement</w:t>
      </w:r>
      <w:r>
        <w:rPr>
          <w:spacing w:val="-12"/>
          <w:w w:val="105"/>
          <w:sz w:val="21"/>
        </w:rPr>
        <w:t> </w:t>
      </w:r>
      <w:r>
        <w:rPr>
          <w:spacing w:val="-3"/>
          <w:w w:val="105"/>
          <w:sz w:val="21"/>
        </w:rPr>
        <w:t>may include information </w:t>
      </w:r>
      <w:r>
        <w:rPr>
          <w:w w:val="105"/>
          <w:sz w:val="21"/>
        </w:rPr>
        <w:t>on the impact of the </w:t>
      </w:r>
      <w:r>
        <w:rPr>
          <w:spacing w:val="-3"/>
          <w:w w:val="105"/>
          <w:sz w:val="21"/>
        </w:rPr>
        <w:t>offence </w:t>
      </w:r>
      <w:r>
        <w:rPr>
          <w:w w:val="105"/>
          <w:sz w:val="21"/>
        </w:rPr>
        <w:t>on the victim and </w:t>
      </w:r>
      <w:r>
        <w:rPr>
          <w:spacing w:val="-3"/>
          <w:w w:val="105"/>
          <w:sz w:val="21"/>
        </w:rPr>
        <w:t>any </w:t>
      </w:r>
      <w:r>
        <w:rPr>
          <w:spacing w:val="-4"/>
          <w:w w:val="105"/>
          <w:sz w:val="21"/>
        </w:rPr>
        <w:t>injury, </w:t>
      </w:r>
      <w:r>
        <w:rPr>
          <w:w w:val="105"/>
          <w:sz w:val="21"/>
        </w:rPr>
        <w:t>loss or damage suffered by the victim as a direct </w:t>
      </w:r>
      <w:r>
        <w:rPr>
          <w:spacing w:val="-3"/>
          <w:w w:val="105"/>
          <w:sz w:val="21"/>
        </w:rPr>
        <w:t>result </w:t>
      </w:r>
      <w:r>
        <w:rPr>
          <w:w w:val="105"/>
          <w:sz w:val="21"/>
        </w:rPr>
        <w:t>of the</w:t>
      </w:r>
      <w:r>
        <w:rPr>
          <w:spacing w:val="33"/>
          <w:w w:val="105"/>
          <w:sz w:val="21"/>
        </w:rPr>
        <w:t> </w:t>
      </w:r>
      <w:r>
        <w:rPr>
          <w:spacing w:val="-4"/>
          <w:w w:val="105"/>
          <w:sz w:val="21"/>
        </w:rPr>
        <w:t>offence.</w:t>
      </w:r>
      <w:r>
        <w:rPr>
          <w:spacing w:val="-4"/>
          <w:w w:val="105"/>
          <w:position w:val="7"/>
          <w:sz w:val="12"/>
        </w:rPr>
        <w:t>76</w:t>
      </w:r>
    </w:p>
    <w:p>
      <w:pPr>
        <w:pStyle w:val="ListParagraph"/>
        <w:numPr>
          <w:ilvl w:val="1"/>
          <w:numId w:val="5"/>
        </w:numPr>
        <w:tabs>
          <w:tab w:pos="2381" w:val="left" w:leader="none"/>
          <w:tab w:pos="2382" w:val="left" w:leader="none"/>
        </w:tabs>
        <w:spacing w:line="242" w:lineRule="auto" w:before="124" w:after="0"/>
        <w:ind w:left="2381" w:right="1598" w:hanging="794"/>
        <w:jc w:val="left"/>
        <w:rPr>
          <w:sz w:val="21"/>
        </w:rPr>
      </w:pPr>
      <w:r>
        <w:rPr>
          <w:spacing w:val="-3"/>
          <w:w w:val="105"/>
          <w:sz w:val="21"/>
        </w:rPr>
        <w:t>Since </w:t>
      </w:r>
      <w:r>
        <w:rPr>
          <w:w w:val="105"/>
          <w:sz w:val="21"/>
        </w:rPr>
        <w:t>the CMIA was </w:t>
      </w:r>
      <w:r>
        <w:rPr>
          <w:spacing w:val="-3"/>
          <w:w w:val="105"/>
          <w:sz w:val="21"/>
        </w:rPr>
        <w:t>introduced </w:t>
      </w:r>
      <w:r>
        <w:rPr>
          <w:w w:val="105"/>
          <w:sz w:val="21"/>
        </w:rPr>
        <w:t>in </w:t>
      </w:r>
      <w:r>
        <w:rPr>
          <w:spacing w:val="-9"/>
          <w:w w:val="105"/>
          <w:sz w:val="21"/>
        </w:rPr>
        <w:t>1997, </w:t>
      </w:r>
      <w:r>
        <w:rPr>
          <w:w w:val="105"/>
          <w:sz w:val="21"/>
        </w:rPr>
        <w:t>there </w:t>
      </w:r>
      <w:r>
        <w:rPr>
          <w:spacing w:val="-2"/>
          <w:w w:val="105"/>
          <w:sz w:val="21"/>
        </w:rPr>
        <w:t>has </w:t>
      </w:r>
      <w:r>
        <w:rPr>
          <w:w w:val="105"/>
          <w:sz w:val="21"/>
        </w:rPr>
        <w:t>been </w:t>
      </w:r>
      <w:r>
        <w:rPr>
          <w:spacing w:val="-3"/>
          <w:w w:val="105"/>
          <w:sz w:val="21"/>
        </w:rPr>
        <w:t>substantial </w:t>
      </w:r>
      <w:r>
        <w:rPr>
          <w:w w:val="105"/>
          <w:sz w:val="21"/>
        </w:rPr>
        <w:t>development in the </w:t>
      </w:r>
      <w:r>
        <w:rPr>
          <w:spacing w:val="-3"/>
          <w:w w:val="105"/>
          <w:sz w:val="21"/>
        </w:rPr>
        <w:t>conceptualisation</w:t>
      </w:r>
      <w:r>
        <w:rPr>
          <w:spacing w:val="-9"/>
          <w:w w:val="105"/>
          <w:sz w:val="21"/>
        </w:rPr>
        <w:t> </w:t>
      </w:r>
      <w:r>
        <w:rPr>
          <w:w w:val="105"/>
          <w:sz w:val="21"/>
        </w:rPr>
        <w:t>of</w:t>
      </w:r>
      <w:r>
        <w:rPr>
          <w:spacing w:val="-9"/>
          <w:w w:val="105"/>
          <w:sz w:val="21"/>
        </w:rPr>
        <w:t> </w:t>
      </w:r>
      <w:r>
        <w:rPr>
          <w:w w:val="105"/>
          <w:sz w:val="21"/>
        </w:rPr>
        <w:t>victims’</w:t>
      </w:r>
      <w:r>
        <w:rPr>
          <w:spacing w:val="-9"/>
          <w:w w:val="105"/>
          <w:sz w:val="21"/>
        </w:rPr>
        <w:t> </w:t>
      </w:r>
      <w:r>
        <w:rPr>
          <w:w w:val="105"/>
          <w:sz w:val="21"/>
        </w:rPr>
        <w:t>rights</w:t>
      </w:r>
      <w:r>
        <w:rPr>
          <w:spacing w:val="-9"/>
          <w:w w:val="105"/>
          <w:sz w:val="21"/>
        </w:rPr>
        <w:t> </w:t>
      </w:r>
      <w:r>
        <w:rPr>
          <w:w w:val="105"/>
          <w:sz w:val="21"/>
        </w:rPr>
        <w:t>and</w:t>
      </w:r>
      <w:r>
        <w:rPr>
          <w:spacing w:val="-9"/>
          <w:w w:val="105"/>
          <w:sz w:val="21"/>
        </w:rPr>
        <w:t> </w:t>
      </w:r>
      <w:r>
        <w:rPr>
          <w:w w:val="105"/>
          <w:sz w:val="21"/>
        </w:rPr>
        <w:t>interests</w:t>
      </w:r>
      <w:r>
        <w:rPr>
          <w:spacing w:val="-9"/>
          <w:w w:val="105"/>
          <w:sz w:val="21"/>
        </w:rPr>
        <w:t> </w:t>
      </w:r>
      <w:r>
        <w:rPr>
          <w:w w:val="105"/>
          <w:sz w:val="21"/>
        </w:rPr>
        <w:t>in</w:t>
      </w:r>
      <w:r>
        <w:rPr>
          <w:spacing w:val="-9"/>
          <w:w w:val="105"/>
          <w:sz w:val="21"/>
        </w:rPr>
        <w:t> </w:t>
      </w:r>
      <w:r>
        <w:rPr>
          <w:w w:val="105"/>
          <w:sz w:val="21"/>
        </w:rPr>
        <w:t>court</w:t>
      </w:r>
      <w:r>
        <w:rPr>
          <w:spacing w:val="-9"/>
          <w:w w:val="105"/>
          <w:sz w:val="21"/>
        </w:rPr>
        <w:t> </w:t>
      </w:r>
      <w:r>
        <w:rPr>
          <w:spacing w:val="-3"/>
          <w:w w:val="105"/>
          <w:sz w:val="21"/>
        </w:rPr>
        <w:t>procedures</w:t>
      </w:r>
      <w:r>
        <w:rPr>
          <w:spacing w:val="-9"/>
          <w:w w:val="105"/>
          <w:sz w:val="21"/>
        </w:rPr>
        <w:t> </w:t>
      </w:r>
      <w:r>
        <w:rPr>
          <w:w w:val="105"/>
          <w:sz w:val="21"/>
        </w:rPr>
        <w:t>and</w:t>
      </w:r>
      <w:r>
        <w:rPr>
          <w:spacing w:val="-9"/>
          <w:w w:val="105"/>
          <w:sz w:val="21"/>
        </w:rPr>
        <w:t> </w:t>
      </w:r>
      <w:r>
        <w:rPr>
          <w:w w:val="105"/>
          <w:sz w:val="21"/>
        </w:rPr>
        <w:t>decision</w:t>
      </w:r>
      <w:r>
        <w:rPr>
          <w:spacing w:val="-9"/>
          <w:w w:val="105"/>
          <w:sz w:val="21"/>
        </w:rPr>
        <w:t> </w:t>
      </w:r>
      <w:r>
        <w:rPr>
          <w:spacing w:val="-3"/>
          <w:w w:val="105"/>
          <w:sz w:val="21"/>
        </w:rPr>
        <w:t>making. </w:t>
      </w:r>
      <w:r>
        <w:rPr>
          <w:w w:val="105"/>
          <w:sz w:val="21"/>
        </w:rPr>
        <w:t>A </w:t>
      </w:r>
      <w:r>
        <w:rPr>
          <w:spacing w:val="-3"/>
          <w:w w:val="105"/>
          <w:sz w:val="21"/>
        </w:rPr>
        <w:t>potential </w:t>
      </w:r>
      <w:r>
        <w:rPr>
          <w:w w:val="105"/>
          <w:sz w:val="21"/>
        </w:rPr>
        <w:t>issue </w:t>
      </w:r>
      <w:r>
        <w:rPr>
          <w:spacing w:val="-3"/>
          <w:w w:val="105"/>
          <w:sz w:val="21"/>
        </w:rPr>
        <w:t>for consideration, </w:t>
      </w:r>
      <w:r>
        <w:rPr>
          <w:w w:val="105"/>
          <w:sz w:val="21"/>
        </w:rPr>
        <w:t>discussed in </w:t>
      </w:r>
      <w:r>
        <w:rPr>
          <w:spacing w:val="-4"/>
          <w:w w:val="105"/>
          <w:sz w:val="21"/>
        </w:rPr>
        <w:t>Chapter </w:t>
      </w:r>
      <w:r>
        <w:rPr>
          <w:w w:val="105"/>
          <w:sz w:val="21"/>
        </w:rPr>
        <w:t>9 at [9.77]–[9.86], is whether the CMIA sufficiently reflects these</w:t>
      </w:r>
      <w:r>
        <w:rPr>
          <w:spacing w:val="15"/>
          <w:w w:val="105"/>
          <w:sz w:val="21"/>
        </w:rPr>
        <w:t> </w:t>
      </w:r>
      <w:r>
        <w:rPr>
          <w:w w:val="105"/>
          <w:sz w:val="21"/>
        </w:rPr>
        <w:t>developments.</w:t>
      </w:r>
    </w:p>
    <w:p>
      <w:pPr>
        <w:pStyle w:val="ListParagraph"/>
        <w:numPr>
          <w:ilvl w:val="1"/>
          <w:numId w:val="5"/>
        </w:numPr>
        <w:tabs>
          <w:tab w:pos="2380" w:val="left" w:leader="none"/>
          <w:tab w:pos="2381" w:val="left" w:leader="none"/>
        </w:tabs>
        <w:spacing w:line="242" w:lineRule="auto" w:before="125" w:after="0"/>
        <w:ind w:left="2381" w:right="1634" w:hanging="794"/>
        <w:jc w:val="left"/>
        <w:rPr>
          <w:sz w:val="21"/>
        </w:rPr>
      </w:pPr>
      <w:r>
        <w:rPr>
          <w:sz w:val="21"/>
        </w:rPr>
        <w:t>The Office of </w:t>
      </w:r>
      <w:r>
        <w:rPr>
          <w:spacing w:val="-3"/>
          <w:sz w:val="21"/>
        </w:rPr>
        <w:t>Public </w:t>
      </w:r>
      <w:r>
        <w:rPr>
          <w:sz w:val="21"/>
        </w:rPr>
        <w:t>Prosecutions </w:t>
      </w:r>
      <w:r>
        <w:rPr>
          <w:spacing w:val="-2"/>
          <w:sz w:val="21"/>
        </w:rPr>
        <w:t>has </w:t>
      </w:r>
      <w:r>
        <w:rPr>
          <w:spacing w:val="-3"/>
          <w:sz w:val="21"/>
        </w:rPr>
        <w:t>recently produced </w:t>
      </w:r>
      <w:r>
        <w:rPr>
          <w:sz w:val="21"/>
        </w:rPr>
        <w:t>a guide  </w:t>
      </w:r>
      <w:r>
        <w:rPr>
          <w:spacing w:val="-3"/>
          <w:sz w:val="21"/>
        </w:rPr>
        <w:t>for  </w:t>
      </w:r>
      <w:r>
        <w:rPr>
          <w:sz w:val="21"/>
        </w:rPr>
        <w:t>victims  </w:t>
      </w:r>
      <w:r>
        <w:rPr>
          <w:spacing w:val="-3"/>
          <w:sz w:val="21"/>
        </w:rPr>
        <w:t>involved  </w:t>
      </w:r>
      <w:r>
        <w:rPr>
          <w:sz w:val="21"/>
        </w:rPr>
        <w:t>in CMIA matters </w:t>
      </w:r>
      <w:r>
        <w:rPr>
          <w:spacing w:val="-3"/>
          <w:sz w:val="21"/>
        </w:rPr>
        <w:t>to facilitate greater </w:t>
      </w:r>
      <w:r>
        <w:rPr>
          <w:sz w:val="21"/>
        </w:rPr>
        <w:t>participation by them in the prosecution </w:t>
      </w:r>
      <w:r>
        <w:rPr>
          <w:spacing w:val="-3"/>
          <w:sz w:val="21"/>
        </w:rPr>
        <w:t>process.</w:t>
      </w:r>
      <w:r>
        <w:rPr>
          <w:spacing w:val="-3"/>
          <w:position w:val="7"/>
          <w:sz w:val="12"/>
        </w:rPr>
        <w:t>77 </w:t>
      </w:r>
      <w:r>
        <w:rPr>
          <w:sz w:val="21"/>
        </w:rPr>
        <w:t>This reflects the </w:t>
      </w:r>
      <w:r>
        <w:rPr>
          <w:spacing w:val="-3"/>
          <w:sz w:val="21"/>
        </w:rPr>
        <w:t>increasing recognition </w:t>
      </w:r>
      <w:r>
        <w:rPr>
          <w:sz w:val="21"/>
        </w:rPr>
        <w:t>of the importance of victims’ rights and participation in CMIA</w:t>
      </w:r>
      <w:r>
        <w:rPr>
          <w:spacing w:val="8"/>
          <w:sz w:val="21"/>
        </w:rPr>
        <w:t> </w:t>
      </w:r>
      <w:r>
        <w:rPr>
          <w:sz w:val="21"/>
        </w:rPr>
        <w:t>processes.</w:t>
      </w:r>
    </w:p>
    <w:p>
      <w:pPr>
        <w:pStyle w:val="ListParagraph"/>
        <w:numPr>
          <w:ilvl w:val="1"/>
          <w:numId w:val="5"/>
        </w:numPr>
        <w:tabs>
          <w:tab w:pos="2380" w:val="left" w:leader="none"/>
          <w:tab w:pos="2381" w:val="left" w:leader="none"/>
        </w:tabs>
        <w:spacing w:line="242" w:lineRule="auto" w:before="124" w:after="0"/>
        <w:ind w:left="2380" w:right="1675" w:hanging="793"/>
        <w:jc w:val="left"/>
        <w:rPr>
          <w:sz w:val="21"/>
        </w:rPr>
      </w:pPr>
      <w:r>
        <w:rPr>
          <w:sz w:val="21"/>
        </w:rPr>
        <w:t>The guide </w:t>
      </w:r>
      <w:r>
        <w:rPr>
          <w:spacing w:val="-3"/>
          <w:sz w:val="21"/>
        </w:rPr>
        <w:t>explains </w:t>
      </w:r>
      <w:r>
        <w:rPr>
          <w:sz w:val="21"/>
        </w:rPr>
        <w:t>the court process where people with  a  mental  </w:t>
      </w:r>
      <w:r>
        <w:rPr>
          <w:spacing w:val="-3"/>
          <w:sz w:val="21"/>
        </w:rPr>
        <w:t>condition  are </w:t>
      </w:r>
      <w:r>
        <w:rPr>
          <w:sz w:val="21"/>
        </w:rPr>
        <w:t>prosecuted </w:t>
      </w:r>
      <w:r>
        <w:rPr>
          <w:spacing w:val="-3"/>
          <w:sz w:val="21"/>
        </w:rPr>
        <w:t>for  </w:t>
      </w:r>
      <w:r>
        <w:rPr>
          <w:sz w:val="21"/>
        </w:rPr>
        <w:t>serious crimes and </w:t>
      </w:r>
      <w:r>
        <w:rPr>
          <w:spacing w:val="-3"/>
          <w:sz w:val="21"/>
        </w:rPr>
        <w:t>outlines</w:t>
      </w:r>
      <w:r>
        <w:rPr>
          <w:spacing w:val="41"/>
          <w:sz w:val="21"/>
        </w:rPr>
        <w:t> </w:t>
      </w:r>
      <w:r>
        <w:rPr>
          <w:sz w:val="21"/>
        </w:rPr>
        <w:t>the </w:t>
      </w:r>
      <w:r>
        <w:rPr>
          <w:spacing w:val="-3"/>
          <w:sz w:val="21"/>
        </w:rPr>
        <w:t>circumstances  </w:t>
      </w:r>
      <w:r>
        <w:rPr>
          <w:sz w:val="21"/>
        </w:rPr>
        <w:t>under which a victim or </w:t>
      </w:r>
      <w:r>
        <w:rPr>
          <w:spacing w:val="-3"/>
          <w:sz w:val="21"/>
        </w:rPr>
        <w:t>family </w:t>
      </w:r>
      <w:r>
        <w:rPr>
          <w:sz w:val="21"/>
        </w:rPr>
        <w:t>member report can be </w:t>
      </w:r>
      <w:r>
        <w:rPr>
          <w:spacing w:val="-3"/>
          <w:sz w:val="21"/>
        </w:rPr>
        <w:t>made. </w:t>
      </w:r>
      <w:r>
        <w:rPr>
          <w:sz w:val="21"/>
        </w:rPr>
        <w:t>It is aimed at </w:t>
      </w:r>
      <w:r>
        <w:rPr>
          <w:spacing w:val="-3"/>
          <w:sz w:val="21"/>
        </w:rPr>
        <w:t>increasing  </w:t>
      </w:r>
      <w:r>
        <w:rPr>
          <w:sz w:val="21"/>
        </w:rPr>
        <w:t>the </w:t>
      </w:r>
      <w:r>
        <w:rPr>
          <w:spacing w:val="-3"/>
          <w:sz w:val="21"/>
        </w:rPr>
        <w:t>input</w:t>
      </w:r>
      <w:r>
        <w:rPr>
          <w:spacing w:val="41"/>
          <w:sz w:val="21"/>
        </w:rPr>
        <w:t> </w:t>
      </w:r>
      <w:r>
        <w:rPr>
          <w:spacing w:val="-3"/>
          <w:sz w:val="21"/>
        </w:rPr>
        <w:t>from  </w:t>
      </w:r>
      <w:r>
        <w:rPr>
          <w:sz w:val="21"/>
        </w:rPr>
        <w:t>victims, both  at the </w:t>
      </w:r>
      <w:r>
        <w:rPr>
          <w:spacing w:val="-3"/>
          <w:sz w:val="21"/>
        </w:rPr>
        <w:t>initial </w:t>
      </w:r>
      <w:r>
        <w:rPr>
          <w:sz w:val="21"/>
        </w:rPr>
        <w:t>stages of the process in </w:t>
      </w:r>
      <w:r>
        <w:rPr>
          <w:spacing w:val="-3"/>
          <w:sz w:val="21"/>
        </w:rPr>
        <w:t>prosecution, </w:t>
      </w:r>
      <w:r>
        <w:rPr>
          <w:sz w:val="21"/>
        </w:rPr>
        <w:t>but also at the stages when supervision orders </w:t>
      </w:r>
      <w:r>
        <w:rPr>
          <w:spacing w:val="-3"/>
          <w:sz w:val="21"/>
        </w:rPr>
        <w:t>are  </w:t>
      </w:r>
      <w:r>
        <w:rPr>
          <w:sz w:val="21"/>
        </w:rPr>
        <w:t>made and reviewed by the court. In </w:t>
      </w:r>
      <w:r>
        <w:rPr>
          <w:spacing w:val="-3"/>
          <w:sz w:val="21"/>
        </w:rPr>
        <w:t>launching</w:t>
      </w:r>
      <w:r>
        <w:rPr>
          <w:spacing w:val="41"/>
          <w:sz w:val="21"/>
        </w:rPr>
        <w:t> </w:t>
      </w:r>
      <w:r>
        <w:rPr>
          <w:sz w:val="21"/>
        </w:rPr>
        <w:t>the guide in November </w:t>
      </w:r>
      <w:r>
        <w:rPr>
          <w:spacing w:val="-8"/>
          <w:sz w:val="21"/>
        </w:rPr>
        <w:t>2012,     </w:t>
      </w:r>
      <w:r>
        <w:rPr>
          <w:sz w:val="21"/>
        </w:rPr>
        <w:t>the Director of </w:t>
      </w:r>
      <w:r>
        <w:rPr>
          <w:spacing w:val="-3"/>
          <w:sz w:val="21"/>
        </w:rPr>
        <w:t>Public </w:t>
      </w:r>
      <w:r>
        <w:rPr>
          <w:sz w:val="21"/>
        </w:rPr>
        <w:t>Prosecutions, John </w:t>
      </w:r>
      <w:r>
        <w:rPr>
          <w:spacing w:val="-3"/>
          <w:sz w:val="21"/>
        </w:rPr>
        <w:t>Champion </w:t>
      </w:r>
      <w:r>
        <w:rPr>
          <w:sz w:val="21"/>
        </w:rPr>
        <w:t>SC</w:t>
      </w:r>
      <w:r>
        <w:rPr>
          <w:spacing w:val="2"/>
          <w:sz w:val="21"/>
        </w:rPr>
        <w:t> </w:t>
      </w:r>
      <w:r>
        <w:rPr>
          <w:sz w:val="21"/>
        </w:rPr>
        <w:t>said:</w:t>
      </w:r>
    </w:p>
    <w:p>
      <w:pPr>
        <w:spacing w:line="235" w:lineRule="auto" w:before="120"/>
        <w:ind w:left="2721" w:right="1810" w:firstLine="0"/>
        <w:jc w:val="left"/>
        <w:rPr>
          <w:sz w:val="11"/>
        </w:rPr>
      </w:pPr>
      <w:r>
        <w:rPr>
          <w:sz w:val="20"/>
        </w:rPr>
        <w:t>The development of this </w:t>
      </w:r>
      <w:r>
        <w:rPr>
          <w:spacing w:val="-3"/>
          <w:sz w:val="20"/>
        </w:rPr>
        <w:t>brochure  </w:t>
      </w:r>
      <w:r>
        <w:rPr>
          <w:sz w:val="20"/>
        </w:rPr>
        <w:t>will give victims </w:t>
      </w:r>
      <w:r>
        <w:rPr>
          <w:spacing w:val="-2"/>
          <w:sz w:val="20"/>
        </w:rPr>
        <w:t>involved</w:t>
      </w:r>
      <w:r>
        <w:rPr>
          <w:spacing w:val="41"/>
          <w:sz w:val="20"/>
        </w:rPr>
        <w:t> </w:t>
      </w:r>
      <w:r>
        <w:rPr>
          <w:sz w:val="20"/>
        </w:rPr>
        <w:t>in mental impairment matters  a voice; </w:t>
      </w:r>
      <w:r>
        <w:rPr>
          <w:spacing w:val="-3"/>
          <w:sz w:val="20"/>
        </w:rPr>
        <w:t>facilitate  greater  </w:t>
      </w:r>
      <w:r>
        <w:rPr>
          <w:sz w:val="20"/>
        </w:rPr>
        <w:t>participation by them in the prosecution process; and will give   the court a more complete picture of the circumstances of the offending and the impact     of the crime that may not otherwise </w:t>
      </w:r>
      <w:r>
        <w:rPr>
          <w:spacing w:val="-3"/>
          <w:sz w:val="20"/>
        </w:rPr>
        <w:t>have </w:t>
      </w:r>
      <w:r>
        <w:rPr>
          <w:sz w:val="20"/>
        </w:rPr>
        <w:t>been provided  by  the  prosecution  during various</w:t>
      </w:r>
      <w:r>
        <w:rPr>
          <w:spacing w:val="8"/>
          <w:sz w:val="20"/>
        </w:rPr>
        <w:t> </w:t>
      </w:r>
      <w:r>
        <w:rPr>
          <w:spacing w:val="-3"/>
          <w:sz w:val="20"/>
        </w:rPr>
        <w:t>hearings.</w:t>
      </w:r>
      <w:r>
        <w:rPr>
          <w:spacing w:val="-3"/>
          <w:position w:val="7"/>
          <w:sz w:val="11"/>
        </w:rPr>
        <w:t>78</w:t>
      </w:r>
    </w:p>
    <w:p>
      <w:pPr>
        <w:pStyle w:val="BodyText"/>
        <w:spacing w:before="9"/>
        <w:rPr>
          <w:sz w:val="10"/>
        </w:rPr>
      </w:pPr>
      <w:r>
        <w:rPr/>
        <w:pict>
          <v:line style="position:absolute;mso-position-horizontal-relative:page;mso-position-vertical-relative:paragraph;z-index:200;mso-wrap-distance-left:0;mso-wrap-distance-right:0" from="79.370003pt,9.260801pt" to="515.905003pt,9.260801pt" stroked="true" strokeweight="1.417pt" strokecolor="#e5edf1">
            <v:stroke dashstyle="solid"/>
            <w10:wrap type="topAndBottom"/>
          </v:line>
        </w:pict>
      </w:r>
    </w:p>
    <w:p>
      <w:pPr>
        <w:pStyle w:val="ListParagraph"/>
        <w:numPr>
          <w:ilvl w:val="0"/>
          <w:numId w:val="11"/>
        </w:numPr>
        <w:tabs>
          <w:tab w:pos="2380" w:val="left" w:leader="none"/>
          <w:tab w:pos="2382" w:val="left" w:leader="none"/>
        </w:tabs>
        <w:spacing w:line="240" w:lineRule="auto" w:before="112"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18</w:t>
      </w:r>
      <w:r>
        <w:rPr>
          <w:spacing w:val="5"/>
          <w:w w:val="105"/>
          <w:sz w:val="13"/>
        </w:rPr>
        <w:t> </w:t>
      </w:r>
      <w:r>
        <w:rPr>
          <w:w w:val="105"/>
          <w:sz w:val="13"/>
        </w:rPr>
        <w:t>September</w:t>
      </w:r>
      <w:r>
        <w:rPr>
          <w:spacing w:val="5"/>
          <w:w w:val="105"/>
          <w:sz w:val="13"/>
        </w:rPr>
        <w:t> </w:t>
      </w:r>
      <w:r>
        <w:rPr>
          <w:spacing w:val="-3"/>
          <w:w w:val="105"/>
          <w:sz w:val="13"/>
        </w:rPr>
        <w:t>1997,</w:t>
      </w:r>
      <w:r>
        <w:rPr>
          <w:spacing w:val="5"/>
          <w:w w:val="105"/>
          <w:sz w:val="13"/>
        </w:rPr>
        <w:t> </w:t>
      </w:r>
      <w:r>
        <w:rPr>
          <w:w w:val="105"/>
          <w:sz w:val="13"/>
        </w:rPr>
        <w:t>185</w:t>
      </w:r>
      <w:r>
        <w:rPr>
          <w:spacing w:val="5"/>
          <w:w w:val="105"/>
          <w:sz w:val="13"/>
        </w:rPr>
        <w:t> </w:t>
      </w:r>
      <w:r>
        <w:rPr>
          <w:w w:val="105"/>
          <w:sz w:val="13"/>
        </w:rPr>
        <w:t>(Jan</w:t>
      </w:r>
      <w:r>
        <w:rPr>
          <w:spacing w:val="4"/>
          <w:w w:val="105"/>
          <w:sz w:val="13"/>
        </w:rPr>
        <w:t> </w:t>
      </w:r>
      <w:r>
        <w:rPr>
          <w:w w:val="105"/>
          <w:sz w:val="13"/>
        </w:rPr>
        <w:t>Wade,</w:t>
      </w:r>
      <w:r>
        <w:rPr>
          <w:spacing w:val="5"/>
          <w:w w:val="105"/>
          <w:sz w:val="13"/>
        </w:rPr>
        <w:t> </w:t>
      </w:r>
      <w:r>
        <w:rPr>
          <w:w w:val="105"/>
          <w:sz w:val="13"/>
        </w:rPr>
        <w:t>Attorney-General).</w:t>
      </w:r>
    </w:p>
    <w:p>
      <w:pPr>
        <w:pStyle w:val="ListParagraph"/>
        <w:numPr>
          <w:ilvl w:val="0"/>
          <w:numId w:val="11"/>
        </w:numPr>
        <w:tabs>
          <w:tab w:pos="2381" w:val="left" w:leader="none"/>
          <w:tab w:pos="2382" w:val="left" w:leader="none"/>
        </w:tabs>
        <w:spacing w:line="240" w:lineRule="auto" w:before="1" w:after="0"/>
        <w:ind w:left="1587" w:right="4729" w:firstLine="0"/>
        <w:jc w:val="left"/>
        <w:rPr>
          <w:sz w:val="13"/>
        </w:rPr>
      </w:pPr>
      <w:r>
        <w:rPr>
          <w:i/>
          <w:sz w:val="13"/>
        </w:rPr>
        <w:t>Crimes (Mental Impairment and Unfitness to be Tried) Act </w:t>
      </w:r>
      <w:r>
        <w:rPr>
          <w:i/>
          <w:spacing w:val="-3"/>
          <w:sz w:val="13"/>
        </w:rPr>
        <w:t>1997  </w:t>
      </w:r>
      <w:r>
        <w:rPr>
          <w:spacing w:val="2"/>
          <w:sz w:val="13"/>
        </w:rPr>
        <w:t>(Vic) </w:t>
      </w:r>
      <w:r>
        <w:rPr>
          <w:sz w:val="13"/>
        </w:rPr>
        <w:t>ss  38C,  38E,  74.    71</w:t>
        <w:tab/>
        <w:t>Ibid s</w:t>
      </w:r>
      <w:r>
        <w:rPr>
          <w:spacing w:val="12"/>
          <w:sz w:val="13"/>
        </w:rPr>
        <w:t> </w:t>
      </w:r>
      <w:r>
        <w:rPr>
          <w:sz w:val="13"/>
        </w:rPr>
        <w:t>42(1).</w:t>
      </w:r>
    </w:p>
    <w:p>
      <w:pPr>
        <w:pStyle w:val="ListParagraph"/>
        <w:numPr>
          <w:ilvl w:val="0"/>
          <w:numId w:val="12"/>
        </w:numPr>
        <w:tabs>
          <w:tab w:pos="2381" w:val="left" w:leader="none"/>
          <w:tab w:pos="2382" w:val="left" w:leader="none"/>
        </w:tabs>
        <w:spacing w:line="240" w:lineRule="auto" w:before="3" w:after="0"/>
        <w:ind w:left="2381" w:right="0" w:hanging="794"/>
        <w:jc w:val="left"/>
        <w:rPr>
          <w:sz w:val="13"/>
        </w:rPr>
      </w:pPr>
      <w:r>
        <w:rPr>
          <w:i/>
          <w:w w:val="105"/>
          <w:sz w:val="13"/>
        </w:rPr>
        <w:t>Victims’ Charter Act 2006 </w:t>
      </w:r>
      <w:r>
        <w:rPr>
          <w:spacing w:val="2"/>
          <w:w w:val="105"/>
          <w:sz w:val="13"/>
        </w:rPr>
        <w:t>(Vic) </w:t>
      </w:r>
      <w:r>
        <w:rPr>
          <w:w w:val="105"/>
          <w:sz w:val="13"/>
        </w:rPr>
        <w:t>s</w:t>
      </w:r>
      <w:r>
        <w:rPr>
          <w:spacing w:val="22"/>
          <w:w w:val="105"/>
          <w:sz w:val="13"/>
        </w:rPr>
        <w:t> </w:t>
      </w:r>
      <w:r>
        <w:rPr>
          <w:spacing w:val="2"/>
          <w:w w:val="105"/>
          <w:sz w:val="13"/>
        </w:rPr>
        <w:t>1(a).</w:t>
      </w:r>
    </w:p>
    <w:p>
      <w:pPr>
        <w:pStyle w:val="ListParagraph"/>
        <w:numPr>
          <w:ilvl w:val="0"/>
          <w:numId w:val="12"/>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6(1).</w:t>
      </w:r>
    </w:p>
    <w:p>
      <w:pPr>
        <w:pStyle w:val="ListParagraph"/>
        <w:numPr>
          <w:ilvl w:val="0"/>
          <w:numId w:val="12"/>
        </w:numPr>
        <w:tabs>
          <w:tab w:pos="2381" w:val="left" w:leader="none"/>
          <w:tab w:pos="2382" w:val="left" w:leader="none"/>
        </w:tabs>
        <w:spacing w:line="240" w:lineRule="auto" w:before="2" w:after="0"/>
        <w:ind w:left="2381" w:right="0" w:hanging="794"/>
        <w:jc w:val="left"/>
        <w:rPr>
          <w:i/>
          <w:sz w:val="13"/>
        </w:rPr>
      </w:pPr>
      <w:r>
        <w:rPr>
          <w:w w:val="105"/>
          <w:sz w:val="13"/>
        </w:rPr>
        <w:t>This</w:t>
      </w:r>
      <w:r>
        <w:rPr>
          <w:spacing w:val="6"/>
          <w:w w:val="105"/>
          <w:sz w:val="13"/>
        </w:rPr>
        <w:t> </w:t>
      </w:r>
      <w:r>
        <w:rPr>
          <w:w w:val="105"/>
          <w:sz w:val="13"/>
        </w:rPr>
        <w:t>includes</w:t>
      </w:r>
      <w:r>
        <w:rPr>
          <w:spacing w:val="6"/>
          <w:w w:val="105"/>
          <w:sz w:val="13"/>
        </w:rPr>
        <w:t> </w:t>
      </w:r>
      <w:r>
        <w:rPr>
          <w:w w:val="105"/>
          <w:sz w:val="13"/>
        </w:rPr>
        <w:t>the</w:t>
      </w:r>
      <w:r>
        <w:rPr>
          <w:spacing w:val="7"/>
          <w:w w:val="105"/>
          <w:sz w:val="13"/>
        </w:rPr>
        <w:t> </w:t>
      </w:r>
      <w:r>
        <w:rPr>
          <w:w w:val="105"/>
          <w:sz w:val="13"/>
        </w:rPr>
        <w:t>Victims</w:t>
      </w:r>
      <w:r>
        <w:rPr>
          <w:spacing w:val="6"/>
          <w:w w:val="105"/>
          <w:sz w:val="13"/>
        </w:rPr>
        <w:t> </w:t>
      </w:r>
      <w:r>
        <w:rPr>
          <w:w w:val="105"/>
          <w:sz w:val="13"/>
        </w:rPr>
        <w:t>Register,</w:t>
      </w:r>
      <w:r>
        <w:rPr>
          <w:spacing w:val="6"/>
          <w:w w:val="105"/>
          <w:sz w:val="13"/>
        </w:rPr>
        <w:t> </w:t>
      </w:r>
      <w:r>
        <w:rPr>
          <w:w w:val="105"/>
          <w:sz w:val="13"/>
        </w:rPr>
        <w:t>which</w:t>
      </w:r>
      <w:r>
        <w:rPr>
          <w:spacing w:val="7"/>
          <w:w w:val="105"/>
          <w:sz w:val="13"/>
        </w:rPr>
        <w:t> </w:t>
      </w:r>
      <w:r>
        <w:rPr>
          <w:w w:val="105"/>
          <w:sz w:val="13"/>
        </w:rPr>
        <w:t>is</w:t>
      </w:r>
      <w:r>
        <w:rPr>
          <w:spacing w:val="6"/>
          <w:w w:val="105"/>
          <w:sz w:val="13"/>
        </w:rPr>
        <w:t> </w:t>
      </w:r>
      <w:r>
        <w:rPr>
          <w:w w:val="105"/>
          <w:sz w:val="13"/>
        </w:rPr>
        <w:t>a</w:t>
      </w:r>
      <w:r>
        <w:rPr>
          <w:spacing w:val="6"/>
          <w:w w:val="105"/>
          <w:sz w:val="13"/>
        </w:rPr>
        <w:t> </w:t>
      </w:r>
      <w:r>
        <w:rPr>
          <w:w w:val="105"/>
          <w:sz w:val="13"/>
        </w:rPr>
        <w:t>tool</w:t>
      </w:r>
      <w:r>
        <w:rPr>
          <w:spacing w:val="7"/>
          <w:w w:val="105"/>
          <w:sz w:val="13"/>
        </w:rPr>
        <w:t> </w:t>
      </w:r>
      <w:r>
        <w:rPr>
          <w:w w:val="105"/>
          <w:sz w:val="13"/>
        </w:rPr>
        <w:t>that</w:t>
      </w:r>
      <w:r>
        <w:rPr>
          <w:spacing w:val="6"/>
          <w:w w:val="105"/>
          <w:sz w:val="13"/>
        </w:rPr>
        <w:t> </w:t>
      </w:r>
      <w:r>
        <w:rPr>
          <w:w w:val="105"/>
          <w:sz w:val="13"/>
        </w:rPr>
        <w:t>assists</w:t>
      </w:r>
      <w:r>
        <w:rPr>
          <w:spacing w:val="6"/>
          <w:w w:val="105"/>
          <w:sz w:val="13"/>
        </w:rPr>
        <w:t> </w:t>
      </w:r>
      <w:r>
        <w:rPr>
          <w:w w:val="105"/>
          <w:sz w:val="13"/>
        </w:rPr>
        <w:t>in</w:t>
      </w:r>
      <w:r>
        <w:rPr>
          <w:spacing w:val="7"/>
          <w:w w:val="105"/>
          <w:sz w:val="13"/>
        </w:rPr>
        <w:t> </w:t>
      </w:r>
      <w:r>
        <w:rPr>
          <w:w w:val="105"/>
          <w:sz w:val="13"/>
        </w:rPr>
        <w:t>providing</w:t>
      </w:r>
      <w:r>
        <w:rPr>
          <w:spacing w:val="6"/>
          <w:w w:val="105"/>
          <w:sz w:val="13"/>
        </w:rPr>
        <w:t> </w:t>
      </w:r>
      <w:r>
        <w:rPr>
          <w:w w:val="105"/>
          <w:sz w:val="13"/>
        </w:rPr>
        <w:t>information</w:t>
      </w:r>
      <w:r>
        <w:rPr>
          <w:spacing w:val="6"/>
          <w:w w:val="105"/>
          <w:sz w:val="13"/>
        </w:rPr>
        <w:t> </w:t>
      </w:r>
      <w:r>
        <w:rPr>
          <w:w w:val="105"/>
          <w:sz w:val="13"/>
        </w:rPr>
        <w:t>to</w:t>
      </w:r>
      <w:r>
        <w:rPr>
          <w:spacing w:val="6"/>
          <w:w w:val="105"/>
          <w:sz w:val="13"/>
        </w:rPr>
        <w:t> </w:t>
      </w:r>
      <w:r>
        <w:rPr>
          <w:w w:val="105"/>
          <w:sz w:val="13"/>
        </w:rPr>
        <w:t>victims</w:t>
      </w:r>
      <w:r>
        <w:rPr>
          <w:spacing w:val="7"/>
          <w:w w:val="105"/>
          <w:sz w:val="13"/>
        </w:rPr>
        <w:t> </w:t>
      </w:r>
      <w:r>
        <w:rPr>
          <w:w w:val="105"/>
          <w:sz w:val="13"/>
        </w:rPr>
        <w:t>on</w:t>
      </w:r>
      <w:r>
        <w:rPr>
          <w:spacing w:val="6"/>
          <w:w w:val="105"/>
          <w:sz w:val="13"/>
        </w:rPr>
        <w:t> </w:t>
      </w:r>
      <w:r>
        <w:rPr>
          <w:w w:val="105"/>
          <w:sz w:val="13"/>
        </w:rPr>
        <w:t>offenders:</w:t>
      </w:r>
      <w:r>
        <w:rPr>
          <w:spacing w:val="6"/>
          <w:w w:val="105"/>
          <w:sz w:val="13"/>
        </w:rPr>
        <w:t> </w:t>
      </w:r>
      <w:r>
        <w:rPr>
          <w:i/>
          <w:w w:val="105"/>
          <w:sz w:val="13"/>
        </w:rPr>
        <w:t>Victims’</w:t>
      </w:r>
      <w:r>
        <w:rPr>
          <w:i/>
          <w:spacing w:val="6"/>
          <w:w w:val="105"/>
          <w:sz w:val="13"/>
        </w:rPr>
        <w:t> </w:t>
      </w:r>
      <w:r>
        <w:rPr>
          <w:i/>
          <w:w w:val="105"/>
          <w:sz w:val="13"/>
        </w:rPr>
        <w:t>Charter</w:t>
      </w:r>
      <w:r>
        <w:rPr>
          <w:i/>
          <w:spacing w:val="5"/>
          <w:w w:val="105"/>
          <w:sz w:val="13"/>
        </w:rPr>
        <w:t> </w:t>
      </w:r>
      <w:r>
        <w:rPr>
          <w:i/>
          <w:w w:val="105"/>
          <w:sz w:val="13"/>
        </w:rPr>
        <w:t>Act</w:t>
      </w:r>
      <w:r>
        <w:rPr>
          <w:i/>
          <w:spacing w:val="5"/>
          <w:w w:val="105"/>
          <w:sz w:val="13"/>
        </w:rPr>
        <w:t> </w:t>
      </w:r>
      <w:r>
        <w:rPr>
          <w:i/>
          <w:w w:val="105"/>
          <w:sz w:val="13"/>
        </w:rPr>
        <w:t>2006</w:t>
      </w:r>
    </w:p>
    <w:p>
      <w:pPr>
        <w:spacing w:before="1"/>
        <w:ind w:left="2381" w:right="0" w:firstLine="0"/>
        <w:jc w:val="left"/>
        <w:rPr>
          <w:sz w:val="13"/>
        </w:rPr>
      </w:pPr>
      <w:r>
        <w:rPr>
          <w:spacing w:val="2"/>
          <w:sz w:val="13"/>
        </w:rPr>
        <w:t>(Vic)  </w:t>
      </w:r>
      <w:r>
        <w:rPr>
          <w:sz w:val="13"/>
        </w:rPr>
        <w:t>s</w:t>
      </w:r>
      <w:r>
        <w:rPr>
          <w:spacing w:val="-2"/>
          <w:sz w:val="13"/>
        </w:rPr>
        <w:t> </w:t>
      </w:r>
      <w:r>
        <w:rPr>
          <w:spacing w:val="-6"/>
          <w:sz w:val="13"/>
        </w:rPr>
        <w:t>17.</w:t>
      </w:r>
    </w:p>
    <w:p>
      <w:pPr>
        <w:pStyle w:val="ListParagraph"/>
        <w:numPr>
          <w:ilvl w:val="0"/>
          <w:numId w:val="12"/>
        </w:numPr>
        <w:tabs>
          <w:tab w:pos="2381" w:val="left" w:leader="none"/>
          <w:tab w:pos="2382" w:val="left" w:leader="none"/>
        </w:tabs>
        <w:spacing w:line="240" w:lineRule="auto" w:before="1" w:after="0"/>
        <w:ind w:left="2381" w:right="0" w:hanging="794"/>
        <w:jc w:val="left"/>
        <w:rPr>
          <w:sz w:val="13"/>
        </w:rPr>
      </w:pPr>
      <w:r>
        <w:rPr>
          <w:i/>
          <w:w w:val="105"/>
          <w:sz w:val="13"/>
        </w:rPr>
        <w:t>Victims’ Charter Act 2006 </w:t>
      </w:r>
      <w:r>
        <w:rPr>
          <w:spacing w:val="2"/>
          <w:w w:val="105"/>
          <w:sz w:val="13"/>
        </w:rPr>
        <w:t>(Vic) </w:t>
      </w:r>
      <w:r>
        <w:rPr>
          <w:w w:val="105"/>
          <w:sz w:val="13"/>
        </w:rPr>
        <w:t>s </w:t>
      </w:r>
      <w:r>
        <w:rPr>
          <w:spacing w:val="17"/>
          <w:w w:val="105"/>
          <w:sz w:val="13"/>
        </w:rPr>
        <w:t> </w:t>
      </w:r>
      <w:r>
        <w:rPr>
          <w:spacing w:val="-6"/>
          <w:w w:val="105"/>
          <w:sz w:val="13"/>
        </w:rPr>
        <w:t>17.</w:t>
      </w:r>
    </w:p>
    <w:p>
      <w:pPr>
        <w:pStyle w:val="ListParagraph"/>
        <w:numPr>
          <w:ilvl w:val="0"/>
          <w:numId w:val="12"/>
        </w:numPr>
        <w:tabs>
          <w:tab w:pos="2381" w:val="left" w:leader="none"/>
          <w:tab w:pos="2382" w:val="left" w:leader="none"/>
        </w:tabs>
        <w:spacing w:line="240" w:lineRule="auto" w:before="2" w:after="0"/>
        <w:ind w:left="2381" w:right="0" w:hanging="794"/>
        <w:jc w:val="left"/>
        <w:rPr>
          <w:sz w:val="13"/>
        </w:rPr>
      </w:pPr>
      <w:r>
        <w:rPr>
          <w:i/>
          <w:w w:val="105"/>
          <w:sz w:val="13"/>
        </w:rPr>
        <w:t>Sentencing Act </w:t>
      </w:r>
      <w:r>
        <w:rPr>
          <w:i/>
          <w:spacing w:val="-3"/>
          <w:w w:val="105"/>
          <w:sz w:val="13"/>
        </w:rPr>
        <w:t>1991  </w:t>
      </w:r>
      <w:r>
        <w:rPr>
          <w:spacing w:val="2"/>
          <w:w w:val="105"/>
          <w:sz w:val="13"/>
        </w:rPr>
        <w:t>(Vic) </w:t>
      </w:r>
      <w:r>
        <w:rPr>
          <w:w w:val="105"/>
          <w:sz w:val="13"/>
        </w:rPr>
        <w:t>ss </w:t>
      </w:r>
      <w:r>
        <w:rPr>
          <w:spacing w:val="4"/>
          <w:w w:val="105"/>
          <w:sz w:val="13"/>
        </w:rPr>
        <w:t> </w:t>
      </w:r>
      <w:r>
        <w:rPr>
          <w:spacing w:val="2"/>
          <w:w w:val="105"/>
          <w:sz w:val="13"/>
        </w:rPr>
        <w:t>8K–8L.</w:t>
      </w:r>
    </w:p>
    <w:p>
      <w:pPr>
        <w:pStyle w:val="ListParagraph"/>
        <w:numPr>
          <w:ilvl w:val="0"/>
          <w:numId w:val="12"/>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8866pt;width:13.35pt;height:14.25pt;mso-position-horizontal-relative:page;mso-position-vertical-relative:paragraph;z-index:2272" type="#_x0000_t202" filled="false" stroked="false">
            <v:textbox inset="0,0,0,0">
              <w:txbxContent>
                <w:p>
                  <w:pPr>
                    <w:spacing w:line="284" w:lineRule="exact" w:before="0"/>
                    <w:ind w:left="0" w:right="0" w:firstLine="0"/>
                    <w:jc w:val="left"/>
                    <w:rPr>
                      <w:b/>
                      <w:sz w:val="24"/>
                    </w:rPr>
                  </w:pPr>
                  <w:r>
                    <w:rPr>
                      <w:b/>
                      <w:color w:val="004D71"/>
                      <w:w w:val="105"/>
                      <w:sz w:val="24"/>
                    </w:rPr>
                    <w:t>22</w:t>
                  </w:r>
                </w:p>
              </w:txbxContent>
            </v:textbox>
            <w10:wrap type="none"/>
          </v:shape>
        </w:pict>
      </w:r>
      <w:r>
        <w:rPr>
          <w:w w:val="105"/>
          <w:sz w:val="13"/>
        </w:rPr>
        <w:t>Office of Public Prosecutions, </w:t>
      </w:r>
      <w:r>
        <w:rPr>
          <w:i/>
          <w:w w:val="105"/>
          <w:sz w:val="13"/>
        </w:rPr>
        <w:t>Prosecuting Mental Impairment Matters</w:t>
      </w:r>
      <w:r>
        <w:rPr>
          <w:i/>
          <w:spacing w:val="1"/>
          <w:w w:val="105"/>
          <w:sz w:val="13"/>
        </w:rPr>
        <w:t> </w:t>
      </w:r>
      <w:r>
        <w:rPr>
          <w:w w:val="105"/>
          <w:sz w:val="13"/>
        </w:rPr>
        <w:t>(2012).</w:t>
      </w:r>
    </w:p>
    <w:p>
      <w:pPr>
        <w:pStyle w:val="ListParagraph"/>
        <w:numPr>
          <w:ilvl w:val="0"/>
          <w:numId w:val="12"/>
        </w:numPr>
        <w:tabs>
          <w:tab w:pos="2381" w:val="left" w:leader="none"/>
          <w:tab w:pos="2382" w:val="left" w:leader="none"/>
        </w:tabs>
        <w:spacing w:line="240" w:lineRule="auto" w:before="1" w:after="0"/>
        <w:ind w:left="2381" w:right="0" w:hanging="794"/>
        <w:jc w:val="left"/>
        <w:rPr>
          <w:sz w:val="13"/>
        </w:rPr>
      </w:pPr>
      <w:r>
        <w:rPr>
          <w:w w:val="105"/>
          <w:sz w:val="13"/>
        </w:rPr>
        <w:t>Office</w:t>
      </w:r>
      <w:r>
        <w:rPr>
          <w:spacing w:val="4"/>
          <w:w w:val="105"/>
          <w:sz w:val="13"/>
        </w:rPr>
        <w:t> </w:t>
      </w:r>
      <w:r>
        <w:rPr>
          <w:w w:val="105"/>
          <w:sz w:val="13"/>
        </w:rPr>
        <w:t>of</w:t>
      </w:r>
      <w:r>
        <w:rPr>
          <w:spacing w:val="4"/>
          <w:w w:val="105"/>
          <w:sz w:val="13"/>
        </w:rPr>
        <w:t> </w:t>
      </w:r>
      <w:r>
        <w:rPr>
          <w:w w:val="105"/>
          <w:sz w:val="13"/>
        </w:rPr>
        <w:t>Public</w:t>
      </w:r>
      <w:r>
        <w:rPr>
          <w:spacing w:val="5"/>
          <w:w w:val="105"/>
          <w:sz w:val="13"/>
        </w:rPr>
        <w:t> </w:t>
      </w:r>
      <w:r>
        <w:rPr>
          <w:w w:val="105"/>
          <w:sz w:val="13"/>
        </w:rPr>
        <w:t>Prosecutions,</w:t>
      </w:r>
      <w:r>
        <w:rPr>
          <w:spacing w:val="4"/>
          <w:w w:val="105"/>
          <w:sz w:val="13"/>
        </w:rPr>
        <w:t> </w:t>
      </w:r>
      <w:r>
        <w:rPr>
          <w:w w:val="105"/>
          <w:sz w:val="13"/>
        </w:rPr>
        <w:t>‘Guide</w:t>
      </w:r>
      <w:r>
        <w:rPr>
          <w:spacing w:val="5"/>
          <w:w w:val="105"/>
          <w:sz w:val="13"/>
        </w:rPr>
        <w:t> </w:t>
      </w:r>
      <w:r>
        <w:rPr>
          <w:w w:val="105"/>
          <w:sz w:val="13"/>
        </w:rPr>
        <w:t>to</w:t>
      </w:r>
      <w:r>
        <w:rPr>
          <w:spacing w:val="4"/>
          <w:w w:val="105"/>
          <w:sz w:val="13"/>
        </w:rPr>
        <w:t> </w:t>
      </w:r>
      <w:r>
        <w:rPr>
          <w:w w:val="105"/>
          <w:sz w:val="13"/>
        </w:rPr>
        <w:t>assist</w:t>
      </w:r>
      <w:r>
        <w:rPr>
          <w:spacing w:val="5"/>
          <w:w w:val="105"/>
          <w:sz w:val="13"/>
        </w:rPr>
        <w:t> </w:t>
      </w:r>
      <w:r>
        <w:rPr>
          <w:w w:val="105"/>
          <w:sz w:val="13"/>
        </w:rPr>
        <w:t>victims</w:t>
      </w:r>
      <w:r>
        <w:rPr>
          <w:spacing w:val="4"/>
          <w:w w:val="105"/>
          <w:sz w:val="13"/>
        </w:rPr>
        <w:t> </w:t>
      </w:r>
      <w:r>
        <w:rPr>
          <w:w w:val="105"/>
          <w:sz w:val="13"/>
        </w:rPr>
        <w:t>in</w:t>
      </w:r>
      <w:r>
        <w:rPr>
          <w:spacing w:val="5"/>
          <w:w w:val="105"/>
          <w:sz w:val="13"/>
        </w:rPr>
        <w:t> </w:t>
      </w:r>
      <w:r>
        <w:rPr>
          <w:w w:val="105"/>
          <w:sz w:val="13"/>
        </w:rPr>
        <w:t>mental</w:t>
      </w:r>
      <w:r>
        <w:rPr>
          <w:spacing w:val="4"/>
          <w:w w:val="105"/>
          <w:sz w:val="13"/>
        </w:rPr>
        <w:t> </w:t>
      </w:r>
      <w:r>
        <w:rPr>
          <w:w w:val="105"/>
          <w:sz w:val="13"/>
        </w:rPr>
        <w:t>impairment</w:t>
      </w:r>
      <w:r>
        <w:rPr>
          <w:spacing w:val="5"/>
          <w:w w:val="105"/>
          <w:sz w:val="13"/>
        </w:rPr>
        <w:t> </w:t>
      </w:r>
      <w:r>
        <w:rPr>
          <w:w w:val="105"/>
          <w:sz w:val="13"/>
        </w:rPr>
        <w:t>prosecutions’</w:t>
      </w:r>
      <w:r>
        <w:rPr>
          <w:spacing w:val="4"/>
          <w:w w:val="105"/>
          <w:sz w:val="13"/>
        </w:rPr>
        <w:t> </w:t>
      </w:r>
      <w:r>
        <w:rPr>
          <w:spacing w:val="2"/>
          <w:w w:val="105"/>
          <w:sz w:val="13"/>
        </w:rPr>
        <w:t>(Media</w:t>
      </w:r>
      <w:r>
        <w:rPr>
          <w:spacing w:val="5"/>
          <w:w w:val="105"/>
          <w:sz w:val="13"/>
        </w:rPr>
        <w:t> </w:t>
      </w:r>
      <w:r>
        <w:rPr>
          <w:w w:val="105"/>
          <w:sz w:val="13"/>
        </w:rPr>
        <w:t>Release,</w:t>
      </w:r>
      <w:r>
        <w:rPr>
          <w:spacing w:val="4"/>
          <w:w w:val="105"/>
          <w:sz w:val="13"/>
        </w:rPr>
        <w:t> </w:t>
      </w:r>
      <w:r>
        <w:rPr>
          <w:w w:val="105"/>
          <w:sz w:val="13"/>
        </w:rPr>
        <w:t>28</w:t>
      </w:r>
      <w:r>
        <w:rPr>
          <w:spacing w:val="4"/>
          <w:w w:val="105"/>
          <w:sz w:val="13"/>
        </w:rPr>
        <w:t> </w:t>
      </w:r>
      <w:r>
        <w:rPr>
          <w:w w:val="105"/>
          <w:sz w:val="13"/>
        </w:rPr>
        <w:t>November</w:t>
      </w:r>
      <w:r>
        <w:rPr>
          <w:spacing w:val="5"/>
          <w:w w:val="105"/>
          <w:sz w:val="13"/>
        </w:rPr>
        <w:t> </w:t>
      </w:r>
      <w:r>
        <w:rPr>
          <w:w w:val="105"/>
          <w:sz w:val="13"/>
        </w:rPr>
        <w:t>2012)</w:t>
      </w:r>
      <w:r>
        <w:rPr>
          <w:spacing w:val="4"/>
          <w:w w:val="105"/>
          <w:sz w:val="13"/>
        </w:rPr>
        <w:t> </w:t>
      </w:r>
      <w:r>
        <w:rPr>
          <w:spacing w:val="-3"/>
          <w:w w:val="105"/>
          <w:sz w:val="13"/>
        </w:rPr>
        <w:t>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Heading5"/>
        <w:spacing w:before="100"/>
      </w:pPr>
      <w:r>
        <w:rPr>
          <w:w w:val="115"/>
        </w:rPr>
        <w:t>Family members of people subject to the CMIA</w:t>
      </w:r>
    </w:p>
    <w:p>
      <w:pPr>
        <w:pStyle w:val="ListParagraph"/>
        <w:numPr>
          <w:ilvl w:val="1"/>
          <w:numId w:val="5"/>
        </w:numPr>
        <w:tabs>
          <w:tab w:pos="2381" w:val="left" w:leader="none"/>
          <w:tab w:pos="2382" w:val="left" w:leader="none"/>
        </w:tabs>
        <w:spacing w:line="242" w:lineRule="auto" w:before="151" w:after="0"/>
        <w:ind w:left="2381" w:right="1666" w:hanging="794"/>
        <w:jc w:val="left"/>
        <w:rPr>
          <w:sz w:val="21"/>
        </w:rPr>
      </w:pPr>
      <w:r>
        <w:rPr>
          <w:spacing w:val="-4"/>
          <w:sz w:val="21"/>
        </w:rPr>
        <w:t>Family </w:t>
      </w:r>
      <w:r>
        <w:rPr>
          <w:sz w:val="21"/>
        </w:rPr>
        <w:t>members of people subject </w:t>
      </w:r>
      <w:r>
        <w:rPr>
          <w:spacing w:val="-3"/>
          <w:sz w:val="21"/>
        </w:rPr>
        <w:t>to  </w:t>
      </w:r>
      <w:r>
        <w:rPr>
          <w:sz w:val="21"/>
        </w:rPr>
        <w:t>the CMIA also </w:t>
      </w:r>
      <w:r>
        <w:rPr>
          <w:spacing w:val="-3"/>
          <w:sz w:val="21"/>
        </w:rPr>
        <w:t>have</w:t>
      </w:r>
      <w:r>
        <w:rPr>
          <w:spacing w:val="41"/>
          <w:sz w:val="21"/>
        </w:rPr>
        <w:t> </w:t>
      </w:r>
      <w:r>
        <w:rPr>
          <w:spacing w:val="-3"/>
          <w:sz w:val="21"/>
        </w:rPr>
        <w:t>similar  </w:t>
      </w:r>
      <w:r>
        <w:rPr>
          <w:sz w:val="21"/>
        </w:rPr>
        <w:t>rights in </w:t>
      </w:r>
      <w:r>
        <w:rPr>
          <w:spacing w:val="-3"/>
          <w:sz w:val="21"/>
        </w:rPr>
        <w:t>recognition  </w:t>
      </w:r>
      <w:r>
        <w:rPr>
          <w:sz w:val="21"/>
        </w:rPr>
        <w:t>of  the particular difficulties </w:t>
      </w:r>
      <w:r>
        <w:rPr>
          <w:spacing w:val="-3"/>
          <w:sz w:val="21"/>
        </w:rPr>
        <w:t>that  </w:t>
      </w:r>
      <w:r>
        <w:rPr>
          <w:sz w:val="21"/>
        </w:rPr>
        <w:t>can exist in the </w:t>
      </w:r>
      <w:r>
        <w:rPr>
          <w:spacing w:val="-3"/>
          <w:sz w:val="21"/>
        </w:rPr>
        <w:t>circumstances</w:t>
      </w:r>
      <w:r>
        <w:rPr>
          <w:spacing w:val="41"/>
          <w:sz w:val="21"/>
        </w:rPr>
        <w:t> </w:t>
      </w:r>
      <w:r>
        <w:rPr>
          <w:sz w:val="21"/>
        </w:rPr>
        <w:t>of matters under the CMIA.  For </w:t>
      </w:r>
      <w:r>
        <w:rPr>
          <w:spacing w:val="-3"/>
          <w:sz w:val="21"/>
        </w:rPr>
        <w:t>example, </w:t>
      </w:r>
      <w:r>
        <w:rPr>
          <w:sz w:val="21"/>
        </w:rPr>
        <w:t>it is </w:t>
      </w:r>
      <w:r>
        <w:rPr>
          <w:spacing w:val="-3"/>
          <w:sz w:val="21"/>
        </w:rPr>
        <w:t>quite </w:t>
      </w:r>
      <w:r>
        <w:rPr>
          <w:spacing w:val="-2"/>
          <w:sz w:val="21"/>
        </w:rPr>
        <w:t>common </w:t>
      </w:r>
      <w:r>
        <w:rPr>
          <w:spacing w:val="-3"/>
          <w:sz w:val="21"/>
        </w:rPr>
        <w:t>for </w:t>
      </w:r>
      <w:r>
        <w:rPr>
          <w:sz w:val="21"/>
        </w:rPr>
        <w:t>the victims of offences in CMIA matters </w:t>
      </w:r>
      <w:r>
        <w:rPr>
          <w:spacing w:val="-3"/>
          <w:sz w:val="21"/>
        </w:rPr>
        <w:t>to </w:t>
      </w:r>
      <w:r>
        <w:rPr>
          <w:sz w:val="21"/>
        </w:rPr>
        <w:t>be </w:t>
      </w:r>
      <w:r>
        <w:rPr>
          <w:spacing w:val="-3"/>
          <w:sz w:val="21"/>
        </w:rPr>
        <w:t>family </w:t>
      </w:r>
      <w:r>
        <w:rPr>
          <w:sz w:val="21"/>
        </w:rPr>
        <w:t>members of the </w:t>
      </w:r>
      <w:r>
        <w:rPr>
          <w:spacing w:val="-3"/>
          <w:sz w:val="21"/>
        </w:rPr>
        <w:t>accused </w:t>
      </w:r>
      <w:r>
        <w:rPr>
          <w:sz w:val="21"/>
        </w:rPr>
        <w:t>person, </w:t>
      </w:r>
      <w:r>
        <w:rPr>
          <w:spacing w:val="-3"/>
          <w:sz w:val="21"/>
        </w:rPr>
        <w:t>meaning that </w:t>
      </w:r>
      <w:r>
        <w:rPr>
          <w:sz w:val="21"/>
        </w:rPr>
        <w:t>they </w:t>
      </w:r>
      <w:r>
        <w:rPr>
          <w:spacing w:val="-3"/>
          <w:sz w:val="21"/>
        </w:rPr>
        <w:t>are </w:t>
      </w:r>
      <w:r>
        <w:rPr>
          <w:sz w:val="21"/>
        </w:rPr>
        <w:t>often victims of crime under the CMIA as </w:t>
      </w:r>
      <w:r>
        <w:rPr>
          <w:spacing w:val="-3"/>
          <w:sz w:val="21"/>
        </w:rPr>
        <w:t>well </w:t>
      </w:r>
      <w:r>
        <w:rPr>
          <w:sz w:val="21"/>
        </w:rPr>
        <w:t>as </w:t>
      </w:r>
      <w:r>
        <w:rPr>
          <w:spacing w:val="-3"/>
          <w:sz w:val="21"/>
        </w:rPr>
        <w:t>family </w:t>
      </w:r>
      <w:r>
        <w:rPr>
          <w:sz w:val="21"/>
        </w:rPr>
        <w:t>members of the </w:t>
      </w:r>
      <w:r>
        <w:rPr>
          <w:spacing w:val="-3"/>
          <w:sz w:val="21"/>
        </w:rPr>
        <w:t>accused </w:t>
      </w:r>
      <w:r>
        <w:rPr>
          <w:sz w:val="21"/>
        </w:rPr>
        <w:t>person. Ruffles reported in  </w:t>
      </w:r>
      <w:r>
        <w:rPr>
          <w:spacing w:val="-7"/>
          <w:sz w:val="21"/>
        </w:rPr>
        <w:t>2010,  </w:t>
      </w:r>
      <w:r>
        <w:rPr>
          <w:spacing w:val="-3"/>
          <w:sz w:val="21"/>
        </w:rPr>
        <w:t>that </w:t>
      </w:r>
      <w:r>
        <w:rPr>
          <w:sz w:val="21"/>
        </w:rPr>
        <w:t>almost </w:t>
      </w:r>
      <w:r>
        <w:rPr>
          <w:spacing w:val="-3"/>
          <w:sz w:val="21"/>
        </w:rPr>
        <w:t>half </w:t>
      </w:r>
      <w:r>
        <w:rPr>
          <w:spacing w:val="-4"/>
          <w:sz w:val="21"/>
        </w:rPr>
        <w:t>(42.5 </w:t>
      </w:r>
      <w:r>
        <w:rPr>
          <w:sz w:val="21"/>
        </w:rPr>
        <w:t>per </w:t>
      </w:r>
      <w:r>
        <w:rPr>
          <w:spacing w:val="-3"/>
          <w:sz w:val="21"/>
        </w:rPr>
        <w:t>cent) </w:t>
      </w:r>
      <w:r>
        <w:rPr>
          <w:sz w:val="21"/>
        </w:rPr>
        <w:t>of the offences </w:t>
      </w:r>
      <w:r>
        <w:rPr>
          <w:spacing w:val="-2"/>
          <w:sz w:val="21"/>
        </w:rPr>
        <w:t>committed </w:t>
      </w:r>
      <w:r>
        <w:rPr>
          <w:sz w:val="21"/>
        </w:rPr>
        <w:t>by the </w:t>
      </w:r>
      <w:r>
        <w:rPr>
          <w:spacing w:val="-4"/>
          <w:sz w:val="21"/>
        </w:rPr>
        <w:t>146 </w:t>
      </w:r>
      <w:r>
        <w:rPr>
          <w:sz w:val="21"/>
        </w:rPr>
        <w:t>people </w:t>
      </w:r>
      <w:r>
        <w:rPr>
          <w:spacing w:val="-3"/>
          <w:sz w:val="21"/>
        </w:rPr>
        <w:t>found </w:t>
      </w:r>
      <w:r>
        <w:rPr>
          <w:spacing w:val="-2"/>
          <w:sz w:val="21"/>
        </w:rPr>
        <w:t>not </w:t>
      </w:r>
      <w:r>
        <w:rPr>
          <w:sz w:val="21"/>
        </w:rPr>
        <w:t>guilty because of mental </w:t>
      </w:r>
      <w:r>
        <w:rPr>
          <w:spacing w:val="-3"/>
          <w:sz w:val="21"/>
        </w:rPr>
        <w:t>impairment </w:t>
      </w:r>
      <w:r>
        <w:rPr>
          <w:sz w:val="21"/>
        </w:rPr>
        <w:t>in her study </w:t>
      </w:r>
      <w:r>
        <w:rPr>
          <w:spacing w:val="-3"/>
          <w:sz w:val="21"/>
        </w:rPr>
        <w:t>were </w:t>
      </w:r>
      <w:r>
        <w:rPr>
          <w:spacing w:val="-2"/>
          <w:sz w:val="21"/>
        </w:rPr>
        <w:t>committed </w:t>
      </w:r>
      <w:r>
        <w:rPr>
          <w:spacing w:val="-3"/>
          <w:sz w:val="21"/>
        </w:rPr>
        <w:t>against </w:t>
      </w:r>
      <w:r>
        <w:rPr>
          <w:sz w:val="21"/>
        </w:rPr>
        <w:t>an </w:t>
      </w:r>
      <w:r>
        <w:rPr>
          <w:spacing w:val="-3"/>
          <w:sz w:val="21"/>
        </w:rPr>
        <w:t>immediate family </w:t>
      </w:r>
      <w:r>
        <w:rPr>
          <w:spacing w:val="-4"/>
          <w:sz w:val="21"/>
        </w:rPr>
        <w:t>member, </w:t>
      </w:r>
      <w:r>
        <w:rPr>
          <w:sz w:val="21"/>
        </w:rPr>
        <w:t>with </w:t>
      </w:r>
      <w:r>
        <w:rPr>
          <w:spacing w:val="-5"/>
          <w:sz w:val="21"/>
        </w:rPr>
        <w:t>16.5 </w:t>
      </w:r>
      <w:r>
        <w:rPr>
          <w:sz w:val="21"/>
        </w:rPr>
        <w:t>per </w:t>
      </w:r>
      <w:r>
        <w:rPr>
          <w:spacing w:val="-3"/>
          <w:sz w:val="21"/>
        </w:rPr>
        <w:t>cent </w:t>
      </w:r>
      <w:r>
        <w:rPr>
          <w:sz w:val="21"/>
        </w:rPr>
        <w:t>of victims being a </w:t>
      </w:r>
      <w:r>
        <w:rPr>
          <w:spacing w:val="-3"/>
          <w:sz w:val="21"/>
        </w:rPr>
        <w:t>person’s </w:t>
      </w:r>
      <w:r>
        <w:rPr>
          <w:sz w:val="21"/>
        </w:rPr>
        <w:t>spouse or </w:t>
      </w:r>
      <w:r>
        <w:rPr>
          <w:spacing w:val="-4"/>
          <w:sz w:val="21"/>
        </w:rPr>
        <w:t>partner.</w:t>
      </w:r>
      <w:r>
        <w:rPr>
          <w:spacing w:val="-4"/>
          <w:position w:val="7"/>
          <w:sz w:val="12"/>
        </w:rPr>
        <w:t>79 </w:t>
      </w:r>
      <w:r>
        <w:rPr>
          <w:spacing w:val="-3"/>
          <w:sz w:val="21"/>
        </w:rPr>
        <w:t>Therefore, </w:t>
      </w:r>
      <w:r>
        <w:rPr>
          <w:sz w:val="21"/>
        </w:rPr>
        <w:t>in </w:t>
      </w:r>
      <w:r>
        <w:rPr>
          <w:spacing w:val="-3"/>
          <w:sz w:val="21"/>
        </w:rPr>
        <w:t>many </w:t>
      </w:r>
      <w:r>
        <w:rPr>
          <w:sz w:val="21"/>
        </w:rPr>
        <w:t>cases </w:t>
      </w:r>
      <w:r>
        <w:rPr>
          <w:spacing w:val="-3"/>
          <w:sz w:val="21"/>
        </w:rPr>
        <w:t>family </w:t>
      </w:r>
      <w:r>
        <w:rPr>
          <w:sz w:val="21"/>
        </w:rPr>
        <w:t>members of people subject </w:t>
      </w:r>
      <w:r>
        <w:rPr>
          <w:spacing w:val="-3"/>
          <w:sz w:val="21"/>
        </w:rPr>
        <w:t>to  </w:t>
      </w:r>
      <w:r>
        <w:rPr>
          <w:sz w:val="21"/>
        </w:rPr>
        <w:t>the CMIA can be experiencing </w:t>
      </w:r>
      <w:r>
        <w:rPr>
          <w:spacing w:val="-3"/>
          <w:sz w:val="21"/>
        </w:rPr>
        <w:t>trauma,  </w:t>
      </w:r>
      <w:r>
        <w:rPr>
          <w:sz w:val="21"/>
        </w:rPr>
        <w:t>loss and grief as</w:t>
      </w:r>
      <w:r>
        <w:rPr>
          <w:spacing w:val="32"/>
          <w:sz w:val="21"/>
        </w:rPr>
        <w:t> </w:t>
      </w:r>
      <w:r>
        <w:rPr>
          <w:sz w:val="21"/>
        </w:rPr>
        <w:t>victims.</w:t>
      </w:r>
    </w:p>
    <w:p>
      <w:pPr>
        <w:pStyle w:val="ListParagraph"/>
        <w:numPr>
          <w:ilvl w:val="1"/>
          <w:numId w:val="5"/>
        </w:numPr>
        <w:tabs>
          <w:tab w:pos="2380" w:val="left" w:leader="none"/>
          <w:tab w:pos="2381" w:val="left" w:leader="none"/>
        </w:tabs>
        <w:spacing w:line="242" w:lineRule="auto" w:before="131" w:after="0"/>
        <w:ind w:left="2380" w:right="1602" w:hanging="793"/>
        <w:jc w:val="left"/>
        <w:rPr>
          <w:sz w:val="12"/>
        </w:rPr>
      </w:pPr>
      <w:r>
        <w:rPr>
          <w:w w:val="105"/>
          <w:sz w:val="21"/>
        </w:rPr>
        <w:t>The </w:t>
      </w:r>
      <w:r>
        <w:rPr>
          <w:spacing w:val="-3"/>
          <w:w w:val="105"/>
          <w:sz w:val="21"/>
        </w:rPr>
        <w:t>provisions relating to notice requirements </w:t>
      </w:r>
      <w:r>
        <w:rPr>
          <w:w w:val="105"/>
          <w:sz w:val="21"/>
        </w:rPr>
        <w:t>and </w:t>
      </w:r>
      <w:r>
        <w:rPr>
          <w:spacing w:val="-3"/>
          <w:w w:val="105"/>
          <w:sz w:val="21"/>
        </w:rPr>
        <w:t>providing information to </w:t>
      </w:r>
      <w:r>
        <w:rPr>
          <w:w w:val="105"/>
          <w:sz w:val="21"/>
        </w:rPr>
        <w:t>the court also </w:t>
      </w:r>
      <w:r>
        <w:rPr>
          <w:spacing w:val="-4"/>
          <w:w w:val="105"/>
          <w:sz w:val="21"/>
        </w:rPr>
        <w:t>apply to </w:t>
      </w:r>
      <w:r>
        <w:rPr>
          <w:spacing w:val="-6"/>
          <w:w w:val="105"/>
          <w:sz w:val="21"/>
        </w:rPr>
        <w:t>family </w:t>
      </w:r>
      <w:r>
        <w:rPr>
          <w:spacing w:val="-4"/>
          <w:w w:val="105"/>
          <w:sz w:val="21"/>
        </w:rPr>
        <w:t>members of </w:t>
      </w:r>
      <w:r>
        <w:rPr>
          <w:w w:val="105"/>
          <w:sz w:val="21"/>
        </w:rPr>
        <w:t>a </w:t>
      </w:r>
      <w:r>
        <w:rPr>
          <w:spacing w:val="-4"/>
          <w:w w:val="105"/>
          <w:sz w:val="21"/>
        </w:rPr>
        <w:t>person </w:t>
      </w:r>
      <w:r>
        <w:rPr>
          <w:spacing w:val="-3"/>
          <w:w w:val="105"/>
          <w:sz w:val="21"/>
        </w:rPr>
        <w:t>who is </w:t>
      </w:r>
      <w:r>
        <w:rPr>
          <w:spacing w:val="-4"/>
          <w:w w:val="105"/>
          <w:sz w:val="21"/>
        </w:rPr>
        <w:t>subject to </w:t>
      </w:r>
      <w:r>
        <w:rPr>
          <w:w w:val="105"/>
          <w:sz w:val="21"/>
        </w:rPr>
        <w:t>a </w:t>
      </w:r>
      <w:r>
        <w:rPr>
          <w:spacing w:val="-5"/>
          <w:w w:val="105"/>
          <w:sz w:val="21"/>
        </w:rPr>
        <w:t>supervision </w:t>
      </w:r>
      <w:r>
        <w:rPr>
          <w:spacing w:val="-4"/>
          <w:w w:val="105"/>
          <w:sz w:val="21"/>
        </w:rPr>
        <w:t>order </w:t>
      </w:r>
      <w:r>
        <w:rPr>
          <w:spacing w:val="-5"/>
          <w:w w:val="105"/>
          <w:sz w:val="21"/>
        </w:rPr>
        <w:t>under </w:t>
      </w:r>
      <w:r>
        <w:rPr>
          <w:spacing w:val="-4"/>
          <w:w w:val="105"/>
          <w:sz w:val="21"/>
        </w:rPr>
        <w:t>the</w:t>
      </w:r>
      <w:r>
        <w:rPr>
          <w:spacing w:val="-32"/>
          <w:w w:val="105"/>
          <w:sz w:val="21"/>
        </w:rPr>
        <w:t> </w:t>
      </w:r>
      <w:r>
        <w:rPr>
          <w:spacing w:val="-3"/>
          <w:w w:val="105"/>
          <w:sz w:val="21"/>
        </w:rPr>
        <w:t>CMIA.</w:t>
      </w:r>
      <w:r>
        <w:rPr>
          <w:spacing w:val="-3"/>
          <w:w w:val="105"/>
          <w:position w:val="7"/>
          <w:sz w:val="12"/>
        </w:rPr>
        <w:t>80</w:t>
      </w:r>
    </w:p>
    <w:p>
      <w:pPr>
        <w:pStyle w:val="ListParagraph"/>
        <w:numPr>
          <w:ilvl w:val="1"/>
          <w:numId w:val="5"/>
        </w:numPr>
        <w:tabs>
          <w:tab w:pos="2381" w:val="left" w:leader="none"/>
          <w:tab w:pos="2382" w:val="left" w:leader="none"/>
        </w:tabs>
        <w:spacing w:line="242" w:lineRule="auto" w:before="122" w:after="0"/>
        <w:ind w:left="2381" w:right="1585" w:hanging="794"/>
        <w:jc w:val="left"/>
        <w:rPr>
          <w:sz w:val="21"/>
        </w:rPr>
      </w:pPr>
      <w:r>
        <w:rPr>
          <w:sz w:val="21"/>
        </w:rPr>
        <w:t>The guide on </w:t>
      </w:r>
      <w:r>
        <w:rPr>
          <w:spacing w:val="-3"/>
          <w:sz w:val="21"/>
        </w:rPr>
        <w:t>prosecuting  </w:t>
      </w:r>
      <w:r>
        <w:rPr>
          <w:sz w:val="21"/>
        </w:rPr>
        <w:t>mental </w:t>
      </w:r>
      <w:r>
        <w:rPr>
          <w:spacing w:val="-3"/>
          <w:sz w:val="21"/>
        </w:rPr>
        <w:t>impairment</w:t>
      </w:r>
      <w:r>
        <w:rPr>
          <w:spacing w:val="41"/>
          <w:sz w:val="21"/>
        </w:rPr>
        <w:t> </w:t>
      </w:r>
      <w:r>
        <w:rPr>
          <w:sz w:val="21"/>
        </w:rPr>
        <w:t>released by the Office of </w:t>
      </w:r>
      <w:r>
        <w:rPr>
          <w:spacing w:val="-3"/>
          <w:sz w:val="21"/>
        </w:rPr>
        <w:t>Public  </w:t>
      </w:r>
      <w:r>
        <w:rPr>
          <w:sz w:val="21"/>
        </w:rPr>
        <w:t>Prosecutions  is also aimed at assisting </w:t>
      </w:r>
      <w:r>
        <w:rPr>
          <w:spacing w:val="-3"/>
          <w:sz w:val="21"/>
        </w:rPr>
        <w:t>family </w:t>
      </w:r>
      <w:r>
        <w:rPr>
          <w:sz w:val="21"/>
        </w:rPr>
        <w:t>members of people  subject  </w:t>
      </w:r>
      <w:r>
        <w:rPr>
          <w:spacing w:val="-3"/>
          <w:sz w:val="21"/>
        </w:rPr>
        <w:t>to  </w:t>
      </w:r>
      <w:r>
        <w:rPr>
          <w:sz w:val="21"/>
        </w:rPr>
        <w:t>the  CMIA  in  court processes under the</w:t>
      </w:r>
      <w:r>
        <w:rPr>
          <w:spacing w:val="25"/>
          <w:sz w:val="21"/>
        </w:rPr>
        <w:t> </w:t>
      </w:r>
      <w:r>
        <w:rPr>
          <w:sz w:val="21"/>
        </w:rPr>
        <w:t>CMIA.</w:t>
      </w:r>
    </w:p>
    <w:p>
      <w:pPr>
        <w:pStyle w:val="ListParagraph"/>
        <w:numPr>
          <w:ilvl w:val="1"/>
          <w:numId w:val="5"/>
        </w:numPr>
        <w:tabs>
          <w:tab w:pos="2380" w:val="left" w:leader="none"/>
          <w:tab w:pos="2382" w:val="left" w:leader="none"/>
        </w:tabs>
        <w:spacing w:line="242" w:lineRule="auto" w:before="123" w:after="0"/>
        <w:ind w:left="2381" w:right="1646" w:hanging="794"/>
        <w:jc w:val="left"/>
        <w:rPr>
          <w:sz w:val="21"/>
        </w:rPr>
      </w:pPr>
      <w:r>
        <w:rPr>
          <w:spacing w:val="-4"/>
          <w:sz w:val="21"/>
        </w:rPr>
        <w:t>Family </w:t>
      </w:r>
      <w:r>
        <w:rPr>
          <w:sz w:val="21"/>
        </w:rPr>
        <w:t>members </w:t>
      </w:r>
      <w:r>
        <w:rPr>
          <w:spacing w:val="-3"/>
          <w:sz w:val="21"/>
        </w:rPr>
        <w:t>are </w:t>
      </w:r>
      <w:r>
        <w:rPr>
          <w:sz w:val="21"/>
        </w:rPr>
        <w:t>also recognised as </w:t>
      </w:r>
      <w:r>
        <w:rPr>
          <w:spacing w:val="-4"/>
          <w:sz w:val="21"/>
        </w:rPr>
        <w:t>key </w:t>
      </w:r>
      <w:r>
        <w:rPr>
          <w:sz w:val="21"/>
        </w:rPr>
        <w:t>support people in the </w:t>
      </w:r>
      <w:r>
        <w:rPr>
          <w:spacing w:val="-3"/>
          <w:sz w:val="21"/>
        </w:rPr>
        <w:t>treatment </w:t>
      </w:r>
      <w:r>
        <w:rPr>
          <w:sz w:val="21"/>
        </w:rPr>
        <w:t>and </w:t>
      </w:r>
      <w:r>
        <w:rPr>
          <w:spacing w:val="-3"/>
          <w:sz w:val="21"/>
        </w:rPr>
        <w:t>gradual reintegration </w:t>
      </w:r>
      <w:r>
        <w:rPr>
          <w:sz w:val="21"/>
        </w:rPr>
        <w:t>of people under the CMIA.</w:t>
      </w:r>
      <w:r>
        <w:rPr>
          <w:position w:val="7"/>
          <w:sz w:val="12"/>
        </w:rPr>
        <w:t>81 </w:t>
      </w:r>
      <w:r>
        <w:rPr>
          <w:spacing w:val="-3"/>
          <w:sz w:val="21"/>
        </w:rPr>
        <w:t>Forensicare’s brochure for family </w:t>
      </w:r>
      <w:r>
        <w:rPr>
          <w:sz w:val="21"/>
        </w:rPr>
        <w:t>members and carers</w:t>
      </w:r>
      <w:r>
        <w:rPr>
          <w:spacing w:val="8"/>
          <w:sz w:val="21"/>
        </w:rPr>
        <w:t> </w:t>
      </w:r>
      <w:r>
        <w:rPr>
          <w:sz w:val="21"/>
        </w:rPr>
        <w:t>of</w:t>
      </w:r>
      <w:r>
        <w:rPr>
          <w:spacing w:val="9"/>
          <w:sz w:val="21"/>
        </w:rPr>
        <w:t> </w:t>
      </w:r>
      <w:r>
        <w:rPr>
          <w:sz w:val="21"/>
        </w:rPr>
        <w:t>people</w:t>
      </w:r>
      <w:r>
        <w:rPr>
          <w:spacing w:val="9"/>
          <w:sz w:val="21"/>
        </w:rPr>
        <w:t> </w:t>
      </w:r>
      <w:r>
        <w:rPr>
          <w:sz w:val="21"/>
        </w:rPr>
        <w:t>subject</w:t>
      </w:r>
      <w:r>
        <w:rPr>
          <w:spacing w:val="9"/>
          <w:sz w:val="21"/>
        </w:rPr>
        <w:t> </w:t>
      </w:r>
      <w:r>
        <w:rPr>
          <w:spacing w:val="-3"/>
          <w:sz w:val="21"/>
        </w:rPr>
        <w:t>to</w:t>
      </w:r>
      <w:r>
        <w:rPr>
          <w:spacing w:val="9"/>
          <w:sz w:val="21"/>
        </w:rPr>
        <w:t> </w:t>
      </w:r>
      <w:r>
        <w:rPr>
          <w:sz w:val="21"/>
        </w:rPr>
        <w:t>supervision</w:t>
      </w:r>
      <w:r>
        <w:rPr>
          <w:spacing w:val="9"/>
          <w:sz w:val="21"/>
        </w:rPr>
        <w:t> </w:t>
      </w:r>
      <w:r>
        <w:rPr>
          <w:sz w:val="21"/>
        </w:rPr>
        <w:t>orders</w:t>
      </w:r>
      <w:r>
        <w:rPr>
          <w:spacing w:val="9"/>
          <w:sz w:val="21"/>
        </w:rPr>
        <w:t> </w:t>
      </w:r>
      <w:r>
        <w:rPr>
          <w:sz w:val="21"/>
        </w:rPr>
        <w:t>describes</w:t>
      </w:r>
      <w:r>
        <w:rPr>
          <w:spacing w:val="9"/>
          <w:sz w:val="21"/>
        </w:rPr>
        <w:t> </w:t>
      </w:r>
      <w:r>
        <w:rPr>
          <w:sz w:val="21"/>
        </w:rPr>
        <w:t>their</w:t>
      </w:r>
      <w:r>
        <w:rPr>
          <w:spacing w:val="9"/>
          <w:sz w:val="21"/>
        </w:rPr>
        <w:t> </w:t>
      </w:r>
      <w:r>
        <w:rPr>
          <w:sz w:val="21"/>
        </w:rPr>
        <w:t>role</w:t>
      </w:r>
      <w:r>
        <w:rPr>
          <w:spacing w:val="9"/>
          <w:sz w:val="21"/>
        </w:rPr>
        <w:t> </w:t>
      </w:r>
      <w:r>
        <w:rPr>
          <w:sz w:val="21"/>
        </w:rPr>
        <w:t>as</w:t>
      </w:r>
      <w:r>
        <w:rPr>
          <w:spacing w:val="9"/>
          <w:sz w:val="21"/>
        </w:rPr>
        <w:t> </w:t>
      </w:r>
      <w:r>
        <w:rPr>
          <w:sz w:val="21"/>
        </w:rPr>
        <w:t>follows:</w:t>
      </w:r>
    </w:p>
    <w:p>
      <w:pPr>
        <w:spacing w:line="235" w:lineRule="auto" w:before="117"/>
        <w:ind w:left="2721" w:right="1753" w:firstLine="0"/>
        <w:jc w:val="left"/>
        <w:rPr>
          <w:sz w:val="20"/>
        </w:rPr>
      </w:pPr>
      <w:r>
        <w:rPr>
          <w:spacing w:val="-3"/>
          <w:w w:val="105"/>
          <w:sz w:val="20"/>
        </w:rPr>
        <w:t>Families </w:t>
      </w:r>
      <w:r>
        <w:rPr>
          <w:w w:val="105"/>
          <w:sz w:val="20"/>
        </w:rPr>
        <w:t>and carers are widely acknowledged as having a legitimate and appropriate role</w:t>
      </w:r>
      <w:r>
        <w:rPr>
          <w:spacing w:val="-9"/>
          <w:w w:val="105"/>
          <w:sz w:val="20"/>
        </w:rPr>
        <w:t> </w:t>
      </w:r>
      <w:r>
        <w:rPr>
          <w:w w:val="105"/>
          <w:sz w:val="20"/>
        </w:rPr>
        <w:t>in</w:t>
      </w:r>
      <w:r>
        <w:rPr>
          <w:spacing w:val="-9"/>
          <w:w w:val="105"/>
          <w:sz w:val="20"/>
        </w:rPr>
        <w:t> </w:t>
      </w:r>
      <w:r>
        <w:rPr>
          <w:w w:val="105"/>
          <w:sz w:val="20"/>
        </w:rPr>
        <w:t>supporting</w:t>
      </w:r>
      <w:r>
        <w:rPr>
          <w:spacing w:val="-9"/>
          <w:w w:val="105"/>
          <w:sz w:val="20"/>
        </w:rPr>
        <w:t> </w:t>
      </w:r>
      <w:r>
        <w:rPr>
          <w:w w:val="105"/>
          <w:sz w:val="20"/>
        </w:rPr>
        <w:t>a</w:t>
      </w:r>
      <w:r>
        <w:rPr>
          <w:spacing w:val="-8"/>
          <w:w w:val="105"/>
          <w:sz w:val="20"/>
        </w:rPr>
        <w:t> </w:t>
      </w:r>
      <w:r>
        <w:rPr>
          <w:w w:val="105"/>
          <w:sz w:val="20"/>
        </w:rPr>
        <w:t>person</w:t>
      </w:r>
      <w:r>
        <w:rPr>
          <w:spacing w:val="-9"/>
          <w:w w:val="105"/>
          <w:sz w:val="20"/>
        </w:rPr>
        <w:t> </w:t>
      </w:r>
      <w:r>
        <w:rPr>
          <w:w w:val="105"/>
          <w:sz w:val="20"/>
        </w:rPr>
        <w:t>with</w:t>
      </w:r>
      <w:r>
        <w:rPr>
          <w:spacing w:val="-9"/>
          <w:w w:val="105"/>
          <w:sz w:val="20"/>
        </w:rPr>
        <w:t> </w:t>
      </w:r>
      <w:r>
        <w:rPr>
          <w:w w:val="105"/>
          <w:sz w:val="20"/>
        </w:rPr>
        <w:t>a</w:t>
      </w:r>
      <w:r>
        <w:rPr>
          <w:spacing w:val="-8"/>
          <w:w w:val="105"/>
          <w:sz w:val="20"/>
        </w:rPr>
        <w:t> </w:t>
      </w:r>
      <w:r>
        <w:rPr>
          <w:w w:val="105"/>
          <w:sz w:val="20"/>
        </w:rPr>
        <w:t>mental</w:t>
      </w:r>
      <w:r>
        <w:rPr>
          <w:spacing w:val="-9"/>
          <w:w w:val="105"/>
          <w:sz w:val="20"/>
        </w:rPr>
        <w:t> </w:t>
      </w:r>
      <w:r>
        <w:rPr>
          <w:w w:val="105"/>
          <w:sz w:val="20"/>
        </w:rPr>
        <w:t>illness.</w:t>
      </w:r>
      <w:r>
        <w:rPr>
          <w:spacing w:val="-9"/>
          <w:w w:val="105"/>
          <w:sz w:val="20"/>
        </w:rPr>
        <w:t> </w:t>
      </w:r>
      <w:r>
        <w:rPr>
          <w:w w:val="105"/>
          <w:sz w:val="20"/>
        </w:rPr>
        <w:t>Involvement</w:t>
      </w:r>
      <w:r>
        <w:rPr>
          <w:spacing w:val="-9"/>
          <w:w w:val="105"/>
          <w:sz w:val="20"/>
        </w:rPr>
        <w:t> </w:t>
      </w:r>
      <w:r>
        <w:rPr>
          <w:w w:val="105"/>
          <w:sz w:val="20"/>
        </w:rPr>
        <w:t>of</w:t>
      </w:r>
      <w:r>
        <w:rPr>
          <w:spacing w:val="-8"/>
          <w:w w:val="105"/>
          <w:sz w:val="20"/>
        </w:rPr>
        <w:t> </w:t>
      </w:r>
      <w:r>
        <w:rPr>
          <w:spacing w:val="-3"/>
          <w:w w:val="105"/>
          <w:sz w:val="20"/>
        </w:rPr>
        <w:t>family</w:t>
      </w:r>
      <w:r>
        <w:rPr>
          <w:spacing w:val="-9"/>
          <w:w w:val="105"/>
          <w:sz w:val="20"/>
        </w:rPr>
        <w:t> </w:t>
      </w:r>
      <w:r>
        <w:rPr>
          <w:w w:val="105"/>
          <w:sz w:val="20"/>
        </w:rPr>
        <w:t>and</w:t>
      </w:r>
      <w:r>
        <w:rPr>
          <w:spacing w:val="-9"/>
          <w:w w:val="105"/>
          <w:sz w:val="20"/>
        </w:rPr>
        <w:t> </w:t>
      </w:r>
      <w:r>
        <w:rPr>
          <w:w w:val="105"/>
          <w:sz w:val="20"/>
        </w:rPr>
        <w:t>carers</w:t>
      </w:r>
      <w:r>
        <w:rPr>
          <w:spacing w:val="-8"/>
          <w:w w:val="105"/>
          <w:sz w:val="20"/>
        </w:rPr>
        <w:t> </w:t>
      </w:r>
      <w:r>
        <w:rPr>
          <w:w w:val="105"/>
          <w:sz w:val="20"/>
        </w:rPr>
        <w:t>in</w:t>
      </w:r>
      <w:r>
        <w:rPr>
          <w:spacing w:val="-9"/>
          <w:w w:val="105"/>
          <w:sz w:val="20"/>
        </w:rPr>
        <w:t> </w:t>
      </w:r>
      <w:r>
        <w:rPr>
          <w:w w:val="105"/>
          <w:sz w:val="20"/>
        </w:rPr>
        <w:t>the</w:t>
      </w:r>
    </w:p>
    <w:p>
      <w:pPr>
        <w:spacing w:line="235" w:lineRule="auto" w:before="1"/>
        <w:ind w:left="2721" w:right="1640" w:firstLine="0"/>
        <w:jc w:val="left"/>
        <w:rPr>
          <w:sz w:val="11"/>
        </w:rPr>
      </w:pPr>
      <w:r>
        <w:rPr>
          <w:spacing w:val="-3"/>
          <w:w w:val="105"/>
          <w:sz w:val="20"/>
        </w:rPr>
        <w:t>treatment </w:t>
      </w:r>
      <w:r>
        <w:rPr>
          <w:w w:val="105"/>
          <w:sz w:val="20"/>
        </w:rPr>
        <w:t>and support of a person with a mental illness has been</w:t>
      </w:r>
      <w:r>
        <w:rPr>
          <w:spacing w:val="-3"/>
          <w:w w:val="105"/>
          <w:sz w:val="20"/>
        </w:rPr>
        <w:t> found </w:t>
      </w:r>
      <w:r>
        <w:rPr>
          <w:w w:val="105"/>
          <w:sz w:val="20"/>
        </w:rPr>
        <w:t>to </w:t>
      </w:r>
      <w:r>
        <w:rPr>
          <w:spacing w:val="-3"/>
          <w:w w:val="105"/>
          <w:sz w:val="20"/>
        </w:rPr>
        <w:t>contribute </w:t>
      </w:r>
      <w:r>
        <w:rPr>
          <w:w w:val="105"/>
          <w:sz w:val="20"/>
        </w:rPr>
        <w:t>to reducing the incidence of </w:t>
      </w:r>
      <w:r>
        <w:rPr>
          <w:spacing w:val="-3"/>
          <w:w w:val="105"/>
          <w:sz w:val="20"/>
        </w:rPr>
        <w:t>relapse, improving </w:t>
      </w:r>
      <w:r>
        <w:rPr>
          <w:w w:val="105"/>
          <w:sz w:val="20"/>
        </w:rPr>
        <w:t>adherence to </w:t>
      </w:r>
      <w:r>
        <w:rPr>
          <w:spacing w:val="-3"/>
          <w:w w:val="105"/>
          <w:sz w:val="20"/>
        </w:rPr>
        <w:t>treatment </w:t>
      </w:r>
      <w:r>
        <w:rPr>
          <w:w w:val="105"/>
          <w:sz w:val="20"/>
        </w:rPr>
        <w:t>and </w:t>
      </w:r>
      <w:r>
        <w:rPr>
          <w:spacing w:val="-3"/>
          <w:w w:val="105"/>
          <w:sz w:val="20"/>
        </w:rPr>
        <w:t>improving </w:t>
      </w:r>
      <w:r>
        <w:rPr>
          <w:w w:val="105"/>
          <w:sz w:val="20"/>
        </w:rPr>
        <w:t>the </w:t>
      </w:r>
      <w:r>
        <w:rPr>
          <w:spacing w:val="-3"/>
          <w:w w:val="105"/>
          <w:sz w:val="20"/>
        </w:rPr>
        <w:t>consumer’s </w:t>
      </w:r>
      <w:r>
        <w:rPr>
          <w:w w:val="105"/>
          <w:sz w:val="20"/>
        </w:rPr>
        <w:t>quality of </w:t>
      </w:r>
      <w:r>
        <w:rPr>
          <w:spacing w:val="-3"/>
          <w:w w:val="105"/>
          <w:sz w:val="20"/>
        </w:rPr>
        <w:t>life </w:t>
      </w:r>
      <w:r>
        <w:rPr>
          <w:w w:val="105"/>
          <w:sz w:val="20"/>
        </w:rPr>
        <w:t>and social adjustment.</w:t>
      </w:r>
      <w:r>
        <w:rPr>
          <w:w w:val="105"/>
          <w:position w:val="7"/>
          <w:sz w:val="11"/>
        </w:rPr>
        <w:t>82</w:t>
      </w:r>
    </w:p>
    <w:p>
      <w:pPr>
        <w:pStyle w:val="BodyText"/>
        <w:spacing w:before="5"/>
        <w:rPr>
          <w:sz w:val="25"/>
        </w:rPr>
      </w:pPr>
    </w:p>
    <w:p>
      <w:pPr>
        <w:pStyle w:val="Heading3"/>
        <w:spacing w:before="1"/>
      </w:pPr>
      <w:bookmarkStart w:name="_TOC_250126" w:id="55"/>
      <w:bookmarkEnd w:id="55"/>
      <w:r>
        <w:rPr>
          <w:w w:val="115"/>
        </w:rPr>
        <w:t>Gradual reintegration</w:t>
      </w:r>
    </w:p>
    <w:p>
      <w:pPr>
        <w:pStyle w:val="ListParagraph"/>
        <w:numPr>
          <w:ilvl w:val="1"/>
          <w:numId w:val="5"/>
        </w:numPr>
        <w:tabs>
          <w:tab w:pos="2381" w:val="left" w:leader="none"/>
          <w:tab w:pos="2382" w:val="left" w:leader="none"/>
        </w:tabs>
        <w:spacing w:line="240" w:lineRule="auto" w:before="137" w:after="0"/>
        <w:ind w:left="2381" w:right="0" w:hanging="794"/>
        <w:jc w:val="left"/>
        <w:rPr>
          <w:sz w:val="21"/>
        </w:rPr>
      </w:pPr>
      <w:r>
        <w:rPr>
          <w:w w:val="105"/>
          <w:sz w:val="21"/>
        </w:rPr>
        <w:t>Another </w:t>
      </w:r>
      <w:r>
        <w:rPr>
          <w:spacing w:val="-4"/>
          <w:w w:val="105"/>
          <w:sz w:val="21"/>
        </w:rPr>
        <w:t>key</w:t>
      </w:r>
      <w:r>
        <w:rPr>
          <w:spacing w:val="11"/>
          <w:w w:val="105"/>
          <w:sz w:val="21"/>
        </w:rPr>
        <w:t> </w:t>
      </w:r>
      <w:r>
        <w:rPr>
          <w:spacing w:val="-3"/>
          <w:w w:val="105"/>
          <w:sz w:val="21"/>
        </w:rPr>
        <w:t>principle underpinning </w:t>
      </w:r>
      <w:r>
        <w:rPr>
          <w:w w:val="105"/>
          <w:sz w:val="21"/>
        </w:rPr>
        <w:t>the CMIA is the </w:t>
      </w:r>
      <w:r>
        <w:rPr>
          <w:spacing w:val="-3"/>
          <w:w w:val="105"/>
          <w:sz w:val="21"/>
        </w:rPr>
        <w:t>principle </w:t>
      </w:r>
      <w:r>
        <w:rPr>
          <w:w w:val="105"/>
          <w:sz w:val="21"/>
        </w:rPr>
        <w:t>of </w:t>
      </w:r>
      <w:r>
        <w:rPr>
          <w:spacing w:val="-3"/>
          <w:w w:val="105"/>
          <w:sz w:val="21"/>
        </w:rPr>
        <w:t>gradual reintegration.</w:t>
      </w:r>
    </w:p>
    <w:p>
      <w:pPr>
        <w:pStyle w:val="ListParagraph"/>
        <w:numPr>
          <w:ilvl w:val="1"/>
          <w:numId w:val="5"/>
        </w:numPr>
        <w:tabs>
          <w:tab w:pos="2380" w:val="left" w:leader="none"/>
          <w:tab w:pos="2381" w:val="left" w:leader="none"/>
        </w:tabs>
        <w:spacing w:line="242" w:lineRule="auto" w:before="124" w:after="0"/>
        <w:ind w:left="2381" w:right="1789" w:hanging="794"/>
        <w:jc w:val="left"/>
        <w:rPr>
          <w:sz w:val="12"/>
        </w:rPr>
      </w:pPr>
      <w:r>
        <w:rPr>
          <w:w w:val="105"/>
          <w:sz w:val="21"/>
        </w:rPr>
        <w:t>The</w:t>
      </w:r>
      <w:r>
        <w:rPr>
          <w:spacing w:val="-7"/>
          <w:w w:val="105"/>
          <w:sz w:val="21"/>
        </w:rPr>
        <w:t> </w:t>
      </w:r>
      <w:r>
        <w:rPr>
          <w:w w:val="105"/>
          <w:sz w:val="21"/>
        </w:rPr>
        <w:t>CMIA</w:t>
      </w:r>
      <w:r>
        <w:rPr>
          <w:spacing w:val="-7"/>
          <w:w w:val="105"/>
          <w:sz w:val="21"/>
        </w:rPr>
        <w:t> </w:t>
      </w:r>
      <w:r>
        <w:rPr>
          <w:spacing w:val="-3"/>
          <w:w w:val="105"/>
          <w:sz w:val="21"/>
        </w:rPr>
        <w:t>creates</w:t>
      </w:r>
      <w:r>
        <w:rPr>
          <w:spacing w:val="-7"/>
          <w:w w:val="105"/>
          <w:sz w:val="21"/>
        </w:rPr>
        <w:t> </w:t>
      </w:r>
      <w:r>
        <w:rPr>
          <w:w w:val="105"/>
          <w:sz w:val="21"/>
        </w:rPr>
        <w:t>a</w:t>
      </w:r>
      <w:r>
        <w:rPr>
          <w:spacing w:val="-7"/>
          <w:w w:val="105"/>
          <w:sz w:val="21"/>
        </w:rPr>
        <w:t> </w:t>
      </w:r>
      <w:r>
        <w:rPr>
          <w:w w:val="105"/>
          <w:sz w:val="21"/>
        </w:rPr>
        <w:t>system</w:t>
      </w:r>
      <w:r>
        <w:rPr>
          <w:spacing w:val="-7"/>
          <w:w w:val="105"/>
          <w:sz w:val="21"/>
        </w:rPr>
        <w:t> </w:t>
      </w:r>
      <w:r>
        <w:rPr>
          <w:spacing w:val="-3"/>
          <w:w w:val="105"/>
          <w:sz w:val="21"/>
        </w:rPr>
        <w:t>for</w:t>
      </w:r>
      <w:r>
        <w:rPr>
          <w:spacing w:val="-6"/>
          <w:w w:val="105"/>
          <w:sz w:val="21"/>
        </w:rPr>
        <w:t> </w:t>
      </w:r>
      <w:r>
        <w:rPr>
          <w:w w:val="105"/>
          <w:sz w:val="21"/>
        </w:rPr>
        <w:t>the</w:t>
      </w:r>
      <w:r>
        <w:rPr>
          <w:spacing w:val="-7"/>
          <w:w w:val="105"/>
          <w:sz w:val="21"/>
        </w:rPr>
        <w:t> </w:t>
      </w:r>
      <w:r>
        <w:rPr>
          <w:spacing w:val="-3"/>
          <w:w w:val="105"/>
          <w:sz w:val="21"/>
        </w:rPr>
        <w:t>management</w:t>
      </w:r>
      <w:r>
        <w:rPr>
          <w:spacing w:val="-7"/>
          <w:w w:val="105"/>
          <w:sz w:val="21"/>
        </w:rPr>
        <w:t> </w:t>
      </w:r>
      <w:r>
        <w:rPr>
          <w:w w:val="105"/>
          <w:sz w:val="21"/>
        </w:rPr>
        <w:t>of</w:t>
      </w:r>
      <w:r>
        <w:rPr>
          <w:spacing w:val="-7"/>
          <w:w w:val="105"/>
          <w:sz w:val="21"/>
        </w:rPr>
        <w:t> </w:t>
      </w:r>
      <w:r>
        <w:rPr>
          <w:w w:val="105"/>
          <w:sz w:val="21"/>
        </w:rPr>
        <w:t>people</w:t>
      </w:r>
      <w:r>
        <w:rPr>
          <w:spacing w:val="-7"/>
          <w:w w:val="105"/>
          <w:sz w:val="21"/>
        </w:rPr>
        <w:t> </w:t>
      </w:r>
      <w:r>
        <w:rPr>
          <w:w w:val="105"/>
          <w:sz w:val="21"/>
        </w:rPr>
        <w:t>subject</w:t>
      </w:r>
      <w:r>
        <w:rPr>
          <w:spacing w:val="-7"/>
          <w:w w:val="105"/>
          <w:sz w:val="21"/>
        </w:rPr>
        <w:t> </w:t>
      </w:r>
      <w:r>
        <w:rPr>
          <w:spacing w:val="-3"/>
          <w:w w:val="105"/>
          <w:sz w:val="21"/>
        </w:rPr>
        <w:t>to</w:t>
      </w:r>
      <w:r>
        <w:rPr>
          <w:spacing w:val="-6"/>
          <w:w w:val="105"/>
          <w:sz w:val="21"/>
        </w:rPr>
        <w:t> </w:t>
      </w:r>
      <w:r>
        <w:rPr>
          <w:w w:val="105"/>
          <w:sz w:val="21"/>
        </w:rPr>
        <w:t>supervision</w:t>
      </w:r>
      <w:r>
        <w:rPr>
          <w:spacing w:val="-7"/>
          <w:w w:val="105"/>
          <w:sz w:val="21"/>
        </w:rPr>
        <w:t> </w:t>
      </w:r>
      <w:r>
        <w:rPr>
          <w:w w:val="105"/>
          <w:sz w:val="21"/>
        </w:rPr>
        <w:t>orders </w:t>
      </w:r>
      <w:r>
        <w:rPr>
          <w:spacing w:val="-3"/>
          <w:w w:val="105"/>
          <w:sz w:val="21"/>
        </w:rPr>
        <w:t>that </w:t>
      </w:r>
      <w:r>
        <w:rPr>
          <w:spacing w:val="-2"/>
          <w:w w:val="105"/>
          <w:sz w:val="21"/>
        </w:rPr>
        <w:t>has </w:t>
      </w:r>
      <w:r>
        <w:rPr>
          <w:w w:val="105"/>
          <w:sz w:val="21"/>
        </w:rPr>
        <w:t>been characterised as </w:t>
      </w:r>
      <w:r>
        <w:rPr>
          <w:spacing w:val="-3"/>
          <w:w w:val="105"/>
          <w:sz w:val="21"/>
        </w:rPr>
        <w:t>‘gradualist’</w:t>
      </w:r>
      <w:r>
        <w:rPr>
          <w:spacing w:val="-3"/>
          <w:w w:val="105"/>
          <w:position w:val="7"/>
          <w:sz w:val="12"/>
        </w:rPr>
        <w:t>83 </w:t>
      </w:r>
      <w:r>
        <w:rPr>
          <w:w w:val="105"/>
          <w:sz w:val="21"/>
        </w:rPr>
        <w:t>or </w:t>
      </w:r>
      <w:r>
        <w:rPr>
          <w:spacing w:val="-3"/>
          <w:w w:val="105"/>
          <w:sz w:val="21"/>
        </w:rPr>
        <w:t>‘staggered’,</w:t>
      </w:r>
      <w:r>
        <w:rPr>
          <w:spacing w:val="-3"/>
          <w:w w:val="105"/>
          <w:position w:val="7"/>
          <w:sz w:val="12"/>
        </w:rPr>
        <w:t>84 </w:t>
      </w:r>
      <w:r>
        <w:rPr>
          <w:w w:val="105"/>
          <w:sz w:val="21"/>
        </w:rPr>
        <w:t>in </w:t>
      </w:r>
      <w:r>
        <w:rPr>
          <w:spacing w:val="-3"/>
          <w:w w:val="105"/>
          <w:sz w:val="21"/>
        </w:rPr>
        <w:t>recognition </w:t>
      </w:r>
      <w:r>
        <w:rPr>
          <w:w w:val="105"/>
          <w:sz w:val="21"/>
        </w:rPr>
        <w:t>‘that the </w:t>
      </w:r>
      <w:r>
        <w:rPr>
          <w:spacing w:val="-3"/>
          <w:w w:val="105"/>
          <w:sz w:val="21"/>
        </w:rPr>
        <w:t>treatment </w:t>
      </w:r>
      <w:r>
        <w:rPr>
          <w:w w:val="105"/>
          <w:sz w:val="21"/>
        </w:rPr>
        <w:t>or </w:t>
      </w:r>
      <w:r>
        <w:rPr>
          <w:spacing w:val="-3"/>
          <w:w w:val="105"/>
          <w:sz w:val="21"/>
        </w:rPr>
        <w:t>reintegration </w:t>
      </w:r>
      <w:r>
        <w:rPr>
          <w:w w:val="105"/>
          <w:sz w:val="21"/>
        </w:rPr>
        <w:t>of persons with a mental disorder is most </w:t>
      </w:r>
      <w:r>
        <w:rPr>
          <w:spacing w:val="-3"/>
          <w:w w:val="105"/>
          <w:sz w:val="21"/>
        </w:rPr>
        <w:t>appropriately considered </w:t>
      </w:r>
      <w:r>
        <w:rPr>
          <w:w w:val="105"/>
          <w:sz w:val="21"/>
        </w:rPr>
        <w:t>on a </w:t>
      </w:r>
      <w:r>
        <w:rPr>
          <w:spacing w:val="-3"/>
          <w:w w:val="105"/>
          <w:sz w:val="21"/>
        </w:rPr>
        <w:t>gradual</w:t>
      </w:r>
      <w:r>
        <w:rPr>
          <w:spacing w:val="25"/>
          <w:w w:val="105"/>
          <w:sz w:val="21"/>
        </w:rPr>
        <w:t> </w:t>
      </w:r>
      <w:r>
        <w:rPr>
          <w:spacing w:val="-4"/>
          <w:w w:val="105"/>
          <w:sz w:val="21"/>
        </w:rPr>
        <w:t>basis’.</w:t>
      </w:r>
      <w:r>
        <w:rPr>
          <w:spacing w:val="-4"/>
          <w:w w:val="105"/>
          <w:position w:val="7"/>
          <w:sz w:val="12"/>
        </w:rPr>
        <w:t>85</w:t>
      </w:r>
    </w:p>
    <w:p>
      <w:pPr>
        <w:pStyle w:val="ListParagraph"/>
        <w:numPr>
          <w:ilvl w:val="1"/>
          <w:numId w:val="5"/>
        </w:numPr>
        <w:tabs>
          <w:tab w:pos="2380" w:val="left" w:leader="none"/>
          <w:tab w:pos="2382" w:val="left" w:leader="none"/>
        </w:tabs>
        <w:spacing w:line="242" w:lineRule="auto" w:before="124" w:after="0"/>
        <w:ind w:left="2381" w:right="2225" w:hanging="794"/>
        <w:jc w:val="left"/>
        <w:rPr>
          <w:sz w:val="21"/>
        </w:rPr>
      </w:pPr>
      <w:r>
        <w:rPr>
          <w:spacing w:val="-4"/>
          <w:w w:val="105"/>
          <w:sz w:val="21"/>
        </w:rPr>
        <w:t>Unlike </w:t>
      </w:r>
      <w:r>
        <w:rPr>
          <w:w w:val="105"/>
          <w:sz w:val="21"/>
        </w:rPr>
        <w:t>the </w:t>
      </w:r>
      <w:r>
        <w:rPr>
          <w:spacing w:val="-3"/>
          <w:w w:val="105"/>
          <w:sz w:val="21"/>
        </w:rPr>
        <w:t>Governor’s pleasure regime before </w:t>
      </w:r>
      <w:r>
        <w:rPr>
          <w:w w:val="105"/>
          <w:sz w:val="21"/>
        </w:rPr>
        <w:t>it, the CMIA envisages a </w:t>
      </w:r>
      <w:r>
        <w:rPr>
          <w:spacing w:val="-3"/>
          <w:w w:val="105"/>
          <w:sz w:val="21"/>
        </w:rPr>
        <w:t>pathway for </w:t>
      </w:r>
      <w:r>
        <w:rPr>
          <w:w w:val="105"/>
          <w:sz w:val="21"/>
        </w:rPr>
        <w:t>release </w:t>
      </w:r>
      <w:r>
        <w:rPr>
          <w:spacing w:val="-3"/>
          <w:w w:val="105"/>
          <w:sz w:val="21"/>
        </w:rPr>
        <w:t>for </w:t>
      </w:r>
      <w:r>
        <w:rPr>
          <w:w w:val="105"/>
          <w:sz w:val="21"/>
        </w:rPr>
        <w:t>a person subject </w:t>
      </w:r>
      <w:r>
        <w:rPr>
          <w:spacing w:val="-3"/>
          <w:w w:val="105"/>
          <w:sz w:val="21"/>
        </w:rPr>
        <w:t>to </w:t>
      </w:r>
      <w:r>
        <w:rPr>
          <w:w w:val="105"/>
          <w:sz w:val="21"/>
        </w:rPr>
        <w:t>a supervision order </w:t>
      </w:r>
      <w:r>
        <w:rPr>
          <w:spacing w:val="-3"/>
          <w:w w:val="105"/>
          <w:sz w:val="21"/>
        </w:rPr>
        <w:t>through </w:t>
      </w:r>
      <w:r>
        <w:rPr>
          <w:w w:val="105"/>
          <w:sz w:val="21"/>
        </w:rPr>
        <w:t>a system of </w:t>
      </w:r>
      <w:r>
        <w:rPr>
          <w:spacing w:val="-3"/>
          <w:w w:val="105"/>
          <w:sz w:val="21"/>
        </w:rPr>
        <w:t>treatment, management </w:t>
      </w:r>
      <w:r>
        <w:rPr>
          <w:w w:val="105"/>
          <w:sz w:val="21"/>
        </w:rPr>
        <w:t>and</w:t>
      </w:r>
      <w:r>
        <w:rPr>
          <w:spacing w:val="13"/>
          <w:w w:val="105"/>
          <w:sz w:val="21"/>
        </w:rPr>
        <w:t> </w:t>
      </w:r>
      <w:r>
        <w:rPr>
          <w:w w:val="105"/>
          <w:sz w:val="21"/>
        </w:rPr>
        <w:t>supervision.</w:t>
      </w:r>
    </w:p>
    <w:p>
      <w:pPr>
        <w:pStyle w:val="ListParagraph"/>
        <w:numPr>
          <w:ilvl w:val="1"/>
          <w:numId w:val="5"/>
        </w:numPr>
        <w:tabs>
          <w:tab w:pos="2380" w:val="left" w:leader="none"/>
          <w:tab w:pos="2382" w:val="left" w:leader="none"/>
        </w:tabs>
        <w:spacing w:line="242" w:lineRule="auto" w:before="123" w:after="0"/>
        <w:ind w:left="2381" w:right="2045" w:hanging="794"/>
        <w:jc w:val="left"/>
        <w:rPr>
          <w:sz w:val="21"/>
        </w:rPr>
      </w:pPr>
      <w:r>
        <w:rPr>
          <w:w w:val="105"/>
          <w:sz w:val="21"/>
        </w:rPr>
        <w:t>The</w:t>
      </w:r>
      <w:r>
        <w:rPr>
          <w:spacing w:val="-4"/>
          <w:w w:val="105"/>
          <w:sz w:val="21"/>
        </w:rPr>
        <w:t> </w:t>
      </w:r>
      <w:r>
        <w:rPr>
          <w:w w:val="105"/>
          <w:sz w:val="21"/>
        </w:rPr>
        <w:t>system</w:t>
      </w:r>
      <w:r>
        <w:rPr>
          <w:spacing w:val="-4"/>
          <w:w w:val="105"/>
          <w:sz w:val="21"/>
        </w:rPr>
        <w:t> </w:t>
      </w:r>
      <w:r>
        <w:rPr>
          <w:w w:val="105"/>
          <w:sz w:val="21"/>
        </w:rPr>
        <w:t>of</w:t>
      </w:r>
      <w:r>
        <w:rPr>
          <w:spacing w:val="-4"/>
          <w:w w:val="105"/>
          <w:sz w:val="21"/>
        </w:rPr>
        <w:t> </w:t>
      </w:r>
      <w:r>
        <w:rPr>
          <w:spacing w:val="-3"/>
          <w:w w:val="105"/>
          <w:sz w:val="21"/>
        </w:rPr>
        <w:t>gradual reintegration</w:t>
      </w:r>
      <w:r>
        <w:rPr>
          <w:spacing w:val="-4"/>
          <w:w w:val="105"/>
          <w:sz w:val="21"/>
        </w:rPr>
        <w:t> </w:t>
      </w:r>
      <w:r>
        <w:rPr>
          <w:w w:val="105"/>
          <w:sz w:val="21"/>
        </w:rPr>
        <w:t>is</w:t>
      </w:r>
      <w:r>
        <w:rPr>
          <w:spacing w:val="-4"/>
          <w:w w:val="105"/>
          <w:sz w:val="21"/>
        </w:rPr>
        <w:t> </w:t>
      </w:r>
      <w:r>
        <w:rPr>
          <w:w w:val="105"/>
          <w:sz w:val="21"/>
        </w:rPr>
        <w:t>reflected</w:t>
      </w:r>
      <w:r>
        <w:rPr>
          <w:spacing w:val="-4"/>
          <w:w w:val="105"/>
          <w:sz w:val="21"/>
        </w:rPr>
        <w:t> </w:t>
      </w:r>
      <w:r>
        <w:rPr>
          <w:w w:val="105"/>
          <w:sz w:val="21"/>
        </w:rPr>
        <w:t>in</w:t>
      </w:r>
      <w:r>
        <w:rPr>
          <w:spacing w:val="-3"/>
          <w:w w:val="105"/>
          <w:sz w:val="21"/>
        </w:rPr>
        <w:t> </w:t>
      </w:r>
      <w:r>
        <w:rPr>
          <w:w w:val="105"/>
          <w:sz w:val="21"/>
        </w:rPr>
        <w:t>a</w:t>
      </w:r>
      <w:r>
        <w:rPr>
          <w:spacing w:val="-4"/>
          <w:w w:val="105"/>
          <w:sz w:val="21"/>
        </w:rPr>
        <w:t> </w:t>
      </w:r>
      <w:r>
        <w:rPr>
          <w:w w:val="105"/>
          <w:sz w:val="21"/>
        </w:rPr>
        <w:t>number</w:t>
      </w:r>
      <w:r>
        <w:rPr>
          <w:spacing w:val="-4"/>
          <w:w w:val="105"/>
          <w:sz w:val="21"/>
        </w:rPr>
        <w:t> </w:t>
      </w:r>
      <w:r>
        <w:rPr>
          <w:w w:val="105"/>
          <w:sz w:val="21"/>
        </w:rPr>
        <w:t>of</w:t>
      </w:r>
      <w:r>
        <w:rPr>
          <w:spacing w:val="-4"/>
          <w:w w:val="105"/>
          <w:sz w:val="21"/>
        </w:rPr>
        <w:t> </w:t>
      </w:r>
      <w:r>
        <w:rPr>
          <w:spacing w:val="-3"/>
          <w:w w:val="105"/>
          <w:sz w:val="21"/>
        </w:rPr>
        <w:t>features </w:t>
      </w:r>
      <w:r>
        <w:rPr>
          <w:w w:val="105"/>
          <w:sz w:val="21"/>
        </w:rPr>
        <w:t>of</w:t>
      </w:r>
      <w:r>
        <w:rPr>
          <w:spacing w:val="-4"/>
          <w:w w:val="105"/>
          <w:sz w:val="21"/>
        </w:rPr>
        <w:t> </w:t>
      </w:r>
      <w:r>
        <w:rPr>
          <w:w w:val="105"/>
          <w:sz w:val="21"/>
        </w:rPr>
        <w:t>the</w:t>
      </w:r>
      <w:r>
        <w:rPr>
          <w:spacing w:val="-4"/>
          <w:w w:val="105"/>
          <w:sz w:val="21"/>
        </w:rPr>
        <w:t> </w:t>
      </w:r>
      <w:r>
        <w:rPr>
          <w:w w:val="105"/>
          <w:sz w:val="21"/>
        </w:rPr>
        <w:t>CMIA, </w:t>
      </w:r>
      <w:r>
        <w:rPr>
          <w:spacing w:val="-3"/>
          <w:w w:val="105"/>
          <w:sz w:val="21"/>
        </w:rPr>
        <w:t>including:</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sz w:val="21"/>
        </w:rPr>
        <w:t>an</w:t>
      </w:r>
      <w:r>
        <w:rPr>
          <w:spacing w:val="8"/>
          <w:sz w:val="21"/>
        </w:rPr>
        <w:t> </w:t>
      </w:r>
      <w:r>
        <w:rPr>
          <w:spacing w:val="-4"/>
          <w:sz w:val="21"/>
        </w:rPr>
        <w:t>application</w:t>
      </w:r>
      <w:r>
        <w:rPr>
          <w:spacing w:val="9"/>
          <w:sz w:val="21"/>
        </w:rPr>
        <w:t> </w:t>
      </w:r>
      <w:r>
        <w:rPr>
          <w:spacing w:val="-4"/>
          <w:sz w:val="21"/>
        </w:rPr>
        <w:t>for</w:t>
      </w:r>
      <w:r>
        <w:rPr>
          <w:spacing w:val="8"/>
          <w:sz w:val="21"/>
        </w:rPr>
        <w:t> </w:t>
      </w:r>
      <w:r>
        <w:rPr>
          <w:spacing w:val="-5"/>
          <w:sz w:val="21"/>
        </w:rPr>
        <w:t>variation</w:t>
      </w:r>
      <w:r>
        <w:rPr>
          <w:spacing w:val="9"/>
          <w:sz w:val="21"/>
        </w:rPr>
        <w:t> </w:t>
      </w:r>
      <w:r>
        <w:rPr>
          <w:sz w:val="21"/>
        </w:rPr>
        <w:t>or</w:t>
      </w:r>
      <w:r>
        <w:rPr>
          <w:spacing w:val="8"/>
          <w:sz w:val="21"/>
        </w:rPr>
        <w:t> </w:t>
      </w:r>
      <w:r>
        <w:rPr>
          <w:spacing w:val="-4"/>
          <w:sz w:val="21"/>
        </w:rPr>
        <w:t>revocation</w:t>
      </w:r>
      <w:r>
        <w:rPr>
          <w:spacing w:val="9"/>
          <w:sz w:val="21"/>
        </w:rPr>
        <w:t> </w:t>
      </w:r>
      <w:r>
        <w:rPr>
          <w:spacing w:val="-3"/>
          <w:sz w:val="21"/>
        </w:rPr>
        <w:t>of</w:t>
      </w:r>
      <w:r>
        <w:rPr>
          <w:spacing w:val="8"/>
          <w:sz w:val="21"/>
        </w:rPr>
        <w:t> </w:t>
      </w:r>
      <w:r>
        <w:rPr>
          <w:sz w:val="21"/>
        </w:rPr>
        <w:t>a</w:t>
      </w:r>
      <w:r>
        <w:rPr>
          <w:spacing w:val="9"/>
          <w:sz w:val="21"/>
        </w:rPr>
        <w:t> </w:t>
      </w:r>
      <w:r>
        <w:rPr>
          <w:spacing w:val="-4"/>
          <w:sz w:val="21"/>
        </w:rPr>
        <w:t>supervision</w:t>
      </w:r>
      <w:r>
        <w:rPr>
          <w:spacing w:val="8"/>
          <w:sz w:val="21"/>
        </w:rPr>
        <w:t> </w:t>
      </w:r>
      <w:r>
        <w:rPr>
          <w:spacing w:val="-4"/>
          <w:sz w:val="21"/>
        </w:rPr>
        <w:t>order</w:t>
      </w:r>
      <w:r>
        <w:rPr>
          <w:spacing w:val="9"/>
          <w:sz w:val="21"/>
        </w:rPr>
        <w:t> </w:t>
      </w:r>
      <w:r>
        <w:rPr>
          <w:spacing w:val="-3"/>
          <w:sz w:val="21"/>
        </w:rPr>
        <w:t>can</w:t>
      </w:r>
      <w:r>
        <w:rPr>
          <w:spacing w:val="8"/>
          <w:sz w:val="21"/>
        </w:rPr>
        <w:t> </w:t>
      </w:r>
      <w:r>
        <w:rPr>
          <w:sz w:val="21"/>
        </w:rPr>
        <w:t>be</w:t>
      </w:r>
      <w:r>
        <w:rPr>
          <w:spacing w:val="9"/>
          <w:sz w:val="21"/>
        </w:rPr>
        <w:t> </w:t>
      </w:r>
      <w:r>
        <w:rPr>
          <w:spacing w:val="-3"/>
          <w:sz w:val="21"/>
        </w:rPr>
        <w:t>made</w:t>
      </w:r>
      <w:r>
        <w:rPr>
          <w:spacing w:val="8"/>
          <w:sz w:val="21"/>
        </w:rPr>
        <w:t> </w:t>
      </w:r>
      <w:r>
        <w:rPr>
          <w:spacing w:val="-3"/>
          <w:sz w:val="21"/>
        </w:rPr>
        <w:t>at</w:t>
      </w:r>
      <w:r>
        <w:rPr>
          <w:spacing w:val="9"/>
          <w:sz w:val="21"/>
        </w:rPr>
        <w:t> </w:t>
      </w:r>
      <w:r>
        <w:rPr>
          <w:spacing w:val="-4"/>
          <w:sz w:val="21"/>
        </w:rPr>
        <w:t>any</w:t>
      </w:r>
      <w:r>
        <w:rPr>
          <w:spacing w:val="8"/>
          <w:sz w:val="21"/>
        </w:rPr>
        <w:t> </w:t>
      </w:r>
      <w:r>
        <w:rPr>
          <w:spacing w:val="-4"/>
          <w:sz w:val="21"/>
        </w:rPr>
        <w:t>time</w:t>
      </w:r>
    </w:p>
    <w:p>
      <w:pPr>
        <w:pStyle w:val="ListParagraph"/>
        <w:numPr>
          <w:ilvl w:val="2"/>
          <w:numId w:val="5"/>
        </w:numPr>
        <w:tabs>
          <w:tab w:pos="2721" w:val="left" w:leader="none"/>
          <w:tab w:pos="2722" w:val="left" w:leader="none"/>
        </w:tabs>
        <w:spacing w:line="242" w:lineRule="auto" w:before="123" w:after="0"/>
        <w:ind w:left="2721" w:right="2117" w:hanging="340"/>
        <w:jc w:val="left"/>
        <w:rPr>
          <w:sz w:val="21"/>
        </w:rPr>
      </w:pPr>
      <w:r>
        <w:rPr>
          <w:w w:val="105"/>
          <w:sz w:val="21"/>
        </w:rPr>
        <w:t>a</w:t>
      </w:r>
      <w:r>
        <w:rPr>
          <w:spacing w:val="-5"/>
          <w:w w:val="105"/>
          <w:sz w:val="21"/>
        </w:rPr>
        <w:t> </w:t>
      </w:r>
      <w:r>
        <w:rPr>
          <w:spacing w:val="-3"/>
          <w:w w:val="105"/>
          <w:sz w:val="21"/>
        </w:rPr>
        <w:t>custodial</w:t>
      </w:r>
      <w:r>
        <w:rPr>
          <w:spacing w:val="-5"/>
          <w:w w:val="105"/>
          <w:sz w:val="21"/>
        </w:rPr>
        <w:t> </w:t>
      </w:r>
      <w:r>
        <w:rPr>
          <w:w w:val="105"/>
          <w:sz w:val="21"/>
        </w:rPr>
        <w:t>supervision</w:t>
      </w:r>
      <w:r>
        <w:rPr>
          <w:spacing w:val="-5"/>
          <w:w w:val="105"/>
          <w:sz w:val="21"/>
        </w:rPr>
        <w:t> </w:t>
      </w:r>
      <w:r>
        <w:rPr>
          <w:w w:val="105"/>
          <w:sz w:val="21"/>
        </w:rPr>
        <w:t>order</w:t>
      </w:r>
      <w:r>
        <w:rPr>
          <w:spacing w:val="-4"/>
          <w:w w:val="105"/>
          <w:sz w:val="21"/>
        </w:rPr>
        <w:t> </w:t>
      </w:r>
      <w:r>
        <w:rPr>
          <w:w w:val="105"/>
          <w:sz w:val="21"/>
        </w:rPr>
        <w:t>must</w:t>
      </w:r>
      <w:r>
        <w:rPr>
          <w:spacing w:val="-5"/>
          <w:w w:val="105"/>
          <w:sz w:val="21"/>
        </w:rPr>
        <w:t> </w:t>
      </w:r>
      <w:r>
        <w:rPr>
          <w:w w:val="105"/>
          <w:sz w:val="21"/>
        </w:rPr>
        <w:t>be</w:t>
      </w:r>
      <w:r>
        <w:rPr>
          <w:spacing w:val="-5"/>
          <w:w w:val="105"/>
          <w:sz w:val="21"/>
        </w:rPr>
        <w:t> </w:t>
      </w:r>
      <w:r>
        <w:rPr>
          <w:w w:val="105"/>
          <w:sz w:val="21"/>
        </w:rPr>
        <w:t>imposed</w:t>
      </w:r>
      <w:r>
        <w:rPr>
          <w:spacing w:val="-5"/>
          <w:w w:val="105"/>
          <w:sz w:val="21"/>
        </w:rPr>
        <w:t> </w:t>
      </w:r>
      <w:r>
        <w:rPr>
          <w:spacing w:val="-3"/>
          <w:w w:val="105"/>
          <w:sz w:val="21"/>
        </w:rPr>
        <w:t>for</w:t>
      </w:r>
      <w:r>
        <w:rPr>
          <w:spacing w:val="-4"/>
          <w:w w:val="105"/>
          <w:sz w:val="21"/>
        </w:rPr>
        <w:t> </w:t>
      </w:r>
      <w:r>
        <w:rPr>
          <w:spacing w:val="-9"/>
          <w:w w:val="105"/>
          <w:sz w:val="21"/>
        </w:rPr>
        <w:t>12</w:t>
      </w:r>
      <w:r>
        <w:rPr>
          <w:spacing w:val="-5"/>
          <w:w w:val="105"/>
          <w:sz w:val="21"/>
        </w:rPr>
        <w:t> </w:t>
      </w:r>
      <w:r>
        <w:rPr>
          <w:spacing w:val="-3"/>
          <w:w w:val="105"/>
          <w:sz w:val="21"/>
        </w:rPr>
        <w:t>months</w:t>
      </w:r>
      <w:r>
        <w:rPr>
          <w:spacing w:val="-5"/>
          <w:w w:val="105"/>
          <w:sz w:val="21"/>
        </w:rPr>
        <w:t> </w:t>
      </w:r>
      <w:r>
        <w:rPr>
          <w:spacing w:val="-3"/>
          <w:w w:val="105"/>
          <w:sz w:val="21"/>
        </w:rPr>
        <w:t>before</w:t>
      </w:r>
      <w:r>
        <w:rPr>
          <w:spacing w:val="-5"/>
          <w:w w:val="105"/>
          <w:sz w:val="21"/>
        </w:rPr>
        <w:t> </w:t>
      </w:r>
      <w:r>
        <w:rPr>
          <w:w w:val="105"/>
          <w:sz w:val="21"/>
        </w:rPr>
        <w:t>a</w:t>
      </w:r>
      <w:r>
        <w:rPr>
          <w:spacing w:val="-4"/>
          <w:w w:val="105"/>
          <w:sz w:val="21"/>
        </w:rPr>
        <w:t> </w:t>
      </w:r>
      <w:r>
        <w:rPr>
          <w:w w:val="105"/>
          <w:sz w:val="21"/>
        </w:rPr>
        <w:t>court</w:t>
      </w:r>
      <w:r>
        <w:rPr>
          <w:spacing w:val="-5"/>
          <w:w w:val="105"/>
          <w:sz w:val="21"/>
        </w:rPr>
        <w:t> </w:t>
      </w:r>
      <w:r>
        <w:rPr>
          <w:w w:val="105"/>
          <w:sz w:val="21"/>
        </w:rPr>
        <w:t>can </w:t>
      </w:r>
      <w:r>
        <w:rPr>
          <w:spacing w:val="-3"/>
          <w:w w:val="105"/>
          <w:sz w:val="21"/>
        </w:rPr>
        <w:t>consider </w:t>
      </w:r>
      <w:r>
        <w:rPr>
          <w:w w:val="105"/>
          <w:sz w:val="21"/>
        </w:rPr>
        <w:t>varying it </w:t>
      </w:r>
      <w:r>
        <w:rPr>
          <w:spacing w:val="-3"/>
          <w:w w:val="105"/>
          <w:sz w:val="21"/>
        </w:rPr>
        <w:t>to </w:t>
      </w:r>
      <w:r>
        <w:rPr>
          <w:w w:val="105"/>
          <w:sz w:val="21"/>
        </w:rPr>
        <w:t>a non-custodial supervision </w:t>
      </w:r>
      <w:r>
        <w:rPr>
          <w:spacing w:val="-4"/>
          <w:w w:val="105"/>
          <w:sz w:val="21"/>
        </w:rPr>
        <w:t>order,</w:t>
      </w:r>
      <w:r>
        <w:rPr>
          <w:spacing w:val="23"/>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3" w:after="0"/>
        <w:ind w:left="2721" w:right="1929" w:hanging="340"/>
        <w:jc w:val="left"/>
        <w:rPr>
          <w:sz w:val="21"/>
        </w:rPr>
      </w:pPr>
      <w:r>
        <w:rPr>
          <w:w w:val="105"/>
          <w:sz w:val="21"/>
        </w:rPr>
        <w:t>a</w:t>
      </w:r>
      <w:r>
        <w:rPr>
          <w:spacing w:val="-14"/>
          <w:w w:val="105"/>
          <w:sz w:val="21"/>
        </w:rPr>
        <w:t> </w:t>
      </w:r>
      <w:r>
        <w:rPr>
          <w:w w:val="105"/>
          <w:sz w:val="21"/>
        </w:rPr>
        <w:t>non-custodial</w:t>
      </w:r>
      <w:r>
        <w:rPr>
          <w:spacing w:val="-13"/>
          <w:w w:val="105"/>
          <w:sz w:val="21"/>
        </w:rPr>
        <w:t> </w:t>
      </w:r>
      <w:r>
        <w:rPr>
          <w:w w:val="105"/>
          <w:sz w:val="21"/>
        </w:rPr>
        <w:t>supervision</w:t>
      </w:r>
      <w:r>
        <w:rPr>
          <w:spacing w:val="-13"/>
          <w:w w:val="105"/>
          <w:sz w:val="21"/>
        </w:rPr>
        <w:t> </w:t>
      </w:r>
      <w:r>
        <w:rPr>
          <w:w w:val="105"/>
          <w:sz w:val="21"/>
        </w:rPr>
        <w:t>order</w:t>
      </w:r>
      <w:r>
        <w:rPr>
          <w:spacing w:val="-14"/>
          <w:w w:val="105"/>
          <w:sz w:val="21"/>
        </w:rPr>
        <w:t> </w:t>
      </w:r>
      <w:r>
        <w:rPr>
          <w:w w:val="105"/>
          <w:sz w:val="21"/>
        </w:rPr>
        <w:t>is</w:t>
      </w:r>
      <w:r>
        <w:rPr>
          <w:spacing w:val="-13"/>
          <w:w w:val="105"/>
          <w:sz w:val="21"/>
        </w:rPr>
        <w:t> </w:t>
      </w:r>
      <w:r>
        <w:rPr>
          <w:w w:val="105"/>
          <w:sz w:val="21"/>
        </w:rPr>
        <w:t>the</w:t>
      </w:r>
      <w:r>
        <w:rPr>
          <w:spacing w:val="-13"/>
          <w:w w:val="105"/>
          <w:sz w:val="21"/>
        </w:rPr>
        <w:t> </w:t>
      </w:r>
      <w:r>
        <w:rPr>
          <w:w w:val="105"/>
          <w:sz w:val="21"/>
        </w:rPr>
        <w:t>only</w:t>
      </w:r>
      <w:r>
        <w:rPr>
          <w:spacing w:val="-13"/>
          <w:w w:val="105"/>
          <w:sz w:val="21"/>
        </w:rPr>
        <w:t> </w:t>
      </w:r>
      <w:r>
        <w:rPr>
          <w:w w:val="105"/>
          <w:sz w:val="21"/>
        </w:rPr>
        <w:t>supervision</w:t>
      </w:r>
      <w:r>
        <w:rPr>
          <w:spacing w:val="-14"/>
          <w:w w:val="105"/>
          <w:sz w:val="21"/>
        </w:rPr>
        <w:t> </w:t>
      </w:r>
      <w:r>
        <w:rPr>
          <w:w w:val="105"/>
          <w:sz w:val="21"/>
        </w:rPr>
        <w:t>order</w:t>
      </w:r>
      <w:r>
        <w:rPr>
          <w:spacing w:val="-13"/>
          <w:w w:val="105"/>
          <w:sz w:val="21"/>
        </w:rPr>
        <w:t> </w:t>
      </w:r>
      <w:r>
        <w:rPr>
          <w:spacing w:val="-3"/>
          <w:w w:val="105"/>
          <w:sz w:val="21"/>
        </w:rPr>
        <w:t>that</w:t>
      </w:r>
      <w:r>
        <w:rPr>
          <w:spacing w:val="-13"/>
          <w:w w:val="105"/>
          <w:sz w:val="21"/>
        </w:rPr>
        <w:t> </w:t>
      </w:r>
      <w:r>
        <w:rPr>
          <w:w w:val="105"/>
          <w:sz w:val="21"/>
        </w:rPr>
        <w:t>can</w:t>
      </w:r>
      <w:r>
        <w:rPr>
          <w:spacing w:val="-13"/>
          <w:w w:val="105"/>
          <w:sz w:val="21"/>
        </w:rPr>
        <w:t> </w:t>
      </w:r>
      <w:r>
        <w:rPr>
          <w:w w:val="105"/>
          <w:sz w:val="21"/>
        </w:rPr>
        <w:t>be</w:t>
      </w:r>
      <w:r>
        <w:rPr>
          <w:spacing w:val="-14"/>
          <w:w w:val="105"/>
          <w:sz w:val="21"/>
        </w:rPr>
        <w:t> </w:t>
      </w:r>
      <w:r>
        <w:rPr>
          <w:spacing w:val="-3"/>
          <w:w w:val="105"/>
          <w:sz w:val="21"/>
        </w:rPr>
        <w:t>revoked </w:t>
      </w:r>
      <w:r>
        <w:rPr>
          <w:w w:val="105"/>
          <w:sz w:val="21"/>
        </w:rPr>
        <w:t>(not a </w:t>
      </w:r>
      <w:r>
        <w:rPr>
          <w:spacing w:val="-3"/>
          <w:w w:val="105"/>
          <w:sz w:val="21"/>
        </w:rPr>
        <w:t>custodial </w:t>
      </w:r>
      <w:r>
        <w:rPr>
          <w:w w:val="105"/>
          <w:sz w:val="21"/>
        </w:rPr>
        <w:t>supervision </w:t>
      </w:r>
      <w:r>
        <w:rPr>
          <w:spacing w:val="-3"/>
          <w:w w:val="105"/>
          <w:sz w:val="21"/>
        </w:rPr>
        <w:t>order) </w:t>
      </w:r>
      <w:r>
        <w:rPr>
          <w:w w:val="105"/>
          <w:sz w:val="21"/>
        </w:rPr>
        <w:t>and only after a period of at least </w:t>
      </w:r>
      <w:r>
        <w:rPr>
          <w:spacing w:val="-9"/>
          <w:w w:val="105"/>
          <w:sz w:val="21"/>
        </w:rPr>
        <w:t>12 </w:t>
      </w:r>
      <w:r>
        <w:rPr>
          <w:spacing w:val="-3"/>
          <w:w w:val="105"/>
          <w:sz w:val="21"/>
        </w:rPr>
        <w:t>months </w:t>
      </w:r>
      <w:r>
        <w:rPr>
          <w:w w:val="105"/>
          <w:sz w:val="21"/>
        </w:rPr>
        <w:t>extended</w:t>
      </w:r>
      <w:r>
        <w:rPr>
          <w:spacing w:val="5"/>
          <w:w w:val="105"/>
          <w:sz w:val="21"/>
        </w:rPr>
        <w:t> </w:t>
      </w:r>
      <w:r>
        <w:rPr>
          <w:spacing w:val="-4"/>
          <w:w w:val="105"/>
          <w:sz w:val="21"/>
        </w:rPr>
        <w:t>leave.</w:t>
      </w:r>
    </w:p>
    <w:p>
      <w:pPr>
        <w:pStyle w:val="BodyText"/>
        <w:rPr>
          <w:sz w:val="14"/>
        </w:rPr>
      </w:pPr>
      <w:r>
        <w:rPr/>
        <w:pict>
          <v:line style="position:absolute;mso-position-horizontal-relative:page;mso-position-vertical-relative:paragraph;z-index:248;mso-wrap-distance-left:0;mso-wrap-distance-right:0" from="79.370102pt,11.271235pt" to="515.905102pt,11.271235pt" stroked="true" strokeweight="1.417pt" strokecolor="#e5edf1">
            <v:stroke dashstyle="solid"/>
            <w10:wrap type="topAndBottom"/>
          </v:line>
        </w:pict>
      </w:r>
    </w:p>
    <w:p>
      <w:pPr>
        <w:pStyle w:val="ListParagraph"/>
        <w:numPr>
          <w:ilvl w:val="0"/>
          <w:numId w:val="12"/>
        </w:numPr>
        <w:tabs>
          <w:tab w:pos="2380" w:val="left" w:leader="none"/>
          <w:tab w:pos="2382" w:val="left" w:leader="none"/>
        </w:tabs>
        <w:spacing w:line="240" w:lineRule="auto" w:before="112" w:after="0"/>
        <w:ind w:left="2381" w:right="0" w:hanging="794"/>
        <w:jc w:val="left"/>
        <w:rPr>
          <w:sz w:val="13"/>
        </w:rPr>
      </w:pPr>
      <w:r>
        <w:rPr>
          <w:w w:val="105"/>
          <w:sz w:val="13"/>
        </w:rPr>
        <w:t>Ruffles, above n 49,</w:t>
      </w:r>
      <w:r>
        <w:rPr>
          <w:spacing w:val="18"/>
          <w:w w:val="105"/>
          <w:sz w:val="13"/>
        </w:rPr>
        <w:t> </w:t>
      </w:r>
      <w:r>
        <w:rPr>
          <w:w w:val="105"/>
          <w:sz w:val="13"/>
        </w:rPr>
        <w:t>122.</w:t>
      </w:r>
    </w:p>
    <w:p>
      <w:pPr>
        <w:pStyle w:val="ListParagraph"/>
        <w:numPr>
          <w:ilvl w:val="0"/>
          <w:numId w:val="12"/>
        </w:numPr>
        <w:tabs>
          <w:tab w:pos="2380" w:val="left" w:leader="none"/>
          <w:tab w:pos="2382" w:val="left" w:leader="none"/>
        </w:tabs>
        <w:spacing w:line="240" w:lineRule="auto" w:before="1" w:after="0"/>
        <w:ind w:left="2381" w:right="0" w:hanging="794"/>
        <w:jc w:val="left"/>
        <w:rPr>
          <w:sz w:val="13"/>
        </w:rPr>
      </w:pPr>
      <w:r>
        <w:rPr>
          <w:i/>
          <w:sz w:val="13"/>
        </w:rPr>
        <w:t>Crimes</w:t>
      </w:r>
      <w:r>
        <w:rPr>
          <w:i/>
          <w:spacing w:val="6"/>
          <w:sz w:val="13"/>
        </w:rPr>
        <w:t> </w:t>
      </w:r>
      <w:r>
        <w:rPr>
          <w:i/>
          <w:sz w:val="13"/>
        </w:rPr>
        <w:t>(Mental</w:t>
      </w:r>
      <w:r>
        <w:rPr>
          <w:i/>
          <w:spacing w:val="7"/>
          <w:sz w:val="13"/>
        </w:rPr>
        <w:t> </w:t>
      </w:r>
      <w:r>
        <w:rPr>
          <w:i/>
          <w:sz w:val="13"/>
        </w:rPr>
        <w:t>Impairment</w:t>
      </w:r>
      <w:r>
        <w:rPr>
          <w:i/>
          <w:spacing w:val="6"/>
          <w:sz w:val="13"/>
        </w:rPr>
        <w:t> </w:t>
      </w:r>
      <w:r>
        <w:rPr>
          <w:i/>
          <w:sz w:val="13"/>
        </w:rPr>
        <w:t>and</w:t>
      </w:r>
      <w:r>
        <w:rPr>
          <w:i/>
          <w:spacing w:val="7"/>
          <w:sz w:val="13"/>
        </w:rPr>
        <w:t> </w:t>
      </w:r>
      <w:r>
        <w:rPr>
          <w:i/>
          <w:sz w:val="13"/>
        </w:rPr>
        <w:t>Unfitness</w:t>
      </w:r>
      <w:r>
        <w:rPr>
          <w:i/>
          <w:spacing w:val="6"/>
          <w:sz w:val="13"/>
        </w:rPr>
        <w:t> </w:t>
      </w:r>
      <w:r>
        <w:rPr>
          <w:i/>
          <w:sz w:val="13"/>
        </w:rPr>
        <w:t>to</w:t>
      </w:r>
      <w:r>
        <w:rPr>
          <w:i/>
          <w:spacing w:val="7"/>
          <w:sz w:val="13"/>
        </w:rPr>
        <w:t> </w:t>
      </w:r>
      <w:r>
        <w:rPr>
          <w:i/>
          <w:sz w:val="13"/>
        </w:rPr>
        <w:t>be</w:t>
      </w:r>
      <w:r>
        <w:rPr>
          <w:i/>
          <w:spacing w:val="6"/>
          <w:sz w:val="13"/>
        </w:rPr>
        <w:t> </w:t>
      </w:r>
      <w:r>
        <w:rPr>
          <w:i/>
          <w:sz w:val="13"/>
        </w:rPr>
        <w:t>Tried)</w:t>
      </w:r>
      <w:r>
        <w:rPr>
          <w:i/>
          <w:spacing w:val="7"/>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8"/>
          <w:sz w:val="13"/>
        </w:rPr>
        <w:t> </w:t>
      </w:r>
      <w:r>
        <w:rPr>
          <w:sz w:val="13"/>
        </w:rPr>
        <w:t>ss</w:t>
      </w:r>
      <w:r>
        <w:rPr>
          <w:spacing w:val="7"/>
          <w:sz w:val="13"/>
        </w:rPr>
        <w:t> </w:t>
      </w:r>
      <w:r>
        <w:rPr>
          <w:sz w:val="13"/>
        </w:rPr>
        <w:t>38C,</w:t>
      </w:r>
      <w:r>
        <w:rPr>
          <w:spacing w:val="8"/>
          <w:sz w:val="13"/>
        </w:rPr>
        <w:t> </w:t>
      </w:r>
      <w:r>
        <w:rPr>
          <w:sz w:val="13"/>
        </w:rPr>
        <w:t>38E,</w:t>
      </w:r>
      <w:r>
        <w:rPr>
          <w:spacing w:val="7"/>
          <w:sz w:val="13"/>
        </w:rPr>
        <w:t> </w:t>
      </w:r>
      <w:r>
        <w:rPr>
          <w:sz w:val="13"/>
        </w:rPr>
        <w:t>74.</w:t>
      </w:r>
    </w:p>
    <w:p>
      <w:pPr>
        <w:pStyle w:val="ListParagraph"/>
        <w:numPr>
          <w:ilvl w:val="0"/>
          <w:numId w:val="12"/>
        </w:numPr>
        <w:tabs>
          <w:tab w:pos="2380" w:val="left" w:leader="none"/>
          <w:tab w:pos="2382" w:val="left" w:leader="none"/>
        </w:tabs>
        <w:spacing w:line="240" w:lineRule="auto" w:before="2" w:after="0"/>
        <w:ind w:left="2381" w:right="2388" w:hanging="794"/>
        <w:jc w:val="left"/>
        <w:rPr>
          <w:sz w:val="13"/>
        </w:rPr>
      </w:pPr>
      <w:r>
        <w:rPr>
          <w:w w:val="105"/>
          <w:sz w:val="13"/>
        </w:rPr>
        <w:t>Victorian Institute of Forensic Medicine </w:t>
      </w:r>
      <w:r>
        <w:rPr>
          <w:spacing w:val="2"/>
          <w:w w:val="105"/>
          <w:sz w:val="13"/>
        </w:rPr>
        <w:t>(Forensicare), </w:t>
      </w:r>
      <w:r>
        <w:rPr>
          <w:i/>
          <w:w w:val="105"/>
          <w:sz w:val="13"/>
        </w:rPr>
        <w:t>Consumers and Carers </w:t>
      </w:r>
      <w:r>
        <w:rPr>
          <w:w w:val="105"/>
          <w:sz w:val="13"/>
        </w:rPr>
        <w:t>(2010) &lt;</w:t>
      </w:r>
      <w:hyperlink r:id="rId25">
        <w:r>
          <w:rPr>
            <w:w w:val="105"/>
            <w:sz w:val="13"/>
          </w:rPr>
          <w:t>http://www.forensicare.vic.gov.au/page.</w:t>
        </w:r>
      </w:hyperlink>
      <w:r>
        <w:rPr>
          <w:w w:val="105"/>
          <w:sz w:val="13"/>
        </w:rPr>
        <w:t> aspx?o=conscare&gt;.</w:t>
      </w:r>
    </w:p>
    <w:p>
      <w:pPr>
        <w:pStyle w:val="ListParagraph"/>
        <w:numPr>
          <w:ilvl w:val="0"/>
          <w:numId w:val="12"/>
        </w:numPr>
        <w:tabs>
          <w:tab w:pos="2380" w:val="left" w:leader="none"/>
          <w:tab w:pos="2382" w:val="left" w:leader="none"/>
        </w:tabs>
        <w:spacing w:line="240" w:lineRule="auto" w:before="2" w:after="0"/>
        <w:ind w:left="2381" w:right="1774" w:hanging="794"/>
        <w:jc w:val="left"/>
        <w:rPr>
          <w:sz w:val="13"/>
        </w:rPr>
      </w:pPr>
      <w:r>
        <w:rPr>
          <w:w w:val="105"/>
          <w:sz w:val="13"/>
        </w:rPr>
        <w:t>Victorian Institute of Forensic Medicine </w:t>
      </w:r>
      <w:r>
        <w:rPr>
          <w:spacing w:val="2"/>
          <w:w w:val="105"/>
          <w:sz w:val="13"/>
        </w:rPr>
        <w:t>(Forensicare), </w:t>
      </w:r>
      <w:r>
        <w:rPr>
          <w:i/>
          <w:w w:val="105"/>
          <w:sz w:val="13"/>
        </w:rPr>
        <w:t>Family and Carer Advocate Brochure </w:t>
      </w:r>
      <w:r>
        <w:rPr>
          <w:w w:val="105"/>
          <w:sz w:val="13"/>
        </w:rPr>
        <w:t>(2012) &lt;</w:t>
      </w:r>
      <w:hyperlink r:id="rId26">
        <w:r>
          <w:rPr>
            <w:w w:val="105"/>
            <w:sz w:val="13"/>
          </w:rPr>
          <w:t>http://www.forensicare.vic.gov.au/as-</w:t>
        </w:r>
      </w:hyperlink>
      <w:r>
        <w:rPr>
          <w:w w:val="105"/>
          <w:sz w:val="13"/>
        </w:rPr>
        <w:t> sets/pubs/FamilyCarerAdvocateBrochure2012.pdf&gt;.</w:t>
      </w:r>
    </w:p>
    <w:p>
      <w:pPr>
        <w:pStyle w:val="ListParagraph"/>
        <w:numPr>
          <w:ilvl w:val="0"/>
          <w:numId w:val="12"/>
        </w:numPr>
        <w:tabs>
          <w:tab w:pos="2380" w:val="left" w:leader="none"/>
          <w:tab w:pos="2382" w:val="left" w:leader="none"/>
        </w:tabs>
        <w:spacing w:line="240" w:lineRule="auto" w:before="3" w:after="0"/>
        <w:ind w:left="2381" w:right="1825" w:hanging="794"/>
        <w:jc w:val="left"/>
        <w:rPr>
          <w:sz w:val="13"/>
        </w:rPr>
      </w:pPr>
      <w:r>
        <w:rPr>
          <w:w w:val="105"/>
          <w:sz w:val="13"/>
        </w:rPr>
        <w:t>Ian Freckelton, ‘Applications for Release by Australians in Victoria Found Not Guilty of Offences of Violence by Reason of Mental Impair- ment’ (2005) 28 </w:t>
      </w:r>
      <w:r>
        <w:rPr>
          <w:i/>
          <w:w w:val="105"/>
          <w:sz w:val="13"/>
        </w:rPr>
        <w:t>International Journal of Law and Psychiatry</w:t>
      </w:r>
      <w:r>
        <w:rPr>
          <w:i/>
          <w:spacing w:val="5"/>
          <w:w w:val="105"/>
          <w:sz w:val="13"/>
        </w:rPr>
        <w:t> </w:t>
      </w:r>
      <w:r>
        <w:rPr>
          <w:w w:val="105"/>
          <w:sz w:val="13"/>
        </w:rPr>
        <w:t>375.</w:t>
      </w:r>
    </w:p>
    <w:p>
      <w:pPr>
        <w:pStyle w:val="ListParagraph"/>
        <w:numPr>
          <w:ilvl w:val="0"/>
          <w:numId w:val="12"/>
        </w:numPr>
        <w:tabs>
          <w:tab w:pos="2380" w:val="left" w:leader="none"/>
          <w:tab w:pos="2382" w:val="left" w:leader="none"/>
        </w:tabs>
        <w:spacing w:line="240" w:lineRule="auto" w:before="3" w:after="0"/>
        <w:ind w:left="2381" w:right="0" w:hanging="794"/>
        <w:jc w:val="left"/>
        <w:rPr>
          <w:sz w:val="13"/>
        </w:rPr>
      </w:pPr>
      <w:r>
        <w:rPr/>
        <w:pict>
          <v:shape style="position:absolute;margin-left:548.930481pt;margin-top:3.106965pt;width:13.3pt;height:14.25pt;mso-position-horizontal-relative:page;mso-position-vertical-relative:paragraph;z-index:2320" type="#_x0000_t202" filled="false" stroked="false">
            <v:textbox inset="0,0,0,0">
              <w:txbxContent>
                <w:p>
                  <w:pPr>
                    <w:spacing w:line="284" w:lineRule="exact" w:before="0"/>
                    <w:ind w:left="0" w:right="0" w:firstLine="0"/>
                    <w:jc w:val="left"/>
                    <w:rPr>
                      <w:b/>
                      <w:sz w:val="24"/>
                    </w:rPr>
                  </w:pPr>
                  <w:r>
                    <w:rPr>
                      <w:b/>
                      <w:color w:val="004D71"/>
                      <w:spacing w:val="-1"/>
                      <w:w w:val="110"/>
                      <w:sz w:val="24"/>
                    </w:rPr>
                    <w:t>23</w:t>
                  </w:r>
                </w:p>
              </w:txbxContent>
            </v:textbox>
            <w10:wrap type="none"/>
          </v:shape>
        </w:pict>
      </w:r>
      <w:r>
        <w:rPr>
          <w:w w:val="105"/>
          <w:sz w:val="13"/>
        </w:rPr>
        <w:t>Ruffles, above n</w:t>
      </w:r>
      <w:r>
        <w:rPr>
          <w:spacing w:val="13"/>
          <w:w w:val="105"/>
          <w:sz w:val="13"/>
        </w:rPr>
        <w:t> </w:t>
      </w:r>
      <w:r>
        <w:rPr>
          <w:w w:val="105"/>
          <w:sz w:val="13"/>
        </w:rPr>
        <w:t>49.</w:t>
      </w:r>
    </w:p>
    <w:p>
      <w:pPr>
        <w:pStyle w:val="ListParagraph"/>
        <w:numPr>
          <w:ilvl w:val="0"/>
          <w:numId w:val="12"/>
        </w:numPr>
        <w:tabs>
          <w:tab w:pos="2380" w:val="left" w:leader="none"/>
          <w:tab w:pos="2382" w:val="left" w:leader="none"/>
        </w:tabs>
        <w:spacing w:line="240" w:lineRule="auto" w:before="1" w:after="0"/>
        <w:ind w:left="2381" w:right="0" w:hanging="794"/>
        <w:jc w:val="left"/>
        <w:rPr>
          <w:sz w:val="13"/>
        </w:rPr>
      </w:pP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5"/>
          <w:w w:val="105"/>
          <w:sz w:val="13"/>
        </w:rPr>
        <w:t> </w:t>
      </w:r>
      <w:r>
        <w:rPr>
          <w:w w:val="105"/>
          <w:sz w:val="13"/>
        </w:rPr>
        <w:t>18</w:t>
      </w:r>
      <w:r>
        <w:rPr>
          <w:spacing w:val="4"/>
          <w:w w:val="105"/>
          <w:sz w:val="13"/>
        </w:rPr>
        <w:t> </w:t>
      </w:r>
      <w:r>
        <w:rPr>
          <w:w w:val="105"/>
          <w:sz w:val="13"/>
        </w:rPr>
        <w:t>September</w:t>
      </w:r>
      <w:r>
        <w:rPr>
          <w:spacing w:val="5"/>
          <w:w w:val="105"/>
          <w:sz w:val="13"/>
        </w:rPr>
        <w:t> </w:t>
      </w:r>
      <w:r>
        <w:rPr>
          <w:spacing w:val="-3"/>
          <w:w w:val="105"/>
          <w:sz w:val="13"/>
        </w:rPr>
        <w:t>1997,</w:t>
      </w:r>
      <w:r>
        <w:rPr>
          <w:spacing w:val="5"/>
          <w:w w:val="105"/>
          <w:sz w:val="13"/>
        </w:rPr>
        <w:t> </w:t>
      </w:r>
      <w:r>
        <w:rPr>
          <w:w w:val="105"/>
          <w:sz w:val="13"/>
        </w:rPr>
        <w:t>186</w:t>
      </w:r>
      <w:r>
        <w:rPr>
          <w:spacing w:val="5"/>
          <w:w w:val="105"/>
          <w:sz w:val="13"/>
        </w:rPr>
        <w:t> </w:t>
      </w:r>
      <w:r>
        <w:rPr>
          <w:w w:val="105"/>
          <w:sz w:val="13"/>
        </w:rPr>
        <w:t>(Jan</w:t>
      </w:r>
      <w:r>
        <w:rPr>
          <w:spacing w:val="4"/>
          <w:w w:val="105"/>
          <w:sz w:val="13"/>
        </w:rPr>
        <w:t> </w:t>
      </w:r>
      <w:r>
        <w:rPr>
          <w:w w:val="105"/>
          <w:sz w:val="13"/>
        </w:rPr>
        <w:t>Wade,</w:t>
      </w:r>
      <w:r>
        <w:rPr>
          <w:spacing w:val="5"/>
          <w:w w:val="105"/>
          <w:sz w:val="13"/>
        </w:rPr>
        <w:t> </w:t>
      </w:r>
      <w:r>
        <w:rPr>
          <w:w w:val="105"/>
          <w:sz w:val="13"/>
        </w:rPr>
        <w:t>Attorney-General).</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0" w:val="left" w:leader="none"/>
          <w:tab w:pos="2381" w:val="left" w:leader="none"/>
        </w:tabs>
        <w:spacing w:line="242" w:lineRule="auto" w:before="92" w:after="0"/>
        <w:ind w:left="2381" w:right="1697" w:hanging="794"/>
        <w:jc w:val="left"/>
        <w:rPr>
          <w:sz w:val="21"/>
        </w:rPr>
      </w:pPr>
      <w:r>
        <w:rPr>
          <w:w w:val="105"/>
          <w:sz w:val="21"/>
        </w:rPr>
        <w:t>The CMIA is based on the assumption </w:t>
      </w:r>
      <w:r>
        <w:rPr>
          <w:spacing w:val="-3"/>
          <w:w w:val="105"/>
          <w:sz w:val="21"/>
        </w:rPr>
        <w:t>that </w:t>
      </w:r>
      <w:r>
        <w:rPr>
          <w:w w:val="105"/>
          <w:sz w:val="21"/>
        </w:rPr>
        <w:t>this approach is </w:t>
      </w:r>
      <w:r>
        <w:rPr>
          <w:spacing w:val="-3"/>
          <w:w w:val="105"/>
          <w:sz w:val="21"/>
        </w:rPr>
        <w:t>appropriate </w:t>
      </w:r>
      <w:r>
        <w:rPr>
          <w:w w:val="105"/>
          <w:sz w:val="21"/>
        </w:rPr>
        <w:t>and can be applied in practice </w:t>
      </w:r>
      <w:r>
        <w:rPr>
          <w:spacing w:val="-3"/>
          <w:w w:val="105"/>
          <w:sz w:val="21"/>
        </w:rPr>
        <w:t>to all </w:t>
      </w:r>
      <w:r>
        <w:rPr>
          <w:w w:val="105"/>
          <w:sz w:val="21"/>
        </w:rPr>
        <w:t>people who come under the CMIA, </w:t>
      </w:r>
      <w:r>
        <w:rPr>
          <w:spacing w:val="-3"/>
          <w:w w:val="105"/>
          <w:sz w:val="21"/>
        </w:rPr>
        <w:t>including </w:t>
      </w:r>
      <w:r>
        <w:rPr>
          <w:w w:val="105"/>
          <w:sz w:val="21"/>
        </w:rPr>
        <w:t>those with a mental </w:t>
      </w:r>
      <w:r>
        <w:rPr>
          <w:spacing w:val="-3"/>
          <w:w w:val="105"/>
          <w:sz w:val="21"/>
        </w:rPr>
        <w:t>illness </w:t>
      </w:r>
      <w:r>
        <w:rPr>
          <w:w w:val="105"/>
          <w:sz w:val="21"/>
        </w:rPr>
        <w:t>and people with an </w:t>
      </w:r>
      <w:r>
        <w:rPr>
          <w:spacing w:val="-3"/>
          <w:w w:val="105"/>
          <w:sz w:val="21"/>
        </w:rPr>
        <w:t>intellectual </w:t>
      </w:r>
      <w:r>
        <w:rPr>
          <w:w w:val="105"/>
          <w:sz w:val="21"/>
        </w:rPr>
        <w:t>disability or </w:t>
      </w:r>
      <w:r>
        <w:rPr>
          <w:spacing w:val="-3"/>
          <w:w w:val="105"/>
          <w:sz w:val="21"/>
        </w:rPr>
        <w:t>cognitive impairment. </w:t>
      </w:r>
      <w:r>
        <w:rPr>
          <w:w w:val="105"/>
          <w:sz w:val="21"/>
        </w:rPr>
        <w:t>The </w:t>
      </w:r>
      <w:r>
        <w:rPr>
          <w:spacing w:val="-3"/>
          <w:w w:val="105"/>
          <w:sz w:val="21"/>
        </w:rPr>
        <w:t>Commission</w:t>
      </w:r>
      <w:r>
        <w:rPr>
          <w:spacing w:val="-6"/>
          <w:w w:val="105"/>
          <w:sz w:val="21"/>
        </w:rPr>
        <w:t> </w:t>
      </w:r>
      <w:r>
        <w:rPr>
          <w:w w:val="105"/>
          <w:sz w:val="21"/>
        </w:rPr>
        <w:t>asks</w:t>
      </w:r>
      <w:r>
        <w:rPr>
          <w:spacing w:val="-6"/>
          <w:w w:val="105"/>
          <w:sz w:val="21"/>
        </w:rPr>
        <w:t> </w:t>
      </w:r>
      <w:r>
        <w:rPr>
          <w:w w:val="105"/>
          <w:sz w:val="21"/>
        </w:rPr>
        <w:t>questions</w:t>
      </w:r>
      <w:r>
        <w:rPr>
          <w:spacing w:val="-6"/>
          <w:w w:val="105"/>
          <w:sz w:val="21"/>
        </w:rPr>
        <w:t> </w:t>
      </w:r>
      <w:r>
        <w:rPr>
          <w:w w:val="105"/>
          <w:sz w:val="21"/>
        </w:rPr>
        <w:t>about</w:t>
      </w:r>
      <w:r>
        <w:rPr>
          <w:spacing w:val="-6"/>
          <w:w w:val="105"/>
          <w:sz w:val="21"/>
        </w:rPr>
        <w:t> </w:t>
      </w:r>
      <w:r>
        <w:rPr>
          <w:w w:val="105"/>
          <w:sz w:val="21"/>
        </w:rPr>
        <w:t>how</w:t>
      </w:r>
      <w:r>
        <w:rPr>
          <w:spacing w:val="-6"/>
          <w:w w:val="105"/>
          <w:sz w:val="21"/>
        </w:rPr>
        <w:t> </w:t>
      </w:r>
      <w:r>
        <w:rPr>
          <w:w w:val="105"/>
          <w:sz w:val="21"/>
        </w:rPr>
        <w:t>this</w:t>
      </w:r>
      <w:r>
        <w:rPr>
          <w:spacing w:val="-6"/>
          <w:w w:val="105"/>
          <w:sz w:val="21"/>
        </w:rPr>
        <w:t> </w:t>
      </w:r>
      <w:r>
        <w:rPr>
          <w:w w:val="105"/>
          <w:sz w:val="21"/>
        </w:rPr>
        <w:t>approach</w:t>
      </w:r>
      <w:r>
        <w:rPr>
          <w:spacing w:val="-6"/>
          <w:w w:val="105"/>
          <w:sz w:val="21"/>
        </w:rPr>
        <w:t> </w:t>
      </w:r>
      <w:r>
        <w:rPr>
          <w:w w:val="105"/>
          <w:sz w:val="21"/>
        </w:rPr>
        <w:t>operates</w:t>
      </w:r>
      <w:r>
        <w:rPr>
          <w:spacing w:val="-6"/>
          <w:w w:val="105"/>
          <w:sz w:val="21"/>
        </w:rPr>
        <w:t> </w:t>
      </w:r>
      <w:r>
        <w:rPr>
          <w:w w:val="105"/>
          <w:sz w:val="21"/>
        </w:rPr>
        <w:t>in</w:t>
      </w:r>
      <w:r>
        <w:rPr>
          <w:spacing w:val="-5"/>
          <w:w w:val="105"/>
          <w:sz w:val="21"/>
        </w:rPr>
        <w:t> </w:t>
      </w:r>
      <w:r>
        <w:rPr>
          <w:w w:val="105"/>
          <w:sz w:val="21"/>
        </w:rPr>
        <w:t>practice</w:t>
      </w:r>
      <w:r>
        <w:rPr>
          <w:spacing w:val="-6"/>
          <w:w w:val="105"/>
          <w:sz w:val="21"/>
        </w:rPr>
        <w:t> </w:t>
      </w:r>
      <w:r>
        <w:rPr>
          <w:w w:val="105"/>
          <w:sz w:val="21"/>
        </w:rPr>
        <w:t>in</w:t>
      </w:r>
      <w:r>
        <w:rPr>
          <w:spacing w:val="-6"/>
          <w:w w:val="105"/>
          <w:sz w:val="21"/>
        </w:rPr>
        <w:t> </w:t>
      </w:r>
      <w:r>
        <w:rPr>
          <w:spacing w:val="-4"/>
          <w:w w:val="105"/>
          <w:sz w:val="21"/>
        </w:rPr>
        <w:t>Chapter</w:t>
      </w:r>
      <w:r>
        <w:rPr>
          <w:spacing w:val="-6"/>
          <w:w w:val="105"/>
          <w:sz w:val="21"/>
        </w:rPr>
        <w:t> </w:t>
      </w:r>
      <w:r>
        <w:rPr>
          <w:w w:val="105"/>
          <w:sz w:val="21"/>
        </w:rPr>
        <w:t>9</w:t>
      </w:r>
      <w:r>
        <w:rPr>
          <w:spacing w:val="-6"/>
          <w:w w:val="105"/>
          <w:sz w:val="21"/>
        </w:rPr>
        <w:t> </w:t>
      </w:r>
      <w:r>
        <w:rPr>
          <w:w w:val="105"/>
          <w:sz w:val="21"/>
        </w:rPr>
        <w:t>at </w:t>
      </w:r>
      <w:r>
        <w:rPr>
          <w:spacing w:val="-4"/>
          <w:w w:val="105"/>
          <w:sz w:val="21"/>
        </w:rPr>
        <w:t>[9.105]–[9.110].</w:t>
      </w:r>
    </w:p>
    <w:p>
      <w:pPr>
        <w:pStyle w:val="ListParagraph"/>
        <w:numPr>
          <w:ilvl w:val="1"/>
          <w:numId w:val="5"/>
        </w:numPr>
        <w:tabs>
          <w:tab w:pos="2380" w:val="left" w:leader="none"/>
          <w:tab w:pos="2381" w:val="left" w:leader="none"/>
        </w:tabs>
        <w:spacing w:line="242" w:lineRule="auto" w:before="125" w:after="0"/>
        <w:ind w:left="2381" w:right="1615" w:hanging="794"/>
        <w:jc w:val="left"/>
        <w:rPr>
          <w:sz w:val="21"/>
        </w:rPr>
      </w:pPr>
      <w:r>
        <w:rPr>
          <w:spacing w:val="-3"/>
          <w:w w:val="105"/>
          <w:sz w:val="21"/>
        </w:rPr>
        <w:t>Discretion </w:t>
      </w:r>
      <w:r>
        <w:rPr>
          <w:w w:val="105"/>
          <w:sz w:val="21"/>
        </w:rPr>
        <w:t>is vested with the court </w:t>
      </w:r>
      <w:r>
        <w:rPr>
          <w:spacing w:val="-3"/>
          <w:w w:val="105"/>
          <w:sz w:val="21"/>
        </w:rPr>
        <w:t>to </w:t>
      </w:r>
      <w:r>
        <w:rPr>
          <w:spacing w:val="-4"/>
          <w:w w:val="105"/>
          <w:sz w:val="21"/>
        </w:rPr>
        <w:t>make </w:t>
      </w:r>
      <w:r>
        <w:rPr>
          <w:w w:val="105"/>
          <w:sz w:val="21"/>
        </w:rPr>
        <w:t>the most </w:t>
      </w:r>
      <w:r>
        <w:rPr>
          <w:spacing w:val="-3"/>
          <w:w w:val="105"/>
          <w:sz w:val="21"/>
        </w:rPr>
        <w:t>appropriate </w:t>
      </w:r>
      <w:r>
        <w:rPr>
          <w:w w:val="105"/>
          <w:sz w:val="21"/>
        </w:rPr>
        <w:t>order </w:t>
      </w:r>
      <w:r>
        <w:rPr>
          <w:spacing w:val="-3"/>
          <w:w w:val="105"/>
          <w:sz w:val="21"/>
        </w:rPr>
        <w:t>having regard to </w:t>
      </w:r>
      <w:r>
        <w:rPr>
          <w:w w:val="105"/>
          <w:sz w:val="21"/>
        </w:rPr>
        <w:t>the</w:t>
      </w:r>
      <w:r>
        <w:rPr>
          <w:spacing w:val="-6"/>
          <w:w w:val="105"/>
          <w:sz w:val="21"/>
        </w:rPr>
        <w:t> </w:t>
      </w:r>
      <w:r>
        <w:rPr>
          <w:w w:val="105"/>
          <w:sz w:val="21"/>
        </w:rPr>
        <w:t>matters</w:t>
      </w:r>
      <w:r>
        <w:rPr>
          <w:spacing w:val="-6"/>
          <w:w w:val="105"/>
          <w:sz w:val="21"/>
        </w:rPr>
        <w:t> </w:t>
      </w:r>
      <w:r>
        <w:rPr>
          <w:w w:val="105"/>
          <w:sz w:val="21"/>
        </w:rPr>
        <w:t>set</w:t>
      </w:r>
      <w:r>
        <w:rPr>
          <w:spacing w:val="-5"/>
          <w:w w:val="105"/>
          <w:sz w:val="21"/>
        </w:rPr>
        <w:t> </w:t>
      </w:r>
      <w:r>
        <w:rPr>
          <w:w w:val="105"/>
          <w:sz w:val="21"/>
        </w:rPr>
        <w:t>out</w:t>
      </w:r>
      <w:r>
        <w:rPr>
          <w:spacing w:val="-6"/>
          <w:w w:val="105"/>
          <w:sz w:val="21"/>
        </w:rPr>
        <w:t> </w:t>
      </w:r>
      <w:r>
        <w:rPr>
          <w:w w:val="105"/>
          <w:sz w:val="21"/>
        </w:rPr>
        <w:t>in</w:t>
      </w:r>
      <w:r>
        <w:rPr>
          <w:spacing w:val="-5"/>
          <w:w w:val="105"/>
          <w:sz w:val="21"/>
        </w:rPr>
        <w:t> </w:t>
      </w:r>
      <w:r>
        <w:rPr>
          <w:w w:val="105"/>
          <w:sz w:val="21"/>
        </w:rPr>
        <w:t>section</w:t>
      </w:r>
      <w:r>
        <w:rPr>
          <w:spacing w:val="-6"/>
          <w:w w:val="105"/>
          <w:sz w:val="21"/>
        </w:rPr>
        <w:t> </w:t>
      </w:r>
      <w:r>
        <w:rPr>
          <w:w w:val="105"/>
          <w:sz w:val="21"/>
        </w:rPr>
        <w:t>40</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CMIA.</w:t>
      </w:r>
      <w:r>
        <w:rPr>
          <w:spacing w:val="-5"/>
          <w:w w:val="105"/>
          <w:sz w:val="21"/>
        </w:rPr>
        <w:t> </w:t>
      </w:r>
      <w:r>
        <w:rPr>
          <w:w w:val="105"/>
          <w:sz w:val="21"/>
        </w:rPr>
        <w:t>This</w:t>
      </w:r>
      <w:r>
        <w:rPr>
          <w:spacing w:val="-6"/>
          <w:w w:val="105"/>
          <w:sz w:val="21"/>
        </w:rPr>
        <w:t> </w:t>
      </w:r>
      <w:r>
        <w:rPr>
          <w:w w:val="105"/>
          <w:sz w:val="21"/>
        </w:rPr>
        <w:t>also</w:t>
      </w:r>
      <w:r>
        <w:rPr>
          <w:spacing w:val="-5"/>
          <w:w w:val="105"/>
          <w:sz w:val="21"/>
        </w:rPr>
        <w:t> </w:t>
      </w:r>
      <w:r>
        <w:rPr>
          <w:w w:val="105"/>
          <w:sz w:val="21"/>
        </w:rPr>
        <w:t>provides</w:t>
      </w:r>
      <w:r>
        <w:rPr>
          <w:spacing w:val="-6"/>
          <w:w w:val="105"/>
          <w:sz w:val="21"/>
        </w:rPr>
        <w:t> </w:t>
      </w:r>
      <w:r>
        <w:rPr>
          <w:spacing w:val="-3"/>
          <w:w w:val="105"/>
          <w:sz w:val="21"/>
        </w:rPr>
        <w:t>for</w:t>
      </w:r>
      <w:r>
        <w:rPr>
          <w:spacing w:val="-6"/>
          <w:w w:val="105"/>
          <w:sz w:val="21"/>
        </w:rPr>
        <w:t> </w:t>
      </w:r>
      <w:r>
        <w:rPr>
          <w:w w:val="105"/>
          <w:sz w:val="21"/>
        </w:rPr>
        <w:t>decisions</w:t>
      </w:r>
      <w:r>
        <w:rPr>
          <w:spacing w:val="-5"/>
          <w:w w:val="105"/>
          <w:sz w:val="21"/>
        </w:rPr>
        <w:t> </w:t>
      </w:r>
      <w:r>
        <w:rPr>
          <w:spacing w:val="-3"/>
          <w:w w:val="105"/>
          <w:sz w:val="21"/>
        </w:rPr>
        <w:t>to</w:t>
      </w:r>
      <w:r>
        <w:rPr>
          <w:spacing w:val="-6"/>
          <w:w w:val="105"/>
          <w:sz w:val="21"/>
        </w:rPr>
        <w:t> </w:t>
      </w:r>
      <w:r>
        <w:rPr>
          <w:w w:val="105"/>
          <w:sz w:val="21"/>
        </w:rPr>
        <w:t>be</w:t>
      </w:r>
      <w:r>
        <w:rPr>
          <w:spacing w:val="-5"/>
          <w:w w:val="105"/>
          <w:sz w:val="21"/>
        </w:rPr>
        <w:t> </w:t>
      </w:r>
      <w:r>
        <w:rPr>
          <w:w w:val="105"/>
          <w:sz w:val="21"/>
        </w:rPr>
        <w:t>made </w:t>
      </w:r>
      <w:r>
        <w:rPr>
          <w:spacing w:val="-3"/>
          <w:w w:val="105"/>
          <w:sz w:val="21"/>
        </w:rPr>
        <w:t>that </w:t>
      </w:r>
      <w:r>
        <w:rPr>
          <w:w w:val="105"/>
          <w:sz w:val="21"/>
        </w:rPr>
        <w:t>reflect the progress and recovery of a person </w:t>
      </w:r>
      <w:r>
        <w:rPr>
          <w:spacing w:val="-3"/>
          <w:w w:val="105"/>
          <w:sz w:val="21"/>
        </w:rPr>
        <w:t>through </w:t>
      </w:r>
      <w:r>
        <w:rPr>
          <w:w w:val="105"/>
          <w:sz w:val="21"/>
        </w:rPr>
        <w:t>their </w:t>
      </w:r>
      <w:r>
        <w:rPr>
          <w:spacing w:val="-3"/>
          <w:w w:val="105"/>
          <w:sz w:val="21"/>
        </w:rPr>
        <w:t>treatment </w:t>
      </w:r>
      <w:r>
        <w:rPr>
          <w:w w:val="105"/>
          <w:sz w:val="21"/>
        </w:rPr>
        <w:t>and </w:t>
      </w:r>
      <w:r>
        <w:rPr>
          <w:spacing w:val="-3"/>
          <w:w w:val="105"/>
          <w:sz w:val="21"/>
        </w:rPr>
        <w:t>gradual </w:t>
      </w:r>
      <w:r>
        <w:rPr>
          <w:spacing w:val="-4"/>
          <w:w w:val="105"/>
          <w:sz w:val="21"/>
        </w:rPr>
        <w:t>reintegration.</w:t>
      </w:r>
    </w:p>
    <w:p>
      <w:pPr>
        <w:pStyle w:val="ListParagraph"/>
        <w:numPr>
          <w:ilvl w:val="1"/>
          <w:numId w:val="5"/>
        </w:numPr>
        <w:tabs>
          <w:tab w:pos="2380" w:val="left" w:leader="none"/>
          <w:tab w:pos="2381" w:val="left" w:leader="none"/>
        </w:tabs>
        <w:spacing w:line="242" w:lineRule="auto" w:before="125" w:after="0"/>
        <w:ind w:left="2380" w:right="1792" w:hanging="793"/>
        <w:jc w:val="left"/>
        <w:rPr>
          <w:sz w:val="21"/>
        </w:rPr>
      </w:pPr>
      <w:r>
        <w:rPr>
          <w:w w:val="105"/>
          <w:sz w:val="21"/>
        </w:rPr>
        <w:t>The </w:t>
      </w:r>
      <w:r>
        <w:rPr>
          <w:spacing w:val="-4"/>
          <w:w w:val="105"/>
          <w:sz w:val="21"/>
        </w:rPr>
        <w:t>key </w:t>
      </w:r>
      <w:r>
        <w:rPr>
          <w:w w:val="105"/>
          <w:sz w:val="21"/>
        </w:rPr>
        <w:t>role </w:t>
      </w:r>
      <w:r>
        <w:rPr>
          <w:spacing w:val="-3"/>
          <w:w w:val="105"/>
          <w:sz w:val="21"/>
        </w:rPr>
        <w:t>played </w:t>
      </w:r>
      <w:r>
        <w:rPr>
          <w:w w:val="105"/>
          <w:sz w:val="21"/>
        </w:rPr>
        <w:t>by mental </w:t>
      </w:r>
      <w:r>
        <w:rPr>
          <w:spacing w:val="-3"/>
          <w:w w:val="105"/>
          <w:sz w:val="21"/>
        </w:rPr>
        <w:t>health </w:t>
      </w:r>
      <w:r>
        <w:rPr>
          <w:w w:val="105"/>
          <w:sz w:val="21"/>
        </w:rPr>
        <w:t>and disability service providers also reflects the </w:t>
      </w:r>
      <w:r>
        <w:rPr>
          <w:spacing w:val="-3"/>
          <w:w w:val="105"/>
          <w:sz w:val="21"/>
        </w:rPr>
        <w:t>principle</w:t>
      </w:r>
      <w:r>
        <w:rPr>
          <w:spacing w:val="-13"/>
          <w:w w:val="105"/>
          <w:sz w:val="21"/>
        </w:rPr>
        <w:t> </w:t>
      </w:r>
      <w:r>
        <w:rPr>
          <w:w w:val="105"/>
          <w:sz w:val="21"/>
        </w:rPr>
        <w:t>of</w:t>
      </w:r>
      <w:r>
        <w:rPr>
          <w:spacing w:val="-13"/>
          <w:w w:val="105"/>
          <w:sz w:val="21"/>
        </w:rPr>
        <w:t> </w:t>
      </w:r>
      <w:r>
        <w:rPr>
          <w:spacing w:val="-3"/>
          <w:w w:val="105"/>
          <w:sz w:val="21"/>
        </w:rPr>
        <w:t>gradual</w:t>
      </w:r>
      <w:r>
        <w:rPr>
          <w:spacing w:val="-12"/>
          <w:w w:val="105"/>
          <w:sz w:val="21"/>
        </w:rPr>
        <w:t> </w:t>
      </w:r>
      <w:r>
        <w:rPr>
          <w:spacing w:val="-3"/>
          <w:w w:val="105"/>
          <w:sz w:val="21"/>
        </w:rPr>
        <w:t>reintegration.</w:t>
      </w:r>
      <w:r>
        <w:rPr>
          <w:spacing w:val="-13"/>
          <w:w w:val="105"/>
          <w:sz w:val="21"/>
        </w:rPr>
        <w:t> </w:t>
      </w:r>
      <w:r>
        <w:rPr>
          <w:w w:val="105"/>
          <w:sz w:val="21"/>
        </w:rPr>
        <w:t>These</w:t>
      </w:r>
      <w:r>
        <w:rPr>
          <w:spacing w:val="-13"/>
          <w:w w:val="105"/>
          <w:sz w:val="21"/>
        </w:rPr>
        <w:t> </w:t>
      </w:r>
      <w:r>
        <w:rPr>
          <w:w w:val="105"/>
          <w:sz w:val="21"/>
        </w:rPr>
        <w:t>service</w:t>
      </w:r>
      <w:r>
        <w:rPr>
          <w:spacing w:val="-12"/>
          <w:w w:val="105"/>
          <w:sz w:val="21"/>
        </w:rPr>
        <w:t> </w:t>
      </w:r>
      <w:r>
        <w:rPr>
          <w:w w:val="105"/>
          <w:sz w:val="21"/>
        </w:rPr>
        <w:t>providers</w:t>
      </w:r>
      <w:r>
        <w:rPr>
          <w:spacing w:val="-13"/>
          <w:w w:val="105"/>
          <w:sz w:val="21"/>
        </w:rPr>
        <w:t> </w:t>
      </w:r>
      <w:r>
        <w:rPr>
          <w:spacing w:val="-3"/>
          <w:w w:val="105"/>
          <w:sz w:val="21"/>
        </w:rPr>
        <w:t>are</w:t>
      </w:r>
      <w:r>
        <w:rPr>
          <w:spacing w:val="-13"/>
          <w:w w:val="105"/>
          <w:sz w:val="21"/>
        </w:rPr>
        <w:t> </w:t>
      </w:r>
      <w:r>
        <w:rPr>
          <w:spacing w:val="-3"/>
          <w:w w:val="105"/>
          <w:sz w:val="21"/>
        </w:rPr>
        <w:t>responsible</w:t>
      </w:r>
      <w:r>
        <w:rPr>
          <w:spacing w:val="-12"/>
          <w:w w:val="105"/>
          <w:sz w:val="21"/>
        </w:rPr>
        <w:t> </w:t>
      </w:r>
      <w:r>
        <w:rPr>
          <w:spacing w:val="-3"/>
          <w:w w:val="105"/>
          <w:sz w:val="21"/>
        </w:rPr>
        <w:t>for</w:t>
      </w:r>
      <w:r>
        <w:rPr>
          <w:spacing w:val="-13"/>
          <w:w w:val="105"/>
          <w:sz w:val="21"/>
        </w:rPr>
        <w:t> </w:t>
      </w:r>
      <w:r>
        <w:rPr>
          <w:w w:val="105"/>
          <w:sz w:val="21"/>
        </w:rPr>
        <w:t>supervising and </w:t>
      </w:r>
      <w:r>
        <w:rPr>
          <w:spacing w:val="-3"/>
          <w:w w:val="105"/>
          <w:sz w:val="21"/>
        </w:rPr>
        <w:t>providing treatment to </w:t>
      </w:r>
      <w:r>
        <w:rPr>
          <w:w w:val="105"/>
          <w:sz w:val="21"/>
        </w:rPr>
        <w:t>people subject </w:t>
      </w:r>
      <w:r>
        <w:rPr>
          <w:spacing w:val="-3"/>
          <w:w w:val="105"/>
          <w:sz w:val="21"/>
        </w:rPr>
        <w:t>to </w:t>
      </w:r>
      <w:r>
        <w:rPr>
          <w:w w:val="105"/>
          <w:sz w:val="21"/>
        </w:rPr>
        <w:t>supervision orders and </w:t>
      </w:r>
      <w:r>
        <w:rPr>
          <w:spacing w:val="-3"/>
          <w:w w:val="105"/>
          <w:sz w:val="21"/>
        </w:rPr>
        <w:t>to </w:t>
      </w:r>
      <w:r>
        <w:rPr>
          <w:w w:val="105"/>
          <w:sz w:val="21"/>
        </w:rPr>
        <w:t>provide </w:t>
      </w:r>
      <w:r>
        <w:rPr>
          <w:spacing w:val="-3"/>
          <w:w w:val="105"/>
          <w:sz w:val="21"/>
        </w:rPr>
        <w:t>information to </w:t>
      </w:r>
      <w:r>
        <w:rPr>
          <w:w w:val="105"/>
          <w:sz w:val="21"/>
        </w:rPr>
        <w:t>the court and the </w:t>
      </w:r>
      <w:r>
        <w:rPr>
          <w:spacing w:val="-3"/>
          <w:w w:val="105"/>
          <w:sz w:val="21"/>
        </w:rPr>
        <w:t>Forensic Leave Panel. </w:t>
      </w:r>
      <w:r>
        <w:rPr>
          <w:w w:val="105"/>
          <w:sz w:val="21"/>
        </w:rPr>
        <w:t>They provide </w:t>
      </w:r>
      <w:r>
        <w:rPr>
          <w:spacing w:val="-3"/>
          <w:w w:val="105"/>
          <w:sz w:val="21"/>
        </w:rPr>
        <w:t>information </w:t>
      </w:r>
      <w:r>
        <w:rPr>
          <w:w w:val="105"/>
          <w:sz w:val="21"/>
        </w:rPr>
        <w:t>on a number of </w:t>
      </w:r>
      <w:r>
        <w:rPr>
          <w:spacing w:val="-3"/>
          <w:w w:val="105"/>
          <w:sz w:val="21"/>
        </w:rPr>
        <w:t>relevant </w:t>
      </w:r>
      <w:r>
        <w:rPr>
          <w:w w:val="105"/>
          <w:sz w:val="21"/>
        </w:rPr>
        <w:t>matters, </w:t>
      </w:r>
      <w:r>
        <w:rPr>
          <w:spacing w:val="-3"/>
          <w:w w:val="105"/>
          <w:sz w:val="21"/>
        </w:rPr>
        <w:t>such </w:t>
      </w:r>
      <w:r>
        <w:rPr>
          <w:w w:val="105"/>
          <w:sz w:val="21"/>
        </w:rPr>
        <w:t>as the </w:t>
      </w:r>
      <w:r>
        <w:rPr>
          <w:spacing w:val="-3"/>
          <w:w w:val="105"/>
          <w:sz w:val="21"/>
        </w:rPr>
        <w:t>person’s </w:t>
      </w:r>
      <w:r>
        <w:rPr>
          <w:w w:val="105"/>
          <w:sz w:val="21"/>
        </w:rPr>
        <w:t>mental </w:t>
      </w:r>
      <w:r>
        <w:rPr>
          <w:spacing w:val="-3"/>
          <w:w w:val="105"/>
          <w:sz w:val="21"/>
        </w:rPr>
        <w:t>condition </w:t>
      </w:r>
      <w:r>
        <w:rPr>
          <w:w w:val="105"/>
          <w:sz w:val="21"/>
        </w:rPr>
        <w:t>and behaviour and their response </w:t>
      </w:r>
      <w:r>
        <w:rPr>
          <w:spacing w:val="-3"/>
          <w:w w:val="105"/>
          <w:sz w:val="21"/>
        </w:rPr>
        <w:t>to treatment, therapy </w:t>
      </w:r>
      <w:r>
        <w:rPr>
          <w:w w:val="105"/>
          <w:sz w:val="21"/>
        </w:rPr>
        <w:t>and </w:t>
      </w:r>
      <w:r>
        <w:rPr>
          <w:spacing w:val="-3"/>
          <w:w w:val="105"/>
          <w:sz w:val="21"/>
        </w:rPr>
        <w:t>counselling.</w:t>
      </w:r>
      <w:r>
        <w:rPr>
          <w:spacing w:val="-3"/>
          <w:w w:val="105"/>
          <w:position w:val="7"/>
          <w:sz w:val="12"/>
        </w:rPr>
        <w:t>86 </w:t>
      </w:r>
      <w:r>
        <w:rPr>
          <w:w w:val="105"/>
          <w:sz w:val="21"/>
        </w:rPr>
        <w:t>The role and </w:t>
      </w:r>
      <w:r>
        <w:rPr>
          <w:spacing w:val="-3"/>
          <w:w w:val="105"/>
          <w:sz w:val="21"/>
        </w:rPr>
        <w:t>influence </w:t>
      </w:r>
      <w:r>
        <w:rPr>
          <w:w w:val="105"/>
          <w:sz w:val="21"/>
        </w:rPr>
        <w:t>of these service providers in decision-making processes is </w:t>
      </w:r>
      <w:r>
        <w:rPr>
          <w:spacing w:val="-3"/>
          <w:w w:val="105"/>
          <w:sz w:val="21"/>
        </w:rPr>
        <w:t>considered </w:t>
      </w:r>
      <w:r>
        <w:rPr>
          <w:w w:val="105"/>
          <w:sz w:val="21"/>
        </w:rPr>
        <w:t>in </w:t>
      </w:r>
      <w:r>
        <w:rPr>
          <w:spacing w:val="-4"/>
          <w:w w:val="105"/>
          <w:sz w:val="21"/>
        </w:rPr>
        <w:t>Chapter</w:t>
      </w:r>
      <w:r>
        <w:rPr>
          <w:spacing w:val="7"/>
          <w:w w:val="105"/>
          <w:sz w:val="21"/>
        </w:rPr>
        <w:t> </w:t>
      </w:r>
      <w:r>
        <w:rPr>
          <w:spacing w:val="-4"/>
          <w:w w:val="105"/>
          <w:sz w:val="21"/>
        </w:rPr>
        <w:t>9.</w:t>
      </w:r>
    </w:p>
    <w:p>
      <w:pPr>
        <w:pStyle w:val="BodyText"/>
        <w:spacing w:before="3"/>
        <w:rPr>
          <w:sz w:val="25"/>
        </w:rPr>
      </w:pPr>
    </w:p>
    <w:p>
      <w:pPr>
        <w:pStyle w:val="Heading3"/>
      </w:pPr>
      <w:bookmarkStart w:name="_TOC_250125" w:id="56"/>
      <w:bookmarkEnd w:id="56"/>
      <w:r>
        <w:rPr>
          <w:w w:val="115"/>
        </w:rPr>
        <w:t>Therapeutic focus</w:t>
      </w:r>
    </w:p>
    <w:p>
      <w:pPr>
        <w:pStyle w:val="ListParagraph"/>
        <w:numPr>
          <w:ilvl w:val="1"/>
          <w:numId w:val="5"/>
        </w:numPr>
        <w:tabs>
          <w:tab w:pos="2380" w:val="left" w:leader="none"/>
          <w:tab w:pos="2381" w:val="left" w:leader="none"/>
        </w:tabs>
        <w:spacing w:line="242" w:lineRule="auto" w:before="138" w:after="0"/>
        <w:ind w:left="2381" w:right="1593" w:hanging="794"/>
        <w:jc w:val="left"/>
        <w:rPr>
          <w:sz w:val="21"/>
        </w:rPr>
      </w:pPr>
      <w:r>
        <w:rPr>
          <w:spacing w:val="-3"/>
          <w:w w:val="105"/>
          <w:sz w:val="21"/>
        </w:rPr>
        <w:t>Connected to </w:t>
      </w:r>
      <w:r>
        <w:rPr>
          <w:w w:val="105"/>
          <w:sz w:val="21"/>
        </w:rPr>
        <w:t>the </w:t>
      </w:r>
      <w:r>
        <w:rPr>
          <w:spacing w:val="-3"/>
          <w:w w:val="105"/>
          <w:sz w:val="21"/>
        </w:rPr>
        <w:t>principle </w:t>
      </w:r>
      <w:r>
        <w:rPr>
          <w:w w:val="105"/>
          <w:sz w:val="21"/>
        </w:rPr>
        <w:t>of </w:t>
      </w:r>
      <w:r>
        <w:rPr>
          <w:spacing w:val="-3"/>
          <w:w w:val="105"/>
          <w:sz w:val="21"/>
        </w:rPr>
        <w:t>gradual reintegration </w:t>
      </w:r>
      <w:r>
        <w:rPr>
          <w:w w:val="105"/>
          <w:sz w:val="21"/>
        </w:rPr>
        <w:t>is the therapeutic </w:t>
      </w:r>
      <w:r>
        <w:rPr>
          <w:spacing w:val="-3"/>
          <w:w w:val="105"/>
          <w:sz w:val="21"/>
        </w:rPr>
        <w:t>focus that underpins </w:t>
      </w:r>
      <w:r>
        <w:rPr>
          <w:w w:val="105"/>
          <w:sz w:val="21"/>
        </w:rPr>
        <w:t>the</w:t>
      </w:r>
      <w:r>
        <w:rPr>
          <w:spacing w:val="5"/>
          <w:w w:val="105"/>
          <w:sz w:val="21"/>
        </w:rPr>
        <w:t> </w:t>
      </w:r>
      <w:r>
        <w:rPr>
          <w:w w:val="105"/>
          <w:sz w:val="21"/>
        </w:rPr>
        <w:t>CMIA.</w:t>
      </w:r>
    </w:p>
    <w:p>
      <w:pPr>
        <w:pStyle w:val="ListParagraph"/>
        <w:numPr>
          <w:ilvl w:val="1"/>
          <w:numId w:val="5"/>
        </w:numPr>
        <w:tabs>
          <w:tab w:pos="2380" w:val="left" w:leader="none"/>
          <w:tab w:pos="2381" w:val="left" w:leader="none"/>
        </w:tabs>
        <w:spacing w:line="242" w:lineRule="auto" w:before="122" w:after="0"/>
        <w:ind w:left="2381" w:right="1779" w:hanging="794"/>
        <w:jc w:val="left"/>
        <w:rPr>
          <w:sz w:val="12"/>
        </w:rPr>
      </w:pPr>
      <w:r>
        <w:rPr>
          <w:w w:val="105"/>
          <w:sz w:val="21"/>
        </w:rPr>
        <w:t>This is reflected in the </w:t>
      </w:r>
      <w:r>
        <w:rPr>
          <w:spacing w:val="-3"/>
          <w:w w:val="105"/>
          <w:sz w:val="21"/>
        </w:rPr>
        <w:t>philosophy that </w:t>
      </w:r>
      <w:r>
        <w:rPr>
          <w:w w:val="105"/>
          <w:sz w:val="21"/>
        </w:rPr>
        <w:t>the best </w:t>
      </w:r>
      <w:r>
        <w:rPr>
          <w:spacing w:val="-3"/>
          <w:w w:val="105"/>
          <w:sz w:val="21"/>
        </w:rPr>
        <w:t>way </w:t>
      </w:r>
      <w:r>
        <w:rPr>
          <w:w w:val="105"/>
          <w:sz w:val="21"/>
        </w:rPr>
        <w:t>of protecting the community </w:t>
      </w:r>
      <w:r>
        <w:rPr>
          <w:spacing w:val="-3"/>
          <w:w w:val="105"/>
          <w:sz w:val="21"/>
        </w:rPr>
        <w:t>from </w:t>
      </w:r>
      <w:r>
        <w:rPr>
          <w:w w:val="105"/>
          <w:sz w:val="21"/>
        </w:rPr>
        <w:t>people</w:t>
      </w:r>
      <w:r>
        <w:rPr>
          <w:spacing w:val="-7"/>
          <w:w w:val="105"/>
          <w:sz w:val="21"/>
        </w:rPr>
        <w:t> </w:t>
      </w:r>
      <w:r>
        <w:rPr>
          <w:w w:val="105"/>
          <w:sz w:val="21"/>
        </w:rPr>
        <w:t>who</w:t>
      </w:r>
      <w:r>
        <w:rPr>
          <w:spacing w:val="-7"/>
          <w:w w:val="105"/>
          <w:sz w:val="21"/>
        </w:rPr>
        <w:t> </w:t>
      </w:r>
      <w:r>
        <w:rPr>
          <w:spacing w:val="-3"/>
          <w:w w:val="105"/>
          <w:sz w:val="21"/>
        </w:rPr>
        <w:t>are</w:t>
      </w:r>
      <w:r>
        <w:rPr>
          <w:spacing w:val="-7"/>
          <w:w w:val="105"/>
          <w:sz w:val="21"/>
        </w:rPr>
        <w:t> </w:t>
      </w:r>
      <w:r>
        <w:rPr>
          <w:w w:val="105"/>
          <w:sz w:val="21"/>
        </w:rPr>
        <w:t>subject</w:t>
      </w:r>
      <w:r>
        <w:rPr>
          <w:spacing w:val="-7"/>
          <w:w w:val="105"/>
          <w:sz w:val="21"/>
        </w:rPr>
        <w:t> </w:t>
      </w:r>
      <w:r>
        <w:rPr>
          <w:spacing w:val="-3"/>
          <w:w w:val="105"/>
          <w:sz w:val="21"/>
        </w:rPr>
        <w:t>to</w:t>
      </w:r>
      <w:r>
        <w:rPr>
          <w:spacing w:val="-6"/>
          <w:w w:val="105"/>
          <w:sz w:val="21"/>
        </w:rPr>
        <w:t> </w:t>
      </w:r>
      <w:r>
        <w:rPr>
          <w:w w:val="105"/>
          <w:sz w:val="21"/>
        </w:rPr>
        <w:t>the</w:t>
      </w:r>
      <w:r>
        <w:rPr>
          <w:spacing w:val="-7"/>
          <w:w w:val="105"/>
          <w:sz w:val="21"/>
        </w:rPr>
        <w:t> </w:t>
      </w:r>
      <w:r>
        <w:rPr>
          <w:w w:val="105"/>
          <w:sz w:val="21"/>
        </w:rPr>
        <w:t>CMIA</w:t>
      </w:r>
      <w:r>
        <w:rPr>
          <w:spacing w:val="-7"/>
          <w:w w:val="105"/>
          <w:sz w:val="21"/>
        </w:rPr>
        <w:t> </w:t>
      </w:r>
      <w:r>
        <w:rPr>
          <w:w w:val="105"/>
          <w:sz w:val="21"/>
        </w:rPr>
        <w:t>is</w:t>
      </w:r>
      <w:r>
        <w:rPr>
          <w:spacing w:val="-7"/>
          <w:w w:val="105"/>
          <w:sz w:val="21"/>
        </w:rPr>
        <w:t> </w:t>
      </w:r>
      <w:r>
        <w:rPr>
          <w:w w:val="105"/>
          <w:sz w:val="21"/>
        </w:rPr>
        <w:t>by</w:t>
      </w:r>
      <w:r>
        <w:rPr>
          <w:spacing w:val="-7"/>
          <w:w w:val="105"/>
          <w:sz w:val="21"/>
        </w:rPr>
        <w:t> </w:t>
      </w:r>
      <w:r>
        <w:rPr>
          <w:w w:val="105"/>
          <w:sz w:val="21"/>
        </w:rPr>
        <w:t>their</w:t>
      </w:r>
      <w:r>
        <w:rPr>
          <w:spacing w:val="-6"/>
          <w:w w:val="105"/>
          <w:sz w:val="21"/>
        </w:rPr>
        <w:t> </w:t>
      </w:r>
      <w:r>
        <w:rPr>
          <w:w w:val="105"/>
          <w:sz w:val="21"/>
        </w:rPr>
        <w:t>recovery</w:t>
      </w:r>
      <w:r>
        <w:rPr>
          <w:spacing w:val="-7"/>
          <w:w w:val="105"/>
          <w:sz w:val="21"/>
        </w:rPr>
        <w:t> </w:t>
      </w:r>
      <w:r>
        <w:rPr>
          <w:w w:val="105"/>
          <w:sz w:val="21"/>
        </w:rPr>
        <w:t>or</w:t>
      </w:r>
      <w:r>
        <w:rPr>
          <w:spacing w:val="-7"/>
          <w:w w:val="105"/>
          <w:sz w:val="21"/>
        </w:rPr>
        <w:t> </w:t>
      </w:r>
      <w:r>
        <w:rPr>
          <w:spacing w:val="-3"/>
          <w:w w:val="105"/>
          <w:sz w:val="21"/>
        </w:rPr>
        <w:t>management</w:t>
      </w:r>
      <w:r>
        <w:rPr>
          <w:spacing w:val="-7"/>
          <w:w w:val="105"/>
          <w:sz w:val="21"/>
        </w:rPr>
        <w:t> </w:t>
      </w:r>
      <w:r>
        <w:rPr>
          <w:w w:val="105"/>
          <w:sz w:val="21"/>
        </w:rPr>
        <w:t>of</w:t>
      </w:r>
      <w:r>
        <w:rPr>
          <w:spacing w:val="-7"/>
          <w:w w:val="105"/>
          <w:sz w:val="21"/>
        </w:rPr>
        <w:t> </w:t>
      </w:r>
      <w:r>
        <w:rPr>
          <w:w w:val="105"/>
          <w:sz w:val="21"/>
        </w:rPr>
        <w:t>their</w:t>
      </w:r>
      <w:r>
        <w:rPr>
          <w:spacing w:val="-6"/>
          <w:w w:val="105"/>
          <w:sz w:val="21"/>
        </w:rPr>
        <w:t> </w:t>
      </w:r>
      <w:r>
        <w:rPr>
          <w:w w:val="105"/>
          <w:sz w:val="21"/>
        </w:rPr>
        <w:t>mental </w:t>
      </w:r>
      <w:r>
        <w:rPr>
          <w:spacing w:val="-3"/>
          <w:w w:val="105"/>
          <w:sz w:val="21"/>
        </w:rPr>
        <w:t>condition </w:t>
      </w:r>
      <w:r>
        <w:rPr>
          <w:w w:val="105"/>
          <w:sz w:val="21"/>
        </w:rPr>
        <w:t>and </w:t>
      </w:r>
      <w:r>
        <w:rPr>
          <w:spacing w:val="-3"/>
          <w:w w:val="105"/>
          <w:sz w:val="21"/>
        </w:rPr>
        <w:t>return to</w:t>
      </w:r>
      <w:r>
        <w:rPr>
          <w:spacing w:val="25"/>
          <w:w w:val="105"/>
          <w:sz w:val="21"/>
        </w:rPr>
        <w:t> </w:t>
      </w:r>
      <w:r>
        <w:rPr>
          <w:w w:val="105"/>
          <w:sz w:val="21"/>
        </w:rPr>
        <w:t>society.</w:t>
      </w:r>
      <w:r>
        <w:rPr>
          <w:w w:val="105"/>
          <w:position w:val="7"/>
          <w:sz w:val="12"/>
        </w:rPr>
        <w:t>87</w:t>
      </w:r>
    </w:p>
    <w:p>
      <w:pPr>
        <w:pStyle w:val="ListParagraph"/>
        <w:numPr>
          <w:ilvl w:val="1"/>
          <w:numId w:val="5"/>
        </w:numPr>
        <w:tabs>
          <w:tab w:pos="2380" w:val="left" w:leader="none"/>
          <w:tab w:pos="2381" w:val="left" w:leader="none"/>
        </w:tabs>
        <w:spacing w:line="242" w:lineRule="auto" w:before="123" w:after="0"/>
        <w:ind w:left="2381" w:right="1585" w:hanging="794"/>
        <w:jc w:val="left"/>
        <w:rPr>
          <w:sz w:val="21"/>
        </w:rPr>
      </w:pPr>
      <w:r>
        <w:rPr>
          <w:w w:val="105"/>
          <w:sz w:val="21"/>
        </w:rPr>
        <w:t>The CMIA seeks </w:t>
      </w:r>
      <w:r>
        <w:rPr>
          <w:spacing w:val="-3"/>
          <w:w w:val="105"/>
          <w:sz w:val="21"/>
        </w:rPr>
        <w:t>to achieve </w:t>
      </w:r>
      <w:r>
        <w:rPr>
          <w:w w:val="105"/>
          <w:sz w:val="21"/>
        </w:rPr>
        <w:t>a therapeutic </w:t>
      </w:r>
      <w:r>
        <w:rPr>
          <w:spacing w:val="-3"/>
          <w:w w:val="105"/>
          <w:sz w:val="21"/>
        </w:rPr>
        <w:t>aim </w:t>
      </w:r>
      <w:r>
        <w:rPr>
          <w:w w:val="105"/>
          <w:sz w:val="21"/>
        </w:rPr>
        <w:t>by </w:t>
      </w:r>
      <w:r>
        <w:rPr>
          <w:spacing w:val="-3"/>
          <w:w w:val="105"/>
          <w:sz w:val="21"/>
        </w:rPr>
        <w:t>promoting </w:t>
      </w:r>
      <w:r>
        <w:rPr>
          <w:w w:val="105"/>
          <w:sz w:val="21"/>
        </w:rPr>
        <w:t>an </w:t>
      </w:r>
      <w:r>
        <w:rPr>
          <w:spacing w:val="-3"/>
          <w:w w:val="105"/>
          <w:sz w:val="21"/>
        </w:rPr>
        <w:t>increased </w:t>
      </w:r>
      <w:r>
        <w:rPr>
          <w:w w:val="105"/>
          <w:sz w:val="21"/>
        </w:rPr>
        <w:t>understanding</w:t>
      </w:r>
      <w:r>
        <w:rPr>
          <w:spacing w:val="-34"/>
          <w:w w:val="105"/>
          <w:sz w:val="21"/>
        </w:rPr>
        <w:t> </w:t>
      </w:r>
      <w:r>
        <w:rPr>
          <w:w w:val="105"/>
          <w:sz w:val="21"/>
        </w:rPr>
        <w:t>of and </w:t>
      </w:r>
      <w:r>
        <w:rPr>
          <w:spacing w:val="-3"/>
          <w:w w:val="105"/>
          <w:sz w:val="21"/>
        </w:rPr>
        <w:t>tolerance to </w:t>
      </w:r>
      <w:r>
        <w:rPr>
          <w:w w:val="105"/>
          <w:sz w:val="21"/>
        </w:rPr>
        <w:t>mental </w:t>
      </w:r>
      <w:r>
        <w:rPr>
          <w:spacing w:val="-3"/>
          <w:w w:val="105"/>
          <w:sz w:val="21"/>
        </w:rPr>
        <w:t>illness that </w:t>
      </w:r>
      <w:r>
        <w:rPr>
          <w:w w:val="105"/>
          <w:sz w:val="21"/>
        </w:rPr>
        <w:t>can give rise </w:t>
      </w:r>
      <w:r>
        <w:rPr>
          <w:spacing w:val="-3"/>
          <w:w w:val="105"/>
          <w:sz w:val="21"/>
        </w:rPr>
        <w:t>to </w:t>
      </w:r>
      <w:r>
        <w:rPr>
          <w:w w:val="105"/>
          <w:sz w:val="21"/>
        </w:rPr>
        <w:t>a mental impairment.</w:t>
      </w:r>
      <w:r>
        <w:rPr>
          <w:w w:val="105"/>
          <w:position w:val="7"/>
          <w:sz w:val="12"/>
        </w:rPr>
        <w:t>88 </w:t>
      </w:r>
      <w:r>
        <w:rPr>
          <w:w w:val="105"/>
          <w:sz w:val="21"/>
        </w:rPr>
        <w:t>This objective is reflected in </w:t>
      </w:r>
      <w:r>
        <w:rPr>
          <w:spacing w:val="-3"/>
          <w:w w:val="105"/>
          <w:sz w:val="21"/>
        </w:rPr>
        <w:t>changes to </w:t>
      </w:r>
      <w:r>
        <w:rPr>
          <w:w w:val="105"/>
          <w:sz w:val="21"/>
        </w:rPr>
        <w:t>the </w:t>
      </w:r>
      <w:r>
        <w:rPr>
          <w:spacing w:val="-3"/>
          <w:w w:val="105"/>
          <w:sz w:val="21"/>
        </w:rPr>
        <w:t>language </w:t>
      </w:r>
      <w:r>
        <w:rPr>
          <w:w w:val="105"/>
          <w:sz w:val="21"/>
        </w:rPr>
        <w:t>used in the CMIA, </w:t>
      </w:r>
      <w:r>
        <w:rPr>
          <w:spacing w:val="-3"/>
          <w:w w:val="105"/>
          <w:sz w:val="21"/>
        </w:rPr>
        <w:t>such </w:t>
      </w:r>
      <w:r>
        <w:rPr>
          <w:w w:val="105"/>
          <w:sz w:val="21"/>
        </w:rPr>
        <w:t>as the </w:t>
      </w:r>
      <w:r>
        <w:rPr>
          <w:spacing w:val="-3"/>
          <w:w w:val="105"/>
          <w:sz w:val="21"/>
        </w:rPr>
        <w:t>replacement </w:t>
      </w:r>
      <w:r>
        <w:rPr>
          <w:w w:val="105"/>
          <w:sz w:val="21"/>
        </w:rPr>
        <w:t>of the term ‘insanity’ with </w:t>
      </w:r>
      <w:r>
        <w:rPr>
          <w:spacing w:val="-3"/>
          <w:w w:val="105"/>
          <w:sz w:val="21"/>
        </w:rPr>
        <w:t>‘mental</w:t>
      </w:r>
      <w:r>
        <w:rPr>
          <w:spacing w:val="18"/>
          <w:w w:val="105"/>
          <w:sz w:val="21"/>
        </w:rPr>
        <w:t> </w:t>
      </w:r>
      <w:r>
        <w:rPr>
          <w:spacing w:val="-4"/>
          <w:w w:val="105"/>
          <w:sz w:val="21"/>
        </w:rPr>
        <w:t>impairment.’</w:t>
      </w:r>
    </w:p>
    <w:p>
      <w:pPr>
        <w:pStyle w:val="ListParagraph"/>
        <w:numPr>
          <w:ilvl w:val="1"/>
          <w:numId w:val="5"/>
        </w:numPr>
        <w:tabs>
          <w:tab w:pos="2380" w:val="left" w:leader="none"/>
          <w:tab w:pos="2381" w:val="left" w:leader="none"/>
        </w:tabs>
        <w:spacing w:line="242" w:lineRule="auto" w:before="125" w:after="0"/>
        <w:ind w:left="2380" w:right="1801" w:hanging="793"/>
        <w:jc w:val="left"/>
        <w:rPr>
          <w:sz w:val="21"/>
        </w:rPr>
      </w:pPr>
      <w:r>
        <w:rPr>
          <w:w w:val="105"/>
          <w:sz w:val="21"/>
        </w:rPr>
        <w:t>The therapeutic </w:t>
      </w:r>
      <w:r>
        <w:rPr>
          <w:spacing w:val="-3"/>
          <w:w w:val="105"/>
          <w:sz w:val="21"/>
        </w:rPr>
        <w:t>focus </w:t>
      </w:r>
      <w:r>
        <w:rPr>
          <w:w w:val="105"/>
          <w:sz w:val="21"/>
        </w:rPr>
        <w:t>is also reflected in the </w:t>
      </w:r>
      <w:r>
        <w:rPr>
          <w:spacing w:val="-3"/>
          <w:w w:val="105"/>
          <w:sz w:val="21"/>
        </w:rPr>
        <w:t>manner </w:t>
      </w:r>
      <w:r>
        <w:rPr>
          <w:w w:val="105"/>
          <w:sz w:val="21"/>
        </w:rPr>
        <w:t>in which CMIA court </w:t>
      </w:r>
      <w:r>
        <w:rPr>
          <w:spacing w:val="-3"/>
          <w:w w:val="105"/>
          <w:sz w:val="21"/>
        </w:rPr>
        <w:t>proceedings are</w:t>
      </w:r>
      <w:r>
        <w:rPr>
          <w:spacing w:val="-11"/>
          <w:w w:val="105"/>
          <w:sz w:val="21"/>
        </w:rPr>
        <w:t> </w:t>
      </w:r>
      <w:r>
        <w:rPr>
          <w:w w:val="105"/>
          <w:sz w:val="21"/>
        </w:rPr>
        <w:t>conducted.</w:t>
      </w:r>
      <w:r>
        <w:rPr>
          <w:spacing w:val="-10"/>
          <w:w w:val="105"/>
          <w:sz w:val="21"/>
        </w:rPr>
        <w:t> </w:t>
      </w:r>
      <w:r>
        <w:rPr>
          <w:w w:val="105"/>
          <w:sz w:val="21"/>
        </w:rPr>
        <w:t>While</w:t>
      </w:r>
      <w:r>
        <w:rPr>
          <w:spacing w:val="-10"/>
          <w:w w:val="105"/>
          <w:sz w:val="21"/>
        </w:rPr>
        <w:t> </w:t>
      </w:r>
      <w:r>
        <w:rPr>
          <w:spacing w:val="-3"/>
          <w:w w:val="105"/>
          <w:sz w:val="21"/>
        </w:rPr>
        <w:t>working</w:t>
      </w:r>
      <w:r>
        <w:rPr>
          <w:spacing w:val="-11"/>
          <w:w w:val="105"/>
          <w:sz w:val="21"/>
        </w:rPr>
        <w:t> </w:t>
      </w:r>
      <w:r>
        <w:rPr>
          <w:w w:val="105"/>
          <w:sz w:val="21"/>
        </w:rPr>
        <w:t>in</w:t>
      </w:r>
      <w:r>
        <w:rPr>
          <w:spacing w:val="-10"/>
          <w:w w:val="105"/>
          <w:sz w:val="21"/>
        </w:rPr>
        <w:t> </w:t>
      </w:r>
      <w:r>
        <w:rPr>
          <w:w w:val="105"/>
          <w:sz w:val="21"/>
        </w:rPr>
        <w:t>an</w:t>
      </w:r>
      <w:r>
        <w:rPr>
          <w:spacing w:val="-10"/>
          <w:w w:val="105"/>
          <w:sz w:val="21"/>
        </w:rPr>
        <w:t> </w:t>
      </w:r>
      <w:r>
        <w:rPr>
          <w:w w:val="105"/>
          <w:sz w:val="21"/>
        </w:rPr>
        <w:t>adversarial</w:t>
      </w:r>
      <w:r>
        <w:rPr>
          <w:spacing w:val="-11"/>
          <w:w w:val="105"/>
          <w:sz w:val="21"/>
        </w:rPr>
        <w:t> </w:t>
      </w:r>
      <w:r>
        <w:rPr>
          <w:w w:val="105"/>
          <w:sz w:val="21"/>
        </w:rPr>
        <w:t>system,</w:t>
      </w:r>
      <w:r>
        <w:rPr>
          <w:spacing w:val="-10"/>
          <w:w w:val="105"/>
          <w:sz w:val="21"/>
        </w:rPr>
        <w:t> </w:t>
      </w:r>
      <w:r>
        <w:rPr>
          <w:w w:val="105"/>
          <w:sz w:val="21"/>
        </w:rPr>
        <w:t>CMIA</w:t>
      </w:r>
      <w:r>
        <w:rPr>
          <w:spacing w:val="-10"/>
          <w:w w:val="105"/>
          <w:sz w:val="21"/>
        </w:rPr>
        <w:t> </w:t>
      </w:r>
      <w:r>
        <w:rPr>
          <w:w w:val="105"/>
          <w:sz w:val="21"/>
        </w:rPr>
        <w:t>matters</w:t>
      </w:r>
      <w:r>
        <w:rPr>
          <w:spacing w:val="-10"/>
          <w:w w:val="105"/>
          <w:sz w:val="21"/>
        </w:rPr>
        <w:t> </w:t>
      </w:r>
      <w:r>
        <w:rPr>
          <w:spacing w:val="-3"/>
          <w:w w:val="105"/>
          <w:sz w:val="21"/>
        </w:rPr>
        <w:t>may</w:t>
      </w:r>
      <w:r>
        <w:rPr>
          <w:spacing w:val="-11"/>
          <w:w w:val="105"/>
          <w:sz w:val="21"/>
        </w:rPr>
        <w:t> </w:t>
      </w:r>
      <w:r>
        <w:rPr>
          <w:w w:val="105"/>
          <w:sz w:val="21"/>
        </w:rPr>
        <w:t>more</w:t>
      </w:r>
      <w:r>
        <w:rPr>
          <w:spacing w:val="-10"/>
          <w:w w:val="105"/>
          <w:sz w:val="21"/>
        </w:rPr>
        <w:t> </w:t>
      </w:r>
      <w:r>
        <w:rPr>
          <w:w w:val="105"/>
          <w:sz w:val="21"/>
        </w:rPr>
        <w:t>closely resemble an </w:t>
      </w:r>
      <w:r>
        <w:rPr>
          <w:spacing w:val="-3"/>
          <w:w w:val="105"/>
          <w:sz w:val="21"/>
        </w:rPr>
        <w:t>inquisitorial </w:t>
      </w:r>
      <w:r>
        <w:rPr>
          <w:w w:val="105"/>
          <w:sz w:val="21"/>
        </w:rPr>
        <w:t>approach where the judge works with the prosecution and </w:t>
      </w:r>
      <w:r>
        <w:rPr>
          <w:spacing w:val="-3"/>
          <w:w w:val="105"/>
          <w:sz w:val="21"/>
        </w:rPr>
        <w:t>defence </w:t>
      </w:r>
      <w:r>
        <w:rPr>
          <w:w w:val="105"/>
          <w:sz w:val="21"/>
        </w:rPr>
        <w:t>in order </w:t>
      </w:r>
      <w:r>
        <w:rPr>
          <w:spacing w:val="-3"/>
          <w:w w:val="105"/>
          <w:sz w:val="21"/>
        </w:rPr>
        <w:t>to determine </w:t>
      </w:r>
      <w:r>
        <w:rPr>
          <w:w w:val="105"/>
          <w:sz w:val="21"/>
        </w:rPr>
        <w:t>the best </w:t>
      </w:r>
      <w:r>
        <w:rPr>
          <w:spacing w:val="-3"/>
          <w:w w:val="105"/>
          <w:sz w:val="21"/>
        </w:rPr>
        <w:t>outcome for all</w:t>
      </w:r>
      <w:r>
        <w:rPr>
          <w:spacing w:val="-2"/>
          <w:w w:val="105"/>
          <w:sz w:val="21"/>
        </w:rPr>
        <w:t> </w:t>
      </w:r>
      <w:r>
        <w:rPr>
          <w:w w:val="105"/>
          <w:sz w:val="21"/>
        </w:rPr>
        <w:t>parties.</w:t>
      </w:r>
    </w:p>
    <w:p>
      <w:pPr>
        <w:pStyle w:val="ListParagraph"/>
        <w:numPr>
          <w:ilvl w:val="1"/>
          <w:numId w:val="5"/>
        </w:numPr>
        <w:tabs>
          <w:tab w:pos="2380" w:val="left" w:leader="none"/>
          <w:tab w:pos="2381" w:val="left" w:leader="none"/>
        </w:tabs>
        <w:spacing w:line="242" w:lineRule="auto" w:before="124" w:after="0"/>
        <w:ind w:left="2380" w:right="1742" w:hanging="793"/>
        <w:jc w:val="left"/>
        <w:rPr>
          <w:sz w:val="21"/>
        </w:rPr>
      </w:pPr>
      <w:r>
        <w:rPr>
          <w:w w:val="105"/>
          <w:sz w:val="21"/>
        </w:rPr>
        <w:t>The</w:t>
      </w:r>
      <w:r>
        <w:rPr>
          <w:spacing w:val="-8"/>
          <w:w w:val="105"/>
          <w:sz w:val="21"/>
        </w:rPr>
        <w:t> </w:t>
      </w:r>
      <w:r>
        <w:rPr>
          <w:w w:val="105"/>
          <w:sz w:val="21"/>
        </w:rPr>
        <w:t>media</w:t>
      </w:r>
      <w:r>
        <w:rPr>
          <w:spacing w:val="-8"/>
          <w:w w:val="105"/>
          <w:sz w:val="21"/>
        </w:rPr>
        <w:t> </w:t>
      </w:r>
      <w:r>
        <w:rPr>
          <w:w w:val="105"/>
          <w:sz w:val="21"/>
        </w:rPr>
        <w:t>also</w:t>
      </w:r>
      <w:r>
        <w:rPr>
          <w:spacing w:val="-8"/>
          <w:w w:val="105"/>
          <w:sz w:val="21"/>
        </w:rPr>
        <w:t> </w:t>
      </w:r>
      <w:r>
        <w:rPr>
          <w:spacing w:val="-3"/>
          <w:w w:val="105"/>
          <w:sz w:val="21"/>
        </w:rPr>
        <w:t>have</w:t>
      </w:r>
      <w:r>
        <w:rPr>
          <w:spacing w:val="-7"/>
          <w:w w:val="105"/>
          <w:sz w:val="21"/>
        </w:rPr>
        <w:t> </w:t>
      </w:r>
      <w:r>
        <w:rPr>
          <w:w w:val="105"/>
          <w:sz w:val="21"/>
        </w:rPr>
        <w:t>a</w:t>
      </w:r>
      <w:r>
        <w:rPr>
          <w:spacing w:val="-8"/>
          <w:w w:val="105"/>
          <w:sz w:val="21"/>
        </w:rPr>
        <w:t> </w:t>
      </w:r>
      <w:r>
        <w:rPr>
          <w:w w:val="105"/>
          <w:sz w:val="21"/>
        </w:rPr>
        <w:t>role</w:t>
      </w:r>
      <w:r>
        <w:rPr>
          <w:spacing w:val="-8"/>
          <w:w w:val="105"/>
          <w:sz w:val="21"/>
        </w:rPr>
        <w:t> </w:t>
      </w:r>
      <w:r>
        <w:rPr>
          <w:w w:val="105"/>
          <w:sz w:val="21"/>
        </w:rPr>
        <w:t>in</w:t>
      </w:r>
      <w:r>
        <w:rPr>
          <w:spacing w:val="-8"/>
          <w:w w:val="105"/>
          <w:sz w:val="21"/>
        </w:rPr>
        <w:t> </w:t>
      </w:r>
      <w:r>
        <w:rPr>
          <w:w w:val="105"/>
          <w:sz w:val="21"/>
        </w:rPr>
        <w:t>community</w:t>
      </w:r>
      <w:r>
        <w:rPr>
          <w:spacing w:val="-7"/>
          <w:w w:val="105"/>
          <w:sz w:val="21"/>
        </w:rPr>
        <w:t> </w:t>
      </w:r>
      <w:r>
        <w:rPr>
          <w:spacing w:val="-3"/>
          <w:w w:val="105"/>
          <w:sz w:val="21"/>
        </w:rPr>
        <w:t>perceptions</w:t>
      </w:r>
      <w:r>
        <w:rPr>
          <w:spacing w:val="-8"/>
          <w:w w:val="105"/>
          <w:sz w:val="21"/>
        </w:rPr>
        <w:t> </w:t>
      </w:r>
      <w:r>
        <w:rPr>
          <w:w w:val="105"/>
          <w:sz w:val="21"/>
        </w:rPr>
        <w:t>and</w:t>
      </w:r>
      <w:r>
        <w:rPr>
          <w:spacing w:val="-8"/>
          <w:w w:val="105"/>
          <w:sz w:val="21"/>
        </w:rPr>
        <w:t> </w:t>
      </w:r>
      <w:r>
        <w:rPr>
          <w:w w:val="105"/>
          <w:sz w:val="21"/>
        </w:rPr>
        <w:t>the</w:t>
      </w:r>
      <w:r>
        <w:rPr>
          <w:spacing w:val="-7"/>
          <w:w w:val="105"/>
          <w:sz w:val="21"/>
        </w:rPr>
        <w:t> </w:t>
      </w:r>
      <w:r>
        <w:rPr>
          <w:w w:val="105"/>
          <w:sz w:val="21"/>
        </w:rPr>
        <w:t>extent</w:t>
      </w:r>
      <w:r>
        <w:rPr>
          <w:spacing w:val="-8"/>
          <w:w w:val="105"/>
          <w:sz w:val="21"/>
        </w:rPr>
        <w:t> </w:t>
      </w:r>
      <w:r>
        <w:rPr>
          <w:spacing w:val="-3"/>
          <w:w w:val="105"/>
          <w:sz w:val="21"/>
        </w:rPr>
        <w:t>to</w:t>
      </w:r>
      <w:r>
        <w:rPr>
          <w:spacing w:val="-8"/>
          <w:w w:val="105"/>
          <w:sz w:val="21"/>
        </w:rPr>
        <w:t> </w:t>
      </w:r>
      <w:r>
        <w:rPr>
          <w:w w:val="105"/>
          <w:sz w:val="21"/>
        </w:rPr>
        <w:t>which</w:t>
      </w:r>
      <w:r>
        <w:rPr>
          <w:spacing w:val="-8"/>
          <w:w w:val="105"/>
          <w:sz w:val="21"/>
        </w:rPr>
        <w:t> </w:t>
      </w:r>
      <w:r>
        <w:rPr>
          <w:w w:val="105"/>
          <w:sz w:val="21"/>
        </w:rPr>
        <w:t>members of the community understand the </w:t>
      </w:r>
      <w:r>
        <w:rPr>
          <w:spacing w:val="-3"/>
          <w:w w:val="105"/>
          <w:sz w:val="21"/>
        </w:rPr>
        <w:t>nature </w:t>
      </w:r>
      <w:r>
        <w:rPr>
          <w:w w:val="105"/>
          <w:sz w:val="21"/>
        </w:rPr>
        <w:t>of mental </w:t>
      </w:r>
      <w:r>
        <w:rPr>
          <w:spacing w:val="-3"/>
          <w:w w:val="105"/>
          <w:sz w:val="21"/>
        </w:rPr>
        <w:t>conditions </w:t>
      </w:r>
      <w:r>
        <w:rPr>
          <w:w w:val="105"/>
          <w:sz w:val="21"/>
        </w:rPr>
        <w:t>and how they can affect the capacity and behaviour of people subject </w:t>
      </w:r>
      <w:r>
        <w:rPr>
          <w:spacing w:val="-3"/>
          <w:w w:val="105"/>
          <w:sz w:val="21"/>
        </w:rPr>
        <w:t>to </w:t>
      </w:r>
      <w:r>
        <w:rPr>
          <w:w w:val="105"/>
          <w:sz w:val="21"/>
        </w:rPr>
        <w:t>the CMIA.</w:t>
      </w:r>
      <w:r>
        <w:rPr>
          <w:w w:val="105"/>
          <w:position w:val="7"/>
          <w:sz w:val="12"/>
        </w:rPr>
        <w:t>89 </w:t>
      </w:r>
      <w:r>
        <w:rPr>
          <w:w w:val="105"/>
          <w:sz w:val="21"/>
        </w:rPr>
        <w:t>The </w:t>
      </w:r>
      <w:r>
        <w:rPr>
          <w:spacing w:val="-3"/>
          <w:w w:val="105"/>
          <w:sz w:val="21"/>
        </w:rPr>
        <w:t>accurate </w:t>
      </w:r>
      <w:r>
        <w:rPr>
          <w:w w:val="105"/>
          <w:sz w:val="21"/>
        </w:rPr>
        <w:t>reporting of CMIA matters in the media can </w:t>
      </w:r>
      <w:r>
        <w:rPr>
          <w:spacing w:val="-3"/>
          <w:w w:val="105"/>
          <w:sz w:val="21"/>
        </w:rPr>
        <w:t>influence </w:t>
      </w:r>
      <w:r>
        <w:rPr>
          <w:w w:val="105"/>
          <w:sz w:val="21"/>
        </w:rPr>
        <w:t>the </w:t>
      </w:r>
      <w:r>
        <w:rPr>
          <w:spacing w:val="-3"/>
          <w:w w:val="105"/>
          <w:sz w:val="21"/>
        </w:rPr>
        <w:t>way </w:t>
      </w:r>
      <w:r>
        <w:rPr>
          <w:w w:val="105"/>
          <w:sz w:val="21"/>
        </w:rPr>
        <w:t>the community perceives the CMIA system,</w:t>
      </w:r>
      <w:r>
        <w:rPr>
          <w:spacing w:val="-5"/>
          <w:w w:val="105"/>
          <w:sz w:val="21"/>
        </w:rPr>
        <w:t> </w:t>
      </w:r>
      <w:r>
        <w:rPr>
          <w:spacing w:val="-3"/>
          <w:w w:val="105"/>
          <w:sz w:val="21"/>
        </w:rPr>
        <w:t>including</w:t>
      </w:r>
      <w:r>
        <w:rPr>
          <w:spacing w:val="-5"/>
          <w:w w:val="105"/>
          <w:sz w:val="21"/>
        </w:rPr>
        <w:t> </w:t>
      </w:r>
      <w:r>
        <w:rPr>
          <w:w w:val="105"/>
          <w:sz w:val="21"/>
        </w:rPr>
        <w:t>the</w:t>
      </w:r>
      <w:r>
        <w:rPr>
          <w:spacing w:val="-4"/>
          <w:w w:val="105"/>
          <w:sz w:val="21"/>
        </w:rPr>
        <w:t> </w:t>
      </w:r>
      <w:r>
        <w:rPr>
          <w:w w:val="105"/>
          <w:sz w:val="21"/>
        </w:rPr>
        <w:t>basis</w:t>
      </w:r>
      <w:r>
        <w:rPr>
          <w:spacing w:val="-5"/>
          <w:w w:val="105"/>
          <w:sz w:val="21"/>
        </w:rPr>
        <w:t> </w:t>
      </w:r>
      <w:r>
        <w:rPr>
          <w:spacing w:val="-3"/>
          <w:w w:val="105"/>
          <w:sz w:val="21"/>
        </w:rPr>
        <w:t>for</w:t>
      </w:r>
      <w:r>
        <w:rPr>
          <w:spacing w:val="-5"/>
          <w:w w:val="105"/>
          <w:sz w:val="21"/>
        </w:rPr>
        <w:t> </w:t>
      </w:r>
      <w:r>
        <w:rPr>
          <w:spacing w:val="-3"/>
          <w:w w:val="105"/>
          <w:sz w:val="21"/>
        </w:rPr>
        <w:t>having</w:t>
      </w:r>
      <w:r>
        <w:rPr>
          <w:spacing w:val="-4"/>
          <w:w w:val="105"/>
          <w:sz w:val="21"/>
        </w:rPr>
        <w:t> </w:t>
      </w:r>
      <w:r>
        <w:rPr>
          <w:spacing w:val="-3"/>
          <w:w w:val="105"/>
          <w:sz w:val="21"/>
        </w:rPr>
        <w:t>such</w:t>
      </w:r>
      <w:r>
        <w:rPr>
          <w:spacing w:val="-5"/>
          <w:w w:val="105"/>
          <w:sz w:val="21"/>
        </w:rPr>
        <w:t> </w:t>
      </w:r>
      <w:r>
        <w:rPr>
          <w:w w:val="105"/>
          <w:sz w:val="21"/>
        </w:rPr>
        <w:t>a</w:t>
      </w:r>
      <w:r>
        <w:rPr>
          <w:spacing w:val="-5"/>
          <w:w w:val="105"/>
          <w:sz w:val="21"/>
        </w:rPr>
        <w:t> </w:t>
      </w:r>
      <w:r>
        <w:rPr>
          <w:w w:val="105"/>
          <w:sz w:val="21"/>
        </w:rPr>
        <w:t>system</w:t>
      </w:r>
      <w:r>
        <w:rPr>
          <w:spacing w:val="-4"/>
          <w:w w:val="105"/>
          <w:sz w:val="21"/>
        </w:rPr>
        <w:t> </w:t>
      </w:r>
      <w:r>
        <w:rPr>
          <w:w w:val="105"/>
          <w:sz w:val="21"/>
        </w:rPr>
        <w:t>and</w:t>
      </w:r>
      <w:r>
        <w:rPr>
          <w:spacing w:val="-5"/>
          <w:w w:val="105"/>
          <w:sz w:val="21"/>
        </w:rPr>
        <w:t> </w:t>
      </w:r>
      <w:r>
        <w:rPr>
          <w:w w:val="105"/>
          <w:sz w:val="21"/>
        </w:rPr>
        <w:t>how</w:t>
      </w:r>
      <w:r>
        <w:rPr>
          <w:spacing w:val="-5"/>
          <w:w w:val="105"/>
          <w:sz w:val="21"/>
        </w:rPr>
        <w:t> </w:t>
      </w:r>
      <w:r>
        <w:rPr>
          <w:w w:val="105"/>
          <w:sz w:val="21"/>
        </w:rPr>
        <w:t>it</w:t>
      </w:r>
      <w:r>
        <w:rPr>
          <w:spacing w:val="-4"/>
          <w:w w:val="105"/>
          <w:sz w:val="21"/>
        </w:rPr>
        <w:t> </w:t>
      </w:r>
      <w:r>
        <w:rPr>
          <w:w w:val="105"/>
          <w:sz w:val="21"/>
        </w:rPr>
        <w:t>operates</w:t>
      </w:r>
      <w:r>
        <w:rPr>
          <w:spacing w:val="-5"/>
          <w:w w:val="105"/>
          <w:sz w:val="21"/>
        </w:rPr>
        <w:t> </w:t>
      </w:r>
      <w:r>
        <w:rPr>
          <w:w w:val="105"/>
          <w:sz w:val="21"/>
        </w:rPr>
        <w:t>in</w:t>
      </w:r>
      <w:r>
        <w:rPr>
          <w:spacing w:val="-5"/>
          <w:w w:val="105"/>
          <w:sz w:val="21"/>
        </w:rPr>
        <w:t> </w:t>
      </w:r>
      <w:r>
        <w:rPr>
          <w:spacing w:val="-3"/>
          <w:w w:val="105"/>
          <w:sz w:val="21"/>
        </w:rPr>
        <w:t>practice.</w:t>
      </w:r>
      <w:r>
        <w:rPr>
          <w:spacing w:val="-4"/>
          <w:w w:val="105"/>
          <w:sz w:val="21"/>
        </w:rPr>
        <w:t> </w:t>
      </w:r>
      <w:r>
        <w:rPr>
          <w:w w:val="105"/>
          <w:sz w:val="21"/>
        </w:rPr>
        <w:t>The question of </w:t>
      </w:r>
      <w:r>
        <w:rPr>
          <w:spacing w:val="-3"/>
          <w:w w:val="105"/>
          <w:sz w:val="21"/>
        </w:rPr>
        <w:t>preventing </w:t>
      </w:r>
      <w:r>
        <w:rPr>
          <w:w w:val="105"/>
          <w:sz w:val="21"/>
        </w:rPr>
        <w:t>media reporting of CMIA </w:t>
      </w:r>
      <w:r>
        <w:rPr>
          <w:spacing w:val="-3"/>
          <w:w w:val="105"/>
          <w:sz w:val="21"/>
        </w:rPr>
        <w:t>proceedings </w:t>
      </w:r>
      <w:r>
        <w:rPr>
          <w:w w:val="105"/>
          <w:sz w:val="21"/>
        </w:rPr>
        <w:t>by reason of </w:t>
      </w:r>
      <w:r>
        <w:rPr>
          <w:spacing w:val="-3"/>
          <w:w w:val="105"/>
          <w:sz w:val="21"/>
        </w:rPr>
        <w:t>suppression </w:t>
      </w:r>
      <w:r>
        <w:rPr>
          <w:w w:val="105"/>
          <w:sz w:val="21"/>
        </w:rPr>
        <w:t>orders is </w:t>
      </w:r>
      <w:r>
        <w:rPr>
          <w:spacing w:val="-3"/>
          <w:w w:val="105"/>
          <w:sz w:val="21"/>
        </w:rPr>
        <w:t>considered </w:t>
      </w:r>
      <w:r>
        <w:rPr>
          <w:w w:val="105"/>
          <w:sz w:val="21"/>
        </w:rPr>
        <w:t>in </w:t>
      </w:r>
      <w:r>
        <w:rPr>
          <w:spacing w:val="-4"/>
          <w:w w:val="105"/>
          <w:sz w:val="21"/>
        </w:rPr>
        <w:t>Chapter </w:t>
      </w:r>
      <w:r>
        <w:rPr>
          <w:w w:val="105"/>
          <w:sz w:val="21"/>
        </w:rPr>
        <w:t>9 at </w:t>
      </w:r>
      <w:r>
        <w:rPr>
          <w:spacing w:val="-12"/>
          <w:w w:val="105"/>
          <w:sz w:val="21"/>
        </w:rPr>
        <w:t>[9.111] </w:t>
      </w:r>
      <w:r>
        <w:rPr>
          <w:w w:val="105"/>
          <w:sz w:val="21"/>
        </w:rPr>
        <w:t>and </w:t>
      </w:r>
      <w:r>
        <w:rPr>
          <w:spacing w:val="-3"/>
          <w:w w:val="105"/>
          <w:sz w:val="21"/>
        </w:rPr>
        <w:t>following</w:t>
      </w:r>
      <w:r>
        <w:rPr>
          <w:spacing w:val="28"/>
          <w:w w:val="105"/>
          <w:sz w:val="21"/>
        </w:rPr>
        <w:t> </w:t>
      </w:r>
      <w:r>
        <w:rPr>
          <w:spacing w:val="-3"/>
          <w:w w:val="105"/>
          <w:sz w:val="21"/>
        </w:rPr>
        <w:t>paragraphs.</w:t>
      </w:r>
    </w:p>
    <w:p>
      <w:pPr>
        <w:pStyle w:val="ListParagraph"/>
        <w:numPr>
          <w:ilvl w:val="1"/>
          <w:numId w:val="5"/>
        </w:numPr>
        <w:tabs>
          <w:tab w:pos="2380" w:val="left" w:leader="none"/>
          <w:tab w:pos="2382" w:val="left" w:leader="none"/>
        </w:tabs>
        <w:spacing w:line="242" w:lineRule="auto" w:before="128" w:after="0"/>
        <w:ind w:left="2381" w:right="1633" w:hanging="794"/>
        <w:jc w:val="left"/>
        <w:rPr>
          <w:sz w:val="21"/>
        </w:rPr>
      </w:pPr>
      <w:r>
        <w:rPr>
          <w:w w:val="105"/>
          <w:sz w:val="21"/>
        </w:rPr>
        <w:t>The </w:t>
      </w:r>
      <w:r>
        <w:rPr>
          <w:spacing w:val="-6"/>
          <w:w w:val="105"/>
          <w:sz w:val="21"/>
        </w:rPr>
        <w:t>CMIA’s </w:t>
      </w:r>
      <w:r>
        <w:rPr>
          <w:w w:val="105"/>
          <w:sz w:val="21"/>
        </w:rPr>
        <w:t>therapeutic </w:t>
      </w:r>
      <w:r>
        <w:rPr>
          <w:spacing w:val="-3"/>
          <w:w w:val="105"/>
          <w:sz w:val="21"/>
        </w:rPr>
        <w:t>outcomes are </w:t>
      </w:r>
      <w:r>
        <w:rPr>
          <w:w w:val="105"/>
          <w:sz w:val="21"/>
        </w:rPr>
        <w:t>reflected in the </w:t>
      </w:r>
      <w:r>
        <w:rPr>
          <w:spacing w:val="-3"/>
          <w:w w:val="105"/>
          <w:sz w:val="21"/>
        </w:rPr>
        <w:t>requirement that </w:t>
      </w:r>
      <w:r>
        <w:rPr>
          <w:w w:val="105"/>
          <w:sz w:val="21"/>
        </w:rPr>
        <w:t>in </w:t>
      </w:r>
      <w:r>
        <w:rPr>
          <w:spacing w:val="-3"/>
          <w:w w:val="105"/>
          <w:sz w:val="21"/>
        </w:rPr>
        <w:t>making </w:t>
      </w:r>
      <w:r>
        <w:rPr>
          <w:w w:val="105"/>
          <w:sz w:val="21"/>
        </w:rPr>
        <w:t>a </w:t>
      </w:r>
      <w:r>
        <w:rPr>
          <w:spacing w:val="-3"/>
          <w:w w:val="105"/>
          <w:sz w:val="21"/>
        </w:rPr>
        <w:t>range </w:t>
      </w:r>
      <w:r>
        <w:rPr>
          <w:w w:val="105"/>
          <w:sz w:val="21"/>
        </w:rPr>
        <w:t>of orders the court is </w:t>
      </w:r>
      <w:r>
        <w:rPr>
          <w:spacing w:val="-3"/>
          <w:w w:val="105"/>
          <w:sz w:val="21"/>
        </w:rPr>
        <w:t>to have regard to </w:t>
      </w:r>
      <w:r>
        <w:rPr>
          <w:w w:val="105"/>
          <w:sz w:val="21"/>
        </w:rPr>
        <w:t>the </w:t>
      </w:r>
      <w:r>
        <w:rPr>
          <w:spacing w:val="-3"/>
          <w:w w:val="105"/>
          <w:sz w:val="21"/>
        </w:rPr>
        <w:t>nature </w:t>
      </w:r>
      <w:r>
        <w:rPr>
          <w:w w:val="105"/>
          <w:sz w:val="21"/>
        </w:rPr>
        <w:t>of the </w:t>
      </w:r>
      <w:r>
        <w:rPr>
          <w:spacing w:val="-3"/>
          <w:w w:val="105"/>
          <w:sz w:val="21"/>
        </w:rPr>
        <w:t>person’s ‘mental impairment </w:t>
      </w:r>
      <w:r>
        <w:rPr>
          <w:w w:val="105"/>
          <w:sz w:val="21"/>
        </w:rPr>
        <w:t>or other </w:t>
      </w:r>
      <w:r>
        <w:rPr>
          <w:spacing w:val="-3"/>
          <w:w w:val="105"/>
          <w:sz w:val="21"/>
        </w:rPr>
        <w:t>condition </w:t>
      </w:r>
      <w:r>
        <w:rPr>
          <w:w w:val="105"/>
          <w:sz w:val="21"/>
        </w:rPr>
        <w:t>or disability’ and ‘whether there </w:t>
      </w:r>
      <w:r>
        <w:rPr>
          <w:spacing w:val="-3"/>
          <w:w w:val="105"/>
          <w:sz w:val="21"/>
        </w:rPr>
        <w:t>are adequate resources available for </w:t>
      </w:r>
      <w:r>
        <w:rPr>
          <w:w w:val="105"/>
          <w:sz w:val="21"/>
        </w:rPr>
        <w:t>the </w:t>
      </w:r>
      <w:r>
        <w:rPr>
          <w:spacing w:val="-3"/>
          <w:w w:val="105"/>
          <w:sz w:val="21"/>
        </w:rPr>
        <w:t>treatment</w:t>
      </w:r>
      <w:r>
        <w:rPr>
          <w:spacing w:val="-8"/>
          <w:w w:val="105"/>
          <w:sz w:val="21"/>
        </w:rPr>
        <w:t> </w:t>
      </w:r>
      <w:r>
        <w:rPr>
          <w:w w:val="105"/>
          <w:sz w:val="21"/>
        </w:rPr>
        <w:t>and</w:t>
      </w:r>
      <w:r>
        <w:rPr>
          <w:spacing w:val="-7"/>
          <w:w w:val="105"/>
          <w:sz w:val="21"/>
        </w:rPr>
        <w:t> </w:t>
      </w:r>
      <w:r>
        <w:rPr>
          <w:w w:val="105"/>
          <w:sz w:val="21"/>
        </w:rPr>
        <w:t>support</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person</w:t>
      </w:r>
      <w:r>
        <w:rPr>
          <w:spacing w:val="-7"/>
          <w:w w:val="105"/>
          <w:sz w:val="21"/>
        </w:rPr>
        <w:t> </w:t>
      </w:r>
      <w:r>
        <w:rPr>
          <w:w w:val="105"/>
          <w:sz w:val="21"/>
        </w:rPr>
        <w:t>in</w:t>
      </w:r>
      <w:r>
        <w:rPr>
          <w:spacing w:val="-8"/>
          <w:w w:val="105"/>
          <w:sz w:val="21"/>
        </w:rPr>
        <w:t> </w:t>
      </w:r>
      <w:r>
        <w:rPr>
          <w:w w:val="105"/>
          <w:sz w:val="21"/>
        </w:rPr>
        <w:t>the</w:t>
      </w:r>
      <w:r>
        <w:rPr>
          <w:spacing w:val="-7"/>
          <w:w w:val="105"/>
          <w:sz w:val="21"/>
        </w:rPr>
        <w:t> </w:t>
      </w:r>
      <w:r>
        <w:rPr>
          <w:spacing w:val="-4"/>
          <w:w w:val="105"/>
          <w:sz w:val="21"/>
        </w:rPr>
        <w:t>community’.</w:t>
      </w:r>
      <w:r>
        <w:rPr>
          <w:spacing w:val="-4"/>
          <w:w w:val="105"/>
          <w:position w:val="7"/>
          <w:sz w:val="12"/>
        </w:rPr>
        <w:t>90</w:t>
      </w:r>
      <w:r>
        <w:rPr>
          <w:spacing w:val="15"/>
          <w:w w:val="105"/>
          <w:position w:val="7"/>
          <w:sz w:val="12"/>
        </w:rPr>
        <w:t> </w:t>
      </w:r>
      <w:r>
        <w:rPr>
          <w:w w:val="105"/>
          <w:sz w:val="21"/>
        </w:rPr>
        <w:t>The</w:t>
      </w:r>
      <w:r>
        <w:rPr>
          <w:spacing w:val="-7"/>
          <w:w w:val="105"/>
          <w:sz w:val="21"/>
        </w:rPr>
        <w:t> </w:t>
      </w:r>
      <w:r>
        <w:rPr>
          <w:w w:val="105"/>
          <w:sz w:val="21"/>
        </w:rPr>
        <w:t>express</w:t>
      </w:r>
      <w:r>
        <w:rPr>
          <w:spacing w:val="-8"/>
          <w:w w:val="105"/>
          <w:sz w:val="21"/>
        </w:rPr>
        <w:t> </w:t>
      </w:r>
      <w:r>
        <w:rPr>
          <w:w w:val="105"/>
          <w:sz w:val="21"/>
        </w:rPr>
        <w:t>purpose</w:t>
      </w:r>
      <w:r>
        <w:rPr>
          <w:spacing w:val="-7"/>
          <w:w w:val="105"/>
          <w:sz w:val="21"/>
        </w:rPr>
        <w:t> </w:t>
      </w:r>
      <w:r>
        <w:rPr>
          <w:w w:val="105"/>
          <w:sz w:val="21"/>
        </w:rPr>
        <w:t>of</w:t>
      </w:r>
      <w:r>
        <w:rPr>
          <w:spacing w:val="-7"/>
          <w:w w:val="105"/>
          <w:sz w:val="21"/>
        </w:rPr>
        <w:t> </w:t>
      </w:r>
      <w:r>
        <w:rPr>
          <w:w w:val="105"/>
          <w:sz w:val="21"/>
        </w:rPr>
        <w:t>reports provided by victims and </w:t>
      </w:r>
      <w:r>
        <w:rPr>
          <w:spacing w:val="-3"/>
          <w:w w:val="105"/>
          <w:sz w:val="21"/>
        </w:rPr>
        <w:t>family </w:t>
      </w:r>
      <w:r>
        <w:rPr>
          <w:w w:val="105"/>
          <w:sz w:val="21"/>
        </w:rPr>
        <w:t>members is </w:t>
      </w:r>
      <w:r>
        <w:rPr>
          <w:spacing w:val="-3"/>
          <w:w w:val="105"/>
          <w:sz w:val="21"/>
        </w:rPr>
        <w:t>to </w:t>
      </w:r>
      <w:r>
        <w:rPr>
          <w:w w:val="105"/>
          <w:sz w:val="21"/>
        </w:rPr>
        <w:t>assist </w:t>
      </w:r>
      <w:r>
        <w:rPr>
          <w:spacing w:val="-4"/>
          <w:w w:val="105"/>
          <w:sz w:val="21"/>
        </w:rPr>
        <w:t>‘counselling </w:t>
      </w:r>
      <w:r>
        <w:rPr>
          <w:w w:val="105"/>
          <w:sz w:val="21"/>
        </w:rPr>
        <w:t>and </w:t>
      </w:r>
      <w:r>
        <w:rPr>
          <w:spacing w:val="-3"/>
          <w:w w:val="105"/>
          <w:sz w:val="21"/>
        </w:rPr>
        <w:t>treatment </w:t>
      </w:r>
      <w:r>
        <w:rPr>
          <w:w w:val="105"/>
          <w:sz w:val="21"/>
        </w:rPr>
        <w:t>processes </w:t>
      </w:r>
      <w:r>
        <w:rPr>
          <w:spacing w:val="-3"/>
          <w:w w:val="105"/>
          <w:sz w:val="21"/>
        </w:rPr>
        <w:t>for all </w:t>
      </w:r>
      <w:r>
        <w:rPr>
          <w:w w:val="105"/>
          <w:sz w:val="21"/>
        </w:rPr>
        <w:t>people affected by an </w:t>
      </w:r>
      <w:r>
        <w:rPr>
          <w:spacing w:val="-5"/>
          <w:w w:val="105"/>
          <w:sz w:val="21"/>
        </w:rPr>
        <w:t>offence’.</w:t>
      </w:r>
      <w:r>
        <w:rPr>
          <w:spacing w:val="-5"/>
          <w:w w:val="105"/>
          <w:position w:val="7"/>
          <w:sz w:val="12"/>
        </w:rPr>
        <w:t>91 </w:t>
      </w:r>
      <w:r>
        <w:rPr>
          <w:w w:val="105"/>
          <w:sz w:val="21"/>
        </w:rPr>
        <w:t>This also reflects the </w:t>
      </w:r>
      <w:r>
        <w:rPr>
          <w:spacing w:val="-6"/>
          <w:w w:val="105"/>
          <w:sz w:val="21"/>
        </w:rPr>
        <w:t>CMIA’s </w:t>
      </w:r>
      <w:r>
        <w:rPr>
          <w:w w:val="105"/>
          <w:sz w:val="21"/>
        </w:rPr>
        <w:t>therapeutic</w:t>
      </w:r>
      <w:r>
        <w:rPr>
          <w:spacing w:val="7"/>
          <w:w w:val="105"/>
          <w:sz w:val="21"/>
        </w:rPr>
        <w:t> </w:t>
      </w:r>
      <w:r>
        <w:rPr>
          <w:spacing w:val="-3"/>
          <w:w w:val="105"/>
          <w:sz w:val="21"/>
        </w:rPr>
        <w:t>focus.</w:t>
      </w:r>
    </w:p>
    <w:p>
      <w:pPr>
        <w:pStyle w:val="BodyText"/>
        <w:rPr>
          <w:sz w:val="20"/>
        </w:rPr>
      </w:pPr>
    </w:p>
    <w:p>
      <w:pPr>
        <w:pStyle w:val="BodyText"/>
        <w:rPr>
          <w:sz w:val="25"/>
        </w:rPr>
      </w:pPr>
      <w:r>
        <w:rPr/>
        <w:pict>
          <v:line style="position:absolute;mso-position-horizontal-relative:page;mso-position-vertical-relative:paragraph;z-index:296;mso-wrap-distance-left:0;mso-wrap-distance-right:0" from="79.370102pt,17.974230pt" to="515.905102pt,17.974230pt" stroked="true" strokeweight="1.417pt" strokecolor="#e5edf1">
            <v:stroke dashstyle="solid"/>
            <w10:wrap type="topAndBottom"/>
          </v:line>
        </w:pict>
      </w:r>
    </w:p>
    <w:p>
      <w:pPr>
        <w:pStyle w:val="ListParagraph"/>
        <w:numPr>
          <w:ilvl w:val="0"/>
          <w:numId w:val="12"/>
        </w:numPr>
        <w:tabs>
          <w:tab w:pos="2380" w:val="left" w:leader="none"/>
          <w:tab w:pos="2382" w:val="left" w:leader="none"/>
        </w:tabs>
        <w:spacing w:line="240" w:lineRule="auto" w:before="112" w:after="0"/>
        <w:ind w:left="1587" w:right="5214" w:firstLine="0"/>
        <w:jc w:val="left"/>
        <w:rPr>
          <w:sz w:val="13"/>
        </w:rPr>
      </w:pPr>
      <w:r>
        <w:rPr>
          <w:i/>
          <w:sz w:val="13"/>
        </w:rPr>
        <w:t>Crimes (Mental Impairment and Unfitness to be Tried) Act </w:t>
      </w:r>
      <w:r>
        <w:rPr>
          <w:i/>
          <w:spacing w:val="-3"/>
          <w:sz w:val="13"/>
        </w:rPr>
        <w:t>1997  </w:t>
      </w:r>
      <w:r>
        <w:rPr>
          <w:spacing w:val="2"/>
          <w:sz w:val="13"/>
        </w:rPr>
        <w:t>(Vic) </w:t>
      </w:r>
      <w:r>
        <w:rPr>
          <w:sz w:val="13"/>
        </w:rPr>
        <w:t>s  </w:t>
      </w:r>
      <w:r>
        <w:rPr>
          <w:spacing w:val="2"/>
          <w:sz w:val="13"/>
        </w:rPr>
        <w:t>40(1).    </w:t>
      </w:r>
      <w:r>
        <w:rPr>
          <w:sz w:val="13"/>
        </w:rPr>
        <w:t>87</w:t>
        <w:tab/>
      </w:r>
      <w:r>
        <w:rPr>
          <w:i/>
          <w:sz w:val="13"/>
        </w:rPr>
        <w:t>Re PL </w:t>
      </w:r>
      <w:r>
        <w:rPr>
          <w:sz w:val="13"/>
        </w:rPr>
        <w:t>[1998] VSC 209 </w:t>
      </w:r>
      <w:r>
        <w:rPr>
          <w:spacing w:val="-3"/>
          <w:sz w:val="13"/>
        </w:rPr>
        <w:t>(15 </w:t>
      </w:r>
      <w:r>
        <w:rPr>
          <w:sz w:val="13"/>
        </w:rPr>
        <w:t>December 1998)</w:t>
      </w:r>
      <w:r>
        <w:rPr>
          <w:spacing w:val="17"/>
          <w:sz w:val="13"/>
        </w:rPr>
        <w:t> </w:t>
      </w:r>
      <w:r>
        <w:rPr>
          <w:sz w:val="13"/>
        </w:rPr>
        <w:t>[15].</w:t>
      </w:r>
    </w:p>
    <w:p>
      <w:pPr>
        <w:tabs>
          <w:tab w:pos="2380" w:val="left" w:leader="none"/>
        </w:tabs>
        <w:spacing w:before="3"/>
        <w:ind w:left="1587" w:right="0" w:firstLine="0"/>
        <w:jc w:val="left"/>
        <w:rPr>
          <w:sz w:val="13"/>
        </w:rPr>
      </w:pPr>
      <w:r>
        <w:rPr>
          <w:w w:val="105"/>
          <w:sz w:val="13"/>
        </w:rPr>
        <w:t>88</w:t>
        <w:tab/>
      </w:r>
      <w:r>
        <w:rPr>
          <w:i/>
          <w:w w:val="105"/>
          <w:sz w:val="13"/>
        </w:rPr>
        <w:t>Re LN </w:t>
      </w:r>
      <w:r>
        <w:rPr>
          <w:i/>
          <w:spacing w:val="3"/>
          <w:w w:val="105"/>
          <w:sz w:val="13"/>
        </w:rPr>
        <w:t>(No </w:t>
      </w:r>
      <w:r>
        <w:rPr>
          <w:i/>
          <w:w w:val="105"/>
          <w:sz w:val="13"/>
        </w:rPr>
        <w:t>2) </w:t>
      </w:r>
      <w:r>
        <w:rPr>
          <w:spacing w:val="2"/>
          <w:w w:val="105"/>
          <w:sz w:val="13"/>
        </w:rPr>
        <w:t>[2000] </w:t>
      </w:r>
      <w:r>
        <w:rPr>
          <w:w w:val="105"/>
          <w:sz w:val="13"/>
        </w:rPr>
        <w:t>VSC 159R </w:t>
      </w:r>
      <w:r>
        <w:rPr>
          <w:spacing w:val="-3"/>
          <w:w w:val="105"/>
          <w:sz w:val="13"/>
        </w:rPr>
        <w:t>(19 </w:t>
      </w:r>
      <w:r>
        <w:rPr>
          <w:w w:val="105"/>
          <w:sz w:val="13"/>
        </w:rPr>
        <w:t>April</w:t>
      </w:r>
      <w:r>
        <w:rPr>
          <w:spacing w:val="6"/>
          <w:w w:val="105"/>
          <w:sz w:val="13"/>
        </w:rPr>
        <w:t> </w:t>
      </w:r>
      <w:r>
        <w:rPr>
          <w:spacing w:val="3"/>
          <w:w w:val="105"/>
          <w:sz w:val="13"/>
        </w:rPr>
        <w:t>2000).</w:t>
      </w:r>
    </w:p>
    <w:p>
      <w:pPr>
        <w:pStyle w:val="ListParagraph"/>
        <w:numPr>
          <w:ilvl w:val="0"/>
          <w:numId w:val="13"/>
        </w:numPr>
        <w:tabs>
          <w:tab w:pos="2381" w:val="left" w:leader="none"/>
          <w:tab w:pos="2382" w:val="left" w:leader="none"/>
        </w:tabs>
        <w:spacing w:line="240" w:lineRule="auto" w:before="1" w:after="0"/>
        <w:ind w:left="2381" w:right="1608" w:hanging="794"/>
        <w:jc w:val="left"/>
        <w:rPr>
          <w:sz w:val="13"/>
        </w:rPr>
      </w:pPr>
      <w:r>
        <w:rPr>
          <w:w w:val="105"/>
          <w:sz w:val="13"/>
        </w:rPr>
        <w:t>Meron Wondemaghen, </w:t>
      </w:r>
      <w:r>
        <w:rPr>
          <w:i/>
          <w:w w:val="105"/>
          <w:sz w:val="13"/>
        </w:rPr>
        <w:t>Frames of Mental Illness and Violent Crime: Perspectives from the Courts and Media </w:t>
      </w:r>
      <w:r>
        <w:rPr>
          <w:spacing w:val="2"/>
          <w:w w:val="105"/>
          <w:sz w:val="13"/>
        </w:rPr>
        <w:t>(PhD </w:t>
      </w:r>
      <w:r>
        <w:rPr>
          <w:w w:val="105"/>
          <w:sz w:val="13"/>
        </w:rPr>
        <w:t>Thesis, Monash University, 2012)</w:t>
      </w:r>
      <w:r>
        <w:rPr>
          <w:spacing w:val="4"/>
          <w:w w:val="105"/>
          <w:sz w:val="13"/>
        </w:rPr>
        <w:t> </w:t>
      </w:r>
      <w:r>
        <w:rPr>
          <w:spacing w:val="2"/>
          <w:w w:val="105"/>
          <w:sz w:val="13"/>
        </w:rPr>
        <w:t>64.</w:t>
      </w:r>
    </w:p>
    <w:p>
      <w:pPr>
        <w:pStyle w:val="ListParagraph"/>
        <w:numPr>
          <w:ilvl w:val="0"/>
          <w:numId w:val="13"/>
        </w:numPr>
        <w:tabs>
          <w:tab w:pos="2381" w:val="left" w:leader="none"/>
          <w:tab w:pos="2382" w:val="left" w:leader="none"/>
        </w:tabs>
        <w:spacing w:line="240" w:lineRule="auto" w:before="3" w:after="0"/>
        <w:ind w:left="1587" w:right="4767" w:firstLine="0"/>
        <w:jc w:val="left"/>
        <w:rPr>
          <w:sz w:val="13"/>
        </w:rPr>
      </w:pPr>
      <w:r>
        <w:rPr/>
        <w:pict>
          <v:shape style="position:absolute;margin-left:36pt;margin-top:3.844866pt;width:13.4pt;height:14.25pt;mso-position-horizontal-relative:page;mso-position-vertical-relative:paragraph;z-index:2368" type="#_x0000_t202" filled="false" stroked="false">
            <v:textbox inset="0,0,0,0">
              <w:txbxContent>
                <w:p>
                  <w:pPr>
                    <w:spacing w:line="284" w:lineRule="exact" w:before="0"/>
                    <w:ind w:left="0" w:right="0" w:firstLine="0"/>
                    <w:jc w:val="left"/>
                    <w:rPr>
                      <w:b/>
                      <w:sz w:val="24"/>
                    </w:rPr>
                  </w:pPr>
                  <w:r>
                    <w:rPr>
                      <w:b/>
                      <w:color w:val="004D71"/>
                      <w:w w:val="110"/>
                      <w:sz w:val="24"/>
                    </w:rPr>
                    <w:t>24</w:t>
                  </w:r>
                </w:p>
              </w:txbxContent>
            </v:textbox>
            <w10:wrap type="none"/>
          </v:shape>
        </w:pict>
      </w:r>
      <w:r>
        <w:rPr>
          <w:i/>
          <w:sz w:val="13"/>
        </w:rPr>
        <w:t>Crimes (Mental Impairment and Unfitness to be Tried) Act </w:t>
      </w:r>
      <w:r>
        <w:rPr>
          <w:i/>
          <w:spacing w:val="-3"/>
          <w:sz w:val="13"/>
        </w:rPr>
        <w:t>1997  </w:t>
      </w:r>
      <w:r>
        <w:rPr>
          <w:spacing w:val="2"/>
          <w:sz w:val="13"/>
        </w:rPr>
        <w:t>(Vic) </w:t>
      </w:r>
      <w:r>
        <w:rPr>
          <w:sz w:val="13"/>
        </w:rPr>
        <w:t>ss  </w:t>
      </w:r>
      <w:r>
        <w:rPr>
          <w:spacing w:val="5"/>
          <w:sz w:val="13"/>
        </w:rPr>
        <w:t>40(1)(a)–(e).   </w:t>
      </w:r>
      <w:r>
        <w:rPr>
          <w:sz w:val="13"/>
        </w:rPr>
        <w:t>91</w:t>
        <w:tab/>
        <w:t>Ibid s</w:t>
      </w:r>
      <w:r>
        <w:rPr>
          <w:spacing w:val="12"/>
          <w:sz w:val="13"/>
        </w:rPr>
        <w:t> </w:t>
      </w:r>
      <w:r>
        <w:rPr>
          <w:sz w:val="13"/>
        </w:rPr>
        <w:t>42(1).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64" w:hanging="794"/>
        <w:jc w:val="left"/>
        <w:rPr>
          <w:sz w:val="21"/>
        </w:rPr>
      </w:pPr>
      <w:r>
        <w:rPr>
          <w:w w:val="105"/>
          <w:sz w:val="21"/>
        </w:rPr>
        <w:t>The </w:t>
      </w:r>
      <w:r>
        <w:rPr>
          <w:spacing w:val="-6"/>
          <w:w w:val="105"/>
          <w:sz w:val="21"/>
        </w:rPr>
        <w:t>CMIA’s </w:t>
      </w:r>
      <w:r>
        <w:rPr>
          <w:w w:val="105"/>
          <w:sz w:val="21"/>
        </w:rPr>
        <w:t>therapeutic </w:t>
      </w:r>
      <w:r>
        <w:rPr>
          <w:spacing w:val="-3"/>
          <w:w w:val="105"/>
          <w:sz w:val="21"/>
        </w:rPr>
        <w:t>aims are </w:t>
      </w:r>
      <w:r>
        <w:rPr>
          <w:w w:val="105"/>
          <w:sz w:val="21"/>
        </w:rPr>
        <w:t>also reflected in the approach </w:t>
      </w:r>
      <w:r>
        <w:rPr>
          <w:spacing w:val="-3"/>
          <w:w w:val="105"/>
          <w:sz w:val="21"/>
        </w:rPr>
        <w:t>taken </w:t>
      </w:r>
      <w:r>
        <w:rPr>
          <w:w w:val="105"/>
          <w:sz w:val="21"/>
        </w:rPr>
        <w:t>by the </w:t>
      </w:r>
      <w:r>
        <w:rPr>
          <w:spacing w:val="-4"/>
          <w:w w:val="105"/>
          <w:sz w:val="21"/>
        </w:rPr>
        <w:t>key </w:t>
      </w:r>
      <w:r>
        <w:rPr>
          <w:w w:val="105"/>
          <w:sz w:val="21"/>
        </w:rPr>
        <w:t>service providers</w:t>
      </w:r>
      <w:r>
        <w:rPr>
          <w:spacing w:val="-14"/>
          <w:w w:val="105"/>
          <w:sz w:val="21"/>
        </w:rPr>
        <w:t> </w:t>
      </w:r>
      <w:r>
        <w:rPr>
          <w:spacing w:val="-3"/>
          <w:w w:val="105"/>
          <w:sz w:val="21"/>
        </w:rPr>
        <w:t>responsible</w:t>
      </w:r>
      <w:r>
        <w:rPr>
          <w:spacing w:val="-14"/>
          <w:w w:val="105"/>
          <w:sz w:val="21"/>
        </w:rPr>
        <w:t> </w:t>
      </w:r>
      <w:r>
        <w:rPr>
          <w:spacing w:val="-3"/>
          <w:w w:val="105"/>
          <w:sz w:val="21"/>
        </w:rPr>
        <w:t>for</w:t>
      </w:r>
      <w:r>
        <w:rPr>
          <w:spacing w:val="-13"/>
          <w:w w:val="105"/>
          <w:sz w:val="21"/>
        </w:rPr>
        <w:t> </w:t>
      </w:r>
      <w:r>
        <w:rPr>
          <w:w w:val="105"/>
          <w:sz w:val="21"/>
        </w:rPr>
        <w:t>the</w:t>
      </w:r>
      <w:r>
        <w:rPr>
          <w:spacing w:val="-14"/>
          <w:w w:val="105"/>
          <w:sz w:val="21"/>
        </w:rPr>
        <w:t> </w:t>
      </w:r>
      <w:r>
        <w:rPr>
          <w:w w:val="105"/>
          <w:sz w:val="21"/>
        </w:rPr>
        <w:t>supervision</w:t>
      </w:r>
      <w:r>
        <w:rPr>
          <w:spacing w:val="-13"/>
          <w:w w:val="105"/>
          <w:sz w:val="21"/>
        </w:rPr>
        <w:t> </w:t>
      </w:r>
      <w:r>
        <w:rPr>
          <w:w w:val="105"/>
          <w:sz w:val="21"/>
        </w:rPr>
        <w:t>and</w:t>
      </w:r>
      <w:r>
        <w:rPr>
          <w:spacing w:val="-14"/>
          <w:w w:val="105"/>
          <w:sz w:val="21"/>
        </w:rPr>
        <w:t> </w:t>
      </w:r>
      <w:r>
        <w:rPr>
          <w:spacing w:val="-3"/>
          <w:w w:val="105"/>
          <w:sz w:val="21"/>
        </w:rPr>
        <w:t>treatment</w:t>
      </w:r>
      <w:r>
        <w:rPr>
          <w:spacing w:val="-13"/>
          <w:w w:val="105"/>
          <w:sz w:val="21"/>
        </w:rPr>
        <w:t> </w:t>
      </w:r>
      <w:r>
        <w:rPr>
          <w:w w:val="105"/>
          <w:sz w:val="21"/>
        </w:rPr>
        <w:t>of</w:t>
      </w:r>
      <w:r>
        <w:rPr>
          <w:spacing w:val="-14"/>
          <w:w w:val="105"/>
          <w:sz w:val="21"/>
        </w:rPr>
        <w:t> </w:t>
      </w:r>
      <w:r>
        <w:rPr>
          <w:w w:val="105"/>
          <w:sz w:val="21"/>
        </w:rPr>
        <w:t>people</w:t>
      </w:r>
      <w:r>
        <w:rPr>
          <w:spacing w:val="-13"/>
          <w:w w:val="105"/>
          <w:sz w:val="21"/>
        </w:rPr>
        <w:t> </w:t>
      </w:r>
      <w:r>
        <w:rPr>
          <w:w w:val="105"/>
          <w:sz w:val="21"/>
        </w:rPr>
        <w:t>subject</w:t>
      </w:r>
      <w:r>
        <w:rPr>
          <w:spacing w:val="-14"/>
          <w:w w:val="105"/>
          <w:sz w:val="21"/>
        </w:rPr>
        <w:t> </w:t>
      </w:r>
      <w:r>
        <w:rPr>
          <w:spacing w:val="-3"/>
          <w:w w:val="105"/>
          <w:sz w:val="21"/>
        </w:rPr>
        <w:t>to</w:t>
      </w:r>
      <w:r>
        <w:rPr>
          <w:spacing w:val="-13"/>
          <w:w w:val="105"/>
          <w:sz w:val="21"/>
        </w:rPr>
        <w:t> </w:t>
      </w:r>
      <w:r>
        <w:rPr>
          <w:w w:val="105"/>
          <w:sz w:val="21"/>
        </w:rPr>
        <w:t>orders</w:t>
      </w:r>
      <w:r>
        <w:rPr>
          <w:spacing w:val="-14"/>
          <w:w w:val="105"/>
          <w:sz w:val="21"/>
        </w:rPr>
        <w:t> </w:t>
      </w:r>
      <w:r>
        <w:rPr>
          <w:w w:val="105"/>
          <w:sz w:val="21"/>
        </w:rPr>
        <w:t>under the CMIA. For </w:t>
      </w:r>
      <w:r>
        <w:rPr>
          <w:spacing w:val="-3"/>
          <w:w w:val="105"/>
          <w:sz w:val="21"/>
        </w:rPr>
        <w:t>example, Forensicare </w:t>
      </w:r>
      <w:r>
        <w:rPr>
          <w:spacing w:val="-2"/>
          <w:w w:val="105"/>
          <w:sz w:val="21"/>
        </w:rPr>
        <w:t>has </w:t>
      </w:r>
      <w:r>
        <w:rPr>
          <w:w w:val="105"/>
          <w:sz w:val="21"/>
        </w:rPr>
        <w:t>a strong </w:t>
      </w:r>
      <w:r>
        <w:rPr>
          <w:spacing w:val="-3"/>
          <w:w w:val="105"/>
          <w:sz w:val="21"/>
        </w:rPr>
        <w:t>focus </w:t>
      </w:r>
      <w:r>
        <w:rPr>
          <w:w w:val="105"/>
          <w:sz w:val="21"/>
        </w:rPr>
        <w:t>on the rights and roles of people who </w:t>
      </w:r>
      <w:r>
        <w:rPr>
          <w:spacing w:val="-3"/>
          <w:w w:val="105"/>
          <w:sz w:val="21"/>
        </w:rPr>
        <w:t>are </w:t>
      </w:r>
      <w:r>
        <w:rPr>
          <w:w w:val="105"/>
          <w:sz w:val="21"/>
        </w:rPr>
        <w:t>subject </w:t>
      </w:r>
      <w:r>
        <w:rPr>
          <w:spacing w:val="-3"/>
          <w:w w:val="105"/>
          <w:sz w:val="21"/>
        </w:rPr>
        <w:t>to </w:t>
      </w:r>
      <w:r>
        <w:rPr>
          <w:w w:val="105"/>
          <w:sz w:val="21"/>
        </w:rPr>
        <w:t>the CMIA, known as </w:t>
      </w:r>
      <w:r>
        <w:rPr>
          <w:spacing w:val="-5"/>
          <w:w w:val="105"/>
          <w:sz w:val="21"/>
        </w:rPr>
        <w:t>‘consumers’. </w:t>
      </w:r>
      <w:r>
        <w:rPr>
          <w:spacing w:val="-3"/>
          <w:w w:val="105"/>
          <w:sz w:val="21"/>
        </w:rPr>
        <w:t>Forensicare </w:t>
      </w:r>
      <w:r>
        <w:rPr>
          <w:spacing w:val="-2"/>
          <w:w w:val="105"/>
          <w:sz w:val="21"/>
        </w:rPr>
        <w:t>has </w:t>
      </w:r>
      <w:r>
        <w:rPr>
          <w:w w:val="105"/>
          <w:sz w:val="21"/>
        </w:rPr>
        <w:t>described</w:t>
      </w:r>
      <w:r>
        <w:rPr>
          <w:spacing w:val="20"/>
          <w:w w:val="105"/>
          <w:sz w:val="21"/>
        </w:rPr>
        <w:t> </w:t>
      </w:r>
      <w:r>
        <w:rPr>
          <w:w w:val="105"/>
          <w:sz w:val="21"/>
        </w:rPr>
        <w:t>this</w:t>
      </w:r>
    </w:p>
    <w:p>
      <w:pPr>
        <w:pStyle w:val="BodyText"/>
        <w:spacing w:before="5"/>
        <w:ind w:left="2381"/>
      </w:pPr>
      <w:r>
        <w:rPr>
          <w:w w:val="105"/>
        </w:rPr>
        <w:t>as follows:</w:t>
      </w:r>
    </w:p>
    <w:p>
      <w:pPr>
        <w:spacing w:line="235" w:lineRule="auto" w:before="117"/>
        <w:ind w:left="2721" w:right="1640" w:firstLine="0"/>
        <w:jc w:val="left"/>
        <w:rPr>
          <w:sz w:val="11"/>
        </w:rPr>
      </w:pPr>
      <w:r>
        <w:rPr>
          <w:sz w:val="20"/>
        </w:rPr>
        <w:t>Forensicare has made a commitment to delivering recovery-orientated mental health services and embedding recovery principles in our clinical practice. These principles acknowledge that consumers have a right and responsibility to be an integral part of their own treatment and recovery.</w:t>
      </w:r>
      <w:r>
        <w:rPr>
          <w:position w:val="7"/>
          <w:sz w:val="11"/>
        </w:rPr>
        <w:t>92</w:t>
      </w:r>
    </w:p>
    <w:p>
      <w:pPr>
        <w:pStyle w:val="ListParagraph"/>
        <w:numPr>
          <w:ilvl w:val="1"/>
          <w:numId w:val="5"/>
        </w:numPr>
        <w:tabs>
          <w:tab w:pos="2381" w:val="left" w:leader="none"/>
          <w:tab w:pos="2382" w:val="left" w:leader="none"/>
        </w:tabs>
        <w:spacing w:line="242" w:lineRule="auto" w:before="129" w:after="0"/>
        <w:ind w:left="2381" w:right="2234" w:hanging="794"/>
        <w:jc w:val="left"/>
        <w:rPr>
          <w:sz w:val="12"/>
        </w:rPr>
      </w:pPr>
      <w:r>
        <w:rPr>
          <w:spacing w:val="-3"/>
          <w:sz w:val="21"/>
        </w:rPr>
        <w:t>Forensicare </w:t>
      </w:r>
      <w:r>
        <w:rPr>
          <w:sz w:val="21"/>
        </w:rPr>
        <w:t>works </w:t>
      </w:r>
      <w:r>
        <w:rPr>
          <w:spacing w:val="-3"/>
          <w:sz w:val="21"/>
        </w:rPr>
        <w:t>to </w:t>
      </w:r>
      <w:r>
        <w:rPr>
          <w:sz w:val="21"/>
        </w:rPr>
        <w:t>maximise opportunities </w:t>
      </w:r>
      <w:r>
        <w:rPr>
          <w:spacing w:val="-3"/>
          <w:sz w:val="21"/>
        </w:rPr>
        <w:t>for consumers to play </w:t>
      </w:r>
      <w:r>
        <w:rPr>
          <w:sz w:val="21"/>
        </w:rPr>
        <w:t>a </w:t>
      </w:r>
      <w:r>
        <w:rPr>
          <w:spacing w:val="-3"/>
          <w:sz w:val="21"/>
        </w:rPr>
        <w:t>central </w:t>
      </w:r>
      <w:r>
        <w:rPr>
          <w:sz w:val="21"/>
        </w:rPr>
        <w:t>role in decision </w:t>
      </w:r>
      <w:r>
        <w:rPr>
          <w:spacing w:val="-3"/>
          <w:sz w:val="21"/>
        </w:rPr>
        <w:t>making </w:t>
      </w:r>
      <w:r>
        <w:rPr>
          <w:sz w:val="21"/>
        </w:rPr>
        <w:t>about service delivery and their personal</w:t>
      </w:r>
      <w:r>
        <w:rPr>
          <w:spacing w:val="7"/>
          <w:sz w:val="21"/>
        </w:rPr>
        <w:t> </w:t>
      </w:r>
      <w:r>
        <w:rPr>
          <w:spacing w:val="-3"/>
          <w:sz w:val="21"/>
        </w:rPr>
        <w:t>treatment options.</w:t>
      </w:r>
      <w:r>
        <w:rPr>
          <w:spacing w:val="-3"/>
          <w:position w:val="7"/>
          <w:sz w:val="12"/>
        </w:rPr>
        <w:t>93</w:t>
      </w:r>
    </w:p>
    <w:p>
      <w:pPr>
        <w:pStyle w:val="ListParagraph"/>
        <w:numPr>
          <w:ilvl w:val="1"/>
          <w:numId w:val="5"/>
        </w:numPr>
        <w:tabs>
          <w:tab w:pos="2380" w:val="left" w:leader="none"/>
          <w:tab w:pos="2381" w:val="left" w:leader="none"/>
        </w:tabs>
        <w:spacing w:line="242" w:lineRule="auto" w:before="123" w:after="0"/>
        <w:ind w:left="2380" w:right="1754" w:hanging="793"/>
        <w:jc w:val="left"/>
        <w:rPr>
          <w:sz w:val="21"/>
        </w:rPr>
      </w:pPr>
      <w:r>
        <w:rPr>
          <w:sz w:val="21"/>
        </w:rPr>
        <w:t>The Office of the Senior Practitioner in the Department of </w:t>
      </w:r>
      <w:r>
        <w:rPr>
          <w:spacing w:val="-3"/>
          <w:sz w:val="21"/>
        </w:rPr>
        <w:t>Human </w:t>
      </w:r>
      <w:r>
        <w:rPr>
          <w:sz w:val="21"/>
        </w:rPr>
        <w:t>Services is </w:t>
      </w:r>
      <w:r>
        <w:rPr>
          <w:spacing w:val="-3"/>
          <w:sz w:val="21"/>
        </w:rPr>
        <w:t>responsible  for </w:t>
      </w:r>
      <w:r>
        <w:rPr>
          <w:sz w:val="21"/>
        </w:rPr>
        <w:t>protecting the rights of people with a disability who </w:t>
      </w:r>
      <w:r>
        <w:rPr>
          <w:spacing w:val="-3"/>
          <w:sz w:val="21"/>
        </w:rPr>
        <w:t>are </w:t>
      </w:r>
      <w:r>
        <w:rPr>
          <w:sz w:val="21"/>
        </w:rPr>
        <w:t>subject </w:t>
      </w:r>
      <w:r>
        <w:rPr>
          <w:spacing w:val="-3"/>
          <w:sz w:val="21"/>
        </w:rPr>
        <w:t>to </w:t>
      </w:r>
      <w:r>
        <w:rPr>
          <w:sz w:val="21"/>
        </w:rPr>
        <w:t>restrictive </w:t>
      </w:r>
      <w:r>
        <w:rPr>
          <w:spacing w:val="-3"/>
          <w:sz w:val="21"/>
        </w:rPr>
        <w:t>interventions </w:t>
      </w:r>
      <w:r>
        <w:rPr>
          <w:sz w:val="21"/>
        </w:rPr>
        <w:t>and compulsory </w:t>
      </w:r>
      <w:r>
        <w:rPr>
          <w:spacing w:val="-3"/>
          <w:sz w:val="21"/>
        </w:rPr>
        <w:t>treatment. </w:t>
      </w:r>
      <w:r>
        <w:rPr>
          <w:sz w:val="21"/>
        </w:rPr>
        <w:t>One of the Senior Practitioner’s stated</w:t>
      </w:r>
      <w:r>
        <w:rPr>
          <w:spacing w:val="29"/>
          <w:sz w:val="21"/>
        </w:rPr>
        <w:t> </w:t>
      </w:r>
      <w:r>
        <w:rPr>
          <w:spacing w:val="-3"/>
          <w:sz w:val="21"/>
        </w:rPr>
        <w:t>values</w:t>
      </w:r>
    </w:p>
    <w:p>
      <w:pPr>
        <w:pStyle w:val="BodyText"/>
        <w:spacing w:line="242" w:lineRule="auto" w:before="3"/>
        <w:ind w:left="2381" w:right="2138" w:hanging="1"/>
      </w:pPr>
      <w:r>
        <w:rPr>
          <w:w w:val="105"/>
        </w:rPr>
        <w:t>is </w:t>
      </w:r>
      <w:r>
        <w:rPr>
          <w:spacing w:val="-3"/>
          <w:w w:val="105"/>
        </w:rPr>
        <w:t>to </w:t>
      </w:r>
      <w:r>
        <w:rPr>
          <w:spacing w:val="-4"/>
          <w:w w:val="105"/>
        </w:rPr>
        <w:t>‘promote </w:t>
      </w:r>
      <w:r>
        <w:rPr>
          <w:spacing w:val="-3"/>
          <w:w w:val="105"/>
        </w:rPr>
        <w:t>wellbeing </w:t>
      </w:r>
      <w:r>
        <w:rPr>
          <w:w w:val="105"/>
        </w:rPr>
        <w:t>and social </w:t>
      </w:r>
      <w:r>
        <w:rPr>
          <w:spacing w:val="-4"/>
          <w:w w:val="105"/>
        </w:rPr>
        <w:t>inclusion.’</w:t>
      </w:r>
      <w:r>
        <w:rPr>
          <w:spacing w:val="-4"/>
          <w:w w:val="105"/>
          <w:position w:val="7"/>
          <w:sz w:val="12"/>
        </w:rPr>
        <w:t>94 </w:t>
      </w:r>
      <w:r>
        <w:rPr>
          <w:w w:val="105"/>
        </w:rPr>
        <w:t>The Senior Practitioner </w:t>
      </w:r>
      <w:r>
        <w:rPr>
          <w:spacing w:val="-2"/>
          <w:w w:val="105"/>
        </w:rPr>
        <w:t>has </w:t>
      </w:r>
      <w:r>
        <w:rPr>
          <w:w w:val="105"/>
        </w:rPr>
        <w:t>a </w:t>
      </w:r>
      <w:r>
        <w:rPr>
          <w:spacing w:val="-3"/>
          <w:w w:val="105"/>
        </w:rPr>
        <w:t>focus </w:t>
      </w:r>
      <w:r>
        <w:rPr>
          <w:w w:val="105"/>
        </w:rPr>
        <w:t>on </w:t>
      </w:r>
      <w:r>
        <w:rPr>
          <w:spacing w:val="-3"/>
          <w:w w:val="105"/>
        </w:rPr>
        <w:t>promoting </w:t>
      </w:r>
      <w:r>
        <w:rPr>
          <w:w w:val="105"/>
        </w:rPr>
        <w:t>rights of people with an </w:t>
      </w:r>
      <w:r>
        <w:rPr>
          <w:spacing w:val="-3"/>
          <w:w w:val="105"/>
        </w:rPr>
        <w:t>intellectual disability. </w:t>
      </w:r>
      <w:r>
        <w:rPr>
          <w:w w:val="105"/>
        </w:rPr>
        <w:t>For </w:t>
      </w:r>
      <w:r>
        <w:rPr>
          <w:spacing w:val="-3"/>
          <w:w w:val="105"/>
        </w:rPr>
        <w:t>example, </w:t>
      </w:r>
      <w:r>
        <w:rPr>
          <w:w w:val="105"/>
        </w:rPr>
        <w:t>in </w:t>
      </w:r>
      <w:r>
        <w:rPr>
          <w:spacing w:val="-7"/>
          <w:w w:val="105"/>
        </w:rPr>
        <w:t>2010, </w:t>
      </w:r>
      <w:r>
        <w:rPr>
          <w:w w:val="105"/>
        </w:rPr>
        <w:t>a</w:t>
      </w:r>
    </w:p>
    <w:p>
      <w:pPr>
        <w:pStyle w:val="BodyText"/>
        <w:spacing w:line="242" w:lineRule="auto" w:before="2"/>
        <w:ind w:left="2381" w:right="1520"/>
      </w:pPr>
      <w:r>
        <w:rPr>
          <w:spacing w:val="-3"/>
          <w:w w:val="105"/>
        </w:rPr>
        <w:t>program </w:t>
      </w:r>
      <w:r>
        <w:rPr>
          <w:w w:val="105"/>
        </w:rPr>
        <w:t>was </w:t>
      </w:r>
      <w:r>
        <w:rPr>
          <w:spacing w:val="-3"/>
          <w:w w:val="105"/>
        </w:rPr>
        <w:t>piloted that </w:t>
      </w:r>
      <w:r>
        <w:rPr>
          <w:w w:val="105"/>
        </w:rPr>
        <w:t>aimed </w:t>
      </w:r>
      <w:r>
        <w:rPr>
          <w:spacing w:val="-3"/>
          <w:w w:val="105"/>
        </w:rPr>
        <w:t>to ‘empower </w:t>
      </w:r>
      <w:r>
        <w:rPr>
          <w:w w:val="105"/>
        </w:rPr>
        <w:t>people with a disability subject </w:t>
      </w:r>
      <w:r>
        <w:rPr>
          <w:spacing w:val="-3"/>
          <w:w w:val="105"/>
        </w:rPr>
        <w:t>to </w:t>
      </w:r>
      <w:r>
        <w:rPr>
          <w:w w:val="105"/>
        </w:rPr>
        <w:t>restrictive </w:t>
      </w:r>
      <w:r>
        <w:rPr>
          <w:spacing w:val="-3"/>
          <w:w w:val="105"/>
        </w:rPr>
        <w:t>interventions </w:t>
      </w:r>
      <w:r>
        <w:rPr>
          <w:w w:val="105"/>
        </w:rPr>
        <w:t>with knowledge about their rights and </w:t>
      </w:r>
      <w:r>
        <w:rPr>
          <w:spacing w:val="-3"/>
          <w:w w:val="105"/>
        </w:rPr>
        <w:t>responsibilities.’</w:t>
      </w:r>
      <w:r>
        <w:rPr>
          <w:spacing w:val="-3"/>
          <w:w w:val="105"/>
          <w:position w:val="7"/>
          <w:sz w:val="12"/>
        </w:rPr>
        <w:t>95 </w:t>
      </w:r>
      <w:r>
        <w:rPr>
          <w:w w:val="105"/>
        </w:rPr>
        <w:t>The Office of the </w:t>
      </w:r>
      <w:r>
        <w:rPr>
          <w:spacing w:val="-3"/>
          <w:w w:val="105"/>
        </w:rPr>
        <w:t>Public </w:t>
      </w:r>
      <w:r>
        <w:rPr>
          <w:w w:val="105"/>
        </w:rPr>
        <w:t>Advocate also works </w:t>
      </w:r>
      <w:r>
        <w:rPr>
          <w:spacing w:val="-3"/>
          <w:w w:val="105"/>
        </w:rPr>
        <w:t>to promote </w:t>
      </w:r>
      <w:r>
        <w:rPr>
          <w:w w:val="105"/>
        </w:rPr>
        <w:t>and protect the rights and dignity of people with </w:t>
      </w:r>
      <w:r>
        <w:rPr>
          <w:spacing w:val="-3"/>
          <w:w w:val="105"/>
        </w:rPr>
        <w:t>disabilities.</w:t>
      </w:r>
    </w:p>
    <w:p>
      <w:pPr>
        <w:pStyle w:val="ListParagraph"/>
        <w:numPr>
          <w:ilvl w:val="1"/>
          <w:numId w:val="5"/>
        </w:numPr>
        <w:tabs>
          <w:tab w:pos="2381" w:val="left" w:leader="none"/>
          <w:tab w:pos="2382" w:val="left" w:leader="none"/>
        </w:tabs>
        <w:spacing w:line="242" w:lineRule="auto" w:before="124" w:after="0"/>
        <w:ind w:left="2381" w:right="1692" w:hanging="794"/>
        <w:jc w:val="left"/>
        <w:rPr>
          <w:sz w:val="21"/>
        </w:rPr>
      </w:pPr>
      <w:r>
        <w:rPr>
          <w:sz w:val="21"/>
        </w:rPr>
        <w:t>A </w:t>
      </w:r>
      <w:r>
        <w:rPr>
          <w:spacing w:val="-4"/>
          <w:sz w:val="21"/>
        </w:rPr>
        <w:t>key </w:t>
      </w:r>
      <w:r>
        <w:rPr>
          <w:sz w:val="21"/>
        </w:rPr>
        <w:t>issue identified by the </w:t>
      </w:r>
      <w:r>
        <w:rPr>
          <w:spacing w:val="-4"/>
          <w:sz w:val="21"/>
        </w:rPr>
        <w:t>Commission’s </w:t>
      </w:r>
      <w:r>
        <w:rPr>
          <w:spacing w:val="-3"/>
          <w:sz w:val="21"/>
        </w:rPr>
        <w:t>preliminary research </w:t>
      </w:r>
      <w:r>
        <w:rPr>
          <w:sz w:val="21"/>
        </w:rPr>
        <w:t>is whether there </w:t>
      </w:r>
      <w:r>
        <w:rPr>
          <w:spacing w:val="-3"/>
          <w:sz w:val="21"/>
        </w:rPr>
        <w:t>are adequate safeguards for </w:t>
      </w:r>
      <w:r>
        <w:rPr>
          <w:sz w:val="21"/>
        </w:rPr>
        <w:t>the protection of the rights and </w:t>
      </w:r>
      <w:r>
        <w:rPr>
          <w:spacing w:val="-3"/>
          <w:sz w:val="21"/>
        </w:rPr>
        <w:t>promotion </w:t>
      </w:r>
      <w:r>
        <w:rPr>
          <w:sz w:val="21"/>
        </w:rPr>
        <w:t>of </w:t>
      </w:r>
      <w:r>
        <w:rPr>
          <w:spacing w:val="-3"/>
          <w:sz w:val="21"/>
        </w:rPr>
        <w:t>responsibilities for </w:t>
      </w:r>
      <w:r>
        <w:rPr>
          <w:sz w:val="21"/>
        </w:rPr>
        <w:t>people</w:t>
      </w:r>
      <w:r>
        <w:rPr>
          <w:spacing w:val="9"/>
          <w:sz w:val="21"/>
        </w:rPr>
        <w:t> </w:t>
      </w:r>
      <w:r>
        <w:rPr>
          <w:sz w:val="21"/>
        </w:rPr>
        <w:t>with</w:t>
      </w:r>
      <w:r>
        <w:rPr>
          <w:spacing w:val="10"/>
          <w:sz w:val="21"/>
        </w:rPr>
        <w:t> </w:t>
      </w:r>
      <w:r>
        <w:rPr>
          <w:sz w:val="21"/>
        </w:rPr>
        <w:t>an</w:t>
      </w:r>
      <w:r>
        <w:rPr>
          <w:spacing w:val="10"/>
          <w:sz w:val="21"/>
        </w:rPr>
        <w:t> </w:t>
      </w:r>
      <w:r>
        <w:rPr>
          <w:spacing w:val="-3"/>
          <w:sz w:val="21"/>
        </w:rPr>
        <w:t>intellectual</w:t>
      </w:r>
      <w:r>
        <w:rPr>
          <w:spacing w:val="9"/>
          <w:sz w:val="21"/>
        </w:rPr>
        <w:t> </w:t>
      </w:r>
      <w:r>
        <w:rPr>
          <w:sz w:val="21"/>
        </w:rPr>
        <w:t>disability</w:t>
      </w:r>
      <w:r>
        <w:rPr>
          <w:spacing w:val="10"/>
          <w:sz w:val="21"/>
        </w:rPr>
        <w:t> </w:t>
      </w:r>
      <w:r>
        <w:rPr>
          <w:sz w:val="21"/>
        </w:rPr>
        <w:t>under</w:t>
      </w:r>
      <w:r>
        <w:rPr>
          <w:spacing w:val="10"/>
          <w:sz w:val="21"/>
        </w:rPr>
        <w:t> </w:t>
      </w:r>
      <w:r>
        <w:rPr>
          <w:sz w:val="21"/>
        </w:rPr>
        <w:t>the</w:t>
      </w:r>
      <w:r>
        <w:rPr>
          <w:spacing w:val="9"/>
          <w:sz w:val="21"/>
        </w:rPr>
        <w:t> </w:t>
      </w:r>
      <w:r>
        <w:rPr>
          <w:sz w:val="21"/>
        </w:rPr>
        <w:t>CMIA.</w:t>
      </w:r>
    </w:p>
    <w:p>
      <w:pPr>
        <w:pStyle w:val="ListParagraph"/>
        <w:numPr>
          <w:ilvl w:val="1"/>
          <w:numId w:val="5"/>
        </w:numPr>
        <w:tabs>
          <w:tab w:pos="2380" w:val="left" w:leader="none"/>
          <w:tab w:pos="2381" w:val="left" w:leader="none"/>
        </w:tabs>
        <w:spacing w:line="242" w:lineRule="auto" w:before="124" w:after="0"/>
        <w:ind w:left="2380" w:right="1617" w:hanging="793"/>
        <w:jc w:val="left"/>
        <w:rPr>
          <w:sz w:val="21"/>
        </w:rPr>
      </w:pPr>
      <w:r>
        <w:rPr>
          <w:w w:val="105"/>
          <w:sz w:val="21"/>
        </w:rPr>
        <w:t>The </w:t>
      </w:r>
      <w:r>
        <w:rPr>
          <w:spacing w:val="-3"/>
          <w:w w:val="105"/>
          <w:sz w:val="21"/>
        </w:rPr>
        <w:t>provisions </w:t>
      </w:r>
      <w:r>
        <w:rPr>
          <w:w w:val="105"/>
          <w:sz w:val="21"/>
        </w:rPr>
        <w:t>on </w:t>
      </w:r>
      <w:r>
        <w:rPr>
          <w:spacing w:val="-3"/>
          <w:w w:val="105"/>
          <w:sz w:val="21"/>
        </w:rPr>
        <w:t>suppression </w:t>
      </w:r>
      <w:r>
        <w:rPr>
          <w:w w:val="105"/>
          <w:sz w:val="21"/>
        </w:rPr>
        <w:t>orders in </w:t>
      </w:r>
      <w:r>
        <w:rPr>
          <w:spacing w:val="-3"/>
          <w:w w:val="105"/>
          <w:sz w:val="21"/>
        </w:rPr>
        <w:t>proceedings </w:t>
      </w:r>
      <w:r>
        <w:rPr>
          <w:w w:val="105"/>
          <w:sz w:val="21"/>
        </w:rPr>
        <w:t>under the CMIA also reflect the notion</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w w:val="105"/>
          <w:sz w:val="21"/>
        </w:rPr>
        <w:t>process</w:t>
      </w:r>
      <w:r>
        <w:rPr>
          <w:spacing w:val="-7"/>
          <w:w w:val="105"/>
          <w:sz w:val="21"/>
        </w:rPr>
        <w:t> </w:t>
      </w:r>
      <w:r>
        <w:rPr>
          <w:w w:val="105"/>
          <w:sz w:val="21"/>
        </w:rPr>
        <w:t>should</w:t>
      </w:r>
      <w:r>
        <w:rPr>
          <w:spacing w:val="-8"/>
          <w:w w:val="105"/>
          <w:sz w:val="21"/>
        </w:rPr>
        <w:t> </w:t>
      </w:r>
      <w:r>
        <w:rPr>
          <w:w w:val="105"/>
          <w:sz w:val="21"/>
        </w:rPr>
        <w:t>be</w:t>
      </w:r>
      <w:r>
        <w:rPr>
          <w:spacing w:val="-7"/>
          <w:w w:val="105"/>
          <w:sz w:val="21"/>
        </w:rPr>
        <w:t> </w:t>
      </w:r>
      <w:r>
        <w:rPr>
          <w:w w:val="105"/>
          <w:sz w:val="21"/>
        </w:rPr>
        <w:t>therapeutic</w:t>
      </w:r>
      <w:r>
        <w:rPr>
          <w:spacing w:val="-8"/>
          <w:w w:val="105"/>
          <w:sz w:val="21"/>
        </w:rPr>
        <w:t> </w:t>
      </w:r>
      <w:r>
        <w:rPr>
          <w:w w:val="105"/>
          <w:sz w:val="21"/>
        </w:rPr>
        <w:t>if</w:t>
      </w:r>
      <w:r>
        <w:rPr>
          <w:spacing w:val="-7"/>
          <w:w w:val="105"/>
          <w:sz w:val="21"/>
        </w:rPr>
        <w:t> </w:t>
      </w:r>
      <w:r>
        <w:rPr>
          <w:spacing w:val="-3"/>
          <w:w w:val="105"/>
          <w:sz w:val="21"/>
        </w:rPr>
        <w:t>possible,</w:t>
      </w:r>
      <w:r>
        <w:rPr>
          <w:spacing w:val="-8"/>
          <w:w w:val="105"/>
          <w:sz w:val="21"/>
        </w:rPr>
        <w:t> </w:t>
      </w:r>
      <w:r>
        <w:rPr>
          <w:spacing w:val="-3"/>
          <w:w w:val="105"/>
          <w:sz w:val="21"/>
        </w:rPr>
        <w:t>rather</w:t>
      </w:r>
      <w:r>
        <w:rPr>
          <w:spacing w:val="-7"/>
          <w:w w:val="105"/>
          <w:sz w:val="21"/>
        </w:rPr>
        <w:t> </w:t>
      </w:r>
      <w:r>
        <w:rPr>
          <w:spacing w:val="-3"/>
          <w:w w:val="105"/>
          <w:sz w:val="21"/>
        </w:rPr>
        <w:t>than</w:t>
      </w:r>
      <w:r>
        <w:rPr>
          <w:spacing w:val="-8"/>
          <w:w w:val="105"/>
          <w:sz w:val="21"/>
        </w:rPr>
        <w:t> </w:t>
      </w:r>
      <w:r>
        <w:rPr>
          <w:spacing w:val="-3"/>
          <w:w w:val="105"/>
          <w:sz w:val="21"/>
        </w:rPr>
        <w:t>stigmatising.</w:t>
      </w:r>
      <w:r>
        <w:rPr>
          <w:spacing w:val="-7"/>
          <w:w w:val="105"/>
          <w:sz w:val="21"/>
        </w:rPr>
        <w:t> </w:t>
      </w:r>
      <w:r>
        <w:rPr>
          <w:w w:val="105"/>
          <w:sz w:val="21"/>
        </w:rPr>
        <w:t>Section </w:t>
      </w:r>
      <w:r>
        <w:rPr>
          <w:spacing w:val="-3"/>
          <w:w w:val="105"/>
          <w:sz w:val="21"/>
        </w:rPr>
        <w:t>75(1) </w:t>
      </w:r>
      <w:r>
        <w:rPr>
          <w:w w:val="105"/>
          <w:sz w:val="21"/>
        </w:rPr>
        <w:t>provides </w:t>
      </w:r>
      <w:r>
        <w:rPr>
          <w:spacing w:val="-3"/>
          <w:w w:val="105"/>
          <w:sz w:val="21"/>
        </w:rPr>
        <w:t>that </w:t>
      </w:r>
      <w:r>
        <w:rPr>
          <w:w w:val="105"/>
          <w:sz w:val="21"/>
        </w:rPr>
        <w:t>a court </w:t>
      </w:r>
      <w:r>
        <w:rPr>
          <w:spacing w:val="-3"/>
          <w:w w:val="105"/>
          <w:sz w:val="21"/>
        </w:rPr>
        <w:t>may </w:t>
      </w:r>
      <w:r>
        <w:rPr>
          <w:spacing w:val="-4"/>
          <w:w w:val="105"/>
          <w:sz w:val="21"/>
        </w:rPr>
        <w:t>make </w:t>
      </w:r>
      <w:r>
        <w:rPr>
          <w:w w:val="105"/>
          <w:sz w:val="21"/>
        </w:rPr>
        <w:t>a </w:t>
      </w:r>
      <w:r>
        <w:rPr>
          <w:spacing w:val="-3"/>
          <w:w w:val="105"/>
          <w:sz w:val="21"/>
        </w:rPr>
        <w:t>suppression </w:t>
      </w:r>
      <w:r>
        <w:rPr>
          <w:w w:val="105"/>
          <w:sz w:val="21"/>
        </w:rPr>
        <w:t>order in </w:t>
      </w:r>
      <w:r>
        <w:rPr>
          <w:spacing w:val="-3"/>
          <w:w w:val="105"/>
          <w:sz w:val="21"/>
        </w:rPr>
        <w:t>any proceeding</w:t>
      </w:r>
      <w:r>
        <w:rPr>
          <w:spacing w:val="23"/>
          <w:w w:val="105"/>
          <w:sz w:val="21"/>
        </w:rPr>
        <w:t> </w:t>
      </w:r>
      <w:r>
        <w:rPr>
          <w:w w:val="105"/>
          <w:sz w:val="21"/>
        </w:rPr>
        <w:t>under</w:t>
      </w:r>
    </w:p>
    <w:p>
      <w:pPr>
        <w:pStyle w:val="BodyText"/>
        <w:spacing w:line="242" w:lineRule="auto" w:before="3"/>
        <w:ind w:left="2381" w:right="1849" w:hanging="1"/>
        <w:rPr>
          <w:sz w:val="12"/>
        </w:rPr>
      </w:pPr>
      <w:r>
        <w:rPr/>
        <w:t>the CMIA, if it is </w:t>
      </w:r>
      <w:r>
        <w:rPr>
          <w:spacing w:val="-4"/>
        </w:rPr>
        <w:t>‘in </w:t>
      </w:r>
      <w:r>
        <w:rPr/>
        <w:t>the </w:t>
      </w:r>
      <w:r>
        <w:rPr>
          <w:spacing w:val="-3"/>
        </w:rPr>
        <w:t>public interest to </w:t>
      </w:r>
      <w:r>
        <w:rPr/>
        <w:t>do </w:t>
      </w:r>
      <w:r>
        <w:rPr>
          <w:spacing w:val="-5"/>
        </w:rPr>
        <w:t>so’.</w:t>
      </w:r>
      <w:r>
        <w:rPr>
          <w:spacing w:val="-5"/>
          <w:position w:val="7"/>
          <w:sz w:val="12"/>
        </w:rPr>
        <w:t>96 </w:t>
      </w:r>
      <w:r>
        <w:rPr/>
        <w:t>Included in the </w:t>
      </w:r>
      <w:r>
        <w:rPr>
          <w:spacing w:val="-3"/>
        </w:rPr>
        <w:t>public interest </w:t>
      </w:r>
      <w:r>
        <w:rPr/>
        <w:t>is the important </w:t>
      </w:r>
      <w:r>
        <w:rPr>
          <w:spacing w:val="-3"/>
        </w:rPr>
        <w:t>interest </w:t>
      </w:r>
      <w:r>
        <w:rPr/>
        <w:t>of the person and their </w:t>
      </w:r>
      <w:r>
        <w:rPr>
          <w:spacing w:val="-3"/>
        </w:rPr>
        <w:t>‘progressive rehabilitation </w:t>
      </w:r>
      <w:r>
        <w:rPr>
          <w:spacing w:val="-2"/>
        </w:rPr>
        <w:t>not  </w:t>
      </w:r>
      <w:r>
        <w:rPr/>
        <w:t>being deflected  or</w:t>
      </w:r>
      <w:r>
        <w:rPr>
          <w:spacing w:val="8"/>
        </w:rPr>
        <w:t> </w:t>
      </w:r>
      <w:r>
        <w:rPr>
          <w:spacing w:val="-5"/>
        </w:rPr>
        <w:t>defeated’.</w:t>
      </w:r>
      <w:r>
        <w:rPr>
          <w:spacing w:val="-5"/>
          <w:position w:val="7"/>
          <w:sz w:val="12"/>
        </w:rPr>
        <w:t>97</w:t>
      </w:r>
    </w:p>
    <w:p>
      <w:pPr>
        <w:pStyle w:val="ListParagraph"/>
        <w:numPr>
          <w:ilvl w:val="1"/>
          <w:numId w:val="5"/>
        </w:numPr>
        <w:tabs>
          <w:tab w:pos="2380" w:val="left" w:leader="none"/>
          <w:tab w:pos="2381" w:val="left" w:leader="none"/>
        </w:tabs>
        <w:spacing w:line="242" w:lineRule="auto" w:before="123" w:after="0"/>
        <w:ind w:left="2381" w:right="1686" w:hanging="794"/>
        <w:jc w:val="left"/>
        <w:rPr>
          <w:sz w:val="21"/>
        </w:rPr>
      </w:pPr>
      <w:r>
        <w:rPr>
          <w:spacing w:val="-4"/>
          <w:sz w:val="21"/>
        </w:rPr>
        <w:t>However, </w:t>
      </w:r>
      <w:r>
        <w:rPr>
          <w:sz w:val="21"/>
        </w:rPr>
        <w:t>the other important </w:t>
      </w:r>
      <w:r>
        <w:rPr>
          <w:spacing w:val="-3"/>
          <w:sz w:val="21"/>
        </w:rPr>
        <w:t>interest to </w:t>
      </w:r>
      <w:r>
        <w:rPr>
          <w:sz w:val="21"/>
        </w:rPr>
        <w:t>be </w:t>
      </w:r>
      <w:r>
        <w:rPr>
          <w:spacing w:val="-3"/>
          <w:sz w:val="21"/>
        </w:rPr>
        <w:t>balanced </w:t>
      </w:r>
      <w:r>
        <w:rPr>
          <w:sz w:val="21"/>
        </w:rPr>
        <w:t>in the </w:t>
      </w:r>
      <w:r>
        <w:rPr>
          <w:spacing w:val="-3"/>
          <w:sz w:val="21"/>
        </w:rPr>
        <w:t>concept </w:t>
      </w:r>
      <w:r>
        <w:rPr>
          <w:sz w:val="21"/>
        </w:rPr>
        <w:t>of </w:t>
      </w:r>
      <w:r>
        <w:rPr>
          <w:spacing w:val="-4"/>
          <w:sz w:val="21"/>
        </w:rPr>
        <w:t>‘public </w:t>
      </w:r>
      <w:r>
        <w:rPr>
          <w:sz w:val="21"/>
        </w:rPr>
        <w:t>interest’ is openness of the </w:t>
      </w:r>
      <w:r>
        <w:rPr>
          <w:spacing w:val="-3"/>
          <w:sz w:val="21"/>
        </w:rPr>
        <w:t>judicial </w:t>
      </w:r>
      <w:r>
        <w:rPr>
          <w:sz w:val="21"/>
        </w:rPr>
        <w:t>process. Under this</w:t>
      </w:r>
      <w:r>
        <w:rPr>
          <w:spacing w:val="17"/>
          <w:sz w:val="21"/>
        </w:rPr>
        <w:t> </w:t>
      </w:r>
      <w:r>
        <w:rPr>
          <w:sz w:val="21"/>
        </w:rPr>
        <w:t>principle:</w:t>
      </w:r>
    </w:p>
    <w:p>
      <w:pPr>
        <w:spacing w:line="235" w:lineRule="auto" w:before="116"/>
        <w:ind w:left="2721" w:right="1686" w:firstLine="0"/>
        <w:jc w:val="left"/>
        <w:rPr>
          <w:sz w:val="11"/>
        </w:rPr>
      </w:pPr>
      <w:r>
        <w:rPr>
          <w:w w:val="105"/>
          <w:sz w:val="20"/>
        </w:rPr>
        <w:t>The powerful and fundamental value of the community’s knowledge of the judicial process in its midst should not be whittled down by a developing habit of suppression.</w:t>
      </w:r>
      <w:r>
        <w:rPr>
          <w:w w:val="105"/>
          <w:position w:val="7"/>
          <w:sz w:val="11"/>
        </w:rPr>
        <w:t>98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r>
        <w:rPr/>
        <w:pict>
          <v:line style="position:absolute;mso-position-horizontal-relative:page;mso-position-vertical-relative:paragraph;z-index:344;mso-wrap-distance-left:0;mso-wrap-distance-right:0" from="79.370102pt,10.964204pt" to="515.905102pt,10.964204pt" stroked="true" strokeweight="1.417pt" strokecolor="#e5edf1">
            <v:stroke dashstyle="solid"/>
            <w10:wrap type="topAndBottom"/>
          </v:line>
        </w:pict>
      </w:r>
    </w:p>
    <w:p>
      <w:pPr>
        <w:pStyle w:val="ListParagraph"/>
        <w:numPr>
          <w:ilvl w:val="0"/>
          <w:numId w:val="14"/>
        </w:numPr>
        <w:tabs>
          <w:tab w:pos="2380" w:val="left" w:leader="none"/>
          <w:tab w:pos="2382" w:val="left" w:leader="none"/>
        </w:tabs>
        <w:spacing w:line="240" w:lineRule="auto" w:before="112" w:after="0"/>
        <w:ind w:left="2381" w:right="0" w:hanging="794"/>
        <w:jc w:val="left"/>
        <w:rPr>
          <w:sz w:val="13"/>
        </w:rPr>
      </w:pPr>
      <w:r>
        <w:rPr>
          <w:sz w:val="13"/>
        </w:rPr>
        <w:t>Victorian</w:t>
      </w:r>
      <w:r>
        <w:rPr>
          <w:spacing w:val="6"/>
          <w:sz w:val="13"/>
        </w:rPr>
        <w:t> </w:t>
      </w:r>
      <w:r>
        <w:rPr>
          <w:sz w:val="13"/>
        </w:rPr>
        <w:t>Institute</w:t>
      </w:r>
      <w:r>
        <w:rPr>
          <w:spacing w:val="7"/>
          <w:sz w:val="13"/>
        </w:rPr>
        <w:t> </w:t>
      </w:r>
      <w:r>
        <w:rPr>
          <w:sz w:val="13"/>
        </w:rPr>
        <w:t>of</w:t>
      </w:r>
      <w:r>
        <w:rPr>
          <w:spacing w:val="7"/>
          <w:sz w:val="13"/>
        </w:rPr>
        <w:t> </w:t>
      </w:r>
      <w:r>
        <w:rPr>
          <w:sz w:val="13"/>
        </w:rPr>
        <w:t>Forensic</w:t>
      </w:r>
      <w:r>
        <w:rPr>
          <w:spacing w:val="7"/>
          <w:sz w:val="13"/>
        </w:rPr>
        <w:t> </w:t>
      </w:r>
      <w:r>
        <w:rPr>
          <w:sz w:val="13"/>
        </w:rPr>
        <w:t>Medicine</w:t>
      </w:r>
      <w:r>
        <w:rPr>
          <w:spacing w:val="6"/>
          <w:sz w:val="13"/>
        </w:rPr>
        <w:t> </w:t>
      </w:r>
      <w:r>
        <w:rPr>
          <w:spacing w:val="2"/>
          <w:sz w:val="13"/>
        </w:rPr>
        <w:t>(Forensicare),</w:t>
      </w:r>
      <w:r>
        <w:rPr>
          <w:spacing w:val="7"/>
          <w:sz w:val="13"/>
        </w:rPr>
        <w:t> </w:t>
      </w:r>
      <w:r>
        <w:rPr>
          <w:sz w:val="13"/>
        </w:rPr>
        <w:t>above</w:t>
      </w:r>
      <w:r>
        <w:rPr>
          <w:spacing w:val="7"/>
          <w:sz w:val="13"/>
        </w:rPr>
        <w:t> </w:t>
      </w:r>
      <w:r>
        <w:rPr>
          <w:sz w:val="13"/>
        </w:rPr>
        <w:t>n</w:t>
      </w:r>
      <w:r>
        <w:rPr>
          <w:spacing w:val="7"/>
          <w:sz w:val="13"/>
        </w:rPr>
        <w:t> </w:t>
      </w:r>
      <w:r>
        <w:rPr>
          <w:spacing w:val="-3"/>
          <w:sz w:val="13"/>
        </w:rPr>
        <w:t>81.</w:t>
      </w:r>
    </w:p>
    <w:p>
      <w:pPr>
        <w:pStyle w:val="ListParagraph"/>
        <w:numPr>
          <w:ilvl w:val="0"/>
          <w:numId w:val="14"/>
        </w:numPr>
        <w:tabs>
          <w:tab w:pos="2380" w:val="left" w:leader="none"/>
          <w:tab w:pos="2382" w:val="left" w:leader="none"/>
        </w:tabs>
        <w:spacing w:line="240" w:lineRule="auto" w:before="1" w:after="0"/>
        <w:ind w:left="2381" w:right="1820" w:hanging="794"/>
        <w:jc w:val="left"/>
        <w:rPr>
          <w:sz w:val="13"/>
        </w:rPr>
      </w:pPr>
      <w:r>
        <w:rPr>
          <w:w w:val="105"/>
          <w:sz w:val="13"/>
        </w:rPr>
        <w:t>There are a number of ways that Forensicare seeks to achieve this, including Consumer Advisory Groups, Patient Consulting Groups and Consumer</w:t>
      </w:r>
      <w:r>
        <w:rPr>
          <w:spacing w:val="4"/>
          <w:w w:val="105"/>
          <w:sz w:val="13"/>
        </w:rPr>
        <w:t> </w:t>
      </w:r>
      <w:r>
        <w:rPr>
          <w:w w:val="105"/>
          <w:sz w:val="13"/>
        </w:rPr>
        <w:t>Consultants:</w:t>
      </w:r>
      <w:r>
        <w:rPr>
          <w:spacing w:val="4"/>
          <w:w w:val="105"/>
          <w:sz w:val="13"/>
        </w:rPr>
        <w:t> </w:t>
      </w:r>
      <w:r>
        <w:rPr>
          <w:w w:val="105"/>
          <w:sz w:val="13"/>
        </w:rPr>
        <w:t>see</w:t>
      </w:r>
      <w:r>
        <w:rPr>
          <w:spacing w:val="5"/>
          <w:w w:val="105"/>
          <w:sz w:val="13"/>
        </w:rPr>
        <w:t> </w:t>
      </w:r>
      <w:r>
        <w:rPr>
          <w:w w:val="105"/>
          <w:sz w:val="13"/>
        </w:rPr>
        <w:t>Victorian</w:t>
      </w:r>
      <w:r>
        <w:rPr>
          <w:spacing w:val="4"/>
          <w:w w:val="105"/>
          <w:sz w:val="13"/>
        </w:rPr>
        <w:t> </w:t>
      </w:r>
      <w:r>
        <w:rPr>
          <w:w w:val="105"/>
          <w:sz w:val="13"/>
        </w:rPr>
        <w:t>Institute</w:t>
      </w:r>
      <w:r>
        <w:rPr>
          <w:spacing w:val="5"/>
          <w:w w:val="105"/>
          <w:sz w:val="13"/>
        </w:rPr>
        <w:t> </w:t>
      </w:r>
      <w:r>
        <w:rPr>
          <w:w w:val="105"/>
          <w:sz w:val="13"/>
        </w:rPr>
        <w:t>of</w:t>
      </w:r>
      <w:r>
        <w:rPr>
          <w:spacing w:val="4"/>
          <w:w w:val="105"/>
          <w:sz w:val="13"/>
        </w:rPr>
        <w:t> </w:t>
      </w:r>
      <w:r>
        <w:rPr>
          <w:w w:val="105"/>
          <w:sz w:val="13"/>
        </w:rPr>
        <w:t>Forensic</w:t>
      </w:r>
      <w:r>
        <w:rPr>
          <w:spacing w:val="5"/>
          <w:w w:val="105"/>
          <w:sz w:val="13"/>
        </w:rPr>
        <w:t> </w:t>
      </w:r>
      <w:r>
        <w:rPr>
          <w:w w:val="105"/>
          <w:sz w:val="13"/>
        </w:rPr>
        <w:t>Medicine</w:t>
      </w:r>
      <w:r>
        <w:rPr>
          <w:spacing w:val="4"/>
          <w:w w:val="105"/>
          <w:sz w:val="13"/>
        </w:rPr>
        <w:t> </w:t>
      </w:r>
      <w:r>
        <w:rPr>
          <w:spacing w:val="2"/>
          <w:w w:val="105"/>
          <w:sz w:val="13"/>
        </w:rPr>
        <w:t>(Forensicare),</w:t>
      </w:r>
      <w:r>
        <w:rPr>
          <w:spacing w:val="4"/>
          <w:w w:val="105"/>
          <w:sz w:val="13"/>
        </w:rPr>
        <w:t> </w:t>
      </w:r>
      <w:r>
        <w:rPr>
          <w:w w:val="105"/>
          <w:sz w:val="13"/>
        </w:rPr>
        <w:t>above</w:t>
      </w:r>
      <w:r>
        <w:rPr>
          <w:spacing w:val="5"/>
          <w:w w:val="105"/>
          <w:sz w:val="13"/>
        </w:rPr>
        <w:t> </w:t>
      </w:r>
      <w:r>
        <w:rPr>
          <w:w w:val="105"/>
          <w:sz w:val="13"/>
        </w:rPr>
        <w:t>n</w:t>
      </w:r>
      <w:r>
        <w:rPr>
          <w:spacing w:val="4"/>
          <w:w w:val="105"/>
          <w:sz w:val="13"/>
        </w:rPr>
        <w:t> </w:t>
      </w:r>
      <w:r>
        <w:rPr>
          <w:spacing w:val="-3"/>
          <w:w w:val="105"/>
          <w:sz w:val="13"/>
        </w:rPr>
        <w:t>81.</w:t>
      </w:r>
    </w:p>
    <w:p>
      <w:pPr>
        <w:pStyle w:val="ListParagraph"/>
        <w:numPr>
          <w:ilvl w:val="0"/>
          <w:numId w:val="14"/>
        </w:numPr>
        <w:tabs>
          <w:tab w:pos="2380" w:val="left" w:leader="none"/>
          <w:tab w:pos="2382" w:val="left" w:leader="none"/>
        </w:tabs>
        <w:spacing w:line="240" w:lineRule="auto" w:before="3" w:after="0"/>
        <w:ind w:left="2381" w:right="0" w:hanging="794"/>
        <w:jc w:val="left"/>
        <w:rPr>
          <w:sz w:val="13"/>
        </w:rPr>
      </w:pPr>
      <w:r>
        <w:rPr>
          <w:w w:val="105"/>
          <w:sz w:val="13"/>
        </w:rPr>
        <w:t>Office</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Senior</w:t>
      </w:r>
      <w:r>
        <w:rPr>
          <w:spacing w:val="5"/>
          <w:w w:val="105"/>
          <w:sz w:val="13"/>
        </w:rPr>
        <w:t> </w:t>
      </w:r>
      <w:r>
        <w:rPr>
          <w:w w:val="105"/>
          <w:sz w:val="13"/>
        </w:rPr>
        <w:t>Practitioner,</w:t>
      </w:r>
      <w:r>
        <w:rPr>
          <w:spacing w:val="5"/>
          <w:w w:val="105"/>
          <w:sz w:val="13"/>
        </w:rPr>
        <w:t> </w:t>
      </w:r>
      <w:r>
        <w:rPr>
          <w:w w:val="105"/>
          <w:sz w:val="13"/>
        </w:rPr>
        <w:t>Department</w:t>
      </w:r>
      <w:r>
        <w:rPr>
          <w:spacing w:val="5"/>
          <w:w w:val="105"/>
          <w:sz w:val="13"/>
        </w:rPr>
        <w:t> </w:t>
      </w:r>
      <w:r>
        <w:rPr>
          <w:w w:val="105"/>
          <w:sz w:val="13"/>
        </w:rPr>
        <w:t>of</w:t>
      </w:r>
      <w:r>
        <w:rPr>
          <w:spacing w:val="5"/>
          <w:w w:val="105"/>
          <w:sz w:val="13"/>
        </w:rPr>
        <w:t> </w:t>
      </w:r>
      <w:r>
        <w:rPr>
          <w:w w:val="105"/>
          <w:sz w:val="13"/>
        </w:rPr>
        <w:t>Human</w:t>
      </w:r>
      <w:r>
        <w:rPr>
          <w:spacing w:val="4"/>
          <w:w w:val="105"/>
          <w:sz w:val="13"/>
        </w:rPr>
        <w:t> </w:t>
      </w:r>
      <w:r>
        <w:rPr>
          <w:w w:val="105"/>
          <w:sz w:val="13"/>
        </w:rPr>
        <w:t>Services,</w:t>
      </w:r>
      <w:r>
        <w:rPr>
          <w:spacing w:val="5"/>
          <w:w w:val="105"/>
          <w:sz w:val="13"/>
        </w:rPr>
        <w:t> </w:t>
      </w:r>
      <w:r>
        <w:rPr>
          <w:i/>
          <w:w w:val="105"/>
          <w:sz w:val="13"/>
        </w:rPr>
        <w:t>Senior</w:t>
      </w:r>
      <w:r>
        <w:rPr>
          <w:i/>
          <w:spacing w:val="4"/>
          <w:w w:val="105"/>
          <w:sz w:val="13"/>
        </w:rPr>
        <w:t> </w:t>
      </w:r>
      <w:r>
        <w:rPr>
          <w:i/>
          <w:w w:val="105"/>
          <w:sz w:val="13"/>
        </w:rPr>
        <w:t>Practitioner</w:t>
      </w:r>
      <w:r>
        <w:rPr>
          <w:i/>
          <w:spacing w:val="4"/>
          <w:w w:val="105"/>
          <w:sz w:val="13"/>
        </w:rPr>
        <w:t> </w:t>
      </w:r>
      <w:r>
        <w:rPr>
          <w:i/>
          <w:w w:val="105"/>
          <w:sz w:val="13"/>
        </w:rPr>
        <w:t>Report</w:t>
      </w:r>
      <w:r>
        <w:rPr>
          <w:i/>
          <w:spacing w:val="4"/>
          <w:w w:val="105"/>
          <w:sz w:val="13"/>
        </w:rPr>
        <w:t> </w:t>
      </w:r>
      <w:r>
        <w:rPr>
          <w:i/>
          <w:spacing w:val="-3"/>
          <w:w w:val="105"/>
          <w:sz w:val="13"/>
        </w:rPr>
        <w:t>2010–11</w:t>
      </w:r>
      <w:r>
        <w:rPr>
          <w:i/>
          <w:spacing w:val="5"/>
          <w:w w:val="105"/>
          <w:sz w:val="13"/>
        </w:rPr>
        <w:t> </w:t>
      </w:r>
      <w:r>
        <w:rPr>
          <w:w w:val="105"/>
          <w:sz w:val="13"/>
        </w:rPr>
        <w:t>(2012)</w:t>
      </w:r>
      <w:r>
        <w:rPr>
          <w:spacing w:val="5"/>
          <w:w w:val="105"/>
          <w:sz w:val="13"/>
        </w:rPr>
        <w:t> </w:t>
      </w:r>
      <w:r>
        <w:rPr>
          <w:w w:val="105"/>
          <w:sz w:val="13"/>
        </w:rPr>
        <w:t>5.</w:t>
      </w:r>
    </w:p>
    <w:p>
      <w:pPr>
        <w:pStyle w:val="ListParagraph"/>
        <w:numPr>
          <w:ilvl w:val="0"/>
          <w:numId w:val="14"/>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24.</w:t>
      </w:r>
    </w:p>
    <w:p>
      <w:pPr>
        <w:pStyle w:val="ListParagraph"/>
        <w:numPr>
          <w:ilvl w:val="0"/>
          <w:numId w:val="14"/>
        </w:numPr>
        <w:tabs>
          <w:tab w:pos="2381" w:val="left" w:leader="none"/>
          <w:tab w:pos="2382" w:val="left" w:leader="none"/>
        </w:tabs>
        <w:spacing w:line="240" w:lineRule="auto" w:before="2" w:after="0"/>
        <w:ind w:left="1587" w:right="5222" w:firstLine="0"/>
        <w:jc w:val="left"/>
        <w:rPr>
          <w:sz w:val="13"/>
        </w:rPr>
      </w:pPr>
      <w:r>
        <w:rPr/>
        <w:pict>
          <v:shape style="position:absolute;margin-left:548.967102pt;margin-top:11.061466pt;width:13.2pt;height:14.25pt;mso-position-horizontal-relative:page;mso-position-vertical-relative:paragraph;z-index:2416" type="#_x0000_t202" filled="false" stroked="false">
            <v:textbox inset="0,0,0,0">
              <w:txbxContent>
                <w:p>
                  <w:pPr>
                    <w:spacing w:line="284" w:lineRule="exact" w:before="0"/>
                    <w:ind w:left="0" w:right="0" w:firstLine="0"/>
                    <w:jc w:val="left"/>
                    <w:rPr>
                      <w:b/>
                      <w:sz w:val="24"/>
                    </w:rPr>
                  </w:pPr>
                  <w:r>
                    <w:rPr>
                      <w:b/>
                      <w:color w:val="004D71"/>
                      <w:spacing w:val="-2"/>
                      <w:w w:val="110"/>
                      <w:sz w:val="24"/>
                    </w:rPr>
                    <w:t>25</w:t>
                  </w:r>
                </w:p>
              </w:txbxContent>
            </v:textbox>
            <w10:wrap type="none"/>
          </v:shape>
        </w:pict>
      </w:r>
      <w:r>
        <w:rPr>
          <w:i/>
          <w:sz w:val="13"/>
        </w:rPr>
        <w:t>Crimes (Mental Impairment and Unfitness to be Tried) Act </w:t>
      </w:r>
      <w:r>
        <w:rPr>
          <w:i/>
          <w:spacing w:val="-3"/>
          <w:sz w:val="13"/>
        </w:rPr>
        <w:t>1997  </w:t>
      </w:r>
      <w:r>
        <w:rPr>
          <w:spacing w:val="2"/>
          <w:sz w:val="13"/>
        </w:rPr>
        <w:t>(Vic) </w:t>
      </w:r>
      <w:r>
        <w:rPr>
          <w:sz w:val="13"/>
        </w:rPr>
        <w:t>s  75(1).    97</w:t>
        <w:tab/>
      </w:r>
      <w:r>
        <w:rPr>
          <w:i/>
          <w:sz w:val="13"/>
        </w:rPr>
        <w:t>Re PL </w:t>
      </w:r>
      <w:r>
        <w:rPr>
          <w:sz w:val="13"/>
        </w:rPr>
        <w:t>[1998] VSC 209 </w:t>
      </w:r>
      <w:r>
        <w:rPr>
          <w:spacing w:val="-3"/>
          <w:sz w:val="13"/>
        </w:rPr>
        <w:t>(15 </w:t>
      </w:r>
      <w:r>
        <w:rPr>
          <w:sz w:val="13"/>
        </w:rPr>
        <w:t>December 1998)</w:t>
      </w:r>
      <w:r>
        <w:rPr>
          <w:spacing w:val="17"/>
          <w:sz w:val="13"/>
        </w:rPr>
        <w:t> </w:t>
      </w:r>
      <w:r>
        <w:rPr>
          <w:sz w:val="13"/>
        </w:rPr>
        <w:t>[27].</w:t>
      </w:r>
    </w:p>
    <w:p>
      <w:pPr>
        <w:tabs>
          <w:tab w:pos="2381" w:val="left" w:leader="none"/>
        </w:tabs>
        <w:spacing w:before="2"/>
        <w:ind w:left="1587" w:right="0" w:firstLine="0"/>
        <w:jc w:val="left"/>
        <w:rPr>
          <w:sz w:val="13"/>
        </w:rPr>
      </w:pPr>
      <w:r>
        <w:rPr>
          <w:w w:val="105"/>
          <w:sz w:val="13"/>
        </w:rPr>
        <w:t>98</w:t>
        <w:tab/>
        <w:t>Ibid.</w:t>
      </w:r>
    </w:p>
    <w:p>
      <w:pPr>
        <w:spacing w:after="0"/>
        <w:jc w:val="left"/>
        <w:rPr>
          <w:sz w:val="13"/>
        </w:rPr>
        <w:sectPr>
          <w:pgSz w:w="11910" w:h="16840"/>
          <w:pgMar w:header="808" w:footer="0" w:top="1360" w:bottom="280" w:left="0" w:right="0"/>
        </w:sectPr>
      </w:pPr>
    </w:p>
    <w:p>
      <w:pPr>
        <w:pStyle w:val="BodyText"/>
        <w:spacing w:before="11"/>
      </w:pPr>
    </w:p>
    <w:p>
      <w:pPr>
        <w:pStyle w:val="Heading3"/>
        <w:spacing w:before="96"/>
      </w:pPr>
      <w:bookmarkStart w:name="_TOC_250124" w:id="57"/>
      <w:bookmarkEnd w:id="57"/>
      <w:r>
        <w:rPr>
          <w:w w:val="115"/>
        </w:rPr>
        <w:t>Transparency and accountability</w:t>
      </w:r>
    </w:p>
    <w:p>
      <w:pPr>
        <w:pStyle w:val="ListParagraph"/>
        <w:numPr>
          <w:ilvl w:val="1"/>
          <w:numId w:val="5"/>
        </w:numPr>
        <w:tabs>
          <w:tab w:pos="2380" w:val="left" w:leader="none"/>
          <w:tab w:pos="2381" w:val="left" w:leader="none"/>
        </w:tabs>
        <w:spacing w:line="242" w:lineRule="auto" w:before="137" w:after="0"/>
        <w:ind w:left="2381" w:right="1784" w:hanging="794"/>
        <w:jc w:val="left"/>
        <w:rPr>
          <w:sz w:val="21"/>
        </w:rPr>
      </w:pPr>
      <w:r>
        <w:rPr>
          <w:spacing w:val="-4"/>
          <w:w w:val="105"/>
          <w:sz w:val="21"/>
        </w:rPr>
        <w:t>Transparency </w:t>
      </w:r>
      <w:r>
        <w:rPr>
          <w:w w:val="105"/>
          <w:sz w:val="21"/>
        </w:rPr>
        <w:t>and </w:t>
      </w:r>
      <w:r>
        <w:rPr>
          <w:spacing w:val="-3"/>
          <w:w w:val="105"/>
          <w:sz w:val="21"/>
        </w:rPr>
        <w:t>accountability </w:t>
      </w:r>
      <w:r>
        <w:rPr>
          <w:w w:val="105"/>
          <w:sz w:val="21"/>
        </w:rPr>
        <w:t>is a </w:t>
      </w:r>
      <w:r>
        <w:rPr>
          <w:spacing w:val="-4"/>
          <w:w w:val="105"/>
          <w:sz w:val="21"/>
        </w:rPr>
        <w:t>key </w:t>
      </w:r>
      <w:r>
        <w:rPr>
          <w:spacing w:val="-3"/>
          <w:w w:val="105"/>
          <w:sz w:val="21"/>
        </w:rPr>
        <w:t>principle that runs through </w:t>
      </w:r>
      <w:r>
        <w:rPr>
          <w:w w:val="105"/>
          <w:sz w:val="21"/>
        </w:rPr>
        <w:t>the CMIA, both </w:t>
      </w:r>
      <w:r>
        <w:rPr>
          <w:spacing w:val="-3"/>
          <w:w w:val="105"/>
          <w:sz w:val="21"/>
        </w:rPr>
        <w:t>for </w:t>
      </w:r>
      <w:r>
        <w:rPr>
          <w:w w:val="105"/>
          <w:sz w:val="21"/>
        </w:rPr>
        <w:t>members</w:t>
      </w:r>
      <w:r>
        <w:rPr>
          <w:spacing w:val="-12"/>
          <w:w w:val="105"/>
          <w:sz w:val="21"/>
        </w:rPr>
        <w:t> </w:t>
      </w:r>
      <w:r>
        <w:rPr>
          <w:w w:val="105"/>
          <w:sz w:val="21"/>
        </w:rPr>
        <w:t>of</w:t>
      </w:r>
      <w:r>
        <w:rPr>
          <w:spacing w:val="-12"/>
          <w:w w:val="105"/>
          <w:sz w:val="21"/>
        </w:rPr>
        <w:t> </w:t>
      </w:r>
      <w:r>
        <w:rPr>
          <w:w w:val="105"/>
          <w:sz w:val="21"/>
        </w:rPr>
        <w:t>the</w:t>
      </w:r>
      <w:r>
        <w:rPr>
          <w:spacing w:val="-12"/>
          <w:w w:val="105"/>
          <w:sz w:val="21"/>
        </w:rPr>
        <w:t> </w:t>
      </w:r>
      <w:r>
        <w:rPr>
          <w:w w:val="105"/>
          <w:sz w:val="21"/>
        </w:rPr>
        <w:t>community</w:t>
      </w:r>
      <w:r>
        <w:rPr>
          <w:spacing w:val="-12"/>
          <w:w w:val="105"/>
          <w:sz w:val="21"/>
        </w:rPr>
        <w:t> </w:t>
      </w:r>
      <w:r>
        <w:rPr>
          <w:w w:val="105"/>
          <w:sz w:val="21"/>
        </w:rPr>
        <w:t>and</w:t>
      </w:r>
      <w:r>
        <w:rPr>
          <w:spacing w:val="-11"/>
          <w:w w:val="105"/>
          <w:sz w:val="21"/>
        </w:rPr>
        <w:t> </w:t>
      </w:r>
      <w:r>
        <w:rPr>
          <w:w w:val="105"/>
          <w:sz w:val="21"/>
        </w:rPr>
        <w:t>the</w:t>
      </w:r>
      <w:r>
        <w:rPr>
          <w:spacing w:val="-12"/>
          <w:w w:val="105"/>
          <w:sz w:val="21"/>
        </w:rPr>
        <w:t> </w:t>
      </w:r>
      <w:r>
        <w:rPr>
          <w:w w:val="105"/>
          <w:sz w:val="21"/>
        </w:rPr>
        <w:t>person</w:t>
      </w:r>
      <w:r>
        <w:rPr>
          <w:spacing w:val="-12"/>
          <w:w w:val="105"/>
          <w:sz w:val="21"/>
        </w:rPr>
        <w:t> </w:t>
      </w:r>
      <w:r>
        <w:rPr>
          <w:w w:val="105"/>
          <w:sz w:val="21"/>
        </w:rPr>
        <w:t>subject</w:t>
      </w:r>
      <w:r>
        <w:rPr>
          <w:spacing w:val="-12"/>
          <w:w w:val="105"/>
          <w:sz w:val="21"/>
        </w:rPr>
        <w:t> </w:t>
      </w:r>
      <w:r>
        <w:rPr>
          <w:spacing w:val="-3"/>
          <w:w w:val="105"/>
          <w:sz w:val="21"/>
        </w:rPr>
        <w:t>to</w:t>
      </w:r>
      <w:r>
        <w:rPr>
          <w:spacing w:val="-12"/>
          <w:w w:val="105"/>
          <w:sz w:val="21"/>
        </w:rPr>
        <w:t> </w:t>
      </w:r>
      <w:r>
        <w:rPr>
          <w:w w:val="105"/>
          <w:sz w:val="21"/>
        </w:rPr>
        <w:t>its</w:t>
      </w:r>
      <w:r>
        <w:rPr>
          <w:spacing w:val="-11"/>
          <w:w w:val="105"/>
          <w:sz w:val="21"/>
        </w:rPr>
        <w:t> </w:t>
      </w:r>
      <w:r>
        <w:rPr>
          <w:w w:val="105"/>
          <w:sz w:val="21"/>
        </w:rPr>
        <w:t>processes.</w:t>
      </w:r>
      <w:r>
        <w:rPr>
          <w:spacing w:val="-12"/>
          <w:w w:val="105"/>
          <w:sz w:val="21"/>
        </w:rPr>
        <w:t> </w:t>
      </w:r>
      <w:r>
        <w:rPr>
          <w:w w:val="105"/>
          <w:sz w:val="21"/>
        </w:rPr>
        <w:t>The</w:t>
      </w:r>
      <w:r>
        <w:rPr>
          <w:spacing w:val="-12"/>
          <w:w w:val="105"/>
          <w:sz w:val="21"/>
        </w:rPr>
        <w:t> </w:t>
      </w:r>
      <w:r>
        <w:rPr>
          <w:w w:val="105"/>
          <w:sz w:val="21"/>
        </w:rPr>
        <w:t>introduction</w:t>
      </w:r>
      <w:r>
        <w:rPr>
          <w:spacing w:val="-12"/>
          <w:w w:val="105"/>
          <w:sz w:val="21"/>
        </w:rPr>
        <w:t> </w:t>
      </w:r>
      <w:r>
        <w:rPr>
          <w:w w:val="105"/>
          <w:sz w:val="21"/>
        </w:rPr>
        <w:t>of the CMIA in </w:t>
      </w:r>
      <w:r>
        <w:rPr>
          <w:spacing w:val="-3"/>
          <w:w w:val="105"/>
          <w:sz w:val="21"/>
        </w:rPr>
        <w:t>place </w:t>
      </w:r>
      <w:r>
        <w:rPr>
          <w:w w:val="105"/>
          <w:sz w:val="21"/>
        </w:rPr>
        <w:t>of the </w:t>
      </w:r>
      <w:r>
        <w:rPr>
          <w:spacing w:val="-3"/>
          <w:w w:val="105"/>
          <w:sz w:val="21"/>
        </w:rPr>
        <w:t>Governor’s pleasure regime </w:t>
      </w:r>
      <w:r>
        <w:rPr>
          <w:w w:val="105"/>
          <w:sz w:val="21"/>
        </w:rPr>
        <w:t>addressed</w:t>
      </w:r>
      <w:r>
        <w:rPr>
          <w:spacing w:val="46"/>
          <w:w w:val="105"/>
          <w:sz w:val="21"/>
        </w:rPr>
        <w:t> </w:t>
      </w:r>
      <w:r>
        <w:rPr>
          <w:w w:val="105"/>
          <w:sz w:val="21"/>
        </w:rPr>
        <w:t>the</w:t>
      </w:r>
    </w:p>
    <w:p>
      <w:pPr>
        <w:spacing w:line="235" w:lineRule="auto" w:before="117"/>
        <w:ind w:left="2721" w:right="1741" w:firstLine="0"/>
        <w:jc w:val="left"/>
        <w:rPr>
          <w:sz w:val="11"/>
        </w:rPr>
      </w:pPr>
      <w:r>
        <w:rPr>
          <w:sz w:val="20"/>
        </w:rPr>
        <w:t>legitimate concern of the community for open process </w:t>
      </w:r>
      <w:r>
        <w:rPr>
          <w:w w:val="115"/>
          <w:sz w:val="20"/>
        </w:rPr>
        <w:t>… </w:t>
      </w:r>
      <w:r>
        <w:rPr>
          <w:sz w:val="20"/>
        </w:rPr>
        <w:t>[The CMIA] is a signal advance    in that it removes the determination of these matters from executive discretion in private to </w:t>
      </w:r>
      <w:r>
        <w:rPr>
          <w:spacing w:val="-3"/>
          <w:sz w:val="20"/>
        </w:rPr>
        <w:t>judicial </w:t>
      </w:r>
      <w:r>
        <w:rPr>
          <w:sz w:val="20"/>
        </w:rPr>
        <w:t>decision in public </w:t>
      </w:r>
      <w:r>
        <w:rPr>
          <w:w w:val="115"/>
          <w:sz w:val="20"/>
        </w:rPr>
        <w:t>… </w:t>
      </w:r>
      <w:r>
        <w:rPr>
          <w:sz w:val="20"/>
        </w:rPr>
        <w:t>It is of the essence of the </w:t>
      </w:r>
      <w:r>
        <w:rPr>
          <w:spacing w:val="-3"/>
          <w:sz w:val="20"/>
        </w:rPr>
        <w:t>judicial </w:t>
      </w:r>
      <w:r>
        <w:rPr>
          <w:sz w:val="20"/>
        </w:rPr>
        <w:t>process that it is public.  The courts, </w:t>
      </w:r>
      <w:r>
        <w:rPr>
          <w:spacing w:val="-4"/>
          <w:sz w:val="20"/>
        </w:rPr>
        <w:t>rightly, </w:t>
      </w:r>
      <w:r>
        <w:rPr>
          <w:spacing w:val="-3"/>
          <w:sz w:val="20"/>
        </w:rPr>
        <w:t>have </w:t>
      </w:r>
      <w:r>
        <w:rPr>
          <w:sz w:val="20"/>
        </w:rPr>
        <w:t>always resisted pressure to function in</w:t>
      </w:r>
      <w:r>
        <w:rPr>
          <w:spacing w:val="34"/>
          <w:sz w:val="20"/>
        </w:rPr>
        <w:t> </w:t>
      </w:r>
      <w:r>
        <w:rPr>
          <w:spacing w:val="-3"/>
          <w:sz w:val="20"/>
        </w:rPr>
        <w:t>private.</w:t>
      </w:r>
      <w:r>
        <w:rPr>
          <w:spacing w:val="-3"/>
          <w:position w:val="7"/>
          <w:sz w:val="11"/>
        </w:rPr>
        <w:t>99</w:t>
      </w:r>
    </w:p>
    <w:p>
      <w:pPr>
        <w:pStyle w:val="ListParagraph"/>
        <w:numPr>
          <w:ilvl w:val="1"/>
          <w:numId w:val="5"/>
        </w:numPr>
        <w:tabs>
          <w:tab w:pos="2380" w:val="left" w:leader="none"/>
          <w:tab w:pos="2381" w:val="left" w:leader="none"/>
        </w:tabs>
        <w:spacing w:line="242" w:lineRule="auto" w:before="129" w:after="0"/>
        <w:ind w:left="2381" w:right="2006" w:hanging="794"/>
        <w:jc w:val="left"/>
        <w:rPr>
          <w:sz w:val="21"/>
        </w:rPr>
      </w:pPr>
      <w:r>
        <w:rPr>
          <w:spacing w:val="-7"/>
          <w:w w:val="105"/>
          <w:sz w:val="21"/>
        </w:rPr>
        <w:t>To </w:t>
      </w:r>
      <w:r>
        <w:rPr>
          <w:spacing w:val="-3"/>
          <w:w w:val="105"/>
          <w:sz w:val="21"/>
        </w:rPr>
        <w:t>ensure </w:t>
      </w:r>
      <w:r>
        <w:rPr>
          <w:spacing w:val="-2"/>
          <w:w w:val="105"/>
          <w:sz w:val="21"/>
        </w:rPr>
        <w:t>transparency </w:t>
      </w:r>
      <w:r>
        <w:rPr>
          <w:w w:val="105"/>
          <w:sz w:val="21"/>
        </w:rPr>
        <w:t>and </w:t>
      </w:r>
      <w:r>
        <w:rPr>
          <w:spacing w:val="-3"/>
          <w:w w:val="105"/>
          <w:sz w:val="21"/>
        </w:rPr>
        <w:t>accountability </w:t>
      </w:r>
      <w:r>
        <w:rPr>
          <w:w w:val="105"/>
          <w:sz w:val="21"/>
        </w:rPr>
        <w:t>in </w:t>
      </w:r>
      <w:r>
        <w:rPr>
          <w:spacing w:val="-3"/>
          <w:w w:val="105"/>
          <w:sz w:val="21"/>
        </w:rPr>
        <w:t>proceedings </w:t>
      </w:r>
      <w:r>
        <w:rPr>
          <w:w w:val="105"/>
          <w:sz w:val="21"/>
        </w:rPr>
        <w:t>where the </w:t>
      </w:r>
      <w:r>
        <w:rPr>
          <w:spacing w:val="-3"/>
          <w:w w:val="105"/>
          <w:sz w:val="21"/>
        </w:rPr>
        <w:t>accused </w:t>
      </w:r>
      <w:r>
        <w:rPr>
          <w:w w:val="105"/>
          <w:sz w:val="21"/>
        </w:rPr>
        <w:t>person is unfit </w:t>
      </w:r>
      <w:r>
        <w:rPr>
          <w:spacing w:val="-3"/>
          <w:w w:val="105"/>
          <w:sz w:val="21"/>
        </w:rPr>
        <w:t>to </w:t>
      </w:r>
      <w:r>
        <w:rPr>
          <w:w w:val="105"/>
          <w:sz w:val="21"/>
        </w:rPr>
        <w:t>stand trial and/or </w:t>
      </w:r>
      <w:r>
        <w:rPr>
          <w:spacing w:val="-2"/>
          <w:w w:val="105"/>
          <w:sz w:val="21"/>
        </w:rPr>
        <w:t>not </w:t>
      </w:r>
      <w:r>
        <w:rPr>
          <w:w w:val="105"/>
          <w:sz w:val="21"/>
        </w:rPr>
        <w:t>guilty because of mental </w:t>
      </w:r>
      <w:r>
        <w:rPr>
          <w:spacing w:val="-3"/>
          <w:w w:val="105"/>
          <w:sz w:val="21"/>
        </w:rPr>
        <w:t>impairment, publicly acknowledging that </w:t>
      </w:r>
      <w:r>
        <w:rPr>
          <w:w w:val="105"/>
          <w:sz w:val="21"/>
        </w:rPr>
        <w:t>an </w:t>
      </w:r>
      <w:r>
        <w:rPr>
          <w:spacing w:val="-3"/>
          <w:w w:val="105"/>
          <w:sz w:val="21"/>
        </w:rPr>
        <w:t>offence </w:t>
      </w:r>
      <w:r>
        <w:rPr>
          <w:w w:val="105"/>
          <w:sz w:val="21"/>
        </w:rPr>
        <w:t>was </w:t>
      </w:r>
      <w:r>
        <w:rPr>
          <w:spacing w:val="-2"/>
          <w:w w:val="105"/>
          <w:sz w:val="21"/>
        </w:rPr>
        <w:t>committed </w:t>
      </w:r>
      <w:r>
        <w:rPr>
          <w:w w:val="105"/>
          <w:sz w:val="21"/>
        </w:rPr>
        <w:t>is important. </w:t>
      </w:r>
      <w:r>
        <w:rPr>
          <w:spacing w:val="-3"/>
          <w:w w:val="105"/>
          <w:sz w:val="21"/>
        </w:rPr>
        <w:t>Even </w:t>
      </w:r>
      <w:r>
        <w:rPr>
          <w:w w:val="105"/>
          <w:sz w:val="21"/>
        </w:rPr>
        <w:t>where the</w:t>
      </w:r>
      <w:r>
        <w:rPr>
          <w:spacing w:val="7"/>
          <w:w w:val="105"/>
          <w:sz w:val="21"/>
        </w:rPr>
        <w:t> </w:t>
      </w:r>
      <w:r>
        <w:rPr>
          <w:spacing w:val="-3"/>
          <w:w w:val="105"/>
          <w:sz w:val="21"/>
        </w:rPr>
        <w:t>accused</w:t>
      </w:r>
    </w:p>
    <w:p>
      <w:pPr>
        <w:pStyle w:val="BodyText"/>
        <w:spacing w:line="242" w:lineRule="auto" w:before="4"/>
        <w:ind w:left="2380" w:right="1523"/>
      </w:pPr>
      <w:r>
        <w:rPr>
          <w:w w:val="105"/>
        </w:rPr>
        <w:t>person is </w:t>
      </w:r>
      <w:r>
        <w:rPr>
          <w:spacing w:val="-2"/>
          <w:w w:val="105"/>
        </w:rPr>
        <w:t>not </w:t>
      </w:r>
      <w:r>
        <w:rPr>
          <w:spacing w:val="-3"/>
          <w:w w:val="105"/>
        </w:rPr>
        <w:t>criminally responsible for </w:t>
      </w:r>
      <w:r>
        <w:rPr>
          <w:w w:val="105"/>
        </w:rPr>
        <w:t>their actions, those actions </w:t>
      </w:r>
      <w:r>
        <w:rPr>
          <w:spacing w:val="-3"/>
          <w:w w:val="105"/>
        </w:rPr>
        <w:t>have consequences </w:t>
      </w:r>
      <w:r>
        <w:rPr>
          <w:w w:val="105"/>
        </w:rPr>
        <w:t>and it should be remembered </w:t>
      </w:r>
      <w:r>
        <w:rPr>
          <w:spacing w:val="-3"/>
          <w:w w:val="105"/>
        </w:rPr>
        <w:t>that </w:t>
      </w:r>
      <w:r>
        <w:rPr>
          <w:w w:val="105"/>
        </w:rPr>
        <w:t>it is </w:t>
      </w:r>
      <w:r>
        <w:rPr>
          <w:spacing w:val="-4"/>
          <w:w w:val="105"/>
        </w:rPr>
        <w:t>likely </w:t>
      </w:r>
      <w:r>
        <w:rPr>
          <w:spacing w:val="-3"/>
          <w:w w:val="105"/>
        </w:rPr>
        <w:t>that </w:t>
      </w:r>
      <w:r>
        <w:rPr>
          <w:w w:val="105"/>
        </w:rPr>
        <w:t>members of the community </w:t>
      </w:r>
      <w:r>
        <w:rPr>
          <w:spacing w:val="-3"/>
          <w:w w:val="105"/>
        </w:rPr>
        <w:t>will have </w:t>
      </w:r>
      <w:r>
        <w:rPr>
          <w:w w:val="105"/>
        </w:rPr>
        <w:t>been </w:t>
      </w:r>
      <w:r>
        <w:rPr>
          <w:spacing w:val="-2"/>
          <w:w w:val="105"/>
        </w:rPr>
        <w:t>significantly </w:t>
      </w:r>
      <w:r>
        <w:rPr>
          <w:w w:val="105"/>
        </w:rPr>
        <w:t>affected. The CMIA </w:t>
      </w:r>
      <w:r>
        <w:rPr>
          <w:spacing w:val="-3"/>
          <w:w w:val="105"/>
        </w:rPr>
        <w:t>ensures that </w:t>
      </w:r>
      <w:r>
        <w:rPr>
          <w:w w:val="105"/>
        </w:rPr>
        <w:t>there is a </w:t>
      </w:r>
      <w:r>
        <w:rPr>
          <w:spacing w:val="-4"/>
          <w:w w:val="105"/>
        </w:rPr>
        <w:t>fair </w:t>
      </w:r>
      <w:r>
        <w:rPr>
          <w:spacing w:val="-3"/>
          <w:w w:val="105"/>
        </w:rPr>
        <w:t>hearing </w:t>
      </w:r>
      <w:r>
        <w:rPr>
          <w:w w:val="105"/>
        </w:rPr>
        <w:t>of the alleged </w:t>
      </w:r>
      <w:r>
        <w:rPr>
          <w:spacing w:val="-3"/>
          <w:w w:val="105"/>
        </w:rPr>
        <w:t>offence </w:t>
      </w:r>
      <w:r>
        <w:rPr>
          <w:w w:val="105"/>
        </w:rPr>
        <w:t>and </w:t>
      </w:r>
      <w:r>
        <w:rPr>
          <w:spacing w:val="-3"/>
          <w:w w:val="105"/>
        </w:rPr>
        <w:t>public record </w:t>
      </w:r>
      <w:r>
        <w:rPr>
          <w:w w:val="105"/>
        </w:rPr>
        <w:t>of the </w:t>
      </w:r>
      <w:r>
        <w:rPr>
          <w:spacing w:val="-3"/>
          <w:w w:val="105"/>
        </w:rPr>
        <w:t>outcome.</w:t>
      </w:r>
    </w:p>
    <w:p>
      <w:pPr>
        <w:pStyle w:val="ListParagraph"/>
        <w:numPr>
          <w:ilvl w:val="1"/>
          <w:numId w:val="5"/>
        </w:numPr>
        <w:tabs>
          <w:tab w:pos="2381" w:val="left" w:leader="none"/>
        </w:tabs>
        <w:spacing w:line="242" w:lineRule="auto" w:before="124" w:after="0"/>
        <w:ind w:left="2381" w:right="1735" w:hanging="794"/>
        <w:jc w:val="both"/>
        <w:rPr>
          <w:sz w:val="21"/>
        </w:rPr>
      </w:pPr>
      <w:r>
        <w:rPr>
          <w:spacing w:val="-4"/>
          <w:w w:val="105"/>
          <w:sz w:val="21"/>
        </w:rPr>
        <w:t>Transparent</w:t>
      </w:r>
      <w:r>
        <w:rPr>
          <w:spacing w:val="-12"/>
          <w:w w:val="105"/>
          <w:sz w:val="21"/>
        </w:rPr>
        <w:t> </w:t>
      </w:r>
      <w:r>
        <w:rPr>
          <w:w w:val="105"/>
          <w:sz w:val="21"/>
        </w:rPr>
        <w:t>decision-making</w:t>
      </w:r>
      <w:r>
        <w:rPr>
          <w:spacing w:val="-12"/>
          <w:w w:val="105"/>
          <w:sz w:val="21"/>
        </w:rPr>
        <w:t> </w:t>
      </w:r>
      <w:r>
        <w:rPr>
          <w:w w:val="105"/>
          <w:sz w:val="21"/>
        </w:rPr>
        <w:t>processes</w:t>
      </w:r>
      <w:r>
        <w:rPr>
          <w:spacing w:val="-11"/>
          <w:w w:val="105"/>
          <w:sz w:val="21"/>
        </w:rPr>
        <w:t> </w:t>
      </w:r>
      <w:r>
        <w:rPr>
          <w:spacing w:val="-3"/>
          <w:w w:val="105"/>
          <w:sz w:val="21"/>
        </w:rPr>
        <w:t>regarding</w:t>
      </w:r>
      <w:r>
        <w:rPr>
          <w:spacing w:val="-12"/>
          <w:w w:val="105"/>
          <w:sz w:val="21"/>
        </w:rPr>
        <w:t> </w:t>
      </w:r>
      <w:r>
        <w:rPr>
          <w:w w:val="105"/>
          <w:sz w:val="21"/>
        </w:rPr>
        <w:t>the</w:t>
      </w:r>
      <w:r>
        <w:rPr>
          <w:spacing w:val="-11"/>
          <w:w w:val="105"/>
          <w:sz w:val="21"/>
        </w:rPr>
        <w:t> </w:t>
      </w:r>
      <w:r>
        <w:rPr>
          <w:spacing w:val="-3"/>
          <w:w w:val="105"/>
          <w:sz w:val="21"/>
        </w:rPr>
        <w:t>leave</w:t>
      </w:r>
      <w:r>
        <w:rPr>
          <w:spacing w:val="-12"/>
          <w:w w:val="105"/>
          <w:sz w:val="21"/>
        </w:rPr>
        <w:t> </w:t>
      </w:r>
      <w:r>
        <w:rPr>
          <w:spacing w:val="-3"/>
          <w:w w:val="105"/>
          <w:sz w:val="21"/>
        </w:rPr>
        <w:t>provisions</w:t>
      </w:r>
      <w:r>
        <w:rPr>
          <w:spacing w:val="-11"/>
          <w:w w:val="105"/>
          <w:sz w:val="21"/>
        </w:rPr>
        <w:t> </w:t>
      </w:r>
      <w:r>
        <w:rPr>
          <w:w w:val="105"/>
          <w:sz w:val="21"/>
        </w:rPr>
        <w:t>and</w:t>
      </w:r>
      <w:r>
        <w:rPr>
          <w:spacing w:val="-12"/>
          <w:w w:val="105"/>
          <w:sz w:val="21"/>
        </w:rPr>
        <w:t> </w:t>
      </w:r>
      <w:r>
        <w:rPr>
          <w:spacing w:val="-3"/>
          <w:w w:val="105"/>
          <w:sz w:val="21"/>
        </w:rPr>
        <w:t>accessibility</w:t>
      </w:r>
      <w:r>
        <w:rPr>
          <w:spacing w:val="-12"/>
          <w:w w:val="105"/>
          <w:sz w:val="21"/>
        </w:rPr>
        <w:t> </w:t>
      </w:r>
      <w:r>
        <w:rPr>
          <w:w w:val="105"/>
          <w:sz w:val="21"/>
        </w:rPr>
        <w:t>of </w:t>
      </w:r>
      <w:r>
        <w:rPr>
          <w:spacing w:val="-3"/>
          <w:w w:val="105"/>
          <w:sz w:val="21"/>
        </w:rPr>
        <w:t>leave</w:t>
      </w:r>
      <w:r>
        <w:rPr>
          <w:spacing w:val="-11"/>
          <w:w w:val="105"/>
          <w:sz w:val="21"/>
        </w:rPr>
        <w:t> </w:t>
      </w:r>
      <w:r>
        <w:rPr>
          <w:spacing w:val="-3"/>
          <w:w w:val="105"/>
          <w:sz w:val="21"/>
        </w:rPr>
        <w:t>provisions</w:t>
      </w:r>
      <w:r>
        <w:rPr>
          <w:spacing w:val="-10"/>
          <w:w w:val="105"/>
          <w:sz w:val="21"/>
        </w:rPr>
        <w:t> </w:t>
      </w:r>
      <w:r>
        <w:rPr>
          <w:spacing w:val="-3"/>
          <w:w w:val="105"/>
          <w:sz w:val="21"/>
        </w:rPr>
        <w:t>to</w:t>
      </w:r>
      <w:r>
        <w:rPr>
          <w:spacing w:val="-10"/>
          <w:w w:val="105"/>
          <w:sz w:val="21"/>
        </w:rPr>
        <w:t> </w:t>
      </w:r>
      <w:r>
        <w:rPr>
          <w:w w:val="105"/>
          <w:sz w:val="21"/>
        </w:rPr>
        <w:t>people</w:t>
      </w:r>
      <w:r>
        <w:rPr>
          <w:spacing w:val="-10"/>
          <w:w w:val="105"/>
          <w:sz w:val="21"/>
        </w:rPr>
        <w:t> </w:t>
      </w:r>
      <w:r>
        <w:rPr>
          <w:w w:val="105"/>
          <w:sz w:val="21"/>
        </w:rPr>
        <w:t>subject</w:t>
      </w:r>
      <w:r>
        <w:rPr>
          <w:spacing w:val="-10"/>
          <w:w w:val="105"/>
          <w:sz w:val="21"/>
        </w:rPr>
        <w:t> </w:t>
      </w:r>
      <w:r>
        <w:rPr>
          <w:spacing w:val="-3"/>
          <w:w w:val="105"/>
          <w:sz w:val="21"/>
        </w:rPr>
        <w:t>to</w:t>
      </w:r>
      <w:r>
        <w:rPr>
          <w:spacing w:val="-10"/>
          <w:w w:val="105"/>
          <w:sz w:val="21"/>
        </w:rPr>
        <w:t> </w:t>
      </w:r>
      <w:r>
        <w:rPr>
          <w:w w:val="105"/>
          <w:sz w:val="21"/>
        </w:rPr>
        <w:t>supervision</w:t>
      </w:r>
      <w:r>
        <w:rPr>
          <w:spacing w:val="-10"/>
          <w:w w:val="105"/>
          <w:sz w:val="21"/>
        </w:rPr>
        <w:t> </w:t>
      </w:r>
      <w:r>
        <w:rPr>
          <w:w w:val="105"/>
          <w:sz w:val="21"/>
        </w:rPr>
        <w:t>orders</w:t>
      </w:r>
      <w:r>
        <w:rPr>
          <w:spacing w:val="-10"/>
          <w:w w:val="105"/>
          <w:sz w:val="21"/>
        </w:rPr>
        <w:t> </w:t>
      </w:r>
      <w:r>
        <w:rPr>
          <w:spacing w:val="-3"/>
          <w:w w:val="105"/>
          <w:sz w:val="21"/>
        </w:rPr>
        <w:t>are</w:t>
      </w:r>
      <w:r>
        <w:rPr>
          <w:spacing w:val="-10"/>
          <w:w w:val="105"/>
          <w:sz w:val="21"/>
        </w:rPr>
        <w:t> </w:t>
      </w:r>
      <w:r>
        <w:rPr>
          <w:w w:val="105"/>
          <w:sz w:val="21"/>
        </w:rPr>
        <w:t>provided</w:t>
      </w:r>
      <w:r>
        <w:rPr>
          <w:spacing w:val="-10"/>
          <w:w w:val="105"/>
          <w:sz w:val="21"/>
        </w:rPr>
        <w:t> </w:t>
      </w:r>
      <w:r>
        <w:rPr>
          <w:spacing w:val="-3"/>
          <w:w w:val="105"/>
          <w:sz w:val="21"/>
        </w:rPr>
        <w:t>for</w:t>
      </w:r>
      <w:r>
        <w:rPr>
          <w:spacing w:val="-10"/>
          <w:w w:val="105"/>
          <w:sz w:val="21"/>
        </w:rPr>
        <w:t> </w:t>
      </w:r>
      <w:r>
        <w:rPr>
          <w:w w:val="105"/>
          <w:sz w:val="21"/>
        </w:rPr>
        <w:t>under</w:t>
      </w:r>
      <w:r>
        <w:rPr>
          <w:spacing w:val="-10"/>
          <w:w w:val="105"/>
          <w:sz w:val="21"/>
        </w:rPr>
        <w:t> </w:t>
      </w:r>
      <w:r>
        <w:rPr>
          <w:w w:val="105"/>
          <w:sz w:val="21"/>
        </w:rPr>
        <w:t>the</w:t>
      </w:r>
      <w:r>
        <w:rPr>
          <w:spacing w:val="-10"/>
          <w:w w:val="105"/>
          <w:sz w:val="21"/>
        </w:rPr>
        <w:t> </w:t>
      </w:r>
      <w:r>
        <w:rPr>
          <w:w w:val="105"/>
          <w:sz w:val="21"/>
        </w:rPr>
        <w:t>CMIA in a number of ways,</w:t>
      </w:r>
      <w:r>
        <w:rPr>
          <w:spacing w:val="26"/>
          <w:w w:val="105"/>
          <w:sz w:val="21"/>
        </w:rPr>
        <w:t> </w:t>
      </w:r>
      <w:r>
        <w:rPr>
          <w:spacing w:val="-3"/>
          <w:w w:val="105"/>
          <w:sz w:val="21"/>
        </w:rPr>
        <w:t>including:</w:t>
      </w:r>
    </w:p>
    <w:p>
      <w:pPr>
        <w:pStyle w:val="ListParagraph"/>
        <w:numPr>
          <w:ilvl w:val="2"/>
          <w:numId w:val="5"/>
        </w:numPr>
        <w:tabs>
          <w:tab w:pos="2721" w:val="left" w:leader="none"/>
          <w:tab w:pos="2722" w:val="left" w:leader="none"/>
        </w:tabs>
        <w:spacing w:line="242" w:lineRule="auto" w:before="123" w:after="0"/>
        <w:ind w:left="2721" w:right="2312" w:hanging="340"/>
        <w:jc w:val="left"/>
        <w:rPr>
          <w:sz w:val="12"/>
        </w:rPr>
      </w:pPr>
      <w:r>
        <w:rPr>
          <w:spacing w:val="-3"/>
          <w:sz w:val="21"/>
        </w:rPr>
        <w:t>leave </w:t>
      </w:r>
      <w:r>
        <w:rPr>
          <w:sz w:val="21"/>
        </w:rPr>
        <w:t>decisions </w:t>
      </w:r>
      <w:r>
        <w:rPr>
          <w:spacing w:val="-3"/>
          <w:sz w:val="21"/>
        </w:rPr>
        <w:t>are </w:t>
      </w:r>
      <w:r>
        <w:rPr>
          <w:sz w:val="21"/>
        </w:rPr>
        <w:t>made by the </w:t>
      </w:r>
      <w:r>
        <w:rPr>
          <w:spacing w:val="-3"/>
          <w:sz w:val="21"/>
        </w:rPr>
        <w:t>Forensic Leave Panel, </w:t>
      </w:r>
      <w:r>
        <w:rPr>
          <w:sz w:val="21"/>
        </w:rPr>
        <w:t>a </w:t>
      </w:r>
      <w:r>
        <w:rPr>
          <w:spacing w:val="-3"/>
          <w:sz w:val="21"/>
        </w:rPr>
        <w:t>judicial panel, </w:t>
      </w:r>
      <w:r>
        <w:rPr>
          <w:sz w:val="21"/>
        </w:rPr>
        <w:t>specially </w:t>
      </w:r>
      <w:r>
        <w:rPr>
          <w:spacing w:val="-3"/>
          <w:sz w:val="21"/>
        </w:rPr>
        <w:t>constituted to </w:t>
      </w:r>
      <w:r>
        <w:rPr>
          <w:sz w:val="21"/>
        </w:rPr>
        <w:t>hear </w:t>
      </w:r>
      <w:r>
        <w:rPr>
          <w:spacing w:val="-3"/>
          <w:sz w:val="21"/>
        </w:rPr>
        <w:t>leave</w:t>
      </w:r>
      <w:r>
        <w:rPr>
          <w:spacing w:val="-1"/>
          <w:sz w:val="21"/>
        </w:rPr>
        <w:t> </w:t>
      </w:r>
      <w:r>
        <w:rPr>
          <w:spacing w:val="-3"/>
          <w:sz w:val="21"/>
        </w:rPr>
        <w:t>applications</w:t>
      </w:r>
      <w:r>
        <w:rPr>
          <w:spacing w:val="-3"/>
          <w:position w:val="7"/>
          <w:sz w:val="12"/>
        </w:rPr>
        <w:t>100</w:t>
      </w:r>
    </w:p>
    <w:p>
      <w:pPr>
        <w:pStyle w:val="ListParagraph"/>
        <w:numPr>
          <w:ilvl w:val="2"/>
          <w:numId w:val="5"/>
        </w:numPr>
        <w:tabs>
          <w:tab w:pos="2721" w:val="left" w:leader="none"/>
          <w:tab w:pos="2722" w:val="left" w:leader="none"/>
        </w:tabs>
        <w:spacing w:line="242" w:lineRule="auto" w:before="122" w:after="0"/>
        <w:ind w:left="2721" w:right="2026" w:hanging="340"/>
        <w:jc w:val="left"/>
        <w:rPr>
          <w:sz w:val="12"/>
        </w:rPr>
      </w:pPr>
      <w:r>
        <w:rPr>
          <w:w w:val="105"/>
          <w:sz w:val="21"/>
        </w:rPr>
        <w:t>the</w:t>
      </w:r>
      <w:r>
        <w:rPr>
          <w:spacing w:val="-7"/>
          <w:w w:val="105"/>
          <w:sz w:val="21"/>
        </w:rPr>
        <w:t> </w:t>
      </w:r>
      <w:r>
        <w:rPr>
          <w:spacing w:val="-3"/>
          <w:w w:val="105"/>
          <w:sz w:val="21"/>
        </w:rPr>
        <w:t>Forensic</w:t>
      </w:r>
      <w:r>
        <w:rPr>
          <w:spacing w:val="-6"/>
          <w:w w:val="105"/>
          <w:sz w:val="21"/>
        </w:rPr>
        <w:t> </w:t>
      </w:r>
      <w:r>
        <w:rPr>
          <w:spacing w:val="-3"/>
          <w:w w:val="105"/>
          <w:sz w:val="21"/>
        </w:rPr>
        <w:t>Leave</w:t>
      </w:r>
      <w:r>
        <w:rPr>
          <w:spacing w:val="-6"/>
          <w:w w:val="105"/>
          <w:sz w:val="21"/>
        </w:rPr>
        <w:t> </w:t>
      </w:r>
      <w:r>
        <w:rPr>
          <w:spacing w:val="-3"/>
          <w:w w:val="105"/>
          <w:sz w:val="21"/>
        </w:rPr>
        <w:t>Panel</w:t>
      </w:r>
      <w:r>
        <w:rPr>
          <w:spacing w:val="-7"/>
          <w:w w:val="105"/>
          <w:sz w:val="21"/>
        </w:rPr>
        <w:t> </w:t>
      </w:r>
      <w:r>
        <w:rPr>
          <w:w w:val="105"/>
          <w:sz w:val="21"/>
        </w:rPr>
        <w:t>must</w:t>
      </w:r>
      <w:r>
        <w:rPr>
          <w:spacing w:val="-6"/>
          <w:w w:val="105"/>
          <w:sz w:val="21"/>
        </w:rPr>
        <w:t> </w:t>
      </w:r>
      <w:r>
        <w:rPr>
          <w:w w:val="105"/>
          <w:sz w:val="21"/>
        </w:rPr>
        <w:t>give</w:t>
      </w:r>
      <w:r>
        <w:rPr>
          <w:spacing w:val="-6"/>
          <w:w w:val="105"/>
          <w:sz w:val="21"/>
        </w:rPr>
        <w:t> </w:t>
      </w:r>
      <w:r>
        <w:rPr>
          <w:spacing w:val="-3"/>
          <w:w w:val="105"/>
          <w:sz w:val="21"/>
        </w:rPr>
        <w:t>reasons</w:t>
      </w:r>
      <w:r>
        <w:rPr>
          <w:spacing w:val="-6"/>
          <w:w w:val="105"/>
          <w:sz w:val="21"/>
        </w:rPr>
        <w:t> </w:t>
      </w:r>
      <w:r>
        <w:rPr>
          <w:spacing w:val="-3"/>
          <w:w w:val="105"/>
          <w:sz w:val="21"/>
        </w:rPr>
        <w:t>for</w:t>
      </w:r>
      <w:r>
        <w:rPr>
          <w:spacing w:val="-7"/>
          <w:w w:val="105"/>
          <w:sz w:val="21"/>
        </w:rPr>
        <w:t> </w:t>
      </w:r>
      <w:r>
        <w:rPr>
          <w:spacing w:val="-3"/>
          <w:w w:val="105"/>
          <w:sz w:val="21"/>
        </w:rPr>
        <w:t>any</w:t>
      </w:r>
      <w:r>
        <w:rPr>
          <w:spacing w:val="-6"/>
          <w:w w:val="105"/>
          <w:sz w:val="21"/>
        </w:rPr>
        <w:t> </w:t>
      </w:r>
      <w:r>
        <w:rPr>
          <w:w w:val="105"/>
          <w:sz w:val="21"/>
        </w:rPr>
        <w:t>decision</w:t>
      </w:r>
      <w:r>
        <w:rPr>
          <w:spacing w:val="-6"/>
          <w:w w:val="105"/>
          <w:sz w:val="21"/>
        </w:rPr>
        <w:t> </w:t>
      </w:r>
      <w:r>
        <w:rPr>
          <w:w w:val="105"/>
          <w:sz w:val="21"/>
        </w:rPr>
        <w:t>and</w:t>
      </w:r>
      <w:r>
        <w:rPr>
          <w:spacing w:val="-7"/>
          <w:w w:val="105"/>
          <w:sz w:val="21"/>
        </w:rPr>
        <w:t> </w:t>
      </w:r>
      <w:r>
        <w:rPr>
          <w:w w:val="105"/>
          <w:sz w:val="21"/>
        </w:rPr>
        <w:t>if</w:t>
      </w:r>
      <w:r>
        <w:rPr>
          <w:spacing w:val="-6"/>
          <w:w w:val="105"/>
          <w:sz w:val="21"/>
        </w:rPr>
        <w:t> </w:t>
      </w:r>
      <w:r>
        <w:rPr>
          <w:w w:val="105"/>
          <w:sz w:val="21"/>
        </w:rPr>
        <w:t>the</w:t>
      </w:r>
      <w:r>
        <w:rPr>
          <w:spacing w:val="-6"/>
          <w:w w:val="105"/>
          <w:sz w:val="21"/>
        </w:rPr>
        <w:t> </w:t>
      </w:r>
      <w:r>
        <w:rPr>
          <w:spacing w:val="-3"/>
          <w:w w:val="105"/>
          <w:sz w:val="21"/>
        </w:rPr>
        <w:t>reasons</w:t>
      </w:r>
      <w:r>
        <w:rPr>
          <w:spacing w:val="-6"/>
          <w:w w:val="105"/>
          <w:sz w:val="21"/>
        </w:rPr>
        <w:t> </w:t>
      </w:r>
      <w:r>
        <w:rPr>
          <w:spacing w:val="-3"/>
          <w:w w:val="105"/>
          <w:sz w:val="21"/>
        </w:rPr>
        <w:t>are </w:t>
      </w:r>
      <w:r>
        <w:rPr>
          <w:w w:val="105"/>
          <w:sz w:val="21"/>
        </w:rPr>
        <w:t>given </w:t>
      </w:r>
      <w:r>
        <w:rPr>
          <w:spacing w:val="-4"/>
          <w:w w:val="105"/>
          <w:sz w:val="21"/>
        </w:rPr>
        <w:t>orally, </w:t>
      </w:r>
      <w:r>
        <w:rPr>
          <w:w w:val="105"/>
          <w:sz w:val="21"/>
        </w:rPr>
        <w:t>a person applying </w:t>
      </w:r>
      <w:r>
        <w:rPr>
          <w:spacing w:val="-3"/>
          <w:w w:val="105"/>
          <w:sz w:val="21"/>
        </w:rPr>
        <w:t>for leave may </w:t>
      </w:r>
      <w:r>
        <w:rPr>
          <w:w w:val="105"/>
          <w:sz w:val="21"/>
        </w:rPr>
        <w:t>ask </w:t>
      </w:r>
      <w:r>
        <w:rPr>
          <w:spacing w:val="-3"/>
          <w:w w:val="105"/>
          <w:sz w:val="21"/>
        </w:rPr>
        <w:t>to have </w:t>
      </w:r>
      <w:r>
        <w:rPr>
          <w:w w:val="105"/>
          <w:sz w:val="21"/>
        </w:rPr>
        <w:t>them put </w:t>
      </w:r>
      <w:r>
        <w:rPr>
          <w:spacing w:val="-4"/>
          <w:w w:val="105"/>
          <w:sz w:val="21"/>
        </w:rPr>
        <w:t>into</w:t>
      </w:r>
      <w:r>
        <w:rPr>
          <w:w w:val="105"/>
          <w:sz w:val="21"/>
        </w:rPr>
        <w:t> </w:t>
      </w:r>
      <w:r>
        <w:rPr>
          <w:spacing w:val="-4"/>
          <w:w w:val="105"/>
          <w:sz w:val="21"/>
        </w:rPr>
        <w:t>writing</w:t>
      </w:r>
      <w:r>
        <w:rPr>
          <w:spacing w:val="-4"/>
          <w:w w:val="105"/>
          <w:position w:val="7"/>
          <w:sz w:val="12"/>
        </w:rPr>
        <w:t>101</w:t>
      </w:r>
    </w:p>
    <w:p>
      <w:pPr>
        <w:pStyle w:val="ListParagraph"/>
        <w:numPr>
          <w:ilvl w:val="2"/>
          <w:numId w:val="5"/>
        </w:numPr>
        <w:tabs>
          <w:tab w:pos="2721" w:val="left" w:leader="none"/>
          <w:tab w:pos="2722" w:val="left" w:leader="none"/>
        </w:tabs>
        <w:spacing w:line="242" w:lineRule="auto" w:before="123" w:after="0"/>
        <w:ind w:left="2721" w:right="2185" w:hanging="340"/>
        <w:jc w:val="left"/>
        <w:rPr>
          <w:sz w:val="21"/>
        </w:rPr>
      </w:pPr>
      <w:r>
        <w:rPr>
          <w:sz w:val="21"/>
        </w:rPr>
        <w:t>the </w:t>
      </w:r>
      <w:r>
        <w:rPr>
          <w:spacing w:val="-3"/>
          <w:sz w:val="21"/>
        </w:rPr>
        <w:t>right </w:t>
      </w:r>
      <w:r>
        <w:rPr>
          <w:sz w:val="21"/>
        </w:rPr>
        <w:t>of a person applying </w:t>
      </w:r>
      <w:r>
        <w:rPr>
          <w:spacing w:val="-3"/>
          <w:sz w:val="21"/>
        </w:rPr>
        <w:t>for leave to </w:t>
      </w:r>
      <w:r>
        <w:rPr>
          <w:sz w:val="21"/>
        </w:rPr>
        <w:t>appear and be </w:t>
      </w:r>
      <w:r>
        <w:rPr>
          <w:spacing w:val="-3"/>
          <w:sz w:val="21"/>
        </w:rPr>
        <w:t>represented </w:t>
      </w:r>
      <w:r>
        <w:rPr>
          <w:sz w:val="21"/>
        </w:rPr>
        <w:t>by a legal practitioner or </w:t>
      </w:r>
      <w:r>
        <w:rPr>
          <w:spacing w:val="-3"/>
          <w:sz w:val="21"/>
        </w:rPr>
        <w:t>any </w:t>
      </w:r>
      <w:r>
        <w:rPr>
          <w:sz w:val="21"/>
        </w:rPr>
        <w:t>other person authorised by the</w:t>
      </w:r>
      <w:r>
        <w:rPr>
          <w:spacing w:val="33"/>
          <w:sz w:val="21"/>
        </w:rPr>
        <w:t> </w:t>
      </w:r>
      <w:r>
        <w:rPr>
          <w:spacing w:val="-4"/>
          <w:sz w:val="21"/>
        </w:rPr>
        <w:t>person,</w:t>
      </w:r>
      <w:r>
        <w:rPr>
          <w:spacing w:val="-4"/>
          <w:position w:val="7"/>
          <w:sz w:val="12"/>
        </w:rPr>
        <w:t>102 </w:t>
      </w:r>
      <w:r>
        <w:rPr>
          <w:sz w:val="21"/>
        </w:rPr>
        <w:t>and</w:t>
      </w:r>
    </w:p>
    <w:p>
      <w:pPr>
        <w:pStyle w:val="ListParagraph"/>
        <w:numPr>
          <w:ilvl w:val="2"/>
          <w:numId w:val="5"/>
        </w:numPr>
        <w:tabs>
          <w:tab w:pos="2721" w:val="left" w:leader="none"/>
          <w:tab w:pos="2722" w:val="left" w:leader="none"/>
        </w:tabs>
        <w:spacing w:line="242" w:lineRule="auto" w:before="122" w:after="0"/>
        <w:ind w:left="2721" w:right="1957" w:hanging="340"/>
        <w:jc w:val="left"/>
        <w:rPr>
          <w:sz w:val="12"/>
        </w:rPr>
      </w:pPr>
      <w:r>
        <w:rPr>
          <w:w w:val="105"/>
          <w:sz w:val="21"/>
        </w:rPr>
        <w:t>the </w:t>
      </w:r>
      <w:r>
        <w:rPr>
          <w:spacing w:val="-3"/>
          <w:w w:val="105"/>
          <w:sz w:val="21"/>
        </w:rPr>
        <w:t>requirement that </w:t>
      </w:r>
      <w:r>
        <w:rPr>
          <w:w w:val="105"/>
          <w:sz w:val="21"/>
        </w:rPr>
        <w:t>grants of </w:t>
      </w:r>
      <w:r>
        <w:rPr>
          <w:spacing w:val="-3"/>
          <w:w w:val="105"/>
          <w:sz w:val="21"/>
        </w:rPr>
        <w:t>leave for </w:t>
      </w:r>
      <w:r>
        <w:rPr>
          <w:w w:val="105"/>
          <w:sz w:val="21"/>
        </w:rPr>
        <w:t>longer periods (extended </w:t>
      </w:r>
      <w:r>
        <w:rPr>
          <w:spacing w:val="-3"/>
          <w:w w:val="105"/>
          <w:sz w:val="21"/>
        </w:rPr>
        <w:t>leave for </w:t>
      </w:r>
      <w:r>
        <w:rPr>
          <w:w w:val="105"/>
          <w:sz w:val="21"/>
        </w:rPr>
        <w:t>less </w:t>
      </w:r>
      <w:r>
        <w:rPr>
          <w:spacing w:val="-3"/>
          <w:w w:val="105"/>
          <w:sz w:val="21"/>
        </w:rPr>
        <w:t>than</w:t>
      </w:r>
      <w:r>
        <w:rPr>
          <w:spacing w:val="-6"/>
          <w:w w:val="105"/>
          <w:sz w:val="21"/>
        </w:rPr>
        <w:t> </w:t>
      </w:r>
      <w:r>
        <w:rPr>
          <w:spacing w:val="-9"/>
          <w:w w:val="105"/>
          <w:sz w:val="21"/>
        </w:rPr>
        <w:t>12</w:t>
      </w:r>
      <w:r>
        <w:rPr>
          <w:spacing w:val="-5"/>
          <w:w w:val="105"/>
          <w:sz w:val="21"/>
        </w:rPr>
        <w:t> </w:t>
      </w:r>
      <w:r>
        <w:rPr>
          <w:w w:val="105"/>
          <w:sz w:val="21"/>
        </w:rPr>
        <w:t>months)</w:t>
      </w:r>
      <w:r>
        <w:rPr>
          <w:spacing w:val="-5"/>
          <w:w w:val="105"/>
          <w:sz w:val="21"/>
        </w:rPr>
        <w:t> </w:t>
      </w:r>
      <w:r>
        <w:rPr>
          <w:spacing w:val="-3"/>
          <w:w w:val="105"/>
          <w:sz w:val="21"/>
        </w:rPr>
        <w:t>are</w:t>
      </w:r>
      <w:r>
        <w:rPr>
          <w:spacing w:val="-5"/>
          <w:w w:val="105"/>
          <w:sz w:val="21"/>
        </w:rPr>
        <w:t> </w:t>
      </w:r>
      <w:r>
        <w:rPr>
          <w:w w:val="105"/>
          <w:sz w:val="21"/>
        </w:rPr>
        <w:t>only</w:t>
      </w:r>
      <w:r>
        <w:rPr>
          <w:spacing w:val="-5"/>
          <w:w w:val="105"/>
          <w:sz w:val="21"/>
        </w:rPr>
        <w:t> </w:t>
      </w:r>
      <w:r>
        <w:rPr>
          <w:spacing w:val="-3"/>
          <w:w w:val="105"/>
          <w:sz w:val="21"/>
        </w:rPr>
        <w:t>granted</w:t>
      </w:r>
      <w:r>
        <w:rPr>
          <w:spacing w:val="-5"/>
          <w:w w:val="105"/>
          <w:sz w:val="21"/>
        </w:rPr>
        <w:t> </w:t>
      </w:r>
      <w:r>
        <w:rPr>
          <w:w w:val="105"/>
          <w:sz w:val="21"/>
        </w:rPr>
        <w:t>by</w:t>
      </w:r>
      <w:r>
        <w:rPr>
          <w:spacing w:val="-6"/>
          <w:w w:val="105"/>
          <w:sz w:val="21"/>
        </w:rPr>
        <w:t> </w:t>
      </w:r>
      <w:r>
        <w:rPr>
          <w:w w:val="105"/>
          <w:sz w:val="21"/>
        </w:rPr>
        <w:t>the</w:t>
      </w:r>
      <w:r>
        <w:rPr>
          <w:spacing w:val="-5"/>
          <w:w w:val="105"/>
          <w:sz w:val="21"/>
        </w:rPr>
        <w:t> </w:t>
      </w:r>
      <w:r>
        <w:rPr>
          <w:w w:val="105"/>
          <w:sz w:val="21"/>
        </w:rPr>
        <w:t>court</w:t>
      </w:r>
      <w:r>
        <w:rPr>
          <w:spacing w:val="-5"/>
          <w:w w:val="105"/>
          <w:sz w:val="21"/>
        </w:rPr>
        <w:t> </w:t>
      </w:r>
      <w:r>
        <w:rPr>
          <w:spacing w:val="-3"/>
          <w:w w:val="105"/>
          <w:sz w:val="21"/>
        </w:rPr>
        <w:t>to</w:t>
      </w:r>
      <w:r>
        <w:rPr>
          <w:spacing w:val="-5"/>
          <w:w w:val="105"/>
          <w:sz w:val="21"/>
        </w:rPr>
        <w:t> </w:t>
      </w:r>
      <w:r>
        <w:rPr>
          <w:spacing w:val="-3"/>
          <w:w w:val="105"/>
          <w:sz w:val="21"/>
        </w:rPr>
        <w:t>ensure</w:t>
      </w:r>
      <w:r>
        <w:rPr>
          <w:spacing w:val="-5"/>
          <w:w w:val="105"/>
          <w:sz w:val="21"/>
        </w:rPr>
        <w:t> </w:t>
      </w:r>
      <w:r>
        <w:rPr>
          <w:w w:val="105"/>
          <w:sz w:val="21"/>
        </w:rPr>
        <w:t>decisions</w:t>
      </w:r>
      <w:r>
        <w:rPr>
          <w:spacing w:val="-6"/>
          <w:w w:val="105"/>
          <w:sz w:val="21"/>
        </w:rPr>
        <w:t> </w:t>
      </w:r>
      <w:r>
        <w:rPr>
          <w:spacing w:val="-3"/>
          <w:w w:val="105"/>
          <w:sz w:val="21"/>
        </w:rPr>
        <w:t>are</w:t>
      </w:r>
      <w:r>
        <w:rPr>
          <w:spacing w:val="-5"/>
          <w:w w:val="105"/>
          <w:sz w:val="21"/>
        </w:rPr>
        <w:t> </w:t>
      </w:r>
      <w:r>
        <w:rPr>
          <w:w w:val="105"/>
          <w:sz w:val="21"/>
        </w:rPr>
        <w:t>made</w:t>
      </w:r>
      <w:r>
        <w:rPr>
          <w:spacing w:val="-5"/>
          <w:w w:val="105"/>
          <w:sz w:val="21"/>
        </w:rPr>
        <w:t> </w:t>
      </w:r>
      <w:r>
        <w:rPr>
          <w:w w:val="105"/>
          <w:sz w:val="21"/>
        </w:rPr>
        <w:t>by</w:t>
      </w:r>
      <w:r>
        <w:rPr>
          <w:spacing w:val="-5"/>
          <w:w w:val="105"/>
          <w:sz w:val="21"/>
        </w:rPr>
        <w:t> </w:t>
      </w:r>
      <w:r>
        <w:rPr>
          <w:w w:val="105"/>
          <w:sz w:val="21"/>
        </w:rPr>
        <w:t>an independent judiciary and subject </w:t>
      </w:r>
      <w:r>
        <w:rPr>
          <w:spacing w:val="-3"/>
          <w:w w:val="105"/>
          <w:sz w:val="21"/>
        </w:rPr>
        <w:t>to </w:t>
      </w:r>
      <w:r>
        <w:rPr>
          <w:w w:val="105"/>
          <w:sz w:val="21"/>
        </w:rPr>
        <w:t>appeal</w:t>
      </w:r>
      <w:r>
        <w:rPr>
          <w:spacing w:val="23"/>
          <w:w w:val="105"/>
          <w:sz w:val="21"/>
        </w:rPr>
        <w:t> </w:t>
      </w:r>
      <w:r>
        <w:rPr>
          <w:spacing w:val="-4"/>
          <w:w w:val="105"/>
          <w:sz w:val="21"/>
        </w:rPr>
        <w:t>rights.</w:t>
      </w:r>
      <w:r>
        <w:rPr>
          <w:spacing w:val="-4"/>
          <w:w w:val="105"/>
          <w:position w:val="7"/>
          <w:sz w:val="12"/>
        </w:rPr>
        <w:t>103</w:t>
      </w:r>
    </w:p>
    <w:p>
      <w:pPr>
        <w:pStyle w:val="ListParagraph"/>
        <w:numPr>
          <w:ilvl w:val="1"/>
          <w:numId w:val="5"/>
        </w:numPr>
        <w:tabs>
          <w:tab w:pos="2380" w:val="left" w:leader="none"/>
          <w:tab w:pos="2381" w:val="left" w:leader="none"/>
        </w:tabs>
        <w:spacing w:line="242" w:lineRule="auto" w:before="123" w:after="0"/>
        <w:ind w:left="2381" w:right="1820" w:hanging="794"/>
        <w:jc w:val="left"/>
        <w:rPr>
          <w:sz w:val="21"/>
        </w:rPr>
      </w:pPr>
      <w:r>
        <w:rPr>
          <w:sz w:val="21"/>
        </w:rPr>
        <w:t>The </w:t>
      </w:r>
      <w:r>
        <w:rPr>
          <w:spacing w:val="-3"/>
          <w:sz w:val="21"/>
        </w:rPr>
        <w:t>Forensic Leave Panel  </w:t>
      </w:r>
      <w:r>
        <w:rPr>
          <w:spacing w:val="-5"/>
          <w:sz w:val="21"/>
        </w:rPr>
        <w:t>‘may  </w:t>
      </w:r>
      <w:r>
        <w:rPr>
          <w:spacing w:val="-3"/>
          <w:sz w:val="21"/>
        </w:rPr>
        <w:t>inform  </w:t>
      </w:r>
      <w:r>
        <w:rPr>
          <w:sz w:val="21"/>
        </w:rPr>
        <w:t>itself in </w:t>
      </w:r>
      <w:r>
        <w:rPr>
          <w:spacing w:val="-3"/>
          <w:sz w:val="21"/>
        </w:rPr>
        <w:t>relation</w:t>
      </w:r>
      <w:r>
        <w:rPr>
          <w:spacing w:val="41"/>
          <w:sz w:val="21"/>
        </w:rPr>
        <w:t> </w:t>
      </w:r>
      <w:r>
        <w:rPr>
          <w:spacing w:val="-3"/>
          <w:sz w:val="21"/>
        </w:rPr>
        <w:t>to  any  </w:t>
      </w:r>
      <w:r>
        <w:rPr>
          <w:sz w:val="21"/>
        </w:rPr>
        <w:t>matter in </w:t>
      </w:r>
      <w:r>
        <w:rPr>
          <w:spacing w:val="-3"/>
          <w:sz w:val="21"/>
        </w:rPr>
        <w:t>such  manner  </w:t>
      </w:r>
      <w:r>
        <w:rPr>
          <w:sz w:val="21"/>
        </w:rPr>
        <w:t>as it</w:t>
      </w:r>
      <w:r>
        <w:rPr>
          <w:spacing w:val="14"/>
          <w:sz w:val="21"/>
        </w:rPr>
        <w:t> </w:t>
      </w:r>
      <w:r>
        <w:rPr>
          <w:sz w:val="21"/>
        </w:rPr>
        <w:t>thinks</w:t>
      </w:r>
      <w:r>
        <w:rPr>
          <w:spacing w:val="15"/>
          <w:sz w:val="21"/>
        </w:rPr>
        <w:t> </w:t>
      </w:r>
      <w:r>
        <w:rPr>
          <w:spacing w:val="-5"/>
          <w:sz w:val="21"/>
        </w:rPr>
        <w:t>fit’.</w:t>
      </w:r>
      <w:r>
        <w:rPr>
          <w:spacing w:val="-5"/>
          <w:position w:val="7"/>
          <w:sz w:val="12"/>
        </w:rPr>
        <w:t>104</w:t>
      </w:r>
      <w:r>
        <w:rPr>
          <w:spacing w:val="14"/>
          <w:position w:val="7"/>
          <w:sz w:val="12"/>
        </w:rPr>
        <w:t> </w:t>
      </w:r>
      <w:r>
        <w:rPr>
          <w:sz w:val="21"/>
        </w:rPr>
        <w:t>It</w:t>
      </w:r>
      <w:r>
        <w:rPr>
          <w:spacing w:val="15"/>
          <w:sz w:val="21"/>
        </w:rPr>
        <w:t> </w:t>
      </w:r>
      <w:r>
        <w:rPr>
          <w:sz w:val="21"/>
        </w:rPr>
        <w:t>is</w:t>
      </w:r>
      <w:r>
        <w:rPr>
          <w:spacing w:val="15"/>
          <w:sz w:val="21"/>
        </w:rPr>
        <w:t> </w:t>
      </w:r>
      <w:r>
        <w:rPr>
          <w:spacing w:val="-2"/>
          <w:sz w:val="21"/>
        </w:rPr>
        <w:t>not</w:t>
      </w:r>
      <w:r>
        <w:rPr>
          <w:spacing w:val="15"/>
          <w:sz w:val="21"/>
        </w:rPr>
        <w:t> </w:t>
      </w:r>
      <w:r>
        <w:rPr>
          <w:sz w:val="21"/>
        </w:rPr>
        <w:t>bound</w:t>
      </w:r>
      <w:r>
        <w:rPr>
          <w:spacing w:val="15"/>
          <w:sz w:val="21"/>
        </w:rPr>
        <w:t> </w:t>
      </w:r>
      <w:r>
        <w:rPr>
          <w:sz w:val="21"/>
        </w:rPr>
        <w:t>by</w:t>
      </w:r>
      <w:r>
        <w:rPr>
          <w:spacing w:val="14"/>
          <w:sz w:val="21"/>
        </w:rPr>
        <w:t> </w:t>
      </w:r>
      <w:r>
        <w:rPr>
          <w:sz w:val="21"/>
        </w:rPr>
        <w:t>the</w:t>
      </w:r>
      <w:r>
        <w:rPr>
          <w:spacing w:val="15"/>
          <w:sz w:val="21"/>
        </w:rPr>
        <w:t> </w:t>
      </w:r>
      <w:r>
        <w:rPr>
          <w:sz w:val="21"/>
        </w:rPr>
        <w:t>rules</w:t>
      </w:r>
      <w:r>
        <w:rPr>
          <w:spacing w:val="15"/>
          <w:sz w:val="21"/>
        </w:rPr>
        <w:t> </w:t>
      </w:r>
      <w:r>
        <w:rPr>
          <w:sz w:val="21"/>
        </w:rPr>
        <w:t>or</w:t>
      </w:r>
      <w:r>
        <w:rPr>
          <w:spacing w:val="15"/>
          <w:sz w:val="21"/>
        </w:rPr>
        <w:t> </w:t>
      </w:r>
      <w:r>
        <w:rPr>
          <w:sz w:val="21"/>
        </w:rPr>
        <w:t>practice</w:t>
      </w:r>
      <w:r>
        <w:rPr>
          <w:spacing w:val="15"/>
          <w:sz w:val="21"/>
        </w:rPr>
        <w:t> </w:t>
      </w:r>
      <w:r>
        <w:rPr>
          <w:sz w:val="21"/>
        </w:rPr>
        <w:t>of</w:t>
      </w:r>
      <w:r>
        <w:rPr>
          <w:spacing w:val="15"/>
          <w:sz w:val="21"/>
        </w:rPr>
        <w:t> </w:t>
      </w:r>
      <w:r>
        <w:rPr>
          <w:sz w:val="21"/>
        </w:rPr>
        <w:t>evidence</w:t>
      </w:r>
      <w:r>
        <w:rPr>
          <w:spacing w:val="14"/>
          <w:sz w:val="21"/>
        </w:rPr>
        <w:t> </w:t>
      </w:r>
      <w:r>
        <w:rPr>
          <w:spacing w:val="-3"/>
          <w:sz w:val="21"/>
        </w:rPr>
        <w:t>that</w:t>
      </w:r>
      <w:r>
        <w:rPr>
          <w:spacing w:val="15"/>
          <w:sz w:val="21"/>
        </w:rPr>
        <w:t> </w:t>
      </w:r>
      <w:r>
        <w:rPr>
          <w:spacing w:val="-3"/>
          <w:sz w:val="21"/>
        </w:rPr>
        <w:t>generally</w:t>
      </w:r>
      <w:r>
        <w:rPr>
          <w:spacing w:val="15"/>
          <w:sz w:val="21"/>
        </w:rPr>
        <w:t> </w:t>
      </w:r>
      <w:r>
        <w:rPr>
          <w:sz w:val="21"/>
        </w:rPr>
        <w:t>apply</w:t>
      </w:r>
      <w:r>
        <w:rPr>
          <w:spacing w:val="15"/>
          <w:sz w:val="21"/>
        </w:rPr>
        <w:t> </w:t>
      </w:r>
      <w:r>
        <w:rPr>
          <w:sz w:val="21"/>
        </w:rPr>
        <w:t>in</w:t>
      </w:r>
    </w:p>
    <w:p>
      <w:pPr>
        <w:pStyle w:val="BodyText"/>
        <w:spacing w:line="242" w:lineRule="auto" w:before="2"/>
        <w:ind w:left="2381" w:right="1640"/>
        <w:rPr>
          <w:sz w:val="12"/>
        </w:rPr>
      </w:pPr>
      <w:r>
        <w:rPr>
          <w:spacing w:val="-3"/>
          <w:w w:val="105"/>
        </w:rPr>
        <w:t>proceedings, such </w:t>
      </w:r>
      <w:r>
        <w:rPr>
          <w:w w:val="105"/>
        </w:rPr>
        <w:t>as </w:t>
      </w:r>
      <w:r>
        <w:rPr>
          <w:spacing w:val="-3"/>
          <w:w w:val="105"/>
        </w:rPr>
        <w:t>criminal trials. </w:t>
      </w:r>
      <w:r>
        <w:rPr>
          <w:spacing w:val="-4"/>
          <w:w w:val="105"/>
        </w:rPr>
        <w:t>However, </w:t>
      </w:r>
      <w:r>
        <w:rPr>
          <w:w w:val="105"/>
        </w:rPr>
        <w:t>it is </w:t>
      </w:r>
      <w:r>
        <w:rPr>
          <w:spacing w:val="-3"/>
          <w:w w:val="105"/>
        </w:rPr>
        <w:t>required to </w:t>
      </w:r>
      <w:r>
        <w:rPr>
          <w:spacing w:val="-4"/>
          <w:w w:val="105"/>
        </w:rPr>
        <w:t>‘act </w:t>
      </w:r>
      <w:r>
        <w:rPr>
          <w:spacing w:val="-3"/>
          <w:w w:val="105"/>
        </w:rPr>
        <w:t>according to </w:t>
      </w:r>
      <w:r>
        <w:rPr>
          <w:w w:val="105"/>
        </w:rPr>
        <w:t>equity and good </w:t>
      </w:r>
      <w:r>
        <w:rPr>
          <w:spacing w:val="-3"/>
          <w:w w:val="105"/>
        </w:rPr>
        <w:t>conscience’ </w:t>
      </w:r>
      <w:r>
        <w:rPr>
          <w:w w:val="105"/>
        </w:rPr>
        <w:t>and is </w:t>
      </w:r>
      <w:r>
        <w:rPr>
          <w:spacing w:val="-3"/>
          <w:w w:val="105"/>
        </w:rPr>
        <w:t>‘bound </w:t>
      </w:r>
      <w:r>
        <w:rPr>
          <w:w w:val="105"/>
        </w:rPr>
        <w:t>by the rules of </w:t>
      </w:r>
      <w:r>
        <w:rPr>
          <w:spacing w:val="-3"/>
          <w:w w:val="105"/>
        </w:rPr>
        <w:t>natural </w:t>
      </w:r>
      <w:r>
        <w:rPr>
          <w:spacing w:val="-6"/>
          <w:w w:val="105"/>
        </w:rPr>
        <w:t>justice’.</w:t>
      </w:r>
      <w:r>
        <w:rPr>
          <w:spacing w:val="-6"/>
          <w:w w:val="105"/>
          <w:position w:val="7"/>
          <w:sz w:val="12"/>
        </w:rPr>
        <w:t>105</w:t>
      </w:r>
    </w:p>
    <w:p>
      <w:pPr>
        <w:pStyle w:val="ListParagraph"/>
        <w:numPr>
          <w:ilvl w:val="1"/>
          <w:numId w:val="5"/>
        </w:numPr>
        <w:tabs>
          <w:tab w:pos="2381" w:val="left" w:leader="none"/>
          <w:tab w:pos="2382" w:val="left" w:leader="none"/>
        </w:tabs>
        <w:spacing w:line="242" w:lineRule="auto" w:before="122" w:after="0"/>
        <w:ind w:left="2381" w:right="1845" w:hanging="794"/>
        <w:jc w:val="left"/>
        <w:rPr>
          <w:sz w:val="21"/>
        </w:rPr>
      </w:pPr>
      <w:r>
        <w:rPr>
          <w:w w:val="105"/>
          <w:sz w:val="21"/>
        </w:rPr>
        <w:t>The </w:t>
      </w:r>
      <w:r>
        <w:rPr>
          <w:spacing w:val="-3"/>
          <w:w w:val="105"/>
          <w:sz w:val="21"/>
        </w:rPr>
        <w:t>right to </w:t>
      </w:r>
      <w:r>
        <w:rPr>
          <w:w w:val="105"/>
          <w:sz w:val="21"/>
        </w:rPr>
        <w:t>a </w:t>
      </w:r>
      <w:r>
        <w:rPr>
          <w:spacing w:val="-4"/>
          <w:w w:val="105"/>
          <w:sz w:val="21"/>
        </w:rPr>
        <w:t>fair </w:t>
      </w:r>
      <w:r>
        <w:rPr>
          <w:w w:val="105"/>
          <w:sz w:val="21"/>
        </w:rPr>
        <w:t>trial and other </w:t>
      </w:r>
      <w:r>
        <w:rPr>
          <w:spacing w:val="-3"/>
          <w:w w:val="105"/>
          <w:sz w:val="21"/>
        </w:rPr>
        <w:t>procedural </w:t>
      </w:r>
      <w:r>
        <w:rPr>
          <w:w w:val="105"/>
          <w:sz w:val="21"/>
        </w:rPr>
        <w:t>rights, </w:t>
      </w:r>
      <w:r>
        <w:rPr>
          <w:spacing w:val="-3"/>
          <w:w w:val="105"/>
          <w:sz w:val="21"/>
        </w:rPr>
        <w:t>such </w:t>
      </w:r>
      <w:r>
        <w:rPr>
          <w:w w:val="105"/>
          <w:sz w:val="21"/>
        </w:rPr>
        <w:t>as the </w:t>
      </w:r>
      <w:r>
        <w:rPr>
          <w:spacing w:val="-3"/>
          <w:w w:val="105"/>
          <w:sz w:val="21"/>
        </w:rPr>
        <w:t>right to </w:t>
      </w:r>
      <w:r>
        <w:rPr>
          <w:w w:val="105"/>
          <w:sz w:val="21"/>
        </w:rPr>
        <w:t>appeal </w:t>
      </w:r>
      <w:r>
        <w:rPr>
          <w:spacing w:val="-3"/>
          <w:w w:val="105"/>
          <w:sz w:val="21"/>
        </w:rPr>
        <w:t>against </w:t>
      </w:r>
      <w:r>
        <w:rPr>
          <w:w w:val="105"/>
          <w:sz w:val="21"/>
        </w:rPr>
        <w:t>a decision</w:t>
      </w:r>
      <w:r>
        <w:rPr>
          <w:spacing w:val="-9"/>
          <w:w w:val="105"/>
          <w:sz w:val="21"/>
        </w:rPr>
        <w:t> </w:t>
      </w:r>
      <w:r>
        <w:rPr>
          <w:w w:val="105"/>
          <w:sz w:val="21"/>
        </w:rPr>
        <w:t>made</w:t>
      </w:r>
      <w:r>
        <w:rPr>
          <w:spacing w:val="-9"/>
          <w:w w:val="105"/>
          <w:sz w:val="21"/>
        </w:rPr>
        <w:t> </w:t>
      </w:r>
      <w:r>
        <w:rPr>
          <w:w w:val="105"/>
          <w:sz w:val="21"/>
        </w:rPr>
        <w:t>by</w:t>
      </w:r>
      <w:r>
        <w:rPr>
          <w:spacing w:val="-9"/>
          <w:w w:val="105"/>
          <w:sz w:val="21"/>
        </w:rPr>
        <w:t> </w:t>
      </w:r>
      <w:r>
        <w:rPr>
          <w:w w:val="105"/>
          <w:sz w:val="21"/>
        </w:rPr>
        <w:t>a</w:t>
      </w:r>
      <w:r>
        <w:rPr>
          <w:spacing w:val="-8"/>
          <w:w w:val="105"/>
          <w:sz w:val="21"/>
        </w:rPr>
        <w:t> </w:t>
      </w:r>
      <w:r>
        <w:rPr>
          <w:w w:val="105"/>
          <w:sz w:val="21"/>
        </w:rPr>
        <w:t>court,</w:t>
      </w:r>
      <w:r>
        <w:rPr>
          <w:spacing w:val="-9"/>
          <w:w w:val="105"/>
          <w:sz w:val="21"/>
        </w:rPr>
        <w:t> </w:t>
      </w:r>
      <w:r>
        <w:rPr>
          <w:w w:val="105"/>
          <w:sz w:val="21"/>
        </w:rPr>
        <w:t>also</w:t>
      </w:r>
      <w:r>
        <w:rPr>
          <w:spacing w:val="-9"/>
          <w:w w:val="105"/>
          <w:sz w:val="21"/>
        </w:rPr>
        <w:t> </w:t>
      </w:r>
      <w:r>
        <w:rPr>
          <w:w w:val="105"/>
          <w:sz w:val="21"/>
        </w:rPr>
        <w:t>support</w:t>
      </w:r>
      <w:r>
        <w:rPr>
          <w:spacing w:val="-8"/>
          <w:w w:val="105"/>
          <w:sz w:val="21"/>
        </w:rPr>
        <w:t> </w:t>
      </w:r>
      <w:r>
        <w:rPr>
          <w:w w:val="105"/>
          <w:sz w:val="21"/>
        </w:rPr>
        <w:t>the</w:t>
      </w:r>
      <w:r>
        <w:rPr>
          <w:spacing w:val="-9"/>
          <w:w w:val="105"/>
          <w:sz w:val="21"/>
        </w:rPr>
        <w:t> </w:t>
      </w:r>
      <w:r>
        <w:rPr>
          <w:spacing w:val="-3"/>
          <w:w w:val="105"/>
          <w:sz w:val="21"/>
        </w:rPr>
        <w:t>principle</w:t>
      </w:r>
      <w:r>
        <w:rPr>
          <w:spacing w:val="-9"/>
          <w:w w:val="105"/>
          <w:sz w:val="21"/>
        </w:rPr>
        <w:t> </w:t>
      </w:r>
      <w:r>
        <w:rPr>
          <w:w w:val="105"/>
          <w:sz w:val="21"/>
        </w:rPr>
        <w:t>of</w:t>
      </w:r>
      <w:r>
        <w:rPr>
          <w:spacing w:val="-9"/>
          <w:w w:val="105"/>
          <w:sz w:val="21"/>
        </w:rPr>
        <w:t> </w:t>
      </w:r>
      <w:r>
        <w:rPr>
          <w:spacing w:val="-2"/>
          <w:w w:val="105"/>
          <w:sz w:val="21"/>
        </w:rPr>
        <w:t>transparency</w:t>
      </w:r>
      <w:r>
        <w:rPr>
          <w:spacing w:val="-8"/>
          <w:w w:val="105"/>
          <w:sz w:val="21"/>
        </w:rPr>
        <w:t> </w:t>
      </w:r>
      <w:r>
        <w:rPr>
          <w:w w:val="105"/>
          <w:sz w:val="21"/>
        </w:rPr>
        <w:t>and</w:t>
      </w:r>
      <w:r>
        <w:rPr>
          <w:spacing w:val="-9"/>
          <w:w w:val="105"/>
          <w:sz w:val="21"/>
        </w:rPr>
        <w:t> </w:t>
      </w:r>
      <w:r>
        <w:rPr>
          <w:spacing w:val="-3"/>
          <w:w w:val="105"/>
          <w:sz w:val="21"/>
        </w:rPr>
        <w:t>accountability.</w:t>
      </w:r>
    </w:p>
    <w:p>
      <w:pPr>
        <w:pStyle w:val="ListParagraph"/>
        <w:numPr>
          <w:ilvl w:val="1"/>
          <w:numId w:val="5"/>
        </w:numPr>
        <w:tabs>
          <w:tab w:pos="2380" w:val="left" w:leader="none"/>
          <w:tab w:pos="2381" w:val="left" w:leader="none"/>
        </w:tabs>
        <w:spacing w:line="242" w:lineRule="auto" w:before="123" w:after="0"/>
        <w:ind w:left="2381" w:right="1593" w:hanging="794"/>
        <w:jc w:val="left"/>
        <w:rPr>
          <w:sz w:val="12"/>
        </w:rPr>
      </w:pPr>
      <w:r>
        <w:rPr>
          <w:w w:val="105"/>
          <w:sz w:val="21"/>
        </w:rPr>
        <w:t>The appeal rights </w:t>
      </w:r>
      <w:r>
        <w:rPr>
          <w:spacing w:val="-3"/>
          <w:w w:val="105"/>
          <w:sz w:val="21"/>
        </w:rPr>
        <w:t>throughout </w:t>
      </w:r>
      <w:r>
        <w:rPr>
          <w:w w:val="105"/>
          <w:sz w:val="21"/>
        </w:rPr>
        <w:t>the CMIA also reflect </w:t>
      </w:r>
      <w:r>
        <w:rPr>
          <w:spacing w:val="-3"/>
          <w:w w:val="105"/>
          <w:sz w:val="21"/>
        </w:rPr>
        <w:t>principles </w:t>
      </w:r>
      <w:r>
        <w:rPr>
          <w:w w:val="105"/>
          <w:sz w:val="21"/>
        </w:rPr>
        <w:t>of </w:t>
      </w:r>
      <w:r>
        <w:rPr>
          <w:spacing w:val="-2"/>
          <w:w w:val="105"/>
          <w:sz w:val="21"/>
        </w:rPr>
        <w:t>transparency </w:t>
      </w:r>
      <w:r>
        <w:rPr>
          <w:w w:val="105"/>
          <w:sz w:val="21"/>
        </w:rPr>
        <w:t>and </w:t>
      </w:r>
      <w:r>
        <w:rPr>
          <w:spacing w:val="-3"/>
          <w:w w:val="105"/>
          <w:sz w:val="21"/>
        </w:rPr>
        <w:t>accountability. </w:t>
      </w:r>
      <w:r>
        <w:rPr>
          <w:w w:val="105"/>
          <w:sz w:val="21"/>
        </w:rPr>
        <w:t>The review of decisions </w:t>
      </w:r>
      <w:r>
        <w:rPr>
          <w:spacing w:val="-3"/>
          <w:w w:val="105"/>
          <w:sz w:val="21"/>
        </w:rPr>
        <w:t>strengthens </w:t>
      </w:r>
      <w:r>
        <w:rPr>
          <w:w w:val="105"/>
          <w:sz w:val="21"/>
        </w:rPr>
        <w:t>the </w:t>
      </w:r>
      <w:r>
        <w:rPr>
          <w:spacing w:val="-2"/>
          <w:w w:val="105"/>
          <w:sz w:val="21"/>
        </w:rPr>
        <w:t>transparency </w:t>
      </w:r>
      <w:r>
        <w:rPr>
          <w:w w:val="105"/>
          <w:sz w:val="21"/>
        </w:rPr>
        <w:t>and </w:t>
      </w:r>
      <w:r>
        <w:rPr>
          <w:spacing w:val="-3"/>
          <w:w w:val="105"/>
          <w:sz w:val="21"/>
        </w:rPr>
        <w:t>accountability </w:t>
      </w:r>
      <w:r>
        <w:rPr>
          <w:w w:val="105"/>
          <w:sz w:val="21"/>
        </w:rPr>
        <w:t>of the</w:t>
      </w:r>
      <w:r>
        <w:rPr>
          <w:spacing w:val="-13"/>
          <w:w w:val="105"/>
          <w:sz w:val="21"/>
        </w:rPr>
        <w:t> </w:t>
      </w:r>
      <w:r>
        <w:rPr>
          <w:w w:val="105"/>
          <w:sz w:val="21"/>
        </w:rPr>
        <w:t>process</w:t>
      </w:r>
      <w:r>
        <w:rPr>
          <w:spacing w:val="-13"/>
          <w:w w:val="105"/>
          <w:sz w:val="21"/>
        </w:rPr>
        <w:t> </w:t>
      </w:r>
      <w:r>
        <w:rPr>
          <w:w w:val="105"/>
          <w:sz w:val="21"/>
        </w:rPr>
        <w:t>by</w:t>
      </w:r>
      <w:r>
        <w:rPr>
          <w:spacing w:val="-13"/>
          <w:w w:val="105"/>
          <w:sz w:val="21"/>
        </w:rPr>
        <w:t> </w:t>
      </w:r>
      <w:r>
        <w:rPr>
          <w:w w:val="105"/>
          <w:sz w:val="21"/>
        </w:rPr>
        <w:t>protecting</w:t>
      </w:r>
      <w:r>
        <w:rPr>
          <w:spacing w:val="-13"/>
          <w:w w:val="105"/>
          <w:sz w:val="21"/>
        </w:rPr>
        <w:t> </w:t>
      </w:r>
      <w:r>
        <w:rPr>
          <w:spacing w:val="-3"/>
          <w:w w:val="105"/>
          <w:sz w:val="21"/>
        </w:rPr>
        <w:t>against</w:t>
      </w:r>
      <w:r>
        <w:rPr>
          <w:spacing w:val="-13"/>
          <w:w w:val="105"/>
          <w:sz w:val="21"/>
        </w:rPr>
        <w:t> </w:t>
      </w:r>
      <w:r>
        <w:rPr>
          <w:w w:val="105"/>
          <w:sz w:val="21"/>
        </w:rPr>
        <w:t>miscarriages</w:t>
      </w:r>
      <w:r>
        <w:rPr>
          <w:spacing w:val="-12"/>
          <w:w w:val="105"/>
          <w:sz w:val="21"/>
        </w:rPr>
        <w:t> </w:t>
      </w:r>
      <w:r>
        <w:rPr>
          <w:w w:val="105"/>
          <w:sz w:val="21"/>
        </w:rPr>
        <w:t>of</w:t>
      </w:r>
      <w:r>
        <w:rPr>
          <w:spacing w:val="-13"/>
          <w:w w:val="105"/>
          <w:sz w:val="21"/>
        </w:rPr>
        <w:t> </w:t>
      </w:r>
      <w:r>
        <w:rPr>
          <w:spacing w:val="-3"/>
          <w:w w:val="105"/>
          <w:sz w:val="21"/>
        </w:rPr>
        <w:t>justice,</w:t>
      </w:r>
      <w:r>
        <w:rPr>
          <w:spacing w:val="-13"/>
          <w:w w:val="105"/>
          <w:sz w:val="21"/>
        </w:rPr>
        <w:t> </w:t>
      </w:r>
      <w:r>
        <w:rPr>
          <w:spacing w:val="-3"/>
          <w:w w:val="105"/>
          <w:sz w:val="21"/>
        </w:rPr>
        <w:t>maintaining</w:t>
      </w:r>
      <w:r>
        <w:rPr>
          <w:spacing w:val="-13"/>
          <w:w w:val="105"/>
          <w:sz w:val="21"/>
        </w:rPr>
        <w:t> </w:t>
      </w:r>
      <w:r>
        <w:rPr>
          <w:w w:val="105"/>
          <w:sz w:val="21"/>
        </w:rPr>
        <w:t>consistency</w:t>
      </w:r>
      <w:r>
        <w:rPr>
          <w:spacing w:val="-13"/>
          <w:w w:val="105"/>
          <w:sz w:val="21"/>
        </w:rPr>
        <w:t> </w:t>
      </w:r>
      <w:r>
        <w:rPr>
          <w:w w:val="105"/>
          <w:sz w:val="21"/>
        </w:rPr>
        <w:t>between trial courts and </w:t>
      </w:r>
      <w:r>
        <w:rPr>
          <w:spacing w:val="-3"/>
          <w:w w:val="105"/>
          <w:sz w:val="21"/>
        </w:rPr>
        <w:t>providing </w:t>
      </w:r>
      <w:r>
        <w:rPr>
          <w:w w:val="105"/>
          <w:sz w:val="21"/>
        </w:rPr>
        <w:t>legitimacy </w:t>
      </w:r>
      <w:r>
        <w:rPr>
          <w:spacing w:val="-3"/>
          <w:w w:val="105"/>
          <w:sz w:val="21"/>
        </w:rPr>
        <w:t>to </w:t>
      </w:r>
      <w:r>
        <w:rPr>
          <w:w w:val="105"/>
          <w:sz w:val="21"/>
        </w:rPr>
        <w:t>the </w:t>
      </w:r>
      <w:r>
        <w:rPr>
          <w:spacing w:val="-3"/>
          <w:w w:val="105"/>
          <w:sz w:val="21"/>
        </w:rPr>
        <w:t>criminal justice</w:t>
      </w:r>
      <w:r>
        <w:rPr>
          <w:spacing w:val="31"/>
          <w:w w:val="105"/>
          <w:sz w:val="21"/>
        </w:rPr>
        <w:t> </w:t>
      </w:r>
      <w:r>
        <w:rPr>
          <w:spacing w:val="-3"/>
          <w:w w:val="105"/>
          <w:sz w:val="21"/>
        </w:rPr>
        <w:t>system.</w:t>
      </w:r>
      <w:r>
        <w:rPr>
          <w:spacing w:val="-3"/>
          <w:w w:val="105"/>
          <w:position w:val="7"/>
          <w:sz w:val="12"/>
        </w:rPr>
        <w:t>106</w:t>
      </w:r>
    </w:p>
    <w:p>
      <w:pPr>
        <w:pStyle w:val="ListParagraph"/>
        <w:numPr>
          <w:ilvl w:val="1"/>
          <w:numId w:val="5"/>
        </w:numPr>
        <w:tabs>
          <w:tab w:pos="2380" w:val="left" w:leader="none"/>
          <w:tab w:pos="2381" w:val="left" w:leader="none"/>
        </w:tabs>
        <w:spacing w:line="242" w:lineRule="auto" w:before="124" w:after="0"/>
        <w:ind w:left="2381" w:right="1680" w:hanging="794"/>
        <w:jc w:val="left"/>
        <w:rPr>
          <w:sz w:val="21"/>
        </w:rPr>
      </w:pPr>
      <w:r>
        <w:rPr>
          <w:sz w:val="21"/>
        </w:rPr>
        <w:t>People subject </w:t>
      </w:r>
      <w:r>
        <w:rPr>
          <w:spacing w:val="-3"/>
          <w:sz w:val="21"/>
        </w:rPr>
        <w:t>to </w:t>
      </w:r>
      <w:r>
        <w:rPr>
          <w:sz w:val="21"/>
        </w:rPr>
        <w:t>supervision orders, the Director of </w:t>
      </w:r>
      <w:r>
        <w:rPr>
          <w:spacing w:val="-3"/>
          <w:sz w:val="21"/>
        </w:rPr>
        <w:t>Public </w:t>
      </w:r>
      <w:r>
        <w:rPr>
          <w:sz w:val="21"/>
        </w:rPr>
        <w:t>Prosecutions, the </w:t>
      </w:r>
      <w:r>
        <w:rPr>
          <w:spacing w:val="-3"/>
          <w:sz w:val="21"/>
        </w:rPr>
        <w:t>Attorney- General, </w:t>
      </w:r>
      <w:r>
        <w:rPr>
          <w:sz w:val="21"/>
        </w:rPr>
        <w:t>the Department of Health and the Department  of  </w:t>
      </w:r>
      <w:r>
        <w:rPr>
          <w:spacing w:val="-3"/>
          <w:sz w:val="21"/>
        </w:rPr>
        <w:t>Human  </w:t>
      </w:r>
      <w:r>
        <w:rPr>
          <w:sz w:val="21"/>
        </w:rPr>
        <w:t>Services  </w:t>
      </w:r>
      <w:r>
        <w:rPr>
          <w:spacing w:val="-3"/>
          <w:sz w:val="21"/>
        </w:rPr>
        <w:t>all  have </w:t>
      </w:r>
      <w:r>
        <w:rPr>
          <w:sz w:val="21"/>
        </w:rPr>
        <w:t>appeal rights. The </w:t>
      </w:r>
      <w:r>
        <w:rPr>
          <w:spacing w:val="-2"/>
          <w:sz w:val="21"/>
        </w:rPr>
        <w:t>appropriateness </w:t>
      </w:r>
      <w:r>
        <w:rPr>
          <w:sz w:val="21"/>
        </w:rPr>
        <w:t>of the roles of these </w:t>
      </w:r>
      <w:r>
        <w:rPr>
          <w:spacing w:val="-3"/>
          <w:sz w:val="21"/>
        </w:rPr>
        <w:t>different </w:t>
      </w:r>
      <w:r>
        <w:rPr>
          <w:sz w:val="21"/>
        </w:rPr>
        <w:t>parties and the interests </w:t>
      </w:r>
      <w:r>
        <w:rPr>
          <w:spacing w:val="-3"/>
          <w:sz w:val="21"/>
        </w:rPr>
        <w:t>that </w:t>
      </w:r>
      <w:r>
        <w:rPr>
          <w:sz w:val="21"/>
        </w:rPr>
        <w:t>each party represents </w:t>
      </w:r>
      <w:r>
        <w:rPr>
          <w:spacing w:val="-3"/>
          <w:sz w:val="21"/>
        </w:rPr>
        <w:t>are </w:t>
      </w:r>
      <w:r>
        <w:rPr>
          <w:sz w:val="21"/>
        </w:rPr>
        <w:t>discussed in </w:t>
      </w:r>
      <w:r>
        <w:rPr>
          <w:spacing w:val="-4"/>
          <w:sz w:val="21"/>
        </w:rPr>
        <w:t>Chapter </w:t>
      </w:r>
      <w:r>
        <w:rPr>
          <w:sz w:val="21"/>
        </w:rPr>
        <w:t>9 at</w:t>
      </w:r>
      <w:r>
        <w:rPr>
          <w:spacing w:val="-11"/>
          <w:sz w:val="21"/>
        </w:rPr>
        <w:t> </w:t>
      </w:r>
      <w:r>
        <w:rPr>
          <w:sz w:val="21"/>
        </w:rPr>
        <w:t>[9.71]–[9.104].</w:t>
      </w:r>
    </w:p>
    <w:p>
      <w:pPr>
        <w:pStyle w:val="BodyText"/>
        <w:rPr>
          <w:sz w:val="20"/>
        </w:rPr>
      </w:pPr>
    </w:p>
    <w:p>
      <w:pPr>
        <w:pStyle w:val="BodyText"/>
        <w:rPr>
          <w:sz w:val="20"/>
        </w:rPr>
      </w:pPr>
    </w:p>
    <w:p>
      <w:pPr>
        <w:pStyle w:val="BodyText"/>
        <w:spacing w:before="9"/>
        <w:rPr>
          <w:sz w:val="26"/>
        </w:rPr>
      </w:pPr>
      <w:r>
        <w:rPr/>
        <w:pict>
          <v:line style="position:absolute;mso-position-horizontal-relative:page;mso-position-vertical-relative:paragraph;z-index:392;mso-wrap-distance-left:0;mso-wrap-distance-right:0" from="79.370102pt,19.058115pt" to="515.905102pt,19.058115pt" stroked="true" strokeweight="1.417pt" strokecolor="#e5edf1">
            <v:stroke dashstyle="solid"/>
            <w10:wrap type="topAndBottom"/>
          </v:line>
        </w:pict>
      </w:r>
    </w:p>
    <w:p>
      <w:pPr>
        <w:tabs>
          <w:tab w:pos="2380" w:val="left" w:leader="none"/>
        </w:tabs>
        <w:spacing w:before="112"/>
        <w:ind w:left="1639" w:right="0" w:firstLine="0"/>
        <w:jc w:val="left"/>
        <w:rPr>
          <w:sz w:val="13"/>
        </w:rPr>
      </w:pPr>
      <w:r>
        <w:rPr>
          <w:w w:val="105"/>
          <w:sz w:val="13"/>
        </w:rPr>
        <w:t>99</w:t>
        <w:tab/>
        <w:t>Ibid [16],</w:t>
      </w:r>
      <w:r>
        <w:rPr>
          <w:spacing w:val="9"/>
          <w:w w:val="105"/>
          <w:sz w:val="13"/>
        </w:rPr>
        <w:t> </w:t>
      </w:r>
      <w:r>
        <w:rPr>
          <w:w w:val="105"/>
          <w:sz w:val="13"/>
        </w:rPr>
        <w:t>[18].</w:t>
      </w:r>
    </w:p>
    <w:p>
      <w:pPr>
        <w:pStyle w:val="ListParagraph"/>
        <w:numPr>
          <w:ilvl w:val="0"/>
          <w:numId w:val="15"/>
        </w:numPr>
        <w:tabs>
          <w:tab w:pos="2380" w:val="left" w:leader="none"/>
          <w:tab w:pos="2382" w:val="left" w:leader="none"/>
        </w:tabs>
        <w:spacing w:line="240" w:lineRule="auto" w:before="1"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7"/>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8"/>
          <w:sz w:val="13"/>
        </w:rPr>
        <w:t> </w:t>
      </w:r>
      <w:r>
        <w:rPr>
          <w:spacing w:val="2"/>
          <w:sz w:val="13"/>
        </w:rPr>
        <w:t>(Vic)</w:t>
      </w:r>
      <w:r>
        <w:rPr>
          <w:spacing w:val="7"/>
          <w:sz w:val="13"/>
        </w:rPr>
        <w:t> </w:t>
      </w:r>
      <w:r>
        <w:rPr>
          <w:sz w:val="13"/>
        </w:rPr>
        <w:t>ss</w:t>
      </w:r>
      <w:r>
        <w:rPr>
          <w:spacing w:val="7"/>
          <w:sz w:val="13"/>
        </w:rPr>
        <w:t> </w:t>
      </w:r>
      <w:r>
        <w:rPr>
          <w:spacing w:val="3"/>
          <w:sz w:val="13"/>
        </w:rPr>
        <w:t>59–60.</w:t>
      </w:r>
    </w:p>
    <w:p>
      <w:pPr>
        <w:pStyle w:val="ListParagraph"/>
        <w:numPr>
          <w:ilvl w:val="0"/>
          <w:numId w:val="15"/>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z w:val="13"/>
        </w:rPr>
        <w:t>66.</w:t>
      </w:r>
    </w:p>
    <w:p>
      <w:pPr>
        <w:tabs>
          <w:tab w:pos="2381" w:val="left" w:leader="none"/>
        </w:tabs>
        <w:spacing w:before="1"/>
        <w:ind w:left="1587" w:right="0" w:firstLine="0"/>
        <w:jc w:val="left"/>
        <w:rPr>
          <w:sz w:val="13"/>
        </w:rPr>
      </w:pPr>
      <w:r>
        <w:rPr>
          <w:w w:val="105"/>
          <w:sz w:val="13"/>
        </w:rPr>
        <w:t>102</w:t>
        <w:tab/>
        <w:t>Ibid s</w:t>
      </w:r>
      <w:r>
        <w:rPr>
          <w:spacing w:val="9"/>
          <w:w w:val="105"/>
          <w:sz w:val="13"/>
        </w:rPr>
        <w:t> </w:t>
      </w:r>
      <w:r>
        <w:rPr>
          <w:w w:val="105"/>
          <w:sz w:val="13"/>
        </w:rPr>
        <w:t>70(1).</w:t>
      </w:r>
    </w:p>
    <w:p>
      <w:pPr>
        <w:tabs>
          <w:tab w:pos="2381" w:val="left" w:leader="none"/>
        </w:tabs>
        <w:spacing w:before="1"/>
        <w:ind w:left="1587" w:right="0" w:firstLine="0"/>
        <w:jc w:val="left"/>
        <w:rPr>
          <w:sz w:val="13"/>
        </w:rPr>
      </w:pPr>
      <w:r>
        <w:rPr>
          <w:w w:val="105"/>
          <w:sz w:val="13"/>
        </w:rPr>
        <w:t>103</w:t>
        <w:tab/>
        <w:t>Ibid s</w:t>
      </w:r>
      <w:r>
        <w:rPr>
          <w:spacing w:val="9"/>
          <w:w w:val="105"/>
          <w:sz w:val="13"/>
        </w:rPr>
        <w:t> </w:t>
      </w:r>
      <w:r>
        <w:rPr>
          <w:spacing w:val="-4"/>
          <w:w w:val="105"/>
          <w:sz w:val="13"/>
        </w:rPr>
        <w:t>57.</w:t>
      </w:r>
    </w:p>
    <w:p>
      <w:pPr>
        <w:tabs>
          <w:tab w:pos="2381" w:val="left" w:leader="none"/>
        </w:tabs>
        <w:spacing w:before="2"/>
        <w:ind w:left="1587" w:right="0" w:firstLine="0"/>
        <w:jc w:val="left"/>
        <w:rPr>
          <w:sz w:val="13"/>
        </w:rPr>
      </w:pPr>
      <w:r>
        <w:rPr>
          <w:w w:val="105"/>
          <w:sz w:val="13"/>
        </w:rPr>
        <w:t>104</w:t>
        <w:tab/>
        <w:t>Ibid s</w:t>
      </w:r>
      <w:r>
        <w:rPr>
          <w:spacing w:val="13"/>
          <w:w w:val="105"/>
          <w:sz w:val="13"/>
        </w:rPr>
        <w:t> </w:t>
      </w:r>
      <w:r>
        <w:rPr>
          <w:w w:val="105"/>
          <w:sz w:val="13"/>
        </w:rPr>
        <w:t>65(1).</w:t>
      </w:r>
    </w:p>
    <w:p>
      <w:pPr>
        <w:tabs>
          <w:tab w:pos="2381" w:val="left" w:leader="none"/>
        </w:tabs>
        <w:spacing w:before="1"/>
        <w:ind w:left="1587" w:right="0" w:firstLine="0"/>
        <w:jc w:val="left"/>
        <w:rPr>
          <w:sz w:val="13"/>
        </w:rPr>
      </w:pPr>
      <w:r>
        <w:rPr/>
        <w:pict>
          <v:shape style="position:absolute;margin-left:36pt;margin-top:3.743363pt;width:13.2pt;height:14.25pt;mso-position-horizontal-relative:page;mso-position-vertical-relative:paragraph;z-index:2464" type="#_x0000_t202" filled="false" stroked="false">
            <v:textbox inset="0,0,0,0">
              <w:txbxContent>
                <w:p>
                  <w:pPr>
                    <w:spacing w:line="284" w:lineRule="exact" w:before="0"/>
                    <w:ind w:left="0" w:right="0" w:firstLine="0"/>
                    <w:jc w:val="left"/>
                    <w:rPr>
                      <w:b/>
                      <w:sz w:val="24"/>
                    </w:rPr>
                  </w:pPr>
                  <w:r>
                    <w:rPr>
                      <w:b/>
                      <w:color w:val="004D71"/>
                      <w:spacing w:val="-2"/>
                      <w:w w:val="110"/>
                      <w:sz w:val="24"/>
                    </w:rPr>
                    <w:t>26</w:t>
                  </w:r>
                </w:p>
              </w:txbxContent>
            </v:textbox>
            <w10:wrap type="none"/>
          </v:shape>
        </w:pict>
      </w:r>
      <w:r>
        <w:rPr>
          <w:w w:val="105"/>
          <w:sz w:val="13"/>
        </w:rPr>
        <w:t>105</w:t>
        <w:tab/>
        <w:t>Ibid s</w:t>
      </w:r>
      <w:r>
        <w:rPr>
          <w:spacing w:val="8"/>
          <w:w w:val="105"/>
          <w:sz w:val="13"/>
        </w:rPr>
        <w:t> </w:t>
      </w:r>
      <w:r>
        <w:rPr>
          <w:spacing w:val="2"/>
          <w:w w:val="105"/>
          <w:sz w:val="13"/>
        </w:rPr>
        <w:t>64(1).</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See further Chapter 4 of this paper at</w:t>
      </w:r>
      <w:r>
        <w:rPr>
          <w:spacing w:val="6"/>
          <w:w w:val="105"/>
          <w:sz w:val="13"/>
        </w:rPr>
        <w:t> </w:t>
      </w:r>
      <w:r>
        <w:rPr>
          <w:w w:val="105"/>
          <w:sz w:val="13"/>
        </w:rPr>
        <w:t>[4.138].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2"/>
        <w:spacing w:line="211" w:lineRule="auto" w:before="128"/>
        <w:ind w:right="2182"/>
      </w:pPr>
      <w:bookmarkStart w:name="_TOC_250123" w:id="58"/>
      <w:bookmarkStart w:name="Principles governing the treatment of pe" w:id="59"/>
      <w:r>
        <w:rPr>
          <w:b w:val="0"/>
        </w:rPr>
      </w:r>
      <w:r>
        <w:rPr>
          <w:color w:val="004D71"/>
          <w:w w:val="115"/>
        </w:rPr>
        <w:t>Principles</w:t>
      </w:r>
      <w:r>
        <w:rPr>
          <w:color w:val="004D71"/>
          <w:spacing w:val="-16"/>
          <w:w w:val="115"/>
        </w:rPr>
        <w:t> </w:t>
      </w:r>
      <w:r>
        <w:rPr>
          <w:color w:val="004D71"/>
          <w:spacing w:val="-3"/>
          <w:w w:val="115"/>
        </w:rPr>
        <w:t>governing</w:t>
      </w:r>
      <w:r>
        <w:rPr>
          <w:color w:val="004D71"/>
          <w:spacing w:val="-15"/>
          <w:w w:val="115"/>
        </w:rPr>
        <w:t> </w:t>
      </w:r>
      <w:r>
        <w:rPr>
          <w:color w:val="004D71"/>
          <w:w w:val="115"/>
        </w:rPr>
        <w:t>the</w:t>
      </w:r>
      <w:r>
        <w:rPr>
          <w:color w:val="004D71"/>
          <w:spacing w:val="-15"/>
          <w:w w:val="115"/>
        </w:rPr>
        <w:t> </w:t>
      </w:r>
      <w:r>
        <w:rPr>
          <w:color w:val="004D71"/>
          <w:w w:val="115"/>
        </w:rPr>
        <w:t>treatment</w:t>
      </w:r>
      <w:r>
        <w:rPr>
          <w:color w:val="004D71"/>
          <w:spacing w:val="-16"/>
          <w:w w:val="115"/>
        </w:rPr>
        <w:t> </w:t>
      </w:r>
      <w:r>
        <w:rPr>
          <w:color w:val="004D71"/>
          <w:w w:val="115"/>
        </w:rPr>
        <w:t>of</w:t>
      </w:r>
      <w:r>
        <w:rPr>
          <w:color w:val="004D71"/>
          <w:spacing w:val="-15"/>
          <w:w w:val="115"/>
        </w:rPr>
        <w:t> </w:t>
      </w:r>
      <w:r>
        <w:rPr>
          <w:color w:val="004D71"/>
          <w:w w:val="115"/>
        </w:rPr>
        <w:t>people</w:t>
      </w:r>
      <w:r>
        <w:rPr>
          <w:color w:val="004D71"/>
          <w:spacing w:val="-15"/>
          <w:w w:val="115"/>
        </w:rPr>
        <w:t> </w:t>
      </w:r>
      <w:r>
        <w:rPr>
          <w:color w:val="004D71"/>
          <w:w w:val="115"/>
        </w:rPr>
        <w:t>with</w:t>
      </w:r>
      <w:r>
        <w:rPr>
          <w:color w:val="004D71"/>
          <w:spacing w:val="-16"/>
          <w:w w:val="115"/>
        </w:rPr>
        <w:t> </w:t>
      </w:r>
      <w:r>
        <w:rPr>
          <w:color w:val="004D71"/>
          <w:w w:val="115"/>
        </w:rPr>
        <w:t>a</w:t>
      </w:r>
      <w:r>
        <w:rPr>
          <w:color w:val="004D71"/>
          <w:spacing w:val="-15"/>
          <w:w w:val="115"/>
        </w:rPr>
        <w:t> </w:t>
      </w:r>
      <w:bookmarkEnd w:id="58"/>
      <w:r>
        <w:rPr>
          <w:color w:val="004D71"/>
          <w:w w:val="115"/>
        </w:rPr>
        <w:t>mental condition</w:t>
      </w:r>
    </w:p>
    <w:p>
      <w:pPr>
        <w:pStyle w:val="ListParagraph"/>
        <w:numPr>
          <w:ilvl w:val="1"/>
          <w:numId w:val="5"/>
        </w:numPr>
        <w:tabs>
          <w:tab w:pos="2382" w:val="left" w:leader="none"/>
        </w:tabs>
        <w:spacing w:line="242" w:lineRule="auto" w:before="163" w:after="0"/>
        <w:ind w:left="2381" w:right="1759" w:hanging="794"/>
        <w:jc w:val="both"/>
        <w:rPr>
          <w:sz w:val="21"/>
        </w:rPr>
      </w:pPr>
      <w:r>
        <w:rPr>
          <w:w w:val="105"/>
          <w:sz w:val="21"/>
        </w:rPr>
        <w:t>In addition </w:t>
      </w:r>
      <w:r>
        <w:rPr>
          <w:spacing w:val="-3"/>
          <w:w w:val="105"/>
          <w:sz w:val="21"/>
        </w:rPr>
        <w:t>to </w:t>
      </w:r>
      <w:r>
        <w:rPr>
          <w:w w:val="105"/>
          <w:sz w:val="21"/>
        </w:rPr>
        <w:t>the </w:t>
      </w:r>
      <w:r>
        <w:rPr>
          <w:spacing w:val="-3"/>
          <w:w w:val="105"/>
          <w:sz w:val="21"/>
        </w:rPr>
        <w:t>principles </w:t>
      </w:r>
      <w:r>
        <w:rPr>
          <w:w w:val="105"/>
          <w:sz w:val="21"/>
        </w:rPr>
        <w:t>identified as </w:t>
      </w:r>
      <w:r>
        <w:rPr>
          <w:spacing w:val="-3"/>
          <w:w w:val="105"/>
          <w:sz w:val="21"/>
        </w:rPr>
        <w:t>underpinning </w:t>
      </w:r>
      <w:r>
        <w:rPr>
          <w:w w:val="105"/>
          <w:sz w:val="21"/>
        </w:rPr>
        <w:t>the CMIA, there </w:t>
      </w:r>
      <w:r>
        <w:rPr>
          <w:spacing w:val="-3"/>
          <w:w w:val="105"/>
          <w:sz w:val="21"/>
        </w:rPr>
        <w:t>are </w:t>
      </w:r>
      <w:r>
        <w:rPr>
          <w:w w:val="105"/>
          <w:sz w:val="21"/>
        </w:rPr>
        <w:t>a number of general</w:t>
      </w:r>
      <w:r>
        <w:rPr>
          <w:spacing w:val="-5"/>
          <w:w w:val="105"/>
          <w:sz w:val="21"/>
        </w:rPr>
        <w:t> </w:t>
      </w:r>
      <w:r>
        <w:rPr>
          <w:spacing w:val="-3"/>
          <w:w w:val="105"/>
          <w:sz w:val="21"/>
        </w:rPr>
        <w:t>principles</w:t>
      </w:r>
      <w:r>
        <w:rPr>
          <w:spacing w:val="-5"/>
          <w:w w:val="105"/>
          <w:sz w:val="21"/>
        </w:rPr>
        <w:t> </w:t>
      </w:r>
      <w:r>
        <w:rPr>
          <w:spacing w:val="-3"/>
          <w:w w:val="105"/>
          <w:sz w:val="21"/>
        </w:rPr>
        <w:t>governing</w:t>
      </w:r>
      <w:r>
        <w:rPr>
          <w:spacing w:val="-5"/>
          <w:w w:val="105"/>
          <w:sz w:val="21"/>
        </w:rPr>
        <w:t> </w:t>
      </w:r>
      <w:r>
        <w:rPr>
          <w:w w:val="105"/>
          <w:sz w:val="21"/>
        </w:rPr>
        <w:t>the</w:t>
      </w:r>
      <w:r>
        <w:rPr>
          <w:spacing w:val="-5"/>
          <w:w w:val="105"/>
          <w:sz w:val="21"/>
        </w:rPr>
        <w:t> </w:t>
      </w:r>
      <w:r>
        <w:rPr>
          <w:spacing w:val="-3"/>
          <w:w w:val="105"/>
          <w:sz w:val="21"/>
        </w:rPr>
        <w:t>treatment</w:t>
      </w:r>
      <w:r>
        <w:rPr>
          <w:spacing w:val="-4"/>
          <w:w w:val="105"/>
          <w:sz w:val="21"/>
        </w:rPr>
        <w:t> </w:t>
      </w:r>
      <w:r>
        <w:rPr>
          <w:w w:val="105"/>
          <w:sz w:val="21"/>
        </w:rPr>
        <w:t>of</w:t>
      </w:r>
      <w:r>
        <w:rPr>
          <w:spacing w:val="-5"/>
          <w:w w:val="105"/>
          <w:sz w:val="21"/>
        </w:rPr>
        <w:t> </w:t>
      </w:r>
      <w:r>
        <w:rPr>
          <w:w w:val="105"/>
          <w:sz w:val="21"/>
        </w:rPr>
        <w:t>people</w:t>
      </w:r>
      <w:r>
        <w:rPr>
          <w:spacing w:val="-5"/>
          <w:w w:val="105"/>
          <w:sz w:val="21"/>
        </w:rPr>
        <w:t> </w:t>
      </w:r>
      <w:r>
        <w:rPr>
          <w:w w:val="105"/>
          <w:sz w:val="21"/>
        </w:rPr>
        <w:t>with</w:t>
      </w:r>
      <w:r>
        <w:rPr>
          <w:spacing w:val="-5"/>
          <w:w w:val="105"/>
          <w:sz w:val="21"/>
        </w:rPr>
        <w:t> </w:t>
      </w:r>
      <w:r>
        <w:rPr>
          <w:w w:val="105"/>
          <w:sz w:val="21"/>
        </w:rPr>
        <w:t>a</w:t>
      </w:r>
      <w:r>
        <w:rPr>
          <w:spacing w:val="-4"/>
          <w:w w:val="105"/>
          <w:sz w:val="21"/>
        </w:rPr>
        <w:t> </w:t>
      </w:r>
      <w:r>
        <w:rPr>
          <w:w w:val="105"/>
          <w:sz w:val="21"/>
        </w:rPr>
        <w:t>mental</w:t>
      </w:r>
      <w:r>
        <w:rPr>
          <w:spacing w:val="-5"/>
          <w:w w:val="105"/>
          <w:sz w:val="21"/>
        </w:rPr>
        <w:t> </w:t>
      </w:r>
      <w:r>
        <w:rPr>
          <w:spacing w:val="-3"/>
          <w:w w:val="105"/>
          <w:sz w:val="21"/>
        </w:rPr>
        <w:t>impairment</w:t>
      </w:r>
      <w:r>
        <w:rPr>
          <w:spacing w:val="-5"/>
          <w:w w:val="105"/>
          <w:sz w:val="21"/>
        </w:rPr>
        <w:t> </w:t>
      </w:r>
      <w:r>
        <w:rPr>
          <w:w w:val="105"/>
          <w:sz w:val="21"/>
        </w:rPr>
        <w:t>who</w:t>
      </w:r>
      <w:r>
        <w:rPr>
          <w:spacing w:val="-5"/>
          <w:w w:val="105"/>
          <w:sz w:val="21"/>
        </w:rPr>
        <w:t> </w:t>
      </w:r>
      <w:r>
        <w:rPr>
          <w:spacing w:val="-3"/>
          <w:w w:val="105"/>
          <w:sz w:val="21"/>
        </w:rPr>
        <w:t>are </w:t>
      </w:r>
      <w:r>
        <w:rPr>
          <w:w w:val="105"/>
          <w:sz w:val="21"/>
        </w:rPr>
        <w:t>subject </w:t>
      </w:r>
      <w:r>
        <w:rPr>
          <w:spacing w:val="-3"/>
          <w:w w:val="105"/>
          <w:sz w:val="21"/>
        </w:rPr>
        <w:t>to </w:t>
      </w:r>
      <w:r>
        <w:rPr>
          <w:w w:val="105"/>
          <w:sz w:val="21"/>
        </w:rPr>
        <w:t>the </w:t>
      </w:r>
      <w:r>
        <w:rPr>
          <w:spacing w:val="-3"/>
          <w:w w:val="105"/>
          <w:sz w:val="21"/>
        </w:rPr>
        <w:t>provisions </w:t>
      </w:r>
      <w:r>
        <w:rPr>
          <w:w w:val="105"/>
          <w:sz w:val="21"/>
        </w:rPr>
        <w:t>of the</w:t>
      </w:r>
      <w:r>
        <w:rPr>
          <w:spacing w:val="36"/>
          <w:w w:val="105"/>
          <w:sz w:val="21"/>
        </w:rPr>
        <w:t> </w:t>
      </w:r>
      <w:r>
        <w:rPr>
          <w:w w:val="105"/>
          <w:sz w:val="21"/>
        </w:rPr>
        <w:t>CMIA.</w:t>
      </w:r>
    </w:p>
    <w:p>
      <w:pPr>
        <w:pStyle w:val="ListParagraph"/>
        <w:numPr>
          <w:ilvl w:val="1"/>
          <w:numId w:val="5"/>
        </w:numPr>
        <w:tabs>
          <w:tab w:pos="2382" w:val="left" w:leader="none"/>
        </w:tabs>
        <w:spacing w:line="242" w:lineRule="auto" w:before="123" w:after="0"/>
        <w:ind w:left="2381" w:right="1690" w:hanging="794"/>
        <w:jc w:val="both"/>
        <w:rPr>
          <w:sz w:val="21"/>
        </w:rPr>
      </w:pPr>
      <w:r>
        <w:rPr>
          <w:sz w:val="21"/>
        </w:rPr>
        <w:t>A number of </w:t>
      </w:r>
      <w:r>
        <w:rPr>
          <w:spacing w:val="-3"/>
          <w:sz w:val="21"/>
        </w:rPr>
        <w:t>international </w:t>
      </w:r>
      <w:r>
        <w:rPr>
          <w:sz w:val="21"/>
        </w:rPr>
        <w:t>and </w:t>
      </w:r>
      <w:r>
        <w:rPr>
          <w:spacing w:val="-3"/>
          <w:sz w:val="21"/>
        </w:rPr>
        <w:t>national </w:t>
      </w:r>
      <w:r>
        <w:rPr>
          <w:sz w:val="21"/>
        </w:rPr>
        <w:t>legal instruments set standards </w:t>
      </w:r>
      <w:r>
        <w:rPr>
          <w:spacing w:val="-3"/>
          <w:sz w:val="21"/>
        </w:rPr>
        <w:t>for </w:t>
      </w:r>
      <w:r>
        <w:rPr>
          <w:sz w:val="21"/>
        </w:rPr>
        <w:t>protecting the rights of people with a mental</w:t>
      </w:r>
      <w:r>
        <w:rPr>
          <w:spacing w:val="7"/>
          <w:sz w:val="21"/>
        </w:rPr>
        <w:t> </w:t>
      </w:r>
      <w:r>
        <w:rPr>
          <w:spacing w:val="-3"/>
          <w:sz w:val="21"/>
        </w:rPr>
        <w:t>impairment.</w:t>
      </w:r>
    </w:p>
    <w:p>
      <w:pPr>
        <w:pStyle w:val="BodyText"/>
        <w:spacing w:before="10"/>
        <w:rPr>
          <w:sz w:val="24"/>
        </w:rPr>
      </w:pPr>
    </w:p>
    <w:p>
      <w:pPr>
        <w:pStyle w:val="Heading3"/>
        <w:spacing w:before="1"/>
      </w:pPr>
      <w:bookmarkStart w:name="_TOC_250122" w:id="60"/>
      <w:bookmarkEnd w:id="60"/>
      <w:r>
        <w:rPr>
          <w:w w:val="115"/>
        </w:rPr>
        <w:t>Human rights</w:t>
      </w:r>
    </w:p>
    <w:p>
      <w:pPr>
        <w:pStyle w:val="ListParagraph"/>
        <w:numPr>
          <w:ilvl w:val="1"/>
          <w:numId w:val="5"/>
        </w:numPr>
        <w:tabs>
          <w:tab w:pos="2380" w:val="left" w:leader="none"/>
          <w:tab w:pos="2381" w:val="left" w:leader="none"/>
        </w:tabs>
        <w:spacing w:line="242" w:lineRule="auto" w:before="137" w:after="0"/>
        <w:ind w:left="2381" w:right="1644" w:hanging="794"/>
        <w:jc w:val="left"/>
        <w:rPr>
          <w:sz w:val="21"/>
        </w:rPr>
      </w:pPr>
      <w:r>
        <w:rPr>
          <w:spacing w:val="-3"/>
          <w:sz w:val="21"/>
        </w:rPr>
        <w:t>International </w:t>
      </w:r>
      <w:r>
        <w:rPr>
          <w:sz w:val="21"/>
        </w:rPr>
        <w:t>legal instruments </w:t>
      </w:r>
      <w:r>
        <w:rPr>
          <w:spacing w:val="-3"/>
          <w:sz w:val="21"/>
        </w:rPr>
        <w:t>that </w:t>
      </w:r>
      <w:r>
        <w:rPr>
          <w:sz w:val="21"/>
        </w:rPr>
        <w:t>govern the rights of people with a mental </w:t>
      </w:r>
      <w:r>
        <w:rPr>
          <w:spacing w:val="-3"/>
          <w:sz w:val="21"/>
        </w:rPr>
        <w:t>impairment include </w:t>
      </w:r>
      <w:r>
        <w:rPr>
          <w:sz w:val="21"/>
        </w:rPr>
        <w:t>the</w:t>
      </w:r>
      <w:r>
        <w:rPr>
          <w:spacing w:val="20"/>
          <w:sz w:val="21"/>
        </w:rPr>
        <w:t> </w:t>
      </w:r>
      <w:r>
        <w:rPr>
          <w:sz w:val="21"/>
        </w:rPr>
        <w:t>following:</w:t>
      </w:r>
    </w:p>
    <w:p>
      <w:pPr>
        <w:pStyle w:val="ListParagraph"/>
        <w:numPr>
          <w:ilvl w:val="2"/>
          <w:numId w:val="5"/>
        </w:numPr>
        <w:tabs>
          <w:tab w:pos="2721" w:val="left" w:leader="none"/>
          <w:tab w:pos="2722" w:val="left" w:leader="none"/>
        </w:tabs>
        <w:spacing w:line="242" w:lineRule="auto" w:before="122" w:after="0"/>
        <w:ind w:left="2721" w:right="1899" w:hanging="340"/>
        <w:jc w:val="left"/>
        <w:rPr>
          <w:sz w:val="12"/>
        </w:rPr>
      </w:pPr>
      <w:r>
        <w:rPr>
          <w:i/>
          <w:spacing w:val="-3"/>
          <w:w w:val="105"/>
          <w:sz w:val="21"/>
        </w:rPr>
        <w:t>International</w:t>
      </w:r>
      <w:r>
        <w:rPr>
          <w:i/>
          <w:spacing w:val="-11"/>
          <w:w w:val="105"/>
          <w:sz w:val="21"/>
        </w:rPr>
        <w:t> </w:t>
      </w:r>
      <w:r>
        <w:rPr>
          <w:i/>
          <w:spacing w:val="-4"/>
          <w:w w:val="105"/>
          <w:sz w:val="21"/>
        </w:rPr>
        <w:t>Covenant</w:t>
      </w:r>
      <w:r>
        <w:rPr>
          <w:i/>
          <w:spacing w:val="-10"/>
          <w:w w:val="105"/>
          <w:sz w:val="21"/>
        </w:rPr>
        <w:t> </w:t>
      </w:r>
      <w:r>
        <w:rPr>
          <w:i/>
          <w:w w:val="105"/>
          <w:sz w:val="21"/>
        </w:rPr>
        <w:t>on</w:t>
      </w:r>
      <w:r>
        <w:rPr>
          <w:i/>
          <w:spacing w:val="-10"/>
          <w:w w:val="105"/>
          <w:sz w:val="21"/>
        </w:rPr>
        <w:t> </w:t>
      </w:r>
      <w:r>
        <w:rPr>
          <w:i/>
          <w:w w:val="105"/>
          <w:sz w:val="21"/>
        </w:rPr>
        <w:t>Civil</w:t>
      </w:r>
      <w:r>
        <w:rPr>
          <w:i/>
          <w:spacing w:val="-10"/>
          <w:w w:val="105"/>
          <w:sz w:val="21"/>
        </w:rPr>
        <w:t> </w:t>
      </w:r>
      <w:r>
        <w:rPr>
          <w:i/>
          <w:w w:val="105"/>
          <w:sz w:val="21"/>
        </w:rPr>
        <w:t>and</w:t>
      </w:r>
      <w:r>
        <w:rPr>
          <w:i/>
          <w:spacing w:val="-11"/>
          <w:w w:val="105"/>
          <w:sz w:val="21"/>
        </w:rPr>
        <w:t> </w:t>
      </w:r>
      <w:r>
        <w:rPr>
          <w:i/>
          <w:w w:val="105"/>
          <w:sz w:val="21"/>
        </w:rPr>
        <w:t>Political</w:t>
      </w:r>
      <w:r>
        <w:rPr>
          <w:i/>
          <w:spacing w:val="-10"/>
          <w:w w:val="105"/>
          <w:sz w:val="21"/>
        </w:rPr>
        <w:t> </w:t>
      </w:r>
      <w:r>
        <w:rPr>
          <w:i/>
          <w:w w:val="105"/>
          <w:sz w:val="21"/>
        </w:rPr>
        <w:t>Rights</w:t>
      </w:r>
      <w:r>
        <w:rPr>
          <w:w w:val="105"/>
          <w:sz w:val="21"/>
        </w:rPr>
        <w:t>—provides</w:t>
      </w:r>
      <w:r>
        <w:rPr>
          <w:spacing w:val="-10"/>
          <w:w w:val="105"/>
          <w:sz w:val="21"/>
        </w:rPr>
        <w:t> </w:t>
      </w:r>
      <w:r>
        <w:rPr>
          <w:w w:val="105"/>
          <w:sz w:val="21"/>
        </w:rPr>
        <w:t>general</w:t>
      </w:r>
      <w:r>
        <w:rPr>
          <w:spacing w:val="-10"/>
          <w:w w:val="105"/>
          <w:sz w:val="21"/>
        </w:rPr>
        <w:t> </w:t>
      </w:r>
      <w:r>
        <w:rPr>
          <w:spacing w:val="-3"/>
          <w:w w:val="105"/>
          <w:sz w:val="21"/>
        </w:rPr>
        <w:t>human</w:t>
      </w:r>
      <w:r>
        <w:rPr>
          <w:spacing w:val="-10"/>
          <w:w w:val="105"/>
          <w:sz w:val="21"/>
        </w:rPr>
        <w:t> </w:t>
      </w:r>
      <w:r>
        <w:rPr>
          <w:w w:val="105"/>
          <w:sz w:val="21"/>
        </w:rPr>
        <w:t>rights protections </w:t>
      </w:r>
      <w:r>
        <w:rPr>
          <w:spacing w:val="-3"/>
          <w:w w:val="105"/>
          <w:sz w:val="21"/>
        </w:rPr>
        <w:t>to all</w:t>
      </w:r>
      <w:r>
        <w:rPr>
          <w:spacing w:val="18"/>
          <w:w w:val="105"/>
          <w:sz w:val="21"/>
        </w:rPr>
        <w:t> </w:t>
      </w:r>
      <w:r>
        <w:rPr>
          <w:spacing w:val="-4"/>
          <w:w w:val="105"/>
          <w:sz w:val="21"/>
        </w:rPr>
        <w:t>people.</w:t>
      </w:r>
      <w:r>
        <w:rPr>
          <w:spacing w:val="-4"/>
          <w:w w:val="105"/>
          <w:position w:val="7"/>
          <w:sz w:val="12"/>
        </w:rPr>
        <w:t>107</w:t>
      </w:r>
    </w:p>
    <w:p>
      <w:pPr>
        <w:pStyle w:val="ListParagraph"/>
        <w:numPr>
          <w:ilvl w:val="2"/>
          <w:numId w:val="5"/>
        </w:numPr>
        <w:tabs>
          <w:tab w:pos="2721" w:val="left" w:leader="none"/>
          <w:tab w:pos="2722" w:val="left" w:leader="none"/>
        </w:tabs>
        <w:spacing w:line="242" w:lineRule="auto" w:before="122" w:after="0"/>
        <w:ind w:left="2721" w:right="1665" w:hanging="340"/>
        <w:jc w:val="left"/>
        <w:rPr>
          <w:sz w:val="21"/>
        </w:rPr>
      </w:pPr>
      <w:r>
        <w:rPr>
          <w:i/>
          <w:spacing w:val="-3"/>
          <w:w w:val="105"/>
          <w:sz w:val="21"/>
        </w:rPr>
        <w:t>Convention</w:t>
      </w:r>
      <w:r>
        <w:rPr>
          <w:i/>
          <w:spacing w:val="-9"/>
          <w:w w:val="105"/>
          <w:sz w:val="21"/>
        </w:rPr>
        <w:t> </w:t>
      </w:r>
      <w:r>
        <w:rPr>
          <w:i/>
          <w:w w:val="105"/>
          <w:sz w:val="21"/>
        </w:rPr>
        <w:t>on</w:t>
      </w:r>
      <w:r>
        <w:rPr>
          <w:i/>
          <w:spacing w:val="-8"/>
          <w:w w:val="105"/>
          <w:sz w:val="21"/>
        </w:rPr>
        <w:t> </w:t>
      </w:r>
      <w:r>
        <w:rPr>
          <w:i/>
          <w:w w:val="105"/>
          <w:sz w:val="21"/>
        </w:rPr>
        <w:t>the</w:t>
      </w:r>
      <w:r>
        <w:rPr>
          <w:i/>
          <w:spacing w:val="-8"/>
          <w:w w:val="105"/>
          <w:sz w:val="21"/>
        </w:rPr>
        <w:t> </w:t>
      </w:r>
      <w:r>
        <w:rPr>
          <w:i/>
          <w:w w:val="105"/>
          <w:sz w:val="21"/>
        </w:rPr>
        <w:t>Rights</w:t>
      </w:r>
      <w:r>
        <w:rPr>
          <w:i/>
          <w:spacing w:val="-8"/>
          <w:w w:val="105"/>
          <w:sz w:val="21"/>
        </w:rPr>
        <w:t> </w:t>
      </w:r>
      <w:r>
        <w:rPr>
          <w:i/>
          <w:spacing w:val="-3"/>
          <w:w w:val="105"/>
          <w:sz w:val="21"/>
        </w:rPr>
        <w:t>of</w:t>
      </w:r>
      <w:r>
        <w:rPr>
          <w:i/>
          <w:spacing w:val="-8"/>
          <w:w w:val="105"/>
          <w:sz w:val="21"/>
        </w:rPr>
        <w:t> </w:t>
      </w:r>
      <w:r>
        <w:rPr>
          <w:i/>
          <w:w w:val="105"/>
          <w:sz w:val="21"/>
        </w:rPr>
        <w:t>Persons</w:t>
      </w:r>
      <w:r>
        <w:rPr>
          <w:i/>
          <w:spacing w:val="-8"/>
          <w:w w:val="105"/>
          <w:sz w:val="21"/>
        </w:rPr>
        <w:t> </w:t>
      </w:r>
      <w:r>
        <w:rPr>
          <w:i/>
          <w:w w:val="105"/>
          <w:sz w:val="21"/>
        </w:rPr>
        <w:t>with</w:t>
      </w:r>
      <w:r>
        <w:rPr>
          <w:i/>
          <w:spacing w:val="-8"/>
          <w:w w:val="105"/>
          <w:sz w:val="21"/>
        </w:rPr>
        <w:t> </w:t>
      </w:r>
      <w:r>
        <w:rPr>
          <w:i/>
          <w:w w:val="105"/>
          <w:sz w:val="21"/>
        </w:rPr>
        <w:t>Disabilities</w:t>
      </w:r>
      <w:r>
        <w:rPr>
          <w:w w:val="105"/>
          <w:position w:val="7"/>
          <w:sz w:val="12"/>
        </w:rPr>
        <w:t>108</w:t>
      </w:r>
      <w:r>
        <w:rPr>
          <w:w w:val="105"/>
          <w:sz w:val="21"/>
        </w:rPr>
        <w:t>—promotes</w:t>
      </w:r>
      <w:r>
        <w:rPr>
          <w:spacing w:val="-8"/>
          <w:w w:val="105"/>
          <w:sz w:val="21"/>
        </w:rPr>
        <w:t> </w:t>
      </w:r>
      <w:r>
        <w:rPr>
          <w:w w:val="105"/>
          <w:sz w:val="21"/>
        </w:rPr>
        <w:t>equality</w:t>
      </w:r>
      <w:r>
        <w:rPr>
          <w:spacing w:val="-8"/>
          <w:w w:val="105"/>
          <w:sz w:val="21"/>
        </w:rPr>
        <w:t> </w:t>
      </w:r>
      <w:r>
        <w:rPr>
          <w:w w:val="105"/>
          <w:sz w:val="21"/>
        </w:rPr>
        <w:t>of</w:t>
      </w:r>
      <w:r>
        <w:rPr>
          <w:spacing w:val="-8"/>
          <w:w w:val="105"/>
          <w:sz w:val="21"/>
        </w:rPr>
        <w:t> </w:t>
      </w:r>
      <w:r>
        <w:rPr>
          <w:w w:val="105"/>
          <w:sz w:val="21"/>
        </w:rPr>
        <w:t>people with a disability and </w:t>
      </w:r>
      <w:r>
        <w:rPr>
          <w:spacing w:val="-3"/>
          <w:w w:val="105"/>
          <w:sz w:val="21"/>
        </w:rPr>
        <w:t>includes measures to raise </w:t>
      </w:r>
      <w:r>
        <w:rPr>
          <w:w w:val="105"/>
          <w:sz w:val="21"/>
        </w:rPr>
        <w:t>awareness </w:t>
      </w:r>
      <w:r>
        <w:rPr>
          <w:spacing w:val="-3"/>
          <w:w w:val="105"/>
          <w:sz w:val="21"/>
        </w:rPr>
        <w:t>regarding </w:t>
      </w:r>
      <w:r>
        <w:rPr>
          <w:w w:val="105"/>
          <w:sz w:val="21"/>
        </w:rPr>
        <w:t>people</w:t>
      </w:r>
      <w:r>
        <w:rPr>
          <w:spacing w:val="-14"/>
          <w:w w:val="105"/>
          <w:sz w:val="21"/>
        </w:rPr>
        <w:t> </w:t>
      </w:r>
      <w:r>
        <w:rPr>
          <w:w w:val="105"/>
          <w:sz w:val="21"/>
        </w:rPr>
        <w:t>with</w:t>
      </w:r>
    </w:p>
    <w:p>
      <w:pPr>
        <w:pStyle w:val="BodyText"/>
        <w:spacing w:line="242" w:lineRule="auto" w:before="3"/>
        <w:ind w:left="2721" w:right="1640"/>
        <w:rPr>
          <w:sz w:val="12"/>
        </w:rPr>
      </w:pPr>
      <w:r>
        <w:rPr>
          <w:w w:val="105"/>
        </w:rPr>
        <w:t>a disability </w:t>
      </w:r>
      <w:r>
        <w:rPr>
          <w:spacing w:val="-3"/>
          <w:w w:val="105"/>
        </w:rPr>
        <w:t>including promoting ‘positive perceptions </w:t>
      </w:r>
      <w:r>
        <w:rPr>
          <w:w w:val="105"/>
        </w:rPr>
        <w:t>and </w:t>
      </w:r>
      <w:r>
        <w:rPr>
          <w:spacing w:val="-3"/>
          <w:w w:val="105"/>
        </w:rPr>
        <w:t>greater </w:t>
      </w:r>
      <w:r>
        <w:rPr>
          <w:w w:val="105"/>
        </w:rPr>
        <w:t>social awareness </w:t>
      </w:r>
      <w:r>
        <w:rPr>
          <w:spacing w:val="-3"/>
          <w:w w:val="105"/>
        </w:rPr>
        <w:t>towards </w:t>
      </w:r>
      <w:r>
        <w:rPr>
          <w:w w:val="105"/>
        </w:rPr>
        <w:t>people with </w:t>
      </w:r>
      <w:r>
        <w:rPr>
          <w:spacing w:val="-5"/>
          <w:w w:val="105"/>
        </w:rPr>
        <w:t>disabilities’.</w:t>
      </w:r>
      <w:r>
        <w:rPr>
          <w:spacing w:val="-5"/>
          <w:w w:val="105"/>
          <w:position w:val="7"/>
          <w:sz w:val="12"/>
        </w:rPr>
        <w:t>109</w:t>
      </w:r>
    </w:p>
    <w:p>
      <w:pPr>
        <w:pStyle w:val="ListParagraph"/>
        <w:numPr>
          <w:ilvl w:val="2"/>
          <w:numId w:val="5"/>
        </w:numPr>
        <w:tabs>
          <w:tab w:pos="2721" w:val="left" w:leader="none"/>
          <w:tab w:pos="2722" w:val="left" w:leader="none"/>
        </w:tabs>
        <w:spacing w:line="242" w:lineRule="auto" w:before="122" w:after="0"/>
        <w:ind w:left="2721" w:right="1592" w:hanging="340"/>
        <w:jc w:val="left"/>
        <w:rPr>
          <w:sz w:val="12"/>
        </w:rPr>
      </w:pPr>
      <w:r>
        <w:rPr>
          <w:i/>
          <w:w w:val="105"/>
          <w:sz w:val="21"/>
        </w:rPr>
        <w:t>Principles for the protection </w:t>
      </w:r>
      <w:r>
        <w:rPr>
          <w:i/>
          <w:spacing w:val="-3"/>
          <w:w w:val="105"/>
          <w:sz w:val="21"/>
        </w:rPr>
        <w:t>of </w:t>
      </w:r>
      <w:r>
        <w:rPr>
          <w:i/>
          <w:w w:val="105"/>
          <w:sz w:val="21"/>
        </w:rPr>
        <w:t>persons with </w:t>
      </w:r>
      <w:r>
        <w:rPr>
          <w:i/>
          <w:spacing w:val="-3"/>
          <w:w w:val="105"/>
          <w:sz w:val="21"/>
        </w:rPr>
        <w:t>mental </w:t>
      </w:r>
      <w:r>
        <w:rPr>
          <w:i/>
          <w:w w:val="105"/>
          <w:sz w:val="21"/>
        </w:rPr>
        <w:t>illness and the </w:t>
      </w:r>
      <w:r>
        <w:rPr>
          <w:i/>
          <w:spacing w:val="-3"/>
          <w:w w:val="105"/>
          <w:sz w:val="21"/>
        </w:rPr>
        <w:t>improvement of </w:t>
      </w:r>
      <w:r>
        <w:rPr>
          <w:i/>
          <w:spacing w:val="-3"/>
          <w:w w:val="105"/>
          <w:sz w:val="21"/>
        </w:rPr>
        <w:t>mental</w:t>
      </w:r>
      <w:r>
        <w:rPr>
          <w:i/>
          <w:spacing w:val="-10"/>
          <w:w w:val="105"/>
          <w:sz w:val="21"/>
        </w:rPr>
        <w:t> </w:t>
      </w:r>
      <w:r>
        <w:rPr>
          <w:i/>
          <w:w w:val="105"/>
          <w:sz w:val="21"/>
        </w:rPr>
        <w:t>health</w:t>
      </w:r>
      <w:r>
        <w:rPr>
          <w:i/>
          <w:spacing w:val="-10"/>
          <w:w w:val="105"/>
          <w:sz w:val="21"/>
        </w:rPr>
        <w:t> </w:t>
      </w:r>
      <w:r>
        <w:rPr>
          <w:i/>
          <w:w w:val="105"/>
          <w:sz w:val="21"/>
        </w:rPr>
        <w:t>care</w:t>
      </w:r>
      <w:r>
        <w:rPr>
          <w:w w:val="105"/>
          <w:position w:val="7"/>
          <w:sz w:val="12"/>
        </w:rPr>
        <w:t>110</w:t>
      </w:r>
      <w:r>
        <w:rPr>
          <w:w w:val="105"/>
          <w:sz w:val="21"/>
        </w:rPr>
        <w:t>—contains</w:t>
      </w:r>
      <w:r>
        <w:rPr>
          <w:spacing w:val="-9"/>
          <w:w w:val="105"/>
          <w:sz w:val="21"/>
        </w:rPr>
        <w:t> </w:t>
      </w:r>
      <w:r>
        <w:rPr>
          <w:spacing w:val="-3"/>
          <w:w w:val="105"/>
          <w:sz w:val="21"/>
        </w:rPr>
        <w:t>principles</w:t>
      </w:r>
      <w:r>
        <w:rPr>
          <w:spacing w:val="-10"/>
          <w:w w:val="105"/>
          <w:sz w:val="21"/>
        </w:rPr>
        <w:t> </w:t>
      </w:r>
      <w:r>
        <w:rPr>
          <w:w w:val="105"/>
          <w:sz w:val="21"/>
        </w:rPr>
        <w:t>aimed</w:t>
      </w:r>
      <w:r>
        <w:rPr>
          <w:spacing w:val="-9"/>
          <w:w w:val="105"/>
          <w:sz w:val="21"/>
        </w:rPr>
        <w:t> </w:t>
      </w:r>
      <w:r>
        <w:rPr>
          <w:spacing w:val="-3"/>
          <w:w w:val="105"/>
          <w:sz w:val="21"/>
        </w:rPr>
        <w:t>to</w:t>
      </w:r>
      <w:r>
        <w:rPr>
          <w:spacing w:val="-10"/>
          <w:w w:val="105"/>
          <w:sz w:val="21"/>
        </w:rPr>
        <w:t> </w:t>
      </w:r>
      <w:r>
        <w:rPr>
          <w:spacing w:val="-3"/>
          <w:w w:val="105"/>
          <w:sz w:val="21"/>
        </w:rPr>
        <w:t>ensure</w:t>
      </w:r>
      <w:r>
        <w:rPr>
          <w:spacing w:val="-9"/>
          <w:w w:val="105"/>
          <w:sz w:val="21"/>
        </w:rPr>
        <w:t> </w:t>
      </w:r>
      <w:r>
        <w:rPr>
          <w:spacing w:val="-3"/>
          <w:w w:val="105"/>
          <w:sz w:val="21"/>
        </w:rPr>
        <w:t>that</w:t>
      </w:r>
      <w:r>
        <w:rPr>
          <w:spacing w:val="-10"/>
          <w:w w:val="105"/>
          <w:sz w:val="21"/>
        </w:rPr>
        <w:t> </w:t>
      </w:r>
      <w:r>
        <w:rPr>
          <w:spacing w:val="-7"/>
          <w:w w:val="105"/>
          <w:sz w:val="21"/>
        </w:rPr>
        <w:t>‘a</w:t>
      </w:r>
      <w:r>
        <w:rPr>
          <w:spacing w:val="-9"/>
          <w:w w:val="105"/>
          <w:sz w:val="21"/>
        </w:rPr>
        <w:t> </w:t>
      </w:r>
      <w:r>
        <w:rPr>
          <w:w w:val="105"/>
          <w:sz w:val="21"/>
        </w:rPr>
        <w:t>mentally</w:t>
      </w:r>
      <w:r>
        <w:rPr>
          <w:spacing w:val="-10"/>
          <w:w w:val="105"/>
          <w:sz w:val="21"/>
        </w:rPr>
        <w:t> </w:t>
      </w:r>
      <w:r>
        <w:rPr>
          <w:spacing w:val="-3"/>
          <w:w w:val="105"/>
          <w:sz w:val="21"/>
        </w:rPr>
        <w:t>ill</w:t>
      </w:r>
      <w:r>
        <w:rPr>
          <w:spacing w:val="-9"/>
          <w:w w:val="105"/>
          <w:sz w:val="21"/>
        </w:rPr>
        <w:t> </w:t>
      </w:r>
      <w:r>
        <w:rPr>
          <w:w w:val="105"/>
          <w:sz w:val="21"/>
        </w:rPr>
        <w:t>person</w:t>
      </w:r>
      <w:r>
        <w:rPr>
          <w:spacing w:val="-10"/>
          <w:w w:val="105"/>
          <w:sz w:val="21"/>
        </w:rPr>
        <w:t> </w:t>
      </w:r>
      <w:r>
        <w:rPr>
          <w:w w:val="105"/>
          <w:sz w:val="21"/>
        </w:rPr>
        <w:t>is </w:t>
      </w:r>
      <w:r>
        <w:rPr>
          <w:spacing w:val="-3"/>
          <w:w w:val="105"/>
          <w:sz w:val="21"/>
        </w:rPr>
        <w:t>to have all </w:t>
      </w:r>
      <w:r>
        <w:rPr>
          <w:w w:val="105"/>
          <w:sz w:val="21"/>
        </w:rPr>
        <w:t>the rights of </w:t>
      </w:r>
      <w:r>
        <w:rPr>
          <w:spacing w:val="-3"/>
          <w:w w:val="105"/>
          <w:sz w:val="21"/>
        </w:rPr>
        <w:t>any </w:t>
      </w:r>
      <w:r>
        <w:rPr>
          <w:w w:val="105"/>
          <w:sz w:val="21"/>
        </w:rPr>
        <w:t>other person, and is </w:t>
      </w:r>
      <w:r>
        <w:rPr>
          <w:spacing w:val="-3"/>
          <w:w w:val="105"/>
          <w:sz w:val="21"/>
        </w:rPr>
        <w:t>to </w:t>
      </w:r>
      <w:r>
        <w:rPr>
          <w:w w:val="105"/>
          <w:sz w:val="21"/>
        </w:rPr>
        <w:t>be free </w:t>
      </w:r>
      <w:r>
        <w:rPr>
          <w:spacing w:val="-3"/>
          <w:w w:val="105"/>
          <w:sz w:val="21"/>
        </w:rPr>
        <w:t>from</w:t>
      </w:r>
      <w:r>
        <w:rPr>
          <w:spacing w:val="14"/>
          <w:w w:val="105"/>
          <w:sz w:val="21"/>
        </w:rPr>
        <w:t> </w:t>
      </w:r>
      <w:r>
        <w:rPr>
          <w:spacing w:val="-7"/>
          <w:w w:val="105"/>
          <w:sz w:val="21"/>
        </w:rPr>
        <w:t>discrimination’.</w:t>
      </w:r>
      <w:r>
        <w:rPr>
          <w:spacing w:val="-7"/>
          <w:w w:val="105"/>
          <w:position w:val="7"/>
          <w:sz w:val="12"/>
        </w:rPr>
        <w:t>111</w:t>
      </w:r>
    </w:p>
    <w:p>
      <w:pPr>
        <w:pStyle w:val="ListParagraph"/>
        <w:numPr>
          <w:ilvl w:val="2"/>
          <w:numId w:val="5"/>
        </w:numPr>
        <w:tabs>
          <w:tab w:pos="2721" w:val="left" w:leader="none"/>
          <w:tab w:pos="2722" w:val="left" w:leader="none"/>
        </w:tabs>
        <w:spacing w:line="242" w:lineRule="auto" w:before="123" w:after="0"/>
        <w:ind w:left="2721" w:right="1814" w:hanging="340"/>
        <w:jc w:val="left"/>
        <w:rPr>
          <w:sz w:val="12"/>
        </w:rPr>
      </w:pPr>
      <w:r>
        <w:rPr>
          <w:i/>
          <w:spacing w:val="-3"/>
          <w:w w:val="105"/>
          <w:sz w:val="21"/>
        </w:rPr>
        <w:t>Convention </w:t>
      </w:r>
      <w:r>
        <w:rPr>
          <w:i/>
          <w:w w:val="105"/>
          <w:sz w:val="21"/>
        </w:rPr>
        <w:t>on the Rights </w:t>
      </w:r>
      <w:r>
        <w:rPr>
          <w:i/>
          <w:spacing w:val="-3"/>
          <w:w w:val="105"/>
          <w:sz w:val="21"/>
        </w:rPr>
        <w:t>of </w:t>
      </w:r>
      <w:r>
        <w:rPr>
          <w:i/>
          <w:w w:val="105"/>
          <w:sz w:val="21"/>
        </w:rPr>
        <w:t>the Child</w:t>
      </w:r>
      <w:r>
        <w:rPr>
          <w:w w:val="105"/>
          <w:sz w:val="21"/>
        </w:rPr>
        <w:t>—provides among other rights, protections </w:t>
      </w:r>
      <w:r>
        <w:rPr>
          <w:spacing w:val="-3"/>
          <w:w w:val="105"/>
          <w:sz w:val="21"/>
        </w:rPr>
        <w:t>to children</w:t>
      </w:r>
      <w:r>
        <w:rPr>
          <w:spacing w:val="-7"/>
          <w:w w:val="105"/>
          <w:sz w:val="21"/>
        </w:rPr>
        <w:t> </w:t>
      </w:r>
      <w:r>
        <w:rPr>
          <w:spacing w:val="-3"/>
          <w:w w:val="105"/>
          <w:sz w:val="21"/>
        </w:rPr>
        <w:t>receiving</w:t>
      </w:r>
      <w:r>
        <w:rPr>
          <w:spacing w:val="-7"/>
          <w:w w:val="105"/>
          <w:sz w:val="21"/>
        </w:rPr>
        <w:t> </w:t>
      </w:r>
      <w:r>
        <w:rPr>
          <w:spacing w:val="-3"/>
          <w:w w:val="105"/>
          <w:sz w:val="21"/>
        </w:rPr>
        <w:t>treatment</w:t>
      </w:r>
      <w:r>
        <w:rPr>
          <w:spacing w:val="-6"/>
          <w:w w:val="105"/>
          <w:sz w:val="21"/>
        </w:rPr>
        <w:t> </w:t>
      </w:r>
      <w:r>
        <w:rPr>
          <w:spacing w:val="-3"/>
          <w:w w:val="105"/>
          <w:sz w:val="21"/>
        </w:rPr>
        <w:t>for</w:t>
      </w:r>
      <w:r>
        <w:rPr>
          <w:spacing w:val="-7"/>
          <w:w w:val="105"/>
          <w:sz w:val="21"/>
        </w:rPr>
        <w:t> </w:t>
      </w:r>
      <w:r>
        <w:rPr>
          <w:spacing w:val="-3"/>
          <w:w w:val="105"/>
          <w:sz w:val="21"/>
        </w:rPr>
        <w:t>illness</w:t>
      </w:r>
      <w:r>
        <w:rPr>
          <w:spacing w:val="-7"/>
          <w:w w:val="105"/>
          <w:sz w:val="21"/>
        </w:rPr>
        <w:t> </w:t>
      </w:r>
      <w:r>
        <w:rPr>
          <w:w w:val="105"/>
          <w:sz w:val="21"/>
        </w:rPr>
        <w:t>or</w:t>
      </w:r>
      <w:r>
        <w:rPr>
          <w:spacing w:val="-6"/>
          <w:w w:val="105"/>
          <w:sz w:val="21"/>
        </w:rPr>
        <w:t> </w:t>
      </w:r>
      <w:r>
        <w:rPr>
          <w:w w:val="105"/>
          <w:sz w:val="21"/>
        </w:rPr>
        <w:t>who</w:t>
      </w:r>
      <w:r>
        <w:rPr>
          <w:spacing w:val="-7"/>
          <w:w w:val="105"/>
          <w:sz w:val="21"/>
        </w:rPr>
        <w:t> </w:t>
      </w:r>
      <w:r>
        <w:rPr>
          <w:spacing w:val="-3"/>
          <w:w w:val="105"/>
          <w:sz w:val="21"/>
        </w:rPr>
        <w:t>have</w:t>
      </w:r>
      <w:r>
        <w:rPr>
          <w:spacing w:val="-6"/>
          <w:w w:val="105"/>
          <w:sz w:val="21"/>
        </w:rPr>
        <w:t> </w:t>
      </w:r>
      <w:r>
        <w:rPr>
          <w:w w:val="105"/>
          <w:sz w:val="21"/>
        </w:rPr>
        <w:t>been</w:t>
      </w:r>
      <w:r>
        <w:rPr>
          <w:spacing w:val="-7"/>
          <w:w w:val="105"/>
          <w:sz w:val="21"/>
        </w:rPr>
        <w:t> </w:t>
      </w:r>
      <w:r>
        <w:rPr>
          <w:w w:val="105"/>
          <w:sz w:val="21"/>
        </w:rPr>
        <w:t>deprived</w:t>
      </w:r>
      <w:r>
        <w:rPr>
          <w:spacing w:val="-7"/>
          <w:w w:val="105"/>
          <w:sz w:val="21"/>
        </w:rPr>
        <w:t> </w:t>
      </w:r>
      <w:r>
        <w:rPr>
          <w:w w:val="105"/>
          <w:sz w:val="21"/>
        </w:rPr>
        <w:t>of</w:t>
      </w:r>
      <w:r>
        <w:rPr>
          <w:spacing w:val="-6"/>
          <w:w w:val="105"/>
          <w:sz w:val="21"/>
        </w:rPr>
        <w:t> </w:t>
      </w:r>
      <w:r>
        <w:rPr>
          <w:w w:val="105"/>
          <w:sz w:val="21"/>
        </w:rPr>
        <w:t>their</w:t>
      </w:r>
      <w:r>
        <w:rPr>
          <w:spacing w:val="-7"/>
          <w:w w:val="105"/>
          <w:sz w:val="21"/>
        </w:rPr>
        <w:t> </w:t>
      </w:r>
      <w:r>
        <w:rPr>
          <w:spacing w:val="-5"/>
          <w:w w:val="105"/>
          <w:sz w:val="21"/>
        </w:rPr>
        <w:t>liberty.</w:t>
      </w:r>
      <w:r>
        <w:rPr>
          <w:spacing w:val="-5"/>
          <w:w w:val="105"/>
          <w:position w:val="7"/>
          <w:sz w:val="12"/>
        </w:rPr>
        <w:t>112</w:t>
      </w:r>
    </w:p>
    <w:p>
      <w:pPr>
        <w:pStyle w:val="ListParagraph"/>
        <w:numPr>
          <w:ilvl w:val="2"/>
          <w:numId w:val="5"/>
        </w:numPr>
        <w:tabs>
          <w:tab w:pos="2721" w:val="left" w:leader="none"/>
          <w:tab w:pos="2722" w:val="left" w:leader="none"/>
        </w:tabs>
        <w:spacing w:line="242" w:lineRule="auto" w:before="122" w:after="0"/>
        <w:ind w:left="2721" w:right="1700" w:hanging="340"/>
        <w:jc w:val="left"/>
        <w:rPr>
          <w:sz w:val="21"/>
        </w:rPr>
      </w:pPr>
      <w:r>
        <w:rPr>
          <w:i/>
          <w:w w:val="105"/>
          <w:sz w:val="21"/>
        </w:rPr>
        <w:t>Declaration</w:t>
      </w:r>
      <w:r>
        <w:rPr>
          <w:i/>
          <w:spacing w:val="-6"/>
          <w:w w:val="105"/>
          <w:sz w:val="21"/>
        </w:rPr>
        <w:t> </w:t>
      </w:r>
      <w:r>
        <w:rPr>
          <w:i/>
          <w:w w:val="105"/>
          <w:sz w:val="21"/>
        </w:rPr>
        <w:t>on</w:t>
      </w:r>
      <w:r>
        <w:rPr>
          <w:i/>
          <w:spacing w:val="-5"/>
          <w:w w:val="105"/>
          <w:sz w:val="21"/>
        </w:rPr>
        <w:t> </w:t>
      </w:r>
      <w:r>
        <w:rPr>
          <w:i/>
          <w:w w:val="105"/>
          <w:sz w:val="21"/>
        </w:rPr>
        <w:t>the</w:t>
      </w:r>
      <w:r>
        <w:rPr>
          <w:i/>
          <w:spacing w:val="-5"/>
          <w:w w:val="105"/>
          <w:sz w:val="21"/>
        </w:rPr>
        <w:t> </w:t>
      </w:r>
      <w:r>
        <w:rPr>
          <w:i/>
          <w:w w:val="105"/>
          <w:sz w:val="21"/>
        </w:rPr>
        <w:t>Rights</w:t>
      </w:r>
      <w:r>
        <w:rPr>
          <w:i/>
          <w:spacing w:val="-5"/>
          <w:w w:val="105"/>
          <w:sz w:val="21"/>
        </w:rPr>
        <w:t> </w:t>
      </w:r>
      <w:r>
        <w:rPr>
          <w:i/>
          <w:spacing w:val="-3"/>
          <w:w w:val="105"/>
          <w:sz w:val="21"/>
        </w:rPr>
        <w:t>of</w:t>
      </w:r>
      <w:r>
        <w:rPr>
          <w:i/>
          <w:spacing w:val="-5"/>
          <w:w w:val="105"/>
          <w:sz w:val="21"/>
        </w:rPr>
        <w:t> </w:t>
      </w:r>
      <w:r>
        <w:rPr>
          <w:i/>
          <w:w w:val="105"/>
          <w:sz w:val="21"/>
        </w:rPr>
        <w:t>Disabled</w:t>
      </w:r>
      <w:r>
        <w:rPr>
          <w:i/>
          <w:spacing w:val="-5"/>
          <w:w w:val="105"/>
          <w:sz w:val="21"/>
        </w:rPr>
        <w:t> </w:t>
      </w:r>
      <w:r>
        <w:rPr>
          <w:i/>
          <w:spacing w:val="-3"/>
          <w:w w:val="105"/>
          <w:sz w:val="21"/>
        </w:rPr>
        <w:t>Persons</w:t>
      </w:r>
      <w:r>
        <w:rPr>
          <w:spacing w:val="-3"/>
          <w:w w:val="105"/>
          <w:position w:val="7"/>
          <w:sz w:val="12"/>
        </w:rPr>
        <w:t>113</w:t>
      </w:r>
      <w:r>
        <w:rPr>
          <w:spacing w:val="-3"/>
          <w:w w:val="105"/>
          <w:sz w:val="21"/>
        </w:rPr>
        <w:t>—promotes</w:t>
      </w:r>
      <w:r>
        <w:rPr>
          <w:spacing w:val="-5"/>
          <w:w w:val="105"/>
          <w:sz w:val="21"/>
        </w:rPr>
        <w:t> </w:t>
      </w:r>
      <w:r>
        <w:rPr>
          <w:w w:val="105"/>
          <w:sz w:val="21"/>
        </w:rPr>
        <w:t>the</w:t>
      </w:r>
      <w:r>
        <w:rPr>
          <w:spacing w:val="-5"/>
          <w:w w:val="105"/>
          <w:sz w:val="21"/>
        </w:rPr>
        <w:t> </w:t>
      </w:r>
      <w:r>
        <w:rPr>
          <w:w w:val="105"/>
          <w:sz w:val="21"/>
        </w:rPr>
        <w:t>rights</w:t>
      </w:r>
      <w:r>
        <w:rPr>
          <w:spacing w:val="-6"/>
          <w:w w:val="105"/>
          <w:sz w:val="21"/>
        </w:rPr>
        <w:t> </w:t>
      </w:r>
      <w:r>
        <w:rPr>
          <w:w w:val="105"/>
          <w:sz w:val="21"/>
        </w:rPr>
        <w:t>of</w:t>
      </w:r>
      <w:r>
        <w:rPr>
          <w:spacing w:val="-5"/>
          <w:w w:val="105"/>
          <w:sz w:val="21"/>
        </w:rPr>
        <w:t> </w:t>
      </w:r>
      <w:r>
        <w:rPr>
          <w:w w:val="105"/>
          <w:sz w:val="21"/>
        </w:rPr>
        <w:t>people</w:t>
      </w:r>
      <w:r>
        <w:rPr>
          <w:spacing w:val="-5"/>
          <w:w w:val="105"/>
          <w:sz w:val="21"/>
        </w:rPr>
        <w:t> </w:t>
      </w:r>
      <w:r>
        <w:rPr>
          <w:w w:val="105"/>
          <w:sz w:val="21"/>
        </w:rPr>
        <w:t>with </w:t>
      </w:r>
      <w:r>
        <w:rPr>
          <w:spacing w:val="-3"/>
          <w:w w:val="105"/>
          <w:sz w:val="21"/>
        </w:rPr>
        <w:t>disabilities.</w:t>
      </w:r>
    </w:p>
    <w:p>
      <w:pPr>
        <w:pStyle w:val="ListParagraph"/>
        <w:numPr>
          <w:ilvl w:val="2"/>
          <w:numId w:val="5"/>
        </w:numPr>
        <w:tabs>
          <w:tab w:pos="2721" w:val="left" w:leader="none"/>
          <w:tab w:pos="2722" w:val="left" w:leader="none"/>
        </w:tabs>
        <w:spacing w:line="242" w:lineRule="auto" w:before="122" w:after="0"/>
        <w:ind w:left="2721" w:right="1831" w:hanging="340"/>
        <w:jc w:val="left"/>
        <w:rPr>
          <w:sz w:val="12"/>
        </w:rPr>
      </w:pPr>
      <w:r>
        <w:rPr>
          <w:i/>
          <w:spacing w:val="-3"/>
          <w:w w:val="105"/>
          <w:sz w:val="21"/>
        </w:rPr>
        <w:t>Standard Minimum </w:t>
      </w:r>
      <w:r>
        <w:rPr>
          <w:i/>
          <w:w w:val="105"/>
          <w:sz w:val="21"/>
        </w:rPr>
        <w:t>Rules for the </w:t>
      </w:r>
      <w:r>
        <w:rPr>
          <w:i/>
          <w:spacing w:val="-4"/>
          <w:w w:val="105"/>
          <w:sz w:val="21"/>
        </w:rPr>
        <w:t>Treatment </w:t>
      </w:r>
      <w:r>
        <w:rPr>
          <w:i/>
          <w:spacing w:val="-3"/>
          <w:w w:val="105"/>
          <w:sz w:val="21"/>
        </w:rPr>
        <w:t>of </w:t>
      </w:r>
      <w:r>
        <w:rPr>
          <w:i/>
          <w:w w:val="105"/>
          <w:sz w:val="21"/>
        </w:rPr>
        <w:t>Prisoners</w:t>
      </w:r>
      <w:r>
        <w:rPr>
          <w:w w:val="105"/>
          <w:sz w:val="21"/>
        </w:rPr>
        <w:t>—provide </w:t>
      </w:r>
      <w:r>
        <w:rPr>
          <w:spacing w:val="-3"/>
          <w:w w:val="105"/>
          <w:sz w:val="21"/>
        </w:rPr>
        <w:t>guidance </w:t>
      </w:r>
      <w:r>
        <w:rPr>
          <w:w w:val="105"/>
          <w:sz w:val="21"/>
        </w:rPr>
        <w:t>as </w:t>
      </w:r>
      <w:r>
        <w:rPr>
          <w:spacing w:val="-3"/>
          <w:w w:val="105"/>
          <w:sz w:val="21"/>
        </w:rPr>
        <w:t>to ‘what </w:t>
      </w:r>
      <w:r>
        <w:rPr>
          <w:w w:val="105"/>
          <w:sz w:val="21"/>
        </w:rPr>
        <w:t>is </w:t>
      </w:r>
      <w:r>
        <w:rPr>
          <w:spacing w:val="-3"/>
          <w:w w:val="105"/>
          <w:sz w:val="21"/>
        </w:rPr>
        <w:t>generally accepted </w:t>
      </w:r>
      <w:r>
        <w:rPr>
          <w:w w:val="105"/>
          <w:sz w:val="21"/>
        </w:rPr>
        <w:t>as being good </w:t>
      </w:r>
      <w:r>
        <w:rPr>
          <w:spacing w:val="-3"/>
          <w:w w:val="105"/>
          <w:sz w:val="21"/>
        </w:rPr>
        <w:t>principle </w:t>
      </w:r>
      <w:r>
        <w:rPr>
          <w:w w:val="105"/>
          <w:sz w:val="21"/>
        </w:rPr>
        <w:t>and practice in the </w:t>
      </w:r>
      <w:r>
        <w:rPr>
          <w:spacing w:val="-3"/>
          <w:w w:val="105"/>
          <w:sz w:val="21"/>
        </w:rPr>
        <w:t>treatment </w:t>
      </w:r>
      <w:r>
        <w:rPr>
          <w:w w:val="105"/>
          <w:sz w:val="21"/>
        </w:rPr>
        <w:t>of prisoners and the </w:t>
      </w:r>
      <w:r>
        <w:rPr>
          <w:spacing w:val="-3"/>
          <w:w w:val="105"/>
          <w:sz w:val="21"/>
        </w:rPr>
        <w:t>management </w:t>
      </w:r>
      <w:r>
        <w:rPr>
          <w:w w:val="105"/>
          <w:sz w:val="21"/>
        </w:rPr>
        <w:t>of</w:t>
      </w:r>
      <w:r>
        <w:rPr>
          <w:spacing w:val="26"/>
          <w:w w:val="105"/>
          <w:sz w:val="21"/>
        </w:rPr>
        <w:t> </w:t>
      </w:r>
      <w:r>
        <w:rPr>
          <w:spacing w:val="-6"/>
          <w:w w:val="105"/>
          <w:sz w:val="21"/>
        </w:rPr>
        <w:t>institutions’.</w:t>
      </w:r>
      <w:r>
        <w:rPr>
          <w:spacing w:val="-6"/>
          <w:w w:val="105"/>
          <w:position w:val="7"/>
          <w:sz w:val="12"/>
        </w:rPr>
        <w:t>114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440;mso-wrap-distance-left:0;mso-wrap-distance-right:0" from="79.370003pt,11.030951pt" to="515.905003pt,11.030951pt" stroked="true" strokeweight="1.417pt" strokecolor="#e5edf1">
            <v:stroke dashstyle="solid"/>
            <w10:wrap type="topAndBottom"/>
          </v:line>
        </w:pict>
      </w:r>
    </w:p>
    <w:p>
      <w:pPr>
        <w:pStyle w:val="ListParagraph"/>
        <w:numPr>
          <w:ilvl w:val="0"/>
          <w:numId w:val="16"/>
        </w:numPr>
        <w:tabs>
          <w:tab w:pos="2380" w:val="left" w:leader="none"/>
          <w:tab w:pos="2382" w:val="left" w:leader="none"/>
        </w:tabs>
        <w:spacing w:line="240" w:lineRule="auto" w:before="112" w:after="0"/>
        <w:ind w:left="2381" w:right="1775" w:hanging="794"/>
        <w:jc w:val="left"/>
        <w:rPr>
          <w:sz w:val="13"/>
        </w:rPr>
      </w:pPr>
      <w:r>
        <w:rPr>
          <w:i/>
          <w:w w:val="105"/>
          <w:sz w:val="13"/>
        </w:rPr>
        <w:t>International Covenant on Civil and Political Rights</w:t>
      </w:r>
      <w:r>
        <w:rPr>
          <w:w w:val="105"/>
          <w:sz w:val="13"/>
        </w:rPr>
        <w:t>, opened for signature </w:t>
      </w:r>
      <w:r>
        <w:rPr>
          <w:spacing w:val="-3"/>
          <w:w w:val="105"/>
          <w:sz w:val="13"/>
        </w:rPr>
        <w:t>19 </w:t>
      </w:r>
      <w:r>
        <w:rPr>
          <w:w w:val="105"/>
          <w:sz w:val="13"/>
        </w:rPr>
        <w:t>December 1966, 999 </w:t>
      </w:r>
      <w:r>
        <w:rPr>
          <w:spacing w:val="2"/>
          <w:w w:val="105"/>
          <w:sz w:val="13"/>
        </w:rPr>
        <w:t>UNTS </w:t>
      </w:r>
      <w:r>
        <w:rPr>
          <w:spacing w:val="-4"/>
          <w:w w:val="105"/>
          <w:sz w:val="13"/>
        </w:rPr>
        <w:t>171 </w:t>
      </w:r>
      <w:r>
        <w:rPr>
          <w:w w:val="105"/>
          <w:sz w:val="13"/>
        </w:rPr>
        <w:t>(entered into force 23 March 1976).</w:t>
      </w:r>
    </w:p>
    <w:p>
      <w:pPr>
        <w:pStyle w:val="ListParagraph"/>
        <w:numPr>
          <w:ilvl w:val="0"/>
          <w:numId w:val="16"/>
        </w:numPr>
        <w:tabs>
          <w:tab w:pos="2380" w:val="left" w:leader="none"/>
          <w:tab w:pos="2382" w:val="left" w:leader="none"/>
        </w:tabs>
        <w:spacing w:line="240" w:lineRule="auto" w:before="3" w:after="0"/>
        <w:ind w:left="2381" w:right="1811" w:hanging="794"/>
        <w:jc w:val="left"/>
        <w:rPr>
          <w:sz w:val="13"/>
        </w:rPr>
      </w:pPr>
      <w:r>
        <w:rPr>
          <w:i/>
          <w:w w:val="105"/>
          <w:sz w:val="13"/>
        </w:rPr>
        <w:t>Convention of the Rights of Persons with Disabilities</w:t>
      </w:r>
      <w:r>
        <w:rPr>
          <w:w w:val="105"/>
          <w:sz w:val="13"/>
        </w:rPr>
        <w:t>, opened for signature 30 March 2007, GA Res 61/106, UN GAOR, 61st sess, UN Doc </w:t>
      </w:r>
      <w:r>
        <w:rPr>
          <w:spacing w:val="3"/>
          <w:w w:val="105"/>
          <w:sz w:val="13"/>
        </w:rPr>
        <w:t>A/61/49 </w:t>
      </w:r>
      <w:r>
        <w:rPr>
          <w:w w:val="105"/>
          <w:sz w:val="13"/>
        </w:rPr>
        <w:t>(entered into force 3 May</w:t>
      </w:r>
      <w:r>
        <w:rPr>
          <w:spacing w:val="23"/>
          <w:w w:val="105"/>
          <w:sz w:val="13"/>
        </w:rPr>
        <w:t> </w:t>
      </w:r>
      <w:r>
        <w:rPr>
          <w:spacing w:val="3"/>
          <w:w w:val="105"/>
          <w:sz w:val="13"/>
        </w:rPr>
        <w:t>2008).</w:t>
      </w:r>
    </w:p>
    <w:p>
      <w:pPr>
        <w:pStyle w:val="ListParagraph"/>
        <w:numPr>
          <w:ilvl w:val="0"/>
          <w:numId w:val="16"/>
        </w:numPr>
        <w:tabs>
          <w:tab w:pos="2380" w:val="left" w:leader="none"/>
          <w:tab w:pos="2382" w:val="left" w:leader="none"/>
        </w:tabs>
        <w:spacing w:line="240" w:lineRule="auto" w:before="2" w:after="0"/>
        <w:ind w:left="2381" w:right="1811" w:hanging="794"/>
        <w:jc w:val="left"/>
        <w:rPr>
          <w:sz w:val="13"/>
        </w:rPr>
      </w:pPr>
      <w:r>
        <w:rPr>
          <w:i/>
          <w:w w:val="105"/>
          <w:sz w:val="13"/>
        </w:rPr>
        <w:t>Convention of the Rights of Persons with Disabilities</w:t>
      </w:r>
      <w:r>
        <w:rPr>
          <w:w w:val="105"/>
          <w:sz w:val="13"/>
        </w:rPr>
        <w:t>, opened for signature 30 March 2007, GA Res 61/106, UN GAOR, 61st sess, UN Doc </w:t>
      </w:r>
      <w:r>
        <w:rPr>
          <w:spacing w:val="3"/>
          <w:w w:val="105"/>
          <w:sz w:val="13"/>
        </w:rPr>
        <w:t>A/61/49 </w:t>
      </w:r>
      <w:r>
        <w:rPr>
          <w:w w:val="105"/>
          <w:sz w:val="13"/>
        </w:rPr>
        <w:t>(entered into force 3 May </w:t>
      </w:r>
      <w:r>
        <w:rPr>
          <w:spacing w:val="2"/>
          <w:w w:val="105"/>
          <w:sz w:val="13"/>
        </w:rPr>
        <w:t>2008) </w:t>
      </w:r>
      <w:r>
        <w:rPr>
          <w:w w:val="105"/>
          <w:sz w:val="13"/>
        </w:rPr>
        <w:t>art</w:t>
      </w:r>
      <w:r>
        <w:rPr>
          <w:spacing w:val="30"/>
          <w:w w:val="105"/>
          <w:sz w:val="13"/>
        </w:rPr>
        <w:t> </w:t>
      </w:r>
      <w:r>
        <w:rPr>
          <w:w w:val="105"/>
          <w:sz w:val="13"/>
        </w:rPr>
        <w:t>8.</w:t>
      </w:r>
    </w:p>
    <w:p>
      <w:pPr>
        <w:pStyle w:val="ListParagraph"/>
        <w:numPr>
          <w:ilvl w:val="0"/>
          <w:numId w:val="16"/>
        </w:numPr>
        <w:tabs>
          <w:tab w:pos="2380" w:val="left" w:leader="none"/>
          <w:tab w:pos="2382" w:val="left" w:leader="none"/>
        </w:tabs>
        <w:spacing w:line="240" w:lineRule="auto" w:before="3" w:after="0"/>
        <w:ind w:left="2381" w:right="1860" w:hanging="794"/>
        <w:jc w:val="left"/>
        <w:rPr>
          <w:sz w:val="13"/>
        </w:rPr>
      </w:pPr>
      <w:r>
        <w:rPr>
          <w:i/>
          <w:sz w:val="13"/>
        </w:rPr>
        <w:t>Principles for the Protection of Persons with Mental Illness and for the Improvement of Mental Health Care</w:t>
      </w:r>
      <w:r>
        <w:rPr>
          <w:sz w:val="13"/>
        </w:rPr>
        <w:t>,  GA  Res  </w:t>
      </w:r>
      <w:r>
        <w:rPr>
          <w:spacing w:val="-5"/>
          <w:sz w:val="13"/>
        </w:rPr>
        <w:t>119,  </w:t>
      </w:r>
      <w:r>
        <w:rPr>
          <w:sz w:val="13"/>
        </w:rPr>
        <w:t>UN  GAOR,  46th     sess, </w:t>
      </w:r>
      <w:r>
        <w:rPr>
          <w:spacing w:val="2"/>
          <w:sz w:val="13"/>
        </w:rPr>
        <w:t>A/RES/46/119, </w:t>
      </w:r>
      <w:r>
        <w:rPr>
          <w:sz w:val="13"/>
        </w:rPr>
        <w:t>75th plen mtg </w:t>
      </w:r>
      <w:r>
        <w:rPr>
          <w:spacing w:val="-3"/>
          <w:sz w:val="13"/>
        </w:rPr>
        <w:t>(17 </w:t>
      </w:r>
      <w:r>
        <w:rPr>
          <w:sz w:val="13"/>
        </w:rPr>
        <w:t>December</w:t>
      </w:r>
      <w:r>
        <w:rPr>
          <w:spacing w:val="23"/>
          <w:sz w:val="13"/>
        </w:rPr>
        <w:t> </w:t>
      </w:r>
      <w:r>
        <w:rPr>
          <w:sz w:val="13"/>
        </w:rPr>
        <w:t>1991).</w:t>
      </w:r>
    </w:p>
    <w:p>
      <w:pPr>
        <w:pStyle w:val="ListParagraph"/>
        <w:numPr>
          <w:ilvl w:val="0"/>
          <w:numId w:val="16"/>
        </w:numPr>
        <w:tabs>
          <w:tab w:pos="2380" w:val="left" w:leader="none"/>
          <w:tab w:pos="2382" w:val="left" w:leader="none"/>
        </w:tabs>
        <w:spacing w:line="240" w:lineRule="auto" w:before="3" w:after="0"/>
        <w:ind w:left="2381" w:right="1875" w:hanging="794"/>
        <w:jc w:val="left"/>
        <w:rPr>
          <w:sz w:val="13"/>
        </w:rPr>
      </w:pPr>
      <w:r>
        <w:rPr>
          <w:w w:val="105"/>
          <w:sz w:val="13"/>
        </w:rPr>
        <w:t>National Inquiry Concerning the Human Rights of People with a Mental Illness, </w:t>
      </w:r>
      <w:r>
        <w:rPr>
          <w:i/>
          <w:w w:val="105"/>
          <w:sz w:val="13"/>
        </w:rPr>
        <w:t>Human Rights and Mental Illness: Report of the National </w:t>
      </w:r>
      <w:r>
        <w:rPr>
          <w:i/>
          <w:w w:val="105"/>
          <w:sz w:val="13"/>
        </w:rPr>
        <w:t>Inquiry</w:t>
      </w:r>
      <w:r>
        <w:rPr>
          <w:i/>
          <w:spacing w:val="3"/>
          <w:w w:val="105"/>
          <w:sz w:val="13"/>
        </w:rPr>
        <w:t> </w:t>
      </w:r>
      <w:r>
        <w:rPr>
          <w:i/>
          <w:w w:val="105"/>
          <w:sz w:val="13"/>
        </w:rPr>
        <w:t>into</w:t>
      </w:r>
      <w:r>
        <w:rPr>
          <w:i/>
          <w:spacing w:val="4"/>
          <w:w w:val="105"/>
          <w:sz w:val="13"/>
        </w:rPr>
        <w:t> </w:t>
      </w:r>
      <w:r>
        <w:rPr>
          <w:i/>
          <w:w w:val="105"/>
          <w:sz w:val="13"/>
        </w:rPr>
        <w:t>Human</w:t>
      </w:r>
      <w:r>
        <w:rPr>
          <w:i/>
          <w:spacing w:val="4"/>
          <w:w w:val="105"/>
          <w:sz w:val="13"/>
        </w:rPr>
        <w:t> </w:t>
      </w:r>
      <w:r>
        <w:rPr>
          <w:i/>
          <w:w w:val="105"/>
          <w:sz w:val="13"/>
        </w:rPr>
        <w:t>Rights</w:t>
      </w:r>
      <w:r>
        <w:rPr>
          <w:i/>
          <w:spacing w:val="4"/>
          <w:w w:val="105"/>
          <w:sz w:val="13"/>
        </w:rPr>
        <w:t> </w:t>
      </w:r>
      <w:r>
        <w:rPr>
          <w:i/>
          <w:w w:val="105"/>
          <w:sz w:val="13"/>
        </w:rPr>
        <w:t>of</w:t>
      </w:r>
      <w:r>
        <w:rPr>
          <w:i/>
          <w:spacing w:val="4"/>
          <w:w w:val="105"/>
          <w:sz w:val="13"/>
        </w:rPr>
        <w:t> </w:t>
      </w:r>
      <w:r>
        <w:rPr>
          <w:i/>
          <w:w w:val="105"/>
          <w:sz w:val="13"/>
        </w:rPr>
        <w:t>People</w:t>
      </w:r>
      <w:r>
        <w:rPr>
          <w:i/>
          <w:spacing w:val="4"/>
          <w:w w:val="105"/>
          <w:sz w:val="13"/>
        </w:rPr>
        <w:t> </w:t>
      </w:r>
      <w:r>
        <w:rPr>
          <w:i/>
          <w:w w:val="105"/>
          <w:sz w:val="13"/>
        </w:rPr>
        <w:t>with</w:t>
      </w:r>
      <w:r>
        <w:rPr>
          <w:i/>
          <w:spacing w:val="3"/>
          <w:w w:val="105"/>
          <w:sz w:val="13"/>
        </w:rPr>
        <w:t> </w:t>
      </w:r>
      <w:r>
        <w:rPr>
          <w:i/>
          <w:w w:val="105"/>
          <w:sz w:val="13"/>
        </w:rPr>
        <w:t>Mental</w:t>
      </w:r>
      <w:r>
        <w:rPr>
          <w:i/>
          <w:spacing w:val="4"/>
          <w:w w:val="105"/>
          <w:sz w:val="13"/>
        </w:rPr>
        <w:t> </w:t>
      </w:r>
      <w:r>
        <w:rPr>
          <w:i/>
          <w:w w:val="105"/>
          <w:sz w:val="13"/>
        </w:rPr>
        <w:t>Illness/Human</w:t>
      </w:r>
      <w:r>
        <w:rPr>
          <w:i/>
          <w:spacing w:val="4"/>
          <w:w w:val="105"/>
          <w:sz w:val="13"/>
        </w:rPr>
        <w:t> </w:t>
      </w:r>
      <w:r>
        <w:rPr>
          <w:i/>
          <w:w w:val="105"/>
          <w:sz w:val="13"/>
        </w:rPr>
        <w:t>Rights</w:t>
      </w:r>
      <w:r>
        <w:rPr>
          <w:i/>
          <w:spacing w:val="4"/>
          <w:w w:val="105"/>
          <w:sz w:val="13"/>
        </w:rPr>
        <w:t> </w:t>
      </w:r>
      <w:r>
        <w:rPr>
          <w:i/>
          <w:w w:val="105"/>
          <w:sz w:val="13"/>
        </w:rPr>
        <w:t>and</w:t>
      </w:r>
      <w:r>
        <w:rPr>
          <w:i/>
          <w:spacing w:val="4"/>
          <w:w w:val="105"/>
          <w:sz w:val="13"/>
        </w:rPr>
        <w:t> </w:t>
      </w:r>
      <w:r>
        <w:rPr>
          <w:i/>
          <w:w w:val="105"/>
          <w:sz w:val="13"/>
        </w:rPr>
        <w:t>Equal</w:t>
      </w:r>
      <w:r>
        <w:rPr>
          <w:i/>
          <w:spacing w:val="4"/>
          <w:w w:val="105"/>
          <w:sz w:val="13"/>
        </w:rPr>
        <w:t> </w:t>
      </w:r>
      <w:r>
        <w:rPr>
          <w:i/>
          <w:w w:val="105"/>
          <w:sz w:val="13"/>
        </w:rPr>
        <w:t>Opportunity</w:t>
      </w:r>
      <w:r>
        <w:rPr>
          <w:i/>
          <w:spacing w:val="3"/>
          <w:w w:val="105"/>
          <w:sz w:val="13"/>
        </w:rPr>
        <w:t> </w:t>
      </w:r>
      <w:r>
        <w:rPr>
          <w:i/>
          <w:w w:val="105"/>
          <w:sz w:val="13"/>
        </w:rPr>
        <w:t>Commission</w:t>
      </w:r>
      <w:r>
        <w:rPr>
          <w:i/>
          <w:spacing w:val="5"/>
          <w:w w:val="105"/>
          <w:sz w:val="13"/>
        </w:rPr>
        <w:t> </w:t>
      </w:r>
      <w:r>
        <w:rPr>
          <w:w w:val="105"/>
          <w:sz w:val="13"/>
        </w:rPr>
        <w:t>(1993)</w:t>
      </w:r>
      <w:r>
        <w:rPr>
          <w:spacing w:val="5"/>
          <w:w w:val="105"/>
          <w:sz w:val="13"/>
        </w:rPr>
        <w:t> </w:t>
      </w:r>
      <w:r>
        <w:rPr>
          <w:spacing w:val="-3"/>
          <w:w w:val="105"/>
          <w:sz w:val="13"/>
        </w:rPr>
        <w:t>21.</w:t>
      </w:r>
    </w:p>
    <w:p>
      <w:pPr>
        <w:pStyle w:val="ListParagraph"/>
        <w:numPr>
          <w:ilvl w:val="0"/>
          <w:numId w:val="16"/>
        </w:numPr>
        <w:tabs>
          <w:tab w:pos="2380" w:val="left" w:leader="none"/>
          <w:tab w:pos="2382" w:val="left" w:leader="none"/>
        </w:tabs>
        <w:spacing w:line="240" w:lineRule="auto" w:before="2" w:after="0"/>
        <w:ind w:left="2381" w:right="0" w:hanging="794"/>
        <w:jc w:val="left"/>
        <w:rPr>
          <w:sz w:val="13"/>
        </w:rPr>
      </w:pPr>
      <w:r>
        <w:rPr>
          <w:i/>
          <w:w w:val="105"/>
          <w:sz w:val="13"/>
        </w:rPr>
        <w:t>Convention</w:t>
      </w:r>
      <w:r>
        <w:rPr>
          <w:i/>
          <w:spacing w:val="4"/>
          <w:w w:val="105"/>
          <w:sz w:val="13"/>
        </w:rPr>
        <w:t> </w:t>
      </w:r>
      <w:r>
        <w:rPr>
          <w:i/>
          <w:w w:val="105"/>
          <w:sz w:val="13"/>
        </w:rPr>
        <w:t>on</w:t>
      </w:r>
      <w:r>
        <w:rPr>
          <w:i/>
          <w:spacing w:val="4"/>
          <w:w w:val="105"/>
          <w:sz w:val="13"/>
        </w:rPr>
        <w:t> </w:t>
      </w:r>
      <w:r>
        <w:rPr>
          <w:i/>
          <w:w w:val="105"/>
          <w:sz w:val="13"/>
        </w:rPr>
        <w:t>the</w:t>
      </w:r>
      <w:r>
        <w:rPr>
          <w:i/>
          <w:spacing w:val="4"/>
          <w:w w:val="105"/>
          <w:sz w:val="13"/>
        </w:rPr>
        <w:t> </w:t>
      </w:r>
      <w:r>
        <w:rPr>
          <w:i/>
          <w:w w:val="105"/>
          <w:sz w:val="13"/>
        </w:rPr>
        <w:t>Rights</w:t>
      </w:r>
      <w:r>
        <w:rPr>
          <w:i/>
          <w:spacing w:val="4"/>
          <w:w w:val="105"/>
          <w:sz w:val="13"/>
        </w:rPr>
        <w:t> </w:t>
      </w:r>
      <w:r>
        <w:rPr>
          <w:i/>
          <w:w w:val="105"/>
          <w:sz w:val="13"/>
        </w:rPr>
        <w:t>of</w:t>
      </w:r>
      <w:r>
        <w:rPr>
          <w:i/>
          <w:spacing w:val="4"/>
          <w:w w:val="105"/>
          <w:sz w:val="13"/>
        </w:rPr>
        <w:t> </w:t>
      </w:r>
      <w:r>
        <w:rPr>
          <w:i/>
          <w:w w:val="105"/>
          <w:sz w:val="13"/>
        </w:rPr>
        <w:t>the</w:t>
      </w:r>
      <w:r>
        <w:rPr>
          <w:i/>
          <w:spacing w:val="5"/>
          <w:w w:val="105"/>
          <w:sz w:val="13"/>
        </w:rPr>
        <w:t> </w:t>
      </w:r>
      <w:r>
        <w:rPr>
          <w:i/>
          <w:w w:val="105"/>
          <w:sz w:val="13"/>
        </w:rPr>
        <w:t>Child</w:t>
      </w:r>
      <w:r>
        <w:rPr>
          <w:w w:val="105"/>
          <w:sz w:val="13"/>
        </w:rPr>
        <w:t>,</w:t>
      </w:r>
      <w:r>
        <w:rPr>
          <w:spacing w:val="5"/>
          <w:w w:val="105"/>
          <w:sz w:val="13"/>
        </w:rPr>
        <w:t> </w:t>
      </w:r>
      <w:r>
        <w:rPr>
          <w:w w:val="105"/>
          <w:sz w:val="13"/>
        </w:rPr>
        <w:t>opened</w:t>
      </w:r>
      <w:r>
        <w:rPr>
          <w:spacing w:val="5"/>
          <w:w w:val="105"/>
          <w:sz w:val="13"/>
        </w:rPr>
        <w:t> </w:t>
      </w:r>
      <w:r>
        <w:rPr>
          <w:w w:val="105"/>
          <w:sz w:val="13"/>
        </w:rPr>
        <w:t>for</w:t>
      </w:r>
      <w:r>
        <w:rPr>
          <w:spacing w:val="5"/>
          <w:w w:val="105"/>
          <w:sz w:val="13"/>
        </w:rPr>
        <w:t> </w:t>
      </w:r>
      <w:r>
        <w:rPr>
          <w:w w:val="105"/>
          <w:sz w:val="13"/>
        </w:rPr>
        <w:t>signature</w:t>
      </w:r>
      <w:r>
        <w:rPr>
          <w:spacing w:val="5"/>
          <w:w w:val="105"/>
          <w:sz w:val="13"/>
        </w:rPr>
        <w:t> </w:t>
      </w:r>
      <w:r>
        <w:rPr>
          <w:w w:val="105"/>
          <w:sz w:val="13"/>
        </w:rPr>
        <w:t>20</w:t>
      </w:r>
      <w:r>
        <w:rPr>
          <w:spacing w:val="6"/>
          <w:w w:val="105"/>
          <w:sz w:val="13"/>
        </w:rPr>
        <w:t> </w:t>
      </w:r>
      <w:r>
        <w:rPr>
          <w:w w:val="105"/>
          <w:sz w:val="13"/>
        </w:rPr>
        <w:t>November</w:t>
      </w:r>
      <w:r>
        <w:rPr>
          <w:spacing w:val="5"/>
          <w:w w:val="105"/>
          <w:sz w:val="13"/>
        </w:rPr>
        <w:t> </w:t>
      </w:r>
      <w:r>
        <w:rPr>
          <w:w w:val="105"/>
          <w:sz w:val="13"/>
        </w:rPr>
        <w:t>1989,</w:t>
      </w:r>
      <w:r>
        <w:rPr>
          <w:spacing w:val="5"/>
          <w:w w:val="105"/>
          <w:sz w:val="13"/>
        </w:rPr>
        <w:t> </w:t>
      </w:r>
      <w:r>
        <w:rPr>
          <w:w w:val="105"/>
          <w:sz w:val="13"/>
        </w:rPr>
        <w:t>1577</w:t>
      </w:r>
      <w:r>
        <w:rPr>
          <w:spacing w:val="5"/>
          <w:w w:val="105"/>
          <w:sz w:val="13"/>
        </w:rPr>
        <w:t> </w:t>
      </w:r>
      <w:r>
        <w:rPr>
          <w:spacing w:val="2"/>
          <w:w w:val="105"/>
          <w:sz w:val="13"/>
        </w:rPr>
        <w:t>UNTS</w:t>
      </w:r>
      <w:r>
        <w:rPr>
          <w:spacing w:val="5"/>
          <w:w w:val="105"/>
          <w:sz w:val="13"/>
        </w:rPr>
        <w:t> </w:t>
      </w:r>
      <w:r>
        <w:rPr>
          <w:w w:val="105"/>
          <w:sz w:val="13"/>
        </w:rPr>
        <w:t>3</w:t>
      </w:r>
      <w:r>
        <w:rPr>
          <w:spacing w:val="6"/>
          <w:w w:val="105"/>
          <w:sz w:val="13"/>
        </w:rPr>
        <w:t> </w:t>
      </w:r>
      <w:r>
        <w:rPr>
          <w:w w:val="105"/>
          <w:sz w:val="13"/>
        </w:rPr>
        <w:t>(entered</w:t>
      </w:r>
      <w:r>
        <w:rPr>
          <w:spacing w:val="5"/>
          <w:w w:val="105"/>
          <w:sz w:val="13"/>
        </w:rPr>
        <w:t> </w:t>
      </w:r>
      <w:r>
        <w:rPr>
          <w:w w:val="105"/>
          <w:sz w:val="13"/>
        </w:rPr>
        <w:t>into</w:t>
      </w:r>
      <w:r>
        <w:rPr>
          <w:spacing w:val="5"/>
          <w:w w:val="105"/>
          <w:sz w:val="13"/>
        </w:rPr>
        <w:t> </w:t>
      </w:r>
      <w:r>
        <w:rPr>
          <w:w w:val="105"/>
          <w:sz w:val="13"/>
        </w:rPr>
        <w:t>force</w:t>
      </w:r>
      <w:r>
        <w:rPr>
          <w:spacing w:val="5"/>
          <w:w w:val="105"/>
          <w:sz w:val="13"/>
        </w:rPr>
        <w:t> </w:t>
      </w:r>
      <w:r>
        <w:rPr>
          <w:w w:val="105"/>
          <w:sz w:val="13"/>
        </w:rPr>
        <w:t>2</w:t>
      </w:r>
      <w:r>
        <w:rPr>
          <w:spacing w:val="5"/>
          <w:w w:val="105"/>
          <w:sz w:val="13"/>
        </w:rPr>
        <w:t> </w:t>
      </w:r>
      <w:r>
        <w:rPr>
          <w:w w:val="105"/>
          <w:sz w:val="13"/>
        </w:rPr>
        <w:t>September</w:t>
      </w:r>
      <w:r>
        <w:rPr>
          <w:spacing w:val="6"/>
          <w:w w:val="105"/>
          <w:sz w:val="13"/>
        </w:rPr>
        <w:t> </w:t>
      </w:r>
      <w:r>
        <w:rPr>
          <w:spacing w:val="2"/>
          <w:w w:val="105"/>
          <w:sz w:val="13"/>
        </w:rPr>
        <w:t>1990).</w:t>
      </w:r>
    </w:p>
    <w:p>
      <w:pPr>
        <w:pStyle w:val="ListParagraph"/>
        <w:numPr>
          <w:ilvl w:val="0"/>
          <w:numId w:val="16"/>
        </w:numPr>
        <w:tabs>
          <w:tab w:pos="2380" w:val="left" w:leader="none"/>
          <w:tab w:pos="2382" w:val="left" w:leader="none"/>
        </w:tabs>
        <w:spacing w:line="240" w:lineRule="auto" w:before="2" w:after="0"/>
        <w:ind w:left="2381" w:right="0" w:hanging="794"/>
        <w:jc w:val="left"/>
        <w:rPr>
          <w:sz w:val="13"/>
        </w:rPr>
      </w:pPr>
      <w:r>
        <w:rPr>
          <w:i/>
          <w:w w:val="105"/>
          <w:sz w:val="13"/>
        </w:rPr>
        <w:t>Declaration</w:t>
      </w:r>
      <w:r>
        <w:rPr>
          <w:i/>
          <w:spacing w:val="4"/>
          <w:w w:val="105"/>
          <w:sz w:val="13"/>
        </w:rPr>
        <w:t> </w:t>
      </w:r>
      <w:r>
        <w:rPr>
          <w:i/>
          <w:w w:val="105"/>
          <w:sz w:val="13"/>
        </w:rPr>
        <w:t>on</w:t>
      </w:r>
      <w:r>
        <w:rPr>
          <w:i/>
          <w:spacing w:val="4"/>
          <w:w w:val="105"/>
          <w:sz w:val="13"/>
        </w:rPr>
        <w:t> </w:t>
      </w:r>
      <w:r>
        <w:rPr>
          <w:i/>
          <w:w w:val="105"/>
          <w:sz w:val="13"/>
        </w:rPr>
        <w:t>the</w:t>
      </w:r>
      <w:r>
        <w:rPr>
          <w:i/>
          <w:spacing w:val="4"/>
          <w:w w:val="105"/>
          <w:sz w:val="13"/>
        </w:rPr>
        <w:t> </w:t>
      </w:r>
      <w:r>
        <w:rPr>
          <w:i/>
          <w:w w:val="105"/>
          <w:sz w:val="13"/>
        </w:rPr>
        <w:t>Rights</w:t>
      </w:r>
      <w:r>
        <w:rPr>
          <w:i/>
          <w:spacing w:val="4"/>
          <w:w w:val="105"/>
          <w:sz w:val="13"/>
        </w:rPr>
        <w:t> </w:t>
      </w:r>
      <w:r>
        <w:rPr>
          <w:i/>
          <w:w w:val="105"/>
          <w:sz w:val="13"/>
        </w:rPr>
        <w:t>of</w:t>
      </w:r>
      <w:r>
        <w:rPr>
          <w:i/>
          <w:spacing w:val="4"/>
          <w:w w:val="105"/>
          <w:sz w:val="13"/>
        </w:rPr>
        <w:t> </w:t>
      </w:r>
      <w:r>
        <w:rPr>
          <w:i/>
          <w:w w:val="105"/>
          <w:sz w:val="13"/>
        </w:rPr>
        <w:t>Disabled</w:t>
      </w:r>
      <w:r>
        <w:rPr>
          <w:i/>
          <w:spacing w:val="4"/>
          <w:w w:val="105"/>
          <w:sz w:val="13"/>
        </w:rPr>
        <w:t> </w:t>
      </w:r>
      <w:r>
        <w:rPr>
          <w:i/>
          <w:w w:val="105"/>
          <w:sz w:val="13"/>
        </w:rPr>
        <w:t>Persons</w:t>
      </w:r>
      <w:r>
        <w:rPr>
          <w:w w:val="105"/>
          <w:sz w:val="13"/>
        </w:rPr>
        <w:t>,</w:t>
      </w:r>
      <w:r>
        <w:rPr>
          <w:spacing w:val="5"/>
          <w:w w:val="105"/>
          <w:sz w:val="13"/>
        </w:rPr>
        <w:t> </w:t>
      </w:r>
      <w:r>
        <w:rPr>
          <w:w w:val="105"/>
          <w:sz w:val="13"/>
        </w:rPr>
        <w:t>GA</w:t>
      </w:r>
      <w:r>
        <w:rPr>
          <w:spacing w:val="5"/>
          <w:w w:val="105"/>
          <w:sz w:val="13"/>
        </w:rPr>
        <w:t> </w:t>
      </w:r>
      <w:r>
        <w:rPr>
          <w:w w:val="105"/>
          <w:sz w:val="13"/>
        </w:rPr>
        <w:t>Res</w:t>
      </w:r>
      <w:r>
        <w:rPr>
          <w:spacing w:val="5"/>
          <w:w w:val="105"/>
          <w:sz w:val="13"/>
        </w:rPr>
        <w:t> </w:t>
      </w:r>
      <w:r>
        <w:rPr>
          <w:w w:val="105"/>
          <w:sz w:val="13"/>
        </w:rPr>
        <w:t>3447</w:t>
      </w:r>
      <w:r>
        <w:rPr>
          <w:spacing w:val="5"/>
          <w:w w:val="105"/>
          <w:sz w:val="13"/>
        </w:rPr>
        <w:t> </w:t>
      </w:r>
      <w:r>
        <w:rPr>
          <w:spacing w:val="4"/>
          <w:w w:val="105"/>
          <w:sz w:val="13"/>
        </w:rPr>
        <w:t>(XXX),</w:t>
      </w:r>
      <w:r>
        <w:rPr>
          <w:spacing w:val="5"/>
          <w:w w:val="105"/>
          <w:sz w:val="13"/>
        </w:rPr>
        <w:t> </w:t>
      </w:r>
      <w:r>
        <w:rPr>
          <w:w w:val="105"/>
          <w:sz w:val="13"/>
        </w:rPr>
        <w:t>UN</w:t>
      </w:r>
      <w:r>
        <w:rPr>
          <w:spacing w:val="5"/>
          <w:w w:val="105"/>
          <w:sz w:val="13"/>
        </w:rPr>
        <w:t> </w:t>
      </w:r>
      <w:r>
        <w:rPr>
          <w:w w:val="105"/>
          <w:sz w:val="13"/>
        </w:rPr>
        <w:t>Doc</w:t>
      </w:r>
      <w:r>
        <w:rPr>
          <w:spacing w:val="5"/>
          <w:w w:val="105"/>
          <w:sz w:val="13"/>
        </w:rPr>
        <w:t> </w:t>
      </w:r>
      <w:r>
        <w:rPr>
          <w:spacing w:val="2"/>
          <w:w w:val="105"/>
          <w:sz w:val="13"/>
        </w:rPr>
        <w:t>A/10034</w:t>
      </w:r>
      <w:r>
        <w:rPr>
          <w:spacing w:val="6"/>
          <w:w w:val="105"/>
          <w:sz w:val="13"/>
        </w:rPr>
        <w:t> </w:t>
      </w:r>
      <w:r>
        <w:rPr>
          <w:w w:val="105"/>
          <w:sz w:val="13"/>
        </w:rPr>
        <w:t>(1975).</w:t>
      </w:r>
    </w:p>
    <w:p>
      <w:pPr>
        <w:pStyle w:val="ListParagraph"/>
        <w:numPr>
          <w:ilvl w:val="0"/>
          <w:numId w:val="16"/>
        </w:numPr>
        <w:tabs>
          <w:tab w:pos="2380" w:val="left" w:leader="none"/>
          <w:tab w:pos="2381" w:val="left" w:leader="none"/>
        </w:tabs>
        <w:spacing w:line="240" w:lineRule="auto" w:before="1" w:after="0"/>
        <w:ind w:left="2380" w:right="1734" w:hanging="793"/>
        <w:jc w:val="left"/>
        <w:rPr>
          <w:sz w:val="13"/>
        </w:rPr>
      </w:pPr>
      <w:r>
        <w:rPr/>
        <w:pict>
          <v:shape style="position:absolute;margin-left:549.038513pt;margin-top:3.000964pt;width:12.9pt;height:14.25pt;mso-position-horizontal-relative:page;mso-position-vertical-relative:paragraph;z-index:2512" type="#_x0000_t202" filled="false" stroked="false">
            <v:textbox inset="0,0,0,0">
              <w:txbxContent>
                <w:p>
                  <w:pPr>
                    <w:spacing w:line="284" w:lineRule="exact" w:before="0"/>
                    <w:ind w:left="0" w:right="0" w:firstLine="0"/>
                    <w:jc w:val="left"/>
                    <w:rPr>
                      <w:b/>
                      <w:sz w:val="24"/>
                    </w:rPr>
                  </w:pPr>
                  <w:r>
                    <w:rPr>
                      <w:b/>
                      <w:color w:val="004D71"/>
                      <w:spacing w:val="-5"/>
                      <w:w w:val="110"/>
                      <w:sz w:val="24"/>
                    </w:rPr>
                    <w:t>27</w:t>
                  </w:r>
                </w:p>
              </w:txbxContent>
            </v:textbox>
            <w10:wrap type="none"/>
          </v:shape>
        </w:pict>
      </w:r>
      <w:r>
        <w:rPr>
          <w:i/>
          <w:w w:val="105"/>
          <w:sz w:val="13"/>
        </w:rPr>
        <w:t>Standard Minimum Rules for the Treatment of Prisoners</w:t>
      </w:r>
      <w:r>
        <w:rPr>
          <w:w w:val="105"/>
          <w:sz w:val="13"/>
        </w:rPr>
        <w:t>, adopted by the First United Nations Congress on the Prevention of Crime and the Treatment of Offenders, Geneva</w:t>
      </w:r>
      <w:r>
        <w:rPr>
          <w:spacing w:val="18"/>
          <w:w w:val="105"/>
          <w:sz w:val="13"/>
        </w:rPr>
        <w:t> </w:t>
      </w:r>
      <w:r>
        <w:rPr>
          <w:w w:val="105"/>
          <w:sz w:val="13"/>
        </w:rPr>
        <w:t>(1955).</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3"/>
        <w:spacing w:before="96"/>
      </w:pPr>
      <w:bookmarkStart w:name="_TOC_250121" w:id="61"/>
      <w:bookmarkEnd w:id="61"/>
      <w:r>
        <w:rPr>
          <w:w w:val="110"/>
        </w:rPr>
        <w:t>National principles</w:t>
      </w:r>
    </w:p>
    <w:p>
      <w:pPr>
        <w:pStyle w:val="ListParagraph"/>
        <w:numPr>
          <w:ilvl w:val="1"/>
          <w:numId w:val="5"/>
        </w:numPr>
        <w:tabs>
          <w:tab w:pos="2381" w:val="left" w:leader="none"/>
          <w:tab w:pos="2382" w:val="left" w:leader="none"/>
        </w:tabs>
        <w:spacing w:line="242" w:lineRule="auto" w:before="137" w:after="0"/>
        <w:ind w:left="2381" w:right="1584" w:hanging="794"/>
        <w:jc w:val="left"/>
        <w:rPr>
          <w:sz w:val="12"/>
        </w:rPr>
      </w:pPr>
      <w:r>
        <w:rPr>
          <w:w w:val="105"/>
          <w:sz w:val="21"/>
        </w:rPr>
        <w:t>The</w:t>
      </w:r>
      <w:r>
        <w:rPr>
          <w:spacing w:val="-7"/>
          <w:w w:val="105"/>
          <w:sz w:val="21"/>
        </w:rPr>
        <w:t> </w:t>
      </w:r>
      <w:r>
        <w:rPr>
          <w:i/>
          <w:spacing w:val="-3"/>
          <w:w w:val="105"/>
          <w:sz w:val="21"/>
        </w:rPr>
        <w:t>National</w:t>
      </w:r>
      <w:r>
        <w:rPr>
          <w:i/>
          <w:spacing w:val="-5"/>
          <w:w w:val="105"/>
          <w:sz w:val="21"/>
        </w:rPr>
        <w:t> </w:t>
      </w:r>
      <w:r>
        <w:rPr>
          <w:i/>
          <w:spacing w:val="-3"/>
          <w:w w:val="105"/>
          <w:sz w:val="21"/>
        </w:rPr>
        <w:t>Mental</w:t>
      </w:r>
      <w:r>
        <w:rPr>
          <w:i/>
          <w:spacing w:val="-5"/>
          <w:w w:val="105"/>
          <w:sz w:val="21"/>
        </w:rPr>
        <w:t> </w:t>
      </w:r>
      <w:r>
        <w:rPr>
          <w:i/>
          <w:w w:val="105"/>
          <w:sz w:val="21"/>
        </w:rPr>
        <w:t>Health</w:t>
      </w:r>
      <w:r>
        <w:rPr>
          <w:i/>
          <w:spacing w:val="-6"/>
          <w:w w:val="105"/>
          <w:sz w:val="21"/>
        </w:rPr>
        <w:t> </w:t>
      </w:r>
      <w:r>
        <w:rPr>
          <w:i/>
          <w:w w:val="105"/>
          <w:sz w:val="21"/>
        </w:rPr>
        <w:t>Policy</w:t>
      </w:r>
      <w:r>
        <w:rPr>
          <w:i/>
          <w:spacing w:val="-5"/>
          <w:w w:val="105"/>
          <w:sz w:val="21"/>
        </w:rPr>
        <w:t> </w:t>
      </w:r>
      <w:r>
        <w:rPr>
          <w:i/>
          <w:w w:val="105"/>
          <w:sz w:val="21"/>
        </w:rPr>
        <w:t>2008</w:t>
      </w:r>
      <w:r>
        <w:rPr>
          <w:i/>
          <w:spacing w:val="-6"/>
          <w:w w:val="105"/>
          <w:sz w:val="21"/>
        </w:rPr>
        <w:t> </w:t>
      </w:r>
      <w:r>
        <w:rPr>
          <w:w w:val="105"/>
          <w:sz w:val="21"/>
        </w:rPr>
        <w:t>is</w:t>
      </w:r>
      <w:r>
        <w:rPr>
          <w:spacing w:val="-5"/>
          <w:w w:val="105"/>
          <w:sz w:val="21"/>
        </w:rPr>
        <w:t> </w:t>
      </w:r>
      <w:r>
        <w:rPr>
          <w:w w:val="105"/>
          <w:sz w:val="21"/>
        </w:rPr>
        <w:t>part</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spacing w:val="-3"/>
          <w:w w:val="105"/>
          <w:sz w:val="21"/>
        </w:rPr>
        <w:t>National</w:t>
      </w:r>
      <w:r>
        <w:rPr>
          <w:spacing w:val="-5"/>
          <w:w w:val="105"/>
          <w:sz w:val="21"/>
        </w:rPr>
        <w:t> </w:t>
      </w:r>
      <w:r>
        <w:rPr>
          <w:w w:val="105"/>
          <w:sz w:val="21"/>
        </w:rPr>
        <w:t>Mental</w:t>
      </w:r>
      <w:r>
        <w:rPr>
          <w:spacing w:val="-6"/>
          <w:w w:val="105"/>
          <w:sz w:val="21"/>
        </w:rPr>
        <w:t> </w:t>
      </w:r>
      <w:r>
        <w:rPr>
          <w:w w:val="105"/>
          <w:sz w:val="21"/>
        </w:rPr>
        <w:t>Health</w:t>
      </w:r>
      <w:r>
        <w:rPr>
          <w:spacing w:val="-5"/>
          <w:w w:val="105"/>
          <w:sz w:val="21"/>
        </w:rPr>
        <w:t> </w:t>
      </w:r>
      <w:r>
        <w:rPr>
          <w:spacing w:val="-3"/>
          <w:w w:val="105"/>
          <w:sz w:val="21"/>
        </w:rPr>
        <w:t>Strategy</w:t>
      </w:r>
      <w:r>
        <w:rPr>
          <w:spacing w:val="-6"/>
          <w:w w:val="105"/>
          <w:sz w:val="21"/>
        </w:rPr>
        <w:t> </w:t>
      </w:r>
      <w:r>
        <w:rPr>
          <w:w w:val="105"/>
          <w:sz w:val="21"/>
        </w:rPr>
        <w:t>and was</w:t>
      </w:r>
      <w:r>
        <w:rPr>
          <w:spacing w:val="-8"/>
          <w:w w:val="105"/>
          <w:sz w:val="21"/>
        </w:rPr>
        <w:t> </w:t>
      </w:r>
      <w:r>
        <w:rPr>
          <w:w w:val="105"/>
          <w:sz w:val="21"/>
        </w:rPr>
        <w:t>developed</w:t>
      </w:r>
      <w:r>
        <w:rPr>
          <w:spacing w:val="-8"/>
          <w:w w:val="105"/>
          <w:sz w:val="21"/>
        </w:rPr>
        <w:t> </w:t>
      </w:r>
      <w:r>
        <w:rPr>
          <w:w w:val="105"/>
          <w:sz w:val="21"/>
        </w:rPr>
        <w:t>and</w:t>
      </w:r>
      <w:r>
        <w:rPr>
          <w:spacing w:val="-8"/>
          <w:w w:val="105"/>
          <w:sz w:val="21"/>
        </w:rPr>
        <w:t> </w:t>
      </w:r>
      <w:r>
        <w:rPr>
          <w:w w:val="105"/>
          <w:sz w:val="21"/>
        </w:rPr>
        <w:t>endorsed</w:t>
      </w:r>
      <w:r>
        <w:rPr>
          <w:spacing w:val="-8"/>
          <w:w w:val="105"/>
          <w:sz w:val="21"/>
        </w:rPr>
        <w:t> </w:t>
      </w:r>
      <w:r>
        <w:rPr>
          <w:w w:val="105"/>
          <w:sz w:val="21"/>
        </w:rPr>
        <w:t>by</w:t>
      </w:r>
      <w:r>
        <w:rPr>
          <w:spacing w:val="-8"/>
          <w:w w:val="105"/>
          <w:sz w:val="21"/>
        </w:rPr>
        <w:t> </w:t>
      </w:r>
      <w:r>
        <w:rPr>
          <w:w w:val="105"/>
          <w:sz w:val="21"/>
        </w:rPr>
        <w:t>the</w:t>
      </w:r>
      <w:r>
        <w:rPr>
          <w:spacing w:val="-8"/>
          <w:w w:val="105"/>
          <w:sz w:val="21"/>
        </w:rPr>
        <w:t> </w:t>
      </w:r>
      <w:r>
        <w:rPr>
          <w:spacing w:val="-4"/>
          <w:w w:val="105"/>
          <w:sz w:val="21"/>
        </w:rPr>
        <w:t>Commonwealth</w:t>
      </w:r>
      <w:r>
        <w:rPr>
          <w:spacing w:val="-8"/>
          <w:w w:val="105"/>
          <w:sz w:val="21"/>
        </w:rPr>
        <w:t> </w:t>
      </w:r>
      <w:r>
        <w:rPr>
          <w:w w:val="105"/>
          <w:sz w:val="21"/>
        </w:rPr>
        <w:t>and</w:t>
      </w:r>
      <w:r>
        <w:rPr>
          <w:spacing w:val="-8"/>
          <w:w w:val="105"/>
          <w:sz w:val="21"/>
        </w:rPr>
        <w:t> </w:t>
      </w:r>
      <w:r>
        <w:rPr>
          <w:spacing w:val="-3"/>
          <w:w w:val="105"/>
          <w:sz w:val="21"/>
        </w:rPr>
        <w:t>State</w:t>
      </w:r>
      <w:r>
        <w:rPr>
          <w:spacing w:val="-8"/>
          <w:w w:val="105"/>
          <w:sz w:val="21"/>
        </w:rPr>
        <w:t> </w:t>
      </w:r>
      <w:r>
        <w:rPr>
          <w:w w:val="105"/>
          <w:sz w:val="21"/>
        </w:rPr>
        <w:t>and</w:t>
      </w:r>
      <w:r>
        <w:rPr>
          <w:spacing w:val="-7"/>
          <w:w w:val="105"/>
          <w:sz w:val="21"/>
        </w:rPr>
        <w:t> </w:t>
      </w:r>
      <w:r>
        <w:rPr>
          <w:spacing w:val="-3"/>
          <w:w w:val="105"/>
          <w:sz w:val="21"/>
        </w:rPr>
        <w:t>Territory</w:t>
      </w:r>
      <w:r>
        <w:rPr>
          <w:spacing w:val="-8"/>
          <w:w w:val="105"/>
          <w:sz w:val="21"/>
        </w:rPr>
        <w:t> </w:t>
      </w:r>
      <w:r>
        <w:rPr>
          <w:w w:val="105"/>
          <w:sz w:val="21"/>
        </w:rPr>
        <w:t>governments with one of its </w:t>
      </w:r>
      <w:r>
        <w:rPr>
          <w:spacing w:val="-3"/>
          <w:w w:val="105"/>
          <w:sz w:val="21"/>
        </w:rPr>
        <w:t>aims </w:t>
      </w:r>
      <w:r>
        <w:rPr>
          <w:w w:val="105"/>
          <w:sz w:val="21"/>
        </w:rPr>
        <w:t>being </w:t>
      </w:r>
      <w:r>
        <w:rPr>
          <w:spacing w:val="-3"/>
          <w:w w:val="105"/>
          <w:sz w:val="21"/>
        </w:rPr>
        <w:t>to assure </w:t>
      </w:r>
      <w:r>
        <w:rPr>
          <w:w w:val="105"/>
          <w:sz w:val="21"/>
        </w:rPr>
        <w:t>the rights of people with a mental </w:t>
      </w:r>
      <w:r>
        <w:rPr>
          <w:spacing w:val="-6"/>
          <w:w w:val="105"/>
          <w:sz w:val="21"/>
        </w:rPr>
        <w:t>disorder.</w:t>
      </w:r>
      <w:r>
        <w:rPr>
          <w:spacing w:val="-6"/>
          <w:w w:val="105"/>
          <w:position w:val="7"/>
          <w:sz w:val="12"/>
        </w:rPr>
        <w:t>115 </w:t>
      </w:r>
      <w:r>
        <w:rPr>
          <w:w w:val="105"/>
          <w:sz w:val="21"/>
        </w:rPr>
        <w:t>The </w:t>
      </w:r>
      <w:r>
        <w:rPr>
          <w:i/>
          <w:w w:val="105"/>
          <w:sz w:val="21"/>
        </w:rPr>
        <w:t>Fourth </w:t>
      </w:r>
      <w:r>
        <w:rPr>
          <w:i/>
          <w:spacing w:val="-3"/>
          <w:w w:val="105"/>
          <w:sz w:val="21"/>
        </w:rPr>
        <w:t>National Mental </w:t>
      </w:r>
      <w:r>
        <w:rPr>
          <w:i/>
          <w:w w:val="105"/>
          <w:sz w:val="21"/>
        </w:rPr>
        <w:t>Health Plan: An agenda for </w:t>
      </w:r>
      <w:r>
        <w:rPr>
          <w:i/>
          <w:spacing w:val="-3"/>
          <w:w w:val="105"/>
          <w:sz w:val="21"/>
        </w:rPr>
        <w:t>collaborative government </w:t>
      </w:r>
      <w:r>
        <w:rPr>
          <w:i/>
          <w:w w:val="105"/>
          <w:sz w:val="21"/>
        </w:rPr>
        <w:t>action in </w:t>
      </w:r>
      <w:r>
        <w:rPr>
          <w:i/>
          <w:spacing w:val="-3"/>
          <w:w w:val="105"/>
          <w:sz w:val="21"/>
        </w:rPr>
        <w:t>mental </w:t>
      </w:r>
      <w:r>
        <w:rPr>
          <w:i/>
          <w:w w:val="105"/>
          <w:sz w:val="21"/>
        </w:rPr>
        <w:t>health </w:t>
      </w:r>
      <w:r>
        <w:rPr>
          <w:i/>
          <w:spacing w:val="-4"/>
          <w:w w:val="105"/>
          <w:sz w:val="21"/>
        </w:rPr>
        <w:t>2009–2014 </w:t>
      </w:r>
      <w:r>
        <w:rPr>
          <w:w w:val="105"/>
          <w:sz w:val="21"/>
        </w:rPr>
        <w:t>supports this strategy and provides </w:t>
      </w:r>
      <w:r>
        <w:rPr>
          <w:spacing w:val="-6"/>
          <w:w w:val="105"/>
          <w:sz w:val="21"/>
        </w:rPr>
        <w:t>‘an </w:t>
      </w:r>
      <w:r>
        <w:rPr>
          <w:spacing w:val="-3"/>
          <w:w w:val="105"/>
          <w:sz w:val="21"/>
        </w:rPr>
        <w:t>overarching </w:t>
      </w:r>
      <w:r>
        <w:rPr>
          <w:w w:val="105"/>
          <w:sz w:val="21"/>
        </w:rPr>
        <w:t>vision and </w:t>
      </w:r>
      <w:r>
        <w:rPr>
          <w:spacing w:val="-3"/>
          <w:w w:val="105"/>
          <w:sz w:val="21"/>
        </w:rPr>
        <w:t>intent for </w:t>
      </w:r>
      <w:r>
        <w:rPr>
          <w:w w:val="105"/>
          <w:sz w:val="21"/>
        </w:rPr>
        <w:t>the mental </w:t>
      </w:r>
      <w:r>
        <w:rPr>
          <w:spacing w:val="-3"/>
          <w:w w:val="105"/>
          <w:sz w:val="21"/>
        </w:rPr>
        <w:t>health </w:t>
      </w:r>
      <w:r>
        <w:rPr>
          <w:w w:val="105"/>
          <w:sz w:val="21"/>
        </w:rPr>
        <w:t>system in </w:t>
      </w:r>
      <w:r>
        <w:rPr>
          <w:spacing w:val="-3"/>
          <w:w w:val="105"/>
          <w:sz w:val="21"/>
        </w:rPr>
        <w:t>Australia </w:t>
      </w:r>
      <w:r>
        <w:rPr>
          <w:w w:val="105"/>
          <w:sz w:val="21"/>
        </w:rPr>
        <w:t>and embeds the whole of </w:t>
      </w:r>
      <w:r>
        <w:rPr>
          <w:spacing w:val="-3"/>
          <w:w w:val="105"/>
          <w:sz w:val="21"/>
        </w:rPr>
        <w:t>government </w:t>
      </w:r>
      <w:r>
        <w:rPr>
          <w:w w:val="105"/>
          <w:sz w:val="21"/>
        </w:rPr>
        <w:t>approach </w:t>
      </w:r>
      <w:r>
        <w:rPr>
          <w:spacing w:val="-3"/>
          <w:w w:val="105"/>
          <w:sz w:val="21"/>
        </w:rPr>
        <w:t>to </w:t>
      </w:r>
      <w:r>
        <w:rPr>
          <w:w w:val="105"/>
          <w:sz w:val="21"/>
        </w:rPr>
        <w:t>mental </w:t>
      </w:r>
      <w:r>
        <w:rPr>
          <w:spacing w:val="-3"/>
          <w:w w:val="105"/>
          <w:sz w:val="21"/>
        </w:rPr>
        <w:t>health</w:t>
      </w:r>
      <w:r>
        <w:rPr>
          <w:spacing w:val="23"/>
          <w:w w:val="105"/>
          <w:sz w:val="21"/>
        </w:rPr>
        <w:t> </w:t>
      </w:r>
      <w:r>
        <w:rPr>
          <w:spacing w:val="-7"/>
          <w:w w:val="105"/>
          <w:sz w:val="21"/>
        </w:rPr>
        <w:t>reform’.</w:t>
      </w:r>
      <w:r>
        <w:rPr>
          <w:spacing w:val="-7"/>
          <w:w w:val="105"/>
          <w:position w:val="7"/>
          <w:sz w:val="12"/>
        </w:rPr>
        <w:t>116</w:t>
      </w:r>
    </w:p>
    <w:p>
      <w:pPr>
        <w:pStyle w:val="ListParagraph"/>
        <w:numPr>
          <w:ilvl w:val="1"/>
          <w:numId w:val="5"/>
        </w:numPr>
        <w:tabs>
          <w:tab w:pos="2381" w:val="left" w:leader="none"/>
          <w:tab w:pos="2382" w:val="left" w:leader="none"/>
        </w:tabs>
        <w:spacing w:line="242" w:lineRule="auto" w:before="128" w:after="0"/>
        <w:ind w:left="2381" w:right="1662" w:hanging="794"/>
        <w:jc w:val="left"/>
        <w:rPr>
          <w:sz w:val="21"/>
        </w:rPr>
      </w:pPr>
      <w:r>
        <w:rPr>
          <w:sz w:val="21"/>
        </w:rPr>
        <w:t>The </w:t>
      </w:r>
      <w:r>
        <w:rPr>
          <w:i/>
          <w:spacing w:val="-3"/>
          <w:sz w:val="21"/>
        </w:rPr>
        <w:t>National </w:t>
      </w:r>
      <w:r>
        <w:rPr>
          <w:i/>
          <w:spacing w:val="-4"/>
          <w:sz w:val="21"/>
        </w:rPr>
        <w:t>Statement </w:t>
      </w:r>
      <w:r>
        <w:rPr>
          <w:i/>
          <w:spacing w:val="-3"/>
          <w:sz w:val="21"/>
        </w:rPr>
        <w:t>of </w:t>
      </w:r>
      <w:r>
        <w:rPr>
          <w:i/>
          <w:sz w:val="21"/>
        </w:rPr>
        <w:t>Principles for Forensic </w:t>
      </w:r>
      <w:r>
        <w:rPr>
          <w:i/>
          <w:spacing w:val="-3"/>
          <w:sz w:val="21"/>
        </w:rPr>
        <w:t>Mental </w:t>
      </w:r>
      <w:r>
        <w:rPr>
          <w:i/>
          <w:sz w:val="21"/>
        </w:rPr>
        <w:t>Health </w:t>
      </w:r>
      <w:r>
        <w:rPr>
          <w:spacing w:val="-3"/>
          <w:sz w:val="21"/>
        </w:rPr>
        <w:t>aims </w:t>
      </w:r>
      <w:r>
        <w:rPr>
          <w:sz w:val="21"/>
        </w:rPr>
        <w:t>‘to provide cohesion and </w:t>
      </w:r>
      <w:r>
        <w:rPr>
          <w:spacing w:val="-3"/>
          <w:sz w:val="21"/>
        </w:rPr>
        <w:t>credibility </w:t>
      </w:r>
      <w:r>
        <w:rPr>
          <w:sz w:val="21"/>
        </w:rPr>
        <w:t>so </w:t>
      </w:r>
      <w:r>
        <w:rPr>
          <w:spacing w:val="-3"/>
          <w:sz w:val="21"/>
        </w:rPr>
        <w:t>that optimal diagnosis, treatment </w:t>
      </w:r>
      <w:r>
        <w:rPr>
          <w:sz w:val="21"/>
        </w:rPr>
        <w:t>and </w:t>
      </w:r>
      <w:r>
        <w:rPr>
          <w:spacing w:val="-3"/>
          <w:sz w:val="21"/>
        </w:rPr>
        <w:t>rehabilitation</w:t>
      </w:r>
      <w:r>
        <w:rPr>
          <w:spacing w:val="8"/>
          <w:sz w:val="21"/>
        </w:rPr>
        <w:t> </w:t>
      </w:r>
      <w:r>
        <w:rPr>
          <w:sz w:val="21"/>
        </w:rPr>
        <w:t>can be provided</w:t>
      </w:r>
    </w:p>
    <w:p>
      <w:pPr>
        <w:pStyle w:val="BodyText"/>
        <w:spacing w:line="242" w:lineRule="auto" w:before="2"/>
        <w:ind w:left="2381" w:right="1640"/>
      </w:pPr>
      <w:r>
        <w:rPr>
          <w:spacing w:val="-3"/>
          <w:w w:val="105"/>
        </w:rPr>
        <w:t>to </w:t>
      </w:r>
      <w:r>
        <w:rPr>
          <w:w w:val="105"/>
        </w:rPr>
        <w:t>clients of </w:t>
      </w:r>
      <w:r>
        <w:rPr>
          <w:spacing w:val="-3"/>
          <w:w w:val="105"/>
        </w:rPr>
        <w:t>forensic </w:t>
      </w:r>
      <w:r>
        <w:rPr>
          <w:w w:val="105"/>
        </w:rPr>
        <w:t>mental </w:t>
      </w:r>
      <w:r>
        <w:rPr>
          <w:spacing w:val="-3"/>
          <w:w w:val="105"/>
        </w:rPr>
        <w:t>health </w:t>
      </w:r>
      <w:r>
        <w:rPr>
          <w:spacing w:val="-6"/>
          <w:w w:val="105"/>
        </w:rPr>
        <w:t>services’.</w:t>
      </w:r>
      <w:r>
        <w:rPr>
          <w:spacing w:val="-6"/>
          <w:w w:val="105"/>
          <w:position w:val="7"/>
          <w:sz w:val="12"/>
        </w:rPr>
        <w:t>117 </w:t>
      </w:r>
      <w:r>
        <w:rPr>
          <w:w w:val="105"/>
        </w:rPr>
        <w:t>This document </w:t>
      </w:r>
      <w:r>
        <w:rPr>
          <w:spacing w:val="-3"/>
          <w:w w:val="105"/>
        </w:rPr>
        <w:t>contains </w:t>
      </w:r>
      <w:r>
        <w:rPr>
          <w:spacing w:val="-9"/>
          <w:w w:val="105"/>
        </w:rPr>
        <w:t>13 </w:t>
      </w:r>
      <w:r>
        <w:rPr>
          <w:spacing w:val="-3"/>
          <w:w w:val="105"/>
        </w:rPr>
        <w:t>principles that cover </w:t>
      </w:r>
      <w:r>
        <w:rPr>
          <w:w w:val="105"/>
        </w:rPr>
        <w:t>a </w:t>
      </w:r>
      <w:r>
        <w:rPr>
          <w:spacing w:val="-3"/>
          <w:w w:val="105"/>
        </w:rPr>
        <w:t>range </w:t>
      </w:r>
      <w:r>
        <w:rPr>
          <w:w w:val="105"/>
        </w:rPr>
        <w:t>of topics </w:t>
      </w:r>
      <w:r>
        <w:rPr>
          <w:spacing w:val="-3"/>
          <w:w w:val="105"/>
        </w:rPr>
        <w:t>including </w:t>
      </w:r>
      <w:r>
        <w:rPr>
          <w:w w:val="105"/>
        </w:rPr>
        <w:t>the rights and </w:t>
      </w:r>
      <w:r>
        <w:rPr>
          <w:spacing w:val="-3"/>
          <w:w w:val="105"/>
        </w:rPr>
        <w:t>responsibilities </w:t>
      </w:r>
      <w:r>
        <w:rPr>
          <w:w w:val="105"/>
        </w:rPr>
        <w:t>of patients and service providers,</w:t>
      </w:r>
      <w:r>
        <w:rPr>
          <w:spacing w:val="-19"/>
          <w:w w:val="105"/>
        </w:rPr>
        <w:t> </w:t>
      </w:r>
      <w:r>
        <w:rPr>
          <w:w w:val="105"/>
        </w:rPr>
        <w:t>safety</w:t>
      </w:r>
      <w:r>
        <w:rPr>
          <w:spacing w:val="-18"/>
          <w:w w:val="105"/>
        </w:rPr>
        <w:t> </w:t>
      </w:r>
      <w:r>
        <w:rPr>
          <w:w w:val="105"/>
        </w:rPr>
        <w:t>of</w:t>
      </w:r>
      <w:r>
        <w:rPr>
          <w:spacing w:val="-19"/>
          <w:w w:val="105"/>
        </w:rPr>
        <w:t> </w:t>
      </w:r>
      <w:r>
        <w:rPr>
          <w:w w:val="105"/>
        </w:rPr>
        <w:t>patients,</w:t>
      </w:r>
      <w:r>
        <w:rPr>
          <w:spacing w:val="-18"/>
          <w:w w:val="105"/>
        </w:rPr>
        <w:t> </w:t>
      </w:r>
      <w:r>
        <w:rPr>
          <w:spacing w:val="-2"/>
          <w:w w:val="105"/>
        </w:rPr>
        <w:t>access</w:t>
      </w:r>
      <w:r>
        <w:rPr>
          <w:spacing w:val="-19"/>
          <w:w w:val="105"/>
        </w:rPr>
        <w:t> </w:t>
      </w:r>
      <w:r>
        <w:rPr>
          <w:spacing w:val="-3"/>
          <w:w w:val="105"/>
        </w:rPr>
        <w:t>to</w:t>
      </w:r>
      <w:r>
        <w:rPr>
          <w:spacing w:val="-18"/>
          <w:w w:val="105"/>
        </w:rPr>
        <w:t> </w:t>
      </w:r>
      <w:r>
        <w:rPr>
          <w:w w:val="105"/>
        </w:rPr>
        <w:t>services,</w:t>
      </w:r>
      <w:r>
        <w:rPr>
          <w:spacing w:val="-18"/>
          <w:w w:val="105"/>
        </w:rPr>
        <w:t> </w:t>
      </w:r>
      <w:r>
        <w:rPr>
          <w:w w:val="105"/>
        </w:rPr>
        <w:t>service</w:t>
      </w:r>
      <w:r>
        <w:rPr>
          <w:spacing w:val="-19"/>
          <w:w w:val="105"/>
        </w:rPr>
        <w:t> </w:t>
      </w:r>
      <w:r>
        <w:rPr>
          <w:w w:val="105"/>
        </w:rPr>
        <w:t>quality</w:t>
      </w:r>
      <w:r>
        <w:rPr>
          <w:spacing w:val="-18"/>
          <w:w w:val="105"/>
        </w:rPr>
        <w:t> </w:t>
      </w:r>
      <w:r>
        <w:rPr>
          <w:w w:val="105"/>
        </w:rPr>
        <w:t>and</w:t>
      </w:r>
      <w:r>
        <w:rPr>
          <w:spacing w:val="-19"/>
          <w:w w:val="105"/>
        </w:rPr>
        <w:t> </w:t>
      </w:r>
      <w:r>
        <w:rPr>
          <w:w w:val="105"/>
        </w:rPr>
        <w:t>effectiveness,</w:t>
      </w:r>
      <w:r>
        <w:rPr>
          <w:spacing w:val="-18"/>
          <w:w w:val="105"/>
        </w:rPr>
        <w:t> </w:t>
      </w:r>
      <w:r>
        <w:rPr>
          <w:w w:val="105"/>
        </w:rPr>
        <w:t>ethical standards, </w:t>
      </w:r>
      <w:r>
        <w:rPr>
          <w:spacing w:val="-3"/>
          <w:w w:val="105"/>
        </w:rPr>
        <w:t>workforce skills </w:t>
      </w:r>
      <w:r>
        <w:rPr>
          <w:w w:val="105"/>
        </w:rPr>
        <w:t>and </w:t>
      </w:r>
      <w:r>
        <w:rPr>
          <w:spacing w:val="-2"/>
          <w:w w:val="105"/>
        </w:rPr>
        <w:t>transparency </w:t>
      </w:r>
      <w:r>
        <w:rPr>
          <w:w w:val="105"/>
        </w:rPr>
        <w:t>and </w:t>
      </w:r>
      <w:r>
        <w:rPr>
          <w:spacing w:val="-3"/>
          <w:w w:val="105"/>
        </w:rPr>
        <w:t>accountability </w:t>
      </w:r>
      <w:r>
        <w:rPr>
          <w:w w:val="105"/>
        </w:rPr>
        <w:t>in decision </w:t>
      </w:r>
      <w:r>
        <w:rPr>
          <w:spacing w:val="-3"/>
          <w:w w:val="105"/>
        </w:rPr>
        <w:t>making.</w:t>
      </w:r>
    </w:p>
    <w:p>
      <w:pPr>
        <w:pStyle w:val="ListParagraph"/>
        <w:numPr>
          <w:ilvl w:val="1"/>
          <w:numId w:val="5"/>
        </w:numPr>
        <w:tabs>
          <w:tab w:pos="2380" w:val="left" w:leader="none"/>
          <w:tab w:pos="2382" w:val="left" w:leader="none"/>
        </w:tabs>
        <w:spacing w:line="242" w:lineRule="auto" w:before="124" w:after="0"/>
        <w:ind w:left="2381" w:right="1639" w:hanging="794"/>
        <w:jc w:val="left"/>
        <w:rPr>
          <w:sz w:val="12"/>
        </w:rPr>
      </w:pPr>
      <w:r>
        <w:rPr>
          <w:w w:val="105"/>
          <w:sz w:val="21"/>
        </w:rPr>
        <w:t>The </w:t>
      </w:r>
      <w:r>
        <w:rPr>
          <w:spacing w:val="-4"/>
          <w:w w:val="105"/>
          <w:sz w:val="21"/>
        </w:rPr>
        <w:t>Commonwealth’s </w:t>
      </w:r>
      <w:r>
        <w:rPr>
          <w:i/>
          <w:spacing w:val="-3"/>
          <w:w w:val="105"/>
          <w:sz w:val="21"/>
        </w:rPr>
        <w:t>Mental </w:t>
      </w:r>
      <w:r>
        <w:rPr>
          <w:i/>
          <w:w w:val="105"/>
          <w:sz w:val="21"/>
        </w:rPr>
        <w:t>Health </w:t>
      </w:r>
      <w:r>
        <w:rPr>
          <w:i/>
          <w:spacing w:val="-4"/>
          <w:w w:val="105"/>
          <w:sz w:val="21"/>
        </w:rPr>
        <w:t>Statement </w:t>
      </w:r>
      <w:r>
        <w:rPr>
          <w:i/>
          <w:spacing w:val="-3"/>
          <w:w w:val="105"/>
          <w:sz w:val="21"/>
        </w:rPr>
        <w:t>of </w:t>
      </w:r>
      <w:r>
        <w:rPr>
          <w:i/>
          <w:w w:val="105"/>
          <w:sz w:val="21"/>
        </w:rPr>
        <w:t>Rights and </w:t>
      </w:r>
      <w:r>
        <w:rPr>
          <w:i/>
          <w:spacing w:val="-3"/>
          <w:w w:val="105"/>
          <w:sz w:val="21"/>
        </w:rPr>
        <w:t>Responsibilities </w:t>
      </w:r>
      <w:r>
        <w:rPr>
          <w:w w:val="105"/>
          <w:sz w:val="21"/>
        </w:rPr>
        <w:t>was developed</w:t>
      </w:r>
      <w:r>
        <w:rPr>
          <w:spacing w:val="-12"/>
          <w:w w:val="105"/>
          <w:sz w:val="21"/>
        </w:rPr>
        <w:t> </w:t>
      </w:r>
      <w:r>
        <w:rPr>
          <w:w w:val="105"/>
          <w:sz w:val="21"/>
        </w:rPr>
        <w:t>in</w:t>
      </w:r>
      <w:r>
        <w:rPr>
          <w:spacing w:val="-12"/>
          <w:w w:val="105"/>
          <w:sz w:val="21"/>
        </w:rPr>
        <w:t> </w:t>
      </w:r>
      <w:r>
        <w:rPr>
          <w:spacing w:val="-6"/>
          <w:w w:val="105"/>
          <w:sz w:val="21"/>
        </w:rPr>
        <w:t>1991</w:t>
      </w:r>
      <w:r>
        <w:rPr>
          <w:spacing w:val="-11"/>
          <w:w w:val="105"/>
          <w:sz w:val="21"/>
        </w:rPr>
        <w:t> </w:t>
      </w:r>
      <w:r>
        <w:rPr>
          <w:spacing w:val="-3"/>
          <w:w w:val="105"/>
          <w:sz w:val="21"/>
        </w:rPr>
        <w:t>to</w:t>
      </w:r>
      <w:r>
        <w:rPr>
          <w:spacing w:val="-12"/>
          <w:w w:val="105"/>
          <w:sz w:val="21"/>
        </w:rPr>
        <w:t> </w:t>
      </w:r>
      <w:r>
        <w:rPr>
          <w:spacing w:val="-3"/>
          <w:w w:val="105"/>
          <w:sz w:val="21"/>
        </w:rPr>
        <w:t>ensure</w:t>
      </w:r>
      <w:r>
        <w:rPr>
          <w:spacing w:val="-11"/>
          <w:w w:val="105"/>
          <w:sz w:val="21"/>
        </w:rPr>
        <w:t> </w:t>
      </w:r>
      <w:r>
        <w:rPr>
          <w:spacing w:val="-3"/>
          <w:w w:val="105"/>
          <w:sz w:val="21"/>
        </w:rPr>
        <w:t>that</w:t>
      </w:r>
      <w:r>
        <w:rPr>
          <w:spacing w:val="-12"/>
          <w:w w:val="105"/>
          <w:sz w:val="21"/>
        </w:rPr>
        <w:t> </w:t>
      </w:r>
      <w:r>
        <w:rPr>
          <w:spacing w:val="-3"/>
          <w:w w:val="105"/>
          <w:sz w:val="21"/>
        </w:rPr>
        <w:t>‘consumers,</w:t>
      </w:r>
      <w:r>
        <w:rPr>
          <w:spacing w:val="-12"/>
          <w:w w:val="105"/>
          <w:sz w:val="21"/>
        </w:rPr>
        <w:t> </w:t>
      </w:r>
      <w:r>
        <w:rPr>
          <w:w w:val="105"/>
          <w:sz w:val="21"/>
        </w:rPr>
        <w:t>carers,</w:t>
      </w:r>
      <w:r>
        <w:rPr>
          <w:spacing w:val="-11"/>
          <w:w w:val="105"/>
          <w:sz w:val="21"/>
        </w:rPr>
        <w:t> </w:t>
      </w:r>
      <w:r>
        <w:rPr>
          <w:w w:val="105"/>
          <w:sz w:val="21"/>
        </w:rPr>
        <w:t>advocates,</w:t>
      </w:r>
      <w:r>
        <w:rPr>
          <w:spacing w:val="-12"/>
          <w:w w:val="105"/>
          <w:sz w:val="21"/>
        </w:rPr>
        <w:t> </w:t>
      </w:r>
      <w:r>
        <w:rPr>
          <w:w w:val="105"/>
          <w:sz w:val="21"/>
        </w:rPr>
        <w:t>service</w:t>
      </w:r>
      <w:r>
        <w:rPr>
          <w:spacing w:val="-11"/>
          <w:w w:val="105"/>
          <w:sz w:val="21"/>
        </w:rPr>
        <w:t> </w:t>
      </w:r>
      <w:r>
        <w:rPr>
          <w:w w:val="105"/>
          <w:sz w:val="21"/>
        </w:rPr>
        <w:t>providers</w:t>
      </w:r>
      <w:r>
        <w:rPr>
          <w:spacing w:val="-12"/>
          <w:w w:val="105"/>
          <w:sz w:val="21"/>
        </w:rPr>
        <w:t> </w:t>
      </w:r>
      <w:r>
        <w:rPr>
          <w:w w:val="105"/>
          <w:sz w:val="21"/>
        </w:rPr>
        <w:t>and</w:t>
      </w:r>
      <w:r>
        <w:rPr>
          <w:spacing w:val="-11"/>
          <w:w w:val="105"/>
          <w:sz w:val="21"/>
        </w:rPr>
        <w:t> </w:t>
      </w:r>
      <w:r>
        <w:rPr>
          <w:w w:val="105"/>
          <w:sz w:val="21"/>
        </w:rPr>
        <w:t>the community </w:t>
      </w:r>
      <w:r>
        <w:rPr>
          <w:spacing w:val="-3"/>
          <w:w w:val="105"/>
          <w:sz w:val="21"/>
        </w:rPr>
        <w:t>were aware </w:t>
      </w:r>
      <w:r>
        <w:rPr>
          <w:w w:val="105"/>
          <w:sz w:val="21"/>
        </w:rPr>
        <w:t>of their rights and</w:t>
      </w:r>
      <w:r>
        <w:rPr>
          <w:spacing w:val="29"/>
          <w:w w:val="105"/>
          <w:sz w:val="21"/>
        </w:rPr>
        <w:t> </w:t>
      </w:r>
      <w:r>
        <w:rPr>
          <w:spacing w:val="-5"/>
          <w:w w:val="105"/>
          <w:sz w:val="21"/>
        </w:rPr>
        <w:t>responsibilities’.</w:t>
      </w:r>
      <w:r>
        <w:rPr>
          <w:spacing w:val="-5"/>
          <w:w w:val="105"/>
          <w:position w:val="7"/>
          <w:sz w:val="12"/>
        </w:rPr>
        <w:t>118</w:t>
      </w:r>
    </w:p>
    <w:p>
      <w:pPr>
        <w:pStyle w:val="ListParagraph"/>
        <w:numPr>
          <w:ilvl w:val="1"/>
          <w:numId w:val="5"/>
        </w:numPr>
        <w:tabs>
          <w:tab w:pos="2381" w:val="left" w:leader="none"/>
          <w:tab w:pos="2382" w:val="left" w:leader="none"/>
        </w:tabs>
        <w:spacing w:line="242" w:lineRule="auto" w:before="124" w:after="0"/>
        <w:ind w:left="2381" w:right="1700" w:hanging="794"/>
        <w:jc w:val="left"/>
        <w:rPr>
          <w:sz w:val="21"/>
        </w:rPr>
      </w:pPr>
      <w:r>
        <w:rPr>
          <w:spacing w:val="-3"/>
          <w:sz w:val="21"/>
        </w:rPr>
        <w:t>Many changes </w:t>
      </w:r>
      <w:r>
        <w:rPr>
          <w:sz w:val="21"/>
        </w:rPr>
        <w:t>in the law and </w:t>
      </w:r>
      <w:r>
        <w:rPr>
          <w:spacing w:val="-3"/>
          <w:sz w:val="21"/>
        </w:rPr>
        <w:t>clinical </w:t>
      </w:r>
      <w:r>
        <w:rPr>
          <w:sz w:val="21"/>
        </w:rPr>
        <w:t>practice </w:t>
      </w:r>
      <w:r>
        <w:rPr>
          <w:spacing w:val="-3"/>
          <w:sz w:val="21"/>
        </w:rPr>
        <w:t>have occurred since </w:t>
      </w:r>
      <w:r>
        <w:rPr>
          <w:sz w:val="21"/>
        </w:rPr>
        <w:t>the statement was developed and a review was </w:t>
      </w:r>
      <w:r>
        <w:rPr>
          <w:spacing w:val="-3"/>
          <w:sz w:val="21"/>
        </w:rPr>
        <w:t>therefore initiated to ensure </w:t>
      </w:r>
      <w:r>
        <w:rPr>
          <w:sz w:val="21"/>
        </w:rPr>
        <w:t>it reflects contemporary mental </w:t>
      </w:r>
      <w:r>
        <w:rPr>
          <w:spacing w:val="-3"/>
          <w:sz w:val="21"/>
        </w:rPr>
        <w:t>health </w:t>
      </w:r>
      <w:r>
        <w:rPr>
          <w:sz w:val="21"/>
        </w:rPr>
        <w:t>care and </w:t>
      </w:r>
      <w:r>
        <w:rPr>
          <w:spacing w:val="-3"/>
          <w:sz w:val="21"/>
        </w:rPr>
        <w:t>human </w:t>
      </w:r>
      <w:r>
        <w:rPr>
          <w:sz w:val="21"/>
        </w:rPr>
        <w:t>rights </w:t>
      </w:r>
      <w:r>
        <w:rPr>
          <w:spacing w:val="-5"/>
          <w:sz w:val="21"/>
        </w:rPr>
        <w:t>law. </w:t>
      </w:r>
      <w:r>
        <w:rPr>
          <w:sz w:val="21"/>
        </w:rPr>
        <w:t>The revised </w:t>
      </w:r>
      <w:r>
        <w:rPr>
          <w:i/>
          <w:sz w:val="21"/>
        </w:rPr>
        <w:t>Mental Health </w:t>
      </w:r>
      <w:r>
        <w:rPr>
          <w:i/>
          <w:spacing w:val="-4"/>
          <w:sz w:val="21"/>
        </w:rPr>
        <w:t>Statement </w:t>
      </w:r>
      <w:r>
        <w:rPr>
          <w:i/>
          <w:spacing w:val="-3"/>
          <w:sz w:val="21"/>
        </w:rPr>
        <w:t>of </w:t>
      </w:r>
      <w:r>
        <w:rPr>
          <w:i/>
          <w:sz w:val="21"/>
        </w:rPr>
        <w:t>Rights and </w:t>
      </w:r>
      <w:r>
        <w:rPr>
          <w:i/>
          <w:spacing w:val="-3"/>
          <w:sz w:val="21"/>
        </w:rPr>
        <w:t>Responsibilities </w:t>
      </w:r>
      <w:r>
        <w:rPr>
          <w:sz w:val="21"/>
        </w:rPr>
        <w:t>was released in </w:t>
      </w:r>
      <w:r>
        <w:rPr>
          <w:spacing w:val="-9"/>
          <w:sz w:val="21"/>
        </w:rPr>
        <w:t>2012. </w:t>
      </w:r>
      <w:r>
        <w:rPr>
          <w:sz w:val="21"/>
        </w:rPr>
        <w:t>The revised statement provides</w:t>
      </w:r>
      <w:r>
        <w:rPr>
          <w:spacing w:val="28"/>
          <w:sz w:val="21"/>
        </w:rPr>
        <w:t> </w:t>
      </w:r>
      <w:r>
        <w:rPr>
          <w:sz w:val="21"/>
        </w:rPr>
        <w:t>that:</w:t>
      </w:r>
    </w:p>
    <w:p>
      <w:pPr>
        <w:spacing w:line="235" w:lineRule="auto" w:before="117"/>
        <w:ind w:left="2721" w:right="1640" w:firstLine="0"/>
        <w:jc w:val="left"/>
        <w:rPr>
          <w:sz w:val="20"/>
        </w:rPr>
      </w:pPr>
      <w:r>
        <w:rPr>
          <w:sz w:val="20"/>
        </w:rPr>
        <w:t>Mental health consumers who come into contact with the criminal justice or the forensic mental health system have the right to access:</w:t>
      </w:r>
    </w:p>
    <w:p>
      <w:pPr>
        <w:pStyle w:val="ListParagraph"/>
        <w:numPr>
          <w:ilvl w:val="0"/>
          <w:numId w:val="17"/>
        </w:numPr>
        <w:tabs>
          <w:tab w:pos="3062" w:val="left" w:leader="none"/>
        </w:tabs>
        <w:spacing w:line="235" w:lineRule="auto" w:before="58" w:after="0"/>
        <w:ind w:left="3061" w:right="2021" w:hanging="340"/>
        <w:jc w:val="left"/>
        <w:rPr>
          <w:sz w:val="20"/>
        </w:rPr>
      </w:pPr>
      <w:r>
        <w:rPr>
          <w:sz w:val="20"/>
        </w:rPr>
        <w:t>specialist justice programs that respond to their mental and physical health needs where this is reasonable and</w:t>
      </w:r>
      <w:r>
        <w:rPr>
          <w:spacing w:val="41"/>
          <w:sz w:val="20"/>
        </w:rPr>
        <w:t> </w:t>
      </w:r>
      <w:r>
        <w:rPr>
          <w:sz w:val="20"/>
        </w:rPr>
        <w:t>appropriate</w:t>
      </w:r>
    </w:p>
    <w:p>
      <w:pPr>
        <w:pStyle w:val="ListParagraph"/>
        <w:numPr>
          <w:ilvl w:val="0"/>
          <w:numId w:val="17"/>
        </w:numPr>
        <w:tabs>
          <w:tab w:pos="3062" w:val="left" w:leader="none"/>
        </w:tabs>
        <w:spacing w:line="235" w:lineRule="auto" w:before="58" w:after="0"/>
        <w:ind w:left="3061" w:right="1856" w:hanging="340"/>
        <w:jc w:val="left"/>
        <w:rPr>
          <w:sz w:val="20"/>
        </w:rPr>
      </w:pPr>
      <w:r>
        <w:rPr>
          <w:spacing w:val="-3"/>
          <w:sz w:val="20"/>
        </w:rPr>
        <w:t>referral, </w:t>
      </w:r>
      <w:r>
        <w:rPr>
          <w:sz w:val="20"/>
        </w:rPr>
        <w:t>assessment, individualised care </w:t>
      </w:r>
      <w:r>
        <w:rPr>
          <w:spacing w:val="-3"/>
          <w:sz w:val="20"/>
        </w:rPr>
        <w:t>planning, </w:t>
      </w:r>
      <w:r>
        <w:rPr>
          <w:sz w:val="20"/>
        </w:rPr>
        <w:t>support, treatment, rehabilitation and services that </w:t>
      </w:r>
      <w:r>
        <w:rPr>
          <w:spacing w:val="-3"/>
          <w:sz w:val="20"/>
        </w:rPr>
        <w:t>facilitate </w:t>
      </w:r>
      <w:r>
        <w:rPr>
          <w:sz w:val="20"/>
        </w:rPr>
        <w:t>or support</w:t>
      </w:r>
      <w:r>
        <w:rPr>
          <w:spacing w:val="9"/>
          <w:sz w:val="20"/>
        </w:rPr>
        <w:t> </w:t>
      </w:r>
      <w:r>
        <w:rPr>
          <w:sz w:val="20"/>
        </w:rPr>
        <w:t>recovery</w:t>
      </w:r>
    </w:p>
    <w:p>
      <w:pPr>
        <w:pStyle w:val="ListParagraph"/>
        <w:numPr>
          <w:ilvl w:val="0"/>
          <w:numId w:val="17"/>
        </w:numPr>
        <w:tabs>
          <w:tab w:pos="3062" w:val="left" w:leader="none"/>
        </w:tabs>
        <w:spacing w:line="240" w:lineRule="auto" w:before="75" w:after="0"/>
        <w:ind w:left="3061" w:right="0" w:hanging="340"/>
        <w:jc w:val="left"/>
        <w:rPr>
          <w:sz w:val="12"/>
        </w:rPr>
      </w:pPr>
      <w:r>
        <w:rPr>
          <w:w w:val="105"/>
          <w:sz w:val="20"/>
        </w:rPr>
        <w:t>their carers and support</w:t>
      </w:r>
      <w:r>
        <w:rPr>
          <w:spacing w:val="20"/>
          <w:w w:val="105"/>
          <w:sz w:val="20"/>
        </w:rPr>
        <w:t> </w:t>
      </w:r>
      <w:r>
        <w:rPr>
          <w:spacing w:val="-4"/>
          <w:w w:val="105"/>
          <w:sz w:val="20"/>
        </w:rPr>
        <w:t>persons.</w:t>
      </w:r>
      <w:r>
        <w:rPr>
          <w:spacing w:val="-4"/>
          <w:w w:val="105"/>
          <w:position w:val="7"/>
          <w:sz w:val="12"/>
        </w:rPr>
        <w:t>119</w:t>
      </w:r>
    </w:p>
    <w:p>
      <w:pPr>
        <w:pStyle w:val="ListParagraph"/>
        <w:numPr>
          <w:ilvl w:val="1"/>
          <w:numId w:val="5"/>
        </w:numPr>
        <w:tabs>
          <w:tab w:pos="2381" w:val="left" w:leader="none"/>
          <w:tab w:pos="2382" w:val="left" w:leader="none"/>
        </w:tabs>
        <w:spacing w:line="242" w:lineRule="auto" w:before="126" w:after="0"/>
        <w:ind w:left="2381" w:right="1696" w:hanging="794"/>
        <w:jc w:val="left"/>
        <w:rPr>
          <w:sz w:val="12"/>
        </w:rPr>
      </w:pPr>
      <w:r>
        <w:rPr>
          <w:w w:val="105"/>
          <w:sz w:val="21"/>
        </w:rPr>
        <w:t>The</w:t>
      </w:r>
      <w:r>
        <w:rPr>
          <w:spacing w:val="-10"/>
          <w:w w:val="105"/>
          <w:sz w:val="21"/>
        </w:rPr>
        <w:t> </w:t>
      </w:r>
      <w:r>
        <w:rPr>
          <w:i/>
          <w:w w:val="105"/>
          <w:sz w:val="21"/>
        </w:rPr>
        <w:t>Principles</w:t>
      </w:r>
      <w:r>
        <w:rPr>
          <w:i/>
          <w:spacing w:val="-10"/>
          <w:w w:val="105"/>
          <w:sz w:val="21"/>
        </w:rPr>
        <w:t> </w:t>
      </w:r>
      <w:r>
        <w:rPr>
          <w:i/>
          <w:w w:val="105"/>
          <w:sz w:val="21"/>
        </w:rPr>
        <w:t>for</w:t>
      </w:r>
      <w:r>
        <w:rPr>
          <w:i/>
          <w:spacing w:val="-9"/>
          <w:w w:val="105"/>
          <w:sz w:val="21"/>
        </w:rPr>
        <w:t> </w:t>
      </w:r>
      <w:r>
        <w:rPr>
          <w:i/>
          <w:w w:val="105"/>
          <w:sz w:val="21"/>
        </w:rPr>
        <w:t>Recovery</w:t>
      </w:r>
      <w:r>
        <w:rPr>
          <w:i/>
          <w:spacing w:val="-10"/>
          <w:w w:val="105"/>
          <w:sz w:val="21"/>
        </w:rPr>
        <w:t> </w:t>
      </w:r>
      <w:r>
        <w:rPr>
          <w:i/>
          <w:w w:val="105"/>
          <w:sz w:val="21"/>
        </w:rPr>
        <w:t>Oriented</w:t>
      </w:r>
      <w:r>
        <w:rPr>
          <w:i/>
          <w:spacing w:val="-10"/>
          <w:w w:val="105"/>
          <w:sz w:val="21"/>
        </w:rPr>
        <w:t> </w:t>
      </w:r>
      <w:r>
        <w:rPr>
          <w:i/>
          <w:w w:val="105"/>
          <w:sz w:val="21"/>
        </w:rPr>
        <w:t>Practice</w:t>
      </w:r>
      <w:r>
        <w:rPr>
          <w:i/>
          <w:spacing w:val="-9"/>
          <w:w w:val="105"/>
          <w:sz w:val="21"/>
        </w:rPr>
        <w:t> </w:t>
      </w:r>
      <w:r>
        <w:rPr>
          <w:spacing w:val="-3"/>
          <w:w w:val="105"/>
          <w:sz w:val="21"/>
        </w:rPr>
        <w:t>are</w:t>
      </w:r>
      <w:r>
        <w:rPr>
          <w:spacing w:val="-10"/>
          <w:w w:val="105"/>
          <w:sz w:val="21"/>
        </w:rPr>
        <w:t> </w:t>
      </w:r>
      <w:r>
        <w:rPr>
          <w:spacing w:val="-3"/>
          <w:w w:val="105"/>
          <w:sz w:val="21"/>
        </w:rPr>
        <w:t>contained</w:t>
      </w:r>
      <w:r>
        <w:rPr>
          <w:spacing w:val="-10"/>
          <w:w w:val="105"/>
          <w:sz w:val="21"/>
        </w:rPr>
        <w:t> </w:t>
      </w:r>
      <w:r>
        <w:rPr>
          <w:spacing w:val="-3"/>
          <w:w w:val="105"/>
          <w:sz w:val="21"/>
        </w:rPr>
        <w:t>within</w:t>
      </w:r>
      <w:r>
        <w:rPr>
          <w:spacing w:val="-9"/>
          <w:w w:val="105"/>
          <w:sz w:val="21"/>
        </w:rPr>
        <w:t> </w:t>
      </w:r>
      <w:r>
        <w:rPr>
          <w:w w:val="105"/>
          <w:sz w:val="21"/>
        </w:rPr>
        <w:t>the</w:t>
      </w:r>
      <w:r>
        <w:rPr>
          <w:spacing w:val="-10"/>
          <w:w w:val="105"/>
          <w:sz w:val="21"/>
        </w:rPr>
        <w:t> </w:t>
      </w:r>
      <w:r>
        <w:rPr>
          <w:i/>
          <w:spacing w:val="-3"/>
          <w:w w:val="105"/>
          <w:sz w:val="21"/>
        </w:rPr>
        <w:t>National</w:t>
      </w:r>
      <w:r>
        <w:rPr>
          <w:i/>
          <w:spacing w:val="-10"/>
          <w:w w:val="105"/>
          <w:sz w:val="21"/>
        </w:rPr>
        <w:t> </w:t>
      </w:r>
      <w:r>
        <w:rPr>
          <w:i/>
          <w:spacing w:val="-4"/>
          <w:w w:val="105"/>
          <w:sz w:val="21"/>
        </w:rPr>
        <w:t>Standards </w:t>
      </w:r>
      <w:r>
        <w:rPr>
          <w:i/>
          <w:w w:val="105"/>
          <w:sz w:val="21"/>
        </w:rPr>
        <w:t>for </w:t>
      </w:r>
      <w:r>
        <w:rPr>
          <w:i/>
          <w:spacing w:val="-3"/>
          <w:w w:val="105"/>
          <w:sz w:val="21"/>
        </w:rPr>
        <w:t>Mental </w:t>
      </w:r>
      <w:r>
        <w:rPr>
          <w:i/>
          <w:w w:val="105"/>
          <w:sz w:val="21"/>
        </w:rPr>
        <w:t>Health Services </w:t>
      </w:r>
      <w:r>
        <w:rPr>
          <w:i/>
          <w:spacing w:val="-8"/>
          <w:w w:val="105"/>
          <w:sz w:val="21"/>
        </w:rPr>
        <w:t>2010 </w:t>
      </w:r>
      <w:r>
        <w:rPr>
          <w:w w:val="105"/>
          <w:sz w:val="21"/>
        </w:rPr>
        <w:t>and </w:t>
      </w:r>
      <w:r>
        <w:rPr>
          <w:spacing w:val="-3"/>
          <w:w w:val="105"/>
          <w:sz w:val="21"/>
        </w:rPr>
        <w:t>aim to ensure that </w:t>
      </w:r>
      <w:r>
        <w:rPr>
          <w:w w:val="105"/>
          <w:sz w:val="21"/>
        </w:rPr>
        <w:t>mental </w:t>
      </w:r>
      <w:r>
        <w:rPr>
          <w:spacing w:val="-3"/>
          <w:w w:val="105"/>
          <w:sz w:val="21"/>
        </w:rPr>
        <w:t>health </w:t>
      </w:r>
      <w:r>
        <w:rPr>
          <w:w w:val="105"/>
          <w:sz w:val="21"/>
        </w:rPr>
        <w:t>services </w:t>
      </w:r>
      <w:r>
        <w:rPr>
          <w:spacing w:val="-3"/>
          <w:w w:val="105"/>
          <w:sz w:val="21"/>
        </w:rPr>
        <w:t>are </w:t>
      </w:r>
      <w:r>
        <w:rPr>
          <w:w w:val="105"/>
          <w:sz w:val="21"/>
        </w:rPr>
        <w:t>being </w:t>
      </w:r>
      <w:r>
        <w:rPr>
          <w:spacing w:val="-2"/>
          <w:w w:val="105"/>
          <w:sz w:val="21"/>
        </w:rPr>
        <w:t>delivered </w:t>
      </w:r>
      <w:r>
        <w:rPr>
          <w:w w:val="105"/>
          <w:sz w:val="21"/>
        </w:rPr>
        <w:t>in a </w:t>
      </w:r>
      <w:r>
        <w:rPr>
          <w:spacing w:val="-3"/>
          <w:w w:val="105"/>
          <w:sz w:val="21"/>
        </w:rPr>
        <w:t>way that </w:t>
      </w:r>
      <w:r>
        <w:rPr>
          <w:w w:val="105"/>
          <w:sz w:val="21"/>
        </w:rPr>
        <w:t>supports the recovery of mental </w:t>
      </w:r>
      <w:r>
        <w:rPr>
          <w:spacing w:val="-3"/>
          <w:w w:val="105"/>
          <w:sz w:val="21"/>
        </w:rPr>
        <w:t>health</w:t>
      </w:r>
      <w:r>
        <w:rPr>
          <w:spacing w:val="15"/>
          <w:w w:val="105"/>
          <w:sz w:val="21"/>
        </w:rPr>
        <w:t> </w:t>
      </w:r>
      <w:r>
        <w:rPr>
          <w:spacing w:val="-4"/>
          <w:w w:val="105"/>
          <w:sz w:val="21"/>
        </w:rPr>
        <w:t>consumers.</w:t>
      </w:r>
      <w:r>
        <w:rPr>
          <w:spacing w:val="-4"/>
          <w:w w:val="105"/>
          <w:position w:val="7"/>
          <w:sz w:val="12"/>
        </w:rPr>
        <w:t>120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r>
        <w:rPr/>
        <w:pict>
          <v:line style="position:absolute;mso-position-horizontal-relative:page;mso-position-vertical-relative:paragraph;z-index:488;mso-wrap-distance-left:0;mso-wrap-distance-right:0" from="79.370102pt,19.826134pt" to="515.905102pt,19.826134pt" stroked="true" strokeweight="1.417pt" strokecolor="#e5edf1">
            <v:stroke dashstyle="solid"/>
            <w10:wrap type="topAndBottom"/>
          </v:line>
        </w:pict>
      </w:r>
    </w:p>
    <w:p>
      <w:pPr>
        <w:pStyle w:val="ListParagraph"/>
        <w:numPr>
          <w:ilvl w:val="0"/>
          <w:numId w:val="16"/>
        </w:numPr>
        <w:tabs>
          <w:tab w:pos="2380" w:val="left" w:leader="none"/>
          <w:tab w:pos="2382" w:val="left" w:leader="none"/>
        </w:tabs>
        <w:spacing w:line="240" w:lineRule="auto" w:before="112" w:after="0"/>
        <w:ind w:left="2381" w:right="0" w:hanging="794"/>
        <w:jc w:val="left"/>
        <w:rPr>
          <w:sz w:val="13"/>
        </w:rPr>
      </w:pPr>
      <w:r>
        <w:rPr>
          <w:w w:val="105"/>
          <w:sz w:val="13"/>
        </w:rPr>
        <w:t>Commonwealth of Australia, </w:t>
      </w:r>
      <w:r>
        <w:rPr>
          <w:i/>
          <w:w w:val="105"/>
          <w:sz w:val="13"/>
        </w:rPr>
        <w:t>National Mental Health Policy 2008</w:t>
      </w:r>
      <w:r>
        <w:rPr>
          <w:i/>
          <w:spacing w:val="2"/>
          <w:w w:val="105"/>
          <w:sz w:val="13"/>
        </w:rPr>
        <w:t> </w:t>
      </w:r>
      <w:r>
        <w:rPr>
          <w:spacing w:val="2"/>
          <w:w w:val="105"/>
          <w:sz w:val="13"/>
        </w:rPr>
        <w:t>(2009).</w:t>
      </w:r>
    </w:p>
    <w:p>
      <w:pPr>
        <w:pStyle w:val="ListParagraph"/>
        <w:numPr>
          <w:ilvl w:val="0"/>
          <w:numId w:val="16"/>
        </w:numPr>
        <w:tabs>
          <w:tab w:pos="2380" w:val="left" w:leader="none"/>
          <w:tab w:pos="2382" w:val="left" w:leader="none"/>
        </w:tabs>
        <w:spacing w:line="240" w:lineRule="auto" w:before="1" w:after="0"/>
        <w:ind w:left="2381" w:right="1798" w:hanging="794"/>
        <w:jc w:val="left"/>
        <w:rPr>
          <w:sz w:val="13"/>
        </w:rPr>
      </w:pPr>
      <w:r>
        <w:rPr>
          <w:w w:val="105"/>
          <w:sz w:val="13"/>
        </w:rPr>
        <w:t>Commonwealth of Australia, </w:t>
      </w:r>
      <w:r>
        <w:rPr>
          <w:i/>
          <w:w w:val="105"/>
          <w:sz w:val="13"/>
        </w:rPr>
        <w:t>Fourth National Mental Health Plan: An agenda for collaborative government action in mental health </w:t>
      </w:r>
      <w:r>
        <w:rPr>
          <w:i/>
          <w:spacing w:val="2"/>
          <w:w w:val="105"/>
          <w:sz w:val="13"/>
        </w:rPr>
        <w:t>2009– </w:t>
      </w:r>
      <w:r>
        <w:rPr>
          <w:i/>
          <w:spacing w:val="-3"/>
          <w:w w:val="105"/>
          <w:sz w:val="13"/>
        </w:rPr>
        <w:t>2014 </w:t>
      </w:r>
      <w:r>
        <w:rPr>
          <w:spacing w:val="2"/>
          <w:w w:val="105"/>
          <w:sz w:val="13"/>
        </w:rPr>
        <w:t>(2009)</w:t>
      </w:r>
      <w:r>
        <w:rPr>
          <w:spacing w:val="12"/>
          <w:w w:val="105"/>
          <w:sz w:val="13"/>
        </w:rPr>
        <w:t> </w:t>
      </w:r>
      <w:r>
        <w:rPr>
          <w:w w:val="105"/>
          <w:sz w:val="13"/>
        </w:rPr>
        <w:t>ii.</w:t>
      </w:r>
    </w:p>
    <w:p>
      <w:pPr>
        <w:pStyle w:val="ListParagraph"/>
        <w:numPr>
          <w:ilvl w:val="0"/>
          <w:numId w:val="16"/>
        </w:numPr>
        <w:tabs>
          <w:tab w:pos="2380" w:val="left" w:leader="none"/>
          <w:tab w:pos="2382" w:val="left" w:leader="none"/>
        </w:tabs>
        <w:spacing w:line="240" w:lineRule="auto" w:before="3" w:after="0"/>
        <w:ind w:left="2381" w:right="1945" w:hanging="794"/>
        <w:jc w:val="left"/>
        <w:rPr>
          <w:sz w:val="13"/>
        </w:rPr>
      </w:pPr>
      <w:r>
        <w:rPr>
          <w:w w:val="105"/>
          <w:sz w:val="13"/>
        </w:rPr>
        <w:t>Australian Health Ministers Advisory Council, Mental Health Standing Committee, </w:t>
      </w:r>
      <w:r>
        <w:rPr>
          <w:i/>
          <w:w w:val="105"/>
          <w:sz w:val="13"/>
        </w:rPr>
        <w:t>National Statement of Principles for Forensic Mental </w:t>
      </w:r>
      <w:r>
        <w:rPr>
          <w:i/>
          <w:w w:val="105"/>
          <w:sz w:val="13"/>
        </w:rPr>
        <w:t>Health</w:t>
      </w:r>
      <w:r>
        <w:rPr>
          <w:i/>
          <w:spacing w:val="4"/>
          <w:w w:val="105"/>
          <w:sz w:val="13"/>
        </w:rPr>
        <w:t> </w:t>
      </w:r>
      <w:r>
        <w:rPr>
          <w:spacing w:val="2"/>
          <w:w w:val="105"/>
          <w:sz w:val="13"/>
        </w:rPr>
        <w:t>(2006).</w:t>
      </w:r>
    </w:p>
    <w:p>
      <w:pPr>
        <w:pStyle w:val="ListParagraph"/>
        <w:numPr>
          <w:ilvl w:val="0"/>
          <w:numId w:val="16"/>
        </w:numPr>
        <w:tabs>
          <w:tab w:pos="2380" w:val="left" w:leader="none"/>
          <w:tab w:pos="2382" w:val="left" w:leader="none"/>
        </w:tabs>
        <w:spacing w:line="240" w:lineRule="auto" w:before="3" w:after="0"/>
        <w:ind w:left="2381" w:right="0" w:hanging="794"/>
        <w:jc w:val="left"/>
        <w:rPr>
          <w:sz w:val="13"/>
        </w:rPr>
      </w:pPr>
      <w:r>
        <w:rPr>
          <w:w w:val="105"/>
          <w:sz w:val="13"/>
        </w:rPr>
        <w:t>Commonwealth of Australia, </w:t>
      </w:r>
      <w:r>
        <w:rPr>
          <w:i/>
          <w:w w:val="105"/>
          <w:sz w:val="13"/>
        </w:rPr>
        <w:t>Mental Health Statement of Rights and Responsibilities</w:t>
      </w:r>
      <w:r>
        <w:rPr>
          <w:i/>
          <w:spacing w:val="8"/>
          <w:w w:val="105"/>
          <w:sz w:val="13"/>
        </w:rPr>
        <w:t> </w:t>
      </w:r>
      <w:r>
        <w:rPr>
          <w:w w:val="105"/>
          <w:sz w:val="13"/>
        </w:rPr>
        <w:t>(1991).</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35pt;height:14.25pt;mso-position-horizontal-relative:page;mso-position-vertical-relative:paragraph;z-index:2560" type="#_x0000_t202" filled="false" stroked="false">
            <v:textbox inset="0,0,0,0">
              <w:txbxContent>
                <w:p>
                  <w:pPr>
                    <w:spacing w:line="284" w:lineRule="exact" w:before="0"/>
                    <w:ind w:left="0" w:right="0" w:firstLine="0"/>
                    <w:jc w:val="left"/>
                    <w:rPr>
                      <w:b/>
                      <w:sz w:val="24"/>
                    </w:rPr>
                  </w:pPr>
                  <w:r>
                    <w:rPr>
                      <w:b/>
                      <w:color w:val="004D71"/>
                      <w:w w:val="105"/>
                      <w:sz w:val="24"/>
                    </w:rPr>
                    <w:t>28</w:t>
                  </w:r>
                </w:p>
              </w:txbxContent>
            </v:textbox>
            <w10:wrap type="none"/>
          </v:shape>
        </w:pict>
      </w:r>
      <w:r>
        <w:rPr>
          <w:w w:val="105"/>
          <w:sz w:val="13"/>
        </w:rPr>
        <w:t>Commonwealth</w:t>
      </w:r>
      <w:r>
        <w:rPr>
          <w:spacing w:val="4"/>
          <w:w w:val="105"/>
          <w:sz w:val="13"/>
        </w:rPr>
        <w:t> </w:t>
      </w:r>
      <w:r>
        <w:rPr>
          <w:w w:val="105"/>
          <w:sz w:val="13"/>
        </w:rPr>
        <w:t>of</w:t>
      </w:r>
      <w:r>
        <w:rPr>
          <w:spacing w:val="5"/>
          <w:w w:val="105"/>
          <w:sz w:val="13"/>
        </w:rPr>
        <w:t> </w:t>
      </w:r>
      <w:r>
        <w:rPr>
          <w:w w:val="105"/>
          <w:sz w:val="13"/>
        </w:rPr>
        <w:t>Australia,</w:t>
      </w:r>
      <w:r>
        <w:rPr>
          <w:spacing w:val="4"/>
          <w:w w:val="105"/>
          <w:sz w:val="13"/>
        </w:rPr>
        <w:t> </w:t>
      </w:r>
      <w:r>
        <w:rPr>
          <w:i/>
          <w:w w:val="105"/>
          <w:sz w:val="13"/>
        </w:rPr>
        <w:t>Mental</w:t>
      </w:r>
      <w:r>
        <w:rPr>
          <w:i/>
          <w:spacing w:val="4"/>
          <w:w w:val="105"/>
          <w:sz w:val="13"/>
        </w:rPr>
        <w:t> </w:t>
      </w:r>
      <w:r>
        <w:rPr>
          <w:i/>
          <w:w w:val="105"/>
          <w:sz w:val="13"/>
        </w:rPr>
        <w:t>Health</w:t>
      </w:r>
      <w:r>
        <w:rPr>
          <w:i/>
          <w:spacing w:val="4"/>
          <w:w w:val="105"/>
          <w:sz w:val="13"/>
        </w:rPr>
        <w:t> </w:t>
      </w:r>
      <w:r>
        <w:rPr>
          <w:i/>
          <w:w w:val="105"/>
          <w:sz w:val="13"/>
        </w:rPr>
        <w:t>Statement</w:t>
      </w:r>
      <w:r>
        <w:rPr>
          <w:i/>
          <w:spacing w:val="3"/>
          <w:w w:val="105"/>
          <w:sz w:val="13"/>
        </w:rPr>
        <w:t> </w:t>
      </w:r>
      <w:r>
        <w:rPr>
          <w:i/>
          <w:w w:val="105"/>
          <w:sz w:val="13"/>
        </w:rPr>
        <w:t>of</w:t>
      </w:r>
      <w:r>
        <w:rPr>
          <w:i/>
          <w:spacing w:val="4"/>
          <w:w w:val="105"/>
          <w:sz w:val="13"/>
        </w:rPr>
        <w:t> </w:t>
      </w:r>
      <w:r>
        <w:rPr>
          <w:i/>
          <w:w w:val="105"/>
          <w:sz w:val="13"/>
        </w:rPr>
        <w:t>Rights</w:t>
      </w:r>
      <w:r>
        <w:rPr>
          <w:i/>
          <w:spacing w:val="4"/>
          <w:w w:val="105"/>
          <w:sz w:val="13"/>
        </w:rPr>
        <w:t> </w:t>
      </w:r>
      <w:r>
        <w:rPr>
          <w:i/>
          <w:w w:val="105"/>
          <w:sz w:val="13"/>
        </w:rPr>
        <w:t>and</w:t>
      </w:r>
      <w:r>
        <w:rPr>
          <w:i/>
          <w:spacing w:val="3"/>
          <w:w w:val="105"/>
          <w:sz w:val="13"/>
        </w:rPr>
        <w:t> </w:t>
      </w:r>
      <w:r>
        <w:rPr>
          <w:i/>
          <w:w w:val="105"/>
          <w:sz w:val="13"/>
        </w:rPr>
        <w:t>Responsibilities</w:t>
      </w:r>
      <w:r>
        <w:rPr>
          <w:i/>
          <w:spacing w:val="5"/>
          <w:w w:val="105"/>
          <w:sz w:val="13"/>
        </w:rPr>
        <w:t> </w:t>
      </w:r>
      <w:r>
        <w:rPr>
          <w:w w:val="105"/>
          <w:sz w:val="13"/>
        </w:rPr>
        <w:t>(2012),</w:t>
      </w:r>
      <w:r>
        <w:rPr>
          <w:spacing w:val="4"/>
          <w:w w:val="105"/>
          <w:sz w:val="13"/>
        </w:rPr>
        <w:t> </w:t>
      </w:r>
      <w:r>
        <w:rPr>
          <w:spacing w:val="-4"/>
          <w:w w:val="105"/>
          <w:sz w:val="13"/>
        </w:rPr>
        <w:t>27.</w:t>
      </w:r>
    </w:p>
    <w:p>
      <w:pPr>
        <w:pStyle w:val="ListParagraph"/>
        <w:numPr>
          <w:ilvl w:val="0"/>
          <w:numId w:val="16"/>
        </w:numPr>
        <w:tabs>
          <w:tab w:pos="2381" w:val="left" w:leader="none"/>
          <w:tab w:pos="2382" w:val="left" w:leader="none"/>
        </w:tabs>
        <w:spacing w:line="240" w:lineRule="auto" w:before="1" w:after="0"/>
        <w:ind w:left="2381" w:right="0" w:hanging="794"/>
        <w:jc w:val="left"/>
        <w:rPr>
          <w:sz w:val="13"/>
        </w:rPr>
      </w:pPr>
      <w:r>
        <w:rPr>
          <w:w w:val="105"/>
          <w:sz w:val="13"/>
        </w:rPr>
        <w:t>Commonwealth</w:t>
      </w:r>
      <w:r>
        <w:rPr>
          <w:spacing w:val="4"/>
          <w:w w:val="105"/>
          <w:sz w:val="13"/>
        </w:rPr>
        <w:t> </w:t>
      </w:r>
      <w:r>
        <w:rPr>
          <w:w w:val="105"/>
          <w:sz w:val="13"/>
        </w:rPr>
        <w:t>of</w:t>
      </w:r>
      <w:r>
        <w:rPr>
          <w:spacing w:val="5"/>
          <w:w w:val="105"/>
          <w:sz w:val="13"/>
        </w:rPr>
        <w:t> </w:t>
      </w:r>
      <w:r>
        <w:rPr>
          <w:w w:val="105"/>
          <w:sz w:val="13"/>
        </w:rPr>
        <w:t>Australia,</w:t>
      </w:r>
      <w:r>
        <w:rPr>
          <w:spacing w:val="4"/>
          <w:w w:val="105"/>
          <w:sz w:val="13"/>
        </w:rPr>
        <w:t> </w:t>
      </w:r>
      <w:r>
        <w:rPr>
          <w:i/>
          <w:w w:val="105"/>
          <w:sz w:val="13"/>
        </w:rPr>
        <w:t>National</w:t>
      </w:r>
      <w:r>
        <w:rPr>
          <w:i/>
          <w:spacing w:val="4"/>
          <w:w w:val="105"/>
          <w:sz w:val="13"/>
        </w:rPr>
        <w:t> </w:t>
      </w:r>
      <w:r>
        <w:rPr>
          <w:i/>
          <w:w w:val="105"/>
          <w:sz w:val="13"/>
        </w:rPr>
        <w:t>Standards</w:t>
      </w:r>
      <w:r>
        <w:rPr>
          <w:i/>
          <w:spacing w:val="4"/>
          <w:w w:val="105"/>
          <w:sz w:val="13"/>
        </w:rPr>
        <w:t> </w:t>
      </w:r>
      <w:r>
        <w:rPr>
          <w:i/>
          <w:w w:val="105"/>
          <w:sz w:val="13"/>
        </w:rPr>
        <w:t>for</w:t>
      </w:r>
      <w:r>
        <w:rPr>
          <w:i/>
          <w:spacing w:val="3"/>
          <w:w w:val="105"/>
          <w:sz w:val="13"/>
        </w:rPr>
        <w:t> </w:t>
      </w:r>
      <w:r>
        <w:rPr>
          <w:i/>
          <w:w w:val="105"/>
          <w:sz w:val="13"/>
        </w:rPr>
        <w:t>Mental</w:t>
      </w:r>
      <w:r>
        <w:rPr>
          <w:i/>
          <w:spacing w:val="4"/>
          <w:w w:val="105"/>
          <w:sz w:val="13"/>
        </w:rPr>
        <w:t> </w:t>
      </w:r>
      <w:r>
        <w:rPr>
          <w:i/>
          <w:w w:val="105"/>
          <w:sz w:val="13"/>
        </w:rPr>
        <w:t>Health</w:t>
      </w:r>
      <w:r>
        <w:rPr>
          <w:i/>
          <w:spacing w:val="3"/>
          <w:w w:val="105"/>
          <w:sz w:val="13"/>
        </w:rPr>
        <w:t> </w:t>
      </w:r>
      <w:r>
        <w:rPr>
          <w:i/>
          <w:w w:val="105"/>
          <w:sz w:val="13"/>
        </w:rPr>
        <w:t>Services</w:t>
      </w:r>
      <w:r>
        <w:rPr>
          <w:w w:val="105"/>
          <w:sz w:val="13"/>
        </w:rPr>
        <w:t>,</w:t>
      </w:r>
      <w:r>
        <w:rPr>
          <w:spacing w:val="5"/>
          <w:w w:val="105"/>
          <w:sz w:val="13"/>
        </w:rPr>
        <w:t> </w:t>
      </w:r>
      <w:r>
        <w:rPr>
          <w:w w:val="105"/>
          <w:sz w:val="13"/>
        </w:rPr>
        <w:t>2010,</w:t>
      </w:r>
      <w:r>
        <w:rPr>
          <w:spacing w:val="5"/>
          <w:w w:val="105"/>
          <w:sz w:val="13"/>
        </w:rPr>
        <w:t> </w:t>
      </w:r>
      <w:r>
        <w:rPr>
          <w:w w:val="105"/>
          <w:sz w:val="13"/>
        </w:rPr>
        <w:t>42.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120" w:id="62"/>
      <w:bookmarkEnd w:id="62"/>
      <w:r>
        <w:rPr>
          <w:w w:val="115"/>
        </w:rPr>
        <w:t>Victorian law</w:t>
      </w:r>
    </w:p>
    <w:p>
      <w:pPr>
        <w:pStyle w:val="BodyText"/>
        <w:spacing w:before="1"/>
        <w:rPr>
          <w:b/>
          <w:sz w:val="28"/>
        </w:rPr>
      </w:pPr>
    </w:p>
    <w:p>
      <w:pPr>
        <w:pStyle w:val="Heading5"/>
      </w:pPr>
      <w:r>
        <w:rPr>
          <w:w w:val="115"/>
        </w:rPr>
        <w:t>Mental Health Act 1986 (Vic)</w:t>
      </w:r>
    </w:p>
    <w:p>
      <w:pPr>
        <w:pStyle w:val="ListParagraph"/>
        <w:numPr>
          <w:ilvl w:val="1"/>
          <w:numId w:val="5"/>
        </w:numPr>
        <w:tabs>
          <w:tab w:pos="2380" w:val="left" w:leader="none"/>
          <w:tab w:pos="2381" w:val="left" w:leader="none"/>
        </w:tabs>
        <w:spacing w:line="242" w:lineRule="auto" w:before="151" w:after="0"/>
        <w:ind w:left="2381" w:right="1623" w:hanging="794"/>
        <w:jc w:val="left"/>
        <w:rPr>
          <w:sz w:val="12"/>
        </w:rPr>
      </w:pPr>
      <w:r>
        <w:rPr>
          <w:w w:val="105"/>
          <w:sz w:val="21"/>
        </w:rPr>
        <w:t>The </w:t>
      </w:r>
      <w:r>
        <w:rPr>
          <w:i/>
          <w:spacing w:val="-3"/>
          <w:w w:val="105"/>
          <w:sz w:val="21"/>
        </w:rPr>
        <w:t>Mental </w:t>
      </w:r>
      <w:r>
        <w:rPr>
          <w:i/>
          <w:w w:val="105"/>
          <w:sz w:val="21"/>
        </w:rPr>
        <w:t>Health Act </w:t>
      </w:r>
      <w:r>
        <w:rPr>
          <w:i/>
          <w:spacing w:val="-4"/>
          <w:w w:val="105"/>
          <w:sz w:val="21"/>
        </w:rPr>
        <w:t>1986 </w:t>
      </w:r>
      <w:r>
        <w:rPr>
          <w:w w:val="105"/>
          <w:sz w:val="21"/>
        </w:rPr>
        <w:t>(Vic) </w:t>
      </w:r>
      <w:r>
        <w:rPr>
          <w:spacing w:val="-3"/>
          <w:w w:val="105"/>
          <w:sz w:val="21"/>
        </w:rPr>
        <w:t>outlines principles for </w:t>
      </w:r>
      <w:r>
        <w:rPr>
          <w:w w:val="105"/>
          <w:sz w:val="21"/>
        </w:rPr>
        <w:t>the </w:t>
      </w:r>
      <w:r>
        <w:rPr>
          <w:spacing w:val="-3"/>
          <w:w w:val="105"/>
          <w:sz w:val="21"/>
        </w:rPr>
        <w:t>treatment </w:t>
      </w:r>
      <w:r>
        <w:rPr>
          <w:w w:val="105"/>
          <w:sz w:val="21"/>
        </w:rPr>
        <w:t>and care of people with a mental disorder in Victoria. A therapeutic </w:t>
      </w:r>
      <w:r>
        <w:rPr>
          <w:spacing w:val="-3"/>
          <w:w w:val="105"/>
          <w:sz w:val="21"/>
        </w:rPr>
        <w:t>focus </w:t>
      </w:r>
      <w:r>
        <w:rPr>
          <w:w w:val="105"/>
          <w:sz w:val="21"/>
        </w:rPr>
        <w:t>is evident in the </w:t>
      </w:r>
      <w:r>
        <w:rPr>
          <w:spacing w:val="-3"/>
          <w:w w:val="105"/>
          <w:sz w:val="21"/>
        </w:rPr>
        <w:t>principles </w:t>
      </w:r>
      <w:r>
        <w:rPr>
          <w:w w:val="105"/>
          <w:sz w:val="21"/>
        </w:rPr>
        <w:t>of the </w:t>
      </w:r>
      <w:r>
        <w:rPr>
          <w:spacing w:val="-5"/>
          <w:w w:val="105"/>
          <w:sz w:val="21"/>
        </w:rPr>
        <w:t>legislation.</w:t>
      </w:r>
      <w:r>
        <w:rPr>
          <w:spacing w:val="-11"/>
          <w:w w:val="105"/>
          <w:sz w:val="21"/>
        </w:rPr>
        <w:t> </w:t>
      </w:r>
      <w:r>
        <w:rPr>
          <w:w w:val="105"/>
          <w:sz w:val="21"/>
        </w:rPr>
        <w:t>It</w:t>
      </w:r>
      <w:r>
        <w:rPr>
          <w:spacing w:val="-11"/>
          <w:w w:val="105"/>
          <w:sz w:val="21"/>
        </w:rPr>
        <w:t> </w:t>
      </w:r>
      <w:r>
        <w:rPr>
          <w:spacing w:val="-4"/>
          <w:w w:val="105"/>
          <w:sz w:val="21"/>
        </w:rPr>
        <w:t>states</w:t>
      </w:r>
      <w:r>
        <w:rPr>
          <w:spacing w:val="-11"/>
          <w:w w:val="105"/>
          <w:sz w:val="21"/>
        </w:rPr>
        <w:t> </w:t>
      </w:r>
      <w:r>
        <w:rPr>
          <w:spacing w:val="-5"/>
          <w:w w:val="105"/>
          <w:sz w:val="21"/>
        </w:rPr>
        <w:t>that</w:t>
      </w:r>
      <w:r>
        <w:rPr>
          <w:spacing w:val="-11"/>
          <w:w w:val="105"/>
          <w:sz w:val="21"/>
        </w:rPr>
        <w:t> </w:t>
      </w:r>
      <w:r>
        <w:rPr>
          <w:spacing w:val="-4"/>
          <w:w w:val="105"/>
          <w:sz w:val="21"/>
        </w:rPr>
        <w:t>people</w:t>
      </w:r>
      <w:r>
        <w:rPr>
          <w:spacing w:val="-11"/>
          <w:w w:val="105"/>
          <w:sz w:val="21"/>
        </w:rPr>
        <w:t> </w:t>
      </w:r>
      <w:r>
        <w:rPr>
          <w:spacing w:val="-4"/>
          <w:w w:val="105"/>
          <w:sz w:val="21"/>
        </w:rPr>
        <w:t>with</w:t>
      </w:r>
      <w:r>
        <w:rPr>
          <w:spacing w:val="-10"/>
          <w:w w:val="105"/>
          <w:sz w:val="21"/>
        </w:rPr>
        <w:t> </w:t>
      </w:r>
      <w:r>
        <w:rPr>
          <w:w w:val="105"/>
          <w:sz w:val="21"/>
        </w:rPr>
        <w:t>a</w:t>
      </w:r>
      <w:r>
        <w:rPr>
          <w:spacing w:val="-11"/>
          <w:w w:val="105"/>
          <w:sz w:val="21"/>
        </w:rPr>
        <w:t> </w:t>
      </w:r>
      <w:r>
        <w:rPr>
          <w:spacing w:val="-5"/>
          <w:w w:val="105"/>
          <w:sz w:val="21"/>
        </w:rPr>
        <w:t>mental</w:t>
      </w:r>
      <w:r>
        <w:rPr>
          <w:spacing w:val="-11"/>
          <w:w w:val="105"/>
          <w:sz w:val="21"/>
        </w:rPr>
        <w:t> </w:t>
      </w:r>
      <w:r>
        <w:rPr>
          <w:spacing w:val="-5"/>
          <w:w w:val="105"/>
          <w:sz w:val="21"/>
        </w:rPr>
        <w:t>disorder</w:t>
      </w:r>
      <w:r>
        <w:rPr>
          <w:spacing w:val="-11"/>
          <w:w w:val="105"/>
          <w:sz w:val="21"/>
        </w:rPr>
        <w:t> </w:t>
      </w:r>
      <w:r>
        <w:rPr>
          <w:spacing w:val="-4"/>
          <w:w w:val="105"/>
          <w:sz w:val="21"/>
        </w:rPr>
        <w:t>are</w:t>
      </w:r>
      <w:r>
        <w:rPr>
          <w:spacing w:val="-11"/>
          <w:w w:val="105"/>
          <w:sz w:val="21"/>
        </w:rPr>
        <w:t> </w:t>
      </w:r>
      <w:r>
        <w:rPr>
          <w:spacing w:val="-4"/>
          <w:w w:val="105"/>
          <w:sz w:val="21"/>
        </w:rPr>
        <w:t>to</w:t>
      </w:r>
      <w:r>
        <w:rPr>
          <w:spacing w:val="-10"/>
          <w:w w:val="105"/>
          <w:sz w:val="21"/>
        </w:rPr>
        <w:t> </w:t>
      </w:r>
      <w:r>
        <w:rPr>
          <w:w w:val="105"/>
          <w:sz w:val="21"/>
        </w:rPr>
        <w:t>be</w:t>
      </w:r>
      <w:r>
        <w:rPr>
          <w:spacing w:val="-11"/>
          <w:w w:val="105"/>
          <w:sz w:val="21"/>
        </w:rPr>
        <w:t> </w:t>
      </w:r>
      <w:r>
        <w:rPr>
          <w:spacing w:val="-5"/>
          <w:w w:val="105"/>
          <w:sz w:val="21"/>
        </w:rPr>
        <w:t>involved</w:t>
      </w:r>
      <w:r>
        <w:rPr>
          <w:spacing w:val="-11"/>
          <w:w w:val="105"/>
          <w:sz w:val="21"/>
        </w:rPr>
        <w:t> </w:t>
      </w:r>
      <w:r>
        <w:rPr>
          <w:spacing w:val="-3"/>
          <w:w w:val="105"/>
          <w:sz w:val="21"/>
        </w:rPr>
        <w:t>in</w:t>
      </w:r>
      <w:r>
        <w:rPr>
          <w:spacing w:val="-11"/>
          <w:w w:val="105"/>
          <w:sz w:val="21"/>
        </w:rPr>
        <w:t> </w:t>
      </w:r>
      <w:r>
        <w:rPr>
          <w:spacing w:val="-4"/>
          <w:w w:val="105"/>
          <w:sz w:val="21"/>
        </w:rPr>
        <w:t>the</w:t>
      </w:r>
      <w:r>
        <w:rPr>
          <w:spacing w:val="-11"/>
          <w:w w:val="105"/>
          <w:sz w:val="21"/>
        </w:rPr>
        <w:t> </w:t>
      </w:r>
      <w:r>
        <w:rPr>
          <w:spacing w:val="-5"/>
          <w:w w:val="105"/>
          <w:sz w:val="21"/>
        </w:rPr>
        <w:t>development </w:t>
      </w:r>
      <w:r>
        <w:rPr>
          <w:spacing w:val="-3"/>
          <w:w w:val="105"/>
          <w:sz w:val="21"/>
        </w:rPr>
        <w:t>of </w:t>
      </w:r>
      <w:r>
        <w:rPr>
          <w:spacing w:val="-4"/>
          <w:w w:val="105"/>
          <w:sz w:val="21"/>
        </w:rPr>
        <w:t>their </w:t>
      </w:r>
      <w:r>
        <w:rPr>
          <w:spacing w:val="-3"/>
          <w:w w:val="105"/>
          <w:sz w:val="21"/>
        </w:rPr>
        <w:t>own </w:t>
      </w:r>
      <w:r>
        <w:rPr>
          <w:spacing w:val="-5"/>
          <w:w w:val="105"/>
          <w:sz w:val="21"/>
        </w:rPr>
        <w:t>treatment </w:t>
      </w:r>
      <w:r>
        <w:rPr>
          <w:spacing w:val="-4"/>
          <w:w w:val="105"/>
          <w:sz w:val="21"/>
        </w:rPr>
        <w:t>plan wherever possible and should </w:t>
      </w:r>
      <w:r>
        <w:rPr>
          <w:w w:val="105"/>
          <w:sz w:val="21"/>
        </w:rPr>
        <w:t>be </w:t>
      </w:r>
      <w:r>
        <w:rPr>
          <w:spacing w:val="-4"/>
          <w:w w:val="105"/>
          <w:sz w:val="21"/>
        </w:rPr>
        <w:t>provided </w:t>
      </w:r>
      <w:r>
        <w:rPr>
          <w:spacing w:val="-3"/>
          <w:w w:val="105"/>
          <w:sz w:val="21"/>
        </w:rPr>
        <w:t>with </w:t>
      </w:r>
      <w:r>
        <w:rPr>
          <w:spacing w:val="-5"/>
          <w:w w:val="105"/>
          <w:sz w:val="21"/>
        </w:rPr>
        <w:t>comprehensive information </w:t>
      </w:r>
      <w:r>
        <w:rPr>
          <w:spacing w:val="-3"/>
          <w:w w:val="105"/>
          <w:sz w:val="21"/>
        </w:rPr>
        <w:t>about </w:t>
      </w:r>
      <w:r>
        <w:rPr>
          <w:spacing w:val="-4"/>
          <w:w w:val="105"/>
          <w:sz w:val="21"/>
        </w:rPr>
        <w:t>their mental disorder and proposed and </w:t>
      </w:r>
      <w:r>
        <w:rPr>
          <w:spacing w:val="-5"/>
          <w:w w:val="105"/>
          <w:sz w:val="21"/>
        </w:rPr>
        <w:t>alternative </w:t>
      </w:r>
      <w:r>
        <w:rPr>
          <w:spacing w:val="-6"/>
          <w:w w:val="105"/>
          <w:sz w:val="21"/>
        </w:rPr>
        <w:t>treatments.</w:t>
      </w:r>
      <w:r>
        <w:rPr>
          <w:spacing w:val="-6"/>
          <w:w w:val="105"/>
          <w:position w:val="7"/>
          <w:sz w:val="12"/>
        </w:rPr>
        <w:t>121 </w:t>
      </w:r>
      <w:r>
        <w:rPr>
          <w:w w:val="105"/>
          <w:sz w:val="21"/>
        </w:rPr>
        <w:t>It </w:t>
      </w:r>
      <w:r>
        <w:rPr>
          <w:spacing w:val="-4"/>
          <w:w w:val="105"/>
          <w:sz w:val="21"/>
        </w:rPr>
        <w:t>also </w:t>
      </w:r>
      <w:r>
        <w:rPr>
          <w:w w:val="105"/>
          <w:sz w:val="21"/>
        </w:rPr>
        <w:t>states </w:t>
      </w:r>
      <w:r>
        <w:rPr>
          <w:spacing w:val="-3"/>
          <w:w w:val="105"/>
          <w:sz w:val="21"/>
        </w:rPr>
        <w:t>that treatment </w:t>
      </w:r>
      <w:r>
        <w:rPr>
          <w:w w:val="105"/>
          <w:sz w:val="21"/>
        </w:rPr>
        <w:t>and care should </w:t>
      </w:r>
      <w:r>
        <w:rPr>
          <w:spacing w:val="-3"/>
          <w:w w:val="105"/>
          <w:sz w:val="21"/>
        </w:rPr>
        <w:t>promote </w:t>
      </w:r>
      <w:r>
        <w:rPr>
          <w:w w:val="105"/>
          <w:sz w:val="21"/>
        </w:rPr>
        <w:t>and assist</w:t>
      </w:r>
      <w:r>
        <w:rPr>
          <w:spacing w:val="20"/>
          <w:w w:val="105"/>
          <w:sz w:val="21"/>
        </w:rPr>
        <w:t> </w:t>
      </w:r>
      <w:r>
        <w:rPr>
          <w:spacing w:val="-4"/>
          <w:w w:val="105"/>
          <w:sz w:val="21"/>
        </w:rPr>
        <w:t>self-reliance.</w:t>
      </w:r>
      <w:r>
        <w:rPr>
          <w:spacing w:val="-4"/>
          <w:w w:val="105"/>
          <w:position w:val="7"/>
          <w:sz w:val="12"/>
        </w:rPr>
        <w:t>122</w:t>
      </w:r>
    </w:p>
    <w:p>
      <w:pPr>
        <w:pStyle w:val="ListParagraph"/>
        <w:numPr>
          <w:ilvl w:val="1"/>
          <w:numId w:val="5"/>
        </w:numPr>
        <w:tabs>
          <w:tab w:pos="2380" w:val="left" w:leader="none"/>
          <w:tab w:pos="2382" w:val="left" w:leader="none"/>
        </w:tabs>
        <w:spacing w:line="242" w:lineRule="auto" w:before="126" w:after="0"/>
        <w:ind w:left="2381" w:right="1620" w:hanging="794"/>
        <w:jc w:val="left"/>
        <w:rPr>
          <w:sz w:val="12"/>
        </w:rPr>
      </w:pPr>
      <w:r>
        <w:rPr>
          <w:w w:val="105"/>
          <w:sz w:val="21"/>
        </w:rPr>
        <w:t>The Mental Health Act also provides </w:t>
      </w:r>
      <w:r>
        <w:rPr>
          <w:spacing w:val="-3"/>
          <w:w w:val="105"/>
          <w:sz w:val="21"/>
        </w:rPr>
        <w:t>for </w:t>
      </w:r>
      <w:r>
        <w:rPr>
          <w:w w:val="105"/>
          <w:sz w:val="21"/>
        </w:rPr>
        <w:t>the </w:t>
      </w:r>
      <w:r>
        <w:rPr>
          <w:spacing w:val="-3"/>
          <w:w w:val="105"/>
          <w:sz w:val="21"/>
        </w:rPr>
        <w:t>principle </w:t>
      </w:r>
      <w:r>
        <w:rPr>
          <w:w w:val="105"/>
          <w:sz w:val="21"/>
        </w:rPr>
        <w:t>of least restriction. </w:t>
      </w:r>
      <w:r>
        <w:rPr>
          <w:spacing w:val="-4"/>
          <w:w w:val="105"/>
          <w:sz w:val="21"/>
        </w:rPr>
        <w:t>Care </w:t>
      </w:r>
      <w:r>
        <w:rPr>
          <w:w w:val="105"/>
          <w:sz w:val="21"/>
        </w:rPr>
        <w:t>and </w:t>
      </w:r>
      <w:r>
        <w:rPr>
          <w:spacing w:val="-3"/>
          <w:w w:val="105"/>
          <w:sz w:val="21"/>
        </w:rPr>
        <w:t>treatment</w:t>
      </w:r>
      <w:r>
        <w:rPr>
          <w:spacing w:val="-16"/>
          <w:w w:val="105"/>
          <w:sz w:val="21"/>
        </w:rPr>
        <w:t> </w:t>
      </w:r>
      <w:r>
        <w:rPr>
          <w:w w:val="105"/>
          <w:sz w:val="21"/>
        </w:rPr>
        <w:t>is</w:t>
      </w:r>
      <w:r>
        <w:rPr>
          <w:spacing w:val="-16"/>
          <w:w w:val="105"/>
          <w:sz w:val="21"/>
        </w:rPr>
        <w:t> </w:t>
      </w:r>
      <w:r>
        <w:rPr>
          <w:spacing w:val="-3"/>
          <w:w w:val="105"/>
          <w:sz w:val="21"/>
        </w:rPr>
        <w:t>to</w:t>
      </w:r>
      <w:r>
        <w:rPr>
          <w:spacing w:val="-16"/>
          <w:w w:val="105"/>
          <w:sz w:val="21"/>
        </w:rPr>
        <w:t> </w:t>
      </w:r>
      <w:r>
        <w:rPr>
          <w:w w:val="105"/>
          <w:sz w:val="21"/>
        </w:rPr>
        <w:t>be</w:t>
      </w:r>
      <w:r>
        <w:rPr>
          <w:spacing w:val="-16"/>
          <w:w w:val="105"/>
          <w:sz w:val="21"/>
        </w:rPr>
        <w:t> </w:t>
      </w:r>
      <w:r>
        <w:rPr>
          <w:w w:val="105"/>
          <w:sz w:val="21"/>
        </w:rPr>
        <w:t>provided</w:t>
      </w:r>
      <w:r>
        <w:rPr>
          <w:spacing w:val="-16"/>
          <w:w w:val="105"/>
          <w:sz w:val="21"/>
        </w:rPr>
        <w:t> </w:t>
      </w:r>
      <w:r>
        <w:rPr>
          <w:w w:val="105"/>
          <w:sz w:val="21"/>
        </w:rPr>
        <w:t>in</w:t>
      </w:r>
      <w:r>
        <w:rPr>
          <w:spacing w:val="-16"/>
          <w:w w:val="105"/>
          <w:sz w:val="21"/>
        </w:rPr>
        <w:t> </w:t>
      </w:r>
      <w:r>
        <w:rPr>
          <w:w w:val="105"/>
          <w:sz w:val="21"/>
        </w:rPr>
        <w:t>‘the</w:t>
      </w:r>
      <w:r>
        <w:rPr>
          <w:spacing w:val="-16"/>
          <w:w w:val="105"/>
          <w:sz w:val="21"/>
        </w:rPr>
        <w:t> </w:t>
      </w:r>
      <w:r>
        <w:rPr>
          <w:w w:val="105"/>
          <w:sz w:val="21"/>
        </w:rPr>
        <w:t>least</w:t>
      </w:r>
      <w:r>
        <w:rPr>
          <w:spacing w:val="-16"/>
          <w:w w:val="105"/>
          <w:sz w:val="21"/>
        </w:rPr>
        <w:t> </w:t>
      </w:r>
      <w:r>
        <w:rPr>
          <w:w w:val="105"/>
          <w:sz w:val="21"/>
        </w:rPr>
        <w:t>possible</w:t>
      </w:r>
      <w:r>
        <w:rPr>
          <w:spacing w:val="-16"/>
          <w:w w:val="105"/>
          <w:sz w:val="21"/>
        </w:rPr>
        <w:t> </w:t>
      </w:r>
      <w:r>
        <w:rPr>
          <w:w w:val="105"/>
          <w:sz w:val="21"/>
        </w:rPr>
        <w:t>restrictive</w:t>
      </w:r>
      <w:r>
        <w:rPr>
          <w:spacing w:val="-16"/>
          <w:w w:val="105"/>
          <w:sz w:val="21"/>
        </w:rPr>
        <w:t> </w:t>
      </w:r>
      <w:r>
        <w:rPr>
          <w:spacing w:val="-3"/>
          <w:w w:val="105"/>
          <w:sz w:val="21"/>
        </w:rPr>
        <w:t>environment</w:t>
      </w:r>
      <w:r>
        <w:rPr>
          <w:spacing w:val="-16"/>
          <w:w w:val="105"/>
          <w:sz w:val="21"/>
        </w:rPr>
        <w:t> </w:t>
      </w:r>
      <w:r>
        <w:rPr>
          <w:w w:val="105"/>
          <w:sz w:val="21"/>
        </w:rPr>
        <w:t>and</w:t>
      </w:r>
      <w:r>
        <w:rPr>
          <w:spacing w:val="-16"/>
          <w:w w:val="105"/>
          <w:sz w:val="21"/>
        </w:rPr>
        <w:t> </w:t>
      </w:r>
      <w:r>
        <w:rPr>
          <w:w w:val="105"/>
          <w:sz w:val="21"/>
        </w:rPr>
        <w:t>least</w:t>
      </w:r>
      <w:r>
        <w:rPr>
          <w:spacing w:val="-16"/>
          <w:w w:val="105"/>
          <w:sz w:val="21"/>
        </w:rPr>
        <w:t> </w:t>
      </w:r>
      <w:r>
        <w:rPr>
          <w:w w:val="105"/>
          <w:sz w:val="21"/>
        </w:rPr>
        <w:t>possible </w:t>
      </w:r>
      <w:r>
        <w:rPr>
          <w:spacing w:val="-3"/>
          <w:w w:val="105"/>
          <w:sz w:val="21"/>
        </w:rPr>
        <w:t>intrusive manner consistent </w:t>
      </w:r>
      <w:r>
        <w:rPr>
          <w:w w:val="105"/>
          <w:sz w:val="21"/>
        </w:rPr>
        <w:t>with the effective giving of </w:t>
      </w:r>
      <w:r>
        <w:rPr>
          <w:spacing w:val="-3"/>
          <w:w w:val="105"/>
          <w:sz w:val="21"/>
        </w:rPr>
        <w:t>that </w:t>
      </w:r>
      <w:r>
        <w:rPr>
          <w:w w:val="105"/>
          <w:sz w:val="21"/>
        </w:rPr>
        <w:t>care and </w:t>
      </w:r>
      <w:r>
        <w:rPr>
          <w:spacing w:val="-5"/>
          <w:w w:val="105"/>
          <w:sz w:val="21"/>
        </w:rPr>
        <w:t>treatment’.</w:t>
      </w:r>
      <w:r>
        <w:rPr>
          <w:spacing w:val="-5"/>
          <w:w w:val="105"/>
          <w:position w:val="7"/>
          <w:sz w:val="12"/>
        </w:rPr>
        <w:t>123</w:t>
      </w:r>
      <w:r>
        <w:rPr>
          <w:spacing w:val="-5"/>
          <w:w w:val="105"/>
          <w:sz w:val="12"/>
        </w:rPr>
        <w:t> </w:t>
      </w:r>
      <w:r>
        <w:rPr>
          <w:w w:val="105"/>
          <w:sz w:val="21"/>
        </w:rPr>
        <w:t>Further</w:t>
      </w:r>
      <w:r>
        <w:rPr>
          <w:spacing w:val="-11"/>
          <w:w w:val="105"/>
          <w:sz w:val="21"/>
        </w:rPr>
        <w:t> </w:t>
      </w:r>
      <w:r>
        <w:rPr>
          <w:w w:val="105"/>
          <w:sz w:val="21"/>
        </w:rPr>
        <w:t>it</w:t>
      </w:r>
      <w:r>
        <w:rPr>
          <w:spacing w:val="-10"/>
          <w:w w:val="105"/>
          <w:sz w:val="21"/>
        </w:rPr>
        <w:t> </w:t>
      </w:r>
      <w:r>
        <w:rPr>
          <w:spacing w:val="-3"/>
          <w:w w:val="105"/>
          <w:sz w:val="21"/>
        </w:rPr>
        <w:t>requires</w:t>
      </w:r>
      <w:r>
        <w:rPr>
          <w:spacing w:val="-10"/>
          <w:w w:val="105"/>
          <w:sz w:val="21"/>
        </w:rPr>
        <w:t> </w:t>
      </w:r>
      <w:r>
        <w:rPr>
          <w:spacing w:val="-3"/>
          <w:w w:val="105"/>
          <w:sz w:val="21"/>
        </w:rPr>
        <w:t>that</w:t>
      </w:r>
      <w:r>
        <w:rPr>
          <w:spacing w:val="-10"/>
          <w:w w:val="105"/>
          <w:sz w:val="21"/>
        </w:rPr>
        <w:t> </w:t>
      </w:r>
      <w:r>
        <w:rPr>
          <w:spacing w:val="-6"/>
          <w:w w:val="105"/>
          <w:sz w:val="21"/>
        </w:rPr>
        <w:t>‘any</w:t>
      </w:r>
      <w:r>
        <w:rPr>
          <w:spacing w:val="-10"/>
          <w:w w:val="105"/>
          <w:sz w:val="21"/>
        </w:rPr>
        <w:t> </w:t>
      </w:r>
      <w:r>
        <w:rPr>
          <w:w w:val="105"/>
          <w:sz w:val="21"/>
        </w:rPr>
        <w:t>restriction</w:t>
      </w:r>
      <w:r>
        <w:rPr>
          <w:spacing w:val="-10"/>
          <w:w w:val="105"/>
          <w:sz w:val="21"/>
        </w:rPr>
        <w:t> </w:t>
      </w:r>
      <w:r>
        <w:rPr>
          <w:w w:val="105"/>
          <w:sz w:val="21"/>
        </w:rPr>
        <w:t>upon</w:t>
      </w:r>
      <w:r>
        <w:rPr>
          <w:spacing w:val="-10"/>
          <w:w w:val="105"/>
          <w:sz w:val="21"/>
        </w:rPr>
        <w:t> </w:t>
      </w:r>
      <w:r>
        <w:rPr>
          <w:w w:val="105"/>
          <w:sz w:val="21"/>
        </w:rPr>
        <w:t>the</w:t>
      </w:r>
      <w:r>
        <w:rPr>
          <w:spacing w:val="-10"/>
          <w:w w:val="105"/>
          <w:sz w:val="21"/>
        </w:rPr>
        <w:t> </w:t>
      </w:r>
      <w:r>
        <w:rPr>
          <w:w w:val="105"/>
          <w:sz w:val="21"/>
        </w:rPr>
        <w:t>liberty</w:t>
      </w:r>
      <w:r>
        <w:rPr>
          <w:spacing w:val="-10"/>
          <w:w w:val="105"/>
          <w:sz w:val="21"/>
        </w:rPr>
        <w:t> </w:t>
      </w:r>
      <w:r>
        <w:rPr>
          <w:w w:val="105"/>
          <w:sz w:val="21"/>
        </w:rPr>
        <w:t>of</w:t>
      </w:r>
      <w:r>
        <w:rPr>
          <w:spacing w:val="-10"/>
          <w:w w:val="105"/>
          <w:sz w:val="21"/>
        </w:rPr>
        <w:t> </w:t>
      </w:r>
      <w:r>
        <w:rPr>
          <w:w w:val="105"/>
          <w:sz w:val="21"/>
        </w:rPr>
        <w:t>patients</w:t>
      </w:r>
      <w:r>
        <w:rPr>
          <w:spacing w:val="-11"/>
          <w:w w:val="105"/>
          <w:sz w:val="21"/>
        </w:rPr>
        <w:t> </w:t>
      </w:r>
      <w:r>
        <w:rPr>
          <w:w w:val="105"/>
          <w:sz w:val="21"/>
        </w:rPr>
        <w:t>and</w:t>
      </w:r>
      <w:r>
        <w:rPr>
          <w:spacing w:val="-10"/>
          <w:w w:val="105"/>
          <w:sz w:val="21"/>
        </w:rPr>
        <w:t> </w:t>
      </w:r>
      <w:r>
        <w:rPr>
          <w:w w:val="105"/>
          <w:sz w:val="21"/>
        </w:rPr>
        <w:t>other</w:t>
      </w:r>
      <w:r>
        <w:rPr>
          <w:spacing w:val="-10"/>
          <w:w w:val="105"/>
          <w:sz w:val="21"/>
        </w:rPr>
        <w:t> </w:t>
      </w:r>
      <w:r>
        <w:rPr>
          <w:w w:val="105"/>
          <w:sz w:val="21"/>
        </w:rPr>
        <w:t>people</w:t>
      </w:r>
      <w:r>
        <w:rPr>
          <w:spacing w:val="-10"/>
          <w:w w:val="105"/>
          <w:sz w:val="21"/>
        </w:rPr>
        <w:t> </w:t>
      </w:r>
      <w:r>
        <w:rPr>
          <w:w w:val="105"/>
          <w:sz w:val="21"/>
        </w:rPr>
        <w:t>with a mental disorder and </w:t>
      </w:r>
      <w:r>
        <w:rPr>
          <w:spacing w:val="-3"/>
          <w:w w:val="105"/>
          <w:sz w:val="21"/>
        </w:rPr>
        <w:t>any interference </w:t>
      </w:r>
      <w:r>
        <w:rPr>
          <w:w w:val="105"/>
          <w:sz w:val="21"/>
        </w:rPr>
        <w:t>with their rights, </w:t>
      </w:r>
      <w:r>
        <w:rPr>
          <w:spacing w:val="-3"/>
          <w:w w:val="105"/>
          <w:sz w:val="21"/>
        </w:rPr>
        <w:t>privacy, </w:t>
      </w:r>
      <w:r>
        <w:rPr>
          <w:w w:val="105"/>
          <w:sz w:val="21"/>
        </w:rPr>
        <w:t>dignity and self-respect </w:t>
      </w:r>
      <w:r>
        <w:rPr>
          <w:spacing w:val="-3"/>
          <w:w w:val="105"/>
          <w:sz w:val="21"/>
        </w:rPr>
        <w:t>are kept to </w:t>
      </w:r>
      <w:r>
        <w:rPr>
          <w:w w:val="105"/>
          <w:sz w:val="21"/>
        </w:rPr>
        <w:t>the </w:t>
      </w:r>
      <w:r>
        <w:rPr>
          <w:spacing w:val="-3"/>
          <w:w w:val="105"/>
          <w:sz w:val="21"/>
        </w:rPr>
        <w:t>minimum </w:t>
      </w:r>
      <w:r>
        <w:rPr>
          <w:w w:val="105"/>
          <w:sz w:val="21"/>
        </w:rPr>
        <w:t>necessary in the</w:t>
      </w:r>
      <w:r>
        <w:rPr>
          <w:spacing w:val="43"/>
          <w:w w:val="105"/>
          <w:sz w:val="21"/>
        </w:rPr>
        <w:t> </w:t>
      </w:r>
      <w:r>
        <w:rPr>
          <w:spacing w:val="-5"/>
          <w:w w:val="105"/>
          <w:sz w:val="21"/>
        </w:rPr>
        <w:t>circumstances’.</w:t>
      </w:r>
      <w:r>
        <w:rPr>
          <w:spacing w:val="-5"/>
          <w:w w:val="105"/>
          <w:position w:val="7"/>
          <w:sz w:val="12"/>
        </w:rPr>
        <w:t>124</w:t>
      </w:r>
    </w:p>
    <w:p>
      <w:pPr>
        <w:pStyle w:val="ListParagraph"/>
        <w:numPr>
          <w:ilvl w:val="1"/>
          <w:numId w:val="5"/>
        </w:numPr>
        <w:tabs>
          <w:tab w:pos="2381" w:val="left" w:leader="none"/>
          <w:tab w:pos="2382" w:val="left" w:leader="none"/>
        </w:tabs>
        <w:spacing w:line="242" w:lineRule="auto" w:before="127" w:after="0"/>
        <w:ind w:left="2381" w:right="1660" w:hanging="794"/>
        <w:jc w:val="left"/>
        <w:rPr>
          <w:sz w:val="12"/>
        </w:rPr>
      </w:pPr>
      <w:r>
        <w:rPr>
          <w:spacing w:val="-4"/>
          <w:sz w:val="21"/>
        </w:rPr>
        <w:t>Consistent </w:t>
      </w:r>
      <w:r>
        <w:rPr>
          <w:sz w:val="21"/>
        </w:rPr>
        <w:t>with the </w:t>
      </w:r>
      <w:r>
        <w:rPr>
          <w:spacing w:val="-3"/>
          <w:sz w:val="21"/>
        </w:rPr>
        <w:t>principle </w:t>
      </w:r>
      <w:r>
        <w:rPr>
          <w:sz w:val="21"/>
        </w:rPr>
        <w:t>of least restriction, other  </w:t>
      </w:r>
      <w:r>
        <w:rPr>
          <w:spacing w:val="-3"/>
          <w:sz w:val="21"/>
        </w:rPr>
        <w:t>principles  </w:t>
      </w:r>
      <w:r>
        <w:rPr>
          <w:sz w:val="21"/>
        </w:rPr>
        <w:t>in  the  </w:t>
      </w:r>
      <w:r>
        <w:rPr>
          <w:spacing w:val="-3"/>
          <w:sz w:val="21"/>
        </w:rPr>
        <w:t>legislation  </w:t>
      </w:r>
      <w:r>
        <w:rPr>
          <w:sz w:val="21"/>
        </w:rPr>
        <w:t>state </w:t>
      </w:r>
      <w:r>
        <w:rPr>
          <w:spacing w:val="-3"/>
          <w:sz w:val="21"/>
        </w:rPr>
        <w:t>that wherever </w:t>
      </w:r>
      <w:r>
        <w:rPr>
          <w:sz w:val="21"/>
        </w:rPr>
        <w:t>possible </w:t>
      </w:r>
      <w:r>
        <w:rPr>
          <w:spacing w:val="-3"/>
          <w:sz w:val="21"/>
        </w:rPr>
        <w:t>treatment  </w:t>
      </w:r>
      <w:r>
        <w:rPr>
          <w:sz w:val="21"/>
        </w:rPr>
        <w:t>should be provided in the community or near the home  of</w:t>
      </w:r>
      <w:r>
        <w:rPr>
          <w:spacing w:val="11"/>
          <w:sz w:val="21"/>
        </w:rPr>
        <w:t> </w:t>
      </w:r>
      <w:r>
        <w:rPr>
          <w:sz w:val="21"/>
        </w:rPr>
        <w:t>the</w:t>
      </w:r>
      <w:r>
        <w:rPr>
          <w:spacing w:val="11"/>
          <w:sz w:val="21"/>
        </w:rPr>
        <w:t> </w:t>
      </w:r>
      <w:r>
        <w:rPr>
          <w:sz w:val="21"/>
        </w:rPr>
        <w:t>person</w:t>
      </w:r>
      <w:r>
        <w:rPr>
          <w:spacing w:val="12"/>
          <w:sz w:val="21"/>
        </w:rPr>
        <w:t> </w:t>
      </w:r>
      <w:r>
        <w:rPr>
          <w:sz w:val="21"/>
        </w:rPr>
        <w:t>with</w:t>
      </w:r>
      <w:r>
        <w:rPr>
          <w:spacing w:val="11"/>
          <w:sz w:val="21"/>
        </w:rPr>
        <w:t> </w:t>
      </w:r>
      <w:r>
        <w:rPr>
          <w:sz w:val="21"/>
        </w:rPr>
        <w:t>a</w:t>
      </w:r>
      <w:r>
        <w:rPr>
          <w:spacing w:val="11"/>
          <w:sz w:val="21"/>
        </w:rPr>
        <w:t> </w:t>
      </w:r>
      <w:r>
        <w:rPr>
          <w:sz w:val="21"/>
        </w:rPr>
        <w:t>mental</w:t>
      </w:r>
      <w:r>
        <w:rPr>
          <w:spacing w:val="12"/>
          <w:sz w:val="21"/>
        </w:rPr>
        <w:t> </w:t>
      </w:r>
      <w:r>
        <w:rPr>
          <w:sz w:val="21"/>
        </w:rPr>
        <w:t>disorder</w:t>
      </w:r>
      <w:r>
        <w:rPr>
          <w:spacing w:val="11"/>
          <w:sz w:val="21"/>
        </w:rPr>
        <w:t> </w:t>
      </w:r>
      <w:r>
        <w:rPr>
          <w:sz w:val="21"/>
        </w:rPr>
        <w:t>or</w:t>
      </w:r>
      <w:r>
        <w:rPr>
          <w:spacing w:val="11"/>
          <w:sz w:val="21"/>
        </w:rPr>
        <w:t> </w:t>
      </w:r>
      <w:r>
        <w:rPr>
          <w:sz w:val="21"/>
        </w:rPr>
        <w:t>the</w:t>
      </w:r>
      <w:r>
        <w:rPr>
          <w:spacing w:val="12"/>
          <w:sz w:val="21"/>
        </w:rPr>
        <w:t> </w:t>
      </w:r>
      <w:r>
        <w:rPr>
          <w:sz w:val="21"/>
        </w:rPr>
        <w:t>home</w:t>
      </w:r>
      <w:r>
        <w:rPr>
          <w:spacing w:val="11"/>
          <w:sz w:val="21"/>
        </w:rPr>
        <w:t> </w:t>
      </w:r>
      <w:r>
        <w:rPr>
          <w:sz w:val="21"/>
        </w:rPr>
        <w:t>of</w:t>
      </w:r>
      <w:r>
        <w:rPr>
          <w:spacing w:val="12"/>
          <w:sz w:val="21"/>
        </w:rPr>
        <w:t> </w:t>
      </w:r>
      <w:r>
        <w:rPr>
          <w:sz w:val="21"/>
        </w:rPr>
        <w:t>their</w:t>
      </w:r>
      <w:r>
        <w:rPr>
          <w:spacing w:val="11"/>
          <w:sz w:val="21"/>
        </w:rPr>
        <w:t> </w:t>
      </w:r>
      <w:r>
        <w:rPr>
          <w:spacing w:val="-3"/>
          <w:sz w:val="21"/>
        </w:rPr>
        <w:t>friends</w:t>
      </w:r>
      <w:r>
        <w:rPr>
          <w:spacing w:val="11"/>
          <w:sz w:val="21"/>
        </w:rPr>
        <w:t> </w:t>
      </w:r>
      <w:r>
        <w:rPr>
          <w:sz w:val="21"/>
        </w:rPr>
        <w:t>or</w:t>
      </w:r>
      <w:r>
        <w:rPr>
          <w:spacing w:val="12"/>
          <w:sz w:val="21"/>
        </w:rPr>
        <w:t> </w:t>
      </w:r>
      <w:r>
        <w:rPr>
          <w:spacing w:val="-4"/>
          <w:sz w:val="21"/>
        </w:rPr>
        <w:t>relatives.</w:t>
      </w:r>
      <w:r>
        <w:rPr>
          <w:spacing w:val="-4"/>
          <w:position w:val="7"/>
          <w:sz w:val="12"/>
        </w:rPr>
        <w:t>125</w:t>
      </w:r>
    </w:p>
    <w:p>
      <w:pPr>
        <w:pStyle w:val="ListParagraph"/>
        <w:numPr>
          <w:ilvl w:val="1"/>
          <w:numId w:val="5"/>
        </w:numPr>
        <w:tabs>
          <w:tab w:pos="2380" w:val="left" w:leader="none"/>
          <w:tab w:pos="2381" w:val="left" w:leader="none"/>
        </w:tabs>
        <w:spacing w:line="242" w:lineRule="auto" w:before="123" w:after="0"/>
        <w:ind w:left="2381" w:right="1631" w:hanging="794"/>
        <w:jc w:val="left"/>
        <w:rPr>
          <w:sz w:val="12"/>
        </w:rPr>
      </w:pPr>
      <w:r>
        <w:rPr>
          <w:sz w:val="21"/>
        </w:rPr>
        <w:t>The Mental Health Act is </w:t>
      </w:r>
      <w:r>
        <w:rPr>
          <w:spacing w:val="-3"/>
          <w:sz w:val="21"/>
        </w:rPr>
        <w:t>currently </w:t>
      </w:r>
      <w:r>
        <w:rPr>
          <w:sz w:val="21"/>
        </w:rPr>
        <w:t>under </w:t>
      </w:r>
      <w:r>
        <w:rPr>
          <w:spacing w:val="-4"/>
          <w:sz w:val="21"/>
        </w:rPr>
        <w:t>review. </w:t>
      </w:r>
      <w:r>
        <w:rPr>
          <w:sz w:val="21"/>
        </w:rPr>
        <w:t>The new proposed </w:t>
      </w:r>
      <w:r>
        <w:rPr>
          <w:spacing w:val="-3"/>
          <w:sz w:val="21"/>
        </w:rPr>
        <w:t>legislative framework  will </w:t>
      </w:r>
      <w:r>
        <w:rPr>
          <w:sz w:val="21"/>
        </w:rPr>
        <w:t>seek </w:t>
      </w:r>
      <w:r>
        <w:rPr>
          <w:spacing w:val="-3"/>
          <w:sz w:val="21"/>
        </w:rPr>
        <w:t>to promote </w:t>
      </w:r>
      <w:r>
        <w:rPr>
          <w:sz w:val="21"/>
        </w:rPr>
        <w:t>recovery-oriented </w:t>
      </w:r>
      <w:r>
        <w:rPr>
          <w:spacing w:val="-3"/>
          <w:sz w:val="21"/>
        </w:rPr>
        <w:t>practice. </w:t>
      </w:r>
      <w:r>
        <w:rPr>
          <w:spacing w:val="-4"/>
          <w:sz w:val="21"/>
        </w:rPr>
        <w:t>Central </w:t>
      </w:r>
      <w:r>
        <w:rPr>
          <w:spacing w:val="-3"/>
          <w:sz w:val="21"/>
        </w:rPr>
        <w:t>to </w:t>
      </w:r>
      <w:r>
        <w:rPr>
          <w:sz w:val="21"/>
        </w:rPr>
        <w:t>the </w:t>
      </w:r>
      <w:r>
        <w:rPr>
          <w:spacing w:val="-3"/>
          <w:sz w:val="21"/>
        </w:rPr>
        <w:t>reforms </w:t>
      </w:r>
      <w:r>
        <w:rPr>
          <w:sz w:val="21"/>
        </w:rPr>
        <w:t>is a supported decision-making model of </w:t>
      </w:r>
      <w:r>
        <w:rPr>
          <w:spacing w:val="-3"/>
          <w:sz w:val="21"/>
        </w:rPr>
        <w:t>treatment </w:t>
      </w:r>
      <w:r>
        <w:rPr>
          <w:sz w:val="21"/>
        </w:rPr>
        <w:t>and  </w:t>
      </w:r>
      <w:r>
        <w:rPr>
          <w:spacing w:val="-3"/>
          <w:sz w:val="21"/>
        </w:rPr>
        <w:t>care.  </w:t>
      </w:r>
      <w:r>
        <w:rPr>
          <w:sz w:val="21"/>
        </w:rPr>
        <w:t>The  </w:t>
      </w:r>
      <w:r>
        <w:rPr>
          <w:spacing w:val="-3"/>
          <w:sz w:val="21"/>
        </w:rPr>
        <w:t>framework  aims  to  </w:t>
      </w:r>
      <w:r>
        <w:rPr>
          <w:spacing w:val="-4"/>
          <w:sz w:val="21"/>
        </w:rPr>
        <w:t>‘enable  </w:t>
      </w:r>
      <w:r>
        <w:rPr>
          <w:sz w:val="21"/>
        </w:rPr>
        <w:t>and support compulsory patients </w:t>
      </w:r>
      <w:r>
        <w:rPr>
          <w:spacing w:val="-3"/>
          <w:sz w:val="21"/>
        </w:rPr>
        <w:t>to </w:t>
      </w:r>
      <w:r>
        <w:rPr>
          <w:spacing w:val="-4"/>
          <w:sz w:val="21"/>
        </w:rPr>
        <w:t>make </w:t>
      </w:r>
      <w:r>
        <w:rPr>
          <w:sz w:val="21"/>
        </w:rPr>
        <w:t>decisions about their </w:t>
      </w:r>
      <w:r>
        <w:rPr>
          <w:spacing w:val="-3"/>
          <w:sz w:val="21"/>
        </w:rPr>
        <w:t>treatment </w:t>
      </w:r>
      <w:r>
        <w:rPr>
          <w:sz w:val="21"/>
        </w:rPr>
        <w:t>and </w:t>
      </w:r>
      <w:r>
        <w:rPr>
          <w:spacing w:val="-3"/>
          <w:sz w:val="21"/>
        </w:rPr>
        <w:t>determine </w:t>
      </w:r>
      <w:r>
        <w:rPr>
          <w:sz w:val="21"/>
        </w:rPr>
        <w:t>their </w:t>
      </w:r>
      <w:r>
        <w:rPr>
          <w:spacing w:val="-3"/>
          <w:sz w:val="21"/>
        </w:rPr>
        <w:t>individual </w:t>
      </w:r>
      <w:r>
        <w:rPr>
          <w:sz w:val="21"/>
        </w:rPr>
        <w:t>path </w:t>
      </w:r>
      <w:r>
        <w:rPr>
          <w:spacing w:val="-3"/>
          <w:sz w:val="21"/>
        </w:rPr>
        <w:t>to</w:t>
      </w:r>
      <w:r>
        <w:rPr>
          <w:spacing w:val="29"/>
          <w:sz w:val="21"/>
        </w:rPr>
        <w:t> </w:t>
      </w:r>
      <w:r>
        <w:rPr>
          <w:spacing w:val="-5"/>
          <w:sz w:val="21"/>
        </w:rPr>
        <w:t>recovery’.</w:t>
      </w:r>
      <w:r>
        <w:rPr>
          <w:spacing w:val="-5"/>
          <w:position w:val="7"/>
          <w:sz w:val="12"/>
        </w:rPr>
        <w:t>126</w:t>
      </w:r>
    </w:p>
    <w:p>
      <w:pPr>
        <w:pStyle w:val="BodyText"/>
        <w:rPr>
          <w:sz w:val="23"/>
        </w:rPr>
      </w:pPr>
    </w:p>
    <w:p>
      <w:pPr>
        <w:pStyle w:val="Heading5"/>
      </w:pPr>
      <w:r>
        <w:rPr>
          <w:w w:val="110"/>
        </w:rPr>
        <w:t>Disability Act 2006 (Vic)</w:t>
      </w:r>
    </w:p>
    <w:p>
      <w:pPr>
        <w:pStyle w:val="ListParagraph"/>
        <w:numPr>
          <w:ilvl w:val="1"/>
          <w:numId w:val="5"/>
        </w:numPr>
        <w:tabs>
          <w:tab w:pos="2380" w:val="left" w:leader="none"/>
          <w:tab w:pos="2381" w:val="left" w:leader="none"/>
        </w:tabs>
        <w:spacing w:line="242" w:lineRule="auto" w:before="151" w:after="0"/>
        <w:ind w:left="2381" w:right="1783" w:hanging="794"/>
        <w:jc w:val="left"/>
        <w:rPr>
          <w:sz w:val="21"/>
        </w:rPr>
      </w:pPr>
      <w:r>
        <w:rPr>
          <w:w w:val="105"/>
          <w:sz w:val="21"/>
        </w:rPr>
        <w:t>The</w:t>
      </w:r>
      <w:r>
        <w:rPr>
          <w:spacing w:val="-5"/>
          <w:w w:val="105"/>
          <w:sz w:val="21"/>
        </w:rPr>
        <w:t> </w:t>
      </w:r>
      <w:r>
        <w:rPr>
          <w:i/>
          <w:w w:val="105"/>
          <w:sz w:val="21"/>
        </w:rPr>
        <w:t>Disability</w:t>
      </w:r>
      <w:r>
        <w:rPr>
          <w:i/>
          <w:spacing w:val="-4"/>
          <w:w w:val="105"/>
          <w:sz w:val="21"/>
        </w:rPr>
        <w:t> </w:t>
      </w:r>
      <w:r>
        <w:rPr>
          <w:i/>
          <w:w w:val="105"/>
          <w:sz w:val="21"/>
        </w:rPr>
        <w:t>Act</w:t>
      </w:r>
      <w:r>
        <w:rPr>
          <w:i/>
          <w:spacing w:val="-5"/>
          <w:w w:val="105"/>
          <w:sz w:val="21"/>
        </w:rPr>
        <w:t> </w:t>
      </w:r>
      <w:r>
        <w:rPr>
          <w:i/>
          <w:w w:val="105"/>
          <w:sz w:val="21"/>
        </w:rPr>
        <w:t>2006</w:t>
      </w:r>
      <w:r>
        <w:rPr>
          <w:i/>
          <w:spacing w:val="-4"/>
          <w:w w:val="105"/>
          <w:sz w:val="21"/>
        </w:rPr>
        <w:t> </w:t>
      </w:r>
      <w:r>
        <w:rPr>
          <w:w w:val="105"/>
          <w:sz w:val="21"/>
        </w:rPr>
        <w:t>(Vic)</w:t>
      </w:r>
      <w:r>
        <w:rPr>
          <w:spacing w:val="-5"/>
          <w:w w:val="105"/>
          <w:sz w:val="21"/>
        </w:rPr>
        <w:t> </w:t>
      </w:r>
      <w:r>
        <w:rPr>
          <w:spacing w:val="-3"/>
          <w:w w:val="105"/>
          <w:sz w:val="21"/>
        </w:rPr>
        <w:t>outlines</w:t>
      </w:r>
      <w:r>
        <w:rPr>
          <w:spacing w:val="-4"/>
          <w:w w:val="105"/>
          <w:sz w:val="21"/>
        </w:rPr>
        <w:t> </w:t>
      </w:r>
      <w:r>
        <w:rPr>
          <w:w w:val="105"/>
          <w:sz w:val="21"/>
        </w:rPr>
        <w:t>a</w:t>
      </w:r>
      <w:r>
        <w:rPr>
          <w:spacing w:val="-5"/>
          <w:w w:val="105"/>
          <w:sz w:val="21"/>
        </w:rPr>
        <w:t> </w:t>
      </w:r>
      <w:r>
        <w:rPr>
          <w:w w:val="105"/>
          <w:sz w:val="21"/>
        </w:rPr>
        <w:t>number</w:t>
      </w:r>
      <w:r>
        <w:rPr>
          <w:spacing w:val="-4"/>
          <w:w w:val="105"/>
          <w:sz w:val="21"/>
        </w:rPr>
        <w:t> </w:t>
      </w:r>
      <w:r>
        <w:rPr>
          <w:w w:val="105"/>
          <w:sz w:val="21"/>
        </w:rPr>
        <w:t>of</w:t>
      </w:r>
      <w:r>
        <w:rPr>
          <w:spacing w:val="-5"/>
          <w:w w:val="105"/>
          <w:sz w:val="21"/>
        </w:rPr>
        <w:t> </w:t>
      </w:r>
      <w:r>
        <w:rPr>
          <w:spacing w:val="-3"/>
          <w:w w:val="105"/>
          <w:sz w:val="21"/>
        </w:rPr>
        <w:t>principles</w:t>
      </w:r>
      <w:r>
        <w:rPr>
          <w:spacing w:val="-4"/>
          <w:w w:val="105"/>
          <w:sz w:val="21"/>
        </w:rPr>
        <w:t> </w:t>
      </w:r>
      <w:r>
        <w:rPr>
          <w:spacing w:val="-3"/>
          <w:w w:val="105"/>
          <w:sz w:val="21"/>
        </w:rPr>
        <w:t>to</w:t>
      </w:r>
      <w:r>
        <w:rPr>
          <w:spacing w:val="-5"/>
          <w:w w:val="105"/>
          <w:sz w:val="21"/>
        </w:rPr>
        <w:t> </w:t>
      </w:r>
      <w:r>
        <w:rPr>
          <w:spacing w:val="-3"/>
          <w:w w:val="105"/>
          <w:sz w:val="21"/>
        </w:rPr>
        <w:t>promote</w:t>
      </w:r>
      <w:r>
        <w:rPr>
          <w:spacing w:val="-4"/>
          <w:w w:val="105"/>
          <w:sz w:val="21"/>
        </w:rPr>
        <w:t> </w:t>
      </w:r>
      <w:r>
        <w:rPr>
          <w:w w:val="105"/>
          <w:sz w:val="21"/>
        </w:rPr>
        <w:t>and</w:t>
      </w:r>
      <w:r>
        <w:rPr>
          <w:spacing w:val="-5"/>
          <w:w w:val="105"/>
          <w:sz w:val="21"/>
        </w:rPr>
        <w:t> </w:t>
      </w:r>
      <w:r>
        <w:rPr>
          <w:w w:val="105"/>
          <w:sz w:val="21"/>
        </w:rPr>
        <w:t>protect</w:t>
      </w:r>
      <w:r>
        <w:rPr>
          <w:spacing w:val="-4"/>
          <w:w w:val="105"/>
          <w:sz w:val="21"/>
        </w:rPr>
        <w:t> </w:t>
      </w:r>
      <w:r>
        <w:rPr>
          <w:w w:val="105"/>
          <w:sz w:val="21"/>
        </w:rPr>
        <w:t>the rights of people </w:t>
      </w:r>
      <w:r>
        <w:rPr>
          <w:spacing w:val="-3"/>
          <w:w w:val="105"/>
          <w:sz w:val="21"/>
        </w:rPr>
        <w:t>accessing </w:t>
      </w:r>
      <w:r>
        <w:rPr>
          <w:w w:val="105"/>
          <w:sz w:val="21"/>
        </w:rPr>
        <w:t>disability</w:t>
      </w:r>
      <w:r>
        <w:rPr>
          <w:spacing w:val="22"/>
          <w:w w:val="105"/>
          <w:sz w:val="21"/>
        </w:rPr>
        <w:t> </w:t>
      </w:r>
      <w:r>
        <w:rPr>
          <w:w w:val="105"/>
          <w:sz w:val="21"/>
        </w:rPr>
        <w:t>services.</w:t>
      </w:r>
    </w:p>
    <w:p>
      <w:pPr>
        <w:pStyle w:val="ListParagraph"/>
        <w:numPr>
          <w:ilvl w:val="1"/>
          <w:numId w:val="5"/>
        </w:numPr>
        <w:tabs>
          <w:tab w:pos="2380" w:val="left" w:leader="none"/>
          <w:tab w:pos="2381" w:val="left" w:leader="none"/>
        </w:tabs>
        <w:spacing w:line="242" w:lineRule="auto" w:before="123" w:after="0"/>
        <w:ind w:left="2381" w:right="1998" w:hanging="794"/>
        <w:jc w:val="left"/>
        <w:rPr>
          <w:sz w:val="21"/>
        </w:rPr>
      </w:pPr>
      <w:r>
        <w:rPr>
          <w:w w:val="105"/>
          <w:sz w:val="21"/>
        </w:rPr>
        <w:t>One</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spacing w:val="-3"/>
          <w:w w:val="105"/>
          <w:sz w:val="21"/>
        </w:rPr>
        <w:t>principles</w:t>
      </w:r>
      <w:r>
        <w:rPr>
          <w:spacing w:val="-7"/>
          <w:w w:val="105"/>
          <w:sz w:val="21"/>
        </w:rPr>
        <w:t> </w:t>
      </w:r>
      <w:r>
        <w:rPr>
          <w:w w:val="105"/>
          <w:sz w:val="21"/>
        </w:rPr>
        <w:t>provides</w:t>
      </w:r>
      <w:r>
        <w:rPr>
          <w:spacing w:val="-8"/>
          <w:w w:val="105"/>
          <w:sz w:val="21"/>
        </w:rPr>
        <w:t> </w:t>
      </w:r>
      <w:r>
        <w:rPr>
          <w:spacing w:val="-3"/>
          <w:w w:val="105"/>
          <w:sz w:val="21"/>
        </w:rPr>
        <w:t>that</w:t>
      </w:r>
      <w:r>
        <w:rPr>
          <w:spacing w:val="-7"/>
          <w:w w:val="105"/>
          <w:sz w:val="21"/>
        </w:rPr>
        <w:t> </w:t>
      </w:r>
      <w:r>
        <w:rPr>
          <w:spacing w:val="-3"/>
          <w:w w:val="105"/>
          <w:sz w:val="21"/>
        </w:rPr>
        <w:t>‘persons</w:t>
      </w:r>
      <w:r>
        <w:rPr>
          <w:spacing w:val="-8"/>
          <w:w w:val="105"/>
          <w:sz w:val="21"/>
        </w:rPr>
        <w:t> </w:t>
      </w:r>
      <w:r>
        <w:rPr>
          <w:w w:val="105"/>
          <w:sz w:val="21"/>
        </w:rPr>
        <w:t>with</w:t>
      </w:r>
      <w:r>
        <w:rPr>
          <w:spacing w:val="-7"/>
          <w:w w:val="105"/>
          <w:sz w:val="21"/>
        </w:rPr>
        <w:t> </w:t>
      </w:r>
      <w:r>
        <w:rPr>
          <w:w w:val="105"/>
          <w:sz w:val="21"/>
        </w:rPr>
        <w:t>a</w:t>
      </w:r>
      <w:r>
        <w:rPr>
          <w:spacing w:val="-8"/>
          <w:w w:val="105"/>
          <w:sz w:val="21"/>
        </w:rPr>
        <w:t> </w:t>
      </w:r>
      <w:r>
        <w:rPr>
          <w:w w:val="105"/>
          <w:sz w:val="21"/>
        </w:rPr>
        <w:t>disability</w:t>
      </w:r>
      <w:r>
        <w:rPr>
          <w:spacing w:val="-7"/>
          <w:w w:val="105"/>
          <w:sz w:val="21"/>
        </w:rPr>
        <w:t> </w:t>
      </w:r>
      <w:r>
        <w:rPr>
          <w:spacing w:val="-3"/>
          <w:w w:val="105"/>
          <w:sz w:val="21"/>
        </w:rPr>
        <w:t>have</w:t>
      </w:r>
      <w:r>
        <w:rPr>
          <w:spacing w:val="-7"/>
          <w:w w:val="105"/>
          <w:sz w:val="21"/>
        </w:rPr>
        <w:t> </w:t>
      </w:r>
      <w:r>
        <w:rPr>
          <w:w w:val="105"/>
          <w:sz w:val="21"/>
        </w:rPr>
        <w:t>the</w:t>
      </w:r>
      <w:r>
        <w:rPr>
          <w:spacing w:val="-8"/>
          <w:w w:val="105"/>
          <w:sz w:val="21"/>
        </w:rPr>
        <w:t> </w:t>
      </w:r>
      <w:r>
        <w:rPr>
          <w:w w:val="105"/>
          <w:sz w:val="21"/>
        </w:rPr>
        <w:t>same</w:t>
      </w:r>
      <w:r>
        <w:rPr>
          <w:spacing w:val="-7"/>
          <w:w w:val="105"/>
          <w:sz w:val="21"/>
        </w:rPr>
        <w:t> </w:t>
      </w:r>
      <w:r>
        <w:rPr>
          <w:w w:val="105"/>
          <w:sz w:val="21"/>
        </w:rPr>
        <w:t>rights</w:t>
      </w:r>
      <w:r>
        <w:rPr>
          <w:spacing w:val="-8"/>
          <w:w w:val="105"/>
          <w:sz w:val="21"/>
        </w:rPr>
        <w:t> </w:t>
      </w:r>
      <w:r>
        <w:rPr>
          <w:w w:val="105"/>
          <w:sz w:val="21"/>
        </w:rPr>
        <w:t>and </w:t>
      </w:r>
      <w:r>
        <w:rPr>
          <w:spacing w:val="-3"/>
          <w:w w:val="105"/>
          <w:sz w:val="21"/>
        </w:rPr>
        <w:t>responsibilities </w:t>
      </w:r>
      <w:r>
        <w:rPr>
          <w:w w:val="105"/>
          <w:sz w:val="21"/>
        </w:rPr>
        <w:t>as other members of the community and should be </w:t>
      </w:r>
      <w:r>
        <w:rPr>
          <w:spacing w:val="-2"/>
          <w:w w:val="105"/>
          <w:sz w:val="21"/>
        </w:rPr>
        <w:t>empowered </w:t>
      </w:r>
      <w:r>
        <w:rPr>
          <w:spacing w:val="-3"/>
          <w:w w:val="105"/>
          <w:sz w:val="21"/>
        </w:rPr>
        <w:t>to exercise </w:t>
      </w:r>
      <w:r>
        <w:rPr>
          <w:w w:val="105"/>
          <w:sz w:val="21"/>
        </w:rPr>
        <w:t>those rights and </w:t>
      </w:r>
      <w:r>
        <w:rPr>
          <w:spacing w:val="-5"/>
          <w:w w:val="105"/>
          <w:sz w:val="21"/>
        </w:rPr>
        <w:t>responsibilities’.</w:t>
      </w:r>
      <w:r>
        <w:rPr>
          <w:spacing w:val="-5"/>
          <w:w w:val="105"/>
          <w:position w:val="7"/>
          <w:sz w:val="12"/>
        </w:rPr>
        <w:t>127 </w:t>
      </w:r>
      <w:r>
        <w:rPr>
          <w:w w:val="105"/>
          <w:sz w:val="21"/>
        </w:rPr>
        <w:t>These rights</w:t>
      </w:r>
      <w:r>
        <w:rPr>
          <w:spacing w:val="21"/>
          <w:w w:val="105"/>
          <w:sz w:val="21"/>
        </w:rPr>
        <w:t> </w:t>
      </w:r>
      <w:r>
        <w:rPr>
          <w:w w:val="105"/>
          <w:sz w:val="21"/>
        </w:rPr>
        <w:t>include:</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the </w:t>
      </w:r>
      <w:r>
        <w:rPr>
          <w:spacing w:val="-3"/>
          <w:w w:val="105"/>
          <w:sz w:val="21"/>
        </w:rPr>
        <w:t>right to </w:t>
      </w:r>
      <w:r>
        <w:rPr>
          <w:w w:val="105"/>
          <w:sz w:val="21"/>
        </w:rPr>
        <w:t>respect </w:t>
      </w:r>
      <w:r>
        <w:rPr>
          <w:spacing w:val="-3"/>
          <w:w w:val="105"/>
          <w:sz w:val="21"/>
        </w:rPr>
        <w:t>for </w:t>
      </w:r>
      <w:r>
        <w:rPr>
          <w:w w:val="105"/>
          <w:sz w:val="21"/>
        </w:rPr>
        <w:t>their </w:t>
      </w:r>
      <w:r>
        <w:rPr>
          <w:spacing w:val="-3"/>
          <w:w w:val="105"/>
          <w:sz w:val="21"/>
        </w:rPr>
        <w:t>human </w:t>
      </w:r>
      <w:r>
        <w:rPr>
          <w:w w:val="105"/>
          <w:sz w:val="21"/>
        </w:rPr>
        <w:t>worth and dignity as</w:t>
      </w:r>
      <w:r>
        <w:rPr>
          <w:spacing w:val="5"/>
          <w:w w:val="105"/>
          <w:sz w:val="21"/>
        </w:rPr>
        <w:t> </w:t>
      </w:r>
      <w:r>
        <w:rPr>
          <w:spacing w:val="-3"/>
          <w:w w:val="105"/>
          <w:sz w:val="21"/>
        </w:rPr>
        <w:t>individuals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pacing w:val="-3"/>
          <w:sz w:val="21"/>
        </w:rPr>
        <w:t>right</w:t>
      </w:r>
      <w:r>
        <w:rPr>
          <w:spacing w:val="9"/>
          <w:sz w:val="21"/>
        </w:rPr>
        <w:t> </w:t>
      </w:r>
      <w:r>
        <w:rPr>
          <w:spacing w:val="-3"/>
          <w:sz w:val="21"/>
        </w:rPr>
        <w:t>to</w:t>
      </w:r>
      <w:r>
        <w:rPr>
          <w:spacing w:val="9"/>
          <w:sz w:val="21"/>
        </w:rPr>
        <w:t> </w:t>
      </w:r>
      <w:r>
        <w:rPr>
          <w:sz w:val="21"/>
        </w:rPr>
        <w:t>live</w:t>
      </w:r>
      <w:r>
        <w:rPr>
          <w:spacing w:val="9"/>
          <w:sz w:val="21"/>
        </w:rPr>
        <w:t> </w:t>
      </w:r>
      <w:r>
        <w:rPr>
          <w:sz w:val="21"/>
        </w:rPr>
        <w:t>free</w:t>
      </w:r>
      <w:r>
        <w:rPr>
          <w:spacing w:val="9"/>
          <w:sz w:val="21"/>
        </w:rPr>
        <w:t> </w:t>
      </w:r>
      <w:r>
        <w:rPr>
          <w:spacing w:val="-3"/>
          <w:sz w:val="21"/>
        </w:rPr>
        <w:t>from</w:t>
      </w:r>
      <w:r>
        <w:rPr>
          <w:spacing w:val="9"/>
          <w:sz w:val="21"/>
        </w:rPr>
        <w:t> </w:t>
      </w:r>
      <w:r>
        <w:rPr>
          <w:spacing w:val="-3"/>
          <w:sz w:val="21"/>
        </w:rPr>
        <w:t>abuse,</w:t>
      </w:r>
      <w:r>
        <w:rPr>
          <w:spacing w:val="9"/>
          <w:sz w:val="21"/>
        </w:rPr>
        <w:t> </w:t>
      </w:r>
      <w:r>
        <w:rPr>
          <w:sz w:val="21"/>
        </w:rPr>
        <w:t>neglect</w:t>
      </w:r>
      <w:r>
        <w:rPr>
          <w:spacing w:val="9"/>
          <w:sz w:val="21"/>
        </w:rPr>
        <w:t> </w:t>
      </w:r>
      <w:r>
        <w:rPr>
          <w:sz w:val="21"/>
        </w:rPr>
        <w:t>or</w:t>
      </w:r>
      <w:r>
        <w:rPr>
          <w:spacing w:val="9"/>
          <w:sz w:val="21"/>
        </w:rPr>
        <w:t> </w:t>
      </w:r>
      <w:r>
        <w:rPr>
          <w:sz w:val="21"/>
        </w:rPr>
        <w:t>exploitation</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the</w:t>
      </w:r>
      <w:r>
        <w:rPr>
          <w:spacing w:val="8"/>
          <w:sz w:val="21"/>
        </w:rPr>
        <w:t> </w:t>
      </w:r>
      <w:r>
        <w:rPr>
          <w:spacing w:val="-3"/>
          <w:sz w:val="21"/>
        </w:rPr>
        <w:t>right</w:t>
      </w:r>
      <w:r>
        <w:rPr>
          <w:spacing w:val="8"/>
          <w:sz w:val="21"/>
        </w:rPr>
        <w:t> </w:t>
      </w:r>
      <w:r>
        <w:rPr>
          <w:spacing w:val="-3"/>
          <w:sz w:val="21"/>
        </w:rPr>
        <w:t>to</w:t>
      </w:r>
      <w:r>
        <w:rPr>
          <w:spacing w:val="8"/>
          <w:sz w:val="21"/>
        </w:rPr>
        <w:t> </w:t>
      </w:r>
      <w:r>
        <w:rPr>
          <w:spacing w:val="-3"/>
          <w:sz w:val="21"/>
        </w:rPr>
        <w:t>exercise</w:t>
      </w:r>
      <w:r>
        <w:rPr>
          <w:spacing w:val="9"/>
          <w:sz w:val="21"/>
        </w:rPr>
        <w:t> </w:t>
      </w:r>
      <w:r>
        <w:rPr>
          <w:spacing w:val="-3"/>
          <w:sz w:val="21"/>
        </w:rPr>
        <w:t>control</w:t>
      </w:r>
      <w:r>
        <w:rPr>
          <w:spacing w:val="8"/>
          <w:sz w:val="21"/>
        </w:rPr>
        <w:t> </w:t>
      </w:r>
      <w:r>
        <w:rPr>
          <w:sz w:val="21"/>
        </w:rPr>
        <w:t>over</w:t>
      </w:r>
      <w:r>
        <w:rPr>
          <w:spacing w:val="8"/>
          <w:sz w:val="21"/>
        </w:rPr>
        <w:t> </w:t>
      </w:r>
      <w:r>
        <w:rPr>
          <w:sz w:val="21"/>
        </w:rPr>
        <w:t>their</w:t>
      </w:r>
      <w:r>
        <w:rPr>
          <w:spacing w:val="9"/>
          <w:sz w:val="21"/>
        </w:rPr>
        <w:t> </w:t>
      </w:r>
      <w:r>
        <w:rPr>
          <w:sz w:val="21"/>
        </w:rPr>
        <w:t>lives</w:t>
      </w:r>
    </w:p>
    <w:p>
      <w:pPr>
        <w:pStyle w:val="ListParagraph"/>
        <w:numPr>
          <w:ilvl w:val="2"/>
          <w:numId w:val="5"/>
        </w:numPr>
        <w:tabs>
          <w:tab w:pos="2721" w:val="left" w:leader="none"/>
          <w:tab w:pos="2722" w:val="left" w:leader="none"/>
        </w:tabs>
        <w:spacing w:line="242" w:lineRule="auto" w:before="124" w:after="0"/>
        <w:ind w:left="2721" w:right="1910" w:hanging="340"/>
        <w:jc w:val="left"/>
        <w:rPr>
          <w:sz w:val="12"/>
        </w:rPr>
      </w:pPr>
      <w:r>
        <w:rPr>
          <w:w w:val="105"/>
          <w:sz w:val="21"/>
        </w:rPr>
        <w:t>the</w:t>
      </w:r>
      <w:r>
        <w:rPr>
          <w:spacing w:val="-11"/>
          <w:w w:val="105"/>
          <w:sz w:val="21"/>
        </w:rPr>
        <w:t> </w:t>
      </w:r>
      <w:r>
        <w:rPr>
          <w:spacing w:val="-3"/>
          <w:w w:val="105"/>
          <w:sz w:val="21"/>
        </w:rPr>
        <w:t>right</w:t>
      </w:r>
      <w:r>
        <w:rPr>
          <w:spacing w:val="-10"/>
          <w:w w:val="105"/>
          <w:sz w:val="21"/>
        </w:rPr>
        <w:t> </w:t>
      </w:r>
      <w:r>
        <w:rPr>
          <w:spacing w:val="-3"/>
          <w:w w:val="105"/>
          <w:sz w:val="21"/>
        </w:rPr>
        <w:t>to</w:t>
      </w:r>
      <w:r>
        <w:rPr>
          <w:spacing w:val="-10"/>
          <w:w w:val="105"/>
          <w:sz w:val="21"/>
        </w:rPr>
        <w:t> </w:t>
      </w:r>
      <w:r>
        <w:rPr>
          <w:w w:val="105"/>
          <w:sz w:val="21"/>
        </w:rPr>
        <w:t>participate</w:t>
      </w:r>
      <w:r>
        <w:rPr>
          <w:spacing w:val="-10"/>
          <w:w w:val="105"/>
          <w:sz w:val="21"/>
        </w:rPr>
        <w:t> </w:t>
      </w:r>
      <w:r>
        <w:rPr>
          <w:w w:val="105"/>
          <w:sz w:val="21"/>
        </w:rPr>
        <w:t>in</w:t>
      </w:r>
      <w:r>
        <w:rPr>
          <w:spacing w:val="-10"/>
          <w:w w:val="105"/>
          <w:sz w:val="21"/>
        </w:rPr>
        <w:t> </w:t>
      </w:r>
      <w:r>
        <w:rPr>
          <w:w w:val="105"/>
          <w:sz w:val="21"/>
        </w:rPr>
        <w:t>decisions</w:t>
      </w:r>
      <w:r>
        <w:rPr>
          <w:spacing w:val="-11"/>
          <w:w w:val="105"/>
          <w:sz w:val="21"/>
        </w:rPr>
        <w:t> </w:t>
      </w:r>
      <w:r>
        <w:rPr>
          <w:w w:val="105"/>
          <w:sz w:val="21"/>
        </w:rPr>
        <w:t>and</w:t>
      </w:r>
      <w:r>
        <w:rPr>
          <w:spacing w:val="-10"/>
          <w:w w:val="105"/>
          <w:sz w:val="21"/>
        </w:rPr>
        <w:t> </w:t>
      </w:r>
      <w:r>
        <w:rPr>
          <w:spacing w:val="-2"/>
          <w:w w:val="105"/>
          <w:sz w:val="21"/>
        </w:rPr>
        <w:t>access</w:t>
      </w:r>
      <w:r>
        <w:rPr>
          <w:spacing w:val="-10"/>
          <w:w w:val="105"/>
          <w:sz w:val="21"/>
        </w:rPr>
        <w:t> </w:t>
      </w:r>
      <w:r>
        <w:rPr>
          <w:spacing w:val="-3"/>
          <w:w w:val="105"/>
          <w:sz w:val="21"/>
        </w:rPr>
        <w:t>information</w:t>
      </w:r>
      <w:r>
        <w:rPr>
          <w:spacing w:val="-10"/>
          <w:w w:val="105"/>
          <w:sz w:val="21"/>
        </w:rPr>
        <w:t> </w:t>
      </w:r>
      <w:r>
        <w:rPr>
          <w:w w:val="105"/>
          <w:sz w:val="21"/>
        </w:rPr>
        <w:t>and</w:t>
      </w:r>
      <w:r>
        <w:rPr>
          <w:spacing w:val="-10"/>
          <w:w w:val="105"/>
          <w:sz w:val="21"/>
        </w:rPr>
        <w:t> </w:t>
      </w:r>
      <w:r>
        <w:rPr>
          <w:w w:val="105"/>
          <w:sz w:val="21"/>
        </w:rPr>
        <w:t>obtain</w:t>
      </w:r>
      <w:r>
        <w:rPr>
          <w:spacing w:val="-11"/>
          <w:w w:val="105"/>
          <w:sz w:val="21"/>
        </w:rPr>
        <w:t> </w:t>
      </w:r>
      <w:r>
        <w:rPr>
          <w:w w:val="105"/>
          <w:sz w:val="21"/>
        </w:rPr>
        <w:t>services</w:t>
      </w:r>
      <w:r>
        <w:rPr>
          <w:spacing w:val="-10"/>
          <w:w w:val="105"/>
          <w:sz w:val="21"/>
        </w:rPr>
        <w:t> </w:t>
      </w:r>
      <w:r>
        <w:rPr>
          <w:spacing w:val="-3"/>
          <w:w w:val="105"/>
          <w:sz w:val="21"/>
        </w:rPr>
        <w:t>that </w:t>
      </w:r>
      <w:r>
        <w:rPr>
          <w:w w:val="105"/>
          <w:sz w:val="21"/>
        </w:rPr>
        <w:t>support their quality of</w:t>
      </w:r>
      <w:r>
        <w:rPr>
          <w:spacing w:val="19"/>
          <w:w w:val="105"/>
          <w:sz w:val="21"/>
        </w:rPr>
        <w:t> </w:t>
      </w:r>
      <w:r>
        <w:rPr>
          <w:spacing w:val="-6"/>
          <w:w w:val="105"/>
          <w:sz w:val="21"/>
        </w:rPr>
        <w:t>life.</w:t>
      </w:r>
      <w:r>
        <w:rPr>
          <w:spacing w:val="-6"/>
          <w:w w:val="105"/>
          <w:position w:val="7"/>
          <w:sz w:val="12"/>
        </w:rPr>
        <w:t>128</w:t>
      </w:r>
    </w:p>
    <w:p>
      <w:pPr>
        <w:pStyle w:val="ListParagraph"/>
        <w:numPr>
          <w:ilvl w:val="1"/>
          <w:numId w:val="5"/>
        </w:numPr>
        <w:tabs>
          <w:tab w:pos="2381" w:val="left" w:leader="none"/>
        </w:tabs>
        <w:spacing w:line="242" w:lineRule="auto" w:before="122" w:after="0"/>
        <w:ind w:left="2381" w:right="1684" w:hanging="794"/>
        <w:jc w:val="both"/>
        <w:rPr>
          <w:sz w:val="12"/>
        </w:rPr>
      </w:pPr>
      <w:r>
        <w:rPr>
          <w:w w:val="105"/>
          <w:sz w:val="21"/>
        </w:rPr>
        <w:t>The</w:t>
      </w:r>
      <w:r>
        <w:rPr>
          <w:spacing w:val="-11"/>
          <w:w w:val="105"/>
          <w:sz w:val="21"/>
        </w:rPr>
        <w:t> </w:t>
      </w:r>
      <w:r>
        <w:rPr>
          <w:w w:val="105"/>
          <w:sz w:val="21"/>
        </w:rPr>
        <w:t>Disability</w:t>
      </w:r>
      <w:r>
        <w:rPr>
          <w:spacing w:val="-11"/>
          <w:w w:val="105"/>
          <w:sz w:val="21"/>
        </w:rPr>
        <w:t> </w:t>
      </w:r>
      <w:r>
        <w:rPr>
          <w:w w:val="105"/>
          <w:sz w:val="21"/>
        </w:rPr>
        <w:t>Act</w:t>
      </w:r>
      <w:r>
        <w:rPr>
          <w:spacing w:val="-11"/>
          <w:w w:val="105"/>
          <w:sz w:val="21"/>
        </w:rPr>
        <w:t> </w:t>
      </w:r>
      <w:r>
        <w:rPr>
          <w:w w:val="105"/>
          <w:sz w:val="21"/>
        </w:rPr>
        <w:t>also</w:t>
      </w:r>
      <w:r>
        <w:rPr>
          <w:spacing w:val="-11"/>
          <w:w w:val="105"/>
          <w:sz w:val="21"/>
        </w:rPr>
        <w:t> </w:t>
      </w:r>
      <w:r>
        <w:rPr>
          <w:spacing w:val="-3"/>
          <w:w w:val="105"/>
          <w:sz w:val="21"/>
        </w:rPr>
        <w:t>outlines</w:t>
      </w:r>
      <w:r>
        <w:rPr>
          <w:spacing w:val="-11"/>
          <w:w w:val="105"/>
          <w:sz w:val="21"/>
        </w:rPr>
        <w:t> </w:t>
      </w:r>
      <w:r>
        <w:rPr>
          <w:spacing w:val="-3"/>
          <w:w w:val="105"/>
          <w:sz w:val="21"/>
        </w:rPr>
        <w:t>principles</w:t>
      </w:r>
      <w:r>
        <w:rPr>
          <w:spacing w:val="-10"/>
          <w:w w:val="105"/>
          <w:sz w:val="21"/>
        </w:rPr>
        <w:t> </w:t>
      </w:r>
      <w:r>
        <w:rPr>
          <w:spacing w:val="-3"/>
          <w:w w:val="105"/>
          <w:sz w:val="21"/>
        </w:rPr>
        <w:t>that</w:t>
      </w:r>
      <w:r>
        <w:rPr>
          <w:spacing w:val="-11"/>
          <w:w w:val="105"/>
          <w:sz w:val="21"/>
        </w:rPr>
        <w:t> </w:t>
      </w:r>
      <w:r>
        <w:rPr>
          <w:w w:val="105"/>
          <w:sz w:val="21"/>
        </w:rPr>
        <w:t>disability</w:t>
      </w:r>
      <w:r>
        <w:rPr>
          <w:spacing w:val="-11"/>
          <w:w w:val="105"/>
          <w:sz w:val="21"/>
        </w:rPr>
        <w:t> </w:t>
      </w:r>
      <w:r>
        <w:rPr>
          <w:w w:val="105"/>
          <w:sz w:val="21"/>
        </w:rPr>
        <w:t>services</w:t>
      </w:r>
      <w:r>
        <w:rPr>
          <w:spacing w:val="-11"/>
          <w:w w:val="105"/>
          <w:sz w:val="21"/>
        </w:rPr>
        <w:t> </w:t>
      </w:r>
      <w:r>
        <w:rPr>
          <w:w w:val="105"/>
          <w:sz w:val="21"/>
        </w:rPr>
        <w:t>should</w:t>
      </w:r>
      <w:r>
        <w:rPr>
          <w:spacing w:val="-11"/>
          <w:w w:val="105"/>
          <w:sz w:val="21"/>
        </w:rPr>
        <w:t> </w:t>
      </w:r>
      <w:r>
        <w:rPr>
          <w:spacing w:val="-3"/>
          <w:w w:val="105"/>
          <w:sz w:val="21"/>
        </w:rPr>
        <w:t>adhere</w:t>
      </w:r>
      <w:r>
        <w:rPr>
          <w:spacing w:val="-11"/>
          <w:w w:val="105"/>
          <w:sz w:val="21"/>
        </w:rPr>
        <w:t> </w:t>
      </w:r>
      <w:r>
        <w:rPr>
          <w:spacing w:val="-3"/>
          <w:w w:val="105"/>
          <w:sz w:val="21"/>
        </w:rPr>
        <w:t>to</w:t>
      </w:r>
      <w:r>
        <w:rPr>
          <w:spacing w:val="-10"/>
          <w:w w:val="105"/>
          <w:sz w:val="21"/>
        </w:rPr>
        <w:t> </w:t>
      </w:r>
      <w:r>
        <w:rPr>
          <w:w w:val="105"/>
          <w:sz w:val="21"/>
        </w:rPr>
        <w:t>in</w:t>
      </w:r>
      <w:r>
        <w:rPr>
          <w:spacing w:val="-11"/>
          <w:w w:val="105"/>
          <w:sz w:val="21"/>
        </w:rPr>
        <w:t> </w:t>
      </w:r>
      <w:r>
        <w:rPr>
          <w:w w:val="105"/>
          <w:sz w:val="21"/>
        </w:rPr>
        <w:t>order </w:t>
      </w:r>
      <w:r>
        <w:rPr>
          <w:spacing w:val="-3"/>
          <w:w w:val="105"/>
          <w:sz w:val="21"/>
        </w:rPr>
        <w:t>to</w:t>
      </w:r>
      <w:r>
        <w:rPr>
          <w:spacing w:val="-11"/>
          <w:w w:val="105"/>
          <w:sz w:val="21"/>
        </w:rPr>
        <w:t> </w:t>
      </w:r>
      <w:r>
        <w:rPr>
          <w:spacing w:val="-3"/>
          <w:w w:val="105"/>
          <w:sz w:val="21"/>
        </w:rPr>
        <w:t>ensure</w:t>
      </w:r>
      <w:r>
        <w:rPr>
          <w:spacing w:val="-11"/>
          <w:w w:val="105"/>
          <w:sz w:val="21"/>
        </w:rPr>
        <w:t> </w:t>
      </w:r>
      <w:r>
        <w:rPr>
          <w:w w:val="105"/>
          <w:sz w:val="21"/>
        </w:rPr>
        <w:t>the</w:t>
      </w:r>
      <w:r>
        <w:rPr>
          <w:spacing w:val="-11"/>
          <w:w w:val="105"/>
          <w:sz w:val="21"/>
        </w:rPr>
        <w:t> </w:t>
      </w:r>
      <w:r>
        <w:rPr>
          <w:w w:val="105"/>
          <w:sz w:val="21"/>
        </w:rPr>
        <w:t>rights</w:t>
      </w:r>
      <w:r>
        <w:rPr>
          <w:spacing w:val="-10"/>
          <w:w w:val="105"/>
          <w:sz w:val="21"/>
        </w:rPr>
        <w:t> </w:t>
      </w:r>
      <w:r>
        <w:rPr>
          <w:w w:val="105"/>
          <w:sz w:val="21"/>
        </w:rPr>
        <w:t>of</w:t>
      </w:r>
      <w:r>
        <w:rPr>
          <w:spacing w:val="-11"/>
          <w:w w:val="105"/>
          <w:sz w:val="21"/>
        </w:rPr>
        <w:t> </w:t>
      </w:r>
      <w:r>
        <w:rPr>
          <w:w w:val="105"/>
          <w:sz w:val="21"/>
        </w:rPr>
        <w:t>people</w:t>
      </w:r>
      <w:r>
        <w:rPr>
          <w:spacing w:val="-11"/>
          <w:w w:val="105"/>
          <w:sz w:val="21"/>
        </w:rPr>
        <w:t> </w:t>
      </w:r>
      <w:r>
        <w:rPr>
          <w:spacing w:val="-3"/>
          <w:w w:val="105"/>
          <w:sz w:val="21"/>
        </w:rPr>
        <w:t>accessing</w:t>
      </w:r>
      <w:r>
        <w:rPr>
          <w:spacing w:val="-11"/>
          <w:w w:val="105"/>
          <w:sz w:val="21"/>
        </w:rPr>
        <w:t> </w:t>
      </w:r>
      <w:r>
        <w:rPr>
          <w:w w:val="105"/>
          <w:sz w:val="21"/>
        </w:rPr>
        <w:t>services</w:t>
      </w:r>
      <w:r>
        <w:rPr>
          <w:spacing w:val="-10"/>
          <w:w w:val="105"/>
          <w:sz w:val="21"/>
        </w:rPr>
        <w:t> </w:t>
      </w:r>
      <w:r>
        <w:rPr>
          <w:spacing w:val="-3"/>
          <w:w w:val="105"/>
          <w:sz w:val="21"/>
        </w:rPr>
        <w:t>are</w:t>
      </w:r>
      <w:r>
        <w:rPr>
          <w:spacing w:val="-11"/>
          <w:w w:val="105"/>
          <w:sz w:val="21"/>
        </w:rPr>
        <w:t> </w:t>
      </w:r>
      <w:r>
        <w:rPr>
          <w:w w:val="105"/>
          <w:sz w:val="21"/>
        </w:rPr>
        <w:t>protected.</w:t>
      </w:r>
      <w:r>
        <w:rPr>
          <w:spacing w:val="-11"/>
          <w:w w:val="105"/>
          <w:sz w:val="21"/>
        </w:rPr>
        <w:t> </w:t>
      </w:r>
      <w:r>
        <w:rPr>
          <w:w w:val="105"/>
          <w:sz w:val="21"/>
        </w:rPr>
        <w:t>For</w:t>
      </w:r>
      <w:r>
        <w:rPr>
          <w:spacing w:val="-11"/>
          <w:w w:val="105"/>
          <w:sz w:val="21"/>
        </w:rPr>
        <w:t> </w:t>
      </w:r>
      <w:r>
        <w:rPr>
          <w:spacing w:val="-3"/>
          <w:w w:val="105"/>
          <w:sz w:val="21"/>
        </w:rPr>
        <w:t>example,</w:t>
      </w:r>
      <w:r>
        <w:rPr>
          <w:spacing w:val="-10"/>
          <w:w w:val="105"/>
          <w:sz w:val="21"/>
        </w:rPr>
        <w:t> </w:t>
      </w:r>
      <w:r>
        <w:rPr>
          <w:spacing w:val="-3"/>
          <w:w w:val="105"/>
          <w:sz w:val="21"/>
        </w:rPr>
        <w:t>that</w:t>
      </w:r>
      <w:r>
        <w:rPr>
          <w:spacing w:val="-11"/>
          <w:w w:val="105"/>
          <w:sz w:val="21"/>
        </w:rPr>
        <w:t> </w:t>
      </w:r>
      <w:r>
        <w:rPr>
          <w:w w:val="105"/>
          <w:sz w:val="21"/>
        </w:rPr>
        <w:t>services should be flexible and </w:t>
      </w:r>
      <w:r>
        <w:rPr>
          <w:spacing w:val="-3"/>
          <w:w w:val="105"/>
          <w:sz w:val="21"/>
        </w:rPr>
        <w:t>responsive to </w:t>
      </w:r>
      <w:r>
        <w:rPr>
          <w:w w:val="105"/>
          <w:sz w:val="21"/>
        </w:rPr>
        <w:t>the </w:t>
      </w:r>
      <w:r>
        <w:rPr>
          <w:spacing w:val="-3"/>
          <w:w w:val="105"/>
          <w:sz w:val="21"/>
        </w:rPr>
        <w:t>individual </w:t>
      </w:r>
      <w:r>
        <w:rPr>
          <w:w w:val="105"/>
          <w:sz w:val="21"/>
        </w:rPr>
        <w:t>needs of a person with a</w:t>
      </w:r>
      <w:r>
        <w:rPr>
          <w:spacing w:val="-34"/>
          <w:w w:val="105"/>
          <w:sz w:val="21"/>
        </w:rPr>
        <w:t> </w:t>
      </w:r>
      <w:r>
        <w:rPr>
          <w:spacing w:val="-5"/>
          <w:w w:val="105"/>
          <w:sz w:val="21"/>
        </w:rPr>
        <w:t>disability.</w:t>
      </w:r>
      <w:r>
        <w:rPr>
          <w:spacing w:val="-5"/>
          <w:w w:val="105"/>
          <w:position w:val="7"/>
          <w:sz w:val="12"/>
        </w:rPr>
        <w:t>129</w:t>
      </w:r>
    </w:p>
    <w:p>
      <w:pPr>
        <w:pStyle w:val="ListParagraph"/>
        <w:numPr>
          <w:ilvl w:val="1"/>
          <w:numId w:val="5"/>
        </w:numPr>
        <w:tabs>
          <w:tab w:pos="2380" w:val="left" w:leader="none"/>
          <w:tab w:pos="2381" w:val="left" w:leader="none"/>
        </w:tabs>
        <w:spacing w:line="242" w:lineRule="auto" w:before="123" w:after="0"/>
        <w:ind w:left="2381" w:right="1637" w:hanging="794"/>
        <w:jc w:val="left"/>
        <w:rPr>
          <w:sz w:val="12"/>
        </w:rPr>
      </w:pPr>
      <w:r>
        <w:rPr/>
        <w:pict>
          <v:line style="position:absolute;mso-position-horizontal-relative:page;mso-position-vertical-relative:paragraph;z-index:536;mso-wrap-distance-left:0;mso-wrap-distance-right:0" from="79.370102pt,61.714458pt" to="515.905102pt,61.714458pt" stroked="true" strokeweight="1.417pt" strokecolor="#e5edf1">
            <v:stroke dashstyle="solid"/>
            <w10:wrap type="topAndBottom"/>
          </v:line>
        </w:pict>
      </w:r>
      <w:r>
        <w:rPr>
          <w:spacing w:val="-4"/>
          <w:w w:val="105"/>
          <w:sz w:val="21"/>
        </w:rPr>
        <w:t>Consistent </w:t>
      </w:r>
      <w:r>
        <w:rPr>
          <w:w w:val="105"/>
          <w:sz w:val="21"/>
        </w:rPr>
        <w:t>with the </w:t>
      </w:r>
      <w:r>
        <w:rPr>
          <w:spacing w:val="-3"/>
          <w:w w:val="105"/>
          <w:sz w:val="21"/>
        </w:rPr>
        <w:t>principles </w:t>
      </w:r>
      <w:r>
        <w:rPr>
          <w:w w:val="105"/>
          <w:sz w:val="21"/>
        </w:rPr>
        <w:t>in the CMIA, the Disability Act provides </w:t>
      </w:r>
      <w:r>
        <w:rPr>
          <w:spacing w:val="-3"/>
          <w:w w:val="105"/>
          <w:sz w:val="21"/>
        </w:rPr>
        <w:t>for </w:t>
      </w:r>
      <w:r>
        <w:rPr>
          <w:w w:val="105"/>
          <w:sz w:val="21"/>
        </w:rPr>
        <w:t>the </w:t>
      </w:r>
      <w:r>
        <w:rPr>
          <w:spacing w:val="-3"/>
          <w:w w:val="105"/>
          <w:sz w:val="21"/>
        </w:rPr>
        <w:t>principles </w:t>
      </w:r>
      <w:r>
        <w:rPr>
          <w:w w:val="105"/>
          <w:sz w:val="21"/>
        </w:rPr>
        <w:t>of least</w:t>
      </w:r>
      <w:r>
        <w:rPr>
          <w:spacing w:val="-12"/>
          <w:w w:val="105"/>
          <w:sz w:val="21"/>
        </w:rPr>
        <w:t> </w:t>
      </w:r>
      <w:r>
        <w:rPr>
          <w:w w:val="105"/>
          <w:sz w:val="21"/>
        </w:rPr>
        <w:t>restriction.</w:t>
      </w:r>
      <w:r>
        <w:rPr>
          <w:spacing w:val="-12"/>
          <w:w w:val="105"/>
          <w:sz w:val="21"/>
        </w:rPr>
        <w:t> </w:t>
      </w:r>
      <w:r>
        <w:rPr>
          <w:w w:val="105"/>
          <w:sz w:val="21"/>
        </w:rPr>
        <w:t>The</w:t>
      </w:r>
      <w:r>
        <w:rPr>
          <w:spacing w:val="-12"/>
          <w:w w:val="105"/>
          <w:sz w:val="21"/>
        </w:rPr>
        <w:t> </w:t>
      </w:r>
      <w:r>
        <w:rPr>
          <w:w w:val="105"/>
          <w:sz w:val="21"/>
        </w:rPr>
        <w:t>Disability</w:t>
      </w:r>
      <w:r>
        <w:rPr>
          <w:spacing w:val="-12"/>
          <w:w w:val="105"/>
          <w:sz w:val="21"/>
        </w:rPr>
        <w:t> </w:t>
      </w:r>
      <w:r>
        <w:rPr>
          <w:w w:val="105"/>
          <w:sz w:val="21"/>
        </w:rPr>
        <w:t>Act</w:t>
      </w:r>
      <w:r>
        <w:rPr>
          <w:spacing w:val="-12"/>
          <w:w w:val="105"/>
          <w:sz w:val="21"/>
        </w:rPr>
        <w:t> </w:t>
      </w:r>
      <w:r>
        <w:rPr>
          <w:w w:val="105"/>
          <w:sz w:val="21"/>
        </w:rPr>
        <w:t>states</w:t>
      </w:r>
      <w:r>
        <w:rPr>
          <w:spacing w:val="-12"/>
          <w:w w:val="105"/>
          <w:sz w:val="21"/>
        </w:rPr>
        <w:t> </w:t>
      </w:r>
      <w:r>
        <w:rPr>
          <w:spacing w:val="-3"/>
          <w:w w:val="105"/>
          <w:sz w:val="21"/>
        </w:rPr>
        <w:t>that</w:t>
      </w:r>
      <w:r>
        <w:rPr>
          <w:spacing w:val="-12"/>
          <w:w w:val="105"/>
          <w:sz w:val="21"/>
        </w:rPr>
        <w:t> </w:t>
      </w:r>
      <w:r>
        <w:rPr>
          <w:spacing w:val="-7"/>
          <w:w w:val="105"/>
          <w:sz w:val="21"/>
        </w:rPr>
        <w:t>‘a</w:t>
      </w:r>
      <w:r>
        <w:rPr>
          <w:spacing w:val="-12"/>
          <w:w w:val="105"/>
          <w:sz w:val="21"/>
        </w:rPr>
        <w:t> </w:t>
      </w:r>
      <w:r>
        <w:rPr>
          <w:w w:val="105"/>
          <w:sz w:val="21"/>
        </w:rPr>
        <w:t>restriction</w:t>
      </w:r>
      <w:r>
        <w:rPr>
          <w:spacing w:val="-12"/>
          <w:w w:val="105"/>
          <w:sz w:val="21"/>
        </w:rPr>
        <w:t> </w:t>
      </w:r>
      <w:r>
        <w:rPr>
          <w:w w:val="105"/>
          <w:sz w:val="21"/>
        </w:rPr>
        <w:t>on</w:t>
      </w:r>
      <w:r>
        <w:rPr>
          <w:spacing w:val="-11"/>
          <w:w w:val="105"/>
          <w:sz w:val="21"/>
        </w:rPr>
        <w:t> </w:t>
      </w:r>
      <w:r>
        <w:rPr>
          <w:w w:val="105"/>
          <w:sz w:val="21"/>
        </w:rPr>
        <w:t>the</w:t>
      </w:r>
      <w:r>
        <w:rPr>
          <w:spacing w:val="-12"/>
          <w:w w:val="105"/>
          <w:sz w:val="21"/>
        </w:rPr>
        <w:t> </w:t>
      </w:r>
      <w:r>
        <w:rPr>
          <w:w w:val="105"/>
          <w:sz w:val="21"/>
        </w:rPr>
        <w:t>rights</w:t>
      </w:r>
      <w:r>
        <w:rPr>
          <w:spacing w:val="-12"/>
          <w:w w:val="105"/>
          <w:sz w:val="21"/>
        </w:rPr>
        <w:t> </w:t>
      </w:r>
      <w:r>
        <w:rPr>
          <w:w w:val="105"/>
          <w:sz w:val="21"/>
        </w:rPr>
        <w:t>or</w:t>
      </w:r>
      <w:r>
        <w:rPr>
          <w:spacing w:val="-12"/>
          <w:w w:val="105"/>
          <w:sz w:val="21"/>
        </w:rPr>
        <w:t> </w:t>
      </w:r>
      <w:r>
        <w:rPr>
          <w:w w:val="105"/>
          <w:sz w:val="21"/>
        </w:rPr>
        <w:t>opportunities of</w:t>
      </w:r>
      <w:r>
        <w:rPr>
          <w:spacing w:val="-9"/>
          <w:w w:val="105"/>
          <w:sz w:val="21"/>
        </w:rPr>
        <w:t> </w:t>
      </w:r>
      <w:r>
        <w:rPr>
          <w:w w:val="105"/>
          <w:sz w:val="21"/>
        </w:rPr>
        <w:t>a</w:t>
      </w:r>
      <w:r>
        <w:rPr>
          <w:spacing w:val="-9"/>
          <w:w w:val="105"/>
          <w:sz w:val="21"/>
        </w:rPr>
        <w:t> </w:t>
      </w:r>
      <w:r>
        <w:rPr>
          <w:w w:val="105"/>
          <w:sz w:val="21"/>
        </w:rPr>
        <w:t>person</w:t>
      </w:r>
      <w:r>
        <w:rPr>
          <w:spacing w:val="-9"/>
          <w:w w:val="105"/>
          <w:sz w:val="21"/>
        </w:rPr>
        <w:t> </w:t>
      </w:r>
      <w:r>
        <w:rPr>
          <w:w w:val="105"/>
          <w:sz w:val="21"/>
        </w:rPr>
        <w:t>with</w:t>
      </w:r>
      <w:r>
        <w:rPr>
          <w:spacing w:val="-8"/>
          <w:w w:val="105"/>
          <w:sz w:val="21"/>
        </w:rPr>
        <w:t> </w:t>
      </w:r>
      <w:r>
        <w:rPr>
          <w:w w:val="105"/>
          <w:sz w:val="21"/>
        </w:rPr>
        <w:t>a</w:t>
      </w:r>
      <w:r>
        <w:rPr>
          <w:spacing w:val="-9"/>
          <w:w w:val="105"/>
          <w:sz w:val="21"/>
        </w:rPr>
        <w:t> </w:t>
      </w:r>
      <w:r>
        <w:rPr>
          <w:w w:val="105"/>
          <w:sz w:val="21"/>
        </w:rPr>
        <w:t>disability</w:t>
      </w:r>
      <w:r>
        <w:rPr>
          <w:spacing w:val="-9"/>
          <w:w w:val="105"/>
          <w:sz w:val="21"/>
        </w:rPr>
        <w:t> </w:t>
      </w:r>
      <w:r>
        <w:rPr>
          <w:w w:val="105"/>
          <w:sz w:val="21"/>
        </w:rPr>
        <w:t>is</w:t>
      </w:r>
      <w:r>
        <w:rPr>
          <w:spacing w:val="-8"/>
          <w:w w:val="105"/>
          <w:sz w:val="21"/>
        </w:rPr>
        <w:t> </w:t>
      </w:r>
      <w:r>
        <w:rPr>
          <w:w w:val="105"/>
          <w:sz w:val="21"/>
        </w:rPr>
        <w:t>necessary,</w:t>
      </w:r>
      <w:r>
        <w:rPr>
          <w:spacing w:val="-9"/>
          <w:w w:val="105"/>
          <w:sz w:val="21"/>
        </w:rPr>
        <w:t> </w:t>
      </w:r>
      <w:r>
        <w:rPr>
          <w:w w:val="105"/>
          <w:sz w:val="21"/>
        </w:rPr>
        <w:t>the</w:t>
      </w:r>
      <w:r>
        <w:rPr>
          <w:spacing w:val="-9"/>
          <w:w w:val="105"/>
          <w:sz w:val="21"/>
        </w:rPr>
        <w:t> </w:t>
      </w:r>
      <w:r>
        <w:rPr>
          <w:w w:val="105"/>
          <w:sz w:val="21"/>
        </w:rPr>
        <w:t>option</w:t>
      </w:r>
      <w:r>
        <w:rPr>
          <w:spacing w:val="-9"/>
          <w:w w:val="105"/>
          <w:sz w:val="21"/>
        </w:rPr>
        <w:t> </w:t>
      </w:r>
      <w:r>
        <w:rPr>
          <w:w w:val="105"/>
          <w:sz w:val="21"/>
        </w:rPr>
        <w:t>chosen</w:t>
      </w:r>
      <w:r>
        <w:rPr>
          <w:spacing w:val="-8"/>
          <w:w w:val="105"/>
          <w:sz w:val="21"/>
        </w:rPr>
        <w:t> </w:t>
      </w:r>
      <w:r>
        <w:rPr>
          <w:w w:val="105"/>
          <w:sz w:val="21"/>
        </w:rPr>
        <w:t>should</w:t>
      </w:r>
      <w:r>
        <w:rPr>
          <w:spacing w:val="-9"/>
          <w:w w:val="105"/>
          <w:sz w:val="21"/>
        </w:rPr>
        <w:t> </w:t>
      </w:r>
      <w:r>
        <w:rPr>
          <w:w w:val="105"/>
          <w:sz w:val="21"/>
        </w:rPr>
        <w:t>be</w:t>
      </w:r>
      <w:r>
        <w:rPr>
          <w:spacing w:val="-9"/>
          <w:w w:val="105"/>
          <w:sz w:val="21"/>
        </w:rPr>
        <w:t> </w:t>
      </w:r>
      <w:r>
        <w:rPr>
          <w:w w:val="105"/>
          <w:sz w:val="21"/>
        </w:rPr>
        <w:t>the</w:t>
      </w:r>
      <w:r>
        <w:rPr>
          <w:spacing w:val="-8"/>
          <w:w w:val="105"/>
          <w:sz w:val="21"/>
        </w:rPr>
        <w:t> </w:t>
      </w:r>
      <w:r>
        <w:rPr>
          <w:w w:val="105"/>
          <w:sz w:val="21"/>
        </w:rPr>
        <w:t>option</w:t>
      </w:r>
      <w:r>
        <w:rPr>
          <w:spacing w:val="-9"/>
          <w:w w:val="105"/>
          <w:sz w:val="21"/>
        </w:rPr>
        <w:t> </w:t>
      </w:r>
      <w:r>
        <w:rPr>
          <w:w w:val="105"/>
          <w:sz w:val="21"/>
        </w:rPr>
        <w:t>which</w:t>
      </w:r>
      <w:r>
        <w:rPr>
          <w:spacing w:val="-9"/>
          <w:w w:val="105"/>
          <w:sz w:val="21"/>
        </w:rPr>
        <w:t> </w:t>
      </w:r>
      <w:r>
        <w:rPr>
          <w:w w:val="105"/>
          <w:sz w:val="21"/>
        </w:rPr>
        <w:t>is the least restrictive of the person as is possible in the</w:t>
      </w:r>
      <w:r>
        <w:rPr>
          <w:spacing w:val="9"/>
          <w:w w:val="105"/>
          <w:sz w:val="21"/>
        </w:rPr>
        <w:t> </w:t>
      </w:r>
      <w:r>
        <w:rPr>
          <w:spacing w:val="-5"/>
          <w:w w:val="105"/>
          <w:sz w:val="21"/>
        </w:rPr>
        <w:t>circumstances’.</w:t>
      </w:r>
      <w:r>
        <w:rPr>
          <w:spacing w:val="-5"/>
          <w:w w:val="105"/>
          <w:position w:val="7"/>
          <w:sz w:val="12"/>
        </w:rPr>
        <w:t>130</w:t>
      </w:r>
    </w:p>
    <w:p>
      <w:pPr>
        <w:pStyle w:val="ListParagraph"/>
        <w:numPr>
          <w:ilvl w:val="0"/>
          <w:numId w:val="16"/>
        </w:numPr>
        <w:tabs>
          <w:tab w:pos="2380" w:val="left" w:leader="none"/>
          <w:tab w:pos="2382" w:val="left" w:leader="none"/>
        </w:tabs>
        <w:spacing w:line="240" w:lineRule="auto" w:before="112" w:after="0"/>
        <w:ind w:left="2381" w:right="0" w:hanging="794"/>
        <w:jc w:val="left"/>
        <w:rPr>
          <w:sz w:val="13"/>
        </w:rPr>
      </w:pPr>
      <w:r>
        <w:rPr>
          <w:i/>
          <w:sz w:val="13"/>
        </w:rPr>
        <w:t>Mental Health Act 1986 </w:t>
      </w:r>
      <w:r>
        <w:rPr>
          <w:spacing w:val="2"/>
          <w:sz w:val="13"/>
        </w:rPr>
        <w:t>(Vic) </w:t>
      </w:r>
      <w:r>
        <w:rPr>
          <w:sz w:val="13"/>
        </w:rPr>
        <w:t>ss </w:t>
      </w:r>
      <w:r>
        <w:rPr>
          <w:spacing w:val="3"/>
          <w:sz w:val="13"/>
        </w:rPr>
        <w:t>6A(e),</w:t>
      </w:r>
      <w:r>
        <w:rPr>
          <w:spacing w:val="7"/>
          <w:sz w:val="13"/>
        </w:rPr>
        <w:t> </w:t>
      </w:r>
      <w:r>
        <w:rPr>
          <w:spacing w:val="3"/>
          <w:sz w:val="13"/>
        </w:rPr>
        <w:t>(j).</w:t>
      </w:r>
    </w:p>
    <w:p>
      <w:pPr>
        <w:pStyle w:val="ListParagraph"/>
        <w:numPr>
          <w:ilvl w:val="0"/>
          <w:numId w:val="16"/>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6A(d).</w:t>
      </w:r>
    </w:p>
    <w:p>
      <w:pPr>
        <w:tabs>
          <w:tab w:pos="2380" w:val="left" w:leader="none"/>
        </w:tabs>
        <w:spacing w:before="2"/>
        <w:ind w:left="1587" w:right="0" w:firstLine="0"/>
        <w:jc w:val="left"/>
        <w:rPr>
          <w:sz w:val="13"/>
        </w:rPr>
      </w:pPr>
      <w:r>
        <w:rPr>
          <w:sz w:val="13"/>
        </w:rPr>
        <w:t>123</w:t>
        <w:tab/>
        <w:t>Ibid  s</w:t>
      </w:r>
      <w:r>
        <w:rPr>
          <w:spacing w:val="-3"/>
          <w:sz w:val="13"/>
        </w:rPr>
        <w:t> </w:t>
      </w:r>
      <w:r>
        <w:rPr>
          <w:spacing w:val="4"/>
          <w:sz w:val="13"/>
        </w:rPr>
        <w:t>4(2)(a).</w:t>
      </w:r>
    </w:p>
    <w:p>
      <w:pPr>
        <w:tabs>
          <w:tab w:pos="2380" w:val="left" w:leader="none"/>
        </w:tabs>
        <w:spacing w:before="1"/>
        <w:ind w:left="1587" w:right="0" w:firstLine="0"/>
        <w:jc w:val="left"/>
        <w:rPr>
          <w:sz w:val="13"/>
        </w:rPr>
      </w:pPr>
      <w:r>
        <w:rPr>
          <w:spacing w:val="-3"/>
          <w:sz w:val="13"/>
        </w:rPr>
        <w:t>124</w:t>
        <w:tab/>
      </w:r>
      <w:r>
        <w:rPr>
          <w:sz w:val="13"/>
        </w:rPr>
        <w:t>Ibid  s</w:t>
      </w:r>
      <w:r>
        <w:rPr>
          <w:spacing w:val="-1"/>
          <w:sz w:val="13"/>
        </w:rPr>
        <w:t> </w:t>
      </w:r>
      <w:r>
        <w:rPr>
          <w:spacing w:val="4"/>
          <w:sz w:val="13"/>
        </w:rPr>
        <w:t>4(2)(b).</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sz w:val="13"/>
        </w:rPr>
        <w:t>Ibid ss </w:t>
      </w:r>
      <w:r>
        <w:rPr>
          <w:spacing w:val="3"/>
          <w:sz w:val="13"/>
        </w:rPr>
        <w:t>6A(b),</w:t>
      </w:r>
      <w:r>
        <w:rPr>
          <w:spacing w:val="18"/>
          <w:sz w:val="13"/>
        </w:rPr>
        <w:t> </w:t>
      </w:r>
      <w:r>
        <w:rPr>
          <w:spacing w:val="3"/>
          <w:sz w:val="13"/>
        </w:rPr>
        <w:t>6A(f).</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w w:val="105"/>
          <w:sz w:val="13"/>
        </w:rPr>
        <w:t>Department</w:t>
      </w:r>
      <w:r>
        <w:rPr>
          <w:spacing w:val="4"/>
          <w:w w:val="105"/>
          <w:sz w:val="13"/>
        </w:rPr>
        <w:t> </w:t>
      </w:r>
      <w:r>
        <w:rPr>
          <w:w w:val="105"/>
          <w:sz w:val="13"/>
        </w:rPr>
        <w:t>of</w:t>
      </w:r>
      <w:r>
        <w:rPr>
          <w:spacing w:val="5"/>
          <w:w w:val="105"/>
          <w:sz w:val="13"/>
        </w:rPr>
        <w:t> </w:t>
      </w:r>
      <w:r>
        <w:rPr>
          <w:w w:val="105"/>
          <w:sz w:val="13"/>
        </w:rPr>
        <w:t>Health,</w:t>
      </w:r>
      <w:r>
        <w:rPr>
          <w:spacing w:val="5"/>
          <w:w w:val="105"/>
          <w:sz w:val="13"/>
        </w:rPr>
        <w:t> </w:t>
      </w:r>
      <w:r>
        <w:rPr>
          <w:i/>
          <w:w w:val="105"/>
          <w:sz w:val="13"/>
        </w:rPr>
        <w:t>A</w:t>
      </w:r>
      <w:r>
        <w:rPr>
          <w:i/>
          <w:spacing w:val="4"/>
          <w:w w:val="105"/>
          <w:sz w:val="13"/>
        </w:rPr>
        <w:t> </w:t>
      </w:r>
      <w:r>
        <w:rPr>
          <w:i/>
          <w:w w:val="105"/>
          <w:sz w:val="13"/>
        </w:rPr>
        <w:t>new</w:t>
      </w:r>
      <w:r>
        <w:rPr>
          <w:i/>
          <w:spacing w:val="4"/>
          <w:w w:val="105"/>
          <w:sz w:val="13"/>
        </w:rPr>
        <w:t> </w:t>
      </w:r>
      <w:r>
        <w:rPr>
          <w:i/>
          <w:w w:val="105"/>
          <w:sz w:val="13"/>
        </w:rPr>
        <w:t>Mental</w:t>
      </w:r>
      <w:r>
        <w:rPr>
          <w:i/>
          <w:spacing w:val="3"/>
          <w:w w:val="105"/>
          <w:sz w:val="13"/>
        </w:rPr>
        <w:t> </w:t>
      </w:r>
      <w:r>
        <w:rPr>
          <w:i/>
          <w:w w:val="105"/>
          <w:sz w:val="13"/>
        </w:rPr>
        <w:t>Health</w:t>
      </w:r>
      <w:r>
        <w:rPr>
          <w:i/>
          <w:spacing w:val="4"/>
          <w:w w:val="105"/>
          <w:sz w:val="13"/>
        </w:rPr>
        <w:t> </w:t>
      </w:r>
      <w:r>
        <w:rPr>
          <w:i/>
          <w:w w:val="105"/>
          <w:sz w:val="13"/>
        </w:rPr>
        <w:t>Act</w:t>
      </w:r>
      <w:r>
        <w:rPr>
          <w:i/>
          <w:spacing w:val="4"/>
          <w:w w:val="105"/>
          <w:sz w:val="13"/>
        </w:rPr>
        <w:t> </w:t>
      </w:r>
      <w:r>
        <w:rPr>
          <w:i/>
          <w:w w:val="105"/>
          <w:sz w:val="13"/>
        </w:rPr>
        <w:t>for</w:t>
      </w:r>
      <w:r>
        <w:rPr>
          <w:i/>
          <w:spacing w:val="4"/>
          <w:w w:val="105"/>
          <w:sz w:val="13"/>
        </w:rPr>
        <w:t> </w:t>
      </w:r>
      <w:r>
        <w:rPr>
          <w:i/>
          <w:w w:val="105"/>
          <w:sz w:val="13"/>
        </w:rPr>
        <w:t>Victoria</w:t>
      </w:r>
      <w:r>
        <w:rPr>
          <w:i/>
          <w:spacing w:val="4"/>
          <w:w w:val="105"/>
          <w:sz w:val="13"/>
        </w:rPr>
        <w:t> </w:t>
      </w:r>
      <w:r>
        <w:rPr>
          <w:i/>
          <w:w w:val="105"/>
          <w:sz w:val="13"/>
        </w:rPr>
        <w:t>-</w:t>
      </w:r>
      <w:r>
        <w:rPr>
          <w:i/>
          <w:spacing w:val="3"/>
          <w:w w:val="105"/>
          <w:sz w:val="13"/>
        </w:rPr>
        <w:t> </w:t>
      </w:r>
      <w:r>
        <w:rPr>
          <w:i/>
          <w:w w:val="105"/>
          <w:sz w:val="13"/>
        </w:rPr>
        <w:t>Summary</w:t>
      </w:r>
      <w:r>
        <w:rPr>
          <w:i/>
          <w:spacing w:val="4"/>
          <w:w w:val="105"/>
          <w:sz w:val="13"/>
        </w:rPr>
        <w:t> </w:t>
      </w:r>
      <w:r>
        <w:rPr>
          <w:i/>
          <w:w w:val="105"/>
          <w:sz w:val="13"/>
        </w:rPr>
        <w:t>of</w:t>
      </w:r>
      <w:r>
        <w:rPr>
          <w:i/>
          <w:spacing w:val="4"/>
          <w:w w:val="105"/>
          <w:sz w:val="13"/>
        </w:rPr>
        <w:t> </w:t>
      </w:r>
      <w:r>
        <w:rPr>
          <w:i/>
          <w:w w:val="105"/>
          <w:sz w:val="13"/>
        </w:rPr>
        <w:t>proposed</w:t>
      </w:r>
      <w:r>
        <w:rPr>
          <w:i/>
          <w:spacing w:val="4"/>
          <w:w w:val="105"/>
          <w:sz w:val="13"/>
        </w:rPr>
        <w:t> </w:t>
      </w:r>
      <w:r>
        <w:rPr>
          <w:i/>
          <w:w w:val="105"/>
          <w:sz w:val="13"/>
        </w:rPr>
        <w:t>reforms</w:t>
      </w:r>
      <w:r>
        <w:rPr>
          <w:i/>
          <w:spacing w:val="5"/>
          <w:w w:val="105"/>
          <w:sz w:val="13"/>
        </w:rPr>
        <w:t> </w:t>
      </w:r>
      <w:r>
        <w:rPr>
          <w:w w:val="105"/>
          <w:sz w:val="13"/>
        </w:rPr>
        <w:t>(2012).</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i/>
          <w:sz w:val="13"/>
        </w:rPr>
        <w:t>Disability Act 2006 </w:t>
      </w:r>
      <w:r>
        <w:rPr>
          <w:spacing w:val="2"/>
          <w:sz w:val="13"/>
        </w:rPr>
        <w:t>(Vic) </w:t>
      </w:r>
      <w:r>
        <w:rPr>
          <w:sz w:val="13"/>
        </w:rPr>
        <w:t>s</w:t>
      </w:r>
      <w:r>
        <w:rPr>
          <w:spacing w:val="27"/>
          <w:sz w:val="13"/>
        </w:rPr>
        <w:t> </w:t>
      </w:r>
      <w:r>
        <w:rPr>
          <w:sz w:val="13"/>
        </w:rPr>
        <w:t>5(1).</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sz w:val="13"/>
        </w:rPr>
        <w:t>Ibid  s </w:t>
      </w:r>
      <w:r>
        <w:rPr>
          <w:spacing w:val="3"/>
          <w:sz w:val="13"/>
        </w:rPr>
        <w:t>5(2).</w:t>
      </w:r>
    </w:p>
    <w:p>
      <w:pPr>
        <w:pStyle w:val="ListParagraph"/>
        <w:numPr>
          <w:ilvl w:val="0"/>
          <w:numId w:val="18"/>
        </w:numPr>
        <w:tabs>
          <w:tab w:pos="2381" w:val="left" w:leader="none"/>
          <w:tab w:pos="2382" w:val="left" w:leader="none"/>
        </w:tabs>
        <w:spacing w:line="240" w:lineRule="auto" w:before="2" w:after="0"/>
        <w:ind w:left="2381" w:right="0" w:hanging="794"/>
        <w:jc w:val="left"/>
        <w:rPr>
          <w:sz w:val="13"/>
        </w:rPr>
      </w:pPr>
      <w:r>
        <w:rPr/>
        <w:pict>
          <v:shape style="position:absolute;margin-left:548.96051pt;margin-top:3.056965pt;width:13.2pt;height:14.25pt;mso-position-horizontal-relative:page;mso-position-vertical-relative:paragraph;z-index:2608" type="#_x0000_t202" filled="false" stroked="false">
            <v:textbox inset="0,0,0,0">
              <w:txbxContent>
                <w:p>
                  <w:pPr>
                    <w:spacing w:line="284" w:lineRule="exact" w:before="0"/>
                    <w:ind w:left="0" w:right="0" w:firstLine="0"/>
                    <w:jc w:val="left"/>
                    <w:rPr>
                      <w:b/>
                      <w:sz w:val="24"/>
                    </w:rPr>
                  </w:pPr>
                  <w:r>
                    <w:rPr>
                      <w:b/>
                      <w:color w:val="004D71"/>
                      <w:spacing w:val="-2"/>
                      <w:w w:val="110"/>
                      <w:sz w:val="24"/>
                    </w:rPr>
                    <w:t>29</w:t>
                  </w:r>
                </w:p>
              </w:txbxContent>
            </v:textbox>
            <w10:wrap type="none"/>
          </v:shape>
        </w:pict>
      </w:r>
      <w:r>
        <w:rPr>
          <w:sz w:val="13"/>
        </w:rPr>
        <w:t>Ibid  s</w:t>
      </w:r>
      <w:r>
        <w:rPr>
          <w:spacing w:val="3"/>
          <w:sz w:val="13"/>
        </w:rPr>
        <w:t> 5(3).</w:t>
      </w:r>
    </w:p>
    <w:p>
      <w:pPr>
        <w:pStyle w:val="ListParagraph"/>
        <w:numPr>
          <w:ilvl w:val="0"/>
          <w:numId w:val="18"/>
        </w:numPr>
        <w:tabs>
          <w:tab w:pos="2381" w:val="left" w:leader="none"/>
          <w:tab w:pos="2382" w:val="left" w:leader="none"/>
        </w:tabs>
        <w:spacing w:line="240" w:lineRule="auto" w:before="1" w:after="0"/>
        <w:ind w:left="2381" w:right="0" w:hanging="794"/>
        <w:jc w:val="left"/>
        <w:rPr>
          <w:sz w:val="13"/>
        </w:rPr>
      </w:pPr>
      <w:r>
        <w:rPr>
          <w:sz w:val="13"/>
        </w:rPr>
        <w:t>Ibid  s</w:t>
      </w:r>
      <w:r>
        <w:rPr>
          <w:spacing w:val="4"/>
          <w:sz w:val="13"/>
        </w:rPr>
        <w:t> </w:t>
      </w:r>
      <w:r>
        <w:rPr>
          <w:spacing w:val="3"/>
          <w:sz w:val="13"/>
        </w:rPr>
        <w:t>5(4).</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2632" filled="true" fillcolor="#e5edf1"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004D71"/>
          <w:w w:val="110"/>
          <w:sz w:val="24"/>
        </w:rPr>
        <w:t>30</w:t>
      </w:r>
    </w:p>
    <w:p>
      <w:pPr>
        <w:spacing w:after="0"/>
        <w:jc w:val="left"/>
        <w:rPr>
          <w:sz w:val="24"/>
        </w:rPr>
        <w:sectPr>
          <w:headerReference w:type="default" r:id="rId2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1072"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3</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p>
    <w:p>
      <w:pPr>
        <w:tabs>
          <w:tab w:pos="1417" w:val="left" w:leader="none"/>
          <w:tab w:pos="7339" w:val="left" w:leader="none"/>
        </w:tabs>
        <w:spacing w:line="1125" w:lineRule="exact" w:before="76"/>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4"/>
          <w:w w:val="95"/>
          <w:sz w:val="96"/>
          <w:shd w:fill="FFFFFF" w:color="auto" w:val="clear"/>
        </w:rPr>
        <w:t>An</w:t>
      </w:r>
      <w:r>
        <w:rPr>
          <w:rFonts w:ascii="Lucida Sans"/>
          <w:b/>
          <w:color w:val="004D71"/>
          <w:spacing w:val="-31"/>
          <w:w w:val="95"/>
          <w:sz w:val="96"/>
          <w:shd w:fill="FFFFFF" w:color="auto" w:val="clear"/>
        </w:rPr>
        <w:t> </w:t>
      </w:r>
      <w:r>
        <w:rPr>
          <w:rFonts w:ascii="Lucida Sans"/>
          <w:b/>
          <w:color w:val="004D71"/>
          <w:spacing w:val="-15"/>
          <w:w w:val="95"/>
          <w:sz w:val="96"/>
          <w:shd w:fill="FFFFFF" w:color="auto" w:val="clear"/>
        </w:rPr>
        <w:t>overview</w:t>
      </w:r>
      <w:r>
        <w:rPr>
          <w:rFonts w:ascii="Lucida Sans"/>
          <w:b/>
          <w:color w:val="004D71"/>
          <w:spacing w:val="-15"/>
          <w:sz w:val="96"/>
          <w:shd w:fill="FFFFFF" w:color="auto" w:val="clear"/>
        </w:rPr>
        <w:tab/>
      </w:r>
    </w:p>
    <w:p>
      <w:pPr>
        <w:tabs>
          <w:tab w:pos="1417" w:val="left" w:leader="none"/>
          <w:tab w:pos="7085" w:val="left" w:leader="none"/>
        </w:tabs>
        <w:spacing w:line="1125" w:lineRule="exact" w:before="0"/>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0"/>
          <w:sz w:val="96"/>
          <w:shd w:fill="FFFFFF" w:color="auto" w:val="clear"/>
        </w:rPr>
        <w:t>of</w:t>
      </w:r>
      <w:r>
        <w:rPr>
          <w:rFonts w:ascii="Lucida Sans"/>
          <w:b/>
          <w:color w:val="004D71"/>
          <w:spacing w:val="-172"/>
          <w:sz w:val="96"/>
          <w:shd w:fill="FFFFFF" w:color="auto" w:val="clear"/>
        </w:rPr>
        <w:t> </w:t>
      </w:r>
      <w:r>
        <w:rPr>
          <w:rFonts w:ascii="Lucida Sans"/>
          <w:b/>
          <w:color w:val="004D71"/>
          <w:spacing w:val="-8"/>
          <w:sz w:val="96"/>
          <w:shd w:fill="FFFFFF" w:color="auto" w:val="clear"/>
        </w:rPr>
        <w:t>the</w:t>
      </w:r>
      <w:r>
        <w:rPr>
          <w:rFonts w:ascii="Lucida Sans"/>
          <w:b/>
          <w:color w:val="004D71"/>
          <w:spacing w:val="-171"/>
          <w:sz w:val="96"/>
          <w:shd w:fill="FFFFFF" w:color="auto" w:val="clear"/>
        </w:rPr>
        <w:t> </w:t>
      </w:r>
      <w:r>
        <w:rPr>
          <w:rFonts w:ascii="Lucida Sans"/>
          <w:b/>
          <w:color w:val="004D71"/>
          <w:spacing w:val="-5"/>
          <w:sz w:val="96"/>
          <w:shd w:fill="FFFFFF" w:color="auto" w:val="clear"/>
        </w:rPr>
        <w:t>CMIA</w:t>
        <w:tab/>
      </w:r>
    </w:p>
    <w:p>
      <w:pPr>
        <w:pStyle w:val="BodyText"/>
        <w:rPr>
          <w:rFonts w:ascii="Lucida Sans"/>
          <w:b/>
          <w:sz w:val="20"/>
        </w:rPr>
      </w:pPr>
    </w:p>
    <w:p>
      <w:pPr>
        <w:pStyle w:val="BodyText"/>
        <w:rPr>
          <w:rFonts w:ascii="Lucida Sans"/>
          <w:b/>
          <w:sz w:val="20"/>
        </w:rPr>
      </w:pPr>
    </w:p>
    <w:p>
      <w:pPr>
        <w:tabs>
          <w:tab w:pos="1984" w:val="left" w:leader="none"/>
        </w:tabs>
        <w:spacing w:before="244"/>
        <w:ind w:left="1417" w:right="0" w:firstLine="0"/>
        <w:jc w:val="left"/>
        <w:rPr>
          <w:rFonts w:ascii="Lucida Sans"/>
          <w:b/>
          <w:sz w:val="24"/>
        </w:rPr>
      </w:pPr>
      <w:r>
        <w:rPr/>
        <w:pict>
          <v:line style="position:absolute;mso-position-horizontal-relative:page;mso-position-vertical-relative:paragraph;z-index:608;mso-wrap-distance-left:0;mso-wrap-distance-right:0" from="70.866096pt,30.541174pt" to="96.378096pt,30.541174pt" stroked="true" strokeweight="2pt" strokecolor="#ffffff">
            <v:stroke dashstyle="solid"/>
            <w10:wrap type="topAndBottom"/>
          </v:line>
        </w:pict>
      </w:r>
      <w:r>
        <w:rPr>
          <w:rFonts w:ascii="Lucida Sans"/>
          <w:b/>
          <w:sz w:val="24"/>
        </w:rPr>
        <w:t>32</w:t>
        <w:tab/>
        <w:t>Introduction</w:t>
      </w:r>
    </w:p>
    <w:p>
      <w:pPr>
        <w:tabs>
          <w:tab w:pos="1984" w:val="left" w:leader="none"/>
        </w:tabs>
        <w:spacing w:before="57" w:after="65"/>
        <w:ind w:left="1417" w:right="0" w:firstLine="0"/>
        <w:jc w:val="left"/>
        <w:rPr>
          <w:rFonts w:ascii="Lucida Sans"/>
          <w:b/>
          <w:sz w:val="24"/>
        </w:rPr>
      </w:pPr>
      <w:r>
        <w:rPr>
          <w:rFonts w:ascii="Lucida Sans"/>
          <w:b/>
          <w:sz w:val="24"/>
        </w:rPr>
        <w:t>32</w:t>
        <w:tab/>
        <w:t>Overview of the CMIA</w:t>
      </w:r>
      <w:r>
        <w:rPr>
          <w:rFonts w:ascii="Lucida Sans"/>
          <w:b/>
          <w:spacing w:val="-52"/>
          <w:sz w:val="24"/>
        </w:rPr>
        <w:t> </w:t>
      </w:r>
      <w:r>
        <w:rPr>
          <w:rFonts w:ascii="Lucida Sans"/>
          <w:b/>
          <w:sz w:val="24"/>
        </w:rPr>
        <w:t>legislation</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1984" w:val="left" w:leader="none"/>
        </w:tabs>
        <w:spacing w:before="86"/>
        <w:ind w:left="1417" w:right="0" w:firstLine="0"/>
        <w:jc w:val="left"/>
        <w:rPr>
          <w:rFonts w:ascii="Lucida Sans"/>
          <w:b/>
          <w:sz w:val="24"/>
        </w:rPr>
      </w:pPr>
      <w:r>
        <w:rPr/>
        <w:pict>
          <v:line style="position:absolute;mso-position-horizontal-relative:page;mso-position-vertical-relative:paragraph;z-index:656;mso-wrap-distance-left:0;mso-wrap-distance-right:0" from="70.866096pt,22.65167pt" to="96.378096pt,22.65167pt" stroked="true" strokeweight="2pt" strokecolor="#ffffff">
            <v:stroke dashstyle="solid"/>
            <w10:wrap type="topAndBottom"/>
          </v:line>
        </w:pict>
      </w:r>
      <w:r>
        <w:rPr>
          <w:rFonts w:ascii="Lucida Sans"/>
          <w:b/>
          <w:sz w:val="24"/>
        </w:rPr>
        <w:t>34</w:t>
        <w:tab/>
        <w:t>Mental</w:t>
      </w:r>
      <w:r>
        <w:rPr>
          <w:rFonts w:ascii="Lucida Sans"/>
          <w:b/>
          <w:spacing w:val="-18"/>
          <w:sz w:val="24"/>
        </w:rPr>
        <w:t> </w:t>
      </w:r>
      <w:r>
        <w:rPr>
          <w:rFonts w:ascii="Lucida Sans"/>
          <w:b/>
          <w:sz w:val="24"/>
        </w:rPr>
        <w:t>conditions</w:t>
      </w:r>
      <w:r>
        <w:rPr>
          <w:rFonts w:ascii="Lucida Sans"/>
          <w:b/>
          <w:spacing w:val="-18"/>
          <w:sz w:val="24"/>
        </w:rPr>
        <w:t> </w:t>
      </w:r>
      <w:r>
        <w:rPr>
          <w:rFonts w:ascii="Lucida Sans"/>
          <w:b/>
          <w:sz w:val="24"/>
        </w:rPr>
        <w:t>and</w:t>
      </w:r>
      <w:r>
        <w:rPr>
          <w:rFonts w:ascii="Lucida Sans"/>
          <w:b/>
          <w:spacing w:val="-18"/>
          <w:sz w:val="24"/>
        </w:rPr>
        <w:t> </w:t>
      </w:r>
      <w:r>
        <w:rPr>
          <w:rFonts w:ascii="Lucida Sans"/>
          <w:b/>
          <w:sz w:val="24"/>
        </w:rPr>
        <w:t>the</w:t>
      </w:r>
      <w:r>
        <w:rPr>
          <w:rFonts w:ascii="Lucida Sans"/>
          <w:b/>
          <w:spacing w:val="-17"/>
          <w:sz w:val="24"/>
        </w:rPr>
        <w:t> </w:t>
      </w:r>
      <w:r>
        <w:rPr>
          <w:rFonts w:ascii="Lucida Sans"/>
          <w:b/>
          <w:sz w:val="24"/>
        </w:rPr>
        <w:t>criminal</w:t>
      </w:r>
      <w:r>
        <w:rPr>
          <w:rFonts w:ascii="Lucida Sans"/>
          <w:b/>
          <w:spacing w:val="-18"/>
          <w:sz w:val="24"/>
        </w:rPr>
        <w:t> </w:t>
      </w:r>
      <w:r>
        <w:rPr>
          <w:rFonts w:ascii="Lucida Sans"/>
          <w:b/>
          <w:sz w:val="24"/>
        </w:rPr>
        <w:t>justice</w:t>
      </w:r>
      <w:r>
        <w:rPr>
          <w:rFonts w:ascii="Lucida Sans"/>
          <w:b/>
          <w:spacing w:val="-18"/>
          <w:sz w:val="24"/>
        </w:rPr>
        <w:t> </w:t>
      </w:r>
      <w:r>
        <w:rPr>
          <w:rFonts w:ascii="Lucida Sans"/>
          <w:b/>
          <w:sz w:val="24"/>
        </w:rPr>
        <w:t>system</w:t>
      </w:r>
    </w:p>
    <w:p>
      <w:pPr>
        <w:tabs>
          <w:tab w:pos="1984" w:val="left" w:leader="none"/>
        </w:tabs>
        <w:spacing w:before="57" w:after="65"/>
        <w:ind w:left="1417" w:right="0" w:firstLine="0"/>
        <w:jc w:val="left"/>
        <w:rPr>
          <w:rFonts w:ascii="Lucida Sans"/>
          <w:b/>
          <w:sz w:val="24"/>
        </w:rPr>
      </w:pPr>
      <w:r>
        <w:rPr>
          <w:rFonts w:ascii="Lucida Sans"/>
          <w:b/>
          <w:sz w:val="24"/>
        </w:rPr>
        <w:t>40</w:t>
        <w:tab/>
        <w:t>The CMIA</w:t>
      </w:r>
      <w:r>
        <w:rPr>
          <w:rFonts w:ascii="Lucida Sans"/>
          <w:b/>
          <w:spacing w:val="-23"/>
          <w:sz w:val="24"/>
        </w:rPr>
        <w:t> </w:t>
      </w:r>
      <w:r>
        <w:rPr>
          <w:rFonts w:ascii="Lucida Sans"/>
          <w:b/>
          <w:sz w:val="24"/>
        </w:rPr>
        <w:t>cohort</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1984" w:val="left" w:leader="none"/>
        </w:tabs>
        <w:spacing w:before="86"/>
        <w:ind w:left="1417" w:right="0" w:firstLine="0"/>
        <w:jc w:val="left"/>
        <w:rPr>
          <w:rFonts w:ascii="Lucida Sans"/>
          <w:b/>
          <w:sz w:val="24"/>
        </w:rPr>
      </w:pPr>
      <w:r>
        <w:rPr/>
        <w:pict>
          <v:line style="position:absolute;mso-position-horizontal-relative:page;mso-position-vertical-relative:paragraph;z-index:704;mso-wrap-distance-left:0;mso-wrap-distance-right:0" from="70.866096pt,22.662268pt" to="96.378096pt,22.662268pt" stroked="true" strokeweight="2pt" strokecolor="#ffffff">
            <v:stroke dashstyle="solid"/>
            <w10:wrap type="topAndBottom"/>
          </v:line>
        </w:pict>
      </w:r>
      <w:r>
        <w:rPr>
          <w:rFonts w:ascii="Lucida Sans"/>
          <w:b/>
          <w:sz w:val="24"/>
        </w:rPr>
        <w:t>42</w:t>
        <w:tab/>
        <w:t>The CMIA</w:t>
      </w:r>
      <w:r>
        <w:rPr>
          <w:rFonts w:ascii="Lucida Sans"/>
          <w:b/>
          <w:spacing w:val="-22"/>
          <w:sz w:val="24"/>
        </w:rPr>
        <w:t> </w:t>
      </w:r>
      <w:r>
        <w:rPr>
          <w:rFonts w:ascii="Lucida Sans"/>
          <w:b/>
          <w:spacing w:val="-3"/>
          <w:sz w:val="24"/>
        </w:rPr>
        <w:t>pathway</w:t>
      </w:r>
    </w:p>
    <w:p>
      <w:pPr>
        <w:spacing w:after="0"/>
        <w:jc w:val="left"/>
        <w:rPr>
          <w:rFonts w:ascii="Lucida Sans"/>
          <w:sz w:val="24"/>
        </w:rPr>
        <w:sectPr>
          <w:headerReference w:type="even" r:id="rId28"/>
          <w:headerReference w:type="default" r:id="rId29"/>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55" w:val="left" w:leader="none"/>
        </w:tabs>
        <w:spacing w:line="240" w:lineRule="auto" w:before="93" w:after="0"/>
        <w:ind w:left="1054" w:right="0" w:hanging="488"/>
        <w:jc w:val="left"/>
      </w:pPr>
      <w:bookmarkStart w:name="_TOC_250119" w:id="63"/>
      <w:bookmarkStart w:name="3. An overview of the CMIA" w:id="64"/>
      <w:r>
        <w:rPr>
          <w:b w:val="0"/>
        </w:rPr>
      </w:r>
      <w:bookmarkStart w:name="Introduction" w:id="65"/>
      <w:bookmarkEnd w:id="65"/>
      <w:r>
        <w:rPr>
          <w:b w:val="0"/>
        </w:rPr>
      </w:r>
      <w:bookmarkStart w:name="Overview of the CMIA legislation" w:id="66"/>
      <w:bookmarkEnd w:id="66"/>
      <w:r>
        <w:rPr>
          <w:b w:val="0"/>
        </w:rPr>
      </w:r>
      <w:bookmarkStart w:name="Overview of the CMIA legislation" w:id="67"/>
      <w:bookmarkEnd w:id="67"/>
      <w:r>
        <w:rPr>
          <w:color w:val="004D71"/>
          <w:w w:val="115"/>
        </w:rPr>
        <w:t>An</w:t>
      </w:r>
      <w:r>
        <w:rPr>
          <w:color w:val="004D71"/>
          <w:w w:val="115"/>
        </w:rPr>
        <w:t> </w:t>
      </w:r>
      <w:r>
        <w:rPr>
          <w:color w:val="004D71"/>
          <w:spacing w:val="-5"/>
          <w:w w:val="115"/>
        </w:rPr>
        <w:t>overview </w:t>
      </w:r>
      <w:r>
        <w:rPr>
          <w:color w:val="004D71"/>
          <w:spacing w:val="-3"/>
          <w:w w:val="115"/>
        </w:rPr>
        <w:t>of </w:t>
      </w:r>
      <w:r>
        <w:rPr>
          <w:color w:val="004D71"/>
          <w:w w:val="115"/>
        </w:rPr>
        <w:t>the</w:t>
      </w:r>
      <w:r>
        <w:rPr>
          <w:color w:val="004D71"/>
          <w:spacing w:val="33"/>
          <w:w w:val="115"/>
        </w:rPr>
        <w:t> </w:t>
      </w:r>
      <w:bookmarkEnd w:id="63"/>
      <w:r>
        <w:rPr>
          <w:color w:val="004D71"/>
          <w:w w:val="115"/>
        </w:rPr>
        <w:t>CMIA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2"/>
        <w:spacing w:before="95"/>
      </w:pPr>
      <w:bookmarkStart w:name="_TOC_250118" w:id="68"/>
      <w:bookmarkEnd w:id="68"/>
      <w:r>
        <w:rPr>
          <w:color w:val="004D71"/>
          <w:w w:val="110"/>
        </w:rPr>
        <w:t>Introduction</w:t>
      </w:r>
    </w:p>
    <w:p>
      <w:pPr>
        <w:pStyle w:val="ListParagraph"/>
        <w:numPr>
          <w:ilvl w:val="1"/>
          <w:numId w:val="5"/>
        </w:numPr>
        <w:tabs>
          <w:tab w:pos="2380" w:val="left" w:leader="none"/>
          <w:tab w:pos="2381" w:val="left" w:leader="none"/>
        </w:tabs>
        <w:spacing w:line="242" w:lineRule="auto" w:before="155" w:after="0"/>
        <w:ind w:left="2381" w:right="1750" w:hanging="794"/>
        <w:jc w:val="left"/>
        <w:rPr>
          <w:sz w:val="21"/>
        </w:rPr>
      </w:pPr>
      <w:r>
        <w:rPr>
          <w:sz w:val="21"/>
        </w:rPr>
        <w:t>The </w:t>
      </w:r>
      <w:r>
        <w:rPr>
          <w:i/>
          <w:sz w:val="21"/>
        </w:rPr>
        <w:t>Crimes (Mental Impairment and Unfitness to be </w:t>
      </w:r>
      <w:r>
        <w:rPr>
          <w:i/>
          <w:spacing w:val="-3"/>
          <w:sz w:val="21"/>
        </w:rPr>
        <w:t>Tried)  </w:t>
      </w:r>
      <w:r>
        <w:rPr>
          <w:i/>
          <w:sz w:val="21"/>
        </w:rPr>
        <w:t>Act </w:t>
      </w:r>
      <w:r>
        <w:rPr>
          <w:i/>
          <w:spacing w:val="-8"/>
          <w:sz w:val="21"/>
        </w:rPr>
        <w:t>1997</w:t>
      </w:r>
      <w:r>
        <w:rPr>
          <w:i/>
          <w:spacing w:val="31"/>
          <w:sz w:val="21"/>
        </w:rPr>
        <w:t> </w:t>
      </w:r>
      <w:r>
        <w:rPr>
          <w:sz w:val="21"/>
        </w:rPr>
        <w:t>(Vic) (CMIA) </w:t>
      </w:r>
      <w:r>
        <w:rPr>
          <w:spacing w:val="-3"/>
          <w:sz w:val="21"/>
        </w:rPr>
        <w:t>creates     </w:t>
      </w:r>
      <w:r>
        <w:rPr>
          <w:sz w:val="21"/>
        </w:rPr>
        <w:t>a specialised </w:t>
      </w:r>
      <w:r>
        <w:rPr>
          <w:spacing w:val="-3"/>
          <w:sz w:val="21"/>
        </w:rPr>
        <w:t>pathway for </w:t>
      </w:r>
      <w:r>
        <w:rPr>
          <w:sz w:val="21"/>
        </w:rPr>
        <w:t>people </w:t>
      </w:r>
      <w:r>
        <w:rPr>
          <w:spacing w:val="-3"/>
          <w:sz w:val="21"/>
        </w:rPr>
        <w:t>charged </w:t>
      </w:r>
      <w:r>
        <w:rPr>
          <w:sz w:val="21"/>
        </w:rPr>
        <w:t>with an </w:t>
      </w:r>
      <w:r>
        <w:rPr>
          <w:spacing w:val="-3"/>
          <w:sz w:val="21"/>
        </w:rPr>
        <w:t>offence </w:t>
      </w:r>
      <w:r>
        <w:rPr>
          <w:sz w:val="21"/>
        </w:rPr>
        <w:t>and who </w:t>
      </w:r>
      <w:r>
        <w:rPr>
          <w:spacing w:val="-3"/>
          <w:sz w:val="21"/>
        </w:rPr>
        <w:t>have </w:t>
      </w:r>
      <w:r>
        <w:rPr>
          <w:sz w:val="21"/>
        </w:rPr>
        <w:t>a mental </w:t>
      </w:r>
      <w:r>
        <w:rPr>
          <w:spacing w:val="-3"/>
          <w:sz w:val="21"/>
        </w:rPr>
        <w:t>impairment that </w:t>
      </w:r>
      <w:r>
        <w:rPr>
          <w:sz w:val="21"/>
        </w:rPr>
        <w:t>affects their capacity </w:t>
      </w:r>
      <w:r>
        <w:rPr>
          <w:spacing w:val="-3"/>
          <w:sz w:val="21"/>
        </w:rPr>
        <w:t>to </w:t>
      </w:r>
      <w:r>
        <w:rPr>
          <w:sz w:val="21"/>
        </w:rPr>
        <w:t>participate in the </w:t>
      </w:r>
      <w:r>
        <w:rPr>
          <w:spacing w:val="-2"/>
          <w:sz w:val="21"/>
        </w:rPr>
        <w:t>normal </w:t>
      </w:r>
      <w:r>
        <w:rPr>
          <w:spacing w:val="-3"/>
          <w:sz w:val="21"/>
        </w:rPr>
        <w:t>criminal</w:t>
      </w:r>
      <w:r>
        <w:rPr>
          <w:spacing w:val="-21"/>
          <w:sz w:val="21"/>
        </w:rPr>
        <w:t> </w:t>
      </w:r>
      <w:r>
        <w:rPr>
          <w:sz w:val="21"/>
        </w:rPr>
        <w:t>process.</w:t>
      </w:r>
    </w:p>
    <w:p>
      <w:pPr>
        <w:pStyle w:val="BodyText"/>
        <w:spacing w:line="242" w:lineRule="auto" w:before="3"/>
        <w:ind w:left="2380" w:right="1640"/>
      </w:pPr>
      <w:r>
        <w:rPr/>
        <w:t>A person is liable to be subject to a different supervision regime to the usual sentencing process if they are:</w:t>
      </w:r>
    </w:p>
    <w:p>
      <w:pPr>
        <w:pStyle w:val="ListParagraph"/>
        <w:numPr>
          <w:ilvl w:val="2"/>
          <w:numId w:val="5"/>
        </w:numPr>
        <w:tabs>
          <w:tab w:pos="2721" w:val="left" w:leader="none"/>
          <w:tab w:pos="2722" w:val="left" w:leader="none"/>
        </w:tabs>
        <w:spacing w:line="242" w:lineRule="auto" w:before="123" w:after="0"/>
        <w:ind w:left="2721" w:right="2192" w:hanging="340"/>
        <w:jc w:val="left"/>
        <w:rPr>
          <w:sz w:val="21"/>
        </w:rPr>
      </w:pPr>
      <w:r>
        <w:rPr>
          <w:w w:val="105"/>
          <w:sz w:val="21"/>
        </w:rPr>
        <w:t>unfit </w:t>
      </w:r>
      <w:r>
        <w:rPr>
          <w:spacing w:val="-3"/>
          <w:w w:val="105"/>
          <w:sz w:val="21"/>
        </w:rPr>
        <w:t>to </w:t>
      </w:r>
      <w:r>
        <w:rPr>
          <w:w w:val="105"/>
          <w:sz w:val="21"/>
        </w:rPr>
        <w:t>stand trial and </w:t>
      </w:r>
      <w:r>
        <w:rPr>
          <w:spacing w:val="-3"/>
          <w:w w:val="105"/>
          <w:sz w:val="21"/>
        </w:rPr>
        <w:t>found to have </w:t>
      </w:r>
      <w:r>
        <w:rPr>
          <w:spacing w:val="-2"/>
          <w:w w:val="105"/>
          <w:sz w:val="21"/>
        </w:rPr>
        <w:t>committed </w:t>
      </w:r>
      <w:r>
        <w:rPr>
          <w:w w:val="105"/>
          <w:sz w:val="21"/>
        </w:rPr>
        <w:t>the </w:t>
      </w:r>
      <w:r>
        <w:rPr>
          <w:spacing w:val="-3"/>
          <w:w w:val="105"/>
          <w:sz w:val="21"/>
        </w:rPr>
        <w:t>offence </w:t>
      </w:r>
      <w:r>
        <w:rPr>
          <w:w w:val="105"/>
          <w:sz w:val="21"/>
        </w:rPr>
        <w:t>or </w:t>
      </w:r>
      <w:r>
        <w:rPr>
          <w:spacing w:val="-3"/>
          <w:w w:val="105"/>
          <w:sz w:val="21"/>
        </w:rPr>
        <w:t>to </w:t>
      </w:r>
      <w:r>
        <w:rPr>
          <w:w w:val="105"/>
          <w:sz w:val="21"/>
        </w:rPr>
        <w:t>be </w:t>
      </w:r>
      <w:r>
        <w:rPr>
          <w:spacing w:val="-2"/>
          <w:w w:val="105"/>
          <w:sz w:val="21"/>
        </w:rPr>
        <w:t>not </w:t>
      </w:r>
      <w:r>
        <w:rPr>
          <w:w w:val="105"/>
          <w:sz w:val="21"/>
        </w:rPr>
        <w:t>guilty because of mental </w:t>
      </w:r>
      <w:r>
        <w:rPr>
          <w:spacing w:val="-3"/>
          <w:w w:val="105"/>
          <w:sz w:val="21"/>
        </w:rPr>
        <w:t>impairment,</w:t>
      </w:r>
      <w:r>
        <w:rPr>
          <w:spacing w:val="18"/>
          <w:w w:val="105"/>
          <w:sz w:val="21"/>
        </w:rPr>
        <w:t> </w:t>
      </w:r>
      <w:r>
        <w:rPr>
          <w:w w:val="105"/>
          <w:sz w:val="21"/>
        </w:rPr>
        <w:t>or</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w w:val="105"/>
          <w:sz w:val="21"/>
        </w:rPr>
        <w:t>found </w:t>
      </w:r>
      <w:r>
        <w:rPr>
          <w:spacing w:val="-2"/>
          <w:w w:val="105"/>
          <w:sz w:val="21"/>
        </w:rPr>
        <w:t>not </w:t>
      </w:r>
      <w:r>
        <w:rPr>
          <w:w w:val="105"/>
          <w:sz w:val="21"/>
        </w:rPr>
        <w:t>guilty because of mental</w:t>
      </w:r>
      <w:r>
        <w:rPr>
          <w:spacing w:val="34"/>
          <w:w w:val="105"/>
          <w:sz w:val="21"/>
        </w:rPr>
        <w:t> </w:t>
      </w:r>
      <w:r>
        <w:rPr>
          <w:spacing w:val="-3"/>
          <w:w w:val="105"/>
          <w:sz w:val="21"/>
        </w:rPr>
        <w:t>impairment.</w:t>
      </w:r>
    </w:p>
    <w:p>
      <w:pPr>
        <w:pStyle w:val="ListParagraph"/>
        <w:numPr>
          <w:ilvl w:val="1"/>
          <w:numId w:val="5"/>
        </w:numPr>
        <w:tabs>
          <w:tab w:pos="2381" w:val="left" w:leader="none"/>
          <w:tab w:pos="2382" w:val="left" w:leader="none"/>
        </w:tabs>
        <w:spacing w:line="242" w:lineRule="auto" w:before="124" w:after="0"/>
        <w:ind w:left="2381" w:right="1773" w:hanging="794"/>
        <w:jc w:val="left"/>
        <w:rPr>
          <w:sz w:val="21"/>
        </w:rPr>
      </w:pPr>
      <w:r>
        <w:rPr>
          <w:w w:val="105"/>
          <w:sz w:val="21"/>
        </w:rPr>
        <w:t>This </w:t>
      </w:r>
      <w:r>
        <w:rPr>
          <w:spacing w:val="-3"/>
          <w:w w:val="105"/>
          <w:sz w:val="21"/>
        </w:rPr>
        <w:t>chapter </w:t>
      </w:r>
      <w:r>
        <w:rPr>
          <w:w w:val="105"/>
          <w:sz w:val="21"/>
        </w:rPr>
        <w:t>provides a </w:t>
      </w:r>
      <w:r>
        <w:rPr>
          <w:spacing w:val="-3"/>
          <w:w w:val="105"/>
          <w:sz w:val="21"/>
        </w:rPr>
        <w:t>snapshot </w:t>
      </w:r>
      <w:r>
        <w:rPr>
          <w:w w:val="105"/>
          <w:sz w:val="21"/>
        </w:rPr>
        <w:t>of the CMIA </w:t>
      </w:r>
      <w:r>
        <w:rPr>
          <w:spacing w:val="-4"/>
          <w:w w:val="105"/>
          <w:sz w:val="21"/>
        </w:rPr>
        <w:t>pathway. </w:t>
      </w:r>
      <w:r>
        <w:rPr>
          <w:w w:val="105"/>
          <w:sz w:val="21"/>
        </w:rPr>
        <w:t>It </w:t>
      </w:r>
      <w:r>
        <w:rPr>
          <w:spacing w:val="-3"/>
          <w:w w:val="105"/>
          <w:sz w:val="21"/>
        </w:rPr>
        <w:t>commences </w:t>
      </w:r>
      <w:r>
        <w:rPr>
          <w:w w:val="105"/>
          <w:sz w:val="21"/>
        </w:rPr>
        <w:t>with a brief overview of the </w:t>
      </w:r>
      <w:r>
        <w:rPr>
          <w:spacing w:val="-3"/>
          <w:w w:val="105"/>
          <w:sz w:val="21"/>
        </w:rPr>
        <w:t>legislation, including </w:t>
      </w:r>
      <w:r>
        <w:rPr>
          <w:w w:val="105"/>
          <w:sz w:val="21"/>
        </w:rPr>
        <w:t>the purposes of the CMIA and the </w:t>
      </w:r>
      <w:r>
        <w:rPr>
          <w:spacing w:val="-4"/>
          <w:w w:val="105"/>
          <w:sz w:val="21"/>
        </w:rPr>
        <w:t>key </w:t>
      </w:r>
      <w:r>
        <w:rPr>
          <w:w w:val="105"/>
          <w:sz w:val="21"/>
        </w:rPr>
        <w:t>process aspects. It then discusses the </w:t>
      </w:r>
      <w:r>
        <w:rPr>
          <w:spacing w:val="-3"/>
          <w:w w:val="105"/>
          <w:sz w:val="21"/>
        </w:rPr>
        <w:t>relevance </w:t>
      </w:r>
      <w:r>
        <w:rPr>
          <w:w w:val="105"/>
          <w:sz w:val="21"/>
        </w:rPr>
        <w:t>of mental </w:t>
      </w:r>
      <w:r>
        <w:rPr>
          <w:spacing w:val="-3"/>
          <w:w w:val="105"/>
          <w:sz w:val="21"/>
        </w:rPr>
        <w:t>impairment to </w:t>
      </w:r>
      <w:r>
        <w:rPr>
          <w:w w:val="105"/>
          <w:sz w:val="21"/>
        </w:rPr>
        <w:t>the </w:t>
      </w:r>
      <w:r>
        <w:rPr>
          <w:spacing w:val="-3"/>
          <w:w w:val="105"/>
          <w:sz w:val="21"/>
        </w:rPr>
        <w:t>criminal justice </w:t>
      </w:r>
      <w:r>
        <w:rPr>
          <w:w w:val="105"/>
          <w:sz w:val="21"/>
        </w:rPr>
        <w:t>system </w:t>
      </w:r>
      <w:r>
        <w:rPr>
          <w:spacing w:val="-4"/>
          <w:w w:val="105"/>
          <w:sz w:val="21"/>
        </w:rPr>
        <w:t>generally, </w:t>
      </w:r>
      <w:r>
        <w:rPr>
          <w:w w:val="105"/>
          <w:sz w:val="21"/>
        </w:rPr>
        <w:t>prior </w:t>
      </w:r>
      <w:r>
        <w:rPr>
          <w:spacing w:val="-3"/>
          <w:w w:val="105"/>
          <w:sz w:val="21"/>
        </w:rPr>
        <w:t>to focusing </w:t>
      </w:r>
      <w:r>
        <w:rPr>
          <w:w w:val="105"/>
          <w:sz w:val="21"/>
        </w:rPr>
        <w:t>on the particular </w:t>
      </w:r>
      <w:r>
        <w:rPr>
          <w:spacing w:val="-3"/>
          <w:w w:val="105"/>
          <w:sz w:val="21"/>
        </w:rPr>
        <w:t>group </w:t>
      </w:r>
      <w:r>
        <w:rPr>
          <w:w w:val="105"/>
          <w:sz w:val="21"/>
        </w:rPr>
        <w:t>of </w:t>
      </w:r>
      <w:r>
        <w:rPr>
          <w:spacing w:val="-3"/>
          <w:w w:val="105"/>
          <w:sz w:val="21"/>
        </w:rPr>
        <w:t>accused </w:t>
      </w:r>
      <w:r>
        <w:rPr>
          <w:w w:val="105"/>
          <w:sz w:val="21"/>
        </w:rPr>
        <w:t>people who come </w:t>
      </w:r>
      <w:r>
        <w:rPr>
          <w:spacing w:val="-3"/>
          <w:w w:val="105"/>
          <w:sz w:val="21"/>
        </w:rPr>
        <w:t>within </w:t>
      </w:r>
      <w:r>
        <w:rPr>
          <w:w w:val="105"/>
          <w:sz w:val="21"/>
        </w:rPr>
        <w:t>the CMIA. It then describes the CMIA process and the points in the </w:t>
      </w:r>
      <w:r>
        <w:rPr>
          <w:spacing w:val="-3"/>
          <w:w w:val="105"/>
          <w:sz w:val="21"/>
        </w:rPr>
        <w:t>criminal justice </w:t>
      </w:r>
      <w:r>
        <w:rPr>
          <w:w w:val="105"/>
          <w:sz w:val="21"/>
        </w:rPr>
        <w:t>system where a person </w:t>
      </w:r>
      <w:r>
        <w:rPr>
          <w:spacing w:val="-3"/>
          <w:w w:val="105"/>
          <w:sz w:val="21"/>
        </w:rPr>
        <w:t>may enter </w:t>
      </w:r>
      <w:r>
        <w:rPr>
          <w:w w:val="105"/>
          <w:sz w:val="21"/>
        </w:rPr>
        <w:t>and </w:t>
      </w:r>
      <w:r>
        <w:rPr>
          <w:spacing w:val="-3"/>
          <w:w w:val="105"/>
          <w:sz w:val="21"/>
        </w:rPr>
        <w:t>follow </w:t>
      </w:r>
      <w:r>
        <w:rPr>
          <w:w w:val="105"/>
          <w:sz w:val="21"/>
        </w:rPr>
        <w:t>the specialised </w:t>
      </w:r>
      <w:r>
        <w:rPr>
          <w:spacing w:val="-3"/>
          <w:w w:val="105"/>
          <w:sz w:val="21"/>
        </w:rPr>
        <w:t>pathway created </w:t>
      </w:r>
      <w:r>
        <w:rPr>
          <w:w w:val="105"/>
          <w:sz w:val="21"/>
        </w:rPr>
        <w:t>by the</w:t>
      </w:r>
      <w:r>
        <w:rPr>
          <w:spacing w:val="5"/>
          <w:w w:val="105"/>
          <w:sz w:val="21"/>
        </w:rPr>
        <w:t> </w:t>
      </w:r>
      <w:r>
        <w:rPr>
          <w:w w:val="105"/>
          <w:sz w:val="21"/>
        </w:rPr>
        <w:t>CMIA.</w:t>
      </w:r>
    </w:p>
    <w:p>
      <w:pPr>
        <w:pStyle w:val="BodyText"/>
        <w:spacing w:before="2"/>
        <w:rPr>
          <w:sz w:val="22"/>
        </w:rPr>
      </w:pPr>
    </w:p>
    <w:p>
      <w:pPr>
        <w:pStyle w:val="Heading2"/>
        <w:spacing w:before="0"/>
      </w:pPr>
      <w:bookmarkStart w:name="_TOC_250117" w:id="69"/>
      <w:bookmarkEnd w:id="69"/>
      <w:r>
        <w:rPr>
          <w:color w:val="004D71"/>
          <w:w w:val="115"/>
        </w:rPr>
        <w:t>Overview of the CMIA legislation</w:t>
      </w:r>
    </w:p>
    <w:p>
      <w:pPr>
        <w:pStyle w:val="ListParagraph"/>
        <w:numPr>
          <w:ilvl w:val="1"/>
          <w:numId w:val="5"/>
        </w:numPr>
        <w:tabs>
          <w:tab w:pos="2380" w:val="left" w:leader="none"/>
          <w:tab w:pos="2381" w:val="left" w:leader="none"/>
        </w:tabs>
        <w:spacing w:line="240" w:lineRule="auto" w:before="155" w:after="0"/>
        <w:ind w:left="2381" w:right="0" w:hanging="794"/>
        <w:jc w:val="left"/>
        <w:rPr>
          <w:sz w:val="21"/>
        </w:rPr>
      </w:pPr>
      <w:r>
        <w:rPr>
          <w:w w:val="105"/>
          <w:sz w:val="21"/>
        </w:rPr>
        <w:t>Section 1 of the CMIA sets out its purposes as</w:t>
      </w:r>
      <w:r>
        <w:rPr>
          <w:spacing w:val="46"/>
          <w:w w:val="105"/>
          <w:sz w:val="21"/>
        </w:rPr>
        <w:t> </w:t>
      </w:r>
      <w:r>
        <w:rPr>
          <w:w w:val="105"/>
          <w:sz w:val="21"/>
        </w:rPr>
        <w:t>follows:</w:t>
      </w:r>
    </w:p>
    <w:p>
      <w:pPr>
        <w:pStyle w:val="ListParagraph"/>
        <w:numPr>
          <w:ilvl w:val="0"/>
          <w:numId w:val="19"/>
        </w:numPr>
        <w:tabs>
          <w:tab w:pos="3062" w:val="left" w:leader="none"/>
        </w:tabs>
        <w:spacing w:line="240" w:lineRule="auto" w:before="113" w:after="0"/>
        <w:ind w:left="3061" w:right="0" w:hanging="340"/>
        <w:jc w:val="left"/>
        <w:rPr>
          <w:sz w:val="20"/>
        </w:rPr>
      </w:pPr>
      <w:r>
        <w:rPr>
          <w:sz w:val="20"/>
        </w:rPr>
        <w:t>to</w:t>
      </w:r>
      <w:r>
        <w:rPr>
          <w:spacing w:val="8"/>
          <w:sz w:val="20"/>
        </w:rPr>
        <w:t> </w:t>
      </w:r>
      <w:r>
        <w:rPr>
          <w:sz w:val="20"/>
        </w:rPr>
        <w:t>define</w:t>
      </w:r>
      <w:r>
        <w:rPr>
          <w:spacing w:val="9"/>
          <w:sz w:val="20"/>
        </w:rPr>
        <w:t> </w:t>
      </w:r>
      <w:r>
        <w:rPr>
          <w:sz w:val="20"/>
        </w:rPr>
        <w:t>the</w:t>
      </w:r>
      <w:r>
        <w:rPr>
          <w:spacing w:val="8"/>
          <w:sz w:val="20"/>
        </w:rPr>
        <w:t> </w:t>
      </w:r>
      <w:r>
        <w:rPr>
          <w:sz w:val="20"/>
        </w:rPr>
        <w:t>criteria</w:t>
      </w:r>
      <w:r>
        <w:rPr>
          <w:spacing w:val="9"/>
          <w:sz w:val="20"/>
        </w:rPr>
        <w:t> </w:t>
      </w:r>
      <w:r>
        <w:rPr>
          <w:sz w:val="20"/>
        </w:rPr>
        <w:t>for</w:t>
      </w:r>
      <w:r>
        <w:rPr>
          <w:spacing w:val="9"/>
          <w:sz w:val="20"/>
        </w:rPr>
        <w:t> </w:t>
      </w:r>
      <w:r>
        <w:rPr>
          <w:sz w:val="20"/>
        </w:rPr>
        <w:t>determining</w:t>
      </w:r>
      <w:r>
        <w:rPr>
          <w:spacing w:val="8"/>
          <w:sz w:val="20"/>
        </w:rPr>
        <w:t> </w:t>
      </w:r>
      <w:r>
        <w:rPr>
          <w:sz w:val="20"/>
        </w:rPr>
        <w:t>if</w:t>
      </w:r>
      <w:r>
        <w:rPr>
          <w:spacing w:val="9"/>
          <w:sz w:val="20"/>
        </w:rPr>
        <w:t> </w:t>
      </w:r>
      <w:r>
        <w:rPr>
          <w:sz w:val="20"/>
        </w:rPr>
        <w:t>a</w:t>
      </w:r>
      <w:r>
        <w:rPr>
          <w:spacing w:val="9"/>
          <w:sz w:val="20"/>
        </w:rPr>
        <w:t> </w:t>
      </w:r>
      <w:r>
        <w:rPr>
          <w:sz w:val="20"/>
        </w:rPr>
        <w:t>person</w:t>
      </w:r>
      <w:r>
        <w:rPr>
          <w:spacing w:val="8"/>
          <w:sz w:val="20"/>
        </w:rPr>
        <w:t> </w:t>
      </w:r>
      <w:r>
        <w:rPr>
          <w:sz w:val="20"/>
        </w:rPr>
        <w:t>is</w:t>
      </w:r>
      <w:r>
        <w:rPr>
          <w:spacing w:val="9"/>
          <w:sz w:val="20"/>
        </w:rPr>
        <w:t> </w:t>
      </w:r>
      <w:r>
        <w:rPr>
          <w:sz w:val="20"/>
        </w:rPr>
        <w:t>unfit</w:t>
      </w:r>
      <w:r>
        <w:rPr>
          <w:spacing w:val="9"/>
          <w:sz w:val="20"/>
        </w:rPr>
        <w:t> </w:t>
      </w:r>
      <w:r>
        <w:rPr>
          <w:sz w:val="20"/>
        </w:rPr>
        <w:t>to</w:t>
      </w:r>
      <w:r>
        <w:rPr>
          <w:spacing w:val="8"/>
          <w:sz w:val="20"/>
        </w:rPr>
        <w:t> </w:t>
      </w:r>
      <w:r>
        <w:rPr>
          <w:sz w:val="20"/>
        </w:rPr>
        <w:t>stand</w:t>
      </w:r>
      <w:r>
        <w:rPr>
          <w:spacing w:val="9"/>
          <w:sz w:val="20"/>
        </w:rPr>
        <w:t> </w:t>
      </w:r>
      <w:r>
        <w:rPr>
          <w:sz w:val="20"/>
        </w:rPr>
        <w:t>trial;</w:t>
      </w:r>
    </w:p>
    <w:p>
      <w:pPr>
        <w:pStyle w:val="ListParagraph"/>
        <w:numPr>
          <w:ilvl w:val="0"/>
          <w:numId w:val="19"/>
        </w:numPr>
        <w:tabs>
          <w:tab w:pos="3062" w:val="left" w:leader="none"/>
        </w:tabs>
        <w:spacing w:line="235" w:lineRule="auto" w:before="56" w:after="0"/>
        <w:ind w:left="3061" w:right="1915" w:hanging="340"/>
        <w:jc w:val="left"/>
        <w:rPr>
          <w:sz w:val="20"/>
        </w:rPr>
      </w:pPr>
      <w:r>
        <w:rPr>
          <w:w w:val="105"/>
          <w:sz w:val="20"/>
        </w:rPr>
        <w:t>to</w:t>
      </w:r>
      <w:r>
        <w:rPr>
          <w:spacing w:val="-9"/>
          <w:w w:val="105"/>
          <w:sz w:val="20"/>
        </w:rPr>
        <w:t> </w:t>
      </w:r>
      <w:r>
        <w:rPr>
          <w:w w:val="105"/>
          <w:sz w:val="20"/>
        </w:rPr>
        <w:t>replace</w:t>
      </w:r>
      <w:r>
        <w:rPr>
          <w:spacing w:val="-9"/>
          <w:w w:val="105"/>
          <w:sz w:val="20"/>
        </w:rPr>
        <w:t> </w:t>
      </w:r>
      <w:r>
        <w:rPr>
          <w:w w:val="105"/>
          <w:sz w:val="20"/>
        </w:rPr>
        <w:t>the</w:t>
      </w:r>
      <w:r>
        <w:rPr>
          <w:spacing w:val="-9"/>
          <w:w w:val="105"/>
          <w:sz w:val="20"/>
        </w:rPr>
        <w:t> </w:t>
      </w:r>
      <w:r>
        <w:rPr>
          <w:w w:val="105"/>
          <w:sz w:val="20"/>
        </w:rPr>
        <w:t>common</w:t>
      </w:r>
      <w:r>
        <w:rPr>
          <w:spacing w:val="-9"/>
          <w:w w:val="105"/>
          <w:sz w:val="20"/>
        </w:rPr>
        <w:t> </w:t>
      </w:r>
      <w:r>
        <w:rPr>
          <w:w w:val="105"/>
          <w:sz w:val="20"/>
        </w:rPr>
        <w:t>law</w:t>
      </w:r>
      <w:r>
        <w:rPr>
          <w:spacing w:val="-9"/>
          <w:w w:val="105"/>
          <w:sz w:val="20"/>
        </w:rPr>
        <w:t> </w:t>
      </w:r>
      <w:r>
        <w:rPr>
          <w:w w:val="105"/>
          <w:sz w:val="20"/>
        </w:rPr>
        <w:t>defence</w:t>
      </w:r>
      <w:r>
        <w:rPr>
          <w:spacing w:val="-9"/>
          <w:w w:val="105"/>
          <w:sz w:val="20"/>
        </w:rPr>
        <w:t> </w:t>
      </w:r>
      <w:r>
        <w:rPr>
          <w:w w:val="105"/>
          <w:sz w:val="20"/>
        </w:rPr>
        <w:t>of</w:t>
      </w:r>
      <w:r>
        <w:rPr>
          <w:spacing w:val="-8"/>
          <w:w w:val="105"/>
          <w:sz w:val="20"/>
        </w:rPr>
        <w:t> </w:t>
      </w:r>
      <w:r>
        <w:rPr>
          <w:w w:val="105"/>
          <w:sz w:val="20"/>
        </w:rPr>
        <w:t>insanity</w:t>
      </w:r>
      <w:r>
        <w:rPr>
          <w:spacing w:val="-9"/>
          <w:w w:val="105"/>
          <w:sz w:val="20"/>
        </w:rPr>
        <w:t> </w:t>
      </w:r>
      <w:r>
        <w:rPr>
          <w:w w:val="105"/>
          <w:sz w:val="20"/>
        </w:rPr>
        <w:t>with</w:t>
      </w:r>
      <w:r>
        <w:rPr>
          <w:spacing w:val="-9"/>
          <w:w w:val="105"/>
          <w:sz w:val="20"/>
        </w:rPr>
        <w:t> </w:t>
      </w:r>
      <w:r>
        <w:rPr>
          <w:w w:val="105"/>
          <w:sz w:val="20"/>
        </w:rPr>
        <w:t>a</w:t>
      </w:r>
      <w:r>
        <w:rPr>
          <w:spacing w:val="-9"/>
          <w:w w:val="105"/>
          <w:sz w:val="20"/>
        </w:rPr>
        <w:t> </w:t>
      </w:r>
      <w:r>
        <w:rPr>
          <w:w w:val="105"/>
          <w:sz w:val="20"/>
        </w:rPr>
        <w:t>statutory</w:t>
      </w:r>
      <w:r>
        <w:rPr>
          <w:spacing w:val="-9"/>
          <w:w w:val="105"/>
          <w:sz w:val="20"/>
        </w:rPr>
        <w:t> </w:t>
      </w:r>
      <w:r>
        <w:rPr>
          <w:w w:val="105"/>
          <w:sz w:val="20"/>
        </w:rPr>
        <w:t>defence</w:t>
      </w:r>
      <w:r>
        <w:rPr>
          <w:spacing w:val="-9"/>
          <w:w w:val="105"/>
          <w:sz w:val="20"/>
        </w:rPr>
        <w:t> </w:t>
      </w:r>
      <w:r>
        <w:rPr>
          <w:w w:val="105"/>
          <w:sz w:val="20"/>
        </w:rPr>
        <w:t>of</w:t>
      </w:r>
      <w:r>
        <w:rPr>
          <w:spacing w:val="-8"/>
          <w:w w:val="105"/>
          <w:sz w:val="20"/>
        </w:rPr>
        <w:t> </w:t>
      </w:r>
      <w:r>
        <w:rPr>
          <w:w w:val="105"/>
          <w:sz w:val="20"/>
        </w:rPr>
        <w:t>mental impairment;</w:t>
      </w:r>
    </w:p>
    <w:p>
      <w:pPr>
        <w:pStyle w:val="ListParagraph"/>
        <w:numPr>
          <w:ilvl w:val="0"/>
          <w:numId w:val="19"/>
        </w:numPr>
        <w:tabs>
          <w:tab w:pos="3062" w:val="left" w:leader="none"/>
        </w:tabs>
        <w:spacing w:line="235" w:lineRule="auto" w:before="58" w:after="0"/>
        <w:ind w:left="3061" w:right="1593" w:hanging="340"/>
        <w:jc w:val="left"/>
        <w:rPr>
          <w:sz w:val="20"/>
        </w:rPr>
      </w:pPr>
      <w:r>
        <w:rPr>
          <w:w w:val="105"/>
          <w:sz w:val="20"/>
        </w:rPr>
        <w:t>to</w:t>
      </w:r>
      <w:r>
        <w:rPr>
          <w:spacing w:val="-7"/>
          <w:w w:val="105"/>
          <w:sz w:val="20"/>
        </w:rPr>
        <w:t> </w:t>
      </w:r>
      <w:r>
        <w:rPr>
          <w:w w:val="105"/>
          <w:sz w:val="20"/>
        </w:rPr>
        <w:t>provide</w:t>
      </w:r>
      <w:r>
        <w:rPr>
          <w:spacing w:val="-6"/>
          <w:w w:val="105"/>
          <w:sz w:val="20"/>
        </w:rPr>
        <w:t> </w:t>
      </w:r>
      <w:r>
        <w:rPr>
          <w:w w:val="105"/>
          <w:sz w:val="20"/>
        </w:rPr>
        <w:t>new</w:t>
      </w:r>
      <w:r>
        <w:rPr>
          <w:spacing w:val="-6"/>
          <w:w w:val="105"/>
          <w:sz w:val="20"/>
        </w:rPr>
        <w:t> </w:t>
      </w:r>
      <w:r>
        <w:rPr>
          <w:w w:val="105"/>
          <w:sz w:val="20"/>
        </w:rPr>
        <w:t>procedures</w:t>
      </w:r>
      <w:r>
        <w:rPr>
          <w:spacing w:val="-6"/>
          <w:w w:val="105"/>
          <w:sz w:val="20"/>
        </w:rPr>
        <w:t> </w:t>
      </w:r>
      <w:r>
        <w:rPr>
          <w:w w:val="105"/>
          <w:sz w:val="20"/>
        </w:rPr>
        <w:t>for</w:t>
      </w:r>
      <w:r>
        <w:rPr>
          <w:spacing w:val="-6"/>
          <w:w w:val="105"/>
          <w:sz w:val="20"/>
        </w:rPr>
        <w:t> </w:t>
      </w:r>
      <w:r>
        <w:rPr>
          <w:w w:val="105"/>
          <w:sz w:val="20"/>
        </w:rPr>
        <w:t>dealing</w:t>
      </w:r>
      <w:r>
        <w:rPr>
          <w:spacing w:val="-7"/>
          <w:w w:val="105"/>
          <w:sz w:val="20"/>
        </w:rPr>
        <w:t> </w:t>
      </w:r>
      <w:r>
        <w:rPr>
          <w:w w:val="105"/>
          <w:sz w:val="20"/>
        </w:rPr>
        <w:t>with</w:t>
      </w:r>
      <w:r>
        <w:rPr>
          <w:spacing w:val="-6"/>
          <w:w w:val="105"/>
          <w:sz w:val="20"/>
        </w:rPr>
        <w:t> </w:t>
      </w:r>
      <w:r>
        <w:rPr>
          <w:w w:val="105"/>
          <w:sz w:val="20"/>
        </w:rPr>
        <w:t>people</w:t>
      </w:r>
      <w:r>
        <w:rPr>
          <w:spacing w:val="-6"/>
          <w:w w:val="105"/>
          <w:sz w:val="20"/>
        </w:rPr>
        <w:t> </w:t>
      </w:r>
      <w:r>
        <w:rPr>
          <w:w w:val="105"/>
          <w:sz w:val="20"/>
        </w:rPr>
        <w:t>who</w:t>
      </w:r>
      <w:r>
        <w:rPr>
          <w:spacing w:val="-6"/>
          <w:w w:val="105"/>
          <w:sz w:val="20"/>
        </w:rPr>
        <w:t> </w:t>
      </w:r>
      <w:r>
        <w:rPr>
          <w:w w:val="105"/>
          <w:sz w:val="20"/>
        </w:rPr>
        <w:t>are</w:t>
      </w:r>
      <w:r>
        <w:rPr>
          <w:spacing w:val="-6"/>
          <w:w w:val="105"/>
          <w:sz w:val="20"/>
        </w:rPr>
        <w:t> </w:t>
      </w:r>
      <w:r>
        <w:rPr>
          <w:w w:val="105"/>
          <w:sz w:val="20"/>
        </w:rPr>
        <w:t>unfit</w:t>
      </w:r>
      <w:r>
        <w:rPr>
          <w:spacing w:val="-7"/>
          <w:w w:val="105"/>
          <w:sz w:val="20"/>
        </w:rPr>
        <w:t> </w:t>
      </w:r>
      <w:r>
        <w:rPr>
          <w:w w:val="105"/>
          <w:sz w:val="20"/>
        </w:rPr>
        <w:t>to</w:t>
      </w:r>
      <w:r>
        <w:rPr>
          <w:spacing w:val="-6"/>
          <w:w w:val="105"/>
          <w:sz w:val="20"/>
        </w:rPr>
        <w:t> </w:t>
      </w:r>
      <w:r>
        <w:rPr>
          <w:w w:val="105"/>
          <w:sz w:val="20"/>
        </w:rPr>
        <w:t>stand</w:t>
      </w:r>
      <w:r>
        <w:rPr>
          <w:spacing w:val="-6"/>
          <w:w w:val="105"/>
          <w:sz w:val="20"/>
        </w:rPr>
        <w:t> </w:t>
      </w:r>
      <w:r>
        <w:rPr>
          <w:w w:val="105"/>
          <w:sz w:val="20"/>
        </w:rPr>
        <w:t>trial</w:t>
      </w:r>
      <w:r>
        <w:rPr>
          <w:spacing w:val="-6"/>
          <w:w w:val="105"/>
          <w:sz w:val="20"/>
        </w:rPr>
        <w:t> </w:t>
      </w:r>
      <w:r>
        <w:rPr>
          <w:w w:val="105"/>
          <w:sz w:val="20"/>
        </w:rPr>
        <w:t>or</w:t>
      </w:r>
      <w:r>
        <w:rPr>
          <w:spacing w:val="-6"/>
          <w:w w:val="105"/>
          <w:sz w:val="20"/>
        </w:rPr>
        <w:t> </w:t>
      </w:r>
      <w:r>
        <w:rPr>
          <w:w w:val="105"/>
          <w:sz w:val="20"/>
        </w:rPr>
        <w:t>who are </w:t>
      </w:r>
      <w:r>
        <w:rPr>
          <w:spacing w:val="-3"/>
          <w:w w:val="105"/>
          <w:sz w:val="20"/>
        </w:rPr>
        <w:t>found </w:t>
      </w:r>
      <w:r>
        <w:rPr>
          <w:w w:val="105"/>
          <w:sz w:val="20"/>
        </w:rPr>
        <w:t>not guilty because of mental</w:t>
      </w:r>
      <w:r>
        <w:rPr>
          <w:spacing w:val="31"/>
          <w:w w:val="105"/>
          <w:sz w:val="20"/>
        </w:rPr>
        <w:t> </w:t>
      </w:r>
      <w:r>
        <w:rPr>
          <w:w w:val="105"/>
          <w:sz w:val="20"/>
        </w:rPr>
        <w:t>impairment.</w:t>
      </w:r>
    </w:p>
    <w:p>
      <w:pPr>
        <w:pStyle w:val="ListParagraph"/>
        <w:numPr>
          <w:ilvl w:val="1"/>
          <w:numId w:val="5"/>
        </w:numPr>
        <w:tabs>
          <w:tab w:pos="2380" w:val="left" w:leader="none"/>
          <w:tab w:pos="2381" w:val="left" w:leader="none"/>
        </w:tabs>
        <w:spacing w:line="240" w:lineRule="auto" w:before="129" w:after="0"/>
        <w:ind w:left="2381" w:right="0" w:hanging="794"/>
        <w:jc w:val="left"/>
        <w:rPr>
          <w:sz w:val="21"/>
        </w:rPr>
      </w:pPr>
      <w:r>
        <w:rPr>
          <w:w w:val="105"/>
          <w:sz w:val="21"/>
        </w:rPr>
        <w:t>The CMIA sets out the law and </w:t>
      </w:r>
      <w:r>
        <w:rPr>
          <w:spacing w:val="-3"/>
          <w:w w:val="105"/>
          <w:sz w:val="21"/>
        </w:rPr>
        <w:t>procedure that</w:t>
      </w:r>
      <w:r>
        <w:rPr>
          <w:spacing w:val="-1"/>
          <w:w w:val="105"/>
          <w:sz w:val="21"/>
        </w:rPr>
        <w:t> </w:t>
      </w:r>
      <w:r>
        <w:rPr>
          <w:w w:val="105"/>
          <w:sz w:val="21"/>
        </w:rPr>
        <w:t>governs:</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the</w:t>
      </w:r>
      <w:r>
        <w:rPr>
          <w:spacing w:val="9"/>
          <w:sz w:val="21"/>
        </w:rPr>
        <w:t> </w:t>
      </w:r>
      <w:r>
        <w:rPr>
          <w:sz w:val="21"/>
        </w:rPr>
        <w:t>process</w:t>
      </w:r>
      <w:r>
        <w:rPr>
          <w:spacing w:val="10"/>
          <w:sz w:val="21"/>
        </w:rPr>
        <w:t> </w:t>
      </w:r>
      <w:r>
        <w:rPr>
          <w:sz w:val="21"/>
        </w:rPr>
        <w:t>and</w:t>
      </w:r>
      <w:r>
        <w:rPr>
          <w:spacing w:val="9"/>
          <w:sz w:val="21"/>
        </w:rPr>
        <w:t> </w:t>
      </w:r>
      <w:r>
        <w:rPr>
          <w:spacing w:val="-3"/>
          <w:sz w:val="21"/>
        </w:rPr>
        <w:t>criteria</w:t>
      </w:r>
      <w:r>
        <w:rPr>
          <w:spacing w:val="10"/>
          <w:sz w:val="21"/>
        </w:rPr>
        <w:t> </w:t>
      </w:r>
      <w:r>
        <w:rPr>
          <w:spacing w:val="-3"/>
          <w:sz w:val="21"/>
        </w:rPr>
        <w:t>for</w:t>
      </w:r>
      <w:r>
        <w:rPr>
          <w:spacing w:val="9"/>
          <w:sz w:val="21"/>
        </w:rPr>
        <w:t> </w:t>
      </w:r>
      <w:r>
        <w:rPr>
          <w:spacing w:val="-3"/>
          <w:sz w:val="21"/>
        </w:rPr>
        <w:t>determining</w:t>
      </w:r>
      <w:r>
        <w:rPr>
          <w:spacing w:val="10"/>
          <w:sz w:val="21"/>
        </w:rPr>
        <w:t> </w:t>
      </w:r>
      <w:r>
        <w:rPr>
          <w:sz w:val="21"/>
        </w:rPr>
        <w:t>if</w:t>
      </w:r>
      <w:r>
        <w:rPr>
          <w:spacing w:val="9"/>
          <w:sz w:val="21"/>
        </w:rPr>
        <w:t> </w:t>
      </w:r>
      <w:r>
        <w:rPr>
          <w:sz w:val="21"/>
        </w:rPr>
        <w:t>a</w:t>
      </w:r>
      <w:r>
        <w:rPr>
          <w:spacing w:val="10"/>
          <w:sz w:val="21"/>
        </w:rPr>
        <w:t> </w:t>
      </w:r>
      <w:r>
        <w:rPr>
          <w:sz w:val="21"/>
        </w:rPr>
        <w:t>person</w:t>
      </w:r>
      <w:r>
        <w:rPr>
          <w:spacing w:val="9"/>
          <w:sz w:val="21"/>
        </w:rPr>
        <w:t> </w:t>
      </w:r>
      <w:r>
        <w:rPr>
          <w:sz w:val="21"/>
        </w:rPr>
        <w:t>is</w:t>
      </w:r>
      <w:r>
        <w:rPr>
          <w:spacing w:val="10"/>
          <w:sz w:val="21"/>
        </w:rPr>
        <w:t> </w:t>
      </w:r>
      <w:r>
        <w:rPr>
          <w:sz w:val="21"/>
        </w:rPr>
        <w:t>unfit</w:t>
      </w:r>
      <w:r>
        <w:rPr>
          <w:spacing w:val="9"/>
          <w:sz w:val="21"/>
        </w:rPr>
        <w:t> </w:t>
      </w:r>
      <w:r>
        <w:rPr>
          <w:spacing w:val="-3"/>
          <w:sz w:val="21"/>
        </w:rPr>
        <w:t>to</w:t>
      </w:r>
      <w:r>
        <w:rPr>
          <w:spacing w:val="10"/>
          <w:sz w:val="21"/>
        </w:rPr>
        <w:t> </w:t>
      </w:r>
      <w:r>
        <w:rPr>
          <w:sz w:val="21"/>
        </w:rPr>
        <w:t>stand</w:t>
      </w:r>
      <w:r>
        <w:rPr>
          <w:spacing w:val="9"/>
          <w:sz w:val="21"/>
        </w:rPr>
        <w:t> </w:t>
      </w:r>
      <w:r>
        <w:rPr>
          <w:sz w:val="21"/>
        </w:rPr>
        <w:t>trial</w:t>
      </w:r>
    </w:p>
    <w:p>
      <w:pPr>
        <w:pStyle w:val="ListParagraph"/>
        <w:numPr>
          <w:ilvl w:val="2"/>
          <w:numId w:val="5"/>
        </w:numPr>
        <w:tabs>
          <w:tab w:pos="2721" w:val="left" w:leader="none"/>
          <w:tab w:pos="2722" w:val="left" w:leader="none"/>
        </w:tabs>
        <w:spacing w:line="242" w:lineRule="auto" w:before="124" w:after="0"/>
        <w:ind w:left="2721" w:right="2281" w:hanging="340"/>
        <w:jc w:val="left"/>
        <w:rPr>
          <w:sz w:val="21"/>
        </w:rPr>
      </w:pPr>
      <w:r>
        <w:rPr>
          <w:w w:val="105"/>
          <w:sz w:val="21"/>
        </w:rPr>
        <w:t>the</w:t>
      </w:r>
      <w:r>
        <w:rPr>
          <w:spacing w:val="-11"/>
          <w:w w:val="105"/>
          <w:sz w:val="21"/>
        </w:rPr>
        <w:t> </w:t>
      </w:r>
      <w:r>
        <w:rPr>
          <w:w w:val="105"/>
          <w:sz w:val="21"/>
        </w:rPr>
        <w:t>process</w:t>
      </w:r>
      <w:r>
        <w:rPr>
          <w:spacing w:val="-10"/>
          <w:w w:val="105"/>
          <w:sz w:val="21"/>
        </w:rPr>
        <w:t> </w:t>
      </w:r>
      <w:r>
        <w:rPr>
          <w:w w:val="105"/>
          <w:sz w:val="21"/>
        </w:rPr>
        <w:t>and</w:t>
      </w:r>
      <w:r>
        <w:rPr>
          <w:spacing w:val="-11"/>
          <w:w w:val="105"/>
          <w:sz w:val="21"/>
        </w:rPr>
        <w:t> </w:t>
      </w:r>
      <w:r>
        <w:rPr>
          <w:spacing w:val="-3"/>
          <w:w w:val="105"/>
          <w:sz w:val="21"/>
        </w:rPr>
        <w:t>criteria</w:t>
      </w:r>
      <w:r>
        <w:rPr>
          <w:spacing w:val="-10"/>
          <w:w w:val="105"/>
          <w:sz w:val="21"/>
        </w:rPr>
        <w:t> </w:t>
      </w:r>
      <w:r>
        <w:rPr>
          <w:spacing w:val="-3"/>
          <w:w w:val="105"/>
          <w:sz w:val="21"/>
        </w:rPr>
        <w:t>for</w:t>
      </w:r>
      <w:r>
        <w:rPr>
          <w:spacing w:val="-11"/>
          <w:w w:val="105"/>
          <w:sz w:val="21"/>
        </w:rPr>
        <w:t> </w:t>
      </w:r>
      <w:r>
        <w:rPr>
          <w:w w:val="105"/>
          <w:sz w:val="21"/>
        </w:rPr>
        <w:t>the</w:t>
      </w:r>
      <w:r>
        <w:rPr>
          <w:spacing w:val="-10"/>
          <w:w w:val="105"/>
          <w:sz w:val="21"/>
        </w:rPr>
        <w:t> </w:t>
      </w:r>
      <w:r>
        <w:rPr>
          <w:w w:val="105"/>
          <w:sz w:val="21"/>
        </w:rPr>
        <w:t>statutory</w:t>
      </w:r>
      <w:r>
        <w:rPr>
          <w:spacing w:val="-10"/>
          <w:w w:val="105"/>
          <w:sz w:val="21"/>
        </w:rPr>
        <w:t> </w:t>
      </w:r>
      <w:r>
        <w:rPr>
          <w:spacing w:val="-3"/>
          <w:w w:val="105"/>
          <w:sz w:val="21"/>
        </w:rPr>
        <w:t>defence</w:t>
      </w:r>
      <w:r>
        <w:rPr>
          <w:spacing w:val="-11"/>
          <w:w w:val="105"/>
          <w:sz w:val="21"/>
        </w:rPr>
        <w:t> </w:t>
      </w:r>
      <w:r>
        <w:rPr>
          <w:w w:val="105"/>
          <w:sz w:val="21"/>
        </w:rPr>
        <w:t>of</w:t>
      </w:r>
      <w:r>
        <w:rPr>
          <w:spacing w:val="-10"/>
          <w:w w:val="105"/>
          <w:sz w:val="21"/>
        </w:rPr>
        <w:t> </w:t>
      </w:r>
      <w:r>
        <w:rPr>
          <w:w w:val="105"/>
          <w:sz w:val="21"/>
        </w:rPr>
        <w:t>mental</w:t>
      </w:r>
      <w:r>
        <w:rPr>
          <w:spacing w:val="-11"/>
          <w:w w:val="105"/>
          <w:sz w:val="21"/>
        </w:rPr>
        <w:t> </w:t>
      </w:r>
      <w:r>
        <w:rPr>
          <w:spacing w:val="-3"/>
          <w:w w:val="105"/>
          <w:sz w:val="21"/>
        </w:rPr>
        <w:t>impairment</w:t>
      </w:r>
      <w:r>
        <w:rPr>
          <w:spacing w:val="-10"/>
          <w:w w:val="105"/>
          <w:sz w:val="21"/>
        </w:rPr>
        <w:t> </w:t>
      </w:r>
      <w:r>
        <w:rPr>
          <w:w w:val="105"/>
          <w:sz w:val="21"/>
        </w:rPr>
        <w:t>(which </w:t>
      </w:r>
      <w:r>
        <w:rPr>
          <w:spacing w:val="-3"/>
          <w:w w:val="105"/>
          <w:sz w:val="21"/>
        </w:rPr>
        <w:t>replaced </w:t>
      </w:r>
      <w:r>
        <w:rPr>
          <w:w w:val="105"/>
          <w:sz w:val="21"/>
        </w:rPr>
        <w:t>the </w:t>
      </w:r>
      <w:r>
        <w:rPr>
          <w:spacing w:val="-2"/>
          <w:w w:val="105"/>
          <w:sz w:val="21"/>
        </w:rPr>
        <w:t>common </w:t>
      </w:r>
      <w:r>
        <w:rPr>
          <w:w w:val="105"/>
          <w:sz w:val="21"/>
        </w:rPr>
        <w:t>law </w:t>
      </w:r>
      <w:r>
        <w:rPr>
          <w:spacing w:val="-3"/>
          <w:w w:val="105"/>
          <w:sz w:val="21"/>
        </w:rPr>
        <w:t>defence </w:t>
      </w:r>
      <w:r>
        <w:rPr>
          <w:w w:val="105"/>
          <w:sz w:val="21"/>
        </w:rPr>
        <w:t>of</w:t>
      </w:r>
      <w:r>
        <w:rPr>
          <w:spacing w:val="33"/>
          <w:w w:val="105"/>
          <w:sz w:val="21"/>
        </w:rPr>
        <w:t> </w:t>
      </w:r>
      <w:r>
        <w:rPr>
          <w:w w:val="105"/>
          <w:sz w:val="21"/>
        </w:rPr>
        <w:t>‘insanity’)</w:t>
      </w:r>
    </w:p>
    <w:p>
      <w:pPr>
        <w:pStyle w:val="ListParagraph"/>
        <w:numPr>
          <w:ilvl w:val="2"/>
          <w:numId w:val="5"/>
        </w:numPr>
        <w:tabs>
          <w:tab w:pos="2721" w:val="left" w:leader="none"/>
          <w:tab w:pos="2722" w:val="left" w:leader="none"/>
        </w:tabs>
        <w:spacing w:line="242" w:lineRule="auto" w:before="122" w:after="0"/>
        <w:ind w:left="2721" w:right="2058" w:hanging="340"/>
        <w:jc w:val="left"/>
        <w:rPr>
          <w:sz w:val="21"/>
        </w:rPr>
      </w:pPr>
      <w:r>
        <w:rPr>
          <w:w w:val="105"/>
          <w:sz w:val="21"/>
        </w:rPr>
        <w:t>the</w:t>
      </w:r>
      <w:r>
        <w:rPr>
          <w:spacing w:val="-4"/>
          <w:w w:val="105"/>
          <w:sz w:val="21"/>
        </w:rPr>
        <w:t> </w:t>
      </w:r>
      <w:r>
        <w:rPr>
          <w:spacing w:val="-3"/>
          <w:w w:val="105"/>
          <w:sz w:val="21"/>
        </w:rPr>
        <w:t>consequences</w:t>
      </w:r>
      <w:r>
        <w:rPr>
          <w:spacing w:val="-4"/>
          <w:w w:val="105"/>
          <w:sz w:val="21"/>
        </w:rPr>
        <w:t> </w:t>
      </w:r>
      <w:r>
        <w:rPr>
          <w:w w:val="105"/>
          <w:sz w:val="21"/>
        </w:rPr>
        <w:t>of</w:t>
      </w:r>
      <w:r>
        <w:rPr>
          <w:spacing w:val="-4"/>
          <w:w w:val="105"/>
          <w:sz w:val="21"/>
        </w:rPr>
        <w:t> </w:t>
      </w:r>
      <w:r>
        <w:rPr>
          <w:spacing w:val="-3"/>
          <w:w w:val="105"/>
          <w:sz w:val="21"/>
        </w:rPr>
        <w:t>findings </w:t>
      </w:r>
      <w:r>
        <w:rPr>
          <w:w w:val="105"/>
          <w:sz w:val="21"/>
        </w:rPr>
        <w:t>of</w:t>
      </w:r>
      <w:r>
        <w:rPr>
          <w:spacing w:val="-4"/>
          <w:w w:val="105"/>
          <w:sz w:val="21"/>
        </w:rPr>
        <w:t> </w:t>
      </w:r>
      <w:r>
        <w:rPr>
          <w:w w:val="105"/>
          <w:sz w:val="21"/>
        </w:rPr>
        <w:t>unfitness</w:t>
      </w:r>
      <w:r>
        <w:rPr>
          <w:spacing w:val="-4"/>
          <w:w w:val="105"/>
          <w:sz w:val="21"/>
        </w:rPr>
        <w:t> </w:t>
      </w:r>
      <w:r>
        <w:rPr>
          <w:spacing w:val="-3"/>
          <w:w w:val="105"/>
          <w:sz w:val="21"/>
        </w:rPr>
        <w:t>to</w:t>
      </w:r>
      <w:r>
        <w:rPr>
          <w:spacing w:val="-4"/>
          <w:w w:val="105"/>
          <w:sz w:val="21"/>
        </w:rPr>
        <w:t> </w:t>
      </w:r>
      <w:r>
        <w:rPr>
          <w:w w:val="105"/>
          <w:sz w:val="21"/>
        </w:rPr>
        <w:t>stand</w:t>
      </w:r>
      <w:r>
        <w:rPr>
          <w:spacing w:val="-3"/>
          <w:w w:val="105"/>
          <w:sz w:val="21"/>
        </w:rPr>
        <w:t> </w:t>
      </w:r>
      <w:r>
        <w:rPr>
          <w:w w:val="105"/>
          <w:sz w:val="21"/>
        </w:rPr>
        <w:t>trial</w:t>
      </w:r>
      <w:r>
        <w:rPr>
          <w:spacing w:val="-4"/>
          <w:w w:val="105"/>
          <w:sz w:val="21"/>
        </w:rPr>
        <w:t> </w:t>
      </w:r>
      <w:r>
        <w:rPr>
          <w:w w:val="105"/>
          <w:sz w:val="21"/>
        </w:rPr>
        <w:t>and</w:t>
      </w:r>
      <w:r>
        <w:rPr>
          <w:spacing w:val="-4"/>
          <w:w w:val="105"/>
          <w:sz w:val="21"/>
        </w:rPr>
        <w:t> </w:t>
      </w:r>
      <w:r>
        <w:rPr>
          <w:spacing w:val="-2"/>
          <w:w w:val="105"/>
          <w:sz w:val="21"/>
        </w:rPr>
        <w:t>not</w:t>
      </w:r>
      <w:r>
        <w:rPr>
          <w:spacing w:val="-3"/>
          <w:w w:val="105"/>
          <w:sz w:val="21"/>
        </w:rPr>
        <w:t> </w:t>
      </w:r>
      <w:r>
        <w:rPr>
          <w:w w:val="105"/>
          <w:sz w:val="21"/>
        </w:rPr>
        <w:t>guilty</w:t>
      </w:r>
      <w:r>
        <w:rPr>
          <w:spacing w:val="-4"/>
          <w:w w:val="105"/>
          <w:sz w:val="21"/>
        </w:rPr>
        <w:t> </w:t>
      </w:r>
      <w:r>
        <w:rPr>
          <w:w w:val="105"/>
          <w:sz w:val="21"/>
        </w:rPr>
        <w:t>because</w:t>
      </w:r>
      <w:r>
        <w:rPr>
          <w:spacing w:val="-4"/>
          <w:w w:val="105"/>
          <w:sz w:val="21"/>
        </w:rPr>
        <w:t> </w:t>
      </w:r>
      <w:r>
        <w:rPr>
          <w:w w:val="105"/>
          <w:sz w:val="21"/>
        </w:rPr>
        <w:t>of mental </w:t>
      </w:r>
      <w:r>
        <w:rPr>
          <w:spacing w:val="-3"/>
          <w:w w:val="105"/>
          <w:sz w:val="21"/>
        </w:rPr>
        <w:t>impairment,</w:t>
      </w:r>
      <w:r>
        <w:rPr>
          <w:spacing w:val="10"/>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3" w:after="0"/>
        <w:ind w:left="2721" w:right="1981" w:hanging="340"/>
        <w:jc w:val="left"/>
        <w:rPr>
          <w:sz w:val="21"/>
        </w:rPr>
      </w:pPr>
      <w:r>
        <w:rPr>
          <w:w w:val="105"/>
          <w:sz w:val="21"/>
        </w:rPr>
        <w:t>the</w:t>
      </w:r>
      <w:r>
        <w:rPr>
          <w:spacing w:val="-6"/>
          <w:w w:val="105"/>
          <w:sz w:val="21"/>
        </w:rPr>
        <w:t> </w:t>
      </w:r>
      <w:r>
        <w:rPr>
          <w:w w:val="105"/>
          <w:sz w:val="21"/>
        </w:rPr>
        <w:t>supervision</w:t>
      </w:r>
      <w:r>
        <w:rPr>
          <w:spacing w:val="-5"/>
          <w:w w:val="105"/>
          <w:sz w:val="21"/>
        </w:rPr>
        <w:t> </w:t>
      </w:r>
      <w:r>
        <w:rPr>
          <w:w w:val="105"/>
          <w:sz w:val="21"/>
        </w:rPr>
        <w:t>and</w:t>
      </w:r>
      <w:r>
        <w:rPr>
          <w:spacing w:val="-5"/>
          <w:w w:val="105"/>
          <w:sz w:val="21"/>
        </w:rPr>
        <w:t> </w:t>
      </w:r>
      <w:r>
        <w:rPr>
          <w:spacing w:val="-3"/>
          <w:w w:val="105"/>
          <w:sz w:val="21"/>
        </w:rPr>
        <w:t>management</w:t>
      </w:r>
      <w:r>
        <w:rPr>
          <w:spacing w:val="-5"/>
          <w:w w:val="105"/>
          <w:sz w:val="21"/>
        </w:rPr>
        <w:t> </w:t>
      </w:r>
      <w:r>
        <w:rPr>
          <w:w w:val="105"/>
          <w:sz w:val="21"/>
        </w:rPr>
        <w:t>of</w:t>
      </w:r>
      <w:r>
        <w:rPr>
          <w:spacing w:val="-5"/>
          <w:w w:val="105"/>
          <w:sz w:val="21"/>
        </w:rPr>
        <w:t> </w:t>
      </w:r>
      <w:r>
        <w:rPr>
          <w:w w:val="105"/>
          <w:sz w:val="21"/>
        </w:rPr>
        <w:t>people</w:t>
      </w:r>
      <w:r>
        <w:rPr>
          <w:spacing w:val="-5"/>
          <w:w w:val="105"/>
          <w:sz w:val="21"/>
        </w:rPr>
        <w:t> </w:t>
      </w:r>
      <w:r>
        <w:rPr>
          <w:spacing w:val="-3"/>
          <w:w w:val="105"/>
          <w:sz w:val="21"/>
        </w:rPr>
        <w:t>found</w:t>
      </w:r>
      <w:r>
        <w:rPr>
          <w:spacing w:val="-6"/>
          <w:w w:val="105"/>
          <w:sz w:val="21"/>
        </w:rPr>
        <w:t> </w:t>
      </w:r>
      <w:r>
        <w:rPr>
          <w:w w:val="105"/>
          <w:sz w:val="21"/>
        </w:rPr>
        <w:t>unfit</w:t>
      </w:r>
      <w:r>
        <w:rPr>
          <w:spacing w:val="-5"/>
          <w:w w:val="105"/>
          <w:sz w:val="21"/>
        </w:rPr>
        <w:t> </w:t>
      </w:r>
      <w:r>
        <w:rPr>
          <w:spacing w:val="-3"/>
          <w:w w:val="105"/>
          <w:sz w:val="21"/>
        </w:rPr>
        <w:t>to</w:t>
      </w:r>
      <w:r>
        <w:rPr>
          <w:spacing w:val="-5"/>
          <w:w w:val="105"/>
          <w:sz w:val="21"/>
        </w:rPr>
        <w:t> </w:t>
      </w:r>
      <w:r>
        <w:rPr>
          <w:w w:val="105"/>
          <w:sz w:val="21"/>
        </w:rPr>
        <w:t>stand</w:t>
      </w:r>
      <w:r>
        <w:rPr>
          <w:spacing w:val="-5"/>
          <w:w w:val="105"/>
          <w:sz w:val="21"/>
        </w:rPr>
        <w:t> </w:t>
      </w:r>
      <w:r>
        <w:rPr>
          <w:w w:val="105"/>
          <w:sz w:val="21"/>
        </w:rPr>
        <w:t>trial</w:t>
      </w:r>
      <w:r>
        <w:rPr>
          <w:spacing w:val="-5"/>
          <w:w w:val="105"/>
          <w:sz w:val="21"/>
        </w:rPr>
        <w:t> </w:t>
      </w:r>
      <w:r>
        <w:rPr>
          <w:w w:val="105"/>
          <w:sz w:val="21"/>
        </w:rPr>
        <w:t>or</w:t>
      </w:r>
      <w:r>
        <w:rPr>
          <w:spacing w:val="-5"/>
          <w:w w:val="105"/>
          <w:sz w:val="21"/>
        </w:rPr>
        <w:t> </w:t>
      </w:r>
      <w:r>
        <w:rPr>
          <w:spacing w:val="-2"/>
          <w:w w:val="105"/>
          <w:sz w:val="21"/>
        </w:rPr>
        <w:t>not</w:t>
      </w:r>
      <w:r>
        <w:rPr>
          <w:spacing w:val="-5"/>
          <w:w w:val="105"/>
          <w:sz w:val="21"/>
        </w:rPr>
        <w:t> </w:t>
      </w:r>
      <w:r>
        <w:rPr>
          <w:w w:val="105"/>
          <w:sz w:val="21"/>
        </w:rPr>
        <w:t>guilty because of mental</w:t>
      </w:r>
      <w:r>
        <w:rPr>
          <w:spacing w:val="14"/>
          <w:w w:val="105"/>
          <w:sz w:val="21"/>
        </w:rPr>
        <w:t> </w:t>
      </w:r>
      <w:r>
        <w:rPr>
          <w:spacing w:val="-3"/>
          <w:w w:val="105"/>
          <w:sz w:val="21"/>
        </w:rPr>
        <w:t>impairment.</w:t>
      </w:r>
    </w:p>
    <w:p>
      <w:pPr>
        <w:pStyle w:val="BodyText"/>
        <w:rPr>
          <w:sz w:val="20"/>
        </w:rPr>
      </w:pPr>
    </w:p>
    <w:p>
      <w:pPr>
        <w:pStyle w:val="BodyText"/>
        <w:spacing w:before="4"/>
        <w:rPr>
          <w:sz w:val="22"/>
        </w:rPr>
      </w:pPr>
    </w:p>
    <w:p>
      <w:pPr>
        <w:spacing w:before="96"/>
        <w:ind w:left="720" w:right="0" w:firstLine="0"/>
        <w:jc w:val="left"/>
        <w:rPr>
          <w:b/>
          <w:sz w:val="24"/>
        </w:rPr>
      </w:pPr>
      <w:r>
        <w:rPr>
          <w:b/>
          <w:color w:val="004D71"/>
          <w:w w:val="110"/>
          <w:sz w:val="24"/>
        </w:rPr>
        <w:t>32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5"/>
        </w:numPr>
        <w:tabs>
          <w:tab w:pos="2380" w:val="left" w:leader="none"/>
          <w:tab w:pos="2381" w:val="left" w:leader="none"/>
        </w:tabs>
        <w:spacing w:line="242" w:lineRule="auto" w:before="91" w:after="0"/>
        <w:ind w:left="2381" w:right="1826" w:hanging="794"/>
        <w:jc w:val="left"/>
        <w:rPr>
          <w:sz w:val="21"/>
        </w:rPr>
      </w:pPr>
      <w:r>
        <w:rPr>
          <w:w w:val="105"/>
          <w:sz w:val="21"/>
        </w:rPr>
        <w:t>There </w:t>
      </w:r>
      <w:r>
        <w:rPr>
          <w:spacing w:val="-3"/>
          <w:w w:val="105"/>
          <w:sz w:val="21"/>
        </w:rPr>
        <w:t>are </w:t>
      </w:r>
      <w:r>
        <w:rPr>
          <w:spacing w:val="-6"/>
          <w:w w:val="105"/>
          <w:sz w:val="21"/>
        </w:rPr>
        <w:t>10 </w:t>
      </w:r>
      <w:r>
        <w:rPr>
          <w:w w:val="105"/>
          <w:sz w:val="21"/>
        </w:rPr>
        <w:t>primary parts </w:t>
      </w:r>
      <w:r>
        <w:rPr>
          <w:spacing w:val="-3"/>
          <w:w w:val="105"/>
          <w:sz w:val="21"/>
        </w:rPr>
        <w:t>to </w:t>
      </w:r>
      <w:r>
        <w:rPr>
          <w:w w:val="105"/>
          <w:sz w:val="21"/>
        </w:rPr>
        <w:t>the CMIA, each of which </w:t>
      </w:r>
      <w:r>
        <w:rPr>
          <w:spacing w:val="-3"/>
          <w:w w:val="105"/>
          <w:sz w:val="21"/>
        </w:rPr>
        <w:t>relates to </w:t>
      </w:r>
      <w:r>
        <w:rPr>
          <w:w w:val="105"/>
          <w:sz w:val="21"/>
        </w:rPr>
        <w:t>the </w:t>
      </w:r>
      <w:r>
        <w:rPr>
          <w:spacing w:val="-4"/>
          <w:w w:val="105"/>
          <w:sz w:val="21"/>
        </w:rPr>
        <w:t>key </w:t>
      </w:r>
      <w:r>
        <w:rPr>
          <w:w w:val="105"/>
          <w:sz w:val="21"/>
        </w:rPr>
        <w:t>aspects of the process.</w:t>
      </w:r>
    </w:p>
    <w:p>
      <w:pPr>
        <w:pStyle w:val="ListParagraph"/>
        <w:numPr>
          <w:ilvl w:val="2"/>
          <w:numId w:val="5"/>
        </w:numPr>
        <w:tabs>
          <w:tab w:pos="2721" w:val="left" w:leader="none"/>
          <w:tab w:pos="2722" w:val="left" w:leader="none"/>
        </w:tabs>
        <w:spacing w:line="242" w:lineRule="auto" w:before="123" w:after="0"/>
        <w:ind w:left="2721" w:right="2575" w:hanging="340"/>
        <w:jc w:val="left"/>
        <w:rPr>
          <w:sz w:val="21"/>
        </w:rPr>
      </w:pPr>
      <w:r>
        <w:rPr>
          <w:i/>
          <w:w w:val="105"/>
          <w:sz w:val="21"/>
        </w:rPr>
        <w:t>Part</w:t>
      </w:r>
      <w:r>
        <w:rPr>
          <w:i/>
          <w:spacing w:val="-11"/>
          <w:w w:val="105"/>
          <w:sz w:val="21"/>
        </w:rPr>
        <w:t> </w:t>
      </w:r>
      <w:r>
        <w:rPr>
          <w:i/>
          <w:spacing w:val="-7"/>
          <w:w w:val="105"/>
          <w:sz w:val="21"/>
        </w:rPr>
        <w:t>1:</w:t>
      </w:r>
      <w:r>
        <w:rPr>
          <w:i/>
          <w:spacing w:val="-11"/>
          <w:w w:val="105"/>
          <w:sz w:val="21"/>
        </w:rPr>
        <w:t> </w:t>
      </w:r>
      <w:r>
        <w:rPr>
          <w:i/>
          <w:w w:val="105"/>
          <w:sz w:val="21"/>
        </w:rPr>
        <w:t>preliminary</w:t>
      </w:r>
      <w:r>
        <w:rPr>
          <w:i/>
          <w:spacing w:val="-11"/>
          <w:w w:val="105"/>
          <w:sz w:val="21"/>
        </w:rPr>
        <w:t> </w:t>
      </w:r>
      <w:r>
        <w:rPr>
          <w:i/>
          <w:w w:val="105"/>
          <w:sz w:val="21"/>
        </w:rPr>
        <w:t>matters</w:t>
      </w:r>
      <w:r>
        <w:rPr>
          <w:w w:val="105"/>
          <w:sz w:val="21"/>
        </w:rPr>
        <w:t>—the</w:t>
      </w:r>
      <w:r>
        <w:rPr>
          <w:spacing w:val="-11"/>
          <w:w w:val="105"/>
          <w:sz w:val="21"/>
        </w:rPr>
        <w:t> </w:t>
      </w:r>
      <w:r>
        <w:rPr>
          <w:w w:val="105"/>
          <w:sz w:val="21"/>
        </w:rPr>
        <w:t>purposes</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CMIA,</w:t>
      </w:r>
      <w:r>
        <w:rPr>
          <w:spacing w:val="-11"/>
          <w:w w:val="105"/>
          <w:sz w:val="21"/>
        </w:rPr>
        <w:t> </w:t>
      </w:r>
      <w:r>
        <w:rPr>
          <w:w w:val="105"/>
          <w:sz w:val="21"/>
        </w:rPr>
        <w:t>definitions</w:t>
      </w:r>
      <w:r>
        <w:rPr>
          <w:spacing w:val="-11"/>
          <w:w w:val="105"/>
          <w:sz w:val="21"/>
        </w:rPr>
        <w:t> </w:t>
      </w:r>
      <w:r>
        <w:rPr>
          <w:w w:val="105"/>
          <w:sz w:val="21"/>
        </w:rPr>
        <w:t>and</w:t>
      </w:r>
      <w:r>
        <w:rPr>
          <w:spacing w:val="-11"/>
          <w:w w:val="105"/>
          <w:sz w:val="21"/>
        </w:rPr>
        <w:t> </w:t>
      </w:r>
      <w:r>
        <w:rPr>
          <w:w w:val="105"/>
          <w:sz w:val="21"/>
        </w:rPr>
        <w:t>the </w:t>
      </w:r>
      <w:r>
        <w:rPr>
          <w:spacing w:val="-3"/>
          <w:w w:val="105"/>
          <w:sz w:val="21"/>
        </w:rPr>
        <w:t>proceedings </w:t>
      </w:r>
      <w:r>
        <w:rPr>
          <w:w w:val="105"/>
          <w:sz w:val="21"/>
        </w:rPr>
        <w:t>and courts where the CMIA</w:t>
      </w:r>
      <w:r>
        <w:rPr>
          <w:spacing w:val="31"/>
          <w:w w:val="105"/>
          <w:sz w:val="21"/>
        </w:rPr>
        <w:t> </w:t>
      </w:r>
      <w:r>
        <w:rPr>
          <w:spacing w:val="-3"/>
          <w:w w:val="105"/>
          <w:sz w:val="21"/>
        </w:rPr>
        <w:t>applies.</w:t>
      </w:r>
    </w:p>
    <w:p>
      <w:pPr>
        <w:pStyle w:val="ListParagraph"/>
        <w:numPr>
          <w:ilvl w:val="2"/>
          <w:numId w:val="5"/>
        </w:numPr>
        <w:tabs>
          <w:tab w:pos="2721" w:val="left" w:leader="none"/>
          <w:tab w:pos="2722" w:val="left" w:leader="none"/>
        </w:tabs>
        <w:spacing w:line="242" w:lineRule="auto" w:before="122" w:after="0"/>
        <w:ind w:left="2721" w:right="1839" w:hanging="340"/>
        <w:jc w:val="left"/>
        <w:rPr>
          <w:sz w:val="21"/>
        </w:rPr>
      </w:pPr>
      <w:r>
        <w:rPr>
          <w:i/>
          <w:w w:val="105"/>
          <w:sz w:val="21"/>
        </w:rPr>
        <w:t>Part</w:t>
      </w:r>
      <w:r>
        <w:rPr>
          <w:i/>
          <w:spacing w:val="-8"/>
          <w:w w:val="105"/>
          <w:sz w:val="21"/>
        </w:rPr>
        <w:t> </w:t>
      </w:r>
      <w:r>
        <w:rPr>
          <w:i/>
          <w:w w:val="105"/>
          <w:sz w:val="21"/>
        </w:rPr>
        <w:t>2:</w:t>
      </w:r>
      <w:r>
        <w:rPr>
          <w:i/>
          <w:spacing w:val="-8"/>
          <w:w w:val="105"/>
          <w:sz w:val="21"/>
        </w:rPr>
        <w:t> </w:t>
      </w:r>
      <w:r>
        <w:rPr>
          <w:i/>
          <w:spacing w:val="-3"/>
          <w:w w:val="105"/>
          <w:sz w:val="21"/>
        </w:rPr>
        <w:t>unfitness</w:t>
      </w:r>
      <w:r>
        <w:rPr>
          <w:i/>
          <w:spacing w:val="-8"/>
          <w:w w:val="105"/>
          <w:sz w:val="21"/>
        </w:rPr>
        <w:t> </w:t>
      </w:r>
      <w:r>
        <w:rPr>
          <w:i/>
          <w:w w:val="105"/>
          <w:sz w:val="21"/>
        </w:rPr>
        <w:t>to</w:t>
      </w:r>
      <w:r>
        <w:rPr>
          <w:i/>
          <w:spacing w:val="-8"/>
          <w:w w:val="105"/>
          <w:sz w:val="21"/>
        </w:rPr>
        <w:t> </w:t>
      </w:r>
      <w:r>
        <w:rPr>
          <w:i/>
          <w:w w:val="105"/>
          <w:sz w:val="21"/>
        </w:rPr>
        <w:t>stand</w:t>
      </w:r>
      <w:r>
        <w:rPr>
          <w:i/>
          <w:spacing w:val="-8"/>
          <w:w w:val="105"/>
          <w:sz w:val="21"/>
        </w:rPr>
        <w:t> </w:t>
      </w:r>
      <w:r>
        <w:rPr>
          <w:i/>
          <w:w w:val="105"/>
          <w:sz w:val="21"/>
        </w:rPr>
        <w:t>trial</w:t>
      </w:r>
      <w:r>
        <w:rPr>
          <w:w w:val="105"/>
          <w:sz w:val="21"/>
        </w:rPr>
        <w:t>—the</w:t>
      </w:r>
      <w:r>
        <w:rPr>
          <w:spacing w:val="-8"/>
          <w:w w:val="105"/>
          <w:sz w:val="21"/>
        </w:rPr>
        <w:t> </w:t>
      </w:r>
      <w:r>
        <w:rPr>
          <w:w w:val="105"/>
          <w:sz w:val="21"/>
        </w:rPr>
        <w:t>process</w:t>
      </w:r>
      <w:r>
        <w:rPr>
          <w:spacing w:val="-8"/>
          <w:w w:val="105"/>
          <w:sz w:val="21"/>
        </w:rPr>
        <w:t> </w:t>
      </w:r>
      <w:r>
        <w:rPr>
          <w:w w:val="105"/>
          <w:sz w:val="21"/>
        </w:rPr>
        <w:t>and</w:t>
      </w:r>
      <w:r>
        <w:rPr>
          <w:spacing w:val="-8"/>
          <w:w w:val="105"/>
          <w:sz w:val="21"/>
        </w:rPr>
        <w:t> </w:t>
      </w:r>
      <w:r>
        <w:rPr>
          <w:spacing w:val="-3"/>
          <w:w w:val="105"/>
          <w:sz w:val="21"/>
        </w:rPr>
        <w:t>criteria</w:t>
      </w:r>
      <w:r>
        <w:rPr>
          <w:spacing w:val="-8"/>
          <w:w w:val="105"/>
          <w:sz w:val="21"/>
        </w:rPr>
        <w:t> </w:t>
      </w:r>
      <w:r>
        <w:rPr>
          <w:spacing w:val="-3"/>
          <w:w w:val="105"/>
          <w:sz w:val="21"/>
        </w:rPr>
        <w:t>for</w:t>
      </w:r>
      <w:r>
        <w:rPr>
          <w:spacing w:val="-8"/>
          <w:w w:val="105"/>
          <w:sz w:val="21"/>
        </w:rPr>
        <w:t> </w:t>
      </w:r>
      <w:r>
        <w:rPr>
          <w:spacing w:val="-3"/>
          <w:w w:val="105"/>
          <w:sz w:val="21"/>
        </w:rPr>
        <w:t>determining</w:t>
      </w:r>
      <w:r>
        <w:rPr>
          <w:spacing w:val="-8"/>
          <w:w w:val="105"/>
          <w:sz w:val="21"/>
        </w:rPr>
        <w:t> </w:t>
      </w:r>
      <w:r>
        <w:rPr>
          <w:w w:val="105"/>
          <w:sz w:val="21"/>
        </w:rPr>
        <w:t>whether</w:t>
      </w:r>
      <w:r>
        <w:rPr>
          <w:spacing w:val="-8"/>
          <w:w w:val="105"/>
          <w:sz w:val="21"/>
        </w:rPr>
        <w:t> </w:t>
      </w:r>
      <w:r>
        <w:rPr>
          <w:w w:val="105"/>
          <w:sz w:val="21"/>
        </w:rPr>
        <w:t>an </w:t>
      </w:r>
      <w:r>
        <w:rPr>
          <w:spacing w:val="-3"/>
          <w:w w:val="105"/>
          <w:sz w:val="21"/>
        </w:rPr>
        <w:t>accused </w:t>
      </w:r>
      <w:r>
        <w:rPr>
          <w:w w:val="105"/>
          <w:sz w:val="21"/>
        </w:rPr>
        <w:t>person is unfit </w:t>
      </w:r>
      <w:r>
        <w:rPr>
          <w:spacing w:val="-3"/>
          <w:w w:val="105"/>
          <w:sz w:val="21"/>
        </w:rPr>
        <w:t>to </w:t>
      </w:r>
      <w:r>
        <w:rPr>
          <w:w w:val="105"/>
          <w:sz w:val="21"/>
        </w:rPr>
        <w:t>stand </w:t>
      </w:r>
      <w:r>
        <w:rPr>
          <w:spacing w:val="-3"/>
          <w:w w:val="105"/>
          <w:sz w:val="21"/>
        </w:rPr>
        <w:t>trial, </w:t>
      </w:r>
      <w:r>
        <w:rPr>
          <w:w w:val="105"/>
          <w:sz w:val="21"/>
        </w:rPr>
        <w:t>the </w:t>
      </w:r>
      <w:r>
        <w:rPr>
          <w:spacing w:val="-3"/>
          <w:w w:val="105"/>
          <w:sz w:val="21"/>
        </w:rPr>
        <w:t>findings that </w:t>
      </w:r>
      <w:r>
        <w:rPr>
          <w:w w:val="105"/>
          <w:sz w:val="21"/>
        </w:rPr>
        <w:t>can be made and appeals in </w:t>
      </w:r>
      <w:r>
        <w:rPr>
          <w:spacing w:val="-3"/>
          <w:w w:val="105"/>
          <w:sz w:val="21"/>
        </w:rPr>
        <w:t>relation to </w:t>
      </w:r>
      <w:r>
        <w:rPr>
          <w:w w:val="105"/>
          <w:sz w:val="21"/>
        </w:rPr>
        <w:t>unfitness </w:t>
      </w:r>
      <w:r>
        <w:rPr>
          <w:spacing w:val="-3"/>
          <w:w w:val="105"/>
          <w:sz w:val="21"/>
        </w:rPr>
        <w:t>to </w:t>
      </w:r>
      <w:r>
        <w:rPr>
          <w:w w:val="105"/>
          <w:sz w:val="21"/>
        </w:rPr>
        <w:t>stand</w:t>
      </w:r>
      <w:r>
        <w:rPr>
          <w:spacing w:val="32"/>
          <w:w w:val="105"/>
          <w:sz w:val="21"/>
        </w:rPr>
        <w:t> </w:t>
      </w:r>
      <w:r>
        <w:rPr>
          <w:spacing w:val="-3"/>
          <w:w w:val="105"/>
          <w:sz w:val="21"/>
        </w:rPr>
        <w:t>trial.</w:t>
      </w:r>
    </w:p>
    <w:p>
      <w:pPr>
        <w:pStyle w:val="ListParagraph"/>
        <w:numPr>
          <w:ilvl w:val="2"/>
          <w:numId w:val="5"/>
        </w:numPr>
        <w:tabs>
          <w:tab w:pos="2721" w:val="left" w:leader="none"/>
          <w:tab w:pos="2722" w:val="left" w:leader="none"/>
        </w:tabs>
        <w:spacing w:line="242" w:lineRule="auto" w:before="123" w:after="0"/>
        <w:ind w:left="2721" w:right="1956" w:hanging="340"/>
        <w:jc w:val="left"/>
        <w:rPr>
          <w:sz w:val="21"/>
        </w:rPr>
      </w:pPr>
      <w:r>
        <w:rPr>
          <w:i/>
          <w:w w:val="105"/>
          <w:sz w:val="21"/>
        </w:rPr>
        <w:t>Part</w:t>
      </w:r>
      <w:r>
        <w:rPr>
          <w:i/>
          <w:spacing w:val="-7"/>
          <w:w w:val="105"/>
          <w:sz w:val="21"/>
        </w:rPr>
        <w:t> </w:t>
      </w:r>
      <w:r>
        <w:rPr>
          <w:i/>
          <w:w w:val="105"/>
          <w:sz w:val="21"/>
        </w:rPr>
        <w:t>3:</w:t>
      </w:r>
      <w:r>
        <w:rPr>
          <w:i/>
          <w:spacing w:val="-6"/>
          <w:w w:val="105"/>
          <w:sz w:val="21"/>
        </w:rPr>
        <w:t> </w:t>
      </w:r>
      <w:r>
        <w:rPr>
          <w:i/>
          <w:w w:val="105"/>
          <w:sz w:val="21"/>
        </w:rPr>
        <w:t>special</w:t>
      </w:r>
      <w:r>
        <w:rPr>
          <w:i/>
          <w:spacing w:val="-6"/>
          <w:w w:val="105"/>
          <w:sz w:val="21"/>
        </w:rPr>
        <w:t> </w:t>
      </w:r>
      <w:r>
        <w:rPr>
          <w:i/>
          <w:w w:val="105"/>
          <w:sz w:val="21"/>
        </w:rPr>
        <w:t>hearings</w:t>
      </w:r>
      <w:r>
        <w:rPr>
          <w:w w:val="105"/>
          <w:sz w:val="21"/>
        </w:rPr>
        <w:t>—the</w:t>
      </w:r>
      <w:r>
        <w:rPr>
          <w:spacing w:val="-6"/>
          <w:w w:val="105"/>
          <w:sz w:val="21"/>
        </w:rPr>
        <w:t> </w:t>
      </w:r>
      <w:r>
        <w:rPr>
          <w:w w:val="105"/>
          <w:sz w:val="21"/>
        </w:rPr>
        <w:t>process</w:t>
      </w:r>
      <w:r>
        <w:rPr>
          <w:spacing w:val="-6"/>
          <w:w w:val="105"/>
          <w:sz w:val="21"/>
        </w:rPr>
        <w:t> </w:t>
      </w:r>
      <w:r>
        <w:rPr>
          <w:w w:val="105"/>
          <w:sz w:val="21"/>
        </w:rPr>
        <w:t>for</w:t>
      </w:r>
      <w:r>
        <w:rPr>
          <w:spacing w:val="-7"/>
          <w:w w:val="105"/>
          <w:sz w:val="21"/>
        </w:rPr>
        <w:t> </w:t>
      </w:r>
      <w:r>
        <w:rPr>
          <w:w w:val="105"/>
          <w:sz w:val="21"/>
        </w:rPr>
        <w:t>the</w:t>
      </w:r>
      <w:r>
        <w:rPr>
          <w:spacing w:val="-6"/>
          <w:w w:val="105"/>
          <w:sz w:val="21"/>
        </w:rPr>
        <w:t> </w:t>
      </w:r>
      <w:r>
        <w:rPr>
          <w:w w:val="105"/>
          <w:sz w:val="21"/>
        </w:rPr>
        <w:t>hearing</w:t>
      </w:r>
      <w:r>
        <w:rPr>
          <w:spacing w:val="-6"/>
          <w:w w:val="105"/>
          <w:sz w:val="21"/>
        </w:rPr>
        <w:t> </w:t>
      </w:r>
      <w:r>
        <w:rPr>
          <w:w w:val="105"/>
          <w:sz w:val="21"/>
        </w:rPr>
        <w:t>that</w:t>
      </w:r>
      <w:r>
        <w:rPr>
          <w:spacing w:val="-6"/>
          <w:w w:val="105"/>
          <w:sz w:val="21"/>
        </w:rPr>
        <w:t> </w:t>
      </w:r>
      <w:r>
        <w:rPr>
          <w:w w:val="105"/>
          <w:sz w:val="21"/>
        </w:rPr>
        <w:t>occurs</w:t>
      </w:r>
      <w:r>
        <w:rPr>
          <w:spacing w:val="-6"/>
          <w:w w:val="105"/>
          <w:sz w:val="21"/>
        </w:rPr>
        <w:t> </w:t>
      </w:r>
      <w:r>
        <w:rPr>
          <w:w w:val="105"/>
          <w:sz w:val="21"/>
        </w:rPr>
        <w:t>after</w:t>
      </w:r>
      <w:r>
        <w:rPr>
          <w:spacing w:val="-7"/>
          <w:w w:val="105"/>
          <w:sz w:val="21"/>
        </w:rPr>
        <w:t> </w:t>
      </w:r>
      <w:r>
        <w:rPr>
          <w:w w:val="105"/>
          <w:sz w:val="21"/>
        </w:rPr>
        <w:t>an</w:t>
      </w:r>
      <w:r>
        <w:rPr>
          <w:spacing w:val="-6"/>
          <w:w w:val="105"/>
          <w:sz w:val="21"/>
        </w:rPr>
        <w:t> </w:t>
      </w:r>
      <w:r>
        <w:rPr>
          <w:w w:val="105"/>
          <w:sz w:val="21"/>
        </w:rPr>
        <w:t>accused person has been found unfit to stand trial, to determine whether he or she committed the offence charged, the findings that can be made and appeals in relation to special</w:t>
      </w:r>
      <w:r>
        <w:rPr>
          <w:spacing w:val="20"/>
          <w:w w:val="105"/>
          <w:sz w:val="21"/>
        </w:rPr>
        <w:t> </w:t>
      </w:r>
      <w:r>
        <w:rPr>
          <w:w w:val="105"/>
          <w:sz w:val="21"/>
        </w:rPr>
        <w:t>hearings.</w:t>
      </w:r>
    </w:p>
    <w:p>
      <w:pPr>
        <w:pStyle w:val="ListParagraph"/>
        <w:numPr>
          <w:ilvl w:val="2"/>
          <w:numId w:val="5"/>
        </w:numPr>
        <w:tabs>
          <w:tab w:pos="2721" w:val="left" w:leader="none"/>
          <w:tab w:pos="2722" w:val="left" w:leader="none"/>
        </w:tabs>
        <w:spacing w:line="242" w:lineRule="auto" w:before="125" w:after="0"/>
        <w:ind w:left="2721" w:right="1675" w:hanging="340"/>
        <w:jc w:val="left"/>
        <w:rPr>
          <w:sz w:val="21"/>
        </w:rPr>
      </w:pPr>
      <w:r>
        <w:rPr>
          <w:i/>
          <w:w w:val="105"/>
          <w:sz w:val="21"/>
        </w:rPr>
        <w:t>Part</w:t>
      </w:r>
      <w:r>
        <w:rPr>
          <w:i/>
          <w:spacing w:val="-7"/>
          <w:w w:val="105"/>
          <w:sz w:val="21"/>
        </w:rPr>
        <w:t> </w:t>
      </w:r>
      <w:r>
        <w:rPr>
          <w:i/>
          <w:w w:val="105"/>
          <w:sz w:val="21"/>
        </w:rPr>
        <w:t>4:</w:t>
      </w:r>
      <w:r>
        <w:rPr>
          <w:i/>
          <w:spacing w:val="-6"/>
          <w:w w:val="105"/>
          <w:sz w:val="21"/>
        </w:rPr>
        <w:t> </w:t>
      </w:r>
      <w:r>
        <w:rPr>
          <w:i/>
          <w:spacing w:val="-3"/>
          <w:w w:val="105"/>
          <w:sz w:val="21"/>
        </w:rPr>
        <w:t>defence</w:t>
      </w:r>
      <w:r>
        <w:rPr>
          <w:i/>
          <w:spacing w:val="-7"/>
          <w:w w:val="105"/>
          <w:sz w:val="21"/>
        </w:rPr>
        <w:t> </w:t>
      </w:r>
      <w:r>
        <w:rPr>
          <w:i/>
          <w:spacing w:val="-3"/>
          <w:w w:val="105"/>
          <w:sz w:val="21"/>
        </w:rPr>
        <w:t>of</w:t>
      </w:r>
      <w:r>
        <w:rPr>
          <w:i/>
          <w:spacing w:val="-6"/>
          <w:w w:val="105"/>
          <w:sz w:val="21"/>
        </w:rPr>
        <w:t> </w:t>
      </w:r>
      <w:r>
        <w:rPr>
          <w:i/>
          <w:spacing w:val="-3"/>
          <w:w w:val="105"/>
          <w:sz w:val="21"/>
        </w:rPr>
        <w:t>mental</w:t>
      </w:r>
      <w:r>
        <w:rPr>
          <w:i/>
          <w:spacing w:val="-7"/>
          <w:w w:val="105"/>
          <w:sz w:val="21"/>
        </w:rPr>
        <w:t> </w:t>
      </w:r>
      <w:r>
        <w:rPr>
          <w:i/>
          <w:w w:val="105"/>
          <w:sz w:val="21"/>
        </w:rPr>
        <w:t>impairment—</w:t>
      </w:r>
      <w:r>
        <w:rPr>
          <w:w w:val="105"/>
          <w:sz w:val="21"/>
        </w:rPr>
        <w:t>the</w:t>
      </w:r>
      <w:r>
        <w:rPr>
          <w:spacing w:val="-6"/>
          <w:w w:val="105"/>
          <w:sz w:val="21"/>
        </w:rPr>
        <w:t> </w:t>
      </w:r>
      <w:r>
        <w:rPr>
          <w:w w:val="105"/>
          <w:sz w:val="21"/>
        </w:rPr>
        <w:t>process</w:t>
      </w:r>
      <w:r>
        <w:rPr>
          <w:spacing w:val="-7"/>
          <w:w w:val="105"/>
          <w:sz w:val="21"/>
        </w:rPr>
        <w:t> </w:t>
      </w:r>
      <w:r>
        <w:rPr>
          <w:w w:val="105"/>
          <w:sz w:val="21"/>
        </w:rPr>
        <w:t>and</w:t>
      </w:r>
      <w:r>
        <w:rPr>
          <w:spacing w:val="-6"/>
          <w:w w:val="105"/>
          <w:sz w:val="21"/>
        </w:rPr>
        <w:t> </w:t>
      </w:r>
      <w:r>
        <w:rPr>
          <w:w w:val="105"/>
          <w:sz w:val="21"/>
        </w:rPr>
        <w:t>test</w:t>
      </w:r>
      <w:r>
        <w:rPr>
          <w:spacing w:val="-7"/>
          <w:w w:val="105"/>
          <w:sz w:val="21"/>
        </w:rPr>
        <w:t> </w:t>
      </w:r>
      <w:r>
        <w:rPr>
          <w:spacing w:val="-3"/>
          <w:w w:val="105"/>
          <w:sz w:val="21"/>
        </w:rPr>
        <w:t>for</w:t>
      </w:r>
      <w:r>
        <w:rPr>
          <w:spacing w:val="-6"/>
          <w:w w:val="105"/>
          <w:sz w:val="21"/>
        </w:rPr>
        <w:t> </w:t>
      </w:r>
      <w:r>
        <w:rPr>
          <w:spacing w:val="-3"/>
          <w:w w:val="105"/>
          <w:sz w:val="21"/>
        </w:rPr>
        <w:t>determining</w:t>
      </w:r>
      <w:r>
        <w:rPr>
          <w:spacing w:val="-7"/>
          <w:w w:val="105"/>
          <w:sz w:val="21"/>
        </w:rPr>
        <w:t> </w:t>
      </w:r>
      <w:r>
        <w:rPr>
          <w:w w:val="105"/>
          <w:sz w:val="21"/>
        </w:rPr>
        <w:t>whether an </w:t>
      </w:r>
      <w:r>
        <w:rPr>
          <w:spacing w:val="-3"/>
          <w:w w:val="105"/>
          <w:sz w:val="21"/>
        </w:rPr>
        <w:t>accused </w:t>
      </w:r>
      <w:r>
        <w:rPr>
          <w:w w:val="105"/>
          <w:sz w:val="21"/>
        </w:rPr>
        <w:t>person is </w:t>
      </w:r>
      <w:r>
        <w:rPr>
          <w:spacing w:val="-2"/>
          <w:w w:val="105"/>
          <w:sz w:val="21"/>
        </w:rPr>
        <w:t>not </w:t>
      </w:r>
      <w:r>
        <w:rPr>
          <w:w w:val="105"/>
          <w:sz w:val="21"/>
        </w:rPr>
        <w:t>guilty of an </w:t>
      </w:r>
      <w:r>
        <w:rPr>
          <w:spacing w:val="-3"/>
          <w:w w:val="105"/>
          <w:sz w:val="21"/>
        </w:rPr>
        <w:t>offence </w:t>
      </w:r>
      <w:r>
        <w:rPr>
          <w:w w:val="105"/>
          <w:sz w:val="21"/>
        </w:rPr>
        <w:t>because of mental </w:t>
      </w:r>
      <w:r>
        <w:rPr>
          <w:spacing w:val="-3"/>
          <w:w w:val="105"/>
          <w:sz w:val="21"/>
        </w:rPr>
        <w:t>impairment, </w:t>
      </w:r>
      <w:r>
        <w:rPr>
          <w:w w:val="105"/>
          <w:sz w:val="21"/>
        </w:rPr>
        <w:t>the </w:t>
      </w:r>
      <w:r>
        <w:rPr>
          <w:spacing w:val="-3"/>
          <w:w w:val="105"/>
          <w:sz w:val="21"/>
        </w:rPr>
        <w:t>findings that </w:t>
      </w:r>
      <w:r>
        <w:rPr>
          <w:w w:val="105"/>
          <w:sz w:val="21"/>
        </w:rPr>
        <w:t>can be made and appeals in </w:t>
      </w:r>
      <w:r>
        <w:rPr>
          <w:spacing w:val="-3"/>
          <w:w w:val="105"/>
          <w:sz w:val="21"/>
        </w:rPr>
        <w:t>relation to </w:t>
      </w:r>
      <w:r>
        <w:rPr>
          <w:w w:val="105"/>
          <w:sz w:val="21"/>
        </w:rPr>
        <w:t>the mental </w:t>
      </w:r>
      <w:r>
        <w:rPr>
          <w:spacing w:val="-3"/>
          <w:w w:val="105"/>
          <w:sz w:val="21"/>
        </w:rPr>
        <w:t>impairment</w:t>
      </w:r>
      <w:r>
        <w:rPr>
          <w:spacing w:val="-32"/>
          <w:w w:val="105"/>
          <w:sz w:val="21"/>
        </w:rPr>
        <w:t> </w:t>
      </w:r>
      <w:r>
        <w:rPr>
          <w:spacing w:val="-3"/>
          <w:w w:val="105"/>
          <w:sz w:val="21"/>
        </w:rPr>
        <w:t>defence.</w:t>
      </w:r>
    </w:p>
    <w:p>
      <w:pPr>
        <w:pStyle w:val="ListParagraph"/>
        <w:numPr>
          <w:ilvl w:val="2"/>
          <w:numId w:val="5"/>
        </w:numPr>
        <w:tabs>
          <w:tab w:pos="2721" w:val="left" w:leader="none"/>
          <w:tab w:pos="2722" w:val="left" w:leader="none"/>
        </w:tabs>
        <w:spacing w:line="242" w:lineRule="auto" w:before="123" w:after="0"/>
        <w:ind w:left="2721" w:right="1621" w:hanging="340"/>
        <w:jc w:val="left"/>
        <w:rPr>
          <w:sz w:val="21"/>
        </w:rPr>
      </w:pPr>
      <w:r>
        <w:rPr>
          <w:i/>
          <w:w w:val="105"/>
          <w:sz w:val="21"/>
        </w:rPr>
        <w:t>Part 5: supervision </w:t>
      </w:r>
      <w:r>
        <w:rPr>
          <w:i/>
          <w:spacing w:val="-3"/>
          <w:w w:val="105"/>
          <w:sz w:val="21"/>
        </w:rPr>
        <w:t>of </w:t>
      </w:r>
      <w:r>
        <w:rPr>
          <w:i/>
          <w:w w:val="105"/>
          <w:sz w:val="21"/>
        </w:rPr>
        <w:t>people under the CMIA</w:t>
      </w:r>
      <w:r>
        <w:rPr>
          <w:w w:val="105"/>
          <w:sz w:val="21"/>
        </w:rPr>
        <w:t>—supervision orders, the process </w:t>
      </w:r>
      <w:r>
        <w:rPr>
          <w:spacing w:val="-3"/>
          <w:w w:val="105"/>
          <w:sz w:val="21"/>
        </w:rPr>
        <w:t>for making</w:t>
      </w:r>
      <w:r>
        <w:rPr>
          <w:spacing w:val="-13"/>
          <w:w w:val="105"/>
          <w:sz w:val="21"/>
        </w:rPr>
        <w:t> </w:t>
      </w:r>
      <w:r>
        <w:rPr>
          <w:w w:val="105"/>
          <w:sz w:val="21"/>
        </w:rPr>
        <w:t>supervision</w:t>
      </w:r>
      <w:r>
        <w:rPr>
          <w:spacing w:val="-13"/>
          <w:w w:val="105"/>
          <w:sz w:val="21"/>
        </w:rPr>
        <w:t> </w:t>
      </w:r>
      <w:r>
        <w:rPr>
          <w:w w:val="105"/>
          <w:sz w:val="21"/>
        </w:rPr>
        <w:t>orders,</w:t>
      </w:r>
      <w:r>
        <w:rPr>
          <w:spacing w:val="-13"/>
          <w:w w:val="105"/>
          <w:sz w:val="21"/>
        </w:rPr>
        <w:t> </w:t>
      </w:r>
      <w:r>
        <w:rPr>
          <w:w w:val="105"/>
          <w:sz w:val="21"/>
        </w:rPr>
        <w:t>the</w:t>
      </w:r>
      <w:r>
        <w:rPr>
          <w:spacing w:val="-13"/>
          <w:w w:val="105"/>
          <w:sz w:val="21"/>
        </w:rPr>
        <w:t> </w:t>
      </w:r>
      <w:r>
        <w:rPr>
          <w:spacing w:val="-3"/>
          <w:w w:val="105"/>
          <w:sz w:val="21"/>
        </w:rPr>
        <w:t>process</w:t>
      </w:r>
      <w:r>
        <w:rPr>
          <w:spacing w:val="-13"/>
          <w:w w:val="105"/>
          <w:sz w:val="21"/>
        </w:rPr>
        <w:t> </w:t>
      </w:r>
      <w:r>
        <w:rPr>
          <w:spacing w:val="-3"/>
          <w:w w:val="105"/>
          <w:sz w:val="21"/>
        </w:rPr>
        <w:t>for</w:t>
      </w:r>
      <w:r>
        <w:rPr>
          <w:spacing w:val="-12"/>
          <w:w w:val="105"/>
          <w:sz w:val="21"/>
        </w:rPr>
        <w:t> </w:t>
      </w:r>
      <w:r>
        <w:rPr>
          <w:spacing w:val="-3"/>
          <w:w w:val="105"/>
          <w:sz w:val="21"/>
        </w:rPr>
        <w:t>reviewing,</w:t>
      </w:r>
      <w:r>
        <w:rPr>
          <w:spacing w:val="-13"/>
          <w:w w:val="105"/>
          <w:sz w:val="21"/>
        </w:rPr>
        <w:t> </w:t>
      </w:r>
      <w:r>
        <w:rPr>
          <w:w w:val="105"/>
          <w:sz w:val="21"/>
        </w:rPr>
        <w:t>varying</w:t>
      </w:r>
      <w:r>
        <w:rPr>
          <w:spacing w:val="-13"/>
          <w:w w:val="105"/>
          <w:sz w:val="21"/>
        </w:rPr>
        <w:t> </w:t>
      </w:r>
      <w:r>
        <w:rPr>
          <w:w w:val="105"/>
          <w:sz w:val="21"/>
        </w:rPr>
        <w:t>and</w:t>
      </w:r>
      <w:r>
        <w:rPr>
          <w:spacing w:val="-13"/>
          <w:w w:val="105"/>
          <w:sz w:val="21"/>
        </w:rPr>
        <w:t> </w:t>
      </w:r>
      <w:r>
        <w:rPr>
          <w:spacing w:val="-3"/>
          <w:w w:val="105"/>
          <w:sz w:val="21"/>
        </w:rPr>
        <w:t>revoking</w:t>
      </w:r>
      <w:r>
        <w:rPr>
          <w:spacing w:val="-13"/>
          <w:w w:val="105"/>
          <w:sz w:val="21"/>
        </w:rPr>
        <w:t> </w:t>
      </w:r>
      <w:r>
        <w:rPr>
          <w:w w:val="105"/>
          <w:sz w:val="21"/>
        </w:rPr>
        <w:t>supervision orders</w:t>
      </w:r>
      <w:r>
        <w:rPr>
          <w:spacing w:val="-11"/>
          <w:w w:val="105"/>
          <w:sz w:val="21"/>
        </w:rPr>
        <w:t> </w:t>
      </w:r>
      <w:r>
        <w:rPr>
          <w:w w:val="105"/>
          <w:sz w:val="21"/>
        </w:rPr>
        <w:t>and</w:t>
      </w:r>
      <w:r>
        <w:rPr>
          <w:spacing w:val="-10"/>
          <w:w w:val="105"/>
          <w:sz w:val="21"/>
        </w:rPr>
        <w:t> </w:t>
      </w:r>
      <w:r>
        <w:rPr>
          <w:w w:val="105"/>
          <w:sz w:val="21"/>
        </w:rPr>
        <w:t>the</w:t>
      </w:r>
      <w:r>
        <w:rPr>
          <w:spacing w:val="-11"/>
          <w:w w:val="105"/>
          <w:sz w:val="21"/>
        </w:rPr>
        <w:t> </w:t>
      </w:r>
      <w:r>
        <w:rPr>
          <w:w w:val="105"/>
          <w:sz w:val="21"/>
        </w:rPr>
        <w:t>parties</w:t>
      </w:r>
      <w:r>
        <w:rPr>
          <w:spacing w:val="-10"/>
          <w:w w:val="105"/>
          <w:sz w:val="21"/>
        </w:rPr>
        <w:t> </w:t>
      </w:r>
      <w:r>
        <w:rPr>
          <w:spacing w:val="-3"/>
          <w:w w:val="105"/>
          <w:sz w:val="21"/>
        </w:rPr>
        <w:t>that</w:t>
      </w:r>
      <w:r>
        <w:rPr>
          <w:spacing w:val="-10"/>
          <w:w w:val="105"/>
          <w:sz w:val="21"/>
        </w:rPr>
        <w:t> </w:t>
      </w:r>
      <w:r>
        <w:rPr>
          <w:spacing w:val="-3"/>
          <w:w w:val="105"/>
          <w:sz w:val="21"/>
        </w:rPr>
        <w:t>are</w:t>
      </w:r>
      <w:r>
        <w:rPr>
          <w:spacing w:val="-11"/>
          <w:w w:val="105"/>
          <w:sz w:val="21"/>
        </w:rPr>
        <w:t> </w:t>
      </w:r>
      <w:r>
        <w:rPr>
          <w:spacing w:val="-3"/>
          <w:w w:val="105"/>
          <w:sz w:val="21"/>
        </w:rPr>
        <w:t>represented</w:t>
      </w:r>
      <w:r>
        <w:rPr>
          <w:spacing w:val="-10"/>
          <w:w w:val="105"/>
          <w:sz w:val="21"/>
        </w:rPr>
        <w:t> </w:t>
      </w:r>
      <w:r>
        <w:rPr>
          <w:w w:val="105"/>
          <w:sz w:val="21"/>
        </w:rPr>
        <w:t>in</w:t>
      </w:r>
      <w:r>
        <w:rPr>
          <w:spacing w:val="-10"/>
          <w:w w:val="105"/>
          <w:sz w:val="21"/>
        </w:rPr>
        <w:t> </w:t>
      </w:r>
      <w:r>
        <w:rPr>
          <w:w w:val="105"/>
          <w:sz w:val="21"/>
        </w:rPr>
        <w:t>the</w:t>
      </w:r>
      <w:r>
        <w:rPr>
          <w:spacing w:val="-11"/>
          <w:w w:val="105"/>
          <w:sz w:val="21"/>
        </w:rPr>
        <w:t> </w:t>
      </w:r>
      <w:r>
        <w:rPr>
          <w:w w:val="105"/>
          <w:sz w:val="21"/>
        </w:rPr>
        <w:t>supervision</w:t>
      </w:r>
      <w:r>
        <w:rPr>
          <w:spacing w:val="-10"/>
          <w:w w:val="105"/>
          <w:sz w:val="21"/>
        </w:rPr>
        <w:t> </w:t>
      </w:r>
      <w:r>
        <w:rPr>
          <w:w w:val="105"/>
          <w:sz w:val="21"/>
        </w:rPr>
        <w:t>and</w:t>
      </w:r>
      <w:r>
        <w:rPr>
          <w:spacing w:val="-11"/>
          <w:w w:val="105"/>
          <w:sz w:val="21"/>
        </w:rPr>
        <w:t> </w:t>
      </w:r>
      <w:r>
        <w:rPr>
          <w:w w:val="105"/>
          <w:sz w:val="21"/>
        </w:rPr>
        <w:t>review</w:t>
      </w:r>
      <w:r>
        <w:rPr>
          <w:spacing w:val="-10"/>
          <w:w w:val="105"/>
          <w:sz w:val="21"/>
        </w:rPr>
        <w:t> </w:t>
      </w:r>
      <w:r>
        <w:rPr>
          <w:w w:val="105"/>
          <w:sz w:val="21"/>
        </w:rPr>
        <w:t>processes.</w:t>
      </w:r>
    </w:p>
    <w:p>
      <w:pPr>
        <w:pStyle w:val="ListParagraph"/>
        <w:numPr>
          <w:ilvl w:val="2"/>
          <w:numId w:val="5"/>
        </w:numPr>
        <w:tabs>
          <w:tab w:pos="2721" w:val="left" w:leader="none"/>
          <w:tab w:pos="2722" w:val="left" w:leader="none"/>
        </w:tabs>
        <w:spacing w:line="242" w:lineRule="auto" w:before="123" w:after="0"/>
        <w:ind w:left="2721" w:right="1890" w:hanging="340"/>
        <w:jc w:val="left"/>
        <w:rPr>
          <w:sz w:val="21"/>
        </w:rPr>
      </w:pPr>
      <w:r>
        <w:rPr>
          <w:i/>
          <w:w w:val="105"/>
          <w:sz w:val="21"/>
        </w:rPr>
        <w:t>Part 6: principles—</w:t>
      </w:r>
      <w:r>
        <w:rPr>
          <w:w w:val="105"/>
          <w:sz w:val="21"/>
        </w:rPr>
        <w:t>the </w:t>
      </w:r>
      <w:r>
        <w:rPr>
          <w:spacing w:val="-3"/>
          <w:w w:val="105"/>
          <w:sz w:val="21"/>
        </w:rPr>
        <w:t>principles </w:t>
      </w:r>
      <w:r>
        <w:rPr>
          <w:w w:val="105"/>
          <w:sz w:val="21"/>
        </w:rPr>
        <w:t>on which the court is </w:t>
      </w:r>
      <w:r>
        <w:rPr>
          <w:spacing w:val="-3"/>
          <w:w w:val="105"/>
          <w:sz w:val="21"/>
        </w:rPr>
        <w:t>required to </w:t>
      </w:r>
      <w:r>
        <w:rPr>
          <w:w w:val="105"/>
          <w:sz w:val="21"/>
        </w:rPr>
        <w:t>act in </w:t>
      </w:r>
      <w:r>
        <w:rPr>
          <w:spacing w:val="-3"/>
          <w:w w:val="105"/>
          <w:sz w:val="21"/>
        </w:rPr>
        <w:t>making, reviewing,</w:t>
      </w:r>
      <w:r>
        <w:rPr>
          <w:spacing w:val="-9"/>
          <w:w w:val="105"/>
          <w:sz w:val="21"/>
        </w:rPr>
        <w:t> </w:t>
      </w:r>
      <w:r>
        <w:rPr>
          <w:w w:val="105"/>
          <w:sz w:val="21"/>
        </w:rPr>
        <w:t>varying</w:t>
      </w:r>
      <w:r>
        <w:rPr>
          <w:spacing w:val="-9"/>
          <w:w w:val="105"/>
          <w:sz w:val="21"/>
        </w:rPr>
        <w:t> </w:t>
      </w:r>
      <w:r>
        <w:rPr>
          <w:w w:val="105"/>
          <w:sz w:val="21"/>
        </w:rPr>
        <w:t>and</w:t>
      </w:r>
      <w:r>
        <w:rPr>
          <w:spacing w:val="-9"/>
          <w:w w:val="105"/>
          <w:sz w:val="21"/>
        </w:rPr>
        <w:t> </w:t>
      </w:r>
      <w:r>
        <w:rPr>
          <w:spacing w:val="-3"/>
          <w:w w:val="105"/>
          <w:sz w:val="21"/>
        </w:rPr>
        <w:t>revoking</w:t>
      </w:r>
      <w:r>
        <w:rPr>
          <w:spacing w:val="-9"/>
          <w:w w:val="105"/>
          <w:sz w:val="21"/>
        </w:rPr>
        <w:t> </w:t>
      </w:r>
      <w:r>
        <w:rPr>
          <w:w w:val="105"/>
          <w:sz w:val="21"/>
        </w:rPr>
        <w:t>supervision</w:t>
      </w:r>
      <w:r>
        <w:rPr>
          <w:spacing w:val="-9"/>
          <w:w w:val="105"/>
          <w:sz w:val="21"/>
        </w:rPr>
        <w:t> </w:t>
      </w:r>
      <w:r>
        <w:rPr>
          <w:w w:val="105"/>
          <w:sz w:val="21"/>
        </w:rPr>
        <w:t>orders,</w:t>
      </w:r>
      <w:r>
        <w:rPr>
          <w:spacing w:val="-9"/>
          <w:w w:val="105"/>
          <w:sz w:val="21"/>
        </w:rPr>
        <w:t> </w:t>
      </w:r>
      <w:r>
        <w:rPr>
          <w:spacing w:val="-3"/>
          <w:w w:val="105"/>
          <w:sz w:val="21"/>
        </w:rPr>
        <w:t>information</w:t>
      </w:r>
      <w:r>
        <w:rPr>
          <w:spacing w:val="-8"/>
          <w:w w:val="105"/>
          <w:sz w:val="21"/>
        </w:rPr>
        <w:t> </w:t>
      </w:r>
      <w:r>
        <w:rPr>
          <w:w w:val="105"/>
          <w:sz w:val="21"/>
        </w:rPr>
        <w:t>about</w:t>
      </w:r>
      <w:r>
        <w:rPr>
          <w:spacing w:val="-9"/>
          <w:w w:val="105"/>
          <w:sz w:val="21"/>
        </w:rPr>
        <w:t> </w:t>
      </w:r>
      <w:r>
        <w:rPr>
          <w:w w:val="105"/>
          <w:sz w:val="21"/>
        </w:rPr>
        <w:t>the</w:t>
      </w:r>
      <w:r>
        <w:rPr>
          <w:spacing w:val="-9"/>
          <w:w w:val="105"/>
          <w:sz w:val="21"/>
        </w:rPr>
        <w:t> </w:t>
      </w:r>
      <w:r>
        <w:rPr>
          <w:spacing w:val="-3"/>
          <w:w w:val="105"/>
          <w:sz w:val="21"/>
        </w:rPr>
        <w:t>person’s </w:t>
      </w:r>
      <w:r>
        <w:rPr>
          <w:w w:val="105"/>
          <w:sz w:val="21"/>
        </w:rPr>
        <w:t>mental </w:t>
      </w:r>
      <w:r>
        <w:rPr>
          <w:spacing w:val="-3"/>
          <w:w w:val="105"/>
          <w:sz w:val="21"/>
        </w:rPr>
        <w:t>condition </w:t>
      </w:r>
      <w:r>
        <w:rPr>
          <w:w w:val="105"/>
          <w:sz w:val="21"/>
        </w:rPr>
        <w:t>and </w:t>
      </w:r>
      <w:r>
        <w:rPr>
          <w:spacing w:val="-3"/>
          <w:w w:val="105"/>
          <w:sz w:val="21"/>
        </w:rPr>
        <w:t>available treatment </w:t>
      </w:r>
      <w:r>
        <w:rPr>
          <w:w w:val="105"/>
          <w:sz w:val="21"/>
        </w:rPr>
        <w:t>services and </w:t>
      </w:r>
      <w:r>
        <w:rPr>
          <w:spacing w:val="-3"/>
          <w:w w:val="105"/>
          <w:sz w:val="21"/>
        </w:rPr>
        <w:t>information from family </w:t>
      </w:r>
      <w:r>
        <w:rPr>
          <w:w w:val="105"/>
          <w:sz w:val="21"/>
        </w:rPr>
        <w:t>members and</w:t>
      </w:r>
      <w:r>
        <w:rPr>
          <w:spacing w:val="9"/>
          <w:w w:val="105"/>
          <w:sz w:val="21"/>
        </w:rPr>
        <w:t> </w:t>
      </w:r>
      <w:r>
        <w:rPr>
          <w:w w:val="105"/>
          <w:sz w:val="21"/>
        </w:rPr>
        <w:t>victims.</w:t>
      </w:r>
    </w:p>
    <w:p>
      <w:pPr>
        <w:pStyle w:val="ListParagraph"/>
        <w:numPr>
          <w:ilvl w:val="2"/>
          <w:numId w:val="5"/>
        </w:numPr>
        <w:tabs>
          <w:tab w:pos="2721" w:val="left" w:leader="none"/>
          <w:tab w:pos="2722" w:val="left" w:leader="none"/>
        </w:tabs>
        <w:spacing w:line="242" w:lineRule="auto" w:before="125" w:after="0"/>
        <w:ind w:left="2721" w:right="1639" w:hanging="340"/>
        <w:jc w:val="left"/>
        <w:rPr>
          <w:sz w:val="21"/>
        </w:rPr>
      </w:pPr>
      <w:r>
        <w:rPr>
          <w:i/>
          <w:w w:val="105"/>
          <w:sz w:val="21"/>
        </w:rPr>
        <w:t>Part </w:t>
      </w:r>
      <w:r>
        <w:rPr>
          <w:i/>
          <w:spacing w:val="-9"/>
          <w:w w:val="105"/>
          <w:sz w:val="21"/>
        </w:rPr>
        <w:t>7: </w:t>
      </w:r>
      <w:r>
        <w:rPr>
          <w:i/>
          <w:spacing w:val="-4"/>
          <w:w w:val="105"/>
          <w:sz w:val="21"/>
        </w:rPr>
        <w:t>leave of </w:t>
      </w:r>
      <w:r>
        <w:rPr>
          <w:i/>
          <w:spacing w:val="-3"/>
          <w:w w:val="105"/>
          <w:sz w:val="21"/>
        </w:rPr>
        <w:t>absence</w:t>
      </w:r>
      <w:r>
        <w:rPr>
          <w:spacing w:val="-3"/>
          <w:w w:val="105"/>
          <w:sz w:val="21"/>
        </w:rPr>
        <w:t>—types of </w:t>
      </w:r>
      <w:r>
        <w:rPr>
          <w:spacing w:val="-4"/>
          <w:w w:val="105"/>
          <w:sz w:val="21"/>
        </w:rPr>
        <w:t>leave for </w:t>
      </w:r>
      <w:r>
        <w:rPr>
          <w:spacing w:val="-3"/>
          <w:w w:val="105"/>
          <w:sz w:val="21"/>
        </w:rPr>
        <w:t>people </w:t>
      </w:r>
      <w:r>
        <w:rPr>
          <w:spacing w:val="-4"/>
          <w:w w:val="105"/>
          <w:sz w:val="21"/>
        </w:rPr>
        <w:t>subject to </w:t>
      </w:r>
      <w:r>
        <w:rPr>
          <w:w w:val="105"/>
          <w:sz w:val="21"/>
        </w:rPr>
        <w:t>a </w:t>
      </w:r>
      <w:r>
        <w:rPr>
          <w:spacing w:val="-4"/>
          <w:w w:val="105"/>
          <w:sz w:val="21"/>
        </w:rPr>
        <w:t>supervision order under </w:t>
      </w:r>
      <w:r>
        <w:rPr>
          <w:w w:val="105"/>
          <w:sz w:val="21"/>
        </w:rPr>
        <w:t>the CMIA, processes </w:t>
      </w:r>
      <w:r>
        <w:rPr>
          <w:spacing w:val="-3"/>
          <w:w w:val="105"/>
          <w:sz w:val="21"/>
        </w:rPr>
        <w:t>for </w:t>
      </w:r>
      <w:r>
        <w:rPr>
          <w:w w:val="105"/>
          <w:sz w:val="21"/>
        </w:rPr>
        <w:t>applying </w:t>
      </w:r>
      <w:r>
        <w:rPr>
          <w:spacing w:val="-6"/>
          <w:w w:val="105"/>
          <w:sz w:val="21"/>
        </w:rPr>
        <w:t>for, </w:t>
      </w:r>
      <w:r>
        <w:rPr>
          <w:spacing w:val="-3"/>
          <w:w w:val="105"/>
          <w:sz w:val="21"/>
        </w:rPr>
        <w:t>granting, suspending </w:t>
      </w:r>
      <w:r>
        <w:rPr>
          <w:w w:val="105"/>
          <w:sz w:val="21"/>
        </w:rPr>
        <w:t>and </w:t>
      </w:r>
      <w:r>
        <w:rPr>
          <w:spacing w:val="-3"/>
          <w:w w:val="105"/>
          <w:sz w:val="21"/>
        </w:rPr>
        <w:t>revoking </w:t>
      </w:r>
      <w:r>
        <w:rPr>
          <w:spacing w:val="-4"/>
          <w:w w:val="105"/>
          <w:sz w:val="21"/>
        </w:rPr>
        <w:t>leave, </w:t>
      </w:r>
      <w:r>
        <w:rPr>
          <w:w w:val="105"/>
          <w:sz w:val="21"/>
        </w:rPr>
        <w:t>the </w:t>
      </w:r>
      <w:r>
        <w:rPr>
          <w:spacing w:val="-4"/>
          <w:w w:val="105"/>
          <w:sz w:val="21"/>
        </w:rPr>
        <w:t>bodies</w:t>
      </w:r>
      <w:r>
        <w:rPr>
          <w:spacing w:val="-9"/>
          <w:w w:val="105"/>
          <w:sz w:val="21"/>
        </w:rPr>
        <w:t> </w:t>
      </w:r>
      <w:r>
        <w:rPr>
          <w:spacing w:val="-4"/>
          <w:w w:val="105"/>
          <w:sz w:val="21"/>
        </w:rPr>
        <w:t>and</w:t>
      </w:r>
      <w:r>
        <w:rPr>
          <w:spacing w:val="-9"/>
          <w:w w:val="105"/>
          <w:sz w:val="21"/>
        </w:rPr>
        <w:t> </w:t>
      </w:r>
      <w:r>
        <w:rPr>
          <w:spacing w:val="-4"/>
          <w:w w:val="105"/>
          <w:sz w:val="21"/>
        </w:rPr>
        <w:t>parties</w:t>
      </w:r>
      <w:r>
        <w:rPr>
          <w:spacing w:val="-10"/>
          <w:w w:val="105"/>
          <w:sz w:val="21"/>
        </w:rPr>
        <w:t> </w:t>
      </w:r>
      <w:r>
        <w:rPr>
          <w:spacing w:val="-5"/>
          <w:w w:val="105"/>
          <w:sz w:val="21"/>
        </w:rPr>
        <w:t>involved</w:t>
      </w:r>
      <w:r>
        <w:rPr>
          <w:spacing w:val="-9"/>
          <w:w w:val="105"/>
          <w:sz w:val="21"/>
        </w:rPr>
        <w:t> </w:t>
      </w:r>
      <w:r>
        <w:rPr>
          <w:spacing w:val="-3"/>
          <w:w w:val="105"/>
          <w:sz w:val="21"/>
        </w:rPr>
        <w:t>in</w:t>
      </w:r>
      <w:r>
        <w:rPr>
          <w:spacing w:val="-9"/>
          <w:w w:val="105"/>
          <w:sz w:val="21"/>
        </w:rPr>
        <w:t> </w:t>
      </w:r>
      <w:r>
        <w:rPr>
          <w:spacing w:val="-5"/>
          <w:w w:val="105"/>
          <w:sz w:val="21"/>
        </w:rPr>
        <w:t>leave</w:t>
      </w:r>
      <w:r>
        <w:rPr>
          <w:spacing w:val="-9"/>
          <w:w w:val="105"/>
          <w:sz w:val="21"/>
        </w:rPr>
        <w:t> </w:t>
      </w:r>
      <w:r>
        <w:rPr>
          <w:spacing w:val="-5"/>
          <w:w w:val="105"/>
          <w:sz w:val="21"/>
        </w:rPr>
        <w:t>processes</w:t>
      </w:r>
      <w:r>
        <w:rPr>
          <w:spacing w:val="-9"/>
          <w:w w:val="105"/>
          <w:sz w:val="21"/>
        </w:rPr>
        <w:t> </w:t>
      </w:r>
      <w:r>
        <w:rPr>
          <w:spacing w:val="-4"/>
          <w:w w:val="105"/>
          <w:sz w:val="21"/>
        </w:rPr>
        <w:t>and</w:t>
      </w:r>
      <w:r>
        <w:rPr>
          <w:spacing w:val="-9"/>
          <w:w w:val="105"/>
          <w:sz w:val="21"/>
        </w:rPr>
        <w:t> </w:t>
      </w:r>
      <w:r>
        <w:rPr>
          <w:spacing w:val="-5"/>
          <w:w w:val="105"/>
          <w:sz w:val="21"/>
        </w:rPr>
        <w:t>principles</w:t>
      </w:r>
      <w:r>
        <w:rPr>
          <w:spacing w:val="-9"/>
          <w:w w:val="105"/>
          <w:sz w:val="21"/>
        </w:rPr>
        <w:t> </w:t>
      </w:r>
      <w:r>
        <w:rPr>
          <w:spacing w:val="-5"/>
          <w:w w:val="105"/>
          <w:sz w:val="21"/>
        </w:rPr>
        <w:t>that</w:t>
      </w:r>
      <w:r>
        <w:rPr>
          <w:spacing w:val="-9"/>
          <w:w w:val="105"/>
          <w:sz w:val="21"/>
        </w:rPr>
        <w:t> </w:t>
      </w:r>
      <w:r>
        <w:rPr>
          <w:spacing w:val="-4"/>
          <w:w w:val="105"/>
          <w:sz w:val="21"/>
        </w:rPr>
        <w:t>apply</w:t>
      </w:r>
      <w:r>
        <w:rPr>
          <w:spacing w:val="-9"/>
          <w:w w:val="105"/>
          <w:sz w:val="21"/>
        </w:rPr>
        <w:t> </w:t>
      </w:r>
      <w:r>
        <w:rPr>
          <w:spacing w:val="-4"/>
          <w:w w:val="105"/>
          <w:sz w:val="21"/>
        </w:rPr>
        <w:t>to</w:t>
      </w:r>
      <w:r>
        <w:rPr>
          <w:spacing w:val="-9"/>
          <w:w w:val="105"/>
          <w:sz w:val="21"/>
        </w:rPr>
        <w:t> </w:t>
      </w:r>
      <w:r>
        <w:rPr>
          <w:spacing w:val="-6"/>
          <w:w w:val="105"/>
          <w:sz w:val="21"/>
        </w:rPr>
        <w:t>granting</w:t>
      </w:r>
      <w:r>
        <w:rPr>
          <w:spacing w:val="-9"/>
          <w:w w:val="105"/>
          <w:sz w:val="21"/>
        </w:rPr>
        <w:t> </w:t>
      </w:r>
      <w:r>
        <w:rPr>
          <w:spacing w:val="-6"/>
          <w:w w:val="105"/>
          <w:sz w:val="21"/>
        </w:rPr>
        <w:t>leave.</w:t>
      </w:r>
    </w:p>
    <w:p>
      <w:pPr>
        <w:pStyle w:val="ListParagraph"/>
        <w:numPr>
          <w:ilvl w:val="2"/>
          <w:numId w:val="5"/>
        </w:numPr>
        <w:tabs>
          <w:tab w:pos="2721" w:val="left" w:leader="none"/>
          <w:tab w:pos="2722" w:val="left" w:leader="none"/>
        </w:tabs>
        <w:spacing w:line="242" w:lineRule="auto" w:before="123" w:after="0"/>
        <w:ind w:left="2721" w:right="1715" w:hanging="340"/>
        <w:jc w:val="left"/>
        <w:rPr>
          <w:sz w:val="21"/>
        </w:rPr>
      </w:pPr>
      <w:r>
        <w:rPr>
          <w:i/>
          <w:sz w:val="21"/>
        </w:rPr>
        <w:t>Part </w:t>
      </w:r>
      <w:r>
        <w:rPr>
          <w:i/>
          <w:spacing w:val="-6"/>
          <w:sz w:val="21"/>
        </w:rPr>
        <w:t>7A: </w:t>
      </w:r>
      <w:r>
        <w:rPr>
          <w:i/>
          <w:spacing w:val="-3"/>
          <w:sz w:val="21"/>
        </w:rPr>
        <w:t>interstate  </w:t>
      </w:r>
      <w:r>
        <w:rPr>
          <w:i/>
          <w:sz w:val="21"/>
        </w:rPr>
        <w:t>transfer—</w:t>
      </w:r>
      <w:r>
        <w:rPr>
          <w:sz w:val="21"/>
        </w:rPr>
        <w:t>provisions </w:t>
      </w:r>
      <w:r>
        <w:rPr>
          <w:spacing w:val="-3"/>
          <w:sz w:val="21"/>
        </w:rPr>
        <w:t>that</w:t>
      </w:r>
      <w:r>
        <w:rPr>
          <w:spacing w:val="41"/>
          <w:sz w:val="21"/>
        </w:rPr>
        <w:t> </w:t>
      </w:r>
      <w:r>
        <w:rPr>
          <w:sz w:val="21"/>
        </w:rPr>
        <w:t>apply </w:t>
      </w:r>
      <w:r>
        <w:rPr>
          <w:spacing w:val="-3"/>
          <w:sz w:val="21"/>
        </w:rPr>
        <w:t>to  </w:t>
      </w:r>
      <w:r>
        <w:rPr>
          <w:sz w:val="21"/>
        </w:rPr>
        <w:t>the </w:t>
      </w:r>
      <w:r>
        <w:rPr>
          <w:spacing w:val="-3"/>
          <w:sz w:val="21"/>
        </w:rPr>
        <w:t>transfer  </w:t>
      </w:r>
      <w:r>
        <w:rPr>
          <w:sz w:val="21"/>
        </w:rPr>
        <w:t>of people subject </w:t>
      </w:r>
      <w:r>
        <w:rPr>
          <w:spacing w:val="-3"/>
          <w:sz w:val="21"/>
        </w:rPr>
        <w:t>to </w:t>
      </w:r>
      <w:r>
        <w:rPr>
          <w:sz w:val="21"/>
        </w:rPr>
        <w:t>a</w:t>
      </w:r>
      <w:r>
        <w:rPr>
          <w:spacing w:val="10"/>
          <w:sz w:val="21"/>
        </w:rPr>
        <w:t> </w:t>
      </w:r>
      <w:r>
        <w:rPr>
          <w:sz w:val="21"/>
        </w:rPr>
        <w:t>supervision</w:t>
      </w:r>
      <w:r>
        <w:rPr>
          <w:spacing w:val="10"/>
          <w:sz w:val="21"/>
        </w:rPr>
        <w:t> </w:t>
      </w:r>
      <w:r>
        <w:rPr>
          <w:sz w:val="21"/>
        </w:rPr>
        <w:t>order</w:t>
      </w:r>
      <w:r>
        <w:rPr>
          <w:spacing w:val="10"/>
          <w:sz w:val="21"/>
        </w:rPr>
        <w:t> </w:t>
      </w:r>
      <w:r>
        <w:rPr>
          <w:spacing w:val="-3"/>
          <w:sz w:val="21"/>
        </w:rPr>
        <w:t>from</w:t>
      </w:r>
      <w:r>
        <w:rPr>
          <w:spacing w:val="10"/>
          <w:sz w:val="21"/>
        </w:rPr>
        <w:t> </w:t>
      </w:r>
      <w:r>
        <w:rPr>
          <w:sz w:val="21"/>
        </w:rPr>
        <w:t>Victoria</w:t>
      </w:r>
      <w:r>
        <w:rPr>
          <w:spacing w:val="10"/>
          <w:sz w:val="21"/>
        </w:rPr>
        <w:t> </w:t>
      </w:r>
      <w:r>
        <w:rPr>
          <w:spacing w:val="-3"/>
          <w:sz w:val="21"/>
        </w:rPr>
        <w:t>to</w:t>
      </w:r>
      <w:r>
        <w:rPr>
          <w:spacing w:val="10"/>
          <w:sz w:val="21"/>
        </w:rPr>
        <w:t> </w:t>
      </w:r>
      <w:r>
        <w:rPr>
          <w:sz w:val="21"/>
        </w:rPr>
        <w:t>other</w:t>
      </w:r>
      <w:r>
        <w:rPr>
          <w:spacing w:val="10"/>
          <w:sz w:val="21"/>
        </w:rPr>
        <w:t> </w:t>
      </w:r>
      <w:r>
        <w:rPr>
          <w:sz w:val="21"/>
        </w:rPr>
        <w:t>states</w:t>
      </w:r>
      <w:r>
        <w:rPr>
          <w:spacing w:val="10"/>
          <w:sz w:val="21"/>
        </w:rPr>
        <w:t> </w:t>
      </w:r>
      <w:r>
        <w:rPr>
          <w:sz w:val="21"/>
        </w:rPr>
        <w:t>and</w:t>
      </w:r>
      <w:r>
        <w:rPr>
          <w:spacing w:val="10"/>
          <w:sz w:val="21"/>
        </w:rPr>
        <w:t> </w:t>
      </w:r>
      <w:r>
        <w:rPr>
          <w:sz w:val="21"/>
        </w:rPr>
        <w:t>other</w:t>
      </w:r>
      <w:r>
        <w:rPr>
          <w:spacing w:val="10"/>
          <w:sz w:val="21"/>
        </w:rPr>
        <w:t> </w:t>
      </w:r>
      <w:r>
        <w:rPr>
          <w:sz w:val="21"/>
        </w:rPr>
        <w:t>states</w:t>
      </w:r>
      <w:r>
        <w:rPr>
          <w:spacing w:val="10"/>
          <w:sz w:val="21"/>
        </w:rPr>
        <w:t> </w:t>
      </w:r>
      <w:r>
        <w:rPr>
          <w:spacing w:val="-3"/>
          <w:sz w:val="21"/>
        </w:rPr>
        <w:t>to</w:t>
      </w:r>
      <w:r>
        <w:rPr>
          <w:spacing w:val="10"/>
          <w:sz w:val="21"/>
        </w:rPr>
        <w:t> </w:t>
      </w:r>
      <w:r>
        <w:rPr>
          <w:sz w:val="21"/>
        </w:rPr>
        <w:t>Victoria.</w:t>
      </w:r>
    </w:p>
    <w:p>
      <w:pPr>
        <w:pStyle w:val="ListParagraph"/>
        <w:numPr>
          <w:ilvl w:val="2"/>
          <w:numId w:val="5"/>
        </w:numPr>
        <w:tabs>
          <w:tab w:pos="2721" w:val="left" w:leader="none"/>
          <w:tab w:pos="2722" w:val="left" w:leader="none"/>
        </w:tabs>
        <w:spacing w:line="242" w:lineRule="auto" w:before="122" w:after="0"/>
        <w:ind w:left="2721" w:right="1872" w:hanging="340"/>
        <w:jc w:val="left"/>
        <w:rPr>
          <w:sz w:val="21"/>
        </w:rPr>
      </w:pPr>
      <w:r>
        <w:rPr>
          <w:i/>
          <w:w w:val="105"/>
          <w:sz w:val="21"/>
        </w:rPr>
        <w:t>Part</w:t>
      </w:r>
      <w:r>
        <w:rPr>
          <w:i/>
          <w:spacing w:val="-14"/>
          <w:w w:val="105"/>
          <w:sz w:val="21"/>
        </w:rPr>
        <w:t> </w:t>
      </w:r>
      <w:r>
        <w:rPr>
          <w:i/>
          <w:spacing w:val="-3"/>
          <w:w w:val="105"/>
          <w:sz w:val="21"/>
        </w:rPr>
        <w:t>7B:</w:t>
      </w:r>
      <w:r>
        <w:rPr>
          <w:i/>
          <w:spacing w:val="-13"/>
          <w:w w:val="105"/>
          <w:sz w:val="21"/>
        </w:rPr>
        <w:t> </w:t>
      </w:r>
      <w:r>
        <w:rPr>
          <w:i/>
          <w:w w:val="105"/>
          <w:sz w:val="21"/>
        </w:rPr>
        <w:t>absconders</w:t>
      </w:r>
      <w:r>
        <w:rPr>
          <w:w w:val="105"/>
          <w:sz w:val="21"/>
        </w:rPr>
        <w:t>—provisions</w:t>
      </w:r>
      <w:r>
        <w:rPr>
          <w:spacing w:val="-14"/>
          <w:w w:val="105"/>
          <w:sz w:val="21"/>
        </w:rPr>
        <w:t> </w:t>
      </w:r>
      <w:r>
        <w:rPr>
          <w:spacing w:val="-3"/>
          <w:w w:val="105"/>
          <w:sz w:val="21"/>
        </w:rPr>
        <w:t>that</w:t>
      </w:r>
      <w:r>
        <w:rPr>
          <w:spacing w:val="-13"/>
          <w:w w:val="105"/>
          <w:sz w:val="21"/>
        </w:rPr>
        <w:t> </w:t>
      </w:r>
      <w:r>
        <w:rPr>
          <w:w w:val="105"/>
          <w:sz w:val="21"/>
        </w:rPr>
        <w:t>apply</w:t>
      </w:r>
      <w:r>
        <w:rPr>
          <w:spacing w:val="-13"/>
          <w:w w:val="105"/>
          <w:sz w:val="21"/>
        </w:rPr>
        <w:t> </w:t>
      </w:r>
      <w:r>
        <w:rPr>
          <w:spacing w:val="-3"/>
          <w:w w:val="105"/>
          <w:sz w:val="21"/>
        </w:rPr>
        <w:t>to</w:t>
      </w:r>
      <w:r>
        <w:rPr>
          <w:spacing w:val="-14"/>
          <w:w w:val="105"/>
          <w:sz w:val="21"/>
        </w:rPr>
        <w:t> </w:t>
      </w:r>
      <w:r>
        <w:rPr>
          <w:w w:val="105"/>
          <w:sz w:val="21"/>
        </w:rPr>
        <w:t>people</w:t>
      </w:r>
      <w:r>
        <w:rPr>
          <w:spacing w:val="-13"/>
          <w:w w:val="105"/>
          <w:sz w:val="21"/>
        </w:rPr>
        <w:t> </w:t>
      </w:r>
      <w:r>
        <w:rPr>
          <w:w w:val="105"/>
          <w:sz w:val="21"/>
        </w:rPr>
        <w:t>subject</w:t>
      </w:r>
      <w:r>
        <w:rPr>
          <w:spacing w:val="-14"/>
          <w:w w:val="105"/>
          <w:sz w:val="21"/>
        </w:rPr>
        <w:t> </w:t>
      </w:r>
      <w:r>
        <w:rPr>
          <w:spacing w:val="-3"/>
          <w:w w:val="105"/>
          <w:sz w:val="21"/>
        </w:rPr>
        <w:t>to</w:t>
      </w:r>
      <w:r>
        <w:rPr>
          <w:spacing w:val="-13"/>
          <w:w w:val="105"/>
          <w:sz w:val="21"/>
        </w:rPr>
        <w:t> </w:t>
      </w:r>
      <w:r>
        <w:rPr>
          <w:w w:val="105"/>
          <w:sz w:val="21"/>
        </w:rPr>
        <w:t>a</w:t>
      </w:r>
      <w:r>
        <w:rPr>
          <w:spacing w:val="-13"/>
          <w:w w:val="105"/>
          <w:sz w:val="21"/>
        </w:rPr>
        <w:t> </w:t>
      </w:r>
      <w:r>
        <w:rPr>
          <w:w w:val="105"/>
          <w:sz w:val="21"/>
        </w:rPr>
        <w:t>supervision</w:t>
      </w:r>
      <w:r>
        <w:rPr>
          <w:spacing w:val="-14"/>
          <w:w w:val="105"/>
          <w:sz w:val="21"/>
        </w:rPr>
        <w:t> </w:t>
      </w:r>
      <w:r>
        <w:rPr>
          <w:w w:val="105"/>
          <w:sz w:val="21"/>
        </w:rPr>
        <w:t>order who abscond </w:t>
      </w:r>
      <w:r>
        <w:rPr>
          <w:spacing w:val="-3"/>
          <w:w w:val="105"/>
          <w:sz w:val="21"/>
        </w:rPr>
        <w:t>to </w:t>
      </w:r>
      <w:r>
        <w:rPr>
          <w:w w:val="105"/>
          <w:sz w:val="21"/>
        </w:rPr>
        <w:t>Victoria </w:t>
      </w:r>
      <w:r>
        <w:rPr>
          <w:spacing w:val="-3"/>
          <w:w w:val="105"/>
          <w:sz w:val="21"/>
        </w:rPr>
        <w:t>from another</w:t>
      </w:r>
      <w:r>
        <w:rPr>
          <w:spacing w:val="34"/>
          <w:w w:val="105"/>
          <w:sz w:val="21"/>
        </w:rPr>
        <w:t> </w:t>
      </w:r>
      <w:r>
        <w:rPr>
          <w:spacing w:val="-3"/>
          <w:w w:val="105"/>
          <w:sz w:val="21"/>
        </w:rPr>
        <w:t>state.</w:t>
      </w:r>
    </w:p>
    <w:p>
      <w:pPr>
        <w:pStyle w:val="ListParagraph"/>
        <w:numPr>
          <w:ilvl w:val="2"/>
          <w:numId w:val="5"/>
        </w:numPr>
        <w:tabs>
          <w:tab w:pos="2721" w:val="left" w:leader="none"/>
          <w:tab w:pos="2722" w:val="left" w:leader="none"/>
        </w:tabs>
        <w:spacing w:line="242" w:lineRule="auto" w:before="123" w:after="0"/>
        <w:ind w:left="2721" w:right="1891" w:hanging="340"/>
        <w:jc w:val="left"/>
        <w:rPr>
          <w:sz w:val="21"/>
        </w:rPr>
      </w:pPr>
      <w:r>
        <w:rPr>
          <w:i/>
          <w:sz w:val="21"/>
        </w:rPr>
        <w:t>Part 8: general</w:t>
      </w:r>
      <w:r>
        <w:rPr>
          <w:sz w:val="21"/>
        </w:rPr>
        <w:t>—requirements </w:t>
      </w:r>
      <w:r>
        <w:rPr>
          <w:spacing w:val="-3"/>
          <w:sz w:val="21"/>
        </w:rPr>
        <w:t>for </w:t>
      </w:r>
      <w:r>
        <w:rPr>
          <w:sz w:val="21"/>
        </w:rPr>
        <w:t>giving </w:t>
      </w:r>
      <w:r>
        <w:rPr>
          <w:spacing w:val="-3"/>
          <w:sz w:val="21"/>
        </w:rPr>
        <w:t>notice </w:t>
      </w:r>
      <w:r>
        <w:rPr>
          <w:sz w:val="21"/>
        </w:rPr>
        <w:t>of </w:t>
      </w:r>
      <w:r>
        <w:rPr>
          <w:spacing w:val="-3"/>
          <w:sz w:val="21"/>
        </w:rPr>
        <w:t>hearings to family </w:t>
      </w:r>
      <w:r>
        <w:rPr>
          <w:sz w:val="21"/>
        </w:rPr>
        <w:t>members and victims, </w:t>
      </w:r>
      <w:r>
        <w:rPr>
          <w:spacing w:val="-3"/>
          <w:sz w:val="21"/>
        </w:rPr>
        <w:t>suppression </w:t>
      </w:r>
      <w:r>
        <w:rPr>
          <w:sz w:val="21"/>
        </w:rPr>
        <w:t>orders and other </w:t>
      </w:r>
      <w:r>
        <w:rPr>
          <w:spacing w:val="-3"/>
          <w:sz w:val="21"/>
        </w:rPr>
        <w:t>procedural</w:t>
      </w:r>
      <w:r>
        <w:rPr>
          <w:spacing w:val="16"/>
          <w:sz w:val="21"/>
        </w:rPr>
        <w:t> </w:t>
      </w:r>
      <w:r>
        <w:rPr>
          <w:sz w:val="21"/>
        </w:rPr>
        <w:t>matters.</w:t>
      </w:r>
    </w:p>
    <w:p>
      <w:pPr>
        <w:pStyle w:val="ListParagraph"/>
        <w:numPr>
          <w:ilvl w:val="1"/>
          <w:numId w:val="5"/>
        </w:numPr>
        <w:tabs>
          <w:tab w:pos="2381" w:val="left" w:leader="none"/>
          <w:tab w:pos="2382" w:val="left" w:leader="none"/>
        </w:tabs>
        <w:spacing w:line="242" w:lineRule="auto" w:before="122" w:after="0"/>
        <w:ind w:left="2381" w:right="1738" w:hanging="794"/>
        <w:jc w:val="left"/>
        <w:rPr>
          <w:sz w:val="21"/>
        </w:rPr>
      </w:pPr>
      <w:r>
        <w:rPr>
          <w:w w:val="105"/>
          <w:sz w:val="21"/>
        </w:rPr>
        <w:t>Whether the issues of unfitness </w:t>
      </w:r>
      <w:r>
        <w:rPr>
          <w:spacing w:val="-3"/>
          <w:w w:val="105"/>
          <w:sz w:val="21"/>
        </w:rPr>
        <w:t>to </w:t>
      </w:r>
      <w:r>
        <w:rPr>
          <w:w w:val="105"/>
          <w:sz w:val="21"/>
        </w:rPr>
        <w:t>stand trial and the </w:t>
      </w:r>
      <w:r>
        <w:rPr>
          <w:spacing w:val="-3"/>
          <w:w w:val="105"/>
          <w:sz w:val="21"/>
        </w:rPr>
        <w:t>defence </w:t>
      </w:r>
      <w:r>
        <w:rPr>
          <w:w w:val="105"/>
          <w:sz w:val="21"/>
        </w:rPr>
        <w:t>of mental </w:t>
      </w:r>
      <w:r>
        <w:rPr>
          <w:spacing w:val="-3"/>
          <w:w w:val="105"/>
          <w:sz w:val="21"/>
        </w:rPr>
        <w:t>impairment may require examination </w:t>
      </w:r>
      <w:r>
        <w:rPr>
          <w:w w:val="105"/>
          <w:sz w:val="21"/>
        </w:rPr>
        <w:t>is dependent on the </w:t>
      </w:r>
      <w:r>
        <w:rPr>
          <w:spacing w:val="-3"/>
          <w:w w:val="105"/>
          <w:sz w:val="21"/>
        </w:rPr>
        <w:t>timing </w:t>
      </w:r>
      <w:r>
        <w:rPr>
          <w:w w:val="105"/>
          <w:sz w:val="21"/>
        </w:rPr>
        <w:t>of the mental </w:t>
      </w:r>
      <w:r>
        <w:rPr>
          <w:spacing w:val="-3"/>
          <w:w w:val="105"/>
          <w:sz w:val="21"/>
        </w:rPr>
        <w:t>condition. </w:t>
      </w:r>
      <w:r>
        <w:rPr>
          <w:spacing w:val="-5"/>
          <w:w w:val="105"/>
          <w:sz w:val="21"/>
        </w:rPr>
        <w:t>Table </w:t>
      </w:r>
      <w:r>
        <w:rPr>
          <w:w w:val="105"/>
          <w:sz w:val="21"/>
        </w:rPr>
        <w:t>1 sets</w:t>
      </w:r>
      <w:r>
        <w:rPr>
          <w:spacing w:val="-11"/>
          <w:w w:val="105"/>
          <w:sz w:val="21"/>
        </w:rPr>
        <w:t> </w:t>
      </w:r>
      <w:r>
        <w:rPr>
          <w:w w:val="105"/>
          <w:sz w:val="21"/>
        </w:rPr>
        <w:t>out</w:t>
      </w:r>
      <w:r>
        <w:rPr>
          <w:spacing w:val="-11"/>
          <w:w w:val="105"/>
          <w:sz w:val="21"/>
        </w:rPr>
        <w:t> </w:t>
      </w:r>
      <w:r>
        <w:rPr>
          <w:w w:val="105"/>
          <w:sz w:val="21"/>
        </w:rPr>
        <w:t>the</w:t>
      </w:r>
      <w:r>
        <w:rPr>
          <w:spacing w:val="-10"/>
          <w:w w:val="105"/>
          <w:sz w:val="21"/>
        </w:rPr>
        <w:t> </w:t>
      </w:r>
      <w:r>
        <w:rPr>
          <w:spacing w:val="-3"/>
          <w:w w:val="105"/>
          <w:sz w:val="21"/>
        </w:rPr>
        <w:t>relevant</w:t>
      </w:r>
      <w:r>
        <w:rPr>
          <w:spacing w:val="-11"/>
          <w:w w:val="105"/>
          <w:sz w:val="21"/>
        </w:rPr>
        <w:t> </w:t>
      </w:r>
      <w:r>
        <w:rPr>
          <w:w w:val="105"/>
          <w:sz w:val="21"/>
        </w:rPr>
        <w:t>issues</w:t>
      </w:r>
      <w:r>
        <w:rPr>
          <w:spacing w:val="-10"/>
          <w:w w:val="105"/>
          <w:sz w:val="21"/>
        </w:rPr>
        <w:t> </w:t>
      </w:r>
      <w:r>
        <w:rPr>
          <w:spacing w:val="-3"/>
          <w:w w:val="105"/>
          <w:sz w:val="21"/>
        </w:rPr>
        <w:t>to</w:t>
      </w:r>
      <w:r>
        <w:rPr>
          <w:spacing w:val="-11"/>
          <w:w w:val="105"/>
          <w:sz w:val="21"/>
        </w:rPr>
        <w:t> </w:t>
      </w:r>
      <w:r>
        <w:rPr>
          <w:w w:val="105"/>
          <w:sz w:val="21"/>
        </w:rPr>
        <w:t>be</w:t>
      </w:r>
      <w:r>
        <w:rPr>
          <w:spacing w:val="-10"/>
          <w:w w:val="105"/>
          <w:sz w:val="21"/>
        </w:rPr>
        <w:t> </w:t>
      </w:r>
      <w:r>
        <w:rPr>
          <w:spacing w:val="-3"/>
          <w:w w:val="105"/>
          <w:sz w:val="21"/>
        </w:rPr>
        <w:t>determined</w:t>
      </w:r>
      <w:r>
        <w:rPr>
          <w:spacing w:val="-11"/>
          <w:w w:val="105"/>
          <w:sz w:val="21"/>
        </w:rPr>
        <w:t> </w:t>
      </w:r>
      <w:r>
        <w:rPr>
          <w:w w:val="105"/>
          <w:sz w:val="21"/>
        </w:rPr>
        <w:t>and</w:t>
      </w:r>
      <w:r>
        <w:rPr>
          <w:spacing w:val="-10"/>
          <w:w w:val="105"/>
          <w:sz w:val="21"/>
        </w:rPr>
        <w:t> </w:t>
      </w:r>
      <w:r>
        <w:rPr>
          <w:w w:val="105"/>
          <w:sz w:val="21"/>
        </w:rPr>
        <w:t>processes</w:t>
      </w:r>
      <w:r>
        <w:rPr>
          <w:spacing w:val="-11"/>
          <w:w w:val="105"/>
          <w:sz w:val="21"/>
        </w:rPr>
        <w:t> </w:t>
      </w:r>
      <w:r>
        <w:rPr>
          <w:spacing w:val="-3"/>
          <w:w w:val="105"/>
          <w:sz w:val="21"/>
        </w:rPr>
        <w:t>for</w:t>
      </w:r>
      <w:r>
        <w:rPr>
          <w:spacing w:val="-10"/>
          <w:w w:val="105"/>
          <w:sz w:val="21"/>
        </w:rPr>
        <w:t> </w:t>
      </w:r>
      <w:r>
        <w:rPr>
          <w:w w:val="105"/>
          <w:sz w:val="21"/>
        </w:rPr>
        <w:t>unfitness</w:t>
      </w:r>
      <w:r>
        <w:rPr>
          <w:spacing w:val="-11"/>
          <w:w w:val="105"/>
          <w:sz w:val="21"/>
        </w:rPr>
        <w:t> </w:t>
      </w:r>
      <w:r>
        <w:rPr>
          <w:w w:val="105"/>
          <w:sz w:val="21"/>
        </w:rPr>
        <w:t>and</w:t>
      </w:r>
      <w:r>
        <w:rPr>
          <w:spacing w:val="-10"/>
          <w:w w:val="105"/>
          <w:sz w:val="21"/>
        </w:rPr>
        <w:t> </w:t>
      </w:r>
      <w:r>
        <w:rPr>
          <w:w w:val="105"/>
          <w:sz w:val="21"/>
        </w:rPr>
        <w:t>the</w:t>
      </w:r>
      <w:r>
        <w:rPr>
          <w:spacing w:val="-11"/>
          <w:w w:val="105"/>
          <w:sz w:val="21"/>
        </w:rPr>
        <w:t> </w:t>
      </w:r>
      <w:r>
        <w:rPr>
          <w:w w:val="105"/>
          <w:sz w:val="21"/>
        </w:rPr>
        <w:t>mental </w:t>
      </w:r>
      <w:r>
        <w:rPr>
          <w:spacing w:val="-3"/>
          <w:w w:val="105"/>
          <w:sz w:val="21"/>
        </w:rPr>
        <w:t>impairment</w:t>
      </w:r>
      <w:r>
        <w:rPr>
          <w:spacing w:val="5"/>
          <w:w w:val="105"/>
          <w:sz w:val="21"/>
        </w:rPr>
        <w:t> </w:t>
      </w:r>
      <w:r>
        <w:rPr>
          <w:spacing w:val="-3"/>
          <w:w w:val="105"/>
          <w:sz w:val="21"/>
        </w:rPr>
        <w:t>defence.</w:t>
      </w:r>
    </w:p>
    <w:p>
      <w:pPr>
        <w:pStyle w:val="BodyText"/>
        <w:spacing w:before="6"/>
        <w:rPr>
          <w:sz w:val="26"/>
        </w:rPr>
      </w:pPr>
    </w:p>
    <w:p>
      <w:pPr>
        <w:pStyle w:val="Heading4"/>
        <w:spacing w:line="268" w:lineRule="auto" w:before="1"/>
        <w:ind w:right="1640"/>
      </w:pPr>
      <w:r>
        <w:rPr>
          <w:spacing w:val="-4"/>
          <w:w w:val="115"/>
        </w:rPr>
        <w:t>Table</w:t>
      </w:r>
      <w:r>
        <w:rPr>
          <w:spacing w:val="-14"/>
          <w:w w:val="115"/>
        </w:rPr>
        <w:t> </w:t>
      </w:r>
      <w:r>
        <w:rPr>
          <w:w w:val="115"/>
        </w:rPr>
        <w:t>1:</w:t>
      </w:r>
      <w:r>
        <w:rPr>
          <w:spacing w:val="-14"/>
          <w:w w:val="115"/>
        </w:rPr>
        <w:t> </w:t>
      </w:r>
      <w:r>
        <w:rPr>
          <w:w w:val="115"/>
        </w:rPr>
        <w:t>Process</w:t>
      </w:r>
      <w:r>
        <w:rPr>
          <w:spacing w:val="-14"/>
          <w:w w:val="115"/>
        </w:rPr>
        <w:t> </w:t>
      </w:r>
      <w:r>
        <w:rPr>
          <w:w w:val="115"/>
        </w:rPr>
        <w:t>and</w:t>
      </w:r>
      <w:r>
        <w:rPr>
          <w:spacing w:val="-14"/>
          <w:w w:val="115"/>
        </w:rPr>
        <w:t> </w:t>
      </w:r>
      <w:r>
        <w:rPr>
          <w:w w:val="115"/>
        </w:rPr>
        <w:t>timing</w:t>
      </w:r>
      <w:r>
        <w:rPr>
          <w:spacing w:val="-14"/>
          <w:w w:val="115"/>
        </w:rPr>
        <w:t> </w:t>
      </w:r>
      <w:r>
        <w:rPr>
          <w:w w:val="115"/>
        </w:rPr>
        <w:t>of</w:t>
      </w:r>
      <w:r>
        <w:rPr>
          <w:spacing w:val="-14"/>
          <w:w w:val="115"/>
        </w:rPr>
        <w:t> </w:t>
      </w:r>
      <w:r>
        <w:rPr>
          <w:w w:val="115"/>
        </w:rPr>
        <w:t>determining</w:t>
      </w:r>
      <w:r>
        <w:rPr>
          <w:spacing w:val="-14"/>
          <w:w w:val="115"/>
        </w:rPr>
        <w:t> </w:t>
      </w:r>
      <w:r>
        <w:rPr>
          <w:w w:val="115"/>
        </w:rPr>
        <w:t>unfitness</w:t>
      </w:r>
      <w:r>
        <w:rPr>
          <w:spacing w:val="-14"/>
          <w:w w:val="115"/>
        </w:rPr>
        <w:t> </w:t>
      </w:r>
      <w:r>
        <w:rPr>
          <w:w w:val="115"/>
        </w:rPr>
        <w:t>to</w:t>
      </w:r>
      <w:r>
        <w:rPr>
          <w:spacing w:val="-14"/>
          <w:w w:val="115"/>
        </w:rPr>
        <w:t> </w:t>
      </w:r>
      <w:r>
        <w:rPr>
          <w:w w:val="115"/>
        </w:rPr>
        <w:t>stand</w:t>
      </w:r>
      <w:r>
        <w:rPr>
          <w:spacing w:val="-14"/>
          <w:w w:val="115"/>
        </w:rPr>
        <w:t> </w:t>
      </w:r>
      <w:r>
        <w:rPr>
          <w:w w:val="115"/>
        </w:rPr>
        <w:t>trial</w:t>
      </w:r>
      <w:r>
        <w:rPr>
          <w:spacing w:val="-14"/>
          <w:w w:val="115"/>
        </w:rPr>
        <w:t> </w:t>
      </w:r>
      <w:r>
        <w:rPr>
          <w:w w:val="115"/>
        </w:rPr>
        <w:t>and</w:t>
      </w:r>
      <w:r>
        <w:rPr>
          <w:spacing w:val="-14"/>
          <w:w w:val="115"/>
        </w:rPr>
        <w:t> </w:t>
      </w:r>
      <w:r>
        <w:rPr>
          <w:w w:val="115"/>
        </w:rPr>
        <w:t>the mental impairment defence</w:t>
      </w:r>
    </w:p>
    <w:p>
      <w:pPr>
        <w:pStyle w:val="BodyText"/>
        <w:spacing w:before="3"/>
        <w:rPr>
          <w:b/>
          <w:sz w:val="20"/>
        </w:rPr>
      </w:pPr>
    </w:p>
    <w:tbl>
      <w:tblPr>
        <w:tblW w:w="0" w:type="auto"/>
        <w:jc w:val="left"/>
        <w:tblInd w:w="2401"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2646"/>
        <w:gridCol w:w="2646"/>
        <w:gridCol w:w="2646"/>
      </w:tblGrid>
      <w:tr>
        <w:trPr>
          <w:trHeight w:val="536" w:hRule="atLeast"/>
        </w:trPr>
        <w:tc>
          <w:tcPr>
            <w:tcW w:w="2646" w:type="dxa"/>
            <w:shd w:val="clear" w:color="auto" w:fill="E5EDF1"/>
          </w:tcPr>
          <w:p>
            <w:pPr>
              <w:pStyle w:val="TableParagraph"/>
              <w:rPr>
                <w:rFonts w:ascii="Times New Roman"/>
                <w:sz w:val="20"/>
              </w:rPr>
            </w:pPr>
          </w:p>
        </w:tc>
        <w:tc>
          <w:tcPr>
            <w:tcW w:w="2646" w:type="dxa"/>
            <w:shd w:val="clear" w:color="auto" w:fill="E5EDF1"/>
          </w:tcPr>
          <w:p>
            <w:pPr>
              <w:pStyle w:val="TableParagraph"/>
              <w:spacing w:before="102"/>
              <w:ind w:left="57" w:right="39"/>
              <w:jc w:val="center"/>
              <w:rPr>
                <w:rFonts w:ascii="Lucida Sans"/>
                <w:b/>
                <w:sz w:val="21"/>
              </w:rPr>
            </w:pPr>
            <w:r>
              <w:rPr>
                <w:rFonts w:ascii="Lucida Sans"/>
                <w:b/>
                <w:sz w:val="21"/>
              </w:rPr>
              <w:t>Time of trial</w:t>
            </w:r>
          </w:p>
        </w:tc>
        <w:tc>
          <w:tcPr>
            <w:tcW w:w="2646" w:type="dxa"/>
            <w:shd w:val="clear" w:color="auto" w:fill="E5EDF1"/>
          </w:tcPr>
          <w:p>
            <w:pPr>
              <w:pStyle w:val="TableParagraph"/>
              <w:spacing w:before="102"/>
              <w:ind w:left="550"/>
              <w:rPr>
                <w:rFonts w:ascii="Lucida Sans"/>
                <w:b/>
                <w:sz w:val="21"/>
              </w:rPr>
            </w:pPr>
            <w:r>
              <w:rPr>
                <w:rFonts w:ascii="Lucida Sans"/>
                <w:b/>
                <w:sz w:val="21"/>
              </w:rPr>
              <w:t>Time of offence</w:t>
            </w:r>
          </w:p>
        </w:tc>
      </w:tr>
      <w:tr>
        <w:trPr>
          <w:trHeight w:val="1157" w:hRule="atLeast"/>
        </w:trPr>
        <w:tc>
          <w:tcPr>
            <w:tcW w:w="2646" w:type="dxa"/>
            <w:shd w:val="clear" w:color="auto" w:fill="E5EDF1"/>
          </w:tcPr>
          <w:p>
            <w:pPr>
              <w:pStyle w:val="TableParagraph"/>
              <w:spacing w:before="102"/>
              <w:ind w:left="58" w:right="39"/>
              <w:jc w:val="center"/>
              <w:rPr>
                <w:rFonts w:ascii="Lucida Sans"/>
                <w:b/>
                <w:sz w:val="21"/>
              </w:rPr>
            </w:pPr>
            <w:r>
              <w:rPr>
                <w:rFonts w:ascii="Lucida Sans"/>
                <w:b/>
                <w:sz w:val="21"/>
              </w:rPr>
              <w:t>Issue to be determined</w:t>
            </w:r>
          </w:p>
        </w:tc>
        <w:tc>
          <w:tcPr>
            <w:tcW w:w="2646" w:type="dxa"/>
          </w:tcPr>
          <w:p>
            <w:pPr>
              <w:pStyle w:val="TableParagraph"/>
              <w:spacing w:line="242" w:lineRule="auto" w:before="67"/>
              <w:ind w:left="389" w:right="368"/>
              <w:jc w:val="center"/>
              <w:rPr>
                <w:sz w:val="21"/>
              </w:rPr>
            </w:pPr>
            <w:r>
              <w:rPr>
                <w:sz w:val="21"/>
              </w:rPr>
              <w:t>Whether the accused person is unfit to stand trial</w:t>
            </w:r>
          </w:p>
        </w:tc>
        <w:tc>
          <w:tcPr>
            <w:tcW w:w="2646" w:type="dxa"/>
          </w:tcPr>
          <w:p>
            <w:pPr>
              <w:pStyle w:val="TableParagraph"/>
              <w:spacing w:line="242" w:lineRule="auto" w:before="67"/>
              <w:ind w:left="387" w:right="369"/>
              <w:jc w:val="center"/>
              <w:rPr>
                <w:sz w:val="21"/>
              </w:rPr>
            </w:pPr>
            <w:r>
              <w:rPr>
                <w:sz w:val="21"/>
              </w:rPr>
              <w:t>Whether the accused person is not guilty because of mental impairment</w:t>
            </w:r>
          </w:p>
        </w:tc>
      </w:tr>
      <w:tr>
        <w:trPr>
          <w:trHeight w:val="637" w:hRule="atLeast"/>
        </w:trPr>
        <w:tc>
          <w:tcPr>
            <w:tcW w:w="2646" w:type="dxa"/>
            <w:shd w:val="clear" w:color="auto" w:fill="E5EDF1"/>
          </w:tcPr>
          <w:p>
            <w:pPr>
              <w:pStyle w:val="TableParagraph"/>
              <w:spacing w:before="102"/>
              <w:ind w:left="57" w:right="39"/>
              <w:jc w:val="center"/>
              <w:rPr>
                <w:rFonts w:ascii="Lucida Sans"/>
                <w:b/>
                <w:sz w:val="21"/>
              </w:rPr>
            </w:pPr>
            <w:r>
              <w:rPr>
                <w:rFonts w:ascii="Lucida Sans"/>
                <w:b/>
                <w:w w:val="95"/>
                <w:sz w:val="21"/>
              </w:rPr>
              <w:t>Process</w:t>
            </w:r>
          </w:p>
        </w:tc>
        <w:tc>
          <w:tcPr>
            <w:tcW w:w="2646" w:type="dxa"/>
          </w:tcPr>
          <w:p>
            <w:pPr>
              <w:pStyle w:val="TableParagraph"/>
              <w:spacing w:before="67"/>
              <w:ind w:left="56" w:right="39"/>
              <w:jc w:val="center"/>
              <w:rPr>
                <w:sz w:val="21"/>
              </w:rPr>
            </w:pPr>
            <w:r>
              <w:rPr>
                <w:sz w:val="21"/>
              </w:rPr>
              <w:t>Investigation into unfitness</w:t>
            </w:r>
          </w:p>
        </w:tc>
        <w:tc>
          <w:tcPr>
            <w:tcW w:w="2646" w:type="dxa"/>
          </w:tcPr>
          <w:p>
            <w:pPr>
              <w:pStyle w:val="TableParagraph"/>
              <w:spacing w:line="242" w:lineRule="auto" w:before="67"/>
              <w:ind w:left="377" w:right="199" w:hanging="34"/>
              <w:rPr>
                <w:sz w:val="21"/>
              </w:rPr>
            </w:pPr>
            <w:r>
              <w:rPr>
                <w:sz w:val="21"/>
              </w:rPr>
              <w:t>Trial or special hearing (if the person is unfit)</w:t>
            </w:r>
          </w:p>
        </w:tc>
      </w:tr>
    </w:tbl>
    <w:p>
      <w:pPr>
        <w:pStyle w:val="BodyText"/>
        <w:spacing w:before="5"/>
        <w:rPr>
          <w:b/>
          <w:sz w:val="29"/>
        </w:rPr>
      </w:pPr>
    </w:p>
    <w:p>
      <w:pPr>
        <w:spacing w:before="0"/>
        <w:ind w:left="0" w:right="659" w:firstLine="0"/>
        <w:jc w:val="right"/>
        <w:rPr>
          <w:b/>
          <w:sz w:val="24"/>
        </w:rPr>
      </w:pPr>
      <w:r>
        <w:rPr>
          <w:b/>
          <w:color w:val="004D71"/>
          <w:w w:val="110"/>
          <w:sz w:val="24"/>
        </w:rPr>
        <w:t>33</w:t>
      </w:r>
    </w:p>
    <w:p>
      <w:pPr>
        <w:spacing w:after="0"/>
        <w:jc w:val="right"/>
        <w:rPr>
          <w:sz w:val="24"/>
        </w:rPr>
        <w:sectPr>
          <w:headerReference w:type="even" r:id="rId30"/>
          <w:headerReference w:type="default" r:id="rId31"/>
          <w:pgSz w:w="11910" w:h="16840"/>
          <w:pgMar w:header="808" w:footer="0" w:top="1360" w:bottom="280" w:left="0" w:right="0"/>
        </w:sectPr>
      </w:pPr>
    </w:p>
    <w:p>
      <w:pPr>
        <w:pStyle w:val="BodyText"/>
        <w:spacing w:before="9"/>
        <w:rPr>
          <w:b/>
          <w:sz w:val="22"/>
        </w:rPr>
      </w:pPr>
    </w:p>
    <w:p>
      <w:pPr>
        <w:pStyle w:val="ListParagraph"/>
        <w:numPr>
          <w:ilvl w:val="1"/>
          <w:numId w:val="5"/>
        </w:numPr>
        <w:tabs>
          <w:tab w:pos="2381" w:val="left" w:leader="none"/>
          <w:tab w:pos="2382" w:val="left" w:leader="none"/>
        </w:tabs>
        <w:spacing w:line="242" w:lineRule="auto" w:before="92" w:after="0"/>
        <w:ind w:left="2381" w:right="1729" w:hanging="794"/>
        <w:jc w:val="left"/>
        <w:rPr>
          <w:sz w:val="21"/>
        </w:rPr>
      </w:pPr>
      <w:bookmarkStart w:name="Mental conditions and the criminal justi" w:id="70"/>
      <w:bookmarkEnd w:id="70"/>
      <w:r>
        <w:rPr/>
      </w:r>
      <w:bookmarkStart w:name="Mental conditions and the criminal justi" w:id="71"/>
      <w:bookmarkEnd w:id="71"/>
      <w:r>
        <w:rPr>
          <w:w w:val="105"/>
          <w:sz w:val="21"/>
        </w:rPr>
        <w:t>T</w:t>
      </w:r>
      <w:r>
        <w:rPr>
          <w:w w:val="105"/>
          <w:sz w:val="21"/>
        </w:rPr>
        <w:t>he</w:t>
      </w:r>
      <w:r>
        <w:rPr>
          <w:spacing w:val="-6"/>
          <w:w w:val="105"/>
          <w:sz w:val="21"/>
        </w:rPr>
        <w:t> </w:t>
      </w:r>
      <w:r>
        <w:rPr>
          <w:spacing w:val="-3"/>
          <w:w w:val="105"/>
          <w:sz w:val="21"/>
        </w:rPr>
        <w:t>provisions</w:t>
      </w:r>
      <w:r>
        <w:rPr>
          <w:spacing w:val="-5"/>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CMIA</w:t>
      </w:r>
      <w:r>
        <w:rPr>
          <w:spacing w:val="-5"/>
          <w:w w:val="105"/>
          <w:sz w:val="21"/>
        </w:rPr>
        <w:t> </w:t>
      </w:r>
      <w:r>
        <w:rPr>
          <w:w w:val="105"/>
          <w:sz w:val="21"/>
        </w:rPr>
        <w:t>largely</w:t>
      </w:r>
      <w:r>
        <w:rPr>
          <w:spacing w:val="-5"/>
          <w:w w:val="105"/>
          <w:sz w:val="21"/>
        </w:rPr>
        <w:t> </w:t>
      </w:r>
      <w:r>
        <w:rPr>
          <w:w w:val="105"/>
          <w:sz w:val="21"/>
        </w:rPr>
        <w:t>apply</w:t>
      </w:r>
      <w:r>
        <w:rPr>
          <w:spacing w:val="-6"/>
          <w:w w:val="105"/>
          <w:sz w:val="21"/>
        </w:rPr>
        <w:t> </w:t>
      </w:r>
      <w:r>
        <w:rPr>
          <w:spacing w:val="-3"/>
          <w:w w:val="105"/>
          <w:sz w:val="21"/>
        </w:rPr>
        <w:t>to</w:t>
      </w:r>
      <w:r>
        <w:rPr>
          <w:spacing w:val="-5"/>
          <w:w w:val="105"/>
          <w:sz w:val="21"/>
        </w:rPr>
        <w:t> </w:t>
      </w:r>
      <w:r>
        <w:rPr>
          <w:spacing w:val="-3"/>
          <w:w w:val="105"/>
          <w:sz w:val="21"/>
        </w:rPr>
        <w:t>trials</w:t>
      </w:r>
      <w:r>
        <w:rPr>
          <w:spacing w:val="-5"/>
          <w:w w:val="105"/>
          <w:sz w:val="21"/>
        </w:rPr>
        <w:t> </w:t>
      </w:r>
      <w:r>
        <w:rPr>
          <w:w w:val="105"/>
          <w:sz w:val="21"/>
        </w:rPr>
        <w:t>and</w:t>
      </w:r>
      <w:r>
        <w:rPr>
          <w:spacing w:val="-6"/>
          <w:w w:val="105"/>
          <w:sz w:val="21"/>
        </w:rPr>
        <w:t> </w:t>
      </w:r>
      <w:r>
        <w:rPr>
          <w:spacing w:val="-3"/>
          <w:w w:val="105"/>
          <w:sz w:val="21"/>
        </w:rPr>
        <w:t>proceedings</w:t>
      </w:r>
      <w:r>
        <w:rPr>
          <w:spacing w:val="-5"/>
          <w:w w:val="105"/>
          <w:sz w:val="21"/>
        </w:rPr>
        <w:t> </w:t>
      </w:r>
      <w:r>
        <w:rPr>
          <w:spacing w:val="-3"/>
          <w:w w:val="105"/>
          <w:sz w:val="21"/>
        </w:rPr>
        <w:t>for</w:t>
      </w:r>
      <w:r>
        <w:rPr>
          <w:spacing w:val="-5"/>
          <w:w w:val="105"/>
          <w:sz w:val="21"/>
        </w:rPr>
        <w:t> </w:t>
      </w:r>
      <w:r>
        <w:rPr>
          <w:w w:val="105"/>
          <w:sz w:val="21"/>
        </w:rPr>
        <w:t>indictable</w:t>
      </w:r>
      <w:r>
        <w:rPr>
          <w:spacing w:val="-6"/>
          <w:w w:val="105"/>
          <w:sz w:val="21"/>
        </w:rPr>
        <w:t> </w:t>
      </w:r>
      <w:r>
        <w:rPr>
          <w:w w:val="105"/>
          <w:sz w:val="21"/>
        </w:rPr>
        <w:t>offences in the </w:t>
      </w:r>
      <w:r>
        <w:rPr>
          <w:spacing w:val="-3"/>
          <w:w w:val="105"/>
          <w:sz w:val="21"/>
        </w:rPr>
        <w:t>higher </w:t>
      </w:r>
      <w:r>
        <w:rPr>
          <w:w w:val="105"/>
          <w:sz w:val="21"/>
        </w:rPr>
        <w:t>courts (the </w:t>
      </w:r>
      <w:r>
        <w:rPr>
          <w:spacing w:val="-3"/>
          <w:w w:val="105"/>
          <w:sz w:val="21"/>
        </w:rPr>
        <w:t>Supreme Court </w:t>
      </w:r>
      <w:r>
        <w:rPr>
          <w:w w:val="105"/>
          <w:sz w:val="21"/>
        </w:rPr>
        <w:t>and </w:t>
      </w:r>
      <w:r>
        <w:rPr>
          <w:spacing w:val="-3"/>
          <w:w w:val="105"/>
          <w:sz w:val="21"/>
        </w:rPr>
        <w:t>County </w:t>
      </w:r>
      <w:r>
        <w:rPr>
          <w:spacing w:val="-5"/>
          <w:w w:val="105"/>
          <w:sz w:val="21"/>
        </w:rPr>
        <w:t>Court).</w:t>
      </w:r>
      <w:r>
        <w:rPr>
          <w:spacing w:val="-5"/>
          <w:w w:val="105"/>
          <w:position w:val="7"/>
          <w:sz w:val="12"/>
        </w:rPr>
        <w:t>1 </w:t>
      </w:r>
      <w:r>
        <w:rPr>
          <w:w w:val="105"/>
          <w:sz w:val="21"/>
        </w:rPr>
        <w:t>The </w:t>
      </w:r>
      <w:r>
        <w:rPr>
          <w:spacing w:val="-3"/>
          <w:w w:val="105"/>
          <w:sz w:val="21"/>
        </w:rPr>
        <w:t>defence </w:t>
      </w:r>
      <w:r>
        <w:rPr>
          <w:w w:val="105"/>
          <w:sz w:val="21"/>
        </w:rPr>
        <w:t>of mental </w:t>
      </w:r>
      <w:r>
        <w:rPr>
          <w:spacing w:val="-3"/>
          <w:w w:val="105"/>
          <w:sz w:val="21"/>
        </w:rPr>
        <w:t>impairment </w:t>
      </w:r>
      <w:r>
        <w:rPr>
          <w:w w:val="105"/>
          <w:sz w:val="21"/>
        </w:rPr>
        <w:t>applies </w:t>
      </w:r>
      <w:r>
        <w:rPr>
          <w:spacing w:val="-3"/>
          <w:w w:val="105"/>
          <w:sz w:val="21"/>
        </w:rPr>
        <w:t>to </w:t>
      </w:r>
      <w:r>
        <w:rPr>
          <w:w w:val="105"/>
          <w:sz w:val="21"/>
        </w:rPr>
        <w:t>summary offences and indictable offences </w:t>
      </w:r>
      <w:r>
        <w:rPr>
          <w:spacing w:val="-3"/>
          <w:w w:val="105"/>
          <w:sz w:val="21"/>
        </w:rPr>
        <w:t>heard </w:t>
      </w:r>
      <w:r>
        <w:rPr>
          <w:w w:val="105"/>
          <w:sz w:val="21"/>
        </w:rPr>
        <w:t>and </w:t>
      </w:r>
      <w:r>
        <w:rPr>
          <w:spacing w:val="-3"/>
          <w:w w:val="105"/>
          <w:sz w:val="21"/>
        </w:rPr>
        <w:t>determined summarily </w:t>
      </w:r>
      <w:r>
        <w:rPr>
          <w:w w:val="105"/>
          <w:sz w:val="21"/>
        </w:rPr>
        <w:t>in the </w:t>
      </w:r>
      <w:r>
        <w:rPr>
          <w:spacing w:val="-3"/>
          <w:w w:val="105"/>
          <w:sz w:val="21"/>
        </w:rPr>
        <w:t>Magistrates’ </w:t>
      </w:r>
      <w:r>
        <w:rPr>
          <w:w w:val="105"/>
          <w:sz w:val="21"/>
        </w:rPr>
        <w:t>Court.</w:t>
      </w:r>
      <w:r>
        <w:rPr>
          <w:w w:val="105"/>
          <w:position w:val="7"/>
          <w:sz w:val="12"/>
        </w:rPr>
        <w:t>2 </w:t>
      </w:r>
      <w:r>
        <w:rPr>
          <w:spacing w:val="-4"/>
          <w:w w:val="105"/>
          <w:sz w:val="21"/>
        </w:rPr>
        <w:t>However, </w:t>
      </w:r>
      <w:r>
        <w:rPr>
          <w:w w:val="105"/>
          <w:sz w:val="21"/>
        </w:rPr>
        <w:t>the unfitness </w:t>
      </w:r>
      <w:r>
        <w:rPr>
          <w:spacing w:val="-3"/>
          <w:w w:val="105"/>
          <w:sz w:val="21"/>
        </w:rPr>
        <w:t>to </w:t>
      </w:r>
      <w:r>
        <w:rPr>
          <w:w w:val="105"/>
          <w:sz w:val="21"/>
        </w:rPr>
        <w:t>stand trial process does </w:t>
      </w:r>
      <w:r>
        <w:rPr>
          <w:spacing w:val="-2"/>
          <w:w w:val="105"/>
          <w:sz w:val="21"/>
        </w:rPr>
        <w:t>not </w:t>
      </w:r>
      <w:r>
        <w:rPr>
          <w:w w:val="105"/>
          <w:sz w:val="21"/>
        </w:rPr>
        <w:t>apply in the </w:t>
      </w:r>
      <w:r>
        <w:rPr>
          <w:spacing w:val="-3"/>
          <w:w w:val="105"/>
          <w:sz w:val="21"/>
        </w:rPr>
        <w:t>Magistrates’</w:t>
      </w:r>
      <w:r>
        <w:rPr>
          <w:spacing w:val="28"/>
          <w:w w:val="105"/>
          <w:sz w:val="21"/>
        </w:rPr>
        <w:t> </w:t>
      </w:r>
      <w:r>
        <w:rPr>
          <w:spacing w:val="-3"/>
          <w:w w:val="105"/>
          <w:sz w:val="21"/>
        </w:rPr>
        <w:t>Court.</w:t>
      </w:r>
    </w:p>
    <w:p>
      <w:pPr>
        <w:pStyle w:val="BodyText"/>
        <w:spacing w:before="3"/>
        <w:rPr>
          <w:sz w:val="34"/>
        </w:rPr>
      </w:pPr>
    </w:p>
    <w:p>
      <w:pPr>
        <w:pStyle w:val="Heading2"/>
        <w:spacing w:before="0"/>
      </w:pPr>
      <w:bookmarkStart w:name="_TOC_250116" w:id="72"/>
      <w:bookmarkEnd w:id="72"/>
      <w:r>
        <w:rPr>
          <w:color w:val="004D71"/>
          <w:w w:val="110"/>
        </w:rPr>
        <w:t>Mental conditions and the criminal justice system</w:t>
      </w:r>
    </w:p>
    <w:p>
      <w:pPr>
        <w:pStyle w:val="ListParagraph"/>
        <w:numPr>
          <w:ilvl w:val="1"/>
          <w:numId w:val="5"/>
        </w:numPr>
        <w:tabs>
          <w:tab w:pos="2381" w:val="left" w:leader="none"/>
          <w:tab w:pos="2382" w:val="left" w:leader="none"/>
        </w:tabs>
        <w:spacing w:line="242" w:lineRule="auto" w:before="155" w:after="0"/>
        <w:ind w:left="2381" w:right="1670" w:hanging="794"/>
        <w:jc w:val="left"/>
        <w:rPr>
          <w:sz w:val="21"/>
        </w:rPr>
      </w:pPr>
      <w:r>
        <w:rPr>
          <w:w w:val="105"/>
          <w:sz w:val="21"/>
        </w:rPr>
        <w:t>In </w:t>
      </w:r>
      <w:r>
        <w:rPr>
          <w:spacing w:val="-3"/>
          <w:w w:val="105"/>
          <w:sz w:val="21"/>
        </w:rPr>
        <w:t>examining </w:t>
      </w:r>
      <w:r>
        <w:rPr>
          <w:w w:val="105"/>
          <w:sz w:val="21"/>
        </w:rPr>
        <w:t>the </w:t>
      </w:r>
      <w:r>
        <w:rPr>
          <w:spacing w:val="-3"/>
          <w:w w:val="105"/>
          <w:sz w:val="21"/>
        </w:rPr>
        <w:t>pathway created </w:t>
      </w:r>
      <w:r>
        <w:rPr>
          <w:w w:val="105"/>
          <w:sz w:val="21"/>
        </w:rPr>
        <w:t>by the CMIA, it is important </w:t>
      </w:r>
      <w:r>
        <w:rPr>
          <w:spacing w:val="-3"/>
          <w:w w:val="105"/>
          <w:sz w:val="21"/>
        </w:rPr>
        <w:t>to </w:t>
      </w:r>
      <w:r>
        <w:rPr>
          <w:w w:val="105"/>
          <w:sz w:val="21"/>
        </w:rPr>
        <w:t>understand the </w:t>
      </w:r>
      <w:r>
        <w:rPr>
          <w:spacing w:val="-3"/>
          <w:w w:val="105"/>
          <w:sz w:val="21"/>
        </w:rPr>
        <w:t>prevalence </w:t>
      </w:r>
      <w:r>
        <w:rPr>
          <w:w w:val="105"/>
          <w:sz w:val="21"/>
        </w:rPr>
        <w:t>of mental </w:t>
      </w:r>
      <w:r>
        <w:rPr>
          <w:spacing w:val="-3"/>
          <w:w w:val="105"/>
          <w:sz w:val="21"/>
        </w:rPr>
        <w:t>conditions </w:t>
      </w:r>
      <w:r>
        <w:rPr>
          <w:w w:val="105"/>
          <w:sz w:val="21"/>
        </w:rPr>
        <w:t>in the population of people who </w:t>
      </w:r>
      <w:r>
        <w:rPr>
          <w:spacing w:val="-3"/>
          <w:w w:val="105"/>
          <w:sz w:val="21"/>
        </w:rPr>
        <w:t>have </w:t>
      </w:r>
      <w:r>
        <w:rPr>
          <w:w w:val="105"/>
          <w:sz w:val="21"/>
        </w:rPr>
        <w:t>contact with the </w:t>
      </w:r>
      <w:r>
        <w:rPr>
          <w:spacing w:val="-3"/>
          <w:w w:val="105"/>
          <w:sz w:val="21"/>
        </w:rPr>
        <w:t>criminal justice </w:t>
      </w:r>
      <w:r>
        <w:rPr>
          <w:w w:val="105"/>
          <w:sz w:val="21"/>
        </w:rPr>
        <w:t>system. This cohort of people presents particular </w:t>
      </w:r>
      <w:r>
        <w:rPr>
          <w:spacing w:val="-3"/>
          <w:w w:val="105"/>
          <w:sz w:val="21"/>
        </w:rPr>
        <w:t>challenges, </w:t>
      </w:r>
      <w:r>
        <w:rPr>
          <w:w w:val="105"/>
          <w:sz w:val="21"/>
        </w:rPr>
        <w:t>given their </w:t>
      </w:r>
      <w:r>
        <w:rPr>
          <w:spacing w:val="-3"/>
          <w:w w:val="105"/>
          <w:sz w:val="21"/>
        </w:rPr>
        <w:t>vulnerability</w:t>
      </w:r>
      <w:r>
        <w:rPr>
          <w:spacing w:val="-10"/>
          <w:w w:val="105"/>
          <w:sz w:val="21"/>
        </w:rPr>
        <w:t> </w:t>
      </w:r>
      <w:r>
        <w:rPr>
          <w:w w:val="105"/>
          <w:sz w:val="21"/>
        </w:rPr>
        <w:t>and</w:t>
      </w:r>
      <w:r>
        <w:rPr>
          <w:spacing w:val="-9"/>
          <w:w w:val="105"/>
          <w:sz w:val="21"/>
        </w:rPr>
        <w:t> </w:t>
      </w:r>
      <w:r>
        <w:rPr>
          <w:spacing w:val="-3"/>
          <w:w w:val="105"/>
          <w:sz w:val="21"/>
        </w:rPr>
        <w:t>disadvantage.</w:t>
      </w:r>
      <w:r>
        <w:rPr>
          <w:spacing w:val="-9"/>
          <w:w w:val="105"/>
          <w:sz w:val="21"/>
        </w:rPr>
        <w:t> </w:t>
      </w:r>
      <w:r>
        <w:rPr>
          <w:w w:val="105"/>
          <w:sz w:val="21"/>
        </w:rPr>
        <w:t>In</w:t>
      </w:r>
      <w:r>
        <w:rPr>
          <w:spacing w:val="-10"/>
          <w:w w:val="105"/>
          <w:sz w:val="21"/>
        </w:rPr>
        <w:t> </w:t>
      </w:r>
      <w:r>
        <w:rPr>
          <w:spacing w:val="-3"/>
          <w:w w:val="105"/>
          <w:sz w:val="21"/>
        </w:rPr>
        <w:t>recognition</w:t>
      </w:r>
      <w:r>
        <w:rPr>
          <w:spacing w:val="-9"/>
          <w:w w:val="105"/>
          <w:sz w:val="21"/>
        </w:rPr>
        <w:t> </w:t>
      </w:r>
      <w:r>
        <w:rPr>
          <w:w w:val="105"/>
          <w:sz w:val="21"/>
        </w:rPr>
        <w:t>of</w:t>
      </w:r>
      <w:r>
        <w:rPr>
          <w:spacing w:val="-9"/>
          <w:w w:val="105"/>
          <w:sz w:val="21"/>
        </w:rPr>
        <w:t> </w:t>
      </w:r>
      <w:r>
        <w:rPr>
          <w:w w:val="105"/>
          <w:sz w:val="21"/>
        </w:rPr>
        <w:t>this,</w:t>
      </w:r>
      <w:r>
        <w:rPr>
          <w:spacing w:val="-10"/>
          <w:w w:val="105"/>
          <w:sz w:val="21"/>
        </w:rPr>
        <w:t> </w:t>
      </w:r>
      <w:r>
        <w:rPr>
          <w:w w:val="105"/>
          <w:sz w:val="21"/>
        </w:rPr>
        <w:t>specialised</w:t>
      </w:r>
      <w:r>
        <w:rPr>
          <w:spacing w:val="-9"/>
          <w:w w:val="105"/>
          <w:sz w:val="21"/>
        </w:rPr>
        <w:t> </w:t>
      </w:r>
      <w:r>
        <w:rPr>
          <w:w w:val="105"/>
          <w:sz w:val="21"/>
        </w:rPr>
        <w:t>approaches</w:t>
      </w:r>
      <w:r>
        <w:rPr>
          <w:spacing w:val="-9"/>
          <w:w w:val="105"/>
          <w:sz w:val="21"/>
        </w:rPr>
        <w:t> </w:t>
      </w:r>
      <w:r>
        <w:rPr>
          <w:spacing w:val="-3"/>
          <w:w w:val="105"/>
          <w:sz w:val="21"/>
        </w:rPr>
        <w:t>are</w:t>
      </w:r>
      <w:r>
        <w:rPr>
          <w:spacing w:val="-10"/>
          <w:w w:val="105"/>
          <w:sz w:val="21"/>
        </w:rPr>
        <w:t> </w:t>
      </w:r>
      <w:r>
        <w:rPr>
          <w:spacing w:val="-3"/>
          <w:w w:val="105"/>
          <w:sz w:val="21"/>
        </w:rPr>
        <w:t>required </w:t>
      </w:r>
      <w:r>
        <w:rPr>
          <w:w w:val="105"/>
          <w:sz w:val="21"/>
        </w:rPr>
        <w:t>in </w:t>
      </w:r>
      <w:r>
        <w:rPr>
          <w:spacing w:val="-3"/>
          <w:w w:val="105"/>
          <w:sz w:val="21"/>
        </w:rPr>
        <w:t>responding to </w:t>
      </w:r>
      <w:r>
        <w:rPr>
          <w:w w:val="105"/>
          <w:sz w:val="21"/>
        </w:rPr>
        <w:t>people with a </w:t>
      </w:r>
      <w:r>
        <w:rPr>
          <w:spacing w:val="-3"/>
          <w:w w:val="105"/>
          <w:sz w:val="21"/>
        </w:rPr>
        <w:t>range </w:t>
      </w:r>
      <w:r>
        <w:rPr>
          <w:w w:val="105"/>
          <w:sz w:val="21"/>
        </w:rPr>
        <w:t>of </w:t>
      </w:r>
      <w:r>
        <w:rPr>
          <w:spacing w:val="-3"/>
          <w:w w:val="105"/>
          <w:sz w:val="21"/>
        </w:rPr>
        <w:t>different </w:t>
      </w:r>
      <w:r>
        <w:rPr>
          <w:w w:val="105"/>
          <w:sz w:val="21"/>
        </w:rPr>
        <w:t>mental </w:t>
      </w:r>
      <w:r>
        <w:rPr>
          <w:spacing w:val="-3"/>
          <w:w w:val="105"/>
          <w:sz w:val="21"/>
        </w:rPr>
        <w:t>conditions </w:t>
      </w:r>
      <w:r>
        <w:rPr>
          <w:w w:val="105"/>
          <w:sz w:val="21"/>
        </w:rPr>
        <w:t>in the </w:t>
      </w:r>
      <w:r>
        <w:rPr>
          <w:spacing w:val="-3"/>
          <w:w w:val="105"/>
          <w:sz w:val="21"/>
        </w:rPr>
        <w:t>criminal justice </w:t>
      </w:r>
      <w:r>
        <w:rPr>
          <w:w w:val="105"/>
          <w:sz w:val="21"/>
        </w:rPr>
        <w:t>system </w:t>
      </w:r>
      <w:r>
        <w:rPr>
          <w:spacing w:val="-3"/>
          <w:w w:val="105"/>
          <w:sz w:val="21"/>
        </w:rPr>
        <w:t>including </w:t>
      </w:r>
      <w:r>
        <w:rPr>
          <w:w w:val="105"/>
          <w:sz w:val="21"/>
        </w:rPr>
        <w:t>in </w:t>
      </w:r>
      <w:r>
        <w:rPr>
          <w:spacing w:val="-2"/>
          <w:w w:val="105"/>
          <w:sz w:val="21"/>
        </w:rPr>
        <w:t>police </w:t>
      </w:r>
      <w:r>
        <w:rPr>
          <w:w w:val="105"/>
          <w:sz w:val="21"/>
        </w:rPr>
        <w:t>practices, the </w:t>
      </w:r>
      <w:r>
        <w:rPr>
          <w:spacing w:val="-3"/>
          <w:w w:val="105"/>
          <w:sz w:val="21"/>
        </w:rPr>
        <w:t>provision </w:t>
      </w:r>
      <w:r>
        <w:rPr>
          <w:w w:val="105"/>
          <w:sz w:val="21"/>
        </w:rPr>
        <w:t>of legal </w:t>
      </w:r>
      <w:r>
        <w:rPr>
          <w:spacing w:val="-3"/>
          <w:w w:val="105"/>
          <w:sz w:val="21"/>
        </w:rPr>
        <w:t>advice, </w:t>
      </w:r>
      <w:r>
        <w:rPr>
          <w:w w:val="105"/>
          <w:sz w:val="21"/>
        </w:rPr>
        <w:t>court processes and </w:t>
      </w:r>
      <w:r>
        <w:rPr>
          <w:spacing w:val="-3"/>
          <w:w w:val="105"/>
          <w:sz w:val="21"/>
        </w:rPr>
        <w:t>sentencing.</w:t>
      </w:r>
    </w:p>
    <w:p>
      <w:pPr>
        <w:pStyle w:val="ListParagraph"/>
        <w:numPr>
          <w:ilvl w:val="1"/>
          <w:numId w:val="5"/>
        </w:numPr>
        <w:tabs>
          <w:tab w:pos="2380" w:val="left" w:leader="none"/>
          <w:tab w:pos="2381" w:val="left" w:leader="none"/>
        </w:tabs>
        <w:spacing w:line="242" w:lineRule="auto" w:before="128" w:after="0"/>
        <w:ind w:left="2381" w:right="1747" w:hanging="794"/>
        <w:jc w:val="left"/>
        <w:rPr>
          <w:sz w:val="21"/>
        </w:rPr>
      </w:pPr>
      <w:r>
        <w:rPr>
          <w:spacing w:val="-2"/>
          <w:w w:val="105"/>
          <w:sz w:val="21"/>
        </w:rPr>
        <w:t>Within </w:t>
      </w:r>
      <w:r>
        <w:rPr>
          <w:w w:val="105"/>
          <w:sz w:val="21"/>
        </w:rPr>
        <w:t>this cohort, the CMIA </w:t>
      </w:r>
      <w:r>
        <w:rPr>
          <w:spacing w:val="-2"/>
          <w:w w:val="105"/>
          <w:sz w:val="21"/>
        </w:rPr>
        <w:t>has </w:t>
      </w:r>
      <w:r>
        <w:rPr>
          <w:w w:val="105"/>
          <w:sz w:val="21"/>
        </w:rPr>
        <w:t>a very strict ambit of </w:t>
      </w:r>
      <w:r>
        <w:rPr>
          <w:spacing w:val="-3"/>
          <w:w w:val="105"/>
          <w:sz w:val="21"/>
        </w:rPr>
        <w:t>application. </w:t>
      </w:r>
      <w:r>
        <w:rPr>
          <w:w w:val="105"/>
          <w:sz w:val="21"/>
        </w:rPr>
        <w:t>It only applies </w:t>
      </w:r>
      <w:r>
        <w:rPr>
          <w:spacing w:val="-3"/>
          <w:w w:val="105"/>
          <w:sz w:val="21"/>
        </w:rPr>
        <w:t>to </w:t>
      </w:r>
      <w:r>
        <w:rPr>
          <w:w w:val="105"/>
          <w:sz w:val="21"/>
        </w:rPr>
        <w:t>people whose mental </w:t>
      </w:r>
      <w:r>
        <w:rPr>
          <w:spacing w:val="-3"/>
          <w:w w:val="105"/>
          <w:sz w:val="21"/>
        </w:rPr>
        <w:t>condition </w:t>
      </w:r>
      <w:r>
        <w:rPr>
          <w:w w:val="105"/>
          <w:sz w:val="21"/>
        </w:rPr>
        <w:t>is </w:t>
      </w:r>
      <w:r>
        <w:rPr>
          <w:spacing w:val="-3"/>
          <w:w w:val="105"/>
          <w:sz w:val="21"/>
        </w:rPr>
        <w:t>such that </w:t>
      </w:r>
      <w:r>
        <w:rPr>
          <w:w w:val="105"/>
          <w:sz w:val="21"/>
        </w:rPr>
        <w:t>it impairs their capacity </w:t>
      </w:r>
      <w:r>
        <w:rPr>
          <w:spacing w:val="-3"/>
          <w:w w:val="105"/>
          <w:sz w:val="21"/>
        </w:rPr>
        <w:t>to </w:t>
      </w:r>
      <w:r>
        <w:rPr>
          <w:w w:val="105"/>
          <w:sz w:val="21"/>
        </w:rPr>
        <w:t>stand trial or provides</w:t>
      </w:r>
      <w:r>
        <w:rPr>
          <w:spacing w:val="-6"/>
          <w:w w:val="105"/>
          <w:sz w:val="21"/>
        </w:rPr>
        <w:t> </w:t>
      </w:r>
      <w:r>
        <w:rPr>
          <w:w w:val="105"/>
          <w:sz w:val="21"/>
        </w:rPr>
        <w:t>a</w:t>
      </w:r>
      <w:r>
        <w:rPr>
          <w:spacing w:val="-5"/>
          <w:w w:val="105"/>
          <w:sz w:val="21"/>
        </w:rPr>
        <w:t> </w:t>
      </w:r>
      <w:r>
        <w:rPr>
          <w:spacing w:val="-3"/>
          <w:w w:val="105"/>
          <w:sz w:val="21"/>
        </w:rPr>
        <w:t>defence</w:t>
      </w:r>
      <w:r>
        <w:rPr>
          <w:spacing w:val="-5"/>
          <w:w w:val="105"/>
          <w:sz w:val="21"/>
        </w:rPr>
        <w:t> </w:t>
      </w:r>
      <w:r>
        <w:rPr>
          <w:spacing w:val="-3"/>
          <w:w w:val="105"/>
          <w:sz w:val="21"/>
        </w:rPr>
        <w:t>to</w:t>
      </w:r>
      <w:r>
        <w:rPr>
          <w:spacing w:val="-5"/>
          <w:w w:val="105"/>
          <w:sz w:val="21"/>
        </w:rPr>
        <w:t> </w:t>
      </w:r>
      <w:r>
        <w:rPr>
          <w:w w:val="105"/>
          <w:sz w:val="21"/>
        </w:rPr>
        <w:t>a</w:t>
      </w:r>
      <w:r>
        <w:rPr>
          <w:spacing w:val="-6"/>
          <w:w w:val="105"/>
          <w:sz w:val="21"/>
        </w:rPr>
        <w:t> </w:t>
      </w:r>
      <w:r>
        <w:rPr>
          <w:spacing w:val="-3"/>
          <w:w w:val="105"/>
          <w:sz w:val="21"/>
        </w:rPr>
        <w:t>charge.</w:t>
      </w:r>
      <w:r>
        <w:rPr>
          <w:spacing w:val="-5"/>
          <w:w w:val="105"/>
          <w:sz w:val="21"/>
        </w:rPr>
        <w:t> </w:t>
      </w:r>
      <w:r>
        <w:rPr>
          <w:w w:val="105"/>
          <w:sz w:val="21"/>
        </w:rPr>
        <w:t>The</w:t>
      </w:r>
      <w:r>
        <w:rPr>
          <w:spacing w:val="-5"/>
          <w:w w:val="105"/>
          <w:sz w:val="21"/>
        </w:rPr>
        <w:t> </w:t>
      </w:r>
      <w:r>
        <w:rPr>
          <w:spacing w:val="-3"/>
          <w:w w:val="105"/>
          <w:sz w:val="21"/>
        </w:rPr>
        <w:t>meaning</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w w:val="105"/>
          <w:sz w:val="21"/>
        </w:rPr>
        <w:t>term</w:t>
      </w:r>
      <w:r>
        <w:rPr>
          <w:spacing w:val="-5"/>
          <w:w w:val="105"/>
          <w:sz w:val="21"/>
        </w:rPr>
        <w:t> </w:t>
      </w:r>
      <w:r>
        <w:rPr>
          <w:spacing w:val="-3"/>
          <w:w w:val="105"/>
          <w:sz w:val="21"/>
        </w:rPr>
        <w:t>‘mental</w:t>
      </w:r>
      <w:r>
        <w:rPr>
          <w:spacing w:val="-5"/>
          <w:w w:val="105"/>
          <w:sz w:val="21"/>
        </w:rPr>
        <w:t> </w:t>
      </w:r>
      <w:r>
        <w:rPr>
          <w:w w:val="105"/>
          <w:sz w:val="21"/>
        </w:rPr>
        <w:t>impairment’</w:t>
      </w:r>
      <w:r>
        <w:rPr>
          <w:spacing w:val="-6"/>
          <w:w w:val="105"/>
          <w:sz w:val="21"/>
        </w:rPr>
        <w:t> </w:t>
      </w:r>
      <w:r>
        <w:rPr>
          <w:w w:val="105"/>
          <w:sz w:val="21"/>
        </w:rPr>
        <w:t>under</w:t>
      </w:r>
      <w:r>
        <w:rPr>
          <w:spacing w:val="-5"/>
          <w:w w:val="105"/>
          <w:sz w:val="21"/>
        </w:rPr>
        <w:t> </w:t>
      </w:r>
      <w:r>
        <w:rPr>
          <w:w w:val="105"/>
          <w:sz w:val="21"/>
        </w:rPr>
        <w:t>the CMIA is discussed in </w:t>
      </w:r>
      <w:r>
        <w:rPr>
          <w:spacing w:val="-4"/>
          <w:w w:val="105"/>
          <w:sz w:val="21"/>
        </w:rPr>
        <w:t>Chapter</w:t>
      </w:r>
      <w:r>
        <w:rPr>
          <w:spacing w:val="27"/>
          <w:w w:val="105"/>
          <w:sz w:val="21"/>
        </w:rPr>
        <w:t> </w:t>
      </w:r>
      <w:r>
        <w:rPr>
          <w:w w:val="105"/>
          <w:sz w:val="21"/>
        </w:rPr>
        <w:t>5.</w:t>
      </w:r>
    </w:p>
    <w:p>
      <w:pPr>
        <w:pStyle w:val="ListParagraph"/>
        <w:numPr>
          <w:ilvl w:val="1"/>
          <w:numId w:val="5"/>
        </w:numPr>
        <w:tabs>
          <w:tab w:pos="2380" w:val="left" w:leader="none"/>
          <w:tab w:pos="2381" w:val="left" w:leader="none"/>
        </w:tabs>
        <w:spacing w:line="242" w:lineRule="auto" w:before="124" w:after="0"/>
        <w:ind w:left="2380" w:right="1627" w:hanging="793"/>
        <w:jc w:val="left"/>
        <w:rPr>
          <w:sz w:val="21"/>
        </w:rPr>
      </w:pPr>
      <w:r>
        <w:rPr>
          <w:sz w:val="21"/>
        </w:rPr>
        <w:t>The term </w:t>
      </w:r>
      <w:r>
        <w:rPr>
          <w:spacing w:val="-3"/>
          <w:sz w:val="21"/>
        </w:rPr>
        <w:t>‘mental </w:t>
      </w:r>
      <w:r>
        <w:rPr>
          <w:sz w:val="21"/>
        </w:rPr>
        <w:t>impairment’ is also used in a variety of other contexts, </w:t>
      </w:r>
      <w:r>
        <w:rPr>
          <w:spacing w:val="-3"/>
          <w:sz w:val="21"/>
        </w:rPr>
        <w:t>including </w:t>
      </w:r>
      <w:r>
        <w:rPr>
          <w:sz w:val="21"/>
        </w:rPr>
        <w:t>mental </w:t>
      </w:r>
      <w:r>
        <w:rPr>
          <w:spacing w:val="-3"/>
          <w:sz w:val="21"/>
        </w:rPr>
        <w:t>health, human </w:t>
      </w:r>
      <w:r>
        <w:rPr>
          <w:sz w:val="21"/>
        </w:rPr>
        <w:t>services and </w:t>
      </w:r>
      <w:r>
        <w:rPr>
          <w:spacing w:val="-3"/>
          <w:sz w:val="21"/>
        </w:rPr>
        <w:t>justice </w:t>
      </w:r>
      <w:r>
        <w:rPr>
          <w:sz w:val="21"/>
        </w:rPr>
        <w:t>sectors. It can </w:t>
      </w:r>
      <w:r>
        <w:rPr>
          <w:spacing w:val="-3"/>
          <w:sz w:val="21"/>
        </w:rPr>
        <w:t>have </w:t>
      </w:r>
      <w:r>
        <w:rPr>
          <w:sz w:val="21"/>
        </w:rPr>
        <w:t>a </w:t>
      </w:r>
      <w:r>
        <w:rPr>
          <w:spacing w:val="-3"/>
          <w:sz w:val="21"/>
        </w:rPr>
        <w:t>range </w:t>
      </w:r>
      <w:r>
        <w:rPr>
          <w:sz w:val="21"/>
        </w:rPr>
        <w:t>of </w:t>
      </w:r>
      <w:r>
        <w:rPr>
          <w:spacing w:val="-3"/>
          <w:sz w:val="21"/>
        </w:rPr>
        <w:t>different meanings </w:t>
      </w:r>
      <w:r>
        <w:rPr>
          <w:sz w:val="21"/>
        </w:rPr>
        <w:t>and there is </w:t>
      </w:r>
      <w:r>
        <w:rPr>
          <w:spacing w:val="-3"/>
          <w:sz w:val="21"/>
        </w:rPr>
        <w:t>significant variation </w:t>
      </w:r>
      <w:r>
        <w:rPr>
          <w:sz w:val="21"/>
        </w:rPr>
        <w:t>in the definitions in each </w:t>
      </w:r>
      <w:r>
        <w:rPr>
          <w:spacing w:val="-3"/>
          <w:sz w:val="21"/>
        </w:rPr>
        <w:t>sector.  </w:t>
      </w:r>
      <w:r>
        <w:rPr>
          <w:sz w:val="21"/>
        </w:rPr>
        <w:t>The term can encompass a  wide </w:t>
      </w:r>
      <w:r>
        <w:rPr>
          <w:spacing w:val="-3"/>
          <w:sz w:val="21"/>
        </w:rPr>
        <w:t>range </w:t>
      </w:r>
      <w:r>
        <w:rPr>
          <w:sz w:val="21"/>
        </w:rPr>
        <w:t>of mental </w:t>
      </w:r>
      <w:r>
        <w:rPr>
          <w:spacing w:val="-3"/>
          <w:sz w:val="21"/>
        </w:rPr>
        <w:t>conditions  that  </w:t>
      </w:r>
      <w:r>
        <w:rPr>
          <w:sz w:val="21"/>
        </w:rPr>
        <w:t>affect the mental processes or </w:t>
      </w:r>
      <w:r>
        <w:rPr>
          <w:spacing w:val="-3"/>
          <w:sz w:val="21"/>
        </w:rPr>
        <w:t>cognitive</w:t>
      </w:r>
      <w:r>
        <w:rPr>
          <w:spacing w:val="41"/>
          <w:sz w:val="21"/>
        </w:rPr>
        <w:t> </w:t>
      </w:r>
      <w:r>
        <w:rPr>
          <w:sz w:val="21"/>
        </w:rPr>
        <w:t>functioning  of a person, </w:t>
      </w:r>
      <w:r>
        <w:rPr>
          <w:spacing w:val="-3"/>
          <w:sz w:val="21"/>
        </w:rPr>
        <w:t>including, </w:t>
      </w:r>
      <w:r>
        <w:rPr>
          <w:sz w:val="21"/>
        </w:rPr>
        <w:t>but </w:t>
      </w:r>
      <w:r>
        <w:rPr>
          <w:spacing w:val="-2"/>
          <w:sz w:val="21"/>
        </w:rPr>
        <w:t>not </w:t>
      </w:r>
      <w:r>
        <w:rPr>
          <w:spacing w:val="-3"/>
          <w:sz w:val="21"/>
        </w:rPr>
        <w:t>limited to </w:t>
      </w:r>
      <w:r>
        <w:rPr>
          <w:sz w:val="21"/>
        </w:rPr>
        <w:t>a mental </w:t>
      </w:r>
      <w:r>
        <w:rPr>
          <w:spacing w:val="-3"/>
          <w:sz w:val="21"/>
        </w:rPr>
        <w:t>illness, </w:t>
      </w:r>
      <w:r>
        <w:rPr>
          <w:sz w:val="21"/>
        </w:rPr>
        <w:t>an </w:t>
      </w:r>
      <w:r>
        <w:rPr>
          <w:spacing w:val="-3"/>
          <w:sz w:val="21"/>
        </w:rPr>
        <w:t>intellectual </w:t>
      </w:r>
      <w:r>
        <w:rPr>
          <w:sz w:val="21"/>
        </w:rPr>
        <w:t>disability or a </w:t>
      </w:r>
      <w:r>
        <w:rPr>
          <w:spacing w:val="-3"/>
          <w:sz w:val="21"/>
        </w:rPr>
        <w:t>cognitive</w:t>
      </w:r>
      <w:r>
        <w:rPr>
          <w:spacing w:val="8"/>
          <w:sz w:val="21"/>
        </w:rPr>
        <w:t> </w:t>
      </w:r>
      <w:r>
        <w:rPr>
          <w:spacing w:val="-3"/>
          <w:sz w:val="21"/>
        </w:rPr>
        <w:t>impairment.</w:t>
      </w:r>
    </w:p>
    <w:p>
      <w:pPr>
        <w:pStyle w:val="ListParagraph"/>
        <w:numPr>
          <w:ilvl w:val="1"/>
          <w:numId w:val="5"/>
        </w:numPr>
        <w:tabs>
          <w:tab w:pos="2380" w:val="left" w:leader="none"/>
          <w:tab w:pos="2381" w:val="left" w:leader="none"/>
        </w:tabs>
        <w:spacing w:line="242" w:lineRule="auto" w:before="127" w:after="0"/>
        <w:ind w:left="2380" w:right="1789" w:hanging="794"/>
        <w:jc w:val="left"/>
        <w:rPr>
          <w:sz w:val="21"/>
        </w:rPr>
      </w:pPr>
      <w:r>
        <w:rPr>
          <w:sz w:val="21"/>
        </w:rPr>
        <w:t>An </w:t>
      </w:r>
      <w:r>
        <w:rPr>
          <w:spacing w:val="-3"/>
          <w:sz w:val="21"/>
        </w:rPr>
        <w:t>intellectual </w:t>
      </w:r>
      <w:r>
        <w:rPr>
          <w:sz w:val="21"/>
        </w:rPr>
        <w:t>disability is a type of </w:t>
      </w:r>
      <w:r>
        <w:rPr>
          <w:spacing w:val="-3"/>
          <w:sz w:val="21"/>
        </w:rPr>
        <w:t>cognitive impairment. </w:t>
      </w:r>
      <w:r>
        <w:rPr>
          <w:sz w:val="21"/>
        </w:rPr>
        <w:t>The </w:t>
      </w:r>
      <w:r>
        <w:rPr>
          <w:spacing w:val="-4"/>
          <w:sz w:val="21"/>
        </w:rPr>
        <w:t>Commission’s </w:t>
      </w:r>
      <w:r>
        <w:rPr>
          <w:spacing w:val="-3"/>
          <w:sz w:val="21"/>
        </w:rPr>
        <w:t>preliminary research </w:t>
      </w:r>
      <w:r>
        <w:rPr>
          <w:spacing w:val="-2"/>
          <w:sz w:val="21"/>
        </w:rPr>
        <w:t>has </w:t>
      </w:r>
      <w:r>
        <w:rPr>
          <w:sz w:val="21"/>
        </w:rPr>
        <w:t>identified </w:t>
      </w:r>
      <w:r>
        <w:rPr>
          <w:spacing w:val="-3"/>
          <w:sz w:val="21"/>
        </w:rPr>
        <w:t>that </w:t>
      </w:r>
      <w:r>
        <w:rPr>
          <w:sz w:val="21"/>
        </w:rPr>
        <w:t>there </w:t>
      </w:r>
      <w:r>
        <w:rPr>
          <w:spacing w:val="-3"/>
          <w:sz w:val="21"/>
        </w:rPr>
        <w:t>are different </w:t>
      </w:r>
      <w:r>
        <w:rPr>
          <w:sz w:val="21"/>
        </w:rPr>
        <w:t>issues </w:t>
      </w:r>
      <w:r>
        <w:rPr>
          <w:spacing w:val="-3"/>
          <w:sz w:val="21"/>
        </w:rPr>
        <w:t>for </w:t>
      </w:r>
      <w:r>
        <w:rPr>
          <w:sz w:val="21"/>
        </w:rPr>
        <w:t>people with an </w:t>
      </w:r>
      <w:r>
        <w:rPr>
          <w:spacing w:val="-3"/>
          <w:sz w:val="21"/>
        </w:rPr>
        <w:t>intellectual </w:t>
      </w:r>
      <w:r>
        <w:rPr>
          <w:sz w:val="21"/>
        </w:rPr>
        <w:t>disability and </w:t>
      </w:r>
      <w:r>
        <w:rPr>
          <w:spacing w:val="-3"/>
          <w:sz w:val="21"/>
        </w:rPr>
        <w:t>for  </w:t>
      </w:r>
      <w:r>
        <w:rPr>
          <w:sz w:val="21"/>
        </w:rPr>
        <w:t>people with other </w:t>
      </w:r>
      <w:r>
        <w:rPr>
          <w:spacing w:val="-3"/>
          <w:sz w:val="21"/>
        </w:rPr>
        <w:t>cognitive</w:t>
      </w:r>
      <w:r>
        <w:rPr>
          <w:spacing w:val="41"/>
          <w:sz w:val="21"/>
        </w:rPr>
        <w:t> </w:t>
      </w:r>
      <w:r>
        <w:rPr>
          <w:sz w:val="21"/>
        </w:rPr>
        <w:t>impairments under the CMIA </w:t>
      </w:r>
      <w:r>
        <w:rPr>
          <w:spacing w:val="-3"/>
          <w:sz w:val="21"/>
        </w:rPr>
        <w:t>that  require    </w:t>
      </w:r>
      <w:r>
        <w:rPr>
          <w:sz w:val="21"/>
        </w:rPr>
        <w:t>a </w:t>
      </w:r>
      <w:r>
        <w:rPr>
          <w:spacing w:val="-3"/>
          <w:sz w:val="21"/>
        </w:rPr>
        <w:t>separate discussion. Therefore, </w:t>
      </w:r>
      <w:r>
        <w:rPr>
          <w:sz w:val="21"/>
        </w:rPr>
        <w:t>issues </w:t>
      </w:r>
      <w:r>
        <w:rPr>
          <w:spacing w:val="-3"/>
          <w:sz w:val="21"/>
        </w:rPr>
        <w:t>relating to intellectual disabilities are </w:t>
      </w:r>
      <w:r>
        <w:rPr>
          <w:sz w:val="21"/>
        </w:rPr>
        <w:t>discussed </w:t>
      </w:r>
      <w:r>
        <w:rPr>
          <w:spacing w:val="-3"/>
          <w:sz w:val="21"/>
        </w:rPr>
        <w:t>separately</w:t>
      </w:r>
      <w:r>
        <w:rPr>
          <w:spacing w:val="10"/>
          <w:sz w:val="21"/>
        </w:rPr>
        <w:t> </w:t>
      </w:r>
      <w:r>
        <w:rPr>
          <w:spacing w:val="-3"/>
          <w:sz w:val="21"/>
        </w:rPr>
        <w:t>to</w:t>
      </w:r>
      <w:r>
        <w:rPr>
          <w:spacing w:val="10"/>
          <w:sz w:val="21"/>
        </w:rPr>
        <w:t> </w:t>
      </w:r>
      <w:r>
        <w:rPr>
          <w:sz w:val="21"/>
        </w:rPr>
        <w:t>issues</w:t>
      </w:r>
      <w:r>
        <w:rPr>
          <w:spacing w:val="10"/>
          <w:sz w:val="21"/>
        </w:rPr>
        <w:t> </w:t>
      </w:r>
      <w:r>
        <w:rPr>
          <w:spacing w:val="-3"/>
          <w:sz w:val="21"/>
        </w:rPr>
        <w:t>relating</w:t>
      </w:r>
      <w:r>
        <w:rPr>
          <w:spacing w:val="10"/>
          <w:sz w:val="21"/>
        </w:rPr>
        <w:t> </w:t>
      </w:r>
      <w:r>
        <w:rPr>
          <w:spacing w:val="-3"/>
          <w:sz w:val="21"/>
        </w:rPr>
        <w:t>to</w:t>
      </w:r>
      <w:r>
        <w:rPr>
          <w:spacing w:val="10"/>
          <w:sz w:val="21"/>
        </w:rPr>
        <w:t> </w:t>
      </w:r>
      <w:r>
        <w:rPr>
          <w:spacing w:val="-3"/>
          <w:sz w:val="21"/>
        </w:rPr>
        <w:t>cognitive</w:t>
      </w:r>
      <w:r>
        <w:rPr>
          <w:spacing w:val="10"/>
          <w:sz w:val="21"/>
        </w:rPr>
        <w:t> </w:t>
      </w:r>
      <w:r>
        <w:rPr>
          <w:spacing w:val="-3"/>
          <w:sz w:val="21"/>
        </w:rPr>
        <w:t>impairments.</w:t>
      </w:r>
    </w:p>
    <w:p>
      <w:pPr>
        <w:pStyle w:val="ListParagraph"/>
        <w:numPr>
          <w:ilvl w:val="1"/>
          <w:numId w:val="5"/>
        </w:numPr>
        <w:tabs>
          <w:tab w:pos="2380" w:val="left" w:leader="none"/>
          <w:tab w:pos="2381" w:val="left" w:leader="none"/>
        </w:tabs>
        <w:spacing w:line="242" w:lineRule="auto" w:before="125" w:after="0"/>
        <w:ind w:left="2380" w:right="1972" w:hanging="794"/>
        <w:jc w:val="left"/>
        <w:rPr>
          <w:sz w:val="21"/>
        </w:rPr>
      </w:pPr>
      <w:r>
        <w:rPr>
          <w:sz w:val="21"/>
        </w:rPr>
        <w:t>People with mental </w:t>
      </w:r>
      <w:r>
        <w:rPr>
          <w:spacing w:val="-3"/>
          <w:sz w:val="21"/>
        </w:rPr>
        <w:t>conditions, such  </w:t>
      </w:r>
      <w:r>
        <w:rPr>
          <w:sz w:val="21"/>
        </w:rPr>
        <w:t>as a mental </w:t>
      </w:r>
      <w:r>
        <w:rPr>
          <w:spacing w:val="-3"/>
          <w:sz w:val="21"/>
        </w:rPr>
        <w:t>illness,</w:t>
      </w:r>
      <w:r>
        <w:rPr>
          <w:spacing w:val="41"/>
          <w:sz w:val="21"/>
        </w:rPr>
        <w:t> </w:t>
      </w:r>
      <w:r>
        <w:rPr>
          <w:spacing w:val="-3"/>
          <w:sz w:val="21"/>
        </w:rPr>
        <w:t>intellectual  </w:t>
      </w:r>
      <w:r>
        <w:rPr>
          <w:sz w:val="21"/>
        </w:rPr>
        <w:t>disability or </w:t>
      </w:r>
      <w:r>
        <w:rPr>
          <w:spacing w:val="-3"/>
          <w:sz w:val="21"/>
        </w:rPr>
        <w:t>cognitive impairment, that may  </w:t>
      </w:r>
      <w:r>
        <w:rPr>
          <w:sz w:val="21"/>
        </w:rPr>
        <w:t>give rise </w:t>
      </w:r>
      <w:r>
        <w:rPr>
          <w:spacing w:val="-3"/>
          <w:sz w:val="21"/>
        </w:rPr>
        <w:t>to</w:t>
      </w:r>
      <w:r>
        <w:rPr>
          <w:spacing w:val="41"/>
          <w:sz w:val="21"/>
        </w:rPr>
        <w:t> </w:t>
      </w:r>
      <w:r>
        <w:rPr>
          <w:sz w:val="21"/>
        </w:rPr>
        <w:t>a mental </w:t>
      </w:r>
      <w:r>
        <w:rPr>
          <w:spacing w:val="-3"/>
          <w:sz w:val="21"/>
        </w:rPr>
        <w:t>impairment  are  ‘overrepresented’ </w:t>
      </w:r>
      <w:r>
        <w:rPr>
          <w:sz w:val="21"/>
        </w:rPr>
        <w:t>in the </w:t>
      </w:r>
      <w:r>
        <w:rPr>
          <w:spacing w:val="-3"/>
          <w:sz w:val="21"/>
        </w:rPr>
        <w:t>criminal justice </w:t>
      </w:r>
      <w:r>
        <w:rPr>
          <w:sz w:val="21"/>
        </w:rPr>
        <w:t>system. This </w:t>
      </w:r>
      <w:r>
        <w:rPr>
          <w:spacing w:val="-3"/>
          <w:sz w:val="21"/>
        </w:rPr>
        <w:t>means that overall </w:t>
      </w:r>
      <w:r>
        <w:rPr>
          <w:sz w:val="21"/>
        </w:rPr>
        <w:t>the </w:t>
      </w:r>
      <w:r>
        <w:rPr>
          <w:spacing w:val="-3"/>
          <w:sz w:val="21"/>
        </w:rPr>
        <w:t>prevalence  </w:t>
      </w:r>
      <w:r>
        <w:rPr>
          <w:sz w:val="21"/>
        </w:rPr>
        <w:t>of people with these impairments is </w:t>
      </w:r>
      <w:r>
        <w:rPr>
          <w:spacing w:val="-3"/>
          <w:sz w:val="21"/>
        </w:rPr>
        <w:t>higher than </w:t>
      </w:r>
      <w:r>
        <w:rPr>
          <w:sz w:val="21"/>
        </w:rPr>
        <w:t>it is in the general </w:t>
      </w:r>
      <w:r>
        <w:rPr>
          <w:spacing w:val="-3"/>
          <w:sz w:val="21"/>
        </w:rPr>
        <w:t>population. </w:t>
      </w:r>
      <w:r>
        <w:rPr>
          <w:sz w:val="21"/>
        </w:rPr>
        <w:t>It is </w:t>
      </w:r>
      <w:r>
        <w:rPr>
          <w:spacing w:val="-2"/>
          <w:sz w:val="21"/>
        </w:rPr>
        <w:t>estimated</w:t>
      </w:r>
      <w:r>
        <w:rPr>
          <w:spacing w:val="27"/>
          <w:sz w:val="21"/>
        </w:rPr>
        <w:t> </w:t>
      </w:r>
      <w:r>
        <w:rPr>
          <w:spacing w:val="-3"/>
          <w:sz w:val="21"/>
        </w:rPr>
        <w:t>that</w:t>
      </w:r>
    </w:p>
    <w:p>
      <w:pPr>
        <w:pStyle w:val="BodyText"/>
        <w:spacing w:line="242" w:lineRule="auto" w:before="5"/>
        <w:ind w:left="2381" w:right="1681" w:hanging="1"/>
      </w:pPr>
      <w:r>
        <w:rPr>
          <w:spacing w:val="-4"/>
          <w:w w:val="105"/>
        </w:rPr>
        <w:t>‘approximately </w:t>
      </w:r>
      <w:r>
        <w:rPr>
          <w:spacing w:val="-5"/>
          <w:w w:val="105"/>
        </w:rPr>
        <w:t>55% </w:t>
      </w:r>
      <w:r>
        <w:rPr>
          <w:w w:val="105"/>
        </w:rPr>
        <w:t>of offenders at court suffer </w:t>
      </w:r>
      <w:r>
        <w:rPr>
          <w:spacing w:val="-3"/>
          <w:w w:val="105"/>
        </w:rPr>
        <w:t>from </w:t>
      </w:r>
      <w:r>
        <w:rPr>
          <w:w w:val="105"/>
        </w:rPr>
        <w:t>some </w:t>
      </w:r>
      <w:r>
        <w:rPr>
          <w:spacing w:val="-3"/>
          <w:w w:val="105"/>
        </w:rPr>
        <w:t>form </w:t>
      </w:r>
      <w:r>
        <w:rPr>
          <w:w w:val="105"/>
        </w:rPr>
        <w:t>of mental </w:t>
      </w:r>
      <w:r>
        <w:rPr>
          <w:spacing w:val="-4"/>
          <w:w w:val="105"/>
        </w:rPr>
        <w:t>impairment’.</w:t>
      </w:r>
      <w:r>
        <w:rPr>
          <w:spacing w:val="-4"/>
          <w:w w:val="105"/>
          <w:position w:val="7"/>
          <w:sz w:val="12"/>
        </w:rPr>
        <w:t>3 </w:t>
      </w:r>
      <w:r>
        <w:rPr>
          <w:w w:val="105"/>
        </w:rPr>
        <w:t>This population of people </w:t>
      </w:r>
      <w:r>
        <w:rPr>
          <w:spacing w:val="-3"/>
          <w:w w:val="105"/>
        </w:rPr>
        <w:t>are </w:t>
      </w:r>
      <w:r>
        <w:rPr>
          <w:w w:val="105"/>
        </w:rPr>
        <w:t>often </w:t>
      </w:r>
      <w:r>
        <w:rPr>
          <w:spacing w:val="-3"/>
          <w:w w:val="105"/>
        </w:rPr>
        <w:t>vulnerable </w:t>
      </w:r>
      <w:r>
        <w:rPr>
          <w:w w:val="105"/>
        </w:rPr>
        <w:t>and disadvantaged, which </w:t>
      </w:r>
      <w:r>
        <w:rPr>
          <w:spacing w:val="-3"/>
          <w:w w:val="105"/>
        </w:rPr>
        <w:t>increases </w:t>
      </w:r>
      <w:r>
        <w:rPr>
          <w:w w:val="105"/>
        </w:rPr>
        <w:t>their risk of contact with the </w:t>
      </w:r>
      <w:r>
        <w:rPr>
          <w:spacing w:val="-3"/>
          <w:w w:val="105"/>
        </w:rPr>
        <w:t>criminal justice </w:t>
      </w:r>
      <w:r>
        <w:rPr>
          <w:w w:val="105"/>
        </w:rPr>
        <w:t>system and leads </w:t>
      </w:r>
      <w:r>
        <w:rPr>
          <w:spacing w:val="-3"/>
          <w:w w:val="105"/>
        </w:rPr>
        <w:t>to </w:t>
      </w:r>
      <w:r>
        <w:rPr>
          <w:w w:val="105"/>
        </w:rPr>
        <w:t>poorer </w:t>
      </w:r>
      <w:r>
        <w:rPr>
          <w:spacing w:val="-3"/>
          <w:w w:val="105"/>
        </w:rPr>
        <w:t>outcomes.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r>
        <w:rPr/>
        <w:pict>
          <v:line style="position:absolute;mso-position-horizontal-relative:page;mso-position-vertical-relative:paragraph;z-index:752;mso-wrap-distance-left:0;mso-wrap-distance-right:0" from="79.370003pt,20.626768pt" to="515.905003pt,20.626768pt" stroked="true" strokeweight="1.417pt" strokecolor="#e5edf1">
            <v:stroke dashstyle="solid"/>
            <w10:wrap type="topAndBottom"/>
          </v:line>
        </w:pict>
      </w:r>
    </w:p>
    <w:p>
      <w:pPr>
        <w:tabs>
          <w:tab w:pos="2380" w:val="left" w:leader="none"/>
        </w:tabs>
        <w:spacing w:before="112"/>
        <w:ind w:left="1587" w:right="5298" w:firstLine="0"/>
        <w:jc w:val="left"/>
        <w:rPr>
          <w:sz w:val="13"/>
        </w:rPr>
      </w:pPr>
      <w:r>
        <w:rPr>
          <w:w w:val="105"/>
          <w:sz w:val="13"/>
        </w:rPr>
        <w:t>1</w:t>
        <w:tab/>
      </w:r>
      <w:r>
        <w:rPr>
          <w:i/>
          <w:w w:val="105"/>
          <w:sz w:val="13"/>
        </w:rPr>
        <w:t>Crimes (Mental Impairment and Unfitness to be Tried) Act </w:t>
      </w:r>
      <w:r>
        <w:rPr>
          <w:i/>
          <w:spacing w:val="-3"/>
          <w:w w:val="105"/>
          <w:sz w:val="13"/>
        </w:rPr>
        <w:t>1997 </w:t>
      </w:r>
      <w:r>
        <w:rPr>
          <w:spacing w:val="2"/>
          <w:w w:val="105"/>
          <w:sz w:val="13"/>
        </w:rPr>
        <w:t>(Vic) </w:t>
      </w:r>
      <w:r>
        <w:rPr>
          <w:w w:val="105"/>
          <w:sz w:val="13"/>
        </w:rPr>
        <w:t>s 4(1). 2</w:t>
        <w:tab/>
        <w:t>Ibid s</w:t>
      </w:r>
      <w:r>
        <w:rPr>
          <w:spacing w:val="9"/>
          <w:w w:val="105"/>
          <w:sz w:val="13"/>
        </w:rPr>
        <w:t> </w:t>
      </w:r>
      <w:r>
        <w:rPr>
          <w:w w:val="105"/>
          <w:sz w:val="13"/>
        </w:rPr>
        <w:t>5(1).</w:t>
      </w:r>
    </w:p>
    <w:p>
      <w:pPr>
        <w:pStyle w:val="ListParagraph"/>
        <w:numPr>
          <w:ilvl w:val="0"/>
          <w:numId w:val="20"/>
        </w:numPr>
        <w:tabs>
          <w:tab w:pos="2380" w:val="left" w:leader="none"/>
          <w:tab w:pos="2382" w:val="left" w:leader="none"/>
        </w:tabs>
        <w:spacing w:line="240" w:lineRule="auto" w:before="3" w:after="0"/>
        <w:ind w:left="2381" w:right="1655" w:hanging="794"/>
        <w:jc w:val="left"/>
        <w:rPr>
          <w:sz w:val="13"/>
        </w:rPr>
      </w:pPr>
      <w:r>
        <w:rPr/>
        <w:pict>
          <v:shape style="position:absolute;margin-left:36pt;margin-top:3.849364pt;width:13.45pt;height:14.25pt;mso-position-horizontal-relative:page;mso-position-vertical-relative:paragraph;z-index:2824" type="#_x0000_t202" filled="false" stroked="false">
            <v:textbox inset="0,0,0,0">
              <w:txbxContent>
                <w:p>
                  <w:pPr>
                    <w:spacing w:line="284" w:lineRule="exact" w:before="0"/>
                    <w:ind w:left="0" w:right="0" w:firstLine="0"/>
                    <w:jc w:val="left"/>
                    <w:rPr>
                      <w:b/>
                      <w:sz w:val="24"/>
                    </w:rPr>
                  </w:pPr>
                  <w:r>
                    <w:rPr>
                      <w:b/>
                      <w:color w:val="004D71"/>
                      <w:w w:val="110"/>
                      <w:sz w:val="24"/>
                    </w:rPr>
                    <w:t>34</w:t>
                  </w:r>
                </w:p>
              </w:txbxContent>
            </v:textbox>
            <w10:wrap type="none"/>
          </v:shape>
        </w:pict>
      </w:r>
      <w:r>
        <w:rPr>
          <w:w w:val="105"/>
          <w:sz w:val="13"/>
        </w:rPr>
        <w:t>Magistrates’ Court Victoria, Submission No IDAJ31 to Law Reform Committee, Parliament of Victoria, </w:t>
      </w:r>
      <w:r>
        <w:rPr>
          <w:i/>
          <w:w w:val="105"/>
          <w:sz w:val="13"/>
        </w:rPr>
        <w:t>Inquiry into Access to and Interaction </w:t>
      </w:r>
      <w:r>
        <w:rPr>
          <w:i/>
          <w:w w:val="105"/>
          <w:sz w:val="13"/>
        </w:rPr>
        <w:t>with</w:t>
      </w:r>
      <w:r>
        <w:rPr>
          <w:i/>
          <w:spacing w:val="3"/>
          <w:w w:val="105"/>
          <w:sz w:val="13"/>
        </w:rPr>
        <w:t> </w:t>
      </w:r>
      <w:r>
        <w:rPr>
          <w:i/>
          <w:w w:val="105"/>
          <w:sz w:val="13"/>
        </w:rPr>
        <w:t>the</w:t>
      </w:r>
      <w:r>
        <w:rPr>
          <w:i/>
          <w:spacing w:val="3"/>
          <w:w w:val="105"/>
          <w:sz w:val="13"/>
        </w:rPr>
        <w:t> </w:t>
      </w:r>
      <w:r>
        <w:rPr>
          <w:i/>
          <w:w w:val="105"/>
          <w:sz w:val="13"/>
        </w:rPr>
        <w:t>Justice</w:t>
      </w:r>
      <w:r>
        <w:rPr>
          <w:i/>
          <w:spacing w:val="3"/>
          <w:w w:val="105"/>
          <w:sz w:val="13"/>
        </w:rPr>
        <w:t> </w:t>
      </w:r>
      <w:r>
        <w:rPr>
          <w:i/>
          <w:w w:val="105"/>
          <w:sz w:val="13"/>
        </w:rPr>
        <w:t>System</w:t>
      </w:r>
      <w:r>
        <w:rPr>
          <w:i/>
          <w:spacing w:val="4"/>
          <w:w w:val="105"/>
          <w:sz w:val="13"/>
        </w:rPr>
        <w:t> </w:t>
      </w:r>
      <w:r>
        <w:rPr>
          <w:i/>
          <w:w w:val="105"/>
          <w:sz w:val="13"/>
        </w:rPr>
        <w:t>by</w:t>
      </w:r>
      <w:r>
        <w:rPr>
          <w:i/>
          <w:spacing w:val="3"/>
          <w:w w:val="105"/>
          <w:sz w:val="13"/>
        </w:rPr>
        <w:t> </w:t>
      </w:r>
      <w:r>
        <w:rPr>
          <w:i/>
          <w:w w:val="105"/>
          <w:sz w:val="13"/>
        </w:rPr>
        <w:t>People</w:t>
      </w:r>
      <w:r>
        <w:rPr>
          <w:i/>
          <w:spacing w:val="3"/>
          <w:w w:val="105"/>
          <w:sz w:val="13"/>
        </w:rPr>
        <w:t> </w:t>
      </w:r>
      <w:r>
        <w:rPr>
          <w:i/>
          <w:w w:val="105"/>
          <w:sz w:val="13"/>
        </w:rPr>
        <w:t>with</w:t>
      </w:r>
      <w:r>
        <w:rPr>
          <w:i/>
          <w:spacing w:val="3"/>
          <w:w w:val="105"/>
          <w:sz w:val="13"/>
        </w:rPr>
        <w:t> </w:t>
      </w:r>
      <w:r>
        <w:rPr>
          <w:i/>
          <w:w w:val="105"/>
          <w:sz w:val="13"/>
        </w:rPr>
        <w:t>an</w:t>
      </w:r>
      <w:r>
        <w:rPr>
          <w:i/>
          <w:spacing w:val="3"/>
          <w:w w:val="105"/>
          <w:sz w:val="13"/>
        </w:rPr>
        <w:t> </w:t>
      </w:r>
      <w:r>
        <w:rPr>
          <w:i/>
          <w:w w:val="105"/>
          <w:sz w:val="13"/>
        </w:rPr>
        <w:t>Intellectual</w:t>
      </w:r>
      <w:r>
        <w:rPr>
          <w:i/>
          <w:spacing w:val="4"/>
          <w:w w:val="105"/>
          <w:sz w:val="13"/>
        </w:rPr>
        <w:t> </w:t>
      </w:r>
      <w:r>
        <w:rPr>
          <w:i/>
          <w:w w:val="105"/>
          <w:sz w:val="13"/>
        </w:rPr>
        <w:t>Disability</w:t>
      </w:r>
      <w:r>
        <w:rPr>
          <w:i/>
          <w:spacing w:val="3"/>
          <w:w w:val="105"/>
          <w:sz w:val="13"/>
        </w:rPr>
        <w:t> </w:t>
      </w:r>
      <w:r>
        <w:rPr>
          <w:i/>
          <w:w w:val="105"/>
          <w:sz w:val="13"/>
        </w:rPr>
        <w:t>and</w:t>
      </w:r>
      <w:r>
        <w:rPr>
          <w:i/>
          <w:spacing w:val="3"/>
          <w:w w:val="105"/>
          <w:sz w:val="13"/>
        </w:rPr>
        <w:t> </w:t>
      </w:r>
      <w:r>
        <w:rPr>
          <w:i/>
          <w:w w:val="105"/>
          <w:sz w:val="13"/>
        </w:rPr>
        <w:t>Their</w:t>
      </w:r>
      <w:r>
        <w:rPr>
          <w:i/>
          <w:spacing w:val="3"/>
          <w:w w:val="105"/>
          <w:sz w:val="13"/>
        </w:rPr>
        <w:t> </w:t>
      </w:r>
      <w:r>
        <w:rPr>
          <w:i/>
          <w:w w:val="105"/>
          <w:sz w:val="13"/>
        </w:rPr>
        <w:t>Families</w:t>
      </w:r>
      <w:r>
        <w:rPr>
          <w:i/>
          <w:spacing w:val="4"/>
          <w:w w:val="105"/>
          <w:sz w:val="13"/>
        </w:rPr>
        <w:t> </w:t>
      </w:r>
      <w:r>
        <w:rPr>
          <w:i/>
          <w:w w:val="105"/>
          <w:sz w:val="13"/>
        </w:rPr>
        <w:t>and</w:t>
      </w:r>
      <w:r>
        <w:rPr>
          <w:i/>
          <w:spacing w:val="3"/>
          <w:w w:val="105"/>
          <w:sz w:val="13"/>
        </w:rPr>
        <w:t> </w:t>
      </w:r>
      <w:r>
        <w:rPr>
          <w:i/>
          <w:w w:val="105"/>
          <w:sz w:val="13"/>
        </w:rPr>
        <w:t>Carers</w:t>
      </w:r>
      <w:r>
        <w:rPr>
          <w:w w:val="105"/>
          <w:sz w:val="13"/>
        </w:rPr>
        <w:t>,</w:t>
      </w:r>
      <w:r>
        <w:rPr>
          <w:spacing w:val="4"/>
          <w:w w:val="105"/>
          <w:sz w:val="13"/>
        </w:rPr>
        <w:t> </w:t>
      </w:r>
      <w:r>
        <w:rPr>
          <w:w w:val="105"/>
          <w:sz w:val="13"/>
        </w:rPr>
        <w:t>16</w:t>
      </w:r>
      <w:r>
        <w:rPr>
          <w:spacing w:val="4"/>
          <w:w w:val="105"/>
          <w:sz w:val="13"/>
        </w:rPr>
        <w:t> </w:t>
      </w:r>
      <w:r>
        <w:rPr>
          <w:w w:val="105"/>
          <w:sz w:val="13"/>
        </w:rPr>
        <w:t>September</w:t>
      </w:r>
      <w:r>
        <w:rPr>
          <w:spacing w:val="5"/>
          <w:w w:val="105"/>
          <w:sz w:val="13"/>
        </w:rPr>
        <w:t> </w:t>
      </w:r>
      <w:r>
        <w:rPr>
          <w:spacing w:val="-5"/>
          <w:w w:val="105"/>
          <w:sz w:val="13"/>
        </w:rPr>
        <w:t>2011,</w:t>
      </w:r>
      <w:r>
        <w:rPr>
          <w:spacing w:val="4"/>
          <w:w w:val="105"/>
          <w:sz w:val="13"/>
        </w:rPr>
        <w:t> </w:t>
      </w:r>
      <w:r>
        <w:rPr>
          <w:w w:val="105"/>
          <w:sz w:val="13"/>
        </w:rPr>
        <w:t>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0" w:val="left" w:leader="none"/>
          <w:tab w:pos="2381" w:val="left" w:leader="none"/>
        </w:tabs>
        <w:spacing w:line="242" w:lineRule="auto" w:before="91" w:after="0"/>
        <w:ind w:left="2381" w:right="1615" w:hanging="794"/>
        <w:jc w:val="left"/>
        <w:rPr>
          <w:sz w:val="21"/>
        </w:rPr>
      </w:pPr>
      <w:r>
        <w:rPr>
          <w:sz w:val="21"/>
        </w:rPr>
        <w:t>The policy of </w:t>
      </w:r>
      <w:r>
        <w:rPr>
          <w:spacing w:val="-3"/>
          <w:sz w:val="21"/>
        </w:rPr>
        <w:t>deinstitutionalisation that </w:t>
      </w:r>
      <w:r>
        <w:rPr>
          <w:sz w:val="21"/>
        </w:rPr>
        <w:t>began in Victoria in the </w:t>
      </w:r>
      <w:r>
        <w:rPr>
          <w:spacing w:val="-3"/>
          <w:sz w:val="21"/>
        </w:rPr>
        <w:t>1980s  </w:t>
      </w:r>
      <w:r>
        <w:rPr>
          <w:sz w:val="21"/>
        </w:rPr>
        <w:t>is also a </w:t>
      </w:r>
      <w:r>
        <w:rPr>
          <w:spacing w:val="-3"/>
          <w:sz w:val="21"/>
        </w:rPr>
        <w:t>relevant  </w:t>
      </w:r>
      <w:r>
        <w:rPr>
          <w:spacing w:val="-4"/>
          <w:sz w:val="21"/>
        </w:rPr>
        <w:t>factor. </w:t>
      </w:r>
      <w:r>
        <w:rPr>
          <w:spacing w:val="-3"/>
          <w:sz w:val="21"/>
        </w:rPr>
        <w:t>Providing treatment </w:t>
      </w:r>
      <w:r>
        <w:rPr>
          <w:sz w:val="21"/>
        </w:rPr>
        <w:t>in the community was an important step in giving people with mental </w:t>
      </w:r>
      <w:r>
        <w:rPr>
          <w:spacing w:val="-3"/>
          <w:sz w:val="21"/>
        </w:rPr>
        <w:t>illness </w:t>
      </w:r>
      <w:r>
        <w:rPr>
          <w:sz w:val="21"/>
        </w:rPr>
        <w:t>and </w:t>
      </w:r>
      <w:r>
        <w:rPr>
          <w:spacing w:val="-3"/>
          <w:sz w:val="21"/>
        </w:rPr>
        <w:t>intellectual disabilities greater control </w:t>
      </w:r>
      <w:r>
        <w:rPr>
          <w:sz w:val="21"/>
        </w:rPr>
        <w:t>over their own lives.</w:t>
      </w:r>
      <w:r>
        <w:rPr>
          <w:position w:val="7"/>
          <w:sz w:val="12"/>
        </w:rPr>
        <w:t>4 </w:t>
      </w:r>
      <w:r>
        <w:rPr>
          <w:spacing w:val="-4"/>
          <w:sz w:val="21"/>
        </w:rPr>
        <w:t>However, </w:t>
      </w:r>
      <w:r>
        <w:rPr>
          <w:spacing w:val="-3"/>
          <w:sz w:val="21"/>
        </w:rPr>
        <w:t>resources</w:t>
      </w:r>
      <w:r>
        <w:rPr>
          <w:spacing w:val="10"/>
          <w:sz w:val="21"/>
        </w:rPr>
        <w:t> </w:t>
      </w:r>
      <w:r>
        <w:rPr>
          <w:spacing w:val="-3"/>
          <w:sz w:val="21"/>
        </w:rPr>
        <w:t>continued</w:t>
      </w:r>
      <w:r>
        <w:rPr>
          <w:spacing w:val="11"/>
          <w:sz w:val="21"/>
        </w:rPr>
        <w:t> </w:t>
      </w:r>
      <w:r>
        <w:rPr>
          <w:spacing w:val="-3"/>
          <w:sz w:val="21"/>
        </w:rPr>
        <w:t>to</w:t>
      </w:r>
      <w:r>
        <w:rPr>
          <w:spacing w:val="11"/>
          <w:sz w:val="21"/>
        </w:rPr>
        <w:t> </w:t>
      </w:r>
      <w:r>
        <w:rPr>
          <w:sz w:val="21"/>
        </w:rPr>
        <w:t>be</w:t>
      </w:r>
      <w:r>
        <w:rPr>
          <w:spacing w:val="11"/>
          <w:sz w:val="21"/>
        </w:rPr>
        <w:t> </w:t>
      </w:r>
      <w:r>
        <w:rPr>
          <w:spacing w:val="-3"/>
          <w:sz w:val="21"/>
        </w:rPr>
        <w:t>concentrated</w:t>
      </w:r>
      <w:r>
        <w:rPr>
          <w:spacing w:val="11"/>
          <w:sz w:val="21"/>
        </w:rPr>
        <w:t> </w:t>
      </w:r>
      <w:r>
        <w:rPr>
          <w:sz w:val="21"/>
        </w:rPr>
        <w:t>in</w:t>
      </w:r>
      <w:r>
        <w:rPr>
          <w:spacing w:val="10"/>
          <w:sz w:val="21"/>
        </w:rPr>
        <w:t> </w:t>
      </w:r>
      <w:r>
        <w:rPr>
          <w:sz w:val="21"/>
        </w:rPr>
        <w:t>hospital</w:t>
      </w:r>
      <w:r>
        <w:rPr>
          <w:spacing w:val="11"/>
          <w:sz w:val="21"/>
        </w:rPr>
        <w:t> </w:t>
      </w:r>
      <w:r>
        <w:rPr>
          <w:sz w:val="21"/>
        </w:rPr>
        <w:t>settings</w:t>
      </w:r>
      <w:r>
        <w:rPr>
          <w:spacing w:val="11"/>
          <w:sz w:val="21"/>
        </w:rPr>
        <w:t> </w:t>
      </w:r>
      <w:r>
        <w:rPr>
          <w:sz w:val="21"/>
        </w:rPr>
        <w:t>and:</w:t>
      </w:r>
    </w:p>
    <w:p>
      <w:pPr>
        <w:spacing w:line="235" w:lineRule="auto" w:before="118"/>
        <w:ind w:left="2721" w:right="1773" w:firstLine="0"/>
        <w:jc w:val="left"/>
        <w:rPr>
          <w:sz w:val="11"/>
        </w:rPr>
      </w:pPr>
      <w:r>
        <w:rPr>
          <w:spacing w:val="2"/>
          <w:sz w:val="20"/>
        </w:rPr>
        <w:t>[f]or </w:t>
      </w:r>
      <w:r>
        <w:rPr>
          <w:spacing w:val="-3"/>
          <w:sz w:val="20"/>
        </w:rPr>
        <w:t>many </w:t>
      </w:r>
      <w:r>
        <w:rPr>
          <w:sz w:val="20"/>
        </w:rPr>
        <w:t>persons – particularly those with mental illness – services </w:t>
      </w:r>
      <w:r>
        <w:rPr>
          <w:spacing w:val="-3"/>
          <w:sz w:val="20"/>
        </w:rPr>
        <w:t>have </w:t>
      </w:r>
      <w:r>
        <w:rPr>
          <w:sz w:val="20"/>
        </w:rPr>
        <w:t>been difficult to access in the </w:t>
      </w:r>
      <w:r>
        <w:rPr>
          <w:spacing w:val="-3"/>
          <w:sz w:val="20"/>
        </w:rPr>
        <w:t>community, resulting </w:t>
      </w:r>
      <w:r>
        <w:rPr>
          <w:sz w:val="20"/>
        </w:rPr>
        <w:t>in a lack of support and often a deterioration in mental health. The process of deinstitutionalisation has seen people with a mental impairment   </w:t>
      </w:r>
      <w:r>
        <w:rPr>
          <w:spacing w:val="-3"/>
          <w:sz w:val="20"/>
        </w:rPr>
        <w:t>have </w:t>
      </w:r>
      <w:r>
        <w:rPr>
          <w:sz w:val="20"/>
        </w:rPr>
        <w:t>increased contact with the </w:t>
      </w:r>
      <w:r>
        <w:rPr>
          <w:spacing w:val="-3"/>
          <w:sz w:val="20"/>
        </w:rPr>
        <w:t>criminal </w:t>
      </w:r>
      <w:r>
        <w:rPr>
          <w:sz w:val="20"/>
        </w:rPr>
        <w:t>justice system. This contact appears to </w:t>
      </w:r>
      <w:r>
        <w:rPr>
          <w:spacing w:val="-3"/>
          <w:sz w:val="20"/>
        </w:rPr>
        <w:t>have </w:t>
      </w:r>
      <w:r>
        <w:rPr>
          <w:sz w:val="20"/>
        </w:rPr>
        <w:t>been exacerbated</w:t>
      </w:r>
      <w:r>
        <w:rPr>
          <w:spacing w:val="11"/>
          <w:sz w:val="20"/>
        </w:rPr>
        <w:t> </w:t>
      </w:r>
      <w:r>
        <w:rPr>
          <w:sz w:val="20"/>
        </w:rPr>
        <w:t>by</w:t>
      </w:r>
      <w:r>
        <w:rPr>
          <w:spacing w:val="12"/>
          <w:sz w:val="20"/>
        </w:rPr>
        <w:t> </w:t>
      </w:r>
      <w:r>
        <w:rPr>
          <w:sz w:val="20"/>
        </w:rPr>
        <w:t>the</w:t>
      </w:r>
      <w:r>
        <w:rPr>
          <w:spacing w:val="12"/>
          <w:sz w:val="20"/>
        </w:rPr>
        <w:t> </w:t>
      </w:r>
      <w:r>
        <w:rPr>
          <w:sz w:val="20"/>
        </w:rPr>
        <w:t>over</w:t>
      </w:r>
      <w:r>
        <w:rPr>
          <w:spacing w:val="12"/>
          <w:sz w:val="20"/>
        </w:rPr>
        <w:t> </w:t>
      </w:r>
      <w:r>
        <w:rPr>
          <w:sz w:val="20"/>
        </w:rPr>
        <w:t>representation</w:t>
      </w:r>
      <w:r>
        <w:rPr>
          <w:spacing w:val="12"/>
          <w:sz w:val="20"/>
        </w:rPr>
        <w:t> </w:t>
      </w:r>
      <w:r>
        <w:rPr>
          <w:sz w:val="20"/>
        </w:rPr>
        <w:t>of</w:t>
      </w:r>
      <w:r>
        <w:rPr>
          <w:spacing w:val="12"/>
          <w:sz w:val="20"/>
        </w:rPr>
        <w:t> </w:t>
      </w:r>
      <w:r>
        <w:rPr>
          <w:sz w:val="20"/>
        </w:rPr>
        <w:t>this</w:t>
      </w:r>
      <w:r>
        <w:rPr>
          <w:spacing w:val="12"/>
          <w:sz w:val="20"/>
        </w:rPr>
        <w:t> </w:t>
      </w:r>
      <w:r>
        <w:rPr>
          <w:sz w:val="20"/>
        </w:rPr>
        <w:t>group</w:t>
      </w:r>
      <w:r>
        <w:rPr>
          <w:spacing w:val="12"/>
          <w:sz w:val="20"/>
        </w:rPr>
        <w:t> </w:t>
      </w:r>
      <w:r>
        <w:rPr>
          <w:sz w:val="20"/>
        </w:rPr>
        <w:t>in</w:t>
      </w:r>
      <w:r>
        <w:rPr>
          <w:spacing w:val="11"/>
          <w:sz w:val="20"/>
        </w:rPr>
        <w:t> </w:t>
      </w:r>
      <w:r>
        <w:rPr>
          <w:sz w:val="20"/>
        </w:rPr>
        <w:t>the</w:t>
      </w:r>
      <w:r>
        <w:rPr>
          <w:spacing w:val="12"/>
          <w:sz w:val="20"/>
        </w:rPr>
        <w:t> </w:t>
      </w:r>
      <w:r>
        <w:rPr>
          <w:sz w:val="20"/>
        </w:rPr>
        <w:t>homeless</w:t>
      </w:r>
      <w:r>
        <w:rPr>
          <w:spacing w:val="12"/>
          <w:sz w:val="20"/>
        </w:rPr>
        <w:t> </w:t>
      </w:r>
      <w:r>
        <w:rPr>
          <w:spacing w:val="-2"/>
          <w:sz w:val="20"/>
        </w:rPr>
        <w:t>population.</w:t>
      </w:r>
      <w:r>
        <w:rPr>
          <w:spacing w:val="-2"/>
          <w:position w:val="7"/>
          <w:sz w:val="11"/>
        </w:rPr>
        <w:t>5</w:t>
      </w:r>
    </w:p>
    <w:p>
      <w:pPr>
        <w:pStyle w:val="ListParagraph"/>
        <w:numPr>
          <w:ilvl w:val="1"/>
          <w:numId w:val="5"/>
        </w:numPr>
        <w:tabs>
          <w:tab w:pos="2380" w:val="left" w:leader="none"/>
          <w:tab w:pos="2381" w:val="left" w:leader="none"/>
        </w:tabs>
        <w:spacing w:line="242" w:lineRule="auto" w:before="131" w:after="0"/>
        <w:ind w:left="2381" w:right="1584" w:hanging="794"/>
        <w:jc w:val="left"/>
        <w:rPr>
          <w:sz w:val="12"/>
        </w:rPr>
      </w:pPr>
      <w:r>
        <w:rPr>
          <w:w w:val="105"/>
          <w:sz w:val="21"/>
        </w:rPr>
        <w:t>The</w:t>
      </w:r>
      <w:r>
        <w:rPr>
          <w:spacing w:val="-10"/>
          <w:w w:val="105"/>
          <w:sz w:val="21"/>
        </w:rPr>
        <w:t> </w:t>
      </w:r>
      <w:r>
        <w:rPr>
          <w:spacing w:val="-3"/>
          <w:w w:val="105"/>
          <w:sz w:val="21"/>
        </w:rPr>
        <w:t>concerning</w:t>
      </w:r>
      <w:r>
        <w:rPr>
          <w:spacing w:val="-10"/>
          <w:w w:val="105"/>
          <w:sz w:val="21"/>
        </w:rPr>
        <w:t> </w:t>
      </w:r>
      <w:r>
        <w:rPr>
          <w:spacing w:val="-3"/>
          <w:w w:val="105"/>
          <w:sz w:val="21"/>
        </w:rPr>
        <w:t>prevalence</w:t>
      </w:r>
      <w:r>
        <w:rPr>
          <w:spacing w:val="-9"/>
          <w:w w:val="105"/>
          <w:sz w:val="21"/>
        </w:rPr>
        <w:t> </w:t>
      </w:r>
      <w:r>
        <w:rPr>
          <w:w w:val="105"/>
          <w:sz w:val="21"/>
        </w:rPr>
        <w:t>of</w:t>
      </w:r>
      <w:r>
        <w:rPr>
          <w:spacing w:val="-10"/>
          <w:w w:val="105"/>
          <w:sz w:val="21"/>
        </w:rPr>
        <w:t> </w:t>
      </w:r>
      <w:r>
        <w:rPr>
          <w:w w:val="105"/>
          <w:sz w:val="21"/>
        </w:rPr>
        <w:t>and</w:t>
      </w:r>
      <w:r>
        <w:rPr>
          <w:spacing w:val="-9"/>
          <w:w w:val="105"/>
          <w:sz w:val="21"/>
        </w:rPr>
        <w:t> </w:t>
      </w:r>
      <w:r>
        <w:rPr>
          <w:spacing w:val="-3"/>
          <w:w w:val="105"/>
          <w:sz w:val="21"/>
        </w:rPr>
        <w:t>inherent</w:t>
      </w:r>
      <w:r>
        <w:rPr>
          <w:spacing w:val="-10"/>
          <w:w w:val="105"/>
          <w:sz w:val="21"/>
        </w:rPr>
        <w:t> </w:t>
      </w:r>
      <w:r>
        <w:rPr>
          <w:w w:val="105"/>
          <w:sz w:val="21"/>
        </w:rPr>
        <w:t>difficulties</w:t>
      </w:r>
      <w:r>
        <w:rPr>
          <w:spacing w:val="-9"/>
          <w:w w:val="105"/>
          <w:sz w:val="21"/>
        </w:rPr>
        <w:t> </w:t>
      </w:r>
      <w:r>
        <w:rPr>
          <w:w w:val="105"/>
          <w:sz w:val="21"/>
        </w:rPr>
        <w:t>caused</w:t>
      </w:r>
      <w:r>
        <w:rPr>
          <w:spacing w:val="-10"/>
          <w:w w:val="105"/>
          <w:sz w:val="21"/>
        </w:rPr>
        <w:t> </w:t>
      </w:r>
      <w:r>
        <w:rPr>
          <w:w w:val="105"/>
          <w:sz w:val="21"/>
        </w:rPr>
        <w:t>by</w:t>
      </w:r>
      <w:r>
        <w:rPr>
          <w:spacing w:val="-9"/>
          <w:w w:val="105"/>
          <w:sz w:val="21"/>
        </w:rPr>
        <w:t> </w:t>
      </w:r>
      <w:r>
        <w:rPr>
          <w:w w:val="105"/>
          <w:sz w:val="21"/>
        </w:rPr>
        <w:t>mental</w:t>
      </w:r>
      <w:r>
        <w:rPr>
          <w:spacing w:val="-10"/>
          <w:w w:val="105"/>
          <w:sz w:val="21"/>
        </w:rPr>
        <w:t> </w:t>
      </w:r>
      <w:r>
        <w:rPr>
          <w:spacing w:val="-3"/>
          <w:w w:val="105"/>
          <w:sz w:val="21"/>
        </w:rPr>
        <w:t>illness,</w:t>
      </w:r>
      <w:r>
        <w:rPr>
          <w:spacing w:val="-9"/>
          <w:w w:val="105"/>
          <w:sz w:val="21"/>
        </w:rPr>
        <w:t> </w:t>
      </w:r>
      <w:r>
        <w:rPr>
          <w:spacing w:val="-3"/>
          <w:w w:val="105"/>
          <w:sz w:val="21"/>
        </w:rPr>
        <w:t>intellectual </w:t>
      </w:r>
      <w:r>
        <w:rPr>
          <w:w w:val="105"/>
          <w:sz w:val="21"/>
        </w:rPr>
        <w:t>disability or </w:t>
      </w:r>
      <w:r>
        <w:rPr>
          <w:spacing w:val="-3"/>
          <w:w w:val="105"/>
          <w:sz w:val="21"/>
        </w:rPr>
        <w:t>cognitive impairment </w:t>
      </w:r>
      <w:r>
        <w:rPr>
          <w:w w:val="105"/>
          <w:sz w:val="21"/>
        </w:rPr>
        <w:t>in </w:t>
      </w:r>
      <w:r>
        <w:rPr>
          <w:spacing w:val="-3"/>
          <w:w w:val="105"/>
          <w:sz w:val="21"/>
        </w:rPr>
        <w:t>criminal justice populations have </w:t>
      </w:r>
      <w:r>
        <w:rPr>
          <w:w w:val="105"/>
          <w:sz w:val="21"/>
        </w:rPr>
        <w:t>been the subject of discussion</w:t>
      </w:r>
      <w:r>
        <w:rPr>
          <w:spacing w:val="-7"/>
          <w:w w:val="105"/>
          <w:sz w:val="21"/>
        </w:rPr>
        <w:t> </w:t>
      </w:r>
      <w:r>
        <w:rPr>
          <w:w w:val="105"/>
          <w:sz w:val="21"/>
        </w:rPr>
        <w:t>and</w:t>
      </w:r>
      <w:r>
        <w:rPr>
          <w:spacing w:val="-6"/>
          <w:w w:val="105"/>
          <w:sz w:val="21"/>
        </w:rPr>
        <w:t> </w:t>
      </w:r>
      <w:r>
        <w:rPr>
          <w:spacing w:val="-3"/>
          <w:w w:val="105"/>
          <w:sz w:val="21"/>
        </w:rPr>
        <w:t>comment</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media</w:t>
      </w:r>
      <w:r>
        <w:rPr>
          <w:spacing w:val="-6"/>
          <w:w w:val="105"/>
          <w:sz w:val="21"/>
        </w:rPr>
        <w:t> </w:t>
      </w:r>
      <w:r>
        <w:rPr>
          <w:w w:val="105"/>
          <w:sz w:val="21"/>
        </w:rPr>
        <w:t>and</w:t>
      </w:r>
      <w:r>
        <w:rPr>
          <w:spacing w:val="-6"/>
          <w:w w:val="105"/>
          <w:sz w:val="21"/>
        </w:rPr>
        <w:t> </w:t>
      </w:r>
      <w:r>
        <w:rPr>
          <w:w w:val="105"/>
          <w:sz w:val="21"/>
        </w:rPr>
        <w:t>by</w:t>
      </w:r>
      <w:r>
        <w:rPr>
          <w:spacing w:val="-6"/>
          <w:w w:val="105"/>
          <w:sz w:val="21"/>
        </w:rPr>
        <w:t> </w:t>
      </w:r>
      <w:r>
        <w:rPr>
          <w:w w:val="105"/>
          <w:sz w:val="21"/>
        </w:rPr>
        <w:t>those</w:t>
      </w:r>
      <w:r>
        <w:rPr>
          <w:spacing w:val="-6"/>
          <w:w w:val="105"/>
          <w:sz w:val="21"/>
        </w:rPr>
        <w:t> </w:t>
      </w:r>
      <w:r>
        <w:rPr>
          <w:spacing w:val="-3"/>
          <w:w w:val="105"/>
          <w:sz w:val="21"/>
        </w:rPr>
        <w:t>working</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criminal</w:t>
      </w:r>
      <w:r>
        <w:rPr>
          <w:spacing w:val="-6"/>
          <w:w w:val="105"/>
          <w:sz w:val="21"/>
        </w:rPr>
        <w:t> </w:t>
      </w:r>
      <w:r>
        <w:rPr>
          <w:spacing w:val="-3"/>
          <w:w w:val="105"/>
          <w:sz w:val="21"/>
        </w:rPr>
        <w:t>justice,</w:t>
      </w:r>
      <w:r>
        <w:rPr>
          <w:spacing w:val="-6"/>
          <w:w w:val="105"/>
          <w:sz w:val="21"/>
        </w:rPr>
        <w:t> </w:t>
      </w:r>
      <w:r>
        <w:rPr>
          <w:w w:val="105"/>
          <w:sz w:val="21"/>
        </w:rPr>
        <w:t>mental </w:t>
      </w:r>
      <w:r>
        <w:rPr>
          <w:spacing w:val="-3"/>
          <w:w w:val="105"/>
          <w:sz w:val="21"/>
        </w:rPr>
        <w:t>health </w:t>
      </w:r>
      <w:r>
        <w:rPr>
          <w:w w:val="105"/>
          <w:sz w:val="21"/>
        </w:rPr>
        <w:t>and </w:t>
      </w:r>
      <w:r>
        <w:rPr>
          <w:spacing w:val="-3"/>
          <w:w w:val="105"/>
          <w:sz w:val="21"/>
        </w:rPr>
        <w:t>human </w:t>
      </w:r>
      <w:r>
        <w:rPr>
          <w:w w:val="105"/>
          <w:sz w:val="21"/>
        </w:rPr>
        <w:t>services</w:t>
      </w:r>
      <w:r>
        <w:rPr>
          <w:spacing w:val="25"/>
          <w:w w:val="105"/>
          <w:sz w:val="21"/>
        </w:rPr>
        <w:t> </w:t>
      </w:r>
      <w:r>
        <w:rPr>
          <w:w w:val="105"/>
          <w:sz w:val="21"/>
        </w:rPr>
        <w:t>sectors.</w:t>
      </w:r>
      <w:r>
        <w:rPr>
          <w:w w:val="105"/>
          <w:position w:val="7"/>
          <w:sz w:val="12"/>
        </w:rPr>
        <w:t>6</w:t>
      </w:r>
    </w:p>
    <w:p>
      <w:pPr>
        <w:pStyle w:val="ListParagraph"/>
        <w:numPr>
          <w:ilvl w:val="1"/>
          <w:numId w:val="5"/>
        </w:numPr>
        <w:tabs>
          <w:tab w:pos="2381" w:val="left" w:leader="none"/>
          <w:tab w:pos="2382" w:val="left" w:leader="none"/>
        </w:tabs>
        <w:spacing w:line="242" w:lineRule="auto" w:before="124" w:after="0"/>
        <w:ind w:left="2381" w:right="1591" w:hanging="794"/>
        <w:jc w:val="left"/>
        <w:rPr>
          <w:sz w:val="21"/>
        </w:rPr>
      </w:pPr>
      <w:r>
        <w:rPr>
          <w:w w:val="105"/>
          <w:sz w:val="21"/>
        </w:rPr>
        <w:t>These issues </w:t>
      </w:r>
      <w:r>
        <w:rPr>
          <w:spacing w:val="-3"/>
          <w:w w:val="105"/>
          <w:sz w:val="21"/>
        </w:rPr>
        <w:t>are heightened </w:t>
      </w:r>
      <w:r>
        <w:rPr>
          <w:w w:val="105"/>
          <w:sz w:val="21"/>
        </w:rPr>
        <w:t>when a person </w:t>
      </w:r>
      <w:r>
        <w:rPr>
          <w:spacing w:val="-2"/>
          <w:w w:val="105"/>
          <w:sz w:val="21"/>
        </w:rPr>
        <w:t>has </w:t>
      </w:r>
      <w:r>
        <w:rPr>
          <w:w w:val="105"/>
          <w:sz w:val="21"/>
        </w:rPr>
        <w:t>more </w:t>
      </w:r>
      <w:r>
        <w:rPr>
          <w:spacing w:val="-3"/>
          <w:w w:val="105"/>
          <w:sz w:val="21"/>
        </w:rPr>
        <w:t>than </w:t>
      </w:r>
      <w:r>
        <w:rPr>
          <w:w w:val="105"/>
          <w:sz w:val="21"/>
        </w:rPr>
        <w:t>one </w:t>
      </w:r>
      <w:r>
        <w:rPr>
          <w:spacing w:val="-3"/>
          <w:w w:val="105"/>
          <w:sz w:val="21"/>
        </w:rPr>
        <w:t>condition that </w:t>
      </w:r>
      <w:r>
        <w:rPr>
          <w:w w:val="105"/>
          <w:sz w:val="21"/>
        </w:rPr>
        <w:t>affects their</w:t>
      </w:r>
      <w:r>
        <w:rPr>
          <w:spacing w:val="-9"/>
          <w:w w:val="105"/>
          <w:sz w:val="21"/>
        </w:rPr>
        <w:t> </w:t>
      </w:r>
      <w:r>
        <w:rPr>
          <w:w w:val="105"/>
          <w:sz w:val="21"/>
        </w:rPr>
        <w:t>mental</w:t>
      </w:r>
      <w:r>
        <w:rPr>
          <w:spacing w:val="-8"/>
          <w:w w:val="105"/>
          <w:sz w:val="21"/>
        </w:rPr>
        <w:t> </w:t>
      </w:r>
      <w:r>
        <w:rPr>
          <w:w w:val="105"/>
          <w:sz w:val="21"/>
        </w:rPr>
        <w:t>processes</w:t>
      </w:r>
      <w:r>
        <w:rPr>
          <w:spacing w:val="-8"/>
          <w:w w:val="105"/>
          <w:sz w:val="21"/>
        </w:rPr>
        <w:t> </w:t>
      </w:r>
      <w:r>
        <w:rPr>
          <w:w w:val="105"/>
          <w:sz w:val="21"/>
        </w:rPr>
        <w:t>and</w:t>
      </w:r>
      <w:r>
        <w:rPr>
          <w:spacing w:val="-8"/>
          <w:w w:val="105"/>
          <w:sz w:val="21"/>
        </w:rPr>
        <w:t> </w:t>
      </w:r>
      <w:r>
        <w:rPr>
          <w:spacing w:val="-4"/>
          <w:w w:val="105"/>
          <w:sz w:val="21"/>
        </w:rPr>
        <w:t>behaviour.</w:t>
      </w:r>
      <w:r>
        <w:rPr>
          <w:spacing w:val="-9"/>
          <w:w w:val="105"/>
          <w:sz w:val="21"/>
        </w:rPr>
        <w:t> </w:t>
      </w:r>
      <w:r>
        <w:rPr>
          <w:w w:val="105"/>
          <w:sz w:val="21"/>
        </w:rPr>
        <w:t>The</w:t>
      </w:r>
      <w:r>
        <w:rPr>
          <w:spacing w:val="-8"/>
          <w:w w:val="105"/>
          <w:sz w:val="21"/>
        </w:rPr>
        <w:t> </w:t>
      </w:r>
      <w:r>
        <w:rPr>
          <w:spacing w:val="-3"/>
          <w:w w:val="105"/>
          <w:sz w:val="21"/>
        </w:rPr>
        <w:t>Multiple</w:t>
      </w:r>
      <w:r>
        <w:rPr>
          <w:spacing w:val="-8"/>
          <w:w w:val="105"/>
          <w:sz w:val="21"/>
        </w:rPr>
        <w:t> </w:t>
      </w:r>
      <w:r>
        <w:rPr>
          <w:w w:val="105"/>
          <w:sz w:val="21"/>
        </w:rPr>
        <w:t>and</w:t>
      </w:r>
      <w:r>
        <w:rPr>
          <w:spacing w:val="-8"/>
          <w:w w:val="105"/>
          <w:sz w:val="21"/>
        </w:rPr>
        <w:t> </w:t>
      </w:r>
      <w:r>
        <w:rPr>
          <w:spacing w:val="-3"/>
          <w:w w:val="105"/>
          <w:sz w:val="21"/>
        </w:rPr>
        <w:t>Complex</w:t>
      </w:r>
      <w:r>
        <w:rPr>
          <w:spacing w:val="-9"/>
          <w:w w:val="105"/>
          <w:sz w:val="21"/>
        </w:rPr>
        <w:t> </w:t>
      </w:r>
      <w:r>
        <w:rPr>
          <w:w w:val="105"/>
          <w:sz w:val="21"/>
        </w:rPr>
        <w:t>Needs</w:t>
      </w:r>
      <w:r>
        <w:rPr>
          <w:spacing w:val="-8"/>
          <w:w w:val="105"/>
          <w:sz w:val="21"/>
        </w:rPr>
        <w:t> </w:t>
      </w:r>
      <w:r>
        <w:rPr>
          <w:spacing w:val="-3"/>
          <w:w w:val="105"/>
          <w:sz w:val="21"/>
        </w:rPr>
        <w:t>Initiative</w:t>
      </w:r>
      <w:r>
        <w:rPr>
          <w:spacing w:val="-8"/>
          <w:w w:val="105"/>
          <w:sz w:val="21"/>
        </w:rPr>
        <w:t> </w:t>
      </w:r>
      <w:r>
        <w:rPr>
          <w:w w:val="105"/>
          <w:sz w:val="21"/>
        </w:rPr>
        <w:t>(MACNI) provides services </w:t>
      </w:r>
      <w:r>
        <w:rPr>
          <w:spacing w:val="-3"/>
          <w:w w:val="105"/>
          <w:sz w:val="21"/>
        </w:rPr>
        <w:t>for </w:t>
      </w:r>
      <w:r>
        <w:rPr>
          <w:w w:val="105"/>
          <w:sz w:val="21"/>
        </w:rPr>
        <w:t>people who </w:t>
      </w:r>
      <w:r>
        <w:rPr>
          <w:spacing w:val="-3"/>
          <w:w w:val="105"/>
          <w:sz w:val="21"/>
        </w:rPr>
        <w:t>have combinations </w:t>
      </w:r>
      <w:r>
        <w:rPr>
          <w:w w:val="105"/>
          <w:sz w:val="21"/>
        </w:rPr>
        <w:t>of mental </w:t>
      </w:r>
      <w:r>
        <w:rPr>
          <w:spacing w:val="-3"/>
          <w:w w:val="105"/>
          <w:sz w:val="21"/>
        </w:rPr>
        <w:t>illness, </w:t>
      </w:r>
      <w:r>
        <w:rPr>
          <w:w w:val="105"/>
          <w:sz w:val="21"/>
        </w:rPr>
        <w:t>substance abuse issues, </w:t>
      </w:r>
      <w:r>
        <w:rPr>
          <w:spacing w:val="-3"/>
          <w:w w:val="105"/>
          <w:sz w:val="21"/>
        </w:rPr>
        <w:t>intellectual impairment, acquired brain </w:t>
      </w:r>
      <w:r>
        <w:rPr>
          <w:w w:val="105"/>
          <w:sz w:val="21"/>
        </w:rPr>
        <w:t>injury and contact with the </w:t>
      </w:r>
      <w:r>
        <w:rPr>
          <w:spacing w:val="-3"/>
          <w:w w:val="105"/>
          <w:sz w:val="21"/>
        </w:rPr>
        <w:t>criminal justice </w:t>
      </w:r>
      <w:r>
        <w:rPr>
          <w:w w:val="105"/>
          <w:sz w:val="21"/>
        </w:rPr>
        <w:t>system. This </w:t>
      </w:r>
      <w:r>
        <w:rPr>
          <w:spacing w:val="-3"/>
          <w:w w:val="105"/>
          <w:sz w:val="21"/>
        </w:rPr>
        <w:t>collaborative </w:t>
      </w:r>
      <w:r>
        <w:rPr>
          <w:w w:val="105"/>
          <w:sz w:val="21"/>
        </w:rPr>
        <w:t>approach between the Department of </w:t>
      </w:r>
      <w:r>
        <w:rPr>
          <w:spacing w:val="-3"/>
          <w:w w:val="105"/>
          <w:sz w:val="21"/>
        </w:rPr>
        <w:t>Human </w:t>
      </w:r>
      <w:r>
        <w:rPr>
          <w:w w:val="105"/>
          <w:sz w:val="21"/>
        </w:rPr>
        <w:t>Services, the Department of Justice and the Department of Health recognises </w:t>
      </w:r>
      <w:r>
        <w:rPr>
          <w:spacing w:val="-3"/>
          <w:w w:val="105"/>
          <w:sz w:val="21"/>
        </w:rPr>
        <w:t>that </w:t>
      </w:r>
      <w:r>
        <w:rPr>
          <w:w w:val="105"/>
          <w:sz w:val="21"/>
        </w:rPr>
        <w:t>specialist services </w:t>
      </w:r>
      <w:r>
        <w:rPr>
          <w:spacing w:val="-3"/>
          <w:w w:val="105"/>
          <w:sz w:val="21"/>
        </w:rPr>
        <w:t>may </w:t>
      </w:r>
      <w:r>
        <w:rPr>
          <w:w w:val="105"/>
          <w:sz w:val="21"/>
        </w:rPr>
        <w:t>be </w:t>
      </w:r>
      <w:r>
        <w:rPr>
          <w:spacing w:val="-3"/>
          <w:w w:val="105"/>
          <w:sz w:val="21"/>
        </w:rPr>
        <w:t>required for </w:t>
      </w:r>
      <w:r>
        <w:rPr>
          <w:w w:val="105"/>
          <w:sz w:val="21"/>
        </w:rPr>
        <w:t>those people who </w:t>
      </w:r>
      <w:r>
        <w:rPr>
          <w:spacing w:val="-3"/>
          <w:w w:val="105"/>
          <w:sz w:val="21"/>
        </w:rPr>
        <w:t>are </w:t>
      </w:r>
      <w:r>
        <w:rPr>
          <w:w w:val="105"/>
          <w:sz w:val="21"/>
        </w:rPr>
        <w:t>most </w:t>
      </w:r>
      <w:r>
        <w:rPr>
          <w:spacing w:val="-3"/>
          <w:w w:val="105"/>
          <w:sz w:val="21"/>
        </w:rPr>
        <w:t>vulnerable </w:t>
      </w:r>
      <w:r>
        <w:rPr>
          <w:w w:val="105"/>
          <w:sz w:val="21"/>
        </w:rPr>
        <w:t>in society given their </w:t>
      </w:r>
      <w:r>
        <w:rPr>
          <w:spacing w:val="-3"/>
          <w:w w:val="105"/>
          <w:sz w:val="21"/>
        </w:rPr>
        <w:t>multiple </w:t>
      </w:r>
      <w:r>
        <w:rPr>
          <w:w w:val="105"/>
          <w:sz w:val="21"/>
        </w:rPr>
        <w:t>and complex needs. </w:t>
      </w:r>
      <w:r>
        <w:rPr>
          <w:spacing w:val="-3"/>
          <w:w w:val="105"/>
          <w:sz w:val="21"/>
        </w:rPr>
        <w:t>MACNI </w:t>
      </w:r>
      <w:r>
        <w:rPr>
          <w:w w:val="105"/>
          <w:sz w:val="21"/>
        </w:rPr>
        <w:t>is governed by </w:t>
      </w:r>
      <w:r>
        <w:rPr>
          <w:spacing w:val="-3"/>
          <w:w w:val="105"/>
          <w:sz w:val="21"/>
        </w:rPr>
        <w:t>provisions </w:t>
      </w:r>
      <w:r>
        <w:rPr>
          <w:w w:val="105"/>
          <w:sz w:val="21"/>
        </w:rPr>
        <w:t>of the </w:t>
      </w:r>
      <w:r>
        <w:rPr>
          <w:i/>
          <w:spacing w:val="-3"/>
          <w:w w:val="105"/>
          <w:sz w:val="21"/>
        </w:rPr>
        <w:t>Human </w:t>
      </w:r>
      <w:r>
        <w:rPr>
          <w:i/>
          <w:w w:val="105"/>
          <w:sz w:val="21"/>
        </w:rPr>
        <w:t>Services (Complex </w:t>
      </w:r>
      <w:r>
        <w:rPr>
          <w:i/>
          <w:w w:val="105"/>
          <w:sz w:val="21"/>
        </w:rPr>
        <w:t>Needs) Act 2009</w:t>
      </w:r>
      <w:r>
        <w:rPr>
          <w:i/>
          <w:spacing w:val="16"/>
          <w:w w:val="105"/>
          <w:sz w:val="21"/>
        </w:rPr>
        <w:t> </w:t>
      </w:r>
      <w:r>
        <w:rPr>
          <w:w w:val="105"/>
          <w:sz w:val="21"/>
        </w:rPr>
        <w:t>(Vic).</w:t>
      </w:r>
    </w:p>
    <w:p>
      <w:pPr>
        <w:pStyle w:val="BodyText"/>
        <w:spacing w:before="6"/>
        <w:rPr>
          <w:sz w:val="25"/>
        </w:rPr>
      </w:pPr>
    </w:p>
    <w:p>
      <w:pPr>
        <w:pStyle w:val="Heading3"/>
      </w:pPr>
      <w:bookmarkStart w:name="_TOC_250115" w:id="73"/>
      <w:bookmarkEnd w:id="73"/>
      <w:r>
        <w:rPr>
          <w:w w:val="110"/>
        </w:rPr>
        <w:t>Mental illness</w:t>
      </w:r>
    </w:p>
    <w:p>
      <w:pPr>
        <w:pStyle w:val="ListParagraph"/>
        <w:numPr>
          <w:ilvl w:val="1"/>
          <w:numId w:val="5"/>
        </w:numPr>
        <w:tabs>
          <w:tab w:pos="2381" w:val="left" w:leader="none"/>
          <w:tab w:pos="2382" w:val="left" w:leader="none"/>
        </w:tabs>
        <w:spacing w:line="242" w:lineRule="auto" w:before="137" w:after="0"/>
        <w:ind w:left="2381" w:right="1761" w:hanging="794"/>
        <w:jc w:val="left"/>
        <w:rPr>
          <w:sz w:val="12"/>
        </w:rPr>
      </w:pPr>
      <w:r>
        <w:rPr>
          <w:sz w:val="21"/>
        </w:rPr>
        <w:t>Mental </w:t>
      </w:r>
      <w:r>
        <w:rPr>
          <w:spacing w:val="-3"/>
          <w:sz w:val="21"/>
        </w:rPr>
        <w:t>illness </w:t>
      </w:r>
      <w:r>
        <w:rPr>
          <w:sz w:val="21"/>
        </w:rPr>
        <w:t>is defined in the </w:t>
      </w:r>
      <w:r>
        <w:rPr>
          <w:i/>
          <w:spacing w:val="-3"/>
          <w:sz w:val="21"/>
        </w:rPr>
        <w:t>Mental  </w:t>
      </w:r>
      <w:r>
        <w:rPr>
          <w:i/>
          <w:sz w:val="21"/>
        </w:rPr>
        <w:t>Health Act </w:t>
      </w:r>
      <w:r>
        <w:rPr>
          <w:i/>
          <w:spacing w:val="-4"/>
          <w:sz w:val="21"/>
        </w:rPr>
        <w:t>1986  </w:t>
      </w:r>
      <w:r>
        <w:rPr>
          <w:sz w:val="21"/>
        </w:rPr>
        <w:t>(Vic) as </w:t>
      </w:r>
      <w:r>
        <w:rPr>
          <w:spacing w:val="-7"/>
          <w:sz w:val="21"/>
        </w:rPr>
        <w:t>‘a  </w:t>
      </w:r>
      <w:r>
        <w:rPr>
          <w:sz w:val="21"/>
        </w:rPr>
        <w:t>medical </w:t>
      </w:r>
      <w:r>
        <w:rPr>
          <w:spacing w:val="-3"/>
          <w:sz w:val="21"/>
        </w:rPr>
        <w:t>condition  that  </w:t>
      </w:r>
      <w:r>
        <w:rPr>
          <w:sz w:val="21"/>
        </w:rPr>
        <w:t>is characterised by a </w:t>
      </w:r>
      <w:r>
        <w:rPr>
          <w:spacing w:val="-3"/>
          <w:sz w:val="21"/>
        </w:rPr>
        <w:t>significant  disturbance  </w:t>
      </w:r>
      <w:r>
        <w:rPr>
          <w:sz w:val="21"/>
        </w:rPr>
        <w:t>of </w:t>
      </w:r>
      <w:r>
        <w:rPr>
          <w:spacing w:val="-3"/>
          <w:sz w:val="21"/>
        </w:rPr>
        <w:t>thought,</w:t>
      </w:r>
      <w:r>
        <w:rPr>
          <w:spacing w:val="41"/>
          <w:sz w:val="21"/>
        </w:rPr>
        <w:t> </w:t>
      </w:r>
      <w:r>
        <w:rPr>
          <w:sz w:val="21"/>
        </w:rPr>
        <w:t>mood, perception or </w:t>
      </w:r>
      <w:r>
        <w:rPr>
          <w:spacing w:val="-4"/>
          <w:sz w:val="21"/>
        </w:rPr>
        <w:t>memory’.</w:t>
      </w:r>
      <w:r>
        <w:rPr>
          <w:spacing w:val="-4"/>
          <w:position w:val="7"/>
          <w:sz w:val="12"/>
        </w:rPr>
        <w:t>7        </w:t>
      </w:r>
      <w:r>
        <w:rPr>
          <w:spacing w:val="-4"/>
          <w:sz w:val="12"/>
        </w:rPr>
        <w:t> </w:t>
      </w:r>
      <w:r>
        <w:rPr>
          <w:sz w:val="21"/>
        </w:rPr>
        <w:t>It can </w:t>
      </w:r>
      <w:r>
        <w:rPr>
          <w:spacing w:val="-3"/>
          <w:sz w:val="21"/>
        </w:rPr>
        <w:t>include conditions such </w:t>
      </w:r>
      <w:r>
        <w:rPr>
          <w:sz w:val="21"/>
        </w:rPr>
        <w:t>as depression, </w:t>
      </w:r>
      <w:r>
        <w:rPr>
          <w:spacing w:val="-3"/>
          <w:sz w:val="21"/>
        </w:rPr>
        <w:t>schizophrenic </w:t>
      </w:r>
      <w:r>
        <w:rPr>
          <w:sz w:val="21"/>
        </w:rPr>
        <w:t>disorders, bipolar affective </w:t>
      </w:r>
      <w:r>
        <w:rPr>
          <w:spacing w:val="-4"/>
          <w:sz w:val="21"/>
        </w:rPr>
        <w:t>disorder, </w:t>
      </w:r>
      <w:r>
        <w:rPr>
          <w:sz w:val="21"/>
        </w:rPr>
        <w:t>obsessive-compulsive disorder and post </w:t>
      </w:r>
      <w:r>
        <w:rPr>
          <w:spacing w:val="-3"/>
          <w:sz w:val="21"/>
        </w:rPr>
        <w:t>traumatic </w:t>
      </w:r>
      <w:r>
        <w:rPr>
          <w:sz w:val="21"/>
        </w:rPr>
        <w:t>stress</w:t>
      </w:r>
      <w:r>
        <w:rPr>
          <w:spacing w:val="-2"/>
          <w:sz w:val="21"/>
        </w:rPr>
        <w:t> </w:t>
      </w:r>
      <w:r>
        <w:rPr>
          <w:spacing w:val="-4"/>
          <w:sz w:val="21"/>
        </w:rPr>
        <w:t>disorder.</w:t>
      </w:r>
      <w:r>
        <w:rPr>
          <w:spacing w:val="-4"/>
          <w:position w:val="7"/>
          <w:sz w:val="12"/>
        </w:rPr>
        <w:t>8</w:t>
      </w:r>
    </w:p>
    <w:p>
      <w:pPr>
        <w:pStyle w:val="ListParagraph"/>
        <w:numPr>
          <w:ilvl w:val="1"/>
          <w:numId w:val="5"/>
        </w:numPr>
        <w:tabs>
          <w:tab w:pos="2380" w:val="left" w:leader="none"/>
          <w:tab w:pos="2381" w:val="left" w:leader="none"/>
        </w:tabs>
        <w:spacing w:line="242" w:lineRule="auto" w:before="125" w:after="0"/>
        <w:ind w:left="2381" w:right="2116" w:hanging="794"/>
        <w:jc w:val="left"/>
        <w:rPr>
          <w:sz w:val="12"/>
        </w:rPr>
      </w:pPr>
      <w:r>
        <w:rPr>
          <w:w w:val="105"/>
          <w:sz w:val="21"/>
        </w:rPr>
        <w:t>The</w:t>
      </w:r>
      <w:r>
        <w:rPr>
          <w:spacing w:val="-11"/>
          <w:w w:val="105"/>
          <w:sz w:val="21"/>
        </w:rPr>
        <w:t> </w:t>
      </w:r>
      <w:r>
        <w:rPr>
          <w:spacing w:val="-3"/>
          <w:w w:val="105"/>
          <w:sz w:val="21"/>
        </w:rPr>
        <w:t>lifetime</w:t>
      </w:r>
      <w:r>
        <w:rPr>
          <w:spacing w:val="-11"/>
          <w:w w:val="105"/>
          <w:sz w:val="21"/>
        </w:rPr>
        <w:t> </w:t>
      </w:r>
      <w:r>
        <w:rPr>
          <w:spacing w:val="-3"/>
          <w:w w:val="105"/>
          <w:sz w:val="21"/>
        </w:rPr>
        <w:t>prevalence</w:t>
      </w:r>
      <w:r>
        <w:rPr>
          <w:spacing w:val="-3"/>
          <w:w w:val="105"/>
          <w:position w:val="7"/>
          <w:sz w:val="12"/>
        </w:rPr>
        <w:t>9</w:t>
      </w:r>
      <w:r>
        <w:rPr>
          <w:spacing w:val="11"/>
          <w:w w:val="105"/>
          <w:position w:val="7"/>
          <w:sz w:val="12"/>
        </w:rPr>
        <w:t> </w:t>
      </w:r>
      <w:r>
        <w:rPr>
          <w:w w:val="105"/>
          <w:sz w:val="21"/>
        </w:rPr>
        <w:t>of</w:t>
      </w:r>
      <w:r>
        <w:rPr>
          <w:spacing w:val="-11"/>
          <w:w w:val="105"/>
          <w:sz w:val="21"/>
        </w:rPr>
        <w:t> </w:t>
      </w:r>
      <w:r>
        <w:rPr>
          <w:w w:val="105"/>
          <w:sz w:val="21"/>
        </w:rPr>
        <w:t>psychotic</w:t>
      </w:r>
      <w:r>
        <w:rPr>
          <w:spacing w:val="-11"/>
          <w:w w:val="105"/>
          <w:sz w:val="21"/>
        </w:rPr>
        <w:t> </w:t>
      </w:r>
      <w:r>
        <w:rPr>
          <w:w w:val="105"/>
          <w:sz w:val="21"/>
        </w:rPr>
        <w:t>disorders</w:t>
      </w:r>
      <w:r>
        <w:rPr>
          <w:spacing w:val="-11"/>
          <w:w w:val="105"/>
          <w:sz w:val="21"/>
        </w:rPr>
        <w:t> </w:t>
      </w:r>
      <w:r>
        <w:rPr>
          <w:w w:val="105"/>
          <w:sz w:val="21"/>
        </w:rPr>
        <w:t>in</w:t>
      </w:r>
      <w:r>
        <w:rPr>
          <w:spacing w:val="-11"/>
          <w:w w:val="105"/>
          <w:sz w:val="21"/>
        </w:rPr>
        <w:t> </w:t>
      </w:r>
      <w:r>
        <w:rPr>
          <w:w w:val="105"/>
          <w:sz w:val="21"/>
        </w:rPr>
        <w:t>the</w:t>
      </w:r>
      <w:r>
        <w:rPr>
          <w:spacing w:val="-11"/>
          <w:w w:val="105"/>
          <w:sz w:val="21"/>
        </w:rPr>
        <w:t> </w:t>
      </w:r>
      <w:r>
        <w:rPr>
          <w:spacing w:val="-3"/>
          <w:w w:val="105"/>
          <w:sz w:val="21"/>
        </w:rPr>
        <w:t>Australian</w:t>
      </w:r>
      <w:r>
        <w:rPr>
          <w:spacing w:val="-10"/>
          <w:w w:val="105"/>
          <w:sz w:val="21"/>
        </w:rPr>
        <w:t> </w:t>
      </w:r>
      <w:r>
        <w:rPr>
          <w:w w:val="105"/>
          <w:sz w:val="21"/>
        </w:rPr>
        <w:t>population</w:t>
      </w:r>
      <w:r>
        <w:rPr>
          <w:spacing w:val="-11"/>
          <w:w w:val="105"/>
          <w:sz w:val="21"/>
        </w:rPr>
        <w:t> </w:t>
      </w:r>
      <w:r>
        <w:rPr>
          <w:spacing w:val="-2"/>
          <w:w w:val="105"/>
          <w:sz w:val="21"/>
        </w:rPr>
        <w:t>has</w:t>
      </w:r>
      <w:r>
        <w:rPr>
          <w:spacing w:val="-11"/>
          <w:w w:val="105"/>
          <w:sz w:val="21"/>
        </w:rPr>
        <w:t> </w:t>
      </w:r>
      <w:r>
        <w:rPr>
          <w:w w:val="105"/>
          <w:sz w:val="21"/>
        </w:rPr>
        <w:t>been </w:t>
      </w:r>
      <w:r>
        <w:rPr>
          <w:spacing w:val="-2"/>
          <w:w w:val="105"/>
          <w:sz w:val="21"/>
        </w:rPr>
        <w:t>estimated</w:t>
      </w:r>
      <w:r>
        <w:rPr>
          <w:spacing w:val="4"/>
          <w:w w:val="105"/>
          <w:sz w:val="21"/>
        </w:rPr>
        <w:t> </w:t>
      </w:r>
      <w:r>
        <w:rPr>
          <w:w w:val="105"/>
          <w:sz w:val="21"/>
        </w:rPr>
        <w:t>at</w:t>
      </w:r>
      <w:r>
        <w:rPr>
          <w:spacing w:val="5"/>
          <w:w w:val="105"/>
          <w:sz w:val="21"/>
        </w:rPr>
        <w:t> </w:t>
      </w:r>
      <w:r>
        <w:rPr>
          <w:spacing w:val="-4"/>
          <w:w w:val="105"/>
          <w:sz w:val="21"/>
        </w:rPr>
        <w:t>3.5</w:t>
      </w:r>
      <w:r>
        <w:rPr>
          <w:spacing w:val="5"/>
          <w:w w:val="105"/>
          <w:sz w:val="21"/>
        </w:rPr>
        <w:t> </w:t>
      </w:r>
      <w:r>
        <w:rPr>
          <w:w w:val="105"/>
          <w:sz w:val="21"/>
        </w:rPr>
        <w:t>per</w:t>
      </w:r>
      <w:r>
        <w:rPr>
          <w:spacing w:val="4"/>
          <w:w w:val="105"/>
          <w:sz w:val="21"/>
        </w:rPr>
        <w:t> </w:t>
      </w:r>
      <w:r>
        <w:rPr>
          <w:spacing w:val="-3"/>
          <w:w w:val="105"/>
          <w:sz w:val="21"/>
        </w:rPr>
        <w:t>cent</w:t>
      </w:r>
      <w:r>
        <w:rPr>
          <w:spacing w:val="5"/>
          <w:w w:val="105"/>
          <w:sz w:val="21"/>
        </w:rPr>
        <w:t> </w:t>
      </w:r>
      <w:r>
        <w:rPr>
          <w:spacing w:val="-3"/>
          <w:w w:val="105"/>
          <w:sz w:val="21"/>
        </w:rPr>
        <w:t>for</w:t>
      </w:r>
      <w:r>
        <w:rPr>
          <w:spacing w:val="5"/>
          <w:w w:val="105"/>
          <w:sz w:val="21"/>
        </w:rPr>
        <w:t> </w:t>
      </w:r>
      <w:r>
        <w:rPr>
          <w:w w:val="105"/>
          <w:sz w:val="21"/>
        </w:rPr>
        <w:t>men</w:t>
      </w:r>
      <w:r>
        <w:rPr>
          <w:spacing w:val="5"/>
          <w:w w:val="105"/>
          <w:sz w:val="21"/>
        </w:rPr>
        <w:t> </w:t>
      </w:r>
      <w:r>
        <w:rPr>
          <w:w w:val="105"/>
          <w:sz w:val="21"/>
        </w:rPr>
        <w:t>and</w:t>
      </w:r>
      <w:r>
        <w:rPr>
          <w:spacing w:val="4"/>
          <w:w w:val="105"/>
          <w:sz w:val="21"/>
        </w:rPr>
        <w:t> </w:t>
      </w:r>
      <w:r>
        <w:rPr>
          <w:spacing w:val="-3"/>
          <w:w w:val="105"/>
          <w:sz w:val="21"/>
        </w:rPr>
        <w:t>2.2</w:t>
      </w:r>
      <w:r>
        <w:rPr>
          <w:spacing w:val="5"/>
          <w:w w:val="105"/>
          <w:sz w:val="21"/>
        </w:rPr>
        <w:t> </w:t>
      </w:r>
      <w:r>
        <w:rPr>
          <w:w w:val="105"/>
          <w:sz w:val="21"/>
        </w:rPr>
        <w:t>per</w:t>
      </w:r>
      <w:r>
        <w:rPr>
          <w:spacing w:val="5"/>
          <w:w w:val="105"/>
          <w:sz w:val="21"/>
        </w:rPr>
        <w:t> </w:t>
      </w:r>
      <w:r>
        <w:rPr>
          <w:spacing w:val="-3"/>
          <w:w w:val="105"/>
          <w:sz w:val="21"/>
        </w:rPr>
        <w:t>cent</w:t>
      </w:r>
      <w:r>
        <w:rPr>
          <w:spacing w:val="5"/>
          <w:w w:val="105"/>
          <w:sz w:val="21"/>
        </w:rPr>
        <w:t> </w:t>
      </w:r>
      <w:r>
        <w:rPr>
          <w:spacing w:val="-3"/>
          <w:w w:val="105"/>
          <w:sz w:val="21"/>
        </w:rPr>
        <w:t>for</w:t>
      </w:r>
      <w:r>
        <w:rPr>
          <w:spacing w:val="4"/>
          <w:w w:val="105"/>
          <w:sz w:val="21"/>
        </w:rPr>
        <w:t> </w:t>
      </w:r>
      <w:r>
        <w:rPr>
          <w:spacing w:val="-6"/>
          <w:w w:val="105"/>
          <w:sz w:val="21"/>
        </w:rPr>
        <w:t>women.</w:t>
      </w:r>
      <w:r>
        <w:rPr>
          <w:spacing w:val="-6"/>
          <w:w w:val="105"/>
          <w:position w:val="7"/>
          <w:sz w:val="12"/>
        </w:rPr>
        <w:t>10</w:t>
      </w:r>
    </w:p>
    <w:p>
      <w:pPr>
        <w:pStyle w:val="ListParagraph"/>
        <w:numPr>
          <w:ilvl w:val="1"/>
          <w:numId w:val="5"/>
        </w:numPr>
        <w:tabs>
          <w:tab w:pos="2381" w:val="left" w:leader="none"/>
          <w:tab w:pos="2382" w:val="left" w:leader="none"/>
        </w:tabs>
        <w:spacing w:line="242" w:lineRule="auto" w:before="122" w:after="0"/>
        <w:ind w:left="2381" w:right="1812" w:hanging="794"/>
        <w:jc w:val="left"/>
        <w:rPr>
          <w:sz w:val="21"/>
        </w:rPr>
      </w:pPr>
      <w:r>
        <w:rPr>
          <w:w w:val="105"/>
          <w:sz w:val="21"/>
        </w:rPr>
        <w:t>An </w:t>
      </w:r>
      <w:r>
        <w:rPr>
          <w:spacing w:val="-3"/>
          <w:w w:val="105"/>
          <w:sz w:val="21"/>
        </w:rPr>
        <w:t>Australasian </w:t>
      </w:r>
      <w:r>
        <w:rPr>
          <w:spacing w:val="-4"/>
          <w:w w:val="105"/>
          <w:sz w:val="21"/>
        </w:rPr>
        <w:t>study, however, </w:t>
      </w:r>
      <w:r>
        <w:rPr>
          <w:spacing w:val="-3"/>
          <w:w w:val="105"/>
          <w:sz w:val="21"/>
        </w:rPr>
        <w:t>found that </w:t>
      </w:r>
      <w:r>
        <w:rPr>
          <w:w w:val="105"/>
          <w:sz w:val="21"/>
        </w:rPr>
        <w:t>almost </w:t>
      </w:r>
      <w:r>
        <w:rPr>
          <w:spacing w:val="-3"/>
          <w:w w:val="105"/>
          <w:sz w:val="21"/>
        </w:rPr>
        <w:t>half </w:t>
      </w:r>
      <w:r>
        <w:rPr>
          <w:w w:val="105"/>
          <w:sz w:val="21"/>
        </w:rPr>
        <w:t>(49 per </w:t>
      </w:r>
      <w:r>
        <w:rPr>
          <w:spacing w:val="-3"/>
          <w:w w:val="105"/>
          <w:sz w:val="21"/>
        </w:rPr>
        <w:t>cent) </w:t>
      </w:r>
      <w:r>
        <w:rPr>
          <w:w w:val="105"/>
          <w:sz w:val="21"/>
        </w:rPr>
        <w:t>of </w:t>
      </w:r>
      <w:r>
        <w:rPr>
          <w:spacing w:val="-2"/>
          <w:w w:val="105"/>
          <w:sz w:val="21"/>
        </w:rPr>
        <w:t>police </w:t>
      </w:r>
      <w:r>
        <w:rPr>
          <w:spacing w:val="-3"/>
          <w:w w:val="105"/>
          <w:sz w:val="21"/>
        </w:rPr>
        <w:t>cell </w:t>
      </w:r>
      <w:r>
        <w:rPr>
          <w:w w:val="105"/>
          <w:sz w:val="21"/>
        </w:rPr>
        <w:t>detainees</w:t>
      </w:r>
      <w:r>
        <w:rPr>
          <w:spacing w:val="-10"/>
          <w:w w:val="105"/>
          <w:sz w:val="21"/>
        </w:rPr>
        <w:t> </w:t>
      </w:r>
      <w:r>
        <w:rPr>
          <w:spacing w:val="-3"/>
          <w:w w:val="105"/>
          <w:sz w:val="21"/>
        </w:rPr>
        <w:t>were</w:t>
      </w:r>
      <w:r>
        <w:rPr>
          <w:spacing w:val="-10"/>
          <w:w w:val="105"/>
          <w:sz w:val="21"/>
        </w:rPr>
        <w:t> </w:t>
      </w:r>
      <w:r>
        <w:rPr>
          <w:spacing w:val="-3"/>
          <w:w w:val="105"/>
          <w:sz w:val="21"/>
        </w:rPr>
        <w:t>‘experiencing</w:t>
      </w:r>
      <w:r>
        <w:rPr>
          <w:spacing w:val="-10"/>
          <w:w w:val="105"/>
          <w:sz w:val="21"/>
        </w:rPr>
        <w:t> </w:t>
      </w:r>
      <w:r>
        <w:rPr>
          <w:w w:val="105"/>
          <w:sz w:val="21"/>
        </w:rPr>
        <w:t>a</w:t>
      </w:r>
      <w:r>
        <w:rPr>
          <w:spacing w:val="-10"/>
          <w:w w:val="105"/>
          <w:sz w:val="21"/>
        </w:rPr>
        <w:t> </w:t>
      </w:r>
      <w:r>
        <w:rPr>
          <w:w w:val="105"/>
          <w:sz w:val="21"/>
        </w:rPr>
        <w:t>diagnosable</w:t>
      </w:r>
      <w:r>
        <w:rPr>
          <w:spacing w:val="-10"/>
          <w:w w:val="105"/>
          <w:sz w:val="21"/>
        </w:rPr>
        <w:t> </w:t>
      </w:r>
      <w:r>
        <w:rPr>
          <w:w w:val="105"/>
          <w:sz w:val="21"/>
        </w:rPr>
        <w:t>mental</w:t>
      </w:r>
      <w:r>
        <w:rPr>
          <w:spacing w:val="-10"/>
          <w:w w:val="105"/>
          <w:sz w:val="21"/>
        </w:rPr>
        <w:t> </w:t>
      </w:r>
      <w:r>
        <w:rPr>
          <w:w w:val="105"/>
          <w:sz w:val="21"/>
        </w:rPr>
        <w:t>disorder</w:t>
      </w:r>
      <w:r>
        <w:rPr>
          <w:spacing w:val="-10"/>
          <w:w w:val="105"/>
          <w:sz w:val="21"/>
        </w:rPr>
        <w:t> </w:t>
      </w:r>
      <w:r>
        <w:rPr>
          <w:spacing w:val="-3"/>
          <w:w w:val="105"/>
          <w:sz w:val="21"/>
        </w:rPr>
        <w:t>according</w:t>
      </w:r>
      <w:r>
        <w:rPr>
          <w:spacing w:val="-10"/>
          <w:w w:val="105"/>
          <w:sz w:val="21"/>
        </w:rPr>
        <w:t> </w:t>
      </w:r>
      <w:r>
        <w:rPr>
          <w:spacing w:val="-3"/>
          <w:w w:val="105"/>
          <w:sz w:val="21"/>
        </w:rPr>
        <w:t>to</w:t>
      </w:r>
      <w:r>
        <w:rPr>
          <w:spacing w:val="-10"/>
          <w:w w:val="105"/>
          <w:sz w:val="21"/>
        </w:rPr>
        <w:t> </w:t>
      </w:r>
      <w:r>
        <w:rPr>
          <w:w w:val="105"/>
          <w:sz w:val="21"/>
        </w:rPr>
        <w:t>the</w:t>
      </w:r>
      <w:r>
        <w:rPr>
          <w:spacing w:val="-10"/>
          <w:w w:val="105"/>
          <w:sz w:val="21"/>
        </w:rPr>
        <w:t> </w:t>
      </w:r>
      <w:r>
        <w:rPr>
          <w:w w:val="105"/>
          <w:sz w:val="21"/>
        </w:rPr>
        <w:t>diagnostic </w:t>
      </w:r>
      <w:r>
        <w:rPr>
          <w:spacing w:val="-3"/>
          <w:w w:val="105"/>
          <w:sz w:val="21"/>
        </w:rPr>
        <w:t>criteria </w:t>
      </w:r>
      <w:r>
        <w:rPr>
          <w:w w:val="105"/>
          <w:sz w:val="21"/>
        </w:rPr>
        <w:t>of a </w:t>
      </w:r>
      <w:r>
        <w:rPr>
          <w:spacing w:val="-3"/>
          <w:w w:val="105"/>
          <w:sz w:val="21"/>
        </w:rPr>
        <w:t>validated screening </w:t>
      </w:r>
      <w:r>
        <w:rPr>
          <w:spacing w:val="-5"/>
          <w:w w:val="105"/>
          <w:sz w:val="21"/>
        </w:rPr>
        <w:t>instrument.</w:t>
      </w:r>
      <w:r>
        <w:rPr>
          <w:spacing w:val="-5"/>
          <w:w w:val="105"/>
          <w:position w:val="7"/>
          <w:sz w:val="12"/>
        </w:rPr>
        <w:t>11 </w:t>
      </w:r>
      <w:r>
        <w:rPr>
          <w:spacing w:val="-4"/>
          <w:w w:val="105"/>
          <w:sz w:val="21"/>
        </w:rPr>
        <w:t>Consistent </w:t>
      </w:r>
      <w:r>
        <w:rPr>
          <w:w w:val="105"/>
          <w:sz w:val="21"/>
        </w:rPr>
        <w:t>with these figures, a Victorian study conducted in </w:t>
      </w:r>
      <w:r>
        <w:rPr>
          <w:spacing w:val="-10"/>
          <w:w w:val="105"/>
          <w:sz w:val="21"/>
        </w:rPr>
        <w:t>2011 </w:t>
      </w:r>
      <w:r>
        <w:rPr>
          <w:w w:val="105"/>
          <w:sz w:val="21"/>
        </w:rPr>
        <w:t>of detainees in </w:t>
      </w:r>
      <w:r>
        <w:rPr>
          <w:spacing w:val="-2"/>
          <w:w w:val="105"/>
          <w:sz w:val="21"/>
        </w:rPr>
        <w:t>police </w:t>
      </w:r>
      <w:r>
        <w:rPr>
          <w:spacing w:val="-3"/>
          <w:w w:val="105"/>
          <w:sz w:val="21"/>
        </w:rPr>
        <w:t>cells found</w:t>
      </w:r>
      <w:r>
        <w:rPr>
          <w:spacing w:val="9"/>
          <w:w w:val="105"/>
          <w:sz w:val="21"/>
        </w:rPr>
        <w:t> </w:t>
      </w:r>
      <w:r>
        <w:rPr>
          <w:w w:val="105"/>
          <w:sz w:val="21"/>
        </w:rPr>
        <w:t>that:</w:t>
      </w:r>
    </w:p>
    <w:p>
      <w:pPr>
        <w:spacing w:line="235" w:lineRule="auto" w:before="118"/>
        <w:ind w:left="2721" w:right="1600" w:firstLine="0"/>
        <w:jc w:val="both"/>
        <w:rPr>
          <w:sz w:val="11"/>
        </w:rPr>
      </w:pPr>
      <w:r>
        <w:rPr>
          <w:spacing w:val="-3"/>
          <w:w w:val="105"/>
          <w:sz w:val="20"/>
        </w:rPr>
        <w:t>More </w:t>
      </w:r>
      <w:r>
        <w:rPr>
          <w:spacing w:val="-4"/>
          <w:w w:val="105"/>
          <w:sz w:val="20"/>
        </w:rPr>
        <w:t>than half </w:t>
      </w:r>
      <w:r>
        <w:rPr>
          <w:spacing w:val="-3"/>
          <w:w w:val="105"/>
          <w:sz w:val="20"/>
        </w:rPr>
        <w:t>of </w:t>
      </w:r>
      <w:r>
        <w:rPr>
          <w:spacing w:val="-4"/>
          <w:w w:val="105"/>
          <w:sz w:val="20"/>
        </w:rPr>
        <w:t>police cell </w:t>
      </w:r>
      <w:r>
        <w:rPr>
          <w:spacing w:val="-3"/>
          <w:w w:val="105"/>
          <w:sz w:val="20"/>
        </w:rPr>
        <w:t>detainees had </w:t>
      </w:r>
      <w:r>
        <w:rPr>
          <w:spacing w:val="-4"/>
          <w:w w:val="105"/>
          <w:sz w:val="20"/>
        </w:rPr>
        <w:t>previously </w:t>
      </w:r>
      <w:r>
        <w:rPr>
          <w:spacing w:val="-3"/>
          <w:w w:val="105"/>
          <w:sz w:val="20"/>
        </w:rPr>
        <w:t>had contact with </w:t>
      </w:r>
      <w:r>
        <w:rPr>
          <w:spacing w:val="-4"/>
          <w:w w:val="105"/>
          <w:sz w:val="20"/>
        </w:rPr>
        <w:t>public mental health </w:t>
      </w:r>
      <w:r>
        <w:rPr>
          <w:w w:val="105"/>
          <w:sz w:val="20"/>
        </w:rPr>
        <w:t>services</w:t>
      </w:r>
      <w:r>
        <w:rPr>
          <w:spacing w:val="-7"/>
          <w:w w:val="105"/>
          <w:sz w:val="20"/>
        </w:rPr>
        <w:t> </w:t>
      </w:r>
      <w:r>
        <w:rPr>
          <w:w w:val="105"/>
          <w:sz w:val="20"/>
        </w:rPr>
        <w:t>at</w:t>
      </w:r>
      <w:r>
        <w:rPr>
          <w:spacing w:val="-6"/>
          <w:w w:val="105"/>
          <w:sz w:val="20"/>
        </w:rPr>
        <w:t> </w:t>
      </w:r>
      <w:r>
        <w:rPr>
          <w:w w:val="105"/>
          <w:sz w:val="20"/>
        </w:rPr>
        <w:t>some</w:t>
      </w:r>
      <w:r>
        <w:rPr>
          <w:spacing w:val="-6"/>
          <w:w w:val="105"/>
          <w:sz w:val="20"/>
        </w:rPr>
        <w:t> </w:t>
      </w:r>
      <w:r>
        <w:rPr>
          <w:spacing w:val="-3"/>
          <w:w w:val="105"/>
          <w:sz w:val="20"/>
        </w:rPr>
        <w:t>point</w:t>
      </w:r>
      <w:r>
        <w:rPr>
          <w:spacing w:val="-6"/>
          <w:w w:val="105"/>
          <w:sz w:val="20"/>
        </w:rPr>
        <w:t> </w:t>
      </w:r>
      <w:r>
        <w:rPr>
          <w:spacing w:val="-3"/>
          <w:w w:val="105"/>
          <w:sz w:val="20"/>
        </w:rPr>
        <w:t>during</w:t>
      </w:r>
      <w:r>
        <w:rPr>
          <w:spacing w:val="-6"/>
          <w:w w:val="105"/>
          <w:sz w:val="20"/>
        </w:rPr>
        <w:t> </w:t>
      </w:r>
      <w:r>
        <w:rPr>
          <w:spacing w:val="-3"/>
          <w:w w:val="105"/>
          <w:sz w:val="20"/>
        </w:rPr>
        <w:t>their</w:t>
      </w:r>
      <w:r>
        <w:rPr>
          <w:spacing w:val="-6"/>
          <w:w w:val="105"/>
          <w:sz w:val="20"/>
        </w:rPr>
        <w:t> </w:t>
      </w:r>
      <w:r>
        <w:rPr>
          <w:spacing w:val="-3"/>
          <w:w w:val="105"/>
          <w:sz w:val="20"/>
        </w:rPr>
        <w:t>lives</w:t>
      </w:r>
      <w:r>
        <w:rPr>
          <w:spacing w:val="-6"/>
          <w:w w:val="105"/>
          <w:sz w:val="20"/>
        </w:rPr>
        <w:t> </w:t>
      </w:r>
      <w:r>
        <w:rPr>
          <w:w w:val="115"/>
          <w:sz w:val="20"/>
        </w:rPr>
        <w:t>…</w:t>
      </w:r>
      <w:r>
        <w:rPr>
          <w:spacing w:val="-11"/>
          <w:w w:val="115"/>
          <w:sz w:val="20"/>
        </w:rPr>
        <w:t> </w:t>
      </w:r>
      <w:r>
        <w:rPr>
          <w:w w:val="105"/>
          <w:sz w:val="20"/>
        </w:rPr>
        <w:t>The</w:t>
      </w:r>
      <w:r>
        <w:rPr>
          <w:spacing w:val="-6"/>
          <w:w w:val="105"/>
          <w:sz w:val="20"/>
        </w:rPr>
        <w:t> </w:t>
      </w:r>
      <w:r>
        <w:rPr>
          <w:spacing w:val="-3"/>
          <w:w w:val="105"/>
          <w:sz w:val="20"/>
        </w:rPr>
        <w:t>prevalence</w:t>
      </w:r>
      <w:r>
        <w:rPr>
          <w:spacing w:val="-6"/>
          <w:w w:val="105"/>
          <w:sz w:val="20"/>
        </w:rPr>
        <w:t> </w:t>
      </w:r>
      <w:r>
        <w:rPr>
          <w:w w:val="105"/>
          <w:sz w:val="20"/>
        </w:rPr>
        <w:t>of</w:t>
      </w:r>
      <w:r>
        <w:rPr>
          <w:spacing w:val="-6"/>
          <w:w w:val="105"/>
          <w:sz w:val="20"/>
        </w:rPr>
        <w:t> </w:t>
      </w:r>
      <w:r>
        <w:rPr>
          <w:spacing w:val="-3"/>
          <w:w w:val="105"/>
          <w:sz w:val="20"/>
        </w:rPr>
        <w:t>diagnosed</w:t>
      </w:r>
      <w:r>
        <w:rPr>
          <w:spacing w:val="-6"/>
          <w:w w:val="105"/>
          <w:sz w:val="20"/>
        </w:rPr>
        <w:t> </w:t>
      </w:r>
      <w:r>
        <w:rPr>
          <w:spacing w:val="-3"/>
          <w:w w:val="105"/>
          <w:sz w:val="20"/>
        </w:rPr>
        <w:t>psychiatric</w:t>
      </w:r>
      <w:r>
        <w:rPr>
          <w:spacing w:val="-6"/>
          <w:w w:val="105"/>
          <w:sz w:val="20"/>
        </w:rPr>
        <w:t> </w:t>
      </w:r>
      <w:r>
        <w:rPr>
          <w:spacing w:val="-3"/>
          <w:w w:val="105"/>
          <w:sz w:val="20"/>
        </w:rPr>
        <w:t>illnesses </w:t>
      </w:r>
      <w:r>
        <w:rPr>
          <w:w w:val="105"/>
          <w:sz w:val="20"/>
        </w:rPr>
        <w:t>was</w:t>
      </w:r>
      <w:r>
        <w:rPr>
          <w:spacing w:val="5"/>
          <w:w w:val="105"/>
          <w:sz w:val="20"/>
        </w:rPr>
        <w:t> </w:t>
      </w:r>
      <w:r>
        <w:rPr>
          <w:w w:val="105"/>
          <w:sz w:val="20"/>
        </w:rPr>
        <w:t>high</w:t>
      </w:r>
      <w:r>
        <w:rPr>
          <w:spacing w:val="6"/>
          <w:w w:val="105"/>
          <w:sz w:val="20"/>
        </w:rPr>
        <w:t> </w:t>
      </w:r>
      <w:r>
        <w:rPr>
          <w:w w:val="105"/>
          <w:sz w:val="20"/>
        </w:rPr>
        <w:t>with</w:t>
      </w:r>
      <w:r>
        <w:rPr>
          <w:spacing w:val="5"/>
          <w:w w:val="105"/>
          <w:sz w:val="20"/>
        </w:rPr>
        <w:t> </w:t>
      </w:r>
      <w:r>
        <w:rPr>
          <w:spacing w:val="-3"/>
          <w:w w:val="105"/>
          <w:sz w:val="20"/>
        </w:rPr>
        <w:t>10%</w:t>
      </w:r>
      <w:r>
        <w:rPr>
          <w:spacing w:val="6"/>
          <w:w w:val="105"/>
          <w:sz w:val="20"/>
        </w:rPr>
        <w:t> </w:t>
      </w:r>
      <w:r>
        <w:rPr>
          <w:w w:val="105"/>
          <w:sz w:val="20"/>
        </w:rPr>
        <w:t>suffering</w:t>
      </w:r>
      <w:r>
        <w:rPr>
          <w:spacing w:val="5"/>
          <w:w w:val="105"/>
          <w:sz w:val="20"/>
        </w:rPr>
        <w:t> </w:t>
      </w:r>
      <w:r>
        <w:rPr>
          <w:w w:val="105"/>
          <w:sz w:val="20"/>
        </w:rPr>
        <w:t>psychosis</w:t>
      </w:r>
      <w:r>
        <w:rPr>
          <w:spacing w:val="5"/>
          <w:w w:val="105"/>
          <w:sz w:val="20"/>
        </w:rPr>
        <w:t> </w:t>
      </w:r>
      <w:r>
        <w:rPr>
          <w:w w:val="105"/>
          <w:sz w:val="20"/>
        </w:rPr>
        <w:t>and</w:t>
      </w:r>
      <w:r>
        <w:rPr>
          <w:spacing w:val="6"/>
          <w:w w:val="105"/>
          <w:sz w:val="20"/>
        </w:rPr>
        <w:t> </w:t>
      </w:r>
      <w:r>
        <w:rPr>
          <w:w w:val="105"/>
          <w:sz w:val="20"/>
        </w:rPr>
        <w:t>another</w:t>
      </w:r>
      <w:r>
        <w:rPr>
          <w:spacing w:val="5"/>
          <w:w w:val="105"/>
          <w:sz w:val="20"/>
        </w:rPr>
        <w:t> </w:t>
      </w:r>
      <w:r>
        <w:rPr>
          <w:spacing w:val="-3"/>
          <w:w w:val="105"/>
          <w:sz w:val="20"/>
        </w:rPr>
        <w:t>10%</w:t>
      </w:r>
      <w:r>
        <w:rPr>
          <w:spacing w:val="6"/>
          <w:w w:val="105"/>
          <w:sz w:val="20"/>
        </w:rPr>
        <w:t> </w:t>
      </w:r>
      <w:r>
        <w:rPr>
          <w:w w:val="105"/>
          <w:sz w:val="20"/>
        </w:rPr>
        <w:t>suffering</w:t>
      </w:r>
      <w:r>
        <w:rPr>
          <w:spacing w:val="5"/>
          <w:w w:val="105"/>
          <w:sz w:val="20"/>
        </w:rPr>
        <w:t> </w:t>
      </w:r>
      <w:r>
        <w:rPr>
          <w:w w:val="105"/>
          <w:sz w:val="20"/>
        </w:rPr>
        <w:t>an</w:t>
      </w:r>
      <w:r>
        <w:rPr>
          <w:spacing w:val="6"/>
          <w:w w:val="105"/>
          <w:sz w:val="20"/>
        </w:rPr>
        <w:t> </w:t>
      </w:r>
      <w:r>
        <w:rPr>
          <w:w w:val="105"/>
          <w:sz w:val="20"/>
        </w:rPr>
        <w:t>affective</w:t>
      </w:r>
      <w:r>
        <w:rPr>
          <w:spacing w:val="5"/>
          <w:w w:val="105"/>
          <w:sz w:val="20"/>
        </w:rPr>
        <w:t> </w:t>
      </w:r>
      <w:r>
        <w:rPr>
          <w:spacing w:val="-5"/>
          <w:w w:val="105"/>
          <w:sz w:val="20"/>
        </w:rPr>
        <w:t>illness.</w:t>
      </w:r>
      <w:r>
        <w:rPr>
          <w:spacing w:val="-5"/>
          <w:w w:val="105"/>
          <w:position w:val="7"/>
          <w:sz w:val="11"/>
        </w:rPr>
        <w:t>12</w:t>
      </w:r>
    </w:p>
    <w:p>
      <w:pPr>
        <w:pStyle w:val="BodyText"/>
        <w:rPr>
          <w:sz w:val="20"/>
        </w:rPr>
      </w:pPr>
    </w:p>
    <w:p>
      <w:pPr>
        <w:pStyle w:val="BodyText"/>
        <w:spacing w:before="9"/>
        <w:rPr>
          <w:sz w:val="13"/>
        </w:rPr>
      </w:pPr>
      <w:r>
        <w:rPr/>
        <w:pict>
          <v:line style="position:absolute;mso-position-horizontal-relative:page;mso-position-vertical-relative:paragraph;z-index:800;mso-wrap-distance-left:0;mso-wrap-distance-right:0" from="79.370102pt,11.094428pt" to="515.905102pt,11.094428pt" stroked="true" strokeweight="1.417pt" strokecolor="#e5edf1">
            <v:stroke dashstyle="solid"/>
            <w10:wrap type="topAndBottom"/>
          </v:line>
        </w:pict>
      </w:r>
    </w:p>
    <w:p>
      <w:pPr>
        <w:pStyle w:val="ListParagraph"/>
        <w:numPr>
          <w:ilvl w:val="0"/>
          <w:numId w:val="20"/>
        </w:numPr>
        <w:tabs>
          <w:tab w:pos="2380" w:val="left" w:leader="none"/>
          <w:tab w:pos="2382" w:val="left" w:leader="none"/>
        </w:tabs>
        <w:spacing w:line="240" w:lineRule="auto" w:before="112" w:after="0"/>
        <w:ind w:left="2381" w:right="0" w:hanging="742"/>
        <w:jc w:val="left"/>
        <w:rPr>
          <w:sz w:val="13"/>
        </w:rPr>
      </w:pPr>
      <w:r>
        <w:rPr>
          <w:w w:val="105"/>
          <w:sz w:val="13"/>
        </w:rPr>
        <w:t>Victorian Law Reform Commission, </w:t>
      </w:r>
      <w:r>
        <w:rPr>
          <w:i/>
          <w:w w:val="105"/>
          <w:sz w:val="13"/>
        </w:rPr>
        <w:t>Guardianship</w:t>
      </w:r>
      <w:r>
        <w:rPr>
          <w:w w:val="105"/>
          <w:sz w:val="13"/>
        </w:rPr>
        <w:t>, Consultation Paper </w:t>
      </w:r>
      <w:r>
        <w:rPr>
          <w:spacing w:val="-3"/>
          <w:w w:val="105"/>
          <w:sz w:val="13"/>
        </w:rPr>
        <w:t>(2011)</w:t>
      </w:r>
      <w:r>
        <w:rPr>
          <w:spacing w:val="10"/>
          <w:w w:val="105"/>
          <w:sz w:val="13"/>
        </w:rPr>
        <w:t> </w:t>
      </w:r>
      <w:r>
        <w:rPr>
          <w:w w:val="105"/>
          <w:sz w:val="13"/>
        </w:rPr>
        <w:t>53.</w:t>
      </w:r>
    </w:p>
    <w:p>
      <w:pPr>
        <w:pStyle w:val="ListParagraph"/>
        <w:numPr>
          <w:ilvl w:val="0"/>
          <w:numId w:val="20"/>
        </w:numPr>
        <w:tabs>
          <w:tab w:pos="2380" w:val="left" w:leader="none"/>
          <w:tab w:pos="2381" w:val="left" w:leader="none"/>
        </w:tabs>
        <w:spacing w:line="240" w:lineRule="auto" w:before="1" w:after="0"/>
        <w:ind w:left="2380" w:right="0" w:hanging="741"/>
        <w:jc w:val="left"/>
        <w:rPr>
          <w:sz w:val="13"/>
        </w:rPr>
      </w:pPr>
      <w:r>
        <w:rPr>
          <w:w w:val="105"/>
          <w:sz w:val="13"/>
        </w:rPr>
        <w:t>Community</w:t>
      </w:r>
      <w:r>
        <w:rPr>
          <w:spacing w:val="4"/>
          <w:w w:val="105"/>
          <w:sz w:val="13"/>
        </w:rPr>
        <w:t> </w:t>
      </w:r>
      <w:r>
        <w:rPr>
          <w:w w:val="105"/>
          <w:sz w:val="13"/>
        </w:rPr>
        <w:t>Development</w:t>
      </w:r>
      <w:r>
        <w:rPr>
          <w:spacing w:val="5"/>
          <w:w w:val="105"/>
          <w:sz w:val="13"/>
        </w:rPr>
        <w:t> </w:t>
      </w:r>
      <w:r>
        <w:rPr>
          <w:w w:val="105"/>
          <w:sz w:val="13"/>
        </w:rPr>
        <w:t>Committee,</w:t>
      </w:r>
      <w:r>
        <w:rPr>
          <w:spacing w:val="5"/>
          <w:w w:val="105"/>
          <w:sz w:val="13"/>
        </w:rPr>
        <w:t> </w:t>
      </w:r>
      <w:r>
        <w:rPr>
          <w:w w:val="105"/>
          <w:sz w:val="13"/>
        </w:rPr>
        <w:t>Parliament</w:t>
      </w:r>
      <w:r>
        <w:rPr>
          <w:spacing w:val="4"/>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Inquiry</w:t>
      </w:r>
      <w:r>
        <w:rPr>
          <w:i/>
          <w:spacing w:val="3"/>
          <w:w w:val="105"/>
          <w:sz w:val="13"/>
        </w:rPr>
        <w:t> </w:t>
      </w:r>
      <w:r>
        <w:rPr>
          <w:i/>
          <w:w w:val="105"/>
          <w:sz w:val="13"/>
        </w:rPr>
        <w:t>into</w:t>
      </w:r>
      <w:r>
        <w:rPr>
          <w:i/>
          <w:spacing w:val="4"/>
          <w:w w:val="105"/>
          <w:sz w:val="13"/>
        </w:rPr>
        <w:t> </w:t>
      </w:r>
      <w:r>
        <w:rPr>
          <w:i/>
          <w:w w:val="105"/>
          <w:sz w:val="13"/>
        </w:rPr>
        <w:t>Persons</w:t>
      </w:r>
      <w:r>
        <w:rPr>
          <w:i/>
          <w:spacing w:val="4"/>
          <w:w w:val="105"/>
          <w:sz w:val="13"/>
        </w:rPr>
        <w:t> </w:t>
      </w:r>
      <w:r>
        <w:rPr>
          <w:i/>
          <w:w w:val="105"/>
          <w:sz w:val="13"/>
        </w:rPr>
        <w:t>Detained</w:t>
      </w:r>
      <w:r>
        <w:rPr>
          <w:i/>
          <w:spacing w:val="3"/>
          <w:w w:val="105"/>
          <w:sz w:val="13"/>
        </w:rPr>
        <w:t> </w:t>
      </w:r>
      <w:r>
        <w:rPr>
          <w:i/>
          <w:w w:val="105"/>
          <w:sz w:val="13"/>
        </w:rPr>
        <w:t>at</w:t>
      </w:r>
      <w:r>
        <w:rPr>
          <w:i/>
          <w:spacing w:val="4"/>
          <w:w w:val="105"/>
          <w:sz w:val="13"/>
        </w:rPr>
        <w:t> </w:t>
      </w:r>
      <w:r>
        <w:rPr>
          <w:i/>
          <w:w w:val="105"/>
          <w:sz w:val="13"/>
        </w:rPr>
        <w:t>the</w:t>
      </w:r>
      <w:r>
        <w:rPr>
          <w:i/>
          <w:spacing w:val="4"/>
          <w:w w:val="105"/>
          <w:sz w:val="13"/>
        </w:rPr>
        <w:t> </w:t>
      </w:r>
      <w:r>
        <w:rPr>
          <w:i/>
          <w:w w:val="105"/>
          <w:sz w:val="13"/>
        </w:rPr>
        <w:t>Governor’s</w:t>
      </w:r>
      <w:r>
        <w:rPr>
          <w:i/>
          <w:spacing w:val="4"/>
          <w:w w:val="105"/>
          <w:sz w:val="13"/>
        </w:rPr>
        <w:t> </w:t>
      </w:r>
      <w:r>
        <w:rPr>
          <w:i/>
          <w:w w:val="105"/>
          <w:sz w:val="13"/>
        </w:rPr>
        <w:t>Pleasure</w:t>
      </w:r>
      <w:r>
        <w:rPr>
          <w:i/>
          <w:spacing w:val="4"/>
          <w:w w:val="105"/>
          <w:sz w:val="13"/>
        </w:rPr>
        <w:t> </w:t>
      </w:r>
      <w:r>
        <w:rPr>
          <w:w w:val="105"/>
          <w:sz w:val="13"/>
        </w:rPr>
        <w:t>(1995)</w:t>
      </w:r>
      <w:r>
        <w:rPr>
          <w:spacing w:val="5"/>
          <w:w w:val="105"/>
          <w:sz w:val="13"/>
        </w:rPr>
        <w:t> </w:t>
      </w:r>
      <w:r>
        <w:rPr>
          <w:w w:val="105"/>
          <w:sz w:val="13"/>
        </w:rPr>
        <w:t>6.</w:t>
      </w:r>
    </w:p>
    <w:p>
      <w:pPr>
        <w:pStyle w:val="ListParagraph"/>
        <w:numPr>
          <w:ilvl w:val="0"/>
          <w:numId w:val="20"/>
        </w:numPr>
        <w:tabs>
          <w:tab w:pos="2380" w:val="left" w:leader="none"/>
          <w:tab w:pos="2381" w:val="left" w:leader="none"/>
        </w:tabs>
        <w:spacing w:line="240" w:lineRule="auto" w:before="2" w:after="0"/>
        <w:ind w:left="2380" w:right="1658" w:hanging="741"/>
        <w:jc w:val="left"/>
        <w:rPr>
          <w:sz w:val="13"/>
        </w:rPr>
      </w:pPr>
      <w:r>
        <w:rPr>
          <w:w w:val="105"/>
          <w:sz w:val="13"/>
        </w:rPr>
        <w:t>See, eg, Mental Health Legal Centre Inc, </w:t>
      </w:r>
      <w:r>
        <w:rPr>
          <w:i/>
          <w:w w:val="105"/>
          <w:sz w:val="13"/>
        </w:rPr>
        <w:t>Experiences of the Criminal Justice System </w:t>
      </w:r>
      <w:r>
        <w:rPr>
          <w:w w:val="105"/>
          <w:sz w:val="13"/>
        </w:rPr>
        <w:t>(2010); Office of the Public Advocate, </w:t>
      </w:r>
      <w:r>
        <w:rPr>
          <w:i/>
          <w:w w:val="105"/>
          <w:sz w:val="13"/>
        </w:rPr>
        <w:t>Breaking the      </w:t>
      </w:r>
      <w:r>
        <w:rPr>
          <w:i/>
          <w:w w:val="105"/>
          <w:sz w:val="13"/>
        </w:rPr>
        <w:t>Cycle: Using Advocacy-Based Referrals to Assist People with Disabilities in the Criminal Justice System </w:t>
      </w:r>
      <w:r>
        <w:rPr>
          <w:w w:val="105"/>
          <w:sz w:val="13"/>
        </w:rPr>
        <w:t>(2012); Catherine Leslie, ‘Jeopardis-    ing access to justice for people experiencing mental illness’ on </w:t>
      </w:r>
      <w:r>
        <w:rPr>
          <w:i/>
          <w:w w:val="105"/>
          <w:sz w:val="13"/>
        </w:rPr>
        <w:t>Castan Centre for Human Rights: The official blog </w:t>
      </w:r>
      <w:r>
        <w:rPr>
          <w:w w:val="105"/>
          <w:sz w:val="13"/>
        </w:rPr>
        <w:t>(3 April 2013) </w:t>
      </w:r>
      <w:r>
        <w:rPr>
          <w:spacing w:val="3"/>
          <w:w w:val="105"/>
          <w:sz w:val="13"/>
        </w:rPr>
        <w:t>&lt;http:// </w:t>
      </w:r>
      <w:r>
        <w:rPr>
          <w:w w:val="105"/>
          <w:sz w:val="13"/>
        </w:rPr>
        <w:t>castancentre.com/2013/04/03/jeopardising-access-to-justice-for-experiencing-mental-illness/&gt;; ‘Corrections policy fails for want of proper care’, </w:t>
      </w:r>
      <w:r>
        <w:rPr>
          <w:i/>
          <w:w w:val="105"/>
          <w:sz w:val="13"/>
        </w:rPr>
        <w:t>The Age </w:t>
      </w:r>
      <w:r>
        <w:rPr>
          <w:spacing w:val="2"/>
          <w:w w:val="105"/>
          <w:sz w:val="13"/>
        </w:rPr>
        <w:t>(online), </w:t>
      </w:r>
      <w:r>
        <w:rPr>
          <w:w w:val="105"/>
          <w:sz w:val="13"/>
        </w:rPr>
        <w:t>29 April </w:t>
      </w:r>
      <w:r>
        <w:rPr>
          <w:spacing w:val="-3"/>
          <w:w w:val="105"/>
          <w:sz w:val="13"/>
        </w:rPr>
        <w:t>2013 </w:t>
      </w:r>
      <w:r>
        <w:rPr>
          <w:w w:val="105"/>
          <w:sz w:val="13"/>
        </w:rPr>
        <w:t>&lt;</w:t>
      </w:r>
      <w:hyperlink r:id="rId32">
        <w:r>
          <w:rPr>
            <w:w w:val="105"/>
            <w:sz w:val="13"/>
          </w:rPr>
          <w:t>http://www.theage.com.au/opinion/editorial/corrections-policy-fails-for-want-of-proper-care-</w:t>
        </w:r>
      </w:hyperlink>
      <w:r>
        <w:rPr>
          <w:w w:val="105"/>
          <w:sz w:val="13"/>
        </w:rPr>
        <w:t> 20130428-2immw.html&gt;.</w:t>
      </w:r>
    </w:p>
    <w:p>
      <w:pPr>
        <w:pStyle w:val="ListParagraph"/>
        <w:numPr>
          <w:ilvl w:val="0"/>
          <w:numId w:val="20"/>
        </w:numPr>
        <w:tabs>
          <w:tab w:pos="2380" w:val="left" w:leader="none"/>
          <w:tab w:pos="2381" w:val="left" w:leader="none"/>
        </w:tabs>
        <w:spacing w:line="240" w:lineRule="auto" w:before="8" w:after="0"/>
        <w:ind w:left="2380" w:right="0" w:hanging="741"/>
        <w:jc w:val="left"/>
        <w:rPr>
          <w:sz w:val="13"/>
        </w:rPr>
      </w:pPr>
      <w:r>
        <w:rPr>
          <w:i/>
          <w:w w:val="105"/>
          <w:sz w:val="13"/>
        </w:rPr>
        <w:t>Mental Health Act 1986 </w:t>
      </w:r>
      <w:r>
        <w:rPr>
          <w:spacing w:val="2"/>
          <w:w w:val="105"/>
          <w:sz w:val="13"/>
        </w:rPr>
        <w:t>(Vic) </w:t>
      </w:r>
      <w:r>
        <w:rPr>
          <w:w w:val="105"/>
          <w:sz w:val="13"/>
        </w:rPr>
        <w:t>s</w:t>
      </w:r>
      <w:r>
        <w:rPr>
          <w:spacing w:val="22"/>
          <w:w w:val="105"/>
          <w:sz w:val="13"/>
        </w:rPr>
        <w:t> </w:t>
      </w:r>
      <w:r>
        <w:rPr>
          <w:w w:val="105"/>
          <w:sz w:val="13"/>
        </w:rPr>
        <w:t>8(1A).</w:t>
      </w:r>
    </w:p>
    <w:p>
      <w:pPr>
        <w:pStyle w:val="ListParagraph"/>
        <w:numPr>
          <w:ilvl w:val="0"/>
          <w:numId w:val="20"/>
        </w:numPr>
        <w:tabs>
          <w:tab w:pos="2380" w:val="left" w:leader="none"/>
          <w:tab w:pos="2381" w:val="left" w:leader="none"/>
        </w:tabs>
        <w:spacing w:line="240" w:lineRule="auto" w:before="1" w:after="0"/>
        <w:ind w:left="2380" w:right="1640" w:hanging="741"/>
        <w:jc w:val="left"/>
        <w:rPr>
          <w:sz w:val="13"/>
        </w:rPr>
      </w:pPr>
      <w:r>
        <w:rPr>
          <w:w w:val="105"/>
          <w:sz w:val="13"/>
        </w:rPr>
        <w:t>James R P Ogloff, ‘Identifying and Accommodating the Needs of Mentally Ill People in Gaols and Prisons’ (2002) 9(1) </w:t>
      </w:r>
      <w:r>
        <w:rPr>
          <w:i/>
          <w:w w:val="105"/>
          <w:sz w:val="13"/>
        </w:rPr>
        <w:t>Psychiatry, Psychology </w:t>
      </w:r>
      <w:r>
        <w:rPr>
          <w:i/>
          <w:w w:val="105"/>
          <w:sz w:val="13"/>
        </w:rPr>
        <w:t>and Law </w:t>
      </w:r>
      <w:r>
        <w:rPr>
          <w:spacing w:val="-3"/>
          <w:w w:val="105"/>
          <w:sz w:val="13"/>
        </w:rPr>
        <w:t>1, </w:t>
      </w:r>
      <w:r>
        <w:rPr>
          <w:w w:val="105"/>
          <w:sz w:val="13"/>
        </w:rPr>
        <w:t>8. The American Psychiatric Association’s </w:t>
      </w:r>
      <w:r>
        <w:rPr>
          <w:i/>
          <w:w w:val="105"/>
          <w:sz w:val="13"/>
        </w:rPr>
        <w:t>Diagnostic and Statistical Manual of Mental Disorders </w:t>
      </w:r>
      <w:r>
        <w:rPr>
          <w:spacing w:val="3"/>
          <w:w w:val="105"/>
          <w:sz w:val="13"/>
        </w:rPr>
        <w:t>(DSM) </w:t>
      </w:r>
      <w:r>
        <w:rPr>
          <w:w w:val="105"/>
          <w:sz w:val="13"/>
        </w:rPr>
        <w:t>is the major accepted diagnostic</w:t>
      </w:r>
      <w:r>
        <w:rPr>
          <w:spacing w:val="5"/>
          <w:w w:val="105"/>
          <w:sz w:val="13"/>
        </w:rPr>
        <w:t> </w:t>
      </w:r>
      <w:r>
        <w:rPr>
          <w:w w:val="105"/>
          <w:sz w:val="13"/>
        </w:rPr>
        <w:t>tool</w:t>
      </w:r>
      <w:r>
        <w:rPr>
          <w:spacing w:val="5"/>
          <w:w w:val="105"/>
          <w:sz w:val="13"/>
        </w:rPr>
        <w:t> </w:t>
      </w:r>
      <w:r>
        <w:rPr>
          <w:w w:val="105"/>
          <w:sz w:val="13"/>
        </w:rPr>
        <w:t>for</w:t>
      </w:r>
      <w:r>
        <w:rPr>
          <w:spacing w:val="5"/>
          <w:w w:val="105"/>
          <w:sz w:val="13"/>
        </w:rPr>
        <w:t> </w:t>
      </w:r>
      <w:r>
        <w:rPr>
          <w:w w:val="105"/>
          <w:sz w:val="13"/>
        </w:rPr>
        <w:t>mental</w:t>
      </w:r>
      <w:r>
        <w:rPr>
          <w:spacing w:val="5"/>
          <w:w w:val="105"/>
          <w:sz w:val="13"/>
        </w:rPr>
        <w:t> </w:t>
      </w:r>
      <w:r>
        <w:rPr>
          <w:w w:val="105"/>
          <w:sz w:val="13"/>
        </w:rPr>
        <w:t>illness</w:t>
      </w:r>
      <w:r>
        <w:rPr>
          <w:spacing w:val="5"/>
          <w:w w:val="105"/>
          <w:sz w:val="13"/>
        </w:rPr>
        <w:t> </w:t>
      </w:r>
      <w:r>
        <w:rPr>
          <w:w w:val="105"/>
          <w:sz w:val="13"/>
        </w:rPr>
        <w:t>and</w:t>
      </w:r>
      <w:r>
        <w:rPr>
          <w:spacing w:val="5"/>
          <w:w w:val="105"/>
          <w:sz w:val="13"/>
        </w:rPr>
        <w:t> </w:t>
      </w:r>
      <w:r>
        <w:rPr>
          <w:w w:val="105"/>
          <w:sz w:val="13"/>
        </w:rPr>
        <w:t>other</w:t>
      </w:r>
      <w:r>
        <w:rPr>
          <w:spacing w:val="5"/>
          <w:w w:val="105"/>
          <w:sz w:val="13"/>
        </w:rPr>
        <w:t> </w:t>
      </w:r>
      <w:r>
        <w:rPr>
          <w:w w:val="105"/>
          <w:sz w:val="13"/>
        </w:rPr>
        <w:t>mental</w:t>
      </w:r>
      <w:r>
        <w:rPr>
          <w:spacing w:val="5"/>
          <w:w w:val="105"/>
          <w:sz w:val="13"/>
        </w:rPr>
        <w:t> </w:t>
      </w:r>
      <w:r>
        <w:rPr>
          <w:w w:val="105"/>
          <w:sz w:val="13"/>
        </w:rPr>
        <w:t>disorders.</w:t>
      </w:r>
      <w:r>
        <w:rPr>
          <w:spacing w:val="5"/>
          <w:w w:val="105"/>
          <w:sz w:val="13"/>
        </w:rPr>
        <w:t> </w:t>
      </w:r>
      <w:r>
        <w:rPr>
          <w:w w:val="105"/>
          <w:sz w:val="13"/>
        </w:rPr>
        <w:t>The</w:t>
      </w:r>
      <w:r>
        <w:rPr>
          <w:spacing w:val="5"/>
          <w:w w:val="105"/>
          <w:sz w:val="13"/>
        </w:rPr>
        <w:t> </w:t>
      </w:r>
      <w:r>
        <w:rPr>
          <w:w w:val="105"/>
          <w:sz w:val="13"/>
        </w:rPr>
        <w:t>fifth</w:t>
      </w:r>
      <w:r>
        <w:rPr>
          <w:spacing w:val="5"/>
          <w:w w:val="105"/>
          <w:sz w:val="13"/>
        </w:rPr>
        <w:t> </w:t>
      </w:r>
      <w:r>
        <w:rPr>
          <w:w w:val="105"/>
          <w:sz w:val="13"/>
        </w:rPr>
        <w:t>edition</w:t>
      </w:r>
      <w:r>
        <w:rPr>
          <w:spacing w:val="5"/>
          <w:w w:val="105"/>
          <w:sz w:val="13"/>
        </w:rPr>
        <w:t> </w:t>
      </w:r>
      <w:r>
        <w:rPr>
          <w:spacing w:val="2"/>
          <w:w w:val="105"/>
          <w:sz w:val="13"/>
        </w:rPr>
        <w:t>(DSM-5)</w:t>
      </w:r>
      <w:r>
        <w:rPr>
          <w:spacing w:val="6"/>
          <w:w w:val="105"/>
          <w:sz w:val="13"/>
        </w:rPr>
        <w:t> </w:t>
      </w:r>
      <w:r>
        <w:rPr>
          <w:w w:val="105"/>
          <w:sz w:val="13"/>
        </w:rPr>
        <w:t>was</w:t>
      </w:r>
      <w:r>
        <w:rPr>
          <w:spacing w:val="5"/>
          <w:w w:val="105"/>
          <w:sz w:val="13"/>
        </w:rPr>
        <w:t> </w:t>
      </w:r>
      <w:r>
        <w:rPr>
          <w:w w:val="105"/>
          <w:sz w:val="13"/>
        </w:rPr>
        <w:t>released</w:t>
      </w:r>
      <w:r>
        <w:rPr>
          <w:spacing w:val="5"/>
          <w:w w:val="105"/>
          <w:sz w:val="13"/>
        </w:rPr>
        <w:t> </w:t>
      </w:r>
      <w:r>
        <w:rPr>
          <w:w w:val="105"/>
          <w:sz w:val="13"/>
        </w:rPr>
        <w:t>on</w:t>
      </w:r>
      <w:r>
        <w:rPr>
          <w:spacing w:val="5"/>
          <w:w w:val="105"/>
          <w:sz w:val="13"/>
        </w:rPr>
        <w:t> </w:t>
      </w:r>
      <w:r>
        <w:rPr>
          <w:w w:val="105"/>
          <w:sz w:val="13"/>
        </w:rPr>
        <w:t>22</w:t>
      </w:r>
      <w:r>
        <w:rPr>
          <w:spacing w:val="5"/>
          <w:w w:val="105"/>
          <w:sz w:val="13"/>
        </w:rPr>
        <w:t> </w:t>
      </w:r>
      <w:r>
        <w:rPr>
          <w:w w:val="105"/>
          <w:sz w:val="13"/>
        </w:rPr>
        <w:t>May</w:t>
      </w:r>
      <w:r>
        <w:rPr>
          <w:spacing w:val="5"/>
          <w:w w:val="105"/>
          <w:sz w:val="13"/>
        </w:rPr>
        <w:t> </w:t>
      </w:r>
      <w:r>
        <w:rPr>
          <w:spacing w:val="-3"/>
          <w:w w:val="105"/>
          <w:sz w:val="13"/>
        </w:rPr>
        <w:t>2013.</w:t>
      </w:r>
    </w:p>
    <w:p>
      <w:pPr>
        <w:pStyle w:val="ListParagraph"/>
        <w:numPr>
          <w:ilvl w:val="0"/>
          <w:numId w:val="20"/>
        </w:numPr>
        <w:tabs>
          <w:tab w:pos="2380" w:val="left" w:leader="none"/>
          <w:tab w:pos="2381" w:val="left" w:leader="none"/>
        </w:tabs>
        <w:spacing w:line="240" w:lineRule="auto" w:before="4" w:after="0"/>
        <w:ind w:left="2380" w:right="1712" w:hanging="741"/>
        <w:jc w:val="left"/>
        <w:rPr>
          <w:sz w:val="13"/>
        </w:rPr>
      </w:pPr>
      <w:r>
        <w:rPr>
          <w:w w:val="105"/>
          <w:sz w:val="13"/>
        </w:rPr>
        <w:t>A lifetime prevalence means the proportion of people in the general population that have a disorder currently or at any time in the past.   See WD Thompson ‘Lifetime Psychiatric Diagnoses’ in Cynthia G Last and Michel Hersen (eds) </w:t>
      </w:r>
      <w:r>
        <w:rPr>
          <w:i/>
          <w:w w:val="105"/>
          <w:sz w:val="13"/>
        </w:rPr>
        <w:t>Issues in Diagnostic Research </w:t>
      </w:r>
      <w:r>
        <w:rPr>
          <w:w w:val="105"/>
          <w:sz w:val="13"/>
        </w:rPr>
        <w:t>(Plenum Press, 1987).</w:t>
      </w:r>
    </w:p>
    <w:p>
      <w:pPr>
        <w:pStyle w:val="ListParagraph"/>
        <w:numPr>
          <w:ilvl w:val="0"/>
          <w:numId w:val="20"/>
        </w:numPr>
        <w:tabs>
          <w:tab w:pos="2380" w:val="left" w:leader="none"/>
          <w:tab w:pos="2381" w:val="left" w:leader="none"/>
        </w:tabs>
        <w:spacing w:line="240" w:lineRule="auto" w:before="4" w:after="0"/>
        <w:ind w:left="2380" w:right="1933" w:hanging="793"/>
        <w:jc w:val="left"/>
        <w:rPr>
          <w:sz w:val="13"/>
        </w:rPr>
      </w:pPr>
      <w:r>
        <w:rPr>
          <w:w w:val="105"/>
          <w:sz w:val="13"/>
        </w:rPr>
        <w:t>Tamsin Short et al, ‘Utilization of Public Mental Health Services in Random Community Sample’ (2010) </w:t>
      </w:r>
      <w:r>
        <w:rPr>
          <w:spacing w:val="3"/>
          <w:w w:val="105"/>
          <w:sz w:val="13"/>
        </w:rPr>
        <w:t>44 </w:t>
      </w:r>
      <w:r>
        <w:rPr>
          <w:i/>
          <w:w w:val="105"/>
          <w:sz w:val="13"/>
        </w:rPr>
        <w:t>Australian and New Zealand </w:t>
      </w:r>
      <w:r>
        <w:rPr>
          <w:i/>
          <w:w w:val="105"/>
          <w:sz w:val="13"/>
        </w:rPr>
        <w:t>Journal of Psychiatry</w:t>
      </w:r>
      <w:r>
        <w:rPr>
          <w:i/>
          <w:spacing w:val="11"/>
          <w:w w:val="105"/>
          <w:sz w:val="13"/>
        </w:rPr>
        <w:t> </w:t>
      </w:r>
      <w:r>
        <w:rPr>
          <w:w w:val="105"/>
          <w:sz w:val="13"/>
        </w:rPr>
        <w:t>475.</w:t>
      </w:r>
    </w:p>
    <w:p>
      <w:pPr>
        <w:pStyle w:val="ListParagraph"/>
        <w:numPr>
          <w:ilvl w:val="0"/>
          <w:numId w:val="20"/>
        </w:numPr>
        <w:tabs>
          <w:tab w:pos="2380" w:val="left" w:leader="none"/>
          <w:tab w:pos="2381" w:val="left" w:leader="none"/>
        </w:tabs>
        <w:spacing w:line="240" w:lineRule="auto" w:before="3" w:after="0"/>
        <w:ind w:left="2380" w:right="1635" w:hanging="793"/>
        <w:jc w:val="left"/>
        <w:rPr>
          <w:sz w:val="13"/>
        </w:rPr>
      </w:pPr>
      <w:r>
        <w:rPr>
          <w:w w:val="105"/>
          <w:sz w:val="13"/>
        </w:rPr>
        <w:t>Lubica </w:t>
      </w:r>
      <w:r>
        <w:rPr>
          <w:spacing w:val="2"/>
          <w:w w:val="105"/>
          <w:sz w:val="13"/>
        </w:rPr>
        <w:t>Forsythe </w:t>
      </w:r>
      <w:r>
        <w:rPr>
          <w:w w:val="105"/>
          <w:sz w:val="13"/>
        </w:rPr>
        <w:t>and Antoinette Gaffney, ‘Mental Disorder Prevalence at the Gateway to the Criminal Justice System’ (2012) 438 </w:t>
      </w:r>
      <w:r>
        <w:rPr>
          <w:i/>
          <w:w w:val="105"/>
          <w:sz w:val="13"/>
        </w:rPr>
        <w:t>Trends and </w:t>
      </w:r>
      <w:r>
        <w:rPr>
          <w:i/>
          <w:w w:val="105"/>
          <w:sz w:val="13"/>
        </w:rPr>
        <w:t>Issues in Crime and Criminal Justice</w:t>
      </w:r>
      <w:r>
        <w:rPr>
          <w:i/>
          <w:spacing w:val="22"/>
          <w:w w:val="105"/>
          <w:sz w:val="13"/>
        </w:rPr>
        <w:t> </w:t>
      </w:r>
      <w:r>
        <w:rPr>
          <w:w w:val="105"/>
          <w:sz w:val="13"/>
        </w:rPr>
        <w:t>6.</w:t>
      </w:r>
    </w:p>
    <w:p>
      <w:pPr>
        <w:pStyle w:val="ListParagraph"/>
        <w:numPr>
          <w:ilvl w:val="0"/>
          <w:numId w:val="20"/>
        </w:numPr>
        <w:tabs>
          <w:tab w:pos="2380" w:val="left" w:leader="none"/>
          <w:tab w:pos="2382" w:val="left" w:leader="none"/>
        </w:tabs>
        <w:spacing w:line="240" w:lineRule="auto" w:before="2" w:after="0"/>
        <w:ind w:left="2381" w:right="1666" w:hanging="794"/>
        <w:jc w:val="left"/>
        <w:rPr>
          <w:sz w:val="13"/>
        </w:rPr>
      </w:pPr>
      <w:r>
        <w:rPr/>
        <w:pict>
          <v:shape style="position:absolute;margin-left:548.970703pt;margin-top:3.040467pt;width:13.15pt;height:14.25pt;mso-position-horizontal-relative:page;mso-position-vertical-relative:paragraph;z-index:2872" type="#_x0000_t202" filled="false" stroked="false">
            <v:textbox inset="0,0,0,0">
              <w:txbxContent>
                <w:p>
                  <w:pPr>
                    <w:spacing w:line="284" w:lineRule="exact" w:before="0"/>
                    <w:ind w:left="0" w:right="0" w:firstLine="0"/>
                    <w:jc w:val="left"/>
                    <w:rPr>
                      <w:b/>
                      <w:sz w:val="24"/>
                    </w:rPr>
                  </w:pPr>
                  <w:r>
                    <w:rPr>
                      <w:b/>
                      <w:color w:val="004D71"/>
                      <w:spacing w:val="-3"/>
                      <w:w w:val="110"/>
                      <w:sz w:val="24"/>
                    </w:rPr>
                    <w:t>35</w:t>
                  </w:r>
                </w:p>
              </w:txbxContent>
            </v:textbox>
            <w10:wrap type="none"/>
          </v:shape>
        </w:pict>
      </w:r>
      <w:r>
        <w:rPr>
          <w:w w:val="105"/>
          <w:sz w:val="13"/>
        </w:rPr>
        <w:t>James Ogloff et al, ‘Psychiatric symptoms and histories among people detained in police cells’ </w:t>
      </w:r>
      <w:r>
        <w:rPr>
          <w:spacing w:val="-3"/>
          <w:w w:val="105"/>
          <w:sz w:val="13"/>
        </w:rPr>
        <w:t>(2011) </w:t>
      </w:r>
      <w:r>
        <w:rPr>
          <w:spacing w:val="4"/>
          <w:w w:val="105"/>
          <w:sz w:val="13"/>
        </w:rPr>
        <w:t>46(9) </w:t>
      </w:r>
      <w:r>
        <w:rPr>
          <w:i/>
          <w:w w:val="105"/>
          <w:sz w:val="13"/>
        </w:rPr>
        <w:t>Social Psychiatry and Psychiatric </w:t>
      </w:r>
      <w:r>
        <w:rPr>
          <w:i/>
          <w:w w:val="105"/>
          <w:sz w:val="13"/>
        </w:rPr>
        <w:t>Epidemiology </w:t>
      </w:r>
      <w:r>
        <w:rPr>
          <w:spacing w:val="-3"/>
          <w:w w:val="105"/>
          <w:sz w:val="13"/>
        </w:rPr>
        <w:t>871,</w:t>
      </w:r>
      <w:r>
        <w:rPr>
          <w:spacing w:val="9"/>
          <w:w w:val="105"/>
          <w:sz w:val="13"/>
        </w:rPr>
        <w:t> </w:t>
      </w:r>
      <w:r>
        <w:rPr>
          <w:spacing w:val="-3"/>
          <w:w w:val="105"/>
          <w:sz w:val="13"/>
        </w:rPr>
        <w:t>877.</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643" w:hanging="794"/>
        <w:jc w:val="left"/>
        <w:rPr>
          <w:sz w:val="12"/>
        </w:rPr>
      </w:pPr>
      <w:r>
        <w:rPr>
          <w:sz w:val="21"/>
        </w:rPr>
        <w:t>Mental </w:t>
      </w:r>
      <w:r>
        <w:rPr>
          <w:spacing w:val="-3"/>
          <w:sz w:val="21"/>
        </w:rPr>
        <w:t>illness </w:t>
      </w:r>
      <w:r>
        <w:rPr>
          <w:sz w:val="21"/>
        </w:rPr>
        <w:t>is also more </w:t>
      </w:r>
      <w:r>
        <w:rPr>
          <w:spacing w:val="-3"/>
          <w:sz w:val="21"/>
        </w:rPr>
        <w:t>prevalent </w:t>
      </w:r>
      <w:r>
        <w:rPr>
          <w:sz w:val="21"/>
        </w:rPr>
        <w:t>among prisoners </w:t>
      </w:r>
      <w:r>
        <w:rPr>
          <w:spacing w:val="-3"/>
          <w:sz w:val="21"/>
        </w:rPr>
        <w:t>compared  </w:t>
      </w:r>
      <w:r>
        <w:rPr>
          <w:sz w:val="21"/>
        </w:rPr>
        <w:t>with the general </w:t>
      </w:r>
      <w:r>
        <w:rPr>
          <w:spacing w:val="-3"/>
          <w:sz w:val="21"/>
        </w:rPr>
        <w:t>population. </w:t>
      </w:r>
      <w:r>
        <w:rPr>
          <w:sz w:val="21"/>
        </w:rPr>
        <w:t>In </w:t>
      </w:r>
      <w:r>
        <w:rPr>
          <w:spacing w:val="-8"/>
          <w:sz w:val="21"/>
        </w:rPr>
        <w:t>2012, </w:t>
      </w:r>
      <w:r>
        <w:rPr>
          <w:sz w:val="21"/>
        </w:rPr>
        <w:t>the </w:t>
      </w:r>
      <w:r>
        <w:rPr>
          <w:spacing w:val="-3"/>
          <w:sz w:val="21"/>
        </w:rPr>
        <w:t>Australian Institute </w:t>
      </w:r>
      <w:r>
        <w:rPr>
          <w:sz w:val="21"/>
        </w:rPr>
        <w:t>of Health and </w:t>
      </w:r>
      <w:r>
        <w:rPr>
          <w:spacing w:val="-4"/>
          <w:sz w:val="21"/>
        </w:rPr>
        <w:t>Welfare </w:t>
      </w:r>
      <w:r>
        <w:rPr>
          <w:sz w:val="21"/>
        </w:rPr>
        <w:t>(AIHW) reported </w:t>
      </w:r>
      <w:r>
        <w:rPr>
          <w:spacing w:val="-3"/>
          <w:sz w:val="21"/>
        </w:rPr>
        <w:t>that </w:t>
      </w:r>
      <w:r>
        <w:rPr>
          <w:sz w:val="21"/>
        </w:rPr>
        <w:t>almost a </w:t>
      </w:r>
      <w:r>
        <w:rPr>
          <w:spacing w:val="-3"/>
          <w:sz w:val="21"/>
        </w:rPr>
        <w:t>third </w:t>
      </w:r>
      <w:r>
        <w:rPr>
          <w:spacing w:val="-5"/>
          <w:sz w:val="21"/>
        </w:rPr>
        <w:t>(31 </w:t>
      </w:r>
      <w:r>
        <w:rPr>
          <w:sz w:val="21"/>
        </w:rPr>
        <w:t>per </w:t>
      </w:r>
      <w:r>
        <w:rPr>
          <w:spacing w:val="-3"/>
          <w:sz w:val="21"/>
        </w:rPr>
        <w:t>cent) </w:t>
      </w:r>
      <w:r>
        <w:rPr>
          <w:sz w:val="21"/>
        </w:rPr>
        <w:t>of the </w:t>
      </w:r>
      <w:r>
        <w:rPr>
          <w:spacing w:val="-9"/>
          <w:sz w:val="21"/>
        </w:rPr>
        <w:t>610 </w:t>
      </w:r>
      <w:r>
        <w:rPr>
          <w:sz w:val="21"/>
        </w:rPr>
        <w:t>prison </w:t>
      </w:r>
      <w:r>
        <w:rPr>
          <w:spacing w:val="-3"/>
          <w:sz w:val="21"/>
        </w:rPr>
        <w:t>entrants </w:t>
      </w:r>
      <w:r>
        <w:rPr>
          <w:sz w:val="21"/>
        </w:rPr>
        <w:t>in the </w:t>
      </w:r>
      <w:r>
        <w:rPr>
          <w:spacing w:val="-7"/>
          <w:sz w:val="21"/>
        </w:rPr>
        <w:t>2010 </w:t>
      </w:r>
      <w:r>
        <w:rPr>
          <w:spacing w:val="-4"/>
          <w:sz w:val="21"/>
        </w:rPr>
        <w:t>Census </w:t>
      </w:r>
      <w:r>
        <w:rPr>
          <w:sz w:val="21"/>
        </w:rPr>
        <w:t>across </w:t>
      </w:r>
      <w:r>
        <w:rPr>
          <w:spacing w:val="-3"/>
          <w:sz w:val="21"/>
        </w:rPr>
        <w:t>Australia (excluding </w:t>
      </w:r>
      <w:r>
        <w:rPr>
          <w:sz w:val="21"/>
        </w:rPr>
        <w:t>New South </w:t>
      </w:r>
      <w:r>
        <w:rPr>
          <w:spacing w:val="-3"/>
          <w:sz w:val="21"/>
        </w:rPr>
        <w:t>Wales </w:t>
      </w:r>
      <w:r>
        <w:rPr>
          <w:sz w:val="21"/>
        </w:rPr>
        <w:t>and Victoria) reported a history of mental  </w:t>
      </w:r>
      <w:r>
        <w:rPr>
          <w:spacing w:val="-4"/>
          <w:sz w:val="21"/>
        </w:rPr>
        <w:t>disorders.</w:t>
      </w:r>
      <w:r>
        <w:rPr>
          <w:spacing w:val="-4"/>
          <w:position w:val="7"/>
          <w:sz w:val="12"/>
        </w:rPr>
        <w:t>13  </w:t>
      </w:r>
      <w:r>
        <w:rPr>
          <w:sz w:val="21"/>
        </w:rPr>
        <w:t>The AIHW </w:t>
      </w:r>
      <w:r>
        <w:rPr>
          <w:spacing w:val="-3"/>
          <w:sz w:val="21"/>
        </w:rPr>
        <w:t>compared </w:t>
      </w:r>
      <w:r>
        <w:rPr>
          <w:sz w:val="21"/>
        </w:rPr>
        <w:t>this </w:t>
      </w:r>
      <w:r>
        <w:rPr>
          <w:spacing w:val="-3"/>
          <w:sz w:val="21"/>
        </w:rPr>
        <w:t>to </w:t>
      </w:r>
      <w:r>
        <w:rPr>
          <w:sz w:val="21"/>
        </w:rPr>
        <w:t>the self-reported </w:t>
      </w:r>
      <w:r>
        <w:rPr>
          <w:spacing w:val="-3"/>
          <w:sz w:val="21"/>
        </w:rPr>
        <w:t>prevalence </w:t>
      </w:r>
      <w:r>
        <w:rPr>
          <w:sz w:val="21"/>
        </w:rPr>
        <w:t>of mental and </w:t>
      </w:r>
      <w:r>
        <w:rPr>
          <w:spacing w:val="-3"/>
          <w:sz w:val="21"/>
        </w:rPr>
        <w:t>behavioural </w:t>
      </w:r>
      <w:r>
        <w:rPr>
          <w:spacing w:val="-2"/>
          <w:sz w:val="21"/>
        </w:rPr>
        <w:t>problems </w:t>
      </w:r>
      <w:r>
        <w:rPr>
          <w:sz w:val="21"/>
        </w:rPr>
        <w:t>recorded by the </w:t>
      </w:r>
      <w:r>
        <w:rPr>
          <w:spacing w:val="-3"/>
          <w:sz w:val="21"/>
        </w:rPr>
        <w:t>Australian Bureau </w:t>
      </w:r>
      <w:r>
        <w:rPr>
          <w:sz w:val="21"/>
        </w:rPr>
        <w:t>of Statistics in 2009 in the general population </w:t>
      </w:r>
      <w:r>
        <w:rPr>
          <w:spacing w:val="-11"/>
          <w:sz w:val="21"/>
        </w:rPr>
        <w:t>(11 </w:t>
      </w:r>
      <w:r>
        <w:rPr>
          <w:sz w:val="21"/>
        </w:rPr>
        <w:t>per </w:t>
      </w:r>
      <w:r>
        <w:rPr>
          <w:spacing w:val="-5"/>
          <w:sz w:val="21"/>
        </w:rPr>
        <w:t>cent).</w:t>
      </w:r>
      <w:r>
        <w:rPr>
          <w:spacing w:val="-5"/>
          <w:position w:val="7"/>
          <w:sz w:val="12"/>
        </w:rPr>
        <w:t>14 </w:t>
      </w:r>
      <w:r>
        <w:rPr>
          <w:sz w:val="21"/>
        </w:rPr>
        <w:t>In </w:t>
      </w:r>
      <w:r>
        <w:rPr>
          <w:spacing w:val="-11"/>
          <w:sz w:val="21"/>
        </w:rPr>
        <w:t>2011, </w:t>
      </w:r>
      <w:r>
        <w:rPr>
          <w:sz w:val="21"/>
        </w:rPr>
        <w:t>the Victorian </w:t>
      </w:r>
      <w:r>
        <w:rPr>
          <w:spacing w:val="-3"/>
          <w:sz w:val="21"/>
        </w:rPr>
        <w:t>Ombudsman </w:t>
      </w:r>
      <w:r>
        <w:rPr>
          <w:sz w:val="21"/>
        </w:rPr>
        <w:t>reported </w:t>
      </w:r>
      <w:r>
        <w:rPr>
          <w:spacing w:val="-3"/>
          <w:sz w:val="21"/>
        </w:rPr>
        <w:t>that </w:t>
      </w:r>
      <w:r>
        <w:rPr>
          <w:sz w:val="21"/>
        </w:rPr>
        <w:t>‘[a]lmost one  </w:t>
      </w:r>
      <w:r>
        <w:rPr>
          <w:spacing w:val="-3"/>
          <w:sz w:val="21"/>
        </w:rPr>
        <w:t>third  </w:t>
      </w:r>
      <w:r>
        <w:rPr>
          <w:sz w:val="21"/>
        </w:rPr>
        <w:t>of  </w:t>
      </w:r>
      <w:r>
        <w:rPr>
          <w:spacing w:val="-3"/>
          <w:sz w:val="21"/>
        </w:rPr>
        <w:t>Victoria’s </w:t>
      </w:r>
      <w:r>
        <w:rPr>
          <w:sz w:val="21"/>
        </w:rPr>
        <w:t>male prisoners </w:t>
      </w:r>
      <w:r>
        <w:rPr>
          <w:spacing w:val="-3"/>
          <w:sz w:val="21"/>
        </w:rPr>
        <w:t>have </w:t>
      </w:r>
      <w:r>
        <w:rPr>
          <w:sz w:val="21"/>
        </w:rPr>
        <w:t>diagnosed mental </w:t>
      </w:r>
      <w:r>
        <w:rPr>
          <w:spacing w:val="-3"/>
          <w:sz w:val="21"/>
        </w:rPr>
        <w:t>health</w:t>
      </w:r>
      <w:r>
        <w:rPr>
          <w:spacing w:val="20"/>
          <w:sz w:val="21"/>
        </w:rPr>
        <w:t> </w:t>
      </w:r>
      <w:r>
        <w:rPr>
          <w:spacing w:val="-6"/>
          <w:sz w:val="21"/>
        </w:rPr>
        <w:t>conditions’.</w:t>
      </w:r>
      <w:r>
        <w:rPr>
          <w:spacing w:val="-6"/>
          <w:position w:val="7"/>
          <w:sz w:val="12"/>
        </w:rPr>
        <w:t>15</w:t>
      </w:r>
    </w:p>
    <w:p>
      <w:pPr>
        <w:pStyle w:val="ListParagraph"/>
        <w:numPr>
          <w:ilvl w:val="1"/>
          <w:numId w:val="5"/>
        </w:numPr>
        <w:tabs>
          <w:tab w:pos="2381" w:val="left" w:leader="none"/>
          <w:tab w:pos="2382" w:val="left" w:leader="none"/>
        </w:tabs>
        <w:spacing w:line="242" w:lineRule="auto" w:before="128" w:after="0"/>
        <w:ind w:left="2381" w:right="1611" w:hanging="794"/>
        <w:jc w:val="left"/>
        <w:rPr>
          <w:sz w:val="21"/>
        </w:rPr>
      </w:pPr>
      <w:r>
        <w:rPr>
          <w:sz w:val="21"/>
        </w:rPr>
        <w:t>This is </w:t>
      </w:r>
      <w:r>
        <w:rPr>
          <w:spacing w:val="-3"/>
          <w:sz w:val="21"/>
        </w:rPr>
        <w:t>consistent </w:t>
      </w:r>
      <w:r>
        <w:rPr>
          <w:sz w:val="21"/>
        </w:rPr>
        <w:t>with </w:t>
      </w:r>
      <w:r>
        <w:rPr>
          <w:spacing w:val="-3"/>
          <w:sz w:val="21"/>
        </w:rPr>
        <w:t>many </w:t>
      </w:r>
      <w:r>
        <w:rPr>
          <w:sz w:val="21"/>
        </w:rPr>
        <w:t>studies </w:t>
      </w:r>
      <w:r>
        <w:rPr>
          <w:spacing w:val="-3"/>
          <w:sz w:val="21"/>
        </w:rPr>
        <w:t>showing </w:t>
      </w:r>
      <w:r>
        <w:rPr>
          <w:sz w:val="21"/>
        </w:rPr>
        <w:t>the  </w:t>
      </w:r>
      <w:r>
        <w:rPr>
          <w:spacing w:val="-3"/>
          <w:sz w:val="21"/>
        </w:rPr>
        <w:t>overrepresentation  </w:t>
      </w:r>
      <w:r>
        <w:rPr>
          <w:sz w:val="21"/>
        </w:rPr>
        <w:t>of  people  with  a major mental </w:t>
      </w:r>
      <w:r>
        <w:rPr>
          <w:spacing w:val="-3"/>
          <w:sz w:val="21"/>
        </w:rPr>
        <w:t>illness </w:t>
      </w:r>
      <w:r>
        <w:rPr>
          <w:sz w:val="21"/>
        </w:rPr>
        <w:t>in prison </w:t>
      </w:r>
      <w:r>
        <w:rPr>
          <w:spacing w:val="-3"/>
          <w:sz w:val="21"/>
        </w:rPr>
        <w:t>populations. </w:t>
      </w:r>
      <w:r>
        <w:rPr>
          <w:sz w:val="21"/>
        </w:rPr>
        <w:t>For </w:t>
      </w:r>
      <w:r>
        <w:rPr>
          <w:spacing w:val="-3"/>
          <w:sz w:val="21"/>
        </w:rPr>
        <w:t>example, Mullen, </w:t>
      </w:r>
      <w:r>
        <w:rPr>
          <w:sz w:val="21"/>
        </w:rPr>
        <w:t>Holmquist and Ogloff reported </w:t>
      </w:r>
      <w:r>
        <w:rPr>
          <w:spacing w:val="-3"/>
          <w:sz w:val="21"/>
        </w:rPr>
        <w:t>that </w:t>
      </w:r>
      <w:r>
        <w:rPr>
          <w:spacing w:val="-5"/>
          <w:sz w:val="21"/>
        </w:rPr>
        <w:t>‘up </w:t>
      </w:r>
      <w:r>
        <w:rPr>
          <w:spacing w:val="-3"/>
          <w:sz w:val="21"/>
        </w:rPr>
        <w:t>to </w:t>
      </w:r>
      <w:r>
        <w:rPr>
          <w:sz w:val="21"/>
        </w:rPr>
        <w:t>8% of  male  and  </w:t>
      </w:r>
      <w:r>
        <w:rPr>
          <w:spacing w:val="-6"/>
          <w:sz w:val="21"/>
        </w:rPr>
        <w:t>14%  </w:t>
      </w:r>
      <w:r>
        <w:rPr>
          <w:sz w:val="21"/>
        </w:rPr>
        <w:t>of  </w:t>
      </w:r>
      <w:r>
        <w:rPr>
          <w:spacing w:val="-3"/>
          <w:sz w:val="21"/>
        </w:rPr>
        <w:t>females  </w:t>
      </w:r>
      <w:r>
        <w:rPr>
          <w:spacing w:val="-4"/>
          <w:sz w:val="21"/>
        </w:rPr>
        <w:t>in…  </w:t>
      </w:r>
      <w:r>
        <w:rPr>
          <w:spacing w:val="-3"/>
          <w:sz w:val="21"/>
        </w:rPr>
        <w:t>(Australian)  </w:t>
      </w:r>
      <w:r>
        <w:rPr>
          <w:sz w:val="21"/>
        </w:rPr>
        <w:t>prisons  </w:t>
      </w:r>
      <w:r>
        <w:rPr>
          <w:spacing w:val="-3"/>
          <w:sz w:val="21"/>
        </w:rPr>
        <w:t>have  </w:t>
      </w:r>
      <w:r>
        <w:rPr>
          <w:sz w:val="21"/>
        </w:rPr>
        <w:t>a major mental disorder with psychotic </w:t>
      </w:r>
      <w:r>
        <w:rPr>
          <w:spacing w:val="-6"/>
          <w:sz w:val="21"/>
        </w:rPr>
        <w:t>features’.</w:t>
      </w:r>
      <w:r>
        <w:rPr>
          <w:spacing w:val="-6"/>
          <w:position w:val="7"/>
          <w:sz w:val="12"/>
        </w:rPr>
        <w:t>16 </w:t>
      </w:r>
      <w:r>
        <w:rPr>
          <w:sz w:val="21"/>
        </w:rPr>
        <w:t>The </w:t>
      </w:r>
      <w:r>
        <w:rPr>
          <w:spacing w:val="-3"/>
          <w:sz w:val="21"/>
        </w:rPr>
        <w:t>comparative lifetime prevalence rates  for schizophrenia </w:t>
      </w:r>
      <w:r>
        <w:rPr>
          <w:sz w:val="21"/>
        </w:rPr>
        <w:t>and psychotic disorders in the  general  population  </w:t>
      </w:r>
      <w:r>
        <w:rPr>
          <w:spacing w:val="-3"/>
          <w:sz w:val="21"/>
        </w:rPr>
        <w:t>are  0.3  </w:t>
      </w:r>
      <w:r>
        <w:rPr>
          <w:sz w:val="21"/>
        </w:rPr>
        <w:t>per  </w:t>
      </w:r>
      <w:r>
        <w:rPr>
          <w:spacing w:val="-3"/>
          <w:sz w:val="21"/>
        </w:rPr>
        <w:t>cent  to </w:t>
      </w:r>
      <w:r>
        <w:rPr>
          <w:sz w:val="21"/>
        </w:rPr>
        <w:t>one per </w:t>
      </w:r>
      <w:r>
        <w:rPr>
          <w:spacing w:val="-6"/>
          <w:sz w:val="21"/>
        </w:rPr>
        <w:t>cent.</w:t>
      </w:r>
      <w:r>
        <w:rPr>
          <w:spacing w:val="-6"/>
          <w:position w:val="7"/>
          <w:sz w:val="12"/>
        </w:rPr>
        <w:t>17 </w:t>
      </w:r>
      <w:r>
        <w:rPr>
          <w:sz w:val="21"/>
        </w:rPr>
        <w:t>In </w:t>
      </w:r>
      <w:r>
        <w:rPr>
          <w:spacing w:val="-3"/>
          <w:sz w:val="21"/>
        </w:rPr>
        <w:t>referring to </w:t>
      </w:r>
      <w:r>
        <w:rPr>
          <w:sz w:val="21"/>
        </w:rPr>
        <w:t>these studies and other </w:t>
      </w:r>
      <w:r>
        <w:rPr>
          <w:spacing w:val="-3"/>
          <w:sz w:val="21"/>
        </w:rPr>
        <w:t>research, </w:t>
      </w:r>
      <w:r>
        <w:rPr>
          <w:sz w:val="21"/>
        </w:rPr>
        <w:t>it </w:t>
      </w:r>
      <w:r>
        <w:rPr>
          <w:spacing w:val="-2"/>
          <w:sz w:val="21"/>
        </w:rPr>
        <w:t>has </w:t>
      </w:r>
      <w:r>
        <w:rPr>
          <w:sz w:val="21"/>
        </w:rPr>
        <w:t>been observed</w:t>
      </w:r>
      <w:r>
        <w:rPr>
          <w:spacing w:val="3"/>
          <w:sz w:val="21"/>
        </w:rPr>
        <w:t> </w:t>
      </w:r>
      <w:r>
        <w:rPr>
          <w:sz w:val="21"/>
        </w:rPr>
        <w:t>that:</w:t>
      </w:r>
    </w:p>
    <w:p>
      <w:pPr>
        <w:spacing w:line="235" w:lineRule="auto" w:before="120"/>
        <w:ind w:left="2721" w:right="1601" w:firstLine="0"/>
        <w:jc w:val="left"/>
        <w:rPr>
          <w:sz w:val="11"/>
        </w:rPr>
      </w:pPr>
      <w:r>
        <w:rPr>
          <w:w w:val="105"/>
          <w:sz w:val="20"/>
        </w:rPr>
        <w:t>Rates of the major mental illnesses, such as </w:t>
      </w:r>
      <w:r>
        <w:rPr>
          <w:spacing w:val="-3"/>
          <w:w w:val="105"/>
          <w:sz w:val="20"/>
        </w:rPr>
        <w:t>schizophrenia </w:t>
      </w:r>
      <w:r>
        <w:rPr>
          <w:w w:val="105"/>
          <w:sz w:val="20"/>
        </w:rPr>
        <w:t>and depression, are between three and five times higher in offender populations than those expected in the general community</w:t>
      </w:r>
      <w:r>
        <w:rPr>
          <w:spacing w:val="-11"/>
          <w:w w:val="105"/>
          <w:sz w:val="20"/>
        </w:rPr>
        <w:t> </w:t>
      </w:r>
      <w:r>
        <w:rPr>
          <w:w w:val="115"/>
          <w:sz w:val="20"/>
        </w:rPr>
        <w:t>…</w:t>
      </w:r>
      <w:r>
        <w:rPr>
          <w:spacing w:val="-14"/>
          <w:w w:val="115"/>
          <w:sz w:val="20"/>
        </w:rPr>
        <w:t> </w:t>
      </w:r>
      <w:r>
        <w:rPr>
          <w:w w:val="105"/>
          <w:sz w:val="20"/>
        </w:rPr>
        <w:t>The</w:t>
      </w:r>
      <w:r>
        <w:rPr>
          <w:spacing w:val="-10"/>
          <w:w w:val="105"/>
          <w:sz w:val="20"/>
        </w:rPr>
        <w:t> </w:t>
      </w:r>
      <w:r>
        <w:rPr>
          <w:w w:val="105"/>
          <w:sz w:val="20"/>
        </w:rPr>
        <w:t>prevalence</w:t>
      </w:r>
      <w:r>
        <w:rPr>
          <w:spacing w:val="-10"/>
          <w:w w:val="105"/>
          <w:sz w:val="20"/>
        </w:rPr>
        <w:t> </w:t>
      </w:r>
      <w:r>
        <w:rPr>
          <w:w w:val="105"/>
          <w:sz w:val="20"/>
        </w:rPr>
        <w:t>of</w:t>
      </w:r>
      <w:r>
        <w:rPr>
          <w:spacing w:val="-10"/>
          <w:w w:val="105"/>
          <w:sz w:val="20"/>
        </w:rPr>
        <w:t> </w:t>
      </w:r>
      <w:r>
        <w:rPr>
          <w:w w:val="105"/>
          <w:sz w:val="20"/>
        </w:rPr>
        <w:t>mental</w:t>
      </w:r>
      <w:r>
        <w:rPr>
          <w:spacing w:val="-11"/>
          <w:w w:val="105"/>
          <w:sz w:val="20"/>
        </w:rPr>
        <w:t> </w:t>
      </w:r>
      <w:r>
        <w:rPr>
          <w:w w:val="105"/>
          <w:sz w:val="20"/>
        </w:rPr>
        <w:t>illness</w:t>
      </w:r>
      <w:r>
        <w:rPr>
          <w:spacing w:val="-10"/>
          <w:w w:val="105"/>
          <w:sz w:val="20"/>
        </w:rPr>
        <w:t> </w:t>
      </w:r>
      <w:r>
        <w:rPr>
          <w:w w:val="105"/>
          <w:sz w:val="20"/>
        </w:rPr>
        <w:t>is</w:t>
      </w:r>
      <w:r>
        <w:rPr>
          <w:spacing w:val="-10"/>
          <w:w w:val="105"/>
          <w:sz w:val="20"/>
        </w:rPr>
        <w:t> </w:t>
      </w:r>
      <w:r>
        <w:rPr>
          <w:w w:val="105"/>
          <w:sz w:val="20"/>
        </w:rPr>
        <w:t>even</w:t>
      </w:r>
      <w:r>
        <w:rPr>
          <w:spacing w:val="-10"/>
          <w:w w:val="105"/>
          <w:sz w:val="20"/>
        </w:rPr>
        <w:t> </w:t>
      </w:r>
      <w:r>
        <w:rPr>
          <w:w w:val="105"/>
          <w:sz w:val="20"/>
        </w:rPr>
        <w:t>higher</w:t>
      </w:r>
      <w:r>
        <w:rPr>
          <w:spacing w:val="-10"/>
          <w:w w:val="105"/>
          <w:sz w:val="20"/>
        </w:rPr>
        <w:t> </w:t>
      </w:r>
      <w:r>
        <w:rPr>
          <w:w w:val="105"/>
          <w:sz w:val="20"/>
        </w:rPr>
        <w:t>in</w:t>
      </w:r>
      <w:r>
        <w:rPr>
          <w:spacing w:val="-10"/>
          <w:w w:val="105"/>
          <w:sz w:val="20"/>
        </w:rPr>
        <w:t> </w:t>
      </w:r>
      <w:r>
        <w:rPr>
          <w:w w:val="105"/>
          <w:sz w:val="20"/>
        </w:rPr>
        <w:t>offenders</w:t>
      </w:r>
      <w:r>
        <w:rPr>
          <w:spacing w:val="-10"/>
          <w:w w:val="105"/>
          <w:sz w:val="20"/>
        </w:rPr>
        <w:t> </w:t>
      </w:r>
      <w:r>
        <w:rPr>
          <w:w w:val="105"/>
          <w:sz w:val="20"/>
        </w:rPr>
        <w:t>remanded</w:t>
      </w:r>
      <w:r>
        <w:rPr>
          <w:spacing w:val="-10"/>
          <w:w w:val="105"/>
          <w:sz w:val="20"/>
        </w:rPr>
        <w:t> </w:t>
      </w:r>
      <w:r>
        <w:rPr>
          <w:w w:val="105"/>
          <w:sz w:val="20"/>
        </w:rPr>
        <w:t>prior to</w:t>
      </w:r>
      <w:r>
        <w:rPr>
          <w:spacing w:val="5"/>
          <w:w w:val="105"/>
          <w:sz w:val="20"/>
        </w:rPr>
        <w:t> </w:t>
      </w:r>
      <w:r>
        <w:rPr>
          <w:spacing w:val="-5"/>
          <w:w w:val="105"/>
          <w:sz w:val="20"/>
        </w:rPr>
        <w:t>trial.</w:t>
      </w:r>
      <w:r>
        <w:rPr>
          <w:spacing w:val="-5"/>
          <w:w w:val="105"/>
          <w:position w:val="7"/>
          <w:sz w:val="11"/>
        </w:rPr>
        <w:t>18</w:t>
      </w:r>
    </w:p>
    <w:p>
      <w:pPr>
        <w:pStyle w:val="ListParagraph"/>
        <w:numPr>
          <w:ilvl w:val="1"/>
          <w:numId w:val="5"/>
        </w:numPr>
        <w:tabs>
          <w:tab w:pos="2381" w:val="left" w:leader="none"/>
          <w:tab w:pos="2382" w:val="left" w:leader="none"/>
        </w:tabs>
        <w:spacing w:line="242" w:lineRule="auto" w:before="130" w:after="0"/>
        <w:ind w:left="2381" w:right="1705" w:hanging="794"/>
        <w:jc w:val="left"/>
        <w:rPr>
          <w:sz w:val="21"/>
        </w:rPr>
      </w:pPr>
      <w:r>
        <w:rPr>
          <w:sz w:val="21"/>
        </w:rPr>
        <w:t>The </w:t>
      </w:r>
      <w:r>
        <w:rPr>
          <w:spacing w:val="-3"/>
          <w:sz w:val="21"/>
        </w:rPr>
        <w:t>overrepresentation </w:t>
      </w:r>
      <w:r>
        <w:rPr>
          <w:sz w:val="21"/>
        </w:rPr>
        <w:t>of people with a mental </w:t>
      </w:r>
      <w:r>
        <w:rPr>
          <w:spacing w:val="-3"/>
          <w:sz w:val="21"/>
        </w:rPr>
        <w:t>illness </w:t>
      </w:r>
      <w:r>
        <w:rPr>
          <w:sz w:val="21"/>
        </w:rPr>
        <w:t>in the </w:t>
      </w:r>
      <w:r>
        <w:rPr>
          <w:spacing w:val="-3"/>
          <w:sz w:val="21"/>
        </w:rPr>
        <w:t>criminal justice </w:t>
      </w:r>
      <w:r>
        <w:rPr>
          <w:sz w:val="21"/>
        </w:rPr>
        <w:t>system does </w:t>
      </w:r>
      <w:r>
        <w:rPr>
          <w:spacing w:val="-2"/>
          <w:sz w:val="21"/>
        </w:rPr>
        <w:t>not </w:t>
      </w:r>
      <w:r>
        <w:rPr>
          <w:sz w:val="21"/>
        </w:rPr>
        <w:t>mean </w:t>
      </w:r>
      <w:r>
        <w:rPr>
          <w:spacing w:val="-3"/>
          <w:sz w:val="21"/>
        </w:rPr>
        <w:t>that </w:t>
      </w:r>
      <w:r>
        <w:rPr>
          <w:sz w:val="21"/>
        </w:rPr>
        <w:t>mental </w:t>
      </w:r>
      <w:r>
        <w:rPr>
          <w:spacing w:val="-3"/>
          <w:sz w:val="21"/>
        </w:rPr>
        <w:t>illness </w:t>
      </w:r>
      <w:r>
        <w:rPr>
          <w:sz w:val="21"/>
        </w:rPr>
        <w:t>alone causes </w:t>
      </w:r>
      <w:r>
        <w:rPr>
          <w:spacing w:val="-3"/>
          <w:sz w:val="21"/>
        </w:rPr>
        <w:t>offending </w:t>
      </w:r>
      <w:r>
        <w:rPr>
          <w:sz w:val="21"/>
        </w:rPr>
        <w:t>or a </w:t>
      </w:r>
      <w:r>
        <w:rPr>
          <w:spacing w:val="-3"/>
          <w:sz w:val="21"/>
        </w:rPr>
        <w:t>higher rate </w:t>
      </w:r>
      <w:r>
        <w:rPr>
          <w:sz w:val="21"/>
        </w:rPr>
        <w:t>of</w:t>
      </w:r>
      <w:r>
        <w:rPr>
          <w:spacing w:val="-10"/>
          <w:sz w:val="21"/>
        </w:rPr>
        <w:t> </w:t>
      </w:r>
      <w:r>
        <w:rPr>
          <w:sz w:val="21"/>
        </w:rPr>
        <w:t>re-offending:</w:t>
      </w:r>
    </w:p>
    <w:p>
      <w:pPr>
        <w:spacing w:line="235" w:lineRule="auto" w:before="115"/>
        <w:ind w:left="2721" w:right="1516" w:firstLine="0"/>
        <w:jc w:val="left"/>
        <w:rPr>
          <w:sz w:val="11"/>
        </w:rPr>
      </w:pPr>
      <w:r>
        <w:rPr>
          <w:w w:val="105"/>
          <w:sz w:val="20"/>
        </w:rPr>
        <w:t>[W]hile most people with a mental illness do not offend, they are at </w:t>
      </w:r>
      <w:r>
        <w:rPr>
          <w:spacing w:val="-3"/>
          <w:w w:val="105"/>
          <w:sz w:val="20"/>
        </w:rPr>
        <w:t>greater </w:t>
      </w:r>
      <w:r>
        <w:rPr>
          <w:w w:val="105"/>
          <w:sz w:val="20"/>
        </w:rPr>
        <w:t>risk for engaging in offending and violent offending than others in the </w:t>
      </w:r>
      <w:r>
        <w:rPr>
          <w:spacing w:val="-3"/>
          <w:w w:val="105"/>
          <w:sz w:val="20"/>
        </w:rPr>
        <w:t>community. Moreover, </w:t>
      </w:r>
      <w:r>
        <w:rPr>
          <w:w w:val="105"/>
          <w:sz w:val="20"/>
        </w:rPr>
        <w:t>this risk elevates when the mentally ill person also has a co-occurring substance use </w:t>
      </w:r>
      <w:r>
        <w:rPr>
          <w:spacing w:val="-5"/>
          <w:w w:val="105"/>
          <w:sz w:val="20"/>
        </w:rPr>
        <w:t>disorder.</w:t>
      </w:r>
      <w:r>
        <w:rPr>
          <w:spacing w:val="-5"/>
          <w:w w:val="105"/>
          <w:position w:val="7"/>
          <w:sz w:val="11"/>
        </w:rPr>
        <w:t>19</w:t>
      </w:r>
    </w:p>
    <w:p>
      <w:pPr>
        <w:pStyle w:val="ListParagraph"/>
        <w:numPr>
          <w:ilvl w:val="1"/>
          <w:numId w:val="5"/>
        </w:numPr>
        <w:tabs>
          <w:tab w:pos="2381" w:val="left" w:leader="none"/>
          <w:tab w:pos="2382" w:val="left" w:leader="none"/>
        </w:tabs>
        <w:spacing w:line="242" w:lineRule="auto" w:before="129" w:after="0"/>
        <w:ind w:left="2381" w:right="1984" w:hanging="794"/>
        <w:jc w:val="left"/>
        <w:rPr>
          <w:sz w:val="21"/>
        </w:rPr>
      </w:pPr>
      <w:r>
        <w:rPr>
          <w:spacing w:val="-4"/>
          <w:w w:val="105"/>
          <w:sz w:val="21"/>
        </w:rPr>
        <w:t>Further,</w:t>
      </w:r>
      <w:r>
        <w:rPr>
          <w:spacing w:val="-7"/>
          <w:w w:val="105"/>
          <w:sz w:val="21"/>
        </w:rPr>
        <w:t> </w:t>
      </w:r>
      <w:r>
        <w:rPr>
          <w:w w:val="105"/>
          <w:sz w:val="21"/>
        </w:rPr>
        <w:t>there</w:t>
      </w:r>
      <w:r>
        <w:rPr>
          <w:spacing w:val="-7"/>
          <w:w w:val="105"/>
          <w:sz w:val="21"/>
        </w:rPr>
        <w:t> </w:t>
      </w:r>
      <w:r>
        <w:rPr>
          <w:spacing w:val="-3"/>
          <w:w w:val="105"/>
          <w:sz w:val="21"/>
        </w:rPr>
        <w:t>are</w:t>
      </w:r>
      <w:r>
        <w:rPr>
          <w:spacing w:val="-7"/>
          <w:w w:val="105"/>
          <w:sz w:val="21"/>
        </w:rPr>
        <w:t> </w:t>
      </w:r>
      <w:r>
        <w:rPr>
          <w:w w:val="105"/>
          <w:sz w:val="21"/>
        </w:rPr>
        <w:t>a</w:t>
      </w:r>
      <w:r>
        <w:rPr>
          <w:spacing w:val="-7"/>
          <w:w w:val="105"/>
          <w:sz w:val="21"/>
        </w:rPr>
        <w:t> </w:t>
      </w:r>
      <w:r>
        <w:rPr>
          <w:w w:val="105"/>
          <w:sz w:val="21"/>
        </w:rPr>
        <w:t>number</w:t>
      </w:r>
      <w:r>
        <w:rPr>
          <w:spacing w:val="-7"/>
          <w:w w:val="105"/>
          <w:sz w:val="21"/>
        </w:rPr>
        <w:t> </w:t>
      </w:r>
      <w:r>
        <w:rPr>
          <w:w w:val="105"/>
          <w:sz w:val="21"/>
        </w:rPr>
        <w:t>of</w:t>
      </w:r>
      <w:r>
        <w:rPr>
          <w:spacing w:val="-7"/>
          <w:w w:val="105"/>
          <w:sz w:val="21"/>
        </w:rPr>
        <w:t> </w:t>
      </w:r>
      <w:r>
        <w:rPr>
          <w:w w:val="105"/>
          <w:sz w:val="21"/>
        </w:rPr>
        <w:t>factors</w:t>
      </w:r>
      <w:r>
        <w:rPr>
          <w:spacing w:val="-6"/>
          <w:w w:val="105"/>
          <w:sz w:val="21"/>
        </w:rPr>
        <w:t> </w:t>
      </w:r>
      <w:r>
        <w:rPr>
          <w:spacing w:val="-3"/>
          <w:w w:val="105"/>
          <w:sz w:val="21"/>
        </w:rPr>
        <w:t>that</w:t>
      </w:r>
      <w:r>
        <w:rPr>
          <w:spacing w:val="-7"/>
          <w:w w:val="105"/>
          <w:sz w:val="21"/>
        </w:rPr>
        <w:t> </w:t>
      </w:r>
      <w:r>
        <w:rPr>
          <w:spacing w:val="-3"/>
          <w:w w:val="105"/>
          <w:sz w:val="21"/>
        </w:rPr>
        <w:t>have</w:t>
      </w:r>
      <w:r>
        <w:rPr>
          <w:spacing w:val="-7"/>
          <w:w w:val="105"/>
          <w:sz w:val="21"/>
        </w:rPr>
        <w:t> </w:t>
      </w:r>
      <w:r>
        <w:rPr>
          <w:w w:val="105"/>
          <w:sz w:val="21"/>
        </w:rPr>
        <w:t>been</w:t>
      </w:r>
      <w:r>
        <w:rPr>
          <w:spacing w:val="-7"/>
          <w:w w:val="105"/>
          <w:sz w:val="21"/>
        </w:rPr>
        <w:t> </w:t>
      </w:r>
      <w:r>
        <w:rPr>
          <w:w w:val="105"/>
          <w:sz w:val="21"/>
        </w:rPr>
        <w:t>identified</w:t>
      </w:r>
      <w:r>
        <w:rPr>
          <w:spacing w:val="-7"/>
          <w:w w:val="105"/>
          <w:sz w:val="21"/>
        </w:rPr>
        <w:t> </w:t>
      </w:r>
      <w:r>
        <w:rPr>
          <w:w w:val="105"/>
          <w:sz w:val="21"/>
        </w:rPr>
        <w:t>as</w:t>
      </w:r>
      <w:r>
        <w:rPr>
          <w:spacing w:val="-7"/>
          <w:w w:val="105"/>
          <w:sz w:val="21"/>
        </w:rPr>
        <w:t> </w:t>
      </w:r>
      <w:r>
        <w:rPr>
          <w:spacing w:val="-3"/>
          <w:w w:val="105"/>
          <w:sz w:val="21"/>
        </w:rPr>
        <w:t>contributing</w:t>
      </w:r>
      <w:r>
        <w:rPr>
          <w:spacing w:val="-7"/>
          <w:w w:val="105"/>
          <w:sz w:val="21"/>
        </w:rPr>
        <w:t> </w:t>
      </w:r>
      <w:r>
        <w:rPr>
          <w:spacing w:val="-3"/>
          <w:w w:val="105"/>
          <w:sz w:val="21"/>
        </w:rPr>
        <w:t>to</w:t>
      </w:r>
      <w:r>
        <w:rPr>
          <w:spacing w:val="-7"/>
          <w:w w:val="105"/>
          <w:sz w:val="21"/>
        </w:rPr>
        <w:t> </w:t>
      </w:r>
      <w:r>
        <w:rPr>
          <w:w w:val="105"/>
          <w:sz w:val="21"/>
        </w:rPr>
        <w:t>the </w:t>
      </w:r>
      <w:r>
        <w:rPr>
          <w:spacing w:val="-3"/>
          <w:w w:val="105"/>
          <w:sz w:val="21"/>
        </w:rPr>
        <w:t>high</w:t>
      </w:r>
      <w:r>
        <w:rPr>
          <w:spacing w:val="-9"/>
          <w:w w:val="105"/>
          <w:sz w:val="21"/>
        </w:rPr>
        <w:t> </w:t>
      </w:r>
      <w:r>
        <w:rPr>
          <w:w w:val="105"/>
          <w:sz w:val="21"/>
        </w:rPr>
        <w:t>numbers</w:t>
      </w:r>
      <w:r>
        <w:rPr>
          <w:spacing w:val="-8"/>
          <w:w w:val="105"/>
          <w:sz w:val="21"/>
        </w:rPr>
        <w:t> </w:t>
      </w:r>
      <w:r>
        <w:rPr>
          <w:w w:val="105"/>
          <w:sz w:val="21"/>
        </w:rPr>
        <w:t>of</w:t>
      </w:r>
      <w:r>
        <w:rPr>
          <w:spacing w:val="-8"/>
          <w:w w:val="105"/>
          <w:sz w:val="21"/>
        </w:rPr>
        <w:t> </w:t>
      </w:r>
      <w:r>
        <w:rPr>
          <w:w w:val="105"/>
          <w:sz w:val="21"/>
        </w:rPr>
        <w:t>people</w:t>
      </w:r>
      <w:r>
        <w:rPr>
          <w:spacing w:val="-8"/>
          <w:w w:val="105"/>
          <w:sz w:val="21"/>
        </w:rPr>
        <w:t> </w:t>
      </w:r>
      <w:r>
        <w:rPr>
          <w:w w:val="105"/>
          <w:sz w:val="21"/>
        </w:rPr>
        <w:t>with</w:t>
      </w:r>
      <w:r>
        <w:rPr>
          <w:spacing w:val="-9"/>
          <w:w w:val="105"/>
          <w:sz w:val="21"/>
        </w:rPr>
        <w:t> </w:t>
      </w:r>
      <w:r>
        <w:rPr>
          <w:w w:val="105"/>
          <w:sz w:val="21"/>
        </w:rPr>
        <w:t>mental</w:t>
      </w:r>
      <w:r>
        <w:rPr>
          <w:spacing w:val="-8"/>
          <w:w w:val="105"/>
          <w:sz w:val="21"/>
        </w:rPr>
        <w:t> </w:t>
      </w:r>
      <w:r>
        <w:rPr>
          <w:w w:val="105"/>
          <w:sz w:val="21"/>
        </w:rPr>
        <w:t>illnesses</w:t>
      </w:r>
      <w:r>
        <w:rPr>
          <w:spacing w:val="-8"/>
          <w:w w:val="105"/>
          <w:sz w:val="21"/>
        </w:rPr>
        <w:t> </w:t>
      </w:r>
      <w:r>
        <w:rPr>
          <w:w w:val="105"/>
          <w:sz w:val="21"/>
        </w:rPr>
        <w:t>in</w:t>
      </w:r>
      <w:r>
        <w:rPr>
          <w:spacing w:val="-8"/>
          <w:w w:val="105"/>
          <w:sz w:val="21"/>
        </w:rPr>
        <w:t> </w:t>
      </w:r>
      <w:r>
        <w:rPr>
          <w:w w:val="105"/>
          <w:sz w:val="21"/>
        </w:rPr>
        <w:t>the</w:t>
      </w:r>
      <w:r>
        <w:rPr>
          <w:spacing w:val="-9"/>
          <w:w w:val="105"/>
          <w:sz w:val="21"/>
        </w:rPr>
        <w:t> </w:t>
      </w:r>
      <w:r>
        <w:rPr>
          <w:spacing w:val="-3"/>
          <w:w w:val="105"/>
          <w:sz w:val="21"/>
        </w:rPr>
        <w:t>criminal</w:t>
      </w:r>
      <w:r>
        <w:rPr>
          <w:spacing w:val="-8"/>
          <w:w w:val="105"/>
          <w:sz w:val="21"/>
        </w:rPr>
        <w:t> </w:t>
      </w:r>
      <w:r>
        <w:rPr>
          <w:spacing w:val="-3"/>
          <w:w w:val="105"/>
          <w:sz w:val="21"/>
        </w:rPr>
        <w:t>justice</w:t>
      </w:r>
      <w:r>
        <w:rPr>
          <w:spacing w:val="-8"/>
          <w:w w:val="105"/>
          <w:sz w:val="21"/>
        </w:rPr>
        <w:t> </w:t>
      </w:r>
      <w:r>
        <w:rPr>
          <w:w w:val="105"/>
          <w:sz w:val="21"/>
        </w:rPr>
        <w:t>system,</w:t>
      </w:r>
      <w:r>
        <w:rPr>
          <w:spacing w:val="-8"/>
          <w:w w:val="105"/>
          <w:sz w:val="21"/>
        </w:rPr>
        <w:t> </w:t>
      </w:r>
      <w:r>
        <w:rPr>
          <w:spacing w:val="-3"/>
          <w:w w:val="105"/>
          <w:sz w:val="21"/>
        </w:rPr>
        <w:t>including:</w:t>
      </w:r>
    </w:p>
    <w:p>
      <w:pPr>
        <w:spacing w:line="235" w:lineRule="auto" w:before="116"/>
        <w:ind w:left="2721" w:right="1773" w:firstLine="0"/>
        <w:jc w:val="left"/>
        <w:rPr>
          <w:sz w:val="11"/>
        </w:rPr>
      </w:pPr>
      <w:r>
        <w:rPr>
          <w:sz w:val="20"/>
        </w:rPr>
        <w:t>the deinstitutionalisation of mentally ill people, an increase in the use of drugs and alcohol by people with mental illnesses, and the limited capacity of community-based mental   health</w:t>
      </w:r>
      <w:r>
        <w:rPr>
          <w:spacing w:val="9"/>
          <w:sz w:val="20"/>
        </w:rPr>
        <w:t> </w:t>
      </w:r>
      <w:r>
        <w:rPr>
          <w:sz w:val="20"/>
        </w:rPr>
        <w:t>services</w:t>
      </w:r>
      <w:r>
        <w:rPr>
          <w:spacing w:val="9"/>
          <w:sz w:val="20"/>
        </w:rPr>
        <w:t> </w:t>
      </w:r>
      <w:r>
        <w:rPr>
          <w:sz w:val="20"/>
        </w:rPr>
        <w:t>to</w:t>
      </w:r>
      <w:r>
        <w:rPr>
          <w:spacing w:val="9"/>
          <w:sz w:val="20"/>
        </w:rPr>
        <w:t> </w:t>
      </w:r>
      <w:r>
        <w:rPr>
          <w:sz w:val="20"/>
        </w:rPr>
        <w:t>address</w:t>
      </w:r>
      <w:r>
        <w:rPr>
          <w:spacing w:val="9"/>
          <w:sz w:val="20"/>
        </w:rPr>
        <w:t> </w:t>
      </w:r>
      <w:r>
        <w:rPr>
          <w:sz w:val="20"/>
        </w:rPr>
        <w:t>the</w:t>
      </w:r>
      <w:r>
        <w:rPr>
          <w:spacing w:val="9"/>
          <w:sz w:val="20"/>
        </w:rPr>
        <w:t> </w:t>
      </w:r>
      <w:r>
        <w:rPr>
          <w:sz w:val="20"/>
        </w:rPr>
        <w:t>needs</w:t>
      </w:r>
      <w:r>
        <w:rPr>
          <w:spacing w:val="9"/>
          <w:sz w:val="20"/>
        </w:rPr>
        <w:t> </w:t>
      </w:r>
      <w:r>
        <w:rPr>
          <w:sz w:val="20"/>
        </w:rPr>
        <w:t>of</w:t>
      </w:r>
      <w:r>
        <w:rPr>
          <w:spacing w:val="9"/>
          <w:sz w:val="20"/>
        </w:rPr>
        <w:t> </w:t>
      </w:r>
      <w:r>
        <w:rPr>
          <w:sz w:val="20"/>
        </w:rPr>
        <w:t>mentally</w:t>
      </w:r>
      <w:r>
        <w:rPr>
          <w:spacing w:val="9"/>
          <w:sz w:val="20"/>
        </w:rPr>
        <w:t> </w:t>
      </w:r>
      <w:r>
        <w:rPr>
          <w:sz w:val="20"/>
        </w:rPr>
        <w:t>ill</w:t>
      </w:r>
      <w:r>
        <w:rPr>
          <w:spacing w:val="9"/>
          <w:sz w:val="20"/>
        </w:rPr>
        <w:t> </w:t>
      </w:r>
      <w:r>
        <w:rPr>
          <w:sz w:val="20"/>
        </w:rPr>
        <w:t>offenders.</w:t>
      </w:r>
      <w:r>
        <w:rPr>
          <w:position w:val="7"/>
          <w:sz w:val="11"/>
        </w:rPr>
        <w:t>20</w:t>
      </w:r>
    </w:p>
    <w:p>
      <w:pPr>
        <w:pStyle w:val="ListParagraph"/>
        <w:numPr>
          <w:ilvl w:val="1"/>
          <w:numId w:val="5"/>
        </w:numPr>
        <w:tabs>
          <w:tab w:pos="2381" w:val="left" w:leader="none"/>
          <w:tab w:pos="2382" w:val="left" w:leader="none"/>
        </w:tabs>
        <w:spacing w:line="242" w:lineRule="auto" w:before="129" w:after="0"/>
        <w:ind w:left="2381" w:right="1706" w:hanging="794"/>
        <w:jc w:val="left"/>
        <w:rPr>
          <w:sz w:val="21"/>
        </w:rPr>
      </w:pPr>
      <w:r>
        <w:rPr>
          <w:w w:val="105"/>
          <w:sz w:val="21"/>
        </w:rPr>
        <w:t>The </w:t>
      </w:r>
      <w:r>
        <w:rPr>
          <w:spacing w:val="-3"/>
          <w:w w:val="105"/>
          <w:sz w:val="21"/>
        </w:rPr>
        <w:t>behavioural, emotional </w:t>
      </w:r>
      <w:r>
        <w:rPr>
          <w:w w:val="105"/>
          <w:sz w:val="21"/>
        </w:rPr>
        <w:t>and </w:t>
      </w:r>
      <w:r>
        <w:rPr>
          <w:spacing w:val="-3"/>
          <w:w w:val="105"/>
          <w:sz w:val="21"/>
        </w:rPr>
        <w:t>cognitive </w:t>
      </w:r>
      <w:r>
        <w:rPr>
          <w:spacing w:val="-2"/>
          <w:w w:val="105"/>
          <w:sz w:val="21"/>
        </w:rPr>
        <w:t>problems </w:t>
      </w:r>
      <w:r>
        <w:rPr>
          <w:spacing w:val="-3"/>
          <w:w w:val="105"/>
          <w:sz w:val="21"/>
        </w:rPr>
        <w:t>that </w:t>
      </w:r>
      <w:r>
        <w:rPr>
          <w:w w:val="105"/>
          <w:sz w:val="21"/>
        </w:rPr>
        <w:t>can be caused by a mental </w:t>
      </w:r>
      <w:r>
        <w:rPr>
          <w:spacing w:val="-3"/>
          <w:w w:val="105"/>
          <w:sz w:val="21"/>
        </w:rPr>
        <w:t>illness</w:t>
      </w:r>
      <w:r>
        <w:rPr>
          <w:spacing w:val="-12"/>
          <w:w w:val="105"/>
          <w:sz w:val="21"/>
        </w:rPr>
        <w:t> </w:t>
      </w:r>
      <w:r>
        <w:rPr>
          <w:w w:val="105"/>
          <w:sz w:val="21"/>
        </w:rPr>
        <w:t>can</w:t>
      </w:r>
      <w:r>
        <w:rPr>
          <w:spacing w:val="-12"/>
          <w:w w:val="105"/>
          <w:sz w:val="21"/>
        </w:rPr>
        <w:t> </w:t>
      </w:r>
      <w:r>
        <w:rPr>
          <w:w w:val="105"/>
          <w:sz w:val="21"/>
        </w:rPr>
        <w:t>present</w:t>
      </w:r>
      <w:r>
        <w:rPr>
          <w:spacing w:val="-12"/>
          <w:w w:val="105"/>
          <w:sz w:val="21"/>
        </w:rPr>
        <w:t> </w:t>
      </w:r>
      <w:r>
        <w:rPr>
          <w:w w:val="105"/>
          <w:sz w:val="21"/>
        </w:rPr>
        <w:t>particular</w:t>
      </w:r>
      <w:r>
        <w:rPr>
          <w:spacing w:val="-12"/>
          <w:w w:val="105"/>
          <w:sz w:val="21"/>
        </w:rPr>
        <w:t> </w:t>
      </w:r>
      <w:r>
        <w:rPr>
          <w:w w:val="105"/>
          <w:sz w:val="21"/>
        </w:rPr>
        <w:t>difficulties</w:t>
      </w:r>
      <w:r>
        <w:rPr>
          <w:spacing w:val="-12"/>
          <w:w w:val="105"/>
          <w:sz w:val="21"/>
        </w:rPr>
        <w:t> </w:t>
      </w:r>
      <w:r>
        <w:rPr>
          <w:spacing w:val="-3"/>
          <w:w w:val="105"/>
          <w:sz w:val="21"/>
        </w:rPr>
        <w:t>for</w:t>
      </w:r>
      <w:r>
        <w:rPr>
          <w:spacing w:val="-12"/>
          <w:w w:val="105"/>
          <w:sz w:val="21"/>
        </w:rPr>
        <w:t> </w:t>
      </w:r>
      <w:r>
        <w:rPr>
          <w:w w:val="105"/>
          <w:sz w:val="21"/>
        </w:rPr>
        <w:t>people</w:t>
      </w:r>
      <w:r>
        <w:rPr>
          <w:spacing w:val="-12"/>
          <w:w w:val="105"/>
          <w:sz w:val="21"/>
        </w:rPr>
        <w:t> </w:t>
      </w:r>
      <w:r>
        <w:rPr>
          <w:w w:val="105"/>
          <w:sz w:val="21"/>
        </w:rPr>
        <w:t>at</w:t>
      </w:r>
      <w:r>
        <w:rPr>
          <w:spacing w:val="-12"/>
          <w:w w:val="105"/>
          <w:sz w:val="21"/>
        </w:rPr>
        <w:t> </w:t>
      </w:r>
      <w:r>
        <w:rPr>
          <w:spacing w:val="-3"/>
          <w:w w:val="105"/>
          <w:sz w:val="21"/>
        </w:rPr>
        <w:t>various</w:t>
      </w:r>
      <w:r>
        <w:rPr>
          <w:spacing w:val="-12"/>
          <w:w w:val="105"/>
          <w:sz w:val="21"/>
        </w:rPr>
        <w:t> </w:t>
      </w:r>
      <w:r>
        <w:rPr>
          <w:w w:val="105"/>
          <w:sz w:val="21"/>
        </w:rPr>
        <w:t>stages</w:t>
      </w:r>
      <w:r>
        <w:rPr>
          <w:spacing w:val="-12"/>
          <w:w w:val="105"/>
          <w:sz w:val="21"/>
        </w:rPr>
        <w:t> </w:t>
      </w:r>
      <w:r>
        <w:rPr>
          <w:w w:val="105"/>
          <w:sz w:val="21"/>
        </w:rPr>
        <w:t>in</w:t>
      </w:r>
      <w:r>
        <w:rPr>
          <w:spacing w:val="-12"/>
          <w:w w:val="105"/>
          <w:sz w:val="21"/>
        </w:rPr>
        <w:t> </w:t>
      </w:r>
      <w:r>
        <w:rPr>
          <w:w w:val="105"/>
          <w:sz w:val="21"/>
        </w:rPr>
        <w:t>the</w:t>
      </w:r>
      <w:r>
        <w:rPr>
          <w:spacing w:val="-12"/>
          <w:w w:val="105"/>
          <w:sz w:val="21"/>
        </w:rPr>
        <w:t> </w:t>
      </w:r>
      <w:r>
        <w:rPr>
          <w:spacing w:val="-3"/>
          <w:w w:val="105"/>
          <w:sz w:val="21"/>
        </w:rPr>
        <w:t>criminal</w:t>
      </w:r>
      <w:r>
        <w:rPr>
          <w:spacing w:val="-12"/>
          <w:w w:val="105"/>
          <w:sz w:val="21"/>
        </w:rPr>
        <w:t> </w:t>
      </w:r>
      <w:r>
        <w:rPr>
          <w:spacing w:val="-3"/>
          <w:w w:val="105"/>
          <w:sz w:val="21"/>
        </w:rPr>
        <w:t>justice </w:t>
      </w:r>
      <w:r>
        <w:rPr>
          <w:w w:val="105"/>
          <w:sz w:val="21"/>
        </w:rPr>
        <w:t>system. These </w:t>
      </w:r>
      <w:r>
        <w:rPr>
          <w:spacing w:val="-2"/>
          <w:w w:val="105"/>
          <w:sz w:val="21"/>
        </w:rPr>
        <w:t>problems </w:t>
      </w:r>
      <w:r>
        <w:rPr>
          <w:w w:val="105"/>
          <w:sz w:val="21"/>
        </w:rPr>
        <w:t>can </w:t>
      </w:r>
      <w:r>
        <w:rPr>
          <w:spacing w:val="-4"/>
          <w:w w:val="105"/>
          <w:sz w:val="21"/>
        </w:rPr>
        <w:t>make </w:t>
      </w:r>
      <w:r>
        <w:rPr>
          <w:w w:val="105"/>
          <w:sz w:val="21"/>
        </w:rPr>
        <w:t>them more </w:t>
      </w:r>
      <w:r>
        <w:rPr>
          <w:spacing w:val="-3"/>
          <w:w w:val="105"/>
          <w:sz w:val="21"/>
        </w:rPr>
        <w:t>vulnerable </w:t>
      </w:r>
      <w:r>
        <w:rPr>
          <w:w w:val="105"/>
          <w:sz w:val="21"/>
        </w:rPr>
        <w:t>and at </w:t>
      </w:r>
      <w:r>
        <w:rPr>
          <w:spacing w:val="-3"/>
          <w:w w:val="105"/>
          <w:sz w:val="21"/>
        </w:rPr>
        <w:t>greater </w:t>
      </w:r>
      <w:r>
        <w:rPr>
          <w:w w:val="105"/>
          <w:sz w:val="21"/>
        </w:rPr>
        <w:t>risk of </w:t>
      </w:r>
      <w:r>
        <w:rPr>
          <w:spacing w:val="-3"/>
          <w:w w:val="105"/>
          <w:sz w:val="21"/>
        </w:rPr>
        <w:t>harm, </w:t>
      </w:r>
      <w:r>
        <w:rPr>
          <w:w w:val="105"/>
          <w:sz w:val="21"/>
        </w:rPr>
        <w:t>particularly in the prison </w:t>
      </w:r>
      <w:r>
        <w:rPr>
          <w:spacing w:val="-3"/>
          <w:w w:val="105"/>
          <w:sz w:val="21"/>
        </w:rPr>
        <w:t>environment.</w:t>
      </w:r>
      <w:r>
        <w:rPr>
          <w:spacing w:val="-3"/>
          <w:w w:val="105"/>
          <w:position w:val="7"/>
          <w:sz w:val="12"/>
        </w:rPr>
        <w:t>21 </w:t>
      </w:r>
      <w:r>
        <w:rPr>
          <w:w w:val="105"/>
          <w:sz w:val="21"/>
        </w:rPr>
        <w:t>The disadvantages </w:t>
      </w:r>
      <w:r>
        <w:rPr>
          <w:spacing w:val="-3"/>
          <w:w w:val="105"/>
          <w:sz w:val="21"/>
        </w:rPr>
        <w:t>that are </w:t>
      </w:r>
      <w:r>
        <w:rPr>
          <w:w w:val="105"/>
          <w:sz w:val="21"/>
        </w:rPr>
        <w:t>associated</w:t>
      </w:r>
      <w:r>
        <w:rPr>
          <w:spacing w:val="-21"/>
          <w:w w:val="105"/>
          <w:sz w:val="21"/>
        </w:rPr>
        <w:t> </w:t>
      </w:r>
      <w:r>
        <w:rPr>
          <w:w w:val="105"/>
          <w:sz w:val="21"/>
        </w:rPr>
        <w:t>with</w:t>
      </w:r>
    </w:p>
    <w:p>
      <w:pPr>
        <w:pStyle w:val="BodyText"/>
        <w:spacing w:line="242" w:lineRule="auto" w:before="4"/>
        <w:ind w:left="2381" w:right="1601"/>
        <w:rPr>
          <w:sz w:val="12"/>
        </w:rPr>
      </w:pPr>
      <w:r>
        <w:rPr>
          <w:w w:val="105"/>
        </w:rPr>
        <w:t>mental</w:t>
      </w:r>
      <w:r>
        <w:rPr>
          <w:spacing w:val="-12"/>
          <w:w w:val="105"/>
        </w:rPr>
        <w:t> </w:t>
      </w:r>
      <w:r>
        <w:rPr>
          <w:spacing w:val="-3"/>
          <w:w w:val="105"/>
        </w:rPr>
        <w:t>illness,</w:t>
      </w:r>
      <w:r>
        <w:rPr>
          <w:spacing w:val="-12"/>
          <w:w w:val="105"/>
        </w:rPr>
        <w:t> </w:t>
      </w:r>
      <w:r>
        <w:rPr>
          <w:spacing w:val="-3"/>
          <w:w w:val="105"/>
        </w:rPr>
        <w:t>such</w:t>
      </w:r>
      <w:r>
        <w:rPr>
          <w:spacing w:val="-12"/>
          <w:w w:val="105"/>
        </w:rPr>
        <w:t> </w:t>
      </w:r>
      <w:r>
        <w:rPr>
          <w:w w:val="105"/>
        </w:rPr>
        <w:t>as</w:t>
      </w:r>
      <w:r>
        <w:rPr>
          <w:spacing w:val="-12"/>
          <w:w w:val="105"/>
        </w:rPr>
        <w:t> </w:t>
      </w:r>
      <w:r>
        <w:rPr>
          <w:w w:val="105"/>
        </w:rPr>
        <w:t>homelessness,</w:t>
      </w:r>
      <w:r>
        <w:rPr>
          <w:spacing w:val="-12"/>
          <w:w w:val="105"/>
        </w:rPr>
        <w:t> </w:t>
      </w:r>
      <w:r>
        <w:rPr>
          <w:w w:val="105"/>
        </w:rPr>
        <w:t>poverty</w:t>
      </w:r>
      <w:r>
        <w:rPr>
          <w:spacing w:val="-12"/>
          <w:w w:val="105"/>
        </w:rPr>
        <w:t> </w:t>
      </w:r>
      <w:r>
        <w:rPr>
          <w:w w:val="105"/>
        </w:rPr>
        <w:t>and</w:t>
      </w:r>
      <w:r>
        <w:rPr>
          <w:spacing w:val="-11"/>
          <w:w w:val="105"/>
        </w:rPr>
        <w:t> </w:t>
      </w:r>
      <w:r>
        <w:rPr>
          <w:w w:val="105"/>
        </w:rPr>
        <w:t>risky</w:t>
      </w:r>
      <w:r>
        <w:rPr>
          <w:spacing w:val="-12"/>
          <w:w w:val="105"/>
        </w:rPr>
        <w:t> </w:t>
      </w:r>
      <w:r>
        <w:rPr>
          <w:w w:val="105"/>
        </w:rPr>
        <w:t>behaviours,</w:t>
      </w:r>
      <w:r>
        <w:rPr>
          <w:spacing w:val="-12"/>
          <w:w w:val="105"/>
        </w:rPr>
        <w:t> </w:t>
      </w:r>
      <w:r>
        <w:rPr>
          <w:w w:val="105"/>
        </w:rPr>
        <w:t>can</w:t>
      </w:r>
      <w:r>
        <w:rPr>
          <w:spacing w:val="-12"/>
          <w:w w:val="105"/>
        </w:rPr>
        <w:t> </w:t>
      </w:r>
      <w:r>
        <w:rPr>
          <w:w w:val="105"/>
        </w:rPr>
        <w:t>also</w:t>
      </w:r>
      <w:r>
        <w:rPr>
          <w:spacing w:val="-12"/>
          <w:w w:val="105"/>
        </w:rPr>
        <w:t> </w:t>
      </w:r>
      <w:r>
        <w:rPr>
          <w:w w:val="105"/>
        </w:rPr>
        <w:t>put</w:t>
      </w:r>
      <w:r>
        <w:rPr>
          <w:spacing w:val="-12"/>
          <w:w w:val="105"/>
        </w:rPr>
        <w:t> </w:t>
      </w:r>
      <w:r>
        <w:rPr>
          <w:w w:val="105"/>
        </w:rPr>
        <w:t>people</w:t>
      </w:r>
      <w:r>
        <w:rPr>
          <w:spacing w:val="-12"/>
          <w:w w:val="105"/>
        </w:rPr>
        <w:t> </w:t>
      </w:r>
      <w:r>
        <w:rPr>
          <w:w w:val="105"/>
        </w:rPr>
        <w:t>at </w:t>
      </w:r>
      <w:r>
        <w:rPr>
          <w:spacing w:val="-3"/>
          <w:w w:val="105"/>
        </w:rPr>
        <w:t>greater </w:t>
      </w:r>
      <w:r>
        <w:rPr>
          <w:w w:val="105"/>
        </w:rPr>
        <w:t>risk of </w:t>
      </w:r>
      <w:r>
        <w:rPr>
          <w:spacing w:val="-3"/>
          <w:w w:val="105"/>
        </w:rPr>
        <w:t>coming </w:t>
      </w:r>
      <w:r>
        <w:rPr>
          <w:spacing w:val="-4"/>
          <w:w w:val="105"/>
        </w:rPr>
        <w:t>into </w:t>
      </w:r>
      <w:r>
        <w:rPr>
          <w:w w:val="105"/>
        </w:rPr>
        <w:t>contact with the </w:t>
      </w:r>
      <w:r>
        <w:rPr>
          <w:spacing w:val="-3"/>
          <w:w w:val="105"/>
        </w:rPr>
        <w:t>criminal justice</w:t>
      </w:r>
      <w:r>
        <w:rPr>
          <w:spacing w:val="42"/>
          <w:w w:val="105"/>
        </w:rPr>
        <w:t> </w:t>
      </w:r>
      <w:r>
        <w:rPr>
          <w:w w:val="105"/>
        </w:rPr>
        <w:t>system.</w:t>
      </w:r>
      <w:r>
        <w:rPr>
          <w:w w:val="105"/>
          <w:position w:val="7"/>
          <w:sz w:val="12"/>
        </w:rPr>
        <w:t>22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r>
        <w:rPr/>
        <w:pict>
          <v:line style="position:absolute;mso-position-horizontal-relative:page;mso-position-vertical-relative:paragraph;z-index:848;mso-wrap-distance-left:0;mso-wrap-distance-right:0" from="79.370102pt,19.337412pt" to="515.905102pt,19.337412pt" stroked="true" strokeweight="1.417pt" strokecolor="#e5edf1">
            <v:stroke dashstyle="solid"/>
            <w10:wrap type="topAndBottom"/>
          </v:line>
        </w:pict>
      </w:r>
    </w:p>
    <w:p>
      <w:pPr>
        <w:pStyle w:val="ListParagraph"/>
        <w:numPr>
          <w:ilvl w:val="0"/>
          <w:numId w:val="20"/>
        </w:numPr>
        <w:tabs>
          <w:tab w:pos="2381" w:val="left" w:leader="none"/>
          <w:tab w:pos="2382" w:val="left" w:leader="none"/>
        </w:tabs>
        <w:spacing w:line="240" w:lineRule="auto" w:before="112" w:after="0"/>
        <w:ind w:left="2381" w:right="1618" w:hanging="794"/>
        <w:jc w:val="left"/>
        <w:rPr>
          <w:sz w:val="13"/>
        </w:rPr>
      </w:pPr>
      <w:r>
        <w:rPr>
          <w:w w:val="105"/>
          <w:sz w:val="13"/>
        </w:rPr>
        <w:t>This was measured ‘by the proportion that reported having been told at some time by a doctor, psychiatrist, psychologist or nurse that they have a mental health disorder’: Australian Institute of Health and Welfare, </w:t>
      </w:r>
      <w:r>
        <w:rPr>
          <w:i/>
          <w:w w:val="105"/>
          <w:sz w:val="13"/>
        </w:rPr>
        <w:t>Australia’s Health </w:t>
      </w:r>
      <w:r>
        <w:rPr>
          <w:i/>
          <w:spacing w:val="-4"/>
          <w:w w:val="105"/>
          <w:sz w:val="13"/>
        </w:rPr>
        <w:t>2012  </w:t>
      </w:r>
      <w:r>
        <w:rPr>
          <w:w w:val="105"/>
          <w:sz w:val="13"/>
        </w:rPr>
        <w:t>(Australia’s Health series no </w:t>
      </w:r>
      <w:r>
        <w:rPr>
          <w:spacing w:val="-4"/>
          <w:w w:val="105"/>
          <w:sz w:val="13"/>
        </w:rPr>
        <w:t>13  </w:t>
      </w:r>
      <w:r>
        <w:rPr>
          <w:w w:val="105"/>
          <w:sz w:val="13"/>
        </w:rPr>
        <w:t>Cat no   AUS 156, Canberra)</w:t>
      </w:r>
      <w:r>
        <w:rPr>
          <w:spacing w:val="14"/>
          <w:w w:val="105"/>
          <w:sz w:val="13"/>
        </w:rPr>
        <w:t> </w:t>
      </w:r>
      <w:r>
        <w:rPr>
          <w:spacing w:val="-4"/>
          <w:w w:val="105"/>
          <w:sz w:val="13"/>
        </w:rPr>
        <w:t>131.</w:t>
      </w:r>
    </w:p>
    <w:p>
      <w:pPr>
        <w:pStyle w:val="ListParagraph"/>
        <w:numPr>
          <w:ilvl w:val="0"/>
          <w:numId w:val="20"/>
        </w:numPr>
        <w:tabs>
          <w:tab w:pos="2381" w:val="left" w:leader="none"/>
          <w:tab w:pos="2382" w:val="left" w:leader="none"/>
        </w:tabs>
        <w:spacing w:line="240" w:lineRule="auto" w:before="4" w:after="0"/>
        <w:ind w:left="2381" w:right="0" w:hanging="794"/>
        <w:jc w:val="left"/>
        <w:rPr>
          <w:sz w:val="13"/>
        </w:rPr>
      </w:pPr>
      <w:r>
        <w:rPr>
          <w:w w:val="105"/>
          <w:sz w:val="13"/>
        </w:rPr>
        <w:t>Australian</w:t>
      </w:r>
      <w:r>
        <w:rPr>
          <w:spacing w:val="5"/>
          <w:w w:val="105"/>
          <w:sz w:val="13"/>
        </w:rPr>
        <w:t> </w:t>
      </w:r>
      <w:r>
        <w:rPr>
          <w:w w:val="105"/>
          <w:sz w:val="13"/>
        </w:rPr>
        <w:t>Institute</w:t>
      </w:r>
      <w:r>
        <w:rPr>
          <w:spacing w:val="5"/>
          <w:w w:val="105"/>
          <w:sz w:val="13"/>
        </w:rPr>
        <w:t> </w:t>
      </w:r>
      <w:r>
        <w:rPr>
          <w:w w:val="105"/>
          <w:sz w:val="13"/>
        </w:rPr>
        <w:t>of</w:t>
      </w:r>
      <w:r>
        <w:rPr>
          <w:spacing w:val="5"/>
          <w:w w:val="105"/>
          <w:sz w:val="13"/>
        </w:rPr>
        <w:t> </w:t>
      </w:r>
      <w:r>
        <w:rPr>
          <w:w w:val="105"/>
          <w:sz w:val="13"/>
        </w:rPr>
        <w:t>Health</w:t>
      </w:r>
      <w:r>
        <w:rPr>
          <w:spacing w:val="5"/>
          <w:w w:val="105"/>
          <w:sz w:val="13"/>
        </w:rPr>
        <w:t> </w:t>
      </w:r>
      <w:r>
        <w:rPr>
          <w:w w:val="105"/>
          <w:sz w:val="13"/>
        </w:rPr>
        <w:t>and</w:t>
      </w:r>
      <w:r>
        <w:rPr>
          <w:spacing w:val="5"/>
          <w:w w:val="105"/>
          <w:sz w:val="13"/>
        </w:rPr>
        <w:t> </w:t>
      </w:r>
      <w:r>
        <w:rPr>
          <w:w w:val="105"/>
          <w:sz w:val="13"/>
        </w:rPr>
        <w:t>Welfare,</w:t>
      </w:r>
      <w:r>
        <w:rPr>
          <w:spacing w:val="5"/>
          <w:w w:val="105"/>
          <w:sz w:val="13"/>
        </w:rPr>
        <w:t> </w:t>
      </w:r>
      <w:r>
        <w:rPr>
          <w:i/>
          <w:w w:val="105"/>
          <w:sz w:val="13"/>
        </w:rPr>
        <w:t>Australia’s</w:t>
      </w:r>
      <w:r>
        <w:rPr>
          <w:i/>
          <w:spacing w:val="4"/>
          <w:w w:val="105"/>
          <w:sz w:val="13"/>
        </w:rPr>
        <w:t> </w:t>
      </w:r>
      <w:r>
        <w:rPr>
          <w:i/>
          <w:w w:val="105"/>
          <w:sz w:val="13"/>
        </w:rPr>
        <w:t>Health</w:t>
      </w:r>
      <w:r>
        <w:rPr>
          <w:i/>
          <w:spacing w:val="4"/>
          <w:w w:val="105"/>
          <w:sz w:val="13"/>
        </w:rPr>
        <w:t> </w:t>
      </w:r>
      <w:r>
        <w:rPr>
          <w:i/>
          <w:spacing w:val="-4"/>
          <w:w w:val="105"/>
          <w:sz w:val="13"/>
        </w:rPr>
        <w:t>2012</w:t>
      </w:r>
      <w:r>
        <w:rPr>
          <w:i/>
          <w:spacing w:val="5"/>
          <w:w w:val="105"/>
          <w:sz w:val="13"/>
        </w:rPr>
        <w:t> </w:t>
      </w:r>
      <w:r>
        <w:rPr>
          <w:w w:val="105"/>
          <w:sz w:val="13"/>
        </w:rPr>
        <w:t>(Australia’s</w:t>
      </w:r>
      <w:r>
        <w:rPr>
          <w:spacing w:val="5"/>
          <w:w w:val="105"/>
          <w:sz w:val="13"/>
        </w:rPr>
        <w:t> </w:t>
      </w:r>
      <w:r>
        <w:rPr>
          <w:w w:val="105"/>
          <w:sz w:val="13"/>
        </w:rPr>
        <w:t>Health</w:t>
      </w:r>
      <w:r>
        <w:rPr>
          <w:spacing w:val="5"/>
          <w:w w:val="105"/>
          <w:sz w:val="13"/>
        </w:rPr>
        <w:t> </w:t>
      </w:r>
      <w:r>
        <w:rPr>
          <w:w w:val="105"/>
          <w:sz w:val="13"/>
        </w:rPr>
        <w:t>series</w:t>
      </w:r>
      <w:r>
        <w:rPr>
          <w:spacing w:val="5"/>
          <w:w w:val="105"/>
          <w:sz w:val="13"/>
        </w:rPr>
        <w:t> </w:t>
      </w:r>
      <w:r>
        <w:rPr>
          <w:w w:val="105"/>
          <w:sz w:val="13"/>
        </w:rPr>
        <w:t>no</w:t>
      </w:r>
      <w:r>
        <w:rPr>
          <w:spacing w:val="5"/>
          <w:w w:val="105"/>
          <w:sz w:val="13"/>
        </w:rPr>
        <w:t> </w:t>
      </w:r>
      <w:r>
        <w:rPr>
          <w:spacing w:val="-4"/>
          <w:w w:val="105"/>
          <w:sz w:val="13"/>
        </w:rPr>
        <w:t>13</w:t>
      </w:r>
      <w:r>
        <w:rPr>
          <w:spacing w:val="5"/>
          <w:w w:val="105"/>
          <w:sz w:val="13"/>
        </w:rPr>
        <w:t> </w:t>
      </w:r>
      <w:r>
        <w:rPr>
          <w:w w:val="105"/>
          <w:sz w:val="13"/>
        </w:rPr>
        <w:t>Cat</w:t>
      </w:r>
      <w:r>
        <w:rPr>
          <w:spacing w:val="5"/>
          <w:w w:val="105"/>
          <w:sz w:val="13"/>
        </w:rPr>
        <w:t> </w:t>
      </w:r>
      <w:r>
        <w:rPr>
          <w:w w:val="105"/>
          <w:sz w:val="13"/>
        </w:rPr>
        <w:t>no</w:t>
      </w:r>
      <w:r>
        <w:rPr>
          <w:spacing w:val="5"/>
          <w:w w:val="105"/>
          <w:sz w:val="13"/>
        </w:rPr>
        <w:t> </w:t>
      </w:r>
      <w:r>
        <w:rPr>
          <w:w w:val="105"/>
          <w:sz w:val="13"/>
        </w:rPr>
        <w:t>AUS</w:t>
      </w:r>
      <w:r>
        <w:rPr>
          <w:spacing w:val="5"/>
          <w:w w:val="105"/>
          <w:sz w:val="13"/>
        </w:rPr>
        <w:t> </w:t>
      </w:r>
      <w:r>
        <w:rPr>
          <w:w w:val="105"/>
          <w:sz w:val="13"/>
        </w:rPr>
        <w:t>156,</w:t>
      </w:r>
      <w:r>
        <w:rPr>
          <w:spacing w:val="5"/>
          <w:w w:val="105"/>
          <w:sz w:val="13"/>
        </w:rPr>
        <w:t> </w:t>
      </w:r>
      <w:r>
        <w:rPr>
          <w:w w:val="105"/>
          <w:sz w:val="13"/>
        </w:rPr>
        <w:t>Canberra)</w:t>
      </w:r>
      <w:r>
        <w:rPr>
          <w:spacing w:val="5"/>
          <w:w w:val="105"/>
          <w:sz w:val="13"/>
        </w:rPr>
        <w:t> </w:t>
      </w:r>
      <w:r>
        <w:rPr>
          <w:spacing w:val="-4"/>
          <w:w w:val="105"/>
          <w:sz w:val="13"/>
        </w:rPr>
        <w:t>131.</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Victorian Ombudsman, </w:t>
      </w:r>
      <w:r>
        <w:rPr>
          <w:i/>
          <w:w w:val="105"/>
          <w:sz w:val="13"/>
        </w:rPr>
        <w:t>Investigation into prisoner access to health care </w:t>
      </w:r>
      <w:r>
        <w:rPr>
          <w:spacing w:val="-3"/>
          <w:w w:val="105"/>
          <w:sz w:val="13"/>
        </w:rPr>
        <w:t>(2011)</w:t>
      </w:r>
      <w:r>
        <w:rPr>
          <w:spacing w:val="11"/>
          <w:w w:val="105"/>
          <w:sz w:val="13"/>
        </w:rPr>
        <w:t> </w:t>
      </w:r>
      <w:r>
        <w:rPr>
          <w:w w:val="105"/>
          <w:sz w:val="13"/>
        </w:rPr>
        <w:t>5.</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sz w:val="13"/>
        </w:rPr>
        <w:t>P</w:t>
      </w:r>
      <w:r>
        <w:rPr>
          <w:spacing w:val="10"/>
          <w:sz w:val="13"/>
        </w:rPr>
        <w:t> </w:t>
      </w:r>
      <w:r>
        <w:rPr>
          <w:sz w:val="13"/>
        </w:rPr>
        <w:t>E</w:t>
      </w:r>
      <w:r>
        <w:rPr>
          <w:spacing w:val="11"/>
          <w:sz w:val="13"/>
        </w:rPr>
        <w:t> </w:t>
      </w:r>
      <w:r>
        <w:rPr>
          <w:sz w:val="13"/>
        </w:rPr>
        <w:t>Mullen,</w:t>
      </w:r>
      <w:r>
        <w:rPr>
          <w:spacing w:val="11"/>
          <w:sz w:val="13"/>
        </w:rPr>
        <w:t> </w:t>
      </w:r>
      <w:r>
        <w:rPr>
          <w:sz w:val="13"/>
        </w:rPr>
        <w:t>C</w:t>
      </w:r>
      <w:r>
        <w:rPr>
          <w:spacing w:val="11"/>
          <w:sz w:val="13"/>
        </w:rPr>
        <w:t> </w:t>
      </w:r>
      <w:r>
        <w:rPr>
          <w:sz w:val="13"/>
        </w:rPr>
        <w:t>L</w:t>
      </w:r>
      <w:r>
        <w:rPr>
          <w:spacing w:val="11"/>
          <w:sz w:val="13"/>
        </w:rPr>
        <w:t> </w:t>
      </w:r>
      <w:r>
        <w:rPr>
          <w:sz w:val="13"/>
        </w:rPr>
        <w:t>Holmquist</w:t>
      </w:r>
      <w:r>
        <w:rPr>
          <w:spacing w:val="11"/>
          <w:sz w:val="13"/>
        </w:rPr>
        <w:t> </w:t>
      </w:r>
      <w:r>
        <w:rPr>
          <w:sz w:val="13"/>
        </w:rPr>
        <w:t>and</w:t>
      </w:r>
      <w:r>
        <w:rPr>
          <w:spacing w:val="11"/>
          <w:sz w:val="13"/>
        </w:rPr>
        <w:t> </w:t>
      </w:r>
      <w:r>
        <w:rPr>
          <w:sz w:val="13"/>
        </w:rPr>
        <w:t>J</w:t>
      </w:r>
      <w:r>
        <w:rPr>
          <w:spacing w:val="11"/>
          <w:sz w:val="13"/>
        </w:rPr>
        <w:t> </w:t>
      </w:r>
      <w:r>
        <w:rPr>
          <w:sz w:val="13"/>
        </w:rPr>
        <w:t>R</w:t>
      </w:r>
      <w:r>
        <w:rPr>
          <w:spacing w:val="11"/>
          <w:sz w:val="13"/>
        </w:rPr>
        <w:t> </w:t>
      </w:r>
      <w:r>
        <w:rPr>
          <w:sz w:val="13"/>
        </w:rPr>
        <w:t>P</w:t>
      </w:r>
      <w:r>
        <w:rPr>
          <w:spacing w:val="11"/>
          <w:sz w:val="13"/>
        </w:rPr>
        <w:t> </w:t>
      </w:r>
      <w:r>
        <w:rPr>
          <w:sz w:val="13"/>
        </w:rPr>
        <w:t>Ogloff,</w:t>
      </w:r>
      <w:r>
        <w:rPr>
          <w:spacing w:val="11"/>
          <w:sz w:val="13"/>
        </w:rPr>
        <w:t> </w:t>
      </w:r>
      <w:r>
        <w:rPr>
          <w:i/>
          <w:sz w:val="13"/>
        </w:rPr>
        <w:t>National</w:t>
      </w:r>
      <w:r>
        <w:rPr>
          <w:i/>
          <w:spacing w:val="10"/>
          <w:sz w:val="13"/>
        </w:rPr>
        <w:t> </w:t>
      </w:r>
      <w:r>
        <w:rPr>
          <w:i/>
          <w:sz w:val="13"/>
        </w:rPr>
        <w:t>forensic</w:t>
      </w:r>
      <w:r>
        <w:rPr>
          <w:i/>
          <w:spacing w:val="10"/>
          <w:sz w:val="13"/>
        </w:rPr>
        <w:t> </w:t>
      </w:r>
      <w:r>
        <w:rPr>
          <w:i/>
          <w:sz w:val="13"/>
        </w:rPr>
        <w:t>mental</w:t>
      </w:r>
      <w:r>
        <w:rPr>
          <w:i/>
          <w:spacing w:val="10"/>
          <w:sz w:val="13"/>
        </w:rPr>
        <w:t> </w:t>
      </w:r>
      <w:r>
        <w:rPr>
          <w:i/>
          <w:sz w:val="13"/>
        </w:rPr>
        <w:t>health</w:t>
      </w:r>
      <w:r>
        <w:rPr>
          <w:i/>
          <w:spacing w:val="9"/>
          <w:sz w:val="13"/>
        </w:rPr>
        <w:t> </w:t>
      </w:r>
      <w:r>
        <w:rPr>
          <w:i/>
          <w:sz w:val="13"/>
        </w:rPr>
        <w:t>scoping</w:t>
      </w:r>
      <w:r>
        <w:rPr>
          <w:i/>
          <w:spacing w:val="10"/>
          <w:sz w:val="13"/>
        </w:rPr>
        <w:t> </w:t>
      </w:r>
      <w:r>
        <w:rPr>
          <w:i/>
          <w:sz w:val="13"/>
        </w:rPr>
        <w:t>study</w:t>
      </w:r>
      <w:r>
        <w:rPr>
          <w:i/>
          <w:spacing w:val="11"/>
          <w:sz w:val="13"/>
        </w:rPr>
        <w:t> </w:t>
      </w:r>
      <w:r>
        <w:rPr>
          <w:spacing w:val="2"/>
          <w:sz w:val="13"/>
        </w:rPr>
        <w:t>(Department</w:t>
      </w:r>
      <w:r>
        <w:rPr>
          <w:spacing w:val="11"/>
          <w:sz w:val="13"/>
        </w:rPr>
        <w:t> </w:t>
      </w:r>
      <w:r>
        <w:rPr>
          <w:sz w:val="13"/>
        </w:rPr>
        <w:t>of</w:t>
      </w:r>
      <w:r>
        <w:rPr>
          <w:spacing w:val="11"/>
          <w:sz w:val="13"/>
        </w:rPr>
        <w:t> </w:t>
      </w:r>
      <w:r>
        <w:rPr>
          <w:sz w:val="13"/>
        </w:rPr>
        <w:t>Health</w:t>
      </w:r>
      <w:r>
        <w:rPr>
          <w:spacing w:val="11"/>
          <w:sz w:val="13"/>
        </w:rPr>
        <w:t> </w:t>
      </w:r>
      <w:r>
        <w:rPr>
          <w:sz w:val="13"/>
        </w:rPr>
        <w:t>and</w:t>
      </w:r>
      <w:r>
        <w:rPr>
          <w:spacing w:val="11"/>
          <w:sz w:val="13"/>
        </w:rPr>
        <w:t> </w:t>
      </w:r>
      <w:r>
        <w:rPr>
          <w:sz w:val="13"/>
        </w:rPr>
        <w:t>Ageing,</w:t>
      </w:r>
      <w:r>
        <w:rPr>
          <w:spacing w:val="11"/>
          <w:sz w:val="13"/>
        </w:rPr>
        <w:t> </w:t>
      </w:r>
      <w:r>
        <w:rPr>
          <w:sz w:val="13"/>
        </w:rPr>
        <w:t>2003)</w:t>
      </w:r>
      <w:r>
        <w:rPr>
          <w:spacing w:val="11"/>
          <w:sz w:val="13"/>
        </w:rPr>
        <w:t> </w:t>
      </w:r>
      <w:r>
        <w:rPr>
          <w:spacing w:val="-6"/>
          <w:sz w:val="13"/>
        </w:rPr>
        <w:t>17.</w:t>
      </w:r>
    </w:p>
    <w:p>
      <w:pPr>
        <w:pStyle w:val="ListParagraph"/>
        <w:numPr>
          <w:ilvl w:val="0"/>
          <w:numId w:val="20"/>
        </w:numPr>
        <w:tabs>
          <w:tab w:pos="2381" w:val="left" w:leader="none"/>
          <w:tab w:pos="2382" w:val="left" w:leader="none"/>
        </w:tabs>
        <w:spacing w:line="240" w:lineRule="auto" w:before="1" w:after="0"/>
        <w:ind w:left="2381" w:right="1740" w:hanging="794"/>
        <w:jc w:val="left"/>
        <w:rPr>
          <w:sz w:val="13"/>
        </w:rPr>
      </w:pPr>
      <w:r>
        <w:rPr>
          <w:sz w:val="13"/>
        </w:rPr>
        <w:t>James R P Ogloff et al, </w:t>
      </w:r>
      <w:r>
        <w:rPr>
          <w:spacing w:val="2"/>
          <w:sz w:val="13"/>
        </w:rPr>
        <w:t>‘The </w:t>
      </w:r>
      <w:r>
        <w:rPr>
          <w:sz w:val="13"/>
        </w:rPr>
        <w:t>Identification  of  Mental  Disorders  in  the  Criminal  Justice  System’  </w:t>
      </w:r>
      <w:r>
        <w:rPr>
          <w:i/>
          <w:sz w:val="13"/>
        </w:rPr>
        <w:t>Trends and Issues in Criminal Justice</w:t>
      </w:r>
      <w:r>
        <w:rPr>
          <w:sz w:val="13"/>
        </w:rPr>
        <w:t>,  Volume 334 (AIC, 2007)</w:t>
      </w:r>
      <w:r>
        <w:rPr>
          <w:spacing w:val="19"/>
          <w:sz w:val="13"/>
        </w:rPr>
        <w:t> </w:t>
      </w:r>
      <w:r>
        <w:rPr>
          <w:sz w:val="13"/>
        </w:rPr>
        <w:t>2.</w:t>
      </w:r>
    </w:p>
    <w:p>
      <w:pPr>
        <w:pStyle w:val="ListParagraph"/>
        <w:numPr>
          <w:ilvl w:val="0"/>
          <w:numId w:val="20"/>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1–2.</w:t>
      </w:r>
    </w:p>
    <w:p>
      <w:pPr>
        <w:pStyle w:val="ListParagraph"/>
        <w:numPr>
          <w:ilvl w:val="0"/>
          <w:numId w:val="20"/>
        </w:numPr>
        <w:tabs>
          <w:tab w:pos="2381" w:val="left" w:leader="none"/>
          <w:tab w:pos="2382" w:val="left" w:leader="none"/>
        </w:tabs>
        <w:spacing w:line="240" w:lineRule="auto" w:before="1" w:after="0"/>
        <w:ind w:left="2381" w:right="1613" w:hanging="794"/>
        <w:jc w:val="left"/>
        <w:rPr>
          <w:sz w:val="13"/>
        </w:rPr>
      </w:pPr>
      <w:r>
        <w:rPr>
          <w:w w:val="105"/>
          <w:sz w:val="13"/>
        </w:rPr>
        <w:t>James R P Ogloff et al, ‘Policing Services with Mentally Ill People: Developing Greater Understanding and Best Practice’ (2013) </w:t>
      </w:r>
      <w:r>
        <w:rPr>
          <w:spacing w:val="2"/>
          <w:w w:val="105"/>
          <w:sz w:val="13"/>
        </w:rPr>
        <w:t>48 </w:t>
      </w:r>
      <w:r>
        <w:rPr>
          <w:i/>
          <w:w w:val="105"/>
          <w:sz w:val="13"/>
        </w:rPr>
        <w:t>Australian </w:t>
      </w:r>
      <w:r>
        <w:rPr>
          <w:i/>
          <w:w w:val="105"/>
          <w:sz w:val="13"/>
        </w:rPr>
        <w:t>Psychologist </w:t>
      </w:r>
      <w:r>
        <w:rPr>
          <w:spacing w:val="-4"/>
          <w:w w:val="105"/>
          <w:sz w:val="13"/>
        </w:rPr>
        <w:t>57,</w:t>
      </w:r>
      <w:r>
        <w:rPr>
          <w:spacing w:val="9"/>
          <w:w w:val="105"/>
          <w:sz w:val="13"/>
        </w:rPr>
        <w:t> </w:t>
      </w:r>
      <w:r>
        <w:rPr>
          <w:w w:val="105"/>
          <w:sz w:val="13"/>
        </w:rPr>
        <w:t>66.</w:t>
      </w:r>
    </w:p>
    <w:p>
      <w:pPr>
        <w:pStyle w:val="ListParagraph"/>
        <w:numPr>
          <w:ilvl w:val="0"/>
          <w:numId w:val="20"/>
        </w:numPr>
        <w:tabs>
          <w:tab w:pos="2381" w:val="left" w:leader="none"/>
          <w:tab w:pos="2382" w:val="left" w:leader="none"/>
        </w:tabs>
        <w:spacing w:line="240" w:lineRule="auto" w:before="3" w:after="0"/>
        <w:ind w:left="2381" w:right="0" w:hanging="794"/>
        <w:jc w:val="left"/>
        <w:rPr>
          <w:sz w:val="13"/>
        </w:rPr>
      </w:pPr>
      <w:r>
        <w:rPr>
          <w:w w:val="105"/>
          <w:sz w:val="13"/>
        </w:rPr>
        <w:t>Ogloff</w:t>
      </w:r>
      <w:r>
        <w:rPr>
          <w:spacing w:val="4"/>
          <w:w w:val="105"/>
          <w:sz w:val="13"/>
        </w:rPr>
        <w:t> </w:t>
      </w:r>
      <w:r>
        <w:rPr>
          <w:w w:val="105"/>
          <w:sz w:val="13"/>
        </w:rPr>
        <w:t>et</w:t>
      </w:r>
      <w:r>
        <w:rPr>
          <w:spacing w:val="5"/>
          <w:w w:val="105"/>
          <w:sz w:val="13"/>
        </w:rPr>
        <w:t> </w:t>
      </w:r>
      <w:r>
        <w:rPr>
          <w:w w:val="105"/>
          <w:sz w:val="13"/>
        </w:rPr>
        <w:t>al,</w:t>
      </w:r>
      <w:r>
        <w:rPr>
          <w:spacing w:val="5"/>
          <w:w w:val="105"/>
          <w:sz w:val="13"/>
        </w:rPr>
        <w:t> </w:t>
      </w:r>
      <w:r>
        <w:rPr>
          <w:spacing w:val="2"/>
          <w:w w:val="105"/>
          <w:sz w:val="13"/>
        </w:rPr>
        <w:t>‘The</w:t>
      </w:r>
      <w:r>
        <w:rPr>
          <w:spacing w:val="5"/>
          <w:w w:val="105"/>
          <w:sz w:val="13"/>
        </w:rPr>
        <w:t> </w:t>
      </w:r>
      <w:r>
        <w:rPr>
          <w:w w:val="105"/>
          <w:sz w:val="13"/>
        </w:rPr>
        <w:t>Identification</w:t>
      </w:r>
      <w:r>
        <w:rPr>
          <w:spacing w:val="4"/>
          <w:w w:val="105"/>
          <w:sz w:val="13"/>
        </w:rPr>
        <w:t> </w:t>
      </w:r>
      <w:r>
        <w:rPr>
          <w:w w:val="105"/>
          <w:sz w:val="13"/>
        </w:rPr>
        <w:t>of</w:t>
      </w:r>
      <w:r>
        <w:rPr>
          <w:spacing w:val="5"/>
          <w:w w:val="105"/>
          <w:sz w:val="13"/>
        </w:rPr>
        <w:t> </w:t>
      </w:r>
      <w:r>
        <w:rPr>
          <w:w w:val="105"/>
          <w:sz w:val="13"/>
        </w:rPr>
        <w:t>Mental</w:t>
      </w:r>
      <w:r>
        <w:rPr>
          <w:spacing w:val="5"/>
          <w:w w:val="105"/>
          <w:sz w:val="13"/>
        </w:rPr>
        <w:t> </w:t>
      </w:r>
      <w:r>
        <w:rPr>
          <w:w w:val="105"/>
          <w:sz w:val="13"/>
        </w:rPr>
        <w:t>Disorders</w:t>
      </w:r>
      <w:r>
        <w:rPr>
          <w:spacing w:val="5"/>
          <w:w w:val="105"/>
          <w:sz w:val="13"/>
        </w:rPr>
        <w:t> </w:t>
      </w:r>
      <w:r>
        <w:rPr>
          <w:w w:val="105"/>
          <w:sz w:val="13"/>
        </w:rPr>
        <w:t>in</w:t>
      </w:r>
      <w:r>
        <w:rPr>
          <w:spacing w:val="4"/>
          <w:w w:val="105"/>
          <w:sz w:val="13"/>
        </w:rPr>
        <w:t> </w:t>
      </w:r>
      <w:r>
        <w:rPr>
          <w:w w:val="105"/>
          <w:sz w:val="13"/>
        </w:rPr>
        <w:t>the</w:t>
      </w:r>
      <w:r>
        <w:rPr>
          <w:spacing w:val="5"/>
          <w:w w:val="105"/>
          <w:sz w:val="13"/>
        </w:rPr>
        <w:t> </w:t>
      </w:r>
      <w:r>
        <w:rPr>
          <w:w w:val="105"/>
          <w:sz w:val="13"/>
        </w:rPr>
        <w:t>Criminal</w:t>
      </w:r>
      <w:r>
        <w:rPr>
          <w:spacing w:val="5"/>
          <w:w w:val="105"/>
          <w:sz w:val="13"/>
        </w:rPr>
        <w:t> </w:t>
      </w:r>
      <w:r>
        <w:rPr>
          <w:w w:val="105"/>
          <w:sz w:val="13"/>
        </w:rPr>
        <w:t>Justice</w:t>
      </w:r>
      <w:r>
        <w:rPr>
          <w:spacing w:val="5"/>
          <w:w w:val="105"/>
          <w:sz w:val="13"/>
        </w:rPr>
        <w:t> </w:t>
      </w:r>
      <w:r>
        <w:rPr>
          <w:w w:val="105"/>
          <w:sz w:val="13"/>
        </w:rPr>
        <w:t>System’</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spacing w:val="-6"/>
          <w:w w:val="105"/>
          <w:sz w:val="13"/>
        </w:rPr>
        <w:t>17,</w:t>
      </w:r>
      <w:r>
        <w:rPr>
          <w:spacing w:val="5"/>
          <w:w w:val="105"/>
          <w:sz w:val="13"/>
        </w:rPr>
        <w:t> </w:t>
      </w:r>
      <w:r>
        <w:rPr>
          <w:w w:val="105"/>
          <w:sz w:val="13"/>
        </w:rPr>
        <w:t>2.</w:t>
      </w:r>
    </w:p>
    <w:p>
      <w:pPr>
        <w:pStyle w:val="ListParagraph"/>
        <w:numPr>
          <w:ilvl w:val="0"/>
          <w:numId w:val="20"/>
        </w:numPr>
        <w:tabs>
          <w:tab w:pos="2381" w:val="left" w:leader="none"/>
          <w:tab w:pos="2382" w:val="left" w:leader="none"/>
        </w:tabs>
        <w:spacing w:line="240" w:lineRule="auto" w:before="1" w:after="0"/>
        <w:ind w:left="2381" w:right="1653" w:hanging="794"/>
        <w:jc w:val="left"/>
        <w:rPr>
          <w:sz w:val="13"/>
        </w:rPr>
      </w:pPr>
      <w:r>
        <w:rPr>
          <w:w w:val="105"/>
          <w:sz w:val="13"/>
        </w:rPr>
        <w:t>Ogloff, ‘Identifying and Accommodating the Needs of Mentally Ill People in Gaols and Prisons’ above n 8, 2; Mental Health Legal Centre,     </w:t>
      </w:r>
      <w:r>
        <w:rPr>
          <w:i/>
          <w:w w:val="105"/>
          <w:sz w:val="13"/>
        </w:rPr>
        <w:t>Fact Sheet for the UN Special Rapporteur on the Right of Everyone to the Enjoyment of the Highest Attainable Standard of Physical and</w:t>
      </w:r>
      <w:r>
        <w:rPr>
          <w:i/>
          <w:spacing w:val="30"/>
          <w:w w:val="105"/>
          <w:sz w:val="13"/>
        </w:rPr>
        <w:t> </w:t>
      </w:r>
      <w:r>
        <w:rPr>
          <w:i/>
          <w:w w:val="105"/>
          <w:sz w:val="13"/>
        </w:rPr>
        <w:t>Mental Health </w:t>
      </w:r>
      <w:r>
        <w:rPr>
          <w:spacing w:val="2"/>
          <w:w w:val="105"/>
          <w:sz w:val="13"/>
        </w:rPr>
        <w:t>(November 2009) </w:t>
      </w:r>
      <w:r>
        <w:rPr>
          <w:w w:val="105"/>
          <w:sz w:val="13"/>
        </w:rPr>
        <w:t>Community Law </w:t>
      </w:r>
      <w:r>
        <w:rPr>
          <w:spacing w:val="2"/>
          <w:w w:val="105"/>
          <w:sz w:val="13"/>
        </w:rPr>
        <w:t>&lt;</w:t>
      </w:r>
      <w:hyperlink r:id="rId33">
        <w:r>
          <w:rPr>
            <w:spacing w:val="2"/>
            <w:w w:val="105"/>
            <w:sz w:val="13"/>
          </w:rPr>
          <w:t>http://www.communitylaw.org.au/mentalhealth/cb_pages/images/MH%20issues%20</w:t>
        </w:r>
      </w:hyperlink>
      <w:r>
        <w:rPr>
          <w:spacing w:val="2"/>
          <w:w w:val="105"/>
          <w:sz w:val="13"/>
        </w:rPr>
        <w:t> </w:t>
      </w:r>
      <w:r>
        <w:rPr>
          <w:w w:val="105"/>
          <w:sz w:val="13"/>
        </w:rPr>
        <w:t>in%20Vic%20prisons_UN%20Spec%20Rap%20Health_fact%20sheet%20Nov%2009.doc&gt; at 1 May</w:t>
      </w:r>
      <w:r>
        <w:rPr>
          <w:spacing w:val="16"/>
          <w:w w:val="105"/>
          <w:sz w:val="13"/>
        </w:rPr>
        <w:t> </w:t>
      </w:r>
      <w:r>
        <w:rPr>
          <w:spacing w:val="-3"/>
          <w:w w:val="105"/>
          <w:sz w:val="13"/>
        </w:rPr>
        <w:t>2013.</w:t>
      </w:r>
    </w:p>
    <w:p>
      <w:pPr>
        <w:pStyle w:val="ListParagraph"/>
        <w:numPr>
          <w:ilvl w:val="0"/>
          <w:numId w:val="20"/>
        </w:numPr>
        <w:tabs>
          <w:tab w:pos="2381" w:val="left" w:leader="none"/>
          <w:tab w:pos="2382" w:val="left" w:leader="none"/>
        </w:tabs>
        <w:spacing w:line="240" w:lineRule="auto" w:before="5" w:after="0"/>
        <w:ind w:left="2381" w:right="1833" w:hanging="794"/>
        <w:jc w:val="left"/>
        <w:rPr>
          <w:sz w:val="13"/>
        </w:rPr>
      </w:pPr>
      <w:r>
        <w:rPr/>
        <w:pict>
          <v:shape style="position:absolute;margin-left:36pt;margin-top:3.928364pt;width:13.4pt;height:14.25pt;mso-position-horizontal-relative:page;mso-position-vertical-relative:paragraph;z-index:2920" type="#_x0000_t202" filled="false" stroked="false">
            <v:textbox inset="0,0,0,0">
              <w:txbxContent>
                <w:p>
                  <w:pPr>
                    <w:spacing w:line="284" w:lineRule="exact" w:before="0"/>
                    <w:ind w:left="0" w:right="0" w:firstLine="0"/>
                    <w:jc w:val="left"/>
                    <w:rPr>
                      <w:b/>
                      <w:sz w:val="24"/>
                    </w:rPr>
                  </w:pPr>
                  <w:r>
                    <w:rPr>
                      <w:b/>
                      <w:color w:val="004D71"/>
                      <w:w w:val="110"/>
                      <w:sz w:val="24"/>
                    </w:rPr>
                    <w:t>36</w:t>
                  </w:r>
                </w:p>
              </w:txbxContent>
            </v:textbox>
            <w10:wrap type="none"/>
          </v:shape>
        </w:pict>
      </w:r>
      <w:r>
        <w:rPr>
          <w:sz w:val="13"/>
        </w:rPr>
        <w:t>Eileen Baldry and Leanne Dowse, </w:t>
      </w:r>
      <w:r>
        <w:rPr>
          <w:i/>
          <w:sz w:val="13"/>
        </w:rPr>
        <w:t>People with Mental Health and Disorders &amp; Cognitive Disabilities in the Criminal Justice System in NSW:       </w:t>
      </w:r>
      <w:r>
        <w:rPr>
          <w:i/>
          <w:sz w:val="13"/>
        </w:rPr>
        <w:t>Policy</w:t>
      </w:r>
      <w:r>
        <w:rPr>
          <w:i/>
          <w:spacing w:val="14"/>
          <w:sz w:val="13"/>
        </w:rPr>
        <w:t> </w:t>
      </w:r>
      <w:r>
        <w:rPr>
          <w:i/>
          <w:sz w:val="13"/>
        </w:rPr>
        <w:t>and</w:t>
      </w:r>
      <w:r>
        <w:rPr>
          <w:i/>
          <w:spacing w:val="14"/>
          <w:sz w:val="13"/>
        </w:rPr>
        <w:t> </w:t>
      </w:r>
      <w:r>
        <w:rPr>
          <w:i/>
          <w:sz w:val="13"/>
        </w:rPr>
        <w:t>Legislative</w:t>
      </w:r>
      <w:r>
        <w:rPr>
          <w:i/>
          <w:spacing w:val="14"/>
          <w:sz w:val="13"/>
        </w:rPr>
        <w:t> </w:t>
      </w:r>
      <w:r>
        <w:rPr>
          <w:i/>
          <w:sz w:val="13"/>
        </w:rPr>
        <w:t>Impacts</w:t>
      </w:r>
      <w:r>
        <w:rPr>
          <w:i/>
          <w:spacing w:val="15"/>
          <w:sz w:val="13"/>
        </w:rPr>
        <w:t> </w:t>
      </w:r>
      <w:r>
        <w:rPr>
          <w:sz w:val="13"/>
        </w:rPr>
        <w:t>(2010)</w:t>
      </w:r>
      <w:r>
        <w:rPr>
          <w:spacing w:val="15"/>
          <w:sz w:val="13"/>
        </w:rPr>
        <w:t> </w:t>
      </w:r>
      <w:r>
        <w:rPr>
          <w:spacing w:val="3"/>
          <w:sz w:val="13"/>
        </w:rPr>
        <w:t>(New</w:t>
      </w:r>
      <w:r>
        <w:rPr>
          <w:spacing w:val="16"/>
          <w:sz w:val="13"/>
        </w:rPr>
        <w:t> </w:t>
      </w:r>
      <w:r>
        <w:rPr>
          <w:sz w:val="13"/>
        </w:rPr>
        <w:t>South</w:t>
      </w:r>
      <w:r>
        <w:rPr>
          <w:spacing w:val="15"/>
          <w:sz w:val="13"/>
        </w:rPr>
        <w:t> </w:t>
      </w:r>
      <w:r>
        <w:rPr>
          <w:sz w:val="13"/>
        </w:rPr>
        <w:t>Wales</w:t>
      </w:r>
      <w:r>
        <w:rPr>
          <w:spacing w:val="15"/>
          <w:sz w:val="13"/>
        </w:rPr>
        <w:t> </w:t>
      </w:r>
      <w:r>
        <w:rPr>
          <w:sz w:val="13"/>
        </w:rPr>
        <w:t>Department</w:t>
      </w:r>
      <w:r>
        <w:rPr>
          <w:spacing w:val="15"/>
          <w:sz w:val="13"/>
        </w:rPr>
        <w:t> </w:t>
      </w:r>
      <w:r>
        <w:rPr>
          <w:sz w:val="13"/>
        </w:rPr>
        <w:t>of</w:t>
      </w:r>
      <w:r>
        <w:rPr>
          <w:spacing w:val="16"/>
          <w:sz w:val="13"/>
        </w:rPr>
        <w:t> </w:t>
      </w:r>
      <w:r>
        <w:rPr>
          <w:sz w:val="13"/>
        </w:rPr>
        <w:t>Human</w:t>
      </w:r>
      <w:r>
        <w:rPr>
          <w:spacing w:val="15"/>
          <w:sz w:val="13"/>
        </w:rPr>
        <w:t> </w:t>
      </w:r>
      <w:r>
        <w:rPr>
          <w:spacing w:val="2"/>
          <w:sz w:val="13"/>
        </w:rPr>
        <w:t>Services:</w:t>
      </w:r>
      <w:r>
        <w:rPr>
          <w:spacing w:val="15"/>
          <w:sz w:val="13"/>
        </w:rPr>
        <w:t> </w:t>
      </w:r>
      <w:r>
        <w:rPr>
          <w:sz w:val="13"/>
        </w:rPr>
        <w:t>Ageing,</w:t>
      </w:r>
      <w:r>
        <w:rPr>
          <w:spacing w:val="16"/>
          <w:sz w:val="13"/>
        </w:rPr>
        <w:t> </w:t>
      </w:r>
      <w:r>
        <w:rPr>
          <w:sz w:val="13"/>
        </w:rPr>
        <w:t>Disability</w:t>
      </w:r>
      <w:r>
        <w:rPr>
          <w:spacing w:val="15"/>
          <w:sz w:val="13"/>
        </w:rPr>
        <w:t> </w:t>
      </w:r>
      <w:r>
        <w:rPr>
          <w:sz w:val="13"/>
        </w:rPr>
        <w:t>and</w:t>
      </w:r>
      <w:r>
        <w:rPr>
          <w:spacing w:val="15"/>
          <w:sz w:val="13"/>
        </w:rPr>
        <w:t> </w:t>
      </w:r>
      <w:r>
        <w:rPr>
          <w:sz w:val="13"/>
        </w:rPr>
        <w:t>Home</w:t>
      </w:r>
      <w:r>
        <w:rPr>
          <w:spacing w:val="16"/>
          <w:sz w:val="13"/>
        </w:rPr>
        <w:t> </w:t>
      </w:r>
      <w:r>
        <w:rPr>
          <w:sz w:val="13"/>
        </w:rPr>
        <w:t>Care)</w:t>
      </w:r>
      <w:r>
        <w:rPr>
          <w:spacing w:val="15"/>
          <w:sz w:val="13"/>
        </w:rPr>
        <w:t> </w:t>
      </w:r>
      <w:r>
        <w:rPr>
          <w:spacing w:val="-3"/>
          <w:sz w:val="13"/>
        </w:rPr>
        <w:t>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114" w:id="74"/>
      <w:bookmarkEnd w:id="74"/>
      <w:r>
        <w:rPr>
          <w:w w:val="110"/>
        </w:rPr>
        <w:t>Intellectual disability</w:t>
      </w:r>
    </w:p>
    <w:p>
      <w:pPr>
        <w:pStyle w:val="ListParagraph"/>
        <w:numPr>
          <w:ilvl w:val="1"/>
          <w:numId w:val="5"/>
        </w:numPr>
        <w:tabs>
          <w:tab w:pos="2380" w:val="left" w:leader="none"/>
          <w:tab w:pos="2381" w:val="left" w:leader="none"/>
        </w:tabs>
        <w:spacing w:line="242" w:lineRule="auto" w:before="137" w:after="0"/>
        <w:ind w:left="2381" w:right="1603" w:hanging="794"/>
        <w:jc w:val="left"/>
        <w:rPr>
          <w:sz w:val="12"/>
        </w:rPr>
      </w:pPr>
      <w:r>
        <w:rPr>
          <w:w w:val="105"/>
          <w:sz w:val="21"/>
        </w:rPr>
        <w:t>In its </w:t>
      </w:r>
      <w:r>
        <w:rPr>
          <w:spacing w:val="-3"/>
          <w:w w:val="105"/>
          <w:sz w:val="21"/>
        </w:rPr>
        <w:t>recently published </w:t>
      </w:r>
      <w:r>
        <w:rPr>
          <w:w w:val="105"/>
          <w:sz w:val="21"/>
        </w:rPr>
        <w:t>report,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 Carers</w:t>
      </w:r>
      <w:r>
        <w:rPr>
          <w:w w:val="105"/>
          <w:sz w:val="21"/>
        </w:rPr>
        <w:t>, the Victorian</w:t>
      </w:r>
      <w:r>
        <w:rPr>
          <w:spacing w:val="-7"/>
          <w:w w:val="105"/>
          <w:sz w:val="21"/>
        </w:rPr>
        <w:t> </w:t>
      </w:r>
      <w:r>
        <w:rPr>
          <w:spacing w:val="-3"/>
          <w:w w:val="105"/>
          <w:sz w:val="21"/>
        </w:rPr>
        <w:t>Parliament</w:t>
      </w:r>
      <w:r>
        <w:rPr>
          <w:spacing w:val="-7"/>
          <w:w w:val="105"/>
          <w:sz w:val="21"/>
        </w:rPr>
        <w:t> </w:t>
      </w:r>
      <w:r>
        <w:rPr>
          <w:w w:val="105"/>
          <w:sz w:val="21"/>
        </w:rPr>
        <w:t>Law</w:t>
      </w:r>
      <w:r>
        <w:rPr>
          <w:spacing w:val="-7"/>
          <w:w w:val="105"/>
          <w:sz w:val="21"/>
        </w:rPr>
        <w:t> </w:t>
      </w:r>
      <w:r>
        <w:rPr>
          <w:spacing w:val="-3"/>
          <w:w w:val="105"/>
          <w:sz w:val="21"/>
        </w:rPr>
        <w:t>Reform</w:t>
      </w:r>
      <w:r>
        <w:rPr>
          <w:spacing w:val="-6"/>
          <w:w w:val="105"/>
          <w:sz w:val="21"/>
        </w:rPr>
        <w:t> </w:t>
      </w:r>
      <w:r>
        <w:rPr>
          <w:spacing w:val="-3"/>
          <w:w w:val="105"/>
          <w:sz w:val="21"/>
        </w:rPr>
        <w:t>Committee</w:t>
      </w:r>
      <w:r>
        <w:rPr>
          <w:spacing w:val="-7"/>
          <w:w w:val="105"/>
          <w:sz w:val="21"/>
        </w:rPr>
        <w:t> </w:t>
      </w:r>
      <w:r>
        <w:rPr>
          <w:w w:val="105"/>
          <w:sz w:val="21"/>
        </w:rPr>
        <w:t>(Law</w:t>
      </w:r>
      <w:r>
        <w:rPr>
          <w:spacing w:val="-7"/>
          <w:w w:val="105"/>
          <w:sz w:val="21"/>
        </w:rPr>
        <w:t> </w:t>
      </w:r>
      <w:r>
        <w:rPr>
          <w:spacing w:val="-3"/>
          <w:w w:val="105"/>
          <w:sz w:val="21"/>
        </w:rPr>
        <w:t>Reform</w:t>
      </w:r>
      <w:r>
        <w:rPr>
          <w:spacing w:val="-6"/>
          <w:w w:val="105"/>
          <w:sz w:val="21"/>
        </w:rPr>
        <w:t> </w:t>
      </w:r>
      <w:r>
        <w:rPr>
          <w:spacing w:val="-3"/>
          <w:w w:val="105"/>
          <w:sz w:val="21"/>
        </w:rPr>
        <w:t>Committee)</w:t>
      </w:r>
      <w:r>
        <w:rPr>
          <w:spacing w:val="-7"/>
          <w:w w:val="105"/>
          <w:sz w:val="21"/>
        </w:rPr>
        <w:t> </w:t>
      </w:r>
      <w:r>
        <w:rPr>
          <w:w w:val="105"/>
          <w:sz w:val="21"/>
        </w:rPr>
        <w:t>described</w:t>
      </w:r>
      <w:r>
        <w:rPr>
          <w:spacing w:val="-7"/>
          <w:w w:val="105"/>
          <w:sz w:val="21"/>
        </w:rPr>
        <w:t> </w:t>
      </w:r>
      <w:r>
        <w:rPr>
          <w:w w:val="105"/>
          <w:sz w:val="21"/>
        </w:rPr>
        <w:t>the</w:t>
      </w:r>
      <w:r>
        <w:rPr>
          <w:spacing w:val="-6"/>
          <w:w w:val="105"/>
          <w:sz w:val="21"/>
        </w:rPr>
        <w:t> </w:t>
      </w:r>
      <w:r>
        <w:rPr>
          <w:w w:val="105"/>
          <w:sz w:val="21"/>
        </w:rPr>
        <w:t>term </w:t>
      </w:r>
      <w:r>
        <w:rPr>
          <w:spacing w:val="-3"/>
          <w:w w:val="105"/>
          <w:sz w:val="21"/>
        </w:rPr>
        <w:t>‘intellectual </w:t>
      </w:r>
      <w:r>
        <w:rPr>
          <w:w w:val="105"/>
          <w:sz w:val="21"/>
        </w:rPr>
        <w:t>disability’ as </w:t>
      </w:r>
      <w:r>
        <w:rPr>
          <w:spacing w:val="-3"/>
          <w:w w:val="105"/>
          <w:sz w:val="21"/>
        </w:rPr>
        <w:t>generally referring to </w:t>
      </w:r>
      <w:r>
        <w:rPr>
          <w:spacing w:val="-7"/>
          <w:w w:val="105"/>
          <w:sz w:val="21"/>
        </w:rPr>
        <w:t>‘a </w:t>
      </w:r>
      <w:r>
        <w:rPr>
          <w:w w:val="105"/>
          <w:sz w:val="21"/>
        </w:rPr>
        <w:t>person who </w:t>
      </w:r>
      <w:r>
        <w:rPr>
          <w:spacing w:val="-2"/>
          <w:w w:val="105"/>
          <w:sz w:val="21"/>
        </w:rPr>
        <w:t>has </w:t>
      </w:r>
      <w:r>
        <w:rPr>
          <w:w w:val="105"/>
          <w:sz w:val="21"/>
        </w:rPr>
        <w:t>difficulty </w:t>
      </w:r>
      <w:r>
        <w:rPr>
          <w:spacing w:val="-3"/>
          <w:w w:val="105"/>
          <w:sz w:val="21"/>
        </w:rPr>
        <w:t>learning </w:t>
      </w:r>
      <w:r>
        <w:rPr>
          <w:w w:val="105"/>
          <w:sz w:val="21"/>
        </w:rPr>
        <w:t>or </w:t>
      </w:r>
      <w:r>
        <w:rPr>
          <w:spacing w:val="-3"/>
          <w:w w:val="105"/>
          <w:sz w:val="21"/>
        </w:rPr>
        <w:t>managing daily living </w:t>
      </w:r>
      <w:r>
        <w:rPr>
          <w:w w:val="115"/>
          <w:sz w:val="21"/>
        </w:rPr>
        <w:t>… </w:t>
      </w:r>
      <w:r>
        <w:rPr>
          <w:w w:val="105"/>
          <w:sz w:val="21"/>
        </w:rPr>
        <w:t>a </w:t>
      </w:r>
      <w:r>
        <w:rPr>
          <w:spacing w:val="-3"/>
          <w:w w:val="105"/>
          <w:sz w:val="21"/>
        </w:rPr>
        <w:t>condition that </w:t>
      </w:r>
      <w:r>
        <w:rPr>
          <w:w w:val="105"/>
          <w:sz w:val="21"/>
        </w:rPr>
        <w:t>is either evident at birth, or is expressed </w:t>
      </w:r>
      <w:r>
        <w:rPr>
          <w:spacing w:val="-3"/>
          <w:w w:val="105"/>
          <w:sz w:val="21"/>
        </w:rPr>
        <w:t>before </w:t>
      </w:r>
      <w:r>
        <w:rPr>
          <w:w w:val="105"/>
          <w:sz w:val="21"/>
        </w:rPr>
        <w:t>a person </w:t>
      </w:r>
      <w:r>
        <w:rPr>
          <w:spacing w:val="-3"/>
          <w:w w:val="105"/>
          <w:sz w:val="21"/>
        </w:rPr>
        <w:t>reaches</w:t>
      </w:r>
      <w:r>
        <w:rPr>
          <w:spacing w:val="10"/>
          <w:w w:val="105"/>
          <w:sz w:val="21"/>
        </w:rPr>
        <w:t> </w:t>
      </w:r>
      <w:r>
        <w:rPr>
          <w:spacing w:val="-3"/>
          <w:w w:val="105"/>
          <w:sz w:val="21"/>
        </w:rPr>
        <w:t>adulthood’.</w:t>
      </w:r>
      <w:r>
        <w:rPr>
          <w:spacing w:val="-3"/>
          <w:w w:val="105"/>
          <w:position w:val="7"/>
          <w:sz w:val="12"/>
        </w:rPr>
        <w:t>23</w:t>
      </w:r>
    </w:p>
    <w:p>
      <w:pPr>
        <w:pStyle w:val="ListParagraph"/>
        <w:numPr>
          <w:ilvl w:val="1"/>
          <w:numId w:val="5"/>
        </w:numPr>
        <w:tabs>
          <w:tab w:pos="2380" w:val="left" w:leader="none"/>
          <w:tab w:pos="2381" w:val="left" w:leader="none"/>
        </w:tabs>
        <w:spacing w:line="242" w:lineRule="auto" w:before="126" w:after="0"/>
        <w:ind w:left="2381" w:right="1753" w:hanging="794"/>
        <w:jc w:val="left"/>
        <w:rPr>
          <w:sz w:val="12"/>
        </w:rPr>
      </w:pPr>
      <w:r>
        <w:rPr>
          <w:w w:val="105"/>
          <w:sz w:val="21"/>
        </w:rPr>
        <w:t>The </w:t>
      </w:r>
      <w:r>
        <w:rPr>
          <w:i/>
          <w:w w:val="105"/>
          <w:sz w:val="21"/>
        </w:rPr>
        <w:t>Disability Act 2006 </w:t>
      </w:r>
      <w:r>
        <w:rPr>
          <w:w w:val="105"/>
          <w:sz w:val="21"/>
        </w:rPr>
        <w:t>(Vic) defines a person with an </w:t>
      </w:r>
      <w:r>
        <w:rPr>
          <w:spacing w:val="-3"/>
          <w:w w:val="105"/>
          <w:sz w:val="21"/>
        </w:rPr>
        <w:t>intellectual </w:t>
      </w:r>
      <w:r>
        <w:rPr>
          <w:w w:val="105"/>
          <w:sz w:val="21"/>
        </w:rPr>
        <w:t>disability as a person with both </w:t>
      </w:r>
      <w:r>
        <w:rPr>
          <w:spacing w:val="-3"/>
          <w:w w:val="105"/>
          <w:sz w:val="21"/>
        </w:rPr>
        <w:t>significant </w:t>
      </w:r>
      <w:r>
        <w:rPr>
          <w:w w:val="105"/>
          <w:sz w:val="21"/>
        </w:rPr>
        <w:t>sub-average general </w:t>
      </w:r>
      <w:r>
        <w:rPr>
          <w:spacing w:val="-3"/>
          <w:w w:val="105"/>
          <w:sz w:val="21"/>
        </w:rPr>
        <w:t>intellectual </w:t>
      </w:r>
      <w:r>
        <w:rPr>
          <w:w w:val="105"/>
          <w:sz w:val="21"/>
        </w:rPr>
        <w:t>functioning and </w:t>
      </w:r>
      <w:r>
        <w:rPr>
          <w:spacing w:val="-3"/>
          <w:w w:val="105"/>
          <w:sz w:val="21"/>
        </w:rPr>
        <w:t>significant </w:t>
      </w:r>
      <w:r>
        <w:rPr>
          <w:w w:val="105"/>
          <w:sz w:val="21"/>
        </w:rPr>
        <w:t>deficits in adaptive behaviours, which become </w:t>
      </w:r>
      <w:r>
        <w:rPr>
          <w:spacing w:val="-3"/>
          <w:w w:val="105"/>
          <w:sz w:val="21"/>
        </w:rPr>
        <w:t>apparent before </w:t>
      </w:r>
      <w:r>
        <w:rPr>
          <w:w w:val="105"/>
          <w:sz w:val="21"/>
        </w:rPr>
        <w:t>the age of </w:t>
      </w:r>
      <w:r>
        <w:rPr>
          <w:spacing w:val="-6"/>
          <w:w w:val="105"/>
          <w:sz w:val="21"/>
        </w:rPr>
        <w:t>18 </w:t>
      </w:r>
      <w:r>
        <w:rPr>
          <w:w w:val="105"/>
          <w:sz w:val="21"/>
        </w:rPr>
        <w:t>years.</w:t>
      </w:r>
      <w:r>
        <w:rPr>
          <w:w w:val="105"/>
          <w:position w:val="7"/>
          <w:sz w:val="12"/>
        </w:rPr>
        <w:t>24 </w:t>
      </w:r>
      <w:r>
        <w:rPr>
          <w:spacing w:val="-4"/>
          <w:w w:val="105"/>
          <w:sz w:val="21"/>
        </w:rPr>
        <w:t>Generally, </w:t>
      </w:r>
      <w:r>
        <w:rPr>
          <w:w w:val="105"/>
          <w:sz w:val="21"/>
        </w:rPr>
        <w:t>an</w:t>
      </w:r>
      <w:r>
        <w:rPr>
          <w:spacing w:val="-9"/>
          <w:w w:val="105"/>
          <w:sz w:val="21"/>
        </w:rPr>
        <w:t> </w:t>
      </w:r>
      <w:r>
        <w:rPr>
          <w:spacing w:val="-3"/>
          <w:w w:val="105"/>
          <w:sz w:val="21"/>
        </w:rPr>
        <w:t>intellectual</w:t>
      </w:r>
      <w:r>
        <w:rPr>
          <w:spacing w:val="-9"/>
          <w:w w:val="105"/>
          <w:sz w:val="21"/>
        </w:rPr>
        <w:t> </w:t>
      </w:r>
      <w:r>
        <w:rPr>
          <w:w w:val="105"/>
          <w:sz w:val="21"/>
        </w:rPr>
        <w:t>disability</w:t>
      </w:r>
      <w:r>
        <w:rPr>
          <w:spacing w:val="-8"/>
          <w:w w:val="105"/>
          <w:sz w:val="21"/>
        </w:rPr>
        <w:t> </w:t>
      </w:r>
      <w:r>
        <w:rPr>
          <w:w w:val="105"/>
          <w:sz w:val="21"/>
        </w:rPr>
        <w:t>is</w:t>
      </w:r>
      <w:r>
        <w:rPr>
          <w:spacing w:val="-9"/>
          <w:w w:val="105"/>
          <w:sz w:val="21"/>
        </w:rPr>
        <w:t> </w:t>
      </w:r>
      <w:r>
        <w:rPr>
          <w:w w:val="105"/>
          <w:sz w:val="21"/>
        </w:rPr>
        <w:t>a</w:t>
      </w:r>
      <w:r>
        <w:rPr>
          <w:spacing w:val="-8"/>
          <w:w w:val="105"/>
          <w:sz w:val="21"/>
        </w:rPr>
        <w:t> </w:t>
      </w:r>
      <w:r>
        <w:rPr>
          <w:w w:val="105"/>
          <w:sz w:val="21"/>
        </w:rPr>
        <w:t>permanent</w:t>
      </w:r>
      <w:r>
        <w:rPr>
          <w:spacing w:val="-9"/>
          <w:w w:val="105"/>
          <w:sz w:val="21"/>
        </w:rPr>
        <w:t> </w:t>
      </w:r>
      <w:r>
        <w:rPr>
          <w:spacing w:val="-3"/>
          <w:w w:val="105"/>
          <w:sz w:val="21"/>
        </w:rPr>
        <w:t>condition.</w:t>
      </w:r>
      <w:r>
        <w:rPr>
          <w:spacing w:val="-8"/>
          <w:w w:val="105"/>
          <w:sz w:val="21"/>
        </w:rPr>
        <w:t> </w:t>
      </w:r>
      <w:r>
        <w:rPr>
          <w:spacing w:val="-4"/>
          <w:w w:val="105"/>
          <w:sz w:val="21"/>
        </w:rPr>
        <w:t>However,</w:t>
      </w:r>
      <w:r>
        <w:rPr>
          <w:spacing w:val="-9"/>
          <w:w w:val="105"/>
          <w:sz w:val="21"/>
        </w:rPr>
        <w:t> </w:t>
      </w:r>
      <w:r>
        <w:rPr>
          <w:w w:val="105"/>
          <w:sz w:val="21"/>
        </w:rPr>
        <w:t>a</w:t>
      </w:r>
      <w:r>
        <w:rPr>
          <w:spacing w:val="-8"/>
          <w:w w:val="105"/>
          <w:sz w:val="21"/>
        </w:rPr>
        <w:t> </w:t>
      </w:r>
      <w:r>
        <w:rPr>
          <w:w w:val="105"/>
          <w:sz w:val="21"/>
        </w:rPr>
        <w:t>person</w:t>
      </w:r>
      <w:r>
        <w:rPr>
          <w:spacing w:val="-9"/>
          <w:w w:val="105"/>
          <w:sz w:val="21"/>
        </w:rPr>
        <w:t> </w:t>
      </w:r>
      <w:r>
        <w:rPr>
          <w:w w:val="105"/>
          <w:sz w:val="21"/>
        </w:rPr>
        <w:t>with</w:t>
      </w:r>
      <w:r>
        <w:rPr>
          <w:spacing w:val="-8"/>
          <w:w w:val="105"/>
          <w:sz w:val="21"/>
        </w:rPr>
        <w:t> </w:t>
      </w:r>
      <w:r>
        <w:rPr>
          <w:w w:val="105"/>
          <w:sz w:val="21"/>
        </w:rPr>
        <w:t>an</w:t>
      </w:r>
      <w:r>
        <w:rPr>
          <w:spacing w:val="-9"/>
          <w:w w:val="105"/>
          <w:sz w:val="21"/>
        </w:rPr>
        <w:t> </w:t>
      </w:r>
      <w:r>
        <w:rPr>
          <w:spacing w:val="-3"/>
          <w:w w:val="105"/>
          <w:sz w:val="21"/>
        </w:rPr>
        <w:t>intellectual </w:t>
      </w:r>
      <w:r>
        <w:rPr>
          <w:w w:val="105"/>
          <w:sz w:val="21"/>
        </w:rPr>
        <w:t>disability </w:t>
      </w:r>
      <w:r>
        <w:rPr>
          <w:spacing w:val="-3"/>
          <w:w w:val="105"/>
          <w:sz w:val="21"/>
        </w:rPr>
        <w:t>may </w:t>
      </w:r>
      <w:r>
        <w:rPr>
          <w:w w:val="105"/>
          <w:sz w:val="21"/>
        </w:rPr>
        <w:t>experience positive </w:t>
      </w:r>
      <w:r>
        <w:rPr>
          <w:spacing w:val="-3"/>
          <w:w w:val="105"/>
          <w:sz w:val="21"/>
        </w:rPr>
        <w:t>changes </w:t>
      </w:r>
      <w:r>
        <w:rPr>
          <w:w w:val="105"/>
          <w:sz w:val="21"/>
        </w:rPr>
        <w:t>in the level of </w:t>
      </w:r>
      <w:r>
        <w:rPr>
          <w:spacing w:val="-3"/>
          <w:w w:val="105"/>
          <w:sz w:val="21"/>
        </w:rPr>
        <w:t>intellectual </w:t>
      </w:r>
      <w:r>
        <w:rPr>
          <w:w w:val="105"/>
          <w:sz w:val="21"/>
        </w:rPr>
        <w:t>functioning and </w:t>
      </w:r>
      <w:r>
        <w:rPr>
          <w:spacing w:val="-3"/>
          <w:w w:val="105"/>
          <w:sz w:val="21"/>
        </w:rPr>
        <w:t>behavioural </w:t>
      </w:r>
      <w:r>
        <w:rPr>
          <w:w w:val="105"/>
          <w:sz w:val="21"/>
        </w:rPr>
        <w:t>deficits with </w:t>
      </w:r>
      <w:r>
        <w:rPr>
          <w:spacing w:val="-3"/>
          <w:w w:val="105"/>
          <w:sz w:val="21"/>
        </w:rPr>
        <w:t>appropriate </w:t>
      </w:r>
      <w:r>
        <w:rPr>
          <w:w w:val="105"/>
          <w:sz w:val="21"/>
        </w:rPr>
        <w:t>supports or</w:t>
      </w:r>
      <w:r>
        <w:rPr>
          <w:spacing w:val="29"/>
          <w:w w:val="105"/>
          <w:sz w:val="21"/>
        </w:rPr>
        <w:t> </w:t>
      </w:r>
      <w:r>
        <w:rPr>
          <w:spacing w:val="-3"/>
          <w:w w:val="105"/>
          <w:sz w:val="21"/>
        </w:rPr>
        <w:t>programs.</w:t>
      </w:r>
      <w:r>
        <w:rPr>
          <w:spacing w:val="-3"/>
          <w:w w:val="105"/>
          <w:position w:val="7"/>
          <w:sz w:val="12"/>
        </w:rPr>
        <w:t>25</w:t>
      </w:r>
    </w:p>
    <w:p>
      <w:pPr>
        <w:pStyle w:val="ListParagraph"/>
        <w:numPr>
          <w:ilvl w:val="1"/>
          <w:numId w:val="5"/>
        </w:numPr>
        <w:tabs>
          <w:tab w:pos="2381" w:val="left" w:leader="none"/>
          <w:tab w:pos="2382" w:val="left" w:leader="none"/>
        </w:tabs>
        <w:spacing w:line="242" w:lineRule="auto" w:before="127" w:after="0"/>
        <w:ind w:left="2381" w:right="1649" w:hanging="794"/>
        <w:jc w:val="left"/>
        <w:rPr>
          <w:sz w:val="12"/>
        </w:rPr>
      </w:pPr>
      <w:r>
        <w:rPr>
          <w:sz w:val="21"/>
        </w:rPr>
        <w:t>People with an </w:t>
      </w:r>
      <w:r>
        <w:rPr>
          <w:spacing w:val="-3"/>
          <w:sz w:val="21"/>
        </w:rPr>
        <w:t>intellectual </w:t>
      </w:r>
      <w:r>
        <w:rPr>
          <w:sz w:val="21"/>
        </w:rPr>
        <w:t>disability </w:t>
      </w:r>
      <w:r>
        <w:rPr>
          <w:spacing w:val="-3"/>
          <w:sz w:val="21"/>
        </w:rPr>
        <w:t>are </w:t>
      </w:r>
      <w:r>
        <w:rPr>
          <w:spacing w:val="-2"/>
          <w:sz w:val="21"/>
        </w:rPr>
        <w:t>commonly </w:t>
      </w:r>
      <w:r>
        <w:rPr>
          <w:sz w:val="21"/>
        </w:rPr>
        <w:t>over </w:t>
      </w:r>
      <w:r>
        <w:rPr>
          <w:spacing w:val="-3"/>
          <w:sz w:val="21"/>
        </w:rPr>
        <w:t>represented </w:t>
      </w:r>
      <w:r>
        <w:rPr>
          <w:sz w:val="21"/>
        </w:rPr>
        <w:t>in prison </w:t>
      </w:r>
      <w:r>
        <w:rPr>
          <w:spacing w:val="-3"/>
          <w:sz w:val="21"/>
        </w:rPr>
        <w:t>populations </w:t>
      </w:r>
      <w:r>
        <w:rPr>
          <w:sz w:val="21"/>
        </w:rPr>
        <w:t>when </w:t>
      </w:r>
      <w:r>
        <w:rPr>
          <w:spacing w:val="-3"/>
          <w:sz w:val="21"/>
        </w:rPr>
        <w:t>compared </w:t>
      </w:r>
      <w:r>
        <w:rPr>
          <w:sz w:val="21"/>
        </w:rPr>
        <w:t>with the </w:t>
      </w:r>
      <w:r>
        <w:rPr>
          <w:spacing w:val="-3"/>
          <w:sz w:val="21"/>
        </w:rPr>
        <w:t>prevalence </w:t>
      </w:r>
      <w:r>
        <w:rPr>
          <w:sz w:val="21"/>
        </w:rPr>
        <w:t>of </w:t>
      </w:r>
      <w:r>
        <w:rPr>
          <w:spacing w:val="-3"/>
          <w:sz w:val="21"/>
        </w:rPr>
        <w:t>intellectual </w:t>
      </w:r>
      <w:r>
        <w:rPr>
          <w:sz w:val="21"/>
        </w:rPr>
        <w:t>disability in people in the general </w:t>
      </w:r>
      <w:r>
        <w:rPr>
          <w:spacing w:val="-3"/>
          <w:sz w:val="21"/>
        </w:rPr>
        <w:t>community.</w:t>
      </w:r>
      <w:r>
        <w:rPr>
          <w:spacing w:val="-3"/>
          <w:position w:val="7"/>
          <w:sz w:val="12"/>
        </w:rPr>
        <w:t>26</w:t>
      </w:r>
    </w:p>
    <w:p>
      <w:pPr>
        <w:pStyle w:val="ListParagraph"/>
        <w:numPr>
          <w:ilvl w:val="1"/>
          <w:numId w:val="5"/>
        </w:numPr>
        <w:tabs>
          <w:tab w:pos="2380" w:val="left" w:leader="none"/>
          <w:tab w:pos="2381" w:val="left" w:leader="none"/>
        </w:tabs>
        <w:spacing w:line="242" w:lineRule="auto" w:before="123" w:after="0"/>
        <w:ind w:left="2381" w:right="1606" w:hanging="794"/>
        <w:jc w:val="left"/>
        <w:rPr>
          <w:sz w:val="21"/>
        </w:rPr>
      </w:pPr>
      <w:r>
        <w:rPr>
          <w:w w:val="105"/>
          <w:sz w:val="21"/>
        </w:rPr>
        <w:t>A study conducted in </w:t>
      </w:r>
      <w:r>
        <w:rPr>
          <w:spacing w:val="-3"/>
          <w:w w:val="105"/>
          <w:sz w:val="21"/>
        </w:rPr>
        <w:t>2007 </w:t>
      </w:r>
      <w:r>
        <w:rPr>
          <w:w w:val="105"/>
          <w:sz w:val="21"/>
        </w:rPr>
        <w:t>by the Department of Justice reported </w:t>
      </w:r>
      <w:r>
        <w:rPr>
          <w:spacing w:val="-3"/>
          <w:w w:val="105"/>
          <w:sz w:val="21"/>
        </w:rPr>
        <w:t>that during </w:t>
      </w:r>
      <w:r>
        <w:rPr>
          <w:w w:val="105"/>
          <w:sz w:val="21"/>
        </w:rPr>
        <w:t>1 July 2003 </w:t>
      </w:r>
      <w:r>
        <w:rPr>
          <w:spacing w:val="-3"/>
          <w:w w:val="105"/>
          <w:sz w:val="21"/>
        </w:rPr>
        <w:t>to</w:t>
      </w:r>
      <w:r>
        <w:rPr>
          <w:spacing w:val="-7"/>
          <w:w w:val="105"/>
          <w:sz w:val="21"/>
        </w:rPr>
        <w:t> </w:t>
      </w:r>
      <w:r>
        <w:rPr>
          <w:w w:val="105"/>
          <w:sz w:val="21"/>
        </w:rPr>
        <w:t>30</w:t>
      </w:r>
      <w:r>
        <w:rPr>
          <w:spacing w:val="-6"/>
          <w:w w:val="105"/>
          <w:sz w:val="21"/>
        </w:rPr>
        <w:t> </w:t>
      </w:r>
      <w:r>
        <w:rPr>
          <w:w w:val="105"/>
          <w:sz w:val="21"/>
        </w:rPr>
        <w:t>June</w:t>
      </w:r>
      <w:r>
        <w:rPr>
          <w:spacing w:val="-6"/>
          <w:w w:val="105"/>
          <w:sz w:val="21"/>
        </w:rPr>
        <w:t> </w:t>
      </w:r>
      <w:r>
        <w:rPr>
          <w:w w:val="105"/>
          <w:sz w:val="21"/>
        </w:rPr>
        <w:t>2006,</w:t>
      </w:r>
      <w:r>
        <w:rPr>
          <w:spacing w:val="-6"/>
          <w:w w:val="105"/>
          <w:sz w:val="21"/>
        </w:rPr>
        <w:t> </w:t>
      </w:r>
      <w:r>
        <w:rPr>
          <w:w w:val="105"/>
          <w:sz w:val="21"/>
        </w:rPr>
        <w:t>the</w:t>
      </w:r>
      <w:r>
        <w:rPr>
          <w:spacing w:val="-6"/>
          <w:w w:val="105"/>
          <w:sz w:val="21"/>
        </w:rPr>
        <w:t> </w:t>
      </w:r>
      <w:r>
        <w:rPr>
          <w:spacing w:val="-3"/>
          <w:w w:val="105"/>
          <w:sz w:val="21"/>
        </w:rPr>
        <w:t>prevalence</w:t>
      </w:r>
      <w:r>
        <w:rPr>
          <w:spacing w:val="-6"/>
          <w:w w:val="105"/>
          <w:sz w:val="21"/>
        </w:rPr>
        <w:t> </w:t>
      </w:r>
      <w:r>
        <w:rPr>
          <w:w w:val="105"/>
          <w:sz w:val="21"/>
        </w:rPr>
        <w:t>of</w:t>
      </w:r>
      <w:r>
        <w:rPr>
          <w:spacing w:val="-6"/>
          <w:w w:val="105"/>
          <w:sz w:val="21"/>
        </w:rPr>
        <w:t> </w:t>
      </w:r>
      <w:r>
        <w:rPr>
          <w:spacing w:val="-3"/>
          <w:w w:val="105"/>
          <w:sz w:val="21"/>
        </w:rPr>
        <w:t>intellectual</w:t>
      </w:r>
      <w:r>
        <w:rPr>
          <w:spacing w:val="-6"/>
          <w:w w:val="105"/>
          <w:sz w:val="21"/>
        </w:rPr>
        <w:t> </w:t>
      </w:r>
      <w:r>
        <w:rPr>
          <w:w w:val="105"/>
          <w:sz w:val="21"/>
        </w:rPr>
        <w:t>disability</w:t>
      </w:r>
      <w:r>
        <w:rPr>
          <w:spacing w:val="-6"/>
          <w:w w:val="105"/>
          <w:sz w:val="21"/>
        </w:rPr>
        <w:t> </w:t>
      </w:r>
      <w:r>
        <w:rPr>
          <w:w w:val="105"/>
          <w:sz w:val="21"/>
        </w:rPr>
        <w:t>among</w:t>
      </w:r>
      <w:r>
        <w:rPr>
          <w:spacing w:val="-7"/>
          <w:w w:val="105"/>
          <w:sz w:val="21"/>
        </w:rPr>
        <w:t> </w:t>
      </w:r>
      <w:r>
        <w:rPr>
          <w:w w:val="105"/>
          <w:sz w:val="21"/>
        </w:rPr>
        <w:t>prisoners</w:t>
      </w:r>
      <w:r>
        <w:rPr>
          <w:w w:val="105"/>
          <w:position w:val="7"/>
          <w:sz w:val="12"/>
        </w:rPr>
        <w:t>27</w:t>
      </w:r>
      <w:r>
        <w:rPr>
          <w:spacing w:val="16"/>
          <w:w w:val="105"/>
          <w:position w:val="7"/>
          <w:sz w:val="12"/>
        </w:rPr>
        <w:t> </w:t>
      </w:r>
      <w:r>
        <w:rPr>
          <w:w w:val="105"/>
          <w:sz w:val="21"/>
        </w:rPr>
        <w:t>in</w:t>
      </w:r>
      <w:r>
        <w:rPr>
          <w:spacing w:val="-6"/>
          <w:w w:val="105"/>
          <w:sz w:val="21"/>
        </w:rPr>
        <w:t> </w:t>
      </w:r>
      <w:r>
        <w:rPr>
          <w:w w:val="105"/>
          <w:sz w:val="21"/>
        </w:rPr>
        <w:t>Victoria</w:t>
      </w:r>
      <w:r>
        <w:rPr>
          <w:spacing w:val="-6"/>
          <w:w w:val="105"/>
          <w:sz w:val="21"/>
        </w:rPr>
        <w:t> </w:t>
      </w:r>
      <w:r>
        <w:rPr>
          <w:w w:val="105"/>
          <w:sz w:val="21"/>
        </w:rPr>
        <w:t>was</w:t>
      </w:r>
    </w:p>
    <w:p>
      <w:pPr>
        <w:pStyle w:val="BodyText"/>
        <w:spacing w:line="242" w:lineRule="auto" w:before="2"/>
        <w:ind w:left="2381" w:right="1573"/>
      </w:pPr>
      <w:r>
        <w:rPr>
          <w:spacing w:val="-6"/>
          <w:w w:val="105"/>
        </w:rPr>
        <w:t>1.3 </w:t>
      </w:r>
      <w:r>
        <w:rPr>
          <w:w w:val="105"/>
        </w:rPr>
        <w:t>per </w:t>
      </w:r>
      <w:r>
        <w:rPr>
          <w:spacing w:val="-3"/>
          <w:w w:val="105"/>
        </w:rPr>
        <w:t>cent. </w:t>
      </w:r>
      <w:r>
        <w:rPr>
          <w:w w:val="105"/>
        </w:rPr>
        <w:t>The study reported </w:t>
      </w:r>
      <w:r>
        <w:rPr>
          <w:spacing w:val="-3"/>
          <w:w w:val="105"/>
        </w:rPr>
        <w:t>that </w:t>
      </w:r>
      <w:r>
        <w:rPr>
          <w:w w:val="105"/>
        </w:rPr>
        <w:t>this was only </w:t>
      </w:r>
      <w:r>
        <w:rPr>
          <w:spacing w:val="-3"/>
          <w:w w:val="105"/>
        </w:rPr>
        <w:t>marginally higher than </w:t>
      </w:r>
      <w:r>
        <w:rPr>
          <w:w w:val="105"/>
        </w:rPr>
        <w:t>the </w:t>
      </w:r>
      <w:r>
        <w:rPr>
          <w:spacing w:val="-3"/>
          <w:w w:val="105"/>
        </w:rPr>
        <w:t>prevalence of </w:t>
      </w:r>
      <w:r>
        <w:rPr>
          <w:spacing w:val="-5"/>
          <w:w w:val="105"/>
        </w:rPr>
        <w:t>intellectual </w:t>
      </w:r>
      <w:r>
        <w:rPr>
          <w:spacing w:val="-4"/>
          <w:w w:val="105"/>
        </w:rPr>
        <w:t>disability </w:t>
      </w:r>
      <w:r>
        <w:rPr>
          <w:spacing w:val="-5"/>
          <w:w w:val="105"/>
        </w:rPr>
        <w:t>among </w:t>
      </w:r>
      <w:r>
        <w:rPr>
          <w:spacing w:val="-4"/>
          <w:w w:val="105"/>
        </w:rPr>
        <w:t>the </w:t>
      </w:r>
      <w:r>
        <w:rPr>
          <w:spacing w:val="-5"/>
          <w:w w:val="105"/>
        </w:rPr>
        <w:t>general </w:t>
      </w:r>
      <w:r>
        <w:rPr>
          <w:spacing w:val="-4"/>
          <w:w w:val="105"/>
        </w:rPr>
        <w:t>Victorian </w:t>
      </w:r>
      <w:r>
        <w:rPr>
          <w:spacing w:val="-5"/>
          <w:w w:val="105"/>
        </w:rPr>
        <w:t>population (estimated </w:t>
      </w:r>
      <w:r>
        <w:rPr>
          <w:spacing w:val="-4"/>
          <w:w w:val="105"/>
        </w:rPr>
        <w:t>to </w:t>
      </w:r>
      <w:r>
        <w:rPr>
          <w:w w:val="105"/>
        </w:rPr>
        <w:t>be 1 </w:t>
      </w:r>
      <w:r>
        <w:rPr>
          <w:spacing w:val="-3"/>
          <w:w w:val="105"/>
        </w:rPr>
        <w:t>per </w:t>
      </w:r>
      <w:r>
        <w:rPr>
          <w:spacing w:val="-5"/>
          <w:w w:val="105"/>
        </w:rPr>
        <w:t>cent).</w:t>
      </w:r>
    </w:p>
    <w:p>
      <w:pPr>
        <w:pStyle w:val="ListParagraph"/>
        <w:numPr>
          <w:ilvl w:val="1"/>
          <w:numId w:val="5"/>
        </w:numPr>
        <w:tabs>
          <w:tab w:pos="2381" w:val="left" w:leader="none"/>
        </w:tabs>
        <w:spacing w:line="242" w:lineRule="auto" w:before="123" w:after="0"/>
        <w:ind w:left="2381" w:right="2129" w:hanging="794"/>
        <w:jc w:val="both"/>
        <w:rPr>
          <w:sz w:val="12"/>
        </w:rPr>
      </w:pPr>
      <w:r>
        <w:rPr>
          <w:spacing w:val="-4"/>
          <w:w w:val="105"/>
          <w:sz w:val="21"/>
        </w:rPr>
        <w:t>However,</w:t>
      </w:r>
      <w:r>
        <w:rPr>
          <w:spacing w:val="-6"/>
          <w:w w:val="105"/>
          <w:sz w:val="21"/>
        </w:rPr>
        <w:t> </w:t>
      </w:r>
      <w:r>
        <w:rPr>
          <w:w w:val="105"/>
          <w:sz w:val="21"/>
        </w:rPr>
        <w:t>evidence</w:t>
      </w:r>
      <w:r>
        <w:rPr>
          <w:spacing w:val="-6"/>
          <w:w w:val="105"/>
          <w:sz w:val="21"/>
        </w:rPr>
        <w:t> </w:t>
      </w:r>
      <w:r>
        <w:rPr>
          <w:w w:val="105"/>
          <w:sz w:val="21"/>
        </w:rPr>
        <w:t>given</w:t>
      </w:r>
      <w:r>
        <w:rPr>
          <w:spacing w:val="-6"/>
          <w:w w:val="105"/>
          <w:sz w:val="21"/>
        </w:rPr>
        <w:t> </w:t>
      </w:r>
      <w:r>
        <w:rPr>
          <w:w w:val="105"/>
          <w:sz w:val="21"/>
        </w:rPr>
        <w:t>by</w:t>
      </w:r>
      <w:r>
        <w:rPr>
          <w:spacing w:val="-6"/>
          <w:w w:val="105"/>
          <w:sz w:val="21"/>
        </w:rPr>
        <w:t> </w:t>
      </w:r>
      <w:r>
        <w:rPr>
          <w:w w:val="105"/>
          <w:sz w:val="21"/>
        </w:rPr>
        <w:t>Dr</w:t>
      </w:r>
      <w:r>
        <w:rPr>
          <w:spacing w:val="-6"/>
          <w:w w:val="105"/>
          <w:sz w:val="21"/>
        </w:rPr>
        <w:t> </w:t>
      </w:r>
      <w:r>
        <w:rPr>
          <w:spacing w:val="-3"/>
          <w:w w:val="105"/>
          <w:sz w:val="21"/>
        </w:rPr>
        <w:t>Peter</w:t>
      </w:r>
      <w:r>
        <w:rPr>
          <w:spacing w:val="-6"/>
          <w:w w:val="105"/>
          <w:sz w:val="21"/>
        </w:rPr>
        <w:t> </w:t>
      </w:r>
      <w:r>
        <w:rPr>
          <w:w w:val="105"/>
          <w:sz w:val="21"/>
        </w:rPr>
        <w:t>Perrson,</w:t>
      </w:r>
      <w:r>
        <w:rPr>
          <w:spacing w:val="-6"/>
          <w:w w:val="105"/>
          <w:sz w:val="21"/>
        </w:rPr>
        <w:t> </w:t>
      </w:r>
      <w:r>
        <w:rPr>
          <w:w w:val="105"/>
          <w:sz w:val="21"/>
        </w:rPr>
        <w:t>Manager</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Disability,</w:t>
      </w:r>
      <w:r>
        <w:rPr>
          <w:spacing w:val="-6"/>
          <w:w w:val="105"/>
          <w:sz w:val="21"/>
        </w:rPr>
        <w:t> </w:t>
      </w:r>
      <w:r>
        <w:rPr>
          <w:spacing w:val="-3"/>
          <w:w w:val="105"/>
          <w:sz w:val="21"/>
        </w:rPr>
        <w:t>Ageing</w:t>
      </w:r>
      <w:r>
        <w:rPr>
          <w:spacing w:val="-6"/>
          <w:w w:val="105"/>
          <w:sz w:val="21"/>
        </w:rPr>
        <w:t> </w:t>
      </w:r>
      <w:r>
        <w:rPr>
          <w:w w:val="105"/>
          <w:sz w:val="21"/>
        </w:rPr>
        <w:t>and </w:t>
      </w:r>
      <w:r>
        <w:rPr>
          <w:spacing w:val="-5"/>
          <w:w w:val="105"/>
          <w:sz w:val="21"/>
        </w:rPr>
        <w:t>Youth </w:t>
      </w:r>
      <w:r>
        <w:rPr>
          <w:w w:val="105"/>
          <w:sz w:val="21"/>
        </w:rPr>
        <w:t>portfolio in </w:t>
      </w:r>
      <w:r>
        <w:rPr>
          <w:spacing w:val="-3"/>
          <w:w w:val="105"/>
          <w:sz w:val="21"/>
        </w:rPr>
        <w:t>Corrections </w:t>
      </w:r>
      <w:r>
        <w:rPr>
          <w:w w:val="105"/>
          <w:sz w:val="21"/>
        </w:rPr>
        <w:t>Victoria </w:t>
      </w:r>
      <w:r>
        <w:rPr>
          <w:spacing w:val="-3"/>
          <w:w w:val="105"/>
          <w:sz w:val="21"/>
        </w:rPr>
        <w:t>to </w:t>
      </w:r>
      <w:r>
        <w:rPr>
          <w:w w:val="105"/>
          <w:sz w:val="21"/>
        </w:rPr>
        <w:t>the Law </w:t>
      </w:r>
      <w:r>
        <w:rPr>
          <w:spacing w:val="-3"/>
          <w:w w:val="105"/>
          <w:sz w:val="21"/>
        </w:rPr>
        <w:t>Reform Committee confirms that </w:t>
      </w:r>
      <w:r>
        <w:rPr>
          <w:w w:val="105"/>
          <w:sz w:val="21"/>
        </w:rPr>
        <w:t>people</w:t>
      </w:r>
      <w:r>
        <w:rPr>
          <w:spacing w:val="-13"/>
          <w:w w:val="105"/>
          <w:sz w:val="21"/>
        </w:rPr>
        <w:t> </w:t>
      </w:r>
      <w:r>
        <w:rPr>
          <w:w w:val="105"/>
          <w:sz w:val="21"/>
        </w:rPr>
        <w:t>with</w:t>
      </w:r>
      <w:r>
        <w:rPr>
          <w:spacing w:val="-13"/>
          <w:w w:val="105"/>
          <w:sz w:val="21"/>
        </w:rPr>
        <w:t> </w:t>
      </w:r>
      <w:r>
        <w:rPr>
          <w:w w:val="105"/>
          <w:sz w:val="21"/>
        </w:rPr>
        <w:t>an</w:t>
      </w:r>
      <w:r>
        <w:rPr>
          <w:spacing w:val="-13"/>
          <w:w w:val="105"/>
          <w:sz w:val="21"/>
        </w:rPr>
        <w:t> </w:t>
      </w:r>
      <w:r>
        <w:rPr>
          <w:spacing w:val="-3"/>
          <w:w w:val="105"/>
          <w:sz w:val="21"/>
        </w:rPr>
        <w:t>intellectual</w:t>
      </w:r>
      <w:r>
        <w:rPr>
          <w:spacing w:val="-13"/>
          <w:w w:val="105"/>
          <w:sz w:val="21"/>
        </w:rPr>
        <w:t> </w:t>
      </w:r>
      <w:r>
        <w:rPr>
          <w:w w:val="105"/>
          <w:sz w:val="21"/>
        </w:rPr>
        <w:t>disability</w:t>
      </w:r>
      <w:r>
        <w:rPr>
          <w:spacing w:val="-13"/>
          <w:w w:val="105"/>
          <w:sz w:val="21"/>
        </w:rPr>
        <w:t> </w:t>
      </w:r>
      <w:r>
        <w:rPr>
          <w:spacing w:val="-3"/>
          <w:w w:val="105"/>
          <w:sz w:val="21"/>
        </w:rPr>
        <w:t>are</w:t>
      </w:r>
      <w:r>
        <w:rPr>
          <w:spacing w:val="-13"/>
          <w:w w:val="105"/>
          <w:sz w:val="21"/>
        </w:rPr>
        <w:t> </w:t>
      </w:r>
      <w:r>
        <w:rPr>
          <w:w w:val="105"/>
          <w:sz w:val="21"/>
        </w:rPr>
        <w:t>over</w:t>
      </w:r>
      <w:r>
        <w:rPr>
          <w:spacing w:val="-13"/>
          <w:w w:val="105"/>
          <w:sz w:val="21"/>
        </w:rPr>
        <w:t> </w:t>
      </w:r>
      <w:r>
        <w:rPr>
          <w:spacing w:val="-3"/>
          <w:w w:val="105"/>
          <w:sz w:val="21"/>
        </w:rPr>
        <w:t>represented</w:t>
      </w:r>
      <w:r>
        <w:rPr>
          <w:spacing w:val="-13"/>
          <w:w w:val="105"/>
          <w:sz w:val="21"/>
        </w:rPr>
        <w:t> </w:t>
      </w:r>
      <w:r>
        <w:rPr>
          <w:w w:val="105"/>
          <w:sz w:val="21"/>
        </w:rPr>
        <w:t>in</w:t>
      </w:r>
      <w:r>
        <w:rPr>
          <w:spacing w:val="-13"/>
          <w:w w:val="105"/>
          <w:sz w:val="21"/>
        </w:rPr>
        <w:t> </w:t>
      </w:r>
      <w:r>
        <w:rPr>
          <w:w w:val="105"/>
          <w:sz w:val="21"/>
        </w:rPr>
        <w:t>the</w:t>
      </w:r>
      <w:r>
        <w:rPr>
          <w:spacing w:val="-13"/>
          <w:w w:val="105"/>
          <w:sz w:val="21"/>
        </w:rPr>
        <w:t> </w:t>
      </w:r>
      <w:r>
        <w:rPr>
          <w:w w:val="105"/>
          <w:sz w:val="21"/>
        </w:rPr>
        <w:t>prison</w:t>
      </w:r>
      <w:r>
        <w:rPr>
          <w:spacing w:val="-13"/>
          <w:w w:val="105"/>
          <w:sz w:val="21"/>
        </w:rPr>
        <w:t> </w:t>
      </w:r>
      <w:r>
        <w:rPr>
          <w:w w:val="105"/>
          <w:sz w:val="21"/>
        </w:rPr>
        <w:t>population</w:t>
      </w:r>
      <w:r>
        <w:rPr>
          <w:spacing w:val="-13"/>
          <w:w w:val="105"/>
          <w:sz w:val="21"/>
        </w:rPr>
        <w:t> </w:t>
      </w:r>
      <w:r>
        <w:rPr>
          <w:w w:val="105"/>
          <w:sz w:val="21"/>
        </w:rPr>
        <w:t>in Victoria.</w:t>
      </w:r>
      <w:r>
        <w:rPr>
          <w:spacing w:val="-8"/>
          <w:w w:val="105"/>
          <w:sz w:val="21"/>
        </w:rPr>
        <w:t> </w:t>
      </w:r>
      <w:r>
        <w:rPr>
          <w:w w:val="105"/>
          <w:sz w:val="21"/>
        </w:rPr>
        <w:t>Dr</w:t>
      </w:r>
      <w:r>
        <w:rPr>
          <w:spacing w:val="-7"/>
          <w:w w:val="105"/>
          <w:sz w:val="21"/>
        </w:rPr>
        <w:t> </w:t>
      </w:r>
      <w:r>
        <w:rPr>
          <w:w w:val="105"/>
          <w:sz w:val="21"/>
        </w:rPr>
        <w:t>Perrson</w:t>
      </w:r>
      <w:r>
        <w:rPr>
          <w:spacing w:val="-7"/>
          <w:w w:val="105"/>
          <w:sz w:val="21"/>
        </w:rPr>
        <w:t> </w:t>
      </w:r>
      <w:r>
        <w:rPr>
          <w:w w:val="105"/>
          <w:sz w:val="21"/>
        </w:rPr>
        <w:t>said</w:t>
      </w:r>
      <w:r>
        <w:rPr>
          <w:spacing w:val="-7"/>
          <w:w w:val="105"/>
          <w:sz w:val="21"/>
        </w:rPr>
        <w:t> </w:t>
      </w:r>
      <w:r>
        <w:rPr>
          <w:spacing w:val="-3"/>
          <w:w w:val="105"/>
          <w:sz w:val="21"/>
        </w:rPr>
        <w:t>that</w:t>
      </w:r>
      <w:r>
        <w:rPr>
          <w:spacing w:val="-8"/>
          <w:w w:val="105"/>
          <w:sz w:val="21"/>
        </w:rPr>
        <w:t> </w:t>
      </w:r>
      <w:r>
        <w:rPr>
          <w:spacing w:val="-5"/>
          <w:w w:val="105"/>
          <w:sz w:val="21"/>
        </w:rPr>
        <w:t>2.5</w:t>
      </w:r>
      <w:r>
        <w:rPr>
          <w:spacing w:val="-7"/>
          <w:w w:val="105"/>
          <w:sz w:val="21"/>
        </w:rPr>
        <w:t> </w:t>
      </w:r>
      <w:r>
        <w:rPr>
          <w:w w:val="105"/>
          <w:sz w:val="21"/>
        </w:rPr>
        <w:t>per</w:t>
      </w:r>
      <w:r>
        <w:rPr>
          <w:spacing w:val="-7"/>
          <w:w w:val="105"/>
          <w:sz w:val="21"/>
        </w:rPr>
        <w:t> </w:t>
      </w:r>
      <w:r>
        <w:rPr>
          <w:spacing w:val="-3"/>
          <w:w w:val="105"/>
          <w:sz w:val="21"/>
        </w:rPr>
        <w:t>cent</w:t>
      </w:r>
      <w:r>
        <w:rPr>
          <w:spacing w:val="-7"/>
          <w:w w:val="105"/>
          <w:sz w:val="21"/>
        </w:rPr>
        <w:t> </w:t>
      </w:r>
      <w:r>
        <w:rPr>
          <w:w w:val="105"/>
          <w:sz w:val="21"/>
        </w:rPr>
        <w:t>of</w:t>
      </w:r>
      <w:r>
        <w:rPr>
          <w:spacing w:val="-7"/>
          <w:w w:val="105"/>
          <w:sz w:val="21"/>
        </w:rPr>
        <w:t> </w:t>
      </w:r>
      <w:r>
        <w:rPr>
          <w:spacing w:val="-3"/>
          <w:w w:val="105"/>
          <w:sz w:val="21"/>
        </w:rPr>
        <w:t>Victoria’s</w:t>
      </w:r>
      <w:r>
        <w:rPr>
          <w:spacing w:val="-8"/>
          <w:w w:val="105"/>
          <w:sz w:val="21"/>
        </w:rPr>
        <w:t> </w:t>
      </w:r>
      <w:r>
        <w:rPr>
          <w:w w:val="105"/>
          <w:sz w:val="21"/>
        </w:rPr>
        <w:t>prison</w:t>
      </w:r>
      <w:r>
        <w:rPr>
          <w:spacing w:val="-7"/>
          <w:w w:val="105"/>
          <w:sz w:val="21"/>
        </w:rPr>
        <w:t> </w:t>
      </w:r>
      <w:r>
        <w:rPr>
          <w:w w:val="105"/>
          <w:sz w:val="21"/>
        </w:rPr>
        <w:t>population</w:t>
      </w:r>
      <w:r>
        <w:rPr>
          <w:spacing w:val="-7"/>
          <w:w w:val="105"/>
          <w:sz w:val="21"/>
        </w:rPr>
        <w:t> </w:t>
      </w:r>
      <w:r>
        <w:rPr>
          <w:w w:val="105"/>
          <w:sz w:val="21"/>
        </w:rPr>
        <w:t>is</w:t>
      </w:r>
      <w:r>
        <w:rPr>
          <w:spacing w:val="-7"/>
          <w:w w:val="105"/>
          <w:sz w:val="21"/>
        </w:rPr>
        <w:t> </w:t>
      </w:r>
      <w:r>
        <w:rPr>
          <w:spacing w:val="-3"/>
          <w:w w:val="105"/>
          <w:sz w:val="21"/>
        </w:rPr>
        <w:t>currently </w:t>
      </w:r>
      <w:r>
        <w:rPr>
          <w:w w:val="105"/>
          <w:sz w:val="21"/>
        </w:rPr>
        <w:t>identified as </w:t>
      </w:r>
      <w:r>
        <w:rPr>
          <w:spacing w:val="-3"/>
          <w:w w:val="105"/>
          <w:sz w:val="21"/>
        </w:rPr>
        <w:t>having </w:t>
      </w:r>
      <w:r>
        <w:rPr>
          <w:w w:val="105"/>
          <w:sz w:val="21"/>
        </w:rPr>
        <w:t>an </w:t>
      </w:r>
      <w:r>
        <w:rPr>
          <w:spacing w:val="-3"/>
          <w:w w:val="105"/>
          <w:sz w:val="21"/>
        </w:rPr>
        <w:t>intellectual</w:t>
      </w:r>
      <w:r>
        <w:rPr>
          <w:spacing w:val="25"/>
          <w:w w:val="105"/>
          <w:sz w:val="21"/>
        </w:rPr>
        <w:t> </w:t>
      </w:r>
      <w:r>
        <w:rPr>
          <w:spacing w:val="-3"/>
          <w:w w:val="105"/>
          <w:sz w:val="21"/>
        </w:rPr>
        <w:t>disability.</w:t>
      </w:r>
      <w:r>
        <w:rPr>
          <w:spacing w:val="-3"/>
          <w:w w:val="105"/>
          <w:position w:val="7"/>
          <w:sz w:val="12"/>
        </w:rPr>
        <w:t>28</w:t>
      </w:r>
    </w:p>
    <w:p>
      <w:pPr>
        <w:pStyle w:val="ListParagraph"/>
        <w:numPr>
          <w:ilvl w:val="1"/>
          <w:numId w:val="5"/>
        </w:numPr>
        <w:tabs>
          <w:tab w:pos="2381" w:val="left" w:leader="none"/>
          <w:tab w:pos="2382" w:val="left" w:leader="none"/>
        </w:tabs>
        <w:spacing w:line="242" w:lineRule="auto" w:before="125" w:after="0"/>
        <w:ind w:left="2381" w:right="1623" w:hanging="794"/>
        <w:jc w:val="left"/>
        <w:rPr>
          <w:sz w:val="21"/>
        </w:rPr>
      </w:pPr>
      <w:r>
        <w:rPr>
          <w:w w:val="105"/>
          <w:sz w:val="21"/>
        </w:rPr>
        <w:t>It is </w:t>
      </w:r>
      <w:r>
        <w:rPr>
          <w:spacing w:val="-3"/>
          <w:w w:val="105"/>
          <w:sz w:val="21"/>
        </w:rPr>
        <w:t>clear from </w:t>
      </w:r>
      <w:r>
        <w:rPr>
          <w:w w:val="105"/>
          <w:sz w:val="21"/>
        </w:rPr>
        <w:t>a number of </w:t>
      </w:r>
      <w:r>
        <w:rPr>
          <w:spacing w:val="-3"/>
          <w:w w:val="105"/>
          <w:sz w:val="21"/>
        </w:rPr>
        <w:t>sources that </w:t>
      </w:r>
      <w:r>
        <w:rPr>
          <w:w w:val="105"/>
          <w:sz w:val="21"/>
        </w:rPr>
        <w:t>people with an </w:t>
      </w:r>
      <w:r>
        <w:rPr>
          <w:spacing w:val="-3"/>
          <w:w w:val="105"/>
          <w:sz w:val="21"/>
        </w:rPr>
        <w:t>intellectual </w:t>
      </w:r>
      <w:r>
        <w:rPr>
          <w:w w:val="105"/>
          <w:sz w:val="21"/>
        </w:rPr>
        <w:t>disability </w:t>
      </w:r>
      <w:r>
        <w:rPr>
          <w:spacing w:val="-3"/>
          <w:w w:val="105"/>
          <w:sz w:val="21"/>
        </w:rPr>
        <w:t>have </w:t>
      </w:r>
      <w:r>
        <w:rPr>
          <w:w w:val="105"/>
          <w:sz w:val="21"/>
        </w:rPr>
        <w:t>particular </w:t>
      </w:r>
      <w:r>
        <w:rPr>
          <w:spacing w:val="-3"/>
          <w:w w:val="105"/>
          <w:sz w:val="21"/>
        </w:rPr>
        <w:t>vulnerabilities </w:t>
      </w:r>
      <w:r>
        <w:rPr>
          <w:w w:val="105"/>
          <w:sz w:val="21"/>
        </w:rPr>
        <w:t>in the </w:t>
      </w:r>
      <w:r>
        <w:rPr>
          <w:spacing w:val="-3"/>
          <w:w w:val="105"/>
          <w:sz w:val="21"/>
        </w:rPr>
        <w:t>criminal justice </w:t>
      </w:r>
      <w:r>
        <w:rPr>
          <w:w w:val="105"/>
          <w:sz w:val="21"/>
        </w:rPr>
        <w:t>system and present </w:t>
      </w:r>
      <w:r>
        <w:rPr>
          <w:spacing w:val="-3"/>
          <w:w w:val="105"/>
          <w:sz w:val="21"/>
        </w:rPr>
        <w:t>challenges. </w:t>
      </w:r>
      <w:r>
        <w:rPr>
          <w:w w:val="105"/>
          <w:sz w:val="21"/>
        </w:rPr>
        <w:t>The Department of Justice </w:t>
      </w:r>
      <w:r>
        <w:rPr>
          <w:spacing w:val="-3"/>
          <w:w w:val="105"/>
          <w:sz w:val="21"/>
        </w:rPr>
        <w:t>Corrections Research </w:t>
      </w:r>
      <w:r>
        <w:rPr>
          <w:w w:val="105"/>
          <w:sz w:val="21"/>
        </w:rPr>
        <w:t>Paper </w:t>
      </w:r>
      <w:r>
        <w:rPr>
          <w:spacing w:val="-3"/>
          <w:w w:val="105"/>
          <w:sz w:val="21"/>
        </w:rPr>
        <w:t>2007 included findings </w:t>
      </w:r>
      <w:r>
        <w:rPr>
          <w:w w:val="105"/>
          <w:sz w:val="21"/>
        </w:rPr>
        <w:t>on a </w:t>
      </w:r>
      <w:r>
        <w:rPr>
          <w:spacing w:val="-3"/>
          <w:w w:val="105"/>
          <w:sz w:val="21"/>
        </w:rPr>
        <w:t>range </w:t>
      </w:r>
      <w:r>
        <w:rPr>
          <w:w w:val="105"/>
          <w:sz w:val="21"/>
        </w:rPr>
        <w:t>of socio-demographic</w:t>
      </w:r>
      <w:r>
        <w:rPr>
          <w:spacing w:val="-13"/>
          <w:w w:val="105"/>
          <w:sz w:val="21"/>
        </w:rPr>
        <w:t> </w:t>
      </w:r>
      <w:r>
        <w:rPr>
          <w:w w:val="105"/>
          <w:sz w:val="21"/>
        </w:rPr>
        <w:t>and</w:t>
      </w:r>
      <w:r>
        <w:rPr>
          <w:spacing w:val="-13"/>
          <w:w w:val="105"/>
          <w:sz w:val="21"/>
        </w:rPr>
        <w:t> </w:t>
      </w:r>
      <w:r>
        <w:rPr>
          <w:spacing w:val="-3"/>
          <w:w w:val="105"/>
          <w:sz w:val="21"/>
        </w:rPr>
        <w:t>criminological</w:t>
      </w:r>
      <w:r>
        <w:rPr>
          <w:spacing w:val="-12"/>
          <w:w w:val="105"/>
          <w:sz w:val="21"/>
        </w:rPr>
        <w:t> </w:t>
      </w:r>
      <w:r>
        <w:rPr>
          <w:w w:val="105"/>
          <w:sz w:val="21"/>
        </w:rPr>
        <w:t>variables,</w:t>
      </w:r>
      <w:r>
        <w:rPr>
          <w:spacing w:val="-13"/>
          <w:w w:val="105"/>
          <w:sz w:val="21"/>
        </w:rPr>
        <w:t> </w:t>
      </w:r>
      <w:r>
        <w:rPr>
          <w:w w:val="105"/>
          <w:sz w:val="21"/>
        </w:rPr>
        <w:t>of</w:t>
      </w:r>
      <w:r>
        <w:rPr>
          <w:spacing w:val="-13"/>
          <w:w w:val="105"/>
          <w:sz w:val="21"/>
        </w:rPr>
        <w:t> </w:t>
      </w:r>
      <w:r>
        <w:rPr>
          <w:w w:val="105"/>
          <w:sz w:val="21"/>
        </w:rPr>
        <w:t>prisoners</w:t>
      </w:r>
      <w:r>
        <w:rPr>
          <w:spacing w:val="-12"/>
          <w:w w:val="105"/>
          <w:sz w:val="21"/>
        </w:rPr>
        <w:t> </w:t>
      </w:r>
      <w:r>
        <w:rPr>
          <w:w w:val="105"/>
          <w:sz w:val="21"/>
        </w:rPr>
        <w:t>with</w:t>
      </w:r>
      <w:r>
        <w:rPr>
          <w:spacing w:val="-13"/>
          <w:w w:val="105"/>
          <w:sz w:val="21"/>
        </w:rPr>
        <w:t> </w:t>
      </w:r>
      <w:r>
        <w:rPr>
          <w:w w:val="105"/>
          <w:sz w:val="21"/>
        </w:rPr>
        <w:t>an</w:t>
      </w:r>
      <w:r>
        <w:rPr>
          <w:spacing w:val="-13"/>
          <w:w w:val="105"/>
          <w:sz w:val="21"/>
        </w:rPr>
        <w:t> </w:t>
      </w:r>
      <w:r>
        <w:rPr>
          <w:spacing w:val="-3"/>
          <w:w w:val="105"/>
          <w:sz w:val="21"/>
        </w:rPr>
        <w:t>intellectual</w:t>
      </w:r>
      <w:r>
        <w:rPr>
          <w:spacing w:val="-12"/>
          <w:w w:val="105"/>
          <w:sz w:val="21"/>
        </w:rPr>
        <w:t> </w:t>
      </w:r>
      <w:r>
        <w:rPr>
          <w:spacing w:val="-3"/>
          <w:w w:val="105"/>
          <w:sz w:val="21"/>
        </w:rPr>
        <w:t>disability, </w:t>
      </w:r>
      <w:r>
        <w:rPr>
          <w:w w:val="105"/>
          <w:sz w:val="21"/>
        </w:rPr>
        <w:t>which </w:t>
      </w:r>
      <w:r>
        <w:rPr>
          <w:spacing w:val="-3"/>
          <w:w w:val="105"/>
          <w:sz w:val="21"/>
        </w:rPr>
        <w:t>reveal that such </w:t>
      </w:r>
      <w:r>
        <w:rPr>
          <w:w w:val="105"/>
          <w:sz w:val="21"/>
        </w:rPr>
        <w:t>prisoners</w:t>
      </w:r>
      <w:r>
        <w:rPr>
          <w:spacing w:val="31"/>
          <w:w w:val="105"/>
          <w:sz w:val="21"/>
        </w:rPr>
        <w:t> </w:t>
      </w:r>
      <w:r>
        <w:rPr>
          <w:w w:val="105"/>
          <w:sz w:val="21"/>
        </w:rPr>
        <w:t>are:</w:t>
      </w:r>
    </w:p>
    <w:p>
      <w:pPr>
        <w:spacing w:line="235" w:lineRule="auto" w:before="119"/>
        <w:ind w:left="2721" w:right="1775" w:firstLine="0"/>
        <w:jc w:val="left"/>
        <w:rPr>
          <w:sz w:val="11"/>
        </w:rPr>
      </w:pPr>
      <w:r>
        <w:rPr>
          <w:sz w:val="20"/>
        </w:rPr>
        <w:t>characterised by significant involvement with the criminal justice system </w:t>
      </w:r>
      <w:r>
        <w:rPr>
          <w:w w:val="115"/>
          <w:sz w:val="20"/>
        </w:rPr>
        <w:t>… </w:t>
      </w:r>
      <w:r>
        <w:rPr>
          <w:sz w:val="20"/>
        </w:rPr>
        <w:t>a high risk of re-offending, difficulties with moving to minimum security and obtaining parole, higher rates of involvement in incidents within prisons, and significant literacy, homelessness, employment and psychiatric issues.</w:t>
      </w:r>
      <w:r>
        <w:rPr>
          <w:position w:val="7"/>
          <w:sz w:val="11"/>
        </w:rPr>
        <w:t>29</w:t>
      </w:r>
    </w:p>
    <w:p>
      <w:pPr>
        <w:pStyle w:val="ListParagraph"/>
        <w:numPr>
          <w:ilvl w:val="1"/>
          <w:numId w:val="5"/>
        </w:numPr>
        <w:tabs>
          <w:tab w:pos="2380" w:val="left" w:leader="none"/>
          <w:tab w:pos="2381" w:val="left" w:leader="none"/>
        </w:tabs>
        <w:spacing w:line="242" w:lineRule="auto" w:before="129" w:after="0"/>
        <w:ind w:left="2381" w:right="1652" w:hanging="794"/>
        <w:jc w:val="left"/>
        <w:rPr>
          <w:sz w:val="12"/>
        </w:rPr>
      </w:pPr>
      <w:r>
        <w:rPr>
          <w:sz w:val="21"/>
        </w:rPr>
        <w:t>The study </w:t>
      </w:r>
      <w:r>
        <w:rPr>
          <w:spacing w:val="-3"/>
          <w:sz w:val="21"/>
        </w:rPr>
        <w:t>concluded </w:t>
      </w:r>
      <w:r>
        <w:rPr>
          <w:sz w:val="21"/>
        </w:rPr>
        <w:t>on the basis of these </w:t>
      </w:r>
      <w:r>
        <w:rPr>
          <w:spacing w:val="-3"/>
          <w:sz w:val="21"/>
        </w:rPr>
        <w:t>findings that  </w:t>
      </w:r>
      <w:r>
        <w:rPr>
          <w:sz w:val="21"/>
        </w:rPr>
        <w:t>people  with  an  </w:t>
      </w:r>
      <w:r>
        <w:rPr>
          <w:spacing w:val="-3"/>
          <w:sz w:val="21"/>
        </w:rPr>
        <w:t>intellectual </w:t>
      </w:r>
      <w:r>
        <w:rPr>
          <w:sz w:val="21"/>
        </w:rPr>
        <w:t>disability in prison </w:t>
      </w:r>
      <w:r>
        <w:rPr>
          <w:spacing w:val="-3"/>
          <w:sz w:val="21"/>
        </w:rPr>
        <w:t>are </w:t>
      </w:r>
      <w:r>
        <w:rPr>
          <w:spacing w:val="-7"/>
          <w:sz w:val="21"/>
        </w:rPr>
        <w:t>‘a </w:t>
      </w:r>
      <w:r>
        <w:rPr>
          <w:spacing w:val="-3"/>
          <w:sz w:val="21"/>
        </w:rPr>
        <w:t>group </w:t>
      </w:r>
      <w:r>
        <w:rPr>
          <w:sz w:val="21"/>
        </w:rPr>
        <w:t>with complex histories and needs, </w:t>
      </w:r>
      <w:r>
        <w:rPr>
          <w:spacing w:val="-3"/>
          <w:sz w:val="21"/>
        </w:rPr>
        <w:t>presenting considerable management </w:t>
      </w:r>
      <w:r>
        <w:rPr>
          <w:sz w:val="21"/>
        </w:rPr>
        <w:t>and </w:t>
      </w:r>
      <w:r>
        <w:rPr>
          <w:spacing w:val="-3"/>
          <w:sz w:val="21"/>
        </w:rPr>
        <w:t>rehabilitation challenges for </w:t>
      </w:r>
      <w:r>
        <w:rPr>
          <w:sz w:val="21"/>
        </w:rPr>
        <w:t>both the correctional system, the broader </w:t>
      </w:r>
      <w:r>
        <w:rPr>
          <w:spacing w:val="-3"/>
          <w:sz w:val="21"/>
        </w:rPr>
        <w:t>forensic </w:t>
      </w:r>
      <w:r>
        <w:rPr>
          <w:sz w:val="21"/>
        </w:rPr>
        <w:t>disability and disability service systems, and the wider</w:t>
      </w:r>
      <w:r>
        <w:rPr>
          <w:spacing w:val="9"/>
          <w:sz w:val="21"/>
        </w:rPr>
        <w:t> </w:t>
      </w:r>
      <w:r>
        <w:rPr>
          <w:spacing w:val="-3"/>
          <w:sz w:val="21"/>
        </w:rPr>
        <w:t>community’.</w:t>
      </w:r>
      <w:r>
        <w:rPr>
          <w:spacing w:val="-3"/>
          <w:position w:val="7"/>
          <w:sz w:val="12"/>
        </w:rPr>
        <w:t>30</w:t>
      </w:r>
    </w:p>
    <w:p>
      <w:pPr>
        <w:pStyle w:val="ListParagraph"/>
        <w:numPr>
          <w:ilvl w:val="1"/>
          <w:numId w:val="5"/>
        </w:numPr>
        <w:tabs>
          <w:tab w:pos="2381" w:val="left" w:leader="none"/>
          <w:tab w:pos="2382" w:val="left" w:leader="none"/>
        </w:tabs>
        <w:spacing w:line="242" w:lineRule="auto" w:before="125" w:after="0"/>
        <w:ind w:left="2381" w:right="1710" w:hanging="794"/>
        <w:jc w:val="left"/>
        <w:rPr>
          <w:sz w:val="12"/>
        </w:rPr>
      </w:pPr>
      <w:r>
        <w:rPr/>
        <w:pict>
          <v:line style="position:absolute;mso-position-horizontal-relative:page;mso-position-vertical-relative:paragraph;z-index:896;mso-wrap-distance-left:0;mso-wrap-distance-right:0" from="79.370102pt,50.486652pt" to="515.905102pt,50.486652pt" stroked="true" strokeweight="1.417pt" strokecolor="#e5edf1">
            <v:stroke dashstyle="solid"/>
            <w10:wrap type="topAndBottom"/>
          </v:line>
        </w:pict>
      </w:r>
      <w:r>
        <w:rPr>
          <w:sz w:val="21"/>
        </w:rPr>
        <w:t>The </w:t>
      </w:r>
      <w:r>
        <w:rPr>
          <w:spacing w:val="-3"/>
          <w:sz w:val="21"/>
        </w:rPr>
        <w:t>vulnerabilities </w:t>
      </w:r>
      <w:r>
        <w:rPr>
          <w:sz w:val="21"/>
        </w:rPr>
        <w:t>and disadvantages </w:t>
      </w:r>
      <w:r>
        <w:rPr>
          <w:spacing w:val="-3"/>
          <w:sz w:val="21"/>
        </w:rPr>
        <w:t>faced </w:t>
      </w:r>
      <w:r>
        <w:rPr>
          <w:sz w:val="21"/>
        </w:rPr>
        <w:t>by people with an </w:t>
      </w:r>
      <w:r>
        <w:rPr>
          <w:spacing w:val="-3"/>
          <w:sz w:val="21"/>
        </w:rPr>
        <w:t>intellectual </w:t>
      </w:r>
      <w:r>
        <w:rPr>
          <w:sz w:val="21"/>
        </w:rPr>
        <w:t>disability when they come </w:t>
      </w:r>
      <w:r>
        <w:rPr>
          <w:spacing w:val="-4"/>
          <w:sz w:val="21"/>
        </w:rPr>
        <w:t>into </w:t>
      </w:r>
      <w:r>
        <w:rPr>
          <w:sz w:val="21"/>
        </w:rPr>
        <w:t>contact with the </w:t>
      </w:r>
      <w:r>
        <w:rPr>
          <w:spacing w:val="-3"/>
          <w:sz w:val="21"/>
        </w:rPr>
        <w:t>criminal justice </w:t>
      </w:r>
      <w:r>
        <w:rPr>
          <w:sz w:val="21"/>
        </w:rPr>
        <w:t>system was also strongly emphasised by </w:t>
      </w:r>
      <w:r>
        <w:rPr>
          <w:spacing w:val="-3"/>
          <w:sz w:val="21"/>
        </w:rPr>
        <w:t>many</w:t>
      </w:r>
      <w:r>
        <w:rPr>
          <w:spacing w:val="13"/>
          <w:sz w:val="21"/>
        </w:rPr>
        <w:t> </w:t>
      </w:r>
      <w:r>
        <w:rPr>
          <w:spacing w:val="-3"/>
          <w:sz w:val="21"/>
        </w:rPr>
        <w:t>submissions</w:t>
      </w:r>
      <w:r>
        <w:rPr>
          <w:spacing w:val="13"/>
          <w:sz w:val="21"/>
        </w:rPr>
        <w:t> </w:t>
      </w:r>
      <w:r>
        <w:rPr>
          <w:spacing w:val="-3"/>
          <w:sz w:val="21"/>
        </w:rPr>
        <w:t>to</w:t>
      </w:r>
      <w:r>
        <w:rPr>
          <w:spacing w:val="13"/>
          <w:sz w:val="21"/>
        </w:rPr>
        <w:t> </w:t>
      </w:r>
      <w:r>
        <w:rPr>
          <w:sz w:val="21"/>
        </w:rPr>
        <w:t>the</w:t>
      </w:r>
      <w:r>
        <w:rPr>
          <w:spacing w:val="13"/>
          <w:sz w:val="21"/>
        </w:rPr>
        <w:t> </w:t>
      </w:r>
      <w:r>
        <w:rPr>
          <w:sz w:val="21"/>
        </w:rPr>
        <w:t>Law</w:t>
      </w:r>
      <w:r>
        <w:rPr>
          <w:spacing w:val="14"/>
          <w:sz w:val="21"/>
        </w:rPr>
        <w:t> </w:t>
      </w:r>
      <w:r>
        <w:rPr>
          <w:spacing w:val="-3"/>
          <w:sz w:val="21"/>
        </w:rPr>
        <w:t>Reform</w:t>
      </w:r>
      <w:r>
        <w:rPr>
          <w:spacing w:val="13"/>
          <w:sz w:val="21"/>
        </w:rPr>
        <w:t> </w:t>
      </w:r>
      <w:r>
        <w:rPr>
          <w:spacing w:val="-3"/>
          <w:sz w:val="21"/>
        </w:rPr>
        <w:t>Committee</w:t>
      </w:r>
      <w:r>
        <w:rPr>
          <w:spacing w:val="13"/>
          <w:sz w:val="21"/>
        </w:rPr>
        <w:t> </w:t>
      </w:r>
      <w:r>
        <w:rPr>
          <w:sz w:val="21"/>
        </w:rPr>
        <w:t>in</w:t>
      </w:r>
      <w:r>
        <w:rPr>
          <w:spacing w:val="13"/>
          <w:sz w:val="21"/>
        </w:rPr>
        <w:t> </w:t>
      </w:r>
      <w:r>
        <w:rPr>
          <w:sz w:val="21"/>
        </w:rPr>
        <w:t>its</w:t>
      </w:r>
      <w:r>
        <w:rPr>
          <w:spacing w:val="13"/>
          <w:sz w:val="21"/>
        </w:rPr>
        <w:t> </w:t>
      </w:r>
      <w:r>
        <w:rPr>
          <w:spacing w:val="-3"/>
          <w:sz w:val="21"/>
        </w:rPr>
        <w:t>recent</w:t>
      </w:r>
      <w:r>
        <w:rPr>
          <w:spacing w:val="14"/>
          <w:sz w:val="21"/>
        </w:rPr>
        <w:t> </w:t>
      </w:r>
      <w:r>
        <w:rPr>
          <w:spacing w:val="-4"/>
          <w:sz w:val="21"/>
        </w:rPr>
        <w:t>inquiry.</w:t>
      </w:r>
      <w:r>
        <w:rPr>
          <w:spacing w:val="-4"/>
          <w:position w:val="7"/>
          <w:sz w:val="12"/>
        </w:rPr>
        <w:t>31</w:t>
      </w:r>
    </w:p>
    <w:p>
      <w:pPr>
        <w:pStyle w:val="ListParagraph"/>
        <w:numPr>
          <w:ilvl w:val="0"/>
          <w:numId w:val="20"/>
        </w:numPr>
        <w:tabs>
          <w:tab w:pos="2380" w:val="left" w:leader="none"/>
          <w:tab w:pos="2382" w:val="left" w:leader="none"/>
        </w:tabs>
        <w:spacing w:line="240" w:lineRule="auto" w:before="112" w:after="0"/>
        <w:ind w:left="2381" w:right="1703" w:hanging="794"/>
        <w:jc w:val="left"/>
        <w:rPr>
          <w:sz w:val="13"/>
        </w:rPr>
      </w:pPr>
      <w:r>
        <w:rPr>
          <w:w w:val="105"/>
          <w:sz w:val="13"/>
        </w:rPr>
        <w:t>Law Reform Committee, Parliament of Victoria, </w:t>
      </w:r>
      <w:r>
        <w:rPr>
          <w:i/>
          <w:w w:val="105"/>
          <w:sz w:val="13"/>
        </w:rPr>
        <w:t>Inquiry into Access to and Interaction with the Justice System by People with an Intellectual </w:t>
      </w:r>
      <w:r>
        <w:rPr>
          <w:i/>
          <w:w w:val="105"/>
          <w:sz w:val="13"/>
        </w:rPr>
        <w:t>Disability and their Families and Carers </w:t>
      </w:r>
      <w:r>
        <w:rPr>
          <w:w w:val="105"/>
          <w:sz w:val="13"/>
        </w:rPr>
        <w:t>(2013) 14,</w:t>
      </w:r>
      <w:r>
        <w:rPr>
          <w:spacing w:val="29"/>
          <w:w w:val="105"/>
          <w:sz w:val="13"/>
        </w:rPr>
        <w:t> </w:t>
      </w:r>
      <w:r>
        <w:rPr>
          <w:w w:val="105"/>
          <w:sz w:val="13"/>
        </w:rPr>
        <w:t>33.</w:t>
      </w:r>
    </w:p>
    <w:p>
      <w:pPr>
        <w:pStyle w:val="ListParagraph"/>
        <w:numPr>
          <w:ilvl w:val="0"/>
          <w:numId w:val="20"/>
        </w:numPr>
        <w:tabs>
          <w:tab w:pos="2381" w:val="left" w:leader="none"/>
          <w:tab w:pos="2382" w:val="left" w:leader="none"/>
        </w:tabs>
        <w:spacing w:line="240" w:lineRule="auto" w:before="3" w:after="0"/>
        <w:ind w:left="2381" w:right="0" w:hanging="794"/>
        <w:jc w:val="left"/>
        <w:rPr>
          <w:sz w:val="13"/>
        </w:rPr>
      </w:pPr>
      <w:r>
        <w:rPr>
          <w:i/>
          <w:sz w:val="13"/>
        </w:rPr>
        <w:t>Disability Act 2006 </w:t>
      </w:r>
      <w:r>
        <w:rPr>
          <w:spacing w:val="2"/>
          <w:sz w:val="13"/>
        </w:rPr>
        <w:t>(Vic) </w:t>
      </w:r>
      <w:r>
        <w:rPr>
          <w:sz w:val="13"/>
        </w:rPr>
        <w:t>s</w:t>
      </w:r>
      <w:r>
        <w:rPr>
          <w:spacing w:val="27"/>
          <w:sz w:val="13"/>
        </w:rPr>
        <w:t> </w:t>
      </w:r>
      <w:r>
        <w:rPr>
          <w:sz w:val="13"/>
        </w:rPr>
        <w:t>3(1).</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Law Reform Committee, above n 23,</w:t>
      </w:r>
      <w:r>
        <w:rPr>
          <w:spacing w:val="28"/>
          <w:w w:val="105"/>
          <w:sz w:val="13"/>
        </w:rPr>
        <w:t> </w:t>
      </w:r>
      <w:r>
        <w:rPr>
          <w:spacing w:val="-4"/>
          <w:w w:val="105"/>
          <w:sz w:val="13"/>
        </w:rPr>
        <w:t>251.</w:t>
      </w:r>
    </w:p>
    <w:p>
      <w:pPr>
        <w:pStyle w:val="ListParagraph"/>
        <w:numPr>
          <w:ilvl w:val="0"/>
          <w:numId w:val="20"/>
        </w:numPr>
        <w:tabs>
          <w:tab w:pos="2381" w:val="left" w:leader="none"/>
          <w:tab w:pos="2382" w:val="left" w:leader="none"/>
        </w:tabs>
        <w:spacing w:line="240" w:lineRule="auto" w:before="1" w:after="0"/>
        <w:ind w:left="2381" w:right="1692" w:hanging="794"/>
        <w:jc w:val="left"/>
        <w:rPr>
          <w:sz w:val="13"/>
        </w:rPr>
      </w:pPr>
      <w:r>
        <w:rPr>
          <w:sz w:val="13"/>
        </w:rPr>
        <w:t>Holland et al, ‘Intellectual Disability in the Victorian Prison System: Characteristics of Prisoners with an Intellectual Disability Released from       Prison</w:t>
      </w:r>
      <w:r>
        <w:rPr>
          <w:spacing w:val="10"/>
          <w:sz w:val="13"/>
        </w:rPr>
        <w:t> </w:t>
      </w:r>
      <w:r>
        <w:rPr>
          <w:sz w:val="13"/>
        </w:rPr>
        <w:t>in</w:t>
      </w:r>
      <w:r>
        <w:rPr>
          <w:spacing w:val="10"/>
          <w:sz w:val="13"/>
        </w:rPr>
        <w:t> </w:t>
      </w:r>
      <w:r>
        <w:rPr>
          <w:sz w:val="13"/>
        </w:rPr>
        <w:t>2003-2006’</w:t>
      </w:r>
      <w:r>
        <w:rPr>
          <w:spacing w:val="10"/>
          <w:sz w:val="13"/>
        </w:rPr>
        <w:t> </w:t>
      </w:r>
      <w:r>
        <w:rPr>
          <w:sz w:val="13"/>
        </w:rPr>
        <w:t>(Corrections</w:t>
      </w:r>
      <w:r>
        <w:rPr>
          <w:spacing w:val="10"/>
          <w:sz w:val="13"/>
        </w:rPr>
        <w:t> </w:t>
      </w:r>
      <w:r>
        <w:rPr>
          <w:sz w:val="13"/>
        </w:rPr>
        <w:t>Research</w:t>
      </w:r>
      <w:r>
        <w:rPr>
          <w:spacing w:val="11"/>
          <w:sz w:val="13"/>
        </w:rPr>
        <w:t> </w:t>
      </w:r>
      <w:r>
        <w:rPr>
          <w:sz w:val="13"/>
        </w:rPr>
        <w:t>Paper</w:t>
      </w:r>
      <w:r>
        <w:rPr>
          <w:spacing w:val="10"/>
          <w:sz w:val="13"/>
        </w:rPr>
        <w:t> </w:t>
      </w:r>
      <w:r>
        <w:rPr>
          <w:sz w:val="13"/>
        </w:rPr>
        <w:t>Series,</w:t>
      </w:r>
      <w:r>
        <w:rPr>
          <w:spacing w:val="10"/>
          <w:sz w:val="13"/>
        </w:rPr>
        <w:t> </w:t>
      </w:r>
      <w:r>
        <w:rPr>
          <w:sz w:val="13"/>
        </w:rPr>
        <w:t>Paper</w:t>
      </w:r>
      <w:r>
        <w:rPr>
          <w:spacing w:val="10"/>
          <w:sz w:val="13"/>
        </w:rPr>
        <w:t> </w:t>
      </w:r>
      <w:r>
        <w:rPr>
          <w:sz w:val="13"/>
        </w:rPr>
        <w:t>No</w:t>
      </w:r>
      <w:r>
        <w:rPr>
          <w:spacing w:val="10"/>
          <w:sz w:val="13"/>
        </w:rPr>
        <w:t> </w:t>
      </w:r>
      <w:r>
        <w:rPr>
          <w:sz w:val="13"/>
        </w:rPr>
        <w:t>02,</w:t>
      </w:r>
      <w:r>
        <w:rPr>
          <w:spacing w:val="11"/>
          <w:sz w:val="13"/>
        </w:rPr>
        <w:t> </w:t>
      </w:r>
      <w:r>
        <w:rPr>
          <w:sz w:val="13"/>
        </w:rPr>
        <w:t>Department</w:t>
      </w:r>
      <w:r>
        <w:rPr>
          <w:spacing w:val="10"/>
          <w:sz w:val="13"/>
        </w:rPr>
        <w:t> </w:t>
      </w:r>
      <w:r>
        <w:rPr>
          <w:sz w:val="13"/>
        </w:rPr>
        <w:t>of</w:t>
      </w:r>
      <w:r>
        <w:rPr>
          <w:spacing w:val="10"/>
          <w:sz w:val="13"/>
        </w:rPr>
        <w:t> </w:t>
      </w:r>
      <w:r>
        <w:rPr>
          <w:sz w:val="13"/>
        </w:rPr>
        <w:t>Justice,</w:t>
      </w:r>
      <w:r>
        <w:rPr>
          <w:spacing w:val="10"/>
          <w:sz w:val="13"/>
        </w:rPr>
        <w:t> </w:t>
      </w:r>
      <w:r>
        <w:rPr>
          <w:sz w:val="13"/>
        </w:rPr>
        <w:t>2007)</w:t>
      </w:r>
      <w:r>
        <w:rPr>
          <w:spacing w:val="10"/>
          <w:sz w:val="13"/>
        </w:rPr>
        <w:t> </w:t>
      </w:r>
      <w:r>
        <w:rPr>
          <w:sz w:val="13"/>
        </w:rPr>
        <w:t>9.</w:t>
      </w:r>
    </w:p>
    <w:p>
      <w:pPr>
        <w:pStyle w:val="ListParagraph"/>
        <w:numPr>
          <w:ilvl w:val="0"/>
          <w:numId w:val="20"/>
        </w:numPr>
        <w:tabs>
          <w:tab w:pos="2381" w:val="left" w:leader="none"/>
          <w:tab w:pos="2382" w:val="left" w:leader="none"/>
        </w:tabs>
        <w:spacing w:line="240" w:lineRule="auto" w:before="3" w:after="0"/>
        <w:ind w:left="2381" w:right="0" w:hanging="794"/>
        <w:jc w:val="left"/>
        <w:rPr>
          <w:sz w:val="13"/>
        </w:rPr>
      </w:pPr>
      <w:r>
        <w:rPr>
          <w:w w:val="105"/>
          <w:sz w:val="13"/>
        </w:rPr>
        <w:t>Defined</w:t>
      </w:r>
      <w:r>
        <w:rPr>
          <w:spacing w:val="4"/>
          <w:w w:val="105"/>
          <w:sz w:val="13"/>
        </w:rPr>
        <w:t> </w:t>
      </w:r>
      <w:r>
        <w:rPr>
          <w:w w:val="105"/>
          <w:sz w:val="13"/>
        </w:rPr>
        <w:t>as</w:t>
      </w:r>
      <w:r>
        <w:rPr>
          <w:spacing w:val="5"/>
          <w:w w:val="105"/>
          <w:sz w:val="13"/>
        </w:rPr>
        <w:t> </w:t>
      </w:r>
      <w:r>
        <w:rPr>
          <w:w w:val="105"/>
          <w:sz w:val="13"/>
        </w:rPr>
        <w:t>those</w:t>
      </w:r>
      <w:r>
        <w:rPr>
          <w:spacing w:val="5"/>
          <w:w w:val="105"/>
          <w:sz w:val="13"/>
        </w:rPr>
        <w:t> </w:t>
      </w:r>
      <w:r>
        <w:rPr>
          <w:w w:val="105"/>
          <w:sz w:val="13"/>
        </w:rPr>
        <w:t>people</w:t>
      </w:r>
      <w:r>
        <w:rPr>
          <w:spacing w:val="4"/>
          <w:w w:val="105"/>
          <w:sz w:val="13"/>
        </w:rPr>
        <w:t> </w:t>
      </w:r>
      <w:r>
        <w:rPr>
          <w:w w:val="105"/>
          <w:sz w:val="13"/>
        </w:rPr>
        <w:t>who</w:t>
      </w:r>
      <w:r>
        <w:rPr>
          <w:spacing w:val="5"/>
          <w:w w:val="105"/>
          <w:sz w:val="13"/>
        </w:rPr>
        <w:t> </w:t>
      </w:r>
      <w:r>
        <w:rPr>
          <w:w w:val="105"/>
          <w:sz w:val="13"/>
        </w:rPr>
        <w:t>were</w:t>
      </w:r>
      <w:r>
        <w:rPr>
          <w:spacing w:val="5"/>
          <w:w w:val="105"/>
          <w:sz w:val="13"/>
        </w:rPr>
        <w:t> </w:t>
      </w:r>
      <w:r>
        <w:rPr>
          <w:w w:val="105"/>
          <w:sz w:val="13"/>
        </w:rPr>
        <w:t>registered</w:t>
      </w:r>
      <w:r>
        <w:rPr>
          <w:spacing w:val="5"/>
          <w:w w:val="105"/>
          <w:sz w:val="13"/>
        </w:rPr>
        <w:t> </w:t>
      </w:r>
      <w:r>
        <w:rPr>
          <w:w w:val="105"/>
          <w:sz w:val="13"/>
        </w:rPr>
        <w:t>with</w:t>
      </w:r>
      <w:r>
        <w:rPr>
          <w:spacing w:val="4"/>
          <w:w w:val="105"/>
          <w:sz w:val="13"/>
        </w:rPr>
        <w:t> </w:t>
      </w:r>
      <w:r>
        <w:rPr>
          <w:w w:val="105"/>
          <w:sz w:val="13"/>
        </w:rPr>
        <w:t>the</w:t>
      </w:r>
      <w:r>
        <w:rPr>
          <w:spacing w:val="5"/>
          <w:w w:val="105"/>
          <w:sz w:val="13"/>
        </w:rPr>
        <w:t> </w:t>
      </w:r>
      <w:r>
        <w:rPr>
          <w:w w:val="105"/>
          <w:sz w:val="13"/>
        </w:rPr>
        <w:t>Department</w:t>
      </w:r>
      <w:r>
        <w:rPr>
          <w:spacing w:val="5"/>
          <w:w w:val="105"/>
          <w:sz w:val="13"/>
        </w:rPr>
        <w:t> </w:t>
      </w:r>
      <w:r>
        <w:rPr>
          <w:w w:val="105"/>
          <w:sz w:val="13"/>
        </w:rPr>
        <w:t>of</w:t>
      </w:r>
      <w:r>
        <w:rPr>
          <w:spacing w:val="5"/>
          <w:w w:val="105"/>
          <w:sz w:val="13"/>
        </w:rPr>
        <w:t> </w:t>
      </w:r>
      <w:r>
        <w:rPr>
          <w:w w:val="105"/>
          <w:sz w:val="13"/>
        </w:rPr>
        <w:t>Human</w:t>
      </w:r>
      <w:r>
        <w:rPr>
          <w:spacing w:val="4"/>
          <w:w w:val="105"/>
          <w:sz w:val="13"/>
        </w:rPr>
        <w:t> </w:t>
      </w:r>
      <w:r>
        <w:rPr>
          <w:w w:val="105"/>
          <w:sz w:val="13"/>
        </w:rPr>
        <w:t>Services</w:t>
      </w:r>
      <w:r>
        <w:rPr>
          <w:spacing w:val="5"/>
          <w:w w:val="105"/>
          <w:sz w:val="13"/>
        </w:rPr>
        <w:t> </w:t>
      </w:r>
      <w:r>
        <w:rPr>
          <w:w w:val="105"/>
          <w:sz w:val="13"/>
        </w:rPr>
        <w:t>as</w:t>
      </w:r>
      <w:r>
        <w:rPr>
          <w:spacing w:val="5"/>
          <w:w w:val="105"/>
          <w:sz w:val="13"/>
        </w:rPr>
        <w:t> </w:t>
      </w:r>
      <w:r>
        <w:rPr>
          <w:w w:val="105"/>
          <w:sz w:val="13"/>
        </w:rPr>
        <w:t>having</w:t>
      </w:r>
      <w:r>
        <w:rPr>
          <w:spacing w:val="4"/>
          <w:w w:val="105"/>
          <w:sz w:val="13"/>
        </w:rPr>
        <w:t> </w:t>
      </w:r>
      <w:r>
        <w:rPr>
          <w:w w:val="105"/>
          <w:sz w:val="13"/>
        </w:rPr>
        <w:t>an</w:t>
      </w:r>
      <w:r>
        <w:rPr>
          <w:spacing w:val="5"/>
          <w:w w:val="105"/>
          <w:sz w:val="13"/>
        </w:rPr>
        <w:t> </w:t>
      </w:r>
      <w:r>
        <w:rPr>
          <w:w w:val="105"/>
          <w:sz w:val="13"/>
        </w:rPr>
        <w:t>intellectual</w:t>
      </w:r>
      <w:r>
        <w:rPr>
          <w:spacing w:val="5"/>
          <w:w w:val="105"/>
          <w:sz w:val="13"/>
        </w:rPr>
        <w:t> </w:t>
      </w:r>
      <w:r>
        <w:rPr>
          <w:w w:val="105"/>
          <w:sz w:val="13"/>
        </w:rPr>
        <w:t>disability.</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Law Reform Committee, above n 23,</w:t>
      </w:r>
      <w:r>
        <w:rPr>
          <w:spacing w:val="28"/>
          <w:w w:val="105"/>
          <w:sz w:val="13"/>
        </w:rPr>
        <w:t> </w:t>
      </w:r>
      <w:r>
        <w:rPr>
          <w:w w:val="105"/>
          <w:sz w:val="13"/>
        </w:rPr>
        <w:t>14.</w:t>
      </w:r>
    </w:p>
    <w:p>
      <w:pPr>
        <w:pStyle w:val="ListParagraph"/>
        <w:numPr>
          <w:ilvl w:val="0"/>
          <w:numId w:val="20"/>
        </w:numPr>
        <w:tabs>
          <w:tab w:pos="2381" w:val="left" w:leader="none"/>
          <w:tab w:pos="2382" w:val="left" w:leader="none"/>
        </w:tabs>
        <w:spacing w:line="240" w:lineRule="auto" w:before="2" w:after="0"/>
        <w:ind w:left="2381" w:right="1824" w:hanging="794"/>
        <w:jc w:val="left"/>
        <w:rPr>
          <w:sz w:val="13"/>
        </w:rPr>
      </w:pPr>
      <w:r>
        <w:rPr>
          <w:w w:val="105"/>
          <w:sz w:val="13"/>
        </w:rPr>
        <w:t>Holland et al, above n 26, </w:t>
      </w:r>
      <w:r>
        <w:rPr>
          <w:spacing w:val="-4"/>
          <w:w w:val="105"/>
          <w:sz w:val="13"/>
        </w:rPr>
        <w:t>27. </w:t>
      </w:r>
      <w:r>
        <w:rPr>
          <w:w w:val="105"/>
          <w:sz w:val="13"/>
        </w:rPr>
        <w:t>A Western Australian study also found that people with an intellectual disability who were charged with a criminal offence were more likely to be given a custodial sentence, including those who were arrested for the first time, compared with people who did not have an intellectual disability: Judith Cockram, ‘People with an Intellectual Disability in the Prisons’ (2005) 12(1) </w:t>
      </w:r>
      <w:r>
        <w:rPr>
          <w:i/>
          <w:w w:val="105"/>
          <w:sz w:val="13"/>
        </w:rPr>
        <w:t>Psychiatry, Psychology and Law</w:t>
      </w:r>
      <w:r>
        <w:rPr>
          <w:i/>
          <w:spacing w:val="15"/>
          <w:w w:val="105"/>
          <w:sz w:val="13"/>
        </w:rPr>
        <w:t> </w:t>
      </w:r>
      <w:r>
        <w:rPr>
          <w:w w:val="105"/>
          <w:sz w:val="13"/>
        </w:rPr>
        <w:t>163.</w:t>
      </w:r>
    </w:p>
    <w:p>
      <w:pPr>
        <w:pStyle w:val="ListParagraph"/>
        <w:numPr>
          <w:ilvl w:val="0"/>
          <w:numId w:val="20"/>
        </w:numPr>
        <w:tabs>
          <w:tab w:pos="2381" w:val="left" w:leader="none"/>
          <w:tab w:pos="2382" w:val="left" w:leader="none"/>
        </w:tabs>
        <w:spacing w:line="240" w:lineRule="auto" w:before="5" w:after="0"/>
        <w:ind w:left="2381" w:right="0" w:hanging="794"/>
        <w:jc w:val="left"/>
        <w:rPr>
          <w:sz w:val="13"/>
        </w:rPr>
      </w:pPr>
      <w:r>
        <w:rPr>
          <w:w w:val="105"/>
          <w:sz w:val="13"/>
        </w:rPr>
        <w:t>Holland et al, above n 26,</w:t>
      </w:r>
      <w:r>
        <w:rPr>
          <w:spacing w:val="27"/>
          <w:w w:val="105"/>
          <w:sz w:val="13"/>
        </w:rPr>
        <w:t> </w:t>
      </w:r>
      <w:r>
        <w:rPr>
          <w:spacing w:val="-4"/>
          <w:w w:val="105"/>
          <w:sz w:val="13"/>
        </w:rPr>
        <w:t>27.</w:t>
      </w:r>
    </w:p>
    <w:p>
      <w:pPr>
        <w:pStyle w:val="ListParagraph"/>
        <w:numPr>
          <w:ilvl w:val="0"/>
          <w:numId w:val="20"/>
        </w:numPr>
        <w:tabs>
          <w:tab w:pos="2381" w:val="left" w:leader="none"/>
          <w:tab w:pos="2382" w:val="left" w:leader="none"/>
        </w:tabs>
        <w:spacing w:line="240" w:lineRule="auto" w:before="1" w:after="0"/>
        <w:ind w:left="2381" w:right="1913" w:hanging="794"/>
        <w:jc w:val="left"/>
        <w:rPr>
          <w:sz w:val="13"/>
        </w:rPr>
      </w:pPr>
      <w:r>
        <w:rPr/>
        <w:pict>
          <v:shape style="position:absolute;margin-left:548.999512pt;margin-top:2.999465pt;width:13.2pt;height:14.25pt;mso-position-horizontal-relative:page;mso-position-vertical-relative:paragraph;z-index:2968" type="#_x0000_t202" filled="false" stroked="false">
            <v:textbox inset="0,0,0,0">
              <w:txbxContent>
                <w:p>
                  <w:pPr>
                    <w:spacing w:line="284" w:lineRule="exact" w:before="0"/>
                    <w:ind w:left="0" w:right="0" w:firstLine="0"/>
                    <w:jc w:val="left"/>
                    <w:rPr>
                      <w:b/>
                      <w:sz w:val="24"/>
                    </w:rPr>
                  </w:pPr>
                  <w:r>
                    <w:rPr>
                      <w:b/>
                      <w:color w:val="004D71"/>
                      <w:spacing w:val="-2"/>
                      <w:w w:val="110"/>
                      <w:sz w:val="24"/>
                    </w:rPr>
                    <w:t>37</w:t>
                  </w:r>
                </w:p>
              </w:txbxContent>
            </v:textbox>
            <w10:wrap type="none"/>
          </v:shape>
        </w:pict>
      </w:r>
      <w:r>
        <w:rPr>
          <w:w w:val="105"/>
          <w:sz w:val="13"/>
        </w:rPr>
        <w:t>Law Reform Committee, above n 23, 5. See also Victorian Law Reform Commission, </w:t>
      </w:r>
      <w:r>
        <w:rPr>
          <w:i/>
          <w:w w:val="105"/>
          <w:sz w:val="13"/>
        </w:rPr>
        <w:t>People with Intellectual Disabilities at Risk: A Legal </w:t>
      </w:r>
      <w:r>
        <w:rPr>
          <w:i/>
          <w:w w:val="105"/>
          <w:sz w:val="13"/>
        </w:rPr>
        <w:t>Framework for Compulsory Care</w:t>
      </w:r>
      <w:r>
        <w:rPr>
          <w:w w:val="105"/>
          <w:sz w:val="13"/>
        </w:rPr>
        <w:t>, </w:t>
      </w:r>
      <w:r>
        <w:rPr>
          <w:spacing w:val="2"/>
          <w:w w:val="105"/>
          <w:sz w:val="13"/>
        </w:rPr>
        <w:t>Report</w:t>
      </w:r>
      <w:r>
        <w:rPr>
          <w:spacing w:val="19"/>
          <w:w w:val="105"/>
          <w:sz w:val="13"/>
        </w:rPr>
        <w:t> </w:t>
      </w:r>
      <w:r>
        <w:rPr>
          <w:spacing w:val="2"/>
          <w:w w:val="105"/>
          <w:sz w:val="13"/>
        </w:rPr>
        <w:t>(2003).</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3"/>
        <w:spacing w:before="96"/>
      </w:pPr>
      <w:bookmarkStart w:name="_TOC_250113" w:id="75"/>
      <w:bookmarkEnd w:id="75"/>
      <w:r>
        <w:rPr>
          <w:w w:val="115"/>
        </w:rPr>
        <w:t>Cognitive impairment</w:t>
      </w:r>
    </w:p>
    <w:p>
      <w:pPr>
        <w:pStyle w:val="ListParagraph"/>
        <w:numPr>
          <w:ilvl w:val="1"/>
          <w:numId w:val="5"/>
        </w:numPr>
        <w:tabs>
          <w:tab w:pos="2382" w:val="left" w:leader="none"/>
        </w:tabs>
        <w:spacing w:line="242" w:lineRule="auto" w:before="137" w:after="0"/>
        <w:ind w:left="2381" w:right="2469" w:hanging="794"/>
        <w:jc w:val="both"/>
        <w:rPr>
          <w:sz w:val="21"/>
        </w:rPr>
      </w:pPr>
      <w:r>
        <w:rPr>
          <w:w w:val="105"/>
          <w:sz w:val="21"/>
        </w:rPr>
        <w:t>The</w:t>
      </w:r>
      <w:r>
        <w:rPr>
          <w:spacing w:val="-6"/>
          <w:w w:val="105"/>
          <w:sz w:val="21"/>
        </w:rPr>
        <w:t> </w:t>
      </w:r>
      <w:r>
        <w:rPr>
          <w:w w:val="105"/>
          <w:sz w:val="21"/>
        </w:rPr>
        <w:t>term</w:t>
      </w:r>
      <w:r>
        <w:rPr>
          <w:spacing w:val="-5"/>
          <w:w w:val="105"/>
          <w:sz w:val="21"/>
        </w:rPr>
        <w:t> </w:t>
      </w:r>
      <w:r>
        <w:rPr>
          <w:spacing w:val="-3"/>
          <w:w w:val="105"/>
          <w:sz w:val="21"/>
        </w:rPr>
        <w:t>cognitive</w:t>
      </w:r>
      <w:r>
        <w:rPr>
          <w:spacing w:val="-5"/>
          <w:w w:val="105"/>
          <w:sz w:val="21"/>
        </w:rPr>
        <w:t> </w:t>
      </w:r>
      <w:r>
        <w:rPr>
          <w:spacing w:val="-3"/>
          <w:w w:val="105"/>
          <w:sz w:val="21"/>
        </w:rPr>
        <w:t>impairment</w:t>
      </w:r>
      <w:r>
        <w:rPr>
          <w:spacing w:val="-6"/>
          <w:w w:val="105"/>
          <w:sz w:val="21"/>
        </w:rPr>
        <w:t> </w:t>
      </w:r>
      <w:r>
        <w:rPr>
          <w:w w:val="105"/>
          <w:sz w:val="21"/>
        </w:rPr>
        <w:t>is</w:t>
      </w:r>
      <w:r>
        <w:rPr>
          <w:spacing w:val="-5"/>
          <w:w w:val="105"/>
          <w:sz w:val="21"/>
        </w:rPr>
        <w:t> </w:t>
      </w:r>
      <w:r>
        <w:rPr>
          <w:w w:val="105"/>
          <w:sz w:val="21"/>
        </w:rPr>
        <w:t>a</w:t>
      </w:r>
      <w:r>
        <w:rPr>
          <w:spacing w:val="-5"/>
          <w:w w:val="105"/>
          <w:sz w:val="21"/>
        </w:rPr>
        <w:t> </w:t>
      </w:r>
      <w:r>
        <w:rPr>
          <w:w w:val="105"/>
          <w:sz w:val="21"/>
        </w:rPr>
        <w:t>broader</w:t>
      </w:r>
      <w:r>
        <w:rPr>
          <w:spacing w:val="-6"/>
          <w:w w:val="105"/>
          <w:sz w:val="21"/>
        </w:rPr>
        <w:t> </w:t>
      </w:r>
      <w:r>
        <w:rPr>
          <w:w w:val="105"/>
          <w:sz w:val="21"/>
        </w:rPr>
        <w:t>term</w:t>
      </w:r>
      <w:r>
        <w:rPr>
          <w:spacing w:val="-5"/>
          <w:w w:val="105"/>
          <w:sz w:val="21"/>
        </w:rPr>
        <w:t> </w:t>
      </w:r>
      <w:r>
        <w:rPr>
          <w:spacing w:val="-3"/>
          <w:w w:val="105"/>
          <w:sz w:val="21"/>
        </w:rPr>
        <w:t>that</w:t>
      </w:r>
      <w:r>
        <w:rPr>
          <w:spacing w:val="-5"/>
          <w:w w:val="105"/>
          <w:sz w:val="21"/>
        </w:rPr>
        <w:t> </w:t>
      </w:r>
      <w:r>
        <w:rPr>
          <w:w w:val="105"/>
          <w:sz w:val="21"/>
        </w:rPr>
        <w:t>can</w:t>
      </w:r>
      <w:r>
        <w:rPr>
          <w:spacing w:val="-5"/>
          <w:w w:val="105"/>
          <w:sz w:val="21"/>
        </w:rPr>
        <w:t> </w:t>
      </w:r>
      <w:r>
        <w:rPr>
          <w:w w:val="105"/>
          <w:sz w:val="21"/>
        </w:rPr>
        <w:t>encompass</w:t>
      </w:r>
      <w:r>
        <w:rPr>
          <w:spacing w:val="-6"/>
          <w:w w:val="105"/>
          <w:sz w:val="21"/>
        </w:rPr>
        <w:t> </w:t>
      </w:r>
      <w:r>
        <w:rPr>
          <w:w w:val="105"/>
          <w:sz w:val="21"/>
        </w:rPr>
        <w:t>a</w:t>
      </w:r>
      <w:r>
        <w:rPr>
          <w:spacing w:val="-5"/>
          <w:w w:val="105"/>
          <w:sz w:val="21"/>
        </w:rPr>
        <w:t> </w:t>
      </w:r>
      <w:r>
        <w:rPr>
          <w:spacing w:val="-3"/>
          <w:w w:val="105"/>
          <w:sz w:val="21"/>
        </w:rPr>
        <w:t>range</w:t>
      </w:r>
      <w:r>
        <w:rPr>
          <w:spacing w:val="-5"/>
          <w:w w:val="105"/>
          <w:sz w:val="21"/>
        </w:rPr>
        <w:t> </w:t>
      </w:r>
      <w:r>
        <w:rPr>
          <w:w w:val="105"/>
          <w:sz w:val="21"/>
        </w:rPr>
        <w:t>of </w:t>
      </w:r>
      <w:r>
        <w:rPr>
          <w:spacing w:val="-3"/>
          <w:w w:val="105"/>
          <w:sz w:val="21"/>
        </w:rPr>
        <w:t>disabilities </w:t>
      </w:r>
      <w:r>
        <w:rPr>
          <w:w w:val="105"/>
          <w:sz w:val="21"/>
        </w:rPr>
        <w:t>and </w:t>
      </w:r>
      <w:r>
        <w:rPr>
          <w:spacing w:val="-3"/>
          <w:w w:val="105"/>
          <w:sz w:val="21"/>
        </w:rPr>
        <w:t>conditions. Cognitive impairment </w:t>
      </w:r>
      <w:r>
        <w:rPr>
          <w:w w:val="105"/>
          <w:sz w:val="21"/>
        </w:rPr>
        <w:t>is described by the Law </w:t>
      </w:r>
      <w:r>
        <w:rPr>
          <w:spacing w:val="-3"/>
          <w:w w:val="105"/>
          <w:sz w:val="21"/>
        </w:rPr>
        <w:t>Reform Committee </w:t>
      </w:r>
      <w:r>
        <w:rPr>
          <w:w w:val="105"/>
          <w:sz w:val="21"/>
        </w:rPr>
        <w:t>as a term </w:t>
      </w:r>
      <w:r>
        <w:rPr>
          <w:spacing w:val="-3"/>
          <w:w w:val="105"/>
          <w:sz w:val="21"/>
        </w:rPr>
        <w:t>that</w:t>
      </w:r>
      <w:r>
        <w:rPr>
          <w:spacing w:val="28"/>
          <w:w w:val="105"/>
          <w:sz w:val="21"/>
        </w:rPr>
        <w:t> </w:t>
      </w:r>
      <w:r>
        <w:rPr>
          <w:w w:val="105"/>
          <w:sz w:val="21"/>
        </w:rPr>
        <w:t>is:</w:t>
      </w:r>
    </w:p>
    <w:p>
      <w:pPr>
        <w:spacing w:line="235" w:lineRule="auto" w:before="117"/>
        <w:ind w:left="2721" w:right="1640" w:firstLine="0"/>
        <w:jc w:val="left"/>
        <w:rPr>
          <w:sz w:val="11"/>
        </w:rPr>
      </w:pPr>
      <w:r>
        <w:rPr>
          <w:w w:val="105"/>
          <w:sz w:val="20"/>
        </w:rPr>
        <w:t>generally used to </w:t>
      </w:r>
      <w:r>
        <w:rPr>
          <w:spacing w:val="-3"/>
          <w:w w:val="105"/>
          <w:sz w:val="20"/>
        </w:rPr>
        <w:t>refer </w:t>
      </w:r>
      <w:r>
        <w:rPr>
          <w:w w:val="105"/>
          <w:sz w:val="20"/>
        </w:rPr>
        <w:t>to a person who has suffered from a loss of </w:t>
      </w:r>
      <w:r>
        <w:rPr>
          <w:spacing w:val="-3"/>
          <w:w w:val="105"/>
          <w:sz w:val="20"/>
        </w:rPr>
        <w:t>brain </w:t>
      </w:r>
      <w:r>
        <w:rPr>
          <w:w w:val="105"/>
          <w:sz w:val="20"/>
        </w:rPr>
        <w:t>function that affects</w:t>
      </w:r>
      <w:r>
        <w:rPr>
          <w:spacing w:val="-7"/>
          <w:w w:val="105"/>
          <w:sz w:val="20"/>
        </w:rPr>
        <w:t> </w:t>
      </w:r>
      <w:r>
        <w:rPr>
          <w:w w:val="105"/>
          <w:sz w:val="20"/>
        </w:rPr>
        <w:t>his</w:t>
      </w:r>
      <w:r>
        <w:rPr>
          <w:spacing w:val="-7"/>
          <w:w w:val="105"/>
          <w:sz w:val="20"/>
        </w:rPr>
        <w:t> </w:t>
      </w:r>
      <w:r>
        <w:rPr>
          <w:w w:val="105"/>
          <w:sz w:val="20"/>
        </w:rPr>
        <w:t>or</w:t>
      </w:r>
      <w:r>
        <w:rPr>
          <w:spacing w:val="-7"/>
          <w:w w:val="105"/>
          <w:sz w:val="20"/>
        </w:rPr>
        <w:t> </w:t>
      </w:r>
      <w:r>
        <w:rPr>
          <w:w w:val="105"/>
          <w:sz w:val="20"/>
        </w:rPr>
        <w:t>her</w:t>
      </w:r>
      <w:r>
        <w:rPr>
          <w:spacing w:val="-7"/>
          <w:w w:val="105"/>
          <w:sz w:val="20"/>
        </w:rPr>
        <w:t> </w:t>
      </w:r>
      <w:r>
        <w:rPr>
          <w:w w:val="105"/>
          <w:sz w:val="20"/>
        </w:rPr>
        <w:t>judgement.</w:t>
      </w:r>
      <w:r>
        <w:rPr>
          <w:spacing w:val="-7"/>
          <w:w w:val="105"/>
          <w:sz w:val="20"/>
        </w:rPr>
        <w:t> </w:t>
      </w:r>
      <w:r>
        <w:rPr>
          <w:spacing w:val="-3"/>
          <w:w w:val="105"/>
          <w:sz w:val="20"/>
        </w:rPr>
        <w:t>Cognitive</w:t>
      </w:r>
      <w:r>
        <w:rPr>
          <w:spacing w:val="-7"/>
          <w:w w:val="105"/>
          <w:sz w:val="20"/>
        </w:rPr>
        <w:t> </w:t>
      </w:r>
      <w:r>
        <w:rPr>
          <w:w w:val="105"/>
          <w:sz w:val="20"/>
        </w:rPr>
        <w:t>impairment</w:t>
      </w:r>
      <w:r>
        <w:rPr>
          <w:spacing w:val="-7"/>
          <w:w w:val="105"/>
          <w:sz w:val="20"/>
        </w:rPr>
        <w:t> </w:t>
      </w:r>
      <w:r>
        <w:rPr>
          <w:w w:val="105"/>
          <w:sz w:val="20"/>
        </w:rPr>
        <w:t>is</w:t>
      </w:r>
      <w:r>
        <w:rPr>
          <w:spacing w:val="-7"/>
          <w:w w:val="105"/>
          <w:sz w:val="20"/>
        </w:rPr>
        <w:t> </w:t>
      </w:r>
      <w:r>
        <w:rPr>
          <w:w w:val="105"/>
          <w:sz w:val="20"/>
        </w:rPr>
        <w:t>a</w:t>
      </w:r>
      <w:r>
        <w:rPr>
          <w:spacing w:val="-7"/>
          <w:w w:val="105"/>
          <w:sz w:val="20"/>
        </w:rPr>
        <w:t> </w:t>
      </w:r>
      <w:r>
        <w:rPr>
          <w:w w:val="105"/>
          <w:sz w:val="20"/>
        </w:rPr>
        <w:t>broad</w:t>
      </w:r>
      <w:r>
        <w:rPr>
          <w:spacing w:val="-7"/>
          <w:w w:val="105"/>
          <w:sz w:val="20"/>
        </w:rPr>
        <w:t> </w:t>
      </w:r>
      <w:r>
        <w:rPr>
          <w:w w:val="105"/>
          <w:sz w:val="20"/>
        </w:rPr>
        <w:t>concept</w:t>
      </w:r>
      <w:r>
        <w:rPr>
          <w:spacing w:val="-7"/>
          <w:w w:val="105"/>
          <w:sz w:val="20"/>
        </w:rPr>
        <w:t> </w:t>
      </w:r>
      <w:r>
        <w:rPr>
          <w:w w:val="105"/>
          <w:sz w:val="20"/>
        </w:rPr>
        <w:t>that</w:t>
      </w:r>
      <w:r>
        <w:rPr>
          <w:spacing w:val="-7"/>
          <w:w w:val="105"/>
          <w:sz w:val="20"/>
        </w:rPr>
        <w:t> </w:t>
      </w:r>
      <w:r>
        <w:rPr>
          <w:w w:val="105"/>
          <w:sz w:val="20"/>
        </w:rPr>
        <w:t>encompasses learning disabilities, </w:t>
      </w:r>
      <w:r>
        <w:rPr>
          <w:spacing w:val="-3"/>
          <w:w w:val="105"/>
          <w:sz w:val="20"/>
        </w:rPr>
        <w:t>acquired brain </w:t>
      </w:r>
      <w:r>
        <w:rPr>
          <w:w w:val="105"/>
          <w:sz w:val="20"/>
        </w:rPr>
        <w:t>injuries (ABIs), drug or alcohol </w:t>
      </w:r>
      <w:r>
        <w:rPr>
          <w:spacing w:val="-3"/>
          <w:w w:val="105"/>
          <w:sz w:val="20"/>
        </w:rPr>
        <w:t>abuse, </w:t>
      </w:r>
      <w:r>
        <w:rPr>
          <w:w w:val="105"/>
          <w:sz w:val="20"/>
        </w:rPr>
        <w:t>neurological disorders,</w:t>
      </w:r>
      <w:r>
        <w:rPr>
          <w:spacing w:val="-11"/>
          <w:w w:val="105"/>
          <w:sz w:val="20"/>
        </w:rPr>
        <w:t> </w:t>
      </w:r>
      <w:r>
        <w:rPr>
          <w:w w:val="105"/>
          <w:sz w:val="20"/>
        </w:rPr>
        <w:t>tumours,</w:t>
      </w:r>
      <w:r>
        <w:rPr>
          <w:spacing w:val="-11"/>
          <w:w w:val="105"/>
          <w:sz w:val="20"/>
        </w:rPr>
        <w:t> </w:t>
      </w:r>
      <w:r>
        <w:rPr>
          <w:w w:val="105"/>
          <w:sz w:val="20"/>
        </w:rPr>
        <w:t>and</w:t>
      </w:r>
      <w:r>
        <w:rPr>
          <w:spacing w:val="-11"/>
          <w:w w:val="105"/>
          <w:sz w:val="20"/>
        </w:rPr>
        <w:t> </w:t>
      </w:r>
      <w:r>
        <w:rPr>
          <w:spacing w:val="-3"/>
          <w:w w:val="105"/>
          <w:sz w:val="20"/>
        </w:rPr>
        <w:t>autism</w:t>
      </w:r>
      <w:r>
        <w:rPr>
          <w:spacing w:val="-10"/>
          <w:w w:val="105"/>
          <w:sz w:val="20"/>
        </w:rPr>
        <w:t> </w:t>
      </w:r>
      <w:r>
        <w:rPr>
          <w:w w:val="105"/>
          <w:sz w:val="20"/>
        </w:rPr>
        <w:t>spectrum</w:t>
      </w:r>
      <w:r>
        <w:rPr>
          <w:spacing w:val="-11"/>
          <w:w w:val="105"/>
          <w:sz w:val="20"/>
        </w:rPr>
        <w:t> </w:t>
      </w:r>
      <w:r>
        <w:rPr>
          <w:w w:val="105"/>
          <w:sz w:val="20"/>
        </w:rPr>
        <w:t>disorders.</w:t>
      </w:r>
      <w:r>
        <w:rPr>
          <w:spacing w:val="-11"/>
          <w:w w:val="105"/>
          <w:sz w:val="20"/>
        </w:rPr>
        <w:t> </w:t>
      </w:r>
      <w:r>
        <w:rPr>
          <w:w w:val="105"/>
          <w:sz w:val="20"/>
        </w:rPr>
        <w:t>Often,</w:t>
      </w:r>
      <w:r>
        <w:rPr>
          <w:spacing w:val="-10"/>
          <w:w w:val="105"/>
          <w:sz w:val="20"/>
        </w:rPr>
        <w:t> </w:t>
      </w:r>
      <w:r>
        <w:rPr>
          <w:w w:val="105"/>
          <w:sz w:val="20"/>
        </w:rPr>
        <w:t>although</w:t>
      </w:r>
      <w:r>
        <w:rPr>
          <w:spacing w:val="-11"/>
          <w:w w:val="105"/>
          <w:sz w:val="20"/>
        </w:rPr>
        <w:t> </w:t>
      </w:r>
      <w:r>
        <w:rPr>
          <w:w w:val="105"/>
          <w:sz w:val="20"/>
        </w:rPr>
        <w:t>not</w:t>
      </w:r>
      <w:r>
        <w:rPr>
          <w:spacing w:val="-11"/>
          <w:w w:val="105"/>
          <w:sz w:val="20"/>
        </w:rPr>
        <w:t> </w:t>
      </w:r>
      <w:r>
        <w:rPr>
          <w:w w:val="105"/>
          <w:sz w:val="20"/>
        </w:rPr>
        <w:t>always,</w:t>
      </w:r>
      <w:r>
        <w:rPr>
          <w:spacing w:val="-10"/>
          <w:w w:val="105"/>
          <w:sz w:val="20"/>
        </w:rPr>
        <w:t> </w:t>
      </w:r>
      <w:r>
        <w:rPr>
          <w:w w:val="105"/>
          <w:sz w:val="20"/>
        </w:rPr>
        <w:t>the</w:t>
      </w:r>
      <w:r>
        <w:rPr>
          <w:spacing w:val="-11"/>
          <w:w w:val="105"/>
          <w:sz w:val="20"/>
        </w:rPr>
        <w:t> </w:t>
      </w:r>
      <w:r>
        <w:rPr>
          <w:w w:val="105"/>
          <w:sz w:val="20"/>
        </w:rPr>
        <w:t>term </w:t>
      </w:r>
      <w:r>
        <w:rPr>
          <w:spacing w:val="-3"/>
          <w:w w:val="105"/>
          <w:sz w:val="20"/>
        </w:rPr>
        <w:t>‘cognitive </w:t>
      </w:r>
      <w:r>
        <w:rPr>
          <w:w w:val="105"/>
          <w:sz w:val="20"/>
        </w:rPr>
        <w:t>impairment’ refers to conditions </w:t>
      </w:r>
      <w:r>
        <w:rPr>
          <w:spacing w:val="-3"/>
          <w:w w:val="105"/>
          <w:sz w:val="20"/>
        </w:rPr>
        <w:t>acquired </w:t>
      </w:r>
      <w:r>
        <w:rPr>
          <w:w w:val="105"/>
          <w:sz w:val="20"/>
        </w:rPr>
        <w:t>after</w:t>
      </w:r>
      <w:r>
        <w:rPr>
          <w:spacing w:val="23"/>
          <w:w w:val="105"/>
          <w:sz w:val="20"/>
        </w:rPr>
        <w:t> </w:t>
      </w:r>
      <w:r>
        <w:rPr>
          <w:spacing w:val="-3"/>
          <w:w w:val="105"/>
          <w:sz w:val="20"/>
        </w:rPr>
        <w:t>maturity.</w:t>
      </w:r>
      <w:r>
        <w:rPr>
          <w:spacing w:val="-3"/>
          <w:w w:val="105"/>
          <w:position w:val="7"/>
          <w:sz w:val="11"/>
        </w:rPr>
        <w:t>32</w:t>
      </w:r>
    </w:p>
    <w:p>
      <w:pPr>
        <w:pStyle w:val="ListParagraph"/>
        <w:numPr>
          <w:ilvl w:val="1"/>
          <w:numId w:val="5"/>
        </w:numPr>
        <w:tabs>
          <w:tab w:pos="2380" w:val="left" w:leader="none"/>
          <w:tab w:pos="2381" w:val="left" w:leader="none"/>
        </w:tabs>
        <w:spacing w:line="242" w:lineRule="auto" w:before="130" w:after="0"/>
        <w:ind w:left="2381" w:right="1629" w:hanging="794"/>
        <w:jc w:val="left"/>
        <w:rPr>
          <w:sz w:val="12"/>
        </w:rPr>
      </w:pPr>
      <w:r>
        <w:rPr>
          <w:sz w:val="21"/>
        </w:rPr>
        <w:t>The term </w:t>
      </w:r>
      <w:r>
        <w:rPr>
          <w:spacing w:val="-3"/>
          <w:sz w:val="21"/>
        </w:rPr>
        <w:t>cognitive  impairment  could  </w:t>
      </w:r>
      <w:r>
        <w:rPr>
          <w:sz w:val="21"/>
        </w:rPr>
        <w:t>also encompass other </w:t>
      </w:r>
      <w:r>
        <w:rPr>
          <w:spacing w:val="-3"/>
          <w:sz w:val="21"/>
        </w:rPr>
        <w:t>disabilities</w:t>
      </w:r>
      <w:r>
        <w:rPr>
          <w:spacing w:val="41"/>
          <w:sz w:val="21"/>
        </w:rPr>
        <w:t> </w:t>
      </w:r>
      <w:r>
        <w:rPr>
          <w:sz w:val="21"/>
        </w:rPr>
        <w:t>or </w:t>
      </w:r>
      <w:r>
        <w:rPr>
          <w:spacing w:val="-3"/>
          <w:sz w:val="21"/>
        </w:rPr>
        <w:t>conditions  such </w:t>
      </w:r>
      <w:r>
        <w:rPr>
          <w:sz w:val="21"/>
        </w:rPr>
        <w:t>as </w:t>
      </w:r>
      <w:r>
        <w:rPr>
          <w:spacing w:val="-3"/>
          <w:sz w:val="21"/>
        </w:rPr>
        <w:t>Alzheimer’s disease, dementia,  multiple  sclerosis,</w:t>
      </w:r>
      <w:r>
        <w:rPr>
          <w:spacing w:val="-3"/>
          <w:position w:val="7"/>
          <w:sz w:val="12"/>
        </w:rPr>
        <w:t>33</w:t>
      </w:r>
      <w:r>
        <w:rPr>
          <w:spacing w:val="21"/>
          <w:position w:val="7"/>
          <w:sz w:val="12"/>
        </w:rPr>
        <w:t> </w:t>
      </w:r>
      <w:r>
        <w:rPr>
          <w:sz w:val="21"/>
        </w:rPr>
        <w:t>a mental </w:t>
      </w:r>
      <w:r>
        <w:rPr>
          <w:spacing w:val="-3"/>
          <w:sz w:val="21"/>
        </w:rPr>
        <w:t>illness,  </w:t>
      </w:r>
      <w:r>
        <w:rPr>
          <w:sz w:val="21"/>
        </w:rPr>
        <w:t>personality disorder or an </w:t>
      </w:r>
      <w:r>
        <w:rPr>
          <w:spacing w:val="-3"/>
          <w:sz w:val="21"/>
        </w:rPr>
        <w:t>intellectual  </w:t>
      </w:r>
      <w:r>
        <w:rPr>
          <w:sz w:val="21"/>
        </w:rPr>
        <w:t>disability </w:t>
      </w:r>
      <w:r>
        <w:rPr>
          <w:spacing w:val="-3"/>
          <w:sz w:val="21"/>
        </w:rPr>
        <w:t>that</w:t>
      </w:r>
      <w:r>
        <w:rPr>
          <w:spacing w:val="41"/>
          <w:sz w:val="21"/>
        </w:rPr>
        <w:t> </w:t>
      </w:r>
      <w:r>
        <w:rPr>
          <w:sz w:val="21"/>
        </w:rPr>
        <w:t>‘affect[s] </w:t>
      </w:r>
      <w:r>
        <w:rPr>
          <w:spacing w:val="-4"/>
          <w:sz w:val="21"/>
        </w:rPr>
        <w:t>insight  </w:t>
      </w:r>
      <w:r>
        <w:rPr>
          <w:sz w:val="21"/>
        </w:rPr>
        <w:t>or make[s] it difficult </w:t>
      </w:r>
      <w:r>
        <w:rPr>
          <w:spacing w:val="-3"/>
          <w:sz w:val="21"/>
        </w:rPr>
        <w:t>for  </w:t>
      </w:r>
      <w:r>
        <w:rPr>
          <w:sz w:val="21"/>
        </w:rPr>
        <w:t>a person </w:t>
      </w:r>
      <w:r>
        <w:rPr>
          <w:spacing w:val="-3"/>
          <w:sz w:val="21"/>
        </w:rPr>
        <w:t>to control </w:t>
      </w:r>
      <w:r>
        <w:rPr>
          <w:sz w:val="21"/>
        </w:rPr>
        <w:t>his or her</w:t>
      </w:r>
      <w:r>
        <w:rPr>
          <w:spacing w:val="37"/>
          <w:sz w:val="21"/>
        </w:rPr>
        <w:t> </w:t>
      </w:r>
      <w:r>
        <w:rPr>
          <w:spacing w:val="-3"/>
          <w:sz w:val="21"/>
        </w:rPr>
        <w:t>behaviour’.</w:t>
      </w:r>
      <w:r>
        <w:rPr>
          <w:spacing w:val="-3"/>
          <w:position w:val="7"/>
          <w:sz w:val="12"/>
        </w:rPr>
        <w:t>34</w:t>
      </w:r>
    </w:p>
    <w:p>
      <w:pPr>
        <w:pStyle w:val="ListParagraph"/>
        <w:numPr>
          <w:ilvl w:val="1"/>
          <w:numId w:val="5"/>
        </w:numPr>
        <w:tabs>
          <w:tab w:pos="2381" w:val="left" w:leader="none"/>
          <w:tab w:pos="2382" w:val="left" w:leader="none"/>
        </w:tabs>
        <w:spacing w:line="242" w:lineRule="auto" w:before="124" w:after="0"/>
        <w:ind w:left="2381" w:right="1987" w:hanging="794"/>
        <w:jc w:val="left"/>
        <w:rPr>
          <w:sz w:val="12"/>
        </w:rPr>
      </w:pPr>
      <w:r>
        <w:rPr>
          <w:sz w:val="21"/>
        </w:rPr>
        <w:t>People with a </w:t>
      </w:r>
      <w:r>
        <w:rPr>
          <w:spacing w:val="-3"/>
          <w:sz w:val="21"/>
        </w:rPr>
        <w:t>cognitive impairment are </w:t>
      </w:r>
      <w:r>
        <w:rPr>
          <w:sz w:val="21"/>
        </w:rPr>
        <w:t>over </w:t>
      </w:r>
      <w:r>
        <w:rPr>
          <w:spacing w:val="-3"/>
          <w:sz w:val="21"/>
        </w:rPr>
        <w:t>represented </w:t>
      </w:r>
      <w:r>
        <w:rPr>
          <w:sz w:val="21"/>
        </w:rPr>
        <w:t>in the </w:t>
      </w:r>
      <w:r>
        <w:rPr>
          <w:spacing w:val="-3"/>
          <w:sz w:val="21"/>
        </w:rPr>
        <w:t>criminal justice </w:t>
      </w:r>
      <w:r>
        <w:rPr>
          <w:sz w:val="21"/>
        </w:rPr>
        <w:t>system when </w:t>
      </w:r>
      <w:r>
        <w:rPr>
          <w:spacing w:val="-3"/>
          <w:sz w:val="21"/>
        </w:rPr>
        <w:t>compared </w:t>
      </w:r>
      <w:r>
        <w:rPr>
          <w:sz w:val="21"/>
        </w:rPr>
        <w:t>with </w:t>
      </w:r>
      <w:r>
        <w:rPr>
          <w:spacing w:val="-2"/>
          <w:sz w:val="21"/>
        </w:rPr>
        <w:t>estimates </w:t>
      </w:r>
      <w:r>
        <w:rPr>
          <w:sz w:val="21"/>
        </w:rPr>
        <w:t>of </w:t>
      </w:r>
      <w:r>
        <w:rPr>
          <w:spacing w:val="-3"/>
          <w:sz w:val="21"/>
        </w:rPr>
        <w:t>incidence </w:t>
      </w:r>
      <w:r>
        <w:rPr>
          <w:sz w:val="21"/>
        </w:rPr>
        <w:t>of </w:t>
      </w:r>
      <w:r>
        <w:rPr>
          <w:spacing w:val="-3"/>
          <w:sz w:val="21"/>
        </w:rPr>
        <w:t>intellectual </w:t>
      </w:r>
      <w:r>
        <w:rPr>
          <w:sz w:val="21"/>
        </w:rPr>
        <w:t>disability and </w:t>
      </w:r>
      <w:r>
        <w:rPr>
          <w:spacing w:val="-3"/>
          <w:sz w:val="21"/>
        </w:rPr>
        <w:t>cognitive impairment </w:t>
      </w:r>
      <w:r>
        <w:rPr>
          <w:sz w:val="21"/>
        </w:rPr>
        <w:t>in the</w:t>
      </w:r>
      <w:r>
        <w:rPr>
          <w:spacing w:val="29"/>
          <w:sz w:val="21"/>
        </w:rPr>
        <w:t> </w:t>
      </w:r>
      <w:r>
        <w:rPr>
          <w:spacing w:val="-3"/>
          <w:sz w:val="21"/>
        </w:rPr>
        <w:t>community.</w:t>
      </w:r>
      <w:r>
        <w:rPr>
          <w:spacing w:val="-3"/>
          <w:position w:val="7"/>
          <w:sz w:val="12"/>
        </w:rPr>
        <w:t>35</w:t>
      </w:r>
    </w:p>
    <w:p>
      <w:pPr>
        <w:pStyle w:val="BodyText"/>
        <w:rPr>
          <w:sz w:val="27"/>
        </w:rPr>
      </w:pPr>
    </w:p>
    <w:p>
      <w:pPr>
        <w:pStyle w:val="Heading5"/>
      </w:pPr>
      <w:r>
        <w:rPr>
          <w:w w:val="120"/>
        </w:rPr>
        <w:t>Acquired brain injury</w:t>
      </w:r>
    </w:p>
    <w:p>
      <w:pPr>
        <w:pStyle w:val="ListParagraph"/>
        <w:numPr>
          <w:ilvl w:val="1"/>
          <w:numId w:val="5"/>
        </w:numPr>
        <w:tabs>
          <w:tab w:pos="2380" w:val="left" w:leader="none"/>
          <w:tab w:pos="2381" w:val="left" w:leader="none"/>
        </w:tabs>
        <w:spacing w:line="242" w:lineRule="auto" w:before="151" w:after="0"/>
        <w:ind w:left="2381" w:right="1681" w:hanging="794"/>
        <w:jc w:val="left"/>
        <w:rPr>
          <w:sz w:val="12"/>
        </w:rPr>
      </w:pPr>
      <w:r>
        <w:rPr>
          <w:spacing w:val="-3"/>
          <w:w w:val="105"/>
          <w:sz w:val="21"/>
        </w:rPr>
        <w:t>Significant</w:t>
      </w:r>
      <w:r>
        <w:rPr>
          <w:spacing w:val="-7"/>
          <w:w w:val="105"/>
          <w:sz w:val="21"/>
        </w:rPr>
        <w:t> </w:t>
      </w:r>
      <w:r>
        <w:rPr>
          <w:spacing w:val="-3"/>
          <w:w w:val="105"/>
          <w:sz w:val="21"/>
        </w:rPr>
        <w:t>concerns</w:t>
      </w:r>
      <w:r>
        <w:rPr>
          <w:spacing w:val="-7"/>
          <w:w w:val="105"/>
          <w:sz w:val="21"/>
        </w:rPr>
        <w:t> </w:t>
      </w:r>
      <w:r>
        <w:rPr>
          <w:spacing w:val="-3"/>
          <w:w w:val="105"/>
          <w:sz w:val="21"/>
        </w:rPr>
        <w:t>have</w:t>
      </w:r>
      <w:r>
        <w:rPr>
          <w:spacing w:val="-6"/>
          <w:w w:val="105"/>
          <w:sz w:val="21"/>
        </w:rPr>
        <w:t> </w:t>
      </w:r>
      <w:r>
        <w:rPr>
          <w:spacing w:val="-3"/>
          <w:w w:val="105"/>
          <w:sz w:val="21"/>
        </w:rPr>
        <w:t>recently</w:t>
      </w:r>
      <w:r>
        <w:rPr>
          <w:spacing w:val="-7"/>
          <w:w w:val="105"/>
          <w:sz w:val="21"/>
        </w:rPr>
        <w:t> </w:t>
      </w:r>
      <w:r>
        <w:rPr>
          <w:w w:val="105"/>
          <w:sz w:val="21"/>
        </w:rPr>
        <w:t>been</w:t>
      </w:r>
      <w:r>
        <w:rPr>
          <w:spacing w:val="-6"/>
          <w:w w:val="105"/>
          <w:sz w:val="21"/>
        </w:rPr>
        <w:t> </w:t>
      </w:r>
      <w:r>
        <w:rPr>
          <w:w w:val="105"/>
          <w:sz w:val="21"/>
        </w:rPr>
        <w:t>expressed</w:t>
      </w:r>
      <w:r>
        <w:rPr>
          <w:spacing w:val="-7"/>
          <w:w w:val="105"/>
          <w:sz w:val="21"/>
        </w:rPr>
        <w:t> </w:t>
      </w:r>
      <w:r>
        <w:rPr>
          <w:w w:val="105"/>
          <w:sz w:val="21"/>
        </w:rPr>
        <w:t>about</w:t>
      </w:r>
      <w:r>
        <w:rPr>
          <w:spacing w:val="-6"/>
          <w:w w:val="105"/>
          <w:sz w:val="21"/>
        </w:rPr>
        <w:t> </w:t>
      </w:r>
      <w:r>
        <w:rPr>
          <w:w w:val="105"/>
          <w:sz w:val="21"/>
        </w:rPr>
        <w:t>the</w:t>
      </w:r>
      <w:r>
        <w:rPr>
          <w:spacing w:val="-7"/>
          <w:w w:val="105"/>
          <w:sz w:val="21"/>
        </w:rPr>
        <w:t> </w:t>
      </w:r>
      <w:r>
        <w:rPr>
          <w:spacing w:val="-3"/>
          <w:w w:val="105"/>
          <w:sz w:val="21"/>
        </w:rPr>
        <w:t>prevalence</w:t>
      </w:r>
      <w:r>
        <w:rPr>
          <w:spacing w:val="-6"/>
          <w:w w:val="105"/>
          <w:sz w:val="21"/>
        </w:rPr>
        <w:t> </w:t>
      </w:r>
      <w:r>
        <w:rPr>
          <w:w w:val="105"/>
          <w:sz w:val="21"/>
        </w:rPr>
        <w:t>of</w:t>
      </w:r>
      <w:r>
        <w:rPr>
          <w:spacing w:val="-7"/>
          <w:w w:val="105"/>
          <w:sz w:val="21"/>
        </w:rPr>
        <w:t> </w:t>
      </w:r>
      <w:r>
        <w:rPr>
          <w:spacing w:val="-3"/>
          <w:w w:val="105"/>
          <w:sz w:val="21"/>
        </w:rPr>
        <w:t>acquired</w:t>
      </w:r>
      <w:r>
        <w:rPr>
          <w:spacing w:val="-6"/>
          <w:w w:val="105"/>
          <w:sz w:val="21"/>
        </w:rPr>
        <w:t> </w:t>
      </w:r>
      <w:r>
        <w:rPr>
          <w:spacing w:val="-3"/>
          <w:w w:val="105"/>
          <w:sz w:val="21"/>
        </w:rPr>
        <w:t>brain </w:t>
      </w:r>
      <w:r>
        <w:rPr>
          <w:w w:val="105"/>
          <w:sz w:val="21"/>
        </w:rPr>
        <w:t>injury in </w:t>
      </w:r>
      <w:r>
        <w:rPr>
          <w:spacing w:val="-3"/>
          <w:w w:val="105"/>
          <w:sz w:val="21"/>
        </w:rPr>
        <w:t>criminal justice populations. Acquired brain </w:t>
      </w:r>
      <w:r>
        <w:rPr>
          <w:w w:val="105"/>
          <w:sz w:val="21"/>
        </w:rPr>
        <w:t>injury describes </w:t>
      </w:r>
      <w:r>
        <w:rPr>
          <w:spacing w:val="-3"/>
          <w:w w:val="105"/>
          <w:sz w:val="21"/>
        </w:rPr>
        <w:t>any </w:t>
      </w:r>
      <w:r>
        <w:rPr>
          <w:w w:val="105"/>
          <w:sz w:val="21"/>
        </w:rPr>
        <w:t>type of </w:t>
      </w:r>
      <w:r>
        <w:rPr>
          <w:spacing w:val="-3"/>
          <w:w w:val="105"/>
          <w:sz w:val="21"/>
        </w:rPr>
        <w:t>brain </w:t>
      </w:r>
      <w:r>
        <w:rPr>
          <w:w w:val="105"/>
          <w:sz w:val="21"/>
        </w:rPr>
        <w:t>injury </w:t>
      </w:r>
      <w:r>
        <w:rPr>
          <w:spacing w:val="-3"/>
          <w:w w:val="105"/>
          <w:sz w:val="21"/>
        </w:rPr>
        <w:t>that </w:t>
      </w:r>
      <w:r>
        <w:rPr>
          <w:w w:val="105"/>
          <w:sz w:val="21"/>
        </w:rPr>
        <w:t>occurs after birth. Examples of </w:t>
      </w:r>
      <w:r>
        <w:rPr>
          <w:spacing w:val="-3"/>
          <w:w w:val="105"/>
          <w:sz w:val="21"/>
        </w:rPr>
        <w:t>brain injuries that </w:t>
      </w:r>
      <w:r>
        <w:rPr>
          <w:w w:val="105"/>
          <w:sz w:val="21"/>
        </w:rPr>
        <w:t>can </w:t>
      </w:r>
      <w:r>
        <w:rPr>
          <w:spacing w:val="-3"/>
          <w:w w:val="105"/>
          <w:sz w:val="21"/>
        </w:rPr>
        <w:t>result </w:t>
      </w:r>
      <w:r>
        <w:rPr>
          <w:w w:val="105"/>
          <w:sz w:val="21"/>
        </w:rPr>
        <w:t>in an </w:t>
      </w:r>
      <w:r>
        <w:rPr>
          <w:spacing w:val="-3"/>
          <w:w w:val="105"/>
          <w:sz w:val="21"/>
        </w:rPr>
        <w:t>acquired brain </w:t>
      </w:r>
      <w:r>
        <w:rPr>
          <w:w w:val="105"/>
          <w:sz w:val="21"/>
        </w:rPr>
        <w:t>injury </w:t>
      </w:r>
      <w:r>
        <w:rPr>
          <w:spacing w:val="-3"/>
          <w:w w:val="105"/>
          <w:sz w:val="21"/>
        </w:rPr>
        <w:t>include </w:t>
      </w:r>
      <w:r>
        <w:rPr>
          <w:w w:val="105"/>
          <w:sz w:val="21"/>
        </w:rPr>
        <w:t>those caused by </w:t>
      </w:r>
      <w:r>
        <w:rPr>
          <w:spacing w:val="-3"/>
          <w:w w:val="105"/>
          <w:sz w:val="21"/>
        </w:rPr>
        <w:t>motor vehicle </w:t>
      </w:r>
      <w:r>
        <w:rPr>
          <w:w w:val="105"/>
          <w:sz w:val="21"/>
        </w:rPr>
        <w:t>accidents, </w:t>
      </w:r>
      <w:r>
        <w:rPr>
          <w:spacing w:val="-3"/>
          <w:w w:val="105"/>
          <w:sz w:val="21"/>
        </w:rPr>
        <w:t>chronic </w:t>
      </w:r>
      <w:r>
        <w:rPr>
          <w:w w:val="105"/>
          <w:sz w:val="21"/>
        </w:rPr>
        <w:t>alcohol abuse and substance </w:t>
      </w:r>
      <w:r>
        <w:rPr>
          <w:spacing w:val="-3"/>
          <w:w w:val="105"/>
          <w:sz w:val="21"/>
        </w:rPr>
        <w:t>abuse. Brain injuries </w:t>
      </w:r>
      <w:r>
        <w:rPr>
          <w:w w:val="105"/>
          <w:sz w:val="21"/>
        </w:rPr>
        <w:t>can also </w:t>
      </w:r>
      <w:r>
        <w:rPr>
          <w:spacing w:val="-3"/>
          <w:w w:val="105"/>
          <w:sz w:val="21"/>
        </w:rPr>
        <w:t>occur </w:t>
      </w:r>
      <w:r>
        <w:rPr>
          <w:w w:val="105"/>
          <w:sz w:val="21"/>
        </w:rPr>
        <w:t>where there </w:t>
      </w:r>
      <w:r>
        <w:rPr>
          <w:spacing w:val="-2"/>
          <w:w w:val="105"/>
          <w:sz w:val="21"/>
        </w:rPr>
        <w:t>has </w:t>
      </w:r>
      <w:r>
        <w:rPr>
          <w:w w:val="105"/>
          <w:sz w:val="21"/>
        </w:rPr>
        <w:t>been a loss of oxygen </w:t>
      </w:r>
      <w:r>
        <w:rPr>
          <w:spacing w:val="-3"/>
          <w:w w:val="105"/>
          <w:sz w:val="21"/>
        </w:rPr>
        <w:t>to </w:t>
      </w:r>
      <w:r>
        <w:rPr>
          <w:w w:val="105"/>
          <w:sz w:val="21"/>
        </w:rPr>
        <w:t>the </w:t>
      </w:r>
      <w:r>
        <w:rPr>
          <w:spacing w:val="-3"/>
          <w:w w:val="105"/>
          <w:sz w:val="21"/>
        </w:rPr>
        <w:t>brain from </w:t>
      </w:r>
      <w:r>
        <w:rPr>
          <w:w w:val="105"/>
          <w:sz w:val="21"/>
        </w:rPr>
        <w:t>events </w:t>
      </w:r>
      <w:r>
        <w:rPr>
          <w:spacing w:val="-3"/>
          <w:w w:val="105"/>
          <w:sz w:val="21"/>
        </w:rPr>
        <w:t>such </w:t>
      </w:r>
      <w:r>
        <w:rPr>
          <w:w w:val="105"/>
          <w:sz w:val="21"/>
        </w:rPr>
        <w:t>as a </w:t>
      </w:r>
      <w:r>
        <w:rPr>
          <w:spacing w:val="-4"/>
          <w:w w:val="105"/>
          <w:sz w:val="21"/>
        </w:rPr>
        <w:t>stroke, </w:t>
      </w:r>
      <w:r>
        <w:rPr>
          <w:w w:val="105"/>
          <w:sz w:val="21"/>
        </w:rPr>
        <w:t>heart attack or drug </w:t>
      </w:r>
      <w:r>
        <w:rPr>
          <w:spacing w:val="-3"/>
          <w:w w:val="105"/>
          <w:sz w:val="21"/>
        </w:rPr>
        <w:t>overdose.</w:t>
      </w:r>
      <w:r>
        <w:rPr>
          <w:spacing w:val="-3"/>
          <w:w w:val="105"/>
          <w:position w:val="7"/>
          <w:sz w:val="12"/>
        </w:rPr>
        <w:t>36 </w:t>
      </w:r>
      <w:r>
        <w:rPr>
          <w:w w:val="105"/>
          <w:sz w:val="21"/>
        </w:rPr>
        <w:t>Other </w:t>
      </w:r>
      <w:r>
        <w:rPr>
          <w:spacing w:val="-2"/>
          <w:w w:val="105"/>
          <w:sz w:val="21"/>
        </w:rPr>
        <w:t>common </w:t>
      </w:r>
      <w:r>
        <w:rPr>
          <w:w w:val="105"/>
          <w:sz w:val="21"/>
        </w:rPr>
        <w:t>causes </w:t>
      </w:r>
      <w:r>
        <w:rPr>
          <w:spacing w:val="-3"/>
          <w:w w:val="105"/>
          <w:sz w:val="21"/>
        </w:rPr>
        <w:t>are </w:t>
      </w:r>
      <w:r>
        <w:rPr>
          <w:w w:val="105"/>
          <w:sz w:val="21"/>
        </w:rPr>
        <w:t>infection and </w:t>
      </w:r>
      <w:r>
        <w:rPr>
          <w:spacing w:val="-3"/>
          <w:w w:val="105"/>
          <w:sz w:val="21"/>
        </w:rPr>
        <w:t>neurological</w:t>
      </w:r>
      <w:r>
        <w:rPr>
          <w:spacing w:val="26"/>
          <w:w w:val="105"/>
          <w:sz w:val="21"/>
        </w:rPr>
        <w:t> </w:t>
      </w:r>
      <w:r>
        <w:rPr>
          <w:spacing w:val="-3"/>
          <w:w w:val="105"/>
          <w:sz w:val="21"/>
        </w:rPr>
        <w:t>disease.</w:t>
      </w:r>
      <w:r>
        <w:rPr>
          <w:spacing w:val="-3"/>
          <w:w w:val="105"/>
          <w:position w:val="7"/>
          <w:sz w:val="12"/>
        </w:rPr>
        <w:t>37</w:t>
      </w:r>
    </w:p>
    <w:p>
      <w:pPr>
        <w:pStyle w:val="ListParagraph"/>
        <w:numPr>
          <w:ilvl w:val="1"/>
          <w:numId w:val="5"/>
        </w:numPr>
        <w:tabs>
          <w:tab w:pos="2381" w:val="left" w:leader="none"/>
          <w:tab w:pos="2382" w:val="left" w:leader="none"/>
        </w:tabs>
        <w:spacing w:line="242" w:lineRule="auto" w:before="128" w:after="0"/>
        <w:ind w:left="2381" w:right="2043" w:hanging="794"/>
        <w:jc w:val="left"/>
        <w:rPr>
          <w:sz w:val="21"/>
        </w:rPr>
      </w:pPr>
      <w:r>
        <w:rPr>
          <w:spacing w:val="-3"/>
          <w:w w:val="105"/>
          <w:sz w:val="21"/>
        </w:rPr>
        <w:t>Acquired brain </w:t>
      </w:r>
      <w:r>
        <w:rPr>
          <w:w w:val="105"/>
          <w:sz w:val="21"/>
        </w:rPr>
        <w:t>injury </w:t>
      </w:r>
      <w:r>
        <w:rPr>
          <w:spacing w:val="-2"/>
          <w:w w:val="105"/>
          <w:sz w:val="21"/>
        </w:rPr>
        <w:t>has </w:t>
      </w:r>
      <w:r>
        <w:rPr>
          <w:w w:val="105"/>
          <w:sz w:val="21"/>
        </w:rPr>
        <w:t>been described as the </w:t>
      </w:r>
      <w:r>
        <w:rPr>
          <w:spacing w:val="-5"/>
          <w:w w:val="105"/>
          <w:sz w:val="21"/>
        </w:rPr>
        <w:t>‘”hidden” </w:t>
      </w:r>
      <w:r>
        <w:rPr>
          <w:w w:val="105"/>
          <w:sz w:val="21"/>
        </w:rPr>
        <w:t>or </w:t>
      </w:r>
      <w:r>
        <w:rPr>
          <w:spacing w:val="-5"/>
          <w:w w:val="105"/>
          <w:sz w:val="21"/>
        </w:rPr>
        <w:t>“invisible” </w:t>
      </w:r>
      <w:r>
        <w:rPr>
          <w:spacing w:val="-3"/>
          <w:w w:val="105"/>
          <w:sz w:val="21"/>
        </w:rPr>
        <w:t>disability’.</w:t>
      </w:r>
      <w:r>
        <w:rPr>
          <w:spacing w:val="-3"/>
          <w:w w:val="105"/>
          <w:position w:val="7"/>
          <w:sz w:val="12"/>
        </w:rPr>
        <w:t>38</w:t>
      </w:r>
      <w:r>
        <w:rPr>
          <w:spacing w:val="-3"/>
          <w:w w:val="105"/>
          <w:sz w:val="12"/>
        </w:rPr>
        <w:t> </w:t>
      </w:r>
      <w:r>
        <w:rPr>
          <w:w w:val="105"/>
          <w:sz w:val="21"/>
        </w:rPr>
        <w:t>The reported </w:t>
      </w:r>
      <w:r>
        <w:rPr>
          <w:spacing w:val="-3"/>
          <w:w w:val="105"/>
          <w:sz w:val="21"/>
        </w:rPr>
        <w:t>prevalence rate </w:t>
      </w:r>
      <w:r>
        <w:rPr>
          <w:w w:val="105"/>
          <w:sz w:val="21"/>
        </w:rPr>
        <w:t>of </w:t>
      </w:r>
      <w:r>
        <w:rPr>
          <w:spacing w:val="-3"/>
          <w:w w:val="105"/>
          <w:sz w:val="21"/>
        </w:rPr>
        <w:t>acquired brain </w:t>
      </w:r>
      <w:r>
        <w:rPr>
          <w:w w:val="105"/>
          <w:sz w:val="21"/>
        </w:rPr>
        <w:t>injury in the </w:t>
      </w:r>
      <w:r>
        <w:rPr>
          <w:spacing w:val="-3"/>
          <w:w w:val="105"/>
          <w:sz w:val="21"/>
        </w:rPr>
        <w:t>Australian </w:t>
      </w:r>
      <w:r>
        <w:rPr>
          <w:w w:val="105"/>
          <w:sz w:val="21"/>
        </w:rPr>
        <w:t>community is only </w:t>
      </w:r>
      <w:r>
        <w:rPr>
          <w:spacing w:val="-3"/>
          <w:w w:val="105"/>
          <w:sz w:val="21"/>
        </w:rPr>
        <w:t>2.2 </w:t>
      </w:r>
      <w:r>
        <w:rPr>
          <w:w w:val="105"/>
          <w:sz w:val="21"/>
        </w:rPr>
        <w:t>per </w:t>
      </w:r>
      <w:r>
        <w:rPr>
          <w:spacing w:val="-3"/>
          <w:w w:val="105"/>
          <w:sz w:val="21"/>
        </w:rPr>
        <w:t>cent.</w:t>
      </w:r>
      <w:r>
        <w:rPr>
          <w:spacing w:val="-3"/>
          <w:w w:val="105"/>
          <w:position w:val="7"/>
          <w:sz w:val="12"/>
        </w:rPr>
        <w:t>39 </w:t>
      </w:r>
      <w:r>
        <w:rPr>
          <w:spacing w:val="-4"/>
          <w:w w:val="105"/>
          <w:sz w:val="21"/>
        </w:rPr>
        <w:t>However, </w:t>
      </w:r>
      <w:r>
        <w:rPr>
          <w:w w:val="105"/>
          <w:sz w:val="21"/>
        </w:rPr>
        <w:t>a </w:t>
      </w:r>
      <w:r>
        <w:rPr>
          <w:spacing w:val="-3"/>
          <w:w w:val="105"/>
          <w:sz w:val="21"/>
        </w:rPr>
        <w:t>recent </w:t>
      </w:r>
      <w:r>
        <w:rPr>
          <w:w w:val="105"/>
          <w:sz w:val="21"/>
        </w:rPr>
        <w:t>Victorian study </w:t>
      </w:r>
      <w:r>
        <w:rPr>
          <w:spacing w:val="-2"/>
          <w:w w:val="105"/>
          <w:sz w:val="21"/>
        </w:rPr>
        <w:t>has </w:t>
      </w:r>
      <w:r>
        <w:rPr>
          <w:w w:val="105"/>
          <w:sz w:val="21"/>
        </w:rPr>
        <w:t>shown </w:t>
      </w:r>
      <w:r>
        <w:rPr>
          <w:spacing w:val="-3"/>
          <w:w w:val="105"/>
          <w:sz w:val="21"/>
        </w:rPr>
        <w:t>that </w:t>
      </w:r>
      <w:r>
        <w:rPr>
          <w:spacing w:val="4"/>
          <w:w w:val="105"/>
          <w:sz w:val="21"/>
        </w:rPr>
        <w:t>‘[o]n </w:t>
      </w:r>
      <w:r>
        <w:rPr>
          <w:w w:val="105"/>
          <w:sz w:val="21"/>
        </w:rPr>
        <w:t>the basis of</w:t>
      </w:r>
      <w:r>
        <w:rPr>
          <w:spacing w:val="-9"/>
          <w:w w:val="105"/>
          <w:sz w:val="21"/>
        </w:rPr>
        <w:t> </w:t>
      </w:r>
      <w:r>
        <w:rPr>
          <w:spacing w:val="-3"/>
          <w:w w:val="105"/>
          <w:sz w:val="21"/>
        </w:rPr>
        <w:t>comprehensive</w:t>
      </w:r>
      <w:r>
        <w:rPr>
          <w:spacing w:val="-9"/>
          <w:w w:val="105"/>
          <w:sz w:val="21"/>
        </w:rPr>
        <w:t> </w:t>
      </w:r>
      <w:r>
        <w:rPr>
          <w:spacing w:val="-2"/>
          <w:w w:val="105"/>
          <w:sz w:val="21"/>
        </w:rPr>
        <w:t>neuropsychological</w:t>
      </w:r>
      <w:r>
        <w:rPr>
          <w:spacing w:val="-8"/>
          <w:w w:val="105"/>
          <w:sz w:val="21"/>
        </w:rPr>
        <w:t> </w:t>
      </w:r>
      <w:r>
        <w:rPr>
          <w:w w:val="105"/>
          <w:sz w:val="21"/>
        </w:rPr>
        <w:t>assessment,</w:t>
      </w:r>
      <w:r>
        <w:rPr>
          <w:spacing w:val="-9"/>
          <w:w w:val="105"/>
          <w:sz w:val="21"/>
        </w:rPr>
        <w:t> </w:t>
      </w:r>
      <w:r>
        <w:rPr>
          <w:spacing w:val="-3"/>
          <w:w w:val="105"/>
          <w:sz w:val="21"/>
        </w:rPr>
        <w:t>42</w:t>
      </w:r>
      <w:r>
        <w:rPr>
          <w:spacing w:val="-8"/>
          <w:w w:val="105"/>
          <w:sz w:val="21"/>
        </w:rPr>
        <w:t> </w:t>
      </w:r>
      <w:r>
        <w:rPr>
          <w:w w:val="105"/>
          <w:sz w:val="21"/>
        </w:rPr>
        <w:t>per</w:t>
      </w:r>
      <w:r>
        <w:rPr>
          <w:spacing w:val="-9"/>
          <w:w w:val="105"/>
          <w:sz w:val="21"/>
        </w:rPr>
        <w:t> </w:t>
      </w:r>
      <w:r>
        <w:rPr>
          <w:spacing w:val="-3"/>
          <w:w w:val="105"/>
          <w:sz w:val="21"/>
        </w:rPr>
        <w:t>cent</w:t>
      </w:r>
      <w:r>
        <w:rPr>
          <w:spacing w:val="-8"/>
          <w:w w:val="105"/>
          <w:sz w:val="21"/>
        </w:rPr>
        <w:t> </w:t>
      </w:r>
      <w:r>
        <w:rPr>
          <w:w w:val="105"/>
          <w:sz w:val="21"/>
        </w:rPr>
        <w:t>of</w:t>
      </w:r>
      <w:r>
        <w:rPr>
          <w:spacing w:val="-9"/>
          <w:w w:val="105"/>
          <w:sz w:val="21"/>
        </w:rPr>
        <w:t> </w:t>
      </w:r>
      <w:r>
        <w:rPr>
          <w:w w:val="105"/>
          <w:sz w:val="21"/>
        </w:rPr>
        <w:t>male</w:t>
      </w:r>
      <w:r>
        <w:rPr>
          <w:spacing w:val="-8"/>
          <w:w w:val="105"/>
          <w:sz w:val="21"/>
        </w:rPr>
        <w:t> </w:t>
      </w:r>
      <w:r>
        <w:rPr>
          <w:w w:val="105"/>
          <w:sz w:val="21"/>
        </w:rPr>
        <w:t>prisoners</w:t>
      </w:r>
      <w:r>
        <w:rPr>
          <w:spacing w:val="-9"/>
          <w:w w:val="105"/>
          <w:sz w:val="21"/>
        </w:rPr>
        <w:t> </w:t>
      </w:r>
      <w:r>
        <w:rPr>
          <w:w w:val="105"/>
          <w:sz w:val="21"/>
        </w:rPr>
        <w:t>and </w:t>
      </w:r>
      <w:r>
        <w:rPr>
          <w:spacing w:val="-3"/>
          <w:w w:val="105"/>
          <w:sz w:val="21"/>
        </w:rPr>
        <w:t>33 </w:t>
      </w:r>
      <w:r>
        <w:rPr>
          <w:w w:val="105"/>
          <w:sz w:val="21"/>
        </w:rPr>
        <w:t>per </w:t>
      </w:r>
      <w:r>
        <w:rPr>
          <w:spacing w:val="-3"/>
          <w:w w:val="105"/>
          <w:sz w:val="21"/>
        </w:rPr>
        <w:t>cent </w:t>
      </w:r>
      <w:r>
        <w:rPr>
          <w:w w:val="105"/>
          <w:sz w:val="21"/>
        </w:rPr>
        <w:t>of </w:t>
      </w:r>
      <w:r>
        <w:rPr>
          <w:spacing w:val="-3"/>
          <w:w w:val="105"/>
          <w:sz w:val="21"/>
        </w:rPr>
        <w:t>female </w:t>
      </w:r>
      <w:r>
        <w:rPr>
          <w:w w:val="105"/>
          <w:sz w:val="21"/>
        </w:rPr>
        <w:t>prisoners </w:t>
      </w:r>
      <w:r>
        <w:rPr>
          <w:spacing w:val="-3"/>
          <w:w w:val="105"/>
          <w:sz w:val="21"/>
        </w:rPr>
        <w:t>were </w:t>
      </w:r>
      <w:r>
        <w:rPr>
          <w:w w:val="105"/>
          <w:sz w:val="21"/>
        </w:rPr>
        <w:t>assessed as </w:t>
      </w:r>
      <w:r>
        <w:rPr>
          <w:spacing w:val="-3"/>
          <w:w w:val="105"/>
          <w:sz w:val="21"/>
        </w:rPr>
        <w:t>having </w:t>
      </w:r>
      <w:r>
        <w:rPr>
          <w:w w:val="105"/>
          <w:sz w:val="21"/>
        </w:rPr>
        <w:t>an </w:t>
      </w:r>
      <w:r>
        <w:rPr>
          <w:spacing w:val="-3"/>
          <w:w w:val="105"/>
          <w:sz w:val="21"/>
        </w:rPr>
        <w:t>[acquired brain </w:t>
      </w:r>
      <w:r>
        <w:rPr>
          <w:w w:val="105"/>
          <w:sz w:val="21"/>
        </w:rPr>
        <w:t>injury]’.</w:t>
      </w:r>
      <w:r>
        <w:rPr>
          <w:w w:val="105"/>
          <w:position w:val="7"/>
          <w:sz w:val="12"/>
        </w:rPr>
        <w:t>40</w:t>
      </w:r>
      <w:r>
        <w:rPr>
          <w:w w:val="105"/>
          <w:sz w:val="12"/>
        </w:rPr>
        <w:t> </w:t>
      </w:r>
      <w:r>
        <w:rPr>
          <w:w w:val="105"/>
          <w:sz w:val="21"/>
        </w:rPr>
        <w:t>A</w:t>
      </w:r>
      <w:r>
        <w:rPr>
          <w:spacing w:val="-6"/>
          <w:w w:val="105"/>
          <w:sz w:val="21"/>
        </w:rPr>
        <w:t> </w:t>
      </w:r>
      <w:r>
        <w:rPr>
          <w:spacing w:val="-3"/>
          <w:w w:val="105"/>
          <w:sz w:val="21"/>
        </w:rPr>
        <w:t>print</w:t>
      </w:r>
      <w:r>
        <w:rPr>
          <w:spacing w:val="-6"/>
          <w:w w:val="105"/>
          <w:sz w:val="21"/>
        </w:rPr>
        <w:t> </w:t>
      </w:r>
      <w:r>
        <w:rPr>
          <w:w w:val="105"/>
          <w:sz w:val="21"/>
        </w:rPr>
        <w:t>media</w:t>
      </w:r>
      <w:r>
        <w:rPr>
          <w:spacing w:val="-5"/>
          <w:w w:val="105"/>
          <w:sz w:val="21"/>
        </w:rPr>
        <w:t> </w:t>
      </w:r>
      <w:r>
        <w:rPr>
          <w:w w:val="105"/>
          <w:sz w:val="21"/>
        </w:rPr>
        <w:t>article</w:t>
      </w:r>
      <w:r>
        <w:rPr>
          <w:spacing w:val="-6"/>
          <w:w w:val="105"/>
          <w:sz w:val="21"/>
        </w:rPr>
        <w:t> </w:t>
      </w:r>
      <w:r>
        <w:rPr>
          <w:w w:val="105"/>
          <w:sz w:val="21"/>
        </w:rPr>
        <w:t>on</w:t>
      </w:r>
      <w:r>
        <w:rPr>
          <w:spacing w:val="-6"/>
          <w:w w:val="105"/>
          <w:sz w:val="21"/>
        </w:rPr>
        <w:t> </w:t>
      </w:r>
      <w:r>
        <w:rPr>
          <w:w w:val="105"/>
          <w:sz w:val="21"/>
        </w:rPr>
        <w:t>the</w:t>
      </w:r>
      <w:r>
        <w:rPr>
          <w:spacing w:val="-5"/>
          <w:w w:val="105"/>
          <w:sz w:val="21"/>
        </w:rPr>
        <w:t> </w:t>
      </w:r>
      <w:r>
        <w:rPr>
          <w:w w:val="105"/>
          <w:sz w:val="21"/>
        </w:rPr>
        <w:t>issue</w:t>
      </w:r>
      <w:r>
        <w:rPr>
          <w:spacing w:val="-6"/>
          <w:w w:val="105"/>
          <w:sz w:val="21"/>
        </w:rPr>
        <w:t> </w:t>
      </w:r>
      <w:r>
        <w:rPr>
          <w:spacing w:val="-3"/>
          <w:w w:val="105"/>
          <w:sz w:val="21"/>
        </w:rPr>
        <w:t>highlighted</w:t>
      </w:r>
      <w:r>
        <w:rPr>
          <w:spacing w:val="-5"/>
          <w:w w:val="105"/>
          <w:sz w:val="21"/>
        </w:rPr>
        <w:t> </w:t>
      </w:r>
      <w:r>
        <w:rPr>
          <w:w w:val="105"/>
          <w:sz w:val="21"/>
        </w:rPr>
        <w:t>the</w:t>
      </w:r>
      <w:r>
        <w:rPr>
          <w:spacing w:val="-6"/>
          <w:w w:val="105"/>
          <w:sz w:val="21"/>
        </w:rPr>
        <w:t> </w:t>
      </w:r>
      <w:r>
        <w:rPr>
          <w:w w:val="105"/>
          <w:sz w:val="21"/>
        </w:rPr>
        <w:t>connection</w:t>
      </w:r>
      <w:r>
        <w:rPr>
          <w:spacing w:val="-6"/>
          <w:w w:val="105"/>
          <w:sz w:val="21"/>
        </w:rPr>
        <w:t> </w:t>
      </w:r>
      <w:r>
        <w:rPr>
          <w:w w:val="105"/>
          <w:sz w:val="21"/>
        </w:rPr>
        <w:t>between</w:t>
      </w:r>
      <w:r>
        <w:rPr>
          <w:spacing w:val="-5"/>
          <w:w w:val="105"/>
          <w:sz w:val="21"/>
        </w:rPr>
        <w:t> </w:t>
      </w:r>
      <w:r>
        <w:rPr>
          <w:spacing w:val="-3"/>
          <w:w w:val="105"/>
          <w:sz w:val="21"/>
        </w:rPr>
        <w:t>acquired</w:t>
      </w:r>
      <w:r>
        <w:rPr>
          <w:spacing w:val="-6"/>
          <w:w w:val="105"/>
          <w:sz w:val="21"/>
        </w:rPr>
        <w:t> </w:t>
      </w:r>
      <w:r>
        <w:rPr>
          <w:spacing w:val="-3"/>
          <w:w w:val="105"/>
          <w:sz w:val="21"/>
        </w:rPr>
        <w:t>brain</w:t>
      </w:r>
    </w:p>
    <w:p>
      <w:pPr>
        <w:pStyle w:val="BodyText"/>
        <w:spacing w:line="242" w:lineRule="auto" w:before="6"/>
        <w:ind w:left="2381" w:right="1740"/>
        <w:jc w:val="both"/>
        <w:rPr>
          <w:sz w:val="12"/>
        </w:rPr>
      </w:pPr>
      <w:r>
        <w:rPr>
          <w:w w:val="105"/>
        </w:rPr>
        <w:t>injury and substance use and the effects the </w:t>
      </w:r>
      <w:r>
        <w:rPr>
          <w:spacing w:val="-3"/>
          <w:w w:val="105"/>
        </w:rPr>
        <w:t>condition </w:t>
      </w:r>
      <w:r>
        <w:rPr>
          <w:w w:val="105"/>
        </w:rPr>
        <w:t>can </w:t>
      </w:r>
      <w:r>
        <w:rPr>
          <w:spacing w:val="-3"/>
          <w:w w:val="105"/>
        </w:rPr>
        <w:t>have </w:t>
      </w:r>
      <w:r>
        <w:rPr>
          <w:w w:val="105"/>
        </w:rPr>
        <w:t>on </w:t>
      </w:r>
      <w:r>
        <w:rPr>
          <w:spacing w:val="-4"/>
          <w:w w:val="105"/>
        </w:rPr>
        <w:t>behaviour, </w:t>
      </w:r>
      <w:r>
        <w:rPr>
          <w:spacing w:val="-3"/>
          <w:w w:val="105"/>
        </w:rPr>
        <w:t>including ‘disordered </w:t>
      </w:r>
      <w:r>
        <w:rPr>
          <w:spacing w:val="-4"/>
          <w:w w:val="105"/>
        </w:rPr>
        <w:t>behaviour, </w:t>
      </w:r>
      <w:r>
        <w:rPr>
          <w:w w:val="105"/>
        </w:rPr>
        <w:t>poor </w:t>
      </w:r>
      <w:r>
        <w:rPr>
          <w:spacing w:val="-3"/>
          <w:w w:val="105"/>
        </w:rPr>
        <w:t>organisation, </w:t>
      </w:r>
      <w:r>
        <w:rPr>
          <w:w w:val="105"/>
        </w:rPr>
        <w:t>propensity </w:t>
      </w:r>
      <w:r>
        <w:rPr>
          <w:spacing w:val="-3"/>
          <w:w w:val="105"/>
        </w:rPr>
        <w:t>towards </w:t>
      </w:r>
      <w:r>
        <w:rPr>
          <w:w w:val="105"/>
        </w:rPr>
        <w:t>substance </w:t>
      </w:r>
      <w:r>
        <w:rPr>
          <w:spacing w:val="-6"/>
          <w:w w:val="105"/>
        </w:rPr>
        <w:t>use’.</w:t>
      </w:r>
      <w:r>
        <w:rPr>
          <w:spacing w:val="-6"/>
          <w:w w:val="105"/>
          <w:position w:val="7"/>
          <w:sz w:val="12"/>
        </w:rPr>
        <w:t>41 </w:t>
      </w:r>
      <w:r>
        <w:rPr>
          <w:spacing w:val="-4"/>
          <w:w w:val="105"/>
        </w:rPr>
        <w:t>Traumatic </w:t>
      </w:r>
      <w:r>
        <w:rPr>
          <w:spacing w:val="-3"/>
          <w:w w:val="105"/>
        </w:rPr>
        <w:t>brain </w:t>
      </w:r>
      <w:r>
        <w:rPr>
          <w:w w:val="105"/>
        </w:rPr>
        <w:t>injury </w:t>
      </w:r>
      <w:r>
        <w:rPr>
          <w:spacing w:val="-2"/>
          <w:w w:val="105"/>
        </w:rPr>
        <w:t>has </w:t>
      </w:r>
      <w:r>
        <w:rPr>
          <w:w w:val="105"/>
        </w:rPr>
        <w:t>also been </w:t>
      </w:r>
      <w:r>
        <w:rPr>
          <w:spacing w:val="-3"/>
          <w:w w:val="105"/>
        </w:rPr>
        <w:t>found to </w:t>
      </w:r>
      <w:r>
        <w:rPr>
          <w:w w:val="105"/>
        </w:rPr>
        <w:t>be </w:t>
      </w:r>
      <w:r>
        <w:rPr>
          <w:spacing w:val="-3"/>
          <w:w w:val="105"/>
        </w:rPr>
        <w:t>highly prevalent </w:t>
      </w:r>
      <w:r>
        <w:rPr>
          <w:w w:val="105"/>
        </w:rPr>
        <w:t>among prisoners.</w:t>
      </w:r>
      <w:r>
        <w:rPr>
          <w:w w:val="105"/>
          <w:position w:val="7"/>
          <w:sz w:val="12"/>
        </w:rPr>
        <w:t>42</w:t>
      </w:r>
    </w:p>
    <w:p>
      <w:pPr>
        <w:pStyle w:val="ListParagraph"/>
        <w:numPr>
          <w:ilvl w:val="1"/>
          <w:numId w:val="5"/>
        </w:numPr>
        <w:tabs>
          <w:tab w:pos="2380" w:val="left" w:leader="none"/>
          <w:tab w:pos="2381" w:val="left" w:leader="none"/>
        </w:tabs>
        <w:spacing w:line="242" w:lineRule="auto" w:before="123" w:after="0"/>
        <w:ind w:left="2381" w:right="1711" w:hanging="794"/>
        <w:jc w:val="left"/>
        <w:rPr>
          <w:sz w:val="21"/>
        </w:rPr>
      </w:pPr>
      <w:r>
        <w:rPr>
          <w:sz w:val="21"/>
        </w:rPr>
        <w:t>In its </w:t>
      </w:r>
      <w:r>
        <w:rPr>
          <w:spacing w:val="-3"/>
          <w:sz w:val="21"/>
        </w:rPr>
        <w:t>submission to </w:t>
      </w:r>
      <w:r>
        <w:rPr>
          <w:sz w:val="21"/>
        </w:rPr>
        <w:t>the Law </w:t>
      </w:r>
      <w:r>
        <w:rPr>
          <w:spacing w:val="-3"/>
          <w:sz w:val="21"/>
        </w:rPr>
        <w:t>Reform Committee, Villamanta </w:t>
      </w:r>
      <w:r>
        <w:rPr>
          <w:sz w:val="21"/>
        </w:rPr>
        <w:t>Disability Legal Rights </w:t>
      </w:r>
      <w:r>
        <w:rPr>
          <w:spacing w:val="-4"/>
          <w:sz w:val="21"/>
        </w:rPr>
        <w:t>Centre </w:t>
      </w:r>
      <w:r>
        <w:rPr>
          <w:sz w:val="21"/>
        </w:rPr>
        <w:t>stated </w:t>
      </w:r>
      <w:r>
        <w:rPr>
          <w:spacing w:val="-3"/>
          <w:sz w:val="21"/>
        </w:rPr>
        <w:t>that </w:t>
      </w:r>
      <w:r>
        <w:rPr>
          <w:sz w:val="21"/>
        </w:rPr>
        <w:t>Victoria does </w:t>
      </w:r>
      <w:r>
        <w:rPr>
          <w:spacing w:val="-2"/>
          <w:sz w:val="21"/>
        </w:rPr>
        <w:t>not </w:t>
      </w:r>
      <w:r>
        <w:rPr>
          <w:sz w:val="21"/>
        </w:rPr>
        <w:t>systematically identify and respond </w:t>
      </w:r>
      <w:r>
        <w:rPr>
          <w:spacing w:val="-3"/>
          <w:sz w:val="21"/>
        </w:rPr>
        <w:t>to </w:t>
      </w:r>
      <w:r>
        <w:rPr>
          <w:sz w:val="21"/>
        </w:rPr>
        <w:t>prisoners</w:t>
      </w:r>
      <w:r>
        <w:rPr>
          <w:spacing w:val="41"/>
          <w:sz w:val="21"/>
        </w:rPr>
        <w:t> </w:t>
      </w:r>
      <w:r>
        <w:rPr>
          <w:sz w:val="21"/>
        </w:rPr>
        <w:t>with</w:t>
      </w:r>
    </w:p>
    <w:p>
      <w:pPr>
        <w:pStyle w:val="BodyText"/>
        <w:spacing w:before="2"/>
        <w:ind w:left="2380"/>
        <w:jc w:val="both"/>
        <w:rPr>
          <w:sz w:val="12"/>
        </w:rPr>
      </w:pPr>
      <w:r>
        <w:rPr>
          <w:w w:val="105"/>
        </w:rPr>
        <w:t>an </w:t>
      </w:r>
      <w:r>
        <w:rPr>
          <w:spacing w:val="-3"/>
          <w:w w:val="105"/>
        </w:rPr>
        <w:t>acquired brain</w:t>
      </w:r>
      <w:r>
        <w:rPr>
          <w:spacing w:val="-9"/>
          <w:w w:val="105"/>
        </w:rPr>
        <w:t> </w:t>
      </w:r>
      <w:r>
        <w:rPr>
          <w:spacing w:val="-3"/>
          <w:w w:val="105"/>
        </w:rPr>
        <w:t>injury.</w:t>
      </w:r>
      <w:r>
        <w:rPr>
          <w:spacing w:val="-3"/>
          <w:w w:val="105"/>
          <w:position w:val="7"/>
          <w:sz w:val="12"/>
        </w:rPr>
        <w:t>43</w:t>
      </w:r>
    </w:p>
    <w:p>
      <w:pPr>
        <w:pStyle w:val="BodyText"/>
        <w:rPr>
          <w:sz w:val="20"/>
        </w:rPr>
      </w:pPr>
    </w:p>
    <w:p>
      <w:pPr>
        <w:pStyle w:val="BodyText"/>
        <w:rPr>
          <w:sz w:val="20"/>
        </w:rPr>
      </w:pPr>
    </w:p>
    <w:p>
      <w:pPr>
        <w:pStyle w:val="BodyText"/>
        <w:spacing w:before="2"/>
        <w:rPr>
          <w:sz w:val="24"/>
        </w:rPr>
      </w:pPr>
      <w:r>
        <w:rPr/>
        <w:pict>
          <v:line style="position:absolute;mso-position-horizontal-relative:page;mso-position-vertical-relative:paragraph;z-index:944;mso-wrap-distance-left:0;mso-wrap-distance-right:0" from="79.370102pt,17.456455pt" to="515.905102pt,17.456455pt" stroked="true" strokeweight="1.417pt" strokecolor="#e5edf1">
            <v:stroke dashstyle="solid"/>
            <w10:wrap type="topAndBottom"/>
          </v:line>
        </w:pict>
      </w:r>
    </w:p>
    <w:p>
      <w:pPr>
        <w:pStyle w:val="ListParagraph"/>
        <w:numPr>
          <w:ilvl w:val="0"/>
          <w:numId w:val="20"/>
        </w:numPr>
        <w:tabs>
          <w:tab w:pos="2380" w:val="left" w:leader="none"/>
          <w:tab w:pos="2382" w:val="left" w:leader="none"/>
        </w:tabs>
        <w:spacing w:line="240" w:lineRule="auto" w:before="112" w:after="0"/>
        <w:ind w:left="2381" w:right="0" w:hanging="794"/>
        <w:jc w:val="left"/>
        <w:rPr>
          <w:sz w:val="13"/>
        </w:rPr>
      </w:pPr>
      <w:r>
        <w:rPr>
          <w:w w:val="105"/>
          <w:sz w:val="13"/>
        </w:rPr>
        <w:t>Law Reform Committee, above n 23,</w:t>
      </w:r>
      <w:r>
        <w:rPr>
          <w:spacing w:val="28"/>
          <w:w w:val="105"/>
          <w:sz w:val="13"/>
        </w:rPr>
        <w:t> </w:t>
      </w:r>
      <w:r>
        <w:rPr>
          <w:w w:val="105"/>
          <w:sz w:val="13"/>
        </w:rPr>
        <w:t>33.</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40.</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People</w:t>
      </w:r>
      <w:r>
        <w:rPr>
          <w:i/>
          <w:spacing w:val="4"/>
          <w:w w:val="105"/>
          <w:sz w:val="13"/>
        </w:rPr>
        <w:t> </w:t>
      </w:r>
      <w:r>
        <w:rPr>
          <w:i/>
          <w:w w:val="105"/>
          <w:sz w:val="13"/>
        </w:rPr>
        <w:t>with</w:t>
      </w:r>
      <w:r>
        <w:rPr>
          <w:i/>
          <w:spacing w:val="4"/>
          <w:w w:val="105"/>
          <w:sz w:val="13"/>
        </w:rPr>
        <w:t> </w:t>
      </w:r>
      <w:r>
        <w:rPr>
          <w:i/>
          <w:w w:val="105"/>
          <w:sz w:val="13"/>
        </w:rPr>
        <w:t>Intellectual</w:t>
      </w:r>
      <w:r>
        <w:rPr>
          <w:i/>
          <w:spacing w:val="4"/>
          <w:w w:val="105"/>
          <w:sz w:val="13"/>
        </w:rPr>
        <w:t> </w:t>
      </w:r>
      <w:r>
        <w:rPr>
          <w:i/>
          <w:w w:val="105"/>
          <w:sz w:val="13"/>
        </w:rPr>
        <w:t>Disabilities</w:t>
      </w:r>
      <w:r>
        <w:rPr>
          <w:i/>
          <w:spacing w:val="4"/>
          <w:w w:val="105"/>
          <w:sz w:val="13"/>
        </w:rPr>
        <w:t> </w:t>
      </w:r>
      <w:r>
        <w:rPr>
          <w:i/>
          <w:w w:val="105"/>
          <w:sz w:val="13"/>
        </w:rPr>
        <w:t>at</w:t>
      </w:r>
      <w:r>
        <w:rPr>
          <w:i/>
          <w:spacing w:val="4"/>
          <w:w w:val="105"/>
          <w:sz w:val="13"/>
        </w:rPr>
        <w:t> </w:t>
      </w:r>
      <w:r>
        <w:rPr>
          <w:i/>
          <w:w w:val="105"/>
          <w:sz w:val="13"/>
        </w:rPr>
        <w:t>Risk:</w:t>
      </w:r>
      <w:r>
        <w:rPr>
          <w:i/>
          <w:spacing w:val="4"/>
          <w:w w:val="105"/>
          <w:sz w:val="13"/>
        </w:rPr>
        <w:t> </w:t>
      </w:r>
      <w:r>
        <w:rPr>
          <w:i/>
          <w:w w:val="105"/>
          <w:sz w:val="13"/>
        </w:rPr>
        <w:t>A</w:t>
      </w:r>
      <w:r>
        <w:rPr>
          <w:i/>
          <w:spacing w:val="4"/>
          <w:w w:val="105"/>
          <w:sz w:val="13"/>
        </w:rPr>
        <w:t> </w:t>
      </w:r>
      <w:r>
        <w:rPr>
          <w:i/>
          <w:w w:val="105"/>
          <w:sz w:val="13"/>
        </w:rPr>
        <w:t>Legal</w:t>
      </w:r>
      <w:r>
        <w:rPr>
          <w:i/>
          <w:spacing w:val="4"/>
          <w:w w:val="105"/>
          <w:sz w:val="13"/>
        </w:rPr>
        <w:t> </w:t>
      </w:r>
      <w:r>
        <w:rPr>
          <w:i/>
          <w:w w:val="105"/>
          <w:sz w:val="13"/>
        </w:rPr>
        <w:t>Framework</w:t>
      </w:r>
      <w:r>
        <w:rPr>
          <w:i/>
          <w:spacing w:val="4"/>
          <w:w w:val="105"/>
          <w:sz w:val="13"/>
        </w:rPr>
        <w:t> </w:t>
      </w:r>
      <w:r>
        <w:rPr>
          <w:i/>
          <w:w w:val="105"/>
          <w:sz w:val="13"/>
        </w:rPr>
        <w:t>for</w:t>
      </w:r>
      <w:r>
        <w:rPr>
          <w:i/>
          <w:spacing w:val="3"/>
          <w:w w:val="105"/>
          <w:sz w:val="13"/>
        </w:rPr>
        <w:t> </w:t>
      </w:r>
      <w:r>
        <w:rPr>
          <w:i/>
          <w:w w:val="105"/>
          <w:sz w:val="13"/>
        </w:rPr>
        <w:t>Compulsory</w:t>
      </w:r>
      <w:r>
        <w:rPr>
          <w:i/>
          <w:spacing w:val="4"/>
          <w:w w:val="105"/>
          <w:sz w:val="13"/>
        </w:rPr>
        <w:t> </w:t>
      </w:r>
      <w:r>
        <w:rPr>
          <w:i/>
          <w:w w:val="105"/>
          <w:sz w:val="13"/>
        </w:rPr>
        <w:t>Care</w:t>
      </w:r>
      <w:r>
        <w:rPr>
          <w:w w:val="105"/>
          <w:sz w:val="13"/>
        </w:rPr>
        <w:t>,</w:t>
      </w:r>
      <w:r>
        <w:rPr>
          <w:spacing w:val="5"/>
          <w:w w:val="105"/>
          <w:sz w:val="13"/>
        </w:rPr>
        <w:t> </w:t>
      </w:r>
      <w:r>
        <w:rPr>
          <w:spacing w:val="2"/>
          <w:w w:val="105"/>
          <w:sz w:val="13"/>
        </w:rPr>
        <w:t>Report</w:t>
      </w:r>
      <w:r>
        <w:rPr>
          <w:spacing w:val="5"/>
          <w:w w:val="105"/>
          <w:sz w:val="13"/>
        </w:rPr>
        <w:t> </w:t>
      </w:r>
      <w:r>
        <w:rPr>
          <w:w w:val="105"/>
          <w:sz w:val="13"/>
        </w:rPr>
        <w:t>(2003)</w:t>
      </w:r>
      <w:r>
        <w:rPr>
          <w:spacing w:val="5"/>
          <w:w w:val="105"/>
          <w:sz w:val="13"/>
        </w:rPr>
        <w:t> </w:t>
      </w:r>
      <w:r>
        <w:rPr>
          <w:spacing w:val="-4"/>
          <w:w w:val="105"/>
          <w:sz w:val="13"/>
        </w:rPr>
        <w:t>115.</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Law Reform Committee, above n 23,</w:t>
      </w:r>
      <w:r>
        <w:rPr>
          <w:spacing w:val="28"/>
          <w:w w:val="105"/>
          <w:sz w:val="13"/>
        </w:rPr>
        <w:t> </w:t>
      </w:r>
      <w:r>
        <w:rPr>
          <w:w w:val="105"/>
          <w:sz w:val="13"/>
        </w:rPr>
        <w:t>14.</w:t>
      </w:r>
    </w:p>
    <w:p>
      <w:pPr>
        <w:pStyle w:val="ListParagraph"/>
        <w:numPr>
          <w:ilvl w:val="0"/>
          <w:numId w:val="20"/>
        </w:numPr>
        <w:tabs>
          <w:tab w:pos="2381" w:val="left" w:leader="none"/>
          <w:tab w:pos="2382" w:val="left" w:leader="none"/>
        </w:tabs>
        <w:spacing w:line="240" w:lineRule="auto" w:before="1" w:after="0"/>
        <w:ind w:left="2381" w:right="1790" w:hanging="794"/>
        <w:jc w:val="left"/>
        <w:rPr>
          <w:sz w:val="13"/>
        </w:rPr>
      </w:pPr>
      <w:r>
        <w:rPr>
          <w:sz w:val="13"/>
        </w:rPr>
        <w:t>Suzanne Brown and Glenn Kelly, ‘Issues and Inequities Facing People with Acquired Brain Injury in the Criminal Justice System’ </w:t>
      </w:r>
      <w:r>
        <w:rPr>
          <w:spacing w:val="2"/>
          <w:sz w:val="13"/>
        </w:rPr>
        <w:t>(Victorian  </w:t>
      </w:r>
      <w:r>
        <w:rPr>
          <w:sz w:val="13"/>
        </w:rPr>
        <w:t>Coalition</w:t>
      </w:r>
      <w:r>
        <w:rPr>
          <w:spacing w:val="6"/>
          <w:sz w:val="13"/>
        </w:rPr>
        <w:t> </w:t>
      </w:r>
      <w:r>
        <w:rPr>
          <w:sz w:val="13"/>
        </w:rPr>
        <w:t>of</w:t>
      </w:r>
      <w:r>
        <w:rPr>
          <w:spacing w:val="7"/>
          <w:sz w:val="13"/>
        </w:rPr>
        <w:t> </w:t>
      </w:r>
      <w:r>
        <w:rPr>
          <w:spacing w:val="2"/>
          <w:sz w:val="13"/>
        </w:rPr>
        <w:t>ABI</w:t>
      </w:r>
      <w:r>
        <w:rPr>
          <w:spacing w:val="7"/>
          <w:sz w:val="13"/>
        </w:rPr>
        <w:t> </w:t>
      </w:r>
      <w:r>
        <w:rPr>
          <w:sz w:val="13"/>
        </w:rPr>
        <w:t>Service</w:t>
      </w:r>
      <w:r>
        <w:rPr>
          <w:spacing w:val="7"/>
          <w:sz w:val="13"/>
        </w:rPr>
        <w:t> </w:t>
      </w:r>
      <w:r>
        <w:rPr>
          <w:sz w:val="13"/>
        </w:rPr>
        <w:t>Providers</w:t>
      </w:r>
      <w:r>
        <w:rPr>
          <w:spacing w:val="6"/>
          <w:sz w:val="13"/>
        </w:rPr>
        <w:t> </w:t>
      </w:r>
      <w:r>
        <w:rPr>
          <w:sz w:val="13"/>
        </w:rPr>
        <w:t>Inc,</w:t>
      </w:r>
      <w:r>
        <w:rPr>
          <w:spacing w:val="7"/>
          <w:sz w:val="13"/>
        </w:rPr>
        <w:t> </w:t>
      </w:r>
      <w:r>
        <w:rPr>
          <w:sz w:val="13"/>
        </w:rPr>
        <w:t>2012)</w:t>
      </w:r>
      <w:r>
        <w:rPr>
          <w:spacing w:val="7"/>
          <w:sz w:val="13"/>
        </w:rPr>
        <w:t> </w:t>
      </w:r>
      <w:r>
        <w:rPr>
          <w:spacing w:val="-5"/>
          <w:sz w:val="13"/>
        </w:rPr>
        <w:t>7.</w:t>
      </w:r>
    </w:p>
    <w:p>
      <w:pPr>
        <w:pStyle w:val="ListParagraph"/>
        <w:numPr>
          <w:ilvl w:val="0"/>
          <w:numId w:val="20"/>
        </w:numPr>
        <w:tabs>
          <w:tab w:pos="2381" w:val="left" w:leader="none"/>
          <w:tab w:pos="2382" w:val="left" w:leader="none"/>
        </w:tabs>
        <w:spacing w:line="240" w:lineRule="auto" w:before="3" w:after="0"/>
        <w:ind w:left="2381" w:right="1594" w:hanging="794"/>
        <w:jc w:val="left"/>
        <w:rPr>
          <w:sz w:val="13"/>
        </w:rPr>
      </w:pPr>
      <w:r>
        <w:rPr>
          <w:w w:val="105"/>
          <w:sz w:val="13"/>
        </w:rPr>
        <w:t>Nick Rushworth, ‘Out of Sight, Out of Mind: People with an Acquired Brain Injury and the Criminal Justice System’ </w:t>
      </w:r>
      <w:r>
        <w:rPr>
          <w:spacing w:val="2"/>
          <w:w w:val="105"/>
          <w:sz w:val="13"/>
        </w:rPr>
        <w:t>(Policy </w:t>
      </w:r>
      <w:r>
        <w:rPr>
          <w:w w:val="105"/>
          <w:sz w:val="13"/>
        </w:rPr>
        <w:t>Paper, Brain Injury Australia,</w:t>
      </w:r>
      <w:r>
        <w:rPr>
          <w:spacing w:val="5"/>
          <w:w w:val="105"/>
          <w:sz w:val="13"/>
        </w:rPr>
        <w:t> </w:t>
      </w:r>
      <w:r>
        <w:rPr>
          <w:w w:val="105"/>
          <w:sz w:val="13"/>
        </w:rPr>
        <w:t>Prepared</w:t>
      </w:r>
      <w:r>
        <w:rPr>
          <w:spacing w:val="6"/>
          <w:w w:val="105"/>
          <w:sz w:val="13"/>
        </w:rPr>
        <w:t> </w:t>
      </w:r>
      <w:r>
        <w:rPr>
          <w:w w:val="105"/>
          <w:sz w:val="13"/>
        </w:rPr>
        <w:t>for</w:t>
      </w:r>
      <w:r>
        <w:rPr>
          <w:spacing w:val="5"/>
          <w:w w:val="105"/>
          <w:sz w:val="13"/>
        </w:rPr>
        <w:t> </w:t>
      </w:r>
      <w:r>
        <w:rPr>
          <w:w w:val="105"/>
          <w:sz w:val="13"/>
        </w:rPr>
        <w:t>the</w:t>
      </w:r>
      <w:r>
        <w:rPr>
          <w:spacing w:val="6"/>
          <w:w w:val="105"/>
          <w:sz w:val="13"/>
        </w:rPr>
        <w:t> </w:t>
      </w:r>
      <w:r>
        <w:rPr>
          <w:w w:val="105"/>
          <w:sz w:val="13"/>
        </w:rPr>
        <w:t>Department</w:t>
      </w:r>
      <w:r>
        <w:rPr>
          <w:spacing w:val="6"/>
          <w:w w:val="105"/>
          <w:sz w:val="13"/>
        </w:rPr>
        <w:t> </w:t>
      </w:r>
      <w:r>
        <w:rPr>
          <w:w w:val="105"/>
          <w:sz w:val="13"/>
        </w:rPr>
        <w:t>of</w:t>
      </w:r>
      <w:r>
        <w:rPr>
          <w:spacing w:val="5"/>
          <w:w w:val="105"/>
          <w:sz w:val="13"/>
        </w:rPr>
        <w:t> </w:t>
      </w:r>
      <w:r>
        <w:rPr>
          <w:w w:val="105"/>
          <w:sz w:val="13"/>
        </w:rPr>
        <w:t>Families,</w:t>
      </w:r>
      <w:r>
        <w:rPr>
          <w:spacing w:val="6"/>
          <w:w w:val="105"/>
          <w:sz w:val="13"/>
        </w:rPr>
        <w:t> </w:t>
      </w:r>
      <w:r>
        <w:rPr>
          <w:w w:val="105"/>
          <w:sz w:val="13"/>
        </w:rPr>
        <w:t>Housing,</w:t>
      </w:r>
      <w:r>
        <w:rPr>
          <w:spacing w:val="5"/>
          <w:w w:val="105"/>
          <w:sz w:val="13"/>
        </w:rPr>
        <w:t> </w:t>
      </w:r>
      <w:r>
        <w:rPr>
          <w:w w:val="105"/>
          <w:sz w:val="13"/>
        </w:rPr>
        <w:t>Community</w:t>
      </w:r>
      <w:r>
        <w:rPr>
          <w:spacing w:val="6"/>
          <w:w w:val="105"/>
          <w:sz w:val="13"/>
        </w:rPr>
        <w:t> </w:t>
      </w:r>
      <w:r>
        <w:rPr>
          <w:w w:val="105"/>
          <w:sz w:val="13"/>
        </w:rPr>
        <w:t>Services</w:t>
      </w:r>
      <w:r>
        <w:rPr>
          <w:spacing w:val="6"/>
          <w:w w:val="105"/>
          <w:sz w:val="13"/>
        </w:rPr>
        <w:t> </w:t>
      </w:r>
      <w:r>
        <w:rPr>
          <w:w w:val="105"/>
          <w:sz w:val="13"/>
        </w:rPr>
        <w:t>and</w:t>
      </w:r>
      <w:r>
        <w:rPr>
          <w:spacing w:val="5"/>
          <w:w w:val="105"/>
          <w:sz w:val="13"/>
        </w:rPr>
        <w:t> </w:t>
      </w:r>
      <w:r>
        <w:rPr>
          <w:w w:val="105"/>
          <w:sz w:val="13"/>
        </w:rPr>
        <w:t>Indigenous</w:t>
      </w:r>
      <w:r>
        <w:rPr>
          <w:spacing w:val="6"/>
          <w:w w:val="105"/>
          <w:sz w:val="13"/>
        </w:rPr>
        <w:t> </w:t>
      </w:r>
      <w:r>
        <w:rPr>
          <w:w w:val="105"/>
          <w:sz w:val="13"/>
        </w:rPr>
        <w:t>Affairs,</w:t>
      </w:r>
      <w:r>
        <w:rPr>
          <w:spacing w:val="5"/>
          <w:w w:val="105"/>
          <w:sz w:val="13"/>
        </w:rPr>
        <w:t> </w:t>
      </w:r>
      <w:r>
        <w:rPr>
          <w:spacing w:val="-4"/>
          <w:w w:val="105"/>
          <w:sz w:val="13"/>
        </w:rPr>
        <w:t>2011)</w:t>
      </w:r>
      <w:r>
        <w:rPr>
          <w:spacing w:val="6"/>
          <w:w w:val="105"/>
          <w:sz w:val="13"/>
        </w:rPr>
        <w:t> </w:t>
      </w:r>
      <w:r>
        <w:rPr>
          <w:w w:val="105"/>
          <w:sz w:val="13"/>
        </w:rPr>
        <w:t>4.</w:t>
      </w:r>
    </w:p>
    <w:p>
      <w:pPr>
        <w:pStyle w:val="ListParagraph"/>
        <w:numPr>
          <w:ilvl w:val="0"/>
          <w:numId w:val="20"/>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4.</w:t>
      </w:r>
    </w:p>
    <w:p>
      <w:pPr>
        <w:pStyle w:val="ListParagraph"/>
        <w:numPr>
          <w:ilvl w:val="0"/>
          <w:numId w:val="20"/>
        </w:numPr>
        <w:tabs>
          <w:tab w:pos="2381" w:val="left" w:leader="none"/>
          <w:tab w:pos="2382" w:val="left" w:leader="none"/>
        </w:tabs>
        <w:spacing w:line="240" w:lineRule="auto" w:before="1" w:after="0"/>
        <w:ind w:left="2381" w:right="1719" w:hanging="794"/>
        <w:jc w:val="left"/>
        <w:rPr>
          <w:sz w:val="13"/>
        </w:rPr>
      </w:pPr>
      <w:r>
        <w:rPr>
          <w:w w:val="105"/>
          <w:sz w:val="13"/>
        </w:rPr>
        <w:t>Australian Institute of Health and Welfare, </w:t>
      </w:r>
      <w:r>
        <w:rPr>
          <w:i/>
          <w:w w:val="105"/>
          <w:sz w:val="13"/>
        </w:rPr>
        <w:t>Disability in Australia: Acquired Brain Injury </w:t>
      </w:r>
      <w:r>
        <w:rPr>
          <w:w w:val="105"/>
          <w:sz w:val="13"/>
        </w:rPr>
        <w:t>(December 2007) &lt;</w:t>
      </w:r>
      <w:hyperlink r:id="rId34">
        <w:r>
          <w:rPr>
            <w:w w:val="105"/>
            <w:sz w:val="13"/>
          </w:rPr>
          <w:t>www.aihw.gov.au/publications/</w:t>
        </w:r>
      </w:hyperlink>
      <w:r>
        <w:rPr>
          <w:w w:val="105"/>
          <w:sz w:val="13"/>
        </w:rPr>
        <w:t> aus/bulletin55/bulletin55.pdf&gt;.</w:t>
      </w:r>
    </w:p>
    <w:p>
      <w:pPr>
        <w:pStyle w:val="ListParagraph"/>
        <w:numPr>
          <w:ilvl w:val="0"/>
          <w:numId w:val="20"/>
        </w:numPr>
        <w:tabs>
          <w:tab w:pos="2381" w:val="left" w:leader="none"/>
          <w:tab w:pos="2382" w:val="left" w:leader="none"/>
        </w:tabs>
        <w:spacing w:line="240" w:lineRule="auto" w:before="3" w:after="0"/>
        <w:ind w:left="2381" w:right="1629" w:hanging="794"/>
        <w:jc w:val="left"/>
        <w:rPr>
          <w:sz w:val="13"/>
        </w:rPr>
      </w:pPr>
      <w:r>
        <w:rPr>
          <w:w w:val="105"/>
          <w:sz w:val="13"/>
        </w:rPr>
        <w:t>Department of Justice, ‘Acquired Brain Injury in the Victorian Prison System’ (Corrections Research Paper Series, Paper No 4, Department of Justice, April </w:t>
      </w:r>
      <w:r>
        <w:rPr>
          <w:spacing w:val="-4"/>
          <w:w w:val="105"/>
          <w:sz w:val="13"/>
        </w:rPr>
        <w:t>2011)</w:t>
      </w:r>
      <w:r>
        <w:rPr>
          <w:spacing w:val="13"/>
          <w:w w:val="105"/>
          <w:sz w:val="13"/>
        </w:rPr>
        <w:t> </w:t>
      </w:r>
      <w:r>
        <w:rPr>
          <w:w w:val="105"/>
          <w:sz w:val="13"/>
        </w:rPr>
        <w:t>22.</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Jane</w:t>
      </w:r>
      <w:r>
        <w:rPr>
          <w:spacing w:val="4"/>
          <w:w w:val="105"/>
          <w:sz w:val="13"/>
        </w:rPr>
        <w:t> </w:t>
      </w:r>
      <w:r>
        <w:rPr>
          <w:w w:val="105"/>
          <w:sz w:val="13"/>
        </w:rPr>
        <w:t>Lee,</w:t>
      </w:r>
      <w:r>
        <w:rPr>
          <w:spacing w:val="5"/>
          <w:w w:val="105"/>
          <w:sz w:val="13"/>
        </w:rPr>
        <w:t> </w:t>
      </w:r>
      <w:r>
        <w:rPr>
          <w:w w:val="105"/>
          <w:sz w:val="13"/>
        </w:rPr>
        <w:t>‘One</w:t>
      </w:r>
      <w:r>
        <w:rPr>
          <w:spacing w:val="4"/>
          <w:w w:val="105"/>
          <w:sz w:val="13"/>
        </w:rPr>
        <w:t> </w:t>
      </w:r>
      <w:r>
        <w:rPr>
          <w:w w:val="105"/>
          <w:sz w:val="13"/>
        </w:rPr>
        <w:t>in</w:t>
      </w:r>
      <w:r>
        <w:rPr>
          <w:spacing w:val="5"/>
          <w:w w:val="105"/>
          <w:sz w:val="13"/>
        </w:rPr>
        <w:t> </w:t>
      </w:r>
      <w:r>
        <w:rPr>
          <w:w w:val="105"/>
          <w:sz w:val="13"/>
        </w:rPr>
        <w:t>Two</w:t>
      </w:r>
      <w:r>
        <w:rPr>
          <w:spacing w:val="4"/>
          <w:w w:val="105"/>
          <w:sz w:val="13"/>
        </w:rPr>
        <w:t> </w:t>
      </w:r>
      <w:r>
        <w:rPr>
          <w:w w:val="105"/>
          <w:sz w:val="13"/>
        </w:rPr>
        <w:t>Inmates</w:t>
      </w:r>
      <w:r>
        <w:rPr>
          <w:spacing w:val="5"/>
          <w:w w:val="105"/>
          <w:sz w:val="13"/>
        </w:rPr>
        <w:t> </w:t>
      </w:r>
      <w:r>
        <w:rPr>
          <w:w w:val="105"/>
          <w:sz w:val="13"/>
        </w:rPr>
        <w:t>has</w:t>
      </w:r>
      <w:r>
        <w:rPr>
          <w:spacing w:val="5"/>
          <w:w w:val="105"/>
          <w:sz w:val="13"/>
        </w:rPr>
        <w:t> </w:t>
      </w:r>
      <w:r>
        <w:rPr>
          <w:w w:val="105"/>
          <w:sz w:val="13"/>
        </w:rPr>
        <w:t>Brain</w:t>
      </w:r>
      <w:r>
        <w:rPr>
          <w:spacing w:val="4"/>
          <w:w w:val="105"/>
          <w:sz w:val="13"/>
        </w:rPr>
        <w:t> </w:t>
      </w:r>
      <w:r>
        <w:rPr>
          <w:w w:val="105"/>
          <w:sz w:val="13"/>
        </w:rPr>
        <w:t>Injury’,</w:t>
      </w:r>
      <w:r>
        <w:rPr>
          <w:spacing w:val="5"/>
          <w:w w:val="105"/>
          <w:sz w:val="13"/>
        </w:rPr>
        <w:t> </w:t>
      </w:r>
      <w:r>
        <w:rPr>
          <w:i/>
          <w:w w:val="105"/>
          <w:sz w:val="13"/>
        </w:rPr>
        <w:t>The</w:t>
      </w:r>
      <w:r>
        <w:rPr>
          <w:i/>
          <w:spacing w:val="3"/>
          <w:w w:val="105"/>
          <w:sz w:val="13"/>
        </w:rPr>
        <w:t> </w:t>
      </w:r>
      <w:r>
        <w:rPr>
          <w:i/>
          <w:w w:val="105"/>
          <w:sz w:val="13"/>
        </w:rPr>
        <w:t>Age</w:t>
      </w:r>
      <w:r>
        <w:rPr>
          <w:i/>
          <w:spacing w:val="5"/>
          <w:w w:val="105"/>
          <w:sz w:val="13"/>
        </w:rPr>
        <w:t> </w:t>
      </w:r>
      <w:r>
        <w:rPr>
          <w:spacing w:val="2"/>
          <w:w w:val="105"/>
          <w:sz w:val="13"/>
        </w:rPr>
        <w:t>(Melbourne),</w:t>
      </w:r>
      <w:r>
        <w:rPr>
          <w:spacing w:val="5"/>
          <w:w w:val="105"/>
          <w:sz w:val="13"/>
        </w:rPr>
        <w:t> </w:t>
      </w:r>
      <w:r>
        <w:rPr>
          <w:w w:val="105"/>
          <w:sz w:val="13"/>
        </w:rPr>
        <w:t>25</w:t>
      </w:r>
      <w:r>
        <w:rPr>
          <w:spacing w:val="4"/>
          <w:w w:val="105"/>
          <w:sz w:val="13"/>
        </w:rPr>
        <w:t> </w:t>
      </w:r>
      <w:r>
        <w:rPr>
          <w:w w:val="105"/>
          <w:sz w:val="13"/>
        </w:rPr>
        <w:t>March</w:t>
      </w:r>
      <w:r>
        <w:rPr>
          <w:spacing w:val="5"/>
          <w:w w:val="105"/>
          <w:sz w:val="13"/>
        </w:rPr>
        <w:t> </w:t>
      </w:r>
      <w:r>
        <w:rPr>
          <w:spacing w:val="-3"/>
          <w:w w:val="105"/>
          <w:sz w:val="13"/>
        </w:rPr>
        <w:t>2013,</w:t>
      </w:r>
      <w:r>
        <w:rPr>
          <w:spacing w:val="4"/>
          <w:w w:val="105"/>
          <w:sz w:val="13"/>
        </w:rPr>
        <w:t> </w:t>
      </w:r>
      <w:r>
        <w:rPr>
          <w:w w:val="105"/>
          <w:sz w:val="13"/>
        </w:rPr>
        <w:t>2.</w:t>
      </w:r>
    </w:p>
    <w:p>
      <w:pPr>
        <w:pStyle w:val="ListParagraph"/>
        <w:numPr>
          <w:ilvl w:val="0"/>
          <w:numId w:val="20"/>
        </w:numPr>
        <w:tabs>
          <w:tab w:pos="2381" w:val="left" w:leader="none"/>
          <w:tab w:pos="2382" w:val="left" w:leader="none"/>
        </w:tabs>
        <w:spacing w:line="240" w:lineRule="auto" w:before="2" w:after="0"/>
        <w:ind w:left="2381" w:right="1639" w:hanging="794"/>
        <w:jc w:val="left"/>
        <w:rPr>
          <w:sz w:val="13"/>
        </w:rPr>
      </w:pPr>
      <w:r>
        <w:rPr>
          <w:w w:val="105"/>
          <w:sz w:val="13"/>
        </w:rPr>
        <w:t>Bill Slaughter, Jesse R Fann and Dawn Ehde, ‘Traumatic Brain Injury in a County Jail Population: Prevalence, Neuropsychological Functioning and Psychiatric Disorders’ (2003) </w:t>
      </w:r>
      <w:r>
        <w:rPr>
          <w:spacing w:val="-4"/>
          <w:w w:val="105"/>
          <w:sz w:val="13"/>
        </w:rPr>
        <w:t>17 </w:t>
      </w:r>
      <w:r>
        <w:rPr>
          <w:i/>
          <w:w w:val="105"/>
          <w:sz w:val="13"/>
        </w:rPr>
        <w:t>Brain Injury</w:t>
      </w:r>
      <w:r>
        <w:rPr>
          <w:i/>
          <w:spacing w:val="8"/>
          <w:w w:val="105"/>
          <w:sz w:val="13"/>
        </w:rPr>
        <w:t> </w:t>
      </w:r>
      <w:r>
        <w:rPr>
          <w:spacing w:val="-4"/>
          <w:w w:val="105"/>
          <w:sz w:val="13"/>
        </w:rPr>
        <w:t>731.</w:t>
      </w:r>
    </w:p>
    <w:p>
      <w:pPr>
        <w:pStyle w:val="ListParagraph"/>
        <w:numPr>
          <w:ilvl w:val="0"/>
          <w:numId w:val="20"/>
        </w:numPr>
        <w:tabs>
          <w:tab w:pos="2381" w:val="left" w:leader="none"/>
          <w:tab w:pos="2382" w:val="left" w:leader="none"/>
        </w:tabs>
        <w:spacing w:line="240" w:lineRule="auto" w:before="2" w:after="0"/>
        <w:ind w:left="2381" w:right="1768" w:hanging="794"/>
        <w:jc w:val="left"/>
        <w:rPr>
          <w:sz w:val="13"/>
        </w:rPr>
      </w:pPr>
      <w:r>
        <w:rPr/>
        <w:pict>
          <v:shape style="position:absolute;margin-left:36pt;margin-top:3.778364pt;width:13.55pt;height:14.25pt;mso-position-horizontal-relative:page;mso-position-vertical-relative:paragraph;z-index:3016" type="#_x0000_t202" filled="false" stroked="false">
            <v:textbox inset="0,0,0,0">
              <w:txbxContent>
                <w:p>
                  <w:pPr>
                    <w:spacing w:line="284" w:lineRule="exact" w:before="0"/>
                    <w:ind w:left="0" w:right="0" w:firstLine="0"/>
                    <w:jc w:val="left"/>
                    <w:rPr>
                      <w:b/>
                      <w:sz w:val="24"/>
                    </w:rPr>
                  </w:pPr>
                  <w:r>
                    <w:rPr>
                      <w:b/>
                      <w:color w:val="004D71"/>
                      <w:w w:val="110"/>
                      <w:sz w:val="24"/>
                    </w:rPr>
                    <w:t>38</w:t>
                  </w:r>
                </w:p>
              </w:txbxContent>
            </v:textbox>
            <w10:wrap type="none"/>
          </v:shape>
        </w:pict>
      </w:r>
      <w:r>
        <w:rPr>
          <w:w w:val="105"/>
          <w:sz w:val="13"/>
        </w:rPr>
        <w:t>Villamanta Disability Rights Legal Service, Submission No IDAJ55 to Law Reform Committee, Parliament of Victoria, </w:t>
      </w:r>
      <w:r>
        <w:rPr>
          <w:i/>
          <w:w w:val="105"/>
          <w:sz w:val="13"/>
        </w:rPr>
        <w:t>Inquiry into Access to </w:t>
      </w:r>
      <w:r>
        <w:rPr>
          <w:i/>
          <w:w w:val="105"/>
          <w:sz w:val="13"/>
        </w:rPr>
        <w:t>and</w:t>
      </w:r>
      <w:r>
        <w:rPr>
          <w:i/>
          <w:spacing w:val="2"/>
          <w:w w:val="105"/>
          <w:sz w:val="13"/>
        </w:rPr>
        <w:t> </w:t>
      </w:r>
      <w:r>
        <w:rPr>
          <w:i/>
          <w:w w:val="105"/>
          <w:sz w:val="13"/>
        </w:rPr>
        <w:t>Interaction</w:t>
      </w:r>
      <w:r>
        <w:rPr>
          <w:i/>
          <w:spacing w:val="3"/>
          <w:w w:val="105"/>
          <w:sz w:val="13"/>
        </w:rPr>
        <w:t> </w:t>
      </w:r>
      <w:r>
        <w:rPr>
          <w:i/>
          <w:w w:val="105"/>
          <w:sz w:val="13"/>
        </w:rPr>
        <w:t>with</w:t>
      </w:r>
      <w:r>
        <w:rPr>
          <w:i/>
          <w:spacing w:val="3"/>
          <w:w w:val="105"/>
          <w:sz w:val="13"/>
        </w:rPr>
        <w:t> </w:t>
      </w:r>
      <w:r>
        <w:rPr>
          <w:i/>
          <w:w w:val="105"/>
          <w:sz w:val="13"/>
        </w:rPr>
        <w:t>the</w:t>
      </w:r>
      <w:r>
        <w:rPr>
          <w:i/>
          <w:spacing w:val="3"/>
          <w:w w:val="105"/>
          <w:sz w:val="13"/>
        </w:rPr>
        <w:t> </w:t>
      </w:r>
      <w:r>
        <w:rPr>
          <w:i/>
          <w:w w:val="105"/>
          <w:sz w:val="13"/>
        </w:rPr>
        <w:t>Justice</w:t>
      </w:r>
      <w:r>
        <w:rPr>
          <w:i/>
          <w:spacing w:val="3"/>
          <w:w w:val="105"/>
          <w:sz w:val="13"/>
        </w:rPr>
        <w:t> </w:t>
      </w:r>
      <w:r>
        <w:rPr>
          <w:i/>
          <w:w w:val="105"/>
          <w:sz w:val="13"/>
        </w:rPr>
        <w:t>System</w:t>
      </w:r>
      <w:r>
        <w:rPr>
          <w:i/>
          <w:spacing w:val="3"/>
          <w:w w:val="105"/>
          <w:sz w:val="13"/>
        </w:rPr>
        <w:t> </w:t>
      </w:r>
      <w:r>
        <w:rPr>
          <w:i/>
          <w:w w:val="105"/>
          <w:sz w:val="13"/>
        </w:rPr>
        <w:t>by</w:t>
      </w:r>
      <w:r>
        <w:rPr>
          <w:i/>
          <w:spacing w:val="3"/>
          <w:w w:val="105"/>
          <w:sz w:val="13"/>
        </w:rPr>
        <w:t> </w:t>
      </w:r>
      <w:r>
        <w:rPr>
          <w:i/>
          <w:w w:val="105"/>
          <w:sz w:val="13"/>
        </w:rPr>
        <w:t>People</w:t>
      </w:r>
      <w:r>
        <w:rPr>
          <w:i/>
          <w:spacing w:val="3"/>
          <w:w w:val="105"/>
          <w:sz w:val="13"/>
        </w:rPr>
        <w:t> </w:t>
      </w:r>
      <w:r>
        <w:rPr>
          <w:i/>
          <w:w w:val="105"/>
          <w:sz w:val="13"/>
        </w:rPr>
        <w:t>with</w:t>
      </w:r>
      <w:r>
        <w:rPr>
          <w:i/>
          <w:spacing w:val="3"/>
          <w:w w:val="105"/>
          <w:sz w:val="13"/>
        </w:rPr>
        <w:t> </w:t>
      </w:r>
      <w:r>
        <w:rPr>
          <w:i/>
          <w:w w:val="105"/>
          <w:sz w:val="13"/>
        </w:rPr>
        <w:t>an</w:t>
      </w:r>
      <w:r>
        <w:rPr>
          <w:i/>
          <w:spacing w:val="3"/>
          <w:w w:val="105"/>
          <w:sz w:val="13"/>
        </w:rPr>
        <w:t> </w:t>
      </w:r>
      <w:r>
        <w:rPr>
          <w:i/>
          <w:w w:val="105"/>
          <w:sz w:val="13"/>
        </w:rPr>
        <w:t>Intellectual</w:t>
      </w:r>
      <w:r>
        <w:rPr>
          <w:i/>
          <w:spacing w:val="2"/>
          <w:w w:val="105"/>
          <w:sz w:val="13"/>
        </w:rPr>
        <w:t> </w:t>
      </w:r>
      <w:r>
        <w:rPr>
          <w:i/>
          <w:w w:val="105"/>
          <w:sz w:val="13"/>
        </w:rPr>
        <w:t>Disability</w:t>
      </w:r>
      <w:r>
        <w:rPr>
          <w:i/>
          <w:spacing w:val="3"/>
          <w:w w:val="105"/>
          <w:sz w:val="13"/>
        </w:rPr>
        <w:t> </w:t>
      </w:r>
      <w:r>
        <w:rPr>
          <w:i/>
          <w:w w:val="105"/>
          <w:sz w:val="13"/>
        </w:rPr>
        <w:t>and</w:t>
      </w:r>
      <w:r>
        <w:rPr>
          <w:i/>
          <w:spacing w:val="3"/>
          <w:w w:val="105"/>
          <w:sz w:val="13"/>
        </w:rPr>
        <w:t> </w:t>
      </w:r>
      <w:r>
        <w:rPr>
          <w:i/>
          <w:w w:val="105"/>
          <w:sz w:val="13"/>
        </w:rPr>
        <w:t>Their</w:t>
      </w:r>
      <w:r>
        <w:rPr>
          <w:i/>
          <w:spacing w:val="3"/>
          <w:w w:val="105"/>
          <w:sz w:val="13"/>
        </w:rPr>
        <w:t> </w:t>
      </w:r>
      <w:r>
        <w:rPr>
          <w:i/>
          <w:w w:val="105"/>
          <w:sz w:val="13"/>
        </w:rPr>
        <w:t>Families</w:t>
      </w:r>
      <w:r>
        <w:rPr>
          <w:i/>
          <w:spacing w:val="3"/>
          <w:w w:val="105"/>
          <w:sz w:val="13"/>
        </w:rPr>
        <w:t> </w:t>
      </w:r>
      <w:r>
        <w:rPr>
          <w:i/>
          <w:w w:val="105"/>
          <w:sz w:val="13"/>
        </w:rPr>
        <w:t>and</w:t>
      </w:r>
      <w:r>
        <w:rPr>
          <w:i/>
          <w:spacing w:val="3"/>
          <w:w w:val="105"/>
          <w:sz w:val="13"/>
        </w:rPr>
        <w:t> </w:t>
      </w:r>
      <w:r>
        <w:rPr>
          <w:i/>
          <w:w w:val="105"/>
          <w:sz w:val="13"/>
        </w:rPr>
        <w:t>Carers</w:t>
      </w:r>
      <w:r>
        <w:rPr>
          <w:w w:val="105"/>
          <w:sz w:val="13"/>
        </w:rPr>
        <w:t>,</w:t>
      </w:r>
      <w:r>
        <w:rPr>
          <w:spacing w:val="4"/>
          <w:w w:val="105"/>
          <w:sz w:val="13"/>
        </w:rPr>
        <w:t> </w:t>
      </w:r>
      <w:r>
        <w:rPr>
          <w:w w:val="105"/>
          <w:sz w:val="13"/>
        </w:rPr>
        <w:t>7</w:t>
      </w:r>
      <w:r>
        <w:rPr>
          <w:spacing w:val="4"/>
          <w:w w:val="105"/>
          <w:sz w:val="13"/>
        </w:rPr>
        <w:t> </w:t>
      </w:r>
      <w:r>
        <w:rPr>
          <w:w w:val="105"/>
          <w:sz w:val="13"/>
        </w:rPr>
        <w:t>November</w:t>
      </w:r>
      <w:r>
        <w:rPr>
          <w:spacing w:val="4"/>
          <w:w w:val="105"/>
          <w:sz w:val="13"/>
        </w:rPr>
        <w:t> </w:t>
      </w:r>
      <w:r>
        <w:rPr>
          <w:spacing w:val="-5"/>
          <w:w w:val="105"/>
          <w:sz w:val="13"/>
        </w:rPr>
        <w:t>2011,</w:t>
      </w:r>
      <w:r>
        <w:rPr>
          <w:spacing w:val="4"/>
          <w:w w:val="105"/>
          <w:sz w:val="13"/>
        </w:rPr>
        <w:t> </w:t>
      </w:r>
      <w:r>
        <w:rPr>
          <w:w w:val="105"/>
          <w:sz w:val="13"/>
        </w:rPr>
        <w:t>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0" w:val="left" w:leader="none"/>
          <w:tab w:pos="2381" w:val="left" w:leader="none"/>
        </w:tabs>
        <w:spacing w:line="242" w:lineRule="auto" w:before="91" w:after="0"/>
        <w:ind w:left="2381" w:right="1650" w:hanging="794"/>
        <w:jc w:val="left"/>
        <w:rPr>
          <w:sz w:val="21"/>
        </w:rPr>
      </w:pPr>
      <w:r>
        <w:rPr>
          <w:w w:val="105"/>
          <w:sz w:val="21"/>
        </w:rPr>
        <w:t>People with a </w:t>
      </w:r>
      <w:r>
        <w:rPr>
          <w:spacing w:val="-3"/>
          <w:w w:val="105"/>
          <w:sz w:val="21"/>
        </w:rPr>
        <w:t>cognitive impairment, such </w:t>
      </w:r>
      <w:r>
        <w:rPr>
          <w:w w:val="105"/>
          <w:sz w:val="21"/>
        </w:rPr>
        <w:t>as an </w:t>
      </w:r>
      <w:r>
        <w:rPr>
          <w:spacing w:val="-3"/>
          <w:w w:val="105"/>
          <w:sz w:val="21"/>
        </w:rPr>
        <w:t>acquired brain </w:t>
      </w:r>
      <w:r>
        <w:rPr>
          <w:w w:val="105"/>
          <w:sz w:val="21"/>
        </w:rPr>
        <w:t>injury can experience a </w:t>
      </w:r>
      <w:r>
        <w:rPr>
          <w:spacing w:val="-3"/>
          <w:w w:val="105"/>
          <w:sz w:val="21"/>
        </w:rPr>
        <w:t>range </w:t>
      </w:r>
      <w:r>
        <w:rPr>
          <w:w w:val="105"/>
          <w:sz w:val="21"/>
        </w:rPr>
        <w:t>of disadvantages, which can </w:t>
      </w:r>
      <w:r>
        <w:rPr>
          <w:spacing w:val="-3"/>
          <w:w w:val="105"/>
          <w:sz w:val="21"/>
        </w:rPr>
        <w:t>increase </w:t>
      </w:r>
      <w:r>
        <w:rPr>
          <w:w w:val="105"/>
          <w:sz w:val="21"/>
        </w:rPr>
        <w:t>the risk </w:t>
      </w:r>
      <w:r>
        <w:rPr>
          <w:spacing w:val="-3"/>
          <w:w w:val="105"/>
          <w:sz w:val="21"/>
        </w:rPr>
        <w:t>that </w:t>
      </w:r>
      <w:r>
        <w:rPr>
          <w:w w:val="105"/>
          <w:sz w:val="21"/>
        </w:rPr>
        <w:t>they </w:t>
      </w:r>
      <w:r>
        <w:rPr>
          <w:spacing w:val="-3"/>
          <w:w w:val="105"/>
          <w:sz w:val="21"/>
        </w:rPr>
        <w:t>will </w:t>
      </w:r>
      <w:r>
        <w:rPr>
          <w:w w:val="105"/>
          <w:sz w:val="21"/>
        </w:rPr>
        <w:t>become </w:t>
      </w:r>
      <w:r>
        <w:rPr>
          <w:spacing w:val="-3"/>
          <w:w w:val="105"/>
          <w:sz w:val="21"/>
        </w:rPr>
        <w:t>involved </w:t>
      </w:r>
      <w:r>
        <w:rPr>
          <w:w w:val="105"/>
          <w:sz w:val="21"/>
        </w:rPr>
        <w:t>in the </w:t>
      </w:r>
      <w:r>
        <w:rPr>
          <w:spacing w:val="-3"/>
          <w:w w:val="105"/>
          <w:sz w:val="21"/>
        </w:rPr>
        <w:t>criminal</w:t>
      </w:r>
      <w:r>
        <w:rPr>
          <w:spacing w:val="-8"/>
          <w:w w:val="105"/>
          <w:sz w:val="21"/>
        </w:rPr>
        <w:t> </w:t>
      </w:r>
      <w:r>
        <w:rPr>
          <w:spacing w:val="-3"/>
          <w:w w:val="105"/>
          <w:sz w:val="21"/>
        </w:rPr>
        <w:t>justice</w:t>
      </w:r>
      <w:r>
        <w:rPr>
          <w:spacing w:val="-7"/>
          <w:w w:val="105"/>
          <w:sz w:val="21"/>
        </w:rPr>
        <w:t> </w:t>
      </w:r>
      <w:r>
        <w:rPr>
          <w:w w:val="105"/>
          <w:sz w:val="21"/>
        </w:rPr>
        <w:t>system.</w:t>
      </w:r>
      <w:r>
        <w:rPr>
          <w:spacing w:val="-7"/>
          <w:w w:val="105"/>
          <w:sz w:val="21"/>
        </w:rPr>
        <w:t> </w:t>
      </w:r>
      <w:r>
        <w:rPr>
          <w:w w:val="105"/>
          <w:sz w:val="21"/>
        </w:rPr>
        <w:t>For</w:t>
      </w:r>
      <w:r>
        <w:rPr>
          <w:spacing w:val="-7"/>
          <w:w w:val="105"/>
          <w:sz w:val="21"/>
        </w:rPr>
        <w:t> </w:t>
      </w:r>
      <w:r>
        <w:rPr>
          <w:spacing w:val="-3"/>
          <w:w w:val="105"/>
          <w:sz w:val="21"/>
        </w:rPr>
        <w:t>example,</w:t>
      </w:r>
      <w:r>
        <w:rPr>
          <w:spacing w:val="-8"/>
          <w:w w:val="105"/>
          <w:sz w:val="21"/>
        </w:rPr>
        <w:t> </w:t>
      </w:r>
      <w:r>
        <w:rPr>
          <w:spacing w:val="-3"/>
          <w:w w:val="105"/>
          <w:sz w:val="21"/>
        </w:rPr>
        <w:t>many</w:t>
      </w:r>
      <w:r>
        <w:rPr>
          <w:spacing w:val="-7"/>
          <w:w w:val="105"/>
          <w:sz w:val="21"/>
        </w:rPr>
        <w:t> </w:t>
      </w:r>
      <w:r>
        <w:rPr>
          <w:w w:val="105"/>
          <w:sz w:val="21"/>
        </w:rPr>
        <w:t>people</w:t>
      </w:r>
      <w:r>
        <w:rPr>
          <w:spacing w:val="-7"/>
          <w:w w:val="105"/>
          <w:sz w:val="21"/>
        </w:rPr>
        <w:t> </w:t>
      </w:r>
      <w:r>
        <w:rPr>
          <w:w w:val="105"/>
          <w:sz w:val="21"/>
        </w:rPr>
        <w:t>with</w:t>
      </w:r>
      <w:r>
        <w:rPr>
          <w:spacing w:val="-7"/>
          <w:w w:val="105"/>
          <w:sz w:val="21"/>
        </w:rPr>
        <w:t> </w:t>
      </w:r>
      <w:r>
        <w:rPr>
          <w:w w:val="105"/>
          <w:sz w:val="21"/>
        </w:rPr>
        <w:t>an</w:t>
      </w:r>
      <w:r>
        <w:rPr>
          <w:spacing w:val="-8"/>
          <w:w w:val="105"/>
          <w:sz w:val="21"/>
        </w:rPr>
        <w:t> </w:t>
      </w:r>
      <w:r>
        <w:rPr>
          <w:spacing w:val="-3"/>
          <w:w w:val="105"/>
          <w:sz w:val="21"/>
        </w:rPr>
        <w:t>acquired</w:t>
      </w:r>
      <w:r>
        <w:rPr>
          <w:spacing w:val="-7"/>
          <w:w w:val="105"/>
          <w:sz w:val="21"/>
        </w:rPr>
        <w:t> </w:t>
      </w:r>
      <w:r>
        <w:rPr>
          <w:spacing w:val="-3"/>
          <w:w w:val="105"/>
          <w:sz w:val="21"/>
        </w:rPr>
        <w:t>brain</w:t>
      </w:r>
      <w:r>
        <w:rPr>
          <w:spacing w:val="-7"/>
          <w:w w:val="105"/>
          <w:sz w:val="21"/>
        </w:rPr>
        <w:t> </w:t>
      </w:r>
      <w:r>
        <w:rPr>
          <w:w w:val="105"/>
          <w:sz w:val="21"/>
        </w:rPr>
        <w:t>injury</w:t>
      </w:r>
      <w:r>
        <w:rPr>
          <w:spacing w:val="-7"/>
          <w:w w:val="105"/>
          <w:sz w:val="21"/>
        </w:rPr>
        <w:t> </w:t>
      </w:r>
      <w:r>
        <w:rPr>
          <w:w w:val="105"/>
          <w:sz w:val="21"/>
        </w:rPr>
        <w:t>who</w:t>
      </w:r>
      <w:r>
        <w:rPr>
          <w:spacing w:val="-7"/>
          <w:w w:val="105"/>
          <w:sz w:val="21"/>
        </w:rPr>
        <w:t> </w:t>
      </w:r>
      <w:r>
        <w:rPr>
          <w:spacing w:val="-3"/>
          <w:w w:val="105"/>
          <w:sz w:val="21"/>
        </w:rPr>
        <w:t>have </w:t>
      </w:r>
      <w:r>
        <w:rPr>
          <w:w w:val="105"/>
          <w:sz w:val="21"/>
        </w:rPr>
        <w:t>contact with the </w:t>
      </w:r>
      <w:r>
        <w:rPr>
          <w:spacing w:val="-3"/>
          <w:w w:val="105"/>
          <w:sz w:val="21"/>
        </w:rPr>
        <w:t>criminal justice </w:t>
      </w:r>
      <w:r>
        <w:rPr>
          <w:w w:val="105"/>
          <w:sz w:val="21"/>
        </w:rPr>
        <w:t>system </w:t>
      </w:r>
      <w:r>
        <w:rPr>
          <w:spacing w:val="-3"/>
          <w:w w:val="105"/>
          <w:sz w:val="21"/>
        </w:rPr>
        <w:t>face </w:t>
      </w:r>
      <w:r>
        <w:rPr>
          <w:w w:val="105"/>
          <w:sz w:val="21"/>
        </w:rPr>
        <w:t>a </w:t>
      </w:r>
      <w:r>
        <w:rPr>
          <w:spacing w:val="-3"/>
          <w:w w:val="105"/>
          <w:sz w:val="21"/>
        </w:rPr>
        <w:t>range </w:t>
      </w:r>
      <w:r>
        <w:rPr>
          <w:w w:val="105"/>
          <w:sz w:val="21"/>
        </w:rPr>
        <w:t>of complex </w:t>
      </w:r>
      <w:r>
        <w:rPr>
          <w:spacing w:val="-3"/>
          <w:w w:val="105"/>
          <w:sz w:val="21"/>
        </w:rPr>
        <w:t>circumstances </w:t>
      </w:r>
      <w:r>
        <w:rPr>
          <w:w w:val="105"/>
          <w:sz w:val="21"/>
        </w:rPr>
        <w:t>and </w:t>
      </w:r>
      <w:r>
        <w:rPr>
          <w:spacing w:val="-3"/>
          <w:w w:val="105"/>
          <w:sz w:val="21"/>
        </w:rPr>
        <w:t>have </w:t>
      </w:r>
      <w:r>
        <w:rPr>
          <w:w w:val="105"/>
          <w:sz w:val="21"/>
        </w:rPr>
        <w:t>complex needs, which can be </w:t>
      </w:r>
      <w:r>
        <w:rPr>
          <w:spacing w:val="-3"/>
          <w:w w:val="105"/>
          <w:sz w:val="21"/>
        </w:rPr>
        <w:t>exacerbated </w:t>
      </w:r>
      <w:r>
        <w:rPr>
          <w:w w:val="105"/>
          <w:sz w:val="21"/>
        </w:rPr>
        <w:t>by </w:t>
      </w:r>
      <w:r>
        <w:rPr>
          <w:spacing w:val="-3"/>
          <w:w w:val="105"/>
          <w:sz w:val="21"/>
        </w:rPr>
        <w:t>that </w:t>
      </w:r>
      <w:r>
        <w:rPr>
          <w:w w:val="105"/>
          <w:sz w:val="21"/>
        </w:rPr>
        <w:t>contact. They </w:t>
      </w:r>
      <w:r>
        <w:rPr>
          <w:spacing w:val="-3"/>
          <w:w w:val="105"/>
          <w:sz w:val="21"/>
        </w:rPr>
        <w:t>may </w:t>
      </w:r>
      <w:r>
        <w:rPr>
          <w:w w:val="105"/>
          <w:sz w:val="21"/>
        </w:rPr>
        <w:t>also</w:t>
      </w:r>
      <w:r>
        <w:rPr>
          <w:spacing w:val="-35"/>
          <w:w w:val="105"/>
          <w:sz w:val="21"/>
        </w:rPr>
        <w:t> </w:t>
      </w:r>
      <w:r>
        <w:rPr>
          <w:w w:val="105"/>
          <w:sz w:val="21"/>
        </w:rPr>
        <w:t>experience</w:t>
      </w:r>
    </w:p>
    <w:p>
      <w:pPr>
        <w:pStyle w:val="BodyText"/>
        <w:spacing w:line="242" w:lineRule="auto" w:before="6"/>
        <w:ind w:left="2380" w:right="1640"/>
        <w:rPr>
          <w:sz w:val="12"/>
        </w:rPr>
      </w:pPr>
      <w:r>
        <w:rPr>
          <w:w w:val="105"/>
        </w:rPr>
        <w:t>co-existing mental </w:t>
      </w:r>
      <w:r>
        <w:rPr>
          <w:spacing w:val="-3"/>
          <w:w w:val="105"/>
        </w:rPr>
        <w:t>illness, </w:t>
      </w:r>
      <w:r>
        <w:rPr>
          <w:w w:val="105"/>
        </w:rPr>
        <w:t>alcohol or drug </w:t>
      </w:r>
      <w:r>
        <w:rPr>
          <w:spacing w:val="-3"/>
          <w:w w:val="105"/>
        </w:rPr>
        <w:t>dependence, health complaints, breakdown </w:t>
      </w:r>
      <w:r>
        <w:rPr>
          <w:w w:val="105"/>
        </w:rPr>
        <w:t>of the </w:t>
      </w:r>
      <w:r>
        <w:rPr>
          <w:spacing w:val="-3"/>
          <w:w w:val="105"/>
        </w:rPr>
        <w:t>family unit </w:t>
      </w:r>
      <w:r>
        <w:rPr>
          <w:w w:val="105"/>
        </w:rPr>
        <w:t>or unstable accommodation.</w:t>
      </w:r>
      <w:r>
        <w:rPr>
          <w:w w:val="105"/>
          <w:position w:val="7"/>
          <w:sz w:val="12"/>
        </w:rPr>
        <w:t>44</w:t>
      </w:r>
    </w:p>
    <w:p>
      <w:pPr>
        <w:pStyle w:val="ListParagraph"/>
        <w:numPr>
          <w:ilvl w:val="1"/>
          <w:numId w:val="5"/>
        </w:numPr>
        <w:tabs>
          <w:tab w:pos="2381" w:val="left" w:leader="none"/>
          <w:tab w:pos="2382" w:val="left" w:leader="none"/>
        </w:tabs>
        <w:spacing w:line="242" w:lineRule="auto" w:before="122" w:after="0"/>
        <w:ind w:left="2381" w:right="1825" w:hanging="794"/>
        <w:jc w:val="left"/>
        <w:rPr>
          <w:sz w:val="21"/>
        </w:rPr>
      </w:pPr>
      <w:r>
        <w:rPr>
          <w:w w:val="105"/>
          <w:sz w:val="21"/>
        </w:rPr>
        <w:t>There</w:t>
      </w:r>
      <w:r>
        <w:rPr>
          <w:spacing w:val="-8"/>
          <w:w w:val="105"/>
          <w:sz w:val="21"/>
        </w:rPr>
        <w:t> </w:t>
      </w:r>
      <w:r>
        <w:rPr>
          <w:w w:val="105"/>
          <w:sz w:val="21"/>
        </w:rPr>
        <w:t>is</w:t>
      </w:r>
      <w:r>
        <w:rPr>
          <w:spacing w:val="-8"/>
          <w:w w:val="105"/>
          <w:sz w:val="21"/>
        </w:rPr>
        <w:t> </w:t>
      </w:r>
      <w:r>
        <w:rPr>
          <w:w w:val="105"/>
          <w:sz w:val="21"/>
        </w:rPr>
        <w:t>no</w:t>
      </w:r>
      <w:r>
        <w:rPr>
          <w:spacing w:val="-8"/>
          <w:w w:val="105"/>
          <w:sz w:val="21"/>
        </w:rPr>
        <w:t> </w:t>
      </w:r>
      <w:r>
        <w:rPr>
          <w:spacing w:val="-3"/>
          <w:w w:val="105"/>
          <w:sz w:val="21"/>
        </w:rPr>
        <w:t>clear</w:t>
      </w:r>
      <w:r>
        <w:rPr>
          <w:spacing w:val="-8"/>
          <w:w w:val="105"/>
          <w:sz w:val="21"/>
        </w:rPr>
        <w:t> </w:t>
      </w:r>
      <w:r>
        <w:rPr>
          <w:w w:val="105"/>
          <w:sz w:val="21"/>
        </w:rPr>
        <w:t>causal</w:t>
      </w:r>
      <w:r>
        <w:rPr>
          <w:spacing w:val="-7"/>
          <w:w w:val="105"/>
          <w:sz w:val="21"/>
        </w:rPr>
        <w:t> </w:t>
      </w:r>
      <w:r>
        <w:rPr>
          <w:spacing w:val="-3"/>
          <w:w w:val="105"/>
          <w:sz w:val="21"/>
        </w:rPr>
        <w:t>link</w:t>
      </w:r>
      <w:r>
        <w:rPr>
          <w:spacing w:val="-8"/>
          <w:w w:val="105"/>
          <w:sz w:val="21"/>
        </w:rPr>
        <w:t> </w:t>
      </w:r>
      <w:r>
        <w:rPr>
          <w:w w:val="105"/>
          <w:sz w:val="21"/>
        </w:rPr>
        <w:t>between</w:t>
      </w:r>
      <w:r>
        <w:rPr>
          <w:spacing w:val="-8"/>
          <w:w w:val="105"/>
          <w:sz w:val="21"/>
        </w:rPr>
        <w:t> </w:t>
      </w:r>
      <w:r>
        <w:rPr>
          <w:spacing w:val="-3"/>
          <w:w w:val="105"/>
          <w:sz w:val="21"/>
        </w:rPr>
        <w:t>acquired</w:t>
      </w:r>
      <w:r>
        <w:rPr>
          <w:spacing w:val="-8"/>
          <w:w w:val="105"/>
          <w:sz w:val="21"/>
        </w:rPr>
        <w:t> </w:t>
      </w:r>
      <w:r>
        <w:rPr>
          <w:spacing w:val="-3"/>
          <w:w w:val="105"/>
          <w:sz w:val="21"/>
        </w:rPr>
        <w:t>brain</w:t>
      </w:r>
      <w:r>
        <w:rPr>
          <w:spacing w:val="-7"/>
          <w:w w:val="105"/>
          <w:sz w:val="21"/>
        </w:rPr>
        <w:t> </w:t>
      </w:r>
      <w:r>
        <w:rPr>
          <w:w w:val="105"/>
          <w:sz w:val="21"/>
        </w:rPr>
        <w:t>injury</w:t>
      </w:r>
      <w:r>
        <w:rPr>
          <w:spacing w:val="-8"/>
          <w:w w:val="105"/>
          <w:sz w:val="21"/>
        </w:rPr>
        <w:t> </w:t>
      </w:r>
      <w:r>
        <w:rPr>
          <w:w w:val="105"/>
          <w:sz w:val="21"/>
        </w:rPr>
        <w:t>and</w:t>
      </w:r>
      <w:r>
        <w:rPr>
          <w:spacing w:val="-8"/>
          <w:w w:val="105"/>
          <w:sz w:val="21"/>
        </w:rPr>
        <w:t> </w:t>
      </w:r>
      <w:r>
        <w:rPr>
          <w:spacing w:val="-3"/>
          <w:w w:val="105"/>
          <w:sz w:val="21"/>
        </w:rPr>
        <w:t>offending.</w:t>
      </w:r>
      <w:r>
        <w:rPr>
          <w:spacing w:val="-8"/>
          <w:w w:val="105"/>
          <w:sz w:val="21"/>
        </w:rPr>
        <w:t> </w:t>
      </w:r>
      <w:r>
        <w:rPr>
          <w:w w:val="105"/>
          <w:sz w:val="21"/>
        </w:rPr>
        <w:t>Nevertheless, some of the cognitive-behavioural </w:t>
      </w:r>
      <w:r>
        <w:rPr>
          <w:spacing w:val="-3"/>
          <w:w w:val="105"/>
          <w:sz w:val="21"/>
        </w:rPr>
        <w:t>changes that </w:t>
      </w:r>
      <w:r>
        <w:rPr>
          <w:spacing w:val="-2"/>
          <w:w w:val="105"/>
          <w:sz w:val="21"/>
        </w:rPr>
        <w:t>commonly </w:t>
      </w:r>
      <w:r>
        <w:rPr>
          <w:spacing w:val="-3"/>
          <w:w w:val="105"/>
          <w:sz w:val="21"/>
        </w:rPr>
        <w:t>occur </w:t>
      </w:r>
      <w:r>
        <w:rPr>
          <w:w w:val="105"/>
          <w:sz w:val="21"/>
        </w:rPr>
        <w:t>with an </w:t>
      </w:r>
      <w:r>
        <w:rPr>
          <w:spacing w:val="-3"/>
          <w:w w:val="105"/>
          <w:sz w:val="21"/>
        </w:rPr>
        <w:t>acquired brain </w:t>
      </w:r>
      <w:r>
        <w:rPr>
          <w:w w:val="105"/>
          <w:sz w:val="21"/>
        </w:rPr>
        <w:t>injury can </w:t>
      </w:r>
      <w:r>
        <w:rPr>
          <w:spacing w:val="-3"/>
          <w:w w:val="105"/>
          <w:sz w:val="21"/>
        </w:rPr>
        <w:t>increase </w:t>
      </w:r>
      <w:r>
        <w:rPr>
          <w:w w:val="105"/>
          <w:sz w:val="21"/>
        </w:rPr>
        <w:t>the risk of a </w:t>
      </w:r>
      <w:r>
        <w:rPr>
          <w:spacing w:val="-3"/>
          <w:w w:val="105"/>
          <w:sz w:val="21"/>
        </w:rPr>
        <w:t>person’s </w:t>
      </w:r>
      <w:r>
        <w:rPr>
          <w:w w:val="105"/>
          <w:sz w:val="21"/>
        </w:rPr>
        <w:t>contact with the </w:t>
      </w:r>
      <w:r>
        <w:rPr>
          <w:spacing w:val="-3"/>
          <w:w w:val="105"/>
          <w:sz w:val="21"/>
        </w:rPr>
        <w:t>criminal justice </w:t>
      </w:r>
      <w:r>
        <w:rPr>
          <w:w w:val="105"/>
          <w:sz w:val="21"/>
        </w:rPr>
        <w:t>system. These </w:t>
      </w:r>
      <w:r>
        <w:rPr>
          <w:spacing w:val="-3"/>
          <w:w w:val="105"/>
          <w:sz w:val="21"/>
        </w:rPr>
        <w:t>include disinhibition </w:t>
      </w:r>
      <w:r>
        <w:rPr>
          <w:w w:val="105"/>
          <w:sz w:val="21"/>
        </w:rPr>
        <w:t>and </w:t>
      </w:r>
      <w:r>
        <w:rPr>
          <w:spacing w:val="-3"/>
          <w:w w:val="105"/>
          <w:sz w:val="21"/>
        </w:rPr>
        <w:t>impaired impulse control, </w:t>
      </w:r>
      <w:r>
        <w:rPr>
          <w:w w:val="105"/>
          <w:sz w:val="21"/>
        </w:rPr>
        <w:t>poor social </w:t>
      </w:r>
      <w:r>
        <w:rPr>
          <w:spacing w:val="-2"/>
          <w:w w:val="105"/>
          <w:sz w:val="21"/>
        </w:rPr>
        <w:t>judgement, </w:t>
      </w:r>
      <w:r>
        <w:rPr>
          <w:w w:val="105"/>
          <w:sz w:val="21"/>
        </w:rPr>
        <w:t>low- </w:t>
      </w:r>
      <w:r>
        <w:rPr>
          <w:spacing w:val="-3"/>
          <w:w w:val="105"/>
          <w:sz w:val="21"/>
        </w:rPr>
        <w:t>frustration tolerance </w:t>
      </w:r>
      <w:r>
        <w:rPr>
          <w:w w:val="105"/>
          <w:sz w:val="21"/>
        </w:rPr>
        <w:t>and anger and </w:t>
      </w:r>
      <w:r>
        <w:rPr>
          <w:spacing w:val="-2"/>
          <w:w w:val="105"/>
          <w:sz w:val="21"/>
        </w:rPr>
        <w:t>aggression.</w:t>
      </w:r>
      <w:r>
        <w:rPr>
          <w:spacing w:val="-2"/>
          <w:w w:val="105"/>
          <w:position w:val="7"/>
          <w:sz w:val="12"/>
        </w:rPr>
        <w:t>45 </w:t>
      </w:r>
      <w:r>
        <w:rPr>
          <w:spacing w:val="-4"/>
          <w:w w:val="105"/>
          <w:sz w:val="21"/>
        </w:rPr>
        <w:t>However, </w:t>
      </w:r>
      <w:r>
        <w:rPr>
          <w:w w:val="105"/>
          <w:sz w:val="21"/>
        </w:rPr>
        <w:t>the Law </w:t>
      </w:r>
      <w:r>
        <w:rPr>
          <w:spacing w:val="-3"/>
          <w:w w:val="105"/>
          <w:sz w:val="21"/>
        </w:rPr>
        <w:t>Reform Committee noted that </w:t>
      </w:r>
      <w:r>
        <w:rPr>
          <w:w w:val="105"/>
          <w:sz w:val="21"/>
        </w:rPr>
        <w:t>people with a </w:t>
      </w:r>
      <w:r>
        <w:rPr>
          <w:spacing w:val="-3"/>
          <w:w w:val="105"/>
          <w:sz w:val="21"/>
        </w:rPr>
        <w:t>cognitive impairment </w:t>
      </w:r>
      <w:r>
        <w:rPr>
          <w:w w:val="105"/>
          <w:sz w:val="21"/>
        </w:rPr>
        <w:t>‘tend </w:t>
      </w:r>
      <w:r>
        <w:rPr>
          <w:spacing w:val="-3"/>
          <w:w w:val="105"/>
          <w:sz w:val="21"/>
        </w:rPr>
        <w:t>to have </w:t>
      </w:r>
      <w:r>
        <w:rPr>
          <w:w w:val="105"/>
          <w:sz w:val="21"/>
        </w:rPr>
        <w:t>a more diverse </w:t>
      </w:r>
      <w:r>
        <w:rPr>
          <w:spacing w:val="-3"/>
          <w:w w:val="105"/>
          <w:sz w:val="21"/>
        </w:rPr>
        <w:t>range</w:t>
      </w:r>
      <w:r>
        <w:rPr>
          <w:spacing w:val="-1"/>
          <w:w w:val="105"/>
          <w:sz w:val="21"/>
        </w:rPr>
        <w:t> </w:t>
      </w:r>
      <w:r>
        <w:rPr>
          <w:w w:val="105"/>
          <w:sz w:val="21"/>
        </w:rPr>
        <w:t>of</w:t>
      </w:r>
    </w:p>
    <w:p>
      <w:pPr>
        <w:pStyle w:val="BodyText"/>
        <w:spacing w:line="242" w:lineRule="auto" w:before="7"/>
        <w:ind w:left="2381" w:right="1580"/>
        <w:rPr>
          <w:sz w:val="12"/>
        </w:rPr>
      </w:pPr>
      <w:r>
        <w:rPr>
          <w:w w:val="105"/>
        </w:rPr>
        <w:t>lived experiences </w:t>
      </w:r>
      <w:r>
        <w:rPr>
          <w:w w:val="115"/>
        </w:rPr>
        <w:t>… </w:t>
      </w:r>
      <w:r>
        <w:rPr>
          <w:w w:val="105"/>
        </w:rPr>
        <w:t>These experiences </w:t>
      </w:r>
      <w:r>
        <w:rPr>
          <w:spacing w:val="-3"/>
          <w:w w:val="105"/>
        </w:rPr>
        <w:t>could include </w:t>
      </w:r>
      <w:r>
        <w:rPr>
          <w:w w:val="105"/>
        </w:rPr>
        <w:t>more </w:t>
      </w:r>
      <w:r>
        <w:rPr>
          <w:spacing w:val="-3"/>
          <w:w w:val="105"/>
        </w:rPr>
        <w:t>formal </w:t>
      </w:r>
      <w:r>
        <w:rPr>
          <w:w w:val="105"/>
        </w:rPr>
        <w:t>education and </w:t>
      </w:r>
      <w:r>
        <w:rPr>
          <w:spacing w:val="-3"/>
          <w:w w:val="105"/>
        </w:rPr>
        <w:t>training, </w:t>
      </w:r>
      <w:r>
        <w:rPr>
          <w:w w:val="105"/>
        </w:rPr>
        <w:t>employment, and long-term </w:t>
      </w:r>
      <w:r>
        <w:rPr>
          <w:spacing w:val="-3"/>
          <w:w w:val="105"/>
        </w:rPr>
        <w:t>relationships </w:t>
      </w:r>
      <w:r>
        <w:rPr>
          <w:w w:val="105"/>
        </w:rPr>
        <w:t>with spouses and </w:t>
      </w:r>
      <w:r>
        <w:rPr>
          <w:spacing w:val="-4"/>
          <w:w w:val="105"/>
        </w:rPr>
        <w:t>friends’.</w:t>
      </w:r>
      <w:r>
        <w:rPr>
          <w:spacing w:val="-4"/>
          <w:w w:val="105"/>
          <w:position w:val="7"/>
          <w:sz w:val="12"/>
        </w:rPr>
        <w:t>46</w:t>
      </w:r>
    </w:p>
    <w:p>
      <w:pPr>
        <w:pStyle w:val="BodyText"/>
        <w:spacing w:before="10"/>
        <w:rPr>
          <w:sz w:val="26"/>
        </w:rPr>
      </w:pPr>
    </w:p>
    <w:p>
      <w:pPr>
        <w:pStyle w:val="Heading5"/>
      </w:pPr>
      <w:r>
        <w:rPr>
          <w:w w:val="115"/>
        </w:rPr>
        <w:t>Fetal alcohol spectrum disorder</w:t>
      </w:r>
    </w:p>
    <w:p>
      <w:pPr>
        <w:pStyle w:val="ListParagraph"/>
        <w:numPr>
          <w:ilvl w:val="1"/>
          <w:numId w:val="5"/>
        </w:numPr>
        <w:tabs>
          <w:tab w:pos="2381" w:val="left" w:leader="none"/>
          <w:tab w:pos="2382" w:val="left" w:leader="none"/>
        </w:tabs>
        <w:spacing w:line="242" w:lineRule="auto" w:before="151" w:after="0"/>
        <w:ind w:left="2381" w:right="1617" w:hanging="794"/>
        <w:jc w:val="left"/>
        <w:rPr>
          <w:sz w:val="12"/>
        </w:rPr>
      </w:pPr>
      <w:r>
        <w:rPr>
          <w:sz w:val="21"/>
        </w:rPr>
        <w:t>Another </w:t>
      </w:r>
      <w:r>
        <w:rPr>
          <w:spacing w:val="-3"/>
          <w:sz w:val="21"/>
        </w:rPr>
        <w:t>cognitive impairment that </w:t>
      </w:r>
      <w:r>
        <w:rPr>
          <w:spacing w:val="-2"/>
          <w:sz w:val="21"/>
        </w:rPr>
        <w:t>has  </w:t>
      </w:r>
      <w:r>
        <w:rPr>
          <w:spacing w:val="-3"/>
          <w:sz w:val="21"/>
        </w:rPr>
        <w:t>prompted  recent  concern  regarding  </w:t>
      </w:r>
      <w:r>
        <w:rPr>
          <w:sz w:val="21"/>
        </w:rPr>
        <w:t>contact  with the </w:t>
      </w:r>
      <w:r>
        <w:rPr>
          <w:spacing w:val="-3"/>
          <w:sz w:val="21"/>
        </w:rPr>
        <w:t>criminal justice </w:t>
      </w:r>
      <w:r>
        <w:rPr>
          <w:sz w:val="21"/>
        </w:rPr>
        <w:t>system is </w:t>
      </w:r>
      <w:r>
        <w:rPr>
          <w:spacing w:val="-3"/>
          <w:sz w:val="21"/>
        </w:rPr>
        <w:t>fetal </w:t>
      </w:r>
      <w:r>
        <w:rPr>
          <w:sz w:val="21"/>
        </w:rPr>
        <w:t>alcohol spectrum </w:t>
      </w:r>
      <w:r>
        <w:rPr>
          <w:spacing w:val="-4"/>
          <w:sz w:val="21"/>
        </w:rPr>
        <w:t>disorder. </w:t>
      </w:r>
      <w:r>
        <w:rPr>
          <w:sz w:val="21"/>
        </w:rPr>
        <w:t>This </w:t>
      </w:r>
      <w:r>
        <w:rPr>
          <w:spacing w:val="-3"/>
          <w:sz w:val="21"/>
        </w:rPr>
        <w:t>impairment </w:t>
      </w:r>
      <w:r>
        <w:rPr>
          <w:sz w:val="21"/>
        </w:rPr>
        <w:t>is associated with </w:t>
      </w:r>
      <w:r>
        <w:rPr>
          <w:spacing w:val="-2"/>
          <w:sz w:val="21"/>
        </w:rPr>
        <w:t>excessive </w:t>
      </w:r>
      <w:r>
        <w:rPr>
          <w:spacing w:val="-3"/>
          <w:sz w:val="21"/>
        </w:rPr>
        <w:t>consumption </w:t>
      </w:r>
      <w:r>
        <w:rPr>
          <w:sz w:val="21"/>
        </w:rPr>
        <w:t>of alcohol by mothers </w:t>
      </w:r>
      <w:r>
        <w:rPr>
          <w:spacing w:val="-3"/>
          <w:sz w:val="21"/>
        </w:rPr>
        <w:t>during pregnancy. </w:t>
      </w:r>
      <w:r>
        <w:rPr>
          <w:sz w:val="21"/>
        </w:rPr>
        <w:t>It can </w:t>
      </w:r>
      <w:r>
        <w:rPr>
          <w:spacing w:val="-3"/>
          <w:sz w:val="21"/>
        </w:rPr>
        <w:t>result  </w:t>
      </w:r>
      <w:r>
        <w:rPr>
          <w:sz w:val="21"/>
        </w:rPr>
        <w:t>in particular physical </w:t>
      </w:r>
      <w:r>
        <w:rPr>
          <w:spacing w:val="-3"/>
          <w:sz w:val="21"/>
        </w:rPr>
        <w:t>features </w:t>
      </w:r>
      <w:r>
        <w:rPr>
          <w:sz w:val="21"/>
        </w:rPr>
        <w:t>and </w:t>
      </w:r>
      <w:r>
        <w:rPr>
          <w:spacing w:val="-7"/>
          <w:sz w:val="21"/>
        </w:rPr>
        <w:t>‘a </w:t>
      </w:r>
      <w:r>
        <w:rPr>
          <w:sz w:val="21"/>
        </w:rPr>
        <w:t>complex pattern of </w:t>
      </w:r>
      <w:r>
        <w:rPr>
          <w:spacing w:val="-3"/>
          <w:sz w:val="21"/>
        </w:rPr>
        <w:t>cognitive </w:t>
      </w:r>
      <w:r>
        <w:rPr>
          <w:sz w:val="21"/>
        </w:rPr>
        <w:t>impairments, </w:t>
      </w:r>
      <w:r>
        <w:rPr>
          <w:spacing w:val="-3"/>
          <w:sz w:val="21"/>
        </w:rPr>
        <w:t>including learning </w:t>
      </w:r>
      <w:r>
        <w:rPr>
          <w:sz w:val="21"/>
        </w:rPr>
        <w:t>difficulties, poor </w:t>
      </w:r>
      <w:r>
        <w:rPr>
          <w:spacing w:val="-3"/>
          <w:sz w:val="21"/>
        </w:rPr>
        <w:t>impulse control </w:t>
      </w:r>
      <w:r>
        <w:rPr>
          <w:sz w:val="21"/>
        </w:rPr>
        <w:t>and deficits in capacity  </w:t>
      </w:r>
      <w:r>
        <w:rPr>
          <w:spacing w:val="-3"/>
          <w:sz w:val="21"/>
        </w:rPr>
        <w:t>to  exercise  judgment, </w:t>
      </w:r>
      <w:r>
        <w:rPr>
          <w:sz w:val="21"/>
        </w:rPr>
        <w:t>social abstraction, </w:t>
      </w:r>
      <w:r>
        <w:rPr>
          <w:spacing w:val="-3"/>
          <w:sz w:val="21"/>
        </w:rPr>
        <w:t>language </w:t>
      </w:r>
      <w:r>
        <w:rPr>
          <w:sz w:val="21"/>
        </w:rPr>
        <w:t>expression and</w:t>
      </w:r>
      <w:r>
        <w:rPr>
          <w:spacing w:val="6"/>
          <w:sz w:val="21"/>
        </w:rPr>
        <w:t> </w:t>
      </w:r>
      <w:r>
        <w:rPr>
          <w:spacing w:val="-3"/>
          <w:sz w:val="21"/>
        </w:rPr>
        <w:t>memory’.</w:t>
      </w:r>
      <w:r>
        <w:rPr>
          <w:spacing w:val="-3"/>
          <w:position w:val="7"/>
          <w:sz w:val="12"/>
        </w:rPr>
        <w:t>47</w:t>
      </w:r>
    </w:p>
    <w:p>
      <w:pPr>
        <w:pStyle w:val="ListParagraph"/>
        <w:numPr>
          <w:ilvl w:val="1"/>
          <w:numId w:val="5"/>
        </w:numPr>
        <w:tabs>
          <w:tab w:pos="2380" w:val="left" w:leader="none"/>
          <w:tab w:pos="2381" w:val="left" w:leader="none"/>
        </w:tabs>
        <w:spacing w:line="242" w:lineRule="auto" w:before="127" w:after="0"/>
        <w:ind w:left="2381" w:right="1851" w:hanging="794"/>
        <w:jc w:val="left"/>
        <w:rPr>
          <w:sz w:val="12"/>
        </w:rPr>
      </w:pPr>
      <w:r>
        <w:rPr>
          <w:w w:val="105"/>
          <w:sz w:val="21"/>
        </w:rPr>
        <w:t>Fetal alcohol spectrum disorder is a ‘functional impairment’ </w:t>
      </w:r>
      <w:r>
        <w:rPr>
          <w:spacing w:val="-3"/>
          <w:w w:val="105"/>
          <w:sz w:val="21"/>
        </w:rPr>
        <w:t>that </w:t>
      </w:r>
      <w:r>
        <w:rPr>
          <w:w w:val="105"/>
          <w:sz w:val="21"/>
        </w:rPr>
        <w:t>affects the executive functions of a person </w:t>
      </w:r>
      <w:r>
        <w:rPr>
          <w:spacing w:val="-3"/>
          <w:w w:val="105"/>
          <w:sz w:val="21"/>
        </w:rPr>
        <w:t>such </w:t>
      </w:r>
      <w:r>
        <w:rPr>
          <w:w w:val="105"/>
          <w:sz w:val="21"/>
        </w:rPr>
        <w:t>as decision </w:t>
      </w:r>
      <w:r>
        <w:rPr>
          <w:spacing w:val="-3"/>
          <w:w w:val="105"/>
          <w:sz w:val="21"/>
        </w:rPr>
        <w:t>making </w:t>
      </w:r>
      <w:r>
        <w:rPr>
          <w:w w:val="105"/>
          <w:sz w:val="21"/>
        </w:rPr>
        <w:t>and </w:t>
      </w:r>
      <w:r>
        <w:rPr>
          <w:spacing w:val="-3"/>
          <w:w w:val="105"/>
          <w:sz w:val="21"/>
        </w:rPr>
        <w:t>interaction </w:t>
      </w:r>
      <w:r>
        <w:rPr>
          <w:w w:val="105"/>
          <w:sz w:val="21"/>
        </w:rPr>
        <w:t>with others.</w:t>
      </w:r>
      <w:r>
        <w:rPr>
          <w:w w:val="105"/>
          <w:position w:val="7"/>
          <w:sz w:val="12"/>
        </w:rPr>
        <w:t>48  </w:t>
      </w:r>
      <w:r>
        <w:rPr>
          <w:w w:val="105"/>
          <w:sz w:val="21"/>
        </w:rPr>
        <w:t>It is one of</w:t>
      </w:r>
      <w:r>
        <w:rPr>
          <w:spacing w:val="-11"/>
          <w:w w:val="105"/>
          <w:sz w:val="21"/>
        </w:rPr>
        <w:t> </w:t>
      </w:r>
      <w:r>
        <w:rPr>
          <w:w w:val="105"/>
          <w:sz w:val="21"/>
        </w:rPr>
        <w:t>the</w:t>
      </w:r>
      <w:r>
        <w:rPr>
          <w:spacing w:val="-11"/>
          <w:w w:val="105"/>
          <w:sz w:val="21"/>
        </w:rPr>
        <w:t> </w:t>
      </w:r>
      <w:r>
        <w:rPr>
          <w:w w:val="105"/>
          <w:sz w:val="21"/>
        </w:rPr>
        <w:t>foremost</w:t>
      </w:r>
      <w:r>
        <w:rPr>
          <w:spacing w:val="-11"/>
          <w:w w:val="105"/>
          <w:sz w:val="21"/>
        </w:rPr>
        <w:t> </w:t>
      </w:r>
      <w:r>
        <w:rPr>
          <w:w w:val="105"/>
          <w:sz w:val="21"/>
        </w:rPr>
        <w:t>non-genetic</w:t>
      </w:r>
      <w:r>
        <w:rPr>
          <w:spacing w:val="-11"/>
          <w:w w:val="105"/>
          <w:sz w:val="21"/>
        </w:rPr>
        <w:t> </w:t>
      </w:r>
      <w:r>
        <w:rPr>
          <w:w w:val="105"/>
          <w:sz w:val="21"/>
        </w:rPr>
        <w:t>causes</w:t>
      </w:r>
      <w:r>
        <w:rPr>
          <w:spacing w:val="-11"/>
          <w:w w:val="105"/>
          <w:sz w:val="21"/>
        </w:rPr>
        <w:t> </w:t>
      </w:r>
      <w:r>
        <w:rPr>
          <w:w w:val="105"/>
          <w:sz w:val="21"/>
        </w:rPr>
        <w:t>of</w:t>
      </w:r>
      <w:r>
        <w:rPr>
          <w:spacing w:val="-11"/>
          <w:w w:val="105"/>
          <w:sz w:val="21"/>
        </w:rPr>
        <w:t> </w:t>
      </w:r>
      <w:r>
        <w:rPr>
          <w:spacing w:val="-3"/>
          <w:w w:val="105"/>
          <w:sz w:val="21"/>
        </w:rPr>
        <w:t>intellectual</w:t>
      </w:r>
      <w:r>
        <w:rPr>
          <w:spacing w:val="-11"/>
          <w:w w:val="105"/>
          <w:sz w:val="21"/>
        </w:rPr>
        <w:t> </w:t>
      </w:r>
      <w:r>
        <w:rPr>
          <w:spacing w:val="-3"/>
          <w:w w:val="105"/>
          <w:sz w:val="21"/>
        </w:rPr>
        <w:t>impairment.</w:t>
      </w:r>
      <w:r>
        <w:rPr>
          <w:spacing w:val="-3"/>
          <w:w w:val="105"/>
          <w:position w:val="7"/>
          <w:sz w:val="12"/>
        </w:rPr>
        <w:t>49</w:t>
      </w:r>
      <w:r>
        <w:rPr>
          <w:spacing w:val="11"/>
          <w:w w:val="105"/>
          <w:position w:val="7"/>
          <w:sz w:val="12"/>
        </w:rPr>
        <w:t> </w:t>
      </w:r>
      <w:r>
        <w:rPr>
          <w:w w:val="105"/>
          <w:sz w:val="21"/>
        </w:rPr>
        <w:t>Fetal</w:t>
      </w:r>
      <w:r>
        <w:rPr>
          <w:spacing w:val="-11"/>
          <w:w w:val="105"/>
          <w:sz w:val="21"/>
        </w:rPr>
        <w:t> </w:t>
      </w:r>
      <w:r>
        <w:rPr>
          <w:w w:val="105"/>
          <w:sz w:val="21"/>
        </w:rPr>
        <w:t>alcohol</w:t>
      </w:r>
      <w:r>
        <w:rPr>
          <w:spacing w:val="-11"/>
          <w:w w:val="105"/>
          <w:sz w:val="21"/>
        </w:rPr>
        <w:t> </w:t>
      </w:r>
      <w:r>
        <w:rPr>
          <w:w w:val="105"/>
          <w:sz w:val="21"/>
        </w:rPr>
        <w:t>spectrum disorder </w:t>
      </w:r>
      <w:r>
        <w:rPr>
          <w:spacing w:val="-2"/>
          <w:w w:val="105"/>
          <w:sz w:val="21"/>
        </w:rPr>
        <w:t>has </w:t>
      </w:r>
      <w:r>
        <w:rPr>
          <w:w w:val="105"/>
          <w:sz w:val="21"/>
        </w:rPr>
        <w:t>been identified as a </w:t>
      </w:r>
      <w:r>
        <w:rPr>
          <w:spacing w:val="-3"/>
          <w:w w:val="105"/>
          <w:sz w:val="21"/>
        </w:rPr>
        <w:t>significant </w:t>
      </w:r>
      <w:r>
        <w:rPr>
          <w:w w:val="105"/>
          <w:sz w:val="21"/>
        </w:rPr>
        <w:t>issue in some Indigenous </w:t>
      </w:r>
      <w:r>
        <w:rPr>
          <w:spacing w:val="-3"/>
          <w:w w:val="105"/>
          <w:sz w:val="21"/>
        </w:rPr>
        <w:t>communities </w:t>
      </w:r>
      <w:r>
        <w:rPr>
          <w:w w:val="105"/>
          <w:sz w:val="21"/>
        </w:rPr>
        <w:t>in </w:t>
      </w:r>
      <w:r>
        <w:rPr>
          <w:spacing w:val="-3"/>
          <w:w w:val="105"/>
          <w:sz w:val="21"/>
        </w:rPr>
        <w:t>Australia,</w:t>
      </w:r>
      <w:r>
        <w:rPr>
          <w:spacing w:val="-3"/>
          <w:w w:val="105"/>
          <w:position w:val="7"/>
          <w:sz w:val="12"/>
        </w:rPr>
        <w:t>50 </w:t>
      </w:r>
      <w:r>
        <w:rPr>
          <w:spacing w:val="-3"/>
          <w:w w:val="105"/>
          <w:sz w:val="21"/>
        </w:rPr>
        <w:t>although ‘it </w:t>
      </w:r>
      <w:r>
        <w:rPr>
          <w:w w:val="105"/>
          <w:sz w:val="21"/>
        </w:rPr>
        <w:t>is no </w:t>
      </w:r>
      <w:r>
        <w:rPr>
          <w:spacing w:val="-3"/>
          <w:w w:val="105"/>
          <w:sz w:val="21"/>
        </w:rPr>
        <w:t>means </w:t>
      </w:r>
      <w:r>
        <w:rPr>
          <w:w w:val="105"/>
          <w:sz w:val="21"/>
        </w:rPr>
        <w:t>confined </w:t>
      </w:r>
      <w:r>
        <w:rPr>
          <w:spacing w:val="-3"/>
          <w:w w:val="105"/>
          <w:sz w:val="21"/>
        </w:rPr>
        <w:t>to </w:t>
      </w:r>
      <w:r>
        <w:rPr>
          <w:spacing w:val="-6"/>
          <w:w w:val="105"/>
          <w:sz w:val="21"/>
        </w:rPr>
        <w:t>them’.</w:t>
      </w:r>
      <w:r>
        <w:rPr>
          <w:spacing w:val="-6"/>
          <w:w w:val="105"/>
          <w:position w:val="7"/>
          <w:sz w:val="12"/>
        </w:rPr>
        <w:t>51 </w:t>
      </w:r>
      <w:r>
        <w:rPr>
          <w:w w:val="105"/>
          <w:sz w:val="21"/>
        </w:rPr>
        <w:t>In Victoria, it occurs </w:t>
      </w:r>
      <w:r>
        <w:rPr>
          <w:spacing w:val="-3"/>
          <w:w w:val="105"/>
          <w:sz w:val="21"/>
        </w:rPr>
        <w:t>equally </w:t>
      </w:r>
      <w:r>
        <w:rPr>
          <w:w w:val="105"/>
          <w:sz w:val="21"/>
        </w:rPr>
        <w:t>in Indigenous and non-Indigenous</w:t>
      </w:r>
      <w:r>
        <w:rPr>
          <w:spacing w:val="14"/>
          <w:w w:val="105"/>
          <w:sz w:val="21"/>
        </w:rPr>
        <w:t> </w:t>
      </w:r>
      <w:r>
        <w:rPr>
          <w:w w:val="105"/>
          <w:sz w:val="21"/>
        </w:rPr>
        <w:t>births.</w:t>
      </w:r>
      <w:r>
        <w:rPr>
          <w:w w:val="105"/>
          <w:position w:val="7"/>
          <w:sz w:val="12"/>
        </w:rPr>
        <w:t>52</w:t>
      </w:r>
    </w:p>
    <w:p>
      <w:pPr>
        <w:pStyle w:val="ListParagraph"/>
        <w:numPr>
          <w:ilvl w:val="1"/>
          <w:numId w:val="5"/>
        </w:numPr>
        <w:tabs>
          <w:tab w:pos="2381" w:val="left" w:leader="none"/>
          <w:tab w:pos="2382" w:val="left" w:leader="none"/>
        </w:tabs>
        <w:spacing w:line="242" w:lineRule="auto" w:before="126" w:after="0"/>
        <w:ind w:left="2381" w:right="1618" w:hanging="794"/>
        <w:jc w:val="left"/>
        <w:rPr>
          <w:sz w:val="21"/>
        </w:rPr>
      </w:pPr>
      <w:r>
        <w:rPr>
          <w:w w:val="105"/>
          <w:sz w:val="21"/>
        </w:rPr>
        <w:t>There is little data on the </w:t>
      </w:r>
      <w:r>
        <w:rPr>
          <w:spacing w:val="-3"/>
          <w:w w:val="105"/>
          <w:sz w:val="21"/>
        </w:rPr>
        <w:t>prevalence </w:t>
      </w:r>
      <w:r>
        <w:rPr>
          <w:w w:val="105"/>
          <w:sz w:val="21"/>
        </w:rPr>
        <w:t>of the disorder Australia-wide or in the </w:t>
      </w:r>
      <w:r>
        <w:rPr>
          <w:spacing w:val="-3"/>
          <w:w w:val="105"/>
          <w:sz w:val="21"/>
        </w:rPr>
        <w:t>criminal justice </w:t>
      </w:r>
      <w:r>
        <w:rPr>
          <w:w w:val="105"/>
          <w:sz w:val="21"/>
        </w:rPr>
        <w:t>population in the </w:t>
      </w:r>
      <w:r>
        <w:rPr>
          <w:spacing w:val="-3"/>
          <w:w w:val="105"/>
          <w:sz w:val="21"/>
        </w:rPr>
        <w:t>Australian, </w:t>
      </w:r>
      <w:r>
        <w:rPr>
          <w:w w:val="105"/>
          <w:sz w:val="21"/>
        </w:rPr>
        <w:t>or Victorian, </w:t>
      </w:r>
      <w:r>
        <w:rPr>
          <w:spacing w:val="-3"/>
          <w:w w:val="105"/>
          <w:sz w:val="21"/>
        </w:rPr>
        <w:t>context.</w:t>
      </w:r>
      <w:r>
        <w:rPr>
          <w:spacing w:val="-3"/>
          <w:w w:val="105"/>
          <w:position w:val="7"/>
          <w:sz w:val="12"/>
        </w:rPr>
        <w:t>53 </w:t>
      </w:r>
      <w:r>
        <w:rPr>
          <w:spacing w:val="-4"/>
          <w:w w:val="105"/>
          <w:sz w:val="21"/>
        </w:rPr>
        <w:t>However, </w:t>
      </w:r>
      <w:r>
        <w:rPr>
          <w:w w:val="105"/>
          <w:sz w:val="21"/>
        </w:rPr>
        <w:t>two </w:t>
      </w:r>
      <w:r>
        <w:rPr>
          <w:spacing w:val="-4"/>
          <w:w w:val="105"/>
          <w:sz w:val="21"/>
        </w:rPr>
        <w:t>Commonwealth </w:t>
      </w:r>
      <w:r>
        <w:rPr>
          <w:w w:val="105"/>
          <w:sz w:val="21"/>
        </w:rPr>
        <w:t>Parliamentary </w:t>
      </w:r>
      <w:r>
        <w:rPr>
          <w:spacing w:val="-3"/>
          <w:w w:val="105"/>
          <w:sz w:val="21"/>
        </w:rPr>
        <w:t>Standing Committees have </w:t>
      </w:r>
      <w:r>
        <w:rPr>
          <w:w w:val="105"/>
          <w:sz w:val="21"/>
        </w:rPr>
        <w:t>recognised the connection between </w:t>
      </w:r>
      <w:r>
        <w:rPr>
          <w:spacing w:val="-3"/>
          <w:w w:val="105"/>
          <w:sz w:val="21"/>
        </w:rPr>
        <w:t>fetal </w:t>
      </w:r>
      <w:r>
        <w:rPr>
          <w:w w:val="105"/>
          <w:sz w:val="21"/>
        </w:rPr>
        <w:t>alcohol spectrum disorder and the </w:t>
      </w:r>
      <w:r>
        <w:rPr>
          <w:spacing w:val="-3"/>
          <w:w w:val="105"/>
          <w:sz w:val="21"/>
        </w:rPr>
        <w:t>involvement </w:t>
      </w:r>
      <w:r>
        <w:rPr>
          <w:w w:val="105"/>
          <w:sz w:val="21"/>
        </w:rPr>
        <w:t>of </w:t>
      </w:r>
      <w:r>
        <w:rPr>
          <w:spacing w:val="-3"/>
          <w:w w:val="105"/>
          <w:sz w:val="21"/>
        </w:rPr>
        <w:t>young </w:t>
      </w:r>
      <w:r>
        <w:rPr>
          <w:w w:val="105"/>
          <w:sz w:val="21"/>
        </w:rPr>
        <w:t>people with the</w:t>
      </w:r>
      <w:r>
        <w:rPr>
          <w:spacing w:val="-8"/>
          <w:w w:val="105"/>
          <w:sz w:val="21"/>
        </w:rPr>
        <w:t> </w:t>
      </w:r>
      <w:r>
        <w:rPr>
          <w:spacing w:val="-3"/>
          <w:w w:val="105"/>
          <w:sz w:val="21"/>
        </w:rPr>
        <w:t>criminal</w:t>
      </w:r>
    </w:p>
    <w:p>
      <w:pPr>
        <w:pStyle w:val="BodyText"/>
        <w:spacing w:line="242" w:lineRule="auto" w:before="4"/>
        <w:ind w:left="2381" w:right="1717"/>
        <w:rPr>
          <w:sz w:val="12"/>
        </w:rPr>
      </w:pPr>
      <w:r>
        <w:rPr>
          <w:spacing w:val="-3"/>
          <w:w w:val="105"/>
        </w:rPr>
        <w:t>justice </w:t>
      </w:r>
      <w:r>
        <w:rPr>
          <w:w w:val="105"/>
        </w:rPr>
        <w:t>system.</w:t>
      </w:r>
      <w:r>
        <w:rPr>
          <w:w w:val="105"/>
          <w:position w:val="7"/>
          <w:sz w:val="12"/>
        </w:rPr>
        <w:t>54 </w:t>
      </w:r>
      <w:r>
        <w:rPr>
          <w:w w:val="105"/>
        </w:rPr>
        <w:t>Most </w:t>
      </w:r>
      <w:r>
        <w:rPr>
          <w:spacing w:val="-4"/>
          <w:w w:val="105"/>
        </w:rPr>
        <w:t>recently, </w:t>
      </w:r>
      <w:r>
        <w:rPr>
          <w:w w:val="105"/>
        </w:rPr>
        <w:t>in </w:t>
      </w:r>
      <w:r>
        <w:rPr>
          <w:spacing w:val="-9"/>
          <w:w w:val="105"/>
        </w:rPr>
        <w:t>2012 </w:t>
      </w:r>
      <w:r>
        <w:rPr>
          <w:w w:val="105"/>
        </w:rPr>
        <w:t>the </w:t>
      </w:r>
      <w:r>
        <w:rPr>
          <w:spacing w:val="-3"/>
          <w:w w:val="105"/>
        </w:rPr>
        <w:t>Standing Committee </w:t>
      </w:r>
      <w:r>
        <w:rPr>
          <w:w w:val="105"/>
        </w:rPr>
        <w:t>on Social Policy and Legal </w:t>
      </w:r>
      <w:r>
        <w:rPr>
          <w:spacing w:val="-3"/>
          <w:w w:val="105"/>
        </w:rPr>
        <w:t>Affairs </w:t>
      </w:r>
      <w:r>
        <w:rPr>
          <w:w w:val="105"/>
        </w:rPr>
        <w:t>in its report on a </w:t>
      </w:r>
      <w:r>
        <w:rPr>
          <w:spacing w:val="-3"/>
          <w:w w:val="105"/>
        </w:rPr>
        <w:t>national </w:t>
      </w:r>
      <w:r>
        <w:rPr>
          <w:w w:val="105"/>
        </w:rPr>
        <w:t>approach </w:t>
      </w:r>
      <w:r>
        <w:rPr>
          <w:spacing w:val="-3"/>
          <w:w w:val="105"/>
        </w:rPr>
        <w:t>to </w:t>
      </w:r>
      <w:r>
        <w:rPr>
          <w:w w:val="105"/>
        </w:rPr>
        <w:t>the </w:t>
      </w:r>
      <w:r>
        <w:rPr>
          <w:spacing w:val="-3"/>
          <w:w w:val="105"/>
        </w:rPr>
        <w:t>prevention, </w:t>
      </w:r>
      <w:r>
        <w:rPr>
          <w:spacing w:val="-2"/>
          <w:w w:val="105"/>
        </w:rPr>
        <w:t>intervention </w:t>
      </w:r>
      <w:r>
        <w:rPr>
          <w:w w:val="105"/>
        </w:rPr>
        <w:t>and </w:t>
      </w:r>
      <w:r>
        <w:rPr>
          <w:spacing w:val="-3"/>
          <w:w w:val="105"/>
        </w:rPr>
        <w:t>management</w:t>
      </w:r>
      <w:r>
        <w:rPr>
          <w:spacing w:val="-10"/>
          <w:w w:val="105"/>
        </w:rPr>
        <w:t> </w:t>
      </w:r>
      <w:r>
        <w:rPr>
          <w:w w:val="105"/>
        </w:rPr>
        <w:t>of</w:t>
      </w:r>
      <w:r>
        <w:rPr>
          <w:spacing w:val="-10"/>
          <w:w w:val="105"/>
        </w:rPr>
        <w:t> </w:t>
      </w:r>
      <w:r>
        <w:rPr>
          <w:spacing w:val="-3"/>
          <w:w w:val="105"/>
        </w:rPr>
        <w:t>fetal</w:t>
      </w:r>
      <w:r>
        <w:rPr>
          <w:spacing w:val="-10"/>
          <w:w w:val="105"/>
        </w:rPr>
        <w:t> </w:t>
      </w:r>
      <w:r>
        <w:rPr>
          <w:w w:val="105"/>
        </w:rPr>
        <w:t>alcohol</w:t>
      </w:r>
      <w:r>
        <w:rPr>
          <w:spacing w:val="-10"/>
          <w:w w:val="105"/>
        </w:rPr>
        <w:t> </w:t>
      </w:r>
      <w:r>
        <w:rPr>
          <w:w w:val="105"/>
        </w:rPr>
        <w:t>spectrum</w:t>
      </w:r>
      <w:r>
        <w:rPr>
          <w:spacing w:val="-10"/>
          <w:w w:val="105"/>
        </w:rPr>
        <w:t> </w:t>
      </w:r>
      <w:r>
        <w:rPr>
          <w:w w:val="105"/>
        </w:rPr>
        <w:t>disorder</w:t>
      </w:r>
      <w:r>
        <w:rPr>
          <w:spacing w:val="-10"/>
          <w:w w:val="105"/>
        </w:rPr>
        <w:t> </w:t>
      </w:r>
      <w:r>
        <w:rPr>
          <w:w w:val="105"/>
        </w:rPr>
        <w:t>recommended</w:t>
      </w:r>
      <w:r>
        <w:rPr>
          <w:spacing w:val="-10"/>
          <w:w w:val="105"/>
        </w:rPr>
        <w:t> </w:t>
      </w:r>
      <w:r>
        <w:rPr>
          <w:spacing w:val="-3"/>
          <w:w w:val="105"/>
        </w:rPr>
        <w:t>that</w:t>
      </w:r>
      <w:r>
        <w:rPr>
          <w:spacing w:val="-10"/>
          <w:w w:val="105"/>
        </w:rPr>
        <w:t> </w:t>
      </w:r>
      <w:r>
        <w:rPr>
          <w:w w:val="105"/>
        </w:rPr>
        <w:t>it</w:t>
      </w:r>
      <w:r>
        <w:rPr>
          <w:spacing w:val="-9"/>
          <w:w w:val="105"/>
        </w:rPr>
        <w:t> </w:t>
      </w:r>
      <w:r>
        <w:rPr>
          <w:w w:val="105"/>
        </w:rPr>
        <w:t>be</w:t>
      </w:r>
      <w:r>
        <w:rPr>
          <w:spacing w:val="-10"/>
          <w:w w:val="105"/>
        </w:rPr>
        <w:t> </w:t>
      </w:r>
      <w:r>
        <w:rPr>
          <w:w w:val="105"/>
        </w:rPr>
        <w:t>recognised</w:t>
      </w:r>
      <w:r>
        <w:rPr>
          <w:spacing w:val="-10"/>
          <w:w w:val="105"/>
        </w:rPr>
        <w:t> </w:t>
      </w:r>
      <w:r>
        <w:rPr>
          <w:spacing w:val="-3"/>
          <w:w w:val="105"/>
        </w:rPr>
        <w:t>that </w:t>
      </w:r>
      <w:r>
        <w:rPr>
          <w:w w:val="105"/>
        </w:rPr>
        <w:t>people with </w:t>
      </w:r>
      <w:r>
        <w:rPr>
          <w:spacing w:val="-3"/>
          <w:w w:val="105"/>
        </w:rPr>
        <w:t>fetal </w:t>
      </w:r>
      <w:r>
        <w:rPr>
          <w:w w:val="105"/>
        </w:rPr>
        <w:t>alcohol spectrum disorder </w:t>
      </w:r>
      <w:r>
        <w:rPr>
          <w:spacing w:val="-3"/>
          <w:w w:val="105"/>
        </w:rPr>
        <w:t>have </w:t>
      </w:r>
      <w:r>
        <w:rPr>
          <w:w w:val="105"/>
        </w:rPr>
        <w:t>a </w:t>
      </w:r>
      <w:r>
        <w:rPr>
          <w:spacing w:val="-3"/>
          <w:w w:val="105"/>
        </w:rPr>
        <w:t>cognitive</w:t>
      </w:r>
      <w:r>
        <w:rPr>
          <w:spacing w:val="17"/>
          <w:w w:val="105"/>
        </w:rPr>
        <w:t> </w:t>
      </w:r>
      <w:r>
        <w:rPr>
          <w:spacing w:val="-3"/>
          <w:w w:val="105"/>
        </w:rPr>
        <w:t>impairment.</w:t>
      </w:r>
      <w:r>
        <w:rPr>
          <w:spacing w:val="-3"/>
          <w:w w:val="105"/>
          <w:position w:val="7"/>
          <w:sz w:val="12"/>
        </w:rPr>
        <w:t>55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pict>
          <v:line style="position:absolute;mso-position-horizontal-relative:page;mso-position-vertical-relative:paragraph;z-index:992;mso-wrap-distance-left:0;mso-wrap-distance-right:0" from="79.370102pt,16.293745pt" to="515.905102pt,16.293745pt" stroked="true" strokeweight="1.417pt" strokecolor="#e5edf1">
            <v:stroke dashstyle="solid"/>
            <w10:wrap type="topAndBottom"/>
          </v:line>
        </w:pict>
      </w:r>
    </w:p>
    <w:p>
      <w:pPr>
        <w:pStyle w:val="ListParagraph"/>
        <w:numPr>
          <w:ilvl w:val="0"/>
          <w:numId w:val="20"/>
        </w:numPr>
        <w:tabs>
          <w:tab w:pos="2380" w:val="left" w:leader="none"/>
          <w:tab w:pos="2382" w:val="left" w:leader="none"/>
        </w:tabs>
        <w:spacing w:line="240" w:lineRule="auto" w:before="112" w:after="0"/>
        <w:ind w:left="2381" w:right="0" w:hanging="794"/>
        <w:jc w:val="left"/>
        <w:rPr>
          <w:sz w:val="13"/>
        </w:rPr>
      </w:pPr>
      <w:r>
        <w:rPr>
          <w:w w:val="105"/>
          <w:sz w:val="13"/>
        </w:rPr>
        <w:t>Brown and Kelly, above n 36,</w:t>
      </w:r>
      <w:r>
        <w:rPr>
          <w:spacing w:val="27"/>
          <w:w w:val="105"/>
          <w:sz w:val="13"/>
        </w:rPr>
        <w:t> </w:t>
      </w:r>
      <w:r>
        <w:rPr>
          <w:w w:val="105"/>
          <w:sz w:val="13"/>
        </w:rPr>
        <w:t>5.</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w w:val="105"/>
          <w:sz w:val="13"/>
        </w:rPr>
        <w:t>Edgar</w:t>
      </w:r>
      <w:r>
        <w:rPr>
          <w:spacing w:val="4"/>
          <w:w w:val="105"/>
          <w:sz w:val="13"/>
        </w:rPr>
        <w:t> </w:t>
      </w:r>
      <w:r>
        <w:rPr>
          <w:w w:val="105"/>
          <w:sz w:val="13"/>
        </w:rPr>
        <w:t>Miller,</w:t>
      </w:r>
      <w:r>
        <w:rPr>
          <w:spacing w:val="5"/>
          <w:w w:val="105"/>
          <w:sz w:val="13"/>
        </w:rPr>
        <w:t> </w:t>
      </w:r>
      <w:r>
        <w:rPr>
          <w:w w:val="105"/>
          <w:sz w:val="13"/>
        </w:rPr>
        <w:t>‘Head</w:t>
      </w:r>
      <w:r>
        <w:rPr>
          <w:spacing w:val="5"/>
          <w:w w:val="105"/>
          <w:sz w:val="13"/>
        </w:rPr>
        <w:t> </w:t>
      </w:r>
      <w:r>
        <w:rPr>
          <w:w w:val="105"/>
          <w:sz w:val="13"/>
        </w:rPr>
        <w:t>Injury</w:t>
      </w:r>
      <w:r>
        <w:rPr>
          <w:spacing w:val="5"/>
          <w:w w:val="105"/>
          <w:sz w:val="13"/>
        </w:rPr>
        <w:t> </w:t>
      </w:r>
      <w:r>
        <w:rPr>
          <w:w w:val="105"/>
          <w:sz w:val="13"/>
        </w:rPr>
        <w:t>and</w:t>
      </w:r>
      <w:r>
        <w:rPr>
          <w:spacing w:val="5"/>
          <w:w w:val="105"/>
          <w:sz w:val="13"/>
        </w:rPr>
        <w:t> </w:t>
      </w:r>
      <w:r>
        <w:rPr>
          <w:w w:val="105"/>
          <w:sz w:val="13"/>
        </w:rPr>
        <w:t>Offending’</w:t>
      </w:r>
      <w:r>
        <w:rPr>
          <w:spacing w:val="5"/>
          <w:w w:val="105"/>
          <w:sz w:val="13"/>
        </w:rPr>
        <w:t> </w:t>
      </w:r>
      <w:r>
        <w:rPr>
          <w:w w:val="105"/>
          <w:sz w:val="13"/>
        </w:rPr>
        <w:t>(1999)</w:t>
      </w:r>
      <w:r>
        <w:rPr>
          <w:spacing w:val="5"/>
          <w:w w:val="105"/>
          <w:sz w:val="13"/>
        </w:rPr>
        <w:t> </w:t>
      </w:r>
      <w:r>
        <w:rPr>
          <w:w w:val="105"/>
          <w:sz w:val="13"/>
        </w:rPr>
        <w:t>10(1)</w:t>
      </w:r>
      <w:r>
        <w:rPr>
          <w:spacing w:val="4"/>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Forensic</w:t>
      </w:r>
      <w:r>
        <w:rPr>
          <w:i/>
          <w:spacing w:val="4"/>
          <w:w w:val="105"/>
          <w:sz w:val="13"/>
        </w:rPr>
        <w:t> </w:t>
      </w:r>
      <w:r>
        <w:rPr>
          <w:i/>
          <w:w w:val="105"/>
          <w:sz w:val="13"/>
        </w:rPr>
        <w:t>Psychiatry</w:t>
      </w:r>
      <w:r>
        <w:rPr>
          <w:i/>
          <w:spacing w:val="4"/>
          <w:w w:val="105"/>
          <w:sz w:val="13"/>
        </w:rPr>
        <w:t> </w:t>
      </w:r>
      <w:r>
        <w:rPr>
          <w:i/>
          <w:w w:val="105"/>
          <w:sz w:val="13"/>
        </w:rPr>
        <w:t>and</w:t>
      </w:r>
      <w:r>
        <w:rPr>
          <w:i/>
          <w:spacing w:val="4"/>
          <w:w w:val="105"/>
          <w:sz w:val="13"/>
        </w:rPr>
        <w:t> </w:t>
      </w:r>
      <w:r>
        <w:rPr>
          <w:i/>
          <w:w w:val="105"/>
          <w:sz w:val="13"/>
        </w:rPr>
        <w:t>Psychology</w:t>
      </w:r>
      <w:r>
        <w:rPr>
          <w:i/>
          <w:spacing w:val="5"/>
          <w:w w:val="105"/>
          <w:sz w:val="13"/>
        </w:rPr>
        <w:t> </w:t>
      </w:r>
      <w:r>
        <w:rPr>
          <w:spacing w:val="-7"/>
          <w:w w:val="105"/>
          <w:sz w:val="13"/>
        </w:rPr>
        <w:t>157.</w:t>
      </w:r>
    </w:p>
    <w:p>
      <w:pPr>
        <w:pStyle w:val="ListParagraph"/>
        <w:numPr>
          <w:ilvl w:val="0"/>
          <w:numId w:val="20"/>
        </w:numPr>
        <w:tabs>
          <w:tab w:pos="2380" w:val="left" w:leader="none"/>
          <w:tab w:pos="2382" w:val="left" w:leader="none"/>
        </w:tabs>
        <w:spacing w:line="240" w:lineRule="auto" w:before="2" w:after="0"/>
        <w:ind w:left="2381" w:right="0" w:hanging="794"/>
        <w:jc w:val="left"/>
        <w:rPr>
          <w:sz w:val="13"/>
        </w:rPr>
      </w:pPr>
      <w:r>
        <w:rPr>
          <w:w w:val="105"/>
          <w:sz w:val="13"/>
        </w:rPr>
        <w:t>Law Reform Committee, above n 23,</w:t>
      </w:r>
      <w:r>
        <w:rPr>
          <w:spacing w:val="28"/>
          <w:w w:val="105"/>
          <w:sz w:val="13"/>
        </w:rPr>
        <w:t> </w:t>
      </w:r>
      <w:r>
        <w:rPr>
          <w:w w:val="105"/>
          <w:sz w:val="13"/>
        </w:rPr>
        <w:t>40–1.</w:t>
      </w:r>
    </w:p>
    <w:p>
      <w:pPr>
        <w:pStyle w:val="ListParagraph"/>
        <w:numPr>
          <w:ilvl w:val="0"/>
          <w:numId w:val="20"/>
        </w:numPr>
        <w:tabs>
          <w:tab w:pos="2381" w:val="left" w:leader="none"/>
          <w:tab w:pos="2382" w:val="left" w:leader="none"/>
        </w:tabs>
        <w:spacing w:line="240" w:lineRule="auto" w:before="1" w:after="0"/>
        <w:ind w:left="2381" w:right="1780" w:hanging="794"/>
        <w:jc w:val="left"/>
        <w:rPr>
          <w:sz w:val="13"/>
        </w:rPr>
      </w:pPr>
      <w:r>
        <w:rPr>
          <w:w w:val="105"/>
          <w:sz w:val="13"/>
        </w:rPr>
        <w:t>Ian Freckelton, ‘Fetal Alcohol Spectrum Disorder and the Law in Australia: The Need for Urgent Awareness and Concern to Translate into Urgent</w:t>
      </w:r>
      <w:r>
        <w:rPr>
          <w:spacing w:val="4"/>
          <w:w w:val="105"/>
          <w:sz w:val="13"/>
        </w:rPr>
        <w:t> </w:t>
      </w:r>
      <w:r>
        <w:rPr>
          <w:w w:val="105"/>
          <w:sz w:val="13"/>
        </w:rPr>
        <w:t>Action’</w:t>
      </w:r>
      <w:r>
        <w:rPr>
          <w:spacing w:val="5"/>
          <w:w w:val="105"/>
          <w:sz w:val="13"/>
        </w:rPr>
        <w:t> </w:t>
      </w:r>
      <w:r>
        <w:rPr>
          <w:w w:val="105"/>
          <w:sz w:val="13"/>
        </w:rPr>
        <w:t>(2013)</w:t>
      </w:r>
      <w:r>
        <w:rPr>
          <w:spacing w:val="5"/>
          <w:w w:val="105"/>
          <w:sz w:val="13"/>
        </w:rPr>
        <w:t> </w:t>
      </w:r>
      <w:r>
        <w:rPr>
          <w:w w:val="105"/>
          <w:sz w:val="13"/>
        </w:rPr>
        <w:t>20</w:t>
      </w:r>
      <w:r>
        <w:rPr>
          <w:spacing w:val="5"/>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Law</w:t>
      </w:r>
      <w:r>
        <w:rPr>
          <w:i/>
          <w:spacing w:val="4"/>
          <w:w w:val="105"/>
          <w:sz w:val="13"/>
        </w:rPr>
        <w:t> </w:t>
      </w:r>
      <w:r>
        <w:rPr>
          <w:i/>
          <w:w w:val="105"/>
          <w:sz w:val="13"/>
        </w:rPr>
        <w:t>and</w:t>
      </w:r>
      <w:r>
        <w:rPr>
          <w:i/>
          <w:spacing w:val="4"/>
          <w:w w:val="105"/>
          <w:sz w:val="13"/>
        </w:rPr>
        <w:t> </w:t>
      </w:r>
      <w:r>
        <w:rPr>
          <w:i/>
          <w:w w:val="105"/>
          <w:sz w:val="13"/>
        </w:rPr>
        <w:t>Medicine</w:t>
      </w:r>
      <w:r>
        <w:rPr>
          <w:i/>
          <w:spacing w:val="5"/>
          <w:w w:val="105"/>
          <w:sz w:val="13"/>
        </w:rPr>
        <w:t> </w:t>
      </w:r>
      <w:r>
        <w:rPr>
          <w:w w:val="105"/>
          <w:sz w:val="13"/>
        </w:rPr>
        <w:t>481,</w:t>
      </w:r>
      <w:r>
        <w:rPr>
          <w:spacing w:val="5"/>
          <w:w w:val="105"/>
          <w:sz w:val="13"/>
        </w:rPr>
        <w:t> </w:t>
      </w:r>
      <w:r>
        <w:rPr>
          <w:w w:val="105"/>
          <w:sz w:val="13"/>
        </w:rPr>
        <w:t>482.</w:t>
      </w:r>
    </w:p>
    <w:p>
      <w:pPr>
        <w:pStyle w:val="ListParagraph"/>
        <w:numPr>
          <w:ilvl w:val="0"/>
          <w:numId w:val="20"/>
        </w:numPr>
        <w:tabs>
          <w:tab w:pos="2381" w:val="left" w:leader="none"/>
          <w:tab w:pos="2382" w:val="left" w:leader="none"/>
        </w:tabs>
        <w:spacing w:line="240" w:lineRule="auto" w:before="3" w:after="0"/>
        <w:ind w:left="2381" w:right="1857" w:hanging="794"/>
        <w:jc w:val="left"/>
        <w:rPr>
          <w:sz w:val="13"/>
        </w:rPr>
      </w:pPr>
      <w:r>
        <w:rPr>
          <w:w w:val="105"/>
          <w:sz w:val="13"/>
        </w:rPr>
        <w:t>Dr J Mein, Medical Officer, Apunipima Cape York Health Council, Committee Hansard, House Standing Committee on Social Policy and Legal</w:t>
      </w:r>
      <w:r>
        <w:rPr>
          <w:spacing w:val="5"/>
          <w:w w:val="105"/>
          <w:sz w:val="13"/>
        </w:rPr>
        <w:t> </w:t>
      </w:r>
      <w:r>
        <w:rPr>
          <w:w w:val="105"/>
          <w:sz w:val="13"/>
        </w:rPr>
        <w:t>Affairs,</w:t>
      </w:r>
      <w:r>
        <w:rPr>
          <w:spacing w:val="5"/>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Fetal</w:t>
      </w:r>
      <w:r>
        <w:rPr>
          <w:i/>
          <w:spacing w:val="4"/>
          <w:w w:val="105"/>
          <w:sz w:val="13"/>
        </w:rPr>
        <w:t> </w:t>
      </w:r>
      <w:r>
        <w:rPr>
          <w:i/>
          <w:w w:val="105"/>
          <w:sz w:val="13"/>
        </w:rPr>
        <w:t>Alcohol</w:t>
      </w:r>
      <w:r>
        <w:rPr>
          <w:i/>
          <w:spacing w:val="4"/>
          <w:w w:val="105"/>
          <w:sz w:val="13"/>
        </w:rPr>
        <w:t> </w:t>
      </w:r>
      <w:r>
        <w:rPr>
          <w:i/>
          <w:w w:val="105"/>
          <w:sz w:val="13"/>
        </w:rPr>
        <w:t>Spectrum</w:t>
      </w:r>
      <w:r>
        <w:rPr>
          <w:i/>
          <w:spacing w:val="5"/>
          <w:w w:val="105"/>
          <w:sz w:val="13"/>
        </w:rPr>
        <w:t> </w:t>
      </w:r>
      <w:r>
        <w:rPr>
          <w:i/>
          <w:w w:val="105"/>
          <w:sz w:val="13"/>
        </w:rPr>
        <w:t>Disorders</w:t>
      </w:r>
      <w:r>
        <w:rPr>
          <w:w w:val="105"/>
          <w:sz w:val="13"/>
        </w:rPr>
        <w:t>,</w:t>
      </w:r>
      <w:r>
        <w:rPr>
          <w:spacing w:val="5"/>
          <w:w w:val="105"/>
          <w:sz w:val="13"/>
        </w:rPr>
        <w:t> </w:t>
      </w:r>
      <w:r>
        <w:rPr>
          <w:w w:val="105"/>
          <w:sz w:val="13"/>
        </w:rPr>
        <w:t>31</w:t>
      </w:r>
      <w:r>
        <w:rPr>
          <w:spacing w:val="5"/>
          <w:w w:val="105"/>
          <w:sz w:val="13"/>
        </w:rPr>
        <w:t> </w:t>
      </w:r>
      <w:r>
        <w:rPr>
          <w:w w:val="105"/>
          <w:sz w:val="13"/>
        </w:rPr>
        <w:t>January</w:t>
      </w:r>
      <w:r>
        <w:rPr>
          <w:spacing w:val="5"/>
          <w:w w:val="105"/>
          <w:sz w:val="13"/>
        </w:rPr>
        <w:t> </w:t>
      </w:r>
      <w:r>
        <w:rPr>
          <w:spacing w:val="-3"/>
          <w:w w:val="105"/>
          <w:sz w:val="13"/>
        </w:rPr>
        <w:t>2012,</w:t>
      </w:r>
      <w:r>
        <w:rPr>
          <w:spacing w:val="5"/>
          <w:w w:val="105"/>
          <w:sz w:val="13"/>
        </w:rPr>
        <w:t> </w:t>
      </w:r>
      <w:r>
        <w:rPr>
          <w:spacing w:val="-6"/>
          <w:w w:val="105"/>
          <w:sz w:val="13"/>
        </w:rPr>
        <w:t>17.</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Ernest</w:t>
      </w:r>
      <w:r>
        <w:rPr>
          <w:spacing w:val="5"/>
          <w:w w:val="105"/>
          <w:sz w:val="13"/>
        </w:rPr>
        <w:t> </w:t>
      </w:r>
      <w:r>
        <w:rPr>
          <w:w w:val="105"/>
          <w:sz w:val="13"/>
        </w:rPr>
        <w:t>L</w:t>
      </w:r>
      <w:r>
        <w:rPr>
          <w:spacing w:val="6"/>
          <w:w w:val="105"/>
          <w:sz w:val="13"/>
        </w:rPr>
        <w:t> </w:t>
      </w:r>
      <w:r>
        <w:rPr>
          <w:w w:val="105"/>
          <w:sz w:val="13"/>
        </w:rPr>
        <w:t>Abel</w:t>
      </w:r>
      <w:r>
        <w:rPr>
          <w:spacing w:val="5"/>
          <w:w w:val="105"/>
          <w:sz w:val="13"/>
        </w:rPr>
        <w:t> </w:t>
      </w:r>
      <w:r>
        <w:rPr>
          <w:w w:val="105"/>
          <w:sz w:val="13"/>
        </w:rPr>
        <w:t>and</w:t>
      </w:r>
      <w:r>
        <w:rPr>
          <w:spacing w:val="6"/>
          <w:w w:val="105"/>
          <w:sz w:val="13"/>
        </w:rPr>
        <w:t> </w:t>
      </w:r>
      <w:r>
        <w:rPr>
          <w:w w:val="105"/>
          <w:sz w:val="13"/>
        </w:rPr>
        <w:t>Robert</w:t>
      </w:r>
      <w:r>
        <w:rPr>
          <w:spacing w:val="5"/>
          <w:w w:val="105"/>
          <w:sz w:val="13"/>
        </w:rPr>
        <w:t> </w:t>
      </w:r>
      <w:r>
        <w:rPr>
          <w:w w:val="105"/>
          <w:sz w:val="13"/>
        </w:rPr>
        <w:t>J</w:t>
      </w:r>
      <w:r>
        <w:rPr>
          <w:spacing w:val="6"/>
          <w:w w:val="105"/>
          <w:sz w:val="13"/>
        </w:rPr>
        <w:t> </w:t>
      </w:r>
      <w:r>
        <w:rPr>
          <w:w w:val="105"/>
          <w:sz w:val="13"/>
        </w:rPr>
        <w:t>Sokol,</w:t>
      </w:r>
      <w:r>
        <w:rPr>
          <w:spacing w:val="5"/>
          <w:w w:val="105"/>
          <w:sz w:val="13"/>
        </w:rPr>
        <w:t> </w:t>
      </w:r>
      <w:r>
        <w:rPr>
          <w:w w:val="105"/>
          <w:sz w:val="13"/>
        </w:rPr>
        <w:t>‘Fetal</w:t>
      </w:r>
      <w:r>
        <w:rPr>
          <w:spacing w:val="6"/>
          <w:w w:val="105"/>
          <w:sz w:val="13"/>
        </w:rPr>
        <w:t> </w:t>
      </w:r>
      <w:r>
        <w:rPr>
          <w:w w:val="105"/>
          <w:sz w:val="13"/>
        </w:rPr>
        <w:t>Alcohol</w:t>
      </w:r>
      <w:r>
        <w:rPr>
          <w:spacing w:val="5"/>
          <w:w w:val="105"/>
          <w:sz w:val="13"/>
        </w:rPr>
        <w:t> </w:t>
      </w:r>
      <w:r>
        <w:rPr>
          <w:w w:val="105"/>
          <w:sz w:val="13"/>
        </w:rPr>
        <w:t>Syndrome</w:t>
      </w:r>
      <w:r>
        <w:rPr>
          <w:spacing w:val="6"/>
          <w:w w:val="105"/>
          <w:sz w:val="13"/>
        </w:rPr>
        <w:t> </w:t>
      </w:r>
      <w:r>
        <w:rPr>
          <w:w w:val="105"/>
          <w:sz w:val="13"/>
        </w:rPr>
        <w:t>is</w:t>
      </w:r>
      <w:r>
        <w:rPr>
          <w:spacing w:val="6"/>
          <w:w w:val="105"/>
          <w:sz w:val="13"/>
        </w:rPr>
        <w:t> </w:t>
      </w:r>
      <w:r>
        <w:rPr>
          <w:w w:val="105"/>
          <w:sz w:val="13"/>
        </w:rPr>
        <w:t>Now</w:t>
      </w:r>
      <w:r>
        <w:rPr>
          <w:spacing w:val="5"/>
          <w:w w:val="105"/>
          <w:sz w:val="13"/>
        </w:rPr>
        <w:t> </w:t>
      </w:r>
      <w:r>
        <w:rPr>
          <w:w w:val="105"/>
          <w:sz w:val="13"/>
        </w:rPr>
        <w:t>Leading</w:t>
      </w:r>
      <w:r>
        <w:rPr>
          <w:spacing w:val="6"/>
          <w:w w:val="105"/>
          <w:sz w:val="13"/>
        </w:rPr>
        <w:t> </w:t>
      </w:r>
      <w:r>
        <w:rPr>
          <w:w w:val="105"/>
          <w:sz w:val="13"/>
        </w:rPr>
        <w:t>Cause</w:t>
      </w:r>
      <w:r>
        <w:rPr>
          <w:spacing w:val="5"/>
          <w:w w:val="105"/>
          <w:sz w:val="13"/>
        </w:rPr>
        <w:t> </w:t>
      </w:r>
      <w:r>
        <w:rPr>
          <w:w w:val="105"/>
          <w:sz w:val="13"/>
        </w:rPr>
        <w:t>of</w:t>
      </w:r>
      <w:r>
        <w:rPr>
          <w:spacing w:val="6"/>
          <w:w w:val="105"/>
          <w:sz w:val="13"/>
        </w:rPr>
        <w:t> </w:t>
      </w:r>
      <w:r>
        <w:rPr>
          <w:w w:val="105"/>
          <w:sz w:val="13"/>
        </w:rPr>
        <w:t>Mental</w:t>
      </w:r>
      <w:r>
        <w:rPr>
          <w:spacing w:val="5"/>
          <w:w w:val="105"/>
          <w:sz w:val="13"/>
        </w:rPr>
        <w:t> </w:t>
      </w:r>
      <w:r>
        <w:rPr>
          <w:w w:val="105"/>
          <w:sz w:val="13"/>
        </w:rPr>
        <w:t>Retardation’</w:t>
      </w:r>
      <w:r>
        <w:rPr>
          <w:spacing w:val="6"/>
          <w:w w:val="105"/>
          <w:sz w:val="13"/>
        </w:rPr>
        <w:t> </w:t>
      </w:r>
      <w:r>
        <w:rPr>
          <w:w w:val="105"/>
          <w:sz w:val="13"/>
        </w:rPr>
        <w:t>(1986)</w:t>
      </w:r>
      <w:r>
        <w:rPr>
          <w:spacing w:val="5"/>
          <w:w w:val="105"/>
          <w:sz w:val="13"/>
        </w:rPr>
        <w:t> </w:t>
      </w:r>
      <w:r>
        <w:rPr>
          <w:w w:val="105"/>
          <w:sz w:val="13"/>
        </w:rPr>
        <w:t>328</w:t>
      </w:r>
      <w:r>
        <w:rPr>
          <w:spacing w:val="6"/>
          <w:w w:val="105"/>
          <w:sz w:val="13"/>
        </w:rPr>
        <w:t> </w:t>
      </w:r>
      <w:r>
        <w:rPr>
          <w:w w:val="105"/>
          <w:sz w:val="13"/>
        </w:rPr>
        <w:t>(8517)</w:t>
      </w:r>
      <w:r>
        <w:rPr>
          <w:spacing w:val="6"/>
          <w:w w:val="105"/>
          <w:sz w:val="13"/>
        </w:rPr>
        <w:t> </w:t>
      </w:r>
      <w:r>
        <w:rPr>
          <w:i/>
          <w:w w:val="105"/>
          <w:sz w:val="13"/>
        </w:rPr>
        <w:t>Lancet</w:t>
      </w:r>
      <w:r>
        <w:rPr>
          <w:i/>
          <w:spacing w:val="5"/>
          <w:w w:val="105"/>
          <w:sz w:val="13"/>
        </w:rPr>
        <w:t> </w:t>
      </w:r>
      <w:r>
        <w:rPr>
          <w:w w:val="105"/>
          <w:sz w:val="13"/>
        </w:rPr>
        <w:t>1222.</w:t>
      </w:r>
    </w:p>
    <w:p>
      <w:pPr>
        <w:pStyle w:val="ListParagraph"/>
        <w:numPr>
          <w:ilvl w:val="0"/>
          <w:numId w:val="20"/>
        </w:numPr>
        <w:tabs>
          <w:tab w:pos="2381" w:val="left" w:leader="none"/>
          <w:tab w:pos="2382" w:val="left" w:leader="none"/>
        </w:tabs>
        <w:spacing w:line="240" w:lineRule="auto" w:before="2" w:after="0"/>
        <w:ind w:left="2381" w:right="1966" w:hanging="794"/>
        <w:jc w:val="left"/>
        <w:rPr>
          <w:sz w:val="13"/>
        </w:rPr>
      </w:pPr>
      <w:r>
        <w:rPr>
          <w:w w:val="105"/>
          <w:sz w:val="13"/>
        </w:rPr>
        <w:t>Priscilla </w:t>
      </w:r>
      <w:r>
        <w:rPr>
          <w:spacing w:val="2"/>
          <w:w w:val="105"/>
          <w:sz w:val="13"/>
        </w:rPr>
        <w:t>Pyettfor </w:t>
      </w:r>
      <w:r>
        <w:rPr>
          <w:w w:val="105"/>
          <w:sz w:val="13"/>
        </w:rPr>
        <w:t>et al, </w:t>
      </w:r>
      <w:r>
        <w:rPr>
          <w:i/>
          <w:w w:val="105"/>
          <w:sz w:val="13"/>
        </w:rPr>
        <w:t>Fetal Alcohol Syndrome: A Literature Review for the ‘Healthy pregnancies, healthy babies for Koori communities’ </w:t>
      </w:r>
      <w:r>
        <w:rPr>
          <w:i/>
          <w:w w:val="105"/>
          <w:sz w:val="13"/>
        </w:rPr>
        <w:t>project</w:t>
      </w:r>
      <w:r>
        <w:rPr>
          <w:i/>
          <w:spacing w:val="3"/>
          <w:w w:val="105"/>
          <w:sz w:val="13"/>
        </w:rPr>
        <w:t> </w:t>
      </w:r>
      <w:r>
        <w:rPr>
          <w:w w:val="105"/>
          <w:sz w:val="13"/>
        </w:rPr>
        <w:t>(Premier’s</w:t>
      </w:r>
      <w:r>
        <w:rPr>
          <w:spacing w:val="5"/>
          <w:w w:val="105"/>
          <w:sz w:val="13"/>
        </w:rPr>
        <w:t> </w:t>
      </w:r>
      <w:r>
        <w:rPr>
          <w:w w:val="105"/>
          <w:sz w:val="13"/>
        </w:rPr>
        <w:t>Drug</w:t>
      </w:r>
      <w:r>
        <w:rPr>
          <w:spacing w:val="5"/>
          <w:w w:val="105"/>
          <w:sz w:val="13"/>
        </w:rPr>
        <w:t> </w:t>
      </w:r>
      <w:r>
        <w:rPr>
          <w:w w:val="105"/>
          <w:sz w:val="13"/>
        </w:rPr>
        <w:t>Prevention</w:t>
      </w:r>
      <w:r>
        <w:rPr>
          <w:spacing w:val="5"/>
          <w:w w:val="105"/>
          <w:sz w:val="13"/>
        </w:rPr>
        <w:t> </w:t>
      </w:r>
      <w:r>
        <w:rPr>
          <w:w w:val="105"/>
          <w:sz w:val="13"/>
        </w:rPr>
        <w:t>Council,</w:t>
      </w:r>
      <w:r>
        <w:rPr>
          <w:spacing w:val="5"/>
          <w:w w:val="105"/>
          <w:sz w:val="13"/>
        </w:rPr>
        <w:t> </w:t>
      </w:r>
      <w:r>
        <w:rPr>
          <w:w w:val="105"/>
          <w:sz w:val="13"/>
        </w:rPr>
        <w:t>Department</w:t>
      </w:r>
      <w:r>
        <w:rPr>
          <w:spacing w:val="5"/>
          <w:w w:val="105"/>
          <w:sz w:val="13"/>
        </w:rPr>
        <w:t> </w:t>
      </w:r>
      <w:r>
        <w:rPr>
          <w:w w:val="105"/>
          <w:sz w:val="13"/>
        </w:rPr>
        <w:t>of</w:t>
      </w:r>
      <w:r>
        <w:rPr>
          <w:spacing w:val="5"/>
          <w:w w:val="105"/>
          <w:sz w:val="13"/>
        </w:rPr>
        <w:t> </w:t>
      </w:r>
      <w:r>
        <w:rPr>
          <w:w w:val="105"/>
          <w:sz w:val="13"/>
        </w:rPr>
        <w:t>Human</w:t>
      </w:r>
      <w:r>
        <w:rPr>
          <w:spacing w:val="5"/>
          <w:w w:val="105"/>
          <w:sz w:val="13"/>
        </w:rPr>
        <w:t> </w:t>
      </w:r>
      <w:r>
        <w:rPr>
          <w:w w:val="105"/>
          <w:sz w:val="13"/>
        </w:rPr>
        <w:t>Services,</w:t>
      </w:r>
      <w:r>
        <w:rPr>
          <w:spacing w:val="5"/>
          <w:w w:val="105"/>
          <w:sz w:val="13"/>
        </w:rPr>
        <w:t> </w:t>
      </w:r>
      <w:r>
        <w:rPr>
          <w:w w:val="105"/>
          <w:sz w:val="13"/>
        </w:rPr>
        <w:t>March</w:t>
      </w:r>
      <w:r>
        <w:rPr>
          <w:spacing w:val="5"/>
          <w:w w:val="105"/>
          <w:sz w:val="13"/>
        </w:rPr>
        <w:t> </w:t>
      </w:r>
      <w:r>
        <w:rPr>
          <w:w w:val="105"/>
          <w:sz w:val="13"/>
        </w:rPr>
        <w:t>2007)</w:t>
      </w:r>
      <w:r>
        <w:rPr>
          <w:spacing w:val="5"/>
          <w:w w:val="105"/>
          <w:sz w:val="13"/>
        </w:rPr>
        <w:t> </w:t>
      </w:r>
      <w:r>
        <w:rPr>
          <w:w w:val="105"/>
          <w:sz w:val="13"/>
        </w:rPr>
        <w:t>5.</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Freckelton, above n </w:t>
      </w:r>
      <w:r>
        <w:rPr>
          <w:spacing w:val="-5"/>
          <w:w w:val="105"/>
          <w:sz w:val="13"/>
        </w:rPr>
        <w:t>47,</w:t>
      </w:r>
      <w:r>
        <w:rPr>
          <w:spacing w:val="18"/>
          <w:w w:val="105"/>
          <w:sz w:val="13"/>
        </w:rPr>
        <w:t> </w:t>
      </w:r>
      <w:r>
        <w:rPr>
          <w:spacing w:val="3"/>
          <w:w w:val="105"/>
          <w:sz w:val="13"/>
        </w:rPr>
        <w:t>484.</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sz w:val="13"/>
        </w:rPr>
        <w:t>Kelly</w:t>
      </w:r>
      <w:r>
        <w:rPr>
          <w:spacing w:val="11"/>
          <w:sz w:val="13"/>
        </w:rPr>
        <w:t> </w:t>
      </w:r>
      <w:r>
        <w:rPr>
          <w:sz w:val="13"/>
        </w:rPr>
        <w:t>Allen</w:t>
      </w:r>
      <w:r>
        <w:rPr>
          <w:spacing w:val="11"/>
          <w:sz w:val="13"/>
        </w:rPr>
        <w:t> </w:t>
      </w:r>
      <w:r>
        <w:rPr>
          <w:sz w:val="13"/>
        </w:rPr>
        <w:t>et</w:t>
      </w:r>
      <w:r>
        <w:rPr>
          <w:spacing w:val="12"/>
          <w:sz w:val="13"/>
        </w:rPr>
        <w:t> </w:t>
      </w:r>
      <w:r>
        <w:rPr>
          <w:sz w:val="13"/>
        </w:rPr>
        <w:t>al,</w:t>
      </w:r>
      <w:r>
        <w:rPr>
          <w:spacing w:val="11"/>
          <w:sz w:val="13"/>
        </w:rPr>
        <w:t> </w:t>
      </w:r>
      <w:r>
        <w:rPr>
          <w:sz w:val="13"/>
        </w:rPr>
        <w:t>‘Estimating</w:t>
      </w:r>
      <w:r>
        <w:rPr>
          <w:spacing w:val="12"/>
          <w:sz w:val="13"/>
        </w:rPr>
        <w:t> </w:t>
      </w:r>
      <w:r>
        <w:rPr>
          <w:sz w:val="13"/>
        </w:rPr>
        <w:t>the</w:t>
      </w:r>
      <w:r>
        <w:rPr>
          <w:spacing w:val="11"/>
          <w:sz w:val="13"/>
        </w:rPr>
        <w:t> </w:t>
      </w:r>
      <w:r>
        <w:rPr>
          <w:sz w:val="13"/>
        </w:rPr>
        <w:t>Prevalence</w:t>
      </w:r>
      <w:r>
        <w:rPr>
          <w:spacing w:val="12"/>
          <w:sz w:val="13"/>
        </w:rPr>
        <w:t> </w:t>
      </w:r>
      <w:r>
        <w:rPr>
          <w:sz w:val="13"/>
        </w:rPr>
        <w:t>of</w:t>
      </w:r>
      <w:r>
        <w:rPr>
          <w:spacing w:val="11"/>
          <w:sz w:val="13"/>
        </w:rPr>
        <w:t> </w:t>
      </w:r>
      <w:r>
        <w:rPr>
          <w:sz w:val="13"/>
        </w:rPr>
        <w:t>Fetal</w:t>
      </w:r>
      <w:r>
        <w:rPr>
          <w:spacing w:val="12"/>
          <w:sz w:val="13"/>
        </w:rPr>
        <w:t> </w:t>
      </w:r>
      <w:r>
        <w:rPr>
          <w:sz w:val="13"/>
        </w:rPr>
        <w:t>Alcohol</w:t>
      </w:r>
      <w:r>
        <w:rPr>
          <w:spacing w:val="11"/>
          <w:sz w:val="13"/>
        </w:rPr>
        <w:t> </w:t>
      </w:r>
      <w:r>
        <w:rPr>
          <w:sz w:val="13"/>
        </w:rPr>
        <w:t>Syndrome</w:t>
      </w:r>
      <w:r>
        <w:rPr>
          <w:spacing w:val="12"/>
          <w:sz w:val="13"/>
        </w:rPr>
        <w:t> </w:t>
      </w:r>
      <w:r>
        <w:rPr>
          <w:sz w:val="13"/>
        </w:rPr>
        <w:t>in</w:t>
      </w:r>
      <w:r>
        <w:rPr>
          <w:spacing w:val="11"/>
          <w:sz w:val="13"/>
        </w:rPr>
        <w:t> </w:t>
      </w:r>
      <w:r>
        <w:rPr>
          <w:sz w:val="13"/>
        </w:rPr>
        <w:t>Victoria</w:t>
      </w:r>
      <w:r>
        <w:rPr>
          <w:spacing w:val="12"/>
          <w:sz w:val="13"/>
        </w:rPr>
        <w:t> </w:t>
      </w:r>
      <w:r>
        <w:rPr>
          <w:sz w:val="13"/>
        </w:rPr>
        <w:t>Using</w:t>
      </w:r>
      <w:r>
        <w:rPr>
          <w:spacing w:val="11"/>
          <w:sz w:val="13"/>
        </w:rPr>
        <w:t> </w:t>
      </w:r>
      <w:r>
        <w:rPr>
          <w:sz w:val="13"/>
        </w:rPr>
        <w:t>Routinely</w:t>
      </w:r>
      <w:r>
        <w:rPr>
          <w:spacing w:val="12"/>
          <w:sz w:val="13"/>
        </w:rPr>
        <w:t> </w:t>
      </w:r>
      <w:r>
        <w:rPr>
          <w:sz w:val="13"/>
        </w:rPr>
        <w:t>Collected</w:t>
      </w:r>
      <w:r>
        <w:rPr>
          <w:spacing w:val="11"/>
          <w:sz w:val="13"/>
        </w:rPr>
        <w:t> </w:t>
      </w:r>
      <w:r>
        <w:rPr>
          <w:sz w:val="13"/>
        </w:rPr>
        <w:t>Administrative</w:t>
      </w:r>
      <w:r>
        <w:rPr>
          <w:spacing w:val="12"/>
          <w:sz w:val="13"/>
        </w:rPr>
        <w:t> </w:t>
      </w:r>
      <w:r>
        <w:rPr>
          <w:sz w:val="13"/>
        </w:rPr>
        <w:t>Data’</w:t>
      </w:r>
      <w:r>
        <w:rPr>
          <w:spacing w:val="11"/>
          <w:sz w:val="13"/>
        </w:rPr>
        <w:t> </w:t>
      </w:r>
      <w:r>
        <w:rPr>
          <w:sz w:val="13"/>
        </w:rPr>
        <w:t>(2007)</w:t>
      </w:r>
      <w:r>
        <w:rPr>
          <w:spacing w:val="12"/>
          <w:sz w:val="13"/>
        </w:rPr>
        <w:t> </w:t>
      </w:r>
      <w:r>
        <w:rPr>
          <w:sz w:val="13"/>
        </w:rPr>
        <w:t>31</w:t>
      </w:r>
    </w:p>
    <w:p>
      <w:pPr>
        <w:spacing w:before="1"/>
        <w:ind w:left="2381" w:right="0" w:firstLine="0"/>
        <w:jc w:val="left"/>
        <w:rPr>
          <w:sz w:val="13"/>
        </w:rPr>
      </w:pPr>
      <w:r>
        <w:rPr>
          <w:i/>
          <w:w w:val="105"/>
          <w:sz w:val="13"/>
        </w:rPr>
        <w:t>Australian and New Zealand Journal of Public Health</w:t>
      </w:r>
      <w:r>
        <w:rPr>
          <w:w w:val="105"/>
          <w:sz w:val="13"/>
        </w:rPr>
        <w:t>, 62–66.</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Freckelton, above n </w:t>
      </w:r>
      <w:r>
        <w:rPr>
          <w:spacing w:val="-5"/>
          <w:w w:val="105"/>
          <w:sz w:val="13"/>
        </w:rPr>
        <w:t>47,</w:t>
      </w:r>
      <w:r>
        <w:rPr>
          <w:spacing w:val="18"/>
          <w:w w:val="105"/>
          <w:sz w:val="13"/>
        </w:rPr>
        <w:t> </w:t>
      </w:r>
      <w:r>
        <w:rPr>
          <w:w w:val="105"/>
          <w:sz w:val="13"/>
        </w:rPr>
        <w:t>485.</w:t>
      </w:r>
    </w:p>
    <w:p>
      <w:pPr>
        <w:pStyle w:val="ListParagraph"/>
        <w:numPr>
          <w:ilvl w:val="0"/>
          <w:numId w:val="20"/>
        </w:numPr>
        <w:tabs>
          <w:tab w:pos="2381" w:val="left" w:leader="none"/>
          <w:tab w:pos="2382" w:val="left" w:leader="none"/>
        </w:tabs>
        <w:spacing w:line="240" w:lineRule="auto" w:before="2" w:after="0"/>
        <w:ind w:left="2381" w:right="1714" w:hanging="794"/>
        <w:jc w:val="left"/>
        <w:rPr>
          <w:sz w:val="13"/>
        </w:rPr>
      </w:pPr>
      <w:r>
        <w:rPr/>
        <w:pict>
          <v:shape style="position:absolute;margin-left:548.941895pt;margin-top:11.047966pt;width:13.25pt;height:14.25pt;mso-position-horizontal-relative:page;mso-position-vertical-relative:paragraph;z-index:3064" type="#_x0000_t202" filled="false" stroked="false">
            <v:textbox inset="0,0,0,0">
              <w:txbxContent>
                <w:p>
                  <w:pPr>
                    <w:spacing w:line="284" w:lineRule="exact" w:before="0"/>
                    <w:ind w:left="0" w:right="0" w:firstLine="0"/>
                    <w:jc w:val="left"/>
                    <w:rPr>
                      <w:b/>
                      <w:sz w:val="24"/>
                    </w:rPr>
                  </w:pPr>
                  <w:r>
                    <w:rPr>
                      <w:b/>
                      <w:color w:val="004D71"/>
                      <w:w w:val="105"/>
                      <w:sz w:val="24"/>
                    </w:rPr>
                    <w:t>39</w:t>
                  </w:r>
                </w:p>
              </w:txbxContent>
            </v:textbox>
            <w10:wrap type="none"/>
          </v:shape>
        </w:pict>
      </w:r>
      <w:r>
        <w:rPr>
          <w:w w:val="105"/>
          <w:sz w:val="13"/>
        </w:rPr>
        <w:t>Parliament of Australia, House of Representatives, Standing Committee on Aboriginal and Torres Strait Islander Affairs; Parliament of Aus- tralia,</w:t>
      </w:r>
      <w:r>
        <w:rPr>
          <w:spacing w:val="4"/>
          <w:w w:val="105"/>
          <w:sz w:val="13"/>
        </w:rPr>
        <w:t> </w:t>
      </w:r>
      <w:r>
        <w:rPr>
          <w:w w:val="105"/>
          <w:sz w:val="13"/>
        </w:rPr>
        <w:t>House</w:t>
      </w:r>
      <w:r>
        <w:rPr>
          <w:spacing w:val="5"/>
          <w:w w:val="105"/>
          <w:sz w:val="13"/>
        </w:rPr>
        <w:t> </w:t>
      </w:r>
      <w:r>
        <w:rPr>
          <w:w w:val="105"/>
          <w:sz w:val="13"/>
        </w:rPr>
        <w:t>of</w:t>
      </w:r>
      <w:r>
        <w:rPr>
          <w:spacing w:val="5"/>
          <w:w w:val="105"/>
          <w:sz w:val="13"/>
        </w:rPr>
        <w:t> </w:t>
      </w:r>
      <w:r>
        <w:rPr>
          <w:w w:val="105"/>
          <w:sz w:val="13"/>
        </w:rPr>
        <w:t>Representatives,</w:t>
      </w:r>
      <w:r>
        <w:rPr>
          <w:spacing w:val="5"/>
          <w:w w:val="105"/>
          <w:sz w:val="13"/>
        </w:rPr>
        <w:t> </w:t>
      </w:r>
      <w:r>
        <w:rPr>
          <w:w w:val="105"/>
          <w:sz w:val="13"/>
        </w:rPr>
        <w:t>Standing</w:t>
      </w:r>
      <w:r>
        <w:rPr>
          <w:spacing w:val="5"/>
          <w:w w:val="105"/>
          <w:sz w:val="13"/>
        </w:rPr>
        <w:t> </w:t>
      </w:r>
      <w:r>
        <w:rPr>
          <w:w w:val="105"/>
          <w:sz w:val="13"/>
        </w:rPr>
        <w:t>Committee</w:t>
      </w:r>
      <w:r>
        <w:rPr>
          <w:spacing w:val="5"/>
          <w:w w:val="105"/>
          <w:sz w:val="13"/>
        </w:rPr>
        <w:t> </w:t>
      </w:r>
      <w:r>
        <w:rPr>
          <w:w w:val="105"/>
          <w:sz w:val="13"/>
        </w:rPr>
        <w:t>on</w:t>
      </w:r>
      <w:r>
        <w:rPr>
          <w:spacing w:val="5"/>
          <w:w w:val="105"/>
          <w:sz w:val="13"/>
        </w:rPr>
        <w:t> </w:t>
      </w:r>
      <w:r>
        <w:rPr>
          <w:w w:val="105"/>
          <w:sz w:val="13"/>
        </w:rPr>
        <w:t>Social</w:t>
      </w:r>
      <w:r>
        <w:rPr>
          <w:spacing w:val="5"/>
          <w:w w:val="105"/>
          <w:sz w:val="13"/>
        </w:rPr>
        <w:t> </w:t>
      </w:r>
      <w:r>
        <w:rPr>
          <w:w w:val="105"/>
          <w:sz w:val="13"/>
        </w:rPr>
        <w:t>Policy</w:t>
      </w:r>
      <w:r>
        <w:rPr>
          <w:spacing w:val="5"/>
          <w:w w:val="105"/>
          <w:sz w:val="13"/>
        </w:rPr>
        <w:t> </w:t>
      </w:r>
      <w:r>
        <w:rPr>
          <w:w w:val="105"/>
          <w:sz w:val="13"/>
        </w:rPr>
        <w:t>and</w:t>
      </w:r>
      <w:r>
        <w:rPr>
          <w:spacing w:val="5"/>
          <w:w w:val="105"/>
          <w:sz w:val="13"/>
        </w:rPr>
        <w:t> </w:t>
      </w:r>
      <w:r>
        <w:rPr>
          <w:w w:val="105"/>
          <w:sz w:val="13"/>
        </w:rPr>
        <w:t>Legal</w:t>
      </w:r>
      <w:r>
        <w:rPr>
          <w:spacing w:val="5"/>
          <w:w w:val="105"/>
          <w:sz w:val="13"/>
        </w:rPr>
        <w:t> </w:t>
      </w:r>
      <w:r>
        <w:rPr>
          <w:w w:val="105"/>
          <w:sz w:val="13"/>
        </w:rPr>
        <w:t>Affairs.</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Standing</w:t>
      </w:r>
      <w:r>
        <w:rPr>
          <w:spacing w:val="5"/>
          <w:w w:val="105"/>
          <w:sz w:val="13"/>
        </w:rPr>
        <w:t> </w:t>
      </w:r>
      <w:r>
        <w:rPr>
          <w:w w:val="105"/>
          <w:sz w:val="13"/>
        </w:rPr>
        <w:t>Committee</w:t>
      </w:r>
      <w:r>
        <w:rPr>
          <w:spacing w:val="5"/>
          <w:w w:val="105"/>
          <w:sz w:val="13"/>
        </w:rPr>
        <w:t> </w:t>
      </w:r>
      <w:r>
        <w:rPr>
          <w:w w:val="105"/>
          <w:sz w:val="13"/>
        </w:rPr>
        <w:t>on</w:t>
      </w:r>
      <w:r>
        <w:rPr>
          <w:spacing w:val="6"/>
          <w:w w:val="105"/>
          <w:sz w:val="13"/>
        </w:rPr>
        <w:t> </w:t>
      </w:r>
      <w:r>
        <w:rPr>
          <w:w w:val="105"/>
          <w:sz w:val="13"/>
        </w:rPr>
        <w:t>Social</w:t>
      </w:r>
      <w:r>
        <w:rPr>
          <w:spacing w:val="5"/>
          <w:w w:val="105"/>
          <w:sz w:val="13"/>
        </w:rPr>
        <w:t> </w:t>
      </w:r>
      <w:r>
        <w:rPr>
          <w:w w:val="105"/>
          <w:sz w:val="13"/>
        </w:rPr>
        <w:t>Policy</w:t>
      </w:r>
      <w:r>
        <w:rPr>
          <w:spacing w:val="5"/>
          <w:w w:val="105"/>
          <w:sz w:val="13"/>
        </w:rPr>
        <w:t> </w:t>
      </w:r>
      <w:r>
        <w:rPr>
          <w:w w:val="105"/>
          <w:sz w:val="13"/>
        </w:rPr>
        <w:t>and</w:t>
      </w:r>
      <w:r>
        <w:rPr>
          <w:spacing w:val="6"/>
          <w:w w:val="105"/>
          <w:sz w:val="13"/>
        </w:rPr>
        <w:t> </w:t>
      </w:r>
      <w:r>
        <w:rPr>
          <w:w w:val="105"/>
          <w:sz w:val="13"/>
        </w:rPr>
        <w:t>Legal</w:t>
      </w:r>
      <w:r>
        <w:rPr>
          <w:spacing w:val="5"/>
          <w:w w:val="105"/>
          <w:sz w:val="13"/>
        </w:rPr>
        <w:t> </w:t>
      </w:r>
      <w:r>
        <w:rPr>
          <w:w w:val="105"/>
          <w:sz w:val="13"/>
        </w:rPr>
        <w:t>Affairs,</w:t>
      </w:r>
      <w:r>
        <w:rPr>
          <w:spacing w:val="6"/>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Australia,</w:t>
      </w:r>
      <w:r>
        <w:rPr>
          <w:spacing w:val="6"/>
          <w:w w:val="105"/>
          <w:sz w:val="13"/>
        </w:rPr>
        <w:t> </w:t>
      </w:r>
      <w:r>
        <w:rPr>
          <w:i/>
          <w:w w:val="105"/>
          <w:sz w:val="13"/>
        </w:rPr>
        <w:t>Inquiry</w:t>
      </w:r>
      <w:r>
        <w:rPr>
          <w:i/>
          <w:spacing w:val="4"/>
          <w:w w:val="105"/>
          <w:sz w:val="13"/>
        </w:rPr>
        <w:t> </w:t>
      </w:r>
      <w:r>
        <w:rPr>
          <w:i/>
          <w:w w:val="105"/>
          <w:sz w:val="13"/>
        </w:rPr>
        <w:t>into</w:t>
      </w:r>
      <w:r>
        <w:rPr>
          <w:i/>
          <w:spacing w:val="5"/>
          <w:w w:val="105"/>
          <w:sz w:val="13"/>
        </w:rPr>
        <w:t> </w:t>
      </w:r>
      <w:r>
        <w:rPr>
          <w:i/>
          <w:w w:val="105"/>
          <w:sz w:val="13"/>
        </w:rPr>
        <w:t>Fetal</w:t>
      </w:r>
      <w:r>
        <w:rPr>
          <w:i/>
          <w:spacing w:val="4"/>
          <w:w w:val="105"/>
          <w:sz w:val="13"/>
        </w:rPr>
        <w:t> </w:t>
      </w:r>
      <w:r>
        <w:rPr>
          <w:i/>
          <w:w w:val="105"/>
          <w:sz w:val="13"/>
        </w:rPr>
        <w:t>Alcohol</w:t>
      </w:r>
      <w:r>
        <w:rPr>
          <w:i/>
          <w:spacing w:val="4"/>
          <w:w w:val="105"/>
          <w:sz w:val="13"/>
        </w:rPr>
        <w:t> </w:t>
      </w:r>
      <w:r>
        <w:rPr>
          <w:i/>
          <w:w w:val="105"/>
          <w:sz w:val="13"/>
        </w:rPr>
        <w:t>Spectrum</w:t>
      </w:r>
      <w:r>
        <w:rPr>
          <w:i/>
          <w:spacing w:val="5"/>
          <w:w w:val="105"/>
          <w:sz w:val="13"/>
        </w:rPr>
        <w:t> </w:t>
      </w:r>
      <w:r>
        <w:rPr>
          <w:i/>
          <w:w w:val="105"/>
          <w:sz w:val="13"/>
        </w:rPr>
        <w:t>Disorders</w:t>
      </w:r>
      <w:r>
        <w:rPr>
          <w:i/>
          <w:spacing w:val="5"/>
          <w:w w:val="105"/>
          <w:sz w:val="13"/>
        </w:rPr>
        <w:t> </w:t>
      </w:r>
      <w:r>
        <w:rPr>
          <w:w w:val="105"/>
          <w:sz w:val="13"/>
        </w:rPr>
        <w:t>(2012)</w:t>
      </w:r>
      <w:r>
        <w:rPr>
          <w:spacing w:val="5"/>
          <w:w w:val="105"/>
          <w:sz w:val="13"/>
        </w:rPr>
        <w:t> </w:t>
      </w:r>
      <w:r>
        <w:rPr>
          <w:w w:val="105"/>
          <w:sz w:val="13"/>
        </w:rPr>
        <w:t>[5.139].</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2"/>
        <w:spacing w:before="96"/>
      </w:pPr>
      <w:bookmarkStart w:name="_TOC_250112" w:id="76"/>
      <w:bookmarkEnd w:id="76"/>
      <w:r>
        <w:rPr>
          <w:color w:val="004D71"/>
          <w:w w:val="110"/>
        </w:rPr>
        <w:t>The CMIA cohort</w:t>
      </w:r>
    </w:p>
    <w:p>
      <w:pPr>
        <w:pStyle w:val="ListParagraph"/>
        <w:numPr>
          <w:ilvl w:val="1"/>
          <w:numId w:val="5"/>
        </w:numPr>
        <w:tabs>
          <w:tab w:pos="2381" w:val="left" w:leader="none"/>
          <w:tab w:pos="2382" w:val="left" w:leader="none"/>
        </w:tabs>
        <w:spacing w:line="242" w:lineRule="auto" w:before="155" w:after="0"/>
        <w:ind w:left="2381" w:right="1598" w:hanging="794"/>
        <w:jc w:val="left"/>
        <w:rPr>
          <w:sz w:val="21"/>
        </w:rPr>
      </w:pPr>
      <w:r>
        <w:rPr>
          <w:w w:val="105"/>
          <w:sz w:val="21"/>
        </w:rPr>
        <w:t>The</w:t>
      </w:r>
      <w:r>
        <w:rPr>
          <w:spacing w:val="-5"/>
          <w:w w:val="105"/>
          <w:sz w:val="21"/>
        </w:rPr>
        <w:t> </w:t>
      </w:r>
      <w:r>
        <w:rPr>
          <w:w w:val="105"/>
          <w:sz w:val="21"/>
        </w:rPr>
        <w:t>cohort</w:t>
      </w:r>
      <w:r>
        <w:rPr>
          <w:spacing w:val="-5"/>
          <w:w w:val="105"/>
          <w:sz w:val="21"/>
        </w:rPr>
        <w:t> </w:t>
      </w:r>
      <w:r>
        <w:rPr>
          <w:spacing w:val="-3"/>
          <w:w w:val="105"/>
          <w:sz w:val="21"/>
        </w:rPr>
        <w:t>captured</w:t>
      </w:r>
      <w:r>
        <w:rPr>
          <w:spacing w:val="-5"/>
          <w:w w:val="105"/>
          <w:sz w:val="21"/>
        </w:rPr>
        <w:t> </w:t>
      </w:r>
      <w:r>
        <w:rPr>
          <w:w w:val="105"/>
          <w:sz w:val="21"/>
        </w:rPr>
        <w:t>by</w:t>
      </w:r>
      <w:r>
        <w:rPr>
          <w:spacing w:val="-4"/>
          <w:w w:val="105"/>
          <w:sz w:val="21"/>
        </w:rPr>
        <w:t> </w:t>
      </w:r>
      <w:r>
        <w:rPr>
          <w:w w:val="105"/>
          <w:sz w:val="21"/>
        </w:rPr>
        <w:t>the</w:t>
      </w:r>
      <w:r>
        <w:rPr>
          <w:spacing w:val="-5"/>
          <w:w w:val="105"/>
          <w:sz w:val="21"/>
        </w:rPr>
        <w:t> </w:t>
      </w:r>
      <w:r>
        <w:rPr>
          <w:w w:val="105"/>
          <w:sz w:val="21"/>
        </w:rPr>
        <w:t>CMIA</w:t>
      </w:r>
      <w:r>
        <w:rPr>
          <w:spacing w:val="-5"/>
          <w:w w:val="105"/>
          <w:sz w:val="21"/>
        </w:rPr>
        <w:t> </w:t>
      </w:r>
      <w:r>
        <w:rPr>
          <w:w w:val="105"/>
          <w:sz w:val="21"/>
        </w:rPr>
        <w:t>is</w:t>
      </w:r>
      <w:r>
        <w:rPr>
          <w:spacing w:val="-4"/>
          <w:w w:val="105"/>
          <w:sz w:val="21"/>
        </w:rPr>
        <w:t> </w:t>
      </w:r>
      <w:r>
        <w:rPr>
          <w:w w:val="105"/>
          <w:sz w:val="21"/>
        </w:rPr>
        <w:t>a</w:t>
      </w:r>
      <w:r>
        <w:rPr>
          <w:spacing w:val="-5"/>
          <w:w w:val="105"/>
          <w:sz w:val="21"/>
        </w:rPr>
        <w:t> </w:t>
      </w:r>
      <w:r>
        <w:rPr>
          <w:w w:val="105"/>
          <w:sz w:val="21"/>
        </w:rPr>
        <w:t>very</w:t>
      </w:r>
      <w:r>
        <w:rPr>
          <w:spacing w:val="-5"/>
          <w:w w:val="105"/>
          <w:sz w:val="21"/>
        </w:rPr>
        <w:t> </w:t>
      </w:r>
      <w:r>
        <w:rPr>
          <w:spacing w:val="-3"/>
          <w:w w:val="105"/>
          <w:sz w:val="21"/>
        </w:rPr>
        <w:t>small</w:t>
      </w:r>
      <w:r>
        <w:rPr>
          <w:spacing w:val="-5"/>
          <w:w w:val="105"/>
          <w:sz w:val="21"/>
        </w:rPr>
        <w:t> </w:t>
      </w:r>
      <w:r>
        <w:rPr>
          <w:w w:val="105"/>
          <w:sz w:val="21"/>
        </w:rPr>
        <w:t>proportion</w:t>
      </w:r>
      <w:r>
        <w:rPr>
          <w:spacing w:val="-4"/>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total</w:t>
      </w:r>
      <w:r>
        <w:rPr>
          <w:spacing w:val="-4"/>
          <w:w w:val="105"/>
          <w:sz w:val="21"/>
        </w:rPr>
        <w:t> </w:t>
      </w:r>
      <w:r>
        <w:rPr>
          <w:w w:val="105"/>
          <w:sz w:val="21"/>
        </w:rPr>
        <w:t>number</w:t>
      </w:r>
      <w:r>
        <w:rPr>
          <w:spacing w:val="-5"/>
          <w:w w:val="105"/>
          <w:sz w:val="21"/>
        </w:rPr>
        <w:t> </w:t>
      </w:r>
      <w:r>
        <w:rPr>
          <w:w w:val="105"/>
          <w:sz w:val="21"/>
        </w:rPr>
        <w:t>of</w:t>
      </w:r>
      <w:r>
        <w:rPr>
          <w:spacing w:val="-5"/>
          <w:w w:val="105"/>
          <w:sz w:val="21"/>
        </w:rPr>
        <w:t> </w:t>
      </w:r>
      <w:r>
        <w:rPr>
          <w:w w:val="105"/>
          <w:sz w:val="21"/>
        </w:rPr>
        <w:t>people who come </w:t>
      </w:r>
      <w:r>
        <w:rPr>
          <w:spacing w:val="-4"/>
          <w:w w:val="105"/>
          <w:sz w:val="21"/>
        </w:rPr>
        <w:t>into </w:t>
      </w:r>
      <w:r>
        <w:rPr>
          <w:w w:val="105"/>
          <w:sz w:val="21"/>
        </w:rPr>
        <w:t>contact with the </w:t>
      </w:r>
      <w:r>
        <w:rPr>
          <w:spacing w:val="-3"/>
          <w:w w:val="105"/>
          <w:sz w:val="21"/>
        </w:rPr>
        <w:t>criminal justice </w:t>
      </w:r>
      <w:r>
        <w:rPr>
          <w:w w:val="105"/>
          <w:sz w:val="21"/>
        </w:rPr>
        <w:t>system and </w:t>
      </w:r>
      <w:r>
        <w:rPr>
          <w:spacing w:val="-3"/>
          <w:w w:val="105"/>
          <w:sz w:val="21"/>
        </w:rPr>
        <w:t>have </w:t>
      </w:r>
      <w:r>
        <w:rPr>
          <w:w w:val="105"/>
          <w:sz w:val="21"/>
        </w:rPr>
        <w:t>a mental</w:t>
      </w:r>
      <w:r>
        <w:rPr>
          <w:spacing w:val="-3"/>
          <w:w w:val="105"/>
          <w:sz w:val="21"/>
        </w:rPr>
        <w:t> condition.</w:t>
      </w:r>
    </w:p>
    <w:p>
      <w:pPr>
        <w:pStyle w:val="ListParagraph"/>
        <w:numPr>
          <w:ilvl w:val="1"/>
          <w:numId w:val="5"/>
        </w:numPr>
        <w:tabs>
          <w:tab w:pos="2380" w:val="left" w:leader="none"/>
          <w:tab w:pos="2381" w:val="left" w:leader="none"/>
        </w:tabs>
        <w:spacing w:line="242" w:lineRule="auto" w:before="122" w:after="0"/>
        <w:ind w:left="2381" w:right="1586" w:hanging="794"/>
        <w:jc w:val="left"/>
        <w:rPr>
          <w:sz w:val="21"/>
        </w:rPr>
      </w:pPr>
      <w:r>
        <w:rPr>
          <w:w w:val="105"/>
          <w:sz w:val="21"/>
        </w:rPr>
        <w:t>The CMIA applies </w:t>
      </w:r>
      <w:r>
        <w:rPr>
          <w:spacing w:val="-3"/>
          <w:w w:val="105"/>
          <w:sz w:val="21"/>
        </w:rPr>
        <w:t>to </w:t>
      </w:r>
      <w:r>
        <w:rPr>
          <w:w w:val="105"/>
          <w:sz w:val="21"/>
        </w:rPr>
        <w:t>a particular </w:t>
      </w:r>
      <w:r>
        <w:rPr>
          <w:spacing w:val="-3"/>
          <w:w w:val="105"/>
          <w:sz w:val="21"/>
        </w:rPr>
        <w:t>group </w:t>
      </w:r>
      <w:r>
        <w:rPr>
          <w:w w:val="105"/>
          <w:sz w:val="21"/>
        </w:rPr>
        <w:t>of people who </w:t>
      </w:r>
      <w:r>
        <w:rPr>
          <w:spacing w:val="-3"/>
          <w:w w:val="105"/>
          <w:sz w:val="21"/>
        </w:rPr>
        <w:t>are charged </w:t>
      </w:r>
      <w:r>
        <w:rPr>
          <w:w w:val="105"/>
          <w:sz w:val="21"/>
        </w:rPr>
        <w:t>with a </w:t>
      </w:r>
      <w:r>
        <w:rPr>
          <w:spacing w:val="-3"/>
          <w:w w:val="105"/>
          <w:sz w:val="21"/>
        </w:rPr>
        <w:t>criminal offence </w:t>
      </w:r>
      <w:r>
        <w:rPr>
          <w:w w:val="105"/>
          <w:sz w:val="21"/>
        </w:rPr>
        <w:t>and who because of a mental </w:t>
      </w:r>
      <w:r>
        <w:rPr>
          <w:spacing w:val="-3"/>
          <w:w w:val="105"/>
          <w:sz w:val="21"/>
        </w:rPr>
        <w:t>condition are found </w:t>
      </w:r>
      <w:r>
        <w:rPr>
          <w:w w:val="105"/>
          <w:sz w:val="21"/>
        </w:rPr>
        <w:t>upon specific </w:t>
      </w:r>
      <w:r>
        <w:rPr>
          <w:spacing w:val="-3"/>
          <w:w w:val="105"/>
          <w:sz w:val="21"/>
        </w:rPr>
        <w:t>criteria to </w:t>
      </w:r>
      <w:r>
        <w:rPr>
          <w:w w:val="105"/>
          <w:sz w:val="21"/>
        </w:rPr>
        <w:t>be unfit </w:t>
      </w:r>
      <w:r>
        <w:rPr>
          <w:spacing w:val="-3"/>
          <w:w w:val="105"/>
          <w:sz w:val="21"/>
        </w:rPr>
        <w:t>to </w:t>
      </w:r>
      <w:r>
        <w:rPr>
          <w:w w:val="105"/>
          <w:sz w:val="21"/>
        </w:rPr>
        <w:t>stand trial or </w:t>
      </w:r>
      <w:r>
        <w:rPr>
          <w:spacing w:val="-2"/>
          <w:w w:val="105"/>
          <w:sz w:val="21"/>
        </w:rPr>
        <w:t>not </w:t>
      </w:r>
      <w:r>
        <w:rPr>
          <w:w w:val="105"/>
          <w:sz w:val="21"/>
        </w:rPr>
        <w:t>guilty because of mental</w:t>
      </w:r>
      <w:r>
        <w:rPr>
          <w:spacing w:val="31"/>
          <w:w w:val="105"/>
          <w:sz w:val="21"/>
        </w:rPr>
        <w:t> </w:t>
      </w:r>
      <w:r>
        <w:rPr>
          <w:spacing w:val="-3"/>
          <w:w w:val="105"/>
          <w:sz w:val="21"/>
        </w:rPr>
        <w:t>impairment.</w:t>
      </w:r>
    </w:p>
    <w:p>
      <w:pPr>
        <w:pStyle w:val="ListParagraph"/>
        <w:numPr>
          <w:ilvl w:val="1"/>
          <w:numId w:val="5"/>
        </w:numPr>
        <w:tabs>
          <w:tab w:pos="2380" w:val="left" w:leader="none"/>
          <w:tab w:pos="2381" w:val="left" w:leader="none"/>
        </w:tabs>
        <w:spacing w:line="242" w:lineRule="auto" w:before="123" w:after="0"/>
        <w:ind w:left="2380" w:right="1614" w:hanging="793"/>
        <w:jc w:val="left"/>
        <w:rPr>
          <w:sz w:val="21"/>
        </w:rPr>
      </w:pPr>
      <w:r>
        <w:rPr>
          <w:spacing w:val="-2"/>
          <w:w w:val="105"/>
          <w:sz w:val="21"/>
        </w:rPr>
        <w:t>Within </w:t>
      </w:r>
      <w:r>
        <w:rPr>
          <w:w w:val="105"/>
          <w:sz w:val="21"/>
        </w:rPr>
        <w:t>the cohort of people subject </w:t>
      </w:r>
      <w:r>
        <w:rPr>
          <w:spacing w:val="-3"/>
          <w:w w:val="105"/>
          <w:sz w:val="21"/>
        </w:rPr>
        <w:t>to </w:t>
      </w:r>
      <w:r>
        <w:rPr>
          <w:w w:val="105"/>
          <w:sz w:val="21"/>
        </w:rPr>
        <w:t>the CMIA, a further division can be made based on the particular mental </w:t>
      </w:r>
      <w:r>
        <w:rPr>
          <w:spacing w:val="-3"/>
          <w:w w:val="105"/>
          <w:sz w:val="21"/>
        </w:rPr>
        <w:t>condition that </w:t>
      </w:r>
      <w:r>
        <w:rPr>
          <w:w w:val="105"/>
          <w:sz w:val="21"/>
        </w:rPr>
        <w:t>underlies a </w:t>
      </w:r>
      <w:r>
        <w:rPr>
          <w:spacing w:val="-3"/>
          <w:w w:val="105"/>
          <w:sz w:val="21"/>
        </w:rPr>
        <w:t>finding </w:t>
      </w:r>
      <w:r>
        <w:rPr>
          <w:w w:val="105"/>
          <w:sz w:val="21"/>
        </w:rPr>
        <w:t>of unfitness </w:t>
      </w:r>
      <w:r>
        <w:rPr>
          <w:spacing w:val="-3"/>
          <w:w w:val="105"/>
          <w:sz w:val="21"/>
        </w:rPr>
        <w:t>to </w:t>
      </w:r>
      <w:r>
        <w:rPr>
          <w:w w:val="105"/>
          <w:sz w:val="21"/>
        </w:rPr>
        <w:t>stand trial or the particular mental </w:t>
      </w:r>
      <w:r>
        <w:rPr>
          <w:spacing w:val="-3"/>
          <w:w w:val="105"/>
          <w:sz w:val="21"/>
        </w:rPr>
        <w:t>impairment that </w:t>
      </w:r>
      <w:r>
        <w:rPr>
          <w:w w:val="105"/>
          <w:sz w:val="21"/>
        </w:rPr>
        <w:t>underlies 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w:t>
      </w:r>
      <w:r>
        <w:rPr>
          <w:w w:val="105"/>
          <w:sz w:val="21"/>
        </w:rPr>
        <w:t>The population of people who </w:t>
      </w:r>
      <w:r>
        <w:rPr>
          <w:spacing w:val="-3"/>
          <w:w w:val="105"/>
          <w:sz w:val="21"/>
        </w:rPr>
        <w:t>have </w:t>
      </w:r>
      <w:r>
        <w:rPr>
          <w:w w:val="105"/>
          <w:sz w:val="21"/>
        </w:rPr>
        <w:t>a mental </w:t>
      </w:r>
      <w:r>
        <w:rPr>
          <w:spacing w:val="-3"/>
          <w:w w:val="105"/>
          <w:sz w:val="21"/>
        </w:rPr>
        <w:t>condition </w:t>
      </w:r>
      <w:r>
        <w:rPr>
          <w:w w:val="105"/>
          <w:sz w:val="21"/>
        </w:rPr>
        <w:t>and </w:t>
      </w:r>
      <w:r>
        <w:rPr>
          <w:spacing w:val="-3"/>
          <w:w w:val="105"/>
          <w:sz w:val="21"/>
        </w:rPr>
        <w:t>are </w:t>
      </w:r>
      <w:r>
        <w:rPr>
          <w:w w:val="105"/>
          <w:sz w:val="21"/>
        </w:rPr>
        <w:t>subject </w:t>
      </w:r>
      <w:r>
        <w:rPr>
          <w:spacing w:val="-3"/>
          <w:w w:val="105"/>
          <w:sz w:val="21"/>
        </w:rPr>
        <w:t>to </w:t>
      </w:r>
      <w:r>
        <w:rPr>
          <w:w w:val="105"/>
          <w:sz w:val="21"/>
        </w:rPr>
        <w:t>the CMIA can be </w:t>
      </w:r>
      <w:r>
        <w:rPr>
          <w:spacing w:val="-3"/>
          <w:w w:val="105"/>
          <w:sz w:val="21"/>
        </w:rPr>
        <w:t>broken </w:t>
      </w:r>
      <w:r>
        <w:rPr>
          <w:spacing w:val="-4"/>
          <w:w w:val="105"/>
          <w:sz w:val="21"/>
        </w:rPr>
        <w:t>into </w:t>
      </w:r>
      <w:r>
        <w:rPr>
          <w:w w:val="105"/>
          <w:sz w:val="21"/>
        </w:rPr>
        <w:t>two </w:t>
      </w:r>
      <w:r>
        <w:rPr>
          <w:spacing w:val="-3"/>
          <w:w w:val="105"/>
          <w:sz w:val="21"/>
        </w:rPr>
        <w:t>smaller </w:t>
      </w:r>
      <w:r>
        <w:rPr>
          <w:w w:val="105"/>
          <w:sz w:val="21"/>
        </w:rPr>
        <w:t>cohorts based on the type of mental </w:t>
      </w:r>
      <w:r>
        <w:rPr>
          <w:spacing w:val="-3"/>
          <w:w w:val="105"/>
          <w:sz w:val="21"/>
        </w:rPr>
        <w:t>condition </w:t>
      </w:r>
      <w:r>
        <w:rPr>
          <w:w w:val="105"/>
          <w:sz w:val="21"/>
        </w:rPr>
        <w:t>and</w:t>
      </w:r>
      <w:r>
        <w:rPr>
          <w:spacing w:val="-8"/>
          <w:w w:val="105"/>
          <w:sz w:val="21"/>
        </w:rPr>
        <w:t> </w:t>
      </w:r>
      <w:r>
        <w:rPr>
          <w:w w:val="105"/>
          <w:sz w:val="21"/>
        </w:rPr>
        <w:t>the</w:t>
      </w:r>
      <w:r>
        <w:rPr>
          <w:spacing w:val="-8"/>
          <w:w w:val="105"/>
          <w:sz w:val="21"/>
        </w:rPr>
        <w:t> </w:t>
      </w:r>
      <w:r>
        <w:rPr>
          <w:spacing w:val="-3"/>
          <w:w w:val="105"/>
          <w:sz w:val="21"/>
        </w:rPr>
        <w:t>different</w:t>
      </w:r>
      <w:r>
        <w:rPr>
          <w:spacing w:val="-8"/>
          <w:w w:val="105"/>
          <w:sz w:val="21"/>
        </w:rPr>
        <w:t> </w:t>
      </w:r>
      <w:r>
        <w:rPr>
          <w:w w:val="105"/>
          <w:sz w:val="21"/>
        </w:rPr>
        <w:t>assessment,</w:t>
      </w:r>
      <w:r>
        <w:rPr>
          <w:spacing w:val="-8"/>
          <w:w w:val="105"/>
          <w:sz w:val="21"/>
        </w:rPr>
        <w:t> </w:t>
      </w:r>
      <w:r>
        <w:rPr>
          <w:spacing w:val="-3"/>
          <w:w w:val="105"/>
          <w:sz w:val="21"/>
        </w:rPr>
        <w:t>treatment</w:t>
      </w:r>
      <w:r>
        <w:rPr>
          <w:spacing w:val="-8"/>
          <w:w w:val="105"/>
          <w:sz w:val="21"/>
        </w:rPr>
        <w:t> </w:t>
      </w:r>
      <w:r>
        <w:rPr>
          <w:w w:val="105"/>
          <w:sz w:val="21"/>
        </w:rPr>
        <w:t>and</w:t>
      </w:r>
      <w:r>
        <w:rPr>
          <w:spacing w:val="-8"/>
          <w:w w:val="105"/>
          <w:sz w:val="21"/>
        </w:rPr>
        <w:t> </w:t>
      </w:r>
      <w:r>
        <w:rPr>
          <w:w w:val="105"/>
          <w:sz w:val="21"/>
        </w:rPr>
        <w:t>support</w:t>
      </w:r>
      <w:r>
        <w:rPr>
          <w:spacing w:val="-8"/>
          <w:w w:val="105"/>
          <w:sz w:val="21"/>
        </w:rPr>
        <w:t> </w:t>
      </w:r>
      <w:r>
        <w:rPr>
          <w:w w:val="105"/>
          <w:sz w:val="21"/>
        </w:rPr>
        <w:t>needs</w:t>
      </w:r>
      <w:r>
        <w:rPr>
          <w:spacing w:val="-8"/>
          <w:w w:val="105"/>
          <w:sz w:val="21"/>
        </w:rPr>
        <w:t> </w:t>
      </w:r>
      <w:r>
        <w:rPr>
          <w:w w:val="105"/>
          <w:sz w:val="21"/>
        </w:rPr>
        <w:t>of</w:t>
      </w:r>
      <w:r>
        <w:rPr>
          <w:spacing w:val="-7"/>
          <w:w w:val="105"/>
          <w:sz w:val="21"/>
        </w:rPr>
        <w:t> </w:t>
      </w:r>
      <w:r>
        <w:rPr>
          <w:w w:val="105"/>
          <w:sz w:val="21"/>
        </w:rPr>
        <w:t>each</w:t>
      </w:r>
      <w:r>
        <w:rPr>
          <w:spacing w:val="-8"/>
          <w:w w:val="105"/>
          <w:sz w:val="21"/>
        </w:rPr>
        <w:t> </w:t>
      </w:r>
      <w:r>
        <w:rPr>
          <w:spacing w:val="-3"/>
          <w:w w:val="105"/>
          <w:sz w:val="21"/>
        </w:rPr>
        <w:t>group.</w:t>
      </w:r>
      <w:r>
        <w:rPr>
          <w:spacing w:val="-8"/>
          <w:w w:val="105"/>
          <w:sz w:val="21"/>
        </w:rPr>
        <w:t> </w:t>
      </w:r>
      <w:r>
        <w:rPr>
          <w:w w:val="105"/>
          <w:sz w:val="21"/>
        </w:rPr>
        <w:t>People</w:t>
      </w:r>
      <w:r>
        <w:rPr>
          <w:spacing w:val="-8"/>
          <w:w w:val="105"/>
          <w:sz w:val="21"/>
        </w:rPr>
        <w:t> </w:t>
      </w:r>
      <w:r>
        <w:rPr>
          <w:w w:val="105"/>
          <w:sz w:val="21"/>
        </w:rPr>
        <w:t>in</w:t>
      </w:r>
      <w:r>
        <w:rPr>
          <w:spacing w:val="-8"/>
          <w:w w:val="105"/>
          <w:sz w:val="21"/>
        </w:rPr>
        <w:t> </w:t>
      </w:r>
      <w:r>
        <w:rPr>
          <w:w w:val="105"/>
          <w:sz w:val="21"/>
        </w:rPr>
        <w:t>each cohort </w:t>
      </w:r>
      <w:r>
        <w:rPr>
          <w:spacing w:val="-3"/>
          <w:w w:val="105"/>
          <w:sz w:val="21"/>
        </w:rPr>
        <w:t>may </w:t>
      </w:r>
      <w:r>
        <w:rPr>
          <w:w w:val="105"/>
          <w:sz w:val="21"/>
        </w:rPr>
        <w:t>also </w:t>
      </w:r>
      <w:r>
        <w:rPr>
          <w:spacing w:val="-3"/>
          <w:w w:val="105"/>
          <w:sz w:val="21"/>
        </w:rPr>
        <w:t>follow </w:t>
      </w:r>
      <w:r>
        <w:rPr>
          <w:w w:val="105"/>
          <w:sz w:val="21"/>
        </w:rPr>
        <w:t>a </w:t>
      </w:r>
      <w:r>
        <w:rPr>
          <w:spacing w:val="-3"/>
          <w:w w:val="105"/>
          <w:sz w:val="21"/>
        </w:rPr>
        <w:t>different </w:t>
      </w:r>
      <w:r>
        <w:rPr>
          <w:spacing w:val="-4"/>
          <w:w w:val="105"/>
          <w:sz w:val="21"/>
        </w:rPr>
        <w:t>‘pathway’ </w:t>
      </w:r>
      <w:r>
        <w:rPr>
          <w:spacing w:val="-3"/>
          <w:w w:val="105"/>
          <w:sz w:val="21"/>
        </w:rPr>
        <w:t>through </w:t>
      </w:r>
      <w:r>
        <w:rPr>
          <w:w w:val="105"/>
          <w:sz w:val="21"/>
        </w:rPr>
        <w:t>the CMIA </w:t>
      </w:r>
      <w:r>
        <w:rPr>
          <w:spacing w:val="-3"/>
          <w:w w:val="105"/>
          <w:sz w:val="21"/>
        </w:rPr>
        <w:t>according to </w:t>
      </w:r>
      <w:r>
        <w:rPr>
          <w:w w:val="105"/>
          <w:sz w:val="21"/>
        </w:rPr>
        <w:t>the </w:t>
      </w:r>
      <w:r>
        <w:rPr>
          <w:spacing w:val="-3"/>
          <w:w w:val="105"/>
          <w:sz w:val="21"/>
        </w:rPr>
        <w:t>nature   </w:t>
      </w:r>
      <w:r>
        <w:rPr>
          <w:w w:val="105"/>
          <w:sz w:val="21"/>
        </w:rPr>
        <w:t>of</w:t>
      </w:r>
      <w:r>
        <w:rPr>
          <w:spacing w:val="-9"/>
          <w:w w:val="105"/>
          <w:sz w:val="21"/>
        </w:rPr>
        <w:t> </w:t>
      </w:r>
      <w:r>
        <w:rPr>
          <w:w w:val="105"/>
          <w:sz w:val="21"/>
        </w:rPr>
        <w:t>the</w:t>
      </w:r>
      <w:r>
        <w:rPr>
          <w:spacing w:val="-8"/>
          <w:w w:val="105"/>
          <w:sz w:val="21"/>
        </w:rPr>
        <w:t> </w:t>
      </w:r>
      <w:r>
        <w:rPr>
          <w:w w:val="105"/>
          <w:sz w:val="21"/>
        </w:rPr>
        <w:t>mental</w:t>
      </w:r>
      <w:r>
        <w:rPr>
          <w:spacing w:val="-8"/>
          <w:w w:val="105"/>
          <w:sz w:val="21"/>
        </w:rPr>
        <w:t> </w:t>
      </w:r>
      <w:r>
        <w:rPr>
          <w:spacing w:val="-3"/>
          <w:w w:val="105"/>
          <w:sz w:val="21"/>
        </w:rPr>
        <w:t>condition,</w:t>
      </w:r>
      <w:r>
        <w:rPr>
          <w:spacing w:val="-8"/>
          <w:w w:val="105"/>
          <w:sz w:val="21"/>
        </w:rPr>
        <w:t> </w:t>
      </w:r>
      <w:r>
        <w:rPr>
          <w:w w:val="105"/>
          <w:sz w:val="21"/>
        </w:rPr>
        <w:t>their</w:t>
      </w:r>
      <w:r>
        <w:rPr>
          <w:spacing w:val="-8"/>
          <w:w w:val="105"/>
          <w:sz w:val="21"/>
        </w:rPr>
        <w:t> </w:t>
      </w:r>
      <w:r>
        <w:rPr>
          <w:w w:val="105"/>
          <w:sz w:val="21"/>
        </w:rPr>
        <w:t>ability</w:t>
      </w:r>
      <w:r>
        <w:rPr>
          <w:spacing w:val="-9"/>
          <w:w w:val="105"/>
          <w:sz w:val="21"/>
        </w:rPr>
        <w:t> </w:t>
      </w:r>
      <w:r>
        <w:rPr>
          <w:spacing w:val="-3"/>
          <w:w w:val="105"/>
          <w:sz w:val="21"/>
        </w:rPr>
        <w:t>to</w:t>
      </w:r>
      <w:r>
        <w:rPr>
          <w:spacing w:val="-8"/>
          <w:w w:val="105"/>
          <w:sz w:val="21"/>
        </w:rPr>
        <w:t> </w:t>
      </w:r>
      <w:r>
        <w:rPr>
          <w:w w:val="105"/>
          <w:sz w:val="21"/>
        </w:rPr>
        <w:t>progress</w:t>
      </w:r>
      <w:r>
        <w:rPr>
          <w:spacing w:val="-8"/>
          <w:w w:val="105"/>
          <w:sz w:val="21"/>
        </w:rPr>
        <w:t> </w:t>
      </w:r>
      <w:r>
        <w:rPr>
          <w:spacing w:val="-3"/>
          <w:w w:val="105"/>
          <w:sz w:val="21"/>
        </w:rPr>
        <w:t>through</w:t>
      </w:r>
      <w:r>
        <w:rPr>
          <w:spacing w:val="-8"/>
          <w:w w:val="105"/>
          <w:sz w:val="21"/>
        </w:rPr>
        <w:t> </w:t>
      </w:r>
      <w:r>
        <w:rPr>
          <w:w w:val="105"/>
          <w:sz w:val="21"/>
        </w:rPr>
        <w:t>the</w:t>
      </w:r>
      <w:r>
        <w:rPr>
          <w:spacing w:val="-8"/>
          <w:w w:val="105"/>
          <w:sz w:val="21"/>
        </w:rPr>
        <w:t> </w:t>
      </w:r>
      <w:r>
        <w:rPr>
          <w:w w:val="105"/>
          <w:sz w:val="21"/>
        </w:rPr>
        <w:t>system</w:t>
      </w:r>
      <w:r>
        <w:rPr>
          <w:spacing w:val="-9"/>
          <w:w w:val="105"/>
          <w:sz w:val="21"/>
        </w:rPr>
        <w:t> </w:t>
      </w:r>
      <w:r>
        <w:rPr>
          <w:w w:val="105"/>
          <w:sz w:val="21"/>
        </w:rPr>
        <w:t>and</w:t>
      </w:r>
      <w:r>
        <w:rPr>
          <w:spacing w:val="-8"/>
          <w:w w:val="105"/>
          <w:sz w:val="21"/>
        </w:rPr>
        <w:t> </w:t>
      </w:r>
      <w:r>
        <w:rPr>
          <w:w w:val="105"/>
          <w:sz w:val="21"/>
        </w:rPr>
        <w:t>the</w:t>
      </w:r>
      <w:r>
        <w:rPr>
          <w:spacing w:val="-8"/>
          <w:w w:val="105"/>
          <w:sz w:val="21"/>
        </w:rPr>
        <w:t> </w:t>
      </w:r>
      <w:r>
        <w:rPr>
          <w:w w:val="105"/>
          <w:sz w:val="21"/>
        </w:rPr>
        <w:t>services</w:t>
      </w:r>
      <w:r>
        <w:rPr>
          <w:spacing w:val="-8"/>
          <w:w w:val="105"/>
          <w:sz w:val="21"/>
        </w:rPr>
        <w:t> </w:t>
      </w:r>
      <w:r>
        <w:rPr>
          <w:w w:val="105"/>
          <w:sz w:val="21"/>
        </w:rPr>
        <w:t>and </w:t>
      </w:r>
      <w:r>
        <w:rPr>
          <w:spacing w:val="-3"/>
          <w:w w:val="105"/>
          <w:sz w:val="21"/>
        </w:rPr>
        <w:t>treatment that may </w:t>
      </w:r>
      <w:r>
        <w:rPr>
          <w:w w:val="105"/>
          <w:sz w:val="21"/>
        </w:rPr>
        <w:t>be </w:t>
      </w:r>
      <w:r>
        <w:rPr>
          <w:spacing w:val="-3"/>
          <w:w w:val="105"/>
          <w:sz w:val="21"/>
        </w:rPr>
        <w:t>available. </w:t>
      </w:r>
      <w:r>
        <w:rPr>
          <w:w w:val="105"/>
          <w:sz w:val="21"/>
        </w:rPr>
        <w:t>They</w:t>
      </w:r>
      <w:r>
        <w:rPr>
          <w:spacing w:val="38"/>
          <w:w w:val="105"/>
          <w:sz w:val="21"/>
        </w:rPr>
        <w:t> </w:t>
      </w:r>
      <w:r>
        <w:rPr>
          <w:w w:val="105"/>
          <w:sz w:val="21"/>
        </w:rPr>
        <w:t>are:</w:t>
      </w:r>
    </w:p>
    <w:p>
      <w:pPr>
        <w:pStyle w:val="ListParagraph"/>
        <w:numPr>
          <w:ilvl w:val="2"/>
          <w:numId w:val="5"/>
        </w:numPr>
        <w:tabs>
          <w:tab w:pos="2720" w:val="left" w:leader="none"/>
          <w:tab w:pos="2721" w:val="left" w:leader="none"/>
        </w:tabs>
        <w:spacing w:line="240" w:lineRule="auto" w:before="130" w:after="0"/>
        <w:ind w:left="2720" w:right="0" w:hanging="340"/>
        <w:jc w:val="left"/>
        <w:rPr>
          <w:sz w:val="21"/>
        </w:rPr>
      </w:pPr>
      <w:r>
        <w:rPr>
          <w:w w:val="105"/>
          <w:sz w:val="21"/>
        </w:rPr>
        <w:t>people with a mental </w:t>
      </w:r>
      <w:r>
        <w:rPr>
          <w:spacing w:val="-3"/>
          <w:w w:val="105"/>
          <w:sz w:val="21"/>
        </w:rPr>
        <w:t>illness,</w:t>
      </w:r>
      <w:r>
        <w:rPr>
          <w:spacing w:val="25"/>
          <w:w w:val="105"/>
          <w:sz w:val="21"/>
        </w:rPr>
        <w:t> </w:t>
      </w:r>
      <w:r>
        <w:rPr>
          <w:w w:val="105"/>
          <w:sz w:val="21"/>
        </w:rPr>
        <w:t>and</w:t>
      </w:r>
    </w:p>
    <w:p>
      <w:pPr>
        <w:pStyle w:val="ListParagraph"/>
        <w:numPr>
          <w:ilvl w:val="2"/>
          <w:numId w:val="5"/>
        </w:numPr>
        <w:tabs>
          <w:tab w:pos="2720" w:val="left" w:leader="none"/>
          <w:tab w:pos="2721" w:val="left" w:leader="none"/>
        </w:tabs>
        <w:spacing w:line="240" w:lineRule="auto" w:before="124" w:after="0"/>
        <w:ind w:left="2720" w:right="0" w:hanging="340"/>
        <w:jc w:val="left"/>
        <w:rPr>
          <w:sz w:val="21"/>
        </w:rPr>
      </w:pPr>
      <w:r>
        <w:rPr>
          <w:sz w:val="21"/>
        </w:rPr>
        <w:t>people</w:t>
      </w:r>
      <w:r>
        <w:rPr>
          <w:spacing w:val="9"/>
          <w:sz w:val="21"/>
        </w:rPr>
        <w:t> </w:t>
      </w:r>
      <w:r>
        <w:rPr>
          <w:sz w:val="21"/>
        </w:rPr>
        <w:t>with</w:t>
      </w:r>
      <w:r>
        <w:rPr>
          <w:spacing w:val="10"/>
          <w:sz w:val="21"/>
        </w:rPr>
        <w:t> </w:t>
      </w:r>
      <w:r>
        <w:rPr>
          <w:sz w:val="21"/>
        </w:rPr>
        <w:t>an</w:t>
      </w:r>
      <w:r>
        <w:rPr>
          <w:spacing w:val="9"/>
          <w:sz w:val="21"/>
        </w:rPr>
        <w:t> </w:t>
      </w:r>
      <w:r>
        <w:rPr>
          <w:spacing w:val="-3"/>
          <w:sz w:val="21"/>
        </w:rPr>
        <w:t>intellectual</w:t>
      </w:r>
      <w:r>
        <w:rPr>
          <w:spacing w:val="10"/>
          <w:sz w:val="21"/>
        </w:rPr>
        <w:t> </w:t>
      </w:r>
      <w:r>
        <w:rPr>
          <w:sz w:val="21"/>
        </w:rPr>
        <w:t>disability</w:t>
      </w:r>
      <w:r>
        <w:rPr>
          <w:spacing w:val="9"/>
          <w:sz w:val="21"/>
        </w:rPr>
        <w:t> </w:t>
      </w:r>
      <w:r>
        <w:rPr>
          <w:sz w:val="21"/>
        </w:rPr>
        <w:t>or</w:t>
      </w:r>
      <w:r>
        <w:rPr>
          <w:spacing w:val="10"/>
          <w:sz w:val="21"/>
        </w:rPr>
        <w:t> </w:t>
      </w:r>
      <w:r>
        <w:rPr>
          <w:spacing w:val="-3"/>
          <w:sz w:val="21"/>
        </w:rPr>
        <w:t>cognitive</w:t>
      </w:r>
      <w:r>
        <w:rPr>
          <w:spacing w:val="10"/>
          <w:sz w:val="21"/>
        </w:rPr>
        <w:t> </w:t>
      </w:r>
      <w:r>
        <w:rPr>
          <w:spacing w:val="-3"/>
          <w:sz w:val="21"/>
        </w:rPr>
        <w:t>impairment.</w:t>
      </w:r>
    </w:p>
    <w:p>
      <w:pPr>
        <w:pStyle w:val="ListParagraph"/>
        <w:numPr>
          <w:ilvl w:val="1"/>
          <w:numId w:val="5"/>
        </w:numPr>
        <w:tabs>
          <w:tab w:pos="2380" w:val="left" w:leader="none"/>
          <w:tab w:pos="2381" w:val="left" w:leader="none"/>
        </w:tabs>
        <w:spacing w:line="242" w:lineRule="auto" w:before="123" w:after="0"/>
        <w:ind w:left="2380" w:right="2158" w:hanging="793"/>
        <w:jc w:val="left"/>
        <w:rPr>
          <w:sz w:val="21"/>
        </w:rPr>
      </w:pPr>
      <w:r>
        <w:rPr>
          <w:w w:val="105"/>
          <w:sz w:val="21"/>
        </w:rPr>
        <w:t>Cases</w:t>
      </w:r>
      <w:r>
        <w:rPr>
          <w:spacing w:val="-7"/>
          <w:w w:val="105"/>
          <w:sz w:val="21"/>
        </w:rPr>
        <w:t> </w:t>
      </w:r>
      <w:r>
        <w:rPr>
          <w:spacing w:val="-3"/>
          <w:w w:val="105"/>
          <w:sz w:val="21"/>
        </w:rPr>
        <w:t>involving</w:t>
      </w:r>
      <w:r>
        <w:rPr>
          <w:spacing w:val="-7"/>
          <w:w w:val="105"/>
          <w:sz w:val="21"/>
        </w:rPr>
        <w:t> </w:t>
      </w:r>
      <w:r>
        <w:rPr>
          <w:w w:val="105"/>
          <w:sz w:val="21"/>
        </w:rPr>
        <w:t>co-occurring</w:t>
      </w:r>
      <w:r>
        <w:rPr>
          <w:spacing w:val="-7"/>
          <w:w w:val="105"/>
          <w:sz w:val="21"/>
        </w:rPr>
        <w:t> </w:t>
      </w:r>
      <w:r>
        <w:rPr>
          <w:w w:val="105"/>
          <w:sz w:val="21"/>
        </w:rPr>
        <w:t>mental</w:t>
      </w:r>
      <w:r>
        <w:rPr>
          <w:spacing w:val="-7"/>
          <w:w w:val="105"/>
          <w:sz w:val="21"/>
        </w:rPr>
        <w:t> </w:t>
      </w:r>
      <w:r>
        <w:rPr>
          <w:spacing w:val="-3"/>
          <w:w w:val="105"/>
          <w:sz w:val="21"/>
        </w:rPr>
        <w:t>conditions,</w:t>
      </w:r>
      <w:r>
        <w:rPr>
          <w:spacing w:val="-7"/>
          <w:w w:val="105"/>
          <w:sz w:val="21"/>
        </w:rPr>
        <w:t> </w:t>
      </w:r>
      <w:r>
        <w:rPr>
          <w:spacing w:val="-3"/>
          <w:w w:val="105"/>
          <w:sz w:val="21"/>
        </w:rPr>
        <w:t>such</w:t>
      </w:r>
      <w:r>
        <w:rPr>
          <w:spacing w:val="-7"/>
          <w:w w:val="105"/>
          <w:sz w:val="21"/>
        </w:rPr>
        <w:t> </w:t>
      </w:r>
      <w:r>
        <w:rPr>
          <w:w w:val="105"/>
          <w:sz w:val="21"/>
        </w:rPr>
        <w:t>as</w:t>
      </w:r>
      <w:r>
        <w:rPr>
          <w:spacing w:val="-6"/>
          <w:w w:val="105"/>
          <w:sz w:val="21"/>
        </w:rPr>
        <w:t> </w:t>
      </w:r>
      <w:r>
        <w:rPr>
          <w:w w:val="105"/>
          <w:sz w:val="21"/>
        </w:rPr>
        <w:t>an</w:t>
      </w:r>
      <w:r>
        <w:rPr>
          <w:spacing w:val="-7"/>
          <w:w w:val="105"/>
          <w:sz w:val="21"/>
        </w:rPr>
        <w:t> </w:t>
      </w:r>
      <w:r>
        <w:rPr>
          <w:spacing w:val="-3"/>
          <w:w w:val="105"/>
          <w:sz w:val="21"/>
        </w:rPr>
        <w:t>intellectual</w:t>
      </w:r>
      <w:r>
        <w:rPr>
          <w:spacing w:val="-7"/>
          <w:w w:val="105"/>
          <w:sz w:val="21"/>
        </w:rPr>
        <w:t> </w:t>
      </w:r>
      <w:r>
        <w:rPr>
          <w:w w:val="105"/>
          <w:sz w:val="21"/>
        </w:rPr>
        <w:t>disability</w:t>
      </w:r>
      <w:r>
        <w:rPr>
          <w:spacing w:val="-7"/>
          <w:w w:val="105"/>
          <w:sz w:val="21"/>
        </w:rPr>
        <w:t> </w:t>
      </w:r>
      <w:r>
        <w:rPr>
          <w:w w:val="105"/>
          <w:sz w:val="21"/>
        </w:rPr>
        <w:t>and mental </w:t>
      </w:r>
      <w:r>
        <w:rPr>
          <w:spacing w:val="-3"/>
          <w:w w:val="105"/>
          <w:sz w:val="21"/>
        </w:rPr>
        <w:t>illness, are </w:t>
      </w:r>
      <w:r>
        <w:rPr>
          <w:w w:val="105"/>
          <w:sz w:val="21"/>
        </w:rPr>
        <w:t>also particularly complex in the CMIA</w:t>
      </w:r>
      <w:r>
        <w:rPr>
          <w:spacing w:val="22"/>
          <w:w w:val="105"/>
          <w:sz w:val="21"/>
        </w:rPr>
        <w:t> </w:t>
      </w:r>
      <w:r>
        <w:rPr>
          <w:w w:val="105"/>
          <w:sz w:val="21"/>
        </w:rPr>
        <w:t>cohort.</w:t>
      </w:r>
    </w:p>
    <w:p>
      <w:pPr>
        <w:pStyle w:val="BodyText"/>
        <w:spacing w:before="11"/>
        <w:rPr>
          <w:sz w:val="24"/>
        </w:rPr>
      </w:pPr>
    </w:p>
    <w:p>
      <w:pPr>
        <w:pStyle w:val="Heading3"/>
      </w:pPr>
      <w:bookmarkStart w:name="_TOC_250111" w:id="77"/>
      <w:bookmarkEnd w:id="77"/>
      <w:r>
        <w:rPr>
          <w:w w:val="110"/>
        </w:rPr>
        <w:t>Characteristics of the CMIA cohort</w:t>
      </w:r>
    </w:p>
    <w:p>
      <w:pPr>
        <w:pStyle w:val="ListParagraph"/>
        <w:numPr>
          <w:ilvl w:val="1"/>
          <w:numId w:val="5"/>
        </w:numPr>
        <w:tabs>
          <w:tab w:pos="2381" w:val="left" w:leader="none"/>
          <w:tab w:pos="2382" w:val="left" w:leader="none"/>
        </w:tabs>
        <w:spacing w:line="242" w:lineRule="auto" w:before="137" w:after="0"/>
        <w:ind w:left="2381" w:right="1713" w:hanging="794"/>
        <w:jc w:val="left"/>
        <w:rPr>
          <w:sz w:val="21"/>
        </w:rPr>
      </w:pPr>
      <w:r>
        <w:rPr>
          <w:sz w:val="21"/>
        </w:rPr>
        <w:t>In </w:t>
      </w:r>
      <w:r>
        <w:rPr>
          <w:spacing w:val="-7"/>
          <w:sz w:val="21"/>
        </w:rPr>
        <w:t>2010, </w:t>
      </w:r>
      <w:r>
        <w:rPr>
          <w:sz w:val="21"/>
        </w:rPr>
        <w:t>Ruffles </w:t>
      </w:r>
      <w:r>
        <w:rPr>
          <w:spacing w:val="-3"/>
          <w:sz w:val="21"/>
        </w:rPr>
        <w:t>published </w:t>
      </w:r>
      <w:r>
        <w:rPr>
          <w:sz w:val="21"/>
        </w:rPr>
        <w:t>a study of the period </w:t>
      </w:r>
      <w:r>
        <w:rPr>
          <w:spacing w:val="-3"/>
          <w:sz w:val="21"/>
        </w:rPr>
        <w:t>to </w:t>
      </w:r>
      <w:r>
        <w:rPr>
          <w:sz w:val="21"/>
        </w:rPr>
        <w:t>November 2006, of people in Victoria who </w:t>
      </w:r>
      <w:r>
        <w:rPr>
          <w:spacing w:val="-2"/>
          <w:sz w:val="21"/>
        </w:rPr>
        <w:t>had </w:t>
      </w:r>
      <w:r>
        <w:rPr>
          <w:sz w:val="21"/>
        </w:rPr>
        <w:t>been </w:t>
      </w:r>
      <w:r>
        <w:rPr>
          <w:spacing w:val="-3"/>
          <w:sz w:val="21"/>
        </w:rPr>
        <w:t>found </w:t>
      </w:r>
      <w:r>
        <w:rPr>
          <w:spacing w:val="-2"/>
          <w:sz w:val="21"/>
        </w:rPr>
        <w:t>not </w:t>
      </w:r>
      <w:r>
        <w:rPr>
          <w:sz w:val="21"/>
        </w:rPr>
        <w:t>guilty because of mental </w:t>
      </w:r>
      <w:r>
        <w:rPr>
          <w:spacing w:val="-3"/>
          <w:sz w:val="21"/>
        </w:rPr>
        <w:t>impairment. </w:t>
      </w:r>
      <w:r>
        <w:rPr>
          <w:sz w:val="21"/>
        </w:rPr>
        <w:t>The study </w:t>
      </w:r>
      <w:r>
        <w:rPr>
          <w:spacing w:val="-3"/>
          <w:sz w:val="21"/>
        </w:rPr>
        <w:t>included </w:t>
      </w:r>
      <w:r>
        <w:rPr>
          <w:sz w:val="21"/>
        </w:rPr>
        <w:t>some people who </w:t>
      </w:r>
      <w:r>
        <w:rPr>
          <w:spacing w:val="-3"/>
          <w:sz w:val="21"/>
        </w:rPr>
        <w:t>were </w:t>
      </w:r>
      <w:r>
        <w:rPr>
          <w:sz w:val="21"/>
        </w:rPr>
        <w:t>being supervised under both the </w:t>
      </w:r>
      <w:r>
        <w:rPr>
          <w:spacing w:val="-3"/>
          <w:sz w:val="21"/>
        </w:rPr>
        <w:t>Governor’s pleasure regime </w:t>
      </w:r>
      <w:r>
        <w:rPr>
          <w:sz w:val="21"/>
        </w:rPr>
        <w:t>and the CMIA.</w:t>
      </w:r>
      <w:r>
        <w:rPr>
          <w:spacing w:val="17"/>
          <w:sz w:val="21"/>
        </w:rPr>
        <w:t> </w:t>
      </w:r>
      <w:r>
        <w:rPr>
          <w:sz w:val="21"/>
        </w:rPr>
        <w:t>The</w:t>
      </w:r>
      <w:r>
        <w:rPr>
          <w:spacing w:val="18"/>
          <w:sz w:val="21"/>
        </w:rPr>
        <w:t> </w:t>
      </w:r>
      <w:r>
        <w:rPr>
          <w:sz w:val="21"/>
        </w:rPr>
        <w:t>study</w:t>
      </w:r>
      <w:r>
        <w:rPr>
          <w:spacing w:val="18"/>
          <w:sz w:val="21"/>
        </w:rPr>
        <w:t> </w:t>
      </w:r>
      <w:r>
        <w:rPr>
          <w:spacing w:val="-3"/>
          <w:sz w:val="21"/>
        </w:rPr>
        <w:t>gave</w:t>
      </w:r>
      <w:r>
        <w:rPr>
          <w:spacing w:val="17"/>
          <w:sz w:val="21"/>
        </w:rPr>
        <w:t> </w:t>
      </w:r>
      <w:r>
        <w:rPr>
          <w:sz w:val="21"/>
        </w:rPr>
        <w:t>some</w:t>
      </w:r>
      <w:r>
        <w:rPr>
          <w:spacing w:val="18"/>
          <w:sz w:val="21"/>
        </w:rPr>
        <w:t> </w:t>
      </w:r>
      <w:r>
        <w:rPr>
          <w:spacing w:val="-3"/>
          <w:sz w:val="21"/>
        </w:rPr>
        <w:t>indication</w:t>
      </w:r>
      <w:r>
        <w:rPr>
          <w:spacing w:val="18"/>
          <w:sz w:val="21"/>
        </w:rPr>
        <w:t> </w:t>
      </w:r>
      <w:r>
        <w:rPr>
          <w:sz w:val="21"/>
        </w:rPr>
        <w:t>of</w:t>
      </w:r>
      <w:r>
        <w:rPr>
          <w:spacing w:val="18"/>
          <w:sz w:val="21"/>
        </w:rPr>
        <w:t> </w:t>
      </w:r>
      <w:r>
        <w:rPr>
          <w:sz w:val="21"/>
        </w:rPr>
        <w:t>the</w:t>
      </w:r>
      <w:r>
        <w:rPr>
          <w:spacing w:val="17"/>
          <w:sz w:val="21"/>
        </w:rPr>
        <w:t> </w:t>
      </w:r>
      <w:r>
        <w:rPr>
          <w:sz w:val="21"/>
        </w:rPr>
        <w:t>characteristics</w:t>
      </w:r>
      <w:r>
        <w:rPr>
          <w:spacing w:val="18"/>
          <w:sz w:val="21"/>
        </w:rPr>
        <w:t> </w:t>
      </w:r>
      <w:r>
        <w:rPr>
          <w:sz w:val="21"/>
        </w:rPr>
        <w:t>of</w:t>
      </w:r>
      <w:r>
        <w:rPr>
          <w:spacing w:val="18"/>
          <w:sz w:val="21"/>
        </w:rPr>
        <w:t> </w:t>
      </w:r>
      <w:r>
        <w:rPr>
          <w:sz w:val="21"/>
        </w:rPr>
        <w:t>the</w:t>
      </w:r>
      <w:r>
        <w:rPr>
          <w:spacing w:val="17"/>
          <w:sz w:val="21"/>
        </w:rPr>
        <w:t> </w:t>
      </w:r>
      <w:r>
        <w:rPr>
          <w:sz w:val="21"/>
        </w:rPr>
        <w:t>cohort.</w:t>
      </w:r>
      <w:r>
        <w:rPr>
          <w:spacing w:val="18"/>
          <w:sz w:val="21"/>
        </w:rPr>
        <w:t> </w:t>
      </w:r>
      <w:r>
        <w:rPr>
          <w:spacing w:val="-4"/>
          <w:sz w:val="21"/>
        </w:rPr>
        <w:t>However,</w:t>
      </w:r>
    </w:p>
    <w:p>
      <w:pPr>
        <w:pStyle w:val="BodyText"/>
        <w:spacing w:line="242" w:lineRule="auto" w:before="5"/>
        <w:ind w:left="2381" w:right="1640"/>
      </w:pPr>
      <w:r>
        <w:rPr>
          <w:w w:val="105"/>
        </w:rPr>
        <w:t>the study did </w:t>
      </w:r>
      <w:r>
        <w:rPr>
          <w:spacing w:val="-2"/>
          <w:w w:val="105"/>
        </w:rPr>
        <w:t>not</w:t>
      </w:r>
      <w:r>
        <w:rPr>
          <w:spacing w:val="-3"/>
          <w:w w:val="105"/>
        </w:rPr>
        <w:t> include </w:t>
      </w:r>
      <w:r>
        <w:rPr>
          <w:w w:val="105"/>
        </w:rPr>
        <w:t>people </w:t>
      </w:r>
      <w:r>
        <w:rPr>
          <w:spacing w:val="-3"/>
          <w:w w:val="105"/>
        </w:rPr>
        <w:t>found </w:t>
      </w:r>
      <w:r>
        <w:rPr>
          <w:w w:val="105"/>
        </w:rPr>
        <w:t>unfit</w:t>
      </w:r>
      <w:r>
        <w:rPr>
          <w:spacing w:val="-3"/>
          <w:w w:val="105"/>
        </w:rPr>
        <w:t> to </w:t>
      </w:r>
      <w:r>
        <w:rPr>
          <w:w w:val="105"/>
        </w:rPr>
        <w:t>stand trial so it does </w:t>
      </w:r>
      <w:r>
        <w:rPr>
          <w:spacing w:val="-2"/>
          <w:w w:val="105"/>
        </w:rPr>
        <w:t>not </w:t>
      </w:r>
      <w:r>
        <w:rPr>
          <w:w w:val="105"/>
        </w:rPr>
        <w:t>give a </w:t>
      </w:r>
      <w:r>
        <w:rPr>
          <w:spacing w:val="-3"/>
          <w:w w:val="105"/>
        </w:rPr>
        <w:t>complete picture.</w:t>
      </w:r>
    </w:p>
    <w:p>
      <w:pPr>
        <w:pStyle w:val="ListParagraph"/>
        <w:numPr>
          <w:ilvl w:val="1"/>
          <w:numId w:val="5"/>
        </w:numPr>
        <w:tabs>
          <w:tab w:pos="2381" w:val="left" w:leader="none"/>
          <w:tab w:pos="2382" w:val="left" w:leader="none"/>
        </w:tabs>
        <w:spacing w:line="240" w:lineRule="auto" w:before="122" w:after="0"/>
        <w:ind w:left="2381" w:right="0" w:hanging="794"/>
        <w:jc w:val="left"/>
        <w:rPr>
          <w:sz w:val="21"/>
        </w:rPr>
      </w:pPr>
      <w:r>
        <w:rPr>
          <w:w w:val="105"/>
          <w:sz w:val="21"/>
        </w:rPr>
        <w:t>Of the </w:t>
      </w:r>
      <w:r>
        <w:rPr>
          <w:spacing w:val="-5"/>
          <w:w w:val="105"/>
          <w:sz w:val="21"/>
        </w:rPr>
        <w:t>146 </w:t>
      </w:r>
      <w:r>
        <w:rPr>
          <w:w w:val="105"/>
          <w:sz w:val="21"/>
        </w:rPr>
        <w:t>people </w:t>
      </w:r>
      <w:r>
        <w:rPr>
          <w:spacing w:val="-3"/>
          <w:w w:val="105"/>
          <w:sz w:val="21"/>
        </w:rPr>
        <w:t>included </w:t>
      </w:r>
      <w:r>
        <w:rPr>
          <w:w w:val="105"/>
          <w:sz w:val="21"/>
        </w:rPr>
        <w:t>in the</w:t>
      </w:r>
      <w:r>
        <w:rPr>
          <w:spacing w:val="44"/>
          <w:w w:val="105"/>
          <w:sz w:val="21"/>
        </w:rPr>
        <w:t> </w:t>
      </w:r>
      <w:r>
        <w:rPr>
          <w:w w:val="105"/>
          <w:sz w:val="21"/>
        </w:rPr>
        <w:t>study:</w:t>
      </w:r>
    </w:p>
    <w:p>
      <w:pPr>
        <w:pStyle w:val="ListParagraph"/>
        <w:numPr>
          <w:ilvl w:val="2"/>
          <w:numId w:val="5"/>
        </w:numPr>
        <w:tabs>
          <w:tab w:pos="2721" w:val="left" w:leader="none"/>
          <w:tab w:pos="2722" w:val="left" w:leader="none"/>
        </w:tabs>
        <w:spacing w:line="242" w:lineRule="auto" w:before="124" w:after="0"/>
        <w:ind w:left="2721" w:right="2165" w:hanging="340"/>
        <w:jc w:val="left"/>
        <w:rPr>
          <w:sz w:val="21"/>
        </w:rPr>
      </w:pPr>
      <w:r>
        <w:rPr>
          <w:w w:val="105"/>
          <w:sz w:val="21"/>
        </w:rPr>
        <w:t>98 </w:t>
      </w:r>
      <w:r>
        <w:rPr>
          <w:spacing w:val="-2"/>
          <w:w w:val="105"/>
          <w:sz w:val="21"/>
        </w:rPr>
        <w:t>had </w:t>
      </w:r>
      <w:r>
        <w:rPr>
          <w:w w:val="105"/>
          <w:sz w:val="21"/>
        </w:rPr>
        <w:t>been detained under a </w:t>
      </w:r>
      <w:r>
        <w:rPr>
          <w:spacing w:val="-3"/>
          <w:w w:val="105"/>
          <w:sz w:val="21"/>
        </w:rPr>
        <w:t>custodial </w:t>
      </w:r>
      <w:r>
        <w:rPr>
          <w:w w:val="105"/>
          <w:sz w:val="21"/>
        </w:rPr>
        <w:t>supervision order (45 </w:t>
      </w:r>
      <w:r>
        <w:rPr>
          <w:spacing w:val="-3"/>
          <w:w w:val="105"/>
          <w:sz w:val="21"/>
        </w:rPr>
        <w:t>were </w:t>
      </w:r>
      <w:r>
        <w:rPr>
          <w:w w:val="105"/>
          <w:sz w:val="21"/>
        </w:rPr>
        <w:t>given a </w:t>
      </w:r>
      <w:r>
        <w:rPr>
          <w:spacing w:val="-3"/>
          <w:w w:val="105"/>
          <w:sz w:val="21"/>
        </w:rPr>
        <w:t>disposition </w:t>
      </w:r>
      <w:r>
        <w:rPr>
          <w:w w:val="105"/>
          <w:sz w:val="21"/>
        </w:rPr>
        <w:t>under the </w:t>
      </w:r>
      <w:r>
        <w:rPr>
          <w:spacing w:val="-3"/>
          <w:w w:val="105"/>
          <w:sz w:val="21"/>
        </w:rPr>
        <w:t>Governor’s pleasure regime </w:t>
      </w:r>
      <w:r>
        <w:rPr>
          <w:w w:val="105"/>
          <w:sz w:val="21"/>
        </w:rPr>
        <w:t>and </w:t>
      </w:r>
      <w:r>
        <w:rPr>
          <w:spacing w:val="-3"/>
          <w:w w:val="105"/>
          <w:sz w:val="21"/>
        </w:rPr>
        <w:t>53 were </w:t>
      </w:r>
      <w:r>
        <w:rPr>
          <w:w w:val="105"/>
          <w:sz w:val="21"/>
        </w:rPr>
        <w:t>given a </w:t>
      </w:r>
      <w:r>
        <w:rPr>
          <w:spacing w:val="-3"/>
          <w:w w:val="105"/>
          <w:sz w:val="21"/>
        </w:rPr>
        <w:t>custodial </w:t>
      </w:r>
      <w:r>
        <w:rPr>
          <w:w w:val="105"/>
          <w:sz w:val="21"/>
        </w:rPr>
        <w:t>supervision order under the</w:t>
      </w:r>
      <w:r>
        <w:rPr>
          <w:spacing w:val="17"/>
          <w:w w:val="105"/>
          <w:sz w:val="21"/>
        </w:rPr>
        <w:t> </w:t>
      </w:r>
      <w:r>
        <w:rPr>
          <w:w w:val="105"/>
          <w:sz w:val="21"/>
        </w:rPr>
        <w:t>CMIA)</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48 </w:t>
      </w:r>
      <w:r>
        <w:rPr>
          <w:spacing w:val="-3"/>
          <w:w w:val="105"/>
          <w:sz w:val="21"/>
        </w:rPr>
        <w:t>were </w:t>
      </w:r>
      <w:r>
        <w:rPr>
          <w:w w:val="105"/>
          <w:sz w:val="21"/>
        </w:rPr>
        <w:t>given a non-custodial supervision</w:t>
      </w:r>
      <w:r>
        <w:rPr>
          <w:spacing w:val="30"/>
          <w:w w:val="105"/>
          <w:sz w:val="21"/>
        </w:rPr>
        <w:t> </w:t>
      </w:r>
      <w:r>
        <w:rPr>
          <w:spacing w:val="-4"/>
          <w:w w:val="105"/>
          <w:sz w:val="21"/>
        </w:rPr>
        <w:t>order.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1"/>
        <w:ind w:left="720" w:right="0" w:firstLine="0"/>
        <w:jc w:val="left"/>
        <w:rPr>
          <w:b/>
          <w:sz w:val="24"/>
        </w:rPr>
      </w:pPr>
      <w:r>
        <w:rPr>
          <w:b/>
          <w:color w:val="004D71"/>
          <w:w w:val="110"/>
          <w:sz w:val="24"/>
        </w:rPr>
        <w:t>40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5"/>
        </w:numPr>
        <w:tabs>
          <w:tab w:pos="2380" w:val="left" w:leader="none"/>
          <w:tab w:pos="2381" w:val="left" w:leader="none"/>
        </w:tabs>
        <w:spacing w:line="242" w:lineRule="auto" w:before="91" w:after="0"/>
        <w:ind w:left="2381" w:right="1670" w:hanging="794"/>
        <w:jc w:val="left"/>
        <w:rPr>
          <w:sz w:val="21"/>
        </w:rPr>
      </w:pPr>
      <w:r>
        <w:rPr>
          <w:w w:val="105"/>
          <w:sz w:val="21"/>
        </w:rPr>
        <w:t>Based on an </w:t>
      </w:r>
      <w:r>
        <w:rPr>
          <w:spacing w:val="-3"/>
          <w:w w:val="105"/>
          <w:sz w:val="21"/>
        </w:rPr>
        <w:t>analysis </w:t>
      </w:r>
      <w:r>
        <w:rPr>
          <w:w w:val="105"/>
          <w:sz w:val="21"/>
        </w:rPr>
        <w:t>of the socio-demographic, </w:t>
      </w:r>
      <w:r>
        <w:rPr>
          <w:spacing w:val="-3"/>
          <w:w w:val="105"/>
          <w:sz w:val="21"/>
        </w:rPr>
        <w:t>psychiatric </w:t>
      </w:r>
      <w:r>
        <w:rPr>
          <w:w w:val="105"/>
          <w:sz w:val="21"/>
        </w:rPr>
        <w:t>and </w:t>
      </w:r>
      <w:r>
        <w:rPr>
          <w:spacing w:val="-3"/>
          <w:w w:val="105"/>
          <w:sz w:val="21"/>
        </w:rPr>
        <w:t>criminological </w:t>
      </w:r>
      <w:r>
        <w:rPr>
          <w:w w:val="105"/>
          <w:sz w:val="21"/>
        </w:rPr>
        <w:t>characteristics</w:t>
      </w:r>
      <w:r>
        <w:rPr>
          <w:spacing w:val="-9"/>
          <w:w w:val="105"/>
          <w:sz w:val="21"/>
        </w:rPr>
        <w:t> </w:t>
      </w:r>
      <w:r>
        <w:rPr>
          <w:w w:val="105"/>
          <w:sz w:val="21"/>
        </w:rPr>
        <w:t>of</w:t>
      </w:r>
      <w:r>
        <w:rPr>
          <w:spacing w:val="-8"/>
          <w:w w:val="105"/>
          <w:sz w:val="21"/>
        </w:rPr>
        <w:t> </w:t>
      </w:r>
      <w:r>
        <w:rPr>
          <w:w w:val="105"/>
          <w:sz w:val="21"/>
        </w:rPr>
        <w:t>the</w:t>
      </w:r>
      <w:r>
        <w:rPr>
          <w:spacing w:val="-8"/>
          <w:w w:val="105"/>
          <w:sz w:val="21"/>
        </w:rPr>
        <w:t> </w:t>
      </w:r>
      <w:r>
        <w:rPr>
          <w:spacing w:val="-5"/>
          <w:w w:val="105"/>
          <w:sz w:val="21"/>
        </w:rPr>
        <w:t>146</w:t>
      </w:r>
      <w:r>
        <w:rPr>
          <w:spacing w:val="-8"/>
          <w:w w:val="105"/>
          <w:sz w:val="21"/>
        </w:rPr>
        <w:t> </w:t>
      </w:r>
      <w:r>
        <w:rPr>
          <w:w w:val="105"/>
          <w:sz w:val="21"/>
        </w:rPr>
        <w:t>people</w:t>
      </w:r>
      <w:r>
        <w:rPr>
          <w:spacing w:val="-9"/>
          <w:w w:val="105"/>
          <w:sz w:val="21"/>
        </w:rPr>
        <w:t> </w:t>
      </w:r>
      <w:r>
        <w:rPr>
          <w:spacing w:val="-3"/>
          <w:w w:val="105"/>
          <w:sz w:val="21"/>
        </w:rPr>
        <w:t>included,</w:t>
      </w:r>
      <w:r>
        <w:rPr>
          <w:spacing w:val="-8"/>
          <w:w w:val="105"/>
          <w:sz w:val="21"/>
        </w:rPr>
        <w:t> </w:t>
      </w:r>
      <w:r>
        <w:rPr>
          <w:w w:val="105"/>
          <w:sz w:val="21"/>
        </w:rPr>
        <w:t>Ruffles</w:t>
      </w:r>
      <w:r>
        <w:rPr>
          <w:spacing w:val="-8"/>
          <w:w w:val="105"/>
          <w:sz w:val="21"/>
        </w:rPr>
        <w:t> </w:t>
      </w:r>
      <w:r>
        <w:rPr>
          <w:w w:val="105"/>
          <w:sz w:val="21"/>
        </w:rPr>
        <w:t>described</w:t>
      </w:r>
      <w:r>
        <w:rPr>
          <w:spacing w:val="-8"/>
          <w:w w:val="105"/>
          <w:sz w:val="21"/>
        </w:rPr>
        <w:t> </w:t>
      </w:r>
      <w:r>
        <w:rPr>
          <w:w w:val="105"/>
          <w:sz w:val="21"/>
        </w:rPr>
        <w:t>the</w:t>
      </w:r>
      <w:r>
        <w:rPr>
          <w:spacing w:val="-9"/>
          <w:w w:val="105"/>
          <w:sz w:val="21"/>
        </w:rPr>
        <w:t> </w:t>
      </w:r>
      <w:r>
        <w:rPr>
          <w:w w:val="105"/>
          <w:sz w:val="21"/>
        </w:rPr>
        <w:t>typical</w:t>
      </w:r>
      <w:r>
        <w:rPr>
          <w:spacing w:val="-8"/>
          <w:w w:val="105"/>
          <w:sz w:val="21"/>
        </w:rPr>
        <w:t> </w:t>
      </w:r>
      <w:r>
        <w:rPr>
          <w:w w:val="105"/>
          <w:sz w:val="21"/>
        </w:rPr>
        <w:t>person</w:t>
      </w:r>
      <w:r>
        <w:rPr>
          <w:spacing w:val="-8"/>
          <w:w w:val="105"/>
          <w:sz w:val="21"/>
        </w:rPr>
        <w:t> </w:t>
      </w:r>
      <w:r>
        <w:rPr>
          <w:spacing w:val="-3"/>
          <w:w w:val="105"/>
          <w:sz w:val="21"/>
        </w:rPr>
        <w:t>found</w:t>
      </w:r>
      <w:r>
        <w:rPr>
          <w:spacing w:val="-8"/>
          <w:w w:val="105"/>
          <w:sz w:val="21"/>
        </w:rPr>
        <w:t> </w:t>
      </w:r>
      <w:r>
        <w:rPr>
          <w:spacing w:val="-2"/>
          <w:w w:val="105"/>
          <w:sz w:val="21"/>
        </w:rPr>
        <w:t>not </w:t>
      </w:r>
      <w:r>
        <w:rPr>
          <w:w w:val="105"/>
          <w:sz w:val="21"/>
        </w:rPr>
        <w:t>guilty because of mental </w:t>
      </w:r>
      <w:r>
        <w:rPr>
          <w:spacing w:val="-3"/>
          <w:w w:val="105"/>
          <w:sz w:val="21"/>
        </w:rPr>
        <w:t>impairment </w:t>
      </w:r>
      <w:r>
        <w:rPr>
          <w:w w:val="105"/>
          <w:sz w:val="21"/>
        </w:rPr>
        <w:t>as</w:t>
      </w:r>
      <w:r>
        <w:rPr>
          <w:spacing w:val="28"/>
          <w:w w:val="105"/>
          <w:sz w:val="21"/>
        </w:rPr>
        <w:t> </w:t>
      </w:r>
      <w:r>
        <w:rPr>
          <w:w w:val="105"/>
          <w:sz w:val="21"/>
        </w:rPr>
        <w:t>follows: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a </w:t>
      </w:r>
      <w:r>
        <w:rPr>
          <w:spacing w:val="-3"/>
          <w:w w:val="105"/>
          <w:sz w:val="21"/>
        </w:rPr>
        <w:t>Caucasian single </w:t>
      </w:r>
      <w:r>
        <w:rPr>
          <w:w w:val="105"/>
          <w:sz w:val="21"/>
        </w:rPr>
        <w:t>male with a disadvantaged and </w:t>
      </w:r>
      <w:r>
        <w:rPr>
          <w:spacing w:val="-3"/>
          <w:w w:val="105"/>
          <w:sz w:val="21"/>
        </w:rPr>
        <w:t>marginalised</w:t>
      </w:r>
      <w:r>
        <w:rPr>
          <w:spacing w:val="4"/>
          <w:w w:val="105"/>
          <w:sz w:val="21"/>
        </w:rPr>
        <w:t> </w:t>
      </w:r>
      <w:r>
        <w:rPr>
          <w:spacing w:val="-4"/>
          <w:w w:val="105"/>
          <w:sz w:val="21"/>
        </w:rPr>
        <w:t>background</w:t>
      </w:r>
    </w:p>
    <w:p>
      <w:pPr>
        <w:pStyle w:val="ListParagraph"/>
        <w:numPr>
          <w:ilvl w:val="2"/>
          <w:numId w:val="5"/>
        </w:numPr>
        <w:tabs>
          <w:tab w:pos="2721" w:val="left" w:leader="none"/>
          <w:tab w:pos="2722" w:val="left" w:leader="none"/>
        </w:tabs>
        <w:spacing w:line="242" w:lineRule="auto" w:before="124" w:after="0"/>
        <w:ind w:left="2721" w:right="2031" w:hanging="340"/>
        <w:jc w:val="left"/>
        <w:rPr>
          <w:sz w:val="21"/>
        </w:rPr>
      </w:pPr>
      <w:r>
        <w:rPr>
          <w:w w:val="105"/>
          <w:sz w:val="21"/>
        </w:rPr>
        <w:t>in his early </w:t>
      </w:r>
      <w:r>
        <w:rPr>
          <w:spacing w:val="-3"/>
          <w:w w:val="105"/>
          <w:sz w:val="21"/>
        </w:rPr>
        <w:t>to </w:t>
      </w:r>
      <w:r>
        <w:rPr>
          <w:w w:val="105"/>
          <w:sz w:val="21"/>
        </w:rPr>
        <w:t>mid-40s and was in his mid-30s when he </w:t>
      </w:r>
      <w:r>
        <w:rPr>
          <w:spacing w:val="-2"/>
          <w:w w:val="105"/>
          <w:sz w:val="21"/>
        </w:rPr>
        <w:t>committed </w:t>
      </w:r>
      <w:r>
        <w:rPr>
          <w:w w:val="105"/>
          <w:sz w:val="21"/>
        </w:rPr>
        <w:t>the </w:t>
      </w:r>
      <w:r>
        <w:rPr>
          <w:spacing w:val="-3"/>
          <w:w w:val="105"/>
          <w:sz w:val="21"/>
        </w:rPr>
        <w:t>offence </w:t>
      </w:r>
      <w:r>
        <w:rPr>
          <w:w w:val="105"/>
          <w:sz w:val="21"/>
        </w:rPr>
        <w:t>in question</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w w:val="105"/>
          <w:sz w:val="21"/>
        </w:rPr>
        <w:t>unemployed, unskilled </w:t>
      </w:r>
      <w:r>
        <w:rPr>
          <w:w w:val="105"/>
          <w:sz w:val="21"/>
        </w:rPr>
        <w:t>and </w:t>
      </w:r>
      <w:r>
        <w:rPr>
          <w:spacing w:val="-2"/>
          <w:w w:val="105"/>
          <w:sz w:val="21"/>
        </w:rPr>
        <w:t>has not </w:t>
      </w:r>
      <w:r>
        <w:rPr>
          <w:spacing w:val="-3"/>
          <w:w w:val="105"/>
          <w:sz w:val="21"/>
        </w:rPr>
        <w:t>completed </w:t>
      </w:r>
      <w:r>
        <w:rPr>
          <w:w w:val="105"/>
          <w:sz w:val="21"/>
        </w:rPr>
        <w:t>secondary</w:t>
      </w:r>
      <w:r>
        <w:rPr>
          <w:spacing w:val="43"/>
          <w:w w:val="105"/>
          <w:sz w:val="21"/>
        </w:rPr>
        <w:t> </w:t>
      </w:r>
      <w:r>
        <w:rPr>
          <w:w w:val="105"/>
          <w:sz w:val="21"/>
        </w:rPr>
        <w:t>schooling</w:t>
      </w:r>
    </w:p>
    <w:p>
      <w:pPr>
        <w:pStyle w:val="ListParagraph"/>
        <w:numPr>
          <w:ilvl w:val="2"/>
          <w:numId w:val="5"/>
        </w:numPr>
        <w:tabs>
          <w:tab w:pos="2721" w:val="left" w:leader="none"/>
          <w:tab w:pos="2722" w:val="left" w:leader="none"/>
        </w:tabs>
        <w:spacing w:line="242" w:lineRule="auto" w:before="124" w:after="0"/>
        <w:ind w:left="2721" w:right="1723" w:hanging="340"/>
        <w:jc w:val="left"/>
        <w:rPr>
          <w:sz w:val="21"/>
        </w:rPr>
      </w:pPr>
      <w:r>
        <w:rPr>
          <w:w w:val="105"/>
          <w:sz w:val="21"/>
        </w:rPr>
        <w:t>a</w:t>
      </w:r>
      <w:r>
        <w:rPr>
          <w:spacing w:val="-8"/>
          <w:w w:val="105"/>
          <w:sz w:val="21"/>
        </w:rPr>
        <w:t> </w:t>
      </w:r>
      <w:r>
        <w:rPr>
          <w:w w:val="105"/>
          <w:sz w:val="21"/>
        </w:rPr>
        <w:t>strong</w:t>
      </w:r>
      <w:r>
        <w:rPr>
          <w:spacing w:val="-8"/>
          <w:w w:val="105"/>
          <w:sz w:val="21"/>
        </w:rPr>
        <w:t> </w:t>
      </w:r>
      <w:r>
        <w:rPr>
          <w:w w:val="105"/>
          <w:sz w:val="21"/>
        </w:rPr>
        <w:t>history</w:t>
      </w:r>
      <w:r>
        <w:rPr>
          <w:spacing w:val="-8"/>
          <w:w w:val="105"/>
          <w:sz w:val="21"/>
        </w:rPr>
        <w:t> </w:t>
      </w:r>
      <w:r>
        <w:rPr>
          <w:w w:val="105"/>
          <w:sz w:val="21"/>
        </w:rPr>
        <w:t>of</w:t>
      </w:r>
      <w:r>
        <w:rPr>
          <w:spacing w:val="-7"/>
          <w:w w:val="105"/>
          <w:sz w:val="21"/>
        </w:rPr>
        <w:t> </w:t>
      </w:r>
      <w:r>
        <w:rPr>
          <w:spacing w:val="-3"/>
          <w:w w:val="105"/>
          <w:sz w:val="21"/>
        </w:rPr>
        <w:t>involvement</w:t>
      </w:r>
      <w:r>
        <w:rPr>
          <w:spacing w:val="-8"/>
          <w:w w:val="105"/>
          <w:sz w:val="21"/>
        </w:rPr>
        <w:t> </w:t>
      </w:r>
      <w:r>
        <w:rPr>
          <w:w w:val="105"/>
          <w:sz w:val="21"/>
        </w:rPr>
        <w:t>with</w:t>
      </w:r>
      <w:r>
        <w:rPr>
          <w:spacing w:val="-8"/>
          <w:w w:val="105"/>
          <w:sz w:val="21"/>
        </w:rPr>
        <w:t> </w:t>
      </w:r>
      <w:r>
        <w:rPr>
          <w:spacing w:val="-3"/>
          <w:w w:val="105"/>
          <w:sz w:val="21"/>
        </w:rPr>
        <w:t>psychiatric</w:t>
      </w:r>
      <w:r>
        <w:rPr>
          <w:spacing w:val="-7"/>
          <w:w w:val="105"/>
          <w:sz w:val="21"/>
        </w:rPr>
        <w:t> </w:t>
      </w:r>
      <w:r>
        <w:rPr>
          <w:w w:val="105"/>
          <w:sz w:val="21"/>
        </w:rPr>
        <w:t>services</w:t>
      </w:r>
      <w:r>
        <w:rPr>
          <w:spacing w:val="-8"/>
          <w:w w:val="105"/>
          <w:sz w:val="21"/>
        </w:rPr>
        <w:t> </w:t>
      </w:r>
      <w:r>
        <w:rPr>
          <w:spacing w:val="-3"/>
          <w:w w:val="105"/>
          <w:sz w:val="21"/>
        </w:rPr>
        <w:t>that</w:t>
      </w:r>
      <w:r>
        <w:rPr>
          <w:spacing w:val="-8"/>
          <w:w w:val="105"/>
          <w:sz w:val="21"/>
        </w:rPr>
        <w:t> </w:t>
      </w:r>
      <w:r>
        <w:rPr>
          <w:w w:val="105"/>
          <w:sz w:val="21"/>
        </w:rPr>
        <w:t>is</w:t>
      </w:r>
      <w:r>
        <w:rPr>
          <w:spacing w:val="-7"/>
          <w:w w:val="105"/>
          <w:sz w:val="21"/>
        </w:rPr>
        <w:t> </w:t>
      </w:r>
      <w:r>
        <w:rPr>
          <w:spacing w:val="-4"/>
          <w:w w:val="105"/>
          <w:sz w:val="21"/>
        </w:rPr>
        <w:t>likely</w:t>
      </w:r>
      <w:r>
        <w:rPr>
          <w:spacing w:val="-8"/>
          <w:w w:val="105"/>
          <w:sz w:val="21"/>
        </w:rPr>
        <w:t> </w:t>
      </w:r>
      <w:r>
        <w:rPr>
          <w:spacing w:val="-3"/>
          <w:w w:val="105"/>
          <w:sz w:val="21"/>
        </w:rPr>
        <w:t>to</w:t>
      </w:r>
      <w:r>
        <w:rPr>
          <w:spacing w:val="-8"/>
          <w:w w:val="105"/>
          <w:sz w:val="21"/>
        </w:rPr>
        <w:t> </w:t>
      </w:r>
      <w:r>
        <w:rPr>
          <w:spacing w:val="-3"/>
          <w:w w:val="105"/>
          <w:sz w:val="21"/>
        </w:rPr>
        <w:t>have</w:t>
      </w:r>
      <w:r>
        <w:rPr>
          <w:spacing w:val="-7"/>
          <w:w w:val="105"/>
          <w:sz w:val="21"/>
        </w:rPr>
        <w:t> </w:t>
      </w:r>
      <w:r>
        <w:rPr>
          <w:spacing w:val="-3"/>
          <w:w w:val="105"/>
          <w:sz w:val="21"/>
        </w:rPr>
        <w:t>included </w:t>
      </w:r>
      <w:r>
        <w:rPr>
          <w:w w:val="105"/>
          <w:sz w:val="21"/>
        </w:rPr>
        <w:t>at least one involuntary admission </w:t>
      </w:r>
      <w:r>
        <w:rPr>
          <w:spacing w:val="-3"/>
          <w:w w:val="105"/>
          <w:sz w:val="21"/>
        </w:rPr>
        <w:t>to </w:t>
      </w:r>
      <w:r>
        <w:rPr>
          <w:w w:val="105"/>
          <w:sz w:val="21"/>
        </w:rPr>
        <w:t>a </w:t>
      </w:r>
      <w:r>
        <w:rPr>
          <w:spacing w:val="-3"/>
          <w:w w:val="105"/>
          <w:sz w:val="21"/>
        </w:rPr>
        <w:t>psychiatric </w:t>
      </w:r>
      <w:r>
        <w:rPr>
          <w:w w:val="105"/>
          <w:sz w:val="21"/>
        </w:rPr>
        <w:t>service and a </w:t>
      </w:r>
      <w:r>
        <w:rPr>
          <w:spacing w:val="-3"/>
          <w:w w:val="105"/>
          <w:sz w:val="21"/>
        </w:rPr>
        <w:t>diagnosis </w:t>
      </w:r>
      <w:r>
        <w:rPr>
          <w:w w:val="105"/>
          <w:sz w:val="21"/>
        </w:rPr>
        <w:t>of </w:t>
      </w:r>
      <w:r>
        <w:rPr>
          <w:spacing w:val="-3"/>
          <w:w w:val="105"/>
          <w:sz w:val="21"/>
        </w:rPr>
        <w:t>schizophrenia</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a 50:50 </w:t>
      </w:r>
      <w:r>
        <w:rPr>
          <w:spacing w:val="-3"/>
          <w:w w:val="105"/>
          <w:sz w:val="21"/>
        </w:rPr>
        <w:t>chance </w:t>
      </w:r>
      <w:r>
        <w:rPr>
          <w:w w:val="105"/>
          <w:sz w:val="21"/>
        </w:rPr>
        <w:t>of </w:t>
      </w:r>
      <w:r>
        <w:rPr>
          <w:spacing w:val="-3"/>
          <w:w w:val="105"/>
          <w:sz w:val="21"/>
        </w:rPr>
        <w:t>having </w:t>
      </w:r>
      <w:r>
        <w:rPr>
          <w:w w:val="105"/>
          <w:sz w:val="21"/>
        </w:rPr>
        <w:t>a history of drug and/or alcohol</w:t>
      </w:r>
      <w:r>
        <w:rPr>
          <w:spacing w:val="8"/>
          <w:w w:val="105"/>
          <w:sz w:val="21"/>
        </w:rPr>
        <w:t> </w:t>
      </w:r>
      <w:r>
        <w:rPr>
          <w:spacing w:val="-3"/>
          <w:w w:val="105"/>
          <w:sz w:val="21"/>
        </w:rPr>
        <w:t>misuse</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a </w:t>
      </w:r>
      <w:r>
        <w:rPr>
          <w:spacing w:val="-3"/>
          <w:sz w:val="21"/>
        </w:rPr>
        <w:t>family </w:t>
      </w:r>
      <w:r>
        <w:rPr>
          <w:sz w:val="21"/>
        </w:rPr>
        <w:t>history of mental</w:t>
      </w:r>
      <w:r>
        <w:rPr>
          <w:spacing w:val="44"/>
          <w:sz w:val="21"/>
        </w:rPr>
        <w:t> </w:t>
      </w:r>
      <w:r>
        <w:rPr>
          <w:spacing w:val="-3"/>
          <w:sz w:val="21"/>
        </w:rPr>
        <w:t>illness</w:t>
      </w:r>
    </w:p>
    <w:p>
      <w:pPr>
        <w:pStyle w:val="ListParagraph"/>
        <w:numPr>
          <w:ilvl w:val="2"/>
          <w:numId w:val="5"/>
        </w:numPr>
        <w:tabs>
          <w:tab w:pos="2721" w:val="left" w:leader="none"/>
          <w:tab w:pos="2722" w:val="left" w:leader="none"/>
        </w:tabs>
        <w:spacing w:line="242" w:lineRule="auto" w:before="123" w:after="0"/>
        <w:ind w:left="2721" w:right="2287" w:hanging="340"/>
        <w:jc w:val="left"/>
        <w:rPr>
          <w:sz w:val="21"/>
        </w:rPr>
      </w:pPr>
      <w:r>
        <w:rPr>
          <w:w w:val="105"/>
          <w:sz w:val="21"/>
        </w:rPr>
        <w:t>a</w:t>
      </w:r>
      <w:r>
        <w:rPr>
          <w:spacing w:val="-6"/>
          <w:w w:val="105"/>
          <w:sz w:val="21"/>
        </w:rPr>
        <w:t> </w:t>
      </w:r>
      <w:r>
        <w:rPr>
          <w:w w:val="105"/>
          <w:sz w:val="21"/>
        </w:rPr>
        <w:t>one</w:t>
      </w:r>
      <w:r>
        <w:rPr>
          <w:spacing w:val="-5"/>
          <w:w w:val="105"/>
          <w:sz w:val="21"/>
        </w:rPr>
        <w:t> </w:t>
      </w:r>
      <w:r>
        <w:rPr>
          <w:w w:val="105"/>
          <w:sz w:val="21"/>
        </w:rPr>
        <w:t>in</w:t>
      </w:r>
      <w:r>
        <w:rPr>
          <w:spacing w:val="-5"/>
          <w:w w:val="105"/>
          <w:sz w:val="21"/>
        </w:rPr>
        <w:t> </w:t>
      </w:r>
      <w:r>
        <w:rPr>
          <w:w w:val="105"/>
          <w:sz w:val="21"/>
        </w:rPr>
        <w:t>three</w:t>
      </w:r>
      <w:r>
        <w:rPr>
          <w:spacing w:val="-6"/>
          <w:w w:val="105"/>
          <w:sz w:val="21"/>
        </w:rPr>
        <w:t> </w:t>
      </w:r>
      <w:r>
        <w:rPr>
          <w:spacing w:val="-3"/>
          <w:w w:val="105"/>
          <w:sz w:val="21"/>
        </w:rPr>
        <w:t>chance</w:t>
      </w:r>
      <w:r>
        <w:rPr>
          <w:spacing w:val="-5"/>
          <w:w w:val="105"/>
          <w:sz w:val="21"/>
        </w:rPr>
        <w:t> </w:t>
      </w:r>
      <w:r>
        <w:rPr>
          <w:w w:val="105"/>
          <w:sz w:val="21"/>
        </w:rPr>
        <w:t>of</w:t>
      </w:r>
      <w:r>
        <w:rPr>
          <w:spacing w:val="-5"/>
          <w:w w:val="105"/>
          <w:sz w:val="21"/>
        </w:rPr>
        <w:t> </w:t>
      </w:r>
      <w:r>
        <w:rPr>
          <w:spacing w:val="-3"/>
          <w:w w:val="105"/>
          <w:sz w:val="21"/>
        </w:rPr>
        <w:t>having</w:t>
      </w:r>
      <w:r>
        <w:rPr>
          <w:spacing w:val="-5"/>
          <w:w w:val="105"/>
          <w:sz w:val="21"/>
        </w:rPr>
        <w:t> </w:t>
      </w:r>
      <w:r>
        <w:rPr>
          <w:w w:val="105"/>
          <w:sz w:val="21"/>
        </w:rPr>
        <w:t>experienced</w:t>
      </w:r>
      <w:r>
        <w:rPr>
          <w:spacing w:val="-6"/>
          <w:w w:val="105"/>
          <w:sz w:val="21"/>
        </w:rPr>
        <w:t> </w:t>
      </w:r>
      <w:r>
        <w:rPr>
          <w:w w:val="105"/>
          <w:sz w:val="21"/>
        </w:rPr>
        <w:t>some</w:t>
      </w:r>
      <w:r>
        <w:rPr>
          <w:spacing w:val="-5"/>
          <w:w w:val="105"/>
          <w:sz w:val="21"/>
        </w:rPr>
        <w:t> </w:t>
      </w:r>
      <w:r>
        <w:rPr>
          <w:spacing w:val="-3"/>
          <w:w w:val="105"/>
          <w:sz w:val="21"/>
        </w:rPr>
        <w:t>form</w:t>
      </w:r>
      <w:r>
        <w:rPr>
          <w:spacing w:val="-5"/>
          <w:w w:val="105"/>
          <w:sz w:val="21"/>
        </w:rPr>
        <w:t> </w:t>
      </w:r>
      <w:r>
        <w:rPr>
          <w:w w:val="105"/>
          <w:sz w:val="21"/>
        </w:rPr>
        <w:t>of</w:t>
      </w:r>
      <w:r>
        <w:rPr>
          <w:spacing w:val="-5"/>
          <w:w w:val="105"/>
          <w:sz w:val="21"/>
        </w:rPr>
        <w:t> </w:t>
      </w:r>
      <w:r>
        <w:rPr>
          <w:w w:val="105"/>
          <w:sz w:val="21"/>
        </w:rPr>
        <w:t>childhood</w:t>
      </w:r>
      <w:r>
        <w:rPr>
          <w:spacing w:val="-6"/>
          <w:w w:val="105"/>
          <w:sz w:val="21"/>
        </w:rPr>
        <w:t> </w:t>
      </w:r>
      <w:r>
        <w:rPr>
          <w:w w:val="105"/>
          <w:sz w:val="21"/>
        </w:rPr>
        <w:t>abuse</w:t>
      </w:r>
      <w:r>
        <w:rPr>
          <w:spacing w:val="-5"/>
          <w:w w:val="105"/>
          <w:sz w:val="21"/>
        </w:rPr>
        <w:t> </w:t>
      </w:r>
      <w:r>
        <w:rPr>
          <w:w w:val="105"/>
          <w:sz w:val="21"/>
        </w:rPr>
        <w:t>or violence </w:t>
      </w:r>
      <w:r>
        <w:rPr>
          <w:spacing w:val="-3"/>
          <w:w w:val="105"/>
          <w:sz w:val="21"/>
        </w:rPr>
        <w:t>within </w:t>
      </w:r>
      <w:r>
        <w:rPr>
          <w:w w:val="105"/>
          <w:sz w:val="21"/>
        </w:rPr>
        <w:t>the </w:t>
      </w:r>
      <w:r>
        <w:rPr>
          <w:spacing w:val="-3"/>
          <w:w w:val="105"/>
          <w:sz w:val="21"/>
        </w:rPr>
        <w:t>family</w:t>
      </w:r>
      <w:r>
        <w:rPr>
          <w:spacing w:val="21"/>
          <w:w w:val="105"/>
          <w:sz w:val="21"/>
        </w:rPr>
        <w:t> </w:t>
      </w:r>
      <w:r>
        <w:rPr>
          <w:w w:val="105"/>
          <w:sz w:val="21"/>
        </w:rPr>
        <w:t>home</w:t>
      </w:r>
    </w:p>
    <w:p>
      <w:pPr>
        <w:pStyle w:val="ListParagraph"/>
        <w:numPr>
          <w:ilvl w:val="2"/>
          <w:numId w:val="5"/>
        </w:numPr>
        <w:tabs>
          <w:tab w:pos="2722" w:val="left" w:leader="none"/>
        </w:tabs>
        <w:spacing w:line="242" w:lineRule="auto" w:before="123" w:after="0"/>
        <w:ind w:left="2721" w:right="1906" w:hanging="340"/>
        <w:jc w:val="both"/>
        <w:rPr>
          <w:sz w:val="12"/>
        </w:rPr>
      </w:pPr>
      <w:r>
        <w:rPr>
          <w:w w:val="105"/>
          <w:sz w:val="21"/>
        </w:rPr>
        <w:t>no</w:t>
      </w:r>
      <w:r>
        <w:rPr>
          <w:spacing w:val="-11"/>
          <w:w w:val="105"/>
          <w:sz w:val="21"/>
        </w:rPr>
        <w:t> </w:t>
      </w:r>
      <w:r>
        <w:rPr>
          <w:w w:val="105"/>
          <w:sz w:val="21"/>
        </w:rPr>
        <w:t>history</w:t>
      </w:r>
      <w:r>
        <w:rPr>
          <w:spacing w:val="-10"/>
          <w:w w:val="105"/>
          <w:sz w:val="21"/>
        </w:rPr>
        <w:t> </w:t>
      </w:r>
      <w:r>
        <w:rPr>
          <w:w w:val="105"/>
          <w:sz w:val="21"/>
        </w:rPr>
        <w:t>of</w:t>
      </w:r>
      <w:r>
        <w:rPr>
          <w:spacing w:val="-11"/>
          <w:w w:val="105"/>
          <w:sz w:val="21"/>
        </w:rPr>
        <w:t> </w:t>
      </w:r>
      <w:r>
        <w:rPr>
          <w:w w:val="105"/>
          <w:sz w:val="21"/>
        </w:rPr>
        <w:t>prior</w:t>
      </w:r>
      <w:r>
        <w:rPr>
          <w:spacing w:val="-10"/>
          <w:w w:val="105"/>
          <w:sz w:val="21"/>
        </w:rPr>
        <w:t> </w:t>
      </w:r>
      <w:r>
        <w:rPr>
          <w:w w:val="105"/>
          <w:sz w:val="21"/>
        </w:rPr>
        <w:t>convictions</w:t>
      </w:r>
      <w:r>
        <w:rPr>
          <w:spacing w:val="-10"/>
          <w:w w:val="105"/>
          <w:sz w:val="21"/>
        </w:rPr>
        <w:t> </w:t>
      </w:r>
      <w:r>
        <w:rPr>
          <w:w w:val="105"/>
          <w:sz w:val="21"/>
        </w:rPr>
        <w:t>and</w:t>
      </w:r>
      <w:r>
        <w:rPr>
          <w:spacing w:val="-11"/>
          <w:w w:val="105"/>
          <w:sz w:val="21"/>
        </w:rPr>
        <w:t> </w:t>
      </w:r>
      <w:r>
        <w:rPr>
          <w:w w:val="105"/>
          <w:sz w:val="21"/>
        </w:rPr>
        <w:t>the</w:t>
      </w:r>
      <w:r>
        <w:rPr>
          <w:spacing w:val="-10"/>
          <w:w w:val="105"/>
          <w:sz w:val="21"/>
        </w:rPr>
        <w:t> </w:t>
      </w:r>
      <w:r>
        <w:rPr>
          <w:w w:val="105"/>
          <w:sz w:val="21"/>
        </w:rPr>
        <w:t>contact</w:t>
      </w:r>
      <w:r>
        <w:rPr>
          <w:spacing w:val="-10"/>
          <w:w w:val="105"/>
          <w:sz w:val="21"/>
        </w:rPr>
        <w:t> </w:t>
      </w:r>
      <w:r>
        <w:rPr>
          <w:w w:val="105"/>
          <w:sz w:val="21"/>
        </w:rPr>
        <w:t>with</w:t>
      </w:r>
      <w:r>
        <w:rPr>
          <w:spacing w:val="-11"/>
          <w:w w:val="105"/>
          <w:sz w:val="21"/>
        </w:rPr>
        <w:t> </w:t>
      </w:r>
      <w:r>
        <w:rPr>
          <w:w w:val="105"/>
          <w:sz w:val="21"/>
        </w:rPr>
        <w:t>the</w:t>
      </w:r>
      <w:r>
        <w:rPr>
          <w:spacing w:val="-10"/>
          <w:w w:val="105"/>
          <w:sz w:val="21"/>
        </w:rPr>
        <w:t> </w:t>
      </w:r>
      <w:r>
        <w:rPr>
          <w:spacing w:val="-3"/>
          <w:w w:val="105"/>
          <w:sz w:val="21"/>
        </w:rPr>
        <w:t>criminal</w:t>
      </w:r>
      <w:r>
        <w:rPr>
          <w:spacing w:val="-10"/>
          <w:w w:val="105"/>
          <w:sz w:val="21"/>
        </w:rPr>
        <w:t> </w:t>
      </w:r>
      <w:r>
        <w:rPr>
          <w:spacing w:val="-3"/>
          <w:w w:val="105"/>
          <w:sz w:val="21"/>
        </w:rPr>
        <w:t>justice</w:t>
      </w:r>
      <w:r>
        <w:rPr>
          <w:spacing w:val="-11"/>
          <w:w w:val="105"/>
          <w:sz w:val="21"/>
        </w:rPr>
        <w:t> </w:t>
      </w:r>
      <w:r>
        <w:rPr>
          <w:w w:val="105"/>
          <w:sz w:val="21"/>
        </w:rPr>
        <w:t>system</w:t>
      </w:r>
      <w:r>
        <w:rPr>
          <w:spacing w:val="-10"/>
          <w:w w:val="105"/>
          <w:sz w:val="21"/>
        </w:rPr>
        <w:t> </w:t>
      </w:r>
      <w:r>
        <w:rPr>
          <w:spacing w:val="-3"/>
          <w:w w:val="105"/>
          <w:sz w:val="21"/>
        </w:rPr>
        <w:t>that resulted </w:t>
      </w:r>
      <w:r>
        <w:rPr>
          <w:w w:val="105"/>
          <w:sz w:val="21"/>
        </w:rPr>
        <w:t>in the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w:t>
      </w:r>
      <w:r>
        <w:rPr>
          <w:w w:val="105"/>
          <w:sz w:val="21"/>
        </w:rPr>
        <w:t>was an isolated </w:t>
      </w:r>
      <w:r>
        <w:rPr>
          <w:spacing w:val="-3"/>
          <w:w w:val="105"/>
          <w:sz w:val="21"/>
        </w:rPr>
        <w:t>event.</w:t>
      </w:r>
      <w:r>
        <w:rPr>
          <w:spacing w:val="-3"/>
          <w:w w:val="105"/>
          <w:position w:val="7"/>
          <w:sz w:val="12"/>
        </w:rPr>
        <w:t>56</w:t>
      </w:r>
    </w:p>
    <w:p>
      <w:pPr>
        <w:pStyle w:val="ListParagraph"/>
        <w:numPr>
          <w:ilvl w:val="1"/>
          <w:numId w:val="5"/>
        </w:numPr>
        <w:tabs>
          <w:tab w:pos="2381" w:val="left" w:leader="none"/>
          <w:tab w:pos="2382" w:val="left" w:leader="none"/>
        </w:tabs>
        <w:spacing w:line="240" w:lineRule="auto" w:before="122" w:after="0"/>
        <w:ind w:left="2381" w:right="0" w:hanging="794"/>
        <w:jc w:val="left"/>
        <w:rPr>
          <w:sz w:val="21"/>
        </w:rPr>
      </w:pPr>
      <w:r>
        <w:rPr>
          <w:w w:val="105"/>
          <w:sz w:val="21"/>
        </w:rPr>
        <w:t>Based on this, Ruffles </w:t>
      </w:r>
      <w:r>
        <w:rPr>
          <w:spacing w:val="-3"/>
          <w:w w:val="105"/>
          <w:sz w:val="21"/>
        </w:rPr>
        <w:t>concluded</w:t>
      </w:r>
      <w:r>
        <w:rPr>
          <w:spacing w:val="25"/>
          <w:w w:val="105"/>
          <w:sz w:val="21"/>
        </w:rPr>
        <w:t> </w:t>
      </w:r>
      <w:r>
        <w:rPr>
          <w:w w:val="105"/>
          <w:sz w:val="21"/>
        </w:rPr>
        <w:t>that:</w:t>
      </w:r>
    </w:p>
    <w:p>
      <w:pPr>
        <w:spacing w:line="235" w:lineRule="auto" w:before="117"/>
        <w:ind w:left="2721" w:right="1717" w:firstLine="0"/>
        <w:jc w:val="left"/>
        <w:rPr>
          <w:sz w:val="11"/>
        </w:rPr>
      </w:pPr>
      <w:r>
        <w:rPr>
          <w:w w:val="105"/>
          <w:sz w:val="20"/>
        </w:rPr>
        <w:t>the picture of the typical NGRMI [not guilty by reason of mental impairment] acquittee that emerged was of a </w:t>
      </w:r>
      <w:r>
        <w:rPr>
          <w:spacing w:val="-3"/>
          <w:w w:val="105"/>
          <w:sz w:val="20"/>
        </w:rPr>
        <w:t>disenfranchised </w:t>
      </w:r>
      <w:r>
        <w:rPr>
          <w:w w:val="105"/>
          <w:sz w:val="20"/>
        </w:rPr>
        <w:t>and seriously disordered individual with a strong history of contact with psychiatric services but whose contact with the </w:t>
      </w:r>
      <w:r>
        <w:rPr>
          <w:spacing w:val="-3"/>
          <w:w w:val="105"/>
          <w:sz w:val="20"/>
        </w:rPr>
        <w:t>criminal </w:t>
      </w:r>
      <w:r>
        <w:rPr>
          <w:w w:val="105"/>
          <w:sz w:val="20"/>
        </w:rPr>
        <w:t>justice system </w:t>
      </w:r>
      <w:r>
        <w:rPr>
          <w:spacing w:val="-3"/>
          <w:w w:val="105"/>
          <w:sz w:val="20"/>
        </w:rPr>
        <w:t>resulting </w:t>
      </w:r>
      <w:r>
        <w:rPr>
          <w:w w:val="105"/>
          <w:sz w:val="20"/>
        </w:rPr>
        <w:t>in the verdict of NGRMI was often an isolated </w:t>
      </w:r>
      <w:r>
        <w:rPr>
          <w:spacing w:val="-3"/>
          <w:w w:val="105"/>
          <w:sz w:val="20"/>
        </w:rPr>
        <w:t>event.</w:t>
      </w:r>
      <w:r>
        <w:rPr>
          <w:spacing w:val="-3"/>
          <w:w w:val="105"/>
          <w:position w:val="7"/>
          <w:sz w:val="11"/>
        </w:rPr>
        <w:t>57</w:t>
      </w:r>
    </w:p>
    <w:p>
      <w:pPr>
        <w:pStyle w:val="ListParagraph"/>
        <w:numPr>
          <w:ilvl w:val="1"/>
          <w:numId w:val="5"/>
        </w:numPr>
        <w:tabs>
          <w:tab w:pos="2380" w:val="left" w:leader="none"/>
          <w:tab w:pos="2381" w:val="left" w:leader="none"/>
        </w:tabs>
        <w:spacing w:line="242" w:lineRule="auto" w:before="130" w:after="0"/>
        <w:ind w:left="2381" w:right="1595" w:hanging="794"/>
        <w:jc w:val="left"/>
        <w:rPr>
          <w:sz w:val="21"/>
        </w:rPr>
      </w:pPr>
      <w:r>
        <w:rPr>
          <w:sz w:val="21"/>
        </w:rPr>
        <w:t>While this study </w:t>
      </w:r>
      <w:r>
        <w:rPr>
          <w:spacing w:val="-3"/>
          <w:sz w:val="21"/>
        </w:rPr>
        <w:t>may </w:t>
      </w:r>
      <w:r>
        <w:rPr>
          <w:sz w:val="21"/>
        </w:rPr>
        <w:t>provide a ‘typical’ profile of a person </w:t>
      </w:r>
      <w:r>
        <w:rPr>
          <w:spacing w:val="-3"/>
          <w:sz w:val="21"/>
        </w:rPr>
        <w:t>found </w:t>
      </w:r>
      <w:r>
        <w:rPr>
          <w:spacing w:val="-2"/>
          <w:sz w:val="21"/>
        </w:rPr>
        <w:t>not </w:t>
      </w:r>
      <w:r>
        <w:rPr>
          <w:sz w:val="21"/>
        </w:rPr>
        <w:t>guilty because of mental </w:t>
      </w:r>
      <w:r>
        <w:rPr>
          <w:spacing w:val="-3"/>
          <w:sz w:val="21"/>
        </w:rPr>
        <w:t>impairment  </w:t>
      </w:r>
      <w:r>
        <w:rPr>
          <w:sz w:val="21"/>
        </w:rPr>
        <w:t>under the CMIA, there </w:t>
      </w:r>
      <w:r>
        <w:rPr>
          <w:spacing w:val="-3"/>
          <w:sz w:val="21"/>
        </w:rPr>
        <w:t>are</w:t>
      </w:r>
      <w:r>
        <w:rPr>
          <w:spacing w:val="41"/>
          <w:sz w:val="21"/>
        </w:rPr>
        <w:t> </w:t>
      </w:r>
      <w:r>
        <w:rPr>
          <w:sz w:val="21"/>
        </w:rPr>
        <w:t>a diverse </w:t>
      </w:r>
      <w:r>
        <w:rPr>
          <w:spacing w:val="-3"/>
          <w:sz w:val="21"/>
        </w:rPr>
        <w:t>range  </w:t>
      </w:r>
      <w:r>
        <w:rPr>
          <w:sz w:val="21"/>
        </w:rPr>
        <w:t>of people </w:t>
      </w:r>
      <w:r>
        <w:rPr>
          <w:spacing w:val="-3"/>
          <w:sz w:val="21"/>
        </w:rPr>
        <w:t>represented  </w:t>
      </w:r>
      <w:r>
        <w:rPr>
          <w:sz w:val="21"/>
        </w:rPr>
        <w:t>in   this</w:t>
      </w:r>
      <w:r>
        <w:rPr>
          <w:spacing w:val="18"/>
          <w:sz w:val="21"/>
        </w:rPr>
        <w:t> </w:t>
      </w:r>
      <w:r>
        <w:rPr>
          <w:sz w:val="21"/>
        </w:rPr>
        <w:t>cohort.</w:t>
      </w:r>
      <w:r>
        <w:rPr>
          <w:spacing w:val="19"/>
          <w:sz w:val="21"/>
        </w:rPr>
        <w:t> </w:t>
      </w:r>
      <w:r>
        <w:rPr>
          <w:sz w:val="21"/>
        </w:rPr>
        <w:t>The</w:t>
      </w:r>
      <w:r>
        <w:rPr>
          <w:spacing w:val="19"/>
          <w:sz w:val="21"/>
        </w:rPr>
        <w:t> </w:t>
      </w:r>
      <w:r>
        <w:rPr>
          <w:sz w:val="21"/>
        </w:rPr>
        <w:t>age</w:t>
      </w:r>
      <w:r>
        <w:rPr>
          <w:spacing w:val="19"/>
          <w:sz w:val="21"/>
        </w:rPr>
        <w:t> </w:t>
      </w:r>
      <w:r>
        <w:rPr>
          <w:sz w:val="21"/>
        </w:rPr>
        <w:t>of</w:t>
      </w:r>
      <w:r>
        <w:rPr>
          <w:spacing w:val="19"/>
          <w:sz w:val="21"/>
        </w:rPr>
        <w:t> </w:t>
      </w:r>
      <w:r>
        <w:rPr>
          <w:sz w:val="21"/>
        </w:rPr>
        <w:t>people</w:t>
      </w:r>
      <w:r>
        <w:rPr>
          <w:spacing w:val="19"/>
          <w:sz w:val="21"/>
        </w:rPr>
        <w:t> </w:t>
      </w:r>
      <w:r>
        <w:rPr>
          <w:sz w:val="21"/>
        </w:rPr>
        <w:t>in</w:t>
      </w:r>
      <w:r>
        <w:rPr>
          <w:spacing w:val="19"/>
          <w:sz w:val="21"/>
        </w:rPr>
        <w:t> </w:t>
      </w:r>
      <w:r>
        <w:rPr>
          <w:sz w:val="21"/>
        </w:rPr>
        <w:t>Ruffles’</w:t>
      </w:r>
      <w:r>
        <w:rPr>
          <w:spacing w:val="19"/>
          <w:sz w:val="21"/>
        </w:rPr>
        <w:t> </w:t>
      </w:r>
      <w:r>
        <w:rPr>
          <w:sz w:val="21"/>
        </w:rPr>
        <w:t>study</w:t>
      </w:r>
      <w:r>
        <w:rPr>
          <w:spacing w:val="19"/>
          <w:sz w:val="21"/>
        </w:rPr>
        <w:t> </w:t>
      </w:r>
      <w:r>
        <w:rPr>
          <w:spacing w:val="-2"/>
          <w:sz w:val="21"/>
        </w:rPr>
        <w:t>ranged</w:t>
      </w:r>
      <w:r>
        <w:rPr>
          <w:spacing w:val="19"/>
          <w:sz w:val="21"/>
        </w:rPr>
        <w:t> </w:t>
      </w:r>
      <w:r>
        <w:rPr>
          <w:spacing w:val="-3"/>
          <w:sz w:val="21"/>
        </w:rPr>
        <w:t>from</w:t>
      </w:r>
      <w:r>
        <w:rPr>
          <w:spacing w:val="19"/>
          <w:sz w:val="21"/>
        </w:rPr>
        <w:t> </w:t>
      </w:r>
      <w:r>
        <w:rPr>
          <w:spacing w:val="-7"/>
          <w:sz w:val="21"/>
        </w:rPr>
        <w:t>19</w:t>
      </w:r>
      <w:r>
        <w:rPr>
          <w:spacing w:val="19"/>
          <w:sz w:val="21"/>
        </w:rPr>
        <w:t> </w:t>
      </w:r>
      <w:r>
        <w:rPr>
          <w:spacing w:val="-3"/>
          <w:sz w:val="21"/>
        </w:rPr>
        <w:t>to</w:t>
      </w:r>
      <w:r>
        <w:rPr>
          <w:spacing w:val="19"/>
          <w:sz w:val="21"/>
        </w:rPr>
        <w:t> </w:t>
      </w:r>
      <w:r>
        <w:rPr>
          <w:spacing w:val="-5"/>
          <w:sz w:val="21"/>
        </w:rPr>
        <w:t>81</w:t>
      </w:r>
      <w:r>
        <w:rPr>
          <w:spacing w:val="19"/>
          <w:sz w:val="21"/>
        </w:rPr>
        <w:t> </w:t>
      </w:r>
      <w:r>
        <w:rPr>
          <w:sz w:val="21"/>
        </w:rPr>
        <w:t>years</w:t>
      </w:r>
      <w:r>
        <w:rPr>
          <w:spacing w:val="19"/>
          <w:sz w:val="21"/>
        </w:rPr>
        <w:t> </w:t>
      </w:r>
      <w:r>
        <w:rPr>
          <w:sz w:val="21"/>
        </w:rPr>
        <w:t>and</w:t>
      </w:r>
      <w:r>
        <w:rPr>
          <w:spacing w:val="19"/>
          <w:sz w:val="21"/>
        </w:rPr>
        <w:t> </w:t>
      </w:r>
      <w:r>
        <w:rPr>
          <w:sz w:val="21"/>
        </w:rPr>
        <w:t>while</w:t>
      </w:r>
      <w:r>
        <w:rPr>
          <w:spacing w:val="19"/>
          <w:sz w:val="21"/>
        </w:rPr>
        <w:t> </w:t>
      </w:r>
      <w:r>
        <w:rPr>
          <w:sz w:val="21"/>
        </w:rPr>
        <w:t>only</w:t>
      </w:r>
    </w:p>
    <w:p>
      <w:pPr>
        <w:pStyle w:val="BodyText"/>
        <w:spacing w:line="242" w:lineRule="auto" w:before="3"/>
        <w:ind w:left="2380" w:right="1849"/>
        <w:rPr>
          <w:sz w:val="12"/>
        </w:rPr>
      </w:pPr>
      <w:r>
        <w:rPr>
          <w:spacing w:val="-5"/>
        </w:rPr>
        <w:t>15.8 </w:t>
      </w:r>
      <w:r>
        <w:rPr/>
        <w:t>per </w:t>
      </w:r>
      <w:r>
        <w:rPr>
          <w:spacing w:val="-3"/>
        </w:rPr>
        <w:t>cent were female </w:t>
      </w:r>
      <w:r>
        <w:rPr/>
        <w:t>‘they </w:t>
      </w:r>
      <w:r>
        <w:rPr>
          <w:spacing w:val="-3"/>
        </w:rPr>
        <w:t>were over-represented </w:t>
      </w:r>
      <w:r>
        <w:rPr/>
        <w:t>when </w:t>
      </w:r>
      <w:r>
        <w:rPr>
          <w:spacing w:val="-3"/>
        </w:rPr>
        <w:t>compared to all </w:t>
      </w:r>
      <w:r>
        <w:rPr/>
        <w:t>correctional </w:t>
      </w:r>
      <w:r>
        <w:rPr>
          <w:spacing w:val="-4"/>
        </w:rPr>
        <w:t>admissions’.</w:t>
      </w:r>
      <w:r>
        <w:rPr>
          <w:spacing w:val="-4"/>
          <w:position w:val="7"/>
          <w:sz w:val="12"/>
        </w:rPr>
        <w:t>58 </w:t>
      </w:r>
      <w:r>
        <w:rPr/>
        <w:t>Fourteen per </w:t>
      </w:r>
      <w:r>
        <w:rPr>
          <w:spacing w:val="-3"/>
        </w:rPr>
        <w:t>cent </w:t>
      </w:r>
      <w:r>
        <w:rPr/>
        <w:t>of people in the study identified as </w:t>
      </w:r>
      <w:r>
        <w:rPr>
          <w:spacing w:val="-3"/>
        </w:rPr>
        <w:t>having English </w:t>
      </w:r>
      <w:r>
        <w:rPr/>
        <w:t>as a  second </w:t>
      </w:r>
      <w:r>
        <w:rPr>
          <w:spacing w:val="-3"/>
        </w:rPr>
        <w:t>language, </w:t>
      </w:r>
      <w:r>
        <w:rPr>
          <w:spacing w:val="-4"/>
        </w:rPr>
        <w:t>26 </w:t>
      </w:r>
      <w:r>
        <w:rPr/>
        <w:t>per </w:t>
      </w:r>
      <w:r>
        <w:rPr>
          <w:spacing w:val="-3"/>
        </w:rPr>
        <w:t>cent were </w:t>
      </w:r>
      <w:r>
        <w:rPr/>
        <w:t>born outside </w:t>
      </w:r>
      <w:r>
        <w:rPr>
          <w:spacing w:val="-3"/>
        </w:rPr>
        <w:t>Australia  </w:t>
      </w:r>
      <w:r>
        <w:rPr/>
        <w:t>and </w:t>
      </w:r>
      <w:r>
        <w:rPr>
          <w:spacing w:val="-6"/>
        </w:rPr>
        <w:t>2.7  </w:t>
      </w:r>
      <w:r>
        <w:rPr/>
        <w:t>per </w:t>
      </w:r>
      <w:r>
        <w:rPr>
          <w:spacing w:val="-3"/>
        </w:rPr>
        <w:t>cent  </w:t>
      </w:r>
      <w:r>
        <w:rPr/>
        <w:t>identified as being </w:t>
      </w:r>
      <w:r>
        <w:rPr>
          <w:spacing w:val="-3"/>
        </w:rPr>
        <w:t>Aboriginal </w:t>
      </w:r>
      <w:r>
        <w:rPr/>
        <w:t>or </w:t>
      </w:r>
      <w:r>
        <w:rPr>
          <w:spacing w:val="-4"/>
        </w:rPr>
        <w:t>Torres Strait</w:t>
      </w:r>
      <w:r>
        <w:rPr>
          <w:spacing w:val="11"/>
        </w:rPr>
        <w:t> </w:t>
      </w:r>
      <w:r>
        <w:rPr>
          <w:spacing w:val="-4"/>
        </w:rPr>
        <w:t>Islander.</w:t>
      </w:r>
      <w:r>
        <w:rPr>
          <w:spacing w:val="-4"/>
          <w:position w:val="7"/>
          <w:sz w:val="12"/>
        </w:rPr>
        <w:t>59</w:t>
      </w:r>
    </w:p>
    <w:p>
      <w:pPr>
        <w:pStyle w:val="ListParagraph"/>
        <w:numPr>
          <w:ilvl w:val="1"/>
          <w:numId w:val="5"/>
        </w:numPr>
        <w:tabs>
          <w:tab w:pos="2380" w:val="left" w:leader="none"/>
          <w:tab w:pos="2381" w:val="left" w:leader="none"/>
        </w:tabs>
        <w:spacing w:line="242" w:lineRule="auto" w:before="125" w:after="0"/>
        <w:ind w:left="2381" w:right="1651" w:hanging="794"/>
        <w:jc w:val="left"/>
        <w:rPr>
          <w:sz w:val="12"/>
        </w:rPr>
      </w:pPr>
      <w:r>
        <w:rPr>
          <w:sz w:val="21"/>
        </w:rPr>
        <w:t>The majority of the </w:t>
      </w:r>
      <w:r>
        <w:rPr>
          <w:spacing w:val="-5"/>
          <w:sz w:val="21"/>
        </w:rPr>
        <w:t>146 </w:t>
      </w:r>
      <w:r>
        <w:rPr>
          <w:sz w:val="21"/>
        </w:rPr>
        <w:t>people detained under a supervision order </w:t>
      </w:r>
      <w:r>
        <w:rPr>
          <w:spacing w:val="-3"/>
          <w:sz w:val="21"/>
        </w:rPr>
        <w:t>were forensic </w:t>
      </w:r>
      <w:r>
        <w:rPr>
          <w:sz w:val="21"/>
        </w:rPr>
        <w:t>patients and </w:t>
      </w:r>
      <w:r>
        <w:rPr>
          <w:spacing w:val="-6"/>
          <w:sz w:val="21"/>
        </w:rPr>
        <w:t>10 </w:t>
      </w:r>
      <w:r>
        <w:rPr>
          <w:sz w:val="21"/>
        </w:rPr>
        <w:t>people (6.8 per </w:t>
      </w:r>
      <w:r>
        <w:rPr>
          <w:spacing w:val="-3"/>
          <w:sz w:val="21"/>
        </w:rPr>
        <w:t>cent) were forensic </w:t>
      </w:r>
      <w:r>
        <w:rPr>
          <w:sz w:val="21"/>
        </w:rPr>
        <w:t>residents who </w:t>
      </w:r>
      <w:r>
        <w:rPr>
          <w:spacing w:val="-3"/>
          <w:sz w:val="21"/>
        </w:rPr>
        <w:t>were </w:t>
      </w:r>
      <w:r>
        <w:rPr>
          <w:sz w:val="21"/>
        </w:rPr>
        <w:t>managed by Disability Services as they </w:t>
      </w:r>
      <w:r>
        <w:rPr>
          <w:spacing w:val="-2"/>
          <w:sz w:val="21"/>
        </w:rPr>
        <w:t>had </w:t>
      </w:r>
      <w:r>
        <w:rPr>
          <w:sz w:val="21"/>
        </w:rPr>
        <w:t>an </w:t>
      </w:r>
      <w:r>
        <w:rPr>
          <w:spacing w:val="-3"/>
          <w:sz w:val="21"/>
        </w:rPr>
        <w:t>intellectual </w:t>
      </w:r>
      <w:r>
        <w:rPr>
          <w:sz w:val="21"/>
        </w:rPr>
        <w:t>disability or </w:t>
      </w:r>
      <w:r>
        <w:rPr>
          <w:spacing w:val="-3"/>
          <w:sz w:val="21"/>
        </w:rPr>
        <w:t>cognitive impairment rather than </w:t>
      </w:r>
      <w:r>
        <w:rPr>
          <w:sz w:val="21"/>
        </w:rPr>
        <w:t>a mental illness.</w:t>
      </w:r>
      <w:r>
        <w:rPr>
          <w:position w:val="7"/>
          <w:sz w:val="12"/>
        </w:rPr>
        <w:t>60</w:t>
      </w:r>
    </w:p>
    <w:p>
      <w:pPr>
        <w:pStyle w:val="ListParagraph"/>
        <w:numPr>
          <w:ilvl w:val="1"/>
          <w:numId w:val="5"/>
        </w:numPr>
        <w:tabs>
          <w:tab w:pos="2381" w:val="left" w:leader="none"/>
          <w:tab w:pos="2382" w:val="left" w:leader="none"/>
        </w:tabs>
        <w:spacing w:line="242" w:lineRule="auto" w:before="124" w:after="0"/>
        <w:ind w:left="2381" w:right="1713" w:hanging="794"/>
        <w:jc w:val="left"/>
        <w:rPr>
          <w:sz w:val="21"/>
        </w:rPr>
      </w:pPr>
      <w:r>
        <w:rPr>
          <w:sz w:val="21"/>
        </w:rPr>
        <w:t>The Ruffles study presents a picture of the CMIA </w:t>
      </w:r>
      <w:r>
        <w:rPr>
          <w:spacing w:val="-3"/>
          <w:sz w:val="21"/>
        </w:rPr>
        <w:t>‘mental  illness’  </w:t>
      </w:r>
      <w:r>
        <w:rPr>
          <w:sz w:val="21"/>
        </w:rPr>
        <w:t>cohort and the </w:t>
      </w:r>
      <w:r>
        <w:rPr>
          <w:spacing w:val="-3"/>
          <w:sz w:val="21"/>
        </w:rPr>
        <w:t>pathway  </w:t>
      </w:r>
      <w:r>
        <w:rPr>
          <w:sz w:val="21"/>
        </w:rPr>
        <w:t>of people with a mental </w:t>
      </w:r>
      <w:r>
        <w:rPr>
          <w:spacing w:val="-3"/>
          <w:sz w:val="21"/>
        </w:rPr>
        <w:t>illness  </w:t>
      </w:r>
      <w:r>
        <w:rPr>
          <w:sz w:val="21"/>
        </w:rPr>
        <w:t>under the CMIA. Less is known about the characteristics     of the </w:t>
      </w:r>
      <w:r>
        <w:rPr>
          <w:spacing w:val="-3"/>
          <w:sz w:val="21"/>
        </w:rPr>
        <w:t>‘intellectual </w:t>
      </w:r>
      <w:r>
        <w:rPr>
          <w:sz w:val="21"/>
        </w:rPr>
        <w:t>disability and </w:t>
      </w:r>
      <w:r>
        <w:rPr>
          <w:spacing w:val="-3"/>
          <w:sz w:val="21"/>
        </w:rPr>
        <w:t>cognitive  impairment  </w:t>
      </w:r>
      <w:r>
        <w:rPr>
          <w:sz w:val="21"/>
        </w:rPr>
        <w:t>cohort’ and the </w:t>
      </w:r>
      <w:r>
        <w:rPr>
          <w:spacing w:val="-3"/>
          <w:sz w:val="21"/>
        </w:rPr>
        <w:t>pathway</w:t>
      </w:r>
      <w:r>
        <w:rPr>
          <w:spacing w:val="41"/>
          <w:sz w:val="21"/>
        </w:rPr>
        <w:t> </w:t>
      </w:r>
      <w:r>
        <w:rPr>
          <w:spacing w:val="-3"/>
          <w:sz w:val="21"/>
        </w:rPr>
        <w:t>followed  </w:t>
      </w:r>
      <w:r>
        <w:rPr>
          <w:sz w:val="21"/>
        </w:rPr>
        <w:t>by </w:t>
      </w:r>
      <w:r>
        <w:rPr>
          <w:spacing w:val="-3"/>
          <w:sz w:val="21"/>
        </w:rPr>
        <w:t>such </w:t>
      </w:r>
      <w:r>
        <w:rPr>
          <w:sz w:val="21"/>
        </w:rPr>
        <w:t>people under the CMIA.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1"/>
        </w:rPr>
      </w:pPr>
      <w:r>
        <w:rPr/>
        <w:pict>
          <v:line style="position:absolute;mso-position-horizontal-relative:page;mso-position-vertical-relative:paragraph;z-index:1040;mso-wrap-distance-left:0;mso-wrap-distance-right:0" from="79.370003pt,10.021528pt" to="515.905003pt,10.021528pt" stroked="true" strokeweight="1.417pt" strokecolor="#e5edf1">
            <v:stroke dashstyle="solid"/>
            <w10:wrap type="topAndBottom"/>
          </v:line>
        </w:pict>
      </w:r>
    </w:p>
    <w:p>
      <w:pPr>
        <w:pStyle w:val="ListParagraph"/>
        <w:numPr>
          <w:ilvl w:val="0"/>
          <w:numId w:val="20"/>
        </w:numPr>
        <w:tabs>
          <w:tab w:pos="2380" w:val="left" w:leader="none"/>
          <w:tab w:pos="2382" w:val="left" w:leader="none"/>
        </w:tabs>
        <w:spacing w:line="240" w:lineRule="auto" w:before="112" w:after="0"/>
        <w:ind w:left="2381" w:right="1905" w:hanging="794"/>
        <w:jc w:val="left"/>
        <w:rPr>
          <w:sz w:val="13"/>
        </w:rPr>
      </w:pPr>
      <w:r>
        <w:rPr>
          <w:w w:val="105"/>
          <w:sz w:val="13"/>
        </w:rPr>
        <w:t>Janet Ruffles, </w:t>
      </w:r>
      <w:r>
        <w:rPr>
          <w:i/>
          <w:w w:val="105"/>
          <w:sz w:val="13"/>
        </w:rPr>
        <w:t>The Management of Forensic Patients in Victoria: The More Things Change, the More They Remain the Same </w:t>
      </w:r>
      <w:r>
        <w:rPr>
          <w:spacing w:val="2"/>
          <w:w w:val="105"/>
          <w:sz w:val="13"/>
        </w:rPr>
        <w:t>(PhD </w:t>
      </w:r>
      <w:r>
        <w:rPr>
          <w:w w:val="105"/>
          <w:sz w:val="13"/>
        </w:rPr>
        <w:t>Thesis, Monash University, 2010)</w:t>
      </w:r>
      <w:r>
        <w:rPr>
          <w:spacing w:val="13"/>
          <w:w w:val="105"/>
          <w:sz w:val="13"/>
        </w:rPr>
        <w:t> </w:t>
      </w:r>
      <w:r>
        <w:rPr>
          <w:w w:val="105"/>
          <w:sz w:val="13"/>
        </w:rPr>
        <w:t>160.</w:t>
      </w:r>
    </w:p>
    <w:p>
      <w:pPr>
        <w:pStyle w:val="ListParagraph"/>
        <w:numPr>
          <w:ilvl w:val="0"/>
          <w:numId w:val="20"/>
        </w:numPr>
        <w:tabs>
          <w:tab w:pos="2381" w:val="left" w:leader="none"/>
          <w:tab w:pos="2382" w:val="left" w:leader="none"/>
        </w:tabs>
        <w:spacing w:line="240" w:lineRule="auto" w:before="3" w:after="0"/>
        <w:ind w:left="2381" w:right="0" w:hanging="794"/>
        <w:jc w:val="left"/>
        <w:rPr>
          <w:sz w:val="13"/>
        </w:rPr>
      </w:pPr>
      <w:r>
        <w:rPr>
          <w:sz w:val="13"/>
        </w:rPr>
        <w:t>Ibid</w:t>
      </w:r>
      <w:r>
        <w:rPr>
          <w:spacing w:val="6"/>
          <w:sz w:val="13"/>
        </w:rPr>
        <w:t> </w:t>
      </w:r>
      <w:r>
        <w:rPr>
          <w:sz w:val="13"/>
        </w:rPr>
        <w:t>ii.</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5"/>
          <w:w w:val="105"/>
          <w:sz w:val="13"/>
        </w:rPr>
        <w:t> </w:t>
      </w:r>
      <w:r>
        <w:rPr>
          <w:spacing w:val="-5"/>
          <w:w w:val="105"/>
          <w:sz w:val="13"/>
        </w:rPr>
        <w:t>112.</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pict>
          <v:shape style="position:absolute;margin-left:549.194519pt;margin-top:3.012965pt;width:12.25pt;height:14.25pt;mso-position-horizontal-relative:page;mso-position-vertical-relative:paragraph;z-index:3112" type="#_x0000_t202" filled="false" stroked="false">
            <v:textbox inset="0,0,0,0">
              <w:txbxContent>
                <w:p>
                  <w:pPr>
                    <w:spacing w:line="284" w:lineRule="exact" w:before="0"/>
                    <w:ind w:left="0" w:right="0" w:firstLine="0"/>
                    <w:jc w:val="left"/>
                    <w:rPr>
                      <w:b/>
                      <w:sz w:val="24"/>
                    </w:rPr>
                  </w:pPr>
                  <w:r>
                    <w:rPr>
                      <w:b/>
                      <w:color w:val="004D71"/>
                      <w:spacing w:val="-12"/>
                      <w:w w:val="110"/>
                      <w:sz w:val="24"/>
                    </w:rPr>
                    <w:t>41</w:t>
                  </w:r>
                </w:p>
              </w:txbxContent>
            </v:textbox>
            <w10:wrap type="none"/>
          </v:shape>
        </w:pict>
      </w:r>
      <w:r>
        <w:rPr>
          <w:w w:val="105"/>
          <w:sz w:val="13"/>
        </w:rPr>
        <w:t>Ibid</w:t>
      </w:r>
      <w:r>
        <w:rPr>
          <w:spacing w:val="16"/>
          <w:w w:val="105"/>
          <w:sz w:val="13"/>
        </w:rPr>
        <w:t> </w:t>
      </w:r>
      <w:r>
        <w:rPr>
          <w:spacing w:val="-5"/>
          <w:w w:val="105"/>
          <w:sz w:val="13"/>
        </w:rPr>
        <w:t>113.</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5"/>
          <w:w w:val="105"/>
          <w:sz w:val="13"/>
        </w:rPr>
        <w:t> </w:t>
      </w:r>
      <w:r>
        <w:rPr>
          <w:spacing w:val="-5"/>
          <w:w w:val="105"/>
          <w:sz w:val="13"/>
        </w:rPr>
        <w:t>112.</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2"/>
        <w:spacing w:before="96"/>
      </w:pPr>
      <w:bookmarkStart w:name="_TOC_250110" w:id="78"/>
      <w:bookmarkEnd w:id="78"/>
      <w:r>
        <w:rPr>
          <w:color w:val="004D71"/>
          <w:w w:val="115"/>
        </w:rPr>
        <w:t>The CMIA pathway</w:t>
      </w:r>
    </w:p>
    <w:p>
      <w:pPr>
        <w:pStyle w:val="ListParagraph"/>
        <w:numPr>
          <w:ilvl w:val="1"/>
          <w:numId w:val="5"/>
        </w:numPr>
        <w:tabs>
          <w:tab w:pos="2380" w:val="left" w:leader="none"/>
          <w:tab w:pos="2381" w:val="left" w:leader="none"/>
        </w:tabs>
        <w:spacing w:line="242" w:lineRule="auto" w:before="155" w:after="0"/>
        <w:ind w:left="2381" w:right="1661" w:hanging="794"/>
        <w:jc w:val="left"/>
        <w:rPr>
          <w:sz w:val="21"/>
        </w:rPr>
      </w:pPr>
      <w:r>
        <w:rPr>
          <w:sz w:val="21"/>
        </w:rPr>
        <w:t>The CMIA </w:t>
      </w:r>
      <w:r>
        <w:rPr>
          <w:spacing w:val="-3"/>
          <w:sz w:val="21"/>
        </w:rPr>
        <w:t>governs  </w:t>
      </w:r>
      <w:r>
        <w:rPr>
          <w:sz w:val="21"/>
        </w:rPr>
        <w:t>the process </w:t>
      </w:r>
      <w:r>
        <w:rPr>
          <w:spacing w:val="-3"/>
          <w:sz w:val="21"/>
        </w:rPr>
        <w:t>from</w:t>
      </w:r>
      <w:r>
        <w:rPr>
          <w:spacing w:val="41"/>
          <w:sz w:val="21"/>
        </w:rPr>
        <w:t> </w:t>
      </w:r>
      <w:r>
        <w:rPr>
          <w:sz w:val="21"/>
        </w:rPr>
        <w:t>the time a person </w:t>
      </w:r>
      <w:r>
        <w:rPr>
          <w:spacing w:val="-3"/>
          <w:sz w:val="21"/>
        </w:rPr>
        <w:t>charged  </w:t>
      </w:r>
      <w:r>
        <w:rPr>
          <w:sz w:val="21"/>
        </w:rPr>
        <w:t>with an </w:t>
      </w:r>
      <w:r>
        <w:rPr>
          <w:spacing w:val="-3"/>
          <w:sz w:val="21"/>
        </w:rPr>
        <w:t>offence  </w:t>
      </w:r>
      <w:r>
        <w:rPr>
          <w:sz w:val="21"/>
        </w:rPr>
        <w:t>appears    in court. </w:t>
      </w:r>
      <w:r>
        <w:rPr>
          <w:spacing w:val="-4"/>
          <w:sz w:val="21"/>
        </w:rPr>
        <w:t>However, </w:t>
      </w:r>
      <w:r>
        <w:rPr>
          <w:sz w:val="21"/>
        </w:rPr>
        <w:t>if a person </w:t>
      </w:r>
      <w:r>
        <w:rPr>
          <w:spacing w:val="-2"/>
          <w:sz w:val="21"/>
        </w:rPr>
        <w:t>has </w:t>
      </w:r>
      <w:r>
        <w:rPr>
          <w:sz w:val="21"/>
        </w:rPr>
        <w:t>a mental </w:t>
      </w:r>
      <w:r>
        <w:rPr>
          <w:spacing w:val="-3"/>
          <w:sz w:val="21"/>
        </w:rPr>
        <w:t>condition, </w:t>
      </w:r>
      <w:r>
        <w:rPr>
          <w:sz w:val="21"/>
        </w:rPr>
        <w:t>their </w:t>
      </w:r>
      <w:r>
        <w:rPr>
          <w:spacing w:val="-3"/>
          <w:sz w:val="21"/>
        </w:rPr>
        <w:t>pathway to </w:t>
      </w:r>
      <w:r>
        <w:rPr>
          <w:sz w:val="21"/>
        </w:rPr>
        <w:t>the CMIA </w:t>
      </w:r>
      <w:r>
        <w:rPr>
          <w:spacing w:val="-3"/>
          <w:sz w:val="21"/>
        </w:rPr>
        <w:t>may commence </w:t>
      </w:r>
      <w:r>
        <w:rPr>
          <w:sz w:val="21"/>
        </w:rPr>
        <w:t>at some point prior </w:t>
      </w:r>
      <w:r>
        <w:rPr>
          <w:spacing w:val="-3"/>
          <w:sz w:val="21"/>
        </w:rPr>
        <w:t>to </w:t>
      </w:r>
      <w:r>
        <w:rPr>
          <w:sz w:val="21"/>
        </w:rPr>
        <w:t>their first contact with the </w:t>
      </w:r>
      <w:r>
        <w:rPr>
          <w:spacing w:val="-3"/>
          <w:sz w:val="21"/>
        </w:rPr>
        <w:t>criminal  justice  </w:t>
      </w:r>
      <w:r>
        <w:rPr>
          <w:sz w:val="21"/>
        </w:rPr>
        <w:t>system and </w:t>
      </w:r>
      <w:r>
        <w:rPr>
          <w:spacing w:val="-3"/>
          <w:sz w:val="21"/>
        </w:rPr>
        <w:t>may </w:t>
      </w:r>
      <w:r>
        <w:rPr>
          <w:sz w:val="21"/>
        </w:rPr>
        <w:t>in fact be </w:t>
      </w:r>
      <w:r>
        <w:rPr>
          <w:spacing w:val="-3"/>
          <w:sz w:val="21"/>
        </w:rPr>
        <w:t>precipitated  </w:t>
      </w:r>
      <w:r>
        <w:rPr>
          <w:sz w:val="21"/>
        </w:rPr>
        <w:t>by a lack of contact with other services, </w:t>
      </w:r>
      <w:r>
        <w:rPr>
          <w:spacing w:val="-3"/>
          <w:sz w:val="21"/>
        </w:rPr>
        <w:t>such</w:t>
      </w:r>
      <w:r>
        <w:rPr>
          <w:spacing w:val="41"/>
          <w:sz w:val="21"/>
        </w:rPr>
        <w:t> </w:t>
      </w:r>
      <w:r>
        <w:rPr>
          <w:sz w:val="21"/>
        </w:rPr>
        <w:t>as mental </w:t>
      </w:r>
      <w:r>
        <w:rPr>
          <w:spacing w:val="-3"/>
          <w:sz w:val="21"/>
        </w:rPr>
        <w:t>health  </w:t>
      </w:r>
      <w:r>
        <w:rPr>
          <w:sz w:val="21"/>
        </w:rPr>
        <w:t>or disability</w:t>
      </w:r>
      <w:r>
        <w:rPr>
          <w:spacing w:val="15"/>
          <w:sz w:val="21"/>
        </w:rPr>
        <w:t> </w:t>
      </w:r>
      <w:r>
        <w:rPr>
          <w:sz w:val="21"/>
        </w:rPr>
        <w:t>services.</w:t>
      </w:r>
    </w:p>
    <w:p>
      <w:pPr>
        <w:pStyle w:val="ListParagraph"/>
        <w:numPr>
          <w:ilvl w:val="1"/>
          <w:numId w:val="5"/>
        </w:numPr>
        <w:tabs>
          <w:tab w:pos="2380" w:val="left" w:leader="none"/>
          <w:tab w:pos="2381" w:val="left" w:leader="none"/>
        </w:tabs>
        <w:spacing w:line="242" w:lineRule="auto" w:before="125" w:after="0"/>
        <w:ind w:left="2381" w:right="2258" w:hanging="794"/>
        <w:jc w:val="left"/>
        <w:rPr>
          <w:sz w:val="21"/>
        </w:rPr>
      </w:pPr>
      <w:r>
        <w:rPr>
          <w:sz w:val="21"/>
        </w:rPr>
        <w:t>This section provides an overview of the specialised </w:t>
      </w:r>
      <w:r>
        <w:rPr>
          <w:spacing w:val="-3"/>
          <w:sz w:val="21"/>
        </w:rPr>
        <w:t>pathway  created  </w:t>
      </w:r>
      <w:r>
        <w:rPr>
          <w:sz w:val="21"/>
        </w:rPr>
        <w:t>by the CMIA.  A flowchart of the CMIA </w:t>
      </w:r>
      <w:r>
        <w:rPr>
          <w:spacing w:val="-3"/>
          <w:sz w:val="21"/>
        </w:rPr>
        <w:t>pathway </w:t>
      </w:r>
      <w:r>
        <w:rPr>
          <w:sz w:val="21"/>
        </w:rPr>
        <w:t>is </w:t>
      </w:r>
      <w:r>
        <w:rPr>
          <w:spacing w:val="-3"/>
          <w:sz w:val="21"/>
        </w:rPr>
        <w:t>contained </w:t>
      </w:r>
      <w:r>
        <w:rPr>
          <w:sz w:val="21"/>
        </w:rPr>
        <w:t>in Appendix</w:t>
      </w:r>
      <w:r>
        <w:rPr>
          <w:spacing w:val="1"/>
          <w:sz w:val="21"/>
        </w:rPr>
        <w:t> </w:t>
      </w:r>
      <w:r>
        <w:rPr>
          <w:sz w:val="21"/>
        </w:rPr>
        <w:t>A.</w:t>
      </w:r>
    </w:p>
    <w:p>
      <w:pPr>
        <w:pStyle w:val="BodyText"/>
        <w:spacing w:before="11"/>
        <w:rPr>
          <w:sz w:val="24"/>
        </w:rPr>
      </w:pPr>
    </w:p>
    <w:p>
      <w:pPr>
        <w:pStyle w:val="Heading3"/>
      </w:pPr>
      <w:bookmarkStart w:name="_TOC_250109" w:id="79"/>
      <w:bookmarkEnd w:id="79"/>
      <w:r>
        <w:rPr>
          <w:w w:val="110"/>
        </w:rPr>
        <w:t>What is the first point of contact for a person under the CMIA?</w:t>
      </w:r>
    </w:p>
    <w:p>
      <w:pPr>
        <w:pStyle w:val="ListParagraph"/>
        <w:numPr>
          <w:ilvl w:val="1"/>
          <w:numId w:val="5"/>
        </w:numPr>
        <w:tabs>
          <w:tab w:pos="2381" w:val="left" w:leader="none"/>
          <w:tab w:pos="2382" w:val="left" w:leader="none"/>
        </w:tabs>
        <w:spacing w:line="242" w:lineRule="auto" w:before="137" w:after="0"/>
        <w:ind w:left="2381" w:right="1626" w:hanging="794"/>
        <w:jc w:val="left"/>
        <w:rPr>
          <w:sz w:val="21"/>
        </w:rPr>
      </w:pPr>
      <w:r>
        <w:rPr>
          <w:sz w:val="21"/>
        </w:rPr>
        <w:t>For a person subject </w:t>
      </w:r>
      <w:r>
        <w:rPr>
          <w:spacing w:val="-3"/>
          <w:sz w:val="21"/>
        </w:rPr>
        <w:t>to </w:t>
      </w:r>
      <w:r>
        <w:rPr>
          <w:sz w:val="21"/>
        </w:rPr>
        <w:t>the CMIA, </w:t>
      </w:r>
      <w:r>
        <w:rPr>
          <w:spacing w:val="-2"/>
          <w:sz w:val="21"/>
        </w:rPr>
        <w:t>police </w:t>
      </w:r>
      <w:r>
        <w:rPr>
          <w:sz w:val="21"/>
        </w:rPr>
        <w:t>officers </w:t>
      </w:r>
      <w:r>
        <w:rPr>
          <w:spacing w:val="-3"/>
          <w:sz w:val="21"/>
        </w:rPr>
        <w:t>are </w:t>
      </w:r>
      <w:r>
        <w:rPr>
          <w:spacing w:val="-4"/>
          <w:sz w:val="21"/>
        </w:rPr>
        <w:t>likely </w:t>
      </w:r>
      <w:r>
        <w:rPr>
          <w:spacing w:val="-3"/>
          <w:sz w:val="21"/>
        </w:rPr>
        <w:t>to </w:t>
      </w:r>
      <w:r>
        <w:rPr>
          <w:sz w:val="21"/>
        </w:rPr>
        <w:t>be the first point of contact  with the </w:t>
      </w:r>
      <w:r>
        <w:rPr>
          <w:spacing w:val="-3"/>
          <w:sz w:val="21"/>
        </w:rPr>
        <w:t>justice </w:t>
      </w:r>
      <w:r>
        <w:rPr>
          <w:sz w:val="21"/>
        </w:rPr>
        <w:t>system. </w:t>
      </w:r>
      <w:r>
        <w:rPr>
          <w:spacing w:val="-3"/>
          <w:sz w:val="21"/>
        </w:rPr>
        <w:t>Police have </w:t>
      </w:r>
      <w:r>
        <w:rPr>
          <w:sz w:val="21"/>
        </w:rPr>
        <w:t>a </w:t>
      </w:r>
      <w:r>
        <w:rPr>
          <w:spacing w:val="-3"/>
          <w:sz w:val="21"/>
        </w:rPr>
        <w:t>‘gatekeeper’ </w:t>
      </w:r>
      <w:r>
        <w:rPr>
          <w:sz w:val="21"/>
        </w:rPr>
        <w:t>role in the </w:t>
      </w:r>
      <w:r>
        <w:rPr>
          <w:spacing w:val="-3"/>
          <w:sz w:val="21"/>
        </w:rPr>
        <w:t>exercise </w:t>
      </w:r>
      <w:r>
        <w:rPr>
          <w:sz w:val="21"/>
        </w:rPr>
        <w:t>of their </w:t>
      </w:r>
      <w:r>
        <w:rPr>
          <w:spacing w:val="-3"/>
          <w:sz w:val="21"/>
        </w:rPr>
        <w:t>discretion </w:t>
      </w:r>
      <w:r>
        <w:rPr>
          <w:sz w:val="21"/>
        </w:rPr>
        <w:t>in conducting </w:t>
      </w:r>
      <w:r>
        <w:rPr>
          <w:spacing w:val="-3"/>
          <w:sz w:val="21"/>
        </w:rPr>
        <w:t>investigations </w:t>
      </w:r>
      <w:r>
        <w:rPr>
          <w:sz w:val="21"/>
        </w:rPr>
        <w:t>and in </w:t>
      </w:r>
      <w:r>
        <w:rPr>
          <w:spacing w:val="-3"/>
          <w:sz w:val="21"/>
        </w:rPr>
        <w:t>charging </w:t>
      </w:r>
      <w:r>
        <w:rPr>
          <w:sz w:val="21"/>
        </w:rPr>
        <w:t>an </w:t>
      </w:r>
      <w:r>
        <w:rPr>
          <w:spacing w:val="-3"/>
          <w:sz w:val="21"/>
        </w:rPr>
        <w:t>accused</w:t>
      </w:r>
      <w:r>
        <w:rPr>
          <w:spacing w:val="-1"/>
          <w:sz w:val="21"/>
        </w:rPr>
        <w:t> </w:t>
      </w:r>
      <w:r>
        <w:rPr>
          <w:sz w:val="21"/>
        </w:rPr>
        <w:t>person.</w:t>
      </w:r>
    </w:p>
    <w:p>
      <w:pPr>
        <w:pStyle w:val="ListParagraph"/>
        <w:numPr>
          <w:ilvl w:val="1"/>
          <w:numId w:val="5"/>
        </w:numPr>
        <w:tabs>
          <w:tab w:pos="2380" w:val="left" w:leader="none"/>
          <w:tab w:pos="2381" w:val="left" w:leader="none"/>
        </w:tabs>
        <w:spacing w:line="242" w:lineRule="auto" w:before="123" w:after="0"/>
        <w:ind w:left="2381" w:right="1883" w:hanging="794"/>
        <w:jc w:val="left"/>
        <w:rPr>
          <w:sz w:val="21"/>
        </w:rPr>
      </w:pPr>
      <w:r>
        <w:rPr>
          <w:spacing w:val="-3"/>
          <w:sz w:val="21"/>
        </w:rPr>
        <w:t>Police  </w:t>
      </w:r>
      <w:r>
        <w:rPr>
          <w:sz w:val="21"/>
        </w:rPr>
        <w:t>also </w:t>
      </w:r>
      <w:r>
        <w:rPr>
          <w:spacing w:val="-3"/>
          <w:sz w:val="21"/>
        </w:rPr>
        <w:t>play</w:t>
      </w:r>
      <w:r>
        <w:rPr>
          <w:spacing w:val="41"/>
          <w:sz w:val="21"/>
        </w:rPr>
        <w:t> </w:t>
      </w:r>
      <w:r>
        <w:rPr>
          <w:sz w:val="21"/>
        </w:rPr>
        <w:t>a pivotal role in the identification of people who come </w:t>
      </w:r>
      <w:r>
        <w:rPr>
          <w:spacing w:val="-4"/>
          <w:sz w:val="21"/>
        </w:rPr>
        <w:t>into  </w:t>
      </w:r>
      <w:r>
        <w:rPr>
          <w:sz w:val="21"/>
        </w:rPr>
        <w:t>contact   with the </w:t>
      </w:r>
      <w:r>
        <w:rPr>
          <w:spacing w:val="-3"/>
          <w:sz w:val="21"/>
        </w:rPr>
        <w:t>justice </w:t>
      </w:r>
      <w:r>
        <w:rPr>
          <w:sz w:val="21"/>
        </w:rPr>
        <w:t>system and </w:t>
      </w:r>
      <w:r>
        <w:rPr>
          <w:spacing w:val="-3"/>
          <w:sz w:val="21"/>
        </w:rPr>
        <w:t>may have </w:t>
      </w:r>
      <w:r>
        <w:rPr>
          <w:sz w:val="21"/>
        </w:rPr>
        <w:t>a mental </w:t>
      </w:r>
      <w:r>
        <w:rPr>
          <w:spacing w:val="-3"/>
          <w:sz w:val="21"/>
        </w:rPr>
        <w:t>illness, intellectual </w:t>
      </w:r>
      <w:r>
        <w:rPr>
          <w:sz w:val="21"/>
        </w:rPr>
        <w:t>disability or</w:t>
      </w:r>
      <w:r>
        <w:rPr>
          <w:spacing w:val="24"/>
          <w:sz w:val="21"/>
        </w:rPr>
        <w:t> </w:t>
      </w:r>
      <w:r>
        <w:rPr>
          <w:spacing w:val="-3"/>
          <w:sz w:val="21"/>
        </w:rPr>
        <w:t>cognitive</w:t>
      </w:r>
    </w:p>
    <w:p>
      <w:pPr>
        <w:pStyle w:val="BodyText"/>
        <w:spacing w:line="242" w:lineRule="auto" w:before="3"/>
        <w:ind w:left="2380" w:right="1585"/>
        <w:jc w:val="both"/>
      </w:pPr>
      <w:r>
        <w:rPr>
          <w:spacing w:val="-3"/>
          <w:w w:val="105"/>
        </w:rPr>
        <w:t>impairment.</w:t>
      </w:r>
      <w:r>
        <w:rPr>
          <w:spacing w:val="-10"/>
          <w:w w:val="105"/>
        </w:rPr>
        <w:t> </w:t>
      </w:r>
      <w:r>
        <w:rPr>
          <w:w w:val="105"/>
        </w:rPr>
        <w:t>Early</w:t>
      </w:r>
      <w:r>
        <w:rPr>
          <w:spacing w:val="-9"/>
          <w:w w:val="105"/>
        </w:rPr>
        <w:t> </w:t>
      </w:r>
      <w:r>
        <w:rPr>
          <w:w w:val="105"/>
        </w:rPr>
        <w:t>identification</w:t>
      </w:r>
      <w:r>
        <w:rPr>
          <w:spacing w:val="-9"/>
          <w:w w:val="105"/>
        </w:rPr>
        <w:t> </w:t>
      </w:r>
      <w:r>
        <w:rPr>
          <w:w w:val="105"/>
        </w:rPr>
        <w:t>of</w:t>
      </w:r>
      <w:r>
        <w:rPr>
          <w:spacing w:val="-9"/>
          <w:w w:val="105"/>
        </w:rPr>
        <w:t> </w:t>
      </w:r>
      <w:r>
        <w:rPr>
          <w:w w:val="105"/>
        </w:rPr>
        <w:t>these</w:t>
      </w:r>
      <w:r>
        <w:rPr>
          <w:spacing w:val="-9"/>
          <w:w w:val="105"/>
        </w:rPr>
        <w:t> </w:t>
      </w:r>
      <w:r>
        <w:rPr>
          <w:w w:val="105"/>
        </w:rPr>
        <w:t>mental</w:t>
      </w:r>
      <w:r>
        <w:rPr>
          <w:spacing w:val="-9"/>
          <w:w w:val="105"/>
        </w:rPr>
        <w:t> </w:t>
      </w:r>
      <w:r>
        <w:rPr>
          <w:spacing w:val="-3"/>
          <w:w w:val="105"/>
        </w:rPr>
        <w:t>conditions</w:t>
      </w:r>
      <w:r>
        <w:rPr>
          <w:spacing w:val="-9"/>
          <w:w w:val="105"/>
        </w:rPr>
        <w:t> </w:t>
      </w:r>
      <w:r>
        <w:rPr>
          <w:w w:val="105"/>
        </w:rPr>
        <w:t>is</w:t>
      </w:r>
      <w:r>
        <w:rPr>
          <w:spacing w:val="-9"/>
          <w:w w:val="105"/>
        </w:rPr>
        <w:t> </w:t>
      </w:r>
      <w:r>
        <w:rPr>
          <w:spacing w:val="-3"/>
          <w:w w:val="105"/>
        </w:rPr>
        <w:t>integral</w:t>
      </w:r>
      <w:r>
        <w:rPr>
          <w:spacing w:val="-9"/>
          <w:w w:val="105"/>
        </w:rPr>
        <w:t> </w:t>
      </w:r>
      <w:r>
        <w:rPr>
          <w:spacing w:val="-3"/>
          <w:w w:val="105"/>
        </w:rPr>
        <w:t>to</w:t>
      </w:r>
      <w:r>
        <w:rPr>
          <w:spacing w:val="-9"/>
          <w:w w:val="105"/>
        </w:rPr>
        <w:t> </w:t>
      </w:r>
      <w:r>
        <w:rPr>
          <w:w w:val="105"/>
        </w:rPr>
        <w:t>the</w:t>
      </w:r>
      <w:r>
        <w:rPr>
          <w:spacing w:val="-9"/>
          <w:w w:val="105"/>
        </w:rPr>
        <w:t> </w:t>
      </w:r>
      <w:r>
        <w:rPr>
          <w:spacing w:val="-3"/>
          <w:w w:val="105"/>
        </w:rPr>
        <w:t>fairness</w:t>
      </w:r>
      <w:r>
        <w:rPr>
          <w:spacing w:val="-9"/>
          <w:w w:val="105"/>
        </w:rPr>
        <w:t> </w:t>
      </w:r>
      <w:r>
        <w:rPr>
          <w:w w:val="105"/>
        </w:rPr>
        <w:t>of</w:t>
      </w:r>
      <w:r>
        <w:rPr>
          <w:spacing w:val="-9"/>
          <w:w w:val="105"/>
        </w:rPr>
        <w:t> </w:t>
      </w:r>
      <w:r>
        <w:rPr>
          <w:w w:val="105"/>
        </w:rPr>
        <w:t>the </w:t>
      </w:r>
      <w:r>
        <w:rPr>
          <w:spacing w:val="-3"/>
          <w:w w:val="105"/>
        </w:rPr>
        <w:t>investigation</w:t>
      </w:r>
      <w:r>
        <w:rPr>
          <w:spacing w:val="-4"/>
          <w:w w:val="105"/>
        </w:rPr>
        <w:t> </w:t>
      </w:r>
      <w:r>
        <w:rPr>
          <w:w w:val="105"/>
        </w:rPr>
        <w:t>process</w:t>
      </w:r>
      <w:r>
        <w:rPr>
          <w:spacing w:val="-4"/>
          <w:w w:val="105"/>
        </w:rPr>
        <w:t> </w:t>
      </w:r>
      <w:r>
        <w:rPr>
          <w:w w:val="105"/>
        </w:rPr>
        <w:t>and</w:t>
      </w:r>
      <w:r>
        <w:rPr>
          <w:spacing w:val="-4"/>
          <w:w w:val="105"/>
        </w:rPr>
        <w:t> </w:t>
      </w:r>
      <w:r>
        <w:rPr>
          <w:w w:val="105"/>
        </w:rPr>
        <w:t>can</w:t>
      </w:r>
      <w:r>
        <w:rPr>
          <w:spacing w:val="-4"/>
          <w:w w:val="105"/>
        </w:rPr>
        <w:t> </w:t>
      </w:r>
      <w:r>
        <w:rPr>
          <w:w w:val="105"/>
        </w:rPr>
        <w:t>be</w:t>
      </w:r>
      <w:r>
        <w:rPr>
          <w:spacing w:val="-4"/>
          <w:w w:val="105"/>
        </w:rPr>
        <w:t> </w:t>
      </w:r>
      <w:r>
        <w:rPr>
          <w:spacing w:val="-3"/>
          <w:w w:val="105"/>
        </w:rPr>
        <w:t>crucial</w:t>
      </w:r>
      <w:r>
        <w:rPr>
          <w:spacing w:val="-4"/>
          <w:w w:val="105"/>
        </w:rPr>
        <w:t> </w:t>
      </w:r>
      <w:r>
        <w:rPr>
          <w:spacing w:val="-3"/>
          <w:w w:val="105"/>
        </w:rPr>
        <w:t>to </w:t>
      </w:r>
      <w:r>
        <w:rPr>
          <w:w w:val="105"/>
        </w:rPr>
        <w:t>what</w:t>
      </w:r>
      <w:r>
        <w:rPr>
          <w:spacing w:val="-4"/>
          <w:w w:val="105"/>
        </w:rPr>
        <w:t> </w:t>
      </w:r>
      <w:r>
        <w:rPr>
          <w:w w:val="105"/>
        </w:rPr>
        <w:t>happens</w:t>
      </w:r>
      <w:r>
        <w:rPr>
          <w:spacing w:val="-4"/>
          <w:w w:val="105"/>
        </w:rPr>
        <w:t> </w:t>
      </w:r>
      <w:r>
        <w:rPr>
          <w:spacing w:val="-3"/>
          <w:w w:val="105"/>
        </w:rPr>
        <w:t>to</w:t>
      </w:r>
      <w:r>
        <w:rPr>
          <w:spacing w:val="-4"/>
          <w:w w:val="105"/>
        </w:rPr>
        <w:t> </w:t>
      </w:r>
      <w:r>
        <w:rPr>
          <w:w w:val="105"/>
        </w:rPr>
        <w:t>a</w:t>
      </w:r>
      <w:r>
        <w:rPr>
          <w:spacing w:val="-4"/>
          <w:w w:val="105"/>
        </w:rPr>
        <w:t> </w:t>
      </w:r>
      <w:r>
        <w:rPr>
          <w:w w:val="105"/>
        </w:rPr>
        <w:t>person</w:t>
      </w:r>
      <w:r>
        <w:rPr>
          <w:spacing w:val="-4"/>
          <w:w w:val="105"/>
        </w:rPr>
        <w:t> </w:t>
      </w:r>
      <w:r>
        <w:rPr>
          <w:w w:val="105"/>
        </w:rPr>
        <w:t>in</w:t>
      </w:r>
      <w:r>
        <w:rPr>
          <w:spacing w:val="-4"/>
          <w:w w:val="105"/>
        </w:rPr>
        <w:t> </w:t>
      </w:r>
      <w:r>
        <w:rPr>
          <w:spacing w:val="-3"/>
          <w:w w:val="105"/>
        </w:rPr>
        <w:t>later </w:t>
      </w:r>
      <w:r>
        <w:rPr>
          <w:w w:val="105"/>
        </w:rPr>
        <w:t>stages</w:t>
      </w:r>
      <w:r>
        <w:rPr>
          <w:spacing w:val="-4"/>
          <w:w w:val="105"/>
        </w:rPr>
        <w:t> </w:t>
      </w:r>
      <w:r>
        <w:rPr>
          <w:w w:val="105"/>
        </w:rPr>
        <w:t>of</w:t>
      </w:r>
      <w:r>
        <w:rPr>
          <w:spacing w:val="-4"/>
          <w:w w:val="105"/>
        </w:rPr>
        <w:t> </w:t>
      </w:r>
      <w:r>
        <w:rPr>
          <w:w w:val="105"/>
        </w:rPr>
        <w:t>the process.</w:t>
      </w:r>
    </w:p>
    <w:p>
      <w:pPr>
        <w:pStyle w:val="ListParagraph"/>
        <w:numPr>
          <w:ilvl w:val="1"/>
          <w:numId w:val="5"/>
        </w:numPr>
        <w:tabs>
          <w:tab w:pos="2380" w:val="left" w:leader="none"/>
          <w:tab w:pos="2381" w:val="left" w:leader="none"/>
        </w:tabs>
        <w:spacing w:line="242" w:lineRule="auto" w:before="123" w:after="0"/>
        <w:ind w:left="2380" w:right="1785" w:hanging="793"/>
        <w:jc w:val="left"/>
        <w:rPr>
          <w:sz w:val="21"/>
        </w:rPr>
      </w:pPr>
      <w:r>
        <w:rPr>
          <w:w w:val="105"/>
          <w:sz w:val="21"/>
        </w:rPr>
        <w:t>The profile of the typical person who </w:t>
      </w:r>
      <w:r>
        <w:rPr>
          <w:spacing w:val="-2"/>
          <w:w w:val="105"/>
          <w:sz w:val="21"/>
        </w:rPr>
        <w:t>has </w:t>
      </w:r>
      <w:r>
        <w:rPr>
          <w:w w:val="105"/>
          <w:sz w:val="21"/>
        </w:rPr>
        <w:t>been </w:t>
      </w:r>
      <w:r>
        <w:rPr>
          <w:spacing w:val="-3"/>
          <w:w w:val="105"/>
          <w:sz w:val="21"/>
        </w:rPr>
        <w:t>found </w:t>
      </w:r>
      <w:r>
        <w:rPr>
          <w:spacing w:val="-2"/>
          <w:w w:val="105"/>
          <w:sz w:val="21"/>
        </w:rPr>
        <w:t>not </w:t>
      </w:r>
      <w:r>
        <w:rPr>
          <w:w w:val="105"/>
          <w:sz w:val="21"/>
        </w:rPr>
        <w:t>guilty because of mental </w:t>
      </w:r>
      <w:r>
        <w:rPr>
          <w:spacing w:val="-3"/>
          <w:w w:val="105"/>
          <w:sz w:val="21"/>
        </w:rPr>
        <w:t>impairment </w:t>
      </w:r>
      <w:r>
        <w:rPr>
          <w:w w:val="105"/>
          <w:sz w:val="21"/>
        </w:rPr>
        <w:t>in Ruffles’ </w:t>
      </w:r>
      <w:r>
        <w:rPr>
          <w:spacing w:val="-4"/>
          <w:w w:val="105"/>
          <w:sz w:val="21"/>
        </w:rPr>
        <w:t>study, </w:t>
      </w:r>
      <w:r>
        <w:rPr>
          <w:w w:val="105"/>
          <w:sz w:val="21"/>
        </w:rPr>
        <w:t>suggests </w:t>
      </w:r>
      <w:r>
        <w:rPr>
          <w:spacing w:val="-3"/>
          <w:w w:val="105"/>
          <w:sz w:val="21"/>
        </w:rPr>
        <w:t>that many </w:t>
      </w:r>
      <w:r>
        <w:rPr>
          <w:w w:val="105"/>
          <w:sz w:val="21"/>
        </w:rPr>
        <w:t>people who become subject </w:t>
      </w:r>
      <w:r>
        <w:rPr>
          <w:spacing w:val="-3"/>
          <w:w w:val="105"/>
          <w:sz w:val="21"/>
        </w:rPr>
        <w:t>to </w:t>
      </w:r>
      <w:r>
        <w:rPr>
          <w:w w:val="105"/>
          <w:sz w:val="21"/>
        </w:rPr>
        <w:t>the CMIA </w:t>
      </w:r>
      <w:r>
        <w:rPr>
          <w:spacing w:val="-3"/>
          <w:w w:val="105"/>
          <w:sz w:val="21"/>
        </w:rPr>
        <w:t>will have </w:t>
      </w:r>
      <w:r>
        <w:rPr>
          <w:spacing w:val="-2"/>
          <w:w w:val="105"/>
          <w:sz w:val="21"/>
        </w:rPr>
        <w:t>had </w:t>
      </w:r>
      <w:r>
        <w:rPr>
          <w:w w:val="105"/>
          <w:sz w:val="21"/>
        </w:rPr>
        <w:t>prior contact with mental </w:t>
      </w:r>
      <w:r>
        <w:rPr>
          <w:spacing w:val="-3"/>
          <w:w w:val="105"/>
          <w:sz w:val="21"/>
        </w:rPr>
        <w:t>health </w:t>
      </w:r>
      <w:r>
        <w:rPr>
          <w:w w:val="105"/>
          <w:sz w:val="21"/>
        </w:rPr>
        <w:t>or disability services. </w:t>
      </w:r>
      <w:r>
        <w:rPr>
          <w:spacing w:val="-4"/>
          <w:w w:val="105"/>
          <w:sz w:val="21"/>
        </w:rPr>
        <w:t>However, </w:t>
      </w:r>
      <w:r>
        <w:rPr>
          <w:w w:val="105"/>
          <w:sz w:val="21"/>
        </w:rPr>
        <w:t>in some</w:t>
      </w:r>
      <w:r>
        <w:rPr>
          <w:spacing w:val="-6"/>
          <w:w w:val="105"/>
          <w:sz w:val="21"/>
        </w:rPr>
        <w:t> </w:t>
      </w:r>
      <w:r>
        <w:rPr>
          <w:w w:val="105"/>
          <w:sz w:val="21"/>
        </w:rPr>
        <w:t>cases,</w:t>
      </w:r>
      <w:r>
        <w:rPr>
          <w:spacing w:val="-6"/>
          <w:w w:val="105"/>
          <w:sz w:val="21"/>
        </w:rPr>
        <w:t> </w:t>
      </w:r>
      <w:r>
        <w:rPr>
          <w:w w:val="105"/>
          <w:sz w:val="21"/>
        </w:rPr>
        <w:t>it</w:t>
      </w:r>
      <w:r>
        <w:rPr>
          <w:spacing w:val="-6"/>
          <w:w w:val="105"/>
          <w:sz w:val="21"/>
        </w:rPr>
        <w:t> </w:t>
      </w:r>
      <w:r>
        <w:rPr>
          <w:spacing w:val="-3"/>
          <w:w w:val="105"/>
          <w:sz w:val="21"/>
        </w:rPr>
        <w:t>may</w:t>
      </w:r>
      <w:r>
        <w:rPr>
          <w:spacing w:val="-6"/>
          <w:w w:val="105"/>
          <w:sz w:val="21"/>
        </w:rPr>
        <w:t> </w:t>
      </w:r>
      <w:r>
        <w:rPr>
          <w:w w:val="105"/>
          <w:sz w:val="21"/>
        </w:rPr>
        <w:t>in</w:t>
      </w:r>
      <w:r>
        <w:rPr>
          <w:spacing w:val="-5"/>
          <w:w w:val="105"/>
          <w:sz w:val="21"/>
        </w:rPr>
        <w:t> </w:t>
      </w:r>
      <w:r>
        <w:rPr>
          <w:w w:val="105"/>
          <w:sz w:val="21"/>
        </w:rPr>
        <w:t>fact</w:t>
      </w:r>
      <w:r>
        <w:rPr>
          <w:spacing w:val="-6"/>
          <w:w w:val="105"/>
          <w:sz w:val="21"/>
        </w:rPr>
        <w:t> </w:t>
      </w:r>
      <w:r>
        <w:rPr>
          <w:w w:val="105"/>
          <w:sz w:val="21"/>
        </w:rPr>
        <w:t>be</w:t>
      </w:r>
      <w:r>
        <w:rPr>
          <w:spacing w:val="-6"/>
          <w:w w:val="105"/>
          <w:sz w:val="21"/>
        </w:rPr>
        <w:t> </w:t>
      </w:r>
      <w:r>
        <w:rPr>
          <w:w w:val="105"/>
          <w:sz w:val="21"/>
        </w:rPr>
        <w:t>a</w:t>
      </w:r>
      <w:r>
        <w:rPr>
          <w:spacing w:val="-6"/>
          <w:w w:val="105"/>
          <w:sz w:val="21"/>
        </w:rPr>
        <w:t> </w:t>
      </w:r>
      <w:r>
        <w:rPr>
          <w:w w:val="105"/>
          <w:sz w:val="21"/>
        </w:rPr>
        <w:t>lack</w:t>
      </w:r>
      <w:r>
        <w:rPr>
          <w:spacing w:val="-5"/>
          <w:w w:val="105"/>
          <w:sz w:val="21"/>
        </w:rPr>
        <w:t> </w:t>
      </w:r>
      <w:r>
        <w:rPr>
          <w:w w:val="105"/>
          <w:sz w:val="21"/>
        </w:rPr>
        <w:t>of</w:t>
      </w:r>
      <w:r>
        <w:rPr>
          <w:spacing w:val="-6"/>
          <w:w w:val="105"/>
          <w:sz w:val="21"/>
        </w:rPr>
        <w:t> </w:t>
      </w:r>
      <w:r>
        <w:rPr>
          <w:spacing w:val="-3"/>
          <w:w w:val="105"/>
          <w:sz w:val="21"/>
        </w:rPr>
        <w:t>current</w:t>
      </w:r>
      <w:r>
        <w:rPr>
          <w:spacing w:val="-6"/>
          <w:w w:val="105"/>
          <w:sz w:val="21"/>
        </w:rPr>
        <w:t> </w:t>
      </w:r>
      <w:r>
        <w:rPr>
          <w:w w:val="105"/>
          <w:sz w:val="21"/>
        </w:rPr>
        <w:t>contact</w:t>
      </w:r>
      <w:r>
        <w:rPr>
          <w:spacing w:val="-6"/>
          <w:w w:val="105"/>
          <w:sz w:val="21"/>
        </w:rPr>
        <w:t> </w:t>
      </w:r>
      <w:r>
        <w:rPr>
          <w:w w:val="105"/>
          <w:sz w:val="21"/>
        </w:rPr>
        <w:t>with</w:t>
      </w:r>
      <w:r>
        <w:rPr>
          <w:spacing w:val="-6"/>
          <w:w w:val="105"/>
          <w:sz w:val="21"/>
        </w:rPr>
        <w:t> </w:t>
      </w:r>
      <w:r>
        <w:rPr>
          <w:w w:val="105"/>
          <w:sz w:val="21"/>
        </w:rPr>
        <w:t>the</w:t>
      </w:r>
      <w:r>
        <w:rPr>
          <w:spacing w:val="-5"/>
          <w:w w:val="105"/>
          <w:sz w:val="21"/>
        </w:rPr>
        <w:t> </w:t>
      </w:r>
      <w:r>
        <w:rPr>
          <w:spacing w:val="-3"/>
          <w:w w:val="105"/>
          <w:sz w:val="21"/>
        </w:rPr>
        <w:t>appropriate</w:t>
      </w:r>
      <w:r>
        <w:rPr>
          <w:spacing w:val="-6"/>
          <w:w w:val="105"/>
          <w:sz w:val="21"/>
        </w:rPr>
        <w:t> </w:t>
      </w:r>
      <w:r>
        <w:rPr>
          <w:w w:val="105"/>
          <w:sz w:val="21"/>
        </w:rPr>
        <w:t>services</w:t>
      </w:r>
      <w:r>
        <w:rPr>
          <w:spacing w:val="-6"/>
          <w:w w:val="105"/>
          <w:sz w:val="21"/>
        </w:rPr>
        <w:t> </w:t>
      </w:r>
      <w:r>
        <w:rPr>
          <w:spacing w:val="-3"/>
          <w:w w:val="105"/>
          <w:sz w:val="21"/>
        </w:rPr>
        <w:t>that </w:t>
      </w:r>
      <w:r>
        <w:rPr>
          <w:spacing w:val="-2"/>
          <w:w w:val="105"/>
          <w:sz w:val="21"/>
        </w:rPr>
        <w:t>has</w:t>
      </w:r>
      <w:r>
        <w:rPr>
          <w:spacing w:val="-5"/>
          <w:w w:val="105"/>
          <w:sz w:val="21"/>
        </w:rPr>
        <w:t> </w:t>
      </w:r>
      <w:r>
        <w:rPr>
          <w:spacing w:val="-3"/>
          <w:w w:val="105"/>
          <w:sz w:val="21"/>
        </w:rPr>
        <w:t>resulted</w:t>
      </w:r>
      <w:r>
        <w:rPr>
          <w:spacing w:val="-5"/>
          <w:w w:val="105"/>
          <w:sz w:val="21"/>
        </w:rPr>
        <w:t> </w:t>
      </w:r>
      <w:r>
        <w:rPr>
          <w:w w:val="105"/>
          <w:sz w:val="21"/>
        </w:rPr>
        <w:t>in</w:t>
      </w:r>
      <w:r>
        <w:rPr>
          <w:spacing w:val="-5"/>
          <w:w w:val="105"/>
          <w:sz w:val="21"/>
        </w:rPr>
        <w:t> </w:t>
      </w:r>
      <w:r>
        <w:rPr>
          <w:w w:val="105"/>
          <w:sz w:val="21"/>
        </w:rPr>
        <w:t>an</w:t>
      </w:r>
      <w:r>
        <w:rPr>
          <w:spacing w:val="-5"/>
          <w:w w:val="105"/>
          <w:sz w:val="21"/>
        </w:rPr>
        <w:t> </w:t>
      </w:r>
      <w:r>
        <w:rPr>
          <w:w w:val="105"/>
          <w:sz w:val="21"/>
        </w:rPr>
        <w:t>unidentified</w:t>
      </w:r>
      <w:r>
        <w:rPr>
          <w:spacing w:val="-5"/>
          <w:w w:val="105"/>
          <w:sz w:val="21"/>
        </w:rPr>
        <w:t> </w:t>
      </w:r>
      <w:r>
        <w:rPr>
          <w:w w:val="105"/>
          <w:sz w:val="21"/>
        </w:rPr>
        <w:t>or</w:t>
      </w:r>
      <w:r>
        <w:rPr>
          <w:spacing w:val="-5"/>
          <w:w w:val="105"/>
          <w:sz w:val="21"/>
        </w:rPr>
        <w:t> </w:t>
      </w:r>
      <w:r>
        <w:rPr>
          <w:w w:val="105"/>
          <w:sz w:val="21"/>
        </w:rPr>
        <w:t>relapsed</w:t>
      </w:r>
      <w:r>
        <w:rPr>
          <w:spacing w:val="-5"/>
          <w:w w:val="105"/>
          <w:sz w:val="21"/>
        </w:rPr>
        <w:t> </w:t>
      </w:r>
      <w:r>
        <w:rPr>
          <w:w w:val="105"/>
          <w:sz w:val="21"/>
        </w:rPr>
        <w:t>mental</w:t>
      </w:r>
      <w:r>
        <w:rPr>
          <w:spacing w:val="-5"/>
          <w:w w:val="105"/>
          <w:sz w:val="21"/>
        </w:rPr>
        <w:t> </w:t>
      </w:r>
      <w:r>
        <w:rPr>
          <w:spacing w:val="-3"/>
          <w:w w:val="105"/>
          <w:sz w:val="21"/>
        </w:rPr>
        <w:t>illness</w:t>
      </w:r>
      <w:r>
        <w:rPr>
          <w:spacing w:val="-5"/>
          <w:w w:val="105"/>
          <w:sz w:val="21"/>
        </w:rPr>
        <w:t> </w:t>
      </w:r>
      <w:r>
        <w:rPr>
          <w:w w:val="105"/>
          <w:sz w:val="21"/>
        </w:rPr>
        <w:t>or</w:t>
      </w:r>
      <w:r>
        <w:rPr>
          <w:spacing w:val="-5"/>
          <w:w w:val="105"/>
          <w:sz w:val="21"/>
        </w:rPr>
        <w:t> </w:t>
      </w:r>
      <w:r>
        <w:rPr>
          <w:w w:val="105"/>
          <w:sz w:val="21"/>
        </w:rPr>
        <w:t>a</w:t>
      </w:r>
      <w:r>
        <w:rPr>
          <w:spacing w:val="-5"/>
          <w:w w:val="105"/>
          <w:sz w:val="21"/>
        </w:rPr>
        <w:t> </w:t>
      </w:r>
      <w:r>
        <w:rPr>
          <w:w w:val="105"/>
          <w:sz w:val="21"/>
        </w:rPr>
        <w:t>lack</w:t>
      </w:r>
      <w:r>
        <w:rPr>
          <w:spacing w:val="-5"/>
          <w:w w:val="105"/>
          <w:sz w:val="21"/>
        </w:rPr>
        <w:t> </w:t>
      </w:r>
      <w:r>
        <w:rPr>
          <w:w w:val="105"/>
          <w:sz w:val="21"/>
        </w:rPr>
        <w:t>of</w:t>
      </w:r>
      <w:r>
        <w:rPr>
          <w:spacing w:val="-5"/>
          <w:w w:val="105"/>
          <w:sz w:val="21"/>
        </w:rPr>
        <w:t> </w:t>
      </w:r>
      <w:r>
        <w:rPr>
          <w:w w:val="105"/>
          <w:sz w:val="21"/>
        </w:rPr>
        <w:t>supports</w:t>
      </w:r>
      <w:r>
        <w:rPr>
          <w:spacing w:val="-5"/>
          <w:w w:val="105"/>
          <w:sz w:val="21"/>
        </w:rPr>
        <w:t> </w:t>
      </w:r>
      <w:r>
        <w:rPr>
          <w:spacing w:val="-3"/>
          <w:w w:val="105"/>
          <w:sz w:val="21"/>
        </w:rPr>
        <w:t>around</w:t>
      </w:r>
    </w:p>
    <w:p>
      <w:pPr>
        <w:pStyle w:val="BodyText"/>
        <w:spacing w:line="242" w:lineRule="auto" w:before="5"/>
        <w:ind w:left="2380" w:right="2182"/>
      </w:pPr>
      <w:r>
        <w:rPr/>
        <w:t>a person with an intellectual disability or cognitive impairment, which has ultimately resulted in behaviour that constitutes offending, often very serious.</w:t>
      </w:r>
    </w:p>
    <w:p>
      <w:pPr>
        <w:pStyle w:val="ListParagraph"/>
        <w:numPr>
          <w:ilvl w:val="1"/>
          <w:numId w:val="5"/>
        </w:numPr>
        <w:tabs>
          <w:tab w:pos="2380" w:val="left" w:leader="none"/>
          <w:tab w:pos="2381" w:val="left" w:leader="none"/>
        </w:tabs>
        <w:spacing w:line="242" w:lineRule="auto" w:before="123" w:after="0"/>
        <w:ind w:left="2380" w:right="2222" w:hanging="794"/>
        <w:jc w:val="left"/>
        <w:rPr>
          <w:sz w:val="21"/>
        </w:rPr>
      </w:pPr>
      <w:r>
        <w:rPr>
          <w:w w:val="105"/>
          <w:sz w:val="21"/>
        </w:rPr>
        <w:t>A </w:t>
      </w:r>
      <w:r>
        <w:rPr>
          <w:spacing w:val="-3"/>
          <w:w w:val="105"/>
          <w:sz w:val="21"/>
        </w:rPr>
        <w:t>person’s </w:t>
      </w:r>
      <w:r>
        <w:rPr>
          <w:w w:val="105"/>
          <w:sz w:val="21"/>
        </w:rPr>
        <w:t>entry </w:t>
      </w:r>
      <w:r>
        <w:rPr>
          <w:spacing w:val="-4"/>
          <w:w w:val="105"/>
          <w:sz w:val="21"/>
        </w:rPr>
        <w:t>into </w:t>
      </w:r>
      <w:r>
        <w:rPr>
          <w:w w:val="105"/>
          <w:sz w:val="21"/>
        </w:rPr>
        <w:t>the CMIA </w:t>
      </w:r>
      <w:r>
        <w:rPr>
          <w:spacing w:val="-3"/>
          <w:w w:val="105"/>
          <w:sz w:val="21"/>
        </w:rPr>
        <w:t>pathway </w:t>
      </w:r>
      <w:r>
        <w:rPr>
          <w:w w:val="105"/>
          <w:sz w:val="21"/>
        </w:rPr>
        <w:t>provides an opportunity </w:t>
      </w:r>
      <w:r>
        <w:rPr>
          <w:spacing w:val="-3"/>
          <w:w w:val="105"/>
          <w:sz w:val="21"/>
        </w:rPr>
        <w:t>for </w:t>
      </w:r>
      <w:r>
        <w:rPr>
          <w:w w:val="105"/>
          <w:sz w:val="21"/>
        </w:rPr>
        <w:t>a person who </w:t>
      </w:r>
      <w:r>
        <w:rPr>
          <w:spacing w:val="-3"/>
          <w:w w:val="105"/>
          <w:sz w:val="21"/>
        </w:rPr>
        <w:t>requires treatment </w:t>
      </w:r>
      <w:r>
        <w:rPr>
          <w:w w:val="105"/>
          <w:sz w:val="21"/>
        </w:rPr>
        <w:t>and support </w:t>
      </w:r>
      <w:r>
        <w:rPr>
          <w:spacing w:val="-3"/>
          <w:w w:val="105"/>
          <w:sz w:val="21"/>
        </w:rPr>
        <w:t>from </w:t>
      </w:r>
      <w:r>
        <w:rPr>
          <w:w w:val="105"/>
          <w:sz w:val="21"/>
        </w:rPr>
        <w:t>mental </w:t>
      </w:r>
      <w:r>
        <w:rPr>
          <w:spacing w:val="-3"/>
          <w:w w:val="105"/>
          <w:sz w:val="21"/>
        </w:rPr>
        <w:t>health </w:t>
      </w:r>
      <w:r>
        <w:rPr>
          <w:w w:val="105"/>
          <w:sz w:val="21"/>
        </w:rPr>
        <w:t>and disability services </w:t>
      </w:r>
      <w:r>
        <w:rPr>
          <w:spacing w:val="-3"/>
          <w:w w:val="105"/>
          <w:sz w:val="21"/>
        </w:rPr>
        <w:t>to </w:t>
      </w:r>
      <w:r>
        <w:rPr>
          <w:w w:val="105"/>
          <w:sz w:val="21"/>
        </w:rPr>
        <w:t>be connected, or re-connected, </w:t>
      </w:r>
      <w:r>
        <w:rPr>
          <w:spacing w:val="-3"/>
          <w:w w:val="105"/>
          <w:sz w:val="21"/>
        </w:rPr>
        <w:t>to </w:t>
      </w:r>
      <w:r>
        <w:rPr>
          <w:w w:val="105"/>
          <w:sz w:val="21"/>
        </w:rPr>
        <w:t>those</w:t>
      </w:r>
      <w:r>
        <w:rPr>
          <w:spacing w:val="21"/>
          <w:w w:val="105"/>
          <w:sz w:val="21"/>
        </w:rPr>
        <w:t> </w:t>
      </w:r>
      <w:r>
        <w:rPr>
          <w:w w:val="105"/>
          <w:sz w:val="21"/>
        </w:rPr>
        <w:t>services.</w:t>
      </w:r>
    </w:p>
    <w:p>
      <w:pPr>
        <w:pStyle w:val="BodyText"/>
        <w:spacing w:before="11"/>
        <w:rPr>
          <w:sz w:val="26"/>
        </w:rPr>
      </w:pPr>
    </w:p>
    <w:p>
      <w:pPr>
        <w:pStyle w:val="Heading5"/>
      </w:pPr>
      <w:r>
        <w:rPr>
          <w:w w:val="120"/>
        </w:rPr>
        <w:t>Identification of mental illness</w:t>
      </w:r>
    </w:p>
    <w:p>
      <w:pPr>
        <w:pStyle w:val="ListParagraph"/>
        <w:numPr>
          <w:ilvl w:val="1"/>
          <w:numId w:val="5"/>
        </w:numPr>
        <w:tabs>
          <w:tab w:pos="2381" w:val="left" w:leader="none"/>
          <w:tab w:pos="2382" w:val="left" w:leader="none"/>
        </w:tabs>
        <w:spacing w:line="242" w:lineRule="auto" w:before="151" w:after="0"/>
        <w:ind w:left="2381" w:right="1935" w:hanging="794"/>
        <w:jc w:val="left"/>
        <w:rPr>
          <w:sz w:val="21"/>
        </w:rPr>
      </w:pPr>
      <w:r>
        <w:rPr>
          <w:spacing w:val="-4"/>
          <w:sz w:val="21"/>
        </w:rPr>
        <w:t>Current </w:t>
      </w:r>
      <w:r>
        <w:rPr>
          <w:spacing w:val="-2"/>
          <w:sz w:val="21"/>
        </w:rPr>
        <w:t>police </w:t>
      </w:r>
      <w:r>
        <w:rPr>
          <w:spacing w:val="-3"/>
          <w:sz w:val="21"/>
        </w:rPr>
        <w:t>procedure for </w:t>
      </w:r>
      <w:r>
        <w:rPr>
          <w:sz w:val="21"/>
        </w:rPr>
        <w:t>identifying  people  who  </w:t>
      </w:r>
      <w:r>
        <w:rPr>
          <w:spacing w:val="-3"/>
          <w:sz w:val="21"/>
        </w:rPr>
        <w:t>may  have  </w:t>
      </w:r>
      <w:r>
        <w:rPr>
          <w:sz w:val="21"/>
        </w:rPr>
        <w:t>a  mental  </w:t>
      </w:r>
      <w:r>
        <w:rPr>
          <w:spacing w:val="-3"/>
          <w:sz w:val="21"/>
        </w:rPr>
        <w:t>health  issue </w:t>
      </w:r>
      <w:r>
        <w:rPr>
          <w:sz w:val="21"/>
        </w:rPr>
        <w:t>or a </w:t>
      </w:r>
      <w:r>
        <w:rPr>
          <w:spacing w:val="-3"/>
          <w:sz w:val="21"/>
        </w:rPr>
        <w:t>cognitive impairment </w:t>
      </w:r>
      <w:r>
        <w:rPr>
          <w:sz w:val="21"/>
        </w:rPr>
        <w:t>is </w:t>
      </w:r>
      <w:r>
        <w:rPr>
          <w:spacing w:val="-3"/>
          <w:sz w:val="21"/>
        </w:rPr>
        <w:t>through </w:t>
      </w:r>
      <w:r>
        <w:rPr>
          <w:sz w:val="21"/>
        </w:rPr>
        <w:t>observation and </w:t>
      </w:r>
      <w:r>
        <w:rPr>
          <w:spacing w:val="-3"/>
          <w:sz w:val="21"/>
        </w:rPr>
        <w:t>investigation </w:t>
      </w:r>
      <w:r>
        <w:rPr>
          <w:sz w:val="21"/>
        </w:rPr>
        <w:t>of </w:t>
      </w:r>
      <w:r>
        <w:rPr>
          <w:spacing w:val="-3"/>
          <w:sz w:val="21"/>
        </w:rPr>
        <w:t>previous </w:t>
      </w:r>
      <w:r>
        <w:rPr>
          <w:sz w:val="21"/>
        </w:rPr>
        <w:t>contact with the </w:t>
      </w:r>
      <w:r>
        <w:rPr>
          <w:spacing w:val="-3"/>
          <w:sz w:val="21"/>
        </w:rPr>
        <w:t>justice </w:t>
      </w:r>
      <w:r>
        <w:rPr>
          <w:sz w:val="21"/>
        </w:rPr>
        <w:t>and mental </w:t>
      </w:r>
      <w:r>
        <w:rPr>
          <w:spacing w:val="-3"/>
          <w:sz w:val="21"/>
        </w:rPr>
        <w:t>health </w:t>
      </w:r>
      <w:r>
        <w:rPr>
          <w:sz w:val="21"/>
        </w:rPr>
        <w:t>system. </w:t>
      </w:r>
      <w:r>
        <w:rPr>
          <w:spacing w:val="-3"/>
          <w:sz w:val="21"/>
        </w:rPr>
        <w:t>Police will </w:t>
      </w:r>
      <w:r>
        <w:rPr>
          <w:sz w:val="21"/>
        </w:rPr>
        <w:t>observe ‘their </w:t>
      </w:r>
      <w:r>
        <w:rPr>
          <w:spacing w:val="-3"/>
          <w:sz w:val="21"/>
        </w:rPr>
        <w:t>words </w:t>
      </w:r>
      <w:r>
        <w:rPr>
          <w:sz w:val="21"/>
        </w:rPr>
        <w:t>or</w:t>
      </w:r>
      <w:r>
        <w:rPr>
          <w:spacing w:val="-1"/>
          <w:sz w:val="21"/>
        </w:rPr>
        <w:t> </w:t>
      </w:r>
      <w:r>
        <w:rPr>
          <w:sz w:val="21"/>
        </w:rPr>
        <w:t>actions,</w:t>
      </w:r>
    </w:p>
    <w:p>
      <w:pPr>
        <w:pStyle w:val="BodyText"/>
        <w:spacing w:line="242" w:lineRule="auto" w:before="3"/>
        <w:ind w:left="2381" w:right="1825"/>
        <w:jc w:val="both"/>
        <w:rPr>
          <w:sz w:val="12"/>
        </w:rPr>
      </w:pPr>
      <w:r>
        <w:rPr>
          <w:w w:val="105"/>
        </w:rPr>
        <w:t>by </w:t>
      </w:r>
      <w:r>
        <w:rPr>
          <w:spacing w:val="-3"/>
          <w:w w:val="105"/>
        </w:rPr>
        <w:t>asking </w:t>
      </w:r>
      <w:r>
        <w:rPr>
          <w:w w:val="105"/>
        </w:rPr>
        <w:t>the person </w:t>
      </w:r>
      <w:r>
        <w:rPr>
          <w:spacing w:val="-3"/>
          <w:w w:val="105"/>
        </w:rPr>
        <w:t>directly, </w:t>
      </w:r>
      <w:r>
        <w:rPr>
          <w:w w:val="105"/>
        </w:rPr>
        <w:t>by </w:t>
      </w:r>
      <w:r>
        <w:rPr>
          <w:spacing w:val="-3"/>
          <w:w w:val="105"/>
        </w:rPr>
        <w:t>checking </w:t>
      </w:r>
      <w:r>
        <w:rPr>
          <w:spacing w:val="-2"/>
          <w:w w:val="105"/>
        </w:rPr>
        <w:t>police </w:t>
      </w:r>
      <w:r>
        <w:rPr>
          <w:spacing w:val="-3"/>
          <w:w w:val="105"/>
        </w:rPr>
        <w:t>records </w:t>
      </w:r>
      <w:r>
        <w:rPr>
          <w:w w:val="105"/>
        </w:rPr>
        <w:t>of </w:t>
      </w:r>
      <w:r>
        <w:rPr>
          <w:spacing w:val="-3"/>
          <w:w w:val="105"/>
        </w:rPr>
        <w:t>any previous interactions, </w:t>
      </w:r>
      <w:r>
        <w:rPr>
          <w:w w:val="105"/>
        </w:rPr>
        <w:t>or by</w:t>
      </w:r>
      <w:r>
        <w:rPr>
          <w:spacing w:val="-10"/>
          <w:w w:val="105"/>
        </w:rPr>
        <w:t> </w:t>
      </w:r>
      <w:r>
        <w:rPr>
          <w:w w:val="105"/>
        </w:rPr>
        <w:t>contacting</w:t>
      </w:r>
      <w:r>
        <w:rPr>
          <w:spacing w:val="-9"/>
          <w:w w:val="105"/>
        </w:rPr>
        <w:t> </w:t>
      </w:r>
      <w:r>
        <w:rPr>
          <w:w w:val="105"/>
        </w:rPr>
        <w:t>their</w:t>
      </w:r>
      <w:r>
        <w:rPr>
          <w:spacing w:val="-9"/>
          <w:w w:val="105"/>
        </w:rPr>
        <w:t> </w:t>
      </w:r>
      <w:r>
        <w:rPr>
          <w:w w:val="105"/>
        </w:rPr>
        <w:t>nearest</w:t>
      </w:r>
      <w:r>
        <w:rPr>
          <w:spacing w:val="-10"/>
          <w:w w:val="105"/>
        </w:rPr>
        <w:t> </w:t>
      </w:r>
      <w:r>
        <w:rPr>
          <w:w w:val="105"/>
        </w:rPr>
        <w:t>Mental</w:t>
      </w:r>
      <w:r>
        <w:rPr>
          <w:spacing w:val="-9"/>
          <w:w w:val="105"/>
        </w:rPr>
        <w:t> </w:t>
      </w:r>
      <w:r>
        <w:rPr>
          <w:w w:val="105"/>
        </w:rPr>
        <w:t>Health</w:t>
      </w:r>
      <w:r>
        <w:rPr>
          <w:spacing w:val="-9"/>
          <w:w w:val="105"/>
        </w:rPr>
        <w:t> </w:t>
      </w:r>
      <w:r>
        <w:rPr>
          <w:spacing w:val="-4"/>
          <w:w w:val="105"/>
        </w:rPr>
        <w:t>Triage</w:t>
      </w:r>
      <w:r>
        <w:rPr>
          <w:spacing w:val="-10"/>
          <w:w w:val="105"/>
        </w:rPr>
        <w:t> </w:t>
      </w:r>
      <w:r>
        <w:rPr>
          <w:spacing w:val="-3"/>
          <w:w w:val="105"/>
        </w:rPr>
        <w:t>to</w:t>
      </w:r>
      <w:r>
        <w:rPr>
          <w:spacing w:val="-9"/>
          <w:w w:val="105"/>
        </w:rPr>
        <w:t> </w:t>
      </w:r>
      <w:r>
        <w:rPr>
          <w:w w:val="105"/>
        </w:rPr>
        <w:t>check</w:t>
      </w:r>
      <w:r>
        <w:rPr>
          <w:spacing w:val="-9"/>
          <w:w w:val="105"/>
        </w:rPr>
        <w:t> </w:t>
      </w:r>
      <w:r>
        <w:rPr>
          <w:w w:val="105"/>
        </w:rPr>
        <w:t>whether</w:t>
      </w:r>
      <w:r>
        <w:rPr>
          <w:spacing w:val="-10"/>
          <w:w w:val="105"/>
        </w:rPr>
        <w:t> </w:t>
      </w:r>
      <w:r>
        <w:rPr>
          <w:w w:val="105"/>
        </w:rPr>
        <w:t>the</w:t>
      </w:r>
      <w:r>
        <w:rPr>
          <w:spacing w:val="-9"/>
          <w:w w:val="105"/>
        </w:rPr>
        <w:t> </w:t>
      </w:r>
      <w:r>
        <w:rPr>
          <w:w w:val="105"/>
        </w:rPr>
        <w:t>person</w:t>
      </w:r>
      <w:r>
        <w:rPr>
          <w:spacing w:val="-9"/>
          <w:w w:val="105"/>
        </w:rPr>
        <w:t> </w:t>
      </w:r>
      <w:r>
        <w:rPr>
          <w:w w:val="105"/>
        </w:rPr>
        <w:t>is,</w:t>
      </w:r>
      <w:r>
        <w:rPr>
          <w:spacing w:val="-10"/>
          <w:w w:val="105"/>
        </w:rPr>
        <w:t> </w:t>
      </w:r>
      <w:r>
        <w:rPr>
          <w:w w:val="105"/>
        </w:rPr>
        <w:t>or</w:t>
      </w:r>
      <w:r>
        <w:rPr>
          <w:spacing w:val="-9"/>
          <w:w w:val="105"/>
        </w:rPr>
        <w:t> </w:t>
      </w:r>
      <w:r>
        <w:rPr>
          <w:spacing w:val="-2"/>
          <w:w w:val="105"/>
        </w:rPr>
        <w:t>has </w:t>
      </w:r>
      <w:r>
        <w:rPr>
          <w:w w:val="105"/>
        </w:rPr>
        <w:t>been, a </w:t>
      </w:r>
      <w:r>
        <w:rPr>
          <w:spacing w:val="-3"/>
          <w:w w:val="105"/>
        </w:rPr>
        <w:t>patient </w:t>
      </w:r>
      <w:r>
        <w:rPr>
          <w:w w:val="105"/>
        </w:rPr>
        <w:t>of a mental </w:t>
      </w:r>
      <w:r>
        <w:rPr>
          <w:spacing w:val="-3"/>
          <w:w w:val="105"/>
        </w:rPr>
        <w:t>health</w:t>
      </w:r>
      <w:r>
        <w:rPr>
          <w:spacing w:val="36"/>
          <w:w w:val="105"/>
        </w:rPr>
        <w:t> </w:t>
      </w:r>
      <w:r>
        <w:rPr>
          <w:spacing w:val="-4"/>
          <w:w w:val="105"/>
        </w:rPr>
        <w:t>service’.</w:t>
      </w:r>
      <w:r>
        <w:rPr>
          <w:spacing w:val="-4"/>
          <w:w w:val="105"/>
          <w:position w:val="7"/>
          <w:sz w:val="12"/>
        </w:rPr>
        <w:t>61</w:t>
      </w:r>
    </w:p>
    <w:p>
      <w:pPr>
        <w:pStyle w:val="ListParagraph"/>
        <w:numPr>
          <w:ilvl w:val="1"/>
          <w:numId w:val="5"/>
        </w:numPr>
        <w:tabs>
          <w:tab w:pos="2381" w:val="left" w:leader="none"/>
          <w:tab w:pos="2382" w:val="left" w:leader="none"/>
        </w:tabs>
        <w:spacing w:line="242" w:lineRule="auto" w:before="124" w:after="0"/>
        <w:ind w:left="2381" w:right="1990" w:hanging="794"/>
        <w:jc w:val="left"/>
        <w:rPr>
          <w:sz w:val="12"/>
        </w:rPr>
      </w:pPr>
      <w:r>
        <w:rPr>
          <w:sz w:val="21"/>
        </w:rPr>
        <w:t>A </w:t>
      </w:r>
      <w:r>
        <w:rPr>
          <w:spacing w:val="-3"/>
          <w:sz w:val="21"/>
        </w:rPr>
        <w:t>forensic </w:t>
      </w:r>
      <w:r>
        <w:rPr>
          <w:sz w:val="21"/>
        </w:rPr>
        <w:t>medical officer can undertake an assessment and provide </w:t>
      </w:r>
      <w:r>
        <w:rPr>
          <w:spacing w:val="-3"/>
          <w:sz w:val="21"/>
        </w:rPr>
        <w:t>clinical </w:t>
      </w:r>
      <w:r>
        <w:rPr>
          <w:sz w:val="21"/>
        </w:rPr>
        <w:t>advice on whether a person is fit </w:t>
      </w:r>
      <w:r>
        <w:rPr>
          <w:spacing w:val="-3"/>
          <w:sz w:val="21"/>
        </w:rPr>
        <w:t>for </w:t>
      </w:r>
      <w:r>
        <w:rPr>
          <w:sz w:val="21"/>
        </w:rPr>
        <w:t>a </w:t>
      </w:r>
      <w:r>
        <w:rPr>
          <w:spacing w:val="-2"/>
          <w:sz w:val="21"/>
        </w:rPr>
        <w:t>police  </w:t>
      </w:r>
      <w:r>
        <w:rPr>
          <w:spacing w:val="-3"/>
          <w:sz w:val="21"/>
        </w:rPr>
        <w:t>interview,  </w:t>
      </w:r>
      <w:r>
        <w:rPr>
          <w:sz w:val="21"/>
        </w:rPr>
        <w:t>fit </w:t>
      </w:r>
      <w:r>
        <w:rPr>
          <w:spacing w:val="-3"/>
          <w:sz w:val="21"/>
        </w:rPr>
        <w:t>for</w:t>
      </w:r>
      <w:r>
        <w:rPr>
          <w:spacing w:val="41"/>
          <w:sz w:val="21"/>
        </w:rPr>
        <w:t> </w:t>
      </w:r>
      <w:r>
        <w:rPr>
          <w:spacing w:val="-3"/>
          <w:sz w:val="21"/>
        </w:rPr>
        <w:t>charging  </w:t>
      </w:r>
      <w:r>
        <w:rPr>
          <w:sz w:val="21"/>
        </w:rPr>
        <w:t>or fit </w:t>
      </w:r>
      <w:r>
        <w:rPr>
          <w:spacing w:val="-3"/>
          <w:sz w:val="21"/>
        </w:rPr>
        <w:t>to  </w:t>
      </w:r>
      <w:r>
        <w:rPr>
          <w:sz w:val="21"/>
        </w:rPr>
        <w:t>plead in court. The </w:t>
      </w:r>
      <w:r>
        <w:rPr>
          <w:spacing w:val="-3"/>
          <w:sz w:val="21"/>
        </w:rPr>
        <w:t>outcome </w:t>
      </w:r>
      <w:r>
        <w:rPr>
          <w:sz w:val="21"/>
        </w:rPr>
        <w:t>of the assessment can be used as evidence in court.</w:t>
      </w:r>
      <w:r>
        <w:rPr>
          <w:position w:val="7"/>
          <w:sz w:val="12"/>
        </w:rPr>
        <w:t>62 </w:t>
      </w:r>
      <w:r>
        <w:rPr>
          <w:sz w:val="21"/>
        </w:rPr>
        <w:t>In undertaking an assessment, the </w:t>
      </w:r>
      <w:r>
        <w:rPr>
          <w:spacing w:val="-3"/>
          <w:sz w:val="21"/>
        </w:rPr>
        <w:t>forensic </w:t>
      </w:r>
      <w:r>
        <w:rPr>
          <w:sz w:val="21"/>
        </w:rPr>
        <w:t>medical officer </w:t>
      </w:r>
      <w:r>
        <w:rPr>
          <w:spacing w:val="-3"/>
          <w:sz w:val="21"/>
        </w:rPr>
        <w:t>will </w:t>
      </w:r>
      <w:r>
        <w:rPr>
          <w:sz w:val="21"/>
        </w:rPr>
        <w:t>assess, among other </w:t>
      </w:r>
      <w:r>
        <w:rPr>
          <w:spacing w:val="-3"/>
          <w:sz w:val="21"/>
        </w:rPr>
        <w:t>things, </w:t>
      </w:r>
      <w:r>
        <w:rPr>
          <w:sz w:val="21"/>
        </w:rPr>
        <w:t>the </w:t>
      </w:r>
      <w:r>
        <w:rPr>
          <w:spacing w:val="-3"/>
          <w:sz w:val="21"/>
        </w:rPr>
        <w:t>person’s </w:t>
      </w:r>
      <w:r>
        <w:rPr>
          <w:sz w:val="21"/>
        </w:rPr>
        <w:t>ability </w:t>
      </w:r>
      <w:r>
        <w:rPr>
          <w:spacing w:val="-3"/>
          <w:sz w:val="21"/>
        </w:rPr>
        <w:t>to </w:t>
      </w:r>
      <w:r>
        <w:rPr>
          <w:sz w:val="21"/>
        </w:rPr>
        <w:t>understand the </w:t>
      </w:r>
      <w:r>
        <w:rPr>
          <w:spacing w:val="-3"/>
          <w:sz w:val="21"/>
        </w:rPr>
        <w:t>nature </w:t>
      </w:r>
      <w:r>
        <w:rPr>
          <w:sz w:val="21"/>
        </w:rPr>
        <w:t>of the </w:t>
      </w:r>
      <w:r>
        <w:rPr>
          <w:spacing w:val="-3"/>
          <w:sz w:val="21"/>
        </w:rPr>
        <w:t>questioning, </w:t>
      </w:r>
      <w:r>
        <w:rPr>
          <w:sz w:val="21"/>
        </w:rPr>
        <w:t>the ability </w:t>
      </w:r>
      <w:r>
        <w:rPr>
          <w:spacing w:val="-3"/>
          <w:sz w:val="21"/>
        </w:rPr>
        <w:t>to follow  questioning,  </w:t>
      </w:r>
      <w:r>
        <w:rPr>
          <w:sz w:val="21"/>
        </w:rPr>
        <w:t>give instructions </w:t>
      </w:r>
      <w:r>
        <w:rPr>
          <w:spacing w:val="-3"/>
          <w:sz w:val="21"/>
        </w:rPr>
        <w:t>to </w:t>
      </w:r>
      <w:r>
        <w:rPr>
          <w:sz w:val="21"/>
        </w:rPr>
        <w:t>legal </w:t>
      </w:r>
      <w:r>
        <w:rPr>
          <w:spacing w:val="-2"/>
          <w:sz w:val="21"/>
        </w:rPr>
        <w:t>representation </w:t>
      </w:r>
      <w:r>
        <w:rPr>
          <w:sz w:val="21"/>
        </w:rPr>
        <w:t>and understand when they </w:t>
      </w:r>
      <w:r>
        <w:rPr>
          <w:spacing w:val="-3"/>
          <w:sz w:val="21"/>
        </w:rPr>
        <w:t>are </w:t>
      </w:r>
      <w:r>
        <w:rPr>
          <w:sz w:val="21"/>
        </w:rPr>
        <w:t>being given a caution.</w:t>
      </w:r>
      <w:r>
        <w:rPr>
          <w:position w:val="7"/>
          <w:sz w:val="12"/>
        </w:rPr>
        <w:t>63</w:t>
      </w:r>
    </w:p>
    <w:p>
      <w:pPr>
        <w:pStyle w:val="BodyText"/>
        <w:rPr>
          <w:sz w:val="20"/>
        </w:rPr>
      </w:pPr>
    </w:p>
    <w:p>
      <w:pPr>
        <w:pStyle w:val="BodyText"/>
        <w:rPr>
          <w:sz w:val="20"/>
        </w:rPr>
      </w:pPr>
    </w:p>
    <w:p>
      <w:pPr>
        <w:pStyle w:val="BodyText"/>
        <w:rPr>
          <w:sz w:val="20"/>
        </w:rPr>
      </w:pPr>
    </w:p>
    <w:p>
      <w:pPr>
        <w:pStyle w:val="BodyText"/>
        <w:spacing w:before="9"/>
        <w:rPr>
          <w:sz w:val="29"/>
        </w:rPr>
      </w:pPr>
      <w:r>
        <w:rPr/>
        <w:pict>
          <v:line style="position:absolute;mso-position-horizontal-relative:page;mso-position-vertical-relative:paragraph;z-index:1088;mso-wrap-distance-left:0;mso-wrap-distance-right:0" from="79.370102pt,20.897764pt" to="515.905102pt,20.897764pt" stroked="true" strokeweight="1.417pt" strokecolor="#e5edf1">
            <v:stroke dashstyle="solid"/>
            <w10:wrap type="topAndBottom"/>
          </v:line>
        </w:pict>
      </w:r>
    </w:p>
    <w:p>
      <w:pPr>
        <w:pStyle w:val="ListParagraph"/>
        <w:numPr>
          <w:ilvl w:val="0"/>
          <w:numId w:val="20"/>
        </w:numPr>
        <w:tabs>
          <w:tab w:pos="2380" w:val="left" w:leader="none"/>
          <w:tab w:pos="2382" w:val="left" w:leader="none"/>
        </w:tabs>
        <w:spacing w:line="240" w:lineRule="auto" w:before="112" w:after="0"/>
        <w:ind w:left="2381" w:right="0" w:hanging="794"/>
        <w:jc w:val="left"/>
        <w:rPr>
          <w:sz w:val="13"/>
        </w:rPr>
      </w:pPr>
      <w:r>
        <w:rPr>
          <w:w w:val="105"/>
          <w:sz w:val="13"/>
        </w:rPr>
        <w:t>Department</w:t>
      </w:r>
      <w:r>
        <w:rPr>
          <w:spacing w:val="4"/>
          <w:w w:val="105"/>
          <w:sz w:val="13"/>
        </w:rPr>
        <w:t> </w:t>
      </w:r>
      <w:r>
        <w:rPr>
          <w:w w:val="105"/>
          <w:sz w:val="13"/>
        </w:rPr>
        <w:t>of</w:t>
      </w:r>
      <w:r>
        <w:rPr>
          <w:spacing w:val="5"/>
          <w:w w:val="105"/>
          <w:sz w:val="13"/>
        </w:rPr>
        <w:t> </w:t>
      </w:r>
      <w:r>
        <w:rPr>
          <w:w w:val="105"/>
          <w:sz w:val="13"/>
        </w:rPr>
        <w:t>Health</w:t>
      </w:r>
      <w:r>
        <w:rPr>
          <w:spacing w:val="4"/>
          <w:w w:val="105"/>
          <w:sz w:val="13"/>
        </w:rPr>
        <w:t> </w:t>
      </w:r>
      <w:r>
        <w:rPr>
          <w:w w:val="105"/>
          <w:sz w:val="13"/>
        </w:rPr>
        <w:t>and</w:t>
      </w:r>
      <w:r>
        <w:rPr>
          <w:spacing w:val="5"/>
          <w:w w:val="105"/>
          <w:sz w:val="13"/>
        </w:rPr>
        <w:t> </w:t>
      </w:r>
      <w:r>
        <w:rPr>
          <w:w w:val="105"/>
          <w:sz w:val="13"/>
        </w:rPr>
        <w:t>Victoria</w:t>
      </w:r>
      <w:r>
        <w:rPr>
          <w:spacing w:val="4"/>
          <w:w w:val="105"/>
          <w:sz w:val="13"/>
        </w:rPr>
        <w:t> </w:t>
      </w:r>
      <w:r>
        <w:rPr>
          <w:w w:val="105"/>
          <w:sz w:val="13"/>
        </w:rPr>
        <w:t>Police,</w:t>
      </w:r>
      <w:r>
        <w:rPr>
          <w:spacing w:val="5"/>
          <w:w w:val="105"/>
          <w:sz w:val="13"/>
        </w:rPr>
        <w:t> </w:t>
      </w:r>
      <w:r>
        <w:rPr>
          <w:i/>
          <w:w w:val="105"/>
          <w:sz w:val="13"/>
        </w:rPr>
        <w:t>Protocol</w:t>
      </w:r>
      <w:r>
        <w:rPr>
          <w:i/>
          <w:spacing w:val="3"/>
          <w:w w:val="105"/>
          <w:sz w:val="13"/>
        </w:rPr>
        <w:t> </w:t>
      </w:r>
      <w:r>
        <w:rPr>
          <w:i/>
          <w:w w:val="105"/>
          <w:sz w:val="13"/>
        </w:rPr>
        <w:t>for</w:t>
      </w:r>
      <w:r>
        <w:rPr>
          <w:i/>
          <w:spacing w:val="4"/>
          <w:w w:val="105"/>
          <w:sz w:val="13"/>
        </w:rPr>
        <w:t> </w:t>
      </w:r>
      <w:r>
        <w:rPr>
          <w:i/>
          <w:w w:val="105"/>
          <w:sz w:val="13"/>
        </w:rPr>
        <w:t>Mental</w:t>
      </w:r>
      <w:r>
        <w:rPr>
          <w:i/>
          <w:spacing w:val="3"/>
          <w:w w:val="105"/>
          <w:sz w:val="13"/>
        </w:rPr>
        <w:t> </w:t>
      </w:r>
      <w:r>
        <w:rPr>
          <w:i/>
          <w:w w:val="105"/>
          <w:sz w:val="13"/>
        </w:rPr>
        <w:t>Health</w:t>
      </w:r>
      <w:r>
        <w:rPr>
          <w:i/>
          <w:spacing w:val="5"/>
          <w:w w:val="105"/>
          <w:sz w:val="13"/>
        </w:rPr>
        <w:t> </w:t>
      </w:r>
      <w:r>
        <w:rPr>
          <w:spacing w:val="2"/>
          <w:w w:val="105"/>
          <w:sz w:val="13"/>
        </w:rPr>
        <w:t>(Victorian</w:t>
      </w:r>
      <w:r>
        <w:rPr>
          <w:spacing w:val="4"/>
          <w:w w:val="105"/>
          <w:sz w:val="13"/>
        </w:rPr>
        <w:t> </w:t>
      </w:r>
      <w:r>
        <w:rPr>
          <w:w w:val="105"/>
          <w:sz w:val="13"/>
        </w:rPr>
        <w:t>Government,</w:t>
      </w:r>
      <w:r>
        <w:rPr>
          <w:spacing w:val="5"/>
          <w:w w:val="105"/>
          <w:sz w:val="13"/>
        </w:rPr>
        <w:t> </w:t>
      </w:r>
      <w:r>
        <w:rPr>
          <w:w w:val="105"/>
          <w:sz w:val="13"/>
        </w:rPr>
        <w:t>2010)</w:t>
      </w:r>
      <w:r>
        <w:rPr>
          <w:spacing w:val="5"/>
          <w:w w:val="105"/>
          <w:sz w:val="13"/>
        </w:rPr>
        <w:t> </w:t>
      </w:r>
      <w:r>
        <w:rPr>
          <w:w w:val="105"/>
          <w:sz w:val="13"/>
        </w:rPr>
        <w:t>10.</w:t>
      </w:r>
    </w:p>
    <w:p>
      <w:pPr>
        <w:pStyle w:val="ListParagraph"/>
        <w:numPr>
          <w:ilvl w:val="0"/>
          <w:numId w:val="20"/>
        </w:numPr>
        <w:tabs>
          <w:tab w:pos="2380"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20"/>
        </w:numPr>
        <w:tabs>
          <w:tab w:pos="2380" w:val="left" w:leader="none"/>
          <w:tab w:pos="2382" w:val="left" w:leader="none"/>
        </w:tabs>
        <w:spacing w:line="240" w:lineRule="auto" w:before="2" w:after="0"/>
        <w:ind w:left="2381" w:right="1707" w:hanging="794"/>
        <w:jc w:val="left"/>
        <w:rPr>
          <w:sz w:val="13"/>
        </w:rPr>
      </w:pPr>
      <w:r>
        <w:rPr/>
        <w:pict>
          <v:shape style="position:absolute;margin-left:36pt;margin-top:3.799364pt;width:13.65pt;height:14.25pt;mso-position-horizontal-relative:page;mso-position-vertical-relative:paragraph;z-index:3160" type="#_x0000_t202" filled="false" stroked="false">
            <v:textbox inset="0,0,0,0">
              <w:txbxContent>
                <w:p>
                  <w:pPr>
                    <w:spacing w:line="284" w:lineRule="exact" w:before="0"/>
                    <w:ind w:left="0" w:right="0" w:firstLine="0"/>
                    <w:jc w:val="left"/>
                    <w:rPr>
                      <w:b/>
                      <w:sz w:val="24"/>
                    </w:rPr>
                  </w:pPr>
                  <w:r>
                    <w:rPr>
                      <w:b/>
                      <w:color w:val="004D71"/>
                      <w:w w:val="110"/>
                      <w:sz w:val="24"/>
                    </w:rPr>
                    <w:t>42</w:t>
                  </w:r>
                </w:p>
              </w:txbxContent>
            </v:textbox>
            <w10:wrap type="none"/>
          </v:shape>
        </w:pict>
      </w:r>
      <w:r>
        <w:rPr>
          <w:sz w:val="13"/>
        </w:rPr>
        <w:t>Ibid. </w:t>
      </w:r>
      <w:r>
        <w:rPr>
          <w:spacing w:val="-3"/>
          <w:sz w:val="13"/>
        </w:rPr>
        <w:t>To  </w:t>
      </w:r>
      <w:r>
        <w:rPr>
          <w:sz w:val="13"/>
        </w:rPr>
        <w:t>avoid unreasonable delay where a forensic medical officer is available, police may also request a forensic assessment from an Area    Mental Health Service</w:t>
      </w:r>
      <w:r>
        <w:rPr>
          <w:spacing w:val="19"/>
          <w:sz w:val="13"/>
        </w:rPr>
        <w:t> </w:t>
      </w:r>
      <w:r>
        <w:rPr>
          <w:sz w:val="13"/>
        </w:rPr>
        <w:t>clinician.</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Heading5"/>
        <w:spacing w:before="100"/>
      </w:pPr>
      <w:r>
        <w:rPr>
          <w:w w:val="120"/>
        </w:rPr>
        <w:t>Police interviews and investigations</w:t>
      </w:r>
    </w:p>
    <w:p>
      <w:pPr>
        <w:pStyle w:val="ListParagraph"/>
        <w:numPr>
          <w:ilvl w:val="1"/>
          <w:numId w:val="5"/>
        </w:numPr>
        <w:tabs>
          <w:tab w:pos="2381" w:val="left" w:leader="none"/>
          <w:tab w:pos="2382" w:val="left" w:leader="none"/>
        </w:tabs>
        <w:spacing w:line="242" w:lineRule="auto" w:before="151" w:after="0"/>
        <w:ind w:left="2381" w:right="1600" w:hanging="794"/>
        <w:jc w:val="left"/>
        <w:rPr>
          <w:sz w:val="21"/>
        </w:rPr>
      </w:pPr>
      <w:r>
        <w:rPr>
          <w:sz w:val="21"/>
        </w:rPr>
        <w:t>If </w:t>
      </w:r>
      <w:r>
        <w:rPr>
          <w:spacing w:val="-2"/>
          <w:sz w:val="21"/>
        </w:rPr>
        <w:t>police </w:t>
      </w:r>
      <w:r>
        <w:rPr>
          <w:sz w:val="21"/>
        </w:rPr>
        <w:t>believe the person </w:t>
      </w:r>
      <w:r>
        <w:rPr>
          <w:spacing w:val="-2"/>
          <w:sz w:val="21"/>
        </w:rPr>
        <w:t>has </w:t>
      </w:r>
      <w:r>
        <w:rPr>
          <w:sz w:val="21"/>
        </w:rPr>
        <w:t>a </w:t>
      </w:r>
      <w:r>
        <w:rPr>
          <w:spacing w:val="-3"/>
          <w:sz w:val="21"/>
        </w:rPr>
        <w:t>cognitive impairment, </w:t>
      </w:r>
      <w:r>
        <w:rPr>
          <w:sz w:val="21"/>
        </w:rPr>
        <w:t>they must </w:t>
      </w:r>
      <w:r>
        <w:rPr>
          <w:spacing w:val="-3"/>
          <w:sz w:val="21"/>
        </w:rPr>
        <w:t>arrange for  </w:t>
      </w:r>
      <w:r>
        <w:rPr>
          <w:sz w:val="21"/>
        </w:rPr>
        <w:t>an independent </w:t>
      </w:r>
      <w:r>
        <w:rPr>
          <w:spacing w:val="-3"/>
          <w:sz w:val="21"/>
        </w:rPr>
        <w:t>third </w:t>
      </w:r>
      <w:r>
        <w:rPr>
          <w:sz w:val="21"/>
        </w:rPr>
        <w:t>person </w:t>
      </w:r>
      <w:r>
        <w:rPr>
          <w:spacing w:val="-3"/>
          <w:sz w:val="21"/>
        </w:rPr>
        <w:t>to </w:t>
      </w:r>
      <w:r>
        <w:rPr>
          <w:sz w:val="21"/>
        </w:rPr>
        <w:t>be present </w:t>
      </w:r>
      <w:r>
        <w:rPr>
          <w:spacing w:val="-3"/>
          <w:sz w:val="21"/>
        </w:rPr>
        <w:t>during </w:t>
      </w:r>
      <w:r>
        <w:rPr>
          <w:sz w:val="21"/>
        </w:rPr>
        <w:t>the </w:t>
      </w:r>
      <w:r>
        <w:rPr>
          <w:spacing w:val="-3"/>
          <w:sz w:val="21"/>
        </w:rPr>
        <w:t>interview.</w:t>
      </w:r>
      <w:r>
        <w:rPr>
          <w:spacing w:val="-3"/>
          <w:position w:val="7"/>
          <w:sz w:val="12"/>
        </w:rPr>
        <w:t>64 </w:t>
      </w:r>
      <w:r>
        <w:rPr>
          <w:sz w:val="21"/>
        </w:rPr>
        <w:t>The Office of the </w:t>
      </w:r>
      <w:r>
        <w:rPr>
          <w:spacing w:val="-3"/>
          <w:sz w:val="21"/>
        </w:rPr>
        <w:t>Public </w:t>
      </w:r>
      <w:r>
        <w:rPr>
          <w:sz w:val="21"/>
        </w:rPr>
        <w:t>Advocate </w:t>
      </w:r>
      <w:r>
        <w:rPr>
          <w:spacing w:val="-3"/>
          <w:sz w:val="21"/>
        </w:rPr>
        <w:t>administers </w:t>
      </w:r>
      <w:r>
        <w:rPr>
          <w:sz w:val="21"/>
        </w:rPr>
        <w:t>the independent </w:t>
      </w:r>
      <w:r>
        <w:rPr>
          <w:spacing w:val="-3"/>
          <w:sz w:val="21"/>
        </w:rPr>
        <w:t>third </w:t>
      </w:r>
      <w:r>
        <w:rPr>
          <w:sz w:val="21"/>
        </w:rPr>
        <w:t>person </w:t>
      </w:r>
      <w:r>
        <w:rPr>
          <w:spacing w:val="-3"/>
          <w:sz w:val="21"/>
        </w:rPr>
        <w:t>program. </w:t>
      </w:r>
      <w:r>
        <w:rPr>
          <w:sz w:val="21"/>
        </w:rPr>
        <w:t>The role of the independent </w:t>
      </w:r>
      <w:r>
        <w:rPr>
          <w:spacing w:val="-3"/>
          <w:sz w:val="21"/>
        </w:rPr>
        <w:t>third </w:t>
      </w:r>
      <w:r>
        <w:rPr>
          <w:sz w:val="21"/>
        </w:rPr>
        <w:t>person is</w:t>
      </w:r>
      <w:r>
        <w:rPr>
          <w:spacing w:val="27"/>
          <w:sz w:val="21"/>
        </w:rPr>
        <w:t> </w:t>
      </w:r>
      <w:r>
        <w:rPr>
          <w:sz w:val="21"/>
        </w:rPr>
        <w:t>to:</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facilitate communication </w:t>
      </w:r>
      <w:r>
        <w:rPr>
          <w:w w:val="105"/>
          <w:sz w:val="21"/>
        </w:rPr>
        <w:t>between </w:t>
      </w:r>
      <w:r>
        <w:rPr>
          <w:spacing w:val="-2"/>
          <w:w w:val="105"/>
          <w:sz w:val="21"/>
        </w:rPr>
        <w:t>police </w:t>
      </w:r>
      <w:r>
        <w:rPr>
          <w:w w:val="105"/>
          <w:sz w:val="21"/>
        </w:rPr>
        <w:t>and the person being</w:t>
      </w:r>
      <w:r>
        <w:rPr>
          <w:spacing w:val="33"/>
          <w:w w:val="105"/>
          <w:sz w:val="21"/>
        </w:rPr>
        <w:t> </w:t>
      </w:r>
      <w:r>
        <w:rPr>
          <w:w w:val="105"/>
          <w:sz w:val="21"/>
        </w:rPr>
        <w:t>interviewed</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provide </w:t>
      </w:r>
      <w:r>
        <w:rPr>
          <w:spacing w:val="-3"/>
          <w:w w:val="105"/>
          <w:sz w:val="21"/>
        </w:rPr>
        <w:t>emotional </w:t>
      </w:r>
      <w:r>
        <w:rPr>
          <w:w w:val="105"/>
          <w:sz w:val="21"/>
        </w:rPr>
        <w:t>support </w:t>
      </w:r>
      <w:r>
        <w:rPr>
          <w:spacing w:val="-3"/>
          <w:w w:val="105"/>
          <w:sz w:val="21"/>
        </w:rPr>
        <w:t>to </w:t>
      </w:r>
      <w:r>
        <w:rPr>
          <w:w w:val="105"/>
          <w:sz w:val="21"/>
        </w:rPr>
        <w:t>the person being interviewed,</w:t>
      </w:r>
      <w:r>
        <w:rPr>
          <w:spacing w:val="34"/>
          <w:w w:val="105"/>
          <w:sz w:val="21"/>
        </w:rPr>
        <w:t> </w:t>
      </w:r>
      <w:r>
        <w:rPr>
          <w:w w:val="105"/>
          <w:sz w:val="21"/>
        </w:rPr>
        <w:t>and</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pacing w:val="-3"/>
          <w:sz w:val="21"/>
        </w:rPr>
        <w:t>ensure that </w:t>
      </w:r>
      <w:r>
        <w:rPr>
          <w:sz w:val="21"/>
        </w:rPr>
        <w:t>the person understands their</w:t>
      </w:r>
      <w:r>
        <w:rPr>
          <w:spacing w:val="12"/>
          <w:sz w:val="21"/>
        </w:rPr>
        <w:t> </w:t>
      </w:r>
      <w:r>
        <w:rPr>
          <w:spacing w:val="-3"/>
          <w:sz w:val="21"/>
        </w:rPr>
        <w:t>rights.</w:t>
      </w:r>
      <w:r>
        <w:rPr>
          <w:spacing w:val="-3"/>
          <w:position w:val="7"/>
          <w:sz w:val="12"/>
        </w:rPr>
        <w:t>65</w:t>
      </w:r>
    </w:p>
    <w:p>
      <w:pPr>
        <w:pStyle w:val="ListParagraph"/>
        <w:numPr>
          <w:ilvl w:val="1"/>
          <w:numId w:val="5"/>
        </w:numPr>
        <w:tabs>
          <w:tab w:pos="2381" w:val="left" w:leader="none"/>
          <w:tab w:pos="2382" w:val="left" w:leader="none"/>
        </w:tabs>
        <w:spacing w:line="242" w:lineRule="auto" w:before="123" w:after="0"/>
        <w:ind w:left="2381" w:right="1859" w:hanging="794"/>
        <w:jc w:val="left"/>
        <w:rPr>
          <w:sz w:val="21"/>
        </w:rPr>
      </w:pPr>
      <w:r>
        <w:rPr>
          <w:sz w:val="21"/>
        </w:rPr>
        <w:t>This is one </w:t>
      </w:r>
      <w:r>
        <w:rPr>
          <w:spacing w:val="-3"/>
          <w:sz w:val="21"/>
        </w:rPr>
        <w:t>way </w:t>
      </w:r>
      <w:r>
        <w:rPr>
          <w:sz w:val="21"/>
        </w:rPr>
        <w:t>of </w:t>
      </w:r>
      <w:r>
        <w:rPr>
          <w:spacing w:val="-3"/>
          <w:sz w:val="21"/>
        </w:rPr>
        <w:t>ensuring fairness </w:t>
      </w:r>
      <w:r>
        <w:rPr>
          <w:sz w:val="21"/>
        </w:rPr>
        <w:t>and </w:t>
      </w:r>
      <w:r>
        <w:rPr>
          <w:spacing w:val="-3"/>
          <w:sz w:val="21"/>
        </w:rPr>
        <w:t>that </w:t>
      </w:r>
      <w:r>
        <w:rPr>
          <w:sz w:val="21"/>
        </w:rPr>
        <w:t>a person understands their </w:t>
      </w:r>
      <w:r>
        <w:rPr>
          <w:spacing w:val="-3"/>
          <w:sz w:val="21"/>
        </w:rPr>
        <w:t>right to silence during </w:t>
      </w:r>
      <w:r>
        <w:rPr>
          <w:sz w:val="21"/>
        </w:rPr>
        <w:t>a </w:t>
      </w:r>
      <w:r>
        <w:rPr>
          <w:spacing w:val="-2"/>
          <w:sz w:val="21"/>
        </w:rPr>
        <w:t>police </w:t>
      </w:r>
      <w:r>
        <w:rPr>
          <w:spacing w:val="-3"/>
          <w:sz w:val="21"/>
        </w:rPr>
        <w:t>interview. </w:t>
      </w:r>
      <w:r>
        <w:rPr>
          <w:sz w:val="21"/>
        </w:rPr>
        <w:t>This is particularly important given the probability</w:t>
      </w:r>
      <w:r>
        <w:rPr>
          <w:spacing w:val="8"/>
          <w:sz w:val="21"/>
        </w:rPr>
        <w:t> </w:t>
      </w:r>
      <w:r>
        <w:rPr>
          <w:sz w:val="21"/>
        </w:rPr>
        <w:t>that:</w:t>
      </w:r>
    </w:p>
    <w:p>
      <w:pPr>
        <w:spacing w:line="235" w:lineRule="auto" w:before="116"/>
        <w:ind w:left="2721" w:right="1874" w:firstLine="0"/>
        <w:jc w:val="both"/>
        <w:rPr>
          <w:sz w:val="11"/>
        </w:rPr>
      </w:pPr>
      <w:r>
        <w:rPr>
          <w:w w:val="105"/>
          <w:sz w:val="20"/>
        </w:rPr>
        <w:t>a</w:t>
      </w:r>
      <w:r>
        <w:rPr>
          <w:spacing w:val="-12"/>
          <w:w w:val="105"/>
          <w:sz w:val="20"/>
        </w:rPr>
        <w:t> </w:t>
      </w:r>
      <w:r>
        <w:rPr>
          <w:w w:val="105"/>
          <w:sz w:val="20"/>
        </w:rPr>
        <w:t>large</w:t>
      </w:r>
      <w:r>
        <w:rPr>
          <w:spacing w:val="-11"/>
          <w:w w:val="105"/>
          <w:sz w:val="20"/>
        </w:rPr>
        <w:t> </w:t>
      </w:r>
      <w:r>
        <w:rPr>
          <w:w w:val="105"/>
          <w:sz w:val="20"/>
        </w:rPr>
        <w:t>proportion</w:t>
      </w:r>
      <w:r>
        <w:rPr>
          <w:spacing w:val="-11"/>
          <w:w w:val="105"/>
          <w:sz w:val="20"/>
        </w:rPr>
        <w:t> </w:t>
      </w:r>
      <w:r>
        <w:rPr>
          <w:w w:val="105"/>
          <w:sz w:val="20"/>
        </w:rPr>
        <w:t>of</w:t>
      </w:r>
      <w:r>
        <w:rPr>
          <w:spacing w:val="-12"/>
          <w:w w:val="105"/>
          <w:sz w:val="20"/>
        </w:rPr>
        <w:t> </w:t>
      </w:r>
      <w:r>
        <w:rPr>
          <w:w w:val="105"/>
          <w:sz w:val="20"/>
        </w:rPr>
        <w:t>people</w:t>
      </w:r>
      <w:r>
        <w:rPr>
          <w:spacing w:val="-11"/>
          <w:w w:val="105"/>
          <w:sz w:val="20"/>
        </w:rPr>
        <w:t> </w:t>
      </w:r>
      <w:r>
        <w:rPr>
          <w:w w:val="105"/>
          <w:sz w:val="20"/>
        </w:rPr>
        <w:t>with</w:t>
      </w:r>
      <w:r>
        <w:rPr>
          <w:spacing w:val="-11"/>
          <w:w w:val="105"/>
          <w:sz w:val="20"/>
        </w:rPr>
        <w:t> </w:t>
      </w:r>
      <w:r>
        <w:rPr>
          <w:w w:val="105"/>
          <w:sz w:val="20"/>
        </w:rPr>
        <w:t>an</w:t>
      </w:r>
      <w:r>
        <w:rPr>
          <w:spacing w:val="-11"/>
          <w:w w:val="105"/>
          <w:sz w:val="20"/>
        </w:rPr>
        <w:t> </w:t>
      </w:r>
      <w:r>
        <w:rPr>
          <w:w w:val="105"/>
          <w:sz w:val="20"/>
        </w:rPr>
        <w:t>intellectual</w:t>
      </w:r>
      <w:r>
        <w:rPr>
          <w:spacing w:val="-12"/>
          <w:w w:val="105"/>
          <w:sz w:val="20"/>
        </w:rPr>
        <w:t> </w:t>
      </w:r>
      <w:r>
        <w:rPr>
          <w:w w:val="105"/>
          <w:sz w:val="20"/>
        </w:rPr>
        <w:t>disability</w:t>
      </w:r>
      <w:r>
        <w:rPr>
          <w:spacing w:val="-11"/>
          <w:w w:val="105"/>
          <w:sz w:val="20"/>
        </w:rPr>
        <w:t> </w:t>
      </w:r>
      <w:r>
        <w:rPr>
          <w:w w:val="105"/>
          <w:sz w:val="20"/>
        </w:rPr>
        <w:t>or</w:t>
      </w:r>
      <w:r>
        <w:rPr>
          <w:spacing w:val="-11"/>
          <w:w w:val="105"/>
          <w:sz w:val="20"/>
        </w:rPr>
        <w:t> </w:t>
      </w:r>
      <w:r>
        <w:rPr>
          <w:w w:val="105"/>
          <w:sz w:val="20"/>
        </w:rPr>
        <w:t>cognitive</w:t>
      </w:r>
      <w:r>
        <w:rPr>
          <w:spacing w:val="-11"/>
          <w:w w:val="105"/>
          <w:sz w:val="20"/>
        </w:rPr>
        <w:t> </w:t>
      </w:r>
      <w:r>
        <w:rPr>
          <w:w w:val="105"/>
          <w:sz w:val="20"/>
        </w:rPr>
        <w:t>impairment</w:t>
      </w:r>
      <w:r>
        <w:rPr>
          <w:spacing w:val="-12"/>
          <w:w w:val="105"/>
          <w:sz w:val="20"/>
        </w:rPr>
        <w:t> </w:t>
      </w:r>
      <w:r>
        <w:rPr>
          <w:w w:val="105"/>
          <w:sz w:val="20"/>
        </w:rPr>
        <w:t>who come</w:t>
      </w:r>
      <w:r>
        <w:rPr>
          <w:spacing w:val="-7"/>
          <w:w w:val="105"/>
          <w:sz w:val="20"/>
        </w:rPr>
        <w:t> </w:t>
      </w:r>
      <w:r>
        <w:rPr>
          <w:w w:val="105"/>
          <w:sz w:val="20"/>
        </w:rPr>
        <w:t>before</w:t>
      </w:r>
      <w:r>
        <w:rPr>
          <w:spacing w:val="-6"/>
          <w:w w:val="105"/>
          <w:sz w:val="20"/>
        </w:rPr>
        <w:t> </w:t>
      </w:r>
      <w:r>
        <w:rPr>
          <w:w w:val="105"/>
          <w:sz w:val="20"/>
        </w:rPr>
        <w:t>police</w:t>
      </w:r>
      <w:r>
        <w:rPr>
          <w:spacing w:val="-6"/>
          <w:w w:val="105"/>
          <w:sz w:val="20"/>
        </w:rPr>
        <w:t> </w:t>
      </w:r>
      <w:r>
        <w:rPr>
          <w:w w:val="105"/>
          <w:sz w:val="20"/>
        </w:rPr>
        <w:t>will</w:t>
      </w:r>
      <w:r>
        <w:rPr>
          <w:spacing w:val="-6"/>
          <w:w w:val="105"/>
          <w:sz w:val="20"/>
        </w:rPr>
        <w:t> </w:t>
      </w:r>
      <w:r>
        <w:rPr>
          <w:w w:val="105"/>
          <w:sz w:val="20"/>
        </w:rPr>
        <w:t>not</w:t>
      </w:r>
      <w:r>
        <w:rPr>
          <w:spacing w:val="-6"/>
          <w:w w:val="105"/>
          <w:sz w:val="20"/>
        </w:rPr>
        <w:t> </w:t>
      </w:r>
      <w:r>
        <w:rPr>
          <w:w w:val="105"/>
          <w:sz w:val="20"/>
        </w:rPr>
        <w:t>understand</w:t>
      </w:r>
      <w:r>
        <w:rPr>
          <w:spacing w:val="-6"/>
          <w:w w:val="105"/>
          <w:sz w:val="20"/>
        </w:rPr>
        <w:t> </w:t>
      </w:r>
      <w:r>
        <w:rPr>
          <w:w w:val="105"/>
          <w:sz w:val="20"/>
        </w:rPr>
        <w:t>the</w:t>
      </w:r>
      <w:r>
        <w:rPr>
          <w:spacing w:val="-6"/>
          <w:w w:val="105"/>
          <w:sz w:val="20"/>
        </w:rPr>
        <w:t> </w:t>
      </w:r>
      <w:r>
        <w:rPr>
          <w:w w:val="105"/>
          <w:sz w:val="20"/>
        </w:rPr>
        <w:t>caution</w:t>
      </w:r>
      <w:r>
        <w:rPr>
          <w:spacing w:val="-7"/>
          <w:w w:val="105"/>
          <w:sz w:val="20"/>
        </w:rPr>
        <w:t> </w:t>
      </w:r>
      <w:r>
        <w:rPr>
          <w:w w:val="105"/>
          <w:sz w:val="20"/>
        </w:rPr>
        <w:t>and</w:t>
      </w:r>
      <w:r>
        <w:rPr>
          <w:spacing w:val="-6"/>
          <w:w w:val="105"/>
          <w:sz w:val="20"/>
        </w:rPr>
        <w:t> </w:t>
      </w:r>
      <w:r>
        <w:rPr>
          <w:w w:val="105"/>
          <w:sz w:val="20"/>
        </w:rPr>
        <w:t>the</w:t>
      </w:r>
      <w:r>
        <w:rPr>
          <w:spacing w:val="-6"/>
          <w:w w:val="105"/>
          <w:sz w:val="20"/>
        </w:rPr>
        <w:t> </w:t>
      </w:r>
      <w:r>
        <w:rPr>
          <w:w w:val="105"/>
          <w:sz w:val="20"/>
        </w:rPr>
        <w:t>consequences</w:t>
      </w:r>
      <w:r>
        <w:rPr>
          <w:spacing w:val="-6"/>
          <w:w w:val="105"/>
          <w:sz w:val="20"/>
        </w:rPr>
        <w:t> </w:t>
      </w:r>
      <w:r>
        <w:rPr>
          <w:w w:val="105"/>
          <w:sz w:val="20"/>
        </w:rPr>
        <w:t>of</w:t>
      </w:r>
      <w:r>
        <w:rPr>
          <w:spacing w:val="-6"/>
          <w:w w:val="105"/>
          <w:sz w:val="20"/>
        </w:rPr>
        <w:t> </w:t>
      </w:r>
      <w:r>
        <w:rPr>
          <w:spacing w:val="-3"/>
          <w:w w:val="105"/>
          <w:sz w:val="20"/>
        </w:rPr>
        <w:t>failing</w:t>
      </w:r>
      <w:r>
        <w:rPr>
          <w:spacing w:val="-6"/>
          <w:w w:val="105"/>
          <w:sz w:val="20"/>
        </w:rPr>
        <w:t> </w:t>
      </w:r>
      <w:r>
        <w:rPr>
          <w:w w:val="105"/>
          <w:sz w:val="20"/>
        </w:rPr>
        <w:t>to exercise their right to</w:t>
      </w:r>
      <w:r>
        <w:rPr>
          <w:spacing w:val="18"/>
          <w:w w:val="105"/>
          <w:sz w:val="20"/>
        </w:rPr>
        <w:t> </w:t>
      </w:r>
      <w:r>
        <w:rPr>
          <w:w w:val="105"/>
          <w:sz w:val="20"/>
        </w:rPr>
        <w:t>silence.</w:t>
      </w:r>
      <w:r>
        <w:rPr>
          <w:w w:val="105"/>
          <w:position w:val="7"/>
          <w:sz w:val="11"/>
        </w:rPr>
        <w:t>66</w:t>
      </w:r>
    </w:p>
    <w:p>
      <w:pPr>
        <w:pStyle w:val="ListParagraph"/>
        <w:numPr>
          <w:ilvl w:val="1"/>
          <w:numId w:val="5"/>
        </w:numPr>
        <w:tabs>
          <w:tab w:pos="2381" w:val="left" w:leader="none"/>
          <w:tab w:pos="2382" w:val="left" w:leader="none"/>
        </w:tabs>
        <w:spacing w:line="242" w:lineRule="auto" w:before="129" w:after="0"/>
        <w:ind w:left="2381" w:right="1652" w:hanging="794"/>
        <w:jc w:val="left"/>
        <w:rPr>
          <w:sz w:val="21"/>
        </w:rPr>
      </w:pPr>
      <w:r>
        <w:rPr>
          <w:spacing w:val="-3"/>
          <w:sz w:val="21"/>
        </w:rPr>
        <w:t>Cognitive behavioural </w:t>
      </w:r>
      <w:r>
        <w:rPr>
          <w:spacing w:val="-2"/>
          <w:sz w:val="21"/>
        </w:rPr>
        <w:t>problems commonly </w:t>
      </w:r>
      <w:r>
        <w:rPr>
          <w:sz w:val="21"/>
        </w:rPr>
        <w:t>associated with </w:t>
      </w:r>
      <w:r>
        <w:rPr>
          <w:spacing w:val="-3"/>
          <w:sz w:val="21"/>
        </w:rPr>
        <w:t>acquired brain </w:t>
      </w:r>
      <w:r>
        <w:rPr>
          <w:sz w:val="21"/>
        </w:rPr>
        <w:t>injury (ABI) can also impact on a </w:t>
      </w:r>
      <w:r>
        <w:rPr>
          <w:spacing w:val="-3"/>
          <w:sz w:val="21"/>
        </w:rPr>
        <w:t>person’s </w:t>
      </w:r>
      <w:r>
        <w:rPr>
          <w:sz w:val="21"/>
        </w:rPr>
        <w:t>ability </w:t>
      </w:r>
      <w:r>
        <w:rPr>
          <w:spacing w:val="-3"/>
          <w:sz w:val="21"/>
        </w:rPr>
        <w:t>to interact </w:t>
      </w:r>
      <w:r>
        <w:rPr>
          <w:sz w:val="21"/>
        </w:rPr>
        <w:t>with the </w:t>
      </w:r>
      <w:r>
        <w:rPr>
          <w:spacing w:val="-3"/>
          <w:sz w:val="21"/>
        </w:rPr>
        <w:t>police, </w:t>
      </w:r>
      <w:r>
        <w:rPr>
          <w:sz w:val="21"/>
        </w:rPr>
        <w:t>lawyers and the</w:t>
      </w:r>
      <w:r>
        <w:rPr>
          <w:spacing w:val="25"/>
          <w:sz w:val="21"/>
        </w:rPr>
        <w:t> </w:t>
      </w:r>
      <w:r>
        <w:rPr>
          <w:sz w:val="21"/>
        </w:rPr>
        <w:t>courts:</w:t>
      </w:r>
    </w:p>
    <w:p>
      <w:pPr>
        <w:spacing w:line="235" w:lineRule="auto" w:before="115"/>
        <w:ind w:left="2721" w:right="1640" w:firstLine="0"/>
        <w:jc w:val="left"/>
        <w:rPr>
          <w:sz w:val="11"/>
        </w:rPr>
      </w:pPr>
      <w:r>
        <w:rPr>
          <w:w w:val="105"/>
          <w:sz w:val="20"/>
        </w:rPr>
        <w:t>Difficulties</w:t>
      </w:r>
      <w:r>
        <w:rPr>
          <w:spacing w:val="-9"/>
          <w:w w:val="105"/>
          <w:sz w:val="20"/>
        </w:rPr>
        <w:t> </w:t>
      </w:r>
      <w:r>
        <w:rPr>
          <w:w w:val="105"/>
          <w:sz w:val="20"/>
        </w:rPr>
        <w:t>with</w:t>
      </w:r>
      <w:r>
        <w:rPr>
          <w:spacing w:val="-8"/>
          <w:w w:val="105"/>
          <w:sz w:val="20"/>
        </w:rPr>
        <w:t> </w:t>
      </w:r>
      <w:r>
        <w:rPr>
          <w:w w:val="105"/>
          <w:sz w:val="20"/>
        </w:rPr>
        <w:t>memory</w:t>
      </w:r>
      <w:r>
        <w:rPr>
          <w:spacing w:val="-9"/>
          <w:w w:val="105"/>
          <w:sz w:val="20"/>
        </w:rPr>
        <w:t> </w:t>
      </w:r>
      <w:r>
        <w:rPr>
          <w:w w:val="105"/>
          <w:sz w:val="20"/>
        </w:rPr>
        <w:t>are</w:t>
      </w:r>
      <w:r>
        <w:rPr>
          <w:spacing w:val="-8"/>
          <w:w w:val="105"/>
          <w:sz w:val="20"/>
        </w:rPr>
        <w:t> </w:t>
      </w:r>
      <w:r>
        <w:rPr>
          <w:w w:val="105"/>
          <w:sz w:val="20"/>
        </w:rPr>
        <w:t>very</w:t>
      </w:r>
      <w:r>
        <w:rPr>
          <w:spacing w:val="-9"/>
          <w:w w:val="105"/>
          <w:sz w:val="20"/>
        </w:rPr>
        <w:t> </w:t>
      </w:r>
      <w:r>
        <w:rPr>
          <w:w w:val="105"/>
          <w:sz w:val="20"/>
        </w:rPr>
        <w:t>common</w:t>
      </w:r>
      <w:r>
        <w:rPr>
          <w:spacing w:val="-8"/>
          <w:w w:val="105"/>
          <w:sz w:val="20"/>
        </w:rPr>
        <w:t> </w:t>
      </w:r>
      <w:r>
        <w:rPr>
          <w:w w:val="105"/>
          <w:sz w:val="20"/>
        </w:rPr>
        <w:t>after</w:t>
      </w:r>
      <w:r>
        <w:rPr>
          <w:spacing w:val="-9"/>
          <w:w w:val="105"/>
          <w:sz w:val="20"/>
        </w:rPr>
        <w:t> </w:t>
      </w:r>
      <w:r>
        <w:rPr>
          <w:w w:val="105"/>
          <w:sz w:val="20"/>
        </w:rPr>
        <w:t>a</w:t>
      </w:r>
      <w:r>
        <w:rPr>
          <w:spacing w:val="-8"/>
          <w:w w:val="105"/>
          <w:sz w:val="20"/>
        </w:rPr>
        <w:t> </w:t>
      </w:r>
      <w:r>
        <w:rPr>
          <w:spacing w:val="-3"/>
          <w:w w:val="105"/>
          <w:sz w:val="20"/>
        </w:rPr>
        <w:t>brain</w:t>
      </w:r>
      <w:r>
        <w:rPr>
          <w:spacing w:val="-9"/>
          <w:w w:val="105"/>
          <w:sz w:val="20"/>
        </w:rPr>
        <w:t> </w:t>
      </w:r>
      <w:r>
        <w:rPr>
          <w:spacing w:val="-3"/>
          <w:w w:val="105"/>
          <w:sz w:val="20"/>
        </w:rPr>
        <w:t>injury.</w:t>
      </w:r>
      <w:r>
        <w:rPr>
          <w:spacing w:val="-8"/>
          <w:w w:val="105"/>
          <w:sz w:val="20"/>
        </w:rPr>
        <w:t> </w:t>
      </w:r>
      <w:r>
        <w:rPr>
          <w:w w:val="105"/>
          <w:sz w:val="20"/>
        </w:rPr>
        <w:t>During</w:t>
      </w:r>
      <w:r>
        <w:rPr>
          <w:spacing w:val="-8"/>
          <w:w w:val="105"/>
          <w:sz w:val="20"/>
        </w:rPr>
        <w:t> </w:t>
      </w:r>
      <w:r>
        <w:rPr>
          <w:w w:val="105"/>
          <w:sz w:val="20"/>
        </w:rPr>
        <w:t>[a]</w:t>
      </w:r>
      <w:r>
        <w:rPr>
          <w:spacing w:val="-9"/>
          <w:w w:val="105"/>
          <w:sz w:val="20"/>
        </w:rPr>
        <w:t> </w:t>
      </w:r>
      <w:r>
        <w:rPr>
          <w:w w:val="105"/>
          <w:sz w:val="20"/>
        </w:rPr>
        <w:t>police</w:t>
      </w:r>
      <w:r>
        <w:rPr>
          <w:spacing w:val="-8"/>
          <w:w w:val="105"/>
          <w:sz w:val="20"/>
        </w:rPr>
        <w:t> </w:t>
      </w:r>
      <w:r>
        <w:rPr>
          <w:spacing w:val="-3"/>
          <w:w w:val="105"/>
          <w:sz w:val="20"/>
        </w:rPr>
        <w:t>interview, </w:t>
      </w:r>
      <w:r>
        <w:rPr>
          <w:w w:val="105"/>
          <w:sz w:val="20"/>
        </w:rPr>
        <w:t>a person with ABI may not be able to recall certain events, and may feel pressure to answer</w:t>
      </w:r>
      <w:r>
        <w:rPr>
          <w:spacing w:val="-14"/>
          <w:w w:val="105"/>
          <w:sz w:val="20"/>
        </w:rPr>
        <w:t> </w:t>
      </w:r>
      <w:r>
        <w:rPr>
          <w:w w:val="105"/>
          <w:sz w:val="20"/>
        </w:rPr>
        <w:t>questions,</w:t>
      </w:r>
      <w:r>
        <w:rPr>
          <w:spacing w:val="-14"/>
          <w:w w:val="105"/>
          <w:sz w:val="20"/>
        </w:rPr>
        <w:t> </w:t>
      </w:r>
      <w:r>
        <w:rPr>
          <w:w w:val="105"/>
          <w:sz w:val="20"/>
        </w:rPr>
        <w:t>despite</w:t>
      </w:r>
      <w:r>
        <w:rPr>
          <w:spacing w:val="-14"/>
          <w:w w:val="105"/>
          <w:sz w:val="20"/>
        </w:rPr>
        <w:t> </w:t>
      </w:r>
      <w:r>
        <w:rPr>
          <w:w w:val="105"/>
          <w:sz w:val="20"/>
        </w:rPr>
        <w:t>having</w:t>
      </w:r>
      <w:r>
        <w:rPr>
          <w:spacing w:val="-14"/>
          <w:w w:val="105"/>
          <w:sz w:val="20"/>
        </w:rPr>
        <w:t> </w:t>
      </w:r>
      <w:r>
        <w:rPr>
          <w:w w:val="105"/>
          <w:sz w:val="20"/>
        </w:rPr>
        <w:t>no</w:t>
      </w:r>
      <w:r>
        <w:rPr>
          <w:spacing w:val="-14"/>
          <w:w w:val="105"/>
          <w:sz w:val="20"/>
        </w:rPr>
        <w:t> </w:t>
      </w:r>
      <w:r>
        <w:rPr>
          <w:w w:val="105"/>
          <w:sz w:val="20"/>
        </w:rPr>
        <w:t>effective</w:t>
      </w:r>
      <w:r>
        <w:rPr>
          <w:spacing w:val="-13"/>
          <w:w w:val="105"/>
          <w:sz w:val="20"/>
        </w:rPr>
        <w:t> </w:t>
      </w:r>
      <w:r>
        <w:rPr>
          <w:w w:val="105"/>
          <w:sz w:val="20"/>
        </w:rPr>
        <w:t>recollection</w:t>
      </w:r>
      <w:r>
        <w:rPr>
          <w:spacing w:val="-14"/>
          <w:w w:val="105"/>
          <w:sz w:val="20"/>
        </w:rPr>
        <w:t> </w:t>
      </w:r>
      <w:r>
        <w:rPr>
          <w:w w:val="105"/>
          <w:sz w:val="20"/>
        </w:rPr>
        <w:t>of</w:t>
      </w:r>
      <w:r>
        <w:rPr>
          <w:spacing w:val="-14"/>
          <w:w w:val="105"/>
          <w:sz w:val="20"/>
        </w:rPr>
        <w:t> </w:t>
      </w:r>
      <w:r>
        <w:rPr>
          <w:w w:val="105"/>
          <w:sz w:val="20"/>
        </w:rPr>
        <w:t>the</w:t>
      </w:r>
      <w:r>
        <w:rPr>
          <w:spacing w:val="-14"/>
          <w:w w:val="105"/>
          <w:sz w:val="20"/>
        </w:rPr>
        <w:t> </w:t>
      </w:r>
      <w:r>
        <w:rPr>
          <w:w w:val="105"/>
          <w:sz w:val="20"/>
        </w:rPr>
        <w:t>events.</w:t>
      </w:r>
      <w:r>
        <w:rPr>
          <w:spacing w:val="-14"/>
          <w:w w:val="105"/>
          <w:sz w:val="20"/>
        </w:rPr>
        <w:t> </w:t>
      </w:r>
      <w:r>
        <w:rPr>
          <w:w w:val="105"/>
          <w:sz w:val="20"/>
        </w:rPr>
        <w:t>Some</w:t>
      </w:r>
      <w:r>
        <w:rPr>
          <w:spacing w:val="-14"/>
          <w:w w:val="105"/>
          <w:sz w:val="20"/>
        </w:rPr>
        <w:t> </w:t>
      </w:r>
      <w:r>
        <w:rPr>
          <w:w w:val="105"/>
          <w:sz w:val="20"/>
        </w:rPr>
        <w:t>individuals will</w:t>
      </w:r>
      <w:r>
        <w:rPr>
          <w:spacing w:val="-5"/>
          <w:w w:val="105"/>
          <w:sz w:val="20"/>
        </w:rPr>
        <w:t> </w:t>
      </w:r>
      <w:r>
        <w:rPr>
          <w:spacing w:val="-3"/>
          <w:w w:val="105"/>
          <w:sz w:val="20"/>
        </w:rPr>
        <w:t>succumb</w:t>
      </w:r>
      <w:r>
        <w:rPr>
          <w:spacing w:val="-5"/>
          <w:w w:val="105"/>
          <w:sz w:val="20"/>
        </w:rPr>
        <w:t> </w:t>
      </w:r>
      <w:r>
        <w:rPr>
          <w:w w:val="105"/>
          <w:sz w:val="20"/>
        </w:rPr>
        <w:t>under</w:t>
      </w:r>
      <w:r>
        <w:rPr>
          <w:spacing w:val="-5"/>
          <w:w w:val="105"/>
          <w:sz w:val="20"/>
        </w:rPr>
        <w:t> </w:t>
      </w:r>
      <w:r>
        <w:rPr>
          <w:w w:val="105"/>
          <w:sz w:val="20"/>
        </w:rPr>
        <w:t>interrogation</w:t>
      </w:r>
      <w:r>
        <w:rPr>
          <w:spacing w:val="-5"/>
          <w:w w:val="105"/>
          <w:sz w:val="20"/>
        </w:rPr>
        <w:t> </w:t>
      </w:r>
      <w:r>
        <w:rPr>
          <w:w w:val="105"/>
          <w:sz w:val="20"/>
        </w:rPr>
        <w:t>and</w:t>
      </w:r>
      <w:r>
        <w:rPr>
          <w:spacing w:val="-5"/>
          <w:w w:val="105"/>
          <w:sz w:val="20"/>
        </w:rPr>
        <w:t> </w:t>
      </w:r>
      <w:r>
        <w:rPr>
          <w:w w:val="105"/>
          <w:sz w:val="20"/>
        </w:rPr>
        <w:t>offer</w:t>
      </w:r>
      <w:r>
        <w:rPr>
          <w:spacing w:val="-5"/>
          <w:w w:val="105"/>
          <w:sz w:val="20"/>
        </w:rPr>
        <w:t> </w:t>
      </w:r>
      <w:r>
        <w:rPr>
          <w:spacing w:val="-3"/>
          <w:w w:val="105"/>
          <w:sz w:val="20"/>
        </w:rPr>
        <w:t>information</w:t>
      </w:r>
      <w:r>
        <w:rPr>
          <w:spacing w:val="-5"/>
          <w:w w:val="105"/>
          <w:sz w:val="20"/>
        </w:rPr>
        <w:t> </w:t>
      </w:r>
      <w:r>
        <w:rPr>
          <w:w w:val="105"/>
          <w:sz w:val="20"/>
        </w:rPr>
        <w:t>that</w:t>
      </w:r>
      <w:r>
        <w:rPr>
          <w:spacing w:val="-5"/>
          <w:w w:val="105"/>
          <w:sz w:val="20"/>
        </w:rPr>
        <w:t> </w:t>
      </w:r>
      <w:r>
        <w:rPr>
          <w:w w:val="105"/>
          <w:sz w:val="20"/>
        </w:rPr>
        <w:t>is</w:t>
      </w:r>
      <w:r>
        <w:rPr>
          <w:spacing w:val="-4"/>
          <w:w w:val="105"/>
          <w:sz w:val="20"/>
        </w:rPr>
        <w:t> </w:t>
      </w:r>
      <w:r>
        <w:rPr>
          <w:w w:val="105"/>
          <w:sz w:val="20"/>
        </w:rPr>
        <w:t>not</w:t>
      </w:r>
      <w:r>
        <w:rPr>
          <w:spacing w:val="-5"/>
          <w:w w:val="105"/>
          <w:sz w:val="20"/>
        </w:rPr>
        <w:t> </w:t>
      </w:r>
      <w:r>
        <w:rPr>
          <w:w w:val="105"/>
          <w:sz w:val="20"/>
        </w:rPr>
        <w:t>based</w:t>
      </w:r>
      <w:r>
        <w:rPr>
          <w:spacing w:val="-5"/>
          <w:w w:val="105"/>
          <w:sz w:val="20"/>
        </w:rPr>
        <w:t> </w:t>
      </w:r>
      <w:r>
        <w:rPr>
          <w:w w:val="105"/>
          <w:sz w:val="20"/>
        </w:rPr>
        <w:t>in</w:t>
      </w:r>
      <w:r>
        <w:rPr>
          <w:spacing w:val="-5"/>
          <w:w w:val="105"/>
          <w:sz w:val="20"/>
        </w:rPr>
        <w:t> </w:t>
      </w:r>
      <w:r>
        <w:rPr>
          <w:w w:val="105"/>
          <w:sz w:val="20"/>
        </w:rPr>
        <w:t>fact,</w:t>
      </w:r>
      <w:r>
        <w:rPr>
          <w:spacing w:val="-5"/>
          <w:w w:val="105"/>
          <w:sz w:val="20"/>
        </w:rPr>
        <w:t> </w:t>
      </w:r>
      <w:r>
        <w:rPr>
          <w:w w:val="105"/>
          <w:sz w:val="20"/>
        </w:rPr>
        <w:t>or</w:t>
      </w:r>
      <w:r>
        <w:rPr>
          <w:spacing w:val="-5"/>
          <w:w w:val="105"/>
          <w:sz w:val="20"/>
        </w:rPr>
        <w:t> </w:t>
      </w:r>
      <w:r>
        <w:rPr>
          <w:w w:val="105"/>
          <w:sz w:val="20"/>
        </w:rPr>
        <w:t>admit to</w:t>
      </w:r>
      <w:r>
        <w:rPr>
          <w:spacing w:val="-10"/>
          <w:w w:val="105"/>
          <w:sz w:val="20"/>
        </w:rPr>
        <w:t> </w:t>
      </w:r>
      <w:r>
        <w:rPr>
          <w:w w:val="105"/>
          <w:sz w:val="20"/>
        </w:rPr>
        <w:t>a</w:t>
      </w:r>
      <w:r>
        <w:rPr>
          <w:spacing w:val="-9"/>
          <w:w w:val="105"/>
          <w:sz w:val="20"/>
        </w:rPr>
        <w:t> </w:t>
      </w:r>
      <w:r>
        <w:rPr>
          <w:w w:val="105"/>
          <w:sz w:val="20"/>
        </w:rPr>
        <w:t>crime</w:t>
      </w:r>
      <w:r>
        <w:rPr>
          <w:spacing w:val="-9"/>
          <w:w w:val="105"/>
          <w:sz w:val="20"/>
        </w:rPr>
        <w:t> </w:t>
      </w:r>
      <w:r>
        <w:rPr>
          <w:w w:val="105"/>
          <w:sz w:val="20"/>
        </w:rPr>
        <w:t>they</w:t>
      </w:r>
      <w:r>
        <w:rPr>
          <w:spacing w:val="-10"/>
          <w:w w:val="105"/>
          <w:sz w:val="20"/>
        </w:rPr>
        <w:t> </w:t>
      </w:r>
      <w:r>
        <w:rPr>
          <w:w w:val="105"/>
          <w:sz w:val="20"/>
        </w:rPr>
        <w:t>did</w:t>
      </w:r>
      <w:r>
        <w:rPr>
          <w:spacing w:val="-9"/>
          <w:w w:val="105"/>
          <w:sz w:val="20"/>
        </w:rPr>
        <w:t> </w:t>
      </w:r>
      <w:r>
        <w:rPr>
          <w:w w:val="105"/>
          <w:sz w:val="20"/>
        </w:rPr>
        <w:t>not</w:t>
      </w:r>
      <w:r>
        <w:rPr>
          <w:spacing w:val="-9"/>
          <w:w w:val="105"/>
          <w:sz w:val="20"/>
        </w:rPr>
        <w:t> </w:t>
      </w:r>
      <w:r>
        <w:rPr>
          <w:w w:val="105"/>
          <w:sz w:val="20"/>
        </w:rPr>
        <w:t>commit.</w:t>
      </w:r>
      <w:r>
        <w:rPr>
          <w:spacing w:val="-9"/>
          <w:w w:val="105"/>
          <w:sz w:val="20"/>
        </w:rPr>
        <w:t> </w:t>
      </w:r>
      <w:r>
        <w:rPr>
          <w:w w:val="105"/>
          <w:sz w:val="20"/>
        </w:rPr>
        <w:t>Many</w:t>
      </w:r>
      <w:r>
        <w:rPr>
          <w:spacing w:val="-10"/>
          <w:w w:val="105"/>
          <w:sz w:val="20"/>
        </w:rPr>
        <w:t> </w:t>
      </w:r>
      <w:r>
        <w:rPr>
          <w:w w:val="105"/>
          <w:sz w:val="20"/>
        </w:rPr>
        <w:t>people</w:t>
      </w:r>
      <w:r>
        <w:rPr>
          <w:spacing w:val="-9"/>
          <w:w w:val="105"/>
          <w:sz w:val="20"/>
        </w:rPr>
        <w:t> </w:t>
      </w:r>
      <w:r>
        <w:rPr>
          <w:w w:val="105"/>
          <w:sz w:val="20"/>
        </w:rPr>
        <w:t>with</w:t>
      </w:r>
      <w:r>
        <w:rPr>
          <w:spacing w:val="-9"/>
          <w:w w:val="105"/>
          <w:sz w:val="20"/>
        </w:rPr>
        <w:t> </w:t>
      </w:r>
      <w:r>
        <w:rPr>
          <w:w w:val="105"/>
          <w:sz w:val="20"/>
        </w:rPr>
        <w:t>[acquired</w:t>
      </w:r>
      <w:r>
        <w:rPr>
          <w:spacing w:val="-10"/>
          <w:w w:val="105"/>
          <w:sz w:val="20"/>
        </w:rPr>
        <w:t> </w:t>
      </w:r>
      <w:r>
        <w:rPr>
          <w:spacing w:val="-3"/>
          <w:w w:val="105"/>
          <w:sz w:val="20"/>
        </w:rPr>
        <w:t>brain</w:t>
      </w:r>
      <w:r>
        <w:rPr>
          <w:spacing w:val="-9"/>
          <w:w w:val="105"/>
          <w:sz w:val="20"/>
        </w:rPr>
        <w:t> </w:t>
      </w:r>
      <w:r>
        <w:rPr>
          <w:w w:val="105"/>
          <w:sz w:val="20"/>
        </w:rPr>
        <w:t>injury]</w:t>
      </w:r>
      <w:r>
        <w:rPr>
          <w:spacing w:val="-9"/>
          <w:w w:val="105"/>
          <w:sz w:val="20"/>
        </w:rPr>
        <w:t> </w:t>
      </w:r>
      <w:r>
        <w:rPr>
          <w:spacing w:val="-3"/>
          <w:w w:val="105"/>
          <w:sz w:val="20"/>
        </w:rPr>
        <w:t>have</w:t>
      </w:r>
      <w:r>
        <w:rPr>
          <w:spacing w:val="-9"/>
          <w:w w:val="105"/>
          <w:sz w:val="20"/>
        </w:rPr>
        <w:t> </w:t>
      </w:r>
      <w:r>
        <w:rPr>
          <w:w w:val="105"/>
          <w:sz w:val="20"/>
        </w:rPr>
        <w:t>difficulties with language and </w:t>
      </w:r>
      <w:r>
        <w:rPr>
          <w:spacing w:val="-3"/>
          <w:w w:val="105"/>
          <w:sz w:val="20"/>
        </w:rPr>
        <w:t>communication, </w:t>
      </w:r>
      <w:r>
        <w:rPr>
          <w:w w:val="105"/>
          <w:sz w:val="20"/>
        </w:rPr>
        <w:t>and they may not be able to effectively express themselves, comprehend what is said to them or read written </w:t>
      </w:r>
      <w:r>
        <w:rPr>
          <w:spacing w:val="-3"/>
          <w:w w:val="105"/>
          <w:sz w:val="20"/>
        </w:rPr>
        <w:t>material. </w:t>
      </w:r>
      <w:r>
        <w:rPr>
          <w:spacing w:val="2"/>
          <w:w w:val="105"/>
          <w:sz w:val="20"/>
        </w:rPr>
        <w:t>As </w:t>
      </w:r>
      <w:r>
        <w:rPr>
          <w:w w:val="105"/>
          <w:sz w:val="20"/>
        </w:rPr>
        <w:t>a result, they need skilled communication support when being interviewed by</w:t>
      </w:r>
      <w:r>
        <w:rPr>
          <w:spacing w:val="9"/>
          <w:w w:val="105"/>
          <w:sz w:val="20"/>
        </w:rPr>
        <w:t> </w:t>
      </w:r>
      <w:r>
        <w:rPr>
          <w:w w:val="105"/>
          <w:sz w:val="20"/>
        </w:rPr>
        <w:t>Police.</w:t>
      </w:r>
      <w:r>
        <w:rPr>
          <w:w w:val="105"/>
          <w:position w:val="7"/>
          <w:sz w:val="11"/>
        </w:rPr>
        <w:t>67</w:t>
      </w:r>
    </w:p>
    <w:p>
      <w:pPr>
        <w:pStyle w:val="ListParagraph"/>
        <w:numPr>
          <w:ilvl w:val="1"/>
          <w:numId w:val="5"/>
        </w:numPr>
        <w:tabs>
          <w:tab w:pos="2380" w:val="left" w:leader="none"/>
          <w:tab w:pos="2381" w:val="left" w:leader="none"/>
        </w:tabs>
        <w:spacing w:line="242" w:lineRule="auto" w:before="133" w:after="0"/>
        <w:ind w:left="2381" w:right="1613" w:hanging="794"/>
        <w:jc w:val="left"/>
        <w:rPr>
          <w:sz w:val="21"/>
        </w:rPr>
      </w:pPr>
      <w:r>
        <w:rPr>
          <w:sz w:val="21"/>
        </w:rPr>
        <w:t>Intellectual </w:t>
      </w:r>
      <w:r>
        <w:rPr>
          <w:spacing w:val="-3"/>
          <w:sz w:val="21"/>
        </w:rPr>
        <w:t>disabilities </w:t>
      </w:r>
      <w:r>
        <w:rPr>
          <w:sz w:val="21"/>
        </w:rPr>
        <w:t>and </w:t>
      </w:r>
      <w:r>
        <w:rPr>
          <w:spacing w:val="-3"/>
          <w:sz w:val="21"/>
        </w:rPr>
        <w:t>cognitive  </w:t>
      </w:r>
      <w:r>
        <w:rPr>
          <w:sz w:val="21"/>
        </w:rPr>
        <w:t>impairments </w:t>
      </w:r>
      <w:r>
        <w:rPr>
          <w:spacing w:val="-3"/>
          <w:sz w:val="21"/>
        </w:rPr>
        <w:t>require</w:t>
      </w:r>
      <w:r>
        <w:rPr>
          <w:spacing w:val="41"/>
          <w:sz w:val="21"/>
        </w:rPr>
        <w:t> </w:t>
      </w:r>
      <w:r>
        <w:rPr>
          <w:sz w:val="21"/>
        </w:rPr>
        <w:t>a </w:t>
      </w:r>
      <w:r>
        <w:rPr>
          <w:spacing w:val="-3"/>
          <w:sz w:val="21"/>
        </w:rPr>
        <w:t>different  </w:t>
      </w:r>
      <w:r>
        <w:rPr>
          <w:sz w:val="21"/>
        </w:rPr>
        <w:t>response </w:t>
      </w:r>
      <w:r>
        <w:rPr>
          <w:spacing w:val="-3"/>
          <w:sz w:val="21"/>
        </w:rPr>
        <w:t>from  </w:t>
      </w:r>
      <w:r>
        <w:rPr>
          <w:spacing w:val="-2"/>
          <w:sz w:val="21"/>
        </w:rPr>
        <w:t>police </w:t>
      </w:r>
      <w:r>
        <w:rPr>
          <w:spacing w:val="-3"/>
          <w:sz w:val="21"/>
        </w:rPr>
        <w:t>to </w:t>
      </w:r>
      <w:r>
        <w:rPr>
          <w:sz w:val="21"/>
        </w:rPr>
        <w:t>mental </w:t>
      </w:r>
      <w:r>
        <w:rPr>
          <w:spacing w:val="-3"/>
          <w:sz w:val="21"/>
        </w:rPr>
        <w:t>illness </w:t>
      </w:r>
      <w:r>
        <w:rPr>
          <w:sz w:val="21"/>
        </w:rPr>
        <w:t>as these mental </w:t>
      </w:r>
      <w:r>
        <w:rPr>
          <w:spacing w:val="-3"/>
          <w:sz w:val="21"/>
        </w:rPr>
        <w:t>conditions </w:t>
      </w:r>
      <w:r>
        <w:rPr>
          <w:sz w:val="21"/>
        </w:rPr>
        <w:t>each </w:t>
      </w:r>
      <w:r>
        <w:rPr>
          <w:spacing w:val="-3"/>
          <w:sz w:val="21"/>
        </w:rPr>
        <w:t>have different </w:t>
      </w:r>
      <w:r>
        <w:rPr>
          <w:sz w:val="21"/>
        </w:rPr>
        <w:t>causes, effects and expressions.</w:t>
      </w:r>
      <w:r>
        <w:rPr>
          <w:position w:val="7"/>
          <w:sz w:val="12"/>
        </w:rPr>
        <w:t>68 </w:t>
      </w:r>
      <w:r>
        <w:rPr>
          <w:sz w:val="21"/>
        </w:rPr>
        <w:t>While some studies show </w:t>
      </w:r>
      <w:r>
        <w:rPr>
          <w:spacing w:val="-3"/>
          <w:sz w:val="21"/>
        </w:rPr>
        <w:t>improvements </w:t>
      </w:r>
      <w:r>
        <w:rPr>
          <w:sz w:val="21"/>
        </w:rPr>
        <w:t>in the </w:t>
      </w:r>
      <w:r>
        <w:rPr>
          <w:spacing w:val="-3"/>
          <w:sz w:val="21"/>
        </w:rPr>
        <w:t>way </w:t>
      </w:r>
      <w:r>
        <w:rPr>
          <w:sz w:val="21"/>
        </w:rPr>
        <w:t>in which </w:t>
      </w:r>
      <w:r>
        <w:rPr>
          <w:spacing w:val="-2"/>
          <w:sz w:val="21"/>
        </w:rPr>
        <w:t>police </w:t>
      </w:r>
      <w:r>
        <w:rPr>
          <w:spacing w:val="-3"/>
          <w:sz w:val="21"/>
        </w:rPr>
        <w:t>manage </w:t>
      </w:r>
      <w:r>
        <w:rPr>
          <w:sz w:val="21"/>
        </w:rPr>
        <w:t>people with mental </w:t>
      </w:r>
      <w:r>
        <w:rPr>
          <w:spacing w:val="-3"/>
          <w:sz w:val="21"/>
        </w:rPr>
        <w:t>illness,  intellectual  </w:t>
      </w:r>
      <w:r>
        <w:rPr>
          <w:sz w:val="21"/>
        </w:rPr>
        <w:t>disability  and  </w:t>
      </w:r>
      <w:r>
        <w:rPr>
          <w:spacing w:val="-3"/>
          <w:sz w:val="21"/>
        </w:rPr>
        <w:t>cognitive  </w:t>
      </w:r>
      <w:r>
        <w:rPr>
          <w:sz w:val="21"/>
        </w:rPr>
        <w:t>impairments,  others </w:t>
      </w:r>
      <w:r>
        <w:rPr>
          <w:spacing w:val="-3"/>
          <w:sz w:val="21"/>
        </w:rPr>
        <w:t>indicate </w:t>
      </w:r>
      <w:r>
        <w:rPr>
          <w:sz w:val="21"/>
        </w:rPr>
        <w:t>further </w:t>
      </w:r>
      <w:r>
        <w:rPr>
          <w:spacing w:val="-3"/>
          <w:sz w:val="21"/>
        </w:rPr>
        <w:t>improvements are</w:t>
      </w:r>
      <w:r>
        <w:rPr>
          <w:spacing w:val="-2"/>
          <w:sz w:val="21"/>
        </w:rPr>
        <w:t> </w:t>
      </w:r>
      <w:r>
        <w:rPr>
          <w:spacing w:val="-3"/>
          <w:sz w:val="21"/>
        </w:rPr>
        <w:t>required.</w:t>
      </w:r>
    </w:p>
    <w:p>
      <w:pPr>
        <w:pStyle w:val="ListParagraph"/>
        <w:numPr>
          <w:ilvl w:val="1"/>
          <w:numId w:val="5"/>
        </w:numPr>
        <w:tabs>
          <w:tab w:pos="2381" w:val="left" w:leader="none"/>
          <w:tab w:pos="2382" w:val="left" w:leader="none"/>
        </w:tabs>
        <w:spacing w:line="242" w:lineRule="auto" w:before="125" w:after="0"/>
        <w:ind w:left="2381" w:right="1604" w:hanging="794"/>
        <w:jc w:val="left"/>
        <w:rPr>
          <w:sz w:val="21"/>
        </w:rPr>
      </w:pPr>
      <w:r>
        <w:rPr>
          <w:sz w:val="21"/>
        </w:rPr>
        <w:t>A study exploring perspectives on </w:t>
      </w:r>
      <w:r>
        <w:rPr>
          <w:spacing w:val="-2"/>
          <w:sz w:val="21"/>
        </w:rPr>
        <w:t>police </w:t>
      </w:r>
      <w:r>
        <w:rPr>
          <w:sz w:val="21"/>
        </w:rPr>
        <w:t>identification of and responses </w:t>
      </w:r>
      <w:r>
        <w:rPr>
          <w:spacing w:val="-3"/>
          <w:sz w:val="21"/>
        </w:rPr>
        <w:t>to </w:t>
      </w:r>
      <w:r>
        <w:rPr>
          <w:sz w:val="21"/>
        </w:rPr>
        <w:t>people with an </w:t>
      </w:r>
      <w:r>
        <w:rPr>
          <w:spacing w:val="-3"/>
          <w:sz w:val="21"/>
        </w:rPr>
        <w:t>intellectual </w:t>
      </w:r>
      <w:r>
        <w:rPr>
          <w:sz w:val="21"/>
        </w:rPr>
        <w:t>disability in Victoria suggested</w:t>
      </w:r>
      <w:r>
        <w:rPr>
          <w:spacing w:val="47"/>
          <w:sz w:val="21"/>
        </w:rPr>
        <w:t> </w:t>
      </w:r>
      <w:r>
        <w:rPr>
          <w:sz w:val="21"/>
        </w:rPr>
        <w:t>that:</w:t>
      </w:r>
    </w:p>
    <w:p>
      <w:pPr>
        <w:spacing w:line="235" w:lineRule="auto" w:before="116"/>
        <w:ind w:left="2721" w:right="1753" w:firstLine="0"/>
        <w:jc w:val="left"/>
        <w:rPr>
          <w:sz w:val="11"/>
        </w:rPr>
      </w:pPr>
      <w:r>
        <w:rPr>
          <w:sz w:val="20"/>
        </w:rPr>
        <w:t>[P]olice are generally better at identifying and responding to ID [intellectual disability] than earlier </w:t>
      </w:r>
      <w:r>
        <w:rPr>
          <w:spacing w:val="-3"/>
          <w:sz w:val="20"/>
        </w:rPr>
        <w:t>literature  </w:t>
      </w:r>
      <w:r>
        <w:rPr>
          <w:sz w:val="20"/>
        </w:rPr>
        <w:t>has suggested. </w:t>
      </w:r>
      <w:r>
        <w:rPr>
          <w:spacing w:val="-3"/>
          <w:sz w:val="20"/>
        </w:rPr>
        <w:t>Overall,</w:t>
      </w:r>
      <w:r>
        <w:rPr>
          <w:spacing w:val="39"/>
          <w:sz w:val="20"/>
        </w:rPr>
        <w:t> </w:t>
      </w:r>
      <w:r>
        <w:rPr>
          <w:sz w:val="20"/>
        </w:rPr>
        <w:t>interactions at this interface were considered to    be very positive, but further </w:t>
      </w:r>
      <w:r>
        <w:rPr>
          <w:spacing w:val="-3"/>
          <w:sz w:val="20"/>
        </w:rPr>
        <w:t>training </w:t>
      </w:r>
      <w:r>
        <w:rPr>
          <w:sz w:val="20"/>
        </w:rPr>
        <w:t>needs were identified particularly with respect to providing the emotional support needs of</w:t>
      </w:r>
      <w:r>
        <w:rPr>
          <w:spacing w:val="11"/>
          <w:sz w:val="20"/>
        </w:rPr>
        <w:t> </w:t>
      </w:r>
      <w:r>
        <w:rPr>
          <w:sz w:val="20"/>
        </w:rPr>
        <w:t>interviewees.</w:t>
      </w:r>
      <w:r>
        <w:rPr>
          <w:position w:val="7"/>
          <w:sz w:val="11"/>
        </w:rPr>
        <w:t>69</w:t>
      </w:r>
    </w:p>
    <w:p>
      <w:pPr>
        <w:pStyle w:val="ListParagraph"/>
        <w:numPr>
          <w:ilvl w:val="1"/>
          <w:numId w:val="5"/>
        </w:numPr>
        <w:tabs>
          <w:tab w:pos="2380" w:val="left" w:leader="none"/>
          <w:tab w:pos="2381" w:val="left" w:leader="none"/>
        </w:tabs>
        <w:spacing w:line="242" w:lineRule="auto" w:before="129" w:after="0"/>
        <w:ind w:left="2381" w:right="1797" w:hanging="794"/>
        <w:jc w:val="left"/>
        <w:rPr>
          <w:sz w:val="21"/>
        </w:rPr>
      </w:pPr>
      <w:r>
        <w:rPr>
          <w:w w:val="105"/>
          <w:sz w:val="21"/>
        </w:rPr>
        <w:t>The Law </w:t>
      </w:r>
      <w:r>
        <w:rPr>
          <w:spacing w:val="-3"/>
          <w:w w:val="105"/>
          <w:sz w:val="21"/>
        </w:rPr>
        <w:t>Reform Committee </w:t>
      </w:r>
      <w:r>
        <w:rPr>
          <w:w w:val="105"/>
          <w:sz w:val="21"/>
        </w:rPr>
        <w:t>report, </w:t>
      </w:r>
      <w:r>
        <w:rPr>
          <w:spacing w:val="-4"/>
          <w:w w:val="105"/>
          <w:sz w:val="21"/>
        </w:rPr>
        <w:t>however, </w:t>
      </w:r>
      <w:r>
        <w:rPr>
          <w:w w:val="105"/>
          <w:sz w:val="21"/>
        </w:rPr>
        <w:t>recommended options </w:t>
      </w:r>
      <w:r>
        <w:rPr>
          <w:spacing w:val="-3"/>
          <w:w w:val="105"/>
          <w:sz w:val="21"/>
        </w:rPr>
        <w:t>for improving </w:t>
      </w:r>
      <w:r>
        <w:rPr>
          <w:w w:val="105"/>
          <w:sz w:val="21"/>
        </w:rPr>
        <w:t>the identification</w:t>
      </w:r>
      <w:r>
        <w:rPr>
          <w:spacing w:val="-8"/>
          <w:w w:val="105"/>
          <w:sz w:val="21"/>
        </w:rPr>
        <w:t> </w:t>
      </w:r>
      <w:r>
        <w:rPr>
          <w:w w:val="105"/>
          <w:sz w:val="21"/>
        </w:rPr>
        <w:t>of</w:t>
      </w:r>
      <w:r>
        <w:rPr>
          <w:spacing w:val="-8"/>
          <w:w w:val="105"/>
          <w:sz w:val="21"/>
        </w:rPr>
        <w:t> </w:t>
      </w:r>
      <w:r>
        <w:rPr>
          <w:w w:val="105"/>
          <w:sz w:val="21"/>
        </w:rPr>
        <w:t>people</w:t>
      </w:r>
      <w:r>
        <w:rPr>
          <w:spacing w:val="-8"/>
          <w:w w:val="105"/>
          <w:sz w:val="21"/>
        </w:rPr>
        <w:t> </w:t>
      </w:r>
      <w:r>
        <w:rPr>
          <w:w w:val="105"/>
          <w:sz w:val="21"/>
        </w:rPr>
        <w:t>with</w:t>
      </w:r>
      <w:r>
        <w:rPr>
          <w:spacing w:val="-8"/>
          <w:w w:val="105"/>
          <w:sz w:val="21"/>
        </w:rPr>
        <w:t> </w:t>
      </w:r>
      <w:r>
        <w:rPr>
          <w:w w:val="105"/>
          <w:sz w:val="21"/>
        </w:rPr>
        <w:t>an</w:t>
      </w:r>
      <w:r>
        <w:rPr>
          <w:spacing w:val="-8"/>
          <w:w w:val="105"/>
          <w:sz w:val="21"/>
        </w:rPr>
        <w:t> </w:t>
      </w:r>
      <w:r>
        <w:rPr>
          <w:spacing w:val="-3"/>
          <w:w w:val="105"/>
          <w:sz w:val="21"/>
        </w:rPr>
        <w:t>intellectual</w:t>
      </w:r>
      <w:r>
        <w:rPr>
          <w:spacing w:val="-7"/>
          <w:w w:val="105"/>
          <w:sz w:val="21"/>
        </w:rPr>
        <w:t> </w:t>
      </w:r>
      <w:r>
        <w:rPr>
          <w:w w:val="105"/>
          <w:sz w:val="21"/>
        </w:rPr>
        <w:t>or</w:t>
      </w:r>
      <w:r>
        <w:rPr>
          <w:spacing w:val="-8"/>
          <w:w w:val="105"/>
          <w:sz w:val="21"/>
        </w:rPr>
        <w:t> </w:t>
      </w:r>
      <w:r>
        <w:rPr>
          <w:spacing w:val="-3"/>
          <w:w w:val="105"/>
          <w:sz w:val="21"/>
        </w:rPr>
        <w:t>cognitive</w:t>
      </w:r>
      <w:r>
        <w:rPr>
          <w:spacing w:val="-8"/>
          <w:w w:val="105"/>
          <w:sz w:val="21"/>
        </w:rPr>
        <w:t> </w:t>
      </w:r>
      <w:r>
        <w:rPr>
          <w:spacing w:val="-3"/>
          <w:w w:val="105"/>
          <w:sz w:val="21"/>
        </w:rPr>
        <w:t>impairment</w:t>
      </w:r>
      <w:r>
        <w:rPr>
          <w:spacing w:val="-8"/>
          <w:w w:val="105"/>
          <w:sz w:val="21"/>
        </w:rPr>
        <w:t> </w:t>
      </w:r>
      <w:r>
        <w:rPr>
          <w:w w:val="105"/>
          <w:sz w:val="21"/>
        </w:rPr>
        <w:t>by</w:t>
      </w:r>
      <w:r>
        <w:rPr>
          <w:spacing w:val="-8"/>
          <w:w w:val="105"/>
          <w:sz w:val="21"/>
        </w:rPr>
        <w:t> </w:t>
      </w:r>
      <w:r>
        <w:rPr>
          <w:w w:val="105"/>
          <w:sz w:val="21"/>
        </w:rPr>
        <w:t>the</w:t>
      </w:r>
      <w:r>
        <w:rPr>
          <w:spacing w:val="-8"/>
          <w:w w:val="105"/>
          <w:sz w:val="21"/>
        </w:rPr>
        <w:t> </w:t>
      </w:r>
      <w:r>
        <w:rPr>
          <w:spacing w:val="-3"/>
          <w:w w:val="105"/>
          <w:sz w:val="21"/>
        </w:rPr>
        <w:t>police.</w:t>
      </w:r>
      <w:r>
        <w:rPr>
          <w:spacing w:val="-7"/>
          <w:w w:val="105"/>
          <w:sz w:val="21"/>
        </w:rPr>
        <w:t> </w:t>
      </w:r>
      <w:r>
        <w:rPr>
          <w:w w:val="105"/>
          <w:sz w:val="21"/>
        </w:rPr>
        <w:t>These </w:t>
      </w:r>
      <w:r>
        <w:rPr>
          <w:spacing w:val="-3"/>
          <w:w w:val="105"/>
          <w:sz w:val="21"/>
        </w:rPr>
        <w:t>recommendations were </w:t>
      </w:r>
      <w:r>
        <w:rPr>
          <w:w w:val="105"/>
          <w:sz w:val="21"/>
        </w:rPr>
        <w:t>in response </w:t>
      </w:r>
      <w:r>
        <w:rPr>
          <w:spacing w:val="-3"/>
          <w:w w:val="105"/>
          <w:sz w:val="21"/>
        </w:rPr>
        <w:t>to </w:t>
      </w:r>
      <w:r>
        <w:rPr>
          <w:w w:val="105"/>
          <w:sz w:val="21"/>
        </w:rPr>
        <w:t>the </w:t>
      </w:r>
      <w:r>
        <w:rPr>
          <w:spacing w:val="-3"/>
          <w:w w:val="105"/>
          <w:sz w:val="21"/>
        </w:rPr>
        <w:t>finding</w:t>
      </w:r>
      <w:r>
        <w:rPr>
          <w:spacing w:val="38"/>
          <w:w w:val="105"/>
          <w:sz w:val="21"/>
        </w:rPr>
        <w:t> </w:t>
      </w:r>
      <w:r>
        <w:rPr>
          <w:w w:val="105"/>
          <w:sz w:val="21"/>
        </w:rPr>
        <w:t>that:</w:t>
      </w:r>
    </w:p>
    <w:p>
      <w:pPr>
        <w:spacing w:line="235" w:lineRule="auto" w:before="117"/>
        <w:ind w:left="2721" w:right="1614" w:firstLine="0"/>
        <w:jc w:val="left"/>
        <w:rPr>
          <w:sz w:val="11"/>
        </w:rPr>
      </w:pPr>
      <w:r>
        <w:rPr>
          <w:sz w:val="20"/>
        </w:rPr>
        <w:t>[T]he </w:t>
      </w:r>
      <w:r>
        <w:rPr>
          <w:spacing w:val="-4"/>
          <w:sz w:val="20"/>
        </w:rPr>
        <w:t>amount </w:t>
      </w:r>
      <w:r>
        <w:rPr>
          <w:spacing w:val="-3"/>
          <w:sz w:val="20"/>
        </w:rPr>
        <w:t>of time </w:t>
      </w:r>
      <w:r>
        <w:rPr>
          <w:sz w:val="20"/>
        </w:rPr>
        <w:t>it </w:t>
      </w:r>
      <w:r>
        <w:rPr>
          <w:spacing w:val="-4"/>
          <w:sz w:val="20"/>
        </w:rPr>
        <w:t>takes </w:t>
      </w:r>
      <w:r>
        <w:rPr>
          <w:spacing w:val="-3"/>
          <w:sz w:val="20"/>
        </w:rPr>
        <w:t>for </w:t>
      </w:r>
      <w:r>
        <w:rPr>
          <w:spacing w:val="-4"/>
          <w:sz w:val="20"/>
        </w:rPr>
        <w:t>police investigations  </w:t>
      </w:r>
      <w:r>
        <w:rPr>
          <w:spacing w:val="-3"/>
          <w:sz w:val="20"/>
        </w:rPr>
        <w:t>to </w:t>
      </w:r>
      <w:r>
        <w:rPr>
          <w:sz w:val="20"/>
        </w:rPr>
        <w:t>be </w:t>
      </w:r>
      <w:r>
        <w:rPr>
          <w:spacing w:val="-4"/>
          <w:sz w:val="20"/>
        </w:rPr>
        <w:t>conducted  may  </w:t>
      </w:r>
      <w:r>
        <w:rPr>
          <w:spacing w:val="-3"/>
          <w:sz w:val="20"/>
        </w:rPr>
        <w:t>adversely </w:t>
      </w:r>
      <w:r>
        <w:rPr>
          <w:sz w:val="20"/>
        </w:rPr>
        <w:t>affect </w:t>
      </w:r>
      <w:r>
        <w:rPr>
          <w:spacing w:val="-3"/>
          <w:sz w:val="20"/>
        </w:rPr>
        <w:t>the</w:t>
      </w:r>
      <w:r>
        <w:rPr>
          <w:spacing w:val="16"/>
          <w:sz w:val="20"/>
        </w:rPr>
        <w:t> </w:t>
      </w:r>
      <w:r>
        <w:rPr>
          <w:spacing w:val="-3"/>
          <w:sz w:val="20"/>
        </w:rPr>
        <w:t>ability</w:t>
      </w:r>
      <w:r>
        <w:rPr>
          <w:spacing w:val="17"/>
          <w:sz w:val="20"/>
        </w:rPr>
        <w:t> </w:t>
      </w:r>
      <w:r>
        <w:rPr>
          <w:spacing w:val="-3"/>
          <w:sz w:val="20"/>
        </w:rPr>
        <w:t>of</w:t>
      </w:r>
      <w:r>
        <w:rPr>
          <w:spacing w:val="16"/>
          <w:sz w:val="20"/>
        </w:rPr>
        <w:t> </w:t>
      </w:r>
      <w:r>
        <w:rPr>
          <w:sz w:val="20"/>
        </w:rPr>
        <w:t>a</w:t>
      </w:r>
      <w:r>
        <w:rPr>
          <w:spacing w:val="17"/>
          <w:sz w:val="20"/>
        </w:rPr>
        <w:t> </w:t>
      </w:r>
      <w:r>
        <w:rPr>
          <w:spacing w:val="-3"/>
          <w:sz w:val="20"/>
        </w:rPr>
        <w:t>person</w:t>
      </w:r>
      <w:r>
        <w:rPr>
          <w:spacing w:val="16"/>
          <w:sz w:val="20"/>
        </w:rPr>
        <w:t> </w:t>
      </w:r>
      <w:r>
        <w:rPr>
          <w:spacing w:val="-3"/>
          <w:sz w:val="20"/>
        </w:rPr>
        <w:t>with</w:t>
      </w:r>
      <w:r>
        <w:rPr>
          <w:spacing w:val="17"/>
          <w:sz w:val="20"/>
        </w:rPr>
        <w:t> </w:t>
      </w:r>
      <w:r>
        <w:rPr>
          <w:sz w:val="20"/>
        </w:rPr>
        <w:t>an</w:t>
      </w:r>
      <w:r>
        <w:rPr>
          <w:spacing w:val="16"/>
          <w:sz w:val="20"/>
        </w:rPr>
        <w:t> </w:t>
      </w:r>
      <w:r>
        <w:rPr>
          <w:spacing w:val="-4"/>
          <w:sz w:val="20"/>
        </w:rPr>
        <w:t>intellectual</w:t>
      </w:r>
      <w:r>
        <w:rPr>
          <w:spacing w:val="17"/>
          <w:sz w:val="20"/>
        </w:rPr>
        <w:t> </w:t>
      </w:r>
      <w:r>
        <w:rPr>
          <w:spacing w:val="-4"/>
          <w:sz w:val="20"/>
        </w:rPr>
        <w:t>disability</w:t>
      </w:r>
      <w:r>
        <w:rPr>
          <w:spacing w:val="16"/>
          <w:sz w:val="20"/>
        </w:rPr>
        <w:t> </w:t>
      </w:r>
      <w:r>
        <w:rPr>
          <w:sz w:val="20"/>
        </w:rPr>
        <w:t>or</w:t>
      </w:r>
      <w:r>
        <w:rPr>
          <w:spacing w:val="17"/>
          <w:sz w:val="20"/>
        </w:rPr>
        <w:t> </w:t>
      </w:r>
      <w:r>
        <w:rPr>
          <w:spacing w:val="-4"/>
          <w:sz w:val="20"/>
        </w:rPr>
        <w:t>cognitive</w:t>
      </w:r>
      <w:r>
        <w:rPr>
          <w:spacing w:val="16"/>
          <w:sz w:val="20"/>
        </w:rPr>
        <w:t> </w:t>
      </w:r>
      <w:r>
        <w:rPr>
          <w:spacing w:val="-4"/>
          <w:sz w:val="20"/>
        </w:rPr>
        <w:t>impairment</w:t>
      </w:r>
      <w:r>
        <w:rPr>
          <w:spacing w:val="17"/>
          <w:sz w:val="20"/>
        </w:rPr>
        <w:t> </w:t>
      </w:r>
      <w:r>
        <w:rPr>
          <w:spacing w:val="-3"/>
          <w:sz w:val="20"/>
        </w:rPr>
        <w:t>to</w:t>
      </w:r>
      <w:r>
        <w:rPr>
          <w:spacing w:val="16"/>
          <w:sz w:val="20"/>
        </w:rPr>
        <w:t> </w:t>
      </w:r>
      <w:r>
        <w:rPr>
          <w:spacing w:val="-3"/>
          <w:sz w:val="20"/>
        </w:rPr>
        <w:t>recall</w:t>
      </w:r>
      <w:r>
        <w:rPr>
          <w:spacing w:val="17"/>
          <w:sz w:val="20"/>
        </w:rPr>
        <w:t> </w:t>
      </w:r>
      <w:r>
        <w:rPr>
          <w:spacing w:val="-5"/>
          <w:sz w:val="20"/>
        </w:rPr>
        <w:t>events.</w:t>
      </w:r>
      <w:r>
        <w:rPr>
          <w:spacing w:val="-5"/>
          <w:position w:val="7"/>
          <w:sz w:val="11"/>
        </w:rPr>
        <w:t>70</w:t>
      </w:r>
    </w:p>
    <w:p>
      <w:pPr>
        <w:pStyle w:val="ListParagraph"/>
        <w:numPr>
          <w:ilvl w:val="1"/>
          <w:numId w:val="5"/>
        </w:numPr>
        <w:tabs>
          <w:tab w:pos="2380" w:val="left" w:leader="none"/>
          <w:tab w:pos="2381" w:val="left" w:leader="none"/>
        </w:tabs>
        <w:spacing w:line="242" w:lineRule="auto" w:before="128" w:after="0"/>
        <w:ind w:left="2381" w:right="1590" w:hanging="794"/>
        <w:jc w:val="left"/>
        <w:rPr>
          <w:sz w:val="12"/>
        </w:rPr>
      </w:pPr>
      <w:r>
        <w:rPr>
          <w:sz w:val="21"/>
        </w:rPr>
        <w:t>The Law </w:t>
      </w:r>
      <w:r>
        <w:rPr>
          <w:spacing w:val="-3"/>
          <w:sz w:val="21"/>
        </w:rPr>
        <w:t>Reform Committee </w:t>
      </w:r>
      <w:r>
        <w:rPr>
          <w:sz w:val="21"/>
        </w:rPr>
        <w:t>recommended more detailed </w:t>
      </w:r>
      <w:r>
        <w:rPr>
          <w:spacing w:val="-3"/>
          <w:sz w:val="21"/>
        </w:rPr>
        <w:t>guidance for </w:t>
      </w:r>
      <w:r>
        <w:rPr>
          <w:spacing w:val="-2"/>
          <w:sz w:val="21"/>
        </w:rPr>
        <w:t>police </w:t>
      </w:r>
      <w:r>
        <w:rPr>
          <w:sz w:val="21"/>
        </w:rPr>
        <w:t>on how </w:t>
      </w:r>
      <w:r>
        <w:rPr>
          <w:spacing w:val="-3"/>
          <w:sz w:val="21"/>
        </w:rPr>
        <w:t>to </w:t>
      </w:r>
      <w:r>
        <w:rPr>
          <w:spacing w:val="-5"/>
          <w:sz w:val="21"/>
        </w:rPr>
        <w:t>improve communication </w:t>
      </w:r>
      <w:r>
        <w:rPr>
          <w:spacing w:val="-4"/>
          <w:sz w:val="21"/>
        </w:rPr>
        <w:t>with people with </w:t>
      </w:r>
      <w:r>
        <w:rPr>
          <w:spacing w:val="-3"/>
          <w:sz w:val="21"/>
        </w:rPr>
        <w:t>an </w:t>
      </w:r>
      <w:r>
        <w:rPr>
          <w:spacing w:val="-5"/>
          <w:sz w:val="21"/>
        </w:rPr>
        <w:t>intellectual </w:t>
      </w:r>
      <w:r>
        <w:rPr>
          <w:spacing w:val="-4"/>
          <w:sz w:val="21"/>
        </w:rPr>
        <w:t>disability </w:t>
      </w:r>
      <w:r>
        <w:rPr>
          <w:spacing w:val="-3"/>
          <w:sz w:val="21"/>
        </w:rPr>
        <w:t>or </w:t>
      </w:r>
      <w:r>
        <w:rPr>
          <w:spacing w:val="-5"/>
          <w:sz w:val="21"/>
        </w:rPr>
        <w:t>cognitive impairment. </w:t>
      </w:r>
      <w:r>
        <w:rPr>
          <w:sz w:val="21"/>
        </w:rPr>
        <w:t>It  </w:t>
      </w:r>
      <w:r>
        <w:rPr>
          <w:spacing w:val="-4"/>
          <w:sz w:val="21"/>
        </w:rPr>
        <w:t>was </w:t>
      </w:r>
      <w:r>
        <w:rPr>
          <w:spacing w:val="-6"/>
          <w:sz w:val="21"/>
        </w:rPr>
        <w:t>recommended </w:t>
      </w:r>
      <w:r>
        <w:rPr>
          <w:spacing w:val="-5"/>
          <w:sz w:val="21"/>
        </w:rPr>
        <w:t>that Victoria </w:t>
      </w:r>
      <w:r>
        <w:rPr>
          <w:spacing w:val="-6"/>
          <w:sz w:val="21"/>
        </w:rPr>
        <w:t>Police </w:t>
      </w:r>
      <w:r>
        <w:rPr>
          <w:spacing w:val="-5"/>
          <w:sz w:val="21"/>
        </w:rPr>
        <w:t>develop </w:t>
      </w:r>
      <w:r>
        <w:rPr>
          <w:spacing w:val="-6"/>
          <w:sz w:val="21"/>
        </w:rPr>
        <w:t>separate </w:t>
      </w:r>
      <w:r>
        <w:rPr>
          <w:spacing w:val="-4"/>
          <w:sz w:val="21"/>
        </w:rPr>
        <w:t>sections in the </w:t>
      </w:r>
      <w:r>
        <w:rPr>
          <w:spacing w:val="-5"/>
          <w:sz w:val="21"/>
        </w:rPr>
        <w:t>Victoria </w:t>
      </w:r>
      <w:r>
        <w:rPr>
          <w:spacing w:val="-6"/>
          <w:sz w:val="21"/>
        </w:rPr>
        <w:t>Police  Manual  </w:t>
      </w:r>
      <w:r>
        <w:rPr>
          <w:spacing w:val="-4"/>
          <w:sz w:val="21"/>
        </w:rPr>
        <w:t>for </w:t>
      </w:r>
      <w:r>
        <w:rPr>
          <w:spacing w:val="-6"/>
          <w:sz w:val="21"/>
        </w:rPr>
        <w:t>‘guidance </w:t>
      </w:r>
      <w:r>
        <w:rPr>
          <w:sz w:val="21"/>
        </w:rPr>
        <w:t>on </w:t>
      </w:r>
      <w:r>
        <w:rPr>
          <w:spacing w:val="-4"/>
          <w:sz w:val="21"/>
        </w:rPr>
        <w:t>mental illness, </w:t>
      </w:r>
      <w:r>
        <w:rPr>
          <w:spacing w:val="-5"/>
          <w:sz w:val="21"/>
        </w:rPr>
        <w:t>intellectual </w:t>
      </w:r>
      <w:r>
        <w:rPr>
          <w:spacing w:val="-4"/>
          <w:sz w:val="21"/>
        </w:rPr>
        <w:t>disability and </w:t>
      </w:r>
      <w:r>
        <w:rPr>
          <w:spacing w:val="-5"/>
          <w:sz w:val="21"/>
        </w:rPr>
        <w:t>cognitive impairment</w:t>
      </w:r>
      <w:r>
        <w:rPr>
          <w:spacing w:val="-24"/>
          <w:sz w:val="21"/>
        </w:rPr>
        <w:t> </w:t>
      </w:r>
      <w:r>
        <w:rPr>
          <w:spacing w:val="-6"/>
          <w:sz w:val="21"/>
        </w:rPr>
        <w:t>respectively’.</w:t>
      </w:r>
      <w:r>
        <w:rPr>
          <w:spacing w:val="-6"/>
          <w:position w:val="7"/>
          <w:sz w:val="12"/>
        </w:rPr>
        <w:t>71</w:t>
      </w:r>
    </w:p>
    <w:p>
      <w:pPr>
        <w:pStyle w:val="BodyText"/>
        <w:spacing w:before="6"/>
        <w:rPr>
          <w:sz w:val="13"/>
        </w:rPr>
      </w:pPr>
      <w:r>
        <w:rPr/>
        <w:pict>
          <v:line style="position:absolute;mso-position-horizontal-relative:page;mso-position-vertical-relative:paragraph;z-index:1136;mso-wrap-distance-left:0;mso-wrap-distance-right:0" from="79.370102pt,10.961958pt" to="515.905102pt,10.961958pt" stroked="true" strokeweight="1.417pt" strokecolor="#e5edf1">
            <v:stroke dashstyle="solid"/>
            <w10:wrap type="topAndBottom"/>
          </v:line>
        </w:pict>
      </w:r>
    </w:p>
    <w:p>
      <w:pPr>
        <w:pStyle w:val="ListParagraph"/>
        <w:numPr>
          <w:ilvl w:val="0"/>
          <w:numId w:val="20"/>
        </w:numPr>
        <w:tabs>
          <w:tab w:pos="2381" w:val="left" w:leader="none"/>
          <w:tab w:pos="2382" w:val="left" w:leader="none"/>
        </w:tabs>
        <w:spacing w:line="240" w:lineRule="auto" w:before="112" w:after="0"/>
        <w:ind w:left="2381" w:right="0" w:hanging="794"/>
        <w:jc w:val="left"/>
        <w:rPr>
          <w:sz w:val="13"/>
        </w:rPr>
      </w:pPr>
      <w:r>
        <w:rPr>
          <w:sz w:val="13"/>
        </w:rPr>
        <w:t>Ibid.</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Office of Public Advocate, </w:t>
      </w:r>
      <w:r>
        <w:rPr>
          <w:i/>
          <w:w w:val="105"/>
          <w:sz w:val="13"/>
        </w:rPr>
        <w:t>Independent Third Persons </w:t>
      </w:r>
      <w:r>
        <w:rPr>
          <w:spacing w:val="-3"/>
          <w:w w:val="105"/>
          <w:sz w:val="13"/>
        </w:rPr>
        <w:t>(15</w:t>
      </w:r>
      <w:r>
        <w:rPr>
          <w:spacing w:val="10"/>
          <w:w w:val="105"/>
          <w:sz w:val="13"/>
        </w:rPr>
        <w:t> </w:t>
      </w:r>
      <w:r>
        <w:rPr>
          <w:w w:val="105"/>
          <w:sz w:val="13"/>
        </w:rPr>
        <w:t>October 2012) </w:t>
      </w:r>
      <w:r>
        <w:rPr>
          <w:spacing w:val="2"/>
          <w:w w:val="105"/>
          <w:sz w:val="13"/>
        </w:rPr>
        <w:t>&lt;</w:t>
      </w:r>
      <w:hyperlink r:id="rId35">
        <w:r>
          <w:rPr>
            <w:spacing w:val="2"/>
            <w:w w:val="105"/>
            <w:sz w:val="13"/>
          </w:rPr>
          <w:t>http://publicadvocate.vic.gov.au/services/108/</w:t>
        </w:r>
      </w:hyperlink>
      <w:r>
        <w:rPr>
          <w:spacing w:val="2"/>
          <w:w w:val="105"/>
          <w:sz w:val="13"/>
        </w:rPr>
        <w:t>&gt;.</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Law Reform Committee, above n 23,</w:t>
      </w:r>
      <w:r>
        <w:rPr>
          <w:spacing w:val="28"/>
          <w:w w:val="105"/>
          <w:sz w:val="13"/>
        </w:rPr>
        <w:t> </w:t>
      </w:r>
      <w:r>
        <w:rPr>
          <w:w w:val="105"/>
          <w:sz w:val="13"/>
        </w:rPr>
        <w:t>138.</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Brown and Kelly, above n 36,</w:t>
      </w:r>
      <w:r>
        <w:rPr>
          <w:spacing w:val="27"/>
          <w:w w:val="105"/>
          <w:sz w:val="13"/>
        </w:rPr>
        <w:t> </w:t>
      </w:r>
      <w:r>
        <w:rPr>
          <w:spacing w:val="-6"/>
          <w:w w:val="105"/>
          <w:sz w:val="13"/>
        </w:rPr>
        <w:t>17.</w:t>
      </w:r>
    </w:p>
    <w:p>
      <w:pPr>
        <w:pStyle w:val="ListParagraph"/>
        <w:numPr>
          <w:ilvl w:val="0"/>
          <w:numId w:val="20"/>
        </w:numPr>
        <w:tabs>
          <w:tab w:pos="2381" w:val="left" w:leader="none"/>
          <w:tab w:pos="2382" w:val="left" w:leader="none"/>
        </w:tabs>
        <w:spacing w:line="240" w:lineRule="auto" w:before="1" w:after="0"/>
        <w:ind w:left="2381" w:right="0" w:hanging="794"/>
        <w:jc w:val="left"/>
        <w:rPr>
          <w:sz w:val="13"/>
        </w:rPr>
      </w:pPr>
      <w:r>
        <w:rPr>
          <w:w w:val="105"/>
          <w:sz w:val="13"/>
        </w:rPr>
        <w:t>Law Reform Committee, above n 23,</w:t>
      </w:r>
      <w:r>
        <w:rPr>
          <w:spacing w:val="28"/>
          <w:w w:val="105"/>
          <w:sz w:val="13"/>
        </w:rPr>
        <w:t> </w:t>
      </w:r>
      <w:r>
        <w:rPr>
          <w:spacing w:val="-4"/>
          <w:w w:val="105"/>
          <w:sz w:val="13"/>
        </w:rPr>
        <w:t>114.</w:t>
      </w:r>
    </w:p>
    <w:p>
      <w:pPr>
        <w:pStyle w:val="ListParagraph"/>
        <w:numPr>
          <w:ilvl w:val="0"/>
          <w:numId w:val="20"/>
        </w:numPr>
        <w:tabs>
          <w:tab w:pos="2381" w:val="left" w:leader="none"/>
          <w:tab w:pos="2382" w:val="left" w:leader="none"/>
        </w:tabs>
        <w:spacing w:line="240" w:lineRule="auto" w:before="2" w:after="0"/>
        <w:ind w:left="2381" w:right="1595" w:hanging="794"/>
        <w:jc w:val="left"/>
        <w:rPr>
          <w:sz w:val="13"/>
        </w:rPr>
      </w:pPr>
      <w:r>
        <w:rPr>
          <w:sz w:val="13"/>
        </w:rPr>
        <w:t>B Spivak and D M Thomas, ‘Police Contact with People with an Intellectual Disability’ [2012]  </w:t>
      </w:r>
      <w:r>
        <w:rPr>
          <w:i/>
          <w:sz w:val="13"/>
        </w:rPr>
        <w:t>Journal of Intellectual Disability Research  </w:t>
      </w:r>
      <w:r>
        <w:rPr>
          <w:sz w:val="13"/>
        </w:rPr>
        <w:t>(forth- coming).</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pict>
          <v:shape style="position:absolute;margin-left:548.849487pt;margin-top:3.058464pt;width:13.5pt;height:14.25pt;mso-position-horizontal-relative:page;mso-position-vertical-relative:paragraph;z-index:3208" type="#_x0000_t202" filled="false" stroked="false">
            <v:textbox inset="0,0,0,0">
              <w:txbxContent>
                <w:p>
                  <w:pPr>
                    <w:spacing w:line="284" w:lineRule="exact" w:before="0"/>
                    <w:ind w:left="0" w:right="0" w:firstLine="0"/>
                    <w:jc w:val="left"/>
                    <w:rPr>
                      <w:b/>
                      <w:sz w:val="24"/>
                    </w:rPr>
                  </w:pPr>
                  <w:r>
                    <w:rPr>
                      <w:b/>
                      <w:color w:val="004D71"/>
                      <w:w w:val="110"/>
                      <w:sz w:val="24"/>
                    </w:rPr>
                    <w:t>43</w:t>
                  </w:r>
                </w:p>
              </w:txbxContent>
            </v:textbox>
            <w10:wrap type="none"/>
          </v:shape>
        </w:pict>
      </w:r>
      <w:r>
        <w:rPr>
          <w:w w:val="105"/>
          <w:sz w:val="13"/>
        </w:rPr>
        <w:t>Law Reform Committee, above n 23,</w:t>
      </w:r>
      <w:r>
        <w:rPr>
          <w:spacing w:val="28"/>
          <w:w w:val="105"/>
          <w:sz w:val="13"/>
        </w:rPr>
        <w:t> </w:t>
      </w:r>
      <w:r>
        <w:rPr>
          <w:w w:val="105"/>
          <w:sz w:val="13"/>
        </w:rPr>
        <w:t>135.</w:t>
      </w:r>
    </w:p>
    <w:p>
      <w:pPr>
        <w:pStyle w:val="ListParagraph"/>
        <w:numPr>
          <w:ilvl w:val="0"/>
          <w:numId w:val="20"/>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spacing w:val="-4"/>
          <w:w w:val="105"/>
          <w:sz w:val="13"/>
        </w:rPr>
        <w:t>114.</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Heading5"/>
        <w:spacing w:before="100"/>
      </w:pPr>
      <w:r>
        <w:rPr>
          <w:w w:val="115"/>
        </w:rPr>
        <w:t>Police discretion to charge a person</w:t>
      </w:r>
    </w:p>
    <w:p>
      <w:pPr>
        <w:pStyle w:val="ListParagraph"/>
        <w:numPr>
          <w:ilvl w:val="1"/>
          <w:numId w:val="5"/>
        </w:numPr>
        <w:tabs>
          <w:tab w:pos="2382" w:val="left" w:leader="none"/>
        </w:tabs>
        <w:spacing w:line="242" w:lineRule="auto" w:before="151" w:after="0"/>
        <w:ind w:left="2381" w:right="1591" w:hanging="794"/>
        <w:jc w:val="both"/>
        <w:rPr>
          <w:sz w:val="21"/>
        </w:rPr>
      </w:pPr>
      <w:r>
        <w:rPr>
          <w:w w:val="105"/>
          <w:sz w:val="21"/>
        </w:rPr>
        <w:t>Once </w:t>
      </w:r>
      <w:r>
        <w:rPr>
          <w:spacing w:val="-2"/>
          <w:w w:val="105"/>
          <w:sz w:val="21"/>
        </w:rPr>
        <w:t>police </w:t>
      </w:r>
      <w:r>
        <w:rPr>
          <w:spacing w:val="-3"/>
          <w:w w:val="105"/>
          <w:sz w:val="21"/>
        </w:rPr>
        <w:t>have </w:t>
      </w:r>
      <w:r>
        <w:rPr>
          <w:w w:val="105"/>
          <w:sz w:val="21"/>
        </w:rPr>
        <w:t>conducted </w:t>
      </w:r>
      <w:r>
        <w:rPr>
          <w:spacing w:val="-3"/>
          <w:w w:val="105"/>
          <w:sz w:val="21"/>
        </w:rPr>
        <w:t>any </w:t>
      </w:r>
      <w:r>
        <w:rPr>
          <w:w w:val="105"/>
          <w:sz w:val="21"/>
        </w:rPr>
        <w:t>interviews and </w:t>
      </w:r>
      <w:r>
        <w:rPr>
          <w:spacing w:val="-3"/>
          <w:w w:val="105"/>
          <w:sz w:val="21"/>
        </w:rPr>
        <w:t>investigations, </w:t>
      </w:r>
      <w:r>
        <w:rPr>
          <w:w w:val="105"/>
          <w:sz w:val="21"/>
        </w:rPr>
        <w:t>they </w:t>
      </w:r>
      <w:r>
        <w:rPr>
          <w:spacing w:val="-3"/>
          <w:w w:val="105"/>
          <w:sz w:val="21"/>
        </w:rPr>
        <w:t>may </w:t>
      </w:r>
      <w:r>
        <w:rPr>
          <w:w w:val="105"/>
          <w:sz w:val="21"/>
        </w:rPr>
        <w:t>decide </w:t>
      </w:r>
      <w:r>
        <w:rPr>
          <w:spacing w:val="-3"/>
          <w:w w:val="105"/>
          <w:sz w:val="21"/>
        </w:rPr>
        <w:t>to charge </w:t>
      </w:r>
      <w:r>
        <w:rPr>
          <w:w w:val="105"/>
          <w:sz w:val="21"/>
        </w:rPr>
        <w:t>a</w:t>
      </w:r>
      <w:r>
        <w:rPr>
          <w:spacing w:val="-6"/>
          <w:w w:val="105"/>
          <w:sz w:val="21"/>
        </w:rPr>
        <w:t> </w:t>
      </w:r>
      <w:r>
        <w:rPr>
          <w:w w:val="105"/>
          <w:sz w:val="21"/>
        </w:rPr>
        <w:t>person</w:t>
      </w:r>
      <w:r>
        <w:rPr>
          <w:spacing w:val="-6"/>
          <w:w w:val="105"/>
          <w:sz w:val="21"/>
        </w:rPr>
        <w:t> </w:t>
      </w:r>
      <w:r>
        <w:rPr>
          <w:w w:val="105"/>
          <w:sz w:val="21"/>
        </w:rPr>
        <w:t>whom</w:t>
      </w:r>
      <w:r>
        <w:rPr>
          <w:spacing w:val="-5"/>
          <w:w w:val="105"/>
          <w:sz w:val="21"/>
        </w:rPr>
        <w:t> </w:t>
      </w:r>
      <w:r>
        <w:rPr>
          <w:w w:val="105"/>
          <w:sz w:val="21"/>
        </w:rPr>
        <w:t>they</w:t>
      </w:r>
      <w:r>
        <w:rPr>
          <w:spacing w:val="-6"/>
          <w:w w:val="105"/>
          <w:sz w:val="21"/>
        </w:rPr>
        <w:t> </w:t>
      </w:r>
      <w:r>
        <w:rPr>
          <w:spacing w:val="-3"/>
          <w:w w:val="105"/>
          <w:sz w:val="21"/>
        </w:rPr>
        <w:t>have</w:t>
      </w:r>
      <w:r>
        <w:rPr>
          <w:spacing w:val="-6"/>
          <w:w w:val="105"/>
          <w:sz w:val="21"/>
        </w:rPr>
        <w:t> </w:t>
      </w:r>
      <w:r>
        <w:rPr>
          <w:w w:val="105"/>
          <w:sz w:val="21"/>
        </w:rPr>
        <w:t>questioned</w:t>
      </w:r>
      <w:r>
        <w:rPr>
          <w:spacing w:val="-5"/>
          <w:w w:val="105"/>
          <w:sz w:val="21"/>
        </w:rPr>
        <w:t> </w:t>
      </w:r>
      <w:r>
        <w:rPr>
          <w:w w:val="105"/>
          <w:sz w:val="21"/>
        </w:rPr>
        <w:t>or</w:t>
      </w:r>
      <w:r>
        <w:rPr>
          <w:spacing w:val="-6"/>
          <w:w w:val="105"/>
          <w:sz w:val="21"/>
        </w:rPr>
        <w:t> </w:t>
      </w:r>
      <w:r>
        <w:rPr>
          <w:spacing w:val="-3"/>
          <w:w w:val="105"/>
          <w:sz w:val="21"/>
        </w:rPr>
        <w:t>taken</w:t>
      </w:r>
      <w:r>
        <w:rPr>
          <w:spacing w:val="-6"/>
          <w:w w:val="105"/>
          <w:sz w:val="21"/>
        </w:rPr>
        <w:t> </w:t>
      </w:r>
      <w:r>
        <w:rPr>
          <w:spacing w:val="-4"/>
          <w:w w:val="105"/>
          <w:sz w:val="21"/>
        </w:rPr>
        <w:t>into</w:t>
      </w:r>
      <w:r>
        <w:rPr>
          <w:spacing w:val="-5"/>
          <w:w w:val="105"/>
          <w:sz w:val="21"/>
        </w:rPr>
        <w:t> </w:t>
      </w:r>
      <w:r>
        <w:rPr>
          <w:spacing w:val="-4"/>
          <w:w w:val="105"/>
          <w:sz w:val="21"/>
        </w:rPr>
        <w:t>custody.</w:t>
      </w:r>
      <w:r>
        <w:rPr>
          <w:spacing w:val="-6"/>
          <w:w w:val="105"/>
          <w:sz w:val="21"/>
        </w:rPr>
        <w:t> </w:t>
      </w:r>
      <w:r>
        <w:rPr>
          <w:w w:val="105"/>
          <w:sz w:val="21"/>
        </w:rPr>
        <w:t>In</w:t>
      </w:r>
      <w:r>
        <w:rPr>
          <w:spacing w:val="-6"/>
          <w:w w:val="105"/>
          <w:sz w:val="21"/>
        </w:rPr>
        <w:t> </w:t>
      </w:r>
      <w:r>
        <w:rPr>
          <w:spacing w:val="-3"/>
          <w:w w:val="105"/>
          <w:sz w:val="21"/>
        </w:rPr>
        <w:t>situations</w:t>
      </w:r>
      <w:r>
        <w:rPr>
          <w:spacing w:val="-5"/>
          <w:w w:val="105"/>
          <w:sz w:val="21"/>
        </w:rPr>
        <w:t> </w:t>
      </w:r>
      <w:r>
        <w:rPr>
          <w:w w:val="105"/>
          <w:sz w:val="21"/>
        </w:rPr>
        <w:t>where</w:t>
      </w:r>
      <w:r>
        <w:rPr>
          <w:spacing w:val="-6"/>
          <w:w w:val="105"/>
          <w:sz w:val="21"/>
        </w:rPr>
        <w:t> </w:t>
      </w:r>
      <w:r>
        <w:rPr>
          <w:w w:val="105"/>
          <w:sz w:val="21"/>
        </w:rPr>
        <w:t>the</w:t>
      </w:r>
      <w:r>
        <w:rPr>
          <w:spacing w:val="-5"/>
          <w:w w:val="105"/>
          <w:sz w:val="21"/>
        </w:rPr>
        <w:t> </w:t>
      </w:r>
      <w:r>
        <w:rPr>
          <w:spacing w:val="-2"/>
          <w:w w:val="105"/>
          <w:sz w:val="21"/>
        </w:rPr>
        <w:t>police </w:t>
      </w:r>
      <w:r>
        <w:rPr>
          <w:spacing w:val="-3"/>
          <w:w w:val="105"/>
          <w:sz w:val="21"/>
        </w:rPr>
        <w:t>have </w:t>
      </w:r>
      <w:r>
        <w:rPr>
          <w:w w:val="105"/>
          <w:sz w:val="21"/>
        </w:rPr>
        <w:t>decided </w:t>
      </w:r>
      <w:r>
        <w:rPr>
          <w:spacing w:val="-3"/>
          <w:w w:val="105"/>
          <w:sz w:val="21"/>
        </w:rPr>
        <w:t>to charge </w:t>
      </w:r>
      <w:r>
        <w:rPr>
          <w:w w:val="105"/>
          <w:sz w:val="21"/>
        </w:rPr>
        <w:t>the </w:t>
      </w:r>
      <w:r>
        <w:rPr>
          <w:spacing w:val="-3"/>
          <w:w w:val="105"/>
          <w:sz w:val="21"/>
        </w:rPr>
        <w:t>accused </w:t>
      </w:r>
      <w:r>
        <w:rPr>
          <w:w w:val="105"/>
          <w:sz w:val="21"/>
        </w:rPr>
        <w:t>person, they </w:t>
      </w:r>
      <w:r>
        <w:rPr>
          <w:spacing w:val="-3"/>
          <w:w w:val="105"/>
          <w:sz w:val="21"/>
        </w:rPr>
        <w:t>may</w:t>
      </w:r>
      <w:r>
        <w:rPr>
          <w:spacing w:val="42"/>
          <w:w w:val="105"/>
          <w:sz w:val="21"/>
        </w:rPr>
        <w:t> </w:t>
      </w:r>
      <w:r>
        <w:rPr>
          <w:w w:val="105"/>
          <w:sz w:val="21"/>
        </w:rPr>
        <w:t>either:</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arrest and </w:t>
      </w:r>
      <w:r>
        <w:rPr>
          <w:spacing w:val="-3"/>
          <w:w w:val="105"/>
          <w:sz w:val="21"/>
        </w:rPr>
        <w:t>charge </w:t>
      </w:r>
      <w:r>
        <w:rPr>
          <w:w w:val="105"/>
          <w:sz w:val="21"/>
        </w:rPr>
        <w:t>the </w:t>
      </w:r>
      <w:r>
        <w:rPr>
          <w:spacing w:val="-3"/>
          <w:w w:val="105"/>
          <w:sz w:val="21"/>
        </w:rPr>
        <w:t>accused </w:t>
      </w:r>
      <w:r>
        <w:rPr>
          <w:w w:val="105"/>
          <w:sz w:val="21"/>
        </w:rPr>
        <w:t>person,</w:t>
      </w:r>
      <w:r>
        <w:rPr>
          <w:spacing w:val="35"/>
          <w:w w:val="105"/>
          <w:sz w:val="21"/>
        </w:rPr>
        <w:t> </w:t>
      </w:r>
      <w:r>
        <w:rPr>
          <w:w w:val="105"/>
          <w:sz w:val="21"/>
        </w:rPr>
        <w:t>or</w:t>
      </w:r>
    </w:p>
    <w:p>
      <w:pPr>
        <w:pStyle w:val="ListParagraph"/>
        <w:numPr>
          <w:ilvl w:val="2"/>
          <w:numId w:val="5"/>
        </w:numPr>
        <w:tabs>
          <w:tab w:pos="2721" w:val="left" w:leader="none"/>
          <w:tab w:pos="2722" w:val="left" w:leader="none"/>
        </w:tabs>
        <w:spacing w:line="242" w:lineRule="auto" w:before="124" w:after="0"/>
        <w:ind w:left="2721" w:right="1718" w:hanging="340"/>
        <w:jc w:val="left"/>
        <w:rPr>
          <w:sz w:val="21"/>
        </w:rPr>
      </w:pPr>
      <w:r>
        <w:rPr>
          <w:sz w:val="21"/>
        </w:rPr>
        <w:t>send the </w:t>
      </w:r>
      <w:r>
        <w:rPr>
          <w:spacing w:val="-3"/>
          <w:sz w:val="21"/>
        </w:rPr>
        <w:t>accused </w:t>
      </w:r>
      <w:r>
        <w:rPr>
          <w:sz w:val="21"/>
        </w:rPr>
        <w:t>person a </w:t>
      </w:r>
      <w:r>
        <w:rPr>
          <w:spacing w:val="-3"/>
          <w:sz w:val="21"/>
        </w:rPr>
        <w:t>summons to </w:t>
      </w:r>
      <w:r>
        <w:rPr>
          <w:sz w:val="21"/>
        </w:rPr>
        <w:t>appear at court </w:t>
      </w:r>
      <w:r>
        <w:rPr>
          <w:spacing w:val="-3"/>
          <w:sz w:val="21"/>
        </w:rPr>
        <w:t>(usually </w:t>
      </w:r>
      <w:r>
        <w:rPr>
          <w:sz w:val="21"/>
        </w:rPr>
        <w:t>where the </w:t>
      </w:r>
      <w:r>
        <w:rPr>
          <w:spacing w:val="-3"/>
          <w:sz w:val="21"/>
        </w:rPr>
        <w:t>offence </w:t>
      </w:r>
      <w:r>
        <w:rPr>
          <w:sz w:val="21"/>
        </w:rPr>
        <w:t>is less</w:t>
      </w:r>
      <w:r>
        <w:rPr>
          <w:spacing w:val="7"/>
          <w:sz w:val="21"/>
        </w:rPr>
        <w:t> </w:t>
      </w:r>
      <w:r>
        <w:rPr>
          <w:sz w:val="21"/>
        </w:rPr>
        <w:t>serious).</w:t>
      </w:r>
    </w:p>
    <w:p>
      <w:pPr>
        <w:pStyle w:val="ListParagraph"/>
        <w:numPr>
          <w:ilvl w:val="1"/>
          <w:numId w:val="5"/>
        </w:numPr>
        <w:tabs>
          <w:tab w:pos="2381" w:val="left" w:leader="none"/>
          <w:tab w:pos="2382" w:val="left" w:leader="none"/>
        </w:tabs>
        <w:spacing w:line="242" w:lineRule="auto" w:before="122" w:after="0"/>
        <w:ind w:left="2381" w:right="1764" w:hanging="794"/>
        <w:jc w:val="left"/>
        <w:rPr>
          <w:sz w:val="21"/>
        </w:rPr>
      </w:pPr>
      <w:r>
        <w:rPr>
          <w:w w:val="105"/>
          <w:sz w:val="21"/>
        </w:rPr>
        <w:t>In </w:t>
      </w:r>
      <w:r>
        <w:rPr>
          <w:spacing w:val="-3"/>
          <w:w w:val="105"/>
          <w:sz w:val="21"/>
        </w:rPr>
        <w:t>considering </w:t>
      </w:r>
      <w:r>
        <w:rPr>
          <w:w w:val="105"/>
          <w:sz w:val="21"/>
        </w:rPr>
        <w:t>whether </w:t>
      </w:r>
      <w:r>
        <w:rPr>
          <w:spacing w:val="-3"/>
          <w:w w:val="105"/>
          <w:sz w:val="21"/>
        </w:rPr>
        <w:t>to charge </w:t>
      </w:r>
      <w:r>
        <w:rPr>
          <w:w w:val="105"/>
          <w:sz w:val="21"/>
        </w:rPr>
        <w:t>a person with an </w:t>
      </w:r>
      <w:r>
        <w:rPr>
          <w:spacing w:val="-3"/>
          <w:w w:val="105"/>
          <w:sz w:val="21"/>
        </w:rPr>
        <w:t>offence, </w:t>
      </w:r>
      <w:r>
        <w:rPr>
          <w:w w:val="105"/>
          <w:sz w:val="21"/>
        </w:rPr>
        <w:t>the </w:t>
      </w:r>
      <w:r>
        <w:rPr>
          <w:spacing w:val="-2"/>
          <w:w w:val="105"/>
          <w:sz w:val="21"/>
        </w:rPr>
        <w:t>police </w:t>
      </w:r>
      <w:r>
        <w:rPr>
          <w:spacing w:val="-3"/>
          <w:w w:val="105"/>
          <w:sz w:val="21"/>
        </w:rPr>
        <w:t>may </w:t>
      </w:r>
      <w:r>
        <w:rPr>
          <w:w w:val="105"/>
          <w:sz w:val="21"/>
        </w:rPr>
        <w:t>also </w:t>
      </w:r>
      <w:r>
        <w:rPr>
          <w:spacing w:val="-3"/>
          <w:w w:val="105"/>
          <w:sz w:val="21"/>
        </w:rPr>
        <w:t>consider referring </w:t>
      </w:r>
      <w:r>
        <w:rPr>
          <w:w w:val="105"/>
          <w:sz w:val="21"/>
        </w:rPr>
        <w:t>the person </w:t>
      </w:r>
      <w:r>
        <w:rPr>
          <w:spacing w:val="-3"/>
          <w:w w:val="105"/>
          <w:sz w:val="21"/>
        </w:rPr>
        <w:t>to </w:t>
      </w:r>
      <w:r>
        <w:rPr>
          <w:w w:val="105"/>
          <w:sz w:val="21"/>
        </w:rPr>
        <w:t>a diversion </w:t>
      </w:r>
      <w:r>
        <w:rPr>
          <w:spacing w:val="-3"/>
          <w:w w:val="105"/>
          <w:sz w:val="21"/>
        </w:rPr>
        <w:t>program, </w:t>
      </w:r>
      <w:r>
        <w:rPr>
          <w:w w:val="105"/>
          <w:sz w:val="21"/>
        </w:rPr>
        <w:t>or giving the person a</w:t>
      </w:r>
      <w:r>
        <w:rPr>
          <w:spacing w:val="35"/>
          <w:w w:val="105"/>
          <w:sz w:val="21"/>
        </w:rPr>
        <w:t> </w:t>
      </w:r>
      <w:r>
        <w:rPr>
          <w:spacing w:val="-3"/>
          <w:w w:val="105"/>
          <w:sz w:val="21"/>
        </w:rPr>
        <w:t>warning.</w:t>
      </w:r>
    </w:p>
    <w:p>
      <w:pPr>
        <w:pStyle w:val="ListParagraph"/>
        <w:numPr>
          <w:ilvl w:val="1"/>
          <w:numId w:val="5"/>
        </w:numPr>
        <w:tabs>
          <w:tab w:pos="2381" w:val="left" w:leader="none"/>
          <w:tab w:pos="2382" w:val="left" w:leader="none"/>
        </w:tabs>
        <w:spacing w:line="242" w:lineRule="auto" w:before="123" w:after="0"/>
        <w:ind w:left="2381" w:right="1584" w:hanging="794"/>
        <w:jc w:val="left"/>
        <w:rPr>
          <w:sz w:val="21"/>
        </w:rPr>
      </w:pPr>
      <w:r>
        <w:rPr>
          <w:sz w:val="21"/>
        </w:rPr>
        <w:t>A study </w:t>
      </w:r>
      <w:r>
        <w:rPr>
          <w:spacing w:val="-3"/>
          <w:sz w:val="21"/>
        </w:rPr>
        <w:t>involving </w:t>
      </w:r>
      <w:r>
        <w:rPr>
          <w:sz w:val="21"/>
        </w:rPr>
        <w:t>Victoria </w:t>
      </w:r>
      <w:r>
        <w:rPr>
          <w:spacing w:val="-3"/>
          <w:sz w:val="21"/>
        </w:rPr>
        <w:t>Police </w:t>
      </w:r>
      <w:r>
        <w:rPr>
          <w:sz w:val="21"/>
        </w:rPr>
        <w:t>officers </w:t>
      </w:r>
      <w:r>
        <w:rPr>
          <w:spacing w:val="-3"/>
          <w:sz w:val="21"/>
        </w:rPr>
        <w:t>found that </w:t>
      </w:r>
      <w:r>
        <w:rPr>
          <w:spacing w:val="-4"/>
          <w:sz w:val="21"/>
        </w:rPr>
        <w:t>‘police </w:t>
      </w:r>
      <w:r>
        <w:rPr>
          <w:sz w:val="21"/>
        </w:rPr>
        <w:t>officers </w:t>
      </w:r>
      <w:r>
        <w:rPr>
          <w:spacing w:val="-3"/>
          <w:sz w:val="21"/>
        </w:rPr>
        <w:t>are </w:t>
      </w:r>
      <w:r>
        <w:rPr>
          <w:sz w:val="21"/>
        </w:rPr>
        <w:t>necessarily afforded </w:t>
      </w:r>
      <w:r>
        <w:rPr>
          <w:spacing w:val="-3"/>
          <w:sz w:val="21"/>
        </w:rPr>
        <w:t>considerable discretion </w:t>
      </w:r>
      <w:r>
        <w:rPr>
          <w:sz w:val="21"/>
        </w:rPr>
        <w:t>when resolving </w:t>
      </w:r>
      <w:r>
        <w:rPr>
          <w:spacing w:val="-3"/>
          <w:sz w:val="21"/>
        </w:rPr>
        <w:t>encounters </w:t>
      </w:r>
      <w:r>
        <w:rPr>
          <w:sz w:val="21"/>
        </w:rPr>
        <w:t>with members of the </w:t>
      </w:r>
      <w:r>
        <w:rPr>
          <w:spacing w:val="-3"/>
          <w:sz w:val="21"/>
        </w:rPr>
        <w:t>public, including </w:t>
      </w:r>
      <w:r>
        <w:rPr>
          <w:sz w:val="21"/>
        </w:rPr>
        <w:t>those</w:t>
      </w:r>
      <w:r>
        <w:rPr>
          <w:spacing w:val="16"/>
          <w:sz w:val="21"/>
        </w:rPr>
        <w:t> </w:t>
      </w:r>
      <w:r>
        <w:rPr>
          <w:sz w:val="21"/>
        </w:rPr>
        <w:t>who</w:t>
      </w:r>
      <w:r>
        <w:rPr>
          <w:spacing w:val="17"/>
          <w:sz w:val="21"/>
        </w:rPr>
        <w:t> </w:t>
      </w:r>
      <w:r>
        <w:rPr>
          <w:sz w:val="21"/>
        </w:rPr>
        <w:t>experience</w:t>
      </w:r>
      <w:r>
        <w:rPr>
          <w:spacing w:val="17"/>
          <w:sz w:val="21"/>
        </w:rPr>
        <w:t> </w:t>
      </w:r>
      <w:r>
        <w:rPr>
          <w:sz w:val="21"/>
        </w:rPr>
        <w:t>mental</w:t>
      </w:r>
      <w:r>
        <w:rPr>
          <w:spacing w:val="16"/>
          <w:sz w:val="21"/>
        </w:rPr>
        <w:t> </w:t>
      </w:r>
      <w:r>
        <w:rPr>
          <w:spacing w:val="-5"/>
          <w:sz w:val="21"/>
        </w:rPr>
        <w:t>illness’.</w:t>
      </w:r>
      <w:r>
        <w:rPr>
          <w:spacing w:val="-5"/>
          <w:position w:val="7"/>
          <w:sz w:val="12"/>
        </w:rPr>
        <w:t>72</w:t>
      </w:r>
      <w:r>
        <w:rPr>
          <w:spacing w:val="16"/>
          <w:position w:val="7"/>
          <w:sz w:val="12"/>
        </w:rPr>
        <w:t> </w:t>
      </w:r>
      <w:r>
        <w:rPr>
          <w:sz w:val="21"/>
        </w:rPr>
        <w:t>Data</w:t>
      </w:r>
      <w:r>
        <w:rPr>
          <w:spacing w:val="17"/>
          <w:sz w:val="21"/>
        </w:rPr>
        <w:t> </w:t>
      </w:r>
      <w:r>
        <w:rPr>
          <w:sz w:val="21"/>
        </w:rPr>
        <w:t>collected</w:t>
      </w:r>
      <w:r>
        <w:rPr>
          <w:spacing w:val="17"/>
          <w:sz w:val="21"/>
        </w:rPr>
        <w:t> </w:t>
      </w:r>
      <w:r>
        <w:rPr>
          <w:sz w:val="21"/>
        </w:rPr>
        <w:t>as</w:t>
      </w:r>
      <w:r>
        <w:rPr>
          <w:spacing w:val="17"/>
          <w:sz w:val="21"/>
        </w:rPr>
        <w:t> </w:t>
      </w:r>
      <w:r>
        <w:rPr>
          <w:sz w:val="21"/>
        </w:rPr>
        <w:t>part</w:t>
      </w:r>
      <w:r>
        <w:rPr>
          <w:spacing w:val="16"/>
          <w:sz w:val="21"/>
        </w:rPr>
        <w:t> </w:t>
      </w:r>
      <w:r>
        <w:rPr>
          <w:sz w:val="21"/>
        </w:rPr>
        <w:t>of</w:t>
      </w:r>
      <w:r>
        <w:rPr>
          <w:spacing w:val="17"/>
          <w:sz w:val="21"/>
        </w:rPr>
        <w:t> </w:t>
      </w:r>
      <w:r>
        <w:rPr>
          <w:sz w:val="21"/>
        </w:rPr>
        <w:t>the</w:t>
      </w:r>
      <w:r>
        <w:rPr>
          <w:spacing w:val="17"/>
          <w:sz w:val="21"/>
        </w:rPr>
        <w:t> </w:t>
      </w:r>
      <w:r>
        <w:rPr>
          <w:sz w:val="21"/>
        </w:rPr>
        <w:t>study</w:t>
      </w:r>
      <w:r>
        <w:rPr>
          <w:spacing w:val="17"/>
          <w:sz w:val="21"/>
        </w:rPr>
        <w:t> </w:t>
      </w:r>
      <w:r>
        <w:rPr>
          <w:spacing w:val="-3"/>
          <w:sz w:val="21"/>
        </w:rPr>
        <w:t>indicated</w:t>
      </w:r>
      <w:r>
        <w:rPr>
          <w:spacing w:val="16"/>
          <w:sz w:val="21"/>
        </w:rPr>
        <w:t> </w:t>
      </w:r>
      <w:r>
        <w:rPr>
          <w:sz w:val="21"/>
        </w:rPr>
        <w:t>that:</w:t>
      </w:r>
    </w:p>
    <w:p>
      <w:pPr>
        <w:spacing w:line="235" w:lineRule="auto" w:before="116"/>
        <w:ind w:left="2721" w:right="1520" w:firstLine="0"/>
        <w:jc w:val="left"/>
        <w:rPr>
          <w:sz w:val="11"/>
        </w:rPr>
      </w:pPr>
      <w:r>
        <w:rPr>
          <w:w w:val="105"/>
          <w:sz w:val="20"/>
        </w:rPr>
        <w:t>officers</w:t>
      </w:r>
      <w:r>
        <w:rPr>
          <w:spacing w:val="-15"/>
          <w:w w:val="105"/>
          <w:sz w:val="20"/>
        </w:rPr>
        <w:t> </w:t>
      </w:r>
      <w:r>
        <w:rPr>
          <w:w w:val="105"/>
          <w:sz w:val="20"/>
        </w:rPr>
        <w:t>might</w:t>
      </w:r>
      <w:r>
        <w:rPr>
          <w:spacing w:val="-14"/>
          <w:w w:val="105"/>
          <w:sz w:val="20"/>
        </w:rPr>
        <w:t> </w:t>
      </w:r>
      <w:r>
        <w:rPr>
          <w:w w:val="105"/>
          <w:sz w:val="20"/>
        </w:rPr>
        <w:t>demonstrate</w:t>
      </w:r>
      <w:r>
        <w:rPr>
          <w:spacing w:val="-14"/>
          <w:w w:val="105"/>
          <w:sz w:val="20"/>
        </w:rPr>
        <w:t> </w:t>
      </w:r>
      <w:r>
        <w:rPr>
          <w:w w:val="105"/>
          <w:sz w:val="20"/>
        </w:rPr>
        <w:t>leniency</w:t>
      </w:r>
      <w:r>
        <w:rPr>
          <w:spacing w:val="-14"/>
          <w:w w:val="105"/>
          <w:sz w:val="20"/>
        </w:rPr>
        <w:t> </w:t>
      </w:r>
      <w:r>
        <w:rPr>
          <w:w w:val="105"/>
          <w:sz w:val="20"/>
        </w:rPr>
        <w:t>when</w:t>
      </w:r>
      <w:r>
        <w:rPr>
          <w:spacing w:val="-15"/>
          <w:w w:val="105"/>
          <w:sz w:val="20"/>
        </w:rPr>
        <w:t> </w:t>
      </w:r>
      <w:r>
        <w:rPr>
          <w:w w:val="105"/>
          <w:sz w:val="20"/>
        </w:rPr>
        <w:t>dealing</w:t>
      </w:r>
      <w:r>
        <w:rPr>
          <w:spacing w:val="-14"/>
          <w:w w:val="105"/>
          <w:sz w:val="20"/>
        </w:rPr>
        <w:t> </w:t>
      </w:r>
      <w:r>
        <w:rPr>
          <w:w w:val="105"/>
          <w:sz w:val="20"/>
        </w:rPr>
        <w:t>with</w:t>
      </w:r>
      <w:r>
        <w:rPr>
          <w:spacing w:val="-14"/>
          <w:w w:val="105"/>
          <w:sz w:val="20"/>
        </w:rPr>
        <w:t> </w:t>
      </w:r>
      <w:r>
        <w:rPr>
          <w:w w:val="105"/>
          <w:sz w:val="20"/>
        </w:rPr>
        <w:t>people</w:t>
      </w:r>
      <w:r>
        <w:rPr>
          <w:spacing w:val="-14"/>
          <w:w w:val="105"/>
          <w:sz w:val="20"/>
        </w:rPr>
        <w:t> </w:t>
      </w:r>
      <w:r>
        <w:rPr>
          <w:w w:val="105"/>
          <w:sz w:val="20"/>
        </w:rPr>
        <w:t>experiencing</w:t>
      </w:r>
      <w:r>
        <w:rPr>
          <w:spacing w:val="-15"/>
          <w:w w:val="105"/>
          <w:sz w:val="20"/>
        </w:rPr>
        <w:t> </w:t>
      </w:r>
      <w:r>
        <w:rPr>
          <w:w w:val="105"/>
          <w:sz w:val="20"/>
        </w:rPr>
        <w:t>mental</w:t>
      </w:r>
      <w:r>
        <w:rPr>
          <w:spacing w:val="-14"/>
          <w:w w:val="105"/>
          <w:sz w:val="20"/>
        </w:rPr>
        <w:t> </w:t>
      </w:r>
      <w:r>
        <w:rPr>
          <w:w w:val="105"/>
          <w:sz w:val="20"/>
        </w:rPr>
        <w:t>illness who are </w:t>
      </w:r>
      <w:r>
        <w:rPr>
          <w:spacing w:val="-2"/>
          <w:w w:val="105"/>
          <w:sz w:val="20"/>
        </w:rPr>
        <w:t>involved </w:t>
      </w:r>
      <w:r>
        <w:rPr>
          <w:w w:val="105"/>
          <w:sz w:val="20"/>
        </w:rPr>
        <w:t>in minor law infractions. These findings might not apply to situations </w:t>
      </w:r>
      <w:r>
        <w:rPr>
          <w:spacing w:val="-2"/>
          <w:w w:val="105"/>
          <w:sz w:val="20"/>
        </w:rPr>
        <w:t>involving </w:t>
      </w:r>
      <w:r>
        <w:rPr>
          <w:w w:val="105"/>
          <w:sz w:val="20"/>
        </w:rPr>
        <w:t>more serious</w:t>
      </w:r>
      <w:r>
        <w:rPr>
          <w:spacing w:val="18"/>
          <w:w w:val="105"/>
          <w:sz w:val="20"/>
        </w:rPr>
        <w:t> </w:t>
      </w:r>
      <w:r>
        <w:rPr>
          <w:spacing w:val="-3"/>
          <w:w w:val="105"/>
          <w:sz w:val="20"/>
        </w:rPr>
        <w:t>offending.</w:t>
      </w:r>
      <w:r>
        <w:rPr>
          <w:spacing w:val="-3"/>
          <w:w w:val="105"/>
          <w:position w:val="7"/>
          <w:sz w:val="11"/>
        </w:rPr>
        <w:t>73</w:t>
      </w:r>
    </w:p>
    <w:p>
      <w:pPr>
        <w:pStyle w:val="BodyText"/>
        <w:spacing w:before="5"/>
        <w:rPr>
          <w:sz w:val="27"/>
        </w:rPr>
      </w:pPr>
    </w:p>
    <w:p>
      <w:pPr>
        <w:pStyle w:val="Heading5"/>
      </w:pPr>
      <w:r>
        <w:rPr>
          <w:w w:val="120"/>
        </w:rPr>
        <w:t>Bail and remand</w:t>
      </w:r>
    </w:p>
    <w:p>
      <w:pPr>
        <w:pStyle w:val="ListParagraph"/>
        <w:numPr>
          <w:ilvl w:val="1"/>
          <w:numId w:val="5"/>
        </w:numPr>
        <w:tabs>
          <w:tab w:pos="2381" w:val="left" w:leader="none"/>
          <w:tab w:pos="2382" w:val="left" w:leader="none"/>
        </w:tabs>
        <w:spacing w:line="242" w:lineRule="auto" w:before="151" w:after="0"/>
        <w:ind w:left="2381" w:right="2022" w:hanging="794"/>
        <w:jc w:val="left"/>
        <w:rPr>
          <w:sz w:val="12"/>
        </w:rPr>
      </w:pPr>
      <w:r>
        <w:rPr>
          <w:w w:val="105"/>
          <w:sz w:val="21"/>
        </w:rPr>
        <w:t>Once a person is </w:t>
      </w:r>
      <w:r>
        <w:rPr>
          <w:spacing w:val="-3"/>
          <w:w w:val="105"/>
          <w:sz w:val="21"/>
        </w:rPr>
        <w:t>arrested, taken </w:t>
      </w:r>
      <w:r>
        <w:rPr>
          <w:spacing w:val="-4"/>
          <w:w w:val="105"/>
          <w:sz w:val="21"/>
        </w:rPr>
        <w:t>into </w:t>
      </w:r>
      <w:r>
        <w:rPr>
          <w:w w:val="105"/>
          <w:sz w:val="21"/>
        </w:rPr>
        <w:t>custody and </w:t>
      </w:r>
      <w:r>
        <w:rPr>
          <w:spacing w:val="-3"/>
          <w:w w:val="105"/>
          <w:sz w:val="21"/>
        </w:rPr>
        <w:t>charged </w:t>
      </w:r>
      <w:r>
        <w:rPr>
          <w:w w:val="105"/>
          <w:sz w:val="21"/>
        </w:rPr>
        <w:t>with an </w:t>
      </w:r>
      <w:r>
        <w:rPr>
          <w:spacing w:val="-3"/>
          <w:w w:val="105"/>
          <w:sz w:val="21"/>
        </w:rPr>
        <w:t>offence </w:t>
      </w:r>
      <w:r>
        <w:rPr>
          <w:w w:val="105"/>
          <w:sz w:val="21"/>
        </w:rPr>
        <w:t>they must either be </w:t>
      </w:r>
      <w:r>
        <w:rPr>
          <w:spacing w:val="-3"/>
          <w:w w:val="105"/>
          <w:sz w:val="21"/>
        </w:rPr>
        <w:t>brought before </w:t>
      </w:r>
      <w:r>
        <w:rPr>
          <w:w w:val="105"/>
          <w:sz w:val="21"/>
        </w:rPr>
        <w:t>a </w:t>
      </w:r>
      <w:r>
        <w:rPr>
          <w:spacing w:val="-3"/>
          <w:w w:val="105"/>
          <w:sz w:val="21"/>
        </w:rPr>
        <w:t>magistrate within </w:t>
      </w:r>
      <w:r>
        <w:rPr>
          <w:w w:val="105"/>
          <w:sz w:val="21"/>
        </w:rPr>
        <w:t>a </w:t>
      </w:r>
      <w:r>
        <w:rPr>
          <w:spacing w:val="-3"/>
          <w:w w:val="105"/>
          <w:sz w:val="21"/>
        </w:rPr>
        <w:t>reasonable </w:t>
      </w:r>
      <w:r>
        <w:rPr>
          <w:w w:val="105"/>
          <w:sz w:val="21"/>
        </w:rPr>
        <w:t>time or released on</w:t>
      </w:r>
      <w:r>
        <w:rPr>
          <w:spacing w:val="-18"/>
          <w:w w:val="105"/>
          <w:sz w:val="21"/>
        </w:rPr>
        <w:t> </w:t>
      </w:r>
      <w:r>
        <w:rPr>
          <w:spacing w:val="-6"/>
          <w:w w:val="105"/>
          <w:sz w:val="21"/>
        </w:rPr>
        <w:t>bail.</w:t>
      </w:r>
      <w:r>
        <w:rPr>
          <w:spacing w:val="-6"/>
          <w:w w:val="105"/>
          <w:position w:val="7"/>
          <w:sz w:val="12"/>
        </w:rPr>
        <w:t>74</w:t>
      </w:r>
    </w:p>
    <w:p>
      <w:pPr>
        <w:pStyle w:val="ListParagraph"/>
        <w:numPr>
          <w:ilvl w:val="1"/>
          <w:numId w:val="5"/>
        </w:numPr>
        <w:tabs>
          <w:tab w:pos="2381" w:val="left" w:leader="none"/>
          <w:tab w:pos="2382" w:val="left" w:leader="none"/>
        </w:tabs>
        <w:spacing w:line="242" w:lineRule="auto" w:before="122" w:after="0"/>
        <w:ind w:left="2381" w:right="1669" w:hanging="794"/>
        <w:jc w:val="left"/>
        <w:rPr>
          <w:sz w:val="12"/>
        </w:rPr>
      </w:pPr>
      <w:r>
        <w:rPr>
          <w:w w:val="105"/>
          <w:sz w:val="21"/>
        </w:rPr>
        <w:t>The </w:t>
      </w:r>
      <w:r>
        <w:rPr>
          <w:spacing w:val="-3"/>
          <w:w w:val="105"/>
          <w:sz w:val="21"/>
        </w:rPr>
        <w:t>Commission </w:t>
      </w:r>
      <w:r>
        <w:rPr>
          <w:w w:val="105"/>
          <w:sz w:val="21"/>
        </w:rPr>
        <w:t>identified a number of factors in its report on the </w:t>
      </w:r>
      <w:r>
        <w:rPr>
          <w:spacing w:val="-3"/>
          <w:w w:val="105"/>
          <w:sz w:val="21"/>
        </w:rPr>
        <w:t>Bail </w:t>
      </w:r>
      <w:r>
        <w:rPr>
          <w:w w:val="105"/>
          <w:sz w:val="21"/>
        </w:rPr>
        <w:t>Act </w:t>
      </w:r>
      <w:r>
        <w:rPr>
          <w:spacing w:val="-3"/>
          <w:w w:val="105"/>
          <w:sz w:val="21"/>
        </w:rPr>
        <w:t>that may influence</w:t>
      </w:r>
      <w:r>
        <w:rPr>
          <w:spacing w:val="-6"/>
          <w:w w:val="105"/>
          <w:sz w:val="21"/>
        </w:rPr>
        <w:t> </w:t>
      </w:r>
      <w:r>
        <w:rPr>
          <w:w w:val="105"/>
          <w:sz w:val="21"/>
        </w:rPr>
        <w:t>the</w:t>
      </w:r>
      <w:r>
        <w:rPr>
          <w:spacing w:val="-5"/>
          <w:w w:val="105"/>
          <w:sz w:val="21"/>
        </w:rPr>
        <w:t> </w:t>
      </w:r>
      <w:r>
        <w:rPr>
          <w:w w:val="105"/>
          <w:sz w:val="21"/>
        </w:rPr>
        <w:t>ability</w:t>
      </w:r>
      <w:r>
        <w:rPr>
          <w:spacing w:val="-6"/>
          <w:w w:val="105"/>
          <w:sz w:val="21"/>
        </w:rPr>
        <w:t> </w:t>
      </w:r>
      <w:r>
        <w:rPr>
          <w:w w:val="105"/>
          <w:sz w:val="21"/>
        </w:rPr>
        <w:t>of</w:t>
      </w:r>
      <w:r>
        <w:rPr>
          <w:spacing w:val="-5"/>
          <w:w w:val="105"/>
          <w:sz w:val="21"/>
        </w:rPr>
        <w:t> </w:t>
      </w:r>
      <w:r>
        <w:rPr>
          <w:w w:val="105"/>
          <w:sz w:val="21"/>
        </w:rPr>
        <w:t>a</w:t>
      </w:r>
      <w:r>
        <w:rPr>
          <w:spacing w:val="-6"/>
          <w:w w:val="105"/>
          <w:sz w:val="21"/>
        </w:rPr>
        <w:t> </w:t>
      </w:r>
      <w:r>
        <w:rPr>
          <w:w w:val="105"/>
          <w:sz w:val="21"/>
        </w:rPr>
        <w:t>person</w:t>
      </w:r>
      <w:r>
        <w:rPr>
          <w:spacing w:val="-5"/>
          <w:w w:val="105"/>
          <w:sz w:val="21"/>
        </w:rPr>
        <w:t> </w:t>
      </w:r>
      <w:r>
        <w:rPr>
          <w:w w:val="105"/>
          <w:sz w:val="21"/>
        </w:rPr>
        <w:t>with</w:t>
      </w:r>
      <w:r>
        <w:rPr>
          <w:spacing w:val="-5"/>
          <w:w w:val="105"/>
          <w:sz w:val="21"/>
        </w:rPr>
        <w:t> </w:t>
      </w:r>
      <w:r>
        <w:rPr>
          <w:w w:val="105"/>
          <w:sz w:val="21"/>
        </w:rPr>
        <w:t>a</w:t>
      </w:r>
      <w:r>
        <w:rPr>
          <w:spacing w:val="-6"/>
          <w:w w:val="105"/>
          <w:sz w:val="21"/>
        </w:rPr>
        <w:t> </w:t>
      </w:r>
      <w:r>
        <w:rPr>
          <w:spacing w:val="-3"/>
          <w:w w:val="105"/>
          <w:sz w:val="21"/>
        </w:rPr>
        <w:t>cognitive</w:t>
      </w:r>
      <w:r>
        <w:rPr>
          <w:spacing w:val="-5"/>
          <w:w w:val="105"/>
          <w:sz w:val="21"/>
        </w:rPr>
        <w:t> </w:t>
      </w:r>
      <w:r>
        <w:rPr>
          <w:w w:val="105"/>
          <w:sz w:val="21"/>
        </w:rPr>
        <w:t>disability</w:t>
      </w:r>
      <w:r>
        <w:rPr>
          <w:spacing w:val="-6"/>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released</w:t>
      </w:r>
      <w:r>
        <w:rPr>
          <w:spacing w:val="-6"/>
          <w:w w:val="105"/>
          <w:sz w:val="21"/>
        </w:rPr>
        <w:t> </w:t>
      </w:r>
      <w:r>
        <w:rPr>
          <w:w w:val="105"/>
          <w:sz w:val="21"/>
        </w:rPr>
        <w:t>on</w:t>
      </w:r>
      <w:r>
        <w:rPr>
          <w:spacing w:val="-5"/>
          <w:w w:val="105"/>
          <w:sz w:val="21"/>
        </w:rPr>
        <w:t> </w:t>
      </w:r>
      <w:r>
        <w:rPr>
          <w:spacing w:val="-3"/>
          <w:w w:val="105"/>
          <w:sz w:val="21"/>
        </w:rPr>
        <w:t>bail</w:t>
      </w:r>
      <w:r>
        <w:rPr>
          <w:spacing w:val="-6"/>
          <w:w w:val="105"/>
          <w:sz w:val="21"/>
        </w:rPr>
        <w:t> </w:t>
      </w:r>
      <w:r>
        <w:rPr>
          <w:spacing w:val="-3"/>
          <w:w w:val="105"/>
          <w:sz w:val="21"/>
        </w:rPr>
        <w:t>including </w:t>
      </w:r>
      <w:r>
        <w:rPr>
          <w:w w:val="105"/>
          <w:sz w:val="21"/>
        </w:rPr>
        <w:t>unstable </w:t>
      </w:r>
      <w:r>
        <w:rPr>
          <w:spacing w:val="-3"/>
          <w:w w:val="105"/>
          <w:sz w:val="21"/>
        </w:rPr>
        <w:t>accommodation, </w:t>
      </w:r>
      <w:r>
        <w:rPr>
          <w:w w:val="105"/>
          <w:sz w:val="21"/>
        </w:rPr>
        <w:t>poor decision-making </w:t>
      </w:r>
      <w:r>
        <w:rPr>
          <w:spacing w:val="-3"/>
          <w:w w:val="105"/>
          <w:sz w:val="21"/>
        </w:rPr>
        <w:t>capacity, impulsive </w:t>
      </w:r>
      <w:r>
        <w:rPr>
          <w:w w:val="105"/>
          <w:sz w:val="21"/>
        </w:rPr>
        <w:t>behaviour and a lack of social</w:t>
      </w:r>
      <w:r>
        <w:rPr>
          <w:spacing w:val="10"/>
          <w:w w:val="105"/>
          <w:sz w:val="21"/>
        </w:rPr>
        <w:t> </w:t>
      </w:r>
      <w:r>
        <w:rPr>
          <w:spacing w:val="-3"/>
          <w:w w:val="105"/>
          <w:sz w:val="21"/>
        </w:rPr>
        <w:t>support.</w:t>
      </w:r>
      <w:r>
        <w:rPr>
          <w:spacing w:val="-3"/>
          <w:w w:val="105"/>
          <w:position w:val="7"/>
          <w:sz w:val="12"/>
        </w:rPr>
        <w:t>75</w:t>
      </w:r>
    </w:p>
    <w:p>
      <w:pPr>
        <w:pStyle w:val="ListParagraph"/>
        <w:numPr>
          <w:ilvl w:val="1"/>
          <w:numId w:val="5"/>
        </w:numPr>
        <w:tabs>
          <w:tab w:pos="2380" w:val="left" w:leader="none"/>
          <w:tab w:pos="2381" w:val="left" w:leader="none"/>
        </w:tabs>
        <w:spacing w:line="240" w:lineRule="auto" w:before="125" w:after="0"/>
        <w:ind w:left="2380" w:right="0" w:hanging="793"/>
        <w:jc w:val="left"/>
        <w:rPr>
          <w:sz w:val="21"/>
        </w:rPr>
      </w:pPr>
      <w:r>
        <w:rPr>
          <w:sz w:val="21"/>
        </w:rPr>
        <w:t>This observation </w:t>
      </w:r>
      <w:r>
        <w:rPr>
          <w:spacing w:val="-2"/>
          <w:sz w:val="21"/>
        </w:rPr>
        <w:t>has </w:t>
      </w:r>
      <w:r>
        <w:rPr>
          <w:sz w:val="21"/>
        </w:rPr>
        <w:t>also been made in </w:t>
      </w:r>
      <w:r>
        <w:rPr>
          <w:spacing w:val="-3"/>
          <w:sz w:val="21"/>
        </w:rPr>
        <w:t>relation to </w:t>
      </w:r>
      <w:r>
        <w:rPr>
          <w:sz w:val="21"/>
        </w:rPr>
        <w:t>people with an </w:t>
      </w:r>
      <w:r>
        <w:rPr>
          <w:spacing w:val="-3"/>
          <w:sz w:val="21"/>
        </w:rPr>
        <w:t>acquired brain</w:t>
      </w:r>
      <w:r>
        <w:rPr>
          <w:spacing w:val="31"/>
          <w:sz w:val="21"/>
        </w:rPr>
        <w:t> </w:t>
      </w:r>
      <w:r>
        <w:rPr>
          <w:sz w:val="21"/>
        </w:rPr>
        <w:t>injury:</w:t>
      </w:r>
    </w:p>
    <w:p>
      <w:pPr>
        <w:spacing w:line="235" w:lineRule="auto" w:before="116"/>
        <w:ind w:left="2721" w:right="1775" w:firstLine="0"/>
        <w:jc w:val="left"/>
        <w:rPr>
          <w:sz w:val="11"/>
        </w:rPr>
      </w:pPr>
      <w:r>
        <w:rPr>
          <w:sz w:val="20"/>
        </w:rPr>
        <w:t>A cycle of disadvantage is perpetuated because their disability </w:t>
      </w:r>
      <w:r>
        <w:rPr>
          <w:spacing w:val="-3"/>
          <w:sz w:val="20"/>
        </w:rPr>
        <w:t>contributes </w:t>
      </w:r>
      <w:r>
        <w:rPr>
          <w:sz w:val="20"/>
        </w:rPr>
        <w:t>to impoverished circumstances that preclude eligibility for bail. A person may be in remand for extended periods, particularly if there are delays in going to court. In some cases, people awaiting    trial </w:t>
      </w:r>
      <w:r>
        <w:rPr>
          <w:spacing w:val="-3"/>
          <w:sz w:val="20"/>
        </w:rPr>
        <w:t>have  </w:t>
      </w:r>
      <w:r>
        <w:rPr>
          <w:sz w:val="20"/>
        </w:rPr>
        <w:t>been held in custody longer than they would </w:t>
      </w:r>
      <w:r>
        <w:rPr>
          <w:spacing w:val="-3"/>
          <w:sz w:val="20"/>
        </w:rPr>
        <w:t>have</w:t>
      </w:r>
      <w:r>
        <w:rPr>
          <w:spacing w:val="39"/>
          <w:sz w:val="20"/>
        </w:rPr>
        <w:t> </w:t>
      </w:r>
      <w:r>
        <w:rPr>
          <w:sz w:val="20"/>
        </w:rPr>
        <w:t>if an early guilty plea had     been</w:t>
      </w:r>
      <w:r>
        <w:rPr>
          <w:spacing w:val="8"/>
          <w:sz w:val="20"/>
        </w:rPr>
        <w:t> </w:t>
      </w:r>
      <w:r>
        <w:rPr>
          <w:spacing w:val="-4"/>
          <w:sz w:val="20"/>
        </w:rPr>
        <w:t>made.</w:t>
      </w:r>
      <w:r>
        <w:rPr>
          <w:spacing w:val="-4"/>
          <w:position w:val="7"/>
          <w:sz w:val="11"/>
        </w:rPr>
        <w:t>76</w:t>
      </w:r>
    </w:p>
    <w:p>
      <w:pPr>
        <w:pStyle w:val="ListParagraph"/>
        <w:numPr>
          <w:ilvl w:val="1"/>
          <w:numId w:val="5"/>
        </w:numPr>
        <w:tabs>
          <w:tab w:pos="2381" w:val="left" w:leader="none"/>
          <w:tab w:pos="2382" w:val="left" w:leader="none"/>
        </w:tabs>
        <w:spacing w:line="242" w:lineRule="auto" w:before="131" w:after="0"/>
        <w:ind w:left="2381" w:right="1664" w:hanging="794"/>
        <w:jc w:val="left"/>
        <w:rPr>
          <w:sz w:val="21"/>
        </w:rPr>
      </w:pPr>
      <w:r>
        <w:rPr>
          <w:sz w:val="21"/>
        </w:rPr>
        <w:t>Upon entry </w:t>
      </w:r>
      <w:r>
        <w:rPr>
          <w:spacing w:val="-4"/>
          <w:sz w:val="21"/>
        </w:rPr>
        <w:t>into </w:t>
      </w:r>
      <w:r>
        <w:rPr>
          <w:sz w:val="21"/>
        </w:rPr>
        <w:t>prison on </w:t>
      </w:r>
      <w:r>
        <w:rPr>
          <w:spacing w:val="-3"/>
          <w:sz w:val="21"/>
        </w:rPr>
        <w:t>remand </w:t>
      </w:r>
      <w:r>
        <w:rPr>
          <w:sz w:val="21"/>
        </w:rPr>
        <w:t>(if </w:t>
      </w:r>
      <w:r>
        <w:rPr>
          <w:spacing w:val="-3"/>
          <w:sz w:val="21"/>
        </w:rPr>
        <w:t>bail </w:t>
      </w:r>
      <w:r>
        <w:rPr>
          <w:sz w:val="21"/>
        </w:rPr>
        <w:t>is </w:t>
      </w:r>
      <w:r>
        <w:rPr>
          <w:spacing w:val="-3"/>
          <w:sz w:val="21"/>
        </w:rPr>
        <w:t>refused </w:t>
      </w:r>
      <w:r>
        <w:rPr>
          <w:sz w:val="21"/>
        </w:rPr>
        <w:t>or  </w:t>
      </w:r>
      <w:r>
        <w:rPr>
          <w:spacing w:val="-2"/>
          <w:sz w:val="21"/>
        </w:rPr>
        <w:t>not  </w:t>
      </w:r>
      <w:r>
        <w:rPr>
          <w:sz w:val="21"/>
        </w:rPr>
        <w:t>applied  </w:t>
      </w:r>
      <w:r>
        <w:rPr>
          <w:spacing w:val="-3"/>
          <w:sz w:val="21"/>
        </w:rPr>
        <w:t>for),  </w:t>
      </w:r>
      <w:r>
        <w:rPr>
          <w:sz w:val="21"/>
        </w:rPr>
        <w:t>a  person  </w:t>
      </w:r>
      <w:r>
        <w:rPr>
          <w:spacing w:val="-3"/>
          <w:sz w:val="21"/>
        </w:rPr>
        <w:t>may </w:t>
      </w:r>
      <w:r>
        <w:rPr>
          <w:sz w:val="21"/>
        </w:rPr>
        <w:t>come </w:t>
      </w:r>
      <w:r>
        <w:rPr>
          <w:spacing w:val="-4"/>
          <w:sz w:val="21"/>
        </w:rPr>
        <w:t>into </w:t>
      </w:r>
      <w:r>
        <w:rPr>
          <w:sz w:val="21"/>
        </w:rPr>
        <w:t>contact with </w:t>
      </w:r>
      <w:r>
        <w:rPr>
          <w:spacing w:val="-3"/>
          <w:sz w:val="21"/>
        </w:rPr>
        <w:t>forensic </w:t>
      </w:r>
      <w:r>
        <w:rPr>
          <w:sz w:val="21"/>
        </w:rPr>
        <w:t>mental </w:t>
      </w:r>
      <w:r>
        <w:rPr>
          <w:spacing w:val="-3"/>
          <w:sz w:val="21"/>
        </w:rPr>
        <w:t>health </w:t>
      </w:r>
      <w:r>
        <w:rPr>
          <w:sz w:val="21"/>
        </w:rPr>
        <w:t>or disability services by </w:t>
      </w:r>
      <w:r>
        <w:rPr>
          <w:spacing w:val="-3"/>
          <w:sz w:val="21"/>
        </w:rPr>
        <w:t>way </w:t>
      </w:r>
      <w:r>
        <w:rPr>
          <w:sz w:val="21"/>
        </w:rPr>
        <w:t>of assessment. </w:t>
      </w:r>
      <w:r>
        <w:rPr>
          <w:spacing w:val="-3"/>
          <w:sz w:val="21"/>
        </w:rPr>
        <w:t>Forensic </w:t>
      </w:r>
      <w:r>
        <w:rPr>
          <w:sz w:val="21"/>
        </w:rPr>
        <w:t>mental </w:t>
      </w:r>
      <w:r>
        <w:rPr>
          <w:spacing w:val="-3"/>
          <w:sz w:val="21"/>
        </w:rPr>
        <w:t>health </w:t>
      </w:r>
      <w:r>
        <w:rPr>
          <w:sz w:val="21"/>
        </w:rPr>
        <w:t>is a specialised field </w:t>
      </w:r>
      <w:r>
        <w:rPr>
          <w:spacing w:val="-3"/>
          <w:sz w:val="21"/>
        </w:rPr>
        <w:t>that </w:t>
      </w:r>
      <w:r>
        <w:rPr>
          <w:sz w:val="21"/>
        </w:rPr>
        <w:t>provides services </w:t>
      </w:r>
      <w:r>
        <w:rPr>
          <w:spacing w:val="-3"/>
          <w:sz w:val="21"/>
        </w:rPr>
        <w:t>for </w:t>
      </w:r>
      <w:r>
        <w:rPr>
          <w:sz w:val="21"/>
        </w:rPr>
        <w:t>mentally disordered offenders. </w:t>
      </w:r>
      <w:r>
        <w:rPr>
          <w:spacing w:val="-3"/>
          <w:sz w:val="21"/>
        </w:rPr>
        <w:t>Forensic  </w:t>
      </w:r>
      <w:r>
        <w:rPr>
          <w:sz w:val="21"/>
        </w:rPr>
        <w:t>disability is a specialised field </w:t>
      </w:r>
      <w:r>
        <w:rPr>
          <w:spacing w:val="-3"/>
          <w:sz w:val="21"/>
        </w:rPr>
        <w:t>that</w:t>
      </w:r>
      <w:r>
        <w:rPr>
          <w:spacing w:val="41"/>
          <w:sz w:val="21"/>
        </w:rPr>
        <w:t> </w:t>
      </w:r>
      <w:r>
        <w:rPr>
          <w:sz w:val="21"/>
        </w:rPr>
        <w:t>provides services </w:t>
      </w:r>
      <w:r>
        <w:rPr>
          <w:spacing w:val="-3"/>
          <w:sz w:val="21"/>
        </w:rPr>
        <w:t>for  </w:t>
      </w:r>
      <w:r>
        <w:rPr>
          <w:sz w:val="21"/>
        </w:rPr>
        <w:t>people with   an </w:t>
      </w:r>
      <w:r>
        <w:rPr>
          <w:spacing w:val="-3"/>
          <w:sz w:val="21"/>
        </w:rPr>
        <w:t>intellectual </w:t>
      </w:r>
      <w:r>
        <w:rPr>
          <w:sz w:val="21"/>
        </w:rPr>
        <w:t>disability or </w:t>
      </w:r>
      <w:r>
        <w:rPr>
          <w:spacing w:val="-3"/>
          <w:sz w:val="21"/>
        </w:rPr>
        <w:t>cognitive impairment </w:t>
      </w:r>
      <w:r>
        <w:rPr>
          <w:sz w:val="21"/>
        </w:rPr>
        <w:t>who come </w:t>
      </w:r>
      <w:r>
        <w:rPr>
          <w:spacing w:val="-4"/>
          <w:sz w:val="21"/>
        </w:rPr>
        <w:t>into </w:t>
      </w:r>
      <w:r>
        <w:rPr>
          <w:sz w:val="21"/>
        </w:rPr>
        <w:t>contact with the </w:t>
      </w:r>
      <w:r>
        <w:rPr>
          <w:spacing w:val="-3"/>
          <w:sz w:val="21"/>
        </w:rPr>
        <w:t>criminal justice</w:t>
      </w:r>
      <w:r>
        <w:rPr>
          <w:spacing w:val="8"/>
          <w:sz w:val="21"/>
        </w:rPr>
        <w:t> </w:t>
      </w:r>
      <w:r>
        <w:rPr>
          <w:sz w:val="21"/>
        </w:rPr>
        <w:t>system.</w:t>
      </w:r>
    </w:p>
    <w:p>
      <w:pPr>
        <w:pStyle w:val="ListParagraph"/>
        <w:numPr>
          <w:ilvl w:val="1"/>
          <w:numId w:val="5"/>
        </w:numPr>
        <w:tabs>
          <w:tab w:pos="2380" w:val="left" w:leader="none"/>
          <w:tab w:pos="2381" w:val="left" w:leader="none"/>
        </w:tabs>
        <w:spacing w:line="242" w:lineRule="auto" w:before="126" w:after="0"/>
        <w:ind w:left="2381" w:right="2025" w:hanging="794"/>
        <w:jc w:val="left"/>
        <w:rPr>
          <w:sz w:val="12"/>
        </w:rPr>
      </w:pPr>
      <w:r>
        <w:rPr>
          <w:sz w:val="21"/>
        </w:rPr>
        <w:t>All males who </w:t>
      </w:r>
      <w:r>
        <w:rPr>
          <w:spacing w:val="-3"/>
          <w:sz w:val="21"/>
        </w:rPr>
        <w:t>enter </w:t>
      </w:r>
      <w:r>
        <w:rPr>
          <w:sz w:val="21"/>
        </w:rPr>
        <w:t>the prison system on or after </w:t>
      </w:r>
      <w:r>
        <w:rPr>
          <w:spacing w:val="-3"/>
          <w:sz w:val="21"/>
        </w:rPr>
        <w:t>sentence </w:t>
      </w:r>
      <w:r>
        <w:rPr>
          <w:sz w:val="21"/>
        </w:rPr>
        <w:t>in Victoria </w:t>
      </w:r>
      <w:r>
        <w:rPr>
          <w:spacing w:val="-3"/>
          <w:sz w:val="21"/>
        </w:rPr>
        <w:t>are </w:t>
      </w:r>
      <w:r>
        <w:rPr>
          <w:sz w:val="21"/>
        </w:rPr>
        <w:t>processed </w:t>
      </w:r>
      <w:r>
        <w:rPr>
          <w:spacing w:val="-3"/>
          <w:sz w:val="21"/>
        </w:rPr>
        <w:t>through </w:t>
      </w:r>
      <w:r>
        <w:rPr>
          <w:sz w:val="21"/>
        </w:rPr>
        <w:t>Melbourne Assessment Prison. </w:t>
      </w:r>
      <w:r>
        <w:rPr>
          <w:spacing w:val="-3"/>
          <w:sz w:val="21"/>
        </w:rPr>
        <w:t>Forensic </w:t>
      </w:r>
      <w:r>
        <w:rPr>
          <w:sz w:val="21"/>
        </w:rPr>
        <w:t>mental </w:t>
      </w:r>
      <w:r>
        <w:rPr>
          <w:spacing w:val="-3"/>
          <w:sz w:val="21"/>
        </w:rPr>
        <w:t>health clinicians </w:t>
      </w:r>
      <w:r>
        <w:rPr>
          <w:sz w:val="21"/>
        </w:rPr>
        <w:t>(Forensicare) assess each person. Assessments </w:t>
      </w:r>
      <w:r>
        <w:rPr>
          <w:spacing w:val="-3"/>
          <w:sz w:val="21"/>
        </w:rPr>
        <w:t>are </w:t>
      </w:r>
      <w:r>
        <w:rPr>
          <w:sz w:val="21"/>
        </w:rPr>
        <w:t>also made at Melbourne Assessment Prison in </w:t>
      </w:r>
      <w:r>
        <w:rPr>
          <w:spacing w:val="-3"/>
          <w:sz w:val="21"/>
        </w:rPr>
        <w:t>relation to </w:t>
      </w:r>
      <w:r>
        <w:rPr>
          <w:sz w:val="21"/>
        </w:rPr>
        <w:t>cases </w:t>
      </w:r>
      <w:r>
        <w:rPr>
          <w:spacing w:val="-3"/>
          <w:sz w:val="21"/>
        </w:rPr>
        <w:t>heard before </w:t>
      </w:r>
      <w:r>
        <w:rPr>
          <w:sz w:val="21"/>
        </w:rPr>
        <w:t>the </w:t>
      </w:r>
      <w:r>
        <w:rPr>
          <w:spacing w:val="-3"/>
          <w:sz w:val="21"/>
        </w:rPr>
        <w:t>Magistrates’ Court.</w:t>
      </w:r>
      <w:r>
        <w:rPr>
          <w:spacing w:val="-3"/>
          <w:position w:val="7"/>
          <w:sz w:val="12"/>
        </w:rPr>
        <w:t>77 </w:t>
      </w:r>
      <w:r>
        <w:rPr>
          <w:spacing w:val="-3"/>
          <w:sz w:val="21"/>
        </w:rPr>
        <w:t>Forensicare </w:t>
      </w:r>
      <w:r>
        <w:rPr>
          <w:sz w:val="21"/>
        </w:rPr>
        <w:t>provides a </w:t>
      </w:r>
      <w:r>
        <w:rPr>
          <w:spacing w:val="-3"/>
          <w:sz w:val="21"/>
        </w:rPr>
        <w:t>similar </w:t>
      </w:r>
      <w:r>
        <w:rPr>
          <w:sz w:val="21"/>
        </w:rPr>
        <w:t>assessment service </w:t>
      </w:r>
      <w:r>
        <w:rPr>
          <w:spacing w:val="-3"/>
          <w:sz w:val="21"/>
        </w:rPr>
        <w:t>for </w:t>
      </w:r>
      <w:r>
        <w:rPr>
          <w:sz w:val="21"/>
        </w:rPr>
        <w:t>women who </w:t>
      </w:r>
      <w:r>
        <w:rPr>
          <w:spacing w:val="-3"/>
          <w:sz w:val="21"/>
        </w:rPr>
        <w:t>enter </w:t>
      </w:r>
      <w:r>
        <w:rPr>
          <w:sz w:val="21"/>
        </w:rPr>
        <w:t>the prison system at </w:t>
      </w:r>
      <w:r>
        <w:rPr>
          <w:spacing w:val="-3"/>
          <w:sz w:val="21"/>
        </w:rPr>
        <w:t>Dame Phyllis</w:t>
      </w:r>
      <w:r>
        <w:rPr>
          <w:spacing w:val="12"/>
          <w:sz w:val="21"/>
        </w:rPr>
        <w:t> </w:t>
      </w:r>
      <w:r>
        <w:rPr>
          <w:spacing w:val="-4"/>
          <w:sz w:val="21"/>
        </w:rPr>
        <w:t>Frost.</w:t>
      </w:r>
      <w:r>
        <w:rPr>
          <w:spacing w:val="-4"/>
          <w:position w:val="7"/>
          <w:sz w:val="12"/>
        </w:rPr>
        <w:t>78</w:t>
      </w:r>
    </w:p>
    <w:p>
      <w:pPr>
        <w:pStyle w:val="BodyText"/>
        <w:rPr>
          <w:sz w:val="20"/>
        </w:rPr>
      </w:pPr>
    </w:p>
    <w:p>
      <w:pPr>
        <w:pStyle w:val="BodyText"/>
        <w:rPr>
          <w:sz w:val="20"/>
        </w:rPr>
      </w:pPr>
    </w:p>
    <w:p>
      <w:pPr>
        <w:pStyle w:val="BodyText"/>
        <w:spacing w:before="10"/>
      </w:pPr>
      <w:r>
        <w:rPr/>
        <w:pict>
          <v:line style="position:absolute;mso-position-horizontal-relative:page;mso-position-vertical-relative:paragraph;z-index:1184;mso-wrap-distance-left:0;mso-wrap-distance-right:0" from="79.370102pt,16.027697pt" to="515.905102pt,16.027697pt" stroked="true" strokeweight="1.417pt" strokecolor="#e5edf1">
            <v:stroke dashstyle="solid"/>
            <w10:wrap type="topAndBottom"/>
          </v:line>
        </w:pict>
      </w:r>
    </w:p>
    <w:p>
      <w:pPr>
        <w:pStyle w:val="ListParagraph"/>
        <w:numPr>
          <w:ilvl w:val="0"/>
          <w:numId w:val="20"/>
        </w:numPr>
        <w:tabs>
          <w:tab w:pos="2381" w:val="left" w:leader="none"/>
          <w:tab w:pos="2382" w:val="left" w:leader="none"/>
        </w:tabs>
        <w:spacing w:line="240" w:lineRule="auto" w:before="112" w:after="0"/>
        <w:ind w:left="2381" w:right="0" w:hanging="794"/>
        <w:jc w:val="left"/>
        <w:rPr>
          <w:sz w:val="13"/>
        </w:rPr>
      </w:pPr>
      <w:r>
        <w:rPr>
          <w:w w:val="105"/>
          <w:sz w:val="13"/>
        </w:rPr>
        <w:t>Joel</w:t>
      </w:r>
      <w:r>
        <w:rPr>
          <w:spacing w:val="4"/>
          <w:w w:val="105"/>
          <w:sz w:val="13"/>
        </w:rPr>
        <w:t> </w:t>
      </w:r>
      <w:r>
        <w:rPr>
          <w:w w:val="105"/>
          <w:sz w:val="13"/>
        </w:rPr>
        <w:t>W</w:t>
      </w:r>
      <w:r>
        <w:rPr>
          <w:spacing w:val="5"/>
          <w:w w:val="105"/>
          <w:sz w:val="13"/>
        </w:rPr>
        <w:t> </w:t>
      </w:r>
      <w:r>
        <w:rPr>
          <w:w w:val="105"/>
          <w:sz w:val="13"/>
        </w:rPr>
        <w:t>Godfredson</w:t>
      </w:r>
      <w:r>
        <w:rPr>
          <w:spacing w:val="5"/>
          <w:w w:val="105"/>
          <w:sz w:val="13"/>
        </w:rPr>
        <w:t> </w:t>
      </w:r>
      <w:r>
        <w:rPr>
          <w:w w:val="105"/>
          <w:sz w:val="13"/>
        </w:rPr>
        <w:t>et</w:t>
      </w:r>
      <w:r>
        <w:rPr>
          <w:spacing w:val="5"/>
          <w:w w:val="105"/>
          <w:sz w:val="13"/>
        </w:rPr>
        <w:t> </w:t>
      </w:r>
      <w:r>
        <w:rPr>
          <w:w w:val="105"/>
          <w:sz w:val="13"/>
        </w:rPr>
        <w:t>al,</w:t>
      </w:r>
      <w:r>
        <w:rPr>
          <w:spacing w:val="5"/>
          <w:w w:val="105"/>
          <w:sz w:val="13"/>
        </w:rPr>
        <w:t> </w:t>
      </w:r>
      <w:r>
        <w:rPr>
          <w:w w:val="105"/>
          <w:sz w:val="13"/>
        </w:rPr>
        <w:t>‘Police</w:t>
      </w:r>
      <w:r>
        <w:rPr>
          <w:spacing w:val="5"/>
          <w:w w:val="105"/>
          <w:sz w:val="13"/>
        </w:rPr>
        <w:t> </w:t>
      </w:r>
      <w:r>
        <w:rPr>
          <w:w w:val="105"/>
          <w:sz w:val="13"/>
        </w:rPr>
        <w:t>Discretion</w:t>
      </w:r>
      <w:r>
        <w:rPr>
          <w:spacing w:val="5"/>
          <w:w w:val="105"/>
          <w:sz w:val="13"/>
        </w:rPr>
        <w:t> </w:t>
      </w:r>
      <w:r>
        <w:rPr>
          <w:w w:val="105"/>
          <w:sz w:val="13"/>
        </w:rPr>
        <w:t>and</w:t>
      </w:r>
      <w:r>
        <w:rPr>
          <w:spacing w:val="5"/>
          <w:w w:val="105"/>
          <w:sz w:val="13"/>
        </w:rPr>
        <w:t> </w:t>
      </w:r>
      <w:r>
        <w:rPr>
          <w:w w:val="105"/>
          <w:sz w:val="13"/>
        </w:rPr>
        <w:t>Encounters</w:t>
      </w:r>
      <w:r>
        <w:rPr>
          <w:spacing w:val="5"/>
          <w:w w:val="105"/>
          <w:sz w:val="13"/>
        </w:rPr>
        <w:t> </w:t>
      </w:r>
      <w:r>
        <w:rPr>
          <w:w w:val="105"/>
          <w:sz w:val="13"/>
        </w:rPr>
        <w:t>with</w:t>
      </w:r>
      <w:r>
        <w:rPr>
          <w:spacing w:val="5"/>
          <w:w w:val="105"/>
          <w:sz w:val="13"/>
        </w:rPr>
        <w:t> </w:t>
      </w:r>
      <w:r>
        <w:rPr>
          <w:w w:val="105"/>
          <w:sz w:val="13"/>
        </w:rPr>
        <w:t>People</w:t>
      </w:r>
      <w:r>
        <w:rPr>
          <w:spacing w:val="4"/>
          <w:w w:val="105"/>
          <w:sz w:val="13"/>
        </w:rPr>
        <w:t> </w:t>
      </w:r>
      <w:r>
        <w:rPr>
          <w:w w:val="105"/>
          <w:sz w:val="13"/>
        </w:rPr>
        <w:t>Experiencing</w:t>
      </w:r>
      <w:r>
        <w:rPr>
          <w:spacing w:val="5"/>
          <w:w w:val="105"/>
          <w:sz w:val="13"/>
        </w:rPr>
        <w:t> </w:t>
      </w:r>
      <w:r>
        <w:rPr>
          <w:w w:val="105"/>
          <w:sz w:val="13"/>
        </w:rPr>
        <w:t>Mental</w:t>
      </w:r>
      <w:r>
        <w:rPr>
          <w:spacing w:val="5"/>
          <w:w w:val="105"/>
          <w:sz w:val="13"/>
        </w:rPr>
        <w:t> </w:t>
      </w:r>
      <w:r>
        <w:rPr>
          <w:w w:val="105"/>
          <w:sz w:val="13"/>
        </w:rPr>
        <w:t>Illness:</w:t>
      </w:r>
      <w:r>
        <w:rPr>
          <w:spacing w:val="5"/>
          <w:w w:val="105"/>
          <w:sz w:val="13"/>
        </w:rPr>
        <w:t> </w:t>
      </w:r>
      <w:r>
        <w:rPr>
          <w:w w:val="105"/>
          <w:sz w:val="13"/>
        </w:rPr>
        <w:t>The</w:t>
      </w:r>
      <w:r>
        <w:rPr>
          <w:spacing w:val="5"/>
          <w:w w:val="105"/>
          <w:sz w:val="13"/>
        </w:rPr>
        <w:t> </w:t>
      </w:r>
      <w:r>
        <w:rPr>
          <w:w w:val="105"/>
          <w:sz w:val="13"/>
        </w:rPr>
        <w:t>Significant</w:t>
      </w:r>
      <w:r>
        <w:rPr>
          <w:spacing w:val="5"/>
          <w:w w:val="105"/>
          <w:sz w:val="13"/>
        </w:rPr>
        <w:t> </w:t>
      </w:r>
      <w:r>
        <w:rPr>
          <w:w w:val="105"/>
          <w:sz w:val="13"/>
        </w:rPr>
        <w:t>Factors’</w:t>
      </w:r>
      <w:r>
        <w:rPr>
          <w:spacing w:val="5"/>
          <w:w w:val="105"/>
          <w:sz w:val="13"/>
        </w:rPr>
        <w:t> </w:t>
      </w:r>
      <w:r>
        <w:rPr>
          <w:w w:val="105"/>
          <w:sz w:val="13"/>
        </w:rPr>
        <w:t>(2010)</w:t>
      </w:r>
      <w:r>
        <w:rPr>
          <w:spacing w:val="5"/>
          <w:w w:val="105"/>
          <w:sz w:val="13"/>
        </w:rPr>
        <w:t> </w:t>
      </w:r>
      <w:r>
        <w:rPr>
          <w:w w:val="105"/>
          <w:sz w:val="13"/>
        </w:rPr>
        <w:t>37(12)</w:t>
      </w:r>
    </w:p>
    <w:p>
      <w:pPr>
        <w:spacing w:before="1"/>
        <w:ind w:left="2381" w:right="0" w:firstLine="0"/>
        <w:jc w:val="left"/>
        <w:rPr>
          <w:sz w:val="13"/>
        </w:rPr>
      </w:pPr>
      <w:r>
        <w:rPr>
          <w:i/>
          <w:w w:val="105"/>
          <w:sz w:val="13"/>
        </w:rPr>
        <w:t>Criminal Justice and Behaviour </w:t>
      </w:r>
      <w:r>
        <w:rPr>
          <w:w w:val="105"/>
          <w:sz w:val="13"/>
        </w:rPr>
        <w:t>1392, 1399.</w:t>
      </w:r>
    </w:p>
    <w:p>
      <w:pPr>
        <w:tabs>
          <w:tab w:pos="2381" w:val="left" w:leader="none"/>
        </w:tabs>
        <w:spacing w:before="2"/>
        <w:ind w:left="1587" w:right="0" w:firstLine="0"/>
        <w:jc w:val="left"/>
        <w:rPr>
          <w:sz w:val="13"/>
        </w:rPr>
      </w:pPr>
      <w:r>
        <w:rPr>
          <w:w w:val="110"/>
          <w:sz w:val="13"/>
        </w:rPr>
        <w:t>73</w:t>
        <w:tab/>
        <w:t>Ibid</w:t>
      </w:r>
      <w:r>
        <w:rPr>
          <w:spacing w:val="2"/>
          <w:w w:val="110"/>
          <w:sz w:val="13"/>
        </w:rPr>
        <w:t> </w:t>
      </w:r>
      <w:r>
        <w:rPr>
          <w:w w:val="110"/>
          <w:sz w:val="13"/>
        </w:rPr>
        <w:t>1401.</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i/>
          <w:w w:val="105"/>
          <w:sz w:val="13"/>
        </w:rPr>
        <w:t>Crimes Act 1958 </w:t>
      </w:r>
      <w:r>
        <w:rPr>
          <w:w w:val="105"/>
          <w:sz w:val="13"/>
        </w:rPr>
        <w:t>s</w:t>
      </w:r>
      <w:r>
        <w:rPr>
          <w:spacing w:val="16"/>
          <w:w w:val="105"/>
          <w:sz w:val="13"/>
        </w:rPr>
        <w:t> </w:t>
      </w:r>
      <w:r>
        <w:rPr>
          <w:spacing w:val="2"/>
          <w:w w:val="105"/>
          <w:sz w:val="13"/>
        </w:rPr>
        <w:t>464A(1).</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w w:val="105"/>
          <w:sz w:val="13"/>
        </w:rPr>
        <w:t>Victorian</w:t>
      </w:r>
      <w:r>
        <w:rPr>
          <w:spacing w:val="5"/>
          <w:w w:val="105"/>
          <w:sz w:val="13"/>
        </w:rPr>
        <w:t> </w:t>
      </w: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i/>
          <w:w w:val="105"/>
          <w:sz w:val="13"/>
        </w:rPr>
        <w:t>Review</w:t>
      </w:r>
      <w:r>
        <w:rPr>
          <w:i/>
          <w:spacing w:val="4"/>
          <w:w w:val="105"/>
          <w:sz w:val="13"/>
        </w:rPr>
        <w:t> </w:t>
      </w:r>
      <w:r>
        <w:rPr>
          <w:i/>
          <w:w w:val="105"/>
          <w:sz w:val="13"/>
        </w:rPr>
        <w:t>of</w:t>
      </w:r>
      <w:r>
        <w:rPr>
          <w:i/>
          <w:spacing w:val="4"/>
          <w:w w:val="105"/>
          <w:sz w:val="13"/>
        </w:rPr>
        <w:t> </w:t>
      </w:r>
      <w:r>
        <w:rPr>
          <w:i/>
          <w:w w:val="105"/>
          <w:sz w:val="13"/>
        </w:rPr>
        <w:t>the</w:t>
      </w:r>
      <w:r>
        <w:rPr>
          <w:i/>
          <w:spacing w:val="4"/>
          <w:w w:val="105"/>
          <w:sz w:val="13"/>
        </w:rPr>
        <w:t> </w:t>
      </w:r>
      <w:r>
        <w:rPr>
          <w:i/>
          <w:w w:val="105"/>
          <w:sz w:val="13"/>
        </w:rPr>
        <w:t>Bail</w:t>
      </w:r>
      <w:r>
        <w:rPr>
          <w:i/>
          <w:spacing w:val="4"/>
          <w:w w:val="105"/>
          <w:sz w:val="13"/>
        </w:rPr>
        <w:t> </w:t>
      </w:r>
      <w:r>
        <w:rPr>
          <w:i/>
          <w:w w:val="105"/>
          <w:sz w:val="13"/>
        </w:rPr>
        <w:t>Act</w:t>
      </w:r>
      <w:r>
        <w:rPr>
          <w:w w:val="105"/>
          <w:sz w:val="13"/>
        </w:rPr>
        <w:t>,</w:t>
      </w:r>
      <w:r>
        <w:rPr>
          <w:spacing w:val="5"/>
          <w:w w:val="105"/>
          <w:sz w:val="13"/>
        </w:rPr>
        <w:t> </w:t>
      </w:r>
      <w:r>
        <w:rPr>
          <w:w w:val="105"/>
          <w:sz w:val="13"/>
        </w:rPr>
        <w:t>Consultation</w:t>
      </w:r>
      <w:r>
        <w:rPr>
          <w:spacing w:val="5"/>
          <w:w w:val="105"/>
          <w:sz w:val="13"/>
        </w:rPr>
        <w:t> </w:t>
      </w:r>
      <w:r>
        <w:rPr>
          <w:w w:val="105"/>
          <w:sz w:val="13"/>
        </w:rPr>
        <w:t>Paper</w:t>
      </w:r>
      <w:r>
        <w:rPr>
          <w:spacing w:val="5"/>
          <w:w w:val="105"/>
          <w:sz w:val="13"/>
        </w:rPr>
        <w:t> </w:t>
      </w:r>
      <w:r>
        <w:rPr>
          <w:w w:val="105"/>
          <w:sz w:val="13"/>
        </w:rPr>
        <w:t>(2005)</w:t>
      </w:r>
      <w:r>
        <w:rPr>
          <w:spacing w:val="5"/>
          <w:w w:val="105"/>
          <w:sz w:val="13"/>
        </w:rPr>
        <w:t> </w:t>
      </w:r>
      <w:r>
        <w:rPr>
          <w:spacing w:val="2"/>
          <w:w w:val="105"/>
          <w:sz w:val="13"/>
        </w:rPr>
        <w:t>103–4.</w:t>
      </w:r>
    </w:p>
    <w:p>
      <w:pPr>
        <w:pStyle w:val="ListParagraph"/>
        <w:numPr>
          <w:ilvl w:val="0"/>
          <w:numId w:val="21"/>
        </w:numPr>
        <w:tabs>
          <w:tab w:pos="2381" w:val="left" w:leader="none"/>
          <w:tab w:pos="2382" w:val="left" w:leader="none"/>
        </w:tabs>
        <w:spacing w:line="240" w:lineRule="auto" w:before="2" w:after="0"/>
        <w:ind w:left="2381" w:right="0" w:hanging="794"/>
        <w:jc w:val="left"/>
        <w:rPr>
          <w:sz w:val="13"/>
        </w:rPr>
      </w:pPr>
      <w:r>
        <w:rPr>
          <w:w w:val="105"/>
          <w:sz w:val="13"/>
        </w:rPr>
        <w:t>Brown and Kelly, above n 36, 29–30 (citation</w:t>
      </w:r>
      <w:r>
        <w:rPr>
          <w:spacing w:val="6"/>
          <w:w w:val="105"/>
          <w:sz w:val="13"/>
        </w:rPr>
        <w:t> </w:t>
      </w:r>
      <w:r>
        <w:rPr>
          <w:spacing w:val="2"/>
          <w:w w:val="105"/>
          <w:sz w:val="13"/>
        </w:rPr>
        <w:t>omitted).</w:t>
      </w:r>
    </w:p>
    <w:p>
      <w:pPr>
        <w:pStyle w:val="ListParagraph"/>
        <w:numPr>
          <w:ilvl w:val="0"/>
          <w:numId w:val="21"/>
        </w:numPr>
        <w:tabs>
          <w:tab w:pos="2381" w:val="left" w:leader="none"/>
          <w:tab w:pos="2382" w:val="left" w:leader="none"/>
        </w:tabs>
        <w:spacing w:line="240" w:lineRule="auto" w:before="1" w:after="0"/>
        <w:ind w:left="2381" w:right="0" w:hanging="794"/>
        <w:jc w:val="left"/>
        <w:rPr>
          <w:sz w:val="13"/>
        </w:rPr>
      </w:pPr>
      <w:r>
        <w:rPr>
          <w:w w:val="105"/>
          <w:sz w:val="13"/>
        </w:rPr>
        <w:t>Department of Health and Victoria Police, above n</w:t>
      </w:r>
      <w:r>
        <w:rPr>
          <w:spacing w:val="19"/>
          <w:w w:val="105"/>
          <w:sz w:val="13"/>
        </w:rPr>
        <w:t> </w:t>
      </w:r>
      <w:r>
        <w:rPr>
          <w:spacing w:val="-4"/>
          <w:w w:val="105"/>
          <w:sz w:val="13"/>
        </w:rPr>
        <w:t>61, </w:t>
      </w:r>
      <w:r>
        <w:rPr>
          <w:spacing w:val="-6"/>
          <w:w w:val="105"/>
          <w:sz w:val="13"/>
        </w:rPr>
        <w:t>11.</w:t>
      </w:r>
    </w:p>
    <w:p>
      <w:pPr>
        <w:pStyle w:val="ListParagraph"/>
        <w:numPr>
          <w:ilvl w:val="0"/>
          <w:numId w:val="21"/>
        </w:numPr>
        <w:tabs>
          <w:tab w:pos="2381" w:val="left" w:leader="none"/>
          <w:tab w:pos="2382" w:val="left" w:leader="none"/>
        </w:tabs>
        <w:spacing w:line="240" w:lineRule="auto" w:before="1" w:after="0"/>
        <w:ind w:left="2381" w:right="1676" w:hanging="794"/>
        <w:jc w:val="left"/>
        <w:rPr>
          <w:sz w:val="13"/>
        </w:rPr>
      </w:pPr>
      <w:r>
        <w:rPr/>
        <w:pict>
          <v:shape style="position:absolute;margin-left:36pt;margin-top:11.741864pt;width:14.1pt;height:14.25pt;mso-position-horizontal-relative:page;mso-position-vertical-relative:paragraph;z-index:3256" type="#_x0000_t202" filled="false" stroked="false">
            <v:textbox inset="0,0,0,0">
              <w:txbxContent>
                <w:p>
                  <w:pPr>
                    <w:spacing w:line="284" w:lineRule="exact" w:before="0"/>
                    <w:ind w:left="0" w:right="0" w:firstLine="0"/>
                    <w:jc w:val="left"/>
                    <w:rPr>
                      <w:b/>
                      <w:sz w:val="24"/>
                    </w:rPr>
                  </w:pPr>
                  <w:r>
                    <w:rPr>
                      <w:b/>
                      <w:color w:val="004D71"/>
                      <w:w w:val="110"/>
                      <w:sz w:val="24"/>
                    </w:rPr>
                    <w:t>44</w:t>
                  </w:r>
                </w:p>
              </w:txbxContent>
            </v:textbox>
            <w10:wrap type="none"/>
          </v:shape>
        </w:pict>
      </w:r>
      <w:r>
        <w:rPr>
          <w:sz w:val="13"/>
        </w:rPr>
        <w:t>Victorian Institute of Forensic Mental Health </w:t>
      </w:r>
      <w:r>
        <w:rPr>
          <w:spacing w:val="2"/>
          <w:sz w:val="13"/>
        </w:rPr>
        <w:t>(Forensicare),  </w:t>
      </w:r>
      <w:r>
        <w:rPr>
          <w:i/>
          <w:sz w:val="13"/>
        </w:rPr>
        <w:t>Report  of  Operations  </w:t>
      </w:r>
      <w:r>
        <w:rPr>
          <w:i/>
          <w:spacing w:val="-5"/>
          <w:sz w:val="13"/>
        </w:rPr>
        <w:t>2011–12  </w:t>
      </w:r>
      <w:r>
        <w:rPr>
          <w:sz w:val="13"/>
        </w:rPr>
        <w:t>(2012)  3.  Inside  Access,  a  therapeutic  justice program of the Mental Health Legal Centre, also operates in Melbourne Assessment Prison, Dame Phyllis Frost, Thomas Embling and other       secure</w:t>
      </w:r>
      <w:r>
        <w:rPr>
          <w:spacing w:val="7"/>
          <w:sz w:val="13"/>
        </w:rPr>
        <w:t> </w:t>
      </w:r>
      <w:r>
        <w:rPr>
          <w:sz w:val="13"/>
        </w:rPr>
        <w:t>hospitals.</w:t>
      </w:r>
      <w:r>
        <w:rPr>
          <w:spacing w:val="8"/>
          <w:sz w:val="13"/>
        </w:rPr>
        <w:t> </w:t>
      </w:r>
      <w:r>
        <w:rPr>
          <w:sz w:val="13"/>
        </w:rPr>
        <w:t>It</w:t>
      </w:r>
      <w:r>
        <w:rPr>
          <w:spacing w:val="8"/>
          <w:sz w:val="13"/>
        </w:rPr>
        <w:t> </w:t>
      </w:r>
      <w:r>
        <w:rPr>
          <w:sz w:val="13"/>
        </w:rPr>
        <w:t>provides</w:t>
      </w:r>
      <w:r>
        <w:rPr>
          <w:spacing w:val="8"/>
          <w:sz w:val="13"/>
        </w:rPr>
        <w:t> </w:t>
      </w:r>
      <w:r>
        <w:rPr>
          <w:sz w:val="13"/>
        </w:rPr>
        <w:t>free</w:t>
      </w:r>
      <w:r>
        <w:rPr>
          <w:spacing w:val="8"/>
          <w:sz w:val="13"/>
        </w:rPr>
        <w:t> </w:t>
      </w:r>
      <w:r>
        <w:rPr>
          <w:sz w:val="13"/>
        </w:rPr>
        <w:t>legal</w:t>
      </w:r>
      <w:r>
        <w:rPr>
          <w:spacing w:val="8"/>
          <w:sz w:val="13"/>
        </w:rPr>
        <w:t> </w:t>
      </w:r>
      <w:r>
        <w:rPr>
          <w:sz w:val="13"/>
        </w:rPr>
        <w:t>services</w:t>
      </w:r>
      <w:r>
        <w:rPr>
          <w:spacing w:val="8"/>
          <w:sz w:val="13"/>
        </w:rPr>
        <w:t> </w:t>
      </w:r>
      <w:r>
        <w:rPr>
          <w:sz w:val="13"/>
        </w:rPr>
        <w:t>and</w:t>
      </w:r>
      <w:r>
        <w:rPr>
          <w:spacing w:val="7"/>
          <w:sz w:val="13"/>
        </w:rPr>
        <w:t> </w:t>
      </w:r>
      <w:r>
        <w:rPr>
          <w:spacing w:val="2"/>
          <w:sz w:val="13"/>
        </w:rPr>
        <w:t>advocacy</w:t>
      </w:r>
      <w:r>
        <w:rPr>
          <w:spacing w:val="8"/>
          <w:sz w:val="13"/>
        </w:rPr>
        <w:t> </w:t>
      </w:r>
      <w:r>
        <w:rPr>
          <w:sz w:val="13"/>
        </w:rPr>
        <w:t>for</w:t>
      </w:r>
      <w:r>
        <w:rPr>
          <w:spacing w:val="8"/>
          <w:sz w:val="13"/>
        </w:rPr>
        <w:t> </w:t>
      </w:r>
      <w:r>
        <w:rPr>
          <w:sz w:val="13"/>
        </w:rPr>
        <w:t>imprisoned</w:t>
      </w:r>
      <w:r>
        <w:rPr>
          <w:spacing w:val="8"/>
          <w:sz w:val="13"/>
        </w:rPr>
        <w:t> </w:t>
      </w:r>
      <w:r>
        <w:rPr>
          <w:sz w:val="13"/>
        </w:rPr>
        <w:t>people.</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Heading5"/>
        <w:spacing w:before="100"/>
      </w:pPr>
      <w:r>
        <w:rPr>
          <w:w w:val="120"/>
        </w:rPr>
        <w:t>Legal representation and advice</w:t>
      </w:r>
    </w:p>
    <w:p>
      <w:pPr>
        <w:pStyle w:val="ListParagraph"/>
        <w:numPr>
          <w:ilvl w:val="1"/>
          <w:numId w:val="5"/>
        </w:numPr>
        <w:tabs>
          <w:tab w:pos="2380" w:val="left" w:leader="none"/>
          <w:tab w:pos="2381" w:val="left" w:leader="none"/>
        </w:tabs>
        <w:spacing w:line="242" w:lineRule="auto" w:before="151" w:after="0"/>
        <w:ind w:left="2381" w:right="1739" w:hanging="794"/>
        <w:jc w:val="left"/>
        <w:rPr>
          <w:sz w:val="12"/>
        </w:rPr>
      </w:pPr>
      <w:r>
        <w:rPr>
          <w:sz w:val="21"/>
        </w:rPr>
        <w:t>An </w:t>
      </w:r>
      <w:r>
        <w:rPr>
          <w:spacing w:val="-3"/>
          <w:sz w:val="21"/>
        </w:rPr>
        <w:t>accused </w:t>
      </w:r>
      <w:r>
        <w:rPr>
          <w:sz w:val="21"/>
        </w:rPr>
        <w:t>person is </w:t>
      </w:r>
      <w:r>
        <w:rPr>
          <w:spacing w:val="-4"/>
          <w:sz w:val="21"/>
        </w:rPr>
        <w:t>likely </w:t>
      </w:r>
      <w:r>
        <w:rPr>
          <w:spacing w:val="-3"/>
          <w:sz w:val="21"/>
        </w:rPr>
        <w:t>to  </w:t>
      </w:r>
      <w:r>
        <w:rPr>
          <w:sz w:val="21"/>
        </w:rPr>
        <w:t>seek legal advice </w:t>
      </w:r>
      <w:r>
        <w:rPr>
          <w:spacing w:val="-3"/>
          <w:sz w:val="21"/>
        </w:rPr>
        <w:t>from</w:t>
      </w:r>
      <w:r>
        <w:rPr>
          <w:spacing w:val="41"/>
          <w:sz w:val="21"/>
        </w:rPr>
        <w:t> </w:t>
      </w:r>
      <w:r>
        <w:rPr>
          <w:sz w:val="21"/>
        </w:rPr>
        <w:t>a </w:t>
      </w:r>
      <w:r>
        <w:rPr>
          <w:spacing w:val="-3"/>
          <w:sz w:val="21"/>
        </w:rPr>
        <w:t>private  </w:t>
      </w:r>
      <w:r>
        <w:rPr>
          <w:sz w:val="21"/>
        </w:rPr>
        <w:t>practitioner or a legal service when they </w:t>
      </w:r>
      <w:r>
        <w:rPr>
          <w:spacing w:val="-3"/>
          <w:sz w:val="21"/>
        </w:rPr>
        <w:t>are </w:t>
      </w:r>
      <w:r>
        <w:rPr>
          <w:sz w:val="21"/>
        </w:rPr>
        <w:t>arrested or </w:t>
      </w:r>
      <w:r>
        <w:rPr>
          <w:spacing w:val="-3"/>
          <w:sz w:val="21"/>
        </w:rPr>
        <w:t>charged </w:t>
      </w:r>
      <w:r>
        <w:rPr>
          <w:sz w:val="21"/>
        </w:rPr>
        <w:t>with an </w:t>
      </w:r>
      <w:r>
        <w:rPr>
          <w:spacing w:val="-3"/>
          <w:sz w:val="21"/>
        </w:rPr>
        <w:t>offence. </w:t>
      </w:r>
      <w:r>
        <w:rPr>
          <w:sz w:val="21"/>
        </w:rPr>
        <w:t>The Legal services </w:t>
      </w:r>
      <w:r>
        <w:rPr>
          <w:spacing w:val="-3"/>
          <w:sz w:val="21"/>
        </w:rPr>
        <w:t>available include </w:t>
      </w:r>
      <w:r>
        <w:rPr>
          <w:sz w:val="21"/>
        </w:rPr>
        <w:t>Victoria Legal Aid, the Mental Health Legal </w:t>
      </w:r>
      <w:r>
        <w:rPr>
          <w:spacing w:val="-4"/>
          <w:sz w:val="21"/>
        </w:rPr>
        <w:t>Centre, </w:t>
      </w:r>
      <w:r>
        <w:rPr>
          <w:spacing w:val="-3"/>
          <w:sz w:val="21"/>
        </w:rPr>
        <w:t>Villamanta  </w:t>
      </w:r>
      <w:r>
        <w:rPr>
          <w:sz w:val="21"/>
        </w:rPr>
        <w:t>Disability  Legal Rights Service, Disability </w:t>
      </w:r>
      <w:r>
        <w:rPr>
          <w:spacing w:val="-3"/>
          <w:sz w:val="21"/>
        </w:rPr>
        <w:t>Discrimination </w:t>
      </w:r>
      <w:r>
        <w:rPr>
          <w:sz w:val="21"/>
        </w:rPr>
        <w:t>Legal Service or </w:t>
      </w:r>
      <w:r>
        <w:rPr>
          <w:spacing w:val="-5"/>
          <w:sz w:val="21"/>
        </w:rPr>
        <w:t>Youthlaw. </w:t>
      </w:r>
      <w:r>
        <w:rPr>
          <w:sz w:val="21"/>
        </w:rPr>
        <w:t>If the person does </w:t>
      </w:r>
      <w:r>
        <w:rPr>
          <w:spacing w:val="-2"/>
          <w:sz w:val="21"/>
        </w:rPr>
        <w:t>not </w:t>
      </w:r>
      <w:r>
        <w:rPr>
          <w:sz w:val="21"/>
        </w:rPr>
        <w:t>seek out legal advice of their own </w:t>
      </w:r>
      <w:r>
        <w:rPr>
          <w:spacing w:val="-3"/>
          <w:sz w:val="21"/>
        </w:rPr>
        <w:t>volition, </w:t>
      </w:r>
      <w:r>
        <w:rPr>
          <w:sz w:val="21"/>
        </w:rPr>
        <w:t>they </w:t>
      </w:r>
      <w:r>
        <w:rPr>
          <w:spacing w:val="-3"/>
          <w:sz w:val="21"/>
        </w:rPr>
        <w:t>may </w:t>
      </w:r>
      <w:r>
        <w:rPr>
          <w:sz w:val="21"/>
        </w:rPr>
        <w:t>be </w:t>
      </w:r>
      <w:r>
        <w:rPr>
          <w:spacing w:val="-3"/>
          <w:sz w:val="21"/>
        </w:rPr>
        <w:t>referred from forensic  </w:t>
      </w:r>
      <w:r>
        <w:rPr>
          <w:sz w:val="21"/>
        </w:rPr>
        <w:t>mental </w:t>
      </w:r>
      <w:r>
        <w:rPr>
          <w:spacing w:val="-3"/>
          <w:sz w:val="21"/>
        </w:rPr>
        <w:t>health </w:t>
      </w:r>
      <w:r>
        <w:rPr>
          <w:sz w:val="21"/>
        </w:rPr>
        <w:t>or disability services. The majority of people who </w:t>
      </w:r>
      <w:r>
        <w:rPr>
          <w:spacing w:val="-3"/>
          <w:sz w:val="21"/>
        </w:rPr>
        <w:t>enter </w:t>
      </w:r>
      <w:r>
        <w:rPr>
          <w:sz w:val="21"/>
        </w:rPr>
        <w:t>the CMIA </w:t>
      </w:r>
      <w:r>
        <w:rPr>
          <w:spacing w:val="-3"/>
          <w:sz w:val="21"/>
        </w:rPr>
        <w:t>pathway </w:t>
      </w:r>
      <w:r>
        <w:rPr>
          <w:sz w:val="21"/>
        </w:rPr>
        <w:t>obtain legal advice and </w:t>
      </w:r>
      <w:r>
        <w:rPr>
          <w:spacing w:val="-2"/>
          <w:sz w:val="21"/>
        </w:rPr>
        <w:t>representation </w:t>
      </w:r>
      <w:r>
        <w:rPr>
          <w:spacing w:val="-3"/>
          <w:sz w:val="21"/>
        </w:rPr>
        <w:t>from </w:t>
      </w:r>
      <w:r>
        <w:rPr>
          <w:sz w:val="21"/>
        </w:rPr>
        <w:t>Victoria Legal Aid or </w:t>
      </w:r>
      <w:r>
        <w:rPr>
          <w:spacing w:val="-3"/>
          <w:sz w:val="21"/>
        </w:rPr>
        <w:t>from  </w:t>
      </w:r>
      <w:r>
        <w:rPr>
          <w:sz w:val="21"/>
        </w:rPr>
        <w:t>a  community  legal </w:t>
      </w:r>
      <w:r>
        <w:rPr>
          <w:spacing w:val="-4"/>
          <w:sz w:val="21"/>
        </w:rPr>
        <w:t>centre.</w:t>
      </w:r>
      <w:r>
        <w:rPr>
          <w:spacing w:val="-4"/>
          <w:position w:val="7"/>
          <w:sz w:val="12"/>
        </w:rPr>
        <w:t>79</w:t>
      </w:r>
    </w:p>
    <w:p>
      <w:pPr>
        <w:pStyle w:val="ListParagraph"/>
        <w:numPr>
          <w:ilvl w:val="1"/>
          <w:numId w:val="5"/>
        </w:numPr>
        <w:tabs>
          <w:tab w:pos="2380" w:val="left" w:leader="none"/>
          <w:tab w:pos="2381" w:val="left" w:leader="none"/>
        </w:tabs>
        <w:spacing w:line="242" w:lineRule="auto" w:before="129" w:after="0"/>
        <w:ind w:left="2380" w:right="1762" w:hanging="793"/>
        <w:jc w:val="left"/>
        <w:rPr>
          <w:sz w:val="21"/>
        </w:rPr>
      </w:pPr>
      <w:r>
        <w:rPr>
          <w:sz w:val="21"/>
        </w:rPr>
        <w:t>Legal practitioners </w:t>
      </w:r>
      <w:r>
        <w:rPr>
          <w:spacing w:val="-3"/>
          <w:sz w:val="21"/>
        </w:rPr>
        <w:t>play </w:t>
      </w:r>
      <w:r>
        <w:rPr>
          <w:sz w:val="21"/>
        </w:rPr>
        <w:t>an important role in identifying the presence of a mental  </w:t>
      </w:r>
      <w:r>
        <w:rPr>
          <w:spacing w:val="-3"/>
          <w:sz w:val="21"/>
        </w:rPr>
        <w:t>condition. </w:t>
      </w:r>
      <w:r>
        <w:rPr>
          <w:sz w:val="21"/>
        </w:rPr>
        <w:t>Identification of  mental  </w:t>
      </w:r>
      <w:r>
        <w:rPr>
          <w:spacing w:val="-3"/>
          <w:sz w:val="21"/>
        </w:rPr>
        <w:t>illness,  cognitive  impairment  </w:t>
      </w:r>
      <w:r>
        <w:rPr>
          <w:sz w:val="21"/>
        </w:rPr>
        <w:t>or  </w:t>
      </w:r>
      <w:r>
        <w:rPr>
          <w:spacing w:val="-3"/>
          <w:sz w:val="21"/>
        </w:rPr>
        <w:t>intellectual  </w:t>
      </w:r>
      <w:r>
        <w:rPr>
          <w:sz w:val="21"/>
        </w:rPr>
        <w:t>disability is </w:t>
      </w:r>
      <w:r>
        <w:rPr>
          <w:spacing w:val="-3"/>
          <w:sz w:val="21"/>
        </w:rPr>
        <w:t>crucial </w:t>
      </w:r>
      <w:r>
        <w:rPr>
          <w:sz w:val="21"/>
        </w:rPr>
        <w:t>in </w:t>
      </w:r>
      <w:r>
        <w:rPr>
          <w:spacing w:val="-3"/>
          <w:sz w:val="21"/>
        </w:rPr>
        <w:t>making sure that appropriate </w:t>
      </w:r>
      <w:r>
        <w:rPr>
          <w:sz w:val="21"/>
        </w:rPr>
        <w:t>supports </w:t>
      </w:r>
      <w:r>
        <w:rPr>
          <w:spacing w:val="-3"/>
          <w:sz w:val="21"/>
        </w:rPr>
        <w:t>are </w:t>
      </w:r>
      <w:r>
        <w:rPr>
          <w:sz w:val="21"/>
        </w:rPr>
        <w:t>provided </w:t>
      </w:r>
      <w:r>
        <w:rPr>
          <w:spacing w:val="-3"/>
          <w:sz w:val="21"/>
        </w:rPr>
        <w:t>for all</w:t>
      </w:r>
      <w:r>
        <w:rPr>
          <w:spacing w:val="3"/>
          <w:sz w:val="21"/>
        </w:rPr>
        <w:t> </w:t>
      </w:r>
      <w:r>
        <w:rPr>
          <w:sz w:val="21"/>
        </w:rPr>
        <w:t>people </w:t>
      </w:r>
      <w:r>
        <w:rPr>
          <w:spacing w:val="-3"/>
          <w:sz w:val="21"/>
        </w:rPr>
        <w:t>interacting</w:t>
      </w:r>
    </w:p>
    <w:p>
      <w:pPr>
        <w:pStyle w:val="BodyText"/>
        <w:spacing w:line="242" w:lineRule="auto" w:before="3"/>
        <w:ind w:left="2380" w:right="1670"/>
      </w:pPr>
      <w:r>
        <w:rPr>
          <w:w w:val="105"/>
        </w:rPr>
        <w:t>with the </w:t>
      </w:r>
      <w:r>
        <w:rPr>
          <w:spacing w:val="-3"/>
          <w:w w:val="105"/>
        </w:rPr>
        <w:t>justice </w:t>
      </w:r>
      <w:r>
        <w:rPr>
          <w:w w:val="105"/>
        </w:rPr>
        <w:t>system. This was </w:t>
      </w:r>
      <w:r>
        <w:rPr>
          <w:spacing w:val="-3"/>
          <w:w w:val="105"/>
        </w:rPr>
        <w:t>highlighted </w:t>
      </w:r>
      <w:r>
        <w:rPr>
          <w:w w:val="105"/>
        </w:rPr>
        <w:t>in the </w:t>
      </w:r>
      <w:r>
        <w:rPr>
          <w:spacing w:val="-3"/>
          <w:w w:val="105"/>
        </w:rPr>
        <w:t>recent </w:t>
      </w:r>
      <w:r>
        <w:rPr>
          <w:w w:val="105"/>
        </w:rPr>
        <w:t>Law </w:t>
      </w:r>
      <w:r>
        <w:rPr>
          <w:spacing w:val="-3"/>
          <w:w w:val="105"/>
        </w:rPr>
        <w:t>Reform Committee </w:t>
      </w:r>
      <w:r>
        <w:rPr>
          <w:w w:val="105"/>
        </w:rPr>
        <w:t>report which stated:</w:t>
      </w:r>
    </w:p>
    <w:p>
      <w:pPr>
        <w:spacing w:line="235" w:lineRule="auto" w:before="115"/>
        <w:ind w:left="2721" w:right="1684" w:firstLine="0"/>
        <w:jc w:val="left"/>
        <w:rPr>
          <w:sz w:val="11"/>
        </w:rPr>
      </w:pPr>
      <w:r>
        <w:rPr>
          <w:sz w:val="20"/>
        </w:rPr>
        <w:t>It is essential for lawyers to identify the possibility that a </w:t>
      </w:r>
      <w:r>
        <w:rPr>
          <w:spacing w:val="-3"/>
          <w:sz w:val="20"/>
        </w:rPr>
        <w:t>client </w:t>
      </w:r>
      <w:r>
        <w:rPr>
          <w:sz w:val="20"/>
        </w:rPr>
        <w:t>may </w:t>
      </w:r>
      <w:r>
        <w:rPr>
          <w:spacing w:val="-3"/>
          <w:sz w:val="20"/>
        </w:rPr>
        <w:t>have </w:t>
      </w:r>
      <w:r>
        <w:rPr>
          <w:sz w:val="20"/>
        </w:rPr>
        <w:t>an intellectual disability or cognitive impairment, to </w:t>
      </w:r>
      <w:r>
        <w:rPr>
          <w:spacing w:val="-3"/>
          <w:sz w:val="20"/>
        </w:rPr>
        <w:t>ensure </w:t>
      </w:r>
      <w:r>
        <w:rPr>
          <w:sz w:val="20"/>
        </w:rPr>
        <w:t>that they obtain instructions in an appropriate </w:t>
      </w:r>
      <w:r>
        <w:rPr>
          <w:spacing w:val="-4"/>
          <w:sz w:val="20"/>
        </w:rPr>
        <w:t>manner,  </w:t>
      </w:r>
      <w:r>
        <w:rPr>
          <w:sz w:val="20"/>
        </w:rPr>
        <w:t>and to </w:t>
      </w:r>
      <w:r>
        <w:rPr>
          <w:spacing w:val="-3"/>
          <w:sz w:val="20"/>
        </w:rPr>
        <w:t>ensure  </w:t>
      </w:r>
      <w:r>
        <w:rPr>
          <w:sz w:val="20"/>
        </w:rPr>
        <w:t>that appropriate matters are presented as evidence in court should  it proceed</w:t>
      </w:r>
      <w:r>
        <w:rPr>
          <w:spacing w:val="16"/>
          <w:sz w:val="20"/>
        </w:rPr>
        <w:t> </w:t>
      </w:r>
      <w:r>
        <w:rPr>
          <w:sz w:val="20"/>
        </w:rPr>
        <w:t>further.</w:t>
      </w:r>
      <w:r>
        <w:rPr>
          <w:position w:val="7"/>
          <w:sz w:val="11"/>
        </w:rPr>
        <w:t>80</w:t>
      </w:r>
    </w:p>
    <w:p>
      <w:pPr>
        <w:pStyle w:val="ListParagraph"/>
        <w:numPr>
          <w:ilvl w:val="1"/>
          <w:numId w:val="5"/>
        </w:numPr>
        <w:tabs>
          <w:tab w:pos="2381" w:val="left" w:leader="none"/>
          <w:tab w:pos="2382" w:val="left" w:leader="none"/>
        </w:tabs>
        <w:spacing w:line="242" w:lineRule="auto" w:before="130" w:after="0"/>
        <w:ind w:left="2381" w:right="1841" w:hanging="794"/>
        <w:jc w:val="left"/>
        <w:rPr>
          <w:sz w:val="12"/>
        </w:rPr>
      </w:pPr>
      <w:r>
        <w:rPr>
          <w:spacing w:val="-3"/>
          <w:sz w:val="21"/>
        </w:rPr>
        <w:t>Ethical  </w:t>
      </w:r>
      <w:r>
        <w:rPr>
          <w:sz w:val="21"/>
        </w:rPr>
        <w:t>issues </w:t>
      </w:r>
      <w:r>
        <w:rPr>
          <w:spacing w:val="-3"/>
          <w:sz w:val="21"/>
        </w:rPr>
        <w:t>may</w:t>
      </w:r>
      <w:r>
        <w:rPr>
          <w:spacing w:val="41"/>
          <w:sz w:val="21"/>
        </w:rPr>
        <w:t> </w:t>
      </w:r>
      <w:r>
        <w:rPr>
          <w:sz w:val="21"/>
        </w:rPr>
        <w:t>arise </w:t>
      </w:r>
      <w:r>
        <w:rPr>
          <w:spacing w:val="-3"/>
          <w:sz w:val="21"/>
        </w:rPr>
        <w:t>for  </w:t>
      </w:r>
      <w:r>
        <w:rPr>
          <w:sz w:val="21"/>
        </w:rPr>
        <w:t>legal practitioners where the </w:t>
      </w:r>
      <w:r>
        <w:rPr>
          <w:spacing w:val="-3"/>
          <w:sz w:val="21"/>
        </w:rPr>
        <w:t>client  </w:t>
      </w:r>
      <w:r>
        <w:rPr>
          <w:sz w:val="21"/>
        </w:rPr>
        <w:t>with a mental </w:t>
      </w:r>
      <w:r>
        <w:rPr>
          <w:spacing w:val="-3"/>
          <w:sz w:val="21"/>
        </w:rPr>
        <w:t>condition  </w:t>
      </w:r>
      <w:r>
        <w:rPr>
          <w:sz w:val="21"/>
        </w:rPr>
        <w:t>is </w:t>
      </w:r>
      <w:r>
        <w:rPr>
          <w:spacing w:val="-3"/>
          <w:sz w:val="21"/>
        </w:rPr>
        <w:t>unable to </w:t>
      </w:r>
      <w:r>
        <w:rPr>
          <w:sz w:val="21"/>
        </w:rPr>
        <w:t>provide instructions. For </w:t>
      </w:r>
      <w:r>
        <w:rPr>
          <w:spacing w:val="-3"/>
          <w:sz w:val="21"/>
        </w:rPr>
        <w:t>example, </w:t>
      </w:r>
      <w:r>
        <w:rPr>
          <w:sz w:val="21"/>
        </w:rPr>
        <w:t>where a lawyer is </w:t>
      </w:r>
      <w:r>
        <w:rPr>
          <w:spacing w:val="-3"/>
          <w:sz w:val="21"/>
        </w:rPr>
        <w:t>unable to </w:t>
      </w:r>
      <w:r>
        <w:rPr>
          <w:sz w:val="21"/>
        </w:rPr>
        <w:t>obtain instructions </w:t>
      </w:r>
      <w:r>
        <w:rPr>
          <w:spacing w:val="-3"/>
          <w:sz w:val="21"/>
        </w:rPr>
        <w:t>from </w:t>
      </w:r>
      <w:r>
        <w:rPr>
          <w:sz w:val="21"/>
        </w:rPr>
        <w:t>their </w:t>
      </w:r>
      <w:r>
        <w:rPr>
          <w:spacing w:val="-3"/>
          <w:sz w:val="21"/>
        </w:rPr>
        <w:t>client, </w:t>
      </w:r>
      <w:r>
        <w:rPr>
          <w:sz w:val="21"/>
        </w:rPr>
        <w:t>they </w:t>
      </w:r>
      <w:r>
        <w:rPr>
          <w:spacing w:val="-3"/>
          <w:sz w:val="21"/>
        </w:rPr>
        <w:t>may </w:t>
      </w:r>
      <w:r>
        <w:rPr>
          <w:sz w:val="21"/>
        </w:rPr>
        <w:t>be </w:t>
      </w:r>
      <w:r>
        <w:rPr>
          <w:spacing w:val="-3"/>
          <w:sz w:val="21"/>
        </w:rPr>
        <w:t>required to </w:t>
      </w:r>
      <w:r>
        <w:rPr>
          <w:spacing w:val="-4"/>
          <w:sz w:val="21"/>
        </w:rPr>
        <w:t>make </w:t>
      </w:r>
      <w:r>
        <w:rPr>
          <w:sz w:val="21"/>
        </w:rPr>
        <w:t>decisions about whether </w:t>
      </w:r>
      <w:r>
        <w:rPr>
          <w:spacing w:val="-3"/>
          <w:sz w:val="21"/>
        </w:rPr>
        <w:t>to </w:t>
      </w:r>
      <w:r>
        <w:rPr>
          <w:sz w:val="21"/>
        </w:rPr>
        <w:t>rely upon the </w:t>
      </w:r>
      <w:r>
        <w:rPr>
          <w:spacing w:val="-3"/>
          <w:sz w:val="21"/>
        </w:rPr>
        <w:t>defence </w:t>
      </w:r>
      <w:r>
        <w:rPr>
          <w:sz w:val="21"/>
        </w:rPr>
        <w:t>of mental </w:t>
      </w:r>
      <w:r>
        <w:rPr>
          <w:spacing w:val="-3"/>
          <w:sz w:val="21"/>
        </w:rPr>
        <w:t>impairment </w:t>
      </w:r>
      <w:r>
        <w:rPr>
          <w:sz w:val="21"/>
        </w:rPr>
        <w:t>on behalf of the </w:t>
      </w:r>
      <w:r>
        <w:rPr>
          <w:spacing w:val="-3"/>
          <w:sz w:val="21"/>
        </w:rPr>
        <w:t>accused. </w:t>
      </w:r>
      <w:r>
        <w:rPr>
          <w:sz w:val="21"/>
        </w:rPr>
        <w:t>This can </w:t>
      </w:r>
      <w:r>
        <w:rPr>
          <w:spacing w:val="-3"/>
          <w:sz w:val="21"/>
        </w:rPr>
        <w:t>create significant </w:t>
      </w:r>
      <w:r>
        <w:rPr>
          <w:sz w:val="21"/>
        </w:rPr>
        <w:t>ethical issues </w:t>
      </w:r>
      <w:r>
        <w:rPr>
          <w:spacing w:val="-3"/>
          <w:sz w:val="21"/>
        </w:rPr>
        <w:t>for </w:t>
      </w:r>
      <w:r>
        <w:rPr>
          <w:sz w:val="21"/>
        </w:rPr>
        <w:t>the </w:t>
      </w:r>
      <w:r>
        <w:rPr>
          <w:spacing w:val="-3"/>
          <w:sz w:val="21"/>
        </w:rPr>
        <w:t>lawyer,  </w:t>
      </w:r>
      <w:r>
        <w:rPr>
          <w:sz w:val="21"/>
        </w:rPr>
        <w:t>particularly given the </w:t>
      </w:r>
      <w:r>
        <w:rPr>
          <w:spacing w:val="-3"/>
          <w:sz w:val="21"/>
        </w:rPr>
        <w:t>potentially</w:t>
      </w:r>
      <w:r>
        <w:rPr>
          <w:spacing w:val="41"/>
          <w:sz w:val="21"/>
        </w:rPr>
        <w:t> </w:t>
      </w:r>
      <w:r>
        <w:rPr>
          <w:spacing w:val="-3"/>
          <w:sz w:val="21"/>
        </w:rPr>
        <w:t>onerous  nature </w:t>
      </w:r>
      <w:r>
        <w:rPr>
          <w:sz w:val="21"/>
        </w:rPr>
        <w:t>of the CMIA </w:t>
      </w:r>
      <w:r>
        <w:rPr>
          <w:spacing w:val="-3"/>
          <w:sz w:val="21"/>
        </w:rPr>
        <w:t>regime. </w:t>
      </w:r>
      <w:r>
        <w:rPr>
          <w:sz w:val="21"/>
        </w:rPr>
        <w:t>When this occurs, a lawyer </w:t>
      </w:r>
      <w:r>
        <w:rPr>
          <w:spacing w:val="-3"/>
          <w:sz w:val="21"/>
        </w:rPr>
        <w:t>may </w:t>
      </w:r>
      <w:r>
        <w:rPr>
          <w:sz w:val="21"/>
        </w:rPr>
        <w:t>be in </w:t>
      </w:r>
      <w:r>
        <w:rPr>
          <w:spacing w:val="-7"/>
          <w:sz w:val="21"/>
        </w:rPr>
        <w:t>‘a </w:t>
      </w:r>
      <w:r>
        <w:rPr>
          <w:sz w:val="21"/>
        </w:rPr>
        <w:t>position of conflict when </w:t>
      </w:r>
      <w:r>
        <w:rPr>
          <w:spacing w:val="-3"/>
          <w:sz w:val="21"/>
        </w:rPr>
        <w:t>determining</w:t>
      </w:r>
      <w:r>
        <w:rPr>
          <w:spacing w:val="10"/>
          <w:sz w:val="21"/>
        </w:rPr>
        <w:t> </w:t>
      </w:r>
      <w:r>
        <w:rPr>
          <w:sz w:val="21"/>
        </w:rPr>
        <w:t>how</w:t>
      </w:r>
      <w:r>
        <w:rPr>
          <w:spacing w:val="10"/>
          <w:sz w:val="21"/>
        </w:rPr>
        <w:t> </w:t>
      </w:r>
      <w:r>
        <w:rPr>
          <w:spacing w:val="-3"/>
          <w:sz w:val="21"/>
        </w:rPr>
        <w:t>to</w:t>
      </w:r>
      <w:r>
        <w:rPr>
          <w:spacing w:val="10"/>
          <w:sz w:val="21"/>
        </w:rPr>
        <w:t> </w:t>
      </w:r>
      <w:r>
        <w:rPr>
          <w:sz w:val="21"/>
        </w:rPr>
        <w:t>act</w:t>
      </w:r>
      <w:r>
        <w:rPr>
          <w:spacing w:val="10"/>
          <w:sz w:val="21"/>
        </w:rPr>
        <w:t> </w:t>
      </w:r>
      <w:r>
        <w:rPr>
          <w:sz w:val="21"/>
        </w:rPr>
        <w:t>in</w:t>
      </w:r>
      <w:r>
        <w:rPr>
          <w:spacing w:val="11"/>
          <w:sz w:val="21"/>
        </w:rPr>
        <w:t> </w:t>
      </w:r>
      <w:r>
        <w:rPr>
          <w:sz w:val="21"/>
        </w:rPr>
        <w:t>the</w:t>
      </w:r>
      <w:r>
        <w:rPr>
          <w:spacing w:val="10"/>
          <w:sz w:val="21"/>
        </w:rPr>
        <w:t> </w:t>
      </w:r>
      <w:r>
        <w:rPr>
          <w:spacing w:val="-3"/>
          <w:sz w:val="21"/>
        </w:rPr>
        <w:t>client’s</w:t>
      </w:r>
      <w:r>
        <w:rPr>
          <w:spacing w:val="10"/>
          <w:sz w:val="21"/>
        </w:rPr>
        <w:t> </w:t>
      </w:r>
      <w:r>
        <w:rPr>
          <w:sz w:val="21"/>
        </w:rPr>
        <w:t>best</w:t>
      </w:r>
      <w:r>
        <w:rPr>
          <w:spacing w:val="10"/>
          <w:sz w:val="21"/>
        </w:rPr>
        <w:t> </w:t>
      </w:r>
      <w:r>
        <w:rPr>
          <w:spacing w:val="-4"/>
          <w:sz w:val="21"/>
        </w:rPr>
        <w:t>interests’.</w:t>
      </w:r>
      <w:r>
        <w:rPr>
          <w:spacing w:val="-4"/>
          <w:position w:val="7"/>
          <w:sz w:val="12"/>
        </w:rPr>
        <w:t>81</w:t>
      </w:r>
    </w:p>
    <w:p>
      <w:pPr>
        <w:pStyle w:val="BodyText"/>
        <w:spacing w:before="4"/>
        <w:rPr>
          <w:sz w:val="25"/>
        </w:rPr>
      </w:pPr>
    </w:p>
    <w:p>
      <w:pPr>
        <w:pStyle w:val="Heading3"/>
        <w:spacing w:line="244" w:lineRule="auto"/>
        <w:ind w:right="2182"/>
      </w:pPr>
      <w:bookmarkStart w:name="_TOC_250108" w:id="80"/>
      <w:bookmarkEnd w:id="80"/>
      <w:r>
        <w:rPr>
          <w:w w:val="110"/>
        </w:rPr>
        <w:t>Who decides whether a person is unfit to stand trial or has a defence of mental impairment?</w:t>
      </w:r>
    </w:p>
    <w:p>
      <w:pPr>
        <w:pStyle w:val="BodyText"/>
        <w:spacing w:before="8"/>
        <w:rPr>
          <w:b/>
          <w:sz w:val="27"/>
        </w:rPr>
      </w:pPr>
    </w:p>
    <w:p>
      <w:pPr>
        <w:pStyle w:val="Heading5"/>
        <w:spacing w:before="1"/>
      </w:pPr>
      <w:r>
        <w:rPr>
          <w:w w:val="120"/>
        </w:rPr>
        <w:t>Appearing in court</w:t>
      </w:r>
    </w:p>
    <w:p>
      <w:pPr>
        <w:pStyle w:val="ListParagraph"/>
        <w:numPr>
          <w:ilvl w:val="1"/>
          <w:numId w:val="5"/>
        </w:numPr>
        <w:tabs>
          <w:tab w:pos="2381" w:val="left" w:leader="none"/>
          <w:tab w:pos="2382" w:val="left" w:leader="none"/>
        </w:tabs>
        <w:spacing w:line="242" w:lineRule="auto" w:before="151" w:after="0"/>
        <w:ind w:left="2381" w:right="1944" w:hanging="794"/>
        <w:jc w:val="left"/>
        <w:rPr>
          <w:sz w:val="21"/>
        </w:rPr>
      </w:pPr>
      <w:r>
        <w:rPr>
          <w:w w:val="105"/>
          <w:sz w:val="21"/>
        </w:rPr>
        <w:t>Once an </w:t>
      </w:r>
      <w:r>
        <w:rPr>
          <w:spacing w:val="-3"/>
          <w:w w:val="105"/>
          <w:sz w:val="21"/>
        </w:rPr>
        <w:t>accused </w:t>
      </w:r>
      <w:r>
        <w:rPr>
          <w:w w:val="105"/>
          <w:sz w:val="21"/>
        </w:rPr>
        <w:t>person is </w:t>
      </w:r>
      <w:r>
        <w:rPr>
          <w:spacing w:val="-3"/>
          <w:w w:val="105"/>
          <w:sz w:val="21"/>
        </w:rPr>
        <w:t>charged </w:t>
      </w:r>
      <w:r>
        <w:rPr>
          <w:w w:val="105"/>
          <w:sz w:val="21"/>
        </w:rPr>
        <w:t>with an </w:t>
      </w:r>
      <w:r>
        <w:rPr>
          <w:spacing w:val="-3"/>
          <w:w w:val="105"/>
          <w:sz w:val="21"/>
        </w:rPr>
        <w:t>offence, </w:t>
      </w:r>
      <w:r>
        <w:rPr>
          <w:w w:val="105"/>
          <w:sz w:val="21"/>
        </w:rPr>
        <w:t>they </w:t>
      </w:r>
      <w:r>
        <w:rPr>
          <w:spacing w:val="-3"/>
          <w:w w:val="105"/>
          <w:sz w:val="21"/>
        </w:rPr>
        <w:t>will </w:t>
      </w:r>
      <w:r>
        <w:rPr>
          <w:w w:val="105"/>
          <w:sz w:val="21"/>
        </w:rPr>
        <w:t>be </w:t>
      </w:r>
      <w:r>
        <w:rPr>
          <w:spacing w:val="-3"/>
          <w:w w:val="105"/>
          <w:sz w:val="21"/>
        </w:rPr>
        <w:t>required to </w:t>
      </w:r>
      <w:r>
        <w:rPr>
          <w:w w:val="105"/>
          <w:sz w:val="21"/>
        </w:rPr>
        <w:t>appear in court</w:t>
      </w:r>
      <w:r>
        <w:rPr>
          <w:spacing w:val="-5"/>
          <w:w w:val="105"/>
          <w:sz w:val="21"/>
        </w:rPr>
        <w:t> </w:t>
      </w:r>
      <w:r>
        <w:rPr>
          <w:spacing w:val="-3"/>
          <w:w w:val="105"/>
          <w:sz w:val="21"/>
        </w:rPr>
        <w:t>for</w:t>
      </w:r>
      <w:r>
        <w:rPr>
          <w:spacing w:val="-4"/>
          <w:w w:val="105"/>
          <w:sz w:val="21"/>
        </w:rPr>
        <w:t> </w:t>
      </w:r>
      <w:r>
        <w:rPr>
          <w:w w:val="105"/>
          <w:sz w:val="21"/>
        </w:rPr>
        <w:t>a</w:t>
      </w:r>
      <w:r>
        <w:rPr>
          <w:spacing w:val="-4"/>
          <w:w w:val="105"/>
          <w:sz w:val="21"/>
        </w:rPr>
        <w:t> </w:t>
      </w:r>
      <w:r>
        <w:rPr>
          <w:spacing w:val="-3"/>
          <w:w w:val="105"/>
          <w:sz w:val="21"/>
        </w:rPr>
        <w:t>hearing.</w:t>
      </w:r>
      <w:r>
        <w:rPr>
          <w:spacing w:val="-4"/>
          <w:w w:val="105"/>
          <w:sz w:val="21"/>
        </w:rPr>
        <w:t> </w:t>
      </w:r>
      <w:r>
        <w:rPr>
          <w:w w:val="105"/>
          <w:sz w:val="21"/>
        </w:rPr>
        <w:t>The</w:t>
      </w:r>
      <w:r>
        <w:rPr>
          <w:spacing w:val="-4"/>
          <w:w w:val="105"/>
          <w:sz w:val="21"/>
        </w:rPr>
        <w:t> </w:t>
      </w:r>
      <w:r>
        <w:rPr>
          <w:w w:val="105"/>
          <w:sz w:val="21"/>
        </w:rPr>
        <w:t>categorisation</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spacing w:val="-3"/>
          <w:w w:val="105"/>
          <w:sz w:val="21"/>
        </w:rPr>
        <w:t>offence</w:t>
      </w:r>
      <w:r>
        <w:rPr>
          <w:spacing w:val="-4"/>
          <w:w w:val="105"/>
          <w:sz w:val="21"/>
        </w:rPr>
        <w:t> </w:t>
      </w:r>
      <w:r>
        <w:rPr>
          <w:spacing w:val="-3"/>
          <w:w w:val="105"/>
          <w:sz w:val="21"/>
        </w:rPr>
        <w:t>will</w:t>
      </w:r>
      <w:r>
        <w:rPr>
          <w:spacing w:val="-4"/>
          <w:w w:val="105"/>
          <w:sz w:val="21"/>
        </w:rPr>
        <w:t> </w:t>
      </w:r>
      <w:r>
        <w:rPr>
          <w:spacing w:val="-3"/>
          <w:w w:val="105"/>
          <w:sz w:val="21"/>
        </w:rPr>
        <w:t>determine</w:t>
      </w:r>
      <w:r>
        <w:rPr>
          <w:spacing w:val="-5"/>
          <w:w w:val="105"/>
          <w:sz w:val="21"/>
        </w:rPr>
        <w:t> </w:t>
      </w:r>
      <w:r>
        <w:rPr>
          <w:w w:val="105"/>
          <w:sz w:val="21"/>
        </w:rPr>
        <w:t>where</w:t>
      </w:r>
      <w:r>
        <w:rPr>
          <w:spacing w:val="-4"/>
          <w:w w:val="105"/>
          <w:sz w:val="21"/>
        </w:rPr>
        <w:t> </w:t>
      </w:r>
      <w:r>
        <w:rPr>
          <w:w w:val="105"/>
          <w:sz w:val="21"/>
        </w:rPr>
        <w:t>it</w:t>
      </w:r>
      <w:r>
        <w:rPr>
          <w:spacing w:val="-4"/>
          <w:w w:val="105"/>
          <w:sz w:val="21"/>
        </w:rPr>
        <w:t> </w:t>
      </w:r>
      <w:r>
        <w:rPr>
          <w:w w:val="105"/>
          <w:sz w:val="21"/>
        </w:rPr>
        <w:t>is</w:t>
      </w:r>
      <w:r>
        <w:rPr>
          <w:spacing w:val="-4"/>
          <w:w w:val="105"/>
          <w:sz w:val="21"/>
        </w:rPr>
        <w:t> </w:t>
      </w:r>
      <w:r>
        <w:rPr>
          <w:spacing w:val="-3"/>
          <w:w w:val="105"/>
          <w:sz w:val="21"/>
        </w:rPr>
        <w:t>heard.</w:t>
      </w:r>
    </w:p>
    <w:p>
      <w:pPr>
        <w:pStyle w:val="ListParagraph"/>
        <w:numPr>
          <w:ilvl w:val="1"/>
          <w:numId w:val="5"/>
        </w:numPr>
        <w:tabs>
          <w:tab w:pos="2380" w:val="left" w:leader="none"/>
          <w:tab w:pos="2381" w:val="left" w:leader="none"/>
        </w:tabs>
        <w:spacing w:line="242" w:lineRule="auto" w:before="122" w:after="0"/>
        <w:ind w:left="2381" w:right="2150" w:hanging="794"/>
        <w:jc w:val="left"/>
        <w:rPr>
          <w:sz w:val="21"/>
        </w:rPr>
      </w:pPr>
      <w:r>
        <w:rPr>
          <w:spacing w:val="-4"/>
          <w:sz w:val="21"/>
        </w:rPr>
        <w:t>Criminal </w:t>
      </w:r>
      <w:r>
        <w:rPr>
          <w:sz w:val="21"/>
        </w:rPr>
        <w:t>offences </w:t>
      </w:r>
      <w:r>
        <w:rPr>
          <w:spacing w:val="-3"/>
          <w:sz w:val="21"/>
        </w:rPr>
        <w:t>are </w:t>
      </w:r>
      <w:r>
        <w:rPr>
          <w:sz w:val="21"/>
        </w:rPr>
        <w:t>categorised as indictable offences (more serious offences) and summary offences (less serious</w:t>
      </w:r>
      <w:r>
        <w:rPr>
          <w:spacing w:val="33"/>
          <w:sz w:val="21"/>
        </w:rPr>
        <w:t> </w:t>
      </w:r>
      <w:r>
        <w:rPr>
          <w:sz w:val="21"/>
        </w:rPr>
        <w:t>offences).</w:t>
      </w:r>
    </w:p>
    <w:p>
      <w:pPr>
        <w:pStyle w:val="ListParagraph"/>
        <w:numPr>
          <w:ilvl w:val="1"/>
          <w:numId w:val="5"/>
        </w:numPr>
        <w:tabs>
          <w:tab w:pos="2380" w:val="left" w:leader="none"/>
          <w:tab w:pos="2381" w:val="left" w:leader="none"/>
        </w:tabs>
        <w:spacing w:line="242" w:lineRule="auto" w:before="122" w:after="0"/>
        <w:ind w:left="2380" w:right="1988" w:hanging="793"/>
        <w:jc w:val="left"/>
        <w:rPr>
          <w:sz w:val="21"/>
        </w:rPr>
      </w:pPr>
      <w:r>
        <w:rPr>
          <w:w w:val="105"/>
          <w:sz w:val="21"/>
        </w:rPr>
        <w:t>Summary offences </w:t>
      </w:r>
      <w:r>
        <w:rPr>
          <w:spacing w:val="-3"/>
          <w:w w:val="105"/>
          <w:sz w:val="21"/>
        </w:rPr>
        <w:t>are heard </w:t>
      </w:r>
      <w:r>
        <w:rPr>
          <w:w w:val="105"/>
          <w:sz w:val="21"/>
        </w:rPr>
        <w:t>in the </w:t>
      </w:r>
      <w:r>
        <w:rPr>
          <w:spacing w:val="-3"/>
          <w:w w:val="105"/>
          <w:sz w:val="21"/>
        </w:rPr>
        <w:t>Magistrates’ Court </w:t>
      </w:r>
      <w:r>
        <w:rPr>
          <w:w w:val="105"/>
          <w:sz w:val="21"/>
        </w:rPr>
        <w:t>and a </w:t>
      </w:r>
      <w:r>
        <w:rPr>
          <w:spacing w:val="-3"/>
          <w:w w:val="105"/>
          <w:sz w:val="21"/>
        </w:rPr>
        <w:t>magistrate, rather than  </w:t>
      </w:r>
      <w:r>
        <w:rPr>
          <w:w w:val="105"/>
          <w:sz w:val="21"/>
        </w:rPr>
        <w:t>a</w:t>
      </w:r>
      <w:r>
        <w:rPr>
          <w:spacing w:val="-11"/>
          <w:w w:val="105"/>
          <w:sz w:val="21"/>
        </w:rPr>
        <w:t> </w:t>
      </w:r>
      <w:r>
        <w:rPr>
          <w:w w:val="105"/>
          <w:sz w:val="21"/>
        </w:rPr>
        <w:t>judge</w:t>
      </w:r>
      <w:r>
        <w:rPr>
          <w:spacing w:val="-11"/>
          <w:w w:val="105"/>
          <w:sz w:val="21"/>
        </w:rPr>
        <w:t> </w:t>
      </w:r>
      <w:r>
        <w:rPr>
          <w:w w:val="105"/>
          <w:sz w:val="21"/>
        </w:rPr>
        <w:t>and</w:t>
      </w:r>
      <w:r>
        <w:rPr>
          <w:spacing w:val="-11"/>
          <w:w w:val="105"/>
          <w:sz w:val="21"/>
        </w:rPr>
        <w:t> </w:t>
      </w:r>
      <w:r>
        <w:rPr>
          <w:spacing w:val="-3"/>
          <w:w w:val="105"/>
          <w:sz w:val="21"/>
        </w:rPr>
        <w:t>jury,</w:t>
      </w:r>
      <w:r>
        <w:rPr>
          <w:spacing w:val="-11"/>
          <w:w w:val="105"/>
          <w:sz w:val="21"/>
        </w:rPr>
        <w:t> </w:t>
      </w:r>
      <w:r>
        <w:rPr>
          <w:w w:val="105"/>
          <w:sz w:val="21"/>
        </w:rPr>
        <w:t>conducts</w:t>
      </w:r>
      <w:r>
        <w:rPr>
          <w:spacing w:val="-10"/>
          <w:w w:val="105"/>
          <w:sz w:val="21"/>
        </w:rPr>
        <w:t> </w:t>
      </w:r>
      <w:r>
        <w:rPr>
          <w:spacing w:val="-3"/>
          <w:w w:val="105"/>
          <w:sz w:val="21"/>
        </w:rPr>
        <w:t>hearings.</w:t>
      </w:r>
      <w:r>
        <w:rPr>
          <w:spacing w:val="-11"/>
          <w:w w:val="105"/>
          <w:sz w:val="21"/>
        </w:rPr>
        <w:t> </w:t>
      </w:r>
      <w:r>
        <w:rPr>
          <w:w w:val="105"/>
          <w:sz w:val="21"/>
        </w:rPr>
        <w:t>Prosecutors</w:t>
      </w:r>
      <w:r>
        <w:rPr>
          <w:spacing w:val="-11"/>
          <w:w w:val="105"/>
          <w:sz w:val="21"/>
        </w:rPr>
        <w:t> </w:t>
      </w:r>
      <w:r>
        <w:rPr>
          <w:w w:val="105"/>
          <w:sz w:val="21"/>
        </w:rPr>
        <w:t>at</w:t>
      </w:r>
      <w:r>
        <w:rPr>
          <w:spacing w:val="-11"/>
          <w:w w:val="105"/>
          <w:sz w:val="21"/>
        </w:rPr>
        <w:t> </w:t>
      </w:r>
      <w:r>
        <w:rPr>
          <w:w w:val="105"/>
          <w:sz w:val="21"/>
        </w:rPr>
        <w:t>Victoria</w:t>
      </w:r>
      <w:r>
        <w:rPr>
          <w:spacing w:val="-11"/>
          <w:w w:val="105"/>
          <w:sz w:val="21"/>
        </w:rPr>
        <w:t> </w:t>
      </w:r>
      <w:r>
        <w:rPr>
          <w:spacing w:val="-3"/>
          <w:w w:val="105"/>
          <w:sz w:val="21"/>
        </w:rPr>
        <w:t>Police</w:t>
      </w:r>
      <w:r>
        <w:rPr>
          <w:spacing w:val="-10"/>
          <w:w w:val="105"/>
          <w:sz w:val="21"/>
        </w:rPr>
        <w:t> </w:t>
      </w:r>
      <w:r>
        <w:rPr>
          <w:spacing w:val="-3"/>
          <w:w w:val="105"/>
          <w:sz w:val="21"/>
        </w:rPr>
        <w:t>generally</w:t>
      </w:r>
      <w:r>
        <w:rPr>
          <w:spacing w:val="-11"/>
          <w:w w:val="105"/>
          <w:sz w:val="21"/>
        </w:rPr>
        <w:t> </w:t>
      </w:r>
      <w:r>
        <w:rPr>
          <w:w w:val="105"/>
          <w:sz w:val="21"/>
        </w:rPr>
        <w:t>prosecute</w:t>
      </w:r>
    </w:p>
    <w:p>
      <w:pPr>
        <w:pStyle w:val="BodyText"/>
        <w:spacing w:line="242" w:lineRule="auto" w:before="2"/>
        <w:ind w:left="2380" w:right="1601"/>
      </w:pPr>
      <w:r>
        <w:rPr>
          <w:w w:val="105"/>
        </w:rPr>
        <w:t>matters in the </w:t>
      </w:r>
      <w:r>
        <w:rPr>
          <w:spacing w:val="-3"/>
          <w:w w:val="105"/>
        </w:rPr>
        <w:t>Magistrates’ Court. </w:t>
      </w:r>
      <w:r>
        <w:rPr>
          <w:w w:val="105"/>
        </w:rPr>
        <w:t>Indictable offences </w:t>
      </w:r>
      <w:r>
        <w:rPr>
          <w:spacing w:val="-3"/>
          <w:w w:val="105"/>
        </w:rPr>
        <w:t>are generally heard </w:t>
      </w:r>
      <w:r>
        <w:rPr>
          <w:w w:val="105"/>
        </w:rPr>
        <w:t>in the </w:t>
      </w:r>
      <w:r>
        <w:rPr>
          <w:spacing w:val="-3"/>
          <w:w w:val="105"/>
        </w:rPr>
        <w:t>Supreme Court </w:t>
      </w:r>
      <w:r>
        <w:rPr>
          <w:w w:val="105"/>
        </w:rPr>
        <w:t>or </w:t>
      </w:r>
      <w:r>
        <w:rPr>
          <w:spacing w:val="-3"/>
          <w:w w:val="105"/>
        </w:rPr>
        <w:t>County Court </w:t>
      </w:r>
      <w:r>
        <w:rPr>
          <w:w w:val="105"/>
        </w:rPr>
        <w:t>after a committal </w:t>
      </w:r>
      <w:r>
        <w:rPr>
          <w:spacing w:val="-3"/>
          <w:w w:val="105"/>
        </w:rPr>
        <w:t>hearing </w:t>
      </w:r>
      <w:r>
        <w:rPr>
          <w:w w:val="105"/>
        </w:rPr>
        <w:t>in the </w:t>
      </w:r>
      <w:r>
        <w:rPr>
          <w:spacing w:val="-3"/>
          <w:w w:val="105"/>
        </w:rPr>
        <w:t>Magistrates’ Court. </w:t>
      </w:r>
      <w:r>
        <w:rPr>
          <w:w w:val="105"/>
        </w:rPr>
        <w:t>Prosecutors at the</w:t>
      </w:r>
      <w:r>
        <w:rPr>
          <w:spacing w:val="-7"/>
          <w:w w:val="105"/>
        </w:rPr>
        <w:t> </w:t>
      </w:r>
      <w:r>
        <w:rPr>
          <w:w w:val="105"/>
        </w:rPr>
        <w:t>Office</w:t>
      </w:r>
      <w:r>
        <w:rPr>
          <w:spacing w:val="-6"/>
          <w:w w:val="105"/>
        </w:rPr>
        <w:t> </w:t>
      </w:r>
      <w:r>
        <w:rPr>
          <w:w w:val="105"/>
        </w:rPr>
        <w:t>of</w:t>
      </w:r>
      <w:r>
        <w:rPr>
          <w:spacing w:val="-6"/>
          <w:w w:val="105"/>
        </w:rPr>
        <w:t> </w:t>
      </w:r>
      <w:r>
        <w:rPr>
          <w:spacing w:val="-3"/>
          <w:w w:val="105"/>
        </w:rPr>
        <w:t>Public</w:t>
      </w:r>
      <w:r>
        <w:rPr>
          <w:spacing w:val="-6"/>
          <w:w w:val="105"/>
        </w:rPr>
        <w:t> </w:t>
      </w:r>
      <w:r>
        <w:rPr>
          <w:w w:val="105"/>
        </w:rPr>
        <w:t>Prosecutions</w:t>
      </w:r>
      <w:r>
        <w:rPr>
          <w:spacing w:val="-6"/>
          <w:w w:val="105"/>
        </w:rPr>
        <w:t> </w:t>
      </w:r>
      <w:r>
        <w:rPr>
          <w:spacing w:val="-3"/>
          <w:w w:val="105"/>
        </w:rPr>
        <w:t>are</w:t>
      </w:r>
      <w:r>
        <w:rPr>
          <w:spacing w:val="-6"/>
          <w:w w:val="105"/>
        </w:rPr>
        <w:t> </w:t>
      </w:r>
      <w:r>
        <w:rPr>
          <w:spacing w:val="-3"/>
          <w:w w:val="105"/>
        </w:rPr>
        <w:t>responsible</w:t>
      </w:r>
      <w:r>
        <w:rPr>
          <w:spacing w:val="-6"/>
          <w:w w:val="105"/>
        </w:rPr>
        <w:t> </w:t>
      </w:r>
      <w:r>
        <w:rPr>
          <w:spacing w:val="-3"/>
          <w:w w:val="105"/>
        </w:rPr>
        <w:t>for</w:t>
      </w:r>
      <w:r>
        <w:rPr>
          <w:spacing w:val="-6"/>
          <w:w w:val="105"/>
        </w:rPr>
        <w:t> </w:t>
      </w:r>
      <w:r>
        <w:rPr>
          <w:spacing w:val="-3"/>
          <w:w w:val="105"/>
        </w:rPr>
        <w:t>prosecuting</w:t>
      </w:r>
      <w:r>
        <w:rPr>
          <w:spacing w:val="-6"/>
          <w:w w:val="105"/>
        </w:rPr>
        <w:t> </w:t>
      </w:r>
      <w:r>
        <w:rPr>
          <w:w w:val="105"/>
        </w:rPr>
        <w:t>offences</w:t>
      </w:r>
      <w:r>
        <w:rPr>
          <w:spacing w:val="-6"/>
          <w:w w:val="105"/>
        </w:rPr>
        <w:t> </w:t>
      </w:r>
      <w:r>
        <w:rPr>
          <w:w w:val="105"/>
        </w:rPr>
        <w:t>on</w:t>
      </w:r>
      <w:r>
        <w:rPr>
          <w:spacing w:val="-6"/>
          <w:w w:val="105"/>
        </w:rPr>
        <w:t> </w:t>
      </w:r>
      <w:r>
        <w:rPr>
          <w:w w:val="105"/>
        </w:rPr>
        <w:t>behalf</w:t>
      </w:r>
      <w:r>
        <w:rPr>
          <w:spacing w:val="-6"/>
          <w:w w:val="105"/>
        </w:rPr>
        <w:t> </w:t>
      </w:r>
      <w:r>
        <w:rPr>
          <w:w w:val="105"/>
        </w:rPr>
        <w:t>of</w:t>
      </w:r>
      <w:r>
        <w:rPr>
          <w:spacing w:val="-6"/>
          <w:w w:val="105"/>
        </w:rPr>
        <w:t> </w:t>
      </w:r>
      <w:r>
        <w:rPr>
          <w:w w:val="105"/>
        </w:rPr>
        <w:t>the Director</w:t>
      </w:r>
      <w:r>
        <w:rPr>
          <w:spacing w:val="-11"/>
          <w:w w:val="105"/>
        </w:rPr>
        <w:t> </w:t>
      </w:r>
      <w:r>
        <w:rPr>
          <w:w w:val="105"/>
        </w:rPr>
        <w:t>of</w:t>
      </w:r>
      <w:r>
        <w:rPr>
          <w:spacing w:val="-11"/>
          <w:w w:val="105"/>
        </w:rPr>
        <w:t> </w:t>
      </w:r>
      <w:r>
        <w:rPr>
          <w:spacing w:val="-3"/>
          <w:w w:val="105"/>
        </w:rPr>
        <w:t>Public</w:t>
      </w:r>
      <w:r>
        <w:rPr>
          <w:spacing w:val="-10"/>
          <w:w w:val="105"/>
        </w:rPr>
        <w:t> </w:t>
      </w:r>
      <w:r>
        <w:rPr>
          <w:w w:val="105"/>
        </w:rPr>
        <w:t>Prosecutions</w:t>
      </w:r>
      <w:r>
        <w:rPr>
          <w:spacing w:val="-11"/>
          <w:w w:val="105"/>
        </w:rPr>
        <w:t> </w:t>
      </w:r>
      <w:r>
        <w:rPr>
          <w:w w:val="105"/>
        </w:rPr>
        <w:t>in</w:t>
      </w:r>
      <w:r>
        <w:rPr>
          <w:spacing w:val="-10"/>
          <w:w w:val="105"/>
        </w:rPr>
        <w:t> </w:t>
      </w:r>
      <w:r>
        <w:rPr>
          <w:w w:val="105"/>
        </w:rPr>
        <w:t>the</w:t>
      </w:r>
      <w:r>
        <w:rPr>
          <w:spacing w:val="-11"/>
          <w:w w:val="105"/>
        </w:rPr>
        <w:t> </w:t>
      </w:r>
      <w:r>
        <w:rPr>
          <w:spacing w:val="-3"/>
          <w:w w:val="105"/>
        </w:rPr>
        <w:t>higher</w:t>
      </w:r>
      <w:r>
        <w:rPr>
          <w:spacing w:val="-10"/>
          <w:w w:val="105"/>
        </w:rPr>
        <w:t> </w:t>
      </w:r>
      <w:r>
        <w:rPr>
          <w:w w:val="105"/>
        </w:rPr>
        <w:t>courts.</w:t>
      </w:r>
      <w:r>
        <w:rPr>
          <w:spacing w:val="-11"/>
          <w:w w:val="105"/>
        </w:rPr>
        <w:t> </w:t>
      </w:r>
      <w:r>
        <w:rPr>
          <w:w w:val="105"/>
        </w:rPr>
        <w:t>Some</w:t>
      </w:r>
      <w:r>
        <w:rPr>
          <w:spacing w:val="-10"/>
          <w:w w:val="105"/>
        </w:rPr>
        <w:t> </w:t>
      </w:r>
      <w:r>
        <w:rPr>
          <w:w w:val="105"/>
        </w:rPr>
        <w:t>indictable</w:t>
      </w:r>
      <w:r>
        <w:rPr>
          <w:spacing w:val="-11"/>
          <w:w w:val="105"/>
        </w:rPr>
        <w:t> </w:t>
      </w:r>
      <w:r>
        <w:rPr>
          <w:w w:val="105"/>
        </w:rPr>
        <w:t>offences</w:t>
      </w:r>
      <w:r>
        <w:rPr>
          <w:spacing w:val="-10"/>
          <w:w w:val="105"/>
        </w:rPr>
        <w:t> </w:t>
      </w:r>
      <w:r>
        <w:rPr>
          <w:w w:val="105"/>
        </w:rPr>
        <w:t>can</w:t>
      </w:r>
      <w:r>
        <w:rPr>
          <w:spacing w:val="-11"/>
          <w:w w:val="105"/>
        </w:rPr>
        <w:t> </w:t>
      </w:r>
      <w:r>
        <w:rPr>
          <w:w w:val="105"/>
        </w:rPr>
        <w:t>be</w:t>
      </w:r>
      <w:r>
        <w:rPr>
          <w:spacing w:val="-10"/>
          <w:w w:val="105"/>
        </w:rPr>
        <w:t> </w:t>
      </w:r>
      <w:r>
        <w:rPr>
          <w:w w:val="105"/>
        </w:rPr>
        <w:t>tried </w:t>
      </w:r>
      <w:r>
        <w:rPr>
          <w:spacing w:val="-3"/>
          <w:w w:val="105"/>
        </w:rPr>
        <w:t>summarily </w:t>
      </w:r>
      <w:r>
        <w:rPr>
          <w:w w:val="105"/>
        </w:rPr>
        <w:t>in the </w:t>
      </w:r>
      <w:r>
        <w:rPr>
          <w:spacing w:val="-3"/>
          <w:w w:val="105"/>
        </w:rPr>
        <w:t>Magistrates’ Court </w:t>
      </w:r>
      <w:r>
        <w:rPr>
          <w:w w:val="105"/>
        </w:rPr>
        <w:t>with the </w:t>
      </w:r>
      <w:r>
        <w:rPr>
          <w:spacing w:val="-3"/>
          <w:w w:val="105"/>
        </w:rPr>
        <w:t>consent </w:t>
      </w:r>
      <w:r>
        <w:rPr>
          <w:w w:val="105"/>
        </w:rPr>
        <w:t>of the person </w:t>
      </w:r>
      <w:r>
        <w:rPr>
          <w:spacing w:val="-3"/>
          <w:w w:val="105"/>
        </w:rPr>
        <w:t>charged </w:t>
      </w:r>
      <w:r>
        <w:rPr>
          <w:w w:val="105"/>
        </w:rPr>
        <w:t>with the </w:t>
      </w:r>
      <w:r>
        <w:rPr>
          <w:spacing w:val="-3"/>
          <w:w w:val="105"/>
        </w:rPr>
        <w:t>offence. </w:t>
      </w:r>
      <w:r>
        <w:rPr>
          <w:w w:val="105"/>
        </w:rPr>
        <w:t>A </w:t>
      </w:r>
      <w:r>
        <w:rPr>
          <w:spacing w:val="-3"/>
          <w:w w:val="105"/>
        </w:rPr>
        <w:t>magistrate </w:t>
      </w:r>
      <w:r>
        <w:rPr>
          <w:w w:val="105"/>
        </w:rPr>
        <w:t>decides at a committal </w:t>
      </w:r>
      <w:r>
        <w:rPr>
          <w:spacing w:val="-3"/>
          <w:w w:val="105"/>
        </w:rPr>
        <w:t>hearing </w:t>
      </w:r>
      <w:r>
        <w:rPr>
          <w:w w:val="105"/>
        </w:rPr>
        <w:t>whether this </w:t>
      </w:r>
      <w:r>
        <w:rPr>
          <w:spacing w:val="-3"/>
          <w:w w:val="105"/>
        </w:rPr>
        <w:t>will</w:t>
      </w:r>
      <w:r>
        <w:rPr>
          <w:spacing w:val="34"/>
          <w:w w:val="105"/>
        </w:rPr>
        <w:t> </w:t>
      </w:r>
      <w:r>
        <w:rPr>
          <w:spacing w:val="-5"/>
          <w:w w:val="105"/>
        </w:rPr>
        <w:t>occur.</w:t>
      </w:r>
    </w:p>
    <w:p>
      <w:pPr>
        <w:pStyle w:val="BodyText"/>
        <w:rPr>
          <w:sz w:val="20"/>
        </w:rPr>
      </w:pPr>
    </w:p>
    <w:p>
      <w:pPr>
        <w:pStyle w:val="BodyText"/>
        <w:rPr>
          <w:sz w:val="20"/>
        </w:rPr>
      </w:pPr>
    </w:p>
    <w:p>
      <w:pPr>
        <w:pStyle w:val="BodyText"/>
        <w:rPr>
          <w:sz w:val="20"/>
        </w:rPr>
      </w:pPr>
    </w:p>
    <w:p>
      <w:pPr>
        <w:pStyle w:val="BodyText"/>
        <w:spacing w:before="4"/>
        <w:rPr>
          <w:sz w:val="17"/>
        </w:rPr>
      </w:pPr>
      <w:r>
        <w:rPr/>
        <w:pict>
          <v:line style="position:absolute;mso-position-horizontal-relative:page;mso-position-vertical-relative:paragraph;z-index:1232;mso-wrap-distance-left:0;mso-wrap-distance-right:0" from="79.370102pt,13.277583pt" to="515.905102pt,13.277583pt" stroked="true" strokeweight="1.417pt" strokecolor="#e5edf1">
            <v:stroke dashstyle="solid"/>
            <w10:wrap type="topAndBottom"/>
          </v:line>
        </w:pict>
      </w:r>
    </w:p>
    <w:p>
      <w:pPr>
        <w:pStyle w:val="ListParagraph"/>
        <w:numPr>
          <w:ilvl w:val="0"/>
          <w:numId w:val="21"/>
        </w:numPr>
        <w:tabs>
          <w:tab w:pos="2380" w:val="left" w:leader="none"/>
          <w:tab w:pos="2382" w:val="left" w:leader="none"/>
        </w:tabs>
        <w:spacing w:line="240" w:lineRule="auto" w:before="112" w:after="0"/>
        <w:ind w:left="2381" w:right="1585" w:hanging="794"/>
        <w:jc w:val="left"/>
        <w:rPr>
          <w:sz w:val="13"/>
        </w:rPr>
      </w:pPr>
      <w:r>
        <w:rPr>
          <w:sz w:val="13"/>
        </w:rPr>
        <w:t>For criminal cases (investigations of unfitness and the determination of the accused person’s criminal responsibility for  an  offence),  the  vast majority of legal assistance available comes from Victoria Legal Aid’s  </w:t>
      </w:r>
      <w:r>
        <w:rPr>
          <w:spacing w:val="2"/>
          <w:sz w:val="13"/>
        </w:rPr>
        <w:t>staff  </w:t>
      </w:r>
      <w:r>
        <w:rPr>
          <w:sz w:val="13"/>
        </w:rPr>
        <w:t>practice  or  private  practitioner  on  grants  of  legal  aid.  A  small minority are conducted by community legal centres. For cases involving review, variation, revocation and leave  under  supervision  orders, community legal centres are much more prominent in providing legal assistance  and  representation  to  people  subject  to  supervision  orders under the </w:t>
      </w:r>
      <w:r>
        <w:rPr>
          <w:spacing w:val="2"/>
          <w:sz w:val="13"/>
        </w:rPr>
        <w:t>CMIA. </w:t>
      </w:r>
      <w:r>
        <w:rPr>
          <w:sz w:val="13"/>
        </w:rPr>
        <w:t>However, Victoria Legal Aid’s </w:t>
      </w:r>
      <w:r>
        <w:rPr>
          <w:spacing w:val="2"/>
          <w:sz w:val="13"/>
        </w:rPr>
        <w:t>staff </w:t>
      </w:r>
      <w:r>
        <w:rPr>
          <w:sz w:val="13"/>
        </w:rPr>
        <w:t>practice also  provides  the  majority  of  legal  representation  for  people  subject  to  supervi- sion</w:t>
      </w:r>
      <w:r>
        <w:rPr>
          <w:spacing w:val="6"/>
          <w:sz w:val="13"/>
        </w:rPr>
        <w:t> </w:t>
      </w:r>
      <w:r>
        <w:rPr>
          <w:sz w:val="13"/>
        </w:rPr>
        <w:t>orders.</w:t>
      </w:r>
    </w:p>
    <w:p>
      <w:pPr>
        <w:pStyle w:val="ListParagraph"/>
        <w:numPr>
          <w:ilvl w:val="0"/>
          <w:numId w:val="21"/>
        </w:numPr>
        <w:tabs>
          <w:tab w:pos="2380" w:val="left" w:leader="none"/>
          <w:tab w:pos="2382" w:val="left" w:leader="none"/>
        </w:tabs>
        <w:spacing w:line="240" w:lineRule="auto" w:before="8" w:after="0"/>
        <w:ind w:left="2381" w:right="0" w:hanging="794"/>
        <w:jc w:val="left"/>
        <w:rPr>
          <w:sz w:val="13"/>
        </w:rPr>
      </w:pPr>
      <w:r>
        <w:rPr/>
        <w:pict>
          <v:shape style="position:absolute;margin-left:548.915527pt;margin-top:3.359963pt;width:13.35pt;height:14.25pt;mso-position-horizontal-relative:page;mso-position-vertical-relative:paragraph;z-index:3304" type="#_x0000_t202" filled="false" stroked="false">
            <v:textbox inset="0,0,0,0">
              <w:txbxContent>
                <w:p>
                  <w:pPr>
                    <w:spacing w:line="284" w:lineRule="exact" w:before="0"/>
                    <w:ind w:left="0" w:right="0" w:firstLine="0"/>
                    <w:jc w:val="left"/>
                    <w:rPr>
                      <w:b/>
                      <w:sz w:val="24"/>
                    </w:rPr>
                  </w:pPr>
                  <w:r>
                    <w:rPr>
                      <w:b/>
                      <w:color w:val="004D71"/>
                      <w:w w:val="105"/>
                      <w:sz w:val="24"/>
                    </w:rPr>
                    <w:t>45</w:t>
                  </w:r>
                </w:p>
              </w:txbxContent>
            </v:textbox>
            <w10:wrap type="none"/>
          </v:shape>
        </w:pict>
      </w:r>
      <w:r>
        <w:rPr>
          <w:w w:val="105"/>
          <w:sz w:val="13"/>
        </w:rPr>
        <w:t>Law Reform Committee, above n 23,</w:t>
      </w:r>
      <w:r>
        <w:rPr>
          <w:spacing w:val="28"/>
          <w:w w:val="105"/>
          <w:sz w:val="13"/>
        </w:rPr>
        <w:t> </w:t>
      </w:r>
      <w:r>
        <w:rPr>
          <w:w w:val="105"/>
          <w:sz w:val="13"/>
        </w:rPr>
        <w:t>204.</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209.</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0" w:val="left" w:leader="none"/>
          <w:tab w:pos="2381" w:val="left" w:leader="none"/>
        </w:tabs>
        <w:spacing w:line="242" w:lineRule="auto" w:before="92" w:after="0"/>
        <w:ind w:left="2381" w:right="1710" w:hanging="794"/>
        <w:jc w:val="left"/>
        <w:rPr>
          <w:sz w:val="12"/>
        </w:rPr>
      </w:pPr>
      <w:r>
        <w:rPr>
          <w:w w:val="105"/>
          <w:sz w:val="21"/>
        </w:rPr>
        <w:t>In some cases, a person </w:t>
      </w:r>
      <w:r>
        <w:rPr>
          <w:spacing w:val="-3"/>
          <w:w w:val="105"/>
          <w:sz w:val="21"/>
        </w:rPr>
        <w:t>may </w:t>
      </w:r>
      <w:r>
        <w:rPr>
          <w:spacing w:val="-2"/>
          <w:w w:val="105"/>
          <w:sz w:val="21"/>
        </w:rPr>
        <w:t>not </w:t>
      </w:r>
      <w:r>
        <w:rPr>
          <w:spacing w:val="-3"/>
          <w:w w:val="105"/>
          <w:sz w:val="21"/>
        </w:rPr>
        <w:t>have organised </w:t>
      </w:r>
      <w:r>
        <w:rPr>
          <w:w w:val="105"/>
          <w:sz w:val="21"/>
        </w:rPr>
        <w:t>legal </w:t>
      </w:r>
      <w:r>
        <w:rPr>
          <w:spacing w:val="-2"/>
          <w:w w:val="105"/>
          <w:sz w:val="21"/>
        </w:rPr>
        <w:t>representation </w:t>
      </w:r>
      <w:r>
        <w:rPr>
          <w:w w:val="105"/>
          <w:sz w:val="21"/>
        </w:rPr>
        <w:t>and </w:t>
      </w:r>
      <w:r>
        <w:rPr>
          <w:spacing w:val="-3"/>
          <w:w w:val="105"/>
          <w:sz w:val="21"/>
        </w:rPr>
        <w:t>may </w:t>
      </w:r>
      <w:r>
        <w:rPr>
          <w:spacing w:val="-2"/>
          <w:w w:val="105"/>
          <w:sz w:val="21"/>
        </w:rPr>
        <w:t>not </w:t>
      </w:r>
      <w:r>
        <w:rPr>
          <w:spacing w:val="-3"/>
          <w:w w:val="105"/>
          <w:sz w:val="21"/>
        </w:rPr>
        <w:t>have </w:t>
      </w:r>
      <w:r>
        <w:rPr>
          <w:w w:val="105"/>
          <w:sz w:val="21"/>
        </w:rPr>
        <w:t>a lawyer on the </w:t>
      </w:r>
      <w:r>
        <w:rPr>
          <w:spacing w:val="-3"/>
          <w:w w:val="105"/>
          <w:sz w:val="21"/>
        </w:rPr>
        <w:t>day </w:t>
      </w:r>
      <w:r>
        <w:rPr>
          <w:w w:val="105"/>
          <w:sz w:val="21"/>
        </w:rPr>
        <w:t>of their </w:t>
      </w:r>
      <w:r>
        <w:rPr>
          <w:spacing w:val="-3"/>
          <w:w w:val="105"/>
          <w:sz w:val="21"/>
        </w:rPr>
        <w:t>hearing. </w:t>
      </w:r>
      <w:r>
        <w:rPr>
          <w:w w:val="105"/>
          <w:sz w:val="21"/>
        </w:rPr>
        <w:t>This </w:t>
      </w:r>
      <w:r>
        <w:rPr>
          <w:spacing w:val="-3"/>
          <w:w w:val="105"/>
          <w:sz w:val="21"/>
        </w:rPr>
        <w:t>may </w:t>
      </w:r>
      <w:r>
        <w:rPr>
          <w:w w:val="105"/>
          <w:sz w:val="21"/>
        </w:rPr>
        <w:t>be particularly </w:t>
      </w:r>
      <w:r>
        <w:rPr>
          <w:spacing w:val="-2"/>
          <w:w w:val="105"/>
          <w:sz w:val="21"/>
        </w:rPr>
        <w:t>common </w:t>
      </w:r>
      <w:r>
        <w:rPr>
          <w:spacing w:val="-3"/>
          <w:w w:val="105"/>
          <w:sz w:val="21"/>
        </w:rPr>
        <w:t>for </w:t>
      </w:r>
      <w:r>
        <w:rPr>
          <w:w w:val="105"/>
          <w:sz w:val="21"/>
        </w:rPr>
        <w:t>people with a mental </w:t>
      </w:r>
      <w:r>
        <w:rPr>
          <w:spacing w:val="-3"/>
          <w:w w:val="105"/>
          <w:sz w:val="21"/>
        </w:rPr>
        <w:t>condition </w:t>
      </w:r>
      <w:r>
        <w:rPr>
          <w:w w:val="105"/>
          <w:sz w:val="21"/>
        </w:rPr>
        <w:t>due </w:t>
      </w:r>
      <w:r>
        <w:rPr>
          <w:spacing w:val="-3"/>
          <w:w w:val="105"/>
          <w:sz w:val="21"/>
        </w:rPr>
        <w:t>to </w:t>
      </w:r>
      <w:r>
        <w:rPr>
          <w:w w:val="105"/>
          <w:sz w:val="21"/>
        </w:rPr>
        <w:t>the particular disadvantages </w:t>
      </w:r>
      <w:r>
        <w:rPr>
          <w:spacing w:val="-3"/>
          <w:w w:val="105"/>
          <w:sz w:val="21"/>
        </w:rPr>
        <w:t>that </w:t>
      </w:r>
      <w:r>
        <w:rPr>
          <w:w w:val="105"/>
          <w:sz w:val="21"/>
        </w:rPr>
        <w:t>they </w:t>
      </w:r>
      <w:r>
        <w:rPr>
          <w:spacing w:val="-3"/>
          <w:w w:val="105"/>
          <w:sz w:val="21"/>
        </w:rPr>
        <w:t>may </w:t>
      </w:r>
      <w:r>
        <w:rPr>
          <w:spacing w:val="-4"/>
          <w:w w:val="105"/>
          <w:sz w:val="21"/>
        </w:rPr>
        <w:t>face. </w:t>
      </w:r>
      <w:r>
        <w:rPr>
          <w:w w:val="105"/>
          <w:sz w:val="21"/>
        </w:rPr>
        <w:t>Victoria Legal Aid</w:t>
      </w:r>
      <w:r>
        <w:rPr>
          <w:spacing w:val="-7"/>
          <w:w w:val="105"/>
          <w:sz w:val="21"/>
        </w:rPr>
        <w:t> </w:t>
      </w:r>
      <w:r>
        <w:rPr>
          <w:spacing w:val="-3"/>
          <w:w w:val="105"/>
          <w:sz w:val="21"/>
        </w:rPr>
        <w:t>may</w:t>
      </w:r>
      <w:r>
        <w:rPr>
          <w:spacing w:val="-7"/>
          <w:w w:val="105"/>
          <w:sz w:val="21"/>
        </w:rPr>
        <w:t> </w:t>
      </w:r>
      <w:r>
        <w:rPr>
          <w:w w:val="105"/>
          <w:sz w:val="21"/>
        </w:rPr>
        <w:t>provide</w:t>
      </w:r>
      <w:r>
        <w:rPr>
          <w:spacing w:val="-6"/>
          <w:w w:val="105"/>
          <w:sz w:val="21"/>
        </w:rPr>
        <w:t> </w:t>
      </w:r>
      <w:r>
        <w:rPr>
          <w:w w:val="105"/>
          <w:sz w:val="21"/>
        </w:rPr>
        <w:t>the</w:t>
      </w:r>
      <w:r>
        <w:rPr>
          <w:spacing w:val="-7"/>
          <w:w w:val="105"/>
          <w:sz w:val="21"/>
        </w:rPr>
        <w:t> </w:t>
      </w:r>
      <w:r>
        <w:rPr>
          <w:w w:val="105"/>
          <w:sz w:val="21"/>
        </w:rPr>
        <w:t>person</w:t>
      </w:r>
      <w:r>
        <w:rPr>
          <w:spacing w:val="-7"/>
          <w:w w:val="105"/>
          <w:sz w:val="21"/>
        </w:rPr>
        <w:t> </w:t>
      </w:r>
      <w:r>
        <w:rPr>
          <w:w w:val="105"/>
          <w:sz w:val="21"/>
        </w:rPr>
        <w:t>with</w:t>
      </w:r>
      <w:r>
        <w:rPr>
          <w:spacing w:val="-6"/>
          <w:w w:val="105"/>
          <w:sz w:val="21"/>
        </w:rPr>
        <w:t> </w:t>
      </w:r>
      <w:r>
        <w:rPr>
          <w:w w:val="105"/>
          <w:sz w:val="21"/>
        </w:rPr>
        <w:t>a</w:t>
      </w:r>
      <w:r>
        <w:rPr>
          <w:spacing w:val="-7"/>
          <w:w w:val="105"/>
          <w:sz w:val="21"/>
        </w:rPr>
        <w:t> </w:t>
      </w:r>
      <w:r>
        <w:rPr>
          <w:w w:val="105"/>
          <w:sz w:val="21"/>
        </w:rPr>
        <w:t>duty</w:t>
      </w:r>
      <w:r>
        <w:rPr>
          <w:spacing w:val="-6"/>
          <w:w w:val="105"/>
          <w:sz w:val="21"/>
        </w:rPr>
        <w:t> </w:t>
      </w:r>
      <w:r>
        <w:rPr>
          <w:spacing w:val="-3"/>
          <w:w w:val="105"/>
          <w:sz w:val="21"/>
        </w:rPr>
        <w:t>lawyer,</w:t>
      </w:r>
      <w:r>
        <w:rPr>
          <w:spacing w:val="-7"/>
          <w:w w:val="105"/>
          <w:sz w:val="21"/>
        </w:rPr>
        <w:t> </w:t>
      </w:r>
      <w:r>
        <w:rPr>
          <w:w w:val="105"/>
          <w:sz w:val="21"/>
        </w:rPr>
        <w:t>a</w:t>
      </w:r>
      <w:r>
        <w:rPr>
          <w:spacing w:val="-7"/>
          <w:w w:val="105"/>
          <w:sz w:val="21"/>
        </w:rPr>
        <w:t> </w:t>
      </w:r>
      <w:r>
        <w:rPr>
          <w:w w:val="105"/>
          <w:sz w:val="21"/>
        </w:rPr>
        <w:t>service</w:t>
      </w:r>
      <w:r>
        <w:rPr>
          <w:spacing w:val="-6"/>
          <w:w w:val="105"/>
          <w:sz w:val="21"/>
        </w:rPr>
        <w:t> </w:t>
      </w:r>
      <w:r>
        <w:rPr>
          <w:w w:val="105"/>
          <w:sz w:val="21"/>
        </w:rPr>
        <w:t>provided</w:t>
      </w:r>
      <w:r>
        <w:rPr>
          <w:spacing w:val="-7"/>
          <w:w w:val="105"/>
          <w:sz w:val="21"/>
        </w:rPr>
        <w:t> </w:t>
      </w:r>
      <w:r>
        <w:rPr>
          <w:w w:val="105"/>
          <w:sz w:val="21"/>
        </w:rPr>
        <w:t>in</w:t>
      </w:r>
      <w:r>
        <w:rPr>
          <w:spacing w:val="-7"/>
          <w:w w:val="105"/>
          <w:sz w:val="21"/>
        </w:rPr>
        <w:t> </w:t>
      </w:r>
      <w:r>
        <w:rPr>
          <w:spacing w:val="-3"/>
          <w:w w:val="105"/>
          <w:sz w:val="21"/>
        </w:rPr>
        <w:t>Magistrates’</w:t>
      </w:r>
      <w:r>
        <w:rPr>
          <w:spacing w:val="-6"/>
          <w:w w:val="105"/>
          <w:sz w:val="21"/>
        </w:rPr>
        <w:t> </w:t>
      </w:r>
      <w:r>
        <w:rPr>
          <w:w w:val="105"/>
          <w:sz w:val="21"/>
        </w:rPr>
        <w:t>Courts across Victoria. Victoria Legal Aid gives priority </w:t>
      </w:r>
      <w:r>
        <w:rPr>
          <w:spacing w:val="-3"/>
          <w:w w:val="105"/>
          <w:sz w:val="21"/>
        </w:rPr>
        <w:t>to </w:t>
      </w:r>
      <w:r>
        <w:rPr>
          <w:w w:val="105"/>
          <w:sz w:val="21"/>
        </w:rPr>
        <w:t>people </w:t>
      </w:r>
      <w:r>
        <w:rPr>
          <w:spacing w:val="-3"/>
          <w:w w:val="105"/>
          <w:sz w:val="21"/>
        </w:rPr>
        <w:t>charged </w:t>
      </w:r>
      <w:r>
        <w:rPr>
          <w:w w:val="105"/>
          <w:sz w:val="21"/>
        </w:rPr>
        <w:t>with more serious offences in the </w:t>
      </w:r>
      <w:r>
        <w:rPr>
          <w:spacing w:val="-3"/>
          <w:w w:val="105"/>
          <w:sz w:val="21"/>
        </w:rPr>
        <w:t>Magistrates’ Court </w:t>
      </w:r>
      <w:r>
        <w:rPr>
          <w:w w:val="105"/>
          <w:sz w:val="21"/>
        </w:rPr>
        <w:t>and those who </w:t>
      </w:r>
      <w:r>
        <w:rPr>
          <w:spacing w:val="-3"/>
          <w:w w:val="105"/>
          <w:sz w:val="21"/>
        </w:rPr>
        <w:t>have </w:t>
      </w:r>
      <w:r>
        <w:rPr>
          <w:w w:val="105"/>
          <w:sz w:val="21"/>
        </w:rPr>
        <w:t>complex needs </w:t>
      </w:r>
      <w:r>
        <w:rPr>
          <w:spacing w:val="-3"/>
          <w:w w:val="105"/>
          <w:sz w:val="21"/>
        </w:rPr>
        <w:t>including </w:t>
      </w:r>
      <w:r>
        <w:rPr>
          <w:w w:val="105"/>
          <w:sz w:val="21"/>
        </w:rPr>
        <w:t>those with </w:t>
      </w:r>
      <w:r>
        <w:rPr>
          <w:spacing w:val="-3"/>
          <w:w w:val="105"/>
          <w:sz w:val="21"/>
        </w:rPr>
        <w:t>intellectual disability, acquired brain </w:t>
      </w:r>
      <w:r>
        <w:rPr>
          <w:w w:val="105"/>
          <w:sz w:val="21"/>
        </w:rPr>
        <w:t>injury or mental</w:t>
      </w:r>
      <w:r>
        <w:rPr>
          <w:spacing w:val="27"/>
          <w:w w:val="105"/>
          <w:sz w:val="21"/>
        </w:rPr>
        <w:t> </w:t>
      </w:r>
      <w:r>
        <w:rPr>
          <w:w w:val="105"/>
          <w:sz w:val="21"/>
        </w:rPr>
        <w:t>illness.</w:t>
      </w:r>
      <w:r>
        <w:rPr>
          <w:w w:val="105"/>
          <w:position w:val="7"/>
          <w:sz w:val="12"/>
        </w:rPr>
        <w:t>82</w:t>
      </w:r>
    </w:p>
    <w:p>
      <w:pPr>
        <w:pStyle w:val="BodyText"/>
        <w:spacing w:before="3"/>
        <w:rPr>
          <w:sz w:val="27"/>
        </w:rPr>
      </w:pPr>
    </w:p>
    <w:p>
      <w:pPr>
        <w:pStyle w:val="Heading5"/>
      </w:pPr>
      <w:r>
        <w:rPr>
          <w:w w:val="120"/>
        </w:rPr>
        <w:t>Unfitness to stand trial</w:t>
      </w:r>
    </w:p>
    <w:p>
      <w:pPr>
        <w:pStyle w:val="ListParagraph"/>
        <w:numPr>
          <w:ilvl w:val="1"/>
          <w:numId w:val="5"/>
        </w:numPr>
        <w:tabs>
          <w:tab w:pos="2380" w:val="left" w:leader="none"/>
          <w:tab w:pos="2381" w:val="left" w:leader="none"/>
        </w:tabs>
        <w:spacing w:line="242" w:lineRule="auto" w:before="151" w:after="0"/>
        <w:ind w:left="2381" w:right="1929" w:hanging="794"/>
        <w:jc w:val="left"/>
        <w:rPr>
          <w:sz w:val="21"/>
        </w:rPr>
      </w:pPr>
      <w:r>
        <w:rPr>
          <w:w w:val="105"/>
          <w:sz w:val="21"/>
        </w:rPr>
        <w:t>The</w:t>
      </w:r>
      <w:r>
        <w:rPr>
          <w:spacing w:val="-9"/>
          <w:w w:val="105"/>
          <w:sz w:val="21"/>
        </w:rPr>
        <w:t> </w:t>
      </w:r>
      <w:r>
        <w:rPr>
          <w:w w:val="105"/>
          <w:sz w:val="21"/>
        </w:rPr>
        <w:t>unfitness</w:t>
      </w:r>
      <w:r>
        <w:rPr>
          <w:spacing w:val="-9"/>
          <w:w w:val="105"/>
          <w:sz w:val="21"/>
        </w:rPr>
        <w:t> </w:t>
      </w:r>
      <w:r>
        <w:rPr>
          <w:spacing w:val="-3"/>
          <w:w w:val="105"/>
          <w:sz w:val="21"/>
        </w:rPr>
        <w:t>to</w:t>
      </w:r>
      <w:r>
        <w:rPr>
          <w:spacing w:val="-9"/>
          <w:w w:val="105"/>
          <w:sz w:val="21"/>
        </w:rPr>
        <w:t> </w:t>
      </w:r>
      <w:r>
        <w:rPr>
          <w:w w:val="105"/>
          <w:sz w:val="21"/>
        </w:rPr>
        <w:t>stand</w:t>
      </w:r>
      <w:r>
        <w:rPr>
          <w:spacing w:val="-9"/>
          <w:w w:val="105"/>
          <w:sz w:val="21"/>
        </w:rPr>
        <w:t> </w:t>
      </w:r>
      <w:r>
        <w:rPr>
          <w:w w:val="105"/>
          <w:sz w:val="21"/>
        </w:rPr>
        <w:t>trial</w:t>
      </w:r>
      <w:r>
        <w:rPr>
          <w:spacing w:val="-9"/>
          <w:w w:val="105"/>
          <w:sz w:val="21"/>
        </w:rPr>
        <w:t> </w:t>
      </w:r>
      <w:r>
        <w:rPr>
          <w:w w:val="105"/>
          <w:sz w:val="21"/>
        </w:rPr>
        <w:t>process</w:t>
      </w:r>
      <w:r>
        <w:rPr>
          <w:spacing w:val="-9"/>
          <w:w w:val="105"/>
          <w:sz w:val="21"/>
        </w:rPr>
        <w:t> </w:t>
      </w:r>
      <w:r>
        <w:rPr>
          <w:w w:val="105"/>
          <w:sz w:val="21"/>
        </w:rPr>
        <w:t>(outlined</w:t>
      </w:r>
      <w:r>
        <w:rPr>
          <w:spacing w:val="-9"/>
          <w:w w:val="105"/>
          <w:sz w:val="21"/>
        </w:rPr>
        <w:t> </w:t>
      </w:r>
      <w:r>
        <w:rPr>
          <w:w w:val="105"/>
          <w:sz w:val="21"/>
        </w:rPr>
        <w:t>in</w:t>
      </w:r>
      <w:r>
        <w:rPr>
          <w:spacing w:val="-9"/>
          <w:w w:val="105"/>
          <w:sz w:val="21"/>
        </w:rPr>
        <w:t> </w:t>
      </w:r>
      <w:r>
        <w:rPr>
          <w:spacing w:val="-4"/>
          <w:w w:val="105"/>
          <w:sz w:val="21"/>
        </w:rPr>
        <w:t>Chapter</w:t>
      </w:r>
      <w:r>
        <w:rPr>
          <w:spacing w:val="-9"/>
          <w:w w:val="105"/>
          <w:sz w:val="21"/>
        </w:rPr>
        <w:t> </w:t>
      </w:r>
      <w:r>
        <w:rPr>
          <w:w w:val="105"/>
          <w:sz w:val="21"/>
        </w:rPr>
        <w:t>4)</w:t>
      </w:r>
      <w:r>
        <w:rPr>
          <w:spacing w:val="-9"/>
          <w:w w:val="105"/>
          <w:sz w:val="21"/>
        </w:rPr>
        <w:t> </w:t>
      </w:r>
      <w:r>
        <w:rPr>
          <w:w w:val="105"/>
          <w:sz w:val="21"/>
        </w:rPr>
        <w:t>only</w:t>
      </w:r>
      <w:r>
        <w:rPr>
          <w:spacing w:val="-8"/>
          <w:w w:val="105"/>
          <w:sz w:val="21"/>
        </w:rPr>
        <w:t> </w:t>
      </w:r>
      <w:r>
        <w:rPr>
          <w:w w:val="105"/>
          <w:sz w:val="21"/>
        </w:rPr>
        <w:t>applies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Supreme Court </w:t>
      </w:r>
      <w:r>
        <w:rPr>
          <w:w w:val="105"/>
          <w:sz w:val="21"/>
        </w:rPr>
        <w:t>or </w:t>
      </w:r>
      <w:r>
        <w:rPr>
          <w:spacing w:val="-3"/>
          <w:w w:val="105"/>
          <w:sz w:val="21"/>
        </w:rPr>
        <w:t>County</w:t>
      </w:r>
      <w:r>
        <w:rPr>
          <w:spacing w:val="21"/>
          <w:w w:val="105"/>
          <w:sz w:val="21"/>
        </w:rPr>
        <w:t> </w:t>
      </w:r>
      <w:r>
        <w:rPr>
          <w:spacing w:val="-3"/>
          <w:w w:val="105"/>
          <w:sz w:val="21"/>
        </w:rPr>
        <w:t>Court.</w:t>
      </w:r>
    </w:p>
    <w:p>
      <w:pPr>
        <w:pStyle w:val="ListParagraph"/>
        <w:numPr>
          <w:ilvl w:val="1"/>
          <w:numId w:val="5"/>
        </w:numPr>
        <w:tabs>
          <w:tab w:pos="2380" w:val="left" w:leader="none"/>
          <w:tab w:pos="2381" w:val="left" w:leader="none"/>
        </w:tabs>
        <w:spacing w:line="240" w:lineRule="auto" w:before="123" w:after="0"/>
        <w:ind w:left="2381" w:right="0" w:hanging="794"/>
        <w:jc w:val="left"/>
        <w:rPr>
          <w:sz w:val="12"/>
        </w:rPr>
      </w:pPr>
      <w:r>
        <w:rPr>
          <w:w w:val="105"/>
          <w:sz w:val="21"/>
        </w:rPr>
        <w:t>A person is </w:t>
      </w:r>
      <w:r>
        <w:rPr>
          <w:spacing w:val="-2"/>
          <w:w w:val="105"/>
          <w:sz w:val="21"/>
        </w:rPr>
        <w:t>presumed </w:t>
      </w:r>
      <w:r>
        <w:rPr>
          <w:w w:val="105"/>
          <w:sz w:val="21"/>
        </w:rPr>
        <w:t>fit </w:t>
      </w:r>
      <w:r>
        <w:rPr>
          <w:spacing w:val="-3"/>
          <w:w w:val="105"/>
          <w:sz w:val="21"/>
        </w:rPr>
        <w:t>to </w:t>
      </w:r>
      <w:r>
        <w:rPr>
          <w:w w:val="105"/>
          <w:sz w:val="21"/>
        </w:rPr>
        <w:t>stand</w:t>
      </w:r>
      <w:r>
        <w:rPr>
          <w:spacing w:val="39"/>
          <w:w w:val="105"/>
          <w:sz w:val="21"/>
        </w:rPr>
        <w:t> </w:t>
      </w:r>
      <w:r>
        <w:rPr>
          <w:w w:val="105"/>
          <w:sz w:val="21"/>
        </w:rPr>
        <w:t>trial.</w:t>
      </w:r>
      <w:r>
        <w:rPr>
          <w:w w:val="105"/>
          <w:position w:val="7"/>
          <w:sz w:val="12"/>
        </w:rPr>
        <w:t>83</w:t>
      </w:r>
    </w:p>
    <w:p>
      <w:pPr>
        <w:pStyle w:val="ListParagraph"/>
        <w:numPr>
          <w:ilvl w:val="1"/>
          <w:numId w:val="5"/>
        </w:numPr>
        <w:tabs>
          <w:tab w:pos="2380" w:val="left" w:leader="none"/>
          <w:tab w:pos="2381" w:val="left" w:leader="none"/>
        </w:tabs>
        <w:spacing w:line="242" w:lineRule="auto" w:before="123" w:after="0"/>
        <w:ind w:left="2380" w:right="1739" w:hanging="793"/>
        <w:jc w:val="left"/>
        <w:rPr>
          <w:sz w:val="21"/>
        </w:rPr>
      </w:pPr>
      <w:r>
        <w:rPr>
          <w:w w:val="105"/>
          <w:sz w:val="21"/>
        </w:rPr>
        <w:t>If</w:t>
      </w:r>
      <w:r>
        <w:rPr>
          <w:spacing w:val="-6"/>
          <w:w w:val="105"/>
          <w:sz w:val="21"/>
        </w:rPr>
        <w:t> </w:t>
      </w:r>
      <w:r>
        <w:rPr>
          <w:w w:val="105"/>
          <w:sz w:val="21"/>
        </w:rPr>
        <w:t>the</w:t>
      </w:r>
      <w:r>
        <w:rPr>
          <w:spacing w:val="-5"/>
          <w:w w:val="105"/>
          <w:sz w:val="21"/>
        </w:rPr>
        <w:t> </w:t>
      </w:r>
      <w:r>
        <w:rPr>
          <w:w w:val="105"/>
          <w:sz w:val="21"/>
        </w:rPr>
        <w:t>issue</w:t>
      </w:r>
      <w:r>
        <w:rPr>
          <w:spacing w:val="-5"/>
          <w:w w:val="105"/>
          <w:sz w:val="21"/>
        </w:rPr>
        <w:t> </w:t>
      </w:r>
      <w:r>
        <w:rPr>
          <w:w w:val="105"/>
          <w:sz w:val="21"/>
        </w:rPr>
        <w:t>of</w:t>
      </w:r>
      <w:r>
        <w:rPr>
          <w:spacing w:val="-5"/>
          <w:w w:val="105"/>
          <w:sz w:val="21"/>
        </w:rPr>
        <w:t> </w:t>
      </w:r>
      <w:r>
        <w:rPr>
          <w:w w:val="105"/>
          <w:sz w:val="21"/>
        </w:rPr>
        <w:t>unfitness</w:t>
      </w:r>
      <w:r>
        <w:rPr>
          <w:spacing w:val="-5"/>
          <w:w w:val="105"/>
          <w:sz w:val="21"/>
        </w:rPr>
        <w:t> </w:t>
      </w:r>
      <w:r>
        <w:rPr>
          <w:w w:val="105"/>
          <w:sz w:val="21"/>
        </w:rPr>
        <w:t>is</w:t>
      </w:r>
      <w:r>
        <w:rPr>
          <w:spacing w:val="-5"/>
          <w:w w:val="105"/>
          <w:sz w:val="21"/>
        </w:rPr>
        <w:t> </w:t>
      </w:r>
      <w:r>
        <w:rPr>
          <w:spacing w:val="-2"/>
          <w:w w:val="105"/>
          <w:sz w:val="21"/>
        </w:rPr>
        <w:t>raised</w:t>
      </w:r>
      <w:r>
        <w:rPr>
          <w:spacing w:val="-6"/>
          <w:w w:val="105"/>
          <w:sz w:val="21"/>
        </w:rPr>
        <w:t> </w:t>
      </w:r>
      <w:r>
        <w:rPr>
          <w:spacing w:val="-3"/>
          <w:w w:val="105"/>
          <w:sz w:val="21"/>
        </w:rPr>
        <w:t>throughout</w:t>
      </w:r>
      <w:r>
        <w:rPr>
          <w:spacing w:val="-5"/>
          <w:w w:val="105"/>
          <w:sz w:val="21"/>
        </w:rPr>
        <w:t> </w:t>
      </w:r>
      <w:r>
        <w:rPr>
          <w:w w:val="105"/>
          <w:sz w:val="21"/>
        </w:rPr>
        <w:t>the</w:t>
      </w:r>
      <w:r>
        <w:rPr>
          <w:spacing w:val="-5"/>
          <w:w w:val="105"/>
          <w:sz w:val="21"/>
        </w:rPr>
        <w:t> </w:t>
      </w:r>
      <w:r>
        <w:rPr>
          <w:w w:val="105"/>
          <w:sz w:val="21"/>
        </w:rPr>
        <w:t>course</w:t>
      </w:r>
      <w:r>
        <w:rPr>
          <w:spacing w:val="-5"/>
          <w:w w:val="105"/>
          <w:sz w:val="21"/>
        </w:rPr>
        <w:t> </w:t>
      </w:r>
      <w:r>
        <w:rPr>
          <w:w w:val="105"/>
          <w:sz w:val="21"/>
        </w:rPr>
        <w:t>of</w:t>
      </w:r>
      <w:r>
        <w:rPr>
          <w:spacing w:val="-5"/>
          <w:w w:val="105"/>
          <w:sz w:val="21"/>
        </w:rPr>
        <w:t> </w:t>
      </w:r>
      <w:r>
        <w:rPr>
          <w:w w:val="105"/>
          <w:sz w:val="21"/>
        </w:rPr>
        <w:t>a</w:t>
      </w:r>
      <w:r>
        <w:rPr>
          <w:spacing w:val="-5"/>
          <w:w w:val="105"/>
          <w:sz w:val="21"/>
        </w:rPr>
        <w:t> </w:t>
      </w:r>
      <w:r>
        <w:rPr>
          <w:spacing w:val="-3"/>
          <w:w w:val="105"/>
          <w:sz w:val="21"/>
        </w:rPr>
        <w:t>trial,</w:t>
      </w:r>
      <w:r>
        <w:rPr>
          <w:spacing w:val="-5"/>
          <w:w w:val="105"/>
          <w:sz w:val="21"/>
        </w:rPr>
        <w:t> </w:t>
      </w:r>
      <w:r>
        <w:rPr>
          <w:w w:val="105"/>
          <w:sz w:val="21"/>
        </w:rPr>
        <w:t>the</w:t>
      </w:r>
      <w:r>
        <w:rPr>
          <w:spacing w:val="-6"/>
          <w:w w:val="105"/>
          <w:sz w:val="21"/>
        </w:rPr>
        <w:t> </w:t>
      </w:r>
      <w:r>
        <w:rPr>
          <w:spacing w:val="-3"/>
          <w:w w:val="105"/>
          <w:sz w:val="21"/>
        </w:rPr>
        <w:t>accused</w:t>
      </w:r>
      <w:r>
        <w:rPr>
          <w:spacing w:val="-5"/>
          <w:w w:val="105"/>
          <w:sz w:val="21"/>
        </w:rPr>
        <w:t> </w:t>
      </w:r>
      <w:r>
        <w:rPr>
          <w:w w:val="105"/>
          <w:sz w:val="21"/>
        </w:rPr>
        <w:t>person</w:t>
      </w:r>
      <w:r>
        <w:rPr>
          <w:spacing w:val="-5"/>
          <w:w w:val="105"/>
          <w:sz w:val="21"/>
        </w:rPr>
        <w:t> </w:t>
      </w:r>
      <w:r>
        <w:rPr>
          <w:spacing w:val="-3"/>
          <w:w w:val="105"/>
          <w:sz w:val="21"/>
        </w:rPr>
        <w:t>will </w:t>
      </w:r>
      <w:r>
        <w:rPr>
          <w:w w:val="105"/>
          <w:sz w:val="21"/>
        </w:rPr>
        <w:t>be</w:t>
      </w:r>
      <w:r>
        <w:rPr>
          <w:spacing w:val="-9"/>
          <w:w w:val="105"/>
          <w:sz w:val="21"/>
        </w:rPr>
        <w:t> </w:t>
      </w:r>
      <w:r>
        <w:rPr>
          <w:w w:val="105"/>
          <w:sz w:val="21"/>
        </w:rPr>
        <w:t>assessed.</w:t>
      </w:r>
      <w:r>
        <w:rPr>
          <w:spacing w:val="-9"/>
          <w:w w:val="105"/>
          <w:sz w:val="21"/>
        </w:rPr>
        <w:t> </w:t>
      </w:r>
      <w:r>
        <w:rPr>
          <w:w w:val="105"/>
          <w:sz w:val="21"/>
        </w:rPr>
        <w:t>Depending</w:t>
      </w:r>
      <w:r>
        <w:rPr>
          <w:spacing w:val="-8"/>
          <w:w w:val="105"/>
          <w:sz w:val="21"/>
        </w:rPr>
        <w:t> </w:t>
      </w:r>
      <w:r>
        <w:rPr>
          <w:w w:val="105"/>
          <w:sz w:val="21"/>
        </w:rPr>
        <w:t>on</w:t>
      </w:r>
      <w:r>
        <w:rPr>
          <w:spacing w:val="-9"/>
          <w:w w:val="105"/>
          <w:sz w:val="21"/>
        </w:rPr>
        <w:t> </w:t>
      </w:r>
      <w:r>
        <w:rPr>
          <w:w w:val="105"/>
          <w:sz w:val="21"/>
        </w:rPr>
        <w:t>the</w:t>
      </w:r>
      <w:r>
        <w:rPr>
          <w:spacing w:val="-8"/>
          <w:w w:val="105"/>
          <w:sz w:val="21"/>
        </w:rPr>
        <w:t> </w:t>
      </w:r>
      <w:r>
        <w:rPr>
          <w:spacing w:val="-3"/>
          <w:w w:val="105"/>
          <w:sz w:val="21"/>
        </w:rPr>
        <w:t>nature</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spacing w:val="-3"/>
          <w:w w:val="105"/>
          <w:sz w:val="21"/>
        </w:rPr>
        <w:t>person’s</w:t>
      </w:r>
      <w:r>
        <w:rPr>
          <w:spacing w:val="-8"/>
          <w:w w:val="105"/>
          <w:sz w:val="21"/>
        </w:rPr>
        <w:t> </w:t>
      </w:r>
      <w:r>
        <w:rPr>
          <w:w w:val="105"/>
          <w:sz w:val="21"/>
        </w:rPr>
        <w:t>mental</w:t>
      </w:r>
      <w:r>
        <w:rPr>
          <w:spacing w:val="-9"/>
          <w:w w:val="105"/>
          <w:sz w:val="21"/>
        </w:rPr>
        <w:t> </w:t>
      </w:r>
      <w:r>
        <w:rPr>
          <w:spacing w:val="-3"/>
          <w:w w:val="105"/>
          <w:sz w:val="21"/>
        </w:rPr>
        <w:t>condition,</w:t>
      </w:r>
      <w:r>
        <w:rPr>
          <w:spacing w:val="-8"/>
          <w:w w:val="105"/>
          <w:sz w:val="21"/>
        </w:rPr>
        <w:t> </w:t>
      </w:r>
      <w:r>
        <w:rPr>
          <w:w w:val="105"/>
          <w:sz w:val="21"/>
        </w:rPr>
        <w:t>this</w:t>
      </w:r>
      <w:r>
        <w:rPr>
          <w:spacing w:val="-9"/>
          <w:w w:val="105"/>
          <w:sz w:val="21"/>
        </w:rPr>
        <w:t> </w:t>
      </w:r>
      <w:r>
        <w:rPr>
          <w:w w:val="105"/>
          <w:sz w:val="21"/>
        </w:rPr>
        <w:t>assessment </w:t>
      </w:r>
      <w:r>
        <w:rPr>
          <w:spacing w:val="-3"/>
          <w:w w:val="105"/>
          <w:sz w:val="21"/>
        </w:rPr>
        <w:t>will </w:t>
      </w:r>
      <w:r>
        <w:rPr>
          <w:w w:val="105"/>
          <w:sz w:val="21"/>
        </w:rPr>
        <w:t>be conducted by a </w:t>
      </w:r>
      <w:r>
        <w:rPr>
          <w:spacing w:val="-3"/>
          <w:w w:val="105"/>
          <w:sz w:val="21"/>
        </w:rPr>
        <w:t>forensic </w:t>
      </w:r>
      <w:r>
        <w:rPr>
          <w:w w:val="105"/>
          <w:sz w:val="21"/>
        </w:rPr>
        <w:t>psychiatrist and psychologist, or in some cases, a neuropsychologist.</w:t>
      </w:r>
    </w:p>
    <w:p>
      <w:pPr>
        <w:pStyle w:val="ListParagraph"/>
        <w:numPr>
          <w:ilvl w:val="1"/>
          <w:numId w:val="5"/>
        </w:numPr>
        <w:tabs>
          <w:tab w:pos="2380" w:val="left" w:leader="none"/>
          <w:tab w:pos="2381" w:val="left" w:leader="none"/>
        </w:tabs>
        <w:spacing w:line="242" w:lineRule="auto" w:before="125" w:after="0"/>
        <w:ind w:left="2380" w:right="1918" w:hanging="793"/>
        <w:jc w:val="left"/>
        <w:rPr>
          <w:sz w:val="21"/>
        </w:rPr>
      </w:pPr>
      <w:r>
        <w:rPr>
          <w:spacing w:val="-3"/>
          <w:w w:val="105"/>
          <w:sz w:val="21"/>
        </w:rPr>
        <w:t>Forensic </w:t>
      </w:r>
      <w:r>
        <w:rPr>
          <w:w w:val="105"/>
          <w:sz w:val="21"/>
        </w:rPr>
        <w:t>psychiatrists and psychologists </w:t>
      </w:r>
      <w:r>
        <w:rPr>
          <w:spacing w:val="-3"/>
          <w:w w:val="105"/>
          <w:sz w:val="21"/>
        </w:rPr>
        <w:t>have </w:t>
      </w:r>
      <w:r>
        <w:rPr>
          <w:w w:val="105"/>
          <w:sz w:val="21"/>
        </w:rPr>
        <w:t>a role in </w:t>
      </w:r>
      <w:r>
        <w:rPr>
          <w:spacing w:val="-3"/>
          <w:w w:val="105"/>
          <w:sz w:val="21"/>
        </w:rPr>
        <w:t>providing </w:t>
      </w:r>
      <w:r>
        <w:rPr>
          <w:w w:val="105"/>
          <w:sz w:val="21"/>
        </w:rPr>
        <w:t>assessments and reports </w:t>
      </w:r>
      <w:r>
        <w:rPr>
          <w:spacing w:val="-3"/>
          <w:w w:val="105"/>
          <w:sz w:val="21"/>
        </w:rPr>
        <w:t>to </w:t>
      </w:r>
      <w:r>
        <w:rPr>
          <w:w w:val="105"/>
          <w:sz w:val="21"/>
        </w:rPr>
        <w:t>both </w:t>
      </w:r>
      <w:r>
        <w:rPr>
          <w:spacing w:val="-3"/>
          <w:w w:val="105"/>
          <w:sz w:val="21"/>
        </w:rPr>
        <w:t>defence </w:t>
      </w:r>
      <w:r>
        <w:rPr>
          <w:w w:val="105"/>
          <w:sz w:val="21"/>
        </w:rPr>
        <w:t>lawyers and the Office of </w:t>
      </w:r>
      <w:r>
        <w:rPr>
          <w:spacing w:val="-3"/>
          <w:w w:val="105"/>
          <w:sz w:val="21"/>
        </w:rPr>
        <w:t>Public </w:t>
      </w:r>
      <w:r>
        <w:rPr>
          <w:w w:val="105"/>
          <w:sz w:val="21"/>
        </w:rPr>
        <w:t>Prosecutions on whether a person is unfit.</w:t>
      </w:r>
      <w:r>
        <w:rPr>
          <w:w w:val="105"/>
          <w:position w:val="7"/>
          <w:sz w:val="12"/>
        </w:rPr>
        <w:t>84 </w:t>
      </w:r>
      <w:r>
        <w:rPr>
          <w:w w:val="105"/>
          <w:sz w:val="21"/>
        </w:rPr>
        <w:t>If the person </w:t>
      </w:r>
      <w:r>
        <w:rPr>
          <w:spacing w:val="-2"/>
          <w:w w:val="105"/>
          <w:sz w:val="21"/>
        </w:rPr>
        <w:t>has </w:t>
      </w:r>
      <w:r>
        <w:rPr>
          <w:w w:val="105"/>
          <w:sz w:val="21"/>
        </w:rPr>
        <w:t>a mental </w:t>
      </w:r>
      <w:r>
        <w:rPr>
          <w:spacing w:val="-3"/>
          <w:w w:val="105"/>
          <w:sz w:val="21"/>
        </w:rPr>
        <w:t>illness, </w:t>
      </w:r>
      <w:r>
        <w:rPr>
          <w:w w:val="105"/>
          <w:sz w:val="21"/>
        </w:rPr>
        <w:t>a psychiatrist </w:t>
      </w:r>
      <w:r>
        <w:rPr>
          <w:spacing w:val="-3"/>
          <w:w w:val="105"/>
          <w:sz w:val="21"/>
        </w:rPr>
        <w:t>will generally </w:t>
      </w:r>
      <w:r>
        <w:rPr>
          <w:w w:val="105"/>
          <w:sz w:val="21"/>
        </w:rPr>
        <w:t>assess them. Psychologists </w:t>
      </w:r>
      <w:r>
        <w:rPr>
          <w:spacing w:val="-3"/>
          <w:w w:val="105"/>
          <w:sz w:val="21"/>
        </w:rPr>
        <w:t>generally </w:t>
      </w:r>
      <w:r>
        <w:rPr>
          <w:w w:val="105"/>
          <w:sz w:val="21"/>
        </w:rPr>
        <w:t>assess people with an </w:t>
      </w:r>
      <w:r>
        <w:rPr>
          <w:spacing w:val="-3"/>
          <w:w w:val="105"/>
          <w:sz w:val="21"/>
        </w:rPr>
        <w:t>intellectual </w:t>
      </w:r>
      <w:r>
        <w:rPr>
          <w:w w:val="105"/>
          <w:sz w:val="21"/>
        </w:rPr>
        <w:t>disability or </w:t>
      </w:r>
      <w:r>
        <w:rPr>
          <w:spacing w:val="-3"/>
          <w:w w:val="105"/>
          <w:sz w:val="21"/>
        </w:rPr>
        <w:t>cognitive impairment.</w:t>
      </w:r>
      <w:r>
        <w:rPr>
          <w:spacing w:val="-18"/>
          <w:w w:val="105"/>
          <w:sz w:val="21"/>
        </w:rPr>
        <w:t> </w:t>
      </w:r>
      <w:r>
        <w:rPr>
          <w:spacing w:val="-3"/>
          <w:w w:val="105"/>
          <w:sz w:val="21"/>
        </w:rPr>
        <w:t>Forensic</w:t>
      </w:r>
      <w:r>
        <w:rPr>
          <w:spacing w:val="-17"/>
          <w:w w:val="105"/>
          <w:sz w:val="21"/>
        </w:rPr>
        <w:t> </w:t>
      </w:r>
      <w:r>
        <w:rPr>
          <w:w w:val="105"/>
          <w:sz w:val="21"/>
        </w:rPr>
        <w:t>psychiatrists</w:t>
      </w:r>
      <w:r>
        <w:rPr>
          <w:spacing w:val="-18"/>
          <w:w w:val="105"/>
          <w:sz w:val="21"/>
        </w:rPr>
        <w:t> </w:t>
      </w:r>
      <w:r>
        <w:rPr>
          <w:w w:val="105"/>
          <w:sz w:val="21"/>
        </w:rPr>
        <w:t>and</w:t>
      </w:r>
      <w:r>
        <w:rPr>
          <w:spacing w:val="-17"/>
          <w:w w:val="105"/>
          <w:sz w:val="21"/>
        </w:rPr>
        <w:t> </w:t>
      </w:r>
      <w:r>
        <w:rPr>
          <w:w w:val="105"/>
          <w:sz w:val="21"/>
        </w:rPr>
        <w:t>psychologists</w:t>
      </w:r>
      <w:r>
        <w:rPr>
          <w:spacing w:val="-17"/>
          <w:w w:val="105"/>
          <w:sz w:val="21"/>
        </w:rPr>
        <w:t> </w:t>
      </w:r>
      <w:r>
        <w:rPr>
          <w:w w:val="105"/>
          <w:sz w:val="21"/>
        </w:rPr>
        <w:t>also</w:t>
      </w:r>
      <w:r>
        <w:rPr>
          <w:spacing w:val="-18"/>
          <w:w w:val="105"/>
          <w:sz w:val="21"/>
        </w:rPr>
        <w:t> </w:t>
      </w:r>
      <w:r>
        <w:rPr>
          <w:w w:val="105"/>
          <w:sz w:val="21"/>
        </w:rPr>
        <w:t>provide</w:t>
      </w:r>
      <w:r>
        <w:rPr>
          <w:spacing w:val="-17"/>
          <w:w w:val="105"/>
          <w:sz w:val="21"/>
        </w:rPr>
        <w:t> </w:t>
      </w:r>
      <w:r>
        <w:rPr>
          <w:w w:val="105"/>
          <w:sz w:val="21"/>
        </w:rPr>
        <w:t>evidence</w:t>
      </w:r>
      <w:r>
        <w:rPr>
          <w:spacing w:val="-18"/>
          <w:w w:val="105"/>
          <w:sz w:val="21"/>
        </w:rPr>
        <w:t> </w:t>
      </w:r>
      <w:r>
        <w:rPr>
          <w:spacing w:val="-3"/>
          <w:w w:val="105"/>
          <w:sz w:val="21"/>
        </w:rPr>
        <w:t>to</w:t>
      </w:r>
      <w:r>
        <w:rPr>
          <w:spacing w:val="-17"/>
          <w:w w:val="105"/>
          <w:sz w:val="21"/>
        </w:rPr>
        <w:t> </w:t>
      </w:r>
      <w:r>
        <w:rPr>
          <w:w w:val="105"/>
          <w:sz w:val="21"/>
        </w:rPr>
        <w:t>the</w:t>
      </w:r>
      <w:r>
        <w:rPr>
          <w:spacing w:val="-17"/>
          <w:w w:val="105"/>
          <w:sz w:val="21"/>
        </w:rPr>
        <w:t> </w:t>
      </w:r>
      <w:r>
        <w:rPr>
          <w:w w:val="105"/>
          <w:sz w:val="21"/>
        </w:rPr>
        <w:t>court </w:t>
      </w:r>
      <w:r>
        <w:rPr>
          <w:spacing w:val="-3"/>
          <w:w w:val="105"/>
          <w:sz w:val="21"/>
        </w:rPr>
        <w:t>during hearings to determine </w:t>
      </w:r>
      <w:r>
        <w:rPr>
          <w:w w:val="105"/>
          <w:sz w:val="21"/>
        </w:rPr>
        <w:t>an </w:t>
      </w:r>
      <w:r>
        <w:rPr>
          <w:spacing w:val="-3"/>
          <w:w w:val="105"/>
          <w:sz w:val="21"/>
        </w:rPr>
        <w:t>accused person’s </w:t>
      </w:r>
      <w:r>
        <w:rPr>
          <w:w w:val="105"/>
          <w:sz w:val="21"/>
        </w:rPr>
        <w:t>unfitness and </w:t>
      </w:r>
      <w:r>
        <w:rPr>
          <w:spacing w:val="-3"/>
          <w:w w:val="105"/>
          <w:sz w:val="21"/>
        </w:rPr>
        <w:t>to determine </w:t>
      </w:r>
      <w:r>
        <w:rPr>
          <w:w w:val="105"/>
          <w:sz w:val="21"/>
        </w:rPr>
        <w:t>whether the </w:t>
      </w:r>
      <w:r>
        <w:rPr>
          <w:spacing w:val="-3"/>
          <w:w w:val="105"/>
          <w:sz w:val="21"/>
        </w:rPr>
        <w:t>accused </w:t>
      </w:r>
      <w:r>
        <w:rPr>
          <w:w w:val="105"/>
          <w:sz w:val="21"/>
        </w:rPr>
        <w:t>person </w:t>
      </w:r>
      <w:r>
        <w:rPr>
          <w:spacing w:val="-3"/>
          <w:w w:val="105"/>
          <w:sz w:val="21"/>
        </w:rPr>
        <w:t>may </w:t>
      </w:r>
      <w:r>
        <w:rPr>
          <w:w w:val="105"/>
          <w:sz w:val="21"/>
        </w:rPr>
        <w:t>qualify </w:t>
      </w:r>
      <w:r>
        <w:rPr>
          <w:spacing w:val="-3"/>
          <w:w w:val="105"/>
          <w:sz w:val="21"/>
        </w:rPr>
        <w:t>for </w:t>
      </w:r>
      <w:r>
        <w:rPr>
          <w:w w:val="105"/>
          <w:sz w:val="21"/>
        </w:rPr>
        <w:t>a </w:t>
      </w:r>
      <w:r>
        <w:rPr>
          <w:spacing w:val="-3"/>
          <w:w w:val="105"/>
          <w:sz w:val="21"/>
        </w:rPr>
        <w:t>defence </w:t>
      </w:r>
      <w:r>
        <w:rPr>
          <w:w w:val="105"/>
          <w:sz w:val="21"/>
        </w:rPr>
        <w:t>of mental</w:t>
      </w:r>
      <w:r>
        <w:rPr>
          <w:spacing w:val="40"/>
          <w:w w:val="105"/>
          <w:sz w:val="21"/>
        </w:rPr>
        <w:t> </w:t>
      </w:r>
      <w:r>
        <w:rPr>
          <w:spacing w:val="-3"/>
          <w:w w:val="105"/>
          <w:sz w:val="21"/>
        </w:rPr>
        <w:t>impairment.</w:t>
      </w:r>
    </w:p>
    <w:p>
      <w:pPr>
        <w:pStyle w:val="ListParagraph"/>
        <w:numPr>
          <w:ilvl w:val="1"/>
          <w:numId w:val="5"/>
        </w:numPr>
        <w:tabs>
          <w:tab w:pos="2381" w:val="left" w:leader="none"/>
          <w:tab w:pos="2382" w:val="left" w:leader="none"/>
        </w:tabs>
        <w:spacing w:line="242" w:lineRule="auto" w:before="127" w:after="0"/>
        <w:ind w:left="2381" w:right="1618" w:hanging="794"/>
        <w:jc w:val="left"/>
        <w:rPr>
          <w:sz w:val="21"/>
        </w:rPr>
      </w:pPr>
      <w:r>
        <w:rPr>
          <w:sz w:val="21"/>
        </w:rPr>
        <w:t>The issue of unfitness </w:t>
      </w:r>
      <w:r>
        <w:rPr>
          <w:spacing w:val="-3"/>
          <w:sz w:val="21"/>
        </w:rPr>
        <w:t>to </w:t>
      </w:r>
      <w:r>
        <w:rPr>
          <w:sz w:val="21"/>
        </w:rPr>
        <w:t>stand trial is about the </w:t>
      </w:r>
      <w:r>
        <w:rPr>
          <w:spacing w:val="-3"/>
          <w:sz w:val="21"/>
        </w:rPr>
        <w:t>accused person’s </w:t>
      </w:r>
      <w:r>
        <w:rPr>
          <w:sz w:val="21"/>
        </w:rPr>
        <w:t>mental processes at the time of the </w:t>
      </w:r>
      <w:r>
        <w:rPr>
          <w:spacing w:val="-3"/>
          <w:sz w:val="21"/>
        </w:rPr>
        <w:t>trial. </w:t>
      </w:r>
      <w:r>
        <w:rPr>
          <w:sz w:val="21"/>
        </w:rPr>
        <w:t>A jury must decide whether it is more </w:t>
      </w:r>
      <w:r>
        <w:rPr>
          <w:spacing w:val="-4"/>
          <w:sz w:val="21"/>
        </w:rPr>
        <w:t>likely </w:t>
      </w:r>
      <w:r>
        <w:rPr>
          <w:spacing w:val="-3"/>
          <w:sz w:val="21"/>
        </w:rPr>
        <w:t>than </w:t>
      </w:r>
      <w:r>
        <w:rPr>
          <w:spacing w:val="-2"/>
          <w:sz w:val="21"/>
        </w:rPr>
        <w:t>not </w:t>
      </w:r>
      <w:r>
        <w:rPr>
          <w:sz w:val="21"/>
        </w:rPr>
        <w:t>(on the </w:t>
      </w:r>
      <w:r>
        <w:rPr>
          <w:spacing w:val="-3"/>
          <w:sz w:val="21"/>
        </w:rPr>
        <w:t>balance </w:t>
      </w:r>
      <w:r>
        <w:rPr>
          <w:sz w:val="21"/>
        </w:rPr>
        <w:t>of </w:t>
      </w:r>
      <w:r>
        <w:rPr>
          <w:spacing w:val="-3"/>
          <w:sz w:val="21"/>
        </w:rPr>
        <w:t>probabilities) that </w:t>
      </w:r>
      <w:r>
        <w:rPr>
          <w:sz w:val="21"/>
        </w:rPr>
        <w:t>a person is fit or unfit </w:t>
      </w:r>
      <w:r>
        <w:rPr>
          <w:spacing w:val="-3"/>
          <w:sz w:val="21"/>
        </w:rPr>
        <w:t>to  </w:t>
      </w:r>
      <w:r>
        <w:rPr>
          <w:sz w:val="21"/>
        </w:rPr>
        <w:t>stand trial (the legal test is set out in </w:t>
      </w:r>
      <w:r>
        <w:rPr>
          <w:spacing w:val="-4"/>
          <w:sz w:val="21"/>
        </w:rPr>
        <w:t>Chapter  </w:t>
      </w:r>
      <w:r>
        <w:rPr>
          <w:sz w:val="21"/>
        </w:rPr>
        <w:t>4  at</w:t>
      </w:r>
      <w:r>
        <w:rPr>
          <w:spacing w:val="8"/>
          <w:sz w:val="21"/>
        </w:rPr>
        <w:t> </w:t>
      </w:r>
      <w:r>
        <w:rPr>
          <w:sz w:val="21"/>
        </w:rPr>
        <w:t>[4.24]).</w:t>
      </w:r>
    </w:p>
    <w:p>
      <w:pPr>
        <w:pStyle w:val="ListParagraph"/>
        <w:numPr>
          <w:ilvl w:val="1"/>
          <w:numId w:val="5"/>
        </w:numPr>
        <w:tabs>
          <w:tab w:pos="2380" w:val="left" w:leader="none"/>
          <w:tab w:pos="2381" w:val="left" w:leader="none"/>
        </w:tabs>
        <w:spacing w:line="242" w:lineRule="auto" w:before="125" w:after="0"/>
        <w:ind w:left="2381" w:right="1832" w:hanging="794"/>
        <w:jc w:val="left"/>
        <w:rPr>
          <w:sz w:val="21"/>
        </w:rPr>
      </w:pPr>
      <w:r>
        <w:rPr>
          <w:sz w:val="21"/>
        </w:rPr>
        <w:t>If a person is </w:t>
      </w:r>
      <w:r>
        <w:rPr>
          <w:spacing w:val="-3"/>
          <w:sz w:val="21"/>
        </w:rPr>
        <w:t>found </w:t>
      </w:r>
      <w:r>
        <w:rPr>
          <w:sz w:val="21"/>
        </w:rPr>
        <w:t>unfit </w:t>
      </w:r>
      <w:r>
        <w:rPr>
          <w:spacing w:val="-3"/>
          <w:sz w:val="21"/>
        </w:rPr>
        <w:t>to </w:t>
      </w:r>
      <w:r>
        <w:rPr>
          <w:sz w:val="21"/>
        </w:rPr>
        <w:t>stand </w:t>
      </w:r>
      <w:r>
        <w:rPr>
          <w:spacing w:val="-3"/>
          <w:sz w:val="21"/>
        </w:rPr>
        <w:t>trial, </w:t>
      </w:r>
      <w:r>
        <w:rPr>
          <w:sz w:val="21"/>
        </w:rPr>
        <w:t>there is a second </w:t>
      </w:r>
      <w:r>
        <w:rPr>
          <w:spacing w:val="-3"/>
          <w:sz w:val="21"/>
        </w:rPr>
        <w:t>‘special hearing’ to consider </w:t>
      </w:r>
      <w:r>
        <w:rPr>
          <w:sz w:val="21"/>
        </w:rPr>
        <w:t>whether the person </w:t>
      </w:r>
      <w:r>
        <w:rPr>
          <w:spacing w:val="-2"/>
          <w:sz w:val="21"/>
        </w:rPr>
        <w:t>committed </w:t>
      </w:r>
      <w:r>
        <w:rPr>
          <w:sz w:val="21"/>
        </w:rPr>
        <w:t>the </w:t>
      </w:r>
      <w:r>
        <w:rPr>
          <w:spacing w:val="-3"/>
          <w:sz w:val="21"/>
        </w:rPr>
        <w:t>offence </w:t>
      </w:r>
      <w:r>
        <w:rPr>
          <w:sz w:val="21"/>
        </w:rPr>
        <w:t>as </w:t>
      </w:r>
      <w:r>
        <w:rPr>
          <w:spacing w:val="-3"/>
          <w:sz w:val="21"/>
        </w:rPr>
        <w:t>charged. </w:t>
      </w:r>
      <w:r>
        <w:rPr>
          <w:sz w:val="21"/>
        </w:rPr>
        <w:t>A special </w:t>
      </w:r>
      <w:r>
        <w:rPr>
          <w:spacing w:val="-3"/>
          <w:sz w:val="21"/>
        </w:rPr>
        <w:t>hearing takes  </w:t>
      </w:r>
      <w:r>
        <w:rPr>
          <w:spacing w:val="-4"/>
          <w:sz w:val="21"/>
        </w:rPr>
        <w:t>into </w:t>
      </w:r>
      <w:r>
        <w:rPr>
          <w:spacing w:val="-3"/>
          <w:sz w:val="21"/>
        </w:rPr>
        <w:t>account </w:t>
      </w:r>
      <w:r>
        <w:rPr>
          <w:sz w:val="21"/>
        </w:rPr>
        <w:t>the fact </w:t>
      </w:r>
      <w:r>
        <w:rPr>
          <w:spacing w:val="-3"/>
          <w:sz w:val="21"/>
        </w:rPr>
        <w:t>that </w:t>
      </w:r>
      <w:r>
        <w:rPr>
          <w:sz w:val="21"/>
        </w:rPr>
        <w:t>a person who is </w:t>
      </w:r>
      <w:r>
        <w:rPr>
          <w:spacing w:val="-2"/>
          <w:sz w:val="21"/>
        </w:rPr>
        <w:t>not </w:t>
      </w:r>
      <w:r>
        <w:rPr>
          <w:sz w:val="21"/>
        </w:rPr>
        <w:t>fit </w:t>
      </w:r>
      <w:r>
        <w:rPr>
          <w:spacing w:val="-3"/>
          <w:sz w:val="21"/>
        </w:rPr>
        <w:t>to </w:t>
      </w:r>
      <w:r>
        <w:rPr>
          <w:sz w:val="21"/>
        </w:rPr>
        <w:t>stand trial </w:t>
      </w:r>
      <w:r>
        <w:rPr>
          <w:spacing w:val="-3"/>
          <w:sz w:val="21"/>
        </w:rPr>
        <w:t>cannot fully </w:t>
      </w:r>
      <w:r>
        <w:rPr>
          <w:sz w:val="21"/>
        </w:rPr>
        <w:t>participate in the trial process. </w:t>
      </w:r>
      <w:r>
        <w:rPr>
          <w:spacing w:val="-4"/>
          <w:sz w:val="21"/>
        </w:rPr>
        <w:t>Criminal </w:t>
      </w:r>
      <w:r>
        <w:rPr>
          <w:spacing w:val="-3"/>
          <w:sz w:val="21"/>
        </w:rPr>
        <w:t>procedure </w:t>
      </w:r>
      <w:r>
        <w:rPr>
          <w:sz w:val="21"/>
        </w:rPr>
        <w:t>is </w:t>
      </w:r>
      <w:r>
        <w:rPr>
          <w:spacing w:val="-3"/>
          <w:sz w:val="21"/>
        </w:rPr>
        <w:t>therefore </w:t>
      </w:r>
      <w:r>
        <w:rPr>
          <w:sz w:val="21"/>
        </w:rPr>
        <w:t>modified in a special </w:t>
      </w:r>
      <w:r>
        <w:rPr>
          <w:spacing w:val="-3"/>
          <w:sz w:val="21"/>
        </w:rPr>
        <w:t>hearing to  </w:t>
      </w:r>
      <w:r>
        <w:rPr>
          <w:spacing w:val="-4"/>
          <w:sz w:val="21"/>
        </w:rPr>
        <w:t>make  </w:t>
      </w:r>
      <w:r>
        <w:rPr>
          <w:sz w:val="21"/>
        </w:rPr>
        <w:t>the trial</w:t>
      </w:r>
      <w:r>
        <w:rPr>
          <w:spacing w:val="9"/>
          <w:sz w:val="21"/>
        </w:rPr>
        <w:t> </w:t>
      </w:r>
      <w:r>
        <w:rPr>
          <w:sz w:val="21"/>
        </w:rPr>
        <w:t>process</w:t>
      </w:r>
      <w:r>
        <w:rPr>
          <w:spacing w:val="9"/>
          <w:sz w:val="21"/>
        </w:rPr>
        <w:t> </w:t>
      </w:r>
      <w:r>
        <w:rPr>
          <w:spacing w:val="-4"/>
          <w:sz w:val="21"/>
        </w:rPr>
        <w:t>fair</w:t>
      </w:r>
      <w:r>
        <w:rPr>
          <w:spacing w:val="9"/>
          <w:sz w:val="21"/>
        </w:rPr>
        <w:t> </w:t>
      </w:r>
      <w:r>
        <w:rPr>
          <w:spacing w:val="-3"/>
          <w:sz w:val="21"/>
        </w:rPr>
        <w:t>for</w:t>
      </w:r>
      <w:r>
        <w:rPr>
          <w:spacing w:val="10"/>
          <w:sz w:val="21"/>
        </w:rPr>
        <w:t> </w:t>
      </w:r>
      <w:r>
        <w:rPr>
          <w:sz w:val="21"/>
        </w:rPr>
        <w:t>a</w:t>
      </w:r>
      <w:r>
        <w:rPr>
          <w:spacing w:val="9"/>
          <w:sz w:val="21"/>
        </w:rPr>
        <w:t> </w:t>
      </w:r>
      <w:r>
        <w:rPr>
          <w:sz w:val="21"/>
        </w:rPr>
        <w:t>person</w:t>
      </w:r>
      <w:r>
        <w:rPr>
          <w:spacing w:val="9"/>
          <w:sz w:val="21"/>
        </w:rPr>
        <w:t> </w:t>
      </w:r>
      <w:r>
        <w:rPr>
          <w:sz w:val="21"/>
        </w:rPr>
        <w:t>who</w:t>
      </w:r>
      <w:r>
        <w:rPr>
          <w:spacing w:val="10"/>
          <w:sz w:val="21"/>
        </w:rPr>
        <w:t> </w:t>
      </w:r>
      <w:r>
        <w:rPr>
          <w:sz w:val="21"/>
        </w:rPr>
        <w:t>is</w:t>
      </w:r>
      <w:r>
        <w:rPr>
          <w:spacing w:val="9"/>
          <w:sz w:val="21"/>
        </w:rPr>
        <w:t> </w:t>
      </w:r>
      <w:r>
        <w:rPr>
          <w:spacing w:val="-2"/>
          <w:sz w:val="21"/>
        </w:rPr>
        <w:t>not</w:t>
      </w:r>
      <w:r>
        <w:rPr>
          <w:spacing w:val="9"/>
          <w:sz w:val="21"/>
        </w:rPr>
        <w:t> </w:t>
      </w:r>
      <w:r>
        <w:rPr>
          <w:sz w:val="21"/>
        </w:rPr>
        <w:t>fit</w:t>
      </w:r>
      <w:r>
        <w:rPr>
          <w:spacing w:val="9"/>
          <w:sz w:val="21"/>
        </w:rPr>
        <w:t> </w:t>
      </w:r>
      <w:r>
        <w:rPr>
          <w:spacing w:val="-3"/>
          <w:sz w:val="21"/>
        </w:rPr>
        <w:t>to</w:t>
      </w:r>
      <w:r>
        <w:rPr>
          <w:spacing w:val="10"/>
          <w:sz w:val="21"/>
        </w:rPr>
        <w:t> </w:t>
      </w:r>
      <w:r>
        <w:rPr>
          <w:sz w:val="21"/>
        </w:rPr>
        <w:t>stand</w:t>
      </w:r>
      <w:r>
        <w:rPr>
          <w:spacing w:val="9"/>
          <w:sz w:val="21"/>
        </w:rPr>
        <w:t> </w:t>
      </w:r>
      <w:r>
        <w:rPr>
          <w:spacing w:val="-3"/>
          <w:sz w:val="21"/>
        </w:rPr>
        <w:t>trial.</w:t>
      </w:r>
    </w:p>
    <w:p>
      <w:pPr>
        <w:pStyle w:val="BodyText"/>
        <w:spacing w:before="1"/>
        <w:rPr>
          <w:sz w:val="27"/>
        </w:rPr>
      </w:pPr>
    </w:p>
    <w:p>
      <w:pPr>
        <w:pStyle w:val="Heading5"/>
      </w:pPr>
      <w:r>
        <w:rPr>
          <w:w w:val="120"/>
        </w:rPr>
        <w:t>The defence of mental</w:t>
      </w:r>
      <w:r>
        <w:rPr>
          <w:spacing w:val="-52"/>
          <w:w w:val="120"/>
        </w:rPr>
        <w:t> </w:t>
      </w:r>
      <w:r>
        <w:rPr>
          <w:w w:val="120"/>
        </w:rPr>
        <w:t>impairment</w:t>
      </w:r>
    </w:p>
    <w:p>
      <w:pPr>
        <w:pStyle w:val="ListParagraph"/>
        <w:numPr>
          <w:ilvl w:val="1"/>
          <w:numId w:val="5"/>
        </w:numPr>
        <w:tabs>
          <w:tab w:pos="2381" w:val="left" w:leader="none"/>
          <w:tab w:pos="2382" w:val="left" w:leader="none"/>
        </w:tabs>
        <w:spacing w:line="242" w:lineRule="auto" w:before="151" w:after="0"/>
        <w:ind w:left="2381" w:right="1805" w:hanging="794"/>
        <w:jc w:val="left"/>
        <w:rPr>
          <w:sz w:val="21"/>
        </w:rPr>
      </w:pPr>
      <w:r>
        <w:rPr>
          <w:sz w:val="21"/>
        </w:rPr>
        <w:t>The </w:t>
      </w:r>
      <w:r>
        <w:rPr>
          <w:spacing w:val="-3"/>
          <w:sz w:val="21"/>
        </w:rPr>
        <w:t>defence </w:t>
      </w:r>
      <w:r>
        <w:rPr>
          <w:sz w:val="21"/>
        </w:rPr>
        <w:t>of mental </w:t>
      </w:r>
      <w:r>
        <w:rPr>
          <w:spacing w:val="-3"/>
          <w:sz w:val="21"/>
        </w:rPr>
        <w:t>impairment </w:t>
      </w:r>
      <w:r>
        <w:rPr>
          <w:sz w:val="21"/>
        </w:rPr>
        <w:t>(outlined in detail in </w:t>
      </w:r>
      <w:r>
        <w:rPr>
          <w:spacing w:val="-4"/>
          <w:sz w:val="21"/>
        </w:rPr>
        <w:t>Chapter </w:t>
      </w:r>
      <w:r>
        <w:rPr>
          <w:sz w:val="21"/>
        </w:rPr>
        <w:t>5) </w:t>
      </w:r>
      <w:r>
        <w:rPr>
          <w:spacing w:val="-3"/>
          <w:sz w:val="21"/>
        </w:rPr>
        <w:t>may </w:t>
      </w:r>
      <w:r>
        <w:rPr>
          <w:sz w:val="21"/>
        </w:rPr>
        <w:t>be </w:t>
      </w:r>
      <w:r>
        <w:rPr>
          <w:spacing w:val="-2"/>
          <w:sz w:val="21"/>
        </w:rPr>
        <w:t>raised </w:t>
      </w:r>
      <w:r>
        <w:rPr>
          <w:sz w:val="21"/>
        </w:rPr>
        <w:t>at </w:t>
      </w:r>
      <w:r>
        <w:rPr>
          <w:spacing w:val="-3"/>
          <w:sz w:val="21"/>
        </w:rPr>
        <w:t>any </w:t>
      </w:r>
      <w:r>
        <w:rPr>
          <w:sz w:val="21"/>
        </w:rPr>
        <w:t>time </w:t>
      </w:r>
      <w:r>
        <w:rPr>
          <w:spacing w:val="-3"/>
          <w:sz w:val="21"/>
        </w:rPr>
        <w:t>during </w:t>
      </w:r>
      <w:r>
        <w:rPr>
          <w:sz w:val="21"/>
        </w:rPr>
        <w:t>a</w:t>
      </w:r>
      <w:r>
        <w:rPr>
          <w:spacing w:val="28"/>
          <w:sz w:val="21"/>
        </w:rPr>
        <w:t> </w:t>
      </w:r>
      <w:r>
        <w:rPr>
          <w:spacing w:val="-3"/>
          <w:sz w:val="21"/>
        </w:rPr>
        <w:t>trial.</w:t>
      </w:r>
    </w:p>
    <w:p>
      <w:pPr>
        <w:pStyle w:val="ListParagraph"/>
        <w:numPr>
          <w:ilvl w:val="1"/>
          <w:numId w:val="5"/>
        </w:numPr>
        <w:tabs>
          <w:tab w:pos="2380" w:val="left" w:leader="none"/>
          <w:tab w:pos="2381" w:val="left" w:leader="none"/>
        </w:tabs>
        <w:spacing w:line="242" w:lineRule="auto" w:before="122" w:after="0"/>
        <w:ind w:left="2381" w:right="1799" w:hanging="794"/>
        <w:jc w:val="left"/>
        <w:rPr>
          <w:sz w:val="21"/>
        </w:rPr>
      </w:pPr>
      <w:r>
        <w:rPr>
          <w:w w:val="105"/>
          <w:sz w:val="21"/>
        </w:rPr>
        <w:t>The issue of mental </w:t>
      </w:r>
      <w:r>
        <w:rPr>
          <w:spacing w:val="-3"/>
          <w:w w:val="105"/>
          <w:sz w:val="21"/>
        </w:rPr>
        <w:t>impairment </w:t>
      </w:r>
      <w:r>
        <w:rPr>
          <w:w w:val="105"/>
          <w:sz w:val="21"/>
        </w:rPr>
        <w:t>is about the </w:t>
      </w:r>
      <w:r>
        <w:rPr>
          <w:spacing w:val="-3"/>
          <w:w w:val="105"/>
          <w:sz w:val="21"/>
        </w:rPr>
        <w:t>accused person’s </w:t>
      </w:r>
      <w:r>
        <w:rPr>
          <w:w w:val="105"/>
          <w:sz w:val="21"/>
        </w:rPr>
        <w:t>mental processes at the time of the alleged </w:t>
      </w:r>
      <w:r>
        <w:rPr>
          <w:spacing w:val="-3"/>
          <w:w w:val="105"/>
          <w:sz w:val="21"/>
        </w:rPr>
        <w:t>offending. </w:t>
      </w:r>
      <w:r>
        <w:rPr>
          <w:w w:val="105"/>
          <w:sz w:val="21"/>
        </w:rPr>
        <w:t>It is essentially focused on whether the person </w:t>
      </w:r>
      <w:r>
        <w:rPr>
          <w:spacing w:val="-2"/>
          <w:w w:val="105"/>
          <w:sz w:val="21"/>
        </w:rPr>
        <w:t>had </w:t>
      </w:r>
      <w:r>
        <w:rPr>
          <w:w w:val="105"/>
          <w:sz w:val="21"/>
        </w:rPr>
        <w:t>the capacity </w:t>
      </w:r>
      <w:r>
        <w:rPr>
          <w:spacing w:val="-3"/>
          <w:w w:val="105"/>
          <w:sz w:val="21"/>
        </w:rPr>
        <w:t>to commit </w:t>
      </w:r>
      <w:r>
        <w:rPr>
          <w:w w:val="105"/>
          <w:sz w:val="21"/>
        </w:rPr>
        <w:t>the </w:t>
      </w:r>
      <w:r>
        <w:rPr>
          <w:spacing w:val="-3"/>
          <w:w w:val="105"/>
          <w:sz w:val="21"/>
        </w:rPr>
        <w:t>offence </w:t>
      </w:r>
      <w:r>
        <w:rPr>
          <w:w w:val="105"/>
          <w:sz w:val="21"/>
        </w:rPr>
        <w:t>as </w:t>
      </w:r>
      <w:r>
        <w:rPr>
          <w:spacing w:val="-3"/>
          <w:w w:val="105"/>
          <w:sz w:val="21"/>
        </w:rPr>
        <w:t>charged. </w:t>
      </w:r>
      <w:r>
        <w:rPr>
          <w:w w:val="105"/>
          <w:sz w:val="21"/>
        </w:rPr>
        <w:t>This focuses on whether they </w:t>
      </w:r>
      <w:r>
        <w:rPr>
          <w:spacing w:val="-2"/>
          <w:w w:val="105"/>
          <w:sz w:val="21"/>
        </w:rPr>
        <w:t>had </w:t>
      </w:r>
      <w:r>
        <w:rPr>
          <w:w w:val="105"/>
          <w:sz w:val="21"/>
        </w:rPr>
        <w:t>a mental </w:t>
      </w:r>
      <w:r>
        <w:rPr>
          <w:spacing w:val="-3"/>
          <w:w w:val="105"/>
          <w:sz w:val="21"/>
        </w:rPr>
        <w:t>impairment</w:t>
      </w:r>
      <w:r>
        <w:rPr>
          <w:spacing w:val="-9"/>
          <w:w w:val="105"/>
          <w:sz w:val="21"/>
        </w:rPr>
        <w:t> </w:t>
      </w:r>
      <w:r>
        <w:rPr>
          <w:w w:val="105"/>
          <w:sz w:val="21"/>
        </w:rPr>
        <w:t>(formerly</w:t>
      </w:r>
      <w:r>
        <w:rPr>
          <w:spacing w:val="-8"/>
          <w:w w:val="105"/>
          <w:sz w:val="21"/>
        </w:rPr>
        <w:t> </w:t>
      </w:r>
      <w:r>
        <w:rPr>
          <w:spacing w:val="-3"/>
          <w:w w:val="105"/>
          <w:sz w:val="21"/>
        </w:rPr>
        <w:t>referred</w:t>
      </w:r>
      <w:r>
        <w:rPr>
          <w:spacing w:val="-8"/>
          <w:w w:val="105"/>
          <w:sz w:val="21"/>
        </w:rPr>
        <w:t> </w:t>
      </w:r>
      <w:r>
        <w:rPr>
          <w:spacing w:val="-3"/>
          <w:w w:val="105"/>
          <w:sz w:val="21"/>
        </w:rPr>
        <w:t>to</w:t>
      </w:r>
      <w:r>
        <w:rPr>
          <w:spacing w:val="-8"/>
          <w:w w:val="105"/>
          <w:sz w:val="21"/>
        </w:rPr>
        <w:t> </w:t>
      </w:r>
      <w:r>
        <w:rPr>
          <w:w w:val="105"/>
          <w:sz w:val="21"/>
        </w:rPr>
        <w:t>as</w:t>
      </w:r>
      <w:r>
        <w:rPr>
          <w:spacing w:val="-8"/>
          <w:w w:val="105"/>
          <w:sz w:val="21"/>
        </w:rPr>
        <w:t> </w:t>
      </w:r>
      <w:r>
        <w:rPr>
          <w:w w:val="105"/>
          <w:sz w:val="21"/>
        </w:rPr>
        <w:t>a</w:t>
      </w:r>
      <w:r>
        <w:rPr>
          <w:spacing w:val="-8"/>
          <w:w w:val="105"/>
          <w:sz w:val="21"/>
        </w:rPr>
        <w:t> </w:t>
      </w:r>
      <w:r>
        <w:rPr>
          <w:spacing w:val="-4"/>
          <w:w w:val="105"/>
          <w:sz w:val="21"/>
        </w:rPr>
        <w:t>‘disease</w:t>
      </w:r>
      <w:r>
        <w:rPr>
          <w:spacing w:val="-8"/>
          <w:w w:val="105"/>
          <w:sz w:val="21"/>
        </w:rPr>
        <w:t> </w:t>
      </w:r>
      <w:r>
        <w:rPr>
          <w:w w:val="105"/>
          <w:sz w:val="21"/>
        </w:rPr>
        <w:t>of</w:t>
      </w:r>
      <w:r>
        <w:rPr>
          <w:spacing w:val="-8"/>
          <w:w w:val="105"/>
          <w:sz w:val="21"/>
        </w:rPr>
        <w:t> </w:t>
      </w:r>
      <w:r>
        <w:rPr>
          <w:w w:val="105"/>
          <w:sz w:val="21"/>
        </w:rPr>
        <w:t>the</w:t>
      </w:r>
      <w:r>
        <w:rPr>
          <w:spacing w:val="-9"/>
          <w:w w:val="105"/>
          <w:sz w:val="21"/>
        </w:rPr>
        <w:t> </w:t>
      </w:r>
      <w:r>
        <w:rPr>
          <w:w w:val="105"/>
          <w:sz w:val="21"/>
        </w:rPr>
        <w:t>mind’)</w:t>
      </w:r>
      <w:r>
        <w:rPr>
          <w:spacing w:val="-8"/>
          <w:w w:val="105"/>
          <w:sz w:val="21"/>
        </w:rPr>
        <w:t> </w:t>
      </w:r>
      <w:r>
        <w:rPr>
          <w:w w:val="105"/>
          <w:sz w:val="21"/>
        </w:rPr>
        <w:t>and</w:t>
      </w:r>
      <w:r>
        <w:rPr>
          <w:spacing w:val="-8"/>
          <w:w w:val="105"/>
          <w:sz w:val="21"/>
        </w:rPr>
        <w:t> </w:t>
      </w:r>
      <w:r>
        <w:rPr>
          <w:w w:val="105"/>
          <w:sz w:val="21"/>
        </w:rPr>
        <w:t>whether</w:t>
      </w:r>
      <w:r>
        <w:rPr>
          <w:spacing w:val="-8"/>
          <w:w w:val="105"/>
          <w:sz w:val="21"/>
        </w:rPr>
        <w:t> </w:t>
      </w:r>
      <w:r>
        <w:rPr>
          <w:w w:val="105"/>
          <w:sz w:val="21"/>
        </w:rPr>
        <w:t>it</w:t>
      </w:r>
      <w:r>
        <w:rPr>
          <w:spacing w:val="-8"/>
          <w:w w:val="105"/>
          <w:sz w:val="21"/>
        </w:rPr>
        <w:t> </w:t>
      </w:r>
      <w:r>
        <w:rPr>
          <w:spacing w:val="-2"/>
          <w:w w:val="105"/>
          <w:sz w:val="21"/>
        </w:rPr>
        <w:t>had</w:t>
      </w:r>
      <w:r>
        <w:rPr>
          <w:spacing w:val="-8"/>
          <w:w w:val="105"/>
          <w:sz w:val="21"/>
        </w:rPr>
        <w:t> </w:t>
      </w:r>
      <w:r>
        <w:rPr>
          <w:w w:val="105"/>
          <w:sz w:val="21"/>
        </w:rPr>
        <w:t>affected their ability </w:t>
      </w:r>
      <w:r>
        <w:rPr>
          <w:spacing w:val="-3"/>
          <w:w w:val="105"/>
          <w:sz w:val="21"/>
        </w:rPr>
        <w:t>to control </w:t>
      </w:r>
      <w:r>
        <w:rPr>
          <w:w w:val="105"/>
          <w:sz w:val="21"/>
        </w:rPr>
        <w:t>or understand their thoughts and actions. A person is </w:t>
      </w:r>
      <w:r>
        <w:rPr>
          <w:spacing w:val="-2"/>
          <w:w w:val="105"/>
          <w:sz w:val="21"/>
        </w:rPr>
        <w:t>presumed not </w:t>
      </w:r>
      <w:r>
        <w:rPr>
          <w:spacing w:val="-3"/>
          <w:w w:val="105"/>
          <w:sz w:val="21"/>
        </w:rPr>
        <w:t>to </w:t>
      </w:r>
      <w:r>
        <w:rPr>
          <w:w w:val="105"/>
          <w:sz w:val="21"/>
        </w:rPr>
        <w:t>be mentally </w:t>
      </w:r>
      <w:r>
        <w:rPr>
          <w:spacing w:val="-3"/>
          <w:w w:val="105"/>
          <w:sz w:val="21"/>
        </w:rPr>
        <w:t>impaired </w:t>
      </w:r>
      <w:r>
        <w:rPr>
          <w:w w:val="105"/>
          <w:sz w:val="21"/>
        </w:rPr>
        <w:t>at the time of </w:t>
      </w:r>
      <w:r>
        <w:rPr>
          <w:spacing w:val="-3"/>
          <w:w w:val="105"/>
          <w:sz w:val="21"/>
        </w:rPr>
        <w:t>committing </w:t>
      </w:r>
      <w:r>
        <w:rPr>
          <w:w w:val="105"/>
          <w:sz w:val="21"/>
        </w:rPr>
        <w:t>the alleged</w:t>
      </w:r>
      <w:r>
        <w:rPr>
          <w:spacing w:val="33"/>
          <w:w w:val="105"/>
          <w:sz w:val="21"/>
        </w:rPr>
        <w:t> </w:t>
      </w:r>
      <w:r>
        <w:rPr>
          <w:spacing w:val="-3"/>
          <w:w w:val="105"/>
          <w:sz w:val="21"/>
        </w:rPr>
        <w:t>offence.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2"/>
        </w:rPr>
      </w:pPr>
      <w:r>
        <w:rPr/>
        <w:pict>
          <v:line style="position:absolute;mso-position-horizontal-relative:page;mso-position-vertical-relative:paragraph;z-index:1280;mso-wrap-distance-left:0;mso-wrap-distance-right:0" from="79.370003pt,10.385020pt" to="515.905003pt,10.385020pt" stroked="true" strokeweight="1.417pt" strokecolor="#e5edf1">
            <v:stroke dashstyle="solid"/>
            <w10:wrap type="topAndBottom"/>
          </v:line>
        </w:pict>
      </w:r>
    </w:p>
    <w:p>
      <w:pPr>
        <w:pStyle w:val="ListParagraph"/>
        <w:numPr>
          <w:ilvl w:val="0"/>
          <w:numId w:val="21"/>
        </w:numPr>
        <w:tabs>
          <w:tab w:pos="2380" w:val="left" w:leader="none"/>
          <w:tab w:pos="2382" w:val="left" w:leader="none"/>
        </w:tabs>
        <w:spacing w:line="240" w:lineRule="auto" w:before="112" w:after="0"/>
        <w:ind w:left="2381" w:right="0" w:hanging="794"/>
        <w:jc w:val="left"/>
        <w:rPr>
          <w:sz w:val="13"/>
        </w:rPr>
      </w:pPr>
      <w:r>
        <w:rPr>
          <w:w w:val="105"/>
          <w:sz w:val="13"/>
        </w:rPr>
        <w:t>Victoria</w:t>
      </w:r>
      <w:r>
        <w:rPr>
          <w:spacing w:val="6"/>
          <w:w w:val="105"/>
          <w:sz w:val="13"/>
        </w:rPr>
        <w:t> </w:t>
      </w:r>
      <w:r>
        <w:rPr>
          <w:w w:val="105"/>
          <w:sz w:val="13"/>
        </w:rPr>
        <w:t>Legal</w:t>
      </w:r>
      <w:r>
        <w:rPr>
          <w:spacing w:val="6"/>
          <w:w w:val="105"/>
          <w:sz w:val="13"/>
        </w:rPr>
        <w:t> </w:t>
      </w:r>
      <w:r>
        <w:rPr>
          <w:w w:val="105"/>
          <w:sz w:val="13"/>
        </w:rPr>
        <w:t>Aid,</w:t>
      </w:r>
      <w:r>
        <w:rPr>
          <w:spacing w:val="6"/>
          <w:w w:val="105"/>
          <w:sz w:val="13"/>
        </w:rPr>
        <w:t> </w:t>
      </w:r>
      <w:r>
        <w:rPr>
          <w:i/>
          <w:w w:val="105"/>
          <w:sz w:val="13"/>
        </w:rPr>
        <w:t>Changes</w:t>
      </w:r>
      <w:r>
        <w:rPr>
          <w:i/>
          <w:spacing w:val="5"/>
          <w:w w:val="105"/>
          <w:sz w:val="13"/>
        </w:rPr>
        <w:t> </w:t>
      </w:r>
      <w:r>
        <w:rPr>
          <w:i/>
          <w:w w:val="105"/>
          <w:sz w:val="13"/>
        </w:rPr>
        <w:t>to</w:t>
      </w:r>
      <w:r>
        <w:rPr>
          <w:i/>
          <w:spacing w:val="5"/>
          <w:w w:val="105"/>
          <w:sz w:val="13"/>
        </w:rPr>
        <w:t> </w:t>
      </w:r>
      <w:r>
        <w:rPr>
          <w:i/>
          <w:w w:val="105"/>
          <w:sz w:val="13"/>
        </w:rPr>
        <w:t>duty</w:t>
      </w:r>
      <w:r>
        <w:rPr>
          <w:i/>
          <w:spacing w:val="5"/>
          <w:w w:val="105"/>
          <w:sz w:val="13"/>
        </w:rPr>
        <w:t> </w:t>
      </w:r>
      <w:r>
        <w:rPr>
          <w:i/>
          <w:w w:val="105"/>
          <w:sz w:val="13"/>
        </w:rPr>
        <w:t>lawyer</w:t>
      </w:r>
      <w:r>
        <w:rPr>
          <w:i/>
          <w:spacing w:val="5"/>
          <w:w w:val="105"/>
          <w:sz w:val="13"/>
        </w:rPr>
        <w:t> </w:t>
      </w:r>
      <w:r>
        <w:rPr>
          <w:i/>
          <w:w w:val="105"/>
          <w:sz w:val="13"/>
        </w:rPr>
        <w:t>services</w:t>
      </w:r>
      <w:r>
        <w:rPr>
          <w:i/>
          <w:spacing w:val="5"/>
          <w:w w:val="105"/>
          <w:sz w:val="13"/>
        </w:rPr>
        <w:t> </w:t>
      </w:r>
      <w:r>
        <w:rPr>
          <w:i/>
          <w:w w:val="105"/>
          <w:sz w:val="13"/>
        </w:rPr>
        <w:t>for</w:t>
      </w:r>
      <w:r>
        <w:rPr>
          <w:i/>
          <w:spacing w:val="5"/>
          <w:w w:val="105"/>
          <w:sz w:val="13"/>
        </w:rPr>
        <w:t> </w:t>
      </w:r>
      <w:r>
        <w:rPr>
          <w:i/>
          <w:w w:val="105"/>
          <w:sz w:val="13"/>
        </w:rPr>
        <w:t>adult</w:t>
      </w:r>
      <w:r>
        <w:rPr>
          <w:i/>
          <w:spacing w:val="5"/>
          <w:w w:val="105"/>
          <w:sz w:val="13"/>
        </w:rPr>
        <w:t> </w:t>
      </w:r>
      <w:r>
        <w:rPr>
          <w:i/>
          <w:w w:val="105"/>
          <w:sz w:val="13"/>
        </w:rPr>
        <w:t>criminal</w:t>
      </w:r>
      <w:r>
        <w:rPr>
          <w:i/>
          <w:spacing w:val="5"/>
          <w:w w:val="105"/>
          <w:sz w:val="13"/>
        </w:rPr>
        <w:t> </w:t>
      </w:r>
      <w:r>
        <w:rPr>
          <w:i/>
          <w:w w:val="105"/>
          <w:sz w:val="13"/>
        </w:rPr>
        <w:t>offences</w:t>
      </w:r>
      <w:r>
        <w:rPr>
          <w:i/>
          <w:spacing w:val="6"/>
          <w:w w:val="105"/>
          <w:sz w:val="13"/>
        </w:rPr>
        <w:t> </w:t>
      </w:r>
      <w:r>
        <w:rPr>
          <w:spacing w:val="-3"/>
          <w:w w:val="105"/>
          <w:sz w:val="13"/>
        </w:rPr>
        <w:t>(12</w:t>
      </w:r>
      <w:r>
        <w:rPr>
          <w:spacing w:val="6"/>
          <w:w w:val="105"/>
          <w:sz w:val="13"/>
        </w:rPr>
        <w:t> </w:t>
      </w:r>
      <w:r>
        <w:rPr>
          <w:w w:val="105"/>
          <w:sz w:val="13"/>
        </w:rPr>
        <w:t>July</w:t>
      </w:r>
      <w:r>
        <w:rPr>
          <w:spacing w:val="6"/>
          <w:w w:val="105"/>
          <w:sz w:val="13"/>
        </w:rPr>
        <w:t> </w:t>
      </w:r>
      <w:r>
        <w:rPr>
          <w:w w:val="105"/>
          <w:sz w:val="13"/>
        </w:rPr>
        <w:t>2012)</w:t>
      </w:r>
      <w:r>
        <w:rPr>
          <w:spacing w:val="6"/>
          <w:w w:val="105"/>
          <w:sz w:val="13"/>
        </w:rPr>
        <w:t> </w:t>
      </w:r>
      <w:r>
        <w:rPr>
          <w:w w:val="105"/>
          <w:sz w:val="13"/>
        </w:rPr>
        <w:t>&lt;</w:t>
      </w:r>
      <w:hyperlink r:id="rId36">
        <w:r>
          <w:rPr>
            <w:w w:val="105"/>
            <w:sz w:val="13"/>
          </w:rPr>
          <w:t>http://www.legalaid.vic.gov.au/4443.htm</w:t>
        </w:r>
      </w:hyperlink>
      <w:r>
        <w:rPr>
          <w:w w:val="105"/>
          <w:sz w:val="13"/>
        </w:rPr>
        <w:t>&gt;.</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pict>
          <v:shape style="position:absolute;margin-left:36pt;margin-top:3.750863pt;width:13.55pt;height:14.25pt;mso-position-horizontal-relative:page;mso-position-vertical-relative:paragraph;z-index:3352" type="#_x0000_t202" filled="false" stroked="false">
            <v:textbox inset="0,0,0,0">
              <w:txbxContent>
                <w:p>
                  <w:pPr>
                    <w:spacing w:line="284" w:lineRule="exact" w:before="0"/>
                    <w:ind w:left="0" w:right="0" w:firstLine="0"/>
                    <w:jc w:val="left"/>
                    <w:rPr>
                      <w:b/>
                      <w:sz w:val="24"/>
                    </w:rPr>
                  </w:pPr>
                  <w:r>
                    <w:rPr>
                      <w:b/>
                      <w:color w:val="004D71"/>
                      <w:w w:val="110"/>
                      <w:sz w:val="24"/>
                    </w:rPr>
                    <w:t>46</w:t>
                  </w:r>
                </w:p>
              </w:txbxContent>
            </v:textbox>
            <w10:wrap type="none"/>
          </v:shape>
        </w:pict>
      </w: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6"/>
          <w:sz w:val="13"/>
        </w:rPr>
        <w:t> </w:t>
      </w:r>
      <w:r>
        <w:rPr>
          <w:spacing w:val="2"/>
          <w:sz w:val="13"/>
        </w:rPr>
        <w:t>(Vic)</w:t>
      </w:r>
      <w:r>
        <w:rPr>
          <w:spacing w:val="7"/>
          <w:sz w:val="13"/>
        </w:rPr>
        <w:t> </w:t>
      </w:r>
      <w:r>
        <w:rPr>
          <w:sz w:val="13"/>
        </w:rPr>
        <w:t>s</w:t>
      </w:r>
      <w:r>
        <w:rPr>
          <w:spacing w:val="7"/>
          <w:sz w:val="13"/>
        </w:rPr>
        <w:t> </w:t>
      </w:r>
      <w:r>
        <w:rPr>
          <w:sz w:val="13"/>
        </w:rPr>
        <w:t>7(1).</w:t>
      </w:r>
    </w:p>
    <w:p>
      <w:pPr>
        <w:pStyle w:val="ListParagraph"/>
        <w:numPr>
          <w:ilvl w:val="0"/>
          <w:numId w:val="21"/>
        </w:numPr>
        <w:tabs>
          <w:tab w:pos="2380" w:val="left" w:leader="none"/>
          <w:tab w:pos="2382" w:val="left" w:leader="none"/>
        </w:tabs>
        <w:spacing w:line="240" w:lineRule="auto" w:before="2" w:after="0"/>
        <w:ind w:left="2381" w:right="0" w:hanging="794"/>
        <w:jc w:val="left"/>
        <w:rPr>
          <w:sz w:val="13"/>
        </w:rPr>
      </w:pPr>
      <w:r>
        <w:rPr>
          <w:sz w:val="13"/>
        </w:rPr>
        <w:t>These</w:t>
      </w:r>
      <w:r>
        <w:rPr>
          <w:spacing w:val="8"/>
          <w:sz w:val="13"/>
        </w:rPr>
        <w:t> </w:t>
      </w:r>
      <w:r>
        <w:rPr>
          <w:sz w:val="13"/>
        </w:rPr>
        <w:t>include</w:t>
      </w:r>
      <w:r>
        <w:rPr>
          <w:spacing w:val="9"/>
          <w:sz w:val="13"/>
        </w:rPr>
        <w:t> </w:t>
      </w:r>
      <w:r>
        <w:rPr>
          <w:sz w:val="13"/>
        </w:rPr>
        <w:t>professionals</w:t>
      </w:r>
      <w:r>
        <w:rPr>
          <w:spacing w:val="8"/>
          <w:sz w:val="13"/>
        </w:rPr>
        <w:t> </w:t>
      </w:r>
      <w:r>
        <w:rPr>
          <w:sz w:val="13"/>
        </w:rPr>
        <w:t>employed</w:t>
      </w:r>
      <w:r>
        <w:rPr>
          <w:spacing w:val="9"/>
          <w:sz w:val="13"/>
        </w:rPr>
        <w:t> </w:t>
      </w:r>
      <w:r>
        <w:rPr>
          <w:sz w:val="13"/>
        </w:rPr>
        <w:t>at</w:t>
      </w:r>
      <w:r>
        <w:rPr>
          <w:spacing w:val="8"/>
          <w:sz w:val="13"/>
        </w:rPr>
        <w:t> </w:t>
      </w:r>
      <w:r>
        <w:rPr>
          <w:sz w:val="13"/>
        </w:rPr>
        <w:t>Forensicare</w:t>
      </w:r>
      <w:r>
        <w:rPr>
          <w:spacing w:val="9"/>
          <w:sz w:val="13"/>
        </w:rPr>
        <w:t> </w:t>
      </w:r>
      <w:r>
        <w:rPr>
          <w:sz w:val="13"/>
        </w:rPr>
        <w:t>as</w:t>
      </w:r>
      <w:r>
        <w:rPr>
          <w:spacing w:val="9"/>
          <w:sz w:val="13"/>
        </w:rPr>
        <w:t> </w:t>
      </w:r>
      <w:r>
        <w:rPr>
          <w:sz w:val="13"/>
        </w:rPr>
        <w:t>well</w:t>
      </w:r>
      <w:r>
        <w:rPr>
          <w:spacing w:val="8"/>
          <w:sz w:val="13"/>
        </w:rPr>
        <w:t> </w:t>
      </w:r>
      <w:r>
        <w:rPr>
          <w:sz w:val="13"/>
        </w:rPr>
        <w:t>as</w:t>
      </w:r>
      <w:r>
        <w:rPr>
          <w:spacing w:val="9"/>
          <w:sz w:val="13"/>
        </w:rPr>
        <w:t> </w:t>
      </w:r>
      <w:r>
        <w:rPr>
          <w:sz w:val="13"/>
        </w:rPr>
        <w:t>private</w:t>
      </w:r>
      <w:r>
        <w:rPr>
          <w:spacing w:val="8"/>
          <w:sz w:val="13"/>
        </w:rPr>
        <w:t> </w:t>
      </w:r>
      <w:r>
        <w:rPr>
          <w:sz w:val="13"/>
        </w:rPr>
        <w:t>practitioners</w:t>
      </w:r>
      <w:r>
        <w:rPr>
          <w:spacing w:val="9"/>
          <w:sz w:val="13"/>
        </w:rPr>
        <w:t> </w:t>
      </w:r>
      <w:r>
        <w:rPr>
          <w:sz w:val="13"/>
        </w:rPr>
        <w:t>who</w:t>
      </w:r>
      <w:r>
        <w:rPr>
          <w:spacing w:val="9"/>
          <w:sz w:val="13"/>
        </w:rPr>
        <w:t> </w:t>
      </w:r>
      <w:r>
        <w:rPr>
          <w:spacing w:val="2"/>
          <w:sz w:val="13"/>
        </w:rPr>
        <w:t>act</w:t>
      </w:r>
      <w:r>
        <w:rPr>
          <w:spacing w:val="8"/>
          <w:sz w:val="13"/>
        </w:rPr>
        <w:t> </w:t>
      </w:r>
      <w:r>
        <w:rPr>
          <w:sz w:val="13"/>
        </w:rPr>
        <w:t>on</w:t>
      </w:r>
      <w:r>
        <w:rPr>
          <w:spacing w:val="9"/>
          <w:sz w:val="13"/>
        </w:rPr>
        <w:t> </w:t>
      </w:r>
      <w:r>
        <w:rPr>
          <w:sz w:val="13"/>
        </w:rPr>
        <w:t>a</w:t>
      </w:r>
      <w:r>
        <w:rPr>
          <w:spacing w:val="8"/>
          <w:sz w:val="13"/>
        </w:rPr>
        <w:t> </w:t>
      </w:r>
      <w:r>
        <w:rPr>
          <w:sz w:val="13"/>
        </w:rPr>
        <w:t>consultancy</w:t>
      </w:r>
      <w:r>
        <w:rPr>
          <w:spacing w:val="9"/>
          <w:sz w:val="13"/>
        </w:rPr>
        <w:t> </w:t>
      </w:r>
      <w:r>
        <w:rPr>
          <w:sz w:val="13"/>
        </w:rPr>
        <w:t>basis.</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line="244" w:lineRule="auto" w:before="96"/>
        <w:ind w:right="1623"/>
      </w:pPr>
      <w:r>
        <w:rPr>
          <w:w w:val="115"/>
        </w:rPr>
        <w:t>What happens to a person found unfit to stand trial or not guilty because of mental impairment?</w:t>
      </w:r>
    </w:p>
    <w:p>
      <w:pPr>
        <w:pStyle w:val="ListParagraph"/>
        <w:numPr>
          <w:ilvl w:val="1"/>
          <w:numId w:val="5"/>
        </w:numPr>
        <w:tabs>
          <w:tab w:pos="2381" w:val="left" w:leader="none"/>
          <w:tab w:pos="2382" w:val="left" w:leader="none"/>
        </w:tabs>
        <w:spacing w:line="242" w:lineRule="auto" w:before="132" w:after="0"/>
        <w:ind w:left="2381" w:right="1901" w:hanging="794"/>
        <w:jc w:val="left"/>
        <w:rPr>
          <w:sz w:val="21"/>
        </w:rPr>
      </w:pPr>
      <w:r>
        <w:rPr>
          <w:w w:val="105"/>
          <w:sz w:val="21"/>
        </w:rPr>
        <w:t>When a person </w:t>
      </w:r>
      <w:r>
        <w:rPr>
          <w:spacing w:val="-2"/>
          <w:w w:val="105"/>
          <w:sz w:val="21"/>
        </w:rPr>
        <w:t>has </w:t>
      </w:r>
      <w:r>
        <w:rPr>
          <w:w w:val="105"/>
          <w:sz w:val="21"/>
        </w:rPr>
        <w:t>been </w:t>
      </w:r>
      <w:r>
        <w:rPr>
          <w:spacing w:val="-3"/>
          <w:w w:val="105"/>
          <w:sz w:val="21"/>
        </w:rPr>
        <w:t>found </w:t>
      </w:r>
      <w:r>
        <w:rPr>
          <w:w w:val="105"/>
          <w:sz w:val="21"/>
        </w:rPr>
        <w:t>either unfit </w:t>
      </w:r>
      <w:r>
        <w:rPr>
          <w:spacing w:val="-3"/>
          <w:w w:val="105"/>
          <w:sz w:val="21"/>
        </w:rPr>
        <w:t>to </w:t>
      </w:r>
      <w:r>
        <w:rPr>
          <w:w w:val="105"/>
          <w:sz w:val="21"/>
        </w:rPr>
        <w:t>stand trial and </w:t>
      </w:r>
      <w:r>
        <w:rPr>
          <w:spacing w:val="-3"/>
          <w:w w:val="105"/>
          <w:sz w:val="21"/>
        </w:rPr>
        <w:t>to have </w:t>
      </w:r>
      <w:r>
        <w:rPr>
          <w:spacing w:val="-2"/>
          <w:w w:val="105"/>
          <w:sz w:val="21"/>
        </w:rPr>
        <w:t>committed </w:t>
      </w:r>
      <w:r>
        <w:rPr>
          <w:w w:val="105"/>
          <w:sz w:val="21"/>
        </w:rPr>
        <w:t>the </w:t>
      </w:r>
      <w:r>
        <w:rPr>
          <w:spacing w:val="-3"/>
          <w:w w:val="105"/>
          <w:sz w:val="21"/>
        </w:rPr>
        <w:t>offence </w:t>
      </w:r>
      <w:r>
        <w:rPr>
          <w:w w:val="105"/>
          <w:sz w:val="21"/>
        </w:rPr>
        <w:t>or </w:t>
      </w:r>
      <w:r>
        <w:rPr>
          <w:spacing w:val="-2"/>
          <w:w w:val="105"/>
          <w:sz w:val="21"/>
        </w:rPr>
        <w:t>not </w:t>
      </w:r>
      <w:r>
        <w:rPr>
          <w:w w:val="105"/>
          <w:sz w:val="21"/>
        </w:rPr>
        <w:t>guilty because of mental </w:t>
      </w:r>
      <w:r>
        <w:rPr>
          <w:spacing w:val="-3"/>
          <w:w w:val="105"/>
          <w:sz w:val="21"/>
        </w:rPr>
        <w:t>impairment </w:t>
      </w:r>
      <w:r>
        <w:rPr>
          <w:w w:val="105"/>
          <w:sz w:val="21"/>
        </w:rPr>
        <w:t>or </w:t>
      </w:r>
      <w:r>
        <w:rPr>
          <w:spacing w:val="-3"/>
          <w:w w:val="105"/>
          <w:sz w:val="21"/>
        </w:rPr>
        <w:t>to have </w:t>
      </w:r>
      <w:r>
        <w:rPr>
          <w:spacing w:val="-2"/>
          <w:w w:val="105"/>
          <w:sz w:val="21"/>
        </w:rPr>
        <w:t>committed </w:t>
      </w:r>
      <w:r>
        <w:rPr>
          <w:w w:val="105"/>
          <w:sz w:val="21"/>
        </w:rPr>
        <w:t>the </w:t>
      </w:r>
      <w:r>
        <w:rPr>
          <w:spacing w:val="-3"/>
          <w:w w:val="105"/>
          <w:sz w:val="21"/>
        </w:rPr>
        <w:t>offence, </w:t>
      </w:r>
      <w:r>
        <w:rPr>
          <w:w w:val="105"/>
          <w:sz w:val="21"/>
        </w:rPr>
        <w:t>the court must choose one of the </w:t>
      </w:r>
      <w:r>
        <w:rPr>
          <w:spacing w:val="-3"/>
          <w:w w:val="105"/>
          <w:sz w:val="21"/>
        </w:rPr>
        <w:t>following </w:t>
      </w:r>
      <w:r>
        <w:rPr>
          <w:w w:val="105"/>
          <w:sz w:val="21"/>
        </w:rPr>
        <w:t>two</w:t>
      </w:r>
      <w:r>
        <w:rPr>
          <w:spacing w:val="40"/>
          <w:w w:val="105"/>
          <w:sz w:val="21"/>
        </w:rPr>
        <w:t> </w:t>
      </w:r>
      <w:r>
        <w:rPr>
          <w:w w:val="105"/>
          <w:sz w:val="21"/>
        </w:rPr>
        <w:t>options: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declare</w:t>
      </w:r>
      <w:r>
        <w:rPr>
          <w:spacing w:val="8"/>
          <w:sz w:val="21"/>
        </w:rPr>
        <w:t> </w:t>
      </w:r>
      <w:r>
        <w:rPr>
          <w:spacing w:val="-3"/>
          <w:sz w:val="21"/>
        </w:rPr>
        <w:t>that</w:t>
      </w:r>
      <w:r>
        <w:rPr>
          <w:spacing w:val="8"/>
          <w:sz w:val="21"/>
        </w:rPr>
        <w:t> </w:t>
      </w:r>
      <w:r>
        <w:rPr>
          <w:sz w:val="21"/>
        </w:rPr>
        <w:t>the</w:t>
      </w:r>
      <w:r>
        <w:rPr>
          <w:spacing w:val="9"/>
          <w:sz w:val="21"/>
        </w:rPr>
        <w:t> </w:t>
      </w:r>
      <w:r>
        <w:rPr>
          <w:sz w:val="21"/>
        </w:rPr>
        <w:t>person</w:t>
      </w:r>
      <w:r>
        <w:rPr>
          <w:spacing w:val="8"/>
          <w:sz w:val="21"/>
        </w:rPr>
        <w:t> </w:t>
      </w:r>
      <w:r>
        <w:rPr>
          <w:sz w:val="21"/>
        </w:rPr>
        <w:t>is</w:t>
      </w:r>
      <w:r>
        <w:rPr>
          <w:spacing w:val="9"/>
          <w:sz w:val="21"/>
        </w:rPr>
        <w:t> </w:t>
      </w:r>
      <w:r>
        <w:rPr>
          <w:spacing w:val="-3"/>
          <w:sz w:val="21"/>
        </w:rPr>
        <w:t>liable</w:t>
      </w:r>
      <w:r>
        <w:rPr>
          <w:spacing w:val="8"/>
          <w:sz w:val="21"/>
        </w:rPr>
        <w:t> </w:t>
      </w:r>
      <w:r>
        <w:rPr>
          <w:spacing w:val="-3"/>
          <w:sz w:val="21"/>
        </w:rPr>
        <w:t>to</w:t>
      </w:r>
      <w:r>
        <w:rPr>
          <w:spacing w:val="9"/>
          <w:sz w:val="21"/>
        </w:rPr>
        <w:t> </w:t>
      </w:r>
      <w:r>
        <w:rPr>
          <w:sz w:val="21"/>
        </w:rPr>
        <w:t>supervision,</w:t>
      </w:r>
      <w:r>
        <w:rPr>
          <w:spacing w:val="8"/>
          <w:sz w:val="21"/>
        </w:rPr>
        <w:t> </w:t>
      </w:r>
      <w:r>
        <w:rPr>
          <w:sz w:val="21"/>
        </w:rPr>
        <w:t>or</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order </w:t>
      </w:r>
      <w:r>
        <w:rPr>
          <w:spacing w:val="-3"/>
          <w:sz w:val="21"/>
        </w:rPr>
        <w:t>that </w:t>
      </w:r>
      <w:r>
        <w:rPr>
          <w:sz w:val="21"/>
        </w:rPr>
        <w:t>the person be released</w:t>
      </w:r>
      <w:r>
        <w:rPr>
          <w:spacing w:val="9"/>
          <w:sz w:val="21"/>
        </w:rPr>
        <w:t> </w:t>
      </w:r>
      <w:r>
        <w:rPr>
          <w:spacing w:val="-4"/>
          <w:sz w:val="21"/>
        </w:rPr>
        <w:t>unconditionally.</w:t>
      </w:r>
    </w:p>
    <w:p>
      <w:pPr>
        <w:pStyle w:val="ListParagraph"/>
        <w:numPr>
          <w:ilvl w:val="1"/>
          <w:numId w:val="5"/>
        </w:numPr>
        <w:tabs>
          <w:tab w:pos="2381" w:val="left" w:leader="none"/>
          <w:tab w:pos="2382" w:val="left" w:leader="none"/>
        </w:tabs>
        <w:spacing w:line="242" w:lineRule="auto" w:before="124" w:after="0"/>
        <w:ind w:left="2381" w:right="2016" w:hanging="794"/>
        <w:jc w:val="left"/>
        <w:rPr>
          <w:sz w:val="21"/>
        </w:rPr>
      </w:pPr>
      <w:r>
        <w:rPr>
          <w:w w:val="105"/>
          <w:sz w:val="21"/>
        </w:rPr>
        <w:t>Where</w:t>
      </w:r>
      <w:r>
        <w:rPr>
          <w:spacing w:val="-6"/>
          <w:w w:val="105"/>
          <w:sz w:val="21"/>
        </w:rPr>
        <w:t> </w:t>
      </w:r>
      <w:r>
        <w:rPr>
          <w:w w:val="105"/>
          <w:sz w:val="21"/>
        </w:rPr>
        <w:t>a</w:t>
      </w:r>
      <w:r>
        <w:rPr>
          <w:spacing w:val="-6"/>
          <w:w w:val="105"/>
          <w:sz w:val="21"/>
        </w:rPr>
        <w:t> </w:t>
      </w:r>
      <w:r>
        <w:rPr>
          <w:w w:val="105"/>
          <w:sz w:val="21"/>
        </w:rPr>
        <w:t>person</w:t>
      </w:r>
      <w:r>
        <w:rPr>
          <w:spacing w:val="-5"/>
          <w:w w:val="105"/>
          <w:sz w:val="21"/>
        </w:rPr>
        <w:t> </w:t>
      </w:r>
      <w:r>
        <w:rPr>
          <w:w w:val="105"/>
          <w:sz w:val="21"/>
        </w:rPr>
        <w:t>is</w:t>
      </w:r>
      <w:r>
        <w:rPr>
          <w:spacing w:val="-6"/>
          <w:w w:val="105"/>
          <w:sz w:val="21"/>
        </w:rPr>
        <w:t> </w:t>
      </w:r>
      <w:r>
        <w:rPr>
          <w:spacing w:val="-3"/>
          <w:w w:val="105"/>
          <w:sz w:val="21"/>
        </w:rPr>
        <w:t>found</w:t>
      </w:r>
      <w:r>
        <w:rPr>
          <w:spacing w:val="-5"/>
          <w:w w:val="105"/>
          <w:sz w:val="21"/>
        </w:rPr>
        <w:t> </w:t>
      </w:r>
      <w:r>
        <w:rPr>
          <w:spacing w:val="-2"/>
          <w:w w:val="105"/>
          <w:sz w:val="21"/>
        </w:rPr>
        <w:t>not</w:t>
      </w:r>
      <w:r>
        <w:rPr>
          <w:spacing w:val="-6"/>
          <w:w w:val="105"/>
          <w:sz w:val="21"/>
        </w:rPr>
        <w:t> </w:t>
      </w:r>
      <w:r>
        <w:rPr>
          <w:w w:val="105"/>
          <w:sz w:val="21"/>
        </w:rPr>
        <w:t>guilty</w:t>
      </w:r>
      <w:r>
        <w:rPr>
          <w:spacing w:val="-5"/>
          <w:w w:val="105"/>
          <w:sz w:val="21"/>
        </w:rPr>
        <w:t> </w:t>
      </w:r>
      <w:r>
        <w:rPr>
          <w:w w:val="105"/>
          <w:sz w:val="21"/>
        </w:rPr>
        <w:t>because</w:t>
      </w:r>
      <w:r>
        <w:rPr>
          <w:spacing w:val="-6"/>
          <w:w w:val="105"/>
          <w:sz w:val="21"/>
        </w:rPr>
        <w:t> </w:t>
      </w:r>
      <w:r>
        <w:rPr>
          <w:w w:val="105"/>
          <w:sz w:val="21"/>
        </w:rPr>
        <w:t>of</w:t>
      </w:r>
      <w:r>
        <w:rPr>
          <w:spacing w:val="-6"/>
          <w:w w:val="105"/>
          <w:sz w:val="21"/>
        </w:rPr>
        <w:t> </w:t>
      </w:r>
      <w:r>
        <w:rPr>
          <w:w w:val="105"/>
          <w:sz w:val="21"/>
        </w:rPr>
        <w:t>mental</w:t>
      </w:r>
      <w:r>
        <w:rPr>
          <w:spacing w:val="-5"/>
          <w:w w:val="105"/>
          <w:sz w:val="21"/>
        </w:rPr>
        <w:t> </w:t>
      </w:r>
      <w:r>
        <w:rPr>
          <w:spacing w:val="-3"/>
          <w:w w:val="105"/>
          <w:sz w:val="21"/>
        </w:rPr>
        <w:t>impairment</w:t>
      </w:r>
      <w:r>
        <w:rPr>
          <w:spacing w:val="-6"/>
          <w:w w:val="105"/>
          <w:sz w:val="21"/>
        </w:rPr>
        <w:t> </w:t>
      </w:r>
      <w:r>
        <w:rPr>
          <w:w w:val="105"/>
          <w:sz w:val="21"/>
        </w:rPr>
        <w:t>in</w:t>
      </w:r>
      <w:r>
        <w:rPr>
          <w:spacing w:val="-5"/>
          <w:w w:val="105"/>
          <w:sz w:val="21"/>
        </w:rPr>
        <w:t> </w:t>
      </w:r>
      <w:r>
        <w:rPr>
          <w:w w:val="105"/>
          <w:sz w:val="21"/>
        </w:rPr>
        <w:t>the</w:t>
      </w:r>
      <w:r>
        <w:rPr>
          <w:spacing w:val="-6"/>
          <w:w w:val="105"/>
          <w:sz w:val="21"/>
        </w:rPr>
        <w:t> </w:t>
      </w:r>
      <w:r>
        <w:rPr>
          <w:spacing w:val="-3"/>
          <w:w w:val="105"/>
          <w:sz w:val="21"/>
        </w:rPr>
        <w:t>Magistrates’ Court (for </w:t>
      </w:r>
      <w:r>
        <w:rPr>
          <w:w w:val="105"/>
          <w:sz w:val="21"/>
        </w:rPr>
        <w:t>less serious offences), the court must </w:t>
      </w:r>
      <w:r>
        <w:rPr>
          <w:spacing w:val="-3"/>
          <w:w w:val="105"/>
          <w:sz w:val="21"/>
        </w:rPr>
        <w:t>discharge </w:t>
      </w:r>
      <w:r>
        <w:rPr>
          <w:w w:val="105"/>
          <w:sz w:val="21"/>
        </w:rPr>
        <w:t>the</w:t>
      </w:r>
      <w:r>
        <w:rPr>
          <w:spacing w:val="23"/>
          <w:w w:val="105"/>
          <w:sz w:val="21"/>
        </w:rPr>
        <w:t> </w:t>
      </w:r>
      <w:r>
        <w:rPr>
          <w:w w:val="105"/>
          <w:sz w:val="21"/>
        </w:rPr>
        <w:t>person.</w:t>
      </w:r>
    </w:p>
    <w:p>
      <w:pPr>
        <w:pStyle w:val="ListParagraph"/>
        <w:numPr>
          <w:ilvl w:val="1"/>
          <w:numId w:val="5"/>
        </w:numPr>
        <w:tabs>
          <w:tab w:pos="2381" w:val="left" w:leader="none"/>
          <w:tab w:pos="2382" w:val="left" w:leader="none"/>
        </w:tabs>
        <w:spacing w:line="242" w:lineRule="auto" w:before="122" w:after="0"/>
        <w:ind w:left="2381" w:right="2072" w:hanging="794"/>
        <w:jc w:val="left"/>
        <w:rPr>
          <w:sz w:val="21"/>
        </w:rPr>
      </w:pPr>
      <w:r>
        <w:rPr>
          <w:sz w:val="21"/>
        </w:rPr>
        <w:t>If a court </w:t>
      </w:r>
      <w:r>
        <w:rPr>
          <w:spacing w:val="-2"/>
          <w:sz w:val="21"/>
        </w:rPr>
        <w:t>has </w:t>
      </w:r>
      <w:r>
        <w:rPr>
          <w:sz w:val="21"/>
        </w:rPr>
        <w:t>declared a person </w:t>
      </w:r>
      <w:r>
        <w:rPr>
          <w:spacing w:val="-3"/>
          <w:sz w:val="21"/>
        </w:rPr>
        <w:t>to </w:t>
      </w:r>
      <w:r>
        <w:rPr>
          <w:sz w:val="21"/>
        </w:rPr>
        <w:t>be </w:t>
      </w:r>
      <w:r>
        <w:rPr>
          <w:spacing w:val="-3"/>
          <w:sz w:val="21"/>
        </w:rPr>
        <w:t>liable to </w:t>
      </w:r>
      <w:r>
        <w:rPr>
          <w:sz w:val="21"/>
        </w:rPr>
        <w:t>supervision, they must then </w:t>
      </w:r>
      <w:r>
        <w:rPr>
          <w:spacing w:val="-3"/>
          <w:sz w:val="21"/>
        </w:rPr>
        <w:t>place that </w:t>
      </w:r>
      <w:r>
        <w:rPr>
          <w:sz w:val="21"/>
        </w:rPr>
        <w:t>person on a supervision</w:t>
      </w:r>
      <w:r>
        <w:rPr>
          <w:spacing w:val="33"/>
          <w:sz w:val="21"/>
        </w:rPr>
        <w:t> </w:t>
      </w:r>
      <w:r>
        <w:rPr>
          <w:spacing w:val="-4"/>
          <w:sz w:val="21"/>
        </w:rPr>
        <w:t>order.</w:t>
      </w:r>
    </w:p>
    <w:p>
      <w:pPr>
        <w:pStyle w:val="ListParagraph"/>
        <w:numPr>
          <w:ilvl w:val="1"/>
          <w:numId w:val="5"/>
        </w:numPr>
        <w:tabs>
          <w:tab w:pos="2380" w:val="left" w:leader="none"/>
          <w:tab w:pos="2381" w:val="left" w:leader="none"/>
        </w:tabs>
        <w:spacing w:line="242" w:lineRule="auto" w:before="123" w:after="0"/>
        <w:ind w:left="2381" w:right="1604" w:hanging="794"/>
        <w:jc w:val="left"/>
        <w:rPr>
          <w:sz w:val="21"/>
        </w:rPr>
      </w:pPr>
      <w:r>
        <w:rPr>
          <w:sz w:val="21"/>
        </w:rPr>
        <w:t>Victims of the offences and </w:t>
      </w:r>
      <w:r>
        <w:rPr>
          <w:spacing w:val="-3"/>
          <w:sz w:val="21"/>
        </w:rPr>
        <w:t>family </w:t>
      </w:r>
      <w:r>
        <w:rPr>
          <w:sz w:val="21"/>
        </w:rPr>
        <w:t>members of the person can also provide </w:t>
      </w:r>
      <w:r>
        <w:rPr>
          <w:spacing w:val="-3"/>
          <w:sz w:val="21"/>
        </w:rPr>
        <w:t>input to </w:t>
      </w:r>
      <w:r>
        <w:rPr>
          <w:sz w:val="21"/>
        </w:rPr>
        <w:t>the  court at this stage via a report. The Office of </w:t>
      </w:r>
      <w:r>
        <w:rPr>
          <w:spacing w:val="-3"/>
          <w:sz w:val="21"/>
        </w:rPr>
        <w:t>Public </w:t>
      </w:r>
      <w:r>
        <w:rPr>
          <w:sz w:val="21"/>
        </w:rPr>
        <w:t>Prosecutions provides </w:t>
      </w:r>
      <w:r>
        <w:rPr>
          <w:spacing w:val="-3"/>
          <w:sz w:val="21"/>
        </w:rPr>
        <w:t>information </w:t>
      </w:r>
      <w:r>
        <w:rPr>
          <w:sz w:val="21"/>
        </w:rPr>
        <w:t>and support </w:t>
      </w:r>
      <w:r>
        <w:rPr>
          <w:spacing w:val="-3"/>
          <w:sz w:val="21"/>
        </w:rPr>
        <w:t>to </w:t>
      </w:r>
      <w:r>
        <w:rPr>
          <w:sz w:val="21"/>
        </w:rPr>
        <w:t>victims and </w:t>
      </w:r>
      <w:r>
        <w:rPr>
          <w:spacing w:val="-3"/>
          <w:sz w:val="21"/>
        </w:rPr>
        <w:t>family </w:t>
      </w:r>
      <w:r>
        <w:rPr>
          <w:sz w:val="21"/>
        </w:rPr>
        <w:t>members </w:t>
      </w:r>
      <w:r>
        <w:rPr>
          <w:spacing w:val="-3"/>
          <w:sz w:val="21"/>
        </w:rPr>
        <w:t>throughout </w:t>
      </w:r>
      <w:r>
        <w:rPr>
          <w:sz w:val="21"/>
        </w:rPr>
        <w:t>the whole process, </w:t>
      </w:r>
      <w:r>
        <w:rPr>
          <w:spacing w:val="-3"/>
          <w:sz w:val="21"/>
        </w:rPr>
        <w:t>including notice </w:t>
      </w:r>
      <w:r>
        <w:rPr>
          <w:sz w:val="21"/>
        </w:rPr>
        <w:t>of </w:t>
      </w:r>
      <w:r>
        <w:rPr>
          <w:spacing w:val="-3"/>
          <w:sz w:val="21"/>
        </w:rPr>
        <w:t>hearings, information  </w:t>
      </w:r>
      <w:r>
        <w:rPr>
          <w:sz w:val="21"/>
        </w:rPr>
        <w:t>about the </w:t>
      </w:r>
      <w:r>
        <w:rPr>
          <w:spacing w:val="-3"/>
          <w:sz w:val="21"/>
        </w:rPr>
        <w:t>outcome</w:t>
      </w:r>
      <w:r>
        <w:rPr>
          <w:spacing w:val="41"/>
          <w:sz w:val="21"/>
        </w:rPr>
        <w:t> </w:t>
      </w:r>
      <w:r>
        <w:rPr>
          <w:sz w:val="21"/>
        </w:rPr>
        <w:t>of </w:t>
      </w:r>
      <w:r>
        <w:rPr>
          <w:spacing w:val="-3"/>
          <w:sz w:val="21"/>
        </w:rPr>
        <w:t>hearings  </w:t>
      </w:r>
      <w:r>
        <w:rPr>
          <w:sz w:val="21"/>
        </w:rPr>
        <w:t>and assistance </w:t>
      </w:r>
      <w:r>
        <w:rPr>
          <w:spacing w:val="-3"/>
          <w:sz w:val="21"/>
        </w:rPr>
        <w:t>to  </w:t>
      </w:r>
      <w:r>
        <w:rPr>
          <w:spacing w:val="-4"/>
          <w:sz w:val="21"/>
        </w:rPr>
        <w:t>make  </w:t>
      </w:r>
      <w:r>
        <w:rPr>
          <w:sz w:val="21"/>
        </w:rPr>
        <w:t>a report </w:t>
      </w:r>
      <w:r>
        <w:rPr>
          <w:spacing w:val="-3"/>
          <w:sz w:val="21"/>
        </w:rPr>
        <w:t>to </w:t>
      </w:r>
      <w:r>
        <w:rPr>
          <w:sz w:val="21"/>
        </w:rPr>
        <w:t>the</w:t>
      </w:r>
      <w:r>
        <w:rPr>
          <w:spacing w:val="8"/>
          <w:sz w:val="21"/>
        </w:rPr>
        <w:t> </w:t>
      </w:r>
      <w:r>
        <w:rPr>
          <w:sz w:val="21"/>
        </w:rPr>
        <w:t>court</w:t>
      </w:r>
      <w:r>
        <w:rPr>
          <w:spacing w:val="9"/>
          <w:sz w:val="21"/>
        </w:rPr>
        <w:t> </w:t>
      </w:r>
      <w:r>
        <w:rPr>
          <w:sz w:val="21"/>
        </w:rPr>
        <w:t>prior</w:t>
      </w:r>
      <w:r>
        <w:rPr>
          <w:spacing w:val="9"/>
          <w:sz w:val="21"/>
        </w:rPr>
        <w:t> </w:t>
      </w:r>
      <w:r>
        <w:rPr>
          <w:spacing w:val="-3"/>
          <w:sz w:val="21"/>
        </w:rPr>
        <w:t>to</w:t>
      </w:r>
      <w:r>
        <w:rPr>
          <w:spacing w:val="9"/>
          <w:sz w:val="21"/>
        </w:rPr>
        <w:t> </w:t>
      </w:r>
      <w:r>
        <w:rPr>
          <w:sz w:val="21"/>
        </w:rPr>
        <w:t>it</w:t>
      </w:r>
      <w:r>
        <w:rPr>
          <w:spacing w:val="9"/>
          <w:sz w:val="21"/>
        </w:rPr>
        <w:t> </w:t>
      </w:r>
      <w:r>
        <w:rPr>
          <w:spacing w:val="-3"/>
          <w:sz w:val="21"/>
        </w:rPr>
        <w:t>making</w:t>
      </w:r>
      <w:r>
        <w:rPr>
          <w:spacing w:val="9"/>
          <w:sz w:val="21"/>
        </w:rPr>
        <w:t> </w:t>
      </w:r>
      <w:r>
        <w:rPr>
          <w:sz w:val="21"/>
        </w:rPr>
        <w:t>a</w:t>
      </w:r>
      <w:r>
        <w:rPr>
          <w:spacing w:val="9"/>
          <w:sz w:val="21"/>
        </w:rPr>
        <w:t> </w:t>
      </w:r>
      <w:r>
        <w:rPr>
          <w:sz w:val="21"/>
        </w:rPr>
        <w:t>supervision</w:t>
      </w:r>
      <w:r>
        <w:rPr>
          <w:spacing w:val="9"/>
          <w:sz w:val="21"/>
        </w:rPr>
        <w:t> </w:t>
      </w:r>
      <w:r>
        <w:rPr>
          <w:spacing w:val="-4"/>
          <w:sz w:val="21"/>
        </w:rPr>
        <w:t>order.</w:t>
      </w:r>
    </w:p>
    <w:p>
      <w:pPr>
        <w:pStyle w:val="ListParagraph"/>
        <w:numPr>
          <w:ilvl w:val="1"/>
          <w:numId w:val="5"/>
        </w:numPr>
        <w:tabs>
          <w:tab w:pos="2380" w:val="left" w:leader="none"/>
          <w:tab w:pos="2381" w:val="left" w:leader="none"/>
        </w:tabs>
        <w:spacing w:line="240" w:lineRule="auto" w:before="125" w:after="0"/>
        <w:ind w:left="2381" w:right="0" w:hanging="794"/>
        <w:jc w:val="left"/>
        <w:rPr>
          <w:sz w:val="21"/>
        </w:rPr>
      </w:pPr>
      <w:r>
        <w:rPr>
          <w:sz w:val="21"/>
        </w:rPr>
        <w:t>The</w:t>
      </w:r>
      <w:r>
        <w:rPr>
          <w:spacing w:val="8"/>
          <w:sz w:val="21"/>
        </w:rPr>
        <w:t> </w:t>
      </w:r>
      <w:r>
        <w:rPr>
          <w:sz w:val="21"/>
        </w:rPr>
        <w:t>court</w:t>
      </w:r>
      <w:r>
        <w:rPr>
          <w:spacing w:val="9"/>
          <w:sz w:val="21"/>
        </w:rPr>
        <w:t> </w:t>
      </w:r>
      <w:r>
        <w:rPr>
          <w:sz w:val="21"/>
        </w:rPr>
        <w:t>must</w:t>
      </w:r>
      <w:r>
        <w:rPr>
          <w:spacing w:val="8"/>
          <w:sz w:val="21"/>
        </w:rPr>
        <w:t> </w:t>
      </w:r>
      <w:r>
        <w:rPr>
          <w:sz w:val="21"/>
        </w:rPr>
        <w:t>then</w:t>
      </w:r>
      <w:r>
        <w:rPr>
          <w:spacing w:val="9"/>
          <w:sz w:val="21"/>
        </w:rPr>
        <w:t> </w:t>
      </w:r>
      <w:r>
        <w:rPr>
          <w:sz w:val="21"/>
        </w:rPr>
        <w:t>decide</w:t>
      </w:r>
      <w:r>
        <w:rPr>
          <w:spacing w:val="8"/>
          <w:sz w:val="21"/>
        </w:rPr>
        <w:t> </w:t>
      </w:r>
      <w:r>
        <w:rPr>
          <w:sz w:val="21"/>
        </w:rPr>
        <w:t>whether</w:t>
      </w:r>
      <w:r>
        <w:rPr>
          <w:spacing w:val="9"/>
          <w:sz w:val="21"/>
        </w:rPr>
        <w:t> </w:t>
      </w:r>
      <w:r>
        <w:rPr>
          <w:spacing w:val="-3"/>
          <w:sz w:val="21"/>
        </w:rPr>
        <w:t>to</w:t>
      </w:r>
      <w:r>
        <w:rPr>
          <w:spacing w:val="9"/>
          <w:sz w:val="21"/>
        </w:rPr>
        <w:t> </w:t>
      </w:r>
      <w:r>
        <w:rPr>
          <w:sz w:val="21"/>
        </w:rPr>
        <w:t>impose</w:t>
      </w:r>
      <w:r>
        <w:rPr>
          <w:spacing w:val="8"/>
          <w:sz w:val="21"/>
        </w:rPr>
        <w:t> </w:t>
      </w:r>
      <w:r>
        <w:rPr>
          <w:sz w:val="21"/>
        </w:rPr>
        <w:t>either:</w:t>
      </w:r>
    </w:p>
    <w:p>
      <w:pPr>
        <w:pStyle w:val="ListParagraph"/>
        <w:numPr>
          <w:ilvl w:val="2"/>
          <w:numId w:val="5"/>
        </w:numPr>
        <w:tabs>
          <w:tab w:pos="2722" w:val="left" w:leader="none"/>
        </w:tabs>
        <w:spacing w:line="242" w:lineRule="auto" w:before="124" w:after="0"/>
        <w:ind w:left="2721" w:right="2005" w:hanging="340"/>
        <w:jc w:val="both"/>
        <w:rPr>
          <w:sz w:val="21"/>
        </w:rPr>
      </w:pPr>
      <w:r>
        <w:rPr>
          <w:sz w:val="21"/>
        </w:rPr>
        <w:t>a </w:t>
      </w:r>
      <w:r>
        <w:rPr>
          <w:spacing w:val="-3"/>
          <w:sz w:val="21"/>
        </w:rPr>
        <w:t>custodial </w:t>
      </w:r>
      <w:r>
        <w:rPr>
          <w:sz w:val="21"/>
        </w:rPr>
        <w:t>supervision order—under which the person is detained in custody and receives </w:t>
      </w:r>
      <w:r>
        <w:rPr>
          <w:spacing w:val="-3"/>
          <w:sz w:val="21"/>
        </w:rPr>
        <w:t>treatment </w:t>
      </w:r>
      <w:r>
        <w:rPr>
          <w:sz w:val="21"/>
        </w:rPr>
        <w:t>in an </w:t>
      </w:r>
      <w:r>
        <w:rPr>
          <w:spacing w:val="-3"/>
          <w:sz w:val="21"/>
        </w:rPr>
        <w:t>approved </w:t>
      </w:r>
      <w:r>
        <w:rPr>
          <w:sz w:val="21"/>
        </w:rPr>
        <w:t>mental </w:t>
      </w:r>
      <w:r>
        <w:rPr>
          <w:spacing w:val="-3"/>
          <w:sz w:val="21"/>
        </w:rPr>
        <w:t>health </w:t>
      </w:r>
      <w:r>
        <w:rPr>
          <w:sz w:val="21"/>
        </w:rPr>
        <w:t>service or disability </w:t>
      </w:r>
      <w:r>
        <w:rPr>
          <w:spacing w:val="-3"/>
          <w:sz w:val="21"/>
        </w:rPr>
        <w:t>residential </w:t>
      </w:r>
      <w:r>
        <w:rPr>
          <w:sz w:val="21"/>
        </w:rPr>
        <w:t>or </w:t>
      </w:r>
      <w:r>
        <w:rPr>
          <w:spacing w:val="-3"/>
          <w:sz w:val="21"/>
        </w:rPr>
        <w:t>treatment </w:t>
      </w:r>
      <w:r>
        <w:rPr>
          <w:sz w:val="21"/>
        </w:rPr>
        <w:t>service,</w:t>
      </w:r>
      <w:r>
        <w:rPr>
          <w:spacing w:val="19"/>
          <w:sz w:val="21"/>
        </w:rPr>
        <w:t> </w:t>
      </w:r>
      <w:r>
        <w:rPr>
          <w:sz w:val="21"/>
        </w:rPr>
        <w:t>or</w:t>
      </w:r>
    </w:p>
    <w:p>
      <w:pPr>
        <w:pStyle w:val="ListParagraph"/>
        <w:numPr>
          <w:ilvl w:val="2"/>
          <w:numId w:val="5"/>
        </w:numPr>
        <w:tabs>
          <w:tab w:pos="2721" w:val="left" w:leader="none"/>
          <w:tab w:pos="2722" w:val="left" w:leader="none"/>
        </w:tabs>
        <w:spacing w:line="242" w:lineRule="auto" w:before="123" w:after="0"/>
        <w:ind w:left="2721" w:right="1802" w:hanging="340"/>
        <w:jc w:val="left"/>
        <w:rPr>
          <w:sz w:val="21"/>
        </w:rPr>
      </w:pPr>
      <w:r>
        <w:rPr>
          <w:w w:val="105"/>
          <w:sz w:val="21"/>
        </w:rPr>
        <w:t>a</w:t>
      </w:r>
      <w:r>
        <w:rPr>
          <w:spacing w:val="-13"/>
          <w:w w:val="105"/>
          <w:sz w:val="21"/>
        </w:rPr>
        <w:t> </w:t>
      </w:r>
      <w:r>
        <w:rPr>
          <w:w w:val="105"/>
          <w:sz w:val="21"/>
        </w:rPr>
        <w:t>non-custodial</w:t>
      </w:r>
      <w:r>
        <w:rPr>
          <w:spacing w:val="-13"/>
          <w:w w:val="105"/>
          <w:sz w:val="21"/>
        </w:rPr>
        <w:t> </w:t>
      </w:r>
      <w:r>
        <w:rPr>
          <w:w w:val="105"/>
          <w:sz w:val="21"/>
        </w:rPr>
        <w:t>supervision</w:t>
      </w:r>
      <w:r>
        <w:rPr>
          <w:spacing w:val="-13"/>
          <w:w w:val="105"/>
          <w:sz w:val="21"/>
        </w:rPr>
        <w:t> </w:t>
      </w:r>
      <w:r>
        <w:rPr>
          <w:w w:val="105"/>
          <w:sz w:val="21"/>
        </w:rPr>
        <w:t>order—under</w:t>
      </w:r>
      <w:r>
        <w:rPr>
          <w:spacing w:val="-13"/>
          <w:w w:val="105"/>
          <w:sz w:val="21"/>
        </w:rPr>
        <w:t> </w:t>
      </w:r>
      <w:r>
        <w:rPr>
          <w:w w:val="105"/>
          <w:sz w:val="21"/>
        </w:rPr>
        <w:t>which</w:t>
      </w:r>
      <w:r>
        <w:rPr>
          <w:spacing w:val="-13"/>
          <w:w w:val="105"/>
          <w:sz w:val="21"/>
        </w:rPr>
        <w:t> </w:t>
      </w:r>
      <w:r>
        <w:rPr>
          <w:w w:val="105"/>
          <w:sz w:val="21"/>
        </w:rPr>
        <w:t>a</w:t>
      </w:r>
      <w:r>
        <w:rPr>
          <w:spacing w:val="-13"/>
          <w:w w:val="105"/>
          <w:sz w:val="21"/>
        </w:rPr>
        <w:t> </w:t>
      </w:r>
      <w:r>
        <w:rPr>
          <w:w w:val="105"/>
          <w:sz w:val="21"/>
        </w:rPr>
        <w:t>person</w:t>
      </w:r>
      <w:r>
        <w:rPr>
          <w:spacing w:val="-13"/>
          <w:w w:val="105"/>
          <w:sz w:val="21"/>
        </w:rPr>
        <w:t> </w:t>
      </w:r>
      <w:r>
        <w:rPr>
          <w:w w:val="105"/>
          <w:sz w:val="21"/>
        </w:rPr>
        <w:t>can</w:t>
      </w:r>
      <w:r>
        <w:rPr>
          <w:spacing w:val="-12"/>
          <w:w w:val="105"/>
          <w:sz w:val="21"/>
        </w:rPr>
        <w:t> </w:t>
      </w:r>
      <w:r>
        <w:rPr>
          <w:w w:val="105"/>
          <w:sz w:val="21"/>
        </w:rPr>
        <w:t>live</w:t>
      </w:r>
      <w:r>
        <w:rPr>
          <w:spacing w:val="-13"/>
          <w:w w:val="105"/>
          <w:sz w:val="21"/>
        </w:rPr>
        <w:t> </w:t>
      </w:r>
      <w:r>
        <w:rPr>
          <w:w w:val="105"/>
          <w:sz w:val="21"/>
        </w:rPr>
        <w:t>in</w:t>
      </w:r>
      <w:r>
        <w:rPr>
          <w:spacing w:val="-13"/>
          <w:w w:val="105"/>
          <w:sz w:val="21"/>
        </w:rPr>
        <w:t> </w:t>
      </w:r>
      <w:r>
        <w:rPr>
          <w:w w:val="105"/>
          <w:sz w:val="21"/>
        </w:rPr>
        <w:t>the</w:t>
      </w:r>
      <w:r>
        <w:rPr>
          <w:spacing w:val="-13"/>
          <w:w w:val="105"/>
          <w:sz w:val="21"/>
        </w:rPr>
        <w:t> </w:t>
      </w:r>
      <w:r>
        <w:rPr>
          <w:w w:val="105"/>
          <w:sz w:val="21"/>
        </w:rPr>
        <w:t>community and</w:t>
      </w:r>
      <w:r>
        <w:rPr>
          <w:spacing w:val="-9"/>
          <w:w w:val="105"/>
          <w:sz w:val="21"/>
        </w:rPr>
        <w:t> </w:t>
      </w:r>
      <w:r>
        <w:rPr>
          <w:w w:val="105"/>
          <w:sz w:val="21"/>
        </w:rPr>
        <w:t>receive</w:t>
      </w:r>
      <w:r>
        <w:rPr>
          <w:spacing w:val="-8"/>
          <w:w w:val="105"/>
          <w:sz w:val="21"/>
        </w:rPr>
        <w:t> </w:t>
      </w:r>
      <w:r>
        <w:rPr>
          <w:spacing w:val="-3"/>
          <w:w w:val="105"/>
          <w:sz w:val="21"/>
        </w:rPr>
        <w:t>treatment</w:t>
      </w:r>
      <w:r>
        <w:rPr>
          <w:spacing w:val="-8"/>
          <w:w w:val="105"/>
          <w:sz w:val="21"/>
        </w:rPr>
        <w:t> </w:t>
      </w:r>
      <w:r>
        <w:rPr>
          <w:w w:val="105"/>
          <w:sz w:val="21"/>
        </w:rPr>
        <w:t>under</w:t>
      </w:r>
      <w:r>
        <w:rPr>
          <w:spacing w:val="-8"/>
          <w:w w:val="105"/>
          <w:sz w:val="21"/>
        </w:rPr>
        <w:t> </w:t>
      </w:r>
      <w:r>
        <w:rPr>
          <w:w w:val="105"/>
          <w:sz w:val="21"/>
        </w:rPr>
        <w:t>supervision</w:t>
      </w:r>
      <w:r>
        <w:rPr>
          <w:spacing w:val="-8"/>
          <w:w w:val="105"/>
          <w:sz w:val="21"/>
        </w:rPr>
        <w:t> </w:t>
      </w:r>
      <w:r>
        <w:rPr>
          <w:spacing w:val="-3"/>
          <w:w w:val="105"/>
          <w:sz w:val="21"/>
        </w:rPr>
        <w:t>from</w:t>
      </w:r>
      <w:r>
        <w:rPr>
          <w:spacing w:val="-8"/>
          <w:w w:val="105"/>
          <w:sz w:val="21"/>
        </w:rPr>
        <w:t> </w:t>
      </w:r>
      <w:r>
        <w:rPr>
          <w:w w:val="105"/>
          <w:sz w:val="21"/>
        </w:rPr>
        <w:t>an</w:t>
      </w:r>
      <w:r>
        <w:rPr>
          <w:spacing w:val="-8"/>
          <w:w w:val="105"/>
          <w:sz w:val="21"/>
        </w:rPr>
        <w:t> </w:t>
      </w:r>
      <w:r>
        <w:rPr>
          <w:spacing w:val="-3"/>
          <w:w w:val="105"/>
          <w:sz w:val="21"/>
        </w:rPr>
        <w:t>approved</w:t>
      </w:r>
      <w:r>
        <w:rPr>
          <w:spacing w:val="-8"/>
          <w:w w:val="105"/>
          <w:sz w:val="21"/>
        </w:rPr>
        <w:t> </w:t>
      </w:r>
      <w:r>
        <w:rPr>
          <w:w w:val="105"/>
          <w:sz w:val="21"/>
        </w:rPr>
        <w:t>mental</w:t>
      </w:r>
      <w:r>
        <w:rPr>
          <w:spacing w:val="-8"/>
          <w:w w:val="105"/>
          <w:sz w:val="21"/>
        </w:rPr>
        <w:t> </w:t>
      </w:r>
      <w:r>
        <w:rPr>
          <w:spacing w:val="-3"/>
          <w:w w:val="105"/>
          <w:sz w:val="21"/>
        </w:rPr>
        <w:t>health</w:t>
      </w:r>
      <w:r>
        <w:rPr>
          <w:spacing w:val="-8"/>
          <w:w w:val="105"/>
          <w:sz w:val="21"/>
        </w:rPr>
        <w:t> </w:t>
      </w:r>
      <w:r>
        <w:rPr>
          <w:w w:val="105"/>
          <w:sz w:val="21"/>
        </w:rPr>
        <w:t>service</w:t>
      </w:r>
    </w:p>
    <w:p>
      <w:pPr>
        <w:pStyle w:val="BodyText"/>
        <w:spacing w:line="242" w:lineRule="auto" w:before="2"/>
        <w:ind w:left="2721" w:right="2182"/>
      </w:pPr>
      <w:r>
        <w:rPr/>
        <w:t>or disability </w:t>
      </w:r>
      <w:r>
        <w:rPr>
          <w:spacing w:val="-3"/>
        </w:rPr>
        <w:t>residential </w:t>
      </w:r>
      <w:r>
        <w:rPr/>
        <w:t>or </w:t>
      </w:r>
      <w:r>
        <w:rPr>
          <w:spacing w:val="-3"/>
        </w:rPr>
        <w:t>treatment </w:t>
      </w:r>
      <w:r>
        <w:rPr/>
        <w:t>service and be subject </w:t>
      </w:r>
      <w:r>
        <w:rPr>
          <w:spacing w:val="-3"/>
        </w:rPr>
        <w:t>to any </w:t>
      </w:r>
      <w:r>
        <w:rPr/>
        <w:t>other </w:t>
      </w:r>
      <w:r>
        <w:rPr>
          <w:spacing w:val="-3"/>
        </w:rPr>
        <w:t>conditions </w:t>
      </w:r>
      <w:r>
        <w:rPr/>
        <w:t>ordered by the</w:t>
      </w:r>
      <w:r>
        <w:rPr>
          <w:spacing w:val="24"/>
        </w:rPr>
        <w:t> </w:t>
      </w:r>
      <w:r>
        <w:rPr/>
        <w:t>court.</w:t>
      </w:r>
    </w:p>
    <w:p>
      <w:pPr>
        <w:pStyle w:val="ListParagraph"/>
        <w:numPr>
          <w:ilvl w:val="1"/>
          <w:numId w:val="5"/>
        </w:numPr>
        <w:tabs>
          <w:tab w:pos="2382" w:val="left" w:leader="none"/>
        </w:tabs>
        <w:spacing w:line="242" w:lineRule="auto" w:before="123" w:after="0"/>
        <w:ind w:left="2381" w:right="1649" w:hanging="794"/>
        <w:jc w:val="both"/>
        <w:rPr>
          <w:sz w:val="21"/>
        </w:rPr>
      </w:pPr>
      <w:r>
        <w:rPr>
          <w:w w:val="105"/>
          <w:sz w:val="21"/>
        </w:rPr>
        <w:t>In</w:t>
      </w:r>
      <w:r>
        <w:rPr>
          <w:spacing w:val="-9"/>
          <w:w w:val="105"/>
          <w:sz w:val="21"/>
        </w:rPr>
        <w:t> </w:t>
      </w:r>
      <w:r>
        <w:rPr>
          <w:w w:val="105"/>
          <w:sz w:val="21"/>
        </w:rPr>
        <w:t>both</w:t>
      </w:r>
      <w:r>
        <w:rPr>
          <w:spacing w:val="-9"/>
          <w:w w:val="105"/>
          <w:sz w:val="21"/>
        </w:rPr>
        <w:t> </w:t>
      </w:r>
      <w:r>
        <w:rPr>
          <w:w w:val="105"/>
          <w:sz w:val="21"/>
        </w:rPr>
        <w:t>cases,</w:t>
      </w:r>
      <w:r>
        <w:rPr>
          <w:spacing w:val="-8"/>
          <w:w w:val="105"/>
          <w:sz w:val="21"/>
        </w:rPr>
        <w:t> </w:t>
      </w:r>
      <w:r>
        <w:rPr>
          <w:w w:val="105"/>
          <w:sz w:val="21"/>
        </w:rPr>
        <w:t>the</w:t>
      </w:r>
      <w:r>
        <w:rPr>
          <w:spacing w:val="-9"/>
          <w:w w:val="105"/>
          <w:sz w:val="21"/>
        </w:rPr>
        <w:t> </w:t>
      </w:r>
      <w:r>
        <w:rPr>
          <w:w w:val="105"/>
          <w:sz w:val="21"/>
        </w:rPr>
        <w:t>length</w:t>
      </w:r>
      <w:r>
        <w:rPr>
          <w:spacing w:val="-8"/>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supervision</w:t>
      </w:r>
      <w:r>
        <w:rPr>
          <w:spacing w:val="-9"/>
          <w:w w:val="105"/>
          <w:sz w:val="21"/>
        </w:rPr>
        <w:t> </w:t>
      </w:r>
      <w:r>
        <w:rPr>
          <w:w w:val="105"/>
          <w:sz w:val="21"/>
        </w:rPr>
        <w:t>order</w:t>
      </w:r>
      <w:r>
        <w:rPr>
          <w:spacing w:val="-8"/>
          <w:w w:val="105"/>
          <w:sz w:val="21"/>
        </w:rPr>
        <w:t> </w:t>
      </w:r>
      <w:r>
        <w:rPr>
          <w:w w:val="105"/>
          <w:sz w:val="21"/>
        </w:rPr>
        <w:t>is</w:t>
      </w:r>
      <w:r>
        <w:rPr>
          <w:spacing w:val="-9"/>
          <w:w w:val="105"/>
          <w:sz w:val="21"/>
        </w:rPr>
        <w:t> </w:t>
      </w:r>
      <w:r>
        <w:rPr>
          <w:w w:val="105"/>
          <w:sz w:val="21"/>
        </w:rPr>
        <w:t>always</w:t>
      </w:r>
      <w:r>
        <w:rPr>
          <w:spacing w:val="-8"/>
          <w:w w:val="105"/>
          <w:sz w:val="21"/>
        </w:rPr>
        <w:t> </w:t>
      </w:r>
      <w:r>
        <w:rPr>
          <w:spacing w:val="-3"/>
          <w:w w:val="105"/>
          <w:sz w:val="21"/>
        </w:rPr>
        <w:t>indefinite.</w:t>
      </w:r>
      <w:r>
        <w:rPr>
          <w:spacing w:val="-9"/>
          <w:w w:val="105"/>
          <w:sz w:val="21"/>
        </w:rPr>
        <w:t> </w:t>
      </w:r>
      <w:r>
        <w:rPr>
          <w:w w:val="105"/>
          <w:sz w:val="21"/>
        </w:rPr>
        <w:t>This</w:t>
      </w:r>
      <w:r>
        <w:rPr>
          <w:spacing w:val="-8"/>
          <w:w w:val="105"/>
          <w:sz w:val="21"/>
        </w:rPr>
        <w:t> </w:t>
      </w:r>
      <w:r>
        <w:rPr>
          <w:spacing w:val="-3"/>
          <w:w w:val="105"/>
          <w:sz w:val="21"/>
        </w:rPr>
        <w:t>means</w:t>
      </w:r>
      <w:r>
        <w:rPr>
          <w:spacing w:val="-9"/>
          <w:w w:val="105"/>
          <w:sz w:val="21"/>
        </w:rPr>
        <w:t> </w:t>
      </w:r>
      <w:r>
        <w:rPr>
          <w:spacing w:val="-3"/>
          <w:w w:val="105"/>
          <w:sz w:val="21"/>
        </w:rPr>
        <w:t>that</w:t>
      </w:r>
      <w:r>
        <w:rPr>
          <w:spacing w:val="-8"/>
          <w:w w:val="105"/>
          <w:sz w:val="21"/>
        </w:rPr>
        <w:t> </w:t>
      </w:r>
      <w:r>
        <w:rPr>
          <w:w w:val="105"/>
          <w:sz w:val="21"/>
        </w:rPr>
        <w:t>the order</w:t>
      </w:r>
      <w:r>
        <w:rPr>
          <w:spacing w:val="-4"/>
          <w:w w:val="105"/>
          <w:sz w:val="21"/>
        </w:rPr>
        <w:t> </w:t>
      </w:r>
      <w:r>
        <w:rPr>
          <w:spacing w:val="-2"/>
          <w:w w:val="105"/>
          <w:sz w:val="21"/>
        </w:rPr>
        <w:t>has</w:t>
      </w:r>
      <w:r>
        <w:rPr>
          <w:spacing w:val="-4"/>
          <w:w w:val="105"/>
          <w:sz w:val="21"/>
        </w:rPr>
        <w:t> </w:t>
      </w:r>
      <w:r>
        <w:rPr>
          <w:w w:val="105"/>
          <w:sz w:val="21"/>
        </w:rPr>
        <w:t>no</w:t>
      </w:r>
      <w:r>
        <w:rPr>
          <w:spacing w:val="-3"/>
          <w:w w:val="105"/>
          <w:sz w:val="21"/>
        </w:rPr>
        <w:t> </w:t>
      </w:r>
      <w:r>
        <w:rPr>
          <w:w w:val="105"/>
          <w:sz w:val="21"/>
        </w:rPr>
        <w:t>definite</w:t>
      </w:r>
      <w:r>
        <w:rPr>
          <w:spacing w:val="-4"/>
          <w:w w:val="105"/>
          <w:sz w:val="21"/>
        </w:rPr>
        <w:t> </w:t>
      </w:r>
      <w:r>
        <w:rPr>
          <w:w w:val="105"/>
          <w:sz w:val="21"/>
        </w:rPr>
        <w:t>length</w:t>
      </w:r>
      <w:r>
        <w:rPr>
          <w:spacing w:val="-3"/>
          <w:w w:val="105"/>
          <w:sz w:val="21"/>
        </w:rPr>
        <w:t> </w:t>
      </w:r>
      <w:r>
        <w:rPr>
          <w:w w:val="105"/>
          <w:sz w:val="21"/>
        </w:rPr>
        <w:t>and</w:t>
      </w:r>
      <w:r>
        <w:rPr>
          <w:spacing w:val="-4"/>
          <w:w w:val="105"/>
          <w:sz w:val="21"/>
        </w:rPr>
        <w:t> </w:t>
      </w:r>
      <w:r>
        <w:rPr>
          <w:w w:val="105"/>
          <w:sz w:val="21"/>
        </w:rPr>
        <w:t>can</w:t>
      </w:r>
      <w:r>
        <w:rPr>
          <w:spacing w:val="-4"/>
          <w:w w:val="105"/>
          <w:sz w:val="21"/>
        </w:rPr>
        <w:t> </w:t>
      </w:r>
      <w:r>
        <w:rPr>
          <w:w w:val="105"/>
          <w:sz w:val="21"/>
        </w:rPr>
        <w:t>last</w:t>
      </w:r>
      <w:r>
        <w:rPr>
          <w:spacing w:val="-3"/>
          <w:w w:val="105"/>
          <w:sz w:val="21"/>
        </w:rPr>
        <w:t> for</w:t>
      </w:r>
      <w:r>
        <w:rPr>
          <w:spacing w:val="-4"/>
          <w:w w:val="105"/>
          <w:sz w:val="21"/>
        </w:rPr>
        <w:t> </w:t>
      </w:r>
      <w:r>
        <w:rPr>
          <w:w w:val="105"/>
          <w:sz w:val="21"/>
        </w:rPr>
        <w:t>the</w:t>
      </w:r>
      <w:r>
        <w:rPr>
          <w:spacing w:val="-3"/>
          <w:w w:val="105"/>
          <w:sz w:val="21"/>
        </w:rPr>
        <w:t> </w:t>
      </w:r>
      <w:r>
        <w:rPr>
          <w:w w:val="105"/>
          <w:sz w:val="21"/>
        </w:rPr>
        <w:t>rest</w:t>
      </w:r>
      <w:r>
        <w:rPr>
          <w:spacing w:val="-4"/>
          <w:w w:val="105"/>
          <w:sz w:val="21"/>
        </w:rPr>
        <w:t> </w:t>
      </w:r>
      <w:r>
        <w:rPr>
          <w:w w:val="105"/>
          <w:sz w:val="21"/>
        </w:rPr>
        <w:t>of</w:t>
      </w:r>
      <w:r>
        <w:rPr>
          <w:spacing w:val="-3"/>
          <w:w w:val="105"/>
          <w:sz w:val="21"/>
        </w:rPr>
        <w:t> </w:t>
      </w:r>
      <w:r>
        <w:rPr>
          <w:w w:val="105"/>
          <w:sz w:val="21"/>
        </w:rPr>
        <w:t>the</w:t>
      </w:r>
      <w:r>
        <w:rPr>
          <w:spacing w:val="-4"/>
          <w:w w:val="105"/>
          <w:sz w:val="21"/>
        </w:rPr>
        <w:t> </w:t>
      </w:r>
      <w:r>
        <w:rPr>
          <w:spacing w:val="-3"/>
          <w:w w:val="105"/>
          <w:sz w:val="21"/>
        </w:rPr>
        <w:t>person’s</w:t>
      </w:r>
      <w:r>
        <w:rPr>
          <w:spacing w:val="-4"/>
          <w:w w:val="105"/>
          <w:sz w:val="21"/>
        </w:rPr>
        <w:t> life.</w:t>
      </w:r>
      <w:r>
        <w:rPr>
          <w:spacing w:val="-3"/>
          <w:w w:val="105"/>
          <w:sz w:val="21"/>
        </w:rPr>
        <w:t> </w:t>
      </w:r>
      <w:r>
        <w:rPr>
          <w:w w:val="105"/>
          <w:sz w:val="21"/>
        </w:rPr>
        <w:t>A</w:t>
      </w:r>
      <w:r>
        <w:rPr>
          <w:spacing w:val="-4"/>
          <w:w w:val="105"/>
          <w:sz w:val="21"/>
        </w:rPr>
        <w:t> ‘nominal</w:t>
      </w:r>
      <w:r>
        <w:rPr>
          <w:spacing w:val="-3"/>
          <w:w w:val="105"/>
          <w:sz w:val="21"/>
        </w:rPr>
        <w:t> term’ </w:t>
      </w:r>
      <w:r>
        <w:rPr>
          <w:w w:val="105"/>
          <w:sz w:val="21"/>
        </w:rPr>
        <w:t>is imposed by the court </w:t>
      </w:r>
      <w:r>
        <w:rPr>
          <w:spacing w:val="-3"/>
          <w:w w:val="105"/>
          <w:sz w:val="21"/>
        </w:rPr>
        <w:t>to indicate </w:t>
      </w:r>
      <w:r>
        <w:rPr>
          <w:w w:val="105"/>
          <w:sz w:val="21"/>
        </w:rPr>
        <w:t>when the order must be reviewed by the</w:t>
      </w:r>
      <w:r>
        <w:rPr>
          <w:spacing w:val="-33"/>
          <w:w w:val="105"/>
          <w:sz w:val="21"/>
        </w:rPr>
        <w:t> </w:t>
      </w:r>
      <w:r>
        <w:rPr>
          <w:w w:val="105"/>
          <w:sz w:val="21"/>
        </w:rPr>
        <w:t>court.</w:t>
      </w:r>
    </w:p>
    <w:p>
      <w:pPr>
        <w:pStyle w:val="BodyText"/>
        <w:spacing w:before="11"/>
        <w:rPr>
          <w:sz w:val="24"/>
        </w:rPr>
      </w:pPr>
    </w:p>
    <w:p>
      <w:pPr>
        <w:pStyle w:val="Heading3"/>
      </w:pPr>
      <w:bookmarkStart w:name="_TOC_250106" w:id="81"/>
      <w:bookmarkEnd w:id="81"/>
      <w:r>
        <w:rPr>
          <w:w w:val="115"/>
        </w:rPr>
        <w:t>How does a person progress through the supervision regime?</w:t>
      </w:r>
    </w:p>
    <w:p>
      <w:pPr>
        <w:pStyle w:val="ListParagraph"/>
        <w:numPr>
          <w:ilvl w:val="1"/>
          <w:numId w:val="5"/>
        </w:numPr>
        <w:tabs>
          <w:tab w:pos="2381" w:val="left" w:leader="none"/>
          <w:tab w:pos="2382" w:val="left" w:leader="none"/>
        </w:tabs>
        <w:spacing w:line="242" w:lineRule="auto" w:before="137" w:after="0"/>
        <w:ind w:left="2381" w:right="2201" w:hanging="794"/>
        <w:jc w:val="left"/>
        <w:rPr>
          <w:sz w:val="21"/>
        </w:rPr>
      </w:pPr>
      <w:r>
        <w:rPr>
          <w:sz w:val="21"/>
        </w:rPr>
        <w:t>Once a person becomes subject </w:t>
      </w:r>
      <w:r>
        <w:rPr>
          <w:spacing w:val="-3"/>
          <w:sz w:val="21"/>
        </w:rPr>
        <w:t>to </w:t>
      </w:r>
      <w:r>
        <w:rPr>
          <w:sz w:val="21"/>
        </w:rPr>
        <w:t>a supervision order under the CMIA they </w:t>
      </w:r>
      <w:r>
        <w:rPr>
          <w:spacing w:val="-3"/>
          <w:sz w:val="21"/>
        </w:rPr>
        <w:t>are </w:t>
      </w:r>
      <w:r>
        <w:rPr>
          <w:sz w:val="21"/>
        </w:rPr>
        <w:t>supervised and receive </w:t>
      </w:r>
      <w:r>
        <w:rPr>
          <w:spacing w:val="-3"/>
          <w:sz w:val="21"/>
        </w:rPr>
        <w:t>treatment </w:t>
      </w:r>
      <w:r>
        <w:rPr>
          <w:sz w:val="21"/>
        </w:rPr>
        <w:t>and </w:t>
      </w:r>
      <w:r>
        <w:rPr>
          <w:spacing w:val="-3"/>
          <w:sz w:val="21"/>
        </w:rPr>
        <w:t>commence </w:t>
      </w:r>
      <w:r>
        <w:rPr>
          <w:sz w:val="21"/>
        </w:rPr>
        <w:t>a long process </w:t>
      </w:r>
      <w:r>
        <w:rPr>
          <w:spacing w:val="-3"/>
          <w:sz w:val="21"/>
        </w:rPr>
        <w:t>that </w:t>
      </w:r>
      <w:r>
        <w:rPr>
          <w:sz w:val="21"/>
        </w:rPr>
        <w:t>is designed </w:t>
      </w:r>
      <w:r>
        <w:rPr>
          <w:spacing w:val="-3"/>
          <w:sz w:val="21"/>
        </w:rPr>
        <w:t>to </w:t>
      </w:r>
      <w:r>
        <w:rPr>
          <w:sz w:val="21"/>
        </w:rPr>
        <w:t>provide a ‘staggered’ system of progress </w:t>
      </w:r>
      <w:r>
        <w:rPr>
          <w:spacing w:val="-3"/>
          <w:sz w:val="21"/>
        </w:rPr>
        <w:t>towards </w:t>
      </w:r>
      <w:r>
        <w:rPr>
          <w:sz w:val="21"/>
        </w:rPr>
        <w:t>recovery and</w:t>
      </w:r>
      <w:r>
        <w:rPr>
          <w:spacing w:val="17"/>
          <w:sz w:val="21"/>
        </w:rPr>
        <w:t> </w:t>
      </w:r>
      <w:r>
        <w:rPr>
          <w:spacing w:val="-3"/>
          <w:sz w:val="21"/>
        </w:rPr>
        <w:t>eventual release.</w:t>
      </w:r>
    </w:p>
    <w:p>
      <w:pPr>
        <w:pStyle w:val="ListParagraph"/>
        <w:numPr>
          <w:ilvl w:val="1"/>
          <w:numId w:val="5"/>
        </w:numPr>
        <w:tabs>
          <w:tab w:pos="2381" w:val="left" w:leader="none"/>
          <w:tab w:pos="2382" w:val="left" w:leader="none"/>
        </w:tabs>
        <w:spacing w:line="242" w:lineRule="auto" w:before="123" w:after="0"/>
        <w:ind w:left="2381" w:right="1824" w:hanging="794"/>
        <w:jc w:val="left"/>
        <w:rPr>
          <w:sz w:val="21"/>
        </w:rPr>
      </w:pPr>
      <w:r>
        <w:rPr>
          <w:w w:val="105"/>
          <w:sz w:val="21"/>
        </w:rPr>
        <w:t>This</w:t>
      </w:r>
      <w:r>
        <w:rPr>
          <w:spacing w:val="-11"/>
          <w:w w:val="105"/>
          <w:sz w:val="21"/>
        </w:rPr>
        <w:t> </w:t>
      </w:r>
      <w:r>
        <w:rPr>
          <w:w w:val="105"/>
          <w:sz w:val="21"/>
        </w:rPr>
        <w:t>process</w:t>
      </w:r>
      <w:r>
        <w:rPr>
          <w:spacing w:val="-11"/>
          <w:w w:val="105"/>
          <w:sz w:val="21"/>
        </w:rPr>
        <w:t> </w:t>
      </w:r>
      <w:r>
        <w:rPr>
          <w:spacing w:val="-3"/>
          <w:w w:val="105"/>
          <w:sz w:val="21"/>
        </w:rPr>
        <w:t>includes</w:t>
      </w:r>
      <w:r>
        <w:rPr>
          <w:spacing w:val="-11"/>
          <w:w w:val="105"/>
          <w:sz w:val="21"/>
        </w:rPr>
        <w:t> </w:t>
      </w:r>
      <w:r>
        <w:rPr>
          <w:spacing w:val="-3"/>
          <w:w w:val="105"/>
          <w:sz w:val="21"/>
        </w:rPr>
        <w:t>monitoring</w:t>
      </w:r>
      <w:r>
        <w:rPr>
          <w:spacing w:val="-10"/>
          <w:w w:val="105"/>
          <w:sz w:val="21"/>
        </w:rPr>
        <w:t> </w:t>
      </w:r>
      <w:r>
        <w:rPr>
          <w:w w:val="105"/>
          <w:sz w:val="21"/>
        </w:rPr>
        <w:t>and</w:t>
      </w:r>
      <w:r>
        <w:rPr>
          <w:spacing w:val="-11"/>
          <w:w w:val="105"/>
          <w:sz w:val="21"/>
        </w:rPr>
        <w:t> </w:t>
      </w:r>
      <w:r>
        <w:rPr>
          <w:w w:val="105"/>
          <w:sz w:val="21"/>
        </w:rPr>
        <w:t>reviews</w:t>
      </w:r>
      <w:r>
        <w:rPr>
          <w:spacing w:val="-11"/>
          <w:w w:val="105"/>
          <w:sz w:val="21"/>
        </w:rPr>
        <w:t> </w:t>
      </w:r>
      <w:r>
        <w:rPr>
          <w:w w:val="105"/>
          <w:sz w:val="21"/>
        </w:rPr>
        <w:t>of</w:t>
      </w:r>
      <w:r>
        <w:rPr>
          <w:spacing w:val="-11"/>
          <w:w w:val="105"/>
          <w:sz w:val="21"/>
        </w:rPr>
        <w:t> </w:t>
      </w:r>
      <w:r>
        <w:rPr>
          <w:w w:val="105"/>
          <w:sz w:val="21"/>
        </w:rPr>
        <w:t>supervision</w:t>
      </w:r>
      <w:r>
        <w:rPr>
          <w:spacing w:val="-10"/>
          <w:w w:val="105"/>
          <w:sz w:val="21"/>
        </w:rPr>
        <w:t> </w:t>
      </w:r>
      <w:r>
        <w:rPr>
          <w:w w:val="105"/>
          <w:sz w:val="21"/>
        </w:rPr>
        <w:t>orders</w:t>
      </w:r>
      <w:r>
        <w:rPr>
          <w:spacing w:val="-11"/>
          <w:w w:val="105"/>
          <w:sz w:val="21"/>
        </w:rPr>
        <w:t> </w:t>
      </w:r>
      <w:r>
        <w:rPr>
          <w:w w:val="105"/>
          <w:sz w:val="21"/>
        </w:rPr>
        <w:t>by</w:t>
      </w:r>
      <w:r>
        <w:rPr>
          <w:spacing w:val="-11"/>
          <w:w w:val="105"/>
          <w:sz w:val="21"/>
        </w:rPr>
        <w:t> </w:t>
      </w:r>
      <w:r>
        <w:rPr>
          <w:w w:val="105"/>
          <w:sz w:val="21"/>
        </w:rPr>
        <w:t>the</w:t>
      </w:r>
      <w:r>
        <w:rPr>
          <w:spacing w:val="-11"/>
          <w:w w:val="105"/>
          <w:sz w:val="21"/>
        </w:rPr>
        <w:t> </w:t>
      </w:r>
      <w:r>
        <w:rPr>
          <w:w w:val="105"/>
          <w:sz w:val="21"/>
        </w:rPr>
        <w:t>court</w:t>
      </w:r>
      <w:r>
        <w:rPr>
          <w:spacing w:val="-10"/>
          <w:w w:val="105"/>
          <w:sz w:val="21"/>
        </w:rPr>
        <w:t> </w:t>
      </w:r>
      <w:r>
        <w:rPr>
          <w:w w:val="105"/>
          <w:sz w:val="21"/>
        </w:rPr>
        <w:t>and/or </w:t>
      </w:r>
      <w:r>
        <w:rPr>
          <w:spacing w:val="-3"/>
          <w:w w:val="105"/>
          <w:sz w:val="21"/>
        </w:rPr>
        <w:t>applications to </w:t>
      </w:r>
      <w:r>
        <w:rPr>
          <w:spacing w:val="-4"/>
          <w:w w:val="105"/>
          <w:sz w:val="21"/>
        </w:rPr>
        <w:t>make </w:t>
      </w:r>
      <w:r>
        <w:rPr>
          <w:spacing w:val="-3"/>
          <w:w w:val="105"/>
          <w:sz w:val="21"/>
        </w:rPr>
        <w:t>changes to </w:t>
      </w:r>
      <w:r>
        <w:rPr>
          <w:w w:val="105"/>
          <w:sz w:val="21"/>
        </w:rPr>
        <w:t>the </w:t>
      </w:r>
      <w:r>
        <w:rPr>
          <w:spacing w:val="-4"/>
          <w:w w:val="105"/>
          <w:sz w:val="21"/>
        </w:rPr>
        <w:t>order, </w:t>
      </w:r>
      <w:r>
        <w:rPr>
          <w:w w:val="105"/>
          <w:sz w:val="21"/>
        </w:rPr>
        <w:t>depending on the progress and </w:t>
      </w:r>
      <w:r>
        <w:rPr>
          <w:spacing w:val="-3"/>
          <w:w w:val="105"/>
          <w:sz w:val="21"/>
        </w:rPr>
        <w:t>condition </w:t>
      </w:r>
      <w:r>
        <w:rPr>
          <w:w w:val="105"/>
          <w:sz w:val="21"/>
        </w:rPr>
        <w:t>of the</w:t>
      </w:r>
      <w:r>
        <w:rPr>
          <w:spacing w:val="5"/>
          <w:w w:val="105"/>
          <w:sz w:val="21"/>
        </w:rPr>
        <w:t> </w:t>
      </w:r>
      <w:r>
        <w:rPr>
          <w:w w:val="105"/>
          <w:sz w:val="21"/>
        </w:rPr>
        <w:t>person.</w:t>
      </w:r>
    </w:p>
    <w:p>
      <w:pPr>
        <w:pStyle w:val="ListParagraph"/>
        <w:numPr>
          <w:ilvl w:val="1"/>
          <w:numId w:val="5"/>
        </w:numPr>
        <w:tabs>
          <w:tab w:pos="2380" w:val="left" w:leader="none"/>
          <w:tab w:pos="2381" w:val="left" w:leader="none"/>
        </w:tabs>
        <w:spacing w:line="242" w:lineRule="auto" w:before="124" w:after="0"/>
        <w:ind w:left="2381" w:right="1754" w:hanging="794"/>
        <w:jc w:val="left"/>
        <w:rPr>
          <w:sz w:val="21"/>
        </w:rPr>
      </w:pPr>
      <w:r>
        <w:rPr>
          <w:w w:val="105"/>
          <w:sz w:val="21"/>
        </w:rPr>
        <w:t>As part of the </w:t>
      </w:r>
      <w:r>
        <w:rPr>
          <w:spacing w:val="-3"/>
          <w:w w:val="105"/>
          <w:sz w:val="21"/>
        </w:rPr>
        <w:t>gradual reintegration </w:t>
      </w:r>
      <w:r>
        <w:rPr>
          <w:w w:val="105"/>
          <w:sz w:val="21"/>
        </w:rPr>
        <w:t>of a person under a </w:t>
      </w:r>
      <w:r>
        <w:rPr>
          <w:spacing w:val="-3"/>
          <w:w w:val="105"/>
          <w:sz w:val="21"/>
        </w:rPr>
        <w:t>custodial </w:t>
      </w:r>
      <w:r>
        <w:rPr>
          <w:w w:val="105"/>
          <w:sz w:val="21"/>
        </w:rPr>
        <w:t>supervision </w:t>
      </w:r>
      <w:r>
        <w:rPr>
          <w:spacing w:val="-4"/>
          <w:w w:val="105"/>
          <w:sz w:val="21"/>
        </w:rPr>
        <w:t>order, </w:t>
      </w:r>
      <w:r>
        <w:rPr>
          <w:w w:val="105"/>
          <w:sz w:val="21"/>
        </w:rPr>
        <w:t>he or she can apply </w:t>
      </w:r>
      <w:r>
        <w:rPr>
          <w:spacing w:val="-3"/>
          <w:w w:val="105"/>
          <w:sz w:val="21"/>
        </w:rPr>
        <w:t>for </w:t>
      </w:r>
      <w:r>
        <w:rPr>
          <w:w w:val="105"/>
          <w:sz w:val="21"/>
        </w:rPr>
        <w:t>a </w:t>
      </w:r>
      <w:r>
        <w:rPr>
          <w:spacing w:val="-3"/>
          <w:w w:val="105"/>
          <w:sz w:val="21"/>
        </w:rPr>
        <w:t>leave </w:t>
      </w:r>
      <w:r>
        <w:rPr>
          <w:w w:val="105"/>
          <w:sz w:val="21"/>
        </w:rPr>
        <w:t>of absence </w:t>
      </w:r>
      <w:r>
        <w:rPr>
          <w:spacing w:val="-3"/>
          <w:w w:val="105"/>
          <w:sz w:val="21"/>
        </w:rPr>
        <w:t>from </w:t>
      </w:r>
      <w:r>
        <w:rPr>
          <w:w w:val="105"/>
          <w:sz w:val="21"/>
        </w:rPr>
        <w:t>the </w:t>
      </w:r>
      <w:r>
        <w:rPr>
          <w:spacing w:val="-3"/>
          <w:w w:val="105"/>
          <w:sz w:val="21"/>
        </w:rPr>
        <w:t>place </w:t>
      </w:r>
      <w:r>
        <w:rPr>
          <w:w w:val="105"/>
          <w:sz w:val="21"/>
        </w:rPr>
        <w:t>of </w:t>
      </w:r>
      <w:r>
        <w:rPr>
          <w:spacing w:val="-4"/>
          <w:w w:val="105"/>
          <w:sz w:val="21"/>
        </w:rPr>
        <w:t>custody. </w:t>
      </w:r>
      <w:r>
        <w:rPr>
          <w:w w:val="105"/>
          <w:sz w:val="21"/>
        </w:rPr>
        <w:t>These </w:t>
      </w:r>
      <w:r>
        <w:rPr>
          <w:spacing w:val="-3"/>
          <w:w w:val="105"/>
          <w:sz w:val="21"/>
        </w:rPr>
        <w:t>are </w:t>
      </w:r>
      <w:r>
        <w:rPr>
          <w:w w:val="105"/>
          <w:sz w:val="21"/>
        </w:rPr>
        <w:t>designed </w:t>
      </w:r>
      <w:r>
        <w:rPr>
          <w:spacing w:val="-3"/>
          <w:w w:val="105"/>
          <w:sz w:val="21"/>
        </w:rPr>
        <w:t>to </w:t>
      </w:r>
      <w:r>
        <w:rPr>
          <w:w w:val="105"/>
          <w:sz w:val="21"/>
        </w:rPr>
        <w:t>assist a person </w:t>
      </w:r>
      <w:r>
        <w:rPr>
          <w:spacing w:val="-3"/>
          <w:w w:val="105"/>
          <w:sz w:val="21"/>
        </w:rPr>
        <w:t>to prepare for transition from </w:t>
      </w:r>
      <w:r>
        <w:rPr>
          <w:w w:val="105"/>
          <w:sz w:val="21"/>
        </w:rPr>
        <w:t>a </w:t>
      </w:r>
      <w:r>
        <w:rPr>
          <w:spacing w:val="-3"/>
          <w:w w:val="105"/>
          <w:sz w:val="21"/>
        </w:rPr>
        <w:t>custodial </w:t>
      </w:r>
      <w:r>
        <w:rPr>
          <w:w w:val="105"/>
          <w:sz w:val="21"/>
        </w:rPr>
        <w:t>setting </w:t>
      </w:r>
      <w:r>
        <w:rPr>
          <w:spacing w:val="-3"/>
          <w:w w:val="105"/>
          <w:sz w:val="21"/>
        </w:rPr>
        <w:t>to </w:t>
      </w:r>
      <w:r>
        <w:rPr>
          <w:w w:val="105"/>
          <w:sz w:val="21"/>
        </w:rPr>
        <w:t>the community on a non-custodial</w:t>
      </w:r>
      <w:r>
        <w:rPr>
          <w:spacing w:val="-9"/>
          <w:w w:val="105"/>
          <w:sz w:val="21"/>
        </w:rPr>
        <w:t> </w:t>
      </w:r>
      <w:r>
        <w:rPr>
          <w:w w:val="105"/>
          <w:sz w:val="21"/>
        </w:rPr>
        <w:t>supervision</w:t>
      </w:r>
      <w:r>
        <w:rPr>
          <w:spacing w:val="-8"/>
          <w:w w:val="105"/>
          <w:sz w:val="21"/>
        </w:rPr>
        <w:t> </w:t>
      </w:r>
      <w:r>
        <w:rPr>
          <w:spacing w:val="-4"/>
          <w:w w:val="105"/>
          <w:sz w:val="21"/>
        </w:rPr>
        <w:t>order.</w:t>
      </w:r>
      <w:r>
        <w:rPr>
          <w:spacing w:val="-8"/>
          <w:w w:val="105"/>
          <w:sz w:val="21"/>
        </w:rPr>
        <w:t> </w:t>
      </w:r>
      <w:r>
        <w:rPr>
          <w:w w:val="105"/>
          <w:sz w:val="21"/>
        </w:rPr>
        <w:t>There</w:t>
      </w:r>
      <w:r>
        <w:rPr>
          <w:spacing w:val="-8"/>
          <w:w w:val="105"/>
          <w:sz w:val="21"/>
        </w:rPr>
        <w:t> </w:t>
      </w:r>
      <w:r>
        <w:rPr>
          <w:spacing w:val="-3"/>
          <w:w w:val="105"/>
          <w:sz w:val="21"/>
        </w:rPr>
        <w:t>are</w:t>
      </w:r>
      <w:r>
        <w:rPr>
          <w:spacing w:val="-9"/>
          <w:w w:val="105"/>
          <w:sz w:val="21"/>
        </w:rPr>
        <w:t> </w:t>
      </w:r>
      <w:r>
        <w:rPr>
          <w:spacing w:val="-3"/>
          <w:w w:val="105"/>
          <w:sz w:val="21"/>
        </w:rPr>
        <w:t>consequences</w:t>
      </w:r>
      <w:r>
        <w:rPr>
          <w:spacing w:val="-8"/>
          <w:w w:val="105"/>
          <w:sz w:val="21"/>
        </w:rPr>
        <w:t> </w:t>
      </w:r>
      <w:r>
        <w:rPr>
          <w:spacing w:val="-3"/>
          <w:w w:val="105"/>
          <w:sz w:val="21"/>
        </w:rPr>
        <w:t>for</w:t>
      </w:r>
      <w:r>
        <w:rPr>
          <w:spacing w:val="-8"/>
          <w:w w:val="105"/>
          <w:sz w:val="21"/>
        </w:rPr>
        <w:t> </w:t>
      </w:r>
      <w:r>
        <w:rPr>
          <w:w w:val="105"/>
          <w:sz w:val="21"/>
        </w:rPr>
        <w:t>people</w:t>
      </w:r>
      <w:r>
        <w:rPr>
          <w:spacing w:val="-8"/>
          <w:w w:val="105"/>
          <w:sz w:val="21"/>
        </w:rPr>
        <w:t> </w:t>
      </w:r>
      <w:r>
        <w:rPr>
          <w:w w:val="105"/>
          <w:sz w:val="21"/>
        </w:rPr>
        <w:t>who</w:t>
      </w:r>
      <w:r>
        <w:rPr>
          <w:spacing w:val="-9"/>
          <w:w w:val="105"/>
          <w:sz w:val="21"/>
        </w:rPr>
        <w:t> </w:t>
      </w:r>
      <w:r>
        <w:rPr>
          <w:w w:val="105"/>
          <w:sz w:val="21"/>
        </w:rPr>
        <w:t>do</w:t>
      </w:r>
      <w:r>
        <w:rPr>
          <w:spacing w:val="-8"/>
          <w:w w:val="105"/>
          <w:sz w:val="21"/>
        </w:rPr>
        <w:t> </w:t>
      </w:r>
      <w:r>
        <w:rPr>
          <w:spacing w:val="-2"/>
          <w:w w:val="105"/>
          <w:sz w:val="21"/>
        </w:rPr>
        <w:t>not</w:t>
      </w:r>
      <w:r>
        <w:rPr>
          <w:spacing w:val="-8"/>
          <w:w w:val="105"/>
          <w:sz w:val="21"/>
        </w:rPr>
        <w:t> </w:t>
      </w:r>
      <w:r>
        <w:rPr>
          <w:w w:val="105"/>
          <w:sz w:val="21"/>
        </w:rPr>
        <w:t>comply with the </w:t>
      </w:r>
      <w:r>
        <w:rPr>
          <w:spacing w:val="-3"/>
          <w:w w:val="105"/>
          <w:sz w:val="21"/>
        </w:rPr>
        <w:t>conditions </w:t>
      </w:r>
      <w:r>
        <w:rPr>
          <w:w w:val="105"/>
          <w:sz w:val="21"/>
        </w:rPr>
        <w:t>of a non-custodial supervision order or</w:t>
      </w:r>
      <w:r>
        <w:rPr>
          <w:spacing w:val="24"/>
          <w:w w:val="105"/>
          <w:sz w:val="21"/>
        </w:rPr>
        <w:t> </w:t>
      </w:r>
      <w:r>
        <w:rPr>
          <w:spacing w:val="-4"/>
          <w:w w:val="105"/>
          <w:sz w:val="21"/>
        </w:rPr>
        <w:t>leave.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spacing w:before="0"/>
        <w:ind w:left="0" w:right="662" w:firstLine="0"/>
        <w:jc w:val="right"/>
        <w:rPr>
          <w:b/>
          <w:sz w:val="24"/>
        </w:rPr>
      </w:pPr>
      <w:r>
        <w:rPr>
          <w:b/>
          <w:color w:val="004D71"/>
          <w:w w:val="105"/>
          <w:sz w:val="24"/>
        </w:rPr>
        <w:t>47</w:t>
      </w:r>
    </w:p>
    <w:p>
      <w:pPr>
        <w:spacing w:after="0"/>
        <w:jc w:val="right"/>
        <w:rPr>
          <w:sz w:val="24"/>
        </w:rPr>
        <w:sectPr>
          <w:pgSz w:w="11910" w:h="16840"/>
          <w:pgMar w:header="808" w:footer="0" w:top="1360" w:bottom="280" w:left="0" w:right="0"/>
        </w:sectPr>
      </w:pPr>
    </w:p>
    <w:p>
      <w:pPr>
        <w:pStyle w:val="BodyText"/>
        <w:spacing w:before="9"/>
        <w:rPr>
          <w:b/>
          <w:sz w:val="22"/>
        </w:rPr>
      </w:pPr>
    </w:p>
    <w:p>
      <w:pPr>
        <w:pStyle w:val="Heading5"/>
        <w:spacing w:before="100"/>
      </w:pPr>
      <w:r>
        <w:rPr>
          <w:w w:val="120"/>
        </w:rPr>
        <w:t>People with a mental</w:t>
      </w:r>
      <w:r>
        <w:rPr>
          <w:spacing w:val="-51"/>
          <w:w w:val="120"/>
        </w:rPr>
        <w:t> </w:t>
      </w:r>
      <w:r>
        <w:rPr>
          <w:w w:val="120"/>
        </w:rPr>
        <w:t>illness</w:t>
      </w:r>
    </w:p>
    <w:p>
      <w:pPr>
        <w:pStyle w:val="ListParagraph"/>
        <w:numPr>
          <w:ilvl w:val="1"/>
          <w:numId w:val="5"/>
        </w:numPr>
        <w:tabs>
          <w:tab w:pos="2381" w:val="left" w:leader="none"/>
          <w:tab w:pos="2382" w:val="left" w:leader="none"/>
        </w:tabs>
        <w:spacing w:line="242" w:lineRule="auto" w:before="151" w:after="0"/>
        <w:ind w:left="2381" w:right="1796" w:hanging="794"/>
        <w:jc w:val="left"/>
        <w:rPr>
          <w:sz w:val="12"/>
        </w:rPr>
      </w:pPr>
      <w:r>
        <w:rPr>
          <w:w w:val="105"/>
          <w:sz w:val="21"/>
        </w:rPr>
        <w:t>The</w:t>
      </w:r>
      <w:r>
        <w:rPr>
          <w:spacing w:val="-14"/>
          <w:w w:val="105"/>
          <w:sz w:val="21"/>
        </w:rPr>
        <w:t> </w:t>
      </w:r>
      <w:r>
        <w:rPr>
          <w:w w:val="105"/>
          <w:sz w:val="21"/>
        </w:rPr>
        <w:t>Victorian</w:t>
      </w:r>
      <w:r>
        <w:rPr>
          <w:spacing w:val="-14"/>
          <w:w w:val="105"/>
          <w:sz w:val="21"/>
        </w:rPr>
        <w:t> </w:t>
      </w:r>
      <w:r>
        <w:rPr>
          <w:spacing w:val="-3"/>
          <w:w w:val="105"/>
          <w:sz w:val="21"/>
        </w:rPr>
        <w:t>Institute</w:t>
      </w:r>
      <w:r>
        <w:rPr>
          <w:spacing w:val="-14"/>
          <w:w w:val="105"/>
          <w:sz w:val="21"/>
        </w:rPr>
        <w:t> </w:t>
      </w:r>
      <w:r>
        <w:rPr>
          <w:w w:val="105"/>
          <w:sz w:val="21"/>
        </w:rPr>
        <w:t>of</w:t>
      </w:r>
      <w:r>
        <w:rPr>
          <w:spacing w:val="-14"/>
          <w:w w:val="105"/>
          <w:sz w:val="21"/>
        </w:rPr>
        <w:t> </w:t>
      </w:r>
      <w:r>
        <w:rPr>
          <w:spacing w:val="-3"/>
          <w:w w:val="105"/>
          <w:sz w:val="21"/>
        </w:rPr>
        <w:t>Forensic</w:t>
      </w:r>
      <w:r>
        <w:rPr>
          <w:spacing w:val="-14"/>
          <w:w w:val="105"/>
          <w:sz w:val="21"/>
        </w:rPr>
        <w:t> </w:t>
      </w:r>
      <w:r>
        <w:rPr>
          <w:w w:val="105"/>
          <w:sz w:val="21"/>
        </w:rPr>
        <w:t>Mental</w:t>
      </w:r>
      <w:r>
        <w:rPr>
          <w:spacing w:val="-14"/>
          <w:w w:val="105"/>
          <w:sz w:val="21"/>
        </w:rPr>
        <w:t> </w:t>
      </w:r>
      <w:r>
        <w:rPr>
          <w:w w:val="105"/>
          <w:sz w:val="21"/>
        </w:rPr>
        <w:t>Health</w:t>
      </w:r>
      <w:r>
        <w:rPr>
          <w:spacing w:val="-14"/>
          <w:w w:val="105"/>
          <w:sz w:val="21"/>
        </w:rPr>
        <w:t> </w:t>
      </w:r>
      <w:r>
        <w:rPr>
          <w:w w:val="105"/>
          <w:sz w:val="21"/>
        </w:rPr>
        <w:t>(Forensicare),</w:t>
      </w:r>
      <w:r>
        <w:rPr>
          <w:spacing w:val="-14"/>
          <w:w w:val="105"/>
          <w:sz w:val="21"/>
        </w:rPr>
        <w:t> </w:t>
      </w:r>
      <w:r>
        <w:rPr>
          <w:w w:val="105"/>
          <w:sz w:val="21"/>
        </w:rPr>
        <w:t>a</w:t>
      </w:r>
      <w:r>
        <w:rPr>
          <w:spacing w:val="-14"/>
          <w:w w:val="105"/>
          <w:sz w:val="21"/>
        </w:rPr>
        <w:t> </w:t>
      </w:r>
      <w:r>
        <w:rPr>
          <w:w w:val="105"/>
          <w:sz w:val="21"/>
        </w:rPr>
        <w:t>statutory</w:t>
      </w:r>
      <w:r>
        <w:rPr>
          <w:spacing w:val="-14"/>
          <w:w w:val="105"/>
          <w:sz w:val="21"/>
        </w:rPr>
        <w:t> </w:t>
      </w:r>
      <w:r>
        <w:rPr>
          <w:w w:val="105"/>
          <w:sz w:val="21"/>
        </w:rPr>
        <w:t>agency</w:t>
      </w:r>
      <w:r>
        <w:rPr>
          <w:spacing w:val="-14"/>
          <w:w w:val="105"/>
          <w:sz w:val="21"/>
        </w:rPr>
        <w:t> </w:t>
      </w:r>
      <w:r>
        <w:rPr>
          <w:w w:val="105"/>
          <w:sz w:val="21"/>
        </w:rPr>
        <w:t>in</w:t>
      </w:r>
      <w:r>
        <w:rPr>
          <w:spacing w:val="-14"/>
          <w:w w:val="105"/>
          <w:sz w:val="21"/>
        </w:rPr>
        <w:t> </w:t>
      </w:r>
      <w:r>
        <w:rPr>
          <w:w w:val="105"/>
          <w:sz w:val="21"/>
        </w:rPr>
        <w:t>the Department of </w:t>
      </w:r>
      <w:r>
        <w:rPr>
          <w:spacing w:val="-3"/>
          <w:w w:val="105"/>
          <w:sz w:val="21"/>
        </w:rPr>
        <w:t>Health, </w:t>
      </w:r>
      <w:r>
        <w:rPr>
          <w:w w:val="105"/>
          <w:sz w:val="21"/>
        </w:rPr>
        <w:t>is </w:t>
      </w:r>
      <w:r>
        <w:rPr>
          <w:spacing w:val="-3"/>
          <w:w w:val="105"/>
          <w:sz w:val="21"/>
        </w:rPr>
        <w:t>responsible for </w:t>
      </w:r>
      <w:r>
        <w:rPr>
          <w:w w:val="105"/>
          <w:sz w:val="21"/>
        </w:rPr>
        <w:t>supervising people with a mental </w:t>
      </w:r>
      <w:r>
        <w:rPr>
          <w:spacing w:val="-3"/>
          <w:w w:val="105"/>
          <w:sz w:val="21"/>
        </w:rPr>
        <w:t>illness </w:t>
      </w:r>
      <w:r>
        <w:rPr>
          <w:w w:val="105"/>
          <w:sz w:val="21"/>
        </w:rPr>
        <w:t>under the CMIA. </w:t>
      </w:r>
      <w:r>
        <w:rPr>
          <w:spacing w:val="-4"/>
          <w:w w:val="105"/>
          <w:sz w:val="21"/>
        </w:rPr>
        <w:t>At </w:t>
      </w:r>
      <w:r>
        <w:rPr>
          <w:w w:val="105"/>
          <w:sz w:val="21"/>
        </w:rPr>
        <w:t>the end of June </w:t>
      </w:r>
      <w:r>
        <w:rPr>
          <w:spacing w:val="-8"/>
          <w:w w:val="105"/>
          <w:sz w:val="21"/>
        </w:rPr>
        <w:t>2012, </w:t>
      </w:r>
      <w:r>
        <w:rPr>
          <w:w w:val="105"/>
          <w:sz w:val="21"/>
        </w:rPr>
        <w:t>there </w:t>
      </w:r>
      <w:r>
        <w:rPr>
          <w:spacing w:val="-3"/>
          <w:w w:val="105"/>
          <w:sz w:val="21"/>
        </w:rPr>
        <w:t>were </w:t>
      </w:r>
      <w:r>
        <w:rPr>
          <w:spacing w:val="-6"/>
          <w:w w:val="105"/>
          <w:sz w:val="21"/>
        </w:rPr>
        <w:t>156 </w:t>
      </w:r>
      <w:r>
        <w:rPr>
          <w:w w:val="105"/>
          <w:sz w:val="21"/>
        </w:rPr>
        <w:t>people with a mental </w:t>
      </w:r>
      <w:r>
        <w:rPr>
          <w:spacing w:val="-3"/>
          <w:w w:val="105"/>
          <w:sz w:val="21"/>
        </w:rPr>
        <w:t>illness </w:t>
      </w:r>
      <w:r>
        <w:rPr>
          <w:w w:val="105"/>
          <w:sz w:val="21"/>
        </w:rPr>
        <w:t>on a supervision </w:t>
      </w:r>
      <w:r>
        <w:rPr>
          <w:spacing w:val="-4"/>
          <w:w w:val="105"/>
          <w:sz w:val="21"/>
        </w:rPr>
        <w:t>order. </w:t>
      </w:r>
      <w:r>
        <w:rPr>
          <w:w w:val="105"/>
          <w:sz w:val="21"/>
        </w:rPr>
        <w:t>Of </w:t>
      </w:r>
      <w:r>
        <w:rPr>
          <w:spacing w:val="-3"/>
          <w:w w:val="105"/>
          <w:sz w:val="21"/>
        </w:rPr>
        <w:t>these, </w:t>
      </w:r>
      <w:r>
        <w:rPr>
          <w:w w:val="105"/>
          <w:sz w:val="21"/>
        </w:rPr>
        <w:t>there </w:t>
      </w:r>
      <w:r>
        <w:rPr>
          <w:spacing w:val="-3"/>
          <w:w w:val="105"/>
          <w:sz w:val="21"/>
        </w:rPr>
        <w:t>were 69 </w:t>
      </w:r>
      <w:r>
        <w:rPr>
          <w:w w:val="105"/>
          <w:sz w:val="21"/>
        </w:rPr>
        <w:t>people on </w:t>
      </w:r>
      <w:r>
        <w:rPr>
          <w:spacing w:val="-3"/>
          <w:w w:val="105"/>
          <w:sz w:val="21"/>
        </w:rPr>
        <w:t>custodial </w:t>
      </w:r>
      <w:r>
        <w:rPr>
          <w:w w:val="105"/>
          <w:sz w:val="21"/>
        </w:rPr>
        <w:t>supervision orders and </w:t>
      </w:r>
      <w:r>
        <w:rPr>
          <w:spacing w:val="-3"/>
          <w:w w:val="105"/>
          <w:sz w:val="21"/>
        </w:rPr>
        <w:t>78 </w:t>
      </w:r>
      <w:r>
        <w:rPr>
          <w:w w:val="105"/>
          <w:sz w:val="21"/>
        </w:rPr>
        <w:t>people </w:t>
      </w:r>
      <w:r>
        <w:rPr>
          <w:spacing w:val="-3"/>
          <w:w w:val="105"/>
          <w:sz w:val="21"/>
        </w:rPr>
        <w:t>were </w:t>
      </w:r>
      <w:r>
        <w:rPr>
          <w:w w:val="105"/>
          <w:sz w:val="21"/>
        </w:rPr>
        <w:t>on non-custodial supervision orders. A further </w:t>
      </w:r>
      <w:r>
        <w:rPr>
          <w:spacing w:val="-3"/>
          <w:w w:val="105"/>
          <w:sz w:val="21"/>
        </w:rPr>
        <w:t>nine </w:t>
      </w:r>
      <w:r>
        <w:rPr>
          <w:w w:val="105"/>
          <w:sz w:val="21"/>
        </w:rPr>
        <w:t>people </w:t>
      </w:r>
      <w:r>
        <w:rPr>
          <w:spacing w:val="-3"/>
          <w:w w:val="105"/>
          <w:sz w:val="21"/>
        </w:rPr>
        <w:t>were </w:t>
      </w:r>
      <w:r>
        <w:rPr>
          <w:w w:val="105"/>
          <w:sz w:val="21"/>
        </w:rPr>
        <w:t>in the community on extended </w:t>
      </w:r>
      <w:r>
        <w:rPr>
          <w:spacing w:val="-3"/>
          <w:w w:val="105"/>
          <w:sz w:val="21"/>
        </w:rPr>
        <w:t>leave.</w:t>
      </w:r>
      <w:r>
        <w:rPr>
          <w:spacing w:val="-3"/>
          <w:w w:val="105"/>
          <w:position w:val="7"/>
          <w:sz w:val="12"/>
        </w:rPr>
        <w:t>85 </w:t>
      </w:r>
      <w:r>
        <w:rPr>
          <w:spacing w:val="-3"/>
          <w:w w:val="105"/>
          <w:sz w:val="21"/>
        </w:rPr>
        <w:t>Forensicare </w:t>
      </w:r>
      <w:r>
        <w:rPr>
          <w:w w:val="105"/>
          <w:sz w:val="21"/>
        </w:rPr>
        <w:t>supervises </w:t>
      </w:r>
      <w:r>
        <w:rPr>
          <w:spacing w:val="-3"/>
          <w:w w:val="105"/>
          <w:sz w:val="21"/>
        </w:rPr>
        <w:t>all </w:t>
      </w:r>
      <w:r>
        <w:rPr>
          <w:w w:val="105"/>
          <w:sz w:val="21"/>
        </w:rPr>
        <w:t>but one of these</w:t>
      </w:r>
      <w:r>
        <w:rPr>
          <w:spacing w:val="-36"/>
          <w:w w:val="105"/>
          <w:sz w:val="21"/>
        </w:rPr>
        <w:t> </w:t>
      </w:r>
      <w:r>
        <w:rPr>
          <w:w w:val="105"/>
          <w:sz w:val="21"/>
        </w:rPr>
        <w:t>orders.</w:t>
      </w:r>
      <w:r>
        <w:rPr>
          <w:w w:val="105"/>
          <w:position w:val="7"/>
          <w:sz w:val="12"/>
        </w:rPr>
        <w:t>86</w:t>
      </w:r>
    </w:p>
    <w:p>
      <w:pPr>
        <w:pStyle w:val="ListParagraph"/>
        <w:numPr>
          <w:ilvl w:val="1"/>
          <w:numId w:val="5"/>
        </w:numPr>
        <w:tabs>
          <w:tab w:pos="2380" w:val="left" w:leader="none"/>
          <w:tab w:pos="2382" w:val="left" w:leader="none"/>
        </w:tabs>
        <w:spacing w:line="242" w:lineRule="auto" w:before="127" w:after="0"/>
        <w:ind w:left="2381" w:right="1652" w:hanging="794"/>
        <w:jc w:val="left"/>
        <w:rPr>
          <w:sz w:val="12"/>
        </w:rPr>
      </w:pPr>
      <w:r>
        <w:rPr>
          <w:sz w:val="21"/>
        </w:rPr>
        <w:t>People on a </w:t>
      </w:r>
      <w:r>
        <w:rPr>
          <w:spacing w:val="-3"/>
          <w:sz w:val="21"/>
        </w:rPr>
        <w:t>custodial </w:t>
      </w:r>
      <w:r>
        <w:rPr>
          <w:sz w:val="21"/>
        </w:rPr>
        <w:t>supervision order </w:t>
      </w:r>
      <w:r>
        <w:rPr>
          <w:spacing w:val="-3"/>
          <w:sz w:val="21"/>
        </w:rPr>
        <w:t>are </w:t>
      </w:r>
      <w:r>
        <w:rPr>
          <w:sz w:val="21"/>
        </w:rPr>
        <w:t>detained at Thomas </w:t>
      </w:r>
      <w:r>
        <w:rPr>
          <w:spacing w:val="-3"/>
          <w:sz w:val="21"/>
        </w:rPr>
        <w:t>Embling </w:t>
      </w:r>
      <w:r>
        <w:rPr>
          <w:sz w:val="21"/>
        </w:rPr>
        <w:t>Hospital and managed and </w:t>
      </w:r>
      <w:r>
        <w:rPr>
          <w:spacing w:val="-3"/>
          <w:sz w:val="21"/>
        </w:rPr>
        <w:t>treated </w:t>
      </w:r>
      <w:r>
        <w:rPr>
          <w:sz w:val="21"/>
        </w:rPr>
        <w:t>by </w:t>
      </w:r>
      <w:r>
        <w:rPr>
          <w:spacing w:val="-3"/>
          <w:sz w:val="21"/>
        </w:rPr>
        <w:t>Forensicare. </w:t>
      </w:r>
      <w:r>
        <w:rPr>
          <w:sz w:val="21"/>
        </w:rPr>
        <w:t>The </w:t>
      </w:r>
      <w:r>
        <w:rPr>
          <w:spacing w:val="-3"/>
          <w:sz w:val="21"/>
        </w:rPr>
        <w:t>Forensic Leave Panel </w:t>
      </w:r>
      <w:r>
        <w:rPr>
          <w:sz w:val="21"/>
        </w:rPr>
        <w:t>who hears </w:t>
      </w:r>
      <w:r>
        <w:rPr>
          <w:spacing w:val="-3"/>
          <w:sz w:val="21"/>
        </w:rPr>
        <w:t>applications for leave </w:t>
      </w:r>
      <w:r>
        <w:rPr>
          <w:sz w:val="21"/>
        </w:rPr>
        <w:t>under supervision orders by </w:t>
      </w:r>
      <w:r>
        <w:rPr>
          <w:spacing w:val="-3"/>
          <w:sz w:val="21"/>
        </w:rPr>
        <w:t>all </w:t>
      </w:r>
      <w:r>
        <w:rPr>
          <w:sz w:val="21"/>
        </w:rPr>
        <w:t>people supervised under the CMIA reported </w:t>
      </w:r>
      <w:r>
        <w:rPr>
          <w:spacing w:val="-3"/>
          <w:sz w:val="21"/>
        </w:rPr>
        <w:t>that </w:t>
      </w:r>
      <w:r>
        <w:rPr>
          <w:sz w:val="21"/>
        </w:rPr>
        <w:t>in  the </w:t>
      </w:r>
      <w:r>
        <w:rPr>
          <w:spacing w:val="-3"/>
          <w:sz w:val="21"/>
        </w:rPr>
        <w:t>calendar year </w:t>
      </w:r>
      <w:r>
        <w:rPr>
          <w:sz w:val="21"/>
        </w:rPr>
        <w:t>of </w:t>
      </w:r>
      <w:r>
        <w:rPr>
          <w:spacing w:val="-11"/>
          <w:sz w:val="21"/>
        </w:rPr>
        <w:t>2011, </w:t>
      </w:r>
      <w:r>
        <w:rPr>
          <w:sz w:val="21"/>
        </w:rPr>
        <w:t>there </w:t>
      </w:r>
      <w:r>
        <w:rPr>
          <w:spacing w:val="-3"/>
          <w:sz w:val="21"/>
        </w:rPr>
        <w:t>were </w:t>
      </w:r>
      <w:r>
        <w:rPr>
          <w:sz w:val="21"/>
        </w:rPr>
        <w:t>67 </w:t>
      </w:r>
      <w:r>
        <w:rPr>
          <w:spacing w:val="-3"/>
          <w:sz w:val="21"/>
        </w:rPr>
        <w:t>forensic </w:t>
      </w:r>
      <w:r>
        <w:rPr>
          <w:sz w:val="21"/>
        </w:rPr>
        <w:t>patients at Thomas</w:t>
      </w:r>
      <w:r>
        <w:rPr>
          <w:spacing w:val="-4"/>
          <w:sz w:val="21"/>
        </w:rPr>
        <w:t> </w:t>
      </w:r>
      <w:r>
        <w:rPr>
          <w:spacing w:val="-3"/>
          <w:sz w:val="21"/>
        </w:rPr>
        <w:t>Embling.</w:t>
      </w:r>
      <w:r>
        <w:rPr>
          <w:spacing w:val="-3"/>
          <w:position w:val="7"/>
          <w:sz w:val="12"/>
        </w:rPr>
        <w:t>87</w:t>
      </w:r>
    </w:p>
    <w:p>
      <w:pPr>
        <w:pStyle w:val="ListParagraph"/>
        <w:numPr>
          <w:ilvl w:val="1"/>
          <w:numId w:val="5"/>
        </w:numPr>
        <w:tabs>
          <w:tab w:pos="2381" w:val="left" w:leader="none"/>
          <w:tab w:pos="2382" w:val="left" w:leader="none"/>
        </w:tabs>
        <w:spacing w:line="242" w:lineRule="auto" w:before="124" w:after="0"/>
        <w:ind w:left="2381" w:right="1613" w:hanging="794"/>
        <w:jc w:val="left"/>
        <w:rPr>
          <w:sz w:val="21"/>
        </w:rPr>
      </w:pPr>
      <w:r>
        <w:rPr>
          <w:w w:val="105"/>
          <w:sz w:val="21"/>
        </w:rPr>
        <w:t>The </w:t>
      </w:r>
      <w:r>
        <w:rPr>
          <w:spacing w:val="-3"/>
          <w:w w:val="105"/>
          <w:sz w:val="21"/>
        </w:rPr>
        <w:t>Community </w:t>
      </w:r>
      <w:r>
        <w:rPr>
          <w:w w:val="105"/>
          <w:sz w:val="21"/>
        </w:rPr>
        <w:t>Operations arm of </w:t>
      </w:r>
      <w:r>
        <w:rPr>
          <w:spacing w:val="-3"/>
          <w:w w:val="105"/>
          <w:sz w:val="21"/>
        </w:rPr>
        <w:t>Forensicare </w:t>
      </w:r>
      <w:r>
        <w:rPr>
          <w:w w:val="105"/>
          <w:sz w:val="21"/>
        </w:rPr>
        <w:t>supervises people on a non-custodial supervision</w:t>
      </w:r>
      <w:r>
        <w:rPr>
          <w:spacing w:val="-9"/>
          <w:w w:val="105"/>
          <w:sz w:val="21"/>
        </w:rPr>
        <w:t> </w:t>
      </w:r>
      <w:r>
        <w:rPr>
          <w:spacing w:val="-4"/>
          <w:w w:val="105"/>
          <w:sz w:val="21"/>
        </w:rPr>
        <w:t>order.</w:t>
      </w:r>
      <w:r>
        <w:rPr>
          <w:spacing w:val="-9"/>
          <w:w w:val="105"/>
          <w:sz w:val="21"/>
        </w:rPr>
        <w:t> </w:t>
      </w:r>
      <w:r>
        <w:rPr>
          <w:spacing w:val="-4"/>
          <w:w w:val="105"/>
          <w:sz w:val="21"/>
        </w:rPr>
        <w:t>However,</w:t>
      </w:r>
      <w:r>
        <w:rPr>
          <w:spacing w:val="-8"/>
          <w:w w:val="105"/>
          <w:sz w:val="21"/>
        </w:rPr>
        <w:t> </w:t>
      </w:r>
      <w:r>
        <w:rPr>
          <w:w w:val="105"/>
          <w:sz w:val="21"/>
        </w:rPr>
        <w:t>a</w:t>
      </w:r>
      <w:r>
        <w:rPr>
          <w:spacing w:val="-9"/>
          <w:w w:val="105"/>
          <w:sz w:val="21"/>
        </w:rPr>
        <w:t> </w:t>
      </w:r>
      <w:r>
        <w:rPr>
          <w:w w:val="105"/>
          <w:sz w:val="21"/>
        </w:rPr>
        <w:t>number</w:t>
      </w:r>
      <w:r>
        <w:rPr>
          <w:spacing w:val="-9"/>
          <w:w w:val="105"/>
          <w:sz w:val="21"/>
        </w:rPr>
        <w:t> </w:t>
      </w:r>
      <w:r>
        <w:rPr>
          <w:w w:val="105"/>
          <w:sz w:val="21"/>
        </w:rPr>
        <w:t>of</w:t>
      </w:r>
      <w:r>
        <w:rPr>
          <w:spacing w:val="-8"/>
          <w:w w:val="105"/>
          <w:sz w:val="21"/>
        </w:rPr>
        <w:t> </w:t>
      </w:r>
      <w:r>
        <w:rPr>
          <w:spacing w:val="-3"/>
          <w:w w:val="105"/>
          <w:sz w:val="21"/>
        </w:rPr>
        <w:t>different</w:t>
      </w:r>
      <w:r>
        <w:rPr>
          <w:spacing w:val="-9"/>
          <w:w w:val="105"/>
          <w:sz w:val="21"/>
        </w:rPr>
        <w:t> </w:t>
      </w:r>
      <w:r>
        <w:rPr>
          <w:w w:val="105"/>
          <w:sz w:val="21"/>
        </w:rPr>
        <w:t>services</w:t>
      </w:r>
      <w:r>
        <w:rPr>
          <w:spacing w:val="-8"/>
          <w:w w:val="105"/>
          <w:sz w:val="21"/>
        </w:rPr>
        <w:t> </w:t>
      </w:r>
      <w:r>
        <w:rPr>
          <w:w w:val="105"/>
          <w:sz w:val="21"/>
        </w:rPr>
        <w:t>can</w:t>
      </w:r>
      <w:r>
        <w:rPr>
          <w:spacing w:val="-9"/>
          <w:w w:val="105"/>
          <w:sz w:val="21"/>
        </w:rPr>
        <w:t> </w:t>
      </w:r>
      <w:r>
        <w:rPr>
          <w:w w:val="105"/>
          <w:sz w:val="21"/>
        </w:rPr>
        <w:t>carry</w:t>
      </w:r>
      <w:r>
        <w:rPr>
          <w:spacing w:val="-9"/>
          <w:w w:val="105"/>
          <w:sz w:val="21"/>
        </w:rPr>
        <w:t> </w:t>
      </w:r>
      <w:r>
        <w:rPr>
          <w:w w:val="105"/>
          <w:sz w:val="21"/>
        </w:rPr>
        <w:t>out</w:t>
      </w:r>
      <w:r>
        <w:rPr>
          <w:spacing w:val="-8"/>
          <w:w w:val="105"/>
          <w:sz w:val="21"/>
        </w:rPr>
        <w:t> </w:t>
      </w:r>
      <w:r>
        <w:rPr>
          <w:w w:val="105"/>
          <w:sz w:val="21"/>
        </w:rPr>
        <w:t>the</w:t>
      </w:r>
      <w:r>
        <w:rPr>
          <w:spacing w:val="-9"/>
          <w:w w:val="105"/>
          <w:sz w:val="21"/>
        </w:rPr>
        <w:t> </w:t>
      </w:r>
      <w:r>
        <w:rPr>
          <w:spacing w:val="-3"/>
          <w:w w:val="105"/>
          <w:sz w:val="21"/>
        </w:rPr>
        <w:t>management </w:t>
      </w:r>
      <w:r>
        <w:rPr>
          <w:w w:val="105"/>
          <w:sz w:val="21"/>
        </w:rPr>
        <w:t>and </w:t>
      </w:r>
      <w:r>
        <w:rPr>
          <w:spacing w:val="-3"/>
          <w:w w:val="105"/>
          <w:sz w:val="21"/>
        </w:rPr>
        <w:t>treatment </w:t>
      </w:r>
      <w:r>
        <w:rPr>
          <w:w w:val="105"/>
          <w:sz w:val="21"/>
        </w:rPr>
        <w:t>of a person under supervision. </w:t>
      </w:r>
      <w:r>
        <w:rPr>
          <w:spacing w:val="-3"/>
          <w:w w:val="105"/>
          <w:sz w:val="21"/>
        </w:rPr>
        <w:t>Forensicare </w:t>
      </w:r>
      <w:r>
        <w:rPr>
          <w:spacing w:val="-2"/>
          <w:w w:val="105"/>
          <w:sz w:val="21"/>
        </w:rPr>
        <w:t>has </w:t>
      </w:r>
      <w:r>
        <w:rPr>
          <w:w w:val="105"/>
          <w:sz w:val="21"/>
        </w:rPr>
        <w:t>the primary </w:t>
      </w:r>
      <w:r>
        <w:rPr>
          <w:spacing w:val="-3"/>
          <w:w w:val="105"/>
          <w:sz w:val="21"/>
        </w:rPr>
        <w:t>responsibility for </w:t>
      </w:r>
      <w:r>
        <w:rPr>
          <w:w w:val="105"/>
          <w:sz w:val="21"/>
        </w:rPr>
        <w:t>the </w:t>
      </w:r>
      <w:r>
        <w:rPr>
          <w:spacing w:val="-3"/>
          <w:w w:val="105"/>
          <w:sz w:val="21"/>
        </w:rPr>
        <w:t>treatment </w:t>
      </w:r>
      <w:r>
        <w:rPr>
          <w:w w:val="105"/>
          <w:sz w:val="21"/>
        </w:rPr>
        <w:t>and </w:t>
      </w:r>
      <w:r>
        <w:rPr>
          <w:spacing w:val="-3"/>
          <w:w w:val="105"/>
          <w:sz w:val="21"/>
        </w:rPr>
        <w:t>management </w:t>
      </w:r>
      <w:r>
        <w:rPr>
          <w:w w:val="105"/>
          <w:sz w:val="21"/>
        </w:rPr>
        <w:t>of people on a </w:t>
      </w:r>
      <w:r>
        <w:rPr>
          <w:spacing w:val="-3"/>
          <w:w w:val="105"/>
          <w:sz w:val="21"/>
        </w:rPr>
        <w:t>custodial </w:t>
      </w:r>
      <w:r>
        <w:rPr>
          <w:w w:val="105"/>
          <w:sz w:val="21"/>
        </w:rPr>
        <w:t>supervision </w:t>
      </w:r>
      <w:r>
        <w:rPr>
          <w:spacing w:val="-4"/>
          <w:w w:val="105"/>
          <w:sz w:val="21"/>
        </w:rPr>
        <w:t>order. </w:t>
      </w:r>
      <w:r>
        <w:rPr>
          <w:w w:val="105"/>
          <w:sz w:val="21"/>
        </w:rPr>
        <w:t>An </w:t>
      </w:r>
      <w:r>
        <w:rPr>
          <w:spacing w:val="-3"/>
          <w:w w:val="105"/>
          <w:sz w:val="21"/>
        </w:rPr>
        <w:t>area </w:t>
      </w:r>
      <w:r>
        <w:rPr>
          <w:w w:val="105"/>
          <w:sz w:val="21"/>
        </w:rPr>
        <w:t>mental</w:t>
      </w:r>
      <w:r>
        <w:rPr>
          <w:spacing w:val="-14"/>
          <w:w w:val="105"/>
          <w:sz w:val="21"/>
        </w:rPr>
        <w:t> </w:t>
      </w:r>
      <w:r>
        <w:rPr>
          <w:spacing w:val="-3"/>
          <w:w w:val="105"/>
          <w:sz w:val="21"/>
        </w:rPr>
        <w:t>health</w:t>
      </w:r>
      <w:r>
        <w:rPr>
          <w:spacing w:val="-14"/>
          <w:w w:val="105"/>
          <w:sz w:val="21"/>
        </w:rPr>
        <w:t> </w:t>
      </w:r>
      <w:r>
        <w:rPr>
          <w:w w:val="105"/>
          <w:sz w:val="21"/>
        </w:rPr>
        <w:t>service</w:t>
      </w:r>
      <w:r>
        <w:rPr>
          <w:spacing w:val="-13"/>
          <w:w w:val="105"/>
          <w:sz w:val="21"/>
        </w:rPr>
        <w:t> </w:t>
      </w:r>
      <w:r>
        <w:rPr>
          <w:w w:val="105"/>
          <w:sz w:val="21"/>
        </w:rPr>
        <w:t>or</w:t>
      </w:r>
      <w:r>
        <w:rPr>
          <w:spacing w:val="-14"/>
          <w:w w:val="105"/>
          <w:sz w:val="21"/>
        </w:rPr>
        <w:t> </w:t>
      </w:r>
      <w:r>
        <w:rPr>
          <w:spacing w:val="-3"/>
          <w:w w:val="105"/>
          <w:sz w:val="21"/>
        </w:rPr>
        <w:t>private</w:t>
      </w:r>
      <w:r>
        <w:rPr>
          <w:spacing w:val="-13"/>
          <w:w w:val="105"/>
          <w:sz w:val="21"/>
        </w:rPr>
        <w:t> </w:t>
      </w:r>
      <w:r>
        <w:rPr>
          <w:w w:val="105"/>
          <w:sz w:val="21"/>
        </w:rPr>
        <w:t>practitioners</w:t>
      </w:r>
      <w:r>
        <w:rPr>
          <w:spacing w:val="-14"/>
          <w:w w:val="105"/>
          <w:sz w:val="21"/>
        </w:rPr>
        <w:t> </w:t>
      </w:r>
      <w:r>
        <w:rPr>
          <w:spacing w:val="-3"/>
          <w:w w:val="105"/>
          <w:sz w:val="21"/>
        </w:rPr>
        <w:t>may</w:t>
      </w:r>
      <w:r>
        <w:rPr>
          <w:spacing w:val="-13"/>
          <w:w w:val="105"/>
          <w:sz w:val="21"/>
        </w:rPr>
        <w:t> </w:t>
      </w:r>
      <w:r>
        <w:rPr>
          <w:spacing w:val="-3"/>
          <w:w w:val="105"/>
          <w:sz w:val="21"/>
        </w:rPr>
        <w:t>have</w:t>
      </w:r>
      <w:r>
        <w:rPr>
          <w:spacing w:val="-14"/>
          <w:w w:val="105"/>
          <w:sz w:val="21"/>
        </w:rPr>
        <w:t> </w:t>
      </w:r>
      <w:r>
        <w:rPr>
          <w:w w:val="105"/>
          <w:sz w:val="21"/>
        </w:rPr>
        <w:t>the</w:t>
      </w:r>
      <w:r>
        <w:rPr>
          <w:spacing w:val="-13"/>
          <w:w w:val="105"/>
          <w:sz w:val="21"/>
        </w:rPr>
        <w:t> </w:t>
      </w:r>
      <w:r>
        <w:rPr>
          <w:spacing w:val="-3"/>
          <w:w w:val="105"/>
          <w:sz w:val="21"/>
        </w:rPr>
        <w:t>responsibility</w:t>
      </w:r>
      <w:r>
        <w:rPr>
          <w:spacing w:val="-14"/>
          <w:w w:val="105"/>
          <w:sz w:val="21"/>
        </w:rPr>
        <w:t> </w:t>
      </w:r>
      <w:r>
        <w:rPr>
          <w:spacing w:val="-3"/>
          <w:w w:val="105"/>
          <w:sz w:val="21"/>
        </w:rPr>
        <w:t>for</w:t>
      </w:r>
      <w:r>
        <w:rPr>
          <w:spacing w:val="-13"/>
          <w:w w:val="105"/>
          <w:sz w:val="21"/>
        </w:rPr>
        <w:t> </w:t>
      </w:r>
      <w:r>
        <w:rPr>
          <w:w w:val="105"/>
          <w:sz w:val="21"/>
        </w:rPr>
        <w:t>the</w:t>
      </w:r>
      <w:r>
        <w:rPr>
          <w:spacing w:val="-14"/>
          <w:w w:val="105"/>
          <w:sz w:val="21"/>
        </w:rPr>
        <w:t> </w:t>
      </w:r>
      <w:r>
        <w:rPr>
          <w:spacing w:val="-3"/>
          <w:w w:val="105"/>
          <w:sz w:val="21"/>
        </w:rPr>
        <w:t>treatment </w:t>
      </w:r>
      <w:r>
        <w:rPr>
          <w:w w:val="105"/>
          <w:sz w:val="21"/>
        </w:rPr>
        <w:t>and </w:t>
      </w:r>
      <w:r>
        <w:rPr>
          <w:spacing w:val="-3"/>
          <w:w w:val="105"/>
          <w:sz w:val="21"/>
        </w:rPr>
        <w:t>management </w:t>
      </w:r>
      <w:r>
        <w:rPr>
          <w:w w:val="105"/>
          <w:sz w:val="21"/>
        </w:rPr>
        <w:t>of people subject </w:t>
      </w:r>
      <w:r>
        <w:rPr>
          <w:spacing w:val="-3"/>
          <w:w w:val="105"/>
          <w:sz w:val="21"/>
        </w:rPr>
        <w:t>to </w:t>
      </w:r>
      <w:r>
        <w:rPr>
          <w:w w:val="105"/>
          <w:sz w:val="21"/>
        </w:rPr>
        <w:t>a non-custodial supervision </w:t>
      </w:r>
      <w:r>
        <w:rPr>
          <w:spacing w:val="-3"/>
          <w:w w:val="105"/>
          <w:sz w:val="21"/>
        </w:rPr>
        <w:t>order.</w:t>
      </w:r>
      <w:r>
        <w:rPr>
          <w:spacing w:val="-3"/>
          <w:w w:val="105"/>
          <w:position w:val="7"/>
          <w:sz w:val="12"/>
        </w:rPr>
        <w:t>88 </w:t>
      </w:r>
      <w:r>
        <w:rPr>
          <w:w w:val="105"/>
          <w:sz w:val="21"/>
        </w:rPr>
        <w:t>They </w:t>
      </w:r>
      <w:r>
        <w:rPr>
          <w:spacing w:val="-3"/>
          <w:w w:val="105"/>
          <w:sz w:val="21"/>
        </w:rPr>
        <w:t>are </w:t>
      </w:r>
      <w:r>
        <w:rPr>
          <w:w w:val="105"/>
          <w:sz w:val="21"/>
        </w:rPr>
        <w:t>also </w:t>
      </w:r>
      <w:r>
        <w:rPr>
          <w:spacing w:val="-3"/>
          <w:w w:val="105"/>
          <w:sz w:val="21"/>
        </w:rPr>
        <w:t>responsible for monitoring </w:t>
      </w:r>
      <w:r>
        <w:rPr>
          <w:w w:val="105"/>
          <w:sz w:val="21"/>
        </w:rPr>
        <w:t>whether the person is </w:t>
      </w:r>
      <w:r>
        <w:rPr>
          <w:spacing w:val="-3"/>
          <w:w w:val="105"/>
          <w:sz w:val="21"/>
        </w:rPr>
        <w:t>complying </w:t>
      </w:r>
      <w:r>
        <w:rPr>
          <w:w w:val="105"/>
          <w:sz w:val="21"/>
        </w:rPr>
        <w:t>with the </w:t>
      </w:r>
      <w:r>
        <w:rPr>
          <w:spacing w:val="-3"/>
          <w:w w:val="105"/>
          <w:sz w:val="21"/>
        </w:rPr>
        <w:t>conditions </w:t>
      </w:r>
      <w:r>
        <w:rPr>
          <w:w w:val="105"/>
          <w:sz w:val="21"/>
        </w:rPr>
        <w:t>of their non-custodial supervision order and identifying and </w:t>
      </w:r>
      <w:r>
        <w:rPr>
          <w:spacing w:val="-3"/>
          <w:w w:val="105"/>
          <w:sz w:val="21"/>
        </w:rPr>
        <w:t>managing any</w:t>
      </w:r>
      <w:r>
        <w:rPr>
          <w:spacing w:val="17"/>
          <w:w w:val="105"/>
          <w:sz w:val="21"/>
        </w:rPr>
        <w:t> </w:t>
      </w:r>
      <w:r>
        <w:rPr>
          <w:w w:val="105"/>
          <w:sz w:val="21"/>
        </w:rPr>
        <w:t>risks.</w:t>
      </w:r>
    </w:p>
    <w:p>
      <w:pPr>
        <w:pStyle w:val="ListParagraph"/>
        <w:numPr>
          <w:ilvl w:val="1"/>
          <w:numId w:val="5"/>
        </w:numPr>
        <w:tabs>
          <w:tab w:pos="2380" w:val="left" w:leader="none"/>
          <w:tab w:pos="2381" w:val="left" w:leader="none"/>
        </w:tabs>
        <w:spacing w:line="242" w:lineRule="auto" w:before="129" w:after="0"/>
        <w:ind w:left="2380" w:right="1752" w:hanging="793"/>
        <w:jc w:val="left"/>
        <w:rPr>
          <w:sz w:val="21"/>
        </w:rPr>
      </w:pPr>
      <w:r>
        <w:rPr>
          <w:sz w:val="21"/>
        </w:rPr>
        <w:t>A </w:t>
      </w:r>
      <w:r>
        <w:rPr>
          <w:spacing w:val="-3"/>
          <w:sz w:val="21"/>
        </w:rPr>
        <w:t>person’s </w:t>
      </w:r>
      <w:r>
        <w:rPr>
          <w:sz w:val="21"/>
        </w:rPr>
        <w:t>progress on the supervision </w:t>
      </w:r>
      <w:r>
        <w:rPr>
          <w:spacing w:val="-3"/>
          <w:sz w:val="21"/>
        </w:rPr>
        <w:t>will </w:t>
      </w:r>
      <w:r>
        <w:rPr>
          <w:sz w:val="21"/>
        </w:rPr>
        <w:t>depend,  among  other  factors,  on  their mental </w:t>
      </w:r>
      <w:r>
        <w:rPr>
          <w:spacing w:val="-3"/>
          <w:sz w:val="21"/>
        </w:rPr>
        <w:t>condition </w:t>
      </w:r>
      <w:r>
        <w:rPr>
          <w:sz w:val="21"/>
        </w:rPr>
        <w:t>and the extent </w:t>
      </w:r>
      <w:r>
        <w:rPr>
          <w:spacing w:val="-3"/>
          <w:sz w:val="21"/>
        </w:rPr>
        <w:t>to </w:t>
      </w:r>
      <w:r>
        <w:rPr>
          <w:sz w:val="21"/>
        </w:rPr>
        <w:t>which they </w:t>
      </w:r>
      <w:r>
        <w:rPr>
          <w:spacing w:val="-4"/>
          <w:sz w:val="21"/>
        </w:rPr>
        <w:t>recover. </w:t>
      </w:r>
      <w:r>
        <w:rPr>
          <w:sz w:val="21"/>
        </w:rPr>
        <w:t>Mental </w:t>
      </w:r>
      <w:r>
        <w:rPr>
          <w:spacing w:val="-3"/>
          <w:sz w:val="21"/>
        </w:rPr>
        <w:t>illness </w:t>
      </w:r>
      <w:r>
        <w:rPr>
          <w:sz w:val="21"/>
        </w:rPr>
        <w:t>is </w:t>
      </w:r>
      <w:r>
        <w:rPr>
          <w:spacing w:val="-2"/>
          <w:sz w:val="21"/>
        </w:rPr>
        <w:t>not </w:t>
      </w:r>
      <w:r>
        <w:rPr>
          <w:sz w:val="21"/>
        </w:rPr>
        <w:t>necessarily a permanent </w:t>
      </w:r>
      <w:r>
        <w:rPr>
          <w:spacing w:val="-3"/>
          <w:sz w:val="21"/>
        </w:rPr>
        <w:t>condition. </w:t>
      </w:r>
      <w:r>
        <w:rPr>
          <w:sz w:val="21"/>
        </w:rPr>
        <w:t>In some cases, a person can </w:t>
      </w:r>
      <w:r>
        <w:rPr>
          <w:spacing w:val="-3"/>
          <w:sz w:val="21"/>
        </w:rPr>
        <w:t>have </w:t>
      </w:r>
      <w:r>
        <w:rPr>
          <w:sz w:val="21"/>
        </w:rPr>
        <w:t>a mental </w:t>
      </w:r>
      <w:r>
        <w:rPr>
          <w:spacing w:val="-3"/>
          <w:sz w:val="21"/>
        </w:rPr>
        <w:t>illness for </w:t>
      </w:r>
      <w:r>
        <w:rPr>
          <w:sz w:val="21"/>
        </w:rPr>
        <w:t>a</w:t>
      </w:r>
      <w:r>
        <w:rPr>
          <w:spacing w:val="11"/>
          <w:sz w:val="21"/>
        </w:rPr>
        <w:t> </w:t>
      </w:r>
      <w:r>
        <w:rPr>
          <w:sz w:val="21"/>
        </w:rPr>
        <w:t>particular</w:t>
      </w:r>
    </w:p>
    <w:p>
      <w:pPr>
        <w:pStyle w:val="BodyText"/>
        <w:spacing w:line="242" w:lineRule="auto" w:before="3"/>
        <w:ind w:left="2380" w:right="1537"/>
      </w:pPr>
      <w:r>
        <w:rPr>
          <w:w w:val="105"/>
        </w:rPr>
        <w:t>period and </w:t>
      </w:r>
      <w:r>
        <w:rPr>
          <w:spacing w:val="-4"/>
          <w:w w:val="105"/>
        </w:rPr>
        <w:t>recover. </w:t>
      </w:r>
      <w:r>
        <w:rPr>
          <w:w w:val="105"/>
        </w:rPr>
        <w:t>In other cases, a person </w:t>
      </w:r>
      <w:r>
        <w:rPr>
          <w:spacing w:val="-3"/>
          <w:w w:val="105"/>
        </w:rPr>
        <w:t>may continue to have </w:t>
      </w:r>
      <w:r>
        <w:rPr>
          <w:w w:val="105"/>
        </w:rPr>
        <w:t>the mental </w:t>
      </w:r>
      <w:r>
        <w:rPr>
          <w:spacing w:val="-3"/>
          <w:w w:val="105"/>
        </w:rPr>
        <w:t>condition </w:t>
      </w:r>
      <w:r>
        <w:rPr>
          <w:w w:val="105"/>
        </w:rPr>
        <w:t>or the symptoms </w:t>
      </w:r>
      <w:r>
        <w:rPr>
          <w:spacing w:val="-3"/>
          <w:w w:val="105"/>
        </w:rPr>
        <w:t>could fluctuate.</w:t>
      </w:r>
    </w:p>
    <w:p>
      <w:pPr>
        <w:pStyle w:val="BodyText"/>
        <w:spacing w:before="10"/>
        <w:rPr>
          <w:sz w:val="26"/>
        </w:rPr>
      </w:pPr>
    </w:p>
    <w:p>
      <w:pPr>
        <w:pStyle w:val="Heading5"/>
      </w:pPr>
      <w:r>
        <w:rPr>
          <w:w w:val="120"/>
        </w:rPr>
        <w:t>People with an intellectual disability or cognitive impairment</w:t>
      </w:r>
    </w:p>
    <w:p>
      <w:pPr>
        <w:pStyle w:val="ListParagraph"/>
        <w:numPr>
          <w:ilvl w:val="1"/>
          <w:numId w:val="5"/>
        </w:numPr>
        <w:tabs>
          <w:tab w:pos="2381" w:val="left" w:leader="none"/>
          <w:tab w:pos="2382" w:val="left" w:leader="none"/>
        </w:tabs>
        <w:spacing w:line="242" w:lineRule="auto" w:before="151" w:after="0"/>
        <w:ind w:left="2381" w:right="1594" w:hanging="794"/>
        <w:jc w:val="left"/>
        <w:rPr>
          <w:sz w:val="12"/>
        </w:rPr>
      </w:pPr>
      <w:r>
        <w:rPr>
          <w:w w:val="105"/>
          <w:sz w:val="21"/>
        </w:rPr>
        <w:t>Disability services </w:t>
      </w:r>
      <w:r>
        <w:rPr>
          <w:spacing w:val="-3"/>
          <w:w w:val="105"/>
          <w:sz w:val="21"/>
        </w:rPr>
        <w:t>(through </w:t>
      </w:r>
      <w:r>
        <w:rPr>
          <w:w w:val="105"/>
          <w:sz w:val="21"/>
        </w:rPr>
        <w:t>the Department of </w:t>
      </w:r>
      <w:r>
        <w:rPr>
          <w:spacing w:val="-3"/>
          <w:w w:val="105"/>
          <w:sz w:val="21"/>
        </w:rPr>
        <w:t>Human </w:t>
      </w:r>
      <w:r>
        <w:rPr>
          <w:w w:val="105"/>
          <w:sz w:val="21"/>
        </w:rPr>
        <w:t>Services) supervise people with an </w:t>
      </w:r>
      <w:r>
        <w:rPr>
          <w:spacing w:val="-3"/>
          <w:w w:val="105"/>
          <w:sz w:val="21"/>
        </w:rPr>
        <w:t>intellectual</w:t>
      </w:r>
      <w:r>
        <w:rPr>
          <w:spacing w:val="-12"/>
          <w:w w:val="105"/>
          <w:sz w:val="21"/>
        </w:rPr>
        <w:t> </w:t>
      </w:r>
      <w:r>
        <w:rPr>
          <w:w w:val="105"/>
          <w:sz w:val="21"/>
        </w:rPr>
        <w:t>disability</w:t>
      </w:r>
      <w:r>
        <w:rPr>
          <w:spacing w:val="-11"/>
          <w:w w:val="105"/>
          <w:sz w:val="21"/>
        </w:rPr>
        <w:t> </w:t>
      </w:r>
      <w:r>
        <w:rPr>
          <w:w w:val="105"/>
          <w:sz w:val="21"/>
        </w:rPr>
        <w:t>or</w:t>
      </w:r>
      <w:r>
        <w:rPr>
          <w:spacing w:val="-12"/>
          <w:w w:val="105"/>
          <w:sz w:val="21"/>
        </w:rPr>
        <w:t> </w:t>
      </w:r>
      <w:r>
        <w:rPr>
          <w:spacing w:val="-3"/>
          <w:w w:val="105"/>
          <w:sz w:val="21"/>
        </w:rPr>
        <w:t>cognitive</w:t>
      </w:r>
      <w:r>
        <w:rPr>
          <w:spacing w:val="-11"/>
          <w:w w:val="105"/>
          <w:sz w:val="21"/>
        </w:rPr>
        <w:t> </w:t>
      </w:r>
      <w:r>
        <w:rPr>
          <w:spacing w:val="-3"/>
          <w:w w:val="105"/>
          <w:sz w:val="21"/>
        </w:rPr>
        <w:t>impairment</w:t>
      </w:r>
      <w:r>
        <w:rPr>
          <w:spacing w:val="-11"/>
          <w:w w:val="105"/>
          <w:sz w:val="21"/>
        </w:rPr>
        <w:t> </w:t>
      </w:r>
      <w:r>
        <w:rPr>
          <w:w w:val="105"/>
          <w:sz w:val="21"/>
        </w:rPr>
        <w:t>who</w:t>
      </w:r>
      <w:r>
        <w:rPr>
          <w:spacing w:val="-12"/>
          <w:w w:val="105"/>
          <w:sz w:val="21"/>
        </w:rPr>
        <w:t> </w:t>
      </w:r>
      <w:r>
        <w:rPr>
          <w:spacing w:val="-3"/>
          <w:w w:val="105"/>
          <w:sz w:val="21"/>
        </w:rPr>
        <w:t>are</w:t>
      </w:r>
      <w:r>
        <w:rPr>
          <w:spacing w:val="-11"/>
          <w:w w:val="105"/>
          <w:sz w:val="21"/>
        </w:rPr>
        <w:t> </w:t>
      </w:r>
      <w:r>
        <w:rPr>
          <w:w w:val="105"/>
          <w:sz w:val="21"/>
        </w:rPr>
        <w:t>subject</w:t>
      </w:r>
      <w:r>
        <w:rPr>
          <w:spacing w:val="-12"/>
          <w:w w:val="105"/>
          <w:sz w:val="21"/>
        </w:rPr>
        <w:t> </w:t>
      </w:r>
      <w:r>
        <w:rPr>
          <w:spacing w:val="-3"/>
          <w:w w:val="105"/>
          <w:sz w:val="21"/>
        </w:rPr>
        <w:t>to</w:t>
      </w:r>
      <w:r>
        <w:rPr>
          <w:spacing w:val="-11"/>
          <w:w w:val="105"/>
          <w:sz w:val="21"/>
        </w:rPr>
        <w:t> </w:t>
      </w:r>
      <w:r>
        <w:rPr>
          <w:w w:val="105"/>
          <w:sz w:val="21"/>
        </w:rPr>
        <w:t>a</w:t>
      </w:r>
      <w:r>
        <w:rPr>
          <w:spacing w:val="-11"/>
          <w:w w:val="105"/>
          <w:sz w:val="21"/>
        </w:rPr>
        <w:t> </w:t>
      </w:r>
      <w:r>
        <w:rPr>
          <w:w w:val="105"/>
          <w:sz w:val="21"/>
        </w:rPr>
        <w:t>supervision</w:t>
      </w:r>
      <w:r>
        <w:rPr>
          <w:spacing w:val="-12"/>
          <w:w w:val="105"/>
          <w:sz w:val="21"/>
        </w:rPr>
        <w:t> </w:t>
      </w:r>
      <w:r>
        <w:rPr>
          <w:w w:val="105"/>
          <w:sz w:val="21"/>
        </w:rPr>
        <w:t>order</w:t>
      </w:r>
      <w:r>
        <w:rPr>
          <w:spacing w:val="-11"/>
          <w:w w:val="105"/>
          <w:sz w:val="21"/>
        </w:rPr>
        <w:t> </w:t>
      </w:r>
      <w:r>
        <w:rPr>
          <w:w w:val="105"/>
          <w:sz w:val="21"/>
        </w:rPr>
        <w:t>under the CMIA. </w:t>
      </w:r>
      <w:r>
        <w:rPr>
          <w:spacing w:val="-4"/>
          <w:w w:val="105"/>
          <w:sz w:val="21"/>
        </w:rPr>
        <w:t>At </w:t>
      </w:r>
      <w:r>
        <w:rPr>
          <w:w w:val="105"/>
          <w:sz w:val="21"/>
        </w:rPr>
        <w:t>the end of June </w:t>
      </w:r>
      <w:r>
        <w:rPr>
          <w:spacing w:val="-8"/>
          <w:w w:val="105"/>
          <w:sz w:val="21"/>
        </w:rPr>
        <w:t>2012, </w:t>
      </w:r>
      <w:r>
        <w:rPr>
          <w:w w:val="105"/>
          <w:sz w:val="21"/>
        </w:rPr>
        <w:t>there </w:t>
      </w:r>
      <w:r>
        <w:rPr>
          <w:spacing w:val="-3"/>
          <w:w w:val="105"/>
          <w:sz w:val="21"/>
        </w:rPr>
        <w:t>were </w:t>
      </w:r>
      <w:r>
        <w:rPr>
          <w:spacing w:val="-4"/>
          <w:w w:val="105"/>
          <w:sz w:val="21"/>
        </w:rPr>
        <w:t>26 </w:t>
      </w:r>
      <w:r>
        <w:rPr>
          <w:w w:val="105"/>
          <w:sz w:val="21"/>
        </w:rPr>
        <w:t>people on supervision orders managed by the Department of </w:t>
      </w:r>
      <w:r>
        <w:rPr>
          <w:spacing w:val="-3"/>
          <w:w w:val="105"/>
          <w:sz w:val="21"/>
        </w:rPr>
        <w:t>Human</w:t>
      </w:r>
      <w:r>
        <w:rPr>
          <w:spacing w:val="23"/>
          <w:w w:val="105"/>
          <w:sz w:val="21"/>
        </w:rPr>
        <w:t> </w:t>
      </w:r>
      <w:r>
        <w:rPr>
          <w:w w:val="105"/>
          <w:sz w:val="21"/>
        </w:rPr>
        <w:t>Services.</w:t>
      </w:r>
      <w:r>
        <w:rPr>
          <w:w w:val="105"/>
          <w:position w:val="7"/>
          <w:sz w:val="12"/>
        </w:rPr>
        <w:t>89</w:t>
      </w:r>
    </w:p>
    <w:p>
      <w:pPr>
        <w:pStyle w:val="ListParagraph"/>
        <w:numPr>
          <w:ilvl w:val="1"/>
          <w:numId w:val="5"/>
        </w:numPr>
        <w:tabs>
          <w:tab w:pos="2381" w:val="left" w:leader="none"/>
          <w:tab w:pos="2382" w:val="left" w:leader="none"/>
        </w:tabs>
        <w:spacing w:line="242" w:lineRule="auto" w:before="125" w:after="0"/>
        <w:ind w:left="2381" w:right="1909" w:hanging="794"/>
        <w:jc w:val="left"/>
        <w:rPr>
          <w:sz w:val="12"/>
        </w:rPr>
      </w:pPr>
      <w:r>
        <w:rPr>
          <w:sz w:val="21"/>
        </w:rPr>
        <w:t>Disability </w:t>
      </w:r>
      <w:r>
        <w:rPr>
          <w:spacing w:val="-3"/>
          <w:sz w:val="21"/>
        </w:rPr>
        <w:t>Forensic </w:t>
      </w:r>
      <w:r>
        <w:rPr>
          <w:sz w:val="21"/>
        </w:rPr>
        <w:t>Assessment and </w:t>
      </w:r>
      <w:r>
        <w:rPr>
          <w:spacing w:val="-4"/>
          <w:sz w:val="21"/>
        </w:rPr>
        <w:t>Treatment </w:t>
      </w:r>
      <w:r>
        <w:rPr>
          <w:sz w:val="21"/>
        </w:rPr>
        <w:t>Services provide a </w:t>
      </w:r>
      <w:r>
        <w:rPr>
          <w:spacing w:val="-3"/>
          <w:sz w:val="21"/>
        </w:rPr>
        <w:t>range </w:t>
      </w:r>
      <w:r>
        <w:rPr>
          <w:sz w:val="21"/>
        </w:rPr>
        <w:t>of </w:t>
      </w:r>
      <w:r>
        <w:rPr>
          <w:spacing w:val="-3"/>
          <w:sz w:val="21"/>
        </w:rPr>
        <w:t>treatment to </w:t>
      </w:r>
      <w:r>
        <w:rPr>
          <w:sz w:val="21"/>
        </w:rPr>
        <w:t>offenders with an </w:t>
      </w:r>
      <w:r>
        <w:rPr>
          <w:spacing w:val="-3"/>
          <w:sz w:val="21"/>
        </w:rPr>
        <w:t>intellectual </w:t>
      </w:r>
      <w:r>
        <w:rPr>
          <w:sz w:val="21"/>
        </w:rPr>
        <w:t>disability in a </w:t>
      </w:r>
      <w:r>
        <w:rPr>
          <w:spacing w:val="-3"/>
          <w:sz w:val="21"/>
        </w:rPr>
        <w:t>residential </w:t>
      </w:r>
      <w:r>
        <w:rPr>
          <w:sz w:val="21"/>
        </w:rPr>
        <w:t>setting. The </w:t>
      </w:r>
      <w:r>
        <w:rPr>
          <w:spacing w:val="-3"/>
          <w:sz w:val="21"/>
        </w:rPr>
        <w:t>Intensive Residential </w:t>
      </w:r>
      <w:r>
        <w:rPr>
          <w:spacing w:val="-4"/>
          <w:sz w:val="21"/>
        </w:rPr>
        <w:t>Treatment </w:t>
      </w:r>
      <w:r>
        <w:rPr>
          <w:spacing w:val="-3"/>
          <w:sz w:val="21"/>
        </w:rPr>
        <w:t>Program </w:t>
      </w:r>
      <w:r>
        <w:rPr>
          <w:sz w:val="21"/>
        </w:rPr>
        <w:t>is provided under Disability </w:t>
      </w:r>
      <w:r>
        <w:rPr>
          <w:spacing w:val="-3"/>
          <w:sz w:val="21"/>
        </w:rPr>
        <w:t>Forensic </w:t>
      </w:r>
      <w:r>
        <w:rPr>
          <w:sz w:val="21"/>
        </w:rPr>
        <w:t>Assessment and </w:t>
      </w:r>
      <w:r>
        <w:rPr>
          <w:spacing w:val="-4"/>
          <w:sz w:val="21"/>
        </w:rPr>
        <w:t>Treatment </w:t>
      </w:r>
      <w:r>
        <w:rPr>
          <w:sz w:val="21"/>
        </w:rPr>
        <w:t>Services and is a </w:t>
      </w:r>
      <w:r>
        <w:rPr>
          <w:spacing w:val="-3"/>
          <w:sz w:val="21"/>
        </w:rPr>
        <w:t>residential treatment  facility  </w:t>
      </w:r>
      <w:r>
        <w:rPr>
          <w:sz w:val="21"/>
        </w:rPr>
        <w:t>under  the  Disability  Act.  Another </w:t>
      </w:r>
      <w:r>
        <w:rPr>
          <w:spacing w:val="-3"/>
          <w:sz w:val="21"/>
        </w:rPr>
        <w:t>program </w:t>
      </w:r>
      <w:r>
        <w:rPr>
          <w:sz w:val="21"/>
        </w:rPr>
        <w:t>is the Long </w:t>
      </w:r>
      <w:r>
        <w:rPr>
          <w:spacing w:val="-5"/>
          <w:sz w:val="21"/>
        </w:rPr>
        <w:t>Term </w:t>
      </w:r>
      <w:r>
        <w:rPr>
          <w:spacing w:val="-3"/>
          <w:sz w:val="21"/>
        </w:rPr>
        <w:t>Rehabilitation Program,  </w:t>
      </w:r>
      <w:r>
        <w:rPr>
          <w:sz w:val="21"/>
        </w:rPr>
        <w:t>which  is  a  </w:t>
      </w:r>
      <w:r>
        <w:rPr>
          <w:spacing w:val="-3"/>
          <w:sz w:val="21"/>
        </w:rPr>
        <w:t>residential  institution </w:t>
      </w:r>
      <w:r>
        <w:rPr>
          <w:sz w:val="21"/>
        </w:rPr>
        <w:t>under the Disability Act managed by the Department of </w:t>
      </w:r>
      <w:r>
        <w:rPr>
          <w:spacing w:val="-3"/>
          <w:sz w:val="21"/>
        </w:rPr>
        <w:t>Human </w:t>
      </w:r>
      <w:r>
        <w:rPr>
          <w:sz w:val="21"/>
        </w:rPr>
        <w:t>Services. </w:t>
      </w:r>
      <w:r>
        <w:rPr>
          <w:spacing w:val="-4"/>
          <w:sz w:val="21"/>
        </w:rPr>
        <w:t>However, </w:t>
      </w:r>
      <w:r>
        <w:rPr>
          <w:sz w:val="21"/>
        </w:rPr>
        <w:t>people must meet the </w:t>
      </w:r>
      <w:r>
        <w:rPr>
          <w:spacing w:val="-3"/>
          <w:sz w:val="21"/>
        </w:rPr>
        <w:t>eligibility criteria </w:t>
      </w:r>
      <w:r>
        <w:rPr>
          <w:sz w:val="21"/>
        </w:rPr>
        <w:t>under the Disability Act </w:t>
      </w:r>
      <w:r>
        <w:rPr>
          <w:spacing w:val="-3"/>
          <w:sz w:val="21"/>
        </w:rPr>
        <w:t>to </w:t>
      </w:r>
      <w:r>
        <w:rPr>
          <w:sz w:val="21"/>
        </w:rPr>
        <w:t>receive </w:t>
      </w:r>
      <w:r>
        <w:rPr>
          <w:spacing w:val="-3"/>
          <w:sz w:val="21"/>
        </w:rPr>
        <w:t>treatment </w:t>
      </w:r>
      <w:r>
        <w:rPr>
          <w:sz w:val="21"/>
        </w:rPr>
        <w:t>in these</w:t>
      </w:r>
      <w:r>
        <w:rPr>
          <w:spacing w:val="8"/>
          <w:sz w:val="21"/>
        </w:rPr>
        <w:t> </w:t>
      </w:r>
      <w:r>
        <w:rPr>
          <w:sz w:val="21"/>
        </w:rPr>
        <w:t>programs.</w:t>
      </w:r>
      <w:r>
        <w:rPr>
          <w:position w:val="7"/>
          <w:sz w:val="12"/>
        </w:rPr>
        <w:t>90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r>
        <w:rPr/>
        <w:pict>
          <v:line style="position:absolute;mso-position-horizontal-relative:page;mso-position-vertical-relative:paragraph;z-index:1328;mso-wrap-distance-left:0;mso-wrap-distance-right:0" from="79.370102pt,17.126329pt" to="515.905102pt,17.126329pt" stroked="true" strokeweight="1.417pt" strokecolor="#e5edf1">
            <v:stroke dashstyle="solid"/>
            <w10:wrap type="topAndBottom"/>
          </v:line>
        </w:pict>
      </w:r>
    </w:p>
    <w:p>
      <w:pPr>
        <w:pStyle w:val="ListParagraph"/>
        <w:numPr>
          <w:ilvl w:val="0"/>
          <w:numId w:val="21"/>
        </w:numPr>
        <w:tabs>
          <w:tab w:pos="2380" w:val="left" w:leader="none"/>
          <w:tab w:pos="2382" w:val="left" w:leader="none"/>
        </w:tabs>
        <w:spacing w:line="240" w:lineRule="auto" w:before="112" w:after="0"/>
        <w:ind w:left="2381" w:right="0" w:hanging="794"/>
        <w:jc w:val="left"/>
        <w:rPr>
          <w:sz w:val="13"/>
        </w:rPr>
      </w:pPr>
      <w:r>
        <w:rPr>
          <w:sz w:val="13"/>
        </w:rPr>
        <w:t>Data</w:t>
      </w:r>
      <w:r>
        <w:rPr>
          <w:spacing w:val="7"/>
          <w:sz w:val="13"/>
        </w:rPr>
        <w:t> </w:t>
      </w:r>
      <w:r>
        <w:rPr>
          <w:sz w:val="13"/>
        </w:rPr>
        <w:t>provided</w:t>
      </w:r>
      <w:r>
        <w:rPr>
          <w:spacing w:val="8"/>
          <w:sz w:val="13"/>
        </w:rPr>
        <w:t> </w:t>
      </w:r>
      <w:r>
        <w:rPr>
          <w:sz w:val="13"/>
        </w:rPr>
        <w:t>to</w:t>
      </w:r>
      <w:r>
        <w:rPr>
          <w:spacing w:val="8"/>
          <w:sz w:val="13"/>
        </w:rPr>
        <w:t> </w:t>
      </w:r>
      <w:r>
        <w:rPr>
          <w:sz w:val="13"/>
        </w:rPr>
        <w:t>the</w:t>
      </w:r>
      <w:r>
        <w:rPr>
          <w:spacing w:val="7"/>
          <w:sz w:val="13"/>
        </w:rPr>
        <w:t> </w:t>
      </w:r>
      <w:r>
        <w:rPr>
          <w:sz w:val="13"/>
        </w:rPr>
        <w:t>Commission</w:t>
      </w:r>
      <w:r>
        <w:rPr>
          <w:spacing w:val="8"/>
          <w:sz w:val="13"/>
        </w:rPr>
        <w:t> </w:t>
      </w:r>
      <w:r>
        <w:rPr>
          <w:sz w:val="13"/>
        </w:rPr>
        <w:t>by</w:t>
      </w:r>
      <w:r>
        <w:rPr>
          <w:spacing w:val="8"/>
          <w:sz w:val="13"/>
        </w:rPr>
        <w:t> </w:t>
      </w:r>
      <w:r>
        <w:rPr>
          <w:sz w:val="13"/>
        </w:rPr>
        <w:t>the</w:t>
      </w:r>
      <w:r>
        <w:rPr>
          <w:spacing w:val="8"/>
          <w:sz w:val="13"/>
        </w:rPr>
        <w:t> </w:t>
      </w:r>
      <w:r>
        <w:rPr>
          <w:sz w:val="13"/>
        </w:rPr>
        <w:t>Victorian</w:t>
      </w:r>
      <w:r>
        <w:rPr>
          <w:spacing w:val="7"/>
          <w:sz w:val="13"/>
        </w:rPr>
        <w:t> </w:t>
      </w:r>
      <w:r>
        <w:rPr>
          <w:sz w:val="13"/>
        </w:rPr>
        <w:t>Institute</w:t>
      </w:r>
      <w:r>
        <w:rPr>
          <w:spacing w:val="8"/>
          <w:sz w:val="13"/>
        </w:rPr>
        <w:t> </w:t>
      </w:r>
      <w:r>
        <w:rPr>
          <w:sz w:val="13"/>
        </w:rPr>
        <w:t>of</w:t>
      </w:r>
      <w:r>
        <w:rPr>
          <w:spacing w:val="8"/>
          <w:sz w:val="13"/>
        </w:rPr>
        <w:t> </w:t>
      </w:r>
      <w:r>
        <w:rPr>
          <w:sz w:val="13"/>
        </w:rPr>
        <w:t>Forensic</w:t>
      </w:r>
      <w:r>
        <w:rPr>
          <w:spacing w:val="7"/>
          <w:sz w:val="13"/>
        </w:rPr>
        <w:t> </w:t>
      </w:r>
      <w:r>
        <w:rPr>
          <w:sz w:val="13"/>
        </w:rPr>
        <w:t>Mental</w:t>
      </w:r>
      <w:r>
        <w:rPr>
          <w:spacing w:val="8"/>
          <w:sz w:val="13"/>
        </w:rPr>
        <w:t> </w:t>
      </w:r>
      <w:r>
        <w:rPr>
          <w:sz w:val="13"/>
        </w:rPr>
        <w:t>Health</w:t>
      </w:r>
      <w:r>
        <w:rPr>
          <w:spacing w:val="8"/>
          <w:sz w:val="13"/>
        </w:rPr>
        <w:t> </w:t>
      </w:r>
      <w:r>
        <w:rPr>
          <w:spacing w:val="2"/>
          <w:sz w:val="13"/>
        </w:rPr>
        <w:t>(Forensicare).</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sz w:val="13"/>
        </w:rPr>
        <w:t>Victorian</w:t>
      </w:r>
      <w:r>
        <w:rPr>
          <w:spacing w:val="7"/>
          <w:sz w:val="13"/>
        </w:rPr>
        <w:t> </w:t>
      </w:r>
      <w:r>
        <w:rPr>
          <w:sz w:val="13"/>
        </w:rPr>
        <w:t>Institute</w:t>
      </w:r>
      <w:r>
        <w:rPr>
          <w:spacing w:val="7"/>
          <w:sz w:val="13"/>
        </w:rPr>
        <w:t> </w:t>
      </w:r>
      <w:r>
        <w:rPr>
          <w:sz w:val="13"/>
        </w:rPr>
        <w:t>of</w:t>
      </w:r>
      <w:r>
        <w:rPr>
          <w:spacing w:val="7"/>
          <w:sz w:val="13"/>
        </w:rPr>
        <w:t> </w:t>
      </w:r>
      <w:r>
        <w:rPr>
          <w:sz w:val="13"/>
        </w:rPr>
        <w:t>Forensic</w:t>
      </w:r>
      <w:r>
        <w:rPr>
          <w:spacing w:val="7"/>
          <w:sz w:val="13"/>
        </w:rPr>
        <w:t> </w:t>
      </w:r>
      <w:r>
        <w:rPr>
          <w:sz w:val="13"/>
        </w:rPr>
        <w:t>Mental</w:t>
      </w:r>
      <w:r>
        <w:rPr>
          <w:spacing w:val="7"/>
          <w:sz w:val="13"/>
        </w:rPr>
        <w:t> </w:t>
      </w:r>
      <w:r>
        <w:rPr>
          <w:sz w:val="13"/>
        </w:rPr>
        <w:t>Health</w:t>
      </w:r>
      <w:r>
        <w:rPr>
          <w:spacing w:val="7"/>
          <w:sz w:val="13"/>
        </w:rPr>
        <w:t> </w:t>
      </w:r>
      <w:r>
        <w:rPr>
          <w:spacing w:val="2"/>
          <w:sz w:val="13"/>
        </w:rPr>
        <w:t>(Forensicare),</w:t>
      </w:r>
      <w:r>
        <w:rPr>
          <w:spacing w:val="7"/>
          <w:sz w:val="13"/>
        </w:rPr>
        <w:t> </w:t>
      </w:r>
      <w:r>
        <w:rPr>
          <w:sz w:val="13"/>
        </w:rPr>
        <w:t>above</w:t>
      </w:r>
      <w:r>
        <w:rPr>
          <w:spacing w:val="7"/>
          <w:sz w:val="13"/>
        </w:rPr>
        <w:t> </w:t>
      </w:r>
      <w:r>
        <w:rPr>
          <w:sz w:val="13"/>
        </w:rPr>
        <w:t>n</w:t>
      </w:r>
      <w:r>
        <w:rPr>
          <w:spacing w:val="7"/>
          <w:sz w:val="13"/>
        </w:rPr>
        <w:t> </w:t>
      </w:r>
      <w:r>
        <w:rPr>
          <w:sz w:val="13"/>
        </w:rPr>
        <w:t>78,</w:t>
      </w:r>
      <w:r>
        <w:rPr>
          <w:spacing w:val="7"/>
          <w:sz w:val="13"/>
        </w:rPr>
        <w:t> </w:t>
      </w:r>
      <w:r>
        <w:rPr>
          <w:spacing w:val="-3"/>
          <w:sz w:val="13"/>
        </w:rPr>
        <w:t>31.</w:t>
      </w:r>
    </w:p>
    <w:p>
      <w:pPr>
        <w:pStyle w:val="ListParagraph"/>
        <w:numPr>
          <w:ilvl w:val="0"/>
          <w:numId w:val="21"/>
        </w:numPr>
        <w:tabs>
          <w:tab w:pos="2380" w:val="left" w:leader="none"/>
          <w:tab w:pos="2382" w:val="left" w:leader="none"/>
        </w:tabs>
        <w:spacing w:line="240" w:lineRule="auto" w:before="2" w:after="0"/>
        <w:ind w:left="2381" w:right="1685" w:hanging="794"/>
        <w:jc w:val="left"/>
        <w:rPr>
          <w:sz w:val="13"/>
        </w:rPr>
      </w:pPr>
      <w:r>
        <w:rPr>
          <w:sz w:val="13"/>
        </w:rPr>
        <w:t>Forensic Leave Panel, </w:t>
      </w:r>
      <w:r>
        <w:rPr>
          <w:i/>
          <w:sz w:val="13"/>
        </w:rPr>
        <w:t>Annual Report </w:t>
      </w:r>
      <w:r>
        <w:rPr>
          <w:i/>
          <w:spacing w:val="-5"/>
          <w:sz w:val="13"/>
        </w:rPr>
        <w:t>2011  </w:t>
      </w:r>
      <w:r>
        <w:rPr>
          <w:sz w:val="13"/>
        </w:rPr>
        <w:t>(2012) </w:t>
      </w:r>
      <w:r>
        <w:rPr>
          <w:spacing w:val="-6"/>
          <w:sz w:val="13"/>
        </w:rPr>
        <w:t>11.  </w:t>
      </w:r>
      <w:r>
        <w:rPr>
          <w:sz w:val="13"/>
        </w:rPr>
        <w:t>A forensic patient is a person with a mental illness detained under a supervision order              in</w:t>
      </w:r>
      <w:r>
        <w:rPr>
          <w:spacing w:val="7"/>
          <w:sz w:val="13"/>
        </w:rPr>
        <w:t> </w:t>
      </w:r>
      <w:r>
        <w:rPr>
          <w:sz w:val="13"/>
        </w:rPr>
        <w:t>an</w:t>
      </w:r>
      <w:r>
        <w:rPr>
          <w:spacing w:val="8"/>
          <w:sz w:val="13"/>
        </w:rPr>
        <w:t> </w:t>
      </w:r>
      <w:r>
        <w:rPr>
          <w:sz w:val="13"/>
        </w:rPr>
        <w:t>‘approved</w:t>
      </w:r>
      <w:r>
        <w:rPr>
          <w:spacing w:val="8"/>
          <w:sz w:val="13"/>
        </w:rPr>
        <w:t> </w:t>
      </w:r>
      <w:r>
        <w:rPr>
          <w:sz w:val="13"/>
        </w:rPr>
        <w:t>mental</w:t>
      </w:r>
      <w:r>
        <w:rPr>
          <w:spacing w:val="7"/>
          <w:sz w:val="13"/>
        </w:rPr>
        <w:t> </w:t>
      </w:r>
      <w:r>
        <w:rPr>
          <w:sz w:val="13"/>
        </w:rPr>
        <w:t>health</w:t>
      </w:r>
      <w:r>
        <w:rPr>
          <w:spacing w:val="8"/>
          <w:sz w:val="13"/>
        </w:rPr>
        <w:t> </w:t>
      </w:r>
      <w:r>
        <w:rPr>
          <w:sz w:val="13"/>
        </w:rPr>
        <w:t>service’</w:t>
      </w:r>
      <w:r>
        <w:rPr>
          <w:spacing w:val="8"/>
          <w:sz w:val="13"/>
        </w:rPr>
        <w:t> </w:t>
      </w:r>
      <w:r>
        <w:rPr>
          <w:sz w:val="13"/>
        </w:rPr>
        <w:t>under</w:t>
      </w:r>
      <w:r>
        <w:rPr>
          <w:spacing w:val="7"/>
          <w:sz w:val="13"/>
        </w:rPr>
        <w:t> </w:t>
      </w:r>
      <w:r>
        <w:rPr>
          <w:sz w:val="13"/>
        </w:rPr>
        <w:t>the</w:t>
      </w:r>
      <w:r>
        <w:rPr>
          <w:spacing w:val="8"/>
          <w:sz w:val="13"/>
        </w:rPr>
        <w:t> </w:t>
      </w:r>
      <w:r>
        <w:rPr>
          <w:i/>
          <w:sz w:val="13"/>
        </w:rPr>
        <w:t>Mental</w:t>
      </w:r>
      <w:r>
        <w:rPr>
          <w:i/>
          <w:spacing w:val="7"/>
          <w:sz w:val="13"/>
        </w:rPr>
        <w:t> </w:t>
      </w:r>
      <w:r>
        <w:rPr>
          <w:i/>
          <w:sz w:val="13"/>
        </w:rPr>
        <w:t>Health</w:t>
      </w:r>
      <w:r>
        <w:rPr>
          <w:i/>
          <w:spacing w:val="6"/>
          <w:sz w:val="13"/>
        </w:rPr>
        <w:t> </w:t>
      </w:r>
      <w:r>
        <w:rPr>
          <w:i/>
          <w:sz w:val="13"/>
        </w:rPr>
        <w:t>Act</w:t>
      </w:r>
      <w:r>
        <w:rPr>
          <w:i/>
          <w:spacing w:val="7"/>
          <w:sz w:val="13"/>
        </w:rPr>
        <w:t> </w:t>
      </w:r>
      <w:r>
        <w:rPr>
          <w:i/>
          <w:sz w:val="13"/>
        </w:rPr>
        <w:t>1986</w:t>
      </w:r>
      <w:r>
        <w:rPr>
          <w:i/>
          <w:spacing w:val="8"/>
          <w:sz w:val="13"/>
        </w:rPr>
        <w:t> </w:t>
      </w:r>
      <w:r>
        <w:rPr>
          <w:spacing w:val="2"/>
          <w:sz w:val="13"/>
        </w:rPr>
        <w:t>(Vic).</w:t>
      </w:r>
    </w:p>
    <w:p>
      <w:pPr>
        <w:pStyle w:val="ListParagraph"/>
        <w:numPr>
          <w:ilvl w:val="0"/>
          <w:numId w:val="21"/>
        </w:numPr>
        <w:tabs>
          <w:tab w:pos="2380" w:val="left" w:leader="none"/>
          <w:tab w:pos="2382" w:val="left" w:leader="none"/>
        </w:tabs>
        <w:spacing w:line="240" w:lineRule="auto" w:before="2" w:after="0"/>
        <w:ind w:left="2381" w:right="1973" w:hanging="794"/>
        <w:jc w:val="left"/>
        <w:rPr>
          <w:sz w:val="13"/>
        </w:rPr>
      </w:pPr>
      <w:r>
        <w:rPr>
          <w:w w:val="105"/>
          <w:sz w:val="13"/>
        </w:rPr>
        <w:t>Department of Health, </w:t>
      </w:r>
      <w:r>
        <w:rPr>
          <w:i/>
          <w:w w:val="105"/>
          <w:sz w:val="13"/>
        </w:rPr>
        <w:t>Protocol between Forensicare and Area Mental Health Services for People Subject to Non-custodial Supervision </w:t>
      </w:r>
      <w:r>
        <w:rPr>
          <w:i/>
          <w:w w:val="105"/>
          <w:sz w:val="13"/>
        </w:rPr>
        <w:t>Orders – Program management circular </w:t>
      </w:r>
      <w:r>
        <w:rPr>
          <w:w w:val="105"/>
          <w:sz w:val="13"/>
        </w:rPr>
        <w:t>(January 2012)</w:t>
      </w:r>
      <w:r>
        <w:rPr>
          <w:spacing w:val="26"/>
          <w:w w:val="105"/>
          <w:sz w:val="13"/>
        </w:rPr>
        <w:t> </w:t>
      </w:r>
      <w:r>
        <w:rPr>
          <w:spacing w:val="-3"/>
          <w:w w:val="105"/>
          <w:sz w:val="13"/>
        </w:rPr>
        <w:t>1.</w:t>
      </w:r>
    </w:p>
    <w:p>
      <w:pPr>
        <w:pStyle w:val="ListParagraph"/>
        <w:numPr>
          <w:ilvl w:val="0"/>
          <w:numId w:val="21"/>
        </w:numPr>
        <w:tabs>
          <w:tab w:pos="2381" w:val="left" w:leader="none"/>
          <w:tab w:pos="2382" w:val="left" w:leader="none"/>
        </w:tabs>
        <w:spacing w:line="240" w:lineRule="auto" w:before="3" w:after="0"/>
        <w:ind w:left="2381" w:right="0" w:hanging="794"/>
        <w:jc w:val="left"/>
        <w:rPr>
          <w:sz w:val="13"/>
        </w:rPr>
      </w:pPr>
      <w:r>
        <w:rPr>
          <w:w w:val="105"/>
          <w:sz w:val="13"/>
        </w:rPr>
        <w:t>Data</w:t>
      </w:r>
      <w:r>
        <w:rPr>
          <w:spacing w:val="4"/>
          <w:w w:val="105"/>
          <w:sz w:val="13"/>
        </w:rPr>
        <w:t> </w:t>
      </w:r>
      <w:r>
        <w:rPr>
          <w:w w:val="105"/>
          <w:sz w:val="13"/>
        </w:rPr>
        <w:t>provided</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Department</w:t>
      </w:r>
      <w:r>
        <w:rPr>
          <w:spacing w:val="5"/>
          <w:w w:val="105"/>
          <w:sz w:val="13"/>
        </w:rPr>
        <w:t> </w:t>
      </w:r>
      <w:r>
        <w:rPr>
          <w:w w:val="105"/>
          <w:sz w:val="13"/>
        </w:rPr>
        <w:t>of</w:t>
      </w:r>
      <w:r>
        <w:rPr>
          <w:spacing w:val="4"/>
          <w:w w:val="105"/>
          <w:sz w:val="13"/>
        </w:rPr>
        <w:t> </w:t>
      </w:r>
      <w:r>
        <w:rPr>
          <w:w w:val="105"/>
          <w:sz w:val="13"/>
        </w:rPr>
        <w:t>Human</w:t>
      </w:r>
      <w:r>
        <w:rPr>
          <w:spacing w:val="5"/>
          <w:w w:val="105"/>
          <w:sz w:val="13"/>
        </w:rPr>
        <w:t> </w:t>
      </w:r>
      <w:r>
        <w:rPr>
          <w:w w:val="105"/>
          <w:sz w:val="13"/>
        </w:rPr>
        <w:t>Services.</w:t>
      </w:r>
    </w:p>
    <w:p>
      <w:pPr>
        <w:pStyle w:val="ListParagraph"/>
        <w:numPr>
          <w:ilvl w:val="0"/>
          <w:numId w:val="21"/>
        </w:numPr>
        <w:tabs>
          <w:tab w:pos="2381" w:val="left" w:leader="none"/>
          <w:tab w:pos="2382" w:val="left" w:leader="none"/>
        </w:tabs>
        <w:spacing w:line="240" w:lineRule="auto" w:before="1" w:after="0"/>
        <w:ind w:left="2381" w:right="1661" w:hanging="794"/>
        <w:jc w:val="left"/>
        <w:rPr>
          <w:sz w:val="13"/>
        </w:rPr>
      </w:pPr>
      <w:r>
        <w:rPr/>
        <w:pict>
          <v:shape style="position:absolute;margin-left:36pt;margin-top:3.741864pt;width:13.6pt;height:14.25pt;mso-position-horizontal-relative:page;mso-position-vertical-relative:paragraph;z-index:3400" type="#_x0000_t202" filled="false" stroked="false">
            <v:textbox inset="0,0,0,0">
              <w:txbxContent>
                <w:p>
                  <w:pPr>
                    <w:spacing w:line="284" w:lineRule="exact" w:before="0"/>
                    <w:ind w:left="0" w:right="0" w:firstLine="0"/>
                    <w:jc w:val="left"/>
                    <w:rPr>
                      <w:b/>
                      <w:sz w:val="24"/>
                    </w:rPr>
                  </w:pPr>
                  <w:r>
                    <w:rPr>
                      <w:b/>
                      <w:color w:val="004D71"/>
                      <w:w w:val="110"/>
                      <w:sz w:val="24"/>
                    </w:rPr>
                    <w:t>48</w:t>
                  </w:r>
                </w:p>
              </w:txbxContent>
            </v:textbox>
            <w10:wrap type="none"/>
          </v:shape>
        </w:pict>
      </w:r>
      <w:r>
        <w:rPr>
          <w:sz w:val="13"/>
        </w:rPr>
        <w:t>The criteria for a residential institution is in section 87 of the </w:t>
      </w:r>
      <w:r>
        <w:rPr>
          <w:i/>
          <w:sz w:val="13"/>
        </w:rPr>
        <w:t>Disability Act 2006 </w:t>
      </w:r>
      <w:r>
        <w:rPr>
          <w:spacing w:val="2"/>
          <w:sz w:val="13"/>
        </w:rPr>
        <w:t>(Vic) </w:t>
      </w:r>
      <w:r>
        <w:rPr>
          <w:sz w:val="13"/>
        </w:rPr>
        <w:t>and the criteria for a residential treatment facility is in     section </w:t>
      </w:r>
      <w:r>
        <w:rPr>
          <w:spacing w:val="-3"/>
          <w:sz w:val="13"/>
        </w:rPr>
        <w:t>152 </w:t>
      </w:r>
      <w:r>
        <w:rPr>
          <w:sz w:val="13"/>
        </w:rPr>
        <w:t>of the </w:t>
      </w:r>
      <w:r>
        <w:rPr>
          <w:i/>
          <w:sz w:val="13"/>
        </w:rPr>
        <w:t>Disability Act 2006</w:t>
      </w:r>
      <w:r>
        <w:rPr>
          <w:i/>
          <w:spacing w:val="22"/>
          <w:sz w:val="13"/>
        </w:rPr>
        <w:t> </w:t>
      </w:r>
      <w:r>
        <w:rPr>
          <w:spacing w:val="2"/>
          <w:sz w:val="13"/>
        </w:rPr>
        <w:t>(Vic).</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908" w:hanging="794"/>
        <w:jc w:val="left"/>
        <w:rPr>
          <w:sz w:val="21"/>
        </w:rPr>
      </w:pPr>
      <w:r>
        <w:rPr>
          <w:w w:val="105"/>
          <w:sz w:val="21"/>
        </w:rPr>
        <w:t>The Secretary </w:t>
      </w:r>
      <w:r>
        <w:rPr>
          <w:spacing w:val="-3"/>
          <w:w w:val="105"/>
          <w:sz w:val="21"/>
        </w:rPr>
        <w:t>to </w:t>
      </w:r>
      <w:r>
        <w:rPr>
          <w:w w:val="105"/>
          <w:sz w:val="21"/>
        </w:rPr>
        <w:t>the Department of </w:t>
      </w:r>
      <w:r>
        <w:rPr>
          <w:spacing w:val="-3"/>
          <w:w w:val="105"/>
          <w:sz w:val="21"/>
        </w:rPr>
        <w:t>Human </w:t>
      </w:r>
      <w:r>
        <w:rPr>
          <w:w w:val="105"/>
          <w:sz w:val="21"/>
        </w:rPr>
        <w:t>Services </w:t>
      </w:r>
      <w:r>
        <w:rPr>
          <w:spacing w:val="-2"/>
          <w:w w:val="105"/>
          <w:sz w:val="21"/>
        </w:rPr>
        <w:t>has </w:t>
      </w:r>
      <w:r>
        <w:rPr>
          <w:w w:val="105"/>
          <w:sz w:val="21"/>
        </w:rPr>
        <w:t>custody of and </w:t>
      </w:r>
      <w:r>
        <w:rPr>
          <w:spacing w:val="-3"/>
          <w:w w:val="105"/>
          <w:sz w:val="21"/>
        </w:rPr>
        <w:t>responsibility for </w:t>
      </w:r>
      <w:r>
        <w:rPr>
          <w:w w:val="105"/>
          <w:sz w:val="21"/>
        </w:rPr>
        <w:t>people detained under a supervision order in a </w:t>
      </w:r>
      <w:r>
        <w:rPr>
          <w:spacing w:val="-3"/>
          <w:w w:val="105"/>
          <w:sz w:val="21"/>
        </w:rPr>
        <w:t>residential treatment facility </w:t>
      </w:r>
      <w:r>
        <w:rPr>
          <w:w w:val="105"/>
          <w:sz w:val="21"/>
        </w:rPr>
        <w:t>or </w:t>
      </w:r>
      <w:r>
        <w:rPr>
          <w:spacing w:val="-3"/>
          <w:w w:val="105"/>
          <w:sz w:val="21"/>
        </w:rPr>
        <w:t>residential institution.</w:t>
      </w:r>
      <w:r>
        <w:rPr>
          <w:spacing w:val="-3"/>
          <w:w w:val="105"/>
          <w:position w:val="7"/>
          <w:sz w:val="12"/>
        </w:rPr>
        <w:t>91 </w:t>
      </w:r>
      <w:r>
        <w:rPr>
          <w:w w:val="105"/>
          <w:sz w:val="21"/>
        </w:rPr>
        <w:t>Of the </w:t>
      </w:r>
      <w:r>
        <w:rPr>
          <w:spacing w:val="-4"/>
          <w:w w:val="105"/>
          <w:sz w:val="21"/>
        </w:rPr>
        <w:t>26 </w:t>
      </w:r>
      <w:r>
        <w:rPr>
          <w:w w:val="105"/>
          <w:sz w:val="21"/>
        </w:rPr>
        <w:t>people on supervision orders as at end of June</w:t>
      </w:r>
      <w:r>
        <w:rPr>
          <w:spacing w:val="-16"/>
          <w:w w:val="105"/>
          <w:sz w:val="21"/>
        </w:rPr>
        <w:t> </w:t>
      </w:r>
      <w:r>
        <w:rPr>
          <w:spacing w:val="-8"/>
          <w:w w:val="105"/>
          <w:sz w:val="21"/>
        </w:rPr>
        <w:t>2012,</w:t>
      </w:r>
    </w:p>
    <w:p>
      <w:pPr>
        <w:pStyle w:val="BodyText"/>
        <w:spacing w:line="242" w:lineRule="auto" w:before="4"/>
        <w:ind w:left="2380" w:right="1849"/>
        <w:rPr>
          <w:sz w:val="12"/>
        </w:rPr>
      </w:pPr>
      <w:r>
        <w:rPr/>
        <w:t>two </w:t>
      </w:r>
      <w:r>
        <w:rPr>
          <w:spacing w:val="-3"/>
        </w:rPr>
        <w:t>were </w:t>
      </w:r>
      <w:r>
        <w:rPr/>
        <w:t>on </w:t>
      </w:r>
      <w:r>
        <w:rPr>
          <w:spacing w:val="-3"/>
        </w:rPr>
        <w:t>custodial </w:t>
      </w:r>
      <w:r>
        <w:rPr/>
        <w:t>supervision orders </w:t>
      </w:r>
      <w:r>
        <w:rPr>
          <w:spacing w:val="-3"/>
        </w:rPr>
        <w:t>accommodated </w:t>
      </w:r>
      <w:r>
        <w:rPr/>
        <w:t>at the Long </w:t>
      </w:r>
      <w:r>
        <w:rPr>
          <w:spacing w:val="-5"/>
        </w:rPr>
        <w:t>Term </w:t>
      </w:r>
      <w:r>
        <w:rPr>
          <w:spacing w:val="-3"/>
        </w:rPr>
        <w:t>Rehabilitation Program.</w:t>
      </w:r>
      <w:r>
        <w:rPr>
          <w:spacing w:val="-3"/>
          <w:position w:val="7"/>
          <w:sz w:val="12"/>
        </w:rPr>
        <w:t>92 </w:t>
      </w:r>
      <w:r>
        <w:rPr/>
        <w:t>The </w:t>
      </w:r>
      <w:r>
        <w:rPr>
          <w:spacing w:val="-3"/>
        </w:rPr>
        <w:t>Forensic Leave Panel  </w:t>
      </w:r>
      <w:r>
        <w:rPr/>
        <w:t>also  reported  </w:t>
      </w:r>
      <w:r>
        <w:rPr>
          <w:spacing w:val="-3"/>
        </w:rPr>
        <w:t>that  </w:t>
      </w:r>
      <w:r>
        <w:rPr/>
        <w:t>in  the  </w:t>
      </w:r>
      <w:r>
        <w:rPr>
          <w:spacing w:val="-3"/>
        </w:rPr>
        <w:t>calendar  year  </w:t>
      </w:r>
      <w:r>
        <w:rPr/>
        <w:t>of  </w:t>
      </w:r>
      <w:r>
        <w:rPr>
          <w:spacing w:val="-11"/>
        </w:rPr>
        <w:t>2011, </w:t>
      </w:r>
      <w:r>
        <w:rPr/>
        <w:t>there </w:t>
      </w:r>
      <w:r>
        <w:rPr>
          <w:spacing w:val="-3"/>
        </w:rPr>
        <w:t>were </w:t>
      </w:r>
      <w:r>
        <w:rPr/>
        <w:t>two </w:t>
      </w:r>
      <w:r>
        <w:rPr>
          <w:spacing w:val="-3"/>
        </w:rPr>
        <w:t>forensic </w:t>
      </w:r>
      <w:r>
        <w:rPr/>
        <w:t>residents </w:t>
      </w:r>
      <w:r>
        <w:rPr>
          <w:spacing w:val="-3"/>
        </w:rPr>
        <w:t>within </w:t>
      </w:r>
      <w:r>
        <w:rPr/>
        <w:t>the disability </w:t>
      </w:r>
      <w:r>
        <w:rPr>
          <w:spacing w:val="-2"/>
        </w:rPr>
        <w:t>stream </w:t>
      </w:r>
      <w:r>
        <w:rPr/>
        <w:t>detained under a </w:t>
      </w:r>
      <w:r>
        <w:rPr>
          <w:spacing w:val="-3"/>
        </w:rPr>
        <w:t>custodial </w:t>
      </w:r>
      <w:r>
        <w:rPr/>
        <w:t>supervision</w:t>
      </w:r>
      <w:r>
        <w:rPr>
          <w:spacing w:val="8"/>
        </w:rPr>
        <w:t> </w:t>
      </w:r>
      <w:r>
        <w:rPr>
          <w:spacing w:val="-5"/>
        </w:rPr>
        <w:t>order.</w:t>
      </w:r>
      <w:r>
        <w:rPr>
          <w:spacing w:val="-5"/>
          <w:position w:val="7"/>
          <w:sz w:val="12"/>
        </w:rPr>
        <w:t>93</w:t>
      </w:r>
    </w:p>
    <w:p>
      <w:pPr>
        <w:pStyle w:val="ListParagraph"/>
        <w:numPr>
          <w:ilvl w:val="1"/>
          <w:numId w:val="5"/>
        </w:numPr>
        <w:tabs>
          <w:tab w:pos="2380" w:val="left" w:leader="none"/>
          <w:tab w:pos="2382" w:val="left" w:leader="none"/>
        </w:tabs>
        <w:spacing w:line="242" w:lineRule="auto" w:before="124" w:after="0"/>
        <w:ind w:left="2381" w:right="1642" w:hanging="794"/>
        <w:jc w:val="left"/>
        <w:rPr>
          <w:sz w:val="12"/>
        </w:rPr>
      </w:pPr>
      <w:r>
        <w:rPr>
          <w:w w:val="105"/>
          <w:sz w:val="21"/>
        </w:rPr>
        <w:t>The</w:t>
      </w:r>
      <w:r>
        <w:rPr>
          <w:spacing w:val="-11"/>
          <w:w w:val="105"/>
          <w:sz w:val="21"/>
        </w:rPr>
        <w:t> </w:t>
      </w:r>
      <w:r>
        <w:rPr>
          <w:w w:val="105"/>
          <w:sz w:val="21"/>
        </w:rPr>
        <w:t>Secretary</w:t>
      </w:r>
      <w:r>
        <w:rPr>
          <w:spacing w:val="-11"/>
          <w:w w:val="105"/>
          <w:sz w:val="21"/>
        </w:rPr>
        <w:t> </w:t>
      </w:r>
      <w:r>
        <w:rPr>
          <w:spacing w:val="-3"/>
          <w:w w:val="105"/>
          <w:sz w:val="21"/>
        </w:rPr>
        <w:t>to</w:t>
      </w:r>
      <w:r>
        <w:rPr>
          <w:spacing w:val="-11"/>
          <w:w w:val="105"/>
          <w:sz w:val="21"/>
        </w:rPr>
        <w:t> </w:t>
      </w:r>
      <w:r>
        <w:rPr>
          <w:w w:val="105"/>
          <w:sz w:val="21"/>
        </w:rPr>
        <w:t>the</w:t>
      </w:r>
      <w:r>
        <w:rPr>
          <w:spacing w:val="-11"/>
          <w:w w:val="105"/>
          <w:sz w:val="21"/>
        </w:rPr>
        <w:t> </w:t>
      </w:r>
      <w:r>
        <w:rPr>
          <w:w w:val="105"/>
          <w:sz w:val="21"/>
        </w:rPr>
        <w:t>Department</w:t>
      </w:r>
      <w:r>
        <w:rPr>
          <w:spacing w:val="-11"/>
          <w:w w:val="105"/>
          <w:sz w:val="21"/>
        </w:rPr>
        <w:t> </w:t>
      </w:r>
      <w:r>
        <w:rPr>
          <w:w w:val="105"/>
          <w:sz w:val="21"/>
        </w:rPr>
        <w:t>of</w:t>
      </w:r>
      <w:r>
        <w:rPr>
          <w:spacing w:val="-11"/>
          <w:w w:val="105"/>
          <w:sz w:val="21"/>
        </w:rPr>
        <w:t> </w:t>
      </w:r>
      <w:r>
        <w:rPr>
          <w:spacing w:val="-3"/>
          <w:w w:val="105"/>
          <w:sz w:val="21"/>
        </w:rPr>
        <w:t>Human</w:t>
      </w:r>
      <w:r>
        <w:rPr>
          <w:spacing w:val="-10"/>
          <w:w w:val="105"/>
          <w:sz w:val="21"/>
        </w:rPr>
        <w:t> </w:t>
      </w:r>
      <w:r>
        <w:rPr>
          <w:w w:val="105"/>
          <w:sz w:val="21"/>
        </w:rPr>
        <w:t>Services</w:t>
      </w:r>
      <w:r>
        <w:rPr>
          <w:spacing w:val="-11"/>
          <w:w w:val="105"/>
          <w:sz w:val="21"/>
        </w:rPr>
        <w:t> </w:t>
      </w:r>
      <w:r>
        <w:rPr>
          <w:w w:val="105"/>
          <w:sz w:val="21"/>
        </w:rPr>
        <w:t>also</w:t>
      </w:r>
      <w:r>
        <w:rPr>
          <w:spacing w:val="-11"/>
          <w:w w:val="105"/>
          <w:sz w:val="21"/>
        </w:rPr>
        <w:t> </w:t>
      </w:r>
      <w:r>
        <w:rPr>
          <w:spacing w:val="-2"/>
          <w:w w:val="105"/>
          <w:sz w:val="21"/>
        </w:rPr>
        <w:t>has</w:t>
      </w:r>
      <w:r>
        <w:rPr>
          <w:spacing w:val="-11"/>
          <w:w w:val="105"/>
          <w:sz w:val="21"/>
        </w:rPr>
        <w:t> </w:t>
      </w:r>
      <w:r>
        <w:rPr>
          <w:spacing w:val="-3"/>
          <w:w w:val="105"/>
          <w:sz w:val="21"/>
        </w:rPr>
        <w:t>responsibility</w:t>
      </w:r>
      <w:r>
        <w:rPr>
          <w:spacing w:val="-11"/>
          <w:w w:val="105"/>
          <w:sz w:val="21"/>
        </w:rPr>
        <w:t> </w:t>
      </w:r>
      <w:r>
        <w:rPr>
          <w:spacing w:val="-3"/>
          <w:w w:val="105"/>
          <w:sz w:val="21"/>
        </w:rPr>
        <w:t>for</w:t>
      </w:r>
      <w:r>
        <w:rPr>
          <w:spacing w:val="-11"/>
          <w:w w:val="105"/>
          <w:sz w:val="21"/>
        </w:rPr>
        <w:t> </w:t>
      </w:r>
      <w:r>
        <w:rPr>
          <w:w w:val="105"/>
          <w:sz w:val="21"/>
        </w:rPr>
        <w:t>supervising people with an </w:t>
      </w:r>
      <w:r>
        <w:rPr>
          <w:spacing w:val="-3"/>
          <w:w w:val="105"/>
          <w:sz w:val="21"/>
        </w:rPr>
        <w:t>intellectual </w:t>
      </w:r>
      <w:r>
        <w:rPr>
          <w:w w:val="105"/>
          <w:sz w:val="21"/>
        </w:rPr>
        <w:t>disability or </w:t>
      </w:r>
      <w:r>
        <w:rPr>
          <w:spacing w:val="-3"/>
          <w:w w:val="105"/>
          <w:sz w:val="21"/>
        </w:rPr>
        <w:t>cognitive impairment </w:t>
      </w:r>
      <w:r>
        <w:rPr>
          <w:w w:val="105"/>
          <w:sz w:val="21"/>
        </w:rPr>
        <w:t>subject </w:t>
      </w:r>
      <w:r>
        <w:rPr>
          <w:spacing w:val="-3"/>
          <w:w w:val="105"/>
          <w:sz w:val="21"/>
        </w:rPr>
        <w:t>to </w:t>
      </w:r>
      <w:r>
        <w:rPr>
          <w:w w:val="105"/>
          <w:sz w:val="21"/>
        </w:rPr>
        <w:t>a non-custodial supervision </w:t>
      </w:r>
      <w:r>
        <w:rPr>
          <w:spacing w:val="-4"/>
          <w:w w:val="105"/>
          <w:sz w:val="21"/>
        </w:rPr>
        <w:t>order. </w:t>
      </w:r>
      <w:r>
        <w:rPr>
          <w:spacing w:val="-3"/>
          <w:w w:val="105"/>
          <w:sz w:val="21"/>
        </w:rPr>
        <w:t>Case management </w:t>
      </w:r>
      <w:r>
        <w:rPr>
          <w:w w:val="105"/>
          <w:sz w:val="21"/>
        </w:rPr>
        <w:t>is </w:t>
      </w:r>
      <w:r>
        <w:rPr>
          <w:spacing w:val="-2"/>
          <w:w w:val="105"/>
          <w:sz w:val="21"/>
        </w:rPr>
        <w:t>delivered </w:t>
      </w:r>
      <w:r>
        <w:rPr>
          <w:w w:val="105"/>
          <w:sz w:val="21"/>
        </w:rPr>
        <w:t>across the state by the Department of </w:t>
      </w:r>
      <w:r>
        <w:rPr>
          <w:spacing w:val="-3"/>
          <w:w w:val="105"/>
          <w:sz w:val="21"/>
        </w:rPr>
        <w:t>Human </w:t>
      </w:r>
      <w:r>
        <w:rPr>
          <w:w w:val="105"/>
          <w:sz w:val="21"/>
        </w:rPr>
        <w:t>Services. As at end of June </w:t>
      </w:r>
      <w:r>
        <w:rPr>
          <w:spacing w:val="-8"/>
          <w:w w:val="105"/>
          <w:sz w:val="21"/>
        </w:rPr>
        <w:t>2012, </w:t>
      </w:r>
      <w:r>
        <w:rPr>
          <w:w w:val="105"/>
          <w:sz w:val="21"/>
        </w:rPr>
        <w:t>there </w:t>
      </w:r>
      <w:r>
        <w:rPr>
          <w:spacing w:val="-5"/>
          <w:w w:val="105"/>
          <w:sz w:val="21"/>
        </w:rPr>
        <w:t>24 </w:t>
      </w:r>
      <w:r>
        <w:rPr>
          <w:w w:val="105"/>
          <w:sz w:val="21"/>
        </w:rPr>
        <w:t>people on a non-custodial supervision order under the CMIA </w:t>
      </w:r>
      <w:r>
        <w:rPr>
          <w:spacing w:val="-3"/>
          <w:w w:val="105"/>
          <w:sz w:val="21"/>
        </w:rPr>
        <w:t>receiving </w:t>
      </w:r>
      <w:r>
        <w:rPr>
          <w:w w:val="105"/>
          <w:sz w:val="21"/>
        </w:rPr>
        <w:t>disability services </w:t>
      </w:r>
      <w:r>
        <w:rPr>
          <w:spacing w:val="-3"/>
          <w:w w:val="105"/>
          <w:sz w:val="21"/>
        </w:rPr>
        <w:t>from </w:t>
      </w:r>
      <w:r>
        <w:rPr>
          <w:w w:val="105"/>
          <w:sz w:val="21"/>
        </w:rPr>
        <w:t>the Department of </w:t>
      </w:r>
      <w:r>
        <w:rPr>
          <w:spacing w:val="-3"/>
          <w:w w:val="105"/>
          <w:sz w:val="21"/>
        </w:rPr>
        <w:t>Human </w:t>
      </w:r>
      <w:r>
        <w:rPr>
          <w:w w:val="105"/>
          <w:sz w:val="21"/>
        </w:rPr>
        <w:t>Services.</w:t>
      </w:r>
      <w:r>
        <w:rPr>
          <w:w w:val="105"/>
          <w:position w:val="7"/>
          <w:sz w:val="12"/>
        </w:rPr>
        <w:t>94</w:t>
      </w:r>
    </w:p>
    <w:p>
      <w:pPr>
        <w:pStyle w:val="ListParagraph"/>
        <w:numPr>
          <w:ilvl w:val="1"/>
          <w:numId w:val="5"/>
        </w:numPr>
        <w:tabs>
          <w:tab w:pos="2380" w:val="left" w:leader="none"/>
          <w:tab w:pos="2381" w:val="left" w:leader="none"/>
        </w:tabs>
        <w:spacing w:line="242" w:lineRule="auto" w:before="127" w:after="0"/>
        <w:ind w:left="2380" w:right="2033" w:hanging="793"/>
        <w:jc w:val="left"/>
        <w:rPr>
          <w:sz w:val="21"/>
        </w:rPr>
      </w:pPr>
      <w:r>
        <w:rPr>
          <w:sz w:val="21"/>
        </w:rPr>
        <w:t>The </w:t>
      </w:r>
      <w:r>
        <w:rPr>
          <w:spacing w:val="-3"/>
          <w:sz w:val="21"/>
        </w:rPr>
        <w:t>conditions, such </w:t>
      </w:r>
      <w:r>
        <w:rPr>
          <w:sz w:val="21"/>
        </w:rPr>
        <w:t>as </w:t>
      </w:r>
      <w:r>
        <w:rPr>
          <w:spacing w:val="-3"/>
          <w:sz w:val="21"/>
        </w:rPr>
        <w:t>intellectual </w:t>
      </w:r>
      <w:r>
        <w:rPr>
          <w:sz w:val="21"/>
        </w:rPr>
        <w:t>disability and </w:t>
      </w:r>
      <w:r>
        <w:rPr>
          <w:spacing w:val="-3"/>
          <w:sz w:val="21"/>
        </w:rPr>
        <w:t>acquired brain </w:t>
      </w:r>
      <w:r>
        <w:rPr>
          <w:sz w:val="21"/>
        </w:rPr>
        <w:t>injury </w:t>
      </w:r>
      <w:r>
        <w:rPr>
          <w:spacing w:val="-3"/>
          <w:sz w:val="21"/>
        </w:rPr>
        <w:t>that underlie cognitive </w:t>
      </w:r>
      <w:r>
        <w:rPr>
          <w:sz w:val="21"/>
        </w:rPr>
        <w:t>impairments </w:t>
      </w:r>
      <w:r>
        <w:rPr>
          <w:spacing w:val="-3"/>
          <w:sz w:val="21"/>
        </w:rPr>
        <w:t>are different </w:t>
      </w:r>
      <w:r>
        <w:rPr>
          <w:sz w:val="21"/>
        </w:rPr>
        <w:t>in </w:t>
      </w:r>
      <w:r>
        <w:rPr>
          <w:spacing w:val="-3"/>
          <w:sz w:val="21"/>
        </w:rPr>
        <w:t>terms  </w:t>
      </w:r>
      <w:r>
        <w:rPr>
          <w:sz w:val="21"/>
        </w:rPr>
        <w:t>of their causes and their impact on </w:t>
      </w:r>
      <w:r>
        <w:rPr>
          <w:spacing w:val="-3"/>
          <w:sz w:val="21"/>
        </w:rPr>
        <w:t>levels</w:t>
      </w:r>
      <w:r>
        <w:rPr>
          <w:spacing w:val="41"/>
          <w:sz w:val="21"/>
        </w:rPr>
        <w:t> </w:t>
      </w:r>
      <w:r>
        <w:rPr>
          <w:sz w:val="21"/>
        </w:rPr>
        <w:t>of </w:t>
      </w:r>
      <w:r>
        <w:rPr>
          <w:spacing w:val="-3"/>
          <w:sz w:val="21"/>
        </w:rPr>
        <w:t>functioning. </w:t>
      </w:r>
      <w:r>
        <w:rPr>
          <w:sz w:val="21"/>
        </w:rPr>
        <w:t>They </w:t>
      </w:r>
      <w:r>
        <w:rPr>
          <w:spacing w:val="-3"/>
          <w:sz w:val="21"/>
        </w:rPr>
        <w:t>are generally </w:t>
      </w:r>
      <w:r>
        <w:rPr>
          <w:sz w:val="21"/>
        </w:rPr>
        <w:t>permanent in </w:t>
      </w:r>
      <w:r>
        <w:rPr>
          <w:spacing w:val="-4"/>
          <w:sz w:val="21"/>
        </w:rPr>
        <w:t>nature. </w:t>
      </w:r>
      <w:r>
        <w:rPr>
          <w:spacing w:val="-3"/>
          <w:sz w:val="21"/>
        </w:rPr>
        <w:t>Therefore, </w:t>
      </w:r>
      <w:r>
        <w:rPr>
          <w:sz w:val="21"/>
        </w:rPr>
        <w:t>a person with</w:t>
      </w:r>
      <w:r>
        <w:rPr>
          <w:spacing w:val="10"/>
          <w:sz w:val="21"/>
        </w:rPr>
        <w:t> </w:t>
      </w:r>
      <w:r>
        <w:rPr>
          <w:sz w:val="21"/>
        </w:rPr>
        <w:t>an</w:t>
      </w:r>
    </w:p>
    <w:p>
      <w:pPr>
        <w:pStyle w:val="BodyText"/>
        <w:spacing w:line="242" w:lineRule="auto" w:before="3"/>
        <w:ind w:left="2380" w:right="1686"/>
      </w:pPr>
      <w:r>
        <w:rPr>
          <w:spacing w:val="-3"/>
        </w:rPr>
        <w:t>intellectual </w:t>
      </w:r>
      <w:r>
        <w:rPr/>
        <w:t>disability or </w:t>
      </w:r>
      <w:r>
        <w:rPr>
          <w:spacing w:val="-3"/>
        </w:rPr>
        <w:t>cognitive impairment,  may  </w:t>
      </w:r>
      <w:r>
        <w:rPr/>
        <w:t>experience an </w:t>
      </w:r>
      <w:r>
        <w:rPr>
          <w:spacing w:val="-3"/>
        </w:rPr>
        <w:t>increase</w:t>
      </w:r>
      <w:r>
        <w:rPr>
          <w:spacing w:val="41"/>
        </w:rPr>
        <w:t> </w:t>
      </w:r>
      <w:r>
        <w:rPr/>
        <w:t>in </w:t>
      </w:r>
      <w:r>
        <w:rPr>
          <w:spacing w:val="-3"/>
        </w:rPr>
        <w:t>functioning, but</w:t>
      </w:r>
      <w:r>
        <w:rPr>
          <w:spacing w:val="17"/>
        </w:rPr>
        <w:t> </w:t>
      </w:r>
      <w:r>
        <w:rPr>
          <w:spacing w:val="-4"/>
        </w:rPr>
        <w:t>will</w:t>
      </w:r>
      <w:r>
        <w:rPr>
          <w:spacing w:val="17"/>
        </w:rPr>
        <w:t> </w:t>
      </w:r>
      <w:r>
        <w:rPr>
          <w:spacing w:val="-4"/>
        </w:rPr>
        <w:t>not</w:t>
      </w:r>
      <w:r>
        <w:rPr>
          <w:spacing w:val="18"/>
        </w:rPr>
        <w:t> </w:t>
      </w:r>
      <w:r>
        <w:rPr>
          <w:spacing w:val="-5"/>
        </w:rPr>
        <w:t>‘recover’</w:t>
      </w:r>
      <w:r>
        <w:rPr>
          <w:spacing w:val="17"/>
        </w:rPr>
        <w:t> </w:t>
      </w:r>
      <w:r>
        <w:rPr>
          <w:spacing w:val="-4"/>
        </w:rPr>
        <w:t>from</w:t>
      </w:r>
      <w:r>
        <w:rPr>
          <w:spacing w:val="18"/>
        </w:rPr>
        <w:t> </w:t>
      </w:r>
      <w:r>
        <w:rPr>
          <w:spacing w:val="-4"/>
        </w:rPr>
        <w:t>that</w:t>
      </w:r>
      <w:r>
        <w:rPr>
          <w:spacing w:val="17"/>
        </w:rPr>
        <w:t> </w:t>
      </w:r>
      <w:r>
        <w:rPr>
          <w:spacing w:val="-5"/>
        </w:rPr>
        <w:t>condition</w:t>
      </w:r>
      <w:r>
        <w:rPr>
          <w:spacing w:val="18"/>
        </w:rPr>
        <w:t> </w:t>
      </w:r>
      <w:r>
        <w:rPr>
          <w:spacing w:val="-3"/>
        </w:rPr>
        <w:t>in</w:t>
      </w:r>
      <w:r>
        <w:rPr>
          <w:spacing w:val="17"/>
        </w:rPr>
        <w:t> </w:t>
      </w:r>
      <w:r>
        <w:rPr>
          <w:spacing w:val="-3"/>
        </w:rPr>
        <w:t>the</w:t>
      </w:r>
      <w:r>
        <w:rPr>
          <w:spacing w:val="17"/>
        </w:rPr>
        <w:t> </w:t>
      </w:r>
      <w:r>
        <w:rPr>
          <w:spacing w:val="-3"/>
        </w:rPr>
        <w:t>same</w:t>
      </w:r>
      <w:r>
        <w:rPr>
          <w:spacing w:val="18"/>
        </w:rPr>
        <w:t> </w:t>
      </w:r>
      <w:r>
        <w:rPr>
          <w:spacing w:val="-4"/>
        </w:rPr>
        <w:t>way</w:t>
      </w:r>
      <w:r>
        <w:rPr>
          <w:spacing w:val="17"/>
        </w:rPr>
        <w:t> </w:t>
      </w:r>
      <w:r>
        <w:rPr/>
        <w:t>as</w:t>
      </w:r>
      <w:r>
        <w:rPr>
          <w:spacing w:val="18"/>
        </w:rPr>
        <w:t> </w:t>
      </w:r>
      <w:r>
        <w:rPr/>
        <w:t>a</w:t>
      </w:r>
      <w:r>
        <w:rPr>
          <w:spacing w:val="17"/>
        </w:rPr>
        <w:t> </w:t>
      </w:r>
      <w:r>
        <w:rPr>
          <w:spacing w:val="-3"/>
        </w:rPr>
        <w:t>person</w:t>
      </w:r>
      <w:r>
        <w:rPr>
          <w:spacing w:val="18"/>
        </w:rPr>
        <w:t> </w:t>
      </w:r>
      <w:r>
        <w:rPr>
          <w:spacing w:val="-3"/>
        </w:rPr>
        <w:t>with</w:t>
      </w:r>
      <w:r>
        <w:rPr>
          <w:spacing w:val="17"/>
        </w:rPr>
        <w:t> </w:t>
      </w:r>
      <w:r>
        <w:rPr/>
        <w:t>a</w:t>
      </w:r>
      <w:r>
        <w:rPr>
          <w:spacing w:val="18"/>
        </w:rPr>
        <w:t> </w:t>
      </w:r>
      <w:r>
        <w:rPr>
          <w:spacing w:val="-4"/>
        </w:rPr>
        <w:t>mental</w:t>
      </w:r>
      <w:r>
        <w:rPr>
          <w:spacing w:val="17"/>
        </w:rPr>
        <w:t> </w:t>
      </w:r>
      <w:r>
        <w:rPr>
          <w:spacing w:val="-5"/>
        </w:rPr>
        <w:t>illness.</w:t>
      </w:r>
    </w:p>
    <w:p>
      <w:pPr>
        <w:pStyle w:val="BodyText"/>
        <w:spacing w:before="10"/>
        <w:rPr>
          <w:sz w:val="24"/>
        </w:rPr>
      </w:pPr>
    </w:p>
    <w:p>
      <w:pPr>
        <w:pStyle w:val="Heading3"/>
        <w:spacing w:before="1"/>
      </w:pPr>
      <w:bookmarkStart w:name="_TOC_250105" w:id="82"/>
      <w:bookmarkEnd w:id="82"/>
      <w:r>
        <w:rPr>
          <w:w w:val="115"/>
        </w:rPr>
        <w:t>How long does the CMIA supervision process last?</w:t>
      </w:r>
    </w:p>
    <w:p>
      <w:pPr>
        <w:pStyle w:val="ListParagraph"/>
        <w:numPr>
          <w:ilvl w:val="1"/>
          <w:numId w:val="5"/>
        </w:numPr>
        <w:tabs>
          <w:tab w:pos="2381" w:val="left" w:leader="none"/>
          <w:tab w:pos="2382" w:val="left" w:leader="none"/>
        </w:tabs>
        <w:spacing w:line="242" w:lineRule="auto" w:before="137" w:after="0"/>
        <w:ind w:left="2381" w:right="1859" w:hanging="794"/>
        <w:jc w:val="left"/>
        <w:rPr>
          <w:sz w:val="21"/>
        </w:rPr>
      </w:pPr>
      <w:r>
        <w:rPr>
          <w:sz w:val="21"/>
        </w:rPr>
        <w:t>The supervision process can be very </w:t>
      </w:r>
      <w:r>
        <w:rPr>
          <w:spacing w:val="-3"/>
          <w:sz w:val="21"/>
        </w:rPr>
        <w:t>onerous </w:t>
      </w:r>
      <w:r>
        <w:rPr>
          <w:sz w:val="21"/>
        </w:rPr>
        <w:t>and last </w:t>
      </w:r>
      <w:r>
        <w:rPr>
          <w:spacing w:val="-3"/>
          <w:sz w:val="21"/>
        </w:rPr>
        <w:t>for </w:t>
      </w:r>
      <w:r>
        <w:rPr>
          <w:sz w:val="21"/>
        </w:rPr>
        <w:t>a </w:t>
      </w:r>
      <w:r>
        <w:rPr>
          <w:spacing w:val="-3"/>
          <w:sz w:val="21"/>
        </w:rPr>
        <w:t>significant </w:t>
      </w:r>
      <w:r>
        <w:rPr>
          <w:sz w:val="21"/>
        </w:rPr>
        <w:t>period. It </w:t>
      </w:r>
      <w:r>
        <w:rPr>
          <w:spacing w:val="-3"/>
          <w:sz w:val="21"/>
        </w:rPr>
        <w:t>involves continual </w:t>
      </w:r>
      <w:r>
        <w:rPr>
          <w:sz w:val="21"/>
        </w:rPr>
        <w:t>assessment and review of the </w:t>
      </w:r>
      <w:r>
        <w:rPr>
          <w:spacing w:val="-3"/>
          <w:sz w:val="21"/>
        </w:rPr>
        <w:t>person’s </w:t>
      </w:r>
      <w:r>
        <w:rPr>
          <w:sz w:val="21"/>
        </w:rPr>
        <w:t>progress under the</w:t>
      </w:r>
      <w:r>
        <w:rPr>
          <w:spacing w:val="31"/>
          <w:sz w:val="21"/>
        </w:rPr>
        <w:t> </w:t>
      </w:r>
      <w:r>
        <w:rPr>
          <w:spacing w:val="-4"/>
          <w:sz w:val="21"/>
        </w:rPr>
        <w:t>order.</w:t>
      </w:r>
    </w:p>
    <w:p>
      <w:pPr>
        <w:pStyle w:val="ListParagraph"/>
        <w:numPr>
          <w:ilvl w:val="1"/>
          <w:numId w:val="5"/>
        </w:numPr>
        <w:tabs>
          <w:tab w:pos="2380" w:val="left" w:leader="none"/>
          <w:tab w:pos="2381" w:val="left" w:leader="none"/>
        </w:tabs>
        <w:spacing w:line="242" w:lineRule="auto" w:before="122" w:after="0"/>
        <w:ind w:left="2381" w:right="1586" w:hanging="794"/>
        <w:jc w:val="left"/>
        <w:rPr>
          <w:sz w:val="21"/>
        </w:rPr>
      </w:pPr>
      <w:r>
        <w:rPr>
          <w:w w:val="105"/>
          <w:sz w:val="21"/>
        </w:rPr>
        <w:t>The</w:t>
      </w:r>
      <w:r>
        <w:rPr>
          <w:spacing w:val="-9"/>
          <w:w w:val="105"/>
          <w:sz w:val="21"/>
        </w:rPr>
        <w:t> </w:t>
      </w:r>
      <w:r>
        <w:rPr>
          <w:w w:val="105"/>
          <w:sz w:val="21"/>
        </w:rPr>
        <w:t>length</w:t>
      </w:r>
      <w:r>
        <w:rPr>
          <w:spacing w:val="-8"/>
          <w:w w:val="105"/>
          <w:sz w:val="21"/>
        </w:rPr>
        <w:t> </w:t>
      </w:r>
      <w:r>
        <w:rPr>
          <w:w w:val="105"/>
          <w:sz w:val="21"/>
        </w:rPr>
        <w:t>of</w:t>
      </w:r>
      <w:r>
        <w:rPr>
          <w:spacing w:val="-9"/>
          <w:w w:val="105"/>
          <w:sz w:val="21"/>
        </w:rPr>
        <w:t> </w:t>
      </w:r>
      <w:r>
        <w:rPr>
          <w:w w:val="105"/>
          <w:sz w:val="21"/>
        </w:rPr>
        <w:t>time</w:t>
      </w:r>
      <w:r>
        <w:rPr>
          <w:spacing w:val="-8"/>
          <w:w w:val="105"/>
          <w:sz w:val="21"/>
        </w:rPr>
        <w:t> </w:t>
      </w:r>
      <w:r>
        <w:rPr>
          <w:spacing w:val="-3"/>
          <w:w w:val="105"/>
          <w:sz w:val="21"/>
        </w:rPr>
        <w:t>that</w:t>
      </w:r>
      <w:r>
        <w:rPr>
          <w:spacing w:val="-9"/>
          <w:w w:val="105"/>
          <w:sz w:val="21"/>
        </w:rPr>
        <w:t> </w:t>
      </w:r>
      <w:r>
        <w:rPr>
          <w:w w:val="105"/>
          <w:sz w:val="21"/>
        </w:rPr>
        <w:t>people</w:t>
      </w:r>
      <w:r>
        <w:rPr>
          <w:spacing w:val="-8"/>
          <w:w w:val="105"/>
          <w:sz w:val="21"/>
        </w:rPr>
        <w:t> </w:t>
      </w:r>
      <w:r>
        <w:rPr>
          <w:spacing w:val="-3"/>
          <w:w w:val="105"/>
          <w:sz w:val="21"/>
        </w:rPr>
        <w:t>are</w:t>
      </w:r>
      <w:r>
        <w:rPr>
          <w:spacing w:val="-9"/>
          <w:w w:val="105"/>
          <w:sz w:val="21"/>
        </w:rPr>
        <w:t> </w:t>
      </w:r>
      <w:r>
        <w:rPr>
          <w:spacing w:val="-3"/>
          <w:w w:val="105"/>
          <w:sz w:val="21"/>
        </w:rPr>
        <w:t>ultimately</w:t>
      </w:r>
      <w:r>
        <w:rPr>
          <w:spacing w:val="-8"/>
          <w:w w:val="105"/>
          <w:sz w:val="21"/>
        </w:rPr>
        <w:t> </w:t>
      </w:r>
      <w:r>
        <w:rPr>
          <w:w w:val="105"/>
          <w:sz w:val="21"/>
        </w:rPr>
        <w:t>detained</w:t>
      </w:r>
      <w:r>
        <w:rPr>
          <w:spacing w:val="-9"/>
          <w:w w:val="105"/>
          <w:sz w:val="21"/>
        </w:rPr>
        <w:t> </w:t>
      </w:r>
      <w:r>
        <w:rPr>
          <w:w w:val="105"/>
          <w:sz w:val="21"/>
        </w:rPr>
        <w:t>can</w:t>
      </w:r>
      <w:r>
        <w:rPr>
          <w:spacing w:val="-8"/>
          <w:w w:val="105"/>
          <w:sz w:val="21"/>
        </w:rPr>
        <w:t> </w:t>
      </w:r>
      <w:r>
        <w:rPr>
          <w:spacing w:val="-3"/>
          <w:w w:val="105"/>
          <w:sz w:val="21"/>
        </w:rPr>
        <w:t>vary.</w:t>
      </w:r>
      <w:r>
        <w:rPr>
          <w:spacing w:val="-9"/>
          <w:w w:val="105"/>
          <w:sz w:val="21"/>
        </w:rPr>
        <w:t> </w:t>
      </w:r>
      <w:r>
        <w:rPr>
          <w:w w:val="105"/>
          <w:sz w:val="21"/>
        </w:rPr>
        <w:t>Some</w:t>
      </w:r>
      <w:r>
        <w:rPr>
          <w:spacing w:val="-8"/>
          <w:w w:val="105"/>
          <w:sz w:val="21"/>
        </w:rPr>
        <w:t> </w:t>
      </w:r>
      <w:r>
        <w:rPr>
          <w:spacing w:val="-3"/>
          <w:w w:val="105"/>
          <w:sz w:val="21"/>
        </w:rPr>
        <w:t>research</w:t>
      </w:r>
      <w:r>
        <w:rPr>
          <w:spacing w:val="-8"/>
          <w:w w:val="105"/>
          <w:sz w:val="21"/>
        </w:rPr>
        <w:t> </w:t>
      </w:r>
      <w:r>
        <w:rPr>
          <w:w w:val="105"/>
          <w:sz w:val="21"/>
        </w:rPr>
        <w:t>conducted on this in 2006 </w:t>
      </w:r>
      <w:r>
        <w:rPr>
          <w:spacing w:val="-2"/>
          <w:w w:val="105"/>
          <w:sz w:val="21"/>
        </w:rPr>
        <w:t>showed </w:t>
      </w:r>
      <w:r>
        <w:rPr>
          <w:spacing w:val="-3"/>
          <w:w w:val="105"/>
          <w:sz w:val="21"/>
        </w:rPr>
        <w:t>that </w:t>
      </w:r>
      <w:r>
        <w:rPr>
          <w:w w:val="105"/>
          <w:sz w:val="21"/>
        </w:rPr>
        <w:t>under the CMIA, </w:t>
      </w:r>
      <w:r>
        <w:rPr>
          <w:spacing w:val="-3"/>
          <w:w w:val="105"/>
          <w:sz w:val="21"/>
        </w:rPr>
        <w:t>detention </w:t>
      </w:r>
      <w:r>
        <w:rPr>
          <w:spacing w:val="-2"/>
          <w:w w:val="105"/>
          <w:sz w:val="21"/>
        </w:rPr>
        <w:t>has ranged </w:t>
      </w:r>
      <w:r>
        <w:rPr>
          <w:spacing w:val="-3"/>
          <w:w w:val="105"/>
          <w:sz w:val="21"/>
        </w:rPr>
        <w:t>from </w:t>
      </w:r>
      <w:r>
        <w:rPr>
          <w:w w:val="105"/>
          <w:sz w:val="21"/>
        </w:rPr>
        <w:t>three</w:t>
      </w:r>
      <w:r>
        <w:rPr>
          <w:spacing w:val="45"/>
          <w:w w:val="105"/>
          <w:sz w:val="21"/>
        </w:rPr>
        <w:t> </w:t>
      </w:r>
      <w:r>
        <w:rPr>
          <w:spacing w:val="-3"/>
          <w:w w:val="105"/>
          <w:sz w:val="21"/>
        </w:rPr>
        <w:t>months</w:t>
      </w:r>
    </w:p>
    <w:p>
      <w:pPr>
        <w:pStyle w:val="BodyText"/>
        <w:spacing w:line="242" w:lineRule="auto" w:before="2"/>
        <w:ind w:left="2380" w:right="1849"/>
      </w:pPr>
      <w:r>
        <w:rPr>
          <w:spacing w:val="-3"/>
        </w:rPr>
        <w:t>to </w:t>
      </w:r>
      <w:r>
        <w:rPr/>
        <w:t>36 years (with some people </w:t>
      </w:r>
      <w:r>
        <w:rPr>
          <w:spacing w:val="-3"/>
        </w:rPr>
        <w:t>continuing </w:t>
      </w:r>
      <w:r>
        <w:rPr/>
        <w:t>in detention). The </w:t>
      </w:r>
      <w:r>
        <w:rPr>
          <w:spacing w:val="-3"/>
        </w:rPr>
        <w:t>average </w:t>
      </w:r>
      <w:r>
        <w:rPr/>
        <w:t>length of </w:t>
      </w:r>
      <w:r>
        <w:rPr>
          <w:spacing w:val="-3"/>
        </w:rPr>
        <w:t>detention </w:t>
      </w:r>
      <w:r>
        <w:rPr/>
        <w:t>was just over </w:t>
      </w:r>
      <w:r>
        <w:rPr>
          <w:spacing w:val="-3"/>
        </w:rPr>
        <w:t>eight </w:t>
      </w:r>
      <w:r>
        <w:rPr/>
        <w:t>years and the median length of </w:t>
      </w:r>
      <w:r>
        <w:rPr>
          <w:spacing w:val="-3"/>
        </w:rPr>
        <w:t>detention </w:t>
      </w:r>
      <w:r>
        <w:rPr/>
        <w:t>was almost</w:t>
      </w:r>
      <w:r>
        <w:rPr>
          <w:spacing w:val="20"/>
        </w:rPr>
        <w:t> </w:t>
      </w:r>
      <w:r>
        <w:rPr>
          <w:spacing w:val="-3"/>
        </w:rPr>
        <w:t>four </w:t>
      </w:r>
      <w:r>
        <w:rPr/>
        <w:t>years.</w:t>
      </w:r>
    </w:p>
    <w:p>
      <w:pPr>
        <w:pStyle w:val="ListParagraph"/>
        <w:numPr>
          <w:ilvl w:val="1"/>
          <w:numId w:val="5"/>
        </w:numPr>
        <w:tabs>
          <w:tab w:pos="2380" w:val="left" w:leader="none"/>
          <w:tab w:pos="2381" w:val="left" w:leader="none"/>
        </w:tabs>
        <w:spacing w:line="242" w:lineRule="auto" w:before="123" w:after="0"/>
        <w:ind w:left="2381" w:right="1959" w:hanging="794"/>
        <w:jc w:val="left"/>
        <w:rPr>
          <w:sz w:val="21"/>
        </w:rPr>
      </w:pPr>
      <w:r>
        <w:rPr>
          <w:sz w:val="21"/>
        </w:rPr>
        <w:t>Once a person </w:t>
      </w:r>
      <w:r>
        <w:rPr>
          <w:spacing w:val="-2"/>
          <w:sz w:val="21"/>
        </w:rPr>
        <w:t>has  </w:t>
      </w:r>
      <w:r>
        <w:rPr>
          <w:sz w:val="21"/>
        </w:rPr>
        <w:t>moved </w:t>
      </w:r>
      <w:r>
        <w:rPr>
          <w:spacing w:val="-3"/>
          <w:sz w:val="21"/>
        </w:rPr>
        <w:t>from  </w:t>
      </w:r>
      <w:r>
        <w:rPr>
          <w:sz w:val="21"/>
        </w:rPr>
        <w:t>a </w:t>
      </w:r>
      <w:r>
        <w:rPr>
          <w:spacing w:val="-3"/>
          <w:sz w:val="21"/>
        </w:rPr>
        <w:t>custodial  </w:t>
      </w:r>
      <w:r>
        <w:rPr>
          <w:sz w:val="21"/>
        </w:rPr>
        <w:t>supervision order with </w:t>
      </w:r>
      <w:r>
        <w:rPr>
          <w:spacing w:val="-3"/>
          <w:sz w:val="21"/>
        </w:rPr>
        <w:t>increasing  leave  to   </w:t>
      </w:r>
      <w:r>
        <w:rPr>
          <w:sz w:val="21"/>
        </w:rPr>
        <w:t>a non-custodial supervision </w:t>
      </w:r>
      <w:r>
        <w:rPr>
          <w:spacing w:val="-4"/>
          <w:sz w:val="21"/>
        </w:rPr>
        <w:t>order, </w:t>
      </w:r>
      <w:r>
        <w:rPr>
          <w:sz w:val="21"/>
        </w:rPr>
        <w:t>they </w:t>
      </w:r>
      <w:r>
        <w:rPr>
          <w:spacing w:val="-3"/>
          <w:sz w:val="21"/>
        </w:rPr>
        <w:t>may eventually </w:t>
      </w:r>
      <w:r>
        <w:rPr>
          <w:sz w:val="21"/>
        </w:rPr>
        <w:t>be released </w:t>
      </w:r>
      <w:r>
        <w:rPr>
          <w:spacing w:val="-3"/>
          <w:sz w:val="21"/>
        </w:rPr>
        <w:t>from </w:t>
      </w:r>
      <w:r>
        <w:rPr>
          <w:sz w:val="21"/>
        </w:rPr>
        <w:t>the order</w:t>
      </w:r>
      <w:r>
        <w:rPr>
          <w:spacing w:val="26"/>
          <w:sz w:val="21"/>
        </w:rPr>
        <w:t> </w:t>
      </w:r>
      <w:r>
        <w:rPr>
          <w:sz w:val="21"/>
        </w:rPr>
        <w:t>and</w:t>
      </w:r>
    </w:p>
    <w:p>
      <w:pPr>
        <w:pStyle w:val="BodyText"/>
        <w:spacing w:line="242" w:lineRule="auto" w:before="2"/>
        <w:ind w:left="2380" w:right="1849"/>
      </w:pPr>
      <w:r>
        <w:rPr/>
        <w:t>no longer be subject </w:t>
      </w:r>
      <w:r>
        <w:rPr>
          <w:spacing w:val="-3"/>
        </w:rPr>
        <w:t>to  </w:t>
      </w:r>
      <w:r>
        <w:rPr/>
        <w:t>supervision. Some people </w:t>
      </w:r>
      <w:r>
        <w:rPr>
          <w:spacing w:val="-3"/>
        </w:rPr>
        <w:t>will</w:t>
      </w:r>
      <w:r>
        <w:rPr>
          <w:spacing w:val="41"/>
        </w:rPr>
        <w:t> </w:t>
      </w:r>
      <w:r>
        <w:rPr/>
        <w:t>be detained or under supervision    </w:t>
      </w:r>
      <w:r>
        <w:rPr>
          <w:spacing w:val="-3"/>
        </w:rPr>
        <w:t>for </w:t>
      </w:r>
      <w:r>
        <w:rPr/>
        <w:t>the rest of their lives. The court considers a </w:t>
      </w:r>
      <w:r>
        <w:rPr>
          <w:spacing w:val="-3"/>
        </w:rPr>
        <w:t>range </w:t>
      </w:r>
      <w:r>
        <w:rPr/>
        <w:t>of factors in </w:t>
      </w:r>
      <w:r>
        <w:rPr>
          <w:spacing w:val="-3"/>
        </w:rPr>
        <w:t>making </w:t>
      </w:r>
      <w:r>
        <w:rPr/>
        <w:t>this decision </w:t>
      </w:r>
      <w:r>
        <w:rPr>
          <w:spacing w:val="-3"/>
        </w:rPr>
        <w:t>including </w:t>
      </w:r>
      <w:r>
        <w:rPr/>
        <w:t>the </w:t>
      </w:r>
      <w:r>
        <w:rPr>
          <w:spacing w:val="-3"/>
        </w:rPr>
        <w:t>nature </w:t>
      </w:r>
      <w:r>
        <w:rPr/>
        <w:t>of their mental </w:t>
      </w:r>
      <w:r>
        <w:rPr>
          <w:spacing w:val="-3"/>
        </w:rPr>
        <w:t>condition,  </w:t>
      </w:r>
      <w:r>
        <w:rPr/>
        <w:t>their  ability  </w:t>
      </w:r>
      <w:r>
        <w:rPr>
          <w:spacing w:val="-3"/>
        </w:rPr>
        <w:t>to  recover  </w:t>
      </w:r>
      <w:r>
        <w:rPr/>
        <w:t>and  progress </w:t>
      </w:r>
      <w:r>
        <w:rPr>
          <w:spacing w:val="-3"/>
        </w:rPr>
        <w:t>through </w:t>
      </w:r>
      <w:r>
        <w:rPr/>
        <w:t>the system, the extent </w:t>
      </w:r>
      <w:r>
        <w:rPr>
          <w:spacing w:val="-3"/>
        </w:rPr>
        <w:t>to </w:t>
      </w:r>
      <w:r>
        <w:rPr/>
        <w:t>which they pose a risk </w:t>
      </w:r>
      <w:r>
        <w:rPr>
          <w:spacing w:val="-3"/>
        </w:rPr>
        <w:t>to </w:t>
      </w:r>
      <w:r>
        <w:rPr/>
        <w:t>themselves or other people in the community and reports </w:t>
      </w:r>
      <w:r>
        <w:rPr>
          <w:spacing w:val="-3"/>
        </w:rPr>
        <w:t>from </w:t>
      </w:r>
      <w:r>
        <w:rPr/>
        <w:t>victims in the case and the</w:t>
      </w:r>
      <w:r>
        <w:rPr>
          <w:spacing w:val="15"/>
        </w:rPr>
        <w:t> </w:t>
      </w:r>
      <w:r>
        <w:rPr>
          <w:spacing w:val="-3"/>
        </w:rPr>
        <w:t>person’s family </w:t>
      </w:r>
      <w:r>
        <w:rPr/>
        <w:t>members.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r>
        <w:rPr/>
        <w:pict>
          <v:line style="position:absolute;mso-position-horizontal-relative:page;mso-position-vertical-relative:paragraph;z-index:1376;mso-wrap-distance-left:0;mso-wrap-distance-right:0" from="79.370003pt,11.82021pt" to="515.905003pt,11.82021pt" stroked="true" strokeweight="1.417pt" strokecolor="#e5edf1">
            <v:stroke dashstyle="solid"/>
            <w10:wrap type="topAndBottom"/>
          </v:line>
        </w:pict>
      </w:r>
    </w:p>
    <w:p>
      <w:pPr>
        <w:pStyle w:val="ListParagraph"/>
        <w:numPr>
          <w:ilvl w:val="0"/>
          <w:numId w:val="21"/>
        </w:numPr>
        <w:tabs>
          <w:tab w:pos="2380" w:val="left" w:leader="none"/>
          <w:tab w:pos="2382" w:val="left" w:leader="none"/>
        </w:tabs>
        <w:spacing w:line="240" w:lineRule="auto" w:before="112"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pacing w:val="3"/>
          <w:sz w:val="13"/>
        </w:rPr>
        <w:t>26(9).</w:t>
      </w:r>
    </w:p>
    <w:p>
      <w:pPr>
        <w:pStyle w:val="ListParagraph"/>
        <w:numPr>
          <w:ilvl w:val="0"/>
          <w:numId w:val="21"/>
        </w:numPr>
        <w:tabs>
          <w:tab w:pos="2380" w:val="left" w:leader="none"/>
          <w:tab w:pos="2382" w:val="left" w:leader="none"/>
        </w:tabs>
        <w:spacing w:line="240" w:lineRule="auto" w:before="1" w:after="0"/>
        <w:ind w:left="2381" w:right="0" w:hanging="794"/>
        <w:jc w:val="left"/>
        <w:rPr>
          <w:sz w:val="13"/>
        </w:rPr>
      </w:pPr>
      <w:r>
        <w:rPr>
          <w:w w:val="105"/>
          <w:sz w:val="13"/>
        </w:rPr>
        <w:t>Data</w:t>
      </w:r>
      <w:r>
        <w:rPr>
          <w:spacing w:val="4"/>
          <w:w w:val="105"/>
          <w:sz w:val="13"/>
        </w:rPr>
        <w:t> </w:t>
      </w:r>
      <w:r>
        <w:rPr>
          <w:w w:val="105"/>
          <w:sz w:val="13"/>
        </w:rPr>
        <w:t>provided</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Department</w:t>
      </w:r>
      <w:r>
        <w:rPr>
          <w:spacing w:val="5"/>
          <w:w w:val="105"/>
          <w:sz w:val="13"/>
        </w:rPr>
        <w:t> </w:t>
      </w:r>
      <w:r>
        <w:rPr>
          <w:w w:val="105"/>
          <w:sz w:val="13"/>
        </w:rPr>
        <w:t>of</w:t>
      </w:r>
      <w:r>
        <w:rPr>
          <w:spacing w:val="4"/>
          <w:w w:val="105"/>
          <w:sz w:val="13"/>
        </w:rPr>
        <w:t> </w:t>
      </w:r>
      <w:r>
        <w:rPr>
          <w:w w:val="105"/>
          <w:sz w:val="13"/>
        </w:rPr>
        <w:t>Human</w:t>
      </w:r>
      <w:r>
        <w:rPr>
          <w:spacing w:val="5"/>
          <w:w w:val="105"/>
          <w:sz w:val="13"/>
        </w:rPr>
        <w:t> </w:t>
      </w:r>
      <w:r>
        <w:rPr>
          <w:w w:val="105"/>
          <w:sz w:val="13"/>
        </w:rPr>
        <w:t>Services.</w:t>
      </w:r>
    </w:p>
    <w:p>
      <w:pPr>
        <w:pStyle w:val="ListParagraph"/>
        <w:numPr>
          <w:ilvl w:val="0"/>
          <w:numId w:val="21"/>
        </w:numPr>
        <w:tabs>
          <w:tab w:pos="2380" w:val="left" w:leader="none"/>
          <w:tab w:pos="2382" w:val="left" w:leader="none"/>
        </w:tabs>
        <w:spacing w:line="240" w:lineRule="auto" w:before="2" w:after="0"/>
        <w:ind w:left="2381" w:right="1604" w:hanging="794"/>
        <w:jc w:val="left"/>
        <w:rPr>
          <w:sz w:val="13"/>
        </w:rPr>
      </w:pPr>
      <w:r>
        <w:rPr/>
        <w:pict>
          <v:shape style="position:absolute;margin-left:548.92749pt;margin-top:11.065964pt;width:13.35pt;height:14.25pt;mso-position-horizontal-relative:page;mso-position-vertical-relative:paragraph;z-index:3448" type="#_x0000_t202" filled="false" stroked="false">
            <v:textbox inset="0,0,0,0">
              <w:txbxContent>
                <w:p>
                  <w:pPr>
                    <w:spacing w:line="284" w:lineRule="exact" w:before="0"/>
                    <w:ind w:left="0" w:right="0" w:firstLine="0"/>
                    <w:jc w:val="left"/>
                    <w:rPr>
                      <w:b/>
                      <w:sz w:val="24"/>
                    </w:rPr>
                  </w:pPr>
                  <w:r>
                    <w:rPr>
                      <w:b/>
                      <w:color w:val="004D71"/>
                      <w:spacing w:val="-1"/>
                      <w:w w:val="110"/>
                      <w:sz w:val="24"/>
                    </w:rPr>
                    <w:t>49</w:t>
                  </w:r>
                </w:p>
              </w:txbxContent>
            </v:textbox>
            <w10:wrap type="none"/>
          </v:shape>
        </w:pict>
      </w:r>
      <w:r>
        <w:rPr>
          <w:sz w:val="13"/>
        </w:rPr>
        <w:t>Forensic Leave Panel, above n </w:t>
      </w:r>
      <w:r>
        <w:rPr>
          <w:spacing w:val="-4"/>
          <w:sz w:val="13"/>
        </w:rPr>
        <w:t>87,  </w:t>
      </w:r>
      <w:r>
        <w:rPr>
          <w:spacing w:val="-6"/>
          <w:sz w:val="13"/>
        </w:rPr>
        <w:t>11.  </w:t>
      </w:r>
      <w:r>
        <w:rPr>
          <w:sz w:val="13"/>
        </w:rPr>
        <w:t>A ‘forensic resident’ is a person who is detained by a supervision order in a ‘residential treatment facil-            </w:t>
      </w:r>
      <w:r>
        <w:rPr>
          <w:spacing w:val="2"/>
          <w:sz w:val="13"/>
        </w:rPr>
        <w:t>ity’</w:t>
      </w:r>
      <w:r>
        <w:rPr>
          <w:spacing w:val="7"/>
          <w:sz w:val="13"/>
        </w:rPr>
        <w:t> </w:t>
      </w:r>
      <w:r>
        <w:rPr>
          <w:sz w:val="13"/>
        </w:rPr>
        <w:t>or</w:t>
      </w:r>
      <w:r>
        <w:rPr>
          <w:spacing w:val="7"/>
          <w:sz w:val="13"/>
        </w:rPr>
        <w:t> </w:t>
      </w:r>
      <w:r>
        <w:rPr>
          <w:sz w:val="13"/>
        </w:rPr>
        <w:t>‘residential</w:t>
      </w:r>
      <w:r>
        <w:rPr>
          <w:spacing w:val="7"/>
          <w:sz w:val="13"/>
        </w:rPr>
        <w:t> </w:t>
      </w:r>
      <w:r>
        <w:rPr>
          <w:sz w:val="13"/>
        </w:rPr>
        <w:t>institution’</w:t>
      </w:r>
      <w:r>
        <w:rPr>
          <w:spacing w:val="7"/>
          <w:sz w:val="13"/>
        </w:rPr>
        <w:t> </w:t>
      </w:r>
      <w:r>
        <w:rPr>
          <w:sz w:val="13"/>
        </w:rPr>
        <w:t>under</w:t>
      </w:r>
      <w:r>
        <w:rPr>
          <w:spacing w:val="7"/>
          <w:sz w:val="13"/>
        </w:rPr>
        <w:t> </w:t>
      </w:r>
      <w:r>
        <w:rPr>
          <w:sz w:val="13"/>
        </w:rPr>
        <w:t>the</w:t>
      </w:r>
      <w:r>
        <w:rPr>
          <w:spacing w:val="7"/>
          <w:sz w:val="13"/>
        </w:rPr>
        <w:t> </w:t>
      </w:r>
      <w:r>
        <w:rPr>
          <w:i/>
          <w:sz w:val="13"/>
        </w:rPr>
        <w:t>Disability</w:t>
      </w:r>
      <w:r>
        <w:rPr>
          <w:i/>
          <w:spacing w:val="6"/>
          <w:sz w:val="13"/>
        </w:rPr>
        <w:t> </w:t>
      </w:r>
      <w:r>
        <w:rPr>
          <w:i/>
          <w:sz w:val="13"/>
        </w:rPr>
        <w:t>Act</w:t>
      </w:r>
      <w:r>
        <w:rPr>
          <w:i/>
          <w:spacing w:val="6"/>
          <w:sz w:val="13"/>
        </w:rPr>
        <w:t> </w:t>
      </w:r>
      <w:r>
        <w:rPr>
          <w:i/>
          <w:sz w:val="13"/>
        </w:rPr>
        <w:t>2006</w:t>
      </w:r>
      <w:r>
        <w:rPr>
          <w:i/>
          <w:spacing w:val="8"/>
          <w:sz w:val="13"/>
        </w:rPr>
        <w:t> </w:t>
      </w:r>
      <w:r>
        <w:rPr>
          <w:spacing w:val="2"/>
          <w:sz w:val="13"/>
        </w:rPr>
        <w:t>(Vic).</w:t>
      </w:r>
    </w:p>
    <w:p>
      <w:pPr>
        <w:pStyle w:val="ListParagraph"/>
        <w:numPr>
          <w:ilvl w:val="0"/>
          <w:numId w:val="21"/>
        </w:numPr>
        <w:tabs>
          <w:tab w:pos="2380" w:val="left" w:leader="none"/>
          <w:tab w:pos="2382" w:val="left" w:leader="none"/>
        </w:tabs>
        <w:spacing w:line="240" w:lineRule="auto" w:before="2" w:after="0"/>
        <w:ind w:left="2381" w:right="0" w:hanging="794"/>
        <w:jc w:val="left"/>
        <w:rPr>
          <w:sz w:val="13"/>
        </w:rPr>
      </w:pPr>
      <w:r>
        <w:rPr>
          <w:w w:val="105"/>
          <w:sz w:val="13"/>
        </w:rPr>
        <w:t>Data</w:t>
      </w:r>
      <w:r>
        <w:rPr>
          <w:spacing w:val="4"/>
          <w:w w:val="105"/>
          <w:sz w:val="13"/>
        </w:rPr>
        <w:t> </w:t>
      </w:r>
      <w:r>
        <w:rPr>
          <w:w w:val="105"/>
          <w:sz w:val="13"/>
        </w:rPr>
        <w:t>provided</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Department</w:t>
      </w:r>
      <w:r>
        <w:rPr>
          <w:spacing w:val="5"/>
          <w:w w:val="105"/>
          <w:sz w:val="13"/>
        </w:rPr>
        <w:t> </w:t>
      </w:r>
      <w:r>
        <w:rPr>
          <w:w w:val="105"/>
          <w:sz w:val="13"/>
        </w:rPr>
        <w:t>of</w:t>
      </w:r>
      <w:r>
        <w:rPr>
          <w:spacing w:val="4"/>
          <w:w w:val="105"/>
          <w:sz w:val="13"/>
        </w:rPr>
        <w:t> </w:t>
      </w:r>
      <w:r>
        <w:rPr>
          <w:w w:val="105"/>
          <w:sz w:val="13"/>
        </w:rPr>
        <w:t>Human</w:t>
      </w:r>
      <w:r>
        <w:rPr>
          <w:spacing w:val="5"/>
          <w:w w:val="105"/>
          <w:sz w:val="13"/>
        </w:rPr>
        <w:t> </w:t>
      </w:r>
      <w:r>
        <w:rPr>
          <w:w w:val="105"/>
          <w:sz w:val="13"/>
        </w:rPr>
        <w:t>Services.</w:t>
      </w:r>
    </w:p>
    <w:p>
      <w:pPr>
        <w:spacing w:after="0" w:line="240" w:lineRule="auto"/>
        <w:jc w:val="left"/>
        <w:rPr>
          <w:sz w:val="13"/>
        </w:rPr>
        <w:sectPr>
          <w:pgSz w:w="11910" w:h="16840"/>
          <w:pgMar w:header="808" w:footer="0" w:top="1360" w:bottom="280" w:left="0" w:right="0"/>
        </w:sectPr>
      </w:pPr>
    </w:p>
    <w:p>
      <w:pPr>
        <w:pStyle w:val="BodyText"/>
        <w:rPr>
          <w:sz w:val="20"/>
        </w:rPr>
      </w:pPr>
      <w:r>
        <w:rPr/>
        <w:pict>
          <v:rect style="position:absolute;margin-left:85.039001pt;margin-top:0pt;width:510.236pt;height:841.890015pt;mso-position-horizontal-relative:page;mso-position-vertical-relative:page;z-index:3472" filled="true" fillcolor="#e5edf1"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6"/>
        </w:rPr>
      </w:pPr>
    </w:p>
    <w:p>
      <w:pPr>
        <w:spacing w:before="96"/>
        <w:ind w:left="720" w:right="0" w:firstLine="0"/>
        <w:jc w:val="left"/>
        <w:rPr>
          <w:b/>
          <w:sz w:val="24"/>
        </w:rPr>
      </w:pPr>
      <w:r>
        <w:rPr>
          <w:b/>
          <w:color w:val="004D71"/>
          <w:w w:val="110"/>
          <w:sz w:val="24"/>
        </w:rPr>
        <w:t>50</w:t>
      </w:r>
    </w:p>
    <w:p>
      <w:pPr>
        <w:spacing w:after="0"/>
        <w:jc w:val="left"/>
        <w:rPr>
          <w:sz w:val="24"/>
        </w:rPr>
        <w:sectPr>
          <w:headerReference w:type="default" r:id="rId3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300184"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4</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p>
    <w:p>
      <w:pPr>
        <w:tabs>
          <w:tab w:pos="1417" w:val="left" w:leader="none"/>
          <w:tab w:pos="7091" w:val="left" w:leader="none"/>
        </w:tabs>
        <w:spacing w:line="1125" w:lineRule="exact" w:before="76"/>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0"/>
          <w:w w:val="90"/>
          <w:sz w:val="96"/>
          <w:shd w:fill="FFFFFF" w:color="auto" w:val="clear"/>
        </w:rPr>
        <w:t>Unfitness</w:t>
      </w:r>
      <w:r>
        <w:rPr>
          <w:rFonts w:ascii="Lucida Sans"/>
          <w:b/>
          <w:color w:val="004D71"/>
          <w:spacing w:val="75"/>
          <w:w w:val="90"/>
          <w:sz w:val="96"/>
          <w:shd w:fill="FFFFFF" w:color="auto" w:val="clear"/>
        </w:rPr>
        <w:t> </w:t>
      </w:r>
      <w:r>
        <w:rPr>
          <w:rFonts w:ascii="Lucida Sans"/>
          <w:b/>
          <w:color w:val="004D71"/>
          <w:spacing w:val="-10"/>
          <w:w w:val="90"/>
          <w:sz w:val="96"/>
          <w:shd w:fill="FFFFFF" w:color="auto" w:val="clear"/>
        </w:rPr>
        <w:t>to</w:t>
      </w:r>
      <w:r>
        <w:rPr>
          <w:rFonts w:ascii="Lucida Sans"/>
          <w:b/>
          <w:color w:val="004D71"/>
          <w:spacing w:val="-10"/>
          <w:sz w:val="96"/>
          <w:shd w:fill="FFFFFF" w:color="auto" w:val="clear"/>
        </w:rPr>
        <w:tab/>
      </w:r>
    </w:p>
    <w:p>
      <w:pPr>
        <w:tabs>
          <w:tab w:pos="1417" w:val="left" w:leader="none"/>
          <w:tab w:pos="6191" w:val="left" w:leader="none"/>
        </w:tabs>
        <w:spacing w:line="1125" w:lineRule="exact" w:before="0"/>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8"/>
          <w:w w:val="90"/>
          <w:sz w:val="96"/>
          <w:shd w:fill="FFFFFF" w:color="auto" w:val="clear"/>
        </w:rPr>
        <w:t>stand</w:t>
      </w:r>
      <w:r>
        <w:rPr>
          <w:rFonts w:ascii="Lucida Sans"/>
          <w:b/>
          <w:color w:val="004D71"/>
          <w:spacing w:val="16"/>
          <w:w w:val="90"/>
          <w:sz w:val="96"/>
          <w:shd w:fill="FFFFFF" w:color="auto" w:val="clear"/>
        </w:rPr>
        <w:t> </w:t>
      </w:r>
      <w:r>
        <w:rPr>
          <w:rFonts w:ascii="Lucida Sans"/>
          <w:b/>
          <w:color w:val="004D71"/>
          <w:spacing w:val="-13"/>
          <w:w w:val="90"/>
          <w:sz w:val="96"/>
          <w:shd w:fill="FFFFFF" w:color="auto" w:val="clear"/>
        </w:rPr>
        <w:t>trial</w:t>
      </w:r>
      <w:r>
        <w:rPr>
          <w:rFonts w:ascii="Lucida Sans"/>
          <w:b/>
          <w:color w:val="004D71"/>
          <w:spacing w:val="-13"/>
          <w:sz w:val="96"/>
          <w:shd w:fill="FFFFFF" w:color="auto" w:val="clear"/>
        </w:rPr>
        <w:tab/>
      </w:r>
    </w:p>
    <w:p>
      <w:pPr>
        <w:pStyle w:val="BodyText"/>
        <w:rPr>
          <w:rFonts w:ascii="Lucida Sans"/>
          <w:b/>
          <w:sz w:val="20"/>
        </w:rPr>
      </w:pPr>
    </w:p>
    <w:p>
      <w:pPr>
        <w:pStyle w:val="BodyText"/>
        <w:rPr>
          <w:rFonts w:ascii="Lucida Sans"/>
          <w:b/>
          <w:sz w:val="20"/>
        </w:rPr>
      </w:pPr>
    </w:p>
    <w:p>
      <w:pPr>
        <w:pStyle w:val="ListParagraph"/>
        <w:numPr>
          <w:ilvl w:val="0"/>
          <w:numId w:val="22"/>
        </w:numPr>
        <w:tabs>
          <w:tab w:pos="1984" w:val="left" w:leader="none"/>
          <w:tab w:pos="1985" w:val="left" w:leader="none"/>
        </w:tabs>
        <w:spacing w:line="240" w:lineRule="auto" w:before="244" w:after="0"/>
        <w:ind w:left="1984" w:right="0" w:hanging="567"/>
        <w:jc w:val="left"/>
        <w:rPr>
          <w:rFonts w:ascii="Lucida Sans"/>
          <w:b/>
          <w:sz w:val="24"/>
        </w:rPr>
      </w:pPr>
      <w:r>
        <w:rPr/>
        <w:pict>
          <v:line style="position:absolute;mso-position-horizontal-relative:page;mso-position-vertical-relative:paragraph;z-index:1448;mso-wrap-distance-left:0;mso-wrap-distance-right:0" from="70.866096pt,30.541174pt" to="96.378096pt,30.541174pt" stroked="true" strokeweight="2pt" strokecolor="#ffffff">
            <v:stroke dashstyle="solid"/>
            <w10:wrap type="topAndBottom"/>
          </v:line>
        </w:pict>
      </w:r>
      <w:r>
        <w:rPr>
          <w:rFonts w:ascii="Lucida Sans"/>
          <w:b/>
          <w:sz w:val="24"/>
        </w:rPr>
        <w:t>Introduction</w:t>
      </w:r>
    </w:p>
    <w:p>
      <w:pPr>
        <w:pStyle w:val="ListParagraph"/>
        <w:numPr>
          <w:ilvl w:val="0"/>
          <w:numId w:val="22"/>
        </w:numPr>
        <w:tabs>
          <w:tab w:pos="1984" w:val="left" w:leader="none"/>
          <w:tab w:pos="1985" w:val="left" w:leader="none"/>
        </w:tabs>
        <w:spacing w:line="240" w:lineRule="auto" w:before="57" w:after="65"/>
        <w:ind w:left="1984" w:right="0" w:hanging="567"/>
        <w:jc w:val="left"/>
        <w:rPr>
          <w:rFonts w:ascii="Lucida Sans" w:hAnsi="Lucida Sans"/>
          <w:b/>
          <w:sz w:val="24"/>
        </w:rPr>
      </w:pPr>
      <w:r>
        <w:rPr>
          <w:rFonts w:ascii="Lucida Sans" w:hAnsi="Lucida Sans"/>
          <w:b/>
          <w:sz w:val="24"/>
        </w:rPr>
        <w:t>Unfitness</w:t>
      </w:r>
      <w:r>
        <w:rPr>
          <w:rFonts w:ascii="Lucida Sans" w:hAnsi="Lucida Sans"/>
          <w:b/>
          <w:spacing w:val="-20"/>
          <w:sz w:val="24"/>
        </w:rPr>
        <w:t> </w:t>
      </w:r>
      <w:r>
        <w:rPr>
          <w:rFonts w:ascii="Lucida Sans" w:hAnsi="Lucida Sans"/>
          <w:b/>
          <w:sz w:val="24"/>
        </w:rPr>
        <w:t>to</w:t>
      </w:r>
      <w:r>
        <w:rPr>
          <w:rFonts w:ascii="Lucida Sans" w:hAnsi="Lucida Sans"/>
          <w:b/>
          <w:spacing w:val="-19"/>
          <w:sz w:val="24"/>
        </w:rPr>
        <w:t> </w:t>
      </w:r>
      <w:r>
        <w:rPr>
          <w:rFonts w:ascii="Lucida Sans" w:hAnsi="Lucida Sans"/>
          <w:b/>
          <w:sz w:val="24"/>
        </w:rPr>
        <w:t>stand</w:t>
      </w:r>
      <w:r>
        <w:rPr>
          <w:rFonts w:ascii="Lucida Sans" w:hAnsi="Lucida Sans"/>
          <w:b/>
          <w:spacing w:val="-19"/>
          <w:sz w:val="24"/>
        </w:rPr>
        <w:t> </w:t>
      </w:r>
      <w:r>
        <w:rPr>
          <w:rFonts w:ascii="Lucida Sans" w:hAnsi="Lucida Sans"/>
          <w:b/>
          <w:sz w:val="24"/>
        </w:rPr>
        <w:t>trial</w:t>
      </w:r>
      <w:r>
        <w:rPr>
          <w:rFonts w:ascii="Lucida Sans" w:hAnsi="Lucida Sans"/>
          <w:b/>
          <w:spacing w:val="-19"/>
          <w:sz w:val="24"/>
        </w:rPr>
        <w:t> </w:t>
      </w:r>
      <w:r>
        <w:rPr>
          <w:rFonts w:ascii="Lucida Sans" w:hAnsi="Lucida Sans"/>
          <w:b/>
          <w:sz w:val="24"/>
        </w:rPr>
        <w:t>prior</w:t>
      </w:r>
      <w:r>
        <w:rPr>
          <w:rFonts w:ascii="Lucida Sans" w:hAnsi="Lucida Sans"/>
          <w:b/>
          <w:spacing w:val="-19"/>
          <w:sz w:val="24"/>
        </w:rPr>
        <w:t> </w:t>
      </w:r>
      <w:r>
        <w:rPr>
          <w:rFonts w:ascii="Lucida Sans" w:hAnsi="Lucida Sans"/>
          <w:b/>
          <w:sz w:val="24"/>
        </w:rPr>
        <w:t>to</w:t>
      </w:r>
      <w:r>
        <w:rPr>
          <w:rFonts w:ascii="Lucida Sans" w:hAnsi="Lucida Sans"/>
          <w:b/>
          <w:spacing w:val="-19"/>
          <w:sz w:val="24"/>
        </w:rPr>
        <w:t> </w:t>
      </w:r>
      <w:r>
        <w:rPr>
          <w:rFonts w:ascii="Lucida Sans" w:hAnsi="Lucida Sans"/>
          <w:b/>
          <w:sz w:val="24"/>
        </w:rPr>
        <w:t>the</w:t>
      </w:r>
      <w:r>
        <w:rPr>
          <w:rFonts w:ascii="Lucida Sans" w:hAnsi="Lucida Sans"/>
          <w:b/>
          <w:spacing w:val="-19"/>
          <w:sz w:val="24"/>
        </w:rPr>
        <w:t> </w:t>
      </w:r>
      <w:r>
        <w:rPr>
          <w:rFonts w:ascii="Lucida Sans" w:hAnsi="Lucida Sans"/>
          <w:b/>
          <w:spacing w:val="2"/>
          <w:sz w:val="24"/>
        </w:rPr>
        <w:t>CMIA:</w:t>
      </w:r>
      <w:r>
        <w:rPr>
          <w:rFonts w:ascii="Lucida Sans" w:hAnsi="Lucida Sans"/>
          <w:b/>
          <w:spacing w:val="-20"/>
          <w:sz w:val="24"/>
        </w:rPr>
        <w:t> </w:t>
      </w:r>
      <w:r>
        <w:rPr>
          <w:rFonts w:ascii="Lucida Sans" w:hAnsi="Lucida Sans"/>
          <w:b/>
          <w:sz w:val="24"/>
        </w:rPr>
        <w:t>‘Fitness</w:t>
      </w:r>
      <w:r>
        <w:rPr>
          <w:rFonts w:ascii="Lucida Sans" w:hAnsi="Lucida Sans"/>
          <w:b/>
          <w:spacing w:val="-19"/>
          <w:sz w:val="24"/>
        </w:rPr>
        <w:t> </w:t>
      </w:r>
      <w:r>
        <w:rPr>
          <w:rFonts w:ascii="Lucida Sans" w:hAnsi="Lucida Sans"/>
          <w:b/>
          <w:sz w:val="24"/>
        </w:rPr>
        <w:t>to</w:t>
      </w:r>
      <w:r>
        <w:rPr>
          <w:rFonts w:ascii="Lucida Sans" w:hAnsi="Lucida Sans"/>
          <w:b/>
          <w:spacing w:val="-19"/>
          <w:sz w:val="24"/>
        </w:rPr>
        <w:t> </w:t>
      </w:r>
      <w:r>
        <w:rPr>
          <w:rFonts w:ascii="Lucida Sans" w:hAnsi="Lucida Sans"/>
          <w:b/>
          <w:sz w:val="24"/>
        </w:rPr>
        <w:t>plead’</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22"/>
        </w:numPr>
        <w:tabs>
          <w:tab w:pos="1984" w:val="left" w:leader="none"/>
          <w:tab w:pos="1985" w:val="left" w:leader="none"/>
        </w:tabs>
        <w:spacing w:line="240" w:lineRule="auto" w:before="86" w:after="0"/>
        <w:ind w:left="1984" w:right="0" w:hanging="567"/>
        <w:jc w:val="left"/>
        <w:rPr>
          <w:rFonts w:ascii="Lucida Sans"/>
          <w:b/>
          <w:sz w:val="24"/>
        </w:rPr>
      </w:pPr>
      <w:r>
        <w:rPr/>
        <w:pict>
          <v:line style="position:absolute;mso-position-horizontal-relative:page;mso-position-vertical-relative:paragraph;z-index:1496;mso-wrap-distance-left:0;mso-wrap-distance-right:0" from="70.866096pt,22.65167pt" to="96.378096pt,22.65167pt" stroked="true" strokeweight="2pt" strokecolor="#ffffff">
            <v:stroke dashstyle="solid"/>
            <w10:wrap type="topAndBottom"/>
          </v:line>
        </w:pict>
      </w:r>
      <w:r>
        <w:rPr>
          <w:rFonts w:ascii="Lucida Sans"/>
          <w:b/>
          <w:sz w:val="24"/>
        </w:rPr>
        <w:t>Unfitness</w:t>
      </w:r>
      <w:r>
        <w:rPr>
          <w:rFonts w:ascii="Lucida Sans"/>
          <w:b/>
          <w:spacing w:val="-15"/>
          <w:sz w:val="24"/>
        </w:rPr>
        <w:t> </w:t>
      </w:r>
      <w:r>
        <w:rPr>
          <w:rFonts w:ascii="Lucida Sans"/>
          <w:b/>
          <w:sz w:val="24"/>
        </w:rPr>
        <w:t>to</w:t>
      </w:r>
      <w:r>
        <w:rPr>
          <w:rFonts w:ascii="Lucida Sans"/>
          <w:b/>
          <w:spacing w:val="-14"/>
          <w:sz w:val="24"/>
        </w:rPr>
        <w:t> </w:t>
      </w:r>
      <w:r>
        <w:rPr>
          <w:rFonts w:ascii="Lucida Sans"/>
          <w:b/>
          <w:sz w:val="24"/>
        </w:rPr>
        <w:t>stand</w:t>
      </w:r>
      <w:r>
        <w:rPr>
          <w:rFonts w:ascii="Lucida Sans"/>
          <w:b/>
          <w:spacing w:val="-14"/>
          <w:sz w:val="24"/>
        </w:rPr>
        <w:t> </w:t>
      </w:r>
      <w:r>
        <w:rPr>
          <w:rFonts w:ascii="Lucida Sans"/>
          <w:b/>
          <w:sz w:val="24"/>
        </w:rPr>
        <w:t>trial</w:t>
      </w:r>
      <w:r>
        <w:rPr>
          <w:rFonts w:ascii="Lucida Sans"/>
          <w:b/>
          <w:spacing w:val="-14"/>
          <w:sz w:val="24"/>
        </w:rPr>
        <w:t> </w:t>
      </w:r>
      <w:r>
        <w:rPr>
          <w:rFonts w:ascii="Lucida Sans"/>
          <w:b/>
          <w:sz w:val="24"/>
        </w:rPr>
        <w:t>under</w:t>
      </w:r>
      <w:r>
        <w:rPr>
          <w:rFonts w:ascii="Lucida Sans"/>
          <w:b/>
          <w:spacing w:val="-14"/>
          <w:sz w:val="24"/>
        </w:rPr>
        <w:t> </w:t>
      </w:r>
      <w:r>
        <w:rPr>
          <w:rFonts w:ascii="Lucida Sans"/>
          <w:b/>
          <w:sz w:val="24"/>
        </w:rPr>
        <w:t>the</w:t>
      </w:r>
      <w:r>
        <w:rPr>
          <w:rFonts w:ascii="Lucida Sans"/>
          <w:b/>
          <w:spacing w:val="-14"/>
          <w:sz w:val="24"/>
        </w:rPr>
        <w:t> </w:t>
      </w:r>
      <w:r>
        <w:rPr>
          <w:rFonts w:ascii="Lucida Sans"/>
          <w:b/>
          <w:sz w:val="24"/>
        </w:rPr>
        <w:t>CMIA</w:t>
      </w:r>
    </w:p>
    <w:p>
      <w:pPr>
        <w:tabs>
          <w:tab w:pos="1984" w:val="left" w:leader="none"/>
        </w:tabs>
        <w:spacing w:before="57" w:after="65"/>
        <w:ind w:left="1417" w:right="0" w:firstLine="0"/>
        <w:jc w:val="left"/>
        <w:rPr>
          <w:rFonts w:ascii="Lucida Sans"/>
          <w:b/>
          <w:sz w:val="24"/>
        </w:rPr>
      </w:pPr>
      <w:r>
        <w:rPr>
          <w:rFonts w:ascii="Lucida Sans"/>
          <w:b/>
          <w:sz w:val="24"/>
        </w:rPr>
        <w:t>56</w:t>
        <w:tab/>
      </w:r>
      <w:r>
        <w:rPr>
          <w:rFonts w:ascii="Lucida Sans"/>
          <w:b/>
          <w:spacing w:val="-5"/>
          <w:sz w:val="24"/>
        </w:rPr>
        <w:t>Test</w:t>
      </w:r>
      <w:r>
        <w:rPr>
          <w:rFonts w:ascii="Lucida Sans"/>
          <w:b/>
          <w:spacing w:val="-17"/>
          <w:sz w:val="24"/>
        </w:rPr>
        <w:t> </w:t>
      </w:r>
      <w:r>
        <w:rPr>
          <w:rFonts w:ascii="Lucida Sans"/>
          <w:b/>
          <w:sz w:val="24"/>
        </w:rPr>
        <w:t>for</w:t>
      </w:r>
      <w:r>
        <w:rPr>
          <w:rFonts w:ascii="Lucida Sans"/>
          <w:b/>
          <w:spacing w:val="-16"/>
          <w:sz w:val="24"/>
        </w:rPr>
        <w:t> </w:t>
      </w:r>
      <w:r>
        <w:rPr>
          <w:rFonts w:ascii="Lucida Sans"/>
          <w:b/>
          <w:sz w:val="24"/>
        </w:rPr>
        <w:t>determining</w:t>
      </w:r>
      <w:r>
        <w:rPr>
          <w:rFonts w:ascii="Lucida Sans"/>
          <w:b/>
          <w:spacing w:val="-16"/>
          <w:sz w:val="24"/>
        </w:rPr>
        <w:t> </w:t>
      </w:r>
      <w:r>
        <w:rPr>
          <w:rFonts w:ascii="Lucida Sans"/>
          <w:b/>
          <w:sz w:val="24"/>
        </w:rPr>
        <w:t>unfitness</w:t>
      </w:r>
      <w:r>
        <w:rPr>
          <w:rFonts w:ascii="Lucida Sans"/>
          <w:b/>
          <w:spacing w:val="-16"/>
          <w:sz w:val="24"/>
        </w:rPr>
        <w:t> </w:t>
      </w:r>
      <w:r>
        <w:rPr>
          <w:rFonts w:ascii="Lucida Sans"/>
          <w:b/>
          <w:sz w:val="24"/>
        </w:rPr>
        <w:t>to</w:t>
      </w:r>
      <w:r>
        <w:rPr>
          <w:rFonts w:ascii="Lucida Sans"/>
          <w:b/>
          <w:spacing w:val="-16"/>
          <w:sz w:val="24"/>
        </w:rPr>
        <w:t> </w:t>
      </w:r>
      <w:r>
        <w:rPr>
          <w:rFonts w:ascii="Lucida Sans"/>
          <w:b/>
          <w:sz w:val="24"/>
        </w:rPr>
        <w:t>stand</w:t>
      </w:r>
      <w:r>
        <w:rPr>
          <w:rFonts w:ascii="Lucida Sans"/>
          <w:b/>
          <w:spacing w:val="-16"/>
          <w:sz w:val="24"/>
        </w:rPr>
        <w:t> </w:t>
      </w:r>
      <w:r>
        <w:rPr>
          <w:rFonts w:ascii="Lucida Sans"/>
          <w:b/>
          <w:sz w:val="24"/>
        </w:rPr>
        <w:t>trial</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1984" w:val="left" w:leader="none"/>
        </w:tabs>
        <w:spacing w:before="86"/>
        <w:ind w:left="1417" w:right="0" w:firstLine="0"/>
        <w:jc w:val="left"/>
        <w:rPr>
          <w:rFonts w:ascii="Lucida Sans"/>
          <w:b/>
          <w:sz w:val="24"/>
        </w:rPr>
      </w:pPr>
      <w:r>
        <w:rPr/>
        <w:pict>
          <v:line style="position:absolute;mso-position-horizontal-relative:page;mso-position-vertical-relative:paragraph;z-index:1544;mso-wrap-distance-left:0;mso-wrap-distance-right:0" from="70.866096pt,22.662268pt" to="96.378096pt,22.662268pt" stroked="true" strokeweight="2pt" strokecolor="#ffffff">
            <v:stroke dashstyle="solid"/>
            <w10:wrap type="topAndBottom"/>
          </v:line>
        </w:pict>
      </w:r>
      <w:r>
        <w:rPr>
          <w:rFonts w:ascii="Lucida Sans"/>
          <w:b/>
          <w:spacing w:val="-3"/>
          <w:sz w:val="24"/>
        </w:rPr>
        <w:t>70</w:t>
        <w:tab/>
      </w:r>
      <w:r>
        <w:rPr>
          <w:rFonts w:ascii="Lucida Sans"/>
          <w:b/>
          <w:w w:val="90"/>
          <w:sz w:val="24"/>
        </w:rPr>
        <w:t>The process for investigating unfitness to stand</w:t>
      </w:r>
      <w:r>
        <w:rPr>
          <w:rFonts w:ascii="Lucida Sans"/>
          <w:b/>
          <w:spacing w:val="-50"/>
          <w:w w:val="90"/>
          <w:sz w:val="24"/>
        </w:rPr>
        <w:t> </w:t>
      </w:r>
      <w:r>
        <w:rPr>
          <w:rFonts w:ascii="Lucida Sans"/>
          <w:b/>
          <w:w w:val="90"/>
          <w:sz w:val="24"/>
        </w:rPr>
        <w:t>trial</w:t>
      </w:r>
    </w:p>
    <w:p>
      <w:pPr>
        <w:tabs>
          <w:tab w:pos="1984" w:val="left" w:leader="none"/>
        </w:tabs>
        <w:spacing w:before="57" w:after="65"/>
        <w:ind w:left="1417" w:right="0" w:firstLine="0"/>
        <w:jc w:val="left"/>
        <w:rPr>
          <w:rFonts w:ascii="Lucida Sans"/>
          <w:b/>
          <w:sz w:val="24"/>
        </w:rPr>
      </w:pPr>
      <w:r>
        <w:rPr>
          <w:rFonts w:ascii="Lucida Sans"/>
          <w:b/>
          <w:sz w:val="24"/>
        </w:rPr>
        <w:t>80</w:t>
        <w:tab/>
      </w:r>
      <w:r>
        <w:rPr>
          <w:rFonts w:ascii="Lucida Sans"/>
          <w:b/>
          <w:w w:val="90"/>
          <w:sz w:val="24"/>
        </w:rPr>
        <w:t>Special hearings to determine criminal</w:t>
      </w:r>
      <w:r>
        <w:rPr>
          <w:rFonts w:ascii="Lucida Sans"/>
          <w:b/>
          <w:spacing w:val="-18"/>
          <w:w w:val="90"/>
          <w:sz w:val="24"/>
        </w:rPr>
        <w:t> </w:t>
      </w:r>
      <w:r>
        <w:rPr>
          <w:rFonts w:ascii="Lucida Sans"/>
          <w:b/>
          <w:w w:val="90"/>
          <w:sz w:val="24"/>
        </w:rPr>
        <w:t>responsibility</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1984" w:val="left" w:leader="none"/>
        </w:tabs>
        <w:spacing w:line="304" w:lineRule="auto" w:before="86"/>
        <w:ind w:left="1984" w:right="1622" w:hanging="567"/>
        <w:jc w:val="left"/>
        <w:rPr>
          <w:rFonts w:ascii="Lucida Sans"/>
          <w:b/>
          <w:sz w:val="24"/>
        </w:rPr>
      </w:pPr>
      <w:r>
        <w:rPr>
          <w:rFonts w:ascii="Lucida Sans"/>
          <w:b/>
          <w:sz w:val="24"/>
        </w:rPr>
        <w:t>82</w:t>
        <w:tab/>
      </w:r>
      <w:r>
        <w:rPr>
          <w:rFonts w:ascii="Lucida Sans"/>
          <w:b/>
          <w:w w:val="95"/>
          <w:sz w:val="24"/>
        </w:rPr>
        <w:t>Appeals</w:t>
      </w:r>
      <w:r>
        <w:rPr>
          <w:rFonts w:ascii="Lucida Sans"/>
          <w:b/>
          <w:spacing w:val="-42"/>
          <w:w w:val="95"/>
          <w:sz w:val="24"/>
        </w:rPr>
        <w:t> </w:t>
      </w:r>
      <w:r>
        <w:rPr>
          <w:rFonts w:ascii="Lucida Sans"/>
          <w:b/>
          <w:w w:val="95"/>
          <w:sz w:val="24"/>
        </w:rPr>
        <w:t>against</w:t>
      </w:r>
      <w:r>
        <w:rPr>
          <w:rFonts w:ascii="Lucida Sans"/>
          <w:b/>
          <w:spacing w:val="-41"/>
          <w:w w:val="95"/>
          <w:sz w:val="24"/>
        </w:rPr>
        <w:t> </w:t>
      </w:r>
      <w:r>
        <w:rPr>
          <w:rFonts w:ascii="Lucida Sans"/>
          <w:b/>
          <w:w w:val="95"/>
          <w:sz w:val="24"/>
        </w:rPr>
        <w:t>findings</w:t>
      </w:r>
      <w:r>
        <w:rPr>
          <w:rFonts w:ascii="Lucida Sans"/>
          <w:b/>
          <w:spacing w:val="-42"/>
          <w:w w:val="95"/>
          <w:sz w:val="24"/>
        </w:rPr>
        <w:t> </w:t>
      </w:r>
      <w:r>
        <w:rPr>
          <w:rFonts w:ascii="Lucida Sans"/>
          <w:b/>
          <w:w w:val="95"/>
          <w:sz w:val="24"/>
        </w:rPr>
        <w:t>of</w:t>
      </w:r>
      <w:r>
        <w:rPr>
          <w:rFonts w:ascii="Lucida Sans"/>
          <w:b/>
          <w:spacing w:val="-41"/>
          <w:w w:val="95"/>
          <w:sz w:val="24"/>
        </w:rPr>
        <w:t> </w:t>
      </w:r>
      <w:r>
        <w:rPr>
          <w:rFonts w:ascii="Lucida Sans"/>
          <w:b/>
          <w:w w:val="95"/>
          <w:sz w:val="24"/>
        </w:rPr>
        <w:t>unfitness</w:t>
      </w:r>
      <w:r>
        <w:rPr>
          <w:rFonts w:ascii="Lucida Sans"/>
          <w:b/>
          <w:spacing w:val="-42"/>
          <w:w w:val="95"/>
          <w:sz w:val="24"/>
        </w:rPr>
        <w:t> </w:t>
      </w:r>
      <w:r>
        <w:rPr>
          <w:rFonts w:ascii="Lucida Sans"/>
          <w:b/>
          <w:w w:val="95"/>
          <w:sz w:val="24"/>
        </w:rPr>
        <w:t>to</w:t>
      </w:r>
      <w:r>
        <w:rPr>
          <w:rFonts w:ascii="Lucida Sans"/>
          <w:b/>
          <w:spacing w:val="-41"/>
          <w:w w:val="95"/>
          <w:sz w:val="24"/>
        </w:rPr>
        <w:t> </w:t>
      </w:r>
      <w:r>
        <w:rPr>
          <w:rFonts w:ascii="Lucida Sans"/>
          <w:b/>
          <w:w w:val="95"/>
          <w:sz w:val="24"/>
        </w:rPr>
        <w:t>stand</w:t>
      </w:r>
      <w:r>
        <w:rPr>
          <w:rFonts w:ascii="Lucida Sans"/>
          <w:b/>
          <w:spacing w:val="-42"/>
          <w:w w:val="95"/>
          <w:sz w:val="24"/>
        </w:rPr>
        <w:t> </w:t>
      </w:r>
      <w:r>
        <w:rPr>
          <w:rFonts w:ascii="Lucida Sans"/>
          <w:b/>
          <w:w w:val="95"/>
          <w:sz w:val="24"/>
        </w:rPr>
        <w:t>trial</w:t>
      </w:r>
      <w:r>
        <w:rPr>
          <w:rFonts w:ascii="Lucida Sans"/>
          <w:b/>
          <w:spacing w:val="-41"/>
          <w:w w:val="95"/>
          <w:sz w:val="24"/>
        </w:rPr>
        <w:t> </w:t>
      </w:r>
      <w:r>
        <w:rPr>
          <w:rFonts w:ascii="Lucida Sans"/>
          <w:b/>
          <w:w w:val="95"/>
          <w:sz w:val="24"/>
        </w:rPr>
        <w:t>and</w:t>
      </w:r>
      <w:r>
        <w:rPr>
          <w:rFonts w:ascii="Lucida Sans"/>
          <w:b/>
          <w:spacing w:val="-42"/>
          <w:w w:val="95"/>
          <w:sz w:val="24"/>
        </w:rPr>
        <w:t> </w:t>
      </w:r>
      <w:r>
        <w:rPr>
          <w:rFonts w:ascii="Lucida Sans"/>
          <w:b/>
          <w:w w:val="95"/>
          <w:sz w:val="24"/>
        </w:rPr>
        <w:t>findings</w:t>
      </w:r>
      <w:r>
        <w:rPr>
          <w:rFonts w:ascii="Lucida Sans"/>
          <w:b/>
          <w:spacing w:val="-41"/>
          <w:w w:val="95"/>
          <w:sz w:val="24"/>
        </w:rPr>
        <w:t> </w:t>
      </w:r>
      <w:r>
        <w:rPr>
          <w:rFonts w:ascii="Lucida Sans"/>
          <w:b/>
          <w:w w:val="95"/>
          <w:sz w:val="24"/>
        </w:rPr>
        <w:t>at</w:t>
      </w:r>
      <w:r>
        <w:rPr>
          <w:rFonts w:ascii="Lucida Sans"/>
          <w:b/>
          <w:spacing w:val="-41"/>
          <w:w w:val="95"/>
          <w:sz w:val="24"/>
        </w:rPr>
        <w:t> </w:t>
      </w:r>
      <w:r>
        <w:rPr>
          <w:rFonts w:ascii="Lucida Sans"/>
          <w:b/>
          <w:w w:val="95"/>
          <w:sz w:val="24"/>
        </w:rPr>
        <w:t>special </w:t>
      </w:r>
      <w:r>
        <w:rPr>
          <w:rFonts w:ascii="Lucida Sans"/>
          <w:b/>
          <w:sz w:val="24"/>
        </w:rPr>
        <w:t>hearings</w:t>
      </w:r>
    </w:p>
    <w:p>
      <w:pPr>
        <w:pStyle w:val="BodyText"/>
        <w:spacing w:line="40" w:lineRule="exact"/>
        <w:ind w:left="1397"/>
        <w:rPr>
          <w:rFonts w:ascii="Lucida Sans"/>
          <w:sz w:val="3"/>
        </w:rPr>
      </w:pPr>
      <w:r>
        <w:rPr>
          <w:rFonts w:ascii="Lucida Sans"/>
          <w:position w:val="0"/>
          <w:sz w:val="3"/>
        </w:rPr>
        <w:pict>
          <v:group style="width:25.55pt;height:2pt;mso-position-horizontal-relative:char;mso-position-vertical-relative:line" coordorigin="0,0" coordsize="511,40">
            <v:line style="position:absolute" from="0,20" to="510,20" stroked="true" strokeweight="2.0pt" strokecolor="#ffffff">
              <v:stroke dashstyle="solid"/>
            </v:line>
          </v:group>
        </w:pict>
      </w:r>
      <w:r>
        <w:rPr>
          <w:rFonts w:ascii="Lucida Sans"/>
          <w:position w:val="0"/>
          <w:sz w:val="3"/>
        </w:rPr>
      </w:r>
    </w:p>
    <w:p>
      <w:pPr>
        <w:spacing w:after="0" w:line="40" w:lineRule="exact"/>
        <w:rPr>
          <w:rFonts w:ascii="Lucida Sans"/>
          <w:sz w:val="3"/>
        </w:rPr>
        <w:sectPr>
          <w:headerReference w:type="even" r:id="rId38"/>
          <w:headerReference w:type="default" r:id="rId39"/>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64" w:val="left" w:leader="none"/>
        </w:tabs>
        <w:spacing w:line="240" w:lineRule="auto" w:before="93" w:after="0"/>
        <w:ind w:left="1063" w:right="0" w:hanging="497"/>
        <w:jc w:val="left"/>
      </w:pPr>
      <w:bookmarkStart w:name="_TOC_250104" w:id="83"/>
      <w:bookmarkStart w:name="4. Unfitness to stand trial" w:id="84"/>
      <w:r>
        <w:rPr>
          <w:b w:val="0"/>
        </w:rPr>
      </w:r>
      <w:bookmarkStart w:name="Introduction" w:id="85"/>
      <w:bookmarkEnd w:id="85"/>
      <w:r>
        <w:rPr>
          <w:b w:val="0"/>
        </w:rPr>
      </w:r>
      <w:bookmarkStart w:name="Introduction" w:id="86"/>
      <w:bookmarkEnd w:id="86"/>
      <w:r>
        <w:rPr>
          <w:color w:val="004D71"/>
          <w:spacing w:val="-3"/>
          <w:w w:val="115"/>
        </w:rPr>
        <w:t>U</w:t>
      </w:r>
      <w:r>
        <w:rPr>
          <w:color w:val="004D71"/>
          <w:spacing w:val="-3"/>
          <w:w w:val="115"/>
        </w:rPr>
        <w:t>nfitness to </w:t>
      </w:r>
      <w:r>
        <w:rPr>
          <w:color w:val="004D71"/>
          <w:w w:val="115"/>
        </w:rPr>
        <w:t>stand</w:t>
      </w:r>
      <w:r>
        <w:rPr>
          <w:color w:val="004D71"/>
          <w:spacing w:val="22"/>
          <w:w w:val="115"/>
        </w:rPr>
        <w:t> </w:t>
      </w:r>
      <w:bookmarkEnd w:id="83"/>
      <w:r>
        <w:rPr>
          <w:color w:val="004D71"/>
          <w:spacing w:val="-3"/>
          <w:w w:val="115"/>
        </w:rPr>
        <w:t>trial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2"/>
        <w:spacing w:before="95"/>
      </w:pPr>
      <w:bookmarkStart w:name="_TOC_250103" w:id="87"/>
      <w:bookmarkEnd w:id="87"/>
      <w:r>
        <w:rPr>
          <w:color w:val="004D71"/>
          <w:w w:val="110"/>
        </w:rPr>
        <w:t>Introduction</w:t>
      </w:r>
    </w:p>
    <w:p>
      <w:pPr>
        <w:pStyle w:val="ListParagraph"/>
        <w:numPr>
          <w:ilvl w:val="1"/>
          <w:numId w:val="5"/>
        </w:numPr>
        <w:tabs>
          <w:tab w:pos="2381" w:val="left" w:leader="none"/>
          <w:tab w:pos="2382" w:val="left" w:leader="none"/>
        </w:tabs>
        <w:spacing w:line="242" w:lineRule="auto" w:before="155" w:after="0"/>
        <w:ind w:left="2381" w:right="1601" w:hanging="794"/>
        <w:jc w:val="left"/>
        <w:rPr>
          <w:sz w:val="21"/>
        </w:rPr>
      </w:pPr>
      <w:r>
        <w:rPr>
          <w:sz w:val="21"/>
        </w:rPr>
        <w:t>‘Unfitness </w:t>
      </w:r>
      <w:r>
        <w:rPr>
          <w:spacing w:val="-3"/>
          <w:sz w:val="21"/>
        </w:rPr>
        <w:t>to </w:t>
      </w:r>
      <w:r>
        <w:rPr>
          <w:sz w:val="21"/>
        </w:rPr>
        <w:t>stand trial’ refers </w:t>
      </w:r>
      <w:r>
        <w:rPr>
          <w:spacing w:val="-3"/>
          <w:sz w:val="21"/>
        </w:rPr>
        <w:t>to </w:t>
      </w:r>
      <w:r>
        <w:rPr>
          <w:sz w:val="21"/>
        </w:rPr>
        <w:t>the doctrine which exempts an </w:t>
      </w:r>
      <w:r>
        <w:rPr>
          <w:spacing w:val="-3"/>
          <w:sz w:val="21"/>
        </w:rPr>
        <w:t>accused </w:t>
      </w:r>
      <w:r>
        <w:rPr>
          <w:sz w:val="21"/>
        </w:rPr>
        <w:t>person </w:t>
      </w:r>
      <w:r>
        <w:rPr>
          <w:spacing w:val="-3"/>
          <w:sz w:val="21"/>
        </w:rPr>
        <w:t>from </w:t>
      </w:r>
      <w:r>
        <w:rPr>
          <w:sz w:val="21"/>
        </w:rPr>
        <w:t>a  </w:t>
      </w:r>
      <w:r>
        <w:rPr>
          <w:spacing w:val="-3"/>
          <w:sz w:val="21"/>
        </w:rPr>
        <w:t>usual trial, </w:t>
      </w:r>
      <w:r>
        <w:rPr>
          <w:sz w:val="21"/>
        </w:rPr>
        <w:t>sometimes </w:t>
      </w:r>
      <w:r>
        <w:rPr>
          <w:spacing w:val="-4"/>
          <w:sz w:val="21"/>
        </w:rPr>
        <w:t>temporarily, </w:t>
      </w:r>
      <w:r>
        <w:rPr>
          <w:sz w:val="21"/>
        </w:rPr>
        <w:t>because at the time of the trial they </w:t>
      </w:r>
      <w:r>
        <w:rPr>
          <w:spacing w:val="-3"/>
          <w:sz w:val="21"/>
        </w:rPr>
        <w:t>cannot </w:t>
      </w:r>
      <w:r>
        <w:rPr>
          <w:sz w:val="21"/>
        </w:rPr>
        <w:t>understand the trial or participate in it, or </w:t>
      </w:r>
      <w:r>
        <w:rPr>
          <w:spacing w:val="-4"/>
          <w:sz w:val="21"/>
        </w:rPr>
        <w:t>are, </w:t>
      </w:r>
      <w:r>
        <w:rPr>
          <w:sz w:val="21"/>
        </w:rPr>
        <w:t>in other </w:t>
      </w:r>
      <w:r>
        <w:rPr>
          <w:spacing w:val="-3"/>
          <w:sz w:val="21"/>
        </w:rPr>
        <w:t>words, ‘unfit  to  </w:t>
      </w:r>
      <w:r>
        <w:rPr>
          <w:sz w:val="21"/>
        </w:rPr>
        <w:t>stand </w:t>
      </w:r>
      <w:r>
        <w:rPr>
          <w:spacing w:val="-7"/>
          <w:sz w:val="21"/>
        </w:rPr>
        <w:t>trial’.</w:t>
      </w:r>
      <w:r>
        <w:rPr>
          <w:spacing w:val="-7"/>
          <w:position w:val="7"/>
          <w:sz w:val="12"/>
        </w:rPr>
        <w:t>1</w:t>
      </w:r>
      <w:r>
        <w:rPr>
          <w:spacing w:val="13"/>
          <w:position w:val="7"/>
          <w:sz w:val="12"/>
        </w:rPr>
        <w:t> </w:t>
      </w:r>
      <w:r>
        <w:rPr>
          <w:spacing w:val="-4"/>
          <w:sz w:val="21"/>
        </w:rPr>
        <w:t>Unlike  </w:t>
      </w:r>
      <w:r>
        <w:rPr>
          <w:sz w:val="21"/>
        </w:rPr>
        <w:t>the </w:t>
      </w:r>
      <w:r>
        <w:rPr>
          <w:spacing w:val="-3"/>
          <w:sz w:val="21"/>
        </w:rPr>
        <w:t>defence  </w:t>
      </w:r>
      <w:r>
        <w:rPr>
          <w:sz w:val="21"/>
        </w:rPr>
        <w:t>of mental </w:t>
      </w:r>
      <w:r>
        <w:rPr>
          <w:spacing w:val="-3"/>
          <w:sz w:val="21"/>
        </w:rPr>
        <w:t>impairment, </w:t>
      </w:r>
      <w:r>
        <w:rPr>
          <w:sz w:val="21"/>
        </w:rPr>
        <w:t>discussed in  </w:t>
      </w:r>
      <w:r>
        <w:rPr>
          <w:spacing w:val="-4"/>
          <w:sz w:val="21"/>
        </w:rPr>
        <w:t>Chapter  </w:t>
      </w:r>
      <w:r>
        <w:rPr>
          <w:spacing w:val="-3"/>
          <w:sz w:val="21"/>
        </w:rPr>
        <w:t>5,  </w:t>
      </w:r>
      <w:r>
        <w:rPr>
          <w:sz w:val="21"/>
        </w:rPr>
        <w:t>which  </w:t>
      </w:r>
      <w:r>
        <w:rPr>
          <w:spacing w:val="-3"/>
          <w:sz w:val="21"/>
        </w:rPr>
        <w:t>concerns  </w:t>
      </w:r>
      <w:r>
        <w:rPr>
          <w:sz w:val="21"/>
        </w:rPr>
        <w:t>the  </w:t>
      </w:r>
      <w:r>
        <w:rPr>
          <w:spacing w:val="-3"/>
          <w:sz w:val="21"/>
        </w:rPr>
        <w:t>accused  person’s </w:t>
      </w:r>
      <w:r>
        <w:rPr>
          <w:sz w:val="21"/>
        </w:rPr>
        <w:t>mental </w:t>
      </w:r>
      <w:r>
        <w:rPr>
          <w:spacing w:val="-3"/>
          <w:sz w:val="21"/>
        </w:rPr>
        <w:t>condition </w:t>
      </w:r>
      <w:r>
        <w:rPr>
          <w:sz w:val="21"/>
        </w:rPr>
        <w:t>at the time of the </w:t>
      </w:r>
      <w:r>
        <w:rPr>
          <w:spacing w:val="-3"/>
          <w:sz w:val="21"/>
        </w:rPr>
        <w:t>offence, </w:t>
      </w:r>
      <w:r>
        <w:rPr>
          <w:sz w:val="21"/>
        </w:rPr>
        <w:t>unfitness </w:t>
      </w:r>
      <w:r>
        <w:rPr>
          <w:spacing w:val="-3"/>
          <w:sz w:val="21"/>
        </w:rPr>
        <w:t>to </w:t>
      </w:r>
      <w:r>
        <w:rPr>
          <w:sz w:val="21"/>
        </w:rPr>
        <w:t>stand trial </w:t>
      </w:r>
      <w:r>
        <w:rPr>
          <w:spacing w:val="-3"/>
          <w:sz w:val="21"/>
        </w:rPr>
        <w:t>relates to </w:t>
      </w:r>
      <w:r>
        <w:rPr>
          <w:sz w:val="21"/>
        </w:rPr>
        <w:t>the </w:t>
      </w:r>
      <w:r>
        <w:rPr>
          <w:spacing w:val="-3"/>
          <w:sz w:val="21"/>
        </w:rPr>
        <w:t>accused person’s </w:t>
      </w:r>
      <w:r>
        <w:rPr>
          <w:sz w:val="21"/>
        </w:rPr>
        <w:t>mental </w:t>
      </w:r>
      <w:r>
        <w:rPr>
          <w:spacing w:val="-3"/>
          <w:sz w:val="21"/>
        </w:rPr>
        <w:t>condition </w:t>
      </w:r>
      <w:r>
        <w:rPr>
          <w:sz w:val="21"/>
        </w:rPr>
        <w:t>at the time they </w:t>
      </w:r>
      <w:r>
        <w:rPr>
          <w:spacing w:val="-3"/>
          <w:sz w:val="21"/>
        </w:rPr>
        <w:t>are involved </w:t>
      </w:r>
      <w:r>
        <w:rPr>
          <w:sz w:val="21"/>
        </w:rPr>
        <w:t>in court</w:t>
      </w:r>
      <w:r>
        <w:rPr>
          <w:spacing w:val="-25"/>
          <w:sz w:val="21"/>
        </w:rPr>
        <w:t> </w:t>
      </w:r>
      <w:r>
        <w:rPr>
          <w:spacing w:val="-3"/>
          <w:sz w:val="21"/>
        </w:rPr>
        <w:t>proceedings.</w:t>
      </w:r>
    </w:p>
    <w:p>
      <w:pPr>
        <w:pStyle w:val="ListParagraph"/>
        <w:numPr>
          <w:ilvl w:val="1"/>
          <w:numId w:val="5"/>
        </w:numPr>
        <w:tabs>
          <w:tab w:pos="2381" w:val="left" w:leader="none"/>
          <w:tab w:pos="2382" w:val="left" w:leader="none"/>
        </w:tabs>
        <w:spacing w:line="242" w:lineRule="auto" w:before="127" w:after="0"/>
        <w:ind w:left="2381" w:right="1856" w:hanging="794"/>
        <w:jc w:val="left"/>
        <w:rPr>
          <w:sz w:val="21"/>
        </w:rPr>
      </w:pPr>
      <w:r>
        <w:rPr>
          <w:sz w:val="21"/>
        </w:rPr>
        <w:t>There </w:t>
      </w:r>
      <w:r>
        <w:rPr>
          <w:spacing w:val="-3"/>
          <w:sz w:val="21"/>
        </w:rPr>
        <w:t>are </w:t>
      </w:r>
      <w:r>
        <w:rPr>
          <w:sz w:val="21"/>
        </w:rPr>
        <w:t>a number of justifications </w:t>
      </w:r>
      <w:r>
        <w:rPr>
          <w:spacing w:val="-3"/>
          <w:sz w:val="21"/>
        </w:rPr>
        <w:t>for </w:t>
      </w:r>
      <w:r>
        <w:rPr>
          <w:sz w:val="21"/>
        </w:rPr>
        <w:t>the </w:t>
      </w:r>
      <w:r>
        <w:rPr>
          <w:spacing w:val="-3"/>
          <w:sz w:val="21"/>
        </w:rPr>
        <w:t>requirement that </w:t>
      </w:r>
      <w:r>
        <w:rPr>
          <w:sz w:val="21"/>
        </w:rPr>
        <w:t>an </w:t>
      </w:r>
      <w:r>
        <w:rPr>
          <w:spacing w:val="-3"/>
          <w:sz w:val="21"/>
        </w:rPr>
        <w:t>accused </w:t>
      </w:r>
      <w:r>
        <w:rPr>
          <w:sz w:val="21"/>
        </w:rPr>
        <w:t>person is fit </w:t>
      </w:r>
      <w:r>
        <w:rPr>
          <w:spacing w:val="-3"/>
          <w:sz w:val="21"/>
        </w:rPr>
        <w:t>to </w:t>
      </w:r>
      <w:r>
        <w:rPr>
          <w:sz w:val="21"/>
        </w:rPr>
        <w:t>stand</w:t>
      </w:r>
      <w:r>
        <w:rPr>
          <w:spacing w:val="8"/>
          <w:sz w:val="21"/>
        </w:rPr>
        <w:t> </w:t>
      </w:r>
      <w:r>
        <w:rPr>
          <w:sz w:val="21"/>
        </w:rPr>
        <w:t>trial:</w:t>
      </w:r>
    </w:p>
    <w:p>
      <w:pPr>
        <w:pStyle w:val="ListParagraph"/>
        <w:numPr>
          <w:ilvl w:val="2"/>
          <w:numId w:val="5"/>
        </w:numPr>
        <w:tabs>
          <w:tab w:pos="2721" w:val="left" w:leader="none"/>
          <w:tab w:pos="2722" w:val="left" w:leader="none"/>
        </w:tabs>
        <w:spacing w:line="242" w:lineRule="auto" w:before="122" w:after="0"/>
        <w:ind w:left="2721" w:right="1877" w:hanging="340"/>
        <w:jc w:val="left"/>
        <w:rPr>
          <w:sz w:val="12"/>
        </w:rPr>
      </w:pPr>
      <w:r>
        <w:rPr>
          <w:i/>
          <w:spacing w:val="-7"/>
          <w:w w:val="105"/>
          <w:sz w:val="21"/>
        </w:rPr>
        <w:t>To </w:t>
      </w:r>
      <w:r>
        <w:rPr>
          <w:i/>
          <w:spacing w:val="-3"/>
          <w:w w:val="105"/>
          <w:sz w:val="21"/>
        </w:rPr>
        <w:t>avoid inaccurate </w:t>
      </w:r>
      <w:r>
        <w:rPr>
          <w:i/>
          <w:w w:val="105"/>
          <w:sz w:val="21"/>
        </w:rPr>
        <w:t>verdicts</w:t>
      </w:r>
      <w:r>
        <w:rPr>
          <w:w w:val="105"/>
          <w:sz w:val="21"/>
        </w:rPr>
        <w:t>—Forcing an </w:t>
      </w:r>
      <w:r>
        <w:rPr>
          <w:spacing w:val="-3"/>
          <w:w w:val="105"/>
          <w:sz w:val="21"/>
        </w:rPr>
        <w:t>accused </w:t>
      </w:r>
      <w:r>
        <w:rPr>
          <w:w w:val="105"/>
          <w:sz w:val="21"/>
        </w:rPr>
        <w:t>person </w:t>
      </w:r>
      <w:r>
        <w:rPr>
          <w:spacing w:val="-3"/>
          <w:w w:val="105"/>
          <w:sz w:val="21"/>
        </w:rPr>
        <w:t>to </w:t>
      </w:r>
      <w:r>
        <w:rPr>
          <w:w w:val="105"/>
          <w:sz w:val="21"/>
        </w:rPr>
        <w:t>be </w:t>
      </w:r>
      <w:r>
        <w:rPr>
          <w:spacing w:val="-3"/>
          <w:w w:val="105"/>
          <w:sz w:val="21"/>
        </w:rPr>
        <w:t>answerable for </w:t>
      </w:r>
      <w:r>
        <w:rPr>
          <w:w w:val="105"/>
          <w:sz w:val="21"/>
        </w:rPr>
        <w:t>their actions</w:t>
      </w:r>
      <w:r>
        <w:rPr>
          <w:spacing w:val="-5"/>
          <w:w w:val="105"/>
          <w:sz w:val="21"/>
        </w:rPr>
        <w:t> </w:t>
      </w:r>
      <w:r>
        <w:rPr>
          <w:w w:val="105"/>
          <w:sz w:val="21"/>
        </w:rPr>
        <w:t>where</w:t>
      </w:r>
      <w:r>
        <w:rPr>
          <w:spacing w:val="-4"/>
          <w:w w:val="105"/>
          <w:sz w:val="21"/>
        </w:rPr>
        <w:t> </w:t>
      </w:r>
      <w:r>
        <w:rPr>
          <w:w w:val="105"/>
          <w:sz w:val="21"/>
        </w:rPr>
        <w:t>they</w:t>
      </w:r>
      <w:r>
        <w:rPr>
          <w:spacing w:val="-4"/>
          <w:w w:val="105"/>
          <w:sz w:val="21"/>
        </w:rPr>
        <w:t> </w:t>
      </w:r>
      <w:r>
        <w:rPr>
          <w:spacing w:val="-3"/>
          <w:w w:val="105"/>
          <w:sz w:val="21"/>
        </w:rPr>
        <w:t>are</w:t>
      </w:r>
      <w:r>
        <w:rPr>
          <w:spacing w:val="-4"/>
          <w:w w:val="105"/>
          <w:sz w:val="21"/>
        </w:rPr>
        <w:t> </w:t>
      </w:r>
      <w:r>
        <w:rPr>
          <w:w w:val="105"/>
          <w:sz w:val="21"/>
        </w:rPr>
        <w:t>incapable</w:t>
      </w:r>
      <w:r>
        <w:rPr>
          <w:spacing w:val="-4"/>
          <w:w w:val="105"/>
          <w:sz w:val="21"/>
        </w:rPr>
        <w:t> </w:t>
      </w:r>
      <w:r>
        <w:rPr>
          <w:w w:val="105"/>
          <w:sz w:val="21"/>
        </w:rPr>
        <w:t>of</w:t>
      </w:r>
      <w:r>
        <w:rPr>
          <w:spacing w:val="-4"/>
          <w:w w:val="105"/>
          <w:sz w:val="21"/>
        </w:rPr>
        <w:t> </w:t>
      </w:r>
      <w:r>
        <w:rPr>
          <w:w w:val="105"/>
          <w:sz w:val="21"/>
        </w:rPr>
        <w:t>doing</w:t>
      </w:r>
      <w:r>
        <w:rPr>
          <w:spacing w:val="-5"/>
          <w:w w:val="105"/>
          <w:sz w:val="21"/>
        </w:rPr>
        <w:t> </w:t>
      </w:r>
      <w:r>
        <w:rPr>
          <w:w w:val="105"/>
          <w:sz w:val="21"/>
        </w:rPr>
        <w:t>so</w:t>
      </w:r>
      <w:r>
        <w:rPr>
          <w:spacing w:val="-4"/>
          <w:w w:val="105"/>
          <w:sz w:val="21"/>
        </w:rPr>
        <w:t> </w:t>
      </w:r>
      <w:r>
        <w:rPr>
          <w:spacing w:val="-3"/>
          <w:w w:val="105"/>
          <w:sz w:val="21"/>
        </w:rPr>
        <w:t>could</w:t>
      </w:r>
      <w:r>
        <w:rPr>
          <w:spacing w:val="-4"/>
          <w:w w:val="105"/>
          <w:sz w:val="21"/>
        </w:rPr>
        <w:t> </w:t>
      </w:r>
      <w:r>
        <w:rPr>
          <w:w w:val="105"/>
          <w:sz w:val="21"/>
        </w:rPr>
        <w:t>lead</w:t>
      </w:r>
      <w:r>
        <w:rPr>
          <w:spacing w:val="-4"/>
          <w:w w:val="105"/>
          <w:sz w:val="21"/>
        </w:rPr>
        <w:t> </w:t>
      </w:r>
      <w:r>
        <w:rPr>
          <w:spacing w:val="-3"/>
          <w:w w:val="105"/>
          <w:sz w:val="21"/>
        </w:rPr>
        <w:t>to</w:t>
      </w:r>
      <w:r>
        <w:rPr>
          <w:spacing w:val="-4"/>
          <w:w w:val="105"/>
          <w:sz w:val="21"/>
        </w:rPr>
        <w:t> </w:t>
      </w:r>
      <w:r>
        <w:rPr>
          <w:w w:val="105"/>
          <w:sz w:val="21"/>
        </w:rPr>
        <w:t>an</w:t>
      </w:r>
      <w:r>
        <w:rPr>
          <w:spacing w:val="-4"/>
          <w:w w:val="105"/>
          <w:sz w:val="21"/>
        </w:rPr>
        <w:t> inaccurate </w:t>
      </w:r>
      <w:r>
        <w:rPr>
          <w:w w:val="105"/>
          <w:sz w:val="21"/>
        </w:rPr>
        <w:t>verdict.</w:t>
      </w:r>
      <w:r>
        <w:rPr>
          <w:w w:val="105"/>
          <w:position w:val="7"/>
          <w:sz w:val="12"/>
        </w:rPr>
        <w:t>2</w:t>
      </w:r>
    </w:p>
    <w:p>
      <w:pPr>
        <w:pStyle w:val="ListParagraph"/>
        <w:numPr>
          <w:ilvl w:val="2"/>
          <w:numId w:val="5"/>
        </w:numPr>
        <w:tabs>
          <w:tab w:pos="2721" w:val="left" w:leader="none"/>
          <w:tab w:pos="2722" w:val="left" w:leader="none"/>
        </w:tabs>
        <w:spacing w:line="242" w:lineRule="auto" w:before="122" w:after="0"/>
        <w:ind w:left="2721" w:right="1641" w:hanging="340"/>
        <w:jc w:val="left"/>
        <w:rPr>
          <w:sz w:val="12"/>
        </w:rPr>
      </w:pPr>
      <w:r>
        <w:rPr>
          <w:i/>
          <w:spacing w:val="-7"/>
          <w:w w:val="105"/>
          <w:sz w:val="21"/>
        </w:rPr>
        <w:t>To </w:t>
      </w:r>
      <w:r>
        <w:rPr>
          <w:i/>
          <w:spacing w:val="-3"/>
          <w:w w:val="105"/>
          <w:sz w:val="21"/>
        </w:rPr>
        <w:t>maintain </w:t>
      </w:r>
      <w:r>
        <w:rPr>
          <w:i/>
          <w:w w:val="105"/>
          <w:sz w:val="21"/>
        </w:rPr>
        <w:t>the </w:t>
      </w:r>
      <w:r>
        <w:rPr>
          <w:i/>
          <w:spacing w:val="-3"/>
          <w:w w:val="105"/>
          <w:sz w:val="21"/>
        </w:rPr>
        <w:t>‘moral </w:t>
      </w:r>
      <w:r>
        <w:rPr>
          <w:i/>
          <w:w w:val="105"/>
          <w:sz w:val="21"/>
        </w:rPr>
        <w:t>dignity’ </w:t>
      </w:r>
      <w:r>
        <w:rPr>
          <w:i/>
          <w:spacing w:val="-3"/>
          <w:w w:val="105"/>
          <w:sz w:val="21"/>
        </w:rPr>
        <w:t>of </w:t>
      </w:r>
      <w:r>
        <w:rPr>
          <w:i/>
          <w:w w:val="105"/>
          <w:sz w:val="21"/>
        </w:rPr>
        <w:t>the trial process</w:t>
      </w:r>
      <w:r>
        <w:rPr>
          <w:w w:val="105"/>
          <w:sz w:val="21"/>
        </w:rPr>
        <w:t>—Requiring </w:t>
      </w:r>
      <w:r>
        <w:rPr>
          <w:spacing w:val="-3"/>
          <w:w w:val="105"/>
          <w:sz w:val="21"/>
        </w:rPr>
        <w:t>that </w:t>
      </w:r>
      <w:r>
        <w:rPr>
          <w:w w:val="105"/>
          <w:sz w:val="21"/>
        </w:rPr>
        <w:t>an </w:t>
      </w:r>
      <w:r>
        <w:rPr>
          <w:spacing w:val="-3"/>
          <w:w w:val="105"/>
          <w:sz w:val="21"/>
        </w:rPr>
        <w:t>accused </w:t>
      </w:r>
      <w:r>
        <w:rPr>
          <w:w w:val="105"/>
          <w:sz w:val="21"/>
        </w:rPr>
        <w:t>person is fit </w:t>
      </w:r>
      <w:r>
        <w:rPr>
          <w:spacing w:val="-3"/>
          <w:w w:val="105"/>
          <w:sz w:val="21"/>
        </w:rPr>
        <w:t>to </w:t>
      </w:r>
      <w:r>
        <w:rPr>
          <w:w w:val="105"/>
          <w:sz w:val="21"/>
        </w:rPr>
        <w:t>stand trial recognises the importance of </w:t>
      </w:r>
      <w:r>
        <w:rPr>
          <w:spacing w:val="-3"/>
          <w:w w:val="105"/>
          <w:sz w:val="21"/>
        </w:rPr>
        <w:t>maintaining </w:t>
      </w:r>
      <w:r>
        <w:rPr>
          <w:w w:val="105"/>
          <w:sz w:val="21"/>
        </w:rPr>
        <w:t>the moral dignity of the trial process. It </w:t>
      </w:r>
      <w:r>
        <w:rPr>
          <w:spacing w:val="-3"/>
          <w:w w:val="105"/>
          <w:sz w:val="21"/>
        </w:rPr>
        <w:t>ensures that </w:t>
      </w:r>
      <w:r>
        <w:rPr>
          <w:w w:val="105"/>
          <w:sz w:val="21"/>
        </w:rPr>
        <w:t>the person is able </w:t>
      </w:r>
      <w:r>
        <w:rPr>
          <w:spacing w:val="-3"/>
          <w:w w:val="105"/>
          <w:sz w:val="21"/>
        </w:rPr>
        <w:t>to form </w:t>
      </w:r>
      <w:r>
        <w:rPr>
          <w:w w:val="105"/>
          <w:sz w:val="21"/>
        </w:rPr>
        <w:t>a </w:t>
      </w:r>
      <w:r>
        <w:rPr>
          <w:spacing w:val="-3"/>
          <w:w w:val="105"/>
          <w:sz w:val="21"/>
        </w:rPr>
        <w:t>link </w:t>
      </w:r>
      <w:r>
        <w:rPr>
          <w:w w:val="105"/>
          <w:sz w:val="21"/>
        </w:rPr>
        <w:t>between their alleged crime and their trial or </w:t>
      </w:r>
      <w:r>
        <w:rPr>
          <w:spacing w:val="-3"/>
          <w:w w:val="105"/>
          <w:sz w:val="21"/>
        </w:rPr>
        <w:t>punishment </w:t>
      </w:r>
      <w:r>
        <w:rPr>
          <w:w w:val="105"/>
          <w:sz w:val="21"/>
        </w:rPr>
        <w:t>and be </w:t>
      </w:r>
      <w:r>
        <w:rPr>
          <w:spacing w:val="-3"/>
          <w:w w:val="105"/>
          <w:sz w:val="21"/>
        </w:rPr>
        <w:t>accountable for </w:t>
      </w:r>
      <w:r>
        <w:rPr>
          <w:w w:val="105"/>
          <w:sz w:val="21"/>
        </w:rPr>
        <w:t>their</w:t>
      </w:r>
      <w:r>
        <w:rPr>
          <w:spacing w:val="12"/>
          <w:w w:val="105"/>
          <w:sz w:val="21"/>
        </w:rPr>
        <w:t> </w:t>
      </w:r>
      <w:r>
        <w:rPr>
          <w:w w:val="105"/>
          <w:sz w:val="21"/>
        </w:rPr>
        <w:t>actions.</w:t>
      </w:r>
      <w:r>
        <w:rPr>
          <w:w w:val="105"/>
          <w:position w:val="7"/>
          <w:sz w:val="12"/>
        </w:rPr>
        <w:t>3</w:t>
      </w:r>
    </w:p>
    <w:p>
      <w:pPr>
        <w:pStyle w:val="ListParagraph"/>
        <w:numPr>
          <w:ilvl w:val="2"/>
          <w:numId w:val="5"/>
        </w:numPr>
        <w:tabs>
          <w:tab w:pos="2721" w:val="left" w:leader="none"/>
          <w:tab w:pos="2722" w:val="left" w:leader="none"/>
        </w:tabs>
        <w:spacing w:line="242" w:lineRule="auto" w:before="124" w:after="0"/>
        <w:ind w:left="2721" w:right="1919" w:hanging="340"/>
        <w:jc w:val="left"/>
        <w:rPr>
          <w:sz w:val="12"/>
        </w:rPr>
      </w:pPr>
      <w:r>
        <w:rPr>
          <w:i/>
          <w:spacing w:val="-7"/>
          <w:w w:val="105"/>
          <w:sz w:val="21"/>
        </w:rPr>
        <w:t>To </w:t>
      </w:r>
      <w:r>
        <w:rPr>
          <w:i/>
          <w:spacing w:val="-3"/>
          <w:w w:val="105"/>
          <w:sz w:val="21"/>
        </w:rPr>
        <w:t>avoid unfairness—</w:t>
      </w:r>
      <w:r>
        <w:rPr>
          <w:spacing w:val="-3"/>
          <w:w w:val="105"/>
          <w:sz w:val="21"/>
        </w:rPr>
        <w:t>The </w:t>
      </w:r>
      <w:r>
        <w:rPr>
          <w:w w:val="105"/>
          <w:sz w:val="21"/>
        </w:rPr>
        <w:t>final justification often </w:t>
      </w:r>
      <w:r>
        <w:rPr>
          <w:spacing w:val="-3"/>
          <w:w w:val="105"/>
          <w:sz w:val="21"/>
        </w:rPr>
        <w:t>cited for </w:t>
      </w:r>
      <w:r>
        <w:rPr>
          <w:w w:val="105"/>
          <w:sz w:val="21"/>
        </w:rPr>
        <w:t>the </w:t>
      </w:r>
      <w:r>
        <w:rPr>
          <w:spacing w:val="-3"/>
          <w:w w:val="105"/>
          <w:sz w:val="21"/>
        </w:rPr>
        <w:t>requirement that </w:t>
      </w:r>
      <w:r>
        <w:rPr>
          <w:w w:val="105"/>
          <w:sz w:val="21"/>
        </w:rPr>
        <w:t>an </w:t>
      </w:r>
      <w:r>
        <w:rPr>
          <w:spacing w:val="-3"/>
          <w:w w:val="105"/>
          <w:sz w:val="21"/>
        </w:rPr>
        <w:t>accused</w:t>
      </w:r>
      <w:r>
        <w:rPr>
          <w:spacing w:val="-5"/>
          <w:w w:val="105"/>
          <w:sz w:val="21"/>
        </w:rPr>
        <w:t> </w:t>
      </w:r>
      <w:r>
        <w:rPr>
          <w:w w:val="105"/>
          <w:sz w:val="21"/>
        </w:rPr>
        <w:t>person</w:t>
      </w:r>
      <w:r>
        <w:rPr>
          <w:spacing w:val="-4"/>
          <w:w w:val="105"/>
          <w:sz w:val="21"/>
        </w:rPr>
        <w:t> </w:t>
      </w:r>
      <w:r>
        <w:rPr>
          <w:w w:val="105"/>
          <w:sz w:val="21"/>
        </w:rPr>
        <w:t>is</w:t>
      </w:r>
      <w:r>
        <w:rPr>
          <w:spacing w:val="-4"/>
          <w:w w:val="105"/>
          <w:sz w:val="21"/>
        </w:rPr>
        <w:t> </w:t>
      </w:r>
      <w:r>
        <w:rPr>
          <w:w w:val="105"/>
          <w:sz w:val="21"/>
        </w:rPr>
        <w:t>fit</w:t>
      </w:r>
      <w:r>
        <w:rPr>
          <w:spacing w:val="-4"/>
          <w:w w:val="105"/>
          <w:sz w:val="21"/>
        </w:rPr>
        <w:t> </w:t>
      </w:r>
      <w:r>
        <w:rPr>
          <w:spacing w:val="-3"/>
          <w:w w:val="105"/>
          <w:sz w:val="21"/>
        </w:rPr>
        <w:t>to</w:t>
      </w:r>
      <w:r>
        <w:rPr>
          <w:spacing w:val="-4"/>
          <w:w w:val="105"/>
          <w:sz w:val="21"/>
        </w:rPr>
        <w:t> </w:t>
      </w:r>
      <w:r>
        <w:rPr>
          <w:w w:val="105"/>
          <w:sz w:val="21"/>
        </w:rPr>
        <w:t>stand</w:t>
      </w:r>
      <w:r>
        <w:rPr>
          <w:spacing w:val="-5"/>
          <w:w w:val="105"/>
          <w:sz w:val="21"/>
        </w:rPr>
        <w:t> </w:t>
      </w:r>
      <w:r>
        <w:rPr>
          <w:w w:val="105"/>
          <w:sz w:val="21"/>
        </w:rPr>
        <w:t>trial</w:t>
      </w:r>
      <w:r>
        <w:rPr>
          <w:spacing w:val="-4"/>
          <w:w w:val="105"/>
          <w:sz w:val="21"/>
        </w:rPr>
        <w:t> </w:t>
      </w:r>
      <w:r>
        <w:rPr>
          <w:w w:val="105"/>
          <w:sz w:val="21"/>
        </w:rPr>
        <w:t>is</w:t>
      </w:r>
      <w:r>
        <w:rPr>
          <w:spacing w:val="-4"/>
          <w:w w:val="105"/>
          <w:sz w:val="21"/>
        </w:rPr>
        <w:t> </w:t>
      </w:r>
      <w:r>
        <w:rPr>
          <w:spacing w:val="-3"/>
          <w:w w:val="105"/>
          <w:sz w:val="21"/>
        </w:rPr>
        <w:t>that</w:t>
      </w:r>
      <w:r>
        <w:rPr>
          <w:spacing w:val="-4"/>
          <w:w w:val="105"/>
          <w:sz w:val="21"/>
        </w:rPr>
        <w:t> </w:t>
      </w:r>
      <w:r>
        <w:rPr>
          <w:w w:val="105"/>
          <w:sz w:val="21"/>
        </w:rPr>
        <w:t>it</w:t>
      </w:r>
      <w:r>
        <w:rPr>
          <w:spacing w:val="-4"/>
          <w:w w:val="105"/>
          <w:sz w:val="21"/>
        </w:rPr>
        <w:t> </w:t>
      </w:r>
      <w:r>
        <w:rPr>
          <w:w w:val="105"/>
          <w:sz w:val="21"/>
        </w:rPr>
        <w:t>would</w:t>
      </w:r>
      <w:r>
        <w:rPr>
          <w:spacing w:val="-4"/>
          <w:w w:val="105"/>
          <w:sz w:val="21"/>
        </w:rPr>
        <w:t> </w:t>
      </w:r>
      <w:r>
        <w:rPr>
          <w:w w:val="105"/>
          <w:sz w:val="21"/>
        </w:rPr>
        <w:t>be</w:t>
      </w:r>
      <w:r>
        <w:rPr>
          <w:spacing w:val="-5"/>
          <w:w w:val="105"/>
          <w:sz w:val="21"/>
        </w:rPr>
        <w:t> </w:t>
      </w:r>
      <w:r>
        <w:rPr>
          <w:spacing w:val="-4"/>
          <w:w w:val="105"/>
          <w:sz w:val="21"/>
        </w:rPr>
        <w:t>unfair </w:t>
      </w:r>
      <w:r>
        <w:rPr>
          <w:w w:val="105"/>
          <w:sz w:val="21"/>
        </w:rPr>
        <w:t>or</w:t>
      </w:r>
      <w:r>
        <w:rPr>
          <w:spacing w:val="-4"/>
          <w:w w:val="105"/>
          <w:sz w:val="21"/>
        </w:rPr>
        <w:t> </w:t>
      </w:r>
      <w:r>
        <w:rPr>
          <w:spacing w:val="-3"/>
          <w:w w:val="105"/>
          <w:sz w:val="21"/>
        </w:rPr>
        <w:t>inhumane</w:t>
      </w:r>
      <w:r>
        <w:rPr>
          <w:spacing w:val="-4"/>
          <w:w w:val="105"/>
          <w:sz w:val="21"/>
        </w:rPr>
        <w:t> </w:t>
      </w:r>
      <w:r>
        <w:rPr>
          <w:spacing w:val="-3"/>
          <w:w w:val="105"/>
          <w:sz w:val="21"/>
        </w:rPr>
        <w:t>to</w:t>
      </w:r>
      <w:r>
        <w:rPr>
          <w:spacing w:val="-4"/>
          <w:w w:val="105"/>
          <w:sz w:val="21"/>
        </w:rPr>
        <w:t> </w:t>
      </w:r>
      <w:r>
        <w:rPr>
          <w:w w:val="105"/>
          <w:sz w:val="21"/>
        </w:rPr>
        <w:t>subject someone who is unfit </w:t>
      </w:r>
      <w:r>
        <w:rPr>
          <w:spacing w:val="-3"/>
          <w:w w:val="105"/>
          <w:sz w:val="21"/>
        </w:rPr>
        <w:t>to </w:t>
      </w:r>
      <w:r>
        <w:rPr>
          <w:w w:val="105"/>
          <w:sz w:val="21"/>
        </w:rPr>
        <w:t>the trial</w:t>
      </w:r>
      <w:r>
        <w:rPr>
          <w:spacing w:val="31"/>
          <w:w w:val="105"/>
          <w:sz w:val="21"/>
        </w:rPr>
        <w:t> </w:t>
      </w:r>
      <w:r>
        <w:rPr>
          <w:w w:val="105"/>
          <w:sz w:val="21"/>
        </w:rPr>
        <w:t>process.</w:t>
      </w:r>
      <w:r>
        <w:rPr>
          <w:w w:val="105"/>
          <w:position w:val="7"/>
          <w:sz w:val="12"/>
        </w:rPr>
        <w:t>4</w:t>
      </w:r>
    </w:p>
    <w:p>
      <w:pPr>
        <w:pStyle w:val="ListParagraph"/>
        <w:numPr>
          <w:ilvl w:val="1"/>
          <w:numId w:val="5"/>
        </w:numPr>
        <w:tabs>
          <w:tab w:pos="2381" w:val="left" w:leader="none"/>
          <w:tab w:pos="2382" w:val="left" w:leader="none"/>
        </w:tabs>
        <w:spacing w:line="242" w:lineRule="auto" w:before="124" w:after="0"/>
        <w:ind w:left="2381" w:right="1669" w:hanging="794"/>
        <w:jc w:val="left"/>
        <w:rPr>
          <w:sz w:val="21"/>
        </w:rPr>
      </w:pPr>
      <w:r>
        <w:rPr>
          <w:sz w:val="21"/>
        </w:rPr>
        <w:t>This </w:t>
      </w:r>
      <w:r>
        <w:rPr>
          <w:spacing w:val="-3"/>
          <w:sz w:val="21"/>
        </w:rPr>
        <w:t>chapter </w:t>
      </w:r>
      <w:r>
        <w:rPr>
          <w:spacing w:val="-2"/>
          <w:sz w:val="21"/>
        </w:rPr>
        <w:t>examines </w:t>
      </w:r>
      <w:r>
        <w:rPr>
          <w:sz w:val="21"/>
        </w:rPr>
        <w:t>the </w:t>
      </w:r>
      <w:r>
        <w:rPr>
          <w:spacing w:val="-3"/>
          <w:sz w:val="21"/>
        </w:rPr>
        <w:t>determination </w:t>
      </w:r>
      <w:r>
        <w:rPr>
          <w:sz w:val="21"/>
        </w:rPr>
        <w:t>of unfitness </w:t>
      </w:r>
      <w:r>
        <w:rPr>
          <w:spacing w:val="-3"/>
          <w:sz w:val="21"/>
        </w:rPr>
        <w:t>to </w:t>
      </w:r>
      <w:r>
        <w:rPr>
          <w:sz w:val="21"/>
        </w:rPr>
        <w:t>stand trial under the  </w:t>
      </w:r>
      <w:r>
        <w:rPr>
          <w:i/>
          <w:spacing w:val="-3"/>
          <w:sz w:val="21"/>
        </w:rPr>
        <w:t>Crimes </w:t>
      </w:r>
      <w:r>
        <w:rPr>
          <w:i/>
          <w:sz w:val="21"/>
        </w:rPr>
        <w:t>(Mental Impairment and Unfitness to be </w:t>
      </w:r>
      <w:r>
        <w:rPr>
          <w:i/>
          <w:spacing w:val="-3"/>
          <w:sz w:val="21"/>
        </w:rPr>
        <w:t>Tried)  </w:t>
      </w:r>
      <w:r>
        <w:rPr>
          <w:i/>
          <w:sz w:val="21"/>
        </w:rPr>
        <w:t>Act </w:t>
      </w:r>
      <w:r>
        <w:rPr>
          <w:i/>
          <w:spacing w:val="-8"/>
          <w:sz w:val="21"/>
        </w:rPr>
        <w:t>1997</w:t>
      </w:r>
      <w:r>
        <w:rPr>
          <w:i/>
          <w:spacing w:val="31"/>
          <w:sz w:val="21"/>
        </w:rPr>
        <w:t> </w:t>
      </w:r>
      <w:r>
        <w:rPr>
          <w:sz w:val="21"/>
        </w:rPr>
        <w:t>(Vic) (CMIA). It briefly explores   the </w:t>
      </w:r>
      <w:r>
        <w:rPr>
          <w:spacing w:val="-3"/>
          <w:sz w:val="21"/>
        </w:rPr>
        <w:t>historical foundations </w:t>
      </w:r>
      <w:r>
        <w:rPr>
          <w:sz w:val="21"/>
        </w:rPr>
        <w:t>of the law on unfitness </w:t>
      </w:r>
      <w:r>
        <w:rPr>
          <w:spacing w:val="-3"/>
          <w:sz w:val="21"/>
        </w:rPr>
        <w:t>to </w:t>
      </w:r>
      <w:r>
        <w:rPr>
          <w:sz w:val="21"/>
        </w:rPr>
        <w:t>stand trial and the </w:t>
      </w:r>
      <w:r>
        <w:rPr>
          <w:spacing w:val="-3"/>
          <w:sz w:val="21"/>
        </w:rPr>
        <w:t>current  </w:t>
      </w:r>
      <w:r>
        <w:rPr>
          <w:sz w:val="21"/>
        </w:rPr>
        <w:t>law </w:t>
      </w:r>
      <w:r>
        <w:rPr>
          <w:spacing w:val="-3"/>
          <w:sz w:val="21"/>
        </w:rPr>
        <w:t>governing </w:t>
      </w:r>
      <w:r>
        <w:rPr>
          <w:sz w:val="21"/>
        </w:rPr>
        <w:t>the process. The </w:t>
      </w:r>
      <w:r>
        <w:rPr>
          <w:spacing w:val="-3"/>
          <w:sz w:val="21"/>
        </w:rPr>
        <w:t>chapter </w:t>
      </w:r>
      <w:r>
        <w:rPr>
          <w:sz w:val="21"/>
        </w:rPr>
        <w:t>discusses a number of specific aspects of the law on unfitness </w:t>
      </w:r>
      <w:r>
        <w:rPr>
          <w:spacing w:val="-3"/>
          <w:sz w:val="21"/>
        </w:rPr>
        <w:t>to </w:t>
      </w:r>
      <w:r>
        <w:rPr>
          <w:sz w:val="21"/>
        </w:rPr>
        <w:t>stand </w:t>
      </w:r>
      <w:r>
        <w:rPr>
          <w:spacing w:val="-3"/>
          <w:sz w:val="21"/>
        </w:rPr>
        <w:t>trial, such </w:t>
      </w:r>
      <w:r>
        <w:rPr>
          <w:sz w:val="21"/>
        </w:rPr>
        <w:t>as the unfitness </w:t>
      </w:r>
      <w:r>
        <w:rPr>
          <w:spacing w:val="-3"/>
          <w:sz w:val="21"/>
        </w:rPr>
        <w:t>to </w:t>
      </w:r>
      <w:r>
        <w:rPr>
          <w:sz w:val="21"/>
        </w:rPr>
        <w:t>stand trial test and the conduct of special </w:t>
      </w:r>
      <w:r>
        <w:rPr>
          <w:spacing w:val="-3"/>
          <w:sz w:val="21"/>
        </w:rPr>
        <w:t>hearings,  </w:t>
      </w:r>
      <w:r>
        <w:rPr>
          <w:sz w:val="21"/>
        </w:rPr>
        <w:t>and seeks </w:t>
      </w:r>
      <w:r>
        <w:rPr>
          <w:spacing w:val="-3"/>
          <w:sz w:val="21"/>
        </w:rPr>
        <w:t>to</w:t>
      </w:r>
      <w:r>
        <w:rPr>
          <w:spacing w:val="41"/>
          <w:sz w:val="21"/>
        </w:rPr>
        <w:t> </w:t>
      </w:r>
      <w:r>
        <w:rPr>
          <w:sz w:val="21"/>
        </w:rPr>
        <w:t>identify whether there </w:t>
      </w:r>
      <w:r>
        <w:rPr>
          <w:spacing w:val="-3"/>
          <w:sz w:val="21"/>
        </w:rPr>
        <w:t>are  any  </w:t>
      </w:r>
      <w:r>
        <w:rPr>
          <w:sz w:val="21"/>
        </w:rPr>
        <w:t>issues in </w:t>
      </w:r>
      <w:r>
        <w:rPr>
          <w:spacing w:val="-3"/>
          <w:sz w:val="21"/>
        </w:rPr>
        <w:t>relation  to  </w:t>
      </w:r>
      <w:r>
        <w:rPr>
          <w:sz w:val="21"/>
        </w:rPr>
        <w:t>the </w:t>
      </w:r>
      <w:r>
        <w:rPr>
          <w:spacing w:val="-3"/>
          <w:sz w:val="21"/>
        </w:rPr>
        <w:t>way  </w:t>
      </w:r>
      <w:r>
        <w:rPr>
          <w:sz w:val="21"/>
        </w:rPr>
        <w:t>the law operates. The </w:t>
      </w:r>
      <w:r>
        <w:rPr>
          <w:spacing w:val="-3"/>
          <w:sz w:val="21"/>
        </w:rPr>
        <w:t>terms </w:t>
      </w:r>
      <w:r>
        <w:rPr>
          <w:sz w:val="21"/>
        </w:rPr>
        <w:t>of </w:t>
      </w:r>
      <w:r>
        <w:rPr>
          <w:spacing w:val="-3"/>
          <w:sz w:val="21"/>
        </w:rPr>
        <w:t>reference </w:t>
      </w:r>
      <w:r>
        <w:rPr>
          <w:sz w:val="21"/>
        </w:rPr>
        <w:t>specifically ask the </w:t>
      </w:r>
      <w:r>
        <w:rPr>
          <w:spacing w:val="-3"/>
          <w:sz w:val="21"/>
        </w:rPr>
        <w:t>Commission to consider </w:t>
      </w:r>
      <w:r>
        <w:rPr>
          <w:sz w:val="21"/>
        </w:rPr>
        <w:t>whether the process of </w:t>
      </w:r>
      <w:r>
        <w:rPr>
          <w:spacing w:val="-3"/>
          <w:sz w:val="21"/>
        </w:rPr>
        <w:t>determining </w:t>
      </w:r>
      <w:r>
        <w:rPr>
          <w:sz w:val="21"/>
        </w:rPr>
        <w:t>unfitness </w:t>
      </w:r>
      <w:r>
        <w:rPr>
          <w:spacing w:val="-3"/>
          <w:sz w:val="21"/>
        </w:rPr>
        <w:t>to </w:t>
      </w:r>
      <w:r>
        <w:rPr>
          <w:sz w:val="21"/>
        </w:rPr>
        <w:t>stand trial can be </w:t>
      </w:r>
      <w:r>
        <w:rPr>
          <w:spacing w:val="-3"/>
          <w:sz w:val="21"/>
        </w:rPr>
        <w:t>improved. </w:t>
      </w:r>
      <w:r>
        <w:rPr>
          <w:sz w:val="21"/>
        </w:rPr>
        <w:t>This </w:t>
      </w:r>
      <w:r>
        <w:rPr>
          <w:spacing w:val="-3"/>
          <w:sz w:val="21"/>
        </w:rPr>
        <w:t>chapter </w:t>
      </w:r>
      <w:r>
        <w:rPr>
          <w:sz w:val="21"/>
        </w:rPr>
        <w:t>also considers issues </w:t>
      </w:r>
      <w:r>
        <w:rPr>
          <w:spacing w:val="-3"/>
          <w:sz w:val="21"/>
        </w:rPr>
        <w:t>relating to </w:t>
      </w:r>
      <w:r>
        <w:rPr>
          <w:sz w:val="21"/>
        </w:rPr>
        <w:t>the process of </w:t>
      </w:r>
      <w:r>
        <w:rPr>
          <w:spacing w:val="-3"/>
          <w:sz w:val="21"/>
        </w:rPr>
        <w:t>determining </w:t>
      </w:r>
      <w:r>
        <w:rPr>
          <w:sz w:val="21"/>
        </w:rPr>
        <w:t>unfitness </w:t>
      </w:r>
      <w:r>
        <w:rPr>
          <w:spacing w:val="-3"/>
          <w:sz w:val="21"/>
        </w:rPr>
        <w:t>to </w:t>
      </w:r>
      <w:r>
        <w:rPr>
          <w:sz w:val="21"/>
        </w:rPr>
        <w:t>stand </w:t>
      </w:r>
      <w:r>
        <w:rPr>
          <w:spacing w:val="-3"/>
          <w:sz w:val="21"/>
        </w:rPr>
        <w:t>trial, including procedural requirements, </w:t>
      </w:r>
      <w:r>
        <w:rPr>
          <w:sz w:val="21"/>
        </w:rPr>
        <w:t>the role of lawyers and experts,  jury  </w:t>
      </w:r>
      <w:r>
        <w:rPr>
          <w:spacing w:val="-3"/>
          <w:sz w:val="21"/>
        </w:rPr>
        <w:t>involvement,  </w:t>
      </w:r>
      <w:r>
        <w:rPr>
          <w:sz w:val="21"/>
        </w:rPr>
        <w:t>special </w:t>
      </w:r>
      <w:r>
        <w:rPr>
          <w:spacing w:val="-3"/>
          <w:sz w:val="21"/>
        </w:rPr>
        <w:t>hearings </w:t>
      </w:r>
      <w:r>
        <w:rPr>
          <w:sz w:val="21"/>
        </w:rPr>
        <w:t>and the length of the</w:t>
      </w:r>
      <w:r>
        <w:rPr>
          <w:spacing w:val="9"/>
          <w:sz w:val="21"/>
        </w:rPr>
        <w:t> </w:t>
      </w:r>
      <w:r>
        <w:rPr>
          <w:sz w:val="21"/>
        </w:rPr>
        <w:t>process.</w:t>
      </w:r>
    </w:p>
    <w:p>
      <w:pPr>
        <w:pStyle w:val="ListParagraph"/>
        <w:numPr>
          <w:ilvl w:val="1"/>
          <w:numId w:val="5"/>
        </w:numPr>
        <w:tabs>
          <w:tab w:pos="2381" w:val="left" w:leader="none"/>
          <w:tab w:pos="2382" w:val="left" w:leader="none"/>
        </w:tabs>
        <w:spacing w:line="242" w:lineRule="auto" w:before="132" w:after="0"/>
        <w:ind w:left="2381" w:right="2089" w:hanging="794"/>
        <w:jc w:val="left"/>
        <w:rPr>
          <w:sz w:val="21"/>
        </w:rPr>
      </w:pPr>
      <w:r>
        <w:rPr>
          <w:spacing w:val="-3"/>
          <w:w w:val="105"/>
          <w:sz w:val="21"/>
        </w:rPr>
        <w:t>Throughout </w:t>
      </w:r>
      <w:r>
        <w:rPr>
          <w:w w:val="105"/>
          <w:sz w:val="21"/>
        </w:rPr>
        <w:t>the </w:t>
      </w:r>
      <w:r>
        <w:rPr>
          <w:spacing w:val="-5"/>
          <w:w w:val="105"/>
          <w:sz w:val="21"/>
        </w:rPr>
        <w:t>chapter, </w:t>
      </w:r>
      <w:r>
        <w:rPr>
          <w:w w:val="105"/>
          <w:sz w:val="21"/>
        </w:rPr>
        <w:t>the </w:t>
      </w:r>
      <w:r>
        <w:rPr>
          <w:spacing w:val="-3"/>
          <w:w w:val="105"/>
          <w:sz w:val="21"/>
        </w:rPr>
        <w:t>Commission </w:t>
      </w:r>
      <w:r>
        <w:rPr>
          <w:w w:val="105"/>
          <w:sz w:val="21"/>
        </w:rPr>
        <w:t>asks a number of questions about</w:t>
      </w:r>
      <w:r>
        <w:rPr>
          <w:spacing w:val="-36"/>
          <w:w w:val="105"/>
          <w:sz w:val="21"/>
        </w:rPr>
        <w:t> </w:t>
      </w:r>
      <w:r>
        <w:rPr>
          <w:w w:val="105"/>
          <w:sz w:val="21"/>
        </w:rPr>
        <w:t>possible </w:t>
      </w:r>
      <w:r>
        <w:rPr>
          <w:spacing w:val="-3"/>
          <w:w w:val="105"/>
          <w:sz w:val="21"/>
        </w:rPr>
        <w:t>changes</w:t>
      </w:r>
      <w:r>
        <w:rPr>
          <w:spacing w:val="4"/>
          <w:w w:val="105"/>
          <w:sz w:val="21"/>
        </w:rPr>
        <w:t> </w:t>
      </w:r>
      <w:r>
        <w:rPr>
          <w:spacing w:val="-3"/>
          <w:w w:val="105"/>
          <w:sz w:val="21"/>
        </w:rPr>
        <w:t>to</w:t>
      </w:r>
      <w:r>
        <w:rPr>
          <w:spacing w:val="5"/>
          <w:w w:val="105"/>
          <w:sz w:val="21"/>
        </w:rPr>
        <w:t> </w:t>
      </w:r>
      <w:r>
        <w:rPr>
          <w:w w:val="105"/>
          <w:sz w:val="21"/>
        </w:rPr>
        <w:t>the</w:t>
      </w:r>
      <w:r>
        <w:rPr>
          <w:spacing w:val="5"/>
          <w:w w:val="105"/>
          <w:sz w:val="21"/>
        </w:rPr>
        <w:t> </w:t>
      </w:r>
      <w:r>
        <w:rPr>
          <w:w w:val="105"/>
          <w:sz w:val="21"/>
        </w:rPr>
        <w:t>law</w:t>
      </w:r>
      <w:r>
        <w:rPr>
          <w:spacing w:val="5"/>
          <w:w w:val="105"/>
          <w:sz w:val="21"/>
        </w:rPr>
        <w:t> </w:t>
      </w:r>
      <w:r>
        <w:rPr>
          <w:w w:val="105"/>
          <w:sz w:val="21"/>
        </w:rPr>
        <w:t>and</w:t>
      </w:r>
      <w:r>
        <w:rPr>
          <w:spacing w:val="5"/>
          <w:w w:val="105"/>
          <w:sz w:val="21"/>
        </w:rPr>
        <w:t> </w:t>
      </w:r>
      <w:r>
        <w:rPr>
          <w:w w:val="105"/>
          <w:sz w:val="21"/>
        </w:rPr>
        <w:t>what</w:t>
      </w:r>
      <w:r>
        <w:rPr>
          <w:spacing w:val="5"/>
          <w:w w:val="105"/>
          <w:sz w:val="21"/>
        </w:rPr>
        <w:t> </w:t>
      </w:r>
      <w:r>
        <w:rPr>
          <w:spacing w:val="-3"/>
          <w:w w:val="105"/>
          <w:sz w:val="21"/>
        </w:rPr>
        <w:t>form</w:t>
      </w:r>
      <w:r>
        <w:rPr>
          <w:spacing w:val="5"/>
          <w:w w:val="105"/>
          <w:sz w:val="21"/>
        </w:rPr>
        <w:t> </w:t>
      </w:r>
      <w:r>
        <w:rPr>
          <w:spacing w:val="-3"/>
          <w:w w:val="105"/>
          <w:sz w:val="21"/>
        </w:rPr>
        <w:t>any</w:t>
      </w:r>
      <w:r>
        <w:rPr>
          <w:spacing w:val="5"/>
          <w:w w:val="105"/>
          <w:sz w:val="21"/>
        </w:rPr>
        <w:t> </w:t>
      </w:r>
      <w:r>
        <w:rPr>
          <w:spacing w:val="-3"/>
          <w:w w:val="105"/>
          <w:sz w:val="21"/>
        </w:rPr>
        <w:t>changes</w:t>
      </w:r>
      <w:r>
        <w:rPr>
          <w:spacing w:val="5"/>
          <w:w w:val="105"/>
          <w:sz w:val="21"/>
        </w:rPr>
        <w:t> </w:t>
      </w:r>
      <w:r>
        <w:rPr>
          <w:w w:val="105"/>
          <w:sz w:val="21"/>
        </w:rPr>
        <w:t>should</w:t>
      </w:r>
      <w:r>
        <w:rPr>
          <w:spacing w:val="5"/>
          <w:w w:val="105"/>
          <w:sz w:val="21"/>
        </w:rPr>
        <w:t> </w:t>
      </w:r>
      <w:r>
        <w:rPr>
          <w:spacing w:val="-4"/>
          <w:w w:val="105"/>
          <w:sz w:val="21"/>
        </w:rPr>
        <w:t>take.</w:t>
      </w:r>
    </w:p>
    <w:p>
      <w:pPr>
        <w:pStyle w:val="BodyText"/>
        <w:rPr>
          <w:sz w:val="20"/>
        </w:rPr>
      </w:pPr>
    </w:p>
    <w:p>
      <w:pPr>
        <w:pStyle w:val="BodyText"/>
        <w:rPr>
          <w:sz w:val="20"/>
        </w:rPr>
      </w:pPr>
    </w:p>
    <w:p>
      <w:pPr>
        <w:pStyle w:val="BodyText"/>
        <w:spacing w:before="6"/>
        <w:rPr>
          <w:sz w:val="19"/>
        </w:rPr>
      </w:pPr>
      <w:r>
        <w:rPr/>
        <w:pict>
          <v:line style="position:absolute;mso-position-horizontal-relative:page;mso-position-vertical-relative:paragraph;z-index:1640;mso-wrap-distance-left:0;mso-wrap-distance-right:0" from="79.370003pt,14.597861pt" to="515.905003pt,14.597861pt" stroked="true" strokeweight="1.417pt" strokecolor="#e5edf1">
            <v:stroke dashstyle="solid"/>
            <w10:wrap type="topAndBottom"/>
          </v:line>
        </w:pict>
      </w:r>
    </w:p>
    <w:p>
      <w:pPr>
        <w:pStyle w:val="ListParagraph"/>
        <w:numPr>
          <w:ilvl w:val="0"/>
          <w:numId w:val="23"/>
        </w:numPr>
        <w:tabs>
          <w:tab w:pos="2380" w:val="left" w:leader="none"/>
          <w:tab w:pos="2382" w:val="left" w:leader="none"/>
        </w:tabs>
        <w:spacing w:line="240" w:lineRule="auto" w:before="112" w:after="0"/>
        <w:ind w:left="2381" w:right="0" w:hanging="794"/>
        <w:jc w:val="left"/>
        <w:rPr>
          <w:sz w:val="13"/>
        </w:rPr>
      </w:pPr>
      <w:r>
        <w:rPr>
          <w:sz w:val="13"/>
        </w:rPr>
        <w:t>Arlie</w:t>
      </w:r>
      <w:r>
        <w:rPr>
          <w:spacing w:val="8"/>
          <w:sz w:val="13"/>
        </w:rPr>
        <w:t> </w:t>
      </w:r>
      <w:r>
        <w:rPr>
          <w:sz w:val="13"/>
        </w:rPr>
        <w:t>Loughnan,</w:t>
      </w:r>
      <w:r>
        <w:rPr>
          <w:spacing w:val="8"/>
          <w:sz w:val="13"/>
        </w:rPr>
        <w:t> </w:t>
      </w:r>
      <w:r>
        <w:rPr>
          <w:i/>
          <w:sz w:val="13"/>
        </w:rPr>
        <w:t>Manifest</w:t>
      </w:r>
      <w:r>
        <w:rPr>
          <w:i/>
          <w:spacing w:val="8"/>
          <w:sz w:val="13"/>
        </w:rPr>
        <w:t> </w:t>
      </w:r>
      <w:r>
        <w:rPr>
          <w:i/>
          <w:sz w:val="13"/>
        </w:rPr>
        <w:t>Madness:</w:t>
      </w:r>
      <w:r>
        <w:rPr>
          <w:i/>
          <w:spacing w:val="7"/>
          <w:sz w:val="13"/>
        </w:rPr>
        <w:t> </w:t>
      </w:r>
      <w:r>
        <w:rPr>
          <w:i/>
          <w:sz w:val="13"/>
        </w:rPr>
        <w:t>Mental</w:t>
      </w:r>
      <w:r>
        <w:rPr>
          <w:i/>
          <w:spacing w:val="7"/>
          <w:sz w:val="13"/>
        </w:rPr>
        <w:t> </w:t>
      </w:r>
      <w:r>
        <w:rPr>
          <w:i/>
          <w:sz w:val="13"/>
        </w:rPr>
        <w:t>Incapacity</w:t>
      </w:r>
      <w:r>
        <w:rPr>
          <w:i/>
          <w:spacing w:val="8"/>
          <w:sz w:val="13"/>
        </w:rPr>
        <w:t> </w:t>
      </w:r>
      <w:r>
        <w:rPr>
          <w:i/>
          <w:sz w:val="13"/>
        </w:rPr>
        <w:t>in</w:t>
      </w:r>
      <w:r>
        <w:rPr>
          <w:i/>
          <w:spacing w:val="7"/>
          <w:sz w:val="13"/>
        </w:rPr>
        <w:t> </w:t>
      </w:r>
      <w:r>
        <w:rPr>
          <w:i/>
          <w:sz w:val="13"/>
        </w:rPr>
        <w:t>Criminal</w:t>
      </w:r>
      <w:r>
        <w:rPr>
          <w:i/>
          <w:spacing w:val="8"/>
          <w:sz w:val="13"/>
        </w:rPr>
        <w:t> </w:t>
      </w:r>
      <w:r>
        <w:rPr>
          <w:i/>
          <w:sz w:val="13"/>
        </w:rPr>
        <w:t>Law</w:t>
      </w:r>
      <w:r>
        <w:rPr>
          <w:i/>
          <w:spacing w:val="8"/>
          <w:sz w:val="13"/>
        </w:rPr>
        <w:t> </w:t>
      </w:r>
      <w:r>
        <w:rPr>
          <w:spacing w:val="2"/>
          <w:sz w:val="13"/>
        </w:rPr>
        <w:t>(Oxford</w:t>
      </w:r>
      <w:r>
        <w:rPr>
          <w:spacing w:val="8"/>
          <w:sz w:val="13"/>
        </w:rPr>
        <w:t> </w:t>
      </w:r>
      <w:r>
        <w:rPr>
          <w:sz w:val="13"/>
        </w:rPr>
        <w:t>University</w:t>
      </w:r>
      <w:r>
        <w:rPr>
          <w:spacing w:val="9"/>
          <w:sz w:val="13"/>
        </w:rPr>
        <w:t> </w:t>
      </w:r>
      <w:r>
        <w:rPr>
          <w:sz w:val="13"/>
        </w:rPr>
        <w:t>Press,</w:t>
      </w:r>
      <w:r>
        <w:rPr>
          <w:spacing w:val="8"/>
          <w:sz w:val="13"/>
        </w:rPr>
        <w:t> </w:t>
      </w:r>
      <w:r>
        <w:rPr>
          <w:sz w:val="13"/>
        </w:rPr>
        <w:t>1st</w:t>
      </w:r>
      <w:r>
        <w:rPr>
          <w:spacing w:val="9"/>
          <w:sz w:val="13"/>
        </w:rPr>
        <w:t> </w:t>
      </w:r>
      <w:r>
        <w:rPr>
          <w:sz w:val="13"/>
        </w:rPr>
        <w:t>ed,</w:t>
      </w:r>
      <w:r>
        <w:rPr>
          <w:spacing w:val="8"/>
          <w:sz w:val="13"/>
        </w:rPr>
        <w:t> </w:t>
      </w:r>
      <w:r>
        <w:rPr>
          <w:sz w:val="13"/>
        </w:rPr>
        <w:t>2012)</w:t>
      </w:r>
      <w:r>
        <w:rPr>
          <w:spacing w:val="9"/>
          <w:sz w:val="13"/>
        </w:rPr>
        <w:t> </w:t>
      </w:r>
      <w:r>
        <w:rPr>
          <w:spacing w:val="-3"/>
          <w:sz w:val="13"/>
        </w:rPr>
        <w:t>67.</w:t>
      </w:r>
    </w:p>
    <w:p>
      <w:pPr>
        <w:pStyle w:val="ListParagraph"/>
        <w:numPr>
          <w:ilvl w:val="0"/>
          <w:numId w:val="23"/>
        </w:numPr>
        <w:tabs>
          <w:tab w:pos="2380" w:val="left" w:leader="none"/>
          <w:tab w:pos="2382" w:val="left" w:leader="none"/>
        </w:tabs>
        <w:spacing w:line="240" w:lineRule="auto" w:before="1" w:after="0"/>
        <w:ind w:left="2381" w:right="0" w:hanging="794"/>
        <w:jc w:val="left"/>
        <w:rPr>
          <w:sz w:val="13"/>
        </w:rPr>
      </w:pPr>
      <w:r>
        <w:rPr>
          <w:w w:val="105"/>
          <w:sz w:val="13"/>
        </w:rPr>
        <w:t>R</w:t>
      </w:r>
      <w:r>
        <w:rPr>
          <w:spacing w:val="4"/>
          <w:w w:val="105"/>
          <w:sz w:val="13"/>
        </w:rPr>
        <w:t> </w:t>
      </w:r>
      <w:r>
        <w:rPr>
          <w:w w:val="105"/>
          <w:sz w:val="13"/>
        </w:rPr>
        <w:t>A</w:t>
      </w:r>
      <w:r>
        <w:rPr>
          <w:spacing w:val="5"/>
          <w:w w:val="105"/>
          <w:sz w:val="13"/>
        </w:rPr>
        <w:t> </w:t>
      </w:r>
      <w:r>
        <w:rPr>
          <w:w w:val="105"/>
          <w:sz w:val="13"/>
        </w:rPr>
        <w:t>Duff,</w:t>
      </w:r>
      <w:r>
        <w:rPr>
          <w:spacing w:val="5"/>
          <w:w w:val="105"/>
          <w:sz w:val="13"/>
        </w:rPr>
        <w:t> </w:t>
      </w:r>
      <w:r>
        <w:rPr>
          <w:i/>
          <w:w w:val="105"/>
          <w:sz w:val="13"/>
        </w:rPr>
        <w:t>Trials</w:t>
      </w:r>
      <w:r>
        <w:rPr>
          <w:i/>
          <w:spacing w:val="3"/>
          <w:w w:val="105"/>
          <w:sz w:val="13"/>
        </w:rPr>
        <w:t> </w:t>
      </w:r>
      <w:r>
        <w:rPr>
          <w:i/>
          <w:w w:val="105"/>
          <w:sz w:val="13"/>
        </w:rPr>
        <w:t>and</w:t>
      </w:r>
      <w:r>
        <w:rPr>
          <w:i/>
          <w:spacing w:val="4"/>
          <w:w w:val="105"/>
          <w:sz w:val="13"/>
        </w:rPr>
        <w:t> </w:t>
      </w:r>
      <w:r>
        <w:rPr>
          <w:i/>
          <w:w w:val="105"/>
          <w:sz w:val="13"/>
        </w:rPr>
        <w:t>Punishments</w:t>
      </w:r>
      <w:r>
        <w:rPr>
          <w:i/>
          <w:spacing w:val="5"/>
          <w:w w:val="105"/>
          <w:sz w:val="13"/>
        </w:rPr>
        <w:t> </w:t>
      </w:r>
      <w:r>
        <w:rPr>
          <w:w w:val="105"/>
          <w:sz w:val="13"/>
        </w:rPr>
        <w:t>(Cambridge</w:t>
      </w:r>
      <w:r>
        <w:rPr>
          <w:spacing w:val="4"/>
          <w:w w:val="105"/>
          <w:sz w:val="13"/>
        </w:rPr>
        <w:t> </w:t>
      </w:r>
      <w:r>
        <w:rPr>
          <w:w w:val="105"/>
          <w:sz w:val="13"/>
        </w:rPr>
        <w:t>University</w:t>
      </w:r>
      <w:r>
        <w:rPr>
          <w:spacing w:val="5"/>
          <w:w w:val="105"/>
          <w:sz w:val="13"/>
        </w:rPr>
        <w:t> </w:t>
      </w:r>
      <w:r>
        <w:rPr>
          <w:w w:val="105"/>
          <w:sz w:val="13"/>
        </w:rPr>
        <w:t>Press,</w:t>
      </w:r>
      <w:r>
        <w:rPr>
          <w:spacing w:val="5"/>
          <w:w w:val="105"/>
          <w:sz w:val="13"/>
        </w:rPr>
        <w:t> </w:t>
      </w:r>
      <w:r>
        <w:rPr>
          <w:w w:val="105"/>
          <w:sz w:val="13"/>
        </w:rPr>
        <w:t>1986)</w:t>
      </w:r>
      <w:r>
        <w:rPr>
          <w:spacing w:val="4"/>
          <w:w w:val="105"/>
          <w:sz w:val="13"/>
        </w:rPr>
        <w:t> </w:t>
      </w:r>
      <w:r>
        <w:rPr>
          <w:spacing w:val="-5"/>
          <w:w w:val="105"/>
          <w:sz w:val="13"/>
        </w:rPr>
        <w:t>119.</w:t>
      </w:r>
    </w:p>
    <w:p>
      <w:pPr>
        <w:pStyle w:val="ListParagraph"/>
        <w:numPr>
          <w:ilvl w:val="0"/>
          <w:numId w:val="23"/>
        </w:numPr>
        <w:tabs>
          <w:tab w:pos="2380" w:val="left" w:leader="none"/>
          <w:tab w:pos="2382" w:val="left" w:leader="none"/>
        </w:tabs>
        <w:spacing w:line="240" w:lineRule="auto" w:before="2" w:after="0"/>
        <w:ind w:left="2381" w:right="0" w:hanging="794"/>
        <w:jc w:val="left"/>
        <w:rPr>
          <w:i/>
          <w:sz w:val="13"/>
        </w:rPr>
      </w:pPr>
      <w:r>
        <w:rPr>
          <w:w w:val="105"/>
          <w:sz w:val="13"/>
        </w:rPr>
        <w:t>Richard</w:t>
      </w:r>
      <w:r>
        <w:rPr>
          <w:spacing w:val="5"/>
          <w:w w:val="105"/>
          <w:sz w:val="13"/>
        </w:rPr>
        <w:t> </w:t>
      </w:r>
      <w:r>
        <w:rPr>
          <w:w w:val="105"/>
          <w:sz w:val="13"/>
        </w:rPr>
        <w:t>J</w:t>
      </w:r>
      <w:r>
        <w:rPr>
          <w:spacing w:val="5"/>
          <w:w w:val="105"/>
          <w:sz w:val="13"/>
        </w:rPr>
        <w:t> </w:t>
      </w:r>
      <w:r>
        <w:rPr>
          <w:w w:val="105"/>
          <w:sz w:val="13"/>
        </w:rPr>
        <w:t>Bonnie,</w:t>
      </w:r>
      <w:r>
        <w:rPr>
          <w:spacing w:val="5"/>
          <w:w w:val="105"/>
          <w:sz w:val="13"/>
        </w:rPr>
        <w:t> </w:t>
      </w:r>
      <w:r>
        <w:rPr>
          <w:spacing w:val="2"/>
          <w:w w:val="105"/>
          <w:sz w:val="13"/>
        </w:rPr>
        <w:t>‘The</w:t>
      </w:r>
      <w:r>
        <w:rPr>
          <w:spacing w:val="5"/>
          <w:w w:val="105"/>
          <w:sz w:val="13"/>
        </w:rPr>
        <w:t> </w:t>
      </w:r>
      <w:r>
        <w:rPr>
          <w:w w:val="105"/>
          <w:sz w:val="13"/>
        </w:rPr>
        <w:t>Competence</w:t>
      </w:r>
      <w:r>
        <w:rPr>
          <w:spacing w:val="5"/>
          <w:w w:val="105"/>
          <w:sz w:val="13"/>
        </w:rPr>
        <w:t> </w:t>
      </w:r>
      <w:r>
        <w:rPr>
          <w:w w:val="105"/>
          <w:sz w:val="13"/>
        </w:rPr>
        <w:t>of</w:t>
      </w:r>
      <w:r>
        <w:rPr>
          <w:spacing w:val="5"/>
          <w:w w:val="105"/>
          <w:sz w:val="13"/>
        </w:rPr>
        <w:t> </w:t>
      </w:r>
      <w:r>
        <w:rPr>
          <w:w w:val="105"/>
          <w:sz w:val="13"/>
        </w:rPr>
        <w:t>Criminal</w:t>
      </w:r>
      <w:r>
        <w:rPr>
          <w:spacing w:val="5"/>
          <w:w w:val="105"/>
          <w:sz w:val="13"/>
        </w:rPr>
        <w:t> </w:t>
      </w:r>
      <w:r>
        <w:rPr>
          <w:w w:val="105"/>
          <w:sz w:val="13"/>
        </w:rPr>
        <w:t>Defendants:</w:t>
      </w:r>
      <w:r>
        <w:rPr>
          <w:spacing w:val="5"/>
          <w:w w:val="105"/>
          <w:sz w:val="13"/>
        </w:rPr>
        <w:t> </w:t>
      </w:r>
      <w:r>
        <w:rPr>
          <w:w w:val="105"/>
          <w:sz w:val="13"/>
        </w:rPr>
        <w:t>A</w:t>
      </w:r>
      <w:r>
        <w:rPr>
          <w:spacing w:val="5"/>
          <w:w w:val="105"/>
          <w:sz w:val="13"/>
        </w:rPr>
        <w:t> </w:t>
      </w:r>
      <w:r>
        <w:rPr>
          <w:w w:val="105"/>
          <w:sz w:val="13"/>
        </w:rPr>
        <w:t>Theoretical</w:t>
      </w:r>
      <w:r>
        <w:rPr>
          <w:spacing w:val="5"/>
          <w:w w:val="105"/>
          <w:sz w:val="13"/>
        </w:rPr>
        <w:t> </w:t>
      </w:r>
      <w:r>
        <w:rPr>
          <w:w w:val="105"/>
          <w:sz w:val="13"/>
        </w:rPr>
        <w:t>Reformulation’</w:t>
      </w:r>
      <w:r>
        <w:rPr>
          <w:spacing w:val="5"/>
          <w:w w:val="105"/>
          <w:sz w:val="13"/>
        </w:rPr>
        <w:t> </w:t>
      </w:r>
      <w:r>
        <w:rPr>
          <w:w w:val="105"/>
          <w:sz w:val="13"/>
        </w:rPr>
        <w:t>(1992)</w:t>
      </w:r>
      <w:r>
        <w:rPr>
          <w:spacing w:val="5"/>
          <w:w w:val="105"/>
          <w:sz w:val="13"/>
        </w:rPr>
        <w:t> </w:t>
      </w:r>
      <w:r>
        <w:rPr>
          <w:spacing w:val="2"/>
          <w:w w:val="105"/>
          <w:sz w:val="13"/>
        </w:rPr>
        <w:t>10(3)</w:t>
      </w:r>
      <w:r>
        <w:rPr>
          <w:spacing w:val="5"/>
          <w:w w:val="105"/>
          <w:sz w:val="13"/>
        </w:rPr>
        <w:t> </w:t>
      </w:r>
      <w:r>
        <w:rPr>
          <w:i/>
          <w:w w:val="105"/>
          <w:sz w:val="13"/>
        </w:rPr>
        <w:t>Behavioural</w:t>
      </w:r>
      <w:r>
        <w:rPr>
          <w:i/>
          <w:spacing w:val="4"/>
          <w:w w:val="105"/>
          <w:sz w:val="13"/>
        </w:rPr>
        <w:t> </w:t>
      </w:r>
      <w:r>
        <w:rPr>
          <w:i/>
          <w:w w:val="105"/>
          <w:sz w:val="13"/>
        </w:rPr>
        <w:t>Sciences</w:t>
      </w:r>
      <w:r>
        <w:rPr>
          <w:i/>
          <w:spacing w:val="4"/>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Law</w:t>
      </w:r>
    </w:p>
    <w:p>
      <w:pPr>
        <w:spacing w:before="1"/>
        <w:ind w:left="2381" w:right="0" w:firstLine="0"/>
        <w:jc w:val="left"/>
        <w:rPr>
          <w:sz w:val="13"/>
        </w:rPr>
      </w:pPr>
      <w:r>
        <w:rPr/>
        <w:pict>
          <v:shape style="position:absolute;margin-left:36pt;margin-top:3.747865pt;width:13.3pt;height:14.25pt;mso-position-horizontal-relative:page;mso-position-vertical-relative:paragraph;z-index:3712" type="#_x0000_t202" filled="false" stroked="false">
            <v:textbox inset="0,0,0,0">
              <w:txbxContent>
                <w:p>
                  <w:pPr>
                    <w:spacing w:line="284" w:lineRule="exact" w:before="0"/>
                    <w:ind w:left="0" w:right="0" w:firstLine="0"/>
                    <w:jc w:val="left"/>
                    <w:rPr>
                      <w:b/>
                      <w:sz w:val="24"/>
                    </w:rPr>
                  </w:pPr>
                  <w:r>
                    <w:rPr>
                      <w:b/>
                      <w:color w:val="004D71"/>
                      <w:spacing w:val="-1"/>
                      <w:w w:val="110"/>
                      <w:sz w:val="24"/>
                    </w:rPr>
                    <w:t>52</w:t>
                  </w:r>
                </w:p>
              </w:txbxContent>
            </v:textbox>
            <w10:wrap type="none"/>
          </v:shape>
        </w:pict>
      </w:r>
      <w:r>
        <w:rPr>
          <w:w w:val="110"/>
          <w:sz w:val="13"/>
        </w:rPr>
        <w:t>291, 295.</w:t>
      </w:r>
    </w:p>
    <w:p>
      <w:pPr>
        <w:tabs>
          <w:tab w:pos="2380" w:val="left" w:leader="none"/>
        </w:tabs>
        <w:spacing w:before="1"/>
        <w:ind w:left="1587" w:right="0" w:firstLine="0"/>
        <w:jc w:val="left"/>
        <w:rPr>
          <w:sz w:val="13"/>
        </w:rPr>
      </w:pPr>
      <w:r>
        <w:rPr>
          <w:w w:val="105"/>
          <w:sz w:val="13"/>
        </w:rPr>
        <w:t>4</w:t>
        <w:tab/>
      </w:r>
      <w:r>
        <w:rPr>
          <w:i/>
          <w:w w:val="105"/>
          <w:sz w:val="13"/>
        </w:rPr>
        <w:t>R v Cumming </w:t>
      </w:r>
      <w:r>
        <w:rPr>
          <w:spacing w:val="2"/>
          <w:w w:val="105"/>
          <w:sz w:val="13"/>
        </w:rPr>
        <w:t>[2006] </w:t>
      </w:r>
      <w:r>
        <w:rPr>
          <w:w w:val="105"/>
          <w:sz w:val="13"/>
        </w:rPr>
        <w:t>2 NZLR </w:t>
      </w:r>
      <w:r>
        <w:rPr>
          <w:spacing w:val="-4"/>
          <w:w w:val="105"/>
          <w:sz w:val="13"/>
        </w:rPr>
        <w:t>597,</w:t>
      </w:r>
      <w:r>
        <w:rPr>
          <w:spacing w:val="2"/>
          <w:w w:val="105"/>
          <w:sz w:val="13"/>
        </w:rPr>
        <w:t> 608.</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97" w:hanging="794"/>
        <w:jc w:val="left"/>
        <w:rPr>
          <w:sz w:val="21"/>
        </w:rPr>
      </w:pPr>
      <w:bookmarkStart w:name="Unfitness to stand trial prior to the CM" w:id="88"/>
      <w:bookmarkEnd w:id="88"/>
      <w:r>
        <w:rPr/>
      </w:r>
      <w:bookmarkStart w:name="Unfitness to stand trial prior to the CM" w:id="89"/>
      <w:bookmarkEnd w:id="89"/>
      <w:r>
        <w:rPr>
          <w:w w:val="105"/>
          <w:sz w:val="21"/>
        </w:rPr>
        <w:t>A</w:t>
      </w:r>
      <w:r>
        <w:rPr>
          <w:w w:val="105"/>
          <w:sz w:val="21"/>
        </w:rPr>
        <w:t>s stated in </w:t>
      </w:r>
      <w:r>
        <w:rPr>
          <w:spacing w:val="-10"/>
          <w:w w:val="105"/>
          <w:sz w:val="21"/>
        </w:rPr>
        <w:t>[4.11] </w:t>
      </w:r>
      <w:r>
        <w:rPr>
          <w:spacing w:val="-4"/>
          <w:w w:val="105"/>
          <w:sz w:val="21"/>
        </w:rPr>
        <w:t>below, </w:t>
      </w:r>
      <w:r>
        <w:rPr>
          <w:w w:val="105"/>
          <w:sz w:val="21"/>
        </w:rPr>
        <w:t>under section </w:t>
      </w:r>
      <w:r>
        <w:rPr>
          <w:spacing w:val="-4"/>
          <w:w w:val="105"/>
          <w:sz w:val="21"/>
        </w:rPr>
        <w:t>7(1) </w:t>
      </w:r>
      <w:r>
        <w:rPr>
          <w:w w:val="105"/>
          <w:sz w:val="21"/>
        </w:rPr>
        <w:t>of the CMIA an </w:t>
      </w:r>
      <w:r>
        <w:rPr>
          <w:spacing w:val="-3"/>
          <w:w w:val="105"/>
          <w:sz w:val="21"/>
        </w:rPr>
        <w:t>accused </w:t>
      </w:r>
      <w:r>
        <w:rPr>
          <w:w w:val="105"/>
          <w:sz w:val="21"/>
        </w:rPr>
        <w:t>person is </w:t>
      </w:r>
      <w:r>
        <w:rPr>
          <w:spacing w:val="-2"/>
          <w:w w:val="105"/>
          <w:sz w:val="21"/>
        </w:rPr>
        <w:t>presumed </w:t>
      </w:r>
      <w:r>
        <w:rPr>
          <w:spacing w:val="-3"/>
          <w:w w:val="105"/>
          <w:sz w:val="21"/>
        </w:rPr>
        <w:t>to </w:t>
      </w:r>
      <w:r>
        <w:rPr>
          <w:w w:val="105"/>
          <w:sz w:val="21"/>
        </w:rPr>
        <w:t>be fit </w:t>
      </w:r>
      <w:r>
        <w:rPr>
          <w:spacing w:val="-3"/>
          <w:w w:val="105"/>
          <w:sz w:val="21"/>
        </w:rPr>
        <w:t>to </w:t>
      </w:r>
      <w:r>
        <w:rPr>
          <w:w w:val="105"/>
          <w:sz w:val="21"/>
        </w:rPr>
        <w:t>stand </w:t>
      </w:r>
      <w:r>
        <w:rPr>
          <w:spacing w:val="-3"/>
          <w:w w:val="105"/>
          <w:sz w:val="21"/>
        </w:rPr>
        <w:t>trial. </w:t>
      </w:r>
      <w:r>
        <w:rPr>
          <w:w w:val="105"/>
          <w:sz w:val="21"/>
        </w:rPr>
        <w:t>Thus, strictly </w:t>
      </w:r>
      <w:r>
        <w:rPr>
          <w:spacing w:val="-3"/>
          <w:w w:val="105"/>
          <w:sz w:val="21"/>
        </w:rPr>
        <w:t>speaking, </w:t>
      </w:r>
      <w:r>
        <w:rPr>
          <w:w w:val="105"/>
          <w:sz w:val="21"/>
        </w:rPr>
        <w:t>the issue if it arises is </w:t>
      </w:r>
      <w:r>
        <w:rPr>
          <w:spacing w:val="-2"/>
          <w:w w:val="105"/>
          <w:sz w:val="21"/>
        </w:rPr>
        <w:t>not </w:t>
      </w:r>
      <w:r>
        <w:rPr>
          <w:w w:val="105"/>
          <w:sz w:val="21"/>
        </w:rPr>
        <w:t>an issue of fitness </w:t>
      </w:r>
      <w:r>
        <w:rPr>
          <w:spacing w:val="-3"/>
          <w:w w:val="105"/>
          <w:sz w:val="21"/>
        </w:rPr>
        <w:t>to </w:t>
      </w:r>
      <w:r>
        <w:rPr>
          <w:w w:val="105"/>
          <w:sz w:val="21"/>
        </w:rPr>
        <w:t>stand trial but is an issue of unfitness </w:t>
      </w:r>
      <w:r>
        <w:rPr>
          <w:spacing w:val="-3"/>
          <w:w w:val="105"/>
          <w:sz w:val="21"/>
        </w:rPr>
        <w:t>to </w:t>
      </w:r>
      <w:r>
        <w:rPr>
          <w:w w:val="105"/>
          <w:sz w:val="21"/>
        </w:rPr>
        <w:t>stand </w:t>
      </w:r>
      <w:r>
        <w:rPr>
          <w:spacing w:val="-3"/>
          <w:w w:val="105"/>
          <w:sz w:val="21"/>
        </w:rPr>
        <w:t>trial. </w:t>
      </w:r>
      <w:r>
        <w:rPr>
          <w:w w:val="105"/>
          <w:sz w:val="21"/>
        </w:rPr>
        <w:t>Doubtless </w:t>
      </w:r>
      <w:r>
        <w:rPr>
          <w:spacing w:val="-3"/>
          <w:w w:val="105"/>
          <w:sz w:val="21"/>
        </w:rPr>
        <w:t>for that </w:t>
      </w:r>
      <w:r>
        <w:rPr>
          <w:w w:val="105"/>
          <w:sz w:val="21"/>
        </w:rPr>
        <w:t>reason Part</w:t>
      </w:r>
      <w:r>
        <w:rPr>
          <w:spacing w:val="-4"/>
          <w:w w:val="105"/>
          <w:sz w:val="21"/>
        </w:rPr>
        <w:t> </w:t>
      </w:r>
      <w:r>
        <w:rPr>
          <w:w w:val="105"/>
          <w:sz w:val="21"/>
        </w:rPr>
        <w:t>2</w:t>
      </w:r>
      <w:r>
        <w:rPr>
          <w:spacing w:val="-3"/>
          <w:w w:val="105"/>
          <w:sz w:val="21"/>
        </w:rPr>
        <w:t> </w:t>
      </w:r>
      <w:r>
        <w:rPr>
          <w:w w:val="105"/>
          <w:sz w:val="21"/>
        </w:rPr>
        <w:t>of</w:t>
      </w:r>
      <w:r>
        <w:rPr>
          <w:spacing w:val="-3"/>
          <w:w w:val="105"/>
          <w:sz w:val="21"/>
        </w:rPr>
        <w:t> </w:t>
      </w:r>
      <w:r>
        <w:rPr>
          <w:w w:val="105"/>
          <w:sz w:val="21"/>
        </w:rPr>
        <w:t>the</w:t>
      </w:r>
      <w:r>
        <w:rPr>
          <w:spacing w:val="-3"/>
          <w:w w:val="105"/>
          <w:sz w:val="21"/>
        </w:rPr>
        <w:t> </w:t>
      </w:r>
      <w:r>
        <w:rPr>
          <w:w w:val="105"/>
          <w:sz w:val="21"/>
        </w:rPr>
        <w:t>CMIA</w:t>
      </w:r>
      <w:r>
        <w:rPr>
          <w:spacing w:val="-3"/>
          <w:w w:val="105"/>
          <w:sz w:val="21"/>
        </w:rPr>
        <w:t> </w:t>
      </w:r>
      <w:r>
        <w:rPr>
          <w:w w:val="105"/>
          <w:sz w:val="21"/>
        </w:rPr>
        <w:t>is</w:t>
      </w:r>
      <w:r>
        <w:rPr>
          <w:spacing w:val="-3"/>
          <w:w w:val="105"/>
          <w:sz w:val="21"/>
        </w:rPr>
        <w:t> </w:t>
      </w:r>
      <w:r>
        <w:rPr>
          <w:w w:val="105"/>
          <w:sz w:val="21"/>
        </w:rPr>
        <w:t>headed</w:t>
      </w:r>
      <w:r>
        <w:rPr>
          <w:spacing w:val="-3"/>
          <w:w w:val="105"/>
          <w:sz w:val="21"/>
        </w:rPr>
        <w:t> </w:t>
      </w:r>
      <w:r>
        <w:rPr>
          <w:w w:val="105"/>
          <w:sz w:val="21"/>
        </w:rPr>
        <w:t>‘Unfitness</w:t>
      </w:r>
      <w:r>
        <w:rPr>
          <w:spacing w:val="-3"/>
          <w:w w:val="105"/>
          <w:sz w:val="21"/>
        </w:rPr>
        <w:t> to </w:t>
      </w:r>
      <w:r>
        <w:rPr>
          <w:w w:val="105"/>
          <w:sz w:val="21"/>
        </w:rPr>
        <w:t>stand</w:t>
      </w:r>
      <w:r>
        <w:rPr>
          <w:spacing w:val="-3"/>
          <w:w w:val="105"/>
          <w:sz w:val="21"/>
        </w:rPr>
        <w:t> </w:t>
      </w:r>
      <w:r>
        <w:rPr>
          <w:spacing w:val="-5"/>
          <w:w w:val="105"/>
          <w:sz w:val="21"/>
        </w:rPr>
        <w:t>trial’,</w:t>
      </w:r>
      <w:r>
        <w:rPr>
          <w:spacing w:val="-3"/>
          <w:w w:val="105"/>
          <w:sz w:val="21"/>
        </w:rPr>
        <w:t> </w:t>
      </w:r>
      <w:r>
        <w:rPr>
          <w:w w:val="105"/>
          <w:sz w:val="21"/>
        </w:rPr>
        <w:t>and</w:t>
      </w:r>
      <w:r>
        <w:rPr>
          <w:spacing w:val="-3"/>
          <w:w w:val="105"/>
          <w:sz w:val="21"/>
        </w:rPr>
        <w:t> </w:t>
      </w:r>
      <w:r>
        <w:rPr>
          <w:w w:val="105"/>
          <w:sz w:val="21"/>
        </w:rPr>
        <w:t>the</w:t>
      </w:r>
      <w:r>
        <w:rPr>
          <w:spacing w:val="-4"/>
          <w:w w:val="105"/>
          <w:sz w:val="21"/>
        </w:rPr>
        <w:t> </w:t>
      </w:r>
      <w:r>
        <w:rPr>
          <w:w w:val="105"/>
          <w:sz w:val="21"/>
        </w:rPr>
        <w:t>pivotal</w:t>
      </w:r>
      <w:r>
        <w:rPr>
          <w:spacing w:val="-3"/>
          <w:w w:val="105"/>
          <w:sz w:val="21"/>
        </w:rPr>
        <w:t> </w:t>
      </w:r>
      <w:r>
        <w:rPr>
          <w:w w:val="105"/>
          <w:sz w:val="21"/>
        </w:rPr>
        <w:t>section</w:t>
      </w:r>
      <w:r>
        <w:rPr>
          <w:spacing w:val="-3"/>
          <w:w w:val="105"/>
          <w:sz w:val="21"/>
        </w:rPr>
        <w:t> </w:t>
      </w:r>
      <w:r>
        <w:rPr>
          <w:w w:val="105"/>
          <w:sz w:val="21"/>
        </w:rPr>
        <w:t>of</w:t>
      </w:r>
      <w:r>
        <w:rPr>
          <w:spacing w:val="-3"/>
          <w:w w:val="105"/>
          <w:sz w:val="21"/>
        </w:rPr>
        <w:t> </w:t>
      </w:r>
      <w:r>
        <w:rPr>
          <w:w w:val="105"/>
          <w:sz w:val="21"/>
        </w:rPr>
        <w:t>Part</w:t>
      </w:r>
      <w:r>
        <w:rPr>
          <w:spacing w:val="-3"/>
          <w:w w:val="105"/>
          <w:sz w:val="21"/>
        </w:rPr>
        <w:t> </w:t>
      </w:r>
      <w:r>
        <w:rPr>
          <w:spacing w:val="-4"/>
          <w:w w:val="105"/>
          <w:sz w:val="21"/>
        </w:rPr>
        <w:t>2,</w:t>
      </w:r>
    </w:p>
    <w:p>
      <w:pPr>
        <w:pStyle w:val="BodyText"/>
        <w:spacing w:line="242" w:lineRule="auto" w:before="5"/>
        <w:ind w:left="2381" w:right="1518"/>
      </w:pPr>
      <w:r>
        <w:rPr>
          <w:w w:val="105"/>
        </w:rPr>
        <w:t>section 6, lays down the statutory test of unfitness </w:t>
      </w:r>
      <w:r>
        <w:rPr>
          <w:spacing w:val="-3"/>
          <w:w w:val="105"/>
        </w:rPr>
        <w:t>to </w:t>
      </w:r>
      <w:r>
        <w:rPr>
          <w:w w:val="105"/>
        </w:rPr>
        <w:t>stand </w:t>
      </w:r>
      <w:r>
        <w:rPr>
          <w:spacing w:val="-3"/>
          <w:w w:val="105"/>
        </w:rPr>
        <w:t>trial. </w:t>
      </w:r>
      <w:r>
        <w:rPr>
          <w:w w:val="105"/>
        </w:rPr>
        <w:t>Despite this, Part 2 goes on repeatedly </w:t>
      </w:r>
      <w:r>
        <w:rPr>
          <w:spacing w:val="-3"/>
          <w:w w:val="105"/>
        </w:rPr>
        <w:t>to refer to </w:t>
      </w:r>
      <w:r>
        <w:rPr>
          <w:w w:val="105"/>
        </w:rPr>
        <w:t>‘the question of a </w:t>
      </w:r>
      <w:r>
        <w:rPr>
          <w:spacing w:val="-3"/>
          <w:w w:val="105"/>
        </w:rPr>
        <w:t>person’s </w:t>
      </w:r>
      <w:r>
        <w:rPr>
          <w:w w:val="105"/>
        </w:rPr>
        <w:t>fitness </w:t>
      </w:r>
      <w:r>
        <w:rPr>
          <w:spacing w:val="-3"/>
          <w:w w:val="105"/>
        </w:rPr>
        <w:t>to </w:t>
      </w:r>
      <w:r>
        <w:rPr>
          <w:w w:val="105"/>
        </w:rPr>
        <w:t>stand </w:t>
      </w:r>
      <w:r>
        <w:rPr>
          <w:spacing w:val="-5"/>
          <w:w w:val="105"/>
        </w:rPr>
        <w:t>trial’. </w:t>
      </w:r>
      <w:r>
        <w:rPr>
          <w:w w:val="105"/>
        </w:rPr>
        <w:t>In order </w:t>
      </w:r>
      <w:r>
        <w:rPr>
          <w:spacing w:val="-3"/>
          <w:w w:val="105"/>
        </w:rPr>
        <w:t>to </w:t>
      </w:r>
      <w:r>
        <w:rPr>
          <w:w w:val="105"/>
        </w:rPr>
        <w:t>be </w:t>
      </w:r>
      <w:r>
        <w:rPr>
          <w:spacing w:val="-3"/>
          <w:w w:val="105"/>
        </w:rPr>
        <w:t>conceptually </w:t>
      </w:r>
      <w:r>
        <w:rPr>
          <w:w w:val="105"/>
        </w:rPr>
        <w:t>correct, this paper </w:t>
      </w:r>
      <w:r>
        <w:rPr>
          <w:spacing w:val="-3"/>
          <w:w w:val="105"/>
        </w:rPr>
        <w:t>will refer to ‘unfitness to </w:t>
      </w:r>
      <w:r>
        <w:rPr>
          <w:w w:val="105"/>
        </w:rPr>
        <w:t>stand trial’ unless the context </w:t>
      </w:r>
      <w:r>
        <w:rPr>
          <w:spacing w:val="-3"/>
          <w:w w:val="105"/>
        </w:rPr>
        <w:t>requires </w:t>
      </w:r>
      <w:r>
        <w:rPr>
          <w:w w:val="105"/>
        </w:rPr>
        <w:t>otherwise </w:t>
      </w:r>
      <w:r>
        <w:rPr>
          <w:spacing w:val="-3"/>
          <w:w w:val="105"/>
        </w:rPr>
        <w:t>(for example, </w:t>
      </w:r>
      <w:r>
        <w:rPr>
          <w:w w:val="105"/>
        </w:rPr>
        <w:t>in </w:t>
      </w:r>
      <w:r>
        <w:rPr>
          <w:spacing w:val="-3"/>
          <w:w w:val="105"/>
        </w:rPr>
        <w:t>referring to </w:t>
      </w:r>
      <w:r>
        <w:rPr>
          <w:w w:val="105"/>
        </w:rPr>
        <w:t>the law prior </w:t>
      </w:r>
      <w:r>
        <w:rPr>
          <w:spacing w:val="-3"/>
          <w:w w:val="105"/>
        </w:rPr>
        <w:t>to </w:t>
      </w:r>
      <w:r>
        <w:rPr>
          <w:w w:val="105"/>
        </w:rPr>
        <w:t>the CMIA and </w:t>
      </w:r>
      <w:r>
        <w:rPr>
          <w:spacing w:val="-3"/>
          <w:w w:val="105"/>
        </w:rPr>
        <w:t>quoting </w:t>
      </w:r>
      <w:r>
        <w:rPr>
          <w:w w:val="105"/>
        </w:rPr>
        <w:t>a section of the CMIA which uses the expression ‘the question of a </w:t>
      </w:r>
      <w:r>
        <w:rPr>
          <w:spacing w:val="-3"/>
          <w:w w:val="105"/>
        </w:rPr>
        <w:t>person’s </w:t>
      </w:r>
      <w:r>
        <w:rPr>
          <w:w w:val="105"/>
        </w:rPr>
        <w:t>fitness </w:t>
      </w:r>
      <w:r>
        <w:rPr>
          <w:spacing w:val="-3"/>
          <w:w w:val="105"/>
        </w:rPr>
        <w:t>to </w:t>
      </w:r>
      <w:r>
        <w:rPr>
          <w:w w:val="105"/>
        </w:rPr>
        <w:t>stand trial’ or decisions of courts which use </w:t>
      </w:r>
      <w:r>
        <w:rPr>
          <w:spacing w:val="-3"/>
          <w:w w:val="105"/>
        </w:rPr>
        <w:t>that </w:t>
      </w:r>
      <w:r>
        <w:rPr>
          <w:w w:val="105"/>
        </w:rPr>
        <w:t>expression).</w:t>
      </w:r>
    </w:p>
    <w:p>
      <w:pPr>
        <w:pStyle w:val="BodyText"/>
        <w:spacing w:before="1"/>
        <w:rPr>
          <w:sz w:val="22"/>
        </w:rPr>
      </w:pPr>
    </w:p>
    <w:p>
      <w:pPr>
        <w:pStyle w:val="Heading2"/>
        <w:spacing w:before="0"/>
      </w:pPr>
      <w:bookmarkStart w:name="_TOC_250102" w:id="90"/>
      <w:bookmarkEnd w:id="90"/>
      <w:r>
        <w:rPr>
          <w:color w:val="004D71"/>
          <w:w w:val="110"/>
        </w:rPr>
        <w:t>Unfitness to stand trial prior to the CMIA: ‘fitness to plead’</w:t>
      </w:r>
    </w:p>
    <w:p>
      <w:pPr>
        <w:pStyle w:val="ListParagraph"/>
        <w:numPr>
          <w:ilvl w:val="1"/>
          <w:numId w:val="5"/>
        </w:numPr>
        <w:tabs>
          <w:tab w:pos="2381" w:val="left" w:leader="none"/>
          <w:tab w:pos="2382" w:val="left" w:leader="none"/>
        </w:tabs>
        <w:spacing w:line="242" w:lineRule="auto" w:before="155" w:after="0"/>
        <w:ind w:left="2381" w:right="1627" w:hanging="794"/>
        <w:jc w:val="left"/>
        <w:rPr>
          <w:sz w:val="21"/>
        </w:rPr>
      </w:pPr>
      <w:r>
        <w:rPr>
          <w:spacing w:val="-3"/>
          <w:w w:val="105"/>
          <w:sz w:val="21"/>
        </w:rPr>
        <w:t>From </w:t>
      </w:r>
      <w:r>
        <w:rPr>
          <w:w w:val="105"/>
          <w:sz w:val="21"/>
        </w:rPr>
        <w:t>at least as early as the fourteenth </w:t>
      </w:r>
      <w:r>
        <w:rPr>
          <w:spacing w:val="-4"/>
          <w:w w:val="105"/>
          <w:sz w:val="21"/>
        </w:rPr>
        <w:t>century, </w:t>
      </w:r>
      <w:r>
        <w:rPr>
          <w:w w:val="105"/>
          <w:sz w:val="21"/>
        </w:rPr>
        <w:t>the question of whether an </w:t>
      </w:r>
      <w:r>
        <w:rPr>
          <w:spacing w:val="-3"/>
          <w:w w:val="105"/>
          <w:sz w:val="21"/>
        </w:rPr>
        <w:t>accused </w:t>
      </w:r>
      <w:r>
        <w:rPr>
          <w:w w:val="105"/>
          <w:sz w:val="21"/>
        </w:rPr>
        <w:t>person was fit </w:t>
      </w:r>
      <w:r>
        <w:rPr>
          <w:spacing w:val="-3"/>
          <w:w w:val="105"/>
          <w:sz w:val="21"/>
        </w:rPr>
        <w:t>to </w:t>
      </w:r>
      <w:r>
        <w:rPr>
          <w:w w:val="105"/>
          <w:sz w:val="21"/>
        </w:rPr>
        <w:t>plead was a </w:t>
      </w:r>
      <w:r>
        <w:rPr>
          <w:spacing w:val="-3"/>
          <w:w w:val="105"/>
          <w:sz w:val="21"/>
        </w:rPr>
        <w:t>concern for </w:t>
      </w:r>
      <w:r>
        <w:rPr>
          <w:w w:val="105"/>
          <w:sz w:val="21"/>
        </w:rPr>
        <w:t>courts.</w:t>
      </w:r>
      <w:r>
        <w:rPr>
          <w:w w:val="105"/>
          <w:position w:val="7"/>
          <w:sz w:val="12"/>
        </w:rPr>
        <w:t>5 </w:t>
      </w:r>
      <w:r>
        <w:rPr>
          <w:w w:val="105"/>
          <w:sz w:val="21"/>
        </w:rPr>
        <w:t>Medieval court </w:t>
      </w:r>
      <w:r>
        <w:rPr>
          <w:spacing w:val="-3"/>
          <w:w w:val="105"/>
          <w:sz w:val="21"/>
        </w:rPr>
        <w:t>procedure required </w:t>
      </w:r>
      <w:r>
        <w:rPr>
          <w:w w:val="105"/>
          <w:sz w:val="21"/>
        </w:rPr>
        <w:t>an </w:t>
      </w:r>
      <w:r>
        <w:rPr>
          <w:spacing w:val="-3"/>
          <w:w w:val="105"/>
          <w:sz w:val="21"/>
        </w:rPr>
        <w:t>accused </w:t>
      </w:r>
      <w:r>
        <w:rPr>
          <w:w w:val="105"/>
          <w:sz w:val="21"/>
        </w:rPr>
        <w:t>person </w:t>
      </w:r>
      <w:r>
        <w:rPr>
          <w:spacing w:val="-3"/>
          <w:w w:val="105"/>
          <w:sz w:val="21"/>
        </w:rPr>
        <w:t>to enter </w:t>
      </w:r>
      <w:r>
        <w:rPr>
          <w:w w:val="105"/>
          <w:sz w:val="21"/>
        </w:rPr>
        <w:t>a plea of guilty or </w:t>
      </w:r>
      <w:r>
        <w:rPr>
          <w:spacing w:val="-2"/>
          <w:w w:val="105"/>
          <w:sz w:val="21"/>
        </w:rPr>
        <w:t>not </w:t>
      </w:r>
      <w:r>
        <w:rPr>
          <w:w w:val="105"/>
          <w:sz w:val="21"/>
        </w:rPr>
        <w:t>guilty </w:t>
      </w:r>
      <w:r>
        <w:rPr>
          <w:spacing w:val="-3"/>
          <w:w w:val="105"/>
          <w:sz w:val="21"/>
        </w:rPr>
        <w:t>to </w:t>
      </w:r>
      <w:r>
        <w:rPr>
          <w:w w:val="105"/>
          <w:sz w:val="21"/>
        </w:rPr>
        <w:t>an </w:t>
      </w:r>
      <w:r>
        <w:rPr>
          <w:spacing w:val="-3"/>
          <w:w w:val="105"/>
          <w:sz w:val="21"/>
        </w:rPr>
        <w:t>offence. </w:t>
      </w:r>
      <w:r>
        <w:rPr>
          <w:w w:val="105"/>
          <w:sz w:val="21"/>
        </w:rPr>
        <w:t>The </w:t>
      </w:r>
      <w:r>
        <w:rPr>
          <w:spacing w:val="-3"/>
          <w:w w:val="105"/>
          <w:sz w:val="21"/>
        </w:rPr>
        <w:t>inability </w:t>
      </w:r>
      <w:r>
        <w:rPr>
          <w:w w:val="105"/>
          <w:sz w:val="21"/>
        </w:rPr>
        <w:t>or </w:t>
      </w:r>
      <w:r>
        <w:rPr>
          <w:spacing w:val="-3"/>
          <w:w w:val="105"/>
          <w:sz w:val="21"/>
        </w:rPr>
        <w:t>refusal to </w:t>
      </w:r>
      <w:r>
        <w:rPr>
          <w:w w:val="105"/>
          <w:sz w:val="21"/>
        </w:rPr>
        <w:t>do so would </w:t>
      </w:r>
      <w:r>
        <w:rPr>
          <w:spacing w:val="-3"/>
          <w:w w:val="105"/>
          <w:sz w:val="21"/>
        </w:rPr>
        <w:t>prevent </w:t>
      </w:r>
      <w:r>
        <w:rPr>
          <w:w w:val="105"/>
          <w:sz w:val="21"/>
        </w:rPr>
        <w:t>the trial </w:t>
      </w:r>
      <w:r>
        <w:rPr>
          <w:spacing w:val="-3"/>
          <w:w w:val="105"/>
          <w:sz w:val="21"/>
        </w:rPr>
        <w:t>from</w:t>
      </w:r>
      <w:r>
        <w:rPr>
          <w:spacing w:val="43"/>
          <w:w w:val="105"/>
          <w:sz w:val="21"/>
        </w:rPr>
        <w:t> </w:t>
      </w:r>
      <w:r>
        <w:rPr>
          <w:spacing w:val="-3"/>
          <w:w w:val="105"/>
          <w:sz w:val="21"/>
        </w:rPr>
        <w:t>proceeding.</w:t>
      </w:r>
    </w:p>
    <w:p>
      <w:pPr>
        <w:pStyle w:val="ListParagraph"/>
        <w:numPr>
          <w:ilvl w:val="1"/>
          <w:numId w:val="5"/>
        </w:numPr>
        <w:tabs>
          <w:tab w:pos="2380" w:val="left" w:leader="none"/>
          <w:tab w:pos="2381" w:val="left" w:leader="none"/>
        </w:tabs>
        <w:spacing w:line="242" w:lineRule="auto" w:before="125" w:after="0"/>
        <w:ind w:left="2381" w:right="1775" w:hanging="794"/>
        <w:jc w:val="left"/>
        <w:rPr>
          <w:sz w:val="21"/>
        </w:rPr>
      </w:pPr>
      <w:r>
        <w:rPr>
          <w:spacing w:val="-7"/>
          <w:sz w:val="21"/>
        </w:rPr>
        <w:t>To </w:t>
      </w:r>
      <w:r>
        <w:rPr>
          <w:spacing w:val="-3"/>
          <w:sz w:val="21"/>
        </w:rPr>
        <w:t>circumvent </w:t>
      </w:r>
      <w:r>
        <w:rPr>
          <w:sz w:val="21"/>
        </w:rPr>
        <w:t>this </w:t>
      </w:r>
      <w:r>
        <w:rPr>
          <w:spacing w:val="-3"/>
          <w:sz w:val="21"/>
        </w:rPr>
        <w:t>procedural  </w:t>
      </w:r>
      <w:r>
        <w:rPr>
          <w:spacing w:val="-4"/>
          <w:sz w:val="21"/>
        </w:rPr>
        <w:t>hurdle,  </w:t>
      </w:r>
      <w:r>
        <w:rPr>
          <w:sz w:val="21"/>
        </w:rPr>
        <w:t>an </w:t>
      </w:r>
      <w:r>
        <w:rPr>
          <w:spacing w:val="-3"/>
          <w:sz w:val="21"/>
        </w:rPr>
        <w:t>alternative  procedure  </w:t>
      </w:r>
      <w:r>
        <w:rPr>
          <w:sz w:val="21"/>
        </w:rPr>
        <w:t>was devised </w:t>
      </w:r>
      <w:r>
        <w:rPr>
          <w:spacing w:val="-3"/>
          <w:sz w:val="21"/>
        </w:rPr>
        <w:t>that</w:t>
      </w:r>
      <w:r>
        <w:rPr>
          <w:spacing w:val="41"/>
          <w:sz w:val="21"/>
        </w:rPr>
        <w:t> </w:t>
      </w:r>
      <w:r>
        <w:rPr>
          <w:spacing w:val="-3"/>
          <w:sz w:val="21"/>
        </w:rPr>
        <w:t>required </w:t>
      </w:r>
      <w:r>
        <w:rPr>
          <w:sz w:val="21"/>
        </w:rPr>
        <w:t>a jury </w:t>
      </w:r>
      <w:r>
        <w:rPr>
          <w:spacing w:val="-3"/>
          <w:sz w:val="21"/>
        </w:rPr>
        <w:t>to </w:t>
      </w:r>
      <w:r>
        <w:rPr>
          <w:sz w:val="21"/>
        </w:rPr>
        <w:t>decide between whether the </w:t>
      </w:r>
      <w:r>
        <w:rPr>
          <w:spacing w:val="-4"/>
          <w:sz w:val="21"/>
        </w:rPr>
        <w:t>failure </w:t>
      </w:r>
      <w:r>
        <w:rPr>
          <w:spacing w:val="-3"/>
          <w:sz w:val="21"/>
        </w:rPr>
        <w:t>to </w:t>
      </w:r>
      <w:r>
        <w:rPr>
          <w:sz w:val="21"/>
        </w:rPr>
        <w:t>plead was due </w:t>
      </w:r>
      <w:r>
        <w:rPr>
          <w:spacing w:val="-3"/>
          <w:sz w:val="21"/>
        </w:rPr>
        <w:t>to </w:t>
      </w:r>
      <w:r>
        <w:rPr>
          <w:sz w:val="21"/>
        </w:rPr>
        <w:t>a </w:t>
      </w:r>
      <w:r>
        <w:rPr>
          <w:spacing w:val="-3"/>
          <w:sz w:val="21"/>
        </w:rPr>
        <w:t>genuine inability to enter </w:t>
      </w:r>
      <w:r>
        <w:rPr>
          <w:sz w:val="21"/>
        </w:rPr>
        <w:t>a plea </w:t>
      </w:r>
      <w:r>
        <w:rPr>
          <w:spacing w:val="-3"/>
          <w:sz w:val="21"/>
        </w:rPr>
        <w:t>(‘mute </w:t>
      </w:r>
      <w:r>
        <w:rPr>
          <w:sz w:val="21"/>
        </w:rPr>
        <w:t>by visitation of God’) or out of </w:t>
      </w:r>
      <w:r>
        <w:rPr>
          <w:spacing w:val="-2"/>
          <w:sz w:val="21"/>
        </w:rPr>
        <w:t>choice </w:t>
      </w:r>
      <w:r>
        <w:rPr>
          <w:spacing w:val="-3"/>
          <w:sz w:val="21"/>
        </w:rPr>
        <w:t>(‘mute </w:t>
      </w:r>
      <w:r>
        <w:rPr>
          <w:sz w:val="21"/>
        </w:rPr>
        <w:t>by malice’). Those who </w:t>
      </w:r>
      <w:r>
        <w:rPr>
          <w:spacing w:val="-3"/>
          <w:sz w:val="21"/>
        </w:rPr>
        <w:t>were found </w:t>
      </w:r>
      <w:r>
        <w:rPr>
          <w:sz w:val="21"/>
        </w:rPr>
        <w:t>by the jury </w:t>
      </w:r>
      <w:r>
        <w:rPr>
          <w:spacing w:val="-3"/>
          <w:sz w:val="21"/>
        </w:rPr>
        <w:t>to </w:t>
      </w:r>
      <w:r>
        <w:rPr>
          <w:sz w:val="21"/>
        </w:rPr>
        <w:t>be </w:t>
      </w:r>
      <w:r>
        <w:rPr>
          <w:spacing w:val="-4"/>
          <w:sz w:val="21"/>
        </w:rPr>
        <w:t>‘mute </w:t>
      </w:r>
      <w:r>
        <w:rPr>
          <w:sz w:val="21"/>
        </w:rPr>
        <w:t>by visitation of God’ would </w:t>
      </w:r>
      <w:r>
        <w:rPr>
          <w:spacing w:val="-3"/>
          <w:sz w:val="21"/>
        </w:rPr>
        <w:t>have </w:t>
      </w:r>
      <w:r>
        <w:rPr>
          <w:sz w:val="21"/>
        </w:rPr>
        <w:t>a plea of </w:t>
      </w:r>
      <w:r>
        <w:rPr>
          <w:spacing w:val="-2"/>
          <w:sz w:val="21"/>
        </w:rPr>
        <w:t>not </w:t>
      </w:r>
      <w:r>
        <w:rPr>
          <w:sz w:val="21"/>
        </w:rPr>
        <w:t>guilty </w:t>
      </w:r>
      <w:r>
        <w:rPr>
          <w:spacing w:val="-3"/>
          <w:sz w:val="21"/>
        </w:rPr>
        <w:t>entered </w:t>
      </w:r>
      <w:r>
        <w:rPr>
          <w:sz w:val="21"/>
        </w:rPr>
        <w:t>on their </w:t>
      </w:r>
      <w:r>
        <w:rPr>
          <w:spacing w:val="-4"/>
          <w:sz w:val="21"/>
        </w:rPr>
        <w:t>behalf, </w:t>
      </w:r>
      <w:r>
        <w:rPr>
          <w:sz w:val="21"/>
        </w:rPr>
        <w:t>based on the assumption </w:t>
      </w:r>
      <w:r>
        <w:rPr>
          <w:spacing w:val="-3"/>
          <w:sz w:val="21"/>
        </w:rPr>
        <w:t>that </w:t>
      </w:r>
      <w:r>
        <w:rPr>
          <w:sz w:val="21"/>
        </w:rPr>
        <w:t>it would </w:t>
      </w:r>
      <w:r>
        <w:rPr>
          <w:spacing w:val="-3"/>
          <w:sz w:val="21"/>
        </w:rPr>
        <w:t>have </w:t>
      </w:r>
      <w:r>
        <w:rPr>
          <w:sz w:val="21"/>
        </w:rPr>
        <w:t>been the plea they would </w:t>
      </w:r>
      <w:r>
        <w:rPr>
          <w:spacing w:val="-3"/>
          <w:sz w:val="21"/>
        </w:rPr>
        <w:t>have entered </w:t>
      </w:r>
      <w:r>
        <w:rPr>
          <w:spacing w:val="-2"/>
          <w:sz w:val="21"/>
        </w:rPr>
        <w:t>had </w:t>
      </w:r>
      <w:r>
        <w:rPr>
          <w:sz w:val="21"/>
        </w:rPr>
        <w:t>they been </w:t>
      </w:r>
      <w:r>
        <w:rPr>
          <w:spacing w:val="-3"/>
          <w:sz w:val="21"/>
        </w:rPr>
        <w:t>able.  </w:t>
      </w:r>
      <w:r>
        <w:rPr>
          <w:sz w:val="21"/>
        </w:rPr>
        <w:t>Those who </w:t>
      </w:r>
      <w:r>
        <w:rPr>
          <w:spacing w:val="-3"/>
          <w:sz w:val="21"/>
        </w:rPr>
        <w:t>were</w:t>
      </w:r>
      <w:r>
        <w:rPr>
          <w:spacing w:val="41"/>
          <w:sz w:val="21"/>
        </w:rPr>
        <w:t> </w:t>
      </w:r>
      <w:r>
        <w:rPr>
          <w:spacing w:val="-3"/>
          <w:sz w:val="21"/>
        </w:rPr>
        <w:t>found  </w:t>
      </w:r>
      <w:r>
        <w:rPr>
          <w:sz w:val="21"/>
        </w:rPr>
        <w:t>by the jury </w:t>
      </w:r>
      <w:r>
        <w:rPr>
          <w:spacing w:val="-3"/>
          <w:sz w:val="21"/>
        </w:rPr>
        <w:t>to  </w:t>
      </w:r>
      <w:r>
        <w:rPr>
          <w:sz w:val="21"/>
        </w:rPr>
        <w:t>be </w:t>
      </w:r>
      <w:r>
        <w:rPr>
          <w:spacing w:val="-4"/>
          <w:sz w:val="21"/>
        </w:rPr>
        <w:t>‘mute </w:t>
      </w:r>
      <w:r>
        <w:rPr>
          <w:sz w:val="21"/>
        </w:rPr>
        <w:t>by </w:t>
      </w:r>
      <w:r>
        <w:rPr>
          <w:spacing w:val="-5"/>
          <w:sz w:val="21"/>
        </w:rPr>
        <w:t>malice’, </w:t>
      </w:r>
      <w:r>
        <w:rPr>
          <w:sz w:val="21"/>
        </w:rPr>
        <w:t>on the other </w:t>
      </w:r>
      <w:r>
        <w:rPr>
          <w:spacing w:val="-3"/>
          <w:sz w:val="21"/>
        </w:rPr>
        <w:t>hand, </w:t>
      </w:r>
      <w:r>
        <w:rPr>
          <w:sz w:val="21"/>
        </w:rPr>
        <w:t>would be subject </w:t>
      </w:r>
      <w:r>
        <w:rPr>
          <w:spacing w:val="-3"/>
          <w:sz w:val="21"/>
        </w:rPr>
        <w:t>to </w:t>
      </w:r>
      <w:r>
        <w:rPr>
          <w:sz w:val="21"/>
        </w:rPr>
        <w:t>the practice of </w:t>
      </w:r>
      <w:r>
        <w:rPr>
          <w:i/>
          <w:sz w:val="21"/>
        </w:rPr>
        <w:t>peine forte et dure </w:t>
      </w:r>
      <w:r>
        <w:rPr>
          <w:sz w:val="21"/>
        </w:rPr>
        <w:t>(‘strong and </w:t>
      </w:r>
      <w:r>
        <w:rPr>
          <w:spacing w:val="-3"/>
          <w:sz w:val="21"/>
        </w:rPr>
        <w:t>hard </w:t>
      </w:r>
      <w:r>
        <w:rPr>
          <w:sz w:val="21"/>
        </w:rPr>
        <w:t>suffering’). These people </w:t>
      </w:r>
      <w:r>
        <w:rPr>
          <w:spacing w:val="-3"/>
          <w:sz w:val="21"/>
        </w:rPr>
        <w:t>were </w:t>
      </w:r>
      <w:r>
        <w:rPr>
          <w:sz w:val="21"/>
        </w:rPr>
        <w:t>starved and </w:t>
      </w:r>
      <w:r>
        <w:rPr>
          <w:spacing w:val="-3"/>
          <w:sz w:val="21"/>
        </w:rPr>
        <w:t>gradually </w:t>
      </w:r>
      <w:r>
        <w:rPr>
          <w:sz w:val="21"/>
        </w:rPr>
        <w:t>crushed under </w:t>
      </w:r>
      <w:r>
        <w:rPr>
          <w:spacing w:val="-3"/>
          <w:sz w:val="21"/>
        </w:rPr>
        <w:t>increasing</w:t>
      </w:r>
      <w:r>
        <w:rPr>
          <w:spacing w:val="12"/>
          <w:sz w:val="21"/>
        </w:rPr>
        <w:t> </w:t>
      </w:r>
      <w:r>
        <w:rPr>
          <w:sz w:val="21"/>
        </w:rPr>
        <w:t>weights,</w:t>
      </w:r>
      <w:r>
        <w:rPr>
          <w:spacing w:val="13"/>
          <w:sz w:val="21"/>
        </w:rPr>
        <w:t> </w:t>
      </w:r>
      <w:r>
        <w:rPr>
          <w:sz w:val="21"/>
        </w:rPr>
        <w:t>in</w:t>
      </w:r>
      <w:r>
        <w:rPr>
          <w:spacing w:val="12"/>
          <w:sz w:val="21"/>
        </w:rPr>
        <w:t> </w:t>
      </w:r>
      <w:r>
        <w:rPr>
          <w:sz w:val="21"/>
        </w:rPr>
        <w:t>an</w:t>
      </w:r>
      <w:r>
        <w:rPr>
          <w:spacing w:val="13"/>
          <w:sz w:val="21"/>
        </w:rPr>
        <w:t> </w:t>
      </w:r>
      <w:r>
        <w:rPr>
          <w:sz w:val="21"/>
        </w:rPr>
        <w:t>attempt</w:t>
      </w:r>
      <w:r>
        <w:rPr>
          <w:spacing w:val="12"/>
          <w:sz w:val="21"/>
        </w:rPr>
        <w:t> </w:t>
      </w:r>
      <w:r>
        <w:rPr>
          <w:spacing w:val="-3"/>
          <w:sz w:val="21"/>
        </w:rPr>
        <w:t>to</w:t>
      </w:r>
      <w:r>
        <w:rPr>
          <w:spacing w:val="13"/>
          <w:sz w:val="21"/>
        </w:rPr>
        <w:t> </w:t>
      </w:r>
      <w:r>
        <w:rPr>
          <w:spacing w:val="-3"/>
          <w:sz w:val="21"/>
        </w:rPr>
        <w:t>force</w:t>
      </w:r>
      <w:r>
        <w:rPr>
          <w:spacing w:val="12"/>
          <w:sz w:val="21"/>
        </w:rPr>
        <w:t> </w:t>
      </w:r>
      <w:r>
        <w:rPr>
          <w:sz w:val="21"/>
        </w:rPr>
        <w:t>them</w:t>
      </w:r>
      <w:r>
        <w:rPr>
          <w:spacing w:val="13"/>
          <w:sz w:val="21"/>
        </w:rPr>
        <w:t> </w:t>
      </w:r>
      <w:r>
        <w:rPr>
          <w:spacing w:val="-3"/>
          <w:sz w:val="21"/>
        </w:rPr>
        <w:t>to</w:t>
      </w:r>
      <w:r>
        <w:rPr>
          <w:spacing w:val="12"/>
          <w:sz w:val="21"/>
        </w:rPr>
        <w:t> </w:t>
      </w:r>
      <w:r>
        <w:rPr>
          <w:spacing w:val="-3"/>
          <w:sz w:val="21"/>
        </w:rPr>
        <w:t>plead,</w:t>
      </w:r>
      <w:r>
        <w:rPr>
          <w:spacing w:val="13"/>
          <w:sz w:val="21"/>
        </w:rPr>
        <w:t> </w:t>
      </w:r>
      <w:r>
        <w:rPr>
          <w:sz w:val="21"/>
        </w:rPr>
        <w:t>or</w:t>
      </w:r>
      <w:r>
        <w:rPr>
          <w:spacing w:val="12"/>
          <w:sz w:val="21"/>
        </w:rPr>
        <w:t> </w:t>
      </w:r>
      <w:r>
        <w:rPr>
          <w:spacing w:val="-3"/>
          <w:sz w:val="21"/>
        </w:rPr>
        <w:t>until</w:t>
      </w:r>
      <w:r>
        <w:rPr>
          <w:spacing w:val="13"/>
          <w:sz w:val="21"/>
        </w:rPr>
        <w:t> </w:t>
      </w:r>
      <w:r>
        <w:rPr>
          <w:sz w:val="21"/>
        </w:rPr>
        <w:t>they</w:t>
      </w:r>
      <w:r>
        <w:rPr>
          <w:spacing w:val="12"/>
          <w:sz w:val="21"/>
        </w:rPr>
        <w:t> </w:t>
      </w:r>
      <w:r>
        <w:rPr>
          <w:sz w:val="21"/>
        </w:rPr>
        <w:t>died.</w:t>
      </w:r>
    </w:p>
    <w:p>
      <w:pPr>
        <w:pStyle w:val="ListParagraph"/>
        <w:numPr>
          <w:ilvl w:val="1"/>
          <w:numId w:val="5"/>
        </w:numPr>
        <w:tabs>
          <w:tab w:pos="2380" w:val="left" w:leader="none"/>
          <w:tab w:pos="2381" w:val="left" w:leader="none"/>
        </w:tabs>
        <w:spacing w:line="242" w:lineRule="auto" w:before="129" w:after="0"/>
        <w:ind w:left="2381" w:right="1977" w:hanging="794"/>
        <w:jc w:val="left"/>
        <w:rPr>
          <w:sz w:val="21"/>
        </w:rPr>
      </w:pPr>
      <w:r>
        <w:rPr>
          <w:sz w:val="21"/>
        </w:rPr>
        <w:t>The law in </w:t>
      </w:r>
      <w:r>
        <w:rPr>
          <w:spacing w:val="-3"/>
          <w:sz w:val="21"/>
        </w:rPr>
        <w:t>relation to </w:t>
      </w:r>
      <w:r>
        <w:rPr>
          <w:sz w:val="21"/>
        </w:rPr>
        <w:t>those who </w:t>
      </w:r>
      <w:r>
        <w:rPr>
          <w:spacing w:val="-3"/>
          <w:sz w:val="21"/>
        </w:rPr>
        <w:t>were  </w:t>
      </w:r>
      <w:r>
        <w:rPr>
          <w:spacing w:val="-4"/>
          <w:sz w:val="21"/>
        </w:rPr>
        <w:t>‘mute  </w:t>
      </w:r>
      <w:r>
        <w:rPr>
          <w:sz w:val="21"/>
        </w:rPr>
        <w:t>by visitation of God’ </w:t>
      </w:r>
      <w:r>
        <w:rPr>
          <w:spacing w:val="-3"/>
          <w:sz w:val="21"/>
        </w:rPr>
        <w:t>that  forms  </w:t>
      </w:r>
      <w:r>
        <w:rPr>
          <w:sz w:val="21"/>
        </w:rPr>
        <w:t>the basis of the modern law on unfitness </w:t>
      </w:r>
      <w:r>
        <w:rPr>
          <w:spacing w:val="-3"/>
          <w:sz w:val="21"/>
        </w:rPr>
        <w:t>to  </w:t>
      </w:r>
      <w:r>
        <w:rPr>
          <w:sz w:val="21"/>
        </w:rPr>
        <w:t>stand trial </w:t>
      </w:r>
      <w:r>
        <w:rPr>
          <w:spacing w:val="-3"/>
          <w:sz w:val="21"/>
        </w:rPr>
        <w:t>remained</w:t>
      </w:r>
      <w:r>
        <w:rPr>
          <w:spacing w:val="41"/>
          <w:sz w:val="21"/>
        </w:rPr>
        <w:t> </w:t>
      </w:r>
      <w:r>
        <w:rPr>
          <w:spacing w:val="-3"/>
          <w:sz w:val="21"/>
        </w:rPr>
        <w:t>unclear  until  </w:t>
      </w:r>
      <w:r>
        <w:rPr>
          <w:sz w:val="21"/>
        </w:rPr>
        <w:t>the decisions of    </w:t>
      </w:r>
      <w:r>
        <w:rPr>
          <w:i/>
          <w:sz w:val="21"/>
        </w:rPr>
        <w:t>R</w:t>
      </w:r>
      <w:r>
        <w:rPr>
          <w:i/>
          <w:spacing w:val="14"/>
          <w:sz w:val="21"/>
        </w:rPr>
        <w:t> </w:t>
      </w:r>
      <w:r>
        <w:rPr>
          <w:i/>
          <w:sz w:val="21"/>
        </w:rPr>
        <w:t>v</w:t>
      </w:r>
      <w:r>
        <w:rPr>
          <w:i/>
          <w:spacing w:val="14"/>
          <w:sz w:val="21"/>
        </w:rPr>
        <w:t> </w:t>
      </w:r>
      <w:r>
        <w:rPr>
          <w:i/>
          <w:sz w:val="21"/>
        </w:rPr>
        <w:t>Dyson</w:t>
      </w:r>
      <w:r>
        <w:rPr>
          <w:position w:val="7"/>
          <w:sz w:val="12"/>
        </w:rPr>
        <w:t>6</w:t>
      </w:r>
      <w:r>
        <w:rPr>
          <w:sz w:val="21"/>
        </w:rPr>
        <w:t>and</w:t>
      </w:r>
      <w:r>
        <w:rPr>
          <w:spacing w:val="15"/>
          <w:sz w:val="21"/>
        </w:rPr>
        <w:t> </w:t>
      </w:r>
      <w:r>
        <w:rPr>
          <w:i/>
          <w:sz w:val="21"/>
        </w:rPr>
        <w:t>R</w:t>
      </w:r>
      <w:r>
        <w:rPr>
          <w:i/>
          <w:spacing w:val="14"/>
          <w:sz w:val="21"/>
        </w:rPr>
        <w:t> </w:t>
      </w:r>
      <w:r>
        <w:rPr>
          <w:i/>
          <w:sz w:val="21"/>
        </w:rPr>
        <w:t>v</w:t>
      </w:r>
      <w:r>
        <w:rPr>
          <w:i/>
          <w:spacing w:val="14"/>
          <w:sz w:val="21"/>
        </w:rPr>
        <w:t> </w:t>
      </w:r>
      <w:r>
        <w:rPr>
          <w:i/>
          <w:sz w:val="21"/>
        </w:rPr>
        <w:t>Pritchard</w:t>
      </w:r>
      <w:r>
        <w:rPr>
          <w:position w:val="7"/>
          <w:sz w:val="12"/>
        </w:rPr>
        <w:t>7</w:t>
      </w:r>
      <w:r>
        <w:rPr>
          <w:spacing w:val="9"/>
          <w:position w:val="7"/>
          <w:sz w:val="12"/>
        </w:rPr>
        <w:t> </w:t>
      </w:r>
      <w:r>
        <w:rPr>
          <w:sz w:val="21"/>
        </w:rPr>
        <w:t>in</w:t>
      </w:r>
      <w:r>
        <w:rPr>
          <w:spacing w:val="14"/>
          <w:sz w:val="21"/>
        </w:rPr>
        <w:t> </w:t>
      </w:r>
      <w:r>
        <w:rPr>
          <w:sz w:val="21"/>
        </w:rPr>
        <w:t>the</w:t>
      </w:r>
      <w:r>
        <w:rPr>
          <w:spacing w:val="14"/>
          <w:sz w:val="21"/>
        </w:rPr>
        <w:t> </w:t>
      </w:r>
      <w:r>
        <w:rPr>
          <w:spacing w:val="-3"/>
          <w:sz w:val="21"/>
        </w:rPr>
        <w:t>1830s.</w:t>
      </w:r>
      <w:r>
        <w:rPr>
          <w:spacing w:val="15"/>
          <w:sz w:val="21"/>
        </w:rPr>
        <w:t> </w:t>
      </w:r>
      <w:r>
        <w:rPr>
          <w:sz w:val="21"/>
        </w:rPr>
        <w:t>These</w:t>
      </w:r>
      <w:r>
        <w:rPr>
          <w:spacing w:val="14"/>
          <w:sz w:val="21"/>
        </w:rPr>
        <w:t> </w:t>
      </w:r>
      <w:r>
        <w:rPr>
          <w:sz w:val="21"/>
        </w:rPr>
        <w:t>cases</w:t>
      </w:r>
      <w:r>
        <w:rPr>
          <w:spacing w:val="14"/>
          <w:sz w:val="21"/>
        </w:rPr>
        <w:t> </w:t>
      </w:r>
      <w:r>
        <w:rPr>
          <w:spacing w:val="-3"/>
          <w:sz w:val="21"/>
        </w:rPr>
        <w:t>are</w:t>
      </w:r>
      <w:r>
        <w:rPr>
          <w:spacing w:val="15"/>
          <w:sz w:val="21"/>
        </w:rPr>
        <w:t> </w:t>
      </w:r>
      <w:r>
        <w:rPr>
          <w:sz w:val="21"/>
        </w:rPr>
        <w:t>discussed</w:t>
      </w:r>
      <w:r>
        <w:rPr>
          <w:spacing w:val="14"/>
          <w:sz w:val="21"/>
        </w:rPr>
        <w:t> </w:t>
      </w:r>
      <w:r>
        <w:rPr>
          <w:sz w:val="21"/>
        </w:rPr>
        <w:t>in</w:t>
      </w:r>
      <w:r>
        <w:rPr>
          <w:spacing w:val="14"/>
          <w:sz w:val="21"/>
        </w:rPr>
        <w:t> </w:t>
      </w:r>
      <w:r>
        <w:rPr>
          <w:sz w:val="21"/>
        </w:rPr>
        <w:t>more</w:t>
      </w:r>
      <w:r>
        <w:rPr>
          <w:spacing w:val="15"/>
          <w:sz w:val="21"/>
        </w:rPr>
        <w:t> </w:t>
      </w:r>
      <w:r>
        <w:rPr>
          <w:sz w:val="21"/>
        </w:rPr>
        <w:t>detail</w:t>
      </w:r>
    </w:p>
    <w:p>
      <w:pPr>
        <w:pStyle w:val="BodyText"/>
        <w:spacing w:before="4"/>
        <w:ind w:left="2381"/>
      </w:pPr>
      <w:r>
        <w:rPr>
          <w:w w:val="105"/>
        </w:rPr>
        <w:t>at [4.21]–[4.23].</w:t>
      </w:r>
    </w:p>
    <w:p>
      <w:pPr>
        <w:pStyle w:val="ListParagraph"/>
        <w:numPr>
          <w:ilvl w:val="1"/>
          <w:numId w:val="5"/>
        </w:numPr>
        <w:tabs>
          <w:tab w:pos="2381" w:val="left" w:leader="none"/>
          <w:tab w:pos="2382" w:val="left" w:leader="none"/>
        </w:tabs>
        <w:spacing w:line="240" w:lineRule="auto" w:before="123" w:after="0"/>
        <w:ind w:left="2381" w:right="0" w:hanging="794"/>
        <w:jc w:val="left"/>
        <w:rPr>
          <w:sz w:val="21"/>
        </w:rPr>
      </w:pPr>
      <w:r>
        <w:rPr>
          <w:w w:val="105"/>
          <w:sz w:val="21"/>
        </w:rPr>
        <w:t>In Victoria, the law on fitness </w:t>
      </w:r>
      <w:r>
        <w:rPr>
          <w:spacing w:val="-3"/>
          <w:w w:val="105"/>
          <w:sz w:val="21"/>
        </w:rPr>
        <w:t>to </w:t>
      </w:r>
      <w:r>
        <w:rPr>
          <w:w w:val="105"/>
          <w:sz w:val="21"/>
        </w:rPr>
        <w:t>plead was adopted </w:t>
      </w:r>
      <w:r>
        <w:rPr>
          <w:spacing w:val="-3"/>
          <w:w w:val="105"/>
          <w:sz w:val="21"/>
        </w:rPr>
        <w:t>through </w:t>
      </w:r>
      <w:r>
        <w:rPr>
          <w:w w:val="105"/>
          <w:sz w:val="21"/>
        </w:rPr>
        <w:t>the introduction</w:t>
      </w:r>
      <w:r>
        <w:rPr>
          <w:spacing w:val="42"/>
          <w:w w:val="105"/>
          <w:sz w:val="21"/>
        </w:rPr>
        <w:t> </w:t>
      </w:r>
      <w:r>
        <w:rPr>
          <w:w w:val="105"/>
          <w:sz w:val="21"/>
        </w:rPr>
        <w:t>of</w:t>
      </w:r>
    </w:p>
    <w:p>
      <w:pPr>
        <w:pStyle w:val="BodyText"/>
        <w:spacing w:line="242" w:lineRule="auto" w:before="4"/>
        <w:ind w:left="2381" w:right="1658"/>
      </w:pPr>
      <w:r>
        <w:rPr>
          <w:w w:val="105"/>
        </w:rPr>
        <w:t>section </w:t>
      </w:r>
      <w:r>
        <w:rPr>
          <w:spacing w:val="-3"/>
          <w:w w:val="105"/>
        </w:rPr>
        <w:t>393(1) </w:t>
      </w:r>
      <w:r>
        <w:rPr>
          <w:w w:val="105"/>
        </w:rPr>
        <w:t>of the </w:t>
      </w:r>
      <w:r>
        <w:rPr>
          <w:i/>
          <w:w w:val="105"/>
        </w:rPr>
        <w:t>Crimes Act </w:t>
      </w:r>
      <w:r>
        <w:rPr>
          <w:i/>
          <w:spacing w:val="-6"/>
          <w:w w:val="105"/>
        </w:rPr>
        <w:t>1958 </w:t>
      </w:r>
      <w:r>
        <w:rPr>
          <w:w w:val="105"/>
        </w:rPr>
        <w:t>(Vic) </w:t>
      </w:r>
      <w:r>
        <w:rPr>
          <w:spacing w:val="-3"/>
          <w:w w:val="105"/>
        </w:rPr>
        <w:t>that </w:t>
      </w:r>
      <w:r>
        <w:rPr>
          <w:w w:val="105"/>
        </w:rPr>
        <w:t>provided </w:t>
      </w:r>
      <w:r>
        <w:rPr>
          <w:spacing w:val="-3"/>
          <w:w w:val="105"/>
        </w:rPr>
        <w:t>for </w:t>
      </w:r>
      <w:r>
        <w:rPr>
          <w:w w:val="105"/>
        </w:rPr>
        <w:t>the ‘strict custody </w:t>
      </w:r>
      <w:r>
        <w:rPr>
          <w:spacing w:val="-3"/>
          <w:w w:val="105"/>
        </w:rPr>
        <w:t>until </w:t>
      </w:r>
      <w:r>
        <w:rPr>
          <w:w w:val="105"/>
        </w:rPr>
        <w:t>the </w:t>
      </w:r>
      <w:r>
        <w:rPr>
          <w:spacing w:val="-3"/>
          <w:w w:val="105"/>
        </w:rPr>
        <w:t>Governor’s</w:t>
      </w:r>
      <w:r>
        <w:rPr>
          <w:spacing w:val="-5"/>
          <w:w w:val="105"/>
        </w:rPr>
        <w:t> </w:t>
      </w:r>
      <w:r>
        <w:rPr>
          <w:spacing w:val="-3"/>
          <w:w w:val="105"/>
        </w:rPr>
        <w:t>pleasure</w:t>
      </w:r>
      <w:r>
        <w:rPr>
          <w:spacing w:val="-5"/>
          <w:w w:val="105"/>
        </w:rPr>
        <w:t> </w:t>
      </w:r>
      <w:r>
        <w:rPr>
          <w:spacing w:val="-3"/>
          <w:w w:val="105"/>
        </w:rPr>
        <w:t>shall</w:t>
      </w:r>
      <w:r>
        <w:rPr>
          <w:spacing w:val="-4"/>
          <w:w w:val="105"/>
        </w:rPr>
        <w:t> </w:t>
      </w:r>
      <w:r>
        <w:rPr>
          <w:w w:val="105"/>
        </w:rPr>
        <w:t>be</w:t>
      </w:r>
      <w:r>
        <w:rPr>
          <w:spacing w:val="-5"/>
          <w:w w:val="105"/>
        </w:rPr>
        <w:t> </w:t>
      </w:r>
      <w:r>
        <w:rPr>
          <w:spacing w:val="-3"/>
          <w:w w:val="105"/>
        </w:rPr>
        <w:t>known’</w:t>
      </w:r>
      <w:r>
        <w:rPr>
          <w:spacing w:val="-5"/>
          <w:w w:val="105"/>
        </w:rPr>
        <w:t> </w:t>
      </w:r>
      <w:r>
        <w:rPr>
          <w:w w:val="105"/>
        </w:rPr>
        <w:t>of</w:t>
      </w:r>
      <w:r>
        <w:rPr>
          <w:spacing w:val="-4"/>
          <w:w w:val="105"/>
        </w:rPr>
        <w:t> </w:t>
      </w:r>
      <w:r>
        <w:rPr>
          <w:spacing w:val="-3"/>
          <w:w w:val="105"/>
        </w:rPr>
        <w:t>accused</w:t>
      </w:r>
      <w:r>
        <w:rPr>
          <w:spacing w:val="-5"/>
          <w:w w:val="105"/>
        </w:rPr>
        <w:t> </w:t>
      </w:r>
      <w:r>
        <w:rPr>
          <w:w w:val="105"/>
        </w:rPr>
        <w:t>people</w:t>
      </w:r>
      <w:r>
        <w:rPr>
          <w:spacing w:val="-4"/>
          <w:w w:val="105"/>
        </w:rPr>
        <w:t> </w:t>
      </w:r>
      <w:r>
        <w:rPr>
          <w:w w:val="105"/>
        </w:rPr>
        <w:t>tried</w:t>
      </w:r>
      <w:r>
        <w:rPr>
          <w:spacing w:val="-5"/>
          <w:w w:val="105"/>
        </w:rPr>
        <w:t> </w:t>
      </w:r>
      <w:r>
        <w:rPr>
          <w:spacing w:val="-3"/>
          <w:w w:val="105"/>
        </w:rPr>
        <w:t>for</w:t>
      </w:r>
      <w:r>
        <w:rPr>
          <w:spacing w:val="-5"/>
          <w:w w:val="105"/>
        </w:rPr>
        <w:t> </w:t>
      </w:r>
      <w:r>
        <w:rPr>
          <w:w w:val="105"/>
        </w:rPr>
        <w:t>indictable</w:t>
      </w:r>
      <w:r>
        <w:rPr>
          <w:spacing w:val="-4"/>
          <w:w w:val="105"/>
        </w:rPr>
        <w:t> </w:t>
      </w:r>
      <w:r>
        <w:rPr>
          <w:w w:val="105"/>
        </w:rPr>
        <w:t>offences</w:t>
      </w:r>
      <w:r>
        <w:rPr>
          <w:spacing w:val="-5"/>
          <w:w w:val="105"/>
        </w:rPr>
        <w:t> </w:t>
      </w:r>
      <w:r>
        <w:rPr>
          <w:w w:val="105"/>
        </w:rPr>
        <w:t>in</w:t>
      </w:r>
      <w:r>
        <w:rPr>
          <w:spacing w:val="-4"/>
          <w:w w:val="105"/>
        </w:rPr>
        <w:t> </w:t>
      </w:r>
      <w:r>
        <w:rPr>
          <w:w w:val="105"/>
        </w:rPr>
        <w:t>the </w:t>
      </w:r>
      <w:r>
        <w:rPr>
          <w:spacing w:val="-3"/>
          <w:w w:val="105"/>
        </w:rPr>
        <w:t>Supreme Court </w:t>
      </w:r>
      <w:r>
        <w:rPr>
          <w:w w:val="105"/>
        </w:rPr>
        <w:t>or </w:t>
      </w:r>
      <w:r>
        <w:rPr>
          <w:spacing w:val="-3"/>
          <w:w w:val="105"/>
        </w:rPr>
        <w:t>County Court </w:t>
      </w:r>
      <w:r>
        <w:rPr>
          <w:w w:val="105"/>
        </w:rPr>
        <w:t>and who </w:t>
      </w:r>
      <w:r>
        <w:rPr>
          <w:spacing w:val="-3"/>
          <w:w w:val="105"/>
        </w:rPr>
        <w:t>were found </w:t>
      </w:r>
      <w:r>
        <w:rPr>
          <w:w w:val="105"/>
        </w:rPr>
        <w:t>unfit </w:t>
      </w:r>
      <w:r>
        <w:rPr>
          <w:spacing w:val="-3"/>
          <w:w w:val="105"/>
        </w:rPr>
        <w:t>to plead. </w:t>
      </w:r>
      <w:r>
        <w:rPr>
          <w:w w:val="105"/>
        </w:rPr>
        <w:t>Section </w:t>
      </w:r>
      <w:r>
        <w:rPr>
          <w:spacing w:val="-3"/>
          <w:w w:val="105"/>
        </w:rPr>
        <w:t>393(1) </w:t>
      </w:r>
      <w:r>
        <w:rPr>
          <w:w w:val="105"/>
        </w:rPr>
        <w:t>was based on the </w:t>
      </w:r>
      <w:r>
        <w:rPr>
          <w:spacing w:val="-3"/>
          <w:w w:val="105"/>
        </w:rPr>
        <w:t>wording </w:t>
      </w:r>
      <w:r>
        <w:rPr>
          <w:w w:val="105"/>
        </w:rPr>
        <w:t>of section 2 of the </w:t>
      </w:r>
      <w:r>
        <w:rPr>
          <w:i/>
          <w:spacing w:val="-3"/>
          <w:w w:val="105"/>
        </w:rPr>
        <w:t>Criminal Lunatics </w:t>
      </w:r>
      <w:r>
        <w:rPr>
          <w:i/>
          <w:w w:val="105"/>
        </w:rPr>
        <w:t>Act </w:t>
      </w:r>
      <w:r>
        <w:rPr>
          <w:i/>
          <w:spacing w:val="-5"/>
          <w:w w:val="105"/>
        </w:rPr>
        <w:t>1800</w:t>
      </w:r>
      <w:r>
        <w:rPr>
          <w:spacing w:val="-5"/>
          <w:w w:val="105"/>
        </w:rPr>
        <w:t>, </w:t>
      </w:r>
      <w:r>
        <w:rPr>
          <w:w w:val="105"/>
        </w:rPr>
        <w:t>the first statutory </w:t>
      </w:r>
      <w:r>
        <w:rPr>
          <w:spacing w:val="-3"/>
          <w:w w:val="105"/>
        </w:rPr>
        <w:t>provision introduced </w:t>
      </w:r>
      <w:r>
        <w:rPr>
          <w:w w:val="105"/>
        </w:rPr>
        <w:t>in </w:t>
      </w:r>
      <w:r>
        <w:rPr>
          <w:spacing w:val="-3"/>
          <w:w w:val="105"/>
        </w:rPr>
        <w:t>Great Britain concerning </w:t>
      </w:r>
      <w:r>
        <w:rPr>
          <w:w w:val="105"/>
        </w:rPr>
        <w:t>the process in </w:t>
      </w:r>
      <w:r>
        <w:rPr>
          <w:spacing w:val="-3"/>
          <w:w w:val="105"/>
        </w:rPr>
        <w:t>relation to accused </w:t>
      </w:r>
      <w:r>
        <w:rPr>
          <w:w w:val="105"/>
        </w:rPr>
        <w:t>people who </w:t>
      </w:r>
      <w:r>
        <w:rPr>
          <w:spacing w:val="-3"/>
          <w:w w:val="105"/>
        </w:rPr>
        <w:t>may </w:t>
      </w:r>
      <w:r>
        <w:rPr>
          <w:w w:val="105"/>
        </w:rPr>
        <w:t>be unfit </w:t>
      </w:r>
      <w:r>
        <w:rPr>
          <w:spacing w:val="-3"/>
          <w:w w:val="105"/>
        </w:rPr>
        <w:t>to plead. </w:t>
      </w:r>
      <w:r>
        <w:rPr>
          <w:w w:val="105"/>
        </w:rPr>
        <w:t>Section 393(2) of the </w:t>
      </w:r>
      <w:r>
        <w:rPr>
          <w:spacing w:val="-3"/>
          <w:w w:val="105"/>
        </w:rPr>
        <w:t>Crimes </w:t>
      </w:r>
      <w:r>
        <w:rPr>
          <w:w w:val="105"/>
        </w:rPr>
        <w:t>Act also provided the court  with the option of </w:t>
      </w:r>
      <w:r>
        <w:rPr>
          <w:spacing w:val="-3"/>
          <w:w w:val="105"/>
        </w:rPr>
        <w:t>making any </w:t>
      </w:r>
      <w:r>
        <w:rPr>
          <w:w w:val="105"/>
        </w:rPr>
        <w:t>order it thinks fit </w:t>
      </w:r>
      <w:r>
        <w:rPr>
          <w:spacing w:val="-3"/>
          <w:w w:val="105"/>
        </w:rPr>
        <w:t>to </w:t>
      </w:r>
      <w:r>
        <w:rPr>
          <w:w w:val="105"/>
        </w:rPr>
        <w:t>enable the </w:t>
      </w:r>
      <w:r>
        <w:rPr>
          <w:spacing w:val="-3"/>
          <w:w w:val="105"/>
        </w:rPr>
        <w:t>accused </w:t>
      </w:r>
      <w:r>
        <w:rPr>
          <w:w w:val="105"/>
        </w:rPr>
        <w:t>person </w:t>
      </w:r>
      <w:r>
        <w:rPr>
          <w:spacing w:val="-3"/>
          <w:w w:val="105"/>
        </w:rPr>
        <w:t>to </w:t>
      </w:r>
      <w:r>
        <w:rPr>
          <w:w w:val="105"/>
        </w:rPr>
        <w:t>receive </w:t>
      </w:r>
      <w:r>
        <w:rPr>
          <w:spacing w:val="-3"/>
          <w:w w:val="105"/>
        </w:rPr>
        <w:t>appropriate </w:t>
      </w:r>
      <w:r>
        <w:rPr>
          <w:w w:val="105"/>
        </w:rPr>
        <w:t>services under mental </w:t>
      </w:r>
      <w:r>
        <w:rPr>
          <w:spacing w:val="-3"/>
          <w:w w:val="105"/>
        </w:rPr>
        <w:t>health legislation, </w:t>
      </w:r>
      <w:r>
        <w:rPr>
          <w:w w:val="105"/>
        </w:rPr>
        <w:t>after </w:t>
      </w:r>
      <w:r>
        <w:rPr>
          <w:spacing w:val="-3"/>
          <w:w w:val="105"/>
        </w:rPr>
        <w:t>having regard to any </w:t>
      </w:r>
      <w:r>
        <w:rPr>
          <w:w w:val="105"/>
        </w:rPr>
        <w:t>evidence </w:t>
      </w:r>
      <w:r>
        <w:rPr>
          <w:spacing w:val="-3"/>
          <w:w w:val="105"/>
        </w:rPr>
        <w:t>before </w:t>
      </w:r>
      <w:r>
        <w:rPr>
          <w:w w:val="105"/>
        </w:rPr>
        <w:t>it </w:t>
      </w:r>
      <w:r>
        <w:rPr>
          <w:spacing w:val="-3"/>
          <w:w w:val="105"/>
        </w:rPr>
        <w:t>relating to </w:t>
      </w:r>
      <w:r>
        <w:rPr>
          <w:w w:val="105"/>
        </w:rPr>
        <w:t>the </w:t>
      </w:r>
      <w:r>
        <w:rPr>
          <w:spacing w:val="-3"/>
          <w:w w:val="105"/>
        </w:rPr>
        <w:t>person’s </w:t>
      </w:r>
      <w:r>
        <w:rPr>
          <w:w w:val="105"/>
        </w:rPr>
        <w:t>mental </w:t>
      </w:r>
      <w:r>
        <w:rPr>
          <w:spacing w:val="-3"/>
          <w:w w:val="105"/>
        </w:rPr>
        <w:t>health </w:t>
      </w:r>
      <w:r>
        <w:rPr>
          <w:w w:val="105"/>
        </w:rPr>
        <w:t>or </w:t>
      </w:r>
      <w:r>
        <w:rPr>
          <w:spacing w:val="-3"/>
          <w:w w:val="105"/>
        </w:rPr>
        <w:t>intellectual</w:t>
      </w:r>
      <w:r>
        <w:rPr>
          <w:spacing w:val="37"/>
          <w:w w:val="105"/>
        </w:rPr>
        <w:t> </w:t>
      </w:r>
      <w:r>
        <w:rPr>
          <w:spacing w:val="-3"/>
          <w:w w:val="105"/>
        </w:rPr>
        <w:t>disability.</w:t>
      </w:r>
    </w:p>
    <w:p>
      <w:pPr>
        <w:pStyle w:val="ListParagraph"/>
        <w:numPr>
          <w:ilvl w:val="1"/>
          <w:numId w:val="5"/>
        </w:numPr>
        <w:tabs>
          <w:tab w:pos="2381" w:val="left" w:leader="none"/>
          <w:tab w:pos="2382" w:val="left" w:leader="none"/>
        </w:tabs>
        <w:spacing w:line="242" w:lineRule="auto" w:before="130" w:after="0"/>
        <w:ind w:left="2381" w:right="1676" w:hanging="794"/>
        <w:jc w:val="left"/>
        <w:rPr>
          <w:sz w:val="21"/>
        </w:rPr>
      </w:pPr>
      <w:r>
        <w:rPr>
          <w:sz w:val="21"/>
        </w:rPr>
        <w:t>The process in </w:t>
      </w:r>
      <w:r>
        <w:rPr>
          <w:spacing w:val="-3"/>
          <w:sz w:val="21"/>
        </w:rPr>
        <w:t>relation  to  </w:t>
      </w:r>
      <w:r>
        <w:rPr>
          <w:sz w:val="21"/>
        </w:rPr>
        <w:t>unfitness </w:t>
      </w:r>
      <w:r>
        <w:rPr>
          <w:spacing w:val="-3"/>
          <w:sz w:val="21"/>
        </w:rPr>
        <w:t>to</w:t>
      </w:r>
      <w:r>
        <w:rPr>
          <w:spacing w:val="41"/>
          <w:sz w:val="21"/>
        </w:rPr>
        <w:t> </w:t>
      </w:r>
      <w:r>
        <w:rPr>
          <w:sz w:val="21"/>
        </w:rPr>
        <w:t>stand trial was </w:t>
      </w:r>
      <w:r>
        <w:rPr>
          <w:spacing w:val="-2"/>
          <w:sz w:val="21"/>
        </w:rPr>
        <w:t>not  </w:t>
      </w:r>
      <w:r>
        <w:rPr>
          <w:sz w:val="21"/>
        </w:rPr>
        <w:t>set out in detail in </w:t>
      </w:r>
      <w:r>
        <w:rPr>
          <w:spacing w:val="-3"/>
          <w:sz w:val="21"/>
        </w:rPr>
        <w:t>legislation until </w:t>
      </w:r>
      <w:r>
        <w:rPr>
          <w:sz w:val="21"/>
        </w:rPr>
        <w:t>the abolition of the </w:t>
      </w:r>
      <w:r>
        <w:rPr>
          <w:spacing w:val="-3"/>
          <w:sz w:val="21"/>
        </w:rPr>
        <w:t>Governor’s  pleasure  </w:t>
      </w:r>
      <w:r>
        <w:rPr>
          <w:sz w:val="21"/>
        </w:rPr>
        <w:t>system and the introduction of the CMIA.  The CMIA expanded the expression </w:t>
      </w:r>
      <w:r>
        <w:rPr>
          <w:spacing w:val="-3"/>
          <w:sz w:val="21"/>
        </w:rPr>
        <w:t>‘unfitness to </w:t>
      </w:r>
      <w:r>
        <w:rPr>
          <w:sz w:val="21"/>
        </w:rPr>
        <w:t>plead’ </w:t>
      </w:r>
      <w:r>
        <w:rPr>
          <w:spacing w:val="-3"/>
          <w:sz w:val="21"/>
        </w:rPr>
        <w:t>to ‘unfitness to  </w:t>
      </w:r>
      <w:r>
        <w:rPr>
          <w:sz w:val="21"/>
        </w:rPr>
        <w:t>stand  trial’  </w:t>
      </w:r>
      <w:r>
        <w:rPr>
          <w:spacing w:val="-3"/>
          <w:sz w:val="21"/>
        </w:rPr>
        <w:t>to </w:t>
      </w:r>
      <w:r>
        <w:rPr>
          <w:sz w:val="21"/>
        </w:rPr>
        <w:t>reflect </w:t>
      </w:r>
      <w:r>
        <w:rPr>
          <w:spacing w:val="-3"/>
          <w:sz w:val="21"/>
        </w:rPr>
        <w:t>that </w:t>
      </w:r>
      <w:r>
        <w:rPr>
          <w:sz w:val="21"/>
        </w:rPr>
        <w:t>an </w:t>
      </w:r>
      <w:r>
        <w:rPr>
          <w:spacing w:val="-3"/>
          <w:sz w:val="21"/>
        </w:rPr>
        <w:t>accused </w:t>
      </w:r>
      <w:r>
        <w:rPr>
          <w:sz w:val="21"/>
        </w:rPr>
        <w:t>person must be fit at </w:t>
      </w:r>
      <w:r>
        <w:rPr>
          <w:spacing w:val="-3"/>
          <w:sz w:val="21"/>
        </w:rPr>
        <w:t>any </w:t>
      </w:r>
      <w:r>
        <w:rPr>
          <w:sz w:val="21"/>
        </w:rPr>
        <w:t>stage of the </w:t>
      </w:r>
      <w:r>
        <w:rPr>
          <w:spacing w:val="-3"/>
          <w:sz w:val="21"/>
        </w:rPr>
        <w:t>proceedings.  </w:t>
      </w:r>
      <w:r>
        <w:rPr>
          <w:sz w:val="21"/>
        </w:rPr>
        <w:t>The CMIA did  </w:t>
      </w:r>
      <w:r>
        <w:rPr>
          <w:spacing w:val="-2"/>
          <w:sz w:val="21"/>
        </w:rPr>
        <w:t>not </w:t>
      </w:r>
      <w:r>
        <w:rPr>
          <w:spacing w:val="-3"/>
          <w:sz w:val="21"/>
        </w:rPr>
        <w:t>alter </w:t>
      </w:r>
      <w:r>
        <w:rPr>
          <w:sz w:val="21"/>
        </w:rPr>
        <w:t>the </w:t>
      </w:r>
      <w:r>
        <w:rPr>
          <w:spacing w:val="-2"/>
          <w:sz w:val="21"/>
        </w:rPr>
        <w:t>common </w:t>
      </w:r>
      <w:r>
        <w:rPr>
          <w:sz w:val="21"/>
        </w:rPr>
        <w:t>law test </w:t>
      </w:r>
      <w:r>
        <w:rPr>
          <w:spacing w:val="-3"/>
          <w:sz w:val="21"/>
        </w:rPr>
        <w:t>for </w:t>
      </w:r>
      <w:r>
        <w:rPr>
          <w:sz w:val="21"/>
        </w:rPr>
        <w:t>unfitness </w:t>
      </w:r>
      <w:r>
        <w:rPr>
          <w:spacing w:val="-3"/>
          <w:sz w:val="21"/>
        </w:rPr>
        <w:t>to plead, </w:t>
      </w:r>
      <w:r>
        <w:rPr>
          <w:sz w:val="21"/>
        </w:rPr>
        <w:t>but made a number of important </w:t>
      </w:r>
      <w:r>
        <w:rPr>
          <w:spacing w:val="-3"/>
          <w:sz w:val="21"/>
        </w:rPr>
        <w:t>changes to </w:t>
      </w:r>
      <w:r>
        <w:rPr>
          <w:sz w:val="21"/>
        </w:rPr>
        <w:t>the process. It </w:t>
      </w:r>
      <w:r>
        <w:rPr>
          <w:spacing w:val="-3"/>
          <w:sz w:val="21"/>
        </w:rPr>
        <w:t>gave accused </w:t>
      </w:r>
      <w:r>
        <w:rPr>
          <w:sz w:val="21"/>
        </w:rPr>
        <w:t>people, who </w:t>
      </w:r>
      <w:r>
        <w:rPr>
          <w:spacing w:val="-3"/>
          <w:sz w:val="21"/>
        </w:rPr>
        <w:t>may </w:t>
      </w:r>
      <w:r>
        <w:rPr>
          <w:sz w:val="21"/>
        </w:rPr>
        <w:t>be unfit </w:t>
      </w:r>
      <w:r>
        <w:rPr>
          <w:spacing w:val="-3"/>
          <w:sz w:val="21"/>
        </w:rPr>
        <w:t>to </w:t>
      </w:r>
      <w:r>
        <w:rPr>
          <w:sz w:val="21"/>
        </w:rPr>
        <w:t>stand </w:t>
      </w:r>
      <w:r>
        <w:rPr>
          <w:spacing w:val="-3"/>
          <w:sz w:val="21"/>
        </w:rPr>
        <w:t>trial, </w:t>
      </w:r>
      <w:r>
        <w:rPr>
          <w:sz w:val="21"/>
        </w:rPr>
        <w:t>the opportunity of </w:t>
      </w:r>
      <w:r>
        <w:rPr>
          <w:spacing w:val="-2"/>
          <w:sz w:val="21"/>
        </w:rPr>
        <w:t>becoming </w:t>
      </w:r>
      <w:r>
        <w:rPr>
          <w:sz w:val="21"/>
        </w:rPr>
        <w:t>fit (during a </w:t>
      </w:r>
      <w:r>
        <w:rPr>
          <w:spacing w:val="-5"/>
          <w:sz w:val="21"/>
        </w:rPr>
        <w:t>12-month </w:t>
      </w:r>
      <w:r>
        <w:rPr>
          <w:sz w:val="21"/>
        </w:rPr>
        <w:t>adjournment). It also </w:t>
      </w:r>
      <w:r>
        <w:rPr>
          <w:spacing w:val="-3"/>
          <w:sz w:val="21"/>
        </w:rPr>
        <w:t>introduced  </w:t>
      </w:r>
      <w:r>
        <w:rPr>
          <w:sz w:val="21"/>
        </w:rPr>
        <w:t>a </w:t>
      </w:r>
      <w:r>
        <w:rPr>
          <w:spacing w:val="-3"/>
          <w:sz w:val="21"/>
        </w:rPr>
        <w:t>procedure to have </w:t>
      </w:r>
      <w:r>
        <w:rPr>
          <w:sz w:val="21"/>
        </w:rPr>
        <w:t>the evidence </w:t>
      </w:r>
      <w:r>
        <w:rPr>
          <w:spacing w:val="-3"/>
          <w:sz w:val="21"/>
        </w:rPr>
        <w:t>against </w:t>
      </w:r>
      <w:r>
        <w:rPr>
          <w:sz w:val="21"/>
        </w:rPr>
        <w:t>them tested (with a  special  </w:t>
      </w:r>
      <w:r>
        <w:rPr>
          <w:spacing w:val="-3"/>
          <w:sz w:val="21"/>
        </w:rPr>
        <w:t>hearing  </w:t>
      </w:r>
      <w:r>
        <w:rPr>
          <w:sz w:val="21"/>
        </w:rPr>
        <w:t>process). Under the </w:t>
      </w:r>
      <w:r>
        <w:rPr>
          <w:spacing w:val="-3"/>
          <w:sz w:val="21"/>
        </w:rPr>
        <w:t>Governor’s pleasure </w:t>
      </w:r>
      <w:r>
        <w:rPr>
          <w:sz w:val="21"/>
        </w:rPr>
        <w:t>system, people </w:t>
      </w:r>
      <w:r>
        <w:rPr>
          <w:spacing w:val="-3"/>
          <w:sz w:val="21"/>
        </w:rPr>
        <w:t>were </w:t>
      </w:r>
      <w:r>
        <w:rPr>
          <w:sz w:val="21"/>
        </w:rPr>
        <w:t>neither given the opportunity </w:t>
      </w:r>
      <w:r>
        <w:rPr>
          <w:spacing w:val="-3"/>
          <w:sz w:val="21"/>
        </w:rPr>
        <w:t>to </w:t>
      </w:r>
      <w:r>
        <w:rPr>
          <w:sz w:val="21"/>
        </w:rPr>
        <w:t>become</w:t>
      </w:r>
      <w:r>
        <w:rPr>
          <w:spacing w:val="9"/>
          <w:sz w:val="21"/>
        </w:rPr>
        <w:t> </w:t>
      </w:r>
      <w:r>
        <w:rPr>
          <w:sz w:val="21"/>
        </w:rPr>
        <w:t>fit</w:t>
      </w:r>
      <w:r>
        <w:rPr>
          <w:spacing w:val="9"/>
          <w:sz w:val="21"/>
        </w:rPr>
        <w:t> </w:t>
      </w:r>
      <w:r>
        <w:rPr>
          <w:sz w:val="21"/>
        </w:rPr>
        <w:t>nor</w:t>
      </w:r>
      <w:r>
        <w:rPr>
          <w:spacing w:val="10"/>
          <w:sz w:val="21"/>
        </w:rPr>
        <w:t> </w:t>
      </w:r>
      <w:r>
        <w:rPr>
          <w:spacing w:val="-3"/>
          <w:sz w:val="21"/>
        </w:rPr>
        <w:t>to</w:t>
      </w:r>
      <w:r>
        <w:rPr>
          <w:spacing w:val="9"/>
          <w:sz w:val="21"/>
        </w:rPr>
        <w:t> </w:t>
      </w:r>
      <w:r>
        <w:rPr>
          <w:spacing w:val="-3"/>
          <w:sz w:val="21"/>
        </w:rPr>
        <w:t>have</w:t>
      </w:r>
      <w:r>
        <w:rPr>
          <w:spacing w:val="10"/>
          <w:sz w:val="21"/>
        </w:rPr>
        <w:t> </w:t>
      </w:r>
      <w:r>
        <w:rPr>
          <w:sz w:val="21"/>
        </w:rPr>
        <w:t>the</w:t>
      </w:r>
      <w:r>
        <w:rPr>
          <w:spacing w:val="9"/>
          <w:sz w:val="21"/>
        </w:rPr>
        <w:t> </w:t>
      </w:r>
      <w:r>
        <w:rPr>
          <w:sz w:val="21"/>
        </w:rPr>
        <w:t>evidence</w:t>
      </w:r>
      <w:r>
        <w:rPr>
          <w:spacing w:val="10"/>
          <w:sz w:val="21"/>
        </w:rPr>
        <w:t> </w:t>
      </w:r>
      <w:r>
        <w:rPr>
          <w:spacing w:val="-3"/>
          <w:sz w:val="21"/>
        </w:rPr>
        <w:t>against</w:t>
      </w:r>
      <w:r>
        <w:rPr>
          <w:spacing w:val="9"/>
          <w:sz w:val="21"/>
        </w:rPr>
        <w:t> </w:t>
      </w:r>
      <w:r>
        <w:rPr>
          <w:sz w:val="21"/>
        </w:rPr>
        <w:t>them</w:t>
      </w:r>
      <w:r>
        <w:rPr>
          <w:spacing w:val="9"/>
          <w:sz w:val="21"/>
        </w:rPr>
        <w:t> </w:t>
      </w:r>
      <w:r>
        <w:rPr>
          <w:sz w:val="21"/>
        </w:rPr>
        <w:t>tested.</w:t>
      </w:r>
    </w:p>
    <w:p>
      <w:pPr>
        <w:pStyle w:val="BodyText"/>
        <w:spacing w:before="6"/>
        <w:rPr>
          <w:sz w:val="18"/>
        </w:rPr>
      </w:pPr>
      <w:r>
        <w:rPr/>
        <w:pict>
          <v:line style="position:absolute;mso-position-horizontal-relative:page;mso-position-vertical-relative:paragraph;z-index:1688;mso-wrap-distance-left:0;mso-wrap-distance-right:0" from="79.370102pt,13.989448pt" to="515.905102pt,13.989448pt" stroked="true" strokeweight="1.417pt" strokecolor="#e5edf1">
            <v:stroke dashstyle="solid"/>
            <w10:wrap type="topAndBottom"/>
          </v:line>
        </w:pict>
      </w:r>
    </w:p>
    <w:p>
      <w:pPr>
        <w:tabs>
          <w:tab w:pos="2380" w:val="left" w:leader="none"/>
        </w:tabs>
        <w:spacing w:before="112"/>
        <w:ind w:left="1587" w:right="2028" w:firstLine="0"/>
        <w:jc w:val="left"/>
        <w:rPr>
          <w:sz w:val="13"/>
        </w:rPr>
      </w:pPr>
      <w:r>
        <w:rPr>
          <w:w w:val="105"/>
          <w:sz w:val="13"/>
        </w:rPr>
        <w:t>5</w:t>
        <w:tab/>
        <w:t>Warren J Brookbanks, ‘Fitness to Plead and the Intellectually Disabled Offender’ (1994) 1(2) </w:t>
      </w:r>
      <w:r>
        <w:rPr>
          <w:i/>
          <w:w w:val="105"/>
          <w:sz w:val="13"/>
        </w:rPr>
        <w:t>Psychiatry, Psychology and Law </w:t>
      </w:r>
      <w:r>
        <w:rPr>
          <w:spacing w:val="-5"/>
          <w:w w:val="105"/>
          <w:sz w:val="13"/>
        </w:rPr>
        <w:t>171,  </w:t>
      </w:r>
      <w:r>
        <w:rPr>
          <w:w w:val="105"/>
          <w:sz w:val="13"/>
        </w:rPr>
        <w:t>172.   6</w:t>
        <w:tab/>
        <w:t>(1831) 1 Lewin 62; 168 Eng Rep</w:t>
      </w:r>
      <w:r>
        <w:rPr>
          <w:spacing w:val="2"/>
          <w:w w:val="105"/>
          <w:sz w:val="13"/>
        </w:rPr>
        <w:t> </w:t>
      </w:r>
      <w:r>
        <w:rPr>
          <w:w w:val="105"/>
          <w:sz w:val="13"/>
        </w:rPr>
        <w:t>960.</w:t>
      </w:r>
    </w:p>
    <w:p>
      <w:pPr>
        <w:tabs>
          <w:tab w:pos="2380" w:val="left" w:leader="none"/>
        </w:tabs>
        <w:spacing w:before="3"/>
        <w:ind w:left="1587" w:right="0" w:firstLine="0"/>
        <w:jc w:val="left"/>
        <w:rPr>
          <w:sz w:val="13"/>
        </w:rPr>
      </w:pPr>
      <w:r>
        <w:rPr/>
        <w:pict>
          <v:shape style="position:absolute;margin-left:548.981506pt;margin-top:-4.884036pt;width:13.25pt;height:14.25pt;mso-position-horizontal-relative:page;mso-position-vertical-relative:paragraph;z-index:3760" type="#_x0000_t202" filled="false" stroked="false">
            <v:textbox inset="0,0,0,0">
              <w:txbxContent>
                <w:p>
                  <w:pPr>
                    <w:spacing w:line="284" w:lineRule="exact" w:before="0"/>
                    <w:ind w:left="0" w:right="0" w:firstLine="0"/>
                    <w:jc w:val="left"/>
                    <w:rPr>
                      <w:b/>
                      <w:sz w:val="24"/>
                    </w:rPr>
                  </w:pPr>
                  <w:r>
                    <w:rPr>
                      <w:b/>
                      <w:color w:val="004D71"/>
                      <w:spacing w:val="-2"/>
                      <w:w w:val="110"/>
                      <w:sz w:val="24"/>
                    </w:rPr>
                    <w:t>53</w:t>
                  </w:r>
                </w:p>
              </w:txbxContent>
            </v:textbox>
            <w10:wrap type="none"/>
          </v:shape>
        </w:pict>
      </w:r>
      <w:r>
        <w:rPr>
          <w:w w:val="105"/>
          <w:sz w:val="13"/>
        </w:rPr>
        <w:t>7</w:t>
        <w:tab/>
        <w:t>(1836) 7 </w:t>
      </w:r>
      <w:r>
        <w:rPr>
          <w:spacing w:val="2"/>
          <w:w w:val="105"/>
          <w:sz w:val="13"/>
        </w:rPr>
        <w:t>C&amp;P </w:t>
      </w:r>
      <w:r>
        <w:rPr>
          <w:w w:val="105"/>
          <w:sz w:val="13"/>
        </w:rPr>
        <w:t>303; </w:t>
      </w:r>
      <w:r>
        <w:rPr>
          <w:spacing w:val="-3"/>
          <w:w w:val="105"/>
          <w:sz w:val="13"/>
        </w:rPr>
        <w:t>173 </w:t>
      </w:r>
      <w:r>
        <w:rPr>
          <w:w w:val="105"/>
          <w:sz w:val="13"/>
        </w:rPr>
        <w:t>ER</w:t>
      </w:r>
      <w:r>
        <w:rPr>
          <w:spacing w:val="29"/>
          <w:w w:val="105"/>
          <w:sz w:val="13"/>
        </w:rPr>
        <w:t> </w:t>
      </w:r>
      <w:r>
        <w:rPr>
          <w:w w:val="105"/>
          <w:sz w:val="13"/>
        </w:rPr>
        <w:t>135.</w:t>
      </w:r>
    </w:p>
    <w:p>
      <w:pPr>
        <w:spacing w:after="0"/>
        <w:jc w:val="left"/>
        <w:rPr>
          <w:sz w:val="13"/>
        </w:rPr>
        <w:sectPr>
          <w:headerReference w:type="even" r:id="rId40"/>
          <w:headerReference w:type="default" r:id="rId41"/>
          <w:pgSz w:w="11910" w:h="16840"/>
          <w:pgMar w:header="808" w:footer="0" w:top="1360" w:bottom="280" w:left="0" w:right="0"/>
        </w:sectPr>
      </w:pPr>
    </w:p>
    <w:p>
      <w:pPr>
        <w:pStyle w:val="BodyText"/>
        <w:spacing w:before="3"/>
      </w:pPr>
    </w:p>
    <w:p>
      <w:pPr>
        <w:pStyle w:val="Heading2"/>
        <w:spacing w:before="96"/>
      </w:pPr>
      <w:bookmarkStart w:name="_TOC_250101" w:id="91"/>
      <w:bookmarkEnd w:id="91"/>
      <w:r>
        <w:rPr>
          <w:color w:val="004D71"/>
          <w:w w:val="115"/>
        </w:rPr>
        <w:t>Unfitness to stand trial under the CMIA</w:t>
      </w:r>
    </w:p>
    <w:p>
      <w:pPr>
        <w:pStyle w:val="Heading3"/>
        <w:spacing w:before="166"/>
      </w:pPr>
      <w:bookmarkStart w:name="_TOC_250100" w:id="92"/>
      <w:bookmarkEnd w:id="92"/>
      <w:r>
        <w:rPr>
          <w:w w:val="115"/>
        </w:rPr>
        <w:t>Law</w:t>
      </w:r>
    </w:p>
    <w:p>
      <w:pPr>
        <w:pStyle w:val="ListParagraph"/>
        <w:numPr>
          <w:ilvl w:val="1"/>
          <w:numId w:val="5"/>
        </w:numPr>
        <w:tabs>
          <w:tab w:pos="2381" w:val="left" w:leader="none"/>
          <w:tab w:pos="2382" w:val="left" w:leader="none"/>
        </w:tabs>
        <w:spacing w:line="242" w:lineRule="auto" w:before="137" w:after="0"/>
        <w:ind w:left="2381" w:right="1674" w:hanging="794"/>
        <w:jc w:val="left"/>
        <w:rPr>
          <w:sz w:val="21"/>
        </w:rPr>
      </w:pPr>
      <w:r>
        <w:rPr>
          <w:w w:val="105"/>
          <w:sz w:val="21"/>
        </w:rPr>
        <w:t>The CMIA </w:t>
      </w:r>
      <w:r>
        <w:rPr>
          <w:spacing w:val="-3"/>
          <w:w w:val="105"/>
          <w:sz w:val="21"/>
        </w:rPr>
        <w:t>introduced </w:t>
      </w:r>
      <w:r>
        <w:rPr>
          <w:w w:val="105"/>
          <w:sz w:val="21"/>
        </w:rPr>
        <w:t>a new process </w:t>
      </w:r>
      <w:r>
        <w:rPr>
          <w:spacing w:val="-3"/>
          <w:w w:val="105"/>
          <w:sz w:val="21"/>
        </w:rPr>
        <w:t>to determine </w:t>
      </w:r>
      <w:r>
        <w:rPr>
          <w:w w:val="105"/>
          <w:sz w:val="21"/>
        </w:rPr>
        <w:t>an </w:t>
      </w:r>
      <w:r>
        <w:rPr>
          <w:spacing w:val="-3"/>
          <w:w w:val="105"/>
          <w:sz w:val="21"/>
        </w:rPr>
        <w:t>accused person’s </w:t>
      </w:r>
      <w:r>
        <w:rPr>
          <w:w w:val="105"/>
          <w:sz w:val="21"/>
        </w:rPr>
        <w:t>unfitness </w:t>
      </w:r>
      <w:r>
        <w:rPr>
          <w:spacing w:val="-3"/>
          <w:w w:val="105"/>
          <w:sz w:val="21"/>
        </w:rPr>
        <w:t>to </w:t>
      </w:r>
      <w:r>
        <w:rPr>
          <w:w w:val="105"/>
          <w:sz w:val="21"/>
        </w:rPr>
        <w:t>stand trial</w:t>
      </w:r>
      <w:r>
        <w:rPr>
          <w:spacing w:val="-5"/>
          <w:w w:val="105"/>
          <w:sz w:val="21"/>
        </w:rPr>
        <w:t> </w:t>
      </w:r>
      <w:r>
        <w:rPr>
          <w:w w:val="105"/>
          <w:sz w:val="21"/>
        </w:rPr>
        <w:t>and</w:t>
      </w:r>
      <w:r>
        <w:rPr>
          <w:spacing w:val="-4"/>
          <w:w w:val="105"/>
          <w:sz w:val="21"/>
        </w:rPr>
        <w:t> </w:t>
      </w:r>
      <w:r>
        <w:rPr>
          <w:w w:val="105"/>
          <w:sz w:val="21"/>
        </w:rPr>
        <w:t>provides</w:t>
      </w:r>
      <w:r>
        <w:rPr>
          <w:spacing w:val="-4"/>
          <w:w w:val="105"/>
          <w:sz w:val="21"/>
        </w:rPr>
        <w:t> </w:t>
      </w:r>
      <w:r>
        <w:rPr>
          <w:spacing w:val="-3"/>
          <w:w w:val="105"/>
          <w:sz w:val="21"/>
        </w:rPr>
        <w:t>for</w:t>
      </w:r>
      <w:r>
        <w:rPr>
          <w:spacing w:val="-4"/>
          <w:w w:val="105"/>
          <w:sz w:val="21"/>
        </w:rPr>
        <w:t> </w:t>
      </w:r>
      <w:r>
        <w:rPr>
          <w:w w:val="105"/>
          <w:sz w:val="21"/>
        </w:rPr>
        <w:t>the</w:t>
      </w:r>
      <w:r>
        <w:rPr>
          <w:spacing w:val="-4"/>
          <w:w w:val="105"/>
          <w:sz w:val="21"/>
        </w:rPr>
        <w:t> </w:t>
      </w:r>
      <w:r>
        <w:rPr>
          <w:w w:val="105"/>
          <w:sz w:val="21"/>
        </w:rPr>
        <w:t>system</w:t>
      </w:r>
      <w:r>
        <w:rPr>
          <w:spacing w:val="-4"/>
          <w:w w:val="105"/>
          <w:sz w:val="21"/>
        </w:rPr>
        <w:t> </w:t>
      </w:r>
      <w:r>
        <w:rPr>
          <w:w w:val="105"/>
          <w:sz w:val="21"/>
        </w:rPr>
        <w:t>in</w:t>
      </w:r>
      <w:r>
        <w:rPr>
          <w:spacing w:val="-4"/>
          <w:w w:val="105"/>
          <w:sz w:val="21"/>
        </w:rPr>
        <w:t> </w:t>
      </w:r>
      <w:r>
        <w:rPr>
          <w:w w:val="105"/>
          <w:sz w:val="21"/>
        </w:rPr>
        <w:t>Victoria</w:t>
      </w:r>
      <w:r>
        <w:rPr>
          <w:spacing w:val="-4"/>
          <w:w w:val="105"/>
          <w:sz w:val="21"/>
        </w:rPr>
        <w:t> </w:t>
      </w:r>
      <w:r>
        <w:rPr>
          <w:spacing w:val="-5"/>
          <w:w w:val="105"/>
          <w:sz w:val="21"/>
        </w:rPr>
        <w:t>today.</w:t>
      </w:r>
      <w:r>
        <w:rPr>
          <w:spacing w:val="-4"/>
          <w:w w:val="105"/>
          <w:sz w:val="21"/>
        </w:rPr>
        <w:t> </w:t>
      </w:r>
      <w:r>
        <w:rPr>
          <w:w w:val="105"/>
          <w:sz w:val="21"/>
        </w:rPr>
        <w:t>Under</w:t>
      </w:r>
      <w:r>
        <w:rPr>
          <w:spacing w:val="-4"/>
          <w:w w:val="105"/>
          <w:sz w:val="21"/>
        </w:rPr>
        <w:t> </w:t>
      </w:r>
      <w:r>
        <w:rPr>
          <w:w w:val="105"/>
          <w:sz w:val="21"/>
        </w:rPr>
        <w:t>the</w:t>
      </w:r>
      <w:r>
        <w:rPr>
          <w:spacing w:val="-4"/>
          <w:w w:val="105"/>
          <w:sz w:val="21"/>
        </w:rPr>
        <w:t> </w:t>
      </w:r>
      <w:r>
        <w:rPr>
          <w:w w:val="105"/>
          <w:sz w:val="21"/>
        </w:rPr>
        <w:t>CMIA,</w:t>
      </w:r>
      <w:r>
        <w:rPr>
          <w:spacing w:val="-4"/>
          <w:w w:val="105"/>
          <w:sz w:val="21"/>
        </w:rPr>
        <w:t> </w:t>
      </w:r>
      <w:r>
        <w:rPr>
          <w:w w:val="105"/>
          <w:sz w:val="21"/>
        </w:rPr>
        <w:t>an</w:t>
      </w:r>
      <w:r>
        <w:rPr>
          <w:spacing w:val="-4"/>
          <w:w w:val="105"/>
          <w:sz w:val="21"/>
        </w:rPr>
        <w:t> </w:t>
      </w:r>
      <w:r>
        <w:rPr>
          <w:spacing w:val="-3"/>
          <w:w w:val="105"/>
          <w:sz w:val="21"/>
        </w:rPr>
        <w:t>accused</w:t>
      </w:r>
      <w:r>
        <w:rPr>
          <w:spacing w:val="-4"/>
          <w:w w:val="105"/>
          <w:sz w:val="21"/>
        </w:rPr>
        <w:t> </w:t>
      </w:r>
      <w:r>
        <w:rPr>
          <w:w w:val="105"/>
          <w:sz w:val="21"/>
        </w:rPr>
        <w:t>person</w:t>
      </w:r>
    </w:p>
    <w:p>
      <w:pPr>
        <w:pStyle w:val="BodyText"/>
        <w:spacing w:line="242" w:lineRule="auto" w:before="3"/>
        <w:ind w:left="2381" w:right="1849"/>
      </w:pPr>
      <w:r>
        <w:rPr/>
        <w:t>is </w:t>
      </w:r>
      <w:r>
        <w:rPr>
          <w:spacing w:val="-2"/>
        </w:rPr>
        <w:t>presumed </w:t>
      </w:r>
      <w:r>
        <w:rPr>
          <w:spacing w:val="-3"/>
        </w:rPr>
        <w:t>to </w:t>
      </w:r>
      <w:r>
        <w:rPr/>
        <w:t>be fit </w:t>
      </w:r>
      <w:r>
        <w:rPr>
          <w:spacing w:val="-3"/>
        </w:rPr>
        <w:t>to </w:t>
      </w:r>
      <w:r>
        <w:rPr/>
        <w:t>stand </w:t>
      </w:r>
      <w:r>
        <w:rPr>
          <w:spacing w:val="-3"/>
        </w:rPr>
        <w:t>trial.</w:t>
      </w:r>
      <w:r>
        <w:rPr>
          <w:spacing w:val="-3"/>
          <w:position w:val="7"/>
          <w:sz w:val="12"/>
        </w:rPr>
        <w:t>8 </w:t>
      </w:r>
      <w:r>
        <w:rPr/>
        <w:t>This is the case even where an </w:t>
      </w:r>
      <w:r>
        <w:rPr>
          <w:spacing w:val="-3"/>
        </w:rPr>
        <w:t>accused </w:t>
      </w:r>
      <w:r>
        <w:rPr/>
        <w:t>person </w:t>
      </w:r>
      <w:r>
        <w:rPr>
          <w:spacing w:val="-2"/>
        </w:rPr>
        <w:t>has </w:t>
      </w:r>
      <w:r>
        <w:rPr>
          <w:spacing w:val="-3"/>
        </w:rPr>
        <w:t>previously </w:t>
      </w:r>
      <w:r>
        <w:rPr/>
        <w:t>been </w:t>
      </w:r>
      <w:r>
        <w:rPr>
          <w:spacing w:val="-3"/>
        </w:rPr>
        <w:t>found </w:t>
      </w:r>
      <w:r>
        <w:rPr/>
        <w:t>unfit </w:t>
      </w:r>
      <w:r>
        <w:rPr>
          <w:spacing w:val="-3"/>
        </w:rPr>
        <w:t>to </w:t>
      </w:r>
      <w:r>
        <w:rPr/>
        <w:t>stand </w:t>
      </w:r>
      <w:r>
        <w:rPr>
          <w:spacing w:val="-3"/>
        </w:rPr>
        <w:t>trial. </w:t>
      </w:r>
      <w:r>
        <w:rPr/>
        <w:t>The </w:t>
      </w:r>
      <w:r>
        <w:rPr>
          <w:spacing w:val="-3"/>
        </w:rPr>
        <w:t>presumption </w:t>
      </w:r>
      <w:r>
        <w:rPr/>
        <w:t>is rebutted if it is established, </w:t>
      </w:r>
      <w:r>
        <w:rPr>
          <w:spacing w:val="-3"/>
        </w:rPr>
        <w:t>following </w:t>
      </w:r>
      <w:r>
        <w:rPr/>
        <w:t>an </w:t>
      </w:r>
      <w:r>
        <w:rPr>
          <w:spacing w:val="-3"/>
        </w:rPr>
        <w:t>investigation </w:t>
      </w:r>
      <w:r>
        <w:rPr/>
        <w:t>by a </w:t>
      </w:r>
      <w:r>
        <w:rPr>
          <w:spacing w:val="-3"/>
        </w:rPr>
        <w:t>jury, that </w:t>
      </w:r>
      <w:r>
        <w:rPr/>
        <w:t>the </w:t>
      </w:r>
      <w:r>
        <w:rPr>
          <w:spacing w:val="-3"/>
        </w:rPr>
        <w:t>accused  </w:t>
      </w:r>
      <w:r>
        <w:rPr/>
        <w:t>person is unfit </w:t>
      </w:r>
      <w:r>
        <w:rPr>
          <w:spacing w:val="-3"/>
        </w:rPr>
        <w:t>to</w:t>
      </w:r>
      <w:r>
        <w:rPr>
          <w:spacing w:val="41"/>
        </w:rPr>
        <w:t> </w:t>
      </w:r>
      <w:r>
        <w:rPr/>
        <w:t>stand </w:t>
      </w:r>
      <w:r>
        <w:rPr>
          <w:spacing w:val="-4"/>
        </w:rPr>
        <w:t>trial.</w:t>
      </w:r>
      <w:r>
        <w:rPr>
          <w:spacing w:val="-4"/>
          <w:position w:val="7"/>
          <w:sz w:val="12"/>
        </w:rPr>
        <w:t>9  </w:t>
      </w:r>
      <w:r>
        <w:rPr/>
        <w:t>Under  the CMIA, an </w:t>
      </w:r>
      <w:r>
        <w:rPr>
          <w:spacing w:val="-3"/>
        </w:rPr>
        <w:t>accused </w:t>
      </w:r>
      <w:r>
        <w:rPr/>
        <w:t>person is unfit </w:t>
      </w:r>
      <w:r>
        <w:rPr>
          <w:spacing w:val="-3"/>
        </w:rPr>
        <w:t>to </w:t>
      </w:r>
      <w:r>
        <w:rPr/>
        <w:t>stand trial </w:t>
      </w:r>
      <w:r>
        <w:rPr>
          <w:spacing w:val="-3"/>
        </w:rPr>
        <w:t>for </w:t>
      </w:r>
      <w:r>
        <w:rPr/>
        <w:t>an </w:t>
      </w:r>
      <w:r>
        <w:rPr>
          <w:spacing w:val="-3"/>
        </w:rPr>
        <w:t>offence </w:t>
      </w:r>
      <w:r>
        <w:rPr>
          <w:spacing w:val="-5"/>
        </w:rPr>
        <w:t>if, </w:t>
      </w:r>
      <w:r>
        <w:rPr/>
        <w:t>because their mental processes</w:t>
      </w:r>
      <w:r>
        <w:rPr>
          <w:spacing w:val="13"/>
        </w:rPr>
        <w:t> </w:t>
      </w:r>
      <w:r>
        <w:rPr>
          <w:spacing w:val="-3"/>
        </w:rPr>
        <w:t>are</w:t>
      </w:r>
      <w:r>
        <w:rPr>
          <w:spacing w:val="14"/>
        </w:rPr>
        <w:t> </w:t>
      </w:r>
      <w:r>
        <w:rPr/>
        <w:t>disordered</w:t>
      </w:r>
      <w:r>
        <w:rPr>
          <w:spacing w:val="14"/>
        </w:rPr>
        <w:t> </w:t>
      </w:r>
      <w:r>
        <w:rPr/>
        <w:t>or</w:t>
      </w:r>
      <w:r>
        <w:rPr>
          <w:spacing w:val="14"/>
        </w:rPr>
        <w:t> </w:t>
      </w:r>
      <w:r>
        <w:rPr>
          <w:spacing w:val="-3"/>
        </w:rPr>
        <w:t>impaired,</w:t>
      </w:r>
      <w:r>
        <w:rPr>
          <w:spacing w:val="14"/>
        </w:rPr>
        <w:t> </w:t>
      </w:r>
      <w:r>
        <w:rPr/>
        <w:t>they</w:t>
      </w:r>
      <w:r>
        <w:rPr>
          <w:spacing w:val="14"/>
        </w:rPr>
        <w:t> </w:t>
      </w:r>
      <w:r>
        <w:rPr>
          <w:spacing w:val="-3"/>
        </w:rPr>
        <w:t>are</w:t>
      </w:r>
      <w:r>
        <w:rPr>
          <w:spacing w:val="14"/>
        </w:rPr>
        <w:t> </w:t>
      </w:r>
      <w:r>
        <w:rPr>
          <w:spacing w:val="-6"/>
        </w:rPr>
        <w:t>or,</w:t>
      </w:r>
      <w:r>
        <w:rPr>
          <w:spacing w:val="14"/>
        </w:rPr>
        <w:t> </w:t>
      </w:r>
      <w:r>
        <w:rPr/>
        <w:t>at</w:t>
      </w:r>
      <w:r>
        <w:rPr>
          <w:spacing w:val="14"/>
        </w:rPr>
        <w:t> </w:t>
      </w:r>
      <w:r>
        <w:rPr/>
        <w:t>some</w:t>
      </w:r>
      <w:r>
        <w:rPr>
          <w:spacing w:val="14"/>
        </w:rPr>
        <w:t> </w:t>
      </w:r>
      <w:r>
        <w:rPr/>
        <w:t>time</w:t>
      </w:r>
      <w:r>
        <w:rPr>
          <w:spacing w:val="14"/>
        </w:rPr>
        <w:t> </w:t>
      </w:r>
      <w:r>
        <w:rPr>
          <w:spacing w:val="-3"/>
        </w:rPr>
        <w:t>during</w:t>
      </w:r>
      <w:r>
        <w:rPr>
          <w:spacing w:val="14"/>
        </w:rPr>
        <w:t> </w:t>
      </w:r>
      <w:r>
        <w:rPr/>
        <w:t>the</w:t>
      </w:r>
      <w:r>
        <w:rPr>
          <w:spacing w:val="14"/>
        </w:rPr>
        <w:t> </w:t>
      </w:r>
      <w:r>
        <w:rPr>
          <w:spacing w:val="-3"/>
        </w:rPr>
        <w:t>trial,</w:t>
      </w:r>
      <w:r>
        <w:rPr>
          <w:spacing w:val="14"/>
        </w:rPr>
        <w:t> </w:t>
      </w:r>
      <w:r>
        <w:rPr>
          <w:spacing w:val="-3"/>
        </w:rPr>
        <w:t>will</w:t>
      </w:r>
      <w:r>
        <w:rPr>
          <w:spacing w:val="13"/>
        </w:rPr>
        <w:t> </w:t>
      </w:r>
      <w:r>
        <w:rPr/>
        <w:t>be:</w:t>
      </w:r>
    </w:p>
    <w:p>
      <w:pPr>
        <w:pStyle w:val="ListParagraph"/>
        <w:numPr>
          <w:ilvl w:val="2"/>
          <w:numId w:val="5"/>
        </w:numPr>
        <w:tabs>
          <w:tab w:pos="2721" w:val="left" w:leader="none"/>
          <w:tab w:pos="2722" w:val="left" w:leader="none"/>
        </w:tabs>
        <w:spacing w:line="240" w:lineRule="auto" w:before="125" w:after="0"/>
        <w:ind w:left="2721" w:right="0" w:hanging="340"/>
        <w:jc w:val="left"/>
        <w:rPr>
          <w:sz w:val="21"/>
        </w:rPr>
      </w:pPr>
      <w:r>
        <w:rPr>
          <w:spacing w:val="-3"/>
          <w:w w:val="105"/>
          <w:sz w:val="21"/>
        </w:rPr>
        <w:t>unable to </w:t>
      </w:r>
      <w:r>
        <w:rPr>
          <w:w w:val="105"/>
          <w:sz w:val="21"/>
        </w:rPr>
        <w:t>understand the </w:t>
      </w:r>
      <w:r>
        <w:rPr>
          <w:spacing w:val="-3"/>
          <w:w w:val="105"/>
          <w:sz w:val="21"/>
        </w:rPr>
        <w:t>nature </w:t>
      </w:r>
      <w:r>
        <w:rPr>
          <w:w w:val="105"/>
          <w:sz w:val="21"/>
        </w:rPr>
        <w:t>of the</w:t>
      </w:r>
      <w:r>
        <w:rPr>
          <w:spacing w:val="43"/>
          <w:w w:val="105"/>
          <w:sz w:val="21"/>
        </w:rPr>
        <w:t> </w:t>
      </w:r>
      <w:r>
        <w:rPr>
          <w:spacing w:val="-3"/>
          <w:w w:val="105"/>
          <w:sz w:val="21"/>
        </w:rPr>
        <w:t>charge</w:t>
      </w:r>
    </w:p>
    <w:p>
      <w:pPr>
        <w:pStyle w:val="ListParagraph"/>
        <w:numPr>
          <w:ilvl w:val="2"/>
          <w:numId w:val="5"/>
        </w:numPr>
        <w:tabs>
          <w:tab w:pos="2721" w:val="left" w:leader="none"/>
          <w:tab w:pos="2722" w:val="left" w:leader="none"/>
        </w:tabs>
        <w:spacing w:line="242" w:lineRule="auto" w:before="124" w:after="0"/>
        <w:ind w:left="2721" w:right="1912" w:hanging="340"/>
        <w:jc w:val="left"/>
        <w:rPr>
          <w:sz w:val="21"/>
        </w:rPr>
      </w:pPr>
      <w:r>
        <w:rPr>
          <w:spacing w:val="-3"/>
          <w:sz w:val="21"/>
        </w:rPr>
        <w:t>unable to enter </w:t>
      </w:r>
      <w:r>
        <w:rPr>
          <w:sz w:val="21"/>
        </w:rPr>
        <w:t>a plea </w:t>
      </w:r>
      <w:r>
        <w:rPr>
          <w:spacing w:val="-3"/>
          <w:sz w:val="21"/>
        </w:rPr>
        <w:t>to </w:t>
      </w:r>
      <w:r>
        <w:rPr>
          <w:sz w:val="21"/>
        </w:rPr>
        <w:t>the </w:t>
      </w:r>
      <w:r>
        <w:rPr>
          <w:spacing w:val="-3"/>
          <w:sz w:val="21"/>
        </w:rPr>
        <w:t>charge </w:t>
      </w:r>
      <w:r>
        <w:rPr>
          <w:sz w:val="21"/>
        </w:rPr>
        <w:t>and </w:t>
      </w:r>
      <w:r>
        <w:rPr>
          <w:spacing w:val="-3"/>
          <w:sz w:val="21"/>
        </w:rPr>
        <w:t>to exercise </w:t>
      </w:r>
      <w:r>
        <w:rPr>
          <w:sz w:val="21"/>
        </w:rPr>
        <w:t>the </w:t>
      </w:r>
      <w:r>
        <w:rPr>
          <w:spacing w:val="-3"/>
          <w:sz w:val="21"/>
        </w:rPr>
        <w:t>right to challenge </w:t>
      </w:r>
      <w:r>
        <w:rPr>
          <w:sz w:val="21"/>
        </w:rPr>
        <w:t>jurors or   the</w:t>
      </w:r>
      <w:r>
        <w:rPr>
          <w:spacing w:val="7"/>
          <w:sz w:val="21"/>
        </w:rPr>
        <w:t> </w:t>
      </w:r>
      <w:r>
        <w:rPr>
          <w:sz w:val="21"/>
        </w:rPr>
        <w:t>jury</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pacing w:val="-3"/>
          <w:w w:val="105"/>
          <w:sz w:val="21"/>
        </w:rPr>
        <w:t>unable to </w:t>
      </w:r>
      <w:r>
        <w:rPr>
          <w:w w:val="105"/>
          <w:sz w:val="21"/>
        </w:rPr>
        <w:t>understand the </w:t>
      </w:r>
      <w:r>
        <w:rPr>
          <w:spacing w:val="-3"/>
          <w:w w:val="105"/>
          <w:sz w:val="21"/>
        </w:rPr>
        <w:t>nature </w:t>
      </w:r>
      <w:r>
        <w:rPr>
          <w:w w:val="105"/>
          <w:sz w:val="21"/>
        </w:rPr>
        <w:t>of the</w:t>
      </w:r>
      <w:r>
        <w:rPr>
          <w:spacing w:val="41"/>
          <w:w w:val="105"/>
          <w:sz w:val="21"/>
        </w:rPr>
        <w:t> </w:t>
      </w:r>
      <w:r>
        <w:rPr>
          <w:w w:val="105"/>
          <w:sz w:val="21"/>
        </w:rPr>
        <w:t>trial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sz w:val="21"/>
        </w:rPr>
        <w:t>unable</w:t>
      </w:r>
      <w:r>
        <w:rPr>
          <w:spacing w:val="8"/>
          <w:sz w:val="21"/>
        </w:rPr>
        <w:t> </w:t>
      </w:r>
      <w:r>
        <w:rPr>
          <w:spacing w:val="-3"/>
          <w:sz w:val="21"/>
        </w:rPr>
        <w:t>to</w:t>
      </w:r>
      <w:r>
        <w:rPr>
          <w:spacing w:val="9"/>
          <w:sz w:val="21"/>
        </w:rPr>
        <w:t> </w:t>
      </w:r>
      <w:r>
        <w:rPr>
          <w:spacing w:val="-3"/>
          <w:sz w:val="21"/>
        </w:rPr>
        <w:t>follow</w:t>
      </w:r>
      <w:r>
        <w:rPr>
          <w:spacing w:val="8"/>
          <w:sz w:val="21"/>
        </w:rPr>
        <w:t> </w:t>
      </w:r>
      <w:r>
        <w:rPr>
          <w:sz w:val="21"/>
        </w:rPr>
        <w:t>the</w:t>
      </w:r>
      <w:r>
        <w:rPr>
          <w:spacing w:val="9"/>
          <w:sz w:val="21"/>
        </w:rPr>
        <w:t> </w:t>
      </w:r>
      <w:r>
        <w:rPr>
          <w:sz w:val="21"/>
        </w:rPr>
        <w:t>course</w:t>
      </w:r>
      <w:r>
        <w:rPr>
          <w:spacing w:val="9"/>
          <w:sz w:val="21"/>
        </w:rPr>
        <w:t> </w:t>
      </w:r>
      <w:r>
        <w:rPr>
          <w:sz w:val="21"/>
        </w:rPr>
        <w:t>of</w:t>
      </w:r>
      <w:r>
        <w:rPr>
          <w:spacing w:val="8"/>
          <w:sz w:val="21"/>
        </w:rPr>
        <w:t> </w:t>
      </w:r>
      <w:r>
        <w:rPr>
          <w:sz w:val="21"/>
        </w:rPr>
        <w:t>the</w:t>
      </w:r>
      <w:r>
        <w:rPr>
          <w:spacing w:val="9"/>
          <w:sz w:val="21"/>
        </w:rPr>
        <w:t> </w:t>
      </w:r>
      <w:r>
        <w:rPr>
          <w:sz w:val="21"/>
        </w:rPr>
        <w:t>trial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unable to </w:t>
      </w:r>
      <w:r>
        <w:rPr>
          <w:w w:val="105"/>
          <w:sz w:val="21"/>
        </w:rPr>
        <w:t>understand the </w:t>
      </w:r>
      <w:r>
        <w:rPr>
          <w:spacing w:val="-3"/>
          <w:w w:val="105"/>
          <w:sz w:val="21"/>
        </w:rPr>
        <w:t>substantial </w:t>
      </w:r>
      <w:r>
        <w:rPr>
          <w:w w:val="105"/>
          <w:sz w:val="21"/>
        </w:rPr>
        <w:t>effect of </w:t>
      </w:r>
      <w:r>
        <w:rPr>
          <w:spacing w:val="-3"/>
          <w:w w:val="105"/>
          <w:sz w:val="21"/>
        </w:rPr>
        <w:t>any </w:t>
      </w:r>
      <w:r>
        <w:rPr>
          <w:w w:val="105"/>
          <w:sz w:val="21"/>
        </w:rPr>
        <w:t>evidence given </w:t>
      </w:r>
      <w:r>
        <w:rPr>
          <w:spacing w:val="-3"/>
          <w:w w:val="105"/>
          <w:sz w:val="21"/>
        </w:rPr>
        <w:t>against</w:t>
      </w:r>
      <w:r>
        <w:rPr>
          <w:spacing w:val="-2"/>
          <w:w w:val="105"/>
          <w:sz w:val="21"/>
        </w:rPr>
        <w:t> </w:t>
      </w:r>
      <w:r>
        <w:rPr>
          <w:w w:val="105"/>
          <w:sz w:val="21"/>
        </w:rPr>
        <w:t>them</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spacing w:val="-3"/>
          <w:sz w:val="21"/>
        </w:rPr>
        <w:t>unable</w:t>
      </w:r>
      <w:r>
        <w:rPr>
          <w:spacing w:val="9"/>
          <w:sz w:val="21"/>
        </w:rPr>
        <w:t> </w:t>
      </w:r>
      <w:r>
        <w:rPr>
          <w:spacing w:val="-3"/>
          <w:sz w:val="21"/>
        </w:rPr>
        <w:t>to</w:t>
      </w:r>
      <w:r>
        <w:rPr>
          <w:spacing w:val="9"/>
          <w:sz w:val="21"/>
        </w:rPr>
        <w:t> </w:t>
      </w:r>
      <w:r>
        <w:rPr>
          <w:sz w:val="21"/>
        </w:rPr>
        <w:t>give</w:t>
      </w:r>
      <w:r>
        <w:rPr>
          <w:spacing w:val="9"/>
          <w:sz w:val="21"/>
        </w:rPr>
        <w:t> </w:t>
      </w:r>
      <w:r>
        <w:rPr>
          <w:sz w:val="21"/>
        </w:rPr>
        <w:t>instructions</w:t>
      </w:r>
      <w:r>
        <w:rPr>
          <w:spacing w:val="9"/>
          <w:sz w:val="21"/>
        </w:rPr>
        <w:t> </w:t>
      </w:r>
      <w:r>
        <w:rPr>
          <w:spacing w:val="-3"/>
          <w:sz w:val="21"/>
        </w:rPr>
        <w:t>to</w:t>
      </w:r>
      <w:r>
        <w:rPr>
          <w:spacing w:val="9"/>
          <w:sz w:val="21"/>
        </w:rPr>
        <w:t> </w:t>
      </w:r>
      <w:r>
        <w:rPr>
          <w:sz w:val="21"/>
        </w:rPr>
        <w:t>their</w:t>
      </w:r>
      <w:r>
        <w:rPr>
          <w:spacing w:val="9"/>
          <w:sz w:val="21"/>
        </w:rPr>
        <w:t> </w:t>
      </w:r>
      <w:r>
        <w:rPr>
          <w:sz w:val="21"/>
        </w:rPr>
        <w:t>legal</w:t>
      </w:r>
      <w:r>
        <w:rPr>
          <w:spacing w:val="9"/>
          <w:sz w:val="21"/>
        </w:rPr>
        <w:t> </w:t>
      </w:r>
      <w:r>
        <w:rPr>
          <w:spacing w:val="-5"/>
          <w:sz w:val="21"/>
        </w:rPr>
        <w:t>practitioner.</w:t>
      </w:r>
      <w:r>
        <w:rPr>
          <w:spacing w:val="-5"/>
          <w:position w:val="7"/>
          <w:sz w:val="12"/>
        </w:rPr>
        <w:t>10</w:t>
      </w:r>
    </w:p>
    <w:p>
      <w:pPr>
        <w:pStyle w:val="ListParagraph"/>
        <w:numPr>
          <w:ilvl w:val="1"/>
          <w:numId w:val="5"/>
        </w:numPr>
        <w:tabs>
          <w:tab w:pos="2381" w:val="left" w:leader="none"/>
          <w:tab w:pos="2382" w:val="left" w:leader="none"/>
        </w:tabs>
        <w:spacing w:line="242" w:lineRule="auto" w:before="123" w:after="0"/>
        <w:ind w:left="2381" w:right="1658" w:hanging="794"/>
        <w:jc w:val="left"/>
        <w:rPr>
          <w:sz w:val="21"/>
        </w:rPr>
      </w:pPr>
      <w:r>
        <w:rPr>
          <w:w w:val="105"/>
          <w:sz w:val="21"/>
        </w:rPr>
        <w:t>Each</w:t>
      </w:r>
      <w:r>
        <w:rPr>
          <w:spacing w:val="-6"/>
          <w:w w:val="105"/>
          <w:sz w:val="21"/>
        </w:rPr>
        <w:t> </w:t>
      </w:r>
      <w:r>
        <w:rPr>
          <w:w w:val="105"/>
          <w:sz w:val="21"/>
        </w:rPr>
        <w:t>of</w:t>
      </w:r>
      <w:r>
        <w:rPr>
          <w:spacing w:val="-6"/>
          <w:w w:val="105"/>
          <w:sz w:val="21"/>
        </w:rPr>
        <w:t> </w:t>
      </w:r>
      <w:r>
        <w:rPr>
          <w:w w:val="105"/>
          <w:sz w:val="21"/>
        </w:rPr>
        <w:t>these</w:t>
      </w:r>
      <w:r>
        <w:rPr>
          <w:spacing w:val="-6"/>
          <w:w w:val="105"/>
          <w:sz w:val="21"/>
        </w:rPr>
        <w:t> </w:t>
      </w:r>
      <w:r>
        <w:rPr>
          <w:spacing w:val="-3"/>
          <w:w w:val="105"/>
          <w:sz w:val="21"/>
        </w:rPr>
        <w:t>criteria</w:t>
      </w:r>
      <w:r>
        <w:rPr>
          <w:spacing w:val="-6"/>
          <w:w w:val="105"/>
          <w:sz w:val="21"/>
        </w:rPr>
        <w:t> </w:t>
      </w:r>
      <w:r>
        <w:rPr>
          <w:w w:val="105"/>
          <w:sz w:val="21"/>
        </w:rPr>
        <w:t>stands</w:t>
      </w:r>
      <w:r>
        <w:rPr>
          <w:spacing w:val="-5"/>
          <w:w w:val="105"/>
          <w:sz w:val="21"/>
        </w:rPr>
        <w:t> </w:t>
      </w:r>
      <w:r>
        <w:rPr>
          <w:spacing w:val="-3"/>
          <w:w w:val="105"/>
          <w:sz w:val="21"/>
        </w:rPr>
        <w:t>alone.</w:t>
      </w:r>
      <w:r>
        <w:rPr>
          <w:spacing w:val="-6"/>
          <w:w w:val="105"/>
          <w:sz w:val="21"/>
        </w:rPr>
        <w:t> </w:t>
      </w:r>
      <w:r>
        <w:rPr>
          <w:w w:val="105"/>
          <w:sz w:val="21"/>
        </w:rPr>
        <w:t>An</w:t>
      </w:r>
      <w:r>
        <w:rPr>
          <w:spacing w:val="-6"/>
          <w:w w:val="105"/>
          <w:sz w:val="21"/>
        </w:rPr>
        <w:t> </w:t>
      </w:r>
      <w:r>
        <w:rPr>
          <w:spacing w:val="-3"/>
          <w:w w:val="105"/>
          <w:sz w:val="21"/>
        </w:rPr>
        <w:t>accused</w:t>
      </w:r>
      <w:r>
        <w:rPr>
          <w:spacing w:val="-6"/>
          <w:w w:val="105"/>
          <w:sz w:val="21"/>
        </w:rPr>
        <w:t> </w:t>
      </w:r>
      <w:r>
        <w:rPr>
          <w:w w:val="105"/>
          <w:sz w:val="21"/>
        </w:rPr>
        <w:t>person</w:t>
      </w:r>
      <w:r>
        <w:rPr>
          <w:spacing w:val="-5"/>
          <w:w w:val="105"/>
          <w:sz w:val="21"/>
        </w:rPr>
        <w:t> </w:t>
      </w:r>
      <w:r>
        <w:rPr>
          <w:w w:val="105"/>
          <w:sz w:val="21"/>
        </w:rPr>
        <w:t>need</w:t>
      </w:r>
      <w:r>
        <w:rPr>
          <w:spacing w:val="-6"/>
          <w:w w:val="105"/>
          <w:sz w:val="21"/>
        </w:rPr>
        <w:t> </w:t>
      </w:r>
      <w:r>
        <w:rPr>
          <w:w w:val="105"/>
          <w:sz w:val="21"/>
        </w:rPr>
        <w:t>only</w:t>
      </w:r>
      <w:r>
        <w:rPr>
          <w:spacing w:val="-6"/>
          <w:w w:val="105"/>
          <w:sz w:val="21"/>
        </w:rPr>
        <w:t> </w:t>
      </w:r>
      <w:r>
        <w:rPr>
          <w:w w:val="105"/>
          <w:sz w:val="21"/>
        </w:rPr>
        <w:t>satisfy</w:t>
      </w:r>
      <w:r>
        <w:rPr>
          <w:spacing w:val="-6"/>
          <w:w w:val="105"/>
          <w:sz w:val="21"/>
        </w:rPr>
        <w:t> </w:t>
      </w:r>
      <w:r>
        <w:rPr>
          <w:w w:val="105"/>
          <w:sz w:val="21"/>
        </w:rPr>
        <w:t>one</w:t>
      </w:r>
      <w:r>
        <w:rPr>
          <w:spacing w:val="-5"/>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above </w:t>
      </w:r>
      <w:r>
        <w:rPr>
          <w:spacing w:val="-3"/>
          <w:w w:val="105"/>
          <w:sz w:val="21"/>
        </w:rPr>
        <w:t>criteria to </w:t>
      </w:r>
      <w:r>
        <w:rPr>
          <w:w w:val="105"/>
          <w:sz w:val="21"/>
        </w:rPr>
        <w:t>be </w:t>
      </w:r>
      <w:r>
        <w:rPr>
          <w:spacing w:val="-3"/>
          <w:w w:val="105"/>
          <w:sz w:val="21"/>
        </w:rPr>
        <w:t>found </w:t>
      </w:r>
      <w:r>
        <w:rPr>
          <w:w w:val="105"/>
          <w:sz w:val="21"/>
        </w:rPr>
        <w:t>unfit </w:t>
      </w:r>
      <w:r>
        <w:rPr>
          <w:spacing w:val="-3"/>
          <w:w w:val="105"/>
          <w:sz w:val="21"/>
        </w:rPr>
        <w:t>to </w:t>
      </w:r>
      <w:r>
        <w:rPr>
          <w:w w:val="105"/>
          <w:sz w:val="21"/>
        </w:rPr>
        <w:t>stand</w:t>
      </w:r>
      <w:r>
        <w:rPr>
          <w:spacing w:val="46"/>
          <w:w w:val="105"/>
          <w:sz w:val="21"/>
        </w:rPr>
        <w:t> </w:t>
      </w:r>
      <w:r>
        <w:rPr>
          <w:spacing w:val="-3"/>
          <w:w w:val="105"/>
          <w:sz w:val="21"/>
        </w:rPr>
        <w:t>trial.</w:t>
      </w:r>
    </w:p>
    <w:p>
      <w:pPr>
        <w:pStyle w:val="BodyText"/>
        <w:spacing w:before="11"/>
        <w:rPr>
          <w:sz w:val="24"/>
        </w:rPr>
      </w:pPr>
    </w:p>
    <w:p>
      <w:pPr>
        <w:pStyle w:val="Heading3"/>
      </w:pPr>
      <w:bookmarkStart w:name="_TOC_250099" w:id="93"/>
      <w:bookmarkEnd w:id="93"/>
      <w:r>
        <w:rPr>
          <w:w w:val="110"/>
        </w:rPr>
        <w:t>Process</w:t>
      </w:r>
    </w:p>
    <w:p>
      <w:pPr>
        <w:pStyle w:val="ListParagraph"/>
        <w:numPr>
          <w:ilvl w:val="1"/>
          <w:numId w:val="5"/>
        </w:numPr>
        <w:tabs>
          <w:tab w:pos="2381" w:val="left" w:leader="none"/>
          <w:tab w:pos="2382" w:val="left" w:leader="none"/>
        </w:tabs>
        <w:spacing w:line="240" w:lineRule="auto" w:before="138" w:after="0"/>
        <w:ind w:left="2381" w:right="0" w:hanging="794"/>
        <w:jc w:val="left"/>
        <w:rPr>
          <w:sz w:val="21"/>
        </w:rPr>
      </w:pPr>
      <w:r>
        <w:rPr>
          <w:spacing w:val="-3"/>
          <w:w w:val="105"/>
          <w:sz w:val="21"/>
        </w:rPr>
        <w:t>Figure </w:t>
      </w:r>
      <w:r>
        <w:rPr>
          <w:w w:val="105"/>
          <w:sz w:val="21"/>
        </w:rPr>
        <w:t>1 shows the </w:t>
      </w:r>
      <w:r>
        <w:rPr>
          <w:spacing w:val="-4"/>
          <w:w w:val="105"/>
          <w:sz w:val="21"/>
        </w:rPr>
        <w:t>key </w:t>
      </w:r>
      <w:r>
        <w:rPr>
          <w:w w:val="105"/>
          <w:sz w:val="21"/>
        </w:rPr>
        <w:t>stages of the unfitness </w:t>
      </w:r>
      <w:r>
        <w:rPr>
          <w:spacing w:val="-3"/>
          <w:w w:val="105"/>
          <w:sz w:val="21"/>
        </w:rPr>
        <w:t>to </w:t>
      </w:r>
      <w:r>
        <w:rPr>
          <w:w w:val="105"/>
          <w:sz w:val="21"/>
        </w:rPr>
        <w:t>stand trial process under the</w:t>
      </w:r>
      <w:r>
        <w:rPr>
          <w:spacing w:val="48"/>
          <w:w w:val="105"/>
          <w:sz w:val="21"/>
        </w:rPr>
        <w:t> </w:t>
      </w:r>
      <w:r>
        <w:rPr>
          <w:w w:val="105"/>
          <w:sz w:val="21"/>
        </w:rPr>
        <w:t>CMIA.</w:t>
      </w:r>
    </w:p>
    <w:p>
      <w:pPr>
        <w:pStyle w:val="BodyText"/>
        <w:spacing w:line="242" w:lineRule="auto" w:before="3"/>
        <w:ind w:left="2381" w:right="1849"/>
      </w:pPr>
      <w:r>
        <w:rPr/>
        <w:t>A question of an </w:t>
      </w:r>
      <w:r>
        <w:rPr>
          <w:spacing w:val="-3"/>
        </w:rPr>
        <w:t>accused person’s </w:t>
      </w:r>
      <w:r>
        <w:rPr/>
        <w:t>unfitness </w:t>
      </w:r>
      <w:r>
        <w:rPr>
          <w:spacing w:val="-3"/>
        </w:rPr>
        <w:t>may </w:t>
      </w:r>
      <w:r>
        <w:rPr/>
        <w:t>be </w:t>
      </w:r>
      <w:r>
        <w:rPr>
          <w:spacing w:val="-2"/>
        </w:rPr>
        <w:t>raised </w:t>
      </w:r>
      <w:r>
        <w:rPr/>
        <w:t>at </w:t>
      </w:r>
      <w:r>
        <w:rPr>
          <w:spacing w:val="-3"/>
        </w:rPr>
        <w:t>any </w:t>
      </w:r>
      <w:r>
        <w:rPr/>
        <w:t>stage in a  court </w:t>
      </w:r>
      <w:r>
        <w:rPr>
          <w:spacing w:val="-3"/>
        </w:rPr>
        <w:t>proceeding. </w:t>
      </w:r>
      <w:r>
        <w:rPr/>
        <w:t>If </w:t>
      </w:r>
      <w:r>
        <w:rPr>
          <w:spacing w:val="-3"/>
        </w:rPr>
        <w:t>raised,  </w:t>
      </w:r>
      <w:r>
        <w:rPr/>
        <w:t>the question of whether a person is unfit </w:t>
      </w:r>
      <w:r>
        <w:rPr>
          <w:spacing w:val="-3"/>
        </w:rPr>
        <w:t>to</w:t>
      </w:r>
      <w:r>
        <w:rPr>
          <w:spacing w:val="41"/>
        </w:rPr>
        <w:t> </w:t>
      </w:r>
      <w:r>
        <w:rPr/>
        <w:t>stand trial is a question  of fact </w:t>
      </w:r>
      <w:r>
        <w:rPr>
          <w:spacing w:val="-3"/>
        </w:rPr>
        <w:t>for determination </w:t>
      </w:r>
      <w:r>
        <w:rPr/>
        <w:t>by a jury on the </w:t>
      </w:r>
      <w:r>
        <w:rPr>
          <w:spacing w:val="-3"/>
        </w:rPr>
        <w:t>balance </w:t>
      </w:r>
      <w:r>
        <w:rPr/>
        <w:t>of </w:t>
      </w:r>
      <w:r>
        <w:rPr>
          <w:spacing w:val="-3"/>
        </w:rPr>
        <w:t>probabilities  </w:t>
      </w:r>
      <w:r>
        <w:rPr/>
        <w:t>in an unfitness </w:t>
      </w:r>
      <w:r>
        <w:rPr>
          <w:spacing w:val="-3"/>
        </w:rPr>
        <w:t>investigation </w:t>
      </w:r>
      <w:r>
        <w:rPr/>
        <w:t>in either the </w:t>
      </w:r>
      <w:r>
        <w:rPr>
          <w:spacing w:val="-3"/>
        </w:rPr>
        <w:t>Supreme Court </w:t>
      </w:r>
      <w:r>
        <w:rPr/>
        <w:t>or </w:t>
      </w:r>
      <w:r>
        <w:rPr>
          <w:spacing w:val="-3"/>
        </w:rPr>
        <w:t>County Court.  </w:t>
      </w:r>
      <w:r>
        <w:rPr/>
        <w:t>The jury must </w:t>
      </w:r>
      <w:r>
        <w:rPr>
          <w:spacing w:val="-4"/>
        </w:rPr>
        <w:t>make  </w:t>
      </w:r>
      <w:r>
        <w:rPr/>
        <w:t>a </w:t>
      </w:r>
      <w:r>
        <w:rPr>
          <w:spacing w:val="-3"/>
        </w:rPr>
        <w:t>finding  that </w:t>
      </w:r>
      <w:r>
        <w:rPr/>
        <w:t>the </w:t>
      </w:r>
      <w:r>
        <w:rPr>
          <w:spacing w:val="-3"/>
        </w:rPr>
        <w:t>accused </w:t>
      </w:r>
      <w:r>
        <w:rPr/>
        <w:t>person is fit or unfit </w:t>
      </w:r>
      <w:r>
        <w:rPr>
          <w:spacing w:val="-3"/>
        </w:rPr>
        <w:t>to </w:t>
      </w:r>
      <w:r>
        <w:rPr/>
        <w:t>stand trial </w:t>
      </w:r>
      <w:r>
        <w:rPr>
          <w:spacing w:val="-3"/>
        </w:rPr>
        <w:t>for </w:t>
      </w:r>
      <w:r>
        <w:rPr/>
        <w:t>the </w:t>
      </w:r>
      <w:r>
        <w:rPr>
          <w:spacing w:val="-3"/>
        </w:rPr>
        <w:t>offence</w:t>
      </w:r>
      <w:r>
        <w:rPr>
          <w:spacing w:val="9"/>
        </w:rPr>
        <w:t> </w:t>
      </w:r>
      <w:r>
        <w:rPr>
          <w:spacing w:val="-3"/>
        </w:rPr>
        <w:t>charged.</w:t>
      </w:r>
    </w:p>
    <w:p>
      <w:pPr>
        <w:pStyle w:val="ListParagraph"/>
        <w:numPr>
          <w:ilvl w:val="1"/>
          <w:numId w:val="5"/>
        </w:numPr>
        <w:tabs>
          <w:tab w:pos="2381" w:val="left" w:leader="none"/>
          <w:tab w:pos="2382" w:val="left" w:leader="none"/>
        </w:tabs>
        <w:spacing w:line="242" w:lineRule="auto" w:before="126" w:after="0"/>
        <w:ind w:left="2381" w:right="1735" w:hanging="794"/>
        <w:jc w:val="left"/>
        <w:rPr>
          <w:sz w:val="21"/>
        </w:rPr>
      </w:pPr>
      <w:r>
        <w:rPr>
          <w:w w:val="105"/>
          <w:sz w:val="21"/>
        </w:rPr>
        <w:t>If a jury finds the </w:t>
      </w:r>
      <w:r>
        <w:rPr>
          <w:spacing w:val="-3"/>
          <w:w w:val="105"/>
          <w:sz w:val="21"/>
        </w:rPr>
        <w:t>accused </w:t>
      </w:r>
      <w:r>
        <w:rPr>
          <w:w w:val="105"/>
          <w:sz w:val="21"/>
        </w:rPr>
        <w:t>person unfit </w:t>
      </w:r>
      <w:r>
        <w:rPr>
          <w:spacing w:val="-3"/>
          <w:w w:val="105"/>
          <w:sz w:val="21"/>
        </w:rPr>
        <w:t>to </w:t>
      </w:r>
      <w:r>
        <w:rPr>
          <w:w w:val="105"/>
          <w:sz w:val="21"/>
        </w:rPr>
        <w:t>stand </w:t>
      </w:r>
      <w:r>
        <w:rPr>
          <w:spacing w:val="-3"/>
          <w:w w:val="105"/>
          <w:sz w:val="21"/>
        </w:rPr>
        <w:t>trial, </w:t>
      </w:r>
      <w:r>
        <w:rPr>
          <w:w w:val="105"/>
          <w:sz w:val="21"/>
        </w:rPr>
        <w:t>the judge must </w:t>
      </w:r>
      <w:r>
        <w:rPr>
          <w:spacing w:val="-3"/>
          <w:w w:val="105"/>
          <w:sz w:val="21"/>
        </w:rPr>
        <w:t>determine </w:t>
      </w:r>
      <w:r>
        <w:rPr>
          <w:w w:val="105"/>
          <w:sz w:val="21"/>
        </w:rPr>
        <w:t>whether </w:t>
      </w:r>
      <w:r>
        <w:rPr>
          <w:spacing w:val="-3"/>
          <w:w w:val="105"/>
          <w:sz w:val="21"/>
        </w:rPr>
        <w:t>that </w:t>
      </w:r>
      <w:r>
        <w:rPr>
          <w:w w:val="105"/>
          <w:sz w:val="21"/>
        </w:rPr>
        <w:t>person is </w:t>
      </w:r>
      <w:r>
        <w:rPr>
          <w:spacing w:val="-4"/>
          <w:w w:val="105"/>
          <w:sz w:val="21"/>
        </w:rPr>
        <w:t>likely </w:t>
      </w:r>
      <w:r>
        <w:rPr>
          <w:spacing w:val="-3"/>
          <w:w w:val="105"/>
          <w:sz w:val="21"/>
        </w:rPr>
        <w:t>to </w:t>
      </w:r>
      <w:r>
        <w:rPr>
          <w:w w:val="105"/>
          <w:sz w:val="21"/>
        </w:rPr>
        <w:t>become fit </w:t>
      </w:r>
      <w:r>
        <w:rPr>
          <w:spacing w:val="-3"/>
          <w:w w:val="105"/>
          <w:sz w:val="21"/>
        </w:rPr>
        <w:t>to </w:t>
      </w:r>
      <w:r>
        <w:rPr>
          <w:w w:val="105"/>
          <w:sz w:val="21"/>
        </w:rPr>
        <w:t>stand trial </w:t>
      </w:r>
      <w:r>
        <w:rPr>
          <w:spacing w:val="-3"/>
          <w:w w:val="105"/>
          <w:sz w:val="21"/>
        </w:rPr>
        <w:t>within </w:t>
      </w:r>
      <w:r>
        <w:rPr>
          <w:spacing w:val="-9"/>
          <w:w w:val="105"/>
          <w:sz w:val="21"/>
        </w:rPr>
        <w:t>12 </w:t>
      </w:r>
      <w:r>
        <w:rPr>
          <w:spacing w:val="-6"/>
          <w:w w:val="105"/>
          <w:sz w:val="21"/>
        </w:rPr>
        <w:t>months.</w:t>
      </w:r>
      <w:r>
        <w:rPr>
          <w:spacing w:val="-6"/>
          <w:w w:val="105"/>
          <w:position w:val="7"/>
          <w:sz w:val="12"/>
        </w:rPr>
        <w:t>11 </w:t>
      </w:r>
      <w:r>
        <w:rPr>
          <w:w w:val="105"/>
          <w:sz w:val="21"/>
        </w:rPr>
        <w:t>If the judge </w:t>
      </w:r>
      <w:r>
        <w:rPr>
          <w:spacing w:val="-3"/>
          <w:w w:val="105"/>
          <w:sz w:val="21"/>
        </w:rPr>
        <w:t>determines that </w:t>
      </w:r>
      <w:r>
        <w:rPr>
          <w:w w:val="105"/>
          <w:sz w:val="21"/>
        </w:rPr>
        <w:t>the </w:t>
      </w:r>
      <w:r>
        <w:rPr>
          <w:spacing w:val="-3"/>
          <w:w w:val="105"/>
          <w:sz w:val="21"/>
        </w:rPr>
        <w:t>accused </w:t>
      </w:r>
      <w:r>
        <w:rPr>
          <w:w w:val="105"/>
          <w:sz w:val="21"/>
        </w:rPr>
        <w:t>person is </w:t>
      </w:r>
      <w:r>
        <w:rPr>
          <w:spacing w:val="-4"/>
          <w:w w:val="105"/>
          <w:sz w:val="21"/>
        </w:rPr>
        <w:t>likely </w:t>
      </w:r>
      <w:r>
        <w:rPr>
          <w:spacing w:val="-3"/>
          <w:w w:val="105"/>
          <w:sz w:val="21"/>
        </w:rPr>
        <w:t>to </w:t>
      </w:r>
      <w:r>
        <w:rPr>
          <w:w w:val="105"/>
          <w:sz w:val="21"/>
        </w:rPr>
        <w:t>become fit and they do become fit after a</w:t>
      </w:r>
      <w:r>
        <w:rPr>
          <w:spacing w:val="-4"/>
          <w:w w:val="105"/>
          <w:sz w:val="21"/>
        </w:rPr>
        <w:t> </w:t>
      </w:r>
      <w:r>
        <w:rPr>
          <w:w w:val="105"/>
          <w:sz w:val="21"/>
        </w:rPr>
        <w:t>period</w:t>
      </w:r>
      <w:r>
        <w:rPr>
          <w:spacing w:val="-4"/>
          <w:w w:val="105"/>
          <w:sz w:val="21"/>
        </w:rPr>
        <w:t> </w:t>
      </w:r>
      <w:r>
        <w:rPr>
          <w:w w:val="105"/>
          <w:sz w:val="21"/>
        </w:rPr>
        <w:t>of</w:t>
      </w:r>
      <w:r>
        <w:rPr>
          <w:spacing w:val="-4"/>
          <w:w w:val="105"/>
          <w:sz w:val="21"/>
        </w:rPr>
        <w:t> </w:t>
      </w:r>
      <w:r>
        <w:rPr>
          <w:spacing w:val="-3"/>
          <w:w w:val="105"/>
          <w:sz w:val="21"/>
        </w:rPr>
        <w:t>adjournment, </w:t>
      </w:r>
      <w:r>
        <w:rPr>
          <w:w w:val="105"/>
          <w:sz w:val="21"/>
        </w:rPr>
        <w:t>the</w:t>
      </w:r>
      <w:r>
        <w:rPr>
          <w:spacing w:val="-4"/>
          <w:w w:val="105"/>
          <w:sz w:val="21"/>
        </w:rPr>
        <w:t> </w:t>
      </w:r>
      <w:r>
        <w:rPr>
          <w:w w:val="105"/>
          <w:sz w:val="21"/>
        </w:rPr>
        <w:t>trial</w:t>
      </w:r>
      <w:r>
        <w:rPr>
          <w:spacing w:val="-4"/>
          <w:w w:val="105"/>
          <w:sz w:val="21"/>
        </w:rPr>
        <w:t> </w:t>
      </w:r>
      <w:r>
        <w:rPr>
          <w:spacing w:val="-3"/>
          <w:w w:val="105"/>
          <w:sz w:val="21"/>
        </w:rPr>
        <w:t>will </w:t>
      </w:r>
      <w:r>
        <w:rPr>
          <w:spacing w:val="-5"/>
          <w:w w:val="105"/>
          <w:sz w:val="21"/>
        </w:rPr>
        <w:t>proceed.</w:t>
      </w:r>
      <w:r>
        <w:rPr>
          <w:spacing w:val="-5"/>
          <w:w w:val="105"/>
          <w:position w:val="7"/>
          <w:sz w:val="12"/>
        </w:rPr>
        <w:t>12</w:t>
      </w:r>
      <w:r>
        <w:rPr>
          <w:spacing w:val="18"/>
          <w:w w:val="105"/>
          <w:position w:val="7"/>
          <w:sz w:val="12"/>
        </w:rPr>
        <w:t> </w:t>
      </w:r>
      <w:r>
        <w:rPr>
          <w:w w:val="105"/>
          <w:sz w:val="21"/>
        </w:rPr>
        <w:t>If</w:t>
      </w:r>
      <w:r>
        <w:rPr>
          <w:spacing w:val="-4"/>
          <w:w w:val="105"/>
          <w:sz w:val="21"/>
        </w:rPr>
        <w:t> </w:t>
      </w:r>
      <w:r>
        <w:rPr>
          <w:w w:val="105"/>
          <w:sz w:val="21"/>
        </w:rPr>
        <w:t>a</w:t>
      </w:r>
      <w:r>
        <w:rPr>
          <w:spacing w:val="-4"/>
          <w:w w:val="105"/>
          <w:sz w:val="21"/>
        </w:rPr>
        <w:t> </w:t>
      </w:r>
      <w:r>
        <w:rPr>
          <w:w w:val="105"/>
          <w:sz w:val="21"/>
        </w:rPr>
        <w:t>jury</w:t>
      </w:r>
      <w:r>
        <w:rPr>
          <w:spacing w:val="-3"/>
          <w:w w:val="105"/>
          <w:sz w:val="21"/>
        </w:rPr>
        <w:t> </w:t>
      </w:r>
      <w:r>
        <w:rPr>
          <w:w w:val="105"/>
          <w:sz w:val="21"/>
        </w:rPr>
        <w:t>finds</w:t>
      </w:r>
      <w:r>
        <w:rPr>
          <w:spacing w:val="-4"/>
          <w:w w:val="105"/>
          <w:sz w:val="21"/>
        </w:rPr>
        <w:t> </w:t>
      </w:r>
      <w:r>
        <w:rPr>
          <w:spacing w:val="-3"/>
          <w:w w:val="105"/>
          <w:sz w:val="21"/>
        </w:rPr>
        <w:t>that</w:t>
      </w:r>
      <w:r>
        <w:rPr>
          <w:spacing w:val="-4"/>
          <w:w w:val="105"/>
          <w:sz w:val="21"/>
        </w:rPr>
        <w:t> </w:t>
      </w:r>
      <w:r>
        <w:rPr>
          <w:w w:val="105"/>
          <w:sz w:val="21"/>
        </w:rPr>
        <w:t>the</w:t>
      </w:r>
      <w:r>
        <w:rPr>
          <w:spacing w:val="-3"/>
          <w:w w:val="105"/>
          <w:sz w:val="21"/>
        </w:rPr>
        <w:t> accused</w:t>
      </w:r>
      <w:r>
        <w:rPr>
          <w:spacing w:val="-4"/>
          <w:w w:val="105"/>
          <w:sz w:val="21"/>
        </w:rPr>
        <w:t> </w:t>
      </w:r>
      <w:r>
        <w:rPr>
          <w:w w:val="105"/>
          <w:sz w:val="21"/>
        </w:rPr>
        <w:t>person</w:t>
      </w:r>
      <w:r>
        <w:rPr>
          <w:spacing w:val="-4"/>
          <w:w w:val="105"/>
          <w:sz w:val="21"/>
        </w:rPr>
        <w:t> </w:t>
      </w:r>
      <w:r>
        <w:rPr>
          <w:w w:val="105"/>
          <w:sz w:val="21"/>
        </w:rPr>
        <w:t>is unfit, the person </w:t>
      </w:r>
      <w:r>
        <w:rPr>
          <w:spacing w:val="-2"/>
          <w:w w:val="105"/>
          <w:sz w:val="21"/>
        </w:rPr>
        <w:t>has </w:t>
      </w:r>
      <w:r>
        <w:rPr>
          <w:w w:val="105"/>
          <w:sz w:val="21"/>
        </w:rPr>
        <w:t>a </w:t>
      </w:r>
      <w:r>
        <w:rPr>
          <w:spacing w:val="-3"/>
          <w:w w:val="105"/>
          <w:sz w:val="21"/>
        </w:rPr>
        <w:t>right to </w:t>
      </w:r>
      <w:r>
        <w:rPr>
          <w:w w:val="105"/>
          <w:sz w:val="21"/>
        </w:rPr>
        <w:t>appeal the </w:t>
      </w:r>
      <w:r>
        <w:rPr>
          <w:spacing w:val="-3"/>
          <w:w w:val="105"/>
          <w:sz w:val="21"/>
        </w:rPr>
        <w:t>finding </w:t>
      </w:r>
      <w:r>
        <w:rPr>
          <w:w w:val="105"/>
          <w:sz w:val="21"/>
        </w:rPr>
        <w:t>of unfitness </w:t>
      </w:r>
      <w:r>
        <w:rPr>
          <w:spacing w:val="-3"/>
          <w:w w:val="105"/>
          <w:sz w:val="21"/>
        </w:rPr>
        <w:t>to </w:t>
      </w:r>
      <w:r>
        <w:rPr>
          <w:w w:val="105"/>
          <w:sz w:val="21"/>
        </w:rPr>
        <w:t>the </w:t>
      </w:r>
      <w:r>
        <w:rPr>
          <w:spacing w:val="-3"/>
          <w:w w:val="105"/>
          <w:sz w:val="21"/>
        </w:rPr>
        <w:t>Court </w:t>
      </w:r>
      <w:r>
        <w:rPr>
          <w:w w:val="105"/>
          <w:sz w:val="21"/>
        </w:rPr>
        <w:t>of </w:t>
      </w:r>
      <w:r>
        <w:rPr>
          <w:spacing w:val="-6"/>
          <w:w w:val="105"/>
          <w:sz w:val="21"/>
        </w:rPr>
        <w:t>Appeal.</w:t>
      </w:r>
      <w:r>
        <w:rPr>
          <w:spacing w:val="-6"/>
          <w:w w:val="105"/>
          <w:position w:val="7"/>
          <w:sz w:val="12"/>
        </w:rPr>
        <w:t>13  </w:t>
      </w:r>
      <w:r>
        <w:rPr>
          <w:spacing w:val="-6"/>
          <w:w w:val="105"/>
          <w:sz w:val="12"/>
        </w:rPr>
        <w:t>  </w:t>
      </w:r>
      <w:r>
        <w:rPr>
          <w:w w:val="105"/>
          <w:sz w:val="21"/>
        </w:rPr>
        <w:t>If the judge </w:t>
      </w:r>
      <w:r>
        <w:rPr>
          <w:spacing w:val="-3"/>
          <w:w w:val="105"/>
          <w:sz w:val="21"/>
        </w:rPr>
        <w:t>determines that </w:t>
      </w:r>
      <w:r>
        <w:rPr>
          <w:w w:val="105"/>
          <w:sz w:val="21"/>
        </w:rPr>
        <w:t>the </w:t>
      </w:r>
      <w:r>
        <w:rPr>
          <w:spacing w:val="-3"/>
          <w:w w:val="105"/>
          <w:sz w:val="21"/>
        </w:rPr>
        <w:t>accused </w:t>
      </w:r>
      <w:r>
        <w:rPr>
          <w:w w:val="105"/>
          <w:sz w:val="21"/>
        </w:rPr>
        <w:t>person is </w:t>
      </w:r>
      <w:r>
        <w:rPr>
          <w:spacing w:val="-2"/>
          <w:w w:val="105"/>
          <w:sz w:val="21"/>
        </w:rPr>
        <w:t>not </w:t>
      </w:r>
      <w:r>
        <w:rPr>
          <w:spacing w:val="-4"/>
          <w:w w:val="105"/>
          <w:sz w:val="21"/>
        </w:rPr>
        <w:t>likely </w:t>
      </w:r>
      <w:r>
        <w:rPr>
          <w:spacing w:val="-3"/>
          <w:w w:val="105"/>
          <w:sz w:val="21"/>
        </w:rPr>
        <w:t>to </w:t>
      </w:r>
      <w:r>
        <w:rPr>
          <w:w w:val="105"/>
          <w:sz w:val="21"/>
        </w:rPr>
        <w:t>become fit</w:t>
      </w:r>
      <w:r>
        <w:rPr>
          <w:spacing w:val="26"/>
          <w:w w:val="105"/>
          <w:sz w:val="21"/>
        </w:rPr>
        <w:t> </w:t>
      </w:r>
      <w:r>
        <w:rPr>
          <w:spacing w:val="-3"/>
          <w:w w:val="105"/>
          <w:sz w:val="21"/>
        </w:rPr>
        <w:t>within</w:t>
      </w:r>
    </w:p>
    <w:p>
      <w:pPr>
        <w:pStyle w:val="BodyText"/>
        <w:spacing w:line="242" w:lineRule="auto" w:before="6"/>
        <w:ind w:left="2381" w:right="1640"/>
      </w:pPr>
      <w:r>
        <w:rPr>
          <w:spacing w:val="-9"/>
          <w:w w:val="105"/>
        </w:rPr>
        <w:t>12 </w:t>
      </w:r>
      <w:r>
        <w:rPr>
          <w:spacing w:val="-3"/>
          <w:w w:val="105"/>
        </w:rPr>
        <w:t>months, </w:t>
      </w:r>
      <w:r>
        <w:rPr>
          <w:w w:val="105"/>
        </w:rPr>
        <w:t>or </w:t>
      </w:r>
      <w:r>
        <w:rPr>
          <w:spacing w:val="-3"/>
          <w:w w:val="105"/>
        </w:rPr>
        <w:t>remains </w:t>
      </w:r>
      <w:r>
        <w:rPr>
          <w:w w:val="105"/>
        </w:rPr>
        <w:t>unfit after the period of </w:t>
      </w:r>
      <w:r>
        <w:rPr>
          <w:spacing w:val="-4"/>
          <w:w w:val="105"/>
        </w:rPr>
        <w:t>adjournment,</w:t>
      </w:r>
      <w:r>
        <w:rPr>
          <w:spacing w:val="-4"/>
          <w:w w:val="105"/>
          <w:position w:val="7"/>
          <w:sz w:val="12"/>
        </w:rPr>
        <w:t>14 </w:t>
      </w:r>
      <w:r>
        <w:rPr>
          <w:w w:val="105"/>
        </w:rPr>
        <w:t>a special </w:t>
      </w:r>
      <w:r>
        <w:rPr>
          <w:spacing w:val="-3"/>
          <w:w w:val="105"/>
        </w:rPr>
        <w:t>hearing </w:t>
      </w:r>
      <w:r>
        <w:rPr>
          <w:w w:val="105"/>
        </w:rPr>
        <w:t>must be conducted </w:t>
      </w:r>
      <w:r>
        <w:rPr>
          <w:spacing w:val="-3"/>
          <w:w w:val="105"/>
        </w:rPr>
        <w:t>before </w:t>
      </w:r>
      <w:r>
        <w:rPr>
          <w:w w:val="105"/>
        </w:rPr>
        <w:t>a jury </w:t>
      </w:r>
      <w:r>
        <w:rPr>
          <w:spacing w:val="-3"/>
          <w:w w:val="105"/>
        </w:rPr>
        <w:t>to determine </w:t>
      </w:r>
      <w:r>
        <w:rPr>
          <w:w w:val="105"/>
        </w:rPr>
        <w:t>whether the person:</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is</w:t>
      </w:r>
      <w:r>
        <w:rPr>
          <w:spacing w:val="8"/>
          <w:sz w:val="21"/>
        </w:rPr>
        <w:t> </w:t>
      </w:r>
      <w:r>
        <w:rPr>
          <w:spacing w:val="-2"/>
          <w:sz w:val="21"/>
        </w:rPr>
        <w:t>not</w:t>
      </w:r>
      <w:r>
        <w:rPr>
          <w:spacing w:val="9"/>
          <w:sz w:val="21"/>
        </w:rPr>
        <w:t> </w:t>
      </w:r>
      <w:r>
        <w:rPr>
          <w:sz w:val="21"/>
        </w:rPr>
        <w:t>guilty</w:t>
      </w:r>
      <w:r>
        <w:rPr>
          <w:spacing w:val="9"/>
          <w:sz w:val="21"/>
        </w:rPr>
        <w:t> </w:t>
      </w:r>
      <w:r>
        <w:rPr>
          <w:sz w:val="21"/>
        </w:rPr>
        <w:t>of</w:t>
      </w:r>
      <w:r>
        <w:rPr>
          <w:spacing w:val="9"/>
          <w:sz w:val="21"/>
        </w:rPr>
        <w:t> </w:t>
      </w:r>
      <w:r>
        <w:rPr>
          <w:sz w:val="21"/>
        </w:rPr>
        <w:t>the</w:t>
      </w:r>
      <w:r>
        <w:rPr>
          <w:spacing w:val="9"/>
          <w:sz w:val="21"/>
        </w:rPr>
        <w:t> </w:t>
      </w:r>
      <w:r>
        <w:rPr>
          <w:spacing w:val="-3"/>
          <w:sz w:val="21"/>
        </w:rPr>
        <w:t>offence</w:t>
      </w:r>
      <w:r>
        <w:rPr>
          <w:spacing w:val="9"/>
          <w:sz w:val="21"/>
        </w:rPr>
        <w:t> </w:t>
      </w:r>
      <w:r>
        <w:rPr>
          <w:sz w:val="21"/>
        </w:rPr>
        <w:t>(a</w:t>
      </w:r>
      <w:r>
        <w:rPr>
          <w:spacing w:val="9"/>
          <w:sz w:val="21"/>
        </w:rPr>
        <w:t> </w:t>
      </w:r>
      <w:r>
        <w:rPr>
          <w:spacing w:val="-3"/>
          <w:sz w:val="21"/>
        </w:rPr>
        <w:t>complete</w:t>
      </w:r>
      <w:r>
        <w:rPr>
          <w:spacing w:val="9"/>
          <w:sz w:val="21"/>
        </w:rPr>
        <w:t> </w:t>
      </w:r>
      <w:r>
        <w:rPr>
          <w:sz w:val="21"/>
        </w:rPr>
        <w:t>acquittal)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is </w:t>
      </w:r>
      <w:r>
        <w:rPr>
          <w:spacing w:val="-2"/>
          <w:w w:val="105"/>
          <w:sz w:val="21"/>
        </w:rPr>
        <w:t>not </w:t>
      </w:r>
      <w:r>
        <w:rPr>
          <w:w w:val="105"/>
          <w:sz w:val="21"/>
        </w:rPr>
        <w:t>guilty of the </w:t>
      </w:r>
      <w:r>
        <w:rPr>
          <w:spacing w:val="-3"/>
          <w:w w:val="105"/>
          <w:sz w:val="21"/>
        </w:rPr>
        <w:t>offence </w:t>
      </w:r>
      <w:r>
        <w:rPr>
          <w:w w:val="105"/>
          <w:sz w:val="21"/>
        </w:rPr>
        <w:t>because of mental </w:t>
      </w:r>
      <w:r>
        <w:rPr>
          <w:spacing w:val="-3"/>
          <w:w w:val="105"/>
          <w:sz w:val="21"/>
        </w:rPr>
        <w:t>impairment,</w:t>
      </w:r>
      <w:r>
        <w:rPr>
          <w:spacing w:val="1"/>
          <w:w w:val="105"/>
          <w:sz w:val="21"/>
        </w:rPr>
        <w:t> </w:t>
      </w:r>
      <w:r>
        <w:rPr>
          <w:w w:val="105"/>
          <w:sz w:val="21"/>
        </w:rPr>
        <w:t>or</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pacing w:val="-2"/>
          <w:w w:val="105"/>
          <w:sz w:val="21"/>
        </w:rPr>
        <w:t>committed </w:t>
      </w:r>
      <w:r>
        <w:rPr>
          <w:w w:val="105"/>
          <w:sz w:val="21"/>
        </w:rPr>
        <w:t>the</w:t>
      </w:r>
      <w:r>
        <w:rPr>
          <w:spacing w:val="13"/>
          <w:w w:val="105"/>
          <w:sz w:val="21"/>
        </w:rPr>
        <w:t> </w:t>
      </w:r>
      <w:r>
        <w:rPr>
          <w:spacing w:val="-6"/>
          <w:w w:val="105"/>
          <w:sz w:val="21"/>
        </w:rPr>
        <w:t>offence.</w:t>
      </w:r>
      <w:r>
        <w:rPr>
          <w:spacing w:val="-6"/>
          <w:w w:val="105"/>
          <w:position w:val="7"/>
          <w:sz w:val="12"/>
        </w:rPr>
        <w:t>15</w:t>
      </w:r>
    </w:p>
    <w:p>
      <w:pPr>
        <w:pStyle w:val="ListParagraph"/>
        <w:numPr>
          <w:ilvl w:val="1"/>
          <w:numId w:val="5"/>
        </w:numPr>
        <w:tabs>
          <w:tab w:pos="2381" w:val="left" w:leader="none"/>
          <w:tab w:pos="2382" w:val="left" w:leader="none"/>
        </w:tabs>
        <w:spacing w:line="242" w:lineRule="auto" w:before="123" w:after="0"/>
        <w:ind w:left="2381" w:right="1866" w:hanging="794"/>
        <w:jc w:val="left"/>
        <w:rPr>
          <w:sz w:val="12"/>
        </w:rPr>
      </w:pPr>
      <w:r>
        <w:rPr>
          <w:w w:val="105"/>
          <w:sz w:val="21"/>
        </w:rPr>
        <w:t>A special </w:t>
      </w:r>
      <w:r>
        <w:rPr>
          <w:spacing w:val="-3"/>
          <w:w w:val="105"/>
          <w:sz w:val="21"/>
        </w:rPr>
        <w:t>hearing </w:t>
      </w:r>
      <w:r>
        <w:rPr>
          <w:w w:val="105"/>
          <w:sz w:val="21"/>
        </w:rPr>
        <w:t>is conducted as closely as possible </w:t>
      </w:r>
      <w:r>
        <w:rPr>
          <w:spacing w:val="-3"/>
          <w:w w:val="105"/>
          <w:sz w:val="21"/>
        </w:rPr>
        <w:t>to </w:t>
      </w:r>
      <w:r>
        <w:rPr>
          <w:w w:val="105"/>
          <w:sz w:val="21"/>
        </w:rPr>
        <w:t>a </w:t>
      </w:r>
      <w:r>
        <w:rPr>
          <w:spacing w:val="-3"/>
          <w:w w:val="105"/>
          <w:sz w:val="21"/>
        </w:rPr>
        <w:t>criminal </w:t>
      </w:r>
      <w:r>
        <w:rPr>
          <w:spacing w:val="-5"/>
          <w:w w:val="105"/>
          <w:sz w:val="21"/>
        </w:rPr>
        <w:t>trial.</w:t>
      </w:r>
      <w:r>
        <w:rPr>
          <w:spacing w:val="-5"/>
          <w:w w:val="105"/>
          <w:position w:val="7"/>
          <w:sz w:val="12"/>
        </w:rPr>
        <w:t>16 </w:t>
      </w:r>
      <w:r>
        <w:rPr>
          <w:w w:val="105"/>
          <w:sz w:val="21"/>
        </w:rPr>
        <w:t>The </w:t>
      </w:r>
      <w:r>
        <w:rPr>
          <w:spacing w:val="-3"/>
          <w:w w:val="105"/>
          <w:sz w:val="21"/>
        </w:rPr>
        <w:t>accused </w:t>
      </w:r>
      <w:r>
        <w:rPr>
          <w:w w:val="105"/>
          <w:sz w:val="21"/>
        </w:rPr>
        <w:t>person</w:t>
      </w:r>
      <w:r>
        <w:rPr>
          <w:spacing w:val="-5"/>
          <w:w w:val="105"/>
          <w:sz w:val="21"/>
        </w:rPr>
        <w:t> </w:t>
      </w:r>
      <w:r>
        <w:rPr>
          <w:spacing w:val="-3"/>
          <w:w w:val="105"/>
          <w:sz w:val="21"/>
        </w:rPr>
        <w:t>found</w:t>
      </w:r>
      <w:r>
        <w:rPr>
          <w:spacing w:val="-4"/>
          <w:w w:val="105"/>
          <w:sz w:val="21"/>
        </w:rPr>
        <w:t> </w:t>
      </w:r>
      <w:r>
        <w:rPr>
          <w:w w:val="105"/>
          <w:sz w:val="21"/>
        </w:rPr>
        <w:t>unfit</w:t>
      </w:r>
      <w:r>
        <w:rPr>
          <w:spacing w:val="-4"/>
          <w:w w:val="105"/>
          <w:sz w:val="21"/>
        </w:rPr>
        <w:t> </w:t>
      </w:r>
      <w:r>
        <w:rPr>
          <w:spacing w:val="-3"/>
          <w:w w:val="105"/>
          <w:sz w:val="21"/>
        </w:rPr>
        <w:t>to</w:t>
      </w:r>
      <w:r>
        <w:rPr>
          <w:spacing w:val="-5"/>
          <w:w w:val="105"/>
          <w:sz w:val="21"/>
        </w:rPr>
        <w:t> </w:t>
      </w:r>
      <w:r>
        <w:rPr>
          <w:w w:val="105"/>
          <w:sz w:val="21"/>
        </w:rPr>
        <w:t>stand</w:t>
      </w:r>
      <w:r>
        <w:rPr>
          <w:spacing w:val="-4"/>
          <w:w w:val="105"/>
          <w:sz w:val="21"/>
        </w:rPr>
        <w:t> </w:t>
      </w:r>
      <w:r>
        <w:rPr>
          <w:w w:val="105"/>
          <w:sz w:val="21"/>
        </w:rPr>
        <w:t>trial</w:t>
      </w:r>
      <w:r>
        <w:rPr>
          <w:spacing w:val="-4"/>
          <w:w w:val="105"/>
          <w:sz w:val="21"/>
        </w:rPr>
        <w:t> </w:t>
      </w:r>
      <w:r>
        <w:rPr>
          <w:w w:val="105"/>
          <w:sz w:val="21"/>
        </w:rPr>
        <w:t>is</w:t>
      </w:r>
      <w:r>
        <w:rPr>
          <w:spacing w:val="-4"/>
          <w:w w:val="105"/>
          <w:sz w:val="21"/>
        </w:rPr>
        <w:t> </w:t>
      </w:r>
      <w:r>
        <w:rPr>
          <w:w w:val="105"/>
          <w:sz w:val="21"/>
        </w:rPr>
        <w:t>assumed</w:t>
      </w:r>
      <w:r>
        <w:rPr>
          <w:spacing w:val="-5"/>
          <w:w w:val="105"/>
          <w:sz w:val="21"/>
        </w:rPr>
        <w:t> </w:t>
      </w:r>
      <w:r>
        <w:rPr>
          <w:spacing w:val="-3"/>
          <w:w w:val="105"/>
          <w:sz w:val="21"/>
        </w:rPr>
        <w:t>to</w:t>
      </w:r>
      <w:r>
        <w:rPr>
          <w:spacing w:val="-4"/>
          <w:w w:val="105"/>
          <w:sz w:val="21"/>
        </w:rPr>
        <w:t> </w:t>
      </w:r>
      <w:r>
        <w:rPr>
          <w:spacing w:val="-3"/>
          <w:w w:val="105"/>
          <w:sz w:val="21"/>
        </w:rPr>
        <w:t>have</w:t>
      </w:r>
      <w:r>
        <w:rPr>
          <w:spacing w:val="-4"/>
          <w:w w:val="105"/>
          <w:sz w:val="21"/>
        </w:rPr>
        <w:t> </w:t>
      </w:r>
      <w:r>
        <w:rPr>
          <w:w w:val="105"/>
          <w:sz w:val="21"/>
        </w:rPr>
        <w:t>pleaded</w:t>
      </w:r>
      <w:r>
        <w:rPr>
          <w:spacing w:val="-4"/>
          <w:w w:val="105"/>
          <w:sz w:val="21"/>
        </w:rPr>
        <w:t> </w:t>
      </w:r>
      <w:r>
        <w:rPr>
          <w:spacing w:val="-2"/>
          <w:w w:val="105"/>
          <w:sz w:val="21"/>
        </w:rPr>
        <w:t>not</w:t>
      </w:r>
      <w:r>
        <w:rPr>
          <w:spacing w:val="-5"/>
          <w:w w:val="105"/>
          <w:sz w:val="21"/>
        </w:rPr>
        <w:t> </w:t>
      </w:r>
      <w:r>
        <w:rPr>
          <w:w w:val="105"/>
          <w:sz w:val="21"/>
        </w:rPr>
        <w:t>guilty</w:t>
      </w:r>
      <w:r>
        <w:rPr>
          <w:spacing w:val="-4"/>
          <w:w w:val="105"/>
          <w:sz w:val="21"/>
        </w:rPr>
        <w:t> </w:t>
      </w:r>
      <w:r>
        <w:rPr>
          <w:spacing w:val="-3"/>
          <w:w w:val="105"/>
          <w:sz w:val="21"/>
        </w:rPr>
        <w:t>to</w:t>
      </w:r>
      <w:r>
        <w:rPr>
          <w:spacing w:val="-4"/>
          <w:w w:val="105"/>
          <w:sz w:val="21"/>
        </w:rPr>
        <w:t> </w:t>
      </w:r>
      <w:r>
        <w:rPr>
          <w:w w:val="105"/>
          <w:sz w:val="21"/>
        </w:rPr>
        <w:t>the</w:t>
      </w:r>
      <w:r>
        <w:rPr>
          <w:spacing w:val="-5"/>
          <w:w w:val="105"/>
          <w:sz w:val="21"/>
        </w:rPr>
        <w:t> </w:t>
      </w:r>
      <w:r>
        <w:rPr>
          <w:spacing w:val="-6"/>
          <w:w w:val="105"/>
          <w:sz w:val="21"/>
        </w:rPr>
        <w:t>offence.</w:t>
      </w:r>
      <w:r>
        <w:rPr>
          <w:spacing w:val="-6"/>
          <w:w w:val="105"/>
          <w:position w:val="7"/>
          <w:sz w:val="12"/>
        </w:rPr>
        <w:t>17</w:t>
      </w:r>
    </w:p>
    <w:p>
      <w:pPr>
        <w:pStyle w:val="BodyText"/>
        <w:spacing w:before="7"/>
        <w:rPr>
          <w:sz w:val="29"/>
        </w:rPr>
      </w:pPr>
      <w:r>
        <w:rPr/>
        <w:pict>
          <v:line style="position:absolute;mso-position-horizontal-relative:page;mso-position-vertical-relative:paragraph;z-index:1736;mso-wrap-distance-left:0;mso-wrap-distance-right:0" from="79.370102pt,20.786142pt" to="515.905102pt,20.786142pt" stroked="true" strokeweight="1.417pt" strokecolor="#e5edf1">
            <v:stroke dashstyle="solid"/>
            <w10:wrap type="topAndBottom"/>
          </v:line>
        </w:pict>
      </w:r>
    </w:p>
    <w:p>
      <w:pPr>
        <w:tabs>
          <w:tab w:pos="2380" w:val="left" w:leader="none"/>
        </w:tabs>
        <w:spacing w:before="112"/>
        <w:ind w:left="1639" w:right="5298" w:firstLine="0"/>
        <w:jc w:val="left"/>
        <w:rPr>
          <w:sz w:val="13"/>
        </w:rPr>
      </w:pPr>
      <w:r>
        <w:rPr>
          <w:w w:val="105"/>
          <w:sz w:val="13"/>
        </w:rPr>
        <w:t>8</w:t>
        <w:tab/>
      </w:r>
      <w:r>
        <w:rPr>
          <w:i/>
          <w:w w:val="105"/>
          <w:sz w:val="13"/>
        </w:rPr>
        <w:t>Crimes (Mental Impairment and Unfitness to be Tried) Act </w:t>
      </w:r>
      <w:r>
        <w:rPr>
          <w:i/>
          <w:spacing w:val="-3"/>
          <w:w w:val="105"/>
          <w:sz w:val="13"/>
        </w:rPr>
        <w:t>1997 </w:t>
      </w:r>
      <w:r>
        <w:rPr>
          <w:spacing w:val="2"/>
          <w:w w:val="105"/>
          <w:sz w:val="13"/>
        </w:rPr>
        <w:t>(Vic) </w:t>
      </w:r>
      <w:r>
        <w:rPr>
          <w:w w:val="105"/>
          <w:sz w:val="13"/>
        </w:rPr>
        <w:t>s 7(1). 9</w:t>
        <w:tab/>
        <w:t>Ibid ss </w:t>
      </w:r>
      <w:r>
        <w:rPr>
          <w:spacing w:val="2"/>
          <w:w w:val="105"/>
          <w:sz w:val="13"/>
        </w:rPr>
        <w:t>7(2),</w:t>
      </w:r>
      <w:r>
        <w:rPr>
          <w:spacing w:val="13"/>
          <w:w w:val="105"/>
          <w:sz w:val="13"/>
        </w:rPr>
        <w:t> </w:t>
      </w:r>
      <w:r>
        <w:rPr>
          <w:spacing w:val="2"/>
          <w:w w:val="105"/>
          <w:sz w:val="13"/>
        </w:rPr>
        <w:t>(3).</w:t>
      </w:r>
    </w:p>
    <w:p>
      <w:pPr>
        <w:tabs>
          <w:tab w:pos="2380" w:val="left" w:leader="none"/>
        </w:tabs>
        <w:spacing w:before="3"/>
        <w:ind w:left="1587" w:right="0" w:firstLine="0"/>
        <w:jc w:val="left"/>
        <w:rPr>
          <w:sz w:val="13"/>
        </w:rPr>
      </w:pPr>
      <w:r>
        <w:rPr>
          <w:w w:val="105"/>
          <w:sz w:val="13"/>
        </w:rPr>
        <w:t>10</w:t>
        <w:tab/>
        <w:t>Ibid s</w:t>
      </w:r>
      <w:r>
        <w:rPr>
          <w:spacing w:val="9"/>
          <w:w w:val="105"/>
          <w:sz w:val="13"/>
        </w:rPr>
        <w:t> </w:t>
      </w:r>
      <w:r>
        <w:rPr>
          <w:w w:val="105"/>
          <w:sz w:val="13"/>
        </w:rPr>
        <w:t>6.</w:t>
      </w:r>
    </w:p>
    <w:p>
      <w:pPr>
        <w:tabs>
          <w:tab w:pos="2381" w:val="left" w:leader="none"/>
        </w:tabs>
        <w:spacing w:before="1"/>
        <w:ind w:left="1587" w:right="0" w:firstLine="0"/>
        <w:jc w:val="left"/>
        <w:rPr>
          <w:sz w:val="13"/>
        </w:rPr>
      </w:pPr>
      <w:r>
        <w:rPr>
          <w:spacing w:val="-6"/>
          <w:w w:val="105"/>
          <w:sz w:val="13"/>
        </w:rPr>
        <w:t>11</w:t>
        <w:tab/>
      </w:r>
      <w:r>
        <w:rPr>
          <w:w w:val="105"/>
          <w:sz w:val="13"/>
        </w:rPr>
        <w:t>Ibid s</w:t>
      </w:r>
      <w:r>
        <w:rPr>
          <w:spacing w:val="9"/>
          <w:w w:val="105"/>
          <w:sz w:val="13"/>
        </w:rPr>
        <w:t> </w:t>
      </w:r>
      <w:r>
        <w:rPr>
          <w:w w:val="105"/>
          <w:sz w:val="13"/>
        </w:rPr>
        <w:t>11(4).</w:t>
      </w:r>
    </w:p>
    <w:p>
      <w:pPr>
        <w:tabs>
          <w:tab w:pos="2381" w:val="left" w:leader="none"/>
        </w:tabs>
        <w:spacing w:before="1"/>
        <w:ind w:left="1587" w:right="0" w:firstLine="0"/>
        <w:jc w:val="left"/>
        <w:rPr>
          <w:sz w:val="13"/>
        </w:rPr>
      </w:pPr>
      <w:r>
        <w:rPr>
          <w:spacing w:val="-4"/>
          <w:w w:val="105"/>
          <w:sz w:val="13"/>
        </w:rPr>
        <w:t>12</w:t>
        <w:tab/>
      </w:r>
      <w:r>
        <w:rPr>
          <w:w w:val="105"/>
          <w:sz w:val="13"/>
        </w:rPr>
        <w:t>Ibid s</w:t>
      </w:r>
      <w:r>
        <w:rPr>
          <w:spacing w:val="9"/>
          <w:w w:val="105"/>
          <w:sz w:val="13"/>
        </w:rPr>
        <w:t> </w:t>
      </w:r>
      <w:r>
        <w:rPr>
          <w:spacing w:val="2"/>
          <w:w w:val="105"/>
          <w:sz w:val="13"/>
        </w:rPr>
        <w:t>14(4).</w:t>
      </w:r>
    </w:p>
    <w:p>
      <w:pPr>
        <w:tabs>
          <w:tab w:pos="2381" w:val="left" w:leader="none"/>
        </w:tabs>
        <w:spacing w:before="2"/>
        <w:ind w:left="1587" w:right="0" w:firstLine="0"/>
        <w:jc w:val="left"/>
        <w:rPr>
          <w:sz w:val="13"/>
        </w:rPr>
      </w:pPr>
      <w:r>
        <w:rPr>
          <w:spacing w:val="-4"/>
          <w:w w:val="110"/>
          <w:sz w:val="13"/>
        </w:rPr>
        <w:t>13</w:t>
        <w:tab/>
      </w:r>
      <w:r>
        <w:rPr>
          <w:w w:val="110"/>
          <w:sz w:val="13"/>
        </w:rPr>
        <w:t>Ibid s</w:t>
      </w:r>
      <w:r>
        <w:rPr>
          <w:spacing w:val="6"/>
          <w:w w:val="110"/>
          <w:sz w:val="13"/>
        </w:rPr>
        <w:t> </w:t>
      </w:r>
      <w:r>
        <w:rPr>
          <w:w w:val="110"/>
          <w:sz w:val="13"/>
        </w:rPr>
        <w:t>14A.</w:t>
      </w:r>
    </w:p>
    <w:p>
      <w:pPr>
        <w:tabs>
          <w:tab w:pos="2381" w:val="left" w:leader="none"/>
        </w:tabs>
        <w:spacing w:before="1"/>
        <w:ind w:left="1587" w:right="0" w:firstLine="0"/>
        <w:jc w:val="left"/>
        <w:rPr>
          <w:sz w:val="13"/>
        </w:rPr>
      </w:pPr>
      <w:r>
        <w:rPr>
          <w:spacing w:val="-3"/>
          <w:w w:val="105"/>
          <w:sz w:val="13"/>
        </w:rPr>
        <w:t>14</w:t>
        <w:tab/>
      </w:r>
      <w:r>
        <w:rPr>
          <w:w w:val="105"/>
          <w:sz w:val="13"/>
        </w:rPr>
        <w:t>Ibid ss 12(5),</w:t>
      </w:r>
      <w:r>
        <w:rPr>
          <w:spacing w:val="13"/>
          <w:w w:val="105"/>
          <w:sz w:val="13"/>
        </w:rPr>
        <w:t> </w:t>
      </w:r>
      <w:r>
        <w:rPr>
          <w:spacing w:val="2"/>
          <w:w w:val="105"/>
          <w:sz w:val="13"/>
        </w:rPr>
        <w:t>14(2).</w:t>
      </w:r>
    </w:p>
    <w:p>
      <w:pPr>
        <w:tabs>
          <w:tab w:pos="2381" w:val="left" w:leader="none"/>
        </w:tabs>
        <w:spacing w:before="1"/>
        <w:ind w:left="1587" w:right="0" w:firstLine="0"/>
        <w:jc w:val="left"/>
        <w:rPr>
          <w:sz w:val="13"/>
        </w:rPr>
      </w:pPr>
      <w:r>
        <w:rPr>
          <w:spacing w:val="-3"/>
          <w:w w:val="105"/>
          <w:sz w:val="13"/>
        </w:rPr>
        <w:t>15</w:t>
        <w:tab/>
      </w:r>
      <w:r>
        <w:rPr>
          <w:w w:val="105"/>
          <w:sz w:val="13"/>
        </w:rPr>
        <w:t>Ibid s</w:t>
      </w:r>
      <w:r>
        <w:rPr>
          <w:spacing w:val="2"/>
          <w:w w:val="105"/>
          <w:sz w:val="13"/>
        </w:rPr>
        <w:t> </w:t>
      </w:r>
      <w:r>
        <w:rPr>
          <w:w w:val="105"/>
          <w:sz w:val="13"/>
        </w:rPr>
        <w:t>17(1).</w:t>
      </w:r>
    </w:p>
    <w:p>
      <w:pPr>
        <w:tabs>
          <w:tab w:pos="2381" w:val="left" w:leader="none"/>
        </w:tabs>
        <w:spacing w:before="2"/>
        <w:ind w:left="1587" w:right="0" w:firstLine="0"/>
        <w:jc w:val="left"/>
        <w:rPr>
          <w:sz w:val="13"/>
        </w:rPr>
      </w:pPr>
      <w:r>
        <w:rPr/>
        <w:pict>
          <v:shape style="position:absolute;margin-left:36pt;margin-top:3.790365pt;width:13.55pt;height:14.25pt;mso-position-horizontal-relative:page;mso-position-vertical-relative:paragraph;z-index:3808" type="#_x0000_t202" filled="false" stroked="false">
            <v:textbox inset="0,0,0,0">
              <w:txbxContent>
                <w:p>
                  <w:pPr>
                    <w:spacing w:line="284" w:lineRule="exact" w:before="0"/>
                    <w:ind w:left="0" w:right="0" w:firstLine="0"/>
                    <w:jc w:val="left"/>
                    <w:rPr>
                      <w:b/>
                      <w:sz w:val="24"/>
                    </w:rPr>
                  </w:pPr>
                  <w:r>
                    <w:rPr>
                      <w:b/>
                      <w:color w:val="004D71"/>
                      <w:w w:val="110"/>
                      <w:sz w:val="24"/>
                    </w:rPr>
                    <w:t>54</w:t>
                  </w:r>
                </w:p>
              </w:txbxContent>
            </v:textbox>
            <w10:wrap type="none"/>
          </v:shape>
        </w:pict>
      </w:r>
      <w:r>
        <w:rPr>
          <w:w w:val="105"/>
          <w:sz w:val="13"/>
        </w:rPr>
        <w:t>16</w:t>
        <w:tab/>
        <w:t>Ibid s</w:t>
      </w:r>
      <w:r>
        <w:rPr>
          <w:spacing w:val="11"/>
          <w:w w:val="105"/>
          <w:sz w:val="13"/>
        </w:rPr>
        <w:t> </w:t>
      </w:r>
      <w:r>
        <w:rPr>
          <w:w w:val="105"/>
          <w:sz w:val="13"/>
        </w:rPr>
        <w:t>16(1).</w:t>
      </w:r>
    </w:p>
    <w:p>
      <w:pPr>
        <w:tabs>
          <w:tab w:pos="2381" w:val="left" w:leader="none"/>
        </w:tabs>
        <w:spacing w:before="1"/>
        <w:ind w:left="1588" w:right="0" w:firstLine="0"/>
        <w:jc w:val="left"/>
        <w:rPr>
          <w:sz w:val="13"/>
        </w:rPr>
      </w:pPr>
      <w:r>
        <w:rPr>
          <w:spacing w:val="-4"/>
          <w:sz w:val="13"/>
        </w:rPr>
        <w:t>17</w:t>
        <w:tab/>
      </w:r>
      <w:r>
        <w:rPr>
          <w:sz w:val="13"/>
        </w:rPr>
        <w:t>Ibid s</w:t>
      </w:r>
      <w:r>
        <w:rPr>
          <w:spacing w:val="12"/>
          <w:sz w:val="13"/>
        </w:rPr>
        <w:t> </w:t>
      </w:r>
      <w:r>
        <w:rPr>
          <w:spacing w:val="3"/>
          <w:sz w:val="13"/>
        </w:rPr>
        <w:t>16(2)(a).</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893" w:hanging="794"/>
        <w:jc w:val="left"/>
        <w:rPr>
          <w:sz w:val="12"/>
        </w:rPr>
      </w:pPr>
      <w:r>
        <w:rPr>
          <w:sz w:val="21"/>
        </w:rPr>
        <w:t>If an </w:t>
      </w:r>
      <w:r>
        <w:rPr>
          <w:spacing w:val="-3"/>
          <w:sz w:val="21"/>
        </w:rPr>
        <w:t>accused </w:t>
      </w:r>
      <w:r>
        <w:rPr>
          <w:sz w:val="21"/>
        </w:rPr>
        <w:t>person is </w:t>
      </w:r>
      <w:r>
        <w:rPr>
          <w:spacing w:val="-3"/>
          <w:sz w:val="21"/>
        </w:rPr>
        <w:t>found to have </w:t>
      </w:r>
      <w:r>
        <w:rPr>
          <w:spacing w:val="-2"/>
          <w:sz w:val="21"/>
        </w:rPr>
        <w:t>committed </w:t>
      </w:r>
      <w:r>
        <w:rPr>
          <w:sz w:val="21"/>
        </w:rPr>
        <w:t>the </w:t>
      </w:r>
      <w:r>
        <w:rPr>
          <w:spacing w:val="-3"/>
          <w:sz w:val="21"/>
        </w:rPr>
        <w:t>offence </w:t>
      </w:r>
      <w:r>
        <w:rPr>
          <w:sz w:val="21"/>
        </w:rPr>
        <w:t>at a special </w:t>
      </w:r>
      <w:r>
        <w:rPr>
          <w:spacing w:val="-3"/>
          <w:sz w:val="21"/>
        </w:rPr>
        <w:t>hearing, </w:t>
      </w:r>
      <w:r>
        <w:rPr>
          <w:sz w:val="21"/>
        </w:rPr>
        <w:t>this </w:t>
      </w:r>
      <w:r>
        <w:rPr>
          <w:spacing w:val="-3"/>
          <w:sz w:val="21"/>
        </w:rPr>
        <w:t>constitutes  </w:t>
      </w:r>
      <w:r>
        <w:rPr>
          <w:sz w:val="21"/>
        </w:rPr>
        <w:t>a qualified </w:t>
      </w:r>
      <w:r>
        <w:rPr>
          <w:spacing w:val="-3"/>
          <w:sz w:val="21"/>
        </w:rPr>
        <w:t>finding</w:t>
      </w:r>
      <w:r>
        <w:rPr>
          <w:spacing w:val="41"/>
          <w:sz w:val="21"/>
        </w:rPr>
        <w:t> </w:t>
      </w:r>
      <w:r>
        <w:rPr>
          <w:sz w:val="21"/>
        </w:rPr>
        <w:t>of </w:t>
      </w:r>
      <w:r>
        <w:rPr>
          <w:spacing w:val="-6"/>
          <w:sz w:val="21"/>
        </w:rPr>
        <w:t>guilt.</w:t>
      </w:r>
      <w:r>
        <w:rPr>
          <w:spacing w:val="-6"/>
          <w:position w:val="7"/>
          <w:sz w:val="12"/>
        </w:rPr>
        <w:t>18  </w:t>
      </w:r>
      <w:r>
        <w:rPr>
          <w:sz w:val="21"/>
        </w:rPr>
        <w:t>A qualified </w:t>
      </w:r>
      <w:r>
        <w:rPr>
          <w:spacing w:val="-3"/>
          <w:sz w:val="21"/>
        </w:rPr>
        <w:t>finding  </w:t>
      </w:r>
      <w:r>
        <w:rPr>
          <w:sz w:val="21"/>
        </w:rPr>
        <w:t>of </w:t>
      </w:r>
      <w:r>
        <w:rPr>
          <w:spacing w:val="-3"/>
          <w:sz w:val="21"/>
        </w:rPr>
        <w:t>guilt  </w:t>
      </w:r>
      <w:r>
        <w:rPr>
          <w:sz w:val="21"/>
        </w:rPr>
        <w:t>does </w:t>
      </w:r>
      <w:r>
        <w:rPr>
          <w:spacing w:val="-2"/>
          <w:sz w:val="21"/>
        </w:rPr>
        <w:t>not  </w:t>
      </w:r>
      <w:r>
        <w:rPr>
          <w:spacing w:val="-3"/>
          <w:sz w:val="21"/>
        </w:rPr>
        <w:t>amount  to   </w:t>
      </w:r>
      <w:r>
        <w:rPr>
          <w:sz w:val="21"/>
        </w:rPr>
        <w:t>a conviction. There can be no further prosecution of the person in respect of the same </w:t>
      </w:r>
      <w:r>
        <w:rPr>
          <w:spacing w:val="-3"/>
          <w:sz w:val="21"/>
        </w:rPr>
        <w:t>offence </w:t>
      </w:r>
      <w:r>
        <w:rPr>
          <w:sz w:val="21"/>
        </w:rPr>
        <w:t>and the </w:t>
      </w:r>
      <w:r>
        <w:rPr>
          <w:spacing w:val="-3"/>
          <w:sz w:val="21"/>
        </w:rPr>
        <w:t>finding </w:t>
      </w:r>
      <w:r>
        <w:rPr>
          <w:sz w:val="21"/>
        </w:rPr>
        <w:t>is subject </w:t>
      </w:r>
      <w:r>
        <w:rPr>
          <w:spacing w:val="-3"/>
          <w:sz w:val="21"/>
        </w:rPr>
        <w:t>to </w:t>
      </w:r>
      <w:r>
        <w:rPr>
          <w:sz w:val="21"/>
        </w:rPr>
        <w:t>appeal as if the person </w:t>
      </w:r>
      <w:r>
        <w:rPr>
          <w:spacing w:val="-2"/>
          <w:sz w:val="21"/>
        </w:rPr>
        <w:t>had </w:t>
      </w:r>
      <w:r>
        <w:rPr>
          <w:sz w:val="21"/>
        </w:rPr>
        <w:t>been </w:t>
      </w:r>
      <w:r>
        <w:rPr>
          <w:spacing w:val="-3"/>
          <w:sz w:val="21"/>
        </w:rPr>
        <w:t>found </w:t>
      </w:r>
      <w:r>
        <w:rPr>
          <w:sz w:val="21"/>
        </w:rPr>
        <w:t>guilty in a </w:t>
      </w:r>
      <w:r>
        <w:rPr>
          <w:spacing w:val="-3"/>
          <w:sz w:val="21"/>
        </w:rPr>
        <w:t>usual criminal</w:t>
      </w:r>
      <w:r>
        <w:rPr>
          <w:spacing w:val="19"/>
          <w:sz w:val="21"/>
        </w:rPr>
        <w:t> </w:t>
      </w:r>
      <w:r>
        <w:rPr>
          <w:spacing w:val="-5"/>
          <w:sz w:val="21"/>
        </w:rPr>
        <w:t>trial.</w:t>
      </w:r>
      <w:r>
        <w:rPr>
          <w:spacing w:val="-5"/>
          <w:position w:val="7"/>
          <w:sz w:val="12"/>
        </w:rPr>
        <w:t>19</w:t>
      </w:r>
    </w:p>
    <w:p>
      <w:pPr>
        <w:pStyle w:val="BodyText"/>
        <w:spacing w:before="9"/>
        <w:rPr>
          <w:sz w:val="26"/>
        </w:rPr>
      </w:pPr>
    </w:p>
    <w:p>
      <w:pPr>
        <w:pStyle w:val="Heading4"/>
        <w:spacing w:line="268" w:lineRule="auto"/>
        <w:ind w:right="1640"/>
      </w:pPr>
      <w:r>
        <w:rPr>
          <w:w w:val="115"/>
        </w:rPr>
        <w:t>Figure</w:t>
      </w:r>
      <w:r>
        <w:rPr>
          <w:spacing w:val="-13"/>
          <w:w w:val="115"/>
        </w:rPr>
        <w:t> </w:t>
      </w:r>
      <w:r>
        <w:rPr>
          <w:w w:val="115"/>
        </w:rPr>
        <w:t>1:</w:t>
      </w:r>
      <w:r>
        <w:rPr>
          <w:spacing w:val="-12"/>
          <w:w w:val="115"/>
        </w:rPr>
        <w:t> </w:t>
      </w:r>
      <w:r>
        <w:rPr>
          <w:w w:val="115"/>
        </w:rPr>
        <w:t>Unfitness</w:t>
      </w:r>
      <w:r>
        <w:rPr>
          <w:spacing w:val="-13"/>
          <w:w w:val="115"/>
        </w:rPr>
        <w:t> </w:t>
      </w:r>
      <w:r>
        <w:rPr>
          <w:w w:val="115"/>
        </w:rPr>
        <w:t>to</w:t>
      </w:r>
      <w:r>
        <w:rPr>
          <w:spacing w:val="-12"/>
          <w:w w:val="115"/>
        </w:rPr>
        <w:t> </w:t>
      </w:r>
      <w:r>
        <w:rPr>
          <w:w w:val="115"/>
        </w:rPr>
        <w:t>stand</w:t>
      </w:r>
      <w:r>
        <w:rPr>
          <w:spacing w:val="-13"/>
          <w:w w:val="115"/>
        </w:rPr>
        <w:t> </w:t>
      </w:r>
      <w:r>
        <w:rPr>
          <w:w w:val="115"/>
        </w:rPr>
        <w:t>trial</w:t>
      </w:r>
      <w:r>
        <w:rPr>
          <w:spacing w:val="-12"/>
          <w:w w:val="115"/>
        </w:rPr>
        <w:t> </w:t>
      </w:r>
      <w:r>
        <w:rPr>
          <w:w w:val="115"/>
        </w:rPr>
        <w:t>under</w:t>
      </w:r>
      <w:r>
        <w:rPr>
          <w:spacing w:val="-13"/>
          <w:w w:val="115"/>
        </w:rPr>
        <w:t> </w:t>
      </w:r>
      <w:r>
        <w:rPr>
          <w:w w:val="115"/>
        </w:rPr>
        <w:t>the</w:t>
      </w:r>
      <w:r>
        <w:rPr>
          <w:spacing w:val="-12"/>
          <w:w w:val="115"/>
        </w:rPr>
        <w:t> </w:t>
      </w:r>
      <w:r>
        <w:rPr>
          <w:w w:val="115"/>
        </w:rPr>
        <w:t>CMIA</w:t>
      </w:r>
      <w:r>
        <w:rPr>
          <w:spacing w:val="-13"/>
          <w:w w:val="115"/>
        </w:rPr>
        <w:t> </w:t>
      </w:r>
      <w:r>
        <w:rPr>
          <w:w w:val="115"/>
        </w:rPr>
        <w:t>in</w:t>
      </w:r>
      <w:r>
        <w:rPr>
          <w:spacing w:val="-13"/>
          <w:w w:val="115"/>
        </w:rPr>
        <w:t> </w:t>
      </w:r>
      <w:r>
        <w:rPr>
          <w:w w:val="115"/>
        </w:rPr>
        <w:t>the</w:t>
      </w:r>
      <w:r>
        <w:rPr>
          <w:spacing w:val="-12"/>
          <w:w w:val="115"/>
        </w:rPr>
        <w:t> </w:t>
      </w:r>
      <w:r>
        <w:rPr>
          <w:w w:val="115"/>
        </w:rPr>
        <w:t>Supreme</w:t>
      </w:r>
      <w:r>
        <w:rPr>
          <w:spacing w:val="-13"/>
          <w:w w:val="115"/>
        </w:rPr>
        <w:t> </w:t>
      </w:r>
      <w:r>
        <w:rPr>
          <w:w w:val="115"/>
        </w:rPr>
        <w:t>Court</w:t>
      </w:r>
      <w:r>
        <w:rPr>
          <w:spacing w:val="-12"/>
          <w:w w:val="115"/>
        </w:rPr>
        <w:t> </w:t>
      </w:r>
      <w:r>
        <w:rPr>
          <w:w w:val="115"/>
        </w:rPr>
        <w:t>and County</w:t>
      </w:r>
      <w:r>
        <w:rPr>
          <w:spacing w:val="1"/>
          <w:w w:val="115"/>
        </w:rPr>
        <w:t> </w:t>
      </w:r>
      <w:r>
        <w:rPr>
          <w:w w:val="115"/>
        </w:rPr>
        <w:t>Court</w:t>
      </w:r>
    </w:p>
    <w:p>
      <w:pPr>
        <w:pStyle w:val="BodyText"/>
        <w:spacing w:before="3"/>
        <w:rPr>
          <w:b/>
          <w:sz w:val="17"/>
        </w:rPr>
      </w:pPr>
      <w:r>
        <w:rPr/>
        <w:pict>
          <v:group style="position:absolute;margin-left:118.056pt;margin-top:12.500192pt;width:397.85pt;height:553.8pt;mso-position-horizontal-relative:page;mso-position-vertical-relative:paragraph;z-index:2216;mso-wrap-distance-left:0;mso-wrap-distance-right:0" coordorigin="2361,250" coordsize="7957,11076">
            <v:rect style="position:absolute;left:5595;top:543;width:2835;height:567" filled="false" stroked="true" strokeweight="1pt" strokecolor="#004d71">
              <v:stroke dashstyle="solid"/>
            </v:rect>
            <v:line style="position:absolute" from="7013,1110" to="7013,1534" stroked="true" strokeweight="1pt" strokecolor="#004d71">
              <v:stroke dashstyle="solid"/>
            </v:line>
            <v:rect style="position:absolute;left:5595;top:1677;width:2835;height:1134" filled="false" stroked="true" strokeweight="1pt" strokecolor="#004d71">
              <v:stroke dashstyle="solid"/>
            </v:rect>
            <v:shape style="position:absolute;left:6913;top:1504;width:200;height:173" coordorigin="6913,1505" coordsize="200,173" path="m7113,1505l6913,1505,7013,1677,7113,1505xe" filled="true" fillcolor="#004d71" stroked="false">
              <v:path arrowok="t"/>
              <v:fill type="solid"/>
            </v:shape>
            <v:line style="position:absolute" from="7013,2811" to="7013,3235" stroked="true" strokeweight="1pt" strokecolor="#004d71">
              <v:stroke dashstyle="solid"/>
            </v:line>
            <v:rect style="position:absolute;left:5595;top:3378;width:2835;height:567" filled="false" stroked="true" strokeweight="1pt" strokecolor="#004d71">
              <v:stroke dashstyle="solid"/>
            </v:rect>
            <v:line style="position:absolute" from="5596,3662" to="4889,3662" stroked="true" strokeweight="1pt" strokecolor="#004d71">
              <v:stroke dashstyle="solid"/>
            </v:line>
            <v:shape style="position:absolute;left:4745;top:3561;width:173;height:200" coordorigin="4745,3562" coordsize="173,200" path="m4918,3562l4745,3662,4918,3761,4918,3562xe" filled="true" fillcolor="#004d71" stroked="false">
              <v:path arrowok="t"/>
              <v:fill type="solid"/>
            </v:shape>
            <v:rect style="position:absolute;left:5595;top:4511;width:2835;height:1134" filled="false" stroked="true" strokeweight="1.0pt" strokecolor="#004d71">
              <v:stroke dashstyle="solid"/>
            </v:rect>
            <v:line style="position:absolute" from="5595,5079" to="5101,5079" stroked="true" strokeweight="1pt" strokecolor="#004d71">
              <v:stroke dashstyle="solid"/>
            </v:line>
            <v:shape style="position:absolute;left:4957;top:4979;width:173;height:200" coordorigin="4958,4979" coordsize="173,200" path="m5130,4979l4958,5079,5130,5179,5130,4979xe" filled="true" fillcolor="#004d71" stroked="false">
              <v:path arrowok="t"/>
              <v:fill type="solid"/>
            </v:shape>
            <v:rect style="position:absolute;left:3682;top:4511;width:1276;height:1134" filled="false" stroked="true" strokeweight="1pt" strokecolor="#004d71">
              <v:stroke dashstyle="solid"/>
            </v:rect>
            <v:line style="position:absolute" from="4320,5646" to="4320,6069" stroked="true" strokeweight="1pt" strokecolor="#004d71">
              <v:stroke dashstyle="solid"/>
            </v:line>
            <v:shape style="position:absolute;left:4220;top:6040;width:200;height:173" coordorigin="4220,6040" coordsize="200,173" path="m4420,6040l4220,6040,4320,6213,4420,6040xe" filled="true" fillcolor="#004d71" stroked="false">
              <v:path arrowok="t"/>
              <v:fill type="solid"/>
            </v:shape>
            <v:rect style="position:absolute;left:3398;top:6212;width:1843;height:1134" filled="false" stroked="true" strokeweight="1pt" strokecolor="#004d71">
              <v:stroke dashstyle="solid"/>
            </v:rect>
            <v:line style="position:absolute" from="3037,6780" to="3037,4089" stroked="true" strokeweight="1pt" strokecolor="#004d71">
              <v:stroke dashstyle="solid"/>
            </v:line>
            <v:shape style="position:absolute;left:2937;top:3945;width:200;height:173" coordorigin="2938,3945" coordsize="200,173" path="m3037,3945l2938,4118,3137,4118,3037,3945xe" filled="true" fillcolor="#004d71" stroked="false">
              <v:path arrowok="t"/>
              <v:fill type="solid"/>
            </v:shape>
            <v:line style="position:absolute" from="3037,6780" to="3377,6780" stroked="true" strokeweight="1pt" strokecolor="#004d71">
              <v:stroke dashstyle="solid"/>
            </v:line>
            <v:line style="position:absolute" from="5252,6780" to="5789,6780" stroked="true" strokeweight="1pt" strokecolor="#004d71">
              <v:stroke dashstyle="solid"/>
            </v:line>
            <v:rect style="position:absolute;left:5949;top:6212;width:2126;height:1134" filled="false" stroked="true" strokeweight="1pt" strokecolor="#004d71">
              <v:stroke dashstyle="solid"/>
            </v:rect>
            <v:shape style="position:absolute;left:5759;top:6679;width:173;height:200" coordorigin="5760,6680" coordsize="173,200" path="m5760,6680l5760,6879,5932,6780,5760,6680xe" filled="true" fillcolor="#004d71" stroked="false">
              <v:path arrowok="t"/>
              <v:fill type="solid"/>
            </v:shape>
            <v:line style="position:absolute" from="7013,7347" to="7013,8054" stroked="true" strokeweight="1pt" strokecolor="#004d71">
              <v:stroke dashstyle="solid"/>
            </v:line>
            <v:shape style="position:absolute;left:6913;top:8024;width:200;height:173" coordorigin="6913,8024" coordsize="200,173" path="m7113,8024l6913,8024,7013,8197,7113,8024xe" filled="true" fillcolor="#004d71" stroked="false">
              <v:path arrowok="t"/>
              <v:fill type="solid"/>
            </v:shape>
            <v:line style="position:absolute" from="4887,7630" to="9139,7630" stroked="true" strokeweight="1pt" strokecolor="#004d71">
              <v:stroke dashstyle="solid"/>
            </v:line>
            <v:line style="position:absolute" from="9139,7630" to="9139,8054" stroked="true" strokeweight="1pt" strokecolor="#004d71">
              <v:stroke dashstyle="solid"/>
            </v:line>
            <v:shape style="position:absolute;left:9039;top:8024;width:200;height:173" coordorigin="9039,8024" coordsize="200,173" path="m9239,8024l9039,8024,9139,8197,9239,8024xe" filled="true" fillcolor="#004d71" stroked="false">
              <v:path arrowok="t"/>
              <v:fill type="solid"/>
            </v:shape>
            <v:line style="position:absolute" from="4887,7630" to="4887,8054" stroked="true" strokeweight="1pt" strokecolor="#004d71">
              <v:stroke dashstyle="solid"/>
            </v:line>
            <v:shape style="position:absolute;left:4787;top:8024;width:200;height:173" coordorigin="4787,8024" coordsize="200,173" path="m4987,8024l4787,8024,4887,8197,4987,8024xe" filled="true" fillcolor="#004d71" stroked="false">
              <v:path arrowok="t"/>
              <v:fill type="solid"/>
            </v:shape>
            <v:rect style="position:absolute;left:6091;top:8197;width:1843;height:1134" filled="false" stroked="true" strokeweight="1pt" strokecolor="#004d71">
              <v:stroke dashstyle="solid"/>
            </v:rect>
            <v:rect style="position:absolute;left:8217;top:8197;width:1843;height:1134" filled="false" stroked="true" strokeweight="1.0pt" strokecolor="#004d71">
              <v:stroke dashstyle="solid"/>
            </v:rect>
            <v:line style="position:absolute" from="7013,9331" to="7013,9614" stroked="true" strokeweight="1pt" strokecolor="#004d71">
              <v:stroke dashstyle="solid"/>
            </v:line>
            <v:line style="position:absolute" from="9139,9331" to="9139,9614" stroked="true" strokeweight="1pt" strokecolor="#004d71">
              <v:stroke dashstyle="solid"/>
            </v:line>
            <v:line style="position:absolute" from="7013,9614" to="9139,9614" stroked="true" strokeweight="1pt" strokecolor="#004d71">
              <v:stroke dashstyle="solid"/>
            </v:line>
            <v:line style="position:absolute" from="8076,9614" to="8076,9898" stroked="true" strokeweight="1pt" strokecolor="#004d71">
              <v:stroke dashstyle="solid"/>
            </v:line>
            <v:line style="position:absolute" from="5893,9898" to="8643,9898" stroked="true" strokeweight="1pt" strokecolor="#004d71">
              <v:stroke dashstyle="solid"/>
            </v:line>
            <v:line style="position:absolute" from="5879,9898" to="5879,10321" stroked="true" strokeweight="1pt" strokecolor="#004d71">
              <v:stroke dashstyle="solid"/>
            </v:line>
            <v:shape style="position:absolute;left:5779;top:10292;width:200;height:173" coordorigin="5779,10292" coordsize="200,173" path="m5979,10292l5779,10292,5879,10465,5979,10292xe" filled="true" fillcolor="#004d71" stroked="false">
              <v:path arrowok="t"/>
              <v:fill type="solid"/>
            </v:shape>
            <v:line style="position:absolute" from="8643,9898" to="8643,10321" stroked="true" strokeweight="1pt" strokecolor="#004d71">
              <v:stroke dashstyle="solid"/>
            </v:line>
            <v:shape style="position:absolute;left:8543;top:10291;width:200;height:173" coordorigin="8543,10292" coordsize="200,173" path="m8742,10292l8543,10292,8643,10465,8742,10292xe" filled="true" fillcolor="#004d71" stroked="false">
              <v:path arrowok="t"/>
              <v:fill type="solid"/>
            </v:shape>
            <v:line style="position:absolute" from="7013,5646" to="7013,6069" stroked="true" strokeweight="1pt" strokecolor="#004d71">
              <v:stroke dashstyle="solid"/>
            </v:line>
            <v:shape style="position:absolute;left:6913;top:6040;width:200;height:173" coordorigin="6913,6040" coordsize="200,173" path="m7113,6040l6913,6040,7013,6213,7113,6040xe" filled="true" fillcolor="#004d71" stroked="false">
              <v:path arrowok="t"/>
              <v:fill type="solid"/>
            </v:shape>
            <v:line style="position:absolute" from="7013,3945" to="7013,4368" stroked="true" strokeweight="1pt" strokecolor="#004d71">
              <v:stroke dashstyle="solid"/>
            </v:line>
            <v:shape style="position:absolute;left:6913;top:4339;width:200;height:173" coordorigin="6913,4339" coordsize="200,173" path="m7113,4339l6913,4339,7013,4512,7113,4339xe" filled="true" fillcolor="#004d71" stroked="false">
              <v:path arrowok="t"/>
              <v:fill type="solid"/>
            </v:shape>
            <v:shape style="position:absolute;left:6913;top:3205;width:200;height:173" coordorigin="6913,3205" coordsize="200,173" path="m7113,3205l6913,3205,7013,3378,7113,3205xe" filled="true" fillcolor="#004d71" stroked="false">
              <v:path arrowok="t"/>
              <v:fill type="solid"/>
            </v:shape>
            <v:rect style="position:absolute;left:2371;top:260;width:7937;height:11056" filled="false" stroked="true" strokeweight="1pt" strokecolor="#000000">
              <v:stroke dashstyle="solid"/>
            </v:rect>
            <v:shape style="position:absolute;left:8327;top:8401;width:1642;height:713" type="#_x0000_t202" filled="false" stroked="false">
              <v:textbox inset="0,0,0,0">
                <w:txbxContent>
                  <w:p>
                    <w:pPr>
                      <w:spacing w:line="235" w:lineRule="auto" w:before="0"/>
                      <w:ind w:left="349" w:right="367" w:hanging="1"/>
                      <w:jc w:val="center"/>
                      <w:rPr>
                        <w:sz w:val="20"/>
                      </w:rPr>
                    </w:pPr>
                    <w:r>
                      <w:rPr>
                        <w:w w:val="105"/>
                        <w:sz w:val="20"/>
                      </w:rPr>
                      <w:t>Not guilty because of</w:t>
                    </w:r>
                  </w:p>
                  <w:p>
                    <w:pPr>
                      <w:spacing w:line="238" w:lineRule="exact" w:before="0"/>
                      <w:ind w:left="6" w:right="24" w:firstLine="0"/>
                      <w:jc w:val="center"/>
                      <w:rPr>
                        <w:sz w:val="20"/>
                      </w:rPr>
                    </w:pPr>
                    <w:r>
                      <w:rPr>
                        <w:sz w:val="20"/>
                      </w:rPr>
                      <w:t>mental impairment</w:t>
                    </w:r>
                  </w:p>
                </w:txbxContent>
              </v:textbox>
              <w10:wrap type="none"/>
            </v:shape>
            <v:shape style="position:absolute;left:6318;top:8521;width:1409;height:473" type="#_x0000_t202" filled="false" stroked="false">
              <v:textbox inset="0,0,0,0">
                <w:txbxContent>
                  <w:p>
                    <w:pPr>
                      <w:spacing w:line="235" w:lineRule="auto" w:before="0"/>
                      <w:ind w:left="0" w:right="7" w:firstLine="44"/>
                      <w:jc w:val="left"/>
                      <w:rPr>
                        <w:sz w:val="20"/>
                      </w:rPr>
                    </w:pPr>
                    <w:r>
                      <w:rPr>
                        <w:w w:val="105"/>
                        <w:sz w:val="20"/>
                      </w:rPr>
                      <w:t>Committed the offence charged</w:t>
                    </w:r>
                  </w:p>
                </w:txbxContent>
              </v:textbox>
              <w10:wrap type="none"/>
            </v:shape>
            <v:shape style="position:absolute;left:6368;top:6537;width:1309;height:473" type="#_x0000_t202" filled="false" stroked="false">
              <v:textbox inset="0,0,0,0">
                <w:txbxContent>
                  <w:p>
                    <w:pPr>
                      <w:spacing w:line="235" w:lineRule="auto" w:before="0"/>
                      <w:ind w:left="183" w:right="-1" w:hanging="184"/>
                      <w:jc w:val="left"/>
                      <w:rPr>
                        <w:sz w:val="20"/>
                      </w:rPr>
                    </w:pPr>
                    <w:r>
                      <w:rPr>
                        <w:w w:val="105"/>
                        <w:sz w:val="20"/>
                      </w:rPr>
                      <w:t>Special hearing before jury</w:t>
                    </w:r>
                  </w:p>
                </w:txbxContent>
              </v:textbox>
              <w10:wrap type="none"/>
            </v:shape>
            <v:shape style="position:absolute;left:5359;top:6524;width:320;height:233" type="#_x0000_t202" filled="false" stroked="false">
              <v:textbox inset="0,0,0,0">
                <w:txbxContent>
                  <w:p>
                    <w:pPr>
                      <w:spacing w:line="232" w:lineRule="exact" w:before="0"/>
                      <w:ind w:left="0" w:right="0" w:firstLine="0"/>
                      <w:jc w:val="left"/>
                      <w:rPr>
                        <w:sz w:val="20"/>
                      </w:rPr>
                    </w:pPr>
                    <w:r>
                      <w:rPr>
                        <w:w w:val="110"/>
                        <w:sz w:val="20"/>
                      </w:rPr>
                      <w:t>Yes</w:t>
                    </w:r>
                  </w:p>
                </w:txbxContent>
              </v:textbox>
              <w10:wrap type="none"/>
            </v:shape>
            <v:shape style="position:absolute;left:3503;top:6297;width:1654;height:953" type="#_x0000_t202" filled="false" stroked="false">
              <v:textbox inset="0,0,0,0">
                <w:txbxContent>
                  <w:p>
                    <w:pPr>
                      <w:spacing w:line="235" w:lineRule="auto" w:before="0"/>
                      <w:ind w:left="0" w:right="18" w:firstLine="0"/>
                      <w:jc w:val="center"/>
                      <w:rPr>
                        <w:sz w:val="20"/>
                      </w:rPr>
                    </w:pPr>
                    <w:r>
                      <w:rPr>
                        <w:w w:val="105"/>
                        <w:sz w:val="20"/>
                      </w:rPr>
                      <w:t>Is there still a question of the accused’s</w:t>
                    </w:r>
                    <w:r>
                      <w:rPr>
                        <w:spacing w:val="-28"/>
                        <w:w w:val="105"/>
                        <w:sz w:val="20"/>
                      </w:rPr>
                      <w:t> </w:t>
                    </w:r>
                    <w:r>
                      <w:rPr>
                        <w:w w:val="105"/>
                        <w:sz w:val="20"/>
                      </w:rPr>
                      <w:t>unfitness to stand</w:t>
                    </w:r>
                    <w:r>
                      <w:rPr>
                        <w:spacing w:val="7"/>
                        <w:w w:val="105"/>
                        <w:sz w:val="20"/>
                      </w:rPr>
                      <w:t> </w:t>
                    </w:r>
                    <w:r>
                      <w:rPr>
                        <w:w w:val="105"/>
                        <w:sz w:val="20"/>
                      </w:rPr>
                      <w:t>trial?</w:t>
                    </w:r>
                  </w:p>
                </w:txbxContent>
              </v:textbox>
              <w10:wrap type="none"/>
            </v:shape>
            <v:shape style="position:absolute;left:3084;top:6524;width:265;height:233" type="#_x0000_t202" filled="false" stroked="false">
              <v:textbox inset="0,0,0,0">
                <w:txbxContent>
                  <w:p>
                    <w:pPr>
                      <w:spacing w:line="232" w:lineRule="exact" w:before="0"/>
                      <w:ind w:left="0" w:right="0" w:firstLine="0"/>
                      <w:jc w:val="left"/>
                      <w:rPr>
                        <w:sz w:val="20"/>
                      </w:rPr>
                    </w:pPr>
                    <w:r>
                      <w:rPr>
                        <w:w w:val="105"/>
                        <w:sz w:val="20"/>
                      </w:rPr>
                      <w:t>No</w:t>
                    </w:r>
                  </w:p>
                </w:txbxContent>
              </v:textbox>
              <w10:wrap type="none"/>
            </v:shape>
            <v:shape style="position:absolute;left:7073;top:5747;width:265;height:233" type="#_x0000_t202" filled="false" stroked="false">
              <v:textbox inset="0,0,0,0">
                <w:txbxContent>
                  <w:p>
                    <w:pPr>
                      <w:spacing w:line="232" w:lineRule="exact" w:before="0"/>
                      <w:ind w:left="0" w:right="0" w:firstLine="0"/>
                      <w:jc w:val="left"/>
                      <w:rPr>
                        <w:sz w:val="20"/>
                      </w:rPr>
                    </w:pPr>
                    <w:r>
                      <w:rPr>
                        <w:w w:val="105"/>
                        <w:sz w:val="20"/>
                      </w:rPr>
                      <w:t>No</w:t>
                    </w:r>
                  </w:p>
                </w:txbxContent>
              </v:textbox>
              <w10:wrap type="none"/>
            </v:shape>
            <v:shape style="position:absolute;left:5862;top:4716;width:2321;height:713" type="#_x0000_t202" filled="false" stroked="false">
              <v:textbox inset="0,0,0,0">
                <w:txbxContent>
                  <w:p>
                    <w:pPr>
                      <w:spacing w:line="235" w:lineRule="auto" w:before="0"/>
                      <w:ind w:left="339" w:right="6" w:hanging="340"/>
                      <w:jc w:val="left"/>
                      <w:rPr>
                        <w:sz w:val="20"/>
                      </w:rPr>
                    </w:pPr>
                    <w:r>
                      <w:rPr>
                        <w:w w:val="105"/>
                        <w:sz w:val="20"/>
                      </w:rPr>
                      <w:t>Does judge decide accused likely to become fit within 12 months?</w:t>
                    </w:r>
                  </w:p>
                </w:txbxContent>
              </v:textbox>
              <w10:wrap type="none"/>
            </v:shape>
            <v:shape style="position:absolute;left:5202;top:4814;width:320;height:233" type="#_x0000_t202" filled="false" stroked="false">
              <v:textbox inset="0,0,0,0">
                <w:txbxContent>
                  <w:p>
                    <w:pPr>
                      <w:spacing w:line="232" w:lineRule="exact" w:before="0"/>
                      <w:ind w:left="0" w:right="0" w:firstLine="0"/>
                      <w:jc w:val="left"/>
                      <w:rPr>
                        <w:sz w:val="20"/>
                      </w:rPr>
                    </w:pPr>
                    <w:r>
                      <w:rPr>
                        <w:w w:val="110"/>
                        <w:sz w:val="20"/>
                      </w:rPr>
                      <w:t>Yes</w:t>
                    </w:r>
                  </w:p>
                </w:txbxContent>
              </v:textbox>
              <w10:wrap type="none"/>
            </v:shape>
            <v:shape style="position:absolute;left:3858;top:4716;width:943;height:713" type="#_x0000_t202" filled="false" stroked="false">
              <v:textbox inset="0,0,0,0">
                <w:txbxContent>
                  <w:p>
                    <w:pPr>
                      <w:spacing w:line="235" w:lineRule="auto" w:before="0"/>
                      <w:ind w:left="0" w:right="18" w:firstLine="116"/>
                      <w:jc w:val="both"/>
                      <w:rPr>
                        <w:sz w:val="20"/>
                      </w:rPr>
                    </w:pPr>
                    <w:r>
                      <w:rPr>
                        <w:w w:val="105"/>
                        <w:sz w:val="20"/>
                      </w:rPr>
                      <w:t>Adjourn for up to 12 months</w:t>
                    </w:r>
                  </w:p>
                </w:txbxContent>
              </v:textbox>
              <w10:wrap type="none"/>
            </v:shape>
            <v:shape style="position:absolute;left:6207;top:3539;width:1632;height:740" type="#_x0000_t202" filled="false" stroked="false">
              <v:textbox inset="0,0,0,0">
                <w:txbxContent>
                  <w:p>
                    <w:pPr>
                      <w:spacing w:line="236" w:lineRule="exact" w:before="0"/>
                      <w:ind w:left="0" w:right="0" w:firstLine="0"/>
                      <w:jc w:val="left"/>
                      <w:rPr>
                        <w:sz w:val="20"/>
                      </w:rPr>
                    </w:pPr>
                    <w:r>
                      <w:rPr>
                        <w:w w:val="105"/>
                        <w:sz w:val="20"/>
                      </w:rPr>
                      <w:t>Accused found fit?</w:t>
                    </w:r>
                  </w:p>
                  <w:p>
                    <w:pPr>
                      <w:spacing w:line="240" w:lineRule="auto" w:before="6"/>
                      <w:rPr>
                        <w:b/>
                        <w:sz w:val="21"/>
                      </w:rPr>
                    </w:pPr>
                  </w:p>
                  <w:p>
                    <w:pPr>
                      <w:spacing w:line="240" w:lineRule="exact" w:before="0"/>
                      <w:ind w:left="866" w:right="0" w:firstLine="0"/>
                      <w:jc w:val="left"/>
                      <w:rPr>
                        <w:sz w:val="20"/>
                      </w:rPr>
                    </w:pPr>
                    <w:r>
                      <w:rPr>
                        <w:w w:val="105"/>
                        <w:sz w:val="20"/>
                      </w:rPr>
                      <w:t>No</w:t>
                    </w:r>
                  </w:p>
                </w:txbxContent>
              </v:textbox>
              <w10:wrap type="none"/>
            </v:shape>
            <v:shape style="position:absolute;left:5100;top:3381;width:320;height:233" type="#_x0000_t202" filled="false" stroked="false">
              <v:textbox inset="0,0,0,0">
                <w:txbxContent>
                  <w:p>
                    <w:pPr>
                      <w:spacing w:line="232" w:lineRule="exact" w:before="0"/>
                      <w:ind w:left="0" w:right="0" w:firstLine="0"/>
                      <w:jc w:val="left"/>
                      <w:rPr>
                        <w:sz w:val="20"/>
                      </w:rPr>
                    </w:pPr>
                    <w:r>
                      <w:rPr>
                        <w:w w:val="110"/>
                        <w:sz w:val="20"/>
                      </w:rPr>
                      <w:t>Yes</w:t>
                    </w:r>
                  </w:p>
                </w:txbxContent>
              </v:textbox>
              <w10:wrap type="none"/>
            </v:shape>
            <v:shape style="position:absolute;left:5868;top:1881;width:2310;height:713" type="#_x0000_t202" filled="false" stroked="false">
              <v:textbox inset="0,0,0,0">
                <w:txbxContent>
                  <w:p>
                    <w:pPr>
                      <w:spacing w:line="235" w:lineRule="auto" w:before="0"/>
                      <w:ind w:left="0" w:right="18" w:firstLine="0"/>
                      <w:jc w:val="center"/>
                      <w:rPr>
                        <w:sz w:val="20"/>
                      </w:rPr>
                    </w:pPr>
                    <w:r>
                      <w:rPr>
                        <w:w w:val="105"/>
                        <w:sz w:val="20"/>
                      </w:rPr>
                      <w:t>Investigation into</w:t>
                    </w:r>
                    <w:r>
                      <w:rPr>
                        <w:spacing w:val="-20"/>
                        <w:w w:val="105"/>
                        <w:sz w:val="20"/>
                      </w:rPr>
                      <w:t> </w:t>
                    </w:r>
                    <w:r>
                      <w:rPr>
                        <w:spacing w:val="-3"/>
                        <w:w w:val="105"/>
                        <w:sz w:val="20"/>
                      </w:rPr>
                      <w:t>unfitness </w:t>
                    </w:r>
                    <w:r>
                      <w:rPr>
                        <w:w w:val="105"/>
                        <w:sz w:val="20"/>
                      </w:rPr>
                      <w:t>by a jury in Supreme </w:t>
                    </w:r>
                    <w:r>
                      <w:rPr>
                        <w:spacing w:val="-4"/>
                        <w:w w:val="105"/>
                        <w:sz w:val="20"/>
                      </w:rPr>
                      <w:t>Court </w:t>
                    </w:r>
                    <w:r>
                      <w:rPr>
                        <w:w w:val="105"/>
                        <w:sz w:val="20"/>
                      </w:rPr>
                      <w:t>or County</w:t>
                    </w:r>
                    <w:r>
                      <w:rPr>
                        <w:spacing w:val="19"/>
                        <w:w w:val="105"/>
                        <w:sz w:val="20"/>
                      </w:rPr>
                      <w:t> </w:t>
                    </w:r>
                    <w:r>
                      <w:rPr>
                        <w:w w:val="105"/>
                        <w:sz w:val="20"/>
                      </w:rPr>
                      <w:t>Court</w:t>
                    </w:r>
                  </w:p>
                </w:txbxContent>
              </v:textbox>
              <w10:wrap type="none"/>
            </v:shape>
            <v:shape style="position:absolute;left:5823;top:704;width:2399;height:233" type="#_x0000_t202" filled="false" stroked="false">
              <v:textbox inset="0,0,0,0">
                <w:txbxContent>
                  <w:p>
                    <w:pPr>
                      <w:spacing w:line="232" w:lineRule="exact" w:before="0"/>
                      <w:ind w:left="0" w:right="0" w:firstLine="0"/>
                      <w:jc w:val="left"/>
                      <w:rPr>
                        <w:sz w:val="20"/>
                      </w:rPr>
                    </w:pPr>
                    <w:r>
                      <w:rPr>
                        <w:w w:val="105"/>
                        <w:sz w:val="20"/>
                      </w:rPr>
                      <w:t>Question of unfitness raised</w:t>
                    </w:r>
                  </w:p>
                </w:txbxContent>
              </v:textbox>
              <w10:wrap type="none"/>
            </v:shape>
            <v:shape style="position:absolute;left:7225;top:10464;width:2835;height:567" type="#_x0000_t202" filled="false" stroked="true" strokeweight="1pt" strokecolor="#004d71">
              <v:textbox inset="0,0,0,0">
                <w:txbxContent>
                  <w:p>
                    <w:pPr>
                      <w:spacing w:line="235" w:lineRule="auto" w:before="26"/>
                      <w:ind w:left="679" w:right="273" w:hanging="395"/>
                      <w:jc w:val="left"/>
                      <w:rPr>
                        <w:sz w:val="20"/>
                      </w:rPr>
                    </w:pPr>
                    <w:r>
                      <w:rPr>
                        <w:w w:val="105"/>
                        <w:sz w:val="20"/>
                      </w:rPr>
                      <w:t>Custodial or non-custodial supervision order</w:t>
                    </w:r>
                  </w:p>
                </w:txbxContent>
              </v:textbox>
              <v:stroke dashstyle="solid"/>
              <w10:wrap type="none"/>
            </v:shape>
            <v:shape style="position:absolute;left:3965;top:10464;width:2835;height:567" type="#_x0000_t202" filled="false" stroked="true" strokeweight="1pt" strokecolor="#004d71">
              <v:textbox inset="0,0,0,0">
                <w:txbxContent>
                  <w:p>
                    <w:pPr>
                      <w:spacing w:before="143"/>
                      <w:ind w:left="490" w:right="0" w:firstLine="0"/>
                      <w:jc w:val="left"/>
                      <w:rPr>
                        <w:sz w:val="20"/>
                      </w:rPr>
                    </w:pPr>
                    <w:r>
                      <w:rPr>
                        <w:sz w:val="20"/>
                      </w:rPr>
                      <w:t>Unconditional release</w:t>
                    </w:r>
                  </w:p>
                </w:txbxContent>
              </v:textbox>
              <v:stroke dashstyle="solid"/>
              <w10:wrap type="none"/>
            </v:shape>
            <v:shape style="position:absolute;left:3965;top:8197;width:1843;height:567" type="#_x0000_t202" filled="false" stroked="true" strokeweight="1pt" strokecolor="#004d71">
              <v:textbox inset="0,0,0,0">
                <w:txbxContent>
                  <w:p>
                    <w:pPr>
                      <w:spacing w:before="143"/>
                      <w:ind w:left="494" w:right="0" w:firstLine="0"/>
                      <w:jc w:val="left"/>
                      <w:rPr>
                        <w:sz w:val="20"/>
                      </w:rPr>
                    </w:pPr>
                    <w:r>
                      <w:rPr>
                        <w:w w:val="105"/>
                        <w:sz w:val="20"/>
                      </w:rPr>
                      <w:t>Not guilty</w:t>
                    </w:r>
                  </w:p>
                </w:txbxContent>
              </v:textbox>
              <v:stroke dashstyle="solid"/>
              <w10:wrap type="none"/>
            </v:shape>
            <v:shape style="position:absolute;left:2619;top:3378;width:2126;height:567" type="#_x0000_t202" filled="false" stroked="true" strokeweight="1pt" strokecolor="#004d71">
              <v:textbox inset="0,0,0,0">
                <w:txbxContent>
                  <w:p>
                    <w:pPr>
                      <w:spacing w:before="143"/>
                      <w:ind w:left="386" w:right="0" w:firstLine="0"/>
                      <w:jc w:val="left"/>
                      <w:rPr>
                        <w:sz w:val="20"/>
                      </w:rPr>
                    </w:pPr>
                    <w:r>
                      <w:rPr>
                        <w:sz w:val="20"/>
                      </w:rPr>
                      <w:t>Trial before jury</w:t>
                    </w:r>
                  </w:p>
                </w:txbxContent>
              </v:textbox>
              <v:stroke dashstyle="solid"/>
              <w10:wrap type="none"/>
            </v:shape>
            <w10:wrap type="topAndBottom"/>
          </v:group>
        </w:pict>
      </w:r>
      <w:r>
        <w:rPr/>
        <w:pict>
          <v:line style="position:absolute;mso-position-horizontal-relative:page;mso-position-vertical-relative:paragraph;z-index:2240;mso-wrap-distance-left:0;mso-wrap-distance-right:0" from="79.370102pt,583.366821pt" to="515.905102pt,583.366821pt" stroked="true" strokeweight="1.417pt" strokecolor="#e5edf1">
            <v:stroke dashstyle="solid"/>
            <w10:wrap type="topAndBottom"/>
          </v:line>
        </w:pict>
      </w:r>
    </w:p>
    <w:p>
      <w:pPr>
        <w:pStyle w:val="BodyText"/>
        <w:spacing w:before="2"/>
        <w:rPr>
          <w:b/>
        </w:rPr>
      </w:pPr>
    </w:p>
    <w:p>
      <w:pPr>
        <w:tabs>
          <w:tab w:pos="2381" w:val="left" w:leader="none"/>
        </w:tabs>
        <w:spacing w:before="112"/>
        <w:ind w:left="1587" w:right="0" w:firstLine="0"/>
        <w:jc w:val="left"/>
        <w:rPr>
          <w:sz w:val="13"/>
        </w:rPr>
      </w:pPr>
      <w:r>
        <w:rPr>
          <w:sz w:val="13"/>
        </w:rPr>
        <w:t>18</w:t>
        <w:tab/>
        <w:t>Ibid s</w:t>
      </w:r>
      <w:r>
        <w:rPr>
          <w:spacing w:val="12"/>
          <w:sz w:val="13"/>
        </w:rPr>
        <w:t> </w:t>
      </w:r>
      <w:r>
        <w:rPr>
          <w:spacing w:val="3"/>
          <w:sz w:val="13"/>
        </w:rPr>
        <w:t>18(3)(a).</w:t>
      </w:r>
    </w:p>
    <w:p>
      <w:pPr>
        <w:tabs>
          <w:tab w:pos="2381" w:val="left" w:leader="none"/>
        </w:tabs>
        <w:spacing w:before="1"/>
        <w:ind w:left="1587" w:right="0" w:firstLine="0"/>
        <w:jc w:val="left"/>
        <w:rPr>
          <w:sz w:val="13"/>
        </w:rPr>
      </w:pPr>
      <w:r>
        <w:rPr/>
        <w:pict>
          <v:shape style="position:absolute;margin-left:548.989929pt;margin-top:-4.982535pt;width:13.1pt;height:14.25pt;mso-position-horizontal-relative:page;mso-position-vertical-relative:paragraph;z-index:4312" type="#_x0000_t202" filled="false" stroked="false">
            <v:textbox inset="0,0,0,0">
              <w:txbxContent>
                <w:p>
                  <w:pPr>
                    <w:spacing w:line="284" w:lineRule="exact" w:before="0"/>
                    <w:ind w:left="0" w:right="0" w:firstLine="0"/>
                    <w:jc w:val="left"/>
                    <w:rPr>
                      <w:b/>
                      <w:sz w:val="24"/>
                    </w:rPr>
                  </w:pPr>
                  <w:r>
                    <w:rPr>
                      <w:b/>
                      <w:color w:val="004D71"/>
                      <w:spacing w:val="-3"/>
                      <w:w w:val="110"/>
                      <w:sz w:val="24"/>
                    </w:rPr>
                    <w:t>55</w:t>
                  </w:r>
                </w:p>
              </w:txbxContent>
            </v:textbox>
            <w10:wrap type="none"/>
          </v:shape>
        </w:pict>
      </w:r>
      <w:r>
        <w:rPr>
          <w:spacing w:val="-3"/>
          <w:sz w:val="13"/>
        </w:rPr>
        <w:t>19</w:t>
        <w:tab/>
      </w:r>
      <w:r>
        <w:rPr>
          <w:sz w:val="13"/>
        </w:rPr>
        <w:t>Ibid ss</w:t>
      </w:r>
      <w:r>
        <w:rPr>
          <w:spacing w:val="12"/>
          <w:sz w:val="13"/>
        </w:rPr>
        <w:t> </w:t>
      </w:r>
      <w:r>
        <w:rPr>
          <w:spacing w:val="5"/>
          <w:sz w:val="13"/>
        </w:rPr>
        <w:t>18(3)(b)–(c).</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936" w:hanging="794"/>
        <w:jc w:val="left"/>
        <w:rPr>
          <w:sz w:val="12"/>
        </w:rPr>
      </w:pPr>
      <w:bookmarkStart w:name="Test for determining unfitness to stand " w:id="94"/>
      <w:bookmarkEnd w:id="94"/>
      <w:r>
        <w:rPr/>
      </w:r>
      <w:bookmarkStart w:name="Test for determining unfitness to stand " w:id="95"/>
      <w:bookmarkEnd w:id="95"/>
      <w:r>
        <w:rPr>
          <w:w w:val="105"/>
          <w:sz w:val="21"/>
        </w:rPr>
        <w:t>T</w:t>
      </w:r>
      <w:r>
        <w:rPr>
          <w:w w:val="105"/>
          <w:sz w:val="21"/>
        </w:rPr>
        <w:t>he person is </w:t>
      </w:r>
      <w:r>
        <w:rPr>
          <w:spacing w:val="-3"/>
          <w:w w:val="105"/>
          <w:sz w:val="21"/>
        </w:rPr>
        <w:t>taken to have </w:t>
      </w:r>
      <w:r>
        <w:rPr>
          <w:w w:val="105"/>
          <w:sz w:val="21"/>
        </w:rPr>
        <w:t>been </w:t>
      </w:r>
      <w:r>
        <w:rPr>
          <w:spacing w:val="-3"/>
          <w:w w:val="105"/>
          <w:sz w:val="21"/>
        </w:rPr>
        <w:t>found </w:t>
      </w:r>
      <w:r>
        <w:rPr>
          <w:spacing w:val="-2"/>
          <w:w w:val="105"/>
          <w:sz w:val="21"/>
        </w:rPr>
        <w:t>not </w:t>
      </w:r>
      <w:r>
        <w:rPr>
          <w:w w:val="105"/>
          <w:sz w:val="21"/>
        </w:rPr>
        <w:t>guilty at a </w:t>
      </w:r>
      <w:r>
        <w:rPr>
          <w:spacing w:val="-3"/>
          <w:w w:val="105"/>
          <w:sz w:val="21"/>
        </w:rPr>
        <w:t>usual criminal </w:t>
      </w:r>
      <w:r>
        <w:rPr>
          <w:w w:val="105"/>
          <w:sz w:val="21"/>
        </w:rPr>
        <w:t>trial and must be released if there is a </w:t>
      </w:r>
      <w:r>
        <w:rPr>
          <w:spacing w:val="-3"/>
          <w:w w:val="105"/>
          <w:sz w:val="21"/>
        </w:rPr>
        <w:t>finding </w:t>
      </w:r>
      <w:r>
        <w:rPr>
          <w:w w:val="105"/>
          <w:sz w:val="21"/>
        </w:rPr>
        <w:t>of </w:t>
      </w:r>
      <w:r>
        <w:rPr>
          <w:spacing w:val="-2"/>
          <w:w w:val="105"/>
          <w:sz w:val="21"/>
        </w:rPr>
        <w:t>not </w:t>
      </w:r>
      <w:r>
        <w:rPr>
          <w:w w:val="105"/>
          <w:sz w:val="21"/>
        </w:rPr>
        <w:t>guilty at a special</w:t>
      </w:r>
      <w:r>
        <w:rPr>
          <w:spacing w:val="46"/>
          <w:w w:val="105"/>
          <w:sz w:val="21"/>
        </w:rPr>
        <w:t> </w:t>
      </w:r>
      <w:r>
        <w:rPr>
          <w:spacing w:val="-3"/>
          <w:w w:val="105"/>
          <w:sz w:val="21"/>
        </w:rPr>
        <w:t>hearing.</w:t>
      </w:r>
      <w:r>
        <w:rPr>
          <w:spacing w:val="-3"/>
          <w:w w:val="105"/>
          <w:position w:val="7"/>
          <w:sz w:val="12"/>
        </w:rPr>
        <w:t>20</w:t>
      </w:r>
    </w:p>
    <w:p>
      <w:pPr>
        <w:pStyle w:val="ListParagraph"/>
        <w:numPr>
          <w:ilvl w:val="1"/>
          <w:numId w:val="5"/>
        </w:numPr>
        <w:tabs>
          <w:tab w:pos="2382" w:val="left" w:leader="none"/>
        </w:tabs>
        <w:spacing w:line="242" w:lineRule="auto" w:before="122" w:after="0"/>
        <w:ind w:left="2381" w:right="1683" w:hanging="794"/>
        <w:jc w:val="both"/>
        <w:rPr>
          <w:sz w:val="12"/>
        </w:rPr>
      </w:pPr>
      <w:r>
        <w:rPr>
          <w:w w:val="105"/>
          <w:sz w:val="21"/>
        </w:rPr>
        <w:t>Where</w:t>
      </w:r>
      <w:r>
        <w:rPr>
          <w:spacing w:val="-6"/>
          <w:w w:val="105"/>
          <w:sz w:val="21"/>
        </w:rPr>
        <w:t> </w:t>
      </w:r>
      <w:r>
        <w:rPr>
          <w:w w:val="105"/>
          <w:sz w:val="21"/>
        </w:rPr>
        <w:t>a</w:t>
      </w:r>
      <w:r>
        <w:rPr>
          <w:spacing w:val="-5"/>
          <w:w w:val="105"/>
          <w:sz w:val="21"/>
        </w:rPr>
        <w:t> </w:t>
      </w:r>
      <w:r>
        <w:rPr>
          <w:w w:val="105"/>
          <w:sz w:val="21"/>
        </w:rPr>
        <w:t>person</w:t>
      </w:r>
      <w:r>
        <w:rPr>
          <w:spacing w:val="-6"/>
          <w:w w:val="105"/>
          <w:sz w:val="21"/>
        </w:rPr>
        <w:t> </w:t>
      </w:r>
      <w:r>
        <w:rPr>
          <w:w w:val="105"/>
          <w:sz w:val="21"/>
        </w:rPr>
        <w:t>is</w:t>
      </w:r>
      <w:r>
        <w:rPr>
          <w:spacing w:val="-5"/>
          <w:w w:val="105"/>
          <w:sz w:val="21"/>
        </w:rPr>
        <w:t> </w:t>
      </w:r>
      <w:r>
        <w:rPr>
          <w:spacing w:val="-3"/>
          <w:w w:val="105"/>
          <w:sz w:val="21"/>
        </w:rPr>
        <w:t>found</w:t>
      </w:r>
      <w:r>
        <w:rPr>
          <w:spacing w:val="-6"/>
          <w:w w:val="105"/>
          <w:sz w:val="21"/>
        </w:rPr>
        <w:t> </w:t>
      </w:r>
      <w:r>
        <w:rPr>
          <w:spacing w:val="-3"/>
          <w:w w:val="105"/>
          <w:sz w:val="21"/>
        </w:rPr>
        <w:t>to</w:t>
      </w:r>
      <w:r>
        <w:rPr>
          <w:spacing w:val="-5"/>
          <w:w w:val="105"/>
          <w:sz w:val="21"/>
        </w:rPr>
        <w:t> </w:t>
      </w:r>
      <w:r>
        <w:rPr>
          <w:w w:val="105"/>
          <w:sz w:val="21"/>
        </w:rPr>
        <w:t>be</w:t>
      </w:r>
      <w:r>
        <w:rPr>
          <w:spacing w:val="-5"/>
          <w:w w:val="105"/>
          <w:sz w:val="21"/>
        </w:rPr>
        <w:t> </w:t>
      </w:r>
      <w:r>
        <w:rPr>
          <w:w w:val="105"/>
          <w:sz w:val="21"/>
        </w:rPr>
        <w:t>either</w:t>
      </w:r>
      <w:r>
        <w:rPr>
          <w:spacing w:val="-6"/>
          <w:w w:val="105"/>
          <w:sz w:val="21"/>
        </w:rPr>
        <w:t> </w:t>
      </w:r>
      <w:r>
        <w:rPr>
          <w:spacing w:val="-2"/>
          <w:w w:val="105"/>
          <w:sz w:val="21"/>
        </w:rPr>
        <w:t>not</w:t>
      </w:r>
      <w:r>
        <w:rPr>
          <w:spacing w:val="-5"/>
          <w:w w:val="105"/>
          <w:sz w:val="21"/>
        </w:rPr>
        <w:t> </w:t>
      </w:r>
      <w:r>
        <w:rPr>
          <w:w w:val="105"/>
          <w:sz w:val="21"/>
        </w:rPr>
        <w:t>guilty</w:t>
      </w:r>
      <w:r>
        <w:rPr>
          <w:spacing w:val="-6"/>
          <w:w w:val="105"/>
          <w:sz w:val="21"/>
        </w:rPr>
        <w:t> </w:t>
      </w:r>
      <w:r>
        <w:rPr>
          <w:w w:val="105"/>
          <w:sz w:val="21"/>
        </w:rPr>
        <w:t>because</w:t>
      </w:r>
      <w:r>
        <w:rPr>
          <w:spacing w:val="-5"/>
          <w:w w:val="105"/>
          <w:sz w:val="21"/>
        </w:rPr>
        <w:t> </w:t>
      </w:r>
      <w:r>
        <w:rPr>
          <w:w w:val="105"/>
          <w:sz w:val="21"/>
        </w:rPr>
        <w:t>of</w:t>
      </w:r>
      <w:r>
        <w:rPr>
          <w:spacing w:val="-5"/>
          <w:w w:val="105"/>
          <w:sz w:val="21"/>
        </w:rPr>
        <w:t> </w:t>
      </w:r>
      <w:r>
        <w:rPr>
          <w:w w:val="105"/>
          <w:sz w:val="21"/>
        </w:rPr>
        <w:t>mental</w:t>
      </w:r>
      <w:r>
        <w:rPr>
          <w:spacing w:val="-6"/>
          <w:w w:val="105"/>
          <w:sz w:val="21"/>
        </w:rPr>
        <w:t> </w:t>
      </w:r>
      <w:r>
        <w:rPr>
          <w:spacing w:val="-3"/>
          <w:w w:val="105"/>
          <w:sz w:val="21"/>
        </w:rPr>
        <w:t>impairment</w:t>
      </w:r>
      <w:r>
        <w:rPr>
          <w:spacing w:val="-5"/>
          <w:w w:val="105"/>
          <w:sz w:val="21"/>
        </w:rPr>
        <w:t> </w:t>
      </w:r>
      <w:r>
        <w:rPr>
          <w:w w:val="105"/>
          <w:sz w:val="21"/>
        </w:rPr>
        <w:t>or</w:t>
      </w:r>
      <w:r>
        <w:rPr>
          <w:spacing w:val="-6"/>
          <w:w w:val="105"/>
          <w:sz w:val="21"/>
        </w:rPr>
        <w:t> </w:t>
      </w:r>
      <w:r>
        <w:rPr>
          <w:spacing w:val="-3"/>
          <w:w w:val="105"/>
          <w:sz w:val="21"/>
        </w:rPr>
        <w:t>to</w:t>
      </w:r>
      <w:r>
        <w:rPr>
          <w:spacing w:val="-5"/>
          <w:w w:val="105"/>
          <w:sz w:val="21"/>
        </w:rPr>
        <w:t> </w:t>
      </w:r>
      <w:r>
        <w:rPr>
          <w:spacing w:val="-3"/>
          <w:w w:val="105"/>
          <w:sz w:val="21"/>
        </w:rPr>
        <w:t>have </w:t>
      </w:r>
      <w:r>
        <w:rPr>
          <w:spacing w:val="-2"/>
          <w:w w:val="105"/>
          <w:sz w:val="21"/>
        </w:rPr>
        <w:t>committed</w:t>
      </w:r>
      <w:r>
        <w:rPr>
          <w:spacing w:val="-10"/>
          <w:w w:val="105"/>
          <w:sz w:val="21"/>
        </w:rPr>
        <w:t> </w:t>
      </w:r>
      <w:r>
        <w:rPr>
          <w:w w:val="105"/>
          <w:sz w:val="21"/>
        </w:rPr>
        <w:t>the</w:t>
      </w:r>
      <w:r>
        <w:rPr>
          <w:spacing w:val="-9"/>
          <w:w w:val="105"/>
          <w:sz w:val="21"/>
        </w:rPr>
        <w:t> </w:t>
      </w:r>
      <w:r>
        <w:rPr>
          <w:spacing w:val="-3"/>
          <w:w w:val="105"/>
          <w:sz w:val="21"/>
        </w:rPr>
        <w:t>offence,</w:t>
      </w:r>
      <w:r>
        <w:rPr>
          <w:spacing w:val="-9"/>
          <w:w w:val="105"/>
          <w:sz w:val="21"/>
        </w:rPr>
        <w:t> </w:t>
      </w:r>
      <w:r>
        <w:rPr>
          <w:w w:val="105"/>
          <w:sz w:val="21"/>
        </w:rPr>
        <w:t>the</w:t>
      </w:r>
      <w:r>
        <w:rPr>
          <w:spacing w:val="-10"/>
          <w:w w:val="105"/>
          <w:sz w:val="21"/>
        </w:rPr>
        <w:t> </w:t>
      </w:r>
      <w:r>
        <w:rPr>
          <w:w w:val="105"/>
          <w:sz w:val="21"/>
        </w:rPr>
        <w:t>judge</w:t>
      </w:r>
      <w:r>
        <w:rPr>
          <w:spacing w:val="-9"/>
          <w:w w:val="105"/>
          <w:sz w:val="21"/>
        </w:rPr>
        <w:t> </w:t>
      </w:r>
      <w:r>
        <w:rPr>
          <w:spacing w:val="-3"/>
          <w:w w:val="105"/>
          <w:sz w:val="21"/>
        </w:rPr>
        <w:t>may</w:t>
      </w:r>
      <w:r>
        <w:rPr>
          <w:spacing w:val="-9"/>
          <w:w w:val="105"/>
          <w:sz w:val="21"/>
        </w:rPr>
        <w:t> </w:t>
      </w:r>
      <w:r>
        <w:rPr>
          <w:w w:val="105"/>
          <w:sz w:val="21"/>
        </w:rPr>
        <w:t>either</w:t>
      </w:r>
      <w:r>
        <w:rPr>
          <w:spacing w:val="-9"/>
          <w:w w:val="105"/>
          <w:sz w:val="21"/>
        </w:rPr>
        <w:t> </w:t>
      </w:r>
      <w:r>
        <w:rPr>
          <w:spacing w:val="-3"/>
          <w:w w:val="105"/>
          <w:sz w:val="21"/>
        </w:rPr>
        <w:t>unconditionally</w:t>
      </w:r>
      <w:r>
        <w:rPr>
          <w:spacing w:val="-10"/>
          <w:w w:val="105"/>
          <w:sz w:val="21"/>
        </w:rPr>
        <w:t> </w:t>
      </w:r>
      <w:r>
        <w:rPr>
          <w:w w:val="105"/>
          <w:sz w:val="21"/>
        </w:rPr>
        <w:t>release</w:t>
      </w:r>
      <w:r>
        <w:rPr>
          <w:spacing w:val="-9"/>
          <w:w w:val="105"/>
          <w:sz w:val="21"/>
        </w:rPr>
        <w:t> </w:t>
      </w:r>
      <w:r>
        <w:rPr>
          <w:w w:val="105"/>
          <w:sz w:val="21"/>
        </w:rPr>
        <w:t>the</w:t>
      </w:r>
      <w:r>
        <w:rPr>
          <w:spacing w:val="-9"/>
          <w:w w:val="105"/>
          <w:sz w:val="21"/>
        </w:rPr>
        <w:t> </w:t>
      </w:r>
      <w:r>
        <w:rPr>
          <w:w w:val="105"/>
          <w:sz w:val="21"/>
        </w:rPr>
        <w:t>person</w:t>
      </w:r>
      <w:r>
        <w:rPr>
          <w:spacing w:val="-9"/>
          <w:w w:val="105"/>
          <w:sz w:val="21"/>
        </w:rPr>
        <w:t> </w:t>
      </w:r>
      <w:r>
        <w:rPr>
          <w:w w:val="105"/>
          <w:sz w:val="21"/>
        </w:rPr>
        <w:t>or</w:t>
      </w:r>
      <w:r>
        <w:rPr>
          <w:spacing w:val="-10"/>
          <w:w w:val="105"/>
          <w:sz w:val="21"/>
        </w:rPr>
        <w:t> </w:t>
      </w:r>
      <w:r>
        <w:rPr>
          <w:w w:val="105"/>
          <w:sz w:val="21"/>
        </w:rPr>
        <w:t>order </w:t>
      </w:r>
      <w:r>
        <w:rPr>
          <w:spacing w:val="-3"/>
          <w:w w:val="105"/>
          <w:sz w:val="21"/>
        </w:rPr>
        <w:t>that </w:t>
      </w:r>
      <w:r>
        <w:rPr>
          <w:w w:val="105"/>
          <w:sz w:val="21"/>
        </w:rPr>
        <w:t>the person be </w:t>
      </w:r>
      <w:r>
        <w:rPr>
          <w:spacing w:val="-3"/>
          <w:w w:val="105"/>
          <w:sz w:val="21"/>
        </w:rPr>
        <w:t>liable to </w:t>
      </w:r>
      <w:r>
        <w:rPr>
          <w:w w:val="105"/>
          <w:sz w:val="21"/>
        </w:rPr>
        <w:t>supervision.</w:t>
      </w:r>
      <w:r>
        <w:rPr>
          <w:w w:val="105"/>
          <w:position w:val="7"/>
          <w:sz w:val="12"/>
        </w:rPr>
        <w:t>21 </w:t>
      </w:r>
      <w:r>
        <w:rPr>
          <w:w w:val="105"/>
          <w:sz w:val="21"/>
        </w:rPr>
        <w:t>An </w:t>
      </w:r>
      <w:r>
        <w:rPr>
          <w:spacing w:val="-3"/>
          <w:w w:val="105"/>
          <w:sz w:val="21"/>
        </w:rPr>
        <w:t>accused </w:t>
      </w:r>
      <w:r>
        <w:rPr>
          <w:w w:val="105"/>
          <w:sz w:val="21"/>
        </w:rPr>
        <w:t>person can appeal 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to </w:t>
      </w:r>
      <w:r>
        <w:rPr>
          <w:w w:val="105"/>
          <w:sz w:val="21"/>
        </w:rPr>
        <w:t>the </w:t>
      </w:r>
      <w:r>
        <w:rPr>
          <w:spacing w:val="-3"/>
          <w:w w:val="105"/>
          <w:sz w:val="21"/>
        </w:rPr>
        <w:t>Court </w:t>
      </w:r>
      <w:r>
        <w:rPr>
          <w:w w:val="105"/>
          <w:sz w:val="21"/>
        </w:rPr>
        <w:t>of</w:t>
      </w:r>
      <w:r>
        <w:rPr>
          <w:spacing w:val="46"/>
          <w:w w:val="105"/>
          <w:sz w:val="21"/>
        </w:rPr>
        <w:t> </w:t>
      </w:r>
      <w:r>
        <w:rPr>
          <w:w w:val="105"/>
          <w:sz w:val="21"/>
        </w:rPr>
        <w:t>Appeal.</w:t>
      </w:r>
      <w:r>
        <w:rPr>
          <w:w w:val="105"/>
          <w:position w:val="7"/>
          <w:sz w:val="12"/>
        </w:rPr>
        <w:t>22</w:t>
      </w:r>
    </w:p>
    <w:p>
      <w:pPr>
        <w:pStyle w:val="ListParagraph"/>
        <w:numPr>
          <w:ilvl w:val="1"/>
          <w:numId w:val="5"/>
        </w:numPr>
        <w:tabs>
          <w:tab w:pos="2381" w:val="left" w:leader="none"/>
          <w:tab w:pos="2382" w:val="left" w:leader="none"/>
        </w:tabs>
        <w:spacing w:line="242" w:lineRule="auto" w:before="124" w:after="0"/>
        <w:ind w:left="2381" w:right="1832" w:hanging="794"/>
        <w:jc w:val="left"/>
        <w:rPr>
          <w:sz w:val="21"/>
        </w:rPr>
      </w:pPr>
      <w:r>
        <w:rPr>
          <w:w w:val="105"/>
          <w:sz w:val="21"/>
        </w:rPr>
        <w:t>If</w:t>
      </w:r>
      <w:r>
        <w:rPr>
          <w:spacing w:val="-8"/>
          <w:w w:val="105"/>
          <w:sz w:val="21"/>
        </w:rPr>
        <w:t> </w:t>
      </w:r>
      <w:r>
        <w:rPr>
          <w:w w:val="105"/>
          <w:sz w:val="21"/>
        </w:rPr>
        <w:t>the</w:t>
      </w:r>
      <w:r>
        <w:rPr>
          <w:spacing w:val="-8"/>
          <w:w w:val="105"/>
          <w:sz w:val="21"/>
        </w:rPr>
        <w:t> </w:t>
      </w:r>
      <w:r>
        <w:rPr>
          <w:w w:val="105"/>
          <w:sz w:val="21"/>
        </w:rPr>
        <w:t>judge</w:t>
      </w:r>
      <w:r>
        <w:rPr>
          <w:spacing w:val="-7"/>
          <w:w w:val="105"/>
          <w:sz w:val="21"/>
        </w:rPr>
        <w:t> </w:t>
      </w:r>
      <w:r>
        <w:rPr>
          <w:w w:val="105"/>
          <w:sz w:val="21"/>
        </w:rPr>
        <w:t>orders</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w w:val="105"/>
          <w:sz w:val="21"/>
        </w:rPr>
        <w:t>person</w:t>
      </w:r>
      <w:r>
        <w:rPr>
          <w:spacing w:val="-7"/>
          <w:w w:val="105"/>
          <w:sz w:val="21"/>
        </w:rPr>
        <w:t> </w:t>
      </w:r>
      <w:r>
        <w:rPr>
          <w:w w:val="105"/>
          <w:sz w:val="21"/>
        </w:rPr>
        <w:t>is</w:t>
      </w:r>
      <w:r>
        <w:rPr>
          <w:spacing w:val="-8"/>
          <w:w w:val="105"/>
          <w:sz w:val="21"/>
        </w:rPr>
        <w:t> </w:t>
      </w:r>
      <w:r>
        <w:rPr>
          <w:spacing w:val="-3"/>
          <w:w w:val="105"/>
          <w:sz w:val="21"/>
        </w:rPr>
        <w:t>liable</w:t>
      </w:r>
      <w:r>
        <w:rPr>
          <w:spacing w:val="-7"/>
          <w:w w:val="105"/>
          <w:sz w:val="21"/>
        </w:rPr>
        <w:t> </w:t>
      </w:r>
      <w:r>
        <w:rPr>
          <w:spacing w:val="-3"/>
          <w:w w:val="105"/>
          <w:sz w:val="21"/>
        </w:rPr>
        <w:t>to</w:t>
      </w:r>
      <w:r>
        <w:rPr>
          <w:spacing w:val="-8"/>
          <w:w w:val="105"/>
          <w:sz w:val="21"/>
        </w:rPr>
        <w:t> </w:t>
      </w:r>
      <w:r>
        <w:rPr>
          <w:w w:val="105"/>
          <w:sz w:val="21"/>
        </w:rPr>
        <w:t>supervision,</w:t>
      </w:r>
      <w:r>
        <w:rPr>
          <w:spacing w:val="-7"/>
          <w:w w:val="105"/>
          <w:sz w:val="21"/>
        </w:rPr>
        <w:t> </w:t>
      </w:r>
      <w:r>
        <w:rPr>
          <w:w w:val="105"/>
          <w:sz w:val="21"/>
        </w:rPr>
        <w:t>the</w:t>
      </w:r>
      <w:r>
        <w:rPr>
          <w:spacing w:val="-8"/>
          <w:w w:val="105"/>
          <w:sz w:val="21"/>
        </w:rPr>
        <w:t> </w:t>
      </w:r>
      <w:r>
        <w:rPr>
          <w:w w:val="105"/>
          <w:sz w:val="21"/>
        </w:rPr>
        <w:t>court</w:t>
      </w:r>
      <w:r>
        <w:rPr>
          <w:spacing w:val="-7"/>
          <w:w w:val="105"/>
          <w:sz w:val="21"/>
        </w:rPr>
        <w:t> </w:t>
      </w:r>
      <w:r>
        <w:rPr>
          <w:spacing w:val="-3"/>
          <w:w w:val="105"/>
          <w:sz w:val="21"/>
        </w:rPr>
        <w:t>may</w:t>
      </w:r>
      <w:r>
        <w:rPr>
          <w:spacing w:val="-8"/>
          <w:w w:val="105"/>
          <w:sz w:val="21"/>
        </w:rPr>
        <w:t> </w:t>
      </w:r>
      <w:r>
        <w:rPr>
          <w:spacing w:val="-4"/>
          <w:w w:val="105"/>
          <w:sz w:val="21"/>
        </w:rPr>
        <w:t>make</w:t>
      </w:r>
      <w:r>
        <w:rPr>
          <w:spacing w:val="-7"/>
          <w:w w:val="105"/>
          <w:sz w:val="21"/>
        </w:rPr>
        <w:t> </w:t>
      </w:r>
      <w:r>
        <w:rPr>
          <w:w w:val="105"/>
          <w:sz w:val="21"/>
        </w:rPr>
        <w:t>an</w:t>
      </w:r>
      <w:r>
        <w:rPr>
          <w:spacing w:val="-8"/>
          <w:w w:val="105"/>
          <w:sz w:val="21"/>
        </w:rPr>
        <w:t> </w:t>
      </w:r>
      <w:r>
        <w:rPr>
          <w:w w:val="105"/>
          <w:sz w:val="21"/>
        </w:rPr>
        <w:t>order </w:t>
      </w:r>
      <w:r>
        <w:rPr>
          <w:spacing w:val="-3"/>
          <w:w w:val="105"/>
          <w:sz w:val="21"/>
        </w:rPr>
        <w:t>that </w:t>
      </w:r>
      <w:r>
        <w:rPr>
          <w:w w:val="105"/>
          <w:sz w:val="21"/>
        </w:rPr>
        <w:t>is </w:t>
      </w:r>
      <w:r>
        <w:rPr>
          <w:spacing w:val="-3"/>
          <w:w w:val="105"/>
          <w:sz w:val="21"/>
        </w:rPr>
        <w:t>custodial </w:t>
      </w:r>
      <w:r>
        <w:rPr>
          <w:w w:val="105"/>
          <w:sz w:val="21"/>
        </w:rPr>
        <w:t>or non-custodial.</w:t>
      </w:r>
      <w:r>
        <w:rPr>
          <w:w w:val="105"/>
          <w:position w:val="7"/>
          <w:sz w:val="12"/>
        </w:rPr>
        <w:t>23 </w:t>
      </w:r>
      <w:r>
        <w:rPr>
          <w:spacing w:val="-4"/>
          <w:w w:val="105"/>
          <w:sz w:val="21"/>
        </w:rPr>
        <w:t>Chapter </w:t>
      </w:r>
      <w:r>
        <w:rPr>
          <w:w w:val="105"/>
          <w:sz w:val="21"/>
        </w:rPr>
        <w:t>7 discusses in more detail the process of </w:t>
      </w:r>
      <w:r>
        <w:rPr>
          <w:spacing w:val="-3"/>
          <w:w w:val="105"/>
          <w:sz w:val="21"/>
        </w:rPr>
        <w:t>imposing </w:t>
      </w:r>
      <w:r>
        <w:rPr>
          <w:w w:val="105"/>
          <w:sz w:val="21"/>
        </w:rPr>
        <w:t>a supervision</w:t>
      </w:r>
      <w:r>
        <w:rPr>
          <w:spacing w:val="18"/>
          <w:w w:val="105"/>
          <w:sz w:val="21"/>
        </w:rPr>
        <w:t> </w:t>
      </w:r>
      <w:r>
        <w:rPr>
          <w:spacing w:val="-4"/>
          <w:w w:val="105"/>
          <w:sz w:val="21"/>
        </w:rPr>
        <w:t>order.</w:t>
      </w:r>
    </w:p>
    <w:p>
      <w:pPr>
        <w:pStyle w:val="ListParagraph"/>
        <w:numPr>
          <w:ilvl w:val="1"/>
          <w:numId w:val="5"/>
        </w:numPr>
        <w:tabs>
          <w:tab w:pos="2380" w:val="left" w:leader="none"/>
          <w:tab w:pos="2382" w:val="left" w:leader="none"/>
        </w:tabs>
        <w:spacing w:line="242" w:lineRule="auto" w:before="124" w:after="0"/>
        <w:ind w:left="2381" w:right="1754" w:hanging="794"/>
        <w:jc w:val="left"/>
        <w:rPr>
          <w:sz w:val="21"/>
        </w:rPr>
      </w:pPr>
      <w:r>
        <w:rPr>
          <w:w w:val="105"/>
          <w:sz w:val="21"/>
        </w:rPr>
        <w:t>The unfitness </w:t>
      </w:r>
      <w:r>
        <w:rPr>
          <w:spacing w:val="-3"/>
          <w:w w:val="105"/>
          <w:sz w:val="21"/>
        </w:rPr>
        <w:t>to </w:t>
      </w:r>
      <w:r>
        <w:rPr>
          <w:w w:val="105"/>
          <w:sz w:val="21"/>
        </w:rPr>
        <w:t>stand trial process, at present, only applies in the </w:t>
      </w:r>
      <w:r>
        <w:rPr>
          <w:spacing w:val="-3"/>
          <w:w w:val="105"/>
          <w:sz w:val="21"/>
        </w:rPr>
        <w:t>Supreme Court </w:t>
      </w:r>
      <w:r>
        <w:rPr>
          <w:w w:val="105"/>
          <w:sz w:val="21"/>
        </w:rPr>
        <w:t>or </w:t>
      </w:r>
      <w:r>
        <w:rPr>
          <w:spacing w:val="-3"/>
          <w:w w:val="105"/>
          <w:sz w:val="21"/>
        </w:rPr>
        <w:t>County</w:t>
      </w:r>
      <w:r>
        <w:rPr>
          <w:spacing w:val="-6"/>
          <w:w w:val="105"/>
          <w:sz w:val="21"/>
        </w:rPr>
        <w:t> </w:t>
      </w:r>
      <w:r>
        <w:rPr>
          <w:spacing w:val="-3"/>
          <w:w w:val="105"/>
          <w:sz w:val="21"/>
        </w:rPr>
        <w:t>Court.</w:t>
      </w:r>
      <w:r>
        <w:rPr>
          <w:spacing w:val="-5"/>
          <w:w w:val="105"/>
          <w:sz w:val="21"/>
        </w:rPr>
        <w:t> </w:t>
      </w:r>
      <w:r>
        <w:rPr>
          <w:w w:val="105"/>
          <w:sz w:val="21"/>
        </w:rPr>
        <w:t>Where</w:t>
      </w:r>
      <w:r>
        <w:rPr>
          <w:spacing w:val="-5"/>
          <w:w w:val="105"/>
          <w:sz w:val="21"/>
        </w:rPr>
        <w:t> </w:t>
      </w:r>
      <w:r>
        <w:rPr>
          <w:w w:val="105"/>
          <w:sz w:val="21"/>
        </w:rPr>
        <w:t>the</w:t>
      </w:r>
      <w:r>
        <w:rPr>
          <w:spacing w:val="-5"/>
          <w:w w:val="105"/>
          <w:sz w:val="21"/>
        </w:rPr>
        <w:t> </w:t>
      </w:r>
      <w:r>
        <w:rPr>
          <w:w w:val="105"/>
          <w:sz w:val="21"/>
        </w:rPr>
        <w:t>question</w:t>
      </w:r>
      <w:r>
        <w:rPr>
          <w:spacing w:val="-5"/>
          <w:w w:val="105"/>
          <w:sz w:val="21"/>
        </w:rPr>
        <w:t> </w:t>
      </w:r>
      <w:r>
        <w:rPr>
          <w:w w:val="105"/>
          <w:sz w:val="21"/>
        </w:rPr>
        <w:t>of</w:t>
      </w:r>
      <w:r>
        <w:rPr>
          <w:spacing w:val="-5"/>
          <w:w w:val="105"/>
          <w:sz w:val="21"/>
        </w:rPr>
        <w:t> </w:t>
      </w:r>
      <w:r>
        <w:rPr>
          <w:w w:val="105"/>
          <w:sz w:val="21"/>
        </w:rPr>
        <w:t>unfitness</w:t>
      </w:r>
      <w:r>
        <w:rPr>
          <w:spacing w:val="-5"/>
          <w:w w:val="105"/>
          <w:sz w:val="21"/>
        </w:rPr>
        <w:t> </w:t>
      </w:r>
      <w:r>
        <w:rPr>
          <w:spacing w:val="-3"/>
          <w:w w:val="105"/>
          <w:sz w:val="21"/>
        </w:rPr>
        <w:t>to</w:t>
      </w:r>
      <w:r>
        <w:rPr>
          <w:spacing w:val="-6"/>
          <w:w w:val="105"/>
          <w:sz w:val="21"/>
        </w:rPr>
        <w:t> </w:t>
      </w:r>
      <w:r>
        <w:rPr>
          <w:w w:val="105"/>
          <w:sz w:val="21"/>
        </w:rPr>
        <w:t>stand</w:t>
      </w:r>
      <w:r>
        <w:rPr>
          <w:spacing w:val="-5"/>
          <w:w w:val="105"/>
          <w:sz w:val="21"/>
        </w:rPr>
        <w:t> </w:t>
      </w:r>
      <w:r>
        <w:rPr>
          <w:w w:val="105"/>
          <w:sz w:val="21"/>
        </w:rPr>
        <w:t>trial</w:t>
      </w:r>
      <w:r>
        <w:rPr>
          <w:spacing w:val="-5"/>
          <w:w w:val="105"/>
          <w:sz w:val="21"/>
        </w:rPr>
        <w:t> </w:t>
      </w:r>
      <w:r>
        <w:rPr>
          <w:w w:val="105"/>
          <w:sz w:val="21"/>
        </w:rPr>
        <w:t>is</w:t>
      </w:r>
      <w:r>
        <w:rPr>
          <w:spacing w:val="-5"/>
          <w:w w:val="105"/>
          <w:sz w:val="21"/>
        </w:rPr>
        <w:t> </w:t>
      </w:r>
      <w:r>
        <w:rPr>
          <w:spacing w:val="-2"/>
          <w:w w:val="105"/>
          <w:sz w:val="21"/>
        </w:rPr>
        <w:t>raised</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spacing w:val="-3"/>
          <w:w w:val="105"/>
          <w:sz w:val="21"/>
        </w:rPr>
        <w:t>Magistrates’ Court </w:t>
      </w:r>
      <w:r>
        <w:rPr>
          <w:w w:val="105"/>
          <w:sz w:val="21"/>
        </w:rPr>
        <w:t>in </w:t>
      </w:r>
      <w:r>
        <w:rPr>
          <w:spacing w:val="-3"/>
          <w:w w:val="105"/>
          <w:sz w:val="21"/>
        </w:rPr>
        <w:t>relation to </w:t>
      </w:r>
      <w:r>
        <w:rPr>
          <w:w w:val="105"/>
          <w:sz w:val="21"/>
        </w:rPr>
        <w:t>an indictable </w:t>
      </w:r>
      <w:r>
        <w:rPr>
          <w:spacing w:val="-3"/>
          <w:w w:val="105"/>
          <w:sz w:val="21"/>
        </w:rPr>
        <w:t>offence </w:t>
      </w:r>
      <w:r>
        <w:rPr>
          <w:w w:val="105"/>
          <w:sz w:val="21"/>
        </w:rPr>
        <w:t>triable </w:t>
      </w:r>
      <w:r>
        <w:rPr>
          <w:spacing w:val="-4"/>
          <w:w w:val="105"/>
          <w:sz w:val="21"/>
        </w:rPr>
        <w:t>summarily, </w:t>
      </w:r>
      <w:r>
        <w:rPr>
          <w:w w:val="105"/>
          <w:sz w:val="21"/>
        </w:rPr>
        <w:t>the matter must be uplifted </w:t>
      </w:r>
      <w:r>
        <w:rPr>
          <w:spacing w:val="-3"/>
          <w:w w:val="105"/>
          <w:sz w:val="21"/>
        </w:rPr>
        <w:t>to </w:t>
      </w:r>
      <w:r>
        <w:rPr>
          <w:w w:val="105"/>
          <w:sz w:val="21"/>
        </w:rPr>
        <w:t>a </w:t>
      </w:r>
      <w:r>
        <w:rPr>
          <w:spacing w:val="-3"/>
          <w:w w:val="105"/>
          <w:sz w:val="21"/>
        </w:rPr>
        <w:t>higher </w:t>
      </w:r>
      <w:r>
        <w:rPr>
          <w:w w:val="105"/>
          <w:sz w:val="21"/>
        </w:rPr>
        <w:t>court </w:t>
      </w:r>
      <w:r>
        <w:rPr>
          <w:spacing w:val="-3"/>
          <w:w w:val="105"/>
          <w:sz w:val="21"/>
        </w:rPr>
        <w:t>for </w:t>
      </w:r>
      <w:r>
        <w:rPr>
          <w:w w:val="105"/>
          <w:sz w:val="21"/>
        </w:rPr>
        <w:t>an </w:t>
      </w:r>
      <w:r>
        <w:rPr>
          <w:spacing w:val="-3"/>
          <w:w w:val="105"/>
          <w:sz w:val="21"/>
        </w:rPr>
        <w:t>investigation </w:t>
      </w:r>
      <w:r>
        <w:rPr>
          <w:w w:val="105"/>
          <w:sz w:val="21"/>
        </w:rPr>
        <w:t>of unfitness and if </w:t>
      </w:r>
      <w:r>
        <w:rPr>
          <w:spacing w:val="-3"/>
          <w:w w:val="105"/>
          <w:sz w:val="21"/>
        </w:rPr>
        <w:t>appropriate, </w:t>
      </w:r>
      <w:r>
        <w:rPr>
          <w:w w:val="105"/>
          <w:sz w:val="21"/>
        </w:rPr>
        <w:t>a special</w:t>
      </w:r>
      <w:r>
        <w:rPr>
          <w:spacing w:val="9"/>
          <w:w w:val="105"/>
          <w:sz w:val="21"/>
        </w:rPr>
        <w:t> </w:t>
      </w:r>
      <w:r>
        <w:rPr>
          <w:spacing w:val="-3"/>
          <w:w w:val="105"/>
          <w:sz w:val="21"/>
        </w:rPr>
        <w:t>hearing.</w:t>
      </w:r>
    </w:p>
    <w:p>
      <w:pPr>
        <w:pStyle w:val="BodyText"/>
        <w:spacing w:line="242" w:lineRule="auto" w:before="4"/>
        <w:ind w:left="2381" w:right="1640"/>
      </w:pPr>
      <w:r>
        <w:rPr>
          <w:w w:val="105"/>
        </w:rPr>
        <w:t>In cases </w:t>
      </w:r>
      <w:r>
        <w:rPr>
          <w:spacing w:val="-3"/>
          <w:w w:val="105"/>
        </w:rPr>
        <w:t>involving </w:t>
      </w:r>
      <w:r>
        <w:rPr>
          <w:w w:val="105"/>
        </w:rPr>
        <w:t>summary offences, there is no option of uplifting the matter </w:t>
      </w:r>
      <w:r>
        <w:rPr>
          <w:spacing w:val="-3"/>
          <w:w w:val="105"/>
        </w:rPr>
        <w:t>to </w:t>
      </w:r>
      <w:r>
        <w:rPr>
          <w:w w:val="105"/>
        </w:rPr>
        <w:t>a </w:t>
      </w:r>
      <w:r>
        <w:rPr>
          <w:spacing w:val="-3"/>
          <w:w w:val="105"/>
        </w:rPr>
        <w:t>higher </w:t>
      </w:r>
      <w:r>
        <w:rPr>
          <w:w w:val="105"/>
        </w:rPr>
        <w:t>court </w:t>
      </w:r>
      <w:r>
        <w:rPr>
          <w:spacing w:val="-3"/>
          <w:w w:val="105"/>
        </w:rPr>
        <w:t>to determine </w:t>
      </w:r>
      <w:r>
        <w:rPr>
          <w:w w:val="105"/>
        </w:rPr>
        <w:t>the question of unfitness and the case must be </w:t>
      </w:r>
      <w:r>
        <w:rPr>
          <w:spacing w:val="-3"/>
          <w:w w:val="105"/>
        </w:rPr>
        <w:t>discontinued.</w:t>
      </w:r>
      <w:r>
        <w:rPr>
          <w:spacing w:val="-3"/>
          <w:w w:val="105"/>
          <w:position w:val="7"/>
          <w:sz w:val="12"/>
        </w:rPr>
        <w:t>24 </w:t>
      </w:r>
      <w:r>
        <w:rPr>
          <w:spacing w:val="-4"/>
          <w:w w:val="105"/>
        </w:rPr>
        <w:t>Chapter </w:t>
      </w:r>
      <w:r>
        <w:rPr>
          <w:w w:val="105"/>
        </w:rPr>
        <w:t>6 discusses this issue in more </w:t>
      </w:r>
      <w:r>
        <w:rPr>
          <w:spacing w:val="-3"/>
          <w:w w:val="105"/>
        </w:rPr>
        <w:t>detail.</w:t>
      </w:r>
    </w:p>
    <w:p>
      <w:pPr>
        <w:pStyle w:val="BodyText"/>
        <w:spacing w:before="10"/>
      </w:pPr>
    </w:p>
    <w:p>
      <w:pPr>
        <w:pStyle w:val="Heading2"/>
        <w:spacing w:before="0"/>
      </w:pPr>
      <w:bookmarkStart w:name="_TOC_250098" w:id="96"/>
      <w:bookmarkEnd w:id="96"/>
      <w:r>
        <w:rPr>
          <w:color w:val="004D71"/>
          <w:w w:val="115"/>
        </w:rPr>
        <w:t>Test for determining unfitness to stand trial</w:t>
      </w:r>
    </w:p>
    <w:p>
      <w:pPr>
        <w:pStyle w:val="Heading3"/>
        <w:spacing w:before="167"/>
      </w:pPr>
      <w:bookmarkStart w:name="_TOC_250097" w:id="97"/>
      <w:bookmarkEnd w:id="97"/>
      <w:r>
        <w:rPr>
          <w:w w:val="115"/>
        </w:rPr>
        <w:t>Origin of the test</w:t>
      </w:r>
    </w:p>
    <w:p>
      <w:pPr>
        <w:pStyle w:val="ListParagraph"/>
        <w:numPr>
          <w:ilvl w:val="1"/>
          <w:numId w:val="5"/>
        </w:numPr>
        <w:tabs>
          <w:tab w:pos="2381" w:val="left" w:leader="none"/>
          <w:tab w:pos="2382" w:val="left" w:leader="none"/>
        </w:tabs>
        <w:spacing w:line="242" w:lineRule="auto" w:before="137" w:after="0"/>
        <w:ind w:left="2381" w:right="1719" w:hanging="794"/>
        <w:jc w:val="left"/>
        <w:rPr>
          <w:sz w:val="12"/>
        </w:rPr>
      </w:pPr>
      <w:r>
        <w:rPr>
          <w:w w:val="105"/>
          <w:sz w:val="21"/>
        </w:rPr>
        <w:t>The question of whether an </w:t>
      </w:r>
      <w:r>
        <w:rPr>
          <w:spacing w:val="-3"/>
          <w:w w:val="105"/>
          <w:sz w:val="21"/>
        </w:rPr>
        <w:t>accused </w:t>
      </w:r>
      <w:r>
        <w:rPr>
          <w:w w:val="105"/>
          <w:sz w:val="21"/>
        </w:rPr>
        <w:t>person was fit </w:t>
      </w:r>
      <w:r>
        <w:rPr>
          <w:spacing w:val="-3"/>
          <w:w w:val="105"/>
          <w:sz w:val="21"/>
        </w:rPr>
        <w:t>to </w:t>
      </w:r>
      <w:r>
        <w:rPr>
          <w:w w:val="105"/>
          <w:sz w:val="21"/>
        </w:rPr>
        <w:t>plead was a </w:t>
      </w:r>
      <w:r>
        <w:rPr>
          <w:spacing w:val="-3"/>
          <w:w w:val="105"/>
          <w:sz w:val="21"/>
        </w:rPr>
        <w:t>concern for </w:t>
      </w:r>
      <w:r>
        <w:rPr>
          <w:w w:val="105"/>
          <w:sz w:val="21"/>
        </w:rPr>
        <w:t>courts </w:t>
      </w:r>
      <w:r>
        <w:rPr>
          <w:spacing w:val="-3"/>
          <w:w w:val="105"/>
          <w:sz w:val="21"/>
        </w:rPr>
        <w:t>from</w:t>
      </w:r>
      <w:r>
        <w:rPr>
          <w:spacing w:val="-8"/>
          <w:w w:val="105"/>
          <w:sz w:val="21"/>
        </w:rPr>
        <w:t> </w:t>
      </w:r>
      <w:r>
        <w:rPr>
          <w:w w:val="105"/>
          <w:sz w:val="21"/>
        </w:rPr>
        <w:t>as</w:t>
      </w:r>
      <w:r>
        <w:rPr>
          <w:spacing w:val="-8"/>
          <w:w w:val="105"/>
          <w:sz w:val="21"/>
        </w:rPr>
        <w:t> </w:t>
      </w:r>
      <w:r>
        <w:rPr>
          <w:w w:val="105"/>
          <w:sz w:val="21"/>
        </w:rPr>
        <w:t>early</w:t>
      </w:r>
      <w:r>
        <w:rPr>
          <w:spacing w:val="-8"/>
          <w:w w:val="105"/>
          <w:sz w:val="21"/>
        </w:rPr>
        <w:t> </w:t>
      </w:r>
      <w:r>
        <w:rPr>
          <w:w w:val="105"/>
          <w:sz w:val="21"/>
        </w:rPr>
        <w:t>as</w:t>
      </w:r>
      <w:r>
        <w:rPr>
          <w:spacing w:val="-8"/>
          <w:w w:val="105"/>
          <w:sz w:val="21"/>
        </w:rPr>
        <w:t> </w:t>
      </w:r>
      <w:r>
        <w:rPr>
          <w:w w:val="105"/>
          <w:sz w:val="21"/>
        </w:rPr>
        <w:t>the</w:t>
      </w:r>
      <w:r>
        <w:rPr>
          <w:spacing w:val="-7"/>
          <w:w w:val="105"/>
          <w:sz w:val="21"/>
        </w:rPr>
        <w:t> </w:t>
      </w:r>
      <w:r>
        <w:rPr>
          <w:w w:val="105"/>
          <w:sz w:val="21"/>
        </w:rPr>
        <w:t>fourteenth</w:t>
      </w:r>
      <w:r>
        <w:rPr>
          <w:spacing w:val="-8"/>
          <w:w w:val="105"/>
          <w:sz w:val="21"/>
        </w:rPr>
        <w:t> </w:t>
      </w:r>
      <w:r>
        <w:rPr>
          <w:spacing w:val="-4"/>
          <w:w w:val="105"/>
          <w:sz w:val="21"/>
        </w:rPr>
        <w:t>century.</w:t>
      </w:r>
      <w:r>
        <w:rPr>
          <w:spacing w:val="-8"/>
          <w:w w:val="105"/>
          <w:sz w:val="21"/>
        </w:rPr>
        <w:t> </w:t>
      </w:r>
      <w:r>
        <w:rPr>
          <w:spacing w:val="-4"/>
          <w:w w:val="105"/>
          <w:sz w:val="21"/>
        </w:rPr>
        <w:t>However,</w:t>
      </w:r>
      <w:r>
        <w:rPr>
          <w:spacing w:val="-8"/>
          <w:w w:val="105"/>
          <w:sz w:val="21"/>
        </w:rPr>
        <w:t> </w:t>
      </w:r>
      <w:r>
        <w:rPr>
          <w:w w:val="105"/>
          <w:sz w:val="21"/>
        </w:rPr>
        <w:t>it</w:t>
      </w:r>
      <w:r>
        <w:rPr>
          <w:spacing w:val="-7"/>
          <w:w w:val="105"/>
          <w:sz w:val="21"/>
        </w:rPr>
        <w:t> </w:t>
      </w:r>
      <w:r>
        <w:rPr>
          <w:w w:val="105"/>
          <w:sz w:val="21"/>
        </w:rPr>
        <w:t>was</w:t>
      </w:r>
      <w:r>
        <w:rPr>
          <w:spacing w:val="-8"/>
          <w:w w:val="105"/>
          <w:sz w:val="21"/>
        </w:rPr>
        <w:t> </w:t>
      </w:r>
      <w:r>
        <w:rPr>
          <w:spacing w:val="-2"/>
          <w:w w:val="105"/>
          <w:sz w:val="21"/>
        </w:rPr>
        <w:t>not</w:t>
      </w:r>
      <w:r>
        <w:rPr>
          <w:spacing w:val="-8"/>
          <w:w w:val="105"/>
          <w:sz w:val="21"/>
        </w:rPr>
        <w:t> </w:t>
      </w:r>
      <w:r>
        <w:rPr>
          <w:spacing w:val="-3"/>
          <w:w w:val="105"/>
          <w:sz w:val="21"/>
        </w:rPr>
        <w:t>until</w:t>
      </w:r>
      <w:r>
        <w:rPr>
          <w:spacing w:val="-8"/>
          <w:w w:val="105"/>
          <w:sz w:val="21"/>
        </w:rPr>
        <w:t> </w:t>
      </w:r>
      <w:r>
        <w:rPr>
          <w:w w:val="105"/>
          <w:sz w:val="21"/>
        </w:rPr>
        <w:t>the</w:t>
      </w:r>
      <w:r>
        <w:rPr>
          <w:spacing w:val="-7"/>
          <w:w w:val="105"/>
          <w:sz w:val="21"/>
        </w:rPr>
        <w:t> </w:t>
      </w:r>
      <w:r>
        <w:rPr>
          <w:spacing w:val="-3"/>
          <w:w w:val="105"/>
          <w:sz w:val="21"/>
        </w:rPr>
        <w:t>nineteenth</w:t>
      </w:r>
      <w:r>
        <w:rPr>
          <w:spacing w:val="-8"/>
          <w:w w:val="105"/>
          <w:sz w:val="21"/>
        </w:rPr>
        <w:t> </w:t>
      </w:r>
      <w:r>
        <w:rPr>
          <w:w w:val="105"/>
          <w:sz w:val="21"/>
        </w:rPr>
        <w:t>century </w:t>
      </w:r>
      <w:r>
        <w:rPr>
          <w:spacing w:val="-3"/>
          <w:w w:val="105"/>
          <w:sz w:val="21"/>
        </w:rPr>
        <w:t>that </w:t>
      </w:r>
      <w:r>
        <w:rPr>
          <w:w w:val="105"/>
          <w:sz w:val="21"/>
        </w:rPr>
        <w:t>the law provided some clarification on the test </w:t>
      </w:r>
      <w:r>
        <w:rPr>
          <w:spacing w:val="-3"/>
          <w:w w:val="105"/>
          <w:sz w:val="21"/>
        </w:rPr>
        <w:t>for </w:t>
      </w:r>
      <w:r>
        <w:rPr>
          <w:w w:val="105"/>
          <w:sz w:val="21"/>
        </w:rPr>
        <w:t>fitness </w:t>
      </w:r>
      <w:r>
        <w:rPr>
          <w:spacing w:val="-3"/>
          <w:w w:val="105"/>
          <w:sz w:val="21"/>
        </w:rPr>
        <w:t>to </w:t>
      </w:r>
      <w:r>
        <w:rPr>
          <w:w w:val="105"/>
          <w:sz w:val="21"/>
        </w:rPr>
        <w:t>plead.</w:t>
      </w:r>
      <w:r>
        <w:rPr>
          <w:w w:val="105"/>
          <w:position w:val="7"/>
          <w:sz w:val="12"/>
        </w:rPr>
        <w:t>25 </w:t>
      </w:r>
      <w:r>
        <w:rPr>
          <w:w w:val="105"/>
          <w:sz w:val="21"/>
        </w:rPr>
        <w:t>The first </w:t>
      </w:r>
      <w:r>
        <w:rPr>
          <w:spacing w:val="-3"/>
          <w:w w:val="105"/>
          <w:sz w:val="21"/>
        </w:rPr>
        <w:t>significant </w:t>
      </w:r>
      <w:r>
        <w:rPr>
          <w:w w:val="105"/>
          <w:sz w:val="21"/>
        </w:rPr>
        <w:t>case on the subject was </w:t>
      </w:r>
      <w:r>
        <w:rPr>
          <w:i/>
          <w:w w:val="105"/>
          <w:sz w:val="21"/>
        </w:rPr>
        <w:t>R v </w:t>
      </w:r>
      <w:r>
        <w:rPr>
          <w:i/>
          <w:spacing w:val="-3"/>
          <w:w w:val="105"/>
          <w:sz w:val="21"/>
        </w:rPr>
        <w:t>Dyson</w:t>
      </w:r>
      <w:r>
        <w:rPr>
          <w:spacing w:val="-3"/>
          <w:w w:val="105"/>
          <w:sz w:val="21"/>
        </w:rPr>
        <w:t>.</w:t>
      </w:r>
      <w:r>
        <w:rPr>
          <w:spacing w:val="-3"/>
          <w:w w:val="105"/>
          <w:position w:val="7"/>
          <w:sz w:val="12"/>
        </w:rPr>
        <w:t>26 </w:t>
      </w:r>
      <w:r>
        <w:rPr>
          <w:w w:val="105"/>
          <w:sz w:val="21"/>
        </w:rPr>
        <w:t>In </w:t>
      </w:r>
      <w:r>
        <w:rPr>
          <w:spacing w:val="-8"/>
          <w:w w:val="105"/>
          <w:sz w:val="21"/>
        </w:rPr>
        <w:t>1831, </w:t>
      </w:r>
      <w:r>
        <w:rPr>
          <w:w w:val="105"/>
          <w:sz w:val="21"/>
        </w:rPr>
        <w:t>Dyson, a </w:t>
      </w:r>
      <w:r>
        <w:rPr>
          <w:spacing w:val="-3"/>
          <w:w w:val="105"/>
          <w:sz w:val="21"/>
        </w:rPr>
        <w:t>woman </w:t>
      </w:r>
      <w:r>
        <w:rPr>
          <w:w w:val="105"/>
          <w:sz w:val="21"/>
        </w:rPr>
        <w:t>who was deaf and </w:t>
      </w:r>
      <w:r>
        <w:rPr>
          <w:spacing w:val="-4"/>
          <w:w w:val="105"/>
          <w:sz w:val="21"/>
        </w:rPr>
        <w:t>mute, </w:t>
      </w:r>
      <w:r>
        <w:rPr>
          <w:w w:val="105"/>
          <w:sz w:val="21"/>
        </w:rPr>
        <w:t>was </w:t>
      </w:r>
      <w:r>
        <w:rPr>
          <w:spacing w:val="-3"/>
          <w:w w:val="105"/>
          <w:sz w:val="21"/>
        </w:rPr>
        <w:t>accused </w:t>
      </w:r>
      <w:r>
        <w:rPr>
          <w:w w:val="105"/>
          <w:sz w:val="21"/>
        </w:rPr>
        <w:t>of cutting off her </w:t>
      </w:r>
      <w:r>
        <w:rPr>
          <w:spacing w:val="-4"/>
          <w:w w:val="105"/>
          <w:sz w:val="21"/>
        </w:rPr>
        <w:t>child’s </w:t>
      </w:r>
      <w:r>
        <w:rPr>
          <w:spacing w:val="-3"/>
          <w:w w:val="105"/>
          <w:sz w:val="21"/>
        </w:rPr>
        <w:t>head. </w:t>
      </w:r>
      <w:r>
        <w:rPr>
          <w:w w:val="105"/>
          <w:sz w:val="21"/>
        </w:rPr>
        <w:t>On the issue of </w:t>
      </w:r>
      <w:r>
        <w:rPr>
          <w:spacing w:val="-3"/>
          <w:w w:val="105"/>
          <w:sz w:val="21"/>
        </w:rPr>
        <w:t>Dyson’s </w:t>
      </w:r>
      <w:r>
        <w:rPr>
          <w:w w:val="105"/>
          <w:sz w:val="21"/>
        </w:rPr>
        <w:t>fitness </w:t>
      </w:r>
      <w:r>
        <w:rPr>
          <w:spacing w:val="-3"/>
          <w:w w:val="105"/>
          <w:sz w:val="21"/>
        </w:rPr>
        <w:t>to plead, </w:t>
      </w:r>
      <w:r>
        <w:rPr>
          <w:w w:val="105"/>
          <w:sz w:val="21"/>
        </w:rPr>
        <w:t>Justice </w:t>
      </w:r>
      <w:r>
        <w:rPr>
          <w:spacing w:val="-4"/>
          <w:w w:val="105"/>
          <w:sz w:val="21"/>
        </w:rPr>
        <w:t>Parke </w:t>
      </w:r>
      <w:r>
        <w:rPr>
          <w:w w:val="105"/>
          <w:sz w:val="21"/>
        </w:rPr>
        <w:t>directed the jury </w:t>
      </w:r>
      <w:r>
        <w:rPr>
          <w:spacing w:val="-3"/>
          <w:w w:val="105"/>
          <w:sz w:val="21"/>
        </w:rPr>
        <w:t>to consider </w:t>
      </w:r>
      <w:r>
        <w:rPr>
          <w:w w:val="105"/>
          <w:sz w:val="21"/>
        </w:rPr>
        <w:t>whether Dyson </w:t>
      </w:r>
      <w:r>
        <w:rPr>
          <w:spacing w:val="-2"/>
          <w:w w:val="105"/>
          <w:sz w:val="21"/>
        </w:rPr>
        <w:t>had </w:t>
      </w:r>
      <w:r>
        <w:rPr>
          <w:w w:val="105"/>
          <w:sz w:val="21"/>
        </w:rPr>
        <w:t>‘sufficient reason </w:t>
      </w:r>
      <w:r>
        <w:rPr>
          <w:spacing w:val="-3"/>
          <w:w w:val="105"/>
          <w:sz w:val="21"/>
        </w:rPr>
        <w:t>to </w:t>
      </w:r>
      <w:r>
        <w:rPr>
          <w:w w:val="105"/>
          <w:sz w:val="21"/>
        </w:rPr>
        <w:t>understand the </w:t>
      </w:r>
      <w:r>
        <w:rPr>
          <w:spacing w:val="-3"/>
          <w:w w:val="105"/>
          <w:sz w:val="21"/>
        </w:rPr>
        <w:t>nature </w:t>
      </w:r>
      <w:r>
        <w:rPr>
          <w:w w:val="105"/>
          <w:sz w:val="21"/>
        </w:rPr>
        <w:t>of this </w:t>
      </w:r>
      <w:r>
        <w:rPr>
          <w:spacing w:val="-3"/>
          <w:w w:val="105"/>
          <w:sz w:val="21"/>
        </w:rPr>
        <w:t>proceeding, </w:t>
      </w:r>
      <w:r>
        <w:rPr>
          <w:w w:val="105"/>
          <w:sz w:val="21"/>
        </w:rPr>
        <w:t>so as </w:t>
      </w:r>
      <w:r>
        <w:rPr>
          <w:spacing w:val="-3"/>
          <w:w w:val="105"/>
          <w:sz w:val="21"/>
        </w:rPr>
        <w:t>to </w:t>
      </w:r>
      <w:r>
        <w:rPr>
          <w:w w:val="105"/>
          <w:sz w:val="21"/>
        </w:rPr>
        <w:t>be able </w:t>
      </w:r>
      <w:r>
        <w:rPr>
          <w:spacing w:val="-3"/>
          <w:w w:val="105"/>
          <w:sz w:val="21"/>
        </w:rPr>
        <w:t>to </w:t>
      </w:r>
      <w:r>
        <w:rPr>
          <w:w w:val="105"/>
          <w:sz w:val="21"/>
        </w:rPr>
        <w:t>conduct her </w:t>
      </w:r>
      <w:r>
        <w:rPr>
          <w:spacing w:val="-3"/>
          <w:w w:val="105"/>
          <w:sz w:val="21"/>
        </w:rPr>
        <w:t>defence </w:t>
      </w:r>
      <w:r>
        <w:rPr>
          <w:w w:val="105"/>
          <w:sz w:val="21"/>
        </w:rPr>
        <w:t>with </w:t>
      </w:r>
      <w:r>
        <w:rPr>
          <w:spacing w:val="-4"/>
          <w:w w:val="105"/>
          <w:sz w:val="21"/>
        </w:rPr>
        <w:t>discretion’.</w:t>
      </w:r>
      <w:r>
        <w:rPr>
          <w:spacing w:val="-4"/>
          <w:w w:val="105"/>
          <w:position w:val="7"/>
          <w:sz w:val="12"/>
        </w:rPr>
        <w:t>27 </w:t>
      </w:r>
      <w:r>
        <w:rPr>
          <w:w w:val="105"/>
          <w:sz w:val="21"/>
        </w:rPr>
        <w:t>Dyson was </w:t>
      </w:r>
      <w:r>
        <w:rPr>
          <w:spacing w:val="-3"/>
          <w:w w:val="105"/>
          <w:sz w:val="21"/>
        </w:rPr>
        <w:t>ultimately found to </w:t>
      </w:r>
      <w:r>
        <w:rPr>
          <w:w w:val="105"/>
          <w:sz w:val="21"/>
        </w:rPr>
        <w:t>be </w:t>
      </w:r>
      <w:r>
        <w:rPr>
          <w:spacing w:val="-3"/>
          <w:w w:val="105"/>
          <w:sz w:val="21"/>
        </w:rPr>
        <w:t>‘insane’ </w:t>
      </w:r>
      <w:r>
        <w:rPr>
          <w:w w:val="105"/>
          <w:sz w:val="21"/>
        </w:rPr>
        <w:t>and was detained under the </w:t>
      </w:r>
      <w:r>
        <w:rPr>
          <w:i/>
          <w:spacing w:val="-3"/>
          <w:w w:val="105"/>
          <w:sz w:val="21"/>
        </w:rPr>
        <w:t>Criminal Lunatics </w:t>
      </w:r>
      <w:r>
        <w:rPr>
          <w:i/>
          <w:w w:val="105"/>
          <w:sz w:val="21"/>
        </w:rPr>
        <w:t>Act</w:t>
      </w:r>
      <w:r>
        <w:rPr>
          <w:i/>
          <w:spacing w:val="23"/>
          <w:w w:val="105"/>
          <w:sz w:val="21"/>
        </w:rPr>
        <w:t> </w:t>
      </w:r>
      <w:r>
        <w:rPr>
          <w:i/>
          <w:spacing w:val="-4"/>
          <w:w w:val="105"/>
          <w:sz w:val="21"/>
        </w:rPr>
        <w:t>1800</w:t>
      </w:r>
      <w:r>
        <w:rPr>
          <w:spacing w:val="-4"/>
          <w:w w:val="105"/>
          <w:sz w:val="21"/>
        </w:rPr>
        <w:t>.</w:t>
      </w:r>
      <w:r>
        <w:rPr>
          <w:spacing w:val="-4"/>
          <w:w w:val="105"/>
          <w:position w:val="7"/>
          <w:sz w:val="12"/>
        </w:rPr>
        <w:t>28</w:t>
      </w:r>
    </w:p>
    <w:p>
      <w:pPr>
        <w:pStyle w:val="ListParagraph"/>
        <w:numPr>
          <w:ilvl w:val="1"/>
          <w:numId w:val="5"/>
        </w:numPr>
        <w:tabs>
          <w:tab w:pos="2381" w:val="left" w:leader="none"/>
          <w:tab w:pos="2382" w:val="left" w:leader="none"/>
        </w:tabs>
        <w:spacing w:line="242" w:lineRule="auto" w:before="130" w:after="0"/>
        <w:ind w:left="2381" w:right="1600" w:hanging="794"/>
        <w:jc w:val="left"/>
        <w:rPr>
          <w:sz w:val="12"/>
        </w:rPr>
      </w:pPr>
      <w:r>
        <w:rPr>
          <w:w w:val="105"/>
          <w:sz w:val="21"/>
        </w:rPr>
        <w:t>Following </w:t>
      </w:r>
      <w:r>
        <w:rPr>
          <w:i/>
          <w:w w:val="105"/>
          <w:sz w:val="21"/>
        </w:rPr>
        <w:t>R v </w:t>
      </w:r>
      <w:r>
        <w:rPr>
          <w:i/>
          <w:spacing w:val="-3"/>
          <w:w w:val="105"/>
          <w:sz w:val="21"/>
        </w:rPr>
        <w:t>Dyson</w:t>
      </w:r>
      <w:r>
        <w:rPr>
          <w:spacing w:val="-3"/>
          <w:w w:val="105"/>
          <w:sz w:val="21"/>
        </w:rPr>
        <w:t>,</w:t>
      </w:r>
      <w:r>
        <w:rPr>
          <w:spacing w:val="-3"/>
          <w:w w:val="105"/>
          <w:position w:val="7"/>
          <w:sz w:val="12"/>
        </w:rPr>
        <w:t>29 </w:t>
      </w:r>
      <w:r>
        <w:rPr>
          <w:w w:val="105"/>
          <w:sz w:val="21"/>
        </w:rPr>
        <w:t>the next </w:t>
      </w:r>
      <w:r>
        <w:rPr>
          <w:spacing w:val="-3"/>
          <w:w w:val="105"/>
          <w:sz w:val="21"/>
        </w:rPr>
        <w:t>significant </w:t>
      </w:r>
      <w:r>
        <w:rPr>
          <w:w w:val="105"/>
          <w:sz w:val="21"/>
        </w:rPr>
        <w:t>case on fitness </w:t>
      </w:r>
      <w:r>
        <w:rPr>
          <w:spacing w:val="-3"/>
          <w:w w:val="105"/>
          <w:sz w:val="21"/>
        </w:rPr>
        <w:t>to </w:t>
      </w:r>
      <w:r>
        <w:rPr>
          <w:w w:val="105"/>
          <w:sz w:val="21"/>
        </w:rPr>
        <w:t>plead was </w:t>
      </w:r>
      <w:r>
        <w:rPr>
          <w:i/>
          <w:w w:val="105"/>
          <w:sz w:val="21"/>
        </w:rPr>
        <w:t>R v </w:t>
      </w:r>
      <w:r>
        <w:rPr>
          <w:i/>
          <w:spacing w:val="-3"/>
          <w:w w:val="105"/>
          <w:sz w:val="21"/>
        </w:rPr>
        <w:t>Pritchard</w:t>
      </w:r>
      <w:r>
        <w:rPr>
          <w:spacing w:val="-3"/>
          <w:w w:val="105"/>
          <w:sz w:val="21"/>
        </w:rPr>
        <w:t>.</w:t>
      </w:r>
      <w:r>
        <w:rPr>
          <w:spacing w:val="-3"/>
          <w:w w:val="105"/>
          <w:position w:val="7"/>
          <w:sz w:val="12"/>
        </w:rPr>
        <w:t>30</w:t>
      </w:r>
      <w:r>
        <w:rPr>
          <w:spacing w:val="-3"/>
          <w:w w:val="105"/>
          <w:sz w:val="12"/>
        </w:rPr>
        <w:t> </w:t>
      </w:r>
      <w:r>
        <w:rPr>
          <w:spacing w:val="-3"/>
          <w:w w:val="105"/>
          <w:sz w:val="21"/>
        </w:rPr>
        <w:t>Pritchard, </w:t>
      </w:r>
      <w:r>
        <w:rPr>
          <w:w w:val="105"/>
          <w:sz w:val="21"/>
        </w:rPr>
        <w:t>a man who was also deaf and </w:t>
      </w:r>
      <w:r>
        <w:rPr>
          <w:spacing w:val="-4"/>
          <w:w w:val="105"/>
          <w:sz w:val="21"/>
        </w:rPr>
        <w:t>mute, </w:t>
      </w:r>
      <w:r>
        <w:rPr>
          <w:w w:val="105"/>
          <w:sz w:val="21"/>
        </w:rPr>
        <w:t>was </w:t>
      </w:r>
      <w:r>
        <w:rPr>
          <w:spacing w:val="-3"/>
          <w:w w:val="105"/>
          <w:sz w:val="21"/>
        </w:rPr>
        <w:t>charged </w:t>
      </w:r>
      <w:r>
        <w:rPr>
          <w:w w:val="105"/>
          <w:sz w:val="21"/>
        </w:rPr>
        <w:t>with </w:t>
      </w:r>
      <w:r>
        <w:rPr>
          <w:spacing w:val="-3"/>
          <w:w w:val="105"/>
          <w:sz w:val="21"/>
        </w:rPr>
        <w:t>bestiality, that </w:t>
      </w:r>
      <w:r>
        <w:rPr>
          <w:w w:val="105"/>
          <w:sz w:val="21"/>
        </w:rPr>
        <w:t>at the time was </w:t>
      </w:r>
      <w:r>
        <w:rPr>
          <w:spacing w:val="-3"/>
          <w:w w:val="105"/>
          <w:sz w:val="21"/>
        </w:rPr>
        <w:t>punishable </w:t>
      </w:r>
      <w:r>
        <w:rPr>
          <w:w w:val="105"/>
          <w:sz w:val="21"/>
        </w:rPr>
        <w:t>by </w:t>
      </w:r>
      <w:r>
        <w:rPr>
          <w:spacing w:val="-3"/>
          <w:w w:val="105"/>
          <w:sz w:val="21"/>
        </w:rPr>
        <w:t>death. Baron </w:t>
      </w:r>
      <w:r>
        <w:rPr>
          <w:w w:val="105"/>
          <w:sz w:val="21"/>
        </w:rPr>
        <w:t>Alderson, in </w:t>
      </w:r>
      <w:r>
        <w:rPr>
          <w:spacing w:val="-3"/>
          <w:w w:val="105"/>
          <w:sz w:val="21"/>
        </w:rPr>
        <w:t>that case, </w:t>
      </w:r>
      <w:r>
        <w:rPr>
          <w:w w:val="105"/>
          <w:sz w:val="21"/>
        </w:rPr>
        <w:t>set out what is now </w:t>
      </w:r>
      <w:r>
        <w:rPr>
          <w:spacing w:val="-2"/>
          <w:w w:val="105"/>
          <w:sz w:val="21"/>
        </w:rPr>
        <w:t>regarded </w:t>
      </w:r>
      <w:r>
        <w:rPr>
          <w:w w:val="105"/>
          <w:sz w:val="21"/>
        </w:rPr>
        <w:t>as the legal basis </w:t>
      </w:r>
      <w:r>
        <w:rPr>
          <w:spacing w:val="-3"/>
          <w:w w:val="105"/>
          <w:sz w:val="21"/>
        </w:rPr>
        <w:t>for determining </w:t>
      </w:r>
      <w:r>
        <w:rPr>
          <w:w w:val="105"/>
          <w:sz w:val="21"/>
        </w:rPr>
        <w:t>unfitness </w:t>
      </w:r>
      <w:r>
        <w:rPr>
          <w:spacing w:val="-3"/>
          <w:w w:val="105"/>
          <w:sz w:val="21"/>
        </w:rPr>
        <w:t>to </w:t>
      </w:r>
      <w:r>
        <w:rPr>
          <w:w w:val="105"/>
          <w:sz w:val="21"/>
        </w:rPr>
        <w:t>stand </w:t>
      </w:r>
      <w:r>
        <w:rPr>
          <w:spacing w:val="-3"/>
          <w:w w:val="105"/>
          <w:sz w:val="21"/>
        </w:rPr>
        <w:t>trial, </w:t>
      </w:r>
      <w:r>
        <w:rPr>
          <w:w w:val="105"/>
          <w:sz w:val="21"/>
        </w:rPr>
        <w:t>or the </w:t>
      </w:r>
      <w:r>
        <w:rPr>
          <w:spacing w:val="-3"/>
          <w:w w:val="105"/>
          <w:sz w:val="21"/>
        </w:rPr>
        <w:t>‘Pritchard</w:t>
      </w:r>
      <w:r>
        <w:rPr>
          <w:spacing w:val="-12"/>
          <w:w w:val="105"/>
          <w:sz w:val="21"/>
        </w:rPr>
        <w:t> </w:t>
      </w:r>
      <w:r>
        <w:rPr>
          <w:spacing w:val="-3"/>
          <w:w w:val="105"/>
          <w:sz w:val="21"/>
        </w:rPr>
        <w:t>criteria’:</w:t>
      </w:r>
      <w:r>
        <w:rPr>
          <w:spacing w:val="-3"/>
          <w:w w:val="105"/>
          <w:position w:val="7"/>
          <w:sz w:val="12"/>
        </w:rPr>
        <w:t>31</w:t>
      </w:r>
    </w:p>
    <w:p>
      <w:pPr>
        <w:spacing w:line="235" w:lineRule="auto" w:before="117"/>
        <w:ind w:left="2721" w:right="1640" w:firstLine="0"/>
        <w:jc w:val="left"/>
        <w:rPr>
          <w:sz w:val="11"/>
        </w:rPr>
      </w:pPr>
      <w:r>
        <w:rPr>
          <w:w w:val="105"/>
          <w:sz w:val="20"/>
        </w:rPr>
        <w:t>There are three points to be </w:t>
      </w:r>
      <w:r>
        <w:rPr>
          <w:spacing w:val="-3"/>
          <w:w w:val="105"/>
          <w:sz w:val="20"/>
        </w:rPr>
        <w:t>inquired </w:t>
      </w:r>
      <w:r>
        <w:rPr>
          <w:w w:val="105"/>
          <w:sz w:val="20"/>
        </w:rPr>
        <w:t>into:— First, whether the prisoner was mute of </w:t>
      </w:r>
      <w:r>
        <w:rPr>
          <w:spacing w:val="-3"/>
          <w:w w:val="105"/>
          <w:sz w:val="20"/>
        </w:rPr>
        <w:t>malice </w:t>
      </w:r>
      <w:r>
        <w:rPr>
          <w:w w:val="105"/>
          <w:sz w:val="20"/>
        </w:rPr>
        <w:t>or not; </w:t>
      </w:r>
      <w:r>
        <w:rPr>
          <w:spacing w:val="-3"/>
          <w:w w:val="105"/>
          <w:sz w:val="20"/>
        </w:rPr>
        <w:t>secondly, </w:t>
      </w:r>
      <w:r>
        <w:rPr>
          <w:w w:val="105"/>
          <w:sz w:val="20"/>
        </w:rPr>
        <w:t>whether he can plead to the indictment or not; </w:t>
      </w:r>
      <w:r>
        <w:rPr>
          <w:spacing w:val="-4"/>
          <w:w w:val="105"/>
          <w:sz w:val="20"/>
        </w:rPr>
        <w:t>thirdly, </w:t>
      </w:r>
      <w:r>
        <w:rPr>
          <w:w w:val="105"/>
          <w:sz w:val="20"/>
        </w:rPr>
        <w:t>whether he</w:t>
      </w:r>
      <w:r>
        <w:rPr>
          <w:spacing w:val="-8"/>
          <w:w w:val="105"/>
          <w:sz w:val="20"/>
        </w:rPr>
        <w:t> </w:t>
      </w:r>
      <w:r>
        <w:rPr>
          <w:w w:val="105"/>
          <w:sz w:val="20"/>
        </w:rPr>
        <w:t>is</w:t>
      </w:r>
      <w:r>
        <w:rPr>
          <w:spacing w:val="-7"/>
          <w:w w:val="105"/>
          <w:sz w:val="20"/>
        </w:rPr>
        <w:t> </w:t>
      </w:r>
      <w:r>
        <w:rPr>
          <w:w w:val="105"/>
          <w:sz w:val="20"/>
        </w:rPr>
        <w:t>of</w:t>
      </w:r>
      <w:r>
        <w:rPr>
          <w:spacing w:val="-7"/>
          <w:w w:val="105"/>
          <w:sz w:val="20"/>
        </w:rPr>
        <w:t> </w:t>
      </w:r>
      <w:r>
        <w:rPr>
          <w:w w:val="105"/>
          <w:sz w:val="20"/>
        </w:rPr>
        <w:t>sufficient</w:t>
      </w:r>
      <w:r>
        <w:rPr>
          <w:spacing w:val="-7"/>
          <w:w w:val="105"/>
          <w:sz w:val="20"/>
        </w:rPr>
        <w:t> </w:t>
      </w:r>
      <w:r>
        <w:rPr>
          <w:w w:val="105"/>
          <w:sz w:val="20"/>
        </w:rPr>
        <w:t>intellect</w:t>
      </w:r>
      <w:r>
        <w:rPr>
          <w:spacing w:val="-8"/>
          <w:w w:val="105"/>
          <w:sz w:val="20"/>
        </w:rPr>
        <w:t> </w:t>
      </w:r>
      <w:r>
        <w:rPr>
          <w:w w:val="105"/>
          <w:sz w:val="20"/>
        </w:rPr>
        <w:t>to</w:t>
      </w:r>
      <w:r>
        <w:rPr>
          <w:spacing w:val="-7"/>
          <w:w w:val="105"/>
          <w:sz w:val="20"/>
        </w:rPr>
        <w:t> </w:t>
      </w:r>
      <w:r>
        <w:rPr>
          <w:w w:val="105"/>
          <w:sz w:val="20"/>
        </w:rPr>
        <w:t>comprehend</w:t>
      </w:r>
      <w:r>
        <w:rPr>
          <w:spacing w:val="-7"/>
          <w:w w:val="105"/>
          <w:sz w:val="20"/>
        </w:rPr>
        <w:t> </w:t>
      </w:r>
      <w:r>
        <w:rPr>
          <w:w w:val="105"/>
          <w:sz w:val="20"/>
        </w:rPr>
        <w:t>the</w:t>
      </w:r>
      <w:r>
        <w:rPr>
          <w:spacing w:val="-7"/>
          <w:w w:val="105"/>
          <w:sz w:val="20"/>
        </w:rPr>
        <w:t> </w:t>
      </w:r>
      <w:r>
        <w:rPr>
          <w:w w:val="105"/>
          <w:sz w:val="20"/>
        </w:rPr>
        <w:t>course</w:t>
      </w:r>
      <w:r>
        <w:rPr>
          <w:spacing w:val="-8"/>
          <w:w w:val="105"/>
          <w:sz w:val="20"/>
        </w:rPr>
        <w:t> </w:t>
      </w:r>
      <w:r>
        <w:rPr>
          <w:w w:val="105"/>
          <w:sz w:val="20"/>
        </w:rPr>
        <w:t>of</w:t>
      </w:r>
      <w:r>
        <w:rPr>
          <w:spacing w:val="-7"/>
          <w:w w:val="105"/>
          <w:sz w:val="20"/>
        </w:rPr>
        <w:t> </w:t>
      </w:r>
      <w:r>
        <w:rPr>
          <w:w w:val="105"/>
          <w:sz w:val="20"/>
        </w:rPr>
        <w:t>proceedings</w:t>
      </w:r>
      <w:r>
        <w:rPr>
          <w:spacing w:val="-7"/>
          <w:w w:val="105"/>
          <w:sz w:val="20"/>
        </w:rPr>
        <w:t> </w:t>
      </w:r>
      <w:r>
        <w:rPr>
          <w:w w:val="105"/>
          <w:sz w:val="20"/>
        </w:rPr>
        <w:t>on</w:t>
      </w:r>
      <w:r>
        <w:rPr>
          <w:spacing w:val="-7"/>
          <w:w w:val="105"/>
          <w:sz w:val="20"/>
        </w:rPr>
        <w:t> </w:t>
      </w:r>
      <w:r>
        <w:rPr>
          <w:w w:val="105"/>
          <w:sz w:val="20"/>
        </w:rPr>
        <w:t>the</w:t>
      </w:r>
      <w:r>
        <w:rPr>
          <w:spacing w:val="-8"/>
          <w:w w:val="105"/>
          <w:sz w:val="20"/>
        </w:rPr>
        <w:t> </w:t>
      </w:r>
      <w:r>
        <w:rPr>
          <w:spacing w:val="-3"/>
          <w:w w:val="105"/>
          <w:sz w:val="20"/>
        </w:rPr>
        <w:t>trial,</w:t>
      </w:r>
      <w:r>
        <w:rPr>
          <w:spacing w:val="-7"/>
          <w:w w:val="105"/>
          <w:sz w:val="20"/>
        </w:rPr>
        <w:t> </w:t>
      </w:r>
      <w:r>
        <w:rPr>
          <w:w w:val="105"/>
          <w:sz w:val="20"/>
        </w:rPr>
        <w:t>so</w:t>
      </w:r>
      <w:r>
        <w:rPr>
          <w:spacing w:val="-7"/>
          <w:w w:val="105"/>
          <w:sz w:val="20"/>
        </w:rPr>
        <w:t> </w:t>
      </w:r>
      <w:r>
        <w:rPr>
          <w:w w:val="105"/>
          <w:sz w:val="20"/>
        </w:rPr>
        <w:t>as</w:t>
      </w:r>
      <w:r>
        <w:rPr>
          <w:spacing w:val="-7"/>
          <w:w w:val="105"/>
          <w:sz w:val="20"/>
        </w:rPr>
        <w:t> </w:t>
      </w:r>
      <w:r>
        <w:rPr>
          <w:w w:val="105"/>
          <w:sz w:val="20"/>
        </w:rPr>
        <w:t>to </w:t>
      </w:r>
      <w:r>
        <w:rPr>
          <w:spacing w:val="-3"/>
          <w:w w:val="105"/>
          <w:sz w:val="20"/>
        </w:rPr>
        <w:t>make </w:t>
      </w:r>
      <w:r>
        <w:rPr>
          <w:w w:val="105"/>
          <w:sz w:val="20"/>
        </w:rPr>
        <w:t>a proper defence — to know that he might challenge </w:t>
      </w:r>
      <w:r>
        <w:rPr>
          <w:spacing w:val="-2"/>
          <w:w w:val="105"/>
          <w:sz w:val="20"/>
        </w:rPr>
        <w:t>any </w:t>
      </w:r>
      <w:r>
        <w:rPr>
          <w:w w:val="105"/>
          <w:sz w:val="20"/>
        </w:rPr>
        <w:t>of you to whom he may object — and to comprehend the details of the evidence, which in a case of this </w:t>
      </w:r>
      <w:r>
        <w:rPr>
          <w:spacing w:val="-3"/>
          <w:w w:val="105"/>
          <w:sz w:val="20"/>
        </w:rPr>
        <w:t>nature </w:t>
      </w:r>
      <w:r>
        <w:rPr>
          <w:w w:val="105"/>
          <w:sz w:val="20"/>
        </w:rPr>
        <w:t>must constitute a </w:t>
      </w:r>
      <w:r>
        <w:rPr>
          <w:spacing w:val="-3"/>
          <w:w w:val="105"/>
          <w:sz w:val="20"/>
        </w:rPr>
        <w:t>minute</w:t>
      </w:r>
      <w:r>
        <w:rPr>
          <w:spacing w:val="19"/>
          <w:w w:val="105"/>
          <w:sz w:val="20"/>
        </w:rPr>
        <w:t> </w:t>
      </w:r>
      <w:r>
        <w:rPr>
          <w:spacing w:val="-2"/>
          <w:w w:val="105"/>
          <w:sz w:val="20"/>
        </w:rPr>
        <w:t>investigation.</w:t>
      </w:r>
      <w:r>
        <w:rPr>
          <w:spacing w:val="-2"/>
          <w:w w:val="105"/>
          <w:position w:val="7"/>
          <w:sz w:val="11"/>
        </w:rPr>
        <w:t>32</w:t>
      </w:r>
    </w:p>
    <w:p>
      <w:pPr>
        <w:pStyle w:val="ListParagraph"/>
        <w:numPr>
          <w:ilvl w:val="1"/>
          <w:numId w:val="5"/>
        </w:numPr>
        <w:tabs>
          <w:tab w:pos="2381" w:val="left" w:leader="none"/>
          <w:tab w:pos="2382" w:val="left" w:leader="none"/>
        </w:tabs>
        <w:spacing w:line="240" w:lineRule="auto" w:before="131" w:after="0"/>
        <w:ind w:left="2381" w:right="0" w:hanging="794"/>
        <w:jc w:val="left"/>
        <w:rPr>
          <w:sz w:val="21"/>
        </w:rPr>
      </w:pPr>
      <w:r>
        <w:rPr>
          <w:spacing w:val="-3"/>
          <w:sz w:val="21"/>
        </w:rPr>
        <w:t>Like </w:t>
      </w:r>
      <w:r>
        <w:rPr>
          <w:sz w:val="21"/>
        </w:rPr>
        <w:t>Dyson, </w:t>
      </w:r>
      <w:r>
        <w:rPr>
          <w:spacing w:val="-3"/>
          <w:sz w:val="21"/>
        </w:rPr>
        <w:t>Pritchard </w:t>
      </w:r>
      <w:r>
        <w:rPr>
          <w:sz w:val="21"/>
        </w:rPr>
        <w:t>was also </w:t>
      </w:r>
      <w:r>
        <w:rPr>
          <w:spacing w:val="-3"/>
          <w:sz w:val="21"/>
        </w:rPr>
        <w:t>ultimately </w:t>
      </w:r>
      <w:r>
        <w:rPr>
          <w:sz w:val="21"/>
        </w:rPr>
        <w:t>detained under the </w:t>
      </w:r>
      <w:r>
        <w:rPr>
          <w:i/>
          <w:spacing w:val="-3"/>
          <w:sz w:val="21"/>
        </w:rPr>
        <w:t>Criminal Lunatics</w:t>
      </w:r>
      <w:r>
        <w:rPr>
          <w:i/>
          <w:spacing w:val="-10"/>
          <w:sz w:val="21"/>
        </w:rPr>
        <w:t> </w:t>
      </w:r>
      <w:r>
        <w:rPr>
          <w:i/>
          <w:sz w:val="21"/>
        </w:rPr>
        <w:t>Act </w:t>
      </w:r>
      <w:r>
        <w:rPr>
          <w:i/>
          <w:spacing w:val="-5"/>
          <w:sz w:val="21"/>
        </w:rPr>
        <w:t>1800</w:t>
      </w:r>
      <w:r>
        <w:rPr>
          <w:spacing w:val="-5"/>
          <w:sz w:val="21"/>
        </w:rPr>
        <w:t>.</w:t>
      </w:r>
    </w:p>
    <w:p>
      <w:pPr>
        <w:pStyle w:val="BodyText"/>
        <w:rPr>
          <w:sz w:val="20"/>
        </w:rPr>
      </w:pPr>
    </w:p>
    <w:p>
      <w:pPr>
        <w:pStyle w:val="BodyText"/>
        <w:rPr>
          <w:sz w:val="20"/>
        </w:rPr>
      </w:pPr>
    </w:p>
    <w:p>
      <w:pPr>
        <w:pStyle w:val="BodyText"/>
        <w:rPr>
          <w:sz w:val="22"/>
        </w:rPr>
      </w:pPr>
      <w:r>
        <w:rPr/>
        <w:pict>
          <v:line style="position:absolute;mso-position-horizontal-relative:page;mso-position-vertical-relative:paragraph;z-index:2288;mso-wrap-distance-left:0;mso-wrap-distance-right:0" from="79.370102pt,16.166269pt" to="515.905102pt,16.166269pt" stroked="true" strokeweight="1.417pt" strokecolor="#e5edf1">
            <v:stroke dashstyle="solid"/>
            <w10:wrap type="topAndBottom"/>
          </v:line>
        </w:pict>
      </w:r>
    </w:p>
    <w:p>
      <w:pPr>
        <w:tabs>
          <w:tab w:pos="2380" w:val="left" w:leader="none"/>
        </w:tabs>
        <w:spacing w:before="112"/>
        <w:ind w:left="1587" w:right="0" w:firstLine="0"/>
        <w:jc w:val="left"/>
        <w:rPr>
          <w:sz w:val="13"/>
        </w:rPr>
      </w:pPr>
      <w:r>
        <w:rPr>
          <w:w w:val="105"/>
          <w:sz w:val="13"/>
        </w:rPr>
        <w:t>20</w:t>
        <w:tab/>
        <w:t>Ibid s</w:t>
      </w:r>
      <w:r>
        <w:rPr>
          <w:spacing w:val="9"/>
          <w:w w:val="105"/>
          <w:sz w:val="13"/>
        </w:rPr>
        <w:t> </w:t>
      </w:r>
      <w:r>
        <w:rPr>
          <w:w w:val="105"/>
          <w:sz w:val="13"/>
        </w:rPr>
        <w:t>18(1).</w:t>
      </w:r>
    </w:p>
    <w:p>
      <w:pPr>
        <w:tabs>
          <w:tab w:pos="2380" w:val="left" w:leader="none"/>
        </w:tabs>
        <w:spacing w:before="1"/>
        <w:ind w:left="1587" w:right="0" w:firstLine="0"/>
        <w:jc w:val="left"/>
        <w:rPr>
          <w:sz w:val="13"/>
        </w:rPr>
      </w:pPr>
      <w:r>
        <w:rPr>
          <w:spacing w:val="-3"/>
          <w:w w:val="105"/>
          <w:sz w:val="13"/>
        </w:rPr>
        <w:t>21</w:t>
        <w:tab/>
      </w:r>
      <w:r>
        <w:rPr>
          <w:w w:val="105"/>
          <w:sz w:val="13"/>
        </w:rPr>
        <w:t>Ibid ss </w:t>
      </w:r>
      <w:r>
        <w:rPr>
          <w:spacing w:val="3"/>
          <w:w w:val="105"/>
          <w:sz w:val="13"/>
        </w:rPr>
        <w:t>18(4),</w:t>
      </w:r>
      <w:r>
        <w:rPr>
          <w:spacing w:val="13"/>
          <w:w w:val="105"/>
          <w:sz w:val="13"/>
        </w:rPr>
        <w:t> </w:t>
      </w:r>
      <w:r>
        <w:rPr>
          <w:w w:val="105"/>
          <w:sz w:val="13"/>
        </w:rPr>
        <w:t>23.</w:t>
      </w:r>
    </w:p>
    <w:p>
      <w:pPr>
        <w:tabs>
          <w:tab w:pos="2380" w:val="left" w:leader="none"/>
        </w:tabs>
        <w:spacing w:before="2"/>
        <w:ind w:left="1587" w:right="0" w:firstLine="0"/>
        <w:jc w:val="left"/>
        <w:rPr>
          <w:sz w:val="13"/>
        </w:rPr>
      </w:pPr>
      <w:r>
        <w:rPr>
          <w:w w:val="105"/>
          <w:sz w:val="13"/>
        </w:rPr>
        <w:t>22</w:t>
        <w:tab/>
        <w:t>Ibid ss </w:t>
      </w:r>
      <w:r>
        <w:rPr>
          <w:spacing w:val="2"/>
          <w:w w:val="105"/>
          <w:sz w:val="13"/>
        </w:rPr>
        <w:t>18(2),</w:t>
      </w:r>
      <w:r>
        <w:rPr>
          <w:spacing w:val="13"/>
          <w:w w:val="105"/>
          <w:sz w:val="13"/>
        </w:rPr>
        <w:t> </w:t>
      </w:r>
      <w:r>
        <w:rPr>
          <w:spacing w:val="2"/>
          <w:w w:val="105"/>
          <w:sz w:val="13"/>
        </w:rPr>
        <w:t>24AA.</w:t>
      </w:r>
    </w:p>
    <w:p>
      <w:pPr>
        <w:tabs>
          <w:tab w:pos="2380" w:val="left" w:leader="none"/>
        </w:tabs>
        <w:spacing w:before="1"/>
        <w:ind w:left="1587" w:right="0" w:firstLine="0"/>
        <w:jc w:val="left"/>
        <w:rPr>
          <w:sz w:val="13"/>
        </w:rPr>
      </w:pPr>
      <w:r>
        <w:rPr>
          <w:w w:val="105"/>
          <w:sz w:val="13"/>
        </w:rPr>
        <w:t>23</w:t>
        <w:tab/>
        <w:t>Ibid s</w:t>
      </w:r>
      <w:r>
        <w:rPr>
          <w:spacing w:val="9"/>
          <w:w w:val="105"/>
          <w:sz w:val="13"/>
        </w:rPr>
        <w:t> </w:t>
      </w:r>
      <w:r>
        <w:rPr>
          <w:spacing w:val="2"/>
          <w:w w:val="105"/>
          <w:sz w:val="13"/>
        </w:rPr>
        <w:t>26(2).</w:t>
      </w:r>
    </w:p>
    <w:p>
      <w:pPr>
        <w:pStyle w:val="ListParagraph"/>
        <w:numPr>
          <w:ilvl w:val="0"/>
          <w:numId w:val="24"/>
        </w:numPr>
        <w:tabs>
          <w:tab w:pos="2381" w:val="left" w:leader="none"/>
          <w:tab w:pos="2382" w:val="left" w:leader="none"/>
        </w:tabs>
        <w:spacing w:line="240" w:lineRule="auto" w:before="1" w:after="0"/>
        <w:ind w:left="2381" w:right="1819" w:hanging="794"/>
        <w:jc w:val="left"/>
        <w:rPr>
          <w:sz w:val="13"/>
        </w:rPr>
      </w:pPr>
      <w:r>
        <w:rPr>
          <w:w w:val="105"/>
          <w:sz w:val="13"/>
        </w:rPr>
        <w:t>Office of Public Prosecutions, Submission No 20 to Law Reform Committee, Parliament of Victoria, </w:t>
      </w:r>
      <w:r>
        <w:rPr>
          <w:i/>
          <w:w w:val="105"/>
          <w:sz w:val="13"/>
        </w:rPr>
        <w:t>Inquiry into Access to and Interaction </w:t>
      </w:r>
      <w:r>
        <w:rPr>
          <w:i/>
          <w:w w:val="105"/>
          <w:sz w:val="13"/>
        </w:rPr>
        <w:t>with</w:t>
      </w:r>
      <w:r>
        <w:rPr>
          <w:i/>
          <w:spacing w:val="3"/>
          <w:w w:val="105"/>
          <w:sz w:val="13"/>
        </w:rPr>
        <w:t> </w:t>
      </w:r>
      <w:r>
        <w:rPr>
          <w:i/>
          <w:w w:val="105"/>
          <w:sz w:val="13"/>
        </w:rPr>
        <w:t>the</w:t>
      </w:r>
      <w:r>
        <w:rPr>
          <w:i/>
          <w:spacing w:val="3"/>
          <w:w w:val="105"/>
          <w:sz w:val="13"/>
        </w:rPr>
        <w:t> </w:t>
      </w:r>
      <w:r>
        <w:rPr>
          <w:i/>
          <w:w w:val="105"/>
          <w:sz w:val="13"/>
        </w:rPr>
        <w:t>Justice</w:t>
      </w:r>
      <w:r>
        <w:rPr>
          <w:i/>
          <w:spacing w:val="3"/>
          <w:w w:val="105"/>
          <w:sz w:val="13"/>
        </w:rPr>
        <w:t> </w:t>
      </w:r>
      <w:r>
        <w:rPr>
          <w:i/>
          <w:w w:val="105"/>
          <w:sz w:val="13"/>
        </w:rPr>
        <w:t>System</w:t>
      </w:r>
      <w:r>
        <w:rPr>
          <w:i/>
          <w:spacing w:val="3"/>
          <w:w w:val="105"/>
          <w:sz w:val="13"/>
        </w:rPr>
        <w:t> </w:t>
      </w:r>
      <w:r>
        <w:rPr>
          <w:i/>
          <w:w w:val="105"/>
          <w:sz w:val="13"/>
        </w:rPr>
        <w:t>by</w:t>
      </w:r>
      <w:r>
        <w:rPr>
          <w:i/>
          <w:spacing w:val="3"/>
          <w:w w:val="105"/>
          <w:sz w:val="13"/>
        </w:rPr>
        <w:t> </w:t>
      </w:r>
      <w:r>
        <w:rPr>
          <w:i/>
          <w:w w:val="105"/>
          <w:sz w:val="13"/>
        </w:rPr>
        <w:t>People</w:t>
      </w:r>
      <w:r>
        <w:rPr>
          <w:i/>
          <w:spacing w:val="4"/>
          <w:w w:val="105"/>
          <w:sz w:val="13"/>
        </w:rPr>
        <w:t> </w:t>
      </w:r>
      <w:r>
        <w:rPr>
          <w:i/>
          <w:w w:val="105"/>
          <w:sz w:val="13"/>
        </w:rPr>
        <w:t>with</w:t>
      </w:r>
      <w:r>
        <w:rPr>
          <w:i/>
          <w:spacing w:val="3"/>
          <w:w w:val="105"/>
          <w:sz w:val="13"/>
        </w:rPr>
        <w:t> </w:t>
      </w:r>
      <w:r>
        <w:rPr>
          <w:i/>
          <w:w w:val="105"/>
          <w:sz w:val="13"/>
        </w:rPr>
        <w:t>an</w:t>
      </w:r>
      <w:r>
        <w:rPr>
          <w:i/>
          <w:spacing w:val="3"/>
          <w:w w:val="105"/>
          <w:sz w:val="13"/>
        </w:rPr>
        <w:t> </w:t>
      </w:r>
      <w:r>
        <w:rPr>
          <w:i/>
          <w:w w:val="105"/>
          <w:sz w:val="13"/>
        </w:rPr>
        <w:t>Intellectual</w:t>
      </w:r>
      <w:r>
        <w:rPr>
          <w:i/>
          <w:spacing w:val="3"/>
          <w:w w:val="105"/>
          <w:sz w:val="13"/>
        </w:rPr>
        <w:t> </w:t>
      </w:r>
      <w:r>
        <w:rPr>
          <w:i/>
          <w:w w:val="105"/>
          <w:sz w:val="13"/>
        </w:rPr>
        <w:t>Disability</w:t>
      </w:r>
      <w:r>
        <w:rPr>
          <w:i/>
          <w:spacing w:val="3"/>
          <w:w w:val="105"/>
          <w:sz w:val="13"/>
        </w:rPr>
        <w:t> </w:t>
      </w:r>
      <w:r>
        <w:rPr>
          <w:i/>
          <w:w w:val="105"/>
          <w:sz w:val="13"/>
        </w:rPr>
        <w:t>and</w:t>
      </w:r>
      <w:r>
        <w:rPr>
          <w:i/>
          <w:spacing w:val="3"/>
          <w:w w:val="105"/>
          <w:sz w:val="13"/>
        </w:rPr>
        <w:t> </w:t>
      </w:r>
      <w:r>
        <w:rPr>
          <w:i/>
          <w:w w:val="105"/>
          <w:sz w:val="13"/>
        </w:rPr>
        <w:t>their</w:t>
      </w:r>
      <w:r>
        <w:rPr>
          <w:i/>
          <w:spacing w:val="4"/>
          <w:w w:val="105"/>
          <w:sz w:val="13"/>
        </w:rPr>
        <w:t> </w:t>
      </w:r>
      <w:r>
        <w:rPr>
          <w:i/>
          <w:w w:val="105"/>
          <w:sz w:val="13"/>
        </w:rPr>
        <w:t>Families</w:t>
      </w:r>
      <w:r>
        <w:rPr>
          <w:i/>
          <w:spacing w:val="3"/>
          <w:w w:val="105"/>
          <w:sz w:val="13"/>
        </w:rPr>
        <w:t> </w:t>
      </w:r>
      <w:r>
        <w:rPr>
          <w:i/>
          <w:w w:val="105"/>
          <w:sz w:val="13"/>
        </w:rPr>
        <w:t>and</w:t>
      </w:r>
      <w:r>
        <w:rPr>
          <w:i/>
          <w:spacing w:val="3"/>
          <w:w w:val="105"/>
          <w:sz w:val="13"/>
        </w:rPr>
        <w:t> </w:t>
      </w:r>
      <w:r>
        <w:rPr>
          <w:i/>
          <w:w w:val="105"/>
          <w:sz w:val="13"/>
        </w:rPr>
        <w:t>Carers</w:t>
      </w:r>
      <w:r>
        <w:rPr>
          <w:w w:val="105"/>
          <w:sz w:val="13"/>
        </w:rPr>
        <w:t>,</w:t>
      </w:r>
      <w:r>
        <w:rPr>
          <w:spacing w:val="4"/>
          <w:w w:val="105"/>
          <w:sz w:val="13"/>
        </w:rPr>
        <w:t> </w:t>
      </w:r>
      <w:r>
        <w:rPr>
          <w:w w:val="105"/>
          <w:sz w:val="13"/>
        </w:rPr>
        <w:t>9</w:t>
      </w:r>
      <w:r>
        <w:rPr>
          <w:spacing w:val="4"/>
          <w:w w:val="105"/>
          <w:sz w:val="13"/>
        </w:rPr>
        <w:t> </w:t>
      </w:r>
      <w:r>
        <w:rPr>
          <w:w w:val="105"/>
          <w:sz w:val="13"/>
        </w:rPr>
        <w:t>September</w:t>
      </w:r>
      <w:r>
        <w:rPr>
          <w:spacing w:val="4"/>
          <w:w w:val="105"/>
          <w:sz w:val="13"/>
        </w:rPr>
        <w:t> </w:t>
      </w:r>
      <w:r>
        <w:rPr>
          <w:spacing w:val="-5"/>
          <w:w w:val="105"/>
          <w:sz w:val="13"/>
        </w:rPr>
        <w:t>2011,</w:t>
      </w:r>
      <w:r>
        <w:rPr>
          <w:spacing w:val="5"/>
          <w:w w:val="105"/>
          <w:sz w:val="13"/>
        </w:rPr>
        <w:t> </w:t>
      </w:r>
      <w:r>
        <w:rPr>
          <w:spacing w:val="4"/>
          <w:w w:val="105"/>
          <w:sz w:val="13"/>
        </w:rPr>
        <w:t>3–4.</w:t>
      </w:r>
    </w:p>
    <w:p>
      <w:pPr>
        <w:pStyle w:val="ListParagraph"/>
        <w:numPr>
          <w:ilvl w:val="0"/>
          <w:numId w:val="24"/>
        </w:numPr>
        <w:tabs>
          <w:tab w:pos="2380" w:val="left" w:leader="none"/>
          <w:tab w:pos="2382" w:val="left" w:leader="none"/>
        </w:tabs>
        <w:spacing w:line="240" w:lineRule="auto" w:before="3" w:after="0"/>
        <w:ind w:left="2381" w:right="0" w:hanging="794"/>
        <w:jc w:val="left"/>
        <w:rPr>
          <w:sz w:val="13"/>
        </w:rPr>
      </w:pPr>
      <w:r>
        <w:rPr>
          <w:w w:val="105"/>
          <w:sz w:val="13"/>
        </w:rPr>
        <w:t>Brookbanks, above n 5,</w:t>
      </w:r>
      <w:r>
        <w:rPr>
          <w:spacing w:val="18"/>
          <w:w w:val="105"/>
          <w:sz w:val="13"/>
        </w:rPr>
        <w:t> </w:t>
      </w:r>
      <w:r>
        <w:rPr>
          <w:w w:val="105"/>
          <w:sz w:val="13"/>
        </w:rPr>
        <w:t>173.</w:t>
      </w:r>
    </w:p>
    <w:p>
      <w:pPr>
        <w:tabs>
          <w:tab w:pos="2381" w:val="left" w:leader="none"/>
        </w:tabs>
        <w:spacing w:before="1"/>
        <w:ind w:left="1587" w:right="0" w:firstLine="0"/>
        <w:jc w:val="left"/>
        <w:rPr>
          <w:sz w:val="13"/>
        </w:rPr>
      </w:pPr>
      <w:r>
        <w:rPr>
          <w:w w:val="105"/>
          <w:sz w:val="13"/>
        </w:rPr>
        <w:t>26</w:t>
        <w:tab/>
        <w:t>(1831) 1 Lewin 62; 168 Eng Rep</w:t>
      </w:r>
      <w:r>
        <w:rPr>
          <w:spacing w:val="2"/>
          <w:w w:val="105"/>
          <w:sz w:val="13"/>
        </w:rPr>
        <w:t> </w:t>
      </w:r>
      <w:r>
        <w:rPr>
          <w:w w:val="105"/>
          <w:sz w:val="13"/>
        </w:rPr>
        <w:t>960.</w:t>
      </w:r>
    </w:p>
    <w:p>
      <w:pPr>
        <w:pStyle w:val="ListParagraph"/>
        <w:numPr>
          <w:ilvl w:val="0"/>
          <w:numId w:val="25"/>
        </w:numPr>
        <w:tabs>
          <w:tab w:pos="2381" w:val="left" w:leader="none"/>
          <w:tab w:pos="2382" w:val="left" w:leader="none"/>
        </w:tabs>
        <w:spacing w:line="240" w:lineRule="auto" w:before="2" w:after="0"/>
        <w:ind w:left="2381" w:right="0" w:hanging="794"/>
        <w:jc w:val="left"/>
        <w:rPr>
          <w:sz w:val="13"/>
        </w:rPr>
      </w:pPr>
      <w:r>
        <w:rPr>
          <w:w w:val="105"/>
          <w:sz w:val="13"/>
        </w:rPr>
        <w:t>Brookbanks, above n 5,</w:t>
      </w:r>
      <w:r>
        <w:rPr>
          <w:spacing w:val="18"/>
          <w:w w:val="105"/>
          <w:sz w:val="13"/>
        </w:rPr>
        <w:t> </w:t>
      </w:r>
      <w:r>
        <w:rPr>
          <w:w w:val="105"/>
          <w:sz w:val="13"/>
        </w:rPr>
        <w:t>173.</w:t>
      </w:r>
    </w:p>
    <w:p>
      <w:pPr>
        <w:pStyle w:val="ListParagraph"/>
        <w:numPr>
          <w:ilvl w:val="0"/>
          <w:numId w:val="25"/>
        </w:numPr>
        <w:tabs>
          <w:tab w:pos="2381" w:val="left" w:leader="none"/>
          <w:tab w:pos="2382" w:val="left" w:leader="none"/>
        </w:tabs>
        <w:spacing w:line="240" w:lineRule="auto" w:before="1" w:after="0"/>
        <w:ind w:left="2381" w:right="0" w:hanging="794"/>
        <w:jc w:val="left"/>
        <w:rPr>
          <w:sz w:val="13"/>
        </w:rPr>
      </w:pPr>
      <w:r>
        <w:rPr>
          <w:sz w:val="13"/>
        </w:rPr>
        <w:t>Ibid.</w:t>
      </w:r>
    </w:p>
    <w:p>
      <w:pPr>
        <w:tabs>
          <w:tab w:pos="2381" w:val="left" w:leader="none"/>
        </w:tabs>
        <w:spacing w:before="1"/>
        <w:ind w:left="1587" w:right="0" w:firstLine="0"/>
        <w:jc w:val="left"/>
        <w:rPr>
          <w:sz w:val="13"/>
        </w:rPr>
      </w:pPr>
      <w:r>
        <w:rPr>
          <w:w w:val="105"/>
          <w:sz w:val="13"/>
        </w:rPr>
        <w:t>29</w:t>
        <w:tab/>
        <w:t>(1831) 1 Lewin 62; 168 Eng Rep</w:t>
      </w:r>
      <w:r>
        <w:rPr>
          <w:spacing w:val="2"/>
          <w:w w:val="105"/>
          <w:sz w:val="13"/>
        </w:rPr>
        <w:t> </w:t>
      </w:r>
      <w:r>
        <w:rPr>
          <w:w w:val="105"/>
          <w:sz w:val="13"/>
        </w:rPr>
        <w:t>960.</w:t>
      </w:r>
    </w:p>
    <w:p>
      <w:pPr>
        <w:pStyle w:val="ListParagraph"/>
        <w:numPr>
          <w:ilvl w:val="0"/>
          <w:numId w:val="26"/>
        </w:numPr>
        <w:tabs>
          <w:tab w:pos="2381" w:val="left" w:leader="none"/>
          <w:tab w:pos="2382" w:val="left" w:leader="none"/>
        </w:tabs>
        <w:spacing w:line="240" w:lineRule="auto" w:before="2" w:after="0"/>
        <w:ind w:left="2381" w:right="0" w:hanging="794"/>
        <w:jc w:val="left"/>
        <w:rPr>
          <w:sz w:val="13"/>
        </w:rPr>
      </w:pPr>
      <w:r>
        <w:rPr>
          <w:w w:val="105"/>
          <w:sz w:val="13"/>
        </w:rPr>
        <w:t>Brookbanks, above n 5,</w:t>
      </w:r>
      <w:r>
        <w:rPr>
          <w:spacing w:val="18"/>
          <w:w w:val="105"/>
          <w:sz w:val="13"/>
        </w:rPr>
        <w:t> </w:t>
      </w:r>
      <w:r>
        <w:rPr>
          <w:w w:val="105"/>
          <w:sz w:val="13"/>
        </w:rPr>
        <w:t>173.</w:t>
      </w:r>
    </w:p>
    <w:p>
      <w:pPr>
        <w:pStyle w:val="ListParagraph"/>
        <w:numPr>
          <w:ilvl w:val="0"/>
          <w:numId w:val="2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34365pt;width:13.35pt;height:14.25pt;mso-position-horizontal-relative:page;mso-position-vertical-relative:paragraph;z-index:4360" type="#_x0000_t202" filled="false" stroked="false">
            <v:textbox inset="0,0,0,0">
              <w:txbxContent>
                <w:p>
                  <w:pPr>
                    <w:spacing w:line="284" w:lineRule="exact" w:before="0"/>
                    <w:ind w:left="0" w:right="0" w:firstLine="0"/>
                    <w:jc w:val="left"/>
                    <w:rPr>
                      <w:b/>
                      <w:sz w:val="24"/>
                    </w:rPr>
                  </w:pPr>
                  <w:r>
                    <w:rPr>
                      <w:b/>
                      <w:color w:val="004D71"/>
                      <w:spacing w:val="-1"/>
                      <w:w w:val="110"/>
                      <w:sz w:val="24"/>
                    </w:rPr>
                    <w:t>56</w:t>
                  </w:r>
                </w:p>
              </w:txbxContent>
            </v:textbox>
            <w10:wrap type="none"/>
          </v:shape>
        </w:pict>
      </w:r>
      <w:r>
        <w:rPr>
          <w:sz w:val="13"/>
        </w:rPr>
        <w:t>Ibid.</w:t>
      </w:r>
    </w:p>
    <w:p>
      <w:pPr>
        <w:tabs>
          <w:tab w:pos="2381" w:val="left" w:leader="none"/>
        </w:tabs>
        <w:spacing w:before="1"/>
        <w:ind w:left="1587" w:right="0" w:firstLine="0"/>
        <w:jc w:val="left"/>
        <w:rPr>
          <w:sz w:val="13"/>
        </w:rPr>
      </w:pPr>
      <w:r>
        <w:rPr>
          <w:w w:val="105"/>
          <w:sz w:val="13"/>
        </w:rPr>
        <w:t>32</w:t>
        <w:tab/>
        <w:t>(1836)</w:t>
      </w:r>
      <w:r>
        <w:rPr>
          <w:spacing w:val="5"/>
          <w:w w:val="105"/>
          <w:sz w:val="13"/>
        </w:rPr>
        <w:t> </w:t>
      </w:r>
      <w:r>
        <w:rPr>
          <w:w w:val="105"/>
          <w:sz w:val="13"/>
        </w:rPr>
        <w:t>7</w:t>
      </w:r>
      <w:r>
        <w:rPr>
          <w:spacing w:val="5"/>
          <w:w w:val="105"/>
          <w:sz w:val="13"/>
        </w:rPr>
        <w:t> </w:t>
      </w:r>
      <w:r>
        <w:rPr>
          <w:spacing w:val="2"/>
          <w:w w:val="105"/>
          <w:sz w:val="13"/>
        </w:rPr>
        <w:t>C&amp;P</w:t>
      </w:r>
      <w:r>
        <w:rPr>
          <w:spacing w:val="5"/>
          <w:w w:val="105"/>
          <w:sz w:val="13"/>
        </w:rPr>
        <w:t> </w:t>
      </w:r>
      <w:r>
        <w:rPr>
          <w:w w:val="105"/>
          <w:sz w:val="13"/>
        </w:rPr>
        <w:t>303,</w:t>
      </w:r>
      <w:r>
        <w:rPr>
          <w:spacing w:val="5"/>
          <w:w w:val="105"/>
          <w:sz w:val="13"/>
        </w:rPr>
        <w:t> </w:t>
      </w:r>
      <w:r>
        <w:rPr>
          <w:spacing w:val="2"/>
          <w:w w:val="105"/>
          <w:sz w:val="13"/>
        </w:rPr>
        <w:t>304;</w:t>
      </w:r>
      <w:r>
        <w:rPr>
          <w:spacing w:val="5"/>
          <w:w w:val="105"/>
          <w:sz w:val="13"/>
        </w:rPr>
        <w:t> </w:t>
      </w:r>
      <w:r>
        <w:rPr>
          <w:spacing w:val="-3"/>
          <w:w w:val="105"/>
          <w:sz w:val="13"/>
        </w:rPr>
        <w:t>173</w:t>
      </w:r>
      <w:r>
        <w:rPr>
          <w:spacing w:val="5"/>
          <w:w w:val="105"/>
          <w:sz w:val="13"/>
        </w:rPr>
        <w:t> </w:t>
      </w:r>
      <w:r>
        <w:rPr>
          <w:w w:val="105"/>
          <w:sz w:val="13"/>
        </w:rPr>
        <w:t>Eng</w:t>
      </w:r>
      <w:r>
        <w:rPr>
          <w:spacing w:val="5"/>
          <w:w w:val="105"/>
          <w:sz w:val="13"/>
        </w:rPr>
        <w:t> </w:t>
      </w:r>
      <w:r>
        <w:rPr>
          <w:w w:val="105"/>
          <w:sz w:val="13"/>
        </w:rPr>
        <w:t>Rep</w:t>
      </w:r>
      <w:r>
        <w:rPr>
          <w:spacing w:val="5"/>
          <w:w w:val="105"/>
          <w:sz w:val="13"/>
        </w:rPr>
        <w:t> </w:t>
      </w:r>
      <w:r>
        <w:rPr>
          <w:spacing w:val="-3"/>
          <w:w w:val="105"/>
          <w:sz w:val="13"/>
        </w:rPr>
        <w:t>135</w:t>
      </w:r>
      <w:r>
        <w:rPr>
          <w:spacing w:val="5"/>
          <w:w w:val="105"/>
          <w:sz w:val="13"/>
        </w:rPr>
        <w:t> </w:t>
      </w:r>
      <w:r>
        <w:rPr>
          <w:w w:val="105"/>
          <w:sz w:val="13"/>
        </w:rPr>
        <w:t>(1688-1867).</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096" w:id="98"/>
      <w:bookmarkEnd w:id="98"/>
      <w:r>
        <w:rPr>
          <w:w w:val="110"/>
        </w:rPr>
        <w:t>The test in Victoria: the ‘Presser criteria’</w:t>
      </w:r>
    </w:p>
    <w:p>
      <w:pPr>
        <w:pStyle w:val="ListParagraph"/>
        <w:numPr>
          <w:ilvl w:val="1"/>
          <w:numId w:val="5"/>
        </w:numPr>
        <w:tabs>
          <w:tab w:pos="2381" w:val="left" w:leader="none"/>
          <w:tab w:pos="2382" w:val="left" w:leader="none"/>
        </w:tabs>
        <w:spacing w:line="242" w:lineRule="auto" w:before="137" w:after="0"/>
        <w:ind w:left="2381" w:right="1673" w:hanging="794"/>
        <w:jc w:val="left"/>
        <w:rPr>
          <w:sz w:val="21"/>
        </w:rPr>
      </w:pPr>
      <w:r>
        <w:rPr>
          <w:sz w:val="21"/>
        </w:rPr>
        <w:t>In Victoria, the test </w:t>
      </w:r>
      <w:r>
        <w:rPr>
          <w:spacing w:val="-3"/>
          <w:sz w:val="21"/>
        </w:rPr>
        <w:t>for </w:t>
      </w:r>
      <w:r>
        <w:rPr>
          <w:sz w:val="21"/>
        </w:rPr>
        <w:t>unfitness </w:t>
      </w:r>
      <w:r>
        <w:rPr>
          <w:spacing w:val="-3"/>
          <w:sz w:val="21"/>
        </w:rPr>
        <w:t>to </w:t>
      </w:r>
      <w:r>
        <w:rPr>
          <w:sz w:val="21"/>
        </w:rPr>
        <w:t>stand trial derives </w:t>
      </w:r>
      <w:r>
        <w:rPr>
          <w:spacing w:val="-3"/>
          <w:sz w:val="21"/>
        </w:rPr>
        <w:t>from </w:t>
      </w:r>
      <w:r>
        <w:rPr>
          <w:sz w:val="21"/>
        </w:rPr>
        <w:t>the </w:t>
      </w:r>
      <w:r>
        <w:rPr>
          <w:spacing w:val="-3"/>
          <w:sz w:val="21"/>
        </w:rPr>
        <w:t>judgment </w:t>
      </w:r>
      <w:r>
        <w:rPr>
          <w:sz w:val="21"/>
        </w:rPr>
        <w:t>of Justice </w:t>
      </w:r>
      <w:r>
        <w:rPr>
          <w:spacing w:val="4"/>
          <w:sz w:val="21"/>
        </w:rPr>
        <w:t>TW </w:t>
      </w:r>
      <w:r>
        <w:rPr>
          <w:spacing w:val="-3"/>
          <w:sz w:val="21"/>
        </w:rPr>
        <w:t>Smith </w:t>
      </w:r>
      <w:r>
        <w:rPr>
          <w:sz w:val="21"/>
        </w:rPr>
        <w:t>in the case of </w:t>
      </w:r>
      <w:r>
        <w:rPr>
          <w:i/>
          <w:sz w:val="21"/>
        </w:rPr>
        <w:t>R v Presser </w:t>
      </w:r>
      <w:r>
        <w:rPr>
          <w:sz w:val="21"/>
        </w:rPr>
        <w:t>(Presser).</w:t>
      </w:r>
      <w:r>
        <w:rPr>
          <w:position w:val="7"/>
          <w:sz w:val="12"/>
        </w:rPr>
        <w:t>33 </w:t>
      </w:r>
      <w:r>
        <w:rPr>
          <w:sz w:val="21"/>
        </w:rPr>
        <w:t>Justice </w:t>
      </w:r>
      <w:r>
        <w:rPr>
          <w:spacing w:val="4"/>
          <w:sz w:val="21"/>
        </w:rPr>
        <w:t>TW </w:t>
      </w:r>
      <w:r>
        <w:rPr>
          <w:spacing w:val="-3"/>
          <w:sz w:val="21"/>
        </w:rPr>
        <w:t>Smith expanding </w:t>
      </w:r>
      <w:r>
        <w:rPr>
          <w:sz w:val="21"/>
        </w:rPr>
        <w:t>on the </w:t>
      </w:r>
      <w:r>
        <w:rPr>
          <w:spacing w:val="-3"/>
          <w:sz w:val="21"/>
        </w:rPr>
        <w:t>Pritchard </w:t>
      </w:r>
      <w:r>
        <w:rPr>
          <w:spacing w:val="-4"/>
          <w:sz w:val="21"/>
        </w:rPr>
        <w:t>criteria,</w:t>
      </w:r>
      <w:r>
        <w:rPr>
          <w:spacing w:val="15"/>
          <w:sz w:val="21"/>
        </w:rPr>
        <w:t> </w:t>
      </w:r>
      <w:r>
        <w:rPr>
          <w:spacing w:val="-3"/>
          <w:sz w:val="21"/>
        </w:rPr>
        <w:t>identified</w:t>
      </w:r>
      <w:r>
        <w:rPr>
          <w:spacing w:val="16"/>
          <w:sz w:val="21"/>
        </w:rPr>
        <w:t> </w:t>
      </w:r>
      <w:r>
        <w:rPr>
          <w:spacing w:val="-3"/>
          <w:sz w:val="21"/>
        </w:rPr>
        <w:t>seven</w:t>
      </w:r>
      <w:r>
        <w:rPr>
          <w:spacing w:val="16"/>
          <w:sz w:val="21"/>
        </w:rPr>
        <w:t> </w:t>
      </w:r>
      <w:r>
        <w:rPr>
          <w:spacing w:val="-4"/>
          <w:sz w:val="21"/>
        </w:rPr>
        <w:t>criteria</w:t>
      </w:r>
      <w:r>
        <w:rPr>
          <w:spacing w:val="16"/>
          <w:sz w:val="21"/>
        </w:rPr>
        <w:t> </w:t>
      </w:r>
      <w:r>
        <w:rPr>
          <w:spacing w:val="-3"/>
          <w:sz w:val="21"/>
        </w:rPr>
        <w:t>(the</w:t>
      </w:r>
      <w:r>
        <w:rPr>
          <w:spacing w:val="16"/>
          <w:sz w:val="21"/>
        </w:rPr>
        <w:t> </w:t>
      </w:r>
      <w:r>
        <w:rPr>
          <w:spacing w:val="-3"/>
          <w:sz w:val="21"/>
        </w:rPr>
        <w:t>‘Presser</w:t>
      </w:r>
      <w:r>
        <w:rPr>
          <w:spacing w:val="16"/>
          <w:sz w:val="21"/>
        </w:rPr>
        <w:t> </w:t>
      </w:r>
      <w:r>
        <w:rPr>
          <w:spacing w:val="-3"/>
          <w:sz w:val="21"/>
        </w:rPr>
        <w:t>criteria’),</w:t>
      </w:r>
      <w:r>
        <w:rPr>
          <w:spacing w:val="16"/>
          <w:sz w:val="21"/>
        </w:rPr>
        <w:t> </w:t>
      </w:r>
      <w:r>
        <w:rPr>
          <w:spacing w:val="-3"/>
          <w:sz w:val="21"/>
        </w:rPr>
        <w:t>to</w:t>
      </w:r>
      <w:r>
        <w:rPr>
          <w:spacing w:val="16"/>
          <w:sz w:val="21"/>
        </w:rPr>
        <w:t> </w:t>
      </w:r>
      <w:r>
        <w:rPr>
          <w:spacing w:val="-4"/>
          <w:sz w:val="21"/>
        </w:rPr>
        <w:t>determine</w:t>
      </w:r>
      <w:r>
        <w:rPr>
          <w:spacing w:val="16"/>
          <w:sz w:val="21"/>
        </w:rPr>
        <w:t> </w:t>
      </w:r>
      <w:r>
        <w:rPr>
          <w:spacing w:val="-3"/>
          <w:sz w:val="21"/>
        </w:rPr>
        <w:t>unfitness</w:t>
      </w:r>
      <w:r>
        <w:rPr>
          <w:spacing w:val="16"/>
          <w:sz w:val="21"/>
        </w:rPr>
        <w:t> </w:t>
      </w:r>
      <w:r>
        <w:rPr>
          <w:spacing w:val="-3"/>
          <w:sz w:val="21"/>
        </w:rPr>
        <w:t>to</w:t>
      </w:r>
      <w:r>
        <w:rPr>
          <w:spacing w:val="16"/>
          <w:sz w:val="21"/>
        </w:rPr>
        <w:t> </w:t>
      </w:r>
      <w:r>
        <w:rPr>
          <w:sz w:val="21"/>
        </w:rPr>
        <w:t>stand</w:t>
      </w:r>
      <w:r>
        <w:rPr>
          <w:spacing w:val="16"/>
          <w:sz w:val="21"/>
        </w:rPr>
        <w:t> </w:t>
      </w:r>
      <w:r>
        <w:rPr>
          <w:sz w:val="21"/>
        </w:rPr>
        <w:t>trial:</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ability </w:t>
      </w:r>
      <w:r>
        <w:rPr>
          <w:spacing w:val="-3"/>
          <w:sz w:val="21"/>
        </w:rPr>
        <w:t>to </w:t>
      </w:r>
      <w:r>
        <w:rPr>
          <w:sz w:val="21"/>
        </w:rPr>
        <w:t>understand the</w:t>
      </w:r>
      <w:r>
        <w:rPr>
          <w:spacing w:val="36"/>
          <w:sz w:val="21"/>
        </w:rPr>
        <w:t> </w:t>
      </w:r>
      <w:r>
        <w:rPr>
          <w:spacing w:val="-3"/>
          <w:sz w:val="21"/>
        </w:rPr>
        <w:t>charge</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ability</w:t>
      </w:r>
      <w:r>
        <w:rPr>
          <w:spacing w:val="10"/>
          <w:sz w:val="21"/>
        </w:rPr>
        <w:t> </w:t>
      </w:r>
      <w:r>
        <w:rPr>
          <w:spacing w:val="-3"/>
          <w:sz w:val="21"/>
        </w:rPr>
        <w:t>to</w:t>
      </w:r>
      <w:r>
        <w:rPr>
          <w:spacing w:val="10"/>
          <w:sz w:val="21"/>
        </w:rPr>
        <w:t> </w:t>
      </w:r>
      <w:r>
        <w:rPr>
          <w:sz w:val="21"/>
        </w:rPr>
        <w:t>plead</w:t>
      </w:r>
      <w:r>
        <w:rPr>
          <w:spacing w:val="10"/>
          <w:sz w:val="21"/>
        </w:rPr>
        <w:t> </w:t>
      </w:r>
      <w:r>
        <w:rPr>
          <w:spacing w:val="-3"/>
          <w:sz w:val="21"/>
        </w:rPr>
        <w:t>to</w:t>
      </w:r>
      <w:r>
        <w:rPr>
          <w:spacing w:val="10"/>
          <w:sz w:val="21"/>
        </w:rPr>
        <w:t> </w:t>
      </w:r>
      <w:r>
        <w:rPr>
          <w:sz w:val="21"/>
        </w:rPr>
        <w:t>the</w:t>
      </w:r>
      <w:r>
        <w:rPr>
          <w:spacing w:val="10"/>
          <w:sz w:val="21"/>
        </w:rPr>
        <w:t> </w:t>
      </w:r>
      <w:r>
        <w:rPr>
          <w:spacing w:val="-3"/>
          <w:sz w:val="21"/>
        </w:rPr>
        <w:t>charge</w:t>
      </w:r>
      <w:r>
        <w:rPr>
          <w:spacing w:val="10"/>
          <w:sz w:val="21"/>
        </w:rPr>
        <w:t> </w:t>
      </w:r>
      <w:r>
        <w:rPr>
          <w:sz w:val="21"/>
        </w:rPr>
        <w:t>and</w:t>
      </w:r>
      <w:r>
        <w:rPr>
          <w:spacing w:val="11"/>
          <w:sz w:val="21"/>
        </w:rPr>
        <w:t> </w:t>
      </w:r>
      <w:r>
        <w:rPr>
          <w:spacing w:val="-3"/>
          <w:sz w:val="21"/>
        </w:rPr>
        <w:t>to</w:t>
      </w:r>
      <w:r>
        <w:rPr>
          <w:spacing w:val="10"/>
          <w:sz w:val="21"/>
        </w:rPr>
        <w:t> </w:t>
      </w:r>
      <w:r>
        <w:rPr>
          <w:spacing w:val="-3"/>
          <w:sz w:val="21"/>
        </w:rPr>
        <w:t>exercise</w:t>
      </w:r>
      <w:r>
        <w:rPr>
          <w:spacing w:val="10"/>
          <w:sz w:val="21"/>
        </w:rPr>
        <w:t> </w:t>
      </w:r>
      <w:r>
        <w:rPr>
          <w:sz w:val="21"/>
        </w:rPr>
        <w:t>the</w:t>
      </w:r>
      <w:r>
        <w:rPr>
          <w:spacing w:val="10"/>
          <w:sz w:val="21"/>
        </w:rPr>
        <w:t> </w:t>
      </w:r>
      <w:r>
        <w:rPr>
          <w:spacing w:val="-3"/>
          <w:sz w:val="21"/>
        </w:rPr>
        <w:t>right</w:t>
      </w:r>
      <w:r>
        <w:rPr>
          <w:spacing w:val="10"/>
          <w:sz w:val="21"/>
        </w:rPr>
        <w:t> </w:t>
      </w:r>
      <w:r>
        <w:rPr>
          <w:spacing w:val="-3"/>
          <w:sz w:val="21"/>
        </w:rPr>
        <w:t>to</w:t>
      </w:r>
      <w:r>
        <w:rPr>
          <w:spacing w:val="10"/>
          <w:sz w:val="21"/>
        </w:rPr>
        <w:t> </w:t>
      </w:r>
      <w:r>
        <w:rPr>
          <w:spacing w:val="-3"/>
          <w:sz w:val="21"/>
        </w:rPr>
        <w:t>challenge</w:t>
      </w:r>
      <w:r>
        <w:rPr>
          <w:spacing w:val="11"/>
          <w:sz w:val="21"/>
        </w:rPr>
        <w:t> </w:t>
      </w:r>
      <w:r>
        <w:rPr>
          <w:sz w:val="21"/>
        </w:rPr>
        <w:t>jurors</w:t>
      </w:r>
    </w:p>
    <w:p>
      <w:pPr>
        <w:pStyle w:val="ListParagraph"/>
        <w:numPr>
          <w:ilvl w:val="2"/>
          <w:numId w:val="5"/>
        </w:numPr>
        <w:tabs>
          <w:tab w:pos="2721" w:val="left" w:leader="none"/>
          <w:tab w:pos="2722" w:val="left" w:leader="none"/>
        </w:tabs>
        <w:spacing w:line="242" w:lineRule="auto" w:before="124" w:after="0"/>
        <w:ind w:left="2721" w:right="1610" w:hanging="340"/>
        <w:jc w:val="left"/>
        <w:rPr>
          <w:sz w:val="21"/>
        </w:rPr>
      </w:pPr>
      <w:r>
        <w:rPr>
          <w:w w:val="105"/>
          <w:sz w:val="21"/>
        </w:rPr>
        <w:t>ability</w:t>
      </w:r>
      <w:r>
        <w:rPr>
          <w:spacing w:val="-7"/>
          <w:w w:val="105"/>
          <w:sz w:val="21"/>
        </w:rPr>
        <w:t> </w:t>
      </w:r>
      <w:r>
        <w:rPr>
          <w:spacing w:val="-3"/>
          <w:w w:val="105"/>
          <w:sz w:val="21"/>
        </w:rPr>
        <w:t>to</w:t>
      </w:r>
      <w:r>
        <w:rPr>
          <w:spacing w:val="-6"/>
          <w:w w:val="105"/>
          <w:sz w:val="21"/>
        </w:rPr>
        <w:t> </w:t>
      </w:r>
      <w:r>
        <w:rPr>
          <w:w w:val="105"/>
          <w:sz w:val="21"/>
        </w:rPr>
        <w:t>understand</w:t>
      </w:r>
      <w:r>
        <w:rPr>
          <w:spacing w:val="-7"/>
          <w:w w:val="105"/>
          <w:sz w:val="21"/>
        </w:rPr>
        <w:t> </w:t>
      </w:r>
      <w:r>
        <w:rPr>
          <w:spacing w:val="-3"/>
          <w:w w:val="105"/>
          <w:sz w:val="21"/>
        </w:rPr>
        <w:t>generally</w:t>
      </w:r>
      <w:r>
        <w:rPr>
          <w:spacing w:val="-6"/>
          <w:w w:val="105"/>
          <w:sz w:val="21"/>
        </w:rPr>
        <w:t> </w:t>
      </w:r>
      <w:r>
        <w:rPr>
          <w:w w:val="105"/>
          <w:sz w:val="21"/>
        </w:rPr>
        <w:t>the</w:t>
      </w:r>
      <w:r>
        <w:rPr>
          <w:spacing w:val="-6"/>
          <w:w w:val="105"/>
          <w:sz w:val="21"/>
        </w:rPr>
        <w:t> </w:t>
      </w:r>
      <w:r>
        <w:rPr>
          <w:spacing w:val="-3"/>
          <w:w w:val="105"/>
          <w:sz w:val="21"/>
        </w:rPr>
        <w:t>nature</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proceedings</w:t>
      </w:r>
      <w:r>
        <w:rPr>
          <w:spacing w:val="-6"/>
          <w:w w:val="105"/>
          <w:sz w:val="21"/>
        </w:rPr>
        <w:t> </w:t>
      </w:r>
      <w:r>
        <w:rPr>
          <w:spacing w:val="-3"/>
          <w:w w:val="105"/>
          <w:sz w:val="21"/>
        </w:rPr>
        <w:t>(that</w:t>
      </w:r>
      <w:r>
        <w:rPr>
          <w:spacing w:val="-6"/>
          <w:w w:val="105"/>
          <w:sz w:val="21"/>
        </w:rPr>
        <w:t> </w:t>
      </w:r>
      <w:r>
        <w:rPr>
          <w:w w:val="105"/>
          <w:sz w:val="21"/>
        </w:rPr>
        <w:t>it</w:t>
      </w:r>
      <w:r>
        <w:rPr>
          <w:spacing w:val="-7"/>
          <w:w w:val="105"/>
          <w:sz w:val="21"/>
        </w:rPr>
        <w:t> </w:t>
      </w:r>
      <w:r>
        <w:rPr>
          <w:w w:val="105"/>
          <w:sz w:val="21"/>
        </w:rPr>
        <w:t>is</w:t>
      </w:r>
      <w:r>
        <w:rPr>
          <w:spacing w:val="-6"/>
          <w:w w:val="105"/>
          <w:sz w:val="21"/>
        </w:rPr>
        <w:t> </w:t>
      </w:r>
      <w:r>
        <w:rPr>
          <w:w w:val="105"/>
          <w:sz w:val="21"/>
        </w:rPr>
        <w:t>an</w:t>
      </w:r>
      <w:r>
        <w:rPr>
          <w:spacing w:val="-7"/>
          <w:w w:val="105"/>
          <w:sz w:val="21"/>
        </w:rPr>
        <w:t> </w:t>
      </w:r>
      <w:r>
        <w:rPr>
          <w:w w:val="105"/>
          <w:sz w:val="21"/>
        </w:rPr>
        <w:t>inquiry</w:t>
      </w:r>
      <w:r>
        <w:rPr>
          <w:spacing w:val="-6"/>
          <w:w w:val="105"/>
          <w:sz w:val="21"/>
        </w:rPr>
        <w:t> </w:t>
      </w:r>
      <w:r>
        <w:rPr>
          <w:w w:val="105"/>
          <w:sz w:val="21"/>
        </w:rPr>
        <w:t>as</w:t>
      </w:r>
      <w:r>
        <w:rPr>
          <w:spacing w:val="-6"/>
          <w:w w:val="105"/>
          <w:sz w:val="21"/>
        </w:rPr>
        <w:t> </w:t>
      </w:r>
      <w:r>
        <w:rPr>
          <w:spacing w:val="-3"/>
          <w:w w:val="105"/>
          <w:sz w:val="21"/>
        </w:rPr>
        <w:t>to </w:t>
      </w:r>
      <w:r>
        <w:rPr>
          <w:w w:val="105"/>
          <w:sz w:val="21"/>
        </w:rPr>
        <w:t>whether the </w:t>
      </w:r>
      <w:r>
        <w:rPr>
          <w:spacing w:val="-3"/>
          <w:w w:val="105"/>
          <w:sz w:val="21"/>
        </w:rPr>
        <w:t>accused </w:t>
      </w:r>
      <w:r>
        <w:rPr>
          <w:w w:val="105"/>
          <w:sz w:val="21"/>
        </w:rPr>
        <w:t>person did what they </w:t>
      </w:r>
      <w:r>
        <w:rPr>
          <w:spacing w:val="-3"/>
          <w:w w:val="105"/>
          <w:sz w:val="21"/>
        </w:rPr>
        <w:t>are charged</w:t>
      </w:r>
      <w:r>
        <w:rPr>
          <w:spacing w:val="37"/>
          <w:w w:val="105"/>
          <w:sz w:val="21"/>
        </w:rPr>
        <w:t> </w:t>
      </w:r>
      <w:r>
        <w:rPr>
          <w:w w:val="105"/>
          <w:sz w:val="21"/>
        </w:rPr>
        <w:t>with)</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ability </w:t>
      </w:r>
      <w:r>
        <w:rPr>
          <w:spacing w:val="-3"/>
          <w:w w:val="105"/>
          <w:sz w:val="21"/>
        </w:rPr>
        <w:t>to follow </w:t>
      </w:r>
      <w:r>
        <w:rPr>
          <w:w w:val="105"/>
          <w:sz w:val="21"/>
        </w:rPr>
        <w:t>the course of the</w:t>
      </w:r>
      <w:r>
        <w:rPr>
          <w:spacing w:val="39"/>
          <w:w w:val="105"/>
          <w:sz w:val="21"/>
        </w:rPr>
        <w:t> </w:t>
      </w:r>
      <w:r>
        <w:rPr>
          <w:spacing w:val="-3"/>
          <w:w w:val="105"/>
          <w:sz w:val="21"/>
        </w:rPr>
        <w:t>proceedings</w:t>
      </w:r>
    </w:p>
    <w:p>
      <w:pPr>
        <w:pStyle w:val="ListParagraph"/>
        <w:numPr>
          <w:ilvl w:val="2"/>
          <w:numId w:val="5"/>
        </w:numPr>
        <w:tabs>
          <w:tab w:pos="2721" w:val="left" w:leader="none"/>
          <w:tab w:pos="2722" w:val="left" w:leader="none"/>
        </w:tabs>
        <w:spacing w:line="242" w:lineRule="auto" w:before="124" w:after="0"/>
        <w:ind w:left="2721" w:right="1701" w:hanging="340"/>
        <w:jc w:val="left"/>
        <w:rPr>
          <w:sz w:val="21"/>
        </w:rPr>
      </w:pPr>
      <w:r>
        <w:rPr>
          <w:w w:val="105"/>
          <w:sz w:val="21"/>
        </w:rPr>
        <w:t>ability</w:t>
      </w:r>
      <w:r>
        <w:rPr>
          <w:spacing w:val="-7"/>
          <w:w w:val="105"/>
          <w:sz w:val="21"/>
        </w:rPr>
        <w:t> </w:t>
      </w:r>
      <w:r>
        <w:rPr>
          <w:spacing w:val="-3"/>
          <w:w w:val="105"/>
          <w:sz w:val="21"/>
        </w:rPr>
        <w:t>to</w:t>
      </w:r>
      <w:r>
        <w:rPr>
          <w:spacing w:val="-6"/>
          <w:w w:val="105"/>
          <w:sz w:val="21"/>
        </w:rPr>
        <w:t> </w:t>
      </w:r>
      <w:r>
        <w:rPr>
          <w:w w:val="105"/>
          <w:sz w:val="21"/>
        </w:rPr>
        <w:t>understand</w:t>
      </w:r>
      <w:r>
        <w:rPr>
          <w:spacing w:val="-7"/>
          <w:w w:val="105"/>
          <w:sz w:val="21"/>
        </w:rPr>
        <w:t> </w:t>
      </w:r>
      <w:r>
        <w:rPr>
          <w:w w:val="105"/>
          <w:sz w:val="21"/>
        </w:rPr>
        <w:t>the</w:t>
      </w:r>
      <w:r>
        <w:rPr>
          <w:spacing w:val="-6"/>
          <w:w w:val="105"/>
          <w:sz w:val="21"/>
        </w:rPr>
        <w:t> </w:t>
      </w:r>
      <w:r>
        <w:rPr>
          <w:spacing w:val="-3"/>
          <w:w w:val="105"/>
          <w:sz w:val="21"/>
        </w:rPr>
        <w:t>substantial</w:t>
      </w:r>
      <w:r>
        <w:rPr>
          <w:spacing w:val="-6"/>
          <w:w w:val="105"/>
          <w:sz w:val="21"/>
        </w:rPr>
        <w:t> </w:t>
      </w:r>
      <w:r>
        <w:rPr>
          <w:w w:val="105"/>
          <w:sz w:val="21"/>
        </w:rPr>
        <w:t>effect</w:t>
      </w:r>
      <w:r>
        <w:rPr>
          <w:spacing w:val="-7"/>
          <w:w w:val="105"/>
          <w:sz w:val="21"/>
        </w:rPr>
        <w:t> </w:t>
      </w:r>
      <w:r>
        <w:rPr>
          <w:w w:val="105"/>
          <w:sz w:val="21"/>
        </w:rPr>
        <w:t>of</w:t>
      </w:r>
      <w:r>
        <w:rPr>
          <w:spacing w:val="-6"/>
          <w:w w:val="105"/>
          <w:sz w:val="21"/>
        </w:rPr>
        <w:t> </w:t>
      </w:r>
      <w:r>
        <w:rPr>
          <w:spacing w:val="-3"/>
          <w:w w:val="105"/>
          <w:sz w:val="21"/>
        </w:rPr>
        <w:t>any</w:t>
      </w:r>
      <w:r>
        <w:rPr>
          <w:spacing w:val="-7"/>
          <w:w w:val="105"/>
          <w:sz w:val="21"/>
        </w:rPr>
        <w:t> </w:t>
      </w:r>
      <w:r>
        <w:rPr>
          <w:w w:val="105"/>
          <w:sz w:val="21"/>
        </w:rPr>
        <w:t>evidence</w:t>
      </w:r>
      <w:r>
        <w:rPr>
          <w:spacing w:val="-6"/>
          <w:w w:val="105"/>
          <w:sz w:val="21"/>
        </w:rPr>
        <w:t> </w:t>
      </w:r>
      <w:r>
        <w:rPr>
          <w:spacing w:val="-3"/>
          <w:w w:val="105"/>
          <w:sz w:val="21"/>
        </w:rPr>
        <w:t>that</w:t>
      </w:r>
      <w:r>
        <w:rPr>
          <w:spacing w:val="-6"/>
          <w:w w:val="105"/>
          <w:sz w:val="21"/>
        </w:rPr>
        <w:t> </w:t>
      </w:r>
      <w:r>
        <w:rPr>
          <w:spacing w:val="-3"/>
          <w:w w:val="105"/>
          <w:sz w:val="21"/>
        </w:rPr>
        <w:t>may</w:t>
      </w:r>
      <w:r>
        <w:rPr>
          <w:spacing w:val="-7"/>
          <w:w w:val="105"/>
          <w:sz w:val="21"/>
        </w:rPr>
        <w:t> </w:t>
      </w:r>
      <w:r>
        <w:rPr>
          <w:w w:val="105"/>
          <w:sz w:val="21"/>
        </w:rPr>
        <w:t>be</w:t>
      </w:r>
      <w:r>
        <w:rPr>
          <w:spacing w:val="-6"/>
          <w:w w:val="105"/>
          <w:sz w:val="21"/>
        </w:rPr>
        <w:t> </w:t>
      </w:r>
      <w:r>
        <w:rPr>
          <w:w w:val="105"/>
          <w:sz w:val="21"/>
        </w:rPr>
        <w:t>given</w:t>
      </w:r>
      <w:r>
        <w:rPr>
          <w:spacing w:val="-7"/>
          <w:w w:val="105"/>
          <w:sz w:val="21"/>
        </w:rPr>
        <w:t> </w:t>
      </w:r>
      <w:r>
        <w:rPr>
          <w:spacing w:val="-3"/>
          <w:w w:val="105"/>
          <w:sz w:val="21"/>
        </w:rPr>
        <w:t>against </w:t>
      </w:r>
      <w:r>
        <w:rPr>
          <w:w w:val="105"/>
          <w:sz w:val="21"/>
        </w:rPr>
        <w:t>them</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ability </w:t>
      </w:r>
      <w:r>
        <w:rPr>
          <w:spacing w:val="-3"/>
          <w:sz w:val="21"/>
        </w:rPr>
        <w:t>to </w:t>
      </w:r>
      <w:r>
        <w:rPr>
          <w:spacing w:val="-4"/>
          <w:sz w:val="21"/>
        </w:rPr>
        <w:t>make </w:t>
      </w:r>
      <w:r>
        <w:rPr>
          <w:sz w:val="21"/>
        </w:rPr>
        <w:t>their </w:t>
      </w:r>
      <w:r>
        <w:rPr>
          <w:spacing w:val="-3"/>
          <w:sz w:val="21"/>
        </w:rPr>
        <w:t>defence </w:t>
      </w:r>
      <w:r>
        <w:rPr>
          <w:sz w:val="21"/>
        </w:rPr>
        <w:t>or answer </w:t>
      </w:r>
      <w:r>
        <w:rPr>
          <w:spacing w:val="-3"/>
          <w:sz w:val="21"/>
        </w:rPr>
        <w:t>to </w:t>
      </w:r>
      <w:r>
        <w:rPr>
          <w:sz w:val="21"/>
        </w:rPr>
        <w:t>the </w:t>
      </w:r>
      <w:r>
        <w:rPr>
          <w:spacing w:val="-3"/>
          <w:sz w:val="21"/>
        </w:rPr>
        <w:t>charge,</w:t>
      </w:r>
      <w:r>
        <w:rPr>
          <w:spacing w:val="16"/>
          <w:sz w:val="21"/>
        </w:rPr>
        <w:t> </w:t>
      </w:r>
      <w:r>
        <w:rPr>
          <w:sz w:val="21"/>
        </w:rPr>
        <w:t>or</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z w:val="21"/>
        </w:rPr>
        <w:t>ability</w:t>
      </w:r>
      <w:r>
        <w:rPr>
          <w:spacing w:val="8"/>
          <w:sz w:val="21"/>
        </w:rPr>
        <w:t> </w:t>
      </w:r>
      <w:r>
        <w:rPr>
          <w:spacing w:val="-3"/>
          <w:sz w:val="21"/>
        </w:rPr>
        <w:t>to</w:t>
      </w:r>
      <w:r>
        <w:rPr>
          <w:spacing w:val="9"/>
          <w:sz w:val="21"/>
        </w:rPr>
        <w:t> </w:t>
      </w:r>
      <w:r>
        <w:rPr>
          <w:sz w:val="21"/>
        </w:rPr>
        <w:t>give</w:t>
      </w:r>
      <w:r>
        <w:rPr>
          <w:spacing w:val="9"/>
          <w:sz w:val="21"/>
        </w:rPr>
        <w:t> </w:t>
      </w:r>
      <w:r>
        <w:rPr>
          <w:spacing w:val="-3"/>
          <w:sz w:val="21"/>
        </w:rPr>
        <w:t>any</w:t>
      </w:r>
      <w:r>
        <w:rPr>
          <w:spacing w:val="9"/>
          <w:sz w:val="21"/>
        </w:rPr>
        <w:t> </w:t>
      </w:r>
      <w:r>
        <w:rPr>
          <w:sz w:val="21"/>
        </w:rPr>
        <w:t>necessary</w:t>
      </w:r>
      <w:r>
        <w:rPr>
          <w:spacing w:val="9"/>
          <w:sz w:val="21"/>
        </w:rPr>
        <w:t> </w:t>
      </w:r>
      <w:r>
        <w:rPr>
          <w:sz w:val="21"/>
        </w:rPr>
        <w:t>instructions</w:t>
      </w:r>
      <w:r>
        <w:rPr>
          <w:spacing w:val="9"/>
          <w:sz w:val="21"/>
        </w:rPr>
        <w:t> </w:t>
      </w:r>
      <w:r>
        <w:rPr>
          <w:spacing w:val="-3"/>
          <w:sz w:val="21"/>
        </w:rPr>
        <w:t>to</w:t>
      </w:r>
      <w:r>
        <w:rPr>
          <w:spacing w:val="9"/>
          <w:sz w:val="21"/>
        </w:rPr>
        <w:t> </w:t>
      </w:r>
      <w:r>
        <w:rPr>
          <w:sz w:val="21"/>
        </w:rPr>
        <w:t>their</w:t>
      </w:r>
      <w:r>
        <w:rPr>
          <w:spacing w:val="9"/>
          <w:sz w:val="21"/>
        </w:rPr>
        <w:t> </w:t>
      </w:r>
      <w:r>
        <w:rPr>
          <w:sz w:val="21"/>
        </w:rPr>
        <w:t>legal</w:t>
      </w:r>
      <w:r>
        <w:rPr>
          <w:spacing w:val="9"/>
          <w:sz w:val="21"/>
        </w:rPr>
        <w:t> </w:t>
      </w:r>
      <w:r>
        <w:rPr>
          <w:spacing w:val="-2"/>
          <w:sz w:val="21"/>
        </w:rPr>
        <w:t>counsel.</w:t>
      </w:r>
      <w:r>
        <w:rPr>
          <w:spacing w:val="-2"/>
          <w:position w:val="7"/>
          <w:sz w:val="12"/>
        </w:rPr>
        <w:t>34</w:t>
      </w:r>
    </w:p>
    <w:p>
      <w:pPr>
        <w:pStyle w:val="ListParagraph"/>
        <w:numPr>
          <w:ilvl w:val="1"/>
          <w:numId w:val="5"/>
        </w:numPr>
        <w:tabs>
          <w:tab w:pos="2381" w:val="left" w:leader="none"/>
          <w:tab w:pos="2382" w:val="left" w:leader="none"/>
        </w:tabs>
        <w:spacing w:line="242" w:lineRule="auto" w:before="123" w:after="0"/>
        <w:ind w:left="2381" w:right="1770" w:hanging="794"/>
        <w:jc w:val="left"/>
        <w:rPr>
          <w:sz w:val="21"/>
        </w:rPr>
      </w:pPr>
      <w:r>
        <w:rPr>
          <w:sz w:val="21"/>
        </w:rPr>
        <w:t>The CMIA </w:t>
      </w:r>
      <w:r>
        <w:rPr>
          <w:spacing w:val="-3"/>
          <w:sz w:val="21"/>
        </w:rPr>
        <w:t>incorporates </w:t>
      </w:r>
      <w:r>
        <w:rPr>
          <w:sz w:val="21"/>
        </w:rPr>
        <w:t>the test </w:t>
      </w:r>
      <w:r>
        <w:rPr>
          <w:spacing w:val="-3"/>
          <w:sz w:val="21"/>
        </w:rPr>
        <w:t>for </w:t>
      </w:r>
      <w:r>
        <w:rPr>
          <w:sz w:val="21"/>
        </w:rPr>
        <w:t>unfitness </w:t>
      </w:r>
      <w:r>
        <w:rPr>
          <w:spacing w:val="-3"/>
          <w:sz w:val="21"/>
        </w:rPr>
        <w:t>to </w:t>
      </w:r>
      <w:r>
        <w:rPr>
          <w:sz w:val="21"/>
        </w:rPr>
        <w:t>stand trial as set out in the decision of </w:t>
      </w:r>
      <w:r>
        <w:rPr>
          <w:spacing w:val="-3"/>
          <w:sz w:val="21"/>
        </w:rPr>
        <w:t>Presser.</w:t>
      </w:r>
      <w:r>
        <w:rPr>
          <w:spacing w:val="-3"/>
          <w:position w:val="7"/>
          <w:sz w:val="12"/>
        </w:rPr>
        <w:t>35 </w:t>
      </w:r>
      <w:r>
        <w:rPr>
          <w:sz w:val="21"/>
        </w:rPr>
        <w:t>The CMIA provides </w:t>
      </w:r>
      <w:r>
        <w:rPr>
          <w:spacing w:val="-3"/>
          <w:sz w:val="21"/>
        </w:rPr>
        <w:t>that  </w:t>
      </w:r>
      <w:r>
        <w:rPr>
          <w:sz w:val="21"/>
        </w:rPr>
        <w:t>an </w:t>
      </w:r>
      <w:r>
        <w:rPr>
          <w:spacing w:val="-3"/>
          <w:sz w:val="21"/>
        </w:rPr>
        <w:t>accused</w:t>
      </w:r>
      <w:r>
        <w:rPr>
          <w:spacing w:val="41"/>
          <w:sz w:val="21"/>
        </w:rPr>
        <w:t> </w:t>
      </w:r>
      <w:r>
        <w:rPr>
          <w:sz w:val="21"/>
        </w:rPr>
        <w:t>person is unfit </w:t>
      </w:r>
      <w:r>
        <w:rPr>
          <w:spacing w:val="-3"/>
          <w:sz w:val="21"/>
        </w:rPr>
        <w:t>to  </w:t>
      </w:r>
      <w:r>
        <w:rPr>
          <w:sz w:val="21"/>
        </w:rPr>
        <w:t>stand trial </w:t>
      </w:r>
      <w:r>
        <w:rPr>
          <w:spacing w:val="-3"/>
          <w:sz w:val="21"/>
        </w:rPr>
        <w:t>for  </w:t>
      </w:r>
      <w:r>
        <w:rPr>
          <w:sz w:val="21"/>
        </w:rPr>
        <w:t>an </w:t>
      </w:r>
      <w:r>
        <w:rPr>
          <w:spacing w:val="-3"/>
          <w:sz w:val="21"/>
        </w:rPr>
        <w:t>offence  </w:t>
      </w:r>
      <w:r>
        <w:rPr>
          <w:spacing w:val="-5"/>
          <w:sz w:val="21"/>
        </w:rPr>
        <w:t>if, </w:t>
      </w:r>
      <w:r>
        <w:rPr>
          <w:sz w:val="21"/>
        </w:rPr>
        <w:t>because their mental processes </w:t>
      </w:r>
      <w:r>
        <w:rPr>
          <w:spacing w:val="-3"/>
          <w:sz w:val="21"/>
        </w:rPr>
        <w:t>are </w:t>
      </w:r>
      <w:r>
        <w:rPr>
          <w:sz w:val="21"/>
        </w:rPr>
        <w:t>disordered or </w:t>
      </w:r>
      <w:r>
        <w:rPr>
          <w:spacing w:val="-3"/>
          <w:sz w:val="21"/>
        </w:rPr>
        <w:t>impaired, </w:t>
      </w:r>
      <w:r>
        <w:rPr>
          <w:sz w:val="21"/>
        </w:rPr>
        <w:t>they </w:t>
      </w:r>
      <w:r>
        <w:rPr>
          <w:spacing w:val="-3"/>
          <w:sz w:val="21"/>
        </w:rPr>
        <w:t>are </w:t>
      </w:r>
      <w:r>
        <w:rPr>
          <w:spacing w:val="-6"/>
          <w:sz w:val="21"/>
        </w:rPr>
        <w:t>or, </w:t>
      </w:r>
      <w:r>
        <w:rPr>
          <w:sz w:val="21"/>
        </w:rPr>
        <w:t>at some time </w:t>
      </w:r>
      <w:r>
        <w:rPr>
          <w:spacing w:val="-3"/>
          <w:sz w:val="21"/>
        </w:rPr>
        <w:t>during </w:t>
      </w:r>
      <w:r>
        <w:rPr>
          <w:sz w:val="21"/>
        </w:rPr>
        <w:t>the </w:t>
      </w:r>
      <w:r>
        <w:rPr>
          <w:spacing w:val="-3"/>
          <w:sz w:val="21"/>
        </w:rPr>
        <w:t>trial, will</w:t>
      </w:r>
      <w:r>
        <w:rPr>
          <w:spacing w:val="40"/>
          <w:sz w:val="21"/>
        </w:rPr>
        <w:t> </w:t>
      </w:r>
      <w:r>
        <w:rPr>
          <w:sz w:val="21"/>
        </w:rPr>
        <w:t>be:</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w w:val="105"/>
          <w:sz w:val="21"/>
        </w:rPr>
        <w:t>unable to </w:t>
      </w:r>
      <w:r>
        <w:rPr>
          <w:w w:val="105"/>
          <w:sz w:val="21"/>
        </w:rPr>
        <w:t>understand the </w:t>
      </w:r>
      <w:r>
        <w:rPr>
          <w:spacing w:val="-3"/>
          <w:w w:val="105"/>
          <w:sz w:val="21"/>
        </w:rPr>
        <w:t>nature </w:t>
      </w:r>
      <w:r>
        <w:rPr>
          <w:w w:val="105"/>
          <w:sz w:val="21"/>
        </w:rPr>
        <w:t>of the</w:t>
      </w:r>
      <w:r>
        <w:rPr>
          <w:spacing w:val="43"/>
          <w:w w:val="105"/>
          <w:sz w:val="21"/>
        </w:rPr>
        <w:t> </w:t>
      </w:r>
      <w:r>
        <w:rPr>
          <w:spacing w:val="-3"/>
          <w:w w:val="105"/>
          <w:sz w:val="21"/>
        </w:rPr>
        <w:t>charge</w:t>
      </w:r>
    </w:p>
    <w:p>
      <w:pPr>
        <w:pStyle w:val="ListParagraph"/>
        <w:numPr>
          <w:ilvl w:val="2"/>
          <w:numId w:val="5"/>
        </w:numPr>
        <w:tabs>
          <w:tab w:pos="2721" w:val="left" w:leader="none"/>
          <w:tab w:pos="2722" w:val="left" w:leader="none"/>
        </w:tabs>
        <w:spacing w:line="242" w:lineRule="auto" w:before="124" w:after="0"/>
        <w:ind w:left="2721" w:right="1912" w:hanging="340"/>
        <w:jc w:val="left"/>
        <w:rPr>
          <w:sz w:val="21"/>
        </w:rPr>
      </w:pPr>
      <w:r>
        <w:rPr>
          <w:spacing w:val="-3"/>
          <w:sz w:val="21"/>
        </w:rPr>
        <w:t>unable to enter </w:t>
      </w:r>
      <w:r>
        <w:rPr>
          <w:sz w:val="21"/>
        </w:rPr>
        <w:t>a plea </w:t>
      </w:r>
      <w:r>
        <w:rPr>
          <w:spacing w:val="-3"/>
          <w:sz w:val="21"/>
        </w:rPr>
        <w:t>to </w:t>
      </w:r>
      <w:r>
        <w:rPr>
          <w:sz w:val="21"/>
        </w:rPr>
        <w:t>the </w:t>
      </w:r>
      <w:r>
        <w:rPr>
          <w:spacing w:val="-3"/>
          <w:sz w:val="21"/>
        </w:rPr>
        <w:t>charge </w:t>
      </w:r>
      <w:r>
        <w:rPr>
          <w:sz w:val="21"/>
        </w:rPr>
        <w:t>and </w:t>
      </w:r>
      <w:r>
        <w:rPr>
          <w:spacing w:val="-3"/>
          <w:sz w:val="21"/>
        </w:rPr>
        <w:t>to exercise </w:t>
      </w:r>
      <w:r>
        <w:rPr>
          <w:sz w:val="21"/>
        </w:rPr>
        <w:t>the </w:t>
      </w:r>
      <w:r>
        <w:rPr>
          <w:spacing w:val="-3"/>
          <w:sz w:val="21"/>
        </w:rPr>
        <w:t>right to challenge </w:t>
      </w:r>
      <w:r>
        <w:rPr>
          <w:sz w:val="21"/>
        </w:rPr>
        <w:t>jurors or   the</w:t>
      </w:r>
      <w:r>
        <w:rPr>
          <w:spacing w:val="7"/>
          <w:sz w:val="21"/>
        </w:rPr>
        <w:t> </w:t>
      </w:r>
      <w:r>
        <w:rPr>
          <w:sz w:val="21"/>
        </w:rPr>
        <w:t>jury</w:t>
      </w:r>
    </w:p>
    <w:p>
      <w:pPr>
        <w:pStyle w:val="ListParagraph"/>
        <w:numPr>
          <w:ilvl w:val="2"/>
          <w:numId w:val="5"/>
        </w:numPr>
        <w:tabs>
          <w:tab w:pos="2721" w:val="left" w:leader="none"/>
          <w:tab w:pos="2722" w:val="left" w:leader="none"/>
        </w:tabs>
        <w:spacing w:line="242" w:lineRule="auto" w:before="122" w:after="0"/>
        <w:ind w:left="2721" w:right="1974" w:hanging="340"/>
        <w:jc w:val="left"/>
        <w:rPr>
          <w:sz w:val="21"/>
        </w:rPr>
      </w:pPr>
      <w:r>
        <w:rPr>
          <w:spacing w:val="-3"/>
          <w:sz w:val="21"/>
        </w:rPr>
        <w:t>unable to </w:t>
      </w:r>
      <w:r>
        <w:rPr>
          <w:sz w:val="21"/>
        </w:rPr>
        <w:t>understand the </w:t>
      </w:r>
      <w:r>
        <w:rPr>
          <w:spacing w:val="-3"/>
          <w:sz w:val="21"/>
        </w:rPr>
        <w:t>nature </w:t>
      </w:r>
      <w:r>
        <w:rPr>
          <w:sz w:val="21"/>
        </w:rPr>
        <w:t>of the trial </w:t>
      </w:r>
      <w:r>
        <w:rPr>
          <w:spacing w:val="-3"/>
          <w:sz w:val="21"/>
        </w:rPr>
        <w:t>(that </w:t>
      </w:r>
      <w:r>
        <w:rPr>
          <w:sz w:val="21"/>
        </w:rPr>
        <w:t>it is an inquiry as </w:t>
      </w:r>
      <w:r>
        <w:rPr>
          <w:spacing w:val="-3"/>
          <w:sz w:val="21"/>
        </w:rPr>
        <w:t>to </w:t>
      </w:r>
      <w:r>
        <w:rPr>
          <w:sz w:val="21"/>
        </w:rPr>
        <w:t>whether the </w:t>
      </w:r>
      <w:r>
        <w:rPr>
          <w:spacing w:val="-3"/>
          <w:sz w:val="21"/>
        </w:rPr>
        <w:t>accused </w:t>
      </w:r>
      <w:r>
        <w:rPr>
          <w:sz w:val="21"/>
        </w:rPr>
        <w:t>person </w:t>
      </w:r>
      <w:r>
        <w:rPr>
          <w:spacing w:val="-2"/>
          <w:sz w:val="21"/>
        </w:rPr>
        <w:t>committed </w:t>
      </w:r>
      <w:r>
        <w:rPr>
          <w:sz w:val="21"/>
        </w:rPr>
        <w:t>the</w:t>
      </w:r>
      <w:r>
        <w:rPr>
          <w:spacing w:val="41"/>
          <w:sz w:val="21"/>
        </w:rPr>
        <w:t> </w:t>
      </w:r>
      <w:r>
        <w:rPr>
          <w:sz w:val="21"/>
        </w:rPr>
        <w:t>offence)</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sz w:val="21"/>
        </w:rPr>
        <w:t>unable</w:t>
      </w:r>
      <w:r>
        <w:rPr>
          <w:spacing w:val="8"/>
          <w:sz w:val="21"/>
        </w:rPr>
        <w:t> </w:t>
      </w:r>
      <w:r>
        <w:rPr>
          <w:spacing w:val="-3"/>
          <w:sz w:val="21"/>
        </w:rPr>
        <w:t>to</w:t>
      </w:r>
      <w:r>
        <w:rPr>
          <w:spacing w:val="9"/>
          <w:sz w:val="21"/>
        </w:rPr>
        <w:t> </w:t>
      </w:r>
      <w:r>
        <w:rPr>
          <w:spacing w:val="-3"/>
          <w:sz w:val="21"/>
        </w:rPr>
        <w:t>follow</w:t>
      </w:r>
      <w:r>
        <w:rPr>
          <w:spacing w:val="8"/>
          <w:sz w:val="21"/>
        </w:rPr>
        <w:t> </w:t>
      </w:r>
      <w:r>
        <w:rPr>
          <w:sz w:val="21"/>
        </w:rPr>
        <w:t>the</w:t>
      </w:r>
      <w:r>
        <w:rPr>
          <w:spacing w:val="9"/>
          <w:sz w:val="21"/>
        </w:rPr>
        <w:t> </w:t>
      </w:r>
      <w:r>
        <w:rPr>
          <w:sz w:val="21"/>
        </w:rPr>
        <w:t>course</w:t>
      </w:r>
      <w:r>
        <w:rPr>
          <w:spacing w:val="9"/>
          <w:sz w:val="21"/>
        </w:rPr>
        <w:t> </w:t>
      </w:r>
      <w:r>
        <w:rPr>
          <w:sz w:val="21"/>
        </w:rPr>
        <w:t>of</w:t>
      </w:r>
      <w:r>
        <w:rPr>
          <w:spacing w:val="8"/>
          <w:sz w:val="21"/>
        </w:rPr>
        <w:t> </w:t>
      </w:r>
      <w:r>
        <w:rPr>
          <w:sz w:val="21"/>
        </w:rPr>
        <w:t>the</w:t>
      </w:r>
      <w:r>
        <w:rPr>
          <w:spacing w:val="9"/>
          <w:sz w:val="21"/>
        </w:rPr>
        <w:t> </w:t>
      </w:r>
      <w:r>
        <w:rPr>
          <w:sz w:val="21"/>
        </w:rPr>
        <w:t>trial</w:t>
      </w:r>
    </w:p>
    <w:p>
      <w:pPr>
        <w:pStyle w:val="ListParagraph"/>
        <w:numPr>
          <w:ilvl w:val="2"/>
          <w:numId w:val="5"/>
        </w:numPr>
        <w:tabs>
          <w:tab w:pos="2721" w:val="left" w:leader="none"/>
          <w:tab w:pos="2722" w:val="left" w:leader="none"/>
        </w:tabs>
        <w:spacing w:line="242" w:lineRule="auto" w:before="123" w:after="0"/>
        <w:ind w:left="2721" w:right="2091" w:hanging="340"/>
        <w:jc w:val="left"/>
        <w:rPr>
          <w:sz w:val="21"/>
        </w:rPr>
      </w:pPr>
      <w:r>
        <w:rPr>
          <w:spacing w:val="-3"/>
          <w:w w:val="105"/>
          <w:sz w:val="21"/>
        </w:rPr>
        <w:t>unable</w:t>
      </w:r>
      <w:r>
        <w:rPr>
          <w:spacing w:val="-5"/>
          <w:w w:val="105"/>
          <w:sz w:val="21"/>
        </w:rPr>
        <w:t> </w:t>
      </w:r>
      <w:r>
        <w:rPr>
          <w:spacing w:val="-3"/>
          <w:w w:val="105"/>
          <w:sz w:val="21"/>
        </w:rPr>
        <w:t>to</w:t>
      </w:r>
      <w:r>
        <w:rPr>
          <w:spacing w:val="-5"/>
          <w:w w:val="105"/>
          <w:sz w:val="21"/>
        </w:rPr>
        <w:t> </w:t>
      </w:r>
      <w:r>
        <w:rPr>
          <w:w w:val="105"/>
          <w:sz w:val="21"/>
        </w:rPr>
        <w:t>understand</w:t>
      </w:r>
      <w:r>
        <w:rPr>
          <w:spacing w:val="-5"/>
          <w:w w:val="105"/>
          <w:sz w:val="21"/>
        </w:rPr>
        <w:t> </w:t>
      </w:r>
      <w:r>
        <w:rPr>
          <w:w w:val="105"/>
          <w:sz w:val="21"/>
        </w:rPr>
        <w:t>the</w:t>
      </w:r>
      <w:r>
        <w:rPr>
          <w:spacing w:val="-5"/>
          <w:w w:val="105"/>
          <w:sz w:val="21"/>
        </w:rPr>
        <w:t> </w:t>
      </w:r>
      <w:r>
        <w:rPr>
          <w:spacing w:val="-3"/>
          <w:w w:val="105"/>
          <w:sz w:val="21"/>
        </w:rPr>
        <w:t>substantial</w:t>
      </w:r>
      <w:r>
        <w:rPr>
          <w:spacing w:val="-5"/>
          <w:w w:val="105"/>
          <w:sz w:val="21"/>
        </w:rPr>
        <w:t> </w:t>
      </w:r>
      <w:r>
        <w:rPr>
          <w:w w:val="105"/>
          <w:sz w:val="21"/>
        </w:rPr>
        <w:t>effect</w:t>
      </w:r>
      <w:r>
        <w:rPr>
          <w:spacing w:val="-5"/>
          <w:w w:val="105"/>
          <w:sz w:val="21"/>
        </w:rPr>
        <w:t> </w:t>
      </w:r>
      <w:r>
        <w:rPr>
          <w:w w:val="105"/>
          <w:sz w:val="21"/>
        </w:rPr>
        <w:t>of</w:t>
      </w:r>
      <w:r>
        <w:rPr>
          <w:spacing w:val="-5"/>
          <w:w w:val="105"/>
          <w:sz w:val="21"/>
        </w:rPr>
        <w:t> </w:t>
      </w:r>
      <w:r>
        <w:rPr>
          <w:spacing w:val="-3"/>
          <w:w w:val="105"/>
          <w:sz w:val="21"/>
        </w:rPr>
        <w:t>any</w:t>
      </w:r>
      <w:r>
        <w:rPr>
          <w:spacing w:val="-5"/>
          <w:w w:val="105"/>
          <w:sz w:val="21"/>
        </w:rPr>
        <w:t> </w:t>
      </w:r>
      <w:r>
        <w:rPr>
          <w:w w:val="105"/>
          <w:sz w:val="21"/>
        </w:rPr>
        <w:t>evidence</w:t>
      </w:r>
      <w:r>
        <w:rPr>
          <w:spacing w:val="-5"/>
          <w:w w:val="105"/>
          <w:sz w:val="21"/>
        </w:rPr>
        <w:t> </w:t>
      </w:r>
      <w:r>
        <w:rPr>
          <w:spacing w:val="-3"/>
          <w:w w:val="105"/>
          <w:sz w:val="21"/>
        </w:rPr>
        <w:t>that</w:t>
      </w:r>
      <w:r>
        <w:rPr>
          <w:spacing w:val="-5"/>
          <w:w w:val="105"/>
          <w:sz w:val="21"/>
        </w:rPr>
        <w:t> </w:t>
      </w:r>
      <w:r>
        <w:rPr>
          <w:spacing w:val="-3"/>
          <w:w w:val="105"/>
          <w:sz w:val="21"/>
        </w:rPr>
        <w:t>may</w:t>
      </w:r>
      <w:r>
        <w:rPr>
          <w:spacing w:val="-5"/>
          <w:w w:val="105"/>
          <w:sz w:val="21"/>
        </w:rPr>
        <w:t> </w:t>
      </w:r>
      <w:r>
        <w:rPr>
          <w:w w:val="105"/>
          <w:sz w:val="21"/>
        </w:rPr>
        <w:t>be</w:t>
      </w:r>
      <w:r>
        <w:rPr>
          <w:spacing w:val="-5"/>
          <w:w w:val="105"/>
          <w:sz w:val="21"/>
        </w:rPr>
        <w:t> </w:t>
      </w:r>
      <w:r>
        <w:rPr>
          <w:w w:val="105"/>
          <w:sz w:val="21"/>
        </w:rPr>
        <w:t>given</w:t>
      </w:r>
      <w:r>
        <w:rPr>
          <w:spacing w:val="-5"/>
          <w:w w:val="105"/>
          <w:sz w:val="21"/>
        </w:rPr>
        <w:t> </w:t>
      </w:r>
      <w:r>
        <w:rPr>
          <w:w w:val="105"/>
          <w:sz w:val="21"/>
        </w:rPr>
        <w:t>in support of the </w:t>
      </w:r>
      <w:r>
        <w:rPr>
          <w:spacing w:val="-3"/>
          <w:w w:val="105"/>
          <w:sz w:val="21"/>
        </w:rPr>
        <w:t>prosecution,</w:t>
      </w:r>
      <w:r>
        <w:rPr>
          <w:spacing w:val="20"/>
          <w:w w:val="105"/>
          <w:sz w:val="21"/>
        </w:rPr>
        <w:t> </w:t>
      </w:r>
      <w:r>
        <w:rPr>
          <w:w w:val="105"/>
          <w:sz w:val="21"/>
        </w:rPr>
        <w:t>or</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spacing w:val="-3"/>
          <w:sz w:val="21"/>
        </w:rPr>
        <w:t>unable</w:t>
      </w:r>
      <w:r>
        <w:rPr>
          <w:spacing w:val="9"/>
          <w:sz w:val="21"/>
        </w:rPr>
        <w:t> </w:t>
      </w:r>
      <w:r>
        <w:rPr>
          <w:spacing w:val="-3"/>
          <w:sz w:val="21"/>
        </w:rPr>
        <w:t>to</w:t>
      </w:r>
      <w:r>
        <w:rPr>
          <w:spacing w:val="9"/>
          <w:sz w:val="21"/>
        </w:rPr>
        <w:t> </w:t>
      </w:r>
      <w:r>
        <w:rPr>
          <w:sz w:val="21"/>
        </w:rPr>
        <w:t>give</w:t>
      </w:r>
      <w:r>
        <w:rPr>
          <w:spacing w:val="9"/>
          <w:sz w:val="21"/>
        </w:rPr>
        <w:t> </w:t>
      </w:r>
      <w:r>
        <w:rPr>
          <w:sz w:val="21"/>
        </w:rPr>
        <w:t>instructions</w:t>
      </w:r>
      <w:r>
        <w:rPr>
          <w:spacing w:val="9"/>
          <w:sz w:val="21"/>
        </w:rPr>
        <w:t> </w:t>
      </w:r>
      <w:r>
        <w:rPr>
          <w:spacing w:val="-3"/>
          <w:sz w:val="21"/>
        </w:rPr>
        <w:t>to</w:t>
      </w:r>
      <w:r>
        <w:rPr>
          <w:spacing w:val="9"/>
          <w:sz w:val="21"/>
        </w:rPr>
        <w:t> </w:t>
      </w:r>
      <w:r>
        <w:rPr>
          <w:sz w:val="21"/>
        </w:rPr>
        <w:t>their</w:t>
      </w:r>
      <w:r>
        <w:rPr>
          <w:spacing w:val="9"/>
          <w:sz w:val="21"/>
        </w:rPr>
        <w:t> </w:t>
      </w:r>
      <w:r>
        <w:rPr>
          <w:sz w:val="21"/>
        </w:rPr>
        <w:t>legal</w:t>
      </w:r>
      <w:r>
        <w:rPr>
          <w:spacing w:val="9"/>
          <w:sz w:val="21"/>
        </w:rPr>
        <w:t> </w:t>
      </w:r>
      <w:r>
        <w:rPr>
          <w:spacing w:val="-3"/>
          <w:sz w:val="21"/>
        </w:rPr>
        <w:t>practitioner.</w:t>
      </w:r>
      <w:r>
        <w:rPr>
          <w:spacing w:val="-3"/>
          <w:position w:val="7"/>
          <w:sz w:val="12"/>
        </w:rPr>
        <w:t>36</w:t>
      </w:r>
    </w:p>
    <w:p>
      <w:pPr>
        <w:pStyle w:val="BodyText"/>
        <w:spacing w:before="11"/>
        <w:rPr>
          <w:sz w:val="24"/>
        </w:rPr>
      </w:pPr>
    </w:p>
    <w:p>
      <w:pPr>
        <w:pStyle w:val="Heading3"/>
      </w:pPr>
      <w:bookmarkStart w:name="_TOC_250095" w:id="99"/>
      <w:bookmarkEnd w:id="99"/>
      <w:r>
        <w:rPr>
          <w:w w:val="115"/>
        </w:rPr>
        <w:t>Issues in relation to the test for determining unfitness to stand trial</w:t>
      </w:r>
    </w:p>
    <w:p>
      <w:pPr>
        <w:pStyle w:val="ListParagraph"/>
        <w:numPr>
          <w:ilvl w:val="1"/>
          <w:numId w:val="5"/>
        </w:numPr>
        <w:tabs>
          <w:tab w:pos="2381" w:val="left" w:leader="none"/>
          <w:tab w:pos="2382" w:val="left" w:leader="none"/>
        </w:tabs>
        <w:spacing w:line="242" w:lineRule="auto" w:before="138" w:after="0"/>
        <w:ind w:left="2381" w:right="2101" w:hanging="794"/>
        <w:jc w:val="left"/>
        <w:rPr>
          <w:sz w:val="21"/>
        </w:rPr>
      </w:pPr>
      <w:r>
        <w:rPr>
          <w:w w:val="105"/>
          <w:sz w:val="21"/>
        </w:rPr>
        <w:t>In its </w:t>
      </w:r>
      <w:r>
        <w:rPr>
          <w:spacing w:val="-3"/>
          <w:w w:val="105"/>
          <w:sz w:val="21"/>
        </w:rPr>
        <w:t>preliminary research, </w:t>
      </w:r>
      <w:r>
        <w:rPr>
          <w:w w:val="105"/>
          <w:sz w:val="21"/>
        </w:rPr>
        <w:t>the </w:t>
      </w:r>
      <w:r>
        <w:rPr>
          <w:spacing w:val="-3"/>
          <w:w w:val="105"/>
          <w:sz w:val="21"/>
        </w:rPr>
        <w:t>Commission </w:t>
      </w:r>
      <w:r>
        <w:rPr>
          <w:w w:val="105"/>
          <w:sz w:val="21"/>
        </w:rPr>
        <w:t>identified a number of possible issues </w:t>
      </w:r>
      <w:r>
        <w:rPr>
          <w:spacing w:val="-3"/>
          <w:w w:val="105"/>
          <w:sz w:val="21"/>
        </w:rPr>
        <w:t>concerning</w:t>
      </w:r>
      <w:r>
        <w:rPr>
          <w:spacing w:val="-8"/>
          <w:w w:val="105"/>
          <w:sz w:val="21"/>
        </w:rPr>
        <w:t> </w:t>
      </w:r>
      <w:r>
        <w:rPr>
          <w:w w:val="105"/>
          <w:sz w:val="21"/>
        </w:rPr>
        <w:t>the</w:t>
      </w:r>
      <w:r>
        <w:rPr>
          <w:spacing w:val="-7"/>
          <w:w w:val="105"/>
          <w:sz w:val="21"/>
        </w:rPr>
        <w:t> </w:t>
      </w:r>
      <w:r>
        <w:rPr>
          <w:spacing w:val="-3"/>
          <w:w w:val="105"/>
          <w:sz w:val="21"/>
        </w:rPr>
        <w:t>current</w:t>
      </w:r>
      <w:r>
        <w:rPr>
          <w:spacing w:val="-8"/>
          <w:w w:val="105"/>
          <w:sz w:val="21"/>
        </w:rPr>
        <w:t> </w:t>
      </w:r>
      <w:r>
        <w:rPr>
          <w:w w:val="105"/>
          <w:sz w:val="21"/>
        </w:rPr>
        <w:t>operation</w:t>
      </w:r>
      <w:r>
        <w:rPr>
          <w:spacing w:val="-7"/>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test</w:t>
      </w:r>
      <w:r>
        <w:rPr>
          <w:spacing w:val="-7"/>
          <w:w w:val="105"/>
          <w:sz w:val="21"/>
        </w:rPr>
        <w:t> </w:t>
      </w:r>
      <w:r>
        <w:rPr>
          <w:w w:val="105"/>
          <w:sz w:val="21"/>
        </w:rPr>
        <w:t>and</w:t>
      </w:r>
      <w:r>
        <w:rPr>
          <w:spacing w:val="-8"/>
          <w:w w:val="105"/>
          <w:sz w:val="21"/>
        </w:rPr>
        <w:t> </w:t>
      </w:r>
      <w:r>
        <w:rPr>
          <w:spacing w:val="-3"/>
          <w:w w:val="105"/>
          <w:sz w:val="21"/>
        </w:rPr>
        <w:t>criteria</w:t>
      </w:r>
      <w:r>
        <w:rPr>
          <w:spacing w:val="-7"/>
          <w:w w:val="105"/>
          <w:sz w:val="21"/>
        </w:rPr>
        <w:t> </w:t>
      </w:r>
      <w:r>
        <w:rPr>
          <w:spacing w:val="-3"/>
          <w:w w:val="105"/>
          <w:sz w:val="21"/>
        </w:rPr>
        <w:t>for</w:t>
      </w:r>
      <w:r>
        <w:rPr>
          <w:spacing w:val="-7"/>
          <w:w w:val="105"/>
          <w:sz w:val="21"/>
        </w:rPr>
        <w:t> </w:t>
      </w:r>
      <w:r>
        <w:rPr>
          <w:spacing w:val="-3"/>
          <w:w w:val="105"/>
          <w:sz w:val="21"/>
        </w:rPr>
        <w:t>determining</w:t>
      </w:r>
      <w:r>
        <w:rPr>
          <w:spacing w:val="-8"/>
          <w:w w:val="105"/>
          <w:sz w:val="21"/>
        </w:rPr>
        <w:t> </w:t>
      </w:r>
      <w:r>
        <w:rPr>
          <w:w w:val="105"/>
          <w:sz w:val="21"/>
        </w:rPr>
        <w:t>unfitness</w:t>
      </w:r>
      <w:r>
        <w:rPr>
          <w:spacing w:val="-7"/>
          <w:w w:val="105"/>
          <w:sz w:val="21"/>
        </w:rPr>
        <w:t> </w:t>
      </w:r>
      <w:r>
        <w:rPr>
          <w:spacing w:val="-3"/>
          <w:w w:val="105"/>
          <w:sz w:val="21"/>
        </w:rPr>
        <w:t>to </w:t>
      </w:r>
      <w:r>
        <w:rPr>
          <w:w w:val="105"/>
          <w:sz w:val="21"/>
        </w:rPr>
        <w:t>stand </w:t>
      </w:r>
      <w:r>
        <w:rPr>
          <w:spacing w:val="-3"/>
          <w:w w:val="105"/>
          <w:sz w:val="21"/>
        </w:rPr>
        <w:t>trial. </w:t>
      </w:r>
      <w:r>
        <w:rPr>
          <w:w w:val="105"/>
          <w:sz w:val="21"/>
        </w:rPr>
        <w:t>These</w:t>
      </w:r>
      <w:r>
        <w:rPr>
          <w:spacing w:val="17"/>
          <w:w w:val="105"/>
          <w:sz w:val="21"/>
        </w:rPr>
        <w:t> </w:t>
      </w:r>
      <w:r>
        <w:rPr>
          <w:w w:val="105"/>
          <w:sz w:val="21"/>
        </w:rPr>
        <w:t>include:</w:t>
      </w:r>
    </w:p>
    <w:p>
      <w:pPr>
        <w:pStyle w:val="ListParagraph"/>
        <w:numPr>
          <w:ilvl w:val="2"/>
          <w:numId w:val="5"/>
        </w:numPr>
        <w:tabs>
          <w:tab w:pos="2721" w:val="left" w:leader="none"/>
          <w:tab w:pos="2722" w:val="left" w:leader="none"/>
        </w:tabs>
        <w:spacing w:line="242" w:lineRule="auto" w:before="123" w:after="0"/>
        <w:ind w:left="2721" w:right="1614" w:hanging="340"/>
        <w:jc w:val="left"/>
        <w:rPr>
          <w:sz w:val="21"/>
        </w:rPr>
      </w:pPr>
      <w:r>
        <w:rPr>
          <w:w w:val="105"/>
          <w:sz w:val="21"/>
        </w:rPr>
        <w:t>whether</w:t>
      </w:r>
      <w:r>
        <w:rPr>
          <w:spacing w:val="-8"/>
          <w:w w:val="105"/>
          <w:sz w:val="21"/>
        </w:rPr>
        <w:t> </w:t>
      </w:r>
      <w:r>
        <w:rPr>
          <w:w w:val="105"/>
          <w:sz w:val="21"/>
        </w:rPr>
        <w:t>the</w:t>
      </w:r>
      <w:r>
        <w:rPr>
          <w:spacing w:val="-9"/>
          <w:w w:val="105"/>
          <w:sz w:val="21"/>
        </w:rPr>
        <w:t> </w:t>
      </w:r>
      <w:r>
        <w:rPr>
          <w:w w:val="105"/>
          <w:sz w:val="21"/>
        </w:rPr>
        <w:t>test</w:t>
      </w:r>
      <w:r>
        <w:rPr>
          <w:spacing w:val="-8"/>
          <w:w w:val="105"/>
          <w:sz w:val="21"/>
        </w:rPr>
        <w:t> </w:t>
      </w:r>
      <w:r>
        <w:rPr>
          <w:w w:val="105"/>
          <w:sz w:val="21"/>
        </w:rPr>
        <w:t>should</w:t>
      </w:r>
      <w:r>
        <w:rPr>
          <w:spacing w:val="-8"/>
          <w:w w:val="105"/>
          <w:sz w:val="21"/>
        </w:rPr>
        <w:t> </w:t>
      </w:r>
      <w:r>
        <w:rPr>
          <w:w w:val="105"/>
          <w:sz w:val="21"/>
        </w:rPr>
        <w:t>define</w:t>
      </w:r>
      <w:r>
        <w:rPr>
          <w:spacing w:val="-8"/>
          <w:w w:val="105"/>
          <w:sz w:val="21"/>
        </w:rPr>
        <w:t> </w:t>
      </w:r>
      <w:r>
        <w:rPr>
          <w:w w:val="105"/>
          <w:sz w:val="21"/>
        </w:rPr>
        <w:t>the</w:t>
      </w:r>
      <w:r>
        <w:rPr>
          <w:spacing w:val="-8"/>
          <w:w w:val="105"/>
          <w:sz w:val="21"/>
        </w:rPr>
        <w:t> </w:t>
      </w:r>
      <w:r>
        <w:rPr>
          <w:w w:val="105"/>
          <w:sz w:val="21"/>
        </w:rPr>
        <w:t>mental</w:t>
      </w:r>
      <w:r>
        <w:rPr>
          <w:spacing w:val="-8"/>
          <w:w w:val="105"/>
          <w:sz w:val="21"/>
        </w:rPr>
        <w:t> </w:t>
      </w:r>
      <w:r>
        <w:rPr>
          <w:spacing w:val="-3"/>
          <w:w w:val="105"/>
          <w:sz w:val="21"/>
        </w:rPr>
        <w:t>condition</w:t>
      </w:r>
      <w:r>
        <w:rPr>
          <w:spacing w:val="-8"/>
          <w:w w:val="105"/>
          <w:sz w:val="21"/>
        </w:rPr>
        <w:t> </w:t>
      </w:r>
      <w:r>
        <w:rPr>
          <w:w w:val="105"/>
          <w:sz w:val="21"/>
        </w:rPr>
        <w:t>the</w:t>
      </w:r>
      <w:r>
        <w:rPr>
          <w:spacing w:val="-8"/>
          <w:w w:val="105"/>
          <w:sz w:val="21"/>
        </w:rPr>
        <w:t> </w:t>
      </w:r>
      <w:r>
        <w:rPr>
          <w:spacing w:val="-3"/>
          <w:w w:val="105"/>
          <w:sz w:val="21"/>
        </w:rPr>
        <w:t>accused</w:t>
      </w:r>
      <w:r>
        <w:rPr>
          <w:spacing w:val="-8"/>
          <w:w w:val="105"/>
          <w:sz w:val="21"/>
        </w:rPr>
        <w:t> </w:t>
      </w:r>
      <w:r>
        <w:rPr>
          <w:w w:val="105"/>
          <w:sz w:val="21"/>
        </w:rPr>
        <w:t>person</w:t>
      </w:r>
      <w:r>
        <w:rPr>
          <w:spacing w:val="-8"/>
          <w:w w:val="105"/>
          <w:sz w:val="21"/>
        </w:rPr>
        <w:t> </w:t>
      </w:r>
      <w:r>
        <w:rPr>
          <w:w w:val="105"/>
          <w:sz w:val="21"/>
        </w:rPr>
        <w:t>must</w:t>
      </w:r>
      <w:r>
        <w:rPr>
          <w:spacing w:val="-8"/>
          <w:w w:val="105"/>
          <w:sz w:val="21"/>
        </w:rPr>
        <w:t> </w:t>
      </w:r>
      <w:r>
        <w:rPr>
          <w:spacing w:val="-3"/>
          <w:w w:val="105"/>
          <w:sz w:val="21"/>
        </w:rPr>
        <w:t>have</w:t>
      </w:r>
      <w:r>
        <w:rPr>
          <w:spacing w:val="-8"/>
          <w:w w:val="105"/>
          <w:sz w:val="21"/>
        </w:rPr>
        <w:t> </w:t>
      </w:r>
      <w:r>
        <w:rPr>
          <w:spacing w:val="-3"/>
          <w:w w:val="105"/>
          <w:sz w:val="21"/>
        </w:rPr>
        <w:t>to </w:t>
      </w:r>
      <w:r>
        <w:rPr>
          <w:w w:val="105"/>
          <w:sz w:val="21"/>
        </w:rPr>
        <w:t>be </w:t>
      </w:r>
      <w:r>
        <w:rPr>
          <w:spacing w:val="-3"/>
          <w:w w:val="105"/>
          <w:sz w:val="21"/>
        </w:rPr>
        <w:t>found </w:t>
      </w:r>
      <w:r>
        <w:rPr>
          <w:w w:val="105"/>
          <w:sz w:val="21"/>
        </w:rPr>
        <w:t>unfit </w:t>
      </w:r>
      <w:r>
        <w:rPr>
          <w:spacing w:val="-3"/>
          <w:w w:val="105"/>
          <w:sz w:val="21"/>
        </w:rPr>
        <w:t>to </w:t>
      </w:r>
      <w:r>
        <w:rPr>
          <w:w w:val="105"/>
          <w:sz w:val="21"/>
        </w:rPr>
        <w:t>stand</w:t>
      </w:r>
      <w:r>
        <w:rPr>
          <w:spacing w:val="31"/>
          <w:w w:val="105"/>
          <w:sz w:val="21"/>
        </w:rPr>
        <w:t> </w:t>
      </w:r>
      <w:r>
        <w:rPr>
          <w:w w:val="105"/>
          <w:sz w:val="21"/>
        </w:rPr>
        <w:t>trial</w:t>
      </w:r>
    </w:p>
    <w:p>
      <w:pPr>
        <w:pStyle w:val="ListParagraph"/>
        <w:numPr>
          <w:ilvl w:val="2"/>
          <w:numId w:val="5"/>
        </w:numPr>
        <w:tabs>
          <w:tab w:pos="2721" w:val="left" w:leader="none"/>
          <w:tab w:pos="2722" w:val="left" w:leader="none"/>
        </w:tabs>
        <w:spacing w:line="242" w:lineRule="auto" w:before="122" w:after="0"/>
        <w:ind w:left="2721" w:right="2272" w:hanging="340"/>
        <w:jc w:val="left"/>
        <w:rPr>
          <w:sz w:val="21"/>
        </w:rPr>
      </w:pPr>
      <w:r>
        <w:rPr>
          <w:w w:val="105"/>
          <w:sz w:val="21"/>
        </w:rPr>
        <w:t>whether</w:t>
      </w:r>
      <w:r>
        <w:rPr>
          <w:spacing w:val="-12"/>
          <w:w w:val="105"/>
          <w:sz w:val="21"/>
        </w:rPr>
        <w:t> </w:t>
      </w:r>
      <w:r>
        <w:rPr>
          <w:w w:val="105"/>
          <w:sz w:val="21"/>
        </w:rPr>
        <w:t>the</w:t>
      </w:r>
      <w:r>
        <w:rPr>
          <w:spacing w:val="-11"/>
          <w:w w:val="105"/>
          <w:sz w:val="21"/>
        </w:rPr>
        <w:t> </w:t>
      </w:r>
      <w:r>
        <w:rPr>
          <w:w w:val="105"/>
          <w:sz w:val="21"/>
        </w:rPr>
        <w:t>test</w:t>
      </w:r>
      <w:r>
        <w:rPr>
          <w:spacing w:val="-11"/>
          <w:w w:val="105"/>
          <w:sz w:val="21"/>
        </w:rPr>
        <w:t> </w:t>
      </w:r>
      <w:r>
        <w:rPr>
          <w:w w:val="105"/>
          <w:sz w:val="21"/>
        </w:rPr>
        <w:t>should</w:t>
      </w:r>
      <w:r>
        <w:rPr>
          <w:spacing w:val="-11"/>
          <w:w w:val="105"/>
          <w:sz w:val="21"/>
        </w:rPr>
        <w:t> </w:t>
      </w:r>
      <w:r>
        <w:rPr>
          <w:w w:val="105"/>
          <w:sz w:val="21"/>
        </w:rPr>
        <w:t>be</w:t>
      </w:r>
      <w:r>
        <w:rPr>
          <w:spacing w:val="-11"/>
          <w:w w:val="105"/>
          <w:sz w:val="21"/>
        </w:rPr>
        <w:t> </w:t>
      </w:r>
      <w:r>
        <w:rPr>
          <w:w w:val="105"/>
          <w:sz w:val="21"/>
        </w:rPr>
        <w:t>based</w:t>
      </w:r>
      <w:r>
        <w:rPr>
          <w:spacing w:val="-12"/>
          <w:w w:val="105"/>
          <w:sz w:val="21"/>
        </w:rPr>
        <w:t> </w:t>
      </w:r>
      <w:r>
        <w:rPr>
          <w:w w:val="105"/>
          <w:sz w:val="21"/>
        </w:rPr>
        <w:t>on</w:t>
      </w:r>
      <w:r>
        <w:rPr>
          <w:spacing w:val="-11"/>
          <w:w w:val="105"/>
          <w:sz w:val="21"/>
        </w:rPr>
        <w:t> </w:t>
      </w:r>
      <w:r>
        <w:rPr>
          <w:w w:val="105"/>
          <w:sz w:val="21"/>
        </w:rPr>
        <w:t>the</w:t>
      </w:r>
      <w:r>
        <w:rPr>
          <w:spacing w:val="-11"/>
          <w:w w:val="105"/>
          <w:sz w:val="21"/>
        </w:rPr>
        <w:t> </w:t>
      </w:r>
      <w:r>
        <w:rPr>
          <w:w w:val="105"/>
          <w:sz w:val="21"/>
        </w:rPr>
        <w:t>decision-making</w:t>
      </w:r>
      <w:r>
        <w:rPr>
          <w:spacing w:val="-11"/>
          <w:w w:val="105"/>
          <w:sz w:val="21"/>
        </w:rPr>
        <w:t> </w:t>
      </w:r>
      <w:r>
        <w:rPr>
          <w:w w:val="105"/>
          <w:sz w:val="21"/>
        </w:rPr>
        <w:t>capacity</w:t>
      </w:r>
      <w:r>
        <w:rPr>
          <w:spacing w:val="-11"/>
          <w:w w:val="105"/>
          <w:sz w:val="21"/>
        </w:rPr>
        <w:t> </w:t>
      </w:r>
      <w:r>
        <w:rPr>
          <w:w w:val="105"/>
          <w:sz w:val="21"/>
        </w:rPr>
        <w:t>or</w:t>
      </w:r>
      <w:r>
        <w:rPr>
          <w:spacing w:val="-12"/>
          <w:w w:val="105"/>
          <w:sz w:val="21"/>
        </w:rPr>
        <w:t> </w:t>
      </w:r>
      <w:r>
        <w:rPr>
          <w:w w:val="105"/>
          <w:sz w:val="21"/>
        </w:rPr>
        <w:t>effective participation of the </w:t>
      </w:r>
      <w:r>
        <w:rPr>
          <w:spacing w:val="-3"/>
          <w:w w:val="105"/>
          <w:sz w:val="21"/>
        </w:rPr>
        <w:t>accused</w:t>
      </w:r>
      <w:r>
        <w:rPr>
          <w:spacing w:val="18"/>
          <w:w w:val="105"/>
          <w:sz w:val="21"/>
        </w:rPr>
        <w:t> </w:t>
      </w:r>
      <w:r>
        <w:rPr>
          <w:w w:val="105"/>
          <w:sz w:val="21"/>
        </w:rPr>
        <w:t>person</w:t>
      </w:r>
    </w:p>
    <w:p>
      <w:pPr>
        <w:pStyle w:val="ListParagraph"/>
        <w:numPr>
          <w:ilvl w:val="2"/>
          <w:numId w:val="5"/>
        </w:numPr>
        <w:tabs>
          <w:tab w:pos="2721" w:val="left" w:leader="none"/>
          <w:tab w:pos="2722" w:val="left" w:leader="none"/>
        </w:tabs>
        <w:spacing w:line="242" w:lineRule="auto" w:before="122" w:after="0"/>
        <w:ind w:left="2721" w:right="1789" w:hanging="340"/>
        <w:jc w:val="left"/>
        <w:rPr>
          <w:sz w:val="21"/>
        </w:rPr>
      </w:pPr>
      <w:r>
        <w:rPr>
          <w:sz w:val="21"/>
        </w:rPr>
        <w:t>whether the </w:t>
      </w:r>
      <w:r>
        <w:rPr>
          <w:spacing w:val="-3"/>
          <w:sz w:val="21"/>
        </w:rPr>
        <w:t>accused person’s rationality </w:t>
      </w:r>
      <w:r>
        <w:rPr>
          <w:sz w:val="21"/>
        </w:rPr>
        <w:t>should be </w:t>
      </w:r>
      <w:r>
        <w:rPr>
          <w:spacing w:val="-3"/>
          <w:sz w:val="21"/>
        </w:rPr>
        <w:t>taken </w:t>
      </w:r>
      <w:r>
        <w:rPr>
          <w:spacing w:val="-4"/>
          <w:sz w:val="21"/>
        </w:rPr>
        <w:t>into </w:t>
      </w:r>
      <w:r>
        <w:rPr>
          <w:spacing w:val="-3"/>
          <w:sz w:val="21"/>
        </w:rPr>
        <w:t>consideration </w:t>
      </w:r>
      <w:r>
        <w:rPr>
          <w:sz w:val="21"/>
        </w:rPr>
        <w:t>in some </w:t>
      </w:r>
      <w:r>
        <w:rPr>
          <w:spacing w:val="-3"/>
          <w:sz w:val="21"/>
        </w:rPr>
        <w:t>way</w:t>
      </w:r>
      <w:r>
        <w:rPr>
          <w:spacing w:val="8"/>
          <w:sz w:val="21"/>
        </w:rPr>
        <w:t> </w:t>
      </w:r>
      <w:r>
        <w:rPr>
          <w:sz w:val="21"/>
        </w:rPr>
        <w:t>in</w:t>
      </w:r>
      <w:r>
        <w:rPr>
          <w:spacing w:val="9"/>
          <w:sz w:val="21"/>
        </w:rPr>
        <w:t> </w:t>
      </w:r>
      <w:r>
        <w:rPr>
          <w:sz w:val="21"/>
        </w:rPr>
        <w:t>the</w:t>
      </w:r>
      <w:r>
        <w:rPr>
          <w:spacing w:val="8"/>
          <w:sz w:val="21"/>
        </w:rPr>
        <w:t> </w:t>
      </w:r>
      <w:r>
        <w:rPr>
          <w:sz w:val="21"/>
        </w:rPr>
        <w:t>test</w:t>
      </w:r>
      <w:r>
        <w:rPr>
          <w:spacing w:val="9"/>
          <w:sz w:val="21"/>
        </w:rPr>
        <w:t> </w:t>
      </w:r>
      <w:r>
        <w:rPr>
          <w:spacing w:val="-3"/>
          <w:sz w:val="21"/>
        </w:rPr>
        <w:t>for</w:t>
      </w:r>
      <w:r>
        <w:rPr>
          <w:spacing w:val="8"/>
          <w:sz w:val="21"/>
        </w:rPr>
        <w:t> </w:t>
      </w:r>
      <w:r>
        <w:rPr>
          <w:sz w:val="21"/>
        </w:rPr>
        <w:t>unfitness</w:t>
      </w:r>
      <w:r>
        <w:rPr>
          <w:spacing w:val="9"/>
          <w:sz w:val="21"/>
        </w:rPr>
        <w:t> </w:t>
      </w:r>
      <w:r>
        <w:rPr>
          <w:spacing w:val="-3"/>
          <w:sz w:val="21"/>
        </w:rPr>
        <w:t>to</w:t>
      </w:r>
      <w:r>
        <w:rPr>
          <w:spacing w:val="8"/>
          <w:sz w:val="21"/>
        </w:rPr>
        <w:t> </w:t>
      </w:r>
      <w:r>
        <w:rPr>
          <w:sz w:val="21"/>
        </w:rPr>
        <w:t>stand</w:t>
      </w:r>
      <w:r>
        <w:rPr>
          <w:spacing w:val="9"/>
          <w:sz w:val="21"/>
        </w:rPr>
        <w:t> </w:t>
      </w:r>
      <w:r>
        <w:rPr>
          <w:sz w:val="21"/>
        </w:rPr>
        <w:t>trial</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whether the existing Presser </w:t>
      </w:r>
      <w:r>
        <w:rPr>
          <w:spacing w:val="-3"/>
          <w:sz w:val="21"/>
        </w:rPr>
        <w:t>criteria</w:t>
      </w:r>
      <w:r>
        <w:rPr>
          <w:spacing w:val="18"/>
          <w:sz w:val="21"/>
        </w:rPr>
        <w:t> </w:t>
      </w:r>
      <w:r>
        <w:rPr>
          <w:sz w:val="21"/>
        </w:rPr>
        <w:t>should be </w:t>
      </w:r>
      <w:r>
        <w:rPr>
          <w:spacing w:val="-3"/>
          <w:sz w:val="21"/>
        </w:rPr>
        <w:t>changed</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the</w:t>
      </w:r>
      <w:r>
        <w:rPr>
          <w:spacing w:val="9"/>
          <w:sz w:val="21"/>
        </w:rPr>
        <w:t> </w:t>
      </w:r>
      <w:r>
        <w:rPr>
          <w:sz w:val="21"/>
        </w:rPr>
        <w:t>role</w:t>
      </w:r>
      <w:r>
        <w:rPr>
          <w:spacing w:val="9"/>
          <w:sz w:val="21"/>
        </w:rPr>
        <w:t> </w:t>
      </w:r>
      <w:r>
        <w:rPr>
          <w:sz w:val="21"/>
        </w:rPr>
        <w:t>of</w:t>
      </w:r>
      <w:r>
        <w:rPr>
          <w:spacing w:val="9"/>
          <w:sz w:val="21"/>
        </w:rPr>
        <w:t> </w:t>
      </w:r>
      <w:r>
        <w:rPr>
          <w:sz w:val="21"/>
        </w:rPr>
        <w:t>support</w:t>
      </w:r>
      <w:r>
        <w:rPr>
          <w:spacing w:val="9"/>
          <w:sz w:val="21"/>
        </w:rPr>
        <w:t> </w:t>
      </w:r>
      <w:r>
        <w:rPr>
          <w:spacing w:val="-3"/>
          <w:sz w:val="21"/>
        </w:rPr>
        <w:t>measures</w:t>
      </w:r>
      <w:r>
        <w:rPr>
          <w:spacing w:val="9"/>
          <w:sz w:val="21"/>
        </w:rPr>
        <w:t> </w:t>
      </w:r>
      <w:r>
        <w:rPr>
          <w:sz w:val="21"/>
        </w:rPr>
        <w:t>in</w:t>
      </w:r>
      <w:r>
        <w:rPr>
          <w:spacing w:val="9"/>
          <w:sz w:val="21"/>
        </w:rPr>
        <w:t> </w:t>
      </w:r>
      <w:r>
        <w:rPr>
          <w:sz w:val="21"/>
        </w:rPr>
        <w:t>assessments</w:t>
      </w:r>
      <w:r>
        <w:rPr>
          <w:spacing w:val="9"/>
          <w:sz w:val="21"/>
        </w:rPr>
        <w:t> </w:t>
      </w:r>
      <w:r>
        <w:rPr>
          <w:sz w:val="21"/>
        </w:rPr>
        <w:t>of</w:t>
      </w:r>
      <w:r>
        <w:rPr>
          <w:spacing w:val="9"/>
          <w:sz w:val="21"/>
        </w:rPr>
        <w:t> </w:t>
      </w:r>
      <w:r>
        <w:rPr>
          <w:sz w:val="21"/>
        </w:rPr>
        <w:t>unfitness</w:t>
      </w:r>
      <w:r>
        <w:rPr>
          <w:spacing w:val="9"/>
          <w:sz w:val="21"/>
        </w:rPr>
        <w:t> </w:t>
      </w:r>
      <w:r>
        <w:rPr>
          <w:spacing w:val="-3"/>
          <w:sz w:val="21"/>
        </w:rPr>
        <w:t>to</w:t>
      </w:r>
      <w:r>
        <w:rPr>
          <w:spacing w:val="9"/>
          <w:sz w:val="21"/>
        </w:rPr>
        <w:t> </w:t>
      </w:r>
      <w:r>
        <w:rPr>
          <w:sz w:val="21"/>
        </w:rPr>
        <w:t>stand</w:t>
      </w:r>
      <w:r>
        <w:rPr>
          <w:spacing w:val="9"/>
          <w:sz w:val="21"/>
        </w:rPr>
        <w:t> </w:t>
      </w:r>
      <w:r>
        <w:rPr>
          <w:sz w:val="21"/>
        </w:rPr>
        <w:t>trial</w:t>
      </w:r>
    </w:p>
    <w:p>
      <w:pPr>
        <w:pStyle w:val="ListParagraph"/>
        <w:numPr>
          <w:ilvl w:val="2"/>
          <w:numId w:val="5"/>
        </w:numPr>
        <w:tabs>
          <w:tab w:pos="2721" w:val="left" w:leader="none"/>
          <w:tab w:pos="2722" w:val="left" w:leader="none"/>
        </w:tabs>
        <w:spacing w:line="242" w:lineRule="auto" w:before="124" w:after="0"/>
        <w:ind w:left="2721" w:right="1614" w:hanging="340"/>
        <w:jc w:val="left"/>
        <w:rPr>
          <w:sz w:val="21"/>
        </w:rPr>
      </w:pPr>
      <w:r>
        <w:rPr/>
        <w:pict>
          <v:line style="position:absolute;mso-position-horizontal-relative:page;mso-position-vertical-relative:paragraph;z-index:2336;mso-wrap-distance-left:0;mso-wrap-distance-right:0" from="79.370102pt,38.826157pt" to="515.905102pt,38.826157pt" stroked="true" strokeweight="1.417pt" strokecolor="#e5edf1">
            <v:stroke dashstyle="solid"/>
            <w10:wrap type="topAndBottom"/>
          </v:line>
        </w:pict>
      </w:r>
      <w:r>
        <w:rPr>
          <w:sz w:val="21"/>
        </w:rPr>
        <w:t>whether the </w:t>
      </w:r>
      <w:r>
        <w:rPr>
          <w:spacing w:val="-3"/>
          <w:sz w:val="21"/>
        </w:rPr>
        <w:t>current </w:t>
      </w:r>
      <w:r>
        <w:rPr>
          <w:sz w:val="21"/>
        </w:rPr>
        <w:t>Presser </w:t>
      </w:r>
      <w:r>
        <w:rPr>
          <w:spacing w:val="-3"/>
          <w:sz w:val="21"/>
        </w:rPr>
        <w:t>criteria are </w:t>
      </w:r>
      <w:r>
        <w:rPr>
          <w:sz w:val="21"/>
        </w:rPr>
        <w:t>sufficiently </w:t>
      </w:r>
      <w:r>
        <w:rPr>
          <w:spacing w:val="-3"/>
          <w:sz w:val="21"/>
        </w:rPr>
        <w:t>clear for </w:t>
      </w:r>
      <w:r>
        <w:rPr>
          <w:sz w:val="21"/>
        </w:rPr>
        <w:t>experts </w:t>
      </w:r>
      <w:r>
        <w:rPr>
          <w:spacing w:val="-3"/>
          <w:sz w:val="21"/>
        </w:rPr>
        <w:t>to </w:t>
      </w:r>
      <w:r>
        <w:rPr>
          <w:sz w:val="21"/>
        </w:rPr>
        <w:t>assess unfitness  </w:t>
      </w:r>
      <w:r>
        <w:rPr>
          <w:spacing w:val="-3"/>
          <w:sz w:val="21"/>
        </w:rPr>
        <w:t>to </w:t>
      </w:r>
      <w:r>
        <w:rPr>
          <w:sz w:val="21"/>
        </w:rPr>
        <w:t>stand</w:t>
      </w:r>
      <w:r>
        <w:rPr>
          <w:spacing w:val="19"/>
          <w:sz w:val="21"/>
        </w:rPr>
        <w:t> </w:t>
      </w:r>
      <w:r>
        <w:rPr>
          <w:spacing w:val="-3"/>
          <w:sz w:val="21"/>
        </w:rPr>
        <w:t>trial.</w:t>
      </w:r>
    </w:p>
    <w:p>
      <w:pPr>
        <w:pStyle w:val="ListParagraph"/>
        <w:numPr>
          <w:ilvl w:val="0"/>
          <w:numId w:val="27"/>
        </w:numPr>
        <w:tabs>
          <w:tab w:pos="2380" w:val="left" w:leader="none"/>
          <w:tab w:pos="2382" w:val="left" w:leader="none"/>
        </w:tabs>
        <w:spacing w:line="240" w:lineRule="auto" w:before="112" w:after="0"/>
        <w:ind w:left="2381" w:right="0" w:hanging="794"/>
        <w:jc w:val="left"/>
        <w:rPr>
          <w:sz w:val="13"/>
        </w:rPr>
      </w:pPr>
      <w:r>
        <w:rPr>
          <w:i/>
          <w:w w:val="105"/>
          <w:sz w:val="13"/>
        </w:rPr>
        <w:t>R v Presser </w:t>
      </w:r>
      <w:r>
        <w:rPr>
          <w:w w:val="105"/>
          <w:sz w:val="13"/>
        </w:rPr>
        <w:t>[1958] VR</w:t>
      </w:r>
      <w:r>
        <w:rPr>
          <w:spacing w:val="20"/>
          <w:w w:val="105"/>
          <w:sz w:val="13"/>
        </w:rPr>
        <w:t> </w:t>
      </w:r>
      <w:r>
        <w:rPr>
          <w:w w:val="105"/>
          <w:sz w:val="13"/>
        </w:rPr>
        <w:t>45.</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2"/>
          <w:w w:val="105"/>
          <w:sz w:val="13"/>
        </w:rPr>
        <w:t>48.</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pict>
          <v:shape style="position:absolute;margin-left:548.990479pt;margin-top:3.065964pt;width:13.1pt;height:14.25pt;mso-position-horizontal-relative:page;mso-position-vertical-relative:paragraph;z-index:4408" type="#_x0000_t202" filled="false" stroked="false">
            <v:textbox inset="0,0,0,0">
              <w:txbxContent>
                <w:p>
                  <w:pPr>
                    <w:spacing w:line="284" w:lineRule="exact" w:before="0"/>
                    <w:ind w:left="0" w:right="0" w:firstLine="0"/>
                    <w:jc w:val="left"/>
                    <w:rPr>
                      <w:b/>
                      <w:sz w:val="24"/>
                    </w:rPr>
                  </w:pPr>
                  <w:r>
                    <w:rPr>
                      <w:b/>
                      <w:color w:val="004D71"/>
                      <w:spacing w:val="-3"/>
                      <w:w w:val="110"/>
                      <w:sz w:val="24"/>
                    </w:rPr>
                    <w:t>57</w:t>
                  </w:r>
                </w:p>
              </w:txbxContent>
            </v:textbox>
            <w10:wrap type="none"/>
          </v:shape>
        </w:pict>
      </w:r>
      <w:r>
        <w:rPr>
          <w:w w:val="105"/>
          <w:sz w:val="13"/>
        </w:rPr>
        <w:t>Victoria,</w:t>
      </w:r>
      <w:r>
        <w:rPr>
          <w:spacing w:val="4"/>
          <w:w w:val="105"/>
          <w:sz w:val="13"/>
        </w:rPr>
        <w:t> </w:t>
      </w:r>
      <w:r>
        <w:rPr>
          <w:i/>
          <w:w w:val="105"/>
          <w:sz w:val="13"/>
        </w:rPr>
        <w:t>Parliamentary</w:t>
      </w:r>
      <w:r>
        <w:rPr>
          <w:i/>
          <w:spacing w:val="4"/>
          <w:w w:val="105"/>
          <w:sz w:val="13"/>
        </w:rPr>
        <w:t> </w:t>
      </w:r>
      <w:r>
        <w:rPr>
          <w:i/>
          <w:w w:val="105"/>
          <w:sz w:val="13"/>
        </w:rPr>
        <w:t>Debates</w:t>
      </w:r>
      <w:r>
        <w:rPr>
          <w:w w:val="105"/>
          <w:sz w:val="13"/>
        </w:rPr>
        <w:t>,</w:t>
      </w:r>
      <w:r>
        <w:rPr>
          <w:spacing w:val="5"/>
          <w:w w:val="105"/>
          <w:sz w:val="13"/>
        </w:rPr>
        <w:t> </w:t>
      </w:r>
      <w:r>
        <w:rPr>
          <w:w w:val="105"/>
          <w:sz w:val="13"/>
        </w:rPr>
        <w:t>Legislative</w:t>
      </w:r>
      <w:r>
        <w:rPr>
          <w:spacing w:val="5"/>
          <w:w w:val="105"/>
          <w:sz w:val="13"/>
        </w:rPr>
        <w:t> </w:t>
      </w:r>
      <w:r>
        <w:rPr>
          <w:w w:val="105"/>
          <w:sz w:val="13"/>
        </w:rPr>
        <w:t>Assembly,</w:t>
      </w:r>
      <w:r>
        <w:rPr>
          <w:spacing w:val="4"/>
          <w:w w:val="105"/>
          <w:sz w:val="13"/>
        </w:rPr>
        <w:t> </w:t>
      </w:r>
      <w:r>
        <w:rPr>
          <w:w w:val="105"/>
          <w:sz w:val="13"/>
        </w:rPr>
        <w:t>18</w:t>
      </w:r>
      <w:r>
        <w:rPr>
          <w:spacing w:val="5"/>
          <w:w w:val="105"/>
          <w:sz w:val="13"/>
        </w:rPr>
        <w:t> </w:t>
      </w:r>
      <w:r>
        <w:rPr>
          <w:w w:val="105"/>
          <w:sz w:val="13"/>
        </w:rPr>
        <w:t>September</w:t>
      </w:r>
      <w:r>
        <w:rPr>
          <w:spacing w:val="5"/>
          <w:w w:val="105"/>
          <w:sz w:val="13"/>
        </w:rPr>
        <w:t> </w:t>
      </w:r>
      <w:r>
        <w:rPr>
          <w:spacing w:val="-3"/>
          <w:w w:val="105"/>
          <w:sz w:val="13"/>
        </w:rPr>
        <w:t>1997,</w:t>
      </w:r>
      <w:r>
        <w:rPr>
          <w:spacing w:val="5"/>
          <w:w w:val="105"/>
          <w:sz w:val="13"/>
        </w:rPr>
        <w:t> </w:t>
      </w:r>
      <w:r>
        <w:rPr>
          <w:w w:val="105"/>
          <w:sz w:val="13"/>
        </w:rPr>
        <w:t>187</w:t>
      </w:r>
      <w:r>
        <w:rPr>
          <w:spacing w:val="4"/>
          <w:w w:val="105"/>
          <w:sz w:val="13"/>
        </w:rPr>
        <w:t> </w:t>
      </w:r>
      <w:r>
        <w:rPr>
          <w:w w:val="105"/>
          <w:sz w:val="13"/>
        </w:rPr>
        <w:t>(Jan</w:t>
      </w:r>
      <w:r>
        <w:rPr>
          <w:spacing w:val="5"/>
          <w:w w:val="105"/>
          <w:sz w:val="13"/>
        </w:rPr>
        <w:t> </w:t>
      </w:r>
      <w:r>
        <w:rPr>
          <w:w w:val="105"/>
          <w:sz w:val="13"/>
        </w:rPr>
        <w:t>Wade,</w:t>
      </w:r>
      <w:r>
        <w:rPr>
          <w:spacing w:val="5"/>
          <w:w w:val="105"/>
          <w:sz w:val="13"/>
        </w:rPr>
        <w:t> </w:t>
      </w:r>
      <w:r>
        <w:rPr>
          <w:w w:val="105"/>
          <w:sz w:val="13"/>
        </w:rPr>
        <w:t>Attorney-General).</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z w:val="13"/>
        </w:rPr>
        <w:t>6.</w:t>
      </w:r>
    </w:p>
    <w:p>
      <w:pPr>
        <w:spacing w:after="0" w:line="240" w:lineRule="auto"/>
        <w:jc w:val="left"/>
        <w:rPr>
          <w:sz w:val="13"/>
        </w:rPr>
        <w:sectPr>
          <w:pgSz w:w="11910" w:h="16840"/>
          <w:pgMar w:header="808" w:footer="0" w:top="1360" w:bottom="280" w:left="0" w:right="0"/>
        </w:sectPr>
      </w:pPr>
    </w:p>
    <w:p>
      <w:pPr>
        <w:pStyle w:val="BodyText"/>
        <w:spacing w:before="9"/>
        <w:rPr>
          <w:sz w:val="22"/>
        </w:rPr>
      </w:pPr>
      <w:r>
        <w:rPr/>
        <w:pict>
          <v:shape style="position:absolute;margin-left:36pt;margin-top:803.057007pt;width:13.45pt;height:14.25pt;mso-position-horizontal-relative:page;mso-position-vertical-relative:page;z-index:4552" type="#_x0000_t202" filled="false" stroked="false">
            <v:textbox inset="0,0,0,0">
              <w:txbxContent>
                <w:p>
                  <w:pPr>
                    <w:spacing w:line="284" w:lineRule="exact" w:before="0"/>
                    <w:ind w:left="0" w:right="0" w:firstLine="0"/>
                    <w:jc w:val="left"/>
                    <w:rPr>
                      <w:b/>
                      <w:sz w:val="24"/>
                    </w:rPr>
                  </w:pPr>
                  <w:r>
                    <w:rPr>
                      <w:b/>
                      <w:color w:val="004D71"/>
                      <w:w w:val="110"/>
                      <w:sz w:val="24"/>
                    </w:rPr>
                    <w:t>58</w:t>
                  </w:r>
                </w:p>
              </w:txbxContent>
            </v:textbox>
            <w10:wrap type="none"/>
          </v:shape>
        </w:pict>
      </w:r>
    </w:p>
    <w:p>
      <w:pPr>
        <w:pStyle w:val="ListParagraph"/>
        <w:numPr>
          <w:ilvl w:val="1"/>
          <w:numId w:val="5"/>
        </w:numPr>
        <w:tabs>
          <w:tab w:pos="2381" w:val="left" w:leader="none"/>
          <w:tab w:pos="2382" w:val="left" w:leader="none"/>
        </w:tabs>
        <w:spacing w:line="242" w:lineRule="auto" w:before="92" w:after="0"/>
        <w:ind w:left="2381" w:right="1971" w:hanging="794"/>
        <w:jc w:val="left"/>
        <w:rPr>
          <w:sz w:val="21"/>
        </w:rPr>
      </w:pPr>
      <w:r>
        <w:rPr>
          <w:sz w:val="21"/>
        </w:rPr>
        <w:t>These issues </w:t>
      </w:r>
      <w:r>
        <w:rPr>
          <w:spacing w:val="-3"/>
          <w:sz w:val="21"/>
        </w:rPr>
        <w:t>prompt </w:t>
      </w:r>
      <w:r>
        <w:rPr>
          <w:sz w:val="21"/>
        </w:rPr>
        <w:t>an </w:t>
      </w:r>
      <w:r>
        <w:rPr>
          <w:spacing w:val="-3"/>
          <w:sz w:val="21"/>
        </w:rPr>
        <w:t>examination </w:t>
      </w:r>
      <w:r>
        <w:rPr>
          <w:sz w:val="21"/>
        </w:rPr>
        <w:t>of the </w:t>
      </w:r>
      <w:r>
        <w:rPr>
          <w:spacing w:val="-3"/>
          <w:sz w:val="21"/>
        </w:rPr>
        <w:t>current </w:t>
      </w:r>
      <w:r>
        <w:rPr>
          <w:sz w:val="21"/>
        </w:rPr>
        <w:t>test on unfitness </w:t>
      </w:r>
      <w:r>
        <w:rPr>
          <w:spacing w:val="-3"/>
          <w:sz w:val="21"/>
        </w:rPr>
        <w:t>to </w:t>
      </w:r>
      <w:r>
        <w:rPr>
          <w:sz w:val="21"/>
        </w:rPr>
        <w:t>stand </w:t>
      </w:r>
      <w:r>
        <w:rPr>
          <w:spacing w:val="-3"/>
          <w:sz w:val="21"/>
        </w:rPr>
        <w:t>trial, </w:t>
      </w:r>
      <w:r>
        <w:rPr>
          <w:sz w:val="21"/>
        </w:rPr>
        <w:t>particularly the </w:t>
      </w:r>
      <w:r>
        <w:rPr>
          <w:spacing w:val="-3"/>
          <w:sz w:val="21"/>
        </w:rPr>
        <w:t>criteria  that  form  </w:t>
      </w:r>
      <w:r>
        <w:rPr>
          <w:sz w:val="21"/>
        </w:rPr>
        <w:t>the basis of the test. The purpose of this section is    </w:t>
      </w:r>
      <w:r>
        <w:rPr>
          <w:spacing w:val="-3"/>
          <w:sz w:val="21"/>
        </w:rPr>
        <w:t>to </w:t>
      </w:r>
      <w:r>
        <w:rPr>
          <w:sz w:val="21"/>
        </w:rPr>
        <w:t>provide an overview of these issues and </w:t>
      </w:r>
      <w:r>
        <w:rPr>
          <w:spacing w:val="-3"/>
          <w:sz w:val="21"/>
        </w:rPr>
        <w:t>to </w:t>
      </w:r>
      <w:r>
        <w:rPr>
          <w:sz w:val="21"/>
        </w:rPr>
        <w:t>ask where the </w:t>
      </w:r>
      <w:r>
        <w:rPr>
          <w:spacing w:val="-3"/>
          <w:sz w:val="21"/>
        </w:rPr>
        <w:t>threshold for </w:t>
      </w:r>
      <w:r>
        <w:rPr>
          <w:sz w:val="21"/>
        </w:rPr>
        <w:t>unfitness </w:t>
      </w:r>
      <w:r>
        <w:rPr>
          <w:spacing w:val="-3"/>
          <w:sz w:val="21"/>
        </w:rPr>
        <w:t>to </w:t>
      </w:r>
      <w:r>
        <w:rPr>
          <w:sz w:val="21"/>
        </w:rPr>
        <w:t>stand</w:t>
      </w:r>
      <w:r>
        <w:rPr>
          <w:spacing w:val="16"/>
          <w:sz w:val="21"/>
        </w:rPr>
        <w:t> </w:t>
      </w:r>
      <w:r>
        <w:rPr>
          <w:sz w:val="21"/>
        </w:rPr>
        <w:t>trial</w:t>
      </w:r>
      <w:r>
        <w:rPr>
          <w:spacing w:val="17"/>
          <w:sz w:val="21"/>
        </w:rPr>
        <w:t> </w:t>
      </w:r>
      <w:r>
        <w:rPr>
          <w:sz w:val="21"/>
        </w:rPr>
        <w:t>should</w:t>
      </w:r>
      <w:r>
        <w:rPr>
          <w:spacing w:val="17"/>
          <w:sz w:val="21"/>
        </w:rPr>
        <w:t> </w:t>
      </w:r>
      <w:r>
        <w:rPr>
          <w:sz w:val="21"/>
        </w:rPr>
        <w:t>be</w:t>
      </w:r>
      <w:r>
        <w:rPr>
          <w:spacing w:val="17"/>
          <w:sz w:val="21"/>
        </w:rPr>
        <w:t> </w:t>
      </w:r>
      <w:r>
        <w:rPr>
          <w:sz w:val="21"/>
        </w:rPr>
        <w:t>set,</w:t>
      </w:r>
      <w:r>
        <w:rPr>
          <w:spacing w:val="16"/>
          <w:sz w:val="21"/>
        </w:rPr>
        <w:t> </w:t>
      </w:r>
      <w:r>
        <w:rPr>
          <w:sz w:val="21"/>
        </w:rPr>
        <w:t>what</w:t>
      </w:r>
      <w:r>
        <w:rPr>
          <w:spacing w:val="17"/>
          <w:sz w:val="21"/>
        </w:rPr>
        <w:t> </w:t>
      </w:r>
      <w:r>
        <w:rPr>
          <w:sz w:val="21"/>
        </w:rPr>
        <w:t>capacities</w:t>
      </w:r>
      <w:r>
        <w:rPr>
          <w:spacing w:val="17"/>
          <w:sz w:val="21"/>
        </w:rPr>
        <w:t> </w:t>
      </w:r>
      <w:r>
        <w:rPr>
          <w:sz w:val="21"/>
        </w:rPr>
        <w:t>should</w:t>
      </w:r>
      <w:r>
        <w:rPr>
          <w:spacing w:val="17"/>
          <w:sz w:val="21"/>
        </w:rPr>
        <w:t> </w:t>
      </w:r>
      <w:r>
        <w:rPr>
          <w:sz w:val="21"/>
        </w:rPr>
        <w:t>be</w:t>
      </w:r>
      <w:r>
        <w:rPr>
          <w:spacing w:val="17"/>
          <w:sz w:val="21"/>
        </w:rPr>
        <w:t> </w:t>
      </w:r>
      <w:r>
        <w:rPr>
          <w:spacing w:val="-3"/>
          <w:sz w:val="21"/>
        </w:rPr>
        <w:t>implied</w:t>
      </w:r>
      <w:r>
        <w:rPr>
          <w:spacing w:val="16"/>
          <w:sz w:val="21"/>
        </w:rPr>
        <w:t> </w:t>
      </w:r>
      <w:r>
        <w:rPr>
          <w:sz w:val="21"/>
        </w:rPr>
        <w:t>in</w:t>
      </w:r>
      <w:r>
        <w:rPr>
          <w:spacing w:val="17"/>
          <w:sz w:val="21"/>
        </w:rPr>
        <w:t> </w:t>
      </w:r>
      <w:r>
        <w:rPr>
          <w:spacing w:val="-3"/>
          <w:sz w:val="21"/>
        </w:rPr>
        <w:t>reaching</w:t>
      </w:r>
      <w:r>
        <w:rPr>
          <w:spacing w:val="17"/>
          <w:sz w:val="21"/>
        </w:rPr>
        <w:t> </w:t>
      </w:r>
      <w:r>
        <w:rPr>
          <w:sz w:val="21"/>
        </w:rPr>
        <w:t>this</w:t>
      </w:r>
      <w:r>
        <w:rPr>
          <w:spacing w:val="17"/>
          <w:sz w:val="21"/>
        </w:rPr>
        <w:t> </w:t>
      </w:r>
      <w:r>
        <w:rPr>
          <w:spacing w:val="-3"/>
          <w:sz w:val="21"/>
        </w:rPr>
        <w:t>threshold</w:t>
      </w:r>
    </w:p>
    <w:p>
      <w:pPr>
        <w:pStyle w:val="BodyText"/>
        <w:spacing w:line="242" w:lineRule="auto" w:before="4"/>
        <w:ind w:left="2381" w:right="1592"/>
      </w:pPr>
      <w:r>
        <w:rPr>
          <w:w w:val="105"/>
        </w:rPr>
        <w:t>and whether </w:t>
      </w:r>
      <w:r>
        <w:rPr>
          <w:spacing w:val="-3"/>
          <w:w w:val="105"/>
        </w:rPr>
        <w:t>any changes </w:t>
      </w:r>
      <w:r>
        <w:rPr>
          <w:w w:val="105"/>
        </w:rPr>
        <w:t>can be made </w:t>
      </w:r>
      <w:r>
        <w:rPr>
          <w:spacing w:val="-3"/>
          <w:w w:val="105"/>
        </w:rPr>
        <w:t>to </w:t>
      </w:r>
      <w:r>
        <w:rPr>
          <w:w w:val="105"/>
        </w:rPr>
        <w:t>assist experts in assessing unfitness </w:t>
      </w:r>
      <w:r>
        <w:rPr>
          <w:spacing w:val="-3"/>
          <w:w w:val="105"/>
        </w:rPr>
        <w:t>to </w:t>
      </w:r>
      <w:r>
        <w:rPr>
          <w:w w:val="105"/>
        </w:rPr>
        <w:t>stand </w:t>
      </w:r>
      <w:r>
        <w:rPr>
          <w:spacing w:val="-3"/>
          <w:w w:val="105"/>
        </w:rPr>
        <w:t>trial.</w:t>
      </w:r>
      <w:r>
        <w:rPr>
          <w:spacing w:val="-3"/>
          <w:w w:val="105"/>
          <w:position w:val="7"/>
          <w:sz w:val="12"/>
        </w:rPr>
        <w:t>37 </w:t>
      </w:r>
      <w:r>
        <w:rPr>
          <w:spacing w:val="-3"/>
          <w:w w:val="105"/>
        </w:rPr>
        <w:t>Consideration </w:t>
      </w:r>
      <w:r>
        <w:rPr>
          <w:w w:val="105"/>
        </w:rPr>
        <w:t>of these issues </w:t>
      </w:r>
      <w:r>
        <w:rPr>
          <w:spacing w:val="-3"/>
          <w:w w:val="105"/>
        </w:rPr>
        <w:t>centres </w:t>
      </w:r>
      <w:r>
        <w:rPr>
          <w:w w:val="105"/>
        </w:rPr>
        <w:t>on the role of the </w:t>
      </w:r>
      <w:r>
        <w:rPr>
          <w:spacing w:val="-3"/>
          <w:w w:val="105"/>
        </w:rPr>
        <w:t>accused </w:t>
      </w:r>
      <w:r>
        <w:rPr>
          <w:w w:val="105"/>
        </w:rPr>
        <w:t>person in the trial process, in </w:t>
      </w:r>
      <w:r>
        <w:rPr>
          <w:spacing w:val="-3"/>
          <w:w w:val="105"/>
        </w:rPr>
        <w:t>particular, </w:t>
      </w:r>
      <w:r>
        <w:rPr>
          <w:w w:val="105"/>
        </w:rPr>
        <w:t>whether they should be an active </w:t>
      </w:r>
      <w:r>
        <w:rPr>
          <w:spacing w:val="-3"/>
          <w:w w:val="105"/>
        </w:rPr>
        <w:t>player </w:t>
      </w:r>
      <w:r>
        <w:rPr>
          <w:w w:val="105"/>
        </w:rPr>
        <w:t>or a </w:t>
      </w:r>
      <w:r>
        <w:rPr>
          <w:spacing w:val="-3"/>
          <w:w w:val="105"/>
        </w:rPr>
        <w:t>bare </w:t>
      </w:r>
      <w:r>
        <w:rPr>
          <w:w w:val="105"/>
        </w:rPr>
        <w:t>participant, or whether their role </w:t>
      </w:r>
      <w:r>
        <w:rPr>
          <w:spacing w:val="-3"/>
          <w:w w:val="105"/>
        </w:rPr>
        <w:t>instead </w:t>
      </w:r>
      <w:r>
        <w:rPr>
          <w:w w:val="105"/>
        </w:rPr>
        <w:t>is </w:t>
      </w:r>
      <w:r>
        <w:rPr>
          <w:spacing w:val="-2"/>
          <w:w w:val="105"/>
        </w:rPr>
        <w:t>not </w:t>
      </w:r>
      <w:r>
        <w:rPr>
          <w:w w:val="105"/>
        </w:rPr>
        <w:t>a static one but fluctuates </w:t>
      </w:r>
      <w:r>
        <w:rPr>
          <w:spacing w:val="-3"/>
          <w:w w:val="105"/>
        </w:rPr>
        <w:t>according to </w:t>
      </w:r>
      <w:r>
        <w:rPr>
          <w:w w:val="105"/>
        </w:rPr>
        <w:t>the </w:t>
      </w:r>
      <w:r>
        <w:rPr>
          <w:spacing w:val="-3"/>
          <w:w w:val="105"/>
        </w:rPr>
        <w:t>nature </w:t>
      </w:r>
      <w:r>
        <w:rPr>
          <w:w w:val="105"/>
        </w:rPr>
        <w:t>of the </w:t>
      </w:r>
      <w:r>
        <w:rPr>
          <w:spacing w:val="-3"/>
          <w:w w:val="105"/>
        </w:rPr>
        <w:t>criterion </w:t>
      </w:r>
      <w:r>
        <w:rPr>
          <w:w w:val="105"/>
        </w:rPr>
        <w:t>they </w:t>
      </w:r>
      <w:r>
        <w:rPr>
          <w:spacing w:val="-3"/>
          <w:w w:val="105"/>
        </w:rPr>
        <w:t>are required to </w:t>
      </w:r>
      <w:r>
        <w:rPr>
          <w:w w:val="105"/>
        </w:rPr>
        <w:t>meet.</w:t>
      </w:r>
    </w:p>
    <w:p>
      <w:pPr>
        <w:pStyle w:val="BodyText"/>
        <w:spacing w:before="2"/>
        <w:rPr>
          <w:sz w:val="25"/>
        </w:rPr>
      </w:pPr>
    </w:p>
    <w:p>
      <w:pPr>
        <w:pStyle w:val="Heading3"/>
      </w:pPr>
      <w:bookmarkStart w:name="_TOC_250094" w:id="100"/>
      <w:bookmarkEnd w:id="100"/>
      <w:r>
        <w:rPr>
          <w:w w:val="115"/>
        </w:rPr>
        <w:t>Threshold definition</w:t>
      </w:r>
    </w:p>
    <w:p>
      <w:pPr>
        <w:pStyle w:val="ListParagraph"/>
        <w:numPr>
          <w:ilvl w:val="1"/>
          <w:numId w:val="5"/>
        </w:numPr>
        <w:tabs>
          <w:tab w:pos="2382" w:val="left" w:leader="none"/>
        </w:tabs>
        <w:spacing w:line="242" w:lineRule="auto" w:before="137" w:after="0"/>
        <w:ind w:left="2381" w:right="1735" w:hanging="794"/>
        <w:jc w:val="both"/>
        <w:rPr>
          <w:sz w:val="21"/>
        </w:rPr>
      </w:pPr>
      <w:r>
        <w:rPr>
          <w:sz w:val="21"/>
        </w:rPr>
        <w:t>The CMIA provides </w:t>
      </w:r>
      <w:r>
        <w:rPr>
          <w:spacing w:val="-3"/>
          <w:sz w:val="21"/>
        </w:rPr>
        <w:t>that </w:t>
      </w:r>
      <w:r>
        <w:rPr>
          <w:sz w:val="21"/>
        </w:rPr>
        <w:t>an </w:t>
      </w:r>
      <w:r>
        <w:rPr>
          <w:spacing w:val="-3"/>
          <w:sz w:val="21"/>
        </w:rPr>
        <w:t>accused </w:t>
      </w:r>
      <w:r>
        <w:rPr>
          <w:sz w:val="21"/>
        </w:rPr>
        <w:t>person is unfit </w:t>
      </w:r>
      <w:r>
        <w:rPr>
          <w:spacing w:val="-3"/>
          <w:sz w:val="21"/>
        </w:rPr>
        <w:t>to </w:t>
      </w:r>
      <w:r>
        <w:rPr>
          <w:sz w:val="21"/>
        </w:rPr>
        <w:t>stand trial if ‘because the </w:t>
      </w:r>
      <w:r>
        <w:rPr>
          <w:spacing w:val="-3"/>
          <w:sz w:val="21"/>
        </w:rPr>
        <w:t>person’s </w:t>
      </w:r>
      <w:r>
        <w:rPr>
          <w:sz w:val="21"/>
        </w:rPr>
        <w:t>mental processes </w:t>
      </w:r>
      <w:r>
        <w:rPr>
          <w:spacing w:val="-3"/>
          <w:sz w:val="21"/>
        </w:rPr>
        <w:t>are </w:t>
      </w:r>
      <w:r>
        <w:rPr>
          <w:sz w:val="21"/>
        </w:rPr>
        <w:t>disordered or </w:t>
      </w:r>
      <w:r>
        <w:rPr>
          <w:spacing w:val="-3"/>
          <w:sz w:val="21"/>
        </w:rPr>
        <w:t>impaired </w:t>
      </w:r>
      <w:r>
        <w:rPr>
          <w:spacing w:val="-9"/>
          <w:sz w:val="21"/>
        </w:rPr>
        <w:t>…’ </w:t>
      </w:r>
      <w:r>
        <w:rPr>
          <w:sz w:val="21"/>
        </w:rPr>
        <w:t>the person is </w:t>
      </w:r>
      <w:r>
        <w:rPr>
          <w:spacing w:val="-3"/>
          <w:sz w:val="21"/>
        </w:rPr>
        <w:t>unable  to  </w:t>
      </w:r>
      <w:r>
        <w:rPr>
          <w:sz w:val="21"/>
        </w:rPr>
        <w:t>satisfy a number  of</w:t>
      </w:r>
      <w:r>
        <w:rPr>
          <w:spacing w:val="8"/>
          <w:sz w:val="21"/>
        </w:rPr>
        <w:t> </w:t>
      </w:r>
      <w:r>
        <w:rPr>
          <w:spacing w:val="-3"/>
          <w:sz w:val="21"/>
        </w:rPr>
        <w:t>criteria.</w:t>
      </w:r>
    </w:p>
    <w:p>
      <w:pPr>
        <w:pStyle w:val="ListParagraph"/>
        <w:numPr>
          <w:ilvl w:val="1"/>
          <w:numId w:val="5"/>
        </w:numPr>
        <w:tabs>
          <w:tab w:pos="2382" w:val="left" w:leader="none"/>
        </w:tabs>
        <w:spacing w:line="242" w:lineRule="auto" w:before="123" w:after="0"/>
        <w:ind w:left="2381" w:right="1984" w:hanging="794"/>
        <w:jc w:val="both"/>
        <w:rPr>
          <w:sz w:val="21"/>
        </w:rPr>
      </w:pPr>
      <w:r>
        <w:rPr>
          <w:w w:val="105"/>
          <w:sz w:val="21"/>
        </w:rPr>
        <w:t>One</w:t>
      </w:r>
      <w:r>
        <w:rPr>
          <w:spacing w:val="-8"/>
          <w:w w:val="105"/>
          <w:sz w:val="21"/>
        </w:rPr>
        <w:t> </w:t>
      </w:r>
      <w:r>
        <w:rPr>
          <w:w w:val="105"/>
          <w:sz w:val="21"/>
        </w:rPr>
        <w:t>issue</w:t>
      </w:r>
      <w:r>
        <w:rPr>
          <w:spacing w:val="-7"/>
          <w:w w:val="105"/>
          <w:sz w:val="21"/>
        </w:rPr>
        <w:t> </w:t>
      </w:r>
      <w:r>
        <w:rPr>
          <w:spacing w:val="-3"/>
          <w:w w:val="105"/>
          <w:sz w:val="21"/>
        </w:rPr>
        <w:t>that</w:t>
      </w:r>
      <w:r>
        <w:rPr>
          <w:spacing w:val="-7"/>
          <w:w w:val="105"/>
          <w:sz w:val="21"/>
        </w:rPr>
        <w:t> </w:t>
      </w:r>
      <w:r>
        <w:rPr>
          <w:spacing w:val="-2"/>
          <w:w w:val="105"/>
          <w:sz w:val="21"/>
        </w:rPr>
        <w:t>has</w:t>
      </w:r>
      <w:r>
        <w:rPr>
          <w:spacing w:val="-7"/>
          <w:w w:val="105"/>
          <w:sz w:val="21"/>
        </w:rPr>
        <w:t> </w:t>
      </w:r>
      <w:r>
        <w:rPr>
          <w:w w:val="105"/>
          <w:sz w:val="21"/>
        </w:rPr>
        <w:t>been</w:t>
      </w:r>
      <w:r>
        <w:rPr>
          <w:spacing w:val="-7"/>
          <w:w w:val="105"/>
          <w:sz w:val="21"/>
        </w:rPr>
        <w:t> </w:t>
      </w:r>
      <w:r>
        <w:rPr>
          <w:spacing w:val="-2"/>
          <w:w w:val="105"/>
          <w:sz w:val="21"/>
        </w:rPr>
        <w:t>raised</w:t>
      </w:r>
      <w:r>
        <w:rPr>
          <w:spacing w:val="-7"/>
          <w:w w:val="105"/>
          <w:sz w:val="21"/>
        </w:rPr>
        <w:t> </w:t>
      </w:r>
      <w:r>
        <w:rPr>
          <w:w w:val="105"/>
          <w:sz w:val="21"/>
        </w:rPr>
        <w:t>is</w:t>
      </w:r>
      <w:r>
        <w:rPr>
          <w:spacing w:val="-7"/>
          <w:w w:val="105"/>
          <w:sz w:val="21"/>
        </w:rPr>
        <w:t> </w:t>
      </w:r>
      <w:r>
        <w:rPr>
          <w:w w:val="105"/>
          <w:sz w:val="21"/>
        </w:rPr>
        <w:t>whether</w:t>
      </w:r>
      <w:r>
        <w:rPr>
          <w:spacing w:val="-7"/>
          <w:w w:val="105"/>
          <w:sz w:val="21"/>
        </w:rPr>
        <w:t> </w:t>
      </w:r>
      <w:r>
        <w:rPr>
          <w:w w:val="105"/>
          <w:sz w:val="21"/>
        </w:rPr>
        <w:t>a</w:t>
      </w:r>
      <w:r>
        <w:rPr>
          <w:spacing w:val="-7"/>
          <w:w w:val="105"/>
          <w:sz w:val="21"/>
        </w:rPr>
        <w:t> </w:t>
      </w:r>
      <w:r>
        <w:rPr>
          <w:spacing w:val="-3"/>
          <w:w w:val="105"/>
          <w:sz w:val="21"/>
        </w:rPr>
        <w:t>threshold</w:t>
      </w:r>
      <w:r>
        <w:rPr>
          <w:spacing w:val="-7"/>
          <w:w w:val="105"/>
          <w:sz w:val="21"/>
        </w:rPr>
        <w:t> </w:t>
      </w:r>
      <w:r>
        <w:rPr>
          <w:w w:val="105"/>
          <w:sz w:val="21"/>
        </w:rPr>
        <w:t>definition,</w:t>
      </w:r>
      <w:r>
        <w:rPr>
          <w:spacing w:val="-7"/>
          <w:w w:val="105"/>
          <w:sz w:val="21"/>
        </w:rPr>
        <w:t> </w:t>
      </w:r>
      <w:r>
        <w:rPr>
          <w:w w:val="105"/>
          <w:sz w:val="21"/>
        </w:rPr>
        <w:t>or</w:t>
      </w:r>
      <w:r>
        <w:rPr>
          <w:spacing w:val="-7"/>
          <w:w w:val="105"/>
          <w:sz w:val="21"/>
        </w:rPr>
        <w:t> </w:t>
      </w:r>
      <w:r>
        <w:rPr>
          <w:w w:val="105"/>
          <w:sz w:val="21"/>
        </w:rPr>
        <w:t>a</w:t>
      </w:r>
      <w:r>
        <w:rPr>
          <w:spacing w:val="-7"/>
          <w:w w:val="105"/>
          <w:sz w:val="21"/>
        </w:rPr>
        <w:t> </w:t>
      </w:r>
      <w:r>
        <w:rPr>
          <w:w w:val="105"/>
          <w:sz w:val="21"/>
        </w:rPr>
        <w:t>definition</w:t>
      </w:r>
      <w:r>
        <w:rPr>
          <w:spacing w:val="-7"/>
          <w:w w:val="105"/>
          <w:sz w:val="21"/>
        </w:rPr>
        <w:t> </w:t>
      </w:r>
      <w:r>
        <w:rPr>
          <w:w w:val="105"/>
          <w:sz w:val="21"/>
        </w:rPr>
        <w:t>of</w:t>
      </w:r>
      <w:r>
        <w:rPr>
          <w:spacing w:val="-7"/>
          <w:w w:val="105"/>
          <w:sz w:val="21"/>
        </w:rPr>
        <w:t> </w:t>
      </w:r>
      <w:r>
        <w:rPr>
          <w:w w:val="105"/>
          <w:sz w:val="21"/>
        </w:rPr>
        <w:t>the mental </w:t>
      </w:r>
      <w:r>
        <w:rPr>
          <w:spacing w:val="-3"/>
          <w:w w:val="105"/>
          <w:sz w:val="21"/>
        </w:rPr>
        <w:t>condition </w:t>
      </w:r>
      <w:r>
        <w:rPr>
          <w:w w:val="105"/>
          <w:sz w:val="21"/>
        </w:rPr>
        <w:t>the </w:t>
      </w:r>
      <w:r>
        <w:rPr>
          <w:spacing w:val="-3"/>
          <w:w w:val="105"/>
          <w:sz w:val="21"/>
        </w:rPr>
        <w:t>accused </w:t>
      </w:r>
      <w:r>
        <w:rPr>
          <w:w w:val="105"/>
          <w:sz w:val="21"/>
        </w:rPr>
        <w:t>person would </w:t>
      </w:r>
      <w:r>
        <w:rPr>
          <w:spacing w:val="-3"/>
          <w:w w:val="105"/>
          <w:sz w:val="21"/>
        </w:rPr>
        <w:t>have to </w:t>
      </w:r>
      <w:r>
        <w:rPr>
          <w:w w:val="105"/>
          <w:sz w:val="21"/>
        </w:rPr>
        <w:t>satisfy </w:t>
      </w:r>
      <w:r>
        <w:rPr>
          <w:spacing w:val="-3"/>
          <w:w w:val="105"/>
          <w:sz w:val="21"/>
        </w:rPr>
        <w:t>to </w:t>
      </w:r>
      <w:r>
        <w:rPr>
          <w:w w:val="105"/>
          <w:sz w:val="21"/>
        </w:rPr>
        <w:t>be </w:t>
      </w:r>
      <w:r>
        <w:rPr>
          <w:spacing w:val="-3"/>
          <w:w w:val="105"/>
          <w:sz w:val="21"/>
        </w:rPr>
        <w:t>found </w:t>
      </w:r>
      <w:r>
        <w:rPr>
          <w:w w:val="105"/>
          <w:sz w:val="21"/>
        </w:rPr>
        <w:t>unfit </w:t>
      </w:r>
      <w:r>
        <w:rPr>
          <w:spacing w:val="-3"/>
          <w:w w:val="105"/>
          <w:sz w:val="21"/>
        </w:rPr>
        <w:t>to </w:t>
      </w:r>
      <w:r>
        <w:rPr>
          <w:w w:val="105"/>
          <w:sz w:val="21"/>
        </w:rPr>
        <w:t>stand </w:t>
      </w:r>
      <w:r>
        <w:rPr>
          <w:spacing w:val="-3"/>
          <w:w w:val="105"/>
          <w:sz w:val="21"/>
        </w:rPr>
        <w:t>trial, </w:t>
      </w:r>
      <w:r>
        <w:rPr>
          <w:w w:val="105"/>
          <w:sz w:val="21"/>
        </w:rPr>
        <w:t>should be </w:t>
      </w:r>
      <w:r>
        <w:rPr>
          <w:spacing w:val="-3"/>
          <w:w w:val="105"/>
          <w:sz w:val="21"/>
        </w:rPr>
        <w:t>included </w:t>
      </w:r>
      <w:r>
        <w:rPr>
          <w:w w:val="105"/>
          <w:sz w:val="21"/>
        </w:rPr>
        <w:t>as part of the test </w:t>
      </w:r>
      <w:r>
        <w:rPr>
          <w:spacing w:val="-3"/>
          <w:w w:val="105"/>
          <w:sz w:val="21"/>
        </w:rPr>
        <w:t>for determining </w:t>
      </w:r>
      <w:r>
        <w:rPr>
          <w:w w:val="105"/>
          <w:sz w:val="21"/>
        </w:rPr>
        <w:t>unfitness </w:t>
      </w:r>
      <w:r>
        <w:rPr>
          <w:spacing w:val="-3"/>
          <w:w w:val="105"/>
          <w:sz w:val="21"/>
        </w:rPr>
        <w:t>to </w:t>
      </w:r>
      <w:r>
        <w:rPr>
          <w:w w:val="105"/>
          <w:sz w:val="21"/>
        </w:rPr>
        <w:t>stand</w:t>
      </w:r>
      <w:r>
        <w:rPr>
          <w:spacing w:val="-16"/>
          <w:w w:val="105"/>
          <w:sz w:val="21"/>
        </w:rPr>
        <w:t> </w:t>
      </w:r>
      <w:r>
        <w:rPr>
          <w:spacing w:val="-3"/>
          <w:w w:val="105"/>
          <w:sz w:val="21"/>
        </w:rPr>
        <w:t>trial.</w:t>
      </w:r>
    </w:p>
    <w:p>
      <w:pPr>
        <w:pStyle w:val="ListParagraph"/>
        <w:numPr>
          <w:ilvl w:val="1"/>
          <w:numId w:val="5"/>
        </w:numPr>
        <w:tabs>
          <w:tab w:pos="2381" w:val="left" w:leader="none"/>
          <w:tab w:pos="2382" w:val="left" w:leader="none"/>
        </w:tabs>
        <w:spacing w:line="242" w:lineRule="auto" w:before="124" w:after="0"/>
        <w:ind w:left="2381" w:right="1832" w:hanging="794"/>
        <w:jc w:val="left"/>
        <w:rPr>
          <w:sz w:val="21"/>
        </w:rPr>
      </w:pPr>
      <w:r>
        <w:rPr>
          <w:spacing w:val="-3"/>
          <w:w w:val="105"/>
          <w:sz w:val="21"/>
        </w:rPr>
        <w:t>Providing for </w:t>
      </w:r>
      <w:r>
        <w:rPr>
          <w:w w:val="105"/>
          <w:sz w:val="21"/>
        </w:rPr>
        <w:t>a </w:t>
      </w:r>
      <w:r>
        <w:rPr>
          <w:spacing w:val="-3"/>
          <w:w w:val="105"/>
          <w:sz w:val="21"/>
        </w:rPr>
        <w:t>threshold </w:t>
      </w:r>
      <w:r>
        <w:rPr>
          <w:w w:val="105"/>
          <w:sz w:val="21"/>
        </w:rPr>
        <w:t>definition would </w:t>
      </w:r>
      <w:r>
        <w:rPr>
          <w:spacing w:val="-3"/>
          <w:w w:val="105"/>
          <w:sz w:val="21"/>
        </w:rPr>
        <w:t>require </w:t>
      </w:r>
      <w:r>
        <w:rPr>
          <w:w w:val="105"/>
          <w:sz w:val="21"/>
        </w:rPr>
        <w:t>the existence of some sort of mental </w:t>
      </w:r>
      <w:r>
        <w:rPr>
          <w:spacing w:val="-3"/>
          <w:w w:val="105"/>
          <w:sz w:val="21"/>
        </w:rPr>
        <w:t>condition (for example, </w:t>
      </w:r>
      <w:r>
        <w:rPr>
          <w:w w:val="105"/>
          <w:sz w:val="21"/>
        </w:rPr>
        <w:t>a mental </w:t>
      </w:r>
      <w:r>
        <w:rPr>
          <w:spacing w:val="-3"/>
          <w:w w:val="105"/>
          <w:sz w:val="21"/>
        </w:rPr>
        <w:t>illness, intellectual </w:t>
      </w:r>
      <w:r>
        <w:rPr>
          <w:w w:val="105"/>
          <w:sz w:val="21"/>
        </w:rPr>
        <w:t>disability or </w:t>
      </w:r>
      <w:r>
        <w:rPr>
          <w:spacing w:val="-3"/>
          <w:w w:val="105"/>
          <w:sz w:val="21"/>
        </w:rPr>
        <w:t>cognitive impairment, </w:t>
      </w:r>
      <w:r>
        <w:rPr>
          <w:w w:val="105"/>
          <w:sz w:val="21"/>
        </w:rPr>
        <w:t>depending on what </w:t>
      </w:r>
      <w:r>
        <w:rPr>
          <w:spacing w:val="-3"/>
          <w:w w:val="105"/>
          <w:sz w:val="21"/>
        </w:rPr>
        <w:t>form </w:t>
      </w:r>
      <w:r>
        <w:rPr>
          <w:w w:val="105"/>
          <w:sz w:val="21"/>
        </w:rPr>
        <w:t>the definition </w:t>
      </w:r>
      <w:r>
        <w:rPr>
          <w:spacing w:val="-2"/>
          <w:w w:val="105"/>
          <w:sz w:val="21"/>
        </w:rPr>
        <w:t>takes) </w:t>
      </w:r>
      <w:r>
        <w:rPr>
          <w:w w:val="105"/>
          <w:sz w:val="21"/>
        </w:rPr>
        <w:t>in addition </w:t>
      </w:r>
      <w:r>
        <w:rPr>
          <w:spacing w:val="-3"/>
          <w:w w:val="105"/>
          <w:sz w:val="21"/>
        </w:rPr>
        <w:t>to </w:t>
      </w:r>
      <w:r>
        <w:rPr>
          <w:w w:val="105"/>
          <w:sz w:val="21"/>
        </w:rPr>
        <w:t>an </w:t>
      </w:r>
      <w:r>
        <w:rPr>
          <w:spacing w:val="-3"/>
          <w:w w:val="105"/>
          <w:sz w:val="21"/>
        </w:rPr>
        <w:t>inability to </w:t>
      </w:r>
      <w:r>
        <w:rPr>
          <w:w w:val="105"/>
          <w:sz w:val="21"/>
        </w:rPr>
        <w:t>satisfy one of the capacity-based </w:t>
      </w:r>
      <w:r>
        <w:rPr>
          <w:spacing w:val="-3"/>
          <w:w w:val="105"/>
          <w:sz w:val="21"/>
        </w:rPr>
        <w:t>criteria </w:t>
      </w:r>
      <w:r>
        <w:rPr>
          <w:w w:val="105"/>
          <w:sz w:val="21"/>
        </w:rPr>
        <w:t>in the test </w:t>
      </w:r>
      <w:r>
        <w:rPr>
          <w:spacing w:val="-3"/>
          <w:w w:val="105"/>
          <w:sz w:val="21"/>
        </w:rPr>
        <w:t>to </w:t>
      </w:r>
      <w:r>
        <w:rPr>
          <w:w w:val="105"/>
          <w:sz w:val="21"/>
        </w:rPr>
        <w:t>be </w:t>
      </w:r>
      <w:r>
        <w:rPr>
          <w:spacing w:val="-3"/>
          <w:w w:val="105"/>
          <w:sz w:val="21"/>
        </w:rPr>
        <w:t>found </w:t>
      </w:r>
      <w:r>
        <w:rPr>
          <w:w w:val="105"/>
          <w:sz w:val="21"/>
        </w:rPr>
        <w:t>unfit </w:t>
      </w:r>
      <w:r>
        <w:rPr>
          <w:spacing w:val="-3"/>
          <w:w w:val="105"/>
          <w:sz w:val="21"/>
        </w:rPr>
        <w:t>to </w:t>
      </w:r>
      <w:r>
        <w:rPr>
          <w:w w:val="105"/>
          <w:sz w:val="21"/>
        </w:rPr>
        <w:t>stand </w:t>
      </w:r>
      <w:r>
        <w:rPr>
          <w:spacing w:val="-3"/>
          <w:w w:val="105"/>
          <w:sz w:val="21"/>
        </w:rPr>
        <w:t>trial. </w:t>
      </w:r>
      <w:r>
        <w:rPr>
          <w:w w:val="105"/>
          <w:sz w:val="21"/>
        </w:rPr>
        <w:t>A </w:t>
      </w:r>
      <w:r>
        <w:rPr>
          <w:spacing w:val="-3"/>
          <w:w w:val="105"/>
          <w:sz w:val="21"/>
        </w:rPr>
        <w:t>threshold </w:t>
      </w:r>
      <w:r>
        <w:rPr>
          <w:w w:val="105"/>
          <w:sz w:val="21"/>
        </w:rPr>
        <w:t>definition</w:t>
      </w:r>
      <w:r>
        <w:rPr>
          <w:spacing w:val="-10"/>
          <w:w w:val="105"/>
          <w:sz w:val="21"/>
        </w:rPr>
        <w:t> </w:t>
      </w:r>
      <w:r>
        <w:rPr>
          <w:spacing w:val="-3"/>
          <w:w w:val="105"/>
          <w:sz w:val="21"/>
        </w:rPr>
        <w:t>may</w:t>
      </w:r>
      <w:r>
        <w:rPr>
          <w:spacing w:val="-9"/>
          <w:w w:val="105"/>
          <w:sz w:val="21"/>
        </w:rPr>
        <w:t> </w:t>
      </w:r>
      <w:r>
        <w:rPr>
          <w:spacing w:val="-4"/>
          <w:w w:val="105"/>
          <w:sz w:val="21"/>
        </w:rPr>
        <w:t>make</w:t>
      </w:r>
      <w:r>
        <w:rPr>
          <w:spacing w:val="-9"/>
          <w:w w:val="105"/>
          <w:sz w:val="21"/>
        </w:rPr>
        <w:t> </w:t>
      </w:r>
      <w:r>
        <w:rPr>
          <w:w w:val="105"/>
          <w:sz w:val="21"/>
        </w:rPr>
        <w:t>it</w:t>
      </w:r>
      <w:r>
        <w:rPr>
          <w:spacing w:val="-9"/>
          <w:w w:val="105"/>
          <w:sz w:val="21"/>
        </w:rPr>
        <w:t> </w:t>
      </w:r>
      <w:r>
        <w:rPr>
          <w:spacing w:val="-2"/>
          <w:w w:val="105"/>
          <w:sz w:val="21"/>
        </w:rPr>
        <w:t>easier</w:t>
      </w:r>
      <w:r>
        <w:rPr>
          <w:spacing w:val="-9"/>
          <w:w w:val="105"/>
          <w:sz w:val="21"/>
        </w:rPr>
        <w:t> </w:t>
      </w:r>
      <w:r>
        <w:rPr>
          <w:spacing w:val="-3"/>
          <w:w w:val="105"/>
          <w:sz w:val="21"/>
        </w:rPr>
        <w:t>for</w:t>
      </w:r>
      <w:r>
        <w:rPr>
          <w:spacing w:val="-9"/>
          <w:w w:val="105"/>
          <w:sz w:val="21"/>
        </w:rPr>
        <w:t> </w:t>
      </w:r>
      <w:r>
        <w:rPr>
          <w:w w:val="105"/>
          <w:sz w:val="21"/>
        </w:rPr>
        <w:t>juries</w:t>
      </w:r>
      <w:r>
        <w:rPr>
          <w:spacing w:val="-9"/>
          <w:w w:val="105"/>
          <w:sz w:val="21"/>
        </w:rPr>
        <w:t> </w:t>
      </w:r>
      <w:r>
        <w:rPr>
          <w:spacing w:val="-3"/>
          <w:w w:val="105"/>
          <w:sz w:val="21"/>
        </w:rPr>
        <w:t>to</w:t>
      </w:r>
      <w:r>
        <w:rPr>
          <w:spacing w:val="-10"/>
          <w:w w:val="105"/>
          <w:sz w:val="21"/>
        </w:rPr>
        <w:t> </w:t>
      </w:r>
      <w:r>
        <w:rPr>
          <w:w w:val="105"/>
          <w:sz w:val="21"/>
        </w:rPr>
        <w:t>understand</w:t>
      </w:r>
      <w:r>
        <w:rPr>
          <w:spacing w:val="-9"/>
          <w:w w:val="105"/>
          <w:sz w:val="21"/>
        </w:rPr>
        <w:t> </w:t>
      </w:r>
      <w:r>
        <w:rPr>
          <w:w w:val="105"/>
          <w:sz w:val="21"/>
        </w:rPr>
        <w:t>and</w:t>
      </w:r>
      <w:r>
        <w:rPr>
          <w:spacing w:val="-9"/>
          <w:w w:val="105"/>
          <w:sz w:val="21"/>
        </w:rPr>
        <w:t> </w:t>
      </w:r>
      <w:r>
        <w:rPr>
          <w:w w:val="105"/>
          <w:sz w:val="21"/>
        </w:rPr>
        <w:t>apply</w:t>
      </w:r>
      <w:r>
        <w:rPr>
          <w:spacing w:val="-9"/>
          <w:w w:val="105"/>
          <w:sz w:val="21"/>
        </w:rPr>
        <w:t> </w:t>
      </w:r>
      <w:r>
        <w:rPr>
          <w:w w:val="105"/>
          <w:sz w:val="21"/>
        </w:rPr>
        <w:t>the</w:t>
      </w:r>
      <w:r>
        <w:rPr>
          <w:spacing w:val="-9"/>
          <w:w w:val="105"/>
          <w:sz w:val="21"/>
        </w:rPr>
        <w:t> </w:t>
      </w:r>
      <w:r>
        <w:rPr>
          <w:w w:val="105"/>
          <w:sz w:val="21"/>
        </w:rPr>
        <w:t>test</w:t>
      </w:r>
      <w:r>
        <w:rPr>
          <w:spacing w:val="-9"/>
          <w:w w:val="105"/>
          <w:sz w:val="21"/>
        </w:rPr>
        <w:t> </w:t>
      </w:r>
      <w:r>
        <w:rPr>
          <w:spacing w:val="-3"/>
          <w:w w:val="105"/>
          <w:sz w:val="21"/>
        </w:rPr>
        <w:t>for</w:t>
      </w:r>
      <w:r>
        <w:rPr>
          <w:spacing w:val="-9"/>
          <w:w w:val="105"/>
          <w:sz w:val="21"/>
        </w:rPr>
        <w:t> </w:t>
      </w:r>
      <w:r>
        <w:rPr>
          <w:w w:val="105"/>
          <w:sz w:val="21"/>
        </w:rPr>
        <w:t>unfitness</w:t>
      </w:r>
      <w:r>
        <w:rPr>
          <w:spacing w:val="-10"/>
          <w:w w:val="105"/>
          <w:sz w:val="21"/>
        </w:rPr>
        <w:t> </w:t>
      </w:r>
      <w:r>
        <w:rPr>
          <w:spacing w:val="-3"/>
          <w:w w:val="105"/>
          <w:sz w:val="21"/>
        </w:rPr>
        <w:t>to</w:t>
      </w:r>
    </w:p>
    <w:p>
      <w:pPr>
        <w:pStyle w:val="BodyText"/>
        <w:spacing w:line="242" w:lineRule="auto" w:before="5"/>
        <w:ind w:left="2381" w:right="1684"/>
      </w:pPr>
      <w:r>
        <w:rPr/>
        <w:t>stand trial because it would provide a </w:t>
      </w:r>
      <w:r>
        <w:rPr>
          <w:spacing w:val="-3"/>
        </w:rPr>
        <w:t>link </w:t>
      </w:r>
      <w:r>
        <w:rPr/>
        <w:t>between the </w:t>
      </w:r>
      <w:r>
        <w:rPr>
          <w:spacing w:val="-3"/>
        </w:rPr>
        <w:t>accused person’s </w:t>
      </w:r>
      <w:r>
        <w:rPr/>
        <w:t>mental </w:t>
      </w:r>
      <w:r>
        <w:rPr>
          <w:spacing w:val="-3"/>
        </w:rPr>
        <w:t>condition </w:t>
      </w:r>
      <w:r>
        <w:rPr/>
        <w:t>and the </w:t>
      </w:r>
      <w:r>
        <w:rPr>
          <w:spacing w:val="-3"/>
        </w:rPr>
        <w:t>criteria  for  </w:t>
      </w:r>
      <w:r>
        <w:rPr/>
        <w:t>unfitness </w:t>
      </w:r>
      <w:r>
        <w:rPr>
          <w:spacing w:val="-3"/>
        </w:rPr>
        <w:t>to</w:t>
      </w:r>
      <w:r>
        <w:rPr>
          <w:spacing w:val="41"/>
        </w:rPr>
        <w:t> </w:t>
      </w:r>
      <w:r>
        <w:rPr/>
        <w:t>stand </w:t>
      </w:r>
      <w:r>
        <w:rPr>
          <w:spacing w:val="-3"/>
        </w:rPr>
        <w:t>trial.  </w:t>
      </w:r>
      <w:r>
        <w:rPr>
          <w:spacing w:val="-4"/>
        </w:rPr>
        <w:t>However,  </w:t>
      </w:r>
      <w:r>
        <w:rPr>
          <w:spacing w:val="-2"/>
        </w:rPr>
        <w:t>not  </w:t>
      </w:r>
      <w:r>
        <w:rPr>
          <w:spacing w:val="-3"/>
        </w:rPr>
        <w:t>all  accused  </w:t>
      </w:r>
      <w:r>
        <w:rPr/>
        <w:t>people who should be </w:t>
      </w:r>
      <w:r>
        <w:rPr>
          <w:spacing w:val="-3"/>
        </w:rPr>
        <w:t>found  </w:t>
      </w:r>
      <w:r>
        <w:rPr/>
        <w:t>unfit </w:t>
      </w:r>
      <w:r>
        <w:rPr>
          <w:spacing w:val="-3"/>
        </w:rPr>
        <w:t>to</w:t>
      </w:r>
      <w:r>
        <w:rPr>
          <w:spacing w:val="41"/>
        </w:rPr>
        <w:t> </w:t>
      </w:r>
      <w:r>
        <w:rPr/>
        <w:t>stand trial would necessarily </w:t>
      </w:r>
      <w:r>
        <w:rPr>
          <w:spacing w:val="-3"/>
        </w:rPr>
        <w:t>have  </w:t>
      </w:r>
      <w:r>
        <w:rPr/>
        <w:t>a mental </w:t>
      </w:r>
      <w:r>
        <w:rPr>
          <w:spacing w:val="-3"/>
        </w:rPr>
        <w:t>illness,  intellectual  </w:t>
      </w:r>
      <w:r>
        <w:rPr/>
        <w:t>disability or </w:t>
      </w:r>
      <w:r>
        <w:rPr>
          <w:spacing w:val="-3"/>
        </w:rPr>
        <w:t>cognitive impairment. </w:t>
      </w:r>
      <w:r>
        <w:rPr/>
        <w:t>Some </w:t>
      </w:r>
      <w:r>
        <w:rPr>
          <w:spacing w:val="-3"/>
        </w:rPr>
        <w:t>accused </w:t>
      </w:r>
      <w:r>
        <w:rPr/>
        <w:t>people </w:t>
      </w:r>
      <w:r>
        <w:rPr>
          <w:spacing w:val="-3"/>
        </w:rPr>
        <w:t>may have </w:t>
      </w:r>
      <w:r>
        <w:rPr/>
        <w:t>a physical </w:t>
      </w:r>
      <w:r>
        <w:rPr>
          <w:spacing w:val="-3"/>
        </w:rPr>
        <w:t>condition that </w:t>
      </w:r>
      <w:r>
        <w:rPr/>
        <w:t>would affect their mental processes </w:t>
      </w:r>
      <w:r>
        <w:rPr>
          <w:spacing w:val="-3"/>
        </w:rPr>
        <w:t>to such </w:t>
      </w:r>
      <w:r>
        <w:rPr/>
        <w:t>an extent </w:t>
      </w:r>
      <w:r>
        <w:rPr>
          <w:spacing w:val="-3"/>
        </w:rPr>
        <w:t>that </w:t>
      </w:r>
      <w:r>
        <w:rPr/>
        <w:t>they would be unfit </w:t>
      </w:r>
      <w:r>
        <w:rPr>
          <w:spacing w:val="-3"/>
        </w:rPr>
        <w:t>to </w:t>
      </w:r>
      <w:r>
        <w:rPr/>
        <w:t>stand </w:t>
      </w:r>
      <w:r>
        <w:rPr>
          <w:spacing w:val="-3"/>
        </w:rPr>
        <w:t>trial. </w:t>
      </w:r>
      <w:r>
        <w:rPr/>
        <w:t>In those cases, </w:t>
      </w:r>
      <w:r>
        <w:rPr>
          <w:spacing w:val="-3"/>
        </w:rPr>
        <w:t>including </w:t>
      </w:r>
      <w:r>
        <w:rPr/>
        <w:t>a </w:t>
      </w:r>
      <w:r>
        <w:rPr>
          <w:spacing w:val="-3"/>
        </w:rPr>
        <w:t>threshold </w:t>
      </w:r>
      <w:r>
        <w:rPr/>
        <w:t>definition based on mental diagnoses </w:t>
      </w:r>
      <w:r>
        <w:rPr>
          <w:spacing w:val="-3"/>
        </w:rPr>
        <w:t>may  unduly  limit  </w:t>
      </w:r>
      <w:r>
        <w:rPr/>
        <w:t>the</w:t>
      </w:r>
      <w:r>
        <w:rPr>
          <w:spacing w:val="8"/>
        </w:rPr>
        <w:t> </w:t>
      </w:r>
      <w:r>
        <w:rPr/>
        <w:t>application</w:t>
      </w:r>
      <w:r>
        <w:rPr>
          <w:spacing w:val="8"/>
        </w:rPr>
        <w:t> </w:t>
      </w:r>
      <w:r>
        <w:rPr/>
        <w:t>of</w:t>
      </w:r>
      <w:r>
        <w:rPr>
          <w:spacing w:val="9"/>
        </w:rPr>
        <w:t> </w:t>
      </w:r>
      <w:r>
        <w:rPr/>
        <w:t>the</w:t>
      </w:r>
      <w:r>
        <w:rPr>
          <w:spacing w:val="8"/>
        </w:rPr>
        <w:t> </w:t>
      </w:r>
      <w:r>
        <w:rPr/>
        <w:t>unfitness</w:t>
      </w:r>
      <w:r>
        <w:rPr>
          <w:spacing w:val="9"/>
        </w:rPr>
        <w:t> </w:t>
      </w:r>
      <w:r>
        <w:rPr>
          <w:spacing w:val="-3"/>
        </w:rPr>
        <w:t>to</w:t>
      </w:r>
      <w:r>
        <w:rPr>
          <w:spacing w:val="8"/>
        </w:rPr>
        <w:t> </w:t>
      </w:r>
      <w:r>
        <w:rPr/>
        <w:t>stand</w:t>
      </w:r>
      <w:r>
        <w:rPr>
          <w:spacing w:val="9"/>
        </w:rPr>
        <w:t> </w:t>
      </w:r>
      <w:r>
        <w:rPr/>
        <w:t>trial</w:t>
      </w:r>
      <w:r>
        <w:rPr>
          <w:spacing w:val="8"/>
        </w:rPr>
        <w:t> </w:t>
      </w:r>
      <w:r>
        <w:rPr/>
        <w:t>test.</w:t>
      </w:r>
    </w:p>
    <w:p>
      <w:pPr>
        <w:pStyle w:val="ListParagraph"/>
        <w:numPr>
          <w:ilvl w:val="1"/>
          <w:numId w:val="5"/>
        </w:numPr>
        <w:tabs>
          <w:tab w:pos="2381" w:val="left" w:leader="none"/>
          <w:tab w:pos="2382" w:val="left" w:leader="none"/>
        </w:tabs>
        <w:spacing w:line="242" w:lineRule="auto" w:before="128" w:after="0"/>
        <w:ind w:left="2381" w:right="1730" w:hanging="794"/>
        <w:jc w:val="left"/>
        <w:rPr>
          <w:sz w:val="21"/>
        </w:rPr>
      </w:pPr>
      <w:r>
        <w:rPr>
          <w:spacing w:val="-4"/>
          <w:sz w:val="21"/>
        </w:rPr>
        <w:t>Further, </w:t>
      </w:r>
      <w:r>
        <w:rPr>
          <w:sz w:val="21"/>
        </w:rPr>
        <w:t>it would be important </w:t>
      </w:r>
      <w:r>
        <w:rPr>
          <w:spacing w:val="-3"/>
          <w:sz w:val="21"/>
        </w:rPr>
        <w:t>to  exercise  </w:t>
      </w:r>
      <w:r>
        <w:rPr>
          <w:sz w:val="21"/>
        </w:rPr>
        <w:t>caution  if  </w:t>
      </w:r>
      <w:r>
        <w:rPr>
          <w:spacing w:val="-3"/>
          <w:sz w:val="21"/>
        </w:rPr>
        <w:t>introducing  </w:t>
      </w:r>
      <w:r>
        <w:rPr>
          <w:sz w:val="21"/>
        </w:rPr>
        <w:t>a  </w:t>
      </w:r>
      <w:r>
        <w:rPr>
          <w:spacing w:val="-3"/>
          <w:sz w:val="21"/>
        </w:rPr>
        <w:t>threshold  </w:t>
      </w:r>
      <w:r>
        <w:rPr>
          <w:sz w:val="21"/>
        </w:rPr>
        <w:t>definition </w:t>
      </w:r>
      <w:r>
        <w:rPr>
          <w:spacing w:val="-3"/>
          <w:sz w:val="21"/>
        </w:rPr>
        <w:t>for </w:t>
      </w:r>
      <w:r>
        <w:rPr>
          <w:sz w:val="21"/>
        </w:rPr>
        <w:t>the unfitness </w:t>
      </w:r>
      <w:r>
        <w:rPr>
          <w:spacing w:val="-3"/>
          <w:sz w:val="21"/>
        </w:rPr>
        <w:t>to </w:t>
      </w:r>
      <w:r>
        <w:rPr>
          <w:sz w:val="21"/>
        </w:rPr>
        <w:t>stand trial test </w:t>
      </w:r>
      <w:r>
        <w:rPr>
          <w:spacing w:val="-3"/>
          <w:sz w:val="21"/>
        </w:rPr>
        <w:t>that </w:t>
      </w:r>
      <w:r>
        <w:rPr>
          <w:sz w:val="21"/>
        </w:rPr>
        <w:t>is </w:t>
      </w:r>
      <w:r>
        <w:rPr>
          <w:spacing w:val="-3"/>
          <w:sz w:val="21"/>
        </w:rPr>
        <w:t>similar to </w:t>
      </w:r>
      <w:r>
        <w:rPr>
          <w:sz w:val="21"/>
        </w:rPr>
        <w:t>the notion of defining </w:t>
      </w:r>
      <w:r>
        <w:rPr>
          <w:spacing w:val="-3"/>
          <w:sz w:val="21"/>
        </w:rPr>
        <w:t>‘mental </w:t>
      </w:r>
      <w:r>
        <w:rPr>
          <w:sz w:val="21"/>
        </w:rPr>
        <w:t>impairment’ in the mental </w:t>
      </w:r>
      <w:r>
        <w:rPr>
          <w:spacing w:val="-3"/>
          <w:sz w:val="21"/>
        </w:rPr>
        <w:t>impairment defence </w:t>
      </w:r>
      <w:r>
        <w:rPr>
          <w:sz w:val="21"/>
        </w:rPr>
        <w:t>(discussed in </w:t>
      </w:r>
      <w:r>
        <w:rPr>
          <w:spacing w:val="-4"/>
          <w:sz w:val="21"/>
        </w:rPr>
        <w:t>Chapter  </w:t>
      </w:r>
      <w:r>
        <w:rPr>
          <w:sz w:val="21"/>
        </w:rPr>
        <w:t>5).  Applying  the same definition </w:t>
      </w:r>
      <w:r>
        <w:rPr>
          <w:spacing w:val="-3"/>
          <w:sz w:val="21"/>
        </w:rPr>
        <w:t>to </w:t>
      </w:r>
      <w:r>
        <w:rPr>
          <w:sz w:val="21"/>
        </w:rPr>
        <w:t>unfitness </w:t>
      </w:r>
      <w:r>
        <w:rPr>
          <w:spacing w:val="-3"/>
          <w:sz w:val="21"/>
        </w:rPr>
        <w:t>to  </w:t>
      </w:r>
      <w:r>
        <w:rPr>
          <w:sz w:val="21"/>
        </w:rPr>
        <w:t>stand trial as the mental </w:t>
      </w:r>
      <w:r>
        <w:rPr>
          <w:spacing w:val="-3"/>
          <w:sz w:val="21"/>
        </w:rPr>
        <w:t>impairment</w:t>
      </w:r>
      <w:r>
        <w:rPr>
          <w:spacing w:val="41"/>
          <w:sz w:val="21"/>
        </w:rPr>
        <w:t> </w:t>
      </w:r>
      <w:r>
        <w:rPr>
          <w:spacing w:val="-3"/>
          <w:sz w:val="21"/>
        </w:rPr>
        <w:t>defence  could  blur </w:t>
      </w:r>
      <w:r>
        <w:rPr>
          <w:sz w:val="21"/>
        </w:rPr>
        <w:t>the </w:t>
      </w:r>
      <w:r>
        <w:rPr>
          <w:spacing w:val="-3"/>
          <w:sz w:val="21"/>
        </w:rPr>
        <w:t>conceptual </w:t>
      </w:r>
      <w:r>
        <w:rPr>
          <w:sz w:val="21"/>
        </w:rPr>
        <w:t>distinction between the unfitness </w:t>
      </w:r>
      <w:r>
        <w:rPr>
          <w:spacing w:val="-3"/>
          <w:sz w:val="21"/>
        </w:rPr>
        <w:t>to </w:t>
      </w:r>
      <w:r>
        <w:rPr>
          <w:sz w:val="21"/>
        </w:rPr>
        <w:t>stand trial and mental </w:t>
      </w:r>
      <w:r>
        <w:rPr>
          <w:spacing w:val="-3"/>
          <w:sz w:val="21"/>
        </w:rPr>
        <w:t>impairment defence </w:t>
      </w:r>
      <w:r>
        <w:rPr>
          <w:sz w:val="21"/>
        </w:rPr>
        <w:t>doctrines. For </w:t>
      </w:r>
      <w:r>
        <w:rPr>
          <w:spacing w:val="-3"/>
          <w:sz w:val="21"/>
        </w:rPr>
        <w:t>example, </w:t>
      </w:r>
      <w:r>
        <w:rPr>
          <w:sz w:val="21"/>
        </w:rPr>
        <w:t>there </w:t>
      </w:r>
      <w:r>
        <w:rPr>
          <w:spacing w:val="-3"/>
          <w:sz w:val="21"/>
        </w:rPr>
        <w:t>may </w:t>
      </w:r>
      <w:r>
        <w:rPr>
          <w:sz w:val="21"/>
        </w:rPr>
        <w:t>be certain mental </w:t>
      </w:r>
      <w:r>
        <w:rPr>
          <w:spacing w:val="-3"/>
          <w:sz w:val="21"/>
        </w:rPr>
        <w:t>conditions that  </w:t>
      </w:r>
      <w:r>
        <w:rPr>
          <w:sz w:val="21"/>
        </w:rPr>
        <w:t>would </w:t>
      </w:r>
      <w:r>
        <w:rPr>
          <w:spacing w:val="-3"/>
          <w:sz w:val="21"/>
        </w:rPr>
        <w:t>have</w:t>
      </w:r>
      <w:r>
        <w:rPr>
          <w:spacing w:val="41"/>
          <w:sz w:val="21"/>
        </w:rPr>
        <w:t> </w:t>
      </w:r>
      <w:r>
        <w:rPr>
          <w:sz w:val="21"/>
        </w:rPr>
        <w:t>an effect on a </w:t>
      </w:r>
      <w:r>
        <w:rPr>
          <w:spacing w:val="-3"/>
          <w:sz w:val="21"/>
        </w:rPr>
        <w:t>person’s </w:t>
      </w:r>
      <w:r>
        <w:rPr>
          <w:sz w:val="21"/>
        </w:rPr>
        <w:t>mental processes </w:t>
      </w:r>
      <w:r>
        <w:rPr>
          <w:spacing w:val="-3"/>
          <w:sz w:val="21"/>
        </w:rPr>
        <w:t>to </w:t>
      </w:r>
      <w:r>
        <w:rPr>
          <w:sz w:val="21"/>
        </w:rPr>
        <w:t>the extent </w:t>
      </w:r>
      <w:r>
        <w:rPr>
          <w:spacing w:val="-3"/>
          <w:sz w:val="21"/>
        </w:rPr>
        <w:t>that </w:t>
      </w:r>
      <w:r>
        <w:rPr>
          <w:sz w:val="21"/>
        </w:rPr>
        <w:t>they would be unfit </w:t>
      </w:r>
      <w:r>
        <w:rPr>
          <w:spacing w:val="-3"/>
          <w:sz w:val="21"/>
        </w:rPr>
        <w:t>to </w:t>
      </w:r>
      <w:r>
        <w:rPr>
          <w:sz w:val="21"/>
        </w:rPr>
        <w:t>stand </w:t>
      </w:r>
      <w:r>
        <w:rPr>
          <w:spacing w:val="-3"/>
          <w:sz w:val="21"/>
        </w:rPr>
        <w:t>trial, such </w:t>
      </w:r>
      <w:r>
        <w:rPr>
          <w:sz w:val="21"/>
        </w:rPr>
        <w:t>as an </w:t>
      </w:r>
      <w:r>
        <w:rPr>
          <w:spacing w:val="-3"/>
          <w:sz w:val="21"/>
        </w:rPr>
        <w:t>acquired brain </w:t>
      </w:r>
      <w:r>
        <w:rPr>
          <w:spacing w:val="-4"/>
          <w:sz w:val="21"/>
        </w:rPr>
        <w:t>injury. However, </w:t>
      </w:r>
      <w:r>
        <w:rPr>
          <w:sz w:val="21"/>
        </w:rPr>
        <w:t>the same mental </w:t>
      </w:r>
      <w:r>
        <w:rPr>
          <w:spacing w:val="-3"/>
          <w:sz w:val="21"/>
        </w:rPr>
        <w:t>condition may  </w:t>
      </w:r>
      <w:r>
        <w:rPr>
          <w:spacing w:val="-2"/>
          <w:sz w:val="21"/>
        </w:rPr>
        <w:t>not  </w:t>
      </w:r>
      <w:r>
        <w:rPr>
          <w:spacing w:val="-3"/>
          <w:sz w:val="21"/>
        </w:rPr>
        <w:t>have </w:t>
      </w:r>
      <w:r>
        <w:rPr>
          <w:sz w:val="21"/>
        </w:rPr>
        <w:t>the effect </w:t>
      </w:r>
      <w:r>
        <w:rPr>
          <w:spacing w:val="-3"/>
          <w:sz w:val="21"/>
        </w:rPr>
        <w:t>required  for  </w:t>
      </w:r>
      <w:r>
        <w:rPr>
          <w:sz w:val="21"/>
        </w:rPr>
        <w:t>the mental </w:t>
      </w:r>
      <w:r>
        <w:rPr>
          <w:spacing w:val="-3"/>
          <w:sz w:val="21"/>
        </w:rPr>
        <w:t>impairment</w:t>
      </w:r>
      <w:r>
        <w:rPr>
          <w:spacing w:val="41"/>
          <w:sz w:val="21"/>
        </w:rPr>
        <w:t> </w:t>
      </w:r>
      <w:r>
        <w:rPr>
          <w:spacing w:val="-3"/>
          <w:sz w:val="21"/>
        </w:rPr>
        <w:t>defence.  </w:t>
      </w:r>
      <w:r>
        <w:rPr>
          <w:sz w:val="21"/>
        </w:rPr>
        <w:t>An </w:t>
      </w:r>
      <w:r>
        <w:rPr>
          <w:spacing w:val="-3"/>
          <w:sz w:val="21"/>
        </w:rPr>
        <w:t>accused  </w:t>
      </w:r>
      <w:r>
        <w:rPr>
          <w:sz w:val="21"/>
        </w:rPr>
        <w:t>person who is unfit   </w:t>
      </w:r>
      <w:r>
        <w:rPr>
          <w:spacing w:val="-3"/>
          <w:sz w:val="21"/>
        </w:rPr>
        <w:t>to </w:t>
      </w:r>
      <w:r>
        <w:rPr>
          <w:sz w:val="21"/>
        </w:rPr>
        <w:t>stand trial does </w:t>
      </w:r>
      <w:r>
        <w:rPr>
          <w:spacing w:val="-2"/>
          <w:sz w:val="21"/>
        </w:rPr>
        <w:t>not </w:t>
      </w:r>
      <w:r>
        <w:rPr>
          <w:sz w:val="21"/>
        </w:rPr>
        <w:t>necessarily qualify </w:t>
      </w:r>
      <w:r>
        <w:rPr>
          <w:spacing w:val="-3"/>
          <w:sz w:val="21"/>
        </w:rPr>
        <w:t>for </w:t>
      </w:r>
      <w:r>
        <w:rPr>
          <w:sz w:val="21"/>
        </w:rPr>
        <w:t>the mental </w:t>
      </w:r>
      <w:r>
        <w:rPr>
          <w:spacing w:val="-3"/>
          <w:sz w:val="21"/>
        </w:rPr>
        <w:t>impairment defence, </w:t>
      </w:r>
      <w:r>
        <w:rPr>
          <w:sz w:val="21"/>
        </w:rPr>
        <w:t>and</w:t>
      </w:r>
      <w:r>
        <w:rPr>
          <w:spacing w:val="-26"/>
          <w:sz w:val="21"/>
        </w:rPr>
        <w:t> </w:t>
      </w:r>
      <w:r>
        <w:rPr>
          <w:sz w:val="21"/>
        </w:rPr>
        <w:t>vice</w:t>
      </w:r>
    </w:p>
    <w:p>
      <w:pPr>
        <w:pStyle w:val="BodyText"/>
        <w:spacing w:line="242" w:lineRule="auto" w:before="10"/>
        <w:ind w:left="2381" w:right="1520"/>
      </w:pPr>
      <w:r>
        <w:rPr>
          <w:w w:val="105"/>
        </w:rPr>
        <w:t>versa. If a definition was </w:t>
      </w:r>
      <w:r>
        <w:rPr>
          <w:spacing w:val="-3"/>
          <w:w w:val="105"/>
        </w:rPr>
        <w:t>introduced, </w:t>
      </w:r>
      <w:r>
        <w:rPr>
          <w:w w:val="105"/>
        </w:rPr>
        <w:t>it would be important </w:t>
      </w:r>
      <w:r>
        <w:rPr>
          <w:spacing w:val="-3"/>
          <w:w w:val="105"/>
        </w:rPr>
        <w:t>to have regard to </w:t>
      </w:r>
      <w:r>
        <w:rPr>
          <w:w w:val="105"/>
        </w:rPr>
        <w:t>the </w:t>
      </w:r>
      <w:r>
        <w:rPr>
          <w:spacing w:val="-3"/>
          <w:w w:val="105"/>
        </w:rPr>
        <w:t>different </w:t>
      </w:r>
      <w:r>
        <w:rPr>
          <w:w w:val="105"/>
        </w:rPr>
        <w:t>purpose of each doctrine.</w:t>
      </w:r>
    </w:p>
    <w:p>
      <w:pPr>
        <w:pStyle w:val="BodyText"/>
        <w:spacing w:before="6"/>
        <w:rPr>
          <w:sz w:val="18"/>
        </w:rPr>
      </w:pPr>
      <w:r>
        <w:rPr/>
        <w:pict>
          <v:group style="position:absolute;margin-left:79.370003pt;margin-top:13.23833pt;width:436.55pt;height:84.95pt;mso-position-horizontal-relative:page;mso-position-vertical-relative:paragraph;z-index:2456;mso-wrap-distance-left:0;mso-wrap-distance-right:0" coordorigin="1587,265" coordsize="8731,1699">
            <v:rect style="position:absolute;left:1587;top:264;width:8731;height:1699" filled="true" fillcolor="#e5edf1" stroked="false">
              <v:fill type="solid"/>
            </v:rect>
            <v:shape style="position:absolute;left:2381;top:1020;width:7645;height:763" type="#_x0000_t202" filled="false" stroked="false">
              <v:textbox inset="0,0,0,0">
                <w:txbxContent>
                  <w:p>
                    <w:pPr>
                      <w:spacing w:line="256" w:lineRule="auto" w:before="0"/>
                      <w:ind w:left="0" w:right="0" w:firstLine="0"/>
                      <w:jc w:val="left"/>
                      <w:rPr>
                        <w:rFonts w:ascii="Trebuchet MS"/>
                        <w:sz w:val="21"/>
                      </w:rPr>
                    </w:pPr>
                    <w:r>
                      <w:rPr>
                        <w:rFonts w:ascii="Trebuchet MS"/>
                        <w:w w:val="105"/>
                        <w:sz w:val="21"/>
                      </w:rPr>
                      <w:t>Should the test for determining unfitness to stand </w:t>
                    </w:r>
                    <w:r>
                      <w:rPr>
                        <w:rFonts w:ascii="Trebuchet MS"/>
                        <w:spacing w:val="-3"/>
                        <w:w w:val="105"/>
                        <w:sz w:val="21"/>
                      </w:rPr>
                      <w:t>trial </w:t>
                    </w:r>
                    <w:r>
                      <w:rPr>
                        <w:rFonts w:ascii="Trebuchet MS"/>
                        <w:w w:val="105"/>
                        <w:sz w:val="21"/>
                      </w:rPr>
                      <w:t>include a threshold definition</w:t>
                    </w:r>
                    <w:r>
                      <w:rPr>
                        <w:rFonts w:ascii="Trebuchet MS"/>
                        <w:spacing w:val="-14"/>
                        <w:w w:val="105"/>
                        <w:sz w:val="21"/>
                      </w:rPr>
                      <w:t> </w:t>
                    </w:r>
                    <w:r>
                      <w:rPr>
                        <w:rFonts w:ascii="Trebuchet MS"/>
                        <w:w w:val="105"/>
                        <w:sz w:val="21"/>
                      </w:rPr>
                      <w:t>of</w:t>
                    </w:r>
                    <w:r>
                      <w:rPr>
                        <w:rFonts w:ascii="Trebuchet MS"/>
                        <w:spacing w:val="-13"/>
                        <w:w w:val="105"/>
                        <w:sz w:val="21"/>
                      </w:rPr>
                      <w:t> </w:t>
                    </w:r>
                    <w:r>
                      <w:rPr>
                        <w:rFonts w:ascii="Trebuchet MS"/>
                        <w:w w:val="105"/>
                        <w:sz w:val="21"/>
                      </w:rPr>
                      <w:t>the</w:t>
                    </w:r>
                    <w:r>
                      <w:rPr>
                        <w:rFonts w:ascii="Trebuchet MS"/>
                        <w:spacing w:val="-14"/>
                        <w:w w:val="105"/>
                        <w:sz w:val="21"/>
                      </w:rPr>
                      <w:t> </w:t>
                    </w:r>
                    <w:r>
                      <w:rPr>
                        <w:rFonts w:ascii="Trebuchet MS"/>
                        <w:w w:val="105"/>
                        <w:sz w:val="21"/>
                      </w:rPr>
                      <w:t>mental</w:t>
                    </w:r>
                    <w:r>
                      <w:rPr>
                        <w:rFonts w:ascii="Trebuchet MS"/>
                        <w:spacing w:val="-13"/>
                        <w:w w:val="105"/>
                        <w:sz w:val="21"/>
                      </w:rPr>
                      <w:t> </w:t>
                    </w:r>
                    <w:r>
                      <w:rPr>
                        <w:rFonts w:ascii="Trebuchet MS"/>
                        <w:w w:val="105"/>
                        <w:sz w:val="21"/>
                      </w:rPr>
                      <w:t>condition</w:t>
                    </w:r>
                    <w:r>
                      <w:rPr>
                        <w:rFonts w:ascii="Trebuchet MS"/>
                        <w:spacing w:val="-14"/>
                        <w:w w:val="105"/>
                        <w:sz w:val="21"/>
                      </w:rPr>
                      <w:t> </w:t>
                    </w:r>
                    <w:r>
                      <w:rPr>
                        <w:rFonts w:ascii="Trebuchet MS"/>
                        <w:w w:val="105"/>
                        <w:sz w:val="21"/>
                      </w:rPr>
                      <w:t>the</w:t>
                    </w:r>
                    <w:r>
                      <w:rPr>
                        <w:rFonts w:ascii="Trebuchet MS"/>
                        <w:spacing w:val="-13"/>
                        <w:w w:val="105"/>
                        <w:sz w:val="21"/>
                      </w:rPr>
                      <w:t> </w:t>
                    </w:r>
                    <w:r>
                      <w:rPr>
                        <w:rFonts w:ascii="Trebuchet MS"/>
                        <w:w w:val="105"/>
                        <w:sz w:val="21"/>
                      </w:rPr>
                      <w:t>accused</w:t>
                    </w:r>
                    <w:r>
                      <w:rPr>
                        <w:rFonts w:ascii="Trebuchet MS"/>
                        <w:spacing w:val="-14"/>
                        <w:w w:val="105"/>
                        <w:sz w:val="21"/>
                      </w:rPr>
                      <w:t> </w:t>
                    </w:r>
                    <w:r>
                      <w:rPr>
                        <w:rFonts w:ascii="Trebuchet MS"/>
                        <w:w w:val="105"/>
                        <w:sz w:val="21"/>
                      </w:rPr>
                      <w:t>person</w:t>
                    </w:r>
                    <w:r>
                      <w:rPr>
                        <w:rFonts w:ascii="Trebuchet MS"/>
                        <w:spacing w:val="-13"/>
                        <w:w w:val="105"/>
                        <w:sz w:val="21"/>
                      </w:rPr>
                      <w:t> </w:t>
                    </w:r>
                    <w:r>
                      <w:rPr>
                        <w:rFonts w:ascii="Trebuchet MS"/>
                        <w:w w:val="105"/>
                        <w:sz w:val="21"/>
                      </w:rPr>
                      <w:t>would</w:t>
                    </w:r>
                    <w:r>
                      <w:rPr>
                        <w:rFonts w:ascii="Trebuchet MS"/>
                        <w:spacing w:val="-14"/>
                        <w:w w:val="105"/>
                        <w:sz w:val="21"/>
                      </w:rPr>
                      <w:t> </w:t>
                    </w:r>
                    <w:r>
                      <w:rPr>
                        <w:rFonts w:ascii="Trebuchet MS"/>
                        <w:spacing w:val="-3"/>
                        <w:w w:val="105"/>
                        <w:sz w:val="21"/>
                      </w:rPr>
                      <w:t>have</w:t>
                    </w:r>
                    <w:r>
                      <w:rPr>
                        <w:rFonts w:ascii="Trebuchet MS"/>
                        <w:spacing w:val="-13"/>
                        <w:w w:val="105"/>
                        <w:sz w:val="21"/>
                      </w:rPr>
                      <w:t> </w:t>
                    </w:r>
                    <w:r>
                      <w:rPr>
                        <w:rFonts w:ascii="Trebuchet MS"/>
                        <w:w w:val="105"/>
                        <w:sz w:val="21"/>
                      </w:rPr>
                      <w:t>to</w:t>
                    </w:r>
                    <w:r>
                      <w:rPr>
                        <w:rFonts w:ascii="Trebuchet MS"/>
                        <w:spacing w:val="-14"/>
                        <w:w w:val="105"/>
                        <w:sz w:val="21"/>
                      </w:rPr>
                      <w:t> </w:t>
                    </w:r>
                    <w:r>
                      <w:rPr>
                        <w:rFonts w:ascii="Trebuchet MS"/>
                        <w:w w:val="105"/>
                        <w:sz w:val="21"/>
                      </w:rPr>
                      <w:t>satisfy</w:t>
                    </w:r>
                    <w:r>
                      <w:rPr>
                        <w:rFonts w:ascii="Trebuchet MS"/>
                        <w:spacing w:val="-13"/>
                        <w:w w:val="105"/>
                        <w:sz w:val="21"/>
                      </w:rPr>
                      <w:t> </w:t>
                    </w:r>
                    <w:r>
                      <w:rPr>
                        <w:rFonts w:ascii="Trebuchet MS"/>
                        <w:w w:val="105"/>
                        <w:sz w:val="21"/>
                      </w:rPr>
                      <w:t>to be found unfit to stand</w:t>
                    </w:r>
                    <w:r>
                      <w:rPr>
                        <w:rFonts w:ascii="Trebuchet MS"/>
                        <w:spacing w:val="-49"/>
                        <w:w w:val="105"/>
                        <w:sz w:val="21"/>
                      </w:rPr>
                      <w:t> </w:t>
                    </w:r>
                    <w:r>
                      <w:rPr>
                        <w:rFonts w:ascii="Trebuchet MS"/>
                        <w:spacing w:val="-3"/>
                        <w:w w:val="105"/>
                        <w:sz w:val="21"/>
                      </w:rPr>
                      <w:t>trial?</w:t>
                    </w:r>
                  </w:p>
                </w:txbxContent>
              </v:textbox>
              <w10:wrap type="none"/>
            </v:shape>
            <v:shape style="position:absolute;left:1814;top:1020;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1</w:t>
                    </w:r>
                  </w:p>
                </w:txbxContent>
              </v:textbox>
              <w10:wrap type="none"/>
            </v:shape>
            <v:shape style="position:absolute;left:1814;top:439;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rPr>
          <w:sz w:val="20"/>
        </w:rPr>
      </w:pPr>
    </w:p>
    <w:p>
      <w:pPr>
        <w:pStyle w:val="BodyText"/>
        <w:rPr>
          <w:sz w:val="20"/>
        </w:rPr>
      </w:pPr>
    </w:p>
    <w:p>
      <w:pPr>
        <w:pStyle w:val="BodyText"/>
        <w:spacing w:before="3"/>
        <w:rPr>
          <w:sz w:val="10"/>
        </w:rPr>
      </w:pPr>
      <w:r>
        <w:rPr/>
        <w:pict>
          <v:line style="position:absolute;mso-position-horizontal-relative:page;mso-position-vertical-relative:paragraph;z-index:2480;mso-wrap-distance-left:0;mso-wrap-distance-right:0" from="79.370102pt,8.982537pt" to="515.905102pt,8.982537pt" stroked="true" strokeweight="1.417pt" strokecolor="#e5edf1">
            <v:stroke dashstyle="solid"/>
            <w10:wrap type="topAndBottom"/>
          </v:line>
        </w:pict>
      </w:r>
    </w:p>
    <w:p>
      <w:pPr>
        <w:pStyle w:val="ListParagraph"/>
        <w:numPr>
          <w:ilvl w:val="0"/>
          <w:numId w:val="27"/>
        </w:numPr>
        <w:tabs>
          <w:tab w:pos="2380" w:val="left" w:leader="none"/>
          <w:tab w:pos="2382" w:val="left" w:leader="none"/>
        </w:tabs>
        <w:spacing w:line="240" w:lineRule="auto" w:before="112" w:after="0"/>
        <w:ind w:left="2381" w:right="1716" w:hanging="794"/>
        <w:jc w:val="left"/>
        <w:rPr>
          <w:sz w:val="13"/>
        </w:rPr>
      </w:pPr>
      <w:r>
        <w:rPr>
          <w:w w:val="105"/>
          <w:sz w:val="13"/>
        </w:rPr>
        <w:t>W J Brookbanks and R D Mackay, ‘Decisional Competence and ‘Best Interests’: Establishing the Threshold for Fitness to Stand Trial’ (2010) 12(2) </w:t>
      </w:r>
      <w:r>
        <w:rPr>
          <w:i/>
          <w:w w:val="105"/>
          <w:sz w:val="13"/>
        </w:rPr>
        <w:t>Otago Law Review </w:t>
      </w:r>
      <w:r>
        <w:rPr>
          <w:w w:val="105"/>
          <w:sz w:val="13"/>
        </w:rPr>
        <w:t>265,</w:t>
      </w:r>
      <w:r>
        <w:rPr>
          <w:spacing w:val="21"/>
          <w:w w:val="105"/>
          <w:sz w:val="13"/>
        </w:rPr>
        <w:t> </w:t>
      </w:r>
      <w:r>
        <w:rPr>
          <w:w w:val="105"/>
          <w:sz w:val="13"/>
        </w:rPr>
        <w:t>265.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093" w:id="101"/>
      <w:bookmarkEnd w:id="101"/>
      <w:r>
        <w:rPr>
          <w:w w:val="110"/>
        </w:rPr>
        <w:t>Decision-making capacity or effective participation</w:t>
      </w:r>
    </w:p>
    <w:p>
      <w:pPr>
        <w:pStyle w:val="ListParagraph"/>
        <w:numPr>
          <w:ilvl w:val="1"/>
          <w:numId w:val="5"/>
        </w:numPr>
        <w:tabs>
          <w:tab w:pos="2381" w:val="left" w:leader="none"/>
          <w:tab w:pos="2382" w:val="left" w:leader="none"/>
        </w:tabs>
        <w:spacing w:line="242" w:lineRule="auto" w:before="137" w:after="0"/>
        <w:ind w:left="2381" w:right="1651" w:hanging="794"/>
        <w:jc w:val="left"/>
        <w:rPr>
          <w:sz w:val="21"/>
        </w:rPr>
      </w:pPr>
      <w:r>
        <w:rPr>
          <w:w w:val="105"/>
          <w:sz w:val="21"/>
        </w:rPr>
        <w:t>The </w:t>
      </w:r>
      <w:r>
        <w:rPr>
          <w:spacing w:val="-3"/>
          <w:w w:val="105"/>
          <w:sz w:val="21"/>
        </w:rPr>
        <w:t>current </w:t>
      </w:r>
      <w:r>
        <w:rPr>
          <w:w w:val="105"/>
          <w:sz w:val="21"/>
        </w:rPr>
        <w:t>test of unfitness </w:t>
      </w:r>
      <w:r>
        <w:rPr>
          <w:spacing w:val="-3"/>
          <w:w w:val="105"/>
          <w:sz w:val="21"/>
        </w:rPr>
        <w:t>to </w:t>
      </w:r>
      <w:r>
        <w:rPr>
          <w:w w:val="105"/>
          <w:sz w:val="21"/>
        </w:rPr>
        <w:t>stand trial </w:t>
      </w:r>
      <w:r>
        <w:rPr>
          <w:spacing w:val="-3"/>
          <w:w w:val="105"/>
          <w:sz w:val="21"/>
        </w:rPr>
        <w:t>that </w:t>
      </w:r>
      <w:r>
        <w:rPr>
          <w:w w:val="105"/>
          <w:sz w:val="21"/>
        </w:rPr>
        <w:t>focuses on the </w:t>
      </w:r>
      <w:r>
        <w:rPr>
          <w:spacing w:val="-3"/>
          <w:w w:val="105"/>
          <w:sz w:val="21"/>
        </w:rPr>
        <w:t>intellectual </w:t>
      </w:r>
      <w:r>
        <w:rPr>
          <w:w w:val="105"/>
          <w:sz w:val="21"/>
        </w:rPr>
        <w:t>ability of the </w:t>
      </w:r>
      <w:r>
        <w:rPr>
          <w:spacing w:val="-3"/>
          <w:w w:val="105"/>
          <w:sz w:val="21"/>
        </w:rPr>
        <w:t>accused</w:t>
      </w:r>
      <w:r>
        <w:rPr>
          <w:spacing w:val="-7"/>
          <w:w w:val="105"/>
          <w:sz w:val="21"/>
        </w:rPr>
        <w:t> </w:t>
      </w:r>
      <w:r>
        <w:rPr>
          <w:w w:val="105"/>
          <w:sz w:val="21"/>
        </w:rPr>
        <w:t>person</w:t>
      </w:r>
      <w:r>
        <w:rPr>
          <w:spacing w:val="-6"/>
          <w:w w:val="105"/>
          <w:sz w:val="21"/>
        </w:rPr>
        <w:t> </w:t>
      </w:r>
      <w:r>
        <w:rPr>
          <w:spacing w:val="-3"/>
          <w:w w:val="105"/>
          <w:sz w:val="21"/>
        </w:rPr>
        <w:t>may</w:t>
      </w:r>
      <w:r>
        <w:rPr>
          <w:spacing w:val="-6"/>
          <w:w w:val="105"/>
          <w:sz w:val="21"/>
        </w:rPr>
        <w:t> </w:t>
      </w:r>
      <w:r>
        <w:rPr>
          <w:w w:val="105"/>
          <w:sz w:val="21"/>
        </w:rPr>
        <w:t>be</w:t>
      </w:r>
      <w:r>
        <w:rPr>
          <w:spacing w:val="-7"/>
          <w:w w:val="105"/>
          <w:sz w:val="21"/>
        </w:rPr>
        <w:t> </w:t>
      </w:r>
      <w:r>
        <w:rPr>
          <w:spacing w:val="-3"/>
          <w:w w:val="105"/>
          <w:sz w:val="21"/>
        </w:rPr>
        <w:t>problematic</w:t>
      </w:r>
      <w:r>
        <w:rPr>
          <w:spacing w:val="-6"/>
          <w:w w:val="105"/>
          <w:sz w:val="21"/>
        </w:rPr>
        <w:t> </w:t>
      </w:r>
      <w:r>
        <w:rPr>
          <w:spacing w:val="-3"/>
          <w:w w:val="105"/>
          <w:sz w:val="21"/>
        </w:rPr>
        <w:t>for</w:t>
      </w:r>
      <w:r>
        <w:rPr>
          <w:spacing w:val="-6"/>
          <w:w w:val="105"/>
          <w:sz w:val="21"/>
        </w:rPr>
        <w:t> </w:t>
      </w:r>
      <w:r>
        <w:rPr>
          <w:w w:val="105"/>
          <w:sz w:val="21"/>
        </w:rPr>
        <w:t>a</w:t>
      </w:r>
      <w:r>
        <w:rPr>
          <w:spacing w:val="-6"/>
          <w:w w:val="105"/>
          <w:sz w:val="21"/>
        </w:rPr>
        <w:t> </w:t>
      </w:r>
      <w:r>
        <w:rPr>
          <w:w w:val="105"/>
          <w:sz w:val="21"/>
        </w:rPr>
        <w:t>number</w:t>
      </w:r>
      <w:r>
        <w:rPr>
          <w:spacing w:val="-7"/>
          <w:w w:val="105"/>
          <w:sz w:val="21"/>
        </w:rPr>
        <w:t> </w:t>
      </w:r>
      <w:r>
        <w:rPr>
          <w:w w:val="105"/>
          <w:sz w:val="21"/>
        </w:rPr>
        <w:t>of</w:t>
      </w:r>
      <w:r>
        <w:rPr>
          <w:spacing w:val="-6"/>
          <w:w w:val="105"/>
          <w:sz w:val="21"/>
        </w:rPr>
        <w:t> </w:t>
      </w:r>
      <w:r>
        <w:rPr>
          <w:spacing w:val="-3"/>
          <w:w w:val="105"/>
          <w:sz w:val="21"/>
        </w:rPr>
        <w:t>reasons.</w:t>
      </w:r>
      <w:r>
        <w:rPr>
          <w:spacing w:val="-6"/>
          <w:w w:val="105"/>
          <w:sz w:val="21"/>
        </w:rPr>
        <w:t> </w:t>
      </w:r>
      <w:r>
        <w:rPr>
          <w:w w:val="105"/>
          <w:sz w:val="21"/>
        </w:rPr>
        <w:t>First,</w:t>
      </w:r>
      <w:r>
        <w:rPr>
          <w:spacing w:val="-6"/>
          <w:w w:val="105"/>
          <w:sz w:val="21"/>
        </w:rPr>
        <w:t> </w:t>
      </w:r>
      <w:r>
        <w:rPr>
          <w:w w:val="105"/>
          <w:sz w:val="21"/>
        </w:rPr>
        <w:t>the</w:t>
      </w:r>
      <w:r>
        <w:rPr>
          <w:spacing w:val="-7"/>
          <w:w w:val="105"/>
          <w:sz w:val="21"/>
        </w:rPr>
        <w:t> </w:t>
      </w:r>
      <w:r>
        <w:rPr>
          <w:spacing w:val="-3"/>
          <w:w w:val="105"/>
          <w:sz w:val="21"/>
        </w:rPr>
        <w:t>current</w:t>
      </w:r>
      <w:r>
        <w:rPr>
          <w:spacing w:val="-6"/>
          <w:w w:val="105"/>
          <w:sz w:val="21"/>
        </w:rPr>
        <w:t> </w:t>
      </w:r>
      <w:r>
        <w:rPr>
          <w:spacing w:val="-3"/>
          <w:w w:val="105"/>
          <w:sz w:val="21"/>
        </w:rPr>
        <w:t>criteria</w:t>
      </w:r>
      <w:r>
        <w:rPr>
          <w:spacing w:val="-6"/>
          <w:w w:val="105"/>
          <w:sz w:val="21"/>
        </w:rPr>
        <w:t> </w:t>
      </w:r>
      <w:r>
        <w:rPr>
          <w:spacing w:val="-3"/>
          <w:w w:val="105"/>
          <w:sz w:val="21"/>
        </w:rPr>
        <w:t>are </w:t>
      </w:r>
      <w:r>
        <w:rPr>
          <w:w w:val="105"/>
          <w:sz w:val="21"/>
        </w:rPr>
        <w:t>difficult</w:t>
      </w:r>
      <w:r>
        <w:rPr>
          <w:spacing w:val="-8"/>
          <w:w w:val="105"/>
          <w:sz w:val="21"/>
        </w:rPr>
        <w:t> </w:t>
      </w:r>
      <w:r>
        <w:rPr>
          <w:spacing w:val="-3"/>
          <w:w w:val="105"/>
          <w:sz w:val="21"/>
        </w:rPr>
        <w:t>to</w:t>
      </w:r>
      <w:r>
        <w:rPr>
          <w:spacing w:val="-7"/>
          <w:w w:val="105"/>
          <w:sz w:val="21"/>
        </w:rPr>
        <w:t> </w:t>
      </w:r>
      <w:r>
        <w:rPr>
          <w:w w:val="105"/>
          <w:sz w:val="21"/>
        </w:rPr>
        <w:t>apply</w:t>
      </w:r>
      <w:r>
        <w:rPr>
          <w:spacing w:val="-7"/>
          <w:w w:val="105"/>
          <w:sz w:val="21"/>
        </w:rPr>
        <w:t> </w:t>
      </w:r>
      <w:r>
        <w:rPr>
          <w:w w:val="105"/>
          <w:sz w:val="21"/>
        </w:rPr>
        <w:t>in</w:t>
      </w:r>
      <w:r>
        <w:rPr>
          <w:spacing w:val="-8"/>
          <w:w w:val="105"/>
          <w:sz w:val="21"/>
        </w:rPr>
        <w:t> </w:t>
      </w:r>
      <w:r>
        <w:rPr>
          <w:spacing w:val="-3"/>
          <w:w w:val="105"/>
          <w:sz w:val="21"/>
        </w:rPr>
        <w:t>relation</w:t>
      </w:r>
      <w:r>
        <w:rPr>
          <w:spacing w:val="-7"/>
          <w:w w:val="105"/>
          <w:sz w:val="21"/>
        </w:rPr>
        <w:t> </w:t>
      </w:r>
      <w:r>
        <w:rPr>
          <w:spacing w:val="-3"/>
          <w:w w:val="105"/>
          <w:sz w:val="21"/>
        </w:rPr>
        <w:t>to</w:t>
      </w:r>
      <w:r>
        <w:rPr>
          <w:spacing w:val="-7"/>
          <w:w w:val="105"/>
          <w:sz w:val="21"/>
        </w:rPr>
        <w:t> </w:t>
      </w:r>
      <w:r>
        <w:rPr>
          <w:spacing w:val="-3"/>
          <w:w w:val="105"/>
          <w:sz w:val="21"/>
        </w:rPr>
        <w:t>accused</w:t>
      </w:r>
      <w:r>
        <w:rPr>
          <w:spacing w:val="-8"/>
          <w:w w:val="105"/>
          <w:sz w:val="21"/>
        </w:rPr>
        <w:t> </w:t>
      </w:r>
      <w:r>
        <w:rPr>
          <w:w w:val="105"/>
          <w:sz w:val="21"/>
        </w:rPr>
        <w:t>people</w:t>
      </w:r>
      <w:r>
        <w:rPr>
          <w:spacing w:val="-7"/>
          <w:w w:val="105"/>
          <w:sz w:val="21"/>
        </w:rPr>
        <w:t> </w:t>
      </w:r>
      <w:r>
        <w:rPr>
          <w:w w:val="105"/>
          <w:sz w:val="21"/>
        </w:rPr>
        <w:t>with</w:t>
      </w:r>
      <w:r>
        <w:rPr>
          <w:spacing w:val="-7"/>
          <w:w w:val="105"/>
          <w:sz w:val="21"/>
        </w:rPr>
        <w:t> </w:t>
      </w:r>
      <w:r>
        <w:rPr>
          <w:w w:val="105"/>
          <w:sz w:val="21"/>
        </w:rPr>
        <w:t>a</w:t>
      </w:r>
      <w:r>
        <w:rPr>
          <w:spacing w:val="-8"/>
          <w:w w:val="105"/>
          <w:sz w:val="21"/>
        </w:rPr>
        <w:t> </w:t>
      </w:r>
      <w:r>
        <w:rPr>
          <w:w w:val="105"/>
          <w:sz w:val="21"/>
        </w:rPr>
        <w:t>mental</w:t>
      </w:r>
      <w:r>
        <w:rPr>
          <w:spacing w:val="-7"/>
          <w:w w:val="105"/>
          <w:sz w:val="21"/>
        </w:rPr>
        <w:t> </w:t>
      </w:r>
      <w:r>
        <w:rPr>
          <w:spacing w:val="-3"/>
          <w:w w:val="105"/>
          <w:sz w:val="21"/>
        </w:rPr>
        <w:t>illness</w:t>
      </w:r>
      <w:r>
        <w:rPr>
          <w:spacing w:val="-7"/>
          <w:w w:val="105"/>
          <w:sz w:val="21"/>
        </w:rPr>
        <w:t> </w:t>
      </w:r>
      <w:r>
        <w:rPr>
          <w:w w:val="105"/>
          <w:sz w:val="21"/>
        </w:rPr>
        <w:t>because</w:t>
      </w:r>
      <w:r>
        <w:rPr>
          <w:spacing w:val="-8"/>
          <w:w w:val="105"/>
          <w:sz w:val="21"/>
        </w:rPr>
        <w:t> </w:t>
      </w:r>
      <w:r>
        <w:rPr>
          <w:w w:val="105"/>
          <w:sz w:val="21"/>
        </w:rPr>
        <w:t>these</w:t>
      </w:r>
      <w:r>
        <w:rPr>
          <w:spacing w:val="-7"/>
          <w:w w:val="105"/>
          <w:sz w:val="21"/>
        </w:rPr>
        <w:t> </w:t>
      </w:r>
      <w:r>
        <w:rPr>
          <w:spacing w:val="-3"/>
          <w:w w:val="105"/>
          <w:sz w:val="21"/>
        </w:rPr>
        <w:t>criteria were </w:t>
      </w:r>
      <w:r>
        <w:rPr>
          <w:spacing w:val="-2"/>
          <w:w w:val="105"/>
          <w:sz w:val="21"/>
        </w:rPr>
        <w:t>not </w:t>
      </w:r>
      <w:r>
        <w:rPr>
          <w:w w:val="105"/>
          <w:sz w:val="21"/>
        </w:rPr>
        <w:t>designed </w:t>
      </w:r>
      <w:r>
        <w:rPr>
          <w:spacing w:val="-3"/>
          <w:w w:val="105"/>
          <w:sz w:val="21"/>
        </w:rPr>
        <w:t>for </w:t>
      </w:r>
      <w:r>
        <w:rPr>
          <w:w w:val="105"/>
          <w:sz w:val="21"/>
        </w:rPr>
        <w:t>them.</w:t>
      </w:r>
      <w:r>
        <w:rPr>
          <w:w w:val="105"/>
          <w:position w:val="7"/>
          <w:sz w:val="12"/>
        </w:rPr>
        <w:t>38 </w:t>
      </w:r>
      <w:r>
        <w:rPr>
          <w:w w:val="105"/>
          <w:sz w:val="21"/>
        </w:rPr>
        <w:t>The </w:t>
      </w:r>
      <w:r>
        <w:rPr>
          <w:spacing w:val="-3"/>
          <w:w w:val="105"/>
          <w:sz w:val="21"/>
        </w:rPr>
        <w:t>criteria </w:t>
      </w:r>
      <w:r>
        <w:rPr>
          <w:w w:val="105"/>
          <w:sz w:val="21"/>
        </w:rPr>
        <w:t>developed </w:t>
      </w:r>
      <w:r>
        <w:rPr>
          <w:spacing w:val="-3"/>
          <w:w w:val="105"/>
          <w:sz w:val="21"/>
        </w:rPr>
        <w:t>through </w:t>
      </w:r>
      <w:r>
        <w:rPr>
          <w:w w:val="105"/>
          <w:sz w:val="21"/>
        </w:rPr>
        <w:t>experience with </w:t>
      </w:r>
      <w:r>
        <w:rPr>
          <w:spacing w:val="-3"/>
          <w:w w:val="105"/>
          <w:sz w:val="21"/>
        </w:rPr>
        <w:t>accused </w:t>
      </w:r>
      <w:r>
        <w:rPr>
          <w:w w:val="105"/>
          <w:sz w:val="21"/>
        </w:rPr>
        <w:t>people who </w:t>
      </w:r>
      <w:r>
        <w:rPr>
          <w:spacing w:val="-3"/>
          <w:w w:val="105"/>
          <w:sz w:val="21"/>
        </w:rPr>
        <w:t>were </w:t>
      </w:r>
      <w:r>
        <w:rPr>
          <w:w w:val="105"/>
          <w:sz w:val="21"/>
        </w:rPr>
        <w:t>deaf and </w:t>
      </w:r>
      <w:r>
        <w:rPr>
          <w:spacing w:val="-3"/>
          <w:w w:val="105"/>
          <w:sz w:val="21"/>
        </w:rPr>
        <w:t>mute </w:t>
      </w:r>
      <w:r>
        <w:rPr>
          <w:spacing w:val="-4"/>
          <w:w w:val="105"/>
          <w:sz w:val="21"/>
        </w:rPr>
        <w:t>like </w:t>
      </w:r>
      <w:r>
        <w:rPr>
          <w:w w:val="105"/>
          <w:sz w:val="21"/>
        </w:rPr>
        <w:t>Dyson and </w:t>
      </w:r>
      <w:r>
        <w:rPr>
          <w:spacing w:val="-3"/>
          <w:w w:val="105"/>
          <w:sz w:val="21"/>
        </w:rPr>
        <w:t>Pritchard, </w:t>
      </w:r>
      <w:r>
        <w:rPr>
          <w:w w:val="105"/>
          <w:sz w:val="21"/>
        </w:rPr>
        <w:t>and by extension </w:t>
      </w:r>
      <w:r>
        <w:rPr>
          <w:spacing w:val="-3"/>
          <w:w w:val="105"/>
          <w:sz w:val="21"/>
        </w:rPr>
        <w:t>accused </w:t>
      </w:r>
      <w:r>
        <w:rPr>
          <w:w w:val="105"/>
          <w:sz w:val="21"/>
        </w:rPr>
        <w:t>people with an </w:t>
      </w:r>
      <w:r>
        <w:rPr>
          <w:spacing w:val="-3"/>
          <w:w w:val="105"/>
          <w:sz w:val="21"/>
        </w:rPr>
        <w:t>intellectual disability, </w:t>
      </w:r>
      <w:r>
        <w:rPr>
          <w:w w:val="105"/>
          <w:sz w:val="21"/>
        </w:rPr>
        <w:t>but </w:t>
      </w:r>
      <w:r>
        <w:rPr>
          <w:spacing w:val="-2"/>
          <w:w w:val="105"/>
          <w:sz w:val="21"/>
        </w:rPr>
        <w:t>not </w:t>
      </w:r>
      <w:r>
        <w:rPr>
          <w:spacing w:val="-3"/>
          <w:w w:val="105"/>
          <w:sz w:val="21"/>
        </w:rPr>
        <w:t>accused </w:t>
      </w:r>
      <w:r>
        <w:rPr>
          <w:w w:val="105"/>
          <w:sz w:val="21"/>
        </w:rPr>
        <w:t>people with a mental illness.</w:t>
      </w:r>
      <w:r>
        <w:rPr>
          <w:w w:val="105"/>
          <w:position w:val="7"/>
          <w:sz w:val="12"/>
        </w:rPr>
        <w:t>39</w:t>
      </w:r>
      <w:r>
        <w:rPr>
          <w:w w:val="105"/>
          <w:sz w:val="12"/>
        </w:rPr>
        <w:t> </w:t>
      </w:r>
      <w:r>
        <w:rPr>
          <w:spacing w:val="-4"/>
          <w:w w:val="105"/>
          <w:sz w:val="21"/>
        </w:rPr>
        <w:t>However, </w:t>
      </w:r>
      <w:r>
        <w:rPr>
          <w:spacing w:val="-3"/>
          <w:w w:val="105"/>
          <w:sz w:val="21"/>
        </w:rPr>
        <w:t>to compound </w:t>
      </w:r>
      <w:r>
        <w:rPr>
          <w:w w:val="105"/>
          <w:sz w:val="21"/>
        </w:rPr>
        <w:t>the </w:t>
      </w:r>
      <w:r>
        <w:rPr>
          <w:spacing w:val="-3"/>
          <w:w w:val="105"/>
          <w:sz w:val="21"/>
        </w:rPr>
        <w:t>confusion, </w:t>
      </w:r>
      <w:r>
        <w:rPr>
          <w:w w:val="105"/>
          <w:sz w:val="21"/>
        </w:rPr>
        <w:t>orders </w:t>
      </w:r>
      <w:r>
        <w:rPr>
          <w:spacing w:val="-3"/>
          <w:w w:val="105"/>
          <w:sz w:val="21"/>
        </w:rPr>
        <w:t>were </w:t>
      </w:r>
      <w:r>
        <w:rPr>
          <w:w w:val="105"/>
          <w:sz w:val="21"/>
        </w:rPr>
        <w:t>made in </w:t>
      </w:r>
      <w:r>
        <w:rPr>
          <w:spacing w:val="-3"/>
          <w:w w:val="105"/>
          <w:sz w:val="21"/>
        </w:rPr>
        <w:t>relation to </w:t>
      </w:r>
      <w:r>
        <w:rPr>
          <w:w w:val="105"/>
          <w:sz w:val="21"/>
        </w:rPr>
        <w:t>these </w:t>
      </w:r>
      <w:r>
        <w:rPr>
          <w:spacing w:val="-3"/>
          <w:w w:val="105"/>
          <w:sz w:val="21"/>
        </w:rPr>
        <w:t>accused </w:t>
      </w:r>
      <w:r>
        <w:rPr>
          <w:w w:val="105"/>
          <w:sz w:val="21"/>
        </w:rPr>
        <w:t>people as if they </w:t>
      </w:r>
      <w:r>
        <w:rPr>
          <w:spacing w:val="-3"/>
          <w:w w:val="105"/>
          <w:sz w:val="21"/>
        </w:rPr>
        <w:t>were </w:t>
      </w:r>
      <w:r>
        <w:rPr>
          <w:spacing w:val="-4"/>
          <w:w w:val="105"/>
          <w:sz w:val="21"/>
        </w:rPr>
        <w:t>‘insane’.</w:t>
      </w:r>
      <w:r>
        <w:rPr>
          <w:spacing w:val="-4"/>
          <w:w w:val="105"/>
          <w:position w:val="7"/>
          <w:sz w:val="12"/>
        </w:rPr>
        <w:t>40 </w:t>
      </w:r>
      <w:r>
        <w:rPr>
          <w:w w:val="105"/>
          <w:sz w:val="21"/>
        </w:rPr>
        <w:t>Brookbanks</w:t>
      </w:r>
      <w:r>
        <w:rPr>
          <w:spacing w:val="32"/>
          <w:w w:val="105"/>
          <w:sz w:val="21"/>
        </w:rPr>
        <w:t> </w:t>
      </w:r>
      <w:r>
        <w:rPr>
          <w:w w:val="105"/>
          <w:sz w:val="21"/>
        </w:rPr>
        <w:t>observes:</w:t>
      </w:r>
    </w:p>
    <w:p>
      <w:pPr>
        <w:spacing w:line="235" w:lineRule="auto" w:before="122"/>
        <w:ind w:left="2721" w:right="1640" w:firstLine="0"/>
        <w:jc w:val="left"/>
        <w:rPr>
          <w:sz w:val="20"/>
        </w:rPr>
      </w:pPr>
      <w:r>
        <w:rPr>
          <w:sz w:val="20"/>
        </w:rPr>
        <w:t>The fitness to plead rules have developed without proper regard for the distinctive characteristics and needs of the people whose very interests they are designed to protect.</w:t>
      </w:r>
    </w:p>
    <w:p>
      <w:pPr>
        <w:spacing w:line="235" w:lineRule="auto" w:before="121"/>
        <w:ind w:left="2721" w:right="1679" w:firstLine="0"/>
        <w:jc w:val="left"/>
        <w:rPr>
          <w:sz w:val="11"/>
        </w:rPr>
      </w:pPr>
      <w:r>
        <w:rPr>
          <w:spacing w:val="2"/>
          <w:w w:val="105"/>
          <w:sz w:val="20"/>
        </w:rPr>
        <w:t>As </w:t>
      </w:r>
      <w:r>
        <w:rPr>
          <w:w w:val="105"/>
          <w:sz w:val="20"/>
        </w:rPr>
        <w:t>a consequence of this development, subsequent legislation in </w:t>
      </w:r>
      <w:r>
        <w:rPr>
          <w:spacing w:val="-3"/>
          <w:w w:val="105"/>
          <w:sz w:val="20"/>
        </w:rPr>
        <w:t>many </w:t>
      </w:r>
      <w:r>
        <w:rPr>
          <w:w w:val="105"/>
          <w:sz w:val="20"/>
        </w:rPr>
        <w:t>jurisdictions also </w:t>
      </w:r>
      <w:r>
        <w:rPr>
          <w:spacing w:val="-2"/>
          <w:w w:val="105"/>
          <w:sz w:val="20"/>
        </w:rPr>
        <w:t>failed </w:t>
      </w:r>
      <w:r>
        <w:rPr>
          <w:w w:val="105"/>
          <w:sz w:val="20"/>
        </w:rPr>
        <w:t>to distinguish intellectually disabled from insane offenders </w:t>
      </w:r>
      <w:r>
        <w:rPr>
          <w:spacing w:val="-6"/>
          <w:w w:val="105"/>
          <w:sz w:val="20"/>
        </w:rPr>
        <w:t>…. </w:t>
      </w:r>
      <w:r>
        <w:rPr>
          <w:spacing w:val="-3"/>
          <w:w w:val="105"/>
          <w:sz w:val="20"/>
        </w:rPr>
        <w:t>At </w:t>
      </w:r>
      <w:r>
        <w:rPr>
          <w:w w:val="105"/>
          <w:sz w:val="20"/>
        </w:rPr>
        <w:t>the same time legislation</w:t>
      </w:r>
      <w:r>
        <w:rPr>
          <w:spacing w:val="-13"/>
          <w:w w:val="105"/>
          <w:sz w:val="20"/>
        </w:rPr>
        <w:t> </w:t>
      </w:r>
      <w:r>
        <w:rPr>
          <w:w w:val="105"/>
          <w:sz w:val="20"/>
        </w:rPr>
        <w:t>has</w:t>
      </w:r>
      <w:r>
        <w:rPr>
          <w:spacing w:val="-12"/>
          <w:w w:val="105"/>
          <w:sz w:val="20"/>
        </w:rPr>
        <w:t> </w:t>
      </w:r>
      <w:r>
        <w:rPr>
          <w:w w:val="105"/>
          <w:sz w:val="20"/>
        </w:rPr>
        <w:t>often</w:t>
      </w:r>
      <w:r>
        <w:rPr>
          <w:spacing w:val="-13"/>
          <w:w w:val="105"/>
          <w:sz w:val="20"/>
        </w:rPr>
        <w:t> </w:t>
      </w:r>
      <w:r>
        <w:rPr>
          <w:spacing w:val="-2"/>
          <w:w w:val="105"/>
          <w:sz w:val="20"/>
        </w:rPr>
        <w:t>failed</w:t>
      </w:r>
      <w:r>
        <w:rPr>
          <w:spacing w:val="-12"/>
          <w:w w:val="105"/>
          <w:sz w:val="20"/>
        </w:rPr>
        <w:t> </w:t>
      </w:r>
      <w:r>
        <w:rPr>
          <w:w w:val="105"/>
          <w:sz w:val="20"/>
        </w:rPr>
        <w:t>to</w:t>
      </w:r>
      <w:r>
        <w:rPr>
          <w:spacing w:val="-12"/>
          <w:w w:val="105"/>
          <w:sz w:val="20"/>
        </w:rPr>
        <w:t> </w:t>
      </w:r>
      <w:r>
        <w:rPr>
          <w:w w:val="105"/>
          <w:sz w:val="20"/>
        </w:rPr>
        <w:t>provide</w:t>
      </w:r>
      <w:r>
        <w:rPr>
          <w:spacing w:val="-13"/>
          <w:w w:val="105"/>
          <w:sz w:val="20"/>
        </w:rPr>
        <w:t> </w:t>
      </w:r>
      <w:r>
        <w:rPr>
          <w:w w:val="105"/>
          <w:sz w:val="20"/>
        </w:rPr>
        <w:t>an</w:t>
      </w:r>
      <w:r>
        <w:rPr>
          <w:spacing w:val="-12"/>
          <w:w w:val="105"/>
          <w:sz w:val="20"/>
        </w:rPr>
        <w:t> </w:t>
      </w:r>
      <w:r>
        <w:rPr>
          <w:w w:val="105"/>
          <w:sz w:val="20"/>
        </w:rPr>
        <w:t>appropriate</w:t>
      </w:r>
      <w:r>
        <w:rPr>
          <w:spacing w:val="-12"/>
          <w:w w:val="105"/>
          <w:sz w:val="20"/>
        </w:rPr>
        <w:t> </w:t>
      </w:r>
      <w:r>
        <w:rPr>
          <w:w w:val="105"/>
          <w:sz w:val="20"/>
        </w:rPr>
        <w:t>range</w:t>
      </w:r>
      <w:r>
        <w:rPr>
          <w:spacing w:val="-13"/>
          <w:w w:val="105"/>
          <w:sz w:val="20"/>
        </w:rPr>
        <w:t> </w:t>
      </w:r>
      <w:r>
        <w:rPr>
          <w:w w:val="105"/>
          <w:sz w:val="20"/>
        </w:rPr>
        <w:t>of</w:t>
      </w:r>
      <w:r>
        <w:rPr>
          <w:spacing w:val="-12"/>
          <w:w w:val="105"/>
          <w:sz w:val="20"/>
        </w:rPr>
        <w:t> </w:t>
      </w:r>
      <w:r>
        <w:rPr>
          <w:w w:val="105"/>
          <w:sz w:val="20"/>
        </w:rPr>
        <w:t>dispositional</w:t>
      </w:r>
      <w:r>
        <w:rPr>
          <w:spacing w:val="-13"/>
          <w:w w:val="105"/>
          <w:sz w:val="20"/>
        </w:rPr>
        <w:t> </w:t>
      </w:r>
      <w:r>
        <w:rPr>
          <w:w w:val="105"/>
          <w:sz w:val="20"/>
        </w:rPr>
        <w:t>options</w:t>
      </w:r>
      <w:r>
        <w:rPr>
          <w:spacing w:val="-12"/>
          <w:w w:val="105"/>
          <w:sz w:val="20"/>
        </w:rPr>
        <w:t> </w:t>
      </w:r>
      <w:r>
        <w:rPr>
          <w:spacing w:val="-2"/>
          <w:w w:val="105"/>
          <w:sz w:val="20"/>
        </w:rPr>
        <w:t>suited </w:t>
      </w:r>
      <w:r>
        <w:rPr>
          <w:w w:val="105"/>
          <w:sz w:val="20"/>
        </w:rPr>
        <w:t>to</w:t>
      </w:r>
      <w:r>
        <w:rPr>
          <w:spacing w:val="-5"/>
          <w:w w:val="105"/>
          <w:sz w:val="20"/>
        </w:rPr>
        <w:t> </w:t>
      </w:r>
      <w:r>
        <w:rPr>
          <w:w w:val="105"/>
          <w:sz w:val="20"/>
        </w:rPr>
        <w:t>the</w:t>
      </w:r>
      <w:r>
        <w:rPr>
          <w:spacing w:val="-5"/>
          <w:w w:val="105"/>
          <w:sz w:val="20"/>
        </w:rPr>
        <w:t> </w:t>
      </w:r>
      <w:r>
        <w:rPr>
          <w:w w:val="105"/>
          <w:sz w:val="20"/>
        </w:rPr>
        <w:t>particular</w:t>
      </w:r>
      <w:r>
        <w:rPr>
          <w:spacing w:val="-5"/>
          <w:w w:val="105"/>
          <w:sz w:val="20"/>
        </w:rPr>
        <w:t> </w:t>
      </w:r>
      <w:r>
        <w:rPr>
          <w:w w:val="105"/>
          <w:sz w:val="20"/>
        </w:rPr>
        <w:t>developmental,</w:t>
      </w:r>
      <w:r>
        <w:rPr>
          <w:spacing w:val="-5"/>
          <w:w w:val="105"/>
          <w:sz w:val="20"/>
        </w:rPr>
        <w:t> </w:t>
      </w:r>
      <w:r>
        <w:rPr>
          <w:w w:val="105"/>
          <w:sz w:val="20"/>
        </w:rPr>
        <w:t>medical</w:t>
      </w:r>
      <w:r>
        <w:rPr>
          <w:spacing w:val="-5"/>
          <w:w w:val="105"/>
          <w:sz w:val="20"/>
        </w:rPr>
        <w:t> </w:t>
      </w:r>
      <w:r>
        <w:rPr>
          <w:w w:val="105"/>
          <w:sz w:val="20"/>
        </w:rPr>
        <w:t>and</w:t>
      </w:r>
      <w:r>
        <w:rPr>
          <w:spacing w:val="-4"/>
          <w:w w:val="105"/>
          <w:sz w:val="20"/>
        </w:rPr>
        <w:t> </w:t>
      </w:r>
      <w:r>
        <w:rPr>
          <w:w w:val="105"/>
          <w:sz w:val="20"/>
        </w:rPr>
        <w:t>social</w:t>
      </w:r>
      <w:r>
        <w:rPr>
          <w:spacing w:val="-5"/>
          <w:w w:val="105"/>
          <w:sz w:val="20"/>
        </w:rPr>
        <w:t> </w:t>
      </w:r>
      <w:r>
        <w:rPr>
          <w:w w:val="105"/>
          <w:sz w:val="20"/>
        </w:rPr>
        <w:t>needs</w:t>
      </w:r>
      <w:r>
        <w:rPr>
          <w:spacing w:val="-5"/>
          <w:w w:val="105"/>
          <w:sz w:val="20"/>
        </w:rPr>
        <w:t> </w:t>
      </w:r>
      <w:r>
        <w:rPr>
          <w:w w:val="105"/>
          <w:sz w:val="20"/>
        </w:rPr>
        <w:t>of</w:t>
      </w:r>
      <w:r>
        <w:rPr>
          <w:spacing w:val="-5"/>
          <w:w w:val="105"/>
          <w:sz w:val="20"/>
        </w:rPr>
        <w:t> </w:t>
      </w:r>
      <w:r>
        <w:rPr>
          <w:w w:val="105"/>
          <w:sz w:val="20"/>
        </w:rPr>
        <w:t>the</w:t>
      </w:r>
      <w:r>
        <w:rPr>
          <w:spacing w:val="-5"/>
          <w:w w:val="105"/>
          <w:sz w:val="20"/>
        </w:rPr>
        <w:t> </w:t>
      </w:r>
      <w:r>
        <w:rPr>
          <w:w w:val="105"/>
          <w:sz w:val="20"/>
        </w:rPr>
        <w:t>respective</w:t>
      </w:r>
      <w:r>
        <w:rPr>
          <w:spacing w:val="-5"/>
          <w:w w:val="105"/>
          <w:sz w:val="20"/>
        </w:rPr>
        <w:t> </w:t>
      </w:r>
      <w:r>
        <w:rPr>
          <w:spacing w:val="-3"/>
          <w:w w:val="105"/>
          <w:sz w:val="20"/>
        </w:rPr>
        <w:t>groups.</w:t>
      </w:r>
      <w:r>
        <w:rPr>
          <w:spacing w:val="-3"/>
          <w:w w:val="105"/>
          <w:position w:val="7"/>
          <w:sz w:val="11"/>
        </w:rPr>
        <w:t>41</w:t>
      </w:r>
    </w:p>
    <w:p>
      <w:pPr>
        <w:pStyle w:val="ListParagraph"/>
        <w:numPr>
          <w:ilvl w:val="1"/>
          <w:numId w:val="5"/>
        </w:numPr>
        <w:tabs>
          <w:tab w:pos="2381" w:val="left" w:leader="none"/>
          <w:tab w:pos="2382" w:val="left" w:leader="none"/>
        </w:tabs>
        <w:spacing w:line="242" w:lineRule="auto" w:before="130" w:after="0"/>
        <w:ind w:left="2381" w:right="2135" w:hanging="794"/>
        <w:jc w:val="left"/>
        <w:rPr>
          <w:sz w:val="21"/>
        </w:rPr>
      </w:pPr>
      <w:r>
        <w:rPr>
          <w:w w:val="105"/>
          <w:sz w:val="21"/>
        </w:rPr>
        <w:t>An </w:t>
      </w:r>
      <w:r>
        <w:rPr>
          <w:spacing w:val="-3"/>
          <w:w w:val="105"/>
          <w:sz w:val="21"/>
        </w:rPr>
        <w:t>accused </w:t>
      </w:r>
      <w:r>
        <w:rPr>
          <w:w w:val="105"/>
          <w:sz w:val="21"/>
        </w:rPr>
        <w:t>person with a mental </w:t>
      </w:r>
      <w:r>
        <w:rPr>
          <w:spacing w:val="-3"/>
          <w:w w:val="105"/>
          <w:sz w:val="21"/>
        </w:rPr>
        <w:t>illness, for example, may have </w:t>
      </w:r>
      <w:r>
        <w:rPr>
          <w:w w:val="105"/>
          <w:sz w:val="21"/>
        </w:rPr>
        <w:t>no </w:t>
      </w:r>
      <w:r>
        <w:rPr>
          <w:spacing w:val="-3"/>
          <w:w w:val="105"/>
          <w:sz w:val="21"/>
        </w:rPr>
        <w:t>trouble having   </w:t>
      </w:r>
      <w:r>
        <w:rPr>
          <w:w w:val="105"/>
          <w:sz w:val="21"/>
        </w:rPr>
        <w:t>a</w:t>
      </w:r>
      <w:r>
        <w:rPr>
          <w:spacing w:val="-5"/>
          <w:w w:val="105"/>
          <w:sz w:val="21"/>
        </w:rPr>
        <w:t> </w:t>
      </w:r>
      <w:r>
        <w:rPr>
          <w:spacing w:val="-3"/>
          <w:w w:val="105"/>
          <w:sz w:val="21"/>
        </w:rPr>
        <w:t>factual</w:t>
      </w:r>
      <w:r>
        <w:rPr>
          <w:spacing w:val="-4"/>
          <w:w w:val="105"/>
          <w:sz w:val="21"/>
        </w:rPr>
        <w:t> </w:t>
      </w:r>
      <w:r>
        <w:rPr>
          <w:w w:val="105"/>
          <w:sz w:val="21"/>
        </w:rPr>
        <w:t>or</w:t>
      </w:r>
      <w:r>
        <w:rPr>
          <w:spacing w:val="-4"/>
          <w:w w:val="105"/>
          <w:sz w:val="21"/>
        </w:rPr>
        <w:t> </w:t>
      </w:r>
      <w:r>
        <w:rPr>
          <w:w w:val="105"/>
          <w:sz w:val="21"/>
        </w:rPr>
        <w:t>an</w:t>
      </w:r>
      <w:r>
        <w:rPr>
          <w:spacing w:val="-4"/>
          <w:w w:val="105"/>
          <w:sz w:val="21"/>
        </w:rPr>
        <w:t> </w:t>
      </w:r>
      <w:r>
        <w:rPr>
          <w:spacing w:val="-3"/>
          <w:w w:val="105"/>
          <w:sz w:val="21"/>
        </w:rPr>
        <w:t>intellectual</w:t>
      </w:r>
      <w:r>
        <w:rPr>
          <w:spacing w:val="-4"/>
          <w:w w:val="105"/>
          <w:sz w:val="21"/>
        </w:rPr>
        <w:t> </w:t>
      </w:r>
      <w:r>
        <w:rPr>
          <w:w w:val="105"/>
          <w:sz w:val="21"/>
        </w:rPr>
        <w:t>understanding</w:t>
      </w:r>
      <w:r>
        <w:rPr>
          <w:spacing w:val="-4"/>
          <w:w w:val="105"/>
          <w:sz w:val="21"/>
        </w:rPr>
        <w:t> </w:t>
      </w:r>
      <w:r>
        <w:rPr>
          <w:w w:val="105"/>
          <w:sz w:val="21"/>
        </w:rPr>
        <w:t>of</w:t>
      </w:r>
      <w:r>
        <w:rPr>
          <w:spacing w:val="-4"/>
          <w:w w:val="105"/>
          <w:sz w:val="21"/>
        </w:rPr>
        <w:t> </w:t>
      </w:r>
      <w:r>
        <w:rPr>
          <w:w w:val="105"/>
          <w:sz w:val="21"/>
        </w:rPr>
        <w:t>their</w:t>
      </w:r>
      <w:r>
        <w:rPr>
          <w:spacing w:val="-4"/>
          <w:w w:val="105"/>
          <w:sz w:val="21"/>
        </w:rPr>
        <w:t> </w:t>
      </w:r>
      <w:r>
        <w:rPr>
          <w:spacing w:val="-3"/>
          <w:w w:val="105"/>
          <w:sz w:val="21"/>
        </w:rPr>
        <w:t>right</w:t>
      </w:r>
      <w:r>
        <w:rPr>
          <w:spacing w:val="-4"/>
          <w:w w:val="105"/>
          <w:sz w:val="21"/>
        </w:rPr>
        <w:t> </w:t>
      </w:r>
      <w:r>
        <w:rPr>
          <w:spacing w:val="-3"/>
          <w:w w:val="105"/>
          <w:sz w:val="21"/>
        </w:rPr>
        <w:t>to</w:t>
      </w:r>
      <w:r>
        <w:rPr>
          <w:spacing w:val="-4"/>
          <w:w w:val="105"/>
          <w:sz w:val="21"/>
        </w:rPr>
        <w:t> </w:t>
      </w:r>
      <w:r>
        <w:rPr>
          <w:spacing w:val="-3"/>
          <w:w w:val="105"/>
          <w:sz w:val="21"/>
        </w:rPr>
        <w:t>challenge</w:t>
      </w:r>
      <w:r>
        <w:rPr>
          <w:spacing w:val="-4"/>
          <w:w w:val="105"/>
          <w:sz w:val="21"/>
        </w:rPr>
        <w:t> </w:t>
      </w:r>
      <w:r>
        <w:rPr>
          <w:w w:val="105"/>
          <w:sz w:val="21"/>
        </w:rPr>
        <w:t>a</w:t>
      </w:r>
      <w:r>
        <w:rPr>
          <w:spacing w:val="-4"/>
          <w:w w:val="105"/>
          <w:sz w:val="21"/>
        </w:rPr>
        <w:t> </w:t>
      </w:r>
      <w:r>
        <w:rPr>
          <w:spacing w:val="-5"/>
          <w:w w:val="105"/>
          <w:sz w:val="21"/>
        </w:rPr>
        <w:t>juror,</w:t>
      </w:r>
      <w:r>
        <w:rPr>
          <w:spacing w:val="-4"/>
          <w:w w:val="105"/>
          <w:sz w:val="21"/>
        </w:rPr>
        <w:t> </w:t>
      </w:r>
      <w:r>
        <w:rPr>
          <w:w w:val="105"/>
          <w:sz w:val="21"/>
        </w:rPr>
        <w:t>but</w:t>
      </w:r>
      <w:r>
        <w:rPr>
          <w:spacing w:val="-4"/>
          <w:w w:val="105"/>
          <w:sz w:val="21"/>
        </w:rPr>
        <w:t> </w:t>
      </w:r>
      <w:r>
        <w:rPr>
          <w:w w:val="105"/>
          <w:sz w:val="21"/>
        </w:rPr>
        <w:t>their</w:t>
      </w:r>
    </w:p>
    <w:p>
      <w:pPr>
        <w:pStyle w:val="BodyText"/>
        <w:spacing w:line="242" w:lineRule="auto" w:before="2"/>
        <w:ind w:left="2381" w:right="1624"/>
      </w:pPr>
      <w:r>
        <w:rPr>
          <w:spacing w:val="-3"/>
          <w:w w:val="105"/>
        </w:rPr>
        <w:t>delusional </w:t>
      </w:r>
      <w:r>
        <w:rPr>
          <w:w w:val="105"/>
        </w:rPr>
        <w:t>beliefs </w:t>
      </w:r>
      <w:r>
        <w:rPr>
          <w:spacing w:val="-3"/>
          <w:w w:val="105"/>
        </w:rPr>
        <w:t>may hinder </w:t>
      </w:r>
      <w:r>
        <w:rPr>
          <w:w w:val="105"/>
        </w:rPr>
        <w:t>them </w:t>
      </w:r>
      <w:r>
        <w:rPr>
          <w:spacing w:val="-3"/>
          <w:w w:val="105"/>
        </w:rPr>
        <w:t>from making </w:t>
      </w:r>
      <w:r>
        <w:rPr>
          <w:w w:val="105"/>
        </w:rPr>
        <w:t>decisions </w:t>
      </w:r>
      <w:r>
        <w:rPr>
          <w:spacing w:val="-3"/>
          <w:w w:val="105"/>
        </w:rPr>
        <w:t>to exercise that right </w:t>
      </w:r>
      <w:r>
        <w:rPr>
          <w:w w:val="105"/>
        </w:rPr>
        <w:t>(or </w:t>
      </w:r>
      <w:r>
        <w:rPr>
          <w:spacing w:val="-3"/>
          <w:w w:val="105"/>
        </w:rPr>
        <w:t>having </w:t>
      </w:r>
      <w:r>
        <w:rPr>
          <w:w w:val="105"/>
        </w:rPr>
        <w:t>a </w:t>
      </w:r>
      <w:r>
        <w:rPr>
          <w:spacing w:val="-3"/>
          <w:w w:val="105"/>
        </w:rPr>
        <w:t>‘decision-making </w:t>
      </w:r>
      <w:r>
        <w:rPr>
          <w:w w:val="105"/>
        </w:rPr>
        <w:t>capacity’). On the other </w:t>
      </w:r>
      <w:r>
        <w:rPr>
          <w:spacing w:val="-3"/>
          <w:w w:val="105"/>
        </w:rPr>
        <w:t>hand, </w:t>
      </w:r>
      <w:r>
        <w:rPr>
          <w:w w:val="105"/>
        </w:rPr>
        <w:t>an </w:t>
      </w:r>
      <w:r>
        <w:rPr>
          <w:spacing w:val="-3"/>
          <w:w w:val="105"/>
        </w:rPr>
        <w:t>accused </w:t>
      </w:r>
      <w:r>
        <w:rPr>
          <w:w w:val="105"/>
        </w:rPr>
        <w:t>person with a </w:t>
      </w:r>
      <w:r>
        <w:rPr>
          <w:spacing w:val="-3"/>
          <w:w w:val="105"/>
        </w:rPr>
        <w:t>cognitive impairment </w:t>
      </w:r>
      <w:r>
        <w:rPr>
          <w:w w:val="105"/>
        </w:rPr>
        <w:t>or </w:t>
      </w:r>
      <w:r>
        <w:rPr>
          <w:spacing w:val="-3"/>
          <w:w w:val="105"/>
        </w:rPr>
        <w:t>intellectual </w:t>
      </w:r>
      <w:r>
        <w:rPr>
          <w:w w:val="105"/>
        </w:rPr>
        <w:t>disability </w:t>
      </w:r>
      <w:r>
        <w:rPr>
          <w:spacing w:val="-3"/>
          <w:w w:val="105"/>
        </w:rPr>
        <w:t>may have </w:t>
      </w:r>
      <w:r>
        <w:rPr>
          <w:w w:val="105"/>
        </w:rPr>
        <w:t>more </w:t>
      </w:r>
      <w:r>
        <w:rPr>
          <w:spacing w:val="-3"/>
          <w:w w:val="105"/>
        </w:rPr>
        <w:t>trouble than </w:t>
      </w:r>
      <w:r>
        <w:rPr>
          <w:w w:val="105"/>
        </w:rPr>
        <w:t>an </w:t>
      </w:r>
      <w:r>
        <w:rPr>
          <w:spacing w:val="-3"/>
          <w:w w:val="105"/>
        </w:rPr>
        <w:t>accused </w:t>
      </w:r>
      <w:r>
        <w:rPr>
          <w:w w:val="105"/>
        </w:rPr>
        <w:t>person</w:t>
      </w:r>
    </w:p>
    <w:p>
      <w:pPr>
        <w:pStyle w:val="BodyText"/>
        <w:spacing w:line="242" w:lineRule="auto" w:before="3"/>
        <w:ind w:left="2381" w:right="1849"/>
      </w:pPr>
      <w:r>
        <w:rPr/>
        <w:t>with a mental </w:t>
      </w:r>
      <w:r>
        <w:rPr>
          <w:spacing w:val="-3"/>
        </w:rPr>
        <w:t>illness to </w:t>
      </w:r>
      <w:r>
        <w:rPr/>
        <w:t>understand this </w:t>
      </w:r>
      <w:r>
        <w:rPr>
          <w:spacing w:val="-3"/>
        </w:rPr>
        <w:t>right. </w:t>
      </w:r>
      <w:r>
        <w:rPr/>
        <w:t>This </w:t>
      </w:r>
      <w:r>
        <w:rPr>
          <w:spacing w:val="-2"/>
        </w:rPr>
        <w:t>raises  </w:t>
      </w:r>
      <w:r>
        <w:rPr/>
        <w:t>the question of whether the </w:t>
      </w:r>
      <w:r>
        <w:rPr>
          <w:spacing w:val="-3"/>
        </w:rPr>
        <w:t>current criteria are </w:t>
      </w:r>
      <w:r>
        <w:rPr/>
        <w:t>suitable </w:t>
      </w:r>
      <w:r>
        <w:rPr>
          <w:spacing w:val="-3"/>
        </w:rPr>
        <w:t>for </w:t>
      </w:r>
      <w:r>
        <w:rPr/>
        <w:t>people with a mental </w:t>
      </w:r>
      <w:r>
        <w:rPr>
          <w:spacing w:val="-3"/>
        </w:rPr>
        <w:t>illness </w:t>
      </w:r>
      <w:r>
        <w:rPr/>
        <w:t>and whether the </w:t>
      </w:r>
      <w:r>
        <w:rPr>
          <w:spacing w:val="-3"/>
        </w:rPr>
        <w:t>threshold for </w:t>
      </w:r>
      <w:r>
        <w:rPr/>
        <w:t>unfitness</w:t>
      </w:r>
      <w:r>
        <w:rPr>
          <w:spacing w:val="9"/>
        </w:rPr>
        <w:t> </w:t>
      </w:r>
      <w:r>
        <w:rPr>
          <w:spacing w:val="-3"/>
        </w:rPr>
        <w:t>to</w:t>
      </w:r>
      <w:r>
        <w:rPr>
          <w:spacing w:val="9"/>
        </w:rPr>
        <w:t> </w:t>
      </w:r>
      <w:r>
        <w:rPr/>
        <w:t>stand</w:t>
      </w:r>
      <w:r>
        <w:rPr>
          <w:spacing w:val="9"/>
        </w:rPr>
        <w:t> </w:t>
      </w:r>
      <w:r>
        <w:rPr/>
        <w:t>trial</w:t>
      </w:r>
      <w:r>
        <w:rPr>
          <w:spacing w:val="10"/>
        </w:rPr>
        <w:t> </w:t>
      </w:r>
      <w:r>
        <w:rPr/>
        <w:t>is</w:t>
      </w:r>
      <w:r>
        <w:rPr>
          <w:spacing w:val="9"/>
        </w:rPr>
        <w:t> </w:t>
      </w:r>
      <w:r>
        <w:rPr>
          <w:spacing w:val="-3"/>
        </w:rPr>
        <w:t>currently</w:t>
      </w:r>
      <w:r>
        <w:rPr>
          <w:spacing w:val="9"/>
        </w:rPr>
        <w:t> </w:t>
      </w:r>
      <w:r>
        <w:rPr/>
        <w:t>set</w:t>
      </w:r>
      <w:r>
        <w:rPr>
          <w:spacing w:val="9"/>
        </w:rPr>
        <w:t> </w:t>
      </w:r>
      <w:r>
        <w:rPr/>
        <w:t>at</w:t>
      </w:r>
      <w:r>
        <w:rPr>
          <w:spacing w:val="10"/>
        </w:rPr>
        <w:t> </w:t>
      </w:r>
      <w:r>
        <w:rPr/>
        <w:t>the</w:t>
      </w:r>
      <w:r>
        <w:rPr>
          <w:spacing w:val="9"/>
        </w:rPr>
        <w:t> </w:t>
      </w:r>
      <w:r>
        <w:rPr>
          <w:spacing w:val="-3"/>
        </w:rPr>
        <w:t>right</w:t>
      </w:r>
      <w:r>
        <w:rPr>
          <w:spacing w:val="9"/>
        </w:rPr>
        <w:t> </w:t>
      </w:r>
      <w:r>
        <w:rPr/>
        <w:t>level</w:t>
      </w:r>
      <w:r>
        <w:rPr>
          <w:spacing w:val="9"/>
        </w:rPr>
        <w:t> </w:t>
      </w:r>
      <w:r>
        <w:rPr>
          <w:spacing w:val="-3"/>
        </w:rPr>
        <w:t>for</w:t>
      </w:r>
      <w:r>
        <w:rPr>
          <w:spacing w:val="10"/>
        </w:rPr>
        <w:t> </w:t>
      </w:r>
      <w:r>
        <w:rPr/>
        <w:t>these</w:t>
      </w:r>
      <w:r>
        <w:rPr>
          <w:spacing w:val="9"/>
        </w:rPr>
        <w:t> </w:t>
      </w:r>
      <w:r>
        <w:rPr/>
        <w:t>people.</w:t>
      </w:r>
    </w:p>
    <w:p>
      <w:pPr>
        <w:pStyle w:val="ListParagraph"/>
        <w:numPr>
          <w:ilvl w:val="1"/>
          <w:numId w:val="5"/>
        </w:numPr>
        <w:tabs>
          <w:tab w:pos="2381" w:val="left" w:leader="none"/>
          <w:tab w:pos="2382" w:val="left" w:leader="none"/>
        </w:tabs>
        <w:spacing w:line="242" w:lineRule="auto" w:before="124" w:after="0"/>
        <w:ind w:left="2381" w:right="1592" w:hanging="794"/>
        <w:jc w:val="left"/>
        <w:rPr>
          <w:sz w:val="21"/>
        </w:rPr>
      </w:pPr>
      <w:r>
        <w:rPr>
          <w:w w:val="105"/>
          <w:sz w:val="21"/>
        </w:rPr>
        <w:t>There is also a question of whether the test </w:t>
      </w:r>
      <w:r>
        <w:rPr>
          <w:spacing w:val="-3"/>
          <w:w w:val="105"/>
          <w:sz w:val="21"/>
        </w:rPr>
        <w:t>continues to </w:t>
      </w:r>
      <w:r>
        <w:rPr>
          <w:w w:val="105"/>
          <w:sz w:val="21"/>
        </w:rPr>
        <w:t>be a </w:t>
      </w:r>
      <w:r>
        <w:rPr>
          <w:spacing w:val="-3"/>
          <w:w w:val="105"/>
          <w:sz w:val="21"/>
        </w:rPr>
        <w:t>‘suitable </w:t>
      </w:r>
      <w:r>
        <w:rPr>
          <w:w w:val="105"/>
          <w:sz w:val="21"/>
        </w:rPr>
        <w:t>modern basis </w:t>
      </w:r>
      <w:r>
        <w:rPr>
          <w:spacing w:val="-3"/>
          <w:w w:val="105"/>
          <w:sz w:val="21"/>
        </w:rPr>
        <w:t>for determining</w:t>
      </w:r>
      <w:r>
        <w:rPr>
          <w:spacing w:val="-7"/>
          <w:w w:val="105"/>
          <w:sz w:val="21"/>
        </w:rPr>
        <w:t> </w:t>
      </w:r>
      <w:r>
        <w:rPr>
          <w:w w:val="105"/>
          <w:sz w:val="21"/>
        </w:rPr>
        <w:t>the</w:t>
      </w:r>
      <w:r>
        <w:rPr>
          <w:spacing w:val="-7"/>
          <w:w w:val="105"/>
          <w:sz w:val="21"/>
        </w:rPr>
        <w:t> </w:t>
      </w:r>
      <w:r>
        <w:rPr>
          <w:w w:val="105"/>
          <w:sz w:val="21"/>
        </w:rPr>
        <w:t>issue</w:t>
      </w:r>
      <w:r>
        <w:rPr>
          <w:spacing w:val="-6"/>
          <w:w w:val="105"/>
          <w:sz w:val="21"/>
        </w:rPr>
        <w:t> </w:t>
      </w:r>
      <w:r>
        <w:rPr>
          <w:w w:val="105"/>
          <w:sz w:val="21"/>
        </w:rPr>
        <w:t>[of</w:t>
      </w:r>
      <w:r>
        <w:rPr>
          <w:spacing w:val="-7"/>
          <w:w w:val="105"/>
          <w:sz w:val="21"/>
        </w:rPr>
        <w:t> </w:t>
      </w:r>
      <w:r>
        <w:rPr>
          <w:w w:val="105"/>
          <w:sz w:val="21"/>
        </w:rPr>
        <w:t>unfitness</w:t>
      </w:r>
      <w:r>
        <w:rPr>
          <w:spacing w:val="-6"/>
          <w:w w:val="105"/>
          <w:sz w:val="21"/>
        </w:rPr>
        <w:t> </w:t>
      </w:r>
      <w:r>
        <w:rPr>
          <w:spacing w:val="-3"/>
          <w:w w:val="105"/>
          <w:sz w:val="21"/>
        </w:rPr>
        <w:t>to</w:t>
      </w:r>
      <w:r>
        <w:rPr>
          <w:spacing w:val="-7"/>
          <w:w w:val="105"/>
          <w:sz w:val="21"/>
        </w:rPr>
        <w:t> </w:t>
      </w:r>
      <w:r>
        <w:rPr>
          <w:w w:val="105"/>
          <w:sz w:val="21"/>
        </w:rPr>
        <w:t>stand</w:t>
      </w:r>
      <w:r>
        <w:rPr>
          <w:spacing w:val="-6"/>
          <w:w w:val="105"/>
          <w:sz w:val="21"/>
        </w:rPr>
        <w:t> </w:t>
      </w:r>
      <w:r>
        <w:rPr>
          <w:w w:val="105"/>
          <w:sz w:val="21"/>
        </w:rPr>
        <w:t>trial]’</w:t>
      </w:r>
      <w:r>
        <w:rPr>
          <w:spacing w:val="-7"/>
          <w:w w:val="105"/>
          <w:sz w:val="21"/>
        </w:rPr>
        <w:t> </w:t>
      </w:r>
      <w:r>
        <w:rPr>
          <w:w w:val="105"/>
          <w:sz w:val="21"/>
        </w:rPr>
        <w:t>and</w:t>
      </w:r>
      <w:r>
        <w:rPr>
          <w:spacing w:val="-6"/>
          <w:w w:val="105"/>
          <w:sz w:val="21"/>
        </w:rPr>
        <w:t> </w:t>
      </w:r>
      <w:r>
        <w:rPr>
          <w:w w:val="105"/>
          <w:sz w:val="21"/>
        </w:rPr>
        <w:t>whether</w:t>
      </w:r>
      <w:r>
        <w:rPr>
          <w:spacing w:val="-7"/>
          <w:w w:val="105"/>
          <w:sz w:val="21"/>
        </w:rPr>
        <w:t> </w:t>
      </w:r>
      <w:r>
        <w:rPr>
          <w:w w:val="105"/>
          <w:sz w:val="21"/>
        </w:rPr>
        <w:t>it</w:t>
      </w:r>
      <w:r>
        <w:rPr>
          <w:spacing w:val="-6"/>
          <w:w w:val="105"/>
          <w:sz w:val="21"/>
        </w:rPr>
        <w:t> </w:t>
      </w:r>
      <w:r>
        <w:rPr>
          <w:w w:val="105"/>
          <w:sz w:val="21"/>
        </w:rPr>
        <w:t>sets</w:t>
      </w:r>
      <w:r>
        <w:rPr>
          <w:spacing w:val="-7"/>
          <w:w w:val="105"/>
          <w:sz w:val="21"/>
        </w:rPr>
        <w:t> </w:t>
      </w:r>
      <w:r>
        <w:rPr>
          <w:w w:val="105"/>
          <w:sz w:val="21"/>
        </w:rPr>
        <w:t>too</w:t>
      </w:r>
      <w:r>
        <w:rPr>
          <w:spacing w:val="-6"/>
          <w:w w:val="105"/>
          <w:sz w:val="21"/>
        </w:rPr>
        <w:t> </w:t>
      </w:r>
      <w:r>
        <w:rPr>
          <w:spacing w:val="-3"/>
          <w:w w:val="105"/>
          <w:sz w:val="21"/>
        </w:rPr>
        <w:t>high</w:t>
      </w:r>
      <w:r>
        <w:rPr>
          <w:spacing w:val="-7"/>
          <w:w w:val="105"/>
          <w:sz w:val="21"/>
        </w:rPr>
        <w:t> </w:t>
      </w:r>
      <w:r>
        <w:rPr>
          <w:w w:val="105"/>
          <w:sz w:val="21"/>
        </w:rPr>
        <w:t>a</w:t>
      </w:r>
      <w:r>
        <w:rPr>
          <w:spacing w:val="-6"/>
          <w:w w:val="105"/>
          <w:sz w:val="21"/>
        </w:rPr>
        <w:t> </w:t>
      </w:r>
      <w:r>
        <w:rPr>
          <w:spacing w:val="-3"/>
          <w:w w:val="105"/>
          <w:sz w:val="21"/>
        </w:rPr>
        <w:t>threshold for </w:t>
      </w:r>
      <w:r>
        <w:rPr>
          <w:w w:val="105"/>
          <w:sz w:val="21"/>
        </w:rPr>
        <w:t>a </w:t>
      </w:r>
      <w:r>
        <w:rPr>
          <w:spacing w:val="-3"/>
          <w:w w:val="105"/>
          <w:sz w:val="21"/>
        </w:rPr>
        <w:t>finding </w:t>
      </w:r>
      <w:r>
        <w:rPr>
          <w:w w:val="105"/>
          <w:sz w:val="21"/>
        </w:rPr>
        <w:t>of unfitness </w:t>
      </w:r>
      <w:r>
        <w:rPr>
          <w:spacing w:val="-3"/>
          <w:w w:val="105"/>
          <w:sz w:val="21"/>
        </w:rPr>
        <w:t>to </w:t>
      </w:r>
      <w:r>
        <w:rPr>
          <w:w w:val="105"/>
          <w:sz w:val="21"/>
        </w:rPr>
        <w:t>stand </w:t>
      </w:r>
      <w:r>
        <w:rPr>
          <w:spacing w:val="-3"/>
          <w:w w:val="105"/>
          <w:sz w:val="21"/>
        </w:rPr>
        <w:t>trial.</w:t>
      </w:r>
      <w:r>
        <w:rPr>
          <w:spacing w:val="-3"/>
          <w:w w:val="105"/>
          <w:position w:val="7"/>
          <w:sz w:val="12"/>
        </w:rPr>
        <w:t>42 </w:t>
      </w:r>
      <w:r>
        <w:rPr>
          <w:w w:val="105"/>
          <w:sz w:val="21"/>
        </w:rPr>
        <w:t>In some jurisdictions, debate </w:t>
      </w:r>
      <w:r>
        <w:rPr>
          <w:spacing w:val="-2"/>
          <w:w w:val="105"/>
          <w:sz w:val="21"/>
        </w:rPr>
        <w:t>has </w:t>
      </w:r>
      <w:r>
        <w:rPr>
          <w:w w:val="105"/>
          <w:sz w:val="21"/>
        </w:rPr>
        <w:t>focused on whether the test </w:t>
      </w:r>
      <w:r>
        <w:rPr>
          <w:spacing w:val="-3"/>
          <w:w w:val="105"/>
          <w:sz w:val="21"/>
        </w:rPr>
        <w:t>for </w:t>
      </w:r>
      <w:r>
        <w:rPr>
          <w:w w:val="105"/>
          <w:sz w:val="21"/>
        </w:rPr>
        <w:t>unfitness </w:t>
      </w:r>
      <w:r>
        <w:rPr>
          <w:spacing w:val="-3"/>
          <w:w w:val="105"/>
          <w:sz w:val="21"/>
        </w:rPr>
        <w:t>to </w:t>
      </w:r>
      <w:r>
        <w:rPr>
          <w:w w:val="105"/>
          <w:sz w:val="21"/>
        </w:rPr>
        <w:t>stand trial should be based on the </w:t>
      </w:r>
      <w:r>
        <w:rPr>
          <w:spacing w:val="-3"/>
          <w:w w:val="105"/>
          <w:sz w:val="21"/>
        </w:rPr>
        <w:t>Pritchard </w:t>
      </w:r>
      <w:r>
        <w:rPr>
          <w:w w:val="105"/>
          <w:sz w:val="21"/>
        </w:rPr>
        <w:t>or Presser </w:t>
      </w:r>
      <w:r>
        <w:rPr>
          <w:spacing w:val="-3"/>
          <w:w w:val="105"/>
          <w:sz w:val="21"/>
        </w:rPr>
        <w:t>criteria (that </w:t>
      </w:r>
      <w:r>
        <w:rPr>
          <w:w w:val="105"/>
          <w:sz w:val="21"/>
        </w:rPr>
        <w:t>rely on the </w:t>
      </w:r>
      <w:r>
        <w:rPr>
          <w:spacing w:val="-3"/>
          <w:w w:val="105"/>
          <w:sz w:val="21"/>
        </w:rPr>
        <w:t>intellectual </w:t>
      </w:r>
      <w:r>
        <w:rPr>
          <w:w w:val="105"/>
          <w:sz w:val="21"/>
        </w:rPr>
        <w:t>understanding of the </w:t>
      </w:r>
      <w:r>
        <w:rPr>
          <w:spacing w:val="-3"/>
          <w:w w:val="105"/>
          <w:sz w:val="21"/>
        </w:rPr>
        <w:t>accused </w:t>
      </w:r>
      <w:r>
        <w:rPr>
          <w:w w:val="105"/>
          <w:sz w:val="21"/>
        </w:rPr>
        <w:t>person), or </w:t>
      </w:r>
      <w:r>
        <w:rPr>
          <w:spacing w:val="-3"/>
          <w:w w:val="105"/>
          <w:sz w:val="21"/>
        </w:rPr>
        <w:t>something </w:t>
      </w:r>
      <w:r>
        <w:rPr>
          <w:w w:val="105"/>
          <w:sz w:val="21"/>
        </w:rPr>
        <w:t>more </w:t>
      </w:r>
      <w:r>
        <w:rPr>
          <w:spacing w:val="-3"/>
          <w:w w:val="105"/>
          <w:sz w:val="21"/>
        </w:rPr>
        <w:t>than </w:t>
      </w:r>
      <w:r>
        <w:rPr>
          <w:w w:val="105"/>
          <w:sz w:val="21"/>
        </w:rPr>
        <w:t>this (such as the decision-making capacity or effective participation of the </w:t>
      </w:r>
      <w:r>
        <w:rPr>
          <w:spacing w:val="-3"/>
          <w:w w:val="105"/>
          <w:sz w:val="21"/>
        </w:rPr>
        <w:t>accused </w:t>
      </w:r>
      <w:r>
        <w:rPr>
          <w:w w:val="105"/>
          <w:sz w:val="21"/>
        </w:rPr>
        <w:t>person).</w:t>
      </w:r>
      <w:r>
        <w:rPr>
          <w:w w:val="105"/>
          <w:position w:val="7"/>
          <w:sz w:val="12"/>
        </w:rPr>
        <w:t>43 </w:t>
      </w:r>
      <w:r>
        <w:rPr>
          <w:w w:val="105"/>
          <w:sz w:val="21"/>
        </w:rPr>
        <w:t>The test </w:t>
      </w:r>
      <w:r>
        <w:rPr>
          <w:spacing w:val="-3"/>
          <w:w w:val="105"/>
          <w:sz w:val="21"/>
        </w:rPr>
        <w:t>for </w:t>
      </w:r>
      <w:r>
        <w:rPr>
          <w:w w:val="105"/>
          <w:sz w:val="21"/>
        </w:rPr>
        <w:t>competency in the </w:t>
      </w:r>
      <w:r>
        <w:rPr>
          <w:spacing w:val="-3"/>
          <w:w w:val="105"/>
          <w:sz w:val="21"/>
        </w:rPr>
        <w:t>United States </w:t>
      </w:r>
      <w:r>
        <w:rPr>
          <w:w w:val="105"/>
          <w:sz w:val="21"/>
        </w:rPr>
        <w:t>of America </w:t>
      </w:r>
      <w:r>
        <w:rPr>
          <w:spacing w:val="-3"/>
          <w:w w:val="105"/>
          <w:sz w:val="21"/>
        </w:rPr>
        <w:t>(that </w:t>
      </w:r>
      <w:r>
        <w:rPr>
          <w:w w:val="105"/>
          <w:sz w:val="21"/>
        </w:rPr>
        <w:t>is the </w:t>
      </w:r>
      <w:r>
        <w:rPr>
          <w:spacing w:val="-3"/>
          <w:w w:val="105"/>
          <w:sz w:val="21"/>
        </w:rPr>
        <w:t>equivalent </w:t>
      </w:r>
      <w:r>
        <w:rPr>
          <w:w w:val="105"/>
          <w:sz w:val="21"/>
        </w:rPr>
        <w:t>of the unfitness </w:t>
      </w:r>
      <w:r>
        <w:rPr>
          <w:spacing w:val="-3"/>
          <w:w w:val="105"/>
          <w:sz w:val="21"/>
        </w:rPr>
        <w:t>to </w:t>
      </w:r>
      <w:r>
        <w:rPr>
          <w:w w:val="105"/>
          <w:sz w:val="21"/>
        </w:rPr>
        <w:t>stand trial test) </w:t>
      </w:r>
      <w:r>
        <w:rPr>
          <w:spacing w:val="-3"/>
          <w:w w:val="105"/>
          <w:sz w:val="21"/>
        </w:rPr>
        <w:t>already requires </w:t>
      </w:r>
      <w:r>
        <w:rPr>
          <w:w w:val="105"/>
          <w:sz w:val="21"/>
        </w:rPr>
        <w:t>a stricter</w:t>
      </w:r>
      <w:r>
        <w:rPr>
          <w:spacing w:val="-35"/>
          <w:w w:val="105"/>
          <w:sz w:val="21"/>
        </w:rPr>
        <w:t> </w:t>
      </w:r>
      <w:r>
        <w:rPr>
          <w:spacing w:val="-3"/>
          <w:w w:val="105"/>
          <w:sz w:val="21"/>
        </w:rPr>
        <w:t>standard. </w:t>
      </w:r>
      <w:r>
        <w:rPr>
          <w:w w:val="105"/>
          <w:sz w:val="21"/>
        </w:rPr>
        <w:t>In</w:t>
      </w:r>
    </w:p>
    <w:p>
      <w:pPr>
        <w:pStyle w:val="BodyText"/>
        <w:spacing w:line="242" w:lineRule="auto" w:before="8"/>
        <w:ind w:left="2381" w:right="1598"/>
      </w:pPr>
      <w:r>
        <w:rPr>
          <w:spacing w:val="-3"/>
          <w:w w:val="105"/>
        </w:rPr>
        <w:t>that </w:t>
      </w:r>
      <w:r>
        <w:rPr>
          <w:w w:val="105"/>
        </w:rPr>
        <w:t>jurisdiction the test </w:t>
      </w:r>
      <w:r>
        <w:rPr>
          <w:spacing w:val="-3"/>
          <w:w w:val="105"/>
        </w:rPr>
        <w:t>requires </w:t>
      </w:r>
      <w:r>
        <w:rPr>
          <w:w w:val="105"/>
        </w:rPr>
        <w:t>a ‘sufficient present ability </w:t>
      </w:r>
      <w:r>
        <w:rPr>
          <w:spacing w:val="-3"/>
          <w:w w:val="105"/>
        </w:rPr>
        <w:t>to consult </w:t>
      </w:r>
      <w:r>
        <w:rPr>
          <w:w w:val="105"/>
        </w:rPr>
        <w:t>his lawyer with </w:t>
      </w:r>
      <w:r>
        <w:rPr>
          <w:spacing w:val="-3"/>
          <w:w w:val="105"/>
        </w:rPr>
        <w:t>reasonable </w:t>
      </w:r>
      <w:r>
        <w:rPr>
          <w:w w:val="105"/>
        </w:rPr>
        <w:t>degree of </w:t>
      </w:r>
      <w:r>
        <w:rPr>
          <w:spacing w:val="-3"/>
          <w:w w:val="105"/>
        </w:rPr>
        <w:t>rational </w:t>
      </w:r>
      <w:r>
        <w:rPr>
          <w:w w:val="105"/>
        </w:rPr>
        <w:t>understanding – and whether he </w:t>
      </w:r>
      <w:r>
        <w:rPr>
          <w:spacing w:val="-2"/>
          <w:w w:val="105"/>
        </w:rPr>
        <w:t>has </w:t>
      </w:r>
      <w:r>
        <w:rPr>
          <w:w w:val="105"/>
        </w:rPr>
        <w:t>a </w:t>
      </w:r>
      <w:r>
        <w:rPr>
          <w:spacing w:val="-3"/>
          <w:w w:val="105"/>
        </w:rPr>
        <w:t>rational </w:t>
      </w:r>
      <w:r>
        <w:rPr>
          <w:w w:val="105"/>
        </w:rPr>
        <w:t>as </w:t>
      </w:r>
      <w:r>
        <w:rPr>
          <w:spacing w:val="-3"/>
          <w:w w:val="105"/>
        </w:rPr>
        <w:t>well </w:t>
      </w:r>
      <w:r>
        <w:rPr>
          <w:w w:val="105"/>
        </w:rPr>
        <w:t>as a </w:t>
      </w:r>
      <w:r>
        <w:rPr>
          <w:spacing w:val="-3"/>
          <w:w w:val="105"/>
        </w:rPr>
        <w:t>factual </w:t>
      </w:r>
      <w:r>
        <w:rPr>
          <w:w w:val="105"/>
        </w:rPr>
        <w:t>understanding of the </w:t>
      </w:r>
      <w:r>
        <w:rPr>
          <w:spacing w:val="-3"/>
          <w:w w:val="105"/>
        </w:rPr>
        <w:t>proceedings against </w:t>
      </w:r>
      <w:r>
        <w:rPr>
          <w:spacing w:val="-5"/>
          <w:w w:val="105"/>
        </w:rPr>
        <w:t>him’.</w:t>
      </w:r>
      <w:r>
        <w:rPr>
          <w:spacing w:val="-5"/>
          <w:w w:val="105"/>
          <w:position w:val="7"/>
          <w:sz w:val="12"/>
        </w:rPr>
        <w:t>44 </w:t>
      </w:r>
      <w:r>
        <w:rPr>
          <w:w w:val="105"/>
        </w:rPr>
        <w:t>Although the discussion in other jurisdictions is yet </w:t>
      </w:r>
      <w:r>
        <w:rPr>
          <w:spacing w:val="-3"/>
          <w:w w:val="105"/>
        </w:rPr>
        <w:t>to result </w:t>
      </w:r>
      <w:r>
        <w:rPr>
          <w:w w:val="105"/>
        </w:rPr>
        <w:t>in </w:t>
      </w:r>
      <w:r>
        <w:rPr>
          <w:spacing w:val="-3"/>
          <w:w w:val="105"/>
        </w:rPr>
        <w:t>legislative change, </w:t>
      </w:r>
      <w:r>
        <w:rPr>
          <w:w w:val="105"/>
        </w:rPr>
        <w:t>this debate </w:t>
      </w:r>
      <w:r>
        <w:rPr>
          <w:spacing w:val="-3"/>
          <w:w w:val="105"/>
        </w:rPr>
        <w:t>signals </w:t>
      </w:r>
      <w:r>
        <w:rPr>
          <w:w w:val="105"/>
        </w:rPr>
        <w:t>a </w:t>
      </w:r>
      <w:r>
        <w:rPr>
          <w:spacing w:val="-3"/>
          <w:w w:val="105"/>
        </w:rPr>
        <w:t>potential </w:t>
      </w:r>
      <w:r>
        <w:rPr>
          <w:w w:val="105"/>
        </w:rPr>
        <w:t>shift </w:t>
      </w:r>
      <w:r>
        <w:rPr>
          <w:spacing w:val="-3"/>
          <w:w w:val="105"/>
        </w:rPr>
        <w:t>from </w:t>
      </w:r>
      <w:r>
        <w:rPr>
          <w:w w:val="105"/>
        </w:rPr>
        <w:t>the </w:t>
      </w:r>
      <w:r>
        <w:rPr>
          <w:spacing w:val="-3"/>
          <w:w w:val="105"/>
        </w:rPr>
        <w:t>current emphasis </w:t>
      </w:r>
      <w:r>
        <w:rPr>
          <w:w w:val="105"/>
        </w:rPr>
        <w:t>on passive participation, based on mere </w:t>
      </w:r>
      <w:r>
        <w:rPr>
          <w:spacing w:val="-3"/>
          <w:w w:val="105"/>
        </w:rPr>
        <w:t>factual </w:t>
      </w:r>
      <w:r>
        <w:rPr>
          <w:w w:val="105"/>
        </w:rPr>
        <w:t>understanding, </w:t>
      </w:r>
      <w:r>
        <w:rPr>
          <w:spacing w:val="-3"/>
          <w:w w:val="105"/>
        </w:rPr>
        <w:t>to </w:t>
      </w:r>
      <w:r>
        <w:rPr>
          <w:w w:val="105"/>
        </w:rPr>
        <w:t>a </w:t>
      </w:r>
      <w:r>
        <w:rPr>
          <w:spacing w:val="-3"/>
          <w:w w:val="105"/>
        </w:rPr>
        <w:t>requirement that </w:t>
      </w:r>
      <w:r>
        <w:rPr>
          <w:w w:val="105"/>
        </w:rPr>
        <w:t>the </w:t>
      </w:r>
      <w:r>
        <w:rPr>
          <w:spacing w:val="-3"/>
          <w:w w:val="105"/>
        </w:rPr>
        <w:t>accused </w:t>
      </w:r>
      <w:r>
        <w:rPr>
          <w:w w:val="105"/>
        </w:rPr>
        <w:t>person be able </w:t>
      </w:r>
      <w:r>
        <w:rPr>
          <w:spacing w:val="-3"/>
          <w:w w:val="105"/>
        </w:rPr>
        <w:t>to </w:t>
      </w:r>
      <w:r>
        <w:rPr>
          <w:w w:val="105"/>
        </w:rPr>
        <w:t>more actively participate in the </w:t>
      </w:r>
      <w:r>
        <w:rPr>
          <w:spacing w:val="-3"/>
          <w:w w:val="105"/>
        </w:rPr>
        <w:t>trial, for example, </w:t>
      </w:r>
      <w:r>
        <w:rPr>
          <w:w w:val="105"/>
        </w:rPr>
        <w:t>by </w:t>
      </w:r>
      <w:r>
        <w:rPr>
          <w:spacing w:val="-3"/>
          <w:w w:val="105"/>
        </w:rPr>
        <w:t>making decisions.</w:t>
      </w:r>
    </w:p>
    <w:p>
      <w:pPr>
        <w:pStyle w:val="ListParagraph"/>
        <w:numPr>
          <w:ilvl w:val="1"/>
          <w:numId w:val="5"/>
        </w:numPr>
        <w:tabs>
          <w:tab w:pos="2381" w:val="left" w:leader="none"/>
          <w:tab w:pos="2382" w:val="left" w:leader="none"/>
        </w:tabs>
        <w:spacing w:line="242" w:lineRule="auto" w:before="128" w:after="0"/>
        <w:ind w:left="2381" w:right="1616" w:hanging="794"/>
        <w:jc w:val="left"/>
        <w:rPr>
          <w:sz w:val="12"/>
        </w:rPr>
      </w:pPr>
      <w:r>
        <w:rPr/>
        <w:pict>
          <v:line style="position:absolute;mso-position-horizontal-relative:page;mso-position-vertical-relative:paragraph;z-index:2528;mso-wrap-distance-left:0;mso-wrap-distance-right:0" from="79.370102pt,102.640648pt" to="515.905102pt,102.640648pt" stroked="true" strokeweight="1.417pt" strokecolor="#e5edf1">
            <v:stroke dashstyle="solid"/>
            <w10:wrap type="topAndBottom"/>
          </v:line>
        </w:pict>
      </w:r>
      <w:r>
        <w:rPr>
          <w:w w:val="105"/>
          <w:sz w:val="21"/>
        </w:rPr>
        <w:t>In Victoria, the Presser </w:t>
      </w:r>
      <w:r>
        <w:rPr>
          <w:spacing w:val="-3"/>
          <w:w w:val="105"/>
          <w:sz w:val="21"/>
        </w:rPr>
        <w:t>criteria </w:t>
      </w:r>
      <w:r>
        <w:rPr>
          <w:w w:val="105"/>
          <w:sz w:val="21"/>
        </w:rPr>
        <w:t>do </w:t>
      </w:r>
      <w:r>
        <w:rPr>
          <w:spacing w:val="-2"/>
          <w:w w:val="105"/>
          <w:sz w:val="21"/>
        </w:rPr>
        <w:t>not </w:t>
      </w:r>
      <w:r>
        <w:rPr>
          <w:w w:val="105"/>
          <w:sz w:val="21"/>
        </w:rPr>
        <w:t>necessarily </w:t>
      </w:r>
      <w:r>
        <w:rPr>
          <w:spacing w:val="-3"/>
          <w:w w:val="105"/>
          <w:sz w:val="21"/>
        </w:rPr>
        <w:t>exclude </w:t>
      </w:r>
      <w:r>
        <w:rPr>
          <w:w w:val="105"/>
          <w:sz w:val="21"/>
        </w:rPr>
        <w:t>a </w:t>
      </w:r>
      <w:r>
        <w:rPr>
          <w:spacing w:val="-3"/>
          <w:w w:val="105"/>
          <w:sz w:val="21"/>
        </w:rPr>
        <w:t>consideration </w:t>
      </w:r>
      <w:r>
        <w:rPr>
          <w:w w:val="105"/>
          <w:sz w:val="21"/>
        </w:rPr>
        <w:t>of a </w:t>
      </w:r>
      <w:r>
        <w:rPr>
          <w:spacing w:val="-3"/>
          <w:w w:val="105"/>
          <w:sz w:val="21"/>
        </w:rPr>
        <w:t>person’s </w:t>
      </w:r>
      <w:r>
        <w:rPr>
          <w:w w:val="105"/>
          <w:sz w:val="21"/>
        </w:rPr>
        <w:t>decision-making </w:t>
      </w:r>
      <w:r>
        <w:rPr>
          <w:spacing w:val="-3"/>
          <w:w w:val="105"/>
          <w:sz w:val="21"/>
        </w:rPr>
        <w:t>capacity. </w:t>
      </w:r>
      <w:r>
        <w:rPr>
          <w:w w:val="105"/>
          <w:sz w:val="21"/>
        </w:rPr>
        <w:t>However a </w:t>
      </w:r>
      <w:r>
        <w:rPr>
          <w:spacing w:val="-3"/>
          <w:w w:val="105"/>
          <w:sz w:val="21"/>
        </w:rPr>
        <w:t>clear link </w:t>
      </w:r>
      <w:r>
        <w:rPr>
          <w:spacing w:val="-2"/>
          <w:w w:val="105"/>
          <w:sz w:val="21"/>
        </w:rPr>
        <w:t>has not </w:t>
      </w:r>
      <w:r>
        <w:rPr>
          <w:w w:val="105"/>
          <w:sz w:val="21"/>
        </w:rPr>
        <w:t>yet been expressed. </w:t>
      </w:r>
      <w:r>
        <w:rPr>
          <w:spacing w:val="-3"/>
          <w:w w:val="105"/>
          <w:sz w:val="21"/>
        </w:rPr>
        <w:t>Adopting </w:t>
      </w:r>
      <w:r>
        <w:rPr>
          <w:w w:val="105"/>
          <w:sz w:val="21"/>
        </w:rPr>
        <w:t>a test</w:t>
      </w:r>
      <w:r>
        <w:rPr>
          <w:spacing w:val="-13"/>
          <w:w w:val="105"/>
          <w:sz w:val="21"/>
        </w:rPr>
        <w:t> </w:t>
      </w:r>
      <w:r>
        <w:rPr>
          <w:w w:val="105"/>
          <w:sz w:val="21"/>
        </w:rPr>
        <w:t>where</w:t>
      </w:r>
      <w:r>
        <w:rPr>
          <w:spacing w:val="-13"/>
          <w:w w:val="105"/>
          <w:sz w:val="21"/>
        </w:rPr>
        <w:t> </w:t>
      </w:r>
      <w:r>
        <w:rPr>
          <w:w w:val="105"/>
          <w:sz w:val="21"/>
        </w:rPr>
        <w:t>decision-making</w:t>
      </w:r>
      <w:r>
        <w:rPr>
          <w:spacing w:val="-12"/>
          <w:w w:val="105"/>
          <w:sz w:val="21"/>
        </w:rPr>
        <w:t> </w:t>
      </w:r>
      <w:r>
        <w:rPr>
          <w:w w:val="105"/>
          <w:sz w:val="21"/>
        </w:rPr>
        <w:t>capacity</w:t>
      </w:r>
      <w:r>
        <w:rPr>
          <w:spacing w:val="-13"/>
          <w:w w:val="105"/>
          <w:sz w:val="21"/>
        </w:rPr>
        <w:t> </w:t>
      </w:r>
      <w:r>
        <w:rPr>
          <w:w w:val="105"/>
          <w:sz w:val="21"/>
        </w:rPr>
        <w:t>or</w:t>
      </w:r>
      <w:r>
        <w:rPr>
          <w:spacing w:val="-12"/>
          <w:w w:val="105"/>
          <w:sz w:val="21"/>
        </w:rPr>
        <w:t> </w:t>
      </w:r>
      <w:r>
        <w:rPr>
          <w:w w:val="105"/>
          <w:sz w:val="21"/>
        </w:rPr>
        <w:t>effective</w:t>
      </w:r>
      <w:r>
        <w:rPr>
          <w:spacing w:val="-13"/>
          <w:w w:val="105"/>
          <w:sz w:val="21"/>
        </w:rPr>
        <w:t> </w:t>
      </w:r>
      <w:r>
        <w:rPr>
          <w:w w:val="105"/>
          <w:sz w:val="21"/>
        </w:rPr>
        <w:t>participation</w:t>
      </w:r>
      <w:r>
        <w:rPr>
          <w:spacing w:val="-12"/>
          <w:w w:val="105"/>
          <w:sz w:val="21"/>
        </w:rPr>
        <w:t> </w:t>
      </w:r>
      <w:r>
        <w:rPr>
          <w:w w:val="105"/>
          <w:sz w:val="21"/>
        </w:rPr>
        <w:t>is</w:t>
      </w:r>
      <w:r>
        <w:rPr>
          <w:spacing w:val="-13"/>
          <w:w w:val="105"/>
          <w:sz w:val="21"/>
        </w:rPr>
        <w:t> </w:t>
      </w:r>
      <w:r>
        <w:rPr>
          <w:spacing w:val="-3"/>
          <w:w w:val="105"/>
          <w:sz w:val="21"/>
        </w:rPr>
        <w:t>considered</w:t>
      </w:r>
      <w:r>
        <w:rPr>
          <w:spacing w:val="-12"/>
          <w:w w:val="105"/>
          <w:sz w:val="21"/>
        </w:rPr>
        <w:t> </w:t>
      </w:r>
      <w:r>
        <w:rPr>
          <w:w w:val="105"/>
          <w:sz w:val="21"/>
        </w:rPr>
        <w:t>would</w:t>
      </w:r>
      <w:r>
        <w:rPr>
          <w:spacing w:val="-13"/>
          <w:w w:val="105"/>
          <w:sz w:val="21"/>
        </w:rPr>
        <w:t> </w:t>
      </w:r>
      <w:r>
        <w:rPr>
          <w:spacing w:val="-3"/>
          <w:w w:val="105"/>
          <w:sz w:val="21"/>
        </w:rPr>
        <w:t>change </w:t>
      </w:r>
      <w:r>
        <w:rPr>
          <w:w w:val="105"/>
          <w:sz w:val="21"/>
        </w:rPr>
        <w:t>the </w:t>
      </w:r>
      <w:r>
        <w:rPr>
          <w:spacing w:val="-3"/>
          <w:w w:val="105"/>
          <w:sz w:val="21"/>
        </w:rPr>
        <w:t>threshold for </w:t>
      </w:r>
      <w:r>
        <w:rPr>
          <w:w w:val="105"/>
          <w:sz w:val="21"/>
        </w:rPr>
        <w:t>unfitness </w:t>
      </w:r>
      <w:r>
        <w:rPr>
          <w:spacing w:val="-3"/>
          <w:w w:val="105"/>
          <w:sz w:val="21"/>
        </w:rPr>
        <w:t>to </w:t>
      </w:r>
      <w:r>
        <w:rPr>
          <w:w w:val="105"/>
          <w:sz w:val="21"/>
        </w:rPr>
        <w:t>stand trial and would </w:t>
      </w:r>
      <w:r>
        <w:rPr>
          <w:spacing w:val="-4"/>
          <w:w w:val="105"/>
          <w:sz w:val="21"/>
        </w:rPr>
        <w:t>likely </w:t>
      </w:r>
      <w:r>
        <w:rPr>
          <w:spacing w:val="-3"/>
          <w:w w:val="105"/>
          <w:sz w:val="21"/>
        </w:rPr>
        <w:t>result </w:t>
      </w:r>
      <w:r>
        <w:rPr>
          <w:w w:val="105"/>
          <w:sz w:val="21"/>
        </w:rPr>
        <w:t>in more people being </w:t>
      </w:r>
      <w:r>
        <w:rPr>
          <w:spacing w:val="-3"/>
          <w:w w:val="105"/>
          <w:sz w:val="21"/>
        </w:rPr>
        <w:t>found </w:t>
      </w:r>
      <w:r>
        <w:rPr>
          <w:w w:val="105"/>
          <w:sz w:val="21"/>
        </w:rPr>
        <w:t>unfit </w:t>
      </w:r>
      <w:r>
        <w:rPr>
          <w:spacing w:val="-3"/>
          <w:w w:val="105"/>
          <w:sz w:val="21"/>
        </w:rPr>
        <w:t>to </w:t>
      </w:r>
      <w:r>
        <w:rPr>
          <w:w w:val="105"/>
          <w:sz w:val="21"/>
        </w:rPr>
        <w:t>stand </w:t>
      </w:r>
      <w:r>
        <w:rPr>
          <w:spacing w:val="-3"/>
          <w:w w:val="105"/>
          <w:sz w:val="21"/>
        </w:rPr>
        <w:t>trial. </w:t>
      </w:r>
      <w:r>
        <w:rPr>
          <w:w w:val="105"/>
          <w:sz w:val="21"/>
        </w:rPr>
        <w:t>Whether Victoria should adopt this </w:t>
      </w:r>
      <w:r>
        <w:rPr>
          <w:spacing w:val="-3"/>
          <w:w w:val="105"/>
          <w:sz w:val="21"/>
        </w:rPr>
        <w:t>formulation </w:t>
      </w:r>
      <w:r>
        <w:rPr>
          <w:w w:val="105"/>
          <w:sz w:val="21"/>
        </w:rPr>
        <w:t>depends on whether the </w:t>
      </w:r>
      <w:r>
        <w:rPr>
          <w:spacing w:val="-3"/>
          <w:w w:val="105"/>
          <w:sz w:val="21"/>
        </w:rPr>
        <w:t>threshold for </w:t>
      </w:r>
      <w:r>
        <w:rPr>
          <w:w w:val="105"/>
          <w:sz w:val="21"/>
        </w:rPr>
        <w:t>unfitness </w:t>
      </w:r>
      <w:r>
        <w:rPr>
          <w:spacing w:val="-3"/>
          <w:w w:val="105"/>
          <w:sz w:val="21"/>
        </w:rPr>
        <w:t>to </w:t>
      </w:r>
      <w:r>
        <w:rPr>
          <w:w w:val="105"/>
          <w:sz w:val="21"/>
        </w:rPr>
        <w:t>stand trial should </w:t>
      </w:r>
      <w:r>
        <w:rPr>
          <w:spacing w:val="-3"/>
          <w:w w:val="105"/>
          <w:sz w:val="21"/>
        </w:rPr>
        <w:t>change, </w:t>
      </w:r>
      <w:r>
        <w:rPr>
          <w:w w:val="105"/>
          <w:sz w:val="21"/>
        </w:rPr>
        <w:t>and what capacities should be </w:t>
      </w:r>
      <w:r>
        <w:rPr>
          <w:spacing w:val="-3"/>
          <w:w w:val="105"/>
          <w:sz w:val="21"/>
        </w:rPr>
        <w:t>implied </w:t>
      </w:r>
      <w:r>
        <w:rPr>
          <w:w w:val="105"/>
          <w:sz w:val="21"/>
        </w:rPr>
        <w:t>in </w:t>
      </w:r>
      <w:r>
        <w:rPr>
          <w:spacing w:val="-3"/>
          <w:w w:val="105"/>
          <w:sz w:val="21"/>
        </w:rPr>
        <w:t>reaching </w:t>
      </w:r>
      <w:r>
        <w:rPr>
          <w:w w:val="105"/>
          <w:sz w:val="21"/>
        </w:rPr>
        <w:t>a new</w:t>
      </w:r>
      <w:r>
        <w:rPr>
          <w:spacing w:val="41"/>
          <w:w w:val="105"/>
          <w:sz w:val="21"/>
        </w:rPr>
        <w:t> </w:t>
      </w:r>
      <w:r>
        <w:rPr>
          <w:spacing w:val="-3"/>
          <w:w w:val="105"/>
          <w:sz w:val="21"/>
        </w:rPr>
        <w:t>threshold.</w:t>
      </w:r>
      <w:r>
        <w:rPr>
          <w:spacing w:val="-3"/>
          <w:w w:val="105"/>
          <w:position w:val="7"/>
          <w:sz w:val="12"/>
        </w:rPr>
        <w:t>45</w:t>
      </w:r>
    </w:p>
    <w:p>
      <w:pPr>
        <w:pStyle w:val="ListParagraph"/>
        <w:numPr>
          <w:ilvl w:val="0"/>
          <w:numId w:val="27"/>
        </w:numPr>
        <w:tabs>
          <w:tab w:pos="2380" w:val="left" w:leader="none"/>
          <w:tab w:pos="2382" w:val="left" w:leader="none"/>
        </w:tabs>
        <w:spacing w:line="240" w:lineRule="auto" w:before="112" w:after="0"/>
        <w:ind w:left="2381" w:right="0" w:hanging="794"/>
        <w:jc w:val="left"/>
        <w:rPr>
          <w:sz w:val="13"/>
        </w:rPr>
      </w:pPr>
      <w:r>
        <w:rPr>
          <w:w w:val="105"/>
          <w:sz w:val="13"/>
        </w:rPr>
        <w:t>Ibid</w:t>
      </w:r>
      <w:r>
        <w:rPr>
          <w:spacing w:val="4"/>
          <w:w w:val="105"/>
          <w:sz w:val="13"/>
        </w:rPr>
        <w:t> </w:t>
      </w:r>
      <w:r>
        <w:rPr>
          <w:spacing w:val="-3"/>
          <w:w w:val="105"/>
          <w:sz w:val="13"/>
        </w:rPr>
        <w:t>271.</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Brookbanks, above n 5,</w:t>
      </w:r>
      <w:r>
        <w:rPr>
          <w:spacing w:val="18"/>
          <w:w w:val="105"/>
          <w:sz w:val="13"/>
        </w:rPr>
        <w:t> </w:t>
      </w:r>
      <w:r>
        <w:rPr>
          <w:w w:val="105"/>
          <w:sz w:val="13"/>
        </w:rPr>
        <w:t>173–4.</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3"/>
          <w:w w:val="105"/>
          <w:sz w:val="13"/>
        </w:rPr>
        <w:t>174.</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Law</w:t>
      </w:r>
      <w:r>
        <w:rPr>
          <w:spacing w:val="4"/>
          <w:w w:val="105"/>
          <w:sz w:val="13"/>
        </w:rPr>
        <w:t> </w:t>
      </w:r>
      <w:r>
        <w:rPr>
          <w:w w:val="105"/>
          <w:sz w:val="13"/>
        </w:rPr>
        <w:t>Commission,</w:t>
      </w:r>
      <w:r>
        <w:rPr>
          <w:spacing w:val="5"/>
          <w:w w:val="105"/>
          <w:sz w:val="13"/>
        </w:rPr>
        <w:t> </w:t>
      </w:r>
      <w:r>
        <w:rPr>
          <w:i/>
          <w:w w:val="105"/>
          <w:sz w:val="13"/>
        </w:rPr>
        <w:t>Unfitness</w:t>
      </w:r>
      <w:r>
        <w:rPr>
          <w:i/>
          <w:spacing w:val="4"/>
          <w:w w:val="105"/>
          <w:sz w:val="13"/>
        </w:rPr>
        <w:t> </w:t>
      </w:r>
      <w:r>
        <w:rPr>
          <w:i/>
          <w:w w:val="105"/>
          <w:sz w:val="13"/>
        </w:rPr>
        <w:t>to</w:t>
      </w:r>
      <w:r>
        <w:rPr>
          <w:i/>
          <w:spacing w:val="3"/>
          <w:w w:val="105"/>
          <w:sz w:val="13"/>
        </w:rPr>
        <w:t> </w:t>
      </w:r>
      <w:r>
        <w:rPr>
          <w:i/>
          <w:w w:val="105"/>
          <w:sz w:val="13"/>
        </w:rPr>
        <w:t>Plead</w:t>
      </w:r>
      <w:r>
        <w:rPr>
          <w:w w:val="105"/>
          <w:sz w:val="13"/>
        </w:rPr>
        <w:t>,</w:t>
      </w:r>
      <w:r>
        <w:rPr>
          <w:spacing w:val="5"/>
          <w:w w:val="105"/>
          <w:sz w:val="13"/>
        </w:rPr>
        <w:t> </w:t>
      </w:r>
      <w:r>
        <w:rPr>
          <w:w w:val="105"/>
          <w:sz w:val="13"/>
        </w:rPr>
        <w:t>Consultation</w:t>
      </w:r>
      <w:r>
        <w:rPr>
          <w:spacing w:val="5"/>
          <w:w w:val="105"/>
          <w:sz w:val="13"/>
        </w:rPr>
        <w:t> </w:t>
      </w:r>
      <w:r>
        <w:rPr>
          <w:w w:val="105"/>
          <w:sz w:val="13"/>
        </w:rPr>
        <w:t>Paper</w:t>
      </w:r>
      <w:r>
        <w:rPr>
          <w:spacing w:val="5"/>
          <w:w w:val="105"/>
          <w:sz w:val="13"/>
        </w:rPr>
        <w:t> </w:t>
      </w:r>
      <w:r>
        <w:rPr>
          <w:w w:val="105"/>
          <w:sz w:val="13"/>
        </w:rPr>
        <w:t>No</w:t>
      </w:r>
      <w:r>
        <w:rPr>
          <w:spacing w:val="4"/>
          <w:w w:val="105"/>
          <w:sz w:val="13"/>
        </w:rPr>
        <w:t> </w:t>
      </w:r>
      <w:r>
        <w:rPr>
          <w:w w:val="105"/>
          <w:sz w:val="13"/>
        </w:rPr>
        <w:t>197</w:t>
      </w:r>
      <w:r>
        <w:rPr>
          <w:spacing w:val="5"/>
          <w:w w:val="105"/>
          <w:sz w:val="13"/>
        </w:rPr>
        <w:t> </w:t>
      </w:r>
      <w:r>
        <w:rPr>
          <w:w w:val="105"/>
          <w:sz w:val="13"/>
        </w:rPr>
        <w:t>(2012)</w:t>
      </w:r>
      <w:r>
        <w:rPr>
          <w:spacing w:val="5"/>
          <w:w w:val="105"/>
          <w:sz w:val="13"/>
        </w:rPr>
        <w:t> </w:t>
      </w:r>
      <w:r>
        <w:rPr>
          <w:w w:val="105"/>
          <w:sz w:val="13"/>
        </w:rPr>
        <w:t>27–32.</w:t>
      </w:r>
    </w:p>
    <w:p>
      <w:pPr>
        <w:pStyle w:val="ListParagraph"/>
        <w:numPr>
          <w:ilvl w:val="0"/>
          <w:numId w:val="27"/>
        </w:numPr>
        <w:tabs>
          <w:tab w:pos="2380" w:val="left" w:leader="none"/>
          <w:tab w:pos="2382" w:val="left" w:leader="none"/>
        </w:tabs>
        <w:spacing w:line="240" w:lineRule="auto" w:before="2" w:after="0"/>
        <w:ind w:left="2381" w:right="1650" w:hanging="794"/>
        <w:jc w:val="left"/>
        <w:rPr>
          <w:sz w:val="13"/>
        </w:rPr>
      </w:pPr>
      <w:r>
        <w:rPr>
          <w:w w:val="105"/>
          <w:sz w:val="13"/>
        </w:rPr>
        <w:t>See, eg, Law Commission, </w:t>
      </w:r>
      <w:r>
        <w:rPr>
          <w:i/>
          <w:w w:val="105"/>
          <w:sz w:val="13"/>
        </w:rPr>
        <w:t>Unfitness to Plead</w:t>
      </w:r>
      <w:r>
        <w:rPr>
          <w:w w:val="105"/>
          <w:sz w:val="13"/>
        </w:rPr>
        <w:t>, Consultation Paper No 197 (2012) 51–67; W J Brookbanks and R D Mackay, ‘Decisional Com- petence and ‘Best Interests’: Establishing the Threshold for Fitness to Stand Trial’ (2010) 12(2) </w:t>
      </w:r>
      <w:r>
        <w:rPr>
          <w:i/>
          <w:w w:val="105"/>
          <w:sz w:val="13"/>
        </w:rPr>
        <w:t>Otago Law Review </w:t>
      </w:r>
      <w:r>
        <w:rPr>
          <w:w w:val="105"/>
          <w:sz w:val="13"/>
        </w:rPr>
        <w:t>265; New South Wales    Law Reform Commission, </w:t>
      </w:r>
      <w:r>
        <w:rPr>
          <w:i/>
          <w:w w:val="105"/>
          <w:sz w:val="13"/>
        </w:rPr>
        <w:t>People with Cognitive and Mental Health Impairments in the Criminal Justice System: Criminal Responsibility and </w:t>
      </w:r>
      <w:r>
        <w:rPr>
          <w:i/>
          <w:w w:val="105"/>
          <w:sz w:val="13"/>
        </w:rPr>
        <w:t>Consequences</w:t>
      </w:r>
      <w:r>
        <w:rPr>
          <w:w w:val="105"/>
          <w:sz w:val="13"/>
        </w:rPr>
        <w:t>, Consultation Paper No 6 (2010)</w:t>
      </w:r>
      <w:r>
        <w:rPr>
          <w:spacing w:val="29"/>
          <w:w w:val="105"/>
          <w:sz w:val="13"/>
        </w:rPr>
        <w:t> </w:t>
      </w:r>
      <w:r>
        <w:rPr>
          <w:spacing w:val="-3"/>
          <w:w w:val="105"/>
          <w:sz w:val="13"/>
        </w:rPr>
        <w:t>7–12.</w:t>
      </w:r>
    </w:p>
    <w:p>
      <w:pPr>
        <w:pStyle w:val="ListParagraph"/>
        <w:numPr>
          <w:ilvl w:val="0"/>
          <w:numId w:val="27"/>
        </w:numPr>
        <w:tabs>
          <w:tab w:pos="2380" w:val="left" w:leader="none"/>
          <w:tab w:pos="2381" w:val="left" w:leader="none"/>
        </w:tabs>
        <w:spacing w:line="240" w:lineRule="auto" w:before="5" w:after="0"/>
        <w:ind w:left="2380" w:right="0" w:hanging="793"/>
        <w:jc w:val="left"/>
        <w:rPr>
          <w:sz w:val="13"/>
        </w:rPr>
      </w:pPr>
      <w:r>
        <w:rPr/>
        <w:pict>
          <v:shape style="position:absolute;margin-left:548.989319pt;margin-top:3.205466pt;width:13.1pt;height:14.25pt;mso-position-horizontal-relative:page;mso-position-vertical-relative:paragraph;z-index:4600" type="#_x0000_t202" filled="false" stroked="false">
            <v:textbox inset="0,0,0,0">
              <w:txbxContent>
                <w:p>
                  <w:pPr>
                    <w:spacing w:line="284" w:lineRule="exact" w:before="0"/>
                    <w:ind w:left="0" w:right="0" w:firstLine="0"/>
                    <w:jc w:val="left"/>
                    <w:rPr>
                      <w:b/>
                      <w:sz w:val="24"/>
                    </w:rPr>
                  </w:pPr>
                  <w:r>
                    <w:rPr>
                      <w:b/>
                      <w:color w:val="004D71"/>
                      <w:spacing w:val="-3"/>
                      <w:w w:val="110"/>
                      <w:sz w:val="24"/>
                    </w:rPr>
                    <w:t>59</w:t>
                  </w:r>
                </w:p>
              </w:txbxContent>
            </v:textbox>
            <w10:wrap type="none"/>
          </v:shape>
        </w:pict>
      </w:r>
      <w:r>
        <w:rPr>
          <w:i/>
          <w:w w:val="105"/>
          <w:sz w:val="13"/>
        </w:rPr>
        <w:t>Dusky v United States </w:t>
      </w:r>
      <w:r>
        <w:rPr>
          <w:w w:val="105"/>
          <w:sz w:val="13"/>
        </w:rPr>
        <w:t>362 US 402</w:t>
      </w:r>
      <w:r>
        <w:rPr>
          <w:spacing w:val="28"/>
          <w:w w:val="105"/>
          <w:sz w:val="13"/>
        </w:rPr>
        <w:t> </w:t>
      </w:r>
      <w:r>
        <w:rPr>
          <w:w w:val="105"/>
          <w:sz w:val="13"/>
        </w:rPr>
        <w:t>(1960).</w:t>
      </w:r>
    </w:p>
    <w:p>
      <w:pPr>
        <w:pStyle w:val="ListParagraph"/>
        <w:numPr>
          <w:ilvl w:val="0"/>
          <w:numId w:val="27"/>
        </w:numPr>
        <w:tabs>
          <w:tab w:pos="2380" w:val="left" w:leader="none"/>
          <w:tab w:pos="2381" w:val="left" w:leader="none"/>
        </w:tabs>
        <w:spacing w:line="240" w:lineRule="auto" w:before="1" w:after="0"/>
        <w:ind w:left="2380" w:right="0" w:hanging="793"/>
        <w:jc w:val="left"/>
        <w:rPr>
          <w:sz w:val="13"/>
        </w:rPr>
      </w:pPr>
      <w:r>
        <w:rPr>
          <w:w w:val="105"/>
          <w:sz w:val="13"/>
        </w:rPr>
        <w:t>Brookbanks and Mackay, above n </w:t>
      </w:r>
      <w:r>
        <w:rPr>
          <w:spacing w:val="-4"/>
          <w:w w:val="105"/>
          <w:sz w:val="13"/>
        </w:rPr>
        <w:t>37,</w:t>
      </w:r>
      <w:r>
        <w:rPr>
          <w:spacing w:val="1"/>
          <w:w w:val="105"/>
          <w:sz w:val="13"/>
        </w:rPr>
        <w:t> </w:t>
      </w:r>
      <w:r>
        <w:rPr>
          <w:w w:val="105"/>
          <w:sz w:val="13"/>
        </w:rPr>
        <w:t>265.</w:t>
      </w:r>
    </w:p>
    <w:p>
      <w:pPr>
        <w:spacing w:after="0" w:line="240" w:lineRule="auto"/>
        <w:jc w:val="left"/>
        <w:rPr>
          <w:sz w:val="13"/>
        </w:rPr>
        <w:sectPr>
          <w:pgSz w:w="11910" w:h="16840"/>
          <w:pgMar w:header="808" w:footer="0" w:top="1360" w:bottom="280" w:left="0" w:right="0"/>
        </w:sectPr>
      </w:pPr>
    </w:p>
    <w:p>
      <w:pPr>
        <w:pStyle w:val="BodyText"/>
        <w:rPr>
          <w:sz w:val="20"/>
        </w:rPr>
      </w:pPr>
    </w:p>
    <w:p>
      <w:pPr>
        <w:pStyle w:val="BodyText"/>
        <w:spacing w:before="2" w:after="1"/>
        <w:rPr>
          <w:sz w:val="14"/>
        </w:rPr>
      </w:pPr>
    </w:p>
    <w:p>
      <w:pPr>
        <w:pStyle w:val="BodyText"/>
        <w:ind w:left="1587"/>
        <w:rPr>
          <w:sz w:val="20"/>
        </w:rPr>
      </w:pPr>
      <w:r>
        <w:rPr>
          <w:sz w:val="20"/>
        </w:rPr>
        <w:pict>
          <v:group style="width:436.55pt;height:84.95pt;mso-position-horizontal-relative:char;mso-position-vertical-relative:line" coordorigin="0,0" coordsize="8731,1699">
            <v:rect style="position:absolute;left:0;top:0;width:8731;height:1699" filled="true" fillcolor="#e5edf1" stroked="false">
              <v:fill type="solid"/>
            </v:rect>
            <v:shape style="position:absolute;left:793;top:755;width:7289;height:763" type="#_x0000_t202" filled="false" stroked="false">
              <v:textbox inset="0,0,0,0">
                <w:txbxContent>
                  <w:p>
                    <w:pPr>
                      <w:spacing w:line="256" w:lineRule="auto" w:before="0"/>
                      <w:ind w:left="0" w:right="18" w:firstLine="0"/>
                      <w:jc w:val="both"/>
                      <w:rPr>
                        <w:rFonts w:ascii="Trebuchet MS"/>
                        <w:sz w:val="21"/>
                      </w:rPr>
                    </w:pPr>
                    <w:r>
                      <w:rPr>
                        <w:rFonts w:ascii="Trebuchet MS"/>
                        <w:w w:val="105"/>
                        <w:sz w:val="21"/>
                      </w:rPr>
                      <w:t>Does</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w w:val="105"/>
                        <w:sz w:val="21"/>
                      </w:rPr>
                      <w:t>current</w:t>
                    </w:r>
                    <w:r>
                      <w:rPr>
                        <w:rFonts w:ascii="Trebuchet MS"/>
                        <w:spacing w:val="-17"/>
                        <w:w w:val="105"/>
                        <w:sz w:val="21"/>
                      </w:rPr>
                      <w:t> </w:t>
                    </w:r>
                    <w:r>
                      <w:rPr>
                        <w:rFonts w:ascii="Trebuchet MS"/>
                        <w:w w:val="105"/>
                        <w:sz w:val="21"/>
                      </w:rPr>
                      <w:t>test</w:t>
                    </w:r>
                    <w:r>
                      <w:rPr>
                        <w:rFonts w:ascii="Trebuchet MS"/>
                        <w:spacing w:val="-18"/>
                        <w:w w:val="105"/>
                        <w:sz w:val="21"/>
                      </w:rPr>
                      <w:t> </w:t>
                    </w:r>
                    <w:r>
                      <w:rPr>
                        <w:rFonts w:ascii="Trebuchet MS"/>
                        <w:w w:val="105"/>
                        <w:sz w:val="21"/>
                      </w:rPr>
                      <w:t>for</w:t>
                    </w:r>
                    <w:r>
                      <w:rPr>
                        <w:rFonts w:ascii="Trebuchet MS"/>
                        <w:spacing w:val="-18"/>
                        <w:w w:val="105"/>
                        <w:sz w:val="21"/>
                      </w:rPr>
                      <w:t> </w:t>
                    </w:r>
                    <w:r>
                      <w:rPr>
                        <w:rFonts w:ascii="Trebuchet MS"/>
                        <w:w w:val="105"/>
                        <w:sz w:val="21"/>
                      </w:rPr>
                      <w:t>unfitness</w:t>
                    </w:r>
                    <w:r>
                      <w:rPr>
                        <w:rFonts w:ascii="Trebuchet MS"/>
                        <w:spacing w:val="-17"/>
                        <w:w w:val="105"/>
                        <w:sz w:val="21"/>
                      </w:rPr>
                      <w:t> </w:t>
                    </w:r>
                    <w:r>
                      <w:rPr>
                        <w:rFonts w:ascii="Trebuchet MS"/>
                        <w:w w:val="105"/>
                        <w:sz w:val="21"/>
                      </w:rPr>
                      <w:t>to</w:t>
                    </w:r>
                    <w:r>
                      <w:rPr>
                        <w:rFonts w:ascii="Trebuchet MS"/>
                        <w:spacing w:val="-18"/>
                        <w:w w:val="105"/>
                        <w:sz w:val="21"/>
                      </w:rPr>
                      <w:t> </w:t>
                    </w:r>
                    <w:r>
                      <w:rPr>
                        <w:rFonts w:ascii="Trebuchet MS"/>
                        <w:w w:val="105"/>
                        <w:sz w:val="21"/>
                      </w:rPr>
                      <w:t>stand</w:t>
                    </w:r>
                    <w:r>
                      <w:rPr>
                        <w:rFonts w:ascii="Trebuchet MS"/>
                        <w:spacing w:val="-18"/>
                        <w:w w:val="105"/>
                        <w:sz w:val="21"/>
                      </w:rPr>
                      <w:t> </w:t>
                    </w:r>
                    <w:r>
                      <w:rPr>
                        <w:rFonts w:ascii="Trebuchet MS"/>
                        <w:spacing w:val="-2"/>
                        <w:w w:val="105"/>
                        <w:sz w:val="21"/>
                      </w:rPr>
                      <w:t>trial,</w:t>
                    </w:r>
                    <w:r>
                      <w:rPr>
                        <w:rFonts w:ascii="Trebuchet MS"/>
                        <w:spacing w:val="-17"/>
                        <w:w w:val="105"/>
                        <w:sz w:val="21"/>
                      </w:rPr>
                      <w:t> </w:t>
                    </w:r>
                    <w:r>
                      <w:rPr>
                        <w:rFonts w:ascii="Trebuchet MS"/>
                        <w:w w:val="105"/>
                        <w:sz w:val="21"/>
                      </w:rPr>
                      <w:t>based</w:t>
                    </w:r>
                    <w:r>
                      <w:rPr>
                        <w:rFonts w:ascii="Trebuchet MS"/>
                        <w:spacing w:val="-18"/>
                        <w:w w:val="105"/>
                        <w:sz w:val="21"/>
                      </w:rPr>
                      <w:t> </w:t>
                    </w:r>
                    <w:r>
                      <w:rPr>
                        <w:rFonts w:ascii="Trebuchet MS"/>
                        <w:w w:val="105"/>
                        <w:sz w:val="21"/>
                      </w:rPr>
                      <w:t>on</w:t>
                    </w:r>
                    <w:r>
                      <w:rPr>
                        <w:rFonts w:ascii="Trebuchet MS"/>
                        <w:spacing w:val="-18"/>
                        <w:w w:val="105"/>
                        <w:sz w:val="21"/>
                      </w:rPr>
                      <w:t> </w:t>
                    </w:r>
                    <w:r>
                      <w:rPr>
                        <w:rFonts w:ascii="Trebuchet MS"/>
                        <w:w w:val="105"/>
                        <w:sz w:val="21"/>
                      </w:rPr>
                      <w:t>the</w:t>
                    </w:r>
                    <w:r>
                      <w:rPr>
                        <w:rFonts w:ascii="Trebuchet MS"/>
                        <w:spacing w:val="-17"/>
                        <w:w w:val="105"/>
                        <w:sz w:val="21"/>
                      </w:rPr>
                      <w:t> </w:t>
                    </w:r>
                    <w:r>
                      <w:rPr>
                        <w:rFonts w:ascii="Trebuchet MS"/>
                        <w:w w:val="105"/>
                        <w:sz w:val="21"/>
                      </w:rPr>
                      <w:t>Pritchard</w:t>
                    </w:r>
                    <w:r>
                      <w:rPr>
                        <w:rFonts w:ascii="Trebuchet MS"/>
                        <w:spacing w:val="-18"/>
                        <w:w w:val="105"/>
                        <w:sz w:val="21"/>
                      </w:rPr>
                      <w:t> </w:t>
                    </w:r>
                    <w:r>
                      <w:rPr>
                        <w:rFonts w:ascii="Trebuchet MS"/>
                        <w:w w:val="105"/>
                        <w:sz w:val="21"/>
                      </w:rPr>
                      <w:t>or Presser</w:t>
                    </w:r>
                    <w:r>
                      <w:rPr>
                        <w:rFonts w:ascii="Trebuchet MS"/>
                        <w:spacing w:val="-25"/>
                        <w:w w:val="105"/>
                        <w:sz w:val="21"/>
                      </w:rPr>
                      <w:t> </w:t>
                    </w:r>
                    <w:r>
                      <w:rPr>
                        <w:rFonts w:ascii="Trebuchet MS"/>
                        <w:w w:val="105"/>
                        <w:sz w:val="21"/>
                      </w:rPr>
                      <w:t>criteria,</w:t>
                    </w:r>
                    <w:r>
                      <w:rPr>
                        <w:rFonts w:ascii="Trebuchet MS"/>
                        <w:spacing w:val="-25"/>
                        <w:w w:val="105"/>
                        <w:sz w:val="21"/>
                      </w:rPr>
                      <w:t> </w:t>
                    </w:r>
                    <w:r>
                      <w:rPr>
                        <w:rFonts w:ascii="Trebuchet MS"/>
                        <w:w w:val="105"/>
                        <w:sz w:val="21"/>
                      </w:rPr>
                      <w:t>continue</w:t>
                    </w:r>
                    <w:r>
                      <w:rPr>
                        <w:rFonts w:ascii="Trebuchet MS"/>
                        <w:spacing w:val="-25"/>
                        <w:w w:val="105"/>
                        <w:sz w:val="21"/>
                      </w:rPr>
                      <w:t> </w:t>
                    </w:r>
                    <w:r>
                      <w:rPr>
                        <w:rFonts w:ascii="Trebuchet MS"/>
                        <w:w w:val="105"/>
                        <w:sz w:val="21"/>
                      </w:rPr>
                      <w:t>to</w:t>
                    </w:r>
                    <w:r>
                      <w:rPr>
                        <w:rFonts w:ascii="Trebuchet MS"/>
                        <w:spacing w:val="-25"/>
                        <w:w w:val="105"/>
                        <w:sz w:val="21"/>
                      </w:rPr>
                      <w:t> </w:t>
                    </w:r>
                    <w:r>
                      <w:rPr>
                        <w:rFonts w:ascii="Trebuchet MS"/>
                        <w:w w:val="105"/>
                        <w:sz w:val="21"/>
                      </w:rPr>
                      <w:t>be</w:t>
                    </w:r>
                    <w:r>
                      <w:rPr>
                        <w:rFonts w:ascii="Trebuchet MS"/>
                        <w:spacing w:val="-25"/>
                        <w:w w:val="105"/>
                        <w:sz w:val="21"/>
                      </w:rPr>
                      <w:t> </w:t>
                    </w:r>
                    <w:r>
                      <w:rPr>
                        <w:rFonts w:ascii="Trebuchet MS"/>
                        <w:w w:val="105"/>
                        <w:sz w:val="21"/>
                      </w:rPr>
                      <w:t>a</w:t>
                    </w:r>
                    <w:r>
                      <w:rPr>
                        <w:rFonts w:ascii="Trebuchet MS"/>
                        <w:spacing w:val="-25"/>
                        <w:w w:val="105"/>
                        <w:sz w:val="21"/>
                      </w:rPr>
                      <w:t> </w:t>
                    </w:r>
                    <w:r>
                      <w:rPr>
                        <w:rFonts w:ascii="Trebuchet MS"/>
                        <w:w w:val="105"/>
                        <w:sz w:val="21"/>
                      </w:rPr>
                      <w:t>suitable</w:t>
                    </w:r>
                    <w:r>
                      <w:rPr>
                        <w:rFonts w:ascii="Trebuchet MS"/>
                        <w:spacing w:val="-25"/>
                        <w:w w:val="105"/>
                        <w:sz w:val="21"/>
                      </w:rPr>
                      <w:t> </w:t>
                    </w:r>
                    <w:r>
                      <w:rPr>
                        <w:rFonts w:ascii="Trebuchet MS"/>
                        <w:w w:val="105"/>
                        <w:sz w:val="21"/>
                      </w:rPr>
                      <w:t>basis</w:t>
                    </w:r>
                    <w:r>
                      <w:rPr>
                        <w:rFonts w:ascii="Trebuchet MS"/>
                        <w:spacing w:val="-25"/>
                        <w:w w:val="105"/>
                        <w:sz w:val="21"/>
                      </w:rPr>
                      <w:t> </w:t>
                    </w:r>
                    <w:r>
                      <w:rPr>
                        <w:rFonts w:ascii="Trebuchet MS"/>
                        <w:w w:val="105"/>
                        <w:sz w:val="21"/>
                      </w:rPr>
                      <w:t>for</w:t>
                    </w:r>
                    <w:r>
                      <w:rPr>
                        <w:rFonts w:ascii="Trebuchet MS"/>
                        <w:spacing w:val="-24"/>
                        <w:w w:val="105"/>
                        <w:sz w:val="21"/>
                      </w:rPr>
                      <w:t> </w:t>
                    </w:r>
                    <w:r>
                      <w:rPr>
                        <w:rFonts w:ascii="Trebuchet MS"/>
                        <w:w w:val="105"/>
                        <w:sz w:val="21"/>
                      </w:rPr>
                      <w:t>determining</w:t>
                    </w:r>
                    <w:r>
                      <w:rPr>
                        <w:rFonts w:ascii="Trebuchet MS"/>
                        <w:spacing w:val="-25"/>
                        <w:w w:val="105"/>
                        <w:sz w:val="21"/>
                      </w:rPr>
                      <w:t> </w:t>
                    </w:r>
                    <w:r>
                      <w:rPr>
                        <w:rFonts w:ascii="Trebuchet MS"/>
                        <w:w w:val="105"/>
                        <w:sz w:val="21"/>
                      </w:rPr>
                      <w:t>unfitness</w:t>
                    </w:r>
                    <w:r>
                      <w:rPr>
                        <w:rFonts w:ascii="Trebuchet MS"/>
                        <w:spacing w:val="-25"/>
                        <w:w w:val="105"/>
                        <w:sz w:val="21"/>
                      </w:rPr>
                      <w:t> </w:t>
                    </w:r>
                    <w:r>
                      <w:rPr>
                        <w:rFonts w:ascii="Trebuchet MS"/>
                        <w:w w:val="105"/>
                        <w:sz w:val="21"/>
                      </w:rPr>
                      <w:t>to stand</w:t>
                    </w:r>
                    <w:r>
                      <w:rPr>
                        <w:rFonts w:ascii="Trebuchet MS"/>
                        <w:spacing w:val="-11"/>
                        <w:w w:val="105"/>
                        <w:sz w:val="21"/>
                      </w:rPr>
                      <w:t> </w:t>
                    </w:r>
                    <w:r>
                      <w:rPr>
                        <w:rFonts w:ascii="Trebuchet MS"/>
                        <w:spacing w:val="-3"/>
                        <w:w w:val="105"/>
                        <w:sz w:val="21"/>
                      </w:rPr>
                      <w:t>trial?</w:t>
                    </w:r>
                  </w:p>
                </w:txbxContent>
              </v:textbox>
              <w10:wrap type="none"/>
            </v:shape>
            <v:shape style="position:absolute;left:226;top:755;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2</w:t>
                    </w:r>
                  </w:p>
                </w:txbxContent>
              </v:textbox>
              <w10:wrap type="none"/>
            </v:shape>
            <v:shape style="position:absolute;left:226;top:174;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v:group>
        </w:pict>
      </w:r>
      <w:r>
        <w:rPr>
          <w:sz w:val="20"/>
        </w:rPr>
      </w:r>
    </w:p>
    <w:p>
      <w:pPr>
        <w:pStyle w:val="BodyText"/>
        <w:spacing w:before="4"/>
        <w:rPr>
          <w:sz w:val="13"/>
        </w:rPr>
      </w:pPr>
    </w:p>
    <w:p>
      <w:pPr>
        <w:pStyle w:val="Heading5"/>
        <w:spacing w:before="100"/>
      </w:pPr>
      <w:r>
        <w:rPr>
          <w:w w:val="120"/>
        </w:rPr>
        <w:t>Decision-making capacity</w:t>
      </w:r>
    </w:p>
    <w:p>
      <w:pPr>
        <w:pStyle w:val="ListParagraph"/>
        <w:numPr>
          <w:ilvl w:val="1"/>
          <w:numId w:val="5"/>
        </w:numPr>
        <w:tabs>
          <w:tab w:pos="2381" w:val="left" w:leader="none"/>
          <w:tab w:pos="2382" w:val="left" w:leader="none"/>
        </w:tabs>
        <w:spacing w:line="242" w:lineRule="auto" w:before="151" w:after="0"/>
        <w:ind w:left="2381" w:right="1585" w:hanging="794"/>
        <w:jc w:val="left"/>
        <w:rPr>
          <w:sz w:val="12"/>
        </w:rPr>
      </w:pPr>
      <w:r>
        <w:rPr>
          <w:w w:val="105"/>
          <w:sz w:val="21"/>
        </w:rPr>
        <w:t>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spacing w:val="-2"/>
          <w:w w:val="105"/>
          <w:sz w:val="21"/>
        </w:rPr>
        <w:t>has </w:t>
      </w:r>
      <w:r>
        <w:rPr>
          <w:w w:val="105"/>
          <w:sz w:val="21"/>
        </w:rPr>
        <w:t>proposed </w:t>
      </w:r>
      <w:r>
        <w:rPr>
          <w:spacing w:val="-3"/>
          <w:w w:val="105"/>
          <w:sz w:val="21"/>
        </w:rPr>
        <w:t>replacing </w:t>
      </w:r>
      <w:r>
        <w:rPr>
          <w:w w:val="105"/>
          <w:sz w:val="21"/>
        </w:rPr>
        <w:t>the test based on the </w:t>
      </w:r>
      <w:r>
        <w:rPr>
          <w:spacing w:val="-3"/>
          <w:w w:val="105"/>
          <w:sz w:val="21"/>
        </w:rPr>
        <w:t>Pritchard</w:t>
      </w:r>
      <w:r>
        <w:rPr>
          <w:spacing w:val="-9"/>
          <w:w w:val="105"/>
          <w:sz w:val="21"/>
        </w:rPr>
        <w:t> </w:t>
      </w:r>
      <w:r>
        <w:rPr>
          <w:w w:val="105"/>
          <w:sz w:val="21"/>
        </w:rPr>
        <w:t>criteria</w:t>
      </w:r>
      <w:r>
        <w:rPr>
          <w:w w:val="105"/>
          <w:position w:val="7"/>
          <w:sz w:val="12"/>
        </w:rPr>
        <w:t>46</w:t>
      </w:r>
      <w:r>
        <w:rPr>
          <w:spacing w:val="13"/>
          <w:w w:val="105"/>
          <w:position w:val="7"/>
          <w:sz w:val="12"/>
        </w:rPr>
        <w:t> </w:t>
      </w:r>
      <w:r>
        <w:rPr>
          <w:w w:val="105"/>
          <w:sz w:val="21"/>
        </w:rPr>
        <w:t>with</w:t>
      </w:r>
      <w:r>
        <w:rPr>
          <w:spacing w:val="-9"/>
          <w:w w:val="105"/>
          <w:sz w:val="21"/>
        </w:rPr>
        <w:t> </w:t>
      </w:r>
      <w:r>
        <w:rPr>
          <w:w w:val="105"/>
          <w:sz w:val="21"/>
        </w:rPr>
        <w:t>a</w:t>
      </w:r>
      <w:r>
        <w:rPr>
          <w:spacing w:val="-8"/>
          <w:w w:val="105"/>
          <w:sz w:val="21"/>
        </w:rPr>
        <w:t> </w:t>
      </w:r>
      <w:r>
        <w:rPr>
          <w:w w:val="105"/>
          <w:sz w:val="21"/>
        </w:rPr>
        <w:t>new</w:t>
      </w:r>
      <w:r>
        <w:rPr>
          <w:spacing w:val="-9"/>
          <w:w w:val="105"/>
          <w:sz w:val="21"/>
        </w:rPr>
        <w:t> </w:t>
      </w:r>
      <w:r>
        <w:rPr>
          <w:w w:val="105"/>
          <w:sz w:val="21"/>
        </w:rPr>
        <w:t>legal</w:t>
      </w:r>
      <w:r>
        <w:rPr>
          <w:spacing w:val="-9"/>
          <w:w w:val="105"/>
          <w:sz w:val="21"/>
        </w:rPr>
        <w:t> </w:t>
      </w:r>
      <w:r>
        <w:rPr>
          <w:w w:val="105"/>
          <w:sz w:val="21"/>
        </w:rPr>
        <w:t>test</w:t>
      </w:r>
      <w:r>
        <w:rPr>
          <w:spacing w:val="-8"/>
          <w:w w:val="105"/>
          <w:sz w:val="21"/>
        </w:rPr>
        <w:t> </w:t>
      </w:r>
      <w:r>
        <w:rPr>
          <w:spacing w:val="-3"/>
          <w:w w:val="105"/>
          <w:sz w:val="21"/>
        </w:rPr>
        <w:t>that</w:t>
      </w:r>
      <w:r>
        <w:rPr>
          <w:spacing w:val="-9"/>
          <w:w w:val="105"/>
          <w:sz w:val="21"/>
        </w:rPr>
        <w:t> </w:t>
      </w:r>
      <w:r>
        <w:rPr>
          <w:w w:val="105"/>
          <w:sz w:val="21"/>
        </w:rPr>
        <w:t>assesses</w:t>
      </w:r>
      <w:r>
        <w:rPr>
          <w:spacing w:val="-9"/>
          <w:w w:val="105"/>
          <w:sz w:val="21"/>
        </w:rPr>
        <w:t> </w:t>
      </w:r>
      <w:r>
        <w:rPr>
          <w:w w:val="105"/>
          <w:sz w:val="21"/>
        </w:rPr>
        <w:t>whether</w:t>
      </w:r>
      <w:r>
        <w:rPr>
          <w:spacing w:val="-8"/>
          <w:w w:val="105"/>
          <w:sz w:val="21"/>
        </w:rPr>
        <w:t> </w:t>
      </w:r>
      <w:r>
        <w:rPr>
          <w:w w:val="105"/>
          <w:sz w:val="21"/>
        </w:rPr>
        <w:t>the</w:t>
      </w:r>
      <w:r>
        <w:rPr>
          <w:spacing w:val="-9"/>
          <w:w w:val="105"/>
          <w:sz w:val="21"/>
        </w:rPr>
        <w:t> </w:t>
      </w:r>
      <w:r>
        <w:rPr>
          <w:spacing w:val="-3"/>
          <w:w w:val="105"/>
          <w:sz w:val="21"/>
        </w:rPr>
        <w:t>accused</w:t>
      </w:r>
      <w:r>
        <w:rPr>
          <w:spacing w:val="-9"/>
          <w:w w:val="105"/>
          <w:sz w:val="21"/>
        </w:rPr>
        <w:t> </w:t>
      </w:r>
      <w:r>
        <w:rPr>
          <w:w w:val="105"/>
          <w:sz w:val="21"/>
        </w:rPr>
        <w:t>person</w:t>
      </w:r>
      <w:r>
        <w:rPr>
          <w:spacing w:val="-8"/>
          <w:w w:val="105"/>
          <w:sz w:val="21"/>
        </w:rPr>
        <w:t> </w:t>
      </w:r>
      <w:r>
        <w:rPr>
          <w:spacing w:val="-2"/>
          <w:w w:val="105"/>
          <w:sz w:val="21"/>
        </w:rPr>
        <w:t>has</w:t>
      </w:r>
      <w:r>
        <w:rPr>
          <w:spacing w:val="-9"/>
          <w:w w:val="105"/>
          <w:sz w:val="21"/>
        </w:rPr>
        <w:t> </w:t>
      </w:r>
      <w:r>
        <w:rPr>
          <w:w w:val="105"/>
          <w:sz w:val="21"/>
        </w:rPr>
        <w:t>the </w:t>
      </w:r>
      <w:r>
        <w:rPr>
          <w:spacing w:val="-7"/>
          <w:w w:val="105"/>
          <w:sz w:val="21"/>
        </w:rPr>
        <w:t>decision-making</w:t>
      </w:r>
      <w:r>
        <w:rPr>
          <w:spacing w:val="-13"/>
          <w:w w:val="105"/>
          <w:sz w:val="21"/>
        </w:rPr>
        <w:t> </w:t>
      </w:r>
      <w:r>
        <w:rPr>
          <w:spacing w:val="-6"/>
          <w:w w:val="105"/>
          <w:sz w:val="21"/>
        </w:rPr>
        <w:t>capacity</w:t>
      </w:r>
      <w:r>
        <w:rPr>
          <w:spacing w:val="-13"/>
          <w:w w:val="105"/>
          <w:sz w:val="21"/>
        </w:rPr>
        <w:t> </w:t>
      </w:r>
      <w:r>
        <w:rPr>
          <w:spacing w:val="-6"/>
          <w:w w:val="105"/>
          <w:sz w:val="21"/>
        </w:rPr>
        <w:t>for</w:t>
      </w:r>
      <w:r>
        <w:rPr>
          <w:spacing w:val="-13"/>
          <w:w w:val="105"/>
          <w:sz w:val="21"/>
        </w:rPr>
        <w:t> </w:t>
      </w:r>
      <w:r>
        <w:rPr>
          <w:spacing w:val="-8"/>
          <w:w w:val="105"/>
          <w:sz w:val="21"/>
        </w:rPr>
        <w:t>trial.</w:t>
      </w:r>
      <w:r>
        <w:rPr>
          <w:spacing w:val="-12"/>
          <w:w w:val="105"/>
          <w:sz w:val="21"/>
        </w:rPr>
        <w:t> </w:t>
      </w:r>
      <w:r>
        <w:rPr>
          <w:spacing w:val="-3"/>
          <w:w w:val="105"/>
          <w:sz w:val="21"/>
        </w:rPr>
        <w:t>In</w:t>
      </w:r>
      <w:r>
        <w:rPr>
          <w:spacing w:val="-13"/>
          <w:w w:val="105"/>
          <w:sz w:val="21"/>
        </w:rPr>
        <w:t> </w:t>
      </w:r>
      <w:r>
        <w:rPr>
          <w:spacing w:val="-4"/>
          <w:w w:val="105"/>
          <w:sz w:val="21"/>
        </w:rPr>
        <w:t>its</w:t>
      </w:r>
      <w:r>
        <w:rPr>
          <w:spacing w:val="-13"/>
          <w:w w:val="105"/>
          <w:sz w:val="21"/>
        </w:rPr>
        <w:t> </w:t>
      </w:r>
      <w:r>
        <w:rPr>
          <w:spacing w:val="-8"/>
          <w:w w:val="105"/>
          <w:sz w:val="21"/>
        </w:rPr>
        <w:t>view,</w:t>
      </w:r>
      <w:r>
        <w:rPr>
          <w:spacing w:val="-12"/>
          <w:w w:val="105"/>
          <w:sz w:val="21"/>
        </w:rPr>
        <w:t> </w:t>
      </w:r>
      <w:r>
        <w:rPr>
          <w:spacing w:val="-4"/>
          <w:w w:val="105"/>
          <w:sz w:val="21"/>
        </w:rPr>
        <w:t>an</w:t>
      </w:r>
      <w:r>
        <w:rPr>
          <w:spacing w:val="-13"/>
          <w:w w:val="105"/>
          <w:sz w:val="21"/>
        </w:rPr>
        <w:t> </w:t>
      </w:r>
      <w:r>
        <w:rPr>
          <w:spacing w:val="-7"/>
          <w:w w:val="105"/>
          <w:sz w:val="21"/>
        </w:rPr>
        <w:t>accused</w:t>
      </w:r>
      <w:r>
        <w:rPr>
          <w:spacing w:val="-13"/>
          <w:w w:val="105"/>
          <w:sz w:val="21"/>
        </w:rPr>
        <w:t> </w:t>
      </w:r>
      <w:r>
        <w:rPr>
          <w:spacing w:val="-6"/>
          <w:w w:val="105"/>
          <w:sz w:val="21"/>
        </w:rPr>
        <w:t>person</w:t>
      </w:r>
      <w:r>
        <w:rPr>
          <w:spacing w:val="-12"/>
          <w:w w:val="105"/>
          <w:sz w:val="21"/>
        </w:rPr>
        <w:t> </w:t>
      </w:r>
      <w:r>
        <w:rPr>
          <w:spacing w:val="-7"/>
          <w:w w:val="105"/>
          <w:sz w:val="21"/>
        </w:rPr>
        <w:t>cannot</w:t>
      </w:r>
      <w:r>
        <w:rPr>
          <w:spacing w:val="-13"/>
          <w:w w:val="105"/>
          <w:sz w:val="21"/>
        </w:rPr>
        <w:t> </w:t>
      </w:r>
      <w:r>
        <w:rPr>
          <w:spacing w:val="-7"/>
          <w:w w:val="105"/>
          <w:sz w:val="21"/>
        </w:rPr>
        <w:t>participate</w:t>
      </w:r>
      <w:r>
        <w:rPr>
          <w:spacing w:val="-13"/>
          <w:w w:val="105"/>
          <w:sz w:val="21"/>
        </w:rPr>
        <w:t> </w:t>
      </w:r>
      <w:r>
        <w:rPr>
          <w:spacing w:val="-8"/>
          <w:w w:val="105"/>
          <w:sz w:val="21"/>
        </w:rPr>
        <w:t>meaningfully </w:t>
      </w:r>
      <w:r>
        <w:rPr>
          <w:w w:val="105"/>
          <w:sz w:val="21"/>
        </w:rPr>
        <w:t>in their trial unless they </w:t>
      </w:r>
      <w:r>
        <w:rPr>
          <w:spacing w:val="-3"/>
          <w:w w:val="105"/>
          <w:sz w:val="21"/>
        </w:rPr>
        <w:t>have </w:t>
      </w:r>
      <w:r>
        <w:rPr>
          <w:w w:val="105"/>
          <w:sz w:val="21"/>
        </w:rPr>
        <w:t>the capacity </w:t>
      </w:r>
      <w:r>
        <w:rPr>
          <w:spacing w:val="-3"/>
          <w:w w:val="105"/>
          <w:sz w:val="21"/>
        </w:rPr>
        <w:t>to </w:t>
      </w:r>
      <w:r>
        <w:rPr>
          <w:spacing w:val="-4"/>
          <w:w w:val="105"/>
          <w:sz w:val="21"/>
        </w:rPr>
        <w:t>make </w:t>
      </w:r>
      <w:r>
        <w:rPr>
          <w:w w:val="105"/>
          <w:sz w:val="21"/>
        </w:rPr>
        <w:t>decisions </w:t>
      </w:r>
      <w:r>
        <w:rPr>
          <w:spacing w:val="-3"/>
          <w:w w:val="105"/>
          <w:sz w:val="21"/>
        </w:rPr>
        <w:t>relating to </w:t>
      </w:r>
      <w:r>
        <w:rPr>
          <w:w w:val="105"/>
          <w:sz w:val="21"/>
        </w:rPr>
        <w:t>the trial </w:t>
      </w:r>
      <w:r>
        <w:rPr>
          <w:spacing w:val="-3"/>
          <w:w w:val="105"/>
          <w:sz w:val="21"/>
        </w:rPr>
        <w:t>that </w:t>
      </w:r>
      <w:r>
        <w:rPr>
          <w:w w:val="105"/>
          <w:sz w:val="21"/>
        </w:rPr>
        <w:t>the </w:t>
      </w:r>
      <w:r>
        <w:rPr>
          <w:spacing w:val="-6"/>
          <w:w w:val="105"/>
          <w:sz w:val="21"/>
        </w:rPr>
        <w:t>current </w:t>
      </w:r>
      <w:r>
        <w:rPr>
          <w:spacing w:val="-5"/>
          <w:w w:val="105"/>
          <w:sz w:val="21"/>
        </w:rPr>
        <w:t>test </w:t>
      </w:r>
      <w:r>
        <w:rPr>
          <w:spacing w:val="-7"/>
          <w:w w:val="105"/>
          <w:sz w:val="21"/>
        </w:rPr>
        <w:t>fails </w:t>
      </w:r>
      <w:r>
        <w:rPr>
          <w:spacing w:val="-5"/>
          <w:w w:val="105"/>
          <w:sz w:val="21"/>
        </w:rPr>
        <w:t>to </w:t>
      </w:r>
      <w:r>
        <w:rPr>
          <w:spacing w:val="-6"/>
          <w:w w:val="105"/>
          <w:sz w:val="21"/>
        </w:rPr>
        <w:t>take </w:t>
      </w:r>
      <w:r>
        <w:rPr>
          <w:spacing w:val="-7"/>
          <w:w w:val="105"/>
          <w:sz w:val="21"/>
        </w:rPr>
        <w:t>into account.</w:t>
      </w:r>
      <w:r>
        <w:rPr>
          <w:spacing w:val="-7"/>
          <w:w w:val="105"/>
          <w:position w:val="7"/>
          <w:sz w:val="12"/>
        </w:rPr>
        <w:t>47 </w:t>
      </w:r>
      <w:r>
        <w:rPr>
          <w:spacing w:val="-4"/>
          <w:w w:val="105"/>
          <w:sz w:val="21"/>
        </w:rPr>
        <w:t>The </w:t>
      </w:r>
      <w:r>
        <w:rPr>
          <w:spacing w:val="-3"/>
          <w:w w:val="105"/>
          <w:sz w:val="21"/>
        </w:rPr>
        <w:t>Law </w:t>
      </w:r>
      <w:r>
        <w:rPr>
          <w:spacing w:val="-7"/>
          <w:w w:val="105"/>
          <w:sz w:val="21"/>
        </w:rPr>
        <w:t>Commission </w:t>
      </w:r>
      <w:r>
        <w:rPr>
          <w:spacing w:val="-4"/>
          <w:w w:val="105"/>
          <w:sz w:val="21"/>
        </w:rPr>
        <w:t>of </w:t>
      </w:r>
      <w:r>
        <w:rPr>
          <w:spacing w:val="-7"/>
          <w:w w:val="105"/>
          <w:sz w:val="21"/>
        </w:rPr>
        <w:t>England </w:t>
      </w:r>
      <w:r>
        <w:rPr>
          <w:spacing w:val="-5"/>
          <w:w w:val="105"/>
          <w:sz w:val="21"/>
        </w:rPr>
        <w:t>and </w:t>
      </w:r>
      <w:r>
        <w:rPr>
          <w:spacing w:val="-6"/>
          <w:w w:val="105"/>
          <w:sz w:val="21"/>
        </w:rPr>
        <w:t>Wales </w:t>
      </w:r>
      <w:r>
        <w:rPr>
          <w:spacing w:val="-7"/>
          <w:w w:val="105"/>
          <w:sz w:val="21"/>
        </w:rPr>
        <w:t>anticipates </w:t>
      </w:r>
      <w:r>
        <w:rPr>
          <w:spacing w:val="-4"/>
          <w:w w:val="105"/>
          <w:sz w:val="21"/>
        </w:rPr>
        <w:t>that </w:t>
      </w:r>
      <w:r>
        <w:rPr>
          <w:spacing w:val="-3"/>
          <w:w w:val="105"/>
          <w:sz w:val="21"/>
        </w:rPr>
        <w:t>if </w:t>
      </w:r>
      <w:r>
        <w:rPr>
          <w:w w:val="105"/>
          <w:sz w:val="21"/>
        </w:rPr>
        <w:t>a </w:t>
      </w:r>
      <w:r>
        <w:rPr>
          <w:spacing w:val="-3"/>
          <w:w w:val="105"/>
          <w:sz w:val="21"/>
        </w:rPr>
        <w:t>person </w:t>
      </w:r>
      <w:r>
        <w:rPr>
          <w:spacing w:val="-4"/>
          <w:w w:val="105"/>
          <w:sz w:val="21"/>
        </w:rPr>
        <w:t>has decision-making </w:t>
      </w:r>
      <w:r>
        <w:rPr>
          <w:spacing w:val="-5"/>
          <w:w w:val="105"/>
          <w:sz w:val="21"/>
        </w:rPr>
        <w:t>capacity, </w:t>
      </w:r>
      <w:r>
        <w:rPr>
          <w:spacing w:val="-3"/>
          <w:w w:val="105"/>
          <w:sz w:val="21"/>
        </w:rPr>
        <w:t>then </w:t>
      </w:r>
      <w:r>
        <w:rPr>
          <w:spacing w:val="-4"/>
          <w:w w:val="105"/>
          <w:sz w:val="21"/>
        </w:rPr>
        <w:t>they would also </w:t>
      </w:r>
      <w:r>
        <w:rPr>
          <w:spacing w:val="-3"/>
          <w:w w:val="105"/>
          <w:sz w:val="21"/>
        </w:rPr>
        <w:t>satisfy the </w:t>
      </w:r>
      <w:r>
        <w:rPr>
          <w:spacing w:val="-5"/>
          <w:w w:val="105"/>
          <w:sz w:val="21"/>
        </w:rPr>
        <w:t>requirements </w:t>
      </w:r>
      <w:r>
        <w:rPr>
          <w:w w:val="105"/>
          <w:sz w:val="21"/>
        </w:rPr>
        <w:t>of the </w:t>
      </w:r>
      <w:r>
        <w:rPr>
          <w:spacing w:val="-3"/>
          <w:w w:val="105"/>
          <w:sz w:val="21"/>
        </w:rPr>
        <w:t>current </w:t>
      </w:r>
      <w:r>
        <w:rPr>
          <w:w w:val="105"/>
          <w:sz w:val="21"/>
        </w:rPr>
        <w:t>test based on the </w:t>
      </w:r>
      <w:r>
        <w:rPr>
          <w:spacing w:val="-3"/>
          <w:w w:val="105"/>
          <w:sz w:val="21"/>
        </w:rPr>
        <w:t>Pritchard criteria </w:t>
      </w:r>
      <w:r>
        <w:rPr>
          <w:w w:val="105"/>
          <w:sz w:val="21"/>
        </w:rPr>
        <w:t>because these </w:t>
      </w:r>
      <w:r>
        <w:rPr>
          <w:spacing w:val="-3"/>
          <w:w w:val="105"/>
          <w:sz w:val="21"/>
        </w:rPr>
        <w:t>criteria </w:t>
      </w:r>
      <w:r>
        <w:rPr>
          <w:w w:val="105"/>
          <w:sz w:val="21"/>
        </w:rPr>
        <w:t>set a </w:t>
      </w:r>
      <w:r>
        <w:rPr>
          <w:spacing w:val="-3"/>
          <w:w w:val="105"/>
          <w:sz w:val="21"/>
        </w:rPr>
        <w:t>higher </w:t>
      </w:r>
      <w:r>
        <w:rPr>
          <w:spacing w:val="-4"/>
          <w:w w:val="105"/>
          <w:sz w:val="21"/>
        </w:rPr>
        <w:t>threshold for </w:t>
      </w:r>
      <w:r>
        <w:rPr>
          <w:spacing w:val="-3"/>
          <w:w w:val="105"/>
          <w:sz w:val="21"/>
        </w:rPr>
        <w:t>unfitness </w:t>
      </w:r>
      <w:r>
        <w:rPr>
          <w:spacing w:val="-4"/>
          <w:w w:val="105"/>
          <w:sz w:val="21"/>
        </w:rPr>
        <w:t>to </w:t>
      </w:r>
      <w:r>
        <w:rPr>
          <w:spacing w:val="-3"/>
          <w:w w:val="105"/>
          <w:sz w:val="21"/>
        </w:rPr>
        <w:t>stand </w:t>
      </w:r>
      <w:r>
        <w:rPr>
          <w:spacing w:val="-4"/>
          <w:w w:val="105"/>
          <w:sz w:val="21"/>
        </w:rPr>
        <w:t>trial than </w:t>
      </w:r>
      <w:r>
        <w:rPr>
          <w:w w:val="105"/>
          <w:sz w:val="21"/>
        </w:rPr>
        <w:t>a </w:t>
      </w:r>
      <w:r>
        <w:rPr>
          <w:spacing w:val="-3"/>
          <w:w w:val="105"/>
          <w:sz w:val="21"/>
        </w:rPr>
        <w:t>test </w:t>
      </w:r>
      <w:r>
        <w:rPr>
          <w:spacing w:val="-4"/>
          <w:w w:val="105"/>
          <w:sz w:val="21"/>
        </w:rPr>
        <w:t>that </w:t>
      </w:r>
      <w:r>
        <w:rPr>
          <w:spacing w:val="-3"/>
          <w:w w:val="105"/>
          <w:sz w:val="21"/>
        </w:rPr>
        <w:t>is based </w:t>
      </w:r>
      <w:r>
        <w:rPr>
          <w:w w:val="105"/>
          <w:sz w:val="21"/>
        </w:rPr>
        <w:t>on </w:t>
      </w:r>
      <w:r>
        <w:rPr>
          <w:spacing w:val="-4"/>
          <w:w w:val="105"/>
          <w:sz w:val="21"/>
        </w:rPr>
        <w:t>decision-making</w:t>
      </w:r>
      <w:r>
        <w:rPr>
          <w:spacing w:val="-27"/>
          <w:w w:val="105"/>
          <w:sz w:val="21"/>
        </w:rPr>
        <w:t> </w:t>
      </w:r>
      <w:r>
        <w:rPr>
          <w:spacing w:val="-4"/>
          <w:w w:val="105"/>
          <w:sz w:val="21"/>
        </w:rPr>
        <w:t>capacity.</w:t>
      </w:r>
      <w:r>
        <w:rPr>
          <w:spacing w:val="-4"/>
          <w:w w:val="105"/>
          <w:position w:val="7"/>
          <w:sz w:val="12"/>
        </w:rPr>
        <w:t>48</w:t>
      </w:r>
    </w:p>
    <w:p>
      <w:pPr>
        <w:pStyle w:val="ListParagraph"/>
        <w:numPr>
          <w:ilvl w:val="1"/>
          <w:numId w:val="5"/>
        </w:numPr>
        <w:tabs>
          <w:tab w:pos="2382" w:val="left" w:leader="none"/>
        </w:tabs>
        <w:spacing w:line="242" w:lineRule="auto" w:before="129" w:after="0"/>
        <w:ind w:left="2381" w:right="2329" w:hanging="794"/>
        <w:jc w:val="both"/>
        <w:rPr>
          <w:sz w:val="21"/>
        </w:rPr>
      </w:pPr>
      <w:r>
        <w:rPr>
          <w:w w:val="105"/>
          <w:sz w:val="21"/>
        </w:rPr>
        <w:t>The test proposed by 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w w:val="105"/>
          <w:sz w:val="21"/>
        </w:rPr>
        <w:t>would </w:t>
      </w:r>
      <w:r>
        <w:rPr>
          <w:spacing w:val="-3"/>
          <w:w w:val="105"/>
          <w:sz w:val="21"/>
        </w:rPr>
        <w:t>bring </w:t>
      </w:r>
      <w:r>
        <w:rPr>
          <w:w w:val="105"/>
          <w:sz w:val="21"/>
        </w:rPr>
        <w:t>the unfitness</w:t>
      </w:r>
      <w:r>
        <w:rPr>
          <w:spacing w:val="-11"/>
          <w:w w:val="105"/>
          <w:sz w:val="21"/>
        </w:rPr>
        <w:t> </w:t>
      </w:r>
      <w:r>
        <w:rPr>
          <w:spacing w:val="-3"/>
          <w:w w:val="105"/>
          <w:sz w:val="21"/>
        </w:rPr>
        <w:t>to</w:t>
      </w:r>
      <w:r>
        <w:rPr>
          <w:spacing w:val="-11"/>
          <w:w w:val="105"/>
          <w:sz w:val="21"/>
        </w:rPr>
        <w:t> </w:t>
      </w:r>
      <w:r>
        <w:rPr>
          <w:w w:val="105"/>
          <w:sz w:val="21"/>
        </w:rPr>
        <w:t>stand</w:t>
      </w:r>
      <w:r>
        <w:rPr>
          <w:spacing w:val="-11"/>
          <w:w w:val="105"/>
          <w:sz w:val="21"/>
        </w:rPr>
        <w:t> </w:t>
      </w:r>
      <w:r>
        <w:rPr>
          <w:w w:val="105"/>
          <w:sz w:val="21"/>
        </w:rPr>
        <w:t>trial</w:t>
      </w:r>
      <w:r>
        <w:rPr>
          <w:spacing w:val="-11"/>
          <w:w w:val="105"/>
          <w:sz w:val="21"/>
        </w:rPr>
        <w:t> </w:t>
      </w:r>
      <w:r>
        <w:rPr>
          <w:w w:val="105"/>
          <w:sz w:val="21"/>
        </w:rPr>
        <w:t>test</w:t>
      </w:r>
      <w:r>
        <w:rPr>
          <w:spacing w:val="-11"/>
          <w:w w:val="105"/>
          <w:sz w:val="21"/>
        </w:rPr>
        <w:t> </w:t>
      </w:r>
      <w:r>
        <w:rPr>
          <w:w w:val="105"/>
          <w:sz w:val="21"/>
        </w:rPr>
        <w:t>in</w:t>
      </w:r>
      <w:r>
        <w:rPr>
          <w:spacing w:val="-11"/>
          <w:w w:val="105"/>
          <w:sz w:val="21"/>
        </w:rPr>
        <w:t> </w:t>
      </w:r>
      <w:r>
        <w:rPr>
          <w:spacing w:val="-3"/>
          <w:w w:val="105"/>
          <w:sz w:val="21"/>
        </w:rPr>
        <w:t>line</w:t>
      </w:r>
      <w:r>
        <w:rPr>
          <w:spacing w:val="-11"/>
          <w:w w:val="105"/>
          <w:sz w:val="21"/>
        </w:rPr>
        <w:t> </w:t>
      </w:r>
      <w:r>
        <w:rPr>
          <w:w w:val="105"/>
          <w:sz w:val="21"/>
        </w:rPr>
        <w:t>with</w:t>
      </w:r>
      <w:r>
        <w:rPr>
          <w:spacing w:val="-11"/>
          <w:w w:val="105"/>
          <w:sz w:val="21"/>
        </w:rPr>
        <w:t> </w:t>
      </w:r>
      <w:r>
        <w:rPr>
          <w:w w:val="105"/>
          <w:sz w:val="21"/>
        </w:rPr>
        <w:t>the</w:t>
      </w:r>
      <w:r>
        <w:rPr>
          <w:spacing w:val="-11"/>
          <w:w w:val="105"/>
          <w:sz w:val="21"/>
        </w:rPr>
        <w:t> </w:t>
      </w:r>
      <w:r>
        <w:rPr>
          <w:w w:val="105"/>
          <w:sz w:val="21"/>
        </w:rPr>
        <w:t>civil</w:t>
      </w:r>
      <w:r>
        <w:rPr>
          <w:spacing w:val="-11"/>
          <w:w w:val="105"/>
          <w:sz w:val="21"/>
        </w:rPr>
        <w:t> </w:t>
      </w:r>
      <w:r>
        <w:rPr>
          <w:w w:val="105"/>
          <w:sz w:val="21"/>
        </w:rPr>
        <w:t>mental</w:t>
      </w:r>
      <w:r>
        <w:rPr>
          <w:spacing w:val="-11"/>
          <w:w w:val="105"/>
          <w:sz w:val="21"/>
        </w:rPr>
        <w:t> </w:t>
      </w:r>
      <w:r>
        <w:rPr>
          <w:w w:val="105"/>
          <w:sz w:val="21"/>
        </w:rPr>
        <w:t>capacity</w:t>
      </w:r>
      <w:r>
        <w:rPr>
          <w:spacing w:val="-11"/>
          <w:w w:val="105"/>
          <w:sz w:val="21"/>
        </w:rPr>
        <w:t> </w:t>
      </w:r>
      <w:r>
        <w:rPr>
          <w:w w:val="105"/>
          <w:sz w:val="21"/>
        </w:rPr>
        <w:t>test</w:t>
      </w:r>
      <w:r>
        <w:rPr>
          <w:spacing w:val="-11"/>
          <w:w w:val="105"/>
          <w:sz w:val="21"/>
        </w:rPr>
        <w:t> </w:t>
      </w:r>
      <w:r>
        <w:rPr>
          <w:w w:val="105"/>
          <w:sz w:val="21"/>
        </w:rPr>
        <w:t>in</w:t>
      </w:r>
      <w:r>
        <w:rPr>
          <w:spacing w:val="-11"/>
          <w:w w:val="105"/>
          <w:sz w:val="21"/>
        </w:rPr>
        <w:t> </w:t>
      </w:r>
      <w:r>
        <w:rPr>
          <w:w w:val="105"/>
          <w:sz w:val="21"/>
        </w:rPr>
        <w:t>the</w:t>
      </w:r>
      <w:r>
        <w:rPr>
          <w:spacing w:val="-10"/>
          <w:w w:val="105"/>
          <w:sz w:val="21"/>
        </w:rPr>
        <w:t> </w:t>
      </w:r>
      <w:r>
        <w:rPr>
          <w:i/>
          <w:w w:val="105"/>
          <w:sz w:val="21"/>
        </w:rPr>
        <w:t>Mental </w:t>
      </w:r>
      <w:r>
        <w:rPr>
          <w:i/>
          <w:w w:val="105"/>
          <w:sz w:val="21"/>
        </w:rPr>
        <w:t>Capacity Act 2005 </w:t>
      </w:r>
      <w:r>
        <w:rPr>
          <w:w w:val="105"/>
          <w:sz w:val="21"/>
        </w:rPr>
        <w:t>(UK). The new test would </w:t>
      </w:r>
      <w:r>
        <w:rPr>
          <w:spacing w:val="-3"/>
          <w:w w:val="105"/>
          <w:sz w:val="21"/>
        </w:rPr>
        <w:t>require </w:t>
      </w:r>
      <w:r>
        <w:rPr>
          <w:w w:val="105"/>
          <w:sz w:val="21"/>
        </w:rPr>
        <w:t>an </w:t>
      </w:r>
      <w:r>
        <w:rPr>
          <w:spacing w:val="-3"/>
          <w:w w:val="105"/>
          <w:sz w:val="21"/>
        </w:rPr>
        <w:t>accused </w:t>
      </w:r>
      <w:r>
        <w:rPr>
          <w:w w:val="105"/>
          <w:sz w:val="21"/>
        </w:rPr>
        <w:t>person</w:t>
      </w:r>
      <w:r>
        <w:rPr>
          <w:spacing w:val="30"/>
          <w:w w:val="105"/>
          <w:sz w:val="21"/>
        </w:rPr>
        <w:t> </w:t>
      </w:r>
      <w:r>
        <w:rPr>
          <w:w w:val="105"/>
          <w:sz w:val="21"/>
        </w:rPr>
        <w:t>to:</w:t>
      </w:r>
    </w:p>
    <w:p>
      <w:pPr>
        <w:pStyle w:val="ListParagraph"/>
        <w:numPr>
          <w:ilvl w:val="2"/>
          <w:numId w:val="5"/>
        </w:numPr>
        <w:tabs>
          <w:tab w:pos="2721" w:val="left" w:leader="none"/>
          <w:tab w:pos="2722" w:val="left" w:leader="none"/>
        </w:tabs>
        <w:spacing w:line="242" w:lineRule="auto" w:before="123" w:after="0"/>
        <w:ind w:left="2721" w:right="1714" w:hanging="340"/>
        <w:jc w:val="left"/>
        <w:rPr>
          <w:sz w:val="12"/>
        </w:rPr>
      </w:pPr>
      <w:r>
        <w:rPr>
          <w:i/>
          <w:w w:val="105"/>
          <w:sz w:val="21"/>
        </w:rPr>
        <w:t>Understand the </w:t>
      </w:r>
      <w:r>
        <w:rPr>
          <w:i/>
          <w:spacing w:val="-3"/>
          <w:w w:val="105"/>
          <w:sz w:val="21"/>
        </w:rPr>
        <w:t>information relevant </w:t>
      </w:r>
      <w:r>
        <w:rPr>
          <w:i/>
          <w:w w:val="105"/>
          <w:sz w:val="21"/>
        </w:rPr>
        <w:t>to the </w:t>
      </w:r>
      <w:r>
        <w:rPr>
          <w:i/>
          <w:spacing w:val="-3"/>
          <w:w w:val="105"/>
          <w:sz w:val="21"/>
        </w:rPr>
        <w:t>decisions that they </w:t>
      </w:r>
      <w:r>
        <w:rPr>
          <w:i/>
          <w:w w:val="105"/>
          <w:sz w:val="21"/>
        </w:rPr>
        <w:t>will </w:t>
      </w:r>
      <w:r>
        <w:rPr>
          <w:i/>
          <w:spacing w:val="-3"/>
          <w:w w:val="105"/>
          <w:sz w:val="21"/>
        </w:rPr>
        <w:t>have </w:t>
      </w:r>
      <w:r>
        <w:rPr>
          <w:i/>
          <w:w w:val="105"/>
          <w:sz w:val="21"/>
        </w:rPr>
        <w:t>to </w:t>
      </w:r>
      <w:r>
        <w:rPr>
          <w:i/>
          <w:spacing w:val="-4"/>
          <w:w w:val="105"/>
          <w:sz w:val="21"/>
        </w:rPr>
        <w:t>make </w:t>
      </w:r>
      <w:r>
        <w:rPr>
          <w:i/>
          <w:w w:val="105"/>
          <w:sz w:val="21"/>
        </w:rPr>
        <w:t>in </w:t>
      </w:r>
      <w:r>
        <w:rPr>
          <w:i/>
          <w:w w:val="105"/>
          <w:sz w:val="21"/>
        </w:rPr>
        <w:t>the</w:t>
      </w:r>
      <w:r>
        <w:rPr>
          <w:i/>
          <w:spacing w:val="-5"/>
          <w:w w:val="105"/>
          <w:sz w:val="21"/>
        </w:rPr>
        <w:t> </w:t>
      </w:r>
      <w:r>
        <w:rPr>
          <w:i/>
          <w:w w:val="105"/>
          <w:sz w:val="21"/>
        </w:rPr>
        <w:t>course</w:t>
      </w:r>
      <w:r>
        <w:rPr>
          <w:i/>
          <w:spacing w:val="-4"/>
          <w:w w:val="105"/>
          <w:sz w:val="21"/>
        </w:rPr>
        <w:t> </w:t>
      </w:r>
      <w:r>
        <w:rPr>
          <w:i/>
          <w:spacing w:val="-3"/>
          <w:w w:val="105"/>
          <w:sz w:val="21"/>
        </w:rPr>
        <w:t>of</w:t>
      </w:r>
      <w:r>
        <w:rPr>
          <w:i/>
          <w:spacing w:val="-4"/>
          <w:w w:val="105"/>
          <w:sz w:val="21"/>
        </w:rPr>
        <w:t> </w:t>
      </w:r>
      <w:r>
        <w:rPr>
          <w:i/>
          <w:w w:val="105"/>
          <w:sz w:val="21"/>
        </w:rPr>
        <w:t>the</w:t>
      </w:r>
      <w:r>
        <w:rPr>
          <w:i/>
          <w:spacing w:val="-5"/>
          <w:w w:val="105"/>
          <w:sz w:val="21"/>
        </w:rPr>
        <w:t> </w:t>
      </w:r>
      <w:r>
        <w:rPr>
          <w:i/>
          <w:w w:val="105"/>
          <w:sz w:val="21"/>
        </w:rPr>
        <w:t>trial</w:t>
      </w:r>
      <w:r>
        <w:rPr>
          <w:w w:val="105"/>
          <w:sz w:val="21"/>
        </w:rPr>
        <w:t>—for</w:t>
      </w:r>
      <w:r>
        <w:rPr>
          <w:spacing w:val="-4"/>
          <w:w w:val="105"/>
          <w:sz w:val="21"/>
        </w:rPr>
        <w:t> </w:t>
      </w:r>
      <w:r>
        <w:rPr>
          <w:spacing w:val="-3"/>
          <w:w w:val="105"/>
          <w:sz w:val="21"/>
        </w:rPr>
        <w:t>example,</w:t>
      </w:r>
      <w:r>
        <w:rPr>
          <w:spacing w:val="-4"/>
          <w:w w:val="105"/>
          <w:sz w:val="21"/>
        </w:rPr>
        <w:t> </w:t>
      </w:r>
      <w:r>
        <w:rPr>
          <w:w w:val="105"/>
          <w:sz w:val="21"/>
        </w:rPr>
        <w:t>an</w:t>
      </w:r>
      <w:r>
        <w:rPr>
          <w:spacing w:val="-5"/>
          <w:w w:val="105"/>
          <w:sz w:val="21"/>
        </w:rPr>
        <w:t> </w:t>
      </w:r>
      <w:r>
        <w:rPr>
          <w:spacing w:val="-3"/>
          <w:w w:val="105"/>
          <w:sz w:val="21"/>
        </w:rPr>
        <w:t>accused</w:t>
      </w:r>
      <w:r>
        <w:rPr>
          <w:spacing w:val="-4"/>
          <w:w w:val="105"/>
          <w:sz w:val="21"/>
        </w:rPr>
        <w:t> </w:t>
      </w:r>
      <w:r>
        <w:rPr>
          <w:w w:val="105"/>
          <w:sz w:val="21"/>
        </w:rPr>
        <w:t>person</w:t>
      </w:r>
      <w:r>
        <w:rPr>
          <w:spacing w:val="-4"/>
          <w:w w:val="105"/>
          <w:sz w:val="21"/>
        </w:rPr>
        <w:t> </w:t>
      </w:r>
      <w:r>
        <w:rPr>
          <w:w w:val="105"/>
          <w:sz w:val="21"/>
        </w:rPr>
        <w:t>with</w:t>
      </w:r>
      <w:r>
        <w:rPr>
          <w:spacing w:val="-4"/>
          <w:w w:val="105"/>
          <w:sz w:val="21"/>
        </w:rPr>
        <w:t> </w:t>
      </w:r>
      <w:r>
        <w:rPr>
          <w:w w:val="105"/>
          <w:sz w:val="21"/>
        </w:rPr>
        <w:t>an</w:t>
      </w:r>
      <w:r>
        <w:rPr>
          <w:spacing w:val="-5"/>
          <w:w w:val="105"/>
          <w:sz w:val="21"/>
        </w:rPr>
        <w:t> </w:t>
      </w:r>
      <w:r>
        <w:rPr>
          <w:spacing w:val="-3"/>
          <w:w w:val="105"/>
          <w:sz w:val="21"/>
        </w:rPr>
        <w:t>acquired</w:t>
      </w:r>
      <w:r>
        <w:rPr>
          <w:spacing w:val="-4"/>
          <w:w w:val="105"/>
          <w:sz w:val="21"/>
        </w:rPr>
        <w:t> </w:t>
      </w:r>
      <w:r>
        <w:rPr>
          <w:spacing w:val="-3"/>
          <w:w w:val="105"/>
          <w:sz w:val="21"/>
        </w:rPr>
        <w:t>brain</w:t>
      </w:r>
      <w:r>
        <w:rPr>
          <w:spacing w:val="-4"/>
          <w:w w:val="105"/>
          <w:sz w:val="21"/>
        </w:rPr>
        <w:t> </w:t>
      </w:r>
      <w:r>
        <w:rPr>
          <w:w w:val="105"/>
          <w:sz w:val="21"/>
        </w:rPr>
        <w:t>injury who </w:t>
      </w:r>
      <w:r>
        <w:rPr>
          <w:spacing w:val="-2"/>
          <w:w w:val="105"/>
          <w:sz w:val="21"/>
        </w:rPr>
        <w:t>has </w:t>
      </w:r>
      <w:r>
        <w:rPr>
          <w:w w:val="105"/>
          <w:sz w:val="21"/>
        </w:rPr>
        <w:t>very low </w:t>
      </w:r>
      <w:r>
        <w:rPr>
          <w:spacing w:val="-3"/>
          <w:w w:val="105"/>
          <w:sz w:val="21"/>
        </w:rPr>
        <w:t>cognitive </w:t>
      </w:r>
      <w:r>
        <w:rPr>
          <w:w w:val="105"/>
          <w:sz w:val="21"/>
        </w:rPr>
        <w:t>ability and is </w:t>
      </w:r>
      <w:r>
        <w:rPr>
          <w:spacing w:val="-3"/>
          <w:w w:val="105"/>
          <w:sz w:val="21"/>
        </w:rPr>
        <w:t>unable to </w:t>
      </w:r>
      <w:r>
        <w:rPr>
          <w:w w:val="105"/>
          <w:sz w:val="21"/>
        </w:rPr>
        <w:t>understand new or </w:t>
      </w:r>
      <w:r>
        <w:rPr>
          <w:spacing w:val="-4"/>
          <w:w w:val="105"/>
          <w:sz w:val="21"/>
        </w:rPr>
        <w:t>unfamiliar </w:t>
      </w:r>
      <w:r>
        <w:rPr>
          <w:spacing w:val="-3"/>
          <w:w w:val="105"/>
          <w:sz w:val="21"/>
        </w:rPr>
        <w:t>information </w:t>
      </w:r>
      <w:r>
        <w:rPr>
          <w:w w:val="105"/>
          <w:sz w:val="21"/>
        </w:rPr>
        <w:t>would be unfit </w:t>
      </w:r>
      <w:r>
        <w:rPr>
          <w:spacing w:val="-3"/>
          <w:w w:val="105"/>
          <w:sz w:val="21"/>
        </w:rPr>
        <w:t>to </w:t>
      </w:r>
      <w:r>
        <w:rPr>
          <w:w w:val="105"/>
          <w:sz w:val="21"/>
        </w:rPr>
        <w:t>stand</w:t>
      </w:r>
      <w:r>
        <w:rPr>
          <w:spacing w:val="35"/>
          <w:w w:val="105"/>
          <w:sz w:val="21"/>
        </w:rPr>
        <w:t> </w:t>
      </w:r>
      <w:r>
        <w:rPr>
          <w:spacing w:val="-3"/>
          <w:w w:val="105"/>
          <w:sz w:val="21"/>
        </w:rPr>
        <w:t>trial.</w:t>
      </w:r>
      <w:r>
        <w:rPr>
          <w:spacing w:val="-3"/>
          <w:w w:val="105"/>
          <w:position w:val="7"/>
          <w:sz w:val="12"/>
        </w:rPr>
        <w:t>49</w:t>
      </w:r>
    </w:p>
    <w:p>
      <w:pPr>
        <w:pStyle w:val="ListParagraph"/>
        <w:numPr>
          <w:ilvl w:val="2"/>
          <w:numId w:val="5"/>
        </w:numPr>
        <w:tabs>
          <w:tab w:pos="2722" w:val="left" w:leader="none"/>
        </w:tabs>
        <w:spacing w:line="242" w:lineRule="auto" w:before="125" w:after="0"/>
        <w:ind w:left="2721" w:right="1788" w:hanging="340"/>
        <w:jc w:val="both"/>
        <w:rPr>
          <w:sz w:val="12"/>
        </w:rPr>
      </w:pPr>
      <w:r>
        <w:rPr>
          <w:i/>
          <w:spacing w:val="-3"/>
          <w:w w:val="105"/>
          <w:sz w:val="21"/>
        </w:rPr>
        <w:t>Retain</w:t>
      </w:r>
      <w:r>
        <w:rPr>
          <w:i/>
          <w:spacing w:val="-13"/>
          <w:w w:val="105"/>
          <w:sz w:val="21"/>
        </w:rPr>
        <w:t> </w:t>
      </w:r>
      <w:r>
        <w:rPr>
          <w:i/>
          <w:spacing w:val="-3"/>
          <w:w w:val="105"/>
          <w:sz w:val="21"/>
        </w:rPr>
        <w:t>that</w:t>
      </w:r>
      <w:r>
        <w:rPr>
          <w:i/>
          <w:spacing w:val="-13"/>
          <w:w w:val="105"/>
          <w:sz w:val="21"/>
        </w:rPr>
        <w:t> </w:t>
      </w:r>
      <w:r>
        <w:rPr>
          <w:i/>
          <w:spacing w:val="-3"/>
          <w:w w:val="105"/>
          <w:sz w:val="21"/>
        </w:rPr>
        <w:t>information</w:t>
      </w:r>
      <w:r>
        <w:rPr>
          <w:spacing w:val="-3"/>
          <w:w w:val="105"/>
          <w:sz w:val="21"/>
        </w:rPr>
        <w:t>—for</w:t>
      </w:r>
      <w:r>
        <w:rPr>
          <w:spacing w:val="-12"/>
          <w:w w:val="105"/>
          <w:sz w:val="21"/>
        </w:rPr>
        <w:t> </w:t>
      </w:r>
      <w:r>
        <w:rPr>
          <w:spacing w:val="-3"/>
          <w:w w:val="105"/>
          <w:sz w:val="21"/>
        </w:rPr>
        <w:t>example,</w:t>
      </w:r>
      <w:r>
        <w:rPr>
          <w:spacing w:val="-13"/>
          <w:w w:val="105"/>
          <w:sz w:val="21"/>
        </w:rPr>
        <w:t> </w:t>
      </w:r>
      <w:r>
        <w:rPr>
          <w:w w:val="105"/>
          <w:sz w:val="21"/>
        </w:rPr>
        <w:t>someone</w:t>
      </w:r>
      <w:r>
        <w:rPr>
          <w:spacing w:val="-12"/>
          <w:w w:val="105"/>
          <w:sz w:val="21"/>
        </w:rPr>
        <w:t> </w:t>
      </w:r>
      <w:r>
        <w:rPr>
          <w:w w:val="105"/>
          <w:sz w:val="21"/>
        </w:rPr>
        <w:t>with</w:t>
      </w:r>
      <w:r>
        <w:rPr>
          <w:spacing w:val="-13"/>
          <w:w w:val="105"/>
          <w:sz w:val="21"/>
        </w:rPr>
        <w:t> </w:t>
      </w:r>
      <w:r>
        <w:rPr>
          <w:w w:val="105"/>
          <w:sz w:val="21"/>
        </w:rPr>
        <w:t>Attention-Deficit</w:t>
      </w:r>
      <w:r>
        <w:rPr>
          <w:spacing w:val="-13"/>
          <w:w w:val="105"/>
          <w:sz w:val="21"/>
        </w:rPr>
        <w:t> </w:t>
      </w:r>
      <w:r>
        <w:rPr>
          <w:w w:val="105"/>
          <w:sz w:val="21"/>
        </w:rPr>
        <w:t>Hyperactivity Disorder (ADHD) who </w:t>
      </w:r>
      <w:r>
        <w:rPr>
          <w:spacing w:val="-3"/>
          <w:w w:val="105"/>
          <w:sz w:val="21"/>
        </w:rPr>
        <w:t>cannot focus </w:t>
      </w:r>
      <w:r>
        <w:rPr>
          <w:w w:val="105"/>
          <w:sz w:val="21"/>
        </w:rPr>
        <w:t>and finds it almost impossible </w:t>
      </w:r>
      <w:r>
        <w:rPr>
          <w:spacing w:val="-3"/>
          <w:w w:val="105"/>
          <w:sz w:val="21"/>
        </w:rPr>
        <w:t>to </w:t>
      </w:r>
      <w:r>
        <w:rPr>
          <w:w w:val="105"/>
          <w:sz w:val="21"/>
        </w:rPr>
        <w:t>remember </w:t>
      </w:r>
      <w:r>
        <w:rPr>
          <w:spacing w:val="-3"/>
          <w:w w:val="105"/>
          <w:sz w:val="21"/>
        </w:rPr>
        <w:t>any </w:t>
      </w:r>
      <w:r>
        <w:rPr>
          <w:w w:val="105"/>
          <w:sz w:val="21"/>
        </w:rPr>
        <w:t>new </w:t>
      </w:r>
      <w:r>
        <w:rPr>
          <w:spacing w:val="-3"/>
          <w:w w:val="105"/>
          <w:sz w:val="21"/>
        </w:rPr>
        <w:t>information </w:t>
      </w:r>
      <w:r>
        <w:rPr>
          <w:w w:val="105"/>
          <w:sz w:val="21"/>
        </w:rPr>
        <w:t>given </w:t>
      </w:r>
      <w:r>
        <w:rPr>
          <w:spacing w:val="-3"/>
          <w:w w:val="105"/>
          <w:sz w:val="21"/>
        </w:rPr>
        <w:t>to </w:t>
      </w:r>
      <w:r>
        <w:rPr>
          <w:w w:val="105"/>
          <w:sz w:val="21"/>
        </w:rPr>
        <w:t>them would be unfit </w:t>
      </w:r>
      <w:r>
        <w:rPr>
          <w:spacing w:val="-3"/>
          <w:w w:val="105"/>
          <w:sz w:val="21"/>
        </w:rPr>
        <w:t>to </w:t>
      </w:r>
      <w:r>
        <w:rPr>
          <w:w w:val="105"/>
          <w:sz w:val="21"/>
        </w:rPr>
        <w:t>stand</w:t>
      </w:r>
      <w:r>
        <w:rPr>
          <w:spacing w:val="47"/>
          <w:w w:val="105"/>
          <w:sz w:val="21"/>
        </w:rPr>
        <w:t> </w:t>
      </w:r>
      <w:r>
        <w:rPr>
          <w:spacing w:val="-3"/>
          <w:w w:val="105"/>
          <w:sz w:val="21"/>
        </w:rPr>
        <w:t>trial.</w:t>
      </w:r>
      <w:r>
        <w:rPr>
          <w:spacing w:val="-3"/>
          <w:w w:val="105"/>
          <w:position w:val="7"/>
          <w:sz w:val="12"/>
        </w:rPr>
        <w:t>50</w:t>
      </w:r>
    </w:p>
    <w:p>
      <w:pPr>
        <w:pStyle w:val="ListParagraph"/>
        <w:numPr>
          <w:ilvl w:val="2"/>
          <w:numId w:val="5"/>
        </w:numPr>
        <w:tabs>
          <w:tab w:pos="2721" w:val="left" w:leader="none"/>
          <w:tab w:pos="2722" w:val="left" w:leader="none"/>
        </w:tabs>
        <w:spacing w:line="242" w:lineRule="auto" w:before="123" w:after="0"/>
        <w:ind w:left="2721" w:right="1741" w:hanging="340"/>
        <w:jc w:val="left"/>
        <w:rPr>
          <w:sz w:val="12"/>
        </w:rPr>
      </w:pPr>
      <w:r>
        <w:rPr>
          <w:i/>
          <w:w w:val="105"/>
          <w:sz w:val="21"/>
        </w:rPr>
        <w:t>Use or weigh </w:t>
      </w:r>
      <w:r>
        <w:rPr>
          <w:i/>
          <w:spacing w:val="-3"/>
          <w:w w:val="105"/>
          <w:sz w:val="21"/>
        </w:rPr>
        <w:t>that information </w:t>
      </w:r>
      <w:r>
        <w:rPr>
          <w:i/>
          <w:w w:val="105"/>
          <w:sz w:val="21"/>
        </w:rPr>
        <w:t>as part </w:t>
      </w:r>
      <w:r>
        <w:rPr>
          <w:i/>
          <w:spacing w:val="-3"/>
          <w:w w:val="105"/>
          <w:sz w:val="21"/>
        </w:rPr>
        <w:t>of </w:t>
      </w:r>
      <w:r>
        <w:rPr>
          <w:i/>
          <w:w w:val="105"/>
          <w:sz w:val="21"/>
        </w:rPr>
        <w:t>a decision-making process</w:t>
      </w:r>
      <w:r>
        <w:rPr>
          <w:w w:val="105"/>
          <w:sz w:val="21"/>
        </w:rPr>
        <w:t>—for </w:t>
      </w:r>
      <w:r>
        <w:rPr>
          <w:spacing w:val="-3"/>
          <w:w w:val="105"/>
          <w:sz w:val="21"/>
        </w:rPr>
        <w:t>example, </w:t>
      </w:r>
      <w:r>
        <w:rPr>
          <w:w w:val="105"/>
          <w:sz w:val="21"/>
        </w:rPr>
        <w:t>an </w:t>
      </w:r>
      <w:r>
        <w:rPr>
          <w:spacing w:val="-3"/>
          <w:w w:val="105"/>
          <w:sz w:val="21"/>
        </w:rPr>
        <w:t>accused </w:t>
      </w:r>
      <w:r>
        <w:rPr>
          <w:w w:val="105"/>
          <w:sz w:val="21"/>
        </w:rPr>
        <w:t>person who suffers </w:t>
      </w:r>
      <w:r>
        <w:rPr>
          <w:spacing w:val="-3"/>
          <w:w w:val="105"/>
          <w:sz w:val="21"/>
        </w:rPr>
        <w:t>from paranoid schizophrenia </w:t>
      </w:r>
      <w:r>
        <w:rPr>
          <w:w w:val="105"/>
          <w:sz w:val="21"/>
        </w:rPr>
        <w:t>who </w:t>
      </w:r>
      <w:r>
        <w:rPr>
          <w:spacing w:val="-2"/>
          <w:w w:val="105"/>
          <w:sz w:val="21"/>
        </w:rPr>
        <w:t>has </w:t>
      </w:r>
      <w:r>
        <w:rPr>
          <w:w w:val="105"/>
          <w:sz w:val="21"/>
        </w:rPr>
        <w:t>a </w:t>
      </w:r>
      <w:r>
        <w:rPr>
          <w:spacing w:val="-3"/>
          <w:w w:val="105"/>
          <w:sz w:val="21"/>
        </w:rPr>
        <w:t>factual </w:t>
      </w:r>
      <w:r>
        <w:rPr>
          <w:w w:val="105"/>
          <w:sz w:val="21"/>
        </w:rPr>
        <w:t>understanding of the </w:t>
      </w:r>
      <w:r>
        <w:rPr>
          <w:spacing w:val="-3"/>
          <w:w w:val="105"/>
          <w:sz w:val="21"/>
        </w:rPr>
        <w:t>charge, </w:t>
      </w:r>
      <w:r>
        <w:rPr>
          <w:w w:val="105"/>
          <w:sz w:val="21"/>
        </w:rPr>
        <w:t>but </w:t>
      </w:r>
      <w:r>
        <w:rPr>
          <w:spacing w:val="-3"/>
          <w:w w:val="105"/>
          <w:sz w:val="21"/>
        </w:rPr>
        <w:t>indicates to </w:t>
      </w:r>
      <w:r>
        <w:rPr>
          <w:w w:val="105"/>
          <w:sz w:val="21"/>
        </w:rPr>
        <w:t>the court </w:t>
      </w:r>
      <w:r>
        <w:rPr>
          <w:spacing w:val="-3"/>
          <w:w w:val="105"/>
          <w:sz w:val="21"/>
        </w:rPr>
        <w:t>that </w:t>
      </w:r>
      <w:r>
        <w:rPr>
          <w:w w:val="105"/>
          <w:sz w:val="21"/>
        </w:rPr>
        <w:t>he wants </w:t>
      </w:r>
      <w:r>
        <w:rPr>
          <w:spacing w:val="-3"/>
          <w:w w:val="105"/>
          <w:sz w:val="21"/>
        </w:rPr>
        <w:t>to </w:t>
      </w:r>
      <w:r>
        <w:rPr>
          <w:w w:val="105"/>
          <w:sz w:val="21"/>
        </w:rPr>
        <w:t>plead guilty because he sees no point in </w:t>
      </w:r>
      <w:r>
        <w:rPr>
          <w:spacing w:val="-3"/>
          <w:w w:val="105"/>
          <w:sz w:val="21"/>
        </w:rPr>
        <w:t>pleading </w:t>
      </w:r>
      <w:r>
        <w:rPr>
          <w:spacing w:val="-2"/>
          <w:w w:val="105"/>
          <w:sz w:val="21"/>
        </w:rPr>
        <w:t>not </w:t>
      </w:r>
      <w:r>
        <w:rPr>
          <w:w w:val="105"/>
          <w:sz w:val="21"/>
        </w:rPr>
        <w:t>guilty as everyone in court is part of a </w:t>
      </w:r>
      <w:r>
        <w:rPr>
          <w:spacing w:val="-3"/>
          <w:w w:val="105"/>
          <w:sz w:val="21"/>
        </w:rPr>
        <w:t>conspiracy, </w:t>
      </w:r>
      <w:r>
        <w:rPr>
          <w:w w:val="105"/>
          <w:sz w:val="21"/>
        </w:rPr>
        <w:t>would be unfit </w:t>
      </w:r>
      <w:r>
        <w:rPr>
          <w:spacing w:val="-3"/>
          <w:w w:val="105"/>
          <w:sz w:val="21"/>
        </w:rPr>
        <w:t>to </w:t>
      </w:r>
      <w:r>
        <w:rPr>
          <w:w w:val="105"/>
          <w:sz w:val="21"/>
        </w:rPr>
        <w:t>stand</w:t>
      </w:r>
      <w:r>
        <w:rPr>
          <w:spacing w:val="35"/>
          <w:w w:val="105"/>
          <w:sz w:val="21"/>
        </w:rPr>
        <w:t> </w:t>
      </w:r>
      <w:r>
        <w:rPr>
          <w:spacing w:val="-5"/>
          <w:w w:val="105"/>
          <w:sz w:val="21"/>
        </w:rPr>
        <w:t>trial.</w:t>
      </w:r>
      <w:r>
        <w:rPr>
          <w:spacing w:val="-5"/>
          <w:w w:val="105"/>
          <w:position w:val="7"/>
          <w:sz w:val="12"/>
        </w:rPr>
        <w:t>51</w:t>
      </w:r>
    </w:p>
    <w:p>
      <w:pPr>
        <w:pStyle w:val="ListParagraph"/>
        <w:numPr>
          <w:ilvl w:val="2"/>
          <w:numId w:val="5"/>
        </w:numPr>
        <w:tabs>
          <w:tab w:pos="2721" w:val="left" w:leader="none"/>
          <w:tab w:pos="2722" w:val="left" w:leader="none"/>
        </w:tabs>
        <w:spacing w:line="242" w:lineRule="auto" w:before="125" w:after="0"/>
        <w:ind w:left="2721" w:right="1645" w:hanging="340"/>
        <w:jc w:val="left"/>
        <w:rPr>
          <w:sz w:val="12"/>
        </w:rPr>
      </w:pPr>
      <w:r>
        <w:rPr>
          <w:i/>
          <w:spacing w:val="-4"/>
          <w:w w:val="105"/>
          <w:sz w:val="21"/>
        </w:rPr>
        <w:t>Communicate </w:t>
      </w:r>
      <w:r>
        <w:rPr>
          <w:i/>
          <w:w w:val="105"/>
          <w:sz w:val="21"/>
        </w:rPr>
        <w:t>their decisions</w:t>
      </w:r>
      <w:r>
        <w:rPr>
          <w:w w:val="105"/>
          <w:sz w:val="21"/>
        </w:rPr>
        <w:t>—for </w:t>
      </w:r>
      <w:r>
        <w:rPr>
          <w:spacing w:val="-3"/>
          <w:w w:val="105"/>
          <w:sz w:val="21"/>
        </w:rPr>
        <w:t>example, </w:t>
      </w:r>
      <w:r>
        <w:rPr>
          <w:w w:val="105"/>
          <w:sz w:val="21"/>
        </w:rPr>
        <w:t>an </w:t>
      </w:r>
      <w:r>
        <w:rPr>
          <w:spacing w:val="-3"/>
          <w:w w:val="105"/>
          <w:sz w:val="21"/>
        </w:rPr>
        <w:t>accused </w:t>
      </w:r>
      <w:r>
        <w:rPr>
          <w:w w:val="105"/>
          <w:sz w:val="21"/>
        </w:rPr>
        <w:t>person with </w:t>
      </w:r>
      <w:r>
        <w:rPr>
          <w:spacing w:val="-3"/>
          <w:w w:val="105"/>
          <w:sz w:val="21"/>
        </w:rPr>
        <w:t>autism </w:t>
      </w:r>
      <w:r>
        <w:rPr>
          <w:w w:val="105"/>
          <w:sz w:val="21"/>
        </w:rPr>
        <w:t>who is able</w:t>
      </w:r>
      <w:r>
        <w:rPr>
          <w:spacing w:val="-8"/>
          <w:w w:val="105"/>
          <w:sz w:val="21"/>
        </w:rPr>
        <w:t> </w:t>
      </w:r>
      <w:r>
        <w:rPr>
          <w:spacing w:val="-3"/>
          <w:w w:val="105"/>
          <w:sz w:val="21"/>
        </w:rPr>
        <w:t>to</w:t>
      </w:r>
      <w:r>
        <w:rPr>
          <w:spacing w:val="-7"/>
          <w:w w:val="105"/>
          <w:sz w:val="21"/>
        </w:rPr>
        <w:t> </w:t>
      </w:r>
      <w:r>
        <w:rPr>
          <w:w w:val="105"/>
          <w:sz w:val="21"/>
        </w:rPr>
        <w:t>understand</w:t>
      </w:r>
      <w:r>
        <w:rPr>
          <w:spacing w:val="-7"/>
          <w:w w:val="105"/>
          <w:sz w:val="21"/>
        </w:rPr>
        <w:t> </w:t>
      </w:r>
      <w:r>
        <w:rPr>
          <w:spacing w:val="-3"/>
          <w:w w:val="105"/>
          <w:sz w:val="21"/>
        </w:rPr>
        <w:t>information</w:t>
      </w:r>
      <w:r>
        <w:rPr>
          <w:spacing w:val="-7"/>
          <w:w w:val="105"/>
          <w:sz w:val="21"/>
        </w:rPr>
        <w:t> </w:t>
      </w:r>
      <w:r>
        <w:rPr>
          <w:w w:val="105"/>
          <w:sz w:val="21"/>
        </w:rPr>
        <w:t>and</w:t>
      </w:r>
      <w:r>
        <w:rPr>
          <w:spacing w:val="-7"/>
          <w:w w:val="105"/>
          <w:sz w:val="21"/>
        </w:rPr>
        <w:t> </w:t>
      </w:r>
      <w:r>
        <w:rPr>
          <w:w w:val="105"/>
          <w:sz w:val="21"/>
        </w:rPr>
        <w:t>process</w:t>
      </w:r>
      <w:r>
        <w:rPr>
          <w:spacing w:val="-7"/>
          <w:w w:val="105"/>
          <w:sz w:val="21"/>
        </w:rPr>
        <w:t> </w:t>
      </w:r>
      <w:r>
        <w:rPr>
          <w:w w:val="105"/>
          <w:sz w:val="21"/>
        </w:rPr>
        <w:t>it</w:t>
      </w:r>
      <w:r>
        <w:rPr>
          <w:spacing w:val="-7"/>
          <w:w w:val="105"/>
          <w:sz w:val="21"/>
        </w:rPr>
        <w:t> </w:t>
      </w:r>
      <w:r>
        <w:rPr>
          <w:w w:val="105"/>
          <w:sz w:val="21"/>
        </w:rPr>
        <w:t>but</w:t>
      </w:r>
      <w:r>
        <w:rPr>
          <w:spacing w:val="-7"/>
          <w:w w:val="105"/>
          <w:sz w:val="21"/>
        </w:rPr>
        <w:t> </w:t>
      </w:r>
      <w:r>
        <w:rPr>
          <w:w w:val="105"/>
          <w:sz w:val="21"/>
        </w:rPr>
        <w:t>does</w:t>
      </w:r>
      <w:r>
        <w:rPr>
          <w:spacing w:val="-8"/>
          <w:w w:val="105"/>
          <w:sz w:val="21"/>
        </w:rPr>
        <w:t> </w:t>
      </w:r>
      <w:r>
        <w:rPr>
          <w:spacing w:val="-2"/>
          <w:w w:val="105"/>
          <w:sz w:val="21"/>
        </w:rPr>
        <w:t>not</w:t>
      </w:r>
      <w:r>
        <w:rPr>
          <w:spacing w:val="-7"/>
          <w:w w:val="105"/>
          <w:sz w:val="21"/>
        </w:rPr>
        <w:t> </w:t>
      </w:r>
      <w:r>
        <w:rPr>
          <w:w w:val="105"/>
          <w:sz w:val="21"/>
        </w:rPr>
        <w:t>acknowledge</w:t>
      </w:r>
      <w:r>
        <w:rPr>
          <w:spacing w:val="-7"/>
          <w:w w:val="105"/>
          <w:sz w:val="21"/>
        </w:rPr>
        <w:t> </w:t>
      </w:r>
      <w:r>
        <w:rPr>
          <w:w w:val="105"/>
          <w:sz w:val="21"/>
        </w:rPr>
        <w:t>others,</w:t>
      </w:r>
      <w:r>
        <w:rPr>
          <w:spacing w:val="-7"/>
          <w:w w:val="105"/>
          <w:sz w:val="21"/>
        </w:rPr>
        <w:t> </w:t>
      </w:r>
      <w:r>
        <w:rPr>
          <w:spacing w:val="-3"/>
          <w:w w:val="105"/>
          <w:sz w:val="21"/>
        </w:rPr>
        <w:t>may </w:t>
      </w:r>
      <w:r>
        <w:rPr>
          <w:w w:val="105"/>
          <w:sz w:val="21"/>
        </w:rPr>
        <w:t>be unfit </w:t>
      </w:r>
      <w:r>
        <w:rPr>
          <w:spacing w:val="-3"/>
          <w:w w:val="105"/>
          <w:sz w:val="21"/>
        </w:rPr>
        <w:t>to </w:t>
      </w:r>
      <w:r>
        <w:rPr>
          <w:w w:val="105"/>
          <w:sz w:val="21"/>
        </w:rPr>
        <w:t>stand</w:t>
      </w:r>
      <w:r>
        <w:rPr>
          <w:spacing w:val="24"/>
          <w:w w:val="105"/>
          <w:sz w:val="21"/>
        </w:rPr>
        <w:t> </w:t>
      </w:r>
      <w:r>
        <w:rPr>
          <w:spacing w:val="-3"/>
          <w:w w:val="105"/>
          <w:sz w:val="21"/>
        </w:rPr>
        <w:t>trial.</w:t>
      </w:r>
      <w:r>
        <w:rPr>
          <w:spacing w:val="-3"/>
          <w:w w:val="105"/>
          <w:position w:val="7"/>
          <w:sz w:val="12"/>
        </w:rPr>
        <w:t>52</w:t>
      </w:r>
    </w:p>
    <w:p>
      <w:pPr>
        <w:pStyle w:val="ListParagraph"/>
        <w:numPr>
          <w:ilvl w:val="1"/>
          <w:numId w:val="5"/>
        </w:numPr>
        <w:tabs>
          <w:tab w:pos="2381" w:val="left" w:leader="none"/>
          <w:tab w:pos="2382" w:val="left" w:leader="none"/>
        </w:tabs>
        <w:spacing w:line="242" w:lineRule="auto" w:before="124" w:after="0"/>
        <w:ind w:left="2381" w:right="1600" w:hanging="794"/>
        <w:jc w:val="left"/>
        <w:rPr>
          <w:sz w:val="12"/>
        </w:rPr>
      </w:pPr>
      <w:r>
        <w:rPr/>
        <w:pict>
          <v:line style="position:absolute;mso-position-horizontal-relative:page;mso-position-vertical-relative:paragraph;z-index:2672;mso-wrap-distance-left:0;mso-wrap-distance-right:0" from="79.370003pt,140.004669pt" to="515.905003pt,140.004669pt" stroked="true" strokeweight="1.417pt" strokecolor="#e5edf1">
            <v:stroke dashstyle="solid"/>
            <w10:wrap type="topAndBottom"/>
          </v:line>
        </w:pict>
      </w:r>
      <w:r>
        <w:rPr>
          <w:w w:val="105"/>
          <w:sz w:val="21"/>
        </w:rPr>
        <w:t>The test proposed by 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therefore relies </w:t>
      </w:r>
      <w:r>
        <w:rPr>
          <w:w w:val="105"/>
          <w:sz w:val="21"/>
        </w:rPr>
        <w:t>less on basic </w:t>
      </w:r>
      <w:r>
        <w:rPr>
          <w:spacing w:val="-3"/>
          <w:w w:val="105"/>
          <w:sz w:val="21"/>
        </w:rPr>
        <w:t>competencies </w:t>
      </w:r>
      <w:r>
        <w:rPr>
          <w:w w:val="105"/>
          <w:sz w:val="21"/>
        </w:rPr>
        <w:t>(such as the </w:t>
      </w:r>
      <w:r>
        <w:rPr>
          <w:spacing w:val="-3"/>
          <w:w w:val="105"/>
          <w:sz w:val="21"/>
        </w:rPr>
        <w:t>competence to </w:t>
      </w:r>
      <w:r>
        <w:rPr>
          <w:w w:val="105"/>
          <w:sz w:val="21"/>
        </w:rPr>
        <w:t>assist counsel) </w:t>
      </w:r>
      <w:r>
        <w:rPr>
          <w:spacing w:val="-3"/>
          <w:w w:val="105"/>
          <w:sz w:val="21"/>
        </w:rPr>
        <w:t>that might </w:t>
      </w:r>
      <w:r>
        <w:rPr>
          <w:w w:val="105"/>
          <w:sz w:val="21"/>
        </w:rPr>
        <w:t>equip a person with</w:t>
      </w:r>
      <w:r>
        <w:rPr>
          <w:spacing w:val="-8"/>
          <w:w w:val="105"/>
          <w:sz w:val="21"/>
        </w:rPr>
        <w:t> </w:t>
      </w:r>
      <w:r>
        <w:rPr>
          <w:w w:val="105"/>
          <w:sz w:val="21"/>
        </w:rPr>
        <w:t>the</w:t>
      </w:r>
      <w:r>
        <w:rPr>
          <w:spacing w:val="-7"/>
          <w:w w:val="105"/>
          <w:sz w:val="21"/>
        </w:rPr>
        <w:t> </w:t>
      </w:r>
      <w:r>
        <w:rPr>
          <w:w w:val="105"/>
          <w:sz w:val="21"/>
        </w:rPr>
        <w:t>ability</w:t>
      </w:r>
      <w:r>
        <w:rPr>
          <w:spacing w:val="-7"/>
          <w:w w:val="105"/>
          <w:sz w:val="21"/>
        </w:rPr>
        <w:t> </w:t>
      </w:r>
      <w:r>
        <w:rPr>
          <w:spacing w:val="-3"/>
          <w:w w:val="105"/>
          <w:sz w:val="21"/>
        </w:rPr>
        <w:t>to</w:t>
      </w:r>
      <w:r>
        <w:rPr>
          <w:spacing w:val="-7"/>
          <w:w w:val="105"/>
          <w:sz w:val="21"/>
        </w:rPr>
        <w:t> </w:t>
      </w:r>
      <w:r>
        <w:rPr>
          <w:spacing w:val="-3"/>
          <w:w w:val="105"/>
          <w:sz w:val="21"/>
        </w:rPr>
        <w:t>communicate</w:t>
      </w:r>
      <w:r>
        <w:rPr>
          <w:spacing w:val="-7"/>
          <w:w w:val="105"/>
          <w:sz w:val="21"/>
        </w:rPr>
        <w:t> </w:t>
      </w:r>
      <w:r>
        <w:rPr>
          <w:w w:val="105"/>
          <w:sz w:val="21"/>
        </w:rPr>
        <w:t>with</w:t>
      </w:r>
      <w:r>
        <w:rPr>
          <w:spacing w:val="-7"/>
          <w:w w:val="105"/>
          <w:sz w:val="21"/>
        </w:rPr>
        <w:t> </w:t>
      </w:r>
      <w:r>
        <w:rPr>
          <w:spacing w:val="-3"/>
          <w:w w:val="105"/>
          <w:sz w:val="21"/>
        </w:rPr>
        <w:t>counsel</w:t>
      </w:r>
      <w:r>
        <w:rPr>
          <w:spacing w:val="-7"/>
          <w:w w:val="105"/>
          <w:sz w:val="21"/>
        </w:rPr>
        <w:t> </w:t>
      </w:r>
      <w:r>
        <w:rPr>
          <w:w w:val="105"/>
          <w:sz w:val="21"/>
        </w:rPr>
        <w:t>in</w:t>
      </w:r>
      <w:r>
        <w:rPr>
          <w:spacing w:val="-7"/>
          <w:w w:val="105"/>
          <w:sz w:val="21"/>
        </w:rPr>
        <w:t> </w:t>
      </w:r>
      <w:r>
        <w:rPr>
          <w:w w:val="105"/>
          <w:sz w:val="21"/>
        </w:rPr>
        <w:t>a</w:t>
      </w:r>
      <w:r>
        <w:rPr>
          <w:spacing w:val="-7"/>
          <w:w w:val="105"/>
          <w:sz w:val="21"/>
        </w:rPr>
        <w:t> </w:t>
      </w:r>
      <w:r>
        <w:rPr>
          <w:w w:val="105"/>
          <w:sz w:val="21"/>
        </w:rPr>
        <w:t>rudimentary</w:t>
      </w:r>
      <w:r>
        <w:rPr>
          <w:spacing w:val="-7"/>
          <w:w w:val="105"/>
          <w:sz w:val="21"/>
        </w:rPr>
        <w:t> </w:t>
      </w:r>
      <w:r>
        <w:rPr>
          <w:spacing w:val="-3"/>
          <w:w w:val="105"/>
          <w:sz w:val="21"/>
        </w:rPr>
        <w:t>fashion.</w:t>
      </w:r>
      <w:r>
        <w:rPr>
          <w:spacing w:val="-7"/>
          <w:w w:val="105"/>
          <w:sz w:val="21"/>
        </w:rPr>
        <w:t> </w:t>
      </w:r>
      <w:r>
        <w:rPr>
          <w:w w:val="105"/>
          <w:sz w:val="21"/>
        </w:rPr>
        <w:t>The</w:t>
      </w:r>
      <w:r>
        <w:rPr>
          <w:spacing w:val="-7"/>
          <w:w w:val="105"/>
          <w:sz w:val="21"/>
        </w:rPr>
        <w:t> </w:t>
      </w:r>
      <w:r>
        <w:rPr>
          <w:w w:val="105"/>
          <w:sz w:val="21"/>
        </w:rPr>
        <w:t>new</w:t>
      </w:r>
      <w:r>
        <w:rPr>
          <w:spacing w:val="-7"/>
          <w:w w:val="105"/>
          <w:sz w:val="21"/>
        </w:rPr>
        <w:t> </w:t>
      </w:r>
      <w:r>
        <w:rPr>
          <w:w w:val="105"/>
          <w:sz w:val="21"/>
        </w:rPr>
        <w:t>test</w:t>
      </w:r>
      <w:r>
        <w:rPr>
          <w:spacing w:val="-7"/>
          <w:w w:val="105"/>
          <w:sz w:val="21"/>
        </w:rPr>
        <w:t> </w:t>
      </w:r>
      <w:r>
        <w:rPr>
          <w:spacing w:val="-3"/>
          <w:w w:val="105"/>
          <w:sz w:val="21"/>
        </w:rPr>
        <w:t>relies </w:t>
      </w:r>
      <w:r>
        <w:rPr>
          <w:w w:val="105"/>
          <w:sz w:val="21"/>
        </w:rPr>
        <w:t>more on sophisticated </w:t>
      </w:r>
      <w:r>
        <w:rPr>
          <w:spacing w:val="-3"/>
          <w:w w:val="105"/>
          <w:sz w:val="21"/>
        </w:rPr>
        <w:t>competencies </w:t>
      </w:r>
      <w:r>
        <w:rPr>
          <w:w w:val="105"/>
          <w:sz w:val="21"/>
        </w:rPr>
        <w:t>(decision-making capacity) </w:t>
      </w:r>
      <w:r>
        <w:rPr>
          <w:spacing w:val="-3"/>
          <w:w w:val="105"/>
          <w:sz w:val="21"/>
        </w:rPr>
        <w:t>that </w:t>
      </w:r>
      <w:r>
        <w:rPr>
          <w:w w:val="105"/>
          <w:sz w:val="21"/>
        </w:rPr>
        <w:t>equip an </w:t>
      </w:r>
      <w:r>
        <w:rPr>
          <w:spacing w:val="-3"/>
          <w:w w:val="105"/>
          <w:sz w:val="21"/>
        </w:rPr>
        <w:t>accused </w:t>
      </w:r>
      <w:r>
        <w:rPr>
          <w:w w:val="105"/>
          <w:sz w:val="21"/>
        </w:rPr>
        <w:t>person with the ability </w:t>
      </w:r>
      <w:r>
        <w:rPr>
          <w:spacing w:val="-3"/>
          <w:w w:val="105"/>
          <w:sz w:val="21"/>
        </w:rPr>
        <w:t>to </w:t>
      </w:r>
      <w:r>
        <w:rPr>
          <w:w w:val="105"/>
          <w:sz w:val="21"/>
        </w:rPr>
        <w:t>understand and </w:t>
      </w:r>
      <w:r>
        <w:rPr>
          <w:spacing w:val="-3"/>
          <w:w w:val="105"/>
          <w:sz w:val="21"/>
        </w:rPr>
        <w:t>retain information </w:t>
      </w:r>
      <w:r>
        <w:rPr>
          <w:w w:val="105"/>
          <w:sz w:val="21"/>
        </w:rPr>
        <w:t>and use </w:t>
      </w:r>
      <w:r>
        <w:rPr>
          <w:spacing w:val="-3"/>
          <w:w w:val="105"/>
          <w:sz w:val="21"/>
        </w:rPr>
        <w:t>that information to </w:t>
      </w:r>
      <w:r>
        <w:rPr>
          <w:w w:val="105"/>
          <w:sz w:val="21"/>
        </w:rPr>
        <w:t>process </w:t>
      </w:r>
      <w:r>
        <w:rPr>
          <w:spacing w:val="-3"/>
          <w:w w:val="105"/>
          <w:sz w:val="21"/>
        </w:rPr>
        <w:t>alternative </w:t>
      </w:r>
      <w:r>
        <w:rPr>
          <w:w w:val="105"/>
          <w:sz w:val="21"/>
        </w:rPr>
        <w:t>courses of action and </w:t>
      </w:r>
      <w:r>
        <w:rPr>
          <w:spacing w:val="-3"/>
          <w:w w:val="105"/>
          <w:sz w:val="21"/>
        </w:rPr>
        <w:t>to </w:t>
      </w:r>
      <w:r>
        <w:rPr>
          <w:w w:val="105"/>
          <w:sz w:val="21"/>
        </w:rPr>
        <w:t>express a </w:t>
      </w:r>
      <w:r>
        <w:rPr>
          <w:spacing w:val="-2"/>
          <w:w w:val="105"/>
          <w:sz w:val="21"/>
        </w:rPr>
        <w:t>choice </w:t>
      </w:r>
      <w:r>
        <w:rPr>
          <w:w w:val="105"/>
          <w:sz w:val="21"/>
        </w:rPr>
        <w:t>among </w:t>
      </w:r>
      <w:r>
        <w:rPr>
          <w:spacing w:val="-3"/>
          <w:w w:val="105"/>
          <w:sz w:val="21"/>
        </w:rPr>
        <w:t>alternatives.</w:t>
      </w:r>
      <w:r>
        <w:rPr>
          <w:spacing w:val="-3"/>
          <w:w w:val="105"/>
          <w:position w:val="7"/>
          <w:sz w:val="12"/>
        </w:rPr>
        <w:t>53 </w:t>
      </w:r>
      <w:r>
        <w:rPr>
          <w:w w:val="105"/>
          <w:sz w:val="21"/>
        </w:rPr>
        <w:t>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w w:val="105"/>
          <w:sz w:val="21"/>
        </w:rPr>
        <w:t>is of the view </w:t>
      </w:r>
      <w:r>
        <w:rPr>
          <w:spacing w:val="-3"/>
          <w:w w:val="105"/>
          <w:sz w:val="21"/>
        </w:rPr>
        <w:t>that bringing </w:t>
      </w:r>
      <w:r>
        <w:rPr>
          <w:w w:val="105"/>
          <w:sz w:val="21"/>
        </w:rPr>
        <w:t>the test in </w:t>
      </w:r>
      <w:r>
        <w:rPr>
          <w:spacing w:val="-3"/>
          <w:w w:val="105"/>
          <w:sz w:val="21"/>
        </w:rPr>
        <w:t>line </w:t>
      </w:r>
      <w:r>
        <w:rPr>
          <w:w w:val="105"/>
          <w:sz w:val="21"/>
        </w:rPr>
        <w:t>with  the civil mental capacity test </w:t>
      </w:r>
      <w:r>
        <w:rPr>
          <w:spacing w:val="-3"/>
          <w:w w:val="105"/>
          <w:sz w:val="21"/>
        </w:rPr>
        <w:t>will remove </w:t>
      </w:r>
      <w:r>
        <w:rPr>
          <w:w w:val="105"/>
          <w:sz w:val="21"/>
        </w:rPr>
        <w:t>the discrepancy between the two tests. It </w:t>
      </w:r>
      <w:r>
        <w:rPr>
          <w:spacing w:val="-3"/>
          <w:w w:val="105"/>
          <w:sz w:val="21"/>
        </w:rPr>
        <w:t>will </w:t>
      </w:r>
      <w:r>
        <w:rPr>
          <w:w w:val="105"/>
          <w:sz w:val="21"/>
        </w:rPr>
        <w:t>also avoid </w:t>
      </w:r>
      <w:r>
        <w:rPr>
          <w:spacing w:val="-3"/>
          <w:w w:val="105"/>
          <w:sz w:val="21"/>
        </w:rPr>
        <w:t>situations </w:t>
      </w:r>
      <w:r>
        <w:rPr>
          <w:w w:val="105"/>
          <w:sz w:val="21"/>
        </w:rPr>
        <w:t>where a person can be </w:t>
      </w:r>
      <w:r>
        <w:rPr>
          <w:spacing w:val="-3"/>
          <w:w w:val="105"/>
          <w:sz w:val="21"/>
        </w:rPr>
        <w:t>found to have </w:t>
      </w:r>
      <w:r>
        <w:rPr>
          <w:w w:val="105"/>
          <w:sz w:val="21"/>
        </w:rPr>
        <w:t>the capacity </w:t>
      </w:r>
      <w:r>
        <w:rPr>
          <w:spacing w:val="-3"/>
          <w:w w:val="105"/>
          <w:sz w:val="21"/>
        </w:rPr>
        <w:t>to </w:t>
      </w:r>
      <w:r>
        <w:rPr>
          <w:w w:val="105"/>
          <w:sz w:val="21"/>
        </w:rPr>
        <w:t>stand trial but </w:t>
      </w:r>
      <w:r>
        <w:rPr>
          <w:spacing w:val="-2"/>
          <w:w w:val="105"/>
          <w:sz w:val="21"/>
        </w:rPr>
        <w:t>not </w:t>
      </w:r>
      <w:r>
        <w:rPr>
          <w:spacing w:val="-3"/>
          <w:w w:val="105"/>
          <w:sz w:val="21"/>
        </w:rPr>
        <w:t>have </w:t>
      </w:r>
      <w:r>
        <w:rPr>
          <w:w w:val="105"/>
          <w:sz w:val="21"/>
        </w:rPr>
        <w:t>the capacity </w:t>
      </w:r>
      <w:r>
        <w:rPr>
          <w:spacing w:val="-3"/>
          <w:w w:val="105"/>
          <w:sz w:val="21"/>
        </w:rPr>
        <w:t>to </w:t>
      </w:r>
      <w:r>
        <w:rPr>
          <w:spacing w:val="-4"/>
          <w:w w:val="105"/>
          <w:sz w:val="21"/>
        </w:rPr>
        <w:t>make </w:t>
      </w:r>
      <w:r>
        <w:rPr>
          <w:w w:val="105"/>
          <w:sz w:val="21"/>
        </w:rPr>
        <w:t>more </w:t>
      </w:r>
      <w:r>
        <w:rPr>
          <w:spacing w:val="-3"/>
          <w:w w:val="105"/>
          <w:sz w:val="21"/>
        </w:rPr>
        <w:t>minor </w:t>
      </w:r>
      <w:r>
        <w:rPr>
          <w:w w:val="105"/>
          <w:sz w:val="21"/>
        </w:rPr>
        <w:t>civil</w:t>
      </w:r>
      <w:r>
        <w:rPr>
          <w:spacing w:val="45"/>
          <w:w w:val="105"/>
          <w:sz w:val="21"/>
        </w:rPr>
        <w:t> </w:t>
      </w:r>
      <w:r>
        <w:rPr>
          <w:w w:val="105"/>
          <w:sz w:val="21"/>
        </w:rPr>
        <w:t>decisions.</w:t>
      </w:r>
      <w:r>
        <w:rPr>
          <w:w w:val="105"/>
          <w:position w:val="7"/>
          <w:sz w:val="12"/>
        </w:rPr>
        <w:t>54</w:t>
      </w:r>
    </w:p>
    <w:p>
      <w:pPr>
        <w:pStyle w:val="ListParagraph"/>
        <w:numPr>
          <w:ilvl w:val="0"/>
          <w:numId w:val="27"/>
        </w:numPr>
        <w:tabs>
          <w:tab w:pos="2380" w:val="left" w:leader="none"/>
          <w:tab w:pos="2382" w:val="left" w:leader="none"/>
        </w:tabs>
        <w:spacing w:line="240" w:lineRule="auto" w:before="112" w:after="0"/>
        <w:ind w:left="2381" w:right="0" w:hanging="794"/>
        <w:jc w:val="left"/>
        <w:rPr>
          <w:sz w:val="13"/>
        </w:rPr>
      </w:pPr>
      <w:r>
        <w:rPr>
          <w:w w:val="105"/>
          <w:sz w:val="13"/>
        </w:rPr>
        <w:t>Law Commission, above n 42,</w:t>
      </w:r>
      <w:r>
        <w:rPr>
          <w:spacing w:val="23"/>
          <w:w w:val="105"/>
          <w:sz w:val="13"/>
        </w:rPr>
        <w:t> </w:t>
      </w:r>
      <w:r>
        <w:rPr>
          <w:w w:val="105"/>
          <w:sz w:val="13"/>
        </w:rPr>
        <w:t>62.</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1"/>
          <w:w w:val="105"/>
          <w:sz w:val="13"/>
        </w:rPr>
        <w:t> </w:t>
      </w:r>
      <w:r>
        <w:rPr>
          <w:w w:val="105"/>
          <w:sz w:val="13"/>
        </w:rPr>
        <w:t>39.</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1"/>
          <w:w w:val="105"/>
          <w:sz w:val="13"/>
        </w:rPr>
        <w:t> </w:t>
      </w:r>
      <w:r>
        <w:rPr>
          <w:w w:val="105"/>
          <w:sz w:val="13"/>
        </w:rPr>
        <w:t>62.</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0"/>
          <w:w w:val="105"/>
          <w:sz w:val="13"/>
        </w:rPr>
        <w:t> </w:t>
      </w:r>
      <w:r>
        <w:rPr>
          <w:w w:val="105"/>
          <w:sz w:val="13"/>
        </w:rPr>
        <w:t>55.</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spacing w:val="2"/>
          <w:w w:val="105"/>
          <w:sz w:val="13"/>
        </w:rPr>
        <w:t>54.</w:t>
      </w:r>
    </w:p>
    <w:p>
      <w:pPr>
        <w:pStyle w:val="ListParagraph"/>
        <w:numPr>
          <w:ilvl w:val="0"/>
          <w:numId w:val="27"/>
        </w:numPr>
        <w:tabs>
          <w:tab w:pos="2381" w:val="left" w:leader="none"/>
          <w:tab w:pos="2382" w:val="left" w:leader="none"/>
        </w:tabs>
        <w:spacing w:line="240" w:lineRule="auto" w:before="1" w:after="0"/>
        <w:ind w:left="2381" w:right="1719" w:hanging="794"/>
        <w:jc w:val="left"/>
        <w:rPr>
          <w:sz w:val="13"/>
        </w:rPr>
      </w:pPr>
      <w:r>
        <w:rPr/>
        <w:pict>
          <v:shape style="position:absolute;margin-left:36pt;margin-top:11.741864pt;width:13.6pt;height:14.25pt;mso-position-horizontal-relative:page;mso-position-vertical-relative:paragraph;z-index:4744" type="#_x0000_t202" filled="false" stroked="false">
            <v:textbox inset="0,0,0,0">
              <w:txbxContent>
                <w:p>
                  <w:pPr>
                    <w:spacing w:line="284" w:lineRule="exact" w:before="0"/>
                    <w:ind w:left="0" w:right="0" w:firstLine="0"/>
                    <w:jc w:val="left"/>
                    <w:rPr>
                      <w:b/>
                      <w:sz w:val="24"/>
                    </w:rPr>
                  </w:pPr>
                  <w:r>
                    <w:rPr>
                      <w:b/>
                      <w:color w:val="004D71"/>
                      <w:w w:val="110"/>
                      <w:sz w:val="24"/>
                    </w:rPr>
                    <w:t>60</w:t>
                  </w:r>
                </w:p>
              </w:txbxContent>
            </v:textbox>
            <w10:wrap type="none"/>
          </v:shape>
        </w:pict>
      </w:r>
      <w:r>
        <w:rPr>
          <w:w w:val="105"/>
          <w:sz w:val="13"/>
        </w:rPr>
        <w:t>W Brookbanks and J Skipworth, ‘Fitness to Plead’ in Brookbanks and Simpson (eds) </w:t>
      </w:r>
      <w:r>
        <w:rPr>
          <w:i/>
          <w:w w:val="105"/>
          <w:sz w:val="13"/>
        </w:rPr>
        <w:t>Psychiatry and the Law </w:t>
      </w:r>
      <w:r>
        <w:rPr>
          <w:spacing w:val="2"/>
          <w:w w:val="105"/>
          <w:sz w:val="13"/>
        </w:rPr>
        <w:t>(LexisNexis </w:t>
      </w:r>
      <w:r>
        <w:rPr>
          <w:w w:val="105"/>
          <w:sz w:val="13"/>
        </w:rPr>
        <w:t>New Zealand, Wel- lington, 2007)</w:t>
      </w:r>
      <w:r>
        <w:rPr>
          <w:spacing w:val="9"/>
          <w:w w:val="105"/>
          <w:sz w:val="13"/>
        </w:rPr>
        <w:t> </w:t>
      </w:r>
      <w:r>
        <w:rPr>
          <w:spacing w:val="-4"/>
          <w:w w:val="105"/>
          <w:sz w:val="13"/>
        </w:rPr>
        <w:t>157.</w:t>
      </w:r>
    </w:p>
    <w:p>
      <w:pPr>
        <w:pStyle w:val="ListParagraph"/>
        <w:numPr>
          <w:ilvl w:val="0"/>
          <w:numId w:val="27"/>
        </w:numPr>
        <w:tabs>
          <w:tab w:pos="2381" w:val="left" w:leader="none"/>
          <w:tab w:pos="2382" w:val="left" w:leader="none"/>
        </w:tabs>
        <w:spacing w:line="240" w:lineRule="auto" w:before="3" w:after="0"/>
        <w:ind w:left="2381" w:right="0" w:hanging="794"/>
        <w:jc w:val="left"/>
        <w:rPr>
          <w:sz w:val="13"/>
        </w:rPr>
      </w:pPr>
      <w:r>
        <w:rPr>
          <w:w w:val="105"/>
          <w:sz w:val="13"/>
        </w:rPr>
        <w:t>Law Commission, above n 42,</w:t>
      </w:r>
      <w:r>
        <w:rPr>
          <w:spacing w:val="23"/>
          <w:w w:val="105"/>
          <w:sz w:val="13"/>
        </w:rPr>
        <w:t> </w:t>
      </w:r>
      <w:r>
        <w:rPr>
          <w:spacing w:val="3"/>
          <w:w w:val="105"/>
          <w:sz w:val="13"/>
        </w:rPr>
        <w:t>63–4.</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rPr>
          <w:sz w:val="20"/>
        </w:rPr>
      </w:pPr>
    </w:p>
    <w:p>
      <w:pPr>
        <w:pStyle w:val="BodyText"/>
        <w:spacing w:before="2"/>
        <w:rPr>
          <w:sz w:val="10"/>
        </w:rPr>
      </w:pPr>
    </w:p>
    <w:p>
      <w:pPr>
        <w:pStyle w:val="BodyText"/>
        <w:ind w:left="1587"/>
        <w:rPr>
          <w:sz w:val="20"/>
        </w:rPr>
      </w:pPr>
      <w:r>
        <w:rPr>
          <w:sz w:val="20"/>
        </w:rPr>
        <w:pict>
          <v:group style="width:436.55pt;height:71.95pt;mso-position-horizontal-relative:char;mso-position-vertical-relative:line" coordorigin="0,0" coordsize="8731,1439">
            <v:rect style="position:absolute;left:0;top:0;width:8731;height:1439" filled="true" fillcolor="#e5edf1" stroked="false">
              <v:fill type="solid"/>
            </v:rect>
            <v:shape style="position:absolute;left:793;top:755;width:7034;height:503" type="#_x0000_t202" filled="false" stroked="false">
              <v:textbox inset="0,0,0,0">
                <w:txbxContent>
                  <w:p>
                    <w:pPr>
                      <w:spacing w:line="256" w:lineRule="auto" w:before="0"/>
                      <w:ind w:left="0" w:right="0" w:firstLine="0"/>
                      <w:jc w:val="left"/>
                      <w:rPr>
                        <w:rFonts w:ascii="Trebuchet MS" w:hAnsi="Trebuchet MS"/>
                        <w:sz w:val="21"/>
                      </w:rPr>
                    </w:pPr>
                    <w:r>
                      <w:rPr>
                        <w:rFonts w:ascii="Trebuchet MS" w:hAnsi="Trebuchet MS"/>
                        <w:w w:val="105"/>
                        <w:sz w:val="21"/>
                      </w:rPr>
                      <w:t>Should</w:t>
                    </w:r>
                    <w:r>
                      <w:rPr>
                        <w:rFonts w:ascii="Trebuchet MS" w:hAnsi="Trebuchet MS"/>
                        <w:spacing w:val="-16"/>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test</w:t>
                    </w:r>
                    <w:r>
                      <w:rPr>
                        <w:rFonts w:ascii="Trebuchet MS" w:hAnsi="Trebuchet MS"/>
                        <w:spacing w:val="-16"/>
                        <w:w w:val="105"/>
                        <w:sz w:val="21"/>
                      </w:rPr>
                      <w:t> </w:t>
                    </w:r>
                    <w:r>
                      <w:rPr>
                        <w:rFonts w:ascii="Trebuchet MS" w:hAnsi="Trebuchet MS"/>
                        <w:w w:val="105"/>
                        <w:sz w:val="21"/>
                      </w:rPr>
                      <w:t>for</w:t>
                    </w:r>
                    <w:r>
                      <w:rPr>
                        <w:rFonts w:ascii="Trebuchet MS" w:hAnsi="Trebuchet MS"/>
                        <w:spacing w:val="-16"/>
                        <w:w w:val="105"/>
                        <w:sz w:val="21"/>
                      </w:rPr>
                      <w:t> </w:t>
                    </w:r>
                    <w:r>
                      <w:rPr>
                        <w:rFonts w:ascii="Trebuchet MS" w:hAnsi="Trebuchet MS"/>
                        <w:w w:val="105"/>
                        <w:sz w:val="21"/>
                      </w:rPr>
                      <w:t>unfitness</w:t>
                    </w:r>
                    <w:r>
                      <w:rPr>
                        <w:rFonts w:ascii="Trebuchet MS" w:hAnsi="Trebuchet MS"/>
                        <w:spacing w:val="-16"/>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stand</w:t>
                    </w:r>
                    <w:r>
                      <w:rPr>
                        <w:rFonts w:ascii="Trebuchet MS" w:hAnsi="Trebuchet MS"/>
                        <w:spacing w:val="-16"/>
                        <w:w w:val="105"/>
                        <w:sz w:val="21"/>
                      </w:rPr>
                      <w:t> </w:t>
                    </w:r>
                    <w:r>
                      <w:rPr>
                        <w:rFonts w:ascii="Trebuchet MS" w:hAnsi="Trebuchet MS"/>
                        <w:spacing w:val="-3"/>
                        <w:w w:val="105"/>
                        <w:sz w:val="21"/>
                      </w:rPr>
                      <w:t>trial</w:t>
                    </w:r>
                    <w:r>
                      <w:rPr>
                        <w:rFonts w:ascii="Trebuchet MS" w:hAnsi="Trebuchet MS"/>
                        <w:spacing w:val="-16"/>
                        <w:w w:val="105"/>
                        <w:sz w:val="21"/>
                      </w:rPr>
                      <w:t> </w:t>
                    </w:r>
                    <w:r>
                      <w:rPr>
                        <w:rFonts w:ascii="Trebuchet MS" w:hAnsi="Trebuchet MS"/>
                        <w:w w:val="105"/>
                        <w:sz w:val="21"/>
                      </w:rPr>
                      <w:t>include</w:t>
                    </w:r>
                    <w:r>
                      <w:rPr>
                        <w:rFonts w:ascii="Trebuchet MS" w:hAnsi="Trebuchet MS"/>
                        <w:spacing w:val="-16"/>
                        <w:w w:val="105"/>
                        <w:sz w:val="21"/>
                      </w:rPr>
                      <w:t> </w:t>
                    </w:r>
                    <w:r>
                      <w:rPr>
                        <w:rFonts w:ascii="Trebuchet MS" w:hAnsi="Trebuchet MS"/>
                        <w:w w:val="105"/>
                        <w:sz w:val="21"/>
                      </w:rPr>
                      <w:t>a</w:t>
                    </w:r>
                    <w:r>
                      <w:rPr>
                        <w:rFonts w:ascii="Trebuchet MS" w:hAnsi="Trebuchet MS"/>
                        <w:spacing w:val="-16"/>
                        <w:w w:val="105"/>
                        <w:sz w:val="21"/>
                      </w:rPr>
                      <w:t> </w:t>
                    </w:r>
                    <w:r>
                      <w:rPr>
                        <w:rFonts w:ascii="Trebuchet MS" w:hAnsi="Trebuchet MS"/>
                        <w:w w:val="105"/>
                        <w:sz w:val="21"/>
                      </w:rPr>
                      <w:t>consideration</w:t>
                    </w:r>
                    <w:r>
                      <w:rPr>
                        <w:rFonts w:ascii="Trebuchet MS" w:hAnsi="Trebuchet MS"/>
                        <w:spacing w:val="-16"/>
                        <w:w w:val="105"/>
                        <w:sz w:val="21"/>
                      </w:rPr>
                      <w:t> </w:t>
                    </w:r>
                    <w:r>
                      <w:rPr>
                        <w:rFonts w:ascii="Trebuchet MS" w:hAnsi="Trebuchet MS"/>
                        <w:w w:val="105"/>
                        <w:sz w:val="21"/>
                      </w:rPr>
                      <w:t>of</w:t>
                    </w:r>
                    <w:r>
                      <w:rPr>
                        <w:rFonts w:ascii="Trebuchet MS" w:hAnsi="Trebuchet MS"/>
                        <w:spacing w:val="-16"/>
                        <w:w w:val="105"/>
                        <w:sz w:val="21"/>
                      </w:rPr>
                      <w:t> </w:t>
                    </w:r>
                    <w:r>
                      <w:rPr>
                        <w:rFonts w:ascii="Trebuchet MS" w:hAnsi="Trebuchet MS"/>
                        <w:w w:val="105"/>
                        <w:sz w:val="21"/>
                      </w:rPr>
                      <w:t>the accused person’s decision-making</w:t>
                    </w:r>
                    <w:r>
                      <w:rPr>
                        <w:rFonts w:ascii="Trebuchet MS" w:hAnsi="Trebuchet MS"/>
                        <w:spacing w:val="-36"/>
                        <w:w w:val="105"/>
                        <w:sz w:val="21"/>
                      </w:rPr>
                      <w:t> </w:t>
                    </w:r>
                    <w:r>
                      <w:rPr>
                        <w:rFonts w:ascii="Trebuchet MS" w:hAnsi="Trebuchet MS"/>
                        <w:w w:val="105"/>
                        <w:sz w:val="21"/>
                      </w:rPr>
                      <w:t>capacity?</w:t>
                    </w:r>
                  </w:p>
                </w:txbxContent>
              </v:textbox>
              <w10:wrap type="none"/>
            </v:shape>
            <v:shape style="position:absolute;left:226;top:755;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3</w:t>
                    </w:r>
                  </w:p>
                </w:txbxContent>
              </v:textbox>
              <w10:wrap type="none"/>
            </v:shape>
            <v:shape style="position:absolute;left:226;top:174;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v:group>
        </w:pict>
      </w:r>
      <w:r>
        <w:rPr>
          <w:sz w:val="20"/>
        </w:rPr>
      </w:r>
    </w:p>
    <w:p>
      <w:pPr>
        <w:pStyle w:val="BodyText"/>
        <w:spacing w:before="10"/>
      </w:pPr>
    </w:p>
    <w:p>
      <w:pPr>
        <w:pStyle w:val="ListParagraph"/>
        <w:numPr>
          <w:ilvl w:val="1"/>
          <w:numId w:val="5"/>
        </w:numPr>
        <w:tabs>
          <w:tab w:pos="2381" w:val="left" w:leader="none"/>
          <w:tab w:pos="2382" w:val="left" w:leader="none"/>
        </w:tabs>
        <w:spacing w:line="242" w:lineRule="auto" w:before="91" w:after="0"/>
        <w:ind w:left="2381" w:right="1743" w:hanging="794"/>
        <w:jc w:val="left"/>
        <w:rPr>
          <w:sz w:val="12"/>
        </w:rPr>
      </w:pPr>
      <w:r>
        <w:rPr>
          <w:w w:val="105"/>
          <w:sz w:val="21"/>
        </w:rPr>
        <w:t>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anticipates that </w:t>
      </w:r>
      <w:r>
        <w:rPr>
          <w:w w:val="105"/>
          <w:sz w:val="21"/>
        </w:rPr>
        <w:t>a new test based on decision-making capacity would </w:t>
      </w:r>
      <w:r>
        <w:rPr>
          <w:spacing w:val="-3"/>
          <w:w w:val="105"/>
          <w:sz w:val="21"/>
        </w:rPr>
        <w:t>implicitly require that </w:t>
      </w:r>
      <w:r>
        <w:rPr>
          <w:w w:val="105"/>
          <w:sz w:val="21"/>
        </w:rPr>
        <w:t>the </w:t>
      </w:r>
      <w:r>
        <w:rPr>
          <w:spacing w:val="-3"/>
          <w:w w:val="105"/>
          <w:sz w:val="21"/>
        </w:rPr>
        <w:t>Pritchard criteria </w:t>
      </w:r>
      <w:r>
        <w:rPr>
          <w:w w:val="105"/>
          <w:sz w:val="21"/>
        </w:rPr>
        <w:t>be satisfied as </w:t>
      </w:r>
      <w:r>
        <w:rPr>
          <w:spacing w:val="-3"/>
          <w:w w:val="105"/>
          <w:sz w:val="21"/>
        </w:rPr>
        <w:t>well. </w:t>
      </w:r>
      <w:r>
        <w:rPr>
          <w:w w:val="105"/>
          <w:sz w:val="21"/>
        </w:rPr>
        <w:t>It is </w:t>
      </w:r>
      <w:r>
        <w:rPr>
          <w:spacing w:val="-3"/>
          <w:w w:val="105"/>
          <w:sz w:val="21"/>
        </w:rPr>
        <w:t>arguable, </w:t>
      </w:r>
      <w:r>
        <w:rPr>
          <w:spacing w:val="-4"/>
          <w:w w:val="105"/>
          <w:sz w:val="21"/>
        </w:rPr>
        <w:t>however, </w:t>
      </w:r>
      <w:r>
        <w:rPr>
          <w:spacing w:val="-3"/>
          <w:w w:val="105"/>
          <w:sz w:val="21"/>
        </w:rPr>
        <w:t>that </w:t>
      </w:r>
      <w:r>
        <w:rPr>
          <w:w w:val="105"/>
          <w:sz w:val="21"/>
        </w:rPr>
        <w:t>an </w:t>
      </w:r>
      <w:r>
        <w:rPr>
          <w:spacing w:val="-3"/>
          <w:w w:val="105"/>
          <w:sz w:val="21"/>
        </w:rPr>
        <w:t>accused </w:t>
      </w:r>
      <w:r>
        <w:rPr>
          <w:w w:val="105"/>
          <w:sz w:val="21"/>
        </w:rPr>
        <w:t>person </w:t>
      </w:r>
      <w:r>
        <w:rPr>
          <w:spacing w:val="-3"/>
          <w:w w:val="105"/>
          <w:sz w:val="21"/>
        </w:rPr>
        <w:t>could have </w:t>
      </w:r>
      <w:r>
        <w:rPr>
          <w:w w:val="105"/>
          <w:sz w:val="21"/>
        </w:rPr>
        <w:t>decision-making capacity without the basic </w:t>
      </w:r>
      <w:r>
        <w:rPr>
          <w:spacing w:val="-3"/>
          <w:w w:val="105"/>
          <w:sz w:val="21"/>
        </w:rPr>
        <w:t>competencies </w:t>
      </w:r>
      <w:r>
        <w:rPr>
          <w:w w:val="105"/>
          <w:sz w:val="21"/>
        </w:rPr>
        <w:t>important </w:t>
      </w:r>
      <w:r>
        <w:rPr>
          <w:spacing w:val="-3"/>
          <w:w w:val="105"/>
          <w:sz w:val="21"/>
        </w:rPr>
        <w:t>for </w:t>
      </w:r>
      <w:r>
        <w:rPr>
          <w:w w:val="105"/>
          <w:sz w:val="21"/>
        </w:rPr>
        <w:t>a </w:t>
      </w:r>
      <w:r>
        <w:rPr>
          <w:spacing w:val="-3"/>
          <w:w w:val="105"/>
          <w:sz w:val="21"/>
        </w:rPr>
        <w:t>trial. </w:t>
      </w:r>
      <w:r>
        <w:rPr>
          <w:w w:val="105"/>
          <w:sz w:val="21"/>
        </w:rPr>
        <w:t>For </w:t>
      </w:r>
      <w:r>
        <w:rPr>
          <w:spacing w:val="-3"/>
          <w:w w:val="105"/>
          <w:sz w:val="21"/>
        </w:rPr>
        <w:t>example, </w:t>
      </w:r>
      <w:r>
        <w:rPr>
          <w:w w:val="105"/>
          <w:sz w:val="21"/>
        </w:rPr>
        <w:t>a person with </w:t>
      </w:r>
      <w:r>
        <w:rPr>
          <w:spacing w:val="-3"/>
          <w:w w:val="105"/>
          <w:sz w:val="21"/>
        </w:rPr>
        <w:t>paranoid delusions could have </w:t>
      </w:r>
      <w:r>
        <w:rPr>
          <w:w w:val="105"/>
          <w:sz w:val="21"/>
        </w:rPr>
        <w:t>the ability </w:t>
      </w:r>
      <w:r>
        <w:rPr>
          <w:spacing w:val="-3"/>
          <w:w w:val="105"/>
          <w:sz w:val="21"/>
        </w:rPr>
        <w:t>to </w:t>
      </w:r>
      <w:r>
        <w:rPr>
          <w:w w:val="105"/>
          <w:sz w:val="21"/>
        </w:rPr>
        <w:t>use and </w:t>
      </w:r>
      <w:r>
        <w:rPr>
          <w:spacing w:val="-3"/>
          <w:w w:val="105"/>
          <w:sz w:val="21"/>
        </w:rPr>
        <w:t>weigh information </w:t>
      </w:r>
      <w:r>
        <w:rPr>
          <w:w w:val="105"/>
          <w:sz w:val="21"/>
        </w:rPr>
        <w:t>as part of a decision-making</w:t>
      </w:r>
      <w:r>
        <w:rPr>
          <w:spacing w:val="-9"/>
          <w:w w:val="105"/>
          <w:sz w:val="21"/>
        </w:rPr>
        <w:t> </w:t>
      </w:r>
      <w:r>
        <w:rPr>
          <w:w w:val="105"/>
          <w:sz w:val="21"/>
        </w:rPr>
        <w:t>process</w:t>
      </w:r>
      <w:r>
        <w:rPr>
          <w:spacing w:val="-9"/>
          <w:w w:val="105"/>
          <w:sz w:val="21"/>
        </w:rPr>
        <w:t> </w:t>
      </w:r>
      <w:r>
        <w:rPr>
          <w:w w:val="105"/>
          <w:sz w:val="21"/>
        </w:rPr>
        <w:t>(the</w:t>
      </w:r>
      <w:r>
        <w:rPr>
          <w:spacing w:val="-9"/>
          <w:w w:val="105"/>
          <w:sz w:val="21"/>
        </w:rPr>
        <w:t> </w:t>
      </w:r>
      <w:r>
        <w:rPr>
          <w:spacing w:val="-3"/>
          <w:w w:val="105"/>
          <w:sz w:val="21"/>
        </w:rPr>
        <w:t>third</w:t>
      </w:r>
      <w:r>
        <w:rPr>
          <w:spacing w:val="-9"/>
          <w:w w:val="105"/>
          <w:sz w:val="21"/>
        </w:rPr>
        <w:t> </w:t>
      </w:r>
      <w:r>
        <w:rPr>
          <w:spacing w:val="-3"/>
          <w:w w:val="105"/>
          <w:sz w:val="21"/>
        </w:rPr>
        <w:t>criterion</w:t>
      </w:r>
      <w:r>
        <w:rPr>
          <w:spacing w:val="-9"/>
          <w:w w:val="105"/>
          <w:sz w:val="21"/>
        </w:rPr>
        <w:t> </w:t>
      </w:r>
      <w:r>
        <w:rPr>
          <w:w w:val="105"/>
          <w:sz w:val="21"/>
        </w:rPr>
        <w:t>in</w:t>
      </w:r>
      <w:r>
        <w:rPr>
          <w:spacing w:val="-8"/>
          <w:w w:val="105"/>
          <w:sz w:val="21"/>
        </w:rPr>
        <w:t> </w:t>
      </w:r>
      <w:r>
        <w:rPr>
          <w:w w:val="105"/>
          <w:sz w:val="21"/>
        </w:rPr>
        <w:t>the</w:t>
      </w:r>
      <w:r>
        <w:rPr>
          <w:spacing w:val="-9"/>
          <w:w w:val="105"/>
          <w:sz w:val="21"/>
        </w:rPr>
        <w:t> </w:t>
      </w:r>
      <w:r>
        <w:rPr>
          <w:w w:val="105"/>
          <w:sz w:val="21"/>
        </w:rPr>
        <w:t>proposed</w:t>
      </w:r>
      <w:r>
        <w:rPr>
          <w:spacing w:val="-9"/>
          <w:w w:val="105"/>
          <w:sz w:val="21"/>
        </w:rPr>
        <w:t> </w:t>
      </w:r>
      <w:r>
        <w:rPr>
          <w:w w:val="105"/>
          <w:sz w:val="21"/>
        </w:rPr>
        <w:t>test</w:t>
      </w:r>
      <w:r>
        <w:rPr>
          <w:spacing w:val="-9"/>
          <w:w w:val="105"/>
          <w:sz w:val="21"/>
        </w:rPr>
        <w:t> </w:t>
      </w:r>
      <w:r>
        <w:rPr>
          <w:w w:val="105"/>
          <w:sz w:val="21"/>
        </w:rPr>
        <w:t>by</w:t>
      </w:r>
      <w:r>
        <w:rPr>
          <w:spacing w:val="-9"/>
          <w:w w:val="105"/>
          <w:sz w:val="21"/>
        </w:rPr>
        <w:t> </w:t>
      </w:r>
      <w:r>
        <w:rPr>
          <w:w w:val="105"/>
          <w:sz w:val="21"/>
        </w:rPr>
        <w:t>the</w:t>
      </w:r>
      <w:r>
        <w:rPr>
          <w:spacing w:val="-9"/>
          <w:w w:val="105"/>
          <w:sz w:val="21"/>
        </w:rPr>
        <w:t> </w:t>
      </w:r>
      <w:r>
        <w:rPr>
          <w:w w:val="105"/>
          <w:sz w:val="21"/>
        </w:rPr>
        <w:t>Law</w:t>
      </w:r>
      <w:r>
        <w:rPr>
          <w:spacing w:val="-8"/>
          <w:w w:val="105"/>
          <w:sz w:val="21"/>
        </w:rPr>
        <w:t>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w w:val="105"/>
          <w:sz w:val="21"/>
        </w:rPr>
        <w:t>but </w:t>
      </w:r>
      <w:r>
        <w:rPr>
          <w:spacing w:val="-3"/>
          <w:w w:val="105"/>
          <w:sz w:val="21"/>
        </w:rPr>
        <w:t>might </w:t>
      </w:r>
      <w:r>
        <w:rPr>
          <w:spacing w:val="-2"/>
          <w:w w:val="105"/>
          <w:sz w:val="21"/>
        </w:rPr>
        <w:t>not </w:t>
      </w:r>
      <w:r>
        <w:rPr>
          <w:spacing w:val="-3"/>
          <w:w w:val="105"/>
          <w:sz w:val="21"/>
        </w:rPr>
        <w:t>have </w:t>
      </w:r>
      <w:r>
        <w:rPr>
          <w:w w:val="105"/>
          <w:sz w:val="21"/>
        </w:rPr>
        <w:t>the basic competency of instructing their lawyer because of their</w:t>
      </w:r>
      <w:r>
        <w:rPr>
          <w:spacing w:val="19"/>
          <w:w w:val="105"/>
          <w:sz w:val="21"/>
        </w:rPr>
        <w:t> </w:t>
      </w:r>
      <w:r>
        <w:rPr>
          <w:spacing w:val="-3"/>
          <w:w w:val="105"/>
          <w:sz w:val="21"/>
        </w:rPr>
        <w:t>delusions.</w:t>
      </w:r>
      <w:r>
        <w:rPr>
          <w:spacing w:val="-3"/>
          <w:w w:val="105"/>
          <w:position w:val="7"/>
          <w:sz w:val="12"/>
        </w:rPr>
        <w:t>55</w:t>
      </w:r>
    </w:p>
    <w:p>
      <w:pPr>
        <w:pStyle w:val="ListParagraph"/>
        <w:numPr>
          <w:ilvl w:val="1"/>
          <w:numId w:val="5"/>
        </w:numPr>
        <w:tabs>
          <w:tab w:pos="2381" w:val="left" w:leader="none"/>
          <w:tab w:pos="2382" w:val="left" w:leader="none"/>
        </w:tabs>
        <w:spacing w:line="242" w:lineRule="auto" w:before="129" w:after="0"/>
        <w:ind w:left="2381" w:right="1931" w:hanging="794"/>
        <w:jc w:val="left"/>
        <w:rPr>
          <w:sz w:val="21"/>
        </w:rPr>
      </w:pPr>
      <w:r>
        <w:rPr>
          <w:sz w:val="21"/>
        </w:rPr>
        <w:t>Instead of </w:t>
      </w:r>
      <w:r>
        <w:rPr>
          <w:spacing w:val="-3"/>
          <w:sz w:val="21"/>
        </w:rPr>
        <w:t>replacing </w:t>
      </w:r>
      <w:r>
        <w:rPr>
          <w:sz w:val="21"/>
        </w:rPr>
        <w:t>the Presser </w:t>
      </w:r>
      <w:r>
        <w:rPr>
          <w:spacing w:val="-3"/>
          <w:sz w:val="21"/>
        </w:rPr>
        <w:t>criteria </w:t>
      </w:r>
      <w:r>
        <w:rPr>
          <w:sz w:val="21"/>
        </w:rPr>
        <w:t>with a new test, it </w:t>
      </w:r>
      <w:r>
        <w:rPr>
          <w:spacing w:val="-3"/>
          <w:sz w:val="21"/>
        </w:rPr>
        <w:t>may </w:t>
      </w:r>
      <w:r>
        <w:rPr>
          <w:sz w:val="21"/>
        </w:rPr>
        <w:t>be </w:t>
      </w:r>
      <w:r>
        <w:rPr>
          <w:spacing w:val="-3"/>
          <w:sz w:val="21"/>
        </w:rPr>
        <w:t>preferable to supplement </w:t>
      </w:r>
      <w:r>
        <w:rPr>
          <w:sz w:val="21"/>
        </w:rPr>
        <w:t>the </w:t>
      </w:r>
      <w:r>
        <w:rPr>
          <w:spacing w:val="-3"/>
          <w:sz w:val="21"/>
        </w:rPr>
        <w:t>current criteria </w:t>
      </w:r>
      <w:r>
        <w:rPr>
          <w:sz w:val="21"/>
        </w:rPr>
        <w:t>with an </w:t>
      </w:r>
      <w:r>
        <w:rPr>
          <w:spacing w:val="-3"/>
          <w:sz w:val="21"/>
        </w:rPr>
        <w:t>additional requirement that </w:t>
      </w:r>
      <w:r>
        <w:rPr>
          <w:sz w:val="21"/>
        </w:rPr>
        <w:t>an </w:t>
      </w:r>
      <w:r>
        <w:rPr>
          <w:spacing w:val="-3"/>
          <w:sz w:val="21"/>
        </w:rPr>
        <w:t>accused </w:t>
      </w:r>
      <w:r>
        <w:rPr>
          <w:sz w:val="21"/>
        </w:rPr>
        <w:t>person </w:t>
      </w:r>
      <w:r>
        <w:rPr>
          <w:spacing w:val="-3"/>
          <w:sz w:val="21"/>
        </w:rPr>
        <w:t>have</w:t>
      </w:r>
      <w:r>
        <w:rPr>
          <w:spacing w:val="15"/>
          <w:sz w:val="21"/>
        </w:rPr>
        <w:t> </w:t>
      </w:r>
      <w:r>
        <w:rPr>
          <w:sz w:val="21"/>
        </w:rPr>
        <w:t>the</w:t>
      </w:r>
      <w:r>
        <w:rPr>
          <w:spacing w:val="15"/>
          <w:sz w:val="21"/>
        </w:rPr>
        <w:t> </w:t>
      </w:r>
      <w:r>
        <w:rPr>
          <w:sz w:val="21"/>
        </w:rPr>
        <w:t>capacity</w:t>
      </w:r>
      <w:r>
        <w:rPr>
          <w:spacing w:val="15"/>
          <w:sz w:val="21"/>
        </w:rPr>
        <w:t> </w:t>
      </w:r>
      <w:r>
        <w:rPr>
          <w:spacing w:val="-3"/>
          <w:sz w:val="21"/>
        </w:rPr>
        <w:t>to</w:t>
      </w:r>
      <w:r>
        <w:rPr>
          <w:spacing w:val="15"/>
          <w:sz w:val="21"/>
        </w:rPr>
        <w:t> </w:t>
      </w:r>
      <w:r>
        <w:rPr>
          <w:spacing w:val="-4"/>
          <w:sz w:val="21"/>
        </w:rPr>
        <w:t>make</w:t>
      </w:r>
      <w:r>
        <w:rPr>
          <w:spacing w:val="15"/>
          <w:sz w:val="21"/>
        </w:rPr>
        <w:t> </w:t>
      </w:r>
      <w:r>
        <w:rPr>
          <w:sz w:val="21"/>
        </w:rPr>
        <w:t>decisions</w:t>
      </w:r>
      <w:r>
        <w:rPr>
          <w:spacing w:val="15"/>
          <w:sz w:val="21"/>
        </w:rPr>
        <w:t> </w:t>
      </w:r>
      <w:r>
        <w:rPr>
          <w:spacing w:val="-3"/>
          <w:sz w:val="21"/>
        </w:rPr>
        <w:t>to</w:t>
      </w:r>
      <w:r>
        <w:rPr>
          <w:spacing w:val="15"/>
          <w:sz w:val="21"/>
        </w:rPr>
        <w:t> </w:t>
      </w:r>
      <w:r>
        <w:rPr>
          <w:sz w:val="21"/>
        </w:rPr>
        <w:t>be</w:t>
      </w:r>
      <w:r>
        <w:rPr>
          <w:spacing w:val="15"/>
          <w:sz w:val="21"/>
        </w:rPr>
        <w:t> </w:t>
      </w:r>
      <w:r>
        <w:rPr>
          <w:sz w:val="21"/>
        </w:rPr>
        <w:t>fit</w:t>
      </w:r>
      <w:r>
        <w:rPr>
          <w:spacing w:val="15"/>
          <w:sz w:val="21"/>
        </w:rPr>
        <w:t> </w:t>
      </w:r>
      <w:r>
        <w:rPr>
          <w:spacing w:val="-3"/>
          <w:sz w:val="21"/>
        </w:rPr>
        <w:t>for</w:t>
      </w:r>
      <w:r>
        <w:rPr>
          <w:spacing w:val="15"/>
          <w:sz w:val="21"/>
        </w:rPr>
        <w:t> </w:t>
      </w:r>
      <w:r>
        <w:rPr>
          <w:spacing w:val="-3"/>
          <w:sz w:val="21"/>
        </w:rPr>
        <w:t>trial.</w:t>
      </w:r>
      <w:r>
        <w:rPr>
          <w:spacing w:val="15"/>
          <w:sz w:val="21"/>
        </w:rPr>
        <w:t> </w:t>
      </w:r>
      <w:r>
        <w:rPr>
          <w:spacing w:val="-3"/>
          <w:sz w:val="21"/>
        </w:rPr>
        <w:t>Alternatively,</w:t>
      </w:r>
      <w:r>
        <w:rPr>
          <w:spacing w:val="15"/>
          <w:sz w:val="21"/>
        </w:rPr>
        <w:t> </w:t>
      </w:r>
      <w:r>
        <w:rPr>
          <w:sz w:val="21"/>
        </w:rPr>
        <w:t>there</w:t>
      </w:r>
      <w:r>
        <w:rPr>
          <w:spacing w:val="15"/>
          <w:sz w:val="21"/>
        </w:rPr>
        <w:t> </w:t>
      </w:r>
      <w:r>
        <w:rPr>
          <w:spacing w:val="-3"/>
          <w:sz w:val="21"/>
        </w:rPr>
        <w:t>could</w:t>
      </w:r>
      <w:r>
        <w:rPr>
          <w:spacing w:val="16"/>
          <w:sz w:val="21"/>
        </w:rPr>
        <w:t> </w:t>
      </w:r>
      <w:r>
        <w:rPr>
          <w:sz w:val="21"/>
        </w:rPr>
        <w:t>be</w:t>
      </w:r>
      <w:r>
        <w:rPr>
          <w:spacing w:val="15"/>
          <w:sz w:val="21"/>
        </w:rPr>
        <w:t> </w:t>
      </w:r>
      <w:r>
        <w:rPr>
          <w:sz w:val="21"/>
        </w:rPr>
        <w:t>a</w:t>
      </w:r>
    </w:p>
    <w:p>
      <w:pPr>
        <w:pStyle w:val="BodyText"/>
        <w:spacing w:line="242" w:lineRule="auto" w:before="3"/>
        <w:ind w:left="2381" w:right="1683"/>
        <w:jc w:val="both"/>
        <w:rPr>
          <w:sz w:val="12"/>
        </w:rPr>
      </w:pPr>
      <w:r>
        <w:rPr>
          <w:w w:val="105"/>
        </w:rPr>
        <w:t>two-stage </w:t>
      </w:r>
      <w:r>
        <w:rPr>
          <w:spacing w:val="-3"/>
          <w:w w:val="105"/>
        </w:rPr>
        <w:t>approach. </w:t>
      </w:r>
      <w:r>
        <w:rPr>
          <w:w w:val="105"/>
        </w:rPr>
        <w:t>This would </w:t>
      </w:r>
      <w:r>
        <w:rPr>
          <w:spacing w:val="-3"/>
          <w:w w:val="105"/>
        </w:rPr>
        <w:t>involve </w:t>
      </w:r>
      <w:r>
        <w:rPr>
          <w:w w:val="105"/>
        </w:rPr>
        <w:t>first an </w:t>
      </w:r>
      <w:r>
        <w:rPr>
          <w:spacing w:val="-3"/>
          <w:w w:val="105"/>
        </w:rPr>
        <w:t>investigation </w:t>
      </w:r>
      <w:r>
        <w:rPr>
          <w:spacing w:val="-4"/>
          <w:w w:val="105"/>
        </w:rPr>
        <w:t>into </w:t>
      </w:r>
      <w:r>
        <w:rPr>
          <w:w w:val="105"/>
        </w:rPr>
        <w:t>the basic </w:t>
      </w:r>
      <w:r>
        <w:rPr>
          <w:spacing w:val="-3"/>
          <w:w w:val="105"/>
        </w:rPr>
        <w:t>competencies </w:t>
      </w:r>
      <w:r>
        <w:rPr>
          <w:w w:val="105"/>
        </w:rPr>
        <w:t>of</w:t>
      </w:r>
      <w:r>
        <w:rPr>
          <w:spacing w:val="-7"/>
          <w:w w:val="105"/>
        </w:rPr>
        <w:t> </w:t>
      </w:r>
      <w:r>
        <w:rPr>
          <w:w w:val="105"/>
        </w:rPr>
        <w:t>the</w:t>
      </w:r>
      <w:r>
        <w:rPr>
          <w:spacing w:val="-6"/>
          <w:w w:val="105"/>
        </w:rPr>
        <w:t> </w:t>
      </w:r>
      <w:r>
        <w:rPr>
          <w:spacing w:val="-3"/>
          <w:w w:val="105"/>
        </w:rPr>
        <w:t>accused</w:t>
      </w:r>
      <w:r>
        <w:rPr>
          <w:spacing w:val="-6"/>
          <w:w w:val="105"/>
        </w:rPr>
        <w:t> </w:t>
      </w:r>
      <w:r>
        <w:rPr>
          <w:w w:val="105"/>
        </w:rPr>
        <w:t>person.</w:t>
      </w:r>
      <w:r>
        <w:rPr>
          <w:spacing w:val="-6"/>
          <w:w w:val="105"/>
        </w:rPr>
        <w:t> </w:t>
      </w:r>
      <w:r>
        <w:rPr>
          <w:w w:val="105"/>
        </w:rPr>
        <w:t>If</w:t>
      </w:r>
      <w:r>
        <w:rPr>
          <w:spacing w:val="-6"/>
          <w:w w:val="105"/>
        </w:rPr>
        <w:t> </w:t>
      </w:r>
      <w:r>
        <w:rPr>
          <w:w w:val="105"/>
        </w:rPr>
        <w:t>they</w:t>
      </w:r>
      <w:r>
        <w:rPr>
          <w:spacing w:val="-6"/>
          <w:w w:val="105"/>
        </w:rPr>
        <w:t> </w:t>
      </w:r>
      <w:r>
        <w:rPr>
          <w:spacing w:val="-3"/>
          <w:w w:val="105"/>
        </w:rPr>
        <w:t>have</w:t>
      </w:r>
      <w:r>
        <w:rPr>
          <w:spacing w:val="-7"/>
          <w:w w:val="105"/>
        </w:rPr>
        <w:t> </w:t>
      </w:r>
      <w:r>
        <w:rPr>
          <w:w w:val="105"/>
        </w:rPr>
        <w:t>the</w:t>
      </w:r>
      <w:r>
        <w:rPr>
          <w:spacing w:val="-6"/>
          <w:w w:val="105"/>
        </w:rPr>
        <w:t> </w:t>
      </w:r>
      <w:r>
        <w:rPr>
          <w:w w:val="105"/>
        </w:rPr>
        <w:t>basic</w:t>
      </w:r>
      <w:r>
        <w:rPr>
          <w:spacing w:val="-6"/>
          <w:w w:val="105"/>
        </w:rPr>
        <w:t> </w:t>
      </w:r>
      <w:r>
        <w:rPr>
          <w:spacing w:val="-3"/>
          <w:w w:val="105"/>
        </w:rPr>
        <w:t>competencies,</w:t>
      </w:r>
      <w:r>
        <w:rPr>
          <w:spacing w:val="-6"/>
          <w:w w:val="105"/>
        </w:rPr>
        <w:t> </w:t>
      </w:r>
      <w:r>
        <w:rPr>
          <w:w w:val="105"/>
        </w:rPr>
        <w:t>the</w:t>
      </w:r>
      <w:r>
        <w:rPr>
          <w:spacing w:val="-6"/>
          <w:w w:val="105"/>
        </w:rPr>
        <w:t> </w:t>
      </w:r>
      <w:r>
        <w:rPr>
          <w:spacing w:val="-3"/>
          <w:w w:val="105"/>
        </w:rPr>
        <w:t>investigation</w:t>
      </w:r>
      <w:r>
        <w:rPr>
          <w:spacing w:val="-6"/>
          <w:w w:val="105"/>
        </w:rPr>
        <w:t> </w:t>
      </w:r>
      <w:r>
        <w:rPr>
          <w:w w:val="105"/>
        </w:rPr>
        <w:t>of</w:t>
      </w:r>
      <w:r>
        <w:rPr>
          <w:spacing w:val="-6"/>
          <w:w w:val="105"/>
        </w:rPr>
        <w:t> </w:t>
      </w:r>
      <w:r>
        <w:rPr>
          <w:w w:val="105"/>
        </w:rPr>
        <w:t>unfitness then considers their decision-making</w:t>
      </w:r>
      <w:r>
        <w:rPr>
          <w:spacing w:val="16"/>
          <w:w w:val="105"/>
        </w:rPr>
        <w:t> </w:t>
      </w:r>
      <w:r>
        <w:rPr>
          <w:spacing w:val="-3"/>
          <w:w w:val="105"/>
        </w:rPr>
        <w:t>capacity.</w:t>
      </w:r>
      <w:r>
        <w:rPr>
          <w:spacing w:val="-3"/>
          <w:w w:val="105"/>
          <w:position w:val="7"/>
          <w:sz w:val="12"/>
        </w:rPr>
        <w:t>56</w:t>
      </w:r>
    </w:p>
    <w:p>
      <w:pPr>
        <w:pStyle w:val="BodyText"/>
        <w:spacing w:before="6"/>
        <w:rPr>
          <w:sz w:val="18"/>
        </w:rPr>
      </w:pPr>
      <w:r>
        <w:rPr/>
        <w:pict>
          <v:group style="position:absolute;margin-left:79.370003pt;margin-top:13.265824pt;width:436.55pt;height:84.95pt;mso-position-horizontal-relative:page;mso-position-vertical-relative:paragraph;z-index:2888;mso-wrap-distance-left:0;mso-wrap-distance-right:0" coordorigin="1587,265" coordsize="8731,1699">
            <v:rect style="position:absolute;left:1587;top:265;width:8731;height:1699" filled="true" fillcolor="#e5edf1" stroked="false">
              <v:fill type="solid"/>
            </v:rect>
            <v:shape style="position:absolute;left:2381;top:1020;width:7473;height:763" type="#_x0000_t202" filled="false" stroked="false">
              <v:textbox inset="0,0,0,0">
                <w:txbxContent>
                  <w:p>
                    <w:pPr>
                      <w:spacing w:line="256" w:lineRule="auto" w:before="0"/>
                      <w:ind w:left="0" w:right="0" w:firstLine="0"/>
                      <w:jc w:val="left"/>
                      <w:rPr>
                        <w:rFonts w:ascii="Trebuchet MS" w:hAnsi="Trebuchet MS"/>
                        <w:sz w:val="21"/>
                      </w:rPr>
                    </w:pPr>
                    <w:r>
                      <w:rPr>
                        <w:rFonts w:ascii="Trebuchet MS" w:hAnsi="Trebuchet MS"/>
                        <w:w w:val="105"/>
                        <w:sz w:val="21"/>
                      </w:rPr>
                      <w:t>If</w:t>
                    </w:r>
                    <w:r>
                      <w:rPr>
                        <w:rFonts w:ascii="Trebuchet MS" w:hAnsi="Trebuchet MS"/>
                        <w:spacing w:val="-16"/>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test</w:t>
                    </w:r>
                    <w:r>
                      <w:rPr>
                        <w:rFonts w:ascii="Trebuchet MS" w:hAnsi="Trebuchet MS"/>
                        <w:spacing w:val="-16"/>
                        <w:w w:val="105"/>
                        <w:sz w:val="21"/>
                      </w:rPr>
                      <w:t> </w:t>
                    </w:r>
                    <w:r>
                      <w:rPr>
                        <w:rFonts w:ascii="Trebuchet MS" w:hAnsi="Trebuchet MS"/>
                        <w:w w:val="105"/>
                        <w:sz w:val="21"/>
                      </w:rPr>
                      <w:t>for</w:t>
                    </w:r>
                    <w:r>
                      <w:rPr>
                        <w:rFonts w:ascii="Trebuchet MS" w:hAnsi="Trebuchet MS"/>
                        <w:spacing w:val="-16"/>
                        <w:w w:val="105"/>
                        <w:sz w:val="21"/>
                      </w:rPr>
                      <w:t> </w:t>
                    </w:r>
                    <w:r>
                      <w:rPr>
                        <w:rFonts w:ascii="Trebuchet MS" w:hAnsi="Trebuchet MS"/>
                        <w:w w:val="105"/>
                        <w:sz w:val="21"/>
                      </w:rPr>
                      <w:t>unfitness</w:t>
                    </w:r>
                    <w:r>
                      <w:rPr>
                        <w:rFonts w:ascii="Trebuchet MS" w:hAnsi="Trebuchet MS"/>
                        <w:spacing w:val="-16"/>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stand</w:t>
                    </w:r>
                    <w:r>
                      <w:rPr>
                        <w:rFonts w:ascii="Trebuchet MS" w:hAnsi="Trebuchet MS"/>
                        <w:spacing w:val="-16"/>
                        <w:w w:val="105"/>
                        <w:sz w:val="21"/>
                      </w:rPr>
                      <w:t> </w:t>
                    </w:r>
                    <w:r>
                      <w:rPr>
                        <w:rFonts w:ascii="Trebuchet MS" w:hAnsi="Trebuchet MS"/>
                        <w:spacing w:val="-3"/>
                        <w:w w:val="105"/>
                        <w:sz w:val="21"/>
                      </w:rPr>
                      <w:t>trial</w:t>
                    </w:r>
                    <w:r>
                      <w:rPr>
                        <w:rFonts w:ascii="Trebuchet MS" w:hAnsi="Trebuchet MS"/>
                        <w:spacing w:val="-16"/>
                        <w:w w:val="105"/>
                        <w:sz w:val="21"/>
                      </w:rPr>
                      <w:t> </w:t>
                    </w:r>
                    <w:r>
                      <w:rPr>
                        <w:rFonts w:ascii="Trebuchet MS" w:hAnsi="Trebuchet MS"/>
                        <w:w w:val="105"/>
                        <w:sz w:val="21"/>
                      </w:rPr>
                      <w:t>is</w:t>
                    </w:r>
                    <w:r>
                      <w:rPr>
                        <w:rFonts w:ascii="Trebuchet MS" w:hAnsi="Trebuchet MS"/>
                        <w:spacing w:val="-16"/>
                        <w:w w:val="105"/>
                        <w:sz w:val="21"/>
                      </w:rPr>
                      <w:t> </w:t>
                    </w:r>
                    <w:r>
                      <w:rPr>
                        <w:rFonts w:ascii="Trebuchet MS" w:hAnsi="Trebuchet MS"/>
                        <w:w w:val="105"/>
                        <w:sz w:val="21"/>
                      </w:rPr>
                      <w:t>changed</w:t>
                    </w:r>
                    <w:r>
                      <w:rPr>
                        <w:rFonts w:ascii="Trebuchet MS" w:hAnsi="Trebuchet MS"/>
                        <w:spacing w:val="-16"/>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include</w:t>
                    </w:r>
                    <w:r>
                      <w:rPr>
                        <w:rFonts w:ascii="Trebuchet MS" w:hAnsi="Trebuchet MS"/>
                        <w:spacing w:val="-16"/>
                        <w:w w:val="105"/>
                        <w:sz w:val="21"/>
                      </w:rPr>
                      <w:t> </w:t>
                    </w:r>
                    <w:r>
                      <w:rPr>
                        <w:rFonts w:ascii="Trebuchet MS" w:hAnsi="Trebuchet MS"/>
                        <w:w w:val="105"/>
                        <w:sz w:val="21"/>
                      </w:rPr>
                      <w:t>a</w:t>
                    </w:r>
                    <w:r>
                      <w:rPr>
                        <w:rFonts w:ascii="Trebuchet MS" w:hAnsi="Trebuchet MS"/>
                        <w:spacing w:val="-16"/>
                        <w:w w:val="105"/>
                        <w:sz w:val="21"/>
                      </w:rPr>
                      <w:t> </w:t>
                    </w:r>
                    <w:r>
                      <w:rPr>
                        <w:rFonts w:ascii="Trebuchet MS" w:hAnsi="Trebuchet MS"/>
                        <w:w w:val="105"/>
                        <w:sz w:val="21"/>
                      </w:rPr>
                      <w:t>consideration</w:t>
                    </w:r>
                    <w:r>
                      <w:rPr>
                        <w:rFonts w:ascii="Trebuchet MS" w:hAnsi="Trebuchet MS"/>
                        <w:spacing w:val="-16"/>
                        <w:w w:val="105"/>
                        <w:sz w:val="21"/>
                      </w:rPr>
                      <w:t> </w:t>
                    </w:r>
                    <w:r>
                      <w:rPr>
                        <w:rFonts w:ascii="Trebuchet MS" w:hAnsi="Trebuchet MS"/>
                        <w:w w:val="105"/>
                        <w:sz w:val="21"/>
                      </w:rPr>
                      <w:t>of the</w:t>
                    </w:r>
                    <w:r>
                      <w:rPr>
                        <w:rFonts w:ascii="Trebuchet MS" w:hAnsi="Trebuchet MS"/>
                        <w:spacing w:val="-28"/>
                        <w:w w:val="105"/>
                        <w:sz w:val="21"/>
                      </w:rPr>
                      <w:t> </w:t>
                    </w:r>
                    <w:r>
                      <w:rPr>
                        <w:rFonts w:ascii="Trebuchet MS" w:hAnsi="Trebuchet MS"/>
                        <w:w w:val="105"/>
                        <w:sz w:val="21"/>
                      </w:rPr>
                      <w:t>accused</w:t>
                    </w:r>
                    <w:r>
                      <w:rPr>
                        <w:rFonts w:ascii="Trebuchet MS" w:hAnsi="Trebuchet MS"/>
                        <w:spacing w:val="-28"/>
                        <w:w w:val="105"/>
                        <w:sz w:val="21"/>
                      </w:rPr>
                      <w:t> </w:t>
                    </w:r>
                    <w:r>
                      <w:rPr>
                        <w:rFonts w:ascii="Trebuchet MS" w:hAnsi="Trebuchet MS"/>
                        <w:w w:val="105"/>
                        <w:sz w:val="21"/>
                      </w:rPr>
                      <w:t>person’s</w:t>
                    </w:r>
                    <w:r>
                      <w:rPr>
                        <w:rFonts w:ascii="Trebuchet MS" w:hAnsi="Trebuchet MS"/>
                        <w:spacing w:val="-27"/>
                        <w:w w:val="105"/>
                        <w:sz w:val="21"/>
                      </w:rPr>
                      <w:t> </w:t>
                    </w:r>
                    <w:r>
                      <w:rPr>
                        <w:rFonts w:ascii="Trebuchet MS" w:hAnsi="Trebuchet MS"/>
                        <w:w w:val="105"/>
                        <w:sz w:val="21"/>
                      </w:rPr>
                      <w:t>decision-making</w:t>
                    </w:r>
                    <w:r>
                      <w:rPr>
                        <w:rFonts w:ascii="Trebuchet MS" w:hAnsi="Trebuchet MS"/>
                        <w:spacing w:val="-28"/>
                        <w:w w:val="105"/>
                        <w:sz w:val="21"/>
                      </w:rPr>
                      <w:t> </w:t>
                    </w:r>
                    <w:r>
                      <w:rPr>
                        <w:rFonts w:ascii="Trebuchet MS" w:hAnsi="Trebuchet MS"/>
                        <w:w w:val="105"/>
                        <w:sz w:val="21"/>
                      </w:rPr>
                      <w:t>capacity,</w:t>
                    </w:r>
                    <w:r>
                      <w:rPr>
                        <w:rFonts w:ascii="Trebuchet MS" w:hAnsi="Trebuchet MS"/>
                        <w:spacing w:val="-27"/>
                        <w:w w:val="105"/>
                        <w:sz w:val="21"/>
                      </w:rPr>
                      <w:t> </w:t>
                    </w:r>
                    <w:r>
                      <w:rPr>
                        <w:rFonts w:ascii="Trebuchet MS" w:hAnsi="Trebuchet MS"/>
                        <w:w w:val="105"/>
                        <w:sz w:val="21"/>
                      </w:rPr>
                      <w:t>what</w:t>
                    </w:r>
                    <w:r>
                      <w:rPr>
                        <w:rFonts w:ascii="Trebuchet MS" w:hAnsi="Trebuchet MS"/>
                        <w:spacing w:val="-28"/>
                        <w:w w:val="105"/>
                        <w:sz w:val="21"/>
                      </w:rPr>
                      <w:t> </w:t>
                    </w:r>
                    <w:r>
                      <w:rPr>
                        <w:rFonts w:ascii="Trebuchet MS" w:hAnsi="Trebuchet MS"/>
                        <w:w w:val="105"/>
                        <w:sz w:val="21"/>
                      </w:rPr>
                      <w:t>criteria,</w:t>
                    </w:r>
                    <w:r>
                      <w:rPr>
                        <w:rFonts w:ascii="Trebuchet MS" w:hAnsi="Trebuchet MS"/>
                        <w:spacing w:val="-27"/>
                        <w:w w:val="105"/>
                        <w:sz w:val="21"/>
                      </w:rPr>
                      <w:t> </w:t>
                    </w:r>
                    <w:r>
                      <w:rPr>
                        <w:rFonts w:ascii="Trebuchet MS" w:hAnsi="Trebuchet MS"/>
                        <w:w w:val="105"/>
                        <w:sz w:val="21"/>
                      </w:rPr>
                      <w:t>if</w:t>
                    </w:r>
                    <w:r>
                      <w:rPr>
                        <w:rFonts w:ascii="Trebuchet MS" w:hAnsi="Trebuchet MS"/>
                        <w:spacing w:val="-28"/>
                        <w:w w:val="105"/>
                        <w:sz w:val="21"/>
                      </w:rPr>
                      <w:t> </w:t>
                    </w:r>
                    <w:r>
                      <w:rPr>
                        <w:rFonts w:ascii="Trebuchet MS" w:hAnsi="Trebuchet MS"/>
                        <w:spacing w:val="-4"/>
                        <w:w w:val="105"/>
                        <w:sz w:val="21"/>
                      </w:rPr>
                      <w:t>any,</w:t>
                    </w:r>
                    <w:r>
                      <w:rPr>
                        <w:rFonts w:ascii="Trebuchet MS" w:hAnsi="Trebuchet MS"/>
                        <w:spacing w:val="-27"/>
                        <w:w w:val="105"/>
                        <w:sz w:val="21"/>
                      </w:rPr>
                      <w:t> </w:t>
                    </w:r>
                    <w:r>
                      <w:rPr>
                        <w:rFonts w:ascii="Trebuchet MS" w:hAnsi="Trebuchet MS"/>
                        <w:w w:val="105"/>
                        <w:sz w:val="21"/>
                      </w:rPr>
                      <w:t>should supplement this</w:t>
                    </w:r>
                    <w:r>
                      <w:rPr>
                        <w:rFonts w:ascii="Trebuchet MS" w:hAnsi="Trebuchet MS"/>
                        <w:spacing w:val="-21"/>
                        <w:w w:val="105"/>
                        <w:sz w:val="21"/>
                      </w:rPr>
                      <w:t> </w:t>
                    </w:r>
                    <w:r>
                      <w:rPr>
                        <w:rFonts w:ascii="Trebuchet MS" w:hAnsi="Trebuchet MS"/>
                        <w:w w:val="105"/>
                        <w:sz w:val="21"/>
                      </w:rPr>
                      <w:t>test?</w:t>
                    </w:r>
                  </w:p>
                </w:txbxContent>
              </v:textbox>
              <w10:wrap type="none"/>
            </v:shape>
            <v:shape style="position:absolute;left:1814;top:1020;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4</w:t>
                    </w:r>
                  </w:p>
                </w:txbxContent>
              </v:textbox>
              <w10:wrap type="none"/>
            </v:shape>
            <v:shape style="position:absolute;left:1814;top:440;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spacing w:before="5"/>
        <w:rPr>
          <w:sz w:val="19"/>
        </w:rPr>
      </w:pPr>
    </w:p>
    <w:p>
      <w:pPr>
        <w:pStyle w:val="ListParagraph"/>
        <w:numPr>
          <w:ilvl w:val="1"/>
          <w:numId w:val="5"/>
        </w:numPr>
        <w:tabs>
          <w:tab w:pos="2381" w:val="left" w:leader="none"/>
          <w:tab w:pos="2382" w:val="left" w:leader="none"/>
        </w:tabs>
        <w:spacing w:line="242" w:lineRule="auto" w:before="92" w:after="0"/>
        <w:ind w:left="2381" w:right="1586" w:hanging="794"/>
        <w:jc w:val="left"/>
        <w:rPr>
          <w:sz w:val="12"/>
        </w:rPr>
      </w:pPr>
      <w:r>
        <w:rPr>
          <w:w w:val="105"/>
          <w:sz w:val="21"/>
        </w:rPr>
        <w:t>The </w:t>
      </w:r>
      <w:r>
        <w:rPr>
          <w:spacing w:val="-3"/>
          <w:w w:val="105"/>
          <w:sz w:val="21"/>
        </w:rPr>
        <w:t>formulation </w:t>
      </w:r>
      <w:r>
        <w:rPr>
          <w:w w:val="105"/>
          <w:sz w:val="21"/>
        </w:rPr>
        <w:t>put forward by 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may </w:t>
      </w:r>
      <w:r>
        <w:rPr>
          <w:w w:val="105"/>
          <w:sz w:val="21"/>
        </w:rPr>
        <w:t>operate too </w:t>
      </w:r>
      <w:r>
        <w:rPr>
          <w:spacing w:val="-3"/>
          <w:w w:val="105"/>
          <w:sz w:val="21"/>
        </w:rPr>
        <w:t>widely. </w:t>
      </w:r>
      <w:r>
        <w:rPr>
          <w:w w:val="105"/>
          <w:sz w:val="21"/>
        </w:rPr>
        <w:t>It </w:t>
      </w:r>
      <w:r>
        <w:rPr>
          <w:spacing w:val="-2"/>
          <w:w w:val="105"/>
          <w:sz w:val="21"/>
        </w:rPr>
        <w:t>has </w:t>
      </w:r>
      <w:r>
        <w:rPr>
          <w:w w:val="105"/>
          <w:sz w:val="21"/>
        </w:rPr>
        <w:t>the capacity </w:t>
      </w:r>
      <w:r>
        <w:rPr>
          <w:spacing w:val="-3"/>
          <w:w w:val="105"/>
          <w:sz w:val="21"/>
        </w:rPr>
        <w:t>to include accused </w:t>
      </w:r>
      <w:r>
        <w:rPr>
          <w:w w:val="105"/>
          <w:sz w:val="21"/>
        </w:rPr>
        <w:t>people who </w:t>
      </w:r>
      <w:r>
        <w:rPr>
          <w:spacing w:val="-3"/>
          <w:w w:val="105"/>
          <w:sz w:val="21"/>
        </w:rPr>
        <w:t>have </w:t>
      </w:r>
      <w:r>
        <w:rPr>
          <w:w w:val="105"/>
          <w:sz w:val="21"/>
        </w:rPr>
        <w:t>no recognised mental </w:t>
      </w:r>
      <w:r>
        <w:rPr>
          <w:spacing w:val="-3"/>
          <w:w w:val="105"/>
          <w:sz w:val="21"/>
        </w:rPr>
        <w:t>illness </w:t>
      </w:r>
      <w:r>
        <w:rPr>
          <w:w w:val="105"/>
          <w:sz w:val="21"/>
        </w:rPr>
        <w:t>but </w:t>
      </w:r>
      <w:r>
        <w:rPr>
          <w:spacing w:val="-3"/>
          <w:w w:val="105"/>
          <w:sz w:val="21"/>
        </w:rPr>
        <w:t>are unable to </w:t>
      </w:r>
      <w:r>
        <w:rPr>
          <w:w w:val="105"/>
          <w:sz w:val="21"/>
        </w:rPr>
        <w:t>use or </w:t>
      </w:r>
      <w:r>
        <w:rPr>
          <w:spacing w:val="-3"/>
          <w:w w:val="105"/>
          <w:sz w:val="21"/>
        </w:rPr>
        <w:t>weigh information </w:t>
      </w:r>
      <w:r>
        <w:rPr>
          <w:w w:val="105"/>
          <w:sz w:val="21"/>
        </w:rPr>
        <w:t>as part of a decision-making process, </w:t>
      </w:r>
      <w:r>
        <w:rPr>
          <w:spacing w:val="-3"/>
          <w:w w:val="105"/>
          <w:sz w:val="21"/>
        </w:rPr>
        <w:t>for example, </w:t>
      </w:r>
      <w:r>
        <w:rPr>
          <w:w w:val="105"/>
          <w:sz w:val="21"/>
        </w:rPr>
        <w:t>because of stress, overwhelming tiredness or poor education or social </w:t>
      </w:r>
      <w:r>
        <w:rPr>
          <w:spacing w:val="-4"/>
          <w:w w:val="105"/>
          <w:sz w:val="21"/>
        </w:rPr>
        <w:t>background.</w:t>
      </w:r>
      <w:r>
        <w:rPr>
          <w:spacing w:val="-4"/>
          <w:w w:val="105"/>
          <w:position w:val="7"/>
          <w:sz w:val="12"/>
        </w:rPr>
        <w:t>57 </w:t>
      </w:r>
      <w:r>
        <w:rPr>
          <w:w w:val="105"/>
          <w:sz w:val="21"/>
        </w:rPr>
        <w:t>Howard </w:t>
      </w:r>
      <w:r>
        <w:rPr>
          <w:spacing w:val="-3"/>
          <w:w w:val="105"/>
          <w:sz w:val="21"/>
        </w:rPr>
        <w:t>recommends </w:t>
      </w:r>
      <w:r>
        <w:rPr>
          <w:w w:val="105"/>
          <w:sz w:val="21"/>
        </w:rPr>
        <w:t>qualifying the test by </w:t>
      </w:r>
      <w:r>
        <w:rPr>
          <w:spacing w:val="-3"/>
          <w:w w:val="105"/>
          <w:sz w:val="21"/>
        </w:rPr>
        <w:t>requiring that </w:t>
      </w:r>
      <w:r>
        <w:rPr>
          <w:w w:val="105"/>
          <w:sz w:val="21"/>
        </w:rPr>
        <w:t>the lack of decision-making</w:t>
      </w:r>
      <w:r>
        <w:rPr>
          <w:spacing w:val="-13"/>
          <w:w w:val="105"/>
          <w:sz w:val="21"/>
        </w:rPr>
        <w:t> </w:t>
      </w:r>
      <w:r>
        <w:rPr>
          <w:w w:val="105"/>
          <w:sz w:val="21"/>
        </w:rPr>
        <w:t>capacity</w:t>
      </w:r>
      <w:r>
        <w:rPr>
          <w:spacing w:val="-12"/>
          <w:w w:val="105"/>
          <w:sz w:val="21"/>
        </w:rPr>
        <w:t> </w:t>
      </w:r>
      <w:r>
        <w:rPr>
          <w:w w:val="105"/>
          <w:sz w:val="21"/>
        </w:rPr>
        <w:t>must</w:t>
      </w:r>
      <w:r>
        <w:rPr>
          <w:spacing w:val="-12"/>
          <w:w w:val="105"/>
          <w:sz w:val="21"/>
        </w:rPr>
        <w:t> </w:t>
      </w:r>
      <w:r>
        <w:rPr>
          <w:w w:val="105"/>
          <w:sz w:val="21"/>
        </w:rPr>
        <w:t>be</w:t>
      </w:r>
      <w:r>
        <w:rPr>
          <w:spacing w:val="-12"/>
          <w:w w:val="105"/>
          <w:sz w:val="21"/>
        </w:rPr>
        <w:t> </w:t>
      </w:r>
      <w:r>
        <w:rPr>
          <w:spacing w:val="-5"/>
          <w:w w:val="105"/>
          <w:sz w:val="21"/>
        </w:rPr>
        <w:t>‘due</w:t>
      </w:r>
      <w:r>
        <w:rPr>
          <w:spacing w:val="-12"/>
          <w:w w:val="105"/>
          <w:sz w:val="21"/>
        </w:rPr>
        <w:t> </w:t>
      </w:r>
      <w:r>
        <w:rPr>
          <w:spacing w:val="-3"/>
          <w:w w:val="105"/>
          <w:sz w:val="21"/>
        </w:rPr>
        <w:t>to</w:t>
      </w:r>
      <w:r>
        <w:rPr>
          <w:spacing w:val="-12"/>
          <w:w w:val="105"/>
          <w:sz w:val="21"/>
        </w:rPr>
        <w:t> </w:t>
      </w:r>
      <w:r>
        <w:rPr>
          <w:w w:val="105"/>
          <w:sz w:val="21"/>
        </w:rPr>
        <w:t>mental</w:t>
      </w:r>
      <w:r>
        <w:rPr>
          <w:spacing w:val="-12"/>
          <w:w w:val="105"/>
          <w:sz w:val="21"/>
        </w:rPr>
        <w:t> </w:t>
      </w:r>
      <w:r>
        <w:rPr>
          <w:w w:val="105"/>
          <w:sz w:val="21"/>
        </w:rPr>
        <w:t>or</w:t>
      </w:r>
      <w:r>
        <w:rPr>
          <w:spacing w:val="-12"/>
          <w:w w:val="105"/>
          <w:sz w:val="21"/>
        </w:rPr>
        <w:t> </w:t>
      </w:r>
      <w:r>
        <w:rPr>
          <w:w w:val="105"/>
          <w:sz w:val="21"/>
        </w:rPr>
        <w:t>physical</w:t>
      </w:r>
      <w:r>
        <w:rPr>
          <w:spacing w:val="-12"/>
          <w:w w:val="105"/>
          <w:sz w:val="21"/>
        </w:rPr>
        <w:t> </w:t>
      </w:r>
      <w:r>
        <w:rPr>
          <w:spacing w:val="-3"/>
          <w:w w:val="105"/>
          <w:sz w:val="21"/>
        </w:rPr>
        <w:t>illness,</w:t>
      </w:r>
      <w:r>
        <w:rPr>
          <w:spacing w:val="-12"/>
          <w:w w:val="105"/>
          <w:sz w:val="21"/>
        </w:rPr>
        <w:t> </w:t>
      </w:r>
      <w:r>
        <w:rPr>
          <w:w w:val="105"/>
          <w:sz w:val="21"/>
        </w:rPr>
        <w:t>whether</w:t>
      </w:r>
      <w:r>
        <w:rPr>
          <w:spacing w:val="-13"/>
          <w:w w:val="105"/>
          <w:sz w:val="21"/>
        </w:rPr>
        <w:t> </w:t>
      </w:r>
      <w:r>
        <w:rPr>
          <w:w w:val="105"/>
          <w:sz w:val="21"/>
        </w:rPr>
        <w:t>temporary</w:t>
      </w:r>
      <w:r>
        <w:rPr>
          <w:spacing w:val="-12"/>
          <w:w w:val="105"/>
          <w:sz w:val="21"/>
        </w:rPr>
        <w:t> </w:t>
      </w:r>
      <w:r>
        <w:rPr>
          <w:w w:val="105"/>
          <w:sz w:val="21"/>
        </w:rPr>
        <w:t>or </w:t>
      </w:r>
      <w:r>
        <w:rPr>
          <w:spacing w:val="-3"/>
          <w:w w:val="105"/>
          <w:sz w:val="21"/>
        </w:rPr>
        <w:t>permanent’.</w:t>
      </w:r>
      <w:r>
        <w:rPr>
          <w:spacing w:val="-3"/>
          <w:w w:val="105"/>
          <w:position w:val="7"/>
          <w:sz w:val="12"/>
        </w:rPr>
        <w:t>58 </w:t>
      </w:r>
      <w:r>
        <w:rPr>
          <w:w w:val="105"/>
          <w:sz w:val="21"/>
        </w:rPr>
        <w:t>This is </w:t>
      </w:r>
      <w:r>
        <w:rPr>
          <w:spacing w:val="-3"/>
          <w:w w:val="105"/>
          <w:sz w:val="21"/>
        </w:rPr>
        <w:t>similar to </w:t>
      </w:r>
      <w:r>
        <w:rPr>
          <w:w w:val="105"/>
          <w:sz w:val="21"/>
        </w:rPr>
        <w:t>the Scottish Law </w:t>
      </w:r>
      <w:r>
        <w:rPr>
          <w:spacing w:val="-4"/>
          <w:w w:val="105"/>
          <w:sz w:val="21"/>
        </w:rPr>
        <w:t>Commission’s </w:t>
      </w:r>
      <w:r>
        <w:rPr>
          <w:spacing w:val="-3"/>
          <w:w w:val="105"/>
          <w:sz w:val="21"/>
        </w:rPr>
        <w:t>recommendation that </w:t>
      </w:r>
      <w:r>
        <w:rPr>
          <w:w w:val="105"/>
          <w:sz w:val="21"/>
        </w:rPr>
        <w:t>what </w:t>
      </w:r>
      <w:r>
        <w:rPr>
          <w:spacing w:val="-3"/>
          <w:w w:val="105"/>
          <w:sz w:val="21"/>
        </w:rPr>
        <w:t>makes </w:t>
      </w:r>
      <w:r>
        <w:rPr>
          <w:w w:val="105"/>
          <w:sz w:val="21"/>
        </w:rPr>
        <w:t>the </w:t>
      </w:r>
      <w:r>
        <w:rPr>
          <w:spacing w:val="-3"/>
          <w:w w:val="105"/>
          <w:sz w:val="21"/>
        </w:rPr>
        <w:t>accused </w:t>
      </w:r>
      <w:r>
        <w:rPr>
          <w:w w:val="105"/>
          <w:sz w:val="21"/>
        </w:rPr>
        <w:t>person unfit </w:t>
      </w:r>
      <w:r>
        <w:rPr>
          <w:spacing w:val="-3"/>
          <w:w w:val="105"/>
          <w:sz w:val="21"/>
        </w:rPr>
        <w:t>to </w:t>
      </w:r>
      <w:r>
        <w:rPr>
          <w:w w:val="105"/>
          <w:sz w:val="21"/>
        </w:rPr>
        <w:t>stand trial must be a </w:t>
      </w:r>
      <w:r>
        <w:rPr>
          <w:spacing w:val="-3"/>
          <w:w w:val="105"/>
          <w:sz w:val="21"/>
        </w:rPr>
        <w:t>clinically </w:t>
      </w:r>
      <w:r>
        <w:rPr>
          <w:w w:val="105"/>
          <w:sz w:val="21"/>
        </w:rPr>
        <w:t>recognised</w:t>
      </w:r>
      <w:r>
        <w:rPr>
          <w:spacing w:val="-33"/>
          <w:w w:val="105"/>
          <w:sz w:val="21"/>
        </w:rPr>
        <w:t> </w:t>
      </w:r>
      <w:r>
        <w:rPr>
          <w:spacing w:val="-3"/>
          <w:w w:val="105"/>
          <w:sz w:val="21"/>
        </w:rPr>
        <w:t>condition.</w:t>
      </w:r>
      <w:r>
        <w:rPr>
          <w:spacing w:val="-3"/>
          <w:w w:val="105"/>
          <w:position w:val="7"/>
          <w:sz w:val="12"/>
        </w:rPr>
        <w:t>59</w:t>
      </w:r>
    </w:p>
    <w:p>
      <w:pPr>
        <w:pStyle w:val="BodyText"/>
        <w:spacing w:line="242" w:lineRule="auto" w:before="9"/>
        <w:ind w:left="2381" w:right="1773"/>
      </w:pPr>
      <w:r>
        <w:rPr/>
        <w:t>If a </w:t>
      </w:r>
      <w:r>
        <w:rPr>
          <w:spacing w:val="-3"/>
        </w:rPr>
        <w:t>threshold </w:t>
      </w:r>
      <w:r>
        <w:rPr/>
        <w:t>definition of the mental </w:t>
      </w:r>
      <w:r>
        <w:rPr>
          <w:spacing w:val="-3"/>
        </w:rPr>
        <w:t>condition </w:t>
      </w:r>
      <w:r>
        <w:rPr/>
        <w:t>the </w:t>
      </w:r>
      <w:r>
        <w:rPr>
          <w:spacing w:val="-3"/>
        </w:rPr>
        <w:t>accused  </w:t>
      </w:r>
      <w:r>
        <w:rPr/>
        <w:t>person would </w:t>
      </w:r>
      <w:r>
        <w:rPr>
          <w:spacing w:val="-3"/>
        </w:rPr>
        <w:t>have</w:t>
      </w:r>
      <w:r>
        <w:rPr>
          <w:spacing w:val="41"/>
        </w:rPr>
        <w:t> </w:t>
      </w:r>
      <w:r>
        <w:rPr>
          <w:spacing w:val="-3"/>
        </w:rPr>
        <w:t>to  </w:t>
      </w:r>
      <w:r>
        <w:rPr/>
        <w:t>satisfy  is </w:t>
      </w:r>
      <w:r>
        <w:rPr>
          <w:spacing w:val="-3"/>
        </w:rPr>
        <w:t>introduced </w:t>
      </w:r>
      <w:r>
        <w:rPr/>
        <w:t>(discussed at [4.28]–[4.31]), this would also </w:t>
      </w:r>
      <w:r>
        <w:rPr>
          <w:spacing w:val="-3"/>
        </w:rPr>
        <w:t>limit </w:t>
      </w:r>
      <w:r>
        <w:rPr/>
        <w:t>the</w:t>
      </w:r>
      <w:r>
        <w:rPr>
          <w:spacing w:val="27"/>
        </w:rPr>
        <w:t> </w:t>
      </w:r>
      <w:r>
        <w:rPr/>
        <w:t>test.</w:t>
      </w:r>
    </w:p>
    <w:p>
      <w:pPr>
        <w:pStyle w:val="BodyText"/>
        <w:spacing w:before="5"/>
        <w:rPr>
          <w:sz w:val="20"/>
        </w:rPr>
      </w:pPr>
      <w:r>
        <w:rPr/>
        <w:pict>
          <v:group style="position:absolute;margin-left:79.370003pt;margin-top:14.413754pt;width:436.55pt;height:97.95pt;mso-position-horizontal-relative:page;mso-position-vertical-relative:paragraph;z-index:2984;mso-wrap-distance-left:0;mso-wrap-distance-right:0" coordorigin="1587,288" coordsize="8731,1959">
            <v:rect style="position:absolute;left:1587;top:288;width:8731;height:1959" filled="true" fillcolor="#e5edf1" stroked="false">
              <v:fill type="solid"/>
            </v:rect>
            <v:shape style="position:absolute;left:2381;top:1043;width:7537;height:1023" type="#_x0000_t202" filled="false" stroked="false">
              <v:textbox inset="0,0,0,0">
                <w:txbxContent>
                  <w:p>
                    <w:pPr>
                      <w:spacing w:line="256" w:lineRule="auto" w:before="0"/>
                      <w:ind w:left="0" w:right="17" w:firstLine="0"/>
                      <w:jc w:val="left"/>
                      <w:rPr>
                        <w:rFonts w:ascii="Trebuchet MS" w:hAnsi="Trebuchet MS"/>
                        <w:sz w:val="21"/>
                      </w:rPr>
                    </w:pPr>
                    <w:r>
                      <w:rPr>
                        <w:rFonts w:ascii="Trebuchet MS" w:hAnsi="Trebuchet MS"/>
                        <w:w w:val="105"/>
                        <w:sz w:val="21"/>
                      </w:rPr>
                      <w:t>If</w:t>
                    </w:r>
                    <w:r>
                      <w:rPr>
                        <w:rFonts w:ascii="Trebuchet MS" w:hAnsi="Trebuchet MS"/>
                        <w:spacing w:val="-16"/>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test</w:t>
                    </w:r>
                    <w:r>
                      <w:rPr>
                        <w:rFonts w:ascii="Trebuchet MS" w:hAnsi="Trebuchet MS"/>
                        <w:spacing w:val="-15"/>
                        <w:w w:val="105"/>
                        <w:sz w:val="21"/>
                      </w:rPr>
                      <w:t> </w:t>
                    </w:r>
                    <w:r>
                      <w:rPr>
                        <w:rFonts w:ascii="Trebuchet MS" w:hAnsi="Trebuchet MS"/>
                        <w:w w:val="105"/>
                        <w:sz w:val="21"/>
                      </w:rPr>
                      <w:t>for</w:t>
                    </w:r>
                    <w:r>
                      <w:rPr>
                        <w:rFonts w:ascii="Trebuchet MS" w:hAnsi="Trebuchet MS"/>
                        <w:spacing w:val="-16"/>
                        <w:w w:val="105"/>
                        <w:sz w:val="21"/>
                      </w:rPr>
                      <w:t> </w:t>
                    </w:r>
                    <w:r>
                      <w:rPr>
                        <w:rFonts w:ascii="Trebuchet MS" w:hAnsi="Trebuchet MS"/>
                        <w:w w:val="105"/>
                        <w:sz w:val="21"/>
                      </w:rPr>
                      <w:t>unfitness</w:t>
                    </w:r>
                    <w:r>
                      <w:rPr>
                        <w:rFonts w:ascii="Trebuchet MS" w:hAnsi="Trebuchet MS"/>
                        <w:spacing w:val="-15"/>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stand</w:t>
                    </w:r>
                    <w:r>
                      <w:rPr>
                        <w:rFonts w:ascii="Trebuchet MS" w:hAnsi="Trebuchet MS"/>
                        <w:spacing w:val="-15"/>
                        <w:w w:val="105"/>
                        <w:sz w:val="21"/>
                      </w:rPr>
                      <w:t> </w:t>
                    </w:r>
                    <w:r>
                      <w:rPr>
                        <w:rFonts w:ascii="Trebuchet MS" w:hAnsi="Trebuchet MS"/>
                        <w:spacing w:val="-3"/>
                        <w:w w:val="105"/>
                        <w:sz w:val="21"/>
                      </w:rPr>
                      <w:t>trial</w:t>
                    </w:r>
                    <w:r>
                      <w:rPr>
                        <w:rFonts w:ascii="Trebuchet MS" w:hAnsi="Trebuchet MS"/>
                        <w:spacing w:val="-16"/>
                        <w:w w:val="105"/>
                        <w:sz w:val="21"/>
                      </w:rPr>
                      <w:t> </w:t>
                    </w:r>
                    <w:r>
                      <w:rPr>
                        <w:rFonts w:ascii="Trebuchet MS" w:hAnsi="Trebuchet MS"/>
                        <w:w w:val="105"/>
                        <w:sz w:val="21"/>
                      </w:rPr>
                      <w:t>is</w:t>
                    </w:r>
                    <w:r>
                      <w:rPr>
                        <w:rFonts w:ascii="Trebuchet MS" w:hAnsi="Trebuchet MS"/>
                        <w:spacing w:val="-16"/>
                        <w:w w:val="105"/>
                        <w:sz w:val="21"/>
                      </w:rPr>
                      <w:t> </w:t>
                    </w:r>
                    <w:r>
                      <w:rPr>
                        <w:rFonts w:ascii="Trebuchet MS" w:hAnsi="Trebuchet MS"/>
                        <w:w w:val="105"/>
                        <w:sz w:val="21"/>
                      </w:rPr>
                      <w:t>changed</w:t>
                    </w:r>
                    <w:r>
                      <w:rPr>
                        <w:rFonts w:ascii="Trebuchet MS" w:hAnsi="Trebuchet MS"/>
                        <w:spacing w:val="-15"/>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include</w:t>
                    </w:r>
                    <w:r>
                      <w:rPr>
                        <w:rFonts w:ascii="Trebuchet MS" w:hAnsi="Trebuchet MS"/>
                        <w:spacing w:val="-15"/>
                        <w:w w:val="105"/>
                        <w:sz w:val="21"/>
                      </w:rPr>
                      <w:t> </w:t>
                    </w:r>
                    <w:r>
                      <w:rPr>
                        <w:rFonts w:ascii="Trebuchet MS" w:hAnsi="Trebuchet MS"/>
                        <w:w w:val="105"/>
                        <w:sz w:val="21"/>
                      </w:rPr>
                      <w:t>a</w:t>
                    </w:r>
                    <w:r>
                      <w:rPr>
                        <w:rFonts w:ascii="Trebuchet MS" w:hAnsi="Trebuchet MS"/>
                        <w:spacing w:val="-16"/>
                        <w:w w:val="105"/>
                        <w:sz w:val="21"/>
                      </w:rPr>
                      <w:t> </w:t>
                    </w:r>
                    <w:r>
                      <w:rPr>
                        <w:rFonts w:ascii="Trebuchet MS" w:hAnsi="Trebuchet MS"/>
                        <w:w w:val="105"/>
                        <w:sz w:val="21"/>
                      </w:rPr>
                      <w:t>consideration</w:t>
                    </w:r>
                    <w:r>
                      <w:rPr>
                        <w:rFonts w:ascii="Trebuchet MS" w:hAnsi="Trebuchet MS"/>
                        <w:spacing w:val="-15"/>
                        <w:w w:val="105"/>
                        <w:sz w:val="21"/>
                      </w:rPr>
                      <w:t> </w:t>
                    </w:r>
                    <w:r>
                      <w:rPr>
                        <w:rFonts w:ascii="Trebuchet MS" w:hAnsi="Trebuchet MS"/>
                        <w:w w:val="105"/>
                        <w:sz w:val="21"/>
                      </w:rPr>
                      <w:t>of the accused person’s decision-making capacity, should the test also require that</w:t>
                    </w:r>
                    <w:r>
                      <w:rPr>
                        <w:rFonts w:ascii="Trebuchet MS" w:hAnsi="Trebuchet MS"/>
                        <w:spacing w:val="-19"/>
                        <w:w w:val="105"/>
                        <w:sz w:val="21"/>
                      </w:rPr>
                      <w:t> </w:t>
                    </w:r>
                    <w:r>
                      <w:rPr>
                        <w:rFonts w:ascii="Trebuchet MS" w:hAnsi="Trebuchet MS"/>
                        <w:w w:val="105"/>
                        <w:sz w:val="21"/>
                      </w:rPr>
                      <w:t>the</w:t>
                    </w:r>
                    <w:r>
                      <w:rPr>
                        <w:rFonts w:ascii="Trebuchet MS" w:hAnsi="Trebuchet MS"/>
                        <w:spacing w:val="-19"/>
                        <w:w w:val="105"/>
                        <w:sz w:val="21"/>
                      </w:rPr>
                      <w:t> </w:t>
                    </w:r>
                    <w:r>
                      <w:rPr>
                        <w:rFonts w:ascii="Trebuchet MS" w:hAnsi="Trebuchet MS"/>
                        <w:w w:val="105"/>
                        <w:sz w:val="21"/>
                      </w:rPr>
                      <w:t>lack</w:t>
                    </w:r>
                    <w:r>
                      <w:rPr>
                        <w:rFonts w:ascii="Trebuchet MS" w:hAnsi="Trebuchet MS"/>
                        <w:spacing w:val="-19"/>
                        <w:w w:val="105"/>
                        <w:sz w:val="21"/>
                      </w:rPr>
                      <w:t> </w:t>
                    </w:r>
                    <w:r>
                      <w:rPr>
                        <w:rFonts w:ascii="Trebuchet MS" w:hAnsi="Trebuchet MS"/>
                        <w:w w:val="105"/>
                        <w:sz w:val="21"/>
                      </w:rPr>
                      <w:t>of</w:t>
                    </w:r>
                    <w:r>
                      <w:rPr>
                        <w:rFonts w:ascii="Trebuchet MS" w:hAnsi="Trebuchet MS"/>
                        <w:spacing w:val="-19"/>
                        <w:w w:val="105"/>
                        <w:sz w:val="21"/>
                      </w:rPr>
                      <w:t> </w:t>
                    </w:r>
                    <w:r>
                      <w:rPr>
                        <w:rFonts w:ascii="Trebuchet MS" w:hAnsi="Trebuchet MS"/>
                        <w:spacing w:val="-2"/>
                        <w:w w:val="105"/>
                        <w:sz w:val="21"/>
                      </w:rPr>
                      <w:t>any</w:t>
                    </w:r>
                    <w:r>
                      <w:rPr>
                        <w:rFonts w:ascii="Trebuchet MS" w:hAnsi="Trebuchet MS"/>
                        <w:spacing w:val="-19"/>
                        <w:w w:val="105"/>
                        <w:sz w:val="21"/>
                      </w:rPr>
                      <w:t> </w:t>
                    </w:r>
                    <w:r>
                      <w:rPr>
                        <w:rFonts w:ascii="Trebuchet MS" w:hAnsi="Trebuchet MS"/>
                        <w:w w:val="105"/>
                        <w:sz w:val="21"/>
                      </w:rPr>
                      <w:t>decision-making</w:t>
                    </w:r>
                    <w:r>
                      <w:rPr>
                        <w:rFonts w:ascii="Trebuchet MS" w:hAnsi="Trebuchet MS"/>
                        <w:spacing w:val="-19"/>
                        <w:w w:val="105"/>
                        <w:sz w:val="21"/>
                      </w:rPr>
                      <w:t> </w:t>
                    </w:r>
                    <w:r>
                      <w:rPr>
                        <w:rFonts w:ascii="Trebuchet MS" w:hAnsi="Trebuchet MS"/>
                        <w:w w:val="105"/>
                        <w:sz w:val="21"/>
                      </w:rPr>
                      <w:t>capacity</w:t>
                    </w:r>
                    <w:r>
                      <w:rPr>
                        <w:rFonts w:ascii="Trebuchet MS" w:hAnsi="Trebuchet MS"/>
                        <w:spacing w:val="-19"/>
                        <w:w w:val="105"/>
                        <w:sz w:val="21"/>
                      </w:rPr>
                      <w:t> </w:t>
                    </w:r>
                    <w:r>
                      <w:rPr>
                        <w:rFonts w:ascii="Trebuchet MS" w:hAnsi="Trebuchet MS"/>
                        <w:w w:val="105"/>
                        <w:sz w:val="21"/>
                      </w:rPr>
                      <w:t>be</w:t>
                    </w:r>
                    <w:r>
                      <w:rPr>
                        <w:rFonts w:ascii="Trebuchet MS" w:hAnsi="Trebuchet MS"/>
                        <w:spacing w:val="-19"/>
                        <w:w w:val="105"/>
                        <w:sz w:val="21"/>
                      </w:rPr>
                      <w:t> </w:t>
                    </w:r>
                    <w:r>
                      <w:rPr>
                        <w:rFonts w:ascii="Trebuchet MS" w:hAnsi="Trebuchet MS"/>
                        <w:w w:val="105"/>
                        <w:sz w:val="21"/>
                      </w:rPr>
                      <w:t>due</w:t>
                    </w:r>
                    <w:r>
                      <w:rPr>
                        <w:rFonts w:ascii="Trebuchet MS" w:hAnsi="Trebuchet MS"/>
                        <w:spacing w:val="-19"/>
                        <w:w w:val="105"/>
                        <w:sz w:val="21"/>
                      </w:rPr>
                      <w:t> </w:t>
                    </w:r>
                    <w:r>
                      <w:rPr>
                        <w:rFonts w:ascii="Trebuchet MS" w:hAnsi="Trebuchet MS"/>
                        <w:w w:val="105"/>
                        <w:sz w:val="21"/>
                      </w:rPr>
                      <w:t>to</w:t>
                    </w:r>
                    <w:r>
                      <w:rPr>
                        <w:rFonts w:ascii="Trebuchet MS" w:hAnsi="Trebuchet MS"/>
                        <w:spacing w:val="-19"/>
                        <w:w w:val="105"/>
                        <w:sz w:val="21"/>
                      </w:rPr>
                      <w:t> </w:t>
                    </w:r>
                    <w:r>
                      <w:rPr>
                        <w:rFonts w:ascii="Trebuchet MS" w:hAnsi="Trebuchet MS"/>
                        <w:w w:val="105"/>
                        <w:sz w:val="21"/>
                      </w:rPr>
                      <w:t>a</w:t>
                    </w:r>
                    <w:r>
                      <w:rPr>
                        <w:rFonts w:ascii="Trebuchet MS" w:hAnsi="Trebuchet MS"/>
                        <w:spacing w:val="-19"/>
                        <w:w w:val="105"/>
                        <w:sz w:val="21"/>
                      </w:rPr>
                      <w:t> </w:t>
                    </w:r>
                    <w:r>
                      <w:rPr>
                        <w:rFonts w:ascii="Trebuchet MS" w:hAnsi="Trebuchet MS"/>
                        <w:w w:val="105"/>
                        <w:sz w:val="21"/>
                      </w:rPr>
                      <w:t>mental</w:t>
                    </w:r>
                    <w:r>
                      <w:rPr>
                        <w:rFonts w:ascii="Trebuchet MS" w:hAnsi="Trebuchet MS"/>
                        <w:spacing w:val="-19"/>
                        <w:w w:val="105"/>
                        <w:sz w:val="21"/>
                      </w:rPr>
                      <w:t> </w:t>
                    </w:r>
                    <w:r>
                      <w:rPr>
                        <w:rFonts w:ascii="Trebuchet MS" w:hAnsi="Trebuchet MS"/>
                        <w:spacing w:val="-3"/>
                        <w:w w:val="105"/>
                        <w:sz w:val="21"/>
                      </w:rPr>
                      <w:t>(or</w:t>
                    </w:r>
                    <w:r>
                      <w:rPr>
                        <w:rFonts w:ascii="Trebuchet MS" w:hAnsi="Trebuchet MS"/>
                        <w:spacing w:val="-19"/>
                        <w:w w:val="105"/>
                        <w:sz w:val="21"/>
                      </w:rPr>
                      <w:t> </w:t>
                    </w:r>
                    <w:r>
                      <w:rPr>
                        <w:rFonts w:ascii="Trebuchet MS" w:hAnsi="Trebuchet MS"/>
                        <w:w w:val="105"/>
                        <w:sz w:val="21"/>
                      </w:rPr>
                      <w:t>physical) </w:t>
                    </w:r>
                    <w:r>
                      <w:rPr>
                        <w:rFonts w:ascii="Trebuchet MS" w:hAnsi="Trebuchet MS"/>
                        <w:spacing w:val="-3"/>
                        <w:w w:val="105"/>
                        <w:sz w:val="21"/>
                      </w:rPr>
                      <w:t>condition?</w:t>
                    </w:r>
                  </w:p>
                </w:txbxContent>
              </v:textbox>
              <w10:wrap type="none"/>
            </v:shape>
            <v:shape style="position:absolute;left:1814;top:1043;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5</w:t>
                    </w:r>
                  </w:p>
                </w:txbxContent>
              </v:textbox>
              <w10:wrap type="none"/>
            </v:shape>
            <v:shape style="position:absolute;left:1814;top:463;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r>
        <w:rPr/>
        <w:pict>
          <v:line style="position:absolute;mso-position-horizontal-relative:page;mso-position-vertical-relative:paragraph;z-index:3008;mso-wrap-distance-left:0;mso-wrap-distance-right:0" from="79.370003pt,127.072357pt" to="515.905003pt,127.072357pt" stroked="true" strokeweight="1.417pt" strokecolor="#e5edf1">
            <v:stroke dashstyle="solid"/>
            <w10:wrap type="topAndBottom"/>
          </v:line>
        </w:pict>
      </w:r>
    </w:p>
    <w:p>
      <w:pPr>
        <w:pStyle w:val="BodyText"/>
        <w:spacing w:before="4"/>
        <w:rPr>
          <w:sz w:val="17"/>
        </w:rPr>
      </w:pPr>
    </w:p>
    <w:p>
      <w:pPr>
        <w:pStyle w:val="ListParagraph"/>
        <w:numPr>
          <w:ilvl w:val="0"/>
          <w:numId w:val="27"/>
        </w:numPr>
        <w:tabs>
          <w:tab w:pos="2380" w:val="left" w:leader="none"/>
          <w:tab w:pos="2382" w:val="left" w:leader="none"/>
        </w:tabs>
        <w:spacing w:line="240" w:lineRule="auto" w:before="112" w:after="0"/>
        <w:ind w:left="2381" w:right="0" w:hanging="794"/>
        <w:jc w:val="left"/>
        <w:rPr>
          <w:sz w:val="13"/>
        </w:rPr>
      </w:pPr>
      <w:r>
        <w:rPr>
          <w:w w:val="105"/>
          <w:sz w:val="13"/>
        </w:rPr>
        <w:t>Bonnie, above n 3,</w:t>
      </w:r>
      <w:r>
        <w:rPr>
          <w:spacing w:val="18"/>
          <w:w w:val="105"/>
          <w:sz w:val="13"/>
        </w:rPr>
        <w:t> </w:t>
      </w:r>
      <w:r>
        <w:rPr>
          <w:spacing w:val="2"/>
          <w:w w:val="105"/>
          <w:sz w:val="13"/>
        </w:rPr>
        <w:t>293–4.</w:t>
      </w:r>
    </w:p>
    <w:p>
      <w:pPr>
        <w:pStyle w:val="ListParagraph"/>
        <w:numPr>
          <w:ilvl w:val="0"/>
          <w:numId w:val="27"/>
        </w:numPr>
        <w:tabs>
          <w:tab w:pos="2380" w:val="left" w:leader="none"/>
          <w:tab w:pos="2382" w:val="left" w:leader="none"/>
        </w:tabs>
        <w:spacing w:line="240" w:lineRule="auto" w:before="1" w:after="0"/>
        <w:ind w:left="2381" w:right="1688" w:hanging="794"/>
        <w:jc w:val="left"/>
        <w:rPr>
          <w:sz w:val="13"/>
        </w:rPr>
      </w:pPr>
      <w:r>
        <w:rPr>
          <w:w w:val="105"/>
          <w:sz w:val="13"/>
        </w:rPr>
        <w:t>Ibid 303. See also, R Mackay, ‘Unfitness to Plead – Some Observations of the Law Commission’s Consultation Paper’ </w:t>
      </w:r>
      <w:r>
        <w:rPr>
          <w:spacing w:val="-3"/>
          <w:w w:val="105"/>
          <w:sz w:val="13"/>
        </w:rPr>
        <w:t>(2011) </w:t>
      </w:r>
      <w:r>
        <w:rPr>
          <w:w w:val="105"/>
          <w:sz w:val="13"/>
        </w:rPr>
        <w:t>6 </w:t>
      </w:r>
      <w:r>
        <w:rPr>
          <w:i/>
          <w:w w:val="105"/>
          <w:sz w:val="13"/>
        </w:rPr>
        <w:t>Criminal Law </w:t>
      </w:r>
      <w:r>
        <w:rPr>
          <w:i/>
          <w:w w:val="105"/>
          <w:sz w:val="13"/>
        </w:rPr>
        <w:t>Review</w:t>
      </w:r>
      <w:r>
        <w:rPr>
          <w:i/>
          <w:spacing w:val="4"/>
          <w:w w:val="105"/>
          <w:sz w:val="13"/>
        </w:rPr>
        <w:t> </w:t>
      </w:r>
      <w:r>
        <w:rPr>
          <w:w w:val="105"/>
          <w:sz w:val="13"/>
        </w:rPr>
        <w:t>433.</w:t>
      </w:r>
    </w:p>
    <w:p>
      <w:pPr>
        <w:pStyle w:val="ListParagraph"/>
        <w:numPr>
          <w:ilvl w:val="0"/>
          <w:numId w:val="27"/>
        </w:numPr>
        <w:tabs>
          <w:tab w:pos="2380" w:val="left" w:leader="none"/>
          <w:tab w:pos="2382" w:val="left" w:leader="none"/>
        </w:tabs>
        <w:spacing w:line="240" w:lineRule="auto" w:before="3" w:after="0"/>
        <w:ind w:left="2381" w:right="1709" w:hanging="794"/>
        <w:jc w:val="left"/>
        <w:rPr>
          <w:sz w:val="13"/>
        </w:rPr>
      </w:pPr>
      <w:r>
        <w:rPr>
          <w:w w:val="105"/>
          <w:sz w:val="13"/>
        </w:rPr>
        <w:t>Helen Howard, ‘Unfitness to Plead and the Vulnerable Defendant: An Examination of the Law Commission’s Proposals for a New Capacity Test’ </w:t>
      </w:r>
      <w:r>
        <w:rPr>
          <w:spacing w:val="-3"/>
          <w:w w:val="105"/>
          <w:sz w:val="13"/>
        </w:rPr>
        <w:t>(2011) </w:t>
      </w:r>
      <w:r>
        <w:rPr>
          <w:w w:val="105"/>
          <w:sz w:val="13"/>
        </w:rPr>
        <w:t>75 </w:t>
      </w:r>
      <w:r>
        <w:rPr>
          <w:i/>
          <w:w w:val="105"/>
          <w:sz w:val="13"/>
        </w:rPr>
        <w:t>Journal of Criminal Law </w:t>
      </w:r>
      <w:r>
        <w:rPr>
          <w:w w:val="105"/>
          <w:sz w:val="13"/>
        </w:rPr>
        <w:t>194,</w:t>
      </w:r>
      <w:r>
        <w:rPr>
          <w:spacing w:val="6"/>
          <w:w w:val="105"/>
          <w:sz w:val="13"/>
        </w:rPr>
        <w:t> </w:t>
      </w:r>
      <w:r>
        <w:rPr>
          <w:w w:val="105"/>
          <w:sz w:val="13"/>
        </w:rPr>
        <w:t>201–2.</w:t>
      </w:r>
    </w:p>
    <w:p>
      <w:pPr>
        <w:pStyle w:val="ListParagraph"/>
        <w:numPr>
          <w:ilvl w:val="0"/>
          <w:numId w:val="27"/>
        </w:numPr>
        <w:tabs>
          <w:tab w:pos="2380" w:val="left" w:leader="none"/>
          <w:tab w:pos="2382" w:val="left" w:leader="none"/>
        </w:tabs>
        <w:spacing w:line="240" w:lineRule="auto" w:before="3" w:after="0"/>
        <w:ind w:left="2381" w:right="0" w:hanging="794"/>
        <w:jc w:val="left"/>
        <w:rPr>
          <w:sz w:val="13"/>
        </w:rPr>
      </w:pPr>
      <w:r>
        <w:rPr/>
        <w:pict>
          <v:shape style="position:absolute;margin-left:549.230530pt;margin-top:3.111466pt;width:12.1pt;height:14.25pt;mso-position-horizontal-relative:page;mso-position-vertical-relative:paragraph;z-index:5080" type="#_x0000_t202" filled="false" stroked="false">
            <v:textbox inset="0,0,0,0">
              <w:txbxContent>
                <w:p>
                  <w:pPr>
                    <w:spacing w:line="284" w:lineRule="exact" w:before="0"/>
                    <w:ind w:left="0" w:right="0" w:firstLine="0"/>
                    <w:jc w:val="left"/>
                    <w:rPr>
                      <w:b/>
                      <w:sz w:val="24"/>
                    </w:rPr>
                  </w:pPr>
                  <w:r>
                    <w:rPr>
                      <w:b/>
                      <w:color w:val="004D71"/>
                      <w:spacing w:val="-13"/>
                      <w:w w:val="110"/>
                      <w:sz w:val="24"/>
                    </w:rPr>
                    <w:t>61</w:t>
                  </w:r>
                </w:p>
              </w:txbxContent>
            </v:textbox>
            <w10:wrap type="none"/>
          </v:shape>
        </w:pict>
      </w:r>
      <w:r>
        <w:rPr>
          <w:sz w:val="13"/>
        </w:rPr>
        <w:t>Ibid.</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w w:val="105"/>
          <w:sz w:val="13"/>
        </w:rPr>
        <w:t>Scottish</w:t>
      </w:r>
      <w:r>
        <w:rPr>
          <w:spacing w:val="4"/>
          <w:w w:val="105"/>
          <w:sz w:val="13"/>
        </w:rPr>
        <w:t> </w:t>
      </w:r>
      <w:r>
        <w:rPr>
          <w:w w:val="105"/>
          <w:sz w:val="13"/>
        </w:rPr>
        <w:t>Law</w:t>
      </w:r>
      <w:r>
        <w:rPr>
          <w:spacing w:val="5"/>
          <w:w w:val="105"/>
          <w:sz w:val="13"/>
        </w:rPr>
        <w:t> </w:t>
      </w:r>
      <w:r>
        <w:rPr>
          <w:w w:val="105"/>
          <w:sz w:val="13"/>
        </w:rPr>
        <w:t>Commission,</w:t>
      </w:r>
      <w:r>
        <w:rPr>
          <w:spacing w:val="5"/>
          <w:w w:val="105"/>
          <w:sz w:val="13"/>
        </w:rPr>
        <w:t> </w:t>
      </w:r>
      <w:r>
        <w:rPr>
          <w:i/>
          <w:w w:val="105"/>
          <w:sz w:val="13"/>
        </w:rPr>
        <w:t>Discussion</w:t>
      </w:r>
      <w:r>
        <w:rPr>
          <w:i/>
          <w:spacing w:val="4"/>
          <w:w w:val="105"/>
          <w:sz w:val="13"/>
        </w:rPr>
        <w:t> </w:t>
      </w:r>
      <w:r>
        <w:rPr>
          <w:i/>
          <w:w w:val="105"/>
          <w:sz w:val="13"/>
        </w:rPr>
        <w:t>Paper</w:t>
      </w:r>
      <w:r>
        <w:rPr>
          <w:i/>
          <w:spacing w:val="4"/>
          <w:w w:val="105"/>
          <w:sz w:val="13"/>
        </w:rPr>
        <w:t> </w:t>
      </w:r>
      <w:r>
        <w:rPr>
          <w:i/>
          <w:w w:val="105"/>
          <w:sz w:val="13"/>
        </w:rPr>
        <w:t>on</w:t>
      </w:r>
      <w:r>
        <w:rPr>
          <w:i/>
          <w:spacing w:val="4"/>
          <w:w w:val="105"/>
          <w:sz w:val="13"/>
        </w:rPr>
        <w:t> </w:t>
      </w:r>
      <w:r>
        <w:rPr>
          <w:i/>
          <w:w w:val="105"/>
          <w:sz w:val="13"/>
        </w:rPr>
        <w:t>Insanity</w:t>
      </w:r>
      <w:r>
        <w:rPr>
          <w:i/>
          <w:spacing w:val="4"/>
          <w:w w:val="105"/>
          <w:sz w:val="13"/>
        </w:rPr>
        <w:t> </w:t>
      </w:r>
      <w:r>
        <w:rPr>
          <w:i/>
          <w:w w:val="105"/>
          <w:sz w:val="13"/>
        </w:rPr>
        <w:t>and</w:t>
      </w:r>
      <w:r>
        <w:rPr>
          <w:i/>
          <w:spacing w:val="4"/>
          <w:w w:val="105"/>
          <w:sz w:val="13"/>
        </w:rPr>
        <w:t> </w:t>
      </w:r>
      <w:r>
        <w:rPr>
          <w:i/>
          <w:w w:val="105"/>
          <w:sz w:val="13"/>
        </w:rPr>
        <w:t>Diminished</w:t>
      </w:r>
      <w:r>
        <w:rPr>
          <w:i/>
          <w:spacing w:val="4"/>
          <w:w w:val="105"/>
          <w:sz w:val="13"/>
        </w:rPr>
        <w:t> </w:t>
      </w:r>
      <w:r>
        <w:rPr>
          <w:i/>
          <w:w w:val="105"/>
          <w:sz w:val="13"/>
        </w:rPr>
        <w:t>Responsibility</w:t>
      </w:r>
      <w:r>
        <w:rPr>
          <w:w w:val="105"/>
          <w:sz w:val="13"/>
        </w:rPr>
        <w:t>,</w:t>
      </w:r>
      <w:r>
        <w:rPr>
          <w:spacing w:val="5"/>
          <w:w w:val="105"/>
          <w:sz w:val="13"/>
        </w:rPr>
        <w:t> </w:t>
      </w:r>
      <w:r>
        <w:rPr>
          <w:w w:val="105"/>
          <w:sz w:val="13"/>
        </w:rPr>
        <w:t>Discussion</w:t>
      </w:r>
      <w:r>
        <w:rPr>
          <w:spacing w:val="5"/>
          <w:w w:val="105"/>
          <w:sz w:val="13"/>
        </w:rPr>
        <w:t> </w:t>
      </w:r>
      <w:r>
        <w:rPr>
          <w:w w:val="105"/>
          <w:sz w:val="13"/>
        </w:rPr>
        <w:t>Paper</w:t>
      </w:r>
      <w:r>
        <w:rPr>
          <w:spacing w:val="5"/>
          <w:w w:val="105"/>
          <w:sz w:val="13"/>
        </w:rPr>
        <w:t> </w:t>
      </w:r>
      <w:r>
        <w:rPr>
          <w:w w:val="105"/>
          <w:sz w:val="13"/>
        </w:rPr>
        <w:t>No</w:t>
      </w:r>
      <w:r>
        <w:rPr>
          <w:spacing w:val="5"/>
          <w:w w:val="105"/>
          <w:sz w:val="13"/>
        </w:rPr>
        <w:t> </w:t>
      </w:r>
      <w:r>
        <w:rPr>
          <w:w w:val="105"/>
          <w:sz w:val="13"/>
        </w:rPr>
        <w:t>122</w:t>
      </w:r>
      <w:r>
        <w:rPr>
          <w:spacing w:val="5"/>
          <w:w w:val="105"/>
          <w:sz w:val="13"/>
        </w:rPr>
        <w:t> </w:t>
      </w:r>
      <w:r>
        <w:rPr>
          <w:w w:val="105"/>
          <w:sz w:val="13"/>
        </w:rPr>
        <w:t>(2003)</w:t>
      </w:r>
      <w:r>
        <w:rPr>
          <w:spacing w:val="5"/>
          <w:w w:val="105"/>
          <w:sz w:val="13"/>
        </w:rPr>
        <w:t> </w:t>
      </w:r>
      <w:r>
        <w:rPr>
          <w:w w:val="105"/>
          <w:sz w:val="13"/>
        </w:rPr>
        <w:t>49.</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Heading5"/>
        <w:spacing w:before="100"/>
      </w:pPr>
      <w:r>
        <w:rPr>
          <w:w w:val="120"/>
        </w:rPr>
        <w:t>Effective participation</w:t>
      </w:r>
    </w:p>
    <w:p>
      <w:pPr>
        <w:pStyle w:val="ListParagraph"/>
        <w:numPr>
          <w:ilvl w:val="1"/>
          <w:numId w:val="5"/>
        </w:numPr>
        <w:tabs>
          <w:tab w:pos="2381" w:val="left" w:leader="none"/>
          <w:tab w:pos="2382" w:val="left" w:leader="none"/>
        </w:tabs>
        <w:spacing w:line="242" w:lineRule="auto" w:before="151" w:after="0"/>
        <w:ind w:left="2381" w:right="2124" w:hanging="794"/>
        <w:jc w:val="left"/>
        <w:rPr>
          <w:i/>
          <w:sz w:val="21"/>
        </w:rPr>
      </w:pPr>
      <w:r>
        <w:rPr>
          <w:spacing w:val="-3"/>
          <w:w w:val="105"/>
          <w:sz w:val="21"/>
        </w:rPr>
        <w:t>Scotland, </w:t>
      </w:r>
      <w:r>
        <w:rPr>
          <w:w w:val="105"/>
          <w:sz w:val="21"/>
        </w:rPr>
        <w:t>in </w:t>
      </w:r>
      <w:r>
        <w:rPr>
          <w:spacing w:val="-3"/>
          <w:w w:val="105"/>
          <w:sz w:val="21"/>
        </w:rPr>
        <w:t>contrast to England </w:t>
      </w:r>
      <w:r>
        <w:rPr>
          <w:w w:val="105"/>
          <w:sz w:val="21"/>
        </w:rPr>
        <w:t>and </w:t>
      </w:r>
      <w:r>
        <w:rPr>
          <w:spacing w:val="-3"/>
          <w:w w:val="105"/>
          <w:sz w:val="21"/>
        </w:rPr>
        <w:t>Wales, </w:t>
      </w:r>
      <w:r>
        <w:rPr>
          <w:spacing w:val="-2"/>
          <w:w w:val="105"/>
          <w:sz w:val="21"/>
        </w:rPr>
        <w:t>has </w:t>
      </w:r>
      <w:r>
        <w:rPr>
          <w:spacing w:val="-3"/>
          <w:w w:val="105"/>
          <w:sz w:val="21"/>
        </w:rPr>
        <w:t>introduced legislation </w:t>
      </w:r>
      <w:r>
        <w:rPr>
          <w:w w:val="105"/>
          <w:sz w:val="21"/>
        </w:rPr>
        <w:t>based on an </w:t>
      </w:r>
      <w:r>
        <w:rPr>
          <w:spacing w:val="-3"/>
          <w:w w:val="105"/>
          <w:sz w:val="21"/>
        </w:rPr>
        <w:t>accused person’s </w:t>
      </w:r>
      <w:r>
        <w:rPr>
          <w:w w:val="105"/>
          <w:sz w:val="21"/>
        </w:rPr>
        <w:t>effective participation. The approach </w:t>
      </w:r>
      <w:r>
        <w:rPr>
          <w:spacing w:val="-3"/>
          <w:w w:val="105"/>
          <w:sz w:val="21"/>
        </w:rPr>
        <w:t>captures </w:t>
      </w:r>
      <w:r>
        <w:rPr>
          <w:w w:val="105"/>
          <w:sz w:val="21"/>
        </w:rPr>
        <w:t>‘the notion of </w:t>
      </w:r>
      <w:r>
        <w:rPr>
          <w:spacing w:val="-3"/>
          <w:w w:val="105"/>
          <w:sz w:val="21"/>
        </w:rPr>
        <w:t>full </w:t>
      </w:r>
      <w:r>
        <w:rPr>
          <w:w w:val="105"/>
          <w:sz w:val="21"/>
        </w:rPr>
        <w:t>or </w:t>
      </w:r>
      <w:r>
        <w:rPr>
          <w:spacing w:val="-3"/>
          <w:w w:val="105"/>
          <w:sz w:val="21"/>
        </w:rPr>
        <w:t>rational appreciation </w:t>
      </w:r>
      <w:r>
        <w:rPr>
          <w:w w:val="105"/>
          <w:sz w:val="21"/>
        </w:rPr>
        <w:t>by the </w:t>
      </w:r>
      <w:r>
        <w:rPr>
          <w:spacing w:val="-3"/>
          <w:w w:val="105"/>
          <w:sz w:val="21"/>
        </w:rPr>
        <w:t>accused </w:t>
      </w:r>
      <w:r>
        <w:rPr>
          <w:w w:val="105"/>
          <w:sz w:val="21"/>
        </w:rPr>
        <w:t>of the </w:t>
      </w:r>
      <w:r>
        <w:rPr>
          <w:spacing w:val="-4"/>
          <w:w w:val="105"/>
          <w:sz w:val="21"/>
        </w:rPr>
        <w:t>proceedings’.</w:t>
      </w:r>
      <w:r>
        <w:rPr>
          <w:spacing w:val="-4"/>
          <w:w w:val="105"/>
          <w:position w:val="7"/>
          <w:sz w:val="12"/>
        </w:rPr>
        <w:t>60 </w:t>
      </w: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in its </w:t>
      </w:r>
      <w:r>
        <w:rPr>
          <w:spacing w:val="-3"/>
          <w:w w:val="105"/>
          <w:sz w:val="21"/>
        </w:rPr>
        <w:t>consultation </w:t>
      </w:r>
      <w:r>
        <w:rPr>
          <w:w w:val="105"/>
          <w:sz w:val="21"/>
        </w:rPr>
        <w:t>paper </w:t>
      </w:r>
      <w:r>
        <w:rPr>
          <w:i/>
          <w:w w:val="105"/>
          <w:sz w:val="21"/>
        </w:rPr>
        <w:t>People with </w:t>
      </w:r>
      <w:r>
        <w:rPr>
          <w:i/>
          <w:spacing w:val="-3"/>
          <w:w w:val="105"/>
          <w:sz w:val="21"/>
        </w:rPr>
        <w:t>Cognitive </w:t>
      </w:r>
      <w:r>
        <w:rPr>
          <w:i/>
          <w:w w:val="105"/>
          <w:sz w:val="21"/>
        </w:rPr>
        <w:t>and</w:t>
      </w:r>
      <w:r>
        <w:rPr>
          <w:i/>
          <w:spacing w:val="11"/>
          <w:w w:val="105"/>
          <w:sz w:val="21"/>
        </w:rPr>
        <w:t> </w:t>
      </w:r>
      <w:r>
        <w:rPr>
          <w:i/>
          <w:spacing w:val="-3"/>
          <w:w w:val="105"/>
          <w:sz w:val="21"/>
        </w:rPr>
        <w:t>Mental</w:t>
      </w:r>
    </w:p>
    <w:p>
      <w:pPr>
        <w:spacing w:line="242" w:lineRule="auto" w:before="4"/>
        <w:ind w:left="2381" w:right="1640" w:firstLine="0"/>
        <w:jc w:val="left"/>
        <w:rPr>
          <w:sz w:val="12"/>
        </w:rPr>
      </w:pPr>
      <w:r>
        <w:rPr>
          <w:i/>
          <w:w w:val="105"/>
          <w:sz w:val="21"/>
        </w:rPr>
        <w:t>Impairments in the </w:t>
      </w:r>
      <w:r>
        <w:rPr>
          <w:i/>
          <w:spacing w:val="-3"/>
          <w:w w:val="105"/>
          <w:sz w:val="21"/>
        </w:rPr>
        <w:t>Criminal Justice </w:t>
      </w:r>
      <w:r>
        <w:rPr>
          <w:i/>
          <w:w w:val="105"/>
          <w:sz w:val="21"/>
        </w:rPr>
        <w:t>System: </w:t>
      </w:r>
      <w:r>
        <w:rPr>
          <w:i/>
          <w:spacing w:val="-3"/>
          <w:w w:val="105"/>
          <w:sz w:val="21"/>
        </w:rPr>
        <w:t>Criminal </w:t>
      </w:r>
      <w:r>
        <w:rPr>
          <w:i/>
          <w:w w:val="105"/>
          <w:sz w:val="21"/>
        </w:rPr>
        <w:t>Responsibility and </w:t>
      </w:r>
      <w:r>
        <w:rPr>
          <w:i/>
          <w:spacing w:val="-3"/>
          <w:w w:val="105"/>
          <w:sz w:val="21"/>
        </w:rPr>
        <w:t>Consequences</w:t>
      </w:r>
      <w:r>
        <w:rPr>
          <w:spacing w:val="-3"/>
          <w:w w:val="105"/>
          <w:sz w:val="21"/>
        </w:rPr>
        <w:t>, </w:t>
      </w:r>
      <w:r>
        <w:rPr>
          <w:spacing w:val="-4"/>
          <w:w w:val="105"/>
          <w:sz w:val="21"/>
        </w:rPr>
        <w:t>however, </w:t>
      </w:r>
      <w:r>
        <w:rPr>
          <w:spacing w:val="-3"/>
          <w:w w:val="105"/>
          <w:sz w:val="21"/>
        </w:rPr>
        <w:t>noted </w:t>
      </w:r>
      <w:r>
        <w:rPr>
          <w:w w:val="105"/>
          <w:sz w:val="21"/>
        </w:rPr>
        <w:t>a number of weaknesses with this approach </w:t>
      </w:r>
      <w:r>
        <w:rPr>
          <w:spacing w:val="-3"/>
          <w:w w:val="105"/>
          <w:sz w:val="21"/>
        </w:rPr>
        <w:t>including </w:t>
      </w:r>
      <w:r>
        <w:rPr>
          <w:w w:val="105"/>
          <w:sz w:val="21"/>
        </w:rPr>
        <w:t>the risk </w:t>
      </w:r>
      <w:r>
        <w:rPr>
          <w:spacing w:val="-3"/>
          <w:w w:val="105"/>
          <w:sz w:val="21"/>
        </w:rPr>
        <w:t>that </w:t>
      </w:r>
      <w:r>
        <w:rPr>
          <w:w w:val="105"/>
          <w:sz w:val="21"/>
        </w:rPr>
        <w:t>it would be overly </w:t>
      </w:r>
      <w:r>
        <w:rPr>
          <w:spacing w:val="-3"/>
          <w:w w:val="105"/>
          <w:sz w:val="21"/>
        </w:rPr>
        <w:t>inclusive </w:t>
      </w:r>
      <w:r>
        <w:rPr>
          <w:w w:val="105"/>
          <w:sz w:val="21"/>
        </w:rPr>
        <w:t>and </w:t>
      </w:r>
      <w:r>
        <w:rPr>
          <w:spacing w:val="-3"/>
          <w:w w:val="105"/>
          <w:sz w:val="21"/>
        </w:rPr>
        <w:t>require </w:t>
      </w:r>
      <w:r>
        <w:rPr>
          <w:w w:val="105"/>
          <w:sz w:val="21"/>
        </w:rPr>
        <w:t>a level of knowledge or </w:t>
      </w:r>
      <w:r>
        <w:rPr>
          <w:spacing w:val="-3"/>
          <w:w w:val="105"/>
          <w:sz w:val="21"/>
        </w:rPr>
        <w:t>competence that </w:t>
      </w:r>
      <w:r>
        <w:rPr>
          <w:w w:val="105"/>
          <w:sz w:val="21"/>
        </w:rPr>
        <w:t>would go beyond </w:t>
      </w:r>
      <w:r>
        <w:rPr>
          <w:spacing w:val="-3"/>
          <w:w w:val="105"/>
          <w:sz w:val="21"/>
        </w:rPr>
        <w:t>rational </w:t>
      </w:r>
      <w:r>
        <w:rPr>
          <w:w w:val="105"/>
          <w:sz w:val="21"/>
        </w:rPr>
        <w:t>decision </w:t>
      </w:r>
      <w:r>
        <w:rPr>
          <w:spacing w:val="-4"/>
          <w:w w:val="105"/>
          <w:sz w:val="21"/>
        </w:rPr>
        <w:t>making.</w:t>
      </w:r>
      <w:r>
        <w:rPr>
          <w:spacing w:val="-4"/>
          <w:w w:val="105"/>
          <w:position w:val="7"/>
          <w:sz w:val="12"/>
        </w:rPr>
        <w:t>61</w:t>
      </w:r>
    </w:p>
    <w:p>
      <w:pPr>
        <w:pStyle w:val="BodyText"/>
        <w:spacing w:before="10"/>
        <w:rPr>
          <w:sz w:val="8"/>
        </w:rPr>
      </w:pPr>
      <w:r>
        <w:rPr/>
        <w:pict>
          <v:group style="position:absolute;margin-left:79.370003pt;margin-top:7.336465pt;width:436.55pt;height:71.95pt;mso-position-horizontal-relative:page;mso-position-vertical-relative:paragraph;z-index:3128;mso-wrap-distance-left:0;mso-wrap-distance-right:0" coordorigin="1587,147" coordsize="8731,1439">
            <v:rect style="position:absolute;left:1587;top:146;width:8731;height:1439" filled="true" fillcolor="#e5edf1" stroked="false">
              <v:fill type="solid"/>
            </v:rect>
            <v:shape style="position:absolute;left:2381;top:902;width:7198;height:503" type="#_x0000_t202" filled="false" stroked="false">
              <v:textbox inset="0,0,0,0">
                <w:txbxContent>
                  <w:p>
                    <w:pPr>
                      <w:spacing w:line="256" w:lineRule="auto" w:before="0"/>
                      <w:ind w:left="0" w:right="0" w:firstLine="0"/>
                      <w:jc w:val="left"/>
                      <w:rPr>
                        <w:rFonts w:ascii="Trebuchet MS" w:hAnsi="Trebuchet MS"/>
                        <w:sz w:val="21"/>
                      </w:rPr>
                    </w:pPr>
                    <w:r>
                      <w:rPr>
                        <w:rFonts w:ascii="Trebuchet MS" w:hAnsi="Trebuchet MS"/>
                        <w:w w:val="105"/>
                        <w:sz w:val="21"/>
                      </w:rPr>
                      <w:t>If</w:t>
                    </w:r>
                    <w:r>
                      <w:rPr>
                        <w:rFonts w:ascii="Trebuchet MS" w:hAnsi="Trebuchet MS"/>
                        <w:spacing w:val="-20"/>
                        <w:w w:val="105"/>
                        <w:sz w:val="21"/>
                      </w:rPr>
                      <w:t> </w:t>
                    </w:r>
                    <w:r>
                      <w:rPr>
                        <w:rFonts w:ascii="Trebuchet MS" w:hAnsi="Trebuchet MS"/>
                        <w:w w:val="105"/>
                        <w:sz w:val="21"/>
                      </w:rPr>
                      <w:t>not</w:t>
                    </w:r>
                    <w:r>
                      <w:rPr>
                        <w:rFonts w:ascii="Trebuchet MS" w:hAnsi="Trebuchet MS"/>
                        <w:spacing w:val="-20"/>
                        <w:w w:val="105"/>
                        <w:sz w:val="21"/>
                      </w:rPr>
                      <w:t> </w:t>
                    </w:r>
                    <w:r>
                      <w:rPr>
                        <w:rFonts w:ascii="Trebuchet MS" w:hAnsi="Trebuchet MS"/>
                        <w:w w:val="105"/>
                        <w:sz w:val="21"/>
                      </w:rPr>
                      <w:t>decision-making</w:t>
                    </w:r>
                    <w:r>
                      <w:rPr>
                        <w:rFonts w:ascii="Trebuchet MS" w:hAnsi="Trebuchet MS"/>
                        <w:spacing w:val="-20"/>
                        <w:w w:val="105"/>
                        <w:sz w:val="21"/>
                      </w:rPr>
                      <w:t> </w:t>
                    </w:r>
                    <w:r>
                      <w:rPr>
                        <w:rFonts w:ascii="Trebuchet MS" w:hAnsi="Trebuchet MS"/>
                        <w:w w:val="105"/>
                        <w:sz w:val="21"/>
                      </w:rPr>
                      <w:t>capacity,</w:t>
                    </w:r>
                    <w:r>
                      <w:rPr>
                        <w:rFonts w:ascii="Trebuchet MS" w:hAnsi="Trebuchet MS"/>
                        <w:spacing w:val="-20"/>
                        <w:w w:val="105"/>
                        <w:sz w:val="21"/>
                      </w:rPr>
                      <w:t> </w:t>
                    </w:r>
                    <w:r>
                      <w:rPr>
                        <w:rFonts w:ascii="Trebuchet MS" w:hAnsi="Trebuchet MS"/>
                        <w:w w:val="105"/>
                        <w:sz w:val="21"/>
                      </w:rPr>
                      <w:t>should</w:t>
                    </w:r>
                    <w:r>
                      <w:rPr>
                        <w:rFonts w:ascii="Trebuchet MS" w:hAnsi="Trebuchet MS"/>
                        <w:spacing w:val="-20"/>
                        <w:w w:val="105"/>
                        <w:sz w:val="21"/>
                      </w:rPr>
                      <w:t> </w:t>
                    </w:r>
                    <w:r>
                      <w:rPr>
                        <w:rFonts w:ascii="Trebuchet MS" w:hAnsi="Trebuchet MS"/>
                        <w:w w:val="105"/>
                        <w:sz w:val="21"/>
                      </w:rPr>
                      <w:t>the</w:t>
                    </w:r>
                    <w:r>
                      <w:rPr>
                        <w:rFonts w:ascii="Trebuchet MS" w:hAnsi="Trebuchet MS"/>
                        <w:spacing w:val="-20"/>
                        <w:w w:val="105"/>
                        <w:sz w:val="21"/>
                      </w:rPr>
                      <w:t> </w:t>
                    </w:r>
                    <w:r>
                      <w:rPr>
                        <w:rFonts w:ascii="Trebuchet MS" w:hAnsi="Trebuchet MS"/>
                        <w:w w:val="105"/>
                        <w:sz w:val="21"/>
                      </w:rPr>
                      <w:t>test</w:t>
                    </w:r>
                    <w:r>
                      <w:rPr>
                        <w:rFonts w:ascii="Trebuchet MS" w:hAnsi="Trebuchet MS"/>
                        <w:spacing w:val="-20"/>
                        <w:w w:val="105"/>
                        <w:sz w:val="21"/>
                      </w:rPr>
                      <w:t> </w:t>
                    </w:r>
                    <w:r>
                      <w:rPr>
                        <w:rFonts w:ascii="Trebuchet MS" w:hAnsi="Trebuchet MS"/>
                        <w:w w:val="105"/>
                        <w:sz w:val="21"/>
                      </w:rPr>
                      <w:t>for</w:t>
                    </w:r>
                    <w:r>
                      <w:rPr>
                        <w:rFonts w:ascii="Trebuchet MS" w:hAnsi="Trebuchet MS"/>
                        <w:spacing w:val="-20"/>
                        <w:w w:val="105"/>
                        <w:sz w:val="21"/>
                      </w:rPr>
                      <w:t> </w:t>
                    </w:r>
                    <w:r>
                      <w:rPr>
                        <w:rFonts w:ascii="Trebuchet MS" w:hAnsi="Trebuchet MS"/>
                        <w:w w:val="105"/>
                        <w:sz w:val="21"/>
                      </w:rPr>
                      <w:t>unfitness</w:t>
                    </w:r>
                    <w:r>
                      <w:rPr>
                        <w:rFonts w:ascii="Trebuchet MS" w:hAnsi="Trebuchet MS"/>
                        <w:spacing w:val="-20"/>
                        <w:w w:val="105"/>
                        <w:sz w:val="21"/>
                      </w:rPr>
                      <w:t> </w:t>
                    </w:r>
                    <w:r>
                      <w:rPr>
                        <w:rFonts w:ascii="Trebuchet MS" w:hAnsi="Trebuchet MS"/>
                        <w:w w:val="105"/>
                        <w:sz w:val="21"/>
                      </w:rPr>
                      <w:t>to</w:t>
                    </w:r>
                    <w:r>
                      <w:rPr>
                        <w:rFonts w:ascii="Trebuchet MS" w:hAnsi="Trebuchet MS"/>
                        <w:spacing w:val="-20"/>
                        <w:w w:val="105"/>
                        <w:sz w:val="21"/>
                      </w:rPr>
                      <w:t> </w:t>
                    </w:r>
                    <w:r>
                      <w:rPr>
                        <w:rFonts w:ascii="Trebuchet MS" w:hAnsi="Trebuchet MS"/>
                        <w:w w:val="105"/>
                        <w:sz w:val="21"/>
                      </w:rPr>
                      <w:t>stand</w:t>
                    </w:r>
                    <w:r>
                      <w:rPr>
                        <w:rFonts w:ascii="Trebuchet MS" w:hAnsi="Trebuchet MS"/>
                        <w:spacing w:val="-19"/>
                        <w:w w:val="105"/>
                        <w:sz w:val="21"/>
                      </w:rPr>
                      <w:t> </w:t>
                    </w:r>
                    <w:r>
                      <w:rPr>
                        <w:rFonts w:ascii="Trebuchet MS" w:hAnsi="Trebuchet MS"/>
                        <w:spacing w:val="-3"/>
                        <w:w w:val="105"/>
                        <w:sz w:val="21"/>
                      </w:rPr>
                      <w:t>trial </w:t>
                    </w:r>
                    <w:r>
                      <w:rPr>
                        <w:rFonts w:ascii="Trebuchet MS" w:hAnsi="Trebuchet MS"/>
                        <w:w w:val="105"/>
                        <w:sz w:val="21"/>
                      </w:rPr>
                      <w:t>include</w:t>
                    </w:r>
                    <w:r>
                      <w:rPr>
                        <w:rFonts w:ascii="Trebuchet MS" w:hAnsi="Trebuchet MS"/>
                        <w:spacing w:val="-19"/>
                        <w:w w:val="105"/>
                        <w:sz w:val="21"/>
                      </w:rPr>
                      <w:t> </w:t>
                    </w:r>
                    <w:r>
                      <w:rPr>
                        <w:rFonts w:ascii="Trebuchet MS" w:hAnsi="Trebuchet MS"/>
                        <w:w w:val="105"/>
                        <w:sz w:val="21"/>
                      </w:rPr>
                      <w:t>a</w:t>
                    </w:r>
                    <w:r>
                      <w:rPr>
                        <w:rFonts w:ascii="Trebuchet MS" w:hAnsi="Trebuchet MS"/>
                        <w:spacing w:val="-19"/>
                        <w:w w:val="105"/>
                        <w:sz w:val="21"/>
                      </w:rPr>
                      <w:t> </w:t>
                    </w:r>
                    <w:r>
                      <w:rPr>
                        <w:rFonts w:ascii="Trebuchet MS" w:hAnsi="Trebuchet MS"/>
                        <w:w w:val="105"/>
                        <w:sz w:val="21"/>
                      </w:rPr>
                      <w:t>consideration</w:t>
                    </w:r>
                    <w:r>
                      <w:rPr>
                        <w:rFonts w:ascii="Trebuchet MS" w:hAnsi="Trebuchet MS"/>
                        <w:spacing w:val="-19"/>
                        <w:w w:val="105"/>
                        <w:sz w:val="21"/>
                      </w:rPr>
                      <w:t> </w:t>
                    </w:r>
                    <w:r>
                      <w:rPr>
                        <w:rFonts w:ascii="Trebuchet MS" w:hAnsi="Trebuchet MS"/>
                        <w:w w:val="105"/>
                        <w:sz w:val="21"/>
                      </w:rPr>
                      <w:t>of</w:t>
                    </w:r>
                    <w:r>
                      <w:rPr>
                        <w:rFonts w:ascii="Trebuchet MS" w:hAnsi="Trebuchet MS"/>
                        <w:spacing w:val="-19"/>
                        <w:w w:val="105"/>
                        <w:sz w:val="21"/>
                      </w:rPr>
                      <w:t> </w:t>
                    </w:r>
                    <w:r>
                      <w:rPr>
                        <w:rFonts w:ascii="Trebuchet MS" w:hAnsi="Trebuchet MS"/>
                        <w:w w:val="105"/>
                        <w:sz w:val="21"/>
                      </w:rPr>
                      <w:t>the</w:t>
                    </w:r>
                    <w:r>
                      <w:rPr>
                        <w:rFonts w:ascii="Trebuchet MS" w:hAnsi="Trebuchet MS"/>
                        <w:spacing w:val="-19"/>
                        <w:w w:val="105"/>
                        <w:sz w:val="21"/>
                      </w:rPr>
                      <w:t> </w:t>
                    </w:r>
                    <w:r>
                      <w:rPr>
                        <w:rFonts w:ascii="Trebuchet MS" w:hAnsi="Trebuchet MS"/>
                        <w:w w:val="105"/>
                        <w:sz w:val="21"/>
                      </w:rPr>
                      <w:t>accused</w:t>
                    </w:r>
                    <w:r>
                      <w:rPr>
                        <w:rFonts w:ascii="Trebuchet MS" w:hAnsi="Trebuchet MS"/>
                        <w:spacing w:val="-19"/>
                        <w:w w:val="105"/>
                        <w:sz w:val="21"/>
                      </w:rPr>
                      <w:t> </w:t>
                    </w:r>
                    <w:r>
                      <w:rPr>
                        <w:rFonts w:ascii="Trebuchet MS" w:hAnsi="Trebuchet MS"/>
                        <w:w w:val="105"/>
                        <w:sz w:val="21"/>
                      </w:rPr>
                      <w:t>person’s</w:t>
                    </w:r>
                    <w:r>
                      <w:rPr>
                        <w:rFonts w:ascii="Trebuchet MS" w:hAnsi="Trebuchet MS"/>
                        <w:spacing w:val="-19"/>
                        <w:w w:val="105"/>
                        <w:sz w:val="21"/>
                      </w:rPr>
                      <w:t> </w:t>
                    </w:r>
                    <w:r>
                      <w:rPr>
                        <w:rFonts w:ascii="Trebuchet MS" w:hAnsi="Trebuchet MS"/>
                        <w:w w:val="105"/>
                        <w:sz w:val="21"/>
                      </w:rPr>
                      <w:t>effective</w:t>
                    </w:r>
                    <w:r>
                      <w:rPr>
                        <w:rFonts w:ascii="Trebuchet MS" w:hAnsi="Trebuchet MS"/>
                        <w:spacing w:val="-19"/>
                        <w:w w:val="105"/>
                        <w:sz w:val="21"/>
                      </w:rPr>
                      <w:t> </w:t>
                    </w:r>
                    <w:r>
                      <w:rPr>
                        <w:rFonts w:ascii="Trebuchet MS" w:hAnsi="Trebuchet MS"/>
                        <w:spacing w:val="-3"/>
                        <w:w w:val="105"/>
                        <w:sz w:val="21"/>
                      </w:rPr>
                      <w:t>participation?</w:t>
                    </w:r>
                  </w:p>
                </w:txbxContent>
              </v:textbox>
              <w10:wrap type="none"/>
            </v:shape>
            <v:shape style="position:absolute;left:1814;top:902;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6</w:t>
                    </w:r>
                  </w:p>
                </w:txbxContent>
              </v:textbox>
              <w10:wrap type="none"/>
            </v:shape>
            <v:shape style="position:absolute;left:1814;top:321;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rPr>
          <w:sz w:val="20"/>
        </w:rPr>
      </w:pPr>
    </w:p>
    <w:p>
      <w:pPr>
        <w:pStyle w:val="BodyText"/>
        <w:spacing w:before="10"/>
      </w:pPr>
    </w:p>
    <w:p>
      <w:pPr>
        <w:pStyle w:val="Heading3"/>
      </w:pPr>
      <w:bookmarkStart w:name="_TOC_250092" w:id="102"/>
      <w:bookmarkEnd w:id="102"/>
      <w:r>
        <w:rPr>
          <w:w w:val="115"/>
        </w:rPr>
        <w:t>Rationality</w:t>
      </w:r>
    </w:p>
    <w:p>
      <w:pPr>
        <w:pStyle w:val="ListParagraph"/>
        <w:numPr>
          <w:ilvl w:val="1"/>
          <w:numId w:val="5"/>
        </w:numPr>
        <w:tabs>
          <w:tab w:pos="2381" w:val="left" w:leader="none"/>
          <w:tab w:pos="2382" w:val="left" w:leader="none"/>
        </w:tabs>
        <w:spacing w:line="242" w:lineRule="auto" w:before="137" w:after="0"/>
        <w:ind w:left="2381" w:right="1803"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consider recommendations </w:t>
      </w:r>
      <w:r>
        <w:rPr>
          <w:w w:val="105"/>
          <w:sz w:val="21"/>
        </w:rPr>
        <w:t>made by the Victorian</w:t>
      </w:r>
      <w:r>
        <w:rPr>
          <w:spacing w:val="-7"/>
          <w:w w:val="105"/>
          <w:sz w:val="21"/>
        </w:rPr>
        <w:t> </w:t>
      </w:r>
      <w:r>
        <w:rPr>
          <w:spacing w:val="-3"/>
          <w:w w:val="105"/>
          <w:sz w:val="21"/>
        </w:rPr>
        <w:t>Parliament</w:t>
      </w:r>
      <w:r>
        <w:rPr>
          <w:spacing w:val="-7"/>
          <w:w w:val="105"/>
          <w:sz w:val="21"/>
        </w:rPr>
        <w:t> </w:t>
      </w:r>
      <w:r>
        <w:rPr>
          <w:w w:val="105"/>
          <w:sz w:val="21"/>
        </w:rPr>
        <w:t>Law</w:t>
      </w:r>
      <w:r>
        <w:rPr>
          <w:spacing w:val="-6"/>
          <w:w w:val="105"/>
          <w:sz w:val="21"/>
        </w:rPr>
        <w:t> </w:t>
      </w:r>
      <w:r>
        <w:rPr>
          <w:spacing w:val="-3"/>
          <w:w w:val="105"/>
          <w:sz w:val="21"/>
        </w:rPr>
        <w:t>Reform</w:t>
      </w:r>
      <w:r>
        <w:rPr>
          <w:spacing w:val="-7"/>
          <w:w w:val="105"/>
          <w:sz w:val="21"/>
        </w:rPr>
        <w:t> </w:t>
      </w:r>
      <w:r>
        <w:rPr>
          <w:spacing w:val="-3"/>
          <w:w w:val="105"/>
          <w:sz w:val="21"/>
        </w:rPr>
        <w:t>Committee</w:t>
      </w:r>
      <w:r>
        <w:rPr>
          <w:spacing w:val="-7"/>
          <w:w w:val="105"/>
          <w:sz w:val="21"/>
        </w:rPr>
        <w:t> </w:t>
      </w:r>
      <w:r>
        <w:rPr>
          <w:w w:val="105"/>
          <w:sz w:val="21"/>
        </w:rPr>
        <w:t>in</w:t>
      </w:r>
      <w:r>
        <w:rPr>
          <w:spacing w:val="-6"/>
          <w:w w:val="105"/>
          <w:sz w:val="21"/>
        </w:rPr>
        <w:t> </w:t>
      </w:r>
      <w:r>
        <w:rPr>
          <w:w w:val="105"/>
          <w:sz w:val="21"/>
        </w:rPr>
        <w:t>its</w:t>
      </w:r>
      <w:r>
        <w:rPr>
          <w:spacing w:val="-7"/>
          <w:w w:val="105"/>
          <w:sz w:val="21"/>
        </w:rPr>
        <w:t> </w:t>
      </w:r>
      <w:r>
        <w:rPr>
          <w:i/>
          <w:w w:val="105"/>
          <w:sz w:val="21"/>
        </w:rPr>
        <w:t>Inquiry</w:t>
      </w:r>
      <w:r>
        <w:rPr>
          <w:i/>
          <w:spacing w:val="-7"/>
          <w:w w:val="105"/>
          <w:sz w:val="21"/>
        </w:rPr>
        <w:t> </w:t>
      </w:r>
      <w:r>
        <w:rPr>
          <w:i/>
          <w:spacing w:val="-3"/>
          <w:w w:val="105"/>
          <w:sz w:val="21"/>
        </w:rPr>
        <w:t>into</w:t>
      </w:r>
      <w:r>
        <w:rPr>
          <w:i/>
          <w:spacing w:val="-6"/>
          <w:w w:val="105"/>
          <w:sz w:val="21"/>
        </w:rPr>
        <w:t> </w:t>
      </w:r>
      <w:r>
        <w:rPr>
          <w:i/>
          <w:w w:val="105"/>
          <w:sz w:val="21"/>
        </w:rPr>
        <w:t>Access</w:t>
      </w:r>
      <w:r>
        <w:rPr>
          <w:i/>
          <w:spacing w:val="-7"/>
          <w:w w:val="105"/>
          <w:sz w:val="21"/>
        </w:rPr>
        <w:t> </w:t>
      </w:r>
      <w:r>
        <w:rPr>
          <w:i/>
          <w:w w:val="105"/>
          <w:sz w:val="21"/>
        </w:rPr>
        <w:t>to</w:t>
      </w:r>
      <w:r>
        <w:rPr>
          <w:i/>
          <w:spacing w:val="-6"/>
          <w:w w:val="105"/>
          <w:sz w:val="21"/>
        </w:rPr>
        <w:t> </w:t>
      </w:r>
      <w:r>
        <w:rPr>
          <w:i/>
          <w:w w:val="105"/>
          <w:sz w:val="21"/>
        </w:rPr>
        <w:t>and</w:t>
      </w:r>
      <w:r>
        <w:rPr>
          <w:i/>
          <w:spacing w:val="-7"/>
          <w:w w:val="105"/>
          <w:sz w:val="21"/>
        </w:rPr>
        <w:t> </w:t>
      </w:r>
      <w:r>
        <w:rPr>
          <w:i/>
          <w:w w:val="105"/>
          <w:sz w:val="21"/>
        </w:rPr>
        <w:t>Interaction </w:t>
      </w:r>
      <w:r>
        <w:rPr>
          <w:i/>
          <w:w w:val="105"/>
          <w:sz w:val="21"/>
        </w:rPr>
        <w:t>with the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 Carers</w:t>
      </w:r>
      <w:r>
        <w:rPr>
          <w:w w:val="105"/>
          <w:sz w:val="21"/>
        </w:rPr>
        <w:t>. The Law </w:t>
      </w:r>
      <w:r>
        <w:rPr>
          <w:spacing w:val="-3"/>
          <w:w w:val="105"/>
          <w:sz w:val="21"/>
        </w:rPr>
        <w:t>Reform Committee </w:t>
      </w:r>
      <w:r>
        <w:rPr>
          <w:w w:val="105"/>
          <w:sz w:val="21"/>
        </w:rPr>
        <w:t>recommended </w:t>
      </w:r>
      <w:r>
        <w:rPr>
          <w:spacing w:val="-3"/>
          <w:w w:val="105"/>
          <w:sz w:val="21"/>
        </w:rPr>
        <w:t>that </w:t>
      </w:r>
      <w:r>
        <w:rPr>
          <w:w w:val="105"/>
          <w:sz w:val="21"/>
        </w:rPr>
        <w:t>the Victorian </w:t>
      </w:r>
      <w:r>
        <w:rPr>
          <w:spacing w:val="-3"/>
          <w:w w:val="105"/>
          <w:sz w:val="21"/>
        </w:rPr>
        <w:t>Government consider amending </w:t>
      </w:r>
      <w:r>
        <w:rPr>
          <w:w w:val="105"/>
          <w:sz w:val="21"/>
        </w:rPr>
        <w:t>the CMIA </w:t>
      </w:r>
      <w:r>
        <w:rPr>
          <w:spacing w:val="-3"/>
          <w:w w:val="105"/>
          <w:sz w:val="21"/>
        </w:rPr>
        <w:t>to require </w:t>
      </w:r>
      <w:r>
        <w:rPr>
          <w:w w:val="105"/>
          <w:sz w:val="21"/>
        </w:rPr>
        <w:t>the court, when </w:t>
      </w:r>
      <w:r>
        <w:rPr>
          <w:spacing w:val="-3"/>
          <w:w w:val="105"/>
          <w:sz w:val="21"/>
        </w:rPr>
        <w:t>considering </w:t>
      </w:r>
      <w:r>
        <w:rPr>
          <w:w w:val="105"/>
          <w:sz w:val="21"/>
        </w:rPr>
        <w:t>unfitness </w:t>
      </w:r>
      <w:r>
        <w:rPr>
          <w:spacing w:val="-3"/>
          <w:w w:val="105"/>
          <w:sz w:val="21"/>
        </w:rPr>
        <w:t>to </w:t>
      </w:r>
      <w:r>
        <w:rPr>
          <w:w w:val="105"/>
          <w:sz w:val="21"/>
        </w:rPr>
        <w:t>stand </w:t>
      </w:r>
      <w:r>
        <w:rPr>
          <w:spacing w:val="-3"/>
          <w:w w:val="105"/>
          <w:sz w:val="21"/>
        </w:rPr>
        <w:t>trial, to</w:t>
      </w:r>
      <w:r>
        <w:rPr>
          <w:spacing w:val="13"/>
          <w:w w:val="105"/>
          <w:sz w:val="21"/>
        </w:rPr>
        <w:t> </w:t>
      </w:r>
      <w:r>
        <w:rPr>
          <w:w w:val="105"/>
          <w:sz w:val="21"/>
        </w:rPr>
        <w:t>determine:</w:t>
      </w:r>
    </w:p>
    <w:p>
      <w:pPr>
        <w:pStyle w:val="ListParagraph"/>
        <w:numPr>
          <w:ilvl w:val="2"/>
          <w:numId w:val="5"/>
        </w:numPr>
        <w:tabs>
          <w:tab w:pos="2721" w:val="left" w:leader="none"/>
          <w:tab w:pos="2722" w:val="left" w:leader="none"/>
        </w:tabs>
        <w:spacing w:line="240" w:lineRule="auto" w:before="127" w:after="0"/>
        <w:ind w:left="2721" w:right="0" w:hanging="340"/>
        <w:jc w:val="left"/>
        <w:rPr>
          <w:sz w:val="21"/>
        </w:rPr>
      </w:pPr>
      <w:r>
        <w:rPr>
          <w:w w:val="105"/>
          <w:sz w:val="21"/>
        </w:rPr>
        <w:t>the ability of the </w:t>
      </w:r>
      <w:r>
        <w:rPr>
          <w:spacing w:val="-3"/>
          <w:w w:val="105"/>
          <w:sz w:val="21"/>
        </w:rPr>
        <w:t>accused </w:t>
      </w:r>
      <w:r>
        <w:rPr>
          <w:w w:val="105"/>
          <w:sz w:val="21"/>
        </w:rPr>
        <w:t>person </w:t>
      </w:r>
      <w:r>
        <w:rPr>
          <w:spacing w:val="-3"/>
          <w:w w:val="105"/>
          <w:sz w:val="21"/>
        </w:rPr>
        <w:t>to </w:t>
      </w:r>
      <w:r>
        <w:rPr>
          <w:w w:val="105"/>
          <w:sz w:val="21"/>
        </w:rPr>
        <w:t>understand or respond </w:t>
      </w:r>
      <w:r>
        <w:rPr>
          <w:i/>
          <w:spacing w:val="-3"/>
          <w:w w:val="105"/>
          <w:sz w:val="21"/>
        </w:rPr>
        <w:t>rationally </w:t>
      </w:r>
      <w:r>
        <w:rPr>
          <w:spacing w:val="-3"/>
          <w:w w:val="105"/>
          <w:sz w:val="21"/>
        </w:rPr>
        <w:t>to </w:t>
      </w:r>
      <w:r>
        <w:rPr>
          <w:w w:val="105"/>
          <w:sz w:val="21"/>
        </w:rPr>
        <w:t>the </w:t>
      </w:r>
      <w:r>
        <w:rPr>
          <w:spacing w:val="-3"/>
          <w:w w:val="105"/>
          <w:sz w:val="21"/>
        </w:rPr>
        <w:t>charge,</w:t>
      </w:r>
      <w:r>
        <w:rPr>
          <w:spacing w:val="28"/>
          <w:w w:val="105"/>
          <w:sz w:val="21"/>
        </w:rPr>
        <w:t> </w:t>
      </w:r>
      <w:r>
        <w:rPr>
          <w:w w:val="105"/>
          <w:sz w:val="21"/>
        </w:rPr>
        <w:t>or</w:t>
      </w:r>
    </w:p>
    <w:p>
      <w:pPr>
        <w:pStyle w:val="ListParagraph"/>
        <w:numPr>
          <w:ilvl w:val="2"/>
          <w:numId w:val="5"/>
        </w:numPr>
        <w:tabs>
          <w:tab w:pos="2721" w:val="left" w:leader="none"/>
          <w:tab w:pos="2722" w:val="left" w:leader="none"/>
        </w:tabs>
        <w:spacing w:line="242" w:lineRule="auto" w:before="124" w:after="0"/>
        <w:ind w:left="2721" w:right="1743" w:hanging="340"/>
        <w:jc w:val="left"/>
        <w:rPr>
          <w:sz w:val="12"/>
        </w:rPr>
      </w:pPr>
      <w:r>
        <w:rPr>
          <w:sz w:val="21"/>
        </w:rPr>
        <w:t>the ability of the </w:t>
      </w:r>
      <w:r>
        <w:rPr>
          <w:spacing w:val="-3"/>
          <w:sz w:val="21"/>
        </w:rPr>
        <w:t>accused </w:t>
      </w:r>
      <w:r>
        <w:rPr>
          <w:sz w:val="21"/>
        </w:rPr>
        <w:t>person </w:t>
      </w:r>
      <w:r>
        <w:rPr>
          <w:spacing w:val="-3"/>
          <w:sz w:val="21"/>
        </w:rPr>
        <w:t>to exercise </w:t>
      </w:r>
      <w:r>
        <w:rPr>
          <w:sz w:val="21"/>
        </w:rPr>
        <w:t>or </w:t>
      </w:r>
      <w:r>
        <w:rPr>
          <w:spacing w:val="-3"/>
          <w:sz w:val="21"/>
        </w:rPr>
        <w:t>to </w:t>
      </w:r>
      <w:r>
        <w:rPr>
          <w:sz w:val="21"/>
        </w:rPr>
        <w:t>give </w:t>
      </w:r>
      <w:r>
        <w:rPr>
          <w:i/>
          <w:spacing w:val="-3"/>
          <w:sz w:val="21"/>
        </w:rPr>
        <w:t>rational </w:t>
      </w:r>
      <w:r>
        <w:rPr>
          <w:sz w:val="21"/>
        </w:rPr>
        <w:t>instructions about the </w:t>
      </w:r>
      <w:r>
        <w:rPr>
          <w:spacing w:val="-3"/>
          <w:sz w:val="21"/>
        </w:rPr>
        <w:t>exercise </w:t>
      </w:r>
      <w:r>
        <w:rPr>
          <w:sz w:val="21"/>
        </w:rPr>
        <w:t>of </w:t>
      </w:r>
      <w:r>
        <w:rPr>
          <w:spacing w:val="-3"/>
          <w:sz w:val="21"/>
        </w:rPr>
        <w:t>procedural</w:t>
      </w:r>
      <w:r>
        <w:rPr>
          <w:spacing w:val="29"/>
          <w:sz w:val="21"/>
        </w:rPr>
        <w:t> </w:t>
      </w:r>
      <w:r>
        <w:rPr>
          <w:sz w:val="21"/>
        </w:rPr>
        <w:t>rights.</w:t>
      </w:r>
      <w:r>
        <w:rPr>
          <w:position w:val="7"/>
          <w:sz w:val="12"/>
        </w:rPr>
        <w:t>62</w:t>
      </w:r>
    </w:p>
    <w:p>
      <w:pPr>
        <w:pStyle w:val="ListParagraph"/>
        <w:numPr>
          <w:ilvl w:val="1"/>
          <w:numId w:val="5"/>
        </w:numPr>
        <w:tabs>
          <w:tab w:pos="2381" w:val="left" w:leader="none"/>
          <w:tab w:pos="2382" w:val="left" w:leader="none"/>
        </w:tabs>
        <w:spacing w:line="242" w:lineRule="auto" w:before="122" w:after="0"/>
        <w:ind w:left="2381" w:right="1897" w:hanging="794"/>
        <w:jc w:val="left"/>
        <w:rPr>
          <w:sz w:val="21"/>
        </w:rPr>
      </w:pPr>
      <w:r>
        <w:rPr>
          <w:w w:val="105"/>
          <w:sz w:val="21"/>
        </w:rPr>
        <w:t>The Law </w:t>
      </w:r>
      <w:r>
        <w:rPr>
          <w:spacing w:val="-3"/>
          <w:w w:val="105"/>
          <w:sz w:val="21"/>
        </w:rPr>
        <w:t>Reform Committee noted that </w:t>
      </w:r>
      <w:r>
        <w:rPr>
          <w:w w:val="105"/>
          <w:sz w:val="21"/>
        </w:rPr>
        <w:t>the </w:t>
      </w:r>
      <w:r>
        <w:rPr>
          <w:spacing w:val="-3"/>
          <w:w w:val="105"/>
          <w:sz w:val="21"/>
        </w:rPr>
        <w:t>current </w:t>
      </w:r>
      <w:r>
        <w:rPr>
          <w:w w:val="105"/>
          <w:sz w:val="21"/>
        </w:rPr>
        <w:t>test in Victoria, </w:t>
      </w:r>
      <w:r>
        <w:rPr>
          <w:spacing w:val="-3"/>
          <w:w w:val="105"/>
          <w:sz w:val="21"/>
        </w:rPr>
        <w:t>that </w:t>
      </w:r>
      <w:r>
        <w:rPr>
          <w:w w:val="105"/>
          <w:sz w:val="21"/>
        </w:rPr>
        <w:t>focuses on the ability of the </w:t>
      </w:r>
      <w:r>
        <w:rPr>
          <w:spacing w:val="-3"/>
          <w:w w:val="105"/>
          <w:sz w:val="21"/>
        </w:rPr>
        <w:t>accused </w:t>
      </w:r>
      <w:r>
        <w:rPr>
          <w:w w:val="105"/>
          <w:sz w:val="21"/>
        </w:rPr>
        <w:t>person </w:t>
      </w:r>
      <w:r>
        <w:rPr>
          <w:spacing w:val="-3"/>
          <w:w w:val="105"/>
          <w:sz w:val="21"/>
        </w:rPr>
        <w:t>to </w:t>
      </w:r>
      <w:r>
        <w:rPr>
          <w:w w:val="105"/>
          <w:sz w:val="21"/>
        </w:rPr>
        <w:t>understand court processes and give instructions </w:t>
      </w:r>
      <w:r>
        <w:rPr>
          <w:spacing w:val="-3"/>
          <w:w w:val="105"/>
          <w:sz w:val="21"/>
        </w:rPr>
        <w:t>to </w:t>
      </w:r>
      <w:r>
        <w:rPr>
          <w:w w:val="105"/>
          <w:sz w:val="21"/>
        </w:rPr>
        <w:t>a </w:t>
      </w:r>
      <w:r>
        <w:rPr>
          <w:spacing w:val="-3"/>
          <w:w w:val="105"/>
          <w:sz w:val="21"/>
        </w:rPr>
        <w:t>lawyer, </w:t>
      </w:r>
      <w:r>
        <w:rPr>
          <w:w w:val="105"/>
          <w:sz w:val="21"/>
        </w:rPr>
        <w:t>‘sets a low </w:t>
      </w:r>
      <w:r>
        <w:rPr>
          <w:spacing w:val="-3"/>
          <w:w w:val="105"/>
          <w:sz w:val="21"/>
        </w:rPr>
        <w:t>threshold for determining </w:t>
      </w:r>
      <w:r>
        <w:rPr>
          <w:w w:val="105"/>
          <w:sz w:val="21"/>
        </w:rPr>
        <w:t>the fitness’ of the </w:t>
      </w:r>
      <w:r>
        <w:rPr>
          <w:spacing w:val="-3"/>
          <w:w w:val="105"/>
          <w:sz w:val="21"/>
        </w:rPr>
        <w:t>accused</w:t>
      </w:r>
      <w:r>
        <w:rPr>
          <w:spacing w:val="12"/>
          <w:w w:val="105"/>
          <w:sz w:val="21"/>
        </w:rPr>
        <w:t> </w:t>
      </w:r>
      <w:r>
        <w:rPr>
          <w:w w:val="105"/>
          <w:sz w:val="21"/>
        </w:rPr>
        <w:t>person.</w:t>
      </w:r>
    </w:p>
    <w:p>
      <w:pPr>
        <w:pStyle w:val="ListParagraph"/>
        <w:numPr>
          <w:ilvl w:val="1"/>
          <w:numId w:val="5"/>
        </w:numPr>
        <w:tabs>
          <w:tab w:pos="2381" w:val="left" w:leader="none"/>
          <w:tab w:pos="2382" w:val="left" w:leader="none"/>
        </w:tabs>
        <w:spacing w:line="242" w:lineRule="auto" w:before="123" w:after="0"/>
        <w:ind w:left="2381" w:right="2119" w:hanging="794"/>
        <w:jc w:val="left"/>
        <w:rPr>
          <w:sz w:val="21"/>
        </w:rPr>
      </w:pPr>
      <w:r>
        <w:rPr>
          <w:w w:val="105"/>
          <w:sz w:val="21"/>
        </w:rPr>
        <w:t>This section considers whether an </w:t>
      </w:r>
      <w:r>
        <w:rPr>
          <w:spacing w:val="-3"/>
          <w:w w:val="105"/>
          <w:sz w:val="21"/>
        </w:rPr>
        <w:t>accused person’s rationality </w:t>
      </w:r>
      <w:r>
        <w:rPr>
          <w:w w:val="105"/>
          <w:sz w:val="21"/>
        </w:rPr>
        <w:t>should be </w:t>
      </w:r>
      <w:r>
        <w:rPr>
          <w:spacing w:val="-3"/>
          <w:w w:val="105"/>
          <w:sz w:val="21"/>
        </w:rPr>
        <w:t>taken </w:t>
      </w:r>
      <w:r>
        <w:rPr>
          <w:spacing w:val="-4"/>
          <w:w w:val="105"/>
          <w:sz w:val="21"/>
        </w:rPr>
        <w:t>into </w:t>
      </w:r>
      <w:r>
        <w:rPr>
          <w:spacing w:val="-3"/>
          <w:w w:val="105"/>
          <w:sz w:val="21"/>
        </w:rPr>
        <w:t>account</w:t>
      </w:r>
      <w:r>
        <w:rPr>
          <w:spacing w:val="-5"/>
          <w:w w:val="105"/>
          <w:sz w:val="21"/>
        </w:rPr>
        <w:t> </w:t>
      </w:r>
      <w:r>
        <w:rPr>
          <w:w w:val="105"/>
          <w:sz w:val="21"/>
        </w:rPr>
        <w:t>in</w:t>
      </w:r>
      <w:r>
        <w:rPr>
          <w:spacing w:val="-5"/>
          <w:w w:val="105"/>
          <w:sz w:val="21"/>
        </w:rPr>
        <w:t> </w:t>
      </w:r>
      <w:r>
        <w:rPr>
          <w:w w:val="105"/>
          <w:sz w:val="21"/>
        </w:rPr>
        <w:t>some</w:t>
      </w:r>
      <w:r>
        <w:rPr>
          <w:spacing w:val="-4"/>
          <w:w w:val="105"/>
          <w:sz w:val="21"/>
        </w:rPr>
        <w:t> </w:t>
      </w:r>
      <w:r>
        <w:rPr>
          <w:spacing w:val="-3"/>
          <w:w w:val="105"/>
          <w:sz w:val="21"/>
        </w:rPr>
        <w:t>way</w:t>
      </w:r>
      <w:r>
        <w:rPr>
          <w:spacing w:val="-5"/>
          <w:w w:val="105"/>
          <w:sz w:val="21"/>
        </w:rPr>
        <w:t> </w:t>
      </w:r>
      <w:r>
        <w:rPr>
          <w:w w:val="105"/>
          <w:sz w:val="21"/>
        </w:rPr>
        <w:t>in</w:t>
      </w:r>
      <w:r>
        <w:rPr>
          <w:spacing w:val="-4"/>
          <w:w w:val="105"/>
          <w:sz w:val="21"/>
        </w:rPr>
        <w:t> </w:t>
      </w:r>
      <w:r>
        <w:rPr>
          <w:w w:val="105"/>
          <w:sz w:val="21"/>
        </w:rPr>
        <w:t>an</w:t>
      </w:r>
      <w:r>
        <w:rPr>
          <w:spacing w:val="-5"/>
          <w:w w:val="105"/>
          <w:sz w:val="21"/>
        </w:rPr>
        <w:t> </w:t>
      </w:r>
      <w:r>
        <w:rPr>
          <w:w w:val="105"/>
          <w:sz w:val="21"/>
        </w:rPr>
        <w:t>assessment</w:t>
      </w:r>
      <w:r>
        <w:rPr>
          <w:spacing w:val="-4"/>
          <w:w w:val="105"/>
          <w:sz w:val="21"/>
        </w:rPr>
        <w:t> </w:t>
      </w:r>
      <w:r>
        <w:rPr>
          <w:w w:val="105"/>
          <w:sz w:val="21"/>
        </w:rPr>
        <w:t>of</w:t>
      </w:r>
      <w:r>
        <w:rPr>
          <w:spacing w:val="-5"/>
          <w:w w:val="105"/>
          <w:sz w:val="21"/>
        </w:rPr>
        <w:t> </w:t>
      </w:r>
      <w:r>
        <w:rPr>
          <w:w w:val="105"/>
          <w:sz w:val="21"/>
        </w:rPr>
        <w:t>unfitness</w:t>
      </w:r>
      <w:r>
        <w:rPr>
          <w:spacing w:val="-4"/>
          <w:w w:val="105"/>
          <w:sz w:val="21"/>
        </w:rPr>
        <w:t> </w:t>
      </w:r>
      <w:r>
        <w:rPr>
          <w:spacing w:val="-3"/>
          <w:w w:val="105"/>
          <w:sz w:val="21"/>
        </w:rPr>
        <w:t>to</w:t>
      </w:r>
      <w:r>
        <w:rPr>
          <w:spacing w:val="-5"/>
          <w:w w:val="105"/>
          <w:sz w:val="21"/>
        </w:rPr>
        <w:t> </w:t>
      </w:r>
      <w:r>
        <w:rPr>
          <w:w w:val="105"/>
          <w:sz w:val="21"/>
        </w:rPr>
        <w:t>stand</w:t>
      </w:r>
      <w:r>
        <w:rPr>
          <w:spacing w:val="-4"/>
          <w:w w:val="105"/>
          <w:sz w:val="21"/>
        </w:rPr>
        <w:t> </w:t>
      </w:r>
      <w:r>
        <w:rPr>
          <w:spacing w:val="-3"/>
          <w:w w:val="105"/>
          <w:sz w:val="21"/>
        </w:rPr>
        <w:t>trial.</w:t>
      </w:r>
      <w:r>
        <w:rPr>
          <w:spacing w:val="-5"/>
          <w:w w:val="105"/>
          <w:sz w:val="21"/>
        </w:rPr>
        <w:t> </w:t>
      </w:r>
      <w:r>
        <w:rPr>
          <w:w w:val="105"/>
          <w:sz w:val="21"/>
        </w:rPr>
        <w:t>The</w:t>
      </w:r>
      <w:r>
        <w:rPr>
          <w:spacing w:val="-4"/>
          <w:w w:val="105"/>
          <w:sz w:val="21"/>
        </w:rPr>
        <w:t> </w:t>
      </w:r>
      <w:r>
        <w:rPr>
          <w:spacing w:val="-3"/>
          <w:w w:val="105"/>
          <w:sz w:val="21"/>
        </w:rPr>
        <w:t>Commission</w:t>
      </w:r>
      <w:r>
        <w:rPr>
          <w:spacing w:val="-5"/>
          <w:w w:val="105"/>
          <w:sz w:val="21"/>
        </w:rPr>
        <w:t> </w:t>
      </w:r>
      <w:r>
        <w:rPr>
          <w:w w:val="105"/>
          <w:sz w:val="21"/>
        </w:rPr>
        <w:t>is </w:t>
      </w:r>
      <w:r>
        <w:rPr>
          <w:spacing w:val="-3"/>
          <w:w w:val="105"/>
          <w:sz w:val="21"/>
        </w:rPr>
        <w:t>interested, </w:t>
      </w:r>
      <w:r>
        <w:rPr>
          <w:w w:val="105"/>
          <w:sz w:val="21"/>
        </w:rPr>
        <w:t>in </w:t>
      </w:r>
      <w:r>
        <w:rPr>
          <w:spacing w:val="-3"/>
          <w:w w:val="105"/>
          <w:sz w:val="21"/>
        </w:rPr>
        <w:t>particular,</w:t>
      </w:r>
      <w:r>
        <w:rPr>
          <w:spacing w:val="16"/>
          <w:w w:val="105"/>
          <w:sz w:val="21"/>
        </w:rPr>
        <w:t> </w:t>
      </w:r>
      <w:r>
        <w:rPr>
          <w:w w:val="105"/>
          <w:sz w:val="21"/>
        </w:rPr>
        <w:t>whether:</w:t>
      </w:r>
    </w:p>
    <w:p>
      <w:pPr>
        <w:pStyle w:val="ListParagraph"/>
        <w:numPr>
          <w:ilvl w:val="2"/>
          <w:numId w:val="5"/>
        </w:numPr>
        <w:tabs>
          <w:tab w:pos="2721" w:val="left" w:leader="none"/>
          <w:tab w:pos="2722" w:val="left" w:leader="none"/>
        </w:tabs>
        <w:spacing w:line="242" w:lineRule="auto" w:before="124" w:after="0"/>
        <w:ind w:left="2721" w:right="1670" w:hanging="340"/>
        <w:jc w:val="left"/>
        <w:rPr>
          <w:sz w:val="21"/>
        </w:rPr>
      </w:pPr>
      <w:r>
        <w:rPr>
          <w:sz w:val="21"/>
        </w:rPr>
        <w:t>the existing Presser </w:t>
      </w:r>
      <w:r>
        <w:rPr>
          <w:spacing w:val="-3"/>
          <w:sz w:val="21"/>
        </w:rPr>
        <w:t>criteria for </w:t>
      </w:r>
      <w:r>
        <w:rPr>
          <w:sz w:val="21"/>
        </w:rPr>
        <w:t>unfitness </w:t>
      </w:r>
      <w:r>
        <w:rPr>
          <w:spacing w:val="-3"/>
          <w:sz w:val="21"/>
        </w:rPr>
        <w:t>to </w:t>
      </w:r>
      <w:r>
        <w:rPr>
          <w:sz w:val="21"/>
        </w:rPr>
        <w:t>stand trial in the CMIA should be qualified  by a </w:t>
      </w:r>
      <w:r>
        <w:rPr>
          <w:spacing w:val="-3"/>
          <w:sz w:val="21"/>
        </w:rPr>
        <w:t>requirement that </w:t>
      </w:r>
      <w:r>
        <w:rPr>
          <w:sz w:val="21"/>
        </w:rPr>
        <w:t>an </w:t>
      </w:r>
      <w:r>
        <w:rPr>
          <w:spacing w:val="-3"/>
          <w:sz w:val="21"/>
        </w:rPr>
        <w:t>accused </w:t>
      </w:r>
      <w:r>
        <w:rPr>
          <w:sz w:val="21"/>
        </w:rPr>
        <w:t>person must, where  </w:t>
      </w:r>
      <w:r>
        <w:rPr>
          <w:spacing w:val="-3"/>
          <w:sz w:val="21"/>
        </w:rPr>
        <w:t>relevant,  exercise  </w:t>
      </w:r>
      <w:r>
        <w:rPr>
          <w:sz w:val="21"/>
        </w:rPr>
        <w:t>these </w:t>
      </w:r>
      <w:r>
        <w:rPr>
          <w:spacing w:val="-3"/>
          <w:sz w:val="21"/>
        </w:rPr>
        <w:t>rationally (for example, </w:t>
      </w:r>
      <w:r>
        <w:rPr>
          <w:sz w:val="21"/>
        </w:rPr>
        <w:t>an </w:t>
      </w:r>
      <w:r>
        <w:rPr>
          <w:spacing w:val="-3"/>
          <w:sz w:val="21"/>
        </w:rPr>
        <w:t>accused person’s inability to  </w:t>
      </w:r>
      <w:r>
        <w:rPr>
          <w:sz w:val="21"/>
        </w:rPr>
        <w:t>give  </w:t>
      </w:r>
      <w:r>
        <w:rPr>
          <w:i/>
          <w:spacing w:val="-3"/>
          <w:sz w:val="21"/>
        </w:rPr>
        <w:t>rational  </w:t>
      </w:r>
      <w:r>
        <w:rPr>
          <w:sz w:val="21"/>
        </w:rPr>
        <w:t>instructions  </w:t>
      </w:r>
      <w:r>
        <w:rPr>
          <w:spacing w:val="-3"/>
          <w:sz w:val="21"/>
        </w:rPr>
        <w:t>to </w:t>
      </w:r>
      <w:r>
        <w:rPr>
          <w:sz w:val="21"/>
        </w:rPr>
        <w:t>their legal practitioner would </w:t>
      </w:r>
      <w:r>
        <w:rPr>
          <w:spacing w:val="-4"/>
          <w:sz w:val="21"/>
        </w:rPr>
        <w:t>make </w:t>
      </w:r>
      <w:r>
        <w:rPr>
          <w:sz w:val="21"/>
        </w:rPr>
        <w:t>them unfit </w:t>
      </w:r>
      <w:r>
        <w:rPr>
          <w:spacing w:val="-3"/>
          <w:sz w:val="21"/>
        </w:rPr>
        <w:t>to </w:t>
      </w:r>
      <w:r>
        <w:rPr>
          <w:sz w:val="21"/>
        </w:rPr>
        <w:t>stand</w:t>
      </w:r>
      <w:r>
        <w:rPr>
          <w:spacing w:val="46"/>
          <w:sz w:val="21"/>
        </w:rPr>
        <w:t> </w:t>
      </w:r>
      <w:r>
        <w:rPr>
          <w:sz w:val="21"/>
        </w:rPr>
        <w:t>trial)</w:t>
      </w:r>
    </w:p>
    <w:p>
      <w:pPr>
        <w:pStyle w:val="ListParagraph"/>
        <w:numPr>
          <w:ilvl w:val="2"/>
          <w:numId w:val="5"/>
        </w:numPr>
        <w:tabs>
          <w:tab w:pos="2721" w:val="left" w:leader="none"/>
          <w:tab w:pos="2722" w:val="left" w:leader="none"/>
        </w:tabs>
        <w:spacing w:line="242" w:lineRule="auto" w:before="124" w:after="0"/>
        <w:ind w:left="2721" w:right="1765" w:hanging="340"/>
        <w:jc w:val="left"/>
        <w:rPr>
          <w:sz w:val="21"/>
        </w:rPr>
      </w:pPr>
      <w:r>
        <w:rPr>
          <w:spacing w:val="-3"/>
          <w:sz w:val="21"/>
        </w:rPr>
        <w:t>any </w:t>
      </w:r>
      <w:r>
        <w:rPr>
          <w:sz w:val="21"/>
        </w:rPr>
        <w:t>new test based on a </w:t>
      </w:r>
      <w:r>
        <w:rPr>
          <w:spacing w:val="-3"/>
          <w:sz w:val="21"/>
        </w:rPr>
        <w:t>person’s </w:t>
      </w:r>
      <w:r>
        <w:rPr>
          <w:sz w:val="21"/>
        </w:rPr>
        <w:t>decision-making capacity or effective participation should </w:t>
      </w:r>
      <w:r>
        <w:rPr>
          <w:spacing w:val="-3"/>
          <w:sz w:val="21"/>
        </w:rPr>
        <w:t>require that </w:t>
      </w:r>
      <w:r>
        <w:rPr>
          <w:sz w:val="21"/>
        </w:rPr>
        <w:t>capacity or participation </w:t>
      </w:r>
      <w:r>
        <w:rPr>
          <w:spacing w:val="-3"/>
          <w:sz w:val="21"/>
        </w:rPr>
        <w:t>to </w:t>
      </w:r>
      <w:r>
        <w:rPr>
          <w:sz w:val="21"/>
        </w:rPr>
        <w:t>be </w:t>
      </w:r>
      <w:r>
        <w:rPr>
          <w:spacing w:val="-3"/>
          <w:sz w:val="21"/>
        </w:rPr>
        <w:t>exercised</w:t>
      </w:r>
      <w:r>
        <w:rPr>
          <w:spacing w:val="-27"/>
          <w:sz w:val="21"/>
        </w:rPr>
        <w:t> </w:t>
      </w:r>
      <w:r>
        <w:rPr>
          <w:spacing w:val="-3"/>
          <w:sz w:val="21"/>
        </w:rPr>
        <w:t>rationally</w:t>
      </w:r>
    </w:p>
    <w:p>
      <w:pPr>
        <w:pStyle w:val="ListParagraph"/>
        <w:numPr>
          <w:ilvl w:val="2"/>
          <w:numId w:val="5"/>
        </w:numPr>
        <w:tabs>
          <w:tab w:pos="2721" w:val="left" w:leader="none"/>
          <w:tab w:pos="2722" w:val="left" w:leader="none"/>
        </w:tabs>
        <w:spacing w:line="242" w:lineRule="auto" w:before="122" w:after="0"/>
        <w:ind w:left="2721" w:right="1598" w:hanging="340"/>
        <w:jc w:val="left"/>
        <w:rPr>
          <w:sz w:val="21"/>
        </w:rPr>
      </w:pPr>
      <w:r>
        <w:rPr>
          <w:spacing w:val="-3"/>
          <w:sz w:val="21"/>
        </w:rPr>
        <w:t>rationality </w:t>
      </w:r>
      <w:r>
        <w:rPr>
          <w:sz w:val="21"/>
        </w:rPr>
        <w:t>should be </w:t>
      </w:r>
      <w:r>
        <w:rPr>
          <w:spacing w:val="-3"/>
          <w:sz w:val="21"/>
        </w:rPr>
        <w:t>taken </w:t>
      </w:r>
      <w:r>
        <w:rPr>
          <w:spacing w:val="-4"/>
          <w:sz w:val="21"/>
        </w:rPr>
        <w:t>into </w:t>
      </w:r>
      <w:r>
        <w:rPr>
          <w:spacing w:val="-3"/>
          <w:sz w:val="21"/>
        </w:rPr>
        <w:t>account </w:t>
      </w:r>
      <w:r>
        <w:rPr>
          <w:sz w:val="21"/>
        </w:rPr>
        <w:t>in </w:t>
      </w:r>
      <w:r>
        <w:rPr>
          <w:spacing w:val="-3"/>
          <w:sz w:val="21"/>
        </w:rPr>
        <w:t>determining </w:t>
      </w:r>
      <w:r>
        <w:rPr>
          <w:sz w:val="21"/>
        </w:rPr>
        <w:t>unfitness </w:t>
      </w:r>
      <w:r>
        <w:rPr>
          <w:spacing w:val="-3"/>
          <w:sz w:val="21"/>
        </w:rPr>
        <w:t>to </w:t>
      </w:r>
      <w:r>
        <w:rPr>
          <w:sz w:val="21"/>
        </w:rPr>
        <w:t>stand trial in some other</w:t>
      </w:r>
      <w:r>
        <w:rPr>
          <w:spacing w:val="8"/>
          <w:sz w:val="21"/>
        </w:rPr>
        <w:t> </w:t>
      </w:r>
      <w:r>
        <w:rPr>
          <w:spacing w:val="-5"/>
          <w:sz w:val="21"/>
        </w:rPr>
        <w:t>way.</w:t>
      </w:r>
    </w:p>
    <w:p>
      <w:pPr>
        <w:pStyle w:val="ListParagraph"/>
        <w:numPr>
          <w:ilvl w:val="1"/>
          <w:numId w:val="5"/>
        </w:numPr>
        <w:tabs>
          <w:tab w:pos="2381" w:val="left" w:leader="none"/>
          <w:tab w:pos="2382" w:val="left" w:leader="none"/>
        </w:tabs>
        <w:spacing w:line="242" w:lineRule="auto" w:before="122" w:after="0"/>
        <w:ind w:left="2381" w:right="1849" w:hanging="794"/>
        <w:jc w:val="left"/>
        <w:rPr>
          <w:sz w:val="21"/>
        </w:rPr>
      </w:pPr>
      <w:r>
        <w:rPr>
          <w:w w:val="105"/>
          <w:sz w:val="21"/>
        </w:rPr>
        <w:t>As</w:t>
      </w:r>
      <w:r>
        <w:rPr>
          <w:spacing w:val="-11"/>
          <w:w w:val="105"/>
          <w:sz w:val="21"/>
        </w:rPr>
        <w:t> </w:t>
      </w:r>
      <w:r>
        <w:rPr>
          <w:w w:val="105"/>
          <w:sz w:val="21"/>
        </w:rPr>
        <w:t>discussed</w:t>
      </w:r>
      <w:r>
        <w:rPr>
          <w:spacing w:val="-10"/>
          <w:w w:val="105"/>
          <w:sz w:val="21"/>
        </w:rPr>
        <w:t> </w:t>
      </w:r>
      <w:r>
        <w:rPr>
          <w:spacing w:val="-4"/>
          <w:w w:val="105"/>
          <w:sz w:val="21"/>
        </w:rPr>
        <w:t>earlier,</w:t>
      </w:r>
      <w:r>
        <w:rPr>
          <w:spacing w:val="-10"/>
          <w:w w:val="105"/>
          <w:sz w:val="21"/>
        </w:rPr>
        <w:t> </w:t>
      </w:r>
      <w:r>
        <w:rPr>
          <w:w w:val="105"/>
          <w:sz w:val="21"/>
        </w:rPr>
        <w:t>the</w:t>
      </w:r>
      <w:r>
        <w:rPr>
          <w:spacing w:val="-10"/>
          <w:w w:val="105"/>
          <w:sz w:val="21"/>
        </w:rPr>
        <w:t> </w:t>
      </w:r>
      <w:r>
        <w:rPr>
          <w:w w:val="105"/>
          <w:sz w:val="21"/>
        </w:rPr>
        <w:t>test</w:t>
      </w:r>
      <w:r>
        <w:rPr>
          <w:spacing w:val="-10"/>
          <w:w w:val="105"/>
          <w:sz w:val="21"/>
        </w:rPr>
        <w:t> </w:t>
      </w:r>
      <w:r>
        <w:rPr>
          <w:w w:val="105"/>
          <w:sz w:val="21"/>
        </w:rPr>
        <w:t>in</w:t>
      </w:r>
      <w:r>
        <w:rPr>
          <w:spacing w:val="-11"/>
          <w:w w:val="105"/>
          <w:sz w:val="21"/>
        </w:rPr>
        <w:t> </w:t>
      </w:r>
      <w:r>
        <w:rPr>
          <w:w w:val="105"/>
          <w:sz w:val="21"/>
        </w:rPr>
        <w:t>the</w:t>
      </w:r>
      <w:r>
        <w:rPr>
          <w:spacing w:val="-10"/>
          <w:w w:val="105"/>
          <w:sz w:val="21"/>
        </w:rPr>
        <w:t> </w:t>
      </w:r>
      <w:r>
        <w:rPr>
          <w:spacing w:val="-3"/>
          <w:w w:val="105"/>
          <w:sz w:val="21"/>
        </w:rPr>
        <w:t>United</w:t>
      </w:r>
      <w:r>
        <w:rPr>
          <w:spacing w:val="-10"/>
          <w:w w:val="105"/>
          <w:sz w:val="21"/>
        </w:rPr>
        <w:t> </w:t>
      </w:r>
      <w:r>
        <w:rPr>
          <w:spacing w:val="-3"/>
          <w:w w:val="105"/>
          <w:sz w:val="21"/>
        </w:rPr>
        <w:t>States</w:t>
      </w:r>
      <w:r>
        <w:rPr>
          <w:spacing w:val="-10"/>
          <w:w w:val="105"/>
          <w:sz w:val="21"/>
        </w:rPr>
        <w:t> </w:t>
      </w:r>
      <w:r>
        <w:rPr>
          <w:spacing w:val="-3"/>
          <w:w w:val="105"/>
          <w:sz w:val="21"/>
        </w:rPr>
        <w:t>requires</w:t>
      </w:r>
      <w:r>
        <w:rPr>
          <w:spacing w:val="-10"/>
          <w:w w:val="105"/>
          <w:sz w:val="21"/>
        </w:rPr>
        <w:t> </w:t>
      </w:r>
      <w:r>
        <w:rPr>
          <w:w w:val="105"/>
          <w:sz w:val="21"/>
        </w:rPr>
        <w:t>the</w:t>
      </w:r>
      <w:r>
        <w:rPr>
          <w:spacing w:val="-10"/>
          <w:w w:val="105"/>
          <w:sz w:val="21"/>
        </w:rPr>
        <w:t> </w:t>
      </w:r>
      <w:r>
        <w:rPr>
          <w:w w:val="105"/>
          <w:sz w:val="21"/>
        </w:rPr>
        <w:t>ability</w:t>
      </w:r>
      <w:r>
        <w:rPr>
          <w:spacing w:val="-11"/>
          <w:w w:val="105"/>
          <w:sz w:val="21"/>
        </w:rPr>
        <w:t> </w:t>
      </w:r>
      <w:r>
        <w:rPr>
          <w:spacing w:val="-3"/>
          <w:w w:val="105"/>
          <w:sz w:val="21"/>
        </w:rPr>
        <w:t>to</w:t>
      </w:r>
      <w:r>
        <w:rPr>
          <w:spacing w:val="-10"/>
          <w:w w:val="105"/>
          <w:sz w:val="21"/>
        </w:rPr>
        <w:t> </w:t>
      </w:r>
      <w:r>
        <w:rPr>
          <w:w w:val="105"/>
          <w:sz w:val="21"/>
        </w:rPr>
        <w:t>instruct</w:t>
      </w:r>
      <w:r>
        <w:rPr>
          <w:spacing w:val="-10"/>
          <w:w w:val="105"/>
          <w:sz w:val="21"/>
        </w:rPr>
        <w:t> </w:t>
      </w:r>
      <w:r>
        <w:rPr>
          <w:w w:val="105"/>
          <w:sz w:val="21"/>
        </w:rPr>
        <w:t>a</w:t>
      </w:r>
      <w:r>
        <w:rPr>
          <w:spacing w:val="-10"/>
          <w:w w:val="105"/>
          <w:sz w:val="21"/>
        </w:rPr>
        <w:t> </w:t>
      </w:r>
      <w:r>
        <w:rPr>
          <w:w w:val="105"/>
          <w:sz w:val="21"/>
        </w:rPr>
        <w:t>lawyer with a </w:t>
      </w:r>
      <w:r>
        <w:rPr>
          <w:spacing w:val="-3"/>
          <w:w w:val="105"/>
          <w:sz w:val="21"/>
        </w:rPr>
        <w:t>reasonable </w:t>
      </w:r>
      <w:r>
        <w:rPr>
          <w:w w:val="105"/>
          <w:sz w:val="21"/>
        </w:rPr>
        <w:t>degree of </w:t>
      </w:r>
      <w:r>
        <w:rPr>
          <w:spacing w:val="-3"/>
          <w:w w:val="105"/>
          <w:sz w:val="21"/>
        </w:rPr>
        <w:t>rational </w:t>
      </w:r>
      <w:r>
        <w:rPr>
          <w:w w:val="105"/>
          <w:sz w:val="21"/>
        </w:rPr>
        <w:t>understanding. In </w:t>
      </w:r>
      <w:r>
        <w:rPr>
          <w:spacing w:val="-3"/>
          <w:w w:val="105"/>
          <w:sz w:val="21"/>
        </w:rPr>
        <w:t>Scotland, </w:t>
      </w:r>
      <w:r>
        <w:rPr>
          <w:w w:val="105"/>
          <w:sz w:val="21"/>
        </w:rPr>
        <w:t>the Scottish Law </w:t>
      </w:r>
      <w:r>
        <w:rPr>
          <w:spacing w:val="-3"/>
          <w:w w:val="105"/>
          <w:sz w:val="21"/>
        </w:rPr>
        <w:t>Commission, </w:t>
      </w:r>
      <w:r>
        <w:rPr>
          <w:w w:val="105"/>
          <w:sz w:val="21"/>
        </w:rPr>
        <w:t>which </w:t>
      </w:r>
      <w:r>
        <w:rPr>
          <w:spacing w:val="-3"/>
          <w:w w:val="105"/>
          <w:sz w:val="21"/>
        </w:rPr>
        <w:t>formulated </w:t>
      </w:r>
      <w:r>
        <w:rPr>
          <w:w w:val="105"/>
          <w:sz w:val="21"/>
        </w:rPr>
        <w:t>its test based on the </w:t>
      </w:r>
      <w:r>
        <w:rPr>
          <w:spacing w:val="-3"/>
          <w:w w:val="105"/>
          <w:sz w:val="21"/>
        </w:rPr>
        <w:t>European </w:t>
      </w:r>
      <w:r>
        <w:rPr>
          <w:spacing w:val="-4"/>
          <w:w w:val="105"/>
          <w:sz w:val="21"/>
        </w:rPr>
        <w:t>Convention </w:t>
      </w:r>
      <w:r>
        <w:rPr>
          <w:w w:val="105"/>
          <w:sz w:val="21"/>
        </w:rPr>
        <w:t>of </w:t>
      </w:r>
      <w:r>
        <w:rPr>
          <w:spacing w:val="-3"/>
          <w:w w:val="105"/>
          <w:sz w:val="21"/>
        </w:rPr>
        <w:t>Human </w:t>
      </w:r>
      <w:r>
        <w:rPr>
          <w:w w:val="105"/>
          <w:sz w:val="21"/>
        </w:rPr>
        <w:t>Rights,</w:t>
      </w:r>
      <w:r>
        <w:rPr>
          <w:spacing w:val="-5"/>
          <w:w w:val="105"/>
          <w:sz w:val="21"/>
        </w:rPr>
        <w:t> </w:t>
      </w:r>
      <w:r>
        <w:rPr>
          <w:w w:val="105"/>
          <w:sz w:val="21"/>
        </w:rPr>
        <w:t>recommended</w:t>
      </w:r>
      <w:r>
        <w:rPr>
          <w:spacing w:val="-5"/>
          <w:w w:val="105"/>
          <w:sz w:val="21"/>
        </w:rPr>
        <w:t> </w:t>
      </w:r>
      <w:r>
        <w:rPr>
          <w:spacing w:val="-3"/>
          <w:w w:val="105"/>
          <w:sz w:val="21"/>
        </w:rPr>
        <w:t>that</w:t>
      </w:r>
      <w:r>
        <w:rPr>
          <w:spacing w:val="-4"/>
          <w:w w:val="105"/>
          <w:sz w:val="21"/>
        </w:rPr>
        <w:t> </w:t>
      </w:r>
      <w:r>
        <w:rPr>
          <w:w w:val="105"/>
          <w:sz w:val="21"/>
        </w:rPr>
        <w:t>effective</w:t>
      </w:r>
      <w:r>
        <w:rPr>
          <w:spacing w:val="-5"/>
          <w:w w:val="105"/>
          <w:sz w:val="21"/>
        </w:rPr>
        <w:t> </w:t>
      </w:r>
      <w:r>
        <w:rPr>
          <w:w w:val="105"/>
          <w:sz w:val="21"/>
        </w:rPr>
        <w:t>participation</w:t>
      </w:r>
      <w:r>
        <w:rPr>
          <w:spacing w:val="-5"/>
          <w:w w:val="105"/>
          <w:sz w:val="21"/>
        </w:rPr>
        <w:t> </w:t>
      </w:r>
      <w:r>
        <w:rPr>
          <w:w w:val="105"/>
          <w:sz w:val="21"/>
        </w:rPr>
        <w:t>should</w:t>
      </w:r>
      <w:r>
        <w:rPr>
          <w:spacing w:val="-4"/>
          <w:w w:val="105"/>
          <w:sz w:val="21"/>
        </w:rPr>
        <w:t> </w:t>
      </w:r>
      <w:r>
        <w:rPr>
          <w:spacing w:val="-3"/>
          <w:w w:val="105"/>
          <w:sz w:val="21"/>
        </w:rPr>
        <w:t>capture</w:t>
      </w:r>
      <w:r>
        <w:rPr>
          <w:spacing w:val="-5"/>
          <w:w w:val="105"/>
          <w:sz w:val="21"/>
        </w:rPr>
        <w:t> </w:t>
      </w:r>
      <w:r>
        <w:rPr>
          <w:w w:val="105"/>
          <w:sz w:val="21"/>
        </w:rPr>
        <w:t>the</w:t>
      </w:r>
      <w:r>
        <w:rPr>
          <w:spacing w:val="-5"/>
          <w:w w:val="105"/>
          <w:sz w:val="21"/>
        </w:rPr>
        <w:t> </w:t>
      </w:r>
      <w:r>
        <w:rPr>
          <w:w w:val="105"/>
          <w:sz w:val="21"/>
        </w:rPr>
        <w:t>notion</w:t>
      </w:r>
      <w:r>
        <w:rPr>
          <w:spacing w:val="-4"/>
          <w:w w:val="105"/>
          <w:sz w:val="21"/>
        </w:rPr>
        <w:t> </w:t>
      </w:r>
      <w:r>
        <w:rPr>
          <w:w w:val="105"/>
          <w:sz w:val="21"/>
        </w:rPr>
        <w:t>of</w:t>
      </w:r>
      <w:r>
        <w:rPr>
          <w:spacing w:val="-5"/>
          <w:w w:val="105"/>
          <w:sz w:val="21"/>
        </w:rPr>
        <w:t> </w:t>
      </w:r>
      <w:r>
        <w:rPr>
          <w:spacing w:val="-3"/>
          <w:w w:val="105"/>
          <w:sz w:val="21"/>
        </w:rPr>
        <w:t>full</w:t>
      </w:r>
    </w:p>
    <w:p>
      <w:pPr>
        <w:pStyle w:val="BodyText"/>
        <w:spacing w:before="5"/>
        <w:rPr>
          <w:sz w:val="27"/>
        </w:rPr>
      </w:pPr>
      <w:r>
        <w:rPr/>
        <w:pict>
          <v:line style="position:absolute;mso-position-horizontal-relative:page;mso-position-vertical-relative:paragraph;z-index:3152;mso-wrap-distance-left:0;mso-wrap-distance-right:0" from="79.370102pt,19.436893pt" to="515.905102pt,19.436893pt" stroked="true" strokeweight="1.417pt" strokecolor="#e5edf1">
            <v:stroke dashstyle="solid"/>
            <w10:wrap type="topAndBottom"/>
          </v:line>
        </w:pict>
      </w:r>
    </w:p>
    <w:p>
      <w:pPr>
        <w:pStyle w:val="ListParagraph"/>
        <w:numPr>
          <w:ilvl w:val="0"/>
          <w:numId w:val="27"/>
        </w:numPr>
        <w:tabs>
          <w:tab w:pos="2380" w:val="left" w:leader="none"/>
          <w:tab w:pos="2382" w:val="left" w:leader="none"/>
        </w:tabs>
        <w:spacing w:line="240" w:lineRule="auto" w:before="112" w:after="0"/>
        <w:ind w:left="2381" w:right="0" w:hanging="794"/>
        <w:jc w:val="left"/>
        <w:rPr>
          <w:sz w:val="13"/>
        </w:rPr>
      </w:pPr>
      <w:r>
        <w:rPr>
          <w:w w:val="105"/>
          <w:sz w:val="13"/>
        </w:rPr>
        <w:t>Scottish</w:t>
      </w:r>
      <w:r>
        <w:rPr>
          <w:spacing w:val="4"/>
          <w:w w:val="105"/>
          <w:sz w:val="13"/>
        </w:rPr>
        <w:t> </w:t>
      </w:r>
      <w:r>
        <w:rPr>
          <w:w w:val="105"/>
          <w:sz w:val="13"/>
        </w:rPr>
        <w:t>Law</w:t>
      </w:r>
      <w:r>
        <w:rPr>
          <w:spacing w:val="5"/>
          <w:w w:val="105"/>
          <w:sz w:val="13"/>
        </w:rPr>
        <w:t> </w:t>
      </w:r>
      <w:r>
        <w:rPr>
          <w:w w:val="105"/>
          <w:sz w:val="13"/>
        </w:rPr>
        <w:t>Commission,</w:t>
      </w:r>
      <w:r>
        <w:rPr>
          <w:spacing w:val="5"/>
          <w:w w:val="105"/>
          <w:sz w:val="13"/>
        </w:rPr>
        <w:t> </w:t>
      </w:r>
      <w:r>
        <w:rPr>
          <w:i/>
          <w:w w:val="105"/>
          <w:sz w:val="13"/>
        </w:rPr>
        <w:t>Report</w:t>
      </w:r>
      <w:r>
        <w:rPr>
          <w:i/>
          <w:spacing w:val="4"/>
          <w:w w:val="105"/>
          <w:sz w:val="13"/>
        </w:rPr>
        <w:t> </w:t>
      </w:r>
      <w:r>
        <w:rPr>
          <w:i/>
          <w:w w:val="105"/>
          <w:sz w:val="13"/>
        </w:rPr>
        <w:t>on</w:t>
      </w:r>
      <w:r>
        <w:rPr>
          <w:i/>
          <w:spacing w:val="4"/>
          <w:w w:val="105"/>
          <w:sz w:val="13"/>
        </w:rPr>
        <w:t> </w:t>
      </w:r>
      <w:r>
        <w:rPr>
          <w:i/>
          <w:w w:val="105"/>
          <w:sz w:val="13"/>
        </w:rPr>
        <w:t>Insanity</w:t>
      </w:r>
      <w:r>
        <w:rPr>
          <w:i/>
          <w:spacing w:val="3"/>
          <w:w w:val="105"/>
          <w:sz w:val="13"/>
        </w:rPr>
        <w:t> </w:t>
      </w:r>
      <w:r>
        <w:rPr>
          <w:i/>
          <w:w w:val="105"/>
          <w:sz w:val="13"/>
        </w:rPr>
        <w:t>and</w:t>
      </w:r>
      <w:r>
        <w:rPr>
          <w:i/>
          <w:spacing w:val="4"/>
          <w:w w:val="105"/>
          <w:sz w:val="13"/>
        </w:rPr>
        <w:t> </w:t>
      </w:r>
      <w:r>
        <w:rPr>
          <w:i/>
          <w:w w:val="105"/>
          <w:sz w:val="13"/>
        </w:rPr>
        <w:t>Diminished</w:t>
      </w:r>
      <w:r>
        <w:rPr>
          <w:i/>
          <w:spacing w:val="4"/>
          <w:w w:val="105"/>
          <w:sz w:val="13"/>
        </w:rPr>
        <w:t> </w:t>
      </w:r>
      <w:r>
        <w:rPr>
          <w:i/>
          <w:w w:val="105"/>
          <w:sz w:val="13"/>
        </w:rPr>
        <w:t>Responsibility</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195</w:t>
      </w:r>
      <w:r>
        <w:rPr>
          <w:spacing w:val="4"/>
          <w:w w:val="105"/>
          <w:sz w:val="13"/>
        </w:rPr>
        <w:t> </w:t>
      </w:r>
      <w:r>
        <w:rPr>
          <w:spacing w:val="2"/>
          <w:w w:val="105"/>
          <w:sz w:val="13"/>
        </w:rPr>
        <w:t>(2004)</w:t>
      </w:r>
      <w:r>
        <w:rPr>
          <w:spacing w:val="5"/>
          <w:w w:val="105"/>
          <w:sz w:val="13"/>
        </w:rPr>
        <w:t> </w:t>
      </w:r>
      <w:r>
        <w:rPr>
          <w:spacing w:val="2"/>
          <w:w w:val="105"/>
          <w:sz w:val="13"/>
        </w:rPr>
        <w:t>48.</w:t>
      </w:r>
    </w:p>
    <w:p>
      <w:pPr>
        <w:pStyle w:val="ListParagraph"/>
        <w:numPr>
          <w:ilvl w:val="0"/>
          <w:numId w:val="27"/>
        </w:numPr>
        <w:tabs>
          <w:tab w:pos="2380" w:val="left" w:leader="none"/>
          <w:tab w:pos="2381" w:val="left" w:leader="none"/>
        </w:tabs>
        <w:spacing w:line="240" w:lineRule="auto" w:before="1" w:after="0"/>
        <w:ind w:left="2380" w:right="1748" w:hanging="793"/>
        <w:jc w:val="left"/>
        <w:rPr>
          <w:sz w:val="13"/>
        </w:rPr>
      </w:pPr>
      <w:r>
        <w:rPr>
          <w:w w:val="105"/>
          <w:sz w:val="13"/>
        </w:rPr>
        <w:t>New South Wales Law Reform Commission, </w:t>
      </w:r>
      <w:r>
        <w:rPr>
          <w:i/>
          <w:w w:val="105"/>
          <w:sz w:val="13"/>
        </w:rPr>
        <w:t>People with Cognitive and Mental Health Impairments in the Criminal Justice System: Criminal </w:t>
      </w:r>
      <w:r>
        <w:rPr>
          <w:i/>
          <w:w w:val="105"/>
          <w:sz w:val="13"/>
        </w:rPr>
        <w:t>Responsibility and Consequences</w:t>
      </w:r>
      <w:r>
        <w:rPr>
          <w:w w:val="105"/>
          <w:sz w:val="13"/>
        </w:rPr>
        <w:t>, Consultation Paper No 6 (2010)</w:t>
      </w:r>
      <w:r>
        <w:rPr>
          <w:spacing w:val="5"/>
          <w:w w:val="105"/>
          <w:sz w:val="13"/>
        </w:rPr>
        <w:t> </w:t>
      </w:r>
      <w:r>
        <w:rPr>
          <w:w w:val="105"/>
          <w:sz w:val="13"/>
        </w:rPr>
        <w:t>10.</w:t>
      </w:r>
    </w:p>
    <w:p>
      <w:pPr>
        <w:pStyle w:val="ListParagraph"/>
        <w:numPr>
          <w:ilvl w:val="0"/>
          <w:numId w:val="27"/>
        </w:numPr>
        <w:tabs>
          <w:tab w:pos="2380" w:val="left" w:leader="none"/>
          <w:tab w:pos="2381" w:val="left" w:leader="none"/>
        </w:tabs>
        <w:spacing w:line="240" w:lineRule="auto" w:before="3" w:after="0"/>
        <w:ind w:left="2380" w:right="1703" w:hanging="793"/>
        <w:jc w:val="left"/>
        <w:rPr>
          <w:sz w:val="13"/>
        </w:rPr>
      </w:pPr>
      <w:r>
        <w:rPr/>
        <w:pict>
          <v:shape style="position:absolute;margin-left:36pt;margin-top:3.847865pt;width:13.35pt;height:14.25pt;mso-position-horizontal-relative:page;mso-position-vertical-relative:paragraph;z-index:5224" type="#_x0000_t202" filled="false" stroked="false">
            <v:textbox inset="0,0,0,0">
              <w:txbxContent>
                <w:p>
                  <w:pPr>
                    <w:spacing w:line="284" w:lineRule="exact" w:before="0"/>
                    <w:ind w:left="0" w:right="0" w:firstLine="0"/>
                    <w:jc w:val="left"/>
                    <w:rPr>
                      <w:b/>
                      <w:sz w:val="24"/>
                    </w:rPr>
                  </w:pPr>
                  <w:r>
                    <w:rPr>
                      <w:b/>
                      <w:color w:val="004D71"/>
                      <w:spacing w:val="-1"/>
                      <w:w w:val="110"/>
                      <w:sz w:val="24"/>
                    </w:rPr>
                    <w:t>62</w:t>
                  </w:r>
                </w:p>
              </w:txbxContent>
            </v:textbox>
            <w10:wrap type="none"/>
          </v:shape>
        </w:pict>
      </w:r>
      <w:r>
        <w:rPr>
          <w:w w:val="105"/>
          <w:sz w:val="13"/>
        </w:rPr>
        <w:t>Law Reform Committee, Parliament of Victoria, </w:t>
      </w:r>
      <w:r>
        <w:rPr>
          <w:i/>
          <w:w w:val="105"/>
          <w:sz w:val="13"/>
        </w:rPr>
        <w:t>Inquiry into Access to and Interaction with the Justice System by People with an Intellectual </w:t>
      </w:r>
      <w:r>
        <w:rPr>
          <w:i/>
          <w:w w:val="105"/>
          <w:sz w:val="13"/>
        </w:rPr>
        <w:t>Disability and their Families and Carers </w:t>
      </w:r>
      <w:r>
        <w:rPr>
          <w:w w:val="105"/>
          <w:sz w:val="13"/>
        </w:rPr>
        <w:t>(2013)</w:t>
      </w:r>
      <w:r>
        <w:rPr>
          <w:spacing w:val="25"/>
          <w:w w:val="105"/>
          <w:sz w:val="13"/>
        </w:rPr>
        <w:t> </w:t>
      </w:r>
      <w:r>
        <w:rPr>
          <w:w w:val="105"/>
          <w:sz w:val="13"/>
        </w:rPr>
        <w:t>231.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spacing w:line="242" w:lineRule="auto" w:before="91"/>
        <w:ind w:left="2381" w:right="2182" w:firstLine="0"/>
        <w:jc w:val="left"/>
        <w:rPr>
          <w:sz w:val="12"/>
        </w:rPr>
      </w:pPr>
      <w:r>
        <w:rPr>
          <w:w w:val="105"/>
          <w:sz w:val="21"/>
        </w:rPr>
        <w:t>or </w:t>
      </w:r>
      <w:r>
        <w:rPr>
          <w:spacing w:val="-3"/>
          <w:w w:val="105"/>
          <w:sz w:val="21"/>
        </w:rPr>
        <w:t>rational appreciation </w:t>
      </w:r>
      <w:r>
        <w:rPr>
          <w:w w:val="105"/>
          <w:sz w:val="21"/>
        </w:rPr>
        <w:t>of the </w:t>
      </w:r>
      <w:r>
        <w:rPr>
          <w:spacing w:val="-3"/>
          <w:w w:val="105"/>
          <w:sz w:val="21"/>
        </w:rPr>
        <w:t>proceedings.</w:t>
      </w:r>
      <w:r>
        <w:rPr>
          <w:spacing w:val="-3"/>
          <w:w w:val="105"/>
          <w:position w:val="7"/>
          <w:sz w:val="12"/>
        </w:rPr>
        <w:t>63 </w:t>
      </w:r>
      <w:r>
        <w:rPr>
          <w:w w:val="105"/>
          <w:sz w:val="21"/>
        </w:rPr>
        <w:t>This </w:t>
      </w:r>
      <w:r>
        <w:rPr>
          <w:spacing w:val="-3"/>
          <w:w w:val="105"/>
          <w:sz w:val="21"/>
        </w:rPr>
        <w:t>recommendation </w:t>
      </w:r>
      <w:r>
        <w:rPr>
          <w:w w:val="105"/>
          <w:sz w:val="21"/>
        </w:rPr>
        <w:t>was adopted in section </w:t>
      </w:r>
      <w:r>
        <w:rPr>
          <w:spacing w:val="-9"/>
          <w:w w:val="105"/>
          <w:sz w:val="21"/>
        </w:rPr>
        <w:t>170 </w:t>
      </w:r>
      <w:r>
        <w:rPr>
          <w:w w:val="105"/>
          <w:sz w:val="21"/>
        </w:rPr>
        <w:t>of the </w:t>
      </w:r>
      <w:r>
        <w:rPr>
          <w:i/>
          <w:spacing w:val="-3"/>
          <w:w w:val="105"/>
          <w:sz w:val="21"/>
        </w:rPr>
        <w:t>Criminal Justice </w:t>
      </w:r>
      <w:r>
        <w:rPr>
          <w:i/>
          <w:w w:val="105"/>
          <w:sz w:val="21"/>
        </w:rPr>
        <w:t>and </w:t>
      </w:r>
      <w:r>
        <w:rPr>
          <w:i/>
          <w:spacing w:val="-3"/>
          <w:w w:val="105"/>
          <w:sz w:val="21"/>
        </w:rPr>
        <w:t>Licensing </w:t>
      </w:r>
      <w:r>
        <w:rPr>
          <w:i/>
          <w:w w:val="105"/>
          <w:sz w:val="21"/>
        </w:rPr>
        <w:t>(Scotland) Act </w:t>
      </w:r>
      <w:r>
        <w:rPr>
          <w:i/>
          <w:spacing w:val="-8"/>
          <w:w w:val="105"/>
          <w:sz w:val="21"/>
        </w:rPr>
        <w:t>2010 </w:t>
      </w:r>
      <w:r>
        <w:rPr>
          <w:w w:val="105"/>
          <w:sz w:val="21"/>
        </w:rPr>
        <w:t>(Scot).</w:t>
      </w:r>
      <w:r>
        <w:rPr>
          <w:w w:val="105"/>
          <w:position w:val="7"/>
          <w:sz w:val="12"/>
        </w:rPr>
        <w:t>64</w:t>
      </w:r>
    </w:p>
    <w:p>
      <w:pPr>
        <w:pStyle w:val="ListParagraph"/>
        <w:numPr>
          <w:ilvl w:val="1"/>
          <w:numId w:val="5"/>
        </w:numPr>
        <w:tabs>
          <w:tab w:pos="2381" w:val="left" w:leader="none"/>
          <w:tab w:pos="2382" w:val="left" w:leader="none"/>
        </w:tabs>
        <w:spacing w:line="242" w:lineRule="auto" w:before="123" w:after="0"/>
        <w:ind w:left="2381" w:right="1585" w:hanging="794"/>
        <w:jc w:val="left"/>
        <w:rPr>
          <w:sz w:val="21"/>
        </w:rPr>
      </w:pPr>
      <w:r>
        <w:rPr>
          <w:spacing w:val="-4"/>
          <w:w w:val="105"/>
          <w:sz w:val="21"/>
        </w:rPr>
        <w:t>The</w:t>
      </w:r>
      <w:r>
        <w:rPr>
          <w:spacing w:val="-12"/>
          <w:w w:val="105"/>
          <w:sz w:val="21"/>
        </w:rPr>
        <w:t> </w:t>
      </w:r>
      <w:r>
        <w:rPr>
          <w:spacing w:val="-5"/>
          <w:w w:val="105"/>
          <w:sz w:val="21"/>
        </w:rPr>
        <w:t>South</w:t>
      </w:r>
      <w:r>
        <w:rPr>
          <w:spacing w:val="-12"/>
          <w:w w:val="105"/>
          <w:sz w:val="21"/>
        </w:rPr>
        <w:t> </w:t>
      </w:r>
      <w:r>
        <w:rPr>
          <w:spacing w:val="-7"/>
          <w:w w:val="105"/>
          <w:sz w:val="21"/>
        </w:rPr>
        <w:t>Australian</w:t>
      </w:r>
      <w:r>
        <w:rPr>
          <w:spacing w:val="-12"/>
          <w:w w:val="105"/>
          <w:sz w:val="21"/>
        </w:rPr>
        <w:t> </w:t>
      </w:r>
      <w:r>
        <w:rPr>
          <w:spacing w:val="-5"/>
          <w:w w:val="105"/>
          <w:sz w:val="21"/>
        </w:rPr>
        <w:t>test</w:t>
      </w:r>
      <w:r>
        <w:rPr>
          <w:spacing w:val="-12"/>
          <w:w w:val="105"/>
          <w:sz w:val="21"/>
        </w:rPr>
        <w:t> </w:t>
      </w:r>
      <w:r>
        <w:rPr>
          <w:spacing w:val="-5"/>
          <w:w w:val="105"/>
          <w:sz w:val="21"/>
        </w:rPr>
        <w:t>for</w:t>
      </w:r>
      <w:r>
        <w:rPr>
          <w:spacing w:val="-11"/>
          <w:w w:val="105"/>
          <w:sz w:val="21"/>
        </w:rPr>
        <w:t> </w:t>
      </w:r>
      <w:r>
        <w:rPr>
          <w:spacing w:val="-5"/>
          <w:w w:val="105"/>
          <w:sz w:val="21"/>
        </w:rPr>
        <w:t>unfitness</w:t>
      </w:r>
      <w:r>
        <w:rPr>
          <w:spacing w:val="-12"/>
          <w:w w:val="105"/>
          <w:sz w:val="21"/>
        </w:rPr>
        <w:t> </w:t>
      </w:r>
      <w:r>
        <w:rPr>
          <w:spacing w:val="-5"/>
          <w:w w:val="105"/>
          <w:sz w:val="21"/>
        </w:rPr>
        <w:t>to</w:t>
      </w:r>
      <w:r>
        <w:rPr>
          <w:spacing w:val="-12"/>
          <w:w w:val="105"/>
          <w:sz w:val="21"/>
        </w:rPr>
        <w:t> </w:t>
      </w:r>
      <w:r>
        <w:rPr>
          <w:spacing w:val="-5"/>
          <w:w w:val="105"/>
          <w:sz w:val="21"/>
        </w:rPr>
        <w:t>stand</w:t>
      </w:r>
      <w:r>
        <w:rPr>
          <w:spacing w:val="-12"/>
          <w:w w:val="105"/>
          <w:sz w:val="21"/>
        </w:rPr>
        <w:t> </w:t>
      </w:r>
      <w:r>
        <w:rPr>
          <w:spacing w:val="-6"/>
          <w:w w:val="105"/>
          <w:sz w:val="21"/>
        </w:rPr>
        <w:t>trial</w:t>
      </w:r>
      <w:r>
        <w:rPr>
          <w:spacing w:val="-12"/>
          <w:w w:val="105"/>
          <w:sz w:val="21"/>
        </w:rPr>
        <w:t> </w:t>
      </w:r>
      <w:r>
        <w:rPr>
          <w:spacing w:val="-7"/>
          <w:w w:val="105"/>
          <w:sz w:val="21"/>
        </w:rPr>
        <w:t>incorporates</w:t>
      </w:r>
      <w:r>
        <w:rPr>
          <w:spacing w:val="-11"/>
          <w:w w:val="105"/>
          <w:sz w:val="21"/>
        </w:rPr>
        <w:t> </w:t>
      </w:r>
      <w:r>
        <w:rPr>
          <w:spacing w:val="-4"/>
          <w:w w:val="105"/>
          <w:sz w:val="21"/>
        </w:rPr>
        <w:t>the</w:t>
      </w:r>
      <w:r>
        <w:rPr>
          <w:spacing w:val="-12"/>
          <w:w w:val="105"/>
          <w:sz w:val="21"/>
        </w:rPr>
        <w:t> </w:t>
      </w:r>
      <w:r>
        <w:rPr>
          <w:spacing w:val="-7"/>
          <w:w w:val="105"/>
          <w:sz w:val="21"/>
        </w:rPr>
        <w:t>requirement</w:t>
      </w:r>
      <w:r>
        <w:rPr>
          <w:spacing w:val="-12"/>
          <w:w w:val="105"/>
          <w:sz w:val="21"/>
        </w:rPr>
        <w:t> </w:t>
      </w:r>
      <w:r>
        <w:rPr>
          <w:spacing w:val="-4"/>
          <w:w w:val="105"/>
          <w:sz w:val="21"/>
        </w:rPr>
        <w:t>of</w:t>
      </w:r>
      <w:r>
        <w:rPr>
          <w:spacing w:val="-12"/>
          <w:w w:val="105"/>
          <w:sz w:val="21"/>
        </w:rPr>
        <w:t> </w:t>
      </w:r>
      <w:r>
        <w:rPr>
          <w:spacing w:val="-6"/>
          <w:w w:val="105"/>
          <w:sz w:val="21"/>
        </w:rPr>
        <w:t>rationality </w:t>
      </w:r>
      <w:r>
        <w:rPr>
          <w:w w:val="105"/>
          <w:sz w:val="21"/>
        </w:rPr>
        <w:t>in each </w:t>
      </w:r>
      <w:r>
        <w:rPr>
          <w:spacing w:val="-3"/>
          <w:w w:val="105"/>
          <w:sz w:val="21"/>
        </w:rPr>
        <w:t>criterion for </w:t>
      </w:r>
      <w:r>
        <w:rPr>
          <w:w w:val="105"/>
          <w:sz w:val="21"/>
        </w:rPr>
        <w:t>fitness </w:t>
      </w:r>
      <w:r>
        <w:rPr>
          <w:spacing w:val="-3"/>
          <w:w w:val="105"/>
          <w:sz w:val="21"/>
        </w:rPr>
        <w:t>to </w:t>
      </w:r>
      <w:r>
        <w:rPr>
          <w:w w:val="105"/>
          <w:sz w:val="21"/>
        </w:rPr>
        <w:t>stand </w:t>
      </w:r>
      <w:r>
        <w:rPr>
          <w:spacing w:val="-3"/>
          <w:w w:val="105"/>
          <w:sz w:val="21"/>
        </w:rPr>
        <w:t>trial. </w:t>
      </w:r>
      <w:r>
        <w:rPr>
          <w:w w:val="105"/>
          <w:sz w:val="21"/>
        </w:rPr>
        <w:t>Section </w:t>
      </w:r>
      <w:r>
        <w:rPr>
          <w:spacing w:val="-3"/>
          <w:w w:val="105"/>
          <w:sz w:val="21"/>
        </w:rPr>
        <w:t>269H </w:t>
      </w:r>
      <w:r>
        <w:rPr>
          <w:w w:val="105"/>
          <w:sz w:val="21"/>
        </w:rPr>
        <w:t>of the </w:t>
      </w:r>
      <w:r>
        <w:rPr>
          <w:i/>
          <w:spacing w:val="-3"/>
          <w:w w:val="105"/>
          <w:sz w:val="21"/>
        </w:rPr>
        <w:t>Criminal </w:t>
      </w:r>
      <w:r>
        <w:rPr>
          <w:i/>
          <w:w w:val="105"/>
          <w:sz w:val="21"/>
        </w:rPr>
        <w:t>Law </w:t>
      </w:r>
      <w:r>
        <w:rPr>
          <w:i/>
          <w:spacing w:val="-3"/>
          <w:w w:val="105"/>
          <w:sz w:val="21"/>
        </w:rPr>
        <w:t>Consolidation </w:t>
      </w:r>
      <w:r>
        <w:rPr>
          <w:i/>
          <w:w w:val="105"/>
          <w:sz w:val="21"/>
        </w:rPr>
        <w:t>Act </w:t>
      </w:r>
      <w:r>
        <w:rPr>
          <w:i/>
          <w:spacing w:val="-8"/>
          <w:w w:val="105"/>
          <w:sz w:val="21"/>
        </w:rPr>
        <w:t>1935 </w:t>
      </w:r>
      <w:r>
        <w:rPr>
          <w:w w:val="105"/>
          <w:sz w:val="21"/>
        </w:rPr>
        <w:t>(SA) provides </w:t>
      </w:r>
      <w:r>
        <w:rPr>
          <w:spacing w:val="-3"/>
          <w:w w:val="105"/>
          <w:sz w:val="21"/>
        </w:rPr>
        <w:t>that </w:t>
      </w:r>
      <w:r>
        <w:rPr>
          <w:w w:val="105"/>
          <w:sz w:val="21"/>
        </w:rPr>
        <w:t>an </w:t>
      </w:r>
      <w:r>
        <w:rPr>
          <w:spacing w:val="-3"/>
          <w:w w:val="105"/>
          <w:sz w:val="21"/>
        </w:rPr>
        <w:t>accused </w:t>
      </w:r>
      <w:r>
        <w:rPr>
          <w:w w:val="105"/>
          <w:sz w:val="21"/>
        </w:rPr>
        <w:t>person is </w:t>
      </w:r>
      <w:r>
        <w:rPr>
          <w:spacing w:val="-2"/>
          <w:w w:val="105"/>
          <w:sz w:val="21"/>
        </w:rPr>
        <w:t>not </w:t>
      </w:r>
      <w:r>
        <w:rPr>
          <w:w w:val="105"/>
          <w:sz w:val="21"/>
        </w:rPr>
        <w:t>fit </w:t>
      </w:r>
      <w:r>
        <w:rPr>
          <w:spacing w:val="-3"/>
          <w:w w:val="105"/>
          <w:sz w:val="21"/>
        </w:rPr>
        <w:t>to </w:t>
      </w:r>
      <w:r>
        <w:rPr>
          <w:w w:val="105"/>
          <w:sz w:val="21"/>
        </w:rPr>
        <w:t>stand trial if they </w:t>
      </w:r>
      <w:r>
        <w:rPr>
          <w:spacing w:val="-3"/>
          <w:w w:val="105"/>
          <w:sz w:val="21"/>
        </w:rPr>
        <w:t>are unable</w:t>
      </w:r>
      <w:r>
        <w:rPr>
          <w:spacing w:val="-4"/>
          <w:w w:val="105"/>
          <w:sz w:val="21"/>
        </w:rPr>
        <w:t> </w:t>
      </w:r>
      <w:r>
        <w:rPr>
          <w:spacing w:val="-3"/>
          <w:w w:val="105"/>
          <w:sz w:val="21"/>
        </w:rPr>
        <w:t>to</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understand, or </w:t>
      </w:r>
      <w:r>
        <w:rPr>
          <w:spacing w:val="-3"/>
          <w:w w:val="105"/>
          <w:sz w:val="21"/>
        </w:rPr>
        <w:t>to </w:t>
      </w:r>
      <w:r>
        <w:rPr>
          <w:w w:val="105"/>
          <w:sz w:val="21"/>
        </w:rPr>
        <w:t>respond </w:t>
      </w:r>
      <w:r>
        <w:rPr>
          <w:i/>
          <w:spacing w:val="-3"/>
          <w:w w:val="105"/>
          <w:sz w:val="21"/>
        </w:rPr>
        <w:t>rationally </w:t>
      </w:r>
      <w:r>
        <w:rPr>
          <w:spacing w:val="-4"/>
          <w:w w:val="105"/>
          <w:sz w:val="21"/>
        </w:rPr>
        <w:t>to, </w:t>
      </w:r>
      <w:r>
        <w:rPr>
          <w:w w:val="105"/>
          <w:sz w:val="21"/>
        </w:rPr>
        <w:t>the</w:t>
      </w:r>
      <w:r>
        <w:rPr>
          <w:spacing w:val="41"/>
          <w:w w:val="105"/>
          <w:sz w:val="21"/>
        </w:rPr>
        <w:t> </w:t>
      </w:r>
      <w:r>
        <w:rPr>
          <w:spacing w:val="-3"/>
          <w:w w:val="105"/>
          <w:sz w:val="21"/>
        </w:rPr>
        <w:t>charge</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sz w:val="21"/>
        </w:rPr>
        <w:t>exercise</w:t>
      </w:r>
      <w:r>
        <w:rPr>
          <w:spacing w:val="10"/>
          <w:sz w:val="21"/>
        </w:rPr>
        <w:t> </w:t>
      </w:r>
      <w:r>
        <w:rPr>
          <w:sz w:val="21"/>
        </w:rPr>
        <w:t>(or</w:t>
      </w:r>
      <w:r>
        <w:rPr>
          <w:spacing w:val="10"/>
          <w:sz w:val="21"/>
        </w:rPr>
        <w:t> </w:t>
      </w:r>
      <w:r>
        <w:rPr>
          <w:spacing w:val="-3"/>
          <w:sz w:val="21"/>
        </w:rPr>
        <w:t>to</w:t>
      </w:r>
      <w:r>
        <w:rPr>
          <w:spacing w:val="10"/>
          <w:sz w:val="21"/>
        </w:rPr>
        <w:t> </w:t>
      </w:r>
      <w:r>
        <w:rPr>
          <w:sz w:val="21"/>
        </w:rPr>
        <w:t>give</w:t>
      </w:r>
      <w:r>
        <w:rPr>
          <w:spacing w:val="11"/>
          <w:sz w:val="21"/>
        </w:rPr>
        <w:t> </w:t>
      </w:r>
      <w:r>
        <w:rPr>
          <w:i/>
          <w:spacing w:val="-3"/>
          <w:sz w:val="21"/>
        </w:rPr>
        <w:t>rational</w:t>
      </w:r>
      <w:r>
        <w:rPr>
          <w:i/>
          <w:spacing w:val="10"/>
          <w:sz w:val="21"/>
        </w:rPr>
        <w:t> </w:t>
      </w:r>
      <w:r>
        <w:rPr>
          <w:sz w:val="21"/>
        </w:rPr>
        <w:t>instructions</w:t>
      </w:r>
      <w:r>
        <w:rPr>
          <w:spacing w:val="10"/>
          <w:sz w:val="21"/>
        </w:rPr>
        <w:t> </w:t>
      </w:r>
      <w:r>
        <w:rPr>
          <w:sz w:val="21"/>
        </w:rPr>
        <w:t>about</w:t>
      </w:r>
      <w:r>
        <w:rPr>
          <w:spacing w:val="11"/>
          <w:sz w:val="21"/>
        </w:rPr>
        <w:t> </w:t>
      </w:r>
      <w:r>
        <w:rPr>
          <w:sz w:val="21"/>
        </w:rPr>
        <w:t>the</w:t>
      </w:r>
      <w:r>
        <w:rPr>
          <w:spacing w:val="10"/>
          <w:sz w:val="21"/>
        </w:rPr>
        <w:t> </w:t>
      </w:r>
      <w:r>
        <w:rPr>
          <w:spacing w:val="-3"/>
          <w:sz w:val="21"/>
        </w:rPr>
        <w:t>exercise</w:t>
      </w:r>
      <w:r>
        <w:rPr>
          <w:spacing w:val="10"/>
          <w:sz w:val="21"/>
        </w:rPr>
        <w:t> </w:t>
      </w:r>
      <w:r>
        <w:rPr>
          <w:sz w:val="21"/>
        </w:rPr>
        <w:t>of)</w:t>
      </w:r>
      <w:r>
        <w:rPr>
          <w:spacing w:val="10"/>
          <w:sz w:val="21"/>
        </w:rPr>
        <w:t> </w:t>
      </w:r>
      <w:r>
        <w:rPr>
          <w:spacing w:val="-3"/>
          <w:sz w:val="21"/>
        </w:rPr>
        <w:t>procedural</w:t>
      </w:r>
      <w:r>
        <w:rPr>
          <w:spacing w:val="11"/>
          <w:sz w:val="21"/>
        </w:rPr>
        <w:t> </w:t>
      </w:r>
      <w:r>
        <w:rPr>
          <w:sz w:val="21"/>
        </w:rPr>
        <w:t>rights,</w:t>
      </w:r>
      <w:r>
        <w:rPr>
          <w:spacing w:val="10"/>
          <w:sz w:val="21"/>
        </w:rPr>
        <w:t> </w:t>
      </w:r>
      <w:r>
        <w:rPr>
          <w:sz w:val="21"/>
        </w:rPr>
        <w:t>or</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understand the </w:t>
      </w:r>
      <w:r>
        <w:rPr>
          <w:spacing w:val="-3"/>
          <w:w w:val="105"/>
          <w:sz w:val="21"/>
        </w:rPr>
        <w:t>nature </w:t>
      </w:r>
      <w:r>
        <w:rPr>
          <w:w w:val="105"/>
          <w:sz w:val="21"/>
        </w:rPr>
        <w:t>of the </w:t>
      </w:r>
      <w:r>
        <w:rPr>
          <w:spacing w:val="-3"/>
          <w:w w:val="105"/>
          <w:sz w:val="21"/>
        </w:rPr>
        <w:t>proceedings, </w:t>
      </w:r>
      <w:r>
        <w:rPr>
          <w:w w:val="105"/>
          <w:sz w:val="21"/>
        </w:rPr>
        <w:t>or </w:t>
      </w:r>
      <w:r>
        <w:rPr>
          <w:spacing w:val="-3"/>
          <w:w w:val="105"/>
          <w:sz w:val="21"/>
        </w:rPr>
        <w:t>to follow </w:t>
      </w:r>
      <w:r>
        <w:rPr>
          <w:w w:val="105"/>
          <w:sz w:val="21"/>
        </w:rPr>
        <w:t>the</w:t>
      </w:r>
      <w:r>
        <w:rPr>
          <w:spacing w:val="3"/>
          <w:w w:val="105"/>
          <w:sz w:val="21"/>
        </w:rPr>
        <w:t> </w:t>
      </w:r>
      <w:r>
        <w:rPr>
          <w:spacing w:val="-3"/>
          <w:w w:val="105"/>
          <w:sz w:val="21"/>
        </w:rPr>
        <w:t>evidence.</w:t>
      </w:r>
    </w:p>
    <w:p>
      <w:pPr>
        <w:pStyle w:val="ListParagraph"/>
        <w:numPr>
          <w:ilvl w:val="1"/>
          <w:numId w:val="5"/>
        </w:numPr>
        <w:tabs>
          <w:tab w:pos="2381" w:val="left" w:leader="none"/>
          <w:tab w:pos="2382" w:val="left" w:leader="none"/>
        </w:tabs>
        <w:spacing w:line="242" w:lineRule="auto" w:before="124" w:after="0"/>
        <w:ind w:left="2381" w:right="1665"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expressed a </w:t>
      </w:r>
      <w:r>
        <w:rPr>
          <w:spacing w:val="-3"/>
          <w:w w:val="105"/>
          <w:sz w:val="21"/>
        </w:rPr>
        <w:t>preliminary </w:t>
      </w:r>
      <w:r>
        <w:rPr>
          <w:w w:val="105"/>
          <w:sz w:val="21"/>
        </w:rPr>
        <w:t>view </w:t>
      </w:r>
      <w:r>
        <w:rPr>
          <w:spacing w:val="-3"/>
          <w:w w:val="105"/>
          <w:sz w:val="21"/>
        </w:rPr>
        <w:t>that </w:t>
      </w:r>
      <w:r>
        <w:rPr>
          <w:w w:val="105"/>
          <w:sz w:val="21"/>
        </w:rPr>
        <w:t>the </w:t>
      </w:r>
      <w:r>
        <w:rPr>
          <w:spacing w:val="-3"/>
          <w:w w:val="105"/>
          <w:sz w:val="21"/>
        </w:rPr>
        <w:t>current </w:t>
      </w:r>
      <w:r>
        <w:rPr>
          <w:w w:val="105"/>
          <w:sz w:val="21"/>
        </w:rPr>
        <w:t>test </w:t>
      </w:r>
      <w:r>
        <w:rPr>
          <w:spacing w:val="-3"/>
          <w:w w:val="105"/>
          <w:sz w:val="21"/>
        </w:rPr>
        <w:t>for determining </w:t>
      </w:r>
      <w:r>
        <w:rPr>
          <w:w w:val="105"/>
          <w:sz w:val="21"/>
        </w:rPr>
        <w:t>unfitness </w:t>
      </w:r>
      <w:r>
        <w:rPr>
          <w:spacing w:val="-3"/>
          <w:w w:val="105"/>
          <w:sz w:val="21"/>
        </w:rPr>
        <w:t>to </w:t>
      </w:r>
      <w:r>
        <w:rPr>
          <w:w w:val="105"/>
          <w:sz w:val="21"/>
        </w:rPr>
        <w:t>stand </w:t>
      </w:r>
      <w:r>
        <w:rPr>
          <w:spacing w:val="-3"/>
          <w:w w:val="105"/>
          <w:sz w:val="21"/>
        </w:rPr>
        <w:t>trial, that </w:t>
      </w:r>
      <w:r>
        <w:rPr>
          <w:w w:val="105"/>
          <w:sz w:val="21"/>
        </w:rPr>
        <w:t>does </w:t>
      </w:r>
      <w:r>
        <w:rPr>
          <w:spacing w:val="-2"/>
          <w:w w:val="105"/>
          <w:sz w:val="21"/>
        </w:rPr>
        <w:t>not </w:t>
      </w:r>
      <w:r>
        <w:rPr>
          <w:spacing w:val="-3"/>
          <w:w w:val="105"/>
          <w:sz w:val="21"/>
        </w:rPr>
        <w:t>require </w:t>
      </w:r>
      <w:r>
        <w:rPr>
          <w:w w:val="105"/>
          <w:sz w:val="21"/>
        </w:rPr>
        <w:t>an </w:t>
      </w:r>
      <w:r>
        <w:rPr>
          <w:spacing w:val="-3"/>
          <w:w w:val="105"/>
          <w:sz w:val="21"/>
        </w:rPr>
        <w:t>accused person’s</w:t>
      </w:r>
      <w:r>
        <w:rPr>
          <w:spacing w:val="-9"/>
          <w:w w:val="105"/>
          <w:sz w:val="21"/>
        </w:rPr>
        <w:t> </w:t>
      </w:r>
      <w:r>
        <w:rPr>
          <w:w w:val="105"/>
          <w:sz w:val="21"/>
        </w:rPr>
        <w:t>decisions</w:t>
      </w:r>
      <w:r>
        <w:rPr>
          <w:spacing w:val="-9"/>
          <w:w w:val="105"/>
          <w:sz w:val="21"/>
        </w:rPr>
        <w:t> </w:t>
      </w:r>
      <w:r>
        <w:rPr>
          <w:spacing w:val="-3"/>
          <w:w w:val="105"/>
          <w:sz w:val="21"/>
        </w:rPr>
        <w:t>to</w:t>
      </w:r>
      <w:r>
        <w:rPr>
          <w:spacing w:val="-8"/>
          <w:w w:val="105"/>
          <w:sz w:val="21"/>
        </w:rPr>
        <w:t> </w:t>
      </w:r>
      <w:r>
        <w:rPr>
          <w:w w:val="105"/>
          <w:sz w:val="21"/>
        </w:rPr>
        <w:t>be</w:t>
      </w:r>
      <w:r>
        <w:rPr>
          <w:spacing w:val="-9"/>
          <w:w w:val="105"/>
          <w:sz w:val="21"/>
        </w:rPr>
        <w:t> </w:t>
      </w:r>
      <w:r>
        <w:rPr>
          <w:spacing w:val="-3"/>
          <w:w w:val="105"/>
          <w:sz w:val="21"/>
        </w:rPr>
        <w:t>rational,</w:t>
      </w:r>
      <w:r>
        <w:rPr>
          <w:spacing w:val="-8"/>
          <w:w w:val="105"/>
          <w:sz w:val="21"/>
        </w:rPr>
        <w:t> </w:t>
      </w:r>
      <w:r>
        <w:rPr>
          <w:w w:val="105"/>
          <w:sz w:val="21"/>
        </w:rPr>
        <w:t>is</w:t>
      </w:r>
      <w:r>
        <w:rPr>
          <w:spacing w:val="-9"/>
          <w:w w:val="105"/>
          <w:sz w:val="21"/>
        </w:rPr>
        <w:t> </w:t>
      </w:r>
      <w:r>
        <w:rPr>
          <w:w w:val="105"/>
          <w:sz w:val="21"/>
        </w:rPr>
        <w:t>unsatisfactory</w:t>
      </w:r>
      <w:r>
        <w:rPr>
          <w:spacing w:val="-9"/>
          <w:w w:val="105"/>
          <w:sz w:val="21"/>
        </w:rPr>
        <w:t> </w:t>
      </w:r>
      <w:r>
        <w:rPr>
          <w:w w:val="105"/>
          <w:sz w:val="21"/>
        </w:rPr>
        <w:t>because</w:t>
      </w:r>
      <w:r>
        <w:rPr>
          <w:spacing w:val="-8"/>
          <w:w w:val="105"/>
          <w:sz w:val="21"/>
        </w:rPr>
        <w:t> </w:t>
      </w:r>
      <w:r>
        <w:rPr>
          <w:w w:val="105"/>
          <w:sz w:val="21"/>
        </w:rPr>
        <w:t>it</w:t>
      </w:r>
      <w:r>
        <w:rPr>
          <w:spacing w:val="-9"/>
          <w:w w:val="105"/>
          <w:sz w:val="21"/>
        </w:rPr>
        <w:t> </w:t>
      </w:r>
      <w:r>
        <w:rPr>
          <w:w w:val="105"/>
          <w:sz w:val="21"/>
        </w:rPr>
        <w:t>sets</w:t>
      </w:r>
      <w:r>
        <w:rPr>
          <w:spacing w:val="-8"/>
          <w:w w:val="105"/>
          <w:sz w:val="21"/>
        </w:rPr>
        <w:t> </w:t>
      </w:r>
      <w:r>
        <w:rPr>
          <w:w w:val="105"/>
          <w:sz w:val="21"/>
        </w:rPr>
        <w:t>too</w:t>
      </w:r>
      <w:r>
        <w:rPr>
          <w:spacing w:val="-9"/>
          <w:w w:val="105"/>
          <w:sz w:val="21"/>
        </w:rPr>
        <w:t> </w:t>
      </w:r>
      <w:r>
        <w:rPr>
          <w:w w:val="105"/>
          <w:sz w:val="21"/>
        </w:rPr>
        <w:t>low</w:t>
      </w:r>
      <w:r>
        <w:rPr>
          <w:spacing w:val="-8"/>
          <w:w w:val="105"/>
          <w:sz w:val="21"/>
        </w:rPr>
        <w:t> </w:t>
      </w:r>
      <w:r>
        <w:rPr>
          <w:w w:val="105"/>
          <w:sz w:val="21"/>
        </w:rPr>
        <w:t>a</w:t>
      </w:r>
      <w:r>
        <w:rPr>
          <w:spacing w:val="-9"/>
          <w:w w:val="105"/>
          <w:sz w:val="21"/>
        </w:rPr>
        <w:t> </w:t>
      </w:r>
      <w:r>
        <w:rPr>
          <w:w w:val="105"/>
          <w:sz w:val="21"/>
        </w:rPr>
        <w:t>standard</w:t>
      </w:r>
      <w:r>
        <w:rPr>
          <w:spacing w:val="-9"/>
          <w:w w:val="105"/>
          <w:sz w:val="21"/>
        </w:rPr>
        <w:t> </w:t>
      </w:r>
      <w:r>
        <w:rPr>
          <w:spacing w:val="-3"/>
          <w:w w:val="105"/>
          <w:sz w:val="21"/>
        </w:rPr>
        <w:t>for</w:t>
      </w:r>
      <w:r>
        <w:rPr>
          <w:spacing w:val="-8"/>
          <w:w w:val="105"/>
          <w:sz w:val="21"/>
        </w:rPr>
        <w:t> </w:t>
      </w:r>
      <w:r>
        <w:rPr>
          <w:w w:val="105"/>
          <w:sz w:val="21"/>
        </w:rPr>
        <w:t>a </w:t>
      </w:r>
      <w:r>
        <w:rPr>
          <w:spacing w:val="-4"/>
          <w:w w:val="105"/>
          <w:sz w:val="21"/>
        </w:rPr>
        <w:t>fair </w:t>
      </w:r>
      <w:r>
        <w:rPr>
          <w:spacing w:val="-3"/>
          <w:w w:val="105"/>
          <w:sz w:val="21"/>
        </w:rPr>
        <w:t>trial.</w:t>
      </w:r>
      <w:r>
        <w:rPr>
          <w:spacing w:val="-3"/>
          <w:w w:val="105"/>
          <w:position w:val="7"/>
          <w:sz w:val="12"/>
        </w:rPr>
        <w:t>65 </w:t>
      </w: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put forward two</w:t>
      </w:r>
      <w:r>
        <w:rPr>
          <w:spacing w:val="38"/>
          <w:w w:val="105"/>
          <w:sz w:val="21"/>
        </w:rPr>
        <w:t> </w:t>
      </w:r>
      <w:r>
        <w:rPr>
          <w:w w:val="105"/>
          <w:sz w:val="21"/>
        </w:rPr>
        <w:t>options:</w:t>
      </w:r>
    </w:p>
    <w:p>
      <w:pPr>
        <w:pStyle w:val="ListParagraph"/>
        <w:numPr>
          <w:ilvl w:val="2"/>
          <w:numId w:val="5"/>
        </w:numPr>
        <w:tabs>
          <w:tab w:pos="2721" w:val="left" w:leader="none"/>
          <w:tab w:pos="2722" w:val="left" w:leader="none"/>
        </w:tabs>
        <w:spacing w:line="242" w:lineRule="auto" w:before="124" w:after="0"/>
        <w:ind w:left="2721" w:right="1722" w:hanging="340"/>
        <w:jc w:val="left"/>
        <w:rPr>
          <w:sz w:val="21"/>
        </w:rPr>
      </w:pPr>
      <w:r>
        <w:rPr>
          <w:sz w:val="21"/>
        </w:rPr>
        <w:t>amend </w:t>
      </w:r>
      <w:r>
        <w:rPr>
          <w:spacing w:val="-3"/>
          <w:sz w:val="21"/>
        </w:rPr>
        <w:t>relevant criteria to indicate  </w:t>
      </w:r>
      <w:r>
        <w:rPr>
          <w:sz w:val="21"/>
        </w:rPr>
        <w:t>the need </w:t>
      </w:r>
      <w:r>
        <w:rPr>
          <w:spacing w:val="-3"/>
          <w:sz w:val="21"/>
        </w:rPr>
        <w:t>for</w:t>
      </w:r>
      <w:r>
        <w:rPr>
          <w:spacing w:val="41"/>
          <w:sz w:val="21"/>
        </w:rPr>
        <w:t> </w:t>
      </w:r>
      <w:r>
        <w:rPr>
          <w:spacing w:val="-3"/>
          <w:sz w:val="21"/>
        </w:rPr>
        <w:t>rationality  </w:t>
      </w:r>
      <w:r>
        <w:rPr>
          <w:sz w:val="21"/>
        </w:rPr>
        <w:t>in respect of those </w:t>
      </w:r>
      <w:r>
        <w:rPr>
          <w:spacing w:val="-3"/>
          <w:sz w:val="21"/>
        </w:rPr>
        <w:t>criteria, </w:t>
      </w:r>
      <w:r>
        <w:rPr>
          <w:sz w:val="21"/>
        </w:rPr>
        <w:t>in</w:t>
      </w:r>
      <w:r>
        <w:rPr>
          <w:spacing w:val="9"/>
          <w:sz w:val="21"/>
        </w:rPr>
        <w:t> </w:t>
      </w:r>
      <w:r>
        <w:rPr>
          <w:sz w:val="21"/>
        </w:rPr>
        <w:t>a</w:t>
      </w:r>
      <w:r>
        <w:rPr>
          <w:spacing w:val="9"/>
          <w:sz w:val="21"/>
        </w:rPr>
        <w:t> </w:t>
      </w:r>
      <w:r>
        <w:rPr>
          <w:spacing w:val="-3"/>
          <w:sz w:val="21"/>
        </w:rPr>
        <w:t>similar</w:t>
      </w:r>
      <w:r>
        <w:rPr>
          <w:spacing w:val="9"/>
          <w:sz w:val="21"/>
        </w:rPr>
        <w:t> </w:t>
      </w:r>
      <w:r>
        <w:rPr>
          <w:spacing w:val="-3"/>
          <w:sz w:val="21"/>
        </w:rPr>
        <w:t>way</w:t>
      </w:r>
      <w:r>
        <w:rPr>
          <w:spacing w:val="9"/>
          <w:sz w:val="21"/>
        </w:rPr>
        <w:t> </w:t>
      </w:r>
      <w:r>
        <w:rPr>
          <w:spacing w:val="-3"/>
          <w:sz w:val="21"/>
        </w:rPr>
        <w:t>to</w:t>
      </w:r>
      <w:r>
        <w:rPr>
          <w:spacing w:val="9"/>
          <w:sz w:val="21"/>
        </w:rPr>
        <w:t> </w:t>
      </w:r>
      <w:r>
        <w:rPr>
          <w:sz w:val="21"/>
        </w:rPr>
        <w:t>South</w:t>
      </w:r>
      <w:r>
        <w:rPr>
          <w:spacing w:val="9"/>
          <w:sz w:val="21"/>
        </w:rPr>
        <w:t> </w:t>
      </w:r>
      <w:r>
        <w:rPr>
          <w:spacing w:val="-3"/>
          <w:sz w:val="21"/>
        </w:rPr>
        <w:t>Australia,</w:t>
      </w:r>
      <w:r>
        <w:rPr>
          <w:spacing w:val="9"/>
          <w:sz w:val="21"/>
        </w:rPr>
        <w:t> </w:t>
      </w:r>
      <w:r>
        <w:rPr>
          <w:sz w:val="21"/>
        </w:rPr>
        <w:t>or</w:t>
      </w:r>
    </w:p>
    <w:p>
      <w:pPr>
        <w:pStyle w:val="ListParagraph"/>
        <w:numPr>
          <w:ilvl w:val="2"/>
          <w:numId w:val="5"/>
        </w:numPr>
        <w:tabs>
          <w:tab w:pos="2721" w:val="left" w:leader="none"/>
          <w:tab w:pos="2722" w:val="left" w:leader="none"/>
        </w:tabs>
        <w:spacing w:line="242" w:lineRule="auto" w:before="123" w:after="0"/>
        <w:ind w:left="2721" w:right="1751" w:hanging="340"/>
        <w:jc w:val="left"/>
        <w:rPr>
          <w:sz w:val="12"/>
        </w:rPr>
      </w:pPr>
      <w:r>
        <w:rPr>
          <w:spacing w:val="-3"/>
          <w:sz w:val="21"/>
        </w:rPr>
        <w:t>introduce </w:t>
      </w:r>
      <w:r>
        <w:rPr>
          <w:sz w:val="21"/>
        </w:rPr>
        <w:t>a general </w:t>
      </w:r>
      <w:r>
        <w:rPr>
          <w:spacing w:val="-3"/>
          <w:sz w:val="21"/>
        </w:rPr>
        <w:t>legislative requirement that </w:t>
      </w:r>
      <w:r>
        <w:rPr>
          <w:sz w:val="21"/>
        </w:rPr>
        <w:t>an </w:t>
      </w:r>
      <w:r>
        <w:rPr>
          <w:spacing w:val="-3"/>
          <w:sz w:val="21"/>
        </w:rPr>
        <w:t>accused </w:t>
      </w:r>
      <w:r>
        <w:rPr>
          <w:sz w:val="21"/>
        </w:rPr>
        <w:t>person be able </w:t>
      </w:r>
      <w:r>
        <w:rPr>
          <w:spacing w:val="-3"/>
          <w:sz w:val="21"/>
        </w:rPr>
        <w:t>to </w:t>
      </w:r>
      <w:r>
        <w:rPr>
          <w:spacing w:val="-4"/>
          <w:sz w:val="21"/>
        </w:rPr>
        <w:t>make </w:t>
      </w:r>
      <w:r>
        <w:rPr>
          <w:spacing w:val="-3"/>
          <w:sz w:val="21"/>
        </w:rPr>
        <w:t>rational </w:t>
      </w:r>
      <w:r>
        <w:rPr>
          <w:sz w:val="21"/>
        </w:rPr>
        <w:t>decisions in </w:t>
      </w:r>
      <w:r>
        <w:rPr>
          <w:spacing w:val="-3"/>
          <w:sz w:val="21"/>
        </w:rPr>
        <w:t>relation to </w:t>
      </w:r>
      <w:r>
        <w:rPr>
          <w:sz w:val="21"/>
        </w:rPr>
        <w:t>their participation in the trial </w:t>
      </w:r>
      <w:r>
        <w:rPr>
          <w:spacing w:val="-3"/>
          <w:sz w:val="21"/>
        </w:rPr>
        <w:t>before  </w:t>
      </w:r>
      <w:r>
        <w:rPr>
          <w:sz w:val="21"/>
        </w:rPr>
        <w:t>being </w:t>
      </w:r>
      <w:r>
        <w:rPr>
          <w:spacing w:val="-3"/>
          <w:sz w:val="21"/>
        </w:rPr>
        <w:t>considered </w:t>
      </w:r>
      <w:r>
        <w:rPr>
          <w:sz w:val="21"/>
        </w:rPr>
        <w:t>fit </w:t>
      </w:r>
      <w:r>
        <w:rPr>
          <w:spacing w:val="-3"/>
          <w:sz w:val="21"/>
        </w:rPr>
        <w:t>to </w:t>
      </w:r>
      <w:r>
        <w:rPr>
          <w:sz w:val="21"/>
        </w:rPr>
        <w:t>stand</w:t>
      </w:r>
      <w:r>
        <w:rPr>
          <w:spacing w:val="27"/>
          <w:sz w:val="21"/>
        </w:rPr>
        <w:t> </w:t>
      </w:r>
      <w:r>
        <w:rPr>
          <w:sz w:val="21"/>
        </w:rPr>
        <w:t>trial.</w:t>
      </w:r>
      <w:r>
        <w:rPr>
          <w:position w:val="7"/>
          <w:sz w:val="12"/>
        </w:rPr>
        <w:t>66</w:t>
      </w:r>
    </w:p>
    <w:p>
      <w:pPr>
        <w:pStyle w:val="ListParagraph"/>
        <w:numPr>
          <w:ilvl w:val="1"/>
          <w:numId w:val="5"/>
        </w:numPr>
        <w:tabs>
          <w:tab w:pos="2382" w:val="left" w:leader="none"/>
        </w:tabs>
        <w:spacing w:line="242" w:lineRule="auto" w:before="123" w:after="0"/>
        <w:ind w:left="2381" w:right="1996" w:hanging="794"/>
        <w:jc w:val="both"/>
        <w:rPr>
          <w:sz w:val="21"/>
        </w:rPr>
      </w:pPr>
      <w:r>
        <w:rPr>
          <w:w w:val="105"/>
          <w:sz w:val="21"/>
        </w:rPr>
        <w:t>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w w:val="105"/>
          <w:sz w:val="21"/>
        </w:rPr>
        <w:t>on the other </w:t>
      </w:r>
      <w:r>
        <w:rPr>
          <w:spacing w:val="-3"/>
          <w:w w:val="105"/>
          <w:sz w:val="21"/>
        </w:rPr>
        <w:t>hand, </w:t>
      </w:r>
      <w:r>
        <w:rPr>
          <w:w w:val="105"/>
          <w:sz w:val="21"/>
        </w:rPr>
        <w:t>did </w:t>
      </w:r>
      <w:r>
        <w:rPr>
          <w:spacing w:val="-2"/>
          <w:w w:val="105"/>
          <w:sz w:val="21"/>
        </w:rPr>
        <w:t>not </w:t>
      </w:r>
      <w:r>
        <w:rPr>
          <w:w w:val="105"/>
          <w:sz w:val="21"/>
        </w:rPr>
        <w:t>propose </w:t>
      </w:r>
      <w:r>
        <w:rPr>
          <w:spacing w:val="-3"/>
          <w:w w:val="105"/>
          <w:sz w:val="21"/>
        </w:rPr>
        <w:t>that any </w:t>
      </w:r>
      <w:r>
        <w:rPr>
          <w:w w:val="105"/>
          <w:sz w:val="21"/>
        </w:rPr>
        <w:t>new test be qualified with a </w:t>
      </w:r>
      <w:r>
        <w:rPr>
          <w:spacing w:val="-3"/>
          <w:w w:val="105"/>
          <w:sz w:val="21"/>
        </w:rPr>
        <w:t>requirement for rationality </w:t>
      </w:r>
      <w:r>
        <w:rPr>
          <w:w w:val="105"/>
          <w:sz w:val="21"/>
        </w:rPr>
        <w:t>in respect of </w:t>
      </w:r>
      <w:r>
        <w:rPr>
          <w:spacing w:val="-3"/>
          <w:w w:val="105"/>
          <w:sz w:val="21"/>
        </w:rPr>
        <w:t>that </w:t>
      </w:r>
      <w:r>
        <w:rPr>
          <w:w w:val="105"/>
          <w:sz w:val="21"/>
        </w:rPr>
        <w:t>test. Its proposed</w:t>
      </w:r>
      <w:r>
        <w:rPr>
          <w:spacing w:val="-6"/>
          <w:w w:val="105"/>
          <w:sz w:val="21"/>
        </w:rPr>
        <w:t> </w:t>
      </w:r>
      <w:r>
        <w:rPr>
          <w:w w:val="105"/>
          <w:sz w:val="21"/>
        </w:rPr>
        <w:t>test</w:t>
      </w:r>
      <w:r>
        <w:rPr>
          <w:spacing w:val="-6"/>
          <w:w w:val="105"/>
          <w:sz w:val="21"/>
        </w:rPr>
        <w:t> </w:t>
      </w:r>
      <w:r>
        <w:rPr>
          <w:w w:val="105"/>
          <w:sz w:val="21"/>
        </w:rPr>
        <w:t>focuses</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spacing w:val="-3"/>
          <w:w w:val="105"/>
          <w:sz w:val="21"/>
        </w:rPr>
        <w:t>‘process</w:t>
      </w:r>
      <w:r>
        <w:rPr>
          <w:spacing w:val="-6"/>
          <w:w w:val="105"/>
          <w:sz w:val="21"/>
        </w:rPr>
        <w:t> </w:t>
      </w:r>
      <w:r>
        <w:rPr>
          <w:w w:val="105"/>
          <w:sz w:val="21"/>
        </w:rPr>
        <w:t>of</w:t>
      </w:r>
      <w:r>
        <w:rPr>
          <w:spacing w:val="-6"/>
          <w:w w:val="105"/>
          <w:sz w:val="21"/>
        </w:rPr>
        <w:t> </w:t>
      </w:r>
      <w:r>
        <w:rPr>
          <w:w w:val="105"/>
          <w:sz w:val="21"/>
        </w:rPr>
        <w:t>understanding</w:t>
      </w:r>
      <w:r>
        <w:rPr>
          <w:spacing w:val="-6"/>
          <w:w w:val="105"/>
          <w:sz w:val="21"/>
        </w:rPr>
        <w:t> </w:t>
      </w:r>
      <w:r>
        <w:rPr>
          <w:w w:val="105"/>
          <w:sz w:val="21"/>
        </w:rPr>
        <w:t>and</w:t>
      </w:r>
      <w:r>
        <w:rPr>
          <w:spacing w:val="-6"/>
          <w:w w:val="105"/>
          <w:sz w:val="21"/>
        </w:rPr>
        <w:t> </w:t>
      </w:r>
      <w:r>
        <w:rPr>
          <w:spacing w:val="-3"/>
          <w:w w:val="105"/>
          <w:sz w:val="21"/>
        </w:rPr>
        <w:t>reasoning</w:t>
      </w:r>
      <w:r>
        <w:rPr>
          <w:spacing w:val="-6"/>
          <w:w w:val="105"/>
          <w:sz w:val="21"/>
        </w:rPr>
        <w:t> </w:t>
      </w:r>
      <w:r>
        <w:rPr>
          <w:w w:val="105"/>
          <w:sz w:val="21"/>
        </w:rPr>
        <w:t>as</w:t>
      </w:r>
      <w:r>
        <w:rPr>
          <w:spacing w:val="-6"/>
          <w:w w:val="105"/>
          <w:sz w:val="21"/>
        </w:rPr>
        <w:t> </w:t>
      </w:r>
      <w:r>
        <w:rPr>
          <w:w w:val="105"/>
          <w:sz w:val="21"/>
        </w:rPr>
        <w:t>opposed</w:t>
      </w:r>
      <w:r>
        <w:rPr>
          <w:spacing w:val="-6"/>
          <w:w w:val="105"/>
          <w:sz w:val="21"/>
        </w:rPr>
        <w:t> </w:t>
      </w:r>
      <w:r>
        <w:rPr>
          <w:spacing w:val="-3"/>
          <w:w w:val="105"/>
          <w:sz w:val="21"/>
        </w:rPr>
        <w:t>to </w:t>
      </w:r>
      <w:r>
        <w:rPr>
          <w:w w:val="105"/>
          <w:sz w:val="21"/>
        </w:rPr>
        <w:t>the </w:t>
      </w:r>
      <w:r>
        <w:rPr>
          <w:spacing w:val="-3"/>
          <w:w w:val="105"/>
          <w:sz w:val="21"/>
        </w:rPr>
        <w:t>content </w:t>
      </w:r>
      <w:r>
        <w:rPr>
          <w:w w:val="105"/>
          <w:sz w:val="21"/>
        </w:rPr>
        <w:t>of the decision </w:t>
      </w:r>
      <w:r>
        <w:rPr>
          <w:spacing w:val="-3"/>
          <w:w w:val="105"/>
          <w:sz w:val="21"/>
        </w:rPr>
        <w:t>that </w:t>
      </w:r>
      <w:r>
        <w:rPr>
          <w:w w:val="105"/>
          <w:sz w:val="21"/>
        </w:rPr>
        <w:t>is </w:t>
      </w:r>
      <w:r>
        <w:rPr>
          <w:spacing w:val="-3"/>
          <w:w w:val="105"/>
          <w:sz w:val="21"/>
        </w:rPr>
        <w:t>eventually </w:t>
      </w:r>
      <w:r>
        <w:rPr>
          <w:w w:val="105"/>
          <w:sz w:val="21"/>
        </w:rPr>
        <w:t>arrived </w:t>
      </w:r>
      <w:r>
        <w:rPr>
          <w:spacing w:val="-4"/>
          <w:w w:val="105"/>
          <w:sz w:val="21"/>
        </w:rPr>
        <w:t>at’.</w:t>
      </w:r>
      <w:r>
        <w:rPr>
          <w:spacing w:val="-4"/>
          <w:w w:val="105"/>
          <w:position w:val="7"/>
          <w:sz w:val="12"/>
        </w:rPr>
        <w:t>67 </w:t>
      </w:r>
      <w:r>
        <w:rPr>
          <w:spacing w:val="-4"/>
          <w:w w:val="105"/>
          <w:sz w:val="21"/>
        </w:rPr>
        <w:t>However, </w:t>
      </w:r>
      <w:r>
        <w:rPr>
          <w:w w:val="105"/>
          <w:sz w:val="21"/>
        </w:rPr>
        <w:t>the test does </w:t>
      </w:r>
      <w:r>
        <w:rPr>
          <w:spacing w:val="-2"/>
          <w:w w:val="105"/>
          <w:sz w:val="21"/>
        </w:rPr>
        <w:t>not </w:t>
      </w:r>
      <w:r>
        <w:rPr>
          <w:w w:val="105"/>
          <w:sz w:val="21"/>
        </w:rPr>
        <w:t>necessarily</w:t>
      </w:r>
      <w:r>
        <w:rPr>
          <w:spacing w:val="-8"/>
          <w:w w:val="105"/>
          <w:sz w:val="21"/>
        </w:rPr>
        <w:t> </w:t>
      </w:r>
      <w:r>
        <w:rPr>
          <w:spacing w:val="-3"/>
          <w:w w:val="105"/>
          <w:sz w:val="21"/>
        </w:rPr>
        <w:t>exclude</w:t>
      </w:r>
      <w:r>
        <w:rPr>
          <w:spacing w:val="-8"/>
          <w:w w:val="105"/>
          <w:sz w:val="21"/>
        </w:rPr>
        <w:t> </w:t>
      </w:r>
      <w:r>
        <w:rPr>
          <w:spacing w:val="-4"/>
          <w:w w:val="105"/>
          <w:sz w:val="21"/>
        </w:rPr>
        <w:t>rationality.</w:t>
      </w:r>
      <w:r>
        <w:rPr>
          <w:spacing w:val="-7"/>
          <w:w w:val="105"/>
          <w:sz w:val="21"/>
        </w:rPr>
        <w:t> </w:t>
      </w:r>
      <w:r>
        <w:rPr>
          <w:w w:val="105"/>
          <w:sz w:val="21"/>
        </w:rPr>
        <w:t>It</w:t>
      </w:r>
      <w:r>
        <w:rPr>
          <w:spacing w:val="-8"/>
          <w:w w:val="105"/>
          <w:sz w:val="21"/>
        </w:rPr>
        <w:t> </w:t>
      </w:r>
      <w:r>
        <w:rPr>
          <w:spacing w:val="-3"/>
          <w:w w:val="105"/>
          <w:sz w:val="21"/>
        </w:rPr>
        <w:t>requires</w:t>
      </w:r>
      <w:r>
        <w:rPr>
          <w:spacing w:val="-7"/>
          <w:w w:val="105"/>
          <w:sz w:val="21"/>
        </w:rPr>
        <w:t> </w:t>
      </w:r>
      <w:r>
        <w:rPr>
          <w:w w:val="105"/>
          <w:sz w:val="21"/>
        </w:rPr>
        <w:t>a</w:t>
      </w:r>
      <w:r>
        <w:rPr>
          <w:spacing w:val="-8"/>
          <w:w w:val="105"/>
          <w:sz w:val="21"/>
        </w:rPr>
        <w:t> </w:t>
      </w:r>
      <w:r>
        <w:rPr>
          <w:w w:val="105"/>
          <w:sz w:val="21"/>
        </w:rPr>
        <w:t>person</w:t>
      </w:r>
      <w:r>
        <w:rPr>
          <w:spacing w:val="-7"/>
          <w:w w:val="105"/>
          <w:sz w:val="21"/>
        </w:rPr>
        <w:t> </w:t>
      </w:r>
      <w:r>
        <w:rPr>
          <w:spacing w:val="-3"/>
          <w:w w:val="105"/>
          <w:sz w:val="21"/>
        </w:rPr>
        <w:t>to</w:t>
      </w:r>
      <w:r>
        <w:rPr>
          <w:spacing w:val="-8"/>
          <w:w w:val="105"/>
          <w:sz w:val="21"/>
        </w:rPr>
        <w:t> </w:t>
      </w:r>
      <w:r>
        <w:rPr>
          <w:spacing w:val="-3"/>
          <w:w w:val="105"/>
          <w:sz w:val="21"/>
        </w:rPr>
        <w:t>have</w:t>
      </w:r>
      <w:r>
        <w:rPr>
          <w:spacing w:val="-7"/>
          <w:w w:val="105"/>
          <w:sz w:val="21"/>
        </w:rPr>
        <w:t> </w:t>
      </w:r>
      <w:r>
        <w:rPr>
          <w:w w:val="105"/>
          <w:sz w:val="21"/>
        </w:rPr>
        <w:t>the</w:t>
      </w:r>
      <w:r>
        <w:rPr>
          <w:spacing w:val="-8"/>
          <w:w w:val="105"/>
          <w:sz w:val="21"/>
        </w:rPr>
        <w:t> </w:t>
      </w:r>
      <w:r>
        <w:rPr>
          <w:w w:val="105"/>
          <w:sz w:val="21"/>
        </w:rPr>
        <w:t>capacity</w:t>
      </w:r>
      <w:r>
        <w:rPr>
          <w:spacing w:val="-7"/>
          <w:w w:val="105"/>
          <w:sz w:val="21"/>
        </w:rPr>
        <w:t> </w:t>
      </w:r>
      <w:r>
        <w:rPr>
          <w:spacing w:val="-3"/>
          <w:w w:val="105"/>
          <w:sz w:val="21"/>
        </w:rPr>
        <w:t>to</w:t>
      </w:r>
      <w:r>
        <w:rPr>
          <w:spacing w:val="-8"/>
          <w:w w:val="105"/>
          <w:sz w:val="21"/>
        </w:rPr>
        <w:t> </w:t>
      </w:r>
      <w:r>
        <w:rPr>
          <w:w w:val="105"/>
          <w:sz w:val="21"/>
        </w:rPr>
        <w:t>engage</w:t>
      </w:r>
      <w:r>
        <w:rPr>
          <w:spacing w:val="-7"/>
          <w:w w:val="105"/>
          <w:sz w:val="21"/>
        </w:rPr>
        <w:t> </w:t>
      </w:r>
      <w:r>
        <w:rPr>
          <w:w w:val="105"/>
          <w:sz w:val="21"/>
        </w:rPr>
        <w:t>in</w:t>
      </w:r>
      <w:r>
        <w:rPr>
          <w:spacing w:val="-8"/>
          <w:w w:val="105"/>
          <w:sz w:val="21"/>
        </w:rPr>
        <w:t> </w:t>
      </w:r>
      <w:r>
        <w:rPr>
          <w:w w:val="105"/>
          <w:sz w:val="21"/>
        </w:rPr>
        <w:t>a </w:t>
      </w:r>
      <w:r>
        <w:rPr>
          <w:spacing w:val="-3"/>
          <w:w w:val="105"/>
          <w:sz w:val="21"/>
        </w:rPr>
        <w:t>rational</w:t>
      </w:r>
      <w:r>
        <w:rPr>
          <w:spacing w:val="-8"/>
          <w:w w:val="105"/>
          <w:sz w:val="21"/>
        </w:rPr>
        <w:t> </w:t>
      </w:r>
      <w:r>
        <w:rPr>
          <w:spacing w:val="-3"/>
          <w:w w:val="105"/>
          <w:sz w:val="21"/>
        </w:rPr>
        <w:t>thought</w:t>
      </w:r>
      <w:r>
        <w:rPr>
          <w:spacing w:val="-7"/>
          <w:w w:val="105"/>
          <w:sz w:val="21"/>
        </w:rPr>
        <w:t> </w:t>
      </w:r>
      <w:r>
        <w:rPr>
          <w:w w:val="105"/>
          <w:sz w:val="21"/>
        </w:rPr>
        <w:t>process</w:t>
      </w:r>
      <w:r>
        <w:rPr>
          <w:spacing w:val="-7"/>
          <w:w w:val="105"/>
          <w:sz w:val="21"/>
        </w:rPr>
        <w:t> </w:t>
      </w:r>
      <w:r>
        <w:rPr>
          <w:w w:val="105"/>
          <w:sz w:val="21"/>
        </w:rPr>
        <w:t>but</w:t>
      </w:r>
      <w:r>
        <w:rPr>
          <w:spacing w:val="-7"/>
          <w:w w:val="105"/>
          <w:sz w:val="21"/>
        </w:rPr>
        <w:t> </w:t>
      </w:r>
      <w:r>
        <w:rPr>
          <w:w w:val="105"/>
          <w:sz w:val="21"/>
        </w:rPr>
        <w:t>does</w:t>
      </w:r>
      <w:r>
        <w:rPr>
          <w:spacing w:val="-7"/>
          <w:w w:val="105"/>
          <w:sz w:val="21"/>
        </w:rPr>
        <w:t> </w:t>
      </w:r>
      <w:r>
        <w:rPr>
          <w:spacing w:val="-2"/>
          <w:w w:val="105"/>
          <w:sz w:val="21"/>
        </w:rPr>
        <w:t>not</w:t>
      </w:r>
      <w:r>
        <w:rPr>
          <w:spacing w:val="-7"/>
          <w:w w:val="105"/>
          <w:sz w:val="21"/>
        </w:rPr>
        <w:t> </w:t>
      </w:r>
      <w:r>
        <w:rPr>
          <w:spacing w:val="-3"/>
          <w:w w:val="105"/>
          <w:sz w:val="21"/>
        </w:rPr>
        <w:t>require</w:t>
      </w:r>
      <w:r>
        <w:rPr>
          <w:spacing w:val="-7"/>
          <w:w w:val="105"/>
          <w:sz w:val="21"/>
        </w:rPr>
        <w:t> </w:t>
      </w:r>
      <w:r>
        <w:rPr>
          <w:w w:val="105"/>
          <w:sz w:val="21"/>
        </w:rPr>
        <w:t>a</w:t>
      </w:r>
      <w:r>
        <w:rPr>
          <w:spacing w:val="-7"/>
          <w:w w:val="105"/>
          <w:sz w:val="21"/>
        </w:rPr>
        <w:t> </w:t>
      </w:r>
      <w:r>
        <w:rPr>
          <w:w w:val="105"/>
          <w:sz w:val="21"/>
        </w:rPr>
        <w:t>person</w:t>
      </w:r>
      <w:r>
        <w:rPr>
          <w:spacing w:val="-8"/>
          <w:w w:val="105"/>
          <w:sz w:val="21"/>
        </w:rPr>
        <w:t> </w:t>
      </w:r>
      <w:r>
        <w:rPr>
          <w:spacing w:val="-3"/>
          <w:w w:val="105"/>
          <w:sz w:val="21"/>
        </w:rPr>
        <w:t>to</w:t>
      </w:r>
      <w:r>
        <w:rPr>
          <w:spacing w:val="-7"/>
          <w:w w:val="105"/>
          <w:sz w:val="21"/>
        </w:rPr>
        <w:t> </w:t>
      </w:r>
      <w:r>
        <w:rPr>
          <w:w w:val="105"/>
          <w:sz w:val="21"/>
        </w:rPr>
        <w:t>arrive</w:t>
      </w:r>
      <w:r>
        <w:rPr>
          <w:spacing w:val="-7"/>
          <w:w w:val="105"/>
          <w:sz w:val="21"/>
        </w:rPr>
        <w:t> </w:t>
      </w:r>
      <w:r>
        <w:rPr>
          <w:w w:val="105"/>
          <w:sz w:val="21"/>
        </w:rPr>
        <w:t>at</w:t>
      </w:r>
      <w:r>
        <w:rPr>
          <w:spacing w:val="-7"/>
          <w:w w:val="105"/>
          <w:sz w:val="21"/>
        </w:rPr>
        <w:t> </w:t>
      </w:r>
      <w:r>
        <w:rPr>
          <w:w w:val="105"/>
          <w:sz w:val="21"/>
        </w:rPr>
        <w:t>a</w:t>
      </w:r>
      <w:r>
        <w:rPr>
          <w:spacing w:val="-7"/>
          <w:w w:val="105"/>
          <w:sz w:val="21"/>
        </w:rPr>
        <w:t> </w:t>
      </w:r>
      <w:r>
        <w:rPr>
          <w:spacing w:val="-3"/>
          <w:w w:val="105"/>
          <w:sz w:val="21"/>
        </w:rPr>
        <w:t>rational</w:t>
      </w:r>
      <w:r>
        <w:rPr>
          <w:spacing w:val="-7"/>
          <w:w w:val="105"/>
          <w:sz w:val="21"/>
        </w:rPr>
        <w:t> </w:t>
      </w:r>
      <w:r>
        <w:rPr>
          <w:w w:val="105"/>
          <w:sz w:val="21"/>
        </w:rPr>
        <w:t>decision.</w:t>
      </w:r>
    </w:p>
    <w:p>
      <w:pPr>
        <w:pStyle w:val="BodyText"/>
        <w:spacing w:line="242" w:lineRule="auto" w:before="6"/>
        <w:ind w:left="2381" w:right="1538"/>
        <w:rPr>
          <w:sz w:val="12"/>
        </w:rPr>
      </w:pPr>
      <w:r>
        <w:rPr>
          <w:w w:val="105"/>
        </w:rPr>
        <w:t>In this </w:t>
      </w:r>
      <w:r>
        <w:rPr>
          <w:spacing w:val="-5"/>
          <w:w w:val="105"/>
        </w:rPr>
        <w:t>way, </w:t>
      </w:r>
      <w:r>
        <w:rPr>
          <w:w w:val="105"/>
        </w:rPr>
        <w:t>the test respects a </w:t>
      </w:r>
      <w:r>
        <w:rPr>
          <w:spacing w:val="-3"/>
          <w:w w:val="105"/>
        </w:rPr>
        <w:t>person’s autonomy </w:t>
      </w:r>
      <w:r>
        <w:rPr>
          <w:w w:val="105"/>
        </w:rPr>
        <w:t>and their </w:t>
      </w:r>
      <w:r>
        <w:rPr>
          <w:spacing w:val="-2"/>
          <w:w w:val="105"/>
        </w:rPr>
        <w:t>choice </w:t>
      </w:r>
      <w:r>
        <w:rPr>
          <w:spacing w:val="-3"/>
          <w:w w:val="105"/>
        </w:rPr>
        <w:t>to </w:t>
      </w:r>
      <w:r>
        <w:rPr>
          <w:spacing w:val="-4"/>
          <w:w w:val="105"/>
        </w:rPr>
        <w:t>make </w:t>
      </w:r>
      <w:r>
        <w:rPr>
          <w:spacing w:val="-3"/>
          <w:w w:val="105"/>
        </w:rPr>
        <w:t>unwise </w:t>
      </w:r>
      <w:r>
        <w:rPr>
          <w:w w:val="105"/>
        </w:rPr>
        <w:t>decisions. The </w:t>
      </w:r>
      <w:r>
        <w:rPr>
          <w:spacing w:val="-3"/>
          <w:w w:val="105"/>
        </w:rPr>
        <w:t>irrationality that </w:t>
      </w:r>
      <w:r>
        <w:rPr>
          <w:w w:val="105"/>
        </w:rPr>
        <w:t>would find a person unfit </w:t>
      </w:r>
      <w:r>
        <w:rPr>
          <w:spacing w:val="-3"/>
          <w:w w:val="105"/>
        </w:rPr>
        <w:t>to </w:t>
      </w:r>
      <w:r>
        <w:rPr>
          <w:w w:val="105"/>
        </w:rPr>
        <w:t>stand trial would </w:t>
      </w:r>
      <w:r>
        <w:rPr>
          <w:spacing w:val="-3"/>
          <w:w w:val="105"/>
        </w:rPr>
        <w:t>therefore </w:t>
      </w:r>
      <w:r>
        <w:rPr>
          <w:w w:val="105"/>
        </w:rPr>
        <w:t>be driven by the mental </w:t>
      </w:r>
      <w:r>
        <w:rPr>
          <w:spacing w:val="-3"/>
          <w:w w:val="105"/>
        </w:rPr>
        <w:t>illness, intellectual </w:t>
      </w:r>
      <w:r>
        <w:rPr>
          <w:w w:val="105"/>
        </w:rPr>
        <w:t>disability or </w:t>
      </w:r>
      <w:r>
        <w:rPr>
          <w:spacing w:val="-3"/>
          <w:w w:val="105"/>
        </w:rPr>
        <w:t>cognitive </w:t>
      </w:r>
      <w:r>
        <w:rPr>
          <w:w w:val="105"/>
        </w:rPr>
        <w:t>impairment.</w:t>
      </w:r>
      <w:r>
        <w:rPr>
          <w:w w:val="105"/>
          <w:position w:val="7"/>
          <w:sz w:val="12"/>
        </w:rPr>
        <w:t>68</w:t>
      </w:r>
    </w:p>
    <w:p>
      <w:pPr>
        <w:pStyle w:val="ListParagraph"/>
        <w:numPr>
          <w:ilvl w:val="1"/>
          <w:numId w:val="5"/>
        </w:numPr>
        <w:tabs>
          <w:tab w:pos="2381" w:val="left" w:leader="none"/>
          <w:tab w:pos="2382" w:val="left" w:leader="none"/>
        </w:tabs>
        <w:spacing w:line="242" w:lineRule="auto" w:before="123" w:after="0"/>
        <w:ind w:left="2381" w:right="1585" w:hanging="794"/>
        <w:jc w:val="left"/>
        <w:rPr>
          <w:sz w:val="12"/>
        </w:rPr>
      </w:pPr>
      <w:r>
        <w:rPr>
          <w:sz w:val="21"/>
        </w:rPr>
        <w:t>In Victoria, the </w:t>
      </w:r>
      <w:r>
        <w:rPr>
          <w:spacing w:val="-3"/>
          <w:sz w:val="21"/>
        </w:rPr>
        <w:t>argument that </w:t>
      </w:r>
      <w:r>
        <w:rPr>
          <w:sz w:val="21"/>
        </w:rPr>
        <w:t>the </w:t>
      </w:r>
      <w:r>
        <w:rPr>
          <w:spacing w:val="-3"/>
          <w:sz w:val="21"/>
        </w:rPr>
        <w:t>requirement </w:t>
      </w:r>
      <w:r>
        <w:rPr>
          <w:sz w:val="21"/>
        </w:rPr>
        <w:t>of </w:t>
      </w:r>
      <w:r>
        <w:rPr>
          <w:spacing w:val="-3"/>
          <w:sz w:val="21"/>
        </w:rPr>
        <w:t>rationality </w:t>
      </w:r>
      <w:r>
        <w:rPr>
          <w:sz w:val="21"/>
        </w:rPr>
        <w:t>is  </w:t>
      </w:r>
      <w:r>
        <w:rPr>
          <w:spacing w:val="-3"/>
          <w:sz w:val="21"/>
        </w:rPr>
        <w:t>inherent  </w:t>
      </w:r>
      <w:r>
        <w:rPr>
          <w:sz w:val="21"/>
        </w:rPr>
        <w:t>in  the  Presser </w:t>
      </w:r>
      <w:r>
        <w:rPr>
          <w:spacing w:val="-4"/>
          <w:sz w:val="21"/>
        </w:rPr>
        <w:t>criteria</w:t>
      </w:r>
      <w:r>
        <w:rPr>
          <w:spacing w:val="22"/>
          <w:sz w:val="21"/>
        </w:rPr>
        <w:t> </w:t>
      </w:r>
      <w:r>
        <w:rPr>
          <w:spacing w:val="-4"/>
          <w:sz w:val="21"/>
        </w:rPr>
        <w:t>remains</w:t>
      </w:r>
      <w:r>
        <w:rPr>
          <w:spacing w:val="22"/>
          <w:sz w:val="21"/>
        </w:rPr>
        <w:t> </w:t>
      </w:r>
      <w:r>
        <w:rPr>
          <w:spacing w:val="-3"/>
          <w:sz w:val="21"/>
        </w:rPr>
        <w:t>open,</w:t>
      </w:r>
      <w:r>
        <w:rPr>
          <w:spacing w:val="22"/>
          <w:sz w:val="21"/>
        </w:rPr>
        <w:t> </w:t>
      </w:r>
      <w:r>
        <w:rPr>
          <w:spacing w:val="-5"/>
          <w:sz w:val="21"/>
        </w:rPr>
        <w:t>however,</w:t>
      </w:r>
      <w:r>
        <w:rPr>
          <w:spacing w:val="22"/>
          <w:sz w:val="21"/>
        </w:rPr>
        <w:t> </w:t>
      </w:r>
      <w:r>
        <w:rPr>
          <w:sz w:val="21"/>
        </w:rPr>
        <w:t>the</w:t>
      </w:r>
      <w:r>
        <w:rPr>
          <w:spacing w:val="22"/>
          <w:sz w:val="21"/>
        </w:rPr>
        <w:t> </w:t>
      </w:r>
      <w:r>
        <w:rPr>
          <w:spacing w:val="-4"/>
          <w:sz w:val="21"/>
        </w:rPr>
        <w:t>link</w:t>
      </w:r>
      <w:r>
        <w:rPr>
          <w:spacing w:val="22"/>
          <w:sz w:val="21"/>
        </w:rPr>
        <w:t> </w:t>
      </w:r>
      <w:r>
        <w:rPr>
          <w:sz w:val="21"/>
        </w:rPr>
        <w:t>between</w:t>
      </w:r>
      <w:r>
        <w:rPr>
          <w:spacing w:val="23"/>
          <w:sz w:val="21"/>
        </w:rPr>
        <w:t> </w:t>
      </w:r>
      <w:r>
        <w:rPr>
          <w:spacing w:val="-3"/>
          <w:sz w:val="21"/>
        </w:rPr>
        <w:t>them</w:t>
      </w:r>
      <w:r>
        <w:rPr>
          <w:spacing w:val="22"/>
          <w:sz w:val="21"/>
        </w:rPr>
        <w:t> </w:t>
      </w:r>
      <w:r>
        <w:rPr>
          <w:spacing w:val="-3"/>
          <w:sz w:val="21"/>
        </w:rPr>
        <w:t>has</w:t>
      </w:r>
      <w:r>
        <w:rPr>
          <w:spacing w:val="22"/>
          <w:sz w:val="21"/>
        </w:rPr>
        <w:t> </w:t>
      </w:r>
      <w:r>
        <w:rPr>
          <w:spacing w:val="-3"/>
          <w:sz w:val="21"/>
        </w:rPr>
        <w:t>not</w:t>
      </w:r>
      <w:r>
        <w:rPr>
          <w:spacing w:val="22"/>
          <w:sz w:val="21"/>
        </w:rPr>
        <w:t> </w:t>
      </w:r>
      <w:r>
        <w:rPr>
          <w:sz w:val="21"/>
        </w:rPr>
        <w:t>been</w:t>
      </w:r>
      <w:r>
        <w:rPr>
          <w:spacing w:val="22"/>
          <w:sz w:val="21"/>
        </w:rPr>
        <w:t> </w:t>
      </w:r>
      <w:r>
        <w:rPr>
          <w:spacing w:val="-3"/>
          <w:sz w:val="21"/>
        </w:rPr>
        <w:t>expressly</w:t>
      </w:r>
      <w:r>
        <w:rPr>
          <w:spacing w:val="22"/>
          <w:sz w:val="21"/>
        </w:rPr>
        <w:t> </w:t>
      </w:r>
      <w:r>
        <w:rPr>
          <w:spacing w:val="-3"/>
          <w:sz w:val="21"/>
        </w:rPr>
        <w:t>articulated.</w:t>
      </w:r>
      <w:r>
        <w:rPr>
          <w:spacing w:val="-3"/>
          <w:position w:val="7"/>
          <w:sz w:val="12"/>
        </w:rPr>
        <w:t>69</w:t>
      </w:r>
    </w:p>
    <w:p>
      <w:pPr>
        <w:pStyle w:val="BodyText"/>
        <w:spacing w:before="3"/>
        <w:rPr>
          <w:sz w:val="12"/>
        </w:rPr>
      </w:pPr>
      <w:r>
        <w:rPr/>
        <w:pict>
          <v:group style="position:absolute;margin-left:79.370003pt;margin-top:9.447176pt;width:436.55pt;height:190.9pt;mso-position-horizontal-relative:page;mso-position-vertical-relative:paragraph;z-index:3296;mso-wrap-distance-left:0;mso-wrap-distance-right:0" coordorigin="1587,189" coordsize="8731,3818">
            <v:rect style="position:absolute;left:1587;top:188;width:8731;height:3818" filled="true" fillcolor="#e5edf1" stroked="false">
              <v:fill type="solid"/>
            </v:rect>
            <v:shape style="position:absolute;left:2381;top:1662;width:7731;height:2164" type="#_x0000_t202" filled="false" stroked="false">
              <v:textbox inset="0,0,0,0">
                <w:txbxContent>
                  <w:p>
                    <w:pPr>
                      <w:spacing w:line="243" w:lineRule="exact" w:before="0"/>
                      <w:ind w:left="0" w:right="0" w:firstLine="0"/>
                      <w:jc w:val="left"/>
                      <w:rPr>
                        <w:rFonts w:ascii="Trebuchet MS"/>
                        <w:sz w:val="21"/>
                      </w:rPr>
                    </w:pPr>
                    <w:r>
                      <w:rPr>
                        <w:rFonts w:ascii="Trebuchet MS"/>
                        <w:sz w:val="21"/>
                      </w:rPr>
                      <w:t>If yes, is this best achieved:</w:t>
                    </w:r>
                  </w:p>
                  <w:p>
                    <w:pPr>
                      <w:numPr>
                        <w:ilvl w:val="0"/>
                        <w:numId w:val="28"/>
                      </w:numPr>
                      <w:tabs>
                        <w:tab w:pos="341" w:val="left" w:leader="none"/>
                      </w:tabs>
                      <w:spacing w:line="256" w:lineRule="auto" w:before="136"/>
                      <w:ind w:left="340" w:right="226" w:hanging="340"/>
                      <w:jc w:val="left"/>
                      <w:rPr>
                        <w:rFonts w:ascii="Trebuchet MS"/>
                        <w:sz w:val="21"/>
                      </w:rPr>
                    </w:pPr>
                    <w:r>
                      <w:rPr>
                        <w:rFonts w:ascii="Trebuchet MS"/>
                        <w:w w:val="105"/>
                        <w:sz w:val="21"/>
                      </w:rPr>
                      <w:t>by</w:t>
                    </w:r>
                    <w:r>
                      <w:rPr>
                        <w:rFonts w:ascii="Trebuchet MS"/>
                        <w:spacing w:val="-31"/>
                        <w:w w:val="105"/>
                        <w:sz w:val="21"/>
                      </w:rPr>
                      <w:t> </w:t>
                    </w:r>
                    <w:r>
                      <w:rPr>
                        <w:rFonts w:ascii="Trebuchet MS"/>
                        <w:w w:val="105"/>
                        <w:sz w:val="21"/>
                      </w:rPr>
                      <w:t>requiring</w:t>
                    </w:r>
                    <w:r>
                      <w:rPr>
                        <w:rFonts w:ascii="Trebuchet MS"/>
                        <w:spacing w:val="-31"/>
                        <w:w w:val="105"/>
                        <w:sz w:val="21"/>
                      </w:rPr>
                      <w:t> </w:t>
                    </w:r>
                    <w:r>
                      <w:rPr>
                        <w:rFonts w:ascii="Trebuchet MS"/>
                        <w:w w:val="105"/>
                        <w:sz w:val="21"/>
                      </w:rPr>
                      <w:t>that</w:t>
                    </w:r>
                    <w:r>
                      <w:rPr>
                        <w:rFonts w:ascii="Trebuchet MS"/>
                        <w:spacing w:val="-30"/>
                        <w:w w:val="105"/>
                        <w:sz w:val="21"/>
                      </w:rPr>
                      <w:t> </w:t>
                    </w:r>
                    <w:r>
                      <w:rPr>
                        <w:rFonts w:ascii="Trebuchet MS"/>
                        <w:w w:val="105"/>
                        <w:sz w:val="21"/>
                      </w:rPr>
                      <w:t>each</w:t>
                    </w:r>
                    <w:r>
                      <w:rPr>
                        <w:rFonts w:ascii="Trebuchet MS"/>
                        <w:spacing w:val="-31"/>
                        <w:w w:val="105"/>
                        <w:sz w:val="21"/>
                      </w:rPr>
                      <w:t> </w:t>
                    </w:r>
                    <w:r>
                      <w:rPr>
                        <w:rFonts w:ascii="Trebuchet MS"/>
                        <w:w w:val="105"/>
                        <w:sz w:val="21"/>
                      </w:rPr>
                      <w:t>of</w:t>
                    </w:r>
                    <w:r>
                      <w:rPr>
                        <w:rFonts w:ascii="Trebuchet MS"/>
                        <w:spacing w:val="-31"/>
                        <w:w w:val="105"/>
                        <w:sz w:val="21"/>
                      </w:rPr>
                      <w:t> </w:t>
                    </w:r>
                    <w:r>
                      <w:rPr>
                        <w:rFonts w:ascii="Trebuchet MS"/>
                        <w:w w:val="105"/>
                        <w:sz w:val="21"/>
                      </w:rPr>
                      <w:t>the</w:t>
                    </w:r>
                    <w:r>
                      <w:rPr>
                        <w:rFonts w:ascii="Trebuchet MS"/>
                        <w:spacing w:val="-31"/>
                        <w:w w:val="105"/>
                        <w:sz w:val="21"/>
                      </w:rPr>
                      <w:t> </w:t>
                    </w:r>
                    <w:r>
                      <w:rPr>
                        <w:rFonts w:ascii="Trebuchet MS"/>
                        <w:w w:val="105"/>
                        <w:sz w:val="21"/>
                      </w:rPr>
                      <w:t>Presser</w:t>
                    </w:r>
                    <w:r>
                      <w:rPr>
                        <w:rFonts w:ascii="Trebuchet MS"/>
                        <w:spacing w:val="-30"/>
                        <w:w w:val="105"/>
                        <w:sz w:val="21"/>
                      </w:rPr>
                      <w:t> </w:t>
                    </w:r>
                    <w:r>
                      <w:rPr>
                        <w:rFonts w:ascii="Trebuchet MS"/>
                        <w:w w:val="105"/>
                        <w:sz w:val="21"/>
                      </w:rPr>
                      <w:t>criteria,</w:t>
                    </w:r>
                    <w:r>
                      <w:rPr>
                        <w:rFonts w:ascii="Trebuchet MS"/>
                        <w:spacing w:val="-31"/>
                        <w:w w:val="105"/>
                        <w:sz w:val="21"/>
                      </w:rPr>
                      <w:t> </w:t>
                    </w:r>
                    <w:r>
                      <w:rPr>
                        <w:rFonts w:ascii="Trebuchet MS"/>
                        <w:w w:val="105"/>
                        <w:sz w:val="21"/>
                      </w:rPr>
                      <w:t>where</w:t>
                    </w:r>
                    <w:r>
                      <w:rPr>
                        <w:rFonts w:ascii="Trebuchet MS"/>
                        <w:spacing w:val="-31"/>
                        <w:w w:val="105"/>
                        <w:sz w:val="21"/>
                      </w:rPr>
                      <w:t> </w:t>
                    </w:r>
                    <w:r>
                      <w:rPr>
                        <w:rFonts w:ascii="Trebuchet MS"/>
                        <w:w w:val="105"/>
                        <w:sz w:val="21"/>
                      </w:rPr>
                      <w:t>relevant,</w:t>
                    </w:r>
                    <w:r>
                      <w:rPr>
                        <w:rFonts w:ascii="Trebuchet MS"/>
                        <w:spacing w:val="-30"/>
                        <w:w w:val="105"/>
                        <w:sz w:val="21"/>
                      </w:rPr>
                      <w:t> </w:t>
                    </w:r>
                    <w:r>
                      <w:rPr>
                        <w:rFonts w:ascii="Trebuchet MS"/>
                        <w:w w:val="105"/>
                        <w:sz w:val="21"/>
                      </w:rPr>
                      <w:t>be</w:t>
                    </w:r>
                    <w:r>
                      <w:rPr>
                        <w:rFonts w:ascii="Trebuchet MS"/>
                        <w:spacing w:val="-31"/>
                        <w:w w:val="105"/>
                        <w:sz w:val="21"/>
                      </w:rPr>
                      <w:t> </w:t>
                    </w:r>
                    <w:r>
                      <w:rPr>
                        <w:rFonts w:ascii="Trebuchet MS"/>
                        <w:w w:val="105"/>
                        <w:sz w:val="21"/>
                      </w:rPr>
                      <w:t>exercised </w:t>
                    </w:r>
                    <w:r>
                      <w:rPr>
                        <w:rFonts w:ascii="Trebuchet MS"/>
                        <w:spacing w:val="-3"/>
                        <w:w w:val="105"/>
                        <w:sz w:val="21"/>
                      </w:rPr>
                      <w:t>rationally</w:t>
                    </w:r>
                  </w:p>
                  <w:p>
                    <w:pPr>
                      <w:numPr>
                        <w:ilvl w:val="0"/>
                        <w:numId w:val="28"/>
                      </w:numPr>
                      <w:tabs>
                        <w:tab w:pos="341" w:val="left" w:leader="none"/>
                      </w:tabs>
                      <w:spacing w:line="256" w:lineRule="auto" w:before="118"/>
                      <w:ind w:left="340" w:right="18" w:hanging="340"/>
                      <w:jc w:val="left"/>
                      <w:rPr>
                        <w:rFonts w:ascii="Trebuchet MS" w:hAnsi="Trebuchet MS"/>
                        <w:sz w:val="21"/>
                      </w:rPr>
                    </w:pPr>
                    <w:r>
                      <w:rPr>
                        <w:rFonts w:ascii="Trebuchet MS" w:hAnsi="Trebuchet MS"/>
                        <w:w w:val="105"/>
                        <w:sz w:val="21"/>
                      </w:rPr>
                      <w:t>by</w:t>
                    </w:r>
                    <w:r>
                      <w:rPr>
                        <w:rFonts w:ascii="Trebuchet MS" w:hAnsi="Trebuchet MS"/>
                        <w:spacing w:val="-28"/>
                        <w:w w:val="105"/>
                        <w:sz w:val="21"/>
                      </w:rPr>
                      <w:t> </w:t>
                    </w:r>
                    <w:r>
                      <w:rPr>
                        <w:rFonts w:ascii="Trebuchet MS" w:hAnsi="Trebuchet MS"/>
                        <w:w w:val="105"/>
                        <w:sz w:val="21"/>
                      </w:rPr>
                      <w:t>requiring</w:t>
                    </w:r>
                    <w:r>
                      <w:rPr>
                        <w:rFonts w:ascii="Trebuchet MS" w:hAnsi="Trebuchet MS"/>
                        <w:spacing w:val="-27"/>
                        <w:w w:val="105"/>
                        <w:sz w:val="21"/>
                      </w:rPr>
                      <w:t> </w:t>
                    </w:r>
                    <w:r>
                      <w:rPr>
                        <w:rFonts w:ascii="Trebuchet MS" w:hAnsi="Trebuchet MS"/>
                        <w:w w:val="105"/>
                        <w:sz w:val="21"/>
                      </w:rPr>
                      <w:t>that</w:t>
                    </w:r>
                    <w:r>
                      <w:rPr>
                        <w:rFonts w:ascii="Trebuchet MS" w:hAnsi="Trebuchet MS"/>
                        <w:spacing w:val="-28"/>
                        <w:w w:val="105"/>
                        <w:sz w:val="21"/>
                      </w:rPr>
                      <w:t> </w:t>
                    </w:r>
                    <w:r>
                      <w:rPr>
                        <w:rFonts w:ascii="Trebuchet MS" w:hAnsi="Trebuchet MS"/>
                        <w:w w:val="105"/>
                        <w:sz w:val="21"/>
                      </w:rPr>
                      <w:t>the</w:t>
                    </w:r>
                    <w:r>
                      <w:rPr>
                        <w:rFonts w:ascii="Trebuchet MS" w:hAnsi="Trebuchet MS"/>
                        <w:spacing w:val="-27"/>
                        <w:w w:val="105"/>
                        <w:sz w:val="21"/>
                      </w:rPr>
                      <w:t> </w:t>
                    </w:r>
                    <w:r>
                      <w:rPr>
                        <w:rFonts w:ascii="Trebuchet MS" w:hAnsi="Trebuchet MS"/>
                        <w:w w:val="105"/>
                        <w:sz w:val="21"/>
                      </w:rPr>
                      <w:t>accused</w:t>
                    </w:r>
                    <w:r>
                      <w:rPr>
                        <w:rFonts w:ascii="Trebuchet MS" w:hAnsi="Trebuchet MS"/>
                        <w:spacing w:val="-27"/>
                        <w:w w:val="105"/>
                        <w:sz w:val="21"/>
                      </w:rPr>
                      <w:t> </w:t>
                    </w:r>
                    <w:r>
                      <w:rPr>
                        <w:rFonts w:ascii="Trebuchet MS" w:hAnsi="Trebuchet MS"/>
                        <w:w w:val="105"/>
                        <w:sz w:val="21"/>
                      </w:rPr>
                      <w:t>person’s</w:t>
                    </w:r>
                    <w:r>
                      <w:rPr>
                        <w:rFonts w:ascii="Trebuchet MS" w:hAnsi="Trebuchet MS"/>
                        <w:spacing w:val="-28"/>
                        <w:w w:val="105"/>
                        <w:sz w:val="21"/>
                      </w:rPr>
                      <w:t> </w:t>
                    </w:r>
                    <w:r>
                      <w:rPr>
                        <w:rFonts w:ascii="Trebuchet MS" w:hAnsi="Trebuchet MS"/>
                        <w:w w:val="105"/>
                        <w:sz w:val="21"/>
                      </w:rPr>
                      <w:t>decision-making</w:t>
                    </w:r>
                    <w:r>
                      <w:rPr>
                        <w:rFonts w:ascii="Trebuchet MS" w:hAnsi="Trebuchet MS"/>
                        <w:spacing w:val="-27"/>
                        <w:w w:val="105"/>
                        <w:sz w:val="21"/>
                      </w:rPr>
                      <w:t> </w:t>
                    </w:r>
                    <w:r>
                      <w:rPr>
                        <w:rFonts w:ascii="Trebuchet MS" w:hAnsi="Trebuchet MS"/>
                        <w:w w:val="105"/>
                        <w:sz w:val="21"/>
                      </w:rPr>
                      <w:t>capacity</w:t>
                    </w:r>
                    <w:r>
                      <w:rPr>
                        <w:rFonts w:ascii="Trebuchet MS" w:hAnsi="Trebuchet MS"/>
                        <w:spacing w:val="-27"/>
                        <w:w w:val="105"/>
                        <w:sz w:val="21"/>
                      </w:rPr>
                      <w:t> </w:t>
                    </w:r>
                    <w:r>
                      <w:rPr>
                        <w:rFonts w:ascii="Trebuchet MS" w:hAnsi="Trebuchet MS"/>
                        <w:w w:val="105"/>
                        <w:sz w:val="21"/>
                      </w:rPr>
                      <w:t>or</w:t>
                    </w:r>
                    <w:r>
                      <w:rPr>
                        <w:rFonts w:ascii="Trebuchet MS" w:hAnsi="Trebuchet MS"/>
                        <w:spacing w:val="-28"/>
                        <w:w w:val="105"/>
                        <w:sz w:val="21"/>
                      </w:rPr>
                      <w:t> </w:t>
                    </w:r>
                    <w:r>
                      <w:rPr>
                        <w:rFonts w:ascii="Trebuchet MS" w:hAnsi="Trebuchet MS"/>
                        <w:w w:val="105"/>
                        <w:sz w:val="21"/>
                      </w:rPr>
                      <w:t>effective participation</w:t>
                    </w:r>
                    <w:r>
                      <w:rPr>
                        <w:rFonts w:ascii="Trebuchet MS" w:hAnsi="Trebuchet MS"/>
                        <w:spacing w:val="-20"/>
                        <w:w w:val="105"/>
                        <w:sz w:val="21"/>
                      </w:rPr>
                      <w:t> </w:t>
                    </w:r>
                    <w:r>
                      <w:rPr>
                        <w:rFonts w:ascii="Trebuchet MS" w:hAnsi="Trebuchet MS"/>
                        <w:w w:val="105"/>
                        <w:sz w:val="21"/>
                      </w:rPr>
                      <w:t>be</w:t>
                    </w:r>
                    <w:r>
                      <w:rPr>
                        <w:rFonts w:ascii="Trebuchet MS" w:hAnsi="Trebuchet MS"/>
                        <w:spacing w:val="-19"/>
                        <w:w w:val="105"/>
                        <w:sz w:val="21"/>
                      </w:rPr>
                      <w:t> </w:t>
                    </w:r>
                    <w:r>
                      <w:rPr>
                        <w:rFonts w:ascii="Trebuchet MS" w:hAnsi="Trebuchet MS"/>
                        <w:w w:val="105"/>
                        <w:sz w:val="21"/>
                      </w:rPr>
                      <w:t>exercised</w:t>
                    </w:r>
                    <w:r>
                      <w:rPr>
                        <w:rFonts w:ascii="Trebuchet MS" w:hAnsi="Trebuchet MS"/>
                        <w:spacing w:val="-19"/>
                        <w:w w:val="105"/>
                        <w:sz w:val="21"/>
                      </w:rPr>
                      <w:t> </w:t>
                    </w:r>
                    <w:r>
                      <w:rPr>
                        <w:rFonts w:ascii="Trebuchet MS" w:hAnsi="Trebuchet MS"/>
                        <w:spacing w:val="-3"/>
                        <w:w w:val="105"/>
                        <w:sz w:val="21"/>
                      </w:rPr>
                      <w:t>rationally,</w:t>
                    </w:r>
                    <w:r>
                      <w:rPr>
                        <w:rFonts w:ascii="Trebuchet MS" w:hAnsi="Trebuchet MS"/>
                        <w:spacing w:val="-19"/>
                        <w:w w:val="105"/>
                        <w:sz w:val="21"/>
                      </w:rPr>
                      <w:t> </w:t>
                    </w:r>
                    <w:r>
                      <w:rPr>
                        <w:rFonts w:ascii="Trebuchet MS" w:hAnsi="Trebuchet MS"/>
                        <w:w w:val="105"/>
                        <w:sz w:val="21"/>
                      </w:rPr>
                      <w:t>if</w:t>
                    </w:r>
                    <w:r>
                      <w:rPr>
                        <w:rFonts w:ascii="Trebuchet MS" w:hAnsi="Trebuchet MS"/>
                        <w:spacing w:val="-19"/>
                        <w:w w:val="105"/>
                        <w:sz w:val="21"/>
                      </w:rPr>
                      <w:t> </w:t>
                    </w:r>
                    <w:r>
                      <w:rPr>
                        <w:rFonts w:ascii="Trebuchet MS" w:hAnsi="Trebuchet MS"/>
                        <w:w w:val="105"/>
                        <w:sz w:val="21"/>
                      </w:rPr>
                      <w:t>a</w:t>
                    </w:r>
                    <w:r>
                      <w:rPr>
                        <w:rFonts w:ascii="Trebuchet MS" w:hAnsi="Trebuchet MS"/>
                        <w:spacing w:val="-20"/>
                        <w:w w:val="105"/>
                        <w:sz w:val="21"/>
                      </w:rPr>
                      <w:t> </w:t>
                    </w:r>
                    <w:r>
                      <w:rPr>
                        <w:rFonts w:ascii="Trebuchet MS" w:hAnsi="Trebuchet MS"/>
                        <w:w w:val="105"/>
                        <w:sz w:val="21"/>
                      </w:rPr>
                      <w:t>new</w:t>
                    </w:r>
                    <w:r>
                      <w:rPr>
                        <w:rFonts w:ascii="Trebuchet MS" w:hAnsi="Trebuchet MS"/>
                        <w:spacing w:val="-19"/>
                        <w:w w:val="105"/>
                        <w:sz w:val="21"/>
                      </w:rPr>
                      <w:t> </w:t>
                    </w:r>
                    <w:r>
                      <w:rPr>
                        <w:rFonts w:ascii="Trebuchet MS" w:hAnsi="Trebuchet MS"/>
                        <w:w w:val="105"/>
                        <w:sz w:val="21"/>
                      </w:rPr>
                      <w:t>test</w:t>
                    </w:r>
                    <w:r>
                      <w:rPr>
                        <w:rFonts w:ascii="Trebuchet MS" w:hAnsi="Trebuchet MS"/>
                        <w:spacing w:val="-19"/>
                        <w:w w:val="105"/>
                        <w:sz w:val="21"/>
                      </w:rPr>
                      <w:t> </w:t>
                    </w:r>
                    <w:r>
                      <w:rPr>
                        <w:rFonts w:ascii="Trebuchet MS" w:hAnsi="Trebuchet MS"/>
                        <w:w w:val="105"/>
                        <w:sz w:val="21"/>
                      </w:rPr>
                      <w:t>based</w:t>
                    </w:r>
                    <w:r>
                      <w:rPr>
                        <w:rFonts w:ascii="Trebuchet MS" w:hAnsi="Trebuchet MS"/>
                        <w:spacing w:val="-19"/>
                        <w:w w:val="105"/>
                        <w:sz w:val="21"/>
                      </w:rPr>
                      <w:t> </w:t>
                    </w:r>
                    <w:r>
                      <w:rPr>
                        <w:rFonts w:ascii="Trebuchet MS" w:hAnsi="Trebuchet MS"/>
                        <w:w w:val="105"/>
                        <w:sz w:val="21"/>
                      </w:rPr>
                      <w:t>on</w:t>
                    </w:r>
                    <w:r>
                      <w:rPr>
                        <w:rFonts w:ascii="Trebuchet MS" w:hAnsi="Trebuchet MS"/>
                        <w:spacing w:val="-19"/>
                        <w:w w:val="105"/>
                        <w:sz w:val="21"/>
                      </w:rPr>
                      <w:t> </w:t>
                    </w:r>
                    <w:r>
                      <w:rPr>
                        <w:rFonts w:ascii="Trebuchet MS" w:hAnsi="Trebuchet MS"/>
                        <w:w w:val="105"/>
                        <w:sz w:val="21"/>
                      </w:rPr>
                      <w:t>either</w:t>
                    </w:r>
                    <w:r>
                      <w:rPr>
                        <w:rFonts w:ascii="Trebuchet MS" w:hAnsi="Trebuchet MS"/>
                        <w:spacing w:val="-20"/>
                        <w:w w:val="105"/>
                        <w:sz w:val="21"/>
                      </w:rPr>
                      <w:t> </w:t>
                    </w:r>
                    <w:r>
                      <w:rPr>
                        <w:rFonts w:ascii="Trebuchet MS" w:hAnsi="Trebuchet MS"/>
                        <w:w w:val="105"/>
                        <w:sz w:val="21"/>
                      </w:rPr>
                      <w:t>of</w:t>
                    </w:r>
                    <w:r>
                      <w:rPr>
                        <w:rFonts w:ascii="Trebuchet MS" w:hAnsi="Trebuchet MS"/>
                        <w:spacing w:val="-19"/>
                        <w:w w:val="105"/>
                        <w:sz w:val="21"/>
                      </w:rPr>
                      <w:t> </w:t>
                    </w:r>
                    <w:r>
                      <w:rPr>
                        <w:rFonts w:ascii="Trebuchet MS" w:hAnsi="Trebuchet MS"/>
                        <w:w w:val="105"/>
                        <w:sz w:val="21"/>
                      </w:rPr>
                      <w:t>these criteria is recommended,</w:t>
                    </w:r>
                    <w:r>
                      <w:rPr>
                        <w:rFonts w:ascii="Trebuchet MS" w:hAnsi="Trebuchet MS"/>
                        <w:spacing w:val="-34"/>
                        <w:w w:val="105"/>
                        <w:sz w:val="21"/>
                      </w:rPr>
                      <w:t> </w:t>
                    </w:r>
                    <w:r>
                      <w:rPr>
                        <w:rFonts w:ascii="Trebuchet MS" w:hAnsi="Trebuchet MS"/>
                        <w:w w:val="105"/>
                        <w:sz w:val="21"/>
                      </w:rPr>
                      <w:t>or</w:t>
                    </w:r>
                  </w:p>
                  <w:p>
                    <w:pPr>
                      <w:numPr>
                        <w:ilvl w:val="0"/>
                        <w:numId w:val="28"/>
                      </w:numPr>
                      <w:tabs>
                        <w:tab w:pos="341" w:val="left" w:leader="none"/>
                      </w:tabs>
                      <w:spacing w:before="118"/>
                      <w:ind w:left="340" w:right="0" w:hanging="340"/>
                      <w:jc w:val="left"/>
                      <w:rPr>
                        <w:rFonts w:ascii="Trebuchet MS"/>
                        <w:sz w:val="21"/>
                      </w:rPr>
                    </w:pPr>
                    <w:r>
                      <w:rPr>
                        <w:rFonts w:ascii="Trebuchet MS"/>
                        <w:w w:val="105"/>
                        <w:sz w:val="21"/>
                      </w:rPr>
                      <w:t>in some other</w:t>
                    </w:r>
                    <w:r>
                      <w:rPr>
                        <w:rFonts w:ascii="Trebuchet MS"/>
                        <w:spacing w:val="-30"/>
                        <w:w w:val="105"/>
                        <w:sz w:val="21"/>
                      </w:rPr>
                      <w:t> </w:t>
                    </w:r>
                    <w:r>
                      <w:rPr>
                        <w:rFonts w:ascii="Trebuchet MS"/>
                        <w:spacing w:val="-5"/>
                        <w:w w:val="105"/>
                        <w:sz w:val="21"/>
                      </w:rPr>
                      <w:t>way?</w:t>
                    </w:r>
                  </w:p>
                </w:txbxContent>
              </v:textbox>
              <w10:wrap type="none"/>
            </v:shape>
            <v:shape style="position:absolute;left:2381;top:944;width:7390;height:503" type="#_x0000_t202" filled="false" stroked="false">
              <v:textbox inset="0,0,0,0">
                <w:txbxContent>
                  <w:p>
                    <w:pPr>
                      <w:spacing w:line="256" w:lineRule="auto" w:before="0"/>
                      <w:ind w:left="0" w:right="0" w:firstLine="0"/>
                      <w:jc w:val="left"/>
                      <w:rPr>
                        <w:rFonts w:ascii="Trebuchet MS" w:hAnsi="Trebuchet MS"/>
                        <w:sz w:val="21"/>
                      </w:rPr>
                    </w:pPr>
                    <w:r>
                      <w:rPr>
                        <w:rFonts w:ascii="Trebuchet MS" w:hAnsi="Trebuchet MS"/>
                        <w:w w:val="105"/>
                        <w:sz w:val="21"/>
                      </w:rPr>
                      <w:t>Should</w:t>
                    </w:r>
                    <w:r>
                      <w:rPr>
                        <w:rFonts w:ascii="Trebuchet MS" w:hAnsi="Trebuchet MS"/>
                        <w:spacing w:val="-19"/>
                        <w:w w:val="105"/>
                        <w:sz w:val="21"/>
                      </w:rPr>
                      <w:t> </w:t>
                    </w:r>
                    <w:r>
                      <w:rPr>
                        <w:rFonts w:ascii="Trebuchet MS" w:hAnsi="Trebuchet MS"/>
                        <w:w w:val="105"/>
                        <w:sz w:val="21"/>
                      </w:rPr>
                      <w:t>the</w:t>
                    </w:r>
                    <w:r>
                      <w:rPr>
                        <w:rFonts w:ascii="Trebuchet MS" w:hAnsi="Trebuchet MS"/>
                        <w:spacing w:val="-19"/>
                        <w:w w:val="105"/>
                        <w:sz w:val="21"/>
                      </w:rPr>
                      <w:t> </w:t>
                    </w:r>
                    <w:r>
                      <w:rPr>
                        <w:rFonts w:ascii="Trebuchet MS" w:hAnsi="Trebuchet MS"/>
                        <w:w w:val="105"/>
                        <w:sz w:val="21"/>
                      </w:rPr>
                      <w:t>accused</w:t>
                    </w:r>
                    <w:r>
                      <w:rPr>
                        <w:rFonts w:ascii="Trebuchet MS" w:hAnsi="Trebuchet MS"/>
                        <w:spacing w:val="-19"/>
                        <w:w w:val="105"/>
                        <w:sz w:val="21"/>
                      </w:rPr>
                      <w:t> </w:t>
                    </w:r>
                    <w:r>
                      <w:rPr>
                        <w:rFonts w:ascii="Trebuchet MS" w:hAnsi="Trebuchet MS"/>
                        <w:w w:val="105"/>
                        <w:sz w:val="21"/>
                      </w:rPr>
                      <w:t>person’s</w:t>
                    </w:r>
                    <w:r>
                      <w:rPr>
                        <w:rFonts w:ascii="Trebuchet MS" w:hAnsi="Trebuchet MS"/>
                        <w:spacing w:val="-19"/>
                        <w:w w:val="105"/>
                        <w:sz w:val="21"/>
                      </w:rPr>
                      <w:t> </w:t>
                    </w:r>
                    <w:r>
                      <w:rPr>
                        <w:rFonts w:ascii="Trebuchet MS" w:hAnsi="Trebuchet MS"/>
                        <w:w w:val="105"/>
                        <w:sz w:val="21"/>
                      </w:rPr>
                      <w:t>capacity</w:t>
                    </w:r>
                    <w:r>
                      <w:rPr>
                        <w:rFonts w:ascii="Trebuchet MS" w:hAnsi="Trebuchet MS"/>
                        <w:spacing w:val="-19"/>
                        <w:w w:val="105"/>
                        <w:sz w:val="21"/>
                      </w:rPr>
                      <w:t> </w:t>
                    </w:r>
                    <w:r>
                      <w:rPr>
                        <w:rFonts w:ascii="Trebuchet MS" w:hAnsi="Trebuchet MS"/>
                        <w:w w:val="105"/>
                        <w:sz w:val="21"/>
                      </w:rPr>
                      <w:t>to</w:t>
                    </w:r>
                    <w:r>
                      <w:rPr>
                        <w:rFonts w:ascii="Trebuchet MS" w:hAnsi="Trebuchet MS"/>
                        <w:spacing w:val="-18"/>
                        <w:w w:val="105"/>
                        <w:sz w:val="21"/>
                      </w:rPr>
                      <w:t> </w:t>
                    </w:r>
                    <w:r>
                      <w:rPr>
                        <w:rFonts w:ascii="Trebuchet MS" w:hAnsi="Trebuchet MS"/>
                        <w:w w:val="105"/>
                        <w:sz w:val="21"/>
                      </w:rPr>
                      <w:t>be</w:t>
                    </w:r>
                    <w:r>
                      <w:rPr>
                        <w:rFonts w:ascii="Trebuchet MS" w:hAnsi="Trebuchet MS"/>
                        <w:spacing w:val="-19"/>
                        <w:w w:val="105"/>
                        <w:sz w:val="21"/>
                      </w:rPr>
                      <w:t> </w:t>
                    </w:r>
                    <w:r>
                      <w:rPr>
                        <w:rFonts w:ascii="Trebuchet MS" w:hAnsi="Trebuchet MS"/>
                        <w:spacing w:val="-3"/>
                        <w:w w:val="105"/>
                        <w:sz w:val="21"/>
                      </w:rPr>
                      <w:t>rational</w:t>
                    </w:r>
                    <w:r>
                      <w:rPr>
                        <w:rFonts w:ascii="Trebuchet MS" w:hAnsi="Trebuchet MS"/>
                        <w:spacing w:val="-19"/>
                        <w:w w:val="105"/>
                        <w:sz w:val="21"/>
                      </w:rPr>
                      <w:t> </w:t>
                    </w:r>
                    <w:r>
                      <w:rPr>
                        <w:rFonts w:ascii="Trebuchet MS" w:hAnsi="Trebuchet MS"/>
                        <w:w w:val="105"/>
                        <w:sz w:val="21"/>
                      </w:rPr>
                      <w:t>be</w:t>
                    </w:r>
                    <w:r>
                      <w:rPr>
                        <w:rFonts w:ascii="Trebuchet MS" w:hAnsi="Trebuchet MS"/>
                        <w:spacing w:val="-19"/>
                        <w:w w:val="105"/>
                        <w:sz w:val="21"/>
                      </w:rPr>
                      <w:t> </w:t>
                    </w:r>
                    <w:r>
                      <w:rPr>
                        <w:rFonts w:ascii="Trebuchet MS" w:hAnsi="Trebuchet MS"/>
                        <w:w w:val="105"/>
                        <w:sz w:val="21"/>
                      </w:rPr>
                      <w:t>taken</w:t>
                    </w:r>
                    <w:r>
                      <w:rPr>
                        <w:rFonts w:ascii="Trebuchet MS" w:hAnsi="Trebuchet MS"/>
                        <w:spacing w:val="-19"/>
                        <w:w w:val="105"/>
                        <w:sz w:val="21"/>
                      </w:rPr>
                      <w:t> </w:t>
                    </w:r>
                    <w:r>
                      <w:rPr>
                        <w:rFonts w:ascii="Trebuchet MS" w:hAnsi="Trebuchet MS"/>
                        <w:w w:val="105"/>
                        <w:sz w:val="21"/>
                      </w:rPr>
                      <w:t>into</w:t>
                    </w:r>
                    <w:r>
                      <w:rPr>
                        <w:rFonts w:ascii="Trebuchet MS" w:hAnsi="Trebuchet MS"/>
                        <w:spacing w:val="-18"/>
                        <w:w w:val="105"/>
                        <w:sz w:val="21"/>
                      </w:rPr>
                      <w:t> </w:t>
                    </w:r>
                    <w:r>
                      <w:rPr>
                        <w:rFonts w:ascii="Trebuchet MS" w:hAnsi="Trebuchet MS"/>
                        <w:w w:val="105"/>
                        <w:sz w:val="21"/>
                      </w:rPr>
                      <w:t>account</w:t>
                    </w:r>
                    <w:r>
                      <w:rPr>
                        <w:rFonts w:ascii="Trebuchet MS" w:hAnsi="Trebuchet MS"/>
                        <w:spacing w:val="-19"/>
                        <w:w w:val="105"/>
                        <w:sz w:val="21"/>
                      </w:rPr>
                      <w:t> </w:t>
                    </w:r>
                    <w:r>
                      <w:rPr>
                        <w:rFonts w:ascii="Trebuchet MS" w:hAnsi="Trebuchet MS"/>
                        <w:w w:val="105"/>
                        <w:sz w:val="21"/>
                      </w:rPr>
                      <w:t>in the</w:t>
                    </w:r>
                    <w:r>
                      <w:rPr>
                        <w:rFonts w:ascii="Trebuchet MS" w:hAnsi="Trebuchet MS"/>
                        <w:spacing w:val="-11"/>
                        <w:w w:val="105"/>
                        <w:sz w:val="21"/>
                      </w:rPr>
                      <w:t> </w:t>
                    </w:r>
                    <w:r>
                      <w:rPr>
                        <w:rFonts w:ascii="Trebuchet MS" w:hAnsi="Trebuchet MS"/>
                        <w:w w:val="105"/>
                        <w:sz w:val="21"/>
                      </w:rPr>
                      <w:t>test</w:t>
                    </w:r>
                    <w:r>
                      <w:rPr>
                        <w:rFonts w:ascii="Trebuchet MS" w:hAnsi="Trebuchet MS"/>
                        <w:spacing w:val="-11"/>
                        <w:w w:val="105"/>
                        <w:sz w:val="21"/>
                      </w:rPr>
                      <w:t> </w:t>
                    </w:r>
                    <w:r>
                      <w:rPr>
                        <w:rFonts w:ascii="Trebuchet MS" w:hAnsi="Trebuchet MS"/>
                        <w:w w:val="105"/>
                        <w:sz w:val="21"/>
                      </w:rPr>
                      <w:t>for</w:t>
                    </w:r>
                    <w:r>
                      <w:rPr>
                        <w:rFonts w:ascii="Trebuchet MS" w:hAnsi="Trebuchet MS"/>
                        <w:spacing w:val="-10"/>
                        <w:w w:val="105"/>
                        <w:sz w:val="21"/>
                      </w:rPr>
                      <w:t> </w:t>
                    </w:r>
                    <w:r>
                      <w:rPr>
                        <w:rFonts w:ascii="Trebuchet MS" w:hAnsi="Trebuchet MS"/>
                        <w:w w:val="105"/>
                        <w:sz w:val="21"/>
                      </w:rPr>
                      <w:t>unfitness</w:t>
                    </w:r>
                    <w:r>
                      <w:rPr>
                        <w:rFonts w:ascii="Trebuchet MS" w:hAnsi="Trebuchet MS"/>
                        <w:spacing w:val="-11"/>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w w:val="105"/>
                        <w:sz w:val="21"/>
                      </w:rPr>
                      <w:t>stand</w:t>
                    </w:r>
                    <w:r>
                      <w:rPr>
                        <w:rFonts w:ascii="Trebuchet MS" w:hAnsi="Trebuchet MS"/>
                        <w:spacing w:val="-11"/>
                        <w:w w:val="105"/>
                        <w:sz w:val="21"/>
                      </w:rPr>
                      <w:t> </w:t>
                    </w:r>
                    <w:r>
                      <w:rPr>
                        <w:rFonts w:ascii="Trebuchet MS" w:hAnsi="Trebuchet MS"/>
                        <w:spacing w:val="-3"/>
                        <w:w w:val="105"/>
                        <w:sz w:val="21"/>
                      </w:rPr>
                      <w:t>trial?</w:t>
                    </w:r>
                  </w:p>
                </w:txbxContent>
              </v:textbox>
              <w10:wrap type="none"/>
            </v:shape>
            <v:shape style="position:absolute;left:1814;top:944;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7</w:t>
                    </w:r>
                  </w:p>
                </w:txbxContent>
              </v:textbox>
              <w10:wrap type="none"/>
            </v:shape>
            <v:shape style="position:absolute;left:1814;top:363;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r>
        <w:rPr/>
        <w:pict>
          <v:line style="position:absolute;mso-position-horizontal-relative:page;mso-position-vertical-relative:paragraph;z-index:3320;mso-wrap-distance-left:0;mso-wrap-distance-right:0" from="79.370102pt,220.600769pt" to="515.905102pt,220.600769pt" stroked="true" strokeweight="1.417pt" strokecolor="#e5edf1">
            <v:stroke dashstyle="solid"/>
            <w10:wrap type="topAndBottom"/>
          </v:line>
        </w:pict>
      </w:r>
    </w:p>
    <w:p>
      <w:pPr>
        <w:pStyle w:val="BodyText"/>
        <w:spacing w:before="5"/>
        <w:rPr>
          <w:sz w:val="26"/>
        </w:rPr>
      </w:pPr>
    </w:p>
    <w:p>
      <w:pPr>
        <w:pStyle w:val="ListParagraph"/>
        <w:numPr>
          <w:ilvl w:val="0"/>
          <w:numId w:val="27"/>
        </w:numPr>
        <w:tabs>
          <w:tab w:pos="2380" w:val="left" w:leader="none"/>
          <w:tab w:pos="2382" w:val="left" w:leader="none"/>
        </w:tabs>
        <w:spacing w:line="240" w:lineRule="auto" w:before="112" w:after="0"/>
        <w:ind w:left="2381" w:right="0" w:hanging="794"/>
        <w:jc w:val="left"/>
        <w:rPr>
          <w:sz w:val="13"/>
        </w:rPr>
      </w:pPr>
      <w:r>
        <w:rPr>
          <w:w w:val="105"/>
          <w:sz w:val="13"/>
        </w:rPr>
        <w:t>Scottish Law Commission, above n 59,</w:t>
      </w:r>
      <w:r>
        <w:rPr>
          <w:spacing w:val="28"/>
          <w:w w:val="105"/>
          <w:sz w:val="13"/>
        </w:rPr>
        <w:t> </w:t>
      </w:r>
      <w:r>
        <w:rPr>
          <w:spacing w:val="3"/>
          <w:w w:val="105"/>
          <w:sz w:val="13"/>
        </w:rPr>
        <w:t>48–9.</w:t>
      </w:r>
    </w:p>
    <w:p>
      <w:pPr>
        <w:pStyle w:val="ListParagraph"/>
        <w:numPr>
          <w:ilvl w:val="0"/>
          <w:numId w:val="27"/>
        </w:numPr>
        <w:tabs>
          <w:tab w:pos="2381" w:val="left" w:leader="none"/>
          <w:tab w:pos="2382" w:val="left" w:leader="none"/>
        </w:tabs>
        <w:spacing w:line="240" w:lineRule="auto" w:before="1" w:after="0"/>
        <w:ind w:left="2381" w:right="1652" w:hanging="794"/>
        <w:jc w:val="left"/>
        <w:rPr>
          <w:sz w:val="13"/>
        </w:rPr>
      </w:pPr>
      <w:r>
        <w:rPr>
          <w:w w:val="105"/>
          <w:sz w:val="13"/>
        </w:rPr>
        <w:t>Section </w:t>
      </w:r>
      <w:r>
        <w:rPr>
          <w:spacing w:val="-3"/>
          <w:w w:val="105"/>
          <w:sz w:val="13"/>
        </w:rPr>
        <w:t>170 </w:t>
      </w:r>
      <w:r>
        <w:rPr>
          <w:w w:val="105"/>
          <w:sz w:val="13"/>
        </w:rPr>
        <w:t>of the </w:t>
      </w:r>
      <w:r>
        <w:rPr>
          <w:i/>
          <w:w w:val="105"/>
          <w:sz w:val="13"/>
        </w:rPr>
        <w:t>Criminal Justice and Licensing (Scotland) Act </w:t>
      </w:r>
      <w:r>
        <w:rPr>
          <w:i/>
          <w:spacing w:val="-3"/>
          <w:w w:val="105"/>
          <w:sz w:val="13"/>
        </w:rPr>
        <w:t>2010 </w:t>
      </w:r>
      <w:r>
        <w:rPr>
          <w:w w:val="105"/>
          <w:sz w:val="13"/>
        </w:rPr>
        <w:t>(Scot) inserts a new section 53F into the </w:t>
      </w:r>
      <w:r>
        <w:rPr>
          <w:i/>
          <w:w w:val="105"/>
          <w:sz w:val="13"/>
        </w:rPr>
        <w:t>Criminal Procedure (Scotland) </w:t>
      </w:r>
      <w:r>
        <w:rPr>
          <w:i/>
          <w:w w:val="105"/>
          <w:sz w:val="13"/>
        </w:rPr>
        <w:t>Act 1995</w:t>
      </w:r>
      <w:r>
        <w:rPr>
          <w:i/>
          <w:spacing w:val="8"/>
          <w:w w:val="105"/>
          <w:sz w:val="13"/>
        </w:rPr>
        <w:t> </w:t>
      </w:r>
      <w:r>
        <w:rPr>
          <w:w w:val="105"/>
          <w:sz w:val="13"/>
        </w:rPr>
        <w:t>(Scot).</w:t>
      </w:r>
    </w:p>
    <w:p>
      <w:pPr>
        <w:pStyle w:val="ListParagraph"/>
        <w:numPr>
          <w:ilvl w:val="0"/>
          <w:numId w:val="27"/>
        </w:numPr>
        <w:tabs>
          <w:tab w:pos="2381" w:val="left" w:leader="none"/>
          <w:tab w:pos="2382" w:val="left" w:leader="none"/>
        </w:tabs>
        <w:spacing w:line="240" w:lineRule="auto" w:before="3" w:after="0"/>
        <w:ind w:left="2381" w:right="0" w:hanging="794"/>
        <w:jc w:val="left"/>
        <w:rPr>
          <w:sz w:val="13"/>
        </w:rPr>
      </w:pPr>
      <w:r>
        <w:rPr>
          <w:w w:val="105"/>
          <w:sz w:val="13"/>
        </w:rPr>
        <w:t>New South Wales Law Reform Commission, above n</w:t>
      </w:r>
      <w:r>
        <w:rPr>
          <w:spacing w:val="19"/>
          <w:w w:val="105"/>
          <w:sz w:val="13"/>
        </w:rPr>
        <w:t> </w:t>
      </w:r>
      <w:r>
        <w:rPr>
          <w:spacing w:val="-4"/>
          <w:w w:val="105"/>
          <w:sz w:val="13"/>
        </w:rPr>
        <w:t>61, </w:t>
      </w:r>
      <w:r>
        <w:rPr>
          <w:w w:val="105"/>
          <w:sz w:val="13"/>
        </w:rPr>
        <w:t>9.</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w w:val="105"/>
          <w:sz w:val="13"/>
        </w:rPr>
        <w:t>Law Commission, above n 42,</w:t>
      </w:r>
      <w:r>
        <w:rPr>
          <w:spacing w:val="23"/>
          <w:w w:val="105"/>
          <w:sz w:val="13"/>
        </w:rPr>
        <w:t> </w:t>
      </w:r>
      <w:r>
        <w:rPr>
          <w:w w:val="105"/>
          <w:sz w:val="13"/>
        </w:rPr>
        <w:t>65.</w:t>
      </w:r>
    </w:p>
    <w:p>
      <w:pPr>
        <w:pStyle w:val="ListParagraph"/>
        <w:numPr>
          <w:ilvl w:val="0"/>
          <w:numId w:val="27"/>
        </w:numPr>
        <w:tabs>
          <w:tab w:pos="2381" w:val="left" w:leader="none"/>
          <w:tab w:pos="2382" w:val="left" w:leader="none"/>
        </w:tabs>
        <w:spacing w:line="240" w:lineRule="auto" w:before="1" w:after="0"/>
        <w:ind w:left="2381" w:right="0" w:hanging="794"/>
        <w:jc w:val="left"/>
        <w:rPr>
          <w:i/>
          <w:sz w:val="13"/>
        </w:rPr>
      </w:pPr>
      <w:r>
        <w:rPr>
          <w:sz w:val="13"/>
        </w:rPr>
        <w:t>Ian</w:t>
      </w:r>
      <w:r>
        <w:rPr>
          <w:spacing w:val="9"/>
          <w:sz w:val="13"/>
        </w:rPr>
        <w:t> </w:t>
      </w:r>
      <w:r>
        <w:rPr>
          <w:sz w:val="13"/>
        </w:rPr>
        <w:t>Freckelton,</w:t>
      </w:r>
      <w:r>
        <w:rPr>
          <w:spacing w:val="10"/>
          <w:sz w:val="13"/>
        </w:rPr>
        <w:t> </w:t>
      </w:r>
      <w:r>
        <w:rPr>
          <w:sz w:val="13"/>
        </w:rPr>
        <w:t>‘Rationality</w:t>
      </w:r>
      <w:r>
        <w:rPr>
          <w:spacing w:val="10"/>
          <w:sz w:val="13"/>
        </w:rPr>
        <w:t> </w:t>
      </w:r>
      <w:r>
        <w:rPr>
          <w:sz w:val="13"/>
        </w:rPr>
        <w:t>and</w:t>
      </w:r>
      <w:r>
        <w:rPr>
          <w:spacing w:val="10"/>
          <w:sz w:val="13"/>
        </w:rPr>
        <w:t> </w:t>
      </w:r>
      <w:r>
        <w:rPr>
          <w:sz w:val="13"/>
        </w:rPr>
        <w:t>Flexibility</w:t>
      </w:r>
      <w:r>
        <w:rPr>
          <w:spacing w:val="10"/>
          <w:sz w:val="13"/>
        </w:rPr>
        <w:t> </w:t>
      </w:r>
      <w:r>
        <w:rPr>
          <w:sz w:val="13"/>
        </w:rPr>
        <w:t>in</w:t>
      </w:r>
      <w:r>
        <w:rPr>
          <w:spacing w:val="10"/>
          <w:sz w:val="13"/>
        </w:rPr>
        <w:t> </w:t>
      </w:r>
      <w:r>
        <w:rPr>
          <w:spacing w:val="2"/>
          <w:sz w:val="13"/>
        </w:rPr>
        <w:t>Assessments</w:t>
      </w:r>
      <w:r>
        <w:rPr>
          <w:spacing w:val="10"/>
          <w:sz w:val="13"/>
        </w:rPr>
        <w:t> </w:t>
      </w:r>
      <w:r>
        <w:rPr>
          <w:sz w:val="13"/>
        </w:rPr>
        <w:t>of</w:t>
      </w:r>
      <w:r>
        <w:rPr>
          <w:spacing w:val="9"/>
          <w:sz w:val="13"/>
        </w:rPr>
        <w:t> </w:t>
      </w:r>
      <w:r>
        <w:rPr>
          <w:sz w:val="13"/>
        </w:rPr>
        <w:t>Fitness</w:t>
      </w:r>
      <w:r>
        <w:rPr>
          <w:spacing w:val="10"/>
          <w:sz w:val="13"/>
        </w:rPr>
        <w:t> </w:t>
      </w:r>
      <w:r>
        <w:rPr>
          <w:sz w:val="13"/>
        </w:rPr>
        <w:t>to</w:t>
      </w:r>
      <w:r>
        <w:rPr>
          <w:spacing w:val="10"/>
          <w:sz w:val="13"/>
        </w:rPr>
        <w:t> </w:t>
      </w:r>
      <w:r>
        <w:rPr>
          <w:sz w:val="13"/>
        </w:rPr>
        <w:t>Stand</w:t>
      </w:r>
      <w:r>
        <w:rPr>
          <w:spacing w:val="10"/>
          <w:sz w:val="13"/>
        </w:rPr>
        <w:t> </w:t>
      </w:r>
      <w:r>
        <w:rPr>
          <w:sz w:val="13"/>
        </w:rPr>
        <w:t>Trial’</w:t>
      </w:r>
      <w:r>
        <w:rPr>
          <w:spacing w:val="10"/>
          <w:sz w:val="13"/>
        </w:rPr>
        <w:t> </w:t>
      </w:r>
      <w:r>
        <w:rPr>
          <w:sz w:val="13"/>
        </w:rPr>
        <w:t>(1996)</w:t>
      </w:r>
      <w:r>
        <w:rPr>
          <w:spacing w:val="10"/>
          <w:sz w:val="13"/>
        </w:rPr>
        <w:t> </w:t>
      </w:r>
      <w:r>
        <w:rPr>
          <w:sz w:val="13"/>
        </w:rPr>
        <w:t>19(1)</w:t>
      </w:r>
      <w:r>
        <w:rPr>
          <w:spacing w:val="10"/>
          <w:sz w:val="13"/>
        </w:rPr>
        <w:t> </w:t>
      </w:r>
      <w:r>
        <w:rPr>
          <w:i/>
          <w:sz w:val="13"/>
        </w:rPr>
        <w:t>International</w:t>
      </w:r>
      <w:r>
        <w:rPr>
          <w:i/>
          <w:spacing w:val="8"/>
          <w:sz w:val="13"/>
        </w:rPr>
        <w:t> </w:t>
      </w:r>
      <w:r>
        <w:rPr>
          <w:i/>
          <w:sz w:val="13"/>
        </w:rPr>
        <w:t>Journal</w:t>
      </w:r>
      <w:r>
        <w:rPr>
          <w:i/>
          <w:spacing w:val="9"/>
          <w:sz w:val="13"/>
        </w:rPr>
        <w:t> </w:t>
      </w:r>
      <w:r>
        <w:rPr>
          <w:i/>
          <w:sz w:val="13"/>
        </w:rPr>
        <w:t>of</w:t>
      </w:r>
      <w:r>
        <w:rPr>
          <w:i/>
          <w:spacing w:val="9"/>
          <w:sz w:val="13"/>
        </w:rPr>
        <w:t> </w:t>
      </w:r>
      <w:r>
        <w:rPr>
          <w:i/>
          <w:sz w:val="13"/>
        </w:rPr>
        <w:t>Law</w:t>
      </w:r>
      <w:r>
        <w:rPr>
          <w:i/>
          <w:spacing w:val="9"/>
          <w:sz w:val="13"/>
        </w:rPr>
        <w:t> </w:t>
      </w:r>
      <w:r>
        <w:rPr>
          <w:i/>
          <w:sz w:val="13"/>
        </w:rPr>
        <w:t>and</w:t>
      </w:r>
      <w:r>
        <w:rPr>
          <w:i/>
          <w:spacing w:val="8"/>
          <w:sz w:val="13"/>
        </w:rPr>
        <w:t> </w:t>
      </w:r>
      <w:r>
        <w:rPr>
          <w:i/>
          <w:sz w:val="13"/>
        </w:rPr>
        <w:t>Psychiatry</w:t>
      </w:r>
    </w:p>
    <w:p>
      <w:pPr>
        <w:spacing w:before="1"/>
        <w:ind w:left="2381" w:right="0" w:firstLine="0"/>
        <w:jc w:val="left"/>
        <w:rPr>
          <w:sz w:val="13"/>
        </w:rPr>
      </w:pPr>
      <w:r>
        <w:rPr/>
        <w:pict>
          <v:shape style="position:absolute;margin-left:548.96051pt;margin-top:3.008464pt;width:13.2pt;height:14.25pt;mso-position-horizontal-relative:page;mso-position-vertical-relative:paragraph;z-index:5392" type="#_x0000_t202" filled="false" stroked="false">
            <v:textbox inset="0,0,0,0">
              <w:txbxContent>
                <w:p>
                  <w:pPr>
                    <w:spacing w:line="284" w:lineRule="exact" w:before="0"/>
                    <w:ind w:left="0" w:right="0" w:firstLine="0"/>
                    <w:jc w:val="left"/>
                    <w:rPr>
                      <w:b/>
                      <w:sz w:val="24"/>
                    </w:rPr>
                  </w:pPr>
                  <w:r>
                    <w:rPr>
                      <w:b/>
                      <w:color w:val="004D71"/>
                      <w:spacing w:val="-2"/>
                      <w:w w:val="110"/>
                      <w:sz w:val="24"/>
                    </w:rPr>
                    <w:t>63</w:t>
                  </w:r>
                </w:p>
              </w:txbxContent>
            </v:textbox>
            <w10:wrap type="none"/>
          </v:shape>
        </w:pict>
      </w:r>
      <w:r>
        <w:rPr>
          <w:w w:val="110"/>
          <w:sz w:val="13"/>
        </w:rPr>
        <w:t>39, 51.</w:t>
      </w:r>
    </w:p>
    <w:p>
      <w:pPr>
        <w:pStyle w:val="ListParagraph"/>
        <w:numPr>
          <w:ilvl w:val="0"/>
          <w:numId w:val="27"/>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45.</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3"/>
        <w:spacing w:before="96"/>
      </w:pPr>
      <w:bookmarkStart w:name="_TOC_250091" w:id="103"/>
      <w:bookmarkEnd w:id="103"/>
      <w:r>
        <w:rPr>
          <w:w w:val="110"/>
        </w:rPr>
        <w:t>Issues specific to the Presser criteria</w:t>
      </w:r>
    </w:p>
    <w:p>
      <w:pPr>
        <w:pStyle w:val="ListParagraph"/>
        <w:numPr>
          <w:ilvl w:val="1"/>
          <w:numId w:val="5"/>
        </w:numPr>
        <w:tabs>
          <w:tab w:pos="2381" w:val="left" w:leader="none"/>
          <w:tab w:pos="2382" w:val="left" w:leader="none"/>
        </w:tabs>
        <w:spacing w:line="242" w:lineRule="auto" w:before="137" w:after="0"/>
        <w:ind w:left="2381" w:right="1956" w:hanging="794"/>
        <w:jc w:val="left"/>
        <w:rPr>
          <w:sz w:val="21"/>
        </w:rPr>
      </w:pPr>
      <w:r>
        <w:rPr>
          <w:sz w:val="21"/>
        </w:rPr>
        <w:t>The next section discusses a number of </w:t>
      </w:r>
      <w:r>
        <w:rPr>
          <w:spacing w:val="-3"/>
          <w:sz w:val="21"/>
        </w:rPr>
        <w:t>potential </w:t>
      </w:r>
      <w:r>
        <w:rPr>
          <w:sz w:val="21"/>
        </w:rPr>
        <w:t>issues </w:t>
      </w:r>
      <w:r>
        <w:rPr>
          <w:spacing w:val="-3"/>
          <w:sz w:val="21"/>
        </w:rPr>
        <w:t>concerning </w:t>
      </w:r>
      <w:r>
        <w:rPr>
          <w:sz w:val="21"/>
        </w:rPr>
        <w:t>the </w:t>
      </w:r>
      <w:r>
        <w:rPr>
          <w:spacing w:val="-3"/>
          <w:sz w:val="21"/>
        </w:rPr>
        <w:t>current </w:t>
      </w:r>
      <w:r>
        <w:rPr>
          <w:sz w:val="21"/>
        </w:rPr>
        <w:t>Presser </w:t>
      </w:r>
      <w:r>
        <w:rPr>
          <w:spacing w:val="-3"/>
          <w:sz w:val="21"/>
        </w:rPr>
        <w:t>criteria </w:t>
      </w:r>
      <w:r>
        <w:rPr>
          <w:sz w:val="21"/>
        </w:rPr>
        <w:t>and in</w:t>
      </w:r>
      <w:r>
        <w:rPr>
          <w:spacing w:val="27"/>
          <w:sz w:val="21"/>
        </w:rPr>
        <w:t> </w:t>
      </w:r>
      <w:r>
        <w:rPr>
          <w:sz w:val="21"/>
        </w:rPr>
        <w:t>particular:</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whether</w:t>
      </w:r>
      <w:r>
        <w:rPr>
          <w:spacing w:val="8"/>
          <w:sz w:val="21"/>
        </w:rPr>
        <w:t> </w:t>
      </w:r>
      <w:r>
        <w:rPr>
          <w:sz w:val="21"/>
        </w:rPr>
        <w:t>the</w:t>
      </w:r>
      <w:r>
        <w:rPr>
          <w:spacing w:val="9"/>
          <w:sz w:val="21"/>
        </w:rPr>
        <w:t> </w:t>
      </w:r>
      <w:r>
        <w:rPr>
          <w:spacing w:val="-3"/>
          <w:sz w:val="21"/>
        </w:rPr>
        <w:t>current</w:t>
      </w:r>
      <w:r>
        <w:rPr>
          <w:spacing w:val="9"/>
          <w:sz w:val="21"/>
        </w:rPr>
        <w:t> </w:t>
      </w:r>
      <w:r>
        <w:rPr>
          <w:sz w:val="21"/>
        </w:rPr>
        <w:t>Presser</w:t>
      </w:r>
      <w:r>
        <w:rPr>
          <w:spacing w:val="9"/>
          <w:sz w:val="21"/>
        </w:rPr>
        <w:t> </w:t>
      </w:r>
      <w:r>
        <w:rPr>
          <w:spacing w:val="-3"/>
          <w:sz w:val="21"/>
        </w:rPr>
        <w:t>criteria</w:t>
      </w:r>
      <w:r>
        <w:rPr>
          <w:spacing w:val="9"/>
          <w:sz w:val="21"/>
        </w:rPr>
        <w:t> </w:t>
      </w:r>
      <w:r>
        <w:rPr>
          <w:sz w:val="21"/>
        </w:rPr>
        <w:t>should</w:t>
      </w:r>
      <w:r>
        <w:rPr>
          <w:spacing w:val="9"/>
          <w:sz w:val="21"/>
        </w:rPr>
        <w:t> </w:t>
      </w:r>
      <w:r>
        <w:rPr>
          <w:sz w:val="21"/>
        </w:rPr>
        <w:t>be</w:t>
      </w:r>
      <w:r>
        <w:rPr>
          <w:spacing w:val="9"/>
          <w:sz w:val="21"/>
        </w:rPr>
        <w:t> </w:t>
      </w:r>
      <w:r>
        <w:rPr>
          <w:spacing w:val="-3"/>
          <w:sz w:val="21"/>
        </w:rPr>
        <w:t>changed</w:t>
      </w:r>
    </w:p>
    <w:p>
      <w:pPr>
        <w:pStyle w:val="ListParagraph"/>
        <w:numPr>
          <w:ilvl w:val="2"/>
          <w:numId w:val="5"/>
        </w:numPr>
        <w:tabs>
          <w:tab w:pos="2721" w:val="left" w:leader="none"/>
          <w:tab w:pos="2722" w:val="left" w:leader="none"/>
        </w:tabs>
        <w:spacing w:line="242" w:lineRule="auto" w:before="124" w:after="0"/>
        <w:ind w:left="2721" w:right="1621" w:hanging="340"/>
        <w:jc w:val="left"/>
        <w:rPr>
          <w:sz w:val="21"/>
        </w:rPr>
      </w:pPr>
      <w:r>
        <w:rPr>
          <w:sz w:val="21"/>
        </w:rPr>
        <w:t>whether there should be a distinction made between unfitness </w:t>
      </w:r>
      <w:r>
        <w:rPr>
          <w:spacing w:val="-3"/>
          <w:sz w:val="21"/>
        </w:rPr>
        <w:t>to </w:t>
      </w:r>
      <w:r>
        <w:rPr>
          <w:sz w:val="21"/>
        </w:rPr>
        <w:t>plead and unfitness  </w:t>
      </w:r>
      <w:r>
        <w:rPr>
          <w:spacing w:val="-3"/>
          <w:sz w:val="21"/>
        </w:rPr>
        <w:t>to </w:t>
      </w:r>
      <w:r>
        <w:rPr>
          <w:sz w:val="21"/>
        </w:rPr>
        <w:t>stand</w:t>
      </w:r>
      <w:r>
        <w:rPr>
          <w:spacing w:val="19"/>
          <w:sz w:val="21"/>
        </w:rPr>
        <w:t> </w:t>
      </w:r>
      <w:r>
        <w:rPr>
          <w:sz w:val="21"/>
        </w:rPr>
        <w:t>trial</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the</w:t>
      </w:r>
      <w:r>
        <w:rPr>
          <w:spacing w:val="9"/>
          <w:sz w:val="21"/>
        </w:rPr>
        <w:t> </w:t>
      </w:r>
      <w:r>
        <w:rPr>
          <w:sz w:val="21"/>
        </w:rPr>
        <w:t>role</w:t>
      </w:r>
      <w:r>
        <w:rPr>
          <w:spacing w:val="9"/>
          <w:sz w:val="21"/>
        </w:rPr>
        <w:t> </w:t>
      </w:r>
      <w:r>
        <w:rPr>
          <w:sz w:val="21"/>
        </w:rPr>
        <w:t>of</w:t>
      </w:r>
      <w:r>
        <w:rPr>
          <w:spacing w:val="10"/>
          <w:sz w:val="21"/>
        </w:rPr>
        <w:t> </w:t>
      </w:r>
      <w:r>
        <w:rPr>
          <w:sz w:val="21"/>
        </w:rPr>
        <w:t>support</w:t>
      </w:r>
      <w:r>
        <w:rPr>
          <w:spacing w:val="9"/>
          <w:sz w:val="21"/>
        </w:rPr>
        <w:t> </w:t>
      </w:r>
      <w:r>
        <w:rPr>
          <w:spacing w:val="-3"/>
          <w:sz w:val="21"/>
        </w:rPr>
        <w:t>measures</w:t>
      </w:r>
      <w:r>
        <w:rPr>
          <w:spacing w:val="9"/>
          <w:sz w:val="21"/>
        </w:rPr>
        <w:t> </w:t>
      </w:r>
      <w:r>
        <w:rPr>
          <w:sz w:val="21"/>
        </w:rPr>
        <w:t>in</w:t>
      </w:r>
      <w:r>
        <w:rPr>
          <w:spacing w:val="10"/>
          <w:sz w:val="21"/>
        </w:rPr>
        <w:t> </w:t>
      </w:r>
      <w:r>
        <w:rPr>
          <w:spacing w:val="-3"/>
          <w:sz w:val="21"/>
        </w:rPr>
        <w:t>determining</w:t>
      </w:r>
      <w:r>
        <w:rPr>
          <w:spacing w:val="9"/>
          <w:sz w:val="21"/>
        </w:rPr>
        <w:t> </w:t>
      </w:r>
      <w:r>
        <w:rPr>
          <w:sz w:val="21"/>
        </w:rPr>
        <w:t>unfitness</w:t>
      </w:r>
      <w:r>
        <w:rPr>
          <w:spacing w:val="10"/>
          <w:sz w:val="21"/>
        </w:rPr>
        <w:t> </w:t>
      </w:r>
      <w:r>
        <w:rPr>
          <w:spacing w:val="-3"/>
          <w:sz w:val="21"/>
        </w:rPr>
        <w:t>to</w:t>
      </w:r>
      <w:r>
        <w:rPr>
          <w:spacing w:val="9"/>
          <w:sz w:val="21"/>
        </w:rPr>
        <w:t> </w:t>
      </w:r>
      <w:r>
        <w:rPr>
          <w:sz w:val="21"/>
        </w:rPr>
        <w:t>stand</w:t>
      </w:r>
      <w:r>
        <w:rPr>
          <w:spacing w:val="9"/>
          <w:sz w:val="21"/>
        </w:rPr>
        <w:t> </w:t>
      </w:r>
      <w:r>
        <w:rPr>
          <w:sz w:val="21"/>
        </w:rPr>
        <w:t>trial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 difficulty in assessing unfitness </w:t>
      </w:r>
      <w:r>
        <w:rPr>
          <w:spacing w:val="-3"/>
          <w:sz w:val="21"/>
        </w:rPr>
        <w:t>to </w:t>
      </w:r>
      <w:r>
        <w:rPr>
          <w:sz w:val="21"/>
        </w:rPr>
        <w:t>stand</w:t>
      </w:r>
      <w:r>
        <w:rPr>
          <w:spacing w:val="16"/>
          <w:sz w:val="21"/>
        </w:rPr>
        <w:t> </w:t>
      </w:r>
      <w:r>
        <w:rPr>
          <w:spacing w:val="-3"/>
          <w:sz w:val="21"/>
        </w:rPr>
        <w:t>trial.</w:t>
      </w:r>
    </w:p>
    <w:p>
      <w:pPr>
        <w:pStyle w:val="BodyText"/>
        <w:spacing w:before="11"/>
        <w:rPr>
          <w:sz w:val="26"/>
        </w:rPr>
      </w:pPr>
    </w:p>
    <w:p>
      <w:pPr>
        <w:pStyle w:val="Heading5"/>
        <w:spacing w:before="1"/>
      </w:pPr>
      <w:r>
        <w:rPr>
          <w:w w:val="115"/>
        </w:rPr>
        <w:t>Changing the Presser criteria</w:t>
      </w:r>
    </w:p>
    <w:p>
      <w:pPr>
        <w:pStyle w:val="ListParagraph"/>
        <w:numPr>
          <w:ilvl w:val="1"/>
          <w:numId w:val="5"/>
        </w:numPr>
        <w:tabs>
          <w:tab w:pos="2381" w:val="left" w:leader="none"/>
          <w:tab w:pos="2382" w:val="left" w:leader="none"/>
        </w:tabs>
        <w:spacing w:line="242" w:lineRule="auto" w:before="151" w:after="0"/>
        <w:ind w:left="2381" w:right="1963" w:hanging="794"/>
        <w:jc w:val="left"/>
        <w:rPr>
          <w:sz w:val="12"/>
        </w:rPr>
      </w:pPr>
      <w:r>
        <w:rPr>
          <w:w w:val="105"/>
          <w:sz w:val="21"/>
        </w:rPr>
        <w:t>The</w:t>
      </w:r>
      <w:r>
        <w:rPr>
          <w:spacing w:val="-11"/>
          <w:w w:val="105"/>
          <w:sz w:val="21"/>
        </w:rPr>
        <w:t> </w:t>
      </w:r>
      <w:r>
        <w:rPr>
          <w:spacing w:val="-3"/>
          <w:w w:val="105"/>
          <w:sz w:val="21"/>
        </w:rPr>
        <w:t>current</w:t>
      </w:r>
      <w:r>
        <w:rPr>
          <w:spacing w:val="-10"/>
          <w:w w:val="105"/>
          <w:sz w:val="21"/>
        </w:rPr>
        <w:t> </w:t>
      </w:r>
      <w:r>
        <w:rPr>
          <w:w w:val="105"/>
          <w:sz w:val="21"/>
        </w:rPr>
        <w:t>Presser</w:t>
      </w:r>
      <w:r>
        <w:rPr>
          <w:spacing w:val="-10"/>
          <w:w w:val="105"/>
          <w:sz w:val="21"/>
        </w:rPr>
        <w:t> </w:t>
      </w:r>
      <w:r>
        <w:rPr>
          <w:spacing w:val="-3"/>
          <w:w w:val="105"/>
          <w:sz w:val="21"/>
        </w:rPr>
        <w:t>criteria</w:t>
      </w:r>
      <w:r>
        <w:rPr>
          <w:spacing w:val="-11"/>
          <w:w w:val="105"/>
          <w:sz w:val="21"/>
        </w:rPr>
        <w:t> </w:t>
      </w:r>
      <w:r>
        <w:rPr>
          <w:w w:val="105"/>
          <w:sz w:val="21"/>
        </w:rPr>
        <w:t>(set</w:t>
      </w:r>
      <w:r>
        <w:rPr>
          <w:spacing w:val="-10"/>
          <w:w w:val="105"/>
          <w:sz w:val="21"/>
        </w:rPr>
        <w:t> </w:t>
      </w:r>
      <w:r>
        <w:rPr>
          <w:w w:val="105"/>
          <w:sz w:val="21"/>
        </w:rPr>
        <w:t>out</w:t>
      </w:r>
      <w:r>
        <w:rPr>
          <w:spacing w:val="-10"/>
          <w:w w:val="105"/>
          <w:sz w:val="21"/>
        </w:rPr>
        <w:t> </w:t>
      </w:r>
      <w:r>
        <w:rPr>
          <w:w w:val="105"/>
          <w:sz w:val="21"/>
        </w:rPr>
        <w:t>above</w:t>
      </w:r>
      <w:r>
        <w:rPr>
          <w:spacing w:val="-10"/>
          <w:w w:val="105"/>
          <w:sz w:val="21"/>
        </w:rPr>
        <w:t> </w:t>
      </w:r>
      <w:r>
        <w:rPr>
          <w:w w:val="105"/>
          <w:sz w:val="21"/>
        </w:rPr>
        <w:t>at</w:t>
      </w:r>
      <w:r>
        <w:rPr>
          <w:spacing w:val="-11"/>
          <w:w w:val="105"/>
          <w:sz w:val="21"/>
        </w:rPr>
        <w:t> </w:t>
      </w:r>
      <w:r>
        <w:rPr>
          <w:w w:val="105"/>
          <w:sz w:val="21"/>
        </w:rPr>
        <w:t>[4.24])</w:t>
      </w:r>
      <w:r>
        <w:rPr>
          <w:spacing w:val="-10"/>
          <w:w w:val="105"/>
          <w:sz w:val="21"/>
        </w:rPr>
        <w:t> </w:t>
      </w:r>
      <w:r>
        <w:rPr>
          <w:spacing w:val="-3"/>
          <w:w w:val="105"/>
          <w:sz w:val="21"/>
        </w:rPr>
        <w:t>have</w:t>
      </w:r>
      <w:r>
        <w:rPr>
          <w:spacing w:val="-10"/>
          <w:w w:val="105"/>
          <w:sz w:val="21"/>
        </w:rPr>
        <w:t> </w:t>
      </w:r>
      <w:r>
        <w:rPr>
          <w:w w:val="105"/>
          <w:sz w:val="21"/>
        </w:rPr>
        <w:t>been</w:t>
      </w:r>
      <w:r>
        <w:rPr>
          <w:spacing w:val="-10"/>
          <w:w w:val="105"/>
          <w:sz w:val="21"/>
        </w:rPr>
        <w:t> </w:t>
      </w:r>
      <w:r>
        <w:rPr>
          <w:w w:val="105"/>
          <w:sz w:val="21"/>
        </w:rPr>
        <w:t>criticised</w:t>
      </w:r>
      <w:r>
        <w:rPr>
          <w:spacing w:val="-11"/>
          <w:w w:val="105"/>
          <w:sz w:val="21"/>
        </w:rPr>
        <w:t> </w:t>
      </w:r>
      <w:r>
        <w:rPr>
          <w:spacing w:val="-3"/>
          <w:w w:val="105"/>
          <w:sz w:val="21"/>
        </w:rPr>
        <w:t>for</w:t>
      </w:r>
      <w:r>
        <w:rPr>
          <w:spacing w:val="-10"/>
          <w:w w:val="105"/>
          <w:sz w:val="21"/>
        </w:rPr>
        <w:t> </w:t>
      </w:r>
      <w:r>
        <w:rPr>
          <w:w w:val="105"/>
          <w:sz w:val="21"/>
        </w:rPr>
        <w:t>being</w:t>
      </w:r>
      <w:r>
        <w:rPr>
          <w:spacing w:val="-10"/>
          <w:w w:val="105"/>
          <w:sz w:val="21"/>
        </w:rPr>
        <w:t> </w:t>
      </w:r>
      <w:r>
        <w:rPr>
          <w:w w:val="105"/>
          <w:sz w:val="21"/>
        </w:rPr>
        <w:t>too </w:t>
      </w:r>
      <w:r>
        <w:rPr>
          <w:spacing w:val="-3"/>
          <w:w w:val="105"/>
          <w:sz w:val="21"/>
        </w:rPr>
        <w:t>general, lacking </w:t>
      </w:r>
      <w:r>
        <w:rPr>
          <w:w w:val="105"/>
          <w:sz w:val="21"/>
        </w:rPr>
        <w:t>clarity in </w:t>
      </w:r>
      <w:r>
        <w:rPr>
          <w:spacing w:val="-3"/>
          <w:w w:val="105"/>
          <w:sz w:val="21"/>
        </w:rPr>
        <w:t>terms </w:t>
      </w:r>
      <w:r>
        <w:rPr>
          <w:w w:val="105"/>
          <w:sz w:val="21"/>
        </w:rPr>
        <w:t>of what each </w:t>
      </w:r>
      <w:r>
        <w:rPr>
          <w:spacing w:val="-3"/>
          <w:w w:val="105"/>
          <w:sz w:val="21"/>
        </w:rPr>
        <w:t>criterion means </w:t>
      </w:r>
      <w:r>
        <w:rPr>
          <w:w w:val="105"/>
          <w:sz w:val="21"/>
        </w:rPr>
        <w:t>and the extent </w:t>
      </w:r>
      <w:r>
        <w:rPr>
          <w:spacing w:val="-3"/>
          <w:w w:val="105"/>
          <w:sz w:val="21"/>
        </w:rPr>
        <w:t>to </w:t>
      </w:r>
      <w:r>
        <w:rPr>
          <w:w w:val="105"/>
          <w:sz w:val="21"/>
        </w:rPr>
        <w:t>which each </w:t>
      </w:r>
      <w:r>
        <w:rPr>
          <w:spacing w:val="-3"/>
          <w:w w:val="105"/>
          <w:sz w:val="21"/>
        </w:rPr>
        <w:t>criterion </w:t>
      </w:r>
      <w:r>
        <w:rPr>
          <w:spacing w:val="-2"/>
          <w:w w:val="105"/>
          <w:sz w:val="21"/>
        </w:rPr>
        <w:t>has </w:t>
      </w:r>
      <w:r>
        <w:rPr>
          <w:spacing w:val="-3"/>
          <w:w w:val="105"/>
          <w:sz w:val="21"/>
        </w:rPr>
        <w:t>to </w:t>
      </w:r>
      <w:r>
        <w:rPr>
          <w:w w:val="105"/>
          <w:sz w:val="21"/>
        </w:rPr>
        <w:t>be </w:t>
      </w:r>
      <w:r>
        <w:rPr>
          <w:spacing w:val="-4"/>
          <w:w w:val="105"/>
          <w:sz w:val="21"/>
        </w:rPr>
        <w:t>met.</w:t>
      </w:r>
      <w:r>
        <w:rPr>
          <w:spacing w:val="-4"/>
          <w:w w:val="105"/>
          <w:position w:val="7"/>
          <w:sz w:val="12"/>
        </w:rPr>
        <w:t>70 </w:t>
      </w:r>
      <w:r>
        <w:rPr>
          <w:w w:val="105"/>
          <w:sz w:val="21"/>
        </w:rPr>
        <w:t>As Birgden and Thomson </w:t>
      </w:r>
      <w:r>
        <w:rPr>
          <w:spacing w:val="-4"/>
          <w:w w:val="105"/>
          <w:sz w:val="21"/>
        </w:rPr>
        <w:t>note, </w:t>
      </w:r>
      <w:r>
        <w:rPr>
          <w:w w:val="105"/>
          <w:sz w:val="21"/>
        </w:rPr>
        <w:t>the word </w:t>
      </w:r>
      <w:r>
        <w:rPr>
          <w:spacing w:val="-3"/>
          <w:w w:val="105"/>
          <w:sz w:val="21"/>
        </w:rPr>
        <w:t>‘substantial’ </w:t>
      </w:r>
      <w:r>
        <w:rPr>
          <w:w w:val="105"/>
          <w:sz w:val="21"/>
        </w:rPr>
        <w:t>qualifies</w:t>
      </w:r>
      <w:r>
        <w:rPr>
          <w:spacing w:val="-10"/>
          <w:w w:val="105"/>
          <w:sz w:val="21"/>
        </w:rPr>
        <w:t> </w:t>
      </w:r>
      <w:r>
        <w:rPr>
          <w:w w:val="105"/>
          <w:sz w:val="21"/>
        </w:rPr>
        <w:t>only</w:t>
      </w:r>
      <w:r>
        <w:rPr>
          <w:spacing w:val="-9"/>
          <w:w w:val="105"/>
          <w:sz w:val="21"/>
        </w:rPr>
        <w:t> </w:t>
      </w:r>
      <w:r>
        <w:rPr>
          <w:w w:val="105"/>
          <w:sz w:val="21"/>
        </w:rPr>
        <w:t>one</w:t>
      </w:r>
      <w:r>
        <w:rPr>
          <w:spacing w:val="-9"/>
          <w:w w:val="105"/>
          <w:sz w:val="21"/>
        </w:rPr>
        <w:t> </w:t>
      </w:r>
      <w:r>
        <w:rPr>
          <w:spacing w:val="-3"/>
          <w:w w:val="105"/>
          <w:sz w:val="21"/>
        </w:rPr>
        <w:t>criterion</w:t>
      </w:r>
      <w:r>
        <w:rPr>
          <w:spacing w:val="-9"/>
          <w:w w:val="105"/>
          <w:sz w:val="21"/>
        </w:rPr>
        <w:t> </w:t>
      </w:r>
      <w:r>
        <w:rPr>
          <w:w w:val="105"/>
          <w:sz w:val="21"/>
        </w:rPr>
        <w:t>with</w:t>
      </w:r>
      <w:r>
        <w:rPr>
          <w:spacing w:val="-10"/>
          <w:w w:val="105"/>
          <w:sz w:val="21"/>
        </w:rPr>
        <w:t> </w:t>
      </w:r>
      <w:r>
        <w:rPr>
          <w:w w:val="105"/>
          <w:sz w:val="21"/>
        </w:rPr>
        <w:t>the</w:t>
      </w:r>
      <w:r>
        <w:rPr>
          <w:spacing w:val="-9"/>
          <w:w w:val="105"/>
          <w:sz w:val="21"/>
        </w:rPr>
        <w:t> </w:t>
      </w:r>
      <w:r>
        <w:rPr>
          <w:spacing w:val="-3"/>
          <w:w w:val="105"/>
          <w:sz w:val="21"/>
        </w:rPr>
        <w:t>remaining</w:t>
      </w:r>
      <w:r>
        <w:rPr>
          <w:spacing w:val="-9"/>
          <w:w w:val="105"/>
          <w:sz w:val="21"/>
        </w:rPr>
        <w:t> </w:t>
      </w:r>
      <w:r>
        <w:rPr>
          <w:spacing w:val="-3"/>
          <w:w w:val="105"/>
          <w:sz w:val="21"/>
        </w:rPr>
        <w:t>criteria</w:t>
      </w:r>
      <w:r>
        <w:rPr>
          <w:spacing w:val="-9"/>
          <w:w w:val="105"/>
          <w:sz w:val="21"/>
        </w:rPr>
        <w:t> </w:t>
      </w:r>
      <w:r>
        <w:rPr>
          <w:spacing w:val="-2"/>
          <w:w w:val="105"/>
          <w:sz w:val="21"/>
        </w:rPr>
        <w:t>not</w:t>
      </w:r>
      <w:r>
        <w:rPr>
          <w:spacing w:val="-9"/>
          <w:w w:val="105"/>
          <w:sz w:val="21"/>
        </w:rPr>
        <w:t> </w:t>
      </w:r>
      <w:r>
        <w:rPr>
          <w:spacing w:val="-3"/>
          <w:w w:val="105"/>
          <w:sz w:val="21"/>
        </w:rPr>
        <w:t>indicating</w:t>
      </w:r>
      <w:r>
        <w:rPr>
          <w:spacing w:val="-10"/>
          <w:w w:val="105"/>
          <w:sz w:val="21"/>
        </w:rPr>
        <w:t> </w:t>
      </w:r>
      <w:r>
        <w:rPr>
          <w:w w:val="105"/>
          <w:sz w:val="21"/>
        </w:rPr>
        <w:t>the</w:t>
      </w:r>
      <w:r>
        <w:rPr>
          <w:spacing w:val="-9"/>
          <w:w w:val="105"/>
          <w:sz w:val="21"/>
        </w:rPr>
        <w:t> </w:t>
      </w:r>
      <w:r>
        <w:rPr>
          <w:w w:val="105"/>
          <w:sz w:val="21"/>
        </w:rPr>
        <w:t>level</w:t>
      </w:r>
      <w:r>
        <w:rPr>
          <w:spacing w:val="-9"/>
          <w:w w:val="105"/>
          <w:sz w:val="21"/>
        </w:rPr>
        <w:t> </w:t>
      </w:r>
      <w:r>
        <w:rPr>
          <w:w w:val="105"/>
          <w:sz w:val="21"/>
        </w:rPr>
        <w:t>of</w:t>
      </w:r>
      <w:r>
        <w:rPr>
          <w:spacing w:val="-9"/>
          <w:w w:val="105"/>
          <w:sz w:val="21"/>
        </w:rPr>
        <w:t> </w:t>
      </w:r>
      <w:r>
        <w:rPr>
          <w:w w:val="105"/>
          <w:sz w:val="21"/>
        </w:rPr>
        <w:t>ability </w:t>
      </w:r>
      <w:r>
        <w:rPr>
          <w:spacing w:val="-3"/>
          <w:w w:val="105"/>
          <w:sz w:val="21"/>
        </w:rPr>
        <w:t>that </w:t>
      </w:r>
      <w:r>
        <w:rPr>
          <w:w w:val="105"/>
          <w:sz w:val="21"/>
        </w:rPr>
        <w:t>is</w:t>
      </w:r>
      <w:r>
        <w:rPr>
          <w:spacing w:val="13"/>
          <w:w w:val="105"/>
          <w:sz w:val="21"/>
        </w:rPr>
        <w:t> </w:t>
      </w:r>
      <w:r>
        <w:rPr>
          <w:spacing w:val="-4"/>
          <w:w w:val="105"/>
          <w:sz w:val="21"/>
        </w:rPr>
        <w:t>required.</w:t>
      </w:r>
      <w:r>
        <w:rPr>
          <w:spacing w:val="-4"/>
          <w:w w:val="105"/>
          <w:position w:val="7"/>
          <w:sz w:val="12"/>
        </w:rPr>
        <w:t>71</w:t>
      </w:r>
    </w:p>
    <w:p>
      <w:pPr>
        <w:pStyle w:val="ListParagraph"/>
        <w:numPr>
          <w:ilvl w:val="1"/>
          <w:numId w:val="5"/>
        </w:numPr>
        <w:tabs>
          <w:tab w:pos="2381" w:val="left" w:leader="none"/>
          <w:tab w:pos="2382" w:val="left" w:leader="none"/>
        </w:tabs>
        <w:spacing w:line="242" w:lineRule="auto" w:before="125" w:after="0"/>
        <w:ind w:left="2381" w:right="1697" w:hanging="794"/>
        <w:jc w:val="left"/>
        <w:rPr>
          <w:sz w:val="21"/>
        </w:rPr>
      </w:pPr>
      <w:r>
        <w:rPr>
          <w:spacing w:val="-4"/>
          <w:w w:val="105"/>
          <w:sz w:val="21"/>
        </w:rPr>
        <w:t>Further, </w:t>
      </w:r>
      <w:r>
        <w:rPr>
          <w:w w:val="105"/>
          <w:sz w:val="21"/>
        </w:rPr>
        <w:t>there </w:t>
      </w:r>
      <w:r>
        <w:rPr>
          <w:spacing w:val="-3"/>
          <w:w w:val="105"/>
          <w:sz w:val="21"/>
        </w:rPr>
        <w:t>may </w:t>
      </w:r>
      <w:r>
        <w:rPr>
          <w:w w:val="105"/>
          <w:sz w:val="21"/>
        </w:rPr>
        <w:t>be a need </w:t>
      </w:r>
      <w:r>
        <w:rPr>
          <w:spacing w:val="-3"/>
          <w:w w:val="105"/>
          <w:sz w:val="21"/>
        </w:rPr>
        <w:t>to </w:t>
      </w:r>
      <w:r>
        <w:rPr>
          <w:w w:val="105"/>
          <w:sz w:val="21"/>
        </w:rPr>
        <w:t>amend the Presser </w:t>
      </w:r>
      <w:r>
        <w:rPr>
          <w:spacing w:val="-3"/>
          <w:w w:val="105"/>
          <w:sz w:val="21"/>
        </w:rPr>
        <w:t>criteria </w:t>
      </w:r>
      <w:r>
        <w:rPr>
          <w:w w:val="105"/>
          <w:sz w:val="21"/>
        </w:rPr>
        <w:t>because they no longer </w:t>
      </w:r>
      <w:r>
        <w:rPr>
          <w:spacing w:val="-3"/>
          <w:w w:val="105"/>
          <w:sz w:val="21"/>
        </w:rPr>
        <w:t>form </w:t>
      </w:r>
      <w:r>
        <w:rPr>
          <w:w w:val="105"/>
          <w:sz w:val="21"/>
        </w:rPr>
        <w:t>a suitable basis </w:t>
      </w:r>
      <w:r>
        <w:rPr>
          <w:spacing w:val="-3"/>
          <w:w w:val="105"/>
          <w:sz w:val="21"/>
        </w:rPr>
        <w:t>for </w:t>
      </w:r>
      <w:r>
        <w:rPr>
          <w:w w:val="105"/>
          <w:sz w:val="21"/>
        </w:rPr>
        <w:t>the test of unfitness </w:t>
      </w:r>
      <w:r>
        <w:rPr>
          <w:spacing w:val="-3"/>
          <w:w w:val="105"/>
          <w:sz w:val="21"/>
        </w:rPr>
        <w:t>to </w:t>
      </w:r>
      <w:r>
        <w:rPr>
          <w:w w:val="105"/>
          <w:sz w:val="21"/>
        </w:rPr>
        <w:t>stand </w:t>
      </w:r>
      <w:r>
        <w:rPr>
          <w:spacing w:val="-3"/>
          <w:w w:val="105"/>
          <w:sz w:val="21"/>
        </w:rPr>
        <w:t>trial. </w:t>
      </w:r>
      <w:r>
        <w:rPr>
          <w:w w:val="105"/>
          <w:sz w:val="21"/>
        </w:rPr>
        <w:t>For </w:t>
      </w:r>
      <w:r>
        <w:rPr>
          <w:spacing w:val="-3"/>
          <w:w w:val="105"/>
          <w:sz w:val="21"/>
        </w:rPr>
        <w:t>example, </w:t>
      </w:r>
      <w:r>
        <w:rPr>
          <w:w w:val="105"/>
          <w:sz w:val="21"/>
        </w:rPr>
        <w:t>the </w:t>
      </w:r>
      <w:r>
        <w:rPr>
          <w:spacing w:val="-3"/>
          <w:w w:val="105"/>
          <w:sz w:val="21"/>
        </w:rPr>
        <w:t>accused person’s </w:t>
      </w:r>
      <w:r>
        <w:rPr>
          <w:w w:val="105"/>
          <w:sz w:val="21"/>
        </w:rPr>
        <w:t>ability </w:t>
      </w:r>
      <w:r>
        <w:rPr>
          <w:spacing w:val="-3"/>
          <w:w w:val="105"/>
          <w:sz w:val="21"/>
        </w:rPr>
        <w:t>to </w:t>
      </w:r>
      <w:r>
        <w:rPr>
          <w:spacing w:val="-4"/>
          <w:w w:val="105"/>
          <w:sz w:val="21"/>
        </w:rPr>
        <w:t>‘enter </w:t>
      </w:r>
      <w:r>
        <w:rPr>
          <w:w w:val="105"/>
          <w:sz w:val="21"/>
        </w:rPr>
        <w:t>a plea </w:t>
      </w:r>
      <w:r>
        <w:rPr>
          <w:spacing w:val="-3"/>
          <w:w w:val="105"/>
          <w:sz w:val="21"/>
        </w:rPr>
        <w:t>to </w:t>
      </w:r>
      <w:r>
        <w:rPr>
          <w:w w:val="105"/>
          <w:sz w:val="21"/>
        </w:rPr>
        <w:t>the </w:t>
      </w:r>
      <w:r>
        <w:rPr>
          <w:spacing w:val="-3"/>
          <w:w w:val="105"/>
          <w:sz w:val="21"/>
        </w:rPr>
        <w:t>charge’ </w:t>
      </w:r>
      <w:r>
        <w:rPr>
          <w:w w:val="105"/>
          <w:sz w:val="21"/>
        </w:rPr>
        <w:t>and the </w:t>
      </w:r>
      <w:r>
        <w:rPr>
          <w:spacing w:val="-3"/>
          <w:w w:val="105"/>
          <w:sz w:val="21"/>
        </w:rPr>
        <w:t>accused person’s </w:t>
      </w:r>
      <w:r>
        <w:rPr>
          <w:w w:val="105"/>
          <w:sz w:val="21"/>
        </w:rPr>
        <w:t>ability </w:t>
      </w:r>
      <w:r>
        <w:rPr>
          <w:spacing w:val="-3"/>
          <w:w w:val="105"/>
          <w:sz w:val="21"/>
        </w:rPr>
        <w:t>to </w:t>
      </w:r>
      <w:r>
        <w:rPr>
          <w:spacing w:val="-4"/>
          <w:w w:val="105"/>
          <w:sz w:val="21"/>
        </w:rPr>
        <w:t>‘exercise </w:t>
      </w:r>
      <w:r>
        <w:rPr>
          <w:w w:val="105"/>
          <w:sz w:val="21"/>
        </w:rPr>
        <w:t>the </w:t>
      </w:r>
      <w:r>
        <w:rPr>
          <w:spacing w:val="-3"/>
          <w:w w:val="105"/>
          <w:sz w:val="21"/>
        </w:rPr>
        <w:t>right</w:t>
      </w:r>
      <w:r>
        <w:rPr>
          <w:spacing w:val="-6"/>
          <w:w w:val="105"/>
          <w:sz w:val="21"/>
        </w:rPr>
        <w:t> </w:t>
      </w:r>
      <w:r>
        <w:rPr>
          <w:spacing w:val="-3"/>
          <w:w w:val="105"/>
          <w:sz w:val="21"/>
        </w:rPr>
        <w:t>to</w:t>
      </w:r>
      <w:r>
        <w:rPr>
          <w:spacing w:val="-6"/>
          <w:w w:val="105"/>
          <w:sz w:val="21"/>
        </w:rPr>
        <w:t> </w:t>
      </w:r>
      <w:r>
        <w:rPr>
          <w:spacing w:val="-3"/>
          <w:w w:val="105"/>
          <w:sz w:val="21"/>
        </w:rPr>
        <w:t>challenge</w:t>
      </w:r>
      <w:r>
        <w:rPr>
          <w:spacing w:val="-6"/>
          <w:w w:val="105"/>
          <w:sz w:val="21"/>
        </w:rPr>
        <w:t> </w:t>
      </w:r>
      <w:r>
        <w:rPr>
          <w:w w:val="105"/>
          <w:sz w:val="21"/>
        </w:rPr>
        <w:t>jurors</w:t>
      </w:r>
      <w:r>
        <w:rPr>
          <w:spacing w:val="-6"/>
          <w:w w:val="105"/>
          <w:sz w:val="21"/>
        </w:rPr>
        <w:t> </w:t>
      </w:r>
      <w:r>
        <w:rPr>
          <w:w w:val="105"/>
          <w:sz w:val="21"/>
        </w:rPr>
        <w:t>or</w:t>
      </w:r>
      <w:r>
        <w:rPr>
          <w:spacing w:val="-6"/>
          <w:w w:val="105"/>
          <w:sz w:val="21"/>
        </w:rPr>
        <w:t> </w:t>
      </w:r>
      <w:r>
        <w:rPr>
          <w:w w:val="105"/>
          <w:sz w:val="21"/>
        </w:rPr>
        <w:t>the</w:t>
      </w:r>
      <w:r>
        <w:rPr>
          <w:spacing w:val="-5"/>
          <w:w w:val="105"/>
          <w:sz w:val="21"/>
        </w:rPr>
        <w:t> </w:t>
      </w:r>
      <w:r>
        <w:rPr>
          <w:w w:val="105"/>
          <w:sz w:val="21"/>
        </w:rPr>
        <w:t>jury’</w:t>
      </w:r>
      <w:r>
        <w:rPr>
          <w:spacing w:val="-6"/>
          <w:w w:val="105"/>
          <w:sz w:val="21"/>
        </w:rPr>
        <w:t> </w:t>
      </w:r>
      <w:r>
        <w:rPr>
          <w:w w:val="105"/>
          <w:sz w:val="21"/>
        </w:rPr>
        <w:t>both</w:t>
      </w:r>
      <w:r>
        <w:rPr>
          <w:spacing w:val="-6"/>
          <w:w w:val="105"/>
          <w:sz w:val="21"/>
        </w:rPr>
        <w:t> </w:t>
      </w:r>
      <w:r>
        <w:rPr>
          <w:spacing w:val="-3"/>
          <w:w w:val="105"/>
          <w:sz w:val="21"/>
        </w:rPr>
        <w:t>constitute</w:t>
      </w:r>
      <w:r>
        <w:rPr>
          <w:spacing w:val="-6"/>
          <w:w w:val="105"/>
          <w:sz w:val="21"/>
        </w:rPr>
        <w:t> </w:t>
      </w:r>
      <w:r>
        <w:rPr>
          <w:w w:val="105"/>
          <w:sz w:val="21"/>
        </w:rPr>
        <w:t>the</w:t>
      </w:r>
      <w:r>
        <w:rPr>
          <w:spacing w:val="-6"/>
          <w:w w:val="105"/>
          <w:sz w:val="21"/>
        </w:rPr>
        <w:t> </w:t>
      </w:r>
      <w:r>
        <w:rPr>
          <w:w w:val="105"/>
          <w:sz w:val="21"/>
        </w:rPr>
        <w:t>second</w:t>
      </w:r>
      <w:r>
        <w:rPr>
          <w:spacing w:val="-5"/>
          <w:w w:val="105"/>
          <w:sz w:val="21"/>
        </w:rPr>
        <w:t> </w:t>
      </w:r>
      <w:r>
        <w:rPr>
          <w:spacing w:val="-3"/>
          <w:w w:val="105"/>
          <w:sz w:val="21"/>
        </w:rPr>
        <w:t>criterion.</w:t>
      </w:r>
      <w:r>
        <w:rPr>
          <w:spacing w:val="-6"/>
          <w:w w:val="105"/>
          <w:sz w:val="21"/>
        </w:rPr>
        <w:t> </w:t>
      </w:r>
      <w:r>
        <w:rPr>
          <w:w w:val="105"/>
          <w:sz w:val="21"/>
        </w:rPr>
        <w:t>This</w:t>
      </w:r>
      <w:r>
        <w:rPr>
          <w:spacing w:val="-6"/>
          <w:w w:val="105"/>
          <w:sz w:val="21"/>
        </w:rPr>
        <w:t> </w:t>
      </w:r>
      <w:r>
        <w:rPr>
          <w:spacing w:val="-3"/>
          <w:w w:val="105"/>
          <w:sz w:val="21"/>
        </w:rPr>
        <w:t>means</w:t>
      </w:r>
      <w:r>
        <w:rPr>
          <w:spacing w:val="-6"/>
          <w:w w:val="105"/>
          <w:sz w:val="21"/>
        </w:rPr>
        <w:t> </w:t>
      </w:r>
      <w:r>
        <w:rPr>
          <w:spacing w:val="-3"/>
          <w:w w:val="105"/>
          <w:sz w:val="21"/>
        </w:rPr>
        <w:t>that </w:t>
      </w:r>
      <w:r>
        <w:rPr>
          <w:w w:val="105"/>
          <w:sz w:val="21"/>
        </w:rPr>
        <w:t>if an </w:t>
      </w:r>
      <w:r>
        <w:rPr>
          <w:spacing w:val="-3"/>
          <w:w w:val="105"/>
          <w:sz w:val="21"/>
        </w:rPr>
        <w:t>accused </w:t>
      </w:r>
      <w:r>
        <w:rPr>
          <w:w w:val="105"/>
          <w:sz w:val="21"/>
        </w:rPr>
        <w:t>person is able </w:t>
      </w:r>
      <w:r>
        <w:rPr>
          <w:spacing w:val="-3"/>
          <w:w w:val="105"/>
          <w:sz w:val="21"/>
        </w:rPr>
        <w:t>to enter </w:t>
      </w:r>
      <w:r>
        <w:rPr>
          <w:w w:val="105"/>
          <w:sz w:val="21"/>
        </w:rPr>
        <w:t>a plea but </w:t>
      </w:r>
      <w:r>
        <w:rPr>
          <w:spacing w:val="-3"/>
          <w:w w:val="105"/>
          <w:sz w:val="21"/>
        </w:rPr>
        <w:t>cannot exercise </w:t>
      </w:r>
      <w:r>
        <w:rPr>
          <w:w w:val="105"/>
          <w:sz w:val="21"/>
        </w:rPr>
        <w:t>their </w:t>
      </w:r>
      <w:r>
        <w:rPr>
          <w:spacing w:val="-3"/>
          <w:w w:val="105"/>
          <w:sz w:val="21"/>
        </w:rPr>
        <w:t>right to challenge </w:t>
      </w:r>
      <w:r>
        <w:rPr>
          <w:w w:val="105"/>
          <w:sz w:val="21"/>
        </w:rPr>
        <w:t>jurors, the </w:t>
      </w:r>
      <w:r>
        <w:rPr>
          <w:spacing w:val="-3"/>
          <w:w w:val="105"/>
          <w:sz w:val="21"/>
        </w:rPr>
        <w:t>accused </w:t>
      </w:r>
      <w:r>
        <w:rPr>
          <w:w w:val="105"/>
          <w:sz w:val="21"/>
        </w:rPr>
        <w:t>person </w:t>
      </w:r>
      <w:r>
        <w:rPr>
          <w:spacing w:val="-3"/>
          <w:w w:val="105"/>
          <w:sz w:val="21"/>
        </w:rPr>
        <w:t>may </w:t>
      </w:r>
      <w:r>
        <w:rPr>
          <w:w w:val="105"/>
          <w:sz w:val="21"/>
        </w:rPr>
        <w:t>be </w:t>
      </w:r>
      <w:r>
        <w:rPr>
          <w:spacing w:val="-3"/>
          <w:w w:val="105"/>
          <w:sz w:val="21"/>
        </w:rPr>
        <w:t>found </w:t>
      </w:r>
      <w:r>
        <w:rPr>
          <w:w w:val="105"/>
          <w:sz w:val="21"/>
        </w:rPr>
        <w:t>unfit </w:t>
      </w:r>
      <w:r>
        <w:rPr>
          <w:spacing w:val="-3"/>
          <w:w w:val="105"/>
          <w:sz w:val="21"/>
        </w:rPr>
        <w:t>to </w:t>
      </w:r>
      <w:r>
        <w:rPr>
          <w:w w:val="105"/>
          <w:sz w:val="21"/>
        </w:rPr>
        <w:t>stand </w:t>
      </w:r>
      <w:r>
        <w:rPr>
          <w:spacing w:val="-3"/>
          <w:w w:val="105"/>
          <w:sz w:val="21"/>
        </w:rPr>
        <w:t>trial. </w:t>
      </w:r>
      <w:r>
        <w:rPr>
          <w:w w:val="105"/>
          <w:sz w:val="21"/>
        </w:rPr>
        <w:t>The example suggests </w:t>
      </w:r>
      <w:r>
        <w:rPr>
          <w:spacing w:val="-3"/>
          <w:w w:val="105"/>
          <w:sz w:val="21"/>
        </w:rPr>
        <w:t>that </w:t>
      </w:r>
      <w:r>
        <w:rPr>
          <w:w w:val="105"/>
          <w:sz w:val="21"/>
        </w:rPr>
        <w:t>the </w:t>
      </w:r>
      <w:r>
        <w:rPr>
          <w:spacing w:val="-3"/>
          <w:w w:val="105"/>
          <w:sz w:val="21"/>
        </w:rPr>
        <w:t>current criteria may </w:t>
      </w:r>
      <w:r>
        <w:rPr>
          <w:spacing w:val="-2"/>
          <w:w w:val="105"/>
          <w:sz w:val="21"/>
        </w:rPr>
        <w:t>not </w:t>
      </w:r>
      <w:r>
        <w:rPr>
          <w:w w:val="105"/>
          <w:sz w:val="21"/>
        </w:rPr>
        <w:t>be </w:t>
      </w:r>
      <w:r>
        <w:rPr>
          <w:spacing w:val="-3"/>
          <w:w w:val="105"/>
          <w:sz w:val="21"/>
        </w:rPr>
        <w:t>operating well </w:t>
      </w:r>
      <w:r>
        <w:rPr>
          <w:w w:val="105"/>
          <w:sz w:val="21"/>
        </w:rPr>
        <w:t>in </w:t>
      </w:r>
      <w:r>
        <w:rPr>
          <w:spacing w:val="-3"/>
          <w:w w:val="105"/>
          <w:sz w:val="21"/>
        </w:rPr>
        <w:t>practice. </w:t>
      </w:r>
      <w:r>
        <w:rPr>
          <w:spacing w:val="-4"/>
          <w:w w:val="105"/>
          <w:sz w:val="21"/>
        </w:rPr>
        <w:t>Combining </w:t>
      </w:r>
      <w:r>
        <w:rPr>
          <w:w w:val="105"/>
          <w:sz w:val="21"/>
        </w:rPr>
        <w:t>the ability </w:t>
      </w:r>
      <w:r>
        <w:rPr>
          <w:spacing w:val="-3"/>
          <w:w w:val="105"/>
          <w:sz w:val="21"/>
        </w:rPr>
        <w:t>to enter  </w:t>
      </w:r>
      <w:r>
        <w:rPr>
          <w:w w:val="105"/>
          <w:sz w:val="21"/>
        </w:rPr>
        <w:t>a</w:t>
      </w:r>
      <w:r>
        <w:rPr>
          <w:spacing w:val="-5"/>
          <w:w w:val="105"/>
          <w:sz w:val="21"/>
        </w:rPr>
        <w:t> </w:t>
      </w:r>
      <w:r>
        <w:rPr>
          <w:w w:val="105"/>
          <w:sz w:val="21"/>
        </w:rPr>
        <w:t>plea</w:t>
      </w:r>
      <w:r>
        <w:rPr>
          <w:spacing w:val="-4"/>
          <w:w w:val="105"/>
          <w:sz w:val="21"/>
        </w:rPr>
        <w:t> </w:t>
      </w:r>
      <w:r>
        <w:rPr>
          <w:spacing w:val="-3"/>
          <w:w w:val="105"/>
          <w:sz w:val="21"/>
        </w:rPr>
        <w:t>to</w:t>
      </w:r>
      <w:r>
        <w:rPr>
          <w:spacing w:val="-5"/>
          <w:w w:val="105"/>
          <w:sz w:val="21"/>
        </w:rPr>
        <w:t> </w:t>
      </w:r>
      <w:r>
        <w:rPr>
          <w:w w:val="105"/>
          <w:sz w:val="21"/>
        </w:rPr>
        <w:t>the</w:t>
      </w:r>
      <w:r>
        <w:rPr>
          <w:spacing w:val="-4"/>
          <w:w w:val="105"/>
          <w:sz w:val="21"/>
        </w:rPr>
        <w:t> </w:t>
      </w:r>
      <w:r>
        <w:rPr>
          <w:spacing w:val="-3"/>
          <w:w w:val="105"/>
          <w:sz w:val="21"/>
        </w:rPr>
        <w:t>charge</w:t>
      </w:r>
      <w:r>
        <w:rPr>
          <w:spacing w:val="-5"/>
          <w:w w:val="105"/>
          <w:sz w:val="21"/>
        </w:rPr>
        <w:t> </w:t>
      </w:r>
      <w:r>
        <w:rPr>
          <w:w w:val="105"/>
          <w:sz w:val="21"/>
        </w:rPr>
        <w:t>and</w:t>
      </w:r>
      <w:r>
        <w:rPr>
          <w:spacing w:val="-4"/>
          <w:w w:val="105"/>
          <w:sz w:val="21"/>
        </w:rPr>
        <w:t> </w:t>
      </w:r>
      <w:r>
        <w:rPr>
          <w:w w:val="105"/>
          <w:sz w:val="21"/>
        </w:rPr>
        <w:t>the</w:t>
      </w:r>
      <w:r>
        <w:rPr>
          <w:spacing w:val="-5"/>
          <w:w w:val="105"/>
          <w:sz w:val="21"/>
        </w:rPr>
        <w:t> </w:t>
      </w:r>
      <w:r>
        <w:rPr>
          <w:w w:val="105"/>
          <w:sz w:val="21"/>
        </w:rPr>
        <w:t>ability</w:t>
      </w:r>
      <w:r>
        <w:rPr>
          <w:spacing w:val="-4"/>
          <w:w w:val="105"/>
          <w:sz w:val="21"/>
        </w:rPr>
        <w:t> </w:t>
      </w:r>
      <w:r>
        <w:rPr>
          <w:spacing w:val="-3"/>
          <w:w w:val="105"/>
          <w:sz w:val="21"/>
        </w:rPr>
        <w:t>to</w:t>
      </w:r>
      <w:r>
        <w:rPr>
          <w:spacing w:val="-5"/>
          <w:w w:val="105"/>
          <w:sz w:val="21"/>
        </w:rPr>
        <w:t> </w:t>
      </w:r>
      <w:r>
        <w:rPr>
          <w:spacing w:val="-3"/>
          <w:w w:val="105"/>
          <w:sz w:val="21"/>
        </w:rPr>
        <w:t>challenge</w:t>
      </w:r>
      <w:r>
        <w:rPr>
          <w:spacing w:val="-4"/>
          <w:w w:val="105"/>
          <w:sz w:val="21"/>
        </w:rPr>
        <w:t> </w:t>
      </w:r>
      <w:r>
        <w:rPr>
          <w:w w:val="105"/>
          <w:sz w:val="21"/>
        </w:rPr>
        <w:t>jurors</w:t>
      </w:r>
      <w:r>
        <w:rPr>
          <w:spacing w:val="-5"/>
          <w:w w:val="105"/>
          <w:sz w:val="21"/>
        </w:rPr>
        <w:t> </w:t>
      </w:r>
      <w:r>
        <w:rPr>
          <w:w w:val="105"/>
          <w:sz w:val="21"/>
        </w:rPr>
        <w:t>in</w:t>
      </w:r>
      <w:r>
        <w:rPr>
          <w:spacing w:val="-4"/>
          <w:w w:val="105"/>
          <w:sz w:val="21"/>
        </w:rPr>
        <w:t> </w:t>
      </w:r>
      <w:r>
        <w:rPr>
          <w:w w:val="105"/>
          <w:sz w:val="21"/>
        </w:rPr>
        <w:t>the</w:t>
      </w:r>
      <w:r>
        <w:rPr>
          <w:spacing w:val="-5"/>
          <w:w w:val="105"/>
          <w:sz w:val="21"/>
        </w:rPr>
        <w:t> </w:t>
      </w:r>
      <w:r>
        <w:rPr>
          <w:w w:val="105"/>
          <w:sz w:val="21"/>
        </w:rPr>
        <w:t>second</w:t>
      </w:r>
      <w:r>
        <w:rPr>
          <w:spacing w:val="-4"/>
          <w:w w:val="105"/>
          <w:sz w:val="21"/>
        </w:rPr>
        <w:t> </w:t>
      </w:r>
      <w:r>
        <w:rPr>
          <w:spacing w:val="-3"/>
          <w:w w:val="105"/>
          <w:sz w:val="21"/>
        </w:rPr>
        <w:t>criterion</w:t>
      </w:r>
      <w:r>
        <w:rPr>
          <w:spacing w:val="-5"/>
          <w:w w:val="105"/>
          <w:sz w:val="21"/>
        </w:rPr>
        <w:t> </w:t>
      </w:r>
      <w:r>
        <w:rPr>
          <w:spacing w:val="-3"/>
          <w:w w:val="105"/>
          <w:sz w:val="21"/>
        </w:rPr>
        <w:t>may</w:t>
      </w:r>
      <w:r>
        <w:rPr>
          <w:spacing w:val="-4"/>
          <w:w w:val="105"/>
          <w:sz w:val="21"/>
        </w:rPr>
        <w:t> </w:t>
      </w:r>
      <w:r>
        <w:rPr>
          <w:spacing w:val="-2"/>
          <w:w w:val="105"/>
          <w:sz w:val="21"/>
        </w:rPr>
        <w:t>not</w:t>
      </w:r>
      <w:r>
        <w:rPr>
          <w:spacing w:val="-5"/>
          <w:w w:val="105"/>
          <w:sz w:val="21"/>
        </w:rPr>
        <w:t> </w:t>
      </w:r>
      <w:r>
        <w:rPr>
          <w:w w:val="105"/>
          <w:sz w:val="21"/>
        </w:rPr>
        <w:t>be </w:t>
      </w:r>
      <w:r>
        <w:rPr>
          <w:spacing w:val="-3"/>
          <w:w w:val="105"/>
          <w:sz w:val="21"/>
        </w:rPr>
        <w:t>appropriate, </w:t>
      </w:r>
      <w:r>
        <w:rPr>
          <w:w w:val="105"/>
          <w:sz w:val="21"/>
        </w:rPr>
        <w:t>particularly where the </w:t>
      </w:r>
      <w:r>
        <w:rPr>
          <w:spacing w:val="-3"/>
          <w:w w:val="105"/>
          <w:sz w:val="21"/>
        </w:rPr>
        <w:t>accused </w:t>
      </w:r>
      <w:r>
        <w:rPr>
          <w:w w:val="105"/>
          <w:sz w:val="21"/>
        </w:rPr>
        <w:t>person is able </w:t>
      </w:r>
      <w:r>
        <w:rPr>
          <w:spacing w:val="-3"/>
          <w:w w:val="105"/>
          <w:sz w:val="21"/>
        </w:rPr>
        <w:t>to enter </w:t>
      </w:r>
      <w:r>
        <w:rPr>
          <w:w w:val="105"/>
          <w:sz w:val="21"/>
        </w:rPr>
        <w:t>a plea </w:t>
      </w:r>
      <w:r>
        <w:rPr>
          <w:spacing w:val="-3"/>
          <w:w w:val="105"/>
          <w:sz w:val="21"/>
        </w:rPr>
        <w:t>to </w:t>
      </w:r>
      <w:r>
        <w:rPr>
          <w:w w:val="105"/>
          <w:sz w:val="21"/>
        </w:rPr>
        <w:t>the </w:t>
      </w:r>
      <w:r>
        <w:rPr>
          <w:spacing w:val="-3"/>
          <w:w w:val="105"/>
          <w:sz w:val="21"/>
        </w:rPr>
        <w:t>charge </w:t>
      </w:r>
      <w:r>
        <w:rPr>
          <w:w w:val="105"/>
          <w:sz w:val="21"/>
        </w:rPr>
        <w:t>and satisfy the </w:t>
      </w:r>
      <w:r>
        <w:rPr>
          <w:spacing w:val="-3"/>
          <w:w w:val="105"/>
          <w:sz w:val="21"/>
        </w:rPr>
        <w:t>remaining </w:t>
      </w:r>
      <w:r>
        <w:rPr>
          <w:w w:val="105"/>
          <w:sz w:val="21"/>
        </w:rPr>
        <w:t>Presser</w:t>
      </w:r>
      <w:r>
        <w:rPr>
          <w:spacing w:val="23"/>
          <w:w w:val="105"/>
          <w:sz w:val="21"/>
        </w:rPr>
        <w:t> </w:t>
      </w:r>
      <w:r>
        <w:rPr>
          <w:spacing w:val="-3"/>
          <w:w w:val="105"/>
          <w:sz w:val="21"/>
        </w:rPr>
        <w:t>criteria.</w:t>
      </w:r>
    </w:p>
    <w:p>
      <w:pPr>
        <w:pStyle w:val="ListParagraph"/>
        <w:numPr>
          <w:ilvl w:val="1"/>
          <w:numId w:val="5"/>
        </w:numPr>
        <w:tabs>
          <w:tab w:pos="2381" w:val="left" w:leader="none"/>
          <w:tab w:pos="2382" w:val="left" w:leader="none"/>
        </w:tabs>
        <w:spacing w:line="242" w:lineRule="auto" w:before="131" w:after="0"/>
        <w:ind w:left="2381" w:right="1641" w:hanging="794"/>
        <w:jc w:val="left"/>
        <w:rPr>
          <w:sz w:val="21"/>
        </w:rPr>
      </w:pPr>
      <w:r>
        <w:rPr>
          <w:sz w:val="21"/>
        </w:rPr>
        <w:t>Another issue </w:t>
      </w:r>
      <w:r>
        <w:rPr>
          <w:spacing w:val="-3"/>
          <w:sz w:val="21"/>
        </w:rPr>
        <w:t>regarding </w:t>
      </w:r>
      <w:r>
        <w:rPr>
          <w:sz w:val="21"/>
        </w:rPr>
        <w:t>the Presser </w:t>
      </w:r>
      <w:r>
        <w:rPr>
          <w:spacing w:val="-3"/>
          <w:sz w:val="21"/>
        </w:rPr>
        <w:t>criteria </w:t>
      </w:r>
      <w:r>
        <w:rPr>
          <w:sz w:val="21"/>
        </w:rPr>
        <w:t>is whether the test </w:t>
      </w:r>
      <w:r>
        <w:rPr>
          <w:spacing w:val="-3"/>
          <w:sz w:val="21"/>
        </w:rPr>
        <w:t>for </w:t>
      </w:r>
      <w:r>
        <w:rPr>
          <w:sz w:val="21"/>
        </w:rPr>
        <w:t>unfitness </w:t>
      </w:r>
      <w:r>
        <w:rPr>
          <w:spacing w:val="-3"/>
          <w:sz w:val="21"/>
        </w:rPr>
        <w:t>to </w:t>
      </w:r>
      <w:r>
        <w:rPr>
          <w:sz w:val="21"/>
        </w:rPr>
        <w:t>stand trial should more properly reflect the </w:t>
      </w:r>
      <w:r>
        <w:rPr>
          <w:spacing w:val="-3"/>
          <w:sz w:val="21"/>
        </w:rPr>
        <w:t>principle </w:t>
      </w:r>
      <w:r>
        <w:rPr>
          <w:sz w:val="21"/>
        </w:rPr>
        <w:t>of proportionality with </w:t>
      </w:r>
      <w:r>
        <w:rPr>
          <w:spacing w:val="-3"/>
          <w:sz w:val="21"/>
        </w:rPr>
        <w:t>regard to </w:t>
      </w:r>
      <w:r>
        <w:rPr>
          <w:sz w:val="21"/>
        </w:rPr>
        <w:t>the actual </w:t>
      </w:r>
      <w:r>
        <w:rPr>
          <w:spacing w:val="-3"/>
          <w:sz w:val="21"/>
        </w:rPr>
        <w:t>proceedings faced </w:t>
      </w:r>
      <w:r>
        <w:rPr>
          <w:sz w:val="21"/>
        </w:rPr>
        <w:t>by a particular </w:t>
      </w:r>
      <w:r>
        <w:rPr>
          <w:spacing w:val="-3"/>
          <w:sz w:val="21"/>
        </w:rPr>
        <w:t>accused  </w:t>
      </w:r>
      <w:r>
        <w:rPr>
          <w:sz w:val="21"/>
        </w:rPr>
        <w:t>person. </w:t>
      </w:r>
      <w:r>
        <w:rPr>
          <w:spacing w:val="-3"/>
          <w:sz w:val="21"/>
        </w:rPr>
        <w:t>Including</w:t>
      </w:r>
      <w:r>
        <w:rPr>
          <w:spacing w:val="41"/>
          <w:sz w:val="21"/>
        </w:rPr>
        <w:t> </w:t>
      </w:r>
      <w:r>
        <w:rPr>
          <w:sz w:val="21"/>
        </w:rPr>
        <w:t>an element of proportionality  in a test </w:t>
      </w:r>
      <w:r>
        <w:rPr>
          <w:spacing w:val="-3"/>
          <w:sz w:val="21"/>
        </w:rPr>
        <w:t>for </w:t>
      </w:r>
      <w:r>
        <w:rPr>
          <w:sz w:val="21"/>
        </w:rPr>
        <w:t>unfitness </w:t>
      </w:r>
      <w:r>
        <w:rPr>
          <w:spacing w:val="-3"/>
          <w:sz w:val="21"/>
        </w:rPr>
        <w:t>to </w:t>
      </w:r>
      <w:r>
        <w:rPr>
          <w:sz w:val="21"/>
        </w:rPr>
        <w:t>stand trial is a </w:t>
      </w:r>
      <w:r>
        <w:rPr>
          <w:spacing w:val="-3"/>
          <w:sz w:val="21"/>
        </w:rPr>
        <w:t>way </w:t>
      </w:r>
      <w:r>
        <w:rPr>
          <w:sz w:val="21"/>
        </w:rPr>
        <w:t>of </w:t>
      </w:r>
      <w:r>
        <w:rPr>
          <w:spacing w:val="-3"/>
          <w:sz w:val="21"/>
        </w:rPr>
        <w:t>considering </w:t>
      </w:r>
      <w:r>
        <w:rPr>
          <w:sz w:val="21"/>
        </w:rPr>
        <w:t>the </w:t>
      </w:r>
      <w:r>
        <w:rPr>
          <w:spacing w:val="-3"/>
          <w:sz w:val="21"/>
        </w:rPr>
        <w:t>nature </w:t>
      </w:r>
      <w:r>
        <w:rPr>
          <w:sz w:val="21"/>
        </w:rPr>
        <w:t>of </w:t>
      </w:r>
      <w:r>
        <w:rPr>
          <w:spacing w:val="-3"/>
          <w:sz w:val="21"/>
        </w:rPr>
        <w:t>individual proceedings </w:t>
      </w:r>
      <w:r>
        <w:rPr>
          <w:sz w:val="21"/>
        </w:rPr>
        <w:t>and </w:t>
      </w:r>
      <w:r>
        <w:rPr>
          <w:spacing w:val="-3"/>
          <w:sz w:val="21"/>
        </w:rPr>
        <w:t>acknowledging that </w:t>
      </w:r>
      <w:r>
        <w:rPr>
          <w:sz w:val="21"/>
        </w:rPr>
        <w:t>some </w:t>
      </w:r>
      <w:r>
        <w:rPr>
          <w:spacing w:val="-3"/>
          <w:sz w:val="21"/>
        </w:rPr>
        <w:t>proceedings are </w:t>
      </w:r>
      <w:r>
        <w:rPr>
          <w:sz w:val="21"/>
        </w:rPr>
        <w:t>more difficult </w:t>
      </w:r>
      <w:r>
        <w:rPr>
          <w:spacing w:val="-3"/>
          <w:sz w:val="21"/>
        </w:rPr>
        <w:t>than</w:t>
      </w:r>
      <w:r>
        <w:rPr>
          <w:spacing w:val="40"/>
          <w:sz w:val="21"/>
        </w:rPr>
        <w:t> </w:t>
      </w:r>
      <w:r>
        <w:rPr>
          <w:sz w:val="21"/>
        </w:rPr>
        <w:t>others</w:t>
      </w:r>
    </w:p>
    <w:p>
      <w:pPr>
        <w:pStyle w:val="BodyText"/>
        <w:spacing w:line="242" w:lineRule="auto" w:before="5"/>
        <w:ind w:left="2381" w:right="2138"/>
      </w:pPr>
      <w:r>
        <w:rPr>
          <w:spacing w:val="-3"/>
          <w:w w:val="105"/>
        </w:rPr>
        <w:t>to </w:t>
      </w:r>
      <w:r>
        <w:rPr>
          <w:spacing w:val="-4"/>
          <w:w w:val="105"/>
        </w:rPr>
        <w:t>follow. </w:t>
      </w:r>
      <w:r>
        <w:rPr>
          <w:w w:val="105"/>
        </w:rPr>
        <w:t>This can arise due </w:t>
      </w:r>
      <w:r>
        <w:rPr>
          <w:spacing w:val="-3"/>
          <w:w w:val="105"/>
        </w:rPr>
        <w:t>to </w:t>
      </w:r>
      <w:r>
        <w:rPr>
          <w:w w:val="105"/>
        </w:rPr>
        <w:t>the complexities of the elements of the </w:t>
      </w:r>
      <w:r>
        <w:rPr>
          <w:spacing w:val="-3"/>
          <w:w w:val="105"/>
        </w:rPr>
        <w:t>offence, </w:t>
      </w:r>
      <w:r>
        <w:rPr>
          <w:w w:val="105"/>
        </w:rPr>
        <w:t>the complexities of the evidence or the length of the </w:t>
      </w:r>
      <w:r>
        <w:rPr>
          <w:spacing w:val="-3"/>
          <w:w w:val="105"/>
        </w:rPr>
        <w:t>trial.</w:t>
      </w:r>
    </w:p>
    <w:p>
      <w:pPr>
        <w:pStyle w:val="ListParagraph"/>
        <w:numPr>
          <w:ilvl w:val="1"/>
          <w:numId w:val="5"/>
        </w:numPr>
        <w:tabs>
          <w:tab w:pos="2381" w:val="left" w:leader="none"/>
          <w:tab w:pos="2382" w:val="left" w:leader="none"/>
        </w:tabs>
        <w:spacing w:line="242" w:lineRule="auto" w:before="123" w:after="0"/>
        <w:ind w:left="2381" w:right="1670" w:hanging="794"/>
        <w:jc w:val="left"/>
        <w:rPr>
          <w:sz w:val="12"/>
        </w:rPr>
      </w:pPr>
      <w:r>
        <w:rPr>
          <w:sz w:val="21"/>
        </w:rPr>
        <w:t>The Law </w:t>
      </w:r>
      <w:r>
        <w:rPr>
          <w:spacing w:val="-3"/>
          <w:sz w:val="21"/>
        </w:rPr>
        <w:t>Commission </w:t>
      </w:r>
      <w:r>
        <w:rPr>
          <w:sz w:val="21"/>
        </w:rPr>
        <w:t>of </w:t>
      </w:r>
      <w:r>
        <w:rPr>
          <w:spacing w:val="-3"/>
          <w:sz w:val="21"/>
        </w:rPr>
        <w:t>England </w:t>
      </w:r>
      <w:r>
        <w:rPr>
          <w:sz w:val="21"/>
        </w:rPr>
        <w:t>and </w:t>
      </w:r>
      <w:r>
        <w:rPr>
          <w:spacing w:val="-4"/>
          <w:sz w:val="21"/>
        </w:rPr>
        <w:t>Wales’s </w:t>
      </w:r>
      <w:r>
        <w:rPr>
          <w:spacing w:val="-3"/>
          <w:sz w:val="21"/>
        </w:rPr>
        <w:t>preliminary  </w:t>
      </w:r>
      <w:r>
        <w:rPr>
          <w:sz w:val="21"/>
        </w:rPr>
        <w:t>view  is  </w:t>
      </w:r>
      <w:r>
        <w:rPr>
          <w:spacing w:val="-3"/>
          <w:sz w:val="21"/>
        </w:rPr>
        <w:t>that  </w:t>
      </w:r>
      <w:r>
        <w:rPr>
          <w:sz w:val="21"/>
        </w:rPr>
        <w:t>proportionality should </w:t>
      </w:r>
      <w:r>
        <w:rPr>
          <w:spacing w:val="-2"/>
          <w:sz w:val="21"/>
        </w:rPr>
        <w:t>not </w:t>
      </w:r>
      <w:r>
        <w:rPr>
          <w:spacing w:val="-3"/>
          <w:sz w:val="21"/>
        </w:rPr>
        <w:t>play </w:t>
      </w:r>
      <w:r>
        <w:rPr>
          <w:sz w:val="21"/>
        </w:rPr>
        <w:t>a part in an assessment of fitness </w:t>
      </w:r>
      <w:r>
        <w:rPr>
          <w:spacing w:val="-3"/>
          <w:sz w:val="21"/>
        </w:rPr>
        <w:t>to </w:t>
      </w:r>
      <w:r>
        <w:rPr>
          <w:sz w:val="21"/>
        </w:rPr>
        <w:t>stand </w:t>
      </w:r>
      <w:r>
        <w:rPr>
          <w:spacing w:val="-3"/>
          <w:sz w:val="21"/>
        </w:rPr>
        <w:t>trial, mainly </w:t>
      </w:r>
      <w:r>
        <w:rPr>
          <w:sz w:val="21"/>
        </w:rPr>
        <w:t>because of the difficulty in predicting the complexity of the trial at the </w:t>
      </w:r>
      <w:r>
        <w:rPr>
          <w:spacing w:val="-3"/>
          <w:sz w:val="21"/>
        </w:rPr>
        <w:t>investigation </w:t>
      </w:r>
      <w:r>
        <w:rPr>
          <w:sz w:val="21"/>
        </w:rPr>
        <w:t>of unfitness </w:t>
      </w:r>
      <w:r>
        <w:rPr>
          <w:spacing w:val="-3"/>
          <w:sz w:val="21"/>
        </w:rPr>
        <w:t>to </w:t>
      </w:r>
      <w:r>
        <w:rPr>
          <w:sz w:val="21"/>
        </w:rPr>
        <w:t>stand trial</w:t>
      </w:r>
      <w:r>
        <w:rPr>
          <w:spacing w:val="8"/>
          <w:sz w:val="21"/>
        </w:rPr>
        <w:t> </w:t>
      </w:r>
      <w:r>
        <w:rPr>
          <w:spacing w:val="-3"/>
          <w:sz w:val="21"/>
        </w:rPr>
        <w:t>stage.</w:t>
      </w:r>
      <w:r>
        <w:rPr>
          <w:spacing w:val="-3"/>
          <w:position w:val="7"/>
          <w:sz w:val="12"/>
        </w:rPr>
        <w:t>72</w:t>
      </w:r>
    </w:p>
    <w:p>
      <w:pPr>
        <w:pStyle w:val="ListParagraph"/>
        <w:numPr>
          <w:ilvl w:val="1"/>
          <w:numId w:val="5"/>
        </w:numPr>
        <w:tabs>
          <w:tab w:pos="2381" w:val="left" w:leader="none"/>
          <w:tab w:pos="2382" w:val="left" w:leader="none"/>
        </w:tabs>
        <w:spacing w:line="242" w:lineRule="auto" w:before="124" w:after="0"/>
        <w:ind w:left="2381" w:right="1878" w:hanging="794"/>
        <w:jc w:val="left"/>
        <w:rPr>
          <w:sz w:val="21"/>
        </w:rPr>
      </w:pPr>
      <w:r>
        <w:rPr>
          <w:sz w:val="21"/>
        </w:rPr>
        <w:t>In </w:t>
      </w:r>
      <w:r>
        <w:rPr>
          <w:spacing w:val="-3"/>
          <w:sz w:val="21"/>
        </w:rPr>
        <w:t>Australia, </w:t>
      </w:r>
      <w:r>
        <w:rPr>
          <w:sz w:val="21"/>
        </w:rPr>
        <w:t>there is </w:t>
      </w:r>
      <w:r>
        <w:rPr>
          <w:spacing w:val="-3"/>
          <w:sz w:val="21"/>
        </w:rPr>
        <w:t>already </w:t>
      </w:r>
      <w:r>
        <w:rPr>
          <w:sz w:val="21"/>
        </w:rPr>
        <w:t>some </w:t>
      </w:r>
      <w:r>
        <w:rPr>
          <w:spacing w:val="-3"/>
          <w:sz w:val="21"/>
        </w:rPr>
        <w:t>recognition </w:t>
      </w:r>
      <w:r>
        <w:rPr>
          <w:sz w:val="21"/>
        </w:rPr>
        <w:t>of the </w:t>
      </w:r>
      <w:r>
        <w:rPr>
          <w:spacing w:val="-3"/>
          <w:sz w:val="21"/>
        </w:rPr>
        <w:t>principle </w:t>
      </w:r>
      <w:r>
        <w:rPr>
          <w:sz w:val="21"/>
        </w:rPr>
        <w:t>of proportionality in case </w:t>
      </w:r>
      <w:r>
        <w:rPr>
          <w:spacing w:val="-5"/>
          <w:sz w:val="21"/>
        </w:rPr>
        <w:t>law. </w:t>
      </w:r>
      <w:r>
        <w:rPr>
          <w:sz w:val="21"/>
        </w:rPr>
        <w:t>In </w:t>
      </w:r>
      <w:r>
        <w:rPr>
          <w:i/>
          <w:sz w:val="21"/>
        </w:rPr>
        <w:t>R v </w:t>
      </w:r>
      <w:r>
        <w:rPr>
          <w:i/>
          <w:spacing w:val="-4"/>
          <w:sz w:val="21"/>
        </w:rPr>
        <w:t>Gillard</w:t>
      </w:r>
      <w:r>
        <w:rPr>
          <w:spacing w:val="-4"/>
          <w:sz w:val="21"/>
        </w:rPr>
        <w:t>, </w:t>
      </w:r>
      <w:r>
        <w:rPr>
          <w:spacing w:val="-3"/>
          <w:sz w:val="21"/>
        </w:rPr>
        <w:t>for example, </w:t>
      </w:r>
      <w:r>
        <w:rPr>
          <w:sz w:val="21"/>
        </w:rPr>
        <w:t>the court</w:t>
      </w:r>
      <w:r>
        <w:rPr>
          <w:spacing w:val="15"/>
          <w:sz w:val="21"/>
        </w:rPr>
        <w:t> </w:t>
      </w:r>
      <w:r>
        <w:rPr>
          <w:sz w:val="21"/>
        </w:rPr>
        <w:t>held:</w:t>
      </w:r>
    </w:p>
    <w:p>
      <w:pPr>
        <w:spacing w:line="235" w:lineRule="auto" w:before="116"/>
        <w:ind w:left="2721" w:right="1775" w:firstLine="0"/>
        <w:jc w:val="both"/>
        <w:rPr>
          <w:sz w:val="11"/>
        </w:rPr>
      </w:pPr>
      <w:r>
        <w:rPr>
          <w:w w:val="105"/>
          <w:sz w:val="20"/>
        </w:rPr>
        <w:t>An</w:t>
      </w:r>
      <w:r>
        <w:rPr>
          <w:spacing w:val="-6"/>
          <w:w w:val="105"/>
          <w:sz w:val="20"/>
        </w:rPr>
        <w:t> </w:t>
      </w:r>
      <w:r>
        <w:rPr>
          <w:w w:val="105"/>
          <w:sz w:val="20"/>
        </w:rPr>
        <w:t>accused</w:t>
      </w:r>
      <w:r>
        <w:rPr>
          <w:spacing w:val="-6"/>
          <w:w w:val="105"/>
          <w:sz w:val="20"/>
        </w:rPr>
        <w:t> </w:t>
      </w:r>
      <w:r>
        <w:rPr>
          <w:w w:val="105"/>
          <w:sz w:val="20"/>
        </w:rPr>
        <w:t>who</w:t>
      </w:r>
      <w:r>
        <w:rPr>
          <w:spacing w:val="-6"/>
          <w:w w:val="105"/>
          <w:sz w:val="20"/>
        </w:rPr>
        <w:t> </w:t>
      </w:r>
      <w:r>
        <w:rPr>
          <w:w w:val="105"/>
          <w:sz w:val="20"/>
        </w:rPr>
        <w:t>is</w:t>
      </w:r>
      <w:r>
        <w:rPr>
          <w:spacing w:val="-6"/>
          <w:w w:val="105"/>
          <w:sz w:val="20"/>
        </w:rPr>
        <w:t> </w:t>
      </w:r>
      <w:r>
        <w:rPr>
          <w:w w:val="105"/>
          <w:sz w:val="20"/>
        </w:rPr>
        <w:t>not</w:t>
      </w:r>
      <w:r>
        <w:rPr>
          <w:spacing w:val="-5"/>
          <w:w w:val="105"/>
          <w:sz w:val="20"/>
        </w:rPr>
        <w:t> </w:t>
      </w:r>
      <w:r>
        <w:rPr>
          <w:w w:val="105"/>
          <w:sz w:val="20"/>
        </w:rPr>
        <w:t>unfit</w:t>
      </w:r>
      <w:r>
        <w:rPr>
          <w:spacing w:val="-6"/>
          <w:w w:val="105"/>
          <w:sz w:val="20"/>
        </w:rPr>
        <w:t> </w:t>
      </w:r>
      <w:r>
        <w:rPr>
          <w:w w:val="105"/>
          <w:sz w:val="20"/>
        </w:rPr>
        <w:t>for</w:t>
      </w:r>
      <w:r>
        <w:rPr>
          <w:spacing w:val="-6"/>
          <w:w w:val="105"/>
          <w:sz w:val="20"/>
        </w:rPr>
        <w:t> </w:t>
      </w:r>
      <w:r>
        <w:rPr>
          <w:w w:val="105"/>
          <w:sz w:val="20"/>
        </w:rPr>
        <w:t>the</w:t>
      </w:r>
      <w:r>
        <w:rPr>
          <w:spacing w:val="-6"/>
          <w:w w:val="105"/>
          <w:sz w:val="20"/>
        </w:rPr>
        <w:t> </w:t>
      </w:r>
      <w:r>
        <w:rPr>
          <w:w w:val="105"/>
          <w:sz w:val="20"/>
        </w:rPr>
        <w:t>purposes</w:t>
      </w:r>
      <w:r>
        <w:rPr>
          <w:spacing w:val="-5"/>
          <w:w w:val="105"/>
          <w:sz w:val="20"/>
        </w:rPr>
        <w:t> </w:t>
      </w:r>
      <w:r>
        <w:rPr>
          <w:w w:val="105"/>
          <w:sz w:val="20"/>
        </w:rPr>
        <w:t>of</w:t>
      </w:r>
      <w:r>
        <w:rPr>
          <w:spacing w:val="-6"/>
          <w:w w:val="105"/>
          <w:sz w:val="20"/>
        </w:rPr>
        <w:t> </w:t>
      </w:r>
      <w:r>
        <w:rPr>
          <w:w w:val="105"/>
          <w:sz w:val="20"/>
        </w:rPr>
        <w:t>a</w:t>
      </w:r>
      <w:r>
        <w:rPr>
          <w:spacing w:val="-6"/>
          <w:w w:val="105"/>
          <w:sz w:val="20"/>
        </w:rPr>
        <w:t> </w:t>
      </w:r>
      <w:r>
        <w:rPr>
          <w:w w:val="105"/>
          <w:sz w:val="20"/>
        </w:rPr>
        <w:t>trial</w:t>
      </w:r>
      <w:r>
        <w:rPr>
          <w:spacing w:val="-6"/>
          <w:w w:val="105"/>
          <w:sz w:val="20"/>
        </w:rPr>
        <w:t> </w:t>
      </w:r>
      <w:r>
        <w:rPr>
          <w:w w:val="105"/>
          <w:sz w:val="20"/>
        </w:rPr>
        <w:t>because</w:t>
      </w:r>
      <w:r>
        <w:rPr>
          <w:spacing w:val="-5"/>
          <w:w w:val="105"/>
          <w:sz w:val="20"/>
        </w:rPr>
        <w:t> </w:t>
      </w:r>
      <w:r>
        <w:rPr>
          <w:w w:val="105"/>
          <w:sz w:val="20"/>
        </w:rPr>
        <w:t>there</w:t>
      </w:r>
      <w:r>
        <w:rPr>
          <w:spacing w:val="-6"/>
          <w:w w:val="105"/>
          <w:sz w:val="20"/>
        </w:rPr>
        <w:t> </w:t>
      </w:r>
      <w:r>
        <w:rPr>
          <w:w w:val="105"/>
          <w:sz w:val="20"/>
        </w:rPr>
        <w:t>are</w:t>
      </w:r>
      <w:r>
        <w:rPr>
          <w:spacing w:val="-6"/>
          <w:w w:val="105"/>
          <w:sz w:val="20"/>
        </w:rPr>
        <w:t> </w:t>
      </w:r>
      <w:r>
        <w:rPr>
          <w:w w:val="105"/>
          <w:sz w:val="20"/>
        </w:rPr>
        <w:t>a</w:t>
      </w:r>
      <w:r>
        <w:rPr>
          <w:spacing w:val="-6"/>
          <w:w w:val="105"/>
          <w:sz w:val="20"/>
        </w:rPr>
        <w:t> </w:t>
      </w:r>
      <w:r>
        <w:rPr>
          <w:w w:val="105"/>
          <w:sz w:val="20"/>
        </w:rPr>
        <w:t>limited</w:t>
      </w:r>
      <w:r>
        <w:rPr>
          <w:spacing w:val="-5"/>
          <w:w w:val="105"/>
          <w:sz w:val="20"/>
        </w:rPr>
        <w:t> </w:t>
      </w:r>
      <w:r>
        <w:rPr>
          <w:w w:val="105"/>
          <w:sz w:val="20"/>
        </w:rPr>
        <w:t>range of</w:t>
      </w:r>
      <w:r>
        <w:rPr>
          <w:spacing w:val="-4"/>
          <w:w w:val="105"/>
          <w:sz w:val="20"/>
        </w:rPr>
        <w:t> </w:t>
      </w:r>
      <w:r>
        <w:rPr>
          <w:w w:val="105"/>
          <w:sz w:val="20"/>
        </w:rPr>
        <w:t>facts</w:t>
      </w:r>
      <w:r>
        <w:rPr>
          <w:spacing w:val="-4"/>
          <w:w w:val="105"/>
          <w:sz w:val="20"/>
        </w:rPr>
        <w:t> </w:t>
      </w:r>
      <w:r>
        <w:rPr>
          <w:w w:val="105"/>
          <w:sz w:val="20"/>
        </w:rPr>
        <w:t>and</w:t>
      </w:r>
      <w:r>
        <w:rPr>
          <w:spacing w:val="-4"/>
          <w:w w:val="105"/>
          <w:sz w:val="20"/>
        </w:rPr>
        <w:t> </w:t>
      </w:r>
      <w:r>
        <w:rPr>
          <w:w w:val="105"/>
          <w:sz w:val="20"/>
        </w:rPr>
        <w:t>issues,</w:t>
      </w:r>
      <w:r>
        <w:rPr>
          <w:spacing w:val="-4"/>
          <w:w w:val="105"/>
          <w:sz w:val="20"/>
        </w:rPr>
        <w:t> </w:t>
      </w:r>
      <w:r>
        <w:rPr>
          <w:w w:val="105"/>
          <w:sz w:val="20"/>
        </w:rPr>
        <w:t>may</w:t>
      </w:r>
      <w:r>
        <w:rPr>
          <w:spacing w:val="-4"/>
          <w:w w:val="105"/>
          <w:sz w:val="20"/>
        </w:rPr>
        <w:t> </w:t>
      </w:r>
      <w:r>
        <w:rPr>
          <w:w w:val="105"/>
          <w:sz w:val="20"/>
        </w:rPr>
        <w:t>well</w:t>
      </w:r>
      <w:r>
        <w:rPr>
          <w:spacing w:val="-4"/>
          <w:w w:val="105"/>
          <w:sz w:val="20"/>
        </w:rPr>
        <w:t> </w:t>
      </w:r>
      <w:r>
        <w:rPr>
          <w:w w:val="105"/>
          <w:sz w:val="20"/>
        </w:rPr>
        <w:t>be</w:t>
      </w:r>
      <w:r>
        <w:rPr>
          <w:spacing w:val="-4"/>
          <w:w w:val="105"/>
          <w:sz w:val="20"/>
        </w:rPr>
        <w:t> </w:t>
      </w:r>
      <w:r>
        <w:rPr>
          <w:w w:val="105"/>
          <w:sz w:val="20"/>
        </w:rPr>
        <w:t>unfit</w:t>
      </w:r>
      <w:r>
        <w:rPr>
          <w:spacing w:val="-4"/>
          <w:w w:val="105"/>
          <w:sz w:val="20"/>
        </w:rPr>
        <w:t> </w:t>
      </w:r>
      <w:r>
        <w:rPr>
          <w:w w:val="105"/>
          <w:sz w:val="20"/>
        </w:rPr>
        <w:t>for</w:t>
      </w:r>
      <w:r>
        <w:rPr>
          <w:spacing w:val="-4"/>
          <w:w w:val="105"/>
          <w:sz w:val="20"/>
        </w:rPr>
        <w:t> </w:t>
      </w:r>
      <w:r>
        <w:rPr>
          <w:w w:val="105"/>
          <w:sz w:val="20"/>
        </w:rPr>
        <w:t>the</w:t>
      </w:r>
      <w:r>
        <w:rPr>
          <w:spacing w:val="-3"/>
          <w:w w:val="105"/>
          <w:sz w:val="20"/>
        </w:rPr>
        <w:t> </w:t>
      </w:r>
      <w:r>
        <w:rPr>
          <w:w w:val="105"/>
          <w:sz w:val="20"/>
        </w:rPr>
        <w:t>purposes</w:t>
      </w:r>
      <w:r>
        <w:rPr>
          <w:spacing w:val="-4"/>
          <w:w w:val="105"/>
          <w:sz w:val="20"/>
        </w:rPr>
        <w:t> </w:t>
      </w:r>
      <w:r>
        <w:rPr>
          <w:w w:val="105"/>
          <w:sz w:val="20"/>
        </w:rPr>
        <w:t>of</w:t>
      </w:r>
      <w:r>
        <w:rPr>
          <w:spacing w:val="-4"/>
          <w:w w:val="105"/>
          <w:sz w:val="20"/>
        </w:rPr>
        <w:t> </w:t>
      </w:r>
      <w:r>
        <w:rPr>
          <w:w w:val="105"/>
          <w:sz w:val="20"/>
        </w:rPr>
        <w:t>a</w:t>
      </w:r>
      <w:r>
        <w:rPr>
          <w:spacing w:val="-4"/>
          <w:w w:val="105"/>
          <w:sz w:val="20"/>
        </w:rPr>
        <w:t> </w:t>
      </w:r>
      <w:r>
        <w:rPr>
          <w:w w:val="105"/>
          <w:sz w:val="20"/>
        </w:rPr>
        <w:t>long,</w:t>
      </w:r>
      <w:r>
        <w:rPr>
          <w:spacing w:val="-4"/>
          <w:w w:val="105"/>
          <w:sz w:val="20"/>
        </w:rPr>
        <w:t> </w:t>
      </w:r>
      <w:r>
        <w:rPr>
          <w:w w:val="105"/>
          <w:sz w:val="20"/>
        </w:rPr>
        <w:t>complicated</w:t>
      </w:r>
      <w:r>
        <w:rPr>
          <w:spacing w:val="-4"/>
          <w:w w:val="105"/>
          <w:sz w:val="20"/>
        </w:rPr>
        <w:t> </w:t>
      </w:r>
      <w:r>
        <w:rPr>
          <w:spacing w:val="-3"/>
          <w:w w:val="105"/>
          <w:sz w:val="20"/>
        </w:rPr>
        <w:t>fraud</w:t>
      </w:r>
      <w:r>
        <w:rPr>
          <w:spacing w:val="-4"/>
          <w:w w:val="105"/>
          <w:sz w:val="20"/>
        </w:rPr>
        <w:t> </w:t>
      </w:r>
      <w:r>
        <w:rPr>
          <w:spacing w:val="-3"/>
          <w:w w:val="105"/>
          <w:sz w:val="20"/>
        </w:rPr>
        <w:t>trial. </w:t>
      </w:r>
      <w:r>
        <w:rPr>
          <w:w w:val="105"/>
          <w:sz w:val="20"/>
        </w:rPr>
        <w:t>Much will depend upon the individual</w:t>
      </w:r>
      <w:r>
        <w:rPr>
          <w:spacing w:val="26"/>
          <w:w w:val="105"/>
          <w:sz w:val="20"/>
        </w:rPr>
        <w:t> </w:t>
      </w:r>
      <w:r>
        <w:rPr>
          <w:spacing w:val="-3"/>
          <w:w w:val="105"/>
          <w:sz w:val="20"/>
        </w:rPr>
        <w:t>circumstances.</w:t>
      </w:r>
      <w:r>
        <w:rPr>
          <w:spacing w:val="-3"/>
          <w:w w:val="105"/>
          <w:position w:val="7"/>
          <w:sz w:val="11"/>
        </w:rPr>
        <w:t>73</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7"/>
        </w:rPr>
      </w:pPr>
      <w:r>
        <w:rPr/>
        <w:pict>
          <v:line style="position:absolute;mso-position-horizontal-relative:page;mso-position-vertical-relative:paragraph;z-index:3368;mso-wrap-distance-left:0;mso-wrap-distance-right:0" from="79.370102pt,19.261534pt" to="515.905102pt,19.261534pt" stroked="true" strokeweight="1.417pt" strokecolor="#e5edf1">
            <v:stroke dashstyle="solid"/>
            <w10:wrap type="topAndBottom"/>
          </v:line>
        </w:pict>
      </w:r>
    </w:p>
    <w:p>
      <w:pPr>
        <w:pStyle w:val="ListParagraph"/>
        <w:numPr>
          <w:ilvl w:val="0"/>
          <w:numId w:val="27"/>
        </w:numPr>
        <w:tabs>
          <w:tab w:pos="2381" w:val="left" w:leader="none"/>
          <w:tab w:pos="2382" w:val="left" w:leader="none"/>
        </w:tabs>
        <w:spacing w:line="240" w:lineRule="auto" w:before="112" w:after="0"/>
        <w:ind w:left="2381" w:right="1743" w:hanging="794"/>
        <w:jc w:val="left"/>
        <w:rPr>
          <w:sz w:val="13"/>
        </w:rPr>
      </w:pPr>
      <w:r>
        <w:rPr>
          <w:spacing w:val="2"/>
          <w:sz w:val="13"/>
        </w:rPr>
        <w:t>Astrid </w:t>
      </w:r>
      <w:r>
        <w:rPr>
          <w:sz w:val="13"/>
        </w:rPr>
        <w:t>Birgden and Don Thomson, </w:t>
      </w:r>
      <w:r>
        <w:rPr>
          <w:spacing w:val="2"/>
          <w:sz w:val="13"/>
        </w:rPr>
        <w:t>‘The </w:t>
      </w:r>
      <w:r>
        <w:rPr>
          <w:sz w:val="13"/>
        </w:rPr>
        <w:t>Assessment of Fitness to Stand Trial for Defendants with an Intellectual Disability: A Proposed  </w:t>
      </w:r>
      <w:r>
        <w:rPr>
          <w:spacing w:val="2"/>
          <w:sz w:val="13"/>
        </w:rPr>
        <w:t>As- </w:t>
      </w:r>
      <w:r>
        <w:rPr>
          <w:sz w:val="13"/>
        </w:rPr>
        <w:t>sessment</w:t>
      </w:r>
      <w:r>
        <w:rPr>
          <w:spacing w:val="14"/>
          <w:sz w:val="13"/>
        </w:rPr>
        <w:t> </w:t>
      </w:r>
      <w:r>
        <w:rPr>
          <w:sz w:val="13"/>
        </w:rPr>
        <w:t>Procedure</w:t>
      </w:r>
      <w:r>
        <w:rPr>
          <w:spacing w:val="14"/>
          <w:sz w:val="13"/>
        </w:rPr>
        <w:t> </w:t>
      </w:r>
      <w:r>
        <w:rPr>
          <w:sz w:val="13"/>
        </w:rPr>
        <w:t>Involving</w:t>
      </w:r>
      <w:r>
        <w:rPr>
          <w:spacing w:val="15"/>
          <w:sz w:val="13"/>
        </w:rPr>
        <w:t> </w:t>
      </w:r>
      <w:r>
        <w:rPr>
          <w:sz w:val="13"/>
        </w:rPr>
        <w:t>Mental</w:t>
      </w:r>
      <w:r>
        <w:rPr>
          <w:spacing w:val="14"/>
          <w:sz w:val="13"/>
        </w:rPr>
        <w:t> </w:t>
      </w:r>
      <w:r>
        <w:rPr>
          <w:sz w:val="13"/>
        </w:rPr>
        <w:t>Health</w:t>
      </w:r>
      <w:r>
        <w:rPr>
          <w:spacing w:val="15"/>
          <w:sz w:val="13"/>
        </w:rPr>
        <w:t> </w:t>
      </w:r>
      <w:r>
        <w:rPr>
          <w:sz w:val="13"/>
        </w:rPr>
        <w:t>Professionals</w:t>
      </w:r>
      <w:r>
        <w:rPr>
          <w:spacing w:val="14"/>
          <w:sz w:val="13"/>
        </w:rPr>
        <w:t> </w:t>
      </w:r>
      <w:r>
        <w:rPr>
          <w:sz w:val="13"/>
        </w:rPr>
        <w:t>and</w:t>
      </w:r>
      <w:r>
        <w:rPr>
          <w:spacing w:val="15"/>
          <w:sz w:val="13"/>
        </w:rPr>
        <w:t> </w:t>
      </w:r>
      <w:r>
        <w:rPr>
          <w:spacing w:val="2"/>
          <w:sz w:val="13"/>
        </w:rPr>
        <w:t>Lawyers’</w:t>
      </w:r>
      <w:r>
        <w:rPr>
          <w:spacing w:val="14"/>
          <w:sz w:val="13"/>
        </w:rPr>
        <w:t> </w:t>
      </w:r>
      <w:r>
        <w:rPr>
          <w:sz w:val="13"/>
        </w:rPr>
        <w:t>(1999)</w:t>
      </w:r>
      <w:r>
        <w:rPr>
          <w:spacing w:val="14"/>
          <w:sz w:val="13"/>
        </w:rPr>
        <w:t> </w:t>
      </w:r>
      <w:r>
        <w:rPr>
          <w:spacing w:val="3"/>
          <w:sz w:val="13"/>
        </w:rPr>
        <w:t>6(2)</w:t>
      </w:r>
      <w:r>
        <w:rPr>
          <w:spacing w:val="15"/>
          <w:sz w:val="13"/>
        </w:rPr>
        <w:t> </w:t>
      </w:r>
      <w:r>
        <w:rPr>
          <w:i/>
          <w:sz w:val="13"/>
        </w:rPr>
        <w:t>Psychiatry,</w:t>
      </w:r>
      <w:r>
        <w:rPr>
          <w:i/>
          <w:spacing w:val="13"/>
          <w:sz w:val="13"/>
        </w:rPr>
        <w:t> </w:t>
      </w:r>
      <w:r>
        <w:rPr>
          <w:i/>
          <w:sz w:val="13"/>
        </w:rPr>
        <w:t>Psychology</w:t>
      </w:r>
      <w:r>
        <w:rPr>
          <w:i/>
          <w:spacing w:val="13"/>
          <w:sz w:val="13"/>
        </w:rPr>
        <w:t> </w:t>
      </w:r>
      <w:r>
        <w:rPr>
          <w:i/>
          <w:sz w:val="13"/>
        </w:rPr>
        <w:t>and</w:t>
      </w:r>
      <w:r>
        <w:rPr>
          <w:i/>
          <w:spacing w:val="13"/>
          <w:sz w:val="13"/>
        </w:rPr>
        <w:t> </w:t>
      </w:r>
      <w:r>
        <w:rPr>
          <w:i/>
          <w:sz w:val="13"/>
        </w:rPr>
        <w:t>Law</w:t>
      </w:r>
      <w:r>
        <w:rPr>
          <w:i/>
          <w:spacing w:val="15"/>
          <w:sz w:val="13"/>
        </w:rPr>
        <w:t> </w:t>
      </w:r>
      <w:r>
        <w:rPr>
          <w:spacing w:val="-4"/>
          <w:sz w:val="13"/>
        </w:rPr>
        <w:t>207,</w:t>
      </w:r>
      <w:r>
        <w:rPr>
          <w:spacing w:val="14"/>
          <w:sz w:val="13"/>
        </w:rPr>
        <w:t> </w:t>
      </w:r>
      <w:r>
        <w:rPr>
          <w:sz w:val="13"/>
        </w:rPr>
        <w:t>209.</w:t>
      </w:r>
    </w:p>
    <w:p>
      <w:pPr>
        <w:pStyle w:val="ListParagraph"/>
        <w:numPr>
          <w:ilvl w:val="0"/>
          <w:numId w:val="27"/>
        </w:numPr>
        <w:tabs>
          <w:tab w:pos="2381" w:val="left" w:leader="none"/>
          <w:tab w:pos="2382" w:val="left" w:leader="none"/>
        </w:tabs>
        <w:spacing w:line="240" w:lineRule="auto" w:before="3" w:after="0"/>
        <w:ind w:left="2381" w:right="0" w:hanging="794"/>
        <w:jc w:val="left"/>
        <w:rPr>
          <w:sz w:val="13"/>
        </w:rPr>
      </w:pPr>
      <w:r>
        <w:rPr>
          <w:sz w:val="13"/>
        </w:rPr>
        <w:t>Ibid.</w:t>
      </w:r>
    </w:p>
    <w:p>
      <w:pPr>
        <w:pStyle w:val="ListParagraph"/>
        <w:numPr>
          <w:ilvl w:val="0"/>
          <w:numId w:val="27"/>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7865pt;width:13.55pt;height:14.25pt;mso-position-horizontal-relative:page;mso-position-vertical-relative:paragraph;z-index:5440" type="#_x0000_t202" filled="false" stroked="false">
            <v:textbox inset="0,0,0,0">
              <w:txbxContent>
                <w:p>
                  <w:pPr>
                    <w:spacing w:line="284" w:lineRule="exact" w:before="0"/>
                    <w:ind w:left="0" w:right="0" w:firstLine="0"/>
                    <w:jc w:val="left"/>
                    <w:rPr>
                      <w:b/>
                      <w:sz w:val="24"/>
                    </w:rPr>
                  </w:pPr>
                  <w:r>
                    <w:rPr>
                      <w:b/>
                      <w:color w:val="004D71"/>
                      <w:w w:val="110"/>
                      <w:sz w:val="24"/>
                    </w:rPr>
                    <w:t>64</w:t>
                  </w:r>
                </w:p>
              </w:txbxContent>
            </v:textbox>
            <w10:wrap type="none"/>
          </v:shape>
        </w:pict>
      </w:r>
      <w:r>
        <w:rPr>
          <w:w w:val="105"/>
          <w:sz w:val="13"/>
        </w:rPr>
        <w:t>Law Commission, above n 42,</w:t>
      </w:r>
      <w:r>
        <w:rPr>
          <w:spacing w:val="23"/>
          <w:w w:val="105"/>
          <w:sz w:val="13"/>
        </w:rPr>
        <w:t> </w:t>
      </w:r>
      <w:r>
        <w:rPr>
          <w:w w:val="105"/>
          <w:sz w:val="13"/>
        </w:rPr>
        <w:t>73–7.</w:t>
      </w:r>
    </w:p>
    <w:p>
      <w:pPr>
        <w:tabs>
          <w:tab w:pos="2381" w:val="left" w:leader="none"/>
        </w:tabs>
        <w:spacing w:before="1"/>
        <w:ind w:left="1587" w:right="0" w:firstLine="0"/>
        <w:jc w:val="left"/>
        <w:rPr>
          <w:sz w:val="13"/>
        </w:rPr>
      </w:pPr>
      <w:r>
        <w:rPr>
          <w:w w:val="105"/>
          <w:sz w:val="13"/>
        </w:rPr>
        <w:t>73</w:t>
        <w:tab/>
      </w:r>
      <w:r>
        <w:rPr>
          <w:spacing w:val="2"/>
          <w:w w:val="105"/>
          <w:sz w:val="13"/>
        </w:rPr>
        <w:t>[2006] </w:t>
      </w:r>
      <w:r>
        <w:rPr>
          <w:w w:val="105"/>
          <w:sz w:val="13"/>
        </w:rPr>
        <w:t>SASC 46 (23 February </w:t>
      </w:r>
      <w:r>
        <w:rPr>
          <w:spacing w:val="2"/>
          <w:w w:val="105"/>
          <w:sz w:val="13"/>
        </w:rPr>
        <w:t>2006)</w:t>
      </w:r>
      <w:r>
        <w:rPr>
          <w:spacing w:val="26"/>
          <w:w w:val="105"/>
          <w:sz w:val="13"/>
        </w:rPr>
        <w:t> </w:t>
      </w:r>
      <w:r>
        <w:rPr>
          <w:spacing w:val="3"/>
          <w:w w:val="105"/>
          <w:sz w:val="13"/>
        </w:rPr>
        <w:t>[50].</w:t>
      </w:r>
    </w:p>
    <w:p>
      <w:pPr>
        <w:spacing w:after="0"/>
        <w:jc w:val="left"/>
        <w:rPr>
          <w:sz w:val="13"/>
        </w:rPr>
        <w:sectPr>
          <w:pgSz w:w="11910" w:h="16840"/>
          <w:pgMar w:header="546" w:footer="0" w:top="1560" w:bottom="280" w:left="0" w:right="0"/>
        </w:sectPr>
      </w:pPr>
    </w:p>
    <w:p>
      <w:pPr>
        <w:pStyle w:val="BodyText"/>
        <w:rPr>
          <w:sz w:val="20"/>
        </w:rPr>
      </w:pPr>
      <w:r>
        <w:rPr/>
        <w:pict>
          <v:shape style="position:absolute;margin-left:548.957520pt;margin-top:802.323608pt;width:13.3pt;height:14.25pt;mso-position-horizontal-relative:page;mso-position-vertical-relative:page;z-index:5608" type="#_x0000_t202" filled="false" stroked="false">
            <v:textbox inset="0,0,0,0">
              <w:txbxContent>
                <w:p>
                  <w:pPr>
                    <w:spacing w:line="284" w:lineRule="exact" w:before="0"/>
                    <w:ind w:left="0" w:right="0" w:firstLine="0"/>
                    <w:jc w:val="left"/>
                    <w:rPr>
                      <w:b/>
                      <w:sz w:val="24"/>
                    </w:rPr>
                  </w:pPr>
                  <w:r>
                    <w:rPr>
                      <w:b/>
                      <w:color w:val="004D71"/>
                      <w:spacing w:val="-1"/>
                      <w:w w:val="110"/>
                      <w:sz w:val="24"/>
                    </w:rPr>
                    <w:t>65</w:t>
                  </w:r>
                </w:p>
              </w:txbxContent>
            </v:textbox>
            <w10:wrap type="none"/>
          </v:shape>
        </w:pict>
      </w: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592" w:hanging="794"/>
        <w:jc w:val="left"/>
        <w:rPr>
          <w:sz w:val="21"/>
        </w:rPr>
      </w:pPr>
      <w:r>
        <w:rPr>
          <w:spacing w:val="-4"/>
          <w:w w:val="105"/>
          <w:sz w:val="21"/>
        </w:rPr>
        <w:t>However, </w:t>
      </w:r>
      <w:r>
        <w:rPr>
          <w:w w:val="105"/>
          <w:sz w:val="21"/>
        </w:rPr>
        <w:t>expressly </w:t>
      </w:r>
      <w:r>
        <w:rPr>
          <w:spacing w:val="-3"/>
          <w:w w:val="105"/>
          <w:sz w:val="21"/>
        </w:rPr>
        <w:t>recognising </w:t>
      </w:r>
      <w:r>
        <w:rPr>
          <w:w w:val="105"/>
          <w:sz w:val="21"/>
        </w:rPr>
        <w:t>this </w:t>
      </w:r>
      <w:r>
        <w:rPr>
          <w:spacing w:val="-3"/>
          <w:w w:val="105"/>
          <w:sz w:val="21"/>
        </w:rPr>
        <w:t>principle </w:t>
      </w:r>
      <w:r>
        <w:rPr>
          <w:w w:val="105"/>
          <w:sz w:val="21"/>
        </w:rPr>
        <w:t>in </w:t>
      </w:r>
      <w:r>
        <w:rPr>
          <w:spacing w:val="-3"/>
          <w:w w:val="105"/>
          <w:sz w:val="21"/>
        </w:rPr>
        <w:t>legislation may </w:t>
      </w:r>
      <w:r>
        <w:rPr>
          <w:w w:val="105"/>
          <w:sz w:val="21"/>
        </w:rPr>
        <w:t>be important. This issue is particularly important in </w:t>
      </w:r>
      <w:r>
        <w:rPr>
          <w:spacing w:val="-3"/>
          <w:w w:val="105"/>
          <w:sz w:val="21"/>
        </w:rPr>
        <w:t>considering </w:t>
      </w:r>
      <w:r>
        <w:rPr>
          <w:w w:val="105"/>
          <w:sz w:val="21"/>
        </w:rPr>
        <w:t>the question of whether the unfitness </w:t>
      </w:r>
      <w:r>
        <w:rPr>
          <w:spacing w:val="-3"/>
          <w:w w:val="105"/>
          <w:sz w:val="21"/>
        </w:rPr>
        <w:t>to </w:t>
      </w:r>
      <w:r>
        <w:rPr>
          <w:w w:val="105"/>
          <w:sz w:val="21"/>
        </w:rPr>
        <w:t>stand trial process should be extended </w:t>
      </w:r>
      <w:r>
        <w:rPr>
          <w:spacing w:val="-3"/>
          <w:w w:val="105"/>
          <w:sz w:val="21"/>
        </w:rPr>
        <w:t>to </w:t>
      </w:r>
      <w:r>
        <w:rPr>
          <w:w w:val="105"/>
          <w:sz w:val="21"/>
        </w:rPr>
        <w:t>the </w:t>
      </w:r>
      <w:r>
        <w:rPr>
          <w:spacing w:val="-3"/>
          <w:w w:val="105"/>
          <w:sz w:val="21"/>
        </w:rPr>
        <w:t>Magistrates’ Court </w:t>
      </w:r>
      <w:r>
        <w:rPr>
          <w:w w:val="105"/>
          <w:sz w:val="21"/>
        </w:rPr>
        <w:t>where the </w:t>
      </w:r>
      <w:r>
        <w:rPr>
          <w:spacing w:val="-3"/>
          <w:w w:val="105"/>
          <w:sz w:val="21"/>
        </w:rPr>
        <w:t>hearing </w:t>
      </w:r>
      <w:r>
        <w:rPr>
          <w:w w:val="105"/>
          <w:sz w:val="21"/>
        </w:rPr>
        <w:t>of a summary </w:t>
      </w:r>
      <w:r>
        <w:rPr>
          <w:spacing w:val="-3"/>
          <w:w w:val="105"/>
          <w:sz w:val="21"/>
        </w:rPr>
        <w:t>offence </w:t>
      </w:r>
      <w:r>
        <w:rPr>
          <w:w w:val="105"/>
          <w:sz w:val="21"/>
        </w:rPr>
        <w:t>would be </w:t>
      </w:r>
      <w:r>
        <w:rPr>
          <w:spacing w:val="-4"/>
          <w:w w:val="105"/>
          <w:sz w:val="21"/>
        </w:rPr>
        <w:t>brief, </w:t>
      </w:r>
      <w:r>
        <w:rPr>
          <w:spacing w:val="-2"/>
          <w:w w:val="105"/>
          <w:sz w:val="21"/>
        </w:rPr>
        <w:t>easier </w:t>
      </w:r>
      <w:r>
        <w:rPr>
          <w:spacing w:val="-3"/>
          <w:w w:val="105"/>
          <w:sz w:val="21"/>
        </w:rPr>
        <w:t>to follow </w:t>
      </w:r>
      <w:r>
        <w:rPr>
          <w:w w:val="105"/>
          <w:sz w:val="21"/>
        </w:rPr>
        <w:t>and </w:t>
      </w:r>
      <w:r>
        <w:rPr>
          <w:spacing w:val="-2"/>
          <w:w w:val="105"/>
          <w:sz w:val="21"/>
        </w:rPr>
        <w:t>demand </w:t>
      </w:r>
      <w:r>
        <w:rPr>
          <w:w w:val="105"/>
          <w:sz w:val="21"/>
        </w:rPr>
        <w:t>a lower level of participation and assistance</w:t>
      </w:r>
      <w:r>
        <w:rPr>
          <w:spacing w:val="-8"/>
          <w:w w:val="105"/>
          <w:sz w:val="21"/>
        </w:rPr>
        <w:t> </w:t>
      </w:r>
      <w:r>
        <w:rPr>
          <w:w w:val="105"/>
          <w:sz w:val="21"/>
        </w:rPr>
        <w:t>by</w:t>
      </w:r>
      <w:r>
        <w:rPr>
          <w:spacing w:val="-7"/>
          <w:w w:val="105"/>
          <w:sz w:val="21"/>
        </w:rPr>
        <w:t> </w:t>
      </w:r>
      <w:r>
        <w:rPr>
          <w:w w:val="105"/>
          <w:sz w:val="21"/>
        </w:rPr>
        <w:t>the</w:t>
      </w:r>
      <w:r>
        <w:rPr>
          <w:spacing w:val="-7"/>
          <w:w w:val="105"/>
          <w:sz w:val="21"/>
        </w:rPr>
        <w:t> </w:t>
      </w:r>
      <w:r>
        <w:rPr>
          <w:spacing w:val="-4"/>
          <w:w w:val="105"/>
          <w:sz w:val="21"/>
        </w:rPr>
        <w:t>accused.</w:t>
      </w:r>
      <w:r>
        <w:rPr>
          <w:spacing w:val="-4"/>
          <w:w w:val="105"/>
          <w:position w:val="7"/>
          <w:sz w:val="12"/>
        </w:rPr>
        <w:t>74</w:t>
      </w:r>
      <w:r>
        <w:rPr>
          <w:spacing w:val="15"/>
          <w:w w:val="105"/>
          <w:position w:val="7"/>
          <w:sz w:val="12"/>
        </w:rPr>
        <w:t> </w:t>
      </w:r>
      <w:r>
        <w:rPr>
          <w:w w:val="105"/>
          <w:sz w:val="21"/>
        </w:rPr>
        <w:t>In</w:t>
      </w:r>
      <w:r>
        <w:rPr>
          <w:spacing w:val="-7"/>
          <w:w w:val="105"/>
          <w:sz w:val="21"/>
        </w:rPr>
        <w:t> </w:t>
      </w:r>
      <w:r>
        <w:rPr>
          <w:w w:val="105"/>
          <w:sz w:val="21"/>
        </w:rPr>
        <w:t>these</w:t>
      </w:r>
      <w:r>
        <w:rPr>
          <w:spacing w:val="-7"/>
          <w:w w:val="105"/>
          <w:sz w:val="21"/>
        </w:rPr>
        <w:t> </w:t>
      </w:r>
      <w:r>
        <w:rPr>
          <w:spacing w:val="-3"/>
          <w:w w:val="105"/>
          <w:sz w:val="21"/>
        </w:rPr>
        <w:t>circumstances,</w:t>
      </w:r>
      <w:r>
        <w:rPr>
          <w:spacing w:val="-7"/>
          <w:w w:val="105"/>
          <w:sz w:val="21"/>
        </w:rPr>
        <w:t> </w:t>
      </w:r>
      <w:r>
        <w:rPr>
          <w:spacing w:val="-3"/>
          <w:w w:val="105"/>
          <w:sz w:val="21"/>
        </w:rPr>
        <w:t>for</w:t>
      </w:r>
      <w:r>
        <w:rPr>
          <w:spacing w:val="-8"/>
          <w:w w:val="105"/>
          <w:sz w:val="21"/>
        </w:rPr>
        <w:t> </w:t>
      </w:r>
      <w:r>
        <w:rPr>
          <w:spacing w:val="-3"/>
          <w:w w:val="105"/>
          <w:sz w:val="21"/>
        </w:rPr>
        <w:t>example,</w:t>
      </w:r>
      <w:r>
        <w:rPr>
          <w:spacing w:val="-7"/>
          <w:w w:val="105"/>
          <w:sz w:val="21"/>
        </w:rPr>
        <w:t> </w:t>
      </w:r>
      <w:r>
        <w:rPr>
          <w:w w:val="105"/>
          <w:sz w:val="21"/>
        </w:rPr>
        <w:t>being</w:t>
      </w:r>
      <w:r>
        <w:rPr>
          <w:spacing w:val="-7"/>
          <w:w w:val="105"/>
          <w:sz w:val="21"/>
        </w:rPr>
        <w:t> </w:t>
      </w:r>
      <w:r>
        <w:rPr>
          <w:w w:val="105"/>
          <w:sz w:val="21"/>
        </w:rPr>
        <w:t>able</w:t>
      </w:r>
      <w:r>
        <w:rPr>
          <w:spacing w:val="-7"/>
          <w:w w:val="105"/>
          <w:sz w:val="21"/>
        </w:rPr>
        <w:t> </w:t>
      </w:r>
      <w:r>
        <w:rPr>
          <w:spacing w:val="-3"/>
          <w:w w:val="105"/>
          <w:sz w:val="21"/>
        </w:rPr>
        <w:t>to</w:t>
      </w:r>
      <w:r>
        <w:rPr>
          <w:spacing w:val="-7"/>
          <w:w w:val="105"/>
          <w:sz w:val="21"/>
        </w:rPr>
        <w:t> </w:t>
      </w:r>
      <w:r>
        <w:rPr>
          <w:w w:val="105"/>
          <w:sz w:val="21"/>
        </w:rPr>
        <w:t>understand the </w:t>
      </w:r>
      <w:r>
        <w:rPr>
          <w:spacing w:val="-3"/>
          <w:w w:val="105"/>
          <w:sz w:val="21"/>
        </w:rPr>
        <w:t>nature </w:t>
      </w:r>
      <w:r>
        <w:rPr>
          <w:w w:val="105"/>
          <w:sz w:val="21"/>
        </w:rPr>
        <w:t>of the </w:t>
      </w:r>
      <w:r>
        <w:rPr>
          <w:spacing w:val="-3"/>
          <w:w w:val="105"/>
          <w:sz w:val="21"/>
        </w:rPr>
        <w:t>charge </w:t>
      </w:r>
      <w:r>
        <w:rPr>
          <w:w w:val="105"/>
          <w:sz w:val="21"/>
        </w:rPr>
        <w:t>and </w:t>
      </w:r>
      <w:r>
        <w:rPr>
          <w:spacing w:val="-3"/>
          <w:w w:val="105"/>
          <w:sz w:val="21"/>
        </w:rPr>
        <w:t>to enter </w:t>
      </w:r>
      <w:r>
        <w:rPr>
          <w:w w:val="105"/>
          <w:sz w:val="21"/>
        </w:rPr>
        <w:t>a plea without satisfying the </w:t>
      </w:r>
      <w:r>
        <w:rPr>
          <w:spacing w:val="-3"/>
          <w:w w:val="105"/>
          <w:sz w:val="21"/>
        </w:rPr>
        <w:t>remaining </w:t>
      </w:r>
      <w:r>
        <w:rPr>
          <w:w w:val="105"/>
          <w:sz w:val="21"/>
        </w:rPr>
        <w:t>Presser </w:t>
      </w:r>
      <w:r>
        <w:rPr>
          <w:spacing w:val="-3"/>
          <w:w w:val="105"/>
          <w:sz w:val="21"/>
        </w:rPr>
        <w:t>criteria may </w:t>
      </w:r>
      <w:r>
        <w:rPr>
          <w:w w:val="105"/>
          <w:sz w:val="21"/>
        </w:rPr>
        <w:t>be sufficient </w:t>
      </w:r>
      <w:r>
        <w:rPr>
          <w:spacing w:val="-3"/>
          <w:w w:val="105"/>
          <w:sz w:val="21"/>
        </w:rPr>
        <w:t>for </w:t>
      </w:r>
      <w:r>
        <w:rPr>
          <w:w w:val="105"/>
          <w:sz w:val="21"/>
        </w:rPr>
        <w:t>the </w:t>
      </w:r>
      <w:r>
        <w:rPr>
          <w:spacing w:val="-3"/>
          <w:w w:val="105"/>
          <w:sz w:val="21"/>
        </w:rPr>
        <w:t>hearing to </w:t>
      </w:r>
      <w:r>
        <w:rPr>
          <w:w w:val="105"/>
          <w:sz w:val="21"/>
        </w:rPr>
        <w:t>be</w:t>
      </w:r>
      <w:r>
        <w:rPr>
          <w:spacing w:val="4"/>
          <w:w w:val="105"/>
          <w:sz w:val="21"/>
        </w:rPr>
        <w:t> </w:t>
      </w:r>
      <w:r>
        <w:rPr>
          <w:spacing w:val="-6"/>
          <w:w w:val="105"/>
          <w:sz w:val="21"/>
        </w:rPr>
        <w:t>fair.</w:t>
      </w:r>
    </w:p>
    <w:p>
      <w:pPr>
        <w:pStyle w:val="BodyText"/>
        <w:spacing w:before="11"/>
        <w:rPr>
          <w:sz w:val="18"/>
        </w:rPr>
      </w:pPr>
      <w:r>
        <w:rPr/>
        <w:pict>
          <v:group style="position:absolute;margin-left:79.370003pt;margin-top:13.502344pt;width:436.55pt;height:71.95pt;mso-position-horizontal-relative:page;mso-position-vertical-relative:paragraph;z-index:3488;mso-wrap-distance-left:0;mso-wrap-distance-right:0" coordorigin="1587,270" coordsize="8731,1439">
            <v:rect style="position:absolute;left:1587;top:270;width:8731;height:1439" filled="true" fillcolor="#e5edf1" stroked="false">
              <v:fill type="solid"/>
            </v:rect>
            <v:shape style="position:absolute;left:2381;top:1025;width:7390;height:503" type="#_x0000_t202" filled="false" stroked="false">
              <v:textbox inset="0,0,0,0">
                <w:txbxContent>
                  <w:p>
                    <w:pPr>
                      <w:spacing w:line="256" w:lineRule="auto" w:before="0"/>
                      <w:ind w:left="0" w:right="0" w:firstLine="0"/>
                      <w:jc w:val="left"/>
                      <w:rPr>
                        <w:rFonts w:ascii="Trebuchet MS"/>
                        <w:sz w:val="21"/>
                      </w:rPr>
                    </w:pPr>
                    <w:r>
                      <w:rPr>
                        <w:rFonts w:ascii="Trebuchet MS"/>
                        <w:w w:val="105"/>
                        <w:sz w:val="21"/>
                      </w:rPr>
                      <w:t>If</w:t>
                    </w:r>
                    <w:r>
                      <w:rPr>
                        <w:rFonts w:ascii="Trebuchet MS"/>
                        <w:spacing w:val="-20"/>
                        <w:w w:val="105"/>
                        <w:sz w:val="21"/>
                      </w:rPr>
                      <w:t> </w:t>
                    </w:r>
                    <w:r>
                      <w:rPr>
                        <w:rFonts w:ascii="Trebuchet MS"/>
                        <w:w w:val="105"/>
                        <w:sz w:val="21"/>
                      </w:rPr>
                      <w:t>the</w:t>
                    </w:r>
                    <w:r>
                      <w:rPr>
                        <w:rFonts w:ascii="Trebuchet MS"/>
                        <w:spacing w:val="-19"/>
                        <w:w w:val="105"/>
                        <w:sz w:val="21"/>
                      </w:rPr>
                      <w:t> </w:t>
                    </w:r>
                    <w:r>
                      <w:rPr>
                        <w:rFonts w:ascii="Trebuchet MS"/>
                        <w:w w:val="105"/>
                        <w:sz w:val="21"/>
                      </w:rPr>
                      <w:t>unfitness</w:t>
                    </w:r>
                    <w:r>
                      <w:rPr>
                        <w:rFonts w:ascii="Trebuchet MS"/>
                        <w:spacing w:val="-20"/>
                        <w:w w:val="105"/>
                        <w:sz w:val="21"/>
                      </w:rPr>
                      <w:t> </w:t>
                    </w:r>
                    <w:r>
                      <w:rPr>
                        <w:rFonts w:ascii="Trebuchet MS"/>
                        <w:w w:val="105"/>
                        <w:sz w:val="21"/>
                      </w:rPr>
                      <w:t>to</w:t>
                    </w:r>
                    <w:r>
                      <w:rPr>
                        <w:rFonts w:ascii="Trebuchet MS"/>
                        <w:spacing w:val="-19"/>
                        <w:w w:val="105"/>
                        <w:sz w:val="21"/>
                      </w:rPr>
                      <w:t> </w:t>
                    </w:r>
                    <w:r>
                      <w:rPr>
                        <w:rFonts w:ascii="Trebuchet MS"/>
                        <w:w w:val="105"/>
                        <w:sz w:val="21"/>
                      </w:rPr>
                      <w:t>stand</w:t>
                    </w:r>
                    <w:r>
                      <w:rPr>
                        <w:rFonts w:ascii="Trebuchet MS"/>
                        <w:spacing w:val="-20"/>
                        <w:w w:val="105"/>
                        <w:sz w:val="21"/>
                      </w:rPr>
                      <w:t> </w:t>
                    </w:r>
                    <w:r>
                      <w:rPr>
                        <w:rFonts w:ascii="Trebuchet MS"/>
                        <w:spacing w:val="-3"/>
                        <w:w w:val="105"/>
                        <w:sz w:val="21"/>
                      </w:rPr>
                      <w:t>trial</w:t>
                    </w:r>
                    <w:r>
                      <w:rPr>
                        <w:rFonts w:ascii="Trebuchet MS"/>
                        <w:spacing w:val="-19"/>
                        <w:w w:val="105"/>
                        <w:sz w:val="21"/>
                      </w:rPr>
                      <w:t> </w:t>
                    </w:r>
                    <w:r>
                      <w:rPr>
                        <w:rFonts w:ascii="Trebuchet MS"/>
                        <w:w w:val="105"/>
                        <w:sz w:val="21"/>
                      </w:rPr>
                      <w:t>test</w:t>
                    </w:r>
                    <w:r>
                      <w:rPr>
                        <w:rFonts w:ascii="Trebuchet MS"/>
                        <w:spacing w:val="-20"/>
                        <w:w w:val="105"/>
                        <w:sz w:val="21"/>
                      </w:rPr>
                      <w:t> </w:t>
                    </w:r>
                    <w:r>
                      <w:rPr>
                        <w:rFonts w:ascii="Trebuchet MS"/>
                        <w:w w:val="105"/>
                        <w:sz w:val="21"/>
                      </w:rPr>
                      <w:t>remains</w:t>
                    </w:r>
                    <w:r>
                      <w:rPr>
                        <w:rFonts w:ascii="Trebuchet MS"/>
                        <w:spacing w:val="-19"/>
                        <w:w w:val="105"/>
                        <w:sz w:val="21"/>
                      </w:rPr>
                      <w:t> </w:t>
                    </w:r>
                    <w:r>
                      <w:rPr>
                        <w:rFonts w:ascii="Trebuchet MS"/>
                        <w:w w:val="105"/>
                        <w:sz w:val="21"/>
                      </w:rPr>
                      <w:t>the</w:t>
                    </w:r>
                    <w:r>
                      <w:rPr>
                        <w:rFonts w:ascii="Trebuchet MS"/>
                        <w:spacing w:val="-20"/>
                        <w:w w:val="105"/>
                        <w:sz w:val="21"/>
                      </w:rPr>
                      <w:t> </w:t>
                    </w:r>
                    <w:r>
                      <w:rPr>
                        <w:rFonts w:ascii="Trebuchet MS"/>
                        <w:w w:val="105"/>
                        <w:sz w:val="21"/>
                      </w:rPr>
                      <w:t>same,</w:t>
                    </w:r>
                    <w:r>
                      <w:rPr>
                        <w:rFonts w:ascii="Trebuchet MS"/>
                        <w:spacing w:val="-19"/>
                        <w:w w:val="105"/>
                        <w:sz w:val="21"/>
                      </w:rPr>
                      <w:t> </w:t>
                    </w:r>
                    <w:r>
                      <w:rPr>
                        <w:rFonts w:ascii="Trebuchet MS"/>
                        <w:w w:val="105"/>
                        <w:sz w:val="21"/>
                      </w:rPr>
                      <w:t>are</w:t>
                    </w:r>
                    <w:r>
                      <w:rPr>
                        <w:rFonts w:ascii="Trebuchet MS"/>
                        <w:spacing w:val="-20"/>
                        <w:w w:val="105"/>
                        <w:sz w:val="21"/>
                      </w:rPr>
                      <w:t> </w:t>
                    </w:r>
                    <w:r>
                      <w:rPr>
                        <w:rFonts w:ascii="Trebuchet MS"/>
                        <w:w w:val="105"/>
                        <w:sz w:val="21"/>
                      </w:rPr>
                      <w:t>changes</w:t>
                    </w:r>
                    <w:r>
                      <w:rPr>
                        <w:rFonts w:ascii="Trebuchet MS"/>
                        <w:spacing w:val="-19"/>
                        <w:w w:val="105"/>
                        <w:sz w:val="21"/>
                      </w:rPr>
                      <w:t> </w:t>
                    </w:r>
                    <w:r>
                      <w:rPr>
                        <w:rFonts w:ascii="Trebuchet MS"/>
                        <w:w w:val="105"/>
                        <w:sz w:val="21"/>
                      </w:rPr>
                      <w:t>required</w:t>
                    </w:r>
                    <w:r>
                      <w:rPr>
                        <w:rFonts w:ascii="Trebuchet MS"/>
                        <w:spacing w:val="-20"/>
                        <w:w w:val="105"/>
                        <w:sz w:val="21"/>
                      </w:rPr>
                      <w:t> </w:t>
                    </w:r>
                    <w:r>
                      <w:rPr>
                        <w:rFonts w:ascii="Trebuchet MS"/>
                        <w:w w:val="105"/>
                        <w:sz w:val="21"/>
                      </w:rPr>
                      <w:t>to the Presser</w:t>
                    </w:r>
                    <w:r>
                      <w:rPr>
                        <w:rFonts w:ascii="Trebuchet MS"/>
                        <w:spacing w:val="-22"/>
                        <w:w w:val="105"/>
                        <w:sz w:val="21"/>
                      </w:rPr>
                      <w:t> </w:t>
                    </w:r>
                    <w:r>
                      <w:rPr>
                        <w:rFonts w:ascii="Trebuchet MS"/>
                        <w:spacing w:val="-4"/>
                        <w:w w:val="105"/>
                        <w:sz w:val="21"/>
                      </w:rPr>
                      <w:t>criteria?</w:t>
                    </w:r>
                  </w:p>
                </w:txbxContent>
              </v:textbox>
              <w10:wrap type="none"/>
            </v:shape>
            <v:shape style="position:absolute;left:1814;top:1025;width:137;height:243" type="#_x0000_t202" filled="false" stroked="false">
              <v:textbox inset="0,0,0,0">
                <w:txbxContent>
                  <w:p>
                    <w:pPr>
                      <w:spacing w:line="243" w:lineRule="exact" w:before="0"/>
                      <w:ind w:left="0" w:right="0" w:firstLine="0"/>
                      <w:jc w:val="left"/>
                      <w:rPr>
                        <w:rFonts w:ascii="Trebuchet MS"/>
                        <w:sz w:val="21"/>
                      </w:rPr>
                    </w:pPr>
                    <w:r>
                      <w:rPr>
                        <w:rFonts w:ascii="Trebuchet MS"/>
                        <w:w w:val="106"/>
                        <w:sz w:val="21"/>
                      </w:rPr>
                      <w:t>8</w:t>
                    </w:r>
                  </w:p>
                </w:txbxContent>
              </v:textbox>
              <w10:wrap type="none"/>
            </v:shape>
            <v:shape style="position:absolute;left:1814;top:445;width:1214;height:332" type="#_x0000_t202" filled="false" stroked="false">
              <v:textbox inset="0,0,0,0">
                <w:txbxContent>
                  <w:p>
                    <w:pPr>
                      <w:spacing w:line="332" w:lineRule="exact" w:before="0"/>
                      <w:ind w:left="0" w:right="0" w:firstLine="0"/>
                      <w:jc w:val="left"/>
                      <w:rPr>
                        <w:b/>
                        <w:sz w:val="28"/>
                      </w:rPr>
                    </w:pPr>
                    <w:r>
                      <w:rPr>
                        <w:b/>
                        <w:w w:val="110"/>
                        <w:sz w:val="28"/>
                      </w:rPr>
                      <w:t>Question</w:t>
                    </w:r>
                  </w:p>
                </w:txbxContent>
              </v:textbox>
              <w10:wrap type="none"/>
            </v:shape>
            <w10:wrap type="topAndBottom"/>
          </v:group>
        </w:pict>
      </w:r>
    </w:p>
    <w:p>
      <w:pPr>
        <w:pStyle w:val="BodyText"/>
        <w:rPr>
          <w:sz w:val="20"/>
        </w:rPr>
      </w:pPr>
    </w:p>
    <w:p>
      <w:pPr>
        <w:pStyle w:val="BodyText"/>
        <w:spacing w:before="7"/>
        <w:rPr>
          <w:sz w:val="15"/>
        </w:rPr>
      </w:pPr>
    </w:p>
    <w:p>
      <w:pPr>
        <w:pStyle w:val="Heading5"/>
        <w:spacing w:before="100"/>
      </w:pPr>
      <w:r>
        <w:rPr>
          <w:w w:val="120"/>
        </w:rPr>
        <w:t>Unfitness to plead and unfitness to stand trial</w:t>
      </w:r>
    </w:p>
    <w:p>
      <w:pPr>
        <w:pStyle w:val="ListParagraph"/>
        <w:numPr>
          <w:ilvl w:val="1"/>
          <w:numId w:val="5"/>
        </w:numPr>
        <w:tabs>
          <w:tab w:pos="2381" w:val="left" w:leader="none"/>
          <w:tab w:pos="2382" w:val="left" w:leader="none"/>
        </w:tabs>
        <w:spacing w:line="242" w:lineRule="auto" w:before="151" w:after="0"/>
        <w:ind w:left="2381" w:right="1772" w:hanging="794"/>
        <w:jc w:val="left"/>
        <w:rPr>
          <w:sz w:val="21"/>
        </w:rPr>
      </w:pPr>
      <w:r>
        <w:rPr>
          <w:sz w:val="21"/>
        </w:rPr>
        <w:t>A question </w:t>
      </w:r>
      <w:r>
        <w:rPr>
          <w:spacing w:val="-3"/>
          <w:sz w:val="21"/>
        </w:rPr>
        <w:t>may  </w:t>
      </w:r>
      <w:r>
        <w:rPr>
          <w:sz w:val="21"/>
        </w:rPr>
        <w:t>arise as </w:t>
      </w:r>
      <w:r>
        <w:rPr>
          <w:spacing w:val="-3"/>
          <w:sz w:val="21"/>
        </w:rPr>
        <w:t>to</w:t>
      </w:r>
      <w:r>
        <w:rPr>
          <w:spacing w:val="41"/>
          <w:sz w:val="21"/>
        </w:rPr>
        <w:t> </w:t>
      </w:r>
      <w:r>
        <w:rPr>
          <w:sz w:val="21"/>
        </w:rPr>
        <w:t>the </w:t>
      </w:r>
      <w:r>
        <w:rPr>
          <w:spacing w:val="-2"/>
          <w:sz w:val="21"/>
        </w:rPr>
        <w:t>appropriateness  </w:t>
      </w:r>
      <w:r>
        <w:rPr>
          <w:sz w:val="21"/>
        </w:rPr>
        <w:t>of </w:t>
      </w:r>
      <w:r>
        <w:rPr>
          <w:spacing w:val="-3"/>
          <w:sz w:val="21"/>
        </w:rPr>
        <w:t>including  </w:t>
      </w:r>
      <w:r>
        <w:rPr>
          <w:sz w:val="21"/>
        </w:rPr>
        <w:t>unfitness </w:t>
      </w:r>
      <w:r>
        <w:rPr>
          <w:spacing w:val="-3"/>
          <w:sz w:val="21"/>
        </w:rPr>
        <w:t>to  enter  </w:t>
      </w:r>
      <w:r>
        <w:rPr>
          <w:sz w:val="21"/>
        </w:rPr>
        <w:t>a plea as  a </w:t>
      </w:r>
      <w:r>
        <w:rPr>
          <w:spacing w:val="-3"/>
          <w:sz w:val="21"/>
        </w:rPr>
        <w:t>ground for </w:t>
      </w:r>
      <w:r>
        <w:rPr>
          <w:sz w:val="21"/>
        </w:rPr>
        <w:t>unfitness </w:t>
      </w:r>
      <w:r>
        <w:rPr>
          <w:spacing w:val="-3"/>
          <w:sz w:val="21"/>
        </w:rPr>
        <w:t>to  </w:t>
      </w:r>
      <w:r>
        <w:rPr>
          <w:sz w:val="21"/>
        </w:rPr>
        <w:t>stand trial in </w:t>
      </w:r>
      <w:r>
        <w:rPr>
          <w:spacing w:val="-3"/>
          <w:sz w:val="21"/>
        </w:rPr>
        <w:t>all</w:t>
      </w:r>
      <w:r>
        <w:rPr>
          <w:spacing w:val="41"/>
          <w:sz w:val="21"/>
        </w:rPr>
        <w:t> </w:t>
      </w:r>
      <w:r>
        <w:rPr>
          <w:sz w:val="21"/>
        </w:rPr>
        <w:t>cases. </w:t>
      </w:r>
      <w:r>
        <w:rPr>
          <w:spacing w:val="-3"/>
          <w:sz w:val="21"/>
        </w:rPr>
        <w:t>Presently,  </w:t>
      </w:r>
      <w:r>
        <w:rPr>
          <w:sz w:val="21"/>
        </w:rPr>
        <w:t>being </w:t>
      </w:r>
      <w:r>
        <w:rPr>
          <w:spacing w:val="-3"/>
          <w:sz w:val="21"/>
        </w:rPr>
        <w:t>unable  to  </w:t>
      </w:r>
      <w:r>
        <w:rPr>
          <w:sz w:val="21"/>
        </w:rPr>
        <w:t>understand the </w:t>
      </w:r>
      <w:r>
        <w:rPr>
          <w:spacing w:val="-3"/>
          <w:sz w:val="21"/>
        </w:rPr>
        <w:t>nature </w:t>
      </w:r>
      <w:r>
        <w:rPr>
          <w:sz w:val="21"/>
        </w:rPr>
        <w:t>of the </w:t>
      </w:r>
      <w:r>
        <w:rPr>
          <w:spacing w:val="-3"/>
          <w:sz w:val="21"/>
        </w:rPr>
        <w:t>charge </w:t>
      </w:r>
      <w:r>
        <w:rPr>
          <w:sz w:val="21"/>
        </w:rPr>
        <w:t>(section 6(1)(1)(a) of the CMIA) or being </w:t>
      </w:r>
      <w:r>
        <w:rPr>
          <w:spacing w:val="-3"/>
          <w:sz w:val="21"/>
        </w:rPr>
        <w:t>unable  to  enter  </w:t>
      </w:r>
      <w:r>
        <w:rPr>
          <w:sz w:val="21"/>
        </w:rPr>
        <w:t>a plea  </w:t>
      </w:r>
      <w:r>
        <w:rPr>
          <w:spacing w:val="-3"/>
          <w:sz w:val="21"/>
        </w:rPr>
        <w:t>to</w:t>
      </w:r>
      <w:r>
        <w:rPr>
          <w:spacing w:val="14"/>
          <w:sz w:val="21"/>
        </w:rPr>
        <w:t> </w:t>
      </w:r>
      <w:r>
        <w:rPr>
          <w:sz w:val="21"/>
        </w:rPr>
        <w:t>the</w:t>
      </w:r>
      <w:r>
        <w:rPr>
          <w:spacing w:val="14"/>
          <w:sz w:val="21"/>
        </w:rPr>
        <w:t> </w:t>
      </w:r>
      <w:r>
        <w:rPr>
          <w:spacing w:val="-3"/>
          <w:sz w:val="21"/>
        </w:rPr>
        <w:t>charge</w:t>
      </w:r>
      <w:r>
        <w:rPr>
          <w:spacing w:val="15"/>
          <w:sz w:val="21"/>
        </w:rPr>
        <w:t> </w:t>
      </w:r>
      <w:r>
        <w:rPr>
          <w:sz w:val="21"/>
        </w:rPr>
        <w:t>(the</w:t>
      </w:r>
      <w:r>
        <w:rPr>
          <w:spacing w:val="14"/>
          <w:sz w:val="21"/>
        </w:rPr>
        <w:t> </w:t>
      </w:r>
      <w:r>
        <w:rPr>
          <w:sz w:val="21"/>
        </w:rPr>
        <w:t>first</w:t>
      </w:r>
      <w:r>
        <w:rPr>
          <w:spacing w:val="15"/>
          <w:sz w:val="21"/>
        </w:rPr>
        <w:t> </w:t>
      </w:r>
      <w:r>
        <w:rPr>
          <w:sz w:val="21"/>
        </w:rPr>
        <w:t>part</w:t>
      </w:r>
      <w:r>
        <w:rPr>
          <w:spacing w:val="14"/>
          <w:sz w:val="21"/>
        </w:rPr>
        <w:t> </w:t>
      </w:r>
      <w:r>
        <w:rPr>
          <w:sz w:val="21"/>
        </w:rPr>
        <w:t>of</w:t>
      </w:r>
      <w:r>
        <w:rPr>
          <w:spacing w:val="15"/>
          <w:sz w:val="21"/>
        </w:rPr>
        <w:t> </w:t>
      </w:r>
      <w:r>
        <w:rPr>
          <w:sz w:val="21"/>
        </w:rPr>
        <w:t>section</w:t>
      </w:r>
      <w:r>
        <w:rPr>
          <w:spacing w:val="14"/>
          <w:sz w:val="21"/>
        </w:rPr>
        <w:t> </w:t>
      </w:r>
      <w:r>
        <w:rPr>
          <w:sz w:val="21"/>
        </w:rPr>
        <w:t>6(1)(b)</w:t>
      </w:r>
      <w:r>
        <w:rPr>
          <w:spacing w:val="15"/>
          <w:sz w:val="21"/>
        </w:rPr>
        <w:t> </w:t>
      </w:r>
      <w:r>
        <w:rPr>
          <w:sz w:val="21"/>
        </w:rPr>
        <w:t>of</w:t>
      </w:r>
      <w:r>
        <w:rPr>
          <w:spacing w:val="14"/>
          <w:sz w:val="21"/>
        </w:rPr>
        <w:t> </w:t>
      </w:r>
      <w:r>
        <w:rPr>
          <w:sz w:val="21"/>
        </w:rPr>
        <w:t>the</w:t>
      </w:r>
      <w:r>
        <w:rPr>
          <w:spacing w:val="15"/>
          <w:sz w:val="21"/>
        </w:rPr>
        <w:t> </w:t>
      </w:r>
      <w:r>
        <w:rPr>
          <w:sz w:val="21"/>
        </w:rPr>
        <w:t>CMIA)</w:t>
      </w:r>
      <w:r>
        <w:rPr>
          <w:spacing w:val="14"/>
          <w:sz w:val="21"/>
        </w:rPr>
        <w:t> </w:t>
      </w:r>
      <w:r>
        <w:rPr>
          <w:sz w:val="21"/>
        </w:rPr>
        <w:t>is</w:t>
      </w:r>
      <w:r>
        <w:rPr>
          <w:spacing w:val="15"/>
          <w:sz w:val="21"/>
        </w:rPr>
        <w:t> </w:t>
      </w:r>
      <w:r>
        <w:rPr>
          <w:sz w:val="21"/>
        </w:rPr>
        <w:t>the</w:t>
      </w:r>
      <w:r>
        <w:rPr>
          <w:spacing w:val="14"/>
          <w:sz w:val="21"/>
        </w:rPr>
        <w:t> </w:t>
      </w:r>
      <w:r>
        <w:rPr>
          <w:sz w:val="21"/>
        </w:rPr>
        <w:t>basis</w:t>
      </w:r>
      <w:r>
        <w:rPr>
          <w:spacing w:val="15"/>
          <w:sz w:val="21"/>
        </w:rPr>
        <w:t> </w:t>
      </w:r>
      <w:r>
        <w:rPr>
          <w:sz w:val="21"/>
        </w:rPr>
        <w:t>of</w:t>
      </w:r>
      <w:r>
        <w:rPr>
          <w:spacing w:val="14"/>
          <w:sz w:val="21"/>
        </w:rPr>
        <w:t> </w:t>
      </w:r>
      <w:r>
        <w:rPr>
          <w:sz w:val="21"/>
        </w:rPr>
        <w:t>unfitness</w:t>
      </w:r>
      <w:r>
        <w:rPr>
          <w:spacing w:val="14"/>
          <w:sz w:val="21"/>
        </w:rPr>
        <w:t> </w:t>
      </w:r>
      <w:r>
        <w:rPr>
          <w:spacing w:val="-3"/>
          <w:sz w:val="21"/>
        </w:rPr>
        <w:t>to</w:t>
      </w:r>
    </w:p>
    <w:p>
      <w:pPr>
        <w:pStyle w:val="BodyText"/>
        <w:spacing w:line="242" w:lineRule="auto" w:before="5"/>
        <w:ind w:left="2381" w:right="1601"/>
      </w:pPr>
      <w:r>
        <w:rPr>
          <w:w w:val="105"/>
        </w:rPr>
        <w:t>stand</w:t>
      </w:r>
      <w:r>
        <w:rPr>
          <w:spacing w:val="-10"/>
          <w:w w:val="105"/>
        </w:rPr>
        <w:t> </w:t>
      </w:r>
      <w:r>
        <w:rPr>
          <w:spacing w:val="-3"/>
          <w:w w:val="105"/>
        </w:rPr>
        <w:t>trial.</w:t>
      </w:r>
      <w:r>
        <w:rPr>
          <w:spacing w:val="-9"/>
          <w:w w:val="105"/>
        </w:rPr>
        <w:t> </w:t>
      </w:r>
      <w:r>
        <w:rPr>
          <w:w w:val="105"/>
        </w:rPr>
        <w:t>There</w:t>
      </w:r>
      <w:r>
        <w:rPr>
          <w:spacing w:val="-9"/>
          <w:w w:val="105"/>
        </w:rPr>
        <w:t> </w:t>
      </w:r>
      <w:r>
        <w:rPr>
          <w:spacing w:val="-3"/>
          <w:w w:val="105"/>
        </w:rPr>
        <w:t>are</w:t>
      </w:r>
      <w:r>
        <w:rPr>
          <w:spacing w:val="-9"/>
          <w:w w:val="105"/>
        </w:rPr>
        <w:t> </w:t>
      </w:r>
      <w:r>
        <w:rPr>
          <w:spacing w:val="-3"/>
          <w:w w:val="105"/>
        </w:rPr>
        <w:t>situations</w:t>
      </w:r>
      <w:r>
        <w:rPr>
          <w:spacing w:val="-9"/>
          <w:w w:val="105"/>
        </w:rPr>
        <w:t> </w:t>
      </w:r>
      <w:r>
        <w:rPr>
          <w:w w:val="105"/>
        </w:rPr>
        <w:t>where</w:t>
      </w:r>
      <w:r>
        <w:rPr>
          <w:spacing w:val="-10"/>
          <w:w w:val="105"/>
        </w:rPr>
        <w:t> </w:t>
      </w:r>
      <w:r>
        <w:rPr>
          <w:w w:val="105"/>
        </w:rPr>
        <w:t>the</w:t>
      </w:r>
      <w:r>
        <w:rPr>
          <w:spacing w:val="-9"/>
          <w:w w:val="105"/>
        </w:rPr>
        <w:t> </w:t>
      </w:r>
      <w:r>
        <w:rPr>
          <w:spacing w:val="-3"/>
          <w:w w:val="105"/>
        </w:rPr>
        <w:t>accused</w:t>
      </w:r>
      <w:r>
        <w:rPr>
          <w:spacing w:val="-9"/>
          <w:w w:val="105"/>
        </w:rPr>
        <w:t> </w:t>
      </w:r>
      <w:r>
        <w:rPr>
          <w:w w:val="105"/>
        </w:rPr>
        <w:t>person</w:t>
      </w:r>
      <w:r>
        <w:rPr>
          <w:spacing w:val="-9"/>
          <w:w w:val="105"/>
        </w:rPr>
        <w:t> </w:t>
      </w:r>
      <w:r>
        <w:rPr>
          <w:w w:val="105"/>
        </w:rPr>
        <w:t>is</w:t>
      </w:r>
      <w:r>
        <w:rPr>
          <w:spacing w:val="-9"/>
          <w:w w:val="105"/>
        </w:rPr>
        <w:t> </w:t>
      </w:r>
      <w:r>
        <w:rPr>
          <w:w w:val="105"/>
        </w:rPr>
        <w:t>capable</w:t>
      </w:r>
      <w:r>
        <w:rPr>
          <w:spacing w:val="-10"/>
          <w:w w:val="105"/>
        </w:rPr>
        <w:t> </w:t>
      </w:r>
      <w:r>
        <w:rPr>
          <w:w w:val="105"/>
        </w:rPr>
        <w:t>of</w:t>
      </w:r>
      <w:r>
        <w:rPr>
          <w:spacing w:val="-9"/>
          <w:w w:val="105"/>
        </w:rPr>
        <w:t> </w:t>
      </w:r>
      <w:r>
        <w:rPr>
          <w:w w:val="105"/>
        </w:rPr>
        <w:t>understanding</w:t>
      </w:r>
      <w:r>
        <w:rPr>
          <w:spacing w:val="-9"/>
          <w:w w:val="105"/>
        </w:rPr>
        <w:t> </w:t>
      </w:r>
      <w:r>
        <w:rPr>
          <w:w w:val="105"/>
        </w:rPr>
        <w:t>the </w:t>
      </w:r>
      <w:r>
        <w:rPr>
          <w:spacing w:val="-3"/>
          <w:w w:val="105"/>
        </w:rPr>
        <w:t>nature </w:t>
      </w:r>
      <w:r>
        <w:rPr>
          <w:w w:val="105"/>
        </w:rPr>
        <w:t>of the </w:t>
      </w:r>
      <w:r>
        <w:rPr>
          <w:spacing w:val="-3"/>
          <w:w w:val="105"/>
        </w:rPr>
        <w:t>charge, </w:t>
      </w:r>
      <w:r>
        <w:rPr>
          <w:w w:val="105"/>
        </w:rPr>
        <w:t>is able </w:t>
      </w:r>
      <w:r>
        <w:rPr>
          <w:spacing w:val="-3"/>
          <w:w w:val="105"/>
        </w:rPr>
        <w:t>to enter </w:t>
      </w:r>
      <w:r>
        <w:rPr>
          <w:w w:val="105"/>
        </w:rPr>
        <w:t>a plea </w:t>
      </w:r>
      <w:r>
        <w:rPr>
          <w:spacing w:val="-3"/>
          <w:w w:val="105"/>
        </w:rPr>
        <w:t>to </w:t>
      </w:r>
      <w:r>
        <w:rPr>
          <w:w w:val="105"/>
        </w:rPr>
        <w:t>the </w:t>
      </w:r>
      <w:r>
        <w:rPr>
          <w:spacing w:val="-3"/>
          <w:w w:val="105"/>
        </w:rPr>
        <w:t>charge </w:t>
      </w:r>
      <w:r>
        <w:rPr>
          <w:w w:val="105"/>
        </w:rPr>
        <w:t>and is able </w:t>
      </w:r>
      <w:r>
        <w:rPr>
          <w:spacing w:val="-3"/>
          <w:w w:val="105"/>
        </w:rPr>
        <w:t>to </w:t>
      </w:r>
      <w:r>
        <w:rPr>
          <w:w w:val="105"/>
        </w:rPr>
        <w:t>give </w:t>
      </w:r>
      <w:r>
        <w:rPr>
          <w:spacing w:val="-3"/>
          <w:w w:val="105"/>
        </w:rPr>
        <w:t>meaningful </w:t>
      </w:r>
      <w:r>
        <w:rPr>
          <w:w w:val="105"/>
        </w:rPr>
        <w:t>instructions </w:t>
      </w:r>
      <w:r>
        <w:rPr>
          <w:spacing w:val="-3"/>
          <w:w w:val="105"/>
        </w:rPr>
        <w:t>to </w:t>
      </w:r>
      <w:r>
        <w:rPr>
          <w:w w:val="105"/>
        </w:rPr>
        <w:t>their legal adviser </w:t>
      </w:r>
      <w:r>
        <w:rPr>
          <w:spacing w:val="-3"/>
          <w:w w:val="105"/>
        </w:rPr>
        <w:t>to that </w:t>
      </w:r>
      <w:r>
        <w:rPr>
          <w:w w:val="105"/>
        </w:rPr>
        <w:t>effect (as </w:t>
      </w:r>
      <w:r>
        <w:rPr>
          <w:spacing w:val="-3"/>
          <w:w w:val="105"/>
        </w:rPr>
        <w:t>required </w:t>
      </w:r>
      <w:r>
        <w:rPr>
          <w:w w:val="105"/>
        </w:rPr>
        <w:t>in section 6(1)(f) of the CMIA), but </w:t>
      </w:r>
      <w:r>
        <w:rPr>
          <w:spacing w:val="-3"/>
          <w:w w:val="105"/>
        </w:rPr>
        <w:t>may </w:t>
      </w:r>
      <w:r>
        <w:rPr>
          <w:spacing w:val="-2"/>
          <w:w w:val="105"/>
        </w:rPr>
        <w:t>not </w:t>
      </w:r>
      <w:r>
        <w:rPr>
          <w:w w:val="105"/>
        </w:rPr>
        <w:t>be able </w:t>
      </w:r>
      <w:r>
        <w:rPr>
          <w:spacing w:val="-3"/>
          <w:w w:val="105"/>
        </w:rPr>
        <w:t>to </w:t>
      </w:r>
      <w:r>
        <w:rPr>
          <w:w w:val="105"/>
        </w:rPr>
        <w:t>understand the more complex or </w:t>
      </w:r>
      <w:r>
        <w:rPr>
          <w:spacing w:val="-3"/>
          <w:w w:val="105"/>
        </w:rPr>
        <w:t>lengthy </w:t>
      </w:r>
      <w:r>
        <w:rPr>
          <w:w w:val="105"/>
        </w:rPr>
        <w:t>elements of the trial</w:t>
      </w:r>
      <w:r>
        <w:rPr>
          <w:spacing w:val="5"/>
          <w:w w:val="105"/>
        </w:rPr>
        <w:t> </w:t>
      </w:r>
      <w:r>
        <w:rPr>
          <w:w w:val="105"/>
        </w:rPr>
        <w:t>process.</w:t>
      </w:r>
    </w:p>
    <w:p>
      <w:pPr>
        <w:pStyle w:val="ListParagraph"/>
        <w:numPr>
          <w:ilvl w:val="1"/>
          <w:numId w:val="5"/>
        </w:numPr>
        <w:tabs>
          <w:tab w:pos="2381" w:val="left" w:leader="none"/>
          <w:tab w:pos="2382" w:val="left" w:leader="none"/>
        </w:tabs>
        <w:spacing w:line="242" w:lineRule="auto" w:before="125" w:after="0"/>
        <w:ind w:left="2381" w:right="1814" w:hanging="794"/>
        <w:jc w:val="left"/>
        <w:rPr>
          <w:sz w:val="21"/>
        </w:rPr>
      </w:pPr>
      <w:r>
        <w:rPr>
          <w:w w:val="105"/>
          <w:sz w:val="21"/>
        </w:rPr>
        <w:t>Where an </w:t>
      </w:r>
      <w:r>
        <w:rPr>
          <w:spacing w:val="-3"/>
          <w:w w:val="105"/>
          <w:sz w:val="21"/>
        </w:rPr>
        <w:t>accused </w:t>
      </w:r>
      <w:r>
        <w:rPr>
          <w:w w:val="105"/>
          <w:sz w:val="21"/>
        </w:rPr>
        <w:t>person in this </w:t>
      </w:r>
      <w:r>
        <w:rPr>
          <w:spacing w:val="-3"/>
          <w:w w:val="105"/>
          <w:sz w:val="21"/>
        </w:rPr>
        <w:t>situation </w:t>
      </w:r>
      <w:r>
        <w:rPr>
          <w:w w:val="105"/>
          <w:sz w:val="21"/>
        </w:rPr>
        <w:t>wishes </w:t>
      </w:r>
      <w:r>
        <w:rPr>
          <w:spacing w:val="-3"/>
          <w:w w:val="105"/>
          <w:sz w:val="21"/>
        </w:rPr>
        <w:t>to </w:t>
      </w:r>
      <w:r>
        <w:rPr>
          <w:w w:val="105"/>
          <w:sz w:val="21"/>
        </w:rPr>
        <w:t>plead </w:t>
      </w:r>
      <w:r>
        <w:rPr>
          <w:spacing w:val="-4"/>
          <w:w w:val="105"/>
          <w:sz w:val="21"/>
        </w:rPr>
        <w:t>guilty, </w:t>
      </w:r>
      <w:r>
        <w:rPr>
          <w:w w:val="105"/>
          <w:sz w:val="21"/>
        </w:rPr>
        <w:t>the CMIA operates </w:t>
      </w:r>
      <w:r>
        <w:rPr>
          <w:spacing w:val="-3"/>
          <w:w w:val="105"/>
          <w:sz w:val="21"/>
        </w:rPr>
        <w:t>to </w:t>
      </w:r>
      <w:r>
        <w:rPr>
          <w:spacing w:val="-2"/>
          <w:w w:val="105"/>
          <w:sz w:val="21"/>
        </w:rPr>
        <w:t>preclude</w:t>
      </w:r>
      <w:r>
        <w:rPr>
          <w:spacing w:val="-7"/>
          <w:w w:val="105"/>
          <w:sz w:val="21"/>
        </w:rPr>
        <w:t> </w:t>
      </w:r>
      <w:r>
        <w:rPr>
          <w:spacing w:val="-3"/>
          <w:w w:val="105"/>
          <w:sz w:val="21"/>
        </w:rPr>
        <w:t>that</w:t>
      </w:r>
      <w:r>
        <w:rPr>
          <w:spacing w:val="-7"/>
          <w:w w:val="105"/>
          <w:sz w:val="21"/>
        </w:rPr>
        <w:t> </w:t>
      </w:r>
      <w:r>
        <w:rPr>
          <w:spacing w:val="-3"/>
          <w:w w:val="105"/>
          <w:sz w:val="21"/>
        </w:rPr>
        <w:t>plea,</w:t>
      </w:r>
      <w:r>
        <w:rPr>
          <w:spacing w:val="-7"/>
          <w:w w:val="105"/>
          <w:sz w:val="21"/>
        </w:rPr>
        <w:t> </w:t>
      </w:r>
      <w:r>
        <w:rPr>
          <w:w w:val="105"/>
          <w:sz w:val="21"/>
        </w:rPr>
        <w:t>and</w:t>
      </w:r>
      <w:r>
        <w:rPr>
          <w:spacing w:val="-7"/>
          <w:w w:val="105"/>
          <w:sz w:val="21"/>
        </w:rPr>
        <w:t> </w:t>
      </w:r>
      <w:r>
        <w:rPr>
          <w:spacing w:val="-3"/>
          <w:w w:val="105"/>
          <w:sz w:val="21"/>
        </w:rPr>
        <w:t>requires</w:t>
      </w:r>
      <w:r>
        <w:rPr>
          <w:spacing w:val="-6"/>
          <w:w w:val="105"/>
          <w:sz w:val="21"/>
        </w:rPr>
        <w:t> </w:t>
      </w:r>
      <w:r>
        <w:rPr>
          <w:w w:val="105"/>
          <w:sz w:val="21"/>
        </w:rPr>
        <w:t>the</w:t>
      </w:r>
      <w:r>
        <w:rPr>
          <w:spacing w:val="-7"/>
          <w:w w:val="105"/>
          <w:sz w:val="21"/>
        </w:rPr>
        <w:t> </w:t>
      </w:r>
      <w:r>
        <w:rPr>
          <w:w w:val="105"/>
          <w:sz w:val="21"/>
        </w:rPr>
        <w:t>person</w:t>
      </w:r>
      <w:r>
        <w:rPr>
          <w:spacing w:val="-7"/>
          <w:w w:val="105"/>
          <w:sz w:val="21"/>
        </w:rPr>
        <w:t> </w:t>
      </w:r>
      <w:r>
        <w:rPr>
          <w:spacing w:val="-3"/>
          <w:w w:val="105"/>
          <w:sz w:val="21"/>
        </w:rPr>
        <w:t>to</w:t>
      </w:r>
      <w:r>
        <w:rPr>
          <w:spacing w:val="-7"/>
          <w:w w:val="105"/>
          <w:sz w:val="21"/>
        </w:rPr>
        <w:t> </w:t>
      </w:r>
      <w:r>
        <w:rPr>
          <w:w w:val="105"/>
          <w:sz w:val="21"/>
        </w:rPr>
        <w:t>be</w:t>
      </w:r>
      <w:r>
        <w:rPr>
          <w:spacing w:val="-6"/>
          <w:w w:val="105"/>
          <w:sz w:val="21"/>
        </w:rPr>
        <w:t> </w:t>
      </w:r>
      <w:r>
        <w:rPr>
          <w:w w:val="105"/>
          <w:sz w:val="21"/>
        </w:rPr>
        <w:t>subject</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special</w:t>
      </w:r>
      <w:r>
        <w:rPr>
          <w:spacing w:val="-6"/>
          <w:w w:val="105"/>
          <w:sz w:val="21"/>
        </w:rPr>
        <w:t> </w:t>
      </w:r>
      <w:r>
        <w:rPr>
          <w:spacing w:val="-3"/>
          <w:w w:val="105"/>
          <w:sz w:val="21"/>
        </w:rPr>
        <w:t>hearing</w:t>
      </w:r>
      <w:r>
        <w:rPr>
          <w:spacing w:val="-7"/>
          <w:w w:val="105"/>
          <w:sz w:val="21"/>
        </w:rPr>
        <w:t> </w:t>
      </w:r>
      <w:r>
        <w:rPr>
          <w:w w:val="105"/>
          <w:sz w:val="21"/>
        </w:rPr>
        <w:t>process, because</w:t>
      </w:r>
      <w:r>
        <w:rPr>
          <w:spacing w:val="-9"/>
          <w:w w:val="105"/>
          <w:sz w:val="21"/>
        </w:rPr>
        <w:t> </w:t>
      </w:r>
      <w:r>
        <w:rPr>
          <w:w w:val="105"/>
          <w:sz w:val="21"/>
        </w:rPr>
        <w:t>the</w:t>
      </w:r>
      <w:r>
        <w:rPr>
          <w:spacing w:val="-9"/>
          <w:w w:val="105"/>
          <w:sz w:val="21"/>
        </w:rPr>
        <w:t> </w:t>
      </w:r>
      <w:r>
        <w:rPr>
          <w:w w:val="105"/>
          <w:sz w:val="21"/>
        </w:rPr>
        <w:t>CMIA</w:t>
      </w:r>
      <w:r>
        <w:rPr>
          <w:spacing w:val="-9"/>
          <w:w w:val="105"/>
          <w:sz w:val="21"/>
        </w:rPr>
        <w:t> </w:t>
      </w:r>
      <w:r>
        <w:rPr>
          <w:spacing w:val="-3"/>
          <w:w w:val="105"/>
          <w:sz w:val="21"/>
        </w:rPr>
        <w:t>requires</w:t>
      </w:r>
      <w:r>
        <w:rPr>
          <w:spacing w:val="-9"/>
          <w:w w:val="105"/>
          <w:sz w:val="21"/>
        </w:rPr>
        <w:t> </w:t>
      </w:r>
      <w:r>
        <w:rPr>
          <w:w w:val="105"/>
          <w:sz w:val="21"/>
        </w:rPr>
        <w:t>capacity</w:t>
      </w:r>
      <w:r>
        <w:rPr>
          <w:spacing w:val="-8"/>
          <w:w w:val="105"/>
          <w:sz w:val="21"/>
        </w:rPr>
        <w:t> </w:t>
      </w:r>
      <w:r>
        <w:rPr>
          <w:spacing w:val="-3"/>
          <w:w w:val="105"/>
          <w:sz w:val="21"/>
        </w:rPr>
        <w:t>to</w:t>
      </w:r>
      <w:r>
        <w:rPr>
          <w:spacing w:val="-9"/>
          <w:w w:val="105"/>
          <w:sz w:val="21"/>
        </w:rPr>
        <w:t> </w:t>
      </w:r>
      <w:r>
        <w:rPr>
          <w:w w:val="105"/>
          <w:sz w:val="21"/>
        </w:rPr>
        <w:t>understand</w:t>
      </w:r>
      <w:r>
        <w:rPr>
          <w:spacing w:val="-9"/>
          <w:w w:val="105"/>
          <w:sz w:val="21"/>
        </w:rPr>
        <w:t> </w:t>
      </w:r>
      <w:r>
        <w:rPr>
          <w:w w:val="105"/>
          <w:sz w:val="21"/>
        </w:rPr>
        <w:t>the</w:t>
      </w:r>
      <w:r>
        <w:rPr>
          <w:spacing w:val="-9"/>
          <w:w w:val="105"/>
          <w:sz w:val="21"/>
        </w:rPr>
        <w:t> </w:t>
      </w:r>
      <w:r>
        <w:rPr>
          <w:w w:val="105"/>
          <w:sz w:val="21"/>
        </w:rPr>
        <w:t>trial</w:t>
      </w:r>
      <w:r>
        <w:rPr>
          <w:spacing w:val="-8"/>
          <w:w w:val="105"/>
          <w:sz w:val="21"/>
        </w:rPr>
        <w:t> </w:t>
      </w:r>
      <w:r>
        <w:rPr>
          <w:w w:val="105"/>
          <w:sz w:val="21"/>
        </w:rPr>
        <w:t>process</w:t>
      </w:r>
      <w:r>
        <w:rPr>
          <w:spacing w:val="-9"/>
          <w:w w:val="105"/>
          <w:sz w:val="21"/>
        </w:rPr>
        <w:t> </w:t>
      </w:r>
      <w:r>
        <w:rPr>
          <w:w w:val="105"/>
          <w:sz w:val="21"/>
        </w:rPr>
        <w:t>even</w:t>
      </w:r>
      <w:r>
        <w:rPr>
          <w:spacing w:val="-9"/>
          <w:w w:val="105"/>
          <w:sz w:val="21"/>
        </w:rPr>
        <w:t> </w:t>
      </w:r>
      <w:r>
        <w:rPr>
          <w:w w:val="105"/>
          <w:sz w:val="21"/>
        </w:rPr>
        <w:t>though</w:t>
      </w:r>
      <w:r>
        <w:rPr>
          <w:spacing w:val="-9"/>
          <w:w w:val="105"/>
          <w:sz w:val="21"/>
        </w:rPr>
        <w:t> </w:t>
      </w:r>
      <w:r>
        <w:rPr>
          <w:w w:val="105"/>
          <w:sz w:val="21"/>
        </w:rPr>
        <w:t>in</w:t>
      </w:r>
      <w:r>
        <w:rPr>
          <w:spacing w:val="-9"/>
          <w:w w:val="105"/>
          <w:sz w:val="21"/>
        </w:rPr>
        <w:t> </w:t>
      </w:r>
      <w:r>
        <w:rPr>
          <w:spacing w:val="-3"/>
          <w:w w:val="105"/>
          <w:sz w:val="21"/>
        </w:rPr>
        <w:t>that situation </w:t>
      </w:r>
      <w:r>
        <w:rPr>
          <w:w w:val="105"/>
          <w:sz w:val="21"/>
        </w:rPr>
        <w:t>no trial would </w:t>
      </w:r>
      <w:r>
        <w:rPr>
          <w:spacing w:val="-5"/>
          <w:w w:val="105"/>
          <w:sz w:val="21"/>
        </w:rPr>
        <w:t>occur. </w:t>
      </w:r>
      <w:r>
        <w:rPr>
          <w:w w:val="105"/>
          <w:sz w:val="21"/>
        </w:rPr>
        <w:t>A question </w:t>
      </w:r>
      <w:r>
        <w:rPr>
          <w:spacing w:val="-3"/>
          <w:w w:val="105"/>
          <w:sz w:val="21"/>
        </w:rPr>
        <w:t>therefore </w:t>
      </w:r>
      <w:r>
        <w:rPr>
          <w:w w:val="105"/>
          <w:sz w:val="21"/>
        </w:rPr>
        <w:t>arises as </w:t>
      </w:r>
      <w:r>
        <w:rPr>
          <w:spacing w:val="-3"/>
          <w:w w:val="105"/>
          <w:sz w:val="21"/>
        </w:rPr>
        <w:t>to </w:t>
      </w:r>
      <w:r>
        <w:rPr>
          <w:w w:val="105"/>
          <w:sz w:val="21"/>
        </w:rPr>
        <w:t>whether the </w:t>
      </w:r>
      <w:r>
        <w:rPr>
          <w:spacing w:val="-3"/>
          <w:w w:val="105"/>
          <w:sz w:val="21"/>
        </w:rPr>
        <w:t>criteria for determining </w:t>
      </w:r>
      <w:r>
        <w:rPr>
          <w:w w:val="105"/>
          <w:sz w:val="21"/>
        </w:rPr>
        <w:t>unfitness should be </w:t>
      </w:r>
      <w:r>
        <w:rPr>
          <w:spacing w:val="-3"/>
          <w:w w:val="105"/>
          <w:sz w:val="21"/>
        </w:rPr>
        <w:t>changed to </w:t>
      </w:r>
      <w:r>
        <w:rPr>
          <w:w w:val="105"/>
          <w:sz w:val="21"/>
        </w:rPr>
        <w:t>reflect the </w:t>
      </w:r>
      <w:r>
        <w:rPr>
          <w:spacing w:val="-3"/>
          <w:w w:val="105"/>
          <w:sz w:val="21"/>
        </w:rPr>
        <w:t>difference </w:t>
      </w:r>
      <w:r>
        <w:rPr>
          <w:w w:val="105"/>
          <w:sz w:val="21"/>
        </w:rPr>
        <w:t>between capacity </w:t>
      </w:r>
      <w:r>
        <w:rPr>
          <w:spacing w:val="-3"/>
          <w:w w:val="105"/>
          <w:sz w:val="21"/>
        </w:rPr>
        <w:t>to enter </w:t>
      </w:r>
      <w:r>
        <w:rPr>
          <w:w w:val="105"/>
          <w:sz w:val="21"/>
        </w:rPr>
        <w:t>a plea </w:t>
      </w:r>
      <w:r>
        <w:rPr>
          <w:spacing w:val="-3"/>
          <w:w w:val="105"/>
          <w:sz w:val="21"/>
        </w:rPr>
        <w:t>to </w:t>
      </w:r>
      <w:r>
        <w:rPr>
          <w:w w:val="105"/>
          <w:sz w:val="21"/>
        </w:rPr>
        <w:t>the </w:t>
      </w:r>
      <w:r>
        <w:rPr>
          <w:spacing w:val="-3"/>
          <w:w w:val="105"/>
          <w:sz w:val="21"/>
        </w:rPr>
        <w:t>charge </w:t>
      </w:r>
      <w:r>
        <w:rPr>
          <w:w w:val="105"/>
          <w:sz w:val="21"/>
        </w:rPr>
        <w:t>and capacity </w:t>
      </w:r>
      <w:r>
        <w:rPr>
          <w:spacing w:val="-3"/>
          <w:w w:val="105"/>
          <w:sz w:val="21"/>
        </w:rPr>
        <w:t>to </w:t>
      </w:r>
      <w:r>
        <w:rPr>
          <w:w w:val="105"/>
          <w:sz w:val="21"/>
        </w:rPr>
        <w:t>understand the </w:t>
      </w:r>
      <w:r>
        <w:rPr>
          <w:spacing w:val="-3"/>
          <w:w w:val="105"/>
          <w:sz w:val="21"/>
        </w:rPr>
        <w:t>full </w:t>
      </w:r>
      <w:r>
        <w:rPr>
          <w:w w:val="105"/>
          <w:sz w:val="21"/>
        </w:rPr>
        <w:t>trial</w:t>
      </w:r>
      <w:r>
        <w:rPr>
          <w:spacing w:val="20"/>
          <w:w w:val="105"/>
          <w:sz w:val="21"/>
        </w:rPr>
        <w:t> </w:t>
      </w:r>
      <w:r>
        <w:rPr>
          <w:w w:val="105"/>
          <w:sz w:val="21"/>
        </w:rPr>
        <w:t>process.</w:t>
      </w:r>
    </w:p>
    <w:p>
      <w:pPr>
        <w:pStyle w:val="BodyText"/>
        <w:rPr>
          <w:sz w:val="20"/>
        </w:rPr>
      </w:pPr>
      <w:r>
        <w:rPr/>
        <w:pict>
          <v:shape style="position:absolute;margin-left:79.370003pt;margin-top:13.438998pt;width:436.55pt;height:152.9pt;mso-position-horizontal-relative:page;mso-position-vertical-relative:paragraph;z-index:351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29"/>
                    </w:numPr>
                    <w:tabs>
                      <w:tab w:pos="793" w:val="left" w:leader="none"/>
                      <w:tab w:pos="794" w:val="left" w:leader="none"/>
                    </w:tabs>
                    <w:spacing w:line="256" w:lineRule="auto" w:before="243" w:after="0"/>
                    <w:ind w:left="793" w:right="597" w:hanging="484"/>
                    <w:jc w:val="left"/>
                    <w:rPr>
                      <w:rFonts w:ascii="Trebuchet MS"/>
                    </w:rPr>
                  </w:pPr>
                  <w:r>
                    <w:rPr>
                      <w:rFonts w:ascii="Trebuchet MS"/>
                      <w:w w:val="105"/>
                    </w:rPr>
                    <w:t>Should the criteria for unfitness to stand </w:t>
                  </w:r>
                  <w:r>
                    <w:rPr>
                      <w:rFonts w:ascii="Trebuchet MS"/>
                      <w:spacing w:val="-3"/>
                      <w:w w:val="105"/>
                    </w:rPr>
                    <w:t>trial </w:t>
                  </w:r>
                  <w:r>
                    <w:rPr>
                      <w:rFonts w:ascii="Trebuchet MS"/>
                      <w:w w:val="105"/>
                    </w:rPr>
                    <w:t>exclude the situation where an</w:t>
                  </w:r>
                  <w:r>
                    <w:rPr>
                      <w:rFonts w:ascii="Trebuchet MS"/>
                      <w:spacing w:val="-16"/>
                      <w:w w:val="105"/>
                    </w:rPr>
                    <w:t> </w:t>
                  </w:r>
                  <w:r>
                    <w:rPr>
                      <w:rFonts w:ascii="Trebuchet MS"/>
                      <w:w w:val="105"/>
                    </w:rPr>
                    <w:t>accused</w:t>
                  </w:r>
                  <w:r>
                    <w:rPr>
                      <w:rFonts w:ascii="Trebuchet MS"/>
                      <w:spacing w:val="-16"/>
                      <w:w w:val="105"/>
                    </w:rPr>
                    <w:t> </w:t>
                  </w:r>
                  <w:r>
                    <w:rPr>
                      <w:rFonts w:ascii="Trebuchet MS"/>
                      <w:w w:val="105"/>
                    </w:rPr>
                    <w:t>person</w:t>
                  </w:r>
                  <w:r>
                    <w:rPr>
                      <w:rFonts w:ascii="Trebuchet MS"/>
                      <w:spacing w:val="-15"/>
                      <w:w w:val="105"/>
                    </w:rPr>
                    <w:t> </w:t>
                  </w:r>
                  <w:r>
                    <w:rPr>
                      <w:rFonts w:ascii="Trebuchet MS"/>
                      <w:w w:val="105"/>
                    </w:rPr>
                    <w:t>is</w:t>
                  </w:r>
                  <w:r>
                    <w:rPr>
                      <w:rFonts w:ascii="Trebuchet MS"/>
                      <w:spacing w:val="-16"/>
                      <w:w w:val="105"/>
                    </w:rPr>
                    <w:t> </w:t>
                  </w:r>
                  <w:r>
                    <w:rPr>
                      <w:rFonts w:ascii="Trebuchet MS"/>
                      <w:w w:val="105"/>
                    </w:rPr>
                    <w:t>unable</w:t>
                  </w:r>
                  <w:r>
                    <w:rPr>
                      <w:rFonts w:ascii="Trebuchet MS"/>
                      <w:spacing w:val="-15"/>
                      <w:w w:val="105"/>
                    </w:rPr>
                    <w:t> </w:t>
                  </w:r>
                  <w:r>
                    <w:rPr>
                      <w:rFonts w:ascii="Trebuchet MS"/>
                      <w:w w:val="105"/>
                    </w:rPr>
                    <w:t>to</w:t>
                  </w:r>
                  <w:r>
                    <w:rPr>
                      <w:rFonts w:ascii="Trebuchet MS"/>
                      <w:spacing w:val="-16"/>
                      <w:w w:val="105"/>
                    </w:rPr>
                    <w:t> </w:t>
                  </w:r>
                  <w:r>
                    <w:rPr>
                      <w:rFonts w:ascii="Trebuchet MS"/>
                      <w:w w:val="105"/>
                    </w:rPr>
                    <w:t>understand</w:t>
                  </w:r>
                  <w:r>
                    <w:rPr>
                      <w:rFonts w:ascii="Trebuchet MS"/>
                      <w:spacing w:val="-15"/>
                      <w:w w:val="105"/>
                    </w:rPr>
                    <w:t> </w:t>
                  </w:r>
                  <w:r>
                    <w:rPr>
                      <w:rFonts w:ascii="Trebuchet MS"/>
                      <w:w w:val="105"/>
                    </w:rPr>
                    <w:t>the</w:t>
                  </w:r>
                  <w:r>
                    <w:rPr>
                      <w:rFonts w:ascii="Trebuchet MS"/>
                      <w:spacing w:val="-16"/>
                      <w:w w:val="105"/>
                    </w:rPr>
                    <w:t> </w:t>
                  </w:r>
                  <w:r>
                    <w:rPr>
                      <w:rFonts w:ascii="Trebuchet MS"/>
                      <w:w w:val="105"/>
                    </w:rPr>
                    <w:t>full</w:t>
                  </w:r>
                  <w:r>
                    <w:rPr>
                      <w:rFonts w:ascii="Trebuchet MS"/>
                      <w:spacing w:val="-15"/>
                      <w:w w:val="105"/>
                    </w:rPr>
                    <w:t> </w:t>
                  </w:r>
                  <w:r>
                    <w:rPr>
                      <w:rFonts w:ascii="Trebuchet MS"/>
                      <w:spacing w:val="-3"/>
                      <w:w w:val="105"/>
                    </w:rPr>
                    <w:t>trial</w:t>
                  </w:r>
                  <w:r>
                    <w:rPr>
                      <w:rFonts w:ascii="Trebuchet MS"/>
                      <w:spacing w:val="-16"/>
                      <w:w w:val="105"/>
                    </w:rPr>
                    <w:t> </w:t>
                  </w:r>
                  <w:r>
                    <w:rPr>
                      <w:rFonts w:ascii="Trebuchet MS"/>
                      <w:w w:val="105"/>
                    </w:rPr>
                    <w:t>process</w:t>
                  </w:r>
                  <w:r>
                    <w:rPr>
                      <w:rFonts w:ascii="Trebuchet MS"/>
                      <w:spacing w:val="-15"/>
                      <w:w w:val="105"/>
                    </w:rPr>
                    <w:t> </w:t>
                  </w:r>
                  <w:r>
                    <w:rPr>
                      <w:rFonts w:ascii="Trebuchet MS"/>
                      <w:w w:val="105"/>
                    </w:rPr>
                    <w:t>but</w:t>
                  </w:r>
                  <w:r>
                    <w:rPr>
                      <w:rFonts w:ascii="Trebuchet MS"/>
                      <w:spacing w:val="-16"/>
                      <w:w w:val="105"/>
                    </w:rPr>
                    <w:t> </w:t>
                  </w:r>
                  <w:r>
                    <w:rPr>
                      <w:rFonts w:ascii="Trebuchet MS"/>
                      <w:w w:val="105"/>
                    </w:rPr>
                    <w:t>is</w:t>
                  </w:r>
                  <w:r>
                    <w:rPr>
                      <w:rFonts w:ascii="Trebuchet MS"/>
                      <w:spacing w:val="-15"/>
                      <w:w w:val="105"/>
                    </w:rPr>
                    <w:t> </w:t>
                  </w:r>
                  <w:r>
                    <w:rPr>
                      <w:rFonts w:ascii="Trebuchet MS"/>
                      <w:w w:val="105"/>
                    </w:rPr>
                    <w:t>able to</w:t>
                  </w:r>
                  <w:r>
                    <w:rPr>
                      <w:rFonts w:ascii="Trebuchet MS"/>
                      <w:spacing w:val="-14"/>
                      <w:w w:val="105"/>
                    </w:rPr>
                    <w:t> </w:t>
                  </w:r>
                  <w:r>
                    <w:rPr>
                      <w:rFonts w:ascii="Trebuchet MS"/>
                      <w:w w:val="105"/>
                    </w:rPr>
                    <w:t>understand</w:t>
                  </w:r>
                  <w:r>
                    <w:rPr>
                      <w:rFonts w:ascii="Trebuchet MS"/>
                      <w:spacing w:val="-13"/>
                      <w:w w:val="105"/>
                    </w:rPr>
                    <w:t> </w:t>
                  </w:r>
                  <w:r>
                    <w:rPr>
                      <w:rFonts w:ascii="Trebuchet MS"/>
                      <w:w w:val="105"/>
                    </w:rPr>
                    <w:t>the</w:t>
                  </w:r>
                  <w:r>
                    <w:rPr>
                      <w:rFonts w:ascii="Trebuchet MS"/>
                      <w:spacing w:val="-13"/>
                      <w:w w:val="105"/>
                    </w:rPr>
                    <w:t> </w:t>
                  </w:r>
                  <w:r>
                    <w:rPr>
                      <w:rFonts w:ascii="Trebuchet MS"/>
                      <w:w w:val="105"/>
                    </w:rPr>
                    <w:t>nature</w:t>
                  </w:r>
                  <w:r>
                    <w:rPr>
                      <w:rFonts w:ascii="Trebuchet MS"/>
                      <w:spacing w:val="-13"/>
                      <w:w w:val="105"/>
                    </w:rPr>
                    <w:t> </w:t>
                  </w:r>
                  <w:r>
                    <w:rPr>
                      <w:rFonts w:ascii="Trebuchet MS"/>
                      <w:w w:val="105"/>
                    </w:rPr>
                    <w:t>of</w:t>
                  </w:r>
                  <w:r>
                    <w:rPr>
                      <w:rFonts w:ascii="Trebuchet MS"/>
                      <w:spacing w:val="-13"/>
                      <w:w w:val="105"/>
                    </w:rPr>
                    <w:t> </w:t>
                  </w:r>
                  <w:r>
                    <w:rPr>
                      <w:rFonts w:ascii="Trebuchet MS"/>
                      <w:w w:val="105"/>
                    </w:rPr>
                    <w:t>the</w:t>
                  </w:r>
                  <w:r>
                    <w:rPr>
                      <w:rFonts w:ascii="Trebuchet MS"/>
                      <w:spacing w:val="-13"/>
                      <w:w w:val="105"/>
                    </w:rPr>
                    <w:t> </w:t>
                  </w:r>
                  <w:r>
                    <w:rPr>
                      <w:rFonts w:ascii="Trebuchet MS"/>
                      <w:w w:val="105"/>
                    </w:rPr>
                    <w:t>charge,</w:t>
                  </w:r>
                  <w:r>
                    <w:rPr>
                      <w:rFonts w:ascii="Trebuchet MS"/>
                      <w:spacing w:val="-13"/>
                      <w:w w:val="105"/>
                    </w:rPr>
                    <w:t> </w:t>
                  </w:r>
                  <w:r>
                    <w:rPr>
                      <w:rFonts w:ascii="Trebuchet MS"/>
                      <w:w w:val="105"/>
                    </w:rPr>
                    <w:t>enter</w:t>
                  </w:r>
                  <w:r>
                    <w:rPr>
                      <w:rFonts w:ascii="Trebuchet MS"/>
                      <w:spacing w:val="-13"/>
                      <w:w w:val="105"/>
                    </w:rPr>
                    <w:t> </w:t>
                  </w:r>
                  <w:r>
                    <w:rPr>
                      <w:rFonts w:ascii="Trebuchet MS"/>
                      <w:w w:val="105"/>
                    </w:rPr>
                    <w:t>a</w:t>
                  </w:r>
                  <w:r>
                    <w:rPr>
                      <w:rFonts w:ascii="Trebuchet MS"/>
                      <w:spacing w:val="-13"/>
                      <w:w w:val="105"/>
                    </w:rPr>
                    <w:t> </w:t>
                  </w:r>
                  <w:r>
                    <w:rPr>
                      <w:rFonts w:ascii="Trebuchet MS"/>
                      <w:w w:val="105"/>
                    </w:rPr>
                    <w:t>plea</w:t>
                  </w:r>
                  <w:r>
                    <w:rPr>
                      <w:rFonts w:ascii="Trebuchet MS"/>
                      <w:spacing w:val="-13"/>
                      <w:w w:val="105"/>
                    </w:rPr>
                    <w:t> </w:t>
                  </w:r>
                  <w:r>
                    <w:rPr>
                      <w:rFonts w:ascii="Trebuchet MS"/>
                      <w:w w:val="105"/>
                    </w:rPr>
                    <w:t>and</w:t>
                  </w:r>
                  <w:r>
                    <w:rPr>
                      <w:rFonts w:ascii="Trebuchet MS"/>
                      <w:spacing w:val="-13"/>
                      <w:w w:val="105"/>
                    </w:rPr>
                    <w:t> </w:t>
                  </w:r>
                  <w:r>
                    <w:rPr>
                      <w:rFonts w:ascii="Trebuchet MS"/>
                      <w:w w:val="105"/>
                    </w:rPr>
                    <w:t>meaningfully</w:t>
                  </w:r>
                  <w:r>
                    <w:rPr>
                      <w:rFonts w:ascii="Trebuchet MS"/>
                      <w:spacing w:val="-13"/>
                      <w:w w:val="105"/>
                    </w:rPr>
                    <w:t> </w:t>
                  </w:r>
                  <w:r>
                    <w:rPr>
                      <w:rFonts w:ascii="Trebuchet MS"/>
                      <w:w w:val="105"/>
                    </w:rPr>
                    <w:t>give</w:t>
                  </w:r>
                </w:p>
                <w:p>
                  <w:pPr>
                    <w:pStyle w:val="BodyText"/>
                    <w:spacing w:line="256" w:lineRule="auto"/>
                    <w:ind w:left="793" w:right="225"/>
                    <w:rPr>
                      <w:rFonts w:ascii="Trebuchet MS"/>
                    </w:rPr>
                  </w:pPr>
                  <w:r>
                    <w:rPr>
                      <w:rFonts w:ascii="Trebuchet MS"/>
                      <w:w w:val="105"/>
                    </w:rPr>
                    <w:t>instructions</w:t>
                  </w:r>
                  <w:r>
                    <w:rPr>
                      <w:rFonts w:ascii="Trebuchet MS"/>
                      <w:spacing w:val="-19"/>
                      <w:w w:val="105"/>
                    </w:rPr>
                    <w:t> </w:t>
                  </w:r>
                  <w:r>
                    <w:rPr>
                      <w:rFonts w:ascii="Trebuchet MS"/>
                      <w:w w:val="105"/>
                    </w:rPr>
                    <w:t>to</w:t>
                  </w:r>
                  <w:r>
                    <w:rPr>
                      <w:rFonts w:ascii="Trebuchet MS"/>
                      <w:spacing w:val="-19"/>
                      <w:w w:val="105"/>
                    </w:rPr>
                    <w:t> </w:t>
                  </w:r>
                  <w:r>
                    <w:rPr>
                      <w:rFonts w:ascii="Trebuchet MS"/>
                      <w:w w:val="105"/>
                    </w:rPr>
                    <w:t>their</w:t>
                  </w:r>
                  <w:r>
                    <w:rPr>
                      <w:rFonts w:ascii="Trebuchet MS"/>
                      <w:spacing w:val="-19"/>
                      <w:w w:val="105"/>
                    </w:rPr>
                    <w:t> </w:t>
                  </w:r>
                  <w:r>
                    <w:rPr>
                      <w:rFonts w:ascii="Trebuchet MS"/>
                      <w:w w:val="105"/>
                    </w:rPr>
                    <w:t>legal</w:t>
                  </w:r>
                  <w:r>
                    <w:rPr>
                      <w:rFonts w:ascii="Trebuchet MS"/>
                      <w:spacing w:val="-18"/>
                      <w:w w:val="105"/>
                    </w:rPr>
                    <w:t> </w:t>
                  </w:r>
                  <w:r>
                    <w:rPr>
                      <w:rFonts w:ascii="Trebuchet MS"/>
                      <w:w w:val="105"/>
                    </w:rPr>
                    <w:t>adviser</w:t>
                  </w:r>
                  <w:r>
                    <w:rPr>
                      <w:rFonts w:ascii="Trebuchet MS"/>
                      <w:spacing w:val="-19"/>
                      <w:w w:val="105"/>
                    </w:rPr>
                    <w:t> </w:t>
                  </w:r>
                  <w:r>
                    <w:rPr>
                      <w:rFonts w:ascii="Trebuchet MS"/>
                      <w:w w:val="105"/>
                    </w:rPr>
                    <w:t>and</w:t>
                  </w:r>
                  <w:r>
                    <w:rPr>
                      <w:rFonts w:ascii="Trebuchet MS"/>
                      <w:spacing w:val="-19"/>
                      <w:w w:val="105"/>
                    </w:rPr>
                    <w:t> </w:t>
                  </w:r>
                  <w:r>
                    <w:rPr>
                      <w:rFonts w:ascii="Trebuchet MS"/>
                      <w:w w:val="105"/>
                    </w:rPr>
                    <w:t>the</w:t>
                  </w:r>
                  <w:r>
                    <w:rPr>
                      <w:rFonts w:ascii="Trebuchet MS"/>
                      <w:spacing w:val="-19"/>
                      <w:w w:val="105"/>
                    </w:rPr>
                    <w:t> </w:t>
                  </w:r>
                  <w:r>
                    <w:rPr>
                      <w:rFonts w:ascii="Trebuchet MS"/>
                      <w:w w:val="105"/>
                    </w:rPr>
                    <w:t>accused</w:t>
                  </w:r>
                  <w:r>
                    <w:rPr>
                      <w:rFonts w:ascii="Trebuchet MS"/>
                      <w:spacing w:val="-18"/>
                      <w:w w:val="105"/>
                    </w:rPr>
                    <w:t> </w:t>
                  </w:r>
                  <w:r>
                    <w:rPr>
                      <w:rFonts w:ascii="Trebuchet MS"/>
                      <w:w w:val="105"/>
                    </w:rPr>
                    <w:t>person</w:t>
                  </w:r>
                  <w:r>
                    <w:rPr>
                      <w:rFonts w:ascii="Trebuchet MS"/>
                      <w:spacing w:val="-19"/>
                      <w:w w:val="105"/>
                    </w:rPr>
                    <w:t> </w:t>
                  </w:r>
                  <w:r>
                    <w:rPr>
                      <w:rFonts w:ascii="Trebuchet MS"/>
                      <w:w w:val="105"/>
                    </w:rPr>
                    <w:t>wishes</w:t>
                  </w:r>
                  <w:r>
                    <w:rPr>
                      <w:rFonts w:ascii="Trebuchet MS"/>
                      <w:spacing w:val="-19"/>
                      <w:w w:val="105"/>
                    </w:rPr>
                    <w:t> </w:t>
                  </w:r>
                  <w:r>
                    <w:rPr>
                      <w:rFonts w:ascii="Trebuchet MS"/>
                      <w:w w:val="105"/>
                    </w:rPr>
                    <w:t>to</w:t>
                  </w:r>
                  <w:r>
                    <w:rPr>
                      <w:rFonts w:ascii="Trebuchet MS"/>
                      <w:spacing w:val="-18"/>
                      <w:w w:val="105"/>
                    </w:rPr>
                    <w:t> </w:t>
                  </w:r>
                  <w:r>
                    <w:rPr>
                      <w:rFonts w:ascii="Trebuchet MS"/>
                      <w:w w:val="105"/>
                    </w:rPr>
                    <w:t>plead</w:t>
                  </w:r>
                  <w:r>
                    <w:rPr>
                      <w:rFonts w:ascii="Trebuchet MS"/>
                      <w:spacing w:val="-19"/>
                      <w:w w:val="105"/>
                    </w:rPr>
                    <w:t> </w:t>
                  </w:r>
                  <w:r>
                    <w:rPr>
                      <w:rFonts w:ascii="Trebuchet MS"/>
                      <w:w w:val="105"/>
                    </w:rPr>
                    <w:t>guilty to the</w:t>
                  </w:r>
                  <w:r>
                    <w:rPr>
                      <w:rFonts w:ascii="Trebuchet MS"/>
                      <w:spacing w:val="-20"/>
                      <w:w w:val="105"/>
                    </w:rPr>
                    <w:t> </w:t>
                  </w:r>
                  <w:r>
                    <w:rPr>
                      <w:rFonts w:ascii="Trebuchet MS"/>
                      <w:spacing w:val="-4"/>
                      <w:w w:val="105"/>
                    </w:rPr>
                    <w:t>charge?</w:t>
                  </w:r>
                </w:p>
                <w:p>
                  <w:pPr>
                    <w:pStyle w:val="BodyText"/>
                    <w:spacing w:before="8"/>
                    <w:rPr>
                      <w:sz w:val="25"/>
                    </w:rPr>
                  </w:pPr>
                </w:p>
                <w:p>
                  <w:pPr>
                    <w:pStyle w:val="BodyText"/>
                    <w:numPr>
                      <w:ilvl w:val="0"/>
                      <w:numId w:val="29"/>
                    </w:numPr>
                    <w:tabs>
                      <w:tab w:pos="793" w:val="left" w:leader="none"/>
                      <w:tab w:pos="794" w:val="left" w:leader="none"/>
                    </w:tabs>
                    <w:spacing w:line="256" w:lineRule="auto" w:before="0" w:after="0"/>
                    <w:ind w:left="793" w:right="445" w:hanging="567"/>
                    <w:jc w:val="left"/>
                    <w:rPr>
                      <w:rFonts w:ascii="Trebuchet MS"/>
                    </w:rPr>
                  </w:pPr>
                  <w:r>
                    <w:rPr>
                      <w:rFonts w:ascii="Trebuchet MS"/>
                    </w:rPr>
                    <w:t>Do </w:t>
                  </w:r>
                  <w:r>
                    <w:rPr>
                      <w:rFonts w:ascii="Trebuchet MS"/>
                      <w:spacing w:val="-2"/>
                    </w:rPr>
                    <w:t>any </w:t>
                  </w:r>
                  <w:r>
                    <w:rPr>
                      <w:rFonts w:ascii="Trebuchet MS"/>
                    </w:rPr>
                    <w:t>procedural, ethical or other issues arise in creating this exclusion from the unfitness to stand </w:t>
                  </w:r>
                  <w:r>
                    <w:rPr>
                      <w:rFonts w:ascii="Trebuchet MS"/>
                      <w:spacing w:val="-3"/>
                    </w:rPr>
                    <w:t>trial</w:t>
                  </w:r>
                  <w:r>
                    <w:rPr>
                      <w:rFonts w:ascii="Trebuchet MS"/>
                      <w:spacing w:val="-29"/>
                    </w:rPr>
                    <w:t> </w:t>
                  </w:r>
                  <w:r>
                    <w:rPr>
                      <w:rFonts w:ascii="Trebuchet MS"/>
                    </w:rPr>
                    <w:t>test?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pict>
          <v:line style="position:absolute;mso-position-horizontal-relative:page;mso-position-vertical-relative:paragraph;z-index:3536;mso-wrap-distance-left:0;mso-wrap-distance-right:0" from="79.370102pt,13.000413pt" to="515.905102pt,13.000413pt" stroked="true" strokeweight="1.417pt" strokecolor="#e5edf1">
            <v:stroke dashstyle="solid"/>
            <w10:wrap type="topAndBottom"/>
          </v:line>
        </w:pict>
      </w:r>
    </w:p>
    <w:p>
      <w:pPr>
        <w:pStyle w:val="ListParagraph"/>
        <w:numPr>
          <w:ilvl w:val="0"/>
          <w:numId w:val="30"/>
        </w:numPr>
        <w:tabs>
          <w:tab w:pos="2380" w:val="left" w:leader="none"/>
          <w:tab w:pos="2382" w:val="left" w:leader="none"/>
        </w:tabs>
        <w:spacing w:line="240" w:lineRule="auto" w:before="112" w:after="0"/>
        <w:ind w:left="2381" w:right="1787" w:hanging="794"/>
        <w:jc w:val="left"/>
        <w:rPr>
          <w:sz w:val="13"/>
        </w:rPr>
      </w:pPr>
      <w:r>
        <w:rPr>
          <w:w w:val="105"/>
          <w:sz w:val="13"/>
        </w:rPr>
        <w:t>Birgden and Thomson, above n 70, </w:t>
      </w:r>
      <w:r>
        <w:rPr>
          <w:spacing w:val="-5"/>
          <w:w w:val="105"/>
          <w:sz w:val="13"/>
        </w:rPr>
        <w:t>211. </w:t>
      </w:r>
      <w:r>
        <w:rPr>
          <w:w w:val="105"/>
          <w:sz w:val="13"/>
        </w:rPr>
        <w:t>In any case, if the current test for fitness to stand trial is maintained, it would likely have to be adapted to apply to the Magistrates’ Court (for example, the requirement that an accused person is able to challenge a juror would be inapplicable given that the Magistrates’ Court has no jury trials). For a more detailed discussion of the fitness to stand trial process in the Magistrates’ Court, see Chapter</w:t>
      </w:r>
      <w:r>
        <w:rPr>
          <w:spacing w:val="18"/>
          <w:w w:val="105"/>
          <w:sz w:val="13"/>
        </w:rPr>
        <w:t> </w:t>
      </w:r>
      <w:r>
        <w:rPr>
          <w:w w:val="105"/>
          <w:sz w:val="13"/>
        </w:rPr>
        <w:t>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Heading5"/>
        <w:spacing w:before="100"/>
      </w:pPr>
      <w:r>
        <w:rPr>
          <w:w w:val="115"/>
        </w:rPr>
        <w:t>The role of support measures</w:t>
      </w:r>
    </w:p>
    <w:p>
      <w:pPr>
        <w:pStyle w:val="ListParagraph"/>
        <w:numPr>
          <w:ilvl w:val="1"/>
          <w:numId w:val="5"/>
        </w:numPr>
        <w:tabs>
          <w:tab w:pos="2381" w:val="left" w:leader="none"/>
          <w:tab w:pos="2382" w:val="left" w:leader="none"/>
        </w:tabs>
        <w:spacing w:line="242" w:lineRule="auto" w:before="151" w:after="0"/>
        <w:ind w:left="2381" w:right="1733" w:hanging="794"/>
        <w:jc w:val="left"/>
        <w:rPr>
          <w:sz w:val="12"/>
        </w:rPr>
      </w:pPr>
      <w:r>
        <w:rPr>
          <w:w w:val="105"/>
          <w:sz w:val="21"/>
        </w:rPr>
        <w:t>The </w:t>
      </w:r>
      <w:r>
        <w:rPr>
          <w:spacing w:val="-3"/>
          <w:w w:val="105"/>
          <w:sz w:val="21"/>
        </w:rPr>
        <w:t>current </w:t>
      </w:r>
      <w:r>
        <w:rPr>
          <w:w w:val="105"/>
          <w:sz w:val="21"/>
        </w:rPr>
        <w:t>process </w:t>
      </w:r>
      <w:r>
        <w:rPr>
          <w:spacing w:val="-3"/>
          <w:w w:val="105"/>
          <w:sz w:val="21"/>
        </w:rPr>
        <w:t>for determining </w:t>
      </w:r>
      <w:r>
        <w:rPr>
          <w:w w:val="105"/>
          <w:sz w:val="21"/>
        </w:rPr>
        <w:t>unfitness </w:t>
      </w:r>
      <w:r>
        <w:rPr>
          <w:spacing w:val="-3"/>
          <w:w w:val="105"/>
          <w:sz w:val="21"/>
        </w:rPr>
        <w:t>to </w:t>
      </w:r>
      <w:r>
        <w:rPr>
          <w:w w:val="105"/>
          <w:sz w:val="21"/>
        </w:rPr>
        <w:t>stand trial </w:t>
      </w:r>
      <w:r>
        <w:rPr>
          <w:spacing w:val="-2"/>
          <w:w w:val="105"/>
          <w:sz w:val="21"/>
        </w:rPr>
        <w:t>has </w:t>
      </w:r>
      <w:r>
        <w:rPr>
          <w:w w:val="105"/>
          <w:sz w:val="21"/>
        </w:rPr>
        <w:t>been criticised because of the </w:t>
      </w:r>
      <w:r>
        <w:rPr>
          <w:spacing w:val="-3"/>
          <w:w w:val="105"/>
          <w:sz w:val="21"/>
        </w:rPr>
        <w:t>‘possible </w:t>
      </w:r>
      <w:r>
        <w:rPr>
          <w:w w:val="105"/>
          <w:sz w:val="21"/>
        </w:rPr>
        <w:t>danger of too </w:t>
      </w:r>
      <w:r>
        <w:rPr>
          <w:spacing w:val="-3"/>
          <w:w w:val="105"/>
          <w:sz w:val="21"/>
        </w:rPr>
        <w:t>readily dismissing </w:t>
      </w:r>
      <w:r>
        <w:rPr>
          <w:w w:val="105"/>
          <w:sz w:val="21"/>
        </w:rPr>
        <w:t>the </w:t>
      </w:r>
      <w:r>
        <w:rPr>
          <w:spacing w:val="-3"/>
          <w:w w:val="105"/>
          <w:sz w:val="21"/>
        </w:rPr>
        <w:t>person’s </w:t>
      </w:r>
      <w:r>
        <w:rPr>
          <w:w w:val="105"/>
          <w:sz w:val="21"/>
        </w:rPr>
        <w:t>capacity </w:t>
      </w:r>
      <w:r>
        <w:rPr>
          <w:spacing w:val="-3"/>
          <w:w w:val="105"/>
          <w:sz w:val="21"/>
        </w:rPr>
        <w:t>to </w:t>
      </w:r>
      <w:r>
        <w:rPr>
          <w:spacing w:val="-4"/>
          <w:w w:val="105"/>
          <w:sz w:val="21"/>
        </w:rPr>
        <w:t>comprehend’.</w:t>
      </w:r>
      <w:r>
        <w:rPr>
          <w:spacing w:val="-4"/>
          <w:w w:val="105"/>
          <w:position w:val="7"/>
          <w:sz w:val="12"/>
        </w:rPr>
        <w:t>75</w:t>
      </w:r>
      <w:r>
        <w:rPr>
          <w:spacing w:val="-4"/>
          <w:w w:val="105"/>
          <w:sz w:val="12"/>
        </w:rPr>
        <w:t> </w:t>
      </w:r>
      <w:r>
        <w:rPr>
          <w:spacing w:val="-3"/>
          <w:w w:val="105"/>
          <w:sz w:val="21"/>
        </w:rPr>
        <w:t>Submissions to </w:t>
      </w:r>
      <w:r>
        <w:rPr>
          <w:w w:val="105"/>
          <w:sz w:val="21"/>
        </w:rPr>
        <w:t>the Law </w:t>
      </w:r>
      <w:r>
        <w:rPr>
          <w:spacing w:val="-3"/>
          <w:w w:val="105"/>
          <w:sz w:val="21"/>
        </w:rPr>
        <w:t>Reform Committee indicated that </w:t>
      </w:r>
      <w:r>
        <w:rPr>
          <w:w w:val="105"/>
          <w:sz w:val="21"/>
        </w:rPr>
        <w:t>the </w:t>
      </w:r>
      <w:r>
        <w:rPr>
          <w:spacing w:val="-3"/>
          <w:w w:val="105"/>
          <w:sz w:val="21"/>
        </w:rPr>
        <w:t>provision </w:t>
      </w:r>
      <w:r>
        <w:rPr>
          <w:w w:val="105"/>
          <w:sz w:val="21"/>
        </w:rPr>
        <w:t>of court support services</w:t>
      </w:r>
      <w:r>
        <w:rPr>
          <w:spacing w:val="-8"/>
          <w:w w:val="105"/>
          <w:sz w:val="21"/>
        </w:rPr>
        <w:t> </w:t>
      </w:r>
      <w:r>
        <w:rPr>
          <w:spacing w:val="-3"/>
          <w:w w:val="105"/>
          <w:sz w:val="21"/>
        </w:rPr>
        <w:t>could</w:t>
      </w:r>
      <w:r>
        <w:rPr>
          <w:spacing w:val="-8"/>
          <w:w w:val="105"/>
          <w:sz w:val="21"/>
        </w:rPr>
        <w:t> </w:t>
      </w:r>
      <w:r>
        <w:rPr>
          <w:w w:val="105"/>
          <w:sz w:val="21"/>
        </w:rPr>
        <w:t>provide</w:t>
      </w:r>
      <w:r>
        <w:rPr>
          <w:spacing w:val="-7"/>
          <w:w w:val="105"/>
          <w:sz w:val="21"/>
        </w:rPr>
        <w:t> </w:t>
      </w:r>
      <w:r>
        <w:rPr>
          <w:w w:val="105"/>
          <w:sz w:val="21"/>
        </w:rPr>
        <w:t>a</w:t>
      </w:r>
      <w:r>
        <w:rPr>
          <w:spacing w:val="-8"/>
          <w:w w:val="105"/>
          <w:sz w:val="21"/>
        </w:rPr>
        <w:t> </w:t>
      </w:r>
      <w:r>
        <w:rPr>
          <w:spacing w:val="-3"/>
          <w:w w:val="105"/>
          <w:sz w:val="21"/>
        </w:rPr>
        <w:t>mechanism</w:t>
      </w:r>
      <w:r>
        <w:rPr>
          <w:spacing w:val="-7"/>
          <w:w w:val="105"/>
          <w:sz w:val="21"/>
        </w:rPr>
        <w:t> </w:t>
      </w:r>
      <w:r>
        <w:rPr>
          <w:spacing w:val="-3"/>
          <w:w w:val="105"/>
          <w:sz w:val="21"/>
        </w:rPr>
        <w:t>for</w:t>
      </w:r>
      <w:r>
        <w:rPr>
          <w:spacing w:val="-8"/>
          <w:w w:val="105"/>
          <w:sz w:val="21"/>
        </w:rPr>
        <w:t> </w:t>
      </w:r>
      <w:r>
        <w:rPr>
          <w:spacing w:val="-3"/>
          <w:w w:val="105"/>
          <w:sz w:val="21"/>
        </w:rPr>
        <w:t>overcoming</w:t>
      </w:r>
      <w:r>
        <w:rPr>
          <w:spacing w:val="-8"/>
          <w:w w:val="105"/>
          <w:sz w:val="21"/>
        </w:rPr>
        <w:t> </w:t>
      </w:r>
      <w:r>
        <w:rPr>
          <w:w w:val="105"/>
          <w:sz w:val="21"/>
        </w:rPr>
        <w:t>barriers</w:t>
      </w:r>
      <w:r>
        <w:rPr>
          <w:spacing w:val="-7"/>
          <w:w w:val="105"/>
          <w:sz w:val="21"/>
        </w:rPr>
        <w:t> </w:t>
      </w:r>
      <w:r>
        <w:rPr>
          <w:spacing w:val="-3"/>
          <w:w w:val="105"/>
          <w:sz w:val="21"/>
        </w:rPr>
        <w:t>that</w:t>
      </w:r>
      <w:r>
        <w:rPr>
          <w:spacing w:val="-8"/>
          <w:w w:val="105"/>
          <w:sz w:val="21"/>
        </w:rPr>
        <w:t> </w:t>
      </w:r>
      <w:r>
        <w:rPr>
          <w:w w:val="105"/>
          <w:sz w:val="21"/>
        </w:rPr>
        <w:t>an</w:t>
      </w:r>
      <w:r>
        <w:rPr>
          <w:spacing w:val="-7"/>
          <w:w w:val="105"/>
          <w:sz w:val="21"/>
        </w:rPr>
        <w:t> </w:t>
      </w:r>
      <w:r>
        <w:rPr>
          <w:spacing w:val="-3"/>
          <w:w w:val="105"/>
          <w:sz w:val="21"/>
        </w:rPr>
        <w:t>accused</w:t>
      </w:r>
      <w:r>
        <w:rPr>
          <w:spacing w:val="-8"/>
          <w:w w:val="105"/>
          <w:sz w:val="21"/>
        </w:rPr>
        <w:t> </w:t>
      </w:r>
      <w:r>
        <w:rPr>
          <w:w w:val="105"/>
          <w:sz w:val="21"/>
        </w:rPr>
        <w:t>person</w:t>
      </w:r>
      <w:r>
        <w:rPr>
          <w:spacing w:val="-8"/>
          <w:w w:val="105"/>
          <w:sz w:val="21"/>
        </w:rPr>
        <w:t> </w:t>
      </w:r>
      <w:r>
        <w:rPr>
          <w:w w:val="105"/>
          <w:sz w:val="21"/>
        </w:rPr>
        <w:t>with an </w:t>
      </w:r>
      <w:r>
        <w:rPr>
          <w:spacing w:val="-3"/>
          <w:w w:val="105"/>
          <w:sz w:val="21"/>
        </w:rPr>
        <w:t>intellectual </w:t>
      </w:r>
      <w:r>
        <w:rPr>
          <w:w w:val="105"/>
          <w:sz w:val="21"/>
        </w:rPr>
        <w:t>disability or </w:t>
      </w:r>
      <w:r>
        <w:rPr>
          <w:spacing w:val="-3"/>
          <w:w w:val="105"/>
          <w:sz w:val="21"/>
        </w:rPr>
        <w:t>cognitive impairment may </w:t>
      </w:r>
      <w:r>
        <w:rPr>
          <w:w w:val="105"/>
          <w:sz w:val="21"/>
        </w:rPr>
        <w:t>experience when </w:t>
      </w:r>
      <w:r>
        <w:rPr>
          <w:spacing w:val="-3"/>
          <w:w w:val="105"/>
          <w:sz w:val="21"/>
        </w:rPr>
        <w:t>interacting </w:t>
      </w:r>
      <w:r>
        <w:rPr>
          <w:w w:val="105"/>
          <w:sz w:val="21"/>
        </w:rPr>
        <w:t>with the courts and </w:t>
      </w:r>
      <w:r>
        <w:rPr>
          <w:spacing w:val="-3"/>
          <w:w w:val="105"/>
          <w:sz w:val="21"/>
        </w:rPr>
        <w:t>may therefore minimise </w:t>
      </w:r>
      <w:r>
        <w:rPr>
          <w:w w:val="105"/>
          <w:sz w:val="21"/>
        </w:rPr>
        <w:t>the </w:t>
      </w:r>
      <w:r>
        <w:rPr>
          <w:spacing w:val="-3"/>
          <w:w w:val="105"/>
          <w:sz w:val="21"/>
        </w:rPr>
        <w:t>potential for making findings </w:t>
      </w:r>
      <w:r>
        <w:rPr>
          <w:w w:val="105"/>
          <w:sz w:val="21"/>
        </w:rPr>
        <w:t>of unfitness </w:t>
      </w:r>
      <w:r>
        <w:rPr>
          <w:spacing w:val="-3"/>
          <w:w w:val="105"/>
          <w:sz w:val="21"/>
        </w:rPr>
        <w:t>against</w:t>
      </w:r>
      <w:r>
        <w:rPr>
          <w:spacing w:val="5"/>
          <w:w w:val="105"/>
          <w:sz w:val="21"/>
        </w:rPr>
        <w:t> </w:t>
      </w:r>
      <w:r>
        <w:rPr>
          <w:spacing w:val="-4"/>
          <w:w w:val="105"/>
          <w:sz w:val="21"/>
        </w:rPr>
        <w:t>them.</w:t>
      </w:r>
      <w:r>
        <w:rPr>
          <w:spacing w:val="-4"/>
          <w:w w:val="105"/>
          <w:position w:val="7"/>
          <w:sz w:val="12"/>
        </w:rPr>
        <w:t>76</w:t>
      </w:r>
    </w:p>
    <w:p>
      <w:pPr>
        <w:pStyle w:val="ListParagraph"/>
        <w:numPr>
          <w:ilvl w:val="1"/>
          <w:numId w:val="5"/>
        </w:numPr>
        <w:tabs>
          <w:tab w:pos="2381" w:val="left" w:leader="none"/>
          <w:tab w:pos="2382" w:val="left" w:leader="none"/>
        </w:tabs>
        <w:spacing w:line="242" w:lineRule="auto" w:before="128" w:after="0"/>
        <w:ind w:left="2381" w:right="1752" w:hanging="794"/>
        <w:jc w:val="left"/>
        <w:rPr>
          <w:sz w:val="21"/>
        </w:rPr>
      </w:pPr>
      <w:r>
        <w:rPr>
          <w:spacing w:val="-3"/>
          <w:sz w:val="21"/>
        </w:rPr>
        <w:t>During </w:t>
      </w:r>
      <w:r>
        <w:rPr>
          <w:sz w:val="21"/>
        </w:rPr>
        <w:t>its </w:t>
      </w:r>
      <w:r>
        <w:rPr>
          <w:spacing w:val="-3"/>
          <w:sz w:val="21"/>
        </w:rPr>
        <w:t>preliminary research, </w:t>
      </w:r>
      <w:r>
        <w:rPr>
          <w:sz w:val="21"/>
        </w:rPr>
        <w:t>the </w:t>
      </w:r>
      <w:r>
        <w:rPr>
          <w:spacing w:val="-3"/>
          <w:sz w:val="21"/>
        </w:rPr>
        <w:t>Commission </w:t>
      </w:r>
      <w:r>
        <w:rPr>
          <w:sz w:val="21"/>
        </w:rPr>
        <w:t>was made </w:t>
      </w:r>
      <w:r>
        <w:rPr>
          <w:spacing w:val="-3"/>
          <w:sz w:val="21"/>
        </w:rPr>
        <w:t>aware that </w:t>
      </w:r>
      <w:r>
        <w:rPr>
          <w:sz w:val="21"/>
        </w:rPr>
        <w:t>in some cases the level of fitness of </w:t>
      </w:r>
      <w:r>
        <w:rPr>
          <w:spacing w:val="-3"/>
          <w:sz w:val="21"/>
        </w:rPr>
        <w:t>accused </w:t>
      </w:r>
      <w:r>
        <w:rPr>
          <w:sz w:val="21"/>
        </w:rPr>
        <w:t>people, who would otherwise be unfit, </w:t>
      </w:r>
      <w:r>
        <w:rPr>
          <w:spacing w:val="-3"/>
          <w:sz w:val="21"/>
        </w:rPr>
        <w:t>may </w:t>
      </w:r>
      <w:r>
        <w:rPr>
          <w:sz w:val="21"/>
        </w:rPr>
        <w:t>be </w:t>
      </w:r>
      <w:r>
        <w:rPr>
          <w:spacing w:val="-3"/>
          <w:sz w:val="21"/>
        </w:rPr>
        <w:t>enhanced </w:t>
      </w:r>
      <w:r>
        <w:rPr>
          <w:sz w:val="21"/>
        </w:rPr>
        <w:t>if </w:t>
      </w:r>
      <w:r>
        <w:rPr>
          <w:spacing w:val="-3"/>
          <w:sz w:val="21"/>
        </w:rPr>
        <w:t>appropriate </w:t>
      </w:r>
      <w:r>
        <w:rPr>
          <w:sz w:val="21"/>
        </w:rPr>
        <w:t>support was provided </w:t>
      </w:r>
      <w:r>
        <w:rPr>
          <w:spacing w:val="-3"/>
          <w:sz w:val="21"/>
        </w:rPr>
        <w:t>to </w:t>
      </w:r>
      <w:r>
        <w:rPr>
          <w:sz w:val="21"/>
        </w:rPr>
        <w:t>them in court </w:t>
      </w:r>
      <w:r>
        <w:rPr>
          <w:spacing w:val="-3"/>
          <w:sz w:val="21"/>
        </w:rPr>
        <w:t>(for example, </w:t>
      </w:r>
      <w:r>
        <w:rPr>
          <w:sz w:val="21"/>
        </w:rPr>
        <w:t>the support of a social </w:t>
      </w:r>
      <w:r>
        <w:rPr>
          <w:spacing w:val="-3"/>
          <w:sz w:val="21"/>
        </w:rPr>
        <w:t>worker </w:t>
      </w:r>
      <w:r>
        <w:rPr>
          <w:sz w:val="21"/>
        </w:rPr>
        <w:t>or the </w:t>
      </w:r>
      <w:r>
        <w:rPr>
          <w:spacing w:val="-3"/>
          <w:sz w:val="21"/>
        </w:rPr>
        <w:t>provision </w:t>
      </w:r>
      <w:r>
        <w:rPr>
          <w:sz w:val="21"/>
        </w:rPr>
        <w:t>of </w:t>
      </w:r>
      <w:r>
        <w:rPr>
          <w:spacing w:val="-3"/>
          <w:sz w:val="21"/>
        </w:rPr>
        <w:t>hearing </w:t>
      </w:r>
      <w:r>
        <w:rPr>
          <w:sz w:val="21"/>
        </w:rPr>
        <w:t>loops </w:t>
      </w:r>
      <w:r>
        <w:rPr>
          <w:spacing w:val="-3"/>
          <w:sz w:val="21"/>
        </w:rPr>
        <w:t>to </w:t>
      </w:r>
      <w:r>
        <w:rPr>
          <w:sz w:val="21"/>
        </w:rPr>
        <w:t>provide </w:t>
      </w:r>
      <w:r>
        <w:rPr>
          <w:spacing w:val="-3"/>
          <w:sz w:val="21"/>
        </w:rPr>
        <w:t>hearing </w:t>
      </w:r>
      <w:r>
        <w:rPr>
          <w:sz w:val="21"/>
        </w:rPr>
        <w:t>assistance </w:t>
      </w:r>
      <w:r>
        <w:rPr>
          <w:spacing w:val="-3"/>
          <w:sz w:val="21"/>
        </w:rPr>
        <w:t>to </w:t>
      </w:r>
      <w:r>
        <w:rPr>
          <w:sz w:val="21"/>
        </w:rPr>
        <w:t>people</w:t>
      </w:r>
      <w:r>
        <w:rPr>
          <w:spacing w:val="-24"/>
          <w:sz w:val="21"/>
        </w:rPr>
        <w:t> </w:t>
      </w:r>
      <w:r>
        <w:rPr>
          <w:sz w:val="21"/>
        </w:rPr>
        <w:t>with</w:t>
      </w:r>
    </w:p>
    <w:p>
      <w:pPr>
        <w:pStyle w:val="BodyText"/>
        <w:spacing w:line="242" w:lineRule="auto" w:before="4"/>
        <w:ind w:left="2381" w:right="1849"/>
      </w:pPr>
      <w:r>
        <w:rPr/>
        <w:t>a </w:t>
      </w:r>
      <w:r>
        <w:rPr>
          <w:spacing w:val="-3"/>
        </w:rPr>
        <w:t>hearing impairment). </w:t>
      </w:r>
      <w:r>
        <w:rPr/>
        <w:t>The policy of the Department of </w:t>
      </w:r>
      <w:r>
        <w:rPr>
          <w:spacing w:val="-3"/>
        </w:rPr>
        <w:t>Human </w:t>
      </w:r>
      <w:r>
        <w:rPr/>
        <w:t>Services is </w:t>
      </w:r>
      <w:r>
        <w:rPr>
          <w:spacing w:val="-3"/>
        </w:rPr>
        <w:t>to  ensure  </w:t>
      </w:r>
      <w:r>
        <w:rPr/>
        <w:t>a person with a disability is </w:t>
      </w:r>
      <w:r>
        <w:rPr>
          <w:spacing w:val="-3"/>
        </w:rPr>
        <w:t>accompanied </w:t>
      </w:r>
      <w:r>
        <w:rPr/>
        <w:t>by a person (such as an advocate or social </w:t>
      </w:r>
      <w:r>
        <w:rPr>
          <w:spacing w:val="-4"/>
        </w:rPr>
        <w:t>worker) </w:t>
      </w:r>
      <w:r>
        <w:rPr/>
        <w:t>who can support them and explain the court process </w:t>
      </w:r>
      <w:r>
        <w:rPr>
          <w:spacing w:val="-3"/>
        </w:rPr>
        <w:t>to them.</w:t>
      </w:r>
      <w:r>
        <w:rPr>
          <w:spacing w:val="-3"/>
          <w:position w:val="7"/>
          <w:sz w:val="12"/>
        </w:rPr>
        <w:t>77 </w:t>
      </w:r>
      <w:r>
        <w:rPr/>
        <w:t>The  </w:t>
      </w:r>
      <w:r>
        <w:rPr>
          <w:spacing w:val="-4"/>
        </w:rPr>
        <w:t>Commission’s </w:t>
      </w:r>
      <w:r>
        <w:rPr>
          <w:spacing w:val="-3"/>
        </w:rPr>
        <w:t>preliminary research indicates that </w:t>
      </w:r>
      <w:r>
        <w:rPr/>
        <w:t>support </w:t>
      </w:r>
      <w:r>
        <w:rPr>
          <w:spacing w:val="-3"/>
        </w:rPr>
        <w:t>for accused  </w:t>
      </w:r>
      <w:r>
        <w:rPr/>
        <w:t>people  in  court  is  </w:t>
      </w:r>
      <w:r>
        <w:rPr>
          <w:spacing w:val="-3"/>
        </w:rPr>
        <w:t>generally </w:t>
      </w:r>
      <w:r>
        <w:rPr/>
        <w:t>provided</w:t>
      </w:r>
      <w:r>
        <w:rPr>
          <w:spacing w:val="10"/>
        </w:rPr>
        <w:t> </w:t>
      </w:r>
      <w:r>
        <w:rPr/>
        <w:t>in</w:t>
      </w:r>
      <w:r>
        <w:rPr>
          <w:spacing w:val="10"/>
        </w:rPr>
        <w:t> </w:t>
      </w:r>
      <w:r>
        <w:rPr/>
        <w:t>pre-trial</w:t>
      </w:r>
      <w:r>
        <w:rPr>
          <w:spacing w:val="10"/>
        </w:rPr>
        <w:t> </w:t>
      </w:r>
      <w:r>
        <w:rPr>
          <w:spacing w:val="-3"/>
        </w:rPr>
        <w:t>proceedings</w:t>
      </w:r>
      <w:r>
        <w:rPr>
          <w:spacing w:val="11"/>
        </w:rPr>
        <w:t> </w:t>
      </w:r>
      <w:r>
        <w:rPr/>
        <w:t>but</w:t>
      </w:r>
      <w:r>
        <w:rPr>
          <w:spacing w:val="10"/>
        </w:rPr>
        <w:t> </w:t>
      </w:r>
      <w:r>
        <w:rPr>
          <w:spacing w:val="-2"/>
        </w:rPr>
        <w:t>not</w:t>
      </w:r>
      <w:r>
        <w:rPr>
          <w:spacing w:val="10"/>
        </w:rPr>
        <w:t> </w:t>
      </w:r>
      <w:r>
        <w:rPr/>
        <w:t>necessarily</w:t>
      </w:r>
      <w:r>
        <w:rPr>
          <w:spacing w:val="11"/>
        </w:rPr>
        <w:t> </w:t>
      </w:r>
      <w:r>
        <w:rPr>
          <w:spacing w:val="-3"/>
        </w:rPr>
        <w:t>during</w:t>
      </w:r>
      <w:r>
        <w:rPr>
          <w:spacing w:val="10"/>
        </w:rPr>
        <w:t> </w:t>
      </w:r>
      <w:r>
        <w:rPr/>
        <w:t>the</w:t>
      </w:r>
      <w:r>
        <w:rPr>
          <w:spacing w:val="10"/>
        </w:rPr>
        <w:t> </w:t>
      </w:r>
      <w:r>
        <w:rPr>
          <w:spacing w:val="-3"/>
        </w:rPr>
        <w:t>trial.</w:t>
      </w:r>
    </w:p>
    <w:p>
      <w:pPr>
        <w:pStyle w:val="ListParagraph"/>
        <w:numPr>
          <w:ilvl w:val="1"/>
          <w:numId w:val="5"/>
        </w:numPr>
        <w:tabs>
          <w:tab w:pos="2381" w:val="left" w:leader="none"/>
          <w:tab w:pos="2382" w:val="left" w:leader="none"/>
        </w:tabs>
        <w:spacing w:line="242" w:lineRule="auto" w:before="126" w:after="0"/>
        <w:ind w:left="2381" w:right="1887" w:hanging="794"/>
        <w:jc w:val="left"/>
        <w:rPr>
          <w:sz w:val="12"/>
        </w:rPr>
      </w:pPr>
      <w:r>
        <w:rPr>
          <w:sz w:val="21"/>
        </w:rPr>
        <w:t>Another </w:t>
      </w:r>
      <w:r>
        <w:rPr>
          <w:spacing w:val="-3"/>
          <w:sz w:val="21"/>
        </w:rPr>
        <w:t>way </w:t>
      </w:r>
      <w:r>
        <w:rPr>
          <w:sz w:val="21"/>
        </w:rPr>
        <w:t>of </w:t>
      </w:r>
      <w:r>
        <w:rPr>
          <w:spacing w:val="-3"/>
          <w:sz w:val="21"/>
        </w:rPr>
        <w:t>providing </w:t>
      </w:r>
      <w:r>
        <w:rPr>
          <w:sz w:val="21"/>
        </w:rPr>
        <w:t>support </w:t>
      </w:r>
      <w:r>
        <w:rPr>
          <w:spacing w:val="-3"/>
          <w:sz w:val="21"/>
        </w:rPr>
        <w:t>measures to increase </w:t>
      </w:r>
      <w:r>
        <w:rPr>
          <w:sz w:val="21"/>
        </w:rPr>
        <w:t>an </w:t>
      </w:r>
      <w:r>
        <w:rPr>
          <w:spacing w:val="-3"/>
          <w:sz w:val="21"/>
        </w:rPr>
        <w:t>accused person’s </w:t>
      </w:r>
      <w:r>
        <w:rPr>
          <w:sz w:val="21"/>
        </w:rPr>
        <w:t>ability </w:t>
      </w:r>
      <w:r>
        <w:rPr>
          <w:spacing w:val="-3"/>
          <w:sz w:val="21"/>
        </w:rPr>
        <w:t>to </w:t>
      </w:r>
      <w:r>
        <w:rPr>
          <w:sz w:val="21"/>
        </w:rPr>
        <w:t>become fit </w:t>
      </w:r>
      <w:r>
        <w:rPr>
          <w:spacing w:val="-3"/>
          <w:sz w:val="21"/>
        </w:rPr>
        <w:t>to </w:t>
      </w:r>
      <w:r>
        <w:rPr>
          <w:sz w:val="21"/>
        </w:rPr>
        <w:t>stand trial </w:t>
      </w:r>
      <w:r>
        <w:rPr>
          <w:spacing w:val="-3"/>
          <w:sz w:val="21"/>
        </w:rPr>
        <w:t>could involve providing </w:t>
      </w:r>
      <w:r>
        <w:rPr>
          <w:sz w:val="21"/>
        </w:rPr>
        <w:t>education </w:t>
      </w:r>
      <w:r>
        <w:rPr>
          <w:spacing w:val="-3"/>
          <w:sz w:val="21"/>
        </w:rPr>
        <w:t>to  accused  </w:t>
      </w:r>
      <w:r>
        <w:rPr>
          <w:sz w:val="21"/>
        </w:rPr>
        <w:t>people  about court processes and then testing their ability </w:t>
      </w:r>
      <w:r>
        <w:rPr>
          <w:spacing w:val="-3"/>
          <w:sz w:val="21"/>
        </w:rPr>
        <w:t>to retain that information. </w:t>
      </w:r>
      <w:r>
        <w:rPr>
          <w:sz w:val="21"/>
        </w:rPr>
        <w:t>This </w:t>
      </w:r>
      <w:r>
        <w:rPr>
          <w:spacing w:val="-3"/>
          <w:sz w:val="21"/>
        </w:rPr>
        <w:t>could </w:t>
      </w:r>
      <w:r>
        <w:rPr>
          <w:sz w:val="21"/>
        </w:rPr>
        <w:t>be particularly beneficial </w:t>
      </w:r>
      <w:r>
        <w:rPr>
          <w:spacing w:val="-3"/>
          <w:sz w:val="21"/>
        </w:rPr>
        <w:t>for improving </w:t>
      </w:r>
      <w:r>
        <w:rPr>
          <w:sz w:val="21"/>
        </w:rPr>
        <w:t>the fitness </w:t>
      </w:r>
      <w:r>
        <w:rPr>
          <w:spacing w:val="-3"/>
          <w:sz w:val="21"/>
        </w:rPr>
        <w:t>to </w:t>
      </w:r>
      <w:r>
        <w:rPr>
          <w:sz w:val="21"/>
        </w:rPr>
        <w:t>stand trial of </w:t>
      </w:r>
      <w:r>
        <w:rPr>
          <w:spacing w:val="-3"/>
          <w:sz w:val="21"/>
        </w:rPr>
        <w:t>accused </w:t>
      </w:r>
      <w:r>
        <w:rPr>
          <w:sz w:val="21"/>
        </w:rPr>
        <w:t>people with </w:t>
      </w:r>
      <w:r>
        <w:rPr>
          <w:spacing w:val="-3"/>
          <w:sz w:val="21"/>
        </w:rPr>
        <w:t>intellectual disabilities. </w:t>
      </w:r>
      <w:r>
        <w:rPr>
          <w:sz w:val="21"/>
        </w:rPr>
        <w:t>The </w:t>
      </w:r>
      <w:r>
        <w:rPr>
          <w:spacing w:val="-3"/>
          <w:sz w:val="21"/>
        </w:rPr>
        <w:t>United States, for example, </w:t>
      </w:r>
      <w:r>
        <w:rPr>
          <w:sz w:val="21"/>
        </w:rPr>
        <w:t>allows </w:t>
      </w:r>
      <w:r>
        <w:rPr>
          <w:spacing w:val="-3"/>
          <w:sz w:val="21"/>
        </w:rPr>
        <w:t>accused </w:t>
      </w:r>
      <w:r>
        <w:rPr>
          <w:sz w:val="21"/>
        </w:rPr>
        <w:t>people with </w:t>
      </w:r>
      <w:r>
        <w:rPr>
          <w:spacing w:val="-3"/>
          <w:sz w:val="21"/>
        </w:rPr>
        <w:t>intellectual disabilities to </w:t>
      </w:r>
      <w:r>
        <w:rPr>
          <w:sz w:val="21"/>
        </w:rPr>
        <w:t>participate in a </w:t>
      </w:r>
      <w:r>
        <w:rPr>
          <w:spacing w:val="-3"/>
          <w:sz w:val="21"/>
        </w:rPr>
        <w:t>formal </w:t>
      </w:r>
      <w:r>
        <w:rPr>
          <w:sz w:val="21"/>
        </w:rPr>
        <w:t>education </w:t>
      </w:r>
      <w:r>
        <w:rPr>
          <w:spacing w:val="-3"/>
          <w:sz w:val="21"/>
        </w:rPr>
        <w:t>program that aims to restore </w:t>
      </w:r>
      <w:r>
        <w:rPr>
          <w:sz w:val="21"/>
        </w:rPr>
        <w:t>their fitness </w:t>
      </w:r>
      <w:r>
        <w:rPr>
          <w:spacing w:val="-3"/>
          <w:sz w:val="21"/>
        </w:rPr>
        <w:t>to </w:t>
      </w:r>
      <w:r>
        <w:rPr>
          <w:sz w:val="21"/>
        </w:rPr>
        <w:t>stand</w:t>
      </w:r>
      <w:r>
        <w:rPr>
          <w:spacing w:val="36"/>
          <w:sz w:val="21"/>
        </w:rPr>
        <w:t> </w:t>
      </w:r>
      <w:r>
        <w:rPr>
          <w:spacing w:val="-4"/>
          <w:sz w:val="21"/>
        </w:rPr>
        <w:t>trial.</w:t>
      </w:r>
      <w:r>
        <w:rPr>
          <w:spacing w:val="-4"/>
          <w:position w:val="7"/>
          <w:sz w:val="12"/>
        </w:rPr>
        <w:t>78</w:t>
      </w:r>
    </w:p>
    <w:p>
      <w:pPr>
        <w:pStyle w:val="ListParagraph"/>
        <w:numPr>
          <w:ilvl w:val="1"/>
          <w:numId w:val="5"/>
        </w:numPr>
        <w:tabs>
          <w:tab w:pos="2381" w:val="left" w:leader="none"/>
          <w:tab w:pos="2382" w:val="left" w:leader="none"/>
        </w:tabs>
        <w:spacing w:line="242" w:lineRule="auto" w:before="127" w:after="0"/>
        <w:ind w:left="2381" w:right="1610" w:hanging="794"/>
        <w:jc w:val="left"/>
        <w:rPr>
          <w:sz w:val="21"/>
        </w:rPr>
      </w:pPr>
      <w:r>
        <w:rPr>
          <w:sz w:val="21"/>
        </w:rPr>
        <w:t>There </w:t>
      </w:r>
      <w:r>
        <w:rPr>
          <w:spacing w:val="-3"/>
          <w:sz w:val="21"/>
        </w:rPr>
        <w:t>are </w:t>
      </w:r>
      <w:r>
        <w:rPr>
          <w:sz w:val="21"/>
        </w:rPr>
        <w:t>good </w:t>
      </w:r>
      <w:r>
        <w:rPr>
          <w:spacing w:val="-3"/>
          <w:sz w:val="21"/>
        </w:rPr>
        <w:t>reasons </w:t>
      </w:r>
      <w:r>
        <w:rPr>
          <w:sz w:val="21"/>
        </w:rPr>
        <w:t>why the </w:t>
      </w:r>
      <w:r>
        <w:rPr>
          <w:spacing w:val="-3"/>
          <w:sz w:val="21"/>
        </w:rPr>
        <w:t>availability  </w:t>
      </w:r>
      <w:r>
        <w:rPr>
          <w:sz w:val="21"/>
        </w:rPr>
        <w:t>of  support  </w:t>
      </w:r>
      <w:r>
        <w:rPr>
          <w:spacing w:val="-3"/>
          <w:sz w:val="21"/>
        </w:rPr>
        <w:t>measures  </w:t>
      </w:r>
      <w:r>
        <w:rPr>
          <w:sz w:val="21"/>
        </w:rPr>
        <w:t>should  </w:t>
      </w:r>
      <w:r>
        <w:rPr>
          <w:spacing w:val="-3"/>
          <w:sz w:val="21"/>
        </w:rPr>
        <w:t>play  </w:t>
      </w:r>
      <w:r>
        <w:rPr>
          <w:sz w:val="21"/>
        </w:rPr>
        <w:t>a  </w:t>
      </w:r>
      <w:r>
        <w:rPr>
          <w:spacing w:val="-3"/>
          <w:sz w:val="21"/>
        </w:rPr>
        <w:t>greater </w:t>
      </w:r>
      <w:r>
        <w:rPr>
          <w:sz w:val="21"/>
        </w:rPr>
        <w:t>role in court processes. For an </w:t>
      </w:r>
      <w:r>
        <w:rPr>
          <w:spacing w:val="-3"/>
          <w:sz w:val="21"/>
        </w:rPr>
        <w:t>accused </w:t>
      </w:r>
      <w:r>
        <w:rPr>
          <w:sz w:val="21"/>
        </w:rPr>
        <w:t>person, this provides them with the opportunity </w:t>
      </w:r>
      <w:r>
        <w:rPr>
          <w:spacing w:val="-3"/>
          <w:sz w:val="21"/>
        </w:rPr>
        <w:t>to </w:t>
      </w:r>
      <w:r>
        <w:rPr>
          <w:sz w:val="21"/>
        </w:rPr>
        <w:t>participate </w:t>
      </w:r>
      <w:r>
        <w:rPr>
          <w:spacing w:val="-3"/>
          <w:sz w:val="21"/>
        </w:rPr>
        <w:t>fully </w:t>
      </w:r>
      <w:r>
        <w:rPr>
          <w:sz w:val="21"/>
        </w:rPr>
        <w:t>in their </w:t>
      </w:r>
      <w:r>
        <w:rPr>
          <w:spacing w:val="-3"/>
          <w:sz w:val="21"/>
        </w:rPr>
        <w:t>trial. </w:t>
      </w:r>
      <w:r>
        <w:rPr>
          <w:sz w:val="21"/>
        </w:rPr>
        <w:t>It also enables a </w:t>
      </w:r>
      <w:r>
        <w:rPr>
          <w:spacing w:val="-3"/>
          <w:sz w:val="21"/>
        </w:rPr>
        <w:t>full </w:t>
      </w:r>
      <w:r>
        <w:rPr>
          <w:sz w:val="21"/>
        </w:rPr>
        <w:t>trial of the </w:t>
      </w:r>
      <w:r>
        <w:rPr>
          <w:spacing w:val="-3"/>
          <w:sz w:val="21"/>
        </w:rPr>
        <w:t>accused  </w:t>
      </w:r>
      <w:r>
        <w:rPr>
          <w:sz w:val="21"/>
        </w:rPr>
        <w:t>person where this is </w:t>
      </w:r>
      <w:r>
        <w:rPr>
          <w:spacing w:val="-6"/>
          <w:sz w:val="21"/>
        </w:rPr>
        <w:t>fair, </w:t>
      </w:r>
      <w:r>
        <w:rPr>
          <w:sz w:val="21"/>
        </w:rPr>
        <w:t>which is in the </w:t>
      </w:r>
      <w:r>
        <w:rPr>
          <w:spacing w:val="-3"/>
          <w:sz w:val="21"/>
        </w:rPr>
        <w:t>public interest. </w:t>
      </w:r>
      <w:r>
        <w:rPr>
          <w:sz w:val="21"/>
        </w:rPr>
        <w:t>This was discussed in the </w:t>
      </w:r>
      <w:r>
        <w:rPr>
          <w:spacing w:val="-3"/>
          <w:sz w:val="21"/>
        </w:rPr>
        <w:t>Queensland Court </w:t>
      </w:r>
      <w:r>
        <w:rPr>
          <w:sz w:val="21"/>
        </w:rPr>
        <w:t>of Appeal decision in </w:t>
      </w:r>
      <w:r>
        <w:rPr>
          <w:i/>
          <w:sz w:val="21"/>
        </w:rPr>
        <w:t>R v </w:t>
      </w:r>
      <w:r>
        <w:rPr>
          <w:i/>
          <w:spacing w:val="-5"/>
          <w:sz w:val="21"/>
        </w:rPr>
        <w:t>M</w:t>
      </w:r>
      <w:r>
        <w:rPr>
          <w:spacing w:val="-5"/>
          <w:sz w:val="21"/>
        </w:rPr>
        <w:t>,</w:t>
      </w:r>
      <w:r>
        <w:rPr>
          <w:spacing w:val="-5"/>
          <w:position w:val="7"/>
          <w:sz w:val="12"/>
        </w:rPr>
        <w:t>79 </w:t>
      </w:r>
      <w:r>
        <w:rPr>
          <w:sz w:val="21"/>
        </w:rPr>
        <w:t>an appeal </w:t>
      </w:r>
      <w:r>
        <w:rPr>
          <w:spacing w:val="-3"/>
          <w:sz w:val="21"/>
        </w:rPr>
        <w:t>from </w:t>
      </w:r>
      <w:r>
        <w:rPr>
          <w:i/>
          <w:sz w:val="21"/>
        </w:rPr>
        <w:t>Re IMM</w:t>
      </w:r>
      <w:r>
        <w:rPr>
          <w:position w:val="7"/>
          <w:sz w:val="12"/>
        </w:rPr>
        <w:t>80 </w:t>
      </w:r>
      <w:r>
        <w:rPr>
          <w:sz w:val="21"/>
        </w:rPr>
        <w:t>where the </w:t>
      </w:r>
      <w:r>
        <w:rPr>
          <w:spacing w:val="-3"/>
          <w:sz w:val="21"/>
        </w:rPr>
        <w:t>Queensland </w:t>
      </w:r>
      <w:r>
        <w:rPr>
          <w:sz w:val="21"/>
        </w:rPr>
        <w:t>Mental Health </w:t>
      </w:r>
      <w:r>
        <w:rPr>
          <w:spacing w:val="-3"/>
          <w:sz w:val="21"/>
        </w:rPr>
        <w:t>Court found that </w:t>
      </w:r>
      <w:r>
        <w:rPr>
          <w:sz w:val="21"/>
        </w:rPr>
        <w:t>a person with an </w:t>
      </w:r>
      <w:r>
        <w:rPr>
          <w:spacing w:val="-3"/>
          <w:sz w:val="21"/>
        </w:rPr>
        <w:t>intellectual </w:t>
      </w:r>
      <w:r>
        <w:rPr>
          <w:sz w:val="21"/>
        </w:rPr>
        <w:t>disability was fit  </w:t>
      </w:r>
      <w:r>
        <w:rPr>
          <w:spacing w:val="-3"/>
          <w:sz w:val="21"/>
        </w:rPr>
        <w:t>to  </w:t>
      </w:r>
      <w:r>
        <w:rPr>
          <w:sz w:val="21"/>
        </w:rPr>
        <w:t>be  tried,  because  the  trial court </w:t>
      </w:r>
      <w:r>
        <w:rPr>
          <w:spacing w:val="-3"/>
          <w:sz w:val="21"/>
        </w:rPr>
        <w:t>could </w:t>
      </w:r>
      <w:r>
        <w:rPr>
          <w:sz w:val="21"/>
        </w:rPr>
        <w:t>adapt its </w:t>
      </w:r>
      <w:r>
        <w:rPr>
          <w:spacing w:val="-3"/>
          <w:sz w:val="21"/>
        </w:rPr>
        <w:t>procedures </w:t>
      </w:r>
      <w:r>
        <w:rPr>
          <w:sz w:val="21"/>
        </w:rPr>
        <w:t>sufficiently </w:t>
      </w:r>
      <w:r>
        <w:rPr>
          <w:spacing w:val="-3"/>
          <w:sz w:val="21"/>
        </w:rPr>
        <w:t>to accommodate</w:t>
      </w:r>
      <w:r>
        <w:rPr>
          <w:spacing w:val="-11"/>
          <w:sz w:val="21"/>
        </w:rPr>
        <w:t> </w:t>
      </w:r>
      <w:r>
        <w:rPr>
          <w:sz w:val="21"/>
        </w:rPr>
        <w:t>his condition:</w:t>
      </w:r>
    </w:p>
    <w:p>
      <w:pPr>
        <w:spacing w:line="235" w:lineRule="auto" w:before="121"/>
        <w:ind w:left="2721" w:right="1517" w:firstLine="0"/>
        <w:jc w:val="left"/>
        <w:rPr>
          <w:sz w:val="11"/>
        </w:rPr>
      </w:pPr>
      <w:r>
        <w:rPr>
          <w:spacing w:val="-7"/>
          <w:w w:val="105"/>
          <w:sz w:val="20"/>
        </w:rPr>
        <w:t>To </w:t>
      </w:r>
      <w:r>
        <w:rPr>
          <w:w w:val="105"/>
          <w:sz w:val="20"/>
        </w:rPr>
        <w:t>deny a person </w:t>
      </w:r>
      <w:r>
        <w:rPr>
          <w:spacing w:val="-4"/>
          <w:w w:val="105"/>
          <w:sz w:val="20"/>
        </w:rPr>
        <w:t>like </w:t>
      </w:r>
      <w:r>
        <w:rPr>
          <w:w w:val="105"/>
          <w:sz w:val="20"/>
        </w:rPr>
        <w:t>[the accused] a trial </w:t>
      </w:r>
      <w:r>
        <w:rPr>
          <w:spacing w:val="-3"/>
          <w:w w:val="105"/>
          <w:sz w:val="20"/>
        </w:rPr>
        <w:t>would, </w:t>
      </w:r>
      <w:r>
        <w:rPr>
          <w:w w:val="105"/>
          <w:sz w:val="20"/>
        </w:rPr>
        <w:t>having regard to both his interest in responding to the charge and possibly having his name cleared (while acknowledging of course that he bears no onus), and the interest of the community in </w:t>
      </w:r>
      <w:r>
        <w:rPr>
          <w:spacing w:val="-3"/>
          <w:w w:val="105"/>
          <w:sz w:val="20"/>
        </w:rPr>
        <w:t>ensuring </w:t>
      </w:r>
      <w:r>
        <w:rPr>
          <w:w w:val="105"/>
          <w:sz w:val="20"/>
        </w:rPr>
        <w:t>that </w:t>
      </w:r>
      <w:r>
        <w:rPr>
          <w:spacing w:val="-3"/>
          <w:w w:val="105"/>
          <w:sz w:val="20"/>
        </w:rPr>
        <w:t>criminal </w:t>
      </w:r>
      <w:r>
        <w:rPr>
          <w:w w:val="105"/>
          <w:sz w:val="20"/>
        </w:rPr>
        <w:t>charges are properly pursued, be </w:t>
      </w:r>
      <w:r>
        <w:rPr>
          <w:spacing w:val="-3"/>
          <w:w w:val="105"/>
          <w:sz w:val="20"/>
        </w:rPr>
        <w:t>frankly inconsistent </w:t>
      </w:r>
      <w:r>
        <w:rPr>
          <w:w w:val="105"/>
          <w:sz w:val="20"/>
        </w:rPr>
        <w:t>with the rule of </w:t>
      </w:r>
      <w:r>
        <w:rPr>
          <w:spacing w:val="-5"/>
          <w:w w:val="105"/>
          <w:sz w:val="20"/>
        </w:rPr>
        <w:t>law, </w:t>
      </w:r>
      <w:r>
        <w:rPr>
          <w:w w:val="105"/>
          <w:sz w:val="20"/>
        </w:rPr>
        <w:t>essentially because it would be </w:t>
      </w:r>
      <w:r>
        <w:rPr>
          <w:spacing w:val="-3"/>
          <w:w w:val="105"/>
          <w:sz w:val="20"/>
        </w:rPr>
        <w:t>discriminatory. </w:t>
      </w:r>
      <w:r>
        <w:rPr>
          <w:w w:val="105"/>
          <w:sz w:val="20"/>
        </w:rPr>
        <w:t>Contemporary courts are sensitive to the varying needs of those who come before them.</w:t>
      </w:r>
      <w:r>
        <w:rPr>
          <w:w w:val="105"/>
          <w:position w:val="7"/>
          <w:sz w:val="11"/>
        </w:rPr>
        <w:t>81</w:t>
      </w:r>
    </w:p>
    <w:p>
      <w:pPr>
        <w:pStyle w:val="ListParagraph"/>
        <w:numPr>
          <w:ilvl w:val="1"/>
          <w:numId w:val="5"/>
        </w:numPr>
        <w:tabs>
          <w:tab w:pos="2381" w:val="left" w:leader="none"/>
          <w:tab w:pos="2382" w:val="left" w:leader="none"/>
        </w:tabs>
        <w:spacing w:line="242" w:lineRule="auto" w:before="131" w:after="0"/>
        <w:ind w:left="2381" w:right="1660" w:hanging="794"/>
        <w:jc w:val="left"/>
        <w:rPr>
          <w:sz w:val="21"/>
        </w:rPr>
      </w:pPr>
      <w:r>
        <w:rPr>
          <w:sz w:val="21"/>
        </w:rPr>
        <w:t>There </w:t>
      </w:r>
      <w:r>
        <w:rPr>
          <w:spacing w:val="-3"/>
          <w:sz w:val="21"/>
        </w:rPr>
        <w:t>are </w:t>
      </w:r>
      <w:r>
        <w:rPr>
          <w:sz w:val="21"/>
        </w:rPr>
        <w:t>a number of ways of </w:t>
      </w:r>
      <w:r>
        <w:rPr>
          <w:spacing w:val="-3"/>
          <w:sz w:val="21"/>
        </w:rPr>
        <w:t>increasing  </w:t>
      </w:r>
      <w:r>
        <w:rPr>
          <w:sz w:val="21"/>
        </w:rPr>
        <w:t>the  level  of  support  provided  </w:t>
      </w:r>
      <w:r>
        <w:rPr>
          <w:spacing w:val="-3"/>
          <w:sz w:val="21"/>
        </w:rPr>
        <w:t>to  accused </w:t>
      </w:r>
      <w:r>
        <w:rPr>
          <w:sz w:val="21"/>
        </w:rPr>
        <w:t>people who </w:t>
      </w:r>
      <w:r>
        <w:rPr>
          <w:spacing w:val="-3"/>
          <w:sz w:val="21"/>
        </w:rPr>
        <w:t>may </w:t>
      </w:r>
      <w:r>
        <w:rPr>
          <w:sz w:val="21"/>
        </w:rPr>
        <w:t>be unfit </w:t>
      </w:r>
      <w:r>
        <w:rPr>
          <w:spacing w:val="-3"/>
          <w:sz w:val="21"/>
        </w:rPr>
        <w:t>to </w:t>
      </w:r>
      <w:r>
        <w:rPr>
          <w:sz w:val="21"/>
        </w:rPr>
        <w:t>stand </w:t>
      </w:r>
      <w:r>
        <w:rPr>
          <w:spacing w:val="-3"/>
          <w:sz w:val="21"/>
        </w:rPr>
        <w:t>trial. </w:t>
      </w:r>
      <w:r>
        <w:rPr>
          <w:sz w:val="21"/>
        </w:rPr>
        <w:t>As discussed above at [4.62], in the </w:t>
      </w:r>
      <w:r>
        <w:rPr>
          <w:spacing w:val="-3"/>
          <w:sz w:val="21"/>
        </w:rPr>
        <w:t>United States accused </w:t>
      </w:r>
      <w:r>
        <w:rPr>
          <w:sz w:val="21"/>
        </w:rPr>
        <w:t>people with </w:t>
      </w:r>
      <w:r>
        <w:rPr>
          <w:spacing w:val="-3"/>
          <w:sz w:val="21"/>
        </w:rPr>
        <w:t>intellectual disabilities </w:t>
      </w:r>
      <w:r>
        <w:rPr>
          <w:sz w:val="21"/>
        </w:rPr>
        <w:t>can participate in a </w:t>
      </w:r>
      <w:r>
        <w:rPr>
          <w:spacing w:val="-3"/>
          <w:sz w:val="21"/>
        </w:rPr>
        <w:t>formal </w:t>
      </w:r>
      <w:r>
        <w:rPr>
          <w:sz w:val="21"/>
        </w:rPr>
        <w:t>education </w:t>
      </w:r>
      <w:r>
        <w:rPr>
          <w:spacing w:val="-3"/>
          <w:sz w:val="21"/>
        </w:rPr>
        <w:t>program that</w:t>
      </w:r>
      <w:r>
        <w:rPr>
          <w:spacing w:val="8"/>
          <w:sz w:val="21"/>
        </w:rPr>
        <w:t> </w:t>
      </w:r>
      <w:r>
        <w:rPr>
          <w:spacing w:val="-3"/>
          <w:sz w:val="21"/>
        </w:rPr>
        <w:t>aims</w:t>
      </w:r>
      <w:r>
        <w:rPr>
          <w:spacing w:val="9"/>
          <w:sz w:val="21"/>
        </w:rPr>
        <w:t> </w:t>
      </w:r>
      <w:r>
        <w:rPr>
          <w:spacing w:val="-3"/>
          <w:sz w:val="21"/>
        </w:rPr>
        <w:t>to</w:t>
      </w:r>
      <w:r>
        <w:rPr>
          <w:spacing w:val="9"/>
          <w:sz w:val="21"/>
        </w:rPr>
        <w:t> </w:t>
      </w:r>
      <w:r>
        <w:rPr>
          <w:spacing w:val="-3"/>
          <w:sz w:val="21"/>
        </w:rPr>
        <w:t>restore</w:t>
      </w:r>
      <w:r>
        <w:rPr>
          <w:spacing w:val="8"/>
          <w:sz w:val="21"/>
        </w:rPr>
        <w:t> </w:t>
      </w:r>
      <w:r>
        <w:rPr>
          <w:sz w:val="21"/>
        </w:rPr>
        <w:t>their</w:t>
      </w:r>
      <w:r>
        <w:rPr>
          <w:spacing w:val="9"/>
          <w:sz w:val="21"/>
        </w:rPr>
        <w:t> </w:t>
      </w:r>
      <w:r>
        <w:rPr>
          <w:sz w:val="21"/>
        </w:rPr>
        <w:t>fitness</w:t>
      </w:r>
      <w:r>
        <w:rPr>
          <w:spacing w:val="9"/>
          <w:sz w:val="21"/>
        </w:rPr>
        <w:t> </w:t>
      </w:r>
      <w:r>
        <w:rPr>
          <w:spacing w:val="-3"/>
          <w:sz w:val="21"/>
        </w:rPr>
        <w:t>to</w:t>
      </w:r>
      <w:r>
        <w:rPr>
          <w:spacing w:val="8"/>
          <w:sz w:val="21"/>
        </w:rPr>
        <w:t> </w:t>
      </w:r>
      <w:r>
        <w:rPr>
          <w:sz w:val="21"/>
        </w:rPr>
        <w:t>stand</w:t>
      </w:r>
      <w:r>
        <w:rPr>
          <w:spacing w:val="9"/>
          <w:sz w:val="21"/>
        </w:rPr>
        <w:t> </w:t>
      </w:r>
      <w:r>
        <w:rPr>
          <w:spacing w:val="-3"/>
          <w:sz w:val="21"/>
        </w:rPr>
        <w:t>trial.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r>
        <w:rPr/>
        <w:pict>
          <v:line style="position:absolute;mso-position-horizontal-relative:page;mso-position-vertical-relative:paragraph;z-index:3584;mso-wrap-distance-left:0;mso-wrap-distance-right:0" from="79.370003pt,12.934093pt" to="515.905003pt,12.934093pt" stroked="true" strokeweight="1.417pt" strokecolor="#e5edf1">
            <v:stroke dashstyle="solid"/>
            <w10:wrap type="topAndBottom"/>
          </v:line>
        </w:pict>
      </w:r>
    </w:p>
    <w:p>
      <w:pPr>
        <w:pStyle w:val="ListParagraph"/>
        <w:numPr>
          <w:ilvl w:val="0"/>
          <w:numId w:val="30"/>
        </w:numPr>
        <w:tabs>
          <w:tab w:pos="2380" w:val="left" w:leader="none"/>
          <w:tab w:pos="2382" w:val="left" w:leader="none"/>
        </w:tabs>
        <w:spacing w:line="240" w:lineRule="auto" w:before="112" w:after="0"/>
        <w:ind w:left="2381" w:right="1817" w:hanging="794"/>
        <w:jc w:val="left"/>
        <w:rPr>
          <w:sz w:val="13"/>
        </w:rPr>
      </w:pPr>
      <w:r>
        <w:rPr>
          <w:w w:val="105"/>
          <w:sz w:val="13"/>
        </w:rPr>
        <w:t>Victorian Intellectual Disability Review Panel, Submission, </w:t>
      </w:r>
      <w:r>
        <w:rPr>
          <w:spacing w:val="-4"/>
          <w:w w:val="105"/>
          <w:sz w:val="13"/>
        </w:rPr>
        <w:t>17 </w:t>
      </w:r>
      <w:r>
        <w:rPr>
          <w:w w:val="105"/>
          <w:sz w:val="13"/>
        </w:rPr>
        <w:t>December 1992, 8, cited in Freckelton, ‘Rationality and Flexibility in </w:t>
      </w:r>
      <w:r>
        <w:rPr>
          <w:spacing w:val="2"/>
          <w:w w:val="105"/>
          <w:sz w:val="13"/>
        </w:rPr>
        <w:t>Assess- </w:t>
      </w:r>
      <w:r>
        <w:rPr>
          <w:w w:val="105"/>
          <w:sz w:val="13"/>
        </w:rPr>
        <w:t>ments</w:t>
      </w:r>
      <w:r>
        <w:rPr>
          <w:spacing w:val="4"/>
          <w:w w:val="105"/>
          <w:sz w:val="13"/>
        </w:rPr>
        <w:t> </w:t>
      </w:r>
      <w:r>
        <w:rPr>
          <w:w w:val="105"/>
          <w:sz w:val="13"/>
        </w:rPr>
        <w:t>of</w:t>
      </w:r>
      <w:r>
        <w:rPr>
          <w:spacing w:val="5"/>
          <w:w w:val="105"/>
          <w:sz w:val="13"/>
        </w:rPr>
        <w:t> </w:t>
      </w:r>
      <w:r>
        <w:rPr>
          <w:w w:val="105"/>
          <w:sz w:val="13"/>
        </w:rPr>
        <w:t>Fitness</w:t>
      </w:r>
      <w:r>
        <w:rPr>
          <w:spacing w:val="4"/>
          <w:w w:val="105"/>
          <w:sz w:val="13"/>
        </w:rPr>
        <w:t> </w:t>
      </w:r>
      <w:r>
        <w:rPr>
          <w:w w:val="105"/>
          <w:sz w:val="13"/>
        </w:rPr>
        <w:t>to</w:t>
      </w:r>
      <w:r>
        <w:rPr>
          <w:spacing w:val="5"/>
          <w:w w:val="105"/>
          <w:sz w:val="13"/>
        </w:rPr>
        <w:t> </w:t>
      </w:r>
      <w:r>
        <w:rPr>
          <w:w w:val="105"/>
          <w:sz w:val="13"/>
        </w:rPr>
        <w:t>Stand</w:t>
      </w:r>
      <w:r>
        <w:rPr>
          <w:spacing w:val="4"/>
          <w:w w:val="105"/>
          <w:sz w:val="13"/>
        </w:rPr>
        <w:t> </w:t>
      </w:r>
      <w:r>
        <w:rPr>
          <w:w w:val="105"/>
          <w:sz w:val="13"/>
        </w:rPr>
        <w:t>Trial’,</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68,</w:t>
      </w:r>
      <w:r>
        <w:rPr>
          <w:spacing w:val="4"/>
          <w:w w:val="105"/>
          <w:sz w:val="13"/>
        </w:rPr>
        <w:t> </w:t>
      </w:r>
      <w:r>
        <w:rPr>
          <w:w w:val="105"/>
          <w:sz w:val="13"/>
        </w:rPr>
        <w:t>45.</w:t>
      </w:r>
    </w:p>
    <w:p>
      <w:pPr>
        <w:pStyle w:val="ListParagraph"/>
        <w:numPr>
          <w:ilvl w:val="0"/>
          <w:numId w:val="30"/>
        </w:numPr>
        <w:tabs>
          <w:tab w:pos="2380" w:val="left" w:leader="none"/>
          <w:tab w:pos="2382" w:val="left" w:leader="none"/>
        </w:tabs>
        <w:spacing w:line="240" w:lineRule="auto" w:before="3" w:after="0"/>
        <w:ind w:left="2381" w:right="0" w:hanging="794"/>
        <w:jc w:val="left"/>
        <w:rPr>
          <w:sz w:val="13"/>
        </w:rPr>
      </w:pPr>
      <w:r>
        <w:rPr>
          <w:w w:val="105"/>
          <w:sz w:val="13"/>
        </w:rPr>
        <w:t>Law Reform Committee, above n 62,</w:t>
      </w:r>
      <w:r>
        <w:rPr>
          <w:spacing w:val="28"/>
          <w:w w:val="105"/>
          <w:sz w:val="13"/>
        </w:rPr>
        <w:t> </w:t>
      </w:r>
      <w:r>
        <w:rPr>
          <w:w w:val="105"/>
          <w:sz w:val="13"/>
        </w:rPr>
        <w:t>230.</w:t>
      </w:r>
    </w:p>
    <w:p>
      <w:pPr>
        <w:pStyle w:val="ListParagraph"/>
        <w:numPr>
          <w:ilvl w:val="0"/>
          <w:numId w:val="30"/>
        </w:numPr>
        <w:tabs>
          <w:tab w:pos="2380" w:val="left" w:leader="none"/>
          <w:tab w:pos="2382" w:val="left" w:leader="none"/>
        </w:tabs>
        <w:spacing w:line="240" w:lineRule="auto" w:before="1" w:after="0"/>
        <w:ind w:left="2381" w:right="1909" w:hanging="794"/>
        <w:jc w:val="left"/>
        <w:rPr>
          <w:sz w:val="13"/>
        </w:rPr>
      </w:pPr>
      <w:r>
        <w:rPr>
          <w:w w:val="105"/>
          <w:sz w:val="13"/>
        </w:rPr>
        <w:t>Disability Services, </w:t>
      </w:r>
      <w:r>
        <w:rPr>
          <w:i/>
          <w:w w:val="105"/>
          <w:sz w:val="13"/>
        </w:rPr>
        <w:t>Crimes (Mental Impairment and Unfitness to be Tried) Act </w:t>
      </w:r>
      <w:r>
        <w:rPr>
          <w:i/>
          <w:spacing w:val="-3"/>
          <w:w w:val="105"/>
          <w:sz w:val="13"/>
        </w:rPr>
        <w:t>1997 </w:t>
      </w:r>
      <w:r>
        <w:rPr>
          <w:i/>
          <w:w w:val="105"/>
          <w:sz w:val="13"/>
        </w:rPr>
        <w:t>Practice Guidelines </w:t>
      </w:r>
      <w:r>
        <w:rPr>
          <w:spacing w:val="2"/>
          <w:w w:val="105"/>
          <w:sz w:val="13"/>
        </w:rPr>
        <w:t>(Department </w:t>
      </w:r>
      <w:r>
        <w:rPr>
          <w:w w:val="105"/>
          <w:sz w:val="13"/>
        </w:rPr>
        <w:t>of Human Services, 2007)</w:t>
      </w:r>
      <w:r>
        <w:rPr>
          <w:spacing w:val="4"/>
          <w:w w:val="105"/>
          <w:sz w:val="13"/>
        </w:rPr>
        <w:t> </w:t>
      </w:r>
      <w:r>
        <w:rPr>
          <w:w w:val="105"/>
          <w:sz w:val="13"/>
        </w:rPr>
        <w:t>26.</w:t>
      </w:r>
    </w:p>
    <w:p>
      <w:pPr>
        <w:pStyle w:val="ListParagraph"/>
        <w:numPr>
          <w:ilvl w:val="0"/>
          <w:numId w:val="30"/>
        </w:numPr>
        <w:tabs>
          <w:tab w:pos="2380" w:val="left" w:leader="none"/>
          <w:tab w:pos="2382" w:val="left" w:leader="none"/>
        </w:tabs>
        <w:spacing w:line="240" w:lineRule="auto" w:before="3" w:after="0"/>
        <w:ind w:left="1587" w:right="2079" w:firstLine="0"/>
        <w:jc w:val="left"/>
        <w:rPr>
          <w:sz w:val="13"/>
        </w:rPr>
      </w:pPr>
      <w:r>
        <w:rPr>
          <w:w w:val="105"/>
          <w:sz w:val="13"/>
        </w:rPr>
        <w:t>Robert D Miller and Edward J Germain, ‘Inpatient Evaluation of Competency to Stand Trial’ (1989) </w:t>
      </w:r>
      <w:r>
        <w:rPr>
          <w:spacing w:val="4"/>
          <w:w w:val="105"/>
          <w:sz w:val="13"/>
        </w:rPr>
        <w:t>9(3) </w:t>
      </w:r>
      <w:r>
        <w:rPr>
          <w:i/>
          <w:w w:val="105"/>
          <w:sz w:val="13"/>
        </w:rPr>
        <w:t>Health Law in Canada </w:t>
      </w:r>
      <w:r>
        <w:rPr>
          <w:spacing w:val="2"/>
          <w:w w:val="105"/>
          <w:sz w:val="13"/>
        </w:rPr>
        <w:t>74–8.  </w:t>
      </w:r>
      <w:r>
        <w:rPr>
          <w:w w:val="105"/>
          <w:sz w:val="13"/>
        </w:rPr>
        <w:t>79</w:t>
        <w:tab/>
        <w:t>[2002] QCA </w:t>
      </w:r>
      <w:r>
        <w:rPr>
          <w:spacing w:val="3"/>
          <w:w w:val="105"/>
          <w:sz w:val="13"/>
        </w:rPr>
        <w:t>464 </w:t>
      </w:r>
      <w:r>
        <w:rPr>
          <w:spacing w:val="-3"/>
          <w:w w:val="105"/>
          <w:sz w:val="13"/>
        </w:rPr>
        <w:t>(15 </w:t>
      </w:r>
      <w:r>
        <w:rPr>
          <w:w w:val="105"/>
          <w:sz w:val="13"/>
        </w:rPr>
        <w:t>November</w:t>
      </w:r>
      <w:r>
        <w:rPr>
          <w:spacing w:val="24"/>
          <w:w w:val="105"/>
          <w:sz w:val="13"/>
        </w:rPr>
        <w:t> </w:t>
      </w:r>
      <w:r>
        <w:rPr>
          <w:w w:val="105"/>
          <w:sz w:val="13"/>
        </w:rPr>
        <w:t>2002).</w:t>
      </w:r>
    </w:p>
    <w:p>
      <w:pPr>
        <w:tabs>
          <w:tab w:pos="2380" w:val="left" w:leader="none"/>
        </w:tabs>
        <w:spacing w:before="2"/>
        <w:ind w:left="1587" w:right="0" w:firstLine="0"/>
        <w:jc w:val="left"/>
        <w:rPr>
          <w:sz w:val="13"/>
        </w:rPr>
      </w:pPr>
      <w:r>
        <w:rPr/>
        <w:pict>
          <v:shape style="position:absolute;margin-left:36pt;margin-top:3.791864pt;width:13.5pt;height:14.25pt;mso-position-horizontal-relative:page;mso-position-vertical-relative:paragraph;z-index:5656" type="#_x0000_t202" filled="false" stroked="false">
            <v:textbox inset="0,0,0,0">
              <w:txbxContent>
                <w:p>
                  <w:pPr>
                    <w:spacing w:line="284" w:lineRule="exact" w:before="0"/>
                    <w:ind w:left="0" w:right="0" w:firstLine="0"/>
                    <w:jc w:val="left"/>
                    <w:rPr>
                      <w:b/>
                      <w:sz w:val="24"/>
                    </w:rPr>
                  </w:pPr>
                  <w:r>
                    <w:rPr>
                      <w:b/>
                      <w:color w:val="004D71"/>
                      <w:w w:val="110"/>
                      <w:sz w:val="24"/>
                    </w:rPr>
                    <w:t>66</w:t>
                  </w:r>
                </w:p>
              </w:txbxContent>
            </v:textbox>
            <w10:wrap type="none"/>
          </v:shape>
        </w:pict>
      </w:r>
      <w:r>
        <w:rPr>
          <w:w w:val="105"/>
          <w:sz w:val="13"/>
        </w:rPr>
        <w:t>80</w:t>
        <w:tab/>
        <w:t>[2002] QMHC12 (28 June</w:t>
      </w:r>
      <w:r>
        <w:rPr>
          <w:spacing w:val="19"/>
          <w:w w:val="105"/>
          <w:sz w:val="13"/>
        </w:rPr>
        <w:t> </w:t>
      </w:r>
      <w:r>
        <w:rPr>
          <w:w w:val="105"/>
          <w:sz w:val="13"/>
        </w:rPr>
        <w:t>2002).</w:t>
      </w:r>
    </w:p>
    <w:p>
      <w:pPr>
        <w:tabs>
          <w:tab w:pos="2380" w:val="left" w:leader="none"/>
        </w:tabs>
        <w:spacing w:before="2"/>
        <w:ind w:left="1587" w:right="0" w:firstLine="0"/>
        <w:jc w:val="left"/>
        <w:rPr>
          <w:sz w:val="13"/>
        </w:rPr>
      </w:pPr>
      <w:r>
        <w:rPr>
          <w:w w:val="105"/>
          <w:sz w:val="13"/>
        </w:rPr>
        <w:t>81</w:t>
        <w:tab/>
        <w:t>[2002] QCA </w:t>
      </w:r>
      <w:r>
        <w:rPr>
          <w:spacing w:val="3"/>
          <w:w w:val="105"/>
          <w:sz w:val="13"/>
        </w:rPr>
        <w:t>464 </w:t>
      </w:r>
      <w:r>
        <w:rPr>
          <w:spacing w:val="-3"/>
          <w:w w:val="105"/>
          <w:sz w:val="13"/>
        </w:rPr>
        <w:t>(15</w:t>
      </w:r>
      <w:r>
        <w:rPr>
          <w:spacing w:val="9"/>
          <w:w w:val="105"/>
          <w:sz w:val="13"/>
        </w:rPr>
        <w:t> </w:t>
      </w:r>
      <w:r>
        <w:rPr>
          <w:w w:val="105"/>
          <w:sz w:val="13"/>
        </w:rPr>
        <w:t>November 2002) [15] </w:t>
      </w:r>
      <w:r>
        <w:rPr>
          <w:spacing w:val="2"/>
          <w:w w:val="105"/>
          <w:sz w:val="13"/>
        </w:rPr>
        <w:t>(de </w:t>
      </w:r>
      <w:r>
        <w:rPr>
          <w:w w:val="105"/>
          <w:sz w:val="13"/>
        </w:rPr>
        <w:t>Jersey </w:t>
      </w:r>
      <w:r>
        <w:rPr>
          <w:spacing w:val="3"/>
          <w:w w:val="105"/>
          <w:sz w:val="13"/>
        </w:rPr>
        <w:t>CJ).</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04" w:hanging="794"/>
        <w:jc w:val="left"/>
        <w:rPr>
          <w:sz w:val="21"/>
        </w:rPr>
      </w:pPr>
      <w:r>
        <w:rPr>
          <w:sz w:val="21"/>
        </w:rPr>
        <w:t>Some jurisdictions </w:t>
      </w:r>
      <w:r>
        <w:rPr>
          <w:spacing w:val="-3"/>
          <w:sz w:val="21"/>
        </w:rPr>
        <w:t>have legislative provisions  that  </w:t>
      </w:r>
      <w:r>
        <w:rPr>
          <w:sz w:val="21"/>
        </w:rPr>
        <w:t>enable the court </w:t>
      </w:r>
      <w:r>
        <w:rPr>
          <w:spacing w:val="-3"/>
          <w:sz w:val="21"/>
        </w:rPr>
        <w:t>to</w:t>
      </w:r>
      <w:r>
        <w:rPr>
          <w:spacing w:val="41"/>
          <w:sz w:val="21"/>
        </w:rPr>
        <w:t> </w:t>
      </w:r>
      <w:r>
        <w:rPr>
          <w:sz w:val="21"/>
        </w:rPr>
        <w:t>modify its processes </w:t>
      </w:r>
      <w:r>
        <w:rPr>
          <w:spacing w:val="-3"/>
          <w:sz w:val="21"/>
        </w:rPr>
        <w:t>to </w:t>
      </w:r>
      <w:r>
        <w:rPr>
          <w:sz w:val="21"/>
        </w:rPr>
        <w:t>better </w:t>
      </w:r>
      <w:r>
        <w:rPr>
          <w:spacing w:val="-3"/>
          <w:sz w:val="21"/>
        </w:rPr>
        <w:t>suit </w:t>
      </w:r>
      <w:r>
        <w:rPr>
          <w:sz w:val="21"/>
        </w:rPr>
        <w:t>people with an </w:t>
      </w:r>
      <w:r>
        <w:rPr>
          <w:spacing w:val="-3"/>
          <w:sz w:val="21"/>
        </w:rPr>
        <w:t>intellectual </w:t>
      </w:r>
      <w:r>
        <w:rPr>
          <w:sz w:val="21"/>
        </w:rPr>
        <w:t>disability or </w:t>
      </w:r>
      <w:r>
        <w:rPr>
          <w:spacing w:val="-3"/>
          <w:sz w:val="21"/>
        </w:rPr>
        <w:t>cognitive impairment.  </w:t>
      </w:r>
      <w:r>
        <w:rPr>
          <w:sz w:val="21"/>
        </w:rPr>
        <w:t>In </w:t>
      </w:r>
      <w:r>
        <w:rPr>
          <w:spacing w:val="-3"/>
          <w:sz w:val="21"/>
        </w:rPr>
        <w:t>Queensland,</w:t>
      </w:r>
      <w:r>
        <w:rPr>
          <w:spacing w:val="41"/>
          <w:sz w:val="21"/>
        </w:rPr>
        <w:t> </w:t>
      </w:r>
      <w:r>
        <w:rPr>
          <w:spacing w:val="-3"/>
          <w:sz w:val="21"/>
        </w:rPr>
        <w:t>for example, </w:t>
      </w:r>
      <w:r>
        <w:rPr>
          <w:sz w:val="21"/>
        </w:rPr>
        <w:t>the Mental Health </w:t>
      </w:r>
      <w:r>
        <w:rPr>
          <w:spacing w:val="-3"/>
          <w:sz w:val="21"/>
        </w:rPr>
        <w:t>Court may </w:t>
      </w:r>
      <w:r>
        <w:rPr>
          <w:sz w:val="21"/>
        </w:rPr>
        <w:t>appoint  assistants  </w:t>
      </w:r>
      <w:r>
        <w:rPr>
          <w:spacing w:val="-3"/>
          <w:sz w:val="21"/>
        </w:rPr>
        <w:t>to  </w:t>
      </w:r>
      <w:r>
        <w:rPr>
          <w:sz w:val="21"/>
        </w:rPr>
        <w:t>assist  the  court  in </w:t>
      </w:r>
      <w:r>
        <w:rPr>
          <w:spacing w:val="-3"/>
          <w:sz w:val="21"/>
        </w:rPr>
        <w:t>hearings </w:t>
      </w:r>
      <w:r>
        <w:rPr>
          <w:sz w:val="21"/>
        </w:rPr>
        <w:t>(by </w:t>
      </w:r>
      <w:r>
        <w:rPr>
          <w:spacing w:val="-3"/>
          <w:sz w:val="21"/>
        </w:rPr>
        <w:t>providing </w:t>
      </w:r>
      <w:r>
        <w:rPr>
          <w:sz w:val="21"/>
        </w:rPr>
        <w:t>support </w:t>
      </w:r>
      <w:r>
        <w:rPr>
          <w:spacing w:val="-3"/>
          <w:sz w:val="21"/>
        </w:rPr>
        <w:t>to accused </w:t>
      </w:r>
      <w:r>
        <w:rPr>
          <w:sz w:val="21"/>
        </w:rPr>
        <w:t>people). Assistants </w:t>
      </w:r>
      <w:r>
        <w:rPr>
          <w:spacing w:val="-3"/>
          <w:sz w:val="21"/>
        </w:rPr>
        <w:t>may </w:t>
      </w:r>
      <w:r>
        <w:rPr>
          <w:sz w:val="21"/>
        </w:rPr>
        <w:t>be people</w:t>
      </w:r>
      <w:r>
        <w:rPr>
          <w:spacing w:val="-19"/>
          <w:sz w:val="21"/>
        </w:rPr>
        <w:t> </w:t>
      </w:r>
      <w:r>
        <w:rPr>
          <w:sz w:val="21"/>
        </w:rPr>
        <w:t>who:</w:t>
      </w:r>
    </w:p>
    <w:p>
      <w:pPr>
        <w:pStyle w:val="ListParagraph"/>
        <w:numPr>
          <w:ilvl w:val="2"/>
          <w:numId w:val="5"/>
        </w:numPr>
        <w:tabs>
          <w:tab w:pos="2721" w:val="left" w:leader="none"/>
          <w:tab w:pos="2722" w:val="left" w:leader="none"/>
        </w:tabs>
        <w:spacing w:line="242" w:lineRule="auto" w:before="125" w:after="0"/>
        <w:ind w:left="2721" w:right="1748" w:hanging="340"/>
        <w:jc w:val="left"/>
        <w:rPr>
          <w:sz w:val="21"/>
        </w:rPr>
      </w:pPr>
      <w:r>
        <w:rPr>
          <w:spacing w:val="-3"/>
          <w:sz w:val="21"/>
        </w:rPr>
        <w:t>have appropriate communication skills </w:t>
      </w:r>
      <w:r>
        <w:rPr>
          <w:sz w:val="21"/>
        </w:rPr>
        <w:t>or </w:t>
      </w:r>
      <w:r>
        <w:rPr>
          <w:spacing w:val="-3"/>
          <w:sz w:val="21"/>
        </w:rPr>
        <w:t>appropriate cultural </w:t>
      </w:r>
      <w:r>
        <w:rPr>
          <w:sz w:val="21"/>
        </w:rPr>
        <w:t>or social knowledge or experience</w:t>
      </w:r>
    </w:p>
    <w:p>
      <w:pPr>
        <w:pStyle w:val="ListParagraph"/>
        <w:numPr>
          <w:ilvl w:val="2"/>
          <w:numId w:val="5"/>
        </w:numPr>
        <w:tabs>
          <w:tab w:pos="2721" w:val="left" w:leader="none"/>
          <w:tab w:pos="2722" w:val="left" w:leader="none"/>
        </w:tabs>
        <w:spacing w:line="242" w:lineRule="auto" w:before="122" w:after="0"/>
        <w:ind w:left="2721" w:right="2082" w:hanging="340"/>
        <w:jc w:val="left"/>
        <w:rPr>
          <w:sz w:val="12"/>
        </w:rPr>
      </w:pPr>
      <w:r>
        <w:rPr>
          <w:spacing w:val="-3"/>
          <w:w w:val="105"/>
          <w:sz w:val="21"/>
        </w:rPr>
        <w:t>have</w:t>
      </w:r>
      <w:r>
        <w:rPr>
          <w:spacing w:val="-9"/>
          <w:w w:val="105"/>
          <w:sz w:val="21"/>
        </w:rPr>
        <w:t> </w:t>
      </w:r>
      <w:r>
        <w:rPr>
          <w:w w:val="105"/>
          <w:sz w:val="21"/>
        </w:rPr>
        <w:t>expertise</w:t>
      </w:r>
      <w:r>
        <w:rPr>
          <w:spacing w:val="-9"/>
          <w:w w:val="105"/>
          <w:sz w:val="21"/>
        </w:rPr>
        <w:t> </w:t>
      </w:r>
      <w:r>
        <w:rPr>
          <w:w w:val="105"/>
          <w:sz w:val="21"/>
        </w:rPr>
        <w:t>in</w:t>
      </w:r>
      <w:r>
        <w:rPr>
          <w:spacing w:val="-8"/>
          <w:w w:val="105"/>
          <w:sz w:val="21"/>
        </w:rPr>
        <w:t> </w:t>
      </w:r>
      <w:r>
        <w:rPr>
          <w:w w:val="105"/>
          <w:sz w:val="21"/>
        </w:rPr>
        <w:t>the</w:t>
      </w:r>
      <w:r>
        <w:rPr>
          <w:spacing w:val="-9"/>
          <w:w w:val="105"/>
          <w:sz w:val="21"/>
        </w:rPr>
        <w:t> </w:t>
      </w:r>
      <w:r>
        <w:rPr>
          <w:spacing w:val="-3"/>
          <w:w w:val="105"/>
          <w:sz w:val="21"/>
        </w:rPr>
        <w:t>aetiology,</w:t>
      </w:r>
      <w:r>
        <w:rPr>
          <w:spacing w:val="-9"/>
          <w:w w:val="105"/>
          <w:sz w:val="21"/>
        </w:rPr>
        <w:t> </w:t>
      </w:r>
      <w:r>
        <w:rPr>
          <w:w w:val="105"/>
          <w:sz w:val="21"/>
        </w:rPr>
        <w:t>behaviour</w:t>
      </w:r>
      <w:r>
        <w:rPr>
          <w:spacing w:val="-8"/>
          <w:w w:val="105"/>
          <w:sz w:val="21"/>
        </w:rPr>
        <w:t> </w:t>
      </w:r>
      <w:r>
        <w:rPr>
          <w:w w:val="105"/>
          <w:sz w:val="21"/>
        </w:rPr>
        <w:t>and</w:t>
      </w:r>
      <w:r>
        <w:rPr>
          <w:spacing w:val="-9"/>
          <w:w w:val="105"/>
          <w:sz w:val="21"/>
        </w:rPr>
        <w:t> </w:t>
      </w:r>
      <w:r>
        <w:rPr>
          <w:w w:val="105"/>
          <w:sz w:val="21"/>
        </w:rPr>
        <w:t>care</w:t>
      </w:r>
      <w:r>
        <w:rPr>
          <w:spacing w:val="-8"/>
          <w:w w:val="105"/>
          <w:sz w:val="21"/>
        </w:rPr>
        <w:t> </w:t>
      </w:r>
      <w:r>
        <w:rPr>
          <w:w w:val="105"/>
          <w:sz w:val="21"/>
        </w:rPr>
        <w:t>of</w:t>
      </w:r>
      <w:r>
        <w:rPr>
          <w:spacing w:val="-9"/>
          <w:w w:val="105"/>
          <w:sz w:val="21"/>
        </w:rPr>
        <w:t> </w:t>
      </w:r>
      <w:r>
        <w:rPr>
          <w:w w:val="105"/>
          <w:sz w:val="21"/>
        </w:rPr>
        <w:t>people</w:t>
      </w:r>
      <w:r>
        <w:rPr>
          <w:spacing w:val="-9"/>
          <w:w w:val="105"/>
          <w:sz w:val="21"/>
        </w:rPr>
        <w:t> </w:t>
      </w:r>
      <w:r>
        <w:rPr>
          <w:w w:val="105"/>
          <w:sz w:val="21"/>
        </w:rPr>
        <w:t>with</w:t>
      </w:r>
      <w:r>
        <w:rPr>
          <w:spacing w:val="-8"/>
          <w:w w:val="105"/>
          <w:sz w:val="21"/>
        </w:rPr>
        <w:t> </w:t>
      </w:r>
      <w:r>
        <w:rPr>
          <w:w w:val="105"/>
          <w:sz w:val="21"/>
        </w:rPr>
        <w:t>an</w:t>
      </w:r>
      <w:r>
        <w:rPr>
          <w:spacing w:val="-9"/>
          <w:w w:val="105"/>
          <w:sz w:val="21"/>
        </w:rPr>
        <w:t> </w:t>
      </w:r>
      <w:r>
        <w:rPr>
          <w:spacing w:val="-3"/>
          <w:w w:val="105"/>
          <w:sz w:val="21"/>
        </w:rPr>
        <w:t>intellectual disability.</w:t>
      </w:r>
      <w:r>
        <w:rPr>
          <w:spacing w:val="-3"/>
          <w:w w:val="105"/>
          <w:position w:val="7"/>
          <w:sz w:val="12"/>
        </w:rPr>
        <w:t>82</w:t>
      </w:r>
    </w:p>
    <w:p>
      <w:pPr>
        <w:pStyle w:val="ListParagraph"/>
        <w:numPr>
          <w:ilvl w:val="1"/>
          <w:numId w:val="5"/>
        </w:numPr>
        <w:tabs>
          <w:tab w:pos="2381" w:val="left" w:leader="none"/>
          <w:tab w:pos="2382" w:val="left" w:leader="none"/>
        </w:tabs>
        <w:spacing w:line="242" w:lineRule="auto" w:before="122" w:after="0"/>
        <w:ind w:left="2381" w:right="1918" w:hanging="794"/>
        <w:jc w:val="left"/>
        <w:rPr>
          <w:sz w:val="21"/>
        </w:rPr>
      </w:pPr>
      <w:r>
        <w:rPr>
          <w:w w:val="105"/>
          <w:sz w:val="21"/>
        </w:rPr>
        <w:t>In </w:t>
      </w:r>
      <w:r>
        <w:rPr>
          <w:spacing w:val="-3"/>
          <w:w w:val="105"/>
          <w:sz w:val="21"/>
        </w:rPr>
        <w:t>England </w:t>
      </w:r>
      <w:r>
        <w:rPr>
          <w:w w:val="105"/>
          <w:sz w:val="21"/>
        </w:rPr>
        <w:t>and </w:t>
      </w:r>
      <w:r>
        <w:rPr>
          <w:spacing w:val="-3"/>
          <w:w w:val="105"/>
          <w:sz w:val="21"/>
        </w:rPr>
        <w:t>Wales, </w:t>
      </w:r>
      <w:r>
        <w:rPr>
          <w:w w:val="105"/>
          <w:sz w:val="21"/>
        </w:rPr>
        <w:t>the </w:t>
      </w:r>
      <w:r>
        <w:rPr>
          <w:i/>
          <w:spacing w:val="-5"/>
          <w:w w:val="105"/>
          <w:sz w:val="21"/>
        </w:rPr>
        <w:t>Youth </w:t>
      </w:r>
      <w:r>
        <w:rPr>
          <w:i/>
          <w:spacing w:val="-3"/>
          <w:w w:val="105"/>
          <w:sz w:val="21"/>
        </w:rPr>
        <w:t>Justice </w:t>
      </w:r>
      <w:r>
        <w:rPr>
          <w:i/>
          <w:w w:val="105"/>
          <w:sz w:val="21"/>
        </w:rPr>
        <w:t>and </w:t>
      </w:r>
      <w:r>
        <w:rPr>
          <w:i/>
          <w:spacing w:val="-3"/>
          <w:w w:val="105"/>
          <w:sz w:val="21"/>
        </w:rPr>
        <w:t>Criminal Evidence </w:t>
      </w:r>
      <w:r>
        <w:rPr>
          <w:i/>
          <w:w w:val="105"/>
          <w:sz w:val="21"/>
        </w:rPr>
        <w:t>Act </w:t>
      </w:r>
      <w:r>
        <w:rPr>
          <w:i/>
          <w:spacing w:val="-5"/>
          <w:w w:val="105"/>
          <w:sz w:val="21"/>
        </w:rPr>
        <w:t>1999 </w:t>
      </w:r>
      <w:r>
        <w:rPr>
          <w:w w:val="105"/>
          <w:sz w:val="21"/>
        </w:rPr>
        <w:t>(UK) provides </w:t>
      </w:r>
      <w:r>
        <w:rPr>
          <w:spacing w:val="-3"/>
          <w:w w:val="105"/>
          <w:sz w:val="21"/>
        </w:rPr>
        <w:t>that </w:t>
      </w:r>
      <w:r>
        <w:rPr>
          <w:w w:val="105"/>
          <w:sz w:val="21"/>
        </w:rPr>
        <w:t>on application of the </w:t>
      </w:r>
      <w:r>
        <w:rPr>
          <w:spacing w:val="-3"/>
          <w:w w:val="105"/>
          <w:sz w:val="21"/>
        </w:rPr>
        <w:t>accused </w:t>
      </w:r>
      <w:r>
        <w:rPr>
          <w:w w:val="105"/>
          <w:sz w:val="21"/>
        </w:rPr>
        <w:t>person, the court </w:t>
      </w:r>
      <w:r>
        <w:rPr>
          <w:spacing w:val="-3"/>
          <w:w w:val="105"/>
          <w:sz w:val="21"/>
        </w:rPr>
        <w:t>may </w:t>
      </w:r>
      <w:r>
        <w:rPr>
          <w:w w:val="105"/>
          <w:sz w:val="21"/>
        </w:rPr>
        <w:t>direct </w:t>
      </w:r>
      <w:r>
        <w:rPr>
          <w:spacing w:val="-3"/>
          <w:w w:val="105"/>
          <w:sz w:val="21"/>
        </w:rPr>
        <w:t>that any examination </w:t>
      </w:r>
      <w:r>
        <w:rPr>
          <w:w w:val="105"/>
          <w:sz w:val="21"/>
        </w:rPr>
        <w:t>of the </w:t>
      </w:r>
      <w:r>
        <w:rPr>
          <w:spacing w:val="-3"/>
          <w:w w:val="105"/>
          <w:sz w:val="21"/>
        </w:rPr>
        <w:t>accused </w:t>
      </w:r>
      <w:r>
        <w:rPr>
          <w:w w:val="105"/>
          <w:sz w:val="21"/>
        </w:rPr>
        <w:t>person be conducted </w:t>
      </w:r>
      <w:r>
        <w:rPr>
          <w:spacing w:val="-3"/>
          <w:w w:val="105"/>
          <w:sz w:val="21"/>
        </w:rPr>
        <w:t>through </w:t>
      </w:r>
      <w:r>
        <w:rPr>
          <w:w w:val="105"/>
          <w:sz w:val="21"/>
        </w:rPr>
        <w:t>an </w:t>
      </w:r>
      <w:r>
        <w:rPr>
          <w:spacing w:val="-3"/>
          <w:w w:val="105"/>
          <w:sz w:val="21"/>
        </w:rPr>
        <w:t>‘intermediary’.</w:t>
      </w:r>
      <w:r>
        <w:rPr>
          <w:spacing w:val="-3"/>
          <w:w w:val="105"/>
          <w:position w:val="7"/>
          <w:sz w:val="12"/>
        </w:rPr>
        <w:t>83 </w:t>
      </w:r>
      <w:r>
        <w:rPr>
          <w:w w:val="105"/>
          <w:sz w:val="21"/>
        </w:rPr>
        <w:t>The function of an intermediary is </w:t>
      </w:r>
      <w:r>
        <w:rPr>
          <w:spacing w:val="-3"/>
          <w:w w:val="105"/>
          <w:sz w:val="21"/>
        </w:rPr>
        <w:t>to</w:t>
      </w:r>
      <w:r>
        <w:rPr>
          <w:spacing w:val="14"/>
          <w:w w:val="105"/>
          <w:sz w:val="21"/>
        </w:rPr>
        <w:t> </w:t>
      </w:r>
      <w:r>
        <w:rPr>
          <w:spacing w:val="-3"/>
          <w:w w:val="105"/>
          <w:sz w:val="21"/>
        </w:rPr>
        <w:t>communicate:</w:t>
      </w:r>
    </w:p>
    <w:p>
      <w:pPr>
        <w:pStyle w:val="ListParagraph"/>
        <w:numPr>
          <w:ilvl w:val="2"/>
          <w:numId w:val="5"/>
        </w:numPr>
        <w:tabs>
          <w:tab w:pos="2721" w:val="left" w:leader="none"/>
          <w:tab w:pos="2722" w:val="left" w:leader="none"/>
        </w:tabs>
        <w:spacing w:line="240" w:lineRule="auto" w:before="125" w:after="0"/>
        <w:ind w:left="2721" w:right="0" w:hanging="340"/>
        <w:jc w:val="left"/>
        <w:rPr>
          <w:sz w:val="21"/>
        </w:rPr>
      </w:pPr>
      <w:r>
        <w:rPr>
          <w:spacing w:val="-3"/>
          <w:w w:val="105"/>
          <w:sz w:val="21"/>
        </w:rPr>
        <w:t>to </w:t>
      </w:r>
      <w:r>
        <w:rPr>
          <w:w w:val="105"/>
          <w:sz w:val="21"/>
        </w:rPr>
        <w:t>the </w:t>
      </w:r>
      <w:r>
        <w:rPr>
          <w:spacing w:val="-3"/>
          <w:w w:val="105"/>
          <w:sz w:val="21"/>
        </w:rPr>
        <w:t>accused </w:t>
      </w:r>
      <w:r>
        <w:rPr>
          <w:w w:val="105"/>
          <w:sz w:val="21"/>
        </w:rPr>
        <w:t>person, questions put </w:t>
      </w:r>
      <w:r>
        <w:rPr>
          <w:spacing w:val="-3"/>
          <w:w w:val="105"/>
          <w:sz w:val="21"/>
        </w:rPr>
        <w:t>to </w:t>
      </w:r>
      <w:r>
        <w:rPr>
          <w:w w:val="105"/>
          <w:sz w:val="21"/>
        </w:rPr>
        <w:t>the </w:t>
      </w:r>
      <w:r>
        <w:rPr>
          <w:spacing w:val="-3"/>
          <w:w w:val="105"/>
          <w:sz w:val="21"/>
        </w:rPr>
        <w:t>accused</w:t>
      </w:r>
      <w:r>
        <w:rPr>
          <w:w w:val="105"/>
          <w:sz w:val="21"/>
        </w:rPr>
        <w:t> person</w:t>
      </w:r>
    </w:p>
    <w:p>
      <w:pPr>
        <w:pStyle w:val="ListParagraph"/>
        <w:numPr>
          <w:ilvl w:val="2"/>
          <w:numId w:val="5"/>
        </w:numPr>
        <w:tabs>
          <w:tab w:pos="2721" w:val="left" w:leader="none"/>
          <w:tab w:pos="2722" w:val="left" w:leader="none"/>
        </w:tabs>
        <w:spacing w:line="242" w:lineRule="auto" w:before="123" w:after="0"/>
        <w:ind w:left="2721" w:right="1696" w:hanging="340"/>
        <w:jc w:val="left"/>
        <w:rPr>
          <w:sz w:val="12"/>
        </w:rPr>
      </w:pPr>
      <w:r>
        <w:rPr>
          <w:spacing w:val="-3"/>
          <w:w w:val="105"/>
          <w:sz w:val="21"/>
        </w:rPr>
        <w:t>to any </w:t>
      </w:r>
      <w:r>
        <w:rPr>
          <w:w w:val="105"/>
          <w:sz w:val="21"/>
        </w:rPr>
        <w:t>person </w:t>
      </w:r>
      <w:r>
        <w:rPr>
          <w:spacing w:val="-3"/>
          <w:w w:val="105"/>
          <w:sz w:val="21"/>
        </w:rPr>
        <w:t>asking such </w:t>
      </w:r>
      <w:r>
        <w:rPr>
          <w:w w:val="105"/>
          <w:sz w:val="21"/>
        </w:rPr>
        <w:t>questions, the answers given by the </w:t>
      </w:r>
      <w:r>
        <w:rPr>
          <w:spacing w:val="-3"/>
          <w:w w:val="105"/>
          <w:sz w:val="21"/>
        </w:rPr>
        <w:t>accused </w:t>
      </w:r>
      <w:r>
        <w:rPr>
          <w:w w:val="105"/>
          <w:sz w:val="21"/>
        </w:rPr>
        <w:t>person in reply</w:t>
      </w:r>
      <w:r>
        <w:rPr>
          <w:spacing w:val="-8"/>
          <w:w w:val="105"/>
          <w:sz w:val="21"/>
        </w:rPr>
        <w:t> </w:t>
      </w:r>
      <w:r>
        <w:rPr>
          <w:spacing w:val="-3"/>
          <w:w w:val="105"/>
          <w:sz w:val="21"/>
        </w:rPr>
        <w:t>to</w:t>
      </w:r>
      <w:r>
        <w:rPr>
          <w:spacing w:val="-8"/>
          <w:w w:val="105"/>
          <w:sz w:val="21"/>
        </w:rPr>
        <w:t> </w:t>
      </w:r>
      <w:r>
        <w:rPr>
          <w:w w:val="105"/>
          <w:sz w:val="21"/>
        </w:rPr>
        <w:t>them,</w:t>
      </w:r>
      <w:r>
        <w:rPr>
          <w:spacing w:val="-8"/>
          <w:w w:val="105"/>
          <w:sz w:val="21"/>
        </w:rPr>
        <w:t> </w:t>
      </w:r>
      <w:r>
        <w:rPr>
          <w:w w:val="105"/>
          <w:sz w:val="21"/>
        </w:rPr>
        <w:t>and</w:t>
      </w:r>
      <w:r>
        <w:rPr>
          <w:spacing w:val="-8"/>
          <w:w w:val="105"/>
          <w:sz w:val="21"/>
        </w:rPr>
        <w:t> </w:t>
      </w:r>
      <w:r>
        <w:rPr>
          <w:spacing w:val="-3"/>
          <w:w w:val="105"/>
          <w:sz w:val="21"/>
        </w:rPr>
        <w:t>to</w:t>
      </w:r>
      <w:r>
        <w:rPr>
          <w:spacing w:val="-8"/>
          <w:w w:val="105"/>
          <w:sz w:val="21"/>
        </w:rPr>
        <w:t> </w:t>
      </w:r>
      <w:r>
        <w:rPr>
          <w:w w:val="105"/>
          <w:sz w:val="21"/>
        </w:rPr>
        <w:t>explain</w:t>
      </w:r>
      <w:r>
        <w:rPr>
          <w:spacing w:val="-7"/>
          <w:w w:val="105"/>
          <w:sz w:val="21"/>
        </w:rPr>
        <w:t> </w:t>
      </w:r>
      <w:r>
        <w:rPr>
          <w:spacing w:val="-3"/>
          <w:w w:val="105"/>
          <w:sz w:val="21"/>
        </w:rPr>
        <w:t>such</w:t>
      </w:r>
      <w:r>
        <w:rPr>
          <w:spacing w:val="-8"/>
          <w:w w:val="105"/>
          <w:sz w:val="21"/>
        </w:rPr>
        <w:t> </w:t>
      </w:r>
      <w:r>
        <w:rPr>
          <w:w w:val="105"/>
          <w:sz w:val="21"/>
        </w:rPr>
        <w:t>questions</w:t>
      </w:r>
      <w:r>
        <w:rPr>
          <w:spacing w:val="-8"/>
          <w:w w:val="105"/>
          <w:sz w:val="21"/>
        </w:rPr>
        <w:t> </w:t>
      </w:r>
      <w:r>
        <w:rPr>
          <w:w w:val="105"/>
          <w:sz w:val="21"/>
        </w:rPr>
        <w:t>or</w:t>
      </w:r>
      <w:r>
        <w:rPr>
          <w:spacing w:val="-8"/>
          <w:w w:val="105"/>
          <w:sz w:val="21"/>
        </w:rPr>
        <w:t> </w:t>
      </w:r>
      <w:r>
        <w:rPr>
          <w:w w:val="105"/>
          <w:sz w:val="21"/>
        </w:rPr>
        <w:t>answers</w:t>
      </w:r>
      <w:r>
        <w:rPr>
          <w:spacing w:val="-8"/>
          <w:w w:val="105"/>
          <w:sz w:val="21"/>
        </w:rPr>
        <w:t> </w:t>
      </w:r>
      <w:r>
        <w:rPr>
          <w:w w:val="105"/>
          <w:sz w:val="21"/>
        </w:rPr>
        <w:t>so</w:t>
      </w:r>
      <w:r>
        <w:rPr>
          <w:spacing w:val="-7"/>
          <w:w w:val="105"/>
          <w:sz w:val="21"/>
        </w:rPr>
        <w:t> </w:t>
      </w:r>
      <w:r>
        <w:rPr>
          <w:spacing w:val="-3"/>
          <w:w w:val="105"/>
          <w:sz w:val="21"/>
        </w:rPr>
        <w:t>far</w:t>
      </w:r>
      <w:r>
        <w:rPr>
          <w:spacing w:val="-8"/>
          <w:w w:val="105"/>
          <w:sz w:val="21"/>
        </w:rPr>
        <w:t> </w:t>
      </w:r>
      <w:r>
        <w:rPr>
          <w:w w:val="105"/>
          <w:sz w:val="21"/>
        </w:rPr>
        <w:t>as</w:t>
      </w:r>
      <w:r>
        <w:rPr>
          <w:spacing w:val="-8"/>
          <w:w w:val="105"/>
          <w:sz w:val="21"/>
        </w:rPr>
        <w:t> </w:t>
      </w:r>
      <w:r>
        <w:rPr>
          <w:w w:val="105"/>
          <w:sz w:val="21"/>
        </w:rPr>
        <w:t>necessary</w:t>
      </w:r>
      <w:r>
        <w:rPr>
          <w:spacing w:val="-8"/>
          <w:w w:val="105"/>
          <w:sz w:val="21"/>
        </w:rPr>
        <w:t> </w:t>
      </w:r>
      <w:r>
        <w:rPr>
          <w:spacing w:val="-3"/>
          <w:w w:val="105"/>
          <w:sz w:val="21"/>
        </w:rPr>
        <w:t>to</w:t>
      </w:r>
      <w:r>
        <w:rPr>
          <w:spacing w:val="-8"/>
          <w:w w:val="105"/>
          <w:sz w:val="21"/>
        </w:rPr>
        <w:t> </w:t>
      </w:r>
      <w:r>
        <w:rPr>
          <w:spacing w:val="-3"/>
          <w:w w:val="105"/>
          <w:sz w:val="21"/>
        </w:rPr>
        <w:t>enable </w:t>
      </w:r>
      <w:r>
        <w:rPr>
          <w:w w:val="105"/>
          <w:sz w:val="21"/>
        </w:rPr>
        <w:t>them </w:t>
      </w:r>
      <w:r>
        <w:rPr>
          <w:spacing w:val="-3"/>
          <w:w w:val="105"/>
          <w:sz w:val="21"/>
        </w:rPr>
        <w:t>to </w:t>
      </w:r>
      <w:r>
        <w:rPr>
          <w:w w:val="105"/>
          <w:sz w:val="21"/>
        </w:rPr>
        <w:t>be understood by the </w:t>
      </w:r>
      <w:r>
        <w:rPr>
          <w:spacing w:val="-3"/>
          <w:w w:val="105"/>
          <w:sz w:val="21"/>
        </w:rPr>
        <w:t>accused </w:t>
      </w:r>
      <w:r>
        <w:rPr>
          <w:w w:val="105"/>
          <w:sz w:val="21"/>
        </w:rPr>
        <w:t>person or the person in</w:t>
      </w:r>
      <w:r>
        <w:rPr>
          <w:spacing w:val="12"/>
          <w:w w:val="105"/>
          <w:sz w:val="21"/>
        </w:rPr>
        <w:t> </w:t>
      </w:r>
      <w:r>
        <w:rPr>
          <w:w w:val="105"/>
          <w:sz w:val="21"/>
        </w:rPr>
        <w:t>question.</w:t>
      </w:r>
      <w:r>
        <w:rPr>
          <w:w w:val="105"/>
          <w:position w:val="7"/>
          <w:sz w:val="12"/>
        </w:rPr>
        <w:t>84</w:t>
      </w:r>
    </w:p>
    <w:p>
      <w:pPr>
        <w:pStyle w:val="ListParagraph"/>
        <w:numPr>
          <w:ilvl w:val="1"/>
          <w:numId w:val="5"/>
        </w:numPr>
        <w:tabs>
          <w:tab w:pos="2381" w:val="left" w:leader="none"/>
          <w:tab w:pos="2382" w:val="left" w:leader="none"/>
        </w:tabs>
        <w:spacing w:line="242" w:lineRule="auto" w:before="123" w:after="0"/>
        <w:ind w:left="2381" w:right="1768" w:hanging="794"/>
        <w:jc w:val="left"/>
        <w:rPr>
          <w:sz w:val="21"/>
        </w:rPr>
      </w:pPr>
      <w:r>
        <w:rPr>
          <w:spacing w:val="-3"/>
          <w:w w:val="105"/>
          <w:sz w:val="21"/>
        </w:rPr>
        <w:t>Intermediaries </w:t>
      </w:r>
      <w:r>
        <w:rPr>
          <w:w w:val="105"/>
          <w:sz w:val="21"/>
        </w:rPr>
        <w:t>also </w:t>
      </w:r>
      <w:r>
        <w:rPr>
          <w:spacing w:val="-3"/>
          <w:w w:val="105"/>
          <w:sz w:val="21"/>
        </w:rPr>
        <w:t>have </w:t>
      </w:r>
      <w:r>
        <w:rPr>
          <w:w w:val="105"/>
          <w:sz w:val="21"/>
        </w:rPr>
        <w:t>a role under the </w:t>
      </w:r>
      <w:r>
        <w:rPr>
          <w:spacing w:val="-5"/>
          <w:w w:val="105"/>
          <w:sz w:val="21"/>
        </w:rPr>
        <w:t>Youth </w:t>
      </w:r>
      <w:r>
        <w:rPr>
          <w:w w:val="105"/>
          <w:sz w:val="21"/>
        </w:rPr>
        <w:t>Justice and </w:t>
      </w:r>
      <w:r>
        <w:rPr>
          <w:spacing w:val="-4"/>
          <w:w w:val="105"/>
          <w:sz w:val="21"/>
        </w:rPr>
        <w:t>Criminal </w:t>
      </w:r>
      <w:r>
        <w:rPr>
          <w:w w:val="105"/>
          <w:sz w:val="21"/>
        </w:rPr>
        <w:t>Evidence Act </w:t>
      </w:r>
      <w:r>
        <w:rPr>
          <w:spacing w:val="-3"/>
          <w:w w:val="105"/>
          <w:sz w:val="21"/>
        </w:rPr>
        <w:t>to </w:t>
      </w:r>
      <w:r>
        <w:rPr>
          <w:w w:val="105"/>
          <w:sz w:val="21"/>
        </w:rPr>
        <w:t>assist victims and witnesses with </w:t>
      </w:r>
      <w:r>
        <w:rPr>
          <w:spacing w:val="-3"/>
          <w:w w:val="105"/>
          <w:sz w:val="21"/>
        </w:rPr>
        <w:t>intellectual disabilities </w:t>
      </w:r>
      <w:r>
        <w:rPr>
          <w:w w:val="105"/>
          <w:sz w:val="21"/>
        </w:rPr>
        <w:t>or </w:t>
      </w:r>
      <w:r>
        <w:rPr>
          <w:spacing w:val="-3"/>
          <w:w w:val="105"/>
          <w:sz w:val="21"/>
        </w:rPr>
        <w:t>cognitive </w:t>
      </w:r>
      <w:r>
        <w:rPr>
          <w:w w:val="105"/>
          <w:sz w:val="21"/>
        </w:rPr>
        <w:t>impairments in giving </w:t>
      </w:r>
      <w:r>
        <w:rPr>
          <w:spacing w:val="-3"/>
          <w:w w:val="105"/>
          <w:sz w:val="21"/>
        </w:rPr>
        <w:t>evidence.</w:t>
      </w:r>
      <w:r>
        <w:rPr>
          <w:spacing w:val="-3"/>
          <w:w w:val="105"/>
          <w:position w:val="7"/>
          <w:sz w:val="12"/>
        </w:rPr>
        <w:t>85 </w:t>
      </w:r>
      <w:r>
        <w:rPr>
          <w:w w:val="105"/>
          <w:sz w:val="21"/>
        </w:rPr>
        <w:t>The Law </w:t>
      </w:r>
      <w:r>
        <w:rPr>
          <w:spacing w:val="-3"/>
          <w:w w:val="105"/>
          <w:sz w:val="21"/>
        </w:rPr>
        <w:t>Reform Committee </w:t>
      </w:r>
      <w:r>
        <w:rPr>
          <w:w w:val="105"/>
          <w:sz w:val="21"/>
        </w:rPr>
        <w:t>recommended </w:t>
      </w:r>
      <w:r>
        <w:rPr>
          <w:spacing w:val="-3"/>
          <w:w w:val="105"/>
          <w:sz w:val="21"/>
        </w:rPr>
        <w:t>recently that </w:t>
      </w:r>
      <w:r>
        <w:rPr>
          <w:w w:val="105"/>
          <w:sz w:val="21"/>
        </w:rPr>
        <w:t>the Victorian </w:t>
      </w:r>
      <w:r>
        <w:rPr>
          <w:spacing w:val="-3"/>
          <w:w w:val="105"/>
          <w:sz w:val="21"/>
        </w:rPr>
        <w:t>Government consider establishing </w:t>
      </w:r>
      <w:r>
        <w:rPr>
          <w:w w:val="105"/>
          <w:sz w:val="21"/>
        </w:rPr>
        <w:t>a witness intermediary scheme modelled on the scheme in the </w:t>
      </w:r>
      <w:r>
        <w:rPr>
          <w:spacing w:val="-3"/>
          <w:w w:val="105"/>
          <w:sz w:val="21"/>
        </w:rPr>
        <w:t>United</w:t>
      </w:r>
      <w:r>
        <w:rPr>
          <w:spacing w:val="20"/>
          <w:w w:val="105"/>
          <w:sz w:val="21"/>
        </w:rPr>
        <w:t> </w:t>
      </w:r>
      <w:r>
        <w:rPr>
          <w:w w:val="105"/>
          <w:sz w:val="21"/>
        </w:rPr>
        <w:t>Kingdom.</w:t>
      </w:r>
    </w:p>
    <w:p>
      <w:pPr>
        <w:pStyle w:val="ListParagraph"/>
        <w:numPr>
          <w:ilvl w:val="1"/>
          <w:numId w:val="5"/>
        </w:numPr>
        <w:tabs>
          <w:tab w:pos="2381" w:val="left" w:leader="none"/>
          <w:tab w:pos="2382" w:val="left" w:leader="none"/>
        </w:tabs>
        <w:spacing w:line="242" w:lineRule="auto" w:before="126" w:after="0"/>
        <w:ind w:left="2381" w:right="1714" w:hanging="794"/>
        <w:jc w:val="left"/>
        <w:rPr>
          <w:sz w:val="21"/>
        </w:rPr>
      </w:pPr>
      <w:r>
        <w:rPr>
          <w:sz w:val="21"/>
        </w:rPr>
        <w:t>Modifying court processes by </w:t>
      </w:r>
      <w:r>
        <w:rPr>
          <w:spacing w:val="-3"/>
          <w:sz w:val="21"/>
        </w:rPr>
        <w:t>providing </w:t>
      </w:r>
      <w:r>
        <w:rPr>
          <w:sz w:val="21"/>
        </w:rPr>
        <w:t>a support person </w:t>
      </w:r>
      <w:r>
        <w:rPr>
          <w:spacing w:val="-3"/>
          <w:sz w:val="21"/>
        </w:rPr>
        <w:t>to  </w:t>
      </w:r>
      <w:r>
        <w:rPr>
          <w:sz w:val="21"/>
        </w:rPr>
        <w:t>assist  the  </w:t>
      </w:r>
      <w:r>
        <w:rPr>
          <w:spacing w:val="-3"/>
          <w:sz w:val="21"/>
        </w:rPr>
        <w:t>accused  </w:t>
      </w:r>
      <w:r>
        <w:rPr>
          <w:sz w:val="21"/>
        </w:rPr>
        <w:t>person </w:t>
      </w:r>
      <w:r>
        <w:rPr>
          <w:spacing w:val="-3"/>
          <w:sz w:val="21"/>
        </w:rPr>
        <w:t>may </w:t>
      </w:r>
      <w:r>
        <w:rPr>
          <w:sz w:val="21"/>
        </w:rPr>
        <w:t>address some of the barriers </w:t>
      </w:r>
      <w:r>
        <w:rPr>
          <w:spacing w:val="-3"/>
          <w:sz w:val="21"/>
        </w:rPr>
        <w:t>that </w:t>
      </w:r>
      <w:r>
        <w:rPr>
          <w:sz w:val="21"/>
        </w:rPr>
        <w:t>an </w:t>
      </w:r>
      <w:r>
        <w:rPr>
          <w:spacing w:val="-3"/>
          <w:sz w:val="21"/>
        </w:rPr>
        <w:t>accused </w:t>
      </w:r>
      <w:r>
        <w:rPr>
          <w:sz w:val="21"/>
        </w:rPr>
        <w:t>person with an </w:t>
      </w:r>
      <w:r>
        <w:rPr>
          <w:spacing w:val="-3"/>
          <w:sz w:val="21"/>
        </w:rPr>
        <w:t>intellectual </w:t>
      </w:r>
      <w:r>
        <w:rPr>
          <w:sz w:val="21"/>
        </w:rPr>
        <w:t>disability or </w:t>
      </w:r>
      <w:r>
        <w:rPr>
          <w:spacing w:val="-3"/>
          <w:sz w:val="21"/>
        </w:rPr>
        <w:t>cognitive impairment may </w:t>
      </w:r>
      <w:r>
        <w:rPr>
          <w:sz w:val="21"/>
        </w:rPr>
        <w:t>experience in</w:t>
      </w:r>
      <w:r>
        <w:rPr>
          <w:spacing w:val="7"/>
          <w:sz w:val="21"/>
        </w:rPr>
        <w:t> </w:t>
      </w:r>
      <w:r>
        <w:rPr>
          <w:sz w:val="21"/>
        </w:rPr>
        <w:t>court.</w:t>
      </w:r>
    </w:p>
    <w:p>
      <w:pPr>
        <w:pStyle w:val="ListParagraph"/>
        <w:numPr>
          <w:ilvl w:val="1"/>
          <w:numId w:val="5"/>
        </w:numPr>
        <w:tabs>
          <w:tab w:pos="2381" w:val="left" w:leader="none"/>
          <w:tab w:pos="2382" w:val="left" w:leader="none"/>
        </w:tabs>
        <w:spacing w:line="242" w:lineRule="auto" w:before="123" w:after="0"/>
        <w:ind w:left="2381" w:right="1723" w:hanging="794"/>
        <w:jc w:val="left"/>
        <w:rPr>
          <w:sz w:val="12"/>
        </w:rPr>
      </w:pPr>
      <w:r>
        <w:rPr>
          <w:sz w:val="21"/>
        </w:rPr>
        <w:t>Another </w:t>
      </w:r>
      <w:r>
        <w:rPr>
          <w:spacing w:val="-3"/>
          <w:sz w:val="21"/>
        </w:rPr>
        <w:t>way </w:t>
      </w:r>
      <w:r>
        <w:rPr>
          <w:sz w:val="21"/>
        </w:rPr>
        <w:t>of </w:t>
      </w:r>
      <w:r>
        <w:rPr>
          <w:spacing w:val="-3"/>
          <w:sz w:val="21"/>
        </w:rPr>
        <w:t>increasing </w:t>
      </w:r>
      <w:r>
        <w:rPr>
          <w:sz w:val="21"/>
        </w:rPr>
        <w:t>the level of support provided </w:t>
      </w:r>
      <w:r>
        <w:rPr>
          <w:spacing w:val="-3"/>
          <w:sz w:val="21"/>
        </w:rPr>
        <w:t>to accused </w:t>
      </w:r>
      <w:r>
        <w:rPr>
          <w:sz w:val="21"/>
        </w:rPr>
        <w:t>people who </w:t>
      </w:r>
      <w:r>
        <w:rPr>
          <w:spacing w:val="-3"/>
          <w:sz w:val="21"/>
        </w:rPr>
        <w:t>may </w:t>
      </w:r>
      <w:r>
        <w:rPr>
          <w:sz w:val="21"/>
        </w:rPr>
        <w:t>be unfit </w:t>
      </w:r>
      <w:r>
        <w:rPr>
          <w:spacing w:val="-3"/>
          <w:sz w:val="21"/>
        </w:rPr>
        <w:t>to </w:t>
      </w:r>
      <w:r>
        <w:rPr>
          <w:sz w:val="21"/>
        </w:rPr>
        <w:t>stand trial </w:t>
      </w:r>
      <w:r>
        <w:rPr>
          <w:spacing w:val="-3"/>
          <w:sz w:val="21"/>
        </w:rPr>
        <w:t>could involve </w:t>
      </w:r>
      <w:r>
        <w:rPr>
          <w:sz w:val="21"/>
        </w:rPr>
        <w:t>assisting the judiciary in </w:t>
      </w:r>
      <w:r>
        <w:rPr>
          <w:spacing w:val="-3"/>
          <w:sz w:val="21"/>
        </w:rPr>
        <w:t>managing proceedings involving accused </w:t>
      </w:r>
      <w:r>
        <w:rPr>
          <w:sz w:val="21"/>
        </w:rPr>
        <w:t>people with an </w:t>
      </w:r>
      <w:r>
        <w:rPr>
          <w:spacing w:val="-3"/>
          <w:sz w:val="21"/>
        </w:rPr>
        <w:t>intellectual </w:t>
      </w:r>
      <w:r>
        <w:rPr>
          <w:sz w:val="21"/>
        </w:rPr>
        <w:t>disability or </w:t>
      </w:r>
      <w:r>
        <w:rPr>
          <w:spacing w:val="-3"/>
          <w:sz w:val="21"/>
        </w:rPr>
        <w:t>cognitive impairment. Research indicates that </w:t>
      </w:r>
      <w:r>
        <w:rPr>
          <w:sz w:val="21"/>
        </w:rPr>
        <w:t>people with </w:t>
      </w:r>
      <w:r>
        <w:rPr>
          <w:spacing w:val="-3"/>
          <w:sz w:val="21"/>
        </w:rPr>
        <w:t>intellectual disabilities are </w:t>
      </w:r>
      <w:r>
        <w:rPr>
          <w:sz w:val="21"/>
        </w:rPr>
        <w:t>able </w:t>
      </w:r>
      <w:r>
        <w:rPr>
          <w:spacing w:val="-3"/>
          <w:sz w:val="21"/>
        </w:rPr>
        <w:t>to  </w:t>
      </w:r>
      <w:r>
        <w:rPr>
          <w:sz w:val="21"/>
        </w:rPr>
        <w:t>engage more with the court process with </w:t>
      </w:r>
      <w:r>
        <w:rPr>
          <w:spacing w:val="-3"/>
          <w:sz w:val="21"/>
        </w:rPr>
        <w:t>appropriate </w:t>
      </w:r>
      <w:r>
        <w:rPr>
          <w:sz w:val="21"/>
        </w:rPr>
        <w:t>supports. For </w:t>
      </w:r>
      <w:r>
        <w:rPr>
          <w:spacing w:val="-3"/>
          <w:sz w:val="21"/>
        </w:rPr>
        <w:t>example, </w:t>
      </w:r>
      <w:r>
        <w:rPr>
          <w:sz w:val="21"/>
        </w:rPr>
        <w:t>they </w:t>
      </w:r>
      <w:r>
        <w:rPr>
          <w:spacing w:val="-3"/>
          <w:sz w:val="21"/>
        </w:rPr>
        <w:t>are </w:t>
      </w:r>
      <w:r>
        <w:rPr>
          <w:sz w:val="21"/>
        </w:rPr>
        <w:t>better able </w:t>
      </w:r>
      <w:r>
        <w:rPr>
          <w:spacing w:val="-3"/>
          <w:sz w:val="21"/>
        </w:rPr>
        <w:t>to </w:t>
      </w:r>
      <w:r>
        <w:rPr>
          <w:sz w:val="21"/>
        </w:rPr>
        <w:t>participate where short </w:t>
      </w:r>
      <w:r>
        <w:rPr>
          <w:spacing w:val="-3"/>
          <w:sz w:val="21"/>
        </w:rPr>
        <w:t>sentences are </w:t>
      </w:r>
      <w:r>
        <w:rPr>
          <w:sz w:val="21"/>
        </w:rPr>
        <w:t>used or a </w:t>
      </w:r>
      <w:r>
        <w:rPr>
          <w:spacing w:val="-3"/>
          <w:sz w:val="21"/>
        </w:rPr>
        <w:t>small amount </w:t>
      </w:r>
      <w:r>
        <w:rPr>
          <w:sz w:val="21"/>
        </w:rPr>
        <w:t>of introductory </w:t>
      </w:r>
      <w:r>
        <w:rPr>
          <w:spacing w:val="-3"/>
          <w:sz w:val="21"/>
        </w:rPr>
        <w:t>information </w:t>
      </w:r>
      <w:r>
        <w:rPr>
          <w:sz w:val="21"/>
        </w:rPr>
        <w:t>is provided when </w:t>
      </w:r>
      <w:r>
        <w:rPr>
          <w:spacing w:val="-3"/>
          <w:sz w:val="21"/>
        </w:rPr>
        <w:t>introducing </w:t>
      </w:r>
      <w:r>
        <w:rPr>
          <w:sz w:val="21"/>
        </w:rPr>
        <w:t>new</w:t>
      </w:r>
      <w:r>
        <w:rPr>
          <w:spacing w:val="21"/>
          <w:sz w:val="21"/>
        </w:rPr>
        <w:t> </w:t>
      </w:r>
      <w:r>
        <w:rPr>
          <w:sz w:val="21"/>
        </w:rPr>
        <w:t>concepts.</w:t>
      </w:r>
      <w:r>
        <w:rPr>
          <w:position w:val="7"/>
          <w:sz w:val="12"/>
        </w:rPr>
        <w:t>86</w:t>
      </w:r>
    </w:p>
    <w:p>
      <w:pPr>
        <w:pStyle w:val="ListParagraph"/>
        <w:numPr>
          <w:ilvl w:val="1"/>
          <w:numId w:val="5"/>
        </w:numPr>
        <w:tabs>
          <w:tab w:pos="2381" w:val="left" w:leader="none"/>
          <w:tab w:pos="2382" w:val="left" w:leader="none"/>
        </w:tabs>
        <w:spacing w:line="242" w:lineRule="auto" w:before="128" w:after="0"/>
        <w:ind w:left="2381" w:right="1655" w:hanging="794"/>
        <w:jc w:val="left"/>
        <w:rPr>
          <w:sz w:val="21"/>
        </w:rPr>
      </w:pPr>
      <w:r>
        <w:rPr>
          <w:w w:val="105"/>
          <w:sz w:val="21"/>
        </w:rPr>
        <w:t>The Law </w:t>
      </w:r>
      <w:r>
        <w:rPr>
          <w:spacing w:val="-3"/>
          <w:w w:val="105"/>
          <w:sz w:val="21"/>
        </w:rPr>
        <w:t>Reform Committee </w:t>
      </w:r>
      <w:r>
        <w:rPr>
          <w:w w:val="105"/>
          <w:sz w:val="21"/>
        </w:rPr>
        <w:t>in its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 Carers </w:t>
      </w:r>
      <w:r>
        <w:rPr>
          <w:w w:val="105"/>
          <w:sz w:val="21"/>
        </w:rPr>
        <w:t>recognised the</w:t>
      </w:r>
      <w:r>
        <w:rPr>
          <w:spacing w:val="-13"/>
          <w:w w:val="105"/>
          <w:sz w:val="21"/>
        </w:rPr>
        <w:t> </w:t>
      </w:r>
      <w:r>
        <w:rPr>
          <w:w w:val="105"/>
          <w:sz w:val="21"/>
        </w:rPr>
        <w:t>important</w:t>
      </w:r>
      <w:r>
        <w:rPr>
          <w:spacing w:val="-12"/>
          <w:w w:val="105"/>
          <w:sz w:val="21"/>
        </w:rPr>
        <w:t> </w:t>
      </w:r>
      <w:r>
        <w:rPr>
          <w:w w:val="105"/>
          <w:sz w:val="21"/>
        </w:rPr>
        <w:t>role</w:t>
      </w:r>
      <w:r>
        <w:rPr>
          <w:spacing w:val="-13"/>
          <w:w w:val="105"/>
          <w:sz w:val="21"/>
        </w:rPr>
        <w:t> </w:t>
      </w:r>
      <w:r>
        <w:rPr>
          <w:w w:val="105"/>
          <w:sz w:val="21"/>
        </w:rPr>
        <w:t>the</w:t>
      </w:r>
      <w:r>
        <w:rPr>
          <w:spacing w:val="-12"/>
          <w:w w:val="105"/>
          <w:sz w:val="21"/>
        </w:rPr>
        <w:t> </w:t>
      </w:r>
      <w:r>
        <w:rPr>
          <w:w w:val="105"/>
          <w:sz w:val="21"/>
        </w:rPr>
        <w:t>judiciary</w:t>
      </w:r>
      <w:r>
        <w:rPr>
          <w:spacing w:val="-13"/>
          <w:w w:val="105"/>
          <w:sz w:val="21"/>
        </w:rPr>
        <w:t> </w:t>
      </w:r>
      <w:r>
        <w:rPr>
          <w:w w:val="105"/>
          <w:sz w:val="21"/>
        </w:rPr>
        <w:t>plays</w:t>
      </w:r>
      <w:r>
        <w:rPr>
          <w:spacing w:val="-12"/>
          <w:w w:val="105"/>
          <w:sz w:val="21"/>
        </w:rPr>
        <w:t> </w:t>
      </w:r>
      <w:r>
        <w:rPr>
          <w:w w:val="105"/>
          <w:sz w:val="21"/>
        </w:rPr>
        <w:t>in</w:t>
      </w:r>
      <w:r>
        <w:rPr>
          <w:spacing w:val="-13"/>
          <w:w w:val="105"/>
          <w:sz w:val="21"/>
        </w:rPr>
        <w:t> </w:t>
      </w:r>
      <w:r>
        <w:rPr>
          <w:spacing w:val="-3"/>
          <w:w w:val="105"/>
          <w:sz w:val="21"/>
        </w:rPr>
        <w:t>ensuring</w:t>
      </w:r>
      <w:r>
        <w:rPr>
          <w:spacing w:val="-12"/>
          <w:w w:val="105"/>
          <w:sz w:val="21"/>
        </w:rPr>
        <w:t> </w:t>
      </w:r>
      <w:r>
        <w:rPr>
          <w:spacing w:val="-3"/>
          <w:w w:val="105"/>
          <w:sz w:val="21"/>
        </w:rPr>
        <w:t>that</w:t>
      </w:r>
      <w:r>
        <w:rPr>
          <w:spacing w:val="-12"/>
          <w:w w:val="105"/>
          <w:sz w:val="21"/>
        </w:rPr>
        <w:t> </w:t>
      </w:r>
      <w:r>
        <w:rPr>
          <w:w w:val="105"/>
          <w:sz w:val="21"/>
        </w:rPr>
        <w:t>people</w:t>
      </w:r>
      <w:r>
        <w:rPr>
          <w:spacing w:val="-13"/>
          <w:w w:val="105"/>
          <w:sz w:val="21"/>
        </w:rPr>
        <w:t> </w:t>
      </w:r>
      <w:r>
        <w:rPr>
          <w:w w:val="105"/>
          <w:sz w:val="21"/>
        </w:rPr>
        <w:t>with</w:t>
      </w:r>
      <w:r>
        <w:rPr>
          <w:spacing w:val="-12"/>
          <w:w w:val="105"/>
          <w:sz w:val="21"/>
        </w:rPr>
        <w:t> </w:t>
      </w:r>
      <w:r>
        <w:rPr>
          <w:w w:val="105"/>
          <w:sz w:val="21"/>
        </w:rPr>
        <w:t>an</w:t>
      </w:r>
      <w:r>
        <w:rPr>
          <w:spacing w:val="-13"/>
          <w:w w:val="105"/>
          <w:sz w:val="21"/>
        </w:rPr>
        <w:t> </w:t>
      </w:r>
      <w:r>
        <w:rPr>
          <w:spacing w:val="-3"/>
          <w:w w:val="105"/>
          <w:sz w:val="21"/>
        </w:rPr>
        <w:t>intellectual</w:t>
      </w:r>
      <w:r>
        <w:rPr>
          <w:spacing w:val="-12"/>
          <w:w w:val="105"/>
          <w:sz w:val="21"/>
        </w:rPr>
        <w:t> </w:t>
      </w:r>
      <w:r>
        <w:rPr>
          <w:w w:val="105"/>
          <w:sz w:val="21"/>
        </w:rPr>
        <w:t>disability or </w:t>
      </w:r>
      <w:r>
        <w:rPr>
          <w:spacing w:val="-3"/>
          <w:w w:val="105"/>
          <w:sz w:val="21"/>
        </w:rPr>
        <w:t>cognitive impairment </w:t>
      </w:r>
      <w:r>
        <w:rPr>
          <w:w w:val="105"/>
          <w:sz w:val="21"/>
        </w:rPr>
        <w:t>participate in the court process.</w:t>
      </w:r>
      <w:r>
        <w:rPr>
          <w:w w:val="105"/>
          <w:position w:val="7"/>
          <w:sz w:val="12"/>
        </w:rPr>
        <w:t>87 </w:t>
      </w:r>
      <w:r>
        <w:rPr>
          <w:w w:val="105"/>
          <w:sz w:val="21"/>
        </w:rPr>
        <w:t>The Law </w:t>
      </w:r>
      <w:r>
        <w:rPr>
          <w:spacing w:val="-3"/>
          <w:w w:val="105"/>
          <w:sz w:val="21"/>
        </w:rPr>
        <w:t>Reform Committee </w:t>
      </w:r>
      <w:r>
        <w:rPr>
          <w:w w:val="105"/>
          <w:sz w:val="21"/>
        </w:rPr>
        <w:t>recommended</w:t>
      </w:r>
      <w:r>
        <w:rPr>
          <w:spacing w:val="-5"/>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Victorian</w:t>
      </w:r>
      <w:r>
        <w:rPr>
          <w:spacing w:val="-5"/>
          <w:w w:val="105"/>
          <w:sz w:val="21"/>
        </w:rPr>
        <w:t> </w:t>
      </w:r>
      <w:r>
        <w:rPr>
          <w:spacing w:val="-3"/>
          <w:w w:val="105"/>
          <w:sz w:val="21"/>
        </w:rPr>
        <w:t>Government</w:t>
      </w:r>
      <w:r>
        <w:rPr>
          <w:spacing w:val="-5"/>
          <w:w w:val="105"/>
          <w:sz w:val="21"/>
        </w:rPr>
        <w:t> </w:t>
      </w:r>
      <w:r>
        <w:rPr>
          <w:w w:val="105"/>
          <w:sz w:val="21"/>
        </w:rPr>
        <w:t>support</w:t>
      </w:r>
      <w:r>
        <w:rPr>
          <w:spacing w:val="-5"/>
          <w:w w:val="105"/>
          <w:sz w:val="21"/>
        </w:rPr>
        <w:t> </w:t>
      </w:r>
      <w:r>
        <w:rPr>
          <w:w w:val="105"/>
          <w:sz w:val="21"/>
        </w:rPr>
        <w:t>the</w:t>
      </w:r>
      <w:r>
        <w:rPr>
          <w:spacing w:val="-5"/>
          <w:w w:val="105"/>
          <w:sz w:val="21"/>
        </w:rPr>
        <w:t> </w:t>
      </w:r>
      <w:r>
        <w:rPr>
          <w:spacing w:val="-3"/>
          <w:w w:val="105"/>
          <w:sz w:val="21"/>
        </w:rPr>
        <w:t>Judicial</w:t>
      </w:r>
      <w:r>
        <w:rPr>
          <w:spacing w:val="-5"/>
          <w:w w:val="105"/>
          <w:sz w:val="21"/>
        </w:rPr>
        <w:t> </w:t>
      </w:r>
      <w:r>
        <w:rPr>
          <w:spacing w:val="-3"/>
          <w:w w:val="105"/>
          <w:sz w:val="21"/>
        </w:rPr>
        <w:t>College</w:t>
      </w:r>
      <w:r>
        <w:rPr>
          <w:spacing w:val="-5"/>
          <w:w w:val="105"/>
          <w:sz w:val="21"/>
        </w:rPr>
        <w:t> </w:t>
      </w:r>
      <w:r>
        <w:rPr>
          <w:w w:val="105"/>
          <w:sz w:val="21"/>
        </w:rPr>
        <w:t>of</w:t>
      </w:r>
      <w:r>
        <w:rPr>
          <w:spacing w:val="-5"/>
          <w:w w:val="105"/>
          <w:sz w:val="21"/>
        </w:rPr>
        <w:t> </w:t>
      </w:r>
      <w:r>
        <w:rPr>
          <w:w w:val="105"/>
          <w:sz w:val="21"/>
        </w:rPr>
        <w:t>Victoria</w:t>
      </w:r>
      <w:r>
        <w:rPr>
          <w:spacing w:val="-5"/>
          <w:w w:val="105"/>
          <w:sz w:val="21"/>
        </w:rPr>
        <w:t> </w:t>
      </w:r>
      <w:r>
        <w:rPr>
          <w:w w:val="105"/>
          <w:sz w:val="21"/>
        </w:rPr>
        <w:t>to:</w:t>
      </w:r>
    </w:p>
    <w:p>
      <w:pPr>
        <w:pStyle w:val="ListParagraph"/>
        <w:numPr>
          <w:ilvl w:val="2"/>
          <w:numId w:val="5"/>
        </w:numPr>
        <w:tabs>
          <w:tab w:pos="2721" w:val="left" w:leader="none"/>
          <w:tab w:pos="2722" w:val="left" w:leader="none"/>
        </w:tabs>
        <w:spacing w:line="242" w:lineRule="auto" w:before="125" w:after="0"/>
        <w:ind w:left="2721" w:right="1749" w:hanging="340"/>
        <w:jc w:val="left"/>
        <w:rPr>
          <w:sz w:val="12"/>
        </w:rPr>
      </w:pPr>
      <w:r>
        <w:rPr>
          <w:sz w:val="21"/>
        </w:rPr>
        <w:t>provide more </w:t>
      </w:r>
      <w:r>
        <w:rPr>
          <w:spacing w:val="-3"/>
          <w:sz w:val="21"/>
        </w:rPr>
        <w:t>training </w:t>
      </w:r>
      <w:r>
        <w:rPr>
          <w:sz w:val="21"/>
        </w:rPr>
        <w:t>opportunities </w:t>
      </w:r>
      <w:r>
        <w:rPr>
          <w:spacing w:val="-3"/>
          <w:sz w:val="21"/>
        </w:rPr>
        <w:t>for </w:t>
      </w:r>
      <w:r>
        <w:rPr>
          <w:sz w:val="21"/>
        </w:rPr>
        <w:t>members of the judiciary about best practice </w:t>
      </w:r>
      <w:r>
        <w:rPr>
          <w:spacing w:val="-3"/>
          <w:sz w:val="21"/>
        </w:rPr>
        <w:t>management </w:t>
      </w:r>
      <w:r>
        <w:rPr>
          <w:sz w:val="21"/>
        </w:rPr>
        <w:t>in </w:t>
      </w:r>
      <w:r>
        <w:rPr>
          <w:spacing w:val="-3"/>
          <w:sz w:val="21"/>
        </w:rPr>
        <w:t>proceedings involving </w:t>
      </w:r>
      <w:r>
        <w:rPr>
          <w:sz w:val="21"/>
        </w:rPr>
        <w:t>a person with an </w:t>
      </w:r>
      <w:r>
        <w:rPr>
          <w:spacing w:val="-3"/>
          <w:sz w:val="21"/>
        </w:rPr>
        <w:t>intellectual </w:t>
      </w:r>
      <w:r>
        <w:rPr>
          <w:sz w:val="21"/>
        </w:rPr>
        <w:t>disability  or </w:t>
      </w:r>
      <w:r>
        <w:rPr>
          <w:spacing w:val="-3"/>
          <w:sz w:val="21"/>
        </w:rPr>
        <w:t>cognitive</w:t>
      </w:r>
      <w:r>
        <w:rPr>
          <w:spacing w:val="8"/>
          <w:sz w:val="21"/>
        </w:rPr>
        <w:t> </w:t>
      </w:r>
      <w:r>
        <w:rPr>
          <w:sz w:val="21"/>
        </w:rPr>
        <w:t>impairment</w:t>
      </w:r>
      <w:r>
        <w:rPr>
          <w:position w:val="7"/>
          <w:sz w:val="12"/>
        </w:rPr>
        <w:t>88</w:t>
      </w:r>
    </w:p>
    <w:p>
      <w:pPr>
        <w:pStyle w:val="ListParagraph"/>
        <w:numPr>
          <w:ilvl w:val="2"/>
          <w:numId w:val="5"/>
        </w:numPr>
        <w:tabs>
          <w:tab w:pos="2721" w:val="left" w:leader="none"/>
          <w:tab w:pos="2722" w:val="left" w:leader="none"/>
        </w:tabs>
        <w:spacing w:line="242" w:lineRule="auto" w:before="124" w:after="0"/>
        <w:ind w:left="2721" w:right="2217" w:hanging="340"/>
        <w:jc w:val="left"/>
        <w:rPr>
          <w:sz w:val="12"/>
        </w:rPr>
      </w:pPr>
      <w:r>
        <w:rPr>
          <w:spacing w:val="-3"/>
          <w:w w:val="105"/>
          <w:sz w:val="21"/>
        </w:rPr>
        <w:t>develop,</w:t>
      </w:r>
      <w:r>
        <w:rPr>
          <w:spacing w:val="-12"/>
          <w:w w:val="105"/>
          <w:sz w:val="21"/>
        </w:rPr>
        <w:t> </w:t>
      </w:r>
      <w:r>
        <w:rPr>
          <w:w w:val="105"/>
          <w:sz w:val="21"/>
        </w:rPr>
        <w:t>in</w:t>
      </w:r>
      <w:r>
        <w:rPr>
          <w:spacing w:val="-11"/>
          <w:w w:val="105"/>
          <w:sz w:val="21"/>
        </w:rPr>
        <w:t> </w:t>
      </w:r>
      <w:r>
        <w:rPr>
          <w:spacing w:val="-3"/>
          <w:w w:val="105"/>
          <w:sz w:val="21"/>
        </w:rPr>
        <w:t>consultation</w:t>
      </w:r>
      <w:r>
        <w:rPr>
          <w:spacing w:val="-11"/>
          <w:w w:val="105"/>
          <w:sz w:val="21"/>
        </w:rPr>
        <w:t> </w:t>
      </w:r>
      <w:r>
        <w:rPr>
          <w:w w:val="105"/>
          <w:sz w:val="21"/>
        </w:rPr>
        <w:t>with</w:t>
      </w:r>
      <w:r>
        <w:rPr>
          <w:spacing w:val="-11"/>
          <w:w w:val="105"/>
          <w:sz w:val="21"/>
        </w:rPr>
        <w:t> </w:t>
      </w:r>
      <w:r>
        <w:rPr>
          <w:w w:val="105"/>
          <w:sz w:val="21"/>
        </w:rPr>
        <w:t>members</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judiciary</w:t>
      </w:r>
      <w:r>
        <w:rPr>
          <w:spacing w:val="-11"/>
          <w:w w:val="105"/>
          <w:sz w:val="21"/>
        </w:rPr>
        <w:t> </w:t>
      </w:r>
      <w:r>
        <w:rPr>
          <w:w w:val="105"/>
          <w:sz w:val="21"/>
        </w:rPr>
        <w:t>and</w:t>
      </w:r>
      <w:r>
        <w:rPr>
          <w:spacing w:val="-11"/>
          <w:w w:val="105"/>
          <w:sz w:val="21"/>
        </w:rPr>
        <w:t> </w:t>
      </w:r>
      <w:r>
        <w:rPr>
          <w:w w:val="105"/>
          <w:sz w:val="21"/>
        </w:rPr>
        <w:t>the</w:t>
      </w:r>
      <w:r>
        <w:rPr>
          <w:spacing w:val="-11"/>
          <w:w w:val="105"/>
          <w:sz w:val="21"/>
        </w:rPr>
        <w:t> </w:t>
      </w:r>
      <w:r>
        <w:rPr>
          <w:w w:val="105"/>
          <w:sz w:val="21"/>
        </w:rPr>
        <w:t>disability</w:t>
      </w:r>
      <w:r>
        <w:rPr>
          <w:spacing w:val="-11"/>
          <w:w w:val="105"/>
          <w:sz w:val="21"/>
        </w:rPr>
        <w:t> </w:t>
      </w:r>
      <w:r>
        <w:rPr>
          <w:spacing w:val="-3"/>
          <w:w w:val="105"/>
          <w:sz w:val="21"/>
        </w:rPr>
        <w:t>sector, guidance material </w:t>
      </w:r>
      <w:r>
        <w:rPr>
          <w:w w:val="105"/>
          <w:sz w:val="21"/>
        </w:rPr>
        <w:t>on how the needs of people with an </w:t>
      </w:r>
      <w:r>
        <w:rPr>
          <w:spacing w:val="-3"/>
          <w:w w:val="105"/>
          <w:sz w:val="21"/>
        </w:rPr>
        <w:t>intellectual </w:t>
      </w:r>
      <w:r>
        <w:rPr>
          <w:w w:val="105"/>
          <w:sz w:val="21"/>
        </w:rPr>
        <w:t>disability or </w:t>
      </w:r>
      <w:r>
        <w:rPr>
          <w:spacing w:val="-3"/>
          <w:w w:val="105"/>
          <w:sz w:val="21"/>
        </w:rPr>
        <w:t>cognitive impairment </w:t>
      </w:r>
      <w:r>
        <w:rPr>
          <w:w w:val="105"/>
          <w:sz w:val="21"/>
        </w:rPr>
        <w:t>can be identified and </w:t>
      </w:r>
      <w:r>
        <w:rPr>
          <w:spacing w:val="-3"/>
          <w:w w:val="105"/>
          <w:sz w:val="21"/>
        </w:rPr>
        <w:t>appropriately </w:t>
      </w:r>
      <w:r>
        <w:rPr>
          <w:w w:val="105"/>
          <w:sz w:val="21"/>
        </w:rPr>
        <w:t>met, </w:t>
      </w:r>
      <w:r>
        <w:rPr>
          <w:spacing w:val="-3"/>
          <w:w w:val="105"/>
          <w:sz w:val="21"/>
        </w:rPr>
        <w:t>including </w:t>
      </w:r>
      <w:r>
        <w:rPr>
          <w:w w:val="105"/>
          <w:sz w:val="21"/>
        </w:rPr>
        <w:t>with modifications </w:t>
      </w:r>
      <w:r>
        <w:rPr>
          <w:spacing w:val="-3"/>
          <w:w w:val="105"/>
          <w:sz w:val="21"/>
        </w:rPr>
        <w:t>to </w:t>
      </w:r>
      <w:r>
        <w:rPr>
          <w:w w:val="105"/>
          <w:sz w:val="21"/>
        </w:rPr>
        <w:t>court</w:t>
      </w:r>
      <w:r>
        <w:rPr>
          <w:spacing w:val="16"/>
          <w:w w:val="105"/>
          <w:sz w:val="21"/>
        </w:rPr>
        <w:t> </w:t>
      </w:r>
      <w:r>
        <w:rPr>
          <w:w w:val="105"/>
          <w:sz w:val="21"/>
        </w:rPr>
        <w:t>proceedings.</w:t>
      </w:r>
      <w:r>
        <w:rPr>
          <w:w w:val="105"/>
          <w:position w:val="7"/>
          <w:sz w:val="12"/>
        </w:rPr>
        <w:t>89</w:t>
      </w:r>
    </w:p>
    <w:p>
      <w:pPr>
        <w:pStyle w:val="BodyText"/>
        <w:spacing w:before="11"/>
        <w:rPr>
          <w:sz w:val="17"/>
        </w:rPr>
      </w:pPr>
      <w:r>
        <w:rPr/>
        <w:pict>
          <v:line style="position:absolute;mso-position-horizontal-relative:page;mso-position-vertical-relative:paragraph;z-index:3632;mso-wrap-distance-left:0;mso-wrap-distance-right:0" from="79.370003pt,13.661078pt" to="515.905003pt,13.661078pt" stroked="true" strokeweight="1.417pt" strokecolor="#e5edf1">
            <v:stroke dashstyle="solid"/>
            <w10:wrap type="topAndBottom"/>
          </v:line>
        </w:pict>
      </w:r>
    </w:p>
    <w:p>
      <w:pPr>
        <w:pStyle w:val="ListParagraph"/>
        <w:numPr>
          <w:ilvl w:val="0"/>
          <w:numId w:val="31"/>
        </w:numPr>
        <w:tabs>
          <w:tab w:pos="2380" w:val="left" w:leader="none"/>
          <w:tab w:pos="2382" w:val="left" w:leader="none"/>
        </w:tabs>
        <w:spacing w:line="240" w:lineRule="auto" w:before="112" w:after="0"/>
        <w:ind w:left="2381" w:right="0" w:hanging="794"/>
        <w:jc w:val="left"/>
        <w:rPr>
          <w:sz w:val="13"/>
        </w:rPr>
      </w:pPr>
      <w:r>
        <w:rPr>
          <w:i/>
          <w:w w:val="105"/>
          <w:sz w:val="13"/>
        </w:rPr>
        <w:t>Mental Health Act 2000 </w:t>
      </w:r>
      <w:r>
        <w:rPr>
          <w:spacing w:val="2"/>
          <w:w w:val="105"/>
          <w:sz w:val="13"/>
        </w:rPr>
        <w:t>(Qld) </w:t>
      </w:r>
      <w:r>
        <w:rPr>
          <w:w w:val="105"/>
          <w:sz w:val="13"/>
        </w:rPr>
        <w:t>s</w:t>
      </w:r>
      <w:r>
        <w:rPr>
          <w:spacing w:val="22"/>
          <w:w w:val="105"/>
          <w:sz w:val="13"/>
        </w:rPr>
        <w:t> </w:t>
      </w:r>
      <w:r>
        <w:rPr>
          <w:spacing w:val="-3"/>
          <w:w w:val="105"/>
          <w:sz w:val="13"/>
        </w:rPr>
        <w:t>410.</w:t>
      </w:r>
    </w:p>
    <w:p>
      <w:pPr>
        <w:pStyle w:val="ListParagraph"/>
        <w:numPr>
          <w:ilvl w:val="0"/>
          <w:numId w:val="31"/>
        </w:numPr>
        <w:tabs>
          <w:tab w:pos="2380" w:val="left" w:leader="none"/>
          <w:tab w:pos="2382" w:val="left" w:leader="none"/>
        </w:tabs>
        <w:spacing w:line="240" w:lineRule="auto" w:before="1" w:after="0"/>
        <w:ind w:left="2381" w:right="0" w:hanging="794"/>
        <w:jc w:val="left"/>
        <w:rPr>
          <w:sz w:val="13"/>
        </w:rPr>
      </w:pPr>
      <w:r>
        <w:rPr>
          <w:i/>
          <w:w w:val="105"/>
          <w:sz w:val="13"/>
        </w:rPr>
        <w:t>Youth</w:t>
      </w:r>
      <w:r>
        <w:rPr>
          <w:i/>
          <w:spacing w:val="4"/>
          <w:w w:val="105"/>
          <w:sz w:val="13"/>
        </w:rPr>
        <w:t> </w:t>
      </w:r>
      <w:r>
        <w:rPr>
          <w:i/>
          <w:w w:val="105"/>
          <w:sz w:val="13"/>
        </w:rPr>
        <w:t>Justice</w:t>
      </w:r>
      <w:r>
        <w:rPr>
          <w:i/>
          <w:spacing w:val="4"/>
          <w:w w:val="105"/>
          <w:sz w:val="13"/>
        </w:rPr>
        <w:t> </w:t>
      </w:r>
      <w:r>
        <w:rPr>
          <w:i/>
          <w:w w:val="105"/>
          <w:sz w:val="13"/>
        </w:rPr>
        <w:t>and</w:t>
      </w:r>
      <w:r>
        <w:rPr>
          <w:i/>
          <w:spacing w:val="4"/>
          <w:w w:val="105"/>
          <w:sz w:val="13"/>
        </w:rPr>
        <w:t> </w:t>
      </w:r>
      <w:r>
        <w:rPr>
          <w:i/>
          <w:w w:val="105"/>
          <w:sz w:val="13"/>
        </w:rPr>
        <w:t>Criminal</w:t>
      </w:r>
      <w:r>
        <w:rPr>
          <w:i/>
          <w:spacing w:val="4"/>
          <w:w w:val="105"/>
          <w:sz w:val="13"/>
        </w:rPr>
        <w:t> </w:t>
      </w:r>
      <w:r>
        <w:rPr>
          <w:i/>
          <w:w w:val="105"/>
          <w:sz w:val="13"/>
        </w:rPr>
        <w:t>Evidence</w:t>
      </w:r>
      <w:r>
        <w:rPr>
          <w:i/>
          <w:spacing w:val="4"/>
          <w:w w:val="105"/>
          <w:sz w:val="13"/>
        </w:rPr>
        <w:t> </w:t>
      </w:r>
      <w:r>
        <w:rPr>
          <w:i/>
          <w:w w:val="105"/>
          <w:sz w:val="13"/>
        </w:rPr>
        <w:t>Act</w:t>
      </w:r>
      <w:r>
        <w:rPr>
          <w:i/>
          <w:spacing w:val="4"/>
          <w:w w:val="105"/>
          <w:sz w:val="13"/>
        </w:rPr>
        <w:t> </w:t>
      </w:r>
      <w:r>
        <w:rPr>
          <w:i/>
          <w:w w:val="105"/>
          <w:sz w:val="13"/>
        </w:rPr>
        <w:t>1999</w:t>
      </w:r>
      <w:r>
        <w:rPr>
          <w:i/>
          <w:spacing w:val="5"/>
          <w:w w:val="105"/>
          <w:sz w:val="13"/>
        </w:rPr>
        <w:t> </w:t>
      </w:r>
      <w:r>
        <w:rPr>
          <w:spacing w:val="3"/>
          <w:w w:val="105"/>
          <w:sz w:val="13"/>
        </w:rPr>
        <w:t>(UK)</w:t>
      </w:r>
      <w:r>
        <w:rPr>
          <w:spacing w:val="5"/>
          <w:w w:val="105"/>
          <w:sz w:val="13"/>
        </w:rPr>
        <w:t> </w:t>
      </w:r>
      <w:r>
        <w:rPr>
          <w:w w:val="105"/>
          <w:sz w:val="13"/>
        </w:rPr>
        <w:t>s</w:t>
      </w:r>
      <w:r>
        <w:rPr>
          <w:spacing w:val="5"/>
          <w:w w:val="105"/>
          <w:sz w:val="13"/>
        </w:rPr>
        <w:t> </w:t>
      </w:r>
      <w:r>
        <w:rPr>
          <w:spacing w:val="2"/>
          <w:w w:val="105"/>
          <w:sz w:val="13"/>
        </w:rPr>
        <w:t>33BA(3).</w:t>
      </w:r>
      <w:r>
        <w:rPr>
          <w:spacing w:val="5"/>
          <w:w w:val="105"/>
          <w:sz w:val="13"/>
        </w:rPr>
        <w:t> </w:t>
      </w:r>
      <w:r>
        <w:rPr>
          <w:w w:val="105"/>
          <w:sz w:val="13"/>
        </w:rPr>
        <w:t>This</w:t>
      </w:r>
      <w:r>
        <w:rPr>
          <w:spacing w:val="5"/>
          <w:w w:val="105"/>
          <w:sz w:val="13"/>
        </w:rPr>
        <w:t> </w:t>
      </w:r>
      <w:r>
        <w:rPr>
          <w:w w:val="105"/>
          <w:sz w:val="13"/>
        </w:rPr>
        <w:t>section</w:t>
      </w:r>
      <w:r>
        <w:rPr>
          <w:spacing w:val="5"/>
          <w:w w:val="105"/>
          <w:sz w:val="13"/>
        </w:rPr>
        <w:t> </w:t>
      </w:r>
      <w:r>
        <w:rPr>
          <w:w w:val="105"/>
          <w:sz w:val="13"/>
        </w:rPr>
        <w:t>of</w:t>
      </w:r>
      <w:r>
        <w:rPr>
          <w:spacing w:val="6"/>
          <w:w w:val="105"/>
          <w:sz w:val="13"/>
        </w:rPr>
        <w:t> </w:t>
      </w:r>
      <w:r>
        <w:rPr>
          <w:w w:val="105"/>
          <w:sz w:val="13"/>
        </w:rPr>
        <w:t>the</w:t>
      </w:r>
      <w:r>
        <w:rPr>
          <w:spacing w:val="5"/>
          <w:w w:val="105"/>
          <w:sz w:val="13"/>
        </w:rPr>
        <w:t> </w:t>
      </w:r>
      <w:r>
        <w:rPr>
          <w:w w:val="105"/>
          <w:sz w:val="13"/>
        </w:rPr>
        <w:t>Youth</w:t>
      </w:r>
      <w:r>
        <w:rPr>
          <w:spacing w:val="5"/>
          <w:w w:val="105"/>
          <w:sz w:val="13"/>
        </w:rPr>
        <w:t> </w:t>
      </w:r>
      <w:r>
        <w:rPr>
          <w:w w:val="105"/>
          <w:sz w:val="13"/>
        </w:rPr>
        <w:t>Justice</w:t>
      </w:r>
      <w:r>
        <w:rPr>
          <w:spacing w:val="5"/>
          <w:w w:val="105"/>
          <w:sz w:val="13"/>
        </w:rPr>
        <w:t> </w:t>
      </w:r>
      <w:r>
        <w:rPr>
          <w:w w:val="105"/>
          <w:sz w:val="13"/>
        </w:rPr>
        <w:t>and</w:t>
      </w:r>
      <w:r>
        <w:rPr>
          <w:spacing w:val="5"/>
          <w:w w:val="105"/>
          <w:sz w:val="13"/>
        </w:rPr>
        <w:t> </w:t>
      </w:r>
      <w:r>
        <w:rPr>
          <w:w w:val="105"/>
          <w:sz w:val="13"/>
        </w:rPr>
        <w:t>Criminal</w:t>
      </w:r>
      <w:r>
        <w:rPr>
          <w:spacing w:val="5"/>
          <w:w w:val="105"/>
          <w:sz w:val="13"/>
        </w:rPr>
        <w:t> </w:t>
      </w:r>
      <w:r>
        <w:rPr>
          <w:w w:val="105"/>
          <w:sz w:val="13"/>
        </w:rPr>
        <w:t>Evidence</w:t>
      </w:r>
      <w:r>
        <w:rPr>
          <w:spacing w:val="5"/>
          <w:w w:val="105"/>
          <w:sz w:val="13"/>
        </w:rPr>
        <w:t> </w:t>
      </w:r>
      <w:r>
        <w:rPr>
          <w:w w:val="105"/>
          <w:sz w:val="13"/>
        </w:rPr>
        <w:t>Act</w:t>
      </w:r>
      <w:r>
        <w:rPr>
          <w:spacing w:val="5"/>
          <w:w w:val="105"/>
          <w:sz w:val="13"/>
        </w:rPr>
        <w:t> </w:t>
      </w:r>
      <w:r>
        <w:rPr>
          <w:w w:val="105"/>
          <w:sz w:val="13"/>
        </w:rPr>
        <w:t>is</w:t>
      </w:r>
      <w:r>
        <w:rPr>
          <w:spacing w:val="5"/>
          <w:w w:val="105"/>
          <w:sz w:val="13"/>
        </w:rPr>
        <w:t> </w:t>
      </w:r>
      <w:r>
        <w:rPr>
          <w:w w:val="105"/>
          <w:sz w:val="13"/>
        </w:rPr>
        <w:t>not</w:t>
      </w:r>
      <w:r>
        <w:rPr>
          <w:spacing w:val="5"/>
          <w:w w:val="105"/>
          <w:sz w:val="13"/>
        </w:rPr>
        <w:t> </w:t>
      </w:r>
      <w:r>
        <w:rPr>
          <w:w w:val="105"/>
          <w:sz w:val="13"/>
        </w:rPr>
        <w:t>yet</w:t>
      </w:r>
      <w:r>
        <w:rPr>
          <w:spacing w:val="5"/>
          <w:w w:val="105"/>
          <w:sz w:val="13"/>
        </w:rPr>
        <w:t> </w:t>
      </w:r>
      <w:r>
        <w:rPr>
          <w:w w:val="105"/>
          <w:sz w:val="13"/>
        </w:rPr>
        <w:t>in</w:t>
      </w:r>
      <w:r>
        <w:rPr>
          <w:spacing w:val="6"/>
          <w:w w:val="105"/>
          <w:sz w:val="13"/>
        </w:rPr>
        <w:t> </w:t>
      </w:r>
      <w:r>
        <w:rPr>
          <w:w w:val="105"/>
          <w:sz w:val="13"/>
        </w:rPr>
        <w:t>force.</w:t>
      </w:r>
    </w:p>
    <w:p>
      <w:pPr>
        <w:pStyle w:val="ListParagraph"/>
        <w:numPr>
          <w:ilvl w:val="0"/>
          <w:numId w:val="31"/>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2"/>
          <w:sz w:val="13"/>
        </w:rPr>
        <w:t>33BA(4).</w:t>
      </w:r>
    </w:p>
    <w:p>
      <w:pPr>
        <w:pStyle w:val="ListParagraph"/>
        <w:numPr>
          <w:ilvl w:val="0"/>
          <w:numId w:val="31"/>
        </w:numPr>
        <w:tabs>
          <w:tab w:pos="2380" w:val="left" w:leader="none"/>
          <w:tab w:pos="2382" w:val="left" w:leader="none"/>
        </w:tabs>
        <w:spacing w:line="240" w:lineRule="auto" w:before="1" w:after="0"/>
        <w:ind w:left="2381" w:right="0" w:hanging="794"/>
        <w:jc w:val="left"/>
        <w:rPr>
          <w:sz w:val="13"/>
        </w:rPr>
      </w:pPr>
      <w:r>
        <w:rPr>
          <w:i/>
          <w:w w:val="105"/>
          <w:sz w:val="13"/>
        </w:rPr>
        <w:t>Youth Justice and Criminal Evidence Act 1999 </w:t>
      </w:r>
      <w:r>
        <w:rPr>
          <w:spacing w:val="3"/>
          <w:w w:val="105"/>
          <w:sz w:val="13"/>
        </w:rPr>
        <w:t>(UK) </w:t>
      </w:r>
      <w:r>
        <w:rPr>
          <w:w w:val="105"/>
          <w:sz w:val="13"/>
        </w:rPr>
        <w:t>s</w:t>
      </w:r>
      <w:r>
        <w:rPr>
          <w:spacing w:val="1"/>
          <w:w w:val="105"/>
          <w:sz w:val="13"/>
        </w:rPr>
        <w:t> </w:t>
      </w:r>
      <w:r>
        <w:rPr>
          <w:spacing w:val="3"/>
          <w:w w:val="105"/>
          <w:sz w:val="13"/>
        </w:rPr>
        <w:t>29(2).</w:t>
      </w:r>
    </w:p>
    <w:p>
      <w:pPr>
        <w:pStyle w:val="ListParagraph"/>
        <w:numPr>
          <w:ilvl w:val="0"/>
          <w:numId w:val="31"/>
        </w:numPr>
        <w:tabs>
          <w:tab w:pos="2380" w:val="left" w:leader="none"/>
          <w:tab w:pos="2382" w:val="left" w:leader="none"/>
        </w:tabs>
        <w:spacing w:line="240" w:lineRule="auto" w:before="1" w:after="0"/>
        <w:ind w:left="2381" w:right="1632" w:hanging="794"/>
        <w:jc w:val="left"/>
        <w:rPr>
          <w:sz w:val="13"/>
        </w:rPr>
      </w:pPr>
      <w:r>
        <w:rPr>
          <w:w w:val="105"/>
          <w:sz w:val="13"/>
        </w:rPr>
        <w:t>William R Lindsay ‘Adaptations and Developments in Treatment Programs for Offenders with Developmental Disabilities’ </w:t>
      </w:r>
      <w:r>
        <w:rPr>
          <w:spacing w:val="2"/>
          <w:w w:val="105"/>
          <w:sz w:val="13"/>
        </w:rPr>
        <w:t>(2009) </w:t>
      </w:r>
      <w:r>
        <w:rPr>
          <w:w w:val="105"/>
          <w:sz w:val="13"/>
        </w:rPr>
        <w:t>16 </w:t>
      </w:r>
      <w:r>
        <w:rPr>
          <w:i/>
          <w:w w:val="105"/>
          <w:sz w:val="13"/>
        </w:rPr>
        <w:t>Psychia- </w:t>
      </w:r>
      <w:r>
        <w:rPr>
          <w:i/>
          <w:w w:val="105"/>
          <w:sz w:val="13"/>
        </w:rPr>
        <w:t>try, Psychology and Law </w:t>
      </w:r>
      <w:r>
        <w:rPr>
          <w:w w:val="105"/>
          <w:sz w:val="13"/>
        </w:rPr>
        <w:t>18,</w:t>
      </w:r>
      <w:r>
        <w:rPr>
          <w:spacing w:val="20"/>
          <w:w w:val="105"/>
          <w:sz w:val="13"/>
        </w:rPr>
        <w:t> </w:t>
      </w:r>
      <w:r>
        <w:rPr>
          <w:w w:val="105"/>
          <w:sz w:val="13"/>
        </w:rPr>
        <w:t>23.</w:t>
      </w:r>
    </w:p>
    <w:p>
      <w:pPr>
        <w:pStyle w:val="ListParagraph"/>
        <w:numPr>
          <w:ilvl w:val="0"/>
          <w:numId w:val="31"/>
        </w:numPr>
        <w:tabs>
          <w:tab w:pos="2380" w:val="left" w:leader="none"/>
          <w:tab w:pos="2382" w:val="left" w:leader="none"/>
        </w:tabs>
        <w:spacing w:line="240" w:lineRule="auto" w:before="3" w:after="0"/>
        <w:ind w:left="2381" w:right="0" w:hanging="794"/>
        <w:jc w:val="left"/>
        <w:rPr>
          <w:sz w:val="13"/>
        </w:rPr>
      </w:pPr>
      <w:r>
        <w:rPr>
          <w:w w:val="105"/>
          <w:sz w:val="13"/>
        </w:rPr>
        <w:t>Law Reform Committee, above n 62,</w:t>
      </w:r>
      <w:r>
        <w:rPr>
          <w:spacing w:val="28"/>
          <w:w w:val="105"/>
          <w:sz w:val="13"/>
        </w:rPr>
        <w:t> </w:t>
      </w:r>
      <w:r>
        <w:rPr>
          <w:w w:val="105"/>
          <w:sz w:val="13"/>
        </w:rPr>
        <w:t>216.</w:t>
      </w:r>
    </w:p>
    <w:p>
      <w:pPr>
        <w:pStyle w:val="ListParagraph"/>
        <w:numPr>
          <w:ilvl w:val="0"/>
          <w:numId w:val="31"/>
        </w:numPr>
        <w:tabs>
          <w:tab w:pos="2380" w:val="left" w:leader="none"/>
          <w:tab w:pos="2382" w:val="left" w:leader="none"/>
        </w:tabs>
        <w:spacing w:line="240" w:lineRule="auto" w:before="1" w:after="0"/>
        <w:ind w:left="2381" w:right="0" w:hanging="794"/>
        <w:jc w:val="left"/>
        <w:rPr>
          <w:sz w:val="13"/>
        </w:rPr>
      </w:pPr>
      <w:r>
        <w:rPr/>
        <w:pict>
          <v:shape style="position:absolute;margin-left:549.026489pt;margin-top:3.008464pt;width:12.95pt;height:14.25pt;mso-position-horizontal-relative:page;mso-position-vertical-relative:paragraph;z-index:5704" type="#_x0000_t202" filled="false" stroked="false">
            <v:textbox inset="0,0,0,0">
              <w:txbxContent>
                <w:p>
                  <w:pPr>
                    <w:spacing w:line="284" w:lineRule="exact" w:before="0"/>
                    <w:ind w:left="0" w:right="0" w:firstLine="0"/>
                    <w:jc w:val="left"/>
                    <w:rPr>
                      <w:b/>
                      <w:sz w:val="24"/>
                    </w:rPr>
                  </w:pPr>
                  <w:r>
                    <w:rPr>
                      <w:b/>
                      <w:color w:val="004D71"/>
                      <w:spacing w:val="-5"/>
                      <w:w w:val="110"/>
                      <w:sz w:val="24"/>
                    </w:rPr>
                    <w:t>67</w:t>
                  </w:r>
                </w:p>
              </w:txbxContent>
            </v:textbox>
            <w10:wrap type="none"/>
          </v:shape>
        </w:pict>
      </w:r>
      <w:r>
        <w:rPr>
          <w:w w:val="105"/>
          <w:sz w:val="13"/>
        </w:rPr>
        <w:t>Ibid</w:t>
      </w:r>
      <w:r>
        <w:rPr>
          <w:spacing w:val="4"/>
          <w:w w:val="105"/>
          <w:sz w:val="13"/>
        </w:rPr>
        <w:t> </w:t>
      </w:r>
      <w:r>
        <w:rPr>
          <w:w w:val="105"/>
          <w:sz w:val="13"/>
        </w:rPr>
        <w:t>222.</w:t>
      </w:r>
    </w:p>
    <w:p>
      <w:pPr>
        <w:pStyle w:val="ListParagraph"/>
        <w:numPr>
          <w:ilvl w:val="0"/>
          <w:numId w:val="31"/>
        </w:numPr>
        <w:tabs>
          <w:tab w:pos="2381" w:val="left" w:leader="none"/>
          <w:tab w:pos="2382" w:val="left" w:leader="none"/>
        </w:tabs>
        <w:spacing w:line="240" w:lineRule="auto" w:before="2" w:after="0"/>
        <w:ind w:left="2381" w:right="0" w:hanging="794"/>
        <w:jc w:val="left"/>
        <w:rPr>
          <w:sz w:val="13"/>
        </w:rPr>
      </w:pPr>
      <w:r>
        <w:rPr>
          <w:sz w:val="13"/>
        </w:rPr>
        <w:t>Ibid.</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17" w:hanging="794"/>
        <w:jc w:val="left"/>
        <w:rPr>
          <w:sz w:val="12"/>
        </w:rPr>
      </w:pPr>
      <w:r>
        <w:rPr>
          <w:spacing w:val="-4"/>
          <w:w w:val="105"/>
          <w:sz w:val="21"/>
        </w:rPr>
        <w:t>Finally, </w:t>
      </w:r>
      <w:r>
        <w:rPr>
          <w:w w:val="105"/>
          <w:sz w:val="21"/>
        </w:rPr>
        <w:t>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w w:val="105"/>
          <w:sz w:val="21"/>
        </w:rPr>
        <w:t>is </w:t>
      </w:r>
      <w:r>
        <w:rPr>
          <w:spacing w:val="-3"/>
          <w:w w:val="105"/>
          <w:sz w:val="21"/>
        </w:rPr>
        <w:t>considering submissions </w:t>
      </w:r>
      <w:r>
        <w:rPr>
          <w:w w:val="105"/>
          <w:sz w:val="21"/>
        </w:rPr>
        <w:t>on </w:t>
      </w:r>
      <w:r>
        <w:rPr>
          <w:spacing w:val="-3"/>
          <w:w w:val="105"/>
          <w:sz w:val="21"/>
        </w:rPr>
        <w:t>supplementing </w:t>
      </w:r>
      <w:r>
        <w:rPr>
          <w:w w:val="105"/>
          <w:sz w:val="21"/>
        </w:rPr>
        <w:t>expert assessments of fitness </w:t>
      </w:r>
      <w:r>
        <w:rPr>
          <w:spacing w:val="-3"/>
          <w:w w:val="105"/>
          <w:sz w:val="21"/>
        </w:rPr>
        <w:t>to </w:t>
      </w:r>
      <w:r>
        <w:rPr>
          <w:w w:val="105"/>
          <w:sz w:val="21"/>
        </w:rPr>
        <w:t>stand trial with suggestions </w:t>
      </w:r>
      <w:r>
        <w:rPr>
          <w:spacing w:val="-3"/>
          <w:w w:val="105"/>
          <w:sz w:val="21"/>
        </w:rPr>
        <w:t>from </w:t>
      </w:r>
      <w:r>
        <w:rPr>
          <w:w w:val="105"/>
          <w:sz w:val="21"/>
        </w:rPr>
        <w:t>the experts</w:t>
      </w:r>
      <w:r>
        <w:rPr>
          <w:spacing w:val="-5"/>
          <w:w w:val="105"/>
          <w:sz w:val="21"/>
        </w:rPr>
        <w:t> </w:t>
      </w:r>
      <w:r>
        <w:rPr>
          <w:w w:val="105"/>
          <w:sz w:val="21"/>
        </w:rPr>
        <w:t>on</w:t>
      </w:r>
      <w:r>
        <w:rPr>
          <w:spacing w:val="-4"/>
          <w:w w:val="105"/>
          <w:sz w:val="21"/>
        </w:rPr>
        <w:t> </w:t>
      </w:r>
      <w:r>
        <w:rPr>
          <w:w w:val="105"/>
          <w:sz w:val="21"/>
        </w:rPr>
        <w:t>how</w:t>
      </w:r>
      <w:r>
        <w:rPr>
          <w:spacing w:val="-5"/>
          <w:w w:val="105"/>
          <w:sz w:val="21"/>
        </w:rPr>
        <w:t> </w:t>
      </w:r>
      <w:r>
        <w:rPr>
          <w:w w:val="105"/>
          <w:sz w:val="21"/>
        </w:rPr>
        <w:t>the</w:t>
      </w:r>
      <w:r>
        <w:rPr>
          <w:spacing w:val="-4"/>
          <w:w w:val="105"/>
          <w:sz w:val="21"/>
        </w:rPr>
        <w:t> </w:t>
      </w:r>
      <w:r>
        <w:rPr>
          <w:spacing w:val="-3"/>
          <w:w w:val="105"/>
          <w:sz w:val="21"/>
        </w:rPr>
        <w:t>accused</w:t>
      </w:r>
      <w:r>
        <w:rPr>
          <w:spacing w:val="-5"/>
          <w:w w:val="105"/>
          <w:sz w:val="21"/>
        </w:rPr>
        <w:t> </w:t>
      </w:r>
      <w:r>
        <w:rPr>
          <w:w w:val="105"/>
          <w:sz w:val="21"/>
        </w:rPr>
        <w:t>person</w:t>
      </w:r>
      <w:r>
        <w:rPr>
          <w:spacing w:val="-4"/>
          <w:w w:val="105"/>
          <w:sz w:val="21"/>
        </w:rPr>
        <w:t> </w:t>
      </w:r>
      <w:r>
        <w:rPr>
          <w:w w:val="105"/>
          <w:sz w:val="21"/>
        </w:rPr>
        <w:t>can</w:t>
      </w:r>
      <w:r>
        <w:rPr>
          <w:spacing w:val="-5"/>
          <w:w w:val="105"/>
          <w:sz w:val="21"/>
        </w:rPr>
        <w:t> </w:t>
      </w:r>
      <w:r>
        <w:rPr>
          <w:w w:val="105"/>
          <w:sz w:val="21"/>
        </w:rPr>
        <w:t>be</w:t>
      </w:r>
      <w:r>
        <w:rPr>
          <w:spacing w:val="-4"/>
          <w:w w:val="105"/>
          <w:sz w:val="21"/>
        </w:rPr>
        <w:t> </w:t>
      </w:r>
      <w:r>
        <w:rPr>
          <w:w w:val="105"/>
          <w:sz w:val="21"/>
        </w:rPr>
        <w:t>assisted</w:t>
      </w:r>
      <w:r>
        <w:rPr>
          <w:spacing w:val="-5"/>
          <w:w w:val="105"/>
          <w:sz w:val="21"/>
        </w:rPr>
        <w:t> </w:t>
      </w:r>
      <w:r>
        <w:rPr>
          <w:spacing w:val="-3"/>
          <w:w w:val="105"/>
          <w:sz w:val="21"/>
        </w:rPr>
        <w:t>during</w:t>
      </w:r>
      <w:r>
        <w:rPr>
          <w:spacing w:val="-4"/>
          <w:w w:val="105"/>
          <w:sz w:val="21"/>
        </w:rPr>
        <w:t> </w:t>
      </w:r>
      <w:r>
        <w:rPr>
          <w:w w:val="105"/>
          <w:sz w:val="21"/>
        </w:rPr>
        <w:t>the</w:t>
      </w:r>
      <w:r>
        <w:rPr>
          <w:spacing w:val="-5"/>
          <w:w w:val="105"/>
          <w:sz w:val="21"/>
        </w:rPr>
        <w:t> </w:t>
      </w:r>
      <w:r>
        <w:rPr>
          <w:w w:val="105"/>
          <w:sz w:val="21"/>
        </w:rPr>
        <w:t>trial</w:t>
      </w:r>
      <w:r>
        <w:rPr>
          <w:spacing w:val="-4"/>
          <w:w w:val="105"/>
          <w:sz w:val="21"/>
        </w:rPr>
        <w:t> </w:t>
      </w:r>
      <w:r>
        <w:rPr>
          <w:w w:val="105"/>
          <w:sz w:val="21"/>
        </w:rPr>
        <w:t>in</w:t>
      </w:r>
      <w:r>
        <w:rPr>
          <w:spacing w:val="-5"/>
          <w:w w:val="105"/>
          <w:sz w:val="21"/>
        </w:rPr>
        <w:t> </w:t>
      </w:r>
      <w:r>
        <w:rPr>
          <w:w w:val="105"/>
          <w:sz w:val="21"/>
        </w:rPr>
        <w:t>order</w:t>
      </w:r>
      <w:r>
        <w:rPr>
          <w:spacing w:val="-4"/>
          <w:w w:val="105"/>
          <w:sz w:val="21"/>
        </w:rPr>
        <w:t> </w:t>
      </w:r>
      <w:r>
        <w:rPr>
          <w:spacing w:val="-3"/>
          <w:w w:val="105"/>
          <w:sz w:val="21"/>
        </w:rPr>
        <w:t>to</w:t>
      </w:r>
      <w:r>
        <w:rPr>
          <w:spacing w:val="-5"/>
          <w:w w:val="105"/>
          <w:sz w:val="21"/>
        </w:rPr>
        <w:t> </w:t>
      </w:r>
      <w:r>
        <w:rPr>
          <w:spacing w:val="-3"/>
          <w:w w:val="105"/>
          <w:sz w:val="21"/>
        </w:rPr>
        <w:t>allow</w:t>
      </w:r>
      <w:r>
        <w:rPr>
          <w:spacing w:val="-4"/>
          <w:w w:val="105"/>
          <w:sz w:val="21"/>
        </w:rPr>
        <w:t> </w:t>
      </w:r>
      <w:r>
        <w:rPr>
          <w:w w:val="105"/>
          <w:sz w:val="21"/>
        </w:rPr>
        <w:t>it</w:t>
      </w:r>
      <w:r>
        <w:rPr>
          <w:spacing w:val="-5"/>
          <w:w w:val="105"/>
          <w:sz w:val="21"/>
        </w:rPr>
        <w:t> </w:t>
      </w:r>
      <w:r>
        <w:rPr>
          <w:spacing w:val="-3"/>
          <w:w w:val="105"/>
          <w:sz w:val="21"/>
        </w:rPr>
        <w:t>to </w:t>
      </w:r>
      <w:r>
        <w:rPr>
          <w:w w:val="105"/>
          <w:sz w:val="21"/>
        </w:rPr>
        <w:t>proceed</w:t>
      </w:r>
      <w:r>
        <w:rPr>
          <w:spacing w:val="5"/>
          <w:w w:val="105"/>
          <w:sz w:val="21"/>
        </w:rPr>
        <w:t> </w:t>
      </w:r>
      <w:r>
        <w:rPr>
          <w:spacing w:val="-4"/>
          <w:w w:val="105"/>
          <w:sz w:val="21"/>
        </w:rPr>
        <w:t>fairly.</w:t>
      </w:r>
      <w:r>
        <w:rPr>
          <w:spacing w:val="-4"/>
          <w:w w:val="105"/>
          <w:position w:val="7"/>
          <w:sz w:val="12"/>
        </w:rPr>
        <w:t>90</w:t>
      </w:r>
    </w:p>
    <w:p>
      <w:pPr>
        <w:pStyle w:val="BodyText"/>
        <w:spacing w:before="10"/>
        <w:rPr>
          <w:sz w:val="19"/>
        </w:rPr>
      </w:pPr>
      <w:r>
        <w:rPr/>
        <w:pict>
          <v:shape style="position:absolute;margin-left:79.370003pt;margin-top:13.300039pt;width:436.55pt;height:100.9pt;mso-position-horizontal-relative:page;mso-position-vertical-relative:paragraph;z-index:368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32"/>
                    </w:numPr>
                    <w:tabs>
                      <w:tab w:pos="793" w:val="left" w:leader="none"/>
                      <w:tab w:pos="794" w:val="left" w:leader="none"/>
                    </w:tabs>
                    <w:spacing w:line="256" w:lineRule="auto" w:before="243" w:after="0"/>
                    <w:ind w:left="793" w:right="677" w:hanging="567"/>
                    <w:jc w:val="left"/>
                    <w:rPr>
                      <w:rFonts w:ascii="Trebuchet MS"/>
                    </w:rPr>
                  </w:pPr>
                  <w:r>
                    <w:rPr>
                      <w:rFonts w:ascii="Trebuchet MS"/>
                      <w:w w:val="105"/>
                    </w:rPr>
                    <w:t>Are</w:t>
                  </w:r>
                  <w:r>
                    <w:rPr>
                      <w:rFonts w:ascii="Trebuchet MS"/>
                      <w:spacing w:val="-16"/>
                      <w:w w:val="105"/>
                    </w:rPr>
                    <w:t> </w:t>
                  </w:r>
                  <w:r>
                    <w:rPr>
                      <w:rFonts w:ascii="Trebuchet MS"/>
                      <w:w w:val="105"/>
                    </w:rPr>
                    <w:t>changes</w:t>
                  </w:r>
                  <w:r>
                    <w:rPr>
                      <w:rFonts w:ascii="Trebuchet MS"/>
                      <w:spacing w:val="-15"/>
                      <w:w w:val="105"/>
                    </w:rPr>
                    <w:t> </w:t>
                  </w:r>
                  <w:r>
                    <w:rPr>
                      <w:rFonts w:ascii="Trebuchet MS"/>
                      <w:w w:val="105"/>
                    </w:rPr>
                    <w:t>required</w:t>
                  </w:r>
                  <w:r>
                    <w:rPr>
                      <w:rFonts w:ascii="Trebuchet MS"/>
                      <w:spacing w:val="-15"/>
                      <w:w w:val="105"/>
                    </w:rPr>
                    <w:t> </w:t>
                  </w:r>
                  <w:r>
                    <w:rPr>
                      <w:rFonts w:ascii="Trebuchet MS"/>
                      <w:w w:val="105"/>
                    </w:rPr>
                    <w:t>to</w:t>
                  </w:r>
                  <w:r>
                    <w:rPr>
                      <w:rFonts w:ascii="Trebuchet MS"/>
                      <w:spacing w:val="-16"/>
                      <w:w w:val="105"/>
                    </w:rPr>
                    <w:t> </w:t>
                  </w:r>
                  <w:r>
                    <w:rPr>
                      <w:rFonts w:ascii="Trebuchet MS"/>
                      <w:w w:val="105"/>
                    </w:rPr>
                    <w:t>improve</w:t>
                  </w:r>
                  <w:r>
                    <w:rPr>
                      <w:rFonts w:ascii="Trebuchet MS"/>
                      <w:spacing w:val="-15"/>
                      <w:w w:val="105"/>
                    </w:rPr>
                    <w:t> </w:t>
                  </w:r>
                  <w:r>
                    <w:rPr>
                      <w:rFonts w:ascii="Trebuchet MS"/>
                      <w:w w:val="105"/>
                    </w:rPr>
                    <w:t>the</w:t>
                  </w:r>
                  <w:r>
                    <w:rPr>
                      <w:rFonts w:ascii="Trebuchet MS"/>
                      <w:spacing w:val="-16"/>
                      <w:w w:val="105"/>
                    </w:rPr>
                    <w:t> </w:t>
                  </w:r>
                  <w:r>
                    <w:rPr>
                      <w:rFonts w:ascii="Trebuchet MS"/>
                      <w:w w:val="105"/>
                    </w:rPr>
                    <w:t>level</w:t>
                  </w:r>
                  <w:r>
                    <w:rPr>
                      <w:rFonts w:ascii="Trebuchet MS"/>
                      <w:spacing w:val="-15"/>
                      <w:w w:val="105"/>
                    </w:rPr>
                    <w:t> </w:t>
                  </w:r>
                  <w:r>
                    <w:rPr>
                      <w:rFonts w:ascii="Trebuchet MS"/>
                      <w:w w:val="105"/>
                    </w:rPr>
                    <w:t>of</w:t>
                  </w:r>
                  <w:r>
                    <w:rPr>
                      <w:rFonts w:ascii="Trebuchet MS"/>
                      <w:spacing w:val="-15"/>
                      <w:w w:val="105"/>
                    </w:rPr>
                    <w:t> </w:t>
                  </w:r>
                  <w:r>
                    <w:rPr>
                      <w:rFonts w:ascii="Trebuchet MS"/>
                      <w:w w:val="105"/>
                    </w:rPr>
                    <w:t>support</w:t>
                  </w:r>
                  <w:r>
                    <w:rPr>
                      <w:rFonts w:ascii="Trebuchet MS"/>
                      <w:spacing w:val="-16"/>
                      <w:w w:val="105"/>
                    </w:rPr>
                    <w:t> </w:t>
                  </w:r>
                  <w:r>
                    <w:rPr>
                      <w:rFonts w:ascii="Trebuchet MS"/>
                      <w:w w:val="105"/>
                    </w:rPr>
                    <w:t>currently</w:t>
                  </w:r>
                  <w:r>
                    <w:rPr>
                      <w:rFonts w:ascii="Trebuchet MS"/>
                      <w:spacing w:val="-15"/>
                      <w:w w:val="105"/>
                    </w:rPr>
                    <w:t> </w:t>
                  </w:r>
                  <w:r>
                    <w:rPr>
                      <w:rFonts w:ascii="Trebuchet MS"/>
                      <w:w w:val="105"/>
                    </w:rPr>
                    <w:t>provided</w:t>
                  </w:r>
                  <w:r>
                    <w:rPr>
                      <w:rFonts w:ascii="Trebuchet MS"/>
                      <w:spacing w:val="-15"/>
                      <w:w w:val="105"/>
                    </w:rPr>
                    <w:t> </w:t>
                  </w:r>
                  <w:r>
                    <w:rPr>
                      <w:rFonts w:ascii="Trebuchet MS"/>
                      <w:w w:val="105"/>
                    </w:rPr>
                    <w:t>in court</w:t>
                  </w:r>
                  <w:r>
                    <w:rPr>
                      <w:rFonts w:ascii="Trebuchet MS"/>
                      <w:spacing w:val="-11"/>
                      <w:w w:val="105"/>
                    </w:rPr>
                    <w:t> </w:t>
                  </w:r>
                  <w:r>
                    <w:rPr>
                      <w:rFonts w:ascii="Trebuchet MS"/>
                      <w:w w:val="105"/>
                    </w:rPr>
                    <w:t>in</w:t>
                  </w:r>
                  <w:r>
                    <w:rPr>
                      <w:rFonts w:ascii="Trebuchet MS"/>
                      <w:spacing w:val="-10"/>
                      <w:w w:val="105"/>
                    </w:rPr>
                    <w:t> </w:t>
                  </w:r>
                  <w:r>
                    <w:rPr>
                      <w:rFonts w:ascii="Trebuchet MS"/>
                      <w:w w:val="105"/>
                    </w:rPr>
                    <w:t>trials</w:t>
                  </w:r>
                  <w:r>
                    <w:rPr>
                      <w:rFonts w:ascii="Trebuchet MS"/>
                      <w:spacing w:val="-10"/>
                      <w:w w:val="105"/>
                    </w:rPr>
                    <w:t> </w:t>
                  </w:r>
                  <w:r>
                    <w:rPr>
                      <w:rFonts w:ascii="Trebuchet MS"/>
                      <w:w w:val="105"/>
                    </w:rPr>
                    <w:t>for</w:t>
                  </w:r>
                  <w:r>
                    <w:rPr>
                      <w:rFonts w:ascii="Trebuchet MS"/>
                      <w:spacing w:val="-10"/>
                      <w:w w:val="105"/>
                    </w:rPr>
                    <w:t> </w:t>
                  </w:r>
                  <w:r>
                    <w:rPr>
                      <w:rFonts w:ascii="Trebuchet MS"/>
                      <w:w w:val="105"/>
                    </w:rPr>
                    <w:t>people</w:t>
                  </w:r>
                  <w:r>
                    <w:rPr>
                      <w:rFonts w:ascii="Trebuchet MS"/>
                      <w:spacing w:val="-11"/>
                      <w:w w:val="105"/>
                    </w:rPr>
                    <w:t> </w:t>
                  </w:r>
                  <w:r>
                    <w:rPr>
                      <w:rFonts w:ascii="Trebuchet MS"/>
                      <w:w w:val="105"/>
                    </w:rPr>
                    <w:t>who</w:t>
                  </w:r>
                  <w:r>
                    <w:rPr>
                      <w:rFonts w:ascii="Trebuchet MS"/>
                      <w:spacing w:val="-10"/>
                      <w:w w:val="105"/>
                    </w:rPr>
                    <w:t> </w:t>
                  </w:r>
                  <w:r>
                    <w:rPr>
                      <w:rFonts w:ascii="Trebuchet MS"/>
                      <w:w w:val="105"/>
                    </w:rPr>
                    <w:t>may</w:t>
                  </w:r>
                  <w:r>
                    <w:rPr>
                      <w:rFonts w:ascii="Trebuchet MS"/>
                      <w:spacing w:val="-10"/>
                      <w:w w:val="105"/>
                    </w:rPr>
                    <w:t> </w:t>
                  </w:r>
                  <w:r>
                    <w:rPr>
                      <w:rFonts w:ascii="Trebuchet MS"/>
                      <w:w w:val="105"/>
                    </w:rPr>
                    <w:t>be</w:t>
                  </w:r>
                  <w:r>
                    <w:rPr>
                      <w:rFonts w:ascii="Trebuchet MS"/>
                      <w:spacing w:val="-10"/>
                      <w:w w:val="105"/>
                    </w:rPr>
                    <w:t> </w:t>
                  </w:r>
                  <w:r>
                    <w:rPr>
                      <w:rFonts w:ascii="Trebuchet MS"/>
                      <w:w w:val="105"/>
                    </w:rPr>
                    <w:t>unfit</w:t>
                  </w:r>
                  <w:r>
                    <w:rPr>
                      <w:rFonts w:ascii="Trebuchet MS"/>
                      <w:spacing w:val="-11"/>
                      <w:w w:val="105"/>
                    </w:rPr>
                    <w:t> </w:t>
                  </w:r>
                  <w:r>
                    <w:rPr>
                      <w:rFonts w:ascii="Trebuchet MS"/>
                      <w:w w:val="105"/>
                    </w:rPr>
                    <w:t>to</w:t>
                  </w:r>
                  <w:r>
                    <w:rPr>
                      <w:rFonts w:ascii="Trebuchet MS"/>
                      <w:spacing w:val="-10"/>
                      <w:w w:val="105"/>
                    </w:rPr>
                    <w:t> </w:t>
                  </w:r>
                  <w:r>
                    <w:rPr>
                      <w:rFonts w:ascii="Trebuchet MS"/>
                      <w:w w:val="105"/>
                    </w:rPr>
                    <w:t>stand</w:t>
                  </w:r>
                  <w:r>
                    <w:rPr>
                      <w:rFonts w:ascii="Trebuchet MS"/>
                      <w:spacing w:val="-10"/>
                      <w:w w:val="105"/>
                    </w:rPr>
                    <w:t> </w:t>
                  </w:r>
                  <w:r>
                    <w:rPr>
                      <w:rFonts w:ascii="Trebuchet MS"/>
                      <w:spacing w:val="-3"/>
                      <w:w w:val="105"/>
                    </w:rPr>
                    <w:t>trial?</w:t>
                  </w:r>
                </w:p>
                <w:p>
                  <w:pPr>
                    <w:pStyle w:val="BodyText"/>
                    <w:spacing w:before="11"/>
                    <w:rPr>
                      <w:sz w:val="25"/>
                    </w:rPr>
                  </w:pPr>
                </w:p>
                <w:p>
                  <w:pPr>
                    <w:pStyle w:val="BodyText"/>
                    <w:numPr>
                      <w:ilvl w:val="0"/>
                      <w:numId w:val="32"/>
                    </w:numPr>
                    <w:tabs>
                      <w:tab w:pos="793" w:val="left" w:leader="none"/>
                      <w:tab w:pos="794" w:val="left" w:leader="none"/>
                    </w:tabs>
                    <w:spacing w:line="240" w:lineRule="auto" w:before="0" w:after="0"/>
                    <w:ind w:left="793" w:right="0" w:hanging="567"/>
                    <w:jc w:val="left"/>
                    <w:rPr>
                      <w:rFonts w:ascii="Trebuchet MS"/>
                    </w:rPr>
                  </w:pPr>
                  <w:r>
                    <w:rPr>
                      <w:rFonts w:ascii="Trebuchet MS"/>
                      <w:w w:val="105"/>
                    </w:rPr>
                    <w:t>What</w:t>
                  </w:r>
                  <w:r>
                    <w:rPr>
                      <w:rFonts w:ascii="Trebuchet MS"/>
                      <w:spacing w:val="-11"/>
                      <w:w w:val="105"/>
                    </w:rPr>
                    <w:t> </w:t>
                  </w:r>
                  <w:r>
                    <w:rPr>
                      <w:rFonts w:ascii="Trebuchet MS"/>
                      <w:w w:val="105"/>
                    </w:rPr>
                    <w:t>would</w:t>
                  </w:r>
                  <w:r>
                    <w:rPr>
                      <w:rFonts w:ascii="Trebuchet MS"/>
                      <w:spacing w:val="-11"/>
                      <w:w w:val="105"/>
                    </w:rPr>
                    <w:t> </w:t>
                  </w:r>
                  <w:r>
                    <w:rPr>
                      <w:rFonts w:ascii="Trebuchet MS"/>
                      <w:w w:val="105"/>
                    </w:rPr>
                    <w:t>be</w:t>
                  </w:r>
                  <w:r>
                    <w:rPr>
                      <w:rFonts w:ascii="Trebuchet MS"/>
                      <w:spacing w:val="-11"/>
                      <w:w w:val="105"/>
                    </w:rPr>
                    <w:t> </w:t>
                  </w:r>
                  <w:r>
                    <w:rPr>
                      <w:rFonts w:ascii="Trebuchet MS"/>
                      <w:w w:val="105"/>
                    </w:rPr>
                    <w:t>the</w:t>
                  </w:r>
                  <w:r>
                    <w:rPr>
                      <w:rFonts w:ascii="Trebuchet MS"/>
                      <w:spacing w:val="-11"/>
                      <w:w w:val="105"/>
                    </w:rPr>
                    <w:t> </w:t>
                  </w:r>
                  <w:r>
                    <w:rPr>
                      <w:rFonts w:ascii="Trebuchet MS"/>
                      <w:w w:val="105"/>
                    </w:rPr>
                    <w:t>cost</w:t>
                  </w:r>
                  <w:r>
                    <w:rPr>
                      <w:rFonts w:ascii="Trebuchet MS"/>
                      <w:spacing w:val="-11"/>
                      <w:w w:val="105"/>
                    </w:rPr>
                    <w:t> </w:t>
                  </w:r>
                  <w:r>
                    <w:rPr>
                      <w:rFonts w:ascii="Trebuchet MS"/>
                      <w:w w:val="105"/>
                    </w:rPr>
                    <w:t>implications</w:t>
                  </w:r>
                  <w:r>
                    <w:rPr>
                      <w:rFonts w:ascii="Trebuchet MS"/>
                      <w:spacing w:val="-11"/>
                      <w:w w:val="105"/>
                    </w:rPr>
                    <w:t> </w:t>
                  </w:r>
                  <w:r>
                    <w:rPr>
                      <w:rFonts w:ascii="Trebuchet MS"/>
                      <w:w w:val="105"/>
                    </w:rPr>
                    <w:t>of</w:t>
                  </w:r>
                  <w:r>
                    <w:rPr>
                      <w:rFonts w:ascii="Trebuchet MS"/>
                      <w:spacing w:val="-11"/>
                      <w:w w:val="105"/>
                    </w:rPr>
                    <w:t> </w:t>
                  </w:r>
                  <w:r>
                    <w:rPr>
                      <w:rFonts w:ascii="Trebuchet MS"/>
                      <w:spacing w:val="-2"/>
                      <w:w w:val="105"/>
                    </w:rPr>
                    <w:t>any</w:t>
                  </w:r>
                  <w:r>
                    <w:rPr>
                      <w:rFonts w:ascii="Trebuchet MS"/>
                      <w:spacing w:val="-10"/>
                      <w:w w:val="105"/>
                    </w:rPr>
                    <w:t> </w:t>
                  </w:r>
                  <w:r>
                    <w:rPr>
                      <w:rFonts w:ascii="Trebuchet MS"/>
                      <w:w w:val="105"/>
                    </w:rPr>
                    <w:t>increase</w:t>
                  </w:r>
                  <w:r>
                    <w:rPr>
                      <w:rFonts w:ascii="Trebuchet MS"/>
                      <w:spacing w:val="-11"/>
                      <w:w w:val="105"/>
                    </w:rPr>
                    <w:t> </w:t>
                  </w:r>
                  <w:r>
                    <w:rPr>
                      <w:rFonts w:ascii="Trebuchet MS"/>
                      <w:w w:val="105"/>
                    </w:rPr>
                    <w:t>in</w:t>
                  </w:r>
                  <w:r>
                    <w:rPr>
                      <w:rFonts w:ascii="Trebuchet MS"/>
                      <w:spacing w:val="-11"/>
                      <w:w w:val="105"/>
                    </w:rPr>
                    <w:t> </w:t>
                  </w:r>
                  <w:r>
                    <w:rPr>
                      <w:rFonts w:ascii="Trebuchet MS"/>
                      <w:w w:val="105"/>
                    </w:rPr>
                    <w:t>support</w:t>
                  </w:r>
                  <w:r>
                    <w:rPr>
                      <w:rFonts w:ascii="Trebuchet MS"/>
                      <w:spacing w:val="-11"/>
                      <w:w w:val="105"/>
                    </w:rPr>
                    <w:t> </w:t>
                  </w:r>
                  <w:r>
                    <w:rPr>
                      <w:rFonts w:ascii="Trebuchet MS"/>
                      <w:spacing w:val="-3"/>
                      <w:w w:val="105"/>
                    </w:rPr>
                    <w:t>measures?</w:t>
                  </w:r>
                </w:p>
              </w:txbxContent>
            </v:textbox>
            <v:fill type="solid"/>
            <w10:wrap type="topAndBottom"/>
          </v:shape>
        </w:pict>
      </w:r>
    </w:p>
    <w:p>
      <w:pPr>
        <w:pStyle w:val="BodyText"/>
        <w:spacing w:before="7"/>
        <w:rPr>
          <w:sz w:val="20"/>
        </w:rPr>
      </w:pPr>
    </w:p>
    <w:p>
      <w:pPr>
        <w:pStyle w:val="ListParagraph"/>
        <w:numPr>
          <w:ilvl w:val="1"/>
          <w:numId w:val="5"/>
        </w:numPr>
        <w:tabs>
          <w:tab w:pos="2381" w:val="left" w:leader="none"/>
          <w:tab w:pos="2382" w:val="left" w:leader="none"/>
        </w:tabs>
        <w:spacing w:line="242" w:lineRule="auto" w:before="92" w:after="0"/>
        <w:ind w:left="2381" w:right="1776" w:hanging="794"/>
        <w:jc w:val="left"/>
        <w:rPr>
          <w:sz w:val="12"/>
        </w:rPr>
      </w:pPr>
      <w:r>
        <w:rPr>
          <w:w w:val="105"/>
          <w:sz w:val="21"/>
        </w:rPr>
        <w:t>The Law </w:t>
      </w:r>
      <w:r>
        <w:rPr>
          <w:spacing w:val="-3"/>
          <w:w w:val="105"/>
          <w:sz w:val="21"/>
        </w:rPr>
        <w:t>Commission </w:t>
      </w:r>
      <w:r>
        <w:rPr>
          <w:w w:val="105"/>
          <w:sz w:val="21"/>
        </w:rPr>
        <w:t>of </w:t>
      </w:r>
      <w:r>
        <w:rPr>
          <w:spacing w:val="-3"/>
          <w:w w:val="105"/>
          <w:sz w:val="21"/>
        </w:rPr>
        <w:t>England </w:t>
      </w:r>
      <w:r>
        <w:rPr>
          <w:w w:val="105"/>
          <w:sz w:val="21"/>
        </w:rPr>
        <w:t>and </w:t>
      </w:r>
      <w:r>
        <w:rPr>
          <w:spacing w:val="-3"/>
          <w:w w:val="105"/>
          <w:sz w:val="21"/>
        </w:rPr>
        <w:t>Wales </w:t>
      </w:r>
      <w:r>
        <w:rPr>
          <w:w w:val="105"/>
          <w:sz w:val="21"/>
        </w:rPr>
        <w:t>expressed the view </w:t>
      </w:r>
      <w:r>
        <w:rPr>
          <w:spacing w:val="-3"/>
          <w:w w:val="105"/>
          <w:sz w:val="21"/>
        </w:rPr>
        <w:t>that ‘special measures’ </w:t>
      </w:r>
      <w:r>
        <w:rPr>
          <w:w w:val="105"/>
          <w:sz w:val="21"/>
        </w:rPr>
        <w:t>should </w:t>
      </w:r>
      <w:r>
        <w:rPr>
          <w:spacing w:val="-3"/>
          <w:w w:val="105"/>
          <w:sz w:val="21"/>
        </w:rPr>
        <w:t>play </w:t>
      </w:r>
      <w:r>
        <w:rPr>
          <w:w w:val="105"/>
          <w:sz w:val="21"/>
        </w:rPr>
        <w:t>a </w:t>
      </w:r>
      <w:r>
        <w:rPr>
          <w:spacing w:val="-3"/>
          <w:w w:val="105"/>
          <w:sz w:val="21"/>
        </w:rPr>
        <w:t>greater </w:t>
      </w:r>
      <w:r>
        <w:rPr>
          <w:w w:val="105"/>
          <w:sz w:val="21"/>
        </w:rPr>
        <w:t>role in the test </w:t>
      </w:r>
      <w:r>
        <w:rPr>
          <w:spacing w:val="-3"/>
          <w:w w:val="105"/>
          <w:sz w:val="21"/>
        </w:rPr>
        <w:t>for </w:t>
      </w:r>
      <w:r>
        <w:rPr>
          <w:w w:val="105"/>
          <w:sz w:val="21"/>
        </w:rPr>
        <w:t>unfitness </w:t>
      </w:r>
      <w:r>
        <w:rPr>
          <w:spacing w:val="-3"/>
          <w:w w:val="105"/>
          <w:sz w:val="21"/>
        </w:rPr>
        <w:t>to </w:t>
      </w:r>
      <w:r>
        <w:rPr>
          <w:w w:val="105"/>
          <w:sz w:val="21"/>
        </w:rPr>
        <w:t>stand </w:t>
      </w:r>
      <w:r>
        <w:rPr>
          <w:spacing w:val="-4"/>
          <w:w w:val="105"/>
          <w:sz w:val="21"/>
        </w:rPr>
        <w:t>trial.</w:t>
      </w:r>
      <w:r>
        <w:rPr>
          <w:spacing w:val="-4"/>
          <w:w w:val="105"/>
          <w:position w:val="7"/>
          <w:sz w:val="12"/>
        </w:rPr>
        <w:t>91 </w:t>
      </w:r>
      <w:r>
        <w:rPr>
          <w:w w:val="105"/>
          <w:sz w:val="21"/>
        </w:rPr>
        <w:t>Its view is </w:t>
      </w:r>
      <w:r>
        <w:rPr>
          <w:spacing w:val="-3"/>
          <w:w w:val="105"/>
          <w:sz w:val="21"/>
        </w:rPr>
        <w:t>that </w:t>
      </w:r>
      <w:r>
        <w:rPr>
          <w:w w:val="105"/>
          <w:sz w:val="21"/>
        </w:rPr>
        <w:t>in </w:t>
      </w:r>
      <w:r>
        <w:rPr>
          <w:spacing w:val="-3"/>
          <w:w w:val="105"/>
          <w:sz w:val="21"/>
        </w:rPr>
        <w:t>determining </w:t>
      </w:r>
      <w:r>
        <w:rPr>
          <w:w w:val="105"/>
          <w:sz w:val="21"/>
        </w:rPr>
        <w:t>whether the </w:t>
      </w:r>
      <w:r>
        <w:rPr>
          <w:spacing w:val="-3"/>
          <w:w w:val="105"/>
          <w:sz w:val="21"/>
        </w:rPr>
        <w:t>accused </w:t>
      </w:r>
      <w:r>
        <w:rPr>
          <w:w w:val="105"/>
          <w:sz w:val="21"/>
        </w:rPr>
        <w:t>person </w:t>
      </w:r>
      <w:r>
        <w:rPr>
          <w:spacing w:val="-2"/>
          <w:w w:val="105"/>
          <w:sz w:val="21"/>
        </w:rPr>
        <w:t>has </w:t>
      </w:r>
      <w:r>
        <w:rPr>
          <w:w w:val="105"/>
          <w:sz w:val="21"/>
        </w:rPr>
        <w:t>decision-making </w:t>
      </w:r>
      <w:r>
        <w:rPr>
          <w:spacing w:val="-3"/>
          <w:w w:val="105"/>
          <w:sz w:val="21"/>
        </w:rPr>
        <w:t>capacity, consideration </w:t>
      </w:r>
      <w:r>
        <w:rPr>
          <w:w w:val="105"/>
          <w:sz w:val="21"/>
        </w:rPr>
        <w:t>should</w:t>
      </w:r>
      <w:r>
        <w:rPr>
          <w:spacing w:val="-8"/>
          <w:w w:val="105"/>
          <w:sz w:val="21"/>
        </w:rPr>
        <w:t> </w:t>
      </w:r>
      <w:r>
        <w:rPr>
          <w:w w:val="105"/>
          <w:sz w:val="21"/>
        </w:rPr>
        <w:t>be</w:t>
      </w:r>
      <w:r>
        <w:rPr>
          <w:spacing w:val="-7"/>
          <w:w w:val="105"/>
          <w:sz w:val="21"/>
        </w:rPr>
        <w:t> </w:t>
      </w:r>
      <w:r>
        <w:rPr>
          <w:w w:val="105"/>
          <w:sz w:val="21"/>
        </w:rPr>
        <w:t>given</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extent</w:t>
      </w:r>
      <w:r>
        <w:rPr>
          <w:spacing w:val="-7"/>
          <w:w w:val="105"/>
          <w:sz w:val="21"/>
        </w:rPr>
        <w:t> </w:t>
      </w:r>
      <w:r>
        <w:rPr>
          <w:spacing w:val="-3"/>
          <w:w w:val="105"/>
          <w:sz w:val="21"/>
        </w:rPr>
        <w:t>to</w:t>
      </w:r>
      <w:r>
        <w:rPr>
          <w:spacing w:val="-7"/>
          <w:w w:val="105"/>
          <w:sz w:val="21"/>
        </w:rPr>
        <w:t> </w:t>
      </w:r>
      <w:r>
        <w:rPr>
          <w:w w:val="105"/>
          <w:sz w:val="21"/>
        </w:rPr>
        <w:t>which</w:t>
      </w:r>
      <w:r>
        <w:rPr>
          <w:spacing w:val="-8"/>
          <w:w w:val="105"/>
          <w:sz w:val="21"/>
        </w:rPr>
        <w:t> </w:t>
      </w:r>
      <w:r>
        <w:rPr>
          <w:w w:val="105"/>
          <w:sz w:val="21"/>
        </w:rPr>
        <w:t>special</w:t>
      </w:r>
      <w:r>
        <w:rPr>
          <w:spacing w:val="-7"/>
          <w:w w:val="105"/>
          <w:sz w:val="21"/>
        </w:rPr>
        <w:t> </w:t>
      </w:r>
      <w:r>
        <w:rPr>
          <w:spacing w:val="-3"/>
          <w:w w:val="105"/>
          <w:sz w:val="21"/>
        </w:rPr>
        <w:t>measures</w:t>
      </w:r>
      <w:r>
        <w:rPr>
          <w:spacing w:val="-7"/>
          <w:w w:val="105"/>
          <w:sz w:val="21"/>
        </w:rPr>
        <w:t> </w:t>
      </w:r>
      <w:r>
        <w:rPr>
          <w:spacing w:val="-3"/>
          <w:w w:val="105"/>
          <w:sz w:val="21"/>
        </w:rPr>
        <w:t>could</w:t>
      </w:r>
      <w:r>
        <w:rPr>
          <w:spacing w:val="-7"/>
          <w:w w:val="105"/>
          <w:sz w:val="21"/>
        </w:rPr>
        <w:t> </w:t>
      </w:r>
      <w:r>
        <w:rPr>
          <w:w w:val="105"/>
          <w:sz w:val="21"/>
        </w:rPr>
        <w:t>assist</w:t>
      </w:r>
      <w:r>
        <w:rPr>
          <w:spacing w:val="-7"/>
          <w:w w:val="105"/>
          <w:sz w:val="21"/>
        </w:rPr>
        <w:t> </w:t>
      </w:r>
      <w:r>
        <w:rPr>
          <w:w w:val="105"/>
          <w:sz w:val="21"/>
        </w:rPr>
        <w:t>the</w:t>
      </w:r>
      <w:r>
        <w:rPr>
          <w:spacing w:val="-7"/>
          <w:w w:val="105"/>
          <w:sz w:val="21"/>
        </w:rPr>
        <w:t> </w:t>
      </w:r>
      <w:r>
        <w:rPr>
          <w:spacing w:val="-3"/>
          <w:w w:val="105"/>
          <w:sz w:val="21"/>
        </w:rPr>
        <w:t>accused</w:t>
      </w:r>
      <w:r>
        <w:rPr>
          <w:spacing w:val="-7"/>
          <w:w w:val="105"/>
          <w:sz w:val="21"/>
        </w:rPr>
        <w:t> </w:t>
      </w:r>
      <w:r>
        <w:rPr>
          <w:w w:val="105"/>
          <w:sz w:val="21"/>
        </w:rPr>
        <w:t>person </w:t>
      </w:r>
      <w:r>
        <w:rPr>
          <w:spacing w:val="-3"/>
          <w:w w:val="105"/>
          <w:sz w:val="21"/>
        </w:rPr>
        <w:t>to </w:t>
      </w:r>
      <w:r>
        <w:rPr>
          <w:w w:val="105"/>
          <w:sz w:val="21"/>
        </w:rPr>
        <w:t>participate in their</w:t>
      </w:r>
      <w:r>
        <w:rPr>
          <w:spacing w:val="22"/>
          <w:w w:val="105"/>
          <w:sz w:val="21"/>
        </w:rPr>
        <w:t> </w:t>
      </w:r>
      <w:r>
        <w:rPr>
          <w:spacing w:val="-4"/>
          <w:w w:val="105"/>
          <w:sz w:val="21"/>
        </w:rPr>
        <w:t>trial.</w:t>
      </w:r>
      <w:r>
        <w:rPr>
          <w:spacing w:val="-4"/>
          <w:w w:val="105"/>
          <w:position w:val="7"/>
          <w:sz w:val="12"/>
        </w:rPr>
        <w:t>92</w:t>
      </w:r>
    </w:p>
    <w:p>
      <w:pPr>
        <w:pStyle w:val="ListParagraph"/>
        <w:numPr>
          <w:ilvl w:val="1"/>
          <w:numId w:val="5"/>
        </w:numPr>
        <w:tabs>
          <w:tab w:pos="2381" w:val="left" w:leader="none"/>
          <w:tab w:pos="2382" w:val="left" w:leader="none"/>
        </w:tabs>
        <w:spacing w:line="242" w:lineRule="auto" w:before="125" w:after="0"/>
        <w:ind w:left="2381" w:right="1624" w:hanging="794"/>
        <w:jc w:val="left"/>
        <w:rPr>
          <w:sz w:val="21"/>
        </w:rPr>
      </w:pPr>
      <w:r>
        <w:rPr>
          <w:sz w:val="21"/>
        </w:rPr>
        <w:t>In </w:t>
      </w:r>
      <w:r>
        <w:rPr>
          <w:spacing w:val="-3"/>
          <w:sz w:val="21"/>
        </w:rPr>
        <w:t>Australia, </w:t>
      </w:r>
      <w:r>
        <w:rPr>
          <w:sz w:val="21"/>
        </w:rPr>
        <w:t>there is some opportunity </w:t>
      </w:r>
      <w:r>
        <w:rPr>
          <w:spacing w:val="-3"/>
          <w:sz w:val="21"/>
        </w:rPr>
        <w:t>for </w:t>
      </w:r>
      <w:r>
        <w:rPr>
          <w:sz w:val="21"/>
        </w:rPr>
        <w:t>courts </w:t>
      </w:r>
      <w:r>
        <w:rPr>
          <w:spacing w:val="-3"/>
          <w:sz w:val="21"/>
        </w:rPr>
        <w:t>to consider </w:t>
      </w:r>
      <w:r>
        <w:rPr>
          <w:sz w:val="21"/>
        </w:rPr>
        <w:t>the </w:t>
      </w:r>
      <w:r>
        <w:rPr>
          <w:spacing w:val="-3"/>
          <w:sz w:val="21"/>
        </w:rPr>
        <w:t>availability </w:t>
      </w:r>
      <w:r>
        <w:rPr>
          <w:sz w:val="21"/>
        </w:rPr>
        <w:t>of support </w:t>
      </w:r>
      <w:r>
        <w:rPr>
          <w:spacing w:val="-3"/>
          <w:sz w:val="21"/>
        </w:rPr>
        <w:t>measures </w:t>
      </w:r>
      <w:r>
        <w:rPr>
          <w:sz w:val="21"/>
        </w:rPr>
        <w:t>in an assessment of unfitness </w:t>
      </w:r>
      <w:r>
        <w:rPr>
          <w:spacing w:val="-3"/>
          <w:sz w:val="21"/>
        </w:rPr>
        <w:t>to </w:t>
      </w:r>
      <w:r>
        <w:rPr>
          <w:sz w:val="21"/>
        </w:rPr>
        <w:t>stand </w:t>
      </w:r>
      <w:r>
        <w:rPr>
          <w:spacing w:val="-3"/>
          <w:sz w:val="21"/>
        </w:rPr>
        <w:t>trial. </w:t>
      </w:r>
      <w:r>
        <w:rPr>
          <w:sz w:val="21"/>
        </w:rPr>
        <w:t>In  </w:t>
      </w:r>
      <w:r>
        <w:rPr>
          <w:i/>
          <w:spacing w:val="-3"/>
          <w:sz w:val="21"/>
        </w:rPr>
        <w:t>Ngatayi  </w:t>
      </w:r>
      <w:r>
        <w:rPr>
          <w:i/>
          <w:sz w:val="21"/>
        </w:rPr>
        <w:t>v  The  </w:t>
      </w:r>
      <w:r>
        <w:rPr>
          <w:i/>
          <w:spacing w:val="-3"/>
          <w:sz w:val="21"/>
        </w:rPr>
        <w:t>Queen</w:t>
      </w:r>
      <w:r>
        <w:rPr>
          <w:spacing w:val="-3"/>
          <w:sz w:val="21"/>
        </w:rPr>
        <w:t>,</w:t>
      </w:r>
      <w:r>
        <w:rPr>
          <w:spacing w:val="-3"/>
          <w:position w:val="7"/>
          <w:sz w:val="12"/>
        </w:rPr>
        <w:t>93  </w:t>
      </w:r>
      <w:r>
        <w:rPr>
          <w:spacing w:val="-3"/>
          <w:sz w:val="21"/>
        </w:rPr>
        <w:t>for example, </w:t>
      </w:r>
      <w:r>
        <w:rPr>
          <w:sz w:val="21"/>
        </w:rPr>
        <w:t>the High </w:t>
      </w:r>
      <w:r>
        <w:rPr>
          <w:spacing w:val="-3"/>
          <w:sz w:val="21"/>
        </w:rPr>
        <w:t>Court </w:t>
      </w:r>
      <w:r>
        <w:rPr>
          <w:sz w:val="21"/>
        </w:rPr>
        <w:t>held </w:t>
      </w:r>
      <w:r>
        <w:rPr>
          <w:spacing w:val="-3"/>
          <w:sz w:val="21"/>
        </w:rPr>
        <w:t>that </w:t>
      </w:r>
      <w:r>
        <w:rPr>
          <w:sz w:val="21"/>
        </w:rPr>
        <w:t>whether an </w:t>
      </w:r>
      <w:r>
        <w:rPr>
          <w:spacing w:val="-3"/>
          <w:sz w:val="21"/>
        </w:rPr>
        <w:t>accused </w:t>
      </w:r>
      <w:r>
        <w:rPr>
          <w:sz w:val="21"/>
        </w:rPr>
        <w:t>person is provided  with  an </w:t>
      </w:r>
      <w:r>
        <w:rPr>
          <w:spacing w:val="-3"/>
          <w:sz w:val="21"/>
        </w:rPr>
        <w:t>interpreter </w:t>
      </w:r>
      <w:r>
        <w:rPr>
          <w:sz w:val="21"/>
        </w:rPr>
        <w:t>or assisted by </w:t>
      </w:r>
      <w:r>
        <w:rPr>
          <w:spacing w:val="-3"/>
          <w:sz w:val="21"/>
        </w:rPr>
        <w:t>counsel </w:t>
      </w:r>
      <w:r>
        <w:rPr>
          <w:sz w:val="21"/>
        </w:rPr>
        <w:t>would be a factor in </w:t>
      </w:r>
      <w:r>
        <w:rPr>
          <w:spacing w:val="-3"/>
          <w:sz w:val="21"/>
        </w:rPr>
        <w:t>determining </w:t>
      </w:r>
      <w:r>
        <w:rPr>
          <w:sz w:val="21"/>
        </w:rPr>
        <w:t>whether someone was able </w:t>
      </w:r>
      <w:r>
        <w:rPr>
          <w:spacing w:val="-3"/>
          <w:sz w:val="21"/>
        </w:rPr>
        <w:t>to  </w:t>
      </w:r>
      <w:r>
        <w:rPr>
          <w:sz w:val="21"/>
        </w:rPr>
        <w:t>understand the </w:t>
      </w:r>
      <w:r>
        <w:rPr>
          <w:spacing w:val="-3"/>
          <w:sz w:val="21"/>
        </w:rPr>
        <w:t>proceedings.</w:t>
      </w:r>
      <w:r>
        <w:rPr>
          <w:spacing w:val="41"/>
          <w:sz w:val="21"/>
        </w:rPr>
        <w:t> </w:t>
      </w:r>
      <w:r>
        <w:rPr>
          <w:spacing w:val="-4"/>
          <w:sz w:val="21"/>
        </w:rPr>
        <w:t>However,  </w:t>
      </w:r>
      <w:r>
        <w:rPr>
          <w:sz w:val="21"/>
        </w:rPr>
        <w:t>it </w:t>
      </w:r>
      <w:r>
        <w:rPr>
          <w:spacing w:val="-3"/>
          <w:sz w:val="21"/>
        </w:rPr>
        <w:t>may  </w:t>
      </w:r>
      <w:r>
        <w:rPr>
          <w:sz w:val="21"/>
        </w:rPr>
        <w:t>still be </w:t>
      </w:r>
      <w:r>
        <w:rPr>
          <w:spacing w:val="-3"/>
          <w:sz w:val="21"/>
        </w:rPr>
        <w:t>useful  to  </w:t>
      </w:r>
      <w:r>
        <w:rPr>
          <w:sz w:val="21"/>
        </w:rPr>
        <w:t>expressly provide </w:t>
      </w:r>
      <w:r>
        <w:rPr>
          <w:spacing w:val="-3"/>
          <w:sz w:val="21"/>
        </w:rPr>
        <w:t>for </w:t>
      </w:r>
      <w:r>
        <w:rPr>
          <w:sz w:val="21"/>
        </w:rPr>
        <w:t>the </w:t>
      </w:r>
      <w:r>
        <w:rPr>
          <w:spacing w:val="-3"/>
          <w:sz w:val="21"/>
        </w:rPr>
        <w:t>consideration </w:t>
      </w:r>
      <w:r>
        <w:rPr>
          <w:sz w:val="21"/>
        </w:rPr>
        <w:t>of support </w:t>
      </w:r>
      <w:r>
        <w:rPr>
          <w:spacing w:val="-3"/>
          <w:sz w:val="21"/>
        </w:rPr>
        <w:t>measures </w:t>
      </w:r>
      <w:r>
        <w:rPr>
          <w:sz w:val="21"/>
        </w:rPr>
        <w:t>in an assessment of unfitness </w:t>
      </w:r>
      <w:r>
        <w:rPr>
          <w:spacing w:val="-3"/>
          <w:sz w:val="21"/>
        </w:rPr>
        <w:t>to </w:t>
      </w:r>
      <w:r>
        <w:rPr>
          <w:sz w:val="21"/>
        </w:rPr>
        <w:t>stand</w:t>
      </w:r>
      <w:r>
        <w:rPr>
          <w:spacing w:val="18"/>
          <w:sz w:val="21"/>
        </w:rPr>
        <w:t> </w:t>
      </w:r>
      <w:r>
        <w:rPr>
          <w:sz w:val="21"/>
        </w:rPr>
        <w:t>trial</w:t>
      </w:r>
    </w:p>
    <w:p>
      <w:pPr>
        <w:pStyle w:val="BodyText"/>
        <w:spacing w:line="242" w:lineRule="auto" w:before="7"/>
        <w:ind w:left="2381" w:right="1640"/>
        <w:rPr>
          <w:sz w:val="12"/>
        </w:rPr>
      </w:pPr>
      <w:r>
        <w:rPr/>
        <w:t>to ensure that such measures are considered in every investigation into unfitness and to encourage the use of support measures in individual cases.</w:t>
      </w:r>
      <w:r>
        <w:rPr>
          <w:position w:val="7"/>
          <w:sz w:val="12"/>
        </w:rPr>
        <w:t>94</w:t>
      </w:r>
    </w:p>
    <w:p>
      <w:pPr>
        <w:pStyle w:val="BodyText"/>
        <w:spacing w:before="8"/>
        <w:rPr>
          <w:sz w:val="19"/>
        </w:rPr>
      </w:pPr>
      <w:r>
        <w:rPr/>
        <w:pict>
          <v:shape style="position:absolute;margin-left:79.370003pt;margin-top:13.200732pt;width:436.55pt;height:71.95pt;mso-position-horizontal-relative:page;mso-position-vertical-relative:paragraph;z-index:370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02" w:hanging="567"/>
                    <w:rPr>
                      <w:rFonts w:ascii="Trebuchet MS"/>
                    </w:rPr>
                  </w:pPr>
                  <w:r>
                    <w:rPr>
                      <w:rFonts w:ascii="Trebuchet MS"/>
                      <w:spacing w:val="-7"/>
                      <w:w w:val="105"/>
                    </w:rPr>
                    <w:t>13</w:t>
                    <w:tab/>
                  </w:r>
                  <w:r>
                    <w:rPr>
                      <w:rFonts w:ascii="Trebuchet MS"/>
                      <w:w w:val="105"/>
                    </w:rPr>
                    <w:t>Should</w:t>
                  </w:r>
                  <w:r>
                    <w:rPr>
                      <w:rFonts w:ascii="Trebuchet MS"/>
                      <w:spacing w:val="-11"/>
                      <w:w w:val="105"/>
                    </w:rPr>
                    <w:t> </w:t>
                  </w:r>
                  <w:r>
                    <w:rPr>
                      <w:rFonts w:ascii="Trebuchet MS"/>
                      <w:w w:val="105"/>
                    </w:rPr>
                    <w:t>the</w:t>
                  </w:r>
                  <w:r>
                    <w:rPr>
                      <w:rFonts w:ascii="Trebuchet MS"/>
                      <w:spacing w:val="-11"/>
                      <w:w w:val="105"/>
                    </w:rPr>
                    <w:t> </w:t>
                  </w:r>
                  <w:r>
                    <w:rPr>
                      <w:rFonts w:ascii="Trebuchet MS"/>
                      <w:spacing w:val="-3"/>
                      <w:w w:val="105"/>
                    </w:rPr>
                    <w:t>availability</w:t>
                  </w:r>
                  <w:r>
                    <w:rPr>
                      <w:rFonts w:ascii="Trebuchet MS"/>
                      <w:spacing w:val="-10"/>
                      <w:w w:val="105"/>
                    </w:rPr>
                    <w:t> </w:t>
                  </w:r>
                  <w:r>
                    <w:rPr>
                      <w:rFonts w:ascii="Trebuchet MS"/>
                      <w:w w:val="105"/>
                    </w:rPr>
                    <w:t>of</w:t>
                  </w:r>
                  <w:r>
                    <w:rPr>
                      <w:rFonts w:ascii="Trebuchet MS"/>
                      <w:spacing w:val="-11"/>
                      <w:w w:val="105"/>
                    </w:rPr>
                    <w:t> </w:t>
                  </w:r>
                  <w:r>
                    <w:rPr>
                      <w:rFonts w:ascii="Trebuchet MS"/>
                      <w:w w:val="105"/>
                    </w:rPr>
                    <w:t>support</w:t>
                  </w:r>
                  <w:r>
                    <w:rPr>
                      <w:rFonts w:ascii="Trebuchet MS"/>
                      <w:spacing w:val="-11"/>
                      <w:w w:val="105"/>
                    </w:rPr>
                    <w:t> </w:t>
                  </w:r>
                  <w:r>
                    <w:rPr>
                      <w:rFonts w:ascii="Trebuchet MS"/>
                      <w:w w:val="105"/>
                    </w:rPr>
                    <w:t>measures</w:t>
                  </w:r>
                  <w:r>
                    <w:rPr>
                      <w:rFonts w:ascii="Trebuchet MS"/>
                      <w:spacing w:val="-10"/>
                      <w:w w:val="105"/>
                    </w:rPr>
                    <w:t> </w:t>
                  </w:r>
                  <w:r>
                    <w:rPr>
                      <w:rFonts w:ascii="Trebuchet MS"/>
                      <w:w w:val="105"/>
                    </w:rPr>
                    <w:t>be</w:t>
                  </w:r>
                  <w:r>
                    <w:rPr>
                      <w:rFonts w:ascii="Trebuchet MS"/>
                      <w:spacing w:val="-11"/>
                      <w:w w:val="105"/>
                    </w:rPr>
                    <w:t> </w:t>
                  </w:r>
                  <w:r>
                    <w:rPr>
                      <w:rFonts w:ascii="Trebuchet MS"/>
                      <w:w w:val="105"/>
                    </w:rPr>
                    <w:t>taken</w:t>
                  </w:r>
                  <w:r>
                    <w:rPr>
                      <w:rFonts w:ascii="Trebuchet MS"/>
                      <w:spacing w:val="-11"/>
                      <w:w w:val="105"/>
                    </w:rPr>
                    <w:t> </w:t>
                  </w:r>
                  <w:r>
                    <w:rPr>
                      <w:rFonts w:ascii="Trebuchet MS"/>
                      <w:spacing w:val="-3"/>
                      <w:w w:val="105"/>
                    </w:rPr>
                    <w:t>into</w:t>
                  </w:r>
                  <w:r>
                    <w:rPr>
                      <w:rFonts w:ascii="Trebuchet MS"/>
                      <w:spacing w:val="-10"/>
                      <w:w w:val="105"/>
                    </w:rPr>
                    <w:t> </w:t>
                  </w:r>
                  <w:r>
                    <w:rPr>
                      <w:rFonts w:ascii="Trebuchet MS"/>
                      <w:w w:val="105"/>
                    </w:rPr>
                    <w:t>consideration</w:t>
                  </w:r>
                  <w:r>
                    <w:rPr>
                      <w:rFonts w:ascii="Trebuchet MS"/>
                      <w:spacing w:val="-11"/>
                      <w:w w:val="105"/>
                    </w:rPr>
                    <w:t> </w:t>
                  </w:r>
                  <w:r>
                    <w:rPr>
                      <w:rFonts w:ascii="Trebuchet MS"/>
                      <w:w w:val="105"/>
                    </w:rPr>
                    <w:t>when determining unfitness to stand</w:t>
                  </w:r>
                  <w:r>
                    <w:rPr>
                      <w:rFonts w:ascii="Trebuchet MS"/>
                      <w:spacing w:val="-41"/>
                      <w:w w:val="105"/>
                    </w:rPr>
                    <w:t> </w:t>
                  </w:r>
                  <w:r>
                    <w:rPr>
                      <w:rFonts w:ascii="Trebuchet MS"/>
                      <w:spacing w:val="-3"/>
                      <w:w w:val="105"/>
                    </w:rPr>
                    <w:t>trial?</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2"/>
        </w:rPr>
      </w:pPr>
      <w:r>
        <w:rPr/>
        <w:pict>
          <v:line style="position:absolute;mso-position-horizontal-relative:page;mso-position-vertical-relative:paragraph;z-index:3728;mso-wrap-distance-left:0;mso-wrap-distance-right:0" from="79.370102pt,10.313068pt" to="515.905102pt,10.313068pt" stroked="true" strokeweight="1.417pt" strokecolor="#e5edf1">
            <v:stroke dashstyle="solid"/>
            <w10:wrap type="topAndBottom"/>
          </v:line>
        </w:pict>
      </w:r>
    </w:p>
    <w:p>
      <w:pPr>
        <w:pStyle w:val="ListParagraph"/>
        <w:numPr>
          <w:ilvl w:val="0"/>
          <w:numId w:val="31"/>
        </w:numPr>
        <w:tabs>
          <w:tab w:pos="2380" w:val="left" w:leader="none"/>
          <w:tab w:pos="2382" w:val="left" w:leader="none"/>
        </w:tabs>
        <w:spacing w:line="240" w:lineRule="auto" w:before="112" w:after="0"/>
        <w:ind w:left="2381" w:right="0" w:hanging="794"/>
        <w:jc w:val="left"/>
        <w:rPr>
          <w:sz w:val="13"/>
        </w:rPr>
      </w:pPr>
      <w:r>
        <w:rPr>
          <w:w w:val="105"/>
          <w:sz w:val="13"/>
        </w:rPr>
        <w:t>Law Commission, </w:t>
      </w:r>
      <w:r>
        <w:rPr>
          <w:i/>
          <w:w w:val="105"/>
          <w:sz w:val="13"/>
        </w:rPr>
        <w:t>Unfitness to Plead, </w:t>
      </w:r>
      <w:r>
        <w:rPr>
          <w:w w:val="105"/>
          <w:sz w:val="13"/>
        </w:rPr>
        <w:t>Analysis of Submissions (2013)</w:t>
      </w:r>
      <w:r>
        <w:rPr>
          <w:spacing w:val="8"/>
          <w:w w:val="105"/>
          <w:sz w:val="13"/>
        </w:rPr>
        <w:t> </w:t>
      </w:r>
      <w:r>
        <w:rPr>
          <w:w w:val="105"/>
          <w:sz w:val="13"/>
        </w:rPr>
        <w:t>32.</w:t>
      </w:r>
    </w:p>
    <w:p>
      <w:pPr>
        <w:pStyle w:val="ListParagraph"/>
        <w:numPr>
          <w:ilvl w:val="0"/>
          <w:numId w:val="31"/>
        </w:numPr>
        <w:tabs>
          <w:tab w:pos="2380" w:val="left" w:leader="none"/>
          <w:tab w:pos="2382" w:val="left" w:leader="none"/>
        </w:tabs>
        <w:spacing w:line="240" w:lineRule="auto" w:before="1" w:after="0"/>
        <w:ind w:left="2381" w:right="1799" w:hanging="794"/>
        <w:jc w:val="left"/>
        <w:rPr>
          <w:sz w:val="13"/>
        </w:rPr>
      </w:pPr>
      <w:r>
        <w:rPr>
          <w:w w:val="105"/>
          <w:sz w:val="13"/>
        </w:rPr>
        <w:t>Law Commission, above n 42, 80. The Law Commission of England and Wales uses the term ‘special measures’ to refer to measures that assist</w:t>
      </w:r>
      <w:r>
        <w:rPr>
          <w:spacing w:val="4"/>
          <w:w w:val="105"/>
          <w:sz w:val="13"/>
        </w:rPr>
        <w:t> </w:t>
      </w:r>
      <w:r>
        <w:rPr>
          <w:w w:val="105"/>
          <w:sz w:val="13"/>
        </w:rPr>
        <w:t>vulnerable</w:t>
      </w:r>
      <w:r>
        <w:rPr>
          <w:spacing w:val="4"/>
          <w:w w:val="105"/>
          <w:sz w:val="13"/>
        </w:rPr>
        <w:t> </w:t>
      </w:r>
      <w:r>
        <w:rPr>
          <w:w w:val="105"/>
          <w:sz w:val="13"/>
        </w:rPr>
        <w:t>people</w:t>
      </w:r>
      <w:r>
        <w:rPr>
          <w:spacing w:val="4"/>
          <w:w w:val="105"/>
          <w:sz w:val="13"/>
        </w:rPr>
        <w:t> </w:t>
      </w:r>
      <w:r>
        <w:rPr>
          <w:w w:val="105"/>
          <w:sz w:val="13"/>
        </w:rPr>
        <w:t>to</w:t>
      </w:r>
      <w:r>
        <w:rPr>
          <w:spacing w:val="5"/>
          <w:w w:val="105"/>
          <w:sz w:val="13"/>
        </w:rPr>
        <w:t> </w:t>
      </w:r>
      <w:r>
        <w:rPr>
          <w:w w:val="105"/>
          <w:sz w:val="13"/>
        </w:rPr>
        <w:t>participate</w:t>
      </w:r>
      <w:r>
        <w:rPr>
          <w:spacing w:val="4"/>
          <w:w w:val="105"/>
          <w:sz w:val="13"/>
        </w:rPr>
        <w:t> </w:t>
      </w:r>
      <w:r>
        <w:rPr>
          <w:w w:val="105"/>
          <w:sz w:val="13"/>
        </w:rPr>
        <w:t>in</w:t>
      </w:r>
      <w:r>
        <w:rPr>
          <w:spacing w:val="4"/>
          <w:w w:val="105"/>
          <w:sz w:val="13"/>
        </w:rPr>
        <w:t> </w:t>
      </w:r>
      <w:r>
        <w:rPr>
          <w:w w:val="105"/>
          <w:sz w:val="13"/>
        </w:rPr>
        <w:t>proceedings.</w:t>
      </w:r>
      <w:r>
        <w:rPr>
          <w:spacing w:val="4"/>
          <w:w w:val="105"/>
          <w:sz w:val="13"/>
        </w:rPr>
        <w:t> </w:t>
      </w:r>
      <w:r>
        <w:rPr>
          <w:w w:val="105"/>
          <w:sz w:val="13"/>
        </w:rPr>
        <w:t>This</w:t>
      </w:r>
      <w:r>
        <w:rPr>
          <w:spacing w:val="5"/>
          <w:w w:val="105"/>
          <w:sz w:val="13"/>
        </w:rPr>
        <w:t> </w:t>
      </w:r>
      <w:r>
        <w:rPr>
          <w:w w:val="105"/>
          <w:sz w:val="13"/>
        </w:rPr>
        <w:t>paper</w:t>
      </w:r>
      <w:r>
        <w:rPr>
          <w:spacing w:val="4"/>
          <w:w w:val="105"/>
          <w:sz w:val="13"/>
        </w:rPr>
        <w:t> </w:t>
      </w:r>
      <w:r>
        <w:rPr>
          <w:w w:val="105"/>
          <w:sz w:val="13"/>
        </w:rPr>
        <w:t>uses</w:t>
      </w:r>
      <w:r>
        <w:rPr>
          <w:spacing w:val="4"/>
          <w:w w:val="105"/>
          <w:sz w:val="13"/>
        </w:rPr>
        <w:t> </w:t>
      </w:r>
      <w:r>
        <w:rPr>
          <w:w w:val="105"/>
          <w:sz w:val="13"/>
        </w:rPr>
        <w:t>the</w:t>
      </w:r>
      <w:r>
        <w:rPr>
          <w:spacing w:val="4"/>
          <w:w w:val="105"/>
          <w:sz w:val="13"/>
        </w:rPr>
        <w:t> </w:t>
      </w:r>
      <w:r>
        <w:rPr>
          <w:w w:val="105"/>
          <w:sz w:val="13"/>
        </w:rPr>
        <w:t>term</w:t>
      </w:r>
      <w:r>
        <w:rPr>
          <w:spacing w:val="5"/>
          <w:w w:val="105"/>
          <w:sz w:val="13"/>
        </w:rPr>
        <w:t> </w:t>
      </w:r>
      <w:r>
        <w:rPr>
          <w:w w:val="105"/>
          <w:sz w:val="13"/>
        </w:rPr>
        <w:t>‘support</w:t>
      </w:r>
      <w:r>
        <w:rPr>
          <w:spacing w:val="4"/>
          <w:w w:val="105"/>
          <w:sz w:val="13"/>
        </w:rPr>
        <w:t> </w:t>
      </w:r>
      <w:r>
        <w:rPr>
          <w:w w:val="105"/>
          <w:sz w:val="13"/>
        </w:rPr>
        <w:t>measures’.</w:t>
      </w:r>
    </w:p>
    <w:p>
      <w:pPr>
        <w:pStyle w:val="ListParagraph"/>
        <w:numPr>
          <w:ilvl w:val="0"/>
          <w:numId w:val="31"/>
        </w:numPr>
        <w:tabs>
          <w:tab w:pos="2380"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86.</w:t>
      </w:r>
    </w:p>
    <w:p>
      <w:pPr>
        <w:tabs>
          <w:tab w:pos="2380" w:val="left" w:leader="none"/>
        </w:tabs>
        <w:spacing w:before="1"/>
        <w:ind w:left="1587" w:right="0" w:firstLine="0"/>
        <w:jc w:val="left"/>
        <w:rPr>
          <w:sz w:val="13"/>
        </w:rPr>
      </w:pPr>
      <w:r>
        <w:rPr/>
        <w:pict>
          <v:shape style="position:absolute;margin-left:36pt;margin-top:3.746366pt;width:13.55pt;height:14.25pt;mso-position-horizontal-relative:page;mso-position-vertical-relative:paragraph;z-index:5800" type="#_x0000_t202" filled="false" stroked="false">
            <v:textbox inset="0,0,0,0">
              <w:txbxContent>
                <w:p>
                  <w:pPr>
                    <w:spacing w:line="284" w:lineRule="exact" w:before="0"/>
                    <w:ind w:left="0" w:right="0" w:firstLine="0"/>
                    <w:jc w:val="left"/>
                    <w:rPr>
                      <w:b/>
                      <w:sz w:val="24"/>
                    </w:rPr>
                  </w:pPr>
                  <w:r>
                    <w:rPr>
                      <w:b/>
                      <w:color w:val="004D71"/>
                      <w:w w:val="110"/>
                      <w:sz w:val="24"/>
                    </w:rPr>
                    <w:t>68</w:t>
                  </w:r>
                </w:p>
              </w:txbxContent>
            </v:textbox>
            <w10:wrap type="none"/>
          </v:shape>
        </w:pict>
      </w:r>
      <w:r>
        <w:rPr>
          <w:w w:val="105"/>
          <w:sz w:val="13"/>
        </w:rPr>
        <w:t>93</w:t>
        <w:tab/>
        <w:t>(1980) </w:t>
      </w:r>
      <w:r>
        <w:rPr>
          <w:spacing w:val="-3"/>
          <w:w w:val="105"/>
          <w:sz w:val="13"/>
        </w:rPr>
        <w:t>147 </w:t>
      </w:r>
      <w:r>
        <w:rPr>
          <w:w w:val="105"/>
          <w:sz w:val="13"/>
        </w:rPr>
        <w:t>CLR </w:t>
      </w:r>
      <w:r>
        <w:rPr>
          <w:spacing w:val="-3"/>
          <w:w w:val="105"/>
          <w:sz w:val="13"/>
        </w:rPr>
        <w:t>1,</w:t>
      </w:r>
      <w:r>
        <w:rPr>
          <w:spacing w:val="21"/>
          <w:w w:val="105"/>
          <w:sz w:val="13"/>
        </w:rPr>
        <w:t> </w:t>
      </w:r>
      <w:r>
        <w:rPr>
          <w:w w:val="105"/>
          <w:sz w:val="13"/>
        </w:rPr>
        <w:t>9.</w:t>
      </w:r>
    </w:p>
    <w:p>
      <w:pPr>
        <w:pStyle w:val="ListParagraph"/>
        <w:numPr>
          <w:ilvl w:val="0"/>
          <w:numId w:val="33"/>
        </w:numPr>
        <w:tabs>
          <w:tab w:pos="2380" w:val="left" w:leader="none"/>
          <w:tab w:pos="2382" w:val="left" w:leader="none"/>
        </w:tabs>
        <w:spacing w:line="240" w:lineRule="auto" w:before="2" w:after="0"/>
        <w:ind w:left="2381" w:right="0" w:hanging="794"/>
        <w:jc w:val="left"/>
        <w:rPr>
          <w:sz w:val="13"/>
        </w:rPr>
      </w:pPr>
      <w:r>
        <w:rPr>
          <w:w w:val="105"/>
          <w:sz w:val="13"/>
        </w:rPr>
        <w:t>Law Commission, above n 42,</w:t>
      </w:r>
      <w:r>
        <w:rPr>
          <w:spacing w:val="23"/>
          <w:w w:val="105"/>
          <w:sz w:val="13"/>
        </w:rPr>
        <w:t> </w:t>
      </w:r>
      <w:r>
        <w:rPr>
          <w:spacing w:val="2"/>
          <w:w w:val="105"/>
          <w:sz w:val="13"/>
        </w:rPr>
        <w:t>88.</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Heading5"/>
        <w:spacing w:before="100"/>
      </w:pPr>
      <w:r>
        <w:rPr>
          <w:w w:val="120"/>
        </w:rPr>
        <w:t>Difficulty in assessing unfitness to stand trial</w:t>
      </w:r>
    </w:p>
    <w:p>
      <w:pPr>
        <w:pStyle w:val="ListParagraph"/>
        <w:numPr>
          <w:ilvl w:val="1"/>
          <w:numId w:val="5"/>
        </w:numPr>
        <w:tabs>
          <w:tab w:pos="2381" w:val="left" w:leader="none"/>
          <w:tab w:pos="2382" w:val="left" w:leader="none"/>
        </w:tabs>
        <w:spacing w:line="242" w:lineRule="auto" w:before="151" w:after="0"/>
        <w:ind w:left="2381" w:right="1804" w:hanging="794"/>
        <w:jc w:val="left"/>
        <w:rPr>
          <w:sz w:val="21"/>
        </w:rPr>
      </w:pPr>
      <w:r>
        <w:rPr>
          <w:sz w:val="21"/>
        </w:rPr>
        <w:t>As discussed </w:t>
      </w:r>
      <w:r>
        <w:rPr>
          <w:spacing w:val="-4"/>
          <w:sz w:val="21"/>
        </w:rPr>
        <w:t>earlier, </w:t>
      </w:r>
      <w:r>
        <w:rPr>
          <w:spacing w:val="-3"/>
          <w:sz w:val="21"/>
        </w:rPr>
        <w:t>another </w:t>
      </w:r>
      <w:r>
        <w:rPr>
          <w:sz w:val="21"/>
        </w:rPr>
        <w:t>issue  </w:t>
      </w:r>
      <w:r>
        <w:rPr>
          <w:spacing w:val="-3"/>
          <w:sz w:val="21"/>
        </w:rPr>
        <w:t>concerning  </w:t>
      </w:r>
      <w:r>
        <w:rPr>
          <w:sz w:val="21"/>
        </w:rPr>
        <w:t>the  test  </w:t>
      </w:r>
      <w:r>
        <w:rPr>
          <w:spacing w:val="-3"/>
          <w:sz w:val="21"/>
        </w:rPr>
        <w:t>for  determining  </w:t>
      </w:r>
      <w:r>
        <w:rPr>
          <w:sz w:val="21"/>
        </w:rPr>
        <w:t>unfitness  </w:t>
      </w:r>
      <w:r>
        <w:rPr>
          <w:spacing w:val="-3"/>
          <w:sz w:val="21"/>
        </w:rPr>
        <w:t>to </w:t>
      </w:r>
      <w:r>
        <w:rPr>
          <w:sz w:val="21"/>
        </w:rPr>
        <w:t>stand trial is the lack of clarity in the Presser </w:t>
      </w:r>
      <w:r>
        <w:rPr>
          <w:spacing w:val="-3"/>
          <w:sz w:val="21"/>
        </w:rPr>
        <w:t>criteria. </w:t>
      </w:r>
      <w:r>
        <w:rPr>
          <w:sz w:val="21"/>
        </w:rPr>
        <w:t>The lack of clarity </w:t>
      </w:r>
      <w:r>
        <w:rPr>
          <w:spacing w:val="-3"/>
          <w:sz w:val="21"/>
        </w:rPr>
        <w:t>may </w:t>
      </w:r>
      <w:r>
        <w:rPr>
          <w:sz w:val="21"/>
        </w:rPr>
        <w:t>be </w:t>
      </w:r>
      <w:r>
        <w:rPr>
          <w:spacing w:val="-3"/>
          <w:sz w:val="21"/>
        </w:rPr>
        <w:t>causing </w:t>
      </w:r>
      <w:r>
        <w:rPr>
          <w:spacing w:val="-2"/>
          <w:sz w:val="21"/>
        </w:rPr>
        <w:t>problems </w:t>
      </w:r>
      <w:r>
        <w:rPr>
          <w:spacing w:val="-3"/>
          <w:sz w:val="21"/>
        </w:rPr>
        <w:t>for </w:t>
      </w:r>
      <w:r>
        <w:rPr>
          <w:sz w:val="21"/>
        </w:rPr>
        <w:t>expert assessments of unfitness </w:t>
      </w:r>
      <w:r>
        <w:rPr>
          <w:spacing w:val="-3"/>
          <w:sz w:val="21"/>
        </w:rPr>
        <w:t>to </w:t>
      </w:r>
      <w:r>
        <w:rPr>
          <w:sz w:val="21"/>
        </w:rPr>
        <w:t>stand </w:t>
      </w:r>
      <w:r>
        <w:rPr>
          <w:spacing w:val="-3"/>
          <w:sz w:val="21"/>
        </w:rPr>
        <w:t>trial. </w:t>
      </w:r>
      <w:r>
        <w:rPr>
          <w:sz w:val="21"/>
        </w:rPr>
        <w:t>There is evidence </w:t>
      </w:r>
      <w:r>
        <w:rPr>
          <w:spacing w:val="-3"/>
          <w:sz w:val="21"/>
        </w:rPr>
        <w:t>that </w:t>
      </w:r>
      <w:r>
        <w:rPr>
          <w:sz w:val="21"/>
        </w:rPr>
        <w:t>in the </w:t>
      </w:r>
      <w:r>
        <w:rPr>
          <w:spacing w:val="-3"/>
          <w:sz w:val="21"/>
        </w:rPr>
        <w:t>United  </w:t>
      </w:r>
      <w:r>
        <w:rPr>
          <w:sz w:val="21"/>
        </w:rPr>
        <w:t>Kingdom </w:t>
      </w:r>
      <w:r>
        <w:rPr>
          <w:spacing w:val="-3"/>
          <w:sz w:val="21"/>
        </w:rPr>
        <w:t>clinicians</w:t>
      </w:r>
      <w:r>
        <w:rPr>
          <w:spacing w:val="41"/>
          <w:sz w:val="21"/>
        </w:rPr>
        <w:t> </w:t>
      </w:r>
      <w:r>
        <w:rPr>
          <w:spacing w:val="-3"/>
          <w:sz w:val="21"/>
        </w:rPr>
        <w:t>are  </w:t>
      </w:r>
      <w:r>
        <w:rPr>
          <w:sz w:val="21"/>
        </w:rPr>
        <w:t>applying the </w:t>
      </w:r>
      <w:r>
        <w:rPr>
          <w:spacing w:val="-3"/>
          <w:sz w:val="21"/>
        </w:rPr>
        <w:t>criteria  </w:t>
      </w:r>
      <w:r>
        <w:rPr>
          <w:sz w:val="21"/>
        </w:rPr>
        <w:t>in an </w:t>
      </w:r>
      <w:r>
        <w:rPr>
          <w:spacing w:val="-3"/>
          <w:sz w:val="21"/>
        </w:rPr>
        <w:t>inconsistent  </w:t>
      </w:r>
      <w:r>
        <w:rPr>
          <w:spacing w:val="-5"/>
          <w:sz w:val="21"/>
        </w:rPr>
        <w:t>manner.</w:t>
      </w:r>
      <w:r>
        <w:rPr>
          <w:spacing w:val="-5"/>
          <w:position w:val="7"/>
          <w:sz w:val="12"/>
        </w:rPr>
        <w:t>95  </w:t>
      </w:r>
      <w:r>
        <w:rPr>
          <w:spacing w:val="-4"/>
          <w:sz w:val="21"/>
        </w:rPr>
        <w:t>Further,  </w:t>
      </w:r>
      <w:r>
        <w:rPr>
          <w:sz w:val="21"/>
        </w:rPr>
        <w:t>an </w:t>
      </w:r>
      <w:r>
        <w:rPr>
          <w:spacing w:val="-3"/>
          <w:sz w:val="21"/>
        </w:rPr>
        <w:t>accused  </w:t>
      </w:r>
      <w:r>
        <w:rPr>
          <w:sz w:val="21"/>
        </w:rPr>
        <w:t>person who is assessed </w:t>
      </w:r>
      <w:r>
        <w:rPr>
          <w:spacing w:val="-3"/>
          <w:sz w:val="21"/>
        </w:rPr>
        <w:t>for</w:t>
      </w:r>
      <w:r>
        <w:rPr>
          <w:spacing w:val="41"/>
          <w:sz w:val="21"/>
        </w:rPr>
        <w:t> </w:t>
      </w:r>
      <w:r>
        <w:rPr>
          <w:sz w:val="21"/>
        </w:rPr>
        <w:t>unfitness </w:t>
      </w:r>
      <w:r>
        <w:rPr>
          <w:spacing w:val="-3"/>
          <w:sz w:val="21"/>
        </w:rPr>
        <w:t>to  </w:t>
      </w:r>
      <w:r>
        <w:rPr>
          <w:sz w:val="21"/>
        </w:rPr>
        <w:t>stand trial </w:t>
      </w:r>
      <w:r>
        <w:rPr>
          <w:spacing w:val="-3"/>
          <w:sz w:val="21"/>
        </w:rPr>
        <w:t>will  </w:t>
      </w:r>
      <w:r>
        <w:rPr>
          <w:sz w:val="21"/>
        </w:rPr>
        <w:t>be somewhere on    the fitness </w:t>
      </w:r>
      <w:r>
        <w:rPr>
          <w:spacing w:val="-3"/>
          <w:sz w:val="21"/>
        </w:rPr>
        <w:t>continuum.</w:t>
      </w:r>
      <w:r>
        <w:rPr>
          <w:spacing w:val="-3"/>
          <w:position w:val="7"/>
          <w:sz w:val="12"/>
        </w:rPr>
        <w:t>96 </w:t>
      </w:r>
      <w:r>
        <w:rPr>
          <w:sz w:val="21"/>
        </w:rPr>
        <w:t>The cut-off point on this </w:t>
      </w:r>
      <w:r>
        <w:rPr>
          <w:spacing w:val="-4"/>
          <w:sz w:val="21"/>
        </w:rPr>
        <w:t>continuum, </w:t>
      </w:r>
      <w:r>
        <w:rPr>
          <w:sz w:val="21"/>
        </w:rPr>
        <w:t>or the point at which it becomes </w:t>
      </w:r>
      <w:r>
        <w:rPr>
          <w:spacing w:val="-4"/>
          <w:sz w:val="21"/>
        </w:rPr>
        <w:t>fair </w:t>
      </w:r>
      <w:r>
        <w:rPr>
          <w:spacing w:val="-3"/>
          <w:sz w:val="21"/>
        </w:rPr>
        <w:t>that </w:t>
      </w:r>
      <w:r>
        <w:rPr>
          <w:sz w:val="21"/>
        </w:rPr>
        <w:t>the </w:t>
      </w:r>
      <w:r>
        <w:rPr>
          <w:spacing w:val="-3"/>
          <w:sz w:val="21"/>
        </w:rPr>
        <w:t>accused </w:t>
      </w:r>
      <w:r>
        <w:rPr>
          <w:sz w:val="21"/>
        </w:rPr>
        <w:t>person stands </w:t>
      </w:r>
      <w:r>
        <w:rPr>
          <w:spacing w:val="-3"/>
          <w:sz w:val="21"/>
        </w:rPr>
        <w:t>trial, </w:t>
      </w:r>
      <w:r>
        <w:rPr>
          <w:sz w:val="21"/>
        </w:rPr>
        <w:t>is a ‘subjective and difficult empirical judgment’ and </w:t>
      </w:r>
      <w:r>
        <w:rPr>
          <w:spacing w:val="-7"/>
          <w:sz w:val="21"/>
        </w:rPr>
        <w:t>‘a </w:t>
      </w:r>
      <w:r>
        <w:rPr>
          <w:spacing w:val="-3"/>
          <w:sz w:val="21"/>
        </w:rPr>
        <w:t>moral, </w:t>
      </w:r>
      <w:r>
        <w:rPr>
          <w:sz w:val="21"/>
        </w:rPr>
        <w:t>social and legal </w:t>
      </w:r>
      <w:r>
        <w:rPr>
          <w:spacing w:val="-4"/>
          <w:sz w:val="21"/>
        </w:rPr>
        <w:t>question’.</w:t>
      </w:r>
      <w:r>
        <w:rPr>
          <w:spacing w:val="-4"/>
          <w:position w:val="7"/>
          <w:sz w:val="12"/>
        </w:rPr>
        <w:t>97 </w:t>
      </w:r>
      <w:r>
        <w:rPr>
          <w:spacing w:val="-3"/>
          <w:sz w:val="21"/>
        </w:rPr>
        <w:t>Complicating </w:t>
      </w:r>
      <w:r>
        <w:rPr>
          <w:sz w:val="21"/>
        </w:rPr>
        <w:t>this difficulty is the absence of a </w:t>
      </w:r>
      <w:r>
        <w:rPr>
          <w:spacing w:val="-3"/>
          <w:sz w:val="21"/>
        </w:rPr>
        <w:t>clear </w:t>
      </w:r>
      <w:r>
        <w:rPr>
          <w:sz w:val="21"/>
        </w:rPr>
        <w:t>connection between what experts need </w:t>
      </w:r>
      <w:r>
        <w:rPr>
          <w:spacing w:val="-3"/>
          <w:sz w:val="21"/>
        </w:rPr>
        <w:t>to consider </w:t>
      </w:r>
      <w:r>
        <w:rPr>
          <w:sz w:val="21"/>
        </w:rPr>
        <w:t>when assessing someone who </w:t>
      </w:r>
      <w:r>
        <w:rPr>
          <w:spacing w:val="-3"/>
          <w:sz w:val="21"/>
        </w:rPr>
        <w:t>may </w:t>
      </w:r>
      <w:r>
        <w:rPr>
          <w:sz w:val="21"/>
        </w:rPr>
        <w:t>be unfit </w:t>
      </w:r>
      <w:r>
        <w:rPr>
          <w:spacing w:val="-3"/>
          <w:sz w:val="21"/>
        </w:rPr>
        <w:t>to </w:t>
      </w:r>
      <w:r>
        <w:rPr>
          <w:sz w:val="21"/>
        </w:rPr>
        <w:t>stand trial and the legal test </w:t>
      </w:r>
      <w:r>
        <w:rPr>
          <w:spacing w:val="-3"/>
          <w:sz w:val="21"/>
        </w:rPr>
        <w:t>for </w:t>
      </w:r>
      <w:r>
        <w:rPr>
          <w:sz w:val="21"/>
        </w:rPr>
        <w:t>unfitness </w:t>
      </w:r>
      <w:r>
        <w:rPr>
          <w:spacing w:val="-3"/>
          <w:sz w:val="21"/>
        </w:rPr>
        <w:t>to</w:t>
      </w:r>
      <w:r>
        <w:rPr>
          <w:spacing w:val="24"/>
          <w:sz w:val="21"/>
        </w:rPr>
        <w:t> </w:t>
      </w:r>
      <w:r>
        <w:rPr>
          <w:sz w:val="21"/>
        </w:rPr>
        <w:t>stand</w:t>
      </w:r>
    </w:p>
    <w:p>
      <w:pPr>
        <w:pStyle w:val="BodyText"/>
        <w:spacing w:line="242" w:lineRule="auto" w:before="11"/>
        <w:ind w:left="2381" w:right="2066"/>
        <w:rPr>
          <w:sz w:val="12"/>
        </w:rPr>
      </w:pPr>
      <w:r>
        <w:rPr/>
        <w:t>trial. The current test requires experts to interpret legal criteria by reference to clinical decision-making models.</w:t>
      </w:r>
      <w:r>
        <w:rPr>
          <w:position w:val="7"/>
          <w:sz w:val="12"/>
        </w:rPr>
        <w:t>98</w:t>
      </w:r>
    </w:p>
    <w:p>
      <w:pPr>
        <w:pStyle w:val="ListParagraph"/>
        <w:numPr>
          <w:ilvl w:val="1"/>
          <w:numId w:val="5"/>
        </w:numPr>
        <w:tabs>
          <w:tab w:pos="2381" w:val="left" w:leader="none"/>
          <w:tab w:pos="2382" w:val="left" w:leader="none"/>
        </w:tabs>
        <w:spacing w:line="242" w:lineRule="auto" w:before="122" w:after="0"/>
        <w:ind w:left="2381" w:right="2119" w:hanging="794"/>
        <w:jc w:val="left"/>
        <w:rPr>
          <w:sz w:val="21"/>
        </w:rPr>
      </w:pPr>
      <w:r>
        <w:rPr>
          <w:sz w:val="21"/>
        </w:rPr>
        <w:t>If the </w:t>
      </w:r>
      <w:r>
        <w:rPr>
          <w:spacing w:val="-3"/>
          <w:sz w:val="21"/>
        </w:rPr>
        <w:t>concerns </w:t>
      </w:r>
      <w:r>
        <w:rPr>
          <w:sz w:val="21"/>
        </w:rPr>
        <w:t>discussed in this section </w:t>
      </w:r>
      <w:r>
        <w:rPr>
          <w:spacing w:val="-3"/>
          <w:sz w:val="21"/>
        </w:rPr>
        <w:t>are </w:t>
      </w:r>
      <w:r>
        <w:rPr>
          <w:sz w:val="21"/>
        </w:rPr>
        <w:t>indeed </w:t>
      </w:r>
      <w:r>
        <w:rPr>
          <w:spacing w:val="-2"/>
          <w:sz w:val="21"/>
        </w:rPr>
        <w:t>problems, </w:t>
      </w:r>
      <w:r>
        <w:rPr>
          <w:sz w:val="21"/>
        </w:rPr>
        <w:t>it is important </w:t>
      </w:r>
      <w:r>
        <w:rPr>
          <w:spacing w:val="-3"/>
          <w:sz w:val="21"/>
        </w:rPr>
        <w:t>that </w:t>
      </w:r>
      <w:r>
        <w:rPr>
          <w:sz w:val="21"/>
        </w:rPr>
        <w:t>the process </w:t>
      </w:r>
      <w:r>
        <w:rPr>
          <w:spacing w:val="-3"/>
          <w:sz w:val="21"/>
        </w:rPr>
        <w:t>for </w:t>
      </w:r>
      <w:r>
        <w:rPr>
          <w:sz w:val="21"/>
        </w:rPr>
        <w:t>assessing unfitness </w:t>
      </w:r>
      <w:r>
        <w:rPr>
          <w:spacing w:val="-3"/>
          <w:sz w:val="21"/>
        </w:rPr>
        <w:t>to </w:t>
      </w:r>
      <w:r>
        <w:rPr>
          <w:sz w:val="21"/>
        </w:rPr>
        <w:t>stand trial is </w:t>
      </w:r>
      <w:r>
        <w:rPr>
          <w:spacing w:val="-3"/>
          <w:sz w:val="21"/>
        </w:rPr>
        <w:t>improved. </w:t>
      </w:r>
      <w:r>
        <w:rPr>
          <w:sz w:val="21"/>
        </w:rPr>
        <w:t>As </w:t>
      </w:r>
      <w:r>
        <w:rPr>
          <w:spacing w:val="-4"/>
          <w:sz w:val="21"/>
        </w:rPr>
        <w:t>Freckelton</w:t>
      </w:r>
      <w:r>
        <w:rPr>
          <w:spacing w:val="38"/>
          <w:sz w:val="21"/>
        </w:rPr>
        <w:t> </w:t>
      </w:r>
      <w:r>
        <w:rPr>
          <w:sz w:val="21"/>
        </w:rPr>
        <w:t>observes:</w:t>
      </w:r>
    </w:p>
    <w:p>
      <w:pPr>
        <w:spacing w:line="235" w:lineRule="auto" w:before="115"/>
        <w:ind w:left="2721" w:right="1988" w:firstLine="0"/>
        <w:jc w:val="left"/>
        <w:rPr>
          <w:sz w:val="11"/>
        </w:rPr>
      </w:pPr>
      <w:r>
        <w:rPr>
          <w:sz w:val="20"/>
        </w:rPr>
        <w:t>given that determinations </w:t>
      </w:r>
      <w:r>
        <w:rPr>
          <w:spacing w:val="-3"/>
          <w:sz w:val="20"/>
        </w:rPr>
        <w:t>have </w:t>
      </w:r>
      <w:r>
        <w:rPr>
          <w:sz w:val="20"/>
        </w:rPr>
        <w:t>to be made about  accused  persons’  fitness  to  stand trial and given that those decisions are significantly influenced by expert evidence from psychiatrists and psychologists, it is important to reduce subjectivity and arbitrariness in the assessment process so </w:t>
      </w:r>
      <w:r>
        <w:rPr>
          <w:spacing w:val="-3"/>
          <w:sz w:val="20"/>
        </w:rPr>
        <w:t>far </w:t>
      </w:r>
      <w:r>
        <w:rPr>
          <w:sz w:val="20"/>
        </w:rPr>
        <w:t>as that is possible by the provision of clear guidelines for what constitutes</w:t>
      </w:r>
      <w:r>
        <w:rPr>
          <w:spacing w:val="16"/>
          <w:sz w:val="20"/>
        </w:rPr>
        <w:t> </w:t>
      </w:r>
      <w:r>
        <w:rPr>
          <w:sz w:val="20"/>
        </w:rPr>
        <w:t>unfitness.</w:t>
      </w:r>
      <w:r>
        <w:rPr>
          <w:position w:val="7"/>
          <w:sz w:val="11"/>
        </w:rPr>
        <w:t>99</w:t>
      </w:r>
    </w:p>
    <w:p>
      <w:pPr>
        <w:pStyle w:val="ListParagraph"/>
        <w:numPr>
          <w:ilvl w:val="1"/>
          <w:numId w:val="5"/>
        </w:numPr>
        <w:tabs>
          <w:tab w:pos="2381" w:val="left" w:leader="none"/>
          <w:tab w:pos="2382" w:val="left" w:leader="none"/>
        </w:tabs>
        <w:spacing w:line="242" w:lineRule="auto" w:before="131" w:after="0"/>
        <w:ind w:left="2381" w:right="1595" w:hanging="794"/>
        <w:jc w:val="left"/>
        <w:rPr>
          <w:sz w:val="12"/>
        </w:rPr>
      </w:pPr>
      <w:r>
        <w:rPr>
          <w:sz w:val="21"/>
        </w:rPr>
        <w:t>One option would be </w:t>
      </w:r>
      <w:r>
        <w:rPr>
          <w:spacing w:val="-3"/>
          <w:sz w:val="21"/>
        </w:rPr>
        <w:t>to reformulate </w:t>
      </w:r>
      <w:r>
        <w:rPr>
          <w:sz w:val="21"/>
        </w:rPr>
        <w:t>the test so it is </w:t>
      </w:r>
      <w:r>
        <w:rPr>
          <w:spacing w:val="-2"/>
          <w:sz w:val="21"/>
        </w:rPr>
        <w:t>easier </w:t>
      </w:r>
      <w:r>
        <w:rPr>
          <w:spacing w:val="-3"/>
          <w:sz w:val="21"/>
        </w:rPr>
        <w:t>to  </w:t>
      </w:r>
      <w:r>
        <w:rPr>
          <w:spacing w:val="-4"/>
          <w:sz w:val="21"/>
        </w:rPr>
        <w:t>apply.  </w:t>
      </w:r>
      <w:r>
        <w:rPr>
          <w:sz w:val="21"/>
        </w:rPr>
        <w:t>The discussion of options </w:t>
      </w:r>
      <w:r>
        <w:rPr>
          <w:spacing w:val="-3"/>
          <w:sz w:val="21"/>
        </w:rPr>
        <w:t>earlier </w:t>
      </w:r>
      <w:r>
        <w:rPr>
          <w:sz w:val="21"/>
        </w:rPr>
        <w:t>in this </w:t>
      </w:r>
      <w:r>
        <w:rPr>
          <w:spacing w:val="-3"/>
          <w:sz w:val="21"/>
        </w:rPr>
        <w:t>chapter may  </w:t>
      </w:r>
      <w:r>
        <w:rPr>
          <w:sz w:val="21"/>
        </w:rPr>
        <w:t>assist in the development of a test with </w:t>
      </w:r>
      <w:r>
        <w:rPr>
          <w:spacing w:val="-3"/>
          <w:sz w:val="21"/>
        </w:rPr>
        <w:t>criteria</w:t>
      </w:r>
      <w:r>
        <w:rPr>
          <w:spacing w:val="41"/>
          <w:sz w:val="21"/>
        </w:rPr>
        <w:t> </w:t>
      </w:r>
      <w:r>
        <w:rPr>
          <w:spacing w:val="-3"/>
          <w:sz w:val="21"/>
        </w:rPr>
        <w:t>that </w:t>
      </w:r>
      <w:r>
        <w:rPr>
          <w:sz w:val="21"/>
        </w:rPr>
        <w:t>would be </w:t>
      </w:r>
      <w:r>
        <w:rPr>
          <w:spacing w:val="-2"/>
          <w:sz w:val="21"/>
        </w:rPr>
        <w:t>easier </w:t>
      </w:r>
      <w:r>
        <w:rPr>
          <w:spacing w:val="-3"/>
          <w:sz w:val="21"/>
        </w:rPr>
        <w:t>to </w:t>
      </w:r>
      <w:r>
        <w:rPr>
          <w:sz w:val="21"/>
        </w:rPr>
        <w:t>apply by experts. </w:t>
      </w:r>
      <w:r>
        <w:rPr>
          <w:spacing w:val="-4"/>
          <w:sz w:val="21"/>
        </w:rPr>
        <w:t>However, </w:t>
      </w:r>
      <w:r>
        <w:rPr>
          <w:sz w:val="21"/>
        </w:rPr>
        <w:t>while the difficulty in assessing unfitness </w:t>
      </w:r>
      <w:r>
        <w:rPr>
          <w:spacing w:val="-3"/>
          <w:sz w:val="21"/>
        </w:rPr>
        <w:t>to </w:t>
      </w:r>
      <w:r>
        <w:rPr>
          <w:sz w:val="21"/>
        </w:rPr>
        <w:t>stand trial </w:t>
      </w:r>
      <w:r>
        <w:rPr>
          <w:spacing w:val="-3"/>
          <w:sz w:val="21"/>
        </w:rPr>
        <w:t>may </w:t>
      </w:r>
      <w:r>
        <w:rPr>
          <w:sz w:val="21"/>
        </w:rPr>
        <w:t>be a reflection of the </w:t>
      </w:r>
      <w:r>
        <w:rPr>
          <w:spacing w:val="-3"/>
          <w:sz w:val="21"/>
        </w:rPr>
        <w:t>criteria,  </w:t>
      </w:r>
      <w:r>
        <w:rPr>
          <w:sz w:val="21"/>
        </w:rPr>
        <w:t>it </w:t>
      </w:r>
      <w:r>
        <w:rPr>
          <w:spacing w:val="-3"/>
          <w:sz w:val="21"/>
        </w:rPr>
        <w:t>may</w:t>
      </w:r>
      <w:r>
        <w:rPr>
          <w:spacing w:val="41"/>
          <w:sz w:val="21"/>
        </w:rPr>
        <w:t> </w:t>
      </w:r>
      <w:r>
        <w:rPr>
          <w:sz w:val="21"/>
        </w:rPr>
        <w:t>also be due </w:t>
      </w:r>
      <w:r>
        <w:rPr>
          <w:spacing w:val="-3"/>
          <w:sz w:val="21"/>
        </w:rPr>
        <w:t>to  </w:t>
      </w:r>
      <w:r>
        <w:rPr>
          <w:sz w:val="21"/>
        </w:rPr>
        <w:t>other factors, </w:t>
      </w:r>
      <w:r>
        <w:rPr>
          <w:spacing w:val="-3"/>
          <w:sz w:val="21"/>
        </w:rPr>
        <w:t>such  </w:t>
      </w:r>
      <w:r>
        <w:rPr>
          <w:sz w:val="21"/>
        </w:rPr>
        <w:t>as the lack of a standardised</w:t>
      </w:r>
      <w:r>
        <w:rPr>
          <w:spacing w:val="43"/>
          <w:sz w:val="21"/>
        </w:rPr>
        <w:t> </w:t>
      </w:r>
      <w:r>
        <w:rPr>
          <w:spacing w:val="-4"/>
          <w:sz w:val="21"/>
        </w:rPr>
        <w:t>test.</w:t>
      </w:r>
      <w:r>
        <w:rPr>
          <w:spacing w:val="-4"/>
          <w:position w:val="7"/>
          <w:sz w:val="12"/>
        </w:rPr>
        <w:t>100</w:t>
      </w:r>
    </w:p>
    <w:p>
      <w:pPr>
        <w:pStyle w:val="BodyText"/>
        <w:spacing w:before="11"/>
        <w:rPr>
          <w:sz w:val="19"/>
        </w:rPr>
      </w:pPr>
      <w:r>
        <w:rPr/>
        <w:pict>
          <v:shape style="position:absolute;margin-left:79.370003pt;margin-top:13.360864pt;width:436.55pt;height:71.95pt;mso-position-horizontal-relative:page;mso-position-vertical-relative:paragraph;z-index:377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37" w:hanging="567"/>
                    <w:rPr>
                      <w:rFonts w:ascii="Trebuchet MS" w:hAnsi="Trebuchet MS"/>
                    </w:rPr>
                  </w:pPr>
                  <w:r>
                    <w:rPr>
                      <w:rFonts w:ascii="Trebuchet MS" w:hAnsi="Trebuchet MS"/>
                      <w:spacing w:val="-6"/>
                      <w:w w:val="105"/>
                    </w:rPr>
                    <w:t>14</w:t>
                    <w:tab/>
                  </w:r>
                  <w:r>
                    <w:rPr>
                      <w:rFonts w:ascii="Trebuchet MS" w:hAnsi="Trebuchet MS"/>
                      <w:w w:val="105"/>
                    </w:rPr>
                    <w:t>What</w:t>
                  </w:r>
                  <w:r>
                    <w:rPr>
                      <w:rFonts w:ascii="Trebuchet MS" w:hAnsi="Trebuchet MS"/>
                      <w:spacing w:val="-18"/>
                      <w:w w:val="105"/>
                    </w:rPr>
                    <w:t> </w:t>
                  </w:r>
                  <w:r>
                    <w:rPr>
                      <w:rFonts w:ascii="Trebuchet MS" w:hAnsi="Trebuchet MS"/>
                      <w:w w:val="105"/>
                    </w:rPr>
                    <w:t>changes</w:t>
                  </w:r>
                  <w:r>
                    <w:rPr>
                      <w:rFonts w:ascii="Trebuchet MS" w:hAnsi="Trebuchet MS"/>
                      <w:spacing w:val="-17"/>
                      <w:w w:val="105"/>
                    </w:rPr>
                    <w:t> </w:t>
                  </w:r>
                  <w:r>
                    <w:rPr>
                      <w:rFonts w:ascii="Trebuchet MS" w:hAnsi="Trebuchet MS"/>
                      <w:w w:val="105"/>
                    </w:rPr>
                    <w:t>can</w:t>
                  </w:r>
                  <w:r>
                    <w:rPr>
                      <w:rFonts w:ascii="Trebuchet MS" w:hAnsi="Trebuchet MS"/>
                      <w:spacing w:val="-17"/>
                      <w:w w:val="105"/>
                    </w:rPr>
                    <w:t> </w:t>
                  </w:r>
                  <w:r>
                    <w:rPr>
                      <w:rFonts w:ascii="Trebuchet MS" w:hAnsi="Trebuchet MS"/>
                      <w:w w:val="105"/>
                    </w:rPr>
                    <w:t>be</w:t>
                  </w:r>
                  <w:r>
                    <w:rPr>
                      <w:rFonts w:ascii="Trebuchet MS" w:hAnsi="Trebuchet MS"/>
                      <w:spacing w:val="-18"/>
                      <w:w w:val="105"/>
                    </w:rPr>
                    <w:t> </w:t>
                  </w:r>
                  <w:r>
                    <w:rPr>
                      <w:rFonts w:ascii="Trebuchet MS" w:hAnsi="Trebuchet MS"/>
                      <w:w w:val="105"/>
                    </w:rPr>
                    <w:t>made,</w:t>
                  </w:r>
                  <w:r>
                    <w:rPr>
                      <w:rFonts w:ascii="Trebuchet MS" w:hAnsi="Trebuchet MS"/>
                      <w:spacing w:val="-17"/>
                      <w:w w:val="105"/>
                    </w:rPr>
                    <w:t> </w:t>
                  </w:r>
                  <w:r>
                    <w:rPr>
                      <w:rFonts w:ascii="Trebuchet MS" w:hAnsi="Trebuchet MS"/>
                      <w:w w:val="105"/>
                    </w:rPr>
                    <w:t>if</w:t>
                  </w:r>
                  <w:r>
                    <w:rPr>
                      <w:rFonts w:ascii="Trebuchet MS" w:hAnsi="Trebuchet MS"/>
                      <w:spacing w:val="-17"/>
                      <w:w w:val="105"/>
                    </w:rPr>
                    <w:t> </w:t>
                  </w:r>
                  <w:r>
                    <w:rPr>
                      <w:rFonts w:ascii="Trebuchet MS" w:hAnsi="Trebuchet MS"/>
                      <w:spacing w:val="-4"/>
                      <w:w w:val="105"/>
                    </w:rPr>
                    <w:t>any,</w:t>
                  </w:r>
                  <w:r>
                    <w:rPr>
                      <w:rFonts w:ascii="Trebuchet MS" w:hAnsi="Trebuchet MS"/>
                      <w:spacing w:val="-18"/>
                      <w:w w:val="105"/>
                    </w:rPr>
                    <w:t> </w:t>
                  </w:r>
                  <w:r>
                    <w:rPr>
                      <w:rFonts w:ascii="Trebuchet MS" w:hAnsi="Trebuchet MS"/>
                      <w:w w:val="105"/>
                    </w:rPr>
                    <w:t>to</w:t>
                  </w:r>
                  <w:r>
                    <w:rPr>
                      <w:rFonts w:ascii="Trebuchet MS" w:hAnsi="Trebuchet MS"/>
                      <w:spacing w:val="-17"/>
                      <w:w w:val="105"/>
                    </w:rPr>
                    <w:t> </w:t>
                  </w:r>
                  <w:r>
                    <w:rPr>
                      <w:rFonts w:ascii="Trebuchet MS" w:hAnsi="Trebuchet MS"/>
                      <w:w w:val="105"/>
                    </w:rPr>
                    <w:t>enhance</w:t>
                  </w:r>
                  <w:r>
                    <w:rPr>
                      <w:rFonts w:ascii="Trebuchet MS" w:hAnsi="Trebuchet MS"/>
                      <w:spacing w:val="-17"/>
                      <w:w w:val="105"/>
                    </w:rPr>
                    <w:t> </w:t>
                  </w:r>
                  <w:r>
                    <w:rPr>
                      <w:rFonts w:ascii="Trebuchet MS" w:hAnsi="Trebuchet MS"/>
                      <w:w w:val="105"/>
                    </w:rPr>
                    <w:t>the</w:t>
                  </w:r>
                  <w:r>
                    <w:rPr>
                      <w:rFonts w:ascii="Trebuchet MS" w:hAnsi="Trebuchet MS"/>
                      <w:spacing w:val="-18"/>
                      <w:w w:val="105"/>
                    </w:rPr>
                    <w:t> </w:t>
                  </w:r>
                  <w:r>
                    <w:rPr>
                      <w:rFonts w:ascii="Trebuchet MS" w:hAnsi="Trebuchet MS"/>
                      <w:w w:val="105"/>
                    </w:rPr>
                    <w:t>ability</w:t>
                  </w:r>
                  <w:r>
                    <w:rPr>
                      <w:rFonts w:ascii="Trebuchet MS" w:hAnsi="Trebuchet MS"/>
                      <w:spacing w:val="-17"/>
                      <w:w w:val="105"/>
                    </w:rPr>
                    <w:t> </w:t>
                  </w:r>
                  <w:r>
                    <w:rPr>
                      <w:rFonts w:ascii="Trebuchet MS" w:hAnsi="Trebuchet MS"/>
                      <w:w w:val="105"/>
                    </w:rPr>
                    <w:t>of</w:t>
                  </w:r>
                  <w:r>
                    <w:rPr>
                      <w:rFonts w:ascii="Trebuchet MS" w:hAnsi="Trebuchet MS"/>
                      <w:spacing w:val="-17"/>
                      <w:w w:val="105"/>
                    </w:rPr>
                    <w:t> </w:t>
                  </w:r>
                  <w:r>
                    <w:rPr>
                      <w:rFonts w:ascii="Trebuchet MS" w:hAnsi="Trebuchet MS"/>
                      <w:w w:val="105"/>
                    </w:rPr>
                    <w:t>experts</w:t>
                  </w:r>
                  <w:r>
                    <w:rPr>
                      <w:rFonts w:ascii="Trebuchet MS" w:hAnsi="Trebuchet MS"/>
                      <w:spacing w:val="-17"/>
                      <w:w w:val="105"/>
                    </w:rPr>
                    <w:t> </w:t>
                  </w:r>
                  <w:r>
                    <w:rPr>
                      <w:rFonts w:ascii="Trebuchet MS" w:hAnsi="Trebuchet MS"/>
                      <w:w w:val="105"/>
                    </w:rPr>
                    <w:t>to</w:t>
                  </w:r>
                  <w:r>
                    <w:rPr>
                      <w:rFonts w:ascii="Trebuchet MS" w:hAnsi="Trebuchet MS"/>
                      <w:spacing w:val="-18"/>
                      <w:w w:val="105"/>
                    </w:rPr>
                    <w:t> </w:t>
                  </w:r>
                  <w:r>
                    <w:rPr>
                      <w:rFonts w:ascii="Trebuchet MS" w:hAnsi="Trebuchet MS"/>
                      <w:w w:val="105"/>
                    </w:rPr>
                    <w:t>assess an</w:t>
                  </w:r>
                  <w:r>
                    <w:rPr>
                      <w:rFonts w:ascii="Trebuchet MS" w:hAnsi="Trebuchet MS"/>
                      <w:spacing w:val="-12"/>
                      <w:w w:val="105"/>
                    </w:rPr>
                    <w:t> </w:t>
                  </w:r>
                  <w:r>
                    <w:rPr>
                      <w:rFonts w:ascii="Trebuchet MS" w:hAnsi="Trebuchet MS"/>
                      <w:w w:val="105"/>
                    </w:rPr>
                    <w:t>accused</w:t>
                  </w:r>
                  <w:r>
                    <w:rPr>
                      <w:rFonts w:ascii="Trebuchet MS" w:hAnsi="Trebuchet MS"/>
                      <w:spacing w:val="-11"/>
                      <w:w w:val="105"/>
                    </w:rPr>
                    <w:t> </w:t>
                  </w:r>
                  <w:r>
                    <w:rPr>
                      <w:rFonts w:ascii="Trebuchet MS" w:hAnsi="Trebuchet MS"/>
                      <w:w w:val="105"/>
                    </w:rPr>
                    <w:t>person’s</w:t>
                  </w:r>
                  <w:r>
                    <w:rPr>
                      <w:rFonts w:ascii="Trebuchet MS" w:hAnsi="Trebuchet MS"/>
                      <w:spacing w:val="-11"/>
                      <w:w w:val="105"/>
                    </w:rPr>
                    <w:t> </w:t>
                  </w:r>
                  <w:r>
                    <w:rPr>
                      <w:rFonts w:ascii="Trebuchet MS" w:hAnsi="Trebuchet MS"/>
                      <w:w w:val="105"/>
                    </w:rPr>
                    <w:t>unfitness</w:t>
                  </w:r>
                  <w:r>
                    <w:rPr>
                      <w:rFonts w:ascii="Trebuchet MS" w:hAnsi="Trebuchet MS"/>
                      <w:spacing w:val="-11"/>
                      <w:w w:val="105"/>
                    </w:rPr>
                    <w:t> </w:t>
                  </w:r>
                  <w:r>
                    <w:rPr>
                      <w:rFonts w:ascii="Trebuchet MS" w:hAnsi="Trebuchet MS"/>
                      <w:w w:val="105"/>
                    </w:rPr>
                    <w:t>to</w:t>
                  </w:r>
                  <w:r>
                    <w:rPr>
                      <w:rFonts w:ascii="Trebuchet MS" w:hAnsi="Trebuchet MS"/>
                      <w:spacing w:val="-11"/>
                      <w:w w:val="105"/>
                    </w:rPr>
                    <w:t> </w:t>
                  </w:r>
                  <w:r>
                    <w:rPr>
                      <w:rFonts w:ascii="Trebuchet MS" w:hAnsi="Trebuchet MS"/>
                      <w:w w:val="105"/>
                    </w:rPr>
                    <w:t>stand</w:t>
                  </w:r>
                  <w:r>
                    <w:rPr>
                      <w:rFonts w:ascii="Trebuchet MS" w:hAnsi="Trebuchet MS"/>
                      <w:spacing w:val="-11"/>
                      <w:w w:val="105"/>
                    </w:rPr>
                    <w:t> </w:t>
                  </w:r>
                  <w:r>
                    <w:rPr>
                      <w:rFonts w:ascii="Trebuchet MS" w:hAnsi="Trebuchet MS"/>
                      <w:spacing w:val="-3"/>
                      <w:w w:val="105"/>
                    </w:rPr>
                    <w:t>trial?</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line style="position:absolute;mso-position-horizontal-relative:page;mso-position-vertical-relative:paragraph;z-index:3800;mso-wrap-distance-left:0;mso-wrap-distance-right:0" from="79.370102pt,11.6491pt" to="515.905102pt,11.6491pt" stroked="true" strokeweight="1.417pt" strokecolor="#e5edf1">
            <v:stroke dashstyle="solid"/>
            <w10:wrap type="topAndBottom"/>
          </v:line>
        </w:pict>
      </w:r>
    </w:p>
    <w:p>
      <w:pPr>
        <w:pStyle w:val="ListParagraph"/>
        <w:numPr>
          <w:ilvl w:val="0"/>
          <w:numId w:val="33"/>
        </w:numPr>
        <w:tabs>
          <w:tab w:pos="2380" w:val="left" w:leader="none"/>
          <w:tab w:pos="2382" w:val="left" w:leader="none"/>
        </w:tabs>
        <w:spacing w:line="240" w:lineRule="auto" w:before="112" w:after="0"/>
        <w:ind w:left="2381" w:right="1706" w:hanging="742"/>
        <w:jc w:val="left"/>
        <w:rPr>
          <w:sz w:val="13"/>
        </w:rPr>
      </w:pPr>
      <w:r>
        <w:rPr>
          <w:w w:val="105"/>
          <w:sz w:val="13"/>
        </w:rPr>
        <w:t>N J Blackwood et al, ‘Fitness to Plead and Competence to Stand Trial: A Systematic Review of the Constructs and their Application’ </w:t>
      </w:r>
      <w:r>
        <w:rPr>
          <w:spacing w:val="2"/>
          <w:w w:val="105"/>
          <w:sz w:val="13"/>
        </w:rPr>
        <w:t>(2008) 19(4) </w:t>
      </w:r>
      <w:r>
        <w:rPr>
          <w:i/>
          <w:w w:val="105"/>
          <w:sz w:val="13"/>
        </w:rPr>
        <w:t>Journal of Forensic Psychiatry and Psychology </w:t>
      </w:r>
      <w:r>
        <w:rPr>
          <w:w w:val="105"/>
          <w:sz w:val="13"/>
        </w:rPr>
        <w:t>576,</w:t>
      </w:r>
      <w:r>
        <w:rPr>
          <w:spacing w:val="30"/>
          <w:w w:val="105"/>
          <w:sz w:val="13"/>
        </w:rPr>
        <w:t> </w:t>
      </w:r>
      <w:r>
        <w:rPr>
          <w:w w:val="105"/>
          <w:sz w:val="13"/>
        </w:rPr>
        <w:t>586.</w:t>
      </w:r>
    </w:p>
    <w:p>
      <w:pPr>
        <w:pStyle w:val="ListParagraph"/>
        <w:numPr>
          <w:ilvl w:val="0"/>
          <w:numId w:val="33"/>
        </w:numPr>
        <w:tabs>
          <w:tab w:pos="2381" w:val="left" w:leader="none"/>
          <w:tab w:pos="2382" w:val="left" w:leader="none"/>
        </w:tabs>
        <w:spacing w:line="240" w:lineRule="auto" w:before="3" w:after="0"/>
        <w:ind w:left="2381" w:right="1585" w:hanging="742"/>
        <w:jc w:val="left"/>
        <w:rPr>
          <w:sz w:val="13"/>
        </w:rPr>
      </w:pPr>
      <w:r>
        <w:rPr>
          <w:w w:val="105"/>
          <w:sz w:val="13"/>
        </w:rPr>
        <w:t>K C Glass, ‘Refining Definitions and Devising Instruments: Two Decades of </w:t>
      </w:r>
      <w:r>
        <w:rPr>
          <w:spacing w:val="2"/>
          <w:w w:val="105"/>
          <w:sz w:val="13"/>
        </w:rPr>
        <w:t>Assessing </w:t>
      </w:r>
      <w:r>
        <w:rPr>
          <w:w w:val="105"/>
          <w:sz w:val="13"/>
        </w:rPr>
        <w:t>Mental Competence’ (1997) 20(1) </w:t>
      </w:r>
      <w:r>
        <w:rPr>
          <w:i/>
          <w:w w:val="105"/>
          <w:sz w:val="13"/>
        </w:rPr>
        <w:t>International Journal   </w:t>
      </w:r>
      <w:r>
        <w:rPr>
          <w:i/>
          <w:w w:val="105"/>
          <w:sz w:val="13"/>
        </w:rPr>
        <w:t>of Law and Psychiatry</w:t>
      </w:r>
      <w:r>
        <w:rPr>
          <w:i/>
          <w:spacing w:val="15"/>
          <w:w w:val="105"/>
          <w:sz w:val="13"/>
        </w:rPr>
        <w:t> </w:t>
      </w:r>
      <w:r>
        <w:rPr>
          <w:w w:val="105"/>
          <w:sz w:val="13"/>
        </w:rPr>
        <w:t>5.</w:t>
      </w:r>
    </w:p>
    <w:p>
      <w:pPr>
        <w:pStyle w:val="ListParagraph"/>
        <w:numPr>
          <w:ilvl w:val="0"/>
          <w:numId w:val="33"/>
        </w:numPr>
        <w:tabs>
          <w:tab w:pos="2381" w:val="left" w:leader="none"/>
          <w:tab w:pos="2382" w:val="left" w:leader="none"/>
        </w:tabs>
        <w:spacing w:line="240" w:lineRule="auto" w:before="2" w:after="0"/>
        <w:ind w:left="2381" w:right="0" w:hanging="742"/>
        <w:jc w:val="left"/>
        <w:rPr>
          <w:sz w:val="13"/>
        </w:rPr>
      </w:pPr>
      <w:r>
        <w:rPr>
          <w:w w:val="105"/>
          <w:sz w:val="13"/>
        </w:rPr>
        <w:t>Birgden and Thomson, above n 70,</w:t>
      </w:r>
      <w:r>
        <w:rPr>
          <w:spacing w:val="28"/>
          <w:w w:val="105"/>
          <w:sz w:val="13"/>
        </w:rPr>
        <w:t> </w:t>
      </w:r>
      <w:r>
        <w:rPr>
          <w:spacing w:val="-5"/>
          <w:w w:val="105"/>
          <w:sz w:val="13"/>
        </w:rPr>
        <w:t>211.</w:t>
      </w:r>
    </w:p>
    <w:p>
      <w:pPr>
        <w:pStyle w:val="ListParagraph"/>
        <w:numPr>
          <w:ilvl w:val="0"/>
          <w:numId w:val="33"/>
        </w:numPr>
        <w:tabs>
          <w:tab w:pos="2381" w:val="left" w:leader="none"/>
          <w:tab w:pos="2382" w:val="left" w:leader="none"/>
        </w:tabs>
        <w:spacing w:line="240" w:lineRule="auto" w:before="2" w:after="0"/>
        <w:ind w:left="2381" w:right="0" w:hanging="742"/>
        <w:jc w:val="left"/>
        <w:rPr>
          <w:i/>
          <w:sz w:val="13"/>
        </w:rPr>
      </w:pPr>
      <w:r>
        <w:rPr>
          <w:w w:val="105"/>
          <w:sz w:val="13"/>
        </w:rPr>
        <w:t>Lisa</w:t>
      </w:r>
      <w:r>
        <w:rPr>
          <w:spacing w:val="4"/>
          <w:w w:val="105"/>
          <w:sz w:val="13"/>
        </w:rPr>
        <w:t> </w:t>
      </w:r>
      <w:r>
        <w:rPr>
          <w:w w:val="105"/>
          <w:sz w:val="13"/>
        </w:rPr>
        <w:t>Chantler</w:t>
      </w:r>
      <w:r>
        <w:rPr>
          <w:spacing w:val="5"/>
          <w:w w:val="105"/>
          <w:sz w:val="13"/>
        </w:rPr>
        <w:t> </w:t>
      </w:r>
      <w:r>
        <w:rPr>
          <w:w w:val="105"/>
          <w:sz w:val="13"/>
        </w:rPr>
        <w:t>and</w:t>
      </w:r>
      <w:r>
        <w:rPr>
          <w:spacing w:val="4"/>
          <w:w w:val="105"/>
          <w:sz w:val="13"/>
        </w:rPr>
        <w:t> </w:t>
      </w:r>
      <w:r>
        <w:rPr>
          <w:w w:val="105"/>
          <w:sz w:val="13"/>
        </w:rPr>
        <w:t>Karen</w:t>
      </w:r>
      <w:r>
        <w:rPr>
          <w:spacing w:val="5"/>
          <w:w w:val="105"/>
          <w:sz w:val="13"/>
        </w:rPr>
        <w:t> </w:t>
      </w:r>
      <w:r>
        <w:rPr>
          <w:w w:val="105"/>
          <w:sz w:val="13"/>
        </w:rPr>
        <w:t>Heseltine,</w:t>
      </w:r>
      <w:r>
        <w:rPr>
          <w:spacing w:val="5"/>
          <w:w w:val="105"/>
          <w:sz w:val="13"/>
        </w:rPr>
        <w:t> </w:t>
      </w:r>
      <w:r>
        <w:rPr>
          <w:w w:val="105"/>
          <w:sz w:val="13"/>
        </w:rPr>
        <w:t>‘Fitness:</w:t>
      </w:r>
      <w:r>
        <w:rPr>
          <w:spacing w:val="4"/>
          <w:w w:val="105"/>
          <w:sz w:val="13"/>
        </w:rPr>
        <w:t> </w:t>
      </w:r>
      <w:r>
        <w:rPr>
          <w:w w:val="105"/>
          <w:sz w:val="13"/>
        </w:rPr>
        <w:t>What</w:t>
      </w:r>
      <w:r>
        <w:rPr>
          <w:spacing w:val="5"/>
          <w:w w:val="105"/>
          <w:sz w:val="13"/>
        </w:rPr>
        <w:t> </w:t>
      </w:r>
      <w:r>
        <w:rPr>
          <w:w w:val="105"/>
          <w:sz w:val="13"/>
        </w:rPr>
        <w:t>is</w:t>
      </w:r>
      <w:r>
        <w:rPr>
          <w:spacing w:val="4"/>
          <w:w w:val="105"/>
          <w:sz w:val="13"/>
        </w:rPr>
        <w:t> </w:t>
      </w:r>
      <w:r>
        <w:rPr>
          <w:w w:val="105"/>
          <w:sz w:val="13"/>
        </w:rPr>
        <w:t>the</w:t>
      </w:r>
      <w:r>
        <w:rPr>
          <w:spacing w:val="5"/>
          <w:w w:val="105"/>
          <w:sz w:val="13"/>
        </w:rPr>
        <w:t> </w:t>
      </w:r>
      <w:r>
        <w:rPr>
          <w:w w:val="105"/>
          <w:sz w:val="13"/>
        </w:rPr>
        <w:t>Role</w:t>
      </w:r>
      <w:r>
        <w:rPr>
          <w:spacing w:val="5"/>
          <w:w w:val="105"/>
          <w:sz w:val="13"/>
        </w:rPr>
        <w:t> </w:t>
      </w:r>
      <w:r>
        <w:rPr>
          <w:w w:val="105"/>
          <w:sz w:val="13"/>
        </w:rPr>
        <w:t>of</w:t>
      </w:r>
      <w:r>
        <w:rPr>
          <w:spacing w:val="4"/>
          <w:w w:val="105"/>
          <w:sz w:val="13"/>
        </w:rPr>
        <w:t> </w:t>
      </w:r>
      <w:r>
        <w:rPr>
          <w:w w:val="105"/>
          <w:sz w:val="13"/>
        </w:rPr>
        <w:t>Psychometric</w:t>
      </w:r>
      <w:r>
        <w:rPr>
          <w:spacing w:val="5"/>
          <w:w w:val="105"/>
          <w:sz w:val="13"/>
        </w:rPr>
        <w:t> </w:t>
      </w:r>
      <w:r>
        <w:rPr>
          <w:spacing w:val="2"/>
          <w:w w:val="105"/>
          <w:sz w:val="13"/>
        </w:rPr>
        <w:t>Assessment?’</w:t>
      </w:r>
      <w:r>
        <w:rPr>
          <w:spacing w:val="4"/>
          <w:w w:val="105"/>
          <w:sz w:val="13"/>
        </w:rPr>
        <w:t> </w:t>
      </w:r>
      <w:r>
        <w:rPr>
          <w:w w:val="105"/>
          <w:sz w:val="13"/>
        </w:rPr>
        <w:t>(2007)</w:t>
      </w:r>
      <w:r>
        <w:rPr>
          <w:spacing w:val="5"/>
          <w:w w:val="105"/>
          <w:sz w:val="13"/>
        </w:rPr>
        <w:t> </w:t>
      </w:r>
      <w:r>
        <w:rPr>
          <w:w w:val="105"/>
          <w:sz w:val="13"/>
        </w:rPr>
        <w:t>14(2)</w:t>
      </w:r>
      <w:r>
        <w:rPr>
          <w:spacing w:val="5"/>
          <w:w w:val="105"/>
          <w:sz w:val="13"/>
        </w:rPr>
        <w:t> </w:t>
      </w:r>
      <w:r>
        <w:rPr>
          <w:i/>
          <w:w w:val="105"/>
          <w:sz w:val="13"/>
        </w:rPr>
        <w:t>Psychiatry,</w:t>
      </w:r>
      <w:r>
        <w:rPr>
          <w:i/>
          <w:spacing w:val="3"/>
          <w:w w:val="105"/>
          <w:sz w:val="13"/>
        </w:rPr>
        <w:t> </w:t>
      </w:r>
      <w:r>
        <w:rPr>
          <w:i/>
          <w:w w:val="105"/>
          <w:sz w:val="13"/>
        </w:rPr>
        <w:t>Psychology</w:t>
      </w:r>
      <w:r>
        <w:rPr>
          <w:i/>
          <w:spacing w:val="4"/>
          <w:w w:val="105"/>
          <w:sz w:val="13"/>
        </w:rPr>
        <w:t> </w:t>
      </w:r>
      <w:r>
        <w:rPr>
          <w:i/>
          <w:w w:val="105"/>
          <w:sz w:val="13"/>
        </w:rPr>
        <w:t>and</w:t>
      </w:r>
      <w:r>
        <w:rPr>
          <w:i/>
          <w:spacing w:val="3"/>
          <w:w w:val="105"/>
          <w:sz w:val="13"/>
        </w:rPr>
        <w:t> </w:t>
      </w:r>
      <w:r>
        <w:rPr>
          <w:i/>
          <w:w w:val="105"/>
          <w:sz w:val="13"/>
        </w:rPr>
        <w:t>Law</w:t>
      </w:r>
    </w:p>
    <w:p>
      <w:pPr>
        <w:spacing w:before="1"/>
        <w:ind w:left="2381" w:right="0" w:firstLine="0"/>
        <w:jc w:val="left"/>
        <w:rPr>
          <w:sz w:val="13"/>
        </w:rPr>
      </w:pPr>
      <w:r>
        <w:rPr>
          <w:w w:val="110"/>
          <w:sz w:val="13"/>
        </w:rPr>
        <w:t>350, 352.</w:t>
      </w:r>
    </w:p>
    <w:p>
      <w:pPr>
        <w:pStyle w:val="ListParagraph"/>
        <w:numPr>
          <w:ilvl w:val="0"/>
          <w:numId w:val="33"/>
        </w:numPr>
        <w:tabs>
          <w:tab w:pos="2381" w:val="left" w:leader="none"/>
          <w:tab w:pos="2382" w:val="left" w:leader="none"/>
        </w:tabs>
        <w:spacing w:line="240" w:lineRule="auto" w:before="1" w:after="0"/>
        <w:ind w:left="1587" w:right="4181" w:firstLine="52"/>
        <w:jc w:val="left"/>
        <w:rPr>
          <w:sz w:val="13"/>
        </w:rPr>
      </w:pPr>
      <w:r>
        <w:rPr/>
        <w:pict>
          <v:shape style="position:absolute;margin-left:548.953308pt;margin-top:3.008464pt;width:13.2pt;height:14.25pt;mso-position-horizontal-relative:page;mso-position-vertical-relative:paragraph;z-index:5872" type="#_x0000_t202" filled="false" stroked="false">
            <v:textbox inset="0,0,0,0">
              <w:txbxContent>
                <w:p>
                  <w:pPr>
                    <w:spacing w:line="284" w:lineRule="exact" w:before="0"/>
                    <w:ind w:left="0" w:right="0" w:firstLine="0"/>
                    <w:jc w:val="left"/>
                    <w:rPr>
                      <w:b/>
                      <w:sz w:val="24"/>
                    </w:rPr>
                  </w:pPr>
                  <w:r>
                    <w:rPr>
                      <w:b/>
                      <w:color w:val="004D71"/>
                      <w:spacing w:val="-2"/>
                      <w:w w:val="110"/>
                      <w:sz w:val="24"/>
                    </w:rPr>
                    <w:t>69</w:t>
                  </w:r>
                </w:p>
              </w:txbxContent>
            </v:textbox>
            <w10:wrap type="none"/>
          </v:shape>
        </w:pict>
      </w:r>
      <w:r>
        <w:rPr>
          <w:w w:val="105"/>
          <w:sz w:val="13"/>
        </w:rPr>
        <w:t>Freckelton, ‘Rationality and Flexibility in </w:t>
      </w:r>
      <w:r>
        <w:rPr>
          <w:spacing w:val="2"/>
          <w:w w:val="105"/>
          <w:sz w:val="13"/>
        </w:rPr>
        <w:t>Assessments </w:t>
      </w:r>
      <w:r>
        <w:rPr>
          <w:w w:val="105"/>
          <w:sz w:val="13"/>
        </w:rPr>
        <w:t>of Fitness to Stand Trial’, above n 68, </w:t>
      </w:r>
      <w:r>
        <w:rPr>
          <w:spacing w:val="2"/>
          <w:w w:val="105"/>
          <w:sz w:val="13"/>
        </w:rPr>
        <w:t>54. </w:t>
      </w:r>
      <w:r>
        <w:rPr>
          <w:w w:val="105"/>
          <w:sz w:val="13"/>
        </w:rPr>
        <w:t>100</w:t>
        <w:tab/>
        <w:t>Law Commission, above n 42,</w:t>
      </w:r>
      <w:r>
        <w:rPr>
          <w:spacing w:val="24"/>
          <w:w w:val="105"/>
          <w:sz w:val="13"/>
        </w:rPr>
        <w:t> </w:t>
      </w:r>
      <w:r>
        <w:rPr>
          <w:spacing w:val="4"/>
          <w:w w:val="105"/>
          <w:sz w:val="13"/>
        </w:rPr>
        <w:t>95–6.</w:t>
      </w:r>
    </w:p>
    <w:p>
      <w:pPr>
        <w:spacing w:after="0" w:line="240" w:lineRule="auto"/>
        <w:jc w:val="left"/>
        <w:rPr>
          <w:sz w:val="13"/>
        </w:rPr>
        <w:sectPr>
          <w:pgSz w:w="11910" w:h="16840"/>
          <w:pgMar w:header="808" w:footer="0" w:top="1360" w:bottom="280" w:left="0" w:right="0"/>
        </w:sectPr>
      </w:pPr>
    </w:p>
    <w:p>
      <w:pPr>
        <w:pStyle w:val="BodyText"/>
        <w:spacing w:before="3"/>
      </w:pPr>
    </w:p>
    <w:p>
      <w:pPr>
        <w:pStyle w:val="Heading2"/>
        <w:spacing w:before="96"/>
      </w:pPr>
      <w:bookmarkStart w:name="_TOC_250090" w:id="104"/>
      <w:bookmarkStart w:name="The process for investigating unfitness " w:id="105"/>
      <w:r>
        <w:rPr>
          <w:b w:val="0"/>
        </w:rPr>
      </w:r>
      <w:bookmarkEnd w:id="104"/>
      <w:r>
        <w:rPr>
          <w:color w:val="004D71"/>
          <w:w w:val="115"/>
        </w:rPr>
        <w:t>The process for investigating unfitness to stand trial</w:t>
      </w:r>
    </w:p>
    <w:p>
      <w:pPr>
        <w:pStyle w:val="ListParagraph"/>
        <w:numPr>
          <w:ilvl w:val="1"/>
          <w:numId w:val="5"/>
        </w:numPr>
        <w:tabs>
          <w:tab w:pos="2381" w:val="left" w:leader="none"/>
          <w:tab w:pos="2382" w:val="left" w:leader="none"/>
        </w:tabs>
        <w:spacing w:line="242" w:lineRule="auto" w:before="155" w:after="0"/>
        <w:ind w:left="2381" w:right="1584" w:hanging="794"/>
        <w:jc w:val="left"/>
        <w:rPr>
          <w:sz w:val="12"/>
        </w:rPr>
      </w:pPr>
      <w:r>
        <w:rPr>
          <w:sz w:val="21"/>
        </w:rPr>
        <w:t>If the question of an </w:t>
      </w:r>
      <w:r>
        <w:rPr>
          <w:spacing w:val="-3"/>
          <w:sz w:val="21"/>
        </w:rPr>
        <w:t>accused person’s </w:t>
      </w:r>
      <w:r>
        <w:rPr>
          <w:sz w:val="21"/>
        </w:rPr>
        <w:t>unfitness </w:t>
      </w:r>
      <w:r>
        <w:rPr>
          <w:spacing w:val="-3"/>
          <w:sz w:val="21"/>
        </w:rPr>
        <w:t>to  </w:t>
      </w:r>
      <w:r>
        <w:rPr>
          <w:sz w:val="21"/>
        </w:rPr>
        <w:t>stand trial arises in a committal </w:t>
      </w:r>
      <w:r>
        <w:rPr>
          <w:spacing w:val="-3"/>
          <w:sz w:val="21"/>
        </w:rPr>
        <w:t>proceeding </w:t>
      </w:r>
      <w:r>
        <w:rPr>
          <w:sz w:val="21"/>
        </w:rPr>
        <w:t>in the </w:t>
      </w:r>
      <w:r>
        <w:rPr>
          <w:spacing w:val="-3"/>
          <w:sz w:val="21"/>
        </w:rPr>
        <w:t>Magistrates’ Court, </w:t>
      </w:r>
      <w:r>
        <w:rPr>
          <w:sz w:val="21"/>
        </w:rPr>
        <w:t>the committal </w:t>
      </w:r>
      <w:r>
        <w:rPr>
          <w:spacing w:val="-3"/>
          <w:sz w:val="21"/>
        </w:rPr>
        <w:t>proceeding </w:t>
      </w:r>
      <w:r>
        <w:rPr>
          <w:sz w:val="21"/>
        </w:rPr>
        <w:t>must be </w:t>
      </w:r>
      <w:r>
        <w:rPr>
          <w:spacing w:val="-3"/>
          <w:sz w:val="21"/>
        </w:rPr>
        <w:t>completed  </w:t>
      </w:r>
      <w:r>
        <w:rPr>
          <w:sz w:val="21"/>
        </w:rPr>
        <w:t>and if  the </w:t>
      </w:r>
      <w:r>
        <w:rPr>
          <w:spacing w:val="-3"/>
          <w:sz w:val="21"/>
        </w:rPr>
        <w:t>accused </w:t>
      </w:r>
      <w:r>
        <w:rPr>
          <w:sz w:val="21"/>
        </w:rPr>
        <w:t>person is </w:t>
      </w:r>
      <w:r>
        <w:rPr>
          <w:spacing w:val="-2"/>
          <w:sz w:val="21"/>
        </w:rPr>
        <w:t>committed </w:t>
      </w:r>
      <w:r>
        <w:rPr>
          <w:spacing w:val="-3"/>
          <w:sz w:val="21"/>
        </w:rPr>
        <w:t>for trial, </w:t>
      </w:r>
      <w:r>
        <w:rPr>
          <w:sz w:val="21"/>
        </w:rPr>
        <w:t>the question of unfitness </w:t>
      </w:r>
      <w:r>
        <w:rPr>
          <w:spacing w:val="-3"/>
          <w:sz w:val="21"/>
        </w:rPr>
        <w:t>to </w:t>
      </w:r>
      <w:r>
        <w:rPr>
          <w:sz w:val="21"/>
        </w:rPr>
        <w:t>stand trial must be reserved </w:t>
      </w:r>
      <w:r>
        <w:rPr>
          <w:spacing w:val="-3"/>
          <w:sz w:val="21"/>
        </w:rPr>
        <w:t>for </w:t>
      </w:r>
      <w:r>
        <w:rPr>
          <w:sz w:val="21"/>
        </w:rPr>
        <w:t>the trial </w:t>
      </w:r>
      <w:r>
        <w:rPr>
          <w:spacing w:val="-5"/>
          <w:sz w:val="21"/>
        </w:rPr>
        <w:t>judge.</w:t>
      </w:r>
      <w:r>
        <w:rPr>
          <w:spacing w:val="-5"/>
          <w:position w:val="7"/>
          <w:sz w:val="12"/>
        </w:rPr>
        <w:t>101 </w:t>
      </w:r>
      <w:r>
        <w:rPr>
          <w:sz w:val="21"/>
        </w:rPr>
        <w:t>If the judge </w:t>
      </w:r>
      <w:r>
        <w:rPr>
          <w:spacing w:val="-3"/>
          <w:sz w:val="21"/>
        </w:rPr>
        <w:t>determines that </w:t>
      </w:r>
      <w:r>
        <w:rPr>
          <w:sz w:val="21"/>
        </w:rPr>
        <w:t>there is a </w:t>
      </w:r>
      <w:r>
        <w:rPr>
          <w:spacing w:val="-3"/>
          <w:sz w:val="21"/>
        </w:rPr>
        <w:t>real </w:t>
      </w:r>
      <w:r>
        <w:rPr>
          <w:sz w:val="21"/>
        </w:rPr>
        <w:t>and </w:t>
      </w:r>
      <w:r>
        <w:rPr>
          <w:spacing w:val="-3"/>
          <w:sz w:val="21"/>
        </w:rPr>
        <w:t>substantial </w:t>
      </w:r>
      <w:r>
        <w:rPr>
          <w:sz w:val="21"/>
        </w:rPr>
        <w:t>question as </w:t>
      </w:r>
      <w:r>
        <w:rPr>
          <w:spacing w:val="-3"/>
          <w:sz w:val="21"/>
        </w:rPr>
        <w:t>to </w:t>
      </w:r>
      <w:r>
        <w:rPr>
          <w:sz w:val="21"/>
        </w:rPr>
        <w:t>the unfitness of the </w:t>
      </w:r>
      <w:r>
        <w:rPr>
          <w:spacing w:val="-3"/>
          <w:sz w:val="21"/>
        </w:rPr>
        <w:t>accused </w:t>
      </w:r>
      <w:r>
        <w:rPr>
          <w:sz w:val="21"/>
        </w:rPr>
        <w:t>person </w:t>
      </w:r>
      <w:r>
        <w:rPr>
          <w:spacing w:val="-3"/>
          <w:sz w:val="21"/>
        </w:rPr>
        <w:t>to </w:t>
      </w:r>
      <w:r>
        <w:rPr>
          <w:sz w:val="21"/>
        </w:rPr>
        <w:t>stand </w:t>
      </w:r>
      <w:r>
        <w:rPr>
          <w:spacing w:val="-3"/>
          <w:sz w:val="21"/>
        </w:rPr>
        <w:t>trial, </w:t>
      </w:r>
      <w:r>
        <w:rPr>
          <w:sz w:val="21"/>
        </w:rPr>
        <w:t>an </w:t>
      </w:r>
      <w:r>
        <w:rPr>
          <w:spacing w:val="-3"/>
          <w:sz w:val="21"/>
        </w:rPr>
        <w:t>investigation </w:t>
      </w:r>
      <w:r>
        <w:rPr>
          <w:spacing w:val="-4"/>
          <w:sz w:val="21"/>
        </w:rPr>
        <w:t>into </w:t>
      </w:r>
      <w:r>
        <w:rPr>
          <w:sz w:val="21"/>
        </w:rPr>
        <w:t>the </w:t>
      </w:r>
      <w:r>
        <w:rPr>
          <w:spacing w:val="-3"/>
          <w:sz w:val="21"/>
        </w:rPr>
        <w:t>accused  person’s  </w:t>
      </w:r>
      <w:r>
        <w:rPr>
          <w:sz w:val="21"/>
        </w:rPr>
        <w:t>unfitness is then held </w:t>
      </w:r>
      <w:r>
        <w:rPr>
          <w:spacing w:val="-3"/>
          <w:sz w:val="21"/>
        </w:rPr>
        <w:t>before</w:t>
      </w:r>
      <w:r>
        <w:rPr>
          <w:spacing w:val="41"/>
          <w:sz w:val="21"/>
        </w:rPr>
        <w:t> </w:t>
      </w:r>
      <w:r>
        <w:rPr>
          <w:sz w:val="21"/>
        </w:rPr>
        <w:t>a </w:t>
      </w:r>
      <w:r>
        <w:rPr>
          <w:spacing w:val="-6"/>
          <w:sz w:val="21"/>
        </w:rPr>
        <w:t>jury.</w:t>
      </w:r>
      <w:r>
        <w:rPr>
          <w:spacing w:val="-6"/>
          <w:position w:val="7"/>
          <w:sz w:val="12"/>
        </w:rPr>
        <w:t>102  </w:t>
      </w:r>
      <w:r>
        <w:rPr>
          <w:sz w:val="21"/>
        </w:rPr>
        <w:t>An </w:t>
      </w:r>
      <w:r>
        <w:rPr>
          <w:spacing w:val="-3"/>
          <w:sz w:val="21"/>
        </w:rPr>
        <w:t>investigation  </w:t>
      </w:r>
      <w:r>
        <w:rPr>
          <w:sz w:val="21"/>
        </w:rPr>
        <w:t>also proceeds in  this </w:t>
      </w:r>
      <w:r>
        <w:rPr>
          <w:spacing w:val="-3"/>
          <w:sz w:val="21"/>
        </w:rPr>
        <w:t>way </w:t>
      </w:r>
      <w:r>
        <w:rPr>
          <w:sz w:val="21"/>
        </w:rPr>
        <w:t>if the question of the </w:t>
      </w:r>
      <w:r>
        <w:rPr>
          <w:spacing w:val="-3"/>
          <w:sz w:val="21"/>
        </w:rPr>
        <w:t>accused person’s </w:t>
      </w:r>
      <w:r>
        <w:rPr>
          <w:sz w:val="21"/>
        </w:rPr>
        <w:t>unfitness </w:t>
      </w:r>
      <w:r>
        <w:rPr>
          <w:spacing w:val="-3"/>
          <w:sz w:val="21"/>
        </w:rPr>
        <w:t>to </w:t>
      </w:r>
      <w:r>
        <w:rPr>
          <w:sz w:val="21"/>
        </w:rPr>
        <w:t>stand trial is </w:t>
      </w:r>
      <w:r>
        <w:rPr>
          <w:spacing w:val="-2"/>
          <w:sz w:val="21"/>
        </w:rPr>
        <w:t>raised </w:t>
      </w:r>
      <w:r>
        <w:rPr>
          <w:sz w:val="21"/>
        </w:rPr>
        <w:t>after the committal</w:t>
      </w:r>
      <w:r>
        <w:rPr>
          <w:spacing w:val="9"/>
          <w:sz w:val="21"/>
        </w:rPr>
        <w:t> </w:t>
      </w:r>
      <w:r>
        <w:rPr>
          <w:sz w:val="21"/>
        </w:rPr>
        <w:t>or</w:t>
      </w:r>
      <w:r>
        <w:rPr>
          <w:spacing w:val="9"/>
          <w:sz w:val="21"/>
        </w:rPr>
        <w:t> </w:t>
      </w:r>
      <w:r>
        <w:rPr>
          <w:sz w:val="21"/>
        </w:rPr>
        <w:t>at</w:t>
      </w:r>
      <w:r>
        <w:rPr>
          <w:spacing w:val="9"/>
          <w:sz w:val="21"/>
        </w:rPr>
        <w:t> </w:t>
      </w:r>
      <w:r>
        <w:rPr>
          <w:spacing w:val="-3"/>
          <w:sz w:val="21"/>
        </w:rPr>
        <w:t>any</w:t>
      </w:r>
      <w:r>
        <w:rPr>
          <w:spacing w:val="9"/>
          <w:sz w:val="21"/>
        </w:rPr>
        <w:t> </w:t>
      </w:r>
      <w:r>
        <w:rPr>
          <w:sz w:val="21"/>
        </w:rPr>
        <w:t>time</w:t>
      </w:r>
      <w:r>
        <w:rPr>
          <w:spacing w:val="9"/>
          <w:sz w:val="21"/>
        </w:rPr>
        <w:t> </w:t>
      </w:r>
      <w:r>
        <w:rPr>
          <w:spacing w:val="-3"/>
          <w:sz w:val="21"/>
        </w:rPr>
        <w:t>during</w:t>
      </w:r>
      <w:r>
        <w:rPr>
          <w:spacing w:val="9"/>
          <w:sz w:val="21"/>
        </w:rPr>
        <w:t> </w:t>
      </w:r>
      <w:r>
        <w:rPr>
          <w:sz w:val="21"/>
        </w:rPr>
        <w:t>the</w:t>
      </w:r>
      <w:r>
        <w:rPr>
          <w:spacing w:val="9"/>
          <w:sz w:val="21"/>
        </w:rPr>
        <w:t> </w:t>
      </w:r>
      <w:r>
        <w:rPr>
          <w:spacing w:val="-5"/>
          <w:sz w:val="21"/>
        </w:rPr>
        <w:t>trial.</w:t>
      </w:r>
      <w:r>
        <w:rPr>
          <w:spacing w:val="-5"/>
          <w:position w:val="7"/>
          <w:sz w:val="12"/>
        </w:rPr>
        <w:t>103</w:t>
      </w:r>
    </w:p>
    <w:p>
      <w:pPr>
        <w:pStyle w:val="ListParagraph"/>
        <w:numPr>
          <w:ilvl w:val="1"/>
          <w:numId w:val="5"/>
        </w:numPr>
        <w:tabs>
          <w:tab w:pos="2381" w:val="left" w:leader="none"/>
          <w:tab w:pos="2382" w:val="left" w:leader="none"/>
        </w:tabs>
        <w:spacing w:line="242" w:lineRule="auto" w:before="128" w:after="0"/>
        <w:ind w:left="2381" w:right="1726" w:hanging="794"/>
        <w:jc w:val="left"/>
        <w:rPr>
          <w:sz w:val="12"/>
        </w:rPr>
      </w:pPr>
      <w:r>
        <w:rPr>
          <w:spacing w:val="-3"/>
          <w:w w:val="105"/>
          <w:sz w:val="21"/>
        </w:rPr>
        <w:t>During </w:t>
      </w:r>
      <w:r>
        <w:rPr>
          <w:w w:val="105"/>
          <w:sz w:val="21"/>
        </w:rPr>
        <w:t>the </w:t>
      </w:r>
      <w:r>
        <w:rPr>
          <w:spacing w:val="-3"/>
          <w:w w:val="105"/>
          <w:sz w:val="21"/>
        </w:rPr>
        <w:t>investigation </w:t>
      </w:r>
      <w:r>
        <w:rPr>
          <w:spacing w:val="-4"/>
          <w:w w:val="105"/>
          <w:sz w:val="21"/>
        </w:rPr>
        <w:t>into </w:t>
      </w:r>
      <w:r>
        <w:rPr>
          <w:w w:val="105"/>
          <w:sz w:val="21"/>
        </w:rPr>
        <w:t>the </w:t>
      </w:r>
      <w:r>
        <w:rPr>
          <w:spacing w:val="-3"/>
          <w:w w:val="105"/>
          <w:sz w:val="21"/>
        </w:rPr>
        <w:t>accused person’s </w:t>
      </w:r>
      <w:r>
        <w:rPr>
          <w:w w:val="105"/>
          <w:sz w:val="21"/>
        </w:rPr>
        <w:t>unfitness </w:t>
      </w:r>
      <w:r>
        <w:rPr>
          <w:spacing w:val="-3"/>
          <w:w w:val="105"/>
          <w:sz w:val="21"/>
        </w:rPr>
        <w:t>to </w:t>
      </w:r>
      <w:r>
        <w:rPr>
          <w:w w:val="105"/>
          <w:sz w:val="21"/>
        </w:rPr>
        <w:t>stand </w:t>
      </w:r>
      <w:r>
        <w:rPr>
          <w:spacing w:val="-3"/>
          <w:w w:val="105"/>
          <w:sz w:val="21"/>
        </w:rPr>
        <w:t>trial, </w:t>
      </w:r>
      <w:r>
        <w:rPr>
          <w:w w:val="105"/>
          <w:sz w:val="21"/>
        </w:rPr>
        <w:t>the court </w:t>
      </w:r>
      <w:r>
        <w:rPr>
          <w:spacing w:val="-3"/>
          <w:w w:val="105"/>
          <w:sz w:val="21"/>
        </w:rPr>
        <w:t>will </w:t>
      </w:r>
      <w:r>
        <w:rPr>
          <w:w w:val="105"/>
          <w:sz w:val="21"/>
        </w:rPr>
        <w:t>hear </w:t>
      </w:r>
      <w:r>
        <w:rPr>
          <w:spacing w:val="-3"/>
          <w:w w:val="105"/>
          <w:sz w:val="21"/>
        </w:rPr>
        <w:t>any relevant </w:t>
      </w:r>
      <w:r>
        <w:rPr>
          <w:w w:val="105"/>
          <w:sz w:val="21"/>
        </w:rPr>
        <w:t>evidence and </w:t>
      </w:r>
      <w:r>
        <w:rPr>
          <w:spacing w:val="-3"/>
          <w:w w:val="105"/>
          <w:sz w:val="21"/>
        </w:rPr>
        <w:t>submissions </w:t>
      </w:r>
      <w:r>
        <w:rPr>
          <w:w w:val="105"/>
          <w:sz w:val="21"/>
        </w:rPr>
        <w:t>put </w:t>
      </w:r>
      <w:r>
        <w:rPr>
          <w:spacing w:val="-3"/>
          <w:w w:val="105"/>
          <w:sz w:val="21"/>
        </w:rPr>
        <w:t>to </w:t>
      </w:r>
      <w:r>
        <w:rPr>
          <w:w w:val="105"/>
          <w:sz w:val="21"/>
        </w:rPr>
        <w:t>the court by the prosecution or the </w:t>
      </w:r>
      <w:r>
        <w:rPr>
          <w:spacing w:val="-3"/>
          <w:w w:val="105"/>
          <w:sz w:val="21"/>
        </w:rPr>
        <w:t>defence </w:t>
      </w:r>
      <w:r>
        <w:rPr>
          <w:w w:val="105"/>
          <w:sz w:val="21"/>
        </w:rPr>
        <w:t>and the judge </w:t>
      </w:r>
      <w:r>
        <w:rPr>
          <w:spacing w:val="-3"/>
          <w:w w:val="105"/>
          <w:sz w:val="21"/>
        </w:rPr>
        <w:t>may </w:t>
      </w:r>
      <w:r>
        <w:rPr>
          <w:w w:val="105"/>
          <w:sz w:val="21"/>
        </w:rPr>
        <w:t>also call evidence on their own </w:t>
      </w:r>
      <w:r>
        <w:rPr>
          <w:spacing w:val="-3"/>
          <w:w w:val="105"/>
          <w:sz w:val="21"/>
        </w:rPr>
        <w:t>initiative, including </w:t>
      </w:r>
      <w:r>
        <w:rPr>
          <w:w w:val="105"/>
          <w:sz w:val="21"/>
        </w:rPr>
        <w:t>expert </w:t>
      </w:r>
      <w:r>
        <w:rPr>
          <w:spacing w:val="-4"/>
          <w:w w:val="105"/>
          <w:sz w:val="21"/>
        </w:rPr>
        <w:t>evidence.</w:t>
      </w:r>
      <w:r>
        <w:rPr>
          <w:spacing w:val="-4"/>
          <w:w w:val="105"/>
          <w:position w:val="7"/>
          <w:sz w:val="12"/>
        </w:rPr>
        <w:t>104 </w:t>
      </w:r>
      <w:r>
        <w:rPr>
          <w:w w:val="105"/>
          <w:sz w:val="21"/>
        </w:rPr>
        <w:t>The judge must explain </w:t>
      </w:r>
      <w:r>
        <w:rPr>
          <w:spacing w:val="-3"/>
          <w:w w:val="105"/>
          <w:sz w:val="21"/>
        </w:rPr>
        <w:t>to </w:t>
      </w:r>
      <w:r>
        <w:rPr>
          <w:w w:val="105"/>
          <w:sz w:val="21"/>
        </w:rPr>
        <w:t>the jury the reason </w:t>
      </w:r>
      <w:r>
        <w:rPr>
          <w:spacing w:val="-3"/>
          <w:w w:val="105"/>
          <w:sz w:val="21"/>
        </w:rPr>
        <w:t>for </w:t>
      </w:r>
      <w:r>
        <w:rPr>
          <w:w w:val="105"/>
          <w:sz w:val="21"/>
        </w:rPr>
        <w:t>the </w:t>
      </w:r>
      <w:r>
        <w:rPr>
          <w:spacing w:val="-3"/>
          <w:w w:val="105"/>
          <w:sz w:val="21"/>
        </w:rPr>
        <w:t>investigation, </w:t>
      </w:r>
      <w:r>
        <w:rPr>
          <w:w w:val="105"/>
          <w:sz w:val="21"/>
        </w:rPr>
        <w:t>the </w:t>
      </w:r>
      <w:r>
        <w:rPr>
          <w:spacing w:val="-3"/>
          <w:w w:val="105"/>
          <w:sz w:val="21"/>
        </w:rPr>
        <w:t>findings that may </w:t>
      </w:r>
      <w:r>
        <w:rPr>
          <w:w w:val="105"/>
          <w:sz w:val="21"/>
        </w:rPr>
        <w:t>be made (whether the </w:t>
      </w:r>
      <w:r>
        <w:rPr>
          <w:spacing w:val="-3"/>
          <w:w w:val="105"/>
          <w:sz w:val="21"/>
        </w:rPr>
        <w:t>accused </w:t>
      </w:r>
      <w:r>
        <w:rPr>
          <w:w w:val="105"/>
          <w:sz w:val="21"/>
        </w:rPr>
        <w:t>person is fit or unfit </w:t>
      </w:r>
      <w:r>
        <w:rPr>
          <w:spacing w:val="-3"/>
          <w:w w:val="105"/>
          <w:sz w:val="21"/>
        </w:rPr>
        <w:t>to </w:t>
      </w:r>
      <w:r>
        <w:rPr>
          <w:w w:val="105"/>
          <w:sz w:val="21"/>
        </w:rPr>
        <w:t>stand trial) and </w:t>
      </w:r>
      <w:r>
        <w:rPr>
          <w:spacing w:val="-3"/>
          <w:w w:val="105"/>
          <w:sz w:val="21"/>
        </w:rPr>
        <w:t>that</w:t>
      </w:r>
      <w:r>
        <w:rPr>
          <w:spacing w:val="-7"/>
          <w:w w:val="105"/>
          <w:sz w:val="21"/>
        </w:rPr>
        <w:t> </w:t>
      </w:r>
      <w:r>
        <w:rPr>
          <w:w w:val="105"/>
          <w:sz w:val="21"/>
        </w:rPr>
        <w:t>the</w:t>
      </w:r>
      <w:r>
        <w:rPr>
          <w:spacing w:val="-6"/>
          <w:w w:val="105"/>
          <w:sz w:val="21"/>
        </w:rPr>
        <w:t> </w:t>
      </w:r>
      <w:r>
        <w:rPr>
          <w:w w:val="105"/>
          <w:sz w:val="21"/>
        </w:rPr>
        <w:t>standard</w:t>
      </w:r>
      <w:r>
        <w:rPr>
          <w:spacing w:val="-6"/>
          <w:w w:val="105"/>
          <w:sz w:val="21"/>
        </w:rPr>
        <w:t> </w:t>
      </w:r>
      <w:r>
        <w:rPr>
          <w:w w:val="105"/>
          <w:sz w:val="21"/>
        </w:rPr>
        <w:t>of</w:t>
      </w:r>
      <w:r>
        <w:rPr>
          <w:spacing w:val="-6"/>
          <w:w w:val="105"/>
          <w:sz w:val="21"/>
        </w:rPr>
        <w:t> </w:t>
      </w:r>
      <w:r>
        <w:rPr>
          <w:w w:val="105"/>
          <w:sz w:val="21"/>
        </w:rPr>
        <w:t>proof</w:t>
      </w:r>
      <w:r>
        <w:rPr>
          <w:spacing w:val="-6"/>
          <w:w w:val="105"/>
          <w:sz w:val="21"/>
        </w:rPr>
        <w:t> </w:t>
      </w:r>
      <w:r>
        <w:rPr>
          <w:w w:val="105"/>
          <w:sz w:val="21"/>
        </w:rPr>
        <w:t>in</w:t>
      </w:r>
      <w:r>
        <w:rPr>
          <w:spacing w:val="-6"/>
          <w:w w:val="105"/>
          <w:sz w:val="21"/>
        </w:rPr>
        <w:t> </w:t>
      </w:r>
      <w:r>
        <w:rPr>
          <w:spacing w:val="-3"/>
          <w:w w:val="105"/>
          <w:sz w:val="21"/>
        </w:rPr>
        <w:t>relation</w:t>
      </w:r>
      <w:r>
        <w:rPr>
          <w:spacing w:val="-7"/>
          <w:w w:val="105"/>
          <w:sz w:val="21"/>
        </w:rPr>
        <w:t> </w:t>
      </w:r>
      <w:r>
        <w:rPr>
          <w:spacing w:val="-3"/>
          <w:w w:val="105"/>
          <w:sz w:val="21"/>
        </w:rPr>
        <w:t>to</w:t>
      </w:r>
      <w:r>
        <w:rPr>
          <w:spacing w:val="-6"/>
          <w:w w:val="105"/>
          <w:sz w:val="21"/>
        </w:rPr>
        <w:t> </w:t>
      </w:r>
      <w:r>
        <w:rPr>
          <w:w w:val="105"/>
          <w:sz w:val="21"/>
        </w:rPr>
        <w:t>the</w:t>
      </w:r>
      <w:r>
        <w:rPr>
          <w:spacing w:val="-6"/>
          <w:w w:val="105"/>
          <w:sz w:val="21"/>
        </w:rPr>
        <w:t> </w:t>
      </w:r>
      <w:r>
        <w:rPr>
          <w:w w:val="105"/>
          <w:sz w:val="21"/>
        </w:rPr>
        <w:t>fitness</w:t>
      </w:r>
      <w:r>
        <w:rPr>
          <w:spacing w:val="-6"/>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accused</w:t>
      </w:r>
      <w:r>
        <w:rPr>
          <w:spacing w:val="-6"/>
          <w:w w:val="105"/>
          <w:sz w:val="21"/>
        </w:rPr>
        <w:t> </w:t>
      </w:r>
      <w:r>
        <w:rPr>
          <w:w w:val="105"/>
          <w:sz w:val="21"/>
        </w:rPr>
        <w:t>person</w:t>
      </w:r>
      <w:r>
        <w:rPr>
          <w:spacing w:val="-6"/>
          <w:w w:val="105"/>
          <w:sz w:val="21"/>
        </w:rPr>
        <w:t> </w:t>
      </w:r>
      <w:r>
        <w:rPr>
          <w:spacing w:val="-3"/>
          <w:w w:val="105"/>
          <w:sz w:val="21"/>
        </w:rPr>
        <w:t>to</w:t>
      </w:r>
      <w:r>
        <w:rPr>
          <w:spacing w:val="-6"/>
          <w:w w:val="105"/>
          <w:sz w:val="21"/>
        </w:rPr>
        <w:t> </w:t>
      </w:r>
      <w:r>
        <w:rPr>
          <w:w w:val="105"/>
          <w:sz w:val="21"/>
        </w:rPr>
        <w:t>stand</w:t>
      </w:r>
      <w:r>
        <w:rPr>
          <w:spacing w:val="-6"/>
          <w:w w:val="105"/>
          <w:sz w:val="21"/>
        </w:rPr>
        <w:t> </w:t>
      </w:r>
      <w:r>
        <w:rPr>
          <w:w w:val="105"/>
          <w:sz w:val="21"/>
        </w:rPr>
        <w:t>trial</w:t>
      </w:r>
      <w:r>
        <w:rPr>
          <w:spacing w:val="-6"/>
          <w:w w:val="105"/>
          <w:sz w:val="21"/>
        </w:rPr>
        <w:t> </w:t>
      </w:r>
      <w:r>
        <w:rPr>
          <w:w w:val="105"/>
          <w:sz w:val="21"/>
        </w:rPr>
        <w:t>is the </w:t>
      </w:r>
      <w:r>
        <w:rPr>
          <w:spacing w:val="-3"/>
          <w:w w:val="105"/>
          <w:sz w:val="21"/>
        </w:rPr>
        <w:t>balance </w:t>
      </w:r>
      <w:r>
        <w:rPr>
          <w:w w:val="105"/>
          <w:sz w:val="21"/>
        </w:rPr>
        <w:t>of</w:t>
      </w:r>
      <w:r>
        <w:rPr>
          <w:spacing w:val="19"/>
          <w:w w:val="105"/>
          <w:sz w:val="21"/>
        </w:rPr>
        <w:t> </w:t>
      </w:r>
      <w:r>
        <w:rPr>
          <w:spacing w:val="-4"/>
          <w:w w:val="105"/>
          <w:sz w:val="21"/>
        </w:rPr>
        <w:t>probabilities.</w:t>
      </w:r>
      <w:r>
        <w:rPr>
          <w:spacing w:val="-4"/>
          <w:w w:val="105"/>
          <w:position w:val="7"/>
          <w:sz w:val="12"/>
        </w:rPr>
        <w:t>105</w:t>
      </w:r>
    </w:p>
    <w:p>
      <w:pPr>
        <w:pStyle w:val="ListParagraph"/>
        <w:numPr>
          <w:ilvl w:val="1"/>
          <w:numId w:val="5"/>
        </w:numPr>
        <w:tabs>
          <w:tab w:pos="2381" w:val="left" w:leader="none"/>
          <w:tab w:pos="2382" w:val="left" w:leader="none"/>
        </w:tabs>
        <w:spacing w:line="242" w:lineRule="auto" w:before="128" w:after="0"/>
        <w:ind w:left="2381" w:right="1655" w:hanging="794"/>
        <w:jc w:val="left"/>
        <w:rPr>
          <w:sz w:val="21"/>
        </w:rPr>
      </w:pPr>
      <w:r>
        <w:rPr>
          <w:w w:val="105"/>
          <w:sz w:val="21"/>
        </w:rPr>
        <w:t>As discussed at </w:t>
      </w:r>
      <w:r>
        <w:rPr>
          <w:spacing w:val="-4"/>
          <w:w w:val="105"/>
          <w:sz w:val="21"/>
        </w:rPr>
        <w:t>[4.14], </w:t>
      </w:r>
      <w:r>
        <w:rPr>
          <w:w w:val="105"/>
          <w:sz w:val="21"/>
        </w:rPr>
        <w:t>if a jury finds the </w:t>
      </w:r>
      <w:r>
        <w:rPr>
          <w:spacing w:val="-3"/>
          <w:w w:val="105"/>
          <w:sz w:val="21"/>
        </w:rPr>
        <w:t>accused </w:t>
      </w:r>
      <w:r>
        <w:rPr>
          <w:w w:val="105"/>
          <w:sz w:val="21"/>
        </w:rPr>
        <w:t>person unfit </w:t>
      </w:r>
      <w:r>
        <w:rPr>
          <w:spacing w:val="-3"/>
          <w:w w:val="105"/>
          <w:sz w:val="21"/>
        </w:rPr>
        <w:t>to </w:t>
      </w:r>
      <w:r>
        <w:rPr>
          <w:w w:val="105"/>
          <w:sz w:val="21"/>
        </w:rPr>
        <w:t>stand </w:t>
      </w:r>
      <w:r>
        <w:rPr>
          <w:spacing w:val="-3"/>
          <w:w w:val="105"/>
          <w:sz w:val="21"/>
        </w:rPr>
        <w:t>trial, </w:t>
      </w:r>
      <w:r>
        <w:rPr>
          <w:w w:val="105"/>
          <w:sz w:val="21"/>
        </w:rPr>
        <w:t>the matter proceeds </w:t>
      </w:r>
      <w:r>
        <w:rPr>
          <w:spacing w:val="-3"/>
          <w:w w:val="105"/>
          <w:sz w:val="21"/>
        </w:rPr>
        <w:t>to </w:t>
      </w:r>
      <w:r>
        <w:rPr>
          <w:w w:val="105"/>
          <w:sz w:val="21"/>
        </w:rPr>
        <w:t>a special </w:t>
      </w:r>
      <w:r>
        <w:rPr>
          <w:spacing w:val="-3"/>
          <w:w w:val="105"/>
          <w:sz w:val="21"/>
        </w:rPr>
        <w:t>hearing before </w:t>
      </w:r>
      <w:r>
        <w:rPr>
          <w:w w:val="105"/>
          <w:sz w:val="21"/>
        </w:rPr>
        <w:t>a jury unless the judge </w:t>
      </w:r>
      <w:r>
        <w:rPr>
          <w:spacing w:val="-3"/>
          <w:w w:val="105"/>
          <w:sz w:val="21"/>
        </w:rPr>
        <w:t>determines that </w:t>
      </w:r>
      <w:r>
        <w:rPr>
          <w:w w:val="105"/>
          <w:sz w:val="21"/>
        </w:rPr>
        <w:t>the </w:t>
      </w:r>
      <w:r>
        <w:rPr>
          <w:spacing w:val="-3"/>
          <w:w w:val="105"/>
          <w:sz w:val="21"/>
        </w:rPr>
        <w:t>accused </w:t>
      </w:r>
      <w:r>
        <w:rPr>
          <w:w w:val="105"/>
          <w:sz w:val="21"/>
        </w:rPr>
        <w:t>person is </w:t>
      </w:r>
      <w:r>
        <w:rPr>
          <w:spacing w:val="-4"/>
          <w:w w:val="105"/>
          <w:sz w:val="21"/>
        </w:rPr>
        <w:t>likely </w:t>
      </w:r>
      <w:r>
        <w:rPr>
          <w:spacing w:val="-3"/>
          <w:w w:val="105"/>
          <w:sz w:val="21"/>
        </w:rPr>
        <w:t>to </w:t>
      </w:r>
      <w:r>
        <w:rPr>
          <w:w w:val="105"/>
          <w:sz w:val="21"/>
        </w:rPr>
        <w:t>become fit </w:t>
      </w:r>
      <w:r>
        <w:rPr>
          <w:spacing w:val="-3"/>
          <w:w w:val="105"/>
          <w:sz w:val="21"/>
        </w:rPr>
        <w:t>to </w:t>
      </w:r>
      <w:r>
        <w:rPr>
          <w:w w:val="105"/>
          <w:sz w:val="21"/>
        </w:rPr>
        <w:t>stand trial </w:t>
      </w:r>
      <w:r>
        <w:rPr>
          <w:spacing w:val="-3"/>
          <w:w w:val="105"/>
          <w:sz w:val="21"/>
        </w:rPr>
        <w:t>within </w:t>
      </w:r>
      <w:r>
        <w:rPr>
          <w:spacing w:val="-9"/>
          <w:w w:val="105"/>
          <w:sz w:val="21"/>
        </w:rPr>
        <w:t>12 </w:t>
      </w:r>
      <w:r>
        <w:rPr>
          <w:spacing w:val="-3"/>
          <w:w w:val="105"/>
          <w:sz w:val="21"/>
        </w:rPr>
        <w:t>months </w:t>
      </w:r>
      <w:r>
        <w:rPr>
          <w:w w:val="105"/>
          <w:sz w:val="21"/>
        </w:rPr>
        <w:t>and </w:t>
      </w:r>
      <w:r>
        <w:rPr>
          <w:spacing w:val="-3"/>
          <w:w w:val="105"/>
          <w:sz w:val="21"/>
        </w:rPr>
        <w:t>adjourns </w:t>
      </w:r>
      <w:r>
        <w:rPr>
          <w:w w:val="105"/>
          <w:sz w:val="21"/>
        </w:rPr>
        <w:t>the </w:t>
      </w:r>
      <w:r>
        <w:rPr>
          <w:spacing w:val="-4"/>
          <w:w w:val="105"/>
          <w:sz w:val="21"/>
        </w:rPr>
        <w:t>matter. </w:t>
      </w:r>
      <w:r>
        <w:rPr>
          <w:w w:val="105"/>
          <w:sz w:val="21"/>
        </w:rPr>
        <w:t>A special</w:t>
      </w:r>
      <w:r>
        <w:rPr>
          <w:spacing w:val="-6"/>
          <w:w w:val="105"/>
          <w:sz w:val="21"/>
        </w:rPr>
        <w:t> </w:t>
      </w:r>
      <w:r>
        <w:rPr>
          <w:spacing w:val="-3"/>
          <w:w w:val="105"/>
          <w:sz w:val="21"/>
        </w:rPr>
        <w:t>hearing</w:t>
      </w:r>
      <w:r>
        <w:rPr>
          <w:spacing w:val="-6"/>
          <w:w w:val="105"/>
          <w:sz w:val="21"/>
        </w:rPr>
        <w:t> </w:t>
      </w:r>
      <w:r>
        <w:rPr>
          <w:w w:val="105"/>
          <w:sz w:val="21"/>
        </w:rPr>
        <w:t>is</w:t>
      </w:r>
      <w:r>
        <w:rPr>
          <w:spacing w:val="-5"/>
          <w:w w:val="105"/>
          <w:sz w:val="21"/>
        </w:rPr>
        <w:t> </w:t>
      </w:r>
      <w:r>
        <w:rPr>
          <w:w w:val="105"/>
          <w:sz w:val="21"/>
        </w:rPr>
        <w:t>also</w:t>
      </w:r>
      <w:r>
        <w:rPr>
          <w:spacing w:val="-6"/>
          <w:w w:val="105"/>
          <w:sz w:val="21"/>
        </w:rPr>
        <w:t> </w:t>
      </w:r>
      <w:r>
        <w:rPr>
          <w:w w:val="105"/>
          <w:sz w:val="21"/>
        </w:rPr>
        <w:t>conducted</w:t>
      </w:r>
      <w:r>
        <w:rPr>
          <w:spacing w:val="-6"/>
          <w:w w:val="105"/>
          <w:sz w:val="21"/>
        </w:rPr>
        <w:t> </w:t>
      </w:r>
      <w:r>
        <w:rPr>
          <w:w w:val="105"/>
          <w:sz w:val="21"/>
        </w:rPr>
        <w:t>if</w:t>
      </w:r>
      <w:r>
        <w:rPr>
          <w:spacing w:val="-5"/>
          <w:w w:val="105"/>
          <w:sz w:val="21"/>
        </w:rPr>
        <w:t> </w:t>
      </w:r>
      <w:r>
        <w:rPr>
          <w:w w:val="105"/>
          <w:sz w:val="21"/>
        </w:rPr>
        <w:t>the</w:t>
      </w:r>
      <w:r>
        <w:rPr>
          <w:spacing w:val="-6"/>
          <w:w w:val="105"/>
          <w:sz w:val="21"/>
        </w:rPr>
        <w:t> </w:t>
      </w:r>
      <w:r>
        <w:rPr>
          <w:spacing w:val="-3"/>
          <w:w w:val="105"/>
          <w:sz w:val="21"/>
        </w:rPr>
        <w:t>accused</w:t>
      </w:r>
      <w:r>
        <w:rPr>
          <w:spacing w:val="-6"/>
          <w:w w:val="105"/>
          <w:sz w:val="21"/>
        </w:rPr>
        <w:t> </w:t>
      </w:r>
      <w:r>
        <w:rPr>
          <w:w w:val="105"/>
          <w:sz w:val="21"/>
        </w:rPr>
        <w:t>person</w:t>
      </w:r>
      <w:r>
        <w:rPr>
          <w:spacing w:val="-5"/>
          <w:w w:val="105"/>
          <w:sz w:val="21"/>
        </w:rPr>
        <w:t> </w:t>
      </w:r>
      <w:r>
        <w:rPr>
          <w:spacing w:val="-3"/>
          <w:w w:val="105"/>
          <w:sz w:val="21"/>
        </w:rPr>
        <w:t>remains</w:t>
      </w:r>
      <w:r>
        <w:rPr>
          <w:spacing w:val="-6"/>
          <w:w w:val="105"/>
          <w:sz w:val="21"/>
        </w:rPr>
        <w:t> </w:t>
      </w:r>
      <w:r>
        <w:rPr>
          <w:w w:val="105"/>
          <w:sz w:val="21"/>
        </w:rPr>
        <w:t>unfit</w:t>
      </w:r>
      <w:r>
        <w:rPr>
          <w:spacing w:val="-6"/>
          <w:w w:val="105"/>
          <w:sz w:val="21"/>
        </w:rPr>
        <w:t> </w:t>
      </w:r>
      <w:r>
        <w:rPr>
          <w:spacing w:val="-3"/>
          <w:w w:val="105"/>
          <w:sz w:val="21"/>
        </w:rPr>
        <w:t>following</w:t>
      </w:r>
      <w:r>
        <w:rPr>
          <w:spacing w:val="-5"/>
          <w:w w:val="105"/>
          <w:sz w:val="21"/>
        </w:rPr>
        <w:t> </w:t>
      </w:r>
      <w:r>
        <w:rPr>
          <w:w w:val="105"/>
          <w:sz w:val="21"/>
        </w:rPr>
        <w:t>the</w:t>
      </w:r>
      <w:r>
        <w:rPr>
          <w:spacing w:val="-6"/>
          <w:w w:val="105"/>
          <w:sz w:val="21"/>
        </w:rPr>
        <w:t> </w:t>
      </w:r>
      <w:r>
        <w:rPr>
          <w:w w:val="105"/>
          <w:sz w:val="21"/>
        </w:rPr>
        <w:t>period of</w:t>
      </w:r>
      <w:r>
        <w:rPr>
          <w:spacing w:val="5"/>
          <w:w w:val="105"/>
          <w:sz w:val="21"/>
        </w:rPr>
        <w:t> </w:t>
      </w:r>
      <w:r>
        <w:rPr>
          <w:spacing w:val="-3"/>
          <w:w w:val="105"/>
          <w:sz w:val="21"/>
        </w:rPr>
        <w:t>adjournment.</w:t>
      </w:r>
    </w:p>
    <w:p>
      <w:pPr>
        <w:pStyle w:val="BodyText"/>
        <w:spacing w:before="2"/>
        <w:rPr>
          <w:sz w:val="25"/>
        </w:rPr>
      </w:pPr>
    </w:p>
    <w:p>
      <w:pPr>
        <w:pStyle w:val="Heading3"/>
      </w:pPr>
      <w:bookmarkStart w:name="_TOC_250089" w:id="106"/>
      <w:bookmarkEnd w:id="106"/>
      <w:r>
        <w:rPr>
          <w:w w:val="115"/>
        </w:rPr>
        <w:t>Issues in relation to the process for determining unfitness to stand trial</w:t>
      </w:r>
    </w:p>
    <w:p>
      <w:pPr>
        <w:pStyle w:val="ListParagraph"/>
        <w:numPr>
          <w:ilvl w:val="1"/>
          <w:numId w:val="5"/>
        </w:numPr>
        <w:tabs>
          <w:tab w:pos="2381" w:val="left" w:leader="none"/>
          <w:tab w:pos="2382" w:val="left" w:leader="none"/>
        </w:tabs>
        <w:spacing w:line="242" w:lineRule="auto" w:before="137" w:after="0"/>
        <w:ind w:left="2381" w:right="1747"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consider </w:t>
      </w:r>
      <w:r>
        <w:rPr>
          <w:w w:val="105"/>
          <w:sz w:val="21"/>
        </w:rPr>
        <w:t>whether the process of </w:t>
      </w:r>
      <w:r>
        <w:rPr>
          <w:spacing w:val="-3"/>
          <w:w w:val="105"/>
          <w:sz w:val="21"/>
        </w:rPr>
        <w:t>determining </w:t>
      </w:r>
      <w:r>
        <w:rPr>
          <w:w w:val="105"/>
          <w:sz w:val="21"/>
        </w:rPr>
        <w:t>unfitness </w:t>
      </w:r>
      <w:r>
        <w:rPr>
          <w:spacing w:val="-3"/>
          <w:w w:val="105"/>
          <w:sz w:val="21"/>
        </w:rPr>
        <w:t>to </w:t>
      </w:r>
      <w:r>
        <w:rPr>
          <w:w w:val="105"/>
          <w:sz w:val="21"/>
        </w:rPr>
        <w:t>stand trial can be </w:t>
      </w:r>
      <w:r>
        <w:rPr>
          <w:spacing w:val="-3"/>
          <w:w w:val="105"/>
          <w:sz w:val="21"/>
        </w:rPr>
        <w:t>improved. </w:t>
      </w:r>
      <w:r>
        <w:rPr>
          <w:w w:val="105"/>
          <w:sz w:val="21"/>
        </w:rPr>
        <w:t>In its </w:t>
      </w:r>
      <w:r>
        <w:rPr>
          <w:spacing w:val="-3"/>
          <w:w w:val="105"/>
          <w:sz w:val="21"/>
        </w:rPr>
        <w:t>preliminary research, </w:t>
      </w:r>
      <w:r>
        <w:rPr>
          <w:w w:val="105"/>
          <w:sz w:val="21"/>
        </w:rPr>
        <w:t>the </w:t>
      </w:r>
      <w:r>
        <w:rPr>
          <w:spacing w:val="-3"/>
          <w:w w:val="105"/>
          <w:sz w:val="21"/>
        </w:rPr>
        <w:t>Commission</w:t>
      </w:r>
      <w:r>
        <w:rPr>
          <w:spacing w:val="-10"/>
          <w:w w:val="105"/>
          <w:sz w:val="21"/>
        </w:rPr>
        <w:t> </w:t>
      </w:r>
      <w:r>
        <w:rPr>
          <w:w w:val="105"/>
          <w:sz w:val="21"/>
        </w:rPr>
        <w:t>identified</w:t>
      </w:r>
      <w:r>
        <w:rPr>
          <w:spacing w:val="-9"/>
          <w:w w:val="105"/>
          <w:sz w:val="21"/>
        </w:rPr>
        <w:t> </w:t>
      </w:r>
      <w:r>
        <w:rPr>
          <w:w w:val="105"/>
          <w:sz w:val="21"/>
        </w:rPr>
        <w:t>a</w:t>
      </w:r>
      <w:r>
        <w:rPr>
          <w:spacing w:val="-9"/>
          <w:w w:val="105"/>
          <w:sz w:val="21"/>
        </w:rPr>
        <w:t> </w:t>
      </w:r>
      <w:r>
        <w:rPr>
          <w:w w:val="105"/>
          <w:sz w:val="21"/>
        </w:rPr>
        <w:t>number</w:t>
      </w:r>
      <w:r>
        <w:rPr>
          <w:spacing w:val="-9"/>
          <w:w w:val="105"/>
          <w:sz w:val="21"/>
        </w:rPr>
        <w:t> </w:t>
      </w:r>
      <w:r>
        <w:rPr>
          <w:w w:val="105"/>
          <w:sz w:val="21"/>
        </w:rPr>
        <w:t>of</w:t>
      </w:r>
      <w:r>
        <w:rPr>
          <w:spacing w:val="-9"/>
          <w:w w:val="105"/>
          <w:sz w:val="21"/>
        </w:rPr>
        <w:t> </w:t>
      </w:r>
      <w:r>
        <w:rPr>
          <w:w w:val="105"/>
          <w:sz w:val="21"/>
        </w:rPr>
        <w:t>possible</w:t>
      </w:r>
      <w:r>
        <w:rPr>
          <w:spacing w:val="-9"/>
          <w:w w:val="105"/>
          <w:sz w:val="21"/>
        </w:rPr>
        <w:t> </w:t>
      </w:r>
      <w:r>
        <w:rPr>
          <w:w w:val="105"/>
          <w:sz w:val="21"/>
        </w:rPr>
        <w:t>issues</w:t>
      </w:r>
      <w:r>
        <w:rPr>
          <w:spacing w:val="-9"/>
          <w:w w:val="105"/>
          <w:sz w:val="21"/>
        </w:rPr>
        <w:t> </w:t>
      </w:r>
      <w:r>
        <w:rPr>
          <w:w w:val="105"/>
          <w:sz w:val="21"/>
        </w:rPr>
        <w:t>in</w:t>
      </w:r>
      <w:r>
        <w:rPr>
          <w:spacing w:val="-9"/>
          <w:w w:val="105"/>
          <w:sz w:val="21"/>
        </w:rPr>
        <w:t> </w:t>
      </w:r>
      <w:r>
        <w:rPr>
          <w:spacing w:val="-3"/>
          <w:w w:val="105"/>
          <w:sz w:val="21"/>
        </w:rPr>
        <w:t>relation</w:t>
      </w:r>
      <w:r>
        <w:rPr>
          <w:spacing w:val="-9"/>
          <w:w w:val="105"/>
          <w:sz w:val="21"/>
        </w:rPr>
        <w:t> </w:t>
      </w:r>
      <w:r>
        <w:rPr>
          <w:spacing w:val="-3"/>
          <w:w w:val="105"/>
          <w:sz w:val="21"/>
        </w:rPr>
        <w:t>to</w:t>
      </w:r>
      <w:r>
        <w:rPr>
          <w:spacing w:val="-9"/>
          <w:w w:val="105"/>
          <w:sz w:val="21"/>
        </w:rPr>
        <w:t> </w:t>
      </w:r>
      <w:r>
        <w:rPr>
          <w:w w:val="105"/>
          <w:sz w:val="21"/>
        </w:rPr>
        <w:t>the</w:t>
      </w:r>
      <w:r>
        <w:rPr>
          <w:spacing w:val="-9"/>
          <w:w w:val="105"/>
          <w:sz w:val="21"/>
        </w:rPr>
        <w:t> </w:t>
      </w:r>
      <w:r>
        <w:rPr>
          <w:spacing w:val="-3"/>
          <w:w w:val="105"/>
          <w:sz w:val="21"/>
        </w:rPr>
        <w:t>current</w:t>
      </w:r>
      <w:r>
        <w:rPr>
          <w:spacing w:val="-10"/>
          <w:w w:val="105"/>
          <w:sz w:val="21"/>
        </w:rPr>
        <w:t> </w:t>
      </w:r>
      <w:r>
        <w:rPr>
          <w:w w:val="105"/>
          <w:sz w:val="21"/>
        </w:rPr>
        <w:t>operation</w:t>
      </w:r>
      <w:r>
        <w:rPr>
          <w:spacing w:val="-9"/>
          <w:w w:val="105"/>
          <w:sz w:val="21"/>
        </w:rPr>
        <w:t> </w:t>
      </w:r>
      <w:r>
        <w:rPr>
          <w:w w:val="105"/>
          <w:sz w:val="21"/>
        </w:rPr>
        <w:t>of the process </w:t>
      </w:r>
      <w:r>
        <w:rPr>
          <w:spacing w:val="-3"/>
          <w:w w:val="105"/>
          <w:sz w:val="21"/>
        </w:rPr>
        <w:t>for determining </w:t>
      </w:r>
      <w:r>
        <w:rPr>
          <w:w w:val="105"/>
          <w:sz w:val="21"/>
        </w:rPr>
        <w:t>unfitness </w:t>
      </w:r>
      <w:r>
        <w:rPr>
          <w:spacing w:val="-3"/>
          <w:w w:val="105"/>
          <w:sz w:val="21"/>
        </w:rPr>
        <w:t>to </w:t>
      </w:r>
      <w:r>
        <w:rPr>
          <w:w w:val="105"/>
          <w:sz w:val="21"/>
        </w:rPr>
        <w:t>stand </w:t>
      </w:r>
      <w:r>
        <w:rPr>
          <w:spacing w:val="-3"/>
          <w:w w:val="105"/>
          <w:sz w:val="21"/>
        </w:rPr>
        <w:t>trial. </w:t>
      </w:r>
      <w:r>
        <w:rPr>
          <w:w w:val="105"/>
          <w:sz w:val="21"/>
        </w:rPr>
        <w:t>These issues </w:t>
      </w:r>
      <w:r>
        <w:rPr>
          <w:spacing w:val="-3"/>
          <w:w w:val="105"/>
          <w:sz w:val="21"/>
        </w:rPr>
        <w:t>relate</w:t>
      </w:r>
      <w:r>
        <w:rPr>
          <w:spacing w:val="13"/>
          <w:w w:val="105"/>
          <w:sz w:val="21"/>
        </w:rPr>
        <w:t> </w:t>
      </w:r>
      <w:r>
        <w:rPr>
          <w:w w:val="105"/>
          <w:sz w:val="21"/>
        </w:rPr>
        <w:t>to:</w:t>
      </w:r>
    </w:p>
    <w:p>
      <w:pPr>
        <w:pStyle w:val="ListParagraph"/>
        <w:numPr>
          <w:ilvl w:val="2"/>
          <w:numId w:val="5"/>
        </w:numPr>
        <w:tabs>
          <w:tab w:pos="2721" w:val="left" w:leader="none"/>
          <w:tab w:pos="2722" w:val="left" w:leader="none"/>
        </w:tabs>
        <w:spacing w:line="242" w:lineRule="auto" w:before="125" w:after="0"/>
        <w:ind w:left="2721" w:right="1650" w:hanging="340"/>
        <w:jc w:val="left"/>
        <w:rPr>
          <w:sz w:val="21"/>
        </w:rPr>
      </w:pPr>
      <w:r>
        <w:rPr>
          <w:sz w:val="21"/>
        </w:rPr>
        <w:t>the </w:t>
      </w:r>
      <w:r>
        <w:rPr>
          <w:spacing w:val="-3"/>
          <w:sz w:val="21"/>
        </w:rPr>
        <w:t>requirement to ‘plead’  </w:t>
      </w:r>
      <w:r>
        <w:rPr>
          <w:sz w:val="21"/>
        </w:rPr>
        <w:t>in a committal </w:t>
      </w:r>
      <w:r>
        <w:rPr>
          <w:spacing w:val="-3"/>
          <w:sz w:val="21"/>
        </w:rPr>
        <w:t>proceeding</w:t>
      </w:r>
      <w:r>
        <w:rPr>
          <w:spacing w:val="41"/>
          <w:sz w:val="21"/>
        </w:rPr>
        <w:t> </w:t>
      </w:r>
      <w:r>
        <w:rPr>
          <w:sz w:val="21"/>
        </w:rPr>
        <w:t>where the question of unfitness  </w:t>
      </w:r>
      <w:r>
        <w:rPr>
          <w:spacing w:val="-3"/>
          <w:sz w:val="21"/>
        </w:rPr>
        <w:t>to </w:t>
      </w:r>
      <w:r>
        <w:rPr>
          <w:sz w:val="21"/>
        </w:rPr>
        <w:t>stand trial is</w:t>
      </w:r>
      <w:r>
        <w:rPr>
          <w:spacing w:val="35"/>
          <w:sz w:val="21"/>
        </w:rPr>
        <w:t> </w:t>
      </w:r>
      <w:r>
        <w:rPr>
          <w:spacing w:val="-2"/>
          <w:sz w:val="21"/>
        </w:rPr>
        <w:t>raised</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sz w:val="21"/>
        </w:rPr>
        <w:t>the role of lawyers in the process </w:t>
      </w:r>
      <w:r>
        <w:rPr>
          <w:spacing w:val="-3"/>
          <w:sz w:val="21"/>
        </w:rPr>
        <w:t>for  determining  </w:t>
      </w:r>
      <w:r>
        <w:rPr>
          <w:sz w:val="21"/>
        </w:rPr>
        <w:t>unfitness </w:t>
      </w:r>
      <w:r>
        <w:rPr>
          <w:spacing w:val="-3"/>
          <w:sz w:val="21"/>
        </w:rPr>
        <w:t>to</w:t>
      </w:r>
      <w:r>
        <w:rPr>
          <w:spacing w:val="41"/>
          <w:sz w:val="21"/>
        </w:rPr>
        <w:t> </w:t>
      </w:r>
      <w:r>
        <w:rPr>
          <w:sz w:val="21"/>
        </w:rPr>
        <w:t>stand </w:t>
      </w:r>
      <w:r>
        <w:rPr>
          <w:spacing w:val="11"/>
          <w:sz w:val="21"/>
        </w:rPr>
        <w:t> </w:t>
      </w:r>
      <w:r>
        <w:rPr>
          <w:sz w:val="21"/>
        </w:rPr>
        <w:t>trial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 role of experts in the process </w:t>
      </w:r>
      <w:r>
        <w:rPr>
          <w:spacing w:val="-3"/>
          <w:sz w:val="21"/>
        </w:rPr>
        <w:t>for  determining  </w:t>
      </w:r>
      <w:r>
        <w:rPr>
          <w:sz w:val="21"/>
        </w:rPr>
        <w:t>unfitness </w:t>
      </w:r>
      <w:r>
        <w:rPr>
          <w:spacing w:val="-3"/>
          <w:sz w:val="21"/>
        </w:rPr>
        <w:t>to</w:t>
      </w:r>
      <w:r>
        <w:rPr>
          <w:spacing w:val="41"/>
          <w:sz w:val="21"/>
        </w:rPr>
        <w:t> </w:t>
      </w:r>
      <w:r>
        <w:rPr>
          <w:sz w:val="21"/>
        </w:rPr>
        <w:t>stand </w:t>
      </w:r>
      <w:r>
        <w:rPr>
          <w:spacing w:val="11"/>
          <w:sz w:val="21"/>
        </w:rPr>
        <w:t> </w:t>
      </w:r>
      <w:r>
        <w:rPr>
          <w:sz w:val="21"/>
        </w:rPr>
        <w:t>trial</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z w:val="21"/>
        </w:rPr>
        <w:t>jury</w:t>
      </w:r>
      <w:r>
        <w:rPr>
          <w:spacing w:val="9"/>
          <w:sz w:val="21"/>
        </w:rPr>
        <w:t> </w:t>
      </w:r>
      <w:r>
        <w:rPr>
          <w:spacing w:val="-3"/>
          <w:sz w:val="21"/>
        </w:rPr>
        <w:t>involvement</w:t>
      </w:r>
      <w:r>
        <w:rPr>
          <w:spacing w:val="9"/>
          <w:sz w:val="21"/>
        </w:rPr>
        <w:t> </w:t>
      </w:r>
      <w:r>
        <w:rPr>
          <w:sz w:val="21"/>
        </w:rPr>
        <w:t>in</w:t>
      </w:r>
      <w:r>
        <w:rPr>
          <w:spacing w:val="9"/>
          <w:sz w:val="21"/>
        </w:rPr>
        <w:t> </w:t>
      </w:r>
      <w:r>
        <w:rPr>
          <w:spacing w:val="-3"/>
          <w:sz w:val="21"/>
        </w:rPr>
        <w:t>all</w:t>
      </w:r>
      <w:r>
        <w:rPr>
          <w:spacing w:val="9"/>
          <w:sz w:val="21"/>
        </w:rPr>
        <w:t> </w:t>
      </w:r>
      <w:r>
        <w:rPr>
          <w:spacing w:val="-3"/>
          <w:sz w:val="21"/>
        </w:rPr>
        <w:t>investigations</w:t>
      </w:r>
      <w:r>
        <w:rPr>
          <w:spacing w:val="9"/>
          <w:sz w:val="21"/>
        </w:rPr>
        <w:t> </w:t>
      </w:r>
      <w:r>
        <w:rPr>
          <w:sz w:val="21"/>
        </w:rPr>
        <w:t>of</w:t>
      </w:r>
      <w:r>
        <w:rPr>
          <w:spacing w:val="10"/>
          <w:sz w:val="21"/>
        </w:rPr>
        <w:t> </w:t>
      </w:r>
      <w:r>
        <w:rPr>
          <w:sz w:val="21"/>
        </w:rPr>
        <w:t>unfitness</w:t>
      </w:r>
      <w:r>
        <w:rPr>
          <w:spacing w:val="9"/>
          <w:sz w:val="21"/>
        </w:rPr>
        <w:t> </w:t>
      </w:r>
      <w:r>
        <w:rPr>
          <w:spacing w:val="-3"/>
          <w:sz w:val="21"/>
        </w:rPr>
        <w:t>to</w:t>
      </w:r>
      <w:r>
        <w:rPr>
          <w:spacing w:val="9"/>
          <w:sz w:val="21"/>
        </w:rPr>
        <w:t> </w:t>
      </w:r>
      <w:r>
        <w:rPr>
          <w:sz w:val="21"/>
        </w:rPr>
        <w:t>stand</w:t>
      </w:r>
      <w:r>
        <w:rPr>
          <w:spacing w:val="9"/>
          <w:sz w:val="21"/>
        </w:rPr>
        <w:t> </w:t>
      </w:r>
      <w:r>
        <w:rPr>
          <w:sz w:val="21"/>
        </w:rPr>
        <w:t>trial</w:t>
      </w:r>
    </w:p>
    <w:p>
      <w:pPr>
        <w:pStyle w:val="ListParagraph"/>
        <w:numPr>
          <w:ilvl w:val="2"/>
          <w:numId w:val="5"/>
        </w:numPr>
        <w:tabs>
          <w:tab w:pos="2721" w:val="left" w:leader="none"/>
          <w:tab w:pos="2722" w:val="left" w:leader="none"/>
        </w:tabs>
        <w:spacing w:line="242" w:lineRule="auto" w:before="124" w:after="0"/>
        <w:ind w:left="2721" w:right="2282" w:hanging="340"/>
        <w:jc w:val="left"/>
        <w:rPr>
          <w:sz w:val="21"/>
        </w:rPr>
      </w:pPr>
      <w:r>
        <w:rPr>
          <w:w w:val="105"/>
          <w:sz w:val="21"/>
        </w:rPr>
        <w:t>the </w:t>
      </w:r>
      <w:r>
        <w:rPr>
          <w:spacing w:val="-3"/>
          <w:w w:val="105"/>
          <w:sz w:val="21"/>
        </w:rPr>
        <w:t>availability </w:t>
      </w:r>
      <w:r>
        <w:rPr>
          <w:w w:val="105"/>
          <w:sz w:val="21"/>
        </w:rPr>
        <w:t>of a </w:t>
      </w:r>
      <w:r>
        <w:rPr>
          <w:spacing w:val="-4"/>
          <w:w w:val="105"/>
          <w:sz w:val="21"/>
        </w:rPr>
        <w:t>‘consent </w:t>
      </w:r>
      <w:r>
        <w:rPr>
          <w:w w:val="105"/>
          <w:sz w:val="21"/>
        </w:rPr>
        <w:t>mental impairment’ </w:t>
      </w:r>
      <w:r>
        <w:rPr>
          <w:spacing w:val="-3"/>
          <w:w w:val="105"/>
          <w:sz w:val="21"/>
        </w:rPr>
        <w:t>hearing following </w:t>
      </w:r>
      <w:r>
        <w:rPr>
          <w:w w:val="105"/>
          <w:sz w:val="21"/>
        </w:rPr>
        <w:t>a </w:t>
      </w:r>
      <w:r>
        <w:rPr>
          <w:spacing w:val="-3"/>
          <w:w w:val="105"/>
          <w:sz w:val="21"/>
        </w:rPr>
        <w:t>finding </w:t>
      </w:r>
      <w:r>
        <w:rPr>
          <w:w w:val="105"/>
          <w:sz w:val="21"/>
        </w:rPr>
        <w:t>of unfitness </w:t>
      </w:r>
      <w:r>
        <w:rPr>
          <w:spacing w:val="-3"/>
          <w:w w:val="105"/>
          <w:sz w:val="21"/>
        </w:rPr>
        <w:t>to </w:t>
      </w:r>
      <w:r>
        <w:rPr>
          <w:w w:val="105"/>
          <w:sz w:val="21"/>
        </w:rPr>
        <w:t>stand</w:t>
      </w:r>
      <w:r>
        <w:rPr>
          <w:spacing w:val="17"/>
          <w:w w:val="105"/>
          <w:sz w:val="21"/>
        </w:rPr>
        <w:t> </w:t>
      </w:r>
      <w:r>
        <w:rPr>
          <w:w w:val="105"/>
          <w:sz w:val="21"/>
        </w:rPr>
        <w:t>trial</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the length of the</w:t>
      </w:r>
      <w:r>
        <w:rPr>
          <w:spacing w:val="20"/>
          <w:w w:val="105"/>
          <w:sz w:val="21"/>
        </w:rPr>
        <w:t> </w:t>
      </w:r>
      <w:r>
        <w:rPr>
          <w:w w:val="105"/>
          <w:sz w:val="21"/>
        </w:rPr>
        <w:t>process.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before="96"/>
        <w:ind w:left="720" w:right="0" w:firstLine="0"/>
        <w:jc w:val="left"/>
        <w:rPr>
          <w:b/>
          <w:sz w:val="24"/>
        </w:rPr>
      </w:pPr>
      <w:r>
        <w:rPr/>
        <w:pict>
          <v:shape style="position:absolute;margin-left:79.370102pt;margin-top:-30.507618pt;width:436.55pt;height:47.65pt;mso-position-horizontal-relative:page;mso-position-vertical-relative:paragraph;z-index:58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4"/>
                  </w:tblGrid>
                  <w:tr>
                    <w:trPr>
                      <w:trHeight w:val="302" w:hRule="atLeast"/>
                    </w:trPr>
                    <w:tc>
                      <w:tcPr>
                        <w:tcW w:w="506"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101</w:t>
                        </w:r>
                      </w:p>
                    </w:tc>
                    <w:tc>
                      <w:tcPr>
                        <w:tcW w:w="8224" w:type="dxa"/>
                        <w:tcBorders>
                          <w:top w:val="single" w:sz="12" w:space="0" w:color="E5EDF1"/>
                        </w:tcBorders>
                      </w:tcPr>
                      <w:p>
                        <w:pPr>
                          <w:pStyle w:val="TableParagraph"/>
                          <w:spacing w:before="6"/>
                          <w:rPr>
                            <w:b/>
                            <w:sz w:val="11"/>
                          </w:rPr>
                        </w:pPr>
                      </w:p>
                      <w:p>
                        <w:pPr>
                          <w:pStyle w:val="TableParagraph"/>
                          <w:spacing w:line="141" w:lineRule="exact" w:before="1"/>
                          <w:ind w:left="287"/>
                          <w:rPr>
                            <w:sz w:val="13"/>
                          </w:rPr>
                        </w:pPr>
                        <w:r>
                          <w:rPr>
                            <w:i/>
                            <w:sz w:val="13"/>
                          </w:rPr>
                          <w:t>Crimes (Mental Impairment and Unfitness to be Tried) Act 1997 </w:t>
                        </w:r>
                        <w:r>
                          <w:rPr>
                            <w:sz w:val="13"/>
                          </w:rPr>
                          <w:t>(Vic) s 8.</w:t>
                        </w:r>
                      </w:p>
                    </w:tc>
                  </w:tr>
                  <w:tr>
                    <w:trPr>
                      <w:trHeight w:val="160" w:hRule="atLeast"/>
                    </w:trPr>
                    <w:tc>
                      <w:tcPr>
                        <w:tcW w:w="506" w:type="dxa"/>
                      </w:tcPr>
                      <w:p>
                        <w:pPr>
                          <w:pStyle w:val="TableParagraph"/>
                          <w:spacing w:line="140" w:lineRule="exact"/>
                          <w:rPr>
                            <w:sz w:val="13"/>
                          </w:rPr>
                        </w:pPr>
                        <w:r>
                          <w:rPr>
                            <w:w w:val="110"/>
                            <w:sz w:val="13"/>
                          </w:rPr>
                          <w:t>102</w:t>
                        </w:r>
                      </w:p>
                    </w:tc>
                    <w:tc>
                      <w:tcPr>
                        <w:tcW w:w="8224" w:type="dxa"/>
                      </w:tcPr>
                      <w:p>
                        <w:pPr>
                          <w:pStyle w:val="TableParagraph"/>
                          <w:spacing w:line="140" w:lineRule="exact"/>
                          <w:ind w:left="287"/>
                          <w:rPr>
                            <w:sz w:val="13"/>
                          </w:rPr>
                        </w:pPr>
                        <w:r>
                          <w:rPr>
                            <w:sz w:val="13"/>
                          </w:rPr>
                          <w:t>Ibid ss 8(2), 7(3).</w:t>
                        </w:r>
                      </w:p>
                    </w:tc>
                  </w:tr>
                  <w:tr>
                    <w:trPr>
                      <w:trHeight w:val="160" w:hRule="atLeast"/>
                    </w:trPr>
                    <w:tc>
                      <w:tcPr>
                        <w:tcW w:w="506" w:type="dxa"/>
                      </w:tcPr>
                      <w:p>
                        <w:pPr>
                          <w:pStyle w:val="TableParagraph"/>
                          <w:spacing w:line="140" w:lineRule="exact"/>
                          <w:rPr>
                            <w:sz w:val="13"/>
                          </w:rPr>
                        </w:pPr>
                        <w:r>
                          <w:rPr>
                            <w:w w:val="110"/>
                            <w:sz w:val="13"/>
                          </w:rPr>
                          <w:t>103</w:t>
                        </w:r>
                      </w:p>
                    </w:tc>
                    <w:tc>
                      <w:tcPr>
                        <w:tcW w:w="8224" w:type="dxa"/>
                      </w:tcPr>
                      <w:p>
                        <w:pPr>
                          <w:pStyle w:val="TableParagraph"/>
                          <w:spacing w:line="140" w:lineRule="exact"/>
                          <w:ind w:left="287"/>
                          <w:rPr>
                            <w:sz w:val="13"/>
                          </w:rPr>
                        </w:pPr>
                        <w:r>
                          <w:rPr>
                            <w:sz w:val="13"/>
                          </w:rPr>
                          <w:t>Ibid ss 9(1)–(2).</w:t>
                        </w:r>
                      </w:p>
                    </w:tc>
                  </w:tr>
                  <w:tr>
                    <w:trPr>
                      <w:trHeight w:val="160" w:hRule="atLeast"/>
                    </w:trPr>
                    <w:tc>
                      <w:tcPr>
                        <w:tcW w:w="506" w:type="dxa"/>
                      </w:tcPr>
                      <w:p>
                        <w:pPr>
                          <w:pStyle w:val="TableParagraph"/>
                          <w:spacing w:line="140" w:lineRule="exact"/>
                          <w:rPr>
                            <w:sz w:val="13"/>
                          </w:rPr>
                        </w:pPr>
                        <w:r>
                          <w:rPr>
                            <w:w w:val="110"/>
                            <w:sz w:val="13"/>
                          </w:rPr>
                          <w:t>104</w:t>
                        </w:r>
                      </w:p>
                    </w:tc>
                    <w:tc>
                      <w:tcPr>
                        <w:tcW w:w="8224" w:type="dxa"/>
                      </w:tcPr>
                      <w:p>
                        <w:pPr>
                          <w:pStyle w:val="TableParagraph"/>
                          <w:spacing w:line="140" w:lineRule="exact"/>
                          <w:ind w:left="287"/>
                          <w:rPr>
                            <w:sz w:val="13"/>
                          </w:rPr>
                        </w:pPr>
                        <w:r>
                          <w:rPr>
                            <w:sz w:val="13"/>
                          </w:rPr>
                          <w:t>Ibid s 11(1).</w:t>
                        </w:r>
                      </w:p>
                    </w:tc>
                  </w:tr>
                  <w:tr>
                    <w:trPr>
                      <w:trHeight w:val="155" w:hRule="atLeast"/>
                    </w:trPr>
                    <w:tc>
                      <w:tcPr>
                        <w:tcW w:w="506" w:type="dxa"/>
                      </w:tcPr>
                      <w:p>
                        <w:pPr>
                          <w:pStyle w:val="TableParagraph"/>
                          <w:spacing w:line="135" w:lineRule="exact"/>
                          <w:rPr>
                            <w:sz w:val="13"/>
                          </w:rPr>
                        </w:pPr>
                        <w:r>
                          <w:rPr>
                            <w:w w:val="110"/>
                            <w:sz w:val="13"/>
                          </w:rPr>
                          <w:t>105</w:t>
                        </w:r>
                      </w:p>
                    </w:tc>
                    <w:tc>
                      <w:tcPr>
                        <w:tcW w:w="8224" w:type="dxa"/>
                      </w:tcPr>
                      <w:p>
                        <w:pPr>
                          <w:pStyle w:val="TableParagraph"/>
                          <w:spacing w:line="135" w:lineRule="exact"/>
                          <w:ind w:left="287"/>
                          <w:rPr>
                            <w:sz w:val="13"/>
                          </w:rPr>
                        </w:pPr>
                        <w:r>
                          <w:rPr>
                            <w:sz w:val="13"/>
                          </w:rPr>
                          <w:t>Ibid s 11(3).</w:t>
                        </w:r>
                      </w:p>
                    </w:tc>
                  </w:tr>
                </w:tbl>
                <w:p>
                  <w:pPr>
                    <w:pStyle w:val="BodyText"/>
                  </w:pPr>
                </w:p>
              </w:txbxContent>
            </v:textbox>
            <w10:wrap type="none"/>
          </v:shape>
        </w:pict>
      </w:r>
      <w:r>
        <w:rPr>
          <w:b/>
          <w:color w:val="004D71"/>
          <w:w w:val="110"/>
          <w:sz w:val="24"/>
        </w:rPr>
        <w:t>70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pStyle w:val="Heading3"/>
        <w:spacing w:before="96"/>
      </w:pPr>
      <w:bookmarkStart w:name="_TOC_250088" w:id="107"/>
      <w:bookmarkEnd w:id="107"/>
      <w:r>
        <w:rPr>
          <w:w w:val="110"/>
        </w:rPr>
        <w:t>Requirement to ‘plead’ in a committal proceeding</w:t>
      </w:r>
    </w:p>
    <w:p>
      <w:pPr>
        <w:pStyle w:val="ListParagraph"/>
        <w:numPr>
          <w:ilvl w:val="1"/>
          <w:numId w:val="5"/>
        </w:numPr>
        <w:tabs>
          <w:tab w:pos="2381" w:val="left" w:leader="none"/>
          <w:tab w:pos="2382" w:val="left" w:leader="none"/>
        </w:tabs>
        <w:spacing w:line="242" w:lineRule="auto" w:before="137" w:after="0"/>
        <w:ind w:left="2381" w:right="1666" w:hanging="794"/>
        <w:jc w:val="left"/>
        <w:rPr>
          <w:sz w:val="21"/>
        </w:rPr>
      </w:pPr>
      <w:r>
        <w:rPr>
          <w:w w:val="105"/>
          <w:sz w:val="21"/>
        </w:rPr>
        <w:t>A</w:t>
      </w:r>
      <w:r>
        <w:rPr>
          <w:spacing w:val="-6"/>
          <w:w w:val="105"/>
          <w:sz w:val="21"/>
        </w:rPr>
        <w:t> </w:t>
      </w:r>
      <w:r>
        <w:rPr>
          <w:w w:val="105"/>
          <w:sz w:val="21"/>
        </w:rPr>
        <w:t>committal</w:t>
      </w:r>
      <w:r>
        <w:rPr>
          <w:spacing w:val="-5"/>
          <w:w w:val="105"/>
          <w:sz w:val="21"/>
        </w:rPr>
        <w:t> </w:t>
      </w:r>
      <w:r>
        <w:rPr>
          <w:spacing w:val="-3"/>
          <w:w w:val="105"/>
          <w:sz w:val="21"/>
        </w:rPr>
        <w:t>proceeding</w:t>
      </w:r>
      <w:r>
        <w:rPr>
          <w:spacing w:val="-6"/>
          <w:w w:val="105"/>
          <w:sz w:val="21"/>
        </w:rPr>
        <w:t> </w:t>
      </w:r>
      <w:r>
        <w:rPr>
          <w:w w:val="105"/>
          <w:sz w:val="21"/>
        </w:rPr>
        <w:t>is</w:t>
      </w:r>
      <w:r>
        <w:rPr>
          <w:spacing w:val="-5"/>
          <w:w w:val="105"/>
          <w:sz w:val="21"/>
        </w:rPr>
        <w:t> </w:t>
      </w:r>
      <w:r>
        <w:rPr>
          <w:w w:val="105"/>
          <w:sz w:val="21"/>
        </w:rPr>
        <w:t>a</w:t>
      </w:r>
      <w:r>
        <w:rPr>
          <w:spacing w:val="-6"/>
          <w:w w:val="105"/>
          <w:sz w:val="21"/>
        </w:rPr>
        <w:t> </w:t>
      </w:r>
      <w:r>
        <w:rPr>
          <w:spacing w:val="-3"/>
          <w:w w:val="105"/>
          <w:sz w:val="21"/>
        </w:rPr>
        <w:t>preliminary</w:t>
      </w:r>
      <w:r>
        <w:rPr>
          <w:spacing w:val="-5"/>
          <w:w w:val="105"/>
          <w:sz w:val="21"/>
        </w:rPr>
        <w:t> </w:t>
      </w:r>
      <w:r>
        <w:rPr>
          <w:spacing w:val="-3"/>
          <w:w w:val="105"/>
          <w:sz w:val="21"/>
        </w:rPr>
        <w:t>examination</w:t>
      </w:r>
      <w:r>
        <w:rPr>
          <w:spacing w:val="-6"/>
          <w:w w:val="105"/>
          <w:sz w:val="21"/>
        </w:rPr>
        <w:t> </w:t>
      </w:r>
      <w:r>
        <w:rPr>
          <w:w w:val="105"/>
          <w:sz w:val="21"/>
        </w:rPr>
        <w:t>conducted</w:t>
      </w:r>
      <w:r>
        <w:rPr>
          <w:spacing w:val="-5"/>
          <w:w w:val="105"/>
          <w:sz w:val="21"/>
        </w:rPr>
        <w:t> </w:t>
      </w:r>
      <w:r>
        <w:rPr>
          <w:w w:val="105"/>
          <w:sz w:val="21"/>
        </w:rPr>
        <w:t>by</w:t>
      </w:r>
      <w:r>
        <w:rPr>
          <w:spacing w:val="-5"/>
          <w:w w:val="105"/>
          <w:sz w:val="21"/>
        </w:rPr>
        <w:t> </w:t>
      </w:r>
      <w:r>
        <w:rPr>
          <w:w w:val="105"/>
          <w:sz w:val="21"/>
        </w:rPr>
        <w:t>a</w:t>
      </w:r>
      <w:r>
        <w:rPr>
          <w:spacing w:val="-6"/>
          <w:w w:val="105"/>
          <w:sz w:val="21"/>
        </w:rPr>
        <w:t> </w:t>
      </w:r>
      <w:r>
        <w:rPr>
          <w:spacing w:val="-3"/>
          <w:w w:val="105"/>
          <w:sz w:val="21"/>
        </w:rPr>
        <w:t>magistrate</w:t>
      </w:r>
      <w:r>
        <w:rPr>
          <w:spacing w:val="-5"/>
          <w:w w:val="105"/>
          <w:sz w:val="21"/>
        </w:rPr>
        <w:t> </w:t>
      </w:r>
      <w:r>
        <w:rPr>
          <w:spacing w:val="-3"/>
          <w:w w:val="105"/>
          <w:sz w:val="21"/>
        </w:rPr>
        <w:t>to</w:t>
      </w:r>
      <w:r>
        <w:rPr>
          <w:spacing w:val="-6"/>
          <w:w w:val="105"/>
          <w:sz w:val="21"/>
        </w:rPr>
        <w:t> </w:t>
      </w:r>
      <w:r>
        <w:rPr>
          <w:w w:val="105"/>
          <w:sz w:val="21"/>
        </w:rPr>
        <w:t>assess whether there is sufficient evidence </w:t>
      </w:r>
      <w:r>
        <w:rPr>
          <w:spacing w:val="-3"/>
          <w:w w:val="105"/>
          <w:sz w:val="21"/>
        </w:rPr>
        <w:t>to warrant </w:t>
      </w:r>
      <w:r>
        <w:rPr>
          <w:w w:val="105"/>
          <w:sz w:val="21"/>
        </w:rPr>
        <w:t>an </w:t>
      </w:r>
      <w:r>
        <w:rPr>
          <w:spacing w:val="-3"/>
          <w:w w:val="105"/>
          <w:sz w:val="21"/>
        </w:rPr>
        <w:t>accused </w:t>
      </w:r>
      <w:r>
        <w:rPr>
          <w:w w:val="105"/>
          <w:sz w:val="21"/>
        </w:rPr>
        <w:t>person being tried </w:t>
      </w:r>
      <w:r>
        <w:rPr>
          <w:spacing w:val="-3"/>
          <w:w w:val="105"/>
          <w:sz w:val="21"/>
        </w:rPr>
        <w:t>before </w:t>
      </w:r>
      <w:r>
        <w:rPr>
          <w:w w:val="105"/>
          <w:sz w:val="21"/>
        </w:rPr>
        <w:t>a judge and jury </w:t>
      </w:r>
      <w:r>
        <w:rPr>
          <w:spacing w:val="-3"/>
          <w:w w:val="105"/>
          <w:sz w:val="21"/>
        </w:rPr>
        <w:t>for </w:t>
      </w:r>
      <w:r>
        <w:rPr>
          <w:w w:val="105"/>
          <w:sz w:val="21"/>
        </w:rPr>
        <w:t>the </w:t>
      </w:r>
      <w:r>
        <w:rPr>
          <w:spacing w:val="-3"/>
          <w:w w:val="105"/>
          <w:sz w:val="21"/>
        </w:rPr>
        <w:t>offence </w:t>
      </w:r>
      <w:r>
        <w:rPr>
          <w:spacing w:val="-4"/>
          <w:w w:val="105"/>
          <w:sz w:val="21"/>
        </w:rPr>
        <w:t>charged.</w:t>
      </w:r>
      <w:r>
        <w:rPr>
          <w:spacing w:val="-4"/>
          <w:w w:val="105"/>
          <w:position w:val="7"/>
          <w:sz w:val="12"/>
        </w:rPr>
        <w:t>106 </w:t>
      </w:r>
      <w:r>
        <w:rPr>
          <w:w w:val="105"/>
          <w:sz w:val="21"/>
        </w:rPr>
        <w:t>A committal </w:t>
      </w:r>
      <w:r>
        <w:rPr>
          <w:spacing w:val="-3"/>
          <w:w w:val="105"/>
          <w:sz w:val="21"/>
        </w:rPr>
        <w:t>proceeding </w:t>
      </w:r>
      <w:r>
        <w:rPr>
          <w:w w:val="105"/>
          <w:sz w:val="21"/>
        </w:rPr>
        <w:t>is conducted</w:t>
      </w:r>
      <w:r>
        <w:rPr>
          <w:spacing w:val="31"/>
          <w:w w:val="105"/>
          <w:sz w:val="21"/>
        </w:rPr>
        <w:t> </w:t>
      </w:r>
      <w:r>
        <w:rPr>
          <w:w w:val="105"/>
          <w:sz w:val="21"/>
        </w:rPr>
        <w:t>when</w:t>
      </w:r>
    </w:p>
    <w:p>
      <w:pPr>
        <w:pStyle w:val="BodyText"/>
        <w:spacing w:line="242" w:lineRule="auto" w:before="3"/>
        <w:ind w:left="2381" w:right="1744"/>
        <w:rPr>
          <w:sz w:val="12"/>
        </w:rPr>
      </w:pPr>
      <w:r>
        <w:rPr>
          <w:w w:val="105"/>
        </w:rPr>
        <w:t>an accused person has been charged with an indictable offence and may be conducted when an accused person is charged with an indictable offence triable summarily.</w:t>
      </w:r>
      <w:r>
        <w:rPr>
          <w:w w:val="105"/>
          <w:position w:val="7"/>
          <w:sz w:val="12"/>
        </w:rPr>
        <w:t>107</w:t>
      </w:r>
    </w:p>
    <w:p>
      <w:pPr>
        <w:pStyle w:val="ListParagraph"/>
        <w:numPr>
          <w:ilvl w:val="1"/>
          <w:numId w:val="5"/>
        </w:numPr>
        <w:tabs>
          <w:tab w:pos="2381" w:val="left" w:leader="none"/>
          <w:tab w:pos="2382" w:val="left" w:leader="none"/>
        </w:tabs>
        <w:spacing w:line="242" w:lineRule="auto" w:before="122" w:after="0"/>
        <w:ind w:left="2381" w:right="1777" w:hanging="794"/>
        <w:jc w:val="left"/>
        <w:rPr>
          <w:sz w:val="12"/>
        </w:rPr>
      </w:pPr>
      <w:r>
        <w:rPr>
          <w:w w:val="105"/>
          <w:sz w:val="21"/>
        </w:rPr>
        <w:t>A committal </w:t>
      </w:r>
      <w:r>
        <w:rPr>
          <w:spacing w:val="-3"/>
          <w:w w:val="105"/>
          <w:sz w:val="21"/>
        </w:rPr>
        <w:t>proceeding </w:t>
      </w:r>
      <w:r>
        <w:rPr>
          <w:spacing w:val="-2"/>
          <w:w w:val="105"/>
          <w:sz w:val="21"/>
        </w:rPr>
        <w:t>has </w:t>
      </w:r>
      <w:r>
        <w:rPr>
          <w:w w:val="105"/>
          <w:sz w:val="21"/>
        </w:rPr>
        <w:t>a number of purposes. Its </w:t>
      </w:r>
      <w:r>
        <w:rPr>
          <w:spacing w:val="-3"/>
          <w:w w:val="105"/>
          <w:sz w:val="21"/>
        </w:rPr>
        <w:t>main </w:t>
      </w:r>
      <w:r>
        <w:rPr>
          <w:w w:val="105"/>
          <w:sz w:val="21"/>
        </w:rPr>
        <w:t>purpose is </w:t>
      </w:r>
      <w:r>
        <w:rPr>
          <w:spacing w:val="-3"/>
          <w:w w:val="105"/>
          <w:sz w:val="21"/>
        </w:rPr>
        <w:t>to determine </w:t>
      </w:r>
      <w:r>
        <w:rPr>
          <w:w w:val="105"/>
          <w:sz w:val="21"/>
        </w:rPr>
        <w:t>whether there is evidence of sufficient </w:t>
      </w:r>
      <w:r>
        <w:rPr>
          <w:spacing w:val="-3"/>
          <w:w w:val="105"/>
          <w:sz w:val="21"/>
        </w:rPr>
        <w:t>weight to </w:t>
      </w:r>
      <w:r>
        <w:rPr>
          <w:w w:val="105"/>
          <w:sz w:val="21"/>
        </w:rPr>
        <w:t>support a conviction of the </w:t>
      </w:r>
      <w:r>
        <w:rPr>
          <w:spacing w:val="-3"/>
          <w:w w:val="105"/>
          <w:sz w:val="21"/>
        </w:rPr>
        <w:t>offence </w:t>
      </w:r>
      <w:r>
        <w:rPr>
          <w:spacing w:val="-4"/>
          <w:w w:val="105"/>
          <w:sz w:val="21"/>
        </w:rPr>
        <w:t>charged.</w:t>
      </w:r>
      <w:r>
        <w:rPr>
          <w:spacing w:val="-4"/>
          <w:w w:val="105"/>
          <w:position w:val="7"/>
          <w:sz w:val="12"/>
        </w:rPr>
        <w:t>108 </w:t>
      </w:r>
      <w:r>
        <w:rPr>
          <w:w w:val="105"/>
          <w:sz w:val="21"/>
        </w:rPr>
        <w:t>This is a </w:t>
      </w:r>
      <w:r>
        <w:rPr>
          <w:spacing w:val="-3"/>
          <w:w w:val="105"/>
          <w:sz w:val="21"/>
        </w:rPr>
        <w:t>means </w:t>
      </w:r>
      <w:r>
        <w:rPr>
          <w:w w:val="105"/>
          <w:sz w:val="21"/>
        </w:rPr>
        <w:t>of </w:t>
      </w:r>
      <w:r>
        <w:rPr>
          <w:spacing w:val="-3"/>
          <w:w w:val="105"/>
          <w:sz w:val="21"/>
        </w:rPr>
        <w:t>‘filtering’ </w:t>
      </w:r>
      <w:r>
        <w:rPr>
          <w:w w:val="105"/>
          <w:sz w:val="21"/>
        </w:rPr>
        <w:t>out </w:t>
      </w:r>
      <w:r>
        <w:rPr>
          <w:spacing w:val="-3"/>
          <w:w w:val="105"/>
          <w:sz w:val="21"/>
        </w:rPr>
        <w:t>unwarranted </w:t>
      </w:r>
      <w:r>
        <w:rPr>
          <w:w w:val="105"/>
          <w:sz w:val="21"/>
        </w:rPr>
        <w:t>prosecutions and </w:t>
      </w:r>
      <w:r>
        <w:rPr>
          <w:spacing w:val="-3"/>
          <w:w w:val="105"/>
          <w:sz w:val="21"/>
        </w:rPr>
        <w:t>ensuring that </w:t>
      </w:r>
      <w:r>
        <w:rPr>
          <w:w w:val="105"/>
          <w:sz w:val="21"/>
        </w:rPr>
        <w:t>there</w:t>
      </w:r>
      <w:r>
        <w:rPr>
          <w:spacing w:val="-5"/>
          <w:w w:val="105"/>
          <w:sz w:val="21"/>
        </w:rPr>
        <w:t> </w:t>
      </w:r>
      <w:r>
        <w:rPr>
          <w:w w:val="105"/>
          <w:sz w:val="21"/>
        </w:rPr>
        <w:t>is</w:t>
      </w:r>
      <w:r>
        <w:rPr>
          <w:spacing w:val="-4"/>
          <w:w w:val="105"/>
          <w:sz w:val="21"/>
        </w:rPr>
        <w:t> </w:t>
      </w:r>
      <w:r>
        <w:rPr>
          <w:w w:val="105"/>
          <w:sz w:val="21"/>
        </w:rPr>
        <w:t>a</w:t>
      </w:r>
      <w:r>
        <w:rPr>
          <w:spacing w:val="-4"/>
          <w:w w:val="105"/>
          <w:sz w:val="21"/>
        </w:rPr>
        <w:t> </w:t>
      </w:r>
      <w:r>
        <w:rPr>
          <w:w w:val="105"/>
          <w:sz w:val="21"/>
        </w:rPr>
        <w:t>good</w:t>
      </w:r>
      <w:r>
        <w:rPr>
          <w:spacing w:val="-4"/>
          <w:w w:val="105"/>
          <w:sz w:val="21"/>
        </w:rPr>
        <w:t> </w:t>
      </w:r>
      <w:r>
        <w:rPr>
          <w:w w:val="105"/>
          <w:sz w:val="21"/>
        </w:rPr>
        <w:t>reason</w:t>
      </w:r>
      <w:r>
        <w:rPr>
          <w:spacing w:val="-4"/>
          <w:w w:val="105"/>
          <w:sz w:val="21"/>
        </w:rPr>
        <w:t> </w:t>
      </w:r>
      <w:r>
        <w:rPr>
          <w:spacing w:val="-3"/>
          <w:w w:val="105"/>
          <w:sz w:val="21"/>
        </w:rPr>
        <w:t>for</w:t>
      </w:r>
      <w:r>
        <w:rPr>
          <w:spacing w:val="-5"/>
          <w:w w:val="105"/>
          <w:sz w:val="21"/>
        </w:rPr>
        <w:t> </w:t>
      </w:r>
      <w:r>
        <w:rPr>
          <w:spacing w:val="-3"/>
          <w:w w:val="105"/>
          <w:sz w:val="21"/>
        </w:rPr>
        <w:t>proceeding</w:t>
      </w:r>
      <w:r>
        <w:rPr>
          <w:spacing w:val="-4"/>
          <w:w w:val="105"/>
          <w:sz w:val="21"/>
        </w:rPr>
        <w:t> </w:t>
      </w:r>
      <w:r>
        <w:rPr>
          <w:w w:val="105"/>
          <w:sz w:val="21"/>
        </w:rPr>
        <w:t>in</w:t>
      </w:r>
      <w:r>
        <w:rPr>
          <w:spacing w:val="-4"/>
          <w:w w:val="105"/>
          <w:sz w:val="21"/>
        </w:rPr>
        <w:t> </w:t>
      </w:r>
      <w:r>
        <w:rPr>
          <w:w w:val="105"/>
          <w:sz w:val="21"/>
        </w:rPr>
        <w:t>the</w:t>
      </w:r>
      <w:r>
        <w:rPr>
          <w:spacing w:val="-4"/>
          <w:w w:val="105"/>
          <w:sz w:val="21"/>
        </w:rPr>
        <w:t> </w:t>
      </w:r>
      <w:r>
        <w:rPr>
          <w:spacing w:val="-3"/>
          <w:w w:val="105"/>
          <w:sz w:val="21"/>
        </w:rPr>
        <w:t>case.</w:t>
      </w:r>
      <w:r>
        <w:rPr>
          <w:spacing w:val="-4"/>
          <w:w w:val="105"/>
          <w:sz w:val="21"/>
        </w:rPr>
        <w:t> </w:t>
      </w:r>
      <w:r>
        <w:rPr>
          <w:w w:val="105"/>
          <w:sz w:val="21"/>
        </w:rPr>
        <w:t>A</w:t>
      </w:r>
      <w:r>
        <w:rPr>
          <w:spacing w:val="-5"/>
          <w:w w:val="105"/>
          <w:sz w:val="21"/>
        </w:rPr>
        <w:t> </w:t>
      </w:r>
      <w:r>
        <w:rPr>
          <w:w w:val="105"/>
          <w:sz w:val="21"/>
        </w:rPr>
        <w:t>committal</w:t>
      </w:r>
      <w:r>
        <w:rPr>
          <w:spacing w:val="-4"/>
          <w:w w:val="105"/>
          <w:sz w:val="21"/>
        </w:rPr>
        <w:t> </w:t>
      </w:r>
      <w:r>
        <w:rPr>
          <w:spacing w:val="-3"/>
          <w:w w:val="105"/>
          <w:sz w:val="21"/>
        </w:rPr>
        <w:t>proceeding</w:t>
      </w:r>
      <w:r>
        <w:rPr>
          <w:spacing w:val="-4"/>
          <w:w w:val="105"/>
          <w:sz w:val="21"/>
        </w:rPr>
        <w:t> </w:t>
      </w:r>
      <w:r>
        <w:rPr>
          <w:w w:val="105"/>
          <w:sz w:val="21"/>
        </w:rPr>
        <w:t>also</w:t>
      </w:r>
      <w:r>
        <w:rPr>
          <w:spacing w:val="-4"/>
          <w:w w:val="105"/>
          <w:sz w:val="21"/>
        </w:rPr>
        <w:t> </w:t>
      </w:r>
      <w:r>
        <w:rPr>
          <w:w w:val="105"/>
          <w:sz w:val="21"/>
        </w:rPr>
        <w:t>provides an early opportunity </w:t>
      </w:r>
      <w:r>
        <w:rPr>
          <w:spacing w:val="-3"/>
          <w:w w:val="105"/>
          <w:sz w:val="21"/>
        </w:rPr>
        <w:t>to discharge </w:t>
      </w:r>
      <w:r>
        <w:rPr>
          <w:w w:val="105"/>
          <w:sz w:val="21"/>
        </w:rPr>
        <w:t>a person where the prosecution case is </w:t>
      </w:r>
      <w:r>
        <w:rPr>
          <w:spacing w:val="-4"/>
          <w:w w:val="105"/>
          <w:sz w:val="21"/>
        </w:rPr>
        <w:t>inadequate.</w:t>
      </w:r>
      <w:r>
        <w:rPr>
          <w:spacing w:val="-4"/>
          <w:w w:val="105"/>
          <w:position w:val="7"/>
          <w:sz w:val="12"/>
        </w:rPr>
        <w:t>109</w:t>
      </w:r>
      <w:r>
        <w:rPr>
          <w:spacing w:val="-4"/>
          <w:w w:val="105"/>
          <w:sz w:val="12"/>
        </w:rPr>
        <w:t> </w:t>
      </w:r>
      <w:r>
        <w:rPr>
          <w:w w:val="105"/>
          <w:sz w:val="21"/>
        </w:rPr>
        <w:t>Another purpose is </w:t>
      </w:r>
      <w:r>
        <w:rPr>
          <w:spacing w:val="-3"/>
          <w:w w:val="105"/>
          <w:sz w:val="21"/>
        </w:rPr>
        <w:t>to encourage </w:t>
      </w:r>
      <w:r>
        <w:rPr>
          <w:w w:val="105"/>
          <w:sz w:val="21"/>
        </w:rPr>
        <w:t>the early entry of a guilty</w:t>
      </w:r>
      <w:r>
        <w:rPr>
          <w:spacing w:val="39"/>
          <w:w w:val="105"/>
          <w:sz w:val="21"/>
        </w:rPr>
        <w:t> </w:t>
      </w:r>
      <w:r>
        <w:rPr>
          <w:spacing w:val="-6"/>
          <w:w w:val="105"/>
          <w:sz w:val="21"/>
        </w:rPr>
        <w:t>plea.</w:t>
      </w:r>
      <w:r>
        <w:rPr>
          <w:spacing w:val="-6"/>
          <w:w w:val="105"/>
          <w:position w:val="7"/>
          <w:sz w:val="12"/>
        </w:rPr>
        <w:t>110</w:t>
      </w:r>
    </w:p>
    <w:p>
      <w:pPr>
        <w:pStyle w:val="ListParagraph"/>
        <w:numPr>
          <w:ilvl w:val="1"/>
          <w:numId w:val="5"/>
        </w:numPr>
        <w:tabs>
          <w:tab w:pos="2381" w:val="left" w:leader="none"/>
          <w:tab w:pos="2382" w:val="left" w:leader="none"/>
        </w:tabs>
        <w:spacing w:line="242" w:lineRule="auto" w:before="127" w:after="0"/>
        <w:ind w:left="2381" w:right="1640" w:hanging="794"/>
        <w:jc w:val="left"/>
        <w:rPr>
          <w:sz w:val="21"/>
        </w:rPr>
      </w:pPr>
      <w:r>
        <w:rPr>
          <w:w w:val="105"/>
          <w:sz w:val="21"/>
        </w:rPr>
        <w:t>If the question of unfitness </w:t>
      </w:r>
      <w:r>
        <w:rPr>
          <w:spacing w:val="-3"/>
          <w:w w:val="105"/>
          <w:sz w:val="21"/>
        </w:rPr>
        <w:t>to </w:t>
      </w:r>
      <w:r>
        <w:rPr>
          <w:w w:val="105"/>
          <w:sz w:val="21"/>
        </w:rPr>
        <w:t>stand trial arises in a committal </w:t>
      </w:r>
      <w:r>
        <w:rPr>
          <w:spacing w:val="-3"/>
          <w:w w:val="105"/>
          <w:sz w:val="21"/>
        </w:rPr>
        <w:t>proceeding, </w:t>
      </w:r>
      <w:r>
        <w:rPr>
          <w:w w:val="105"/>
          <w:sz w:val="21"/>
        </w:rPr>
        <w:t>the CMIA provides </w:t>
      </w:r>
      <w:r>
        <w:rPr>
          <w:spacing w:val="-3"/>
          <w:w w:val="105"/>
          <w:sz w:val="21"/>
        </w:rPr>
        <w:t>that </w:t>
      </w:r>
      <w:r>
        <w:rPr>
          <w:w w:val="105"/>
          <w:sz w:val="21"/>
        </w:rPr>
        <w:t>the committal </w:t>
      </w:r>
      <w:r>
        <w:rPr>
          <w:spacing w:val="-3"/>
          <w:w w:val="105"/>
          <w:sz w:val="21"/>
        </w:rPr>
        <w:t>proceeding </w:t>
      </w:r>
      <w:r>
        <w:rPr>
          <w:w w:val="105"/>
          <w:sz w:val="21"/>
        </w:rPr>
        <w:t>must be </w:t>
      </w:r>
      <w:r>
        <w:rPr>
          <w:spacing w:val="-3"/>
          <w:w w:val="105"/>
          <w:sz w:val="21"/>
        </w:rPr>
        <w:t>completed </w:t>
      </w:r>
      <w:r>
        <w:rPr>
          <w:w w:val="105"/>
          <w:sz w:val="21"/>
        </w:rPr>
        <w:t>in </w:t>
      </w:r>
      <w:r>
        <w:rPr>
          <w:spacing w:val="-3"/>
          <w:w w:val="105"/>
          <w:sz w:val="21"/>
        </w:rPr>
        <w:t>accordance </w:t>
      </w:r>
      <w:r>
        <w:rPr>
          <w:w w:val="105"/>
          <w:sz w:val="21"/>
        </w:rPr>
        <w:t>with the </w:t>
      </w:r>
      <w:r>
        <w:rPr>
          <w:i/>
          <w:spacing w:val="-3"/>
          <w:w w:val="105"/>
          <w:sz w:val="21"/>
        </w:rPr>
        <w:t>Criminal </w:t>
      </w:r>
      <w:r>
        <w:rPr>
          <w:i/>
          <w:w w:val="105"/>
          <w:sz w:val="21"/>
        </w:rPr>
        <w:t>Procedure Act 2009 </w:t>
      </w:r>
      <w:r>
        <w:rPr>
          <w:spacing w:val="-5"/>
          <w:w w:val="105"/>
          <w:sz w:val="21"/>
        </w:rPr>
        <w:t>(Vic).</w:t>
      </w:r>
      <w:r>
        <w:rPr>
          <w:spacing w:val="-5"/>
          <w:w w:val="105"/>
          <w:position w:val="7"/>
          <w:sz w:val="12"/>
        </w:rPr>
        <w:t>111 </w:t>
      </w:r>
      <w:r>
        <w:rPr>
          <w:w w:val="105"/>
          <w:sz w:val="21"/>
        </w:rPr>
        <w:t>This in </w:t>
      </w:r>
      <w:r>
        <w:rPr>
          <w:spacing w:val="-3"/>
          <w:w w:val="105"/>
          <w:sz w:val="21"/>
        </w:rPr>
        <w:t>turn means that </w:t>
      </w:r>
      <w:r>
        <w:rPr>
          <w:w w:val="105"/>
          <w:sz w:val="21"/>
        </w:rPr>
        <w:t>the </w:t>
      </w:r>
      <w:r>
        <w:rPr>
          <w:spacing w:val="-3"/>
          <w:w w:val="105"/>
          <w:sz w:val="21"/>
        </w:rPr>
        <w:t>magistrate </w:t>
      </w:r>
      <w:r>
        <w:rPr>
          <w:w w:val="105"/>
          <w:sz w:val="21"/>
        </w:rPr>
        <w:t>must ask the </w:t>
      </w:r>
      <w:r>
        <w:rPr>
          <w:spacing w:val="-3"/>
          <w:w w:val="105"/>
          <w:sz w:val="21"/>
        </w:rPr>
        <w:t>accused</w:t>
      </w:r>
      <w:r>
        <w:rPr>
          <w:spacing w:val="-5"/>
          <w:w w:val="105"/>
          <w:sz w:val="21"/>
        </w:rPr>
        <w:t> </w:t>
      </w:r>
      <w:r>
        <w:rPr>
          <w:w w:val="105"/>
          <w:sz w:val="21"/>
        </w:rPr>
        <w:t>person</w:t>
      </w:r>
      <w:r>
        <w:rPr>
          <w:spacing w:val="-4"/>
          <w:w w:val="105"/>
          <w:sz w:val="21"/>
        </w:rPr>
        <w:t> </w:t>
      </w:r>
      <w:r>
        <w:rPr>
          <w:w w:val="105"/>
          <w:sz w:val="21"/>
        </w:rPr>
        <w:t>whether</w:t>
      </w:r>
      <w:r>
        <w:rPr>
          <w:spacing w:val="-5"/>
          <w:w w:val="105"/>
          <w:sz w:val="21"/>
        </w:rPr>
        <w:t> </w:t>
      </w:r>
      <w:r>
        <w:rPr>
          <w:w w:val="105"/>
          <w:sz w:val="21"/>
        </w:rPr>
        <w:t>they</w:t>
      </w:r>
      <w:r>
        <w:rPr>
          <w:spacing w:val="-4"/>
          <w:w w:val="105"/>
          <w:sz w:val="21"/>
        </w:rPr>
        <w:t> </w:t>
      </w:r>
      <w:r>
        <w:rPr>
          <w:w w:val="105"/>
          <w:sz w:val="21"/>
        </w:rPr>
        <w:t>plead</w:t>
      </w:r>
      <w:r>
        <w:rPr>
          <w:spacing w:val="-5"/>
          <w:w w:val="105"/>
          <w:sz w:val="21"/>
        </w:rPr>
        <w:t> </w:t>
      </w:r>
      <w:r>
        <w:rPr>
          <w:w w:val="105"/>
          <w:sz w:val="21"/>
        </w:rPr>
        <w:t>guilty</w:t>
      </w:r>
      <w:r>
        <w:rPr>
          <w:spacing w:val="-4"/>
          <w:w w:val="105"/>
          <w:sz w:val="21"/>
        </w:rPr>
        <w:t> </w:t>
      </w:r>
      <w:r>
        <w:rPr>
          <w:w w:val="105"/>
          <w:sz w:val="21"/>
        </w:rPr>
        <w:t>or</w:t>
      </w:r>
      <w:r>
        <w:rPr>
          <w:spacing w:val="-5"/>
          <w:w w:val="105"/>
          <w:sz w:val="21"/>
        </w:rPr>
        <w:t> </w:t>
      </w:r>
      <w:r>
        <w:rPr>
          <w:spacing w:val="-2"/>
          <w:w w:val="105"/>
          <w:sz w:val="21"/>
        </w:rPr>
        <w:t>not</w:t>
      </w:r>
      <w:r>
        <w:rPr>
          <w:spacing w:val="-4"/>
          <w:w w:val="105"/>
          <w:sz w:val="21"/>
        </w:rPr>
        <w:t> </w:t>
      </w:r>
      <w:r>
        <w:rPr>
          <w:spacing w:val="-7"/>
          <w:w w:val="105"/>
          <w:sz w:val="21"/>
        </w:rPr>
        <w:t>guilty,</w:t>
      </w:r>
      <w:r>
        <w:rPr>
          <w:spacing w:val="-7"/>
          <w:w w:val="105"/>
          <w:position w:val="7"/>
          <w:sz w:val="12"/>
        </w:rPr>
        <w:t>112</w:t>
      </w:r>
      <w:r>
        <w:rPr>
          <w:spacing w:val="-4"/>
          <w:w w:val="105"/>
          <w:position w:val="7"/>
          <w:sz w:val="12"/>
        </w:rPr>
        <w:t> </w:t>
      </w:r>
      <w:r>
        <w:rPr>
          <w:w w:val="105"/>
          <w:sz w:val="21"/>
        </w:rPr>
        <w:t>in</w:t>
      </w:r>
      <w:r>
        <w:rPr>
          <w:spacing w:val="-5"/>
          <w:w w:val="105"/>
          <w:sz w:val="21"/>
        </w:rPr>
        <w:t> </w:t>
      </w:r>
      <w:r>
        <w:rPr>
          <w:spacing w:val="-3"/>
          <w:w w:val="105"/>
          <w:sz w:val="21"/>
        </w:rPr>
        <w:t>line</w:t>
      </w:r>
      <w:r>
        <w:rPr>
          <w:spacing w:val="-4"/>
          <w:w w:val="105"/>
          <w:sz w:val="21"/>
        </w:rPr>
        <w:t> </w:t>
      </w:r>
      <w:r>
        <w:rPr>
          <w:w w:val="105"/>
          <w:sz w:val="21"/>
        </w:rPr>
        <w:t>with</w:t>
      </w:r>
      <w:r>
        <w:rPr>
          <w:spacing w:val="-5"/>
          <w:w w:val="105"/>
          <w:sz w:val="21"/>
        </w:rPr>
        <w:t> </w:t>
      </w:r>
      <w:r>
        <w:rPr>
          <w:w w:val="105"/>
          <w:sz w:val="21"/>
        </w:rPr>
        <w:t>one</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purposes of a committal </w:t>
      </w:r>
      <w:r>
        <w:rPr>
          <w:spacing w:val="-3"/>
          <w:w w:val="105"/>
          <w:sz w:val="21"/>
        </w:rPr>
        <w:t>proceeding, to encourage </w:t>
      </w:r>
      <w:r>
        <w:rPr>
          <w:w w:val="105"/>
          <w:sz w:val="21"/>
        </w:rPr>
        <w:t>the early entry of a guilty</w:t>
      </w:r>
      <w:r>
        <w:rPr>
          <w:spacing w:val="39"/>
          <w:w w:val="105"/>
          <w:sz w:val="21"/>
        </w:rPr>
        <w:t> </w:t>
      </w:r>
      <w:r>
        <w:rPr>
          <w:w w:val="105"/>
          <w:sz w:val="21"/>
        </w:rPr>
        <w:t>plea.</w:t>
      </w:r>
    </w:p>
    <w:p>
      <w:pPr>
        <w:pStyle w:val="ListParagraph"/>
        <w:numPr>
          <w:ilvl w:val="1"/>
          <w:numId w:val="5"/>
        </w:numPr>
        <w:tabs>
          <w:tab w:pos="2381" w:val="left" w:leader="none"/>
          <w:tab w:pos="2382" w:val="left" w:leader="none"/>
        </w:tabs>
        <w:spacing w:line="242" w:lineRule="auto" w:before="125" w:after="0"/>
        <w:ind w:left="2381" w:right="1733" w:hanging="794"/>
        <w:jc w:val="left"/>
        <w:rPr>
          <w:sz w:val="12"/>
        </w:rPr>
      </w:pPr>
      <w:r>
        <w:rPr>
          <w:w w:val="105"/>
          <w:sz w:val="21"/>
        </w:rPr>
        <w:t>An </w:t>
      </w:r>
      <w:r>
        <w:rPr>
          <w:spacing w:val="-3"/>
          <w:w w:val="105"/>
          <w:sz w:val="21"/>
        </w:rPr>
        <w:t>accused </w:t>
      </w:r>
      <w:r>
        <w:rPr>
          <w:w w:val="105"/>
          <w:sz w:val="21"/>
        </w:rPr>
        <w:t>person who is unfit </w:t>
      </w:r>
      <w:r>
        <w:rPr>
          <w:spacing w:val="-3"/>
          <w:w w:val="105"/>
          <w:sz w:val="21"/>
        </w:rPr>
        <w:t>to </w:t>
      </w:r>
      <w:r>
        <w:rPr>
          <w:w w:val="105"/>
          <w:sz w:val="21"/>
        </w:rPr>
        <w:t>stand trial </w:t>
      </w:r>
      <w:r>
        <w:rPr>
          <w:spacing w:val="-3"/>
          <w:w w:val="105"/>
          <w:sz w:val="21"/>
        </w:rPr>
        <w:t>could be, </w:t>
      </w:r>
      <w:r>
        <w:rPr>
          <w:w w:val="105"/>
          <w:sz w:val="21"/>
        </w:rPr>
        <w:t>by definition, </w:t>
      </w:r>
      <w:r>
        <w:rPr>
          <w:spacing w:val="-3"/>
          <w:w w:val="105"/>
          <w:sz w:val="21"/>
        </w:rPr>
        <w:t>unable to enter </w:t>
      </w:r>
      <w:r>
        <w:rPr>
          <w:w w:val="105"/>
          <w:sz w:val="21"/>
        </w:rPr>
        <w:t>a plea of guilty or </w:t>
      </w:r>
      <w:r>
        <w:rPr>
          <w:spacing w:val="-2"/>
          <w:w w:val="105"/>
          <w:sz w:val="21"/>
        </w:rPr>
        <w:t>not </w:t>
      </w:r>
      <w:r>
        <w:rPr>
          <w:spacing w:val="-4"/>
          <w:w w:val="105"/>
          <w:sz w:val="21"/>
        </w:rPr>
        <w:t>guilty. </w:t>
      </w:r>
      <w:r>
        <w:rPr>
          <w:w w:val="105"/>
          <w:sz w:val="21"/>
        </w:rPr>
        <w:t>Despite this, the </w:t>
      </w:r>
      <w:r>
        <w:rPr>
          <w:spacing w:val="-4"/>
          <w:w w:val="105"/>
          <w:sz w:val="21"/>
        </w:rPr>
        <w:t>Criminal </w:t>
      </w:r>
      <w:r>
        <w:rPr>
          <w:spacing w:val="-3"/>
          <w:w w:val="105"/>
          <w:sz w:val="21"/>
        </w:rPr>
        <w:t>Procedure </w:t>
      </w:r>
      <w:r>
        <w:rPr>
          <w:w w:val="105"/>
          <w:sz w:val="21"/>
        </w:rPr>
        <w:t>Act does </w:t>
      </w:r>
      <w:r>
        <w:rPr>
          <w:spacing w:val="-2"/>
          <w:w w:val="105"/>
          <w:sz w:val="21"/>
        </w:rPr>
        <w:t>not </w:t>
      </w:r>
      <w:r>
        <w:rPr>
          <w:spacing w:val="-3"/>
          <w:w w:val="105"/>
          <w:sz w:val="21"/>
        </w:rPr>
        <w:t>contain any guidance </w:t>
      </w:r>
      <w:r>
        <w:rPr>
          <w:w w:val="105"/>
          <w:sz w:val="21"/>
        </w:rPr>
        <w:t>on how </w:t>
      </w:r>
      <w:r>
        <w:rPr>
          <w:spacing w:val="-3"/>
          <w:w w:val="105"/>
          <w:sz w:val="21"/>
        </w:rPr>
        <w:t>to </w:t>
      </w:r>
      <w:r>
        <w:rPr>
          <w:w w:val="105"/>
          <w:sz w:val="21"/>
        </w:rPr>
        <w:t>modify committal </w:t>
      </w:r>
      <w:r>
        <w:rPr>
          <w:spacing w:val="-3"/>
          <w:w w:val="105"/>
          <w:sz w:val="21"/>
        </w:rPr>
        <w:t>proceedings </w:t>
      </w:r>
      <w:r>
        <w:rPr>
          <w:w w:val="105"/>
          <w:sz w:val="21"/>
        </w:rPr>
        <w:t>where a question of unfitness </w:t>
      </w:r>
      <w:r>
        <w:rPr>
          <w:spacing w:val="-3"/>
          <w:w w:val="105"/>
          <w:sz w:val="21"/>
        </w:rPr>
        <w:t>to </w:t>
      </w:r>
      <w:r>
        <w:rPr>
          <w:w w:val="105"/>
          <w:sz w:val="21"/>
        </w:rPr>
        <w:t>stand trial </w:t>
      </w:r>
      <w:r>
        <w:rPr>
          <w:spacing w:val="-2"/>
          <w:w w:val="105"/>
          <w:sz w:val="21"/>
        </w:rPr>
        <w:t>has </w:t>
      </w:r>
      <w:r>
        <w:rPr>
          <w:w w:val="105"/>
          <w:sz w:val="21"/>
        </w:rPr>
        <w:t>been</w:t>
      </w:r>
      <w:r>
        <w:rPr>
          <w:spacing w:val="22"/>
          <w:w w:val="105"/>
          <w:sz w:val="21"/>
        </w:rPr>
        <w:t> </w:t>
      </w:r>
      <w:r>
        <w:rPr>
          <w:spacing w:val="-6"/>
          <w:w w:val="105"/>
          <w:sz w:val="21"/>
        </w:rPr>
        <w:t>raised.</w:t>
      </w:r>
      <w:r>
        <w:rPr>
          <w:spacing w:val="-6"/>
          <w:w w:val="105"/>
          <w:position w:val="7"/>
          <w:sz w:val="12"/>
        </w:rPr>
        <w:t>113</w:t>
      </w:r>
    </w:p>
    <w:p>
      <w:pPr>
        <w:pStyle w:val="ListParagraph"/>
        <w:numPr>
          <w:ilvl w:val="1"/>
          <w:numId w:val="5"/>
        </w:numPr>
        <w:tabs>
          <w:tab w:pos="2381" w:val="left" w:leader="none"/>
          <w:tab w:pos="2382" w:val="left" w:leader="none"/>
        </w:tabs>
        <w:spacing w:line="242" w:lineRule="auto" w:before="125" w:after="0"/>
        <w:ind w:left="2381" w:right="1705" w:hanging="794"/>
        <w:jc w:val="left"/>
        <w:rPr>
          <w:sz w:val="12"/>
        </w:rPr>
      </w:pPr>
      <w:r>
        <w:rPr>
          <w:w w:val="105"/>
          <w:sz w:val="21"/>
        </w:rPr>
        <w:t>In</w:t>
      </w:r>
      <w:r>
        <w:rPr>
          <w:spacing w:val="-6"/>
          <w:w w:val="105"/>
          <w:sz w:val="21"/>
        </w:rPr>
        <w:t> </w:t>
      </w:r>
      <w:r>
        <w:rPr>
          <w:w w:val="105"/>
          <w:sz w:val="21"/>
        </w:rPr>
        <w:t>its</w:t>
      </w:r>
      <w:r>
        <w:rPr>
          <w:spacing w:val="-5"/>
          <w:w w:val="105"/>
          <w:sz w:val="21"/>
        </w:rPr>
        <w:t> </w:t>
      </w:r>
      <w:r>
        <w:rPr>
          <w:spacing w:val="-3"/>
          <w:w w:val="105"/>
          <w:sz w:val="21"/>
        </w:rPr>
        <w:t>recent</w:t>
      </w:r>
      <w:r>
        <w:rPr>
          <w:spacing w:val="-5"/>
          <w:w w:val="105"/>
          <w:sz w:val="21"/>
        </w:rPr>
        <w:t> </w:t>
      </w:r>
      <w:r>
        <w:rPr>
          <w:i/>
          <w:w w:val="105"/>
          <w:sz w:val="21"/>
        </w:rPr>
        <w:t>Inquiry</w:t>
      </w:r>
      <w:r>
        <w:rPr>
          <w:i/>
          <w:spacing w:val="-6"/>
          <w:w w:val="105"/>
          <w:sz w:val="21"/>
        </w:rPr>
        <w:t> </w:t>
      </w:r>
      <w:r>
        <w:rPr>
          <w:i/>
          <w:spacing w:val="-3"/>
          <w:w w:val="105"/>
          <w:sz w:val="21"/>
        </w:rPr>
        <w:t>into</w:t>
      </w:r>
      <w:r>
        <w:rPr>
          <w:i/>
          <w:spacing w:val="-5"/>
          <w:w w:val="105"/>
          <w:sz w:val="21"/>
        </w:rPr>
        <w:t> </w:t>
      </w:r>
      <w:r>
        <w:rPr>
          <w:i/>
          <w:w w:val="105"/>
          <w:sz w:val="21"/>
        </w:rPr>
        <w:t>Access</w:t>
      </w:r>
      <w:r>
        <w:rPr>
          <w:i/>
          <w:spacing w:val="-5"/>
          <w:w w:val="105"/>
          <w:sz w:val="21"/>
        </w:rPr>
        <w:t> </w:t>
      </w:r>
      <w:r>
        <w:rPr>
          <w:i/>
          <w:w w:val="105"/>
          <w:sz w:val="21"/>
        </w:rPr>
        <w:t>to</w:t>
      </w:r>
      <w:r>
        <w:rPr>
          <w:i/>
          <w:spacing w:val="-6"/>
          <w:w w:val="105"/>
          <w:sz w:val="21"/>
        </w:rPr>
        <w:t> </w:t>
      </w:r>
      <w:r>
        <w:rPr>
          <w:i/>
          <w:w w:val="105"/>
          <w:sz w:val="21"/>
        </w:rPr>
        <w:t>and</w:t>
      </w:r>
      <w:r>
        <w:rPr>
          <w:i/>
          <w:spacing w:val="-5"/>
          <w:w w:val="105"/>
          <w:sz w:val="21"/>
        </w:rPr>
        <w:t> </w:t>
      </w:r>
      <w:r>
        <w:rPr>
          <w:i/>
          <w:w w:val="105"/>
          <w:sz w:val="21"/>
        </w:rPr>
        <w:t>Interaction</w:t>
      </w:r>
      <w:r>
        <w:rPr>
          <w:i/>
          <w:spacing w:val="-5"/>
          <w:w w:val="105"/>
          <w:sz w:val="21"/>
        </w:rPr>
        <w:t> </w:t>
      </w:r>
      <w:r>
        <w:rPr>
          <w:i/>
          <w:w w:val="105"/>
          <w:sz w:val="21"/>
        </w:rPr>
        <w:t>with</w:t>
      </w:r>
      <w:r>
        <w:rPr>
          <w:i/>
          <w:spacing w:val="-6"/>
          <w:w w:val="105"/>
          <w:sz w:val="21"/>
        </w:rPr>
        <w:t> </w:t>
      </w:r>
      <w:r>
        <w:rPr>
          <w:i/>
          <w:w w:val="105"/>
          <w:sz w:val="21"/>
        </w:rPr>
        <w:t>the</w:t>
      </w:r>
      <w:r>
        <w:rPr>
          <w:i/>
          <w:spacing w:val="-5"/>
          <w:w w:val="105"/>
          <w:sz w:val="21"/>
        </w:rPr>
        <w:t> </w:t>
      </w:r>
      <w:r>
        <w:rPr>
          <w:i/>
          <w:spacing w:val="-3"/>
          <w:w w:val="105"/>
          <w:sz w:val="21"/>
        </w:rPr>
        <w:t>Justice</w:t>
      </w:r>
      <w:r>
        <w:rPr>
          <w:i/>
          <w:spacing w:val="-5"/>
          <w:w w:val="105"/>
          <w:sz w:val="21"/>
        </w:rPr>
        <w:t> </w:t>
      </w:r>
      <w:r>
        <w:rPr>
          <w:i/>
          <w:w w:val="105"/>
          <w:sz w:val="21"/>
        </w:rPr>
        <w:t>System</w:t>
      </w:r>
      <w:r>
        <w:rPr>
          <w:i/>
          <w:spacing w:val="-6"/>
          <w:w w:val="105"/>
          <w:sz w:val="21"/>
        </w:rPr>
        <w:t> </w:t>
      </w:r>
      <w:r>
        <w:rPr>
          <w:i/>
          <w:w w:val="105"/>
          <w:sz w:val="21"/>
        </w:rPr>
        <w:t>by</w:t>
      </w:r>
      <w:r>
        <w:rPr>
          <w:i/>
          <w:spacing w:val="-5"/>
          <w:w w:val="105"/>
          <w:sz w:val="21"/>
        </w:rPr>
        <w:t> </w:t>
      </w:r>
      <w:r>
        <w:rPr>
          <w:i/>
          <w:w w:val="105"/>
          <w:sz w:val="21"/>
        </w:rPr>
        <w:t>People</w:t>
      </w:r>
      <w:r>
        <w:rPr>
          <w:i/>
          <w:spacing w:val="-5"/>
          <w:w w:val="105"/>
          <w:sz w:val="21"/>
        </w:rPr>
        <w:t> </w:t>
      </w:r>
      <w:r>
        <w:rPr>
          <w:i/>
          <w:w w:val="105"/>
          <w:sz w:val="21"/>
        </w:rPr>
        <w:t>with </w:t>
      </w:r>
      <w:r>
        <w:rPr>
          <w:i/>
          <w:w w:val="105"/>
          <w:sz w:val="21"/>
        </w:rPr>
        <w:t>an</w:t>
      </w:r>
      <w:r>
        <w:rPr>
          <w:i/>
          <w:spacing w:val="-10"/>
          <w:w w:val="105"/>
          <w:sz w:val="21"/>
        </w:rPr>
        <w:t> </w:t>
      </w:r>
      <w:r>
        <w:rPr>
          <w:i/>
          <w:w w:val="105"/>
          <w:sz w:val="21"/>
        </w:rPr>
        <w:t>Intellectual</w:t>
      </w:r>
      <w:r>
        <w:rPr>
          <w:i/>
          <w:spacing w:val="-9"/>
          <w:w w:val="105"/>
          <w:sz w:val="21"/>
        </w:rPr>
        <w:t> </w:t>
      </w:r>
      <w:r>
        <w:rPr>
          <w:i/>
          <w:w w:val="105"/>
          <w:sz w:val="21"/>
        </w:rPr>
        <w:t>Disability</w:t>
      </w:r>
      <w:r>
        <w:rPr>
          <w:i/>
          <w:spacing w:val="-9"/>
          <w:w w:val="105"/>
          <w:sz w:val="21"/>
        </w:rPr>
        <w:t> </w:t>
      </w:r>
      <w:r>
        <w:rPr>
          <w:i/>
          <w:w w:val="105"/>
          <w:sz w:val="21"/>
        </w:rPr>
        <w:t>and</w:t>
      </w:r>
      <w:r>
        <w:rPr>
          <w:i/>
          <w:spacing w:val="-9"/>
          <w:w w:val="105"/>
          <w:sz w:val="21"/>
        </w:rPr>
        <w:t> </w:t>
      </w:r>
      <w:r>
        <w:rPr>
          <w:i/>
          <w:w w:val="105"/>
          <w:sz w:val="21"/>
        </w:rPr>
        <w:t>their</w:t>
      </w:r>
      <w:r>
        <w:rPr>
          <w:i/>
          <w:spacing w:val="-9"/>
          <w:w w:val="105"/>
          <w:sz w:val="21"/>
        </w:rPr>
        <w:t> </w:t>
      </w:r>
      <w:r>
        <w:rPr>
          <w:i/>
          <w:spacing w:val="-3"/>
          <w:w w:val="105"/>
          <w:sz w:val="21"/>
        </w:rPr>
        <w:t>Families</w:t>
      </w:r>
      <w:r>
        <w:rPr>
          <w:i/>
          <w:spacing w:val="-9"/>
          <w:w w:val="105"/>
          <w:sz w:val="21"/>
        </w:rPr>
        <w:t> </w:t>
      </w:r>
      <w:r>
        <w:rPr>
          <w:i/>
          <w:w w:val="105"/>
          <w:sz w:val="21"/>
        </w:rPr>
        <w:t>and</w:t>
      </w:r>
      <w:r>
        <w:rPr>
          <w:i/>
          <w:spacing w:val="-9"/>
          <w:w w:val="105"/>
          <w:sz w:val="21"/>
        </w:rPr>
        <w:t> </w:t>
      </w:r>
      <w:r>
        <w:rPr>
          <w:i/>
          <w:w w:val="105"/>
          <w:sz w:val="21"/>
        </w:rPr>
        <w:t>Carers</w:t>
      </w:r>
      <w:r>
        <w:rPr>
          <w:w w:val="105"/>
          <w:sz w:val="21"/>
        </w:rPr>
        <w:t>,</w:t>
      </w:r>
      <w:r>
        <w:rPr>
          <w:spacing w:val="-9"/>
          <w:w w:val="105"/>
          <w:sz w:val="21"/>
        </w:rPr>
        <w:t> </w:t>
      </w:r>
      <w:r>
        <w:rPr>
          <w:w w:val="105"/>
          <w:sz w:val="21"/>
        </w:rPr>
        <w:t>the</w:t>
      </w:r>
      <w:r>
        <w:rPr>
          <w:spacing w:val="-9"/>
          <w:w w:val="105"/>
          <w:sz w:val="21"/>
        </w:rPr>
        <w:t> </w:t>
      </w:r>
      <w:r>
        <w:rPr>
          <w:w w:val="105"/>
          <w:sz w:val="21"/>
        </w:rPr>
        <w:t>Law</w:t>
      </w:r>
      <w:r>
        <w:rPr>
          <w:spacing w:val="-10"/>
          <w:w w:val="105"/>
          <w:sz w:val="21"/>
        </w:rPr>
        <w:t> </w:t>
      </w:r>
      <w:r>
        <w:rPr>
          <w:spacing w:val="-3"/>
          <w:w w:val="105"/>
          <w:sz w:val="21"/>
        </w:rPr>
        <w:t>Reform</w:t>
      </w:r>
      <w:r>
        <w:rPr>
          <w:spacing w:val="-9"/>
          <w:w w:val="105"/>
          <w:sz w:val="21"/>
        </w:rPr>
        <w:t> </w:t>
      </w:r>
      <w:r>
        <w:rPr>
          <w:spacing w:val="-3"/>
          <w:w w:val="105"/>
          <w:sz w:val="21"/>
        </w:rPr>
        <w:t>Committee</w:t>
      </w:r>
      <w:r>
        <w:rPr>
          <w:spacing w:val="-9"/>
          <w:w w:val="105"/>
          <w:sz w:val="21"/>
        </w:rPr>
        <w:t> </w:t>
      </w:r>
      <w:r>
        <w:rPr>
          <w:spacing w:val="-3"/>
          <w:w w:val="105"/>
          <w:sz w:val="21"/>
        </w:rPr>
        <w:t>noted that </w:t>
      </w:r>
      <w:r>
        <w:rPr>
          <w:w w:val="105"/>
          <w:sz w:val="21"/>
        </w:rPr>
        <w:t>the lack of a </w:t>
      </w:r>
      <w:r>
        <w:rPr>
          <w:spacing w:val="-3"/>
          <w:w w:val="105"/>
          <w:sz w:val="21"/>
        </w:rPr>
        <w:t>procedure </w:t>
      </w:r>
      <w:r>
        <w:rPr>
          <w:w w:val="105"/>
          <w:sz w:val="21"/>
        </w:rPr>
        <w:t>specifically </w:t>
      </w:r>
      <w:r>
        <w:rPr>
          <w:spacing w:val="-3"/>
          <w:w w:val="105"/>
          <w:sz w:val="21"/>
        </w:rPr>
        <w:t>for accused </w:t>
      </w:r>
      <w:r>
        <w:rPr>
          <w:w w:val="105"/>
          <w:sz w:val="21"/>
        </w:rPr>
        <w:t>people who </w:t>
      </w:r>
      <w:r>
        <w:rPr>
          <w:spacing w:val="-3"/>
          <w:w w:val="105"/>
          <w:sz w:val="21"/>
        </w:rPr>
        <w:t>may </w:t>
      </w:r>
      <w:r>
        <w:rPr>
          <w:w w:val="105"/>
          <w:sz w:val="21"/>
        </w:rPr>
        <w:t>be unfit </w:t>
      </w:r>
      <w:r>
        <w:rPr>
          <w:spacing w:val="-3"/>
          <w:w w:val="105"/>
          <w:sz w:val="21"/>
        </w:rPr>
        <w:t>to </w:t>
      </w:r>
      <w:r>
        <w:rPr>
          <w:w w:val="105"/>
          <w:sz w:val="21"/>
        </w:rPr>
        <w:t>stand trial </w:t>
      </w:r>
      <w:r>
        <w:rPr>
          <w:spacing w:val="-2"/>
          <w:w w:val="105"/>
          <w:sz w:val="21"/>
        </w:rPr>
        <w:t>has </w:t>
      </w:r>
      <w:r>
        <w:rPr>
          <w:spacing w:val="-3"/>
          <w:w w:val="105"/>
          <w:sz w:val="21"/>
        </w:rPr>
        <w:t>resulted </w:t>
      </w:r>
      <w:r>
        <w:rPr>
          <w:w w:val="105"/>
          <w:sz w:val="21"/>
        </w:rPr>
        <w:t>in </w:t>
      </w:r>
      <w:r>
        <w:rPr>
          <w:spacing w:val="-3"/>
          <w:w w:val="105"/>
          <w:sz w:val="21"/>
        </w:rPr>
        <w:t>magistrates </w:t>
      </w:r>
      <w:r>
        <w:rPr>
          <w:w w:val="105"/>
          <w:sz w:val="21"/>
        </w:rPr>
        <w:t>adopting </w:t>
      </w:r>
      <w:r>
        <w:rPr>
          <w:spacing w:val="-3"/>
          <w:w w:val="105"/>
          <w:sz w:val="21"/>
        </w:rPr>
        <w:t>different procedures to commit </w:t>
      </w:r>
      <w:r>
        <w:rPr>
          <w:w w:val="105"/>
          <w:sz w:val="21"/>
        </w:rPr>
        <w:t>an </w:t>
      </w:r>
      <w:r>
        <w:rPr>
          <w:spacing w:val="-3"/>
          <w:w w:val="105"/>
          <w:sz w:val="21"/>
        </w:rPr>
        <w:t>accused </w:t>
      </w:r>
      <w:r>
        <w:rPr>
          <w:w w:val="105"/>
          <w:sz w:val="21"/>
        </w:rPr>
        <w:t>person </w:t>
      </w:r>
      <w:r>
        <w:rPr>
          <w:spacing w:val="-3"/>
          <w:w w:val="105"/>
          <w:sz w:val="21"/>
        </w:rPr>
        <w:t>to </w:t>
      </w:r>
      <w:r>
        <w:rPr>
          <w:w w:val="105"/>
          <w:sz w:val="21"/>
        </w:rPr>
        <w:t>trial where the question of unfitness </w:t>
      </w:r>
      <w:r>
        <w:rPr>
          <w:spacing w:val="-3"/>
          <w:w w:val="105"/>
          <w:sz w:val="21"/>
        </w:rPr>
        <w:t>to </w:t>
      </w:r>
      <w:r>
        <w:rPr>
          <w:w w:val="105"/>
          <w:sz w:val="21"/>
        </w:rPr>
        <w:t>stand trial </w:t>
      </w:r>
      <w:r>
        <w:rPr>
          <w:spacing w:val="-3"/>
          <w:w w:val="105"/>
          <w:sz w:val="21"/>
        </w:rPr>
        <w:t>may </w:t>
      </w:r>
      <w:r>
        <w:rPr>
          <w:w w:val="105"/>
          <w:sz w:val="21"/>
        </w:rPr>
        <w:t>be in </w:t>
      </w:r>
      <w:r>
        <w:rPr>
          <w:spacing w:val="-6"/>
          <w:w w:val="105"/>
          <w:sz w:val="21"/>
        </w:rPr>
        <w:t>issue.</w:t>
      </w:r>
      <w:r>
        <w:rPr>
          <w:spacing w:val="-6"/>
          <w:w w:val="105"/>
          <w:position w:val="7"/>
          <w:sz w:val="12"/>
        </w:rPr>
        <w:t>114 </w:t>
      </w:r>
      <w:r>
        <w:rPr>
          <w:w w:val="105"/>
          <w:sz w:val="21"/>
        </w:rPr>
        <w:t>The Law </w:t>
      </w:r>
      <w:r>
        <w:rPr>
          <w:spacing w:val="-3"/>
          <w:w w:val="105"/>
          <w:sz w:val="21"/>
        </w:rPr>
        <w:t>Reform</w:t>
      </w:r>
      <w:r>
        <w:rPr>
          <w:spacing w:val="-7"/>
          <w:w w:val="105"/>
          <w:sz w:val="21"/>
        </w:rPr>
        <w:t> </w:t>
      </w:r>
      <w:r>
        <w:rPr>
          <w:spacing w:val="-3"/>
          <w:w w:val="105"/>
          <w:sz w:val="21"/>
        </w:rPr>
        <w:t>Committee</w:t>
      </w:r>
      <w:r>
        <w:rPr>
          <w:spacing w:val="-6"/>
          <w:w w:val="105"/>
          <w:sz w:val="21"/>
        </w:rPr>
        <w:t> </w:t>
      </w:r>
      <w:r>
        <w:rPr>
          <w:w w:val="105"/>
          <w:sz w:val="21"/>
        </w:rPr>
        <w:t>recommended</w:t>
      </w:r>
      <w:r>
        <w:rPr>
          <w:spacing w:val="-7"/>
          <w:w w:val="105"/>
          <w:sz w:val="21"/>
        </w:rPr>
        <w:t> </w:t>
      </w:r>
      <w:r>
        <w:rPr>
          <w:w w:val="105"/>
          <w:sz w:val="21"/>
        </w:rPr>
        <w:t>the</w:t>
      </w:r>
      <w:r>
        <w:rPr>
          <w:spacing w:val="-6"/>
          <w:w w:val="105"/>
          <w:sz w:val="21"/>
        </w:rPr>
        <w:t> </w:t>
      </w:r>
      <w:r>
        <w:rPr>
          <w:w w:val="105"/>
          <w:sz w:val="21"/>
        </w:rPr>
        <w:t>adoption</w:t>
      </w:r>
      <w:r>
        <w:rPr>
          <w:spacing w:val="-7"/>
          <w:w w:val="105"/>
          <w:sz w:val="21"/>
        </w:rPr>
        <w:t> </w:t>
      </w:r>
      <w:r>
        <w:rPr>
          <w:w w:val="105"/>
          <w:sz w:val="21"/>
        </w:rPr>
        <w:t>of</w:t>
      </w:r>
      <w:r>
        <w:rPr>
          <w:spacing w:val="-6"/>
          <w:w w:val="105"/>
          <w:sz w:val="21"/>
        </w:rPr>
        <w:t> </w:t>
      </w:r>
      <w:r>
        <w:rPr>
          <w:w w:val="105"/>
          <w:sz w:val="21"/>
        </w:rPr>
        <w:t>a</w:t>
      </w:r>
      <w:r>
        <w:rPr>
          <w:spacing w:val="-7"/>
          <w:w w:val="105"/>
          <w:sz w:val="21"/>
        </w:rPr>
        <w:t> </w:t>
      </w:r>
      <w:r>
        <w:rPr>
          <w:spacing w:val="-3"/>
          <w:w w:val="105"/>
          <w:sz w:val="21"/>
        </w:rPr>
        <w:t>uniform</w:t>
      </w:r>
      <w:r>
        <w:rPr>
          <w:spacing w:val="-6"/>
          <w:w w:val="105"/>
          <w:sz w:val="21"/>
        </w:rPr>
        <w:t> </w:t>
      </w:r>
      <w:r>
        <w:rPr>
          <w:w w:val="105"/>
          <w:sz w:val="21"/>
        </w:rPr>
        <w:t>committal</w:t>
      </w:r>
      <w:r>
        <w:rPr>
          <w:spacing w:val="-7"/>
          <w:w w:val="105"/>
          <w:sz w:val="21"/>
        </w:rPr>
        <w:t> </w:t>
      </w:r>
      <w:r>
        <w:rPr>
          <w:spacing w:val="-3"/>
          <w:w w:val="105"/>
          <w:sz w:val="21"/>
        </w:rPr>
        <w:t>procedure</w:t>
      </w:r>
      <w:r>
        <w:rPr>
          <w:spacing w:val="-6"/>
          <w:w w:val="105"/>
          <w:sz w:val="21"/>
        </w:rPr>
        <w:t> </w:t>
      </w:r>
      <w:r>
        <w:rPr>
          <w:w w:val="105"/>
          <w:sz w:val="21"/>
        </w:rPr>
        <w:t>when the </w:t>
      </w:r>
      <w:r>
        <w:rPr>
          <w:spacing w:val="-3"/>
          <w:w w:val="105"/>
          <w:sz w:val="21"/>
        </w:rPr>
        <w:t>Magistrates’ Court </w:t>
      </w:r>
      <w:r>
        <w:rPr>
          <w:w w:val="105"/>
          <w:sz w:val="21"/>
        </w:rPr>
        <w:t>considers unfitness </w:t>
      </w:r>
      <w:r>
        <w:rPr>
          <w:spacing w:val="-3"/>
          <w:w w:val="105"/>
          <w:sz w:val="21"/>
        </w:rPr>
        <w:t>to </w:t>
      </w:r>
      <w:r>
        <w:rPr>
          <w:w w:val="105"/>
          <w:sz w:val="21"/>
        </w:rPr>
        <w:t>stand</w:t>
      </w:r>
      <w:r>
        <w:rPr>
          <w:spacing w:val="36"/>
          <w:w w:val="105"/>
          <w:sz w:val="21"/>
        </w:rPr>
        <w:t> </w:t>
      </w:r>
      <w:r>
        <w:rPr>
          <w:spacing w:val="-6"/>
          <w:w w:val="105"/>
          <w:sz w:val="21"/>
        </w:rPr>
        <w:t>trial.</w:t>
      </w:r>
      <w:r>
        <w:rPr>
          <w:spacing w:val="-6"/>
          <w:w w:val="105"/>
          <w:position w:val="7"/>
          <w:sz w:val="12"/>
        </w:rPr>
        <w:t>115</w:t>
      </w:r>
    </w:p>
    <w:p>
      <w:pPr>
        <w:pStyle w:val="ListParagraph"/>
        <w:numPr>
          <w:ilvl w:val="1"/>
          <w:numId w:val="5"/>
        </w:numPr>
        <w:tabs>
          <w:tab w:pos="2381" w:val="left" w:leader="none"/>
          <w:tab w:pos="2382" w:val="left" w:leader="none"/>
        </w:tabs>
        <w:spacing w:line="242" w:lineRule="auto" w:before="127" w:after="0"/>
        <w:ind w:left="2381" w:right="1748" w:hanging="794"/>
        <w:jc w:val="left"/>
        <w:rPr>
          <w:sz w:val="21"/>
        </w:rPr>
      </w:pPr>
      <w:r>
        <w:rPr>
          <w:w w:val="105"/>
          <w:sz w:val="21"/>
        </w:rPr>
        <w:t>Any</w:t>
      </w:r>
      <w:r>
        <w:rPr>
          <w:spacing w:val="-5"/>
          <w:w w:val="105"/>
          <w:sz w:val="21"/>
        </w:rPr>
        <w:t> </w:t>
      </w:r>
      <w:r>
        <w:rPr>
          <w:spacing w:val="-3"/>
          <w:w w:val="105"/>
          <w:sz w:val="21"/>
        </w:rPr>
        <w:t>recommendation</w:t>
      </w:r>
      <w:r>
        <w:rPr>
          <w:spacing w:val="-5"/>
          <w:w w:val="105"/>
          <w:sz w:val="21"/>
        </w:rPr>
        <w:t> </w:t>
      </w:r>
      <w:r>
        <w:rPr>
          <w:w w:val="105"/>
          <w:sz w:val="21"/>
        </w:rPr>
        <w:t>made</w:t>
      </w:r>
      <w:r>
        <w:rPr>
          <w:spacing w:val="-5"/>
          <w:w w:val="105"/>
          <w:sz w:val="21"/>
        </w:rPr>
        <w:t> </w:t>
      </w:r>
      <w:r>
        <w:rPr>
          <w:w w:val="105"/>
          <w:sz w:val="21"/>
        </w:rPr>
        <w:t>on</w:t>
      </w:r>
      <w:r>
        <w:rPr>
          <w:spacing w:val="-5"/>
          <w:w w:val="105"/>
          <w:sz w:val="21"/>
        </w:rPr>
        <w:t> </w:t>
      </w:r>
      <w:r>
        <w:rPr>
          <w:w w:val="105"/>
          <w:sz w:val="21"/>
        </w:rPr>
        <w:t>this</w:t>
      </w:r>
      <w:r>
        <w:rPr>
          <w:spacing w:val="-5"/>
          <w:w w:val="105"/>
          <w:sz w:val="21"/>
        </w:rPr>
        <w:t> </w:t>
      </w:r>
      <w:r>
        <w:rPr>
          <w:w w:val="105"/>
          <w:sz w:val="21"/>
        </w:rPr>
        <w:t>issue</w:t>
      </w:r>
      <w:r>
        <w:rPr>
          <w:spacing w:val="-4"/>
          <w:w w:val="105"/>
          <w:sz w:val="21"/>
        </w:rPr>
        <w:t> </w:t>
      </w:r>
      <w:r>
        <w:rPr>
          <w:w w:val="105"/>
          <w:sz w:val="21"/>
        </w:rPr>
        <w:t>would</w:t>
      </w:r>
      <w:r>
        <w:rPr>
          <w:spacing w:val="-5"/>
          <w:w w:val="105"/>
          <w:sz w:val="21"/>
        </w:rPr>
        <w:t> </w:t>
      </w:r>
      <w:r>
        <w:rPr>
          <w:w w:val="105"/>
          <w:sz w:val="21"/>
        </w:rPr>
        <w:t>depend</w:t>
      </w:r>
      <w:r>
        <w:rPr>
          <w:spacing w:val="-5"/>
          <w:w w:val="105"/>
          <w:sz w:val="21"/>
        </w:rPr>
        <w:t> </w:t>
      </w:r>
      <w:r>
        <w:rPr>
          <w:w w:val="105"/>
          <w:sz w:val="21"/>
        </w:rPr>
        <w:t>on</w:t>
      </w:r>
      <w:r>
        <w:rPr>
          <w:spacing w:val="-5"/>
          <w:w w:val="105"/>
          <w:sz w:val="21"/>
        </w:rPr>
        <w:t> </w:t>
      </w:r>
      <w:r>
        <w:rPr>
          <w:spacing w:val="-3"/>
          <w:w w:val="105"/>
          <w:sz w:val="21"/>
        </w:rPr>
        <w:t>any</w:t>
      </w:r>
      <w:r>
        <w:rPr>
          <w:spacing w:val="-5"/>
          <w:w w:val="105"/>
          <w:sz w:val="21"/>
        </w:rPr>
        <w:t> </w:t>
      </w:r>
      <w:r>
        <w:rPr>
          <w:spacing w:val="-3"/>
          <w:w w:val="105"/>
          <w:sz w:val="21"/>
        </w:rPr>
        <w:t>recommendations</w:t>
      </w:r>
      <w:r>
        <w:rPr>
          <w:spacing w:val="-5"/>
          <w:w w:val="105"/>
          <w:sz w:val="21"/>
        </w:rPr>
        <w:t> </w:t>
      </w:r>
      <w:r>
        <w:rPr>
          <w:w w:val="105"/>
          <w:sz w:val="21"/>
        </w:rPr>
        <w:t>made in </w:t>
      </w:r>
      <w:r>
        <w:rPr>
          <w:spacing w:val="-3"/>
          <w:w w:val="105"/>
          <w:sz w:val="21"/>
        </w:rPr>
        <w:t>relation to </w:t>
      </w:r>
      <w:r>
        <w:rPr>
          <w:w w:val="105"/>
          <w:sz w:val="21"/>
        </w:rPr>
        <w:t>the </w:t>
      </w:r>
      <w:r>
        <w:rPr>
          <w:spacing w:val="-3"/>
          <w:w w:val="105"/>
          <w:sz w:val="21"/>
        </w:rPr>
        <w:t>Magistrates’ Court’s </w:t>
      </w:r>
      <w:r>
        <w:rPr>
          <w:w w:val="105"/>
          <w:sz w:val="21"/>
        </w:rPr>
        <w:t>jurisdiction </w:t>
      </w:r>
      <w:r>
        <w:rPr>
          <w:spacing w:val="-3"/>
          <w:w w:val="105"/>
          <w:sz w:val="21"/>
        </w:rPr>
        <w:t>to determine </w:t>
      </w:r>
      <w:r>
        <w:rPr>
          <w:w w:val="105"/>
          <w:sz w:val="21"/>
        </w:rPr>
        <w:t>unfitness </w:t>
      </w:r>
      <w:r>
        <w:rPr>
          <w:spacing w:val="-3"/>
          <w:w w:val="105"/>
          <w:sz w:val="21"/>
        </w:rPr>
        <w:t>to </w:t>
      </w:r>
      <w:r>
        <w:rPr>
          <w:w w:val="105"/>
          <w:sz w:val="21"/>
        </w:rPr>
        <w:t>stand trial (discussed</w:t>
      </w:r>
      <w:r>
        <w:rPr>
          <w:spacing w:val="-4"/>
          <w:w w:val="105"/>
          <w:sz w:val="21"/>
        </w:rPr>
        <w:t> </w:t>
      </w:r>
      <w:r>
        <w:rPr>
          <w:w w:val="105"/>
          <w:sz w:val="21"/>
        </w:rPr>
        <w:t>in</w:t>
      </w:r>
      <w:r>
        <w:rPr>
          <w:spacing w:val="-3"/>
          <w:w w:val="105"/>
          <w:sz w:val="21"/>
        </w:rPr>
        <w:t> </w:t>
      </w:r>
      <w:r>
        <w:rPr>
          <w:w w:val="105"/>
          <w:sz w:val="21"/>
        </w:rPr>
        <w:t>more</w:t>
      </w:r>
      <w:r>
        <w:rPr>
          <w:spacing w:val="-3"/>
          <w:w w:val="105"/>
          <w:sz w:val="21"/>
        </w:rPr>
        <w:t> </w:t>
      </w:r>
      <w:r>
        <w:rPr>
          <w:w w:val="105"/>
          <w:sz w:val="21"/>
        </w:rPr>
        <w:t>detail</w:t>
      </w:r>
      <w:r>
        <w:rPr>
          <w:spacing w:val="-4"/>
          <w:w w:val="105"/>
          <w:sz w:val="21"/>
        </w:rPr>
        <w:t> </w:t>
      </w:r>
      <w:r>
        <w:rPr>
          <w:w w:val="105"/>
          <w:sz w:val="21"/>
        </w:rPr>
        <w:t>in</w:t>
      </w:r>
      <w:r>
        <w:rPr>
          <w:spacing w:val="-3"/>
          <w:w w:val="105"/>
          <w:sz w:val="21"/>
        </w:rPr>
        <w:t> </w:t>
      </w:r>
      <w:r>
        <w:rPr>
          <w:spacing w:val="-4"/>
          <w:w w:val="105"/>
          <w:sz w:val="21"/>
        </w:rPr>
        <w:t>Chapter </w:t>
      </w:r>
      <w:r>
        <w:rPr>
          <w:w w:val="105"/>
          <w:sz w:val="21"/>
        </w:rPr>
        <w:t>6).</w:t>
      </w:r>
      <w:r>
        <w:rPr>
          <w:spacing w:val="-3"/>
          <w:w w:val="105"/>
          <w:sz w:val="21"/>
        </w:rPr>
        <w:t> </w:t>
      </w:r>
      <w:r>
        <w:rPr>
          <w:w w:val="105"/>
          <w:sz w:val="21"/>
        </w:rPr>
        <w:t>If</w:t>
      </w:r>
      <w:r>
        <w:rPr>
          <w:spacing w:val="-3"/>
          <w:w w:val="105"/>
          <w:sz w:val="21"/>
        </w:rPr>
        <w:t> </w:t>
      </w:r>
      <w:r>
        <w:rPr>
          <w:w w:val="105"/>
          <w:sz w:val="21"/>
        </w:rPr>
        <w:t>the</w:t>
      </w:r>
      <w:r>
        <w:rPr>
          <w:spacing w:val="-4"/>
          <w:w w:val="105"/>
          <w:sz w:val="21"/>
        </w:rPr>
        <w:t> </w:t>
      </w:r>
      <w:r>
        <w:rPr>
          <w:spacing w:val="-3"/>
          <w:w w:val="105"/>
          <w:sz w:val="21"/>
        </w:rPr>
        <w:t>Magistrates’ Court </w:t>
      </w:r>
      <w:r>
        <w:rPr>
          <w:w w:val="105"/>
          <w:sz w:val="21"/>
        </w:rPr>
        <w:t>was</w:t>
      </w:r>
      <w:r>
        <w:rPr>
          <w:spacing w:val="-4"/>
          <w:w w:val="105"/>
          <w:sz w:val="21"/>
        </w:rPr>
        <w:t> </w:t>
      </w:r>
      <w:r>
        <w:rPr>
          <w:w w:val="105"/>
          <w:sz w:val="21"/>
        </w:rPr>
        <w:t>given</w:t>
      </w:r>
      <w:r>
        <w:rPr>
          <w:spacing w:val="-3"/>
          <w:w w:val="105"/>
          <w:sz w:val="21"/>
        </w:rPr>
        <w:t> </w:t>
      </w:r>
      <w:r>
        <w:rPr>
          <w:w w:val="105"/>
          <w:sz w:val="21"/>
        </w:rPr>
        <w:t>the</w:t>
      </w:r>
      <w:r>
        <w:rPr>
          <w:spacing w:val="-3"/>
          <w:w w:val="105"/>
          <w:sz w:val="21"/>
        </w:rPr>
        <w:t> </w:t>
      </w:r>
      <w:r>
        <w:rPr>
          <w:w w:val="105"/>
          <w:sz w:val="21"/>
        </w:rPr>
        <w:t>power</w:t>
      </w:r>
      <w:r>
        <w:rPr>
          <w:spacing w:val="-4"/>
          <w:w w:val="105"/>
          <w:sz w:val="21"/>
        </w:rPr>
        <w:t> </w:t>
      </w:r>
      <w:r>
        <w:rPr>
          <w:spacing w:val="-3"/>
          <w:w w:val="105"/>
          <w:sz w:val="21"/>
        </w:rPr>
        <w:t>to determine </w:t>
      </w:r>
      <w:r>
        <w:rPr>
          <w:w w:val="105"/>
          <w:sz w:val="21"/>
        </w:rPr>
        <w:t>unfitness </w:t>
      </w:r>
      <w:r>
        <w:rPr>
          <w:spacing w:val="-3"/>
          <w:w w:val="105"/>
          <w:sz w:val="21"/>
        </w:rPr>
        <w:t>to </w:t>
      </w:r>
      <w:r>
        <w:rPr>
          <w:w w:val="105"/>
          <w:sz w:val="21"/>
        </w:rPr>
        <w:t>stand </w:t>
      </w:r>
      <w:r>
        <w:rPr>
          <w:spacing w:val="-3"/>
          <w:w w:val="105"/>
          <w:sz w:val="21"/>
        </w:rPr>
        <w:t>trial, </w:t>
      </w:r>
      <w:r>
        <w:rPr>
          <w:w w:val="105"/>
          <w:sz w:val="21"/>
        </w:rPr>
        <w:t>the scope of this problem </w:t>
      </w:r>
      <w:r>
        <w:rPr>
          <w:spacing w:val="-3"/>
          <w:w w:val="105"/>
          <w:sz w:val="21"/>
        </w:rPr>
        <w:t>may </w:t>
      </w:r>
      <w:r>
        <w:rPr>
          <w:w w:val="105"/>
          <w:sz w:val="21"/>
        </w:rPr>
        <w:t>be more</w:t>
      </w:r>
      <w:r>
        <w:rPr>
          <w:spacing w:val="-23"/>
          <w:w w:val="105"/>
          <w:sz w:val="21"/>
        </w:rPr>
        <w:t> </w:t>
      </w:r>
      <w:r>
        <w:rPr>
          <w:spacing w:val="-3"/>
          <w:w w:val="105"/>
          <w:sz w:val="21"/>
        </w:rPr>
        <w:t>limited.</w:t>
      </w:r>
    </w:p>
    <w:p>
      <w:pPr>
        <w:pStyle w:val="BodyText"/>
        <w:spacing w:before="10"/>
        <w:rPr>
          <w:sz w:val="19"/>
        </w:rPr>
      </w:pPr>
      <w:r>
        <w:rPr/>
        <w:pict>
          <v:shape style="position:absolute;margin-left:79.370003pt;margin-top:13.332899pt;width:436.55pt;height:113.9pt;mso-position-horizontal-relative:page;mso-position-vertical-relative:paragraph;z-index:387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34"/>
                    </w:numPr>
                    <w:tabs>
                      <w:tab w:pos="793" w:val="left" w:leader="none"/>
                      <w:tab w:pos="794" w:val="left" w:leader="none"/>
                    </w:tabs>
                    <w:spacing w:line="256" w:lineRule="auto" w:before="243" w:after="0"/>
                    <w:ind w:left="793" w:right="706" w:hanging="567"/>
                    <w:jc w:val="left"/>
                    <w:rPr>
                      <w:rFonts w:ascii="Trebuchet MS"/>
                    </w:rPr>
                  </w:pPr>
                  <w:r>
                    <w:rPr>
                      <w:rFonts w:ascii="Trebuchet MS"/>
                      <w:w w:val="105"/>
                    </w:rPr>
                    <w:t>Is</w:t>
                  </w:r>
                  <w:r>
                    <w:rPr>
                      <w:rFonts w:ascii="Trebuchet MS"/>
                      <w:spacing w:val="-14"/>
                      <w:w w:val="105"/>
                    </w:rPr>
                    <w:t> </w:t>
                  </w:r>
                  <w:r>
                    <w:rPr>
                      <w:rFonts w:ascii="Trebuchet MS"/>
                      <w:w w:val="105"/>
                    </w:rPr>
                    <w:t>there</w:t>
                  </w:r>
                  <w:r>
                    <w:rPr>
                      <w:rFonts w:ascii="Trebuchet MS"/>
                      <w:spacing w:val="-13"/>
                      <w:w w:val="105"/>
                    </w:rPr>
                    <w:t> </w:t>
                  </w:r>
                  <w:r>
                    <w:rPr>
                      <w:rFonts w:ascii="Trebuchet MS"/>
                      <w:w w:val="105"/>
                    </w:rPr>
                    <w:t>a</w:t>
                  </w:r>
                  <w:r>
                    <w:rPr>
                      <w:rFonts w:ascii="Trebuchet MS"/>
                      <w:spacing w:val="-13"/>
                      <w:w w:val="105"/>
                    </w:rPr>
                    <w:t> </w:t>
                  </w:r>
                  <w:r>
                    <w:rPr>
                      <w:rFonts w:ascii="Trebuchet MS"/>
                      <w:w w:val="105"/>
                    </w:rPr>
                    <w:t>need</w:t>
                  </w:r>
                  <w:r>
                    <w:rPr>
                      <w:rFonts w:ascii="Trebuchet MS"/>
                      <w:spacing w:val="-13"/>
                      <w:w w:val="105"/>
                    </w:rPr>
                    <w:t> </w:t>
                  </w:r>
                  <w:r>
                    <w:rPr>
                      <w:rFonts w:ascii="Trebuchet MS"/>
                      <w:w w:val="105"/>
                    </w:rPr>
                    <w:t>for</w:t>
                  </w:r>
                  <w:r>
                    <w:rPr>
                      <w:rFonts w:ascii="Trebuchet MS"/>
                      <w:spacing w:val="-14"/>
                      <w:w w:val="105"/>
                    </w:rPr>
                    <w:t> </w:t>
                  </w:r>
                  <w:r>
                    <w:rPr>
                      <w:rFonts w:ascii="Trebuchet MS"/>
                      <w:w w:val="105"/>
                    </w:rPr>
                    <w:t>a</w:t>
                  </w:r>
                  <w:r>
                    <w:rPr>
                      <w:rFonts w:ascii="Trebuchet MS"/>
                      <w:spacing w:val="-13"/>
                      <w:w w:val="105"/>
                    </w:rPr>
                    <w:t> </w:t>
                  </w:r>
                  <w:r>
                    <w:rPr>
                      <w:rFonts w:ascii="Trebuchet MS"/>
                      <w:w w:val="105"/>
                    </w:rPr>
                    <w:t>uniform</w:t>
                  </w:r>
                  <w:r>
                    <w:rPr>
                      <w:rFonts w:ascii="Trebuchet MS"/>
                      <w:spacing w:val="-13"/>
                      <w:w w:val="105"/>
                    </w:rPr>
                    <w:t> </w:t>
                  </w:r>
                  <w:r>
                    <w:rPr>
                      <w:rFonts w:ascii="Trebuchet MS"/>
                      <w:w w:val="105"/>
                    </w:rPr>
                    <w:t>procedure</w:t>
                  </w:r>
                  <w:r>
                    <w:rPr>
                      <w:rFonts w:ascii="Trebuchet MS"/>
                      <w:spacing w:val="-13"/>
                      <w:w w:val="105"/>
                    </w:rPr>
                    <w:t> </w:t>
                  </w:r>
                  <w:r>
                    <w:rPr>
                      <w:rFonts w:ascii="Trebuchet MS"/>
                      <w:w w:val="105"/>
                    </w:rPr>
                    <w:t>in</w:t>
                  </w:r>
                  <w:r>
                    <w:rPr>
                      <w:rFonts w:ascii="Trebuchet MS"/>
                      <w:spacing w:val="-14"/>
                      <w:w w:val="105"/>
                    </w:rPr>
                    <w:t> </w:t>
                  </w:r>
                  <w:r>
                    <w:rPr>
                      <w:rFonts w:ascii="Trebuchet MS"/>
                      <w:w w:val="105"/>
                    </w:rPr>
                    <w:t>committal</w:t>
                  </w:r>
                  <w:r>
                    <w:rPr>
                      <w:rFonts w:ascii="Trebuchet MS"/>
                      <w:spacing w:val="-13"/>
                      <w:w w:val="105"/>
                    </w:rPr>
                    <w:t> </w:t>
                  </w:r>
                  <w:r>
                    <w:rPr>
                      <w:rFonts w:ascii="Trebuchet MS"/>
                      <w:w w:val="105"/>
                    </w:rPr>
                    <w:t>proceedings</w:t>
                  </w:r>
                  <w:r>
                    <w:rPr>
                      <w:rFonts w:ascii="Trebuchet MS"/>
                      <w:spacing w:val="-13"/>
                      <w:w w:val="105"/>
                    </w:rPr>
                    <w:t> </w:t>
                  </w:r>
                  <w:r>
                    <w:rPr>
                      <w:rFonts w:ascii="Trebuchet MS"/>
                      <w:w w:val="105"/>
                    </w:rPr>
                    <w:t>where</w:t>
                  </w:r>
                  <w:r>
                    <w:rPr>
                      <w:rFonts w:ascii="Trebuchet MS"/>
                      <w:spacing w:val="-13"/>
                      <w:w w:val="105"/>
                    </w:rPr>
                    <w:t> </w:t>
                  </w:r>
                  <w:r>
                    <w:rPr>
                      <w:rFonts w:ascii="Trebuchet MS"/>
                      <w:w w:val="105"/>
                    </w:rPr>
                    <w:t>a question</w:t>
                  </w:r>
                  <w:r>
                    <w:rPr>
                      <w:rFonts w:ascii="Trebuchet MS"/>
                      <w:spacing w:val="-11"/>
                      <w:w w:val="105"/>
                    </w:rPr>
                    <w:t> </w:t>
                  </w:r>
                  <w:r>
                    <w:rPr>
                      <w:rFonts w:ascii="Trebuchet MS"/>
                      <w:w w:val="105"/>
                    </w:rPr>
                    <w:t>of</w:t>
                  </w:r>
                  <w:r>
                    <w:rPr>
                      <w:rFonts w:ascii="Trebuchet MS"/>
                      <w:spacing w:val="-11"/>
                      <w:w w:val="105"/>
                    </w:rPr>
                    <w:t> </w:t>
                  </w:r>
                  <w:r>
                    <w:rPr>
                      <w:rFonts w:ascii="Trebuchet MS"/>
                      <w:w w:val="105"/>
                    </w:rPr>
                    <w:t>unfitness</w:t>
                  </w:r>
                  <w:r>
                    <w:rPr>
                      <w:rFonts w:ascii="Trebuchet MS"/>
                      <w:spacing w:val="-10"/>
                      <w:w w:val="105"/>
                    </w:rPr>
                    <w:t> </w:t>
                  </w:r>
                  <w:r>
                    <w:rPr>
                      <w:rFonts w:ascii="Trebuchet MS"/>
                      <w:w w:val="105"/>
                    </w:rPr>
                    <w:t>to</w:t>
                  </w:r>
                  <w:r>
                    <w:rPr>
                      <w:rFonts w:ascii="Trebuchet MS"/>
                      <w:spacing w:val="-11"/>
                      <w:w w:val="105"/>
                    </w:rPr>
                    <w:t> </w:t>
                  </w:r>
                  <w:r>
                    <w:rPr>
                      <w:rFonts w:ascii="Trebuchet MS"/>
                      <w:w w:val="105"/>
                    </w:rPr>
                    <w:t>stand</w:t>
                  </w:r>
                  <w:r>
                    <w:rPr>
                      <w:rFonts w:ascii="Trebuchet MS"/>
                      <w:spacing w:val="-11"/>
                      <w:w w:val="105"/>
                    </w:rPr>
                    <w:t> </w:t>
                  </w:r>
                  <w:r>
                    <w:rPr>
                      <w:rFonts w:ascii="Trebuchet MS"/>
                      <w:spacing w:val="-3"/>
                      <w:w w:val="105"/>
                    </w:rPr>
                    <w:t>trial</w:t>
                  </w:r>
                  <w:r>
                    <w:rPr>
                      <w:rFonts w:ascii="Trebuchet MS"/>
                      <w:spacing w:val="-10"/>
                      <w:w w:val="105"/>
                    </w:rPr>
                    <w:t> </w:t>
                  </w:r>
                  <w:r>
                    <w:rPr>
                      <w:rFonts w:ascii="Trebuchet MS"/>
                      <w:w w:val="105"/>
                    </w:rPr>
                    <w:t>is</w:t>
                  </w:r>
                  <w:r>
                    <w:rPr>
                      <w:rFonts w:ascii="Trebuchet MS"/>
                      <w:spacing w:val="-11"/>
                      <w:w w:val="105"/>
                    </w:rPr>
                    <w:t> </w:t>
                  </w:r>
                  <w:r>
                    <w:rPr>
                      <w:rFonts w:ascii="Trebuchet MS"/>
                      <w:w w:val="105"/>
                    </w:rPr>
                    <w:t>raised?</w:t>
                  </w:r>
                </w:p>
                <w:p>
                  <w:pPr>
                    <w:pStyle w:val="BodyText"/>
                    <w:spacing w:before="11"/>
                    <w:rPr>
                      <w:sz w:val="25"/>
                    </w:rPr>
                  </w:pPr>
                </w:p>
                <w:p>
                  <w:pPr>
                    <w:pStyle w:val="BodyText"/>
                    <w:numPr>
                      <w:ilvl w:val="0"/>
                      <w:numId w:val="34"/>
                    </w:numPr>
                    <w:tabs>
                      <w:tab w:pos="793" w:val="left" w:leader="none"/>
                      <w:tab w:pos="794" w:val="left" w:leader="none"/>
                    </w:tabs>
                    <w:spacing w:line="256" w:lineRule="auto" w:before="0" w:after="0"/>
                    <w:ind w:left="793" w:right="1060" w:hanging="567"/>
                    <w:jc w:val="left"/>
                    <w:rPr>
                      <w:rFonts w:ascii="Trebuchet MS" w:hAnsi="Trebuchet MS"/>
                    </w:rPr>
                  </w:pPr>
                  <w:r>
                    <w:rPr>
                      <w:rFonts w:ascii="Trebuchet MS" w:hAnsi="Trebuchet MS"/>
                      <w:w w:val="105"/>
                    </w:rPr>
                    <w:t>What</w:t>
                  </w:r>
                  <w:r>
                    <w:rPr>
                      <w:rFonts w:ascii="Trebuchet MS" w:hAnsi="Trebuchet MS"/>
                      <w:spacing w:val="-13"/>
                      <w:w w:val="105"/>
                    </w:rPr>
                    <w:t> </w:t>
                  </w:r>
                  <w:r>
                    <w:rPr>
                      <w:rFonts w:ascii="Trebuchet MS" w:hAnsi="Trebuchet MS"/>
                      <w:w w:val="105"/>
                    </w:rPr>
                    <w:t>procedure</w:t>
                  </w:r>
                  <w:r>
                    <w:rPr>
                      <w:rFonts w:ascii="Trebuchet MS" w:hAnsi="Trebuchet MS"/>
                      <w:spacing w:val="-12"/>
                      <w:w w:val="105"/>
                    </w:rPr>
                    <w:t> </w:t>
                  </w:r>
                  <w:r>
                    <w:rPr>
                      <w:rFonts w:ascii="Trebuchet MS" w:hAnsi="Trebuchet MS"/>
                      <w:w w:val="105"/>
                    </w:rPr>
                    <w:t>should</w:t>
                  </w:r>
                  <w:r>
                    <w:rPr>
                      <w:rFonts w:ascii="Trebuchet MS" w:hAnsi="Trebuchet MS"/>
                      <w:spacing w:val="-12"/>
                      <w:w w:val="105"/>
                    </w:rPr>
                    <w:t> </w:t>
                  </w:r>
                  <w:r>
                    <w:rPr>
                      <w:rFonts w:ascii="Trebuchet MS" w:hAnsi="Trebuchet MS"/>
                      <w:w w:val="105"/>
                    </w:rPr>
                    <w:t>apply</w:t>
                  </w:r>
                  <w:r>
                    <w:rPr>
                      <w:rFonts w:ascii="Trebuchet MS" w:hAnsi="Trebuchet MS"/>
                      <w:spacing w:val="-12"/>
                      <w:w w:val="105"/>
                    </w:rPr>
                    <w:t> </w:t>
                  </w:r>
                  <w:r>
                    <w:rPr>
                      <w:rFonts w:ascii="Trebuchet MS" w:hAnsi="Trebuchet MS"/>
                      <w:w w:val="105"/>
                    </w:rPr>
                    <w:t>where</w:t>
                  </w:r>
                  <w:r>
                    <w:rPr>
                      <w:rFonts w:ascii="Trebuchet MS" w:hAnsi="Trebuchet MS"/>
                      <w:spacing w:val="-12"/>
                      <w:w w:val="105"/>
                    </w:rPr>
                    <w:t> </w:t>
                  </w:r>
                  <w:r>
                    <w:rPr>
                      <w:rFonts w:ascii="Trebuchet MS" w:hAnsi="Trebuchet MS"/>
                      <w:w w:val="105"/>
                    </w:rPr>
                    <w:t>a</w:t>
                  </w:r>
                  <w:r>
                    <w:rPr>
                      <w:rFonts w:ascii="Trebuchet MS" w:hAnsi="Trebuchet MS"/>
                      <w:spacing w:val="-12"/>
                      <w:w w:val="105"/>
                    </w:rPr>
                    <w:t> </w:t>
                  </w:r>
                  <w:r>
                    <w:rPr>
                      <w:rFonts w:ascii="Trebuchet MS" w:hAnsi="Trebuchet MS"/>
                      <w:w w:val="105"/>
                    </w:rPr>
                    <w:t>question</w:t>
                  </w:r>
                  <w:r>
                    <w:rPr>
                      <w:rFonts w:ascii="Trebuchet MS" w:hAnsi="Trebuchet MS"/>
                      <w:spacing w:val="-12"/>
                      <w:w w:val="105"/>
                    </w:rPr>
                    <w:t> </w:t>
                  </w:r>
                  <w:r>
                    <w:rPr>
                      <w:rFonts w:ascii="Trebuchet MS" w:hAnsi="Trebuchet MS"/>
                      <w:w w:val="105"/>
                    </w:rPr>
                    <w:t>of</w:t>
                  </w:r>
                  <w:r>
                    <w:rPr>
                      <w:rFonts w:ascii="Trebuchet MS" w:hAnsi="Trebuchet MS"/>
                      <w:spacing w:val="-12"/>
                      <w:w w:val="105"/>
                    </w:rPr>
                    <w:t> </w:t>
                  </w:r>
                  <w:r>
                    <w:rPr>
                      <w:rFonts w:ascii="Trebuchet MS" w:hAnsi="Trebuchet MS"/>
                      <w:w w:val="105"/>
                    </w:rPr>
                    <w:t>an</w:t>
                  </w:r>
                  <w:r>
                    <w:rPr>
                      <w:rFonts w:ascii="Trebuchet MS" w:hAnsi="Trebuchet MS"/>
                      <w:spacing w:val="-12"/>
                      <w:w w:val="105"/>
                    </w:rPr>
                    <w:t> </w:t>
                  </w:r>
                  <w:r>
                    <w:rPr>
                      <w:rFonts w:ascii="Trebuchet MS" w:hAnsi="Trebuchet MS"/>
                      <w:w w:val="105"/>
                    </w:rPr>
                    <w:t>accused</w:t>
                  </w:r>
                  <w:r>
                    <w:rPr>
                      <w:rFonts w:ascii="Trebuchet MS" w:hAnsi="Trebuchet MS"/>
                      <w:spacing w:val="-12"/>
                      <w:w w:val="105"/>
                    </w:rPr>
                    <w:t> </w:t>
                  </w:r>
                  <w:r>
                    <w:rPr>
                      <w:rFonts w:ascii="Trebuchet MS" w:hAnsi="Trebuchet MS"/>
                      <w:w w:val="105"/>
                    </w:rPr>
                    <w:t>person’s unfitness</w:t>
                  </w:r>
                  <w:r>
                    <w:rPr>
                      <w:rFonts w:ascii="Trebuchet MS" w:hAnsi="Trebuchet MS"/>
                      <w:spacing w:val="-12"/>
                      <w:w w:val="105"/>
                    </w:rPr>
                    <w:t> </w:t>
                  </w:r>
                  <w:r>
                    <w:rPr>
                      <w:rFonts w:ascii="Trebuchet MS" w:hAnsi="Trebuchet MS"/>
                      <w:w w:val="105"/>
                    </w:rPr>
                    <w:t>to</w:t>
                  </w:r>
                  <w:r>
                    <w:rPr>
                      <w:rFonts w:ascii="Trebuchet MS" w:hAnsi="Trebuchet MS"/>
                      <w:spacing w:val="-11"/>
                      <w:w w:val="105"/>
                    </w:rPr>
                    <w:t> </w:t>
                  </w:r>
                  <w:r>
                    <w:rPr>
                      <w:rFonts w:ascii="Trebuchet MS" w:hAnsi="Trebuchet MS"/>
                      <w:w w:val="105"/>
                    </w:rPr>
                    <w:t>stand</w:t>
                  </w:r>
                  <w:r>
                    <w:rPr>
                      <w:rFonts w:ascii="Trebuchet MS" w:hAnsi="Trebuchet MS"/>
                      <w:spacing w:val="-11"/>
                      <w:w w:val="105"/>
                    </w:rPr>
                    <w:t> </w:t>
                  </w:r>
                  <w:r>
                    <w:rPr>
                      <w:rFonts w:ascii="Trebuchet MS" w:hAnsi="Trebuchet MS"/>
                      <w:spacing w:val="-3"/>
                      <w:w w:val="105"/>
                    </w:rPr>
                    <w:t>trial</w:t>
                  </w:r>
                  <w:r>
                    <w:rPr>
                      <w:rFonts w:ascii="Trebuchet MS" w:hAnsi="Trebuchet MS"/>
                      <w:spacing w:val="-12"/>
                      <w:w w:val="105"/>
                    </w:rPr>
                    <w:t> </w:t>
                  </w:r>
                  <w:r>
                    <w:rPr>
                      <w:rFonts w:ascii="Trebuchet MS" w:hAnsi="Trebuchet MS"/>
                      <w:w w:val="105"/>
                    </w:rPr>
                    <w:t>is</w:t>
                  </w:r>
                  <w:r>
                    <w:rPr>
                      <w:rFonts w:ascii="Trebuchet MS" w:hAnsi="Trebuchet MS"/>
                      <w:spacing w:val="-11"/>
                      <w:w w:val="105"/>
                    </w:rPr>
                    <w:t> </w:t>
                  </w:r>
                  <w:r>
                    <w:rPr>
                      <w:rFonts w:ascii="Trebuchet MS" w:hAnsi="Trebuchet MS"/>
                      <w:w w:val="105"/>
                    </w:rPr>
                    <w:t>raised</w:t>
                  </w:r>
                  <w:r>
                    <w:rPr>
                      <w:rFonts w:ascii="Trebuchet MS" w:hAnsi="Trebuchet MS"/>
                      <w:spacing w:val="-11"/>
                      <w:w w:val="105"/>
                    </w:rPr>
                    <w:t> </w:t>
                  </w:r>
                  <w:r>
                    <w:rPr>
                      <w:rFonts w:ascii="Trebuchet MS" w:hAnsi="Trebuchet MS"/>
                      <w:w w:val="105"/>
                    </w:rPr>
                    <w:t>in</w:t>
                  </w:r>
                  <w:r>
                    <w:rPr>
                      <w:rFonts w:ascii="Trebuchet MS" w:hAnsi="Trebuchet MS"/>
                      <w:spacing w:val="-12"/>
                      <w:w w:val="105"/>
                    </w:rPr>
                    <w:t> </w:t>
                  </w:r>
                  <w:r>
                    <w:rPr>
                      <w:rFonts w:ascii="Trebuchet MS" w:hAnsi="Trebuchet MS"/>
                      <w:w w:val="105"/>
                    </w:rPr>
                    <w:t>a</w:t>
                  </w:r>
                  <w:r>
                    <w:rPr>
                      <w:rFonts w:ascii="Trebuchet MS" w:hAnsi="Trebuchet MS"/>
                      <w:spacing w:val="-11"/>
                      <w:w w:val="105"/>
                    </w:rPr>
                    <w:t> </w:t>
                  </w:r>
                  <w:r>
                    <w:rPr>
                      <w:rFonts w:ascii="Trebuchet MS" w:hAnsi="Trebuchet MS"/>
                      <w:w w:val="105"/>
                    </w:rPr>
                    <w:t>committal</w:t>
                  </w:r>
                  <w:r>
                    <w:rPr>
                      <w:rFonts w:ascii="Trebuchet MS" w:hAnsi="Trebuchet MS"/>
                      <w:spacing w:val="-11"/>
                      <w:w w:val="105"/>
                    </w:rPr>
                    <w:t> </w:t>
                  </w:r>
                  <w:r>
                    <w:rPr>
                      <w:rFonts w:ascii="Trebuchet MS" w:hAnsi="Trebuchet MS"/>
                      <w:spacing w:val="-3"/>
                      <w:w w:val="105"/>
                    </w:rPr>
                    <w:t>proceeding?</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9"/>
        </w:rPr>
      </w:pPr>
    </w:p>
    <w:p>
      <w:pPr>
        <w:spacing w:before="150"/>
        <w:ind w:left="0" w:right="661" w:firstLine="0"/>
        <w:jc w:val="right"/>
        <w:rPr>
          <w:b/>
          <w:sz w:val="24"/>
        </w:rPr>
      </w:pPr>
      <w:r>
        <w:rPr/>
        <w:pict>
          <v:shape style="position:absolute;margin-left:79.370102pt;margin-top:-67.074219pt;width:436.55pt;height:87.65pt;mso-position-horizontal-relative:page;mso-position-vertical-relative:paragraph;z-index:59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5"/>
                  </w:tblGrid>
                  <w:tr>
                    <w:trPr>
                      <w:trHeight w:val="302" w:hRule="atLeast"/>
                    </w:trPr>
                    <w:tc>
                      <w:tcPr>
                        <w:tcW w:w="506"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106</w:t>
                        </w:r>
                      </w:p>
                    </w:tc>
                    <w:tc>
                      <w:tcPr>
                        <w:tcW w:w="8225" w:type="dxa"/>
                        <w:tcBorders>
                          <w:top w:val="single" w:sz="12" w:space="0" w:color="E5EDF1"/>
                        </w:tcBorders>
                      </w:tcPr>
                      <w:p>
                        <w:pPr>
                          <w:pStyle w:val="TableParagraph"/>
                          <w:spacing w:before="6"/>
                          <w:rPr>
                            <w:b/>
                            <w:sz w:val="11"/>
                          </w:rPr>
                        </w:pPr>
                      </w:p>
                      <w:p>
                        <w:pPr>
                          <w:pStyle w:val="TableParagraph"/>
                          <w:spacing w:line="141" w:lineRule="exact" w:before="1"/>
                          <w:ind w:left="287"/>
                          <w:rPr>
                            <w:sz w:val="13"/>
                          </w:rPr>
                        </w:pPr>
                        <w:r>
                          <w:rPr>
                            <w:w w:val="105"/>
                            <w:sz w:val="13"/>
                          </w:rPr>
                          <w:t>Richard Fox, </w:t>
                        </w:r>
                        <w:r>
                          <w:rPr>
                            <w:i/>
                            <w:w w:val="105"/>
                            <w:sz w:val="13"/>
                          </w:rPr>
                          <w:t>Victorian Criminal Procedure: State and Federal Law </w:t>
                        </w:r>
                        <w:r>
                          <w:rPr>
                            <w:w w:val="105"/>
                            <w:sz w:val="13"/>
                          </w:rPr>
                          <w:t>(Monash Law Book Co-operative Ltd, 13th ed) (2010) 221–2.</w:t>
                        </w:r>
                      </w:p>
                    </w:tc>
                  </w:tr>
                  <w:tr>
                    <w:trPr>
                      <w:trHeight w:val="159" w:hRule="atLeast"/>
                    </w:trPr>
                    <w:tc>
                      <w:tcPr>
                        <w:tcW w:w="506" w:type="dxa"/>
                      </w:tcPr>
                      <w:p>
                        <w:pPr>
                          <w:pStyle w:val="TableParagraph"/>
                          <w:spacing w:line="140" w:lineRule="exact"/>
                          <w:rPr>
                            <w:sz w:val="13"/>
                          </w:rPr>
                        </w:pPr>
                        <w:r>
                          <w:rPr>
                            <w:w w:val="110"/>
                            <w:sz w:val="13"/>
                          </w:rPr>
                          <w:t>107</w:t>
                        </w:r>
                      </w:p>
                    </w:tc>
                    <w:tc>
                      <w:tcPr>
                        <w:tcW w:w="8225" w:type="dxa"/>
                      </w:tcPr>
                      <w:p>
                        <w:pPr>
                          <w:pStyle w:val="TableParagraph"/>
                          <w:spacing w:line="140" w:lineRule="exact"/>
                          <w:ind w:left="287"/>
                          <w:rPr>
                            <w:sz w:val="13"/>
                          </w:rPr>
                        </w:pPr>
                        <w:r>
                          <w:rPr>
                            <w:sz w:val="13"/>
                          </w:rPr>
                          <w:t>Ibid.</w:t>
                        </w:r>
                      </w:p>
                    </w:tc>
                  </w:tr>
                  <w:tr>
                    <w:trPr>
                      <w:trHeight w:val="160" w:hRule="atLeast"/>
                    </w:trPr>
                    <w:tc>
                      <w:tcPr>
                        <w:tcW w:w="506" w:type="dxa"/>
                      </w:tcPr>
                      <w:p>
                        <w:pPr>
                          <w:pStyle w:val="TableParagraph"/>
                          <w:spacing w:line="140" w:lineRule="exact"/>
                          <w:rPr>
                            <w:sz w:val="13"/>
                          </w:rPr>
                        </w:pPr>
                        <w:r>
                          <w:rPr>
                            <w:w w:val="110"/>
                            <w:sz w:val="13"/>
                          </w:rPr>
                          <w:t>108</w:t>
                        </w:r>
                      </w:p>
                    </w:tc>
                    <w:tc>
                      <w:tcPr>
                        <w:tcW w:w="8225" w:type="dxa"/>
                      </w:tcPr>
                      <w:p>
                        <w:pPr>
                          <w:pStyle w:val="TableParagraph"/>
                          <w:spacing w:line="140" w:lineRule="exact"/>
                          <w:ind w:left="287"/>
                          <w:rPr>
                            <w:sz w:val="13"/>
                          </w:rPr>
                        </w:pPr>
                        <w:r>
                          <w:rPr>
                            <w:i/>
                            <w:w w:val="105"/>
                            <w:sz w:val="13"/>
                          </w:rPr>
                          <w:t>Criminal Procedure Act 2009 </w:t>
                        </w:r>
                        <w:r>
                          <w:rPr>
                            <w:w w:val="105"/>
                            <w:sz w:val="13"/>
                          </w:rPr>
                          <w:t>(Vic) s 97.</w:t>
                        </w:r>
                      </w:p>
                    </w:tc>
                  </w:tr>
                  <w:tr>
                    <w:trPr>
                      <w:trHeight w:val="160" w:hRule="atLeast"/>
                    </w:trPr>
                    <w:tc>
                      <w:tcPr>
                        <w:tcW w:w="506" w:type="dxa"/>
                      </w:tcPr>
                      <w:p>
                        <w:pPr>
                          <w:pStyle w:val="TableParagraph"/>
                          <w:spacing w:line="140" w:lineRule="exact"/>
                          <w:rPr>
                            <w:sz w:val="13"/>
                          </w:rPr>
                        </w:pPr>
                        <w:r>
                          <w:rPr>
                            <w:w w:val="110"/>
                            <w:sz w:val="13"/>
                          </w:rPr>
                          <w:t>109</w:t>
                        </w:r>
                      </w:p>
                    </w:tc>
                    <w:tc>
                      <w:tcPr>
                        <w:tcW w:w="8225" w:type="dxa"/>
                      </w:tcPr>
                      <w:p>
                        <w:pPr>
                          <w:pStyle w:val="TableParagraph"/>
                          <w:spacing w:line="140" w:lineRule="exact"/>
                          <w:ind w:left="287"/>
                          <w:rPr>
                            <w:sz w:val="13"/>
                          </w:rPr>
                        </w:pPr>
                        <w:r>
                          <w:rPr>
                            <w:w w:val="105"/>
                            <w:sz w:val="13"/>
                          </w:rPr>
                          <w:t>Fox, above n 106, 222.</w:t>
                        </w:r>
                      </w:p>
                    </w:tc>
                  </w:tr>
                  <w:tr>
                    <w:trPr>
                      <w:trHeight w:val="159" w:hRule="atLeast"/>
                    </w:trPr>
                    <w:tc>
                      <w:tcPr>
                        <w:tcW w:w="506" w:type="dxa"/>
                      </w:tcPr>
                      <w:p>
                        <w:pPr>
                          <w:pStyle w:val="TableParagraph"/>
                          <w:spacing w:line="140" w:lineRule="exact"/>
                          <w:rPr>
                            <w:sz w:val="13"/>
                          </w:rPr>
                        </w:pPr>
                        <w:r>
                          <w:rPr>
                            <w:w w:val="110"/>
                            <w:sz w:val="13"/>
                          </w:rPr>
                          <w:t>110</w:t>
                        </w:r>
                      </w:p>
                    </w:tc>
                    <w:tc>
                      <w:tcPr>
                        <w:tcW w:w="8225" w:type="dxa"/>
                      </w:tcPr>
                      <w:p>
                        <w:pPr>
                          <w:pStyle w:val="TableParagraph"/>
                          <w:spacing w:line="140" w:lineRule="exact"/>
                          <w:ind w:left="287"/>
                          <w:rPr>
                            <w:sz w:val="13"/>
                          </w:rPr>
                        </w:pPr>
                        <w:r>
                          <w:rPr>
                            <w:sz w:val="13"/>
                          </w:rPr>
                          <w:t>Ibid.</w:t>
                        </w:r>
                      </w:p>
                    </w:tc>
                  </w:tr>
                  <w:tr>
                    <w:trPr>
                      <w:trHeight w:val="160" w:hRule="atLeast"/>
                    </w:trPr>
                    <w:tc>
                      <w:tcPr>
                        <w:tcW w:w="506" w:type="dxa"/>
                      </w:tcPr>
                      <w:p>
                        <w:pPr>
                          <w:pStyle w:val="TableParagraph"/>
                          <w:spacing w:line="140" w:lineRule="exact"/>
                          <w:rPr>
                            <w:sz w:val="13"/>
                          </w:rPr>
                        </w:pPr>
                        <w:r>
                          <w:rPr>
                            <w:w w:val="110"/>
                            <w:sz w:val="13"/>
                          </w:rPr>
                          <w:t>111</w:t>
                        </w:r>
                      </w:p>
                    </w:tc>
                    <w:tc>
                      <w:tcPr>
                        <w:tcW w:w="8225" w:type="dxa"/>
                      </w:tcPr>
                      <w:p>
                        <w:pPr>
                          <w:pStyle w:val="TableParagraph"/>
                          <w:spacing w:line="140" w:lineRule="exact"/>
                          <w:ind w:left="287"/>
                          <w:rPr>
                            <w:sz w:val="13"/>
                          </w:rPr>
                        </w:pPr>
                        <w:r>
                          <w:rPr>
                            <w:i/>
                            <w:sz w:val="13"/>
                          </w:rPr>
                          <w:t>Crimes (Mental Impairment and Unfitness to be Tried) Act 1997 </w:t>
                        </w:r>
                        <w:r>
                          <w:rPr>
                            <w:sz w:val="13"/>
                          </w:rPr>
                          <w:t>(Vic) s 8(1)(a).</w:t>
                        </w:r>
                      </w:p>
                    </w:tc>
                  </w:tr>
                  <w:tr>
                    <w:trPr>
                      <w:trHeight w:val="160" w:hRule="atLeast"/>
                    </w:trPr>
                    <w:tc>
                      <w:tcPr>
                        <w:tcW w:w="506" w:type="dxa"/>
                      </w:tcPr>
                      <w:p>
                        <w:pPr>
                          <w:pStyle w:val="TableParagraph"/>
                          <w:spacing w:line="140" w:lineRule="exact"/>
                          <w:rPr>
                            <w:sz w:val="13"/>
                          </w:rPr>
                        </w:pPr>
                        <w:r>
                          <w:rPr>
                            <w:w w:val="110"/>
                            <w:sz w:val="13"/>
                          </w:rPr>
                          <w:t>112</w:t>
                        </w:r>
                      </w:p>
                    </w:tc>
                    <w:tc>
                      <w:tcPr>
                        <w:tcW w:w="8225" w:type="dxa"/>
                      </w:tcPr>
                      <w:p>
                        <w:pPr>
                          <w:pStyle w:val="TableParagraph"/>
                          <w:spacing w:line="140" w:lineRule="exact"/>
                          <w:ind w:left="287"/>
                          <w:rPr>
                            <w:sz w:val="13"/>
                          </w:rPr>
                        </w:pPr>
                        <w:r>
                          <w:rPr>
                            <w:i/>
                            <w:w w:val="105"/>
                            <w:sz w:val="13"/>
                          </w:rPr>
                          <w:t>Criminal Procedure Act 2009 </w:t>
                        </w:r>
                        <w:r>
                          <w:rPr>
                            <w:w w:val="105"/>
                            <w:sz w:val="13"/>
                          </w:rPr>
                          <w:t>(Vic) s 144(1)(a).</w:t>
                        </w:r>
                      </w:p>
                    </w:tc>
                  </w:tr>
                  <w:tr>
                    <w:trPr>
                      <w:trHeight w:val="160" w:hRule="atLeast"/>
                    </w:trPr>
                    <w:tc>
                      <w:tcPr>
                        <w:tcW w:w="506" w:type="dxa"/>
                      </w:tcPr>
                      <w:p>
                        <w:pPr>
                          <w:pStyle w:val="TableParagraph"/>
                          <w:spacing w:line="140" w:lineRule="exact"/>
                          <w:rPr>
                            <w:sz w:val="13"/>
                          </w:rPr>
                        </w:pPr>
                        <w:r>
                          <w:rPr>
                            <w:w w:val="110"/>
                            <w:sz w:val="13"/>
                          </w:rPr>
                          <w:t>113</w:t>
                        </w:r>
                      </w:p>
                    </w:tc>
                    <w:tc>
                      <w:tcPr>
                        <w:tcW w:w="8225" w:type="dxa"/>
                      </w:tcPr>
                      <w:p>
                        <w:pPr>
                          <w:pStyle w:val="TableParagraph"/>
                          <w:spacing w:line="140" w:lineRule="exact"/>
                          <w:ind w:left="287"/>
                          <w:rPr>
                            <w:sz w:val="13"/>
                          </w:rPr>
                        </w:pPr>
                        <w:r>
                          <w:rPr>
                            <w:w w:val="105"/>
                            <w:sz w:val="13"/>
                          </w:rPr>
                          <w:t>Law Reform Committee, above n 62, 235.</w:t>
                        </w:r>
                      </w:p>
                    </w:tc>
                  </w:tr>
                  <w:tr>
                    <w:trPr>
                      <w:trHeight w:val="160" w:hRule="atLeast"/>
                    </w:trPr>
                    <w:tc>
                      <w:tcPr>
                        <w:tcW w:w="506" w:type="dxa"/>
                      </w:tcPr>
                      <w:p>
                        <w:pPr>
                          <w:pStyle w:val="TableParagraph"/>
                          <w:spacing w:line="140" w:lineRule="exact"/>
                          <w:rPr>
                            <w:sz w:val="13"/>
                          </w:rPr>
                        </w:pPr>
                        <w:r>
                          <w:rPr>
                            <w:w w:val="110"/>
                            <w:sz w:val="13"/>
                          </w:rPr>
                          <w:t>114</w:t>
                        </w:r>
                      </w:p>
                    </w:tc>
                    <w:tc>
                      <w:tcPr>
                        <w:tcW w:w="8225" w:type="dxa"/>
                      </w:tcPr>
                      <w:p>
                        <w:pPr>
                          <w:pStyle w:val="TableParagraph"/>
                          <w:spacing w:line="140" w:lineRule="exact"/>
                          <w:ind w:left="287"/>
                          <w:rPr>
                            <w:sz w:val="13"/>
                          </w:rPr>
                        </w:pPr>
                        <w:r>
                          <w:rPr>
                            <w:sz w:val="13"/>
                          </w:rPr>
                          <w:t>Ibid.</w:t>
                        </w:r>
                      </w:p>
                    </w:tc>
                  </w:tr>
                  <w:tr>
                    <w:trPr>
                      <w:trHeight w:val="155" w:hRule="atLeast"/>
                    </w:trPr>
                    <w:tc>
                      <w:tcPr>
                        <w:tcW w:w="506" w:type="dxa"/>
                      </w:tcPr>
                      <w:p>
                        <w:pPr>
                          <w:pStyle w:val="TableParagraph"/>
                          <w:spacing w:line="135" w:lineRule="exact"/>
                          <w:rPr>
                            <w:sz w:val="13"/>
                          </w:rPr>
                        </w:pPr>
                        <w:r>
                          <w:rPr>
                            <w:w w:val="110"/>
                            <w:sz w:val="13"/>
                          </w:rPr>
                          <w:t>115</w:t>
                        </w:r>
                      </w:p>
                    </w:tc>
                    <w:tc>
                      <w:tcPr>
                        <w:tcW w:w="8225" w:type="dxa"/>
                      </w:tcPr>
                      <w:p>
                        <w:pPr>
                          <w:pStyle w:val="TableParagraph"/>
                          <w:spacing w:line="135" w:lineRule="exact"/>
                          <w:ind w:left="287"/>
                          <w:rPr>
                            <w:sz w:val="13"/>
                          </w:rPr>
                        </w:pPr>
                        <w:r>
                          <w:rPr>
                            <w:w w:val="105"/>
                            <w:sz w:val="13"/>
                          </w:rPr>
                          <w:t>Ibid 236.</w:t>
                        </w:r>
                      </w:p>
                    </w:tc>
                  </w:tr>
                </w:tbl>
                <w:p>
                  <w:pPr>
                    <w:pStyle w:val="BodyText"/>
                  </w:pPr>
                </w:p>
              </w:txbxContent>
            </v:textbox>
            <w10:wrap type="none"/>
          </v:shape>
        </w:pict>
      </w:r>
      <w:r>
        <w:rPr>
          <w:b/>
          <w:color w:val="004D71"/>
          <w:w w:val="110"/>
          <w:sz w:val="24"/>
        </w:rPr>
        <w:t>71</w:t>
      </w:r>
    </w:p>
    <w:p>
      <w:pPr>
        <w:spacing w:after="0"/>
        <w:jc w:val="right"/>
        <w:rPr>
          <w:sz w:val="24"/>
        </w:rPr>
        <w:sectPr>
          <w:pgSz w:w="11910" w:h="16840"/>
          <w:pgMar w:header="808" w:footer="0" w:top="1360" w:bottom="280" w:left="0" w:right="0"/>
        </w:sectPr>
      </w:pPr>
    </w:p>
    <w:p>
      <w:pPr>
        <w:pStyle w:val="BodyText"/>
        <w:spacing w:before="11"/>
        <w:rPr>
          <w:b/>
        </w:rPr>
      </w:pPr>
    </w:p>
    <w:p>
      <w:pPr>
        <w:pStyle w:val="Heading3"/>
        <w:spacing w:before="96"/>
      </w:pPr>
      <w:bookmarkStart w:name="_TOC_250087" w:id="108"/>
      <w:bookmarkEnd w:id="108"/>
      <w:r>
        <w:rPr>
          <w:w w:val="115"/>
        </w:rPr>
        <w:t>The role of lawyers in the process for determining unfitness to stand trial</w:t>
      </w:r>
    </w:p>
    <w:p>
      <w:pPr>
        <w:pStyle w:val="ListParagraph"/>
        <w:numPr>
          <w:ilvl w:val="1"/>
          <w:numId w:val="5"/>
        </w:numPr>
        <w:tabs>
          <w:tab w:pos="2381" w:val="left" w:leader="none"/>
          <w:tab w:pos="2382" w:val="left" w:leader="none"/>
        </w:tabs>
        <w:spacing w:line="242" w:lineRule="auto" w:before="137" w:after="0"/>
        <w:ind w:left="2381" w:right="1635" w:hanging="794"/>
        <w:jc w:val="left"/>
        <w:rPr>
          <w:sz w:val="21"/>
        </w:rPr>
      </w:pPr>
      <w:r>
        <w:rPr>
          <w:w w:val="105"/>
          <w:sz w:val="21"/>
        </w:rPr>
        <w:t>The process of </w:t>
      </w:r>
      <w:r>
        <w:rPr>
          <w:spacing w:val="-3"/>
          <w:w w:val="105"/>
          <w:sz w:val="21"/>
        </w:rPr>
        <w:t>determining </w:t>
      </w:r>
      <w:r>
        <w:rPr>
          <w:w w:val="105"/>
          <w:sz w:val="21"/>
        </w:rPr>
        <w:t>unfitness </w:t>
      </w:r>
      <w:r>
        <w:rPr>
          <w:spacing w:val="-3"/>
          <w:w w:val="105"/>
          <w:sz w:val="21"/>
        </w:rPr>
        <w:t>to </w:t>
      </w:r>
      <w:r>
        <w:rPr>
          <w:w w:val="105"/>
          <w:sz w:val="21"/>
        </w:rPr>
        <w:t>stand trial under the CMIA </w:t>
      </w:r>
      <w:r>
        <w:rPr>
          <w:spacing w:val="-2"/>
          <w:w w:val="105"/>
          <w:sz w:val="21"/>
        </w:rPr>
        <w:t>begins </w:t>
      </w:r>
      <w:r>
        <w:rPr>
          <w:w w:val="105"/>
          <w:sz w:val="21"/>
        </w:rPr>
        <w:t>when the question of an </w:t>
      </w:r>
      <w:r>
        <w:rPr>
          <w:spacing w:val="-3"/>
          <w:w w:val="105"/>
          <w:sz w:val="21"/>
        </w:rPr>
        <w:t>accused person’s </w:t>
      </w:r>
      <w:r>
        <w:rPr>
          <w:w w:val="105"/>
          <w:sz w:val="21"/>
        </w:rPr>
        <w:t>unfitness </w:t>
      </w:r>
      <w:r>
        <w:rPr>
          <w:spacing w:val="-3"/>
          <w:w w:val="105"/>
          <w:sz w:val="21"/>
        </w:rPr>
        <w:t>to </w:t>
      </w:r>
      <w:r>
        <w:rPr>
          <w:w w:val="105"/>
          <w:sz w:val="21"/>
        </w:rPr>
        <w:t>stand trial arises. Lawyers, particularly </w:t>
      </w:r>
      <w:r>
        <w:rPr>
          <w:spacing w:val="-3"/>
          <w:w w:val="105"/>
          <w:sz w:val="21"/>
        </w:rPr>
        <w:t>defence</w:t>
      </w:r>
      <w:r>
        <w:rPr>
          <w:spacing w:val="-7"/>
          <w:w w:val="105"/>
          <w:sz w:val="21"/>
        </w:rPr>
        <w:t> </w:t>
      </w:r>
      <w:r>
        <w:rPr>
          <w:w w:val="105"/>
          <w:sz w:val="21"/>
        </w:rPr>
        <w:t>lawyers,</w:t>
      </w:r>
      <w:r>
        <w:rPr>
          <w:spacing w:val="-6"/>
          <w:w w:val="105"/>
          <w:sz w:val="21"/>
        </w:rPr>
        <w:t> </w:t>
      </w:r>
      <w:r>
        <w:rPr>
          <w:spacing w:val="-3"/>
          <w:w w:val="105"/>
          <w:sz w:val="21"/>
        </w:rPr>
        <w:t>are</w:t>
      </w:r>
      <w:r>
        <w:rPr>
          <w:spacing w:val="-6"/>
          <w:w w:val="105"/>
          <w:sz w:val="21"/>
        </w:rPr>
        <w:t> </w:t>
      </w:r>
      <w:r>
        <w:rPr>
          <w:w w:val="105"/>
          <w:sz w:val="21"/>
        </w:rPr>
        <w:t>often</w:t>
      </w:r>
      <w:r>
        <w:rPr>
          <w:spacing w:val="-6"/>
          <w:w w:val="105"/>
          <w:sz w:val="21"/>
        </w:rPr>
        <w:t> </w:t>
      </w:r>
      <w:r>
        <w:rPr>
          <w:w w:val="105"/>
          <w:sz w:val="21"/>
        </w:rPr>
        <w:t>the</w:t>
      </w:r>
      <w:r>
        <w:rPr>
          <w:spacing w:val="-7"/>
          <w:w w:val="105"/>
          <w:sz w:val="21"/>
        </w:rPr>
        <w:t> </w:t>
      </w:r>
      <w:r>
        <w:rPr>
          <w:w w:val="105"/>
          <w:sz w:val="21"/>
        </w:rPr>
        <w:t>ones</w:t>
      </w:r>
      <w:r>
        <w:rPr>
          <w:spacing w:val="-6"/>
          <w:w w:val="105"/>
          <w:sz w:val="21"/>
        </w:rPr>
        <w:t> </w:t>
      </w:r>
      <w:r>
        <w:rPr>
          <w:w w:val="105"/>
          <w:sz w:val="21"/>
        </w:rPr>
        <w:t>who</w:t>
      </w:r>
      <w:r>
        <w:rPr>
          <w:spacing w:val="-6"/>
          <w:w w:val="105"/>
          <w:sz w:val="21"/>
        </w:rPr>
        <w:t> </w:t>
      </w:r>
      <w:r>
        <w:rPr>
          <w:spacing w:val="-3"/>
          <w:w w:val="105"/>
          <w:sz w:val="21"/>
        </w:rPr>
        <w:t>will</w:t>
      </w:r>
      <w:r>
        <w:rPr>
          <w:spacing w:val="-6"/>
          <w:w w:val="105"/>
          <w:sz w:val="21"/>
        </w:rPr>
        <w:t> </w:t>
      </w:r>
      <w:r>
        <w:rPr>
          <w:spacing w:val="-3"/>
          <w:w w:val="105"/>
          <w:sz w:val="21"/>
        </w:rPr>
        <w:t>raise</w:t>
      </w:r>
      <w:r>
        <w:rPr>
          <w:spacing w:val="-7"/>
          <w:w w:val="105"/>
          <w:sz w:val="21"/>
        </w:rPr>
        <w:t> </w:t>
      </w:r>
      <w:r>
        <w:rPr>
          <w:w w:val="105"/>
          <w:sz w:val="21"/>
        </w:rPr>
        <w:t>the</w:t>
      </w:r>
      <w:r>
        <w:rPr>
          <w:spacing w:val="-6"/>
          <w:w w:val="105"/>
          <w:sz w:val="21"/>
        </w:rPr>
        <w:t> </w:t>
      </w:r>
      <w:r>
        <w:rPr>
          <w:w w:val="105"/>
          <w:sz w:val="21"/>
        </w:rPr>
        <w:t>question</w:t>
      </w:r>
      <w:r>
        <w:rPr>
          <w:spacing w:val="-6"/>
          <w:w w:val="105"/>
          <w:sz w:val="21"/>
        </w:rPr>
        <w:t> </w:t>
      </w:r>
      <w:r>
        <w:rPr>
          <w:w w:val="105"/>
          <w:sz w:val="21"/>
        </w:rPr>
        <w:t>of</w:t>
      </w:r>
      <w:r>
        <w:rPr>
          <w:spacing w:val="-7"/>
          <w:w w:val="105"/>
          <w:sz w:val="21"/>
        </w:rPr>
        <w:t> </w:t>
      </w:r>
      <w:r>
        <w:rPr>
          <w:w w:val="105"/>
          <w:sz w:val="21"/>
        </w:rPr>
        <w:t>unfitness</w:t>
      </w:r>
      <w:r>
        <w:rPr>
          <w:spacing w:val="-6"/>
          <w:w w:val="105"/>
          <w:sz w:val="21"/>
        </w:rPr>
        <w:t> </w:t>
      </w:r>
      <w:r>
        <w:rPr>
          <w:spacing w:val="-3"/>
          <w:w w:val="105"/>
          <w:sz w:val="21"/>
        </w:rPr>
        <w:t>to</w:t>
      </w:r>
      <w:r>
        <w:rPr>
          <w:spacing w:val="-6"/>
          <w:w w:val="105"/>
          <w:sz w:val="21"/>
        </w:rPr>
        <w:t> </w:t>
      </w:r>
      <w:r>
        <w:rPr>
          <w:w w:val="105"/>
          <w:sz w:val="21"/>
        </w:rPr>
        <w:t>stand</w:t>
      </w:r>
      <w:r>
        <w:rPr>
          <w:spacing w:val="-6"/>
          <w:w w:val="105"/>
          <w:sz w:val="21"/>
        </w:rPr>
        <w:t> </w:t>
      </w:r>
      <w:r>
        <w:rPr>
          <w:spacing w:val="-3"/>
          <w:w w:val="105"/>
          <w:sz w:val="21"/>
        </w:rPr>
        <w:t>trial.</w:t>
      </w:r>
    </w:p>
    <w:p>
      <w:pPr>
        <w:pStyle w:val="ListParagraph"/>
        <w:numPr>
          <w:ilvl w:val="1"/>
          <w:numId w:val="5"/>
        </w:numPr>
        <w:tabs>
          <w:tab w:pos="2381" w:val="left" w:leader="none"/>
          <w:tab w:pos="2382" w:val="left" w:leader="none"/>
        </w:tabs>
        <w:spacing w:line="242" w:lineRule="auto" w:before="123" w:after="0"/>
        <w:ind w:left="2381" w:right="2084" w:hanging="794"/>
        <w:jc w:val="left"/>
        <w:rPr>
          <w:sz w:val="21"/>
        </w:rPr>
      </w:pPr>
      <w:r>
        <w:rPr>
          <w:w w:val="105"/>
          <w:sz w:val="21"/>
        </w:rPr>
        <w:t>The </w:t>
      </w:r>
      <w:r>
        <w:rPr>
          <w:spacing w:val="-4"/>
          <w:w w:val="105"/>
          <w:sz w:val="21"/>
        </w:rPr>
        <w:t>Commission’s </w:t>
      </w:r>
      <w:r>
        <w:rPr>
          <w:spacing w:val="-3"/>
          <w:w w:val="105"/>
          <w:sz w:val="21"/>
        </w:rPr>
        <w:t>preliminary research </w:t>
      </w:r>
      <w:r>
        <w:rPr>
          <w:w w:val="105"/>
          <w:sz w:val="21"/>
        </w:rPr>
        <w:t>suggests </w:t>
      </w:r>
      <w:r>
        <w:rPr>
          <w:spacing w:val="-3"/>
          <w:w w:val="105"/>
          <w:sz w:val="21"/>
        </w:rPr>
        <w:t>that </w:t>
      </w:r>
      <w:r>
        <w:rPr>
          <w:w w:val="105"/>
          <w:sz w:val="21"/>
        </w:rPr>
        <w:t>lawyers who </w:t>
      </w:r>
      <w:r>
        <w:rPr>
          <w:spacing w:val="-3"/>
          <w:w w:val="105"/>
          <w:sz w:val="21"/>
        </w:rPr>
        <w:t>represent accused </w:t>
      </w:r>
      <w:r>
        <w:rPr>
          <w:w w:val="105"/>
          <w:sz w:val="21"/>
        </w:rPr>
        <w:t>people who </w:t>
      </w:r>
      <w:r>
        <w:rPr>
          <w:spacing w:val="-3"/>
          <w:w w:val="105"/>
          <w:sz w:val="21"/>
        </w:rPr>
        <w:t>may </w:t>
      </w:r>
      <w:r>
        <w:rPr>
          <w:w w:val="105"/>
          <w:sz w:val="21"/>
        </w:rPr>
        <w:t>be unfit </w:t>
      </w:r>
      <w:r>
        <w:rPr>
          <w:spacing w:val="-3"/>
          <w:w w:val="105"/>
          <w:sz w:val="21"/>
        </w:rPr>
        <w:t>to </w:t>
      </w:r>
      <w:r>
        <w:rPr>
          <w:w w:val="105"/>
          <w:sz w:val="21"/>
        </w:rPr>
        <w:t>stand trial often </w:t>
      </w:r>
      <w:r>
        <w:rPr>
          <w:spacing w:val="-3"/>
          <w:w w:val="105"/>
          <w:sz w:val="21"/>
        </w:rPr>
        <w:t>face </w:t>
      </w:r>
      <w:r>
        <w:rPr>
          <w:w w:val="105"/>
          <w:sz w:val="21"/>
        </w:rPr>
        <w:t>a number of ethical</w:t>
      </w:r>
      <w:r>
        <w:rPr>
          <w:spacing w:val="-4"/>
          <w:w w:val="105"/>
          <w:sz w:val="21"/>
        </w:rPr>
        <w:t> </w:t>
      </w:r>
      <w:r>
        <w:rPr>
          <w:w w:val="105"/>
          <w:sz w:val="21"/>
        </w:rPr>
        <w:t>issues.</w:t>
      </w:r>
    </w:p>
    <w:p>
      <w:pPr>
        <w:pStyle w:val="ListParagraph"/>
        <w:numPr>
          <w:ilvl w:val="1"/>
          <w:numId w:val="5"/>
        </w:numPr>
        <w:tabs>
          <w:tab w:pos="2381" w:val="left" w:leader="none"/>
          <w:tab w:pos="2382" w:val="left" w:leader="none"/>
        </w:tabs>
        <w:spacing w:line="242" w:lineRule="auto" w:before="123" w:after="0"/>
        <w:ind w:left="2381" w:right="1639" w:hanging="794"/>
        <w:jc w:val="left"/>
        <w:rPr>
          <w:sz w:val="21"/>
        </w:rPr>
      </w:pPr>
      <w:r>
        <w:rPr>
          <w:sz w:val="21"/>
        </w:rPr>
        <w:t>One ethical issue </w:t>
      </w:r>
      <w:r>
        <w:rPr>
          <w:spacing w:val="-3"/>
          <w:sz w:val="21"/>
        </w:rPr>
        <w:t>that </w:t>
      </w:r>
      <w:r>
        <w:rPr>
          <w:sz w:val="21"/>
        </w:rPr>
        <w:t>can arise </w:t>
      </w:r>
      <w:r>
        <w:rPr>
          <w:spacing w:val="-3"/>
          <w:sz w:val="21"/>
        </w:rPr>
        <w:t>concerns </w:t>
      </w:r>
      <w:r>
        <w:rPr>
          <w:sz w:val="21"/>
        </w:rPr>
        <w:t>the decision whether </w:t>
      </w:r>
      <w:r>
        <w:rPr>
          <w:spacing w:val="-3"/>
          <w:sz w:val="21"/>
        </w:rPr>
        <w:t>to raise </w:t>
      </w:r>
      <w:r>
        <w:rPr>
          <w:sz w:val="21"/>
        </w:rPr>
        <w:t>the question of unfitness </w:t>
      </w:r>
      <w:r>
        <w:rPr>
          <w:spacing w:val="-3"/>
          <w:sz w:val="21"/>
        </w:rPr>
        <w:t>to  </w:t>
      </w:r>
      <w:r>
        <w:rPr>
          <w:sz w:val="21"/>
        </w:rPr>
        <w:t>stand trial on behalf of the </w:t>
      </w:r>
      <w:r>
        <w:rPr>
          <w:spacing w:val="-3"/>
          <w:sz w:val="21"/>
        </w:rPr>
        <w:t>client</w:t>
      </w:r>
      <w:r>
        <w:rPr>
          <w:spacing w:val="41"/>
          <w:sz w:val="21"/>
        </w:rPr>
        <w:t> </w:t>
      </w:r>
      <w:r>
        <w:rPr>
          <w:sz w:val="21"/>
        </w:rPr>
        <w:t>and </w:t>
      </w:r>
      <w:r>
        <w:rPr>
          <w:spacing w:val="-3"/>
          <w:sz w:val="21"/>
        </w:rPr>
        <w:t>consequently  take  </w:t>
      </w:r>
      <w:r>
        <w:rPr>
          <w:sz w:val="21"/>
        </w:rPr>
        <w:t>the </w:t>
      </w:r>
      <w:r>
        <w:rPr>
          <w:spacing w:val="-3"/>
          <w:sz w:val="21"/>
        </w:rPr>
        <w:t>client  through   </w:t>
      </w:r>
      <w:r>
        <w:rPr>
          <w:sz w:val="21"/>
        </w:rPr>
        <w:t>the CMIA process. This can be a difficult decision particularly when their </w:t>
      </w:r>
      <w:r>
        <w:rPr>
          <w:spacing w:val="-3"/>
          <w:sz w:val="21"/>
        </w:rPr>
        <w:t>client may </w:t>
      </w:r>
      <w:r>
        <w:rPr>
          <w:sz w:val="21"/>
        </w:rPr>
        <w:t>be </w:t>
      </w:r>
      <w:r>
        <w:rPr>
          <w:spacing w:val="-3"/>
          <w:sz w:val="21"/>
        </w:rPr>
        <w:t>unable to </w:t>
      </w:r>
      <w:r>
        <w:rPr>
          <w:sz w:val="21"/>
        </w:rPr>
        <w:t>provide instructions </w:t>
      </w:r>
      <w:r>
        <w:rPr>
          <w:spacing w:val="-3"/>
          <w:sz w:val="21"/>
        </w:rPr>
        <w:t>concerning </w:t>
      </w:r>
      <w:r>
        <w:rPr>
          <w:sz w:val="21"/>
        </w:rPr>
        <w:t>what path they </w:t>
      </w:r>
      <w:r>
        <w:rPr>
          <w:spacing w:val="-3"/>
          <w:sz w:val="21"/>
        </w:rPr>
        <w:t>want to </w:t>
      </w:r>
      <w:r>
        <w:rPr>
          <w:spacing w:val="-4"/>
          <w:sz w:val="21"/>
        </w:rPr>
        <w:t>take. </w:t>
      </w:r>
      <w:r>
        <w:rPr>
          <w:sz w:val="21"/>
        </w:rPr>
        <w:t>Where this is the </w:t>
      </w:r>
      <w:r>
        <w:rPr>
          <w:spacing w:val="-3"/>
          <w:sz w:val="21"/>
        </w:rPr>
        <w:t>case, </w:t>
      </w:r>
      <w:r>
        <w:rPr>
          <w:sz w:val="21"/>
        </w:rPr>
        <w:t>a lawyer </w:t>
      </w:r>
      <w:r>
        <w:rPr>
          <w:spacing w:val="-3"/>
          <w:sz w:val="21"/>
        </w:rPr>
        <w:t>may </w:t>
      </w:r>
      <w:r>
        <w:rPr>
          <w:sz w:val="21"/>
        </w:rPr>
        <w:t>be in a position where they </w:t>
      </w:r>
      <w:r>
        <w:rPr>
          <w:spacing w:val="-3"/>
          <w:sz w:val="21"/>
        </w:rPr>
        <w:t>have to </w:t>
      </w:r>
      <w:r>
        <w:rPr>
          <w:spacing w:val="-4"/>
          <w:sz w:val="21"/>
        </w:rPr>
        <w:t>make </w:t>
      </w:r>
      <w:r>
        <w:rPr>
          <w:sz w:val="21"/>
        </w:rPr>
        <w:t>a decision on behalf of the </w:t>
      </w:r>
      <w:r>
        <w:rPr>
          <w:spacing w:val="-3"/>
          <w:sz w:val="21"/>
        </w:rPr>
        <w:t>client. </w:t>
      </w:r>
      <w:r>
        <w:rPr>
          <w:sz w:val="21"/>
        </w:rPr>
        <w:t>In </w:t>
      </w:r>
      <w:r>
        <w:rPr>
          <w:spacing w:val="-3"/>
          <w:sz w:val="21"/>
        </w:rPr>
        <w:t>making </w:t>
      </w:r>
      <w:r>
        <w:rPr>
          <w:sz w:val="21"/>
        </w:rPr>
        <w:t>this </w:t>
      </w:r>
      <w:r>
        <w:rPr>
          <w:spacing w:val="-3"/>
          <w:sz w:val="21"/>
        </w:rPr>
        <w:t>decision, </w:t>
      </w:r>
      <w:r>
        <w:rPr>
          <w:sz w:val="21"/>
        </w:rPr>
        <w:t>a lawyer </w:t>
      </w:r>
      <w:r>
        <w:rPr>
          <w:spacing w:val="-3"/>
          <w:sz w:val="21"/>
        </w:rPr>
        <w:t>may </w:t>
      </w:r>
      <w:r>
        <w:rPr>
          <w:sz w:val="21"/>
        </w:rPr>
        <w:t>feel conflicted between the benefits of the  CMIA process </w:t>
      </w:r>
      <w:r>
        <w:rPr>
          <w:spacing w:val="-3"/>
          <w:sz w:val="21"/>
        </w:rPr>
        <w:t>for </w:t>
      </w:r>
      <w:r>
        <w:rPr>
          <w:sz w:val="21"/>
        </w:rPr>
        <w:t>their </w:t>
      </w:r>
      <w:r>
        <w:rPr>
          <w:spacing w:val="-3"/>
          <w:sz w:val="21"/>
        </w:rPr>
        <w:t>client (for example, </w:t>
      </w:r>
      <w:r>
        <w:rPr>
          <w:sz w:val="21"/>
        </w:rPr>
        <w:t>the </w:t>
      </w:r>
      <w:r>
        <w:rPr>
          <w:spacing w:val="-3"/>
          <w:sz w:val="21"/>
        </w:rPr>
        <w:t>availability </w:t>
      </w:r>
      <w:r>
        <w:rPr>
          <w:sz w:val="21"/>
        </w:rPr>
        <w:t>of a special </w:t>
      </w:r>
      <w:r>
        <w:rPr>
          <w:spacing w:val="-3"/>
          <w:sz w:val="21"/>
        </w:rPr>
        <w:t>hearing  </w:t>
      </w:r>
      <w:r>
        <w:rPr>
          <w:sz w:val="21"/>
        </w:rPr>
        <w:t>process and the absence of recorded conviction and a </w:t>
      </w:r>
      <w:r>
        <w:rPr>
          <w:spacing w:val="-3"/>
          <w:sz w:val="21"/>
        </w:rPr>
        <w:t>sentence </w:t>
      </w:r>
      <w:r>
        <w:rPr>
          <w:sz w:val="21"/>
        </w:rPr>
        <w:t>of </w:t>
      </w:r>
      <w:r>
        <w:rPr>
          <w:spacing w:val="-3"/>
          <w:sz w:val="21"/>
        </w:rPr>
        <w:t>imprisonment) </w:t>
      </w:r>
      <w:r>
        <w:rPr>
          <w:sz w:val="21"/>
        </w:rPr>
        <w:t>and its </w:t>
      </w:r>
      <w:r>
        <w:rPr>
          <w:spacing w:val="-3"/>
          <w:sz w:val="21"/>
        </w:rPr>
        <w:t>potential </w:t>
      </w:r>
      <w:r>
        <w:rPr>
          <w:sz w:val="21"/>
        </w:rPr>
        <w:t>drawbacks </w:t>
      </w:r>
      <w:r>
        <w:rPr>
          <w:spacing w:val="-3"/>
          <w:sz w:val="21"/>
        </w:rPr>
        <w:t>(for example, </w:t>
      </w:r>
      <w:r>
        <w:rPr>
          <w:sz w:val="21"/>
        </w:rPr>
        <w:t>the </w:t>
      </w:r>
      <w:r>
        <w:rPr>
          <w:spacing w:val="-3"/>
          <w:sz w:val="21"/>
        </w:rPr>
        <w:t>indeterminate</w:t>
      </w:r>
      <w:r>
        <w:rPr>
          <w:spacing w:val="-9"/>
          <w:sz w:val="21"/>
        </w:rPr>
        <w:t> </w:t>
      </w:r>
      <w:r>
        <w:rPr>
          <w:sz w:val="21"/>
        </w:rPr>
        <w:t>period of supervision).</w:t>
      </w:r>
    </w:p>
    <w:p>
      <w:pPr>
        <w:pStyle w:val="ListParagraph"/>
        <w:numPr>
          <w:ilvl w:val="1"/>
          <w:numId w:val="5"/>
        </w:numPr>
        <w:tabs>
          <w:tab w:pos="2381" w:val="left" w:leader="none"/>
          <w:tab w:pos="2382" w:val="left" w:leader="none"/>
        </w:tabs>
        <w:spacing w:line="240" w:lineRule="auto" w:before="129" w:after="0"/>
        <w:ind w:left="2381" w:right="0" w:hanging="794"/>
        <w:jc w:val="left"/>
        <w:rPr>
          <w:sz w:val="21"/>
        </w:rPr>
      </w:pPr>
      <w:r>
        <w:rPr>
          <w:w w:val="105"/>
          <w:sz w:val="21"/>
        </w:rPr>
        <w:t>The Law </w:t>
      </w:r>
      <w:r>
        <w:rPr>
          <w:spacing w:val="-3"/>
          <w:w w:val="105"/>
          <w:sz w:val="21"/>
        </w:rPr>
        <w:t>Reform Committee</w:t>
      </w:r>
      <w:r>
        <w:rPr>
          <w:spacing w:val="24"/>
          <w:w w:val="105"/>
          <w:sz w:val="21"/>
        </w:rPr>
        <w:t> </w:t>
      </w:r>
      <w:r>
        <w:rPr>
          <w:w w:val="105"/>
          <w:sz w:val="21"/>
        </w:rPr>
        <w:t>observed:</w:t>
      </w:r>
    </w:p>
    <w:p>
      <w:pPr>
        <w:spacing w:line="235" w:lineRule="auto" w:before="117"/>
        <w:ind w:left="2721" w:right="1849" w:firstLine="0"/>
        <w:jc w:val="left"/>
        <w:rPr>
          <w:sz w:val="11"/>
        </w:rPr>
      </w:pPr>
      <w:r>
        <w:rPr>
          <w:sz w:val="20"/>
        </w:rPr>
        <w:t>The primary challenge experienced by lawyers when working with clients with an intellectual disability or cognitive impairment is that clients often lack the ability to provide effective and adequate instructions. </w:t>
      </w:r>
      <w:r>
        <w:rPr>
          <w:spacing w:val="-3"/>
          <w:sz w:val="20"/>
        </w:rPr>
        <w:t>Conversely, </w:t>
      </w:r>
      <w:r>
        <w:rPr>
          <w:sz w:val="20"/>
        </w:rPr>
        <w:t>a lawyer may lack experience working with people with intellectual disabilities or cognitive impairments, and may not </w:t>
      </w:r>
      <w:r>
        <w:rPr>
          <w:spacing w:val="-3"/>
          <w:sz w:val="20"/>
        </w:rPr>
        <w:t>communicate </w:t>
      </w:r>
      <w:r>
        <w:rPr>
          <w:sz w:val="20"/>
        </w:rPr>
        <w:t>effectively with the</w:t>
      </w:r>
      <w:r>
        <w:rPr>
          <w:spacing w:val="40"/>
          <w:sz w:val="20"/>
        </w:rPr>
        <w:t> </w:t>
      </w:r>
      <w:r>
        <w:rPr>
          <w:spacing w:val="-5"/>
          <w:sz w:val="20"/>
        </w:rPr>
        <w:t>client.</w:t>
      </w:r>
      <w:r>
        <w:rPr>
          <w:spacing w:val="-5"/>
          <w:position w:val="7"/>
          <w:sz w:val="11"/>
        </w:rPr>
        <w:t>116</w:t>
      </w:r>
    </w:p>
    <w:p>
      <w:pPr>
        <w:pStyle w:val="ListParagraph"/>
        <w:numPr>
          <w:ilvl w:val="1"/>
          <w:numId w:val="5"/>
        </w:numPr>
        <w:tabs>
          <w:tab w:pos="2381" w:val="left" w:leader="none"/>
          <w:tab w:pos="2382" w:val="left" w:leader="none"/>
        </w:tabs>
        <w:spacing w:line="242" w:lineRule="auto" w:before="131" w:after="0"/>
        <w:ind w:left="2381" w:right="1782" w:hanging="794"/>
        <w:jc w:val="left"/>
        <w:rPr>
          <w:sz w:val="21"/>
        </w:rPr>
      </w:pPr>
      <w:r>
        <w:rPr>
          <w:sz w:val="21"/>
        </w:rPr>
        <w:t>Another ethical issue </w:t>
      </w:r>
      <w:r>
        <w:rPr>
          <w:spacing w:val="-3"/>
          <w:sz w:val="21"/>
        </w:rPr>
        <w:t>that may  </w:t>
      </w:r>
      <w:r>
        <w:rPr>
          <w:sz w:val="21"/>
        </w:rPr>
        <w:t>arise </w:t>
      </w:r>
      <w:r>
        <w:rPr>
          <w:spacing w:val="-3"/>
          <w:sz w:val="21"/>
        </w:rPr>
        <w:t>quite</w:t>
      </w:r>
      <w:r>
        <w:rPr>
          <w:spacing w:val="41"/>
          <w:sz w:val="21"/>
        </w:rPr>
        <w:t> </w:t>
      </w:r>
      <w:r>
        <w:rPr>
          <w:spacing w:val="-3"/>
          <w:sz w:val="21"/>
        </w:rPr>
        <w:t>frequently  involves  </w:t>
      </w:r>
      <w:r>
        <w:rPr>
          <w:sz w:val="21"/>
        </w:rPr>
        <w:t>the difficulty experienced by lawyers in </w:t>
      </w:r>
      <w:r>
        <w:rPr>
          <w:spacing w:val="-3"/>
          <w:sz w:val="21"/>
        </w:rPr>
        <w:t>obtaining </w:t>
      </w:r>
      <w:r>
        <w:rPr>
          <w:sz w:val="21"/>
        </w:rPr>
        <w:t>instructions </w:t>
      </w:r>
      <w:r>
        <w:rPr>
          <w:spacing w:val="-3"/>
          <w:sz w:val="21"/>
        </w:rPr>
        <w:t>from </w:t>
      </w:r>
      <w:r>
        <w:rPr>
          <w:sz w:val="21"/>
        </w:rPr>
        <w:t>clients on how </w:t>
      </w:r>
      <w:r>
        <w:rPr>
          <w:spacing w:val="-3"/>
          <w:sz w:val="21"/>
        </w:rPr>
        <w:t>to </w:t>
      </w:r>
      <w:r>
        <w:rPr>
          <w:sz w:val="21"/>
        </w:rPr>
        <w:t>proceed in a special </w:t>
      </w:r>
      <w:r>
        <w:rPr>
          <w:spacing w:val="-3"/>
          <w:sz w:val="21"/>
        </w:rPr>
        <w:t>hearing </w:t>
      </w:r>
      <w:r>
        <w:rPr>
          <w:sz w:val="21"/>
        </w:rPr>
        <w:t>after they </w:t>
      </w:r>
      <w:r>
        <w:rPr>
          <w:spacing w:val="-3"/>
          <w:sz w:val="21"/>
        </w:rPr>
        <w:t>have </w:t>
      </w:r>
      <w:r>
        <w:rPr>
          <w:sz w:val="21"/>
        </w:rPr>
        <w:t>been </w:t>
      </w:r>
      <w:r>
        <w:rPr>
          <w:spacing w:val="-3"/>
          <w:sz w:val="21"/>
        </w:rPr>
        <w:t>found </w:t>
      </w:r>
      <w:r>
        <w:rPr>
          <w:sz w:val="21"/>
        </w:rPr>
        <w:t>unfit </w:t>
      </w:r>
      <w:r>
        <w:rPr>
          <w:spacing w:val="-3"/>
          <w:sz w:val="21"/>
        </w:rPr>
        <w:t>to </w:t>
      </w:r>
      <w:r>
        <w:rPr>
          <w:sz w:val="21"/>
        </w:rPr>
        <w:t>stand </w:t>
      </w:r>
      <w:r>
        <w:rPr>
          <w:spacing w:val="-3"/>
          <w:sz w:val="21"/>
        </w:rPr>
        <w:t>trial. </w:t>
      </w:r>
      <w:r>
        <w:rPr>
          <w:sz w:val="21"/>
        </w:rPr>
        <w:t>For </w:t>
      </w:r>
      <w:r>
        <w:rPr>
          <w:spacing w:val="-3"/>
          <w:sz w:val="21"/>
        </w:rPr>
        <w:t>example, </w:t>
      </w:r>
      <w:r>
        <w:rPr>
          <w:sz w:val="21"/>
        </w:rPr>
        <w:t>the </w:t>
      </w:r>
      <w:r>
        <w:rPr>
          <w:spacing w:val="-3"/>
          <w:sz w:val="21"/>
        </w:rPr>
        <w:t>client may </w:t>
      </w:r>
      <w:r>
        <w:rPr>
          <w:sz w:val="21"/>
        </w:rPr>
        <w:t>be </w:t>
      </w:r>
      <w:r>
        <w:rPr>
          <w:spacing w:val="-3"/>
          <w:sz w:val="21"/>
        </w:rPr>
        <w:t>unable to </w:t>
      </w:r>
      <w:r>
        <w:rPr>
          <w:sz w:val="21"/>
        </w:rPr>
        <w:t>instruct their lawyer on whether they </w:t>
      </w:r>
      <w:r>
        <w:rPr>
          <w:spacing w:val="-3"/>
          <w:sz w:val="21"/>
        </w:rPr>
        <w:t>want to raise any defences to  </w:t>
      </w:r>
      <w:r>
        <w:rPr>
          <w:sz w:val="21"/>
        </w:rPr>
        <w:t>the </w:t>
      </w:r>
      <w:r>
        <w:rPr>
          <w:spacing w:val="-3"/>
          <w:sz w:val="21"/>
        </w:rPr>
        <w:t>charge,</w:t>
      </w:r>
      <w:r>
        <w:rPr>
          <w:spacing w:val="41"/>
          <w:sz w:val="21"/>
        </w:rPr>
        <w:t> </w:t>
      </w:r>
      <w:r>
        <w:rPr>
          <w:spacing w:val="-3"/>
          <w:sz w:val="21"/>
        </w:rPr>
        <w:t>such  </w:t>
      </w:r>
      <w:r>
        <w:rPr>
          <w:sz w:val="21"/>
        </w:rPr>
        <w:t>as the mental </w:t>
      </w:r>
      <w:r>
        <w:rPr>
          <w:spacing w:val="-3"/>
          <w:sz w:val="21"/>
        </w:rPr>
        <w:t>impairment defence, </w:t>
      </w:r>
      <w:r>
        <w:rPr>
          <w:sz w:val="21"/>
        </w:rPr>
        <w:t>which </w:t>
      </w:r>
      <w:r>
        <w:rPr>
          <w:spacing w:val="-2"/>
          <w:sz w:val="21"/>
        </w:rPr>
        <w:t>raises  </w:t>
      </w:r>
      <w:r>
        <w:rPr>
          <w:sz w:val="21"/>
        </w:rPr>
        <w:t>questions about the </w:t>
      </w:r>
      <w:r>
        <w:rPr>
          <w:spacing w:val="-3"/>
          <w:sz w:val="21"/>
        </w:rPr>
        <w:t>obligations  </w:t>
      </w:r>
      <w:r>
        <w:rPr>
          <w:sz w:val="21"/>
        </w:rPr>
        <w:t>of lawyers  in these</w:t>
      </w:r>
      <w:r>
        <w:rPr>
          <w:spacing w:val="16"/>
          <w:sz w:val="21"/>
        </w:rPr>
        <w:t> </w:t>
      </w:r>
      <w:r>
        <w:rPr>
          <w:spacing w:val="-3"/>
          <w:sz w:val="21"/>
        </w:rPr>
        <w:t>circumstances.</w:t>
      </w:r>
    </w:p>
    <w:p>
      <w:pPr>
        <w:pStyle w:val="BodyText"/>
        <w:rPr>
          <w:sz w:val="20"/>
        </w:rPr>
      </w:pPr>
      <w:r>
        <w:rPr/>
        <w:pict>
          <v:shape style="position:absolute;margin-left:79.370003pt;margin-top:13.41221pt;width:436.55pt;height:113.9pt;mso-position-horizontal-relative:page;mso-position-vertical-relative:paragraph;z-index:392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35"/>
                    </w:numPr>
                    <w:tabs>
                      <w:tab w:pos="793" w:val="left" w:leader="none"/>
                      <w:tab w:pos="794" w:val="left" w:leader="none"/>
                    </w:tabs>
                    <w:spacing w:line="256" w:lineRule="auto" w:before="243" w:after="0"/>
                    <w:ind w:left="793" w:right="323" w:hanging="567"/>
                    <w:jc w:val="left"/>
                    <w:rPr>
                      <w:rFonts w:ascii="Trebuchet MS"/>
                    </w:rPr>
                  </w:pPr>
                  <w:r>
                    <w:rPr>
                      <w:rFonts w:ascii="Trebuchet MS"/>
                      <w:w w:val="105"/>
                    </w:rPr>
                    <w:t>What</w:t>
                  </w:r>
                  <w:r>
                    <w:rPr>
                      <w:rFonts w:ascii="Trebuchet MS"/>
                      <w:spacing w:val="-19"/>
                      <w:w w:val="105"/>
                    </w:rPr>
                    <w:t> </w:t>
                  </w:r>
                  <w:r>
                    <w:rPr>
                      <w:rFonts w:ascii="Trebuchet MS"/>
                      <w:w w:val="105"/>
                    </w:rPr>
                    <w:t>ethical</w:t>
                  </w:r>
                  <w:r>
                    <w:rPr>
                      <w:rFonts w:ascii="Trebuchet MS"/>
                      <w:spacing w:val="-18"/>
                      <w:w w:val="105"/>
                    </w:rPr>
                    <w:t> </w:t>
                  </w:r>
                  <w:r>
                    <w:rPr>
                      <w:rFonts w:ascii="Trebuchet MS"/>
                      <w:w w:val="105"/>
                    </w:rPr>
                    <w:t>issues</w:t>
                  </w:r>
                  <w:r>
                    <w:rPr>
                      <w:rFonts w:ascii="Trebuchet MS"/>
                      <w:spacing w:val="-18"/>
                      <w:w w:val="105"/>
                    </w:rPr>
                    <w:t> </w:t>
                  </w:r>
                  <w:r>
                    <w:rPr>
                      <w:rFonts w:ascii="Trebuchet MS"/>
                      <w:w w:val="105"/>
                    </w:rPr>
                    <w:t>do</w:t>
                  </w:r>
                  <w:r>
                    <w:rPr>
                      <w:rFonts w:ascii="Trebuchet MS"/>
                      <w:spacing w:val="-19"/>
                      <w:w w:val="105"/>
                    </w:rPr>
                    <w:t> </w:t>
                  </w:r>
                  <w:r>
                    <w:rPr>
                      <w:rFonts w:ascii="Trebuchet MS"/>
                      <w:w w:val="105"/>
                    </w:rPr>
                    <w:t>lawyers</w:t>
                  </w:r>
                  <w:r>
                    <w:rPr>
                      <w:rFonts w:ascii="Trebuchet MS"/>
                      <w:spacing w:val="-18"/>
                      <w:w w:val="105"/>
                    </w:rPr>
                    <w:t> </w:t>
                  </w:r>
                  <w:r>
                    <w:rPr>
                      <w:rFonts w:ascii="Trebuchet MS"/>
                      <w:w w:val="105"/>
                    </w:rPr>
                    <w:t>face</w:t>
                  </w:r>
                  <w:r>
                    <w:rPr>
                      <w:rFonts w:ascii="Trebuchet MS"/>
                      <w:spacing w:val="-18"/>
                      <w:w w:val="105"/>
                    </w:rPr>
                    <w:t> </w:t>
                  </w:r>
                  <w:r>
                    <w:rPr>
                      <w:rFonts w:ascii="Trebuchet MS"/>
                      <w:w w:val="105"/>
                    </w:rPr>
                    <w:t>in</w:t>
                  </w:r>
                  <w:r>
                    <w:rPr>
                      <w:rFonts w:ascii="Trebuchet MS"/>
                      <w:spacing w:val="-18"/>
                      <w:w w:val="105"/>
                    </w:rPr>
                    <w:t> </w:t>
                  </w:r>
                  <w:r>
                    <w:rPr>
                      <w:rFonts w:ascii="Trebuchet MS"/>
                      <w:w w:val="105"/>
                    </w:rPr>
                    <w:t>the</w:t>
                  </w:r>
                  <w:r>
                    <w:rPr>
                      <w:rFonts w:ascii="Trebuchet MS"/>
                      <w:spacing w:val="-19"/>
                      <w:w w:val="105"/>
                    </w:rPr>
                    <w:t> </w:t>
                  </w:r>
                  <w:r>
                    <w:rPr>
                      <w:rFonts w:ascii="Trebuchet MS"/>
                      <w:w w:val="105"/>
                    </w:rPr>
                    <w:t>process</w:t>
                  </w:r>
                  <w:r>
                    <w:rPr>
                      <w:rFonts w:ascii="Trebuchet MS"/>
                      <w:spacing w:val="-18"/>
                      <w:w w:val="105"/>
                    </w:rPr>
                    <w:t> </w:t>
                  </w:r>
                  <w:r>
                    <w:rPr>
                      <w:rFonts w:ascii="Trebuchet MS"/>
                      <w:w w:val="105"/>
                    </w:rPr>
                    <w:t>for</w:t>
                  </w:r>
                  <w:r>
                    <w:rPr>
                      <w:rFonts w:ascii="Trebuchet MS"/>
                      <w:spacing w:val="-18"/>
                      <w:w w:val="105"/>
                    </w:rPr>
                    <w:t> </w:t>
                  </w:r>
                  <w:r>
                    <w:rPr>
                      <w:rFonts w:ascii="Trebuchet MS"/>
                      <w:w w:val="105"/>
                    </w:rPr>
                    <w:t>determining</w:t>
                  </w:r>
                  <w:r>
                    <w:rPr>
                      <w:rFonts w:ascii="Trebuchet MS"/>
                      <w:spacing w:val="-18"/>
                      <w:w w:val="105"/>
                    </w:rPr>
                    <w:t> </w:t>
                  </w:r>
                  <w:r>
                    <w:rPr>
                      <w:rFonts w:ascii="Trebuchet MS"/>
                      <w:w w:val="105"/>
                    </w:rPr>
                    <w:t>unfitness</w:t>
                  </w:r>
                  <w:r>
                    <w:rPr>
                      <w:rFonts w:ascii="Trebuchet MS"/>
                      <w:spacing w:val="-19"/>
                      <w:w w:val="105"/>
                    </w:rPr>
                    <w:t> </w:t>
                  </w:r>
                  <w:r>
                    <w:rPr>
                      <w:rFonts w:ascii="Trebuchet MS"/>
                      <w:w w:val="105"/>
                    </w:rPr>
                    <w:t>to stand</w:t>
                  </w:r>
                  <w:r>
                    <w:rPr>
                      <w:rFonts w:ascii="Trebuchet MS"/>
                      <w:spacing w:val="-11"/>
                      <w:w w:val="105"/>
                    </w:rPr>
                    <w:t> </w:t>
                  </w:r>
                  <w:r>
                    <w:rPr>
                      <w:rFonts w:ascii="Trebuchet MS"/>
                      <w:spacing w:val="-3"/>
                      <w:w w:val="105"/>
                    </w:rPr>
                    <w:t>trial?</w:t>
                  </w:r>
                </w:p>
                <w:p>
                  <w:pPr>
                    <w:pStyle w:val="BodyText"/>
                    <w:spacing w:before="11"/>
                    <w:rPr>
                      <w:sz w:val="25"/>
                    </w:rPr>
                  </w:pPr>
                </w:p>
                <w:p>
                  <w:pPr>
                    <w:pStyle w:val="BodyText"/>
                    <w:numPr>
                      <w:ilvl w:val="0"/>
                      <w:numId w:val="35"/>
                    </w:numPr>
                    <w:tabs>
                      <w:tab w:pos="793" w:val="left" w:leader="none"/>
                      <w:tab w:pos="794" w:val="left" w:leader="none"/>
                    </w:tabs>
                    <w:spacing w:line="256" w:lineRule="auto" w:before="0" w:after="0"/>
                    <w:ind w:left="793" w:right="651" w:hanging="567"/>
                    <w:jc w:val="left"/>
                    <w:rPr>
                      <w:rFonts w:ascii="Trebuchet MS"/>
                    </w:rPr>
                  </w:pPr>
                  <w:r>
                    <w:rPr>
                      <w:rFonts w:ascii="Trebuchet MS"/>
                      <w:w w:val="105"/>
                    </w:rPr>
                    <w:t>What</w:t>
                  </w:r>
                  <w:r>
                    <w:rPr>
                      <w:rFonts w:ascii="Trebuchet MS"/>
                      <w:spacing w:val="-18"/>
                      <w:w w:val="105"/>
                    </w:rPr>
                    <w:t> </w:t>
                  </w:r>
                  <w:r>
                    <w:rPr>
                      <w:rFonts w:ascii="Trebuchet MS"/>
                      <w:w w:val="105"/>
                    </w:rPr>
                    <w:t>is</w:t>
                  </w:r>
                  <w:r>
                    <w:rPr>
                      <w:rFonts w:ascii="Trebuchet MS"/>
                      <w:spacing w:val="-18"/>
                      <w:w w:val="105"/>
                    </w:rPr>
                    <w:t> </w:t>
                  </w:r>
                  <w:r>
                    <w:rPr>
                      <w:rFonts w:ascii="Trebuchet MS"/>
                      <w:w w:val="105"/>
                    </w:rPr>
                    <w:t>the</w:t>
                  </w:r>
                  <w:r>
                    <w:rPr>
                      <w:rFonts w:ascii="Trebuchet MS"/>
                      <w:spacing w:val="-17"/>
                      <w:w w:val="105"/>
                    </w:rPr>
                    <w:t> </w:t>
                  </w:r>
                  <w:r>
                    <w:rPr>
                      <w:rFonts w:ascii="Trebuchet MS"/>
                      <w:w w:val="105"/>
                    </w:rPr>
                    <w:t>best</w:t>
                  </w:r>
                  <w:r>
                    <w:rPr>
                      <w:rFonts w:ascii="Trebuchet MS"/>
                      <w:spacing w:val="-18"/>
                      <w:w w:val="105"/>
                    </w:rPr>
                    <w:t> </w:t>
                  </w:r>
                  <w:r>
                    <w:rPr>
                      <w:rFonts w:ascii="Trebuchet MS"/>
                      <w:w w:val="105"/>
                    </w:rPr>
                    <w:t>way</w:t>
                  </w:r>
                  <w:r>
                    <w:rPr>
                      <w:rFonts w:ascii="Trebuchet MS"/>
                      <w:spacing w:val="-18"/>
                      <w:w w:val="105"/>
                    </w:rPr>
                    <w:t> </w:t>
                  </w:r>
                  <w:r>
                    <w:rPr>
                      <w:rFonts w:ascii="Trebuchet MS"/>
                      <w:w w:val="105"/>
                    </w:rPr>
                    <w:t>of</w:t>
                  </w:r>
                  <w:r>
                    <w:rPr>
                      <w:rFonts w:ascii="Trebuchet MS"/>
                      <w:spacing w:val="-17"/>
                      <w:w w:val="105"/>
                    </w:rPr>
                    <w:t> </w:t>
                  </w:r>
                  <w:r>
                    <w:rPr>
                      <w:rFonts w:ascii="Trebuchet MS"/>
                      <w:w w:val="105"/>
                    </w:rPr>
                    <w:t>addressing</w:t>
                  </w:r>
                  <w:r>
                    <w:rPr>
                      <w:rFonts w:ascii="Trebuchet MS"/>
                      <w:spacing w:val="-18"/>
                      <w:w w:val="105"/>
                    </w:rPr>
                    <w:t> </w:t>
                  </w:r>
                  <w:r>
                    <w:rPr>
                      <w:rFonts w:ascii="Trebuchet MS"/>
                      <w:w w:val="105"/>
                    </w:rPr>
                    <w:t>these</w:t>
                  </w:r>
                  <w:r>
                    <w:rPr>
                      <w:rFonts w:ascii="Trebuchet MS"/>
                      <w:spacing w:val="-18"/>
                      <w:w w:val="105"/>
                    </w:rPr>
                    <w:t> </w:t>
                  </w:r>
                  <w:r>
                    <w:rPr>
                      <w:rFonts w:ascii="Trebuchet MS"/>
                      <w:w w:val="105"/>
                    </w:rPr>
                    <w:t>ethical</w:t>
                  </w:r>
                  <w:r>
                    <w:rPr>
                      <w:rFonts w:ascii="Trebuchet MS"/>
                      <w:spacing w:val="-17"/>
                      <w:w w:val="105"/>
                    </w:rPr>
                    <w:t> </w:t>
                  </w:r>
                  <w:r>
                    <w:rPr>
                      <w:rFonts w:ascii="Trebuchet MS"/>
                      <w:w w:val="105"/>
                    </w:rPr>
                    <w:t>issues</w:t>
                  </w:r>
                  <w:r>
                    <w:rPr>
                      <w:rFonts w:ascii="Trebuchet MS"/>
                      <w:spacing w:val="-18"/>
                      <w:w w:val="105"/>
                    </w:rPr>
                    <w:t> </w:t>
                  </w:r>
                  <w:r>
                    <w:rPr>
                      <w:rFonts w:ascii="Trebuchet MS"/>
                      <w:w w:val="105"/>
                    </w:rPr>
                    <w:t>from</w:t>
                  </w:r>
                  <w:r>
                    <w:rPr>
                      <w:rFonts w:ascii="Trebuchet MS"/>
                      <w:spacing w:val="-18"/>
                      <w:w w:val="105"/>
                    </w:rPr>
                    <w:t> </w:t>
                  </w:r>
                  <w:r>
                    <w:rPr>
                      <w:rFonts w:ascii="Trebuchet MS"/>
                      <w:w w:val="105"/>
                    </w:rPr>
                    <w:t>a</w:t>
                  </w:r>
                  <w:r>
                    <w:rPr>
                      <w:rFonts w:ascii="Trebuchet MS"/>
                      <w:spacing w:val="-17"/>
                      <w:w w:val="105"/>
                    </w:rPr>
                    <w:t> </w:t>
                  </w:r>
                  <w:r>
                    <w:rPr>
                      <w:rFonts w:ascii="Trebuchet MS"/>
                      <w:w w:val="105"/>
                    </w:rPr>
                    <w:t>legislative</w:t>
                  </w:r>
                  <w:r>
                    <w:rPr>
                      <w:rFonts w:ascii="Trebuchet MS"/>
                      <w:spacing w:val="-18"/>
                      <w:w w:val="105"/>
                    </w:rPr>
                    <w:t> </w:t>
                  </w:r>
                  <w:r>
                    <w:rPr>
                      <w:rFonts w:ascii="Trebuchet MS"/>
                      <w:w w:val="105"/>
                    </w:rPr>
                    <w:t>or policy</w:t>
                  </w:r>
                  <w:r>
                    <w:rPr>
                      <w:rFonts w:ascii="Trebuchet MS"/>
                      <w:spacing w:val="-11"/>
                      <w:w w:val="105"/>
                    </w:rPr>
                    <w:t> </w:t>
                  </w:r>
                  <w:r>
                    <w:rPr>
                      <w:rFonts w:ascii="Trebuchet MS"/>
                      <w:w w:val="105"/>
                    </w:rPr>
                    <w:t>perspective?</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r>
        <w:rPr/>
        <w:pict>
          <v:line style="position:absolute;mso-position-horizontal-relative:page;mso-position-vertical-relative:paragraph;z-index:3944;mso-wrap-distance-left:0;mso-wrap-distance-right:0" from="79.370102pt,19.656162pt" to="515.905102pt,19.656162pt" stroked="true" strokeweight="1.417pt" strokecolor="#e5edf1">
            <v:stroke dashstyle="solid"/>
            <w10:wrap type="topAndBottom"/>
          </v:line>
        </w:pict>
      </w:r>
    </w:p>
    <w:p>
      <w:pPr>
        <w:tabs>
          <w:tab w:pos="1587" w:val="left" w:leader="none"/>
          <w:tab w:pos="2380" w:val="left" w:leader="none"/>
        </w:tabs>
        <w:spacing w:before="22"/>
        <w:ind w:left="720" w:right="0" w:firstLine="0"/>
        <w:jc w:val="left"/>
        <w:rPr>
          <w:sz w:val="13"/>
        </w:rPr>
      </w:pPr>
      <w:r>
        <w:rPr>
          <w:b/>
          <w:color w:val="004D71"/>
          <w:w w:val="110"/>
          <w:sz w:val="24"/>
        </w:rPr>
        <w:t>72</w:t>
        <w:tab/>
      </w:r>
      <w:r>
        <w:rPr>
          <w:spacing w:val="-5"/>
          <w:w w:val="110"/>
          <w:position w:val="1"/>
          <w:sz w:val="13"/>
        </w:rPr>
        <w:t>116</w:t>
        <w:tab/>
      </w:r>
      <w:r>
        <w:rPr>
          <w:w w:val="110"/>
          <w:position w:val="1"/>
          <w:sz w:val="13"/>
        </w:rPr>
        <w:t>Ibid</w:t>
      </w:r>
      <w:r>
        <w:rPr>
          <w:spacing w:val="3"/>
          <w:w w:val="110"/>
          <w:position w:val="1"/>
          <w:sz w:val="13"/>
        </w:rPr>
        <w:t> </w:t>
      </w:r>
      <w:r>
        <w:rPr>
          <w:w w:val="110"/>
          <w:position w:val="1"/>
          <w:sz w:val="13"/>
        </w:rPr>
        <w:t>205.</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086" w:id="109"/>
      <w:bookmarkEnd w:id="109"/>
      <w:r>
        <w:rPr>
          <w:w w:val="115"/>
        </w:rPr>
        <w:t>The role of experts in the process for determining unfitness to stand trial</w:t>
      </w:r>
    </w:p>
    <w:p>
      <w:pPr>
        <w:pStyle w:val="ListParagraph"/>
        <w:numPr>
          <w:ilvl w:val="1"/>
          <w:numId w:val="5"/>
        </w:numPr>
        <w:tabs>
          <w:tab w:pos="2381" w:val="left" w:leader="none"/>
          <w:tab w:pos="2382" w:val="left" w:leader="none"/>
        </w:tabs>
        <w:spacing w:line="242" w:lineRule="auto" w:before="137" w:after="0"/>
        <w:ind w:left="2381" w:right="1926" w:hanging="794"/>
        <w:jc w:val="left"/>
        <w:rPr>
          <w:sz w:val="21"/>
        </w:rPr>
      </w:pPr>
      <w:r>
        <w:rPr>
          <w:sz w:val="21"/>
        </w:rPr>
        <w:t>Expert reports </w:t>
      </w:r>
      <w:r>
        <w:rPr>
          <w:spacing w:val="-3"/>
          <w:sz w:val="21"/>
        </w:rPr>
        <w:t>play </w:t>
      </w:r>
      <w:r>
        <w:rPr>
          <w:sz w:val="21"/>
        </w:rPr>
        <w:t>an important role in the process </w:t>
      </w:r>
      <w:r>
        <w:rPr>
          <w:spacing w:val="-3"/>
          <w:sz w:val="21"/>
        </w:rPr>
        <w:t>for determining </w:t>
      </w:r>
      <w:r>
        <w:rPr>
          <w:sz w:val="21"/>
        </w:rPr>
        <w:t>unfitness </w:t>
      </w:r>
      <w:r>
        <w:rPr>
          <w:spacing w:val="-3"/>
          <w:sz w:val="21"/>
        </w:rPr>
        <w:t>to </w:t>
      </w:r>
      <w:r>
        <w:rPr>
          <w:sz w:val="21"/>
        </w:rPr>
        <w:t>stand </w:t>
      </w:r>
      <w:r>
        <w:rPr>
          <w:spacing w:val="-3"/>
          <w:sz w:val="21"/>
        </w:rPr>
        <w:t>trial. </w:t>
      </w:r>
      <w:r>
        <w:rPr>
          <w:sz w:val="21"/>
        </w:rPr>
        <w:t>The prosecution or the </w:t>
      </w:r>
      <w:r>
        <w:rPr>
          <w:spacing w:val="-3"/>
          <w:sz w:val="21"/>
        </w:rPr>
        <w:t>defence may </w:t>
      </w:r>
      <w:r>
        <w:rPr>
          <w:sz w:val="21"/>
        </w:rPr>
        <w:t>request expert assessments of the </w:t>
      </w:r>
      <w:r>
        <w:rPr>
          <w:spacing w:val="-3"/>
          <w:sz w:val="21"/>
        </w:rPr>
        <w:t>accused person’s </w:t>
      </w:r>
      <w:r>
        <w:rPr>
          <w:sz w:val="21"/>
        </w:rPr>
        <w:t>unfitness on their own </w:t>
      </w:r>
      <w:r>
        <w:rPr>
          <w:spacing w:val="-3"/>
          <w:sz w:val="21"/>
        </w:rPr>
        <w:t>initiative.</w:t>
      </w:r>
    </w:p>
    <w:p>
      <w:pPr>
        <w:pStyle w:val="ListParagraph"/>
        <w:numPr>
          <w:ilvl w:val="1"/>
          <w:numId w:val="5"/>
        </w:numPr>
        <w:tabs>
          <w:tab w:pos="2381" w:val="left" w:leader="none"/>
          <w:tab w:pos="2382" w:val="left" w:leader="none"/>
        </w:tabs>
        <w:spacing w:line="242" w:lineRule="auto" w:before="123" w:after="0"/>
        <w:ind w:left="2381" w:right="1664" w:hanging="794"/>
        <w:jc w:val="left"/>
        <w:rPr>
          <w:sz w:val="12"/>
        </w:rPr>
      </w:pPr>
      <w:r>
        <w:rPr>
          <w:sz w:val="21"/>
        </w:rPr>
        <w:t>In </w:t>
      </w:r>
      <w:r>
        <w:rPr>
          <w:spacing w:val="-3"/>
          <w:sz w:val="21"/>
        </w:rPr>
        <w:t>addition, </w:t>
      </w:r>
      <w:r>
        <w:rPr>
          <w:sz w:val="21"/>
        </w:rPr>
        <w:t>the CMIA provides </w:t>
      </w:r>
      <w:r>
        <w:rPr>
          <w:spacing w:val="-3"/>
          <w:sz w:val="21"/>
        </w:rPr>
        <w:t>that </w:t>
      </w:r>
      <w:r>
        <w:rPr>
          <w:sz w:val="21"/>
        </w:rPr>
        <w:t>the court </w:t>
      </w:r>
      <w:r>
        <w:rPr>
          <w:spacing w:val="-3"/>
          <w:sz w:val="21"/>
        </w:rPr>
        <w:t>may </w:t>
      </w:r>
      <w:r>
        <w:rPr>
          <w:sz w:val="21"/>
        </w:rPr>
        <w:t>order expert assessments after the question of unfitness </w:t>
      </w:r>
      <w:r>
        <w:rPr>
          <w:spacing w:val="-3"/>
          <w:sz w:val="21"/>
        </w:rPr>
        <w:t>to </w:t>
      </w:r>
      <w:r>
        <w:rPr>
          <w:sz w:val="21"/>
        </w:rPr>
        <w:t>stand trial </w:t>
      </w:r>
      <w:r>
        <w:rPr>
          <w:spacing w:val="-2"/>
          <w:sz w:val="21"/>
        </w:rPr>
        <w:t>has </w:t>
      </w:r>
      <w:r>
        <w:rPr>
          <w:sz w:val="21"/>
        </w:rPr>
        <w:t>been </w:t>
      </w:r>
      <w:r>
        <w:rPr>
          <w:spacing w:val="-2"/>
          <w:sz w:val="21"/>
        </w:rPr>
        <w:t>raised </w:t>
      </w:r>
      <w:r>
        <w:rPr>
          <w:sz w:val="21"/>
        </w:rPr>
        <w:t>but </w:t>
      </w:r>
      <w:r>
        <w:rPr>
          <w:spacing w:val="-3"/>
          <w:sz w:val="21"/>
        </w:rPr>
        <w:t>pending </w:t>
      </w:r>
      <w:r>
        <w:rPr>
          <w:sz w:val="21"/>
        </w:rPr>
        <w:t>the </w:t>
      </w:r>
      <w:r>
        <w:rPr>
          <w:spacing w:val="-3"/>
          <w:sz w:val="21"/>
        </w:rPr>
        <w:t>investigation </w:t>
      </w:r>
      <w:r>
        <w:rPr>
          <w:spacing w:val="-4"/>
          <w:sz w:val="21"/>
        </w:rPr>
        <w:t>into </w:t>
      </w:r>
      <w:r>
        <w:rPr>
          <w:sz w:val="21"/>
        </w:rPr>
        <w:t>unfitness </w:t>
      </w:r>
      <w:r>
        <w:rPr>
          <w:spacing w:val="-3"/>
          <w:sz w:val="21"/>
        </w:rPr>
        <w:t>to </w:t>
      </w:r>
      <w:r>
        <w:rPr>
          <w:sz w:val="21"/>
        </w:rPr>
        <w:t>stand trial by the </w:t>
      </w:r>
      <w:r>
        <w:rPr>
          <w:spacing w:val="-7"/>
          <w:sz w:val="21"/>
        </w:rPr>
        <w:t>jury,</w:t>
      </w:r>
      <w:r>
        <w:rPr>
          <w:spacing w:val="-7"/>
          <w:position w:val="7"/>
          <w:sz w:val="12"/>
        </w:rPr>
        <w:t>117 </w:t>
      </w:r>
      <w:r>
        <w:rPr>
          <w:sz w:val="21"/>
        </w:rPr>
        <w:t>and also when  the  </w:t>
      </w:r>
      <w:r>
        <w:rPr>
          <w:spacing w:val="-3"/>
          <w:sz w:val="21"/>
        </w:rPr>
        <w:t>investigation  </w:t>
      </w:r>
      <w:r>
        <w:rPr>
          <w:spacing w:val="-4"/>
          <w:sz w:val="21"/>
        </w:rPr>
        <w:t>into  </w:t>
      </w:r>
      <w:r>
        <w:rPr>
          <w:sz w:val="21"/>
        </w:rPr>
        <w:t>unfitness  </w:t>
      </w:r>
      <w:r>
        <w:rPr>
          <w:spacing w:val="-3"/>
          <w:sz w:val="21"/>
        </w:rPr>
        <w:t>to </w:t>
      </w:r>
      <w:r>
        <w:rPr>
          <w:sz w:val="21"/>
        </w:rPr>
        <w:t>stand trial is </w:t>
      </w:r>
      <w:r>
        <w:rPr>
          <w:spacing w:val="-5"/>
          <w:sz w:val="21"/>
        </w:rPr>
        <w:t>conducted.</w:t>
      </w:r>
      <w:r>
        <w:rPr>
          <w:spacing w:val="-5"/>
          <w:position w:val="7"/>
          <w:sz w:val="12"/>
        </w:rPr>
        <w:t>118 </w:t>
      </w:r>
      <w:r>
        <w:rPr>
          <w:sz w:val="21"/>
        </w:rPr>
        <w:t>If the Director of </w:t>
      </w:r>
      <w:r>
        <w:rPr>
          <w:spacing w:val="-3"/>
          <w:sz w:val="21"/>
        </w:rPr>
        <w:t>Public  </w:t>
      </w:r>
      <w:r>
        <w:rPr>
          <w:sz w:val="21"/>
        </w:rPr>
        <w:t>Prosecutions wishes </w:t>
      </w:r>
      <w:r>
        <w:rPr>
          <w:spacing w:val="-3"/>
          <w:sz w:val="21"/>
        </w:rPr>
        <w:t>to</w:t>
      </w:r>
      <w:r>
        <w:rPr>
          <w:spacing w:val="41"/>
          <w:sz w:val="21"/>
        </w:rPr>
        <w:t> </w:t>
      </w:r>
      <w:r>
        <w:rPr>
          <w:sz w:val="21"/>
        </w:rPr>
        <w:t>abridge the  period of </w:t>
      </w:r>
      <w:r>
        <w:rPr>
          <w:spacing w:val="-3"/>
          <w:sz w:val="21"/>
        </w:rPr>
        <w:t>adjournment </w:t>
      </w:r>
      <w:r>
        <w:rPr>
          <w:sz w:val="21"/>
        </w:rPr>
        <w:t>ordered by the court (where the judge </w:t>
      </w:r>
      <w:r>
        <w:rPr>
          <w:spacing w:val="-2"/>
          <w:sz w:val="21"/>
        </w:rPr>
        <w:t>has </w:t>
      </w:r>
      <w:r>
        <w:rPr>
          <w:spacing w:val="-3"/>
          <w:sz w:val="21"/>
        </w:rPr>
        <w:t>determined that </w:t>
      </w:r>
      <w:r>
        <w:rPr>
          <w:sz w:val="21"/>
        </w:rPr>
        <w:t>the </w:t>
      </w:r>
      <w:r>
        <w:rPr>
          <w:spacing w:val="-3"/>
          <w:sz w:val="21"/>
        </w:rPr>
        <w:t>accused </w:t>
      </w:r>
      <w:r>
        <w:rPr>
          <w:sz w:val="21"/>
        </w:rPr>
        <w:t>person is </w:t>
      </w:r>
      <w:r>
        <w:rPr>
          <w:spacing w:val="-4"/>
          <w:sz w:val="21"/>
        </w:rPr>
        <w:t>likely </w:t>
      </w:r>
      <w:r>
        <w:rPr>
          <w:spacing w:val="-3"/>
          <w:sz w:val="21"/>
        </w:rPr>
        <w:t>to </w:t>
      </w:r>
      <w:r>
        <w:rPr>
          <w:sz w:val="21"/>
        </w:rPr>
        <w:t>become fit </w:t>
      </w:r>
      <w:r>
        <w:rPr>
          <w:spacing w:val="-3"/>
          <w:sz w:val="21"/>
        </w:rPr>
        <w:t>to </w:t>
      </w:r>
      <w:r>
        <w:rPr>
          <w:sz w:val="21"/>
        </w:rPr>
        <w:t>stand trial </w:t>
      </w:r>
      <w:r>
        <w:rPr>
          <w:spacing w:val="-3"/>
          <w:sz w:val="21"/>
        </w:rPr>
        <w:t>following  </w:t>
      </w:r>
      <w:r>
        <w:rPr>
          <w:sz w:val="21"/>
        </w:rPr>
        <w:t>the  adjournment),  the Director</w:t>
      </w:r>
      <w:r>
        <w:rPr>
          <w:spacing w:val="19"/>
          <w:sz w:val="21"/>
        </w:rPr>
        <w:t> </w:t>
      </w:r>
      <w:r>
        <w:rPr>
          <w:sz w:val="21"/>
        </w:rPr>
        <w:t>of</w:t>
      </w:r>
      <w:r>
        <w:rPr>
          <w:spacing w:val="20"/>
          <w:sz w:val="21"/>
        </w:rPr>
        <w:t> </w:t>
      </w:r>
      <w:r>
        <w:rPr>
          <w:spacing w:val="-3"/>
          <w:sz w:val="21"/>
        </w:rPr>
        <w:t>Public</w:t>
      </w:r>
      <w:r>
        <w:rPr>
          <w:spacing w:val="19"/>
          <w:sz w:val="21"/>
        </w:rPr>
        <w:t> </w:t>
      </w:r>
      <w:r>
        <w:rPr>
          <w:spacing w:val="-3"/>
          <w:sz w:val="21"/>
        </w:rPr>
        <w:t>Prosecution’s</w:t>
      </w:r>
      <w:r>
        <w:rPr>
          <w:spacing w:val="20"/>
          <w:sz w:val="21"/>
        </w:rPr>
        <w:t> </w:t>
      </w:r>
      <w:r>
        <w:rPr>
          <w:sz w:val="21"/>
        </w:rPr>
        <w:t>application</w:t>
      </w:r>
      <w:r>
        <w:rPr>
          <w:spacing w:val="19"/>
          <w:sz w:val="21"/>
        </w:rPr>
        <w:t> </w:t>
      </w:r>
      <w:r>
        <w:rPr>
          <w:sz w:val="21"/>
        </w:rPr>
        <w:t>must</w:t>
      </w:r>
      <w:r>
        <w:rPr>
          <w:spacing w:val="20"/>
          <w:sz w:val="21"/>
        </w:rPr>
        <w:t> </w:t>
      </w:r>
      <w:r>
        <w:rPr>
          <w:sz w:val="21"/>
        </w:rPr>
        <w:t>also</w:t>
      </w:r>
      <w:r>
        <w:rPr>
          <w:spacing w:val="19"/>
          <w:sz w:val="21"/>
        </w:rPr>
        <w:t> </w:t>
      </w:r>
      <w:r>
        <w:rPr>
          <w:sz w:val="21"/>
        </w:rPr>
        <w:t>be</w:t>
      </w:r>
      <w:r>
        <w:rPr>
          <w:spacing w:val="20"/>
          <w:sz w:val="21"/>
        </w:rPr>
        <w:t> </w:t>
      </w:r>
      <w:r>
        <w:rPr>
          <w:sz w:val="21"/>
        </w:rPr>
        <w:t>supported</w:t>
      </w:r>
      <w:r>
        <w:rPr>
          <w:spacing w:val="19"/>
          <w:sz w:val="21"/>
        </w:rPr>
        <w:t> </w:t>
      </w:r>
      <w:r>
        <w:rPr>
          <w:sz w:val="21"/>
        </w:rPr>
        <w:t>by</w:t>
      </w:r>
      <w:r>
        <w:rPr>
          <w:spacing w:val="20"/>
          <w:sz w:val="21"/>
        </w:rPr>
        <w:t> </w:t>
      </w:r>
      <w:r>
        <w:rPr>
          <w:sz w:val="21"/>
        </w:rPr>
        <w:t>an</w:t>
      </w:r>
      <w:r>
        <w:rPr>
          <w:spacing w:val="19"/>
          <w:sz w:val="21"/>
        </w:rPr>
        <w:t> </w:t>
      </w:r>
      <w:r>
        <w:rPr>
          <w:sz w:val="21"/>
        </w:rPr>
        <w:t>expert</w:t>
      </w:r>
      <w:r>
        <w:rPr>
          <w:spacing w:val="20"/>
          <w:sz w:val="21"/>
        </w:rPr>
        <w:t> </w:t>
      </w:r>
      <w:r>
        <w:rPr>
          <w:spacing w:val="-5"/>
          <w:sz w:val="21"/>
        </w:rPr>
        <w:t>report.</w:t>
      </w:r>
      <w:r>
        <w:rPr>
          <w:spacing w:val="-5"/>
          <w:position w:val="7"/>
          <w:sz w:val="12"/>
        </w:rPr>
        <w:t>119</w:t>
      </w:r>
    </w:p>
    <w:p>
      <w:pPr>
        <w:pStyle w:val="ListParagraph"/>
        <w:numPr>
          <w:ilvl w:val="1"/>
          <w:numId w:val="5"/>
        </w:numPr>
        <w:tabs>
          <w:tab w:pos="2381" w:val="left" w:leader="none"/>
          <w:tab w:pos="2382" w:val="left" w:leader="none"/>
        </w:tabs>
        <w:spacing w:line="242" w:lineRule="auto" w:before="128" w:after="0"/>
        <w:ind w:left="2381" w:right="1875" w:hanging="794"/>
        <w:jc w:val="left"/>
        <w:rPr>
          <w:sz w:val="21"/>
        </w:rPr>
      </w:pPr>
      <w:r>
        <w:rPr>
          <w:sz w:val="21"/>
        </w:rPr>
        <w:t>In matters prosecuted by the Office of </w:t>
      </w:r>
      <w:r>
        <w:rPr>
          <w:spacing w:val="-3"/>
          <w:sz w:val="21"/>
        </w:rPr>
        <w:t>Public  </w:t>
      </w:r>
      <w:r>
        <w:rPr>
          <w:sz w:val="21"/>
        </w:rPr>
        <w:t>Prosecutions,  they  </w:t>
      </w:r>
      <w:r>
        <w:rPr>
          <w:spacing w:val="-3"/>
          <w:sz w:val="21"/>
        </w:rPr>
        <w:t>will  usually  </w:t>
      </w:r>
      <w:r>
        <w:rPr>
          <w:sz w:val="21"/>
        </w:rPr>
        <w:t>request </w:t>
      </w:r>
      <w:r>
        <w:rPr>
          <w:spacing w:val="-3"/>
          <w:sz w:val="21"/>
        </w:rPr>
        <w:t>that </w:t>
      </w:r>
      <w:r>
        <w:rPr>
          <w:sz w:val="21"/>
        </w:rPr>
        <w:t>the Victorian </w:t>
      </w:r>
      <w:r>
        <w:rPr>
          <w:spacing w:val="-3"/>
          <w:sz w:val="21"/>
        </w:rPr>
        <w:t>Institute </w:t>
      </w:r>
      <w:r>
        <w:rPr>
          <w:sz w:val="21"/>
        </w:rPr>
        <w:t>of </w:t>
      </w:r>
      <w:r>
        <w:rPr>
          <w:spacing w:val="-3"/>
          <w:sz w:val="21"/>
        </w:rPr>
        <w:t>Forensic </w:t>
      </w:r>
      <w:r>
        <w:rPr>
          <w:sz w:val="21"/>
        </w:rPr>
        <w:t>Mental Health  (Forensicare)  </w:t>
      </w:r>
      <w:r>
        <w:rPr>
          <w:spacing w:val="-3"/>
          <w:sz w:val="21"/>
        </w:rPr>
        <w:t>prepare  </w:t>
      </w:r>
      <w:r>
        <w:rPr>
          <w:sz w:val="21"/>
        </w:rPr>
        <w:t>a  report. The assessment is conducted and the report is </w:t>
      </w:r>
      <w:r>
        <w:rPr>
          <w:spacing w:val="-3"/>
          <w:sz w:val="21"/>
        </w:rPr>
        <w:t>normally prepared </w:t>
      </w:r>
      <w:r>
        <w:rPr>
          <w:sz w:val="21"/>
        </w:rPr>
        <w:t>by either a </w:t>
      </w:r>
      <w:r>
        <w:rPr>
          <w:spacing w:val="-3"/>
          <w:sz w:val="21"/>
        </w:rPr>
        <w:t>forensic </w:t>
      </w:r>
      <w:r>
        <w:rPr>
          <w:sz w:val="21"/>
        </w:rPr>
        <w:t>psychiatrist</w:t>
      </w:r>
      <w:r>
        <w:rPr>
          <w:spacing w:val="15"/>
          <w:sz w:val="21"/>
        </w:rPr>
        <w:t> </w:t>
      </w:r>
      <w:r>
        <w:rPr>
          <w:sz w:val="21"/>
        </w:rPr>
        <w:t>or</w:t>
      </w:r>
      <w:r>
        <w:rPr>
          <w:spacing w:val="15"/>
          <w:sz w:val="21"/>
        </w:rPr>
        <w:t> </w:t>
      </w:r>
      <w:r>
        <w:rPr>
          <w:spacing w:val="-3"/>
          <w:sz w:val="21"/>
        </w:rPr>
        <w:t>forensic</w:t>
      </w:r>
      <w:r>
        <w:rPr>
          <w:spacing w:val="15"/>
          <w:sz w:val="21"/>
        </w:rPr>
        <w:t> </w:t>
      </w:r>
      <w:r>
        <w:rPr>
          <w:sz w:val="21"/>
        </w:rPr>
        <w:t>psychologist</w:t>
      </w:r>
      <w:r>
        <w:rPr>
          <w:spacing w:val="15"/>
          <w:sz w:val="21"/>
        </w:rPr>
        <w:t> </w:t>
      </w:r>
      <w:r>
        <w:rPr>
          <w:sz w:val="21"/>
        </w:rPr>
        <w:t>employed</w:t>
      </w:r>
      <w:r>
        <w:rPr>
          <w:spacing w:val="16"/>
          <w:sz w:val="21"/>
        </w:rPr>
        <w:t> </w:t>
      </w:r>
      <w:r>
        <w:rPr>
          <w:sz w:val="21"/>
        </w:rPr>
        <w:t>by</w:t>
      </w:r>
      <w:r>
        <w:rPr>
          <w:spacing w:val="15"/>
          <w:sz w:val="21"/>
        </w:rPr>
        <w:t> </w:t>
      </w:r>
      <w:r>
        <w:rPr>
          <w:spacing w:val="-3"/>
          <w:sz w:val="21"/>
        </w:rPr>
        <w:t>Forensicare.</w:t>
      </w:r>
      <w:r>
        <w:rPr>
          <w:spacing w:val="15"/>
          <w:sz w:val="21"/>
        </w:rPr>
        <w:t> </w:t>
      </w:r>
      <w:r>
        <w:rPr>
          <w:sz w:val="21"/>
        </w:rPr>
        <w:t>In</w:t>
      </w:r>
      <w:r>
        <w:rPr>
          <w:spacing w:val="15"/>
          <w:sz w:val="21"/>
        </w:rPr>
        <w:t> </w:t>
      </w:r>
      <w:r>
        <w:rPr>
          <w:sz w:val="21"/>
        </w:rPr>
        <w:t>some</w:t>
      </w:r>
      <w:r>
        <w:rPr>
          <w:spacing w:val="15"/>
          <w:sz w:val="21"/>
        </w:rPr>
        <w:t> </w:t>
      </w:r>
      <w:r>
        <w:rPr>
          <w:sz w:val="21"/>
        </w:rPr>
        <w:t>cases,</w:t>
      </w:r>
      <w:r>
        <w:rPr>
          <w:spacing w:val="16"/>
          <w:sz w:val="21"/>
        </w:rPr>
        <w:t> </w:t>
      </w:r>
      <w:r>
        <w:rPr>
          <w:sz w:val="21"/>
        </w:rPr>
        <w:t>where</w:t>
      </w:r>
      <w:r>
        <w:rPr>
          <w:spacing w:val="15"/>
          <w:sz w:val="21"/>
        </w:rPr>
        <w:t> </w:t>
      </w:r>
      <w:r>
        <w:rPr>
          <w:sz w:val="21"/>
        </w:rPr>
        <w:t>the</w:t>
      </w:r>
    </w:p>
    <w:p>
      <w:pPr>
        <w:pStyle w:val="BodyText"/>
        <w:spacing w:line="242" w:lineRule="auto" w:before="4"/>
        <w:ind w:left="2381" w:right="1550"/>
      </w:pPr>
      <w:r>
        <w:rPr>
          <w:spacing w:val="-3"/>
          <w:w w:val="105"/>
        </w:rPr>
        <w:t>accused </w:t>
      </w:r>
      <w:r>
        <w:rPr>
          <w:w w:val="105"/>
        </w:rPr>
        <w:t>person </w:t>
      </w:r>
      <w:r>
        <w:rPr>
          <w:spacing w:val="-2"/>
          <w:w w:val="105"/>
        </w:rPr>
        <w:t>has </w:t>
      </w:r>
      <w:r>
        <w:rPr>
          <w:w w:val="105"/>
        </w:rPr>
        <w:t>an </w:t>
      </w:r>
      <w:r>
        <w:rPr>
          <w:spacing w:val="-3"/>
          <w:w w:val="105"/>
        </w:rPr>
        <w:t>intellectual </w:t>
      </w:r>
      <w:r>
        <w:rPr>
          <w:w w:val="105"/>
        </w:rPr>
        <w:t>disability or </w:t>
      </w:r>
      <w:r>
        <w:rPr>
          <w:spacing w:val="-3"/>
          <w:w w:val="105"/>
        </w:rPr>
        <w:t>cognitive impairment, such </w:t>
      </w:r>
      <w:r>
        <w:rPr>
          <w:w w:val="105"/>
        </w:rPr>
        <w:t>as an </w:t>
      </w:r>
      <w:r>
        <w:rPr>
          <w:spacing w:val="-3"/>
          <w:w w:val="105"/>
        </w:rPr>
        <w:t>acquired brain </w:t>
      </w:r>
      <w:r>
        <w:rPr>
          <w:spacing w:val="-4"/>
          <w:w w:val="105"/>
        </w:rPr>
        <w:t>injury, </w:t>
      </w:r>
      <w:r>
        <w:rPr>
          <w:w w:val="105"/>
        </w:rPr>
        <w:t>a neuropsychologist </w:t>
      </w:r>
      <w:r>
        <w:rPr>
          <w:spacing w:val="-3"/>
          <w:w w:val="105"/>
        </w:rPr>
        <w:t>may </w:t>
      </w:r>
      <w:r>
        <w:rPr>
          <w:w w:val="105"/>
        </w:rPr>
        <w:t>be </w:t>
      </w:r>
      <w:r>
        <w:rPr>
          <w:spacing w:val="-3"/>
          <w:w w:val="105"/>
        </w:rPr>
        <w:t>required to </w:t>
      </w:r>
      <w:r>
        <w:rPr>
          <w:w w:val="105"/>
        </w:rPr>
        <w:t>conduct the assessment. Private practitioners </w:t>
      </w:r>
      <w:r>
        <w:rPr>
          <w:spacing w:val="-2"/>
          <w:w w:val="105"/>
        </w:rPr>
        <w:t>commonly </w:t>
      </w:r>
      <w:r>
        <w:rPr>
          <w:w w:val="105"/>
        </w:rPr>
        <w:t>provide assessments and reports </w:t>
      </w:r>
      <w:r>
        <w:rPr>
          <w:spacing w:val="-3"/>
          <w:w w:val="105"/>
        </w:rPr>
        <w:t>for </w:t>
      </w:r>
      <w:r>
        <w:rPr>
          <w:w w:val="105"/>
        </w:rPr>
        <w:t>the </w:t>
      </w:r>
      <w:r>
        <w:rPr>
          <w:spacing w:val="-3"/>
          <w:w w:val="105"/>
        </w:rPr>
        <w:t>defence. </w:t>
      </w:r>
      <w:r>
        <w:rPr>
          <w:w w:val="105"/>
        </w:rPr>
        <w:t>This </w:t>
      </w:r>
      <w:r>
        <w:rPr>
          <w:spacing w:val="-3"/>
          <w:w w:val="105"/>
        </w:rPr>
        <w:t>could include </w:t>
      </w:r>
      <w:r>
        <w:rPr>
          <w:w w:val="105"/>
        </w:rPr>
        <w:t>psychiatrists, psychologists or other </w:t>
      </w:r>
      <w:r>
        <w:rPr>
          <w:spacing w:val="-3"/>
          <w:w w:val="105"/>
        </w:rPr>
        <w:t>professionals, </w:t>
      </w:r>
      <w:r>
        <w:rPr>
          <w:w w:val="105"/>
        </w:rPr>
        <w:t>in the </w:t>
      </w:r>
      <w:r>
        <w:rPr>
          <w:spacing w:val="-3"/>
          <w:w w:val="105"/>
        </w:rPr>
        <w:t>forensic </w:t>
      </w:r>
      <w:r>
        <w:rPr>
          <w:w w:val="105"/>
        </w:rPr>
        <w:t>and </w:t>
      </w:r>
      <w:r>
        <w:rPr>
          <w:spacing w:val="-3"/>
          <w:w w:val="105"/>
        </w:rPr>
        <w:t>non-forensic areas </w:t>
      </w:r>
      <w:r>
        <w:rPr>
          <w:w w:val="105"/>
        </w:rPr>
        <w:t>of </w:t>
      </w:r>
      <w:r>
        <w:rPr>
          <w:spacing w:val="-3"/>
          <w:w w:val="105"/>
        </w:rPr>
        <w:t>practice.</w:t>
      </w:r>
    </w:p>
    <w:p>
      <w:pPr>
        <w:pStyle w:val="ListParagraph"/>
        <w:numPr>
          <w:ilvl w:val="1"/>
          <w:numId w:val="5"/>
        </w:numPr>
        <w:tabs>
          <w:tab w:pos="2381" w:val="left" w:leader="none"/>
          <w:tab w:pos="2382" w:val="left" w:leader="none"/>
        </w:tabs>
        <w:spacing w:line="242" w:lineRule="auto" w:before="126" w:after="0"/>
        <w:ind w:left="2381" w:right="1795" w:hanging="794"/>
        <w:jc w:val="left"/>
        <w:rPr>
          <w:sz w:val="12"/>
        </w:rPr>
      </w:pPr>
      <w:r>
        <w:rPr>
          <w:w w:val="105"/>
          <w:sz w:val="21"/>
        </w:rPr>
        <w:t>In its most </w:t>
      </w:r>
      <w:r>
        <w:rPr>
          <w:spacing w:val="-3"/>
          <w:w w:val="105"/>
          <w:sz w:val="21"/>
        </w:rPr>
        <w:t>recent annual </w:t>
      </w:r>
      <w:r>
        <w:rPr>
          <w:w w:val="105"/>
          <w:sz w:val="21"/>
        </w:rPr>
        <w:t>report </w:t>
      </w:r>
      <w:r>
        <w:rPr>
          <w:spacing w:val="-3"/>
          <w:w w:val="105"/>
          <w:sz w:val="21"/>
        </w:rPr>
        <w:t>for </w:t>
      </w:r>
      <w:r>
        <w:rPr>
          <w:spacing w:val="-11"/>
          <w:w w:val="105"/>
          <w:sz w:val="21"/>
        </w:rPr>
        <w:t>2011–12, </w:t>
      </w:r>
      <w:r>
        <w:rPr>
          <w:spacing w:val="-3"/>
          <w:w w:val="105"/>
          <w:sz w:val="21"/>
        </w:rPr>
        <w:t>Forensicare noted </w:t>
      </w:r>
      <w:r>
        <w:rPr>
          <w:w w:val="105"/>
          <w:sz w:val="21"/>
        </w:rPr>
        <w:t>‘the strong </w:t>
      </w:r>
      <w:r>
        <w:rPr>
          <w:spacing w:val="-2"/>
          <w:w w:val="105"/>
          <w:sz w:val="21"/>
        </w:rPr>
        <w:t>demand </w:t>
      </w:r>
      <w:r>
        <w:rPr>
          <w:spacing w:val="-3"/>
          <w:w w:val="105"/>
          <w:sz w:val="21"/>
        </w:rPr>
        <w:t>from</w:t>
      </w:r>
      <w:r>
        <w:rPr>
          <w:spacing w:val="-6"/>
          <w:w w:val="105"/>
          <w:sz w:val="21"/>
        </w:rPr>
        <w:t> </w:t>
      </w:r>
      <w:r>
        <w:rPr>
          <w:w w:val="105"/>
          <w:sz w:val="21"/>
        </w:rPr>
        <w:t>Courts</w:t>
      </w:r>
      <w:r>
        <w:rPr>
          <w:spacing w:val="-6"/>
          <w:w w:val="105"/>
          <w:sz w:val="21"/>
        </w:rPr>
        <w:t> </w:t>
      </w:r>
      <w:r>
        <w:rPr>
          <w:spacing w:val="-3"/>
          <w:w w:val="105"/>
          <w:sz w:val="21"/>
        </w:rPr>
        <w:t>for</w:t>
      </w:r>
      <w:r>
        <w:rPr>
          <w:spacing w:val="-5"/>
          <w:w w:val="105"/>
          <w:sz w:val="21"/>
        </w:rPr>
        <w:t> </w:t>
      </w:r>
      <w:r>
        <w:rPr>
          <w:spacing w:val="-3"/>
          <w:w w:val="105"/>
          <w:sz w:val="21"/>
        </w:rPr>
        <w:t>psychiatric</w:t>
      </w:r>
      <w:r>
        <w:rPr>
          <w:spacing w:val="-6"/>
          <w:w w:val="105"/>
          <w:sz w:val="21"/>
        </w:rPr>
        <w:t> </w:t>
      </w:r>
      <w:r>
        <w:rPr>
          <w:w w:val="105"/>
          <w:sz w:val="21"/>
        </w:rPr>
        <w:t>and</w:t>
      </w:r>
      <w:r>
        <w:rPr>
          <w:spacing w:val="-6"/>
          <w:w w:val="105"/>
          <w:sz w:val="21"/>
        </w:rPr>
        <w:t> </w:t>
      </w:r>
      <w:r>
        <w:rPr>
          <w:w w:val="105"/>
          <w:sz w:val="21"/>
        </w:rPr>
        <w:t>psychological</w:t>
      </w:r>
      <w:r>
        <w:rPr>
          <w:spacing w:val="-5"/>
          <w:w w:val="105"/>
          <w:sz w:val="21"/>
        </w:rPr>
        <w:t> </w:t>
      </w:r>
      <w:r>
        <w:rPr>
          <w:w w:val="105"/>
          <w:sz w:val="21"/>
        </w:rPr>
        <w:t>reports’</w:t>
      </w:r>
      <w:r>
        <w:rPr>
          <w:spacing w:val="-6"/>
          <w:w w:val="105"/>
          <w:sz w:val="21"/>
        </w:rPr>
        <w:t> </w:t>
      </w:r>
      <w:r>
        <w:rPr>
          <w:w w:val="105"/>
          <w:sz w:val="21"/>
        </w:rPr>
        <w:t>and</w:t>
      </w:r>
      <w:r>
        <w:rPr>
          <w:spacing w:val="-6"/>
          <w:w w:val="105"/>
          <w:sz w:val="21"/>
        </w:rPr>
        <w:t> </w:t>
      </w:r>
      <w:r>
        <w:rPr>
          <w:spacing w:val="-3"/>
          <w:w w:val="105"/>
          <w:sz w:val="21"/>
        </w:rPr>
        <w:t>that</w:t>
      </w:r>
      <w:r>
        <w:rPr>
          <w:spacing w:val="-5"/>
          <w:w w:val="105"/>
          <w:sz w:val="21"/>
        </w:rPr>
        <w:t> </w:t>
      </w:r>
      <w:r>
        <w:rPr>
          <w:w w:val="105"/>
          <w:sz w:val="21"/>
        </w:rPr>
        <w:t>requests</w:t>
      </w:r>
      <w:r>
        <w:rPr>
          <w:spacing w:val="-6"/>
          <w:w w:val="105"/>
          <w:sz w:val="21"/>
        </w:rPr>
        <w:t> </w:t>
      </w:r>
      <w:r>
        <w:rPr>
          <w:spacing w:val="-3"/>
          <w:w w:val="105"/>
          <w:sz w:val="21"/>
        </w:rPr>
        <w:t>from</w:t>
      </w:r>
      <w:r>
        <w:rPr>
          <w:spacing w:val="-6"/>
          <w:w w:val="105"/>
          <w:sz w:val="21"/>
        </w:rPr>
        <w:t> </w:t>
      </w:r>
      <w:r>
        <w:rPr>
          <w:w w:val="105"/>
          <w:sz w:val="21"/>
        </w:rPr>
        <w:t>the</w:t>
      </w:r>
      <w:r>
        <w:rPr>
          <w:spacing w:val="-5"/>
          <w:w w:val="105"/>
          <w:sz w:val="21"/>
        </w:rPr>
        <w:t> </w:t>
      </w:r>
      <w:r>
        <w:rPr>
          <w:w w:val="105"/>
          <w:sz w:val="21"/>
        </w:rPr>
        <w:t>Office of </w:t>
      </w:r>
      <w:r>
        <w:rPr>
          <w:spacing w:val="-3"/>
          <w:w w:val="105"/>
          <w:sz w:val="21"/>
        </w:rPr>
        <w:t>Public </w:t>
      </w:r>
      <w:r>
        <w:rPr>
          <w:w w:val="105"/>
          <w:sz w:val="21"/>
        </w:rPr>
        <w:t>Prosecutions on issues of unfitness </w:t>
      </w:r>
      <w:r>
        <w:rPr>
          <w:spacing w:val="-3"/>
          <w:w w:val="105"/>
          <w:sz w:val="21"/>
        </w:rPr>
        <w:t>to </w:t>
      </w:r>
      <w:r>
        <w:rPr>
          <w:w w:val="105"/>
          <w:sz w:val="21"/>
        </w:rPr>
        <w:t>stand trial or the mental </w:t>
      </w:r>
      <w:r>
        <w:rPr>
          <w:spacing w:val="-3"/>
          <w:w w:val="105"/>
          <w:sz w:val="21"/>
        </w:rPr>
        <w:t>impairment defence </w:t>
      </w:r>
      <w:r>
        <w:rPr>
          <w:spacing w:val="-4"/>
          <w:w w:val="105"/>
          <w:sz w:val="21"/>
        </w:rPr>
        <w:t>‘continued </w:t>
      </w:r>
      <w:r>
        <w:rPr>
          <w:spacing w:val="-3"/>
          <w:w w:val="105"/>
          <w:sz w:val="21"/>
        </w:rPr>
        <w:t>to take considerable </w:t>
      </w:r>
      <w:r>
        <w:rPr>
          <w:w w:val="105"/>
          <w:sz w:val="21"/>
        </w:rPr>
        <w:t>time and </w:t>
      </w:r>
      <w:r>
        <w:rPr>
          <w:spacing w:val="-5"/>
          <w:w w:val="105"/>
          <w:sz w:val="21"/>
        </w:rPr>
        <w:t>effort’.</w:t>
      </w:r>
      <w:r>
        <w:rPr>
          <w:spacing w:val="-5"/>
          <w:w w:val="105"/>
          <w:position w:val="7"/>
          <w:sz w:val="12"/>
        </w:rPr>
        <w:t>120 </w:t>
      </w:r>
      <w:r>
        <w:rPr>
          <w:w w:val="105"/>
          <w:sz w:val="21"/>
        </w:rPr>
        <w:t>In </w:t>
      </w:r>
      <w:r>
        <w:rPr>
          <w:spacing w:val="-11"/>
          <w:w w:val="105"/>
          <w:sz w:val="21"/>
        </w:rPr>
        <w:t>2011–12, </w:t>
      </w:r>
      <w:r>
        <w:rPr>
          <w:spacing w:val="-3"/>
          <w:w w:val="105"/>
          <w:sz w:val="21"/>
        </w:rPr>
        <w:t>Forensicare prepared </w:t>
      </w:r>
      <w:r>
        <w:rPr>
          <w:w w:val="105"/>
          <w:sz w:val="21"/>
        </w:rPr>
        <w:t>40 reports </w:t>
      </w:r>
      <w:r>
        <w:rPr>
          <w:spacing w:val="-3"/>
          <w:w w:val="105"/>
          <w:sz w:val="21"/>
        </w:rPr>
        <w:t>for </w:t>
      </w:r>
      <w:r>
        <w:rPr>
          <w:w w:val="105"/>
          <w:sz w:val="21"/>
        </w:rPr>
        <w:t>the Office of </w:t>
      </w:r>
      <w:r>
        <w:rPr>
          <w:spacing w:val="-3"/>
          <w:w w:val="105"/>
          <w:sz w:val="21"/>
        </w:rPr>
        <w:t>Public </w:t>
      </w:r>
      <w:r>
        <w:rPr>
          <w:w w:val="105"/>
          <w:sz w:val="21"/>
        </w:rPr>
        <w:t>Prosecutions which was </w:t>
      </w:r>
      <w:r>
        <w:rPr>
          <w:spacing w:val="-6"/>
          <w:w w:val="105"/>
          <w:sz w:val="21"/>
        </w:rPr>
        <w:t>10 </w:t>
      </w:r>
      <w:r>
        <w:rPr>
          <w:spacing w:val="-3"/>
          <w:w w:val="105"/>
          <w:sz w:val="21"/>
        </w:rPr>
        <w:t>fewer than </w:t>
      </w:r>
      <w:r>
        <w:rPr>
          <w:w w:val="105"/>
          <w:sz w:val="21"/>
        </w:rPr>
        <w:t>the </w:t>
      </w:r>
      <w:r>
        <w:rPr>
          <w:spacing w:val="-3"/>
          <w:w w:val="105"/>
          <w:sz w:val="21"/>
        </w:rPr>
        <w:t>previous financial year </w:t>
      </w:r>
      <w:r>
        <w:rPr>
          <w:w w:val="105"/>
          <w:sz w:val="21"/>
        </w:rPr>
        <w:t>due </w:t>
      </w:r>
      <w:r>
        <w:rPr>
          <w:spacing w:val="-3"/>
          <w:w w:val="105"/>
          <w:sz w:val="21"/>
        </w:rPr>
        <w:t>to </w:t>
      </w:r>
      <w:r>
        <w:rPr>
          <w:w w:val="105"/>
          <w:sz w:val="21"/>
        </w:rPr>
        <w:t>the ‘difficulty </w:t>
      </w:r>
      <w:r>
        <w:rPr>
          <w:spacing w:val="-3"/>
          <w:w w:val="105"/>
          <w:sz w:val="21"/>
        </w:rPr>
        <w:t>that Forensicare </w:t>
      </w:r>
      <w:r>
        <w:rPr>
          <w:spacing w:val="-2"/>
          <w:w w:val="105"/>
          <w:sz w:val="21"/>
        </w:rPr>
        <w:t>has </w:t>
      </w:r>
      <w:r>
        <w:rPr>
          <w:w w:val="105"/>
          <w:sz w:val="21"/>
        </w:rPr>
        <w:t>in </w:t>
      </w:r>
      <w:r>
        <w:rPr>
          <w:spacing w:val="-3"/>
          <w:w w:val="105"/>
          <w:sz w:val="21"/>
        </w:rPr>
        <w:t>allocating clinical resources to </w:t>
      </w:r>
      <w:r>
        <w:rPr>
          <w:w w:val="105"/>
          <w:sz w:val="21"/>
        </w:rPr>
        <w:t>this </w:t>
      </w:r>
      <w:r>
        <w:rPr>
          <w:spacing w:val="-7"/>
          <w:w w:val="105"/>
          <w:sz w:val="21"/>
        </w:rPr>
        <w:t>work’.</w:t>
      </w:r>
      <w:r>
        <w:rPr>
          <w:spacing w:val="-7"/>
          <w:w w:val="105"/>
          <w:position w:val="7"/>
          <w:sz w:val="12"/>
        </w:rPr>
        <w:t>121 </w:t>
      </w:r>
      <w:r>
        <w:rPr>
          <w:w w:val="105"/>
          <w:sz w:val="21"/>
        </w:rPr>
        <w:t>As at 1 July </w:t>
      </w:r>
      <w:r>
        <w:rPr>
          <w:spacing w:val="-8"/>
          <w:w w:val="105"/>
          <w:sz w:val="21"/>
        </w:rPr>
        <w:t>2012, </w:t>
      </w:r>
      <w:r>
        <w:rPr>
          <w:w w:val="105"/>
          <w:sz w:val="21"/>
        </w:rPr>
        <w:t>these reports </w:t>
      </w:r>
      <w:r>
        <w:rPr>
          <w:spacing w:val="-3"/>
          <w:w w:val="105"/>
          <w:sz w:val="21"/>
        </w:rPr>
        <w:t>are </w:t>
      </w:r>
      <w:r>
        <w:rPr>
          <w:w w:val="105"/>
          <w:sz w:val="21"/>
        </w:rPr>
        <w:t>now </w:t>
      </w:r>
      <w:r>
        <w:rPr>
          <w:spacing w:val="-2"/>
          <w:w w:val="105"/>
          <w:sz w:val="21"/>
        </w:rPr>
        <w:t>funded </w:t>
      </w:r>
      <w:r>
        <w:rPr>
          <w:w w:val="105"/>
          <w:sz w:val="21"/>
        </w:rPr>
        <w:t>by the Department of</w:t>
      </w:r>
      <w:r>
        <w:rPr>
          <w:spacing w:val="10"/>
          <w:w w:val="105"/>
          <w:sz w:val="21"/>
        </w:rPr>
        <w:t> </w:t>
      </w:r>
      <w:r>
        <w:rPr>
          <w:spacing w:val="-5"/>
          <w:w w:val="105"/>
          <w:sz w:val="21"/>
        </w:rPr>
        <w:t>Justice.</w:t>
      </w:r>
      <w:r>
        <w:rPr>
          <w:spacing w:val="-5"/>
          <w:w w:val="105"/>
          <w:position w:val="7"/>
          <w:sz w:val="12"/>
        </w:rPr>
        <w:t>122</w:t>
      </w:r>
    </w:p>
    <w:p>
      <w:pPr>
        <w:pStyle w:val="ListParagraph"/>
        <w:numPr>
          <w:ilvl w:val="1"/>
          <w:numId w:val="5"/>
        </w:numPr>
        <w:tabs>
          <w:tab w:pos="2381" w:val="left" w:leader="none"/>
          <w:tab w:pos="2382" w:val="left" w:leader="none"/>
        </w:tabs>
        <w:spacing w:line="242" w:lineRule="auto" w:before="128" w:after="0"/>
        <w:ind w:left="2381" w:right="1596" w:hanging="794"/>
        <w:jc w:val="left"/>
        <w:rPr>
          <w:sz w:val="21"/>
        </w:rPr>
      </w:pPr>
      <w:r>
        <w:rPr>
          <w:spacing w:val="-4"/>
          <w:sz w:val="21"/>
        </w:rPr>
        <w:t>At  </w:t>
      </w:r>
      <w:r>
        <w:rPr>
          <w:sz w:val="21"/>
        </w:rPr>
        <w:t>present, the </w:t>
      </w:r>
      <w:r>
        <w:rPr>
          <w:spacing w:val="-3"/>
          <w:sz w:val="21"/>
        </w:rPr>
        <w:t>Commission  </w:t>
      </w:r>
      <w:r>
        <w:rPr>
          <w:spacing w:val="-2"/>
          <w:sz w:val="21"/>
        </w:rPr>
        <w:t>has  </w:t>
      </w:r>
      <w:r>
        <w:rPr>
          <w:sz w:val="21"/>
        </w:rPr>
        <w:t>little </w:t>
      </w:r>
      <w:r>
        <w:rPr>
          <w:spacing w:val="-3"/>
          <w:sz w:val="21"/>
        </w:rPr>
        <w:t>information  </w:t>
      </w:r>
      <w:r>
        <w:rPr>
          <w:sz w:val="21"/>
        </w:rPr>
        <w:t>on the issues </w:t>
      </w:r>
      <w:r>
        <w:rPr>
          <w:spacing w:val="-3"/>
          <w:sz w:val="21"/>
        </w:rPr>
        <w:t>that  may  </w:t>
      </w:r>
      <w:r>
        <w:rPr>
          <w:sz w:val="21"/>
        </w:rPr>
        <w:t>arise in </w:t>
      </w:r>
      <w:r>
        <w:rPr>
          <w:spacing w:val="-3"/>
          <w:sz w:val="21"/>
        </w:rPr>
        <w:t>relation  to </w:t>
      </w:r>
      <w:r>
        <w:rPr>
          <w:sz w:val="21"/>
        </w:rPr>
        <w:t>the </w:t>
      </w:r>
      <w:r>
        <w:rPr>
          <w:spacing w:val="-3"/>
          <w:sz w:val="21"/>
        </w:rPr>
        <w:t>provision </w:t>
      </w:r>
      <w:r>
        <w:rPr>
          <w:sz w:val="21"/>
        </w:rPr>
        <w:t>of expert reports </w:t>
      </w:r>
      <w:r>
        <w:rPr>
          <w:spacing w:val="-3"/>
          <w:sz w:val="21"/>
        </w:rPr>
        <w:t>to </w:t>
      </w:r>
      <w:r>
        <w:rPr>
          <w:sz w:val="21"/>
        </w:rPr>
        <w:t>the court and the role of experts in the process </w:t>
      </w:r>
      <w:r>
        <w:rPr>
          <w:spacing w:val="-3"/>
          <w:sz w:val="21"/>
        </w:rPr>
        <w:t>for </w:t>
      </w:r>
      <w:r>
        <w:rPr>
          <w:spacing w:val="-5"/>
          <w:sz w:val="21"/>
        </w:rPr>
        <w:t>determining </w:t>
      </w:r>
      <w:r>
        <w:rPr>
          <w:spacing w:val="-3"/>
          <w:sz w:val="21"/>
        </w:rPr>
        <w:t>unfitness </w:t>
      </w:r>
      <w:r>
        <w:rPr>
          <w:spacing w:val="-4"/>
          <w:sz w:val="21"/>
        </w:rPr>
        <w:t>to </w:t>
      </w:r>
      <w:r>
        <w:rPr>
          <w:spacing w:val="-3"/>
          <w:sz w:val="21"/>
        </w:rPr>
        <w:t>stand </w:t>
      </w:r>
      <w:r>
        <w:rPr>
          <w:spacing w:val="-5"/>
          <w:sz w:val="21"/>
        </w:rPr>
        <w:t>trial. Potential </w:t>
      </w:r>
      <w:r>
        <w:rPr>
          <w:spacing w:val="-4"/>
          <w:sz w:val="21"/>
        </w:rPr>
        <w:t>issues may arise </w:t>
      </w:r>
      <w:r>
        <w:rPr>
          <w:spacing w:val="-3"/>
          <w:sz w:val="21"/>
        </w:rPr>
        <w:t>in </w:t>
      </w:r>
      <w:r>
        <w:rPr>
          <w:spacing w:val="-5"/>
          <w:sz w:val="21"/>
        </w:rPr>
        <w:t>relation </w:t>
      </w:r>
      <w:r>
        <w:rPr>
          <w:spacing w:val="-4"/>
          <w:sz w:val="21"/>
        </w:rPr>
        <w:t>to </w:t>
      </w:r>
      <w:r>
        <w:rPr>
          <w:spacing w:val="-3"/>
          <w:sz w:val="21"/>
        </w:rPr>
        <w:t>the </w:t>
      </w:r>
      <w:r>
        <w:rPr>
          <w:spacing w:val="-4"/>
          <w:sz w:val="21"/>
        </w:rPr>
        <w:t>qualifications   </w:t>
      </w:r>
      <w:r>
        <w:rPr>
          <w:spacing w:val="39"/>
          <w:sz w:val="21"/>
        </w:rPr>
        <w:t> </w:t>
      </w:r>
      <w:r>
        <w:rPr>
          <w:sz w:val="21"/>
        </w:rPr>
        <w:t>of</w:t>
      </w:r>
      <w:r>
        <w:rPr>
          <w:spacing w:val="11"/>
          <w:sz w:val="21"/>
        </w:rPr>
        <w:t> </w:t>
      </w:r>
      <w:r>
        <w:rPr>
          <w:sz w:val="21"/>
        </w:rPr>
        <w:t>experts,</w:t>
      </w:r>
      <w:r>
        <w:rPr>
          <w:spacing w:val="12"/>
          <w:sz w:val="21"/>
        </w:rPr>
        <w:t> </w:t>
      </w:r>
      <w:r>
        <w:rPr>
          <w:sz w:val="21"/>
        </w:rPr>
        <w:t>the</w:t>
      </w:r>
      <w:r>
        <w:rPr>
          <w:spacing w:val="11"/>
          <w:sz w:val="21"/>
        </w:rPr>
        <w:t> </w:t>
      </w:r>
      <w:r>
        <w:rPr>
          <w:sz w:val="21"/>
        </w:rPr>
        <w:t>quality</w:t>
      </w:r>
      <w:r>
        <w:rPr>
          <w:spacing w:val="12"/>
          <w:sz w:val="21"/>
        </w:rPr>
        <w:t> </w:t>
      </w:r>
      <w:r>
        <w:rPr>
          <w:sz w:val="21"/>
        </w:rPr>
        <w:t>and</w:t>
      </w:r>
      <w:r>
        <w:rPr>
          <w:spacing w:val="11"/>
          <w:sz w:val="21"/>
        </w:rPr>
        <w:t> </w:t>
      </w:r>
      <w:r>
        <w:rPr>
          <w:sz w:val="21"/>
        </w:rPr>
        <w:t>utility</w:t>
      </w:r>
      <w:r>
        <w:rPr>
          <w:spacing w:val="12"/>
          <w:sz w:val="21"/>
        </w:rPr>
        <w:t> </w:t>
      </w:r>
      <w:r>
        <w:rPr>
          <w:sz w:val="21"/>
        </w:rPr>
        <w:t>of</w:t>
      </w:r>
      <w:r>
        <w:rPr>
          <w:spacing w:val="11"/>
          <w:sz w:val="21"/>
        </w:rPr>
        <w:t> </w:t>
      </w:r>
      <w:r>
        <w:rPr>
          <w:sz w:val="21"/>
        </w:rPr>
        <w:t>expert</w:t>
      </w:r>
      <w:r>
        <w:rPr>
          <w:spacing w:val="12"/>
          <w:sz w:val="21"/>
        </w:rPr>
        <w:t> </w:t>
      </w:r>
      <w:r>
        <w:rPr>
          <w:sz w:val="21"/>
        </w:rPr>
        <w:t>reports</w:t>
      </w:r>
      <w:r>
        <w:rPr>
          <w:spacing w:val="11"/>
          <w:sz w:val="21"/>
        </w:rPr>
        <w:t> </w:t>
      </w:r>
      <w:r>
        <w:rPr>
          <w:sz w:val="21"/>
        </w:rPr>
        <w:t>and</w:t>
      </w:r>
      <w:r>
        <w:rPr>
          <w:spacing w:val="12"/>
          <w:sz w:val="21"/>
        </w:rPr>
        <w:t> </w:t>
      </w:r>
      <w:r>
        <w:rPr>
          <w:sz w:val="21"/>
        </w:rPr>
        <w:t>the</w:t>
      </w:r>
      <w:r>
        <w:rPr>
          <w:spacing w:val="11"/>
          <w:sz w:val="21"/>
        </w:rPr>
        <w:t> </w:t>
      </w:r>
      <w:r>
        <w:rPr>
          <w:sz w:val="21"/>
        </w:rPr>
        <w:t>number</w:t>
      </w:r>
      <w:r>
        <w:rPr>
          <w:spacing w:val="12"/>
          <w:sz w:val="21"/>
        </w:rPr>
        <w:t> </w:t>
      </w:r>
      <w:r>
        <w:rPr>
          <w:sz w:val="21"/>
        </w:rPr>
        <w:t>of</w:t>
      </w:r>
      <w:r>
        <w:rPr>
          <w:spacing w:val="11"/>
          <w:sz w:val="21"/>
        </w:rPr>
        <w:t> </w:t>
      </w:r>
      <w:r>
        <w:rPr>
          <w:sz w:val="21"/>
        </w:rPr>
        <w:t>experts</w:t>
      </w:r>
      <w:r>
        <w:rPr>
          <w:spacing w:val="12"/>
          <w:sz w:val="21"/>
        </w:rPr>
        <w:t> </w:t>
      </w:r>
      <w:r>
        <w:rPr>
          <w:spacing w:val="-3"/>
          <w:sz w:val="21"/>
        </w:rPr>
        <w:t>relied</w:t>
      </w:r>
    </w:p>
    <w:p>
      <w:pPr>
        <w:pStyle w:val="BodyText"/>
        <w:spacing w:line="242" w:lineRule="auto" w:before="5"/>
        <w:ind w:left="2381" w:right="1640"/>
      </w:pPr>
      <w:r>
        <w:rPr>
          <w:w w:val="105"/>
        </w:rPr>
        <w:t>on in assessments of unfitness </w:t>
      </w:r>
      <w:r>
        <w:rPr>
          <w:spacing w:val="-3"/>
          <w:w w:val="105"/>
        </w:rPr>
        <w:t>to </w:t>
      </w:r>
      <w:r>
        <w:rPr>
          <w:w w:val="105"/>
        </w:rPr>
        <w:t>stand </w:t>
      </w:r>
      <w:r>
        <w:rPr>
          <w:spacing w:val="-3"/>
          <w:w w:val="105"/>
        </w:rPr>
        <w:t>trial. </w:t>
      </w:r>
      <w:r>
        <w:rPr>
          <w:w w:val="105"/>
        </w:rPr>
        <w:t>The </w:t>
      </w:r>
      <w:r>
        <w:rPr>
          <w:spacing w:val="-3"/>
          <w:w w:val="105"/>
        </w:rPr>
        <w:t>Commission </w:t>
      </w:r>
      <w:r>
        <w:rPr>
          <w:w w:val="105"/>
        </w:rPr>
        <w:t>is </w:t>
      </w:r>
      <w:r>
        <w:rPr>
          <w:spacing w:val="-3"/>
          <w:w w:val="105"/>
        </w:rPr>
        <w:t>interested </w:t>
      </w:r>
      <w:r>
        <w:rPr>
          <w:w w:val="105"/>
        </w:rPr>
        <w:t>in </w:t>
      </w:r>
      <w:r>
        <w:rPr>
          <w:spacing w:val="-3"/>
          <w:w w:val="105"/>
        </w:rPr>
        <w:t>gathering information </w:t>
      </w:r>
      <w:r>
        <w:rPr>
          <w:w w:val="105"/>
        </w:rPr>
        <w:t>about these </w:t>
      </w:r>
      <w:r>
        <w:rPr>
          <w:spacing w:val="-3"/>
          <w:w w:val="105"/>
        </w:rPr>
        <w:t>potential </w:t>
      </w:r>
      <w:r>
        <w:rPr>
          <w:w w:val="105"/>
        </w:rPr>
        <w:t>issues and other issues </w:t>
      </w:r>
      <w:r>
        <w:rPr>
          <w:spacing w:val="-3"/>
          <w:w w:val="105"/>
        </w:rPr>
        <w:t>that may </w:t>
      </w:r>
      <w:r>
        <w:rPr>
          <w:w w:val="105"/>
        </w:rPr>
        <w:t>exist in this </w:t>
      </w:r>
      <w:r>
        <w:rPr>
          <w:spacing w:val="-3"/>
          <w:w w:val="105"/>
        </w:rPr>
        <w:t>area.</w:t>
      </w:r>
    </w:p>
    <w:p>
      <w:pPr>
        <w:pStyle w:val="BodyText"/>
        <w:spacing w:before="7"/>
        <w:rPr>
          <w:sz w:val="19"/>
        </w:rPr>
      </w:pPr>
      <w:r>
        <w:rPr/>
        <w:pict>
          <v:shape style="position:absolute;margin-left:79.370003pt;margin-top:13.191786pt;width:436.55pt;height:71.95pt;mso-position-horizontal-relative:page;mso-position-vertical-relative:paragraph;z-index:396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729" w:hanging="567"/>
                    <w:rPr>
                      <w:rFonts w:ascii="Trebuchet MS"/>
                    </w:rPr>
                  </w:pPr>
                  <w:r>
                    <w:rPr>
                      <w:rFonts w:ascii="Trebuchet MS"/>
                      <w:spacing w:val="-5"/>
                      <w:w w:val="105"/>
                    </w:rPr>
                    <w:t>19</w:t>
                    <w:tab/>
                  </w:r>
                  <w:r>
                    <w:rPr>
                      <w:rFonts w:ascii="Trebuchet MS"/>
                      <w:w w:val="105"/>
                    </w:rPr>
                    <w:t>Are</w:t>
                  </w:r>
                  <w:r>
                    <w:rPr>
                      <w:rFonts w:ascii="Trebuchet MS"/>
                      <w:spacing w:val="-17"/>
                      <w:w w:val="105"/>
                    </w:rPr>
                    <w:t> </w:t>
                  </w:r>
                  <w:r>
                    <w:rPr>
                      <w:rFonts w:ascii="Trebuchet MS"/>
                      <w:w w:val="105"/>
                    </w:rPr>
                    <w:t>there</w:t>
                  </w:r>
                  <w:r>
                    <w:rPr>
                      <w:rFonts w:ascii="Trebuchet MS"/>
                      <w:spacing w:val="-17"/>
                      <w:w w:val="105"/>
                    </w:rPr>
                    <w:t> </w:t>
                  </w:r>
                  <w:r>
                    <w:rPr>
                      <w:rFonts w:ascii="Trebuchet MS"/>
                      <w:spacing w:val="-2"/>
                      <w:w w:val="105"/>
                    </w:rPr>
                    <w:t>any</w:t>
                  </w:r>
                  <w:r>
                    <w:rPr>
                      <w:rFonts w:ascii="Trebuchet MS"/>
                      <w:spacing w:val="-17"/>
                      <w:w w:val="105"/>
                    </w:rPr>
                    <w:t> </w:t>
                  </w:r>
                  <w:r>
                    <w:rPr>
                      <w:rFonts w:ascii="Trebuchet MS"/>
                      <w:w w:val="105"/>
                    </w:rPr>
                    <w:t>issues</w:t>
                  </w:r>
                  <w:r>
                    <w:rPr>
                      <w:rFonts w:ascii="Trebuchet MS"/>
                      <w:spacing w:val="-17"/>
                      <w:w w:val="105"/>
                    </w:rPr>
                    <w:t> </w:t>
                  </w:r>
                  <w:r>
                    <w:rPr>
                      <w:rFonts w:ascii="Trebuchet MS"/>
                      <w:w w:val="105"/>
                    </w:rPr>
                    <w:t>that</w:t>
                  </w:r>
                  <w:r>
                    <w:rPr>
                      <w:rFonts w:ascii="Trebuchet MS"/>
                      <w:spacing w:val="-17"/>
                      <w:w w:val="105"/>
                    </w:rPr>
                    <w:t> </w:t>
                  </w:r>
                  <w:r>
                    <w:rPr>
                      <w:rFonts w:ascii="Trebuchet MS"/>
                      <w:w w:val="105"/>
                    </w:rPr>
                    <w:t>arise</w:t>
                  </w:r>
                  <w:r>
                    <w:rPr>
                      <w:rFonts w:ascii="Trebuchet MS"/>
                      <w:spacing w:val="-17"/>
                      <w:w w:val="105"/>
                    </w:rPr>
                    <w:t> </w:t>
                  </w:r>
                  <w:r>
                    <w:rPr>
                      <w:rFonts w:ascii="Trebuchet MS"/>
                      <w:w w:val="105"/>
                    </w:rPr>
                    <w:t>in</w:t>
                  </w:r>
                  <w:r>
                    <w:rPr>
                      <w:rFonts w:ascii="Trebuchet MS"/>
                      <w:spacing w:val="-17"/>
                      <w:w w:val="105"/>
                    </w:rPr>
                    <w:t> </w:t>
                  </w:r>
                  <w:r>
                    <w:rPr>
                      <w:rFonts w:ascii="Trebuchet MS"/>
                      <w:w w:val="105"/>
                    </w:rPr>
                    <w:t>relation</w:t>
                  </w:r>
                  <w:r>
                    <w:rPr>
                      <w:rFonts w:ascii="Trebuchet MS"/>
                      <w:spacing w:val="-17"/>
                      <w:w w:val="105"/>
                    </w:rPr>
                    <w:t> </w:t>
                  </w:r>
                  <w:r>
                    <w:rPr>
                      <w:rFonts w:ascii="Trebuchet MS"/>
                      <w:w w:val="105"/>
                    </w:rPr>
                    <w:t>to</w:t>
                  </w:r>
                  <w:r>
                    <w:rPr>
                      <w:rFonts w:ascii="Trebuchet MS"/>
                      <w:spacing w:val="-17"/>
                      <w:w w:val="105"/>
                    </w:rPr>
                    <w:t> </w:t>
                  </w:r>
                  <w:r>
                    <w:rPr>
                      <w:rFonts w:ascii="Trebuchet MS"/>
                      <w:w w:val="105"/>
                    </w:rPr>
                    <w:t>the</w:t>
                  </w:r>
                  <w:r>
                    <w:rPr>
                      <w:rFonts w:ascii="Trebuchet MS"/>
                      <w:spacing w:val="-17"/>
                      <w:w w:val="105"/>
                    </w:rPr>
                    <w:t> </w:t>
                  </w:r>
                  <w:r>
                    <w:rPr>
                      <w:rFonts w:ascii="Trebuchet MS"/>
                      <w:w w:val="105"/>
                    </w:rPr>
                    <w:t>role</w:t>
                  </w:r>
                  <w:r>
                    <w:rPr>
                      <w:rFonts w:ascii="Trebuchet MS"/>
                      <w:spacing w:val="-17"/>
                      <w:w w:val="105"/>
                    </w:rPr>
                    <w:t> </w:t>
                  </w:r>
                  <w:r>
                    <w:rPr>
                      <w:rFonts w:ascii="Trebuchet MS"/>
                      <w:w w:val="105"/>
                    </w:rPr>
                    <w:t>of</w:t>
                  </w:r>
                  <w:r>
                    <w:rPr>
                      <w:rFonts w:ascii="Trebuchet MS"/>
                      <w:spacing w:val="-17"/>
                      <w:w w:val="105"/>
                    </w:rPr>
                    <w:t> </w:t>
                  </w:r>
                  <w:r>
                    <w:rPr>
                      <w:rFonts w:ascii="Trebuchet MS"/>
                      <w:w w:val="105"/>
                    </w:rPr>
                    <w:t>experts</w:t>
                  </w:r>
                  <w:r>
                    <w:rPr>
                      <w:rFonts w:ascii="Trebuchet MS"/>
                      <w:spacing w:val="-17"/>
                      <w:w w:val="105"/>
                    </w:rPr>
                    <w:t> </w:t>
                  </w:r>
                  <w:r>
                    <w:rPr>
                      <w:rFonts w:ascii="Trebuchet MS"/>
                      <w:w w:val="105"/>
                    </w:rPr>
                    <w:t>and</w:t>
                  </w:r>
                  <w:r>
                    <w:rPr>
                      <w:rFonts w:ascii="Trebuchet MS"/>
                      <w:spacing w:val="-17"/>
                      <w:w w:val="105"/>
                    </w:rPr>
                    <w:t> </w:t>
                  </w:r>
                  <w:r>
                    <w:rPr>
                      <w:rFonts w:ascii="Trebuchet MS"/>
                      <w:w w:val="105"/>
                    </w:rPr>
                    <w:t>expert reports</w:t>
                  </w:r>
                  <w:r>
                    <w:rPr>
                      <w:rFonts w:ascii="Trebuchet MS"/>
                      <w:spacing w:val="-12"/>
                      <w:w w:val="105"/>
                    </w:rPr>
                    <w:t> </w:t>
                  </w:r>
                  <w:r>
                    <w:rPr>
                      <w:rFonts w:ascii="Trebuchet MS"/>
                      <w:w w:val="105"/>
                    </w:rPr>
                    <w:t>in</w:t>
                  </w:r>
                  <w:r>
                    <w:rPr>
                      <w:rFonts w:ascii="Trebuchet MS"/>
                      <w:spacing w:val="-11"/>
                      <w:w w:val="105"/>
                    </w:rPr>
                    <w:t> </w:t>
                  </w:r>
                  <w:r>
                    <w:rPr>
                      <w:rFonts w:ascii="Trebuchet MS"/>
                      <w:w w:val="105"/>
                    </w:rPr>
                    <w:t>the</w:t>
                  </w:r>
                  <w:r>
                    <w:rPr>
                      <w:rFonts w:ascii="Trebuchet MS"/>
                      <w:spacing w:val="-11"/>
                      <w:w w:val="105"/>
                    </w:rPr>
                    <w:t> </w:t>
                  </w:r>
                  <w:r>
                    <w:rPr>
                      <w:rFonts w:ascii="Trebuchet MS"/>
                      <w:w w:val="105"/>
                    </w:rPr>
                    <w:t>process</w:t>
                  </w:r>
                  <w:r>
                    <w:rPr>
                      <w:rFonts w:ascii="Trebuchet MS"/>
                      <w:spacing w:val="-11"/>
                      <w:w w:val="105"/>
                    </w:rPr>
                    <w:t> </w:t>
                  </w:r>
                  <w:r>
                    <w:rPr>
                      <w:rFonts w:ascii="Trebuchet MS"/>
                      <w:w w:val="105"/>
                    </w:rPr>
                    <w:t>of</w:t>
                  </w:r>
                  <w:r>
                    <w:rPr>
                      <w:rFonts w:ascii="Trebuchet MS"/>
                      <w:spacing w:val="-12"/>
                      <w:w w:val="105"/>
                    </w:rPr>
                    <w:t> </w:t>
                  </w:r>
                  <w:r>
                    <w:rPr>
                      <w:rFonts w:ascii="Trebuchet MS"/>
                      <w:w w:val="105"/>
                    </w:rPr>
                    <w:t>determining</w:t>
                  </w:r>
                  <w:r>
                    <w:rPr>
                      <w:rFonts w:ascii="Trebuchet MS"/>
                      <w:spacing w:val="-11"/>
                      <w:w w:val="105"/>
                    </w:rPr>
                    <w:t> </w:t>
                  </w:r>
                  <w:r>
                    <w:rPr>
                      <w:rFonts w:ascii="Trebuchet MS"/>
                      <w:w w:val="105"/>
                    </w:rPr>
                    <w:t>unfitness</w:t>
                  </w:r>
                  <w:r>
                    <w:rPr>
                      <w:rFonts w:ascii="Trebuchet MS"/>
                      <w:spacing w:val="-11"/>
                      <w:w w:val="105"/>
                    </w:rPr>
                    <w:t> </w:t>
                  </w:r>
                  <w:r>
                    <w:rPr>
                      <w:rFonts w:ascii="Trebuchet MS"/>
                      <w:w w:val="105"/>
                    </w:rPr>
                    <w:t>to</w:t>
                  </w:r>
                  <w:r>
                    <w:rPr>
                      <w:rFonts w:ascii="Trebuchet MS"/>
                      <w:spacing w:val="-11"/>
                      <w:w w:val="105"/>
                    </w:rPr>
                    <w:t> </w:t>
                  </w:r>
                  <w:r>
                    <w:rPr>
                      <w:rFonts w:ascii="Trebuchet MS"/>
                      <w:w w:val="105"/>
                    </w:rPr>
                    <w:t>stand</w:t>
                  </w:r>
                  <w:r>
                    <w:rPr>
                      <w:rFonts w:ascii="Trebuchet MS"/>
                      <w:spacing w:val="-12"/>
                      <w:w w:val="105"/>
                    </w:rPr>
                    <w:t> </w:t>
                  </w:r>
                  <w:r>
                    <w:rPr>
                      <w:rFonts w:ascii="Trebuchet MS"/>
                      <w:spacing w:val="-3"/>
                      <w:w w:val="105"/>
                    </w:rPr>
                    <w:t>trial?</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spacing w:before="96"/>
        <w:ind w:left="0" w:right="660" w:firstLine="0"/>
        <w:jc w:val="right"/>
        <w:rPr>
          <w:b/>
          <w:sz w:val="24"/>
        </w:rPr>
      </w:pPr>
      <w:r>
        <w:rPr/>
        <w:pict>
          <v:shape style="position:absolute;margin-left:79.370102pt;margin-top:-37.77422pt;width:436.55pt;height:55.65pt;mso-position-horizontal-relative:page;mso-position-vertical-relative:paragraph;z-index:60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
                    <w:gridCol w:w="8228"/>
                  </w:tblGrid>
                  <w:tr>
                    <w:trPr>
                      <w:trHeight w:val="302" w:hRule="atLeast"/>
                    </w:trPr>
                    <w:tc>
                      <w:tcPr>
                        <w:tcW w:w="503"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117</w:t>
                        </w:r>
                      </w:p>
                    </w:tc>
                    <w:tc>
                      <w:tcPr>
                        <w:tcW w:w="8228" w:type="dxa"/>
                        <w:tcBorders>
                          <w:top w:val="single" w:sz="12" w:space="0" w:color="E5EDF1"/>
                        </w:tcBorders>
                      </w:tcPr>
                      <w:p>
                        <w:pPr>
                          <w:pStyle w:val="TableParagraph"/>
                          <w:spacing w:before="6"/>
                          <w:rPr>
                            <w:b/>
                            <w:sz w:val="11"/>
                          </w:rPr>
                        </w:pPr>
                      </w:p>
                      <w:p>
                        <w:pPr>
                          <w:pStyle w:val="TableParagraph"/>
                          <w:spacing w:line="141" w:lineRule="exact" w:before="1"/>
                          <w:ind w:left="290"/>
                          <w:rPr>
                            <w:sz w:val="13"/>
                          </w:rPr>
                        </w:pPr>
                        <w:r>
                          <w:rPr>
                            <w:i/>
                            <w:sz w:val="13"/>
                          </w:rPr>
                          <w:t>Crimes (Mental Impairment and Unfitness to be Tried) Act 1997 </w:t>
                        </w:r>
                        <w:r>
                          <w:rPr>
                            <w:sz w:val="13"/>
                          </w:rPr>
                          <w:t>(Vic) s 10(1)(d).</w:t>
                        </w:r>
                      </w:p>
                    </w:tc>
                  </w:tr>
                  <w:tr>
                    <w:trPr>
                      <w:trHeight w:val="160" w:hRule="atLeast"/>
                    </w:trPr>
                    <w:tc>
                      <w:tcPr>
                        <w:tcW w:w="503" w:type="dxa"/>
                      </w:tcPr>
                      <w:p>
                        <w:pPr>
                          <w:pStyle w:val="TableParagraph"/>
                          <w:spacing w:line="140" w:lineRule="exact"/>
                          <w:rPr>
                            <w:sz w:val="13"/>
                          </w:rPr>
                        </w:pPr>
                        <w:r>
                          <w:rPr>
                            <w:w w:val="110"/>
                            <w:sz w:val="13"/>
                          </w:rPr>
                          <w:t>118</w:t>
                        </w:r>
                      </w:p>
                    </w:tc>
                    <w:tc>
                      <w:tcPr>
                        <w:tcW w:w="8228" w:type="dxa"/>
                      </w:tcPr>
                      <w:p>
                        <w:pPr>
                          <w:pStyle w:val="TableParagraph"/>
                          <w:spacing w:line="140" w:lineRule="exact"/>
                          <w:ind w:left="290"/>
                          <w:rPr>
                            <w:sz w:val="13"/>
                          </w:rPr>
                        </w:pPr>
                        <w:r>
                          <w:rPr>
                            <w:sz w:val="13"/>
                          </w:rPr>
                          <w:t>Ibid s 11(1).</w:t>
                        </w:r>
                      </w:p>
                    </w:tc>
                  </w:tr>
                  <w:tr>
                    <w:trPr>
                      <w:trHeight w:val="159" w:hRule="atLeast"/>
                    </w:trPr>
                    <w:tc>
                      <w:tcPr>
                        <w:tcW w:w="503" w:type="dxa"/>
                      </w:tcPr>
                      <w:p>
                        <w:pPr>
                          <w:pStyle w:val="TableParagraph"/>
                          <w:spacing w:line="140" w:lineRule="exact"/>
                          <w:rPr>
                            <w:sz w:val="13"/>
                          </w:rPr>
                        </w:pPr>
                        <w:r>
                          <w:rPr>
                            <w:w w:val="110"/>
                            <w:sz w:val="13"/>
                          </w:rPr>
                          <w:t>119</w:t>
                        </w:r>
                      </w:p>
                    </w:tc>
                    <w:tc>
                      <w:tcPr>
                        <w:tcW w:w="8228" w:type="dxa"/>
                      </w:tcPr>
                      <w:p>
                        <w:pPr>
                          <w:pStyle w:val="TableParagraph"/>
                          <w:spacing w:line="140" w:lineRule="exact"/>
                          <w:ind w:left="290"/>
                          <w:rPr>
                            <w:sz w:val="13"/>
                          </w:rPr>
                        </w:pPr>
                        <w:r>
                          <w:rPr>
                            <w:sz w:val="13"/>
                          </w:rPr>
                          <w:t>Ibid s 13(2).</w:t>
                        </w:r>
                      </w:p>
                    </w:tc>
                  </w:tr>
                  <w:tr>
                    <w:trPr>
                      <w:trHeight w:val="160" w:hRule="atLeast"/>
                    </w:trPr>
                    <w:tc>
                      <w:tcPr>
                        <w:tcW w:w="503" w:type="dxa"/>
                      </w:tcPr>
                      <w:p>
                        <w:pPr>
                          <w:pStyle w:val="TableParagraph"/>
                          <w:spacing w:line="140" w:lineRule="exact"/>
                          <w:rPr>
                            <w:sz w:val="13"/>
                          </w:rPr>
                        </w:pPr>
                        <w:r>
                          <w:rPr>
                            <w:w w:val="110"/>
                            <w:sz w:val="13"/>
                          </w:rPr>
                          <w:t>120</w:t>
                        </w:r>
                      </w:p>
                    </w:tc>
                    <w:tc>
                      <w:tcPr>
                        <w:tcW w:w="8228" w:type="dxa"/>
                      </w:tcPr>
                      <w:p>
                        <w:pPr>
                          <w:pStyle w:val="TableParagraph"/>
                          <w:spacing w:line="140" w:lineRule="exact"/>
                          <w:ind w:left="290"/>
                          <w:rPr>
                            <w:sz w:val="13"/>
                          </w:rPr>
                        </w:pPr>
                        <w:r>
                          <w:rPr>
                            <w:w w:val="105"/>
                            <w:sz w:val="13"/>
                          </w:rPr>
                          <w:t>Victorian Institute of Forensic Mental Health, </w:t>
                        </w:r>
                        <w:r>
                          <w:rPr>
                            <w:i/>
                            <w:w w:val="105"/>
                            <w:sz w:val="13"/>
                          </w:rPr>
                          <w:t>Report of Operations 2011–2012 </w:t>
                        </w:r>
                        <w:r>
                          <w:rPr>
                            <w:w w:val="105"/>
                            <w:sz w:val="13"/>
                          </w:rPr>
                          <w:t>(2012) 32.</w:t>
                        </w:r>
                      </w:p>
                    </w:tc>
                  </w:tr>
                  <w:tr>
                    <w:trPr>
                      <w:trHeight w:val="160" w:hRule="atLeast"/>
                    </w:trPr>
                    <w:tc>
                      <w:tcPr>
                        <w:tcW w:w="503" w:type="dxa"/>
                      </w:tcPr>
                      <w:p>
                        <w:pPr>
                          <w:pStyle w:val="TableParagraph"/>
                          <w:spacing w:line="140" w:lineRule="exact"/>
                          <w:rPr>
                            <w:sz w:val="13"/>
                          </w:rPr>
                        </w:pPr>
                        <w:r>
                          <w:rPr>
                            <w:w w:val="110"/>
                            <w:sz w:val="13"/>
                          </w:rPr>
                          <w:t>121</w:t>
                        </w:r>
                      </w:p>
                    </w:tc>
                    <w:tc>
                      <w:tcPr>
                        <w:tcW w:w="8228" w:type="dxa"/>
                      </w:tcPr>
                      <w:p>
                        <w:pPr>
                          <w:pStyle w:val="TableParagraph"/>
                          <w:spacing w:line="140" w:lineRule="exact"/>
                          <w:ind w:left="290"/>
                          <w:rPr>
                            <w:sz w:val="13"/>
                          </w:rPr>
                        </w:pPr>
                        <w:r>
                          <w:rPr>
                            <w:sz w:val="13"/>
                          </w:rPr>
                          <w:t>Ibid.</w:t>
                        </w:r>
                      </w:p>
                    </w:tc>
                  </w:tr>
                  <w:tr>
                    <w:trPr>
                      <w:trHeight w:val="155" w:hRule="atLeast"/>
                    </w:trPr>
                    <w:tc>
                      <w:tcPr>
                        <w:tcW w:w="503" w:type="dxa"/>
                      </w:tcPr>
                      <w:p>
                        <w:pPr>
                          <w:pStyle w:val="TableParagraph"/>
                          <w:spacing w:line="135" w:lineRule="exact"/>
                          <w:rPr>
                            <w:sz w:val="13"/>
                          </w:rPr>
                        </w:pPr>
                        <w:r>
                          <w:rPr>
                            <w:w w:val="110"/>
                            <w:sz w:val="13"/>
                          </w:rPr>
                          <w:t>122</w:t>
                        </w:r>
                      </w:p>
                    </w:tc>
                    <w:tc>
                      <w:tcPr>
                        <w:tcW w:w="8228" w:type="dxa"/>
                      </w:tcPr>
                      <w:p>
                        <w:pPr>
                          <w:pStyle w:val="TableParagraph"/>
                          <w:spacing w:line="135" w:lineRule="exact"/>
                          <w:ind w:left="290"/>
                          <w:rPr>
                            <w:sz w:val="13"/>
                          </w:rPr>
                        </w:pPr>
                        <w:r>
                          <w:rPr>
                            <w:sz w:val="13"/>
                          </w:rPr>
                          <w:t>Ibid.</w:t>
                        </w:r>
                      </w:p>
                    </w:tc>
                  </w:tr>
                </w:tbl>
                <w:p>
                  <w:pPr>
                    <w:pStyle w:val="BodyText"/>
                  </w:pPr>
                </w:p>
              </w:txbxContent>
            </v:textbox>
            <w10:wrap type="none"/>
          </v:shape>
        </w:pict>
      </w:r>
      <w:r>
        <w:rPr>
          <w:b/>
          <w:color w:val="004D71"/>
          <w:w w:val="105"/>
          <w:sz w:val="24"/>
        </w:rPr>
        <w:t>73</w:t>
      </w:r>
    </w:p>
    <w:p>
      <w:pPr>
        <w:spacing w:after="0"/>
        <w:jc w:val="right"/>
        <w:rPr>
          <w:sz w:val="24"/>
        </w:rPr>
        <w:sectPr>
          <w:pgSz w:w="11910" w:h="16840"/>
          <w:pgMar w:header="808" w:footer="0" w:top="1360" w:bottom="280" w:left="0" w:right="0"/>
        </w:sectPr>
      </w:pPr>
    </w:p>
    <w:p>
      <w:pPr>
        <w:pStyle w:val="BodyText"/>
        <w:spacing w:before="11"/>
        <w:rPr>
          <w:b/>
        </w:rPr>
      </w:pPr>
    </w:p>
    <w:p>
      <w:pPr>
        <w:pStyle w:val="Heading3"/>
        <w:spacing w:before="96"/>
      </w:pPr>
      <w:bookmarkStart w:name="_TOC_250085" w:id="110"/>
      <w:bookmarkEnd w:id="110"/>
      <w:r>
        <w:rPr>
          <w:w w:val="115"/>
        </w:rPr>
        <w:t>Jury involvement in all investigations of unfitness to stand trial</w:t>
      </w:r>
    </w:p>
    <w:p>
      <w:pPr>
        <w:pStyle w:val="ListParagraph"/>
        <w:numPr>
          <w:ilvl w:val="1"/>
          <w:numId w:val="5"/>
        </w:numPr>
        <w:tabs>
          <w:tab w:pos="2381" w:val="left" w:leader="none"/>
          <w:tab w:pos="2382" w:val="left" w:leader="none"/>
        </w:tabs>
        <w:spacing w:line="242" w:lineRule="auto" w:before="137" w:after="0"/>
        <w:ind w:left="2381" w:right="1684" w:hanging="794"/>
        <w:jc w:val="left"/>
        <w:rPr>
          <w:sz w:val="12"/>
        </w:rPr>
      </w:pPr>
      <w:r>
        <w:rPr>
          <w:spacing w:val="-4"/>
          <w:sz w:val="21"/>
        </w:rPr>
        <w:t>Currently </w:t>
      </w:r>
      <w:r>
        <w:rPr>
          <w:sz w:val="21"/>
        </w:rPr>
        <w:t>under the CMIA, a jury </w:t>
      </w:r>
      <w:r>
        <w:rPr>
          <w:spacing w:val="-3"/>
          <w:sz w:val="21"/>
        </w:rPr>
        <w:t>determines </w:t>
      </w:r>
      <w:r>
        <w:rPr>
          <w:sz w:val="21"/>
        </w:rPr>
        <w:t>the question of unfitness </w:t>
      </w:r>
      <w:r>
        <w:rPr>
          <w:spacing w:val="-3"/>
          <w:sz w:val="21"/>
        </w:rPr>
        <w:t>to </w:t>
      </w:r>
      <w:r>
        <w:rPr>
          <w:sz w:val="21"/>
        </w:rPr>
        <w:t>stand trial in an </w:t>
      </w:r>
      <w:r>
        <w:rPr>
          <w:spacing w:val="-3"/>
          <w:sz w:val="21"/>
        </w:rPr>
        <w:t>investigation </w:t>
      </w:r>
      <w:r>
        <w:rPr>
          <w:sz w:val="21"/>
        </w:rPr>
        <w:t>presided over by a</w:t>
      </w:r>
      <w:r>
        <w:rPr>
          <w:spacing w:val="1"/>
          <w:sz w:val="21"/>
        </w:rPr>
        <w:t> </w:t>
      </w:r>
      <w:r>
        <w:rPr>
          <w:spacing w:val="-5"/>
          <w:sz w:val="21"/>
        </w:rPr>
        <w:t>judge.</w:t>
      </w:r>
      <w:r>
        <w:rPr>
          <w:spacing w:val="-5"/>
          <w:position w:val="7"/>
          <w:sz w:val="12"/>
        </w:rPr>
        <w:t>123</w:t>
      </w:r>
    </w:p>
    <w:p>
      <w:pPr>
        <w:pStyle w:val="ListParagraph"/>
        <w:numPr>
          <w:ilvl w:val="1"/>
          <w:numId w:val="5"/>
        </w:numPr>
        <w:tabs>
          <w:tab w:pos="2381" w:val="left" w:leader="none"/>
          <w:tab w:pos="2382" w:val="left" w:leader="none"/>
        </w:tabs>
        <w:spacing w:line="242" w:lineRule="auto" w:before="122" w:after="0"/>
        <w:ind w:left="2381" w:right="1612" w:hanging="794"/>
        <w:jc w:val="left"/>
        <w:rPr>
          <w:sz w:val="21"/>
        </w:rPr>
      </w:pPr>
      <w:r>
        <w:rPr>
          <w:w w:val="105"/>
          <w:sz w:val="21"/>
        </w:rPr>
        <w:t>The </w:t>
      </w:r>
      <w:r>
        <w:rPr>
          <w:spacing w:val="-4"/>
          <w:w w:val="105"/>
          <w:sz w:val="21"/>
        </w:rPr>
        <w:t>Commission’s </w:t>
      </w:r>
      <w:r>
        <w:rPr>
          <w:spacing w:val="-3"/>
          <w:w w:val="105"/>
          <w:sz w:val="21"/>
        </w:rPr>
        <w:t>preliminary research </w:t>
      </w:r>
      <w:r>
        <w:rPr>
          <w:w w:val="105"/>
          <w:sz w:val="21"/>
        </w:rPr>
        <w:t>suggests </w:t>
      </w:r>
      <w:r>
        <w:rPr>
          <w:spacing w:val="-3"/>
          <w:w w:val="105"/>
          <w:sz w:val="21"/>
        </w:rPr>
        <w:t>that </w:t>
      </w:r>
      <w:r>
        <w:rPr>
          <w:w w:val="105"/>
          <w:sz w:val="21"/>
        </w:rPr>
        <w:t>there is a need </w:t>
      </w:r>
      <w:r>
        <w:rPr>
          <w:spacing w:val="-3"/>
          <w:w w:val="105"/>
          <w:sz w:val="21"/>
        </w:rPr>
        <w:t>to examine </w:t>
      </w:r>
      <w:r>
        <w:rPr>
          <w:w w:val="105"/>
          <w:sz w:val="21"/>
        </w:rPr>
        <w:t>the </w:t>
      </w:r>
      <w:r>
        <w:rPr>
          <w:spacing w:val="-3"/>
          <w:w w:val="105"/>
          <w:sz w:val="21"/>
        </w:rPr>
        <w:t>role </w:t>
      </w:r>
      <w:r>
        <w:rPr>
          <w:w w:val="105"/>
          <w:sz w:val="21"/>
        </w:rPr>
        <w:t>of the jury in the unfitness </w:t>
      </w:r>
      <w:r>
        <w:rPr>
          <w:spacing w:val="-3"/>
          <w:w w:val="105"/>
          <w:sz w:val="21"/>
        </w:rPr>
        <w:t>to </w:t>
      </w:r>
      <w:r>
        <w:rPr>
          <w:w w:val="105"/>
          <w:sz w:val="21"/>
        </w:rPr>
        <w:t>stand trial process. A </w:t>
      </w:r>
      <w:r>
        <w:rPr>
          <w:spacing w:val="-4"/>
          <w:w w:val="105"/>
          <w:sz w:val="21"/>
        </w:rPr>
        <w:t>key </w:t>
      </w:r>
      <w:r>
        <w:rPr>
          <w:w w:val="105"/>
          <w:sz w:val="21"/>
        </w:rPr>
        <w:t>issue is whether it is necessary </w:t>
      </w:r>
      <w:r>
        <w:rPr>
          <w:spacing w:val="-3"/>
          <w:w w:val="105"/>
          <w:sz w:val="21"/>
        </w:rPr>
        <w:t>to have </w:t>
      </w:r>
      <w:r>
        <w:rPr>
          <w:w w:val="105"/>
          <w:sz w:val="21"/>
        </w:rPr>
        <w:t>a jury </w:t>
      </w:r>
      <w:r>
        <w:rPr>
          <w:spacing w:val="-3"/>
          <w:w w:val="105"/>
          <w:sz w:val="21"/>
        </w:rPr>
        <w:t>determine </w:t>
      </w:r>
      <w:r>
        <w:rPr>
          <w:w w:val="105"/>
          <w:sz w:val="21"/>
        </w:rPr>
        <w:t>the question of unfitness </w:t>
      </w:r>
      <w:r>
        <w:rPr>
          <w:spacing w:val="-3"/>
          <w:w w:val="105"/>
          <w:sz w:val="21"/>
        </w:rPr>
        <w:t>to </w:t>
      </w:r>
      <w:r>
        <w:rPr>
          <w:w w:val="105"/>
          <w:sz w:val="21"/>
        </w:rPr>
        <w:t>stand trial in particular </w:t>
      </w:r>
      <w:r>
        <w:rPr>
          <w:spacing w:val="-3"/>
          <w:w w:val="105"/>
          <w:sz w:val="21"/>
        </w:rPr>
        <w:t>circumstances, such </w:t>
      </w:r>
      <w:r>
        <w:rPr>
          <w:w w:val="105"/>
          <w:sz w:val="21"/>
        </w:rPr>
        <w:t>as where the prosecution and </w:t>
      </w:r>
      <w:r>
        <w:rPr>
          <w:spacing w:val="-3"/>
          <w:w w:val="105"/>
          <w:sz w:val="21"/>
        </w:rPr>
        <w:t>defence are </w:t>
      </w:r>
      <w:r>
        <w:rPr>
          <w:w w:val="105"/>
          <w:sz w:val="21"/>
        </w:rPr>
        <w:t>in </w:t>
      </w:r>
      <w:r>
        <w:rPr>
          <w:spacing w:val="-2"/>
          <w:w w:val="105"/>
          <w:sz w:val="21"/>
        </w:rPr>
        <w:t>agreement </w:t>
      </w:r>
      <w:r>
        <w:rPr>
          <w:spacing w:val="-3"/>
          <w:w w:val="105"/>
          <w:sz w:val="21"/>
        </w:rPr>
        <w:t>that </w:t>
      </w:r>
      <w:r>
        <w:rPr>
          <w:w w:val="105"/>
          <w:sz w:val="21"/>
        </w:rPr>
        <w:t>an </w:t>
      </w:r>
      <w:r>
        <w:rPr>
          <w:spacing w:val="-3"/>
          <w:w w:val="105"/>
          <w:sz w:val="21"/>
        </w:rPr>
        <w:t>accused </w:t>
      </w:r>
      <w:r>
        <w:rPr>
          <w:w w:val="105"/>
          <w:sz w:val="21"/>
        </w:rPr>
        <w:t>person is unfit </w:t>
      </w:r>
      <w:r>
        <w:rPr>
          <w:spacing w:val="-3"/>
          <w:w w:val="105"/>
          <w:sz w:val="21"/>
        </w:rPr>
        <w:t>to </w:t>
      </w:r>
      <w:r>
        <w:rPr>
          <w:w w:val="105"/>
          <w:sz w:val="21"/>
        </w:rPr>
        <w:t>stand </w:t>
      </w:r>
      <w:r>
        <w:rPr>
          <w:spacing w:val="-3"/>
          <w:w w:val="105"/>
          <w:sz w:val="21"/>
        </w:rPr>
        <w:t>trial, </w:t>
      </w:r>
      <w:r>
        <w:rPr>
          <w:w w:val="105"/>
          <w:sz w:val="21"/>
        </w:rPr>
        <w:t>or in </w:t>
      </w:r>
      <w:r>
        <w:rPr>
          <w:spacing w:val="-3"/>
          <w:w w:val="105"/>
          <w:sz w:val="21"/>
        </w:rPr>
        <w:t>all </w:t>
      </w:r>
      <w:r>
        <w:rPr>
          <w:w w:val="105"/>
          <w:sz w:val="21"/>
        </w:rPr>
        <w:t>cases. In cases where the prosecution and the </w:t>
      </w:r>
      <w:r>
        <w:rPr>
          <w:spacing w:val="-3"/>
          <w:w w:val="105"/>
          <w:sz w:val="21"/>
        </w:rPr>
        <w:t>defence </w:t>
      </w:r>
      <w:r>
        <w:rPr>
          <w:w w:val="105"/>
          <w:sz w:val="21"/>
        </w:rPr>
        <w:t>agree on</w:t>
      </w:r>
      <w:r>
        <w:rPr>
          <w:spacing w:val="-8"/>
          <w:w w:val="105"/>
          <w:sz w:val="21"/>
        </w:rPr>
        <w:t> </w:t>
      </w:r>
      <w:r>
        <w:rPr>
          <w:w w:val="105"/>
          <w:sz w:val="21"/>
        </w:rPr>
        <w:t>the</w:t>
      </w:r>
      <w:r>
        <w:rPr>
          <w:spacing w:val="-8"/>
          <w:w w:val="105"/>
          <w:sz w:val="21"/>
        </w:rPr>
        <w:t> </w:t>
      </w:r>
      <w:r>
        <w:rPr>
          <w:w w:val="105"/>
          <w:sz w:val="21"/>
        </w:rPr>
        <w:t>unfitness</w:t>
      </w:r>
      <w:r>
        <w:rPr>
          <w:spacing w:val="-8"/>
          <w:w w:val="105"/>
          <w:sz w:val="21"/>
        </w:rPr>
        <w:t> </w:t>
      </w:r>
      <w:r>
        <w:rPr>
          <w:w w:val="105"/>
          <w:sz w:val="21"/>
        </w:rPr>
        <w:t>of</w:t>
      </w:r>
      <w:r>
        <w:rPr>
          <w:spacing w:val="-8"/>
          <w:w w:val="105"/>
          <w:sz w:val="21"/>
        </w:rPr>
        <w:t> </w:t>
      </w:r>
      <w:r>
        <w:rPr>
          <w:w w:val="105"/>
          <w:sz w:val="21"/>
        </w:rPr>
        <w:t>an</w:t>
      </w:r>
      <w:r>
        <w:rPr>
          <w:spacing w:val="-8"/>
          <w:w w:val="105"/>
          <w:sz w:val="21"/>
        </w:rPr>
        <w:t> </w:t>
      </w:r>
      <w:r>
        <w:rPr>
          <w:spacing w:val="-3"/>
          <w:w w:val="105"/>
          <w:sz w:val="21"/>
        </w:rPr>
        <w:t>accused</w:t>
      </w:r>
      <w:r>
        <w:rPr>
          <w:spacing w:val="-8"/>
          <w:w w:val="105"/>
          <w:sz w:val="21"/>
        </w:rPr>
        <w:t> </w:t>
      </w:r>
      <w:r>
        <w:rPr>
          <w:w w:val="105"/>
          <w:sz w:val="21"/>
        </w:rPr>
        <w:t>person</w:t>
      </w:r>
      <w:r>
        <w:rPr>
          <w:spacing w:val="-8"/>
          <w:w w:val="105"/>
          <w:sz w:val="21"/>
        </w:rPr>
        <w:t> </w:t>
      </w:r>
      <w:r>
        <w:rPr>
          <w:w w:val="105"/>
          <w:sz w:val="21"/>
        </w:rPr>
        <w:t>(based</w:t>
      </w:r>
      <w:r>
        <w:rPr>
          <w:spacing w:val="-8"/>
          <w:w w:val="105"/>
          <w:sz w:val="21"/>
        </w:rPr>
        <w:t> </w:t>
      </w:r>
      <w:r>
        <w:rPr>
          <w:w w:val="105"/>
          <w:sz w:val="21"/>
        </w:rPr>
        <w:t>on</w:t>
      </w:r>
      <w:r>
        <w:rPr>
          <w:spacing w:val="-8"/>
          <w:w w:val="105"/>
          <w:sz w:val="21"/>
        </w:rPr>
        <w:t> </w:t>
      </w:r>
      <w:r>
        <w:rPr>
          <w:w w:val="105"/>
          <w:sz w:val="21"/>
        </w:rPr>
        <w:t>expert</w:t>
      </w:r>
      <w:r>
        <w:rPr>
          <w:spacing w:val="-8"/>
          <w:w w:val="105"/>
          <w:sz w:val="21"/>
        </w:rPr>
        <w:t> </w:t>
      </w:r>
      <w:r>
        <w:rPr>
          <w:w w:val="105"/>
          <w:sz w:val="21"/>
        </w:rPr>
        <w:t>reports),</w:t>
      </w:r>
      <w:r>
        <w:rPr>
          <w:spacing w:val="-8"/>
          <w:w w:val="105"/>
          <w:sz w:val="21"/>
        </w:rPr>
        <w:t> </w:t>
      </w:r>
      <w:r>
        <w:rPr>
          <w:w w:val="105"/>
          <w:sz w:val="21"/>
        </w:rPr>
        <w:t>the</w:t>
      </w:r>
      <w:r>
        <w:rPr>
          <w:spacing w:val="-8"/>
          <w:w w:val="105"/>
          <w:sz w:val="21"/>
        </w:rPr>
        <w:t> </w:t>
      </w:r>
      <w:r>
        <w:rPr>
          <w:w w:val="105"/>
          <w:sz w:val="21"/>
        </w:rPr>
        <w:t>question</w:t>
      </w:r>
      <w:r>
        <w:rPr>
          <w:spacing w:val="-8"/>
          <w:w w:val="105"/>
          <w:sz w:val="21"/>
        </w:rPr>
        <w:t> </w:t>
      </w:r>
      <w:r>
        <w:rPr>
          <w:w w:val="105"/>
          <w:sz w:val="21"/>
        </w:rPr>
        <w:t>of</w:t>
      </w:r>
      <w:r>
        <w:rPr>
          <w:spacing w:val="-7"/>
          <w:w w:val="105"/>
          <w:sz w:val="21"/>
        </w:rPr>
        <w:t> </w:t>
      </w:r>
      <w:r>
        <w:rPr>
          <w:w w:val="105"/>
          <w:sz w:val="21"/>
        </w:rPr>
        <w:t>whether an </w:t>
      </w:r>
      <w:r>
        <w:rPr>
          <w:spacing w:val="-3"/>
          <w:w w:val="105"/>
          <w:sz w:val="21"/>
        </w:rPr>
        <w:t>accused </w:t>
      </w:r>
      <w:r>
        <w:rPr>
          <w:w w:val="105"/>
          <w:sz w:val="21"/>
        </w:rPr>
        <w:t>person is unfit </w:t>
      </w:r>
      <w:r>
        <w:rPr>
          <w:spacing w:val="-3"/>
          <w:w w:val="105"/>
          <w:sz w:val="21"/>
        </w:rPr>
        <w:t>to </w:t>
      </w:r>
      <w:r>
        <w:rPr>
          <w:w w:val="105"/>
          <w:sz w:val="21"/>
        </w:rPr>
        <w:t>stand trial is </w:t>
      </w:r>
      <w:r>
        <w:rPr>
          <w:spacing w:val="-2"/>
          <w:w w:val="105"/>
          <w:sz w:val="21"/>
        </w:rPr>
        <w:t>not </w:t>
      </w:r>
      <w:r>
        <w:rPr>
          <w:w w:val="105"/>
          <w:sz w:val="21"/>
        </w:rPr>
        <w:t>in </w:t>
      </w:r>
      <w:r>
        <w:rPr>
          <w:spacing w:val="-3"/>
          <w:w w:val="105"/>
          <w:sz w:val="21"/>
        </w:rPr>
        <w:t>issue. </w:t>
      </w:r>
      <w:r>
        <w:rPr>
          <w:w w:val="105"/>
          <w:sz w:val="21"/>
        </w:rPr>
        <w:t>A jury is nonetheless empanelled and</w:t>
      </w:r>
      <w:r>
        <w:rPr>
          <w:spacing w:val="-9"/>
          <w:w w:val="105"/>
          <w:sz w:val="21"/>
        </w:rPr>
        <w:t> </w:t>
      </w:r>
      <w:r>
        <w:rPr>
          <w:w w:val="105"/>
          <w:sz w:val="21"/>
        </w:rPr>
        <w:t>must</w:t>
      </w:r>
      <w:r>
        <w:rPr>
          <w:spacing w:val="-9"/>
          <w:w w:val="105"/>
          <w:sz w:val="21"/>
        </w:rPr>
        <w:t> </w:t>
      </w:r>
      <w:r>
        <w:rPr>
          <w:w w:val="105"/>
          <w:sz w:val="21"/>
        </w:rPr>
        <w:t>hear</w:t>
      </w:r>
      <w:r>
        <w:rPr>
          <w:spacing w:val="-9"/>
          <w:w w:val="105"/>
          <w:sz w:val="21"/>
        </w:rPr>
        <w:t> </w:t>
      </w:r>
      <w:r>
        <w:rPr>
          <w:w w:val="105"/>
          <w:sz w:val="21"/>
        </w:rPr>
        <w:t>the</w:t>
      </w:r>
      <w:r>
        <w:rPr>
          <w:spacing w:val="-9"/>
          <w:w w:val="105"/>
          <w:sz w:val="21"/>
        </w:rPr>
        <w:t> </w:t>
      </w:r>
      <w:r>
        <w:rPr>
          <w:w w:val="105"/>
          <w:sz w:val="21"/>
        </w:rPr>
        <w:t>evidence</w:t>
      </w:r>
      <w:r>
        <w:rPr>
          <w:spacing w:val="-9"/>
          <w:w w:val="105"/>
          <w:sz w:val="21"/>
        </w:rPr>
        <w:t> </w:t>
      </w:r>
      <w:r>
        <w:rPr>
          <w:spacing w:val="-3"/>
          <w:w w:val="105"/>
          <w:sz w:val="21"/>
        </w:rPr>
        <w:t>that</w:t>
      </w:r>
      <w:r>
        <w:rPr>
          <w:spacing w:val="-9"/>
          <w:w w:val="105"/>
          <w:sz w:val="21"/>
        </w:rPr>
        <w:t> </w:t>
      </w:r>
      <w:r>
        <w:rPr>
          <w:w w:val="105"/>
          <w:sz w:val="21"/>
        </w:rPr>
        <w:t>establishes</w:t>
      </w:r>
      <w:r>
        <w:rPr>
          <w:spacing w:val="-9"/>
          <w:w w:val="105"/>
          <w:sz w:val="21"/>
        </w:rPr>
        <w:t> </w:t>
      </w:r>
      <w:r>
        <w:rPr>
          <w:spacing w:val="-3"/>
          <w:w w:val="105"/>
          <w:sz w:val="21"/>
        </w:rPr>
        <w:t>that</w:t>
      </w:r>
      <w:r>
        <w:rPr>
          <w:spacing w:val="-9"/>
          <w:w w:val="105"/>
          <w:sz w:val="21"/>
        </w:rPr>
        <w:t> </w:t>
      </w:r>
      <w:r>
        <w:rPr>
          <w:w w:val="105"/>
          <w:sz w:val="21"/>
        </w:rPr>
        <w:t>the</w:t>
      </w:r>
      <w:r>
        <w:rPr>
          <w:spacing w:val="-9"/>
          <w:w w:val="105"/>
          <w:sz w:val="21"/>
        </w:rPr>
        <w:t> </w:t>
      </w:r>
      <w:r>
        <w:rPr>
          <w:spacing w:val="-3"/>
          <w:w w:val="105"/>
          <w:sz w:val="21"/>
        </w:rPr>
        <w:t>accused</w:t>
      </w:r>
      <w:r>
        <w:rPr>
          <w:spacing w:val="-9"/>
          <w:w w:val="105"/>
          <w:sz w:val="21"/>
        </w:rPr>
        <w:t> </w:t>
      </w:r>
      <w:r>
        <w:rPr>
          <w:w w:val="105"/>
          <w:sz w:val="21"/>
        </w:rPr>
        <w:t>person</w:t>
      </w:r>
      <w:r>
        <w:rPr>
          <w:spacing w:val="-9"/>
          <w:w w:val="105"/>
          <w:sz w:val="21"/>
        </w:rPr>
        <w:t> </w:t>
      </w:r>
      <w:r>
        <w:rPr>
          <w:w w:val="105"/>
          <w:sz w:val="21"/>
        </w:rPr>
        <w:t>is</w:t>
      </w:r>
      <w:r>
        <w:rPr>
          <w:spacing w:val="-9"/>
          <w:w w:val="105"/>
          <w:sz w:val="21"/>
        </w:rPr>
        <w:t> </w:t>
      </w:r>
      <w:r>
        <w:rPr>
          <w:w w:val="105"/>
          <w:sz w:val="21"/>
        </w:rPr>
        <w:t>unfit</w:t>
      </w:r>
      <w:r>
        <w:rPr>
          <w:spacing w:val="-9"/>
          <w:w w:val="105"/>
          <w:sz w:val="21"/>
        </w:rPr>
        <w:t> </w:t>
      </w:r>
      <w:r>
        <w:rPr>
          <w:spacing w:val="-3"/>
          <w:w w:val="105"/>
          <w:sz w:val="21"/>
        </w:rPr>
        <w:t>to</w:t>
      </w:r>
      <w:r>
        <w:rPr>
          <w:spacing w:val="-9"/>
          <w:w w:val="105"/>
          <w:sz w:val="21"/>
        </w:rPr>
        <w:t> </w:t>
      </w:r>
      <w:r>
        <w:rPr>
          <w:w w:val="105"/>
          <w:sz w:val="21"/>
        </w:rPr>
        <w:t>stand</w:t>
      </w:r>
      <w:r>
        <w:rPr>
          <w:spacing w:val="-9"/>
          <w:w w:val="105"/>
          <w:sz w:val="21"/>
        </w:rPr>
        <w:t> </w:t>
      </w:r>
      <w:r>
        <w:rPr>
          <w:spacing w:val="-3"/>
          <w:w w:val="105"/>
          <w:sz w:val="21"/>
        </w:rPr>
        <w:t>trial. </w:t>
      </w:r>
      <w:r>
        <w:rPr>
          <w:w w:val="105"/>
          <w:sz w:val="21"/>
        </w:rPr>
        <w:t>The jury is still </w:t>
      </w:r>
      <w:r>
        <w:rPr>
          <w:spacing w:val="-3"/>
          <w:w w:val="105"/>
          <w:sz w:val="21"/>
        </w:rPr>
        <w:t>required to consider </w:t>
      </w:r>
      <w:r>
        <w:rPr>
          <w:w w:val="105"/>
          <w:sz w:val="21"/>
        </w:rPr>
        <w:t>and </w:t>
      </w:r>
      <w:r>
        <w:rPr>
          <w:spacing w:val="-4"/>
          <w:w w:val="105"/>
          <w:sz w:val="21"/>
        </w:rPr>
        <w:t>make </w:t>
      </w:r>
      <w:r>
        <w:rPr>
          <w:w w:val="105"/>
          <w:sz w:val="21"/>
        </w:rPr>
        <w:t>a </w:t>
      </w:r>
      <w:r>
        <w:rPr>
          <w:spacing w:val="-3"/>
          <w:w w:val="105"/>
          <w:sz w:val="21"/>
        </w:rPr>
        <w:t>formal finding </w:t>
      </w:r>
      <w:r>
        <w:rPr>
          <w:w w:val="105"/>
          <w:sz w:val="21"/>
        </w:rPr>
        <w:t>of fitness or unfitness. The process</w:t>
      </w:r>
      <w:r>
        <w:rPr>
          <w:spacing w:val="-8"/>
          <w:w w:val="105"/>
          <w:sz w:val="21"/>
        </w:rPr>
        <w:t> </w:t>
      </w:r>
      <w:r>
        <w:rPr>
          <w:w w:val="105"/>
          <w:sz w:val="21"/>
        </w:rPr>
        <w:t>is</w:t>
      </w:r>
      <w:r>
        <w:rPr>
          <w:spacing w:val="-7"/>
          <w:w w:val="105"/>
          <w:sz w:val="21"/>
        </w:rPr>
        <w:t> </w:t>
      </w:r>
      <w:r>
        <w:rPr>
          <w:w w:val="105"/>
          <w:sz w:val="21"/>
        </w:rPr>
        <w:t>said</w:t>
      </w:r>
      <w:r>
        <w:rPr>
          <w:spacing w:val="-7"/>
          <w:w w:val="105"/>
          <w:sz w:val="21"/>
        </w:rPr>
        <w:t> </w:t>
      </w:r>
      <w:r>
        <w:rPr>
          <w:spacing w:val="-3"/>
          <w:w w:val="105"/>
          <w:sz w:val="21"/>
        </w:rPr>
        <w:t>to</w:t>
      </w:r>
      <w:r>
        <w:rPr>
          <w:spacing w:val="-7"/>
          <w:w w:val="105"/>
          <w:sz w:val="21"/>
        </w:rPr>
        <w:t> </w:t>
      </w:r>
      <w:r>
        <w:rPr>
          <w:spacing w:val="-3"/>
          <w:w w:val="105"/>
          <w:sz w:val="21"/>
        </w:rPr>
        <w:t>leave</w:t>
      </w:r>
      <w:r>
        <w:rPr>
          <w:spacing w:val="-8"/>
          <w:w w:val="105"/>
          <w:sz w:val="21"/>
        </w:rPr>
        <w:t> </w:t>
      </w:r>
      <w:r>
        <w:rPr>
          <w:w w:val="105"/>
          <w:sz w:val="21"/>
        </w:rPr>
        <w:t>jurors</w:t>
      </w:r>
      <w:r>
        <w:rPr>
          <w:spacing w:val="-7"/>
          <w:w w:val="105"/>
          <w:sz w:val="21"/>
        </w:rPr>
        <w:t> </w:t>
      </w:r>
      <w:r>
        <w:rPr>
          <w:spacing w:val="-3"/>
          <w:w w:val="105"/>
          <w:sz w:val="21"/>
        </w:rPr>
        <w:t>feeling</w:t>
      </w:r>
      <w:r>
        <w:rPr>
          <w:spacing w:val="-7"/>
          <w:w w:val="105"/>
          <w:sz w:val="21"/>
        </w:rPr>
        <w:t> </w:t>
      </w:r>
      <w:r>
        <w:rPr>
          <w:spacing w:val="-3"/>
          <w:w w:val="105"/>
          <w:sz w:val="21"/>
        </w:rPr>
        <w:t>confused</w:t>
      </w:r>
      <w:r>
        <w:rPr>
          <w:spacing w:val="-7"/>
          <w:w w:val="105"/>
          <w:sz w:val="21"/>
        </w:rPr>
        <w:t> </w:t>
      </w:r>
      <w:r>
        <w:rPr>
          <w:w w:val="105"/>
          <w:sz w:val="21"/>
        </w:rPr>
        <w:t>about</w:t>
      </w:r>
      <w:r>
        <w:rPr>
          <w:spacing w:val="-8"/>
          <w:w w:val="105"/>
          <w:sz w:val="21"/>
        </w:rPr>
        <w:t> </w:t>
      </w:r>
      <w:r>
        <w:rPr>
          <w:w w:val="105"/>
          <w:sz w:val="21"/>
        </w:rPr>
        <w:t>their</w:t>
      </w:r>
      <w:r>
        <w:rPr>
          <w:spacing w:val="-7"/>
          <w:w w:val="105"/>
          <w:sz w:val="21"/>
        </w:rPr>
        <w:t> </w:t>
      </w:r>
      <w:r>
        <w:rPr>
          <w:w w:val="105"/>
          <w:sz w:val="21"/>
        </w:rPr>
        <w:t>role</w:t>
      </w:r>
      <w:r>
        <w:rPr>
          <w:spacing w:val="-7"/>
          <w:w w:val="105"/>
          <w:sz w:val="21"/>
        </w:rPr>
        <w:t> </w:t>
      </w:r>
      <w:r>
        <w:rPr>
          <w:w w:val="105"/>
          <w:sz w:val="21"/>
        </w:rPr>
        <w:t>in</w:t>
      </w:r>
      <w:r>
        <w:rPr>
          <w:spacing w:val="-7"/>
          <w:w w:val="105"/>
          <w:sz w:val="21"/>
        </w:rPr>
        <w:t> </w:t>
      </w:r>
      <w:r>
        <w:rPr>
          <w:w w:val="105"/>
          <w:sz w:val="21"/>
        </w:rPr>
        <w:t>the</w:t>
      </w:r>
      <w:r>
        <w:rPr>
          <w:spacing w:val="-8"/>
          <w:w w:val="105"/>
          <w:sz w:val="21"/>
        </w:rPr>
        <w:t> </w:t>
      </w:r>
      <w:r>
        <w:rPr>
          <w:w w:val="105"/>
          <w:sz w:val="21"/>
        </w:rPr>
        <w:t>process,</w:t>
      </w:r>
      <w:r>
        <w:rPr>
          <w:spacing w:val="-7"/>
          <w:w w:val="105"/>
          <w:sz w:val="21"/>
        </w:rPr>
        <w:t> </w:t>
      </w:r>
      <w:r>
        <w:rPr>
          <w:spacing w:val="-3"/>
          <w:w w:val="105"/>
          <w:sz w:val="21"/>
        </w:rPr>
        <w:t>take</w:t>
      </w:r>
      <w:r>
        <w:rPr>
          <w:spacing w:val="-7"/>
          <w:w w:val="105"/>
          <w:sz w:val="21"/>
        </w:rPr>
        <w:t> </w:t>
      </w:r>
      <w:r>
        <w:rPr>
          <w:w w:val="105"/>
          <w:sz w:val="21"/>
        </w:rPr>
        <w:t>up</w:t>
      </w:r>
      <w:r>
        <w:rPr>
          <w:spacing w:val="-7"/>
          <w:w w:val="105"/>
          <w:sz w:val="21"/>
        </w:rPr>
        <w:t> </w:t>
      </w:r>
      <w:r>
        <w:rPr>
          <w:w w:val="105"/>
          <w:sz w:val="21"/>
        </w:rPr>
        <w:t>the time of the jurors and the court and deplete the jury pool without</w:t>
      </w:r>
      <w:r>
        <w:rPr>
          <w:spacing w:val="-26"/>
          <w:w w:val="105"/>
          <w:sz w:val="21"/>
        </w:rPr>
        <w:t> </w:t>
      </w:r>
      <w:r>
        <w:rPr>
          <w:w w:val="105"/>
          <w:sz w:val="21"/>
        </w:rPr>
        <w:t>justification.</w:t>
      </w:r>
    </w:p>
    <w:p>
      <w:pPr>
        <w:pStyle w:val="ListParagraph"/>
        <w:numPr>
          <w:ilvl w:val="1"/>
          <w:numId w:val="5"/>
        </w:numPr>
        <w:tabs>
          <w:tab w:pos="2381" w:val="left" w:leader="none"/>
          <w:tab w:pos="2382" w:val="left" w:leader="none"/>
        </w:tabs>
        <w:spacing w:line="242" w:lineRule="auto" w:before="132" w:after="0"/>
        <w:ind w:left="2381" w:right="1758" w:hanging="794"/>
        <w:jc w:val="left"/>
        <w:rPr>
          <w:sz w:val="21"/>
        </w:rPr>
      </w:pPr>
      <w:r>
        <w:rPr>
          <w:w w:val="105"/>
          <w:sz w:val="21"/>
        </w:rPr>
        <w:t>The Law </w:t>
      </w:r>
      <w:r>
        <w:rPr>
          <w:spacing w:val="-3"/>
          <w:w w:val="105"/>
          <w:sz w:val="21"/>
        </w:rPr>
        <w:t>Reform Committee </w:t>
      </w:r>
      <w:r>
        <w:rPr>
          <w:w w:val="105"/>
          <w:sz w:val="21"/>
        </w:rPr>
        <w:t>recommended </w:t>
      </w:r>
      <w:r>
        <w:rPr>
          <w:spacing w:val="-3"/>
          <w:w w:val="105"/>
          <w:sz w:val="21"/>
        </w:rPr>
        <w:t>that </w:t>
      </w:r>
      <w:r>
        <w:rPr>
          <w:w w:val="105"/>
          <w:sz w:val="21"/>
        </w:rPr>
        <w:t>the Victorian </w:t>
      </w:r>
      <w:r>
        <w:rPr>
          <w:spacing w:val="-3"/>
          <w:w w:val="105"/>
          <w:sz w:val="21"/>
        </w:rPr>
        <w:t>Government consider amending </w:t>
      </w:r>
      <w:r>
        <w:rPr>
          <w:w w:val="105"/>
          <w:sz w:val="21"/>
        </w:rPr>
        <w:t>the CMIA </w:t>
      </w:r>
      <w:r>
        <w:rPr>
          <w:spacing w:val="-3"/>
          <w:w w:val="105"/>
          <w:sz w:val="21"/>
        </w:rPr>
        <w:t>to allow </w:t>
      </w:r>
      <w:r>
        <w:rPr>
          <w:w w:val="105"/>
          <w:sz w:val="21"/>
        </w:rPr>
        <w:t>the trial judge </w:t>
      </w:r>
      <w:r>
        <w:rPr>
          <w:spacing w:val="-3"/>
          <w:w w:val="105"/>
          <w:sz w:val="21"/>
        </w:rPr>
        <w:t>to investigate </w:t>
      </w:r>
      <w:r>
        <w:rPr>
          <w:w w:val="105"/>
          <w:sz w:val="21"/>
        </w:rPr>
        <w:t>an </w:t>
      </w:r>
      <w:r>
        <w:rPr>
          <w:spacing w:val="-3"/>
          <w:w w:val="105"/>
          <w:sz w:val="21"/>
        </w:rPr>
        <w:t>accused person’s </w:t>
      </w:r>
      <w:r>
        <w:rPr>
          <w:w w:val="105"/>
          <w:sz w:val="21"/>
        </w:rPr>
        <w:t>fitness </w:t>
      </w:r>
      <w:r>
        <w:rPr>
          <w:spacing w:val="-3"/>
          <w:w w:val="105"/>
          <w:sz w:val="21"/>
        </w:rPr>
        <w:t>to </w:t>
      </w:r>
      <w:r>
        <w:rPr>
          <w:w w:val="105"/>
          <w:sz w:val="21"/>
        </w:rPr>
        <w:t>stand </w:t>
      </w:r>
      <w:r>
        <w:rPr>
          <w:spacing w:val="-3"/>
          <w:w w:val="105"/>
          <w:sz w:val="21"/>
        </w:rPr>
        <w:t>trial, </w:t>
      </w:r>
      <w:r>
        <w:rPr>
          <w:w w:val="105"/>
          <w:sz w:val="21"/>
        </w:rPr>
        <w:t>without a need </w:t>
      </w:r>
      <w:r>
        <w:rPr>
          <w:spacing w:val="-3"/>
          <w:w w:val="105"/>
          <w:sz w:val="21"/>
        </w:rPr>
        <w:t>for </w:t>
      </w:r>
      <w:r>
        <w:rPr>
          <w:w w:val="105"/>
          <w:sz w:val="21"/>
        </w:rPr>
        <w:t>a </w:t>
      </w:r>
      <w:r>
        <w:rPr>
          <w:spacing w:val="-3"/>
          <w:w w:val="105"/>
          <w:sz w:val="21"/>
        </w:rPr>
        <w:t>jury, </w:t>
      </w:r>
      <w:r>
        <w:rPr>
          <w:w w:val="105"/>
          <w:sz w:val="21"/>
        </w:rPr>
        <w:t>where the prosecution and </w:t>
      </w:r>
      <w:r>
        <w:rPr>
          <w:spacing w:val="-3"/>
          <w:w w:val="105"/>
          <w:sz w:val="21"/>
        </w:rPr>
        <w:t>defence </w:t>
      </w:r>
      <w:r>
        <w:rPr>
          <w:spacing w:val="-6"/>
          <w:w w:val="105"/>
          <w:sz w:val="21"/>
        </w:rPr>
        <w:t>agree.</w:t>
      </w:r>
      <w:r>
        <w:rPr>
          <w:spacing w:val="-6"/>
          <w:w w:val="105"/>
          <w:position w:val="7"/>
          <w:sz w:val="12"/>
        </w:rPr>
        <w:t>124 </w:t>
      </w:r>
      <w:r>
        <w:rPr>
          <w:w w:val="105"/>
          <w:sz w:val="21"/>
        </w:rPr>
        <w:t>The Law </w:t>
      </w:r>
      <w:r>
        <w:rPr>
          <w:spacing w:val="-3"/>
          <w:w w:val="105"/>
          <w:sz w:val="21"/>
        </w:rPr>
        <w:t>Reform Committee </w:t>
      </w:r>
      <w:r>
        <w:rPr>
          <w:w w:val="105"/>
          <w:sz w:val="21"/>
        </w:rPr>
        <w:t>observed </w:t>
      </w:r>
      <w:r>
        <w:rPr>
          <w:spacing w:val="-3"/>
          <w:w w:val="105"/>
          <w:sz w:val="21"/>
        </w:rPr>
        <w:t>that </w:t>
      </w:r>
      <w:r>
        <w:rPr>
          <w:w w:val="105"/>
          <w:sz w:val="21"/>
        </w:rPr>
        <w:t>the </w:t>
      </w:r>
      <w:r>
        <w:rPr>
          <w:spacing w:val="-3"/>
          <w:w w:val="105"/>
          <w:sz w:val="21"/>
        </w:rPr>
        <w:t>requirement to </w:t>
      </w:r>
      <w:r>
        <w:rPr>
          <w:w w:val="105"/>
          <w:sz w:val="21"/>
        </w:rPr>
        <w:t>conduct fitness </w:t>
      </w:r>
      <w:r>
        <w:rPr>
          <w:spacing w:val="-3"/>
          <w:w w:val="105"/>
          <w:sz w:val="21"/>
        </w:rPr>
        <w:t>investigations before</w:t>
      </w:r>
      <w:r>
        <w:rPr>
          <w:spacing w:val="-7"/>
          <w:w w:val="105"/>
          <w:sz w:val="21"/>
        </w:rPr>
        <w:t> </w:t>
      </w:r>
      <w:r>
        <w:rPr>
          <w:w w:val="105"/>
          <w:sz w:val="21"/>
        </w:rPr>
        <w:t>a</w:t>
      </w:r>
      <w:r>
        <w:rPr>
          <w:spacing w:val="-7"/>
          <w:w w:val="105"/>
          <w:sz w:val="21"/>
        </w:rPr>
        <w:t> </w:t>
      </w:r>
      <w:r>
        <w:rPr>
          <w:w w:val="105"/>
          <w:sz w:val="21"/>
        </w:rPr>
        <w:t>jury</w:t>
      </w:r>
      <w:r>
        <w:rPr>
          <w:spacing w:val="-7"/>
          <w:w w:val="105"/>
          <w:sz w:val="21"/>
        </w:rPr>
        <w:t> </w:t>
      </w:r>
      <w:r>
        <w:rPr>
          <w:spacing w:val="-3"/>
          <w:w w:val="105"/>
          <w:sz w:val="21"/>
        </w:rPr>
        <w:t>may</w:t>
      </w:r>
      <w:r>
        <w:rPr>
          <w:spacing w:val="-7"/>
          <w:w w:val="105"/>
          <w:sz w:val="21"/>
        </w:rPr>
        <w:t> </w:t>
      </w:r>
      <w:r>
        <w:rPr>
          <w:spacing w:val="-3"/>
          <w:w w:val="105"/>
          <w:sz w:val="21"/>
        </w:rPr>
        <w:t>place</w:t>
      </w:r>
      <w:r>
        <w:rPr>
          <w:spacing w:val="-6"/>
          <w:w w:val="105"/>
          <w:sz w:val="21"/>
        </w:rPr>
        <w:t> </w:t>
      </w:r>
      <w:r>
        <w:rPr>
          <w:w w:val="105"/>
          <w:sz w:val="21"/>
        </w:rPr>
        <w:t>an</w:t>
      </w:r>
      <w:r>
        <w:rPr>
          <w:spacing w:val="-7"/>
          <w:w w:val="105"/>
          <w:sz w:val="21"/>
        </w:rPr>
        <w:t> </w:t>
      </w:r>
      <w:r>
        <w:rPr>
          <w:w w:val="105"/>
          <w:sz w:val="21"/>
        </w:rPr>
        <w:t>unnecessary</w:t>
      </w:r>
      <w:r>
        <w:rPr>
          <w:spacing w:val="-7"/>
          <w:w w:val="105"/>
          <w:sz w:val="21"/>
        </w:rPr>
        <w:t> </w:t>
      </w:r>
      <w:r>
        <w:rPr>
          <w:w w:val="105"/>
          <w:sz w:val="21"/>
        </w:rPr>
        <w:t>burden</w:t>
      </w:r>
      <w:r>
        <w:rPr>
          <w:spacing w:val="-7"/>
          <w:w w:val="105"/>
          <w:sz w:val="21"/>
        </w:rPr>
        <w:t> </w:t>
      </w:r>
      <w:r>
        <w:rPr>
          <w:w w:val="105"/>
          <w:sz w:val="21"/>
        </w:rPr>
        <w:t>on</w:t>
      </w:r>
      <w:r>
        <w:rPr>
          <w:spacing w:val="-6"/>
          <w:w w:val="105"/>
          <w:sz w:val="21"/>
        </w:rPr>
        <w:t> </w:t>
      </w:r>
      <w:r>
        <w:rPr>
          <w:w w:val="105"/>
          <w:sz w:val="21"/>
        </w:rPr>
        <w:t>the</w:t>
      </w:r>
      <w:r>
        <w:rPr>
          <w:spacing w:val="-7"/>
          <w:w w:val="105"/>
          <w:sz w:val="21"/>
        </w:rPr>
        <w:t> </w:t>
      </w:r>
      <w:r>
        <w:rPr>
          <w:w w:val="105"/>
          <w:sz w:val="21"/>
        </w:rPr>
        <w:t>community</w:t>
      </w:r>
      <w:r>
        <w:rPr>
          <w:spacing w:val="-7"/>
          <w:w w:val="105"/>
          <w:sz w:val="21"/>
        </w:rPr>
        <w:t> </w:t>
      </w:r>
      <w:r>
        <w:rPr>
          <w:w w:val="105"/>
          <w:sz w:val="21"/>
        </w:rPr>
        <w:t>and</w:t>
      </w:r>
      <w:r>
        <w:rPr>
          <w:spacing w:val="-7"/>
          <w:w w:val="105"/>
          <w:sz w:val="21"/>
        </w:rPr>
        <w:t> </w:t>
      </w:r>
      <w:r>
        <w:rPr>
          <w:spacing w:val="-3"/>
          <w:w w:val="105"/>
          <w:sz w:val="21"/>
        </w:rPr>
        <w:t>could</w:t>
      </w:r>
      <w:r>
        <w:rPr>
          <w:spacing w:val="-7"/>
          <w:w w:val="105"/>
          <w:sz w:val="21"/>
        </w:rPr>
        <w:t> </w:t>
      </w:r>
      <w:r>
        <w:rPr>
          <w:spacing w:val="-3"/>
          <w:w w:val="105"/>
          <w:sz w:val="21"/>
        </w:rPr>
        <w:t>exacerbate </w:t>
      </w:r>
      <w:r>
        <w:rPr>
          <w:w w:val="105"/>
          <w:sz w:val="21"/>
        </w:rPr>
        <w:t>the stress and anxiety </w:t>
      </w:r>
      <w:r>
        <w:rPr>
          <w:spacing w:val="-3"/>
          <w:w w:val="105"/>
          <w:sz w:val="21"/>
        </w:rPr>
        <w:t>that accused </w:t>
      </w:r>
      <w:r>
        <w:rPr>
          <w:w w:val="105"/>
          <w:sz w:val="21"/>
        </w:rPr>
        <w:t>people with </w:t>
      </w:r>
      <w:r>
        <w:rPr>
          <w:spacing w:val="-3"/>
          <w:w w:val="105"/>
          <w:sz w:val="21"/>
        </w:rPr>
        <w:t>intellectual disabilities </w:t>
      </w:r>
      <w:r>
        <w:rPr>
          <w:w w:val="105"/>
          <w:sz w:val="21"/>
        </w:rPr>
        <w:t>or </w:t>
      </w:r>
      <w:r>
        <w:rPr>
          <w:spacing w:val="-3"/>
          <w:w w:val="105"/>
          <w:sz w:val="21"/>
        </w:rPr>
        <w:t>cognitive </w:t>
      </w:r>
      <w:r>
        <w:rPr>
          <w:w w:val="105"/>
          <w:sz w:val="21"/>
        </w:rPr>
        <w:t>impairments </w:t>
      </w:r>
      <w:r>
        <w:rPr>
          <w:spacing w:val="-3"/>
          <w:w w:val="105"/>
          <w:sz w:val="21"/>
        </w:rPr>
        <w:t>ordinarily </w:t>
      </w:r>
      <w:r>
        <w:rPr>
          <w:w w:val="105"/>
          <w:sz w:val="21"/>
        </w:rPr>
        <w:t>experience when in court. It </w:t>
      </w:r>
      <w:r>
        <w:rPr>
          <w:spacing w:val="-3"/>
          <w:w w:val="105"/>
          <w:sz w:val="21"/>
        </w:rPr>
        <w:t>outlined </w:t>
      </w:r>
      <w:r>
        <w:rPr>
          <w:w w:val="105"/>
          <w:sz w:val="21"/>
        </w:rPr>
        <w:t>the </w:t>
      </w:r>
      <w:r>
        <w:rPr>
          <w:spacing w:val="-3"/>
          <w:w w:val="105"/>
          <w:sz w:val="21"/>
        </w:rPr>
        <w:t>main </w:t>
      </w:r>
      <w:r>
        <w:rPr>
          <w:w w:val="105"/>
          <w:sz w:val="21"/>
        </w:rPr>
        <w:t>arguments </w:t>
      </w:r>
      <w:r>
        <w:rPr>
          <w:spacing w:val="-3"/>
          <w:w w:val="105"/>
          <w:sz w:val="21"/>
        </w:rPr>
        <w:t>for removing </w:t>
      </w:r>
      <w:r>
        <w:rPr>
          <w:w w:val="105"/>
          <w:sz w:val="21"/>
        </w:rPr>
        <w:t>the </w:t>
      </w:r>
      <w:r>
        <w:rPr>
          <w:spacing w:val="-3"/>
          <w:w w:val="105"/>
          <w:sz w:val="21"/>
        </w:rPr>
        <w:t>requirement that </w:t>
      </w:r>
      <w:r>
        <w:rPr>
          <w:w w:val="105"/>
          <w:sz w:val="21"/>
        </w:rPr>
        <w:t>the </w:t>
      </w:r>
      <w:r>
        <w:rPr>
          <w:spacing w:val="-3"/>
          <w:w w:val="105"/>
          <w:sz w:val="21"/>
        </w:rPr>
        <w:t>investigation </w:t>
      </w:r>
      <w:r>
        <w:rPr>
          <w:spacing w:val="-4"/>
          <w:w w:val="105"/>
          <w:sz w:val="21"/>
        </w:rPr>
        <w:t>into </w:t>
      </w:r>
      <w:r>
        <w:rPr>
          <w:w w:val="105"/>
          <w:sz w:val="21"/>
        </w:rPr>
        <w:t>an </w:t>
      </w:r>
      <w:r>
        <w:rPr>
          <w:spacing w:val="-3"/>
          <w:w w:val="105"/>
          <w:sz w:val="21"/>
        </w:rPr>
        <w:t>accused person’s </w:t>
      </w:r>
      <w:r>
        <w:rPr>
          <w:w w:val="105"/>
          <w:sz w:val="21"/>
        </w:rPr>
        <w:t>unfitness </w:t>
      </w:r>
      <w:r>
        <w:rPr>
          <w:spacing w:val="-3"/>
          <w:w w:val="105"/>
          <w:sz w:val="21"/>
        </w:rPr>
        <w:t>to </w:t>
      </w:r>
      <w:r>
        <w:rPr>
          <w:w w:val="105"/>
          <w:sz w:val="21"/>
        </w:rPr>
        <w:t>stand trial be conducted </w:t>
      </w:r>
      <w:r>
        <w:rPr>
          <w:spacing w:val="-3"/>
          <w:w w:val="105"/>
          <w:sz w:val="21"/>
        </w:rPr>
        <w:t>before </w:t>
      </w:r>
      <w:r>
        <w:rPr>
          <w:w w:val="105"/>
          <w:sz w:val="21"/>
        </w:rPr>
        <w:t>a</w:t>
      </w:r>
      <w:r>
        <w:rPr>
          <w:spacing w:val="30"/>
          <w:w w:val="105"/>
          <w:sz w:val="21"/>
        </w:rPr>
        <w:t> </w:t>
      </w:r>
      <w:r>
        <w:rPr>
          <w:w w:val="105"/>
          <w:sz w:val="21"/>
        </w:rPr>
        <w:t>jury:</w:t>
      </w:r>
    </w:p>
    <w:p>
      <w:pPr>
        <w:pStyle w:val="ListParagraph"/>
        <w:numPr>
          <w:ilvl w:val="2"/>
          <w:numId w:val="5"/>
        </w:numPr>
        <w:tabs>
          <w:tab w:pos="2721" w:val="left" w:leader="none"/>
          <w:tab w:pos="2722" w:val="left" w:leader="none"/>
        </w:tabs>
        <w:spacing w:line="242" w:lineRule="auto" w:before="130" w:after="0"/>
        <w:ind w:left="2721" w:right="1836" w:hanging="340"/>
        <w:jc w:val="left"/>
        <w:rPr>
          <w:sz w:val="21"/>
        </w:rPr>
      </w:pPr>
      <w:r>
        <w:rPr>
          <w:sz w:val="21"/>
        </w:rPr>
        <w:t>fitness </w:t>
      </w:r>
      <w:r>
        <w:rPr>
          <w:spacing w:val="-3"/>
          <w:sz w:val="21"/>
        </w:rPr>
        <w:t>investigations primarily involve technical </w:t>
      </w:r>
      <w:r>
        <w:rPr>
          <w:sz w:val="21"/>
        </w:rPr>
        <w:t>matters </w:t>
      </w:r>
      <w:r>
        <w:rPr>
          <w:spacing w:val="-3"/>
          <w:sz w:val="21"/>
        </w:rPr>
        <w:t>that are </w:t>
      </w:r>
      <w:r>
        <w:rPr>
          <w:sz w:val="21"/>
        </w:rPr>
        <w:t>more suitable </w:t>
      </w:r>
      <w:r>
        <w:rPr>
          <w:spacing w:val="-3"/>
          <w:sz w:val="21"/>
        </w:rPr>
        <w:t>to </w:t>
      </w:r>
      <w:r>
        <w:rPr>
          <w:sz w:val="21"/>
        </w:rPr>
        <w:t>be </w:t>
      </w:r>
      <w:r>
        <w:rPr>
          <w:spacing w:val="-3"/>
          <w:sz w:val="21"/>
        </w:rPr>
        <w:t>heard </w:t>
      </w:r>
      <w:r>
        <w:rPr>
          <w:sz w:val="21"/>
        </w:rPr>
        <w:t>by a judge</w:t>
      </w:r>
      <w:r>
        <w:rPr>
          <w:spacing w:val="36"/>
          <w:sz w:val="21"/>
        </w:rPr>
        <w:t> </w:t>
      </w:r>
      <w:r>
        <w:rPr>
          <w:sz w:val="21"/>
        </w:rPr>
        <w:t>alone</w:t>
      </w:r>
    </w:p>
    <w:p>
      <w:pPr>
        <w:pStyle w:val="ListParagraph"/>
        <w:numPr>
          <w:ilvl w:val="2"/>
          <w:numId w:val="5"/>
        </w:numPr>
        <w:tabs>
          <w:tab w:pos="2721" w:val="left" w:leader="none"/>
          <w:tab w:pos="2722" w:val="left" w:leader="none"/>
        </w:tabs>
        <w:spacing w:line="242" w:lineRule="auto" w:before="122" w:after="0"/>
        <w:ind w:left="2721" w:right="1735" w:hanging="340"/>
        <w:jc w:val="left"/>
        <w:rPr>
          <w:sz w:val="21"/>
        </w:rPr>
      </w:pPr>
      <w:r>
        <w:rPr>
          <w:sz w:val="21"/>
        </w:rPr>
        <w:t>a fitness </w:t>
      </w:r>
      <w:r>
        <w:rPr>
          <w:spacing w:val="-3"/>
          <w:sz w:val="21"/>
        </w:rPr>
        <w:t>hearing </w:t>
      </w:r>
      <w:r>
        <w:rPr>
          <w:sz w:val="21"/>
        </w:rPr>
        <w:t>is </w:t>
      </w:r>
      <w:r>
        <w:rPr>
          <w:spacing w:val="-2"/>
          <w:sz w:val="21"/>
        </w:rPr>
        <w:t>not </w:t>
      </w:r>
      <w:r>
        <w:rPr>
          <w:sz w:val="21"/>
        </w:rPr>
        <w:t>designed </w:t>
      </w:r>
      <w:r>
        <w:rPr>
          <w:spacing w:val="-3"/>
          <w:sz w:val="21"/>
        </w:rPr>
        <w:t>to </w:t>
      </w:r>
      <w:r>
        <w:rPr>
          <w:sz w:val="21"/>
        </w:rPr>
        <w:t>be adversarial—no decisions </w:t>
      </w:r>
      <w:r>
        <w:rPr>
          <w:spacing w:val="-3"/>
          <w:sz w:val="21"/>
        </w:rPr>
        <w:t>are </w:t>
      </w:r>
      <w:r>
        <w:rPr>
          <w:sz w:val="21"/>
        </w:rPr>
        <w:t>made about the </w:t>
      </w:r>
      <w:r>
        <w:rPr>
          <w:spacing w:val="-3"/>
          <w:sz w:val="21"/>
        </w:rPr>
        <w:t>person’s criminal</w:t>
      </w:r>
      <w:r>
        <w:rPr>
          <w:spacing w:val="20"/>
          <w:sz w:val="21"/>
        </w:rPr>
        <w:t> </w:t>
      </w:r>
      <w:r>
        <w:rPr>
          <w:spacing w:val="-3"/>
          <w:sz w:val="21"/>
        </w:rPr>
        <w:t>responsibility</w:t>
      </w:r>
    </w:p>
    <w:p>
      <w:pPr>
        <w:pStyle w:val="ListParagraph"/>
        <w:numPr>
          <w:ilvl w:val="2"/>
          <w:numId w:val="5"/>
        </w:numPr>
        <w:tabs>
          <w:tab w:pos="2721" w:val="left" w:leader="none"/>
          <w:tab w:pos="2722" w:val="left" w:leader="none"/>
        </w:tabs>
        <w:spacing w:line="242" w:lineRule="auto" w:before="123" w:after="0"/>
        <w:ind w:left="2721" w:right="2096" w:hanging="340"/>
        <w:jc w:val="left"/>
        <w:rPr>
          <w:sz w:val="12"/>
        </w:rPr>
      </w:pPr>
      <w:r>
        <w:rPr>
          <w:w w:val="105"/>
          <w:sz w:val="21"/>
        </w:rPr>
        <w:t>a judge </w:t>
      </w:r>
      <w:r>
        <w:rPr>
          <w:spacing w:val="-3"/>
          <w:w w:val="105"/>
          <w:sz w:val="21"/>
        </w:rPr>
        <w:t>hearing </w:t>
      </w:r>
      <w:r>
        <w:rPr>
          <w:w w:val="105"/>
          <w:sz w:val="21"/>
        </w:rPr>
        <w:t>evidence alone </w:t>
      </w:r>
      <w:r>
        <w:rPr>
          <w:spacing w:val="-3"/>
          <w:w w:val="105"/>
          <w:sz w:val="21"/>
        </w:rPr>
        <w:t>may </w:t>
      </w:r>
      <w:r>
        <w:rPr>
          <w:w w:val="105"/>
          <w:sz w:val="21"/>
        </w:rPr>
        <w:t>be </w:t>
      </w:r>
      <w:r>
        <w:rPr>
          <w:spacing w:val="-5"/>
          <w:w w:val="105"/>
          <w:sz w:val="21"/>
        </w:rPr>
        <w:t>quicker, </w:t>
      </w:r>
      <w:r>
        <w:rPr>
          <w:w w:val="105"/>
          <w:sz w:val="21"/>
        </w:rPr>
        <w:t>less </w:t>
      </w:r>
      <w:r>
        <w:rPr>
          <w:spacing w:val="-3"/>
          <w:w w:val="105"/>
          <w:sz w:val="21"/>
        </w:rPr>
        <w:t>formal </w:t>
      </w:r>
      <w:r>
        <w:rPr>
          <w:w w:val="105"/>
          <w:sz w:val="21"/>
        </w:rPr>
        <w:t>and less </w:t>
      </w:r>
      <w:r>
        <w:rPr>
          <w:spacing w:val="-3"/>
          <w:w w:val="105"/>
          <w:sz w:val="21"/>
        </w:rPr>
        <w:t>confusing </w:t>
      </w:r>
      <w:r>
        <w:rPr>
          <w:w w:val="105"/>
          <w:sz w:val="21"/>
        </w:rPr>
        <w:t>or stressful </w:t>
      </w:r>
      <w:r>
        <w:rPr>
          <w:spacing w:val="-3"/>
          <w:w w:val="105"/>
          <w:sz w:val="21"/>
        </w:rPr>
        <w:t>for </w:t>
      </w:r>
      <w:r>
        <w:rPr>
          <w:w w:val="105"/>
          <w:sz w:val="21"/>
        </w:rPr>
        <w:t>a person with an </w:t>
      </w:r>
      <w:r>
        <w:rPr>
          <w:spacing w:val="-3"/>
          <w:w w:val="105"/>
          <w:sz w:val="21"/>
        </w:rPr>
        <w:t>intellectual </w:t>
      </w:r>
      <w:r>
        <w:rPr>
          <w:w w:val="105"/>
          <w:sz w:val="21"/>
        </w:rPr>
        <w:t>disability or </w:t>
      </w:r>
      <w:r>
        <w:rPr>
          <w:spacing w:val="-3"/>
          <w:w w:val="105"/>
          <w:sz w:val="21"/>
        </w:rPr>
        <w:t>cognitive</w:t>
      </w:r>
      <w:r>
        <w:rPr>
          <w:spacing w:val="-29"/>
          <w:w w:val="105"/>
          <w:sz w:val="21"/>
        </w:rPr>
        <w:t> </w:t>
      </w:r>
      <w:r>
        <w:rPr>
          <w:spacing w:val="-5"/>
          <w:w w:val="105"/>
          <w:sz w:val="21"/>
        </w:rPr>
        <w:t>impairment.</w:t>
      </w:r>
      <w:r>
        <w:rPr>
          <w:spacing w:val="-5"/>
          <w:w w:val="105"/>
          <w:position w:val="7"/>
          <w:sz w:val="12"/>
        </w:rPr>
        <w:t>125</w:t>
      </w:r>
    </w:p>
    <w:p>
      <w:pPr>
        <w:pStyle w:val="ListParagraph"/>
        <w:numPr>
          <w:ilvl w:val="1"/>
          <w:numId w:val="5"/>
        </w:numPr>
        <w:tabs>
          <w:tab w:pos="2381" w:val="left" w:leader="none"/>
          <w:tab w:pos="2382" w:val="left" w:leader="none"/>
        </w:tabs>
        <w:spacing w:line="242" w:lineRule="auto" w:before="122" w:after="0"/>
        <w:ind w:left="2381" w:right="1995" w:hanging="794"/>
        <w:jc w:val="left"/>
        <w:rPr>
          <w:sz w:val="21"/>
        </w:rPr>
      </w:pPr>
      <w:r>
        <w:rPr>
          <w:sz w:val="21"/>
        </w:rPr>
        <w:t>The </w:t>
      </w:r>
      <w:r>
        <w:rPr>
          <w:spacing w:val="-3"/>
          <w:sz w:val="21"/>
        </w:rPr>
        <w:t>Commission </w:t>
      </w:r>
      <w:r>
        <w:rPr>
          <w:sz w:val="21"/>
        </w:rPr>
        <w:t>does </w:t>
      </w:r>
      <w:r>
        <w:rPr>
          <w:spacing w:val="-2"/>
          <w:sz w:val="21"/>
        </w:rPr>
        <w:t>not </w:t>
      </w:r>
      <w:r>
        <w:rPr>
          <w:spacing w:val="-3"/>
          <w:sz w:val="21"/>
        </w:rPr>
        <w:t>currently have </w:t>
      </w:r>
      <w:r>
        <w:rPr>
          <w:sz w:val="21"/>
        </w:rPr>
        <w:t>data on the </w:t>
      </w:r>
      <w:r>
        <w:rPr>
          <w:spacing w:val="-3"/>
          <w:sz w:val="21"/>
        </w:rPr>
        <w:t>findings that </w:t>
      </w:r>
      <w:r>
        <w:rPr>
          <w:sz w:val="21"/>
        </w:rPr>
        <w:t>juries </w:t>
      </w:r>
      <w:r>
        <w:rPr>
          <w:spacing w:val="-4"/>
          <w:sz w:val="21"/>
        </w:rPr>
        <w:t>make </w:t>
      </w:r>
      <w:r>
        <w:rPr>
          <w:sz w:val="21"/>
        </w:rPr>
        <w:t>in </w:t>
      </w:r>
      <w:r>
        <w:rPr>
          <w:spacing w:val="-3"/>
          <w:sz w:val="21"/>
        </w:rPr>
        <w:t>investigations </w:t>
      </w:r>
      <w:r>
        <w:rPr>
          <w:spacing w:val="-4"/>
          <w:sz w:val="21"/>
        </w:rPr>
        <w:t>into </w:t>
      </w:r>
      <w:r>
        <w:rPr>
          <w:sz w:val="21"/>
        </w:rPr>
        <w:t>unfitness </w:t>
      </w:r>
      <w:r>
        <w:rPr>
          <w:spacing w:val="-3"/>
          <w:sz w:val="21"/>
        </w:rPr>
        <w:t>to </w:t>
      </w:r>
      <w:r>
        <w:rPr>
          <w:sz w:val="21"/>
        </w:rPr>
        <w:t>stand trial in cases where the prosecution and </w:t>
      </w:r>
      <w:r>
        <w:rPr>
          <w:spacing w:val="-3"/>
          <w:sz w:val="21"/>
        </w:rPr>
        <w:t>defence </w:t>
      </w:r>
      <w:r>
        <w:rPr>
          <w:sz w:val="21"/>
        </w:rPr>
        <w:t>agree </w:t>
      </w:r>
      <w:r>
        <w:rPr>
          <w:spacing w:val="-3"/>
          <w:sz w:val="21"/>
        </w:rPr>
        <w:t>that </w:t>
      </w:r>
      <w:r>
        <w:rPr>
          <w:sz w:val="21"/>
        </w:rPr>
        <w:t>the </w:t>
      </w:r>
      <w:r>
        <w:rPr>
          <w:spacing w:val="-3"/>
          <w:sz w:val="21"/>
        </w:rPr>
        <w:t>accused </w:t>
      </w:r>
      <w:r>
        <w:rPr>
          <w:sz w:val="21"/>
        </w:rPr>
        <w:t>person is</w:t>
      </w:r>
      <w:r>
        <w:rPr>
          <w:spacing w:val="12"/>
          <w:sz w:val="21"/>
        </w:rPr>
        <w:t> </w:t>
      </w:r>
      <w:r>
        <w:rPr>
          <w:sz w:val="21"/>
        </w:rPr>
        <w:t>unfit.</w:t>
      </w:r>
    </w:p>
    <w:p>
      <w:pPr>
        <w:pStyle w:val="ListParagraph"/>
        <w:numPr>
          <w:ilvl w:val="1"/>
          <w:numId w:val="5"/>
        </w:numPr>
        <w:tabs>
          <w:tab w:pos="2382" w:val="left" w:leader="none"/>
        </w:tabs>
        <w:spacing w:line="242" w:lineRule="auto" w:before="123" w:after="0"/>
        <w:ind w:left="2381" w:right="1914" w:hanging="794"/>
        <w:jc w:val="both"/>
        <w:rPr>
          <w:sz w:val="12"/>
        </w:rPr>
      </w:pPr>
      <w:r>
        <w:rPr>
          <w:sz w:val="21"/>
        </w:rPr>
        <w:t>In </w:t>
      </w:r>
      <w:r>
        <w:rPr>
          <w:spacing w:val="-3"/>
          <w:sz w:val="21"/>
        </w:rPr>
        <w:t>Australia, </w:t>
      </w:r>
      <w:r>
        <w:rPr>
          <w:sz w:val="21"/>
        </w:rPr>
        <w:t>courts in </w:t>
      </w:r>
      <w:r>
        <w:rPr>
          <w:spacing w:val="-5"/>
          <w:sz w:val="21"/>
        </w:rPr>
        <w:t>Tasmania </w:t>
      </w:r>
      <w:r>
        <w:rPr>
          <w:sz w:val="21"/>
        </w:rPr>
        <w:t>and the Northern </w:t>
      </w:r>
      <w:r>
        <w:rPr>
          <w:spacing w:val="-3"/>
          <w:sz w:val="21"/>
        </w:rPr>
        <w:t>Territory have </w:t>
      </w:r>
      <w:r>
        <w:rPr>
          <w:sz w:val="21"/>
        </w:rPr>
        <w:t>the power </w:t>
      </w:r>
      <w:r>
        <w:rPr>
          <w:spacing w:val="-3"/>
          <w:sz w:val="21"/>
        </w:rPr>
        <w:t>to </w:t>
      </w:r>
      <w:r>
        <w:rPr>
          <w:sz w:val="21"/>
        </w:rPr>
        <w:t>dispense with an </w:t>
      </w:r>
      <w:r>
        <w:rPr>
          <w:spacing w:val="-3"/>
          <w:sz w:val="21"/>
        </w:rPr>
        <w:t>investigation </w:t>
      </w:r>
      <w:r>
        <w:rPr>
          <w:spacing w:val="-4"/>
          <w:sz w:val="21"/>
        </w:rPr>
        <w:t>into </w:t>
      </w:r>
      <w:r>
        <w:rPr>
          <w:sz w:val="21"/>
        </w:rPr>
        <w:t>unfitness </w:t>
      </w:r>
      <w:r>
        <w:rPr>
          <w:spacing w:val="-3"/>
          <w:sz w:val="21"/>
        </w:rPr>
        <w:t>to </w:t>
      </w:r>
      <w:r>
        <w:rPr>
          <w:sz w:val="21"/>
        </w:rPr>
        <w:t>stand trial and </w:t>
      </w:r>
      <w:r>
        <w:rPr>
          <w:spacing w:val="-3"/>
          <w:sz w:val="21"/>
        </w:rPr>
        <w:t>record that </w:t>
      </w:r>
      <w:r>
        <w:rPr>
          <w:sz w:val="21"/>
        </w:rPr>
        <w:t>the </w:t>
      </w:r>
      <w:r>
        <w:rPr>
          <w:spacing w:val="-3"/>
          <w:sz w:val="21"/>
        </w:rPr>
        <w:t>accused </w:t>
      </w:r>
      <w:r>
        <w:rPr>
          <w:sz w:val="21"/>
        </w:rPr>
        <w:t>person is unfit </w:t>
      </w:r>
      <w:r>
        <w:rPr>
          <w:spacing w:val="-3"/>
          <w:sz w:val="21"/>
        </w:rPr>
        <w:t>for </w:t>
      </w:r>
      <w:r>
        <w:rPr>
          <w:sz w:val="21"/>
        </w:rPr>
        <w:t>trial if both the prosecution and </w:t>
      </w:r>
      <w:r>
        <w:rPr>
          <w:spacing w:val="-3"/>
          <w:sz w:val="21"/>
        </w:rPr>
        <w:t>defence</w:t>
      </w:r>
      <w:r>
        <w:rPr>
          <w:spacing w:val="7"/>
          <w:sz w:val="21"/>
        </w:rPr>
        <w:t> </w:t>
      </w:r>
      <w:r>
        <w:rPr>
          <w:spacing w:val="-6"/>
          <w:sz w:val="21"/>
        </w:rPr>
        <w:t>agree.</w:t>
      </w:r>
      <w:r>
        <w:rPr>
          <w:spacing w:val="-6"/>
          <w:position w:val="7"/>
          <w:sz w:val="12"/>
        </w:rPr>
        <w:t>126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r>
        <w:rPr/>
        <w:pict>
          <v:line style="position:absolute;mso-position-horizontal-relative:page;mso-position-vertical-relative:paragraph;z-index:4016;mso-wrap-distance-left:0;mso-wrap-distance-right:0" from="79.370102pt,14.723448pt" to="515.905102pt,14.723448pt" stroked="true" strokeweight="1.417pt" strokecolor="#e5edf1">
            <v:stroke dashstyle="solid"/>
            <w10:wrap type="topAndBottom"/>
          </v:line>
        </w:pict>
      </w:r>
    </w:p>
    <w:p>
      <w:pPr>
        <w:pStyle w:val="ListParagraph"/>
        <w:numPr>
          <w:ilvl w:val="0"/>
          <w:numId w:val="36"/>
        </w:numPr>
        <w:tabs>
          <w:tab w:pos="2380" w:val="left" w:leader="none"/>
          <w:tab w:pos="2382" w:val="left" w:leader="none"/>
        </w:tabs>
        <w:spacing w:line="240" w:lineRule="auto" w:before="112" w:after="0"/>
        <w:ind w:left="2381" w:right="0" w:hanging="794"/>
        <w:jc w:val="left"/>
        <w:rPr>
          <w:sz w:val="13"/>
        </w:rPr>
      </w:pPr>
      <w:r>
        <w:rPr>
          <w:i/>
          <w:sz w:val="13"/>
        </w:rPr>
        <w:t>Crimes</w:t>
      </w:r>
      <w:r>
        <w:rPr>
          <w:i/>
          <w:spacing w:val="5"/>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5"/>
          <w:sz w:val="13"/>
        </w:rPr>
        <w:t> </w:t>
      </w:r>
      <w:r>
        <w:rPr>
          <w:i/>
          <w:sz w:val="13"/>
        </w:rPr>
        <w:t>Tried)</w:t>
      </w:r>
      <w:r>
        <w:rPr>
          <w:i/>
          <w:spacing w:val="6"/>
          <w:sz w:val="13"/>
        </w:rPr>
        <w:t> </w:t>
      </w:r>
      <w:r>
        <w:rPr>
          <w:i/>
          <w:sz w:val="13"/>
        </w:rPr>
        <w:t>Act</w:t>
      </w:r>
      <w:r>
        <w:rPr>
          <w:i/>
          <w:spacing w:val="7"/>
          <w:sz w:val="13"/>
        </w:rPr>
        <w:t> </w:t>
      </w:r>
      <w:r>
        <w:rPr>
          <w:spacing w:val="2"/>
          <w:sz w:val="13"/>
        </w:rPr>
        <w:t>(Vic)</w:t>
      </w:r>
      <w:r>
        <w:rPr>
          <w:spacing w:val="7"/>
          <w:sz w:val="13"/>
        </w:rPr>
        <w:t> </w:t>
      </w:r>
      <w:r>
        <w:rPr>
          <w:sz w:val="13"/>
        </w:rPr>
        <w:t>s</w:t>
      </w:r>
      <w:r>
        <w:rPr>
          <w:spacing w:val="7"/>
          <w:sz w:val="13"/>
        </w:rPr>
        <w:t> </w:t>
      </w:r>
      <w:r>
        <w:rPr>
          <w:spacing w:val="3"/>
          <w:sz w:val="13"/>
        </w:rPr>
        <w:t>8(2).</w:t>
      </w:r>
    </w:p>
    <w:p>
      <w:pPr>
        <w:pStyle w:val="ListParagraph"/>
        <w:numPr>
          <w:ilvl w:val="0"/>
          <w:numId w:val="36"/>
        </w:numPr>
        <w:tabs>
          <w:tab w:pos="2380" w:val="left" w:leader="none"/>
          <w:tab w:pos="2382" w:val="left" w:leader="none"/>
        </w:tabs>
        <w:spacing w:line="240" w:lineRule="auto" w:before="1" w:after="0"/>
        <w:ind w:left="2381" w:right="0" w:hanging="794"/>
        <w:jc w:val="left"/>
        <w:rPr>
          <w:sz w:val="13"/>
        </w:rPr>
      </w:pPr>
      <w:r>
        <w:rPr>
          <w:w w:val="105"/>
          <w:sz w:val="13"/>
        </w:rPr>
        <w:t>Law Reform Committee, above n 62,</w:t>
      </w:r>
      <w:r>
        <w:rPr>
          <w:spacing w:val="28"/>
          <w:w w:val="105"/>
          <w:sz w:val="13"/>
        </w:rPr>
        <w:t> </w:t>
      </w:r>
      <w:r>
        <w:rPr>
          <w:w w:val="105"/>
          <w:sz w:val="13"/>
        </w:rPr>
        <w:t>228.</w:t>
      </w:r>
    </w:p>
    <w:p>
      <w:pPr>
        <w:pStyle w:val="ListParagraph"/>
        <w:numPr>
          <w:ilvl w:val="0"/>
          <w:numId w:val="36"/>
        </w:numPr>
        <w:tabs>
          <w:tab w:pos="2381" w:val="left" w:leader="none"/>
          <w:tab w:pos="2382" w:val="left" w:leader="none"/>
        </w:tabs>
        <w:spacing w:line="240" w:lineRule="auto" w:before="2" w:after="0"/>
        <w:ind w:left="2381" w:right="0" w:hanging="794"/>
        <w:jc w:val="left"/>
        <w:rPr>
          <w:sz w:val="13"/>
        </w:rPr>
      </w:pPr>
      <w:r>
        <w:rPr/>
        <w:pict>
          <v:shape style="position:absolute;margin-left:36pt;margin-top:3.799364pt;width:12.1pt;height:14.25pt;mso-position-horizontal-relative:page;mso-position-vertical-relative:paragraph;z-index:6088" type="#_x0000_t202" filled="false" stroked="false">
            <v:textbox inset="0,0,0,0">
              <w:txbxContent>
                <w:p>
                  <w:pPr>
                    <w:spacing w:line="284" w:lineRule="exact" w:before="0"/>
                    <w:ind w:left="0" w:right="0" w:firstLine="0"/>
                    <w:jc w:val="left"/>
                    <w:rPr>
                      <w:b/>
                      <w:sz w:val="24"/>
                    </w:rPr>
                  </w:pPr>
                  <w:r>
                    <w:rPr>
                      <w:b/>
                      <w:color w:val="004D71"/>
                      <w:spacing w:val="-13"/>
                      <w:w w:val="110"/>
                      <w:sz w:val="24"/>
                    </w:rPr>
                    <w:t>74</w:t>
                  </w:r>
                </w:p>
              </w:txbxContent>
            </v:textbox>
            <w10:wrap type="none"/>
          </v:shape>
        </w:pict>
      </w:r>
      <w:r>
        <w:rPr>
          <w:w w:val="105"/>
          <w:sz w:val="13"/>
        </w:rPr>
        <w:t>Ibid</w:t>
      </w:r>
      <w:r>
        <w:rPr>
          <w:spacing w:val="4"/>
          <w:w w:val="105"/>
          <w:sz w:val="13"/>
        </w:rPr>
        <w:t> </w:t>
      </w:r>
      <w:r>
        <w:rPr>
          <w:spacing w:val="-3"/>
          <w:w w:val="105"/>
          <w:sz w:val="13"/>
        </w:rPr>
        <w:t>227.</w:t>
      </w:r>
    </w:p>
    <w:p>
      <w:pPr>
        <w:pStyle w:val="ListParagraph"/>
        <w:numPr>
          <w:ilvl w:val="0"/>
          <w:numId w:val="36"/>
        </w:numPr>
        <w:tabs>
          <w:tab w:pos="2381" w:val="left" w:leader="none"/>
          <w:tab w:pos="2382" w:val="left" w:leader="none"/>
        </w:tabs>
        <w:spacing w:line="240" w:lineRule="auto" w:before="1" w:after="0"/>
        <w:ind w:left="2381" w:right="0" w:hanging="794"/>
        <w:jc w:val="left"/>
        <w:rPr>
          <w:sz w:val="13"/>
        </w:rPr>
      </w:pPr>
      <w:r>
        <w:rPr>
          <w:i/>
          <w:sz w:val="13"/>
        </w:rPr>
        <w:t>Criminal</w:t>
      </w:r>
      <w:r>
        <w:rPr>
          <w:i/>
          <w:spacing w:val="6"/>
          <w:sz w:val="13"/>
        </w:rPr>
        <w:t> </w:t>
      </w:r>
      <w:r>
        <w:rPr>
          <w:i/>
          <w:sz w:val="13"/>
        </w:rPr>
        <w:t>Justice</w:t>
      </w:r>
      <w:r>
        <w:rPr>
          <w:i/>
          <w:spacing w:val="7"/>
          <w:sz w:val="13"/>
        </w:rPr>
        <w:t> </w:t>
      </w:r>
      <w:r>
        <w:rPr>
          <w:i/>
          <w:sz w:val="13"/>
        </w:rPr>
        <w:t>(Mental</w:t>
      </w:r>
      <w:r>
        <w:rPr>
          <w:i/>
          <w:spacing w:val="7"/>
          <w:sz w:val="13"/>
        </w:rPr>
        <w:t> </w:t>
      </w:r>
      <w:r>
        <w:rPr>
          <w:i/>
          <w:sz w:val="13"/>
        </w:rPr>
        <w:t>Impairment)</w:t>
      </w:r>
      <w:r>
        <w:rPr>
          <w:i/>
          <w:spacing w:val="6"/>
          <w:sz w:val="13"/>
        </w:rPr>
        <w:t> </w:t>
      </w:r>
      <w:r>
        <w:rPr>
          <w:i/>
          <w:sz w:val="13"/>
        </w:rPr>
        <w:t>Act</w:t>
      </w:r>
      <w:r>
        <w:rPr>
          <w:i/>
          <w:spacing w:val="7"/>
          <w:sz w:val="13"/>
        </w:rPr>
        <w:t> </w:t>
      </w:r>
      <w:r>
        <w:rPr>
          <w:i/>
          <w:sz w:val="13"/>
        </w:rPr>
        <w:t>1999</w:t>
      </w:r>
      <w:r>
        <w:rPr>
          <w:i/>
          <w:spacing w:val="8"/>
          <w:sz w:val="13"/>
        </w:rPr>
        <w:t> </w:t>
      </w:r>
      <w:r>
        <w:rPr>
          <w:sz w:val="13"/>
        </w:rPr>
        <w:t>(Tas)</w:t>
      </w:r>
      <w:r>
        <w:rPr>
          <w:spacing w:val="7"/>
          <w:sz w:val="13"/>
        </w:rPr>
        <w:t> </w:t>
      </w:r>
      <w:r>
        <w:rPr>
          <w:sz w:val="13"/>
        </w:rPr>
        <w:t>s</w:t>
      </w:r>
      <w:r>
        <w:rPr>
          <w:spacing w:val="8"/>
          <w:sz w:val="13"/>
        </w:rPr>
        <w:t> </w:t>
      </w:r>
      <w:r>
        <w:rPr>
          <w:sz w:val="13"/>
        </w:rPr>
        <w:t>19;</w:t>
      </w:r>
      <w:r>
        <w:rPr>
          <w:spacing w:val="8"/>
          <w:sz w:val="13"/>
        </w:rPr>
        <w:t> </w:t>
      </w:r>
      <w:r>
        <w:rPr>
          <w:i/>
          <w:sz w:val="13"/>
        </w:rPr>
        <w:t>Criminal</w:t>
      </w:r>
      <w:r>
        <w:rPr>
          <w:i/>
          <w:spacing w:val="7"/>
          <w:sz w:val="13"/>
        </w:rPr>
        <w:t> </w:t>
      </w:r>
      <w:r>
        <w:rPr>
          <w:i/>
          <w:sz w:val="13"/>
        </w:rPr>
        <w:t>Code</w:t>
      </w:r>
      <w:r>
        <w:rPr>
          <w:i/>
          <w:spacing w:val="6"/>
          <w:sz w:val="13"/>
        </w:rPr>
        <w:t> </w:t>
      </w:r>
      <w:r>
        <w:rPr>
          <w:i/>
          <w:sz w:val="13"/>
        </w:rPr>
        <w:t>Act</w:t>
      </w:r>
      <w:r>
        <w:rPr>
          <w:i/>
          <w:spacing w:val="7"/>
          <w:sz w:val="13"/>
        </w:rPr>
        <w:t> </w:t>
      </w:r>
      <w:r>
        <w:rPr>
          <w:i/>
          <w:sz w:val="13"/>
        </w:rPr>
        <w:t>1983</w:t>
      </w:r>
      <w:r>
        <w:rPr>
          <w:i/>
          <w:spacing w:val="8"/>
          <w:sz w:val="13"/>
        </w:rPr>
        <w:t> </w:t>
      </w:r>
      <w:r>
        <w:rPr>
          <w:spacing w:val="4"/>
          <w:sz w:val="13"/>
        </w:rPr>
        <w:t>(NT)</w:t>
      </w:r>
      <w:r>
        <w:rPr>
          <w:spacing w:val="7"/>
          <w:sz w:val="13"/>
        </w:rPr>
        <w:t> </w:t>
      </w:r>
      <w:r>
        <w:rPr>
          <w:sz w:val="13"/>
        </w:rPr>
        <w:t>s</w:t>
      </w:r>
      <w:r>
        <w:rPr>
          <w:spacing w:val="8"/>
          <w:sz w:val="13"/>
        </w:rPr>
        <w:t> </w:t>
      </w:r>
      <w:r>
        <w:rPr>
          <w:sz w:val="13"/>
        </w:rPr>
        <w:t>43T(1).</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700" w:hanging="794"/>
        <w:jc w:val="left"/>
        <w:rPr>
          <w:sz w:val="21"/>
        </w:rPr>
      </w:pPr>
      <w:r>
        <w:rPr>
          <w:w w:val="105"/>
          <w:sz w:val="21"/>
        </w:rPr>
        <w:t>More </w:t>
      </w:r>
      <w:r>
        <w:rPr>
          <w:spacing w:val="-4"/>
          <w:w w:val="105"/>
          <w:sz w:val="21"/>
        </w:rPr>
        <w:t>broadly, </w:t>
      </w:r>
      <w:r>
        <w:rPr>
          <w:w w:val="105"/>
          <w:sz w:val="21"/>
        </w:rPr>
        <w:t>some </w:t>
      </w:r>
      <w:r>
        <w:rPr>
          <w:spacing w:val="-3"/>
          <w:w w:val="105"/>
          <w:sz w:val="21"/>
        </w:rPr>
        <w:t>have </w:t>
      </w:r>
      <w:r>
        <w:rPr>
          <w:w w:val="105"/>
          <w:sz w:val="21"/>
        </w:rPr>
        <w:t>questioned the need </w:t>
      </w:r>
      <w:r>
        <w:rPr>
          <w:spacing w:val="-3"/>
          <w:w w:val="105"/>
          <w:sz w:val="21"/>
        </w:rPr>
        <w:t>for </w:t>
      </w:r>
      <w:r>
        <w:rPr>
          <w:w w:val="105"/>
          <w:sz w:val="21"/>
        </w:rPr>
        <w:t>a jury at </w:t>
      </w:r>
      <w:r>
        <w:rPr>
          <w:spacing w:val="-3"/>
          <w:w w:val="105"/>
          <w:sz w:val="21"/>
        </w:rPr>
        <w:t>all </w:t>
      </w:r>
      <w:r>
        <w:rPr>
          <w:w w:val="105"/>
          <w:sz w:val="21"/>
        </w:rPr>
        <w:t>in the </w:t>
      </w:r>
      <w:r>
        <w:rPr>
          <w:spacing w:val="-3"/>
          <w:w w:val="105"/>
          <w:sz w:val="21"/>
        </w:rPr>
        <w:t>investigation </w:t>
      </w:r>
      <w:r>
        <w:rPr>
          <w:w w:val="105"/>
          <w:sz w:val="21"/>
        </w:rPr>
        <w:t>of unfitness </w:t>
      </w:r>
      <w:r>
        <w:rPr>
          <w:spacing w:val="-3"/>
          <w:w w:val="105"/>
          <w:sz w:val="21"/>
        </w:rPr>
        <w:t>to </w:t>
      </w:r>
      <w:r>
        <w:rPr>
          <w:w w:val="105"/>
          <w:sz w:val="21"/>
        </w:rPr>
        <w:t>stand </w:t>
      </w:r>
      <w:r>
        <w:rPr>
          <w:spacing w:val="-3"/>
          <w:w w:val="105"/>
          <w:sz w:val="21"/>
        </w:rPr>
        <w:t>trial, </w:t>
      </w:r>
      <w:r>
        <w:rPr>
          <w:w w:val="105"/>
          <w:sz w:val="21"/>
        </w:rPr>
        <w:t>even where the prosecution and the </w:t>
      </w:r>
      <w:r>
        <w:rPr>
          <w:spacing w:val="-3"/>
          <w:w w:val="105"/>
          <w:sz w:val="21"/>
        </w:rPr>
        <w:t>defence </w:t>
      </w:r>
      <w:r>
        <w:rPr>
          <w:w w:val="105"/>
          <w:sz w:val="21"/>
        </w:rPr>
        <w:t>do </w:t>
      </w:r>
      <w:r>
        <w:rPr>
          <w:spacing w:val="-2"/>
          <w:w w:val="105"/>
          <w:sz w:val="21"/>
        </w:rPr>
        <w:t>not </w:t>
      </w:r>
      <w:r>
        <w:rPr>
          <w:spacing w:val="-3"/>
          <w:w w:val="105"/>
          <w:sz w:val="21"/>
        </w:rPr>
        <w:t>agree. </w:t>
      </w:r>
      <w:r>
        <w:rPr>
          <w:w w:val="105"/>
          <w:sz w:val="21"/>
        </w:rPr>
        <w:t>In </w:t>
      </w:r>
      <w:r>
        <w:rPr>
          <w:spacing w:val="-3"/>
          <w:w w:val="105"/>
          <w:sz w:val="21"/>
        </w:rPr>
        <w:t>England </w:t>
      </w:r>
      <w:r>
        <w:rPr>
          <w:w w:val="105"/>
          <w:sz w:val="21"/>
        </w:rPr>
        <w:t>and </w:t>
      </w:r>
      <w:r>
        <w:rPr>
          <w:spacing w:val="-3"/>
          <w:w w:val="105"/>
          <w:sz w:val="21"/>
        </w:rPr>
        <w:t>Wales, </w:t>
      </w:r>
      <w:r>
        <w:rPr>
          <w:w w:val="105"/>
          <w:sz w:val="21"/>
        </w:rPr>
        <w:t>the </w:t>
      </w:r>
      <w:r>
        <w:rPr>
          <w:spacing w:val="-3"/>
          <w:w w:val="105"/>
          <w:sz w:val="21"/>
        </w:rPr>
        <w:t>requirement that </w:t>
      </w:r>
      <w:r>
        <w:rPr>
          <w:w w:val="105"/>
          <w:sz w:val="21"/>
        </w:rPr>
        <w:t>a jury decide whether a person is fit </w:t>
      </w:r>
      <w:r>
        <w:rPr>
          <w:spacing w:val="-3"/>
          <w:w w:val="105"/>
          <w:sz w:val="21"/>
        </w:rPr>
        <w:t>to </w:t>
      </w:r>
      <w:r>
        <w:rPr>
          <w:w w:val="105"/>
          <w:sz w:val="21"/>
        </w:rPr>
        <w:t>stand trial was based on the </w:t>
      </w:r>
      <w:r>
        <w:rPr>
          <w:i/>
          <w:spacing w:val="-3"/>
          <w:w w:val="105"/>
          <w:sz w:val="21"/>
        </w:rPr>
        <w:t>Criminal Lunatics </w:t>
      </w:r>
      <w:r>
        <w:rPr>
          <w:i/>
          <w:w w:val="105"/>
          <w:sz w:val="21"/>
        </w:rPr>
        <w:t>Act </w:t>
      </w:r>
      <w:r>
        <w:rPr>
          <w:i/>
          <w:spacing w:val="-5"/>
          <w:w w:val="105"/>
          <w:sz w:val="21"/>
        </w:rPr>
        <w:t>1800</w:t>
      </w:r>
      <w:r>
        <w:rPr>
          <w:spacing w:val="-5"/>
          <w:w w:val="105"/>
          <w:sz w:val="21"/>
        </w:rPr>
        <w:t>. </w:t>
      </w:r>
      <w:r>
        <w:rPr>
          <w:w w:val="105"/>
          <w:sz w:val="21"/>
        </w:rPr>
        <w:t>In </w:t>
      </w:r>
      <w:r>
        <w:rPr>
          <w:spacing w:val="-3"/>
          <w:w w:val="105"/>
          <w:sz w:val="21"/>
        </w:rPr>
        <w:t>recent </w:t>
      </w:r>
      <w:r>
        <w:rPr>
          <w:w w:val="105"/>
          <w:sz w:val="21"/>
        </w:rPr>
        <w:t>decades, </w:t>
      </w:r>
      <w:r>
        <w:rPr>
          <w:spacing w:val="-4"/>
          <w:w w:val="105"/>
          <w:sz w:val="21"/>
        </w:rPr>
        <w:t>however, </w:t>
      </w:r>
      <w:r>
        <w:rPr>
          <w:w w:val="105"/>
          <w:sz w:val="21"/>
        </w:rPr>
        <w:t>a number of </w:t>
      </w:r>
      <w:r>
        <w:rPr>
          <w:spacing w:val="-3"/>
          <w:w w:val="105"/>
          <w:sz w:val="21"/>
        </w:rPr>
        <w:t>recommendations were </w:t>
      </w:r>
      <w:r>
        <w:rPr>
          <w:w w:val="105"/>
          <w:sz w:val="21"/>
        </w:rPr>
        <w:t>made </w:t>
      </w:r>
      <w:r>
        <w:rPr>
          <w:spacing w:val="-3"/>
          <w:w w:val="105"/>
          <w:sz w:val="21"/>
        </w:rPr>
        <w:t>that </w:t>
      </w:r>
      <w:r>
        <w:rPr>
          <w:w w:val="105"/>
          <w:sz w:val="21"/>
        </w:rPr>
        <w:t>the trial judge be able </w:t>
      </w:r>
      <w:r>
        <w:rPr>
          <w:spacing w:val="-3"/>
          <w:w w:val="105"/>
          <w:sz w:val="21"/>
        </w:rPr>
        <w:t>to determine </w:t>
      </w:r>
      <w:r>
        <w:rPr>
          <w:w w:val="105"/>
          <w:sz w:val="21"/>
        </w:rPr>
        <w:t>the </w:t>
      </w:r>
      <w:r>
        <w:rPr>
          <w:spacing w:val="-3"/>
          <w:w w:val="105"/>
          <w:sz w:val="21"/>
        </w:rPr>
        <w:t>issue. </w:t>
      </w:r>
      <w:r>
        <w:rPr>
          <w:w w:val="105"/>
          <w:sz w:val="21"/>
        </w:rPr>
        <w:t>The Butler </w:t>
      </w:r>
      <w:r>
        <w:rPr>
          <w:spacing w:val="-3"/>
          <w:w w:val="105"/>
          <w:sz w:val="21"/>
        </w:rPr>
        <w:t>Committee </w:t>
      </w:r>
      <w:r>
        <w:rPr>
          <w:w w:val="105"/>
          <w:sz w:val="21"/>
        </w:rPr>
        <w:t>in its </w:t>
      </w:r>
      <w:r>
        <w:rPr>
          <w:i/>
          <w:w w:val="105"/>
          <w:sz w:val="21"/>
        </w:rPr>
        <w:t>Report </w:t>
      </w:r>
      <w:r>
        <w:rPr>
          <w:i/>
          <w:spacing w:val="-3"/>
          <w:w w:val="105"/>
          <w:sz w:val="21"/>
        </w:rPr>
        <w:t>of </w:t>
      </w:r>
      <w:r>
        <w:rPr>
          <w:i/>
          <w:w w:val="105"/>
          <w:sz w:val="21"/>
        </w:rPr>
        <w:t>the Committee on </w:t>
      </w:r>
      <w:r>
        <w:rPr>
          <w:i/>
          <w:spacing w:val="-3"/>
          <w:w w:val="105"/>
          <w:sz w:val="21"/>
        </w:rPr>
        <w:t>Mentally </w:t>
      </w:r>
      <w:r>
        <w:rPr>
          <w:i/>
          <w:w w:val="105"/>
          <w:sz w:val="21"/>
        </w:rPr>
        <w:t>Abnormal Offenders</w:t>
      </w:r>
      <w:r>
        <w:rPr>
          <w:i/>
          <w:spacing w:val="-3"/>
          <w:w w:val="105"/>
          <w:sz w:val="21"/>
        </w:rPr>
        <w:t> </w:t>
      </w:r>
      <w:r>
        <w:rPr>
          <w:w w:val="105"/>
          <w:sz w:val="21"/>
        </w:rPr>
        <w:t>said:</w:t>
      </w:r>
    </w:p>
    <w:p>
      <w:pPr>
        <w:spacing w:line="235" w:lineRule="auto" w:before="120"/>
        <w:ind w:left="2721" w:right="1693" w:firstLine="0"/>
        <w:jc w:val="left"/>
        <w:rPr>
          <w:sz w:val="20"/>
        </w:rPr>
      </w:pPr>
      <w:r>
        <w:rPr>
          <w:w w:val="105"/>
          <w:sz w:val="20"/>
        </w:rPr>
        <w:t>It is arguable that the jury are not a suitable body to decide a medico-legal issue and that the judge is better able to form a view on the basis of the medical reports, if necessary in the absence of the </w:t>
      </w:r>
      <w:r>
        <w:rPr>
          <w:spacing w:val="-2"/>
          <w:w w:val="105"/>
          <w:sz w:val="20"/>
        </w:rPr>
        <w:t>defendant. </w:t>
      </w:r>
      <w:r>
        <w:rPr>
          <w:w w:val="115"/>
          <w:sz w:val="20"/>
        </w:rPr>
        <w:t>… </w:t>
      </w:r>
      <w:r>
        <w:rPr>
          <w:w w:val="105"/>
          <w:sz w:val="20"/>
        </w:rPr>
        <w:t>The </w:t>
      </w:r>
      <w:r>
        <w:rPr>
          <w:spacing w:val="-3"/>
          <w:w w:val="105"/>
          <w:sz w:val="20"/>
        </w:rPr>
        <w:t>involvement </w:t>
      </w:r>
      <w:r>
        <w:rPr>
          <w:w w:val="105"/>
          <w:sz w:val="20"/>
        </w:rPr>
        <w:t>of the jury in the process of determining [unfitness to stand trial] is a historical survival from the days when prisoners were subjected to </w:t>
      </w:r>
      <w:r>
        <w:rPr>
          <w:spacing w:val="-4"/>
          <w:w w:val="105"/>
          <w:sz w:val="20"/>
        </w:rPr>
        <w:t>“peine </w:t>
      </w:r>
      <w:r>
        <w:rPr>
          <w:w w:val="105"/>
          <w:sz w:val="20"/>
        </w:rPr>
        <w:t>forte et </w:t>
      </w:r>
      <w:r>
        <w:rPr>
          <w:spacing w:val="-8"/>
          <w:w w:val="105"/>
          <w:sz w:val="20"/>
        </w:rPr>
        <w:t>dure”… </w:t>
      </w:r>
      <w:r>
        <w:rPr>
          <w:w w:val="105"/>
          <w:sz w:val="20"/>
        </w:rPr>
        <w:t>Insofar as the question is whether the trial should proceed, juries are not normally </w:t>
      </w:r>
      <w:r>
        <w:rPr>
          <w:spacing w:val="-2"/>
          <w:w w:val="105"/>
          <w:sz w:val="20"/>
        </w:rPr>
        <w:t>involved </w:t>
      </w:r>
      <w:r>
        <w:rPr>
          <w:w w:val="105"/>
          <w:sz w:val="20"/>
        </w:rPr>
        <w:t>in a decision of this sort. </w:t>
      </w:r>
      <w:r>
        <w:rPr>
          <w:w w:val="115"/>
          <w:sz w:val="20"/>
        </w:rPr>
        <w:t>…</w:t>
      </w:r>
    </w:p>
    <w:p>
      <w:pPr>
        <w:spacing w:line="235" w:lineRule="auto" w:before="5"/>
        <w:ind w:left="2721" w:right="1849" w:firstLine="0"/>
        <w:jc w:val="left"/>
        <w:rPr>
          <w:sz w:val="11"/>
        </w:rPr>
      </w:pPr>
      <w:r>
        <w:rPr>
          <w:sz w:val="20"/>
        </w:rPr>
        <w:t>A decision of the issue by the judge would be more expeditious than trial by </w:t>
      </w:r>
      <w:r>
        <w:rPr>
          <w:spacing w:val="-3"/>
          <w:sz w:val="20"/>
        </w:rPr>
        <w:t>jury,  </w:t>
      </w:r>
      <w:r>
        <w:rPr>
          <w:sz w:val="20"/>
        </w:rPr>
        <w:t>and this   is</w:t>
      </w:r>
      <w:r>
        <w:rPr>
          <w:spacing w:val="14"/>
          <w:sz w:val="20"/>
        </w:rPr>
        <w:t> </w:t>
      </w:r>
      <w:r>
        <w:rPr>
          <w:sz w:val="20"/>
        </w:rPr>
        <w:t>of</w:t>
      </w:r>
      <w:r>
        <w:rPr>
          <w:spacing w:val="14"/>
          <w:sz w:val="20"/>
        </w:rPr>
        <w:t> </w:t>
      </w:r>
      <w:r>
        <w:rPr>
          <w:sz w:val="20"/>
        </w:rPr>
        <w:t>some</w:t>
      </w:r>
      <w:r>
        <w:rPr>
          <w:spacing w:val="14"/>
          <w:sz w:val="20"/>
        </w:rPr>
        <w:t> </w:t>
      </w:r>
      <w:r>
        <w:rPr>
          <w:sz w:val="20"/>
        </w:rPr>
        <w:t>importance</w:t>
      </w:r>
      <w:r>
        <w:rPr>
          <w:spacing w:val="14"/>
          <w:sz w:val="20"/>
        </w:rPr>
        <w:t> </w:t>
      </w:r>
      <w:r>
        <w:rPr>
          <w:sz w:val="20"/>
        </w:rPr>
        <w:t>where</w:t>
      </w:r>
      <w:r>
        <w:rPr>
          <w:spacing w:val="14"/>
          <w:sz w:val="20"/>
        </w:rPr>
        <w:t> </w:t>
      </w:r>
      <w:r>
        <w:rPr>
          <w:sz w:val="20"/>
        </w:rPr>
        <w:t>the</w:t>
      </w:r>
      <w:r>
        <w:rPr>
          <w:spacing w:val="15"/>
          <w:sz w:val="20"/>
        </w:rPr>
        <w:t> </w:t>
      </w:r>
      <w:r>
        <w:rPr>
          <w:sz w:val="20"/>
        </w:rPr>
        <w:t>decision</w:t>
      </w:r>
      <w:r>
        <w:rPr>
          <w:spacing w:val="14"/>
          <w:sz w:val="20"/>
        </w:rPr>
        <w:t> </w:t>
      </w:r>
      <w:r>
        <w:rPr>
          <w:sz w:val="20"/>
        </w:rPr>
        <w:t>has</w:t>
      </w:r>
      <w:r>
        <w:rPr>
          <w:spacing w:val="14"/>
          <w:sz w:val="20"/>
        </w:rPr>
        <w:t> </w:t>
      </w:r>
      <w:r>
        <w:rPr>
          <w:sz w:val="20"/>
        </w:rPr>
        <w:t>to</w:t>
      </w:r>
      <w:r>
        <w:rPr>
          <w:spacing w:val="14"/>
          <w:sz w:val="20"/>
        </w:rPr>
        <w:t> </w:t>
      </w:r>
      <w:r>
        <w:rPr>
          <w:sz w:val="20"/>
        </w:rPr>
        <w:t>be</w:t>
      </w:r>
      <w:r>
        <w:rPr>
          <w:spacing w:val="14"/>
          <w:sz w:val="20"/>
        </w:rPr>
        <w:t> </w:t>
      </w:r>
      <w:r>
        <w:rPr>
          <w:sz w:val="20"/>
        </w:rPr>
        <w:t>made</w:t>
      </w:r>
      <w:r>
        <w:rPr>
          <w:spacing w:val="15"/>
          <w:sz w:val="20"/>
        </w:rPr>
        <w:t> </w:t>
      </w:r>
      <w:r>
        <w:rPr>
          <w:sz w:val="20"/>
        </w:rPr>
        <w:t>in</w:t>
      </w:r>
      <w:r>
        <w:rPr>
          <w:spacing w:val="14"/>
          <w:sz w:val="20"/>
        </w:rPr>
        <w:t> </w:t>
      </w:r>
      <w:r>
        <w:rPr>
          <w:sz w:val="20"/>
        </w:rPr>
        <w:t>the</w:t>
      </w:r>
      <w:r>
        <w:rPr>
          <w:spacing w:val="14"/>
          <w:sz w:val="20"/>
        </w:rPr>
        <w:t> </w:t>
      </w:r>
      <w:r>
        <w:rPr>
          <w:sz w:val="20"/>
        </w:rPr>
        <w:t>middle</w:t>
      </w:r>
      <w:r>
        <w:rPr>
          <w:spacing w:val="14"/>
          <w:sz w:val="20"/>
        </w:rPr>
        <w:t> </w:t>
      </w:r>
      <w:r>
        <w:rPr>
          <w:sz w:val="20"/>
        </w:rPr>
        <w:t>of</w:t>
      </w:r>
      <w:r>
        <w:rPr>
          <w:spacing w:val="14"/>
          <w:sz w:val="20"/>
        </w:rPr>
        <w:t> </w:t>
      </w:r>
      <w:r>
        <w:rPr>
          <w:sz w:val="20"/>
        </w:rPr>
        <w:t>the</w:t>
      </w:r>
      <w:r>
        <w:rPr>
          <w:spacing w:val="14"/>
          <w:sz w:val="20"/>
        </w:rPr>
        <w:t> </w:t>
      </w:r>
      <w:r>
        <w:rPr>
          <w:spacing w:val="-5"/>
          <w:sz w:val="20"/>
        </w:rPr>
        <w:t>trial.</w:t>
      </w:r>
      <w:r>
        <w:rPr>
          <w:spacing w:val="-5"/>
          <w:position w:val="7"/>
          <w:sz w:val="11"/>
        </w:rPr>
        <w:t>127</w:t>
      </w:r>
    </w:p>
    <w:p>
      <w:pPr>
        <w:pStyle w:val="ListParagraph"/>
        <w:numPr>
          <w:ilvl w:val="1"/>
          <w:numId w:val="5"/>
        </w:numPr>
        <w:tabs>
          <w:tab w:pos="2381" w:val="left" w:leader="none"/>
          <w:tab w:pos="2382" w:val="left" w:leader="none"/>
        </w:tabs>
        <w:spacing w:line="240" w:lineRule="auto" w:before="128" w:after="0"/>
        <w:ind w:left="2381" w:right="0" w:hanging="794"/>
        <w:jc w:val="left"/>
        <w:rPr>
          <w:i/>
          <w:sz w:val="21"/>
        </w:rPr>
      </w:pPr>
      <w:r>
        <w:rPr>
          <w:spacing w:val="-3"/>
          <w:w w:val="105"/>
          <w:sz w:val="21"/>
        </w:rPr>
        <w:t>Similarly</w:t>
      </w:r>
      <w:r>
        <w:rPr>
          <w:spacing w:val="3"/>
          <w:w w:val="105"/>
          <w:sz w:val="21"/>
        </w:rPr>
        <w:t> </w:t>
      </w:r>
      <w:r>
        <w:rPr>
          <w:w w:val="105"/>
          <w:sz w:val="21"/>
        </w:rPr>
        <w:t>the</w:t>
      </w:r>
      <w:r>
        <w:rPr>
          <w:spacing w:val="4"/>
          <w:w w:val="105"/>
          <w:sz w:val="21"/>
        </w:rPr>
        <w:t> </w:t>
      </w:r>
      <w:r>
        <w:rPr>
          <w:spacing w:val="-3"/>
          <w:w w:val="105"/>
          <w:sz w:val="21"/>
        </w:rPr>
        <w:t>Auld</w:t>
      </w:r>
      <w:r>
        <w:rPr>
          <w:spacing w:val="4"/>
          <w:w w:val="105"/>
          <w:sz w:val="21"/>
        </w:rPr>
        <w:t> </w:t>
      </w:r>
      <w:r>
        <w:rPr>
          <w:w w:val="105"/>
          <w:sz w:val="21"/>
        </w:rPr>
        <w:t>Report,</w:t>
      </w:r>
      <w:r>
        <w:rPr>
          <w:spacing w:val="4"/>
          <w:w w:val="105"/>
          <w:sz w:val="21"/>
        </w:rPr>
        <w:t> </w:t>
      </w:r>
      <w:r>
        <w:rPr>
          <w:w w:val="105"/>
          <w:sz w:val="21"/>
        </w:rPr>
        <w:t>in</w:t>
      </w:r>
      <w:r>
        <w:rPr>
          <w:spacing w:val="4"/>
          <w:w w:val="105"/>
          <w:sz w:val="21"/>
        </w:rPr>
        <w:t> </w:t>
      </w:r>
      <w:r>
        <w:rPr>
          <w:w w:val="105"/>
          <w:sz w:val="21"/>
        </w:rPr>
        <w:t>its</w:t>
      </w:r>
      <w:r>
        <w:rPr>
          <w:spacing w:val="4"/>
          <w:w w:val="105"/>
          <w:sz w:val="21"/>
        </w:rPr>
        <w:t> </w:t>
      </w:r>
      <w:r>
        <w:rPr>
          <w:i/>
          <w:w w:val="105"/>
          <w:sz w:val="21"/>
        </w:rPr>
        <w:t>Review</w:t>
      </w:r>
      <w:r>
        <w:rPr>
          <w:i/>
          <w:spacing w:val="4"/>
          <w:w w:val="105"/>
          <w:sz w:val="21"/>
        </w:rPr>
        <w:t> </w:t>
      </w:r>
      <w:r>
        <w:rPr>
          <w:i/>
          <w:spacing w:val="-3"/>
          <w:w w:val="105"/>
          <w:sz w:val="21"/>
        </w:rPr>
        <w:t>of</w:t>
      </w:r>
      <w:r>
        <w:rPr>
          <w:i/>
          <w:spacing w:val="4"/>
          <w:w w:val="105"/>
          <w:sz w:val="21"/>
        </w:rPr>
        <w:t> </w:t>
      </w:r>
      <w:r>
        <w:rPr>
          <w:i/>
          <w:w w:val="105"/>
          <w:sz w:val="21"/>
        </w:rPr>
        <w:t>the</w:t>
      </w:r>
      <w:r>
        <w:rPr>
          <w:i/>
          <w:spacing w:val="4"/>
          <w:w w:val="105"/>
          <w:sz w:val="21"/>
        </w:rPr>
        <w:t> </w:t>
      </w:r>
      <w:r>
        <w:rPr>
          <w:i/>
          <w:spacing w:val="-3"/>
          <w:w w:val="105"/>
          <w:sz w:val="21"/>
        </w:rPr>
        <w:t>Criminal</w:t>
      </w:r>
      <w:r>
        <w:rPr>
          <w:i/>
          <w:spacing w:val="4"/>
          <w:w w:val="105"/>
          <w:sz w:val="21"/>
        </w:rPr>
        <w:t> </w:t>
      </w:r>
      <w:r>
        <w:rPr>
          <w:i/>
          <w:w w:val="105"/>
          <w:sz w:val="21"/>
        </w:rPr>
        <w:t>Courts</w:t>
      </w:r>
      <w:r>
        <w:rPr>
          <w:i/>
          <w:spacing w:val="4"/>
          <w:w w:val="105"/>
          <w:sz w:val="21"/>
        </w:rPr>
        <w:t> </w:t>
      </w:r>
      <w:r>
        <w:rPr>
          <w:i/>
          <w:spacing w:val="-3"/>
          <w:w w:val="105"/>
          <w:sz w:val="21"/>
        </w:rPr>
        <w:t>of</w:t>
      </w:r>
      <w:r>
        <w:rPr>
          <w:i/>
          <w:spacing w:val="4"/>
          <w:w w:val="105"/>
          <w:sz w:val="21"/>
        </w:rPr>
        <w:t> </w:t>
      </w:r>
      <w:r>
        <w:rPr>
          <w:i/>
          <w:spacing w:val="-3"/>
          <w:w w:val="105"/>
          <w:sz w:val="21"/>
        </w:rPr>
        <w:t>England</w:t>
      </w:r>
      <w:r>
        <w:rPr>
          <w:i/>
          <w:spacing w:val="4"/>
          <w:w w:val="105"/>
          <w:sz w:val="21"/>
        </w:rPr>
        <w:t> </w:t>
      </w:r>
      <w:r>
        <w:rPr>
          <w:i/>
          <w:w w:val="105"/>
          <w:sz w:val="21"/>
        </w:rPr>
        <w:t>and</w:t>
      </w:r>
      <w:r>
        <w:rPr>
          <w:i/>
          <w:spacing w:val="4"/>
          <w:w w:val="105"/>
          <w:sz w:val="21"/>
        </w:rPr>
        <w:t> </w:t>
      </w:r>
      <w:r>
        <w:rPr>
          <w:i/>
          <w:spacing w:val="-3"/>
          <w:w w:val="105"/>
          <w:sz w:val="21"/>
        </w:rPr>
        <w:t>Wales</w:t>
      </w:r>
    </w:p>
    <w:p>
      <w:pPr>
        <w:pStyle w:val="BodyText"/>
        <w:spacing w:before="4"/>
        <w:ind w:left="2381"/>
      </w:pPr>
      <w:r>
        <w:rPr/>
        <w:t>observed:</w:t>
      </w:r>
    </w:p>
    <w:p>
      <w:pPr>
        <w:spacing w:line="235" w:lineRule="auto" w:before="117"/>
        <w:ind w:left="2721" w:right="1849" w:firstLine="0"/>
        <w:jc w:val="left"/>
        <w:rPr>
          <w:sz w:val="20"/>
        </w:rPr>
      </w:pPr>
      <w:r>
        <w:rPr>
          <w:sz w:val="20"/>
        </w:rPr>
        <w:t>In the majority of cases the jury’s role on the issue of unfitness to plead is little more than    a formality because there is </w:t>
      </w:r>
      <w:r>
        <w:rPr>
          <w:spacing w:val="-3"/>
          <w:sz w:val="20"/>
        </w:rPr>
        <w:t>usually </w:t>
      </w:r>
      <w:r>
        <w:rPr>
          <w:sz w:val="20"/>
        </w:rPr>
        <w:t>no dispute between the prosecution and the defence that the </w:t>
      </w:r>
      <w:r>
        <w:rPr>
          <w:spacing w:val="-2"/>
          <w:sz w:val="20"/>
        </w:rPr>
        <w:t>defendant </w:t>
      </w:r>
      <w:r>
        <w:rPr>
          <w:sz w:val="20"/>
        </w:rPr>
        <w:t>is unfit to plead. </w:t>
      </w:r>
      <w:r>
        <w:rPr>
          <w:spacing w:val="-4"/>
          <w:sz w:val="20"/>
        </w:rPr>
        <w:t>However, </w:t>
      </w:r>
      <w:r>
        <w:rPr>
          <w:sz w:val="20"/>
        </w:rPr>
        <w:t>the procedure is still </w:t>
      </w:r>
      <w:r>
        <w:rPr>
          <w:spacing w:val="-3"/>
          <w:sz w:val="20"/>
        </w:rPr>
        <w:t>cumbrous, </w:t>
      </w:r>
      <w:r>
        <w:rPr>
          <w:sz w:val="20"/>
        </w:rPr>
        <w:t>especially when the issue is </w:t>
      </w:r>
      <w:r>
        <w:rPr>
          <w:spacing w:val="-2"/>
          <w:sz w:val="20"/>
        </w:rPr>
        <w:t>raised,  </w:t>
      </w:r>
      <w:r>
        <w:rPr>
          <w:sz w:val="20"/>
        </w:rPr>
        <w:t>as it mostly is, on the </w:t>
      </w:r>
      <w:r>
        <w:rPr>
          <w:spacing w:val="-2"/>
          <w:sz w:val="20"/>
        </w:rPr>
        <w:t>arraignment,  </w:t>
      </w:r>
      <w:r>
        <w:rPr>
          <w:sz w:val="20"/>
        </w:rPr>
        <w:t>because it can then </w:t>
      </w:r>
      <w:r>
        <w:rPr>
          <w:spacing w:val="-3"/>
          <w:sz w:val="20"/>
        </w:rPr>
        <w:t>require   </w:t>
      </w:r>
      <w:r>
        <w:rPr>
          <w:sz w:val="20"/>
        </w:rPr>
        <w:t>the</w:t>
      </w:r>
      <w:r>
        <w:rPr>
          <w:spacing w:val="11"/>
          <w:sz w:val="20"/>
        </w:rPr>
        <w:t> </w:t>
      </w:r>
      <w:r>
        <w:rPr>
          <w:sz w:val="20"/>
        </w:rPr>
        <w:t>empanelling</w:t>
      </w:r>
      <w:r>
        <w:rPr>
          <w:spacing w:val="12"/>
          <w:sz w:val="20"/>
        </w:rPr>
        <w:t> </w:t>
      </w:r>
      <w:r>
        <w:rPr>
          <w:sz w:val="20"/>
        </w:rPr>
        <w:t>of</w:t>
      </w:r>
      <w:r>
        <w:rPr>
          <w:spacing w:val="12"/>
          <w:sz w:val="20"/>
        </w:rPr>
        <w:t> </w:t>
      </w:r>
      <w:r>
        <w:rPr>
          <w:sz w:val="20"/>
        </w:rPr>
        <w:t>two</w:t>
      </w:r>
      <w:r>
        <w:rPr>
          <w:spacing w:val="12"/>
          <w:sz w:val="20"/>
        </w:rPr>
        <w:t> </w:t>
      </w:r>
      <w:r>
        <w:rPr>
          <w:sz w:val="20"/>
        </w:rPr>
        <w:t>juries.</w:t>
      </w:r>
      <w:r>
        <w:rPr>
          <w:spacing w:val="12"/>
          <w:sz w:val="20"/>
        </w:rPr>
        <w:t> </w:t>
      </w:r>
      <w:r>
        <w:rPr>
          <w:sz w:val="20"/>
        </w:rPr>
        <w:t>More</w:t>
      </w:r>
      <w:r>
        <w:rPr>
          <w:spacing w:val="12"/>
          <w:sz w:val="20"/>
        </w:rPr>
        <w:t> </w:t>
      </w:r>
      <w:r>
        <w:rPr>
          <w:sz w:val="20"/>
        </w:rPr>
        <w:t>importantly</w:t>
      </w:r>
      <w:r>
        <w:rPr>
          <w:spacing w:val="11"/>
          <w:sz w:val="20"/>
        </w:rPr>
        <w:t> </w:t>
      </w:r>
      <w:r>
        <w:rPr>
          <w:sz w:val="20"/>
        </w:rPr>
        <w:t>it</w:t>
      </w:r>
      <w:r>
        <w:rPr>
          <w:spacing w:val="12"/>
          <w:sz w:val="20"/>
        </w:rPr>
        <w:t> </w:t>
      </w:r>
      <w:r>
        <w:rPr>
          <w:sz w:val="20"/>
        </w:rPr>
        <w:t>is</w:t>
      </w:r>
      <w:r>
        <w:rPr>
          <w:spacing w:val="12"/>
          <w:sz w:val="20"/>
        </w:rPr>
        <w:t> </w:t>
      </w:r>
      <w:r>
        <w:rPr>
          <w:sz w:val="20"/>
        </w:rPr>
        <w:t>difficult</w:t>
      </w:r>
      <w:r>
        <w:rPr>
          <w:spacing w:val="12"/>
          <w:sz w:val="20"/>
        </w:rPr>
        <w:t> </w:t>
      </w:r>
      <w:r>
        <w:rPr>
          <w:sz w:val="20"/>
        </w:rPr>
        <w:t>to</w:t>
      </w:r>
      <w:r>
        <w:rPr>
          <w:spacing w:val="12"/>
          <w:sz w:val="20"/>
        </w:rPr>
        <w:t> </w:t>
      </w:r>
      <w:r>
        <w:rPr>
          <w:sz w:val="20"/>
        </w:rPr>
        <w:t>see</w:t>
      </w:r>
      <w:r>
        <w:rPr>
          <w:spacing w:val="12"/>
          <w:sz w:val="20"/>
        </w:rPr>
        <w:t> </w:t>
      </w:r>
      <w:r>
        <w:rPr>
          <w:sz w:val="20"/>
        </w:rPr>
        <w:t>what</w:t>
      </w:r>
      <w:r>
        <w:rPr>
          <w:spacing w:val="12"/>
          <w:sz w:val="20"/>
        </w:rPr>
        <w:t> </w:t>
      </w:r>
      <w:r>
        <w:rPr>
          <w:sz w:val="20"/>
        </w:rPr>
        <w:t>a</w:t>
      </w:r>
      <w:r>
        <w:rPr>
          <w:spacing w:val="11"/>
          <w:sz w:val="20"/>
        </w:rPr>
        <w:t> </w:t>
      </w:r>
      <w:r>
        <w:rPr>
          <w:sz w:val="20"/>
        </w:rPr>
        <w:t>jury</w:t>
      </w:r>
      <w:r>
        <w:rPr>
          <w:spacing w:val="12"/>
          <w:sz w:val="20"/>
        </w:rPr>
        <w:t> </w:t>
      </w:r>
      <w:r>
        <w:rPr>
          <w:sz w:val="20"/>
        </w:rPr>
        <w:t>can</w:t>
      </w:r>
    </w:p>
    <w:p>
      <w:pPr>
        <w:spacing w:line="235" w:lineRule="auto" w:before="3"/>
        <w:ind w:left="2721" w:right="1849" w:firstLine="0"/>
        <w:jc w:val="left"/>
        <w:rPr>
          <w:sz w:val="11"/>
        </w:rPr>
      </w:pPr>
      <w:r>
        <w:rPr>
          <w:sz w:val="20"/>
        </w:rPr>
        <w:t>bring to the determination of the issue that a judge cannot. He decides </w:t>
      </w:r>
      <w:r>
        <w:rPr>
          <w:spacing w:val="-3"/>
          <w:sz w:val="20"/>
        </w:rPr>
        <w:t>similar </w:t>
      </w:r>
      <w:r>
        <w:rPr>
          <w:sz w:val="20"/>
        </w:rPr>
        <w:t>questions determinative of whether there should be a </w:t>
      </w:r>
      <w:r>
        <w:rPr>
          <w:spacing w:val="-3"/>
          <w:sz w:val="20"/>
        </w:rPr>
        <w:t>trial, </w:t>
      </w:r>
      <w:r>
        <w:rPr>
          <w:sz w:val="20"/>
        </w:rPr>
        <w:t>for example, whether a </w:t>
      </w:r>
      <w:r>
        <w:rPr>
          <w:spacing w:val="-2"/>
          <w:sz w:val="20"/>
        </w:rPr>
        <w:t>defendant </w:t>
      </w:r>
      <w:r>
        <w:rPr>
          <w:sz w:val="20"/>
        </w:rPr>
        <w:t>is physically or mentally fit to stand or </w:t>
      </w:r>
      <w:r>
        <w:rPr>
          <w:spacing w:val="-3"/>
          <w:sz w:val="20"/>
        </w:rPr>
        <w:t>continue </w:t>
      </w:r>
      <w:r>
        <w:rPr>
          <w:sz w:val="20"/>
        </w:rPr>
        <w:t>trial in applications to stay the prosecution  or</w:t>
      </w:r>
      <w:r>
        <w:rPr>
          <w:spacing w:val="9"/>
          <w:sz w:val="20"/>
        </w:rPr>
        <w:t> </w:t>
      </w:r>
      <w:r>
        <w:rPr>
          <w:sz w:val="20"/>
        </w:rPr>
        <w:t>for</w:t>
      </w:r>
      <w:r>
        <w:rPr>
          <w:spacing w:val="10"/>
          <w:sz w:val="20"/>
        </w:rPr>
        <w:t> </w:t>
      </w:r>
      <w:r>
        <w:rPr>
          <w:sz w:val="20"/>
        </w:rPr>
        <w:t>discharge</w:t>
      </w:r>
      <w:r>
        <w:rPr>
          <w:spacing w:val="10"/>
          <w:sz w:val="20"/>
        </w:rPr>
        <w:t> </w:t>
      </w:r>
      <w:r>
        <w:rPr>
          <w:sz w:val="20"/>
        </w:rPr>
        <w:t>of</w:t>
      </w:r>
      <w:r>
        <w:rPr>
          <w:spacing w:val="10"/>
          <w:sz w:val="20"/>
        </w:rPr>
        <w:t> </w:t>
      </w:r>
      <w:r>
        <w:rPr>
          <w:sz w:val="20"/>
        </w:rPr>
        <w:t>the</w:t>
      </w:r>
      <w:r>
        <w:rPr>
          <w:spacing w:val="10"/>
          <w:sz w:val="20"/>
        </w:rPr>
        <w:t> </w:t>
      </w:r>
      <w:r>
        <w:rPr>
          <w:spacing w:val="-2"/>
          <w:sz w:val="20"/>
        </w:rPr>
        <w:t>defendant</w:t>
      </w:r>
      <w:r>
        <w:rPr>
          <w:spacing w:val="10"/>
          <w:sz w:val="20"/>
        </w:rPr>
        <w:t> </w:t>
      </w:r>
      <w:r>
        <w:rPr>
          <w:sz w:val="20"/>
        </w:rPr>
        <w:t>(citation</w:t>
      </w:r>
      <w:r>
        <w:rPr>
          <w:spacing w:val="10"/>
          <w:sz w:val="20"/>
        </w:rPr>
        <w:t> </w:t>
      </w:r>
      <w:r>
        <w:rPr>
          <w:spacing w:val="-3"/>
          <w:sz w:val="20"/>
        </w:rPr>
        <w:t>omitted).</w:t>
      </w:r>
      <w:r>
        <w:rPr>
          <w:spacing w:val="-3"/>
          <w:position w:val="7"/>
          <w:sz w:val="11"/>
        </w:rPr>
        <w:t>128</w:t>
      </w:r>
    </w:p>
    <w:p>
      <w:pPr>
        <w:pStyle w:val="ListParagraph"/>
        <w:numPr>
          <w:ilvl w:val="1"/>
          <w:numId w:val="5"/>
        </w:numPr>
        <w:tabs>
          <w:tab w:pos="2381" w:val="left" w:leader="none"/>
          <w:tab w:pos="2382" w:val="left" w:leader="none"/>
        </w:tabs>
        <w:spacing w:line="242" w:lineRule="auto" w:before="130" w:after="0"/>
        <w:ind w:left="2381" w:right="1708" w:hanging="794"/>
        <w:jc w:val="left"/>
        <w:rPr>
          <w:sz w:val="21"/>
        </w:rPr>
      </w:pPr>
      <w:r>
        <w:rPr>
          <w:spacing w:val="-3"/>
          <w:sz w:val="21"/>
        </w:rPr>
        <w:t>England </w:t>
      </w:r>
      <w:r>
        <w:rPr>
          <w:sz w:val="21"/>
        </w:rPr>
        <w:t>and </w:t>
      </w:r>
      <w:r>
        <w:rPr>
          <w:spacing w:val="-3"/>
          <w:sz w:val="21"/>
        </w:rPr>
        <w:t>Wales </w:t>
      </w:r>
      <w:r>
        <w:rPr>
          <w:spacing w:val="-2"/>
          <w:sz w:val="21"/>
        </w:rPr>
        <w:t>has  </w:t>
      </w:r>
      <w:r>
        <w:rPr>
          <w:spacing w:val="-3"/>
          <w:sz w:val="21"/>
        </w:rPr>
        <w:t>since  </w:t>
      </w:r>
      <w:r>
        <w:rPr>
          <w:sz w:val="21"/>
        </w:rPr>
        <w:t>dispensed with the </w:t>
      </w:r>
      <w:r>
        <w:rPr>
          <w:spacing w:val="-3"/>
          <w:sz w:val="21"/>
        </w:rPr>
        <w:t>requirement</w:t>
      </w:r>
      <w:r>
        <w:rPr>
          <w:spacing w:val="41"/>
          <w:sz w:val="21"/>
        </w:rPr>
        <w:t> </w:t>
      </w:r>
      <w:r>
        <w:rPr>
          <w:spacing w:val="-3"/>
          <w:sz w:val="21"/>
        </w:rPr>
        <w:t>for  </w:t>
      </w:r>
      <w:r>
        <w:rPr>
          <w:sz w:val="21"/>
        </w:rPr>
        <w:t>a jury in </w:t>
      </w:r>
      <w:r>
        <w:rPr>
          <w:spacing w:val="-3"/>
          <w:sz w:val="21"/>
        </w:rPr>
        <w:t>determinations </w:t>
      </w:r>
      <w:r>
        <w:rPr>
          <w:sz w:val="21"/>
        </w:rPr>
        <w:t>of fitness </w:t>
      </w:r>
      <w:r>
        <w:rPr>
          <w:spacing w:val="-3"/>
          <w:sz w:val="21"/>
        </w:rPr>
        <w:t>to </w:t>
      </w:r>
      <w:r>
        <w:rPr>
          <w:sz w:val="21"/>
        </w:rPr>
        <w:t>stand </w:t>
      </w:r>
      <w:r>
        <w:rPr>
          <w:spacing w:val="-3"/>
          <w:sz w:val="21"/>
        </w:rPr>
        <w:t>trial. </w:t>
      </w:r>
      <w:r>
        <w:rPr>
          <w:sz w:val="21"/>
        </w:rPr>
        <w:t>In 2004, the </w:t>
      </w:r>
      <w:r>
        <w:rPr>
          <w:i/>
          <w:spacing w:val="-3"/>
          <w:sz w:val="21"/>
        </w:rPr>
        <w:t>Criminal </w:t>
      </w:r>
      <w:r>
        <w:rPr>
          <w:i/>
          <w:sz w:val="21"/>
        </w:rPr>
        <w:t>Procedure (Insanity) Act </w:t>
      </w:r>
      <w:r>
        <w:rPr>
          <w:i/>
          <w:spacing w:val="-3"/>
          <w:sz w:val="21"/>
        </w:rPr>
        <w:t>1964 </w:t>
      </w:r>
      <w:r>
        <w:rPr>
          <w:sz w:val="21"/>
        </w:rPr>
        <w:t>(UK) was amended so </w:t>
      </w:r>
      <w:r>
        <w:rPr>
          <w:spacing w:val="-3"/>
          <w:sz w:val="21"/>
        </w:rPr>
        <w:t>that </w:t>
      </w:r>
      <w:r>
        <w:rPr>
          <w:sz w:val="21"/>
        </w:rPr>
        <w:t>section </w:t>
      </w:r>
      <w:r>
        <w:rPr>
          <w:spacing w:val="3"/>
          <w:sz w:val="21"/>
        </w:rPr>
        <w:t>4(5) </w:t>
      </w:r>
      <w:r>
        <w:rPr>
          <w:sz w:val="21"/>
        </w:rPr>
        <w:t>now states </w:t>
      </w:r>
      <w:r>
        <w:rPr>
          <w:spacing w:val="-3"/>
          <w:sz w:val="21"/>
        </w:rPr>
        <w:t>that </w:t>
      </w:r>
      <w:r>
        <w:rPr>
          <w:sz w:val="21"/>
        </w:rPr>
        <w:t>the court  </w:t>
      </w:r>
      <w:r>
        <w:rPr>
          <w:spacing w:val="-3"/>
          <w:sz w:val="21"/>
        </w:rPr>
        <w:t>determines  </w:t>
      </w:r>
      <w:r>
        <w:rPr>
          <w:sz w:val="21"/>
        </w:rPr>
        <w:t>the  question  of fitness </w:t>
      </w:r>
      <w:r>
        <w:rPr>
          <w:spacing w:val="-3"/>
          <w:sz w:val="21"/>
        </w:rPr>
        <w:t>to </w:t>
      </w:r>
      <w:r>
        <w:rPr>
          <w:sz w:val="21"/>
        </w:rPr>
        <w:t>be tried, without a</w:t>
      </w:r>
      <w:r>
        <w:rPr>
          <w:spacing w:val="5"/>
          <w:sz w:val="21"/>
        </w:rPr>
        <w:t> </w:t>
      </w:r>
      <w:r>
        <w:rPr>
          <w:spacing w:val="-3"/>
          <w:sz w:val="21"/>
        </w:rPr>
        <w:t>jury.</w:t>
      </w:r>
    </w:p>
    <w:p>
      <w:pPr>
        <w:pStyle w:val="ListParagraph"/>
        <w:numPr>
          <w:ilvl w:val="1"/>
          <w:numId w:val="5"/>
        </w:numPr>
        <w:tabs>
          <w:tab w:pos="2382" w:val="left" w:leader="none"/>
        </w:tabs>
        <w:spacing w:line="242" w:lineRule="auto" w:before="124" w:after="0"/>
        <w:ind w:left="2381" w:right="1585" w:hanging="794"/>
        <w:jc w:val="both"/>
        <w:rPr>
          <w:sz w:val="12"/>
        </w:rPr>
      </w:pPr>
      <w:r>
        <w:rPr>
          <w:sz w:val="21"/>
        </w:rPr>
        <w:t>In </w:t>
      </w:r>
      <w:r>
        <w:rPr>
          <w:spacing w:val="-6"/>
          <w:sz w:val="21"/>
        </w:rPr>
        <w:t>Australian </w:t>
      </w:r>
      <w:r>
        <w:rPr>
          <w:spacing w:val="-5"/>
          <w:sz w:val="21"/>
        </w:rPr>
        <w:t>jurisdictions, other than </w:t>
      </w:r>
      <w:r>
        <w:rPr>
          <w:spacing w:val="-4"/>
          <w:sz w:val="21"/>
        </w:rPr>
        <w:t>the Northern </w:t>
      </w:r>
      <w:r>
        <w:rPr>
          <w:spacing w:val="-6"/>
          <w:sz w:val="21"/>
        </w:rPr>
        <w:t>Territory </w:t>
      </w:r>
      <w:r>
        <w:rPr>
          <w:spacing w:val="-4"/>
          <w:sz w:val="21"/>
        </w:rPr>
        <w:t>and </w:t>
      </w:r>
      <w:r>
        <w:rPr>
          <w:spacing w:val="-7"/>
          <w:sz w:val="21"/>
        </w:rPr>
        <w:t>Tasmania, </w:t>
      </w:r>
      <w:r>
        <w:rPr>
          <w:spacing w:val="-4"/>
          <w:sz w:val="21"/>
        </w:rPr>
        <w:t>the </w:t>
      </w:r>
      <w:r>
        <w:rPr>
          <w:spacing w:val="-5"/>
          <w:sz w:val="21"/>
        </w:rPr>
        <w:t>trial </w:t>
      </w:r>
      <w:r>
        <w:rPr>
          <w:spacing w:val="-4"/>
          <w:sz w:val="21"/>
        </w:rPr>
        <w:t>judge </w:t>
      </w:r>
      <w:r>
        <w:rPr>
          <w:spacing w:val="-3"/>
          <w:sz w:val="21"/>
        </w:rPr>
        <w:t>or </w:t>
      </w:r>
      <w:r>
        <w:rPr>
          <w:sz w:val="21"/>
        </w:rPr>
        <w:t>a </w:t>
      </w:r>
      <w:r>
        <w:rPr>
          <w:spacing w:val="-4"/>
          <w:sz w:val="21"/>
        </w:rPr>
        <w:t>specialist division </w:t>
      </w:r>
      <w:r>
        <w:rPr>
          <w:spacing w:val="-3"/>
          <w:sz w:val="21"/>
        </w:rPr>
        <w:t>of the court </w:t>
      </w:r>
      <w:r>
        <w:rPr>
          <w:spacing w:val="-4"/>
          <w:sz w:val="21"/>
        </w:rPr>
        <w:t>determines </w:t>
      </w:r>
      <w:r>
        <w:rPr>
          <w:spacing w:val="-3"/>
          <w:sz w:val="21"/>
        </w:rPr>
        <w:t>the question of unfitness to stand </w:t>
      </w:r>
      <w:r>
        <w:rPr>
          <w:spacing w:val="-7"/>
          <w:sz w:val="21"/>
        </w:rPr>
        <w:t>trial.</w:t>
      </w:r>
      <w:r>
        <w:rPr>
          <w:spacing w:val="-7"/>
          <w:position w:val="7"/>
          <w:sz w:val="12"/>
        </w:rPr>
        <w:t>129 </w:t>
      </w:r>
      <w:r>
        <w:rPr>
          <w:sz w:val="21"/>
        </w:rPr>
        <w:t>In </w:t>
      </w:r>
      <w:r>
        <w:rPr>
          <w:spacing w:val="-3"/>
          <w:sz w:val="21"/>
        </w:rPr>
        <w:t>South Australia</w:t>
      </w:r>
      <w:r>
        <w:rPr>
          <w:spacing w:val="18"/>
          <w:sz w:val="21"/>
        </w:rPr>
        <w:t> </w:t>
      </w:r>
      <w:r>
        <w:rPr>
          <w:sz w:val="21"/>
        </w:rPr>
        <w:t>this</w:t>
      </w:r>
      <w:r>
        <w:rPr>
          <w:spacing w:val="18"/>
          <w:sz w:val="21"/>
        </w:rPr>
        <w:t> </w:t>
      </w:r>
      <w:r>
        <w:rPr>
          <w:sz w:val="21"/>
        </w:rPr>
        <w:t>process</w:t>
      </w:r>
      <w:r>
        <w:rPr>
          <w:spacing w:val="18"/>
          <w:sz w:val="21"/>
        </w:rPr>
        <w:t> </w:t>
      </w:r>
      <w:r>
        <w:rPr>
          <w:sz w:val="21"/>
        </w:rPr>
        <w:t>can</w:t>
      </w:r>
      <w:r>
        <w:rPr>
          <w:spacing w:val="18"/>
          <w:sz w:val="21"/>
        </w:rPr>
        <w:t> </w:t>
      </w:r>
      <w:r>
        <w:rPr>
          <w:sz w:val="21"/>
        </w:rPr>
        <w:t>be</w:t>
      </w:r>
      <w:r>
        <w:rPr>
          <w:spacing w:val="18"/>
          <w:sz w:val="21"/>
        </w:rPr>
        <w:t> </w:t>
      </w:r>
      <w:r>
        <w:rPr>
          <w:sz w:val="21"/>
        </w:rPr>
        <w:t>dispensed</w:t>
      </w:r>
      <w:r>
        <w:rPr>
          <w:spacing w:val="19"/>
          <w:sz w:val="21"/>
        </w:rPr>
        <w:t> </w:t>
      </w:r>
      <w:r>
        <w:rPr>
          <w:sz w:val="21"/>
        </w:rPr>
        <w:t>with</w:t>
      </w:r>
      <w:r>
        <w:rPr>
          <w:spacing w:val="18"/>
          <w:sz w:val="21"/>
        </w:rPr>
        <w:t> </w:t>
      </w:r>
      <w:r>
        <w:rPr>
          <w:sz w:val="21"/>
        </w:rPr>
        <w:t>if</w:t>
      </w:r>
      <w:r>
        <w:rPr>
          <w:spacing w:val="18"/>
          <w:sz w:val="21"/>
        </w:rPr>
        <w:t> </w:t>
      </w:r>
      <w:r>
        <w:rPr>
          <w:sz w:val="21"/>
        </w:rPr>
        <w:t>the</w:t>
      </w:r>
      <w:r>
        <w:rPr>
          <w:spacing w:val="18"/>
          <w:sz w:val="21"/>
        </w:rPr>
        <w:t> </w:t>
      </w:r>
      <w:r>
        <w:rPr>
          <w:sz w:val="21"/>
        </w:rPr>
        <w:t>prosecution</w:t>
      </w:r>
      <w:r>
        <w:rPr>
          <w:spacing w:val="18"/>
          <w:sz w:val="21"/>
        </w:rPr>
        <w:t> </w:t>
      </w:r>
      <w:r>
        <w:rPr>
          <w:sz w:val="21"/>
        </w:rPr>
        <w:t>and</w:t>
      </w:r>
      <w:r>
        <w:rPr>
          <w:spacing w:val="18"/>
          <w:sz w:val="21"/>
        </w:rPr>
        <w:t> </w:t>
      </w:r>
      <w:r>
        <w:rPr>
          <w:sz w:val="21"/>
        </w:rPr>
        <w:t>the</w:t>
      </w:r>
      <w:r>
        <w:rPr>
          <w:spacing w:val="19"/>
          <w:sz w:val="21"/>
        </w:rPr>
        <w:t> </w:t>
      </w:r>
      <w:r>
        <w:rPr>
          <w:spacing w:val="-3"/>
          <w:sz w:val="21"/>
        </w:rPr>
        <w:t>defence</w:t>
      </w:r>
      <w:r>
        <w:rPr>
          <w:spacing w:val="18"/>
          <w:sz w:val="21"/>
        </w:rPr>
        <w:t> </w:t>
      </w:r>
      <w:r>
        <w:rPr>
          <w:spacing w:val="-5"/>
          <w:sz w:val="21"/>
        </w:rPr>
        <w:t>agree.</w:t>
      </w:r>
      <w:r>
        <w:rPr>
          <w:spacing w:val="-5"/>
          <w:position w:val="7"/>
          <w:sz w:val="12"/>
        </w:rPr>
        <w:t>130</w:t>
      </w:r>
    </w:p>
    <w:p>
      <w:pPr>
        <w:pStyle w:val="ListParagraph"/>
        <w:numPr>
          <w:ilvl w:val="1"/>
          <w:numId w:val="5"/>
        </w:numPr>
        <w:tabs>
          <w:tab w:pos="2381" w:val="left" w:leader="none"/>
          <w:tab w:pos="2382" w:val="left" w:leader="none"/>
        </w:tabs>
        <w:spacing w:line="242" w:lineRule="auto" w:before="124" w:after="0"/>
        <w:ind w:left="2381" w:right="1810" w:hanging="794"/>
        <w:jc w:val="left"/>
        <w:rPr>
          <w:sz w:val="21"/>
        </w:rPr>
      </w:pPr>
      <w:r>
        <w:rPr>
          <w:w w:val="105"/>
          <w:sz w:val="21"/>
        </w:rPr>
        <w:t>The</w:t>
      </w:r>
      <w:r>
        <w:rPr>
          <w:spacing w:val="-5"/>
          <w:w w:val="105"/>
          <w:sz w:val="21"/>
        </w:rPr>
        <w:t> </w:t>
      </w:r>
      <w:r>
        <w:rPr>
          <w:spacing w:val="-3"/>
          <w:w w:val="105"/>
          <w:sz w:val="21"/>
        </w:rPr>
        <w:t>Community</w:t>
      </w:r>
      <w:r>
        <w:rPr>
          <w:spacing w:val="-4"/>
          <w:w w:val="105"/>
          <w:sz w:val="21"/>
        </w:rPr>
        <w:t> </w:t>
      </w:r>
      <w:r>
        <w:rPr>
          <w:w w:val="105"/>
          <w:sz w:val="21"/>
        </w:rPr>
        <w:t>Development</w:t>
      </w:r>
      <w:r>
        <w:rPr>
          <w:spacing w:val="-4"/>
          <w:w w:val="105"/>
          <w:sz w:val="21"/>
        </w:rPr>
        <w:t> </w:t>
      </w:r>
      <w:r>
        <w:rPr>
          <w:spacing w:val="-3"/>
          <w:w w:val="105"/>
          <w:sz w:val="21"/>
        </w:rPr>
        <w:t>Committee,</w:t>
      </w:r>
      <w:r>
        <w:rPr>
          <w:spacing w:val="-4"/>
          <w:w w:val="105"/>
          <w:sz w:val="21"/>
        </w:rPr>
        <w:t> </w:t>
      </w:r>
      <w:r>
        <w:rPr>
          <w:w w:val="105"/>
          <w:sz w:val="21"/>
        </w:rPr>
        <w:t>whose</w:t>
      </w:r>
      <w:r>
        <w:rPr>
          <w:spacing w:val="-4"/>
          <w:w w:val="105"/>
          <w:sz w:val="21"/>
        </w:rPr>
        <w:t> </w:t>
      </w:r>
      <w:r>
        <w:rPr>
          <w:w w:val="105"/>
          <w:sz w:val="21"/>
        </w:rPr>
        <w:t>report</w:t>
      </w:r>
      <w:r>
        <w:rPr>
          <w:spacing w:val="-4"/>
          <w:w w:val="105"/>
          <w:sz w:val="21"/>
        </w:rPr>
        <w:t> </w:t>
      </w:r>
      <w:r>
        <w:rPr>
          <w:w w:val="105"/>
          <w:sz w:val="21"/>
        </w:rPr>
        <w:t>formed</w:t>
      </w:r>
      <w:r>
        <w:rPr>
          <w:spacing w:val="-4"/>
          <w:w w:val="105"/>
          <w:sz w:val="21"/>
        </w:rPr>
        <w:t> </w:t>
      </w:r>
      <w:r>
        <w:rPr>
          <w:w w:val="105"/>
          <w:sz w:val="21"/>
        </w:rPr>
        <w:t>the</w:t>
      </w:r>
      <w:r>
        <w:rPr>
          <w:spacing w:val="-4"/>
          <w:w w:val="105"/>
          <w:sz w:val="21"/>
        </w:rPr>
        <w:t> </w:t>
      </w:r>
      <w:r>
        <w:rPr>
          <w:w w:val="105"/>
          <w:sz w:val="21"/>
        </w:rPr>
        <w:t>basis</w:t>
      </w:r>
      <w:r>
        <w:rPr>
          <w:spacing w:val="-5"/>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CMIA, was of the view </w:t>
      </w:r>
      <w:r>
        <w:rPr>
          <w:spacing w:val="-3"/>
          <w:w w:val="105"/>
          <w:sz w:val="21"/>
        </w:rPr>
        <w:t>that </w:t>
      </w:r>
      <w:r>
        <w:rPr>
          <w:w w:val="105"/>
          <w:sz w:val="21"/>
        </w:rPr>
        <w:t>the function of a judge is </w:t>
      </w:r>
      <w:r>
        <w:rPr>
          <w:spacing w:val="-3"/>
          <w:w w:val="105"/>
          <w:sz w:val="21"/>
        </w:rPr>
        <w:t>to determine </w:t>
      </w:r>
      <w:r>
        <w:rPr>
          <w:w w:val="105"/>
          <w:sz w:val="21"/>
        </w:rPr>
        <w:t>questions of law</w:t>
      </w:r>
      <w:r>
        <w:rPr>
          <w:spacing w:val="9"/>
          <w:w w:val="105"/>
          <w:sz w:val="21"/>
        </w:rPr>
        <w:t> </w:t>
      </w:r>
      <w:r>
        <w:rPr>
          <w:w w:val="105"/>
          <w:sz w:val="21"/>
        </w:rPr>
        <w:t>and</w:t>
      </w:r>
    </w:p>
    <w:p>
      <w:pPr>
        <w:pStyle w:val="BodyText"/>
        <w:spacing w:line="242" w:lineRule="auto" w:before="2"/>
        <w:ind w:left="2381" w:right="1520"/>
      </w:pPr>
      <w:r>
        <w:rPr>
          <w:w w:val="105"/>
        </w:rPr>
        <w:t>juries </w:t>
      </w:r>
      <w:r>
        <w:rPr>
          <w:spacing w:val="-3"/>
          <w:w w:val="105"/>
        </w:rPr>
        <w:t>determine </w:t>
      </w:r>
      <w:r>
        <w:rPr>
          <w:w w:val="105"/>
        </w:rPr>
        <w:t>questions of </w:t>
      </w:r>
      <w:r>
        <w:rPr>
          <w:spacing w:val="-5"/>
          <w:w w:val="105"/>
        </w:rPr>
        <w:t>fact.</w:t>
      </w:r>
      <w:r>
        <w:rPr>
          <w:spacing w:val="-5"/>
          <w:w w:val="105"/>
          <w:position w:val="7"/>
          <w:sz w:val="12"/>
        </w:rPr>
        <w:t>131 </w:t>
      </w:r>
      <w:r>
        <w:rPr>
          <w:w w:val="105"/>
        </w:rPr>
        <w:t>This is </w:t>
      </w:r>
      <w:r>
        <w:rPr>
          <w:spacing w:val="-4"/>
          <w:w w:val="105"/>
        </w:rPr>
        <w:t>likely </w:t>
      </w:r>
      <w:r>
        <w:rPr>
          <w:w w:val="105"/>
        </w:rPr>
        <w:t>the reason the CMIA prescribed an </w:t>
      </w:r>
      <w:r>
        <w:rPr>
          <w:spacing w:val="-3"/>
          <w:w w:val="105"/>
        </w:rPr>
        <w:t>investigation </w:t>
      </w:r>
      <w:r>
        <w:rPr>
          <w:w w:val="105"/>
        </w:rPr>
        <w:t>process </w:t>
      </w:r>
      <w:r>
        <w:rPr>
          <w:spacing w:val="-3"/>
          <w:w w:val="105"/>
        </w:rPr>
        <w:t>involving </w:t>
      </w:r>
      <w:r>
        <w:rPr>
          <w:w w:val="105"/>
        </w:rPr>
        <w:t>a </w:t>
      </w:r>
      <w:r>
        <w:rPr>
          <w:spacing w:val="-3"/>
          <w:w w:val="105"/>
        </w:rPr>
        <w:t>jury. </w:t>
      </w:r>
      <w:r>
        <w:rPr>
          <w:spacing w:val="-4"/>
          <w:w w:val="105"/>
        </w:rPr>
        <w:t>Further, </w:t>
      </w:r>
      <w:r>
        <w:rPr>
          <w:w w:val="105"/>
        </w:rPr>
        <w:t>a </w:t>
      </w:r>
      <w:r>
        <w:rPr>
          <w:spacing w:val="-3"/>
          <w:w w:val="105"/>
        </w:rPr>
        <w:t>finding that </w:t>
      </w:r>
      <w:r>
        <w:rPr>
          <w:w w:val="105"/>
        </w:rPr>
        <w:t>an </w:t>
      </w:r>
      <w:r>
        <w:rPr>
          <w:spacing w:val="-3"/>
          <w:w w:val="105"/>
        </w:rPr>
        <w:t>accused </w:t>
      </w:r>
      <w:r>
        <w:rPr>
          <w:w w:val="105"/>
        </w:rPr>
        <w:t>person is unfit </w:t>
      </w:r>
      <w:r>
        <w:rPr>
          <w:spacing w:val="-3"/>
          <w:w w:val="105"/>
        </w:rPr>
        <w:t>to </w:t>
      </w:r>
      <w:r>
        <w:rPr>
          <w:w w:val="105"/>
        </w:rPr>
        <w:t>stand trial </w:t>
      </w:r>
      <w:r>
        <w:rPr>
          <w:spacing w:val="-2"/>
          <w:w w:val="105"/>
        </w:rPr>
        <w:t>has </w:t>
      </w:r>
      <w:r>
        <w:rPr>
          <w:w w:val="105"/>
        </w:rPr>
        <w:t>serious </w:t>
      </w:r>
      <w:r>
        <w:rPr>
          <w:spacing w:val="-3"/>
          <w:w w:val="105"/>
        </w:rPr>
        <w:t>consequences </w:t>
      </w:r>
      <w:r>
        <w:rPr>
          <w:w w:val="105"/>
        </w:rPr>
        <w:t>and </w:t>
      </w:r>
      <w:r>
        <w:rPr>
          <w:spacing w:val="-3"/>
          <w:w w:val="105"/>
        </w:rPr>
        <w:t>may </w:t>
      </w:r>
      <w:r>
        <w:rPr>
          <w:w w:val="105"/>
        </w:rPr>
        <w:t>lead </w:t>
      </w:r>
      <w:r>
        <w:rPr>
          <w:spacing w:val="-3"/>
          <w:w w:val="105"/>
        </w:rPr>
        <w:t>to </w:t>
      </w:r>
      <w:r>
        <w:rPr>
          <w:w w:val="105"/>
        </w:rPr>
        <w:t>a </w:t>
      </w:r>
      <w:r>
        <w:rPr>
          <w:spacing w:val="-3"/>
          <w:w w:val="105"/>
        </w:rPr>
        <w:t>lengthy </w:t>
      </w:r>
      <w:r>
        <w:rPr>
          <w:w w:val="105"/>
        </w:rPr>
        <w:t>period of </w:t>
      </w:r>
      <w:r>
        <w:rPr>
          <w:spacing w:val="-3"/>
          <w:w w:val="105"/>
        </w:rPr>
        <w:t>detention </w:t>
      </w:r>
      <w:r>
        <w:rPr>
          <w:w w:val="105"/>
        </w:rPr>
        <w:t>if they </w:t>
      </w:r>
      <w:r>
        <w:rPr>
          <w:spacing w:val="-3"/>
          <w:w w:val="105"/>
        </w:rPr>
        <w:t>are ultimately </w:t>
      </w:r>
      <w:r>
        <w:rPr>
          <w:w w:val="105"/>
        </w:rPr>
        <w:t>subject </w:t>
      </w:r>
      <w:r>
        <w:rPr>
          <w:spacing w:val="-3"/>
          <w:w w:val="105"/>
        </w:rPr>
        <w:t>to </w:t>
      </w:r>
      <w:r>
        <w:rPr>
          <w:w w:val="105"/>
        </w:rPr>
        <w:t>a supervision </w:t>
      </w:r>
      <w:r>
        <w:rPr>
          <w:spacing w:val="-4"/>
          <w:w w:val="105"/>
        </w:rPr>
        <w:t>order.</w:t>
      </w:r>
    </w:p>
    <w:p>
      <w:pPr>
        <w:pStyle w:val="ListParagraph"/>
        <w:numPr>
          <w:ilvl w:val="1"/>
          <w:numId w:val="5"/>
        </w:numPr>
        <w:tabs>
          <w:tab w:pos="2381" w:val="left" w:leader="none"/>
          <w:tab w:pos="2382" w:val="left" w:leader="none"/>
        </w:tabs>
        <w:spacing w:line="242" w:lineRule="auto" w:before="124" w:after="0"/>
        <w:ind w:left="2381" w:right="1993" w:hanging="794"/>
        <w:jc w:val="left"/>
        <w:rPr>
          <w:sz w:val="21"/>
        </w:rPr>
      </w:pPr>
      <w:r>
        <w:rPr>
          <w:w w:val="105"/>
          <w:sz w:val="21"/>
        </w:rPr>
        <w:t>In cases where the prosecution and </w:t>
      </w:r>
      <w:r>
        <w:rPr>
          <w:spacing w:val="-3"/>
          <w:w w:val="105"/>
          <w:sz w:val="21"/>
        </w:rPr>
        <w:t>defence </w:t>
      </w:r>
      <w:r>
        <w:rPr>
          <w:w w:val="105"/>
          <w:sz w:val="21"/>
        </w:rPr>
        <w:t>do </w:t>
      </w:r>
      <w:r>
        <w:rPr>
          <w:spacing w:val="-2"/>
          <w:w w:val="105"/>
          <w:sz w:val="21"/>
        </w:rPr>
        <w:t>not </w:t>
      </w:r>
      <w:r>
        <w:rPr>
          <w:spacing w:val="-3"/>
          <w:w w:val="105"/>
          <w:sz w:val="21"/>
        </w:rPr>
        <w:t>agree, </w:t>
      </w:r>
      <w:r>
        <w:rPr>
          <w:w w:val="105"/>
          <w:sz w:val="21"/>
        </w:rPr>
        <w:t>the </w:t>
      </w:r>
      <w:r>
        <w:rPr>
          <w:spacing w:val="-3"/>
          <w:w w:val="105"/>
          <w:sz w:val="21"/>
        </w:rPr>
        <w:t>retention </w:t>
      </w:r>
      <w:r>
        <w:rPr>
          <w:w w:val="105"/>
          <w:sz w:val="21"/>
        </w:rPr>
        <w:t>of the jury </w:t>
      </w:r>
      <w:r>
        <w:rPr>
          <w:spacing w:val="-3"/>
          <w:w w:val="105"/>
          <w:sz w:val="21"/>
        </w:rPr>
        <w:t>may</w:t>
      </w:r>
      <w:r>
        <w:rPr>
          <w:spacing w:val="-5"/>
          <w:w w:val="105"/>
          <w:sz w:val="21"/>
        </w:rPr>
        <w:t> </w:t>
      </w:r>
      <w:r>
        <w:rPr>
          <w:w w:val="105"/>
          <w:sz w:val="21"/>
        </w:rPr>
        <w:t>provide</w:t>
      </w:r>
      <w:r>
        <w:rPr>
          <w:spacing w:val="-5"/>
          <w:w w:val="105"/>
          <w:sz w:val="21"/>
        </w:rPr>
        <w:t> </w:t>
      </w:r>
      <w:r>
        <w:rPr>
          <w:w w:val="105"/>
          <w:sz w:val="21"/>
        </w:rPr>
        <w:t>an</w:t>
      </w:r>
      <w:r>
        <w:rPr>
          <w:spacing w:val="-5"/>
          <w:w w:val="105"/>
          <w:sz w:val="21"/>
        </w:rPr>
        <w:t> </w:t>
      </w:r>
      <w:r>
        <w:rPr>
          <w:w w:val="105"/>
          <w:sz w:val="21"/>
        </w:rPr>
        <w:t>added</w:t>
      </w:r>
      <w:r>
        <w:rPr>
          <w:spacing w:val="-4"/>
          <w:w w:val="105"/>
          <w:sz w:val="21"/>
        </w:rPr>
        <w:t> </w:t>
      </w:r>
      <w:r>
        <w:rPr>
          <w:spacing w:val="-3"/>
          <w:w w:val="105"/>
          <w:sz w:val="21"/>
        </w:rPr>
        <w:t>layer</w:t>
      </w:r>
      <w:r>
        <w:rPr>
          <w:spacing w:val="-5"/>
          <w:w w:val="105"/>
          <w:sz w:val="21"/>
        </w:rPr>
        <w:t> </w:t>
      </w:r>
      <w:r>
        <w:rPr>
          <w:w w:val="105"/>
          <w:sz w:val="21"/>
        </w:rPr>
        <w:t>of</w:t>
      </w:r>
      <w:r>
        <w:rPr>
          <w:spacing w:val="-5"/>
          <w:w w:val="105"/>
          <w:sz w:val="21"/>
        </w:rPr>
        <w:t> </w:t>
      </w:r>
      <w:r>
        <w:rPr>
          <w:spacing w:val="-3"/>
          <w:w w:val="105"/>
          <w:sz w:val="21"/>
        </w:rPr>
        <w:t>scrutiny</w:t>
      </w:r>
      <w:r>
        <w:rPr>
          <w:spacing w:val="-5"/>
          <w:w w:val="105"/>
          <w:sz w:val="21"/>
        </w:rPr>
        <w:t> </w:t>
      </w:r>
      <w:r>
        <w:rPr>
          <w:w w:val="105"/>
          <w:sz w:val="21"/>
        </w:rPr>
        <w:t>in</w:t>
      </w:r>
      <w:r>
        <w:rPr>
          <w:spacing w:val="-4"/>
          <w:w w:val="105"/>
          <w:sz w:val="21"/>
        </w:rPr>
        <w:t> </w:t>
      </w:r>
      <w:r>
        <w:rPr>
          <w:w w:val="105"/>
          <w:sz w:val="21"/>
        </w:rPr>
        <w:t>a</w:t>
      </w:r>
      <w:r>
        <w:rPr>
          <w:spacing w:val="-5"/>
          <w:w w:val="105"/>
          <w:sz w:val="21"/>
        </w:rPr>
        <w:t> </w:t>
      </w:r>
      <w:r>
        <w:rPr>
          <w:w w:val="105"/>
          <w:sz w:val="21"/>
        </w:rPr>
        <w:t>process.</w:t>
      </w:r>
      <w:r>
        <w:rPr>
          <w:spacing w:val="-5"/>
          <w:w w:val="105"/>
          <w:sz w:val="21"/>
        </w:rPr>
        <w:t> </w:t>
      </w:r>
      <w:r>
        <w:rPr>
          <w:spacing w:val="-3"/>
          <w:w w:val="105"/>
          <w:sz w:val="21"/>
        </w:rPr>
        <w:t>Such</w:t>
      </w:r>
      <w:r>
        <w:rPr>
          <w:spacing w:val="-4"/>
          <w:w w:val="105"/>
          <w:sz w:val="21"/>
        </w:rPr>
        <w:t> </w:t>
      </w:r>
      <w:r>
        <w:rPr>
          <w:spacing w:val="-3"/>
          <w:w w:val="105"/>
          <w:sz w:val="21"/>
        </w:rPr>
        <w:t>scrutiny</w:t>
      </w:r>
      <w:r>
        <w:rPr>
          <w:spacing w:val="-5"/>
          <w:w w:val="105"/>
          <w:sz w:val="21"/>
        </w:rPr>
        <w:t> </w:t>
      </w:r>
      <w:r>
        <w:rPr>
          <w:spacing w:val="-3"/>
          <w:w w:val="105"/>
          <w:sz w:val="21"/>
        </w:rPr>
        <w:t>could</w:t>
      </w:r>
      <w:r>
        <w:rPr>
          <w:spacing w:val="-5"/>
          <w:w w:val="105"/>
          <w:sz w:val="21"/>
        </w:rPr>
        <w:t> </w:t>
      </w:r>
      <w:r>
        <w:rPr>
          <w:w w:val="105"/>
          <w:sz w:val="21"/>
        </w:rPr>
        <w:t>be</w:t>
      </w:r>
      <w:r>
        <w:rPr>
          <w:spacing w:val="-5"/>
          <w:w w:val="105"/>
          <w:sz w:val="21"/>
        </w:rPr>
        <w:t> </w:t>
      </w:r>
      <w:r>
        <w:rPr>
          <w:spacing w:val="-3"/>
          <w:w w:val="105"/>
          <w:sz w:val="21"/>
        </w:rPr>
        <w:t>warranted</w:t>
      </w:r>
    </w:p>
    <w:p>
      <w:pPr>
        <w:pStyle w:val="BodyText"/>
        <w:spacing w:line="242" w:lineRule="auto" w:before="2"/>
        <w:ind w:left="2381" w:right="1849"/>
      </w:pPr>
      <w:r>
        <w:rPr/>
        <w:t>especially because the CMIA </w:t>
      </w:r>
      <w:r>
        <w:rPr>
          <w:spacing w:val="-3"/>
        </w:rPr>
        <w:t>may allow </w:t>
      </w:r>
      <w:r>
        <w:rPr/>
        <w:t>the </w:t>
      </w:r>
      <w:r>
        <w:rPr>
          <w:spacing w:val="-3"/>
        </w:rPr>
        <w:t>defence </w:t>
      </w:r>
      <w:r>
        <w:rPr/>
        <w:t>of mental </w:t>
      </w:r>
      <w:r>
        <w:rPr>
          <w:spacing w:val="-3"/>
        </w:rPr>
        <w:t>impairment to  </w:t>
      </w:r>
      <w:r>
        <w:rPr/>
        <w:t>be resolved  by </w:t>
      </w:r>
      <w:r>
        <w:rPr>
          <w:spacing w:val="-3"/>
        </w:rPr>
        <w:t>consent </w:t>
      </w:r>
      <w:r>
        <w:rPr/>
        <w:t>between the prosecution and the </w:t>
      </w:r>
      <w:r>
        <w:rPr>
          <w:spacing w:val="-3"/>
        </w:rPr>
        <w:t>defence </w:t>
      </w:r>
      <w:r>
        <w:rPr/>
        <w:t>in </w:t>
      </w:r>
      <w:r>
        <w:rPr>
          <w:spacing w:val="-3"/>
        </w:rPr>
        <w:t>place </w:t>
      </w:r>
      <w:r>
        <w:rPr/>
        <w:t>of a special </w:t>
      </w:r>
      <w:r>
        <w:rPr>
          <w:spacing w:val="-3"/>
        </w:rPr>
        <w:t>hearing </w:t>
      </w:r>
      <w:r>
        <w:rPr/>
        <w:t>(see discussion at </w:t>
      </w:r>
      <w:r>
        <w:rPr>
          <w:spacing w:val="-5"/>
        </w:rPr>
        <w:t>[4.110]). </w:t>
      </w:r>
      <w:r>
        <w:rPr/>
        <w:t>This </w:t>
      </w:r>
      <w:r>
        <w:rPr>
          <w:spacing w:val="-3"/>
        </w:rPr>
        <w:t>could  </w:t>
      </w:r>
      <w:r>
        <w:rPr/>
        <w:t>provide a justification </w:t>
      </w:r>
      <w:r>
        <w:rPr>
          <w:spacing w:val="-3"/>
        </w:rPr>
        <w:t>for</w:t>
      </w:r>
      <w:r>
        <w:rPr>
          <w:spacing w:val="41"/>
        </w:rPr>
        <w:t> </w:t>
      </w:r>
      <w:r>
        <w:rPr>
          <w:spacing w:val="-3"/>
        </w:rPr>
        <w:t>retaining  </w:t>
      </w:r>
      <w:r>
        <w:rPr/>
        <w:t>the jury </w:t>
      </w:r>
      <w:r>
        <w:rPr>
          <w:spacing w:val="-3"/>
        </w:rPr>
        <w:t>requirement  </w:t>
      </w:r>
      <w:r>
        <w:rPr/>
        <w:t>in cases where there is no </w:t>
      </w:r>
      <w:r>
        <w:rPr>
          <w:spacing w:val="-2"/>
        </w:rPr>
        <w:t>agreement </w:t>
      </w:r>
      <w:r>
        <w:rPr/>
        <w:t>between the parties. </w:t>
      </w:r>
      <w:r>
        <w:rPr>
          <w:spacing w:val="-4"/>
        </w:rPr>
        <w:t>Further, </w:t>
      </w:r>
      <w:r>
        <w:rPr/>
        <w:t>it is questionable whether there can ever be </w:t>
      </w:r>
      <w:r>
        <w:rPr>
          <w:spacing w:val="-3"/>
        </w:rPr>
        <w:t>‘agreement’ </w:t>
      </w:r>
      <w:r>
        <w:rPr/>
        <w:t>or </w:t>
      </w:r>
      <w:r>
        <w:rPr>
          <w:spacing w:val="-3"/>
        </w:rPr>
        <w:t>‘consent’ </w:t>
      </w:r>
      <w:r>
        <w:rPr/>
        <w:t>between  the  parties  when  the </w:t>
      </w:r>
      <w:r>
        <w:rPr>
          <w:spacing w:val="-3"/>
        </w:rPr>
        <w:t>accused</w:t>
      </w:r>
      <w:r>
        <w:rPr>
          <w:spacing w:val="9"/>
        </w:rPr>
        <w:t> </w:t>
      </w:r>
      <w:r>
        <w:rPr/>
        <w:t>person</w:t>
      </w:r>
      <w:r>
        <w:rPr>
          <w:spacing w:val="10"/>
        </w:rPr>
        <w:t> </w:t>
      </w:r>
      <w:r>
        <w:rPr/>
        <w:t>is</w:t>
      </w:r>
      <w:r>
        <w:rPr>
          <w:spacing w:val="9"/>
        </w:rPr>
        <w:t> </w:t>
      </w:r>
      <w:r>
        <w:rPr>
          <w:spacing w:val="-3"/>
        </w:rPr>
        <w:t>unable</w:t>
      </w:r>
      <w:r>
        <w:rPr>
          <w:spacing w:val="10"/>
        </w:rPr>
        <w:t> </w:t>
      </w:r>
      <w:r>
        <w:rPr>
          <w:spacing w:val="-3"/>
        </w:rPr>
        <w:t>to</w:t>
      </w:r>
      <w:r>
        <w:rPr>
          <w:spacing w:val="9"/>
        </w:rPr>
        <w:t> </w:t>
      </w:r>
      <w:r>
        <w:rPr/>
        <w:t>instruct</w:t>
      </w:r>
      <w:r>
        <w:rPr>
          <w:spacing w:val="10"/>
        </w:rPr>
        <w:t> </w:t>
      </w:r>
      <w:r>
        <w:rPr/>
        <w:t>the</w:t>
      </w:r>
      <w:r>
        <w:rPr>
          <w:spacing w:val="9"/>
        </w:rPr>
        <w:t> </w:t>
      </w:r>
      <w:r>
        <w:rPr>
          <w:spacing w:val="-3"/>
        </w:rPr>
        <w:t>defence.</w:t>
      </w:r>
    </w:p>
    <w:p>
      <w:pPr>
        <w:pStyle w:val="BodyText"/>
        <w:rPr>
          <w:sz w:val="20"/>
        </w:rPr>
      </w:pPr>
    </w:p>
    <w:p>
      <w:pPr>
        <w:pStyle w:val="BodyText"/>
        <w:spacing w:before="8"/>
        <w:rPr>
          <w:sz w:val="27"/>
        </w:rPr>
      </w:pPr>
      <w:r>
        <w:rPr/>
        <w:pict>
          <v:line style="position:absolute;mso-position-horizontal-relative:page;mso-position-vertical-relative:paragraph;z-index:4064;mso-wrap-distance-left:0;mso-wrap-distance-right:0" from="79.370102pt,19.600874pt" to="515.905102pt,19.600874pt" stroked="true" strokeweight="1.417pt" strokecolor="#e5edf1">
            <v:stroke dashstyle="solid"/>
            <w10:wrap type="topAndBottom"/>
          </v:line>
        </w:pict>
      </w:r>
    </w:p>
    <w:p>
      <w:pPr>
        <w:pStyle w:val="ListParagraph"/>
        <w:numPr>
          <w:ilvl w:val="0"/>
          <w:numId w:val="36"/>
        </w:numPr>
        <w:tabs>
          <w:tab w:pos="2380" w:val="left" w:leader="none"/>
          <w:tab w:pos="2382" w:val="left" w:leader="none"/>
        </w:tabs>
        <w:spacing w:line="240" w:lineRule="auto" w:before="112" w:after="0"/>
        <w:ind w:left="2381" w:right="1662" w:hanging="794"/>
        <w:jc w:val="left"/>
        <w:rPr>
          <w:sz w:val="13"/>
        </w:rPr>
      </w:pPr>
      <w:r>
        <w:rPr>
          <w:w w:val="105"/>
          <w:sz w:val="13"/>
        </w:rPr>
        <w:t>Home Office and Department of Health and Social Security, </w:t>
      </w:r>
      <w:r>
        <w:rPr>
          <w:i/>
          <w:w w:val="105"/>
          <w:sz w:val="13"/>
        </w:rPr>
        <w:t>Report of the Committee on Mentally Abnormal Offenders</w:t>
      </w:r>
      <w:r>
        <w:rPr>
          <w:w w:val="105"/>
          <w:sz w:val="13"/>
        </w:rPr>
        <w:t>, Cmnd 6244 (1975) [10.22] (‘Butler</w:t>
      </w:r>
      <w:r>
        <w:rPr>
          <w:spacing w:val="9"/>
          <w:w w:val="105"/>
          <w:sz w:val="13"/>
        </w:rPr>
        <w:t> </w:t>
      </w:r>
      <w:r>
        <w:rPr>
          <w:spacing w:val="2"/>
          <w:w w:val="105"/>
          <w:sz w:val="13"/>
        </w:rPr>
        <w:t>Report’).</w:t>
      </w:r>
    </w:p>
    <w:p>
      <w:pPr>
        <w:pStyle w:val="ListParagraph"/>
        <w:numPr>
          <w:ilvl w:val="0"/>
          <w:numId w:val="36"/>
        </w:numPr>
        <w:tabs>
          <w:tab w:pos="2381" w:val="left" w:leader="none"/>
          <w:tab w:pos="2382" w:val="left" w:leader="none"/>
        </w:tabs>
        <w:spacing w:line="240" w:lineRule="auto" w:before="3" w:after="0"/>
        <w:ind w:left="2381" w:right="0" w:hanging="794"/>
        <w:jc w:val="left"/>
        <w:rPr>
          <w:sz w:val="13"/>
        </w:rPr>
      </w:pPr>
      <w:r>
        <w:rPr>
          <w:sz w:val="13"/>
        </w:rPr>
        <w:t>Lord</w:t>
      </w:r>
      <w:r>
        <w:rPr>
          <w:spacing w:val="8"/>
          <w:sz w:val="13"/>
        </w:rPr>
        <w:t> </w:t>
      </w:r>
      <w:r>
        <w:rPr>
          <w:sz w:val="13"/>
        </w:rPr>
        <w:t>Justice</w:t>
      </w:r>
      <w:r>
        <w:rPr>
          <w:spacing w:val="9"/>
          <w:sz w:val="13"/>
        </w:rPr>
        <w:t> </w:t>
      </w:r>
      <w:r>
        <w:rPr>
          <w:sz w:val="13"/>
        </w:rPr>
        <w:t>Auld,</w:t>
      </w:r>
      <w:r>
        <w:rPr>
          <w:spacing w:val="9"/>
          <w:sz w:val="13"/>
        </w:rPr>
        <w:t> </w:t>
      </w:r>
      <w:r>
        <w:rPr>
          <w:i/>
          <w:sz w:val="13"/>
        </w:rPr>
        <w:t>Review</w:t>
      </w:r>
      <w:r>
        <w:rPr>
          <w:i/>
          <w:spacing w:val="8"/>
          <w:sz w:val="13"/>
        </w:rPr>
        <w:t> </w:t>
      </w:r>
      <w:r>
        <w:rPr>
          <w:i/>
          <w:sz w:val="13"/>
        </w:rPr>
        <w:t>of</w:t>
      </w:r>
      <w:r>
        <w:rPr>
          <w:i/>
          <w:spacing w:val="8"/>
          <w:sz w:val="13"/>
        </w:rPr>
        <w:t> </w:t>
      </w:r>
      <w:r>
        <w:rPr>
          <w:i/>
          <w:sz w:val="13"/>
        </w:rPr>
        <w:t>the</w:t>
      </w:r>
      <w:r>
        <w:rPr>
          <w:i/>
          <w:spacing w:val="8"/>
          <w:sz w:val="13"/>
        </w:rPr>
        <w:t> </w:t>
      </w:r>
      <w:r>
        <w:rPr>
          <w:i/>
          <w:sz w:val="13"/>
        </w:rPr>
        <w:t>Criminal</w:t>
      </w:r>
      <w:r>
        <w:rPr>
          <w:i/>
          <w:spacing w:val="8"/>
          <w:sz w:val="13"/>
        </w:rPr>
        <w:t> </w:t>
      </w:r>
      <w:r>
        <w:rPr>
          <w:i/>
          <w:sz w:val="13"/>
        </w:rPr>
        <w:t>Courts</w:t>
      </w:r>
      <w:r>
        <w:rPr>
          <w:i/>
          <w:spacing w:val="7"/>
          <w:sz w:val="13"/>
        </w:rPr>
        <w:t> </w:t>
      </w:r>
      <w:r>
        <w:rPr>
          <w:i/>
          <w:sz w:val="13"/>
        </w:rPr>
        <w:t>of</w:t>
      </w:r>
      <w:r>
        <w:rPr>
          <w:i/>
          <w:spacing w:val="8"/>
          <w:sz w:val="13"/>
        </w:rPr>
        <w:t> </w:t>
      </w:r>
      <w:r>
        <w:rPr>
          <w:i/>
          <w:sz w:val="13"/>
        </w:rPr>
        <w:t>England</w:t>
      </w:r>
      <w:r>
        <w:rPr>
          <w:i/>
          <w:spacing w:val="8"/>
          <w:sz w:val="13"/>
        </w:rPr>
        <w:t> </w:t>
      </w:r>
      <w:r>
        <w:rPr>
          <w:i/>
          <w:sz w:val="13"/>
        </w:rPr>
        <w:t>and</w:t>
      </w:r>
      <w:r>
        <w:rPr>
          <w:i/>
          <w:spacing w:val="8"/>
          <w:sz w:val="13"/>
        </w:rPr>
        <w:t> </w:t>
      </w:r>
      <w:r>
        <w:rPr>
          <w:i/>
          <w:sz w:val="13"/>
        </w:rPr>
        <w:t>Wales:</w:t>
      </w:r>
      <w:r>
        <w:rPr>
          <w:i/>
          <w:spacing w:val="8"/>
          <w:sz w:val="13"/>
        </w:rPr>
        <w:t> </w:t>
      </w:r>
      <w:r>
        <w:rPr>
          <w:i/>
          <w:sz w:val="13"/>
        </w:rPr>
        <w:t>A</w:t>
      </w:r>
      <w:r>
        <w:rPr>
          <w:i/>
          <w:spacing w:val="8"/>
          <w:sz w:val="13"/>
        </w:rPr>
        <w:t> </w:t>
      </w:r>
      <w:r>
        <w:rPr>
          <w:i/>
          <w:sz w:val="13"/>
        </w:rPr>
        <w:t>Report</w:t>
      </w:r>
      <w:r>
        <w:rPr>
          <w:i/>
          <w:spacing w:val="8"/>
          <w:sz w:val="13"/>
        </w:rPr>
        <w:t> </w:t>
      </w:r>
      <w:r>
        <w:rPr>
          <w:sz w:val="13"/>
        </w:rPr>
        <w:t>(Stationery</w:t>
      </w:r>
      <w:r>
        <w:rPr>
          <w:spacing w:val="9"/>
          <w:sz w:val="13"/>
        </w:rPr>
        <w:t> </w:t>
      </w:r>
      <w:r>
        <w:rPr>
          <w:sz w:val="13"/>
        </w:rPr>
        <w:t>Office,</w:t>
      </w:r>
      <w:r>
        <w:rPr>
          <w:spacing w:val="9"/>
          <w:sz w:val="13"/>
        </w:rPr>
        <w:t> </w:t>
      </w:r>
      <w:r>
        <w:rPr>
          <w:sz w:val="13"/>
        </w:rPr>
        <w:t>2001)</w:t>
      </w:r>
      <w:r>
        <w:rPr>
          <w:spacing w:val="9"/>
          <w:sz w:val="13"/>
        </w:rPr>
        <w:t> </w:t>
      </w:r>
      <w:r>
        <w:rPr>
          <w:sz w:val="13"/>
        </w:rPr>
        <w:t>[213].</w:t>
      </w:r>
    </w:p>
    <w:p>
      <w:pPr>
        <w:pStyle w:val="ListParagraph"/>
        <w:numPr>
          <w:ilvl w:val="0"/>
          <w:numId w:val="36"/>
        </w:numPr>
        <w:tabs>
          <w:tab w:pos="2381" w:val="left" w:leader="none"/>
          <w:tab w:pos="2382" w:val="left" w:leader="none"/>
        </w:tabs>
        <w:spacing w:line="240" w:lineRule="auto" w:before="1" w:after="0"/>
        <w:ind w:left="2381" w:right="1602" w:hanging="794"/>
        <w:jc w:val="left"/>
        <w:rPr>
          <w:sz w:val="13"/>
        </w:rPr>
      </w:pPr>
      <w:r>
        <w:rPr>
          <w:w w:val="105"/>
          <w:sz w:val="13"/>
        </w:rPr>
        <w:t>See </w:t>
      </w:r>
      <w:r>
        <w:rPr>
          <w:i/>
          <w:w w:val="105"/>
          <w:sz w:val="13"/>
        </w:rPr>
        <w:t>Mental Health (Forensic Provisions) Act 1990 </w:t>
      </w:r>
      <w:r>
        <w:rPr>
          <w:spacing w:val="3"/>
          <w:w w:val="105"/>
          <w:sz w:val="13"/>
        </w:rPr>
        <w:t>(NSW) </w:t>
      </w:r>
      <w:r>
        <w:rPr>
          <w:w w:val="105"/>
          <w:sz w:val="13"/>
        </w:rPr>
        <w:t>s </w:t>
      </w:r>
      <w:r>
        <w:rPr>
          <w:spacing w:val="-5"/>
          <w:w w:val="105"/>
          <w:sz w:val="13"/>
        </w:rPr>
        <w:t>11; </w:t>
      </w:r>
      <w:r>
        <w:rPr>
          <w:i/>
          <w:w w:val="105"/>
          <w:sz w:val="13"/>
        </w:rPr>
        <w:t>Mental Health Act 2000 </w:t>
      </w:r>
      <w:r>
        <w:rPr>
          <w:spacing w:val="2"/>
          <w:w w:val="105"/>
          <w:sz w:val="13"/>
        </w:rPr>
        <w:t>(Qld) </w:t>
      </w:r>
      <w:r>
        <w:rPr>
          <w:w w:val="105"/>
          <w:sz w:val="13"/>
        </w:rPr>
        <w:t>s 270; </w:t>
      </w:r>
      <w:r>
        <w:rPr>
          <w:i/>
          <w:w w:val="105"/>
          <w:sz w:val="13"/>
        </w:rPr>
        <w:t>Criminal Law (Mentally Impaired Accused) </w:t>
      </w:r>
      <w:r>
        <w:rPr>
          <w:i/>
          <w:w w:val="105"/>
          <w:sz w:val="13"/>
        </w:rPr>
        <w:t>Act</w:t>
      </w:r>
      <w:r>
        <w:rPr>
          <w:i/>
          <w:spacing w:val="4"/>
          <w:w w:val="105"/>
          <w:sz w:val="13"/>
        </w:rPr>
        <w:t> </w:t>
      </w:r>
      <w:r>
        <w:rPr>
          <w:i/>
          <w:w w:val="105"/>
          <w:sz w:val="13"/>
        </w:rPr>
        <w:t>1996</w:t>
      </w:r>
      <w:r>
        <w:rPr>
          <w:i/>
          <w:spacing w:val="5"/>
          <w:w w:val="105"/>
          <w:sz w:val="13"/>
        </w:rPr>
        <w:t> </w:t>
      </w:r>
      <w:r>
        <w:rPr>
          <w:w w:val="105"/>
          <w:sz w:val="13"/>
        </w:rPr>
        <w:t>(WA)</w:t>
      </w:r>
      <w:r>
        <w:rPr>
          <w:spacing w:val="5"/>
          <w:w w:val="105"/>
          <w:sz w:val="13"/>
        </w:rPr>
        <w:t> </w:t>
      </w:r>
      <w:r>
        <w:rPr>
          <w:w w:val="105"/>
          <w:sz w:val="13"/>
        </w:rPr>
        <w:t>s</w:t>
      </w:r>
      <w:r>
        <w:rPr>
          <w:spacing w:val="6"/>
          <w:w w:val="105"/>
          <w:sz w:val="13"/>
        </w:rPr>
        <w:t> </w:t>
      </w:r>
      <w:r>
        <w:rPr>
          <w:spacing w:val="-3"/>
          <w:w w:val="105"/>
          <w:sz w:val="13"/>
        </w:rPr>
        <w:t>12;</w:t>
      </w:r>
      <w:r>
        <w:rPr>
          <w:spacing w:val="5"/>
          <w:w w:val="105"/>
          <w:sz w:val="13"/>
        </w:rPr>
        <w:t> </w:t>
      </w:r>
      <w:r>
        <w:rPr>
          <w:i/>
          <w:w w:val="105"/>
          <w:sz w:val="13"/>
        </w:rPr>
        <w:t>Criminal</w:t>
      </w:r>
      <w:r>
        <w:rPr>
          <w:i/>
          <w:spacing w:val="4"/>
          <w:w w:val="105"/>
          <w:sz w:val="13"/>
        </w:rPr>
        <w:t> </w:t>
      </w:r>
      <w:r>
        <w:rPr>
          <w:i/>
          <w:w w:val="105"/>
          <w:sz w:val="13"/>
        </w:rPr>
        <w:t>Law</w:t>
      </w:r>
      <w:r>
        <w:rPr>
          <w:i/>
          <w:spacing w:val="4"/>
          <w:w w:val="105"/>
          <w:sz w:val="13"/>
        </w:rPr>
        <w:t> </w:t>
      </w:r>
      <w:r>
        <w:rPr>
          <w:i/>
          <w:w w:val="105"/>
          <w:sz w:val="13"/>
        </w:rPr>
        <w:t>Consolidation</w:t>
      </w:r>
      <w:r>
        <w:rPr>
          <w:i/>
          <w:spacing w:val="5"/>
          <w:w w:val="105"/>
          <w:sz w:val="13"/>
        </w:rPr>
        <w:t> </w:t>
      </w:r>
      <w:r>
        <w:rPr>
          <w:i/>
          <w:w w:val="105"/>
          <w:sz w:val="13"/>
        </w:rPr>
        <w:t>Act</w:t>
      </w:r>
      <w:r>
        <w:rPr>
          <w:i/>
          <w:spacing w:val="4"/>
          <w:w w:val="105"/>
          <w:sz w:val="13"/>
        </w:rPr>
        <w:t> </w:t>
      </w:r>
      <w:r>
        <w:rPr>
          <w:i/>
          <w:spacing w:val="-3"/>
          <w:w w:val="105"/>
          <w:sz w:val="13"/>
        </w:rPr>
        <w:t>1935</w:t>
      </w:r>
      <w:r>
        <w:rPr>
          <w:i/>
          <w:spacing w:val="5"/>
          <w:w w:val="105"/>
          <w:sz w:val="13"/>
        </w:rPr>
        <w:t> </w:t>
      </w:r>
      <w:r>
        <w:rPr>
          <w:spacing w:val="2"/>
          <w:w w:val="105"/>
          <w:sz w:val="13"/>
        </w:rPr>
        <w:t>(SA)</w:t>
      </w:r>
      <w:r>
        <w:rPr>
          <w:spacing w:val="5"/>
          <w:w w:val="105"/>
          <w:sz w:val="13"/>
        </w:rPr>
        <w:t> </w:t>
      </w:r>
      <w:r>
        <w:rPr>
          <w:w w:val="105"/>
          <w:sz w:val="13"/>
        </w:rPr>
        <w:t>ss</w:t>
      </w:r>
      <w:r>
        <w:rPr>
          <w:spacing w:val="6"/>
          <w:w w:val="105"/>
          <w:sz w:val="13"/>
        </w:rPr>
        <w:t> </w:t>
      </w:r>
      <w:r>
        <w:rPr>
          <w:w w:val="105"/>
          <w:sz w:val="13"/>
        </w:rPr>
        <w:t>269M,</w:t>
      </w:r>
      <w:r>
        <w:rPr>
          <w:spacing w:val="5"/>
          <w:w w:val="105"/>
          <w:sz w:val="13"/>
        </w:rPr>
        <w:t> </w:t>
      </w:r>
      <w:r>
        <w:rPr>
          <w:w w:val="105"/>
          <w:sz w:val="13"/>
        </w:rPr>
        <w:t>269N.</w:t>
      </w:r>
    </w:p>
    <w:p>
      <w:pPr>
        <w:pStyle w:val="ListParagraph"/>
        <w:numPr>
          <w:ilvl w:val="0"/>
          <w:numId w:val="36"/>
        </w:numPr>
        <w:tabs>
          <w:tab w:pos="2381" w:val="left" w:leader="none"/>
          <w:tab w:pos="2382" w:val="left" w:leader="none"/>
        </w:tabs>
        <w:spacing w:line="240" w:lineRule="auto" w:before="3" w:after="0"/>
        <w:ind w:left="2381" w:right="0" w:hanging="794"/>
        <w:jc w:val="left"/>
        <w:rPr>
          <w:sz w:val="13"/>
        </w:rPr>
      </w:pPr>
      <w:r>
        <w:rPr/>
        <w:pict>
          <v:shape style="position:absolute;margin-left:549.071472pt;margin-top:3.111466pt;width:13.05pt;height:14.25pt;mso-position-horizontal-relative:page;mso-position-vertical-relative:paragraph;z-index:6136" type="#_x0000_t202" filled="false" stroked="false">
            <v:textbox inset="0,0,0,0">
              <w:txbxContent>
                <w:p>
                  <w:pPr>
                    <w:spacing w:line="284" w:lineRule="exact" w:before="0"/>
                    <w:ind w:left="0" w:right="0" w:firstLine="0"/>
                    <w:jc w:val="left"/>
                    <w:rPr>
                      <w:b/>
                      <w:sz w:val="24"/>
                    </w:rPr>
                  </w:pPr>
                  <w:r>
                    <w:rPr>
                      <w:b/>
                      <w:color w:val="004D71"/>
                      <w:spacing w:val="-4"/>
                      <w:w w:val="110"/>
                      <w:sz w:val="24"/>
                    </w:rPr>
                    <w:t>75</w:t>
                  </w:r>
                </w:p>
              </w:txbxContent>
            </v:textbox>
            <w10:wrap type="none"/>
          </v:shape>
        </w:pict>
      </w:r>
      <w:r>
        <w:rPr>
          <w:i/>
          <w:w w:val="105"/>
          <w:sz w:val="13"/>
        </w:rPr>
        <w:t>Criminal Law Consolidation Act </w:t>
      </w:r>
      <w:r>
        <w:rPr>
          <w:i/>
          <w:spacing w:val="-3"/>
          <w:w w:val="105"/>
          <w:sz w:val="13"/>
        </w:rPr>
        <w:t>1935 </w:t>
      </w:r>
      <w:r>
        <w:rPr>
          <w:spacing w:val="2"/>
          <w:w w:val="105"/>
          <w:sz w:val="13"/>
        </w:rPr>
        <w:t>(SA) </w:t>
      </w:r>
      <w:r>
        <w:rPr>
          <w:w w:val="105"/>
          <w:sz w:val="13"/>
        </w:rPr>
        <w:t>ss </w:t>
      </w:r>
      <w:r>
        <w:rPr>
          <w:spacing w:val="3"/>
          <w:w w:val="105"/>
          <w:sz w:val="13"/>
        </w:rPr>
        <w:t>269M(a)(5),</w:t>
      </w:r>
      <w:r>
        <w:rPr>
          <w:spacing w:val="33"/>
          <w:w w:val="105"/>
          <w:sz w:val="13"/>
        </w:rPr>
        <w:t> </w:t>
      </w:r>
      <w:r>
        <w:rPr>
          <w:spacing w:val="4"/>
          <w:w w:val="105"/>
          <w:sz w:val="13"/>
        </w:rPr>
        <w:t>269N(B)(5).</w:t>
      </w:r>
    </w:p>
    <w:p>
      <w:pPr>
        <w:pStyle w:val="ListParagraph"/>
        <w:numPr>
          <w:ilvl w:val="0"/>
          <w:numId w:val="36"/>
        </w:numPr>
        <w:tabs>
          <w:tab w:pos="2381" w:val="left" w:leader="none"/>
          <w:tab w:pos="2382" w:val="left" w:leader="none"/>
        </w:tabs>
        <w:spacing w:line="240" w:lineRule="auto" w:before="1" w:after="0"/>
        <w:ind w:left="2381" w:right="0" w:hanging="794"/>
        <w:jc w:val="left"/>
        <w:rPr>
          <w:sz w:val="13"/>
        </w:rPr>
      </w:pPr>
      <w:r>
        <w:rPr>
          <w:w w:val="105"/>
          <w:sz w:val="13"/>
        </w:rPr>
        <w:t>Community</w:t>
      </w:r>
      <w:r>
        <w:rPr>
          <w:spacing w:val="4"/>
          <w:w w:val="105"/>
          <w:sz w:val="13"/>
        </w:rPr>
        <w:t> </w:t>
      </w:r>
      <w:r>
        <w:rPr>
          <w:w w:val="105"/>
          <w:sz w:val="13"/>
        </w:rPr>
        <w:t>Development</w:t>
      </w:r>
      <w:r>
        <w:rPr>
          <w:spacing w:val="5"/>
          <w:w w:val="105"/>
          <w:sz w:val="13"/>
        </w:rPr>
        <w:t> </w:t>
      </w:r>
      <w:r>
        <w:rPr>
          <w:w w:val="105"/>
          <w:sz w:val="13"/>
        </w:rPr>
        <w:t>Committee,</w:t>
      </w:r>
      <w:r>
        <w:rPr>
          <w:spacing w:val="4"/>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Victoria,</w:t>
      </w:r>
      <w:r>
        <w:rPr>
          <w:spacing w:val="4"/>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Persons</w:t>
      </w:r>
      <w:r>
        <w:rPr>
          <w:i/>
          <w:spacing w:val="3"/>
          <w:w w:val="105"/>
          <w:sz w:val="13"/>
        </w:rPr>
        <w:t> </w:t>
      </w:r>
      <w:r>
        <w:rPr>
          <w:i/>
          <w:w w:val="105"/>
          <w:sz w:val="13"/>
        </w:rPr>
        <w:t>Detained</w:t>
      </w:r>
      <w:r>
        <w:rPr>
          <w:i/>
          <w:spacing w:val="4"/>
          <w:w w:val="105"/>
          <w:sz w:val="13"/>
        </w:rPr>
        <w:t> </w:t>
      </w:r>
      <w:r>
        <w:rPr>
          <w:i/>
          <w:w w:val="105"/>
          <w:sz w:val="13"/>
        </w:rPr>
        <w:t>at</w:t>
      </w:r>
      <w:r>
        <w:rPr>
          <w:i/>
          <w:spacing w:val="4"/>
          <w:w w:val="105"/>
          <w:sz w:val="13"/>
        </w:rPr>
        <w:t> </w:t>
      </w:r>
      <w:r>
        <w:rPr>
          <w:i/>
          <w:w w:val="105"/>
          <w:sz w:val="13"/>
        </w:rPr>
        <w:t>the</w:t>
      </w:r>
      <w:r>
        <w:rPr>
          <w:i/>
          <w:spacing w:val="3"/>
          <w:w w:val="105"/>
          <w:sz w:val="13"/>
        </w:rPr>
        <w:t> </w:t>
      </w:r>
      <w:r>
        <w:rPr>
          <w:i/>
          <w:w w:val="105"/>
          <w:sz w:val="13"/>
        </w:rPr>
        <w:t>Governor’s</w:t>
      </w:r>
      <w:r>
        <w:rPr>
          <w:i/>
          <w:spacing w:val="4"/>
          <w:w w:val="105"/>
          <w:sz w:val="13"/>
        </w:rPr>
        <w:t> </w:t>
      </w:r>
      <w:r>
        <w:rPr>
          <w:i/>
          <w:w w:val="105"/>
          <w:sz w:val="13"/>
        </w:rPr>
        <w:t>Pleasure</w:t>
      </w:r>
      <w:r>
        <w:rPr>
          <w:i/>
          <w:spacing w:val="4"/>
          <w:w w:val="105"/>
          <w:sz w:val="13"/>
        </w:rPr>
        <w:t> </w:t>
      </w:r>
      <w:r>
        <w:rPr>
          <w:w w:val="105"/>
          <w:sz w:val="13"/>
        </w:rPr>
        <w:t>(1995)</w:t>
      </w:r>
      <w:r>
        <w:rPr>
          <w:spacing w:val="5"/>
          <w:w w:val="105"/>
          <w:sz w:val="13"/>
        </w:rPr>
        <w:t> </w:t>
      </w:r>
      <w:r>
        <w:rPr>
          <w:w w:val="105"/>
          <w:sz w:val="13"/>
        </w:rPr>
        <w:t>176.</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639" w:hanging="794"/>
        <w:jc w:val="left"/>
        <w:rPr>
          <w:sz w:val="21"/>
        </w:rPr>
      </w:pPr>
      <w:r>
        <w:rPr>
          <w:sz w:val="21"/>
        </w:rPr>
        <w:t>Other jurisdictions </w:t>
      </w:r>
      <w:r>
        <w:rPr>
          <w:spacing w:val="-3"/>
          <w:sz w:val="21"/>
        </w:rPr>
        <w:t>have built safeguards </w:t>
      </w:r>
      <w:r>
        <w:rPr>
          <w:spacing w:val="-4"/>
          <w:sz w:val="21"/>
        </w:rPr>
        <w:t>into </w:t>
      </w:r>
      <w:r>
        <w:rPr>
          <w:sz w:val="21"/>
        </w:rPr>
        <w:t>the process </w:t>
      </w:r>
      <w:r>
        <w:rPr>
          <w:spacing w:val="-3"/>
          <w:sz w:val="21"/>
        </w:rPr>
        <w:t>that could </w:t>
      </w:r>
      <w:r>
        <w:rPr>
          <w:sz w:val="21"/>
        </w:rPr>
        <w:t>protect it </w:t>
      </w:r>
      <w:r>
        <w:rPr>
          <w:spacing w:val="-3"/>
          <w:sz w:val="21"/>
        </w:rPr>
        <w:t>from </w:t>
      </w:r>
      <w:r>
        <w:rPr>
          <w:sz w:val="21"/>
        </w:rPr>
        <w:t>the </w:t>
      </w:r>
      <w:r>
        <w:rPr>
          <w:spacing w:val="-3"/>
          <w:sz w:val="21"/>
        </w:rPr>
        <w:t>potential </w:t>
      </w:r>
      <w:r>
        <w:rPr>
          <w:sz w:val="21"/>
        </w:rPr>
        <w:t>of </w:t>
      </w:r>
      <w:r>
        <w:rPr>
          <w:spacing w:val="-3"/>
          <w:sz w:val="21"/>
        </w:rPr>
        <w:t>abuse. </w:t>
      </w:r>
      <w:r>
        <w:rPr>
          <w:sz w:val="21"/>
        </w:rPr>
        <w:t>The </w:t>
      </w:r>
      <w:r>
        <w:rPr>
          <w:i/>
          <w:spacing w:val="-3"/>
          <w:sz w:val="21"/>
        </w:rPr>
        <w:t>Criminal </w:t>
      </w:r>
      <w:r>
        <w:rPr>
          <w:i/>
          <w:sz w:val="21"/>
        </w:rPr>
        <w:t>Procedure (Insanity) Act </w:t>
      </w:r>
      <w:r>
        <w:rPr>
          <w:i/>
          <w:spacing w:val="-3"/>
          <w:sz w:val="21"/>
        </w:rPr>
        <w:t>1964 </w:t>
      </w:r>
      <w:r>
        <w:rPr>
          <w:sz w:val="21"/>
        </w:rPr>
        <w:t>(UK), </w:t>
      </w:r>
      <w:r>
        <w:rPr>
          <w:spacing w:val="-3"/>
          <w:sz w:val="21"/>
        </w:rPr>
        <w:t>for example,  requires  </w:t>
      </w:r>
      <w:r>
        <w:rPr>
          <w:sz w:val="21"/>
        </w:rPr>
        <w:t>the </w:t>
      </w:r>
      <w:r>
        <w:rPr>
          <w:spacing w:val="-2"/>
          <w:sz w:val="21"/>
        </w:rPr>
        <w:t>agreement </w:t>
      </w:r>
      <w:r>
        <w:rPr>
          <w:sz w:val="21"/>
        </w:rPr>
        <w:t>of two </w:t>
      </w:r>
      <w:r>
        <w:rPr>
          <w:spacing w:val="-3"/>
          <w:sz w:val="21"/>
        </w:rPr>
        <w:t>registered </w:t>
      </w:r>
      <w:r>
        <w:rPr>
          <w:sz w:val="21"/>
        </w:rPr>
        <w:t>medical practitioners </w:t>
      </w:r>
      <w:r>
        <w:rPr>
          <w:spacing w:val="-3"/>
          <w:sz w:val="21"/>
        </w:rPr>
        <w:t>to </w:t>
      </w:r>
      <w:r>
        <w:rPr>
          <w:sz w:val="21"/>
        </w:rPr>
        <w:t>establish a </w:t>
      </w:r>
      <w:r>
        <w:rPr>
          <w:spacing w:val="-3"/>
          <w:sz w:val="21"/>
        </w:rPr>
        <w:t>finding </w:t>
      </w:r>
      <w:r>
        <w:rPr>
          <w:sz w:val="21"/>
        </w:rPr>
        <w:t>of</w:t>
      </w:r>
      <w:r>
        <w:rPr>
          <w:spacing w:val="21"/>
          <w:sz w:val="21"/>
        </w:rPr>
        <w:t> </w:t>
      </w:r>
      <w:r>
        <w:rPr>
          <w:sz w:val="21"/>
        </w:rPr>
        <w:t>unfitness.</w:t>
      </w:r>
    </w:p>
    <w:p>
      <w:pPr>
        <w:pStyle w:val="ListParagraph"/>
        <w:numPr>
          <w:ilvl w:val="1"/>
          <w:numId w:val="5"/>
        </w:numPr>
        <w:tabs>
          <w:tab w:pos="2381" w:val="left" w:leader="none"/>
          <w:tab w:pos="2382" w:val="left" w:leader="none"/>
        </w:tabs>
        <w:spacing w:line="242" w:lineRule="auto" w:before="123" w:after="0"/>
        <w:ind w:left="2381" w:right="1791" w:hanging="794"/>
        <w:jc w:val="left"/>
        <w:rPr>
          <w:sz w:val="12"/>
        </w:rPr>
      </w:pPr>
      <w:r>
        <w:rPr>
          <w:sz w:val="21"/>
        </w:rPr>
        <w:t>Another </w:t>
      </w:r>
      <w:r>
        <w:rPr>
          <w:spacing w:val="-3"/>
          <w:sz w:val="21"/>
        </w:rPr>
        <w:t>safeguard could involve </w:t>
      </w:r>
      <w:r>
        <w:rPr>
          <w:sz w:val="21"/>
        </w:rPr>
        <w:t>a process where the judge </w:t>
      </w:r>
      <w:r>
        <w:rPr>
          <w:spacing w:val="-3"/>
          <w:sz w:val="21"/>
        </w:rPr>
        <w:t>may </w:t>
      </w:r>
      <w:r>
        <w:rPr>
          <w:sz w:val="21"/>
        </w:rPr>
        <w:t>independently assess whether the evidence establishes unfitness </w:t>
      </w:r>
      <w:r>
        <w:rPr>
          <w:spacing w:val="-3"/>
          <w:sz w:val="21"/>
        </w:rPr>
        <w:t>to </w:t>
      </w:r>
      <w:r>
        <w:rPr>
          <w:sz w:val="21"/>
        </w:rPr>
        <w:t>stand </w:t>
      </w:r>
      <w:r>
        <w:rPr>
          <w:spacing w:val="-3"/>
          <w:sz w:val="21"/>
        </w:rPr>
        <w:t>trial, </w:t>
      </w:r>
      <w:r>
        <w:rPr>
          <w:sz w:val="21"/>
        </w:rPr>
        <w:t>if the prosecution and </w:t>
      </w:r>
      <w:r>
        <w:rPr>
          <w:spacing w:val="-3"/>
          <w:sz w:val="21"/>
        </w:rPr>
        <w:t>defence </w:t>
      </w:r>
      <w:r>
        <w:rPr>
          <w:sz w:val="21"/>
        </w:rPr>
        <w:t>agree </w:t>
      </w:r>
      <w:r>
        <w:rPr>
          <w:spacing w:val="-3"/>
          <w:sz w:val="21"/>
        </w:rPr>
        <w:t>that </w:t>
      </w:r>
      <w:r>
        <w:rPr>
          <w:sz w:val="21"/>
        </w:rPr>
        <w:t>the </w:t>
      </w:r>
      <w:r>
        <w:rPr>
          <w:spacing w:val="-3"/>
          <w:sz w:val="21"/>
        </w:rPr>
        <w:t>accused </w:t>
      </w:r>
      <w:r>
        <w:rPr>
          <w:sz w:val="21"/>
        </w:rPr>
        <w:t>person is unfit. Under the CMIA, there is a </w:t>
      </w:r>
      <w:r>
        <w:rPr>
          <w:spacing w:val="-3"/>
          <w:sz w:val="21"/>
        </w:rPr>
        <w:t>similar </w:t>
      </w:r>
      <w:r>
        <w:rPr>
          <w:sz w:val="21"/>
        </w:rPr>
        <w:t>process in </w:t>
      </w:r>
      <w:r>
        <w:rPr>
          <w:spacing w:val="-3"/>
          <w:sz w:val="21"/>
        </w:rPr>
        <w:t>establishing </w:t>
      </w:r>
      <w:r>
        <w:rPr>
          <w:sz w:val="21"/>
        </w:rPr>
        <w:t>the </w:t>
      </w:r>
      <w:r>
        <w:rPr>
          <w:spacing w:val="-3"/>
          <w:sz w:val="21"/>
        </w:rPr>
        <w:t>defence </w:t>
      </w:r>
      <w:r>
        <w:rPr>
          <w:sz w:val="21"/>
        </w:rPr>
        <w:t>of mental </w:t>
      </w:r>
      <w:r>
        <w:rPr>
          <w:spacing w:val="-3"/>
          <w:sz w:val="21"/>
        </w:rPr>
        <w:t>impairment</w:t>
      </w:r>
      <w:r>
        <w:rPr>
          <w:spacing w:val="-2"/>
          <w:sz w:val="21"/>
        </w:rPr>
        <w:t> </w:t>
      </w:r>
      <w:r>
        <w:rPr>
          <w:sz w:val="21"/>
        </w:rPr>
        <w:t>by </w:t>
      </w:r>
      <w:r>
        <w:rPr>
          <w:spacing w:val="-5"/>
          <w:sz w:val="21"/>
        </w:rPr>
        <w:t>consent.</w:t>
      </w:r>
      <w:r>
        <w:rPr>
          <w:spacing w:val="-5"/>
          <w:position w:val="7"/>
          <w:sz w:val="12"/>
        </w:rPr>
        <w:t>132</w:t>
      </w:r>
    </w:p>
    <w:p>
      <w:pPr>
        <w:pStyle w:val="BodyText"/>
        <w:spacing w:before="10"/>
        <w:rPr>
          <w:sz w:val="19"/>
        </w:rPr>
      </w:pPr>
      <w:r>
        <w:rPr/>
        <w:pict>
          <v:shape style="position:absolute;margin-left:79.370003pt;margin-top:13.312369pt;width:436.55pt;height:135.950pt;mso-position-horizontal-relative:page;mso-position-vertical-relative:paragraph;z-index:411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806" w:hanging="567"/>
                    <w:rPr>
                      <w:rFonts w:ascii="Trebuchet MS"/>
                    </w:rPr>
                  </w:pPr>
                  <w:r>
                    <w:rPr>
                      <w:rFonts w:ascii="Trebuchet MS"/>
                      <w:w w:val="105"/>
                    </w:rPr>
                    <w:t>20</w:t>
                    <w:tab/>
                    <w:t>Should</w:t>
                  </w:r>
                  <w:r>
                    <w:rPr>
                      <w:rFonts w:ascii="Trebuchet MS"/>
                      <w:spacing w:val="-9"/>
                      <w:w w:val="105"/>
                    </w:rPr>
                    <w:t> </w:t>
                  </w:r>
                  <w:r>
                    <w:rPr>
                      <w:rFonts w:ascii="Trebuchet MS"/>
                      <w:w w:val="105"/>
                    </w:rPr>
                    <w:t>the</w:t>
                  </w:r>
                  <w:r>
                    <w:rPr>
                      <w:rFonts w:ascii="Trebuchet MS"/>
                      <w:spacing w:val="-8"/>
                      <w:w w:val="105"/>
                    </w:rPr>
                    <w:t> </w:t>
                  </w:r>
                  <w:r>
                    <w:rPr>
                      <w:rFonts w:ascii="Trebuchet MS"/>
                      <w:w w:val="105"/>
                    </w:rPr>
                    <w:t>CMIA</w:t>
                  </w:r>
                  <w:r>
                    <w:rPr>
                      <w:rFonts w:ascii="Trebuchet MS"/>
                      <w:spacing w:val="-9"/>
                      <w:w w:val="105"/>
                    </w:rPr>
                    <w:t> </w:t>
                  </w:r>
                  <w:r>
                    <w:rPr>
                      <w:rFonts w:ascii="Trebuchet MS"/>
                      <w:w w:val="105"/>
                    </w:rPr>
                    <w:t>provide</w:t>
                  </w:r>
                  <w:r>
                    <w:rPr>
                      <w:rFonts w:ascii="Trebuchet MS"/>
                      <w:spacing w:val="-8"/>
                      <w:w w:val="105"/>
                    </w:rPr>
                    <w:t> </w:t>
                  </w:r>
                  <w:r>
                    <w:rPr>
                      <w:rFonts w:ascii="Trebuchet MS"/>
                      <w:w w:val="105"/>
                    </w:rPr>
                    <w:t>for</w:t>
                  </w:r>
                  <w:r>
                    <w:rPr>
                      <w:rFonts w:ascii="Trebuchet MS"/>
                      <w:spacing w:val="-8"/>
                      <w:w w:val="105"/>
                    </w:rPr>
                    <w:t> </w:t>
                  </w:r>
                  <w:r>
                    <w:rPr>
                      <w:rFonts w:ascii="Trebuchet MS"/>
                      <w:w w:val="105"/>
                    </w:rPr>
                    <w:t>a</w:t>
                  </w:r>
                  <w:r>
                    <w:rPr>
                      <w:rFonts w:ascii="Trebuchet MS"/>
                      <w:spacing w:val="-9"/>
                      <w:w w:val="105"/>
                    </w:rPr>
                    <w:t> </w:t>
                  </w:r>
                  <w:r>
                    <w:rPr>
                      <w:rFonts w:ascii="Trebuchet MS"/>
                      <w:w w:val="105"/>
                    </w:rPr>
                    <w:t>procedure</w:t>
                  </w:r>
                  <w:r>
                    <w:rPr>
                      <w:rFonts w:ascii="Trebuchet MS"/>
                      <w:spacing w:val="-8"/>
                      <w:w w:val="105"/>
                    </w:rPr>
                    <w:t> </w:t>
                  </w:r>
                  <w:r>
                    <w:rPr>
                      <w:rFonts w:ascii="Trebuchet MS"/>
                      <w:w w:val="105"/>
                    </w:rPr>
                    <w:t>where</w:t>
                  </w:r>
                  <w:r>
                    <w:rPr>
                      <w:rFonts w:ascii="Trebuchet MS"/>
                      <w:spacing w:val="-9"/>
                      <w:w w:val="105"/>
                    </w:rPr>
                    <w:t> </w:t>
                  </w:r>
                  <w:r>
                    <w:rPr>
                      <w:rFonts w:ascii="Trebuchet MS"/>
                      <w:w w:val="105"/>
                    </w:rPr>
                    <w:t>unfitness</w:t>
                  </w:r>
                  <w:r>
                    <w:rPr>
                      <w:rFonts w:ascii="Trebuchet MS"/>
                      <w:spacing w:val="-8"/>
                      <w:w w:val="105"/>
                    </w:rPr>
                    <w:t> </w:t>
                  </w:r>
                  <w:r>
                    <w:rPr>
                      <w:rFonts w:ascii="Trebuchet MS"/>
                      <w:w w:val="105"/>
                    </w:rPr>
                    <w:t>to</w:t>
                  </w:r>
                  <w:r>
                    <w:rPr>
                      <w:rFonts w:ascii="Trebuchet MS"/>
                      <w:spacing w:val="-8"/>
                      <w:w w:val="105"/>
                    </w:rPr>
                    <w:t> </w:t>
                  </w:r>
                  <w:r>
                    <w:rPr>
                      <w:rFonts w:ascii="Trebuchet MS"/>
                      <w:w w:val="105"/>
                    </w:rPr>
                    <w:t>stand</w:t>
                  </w:r>
                  <w:r>
                    <w:rPr>
                      <w:rFonts w:ascii="Trebuchet MS"/>
                      <w:spacing w:val="-9"/>
                      <w:w w:val="105"/>
                    </w:rPr>
                    <w:t> </w:t>
                  </w:r>
                  <w:r>
                    <w:rPr>
                      <w:rFonts w:ascii="Trebuchet MS"/>
                      <w:spacing w:val="-3"/>
                      <w:w w:val="105"/>
                    </w:rPr>
                    <w:t>trial</w:t>
                  </w:r>
                  <w:r>
                    <w:rPr>
                      <w:rFonts w:ascii="Trebuchet MS"/>
                      <w:spacing w:val="-8"/>
                      <w:w w:val="105"/>
                    </w:rPr>
                    <w:t> </w:t>
                  </w:r>
                  <w:r>
                    <w:rPr>
                      <w:rFonts w:ascii="Trebuchet MS"/>
                      <w:w w:val="105"/>
                    </w:rPr>
                    <w:t>is determined</w:t>
                  </w:r>
                  <w:r>
                    <w:rPr>
                      <w:rFonts w:ascii="Trebuchet MS"/>
                      <w:spacing w:val="-12"/>
                      <w:w w:val="105"/>
                    </w:rPr>
                    <w:t> </w:t>
                  </w:r>
                  <w:r>
                    <w:rPr>
                      <w:rFonts w:ascii="Trebuchet MS"/>
                      <w:w w:val="105"/>
                    </w:rPr>
                    <w:t>by</w:t>
                  </w:r>
                  <w:r>
                    <w:rPr>
                      <w:rFonts w:ascii="Trebuchet MS"/>
                      <w:spacing w:val="-11"/>
                      <w:w w:val="105"/>
                    </w:rPr>
                    <w:t> </w:t>
                  </w:r>
                  <w:r>
                    <w:rPr>
                      <w:rFonts w:ascii="Trebuchet MS"/>
                      <w:w w:val="105"/>
                    </w:rPr>
                    <w:t>a</w:t>
                  </w:r>
                  <w:r>
                    <w:rPr>
                      <w:rFonts w:ascii="Trebuchet MS"/>
                      <w:spacing w:val="-12"/>
                      <w:w w:val="105"/>
                    </w:rPr>
                    <w:t> </w:t>
                  </w:r>
                  <w:r>
                    <w:rPr>
                      <w:rFonts w:ascii="Trebuchet MS"/>
                      <w:w w:val="105"/>
                    </w:rPr>
                    <w:t>judge</w:t>
                  </w:r>
                  <w:r>
                    <w:rPr>
                      <w:rFonts w:ascii="Trebuchet MS"/>
                      <w:spacing w:val="-11"/>
                      <w:w w:val="105"/>
                    </w:rPr>
                    <w:t> </w:t>
                  </w:r>
                  <w:r>
                    <w:rPr>
                      <w:rFonts w:ascii="Trebuchet MS"/>
                      <w:w w:val="105"/>
                    </w:rPr>
                    <w:t>instead</w:t>
                  </w:r>
                  <w:r>
                    <w:rPr>
                      <w:rFonts w:ascii="Trebuchet MS"/>
                      <w:spacing w:val="-12"/>
                      <w:w w:val="105"/>
                    </w:rPr>
                    <w:t> </w:t>
                  </w:r>
                  <w:r>
                    <w:rPr>
                      <w:rFonts w:ascii="Trebuchet MS"/>
                      <w:w w:val="105"/>
                    </w:rPr>
                    <w:t>of</w:t>
                  </w:r>
                  <w:r>
                    <w:rPr>
                      <w:rFonts w:ascii="Trebuchet MS"/>
                      <w:spacing w:val="-11"/>
                      <w:w w:val="105"/>
                    </w:rPr>
                    <w:t> </w:t>
                  </w:r>
                  <w:r>
                    <w:rPr>
                      <w:rFonts w:ascii="Trebuchet MS"/>
                      <w:w w:val="105"/>
                    </w:rPr>
                    <w:t>a</w:t>
                  </w:r>
                  <w:r>
                    <w:rPr>
                      <w:rFonts w:ascii="Trebuchet MS"/>
                      <w:spacing w:val="-12"/>
                      <w:w w:val="105"/>
                    </w:rPr>
                    <w:t> </w:t>
                  </w:r>
                  <w:r>
                    <w:rPr>
                      <w:rFonts w:ascii="Trebuchet MS"/>
                      <w:w w:val="105"/>
                    </w:rPr>
                    <w:t>jury?</w:t>
                  </w:r>
                  <w:r>
                    <w:rPr>
                      <w:rFonts w:ascii="Trebuchet MS"/>
                      <w:spacing w:val="-11"/>
                      <w:w w:val="105"/>
                    </w:rPr>
                    <w:t> </w:t>
                  </w:r>
                  <w:r>
                    <w:rPr>
                      <w:rFonts w:ascii="Trebuchet MS"/>
                      <w:w w:val="105"/>
                    </w:rPr>
                    <w:t>If</w:t>
                  </w:r>
                  <w:r>
                    <w:rPr>
                      <w:rFonts w:ascii="Trebuchet MS"/>
                      <w:spacing w:val="-12"/>
                      <w:w w:val="105"/>
                    </w:rPr>
                    <w:t> </w:t>
                  </w:r>
                  <w:r>
                    <w:rPr>
                      <w:rFonts w:ascii="Trebuchet MS"/>
                      <w:w w:val="105"/>
                    </w:rPr>
                    <w:t>yes:</w:t>
                  </w:r>
                </w:p>
                <w:p>
                  <w:pPr>
                    <w:pStyle w:val="BodyText"/>
                    <w:numPr>
                      <w:ilvl w:val="0"/>
                      <w:numId w:val="37"/>
                    </w:numPr>
                    <w:tabs>
                      <w:tab w:pos="1134" w:val="left" w:leader="none"/>
                    </w:tabs>
                    <w:spacing w:line="256" w:lineRule="auto" w:before="118" w:after="0"/>
                    <w:ind w:left="1133" w:right="353" w:hanging="340"/>
                    <w:jc w:val="left"/>
                    <w:rPr>
                      <w:rFonts w:ascii="Trebuchet MS"/>
                    </w:rPr>
                  </w:pPr>
                  <w:r>
                    <w:rPr>
                      <w:rFonts w:ascii="Trebuchet MS"/>
                      <w:w w:val="105"/>
                    </w:rPr>
                    <w:t>should the process apply only where the prosecution and the defence agree</w:t>
                  </w:r>
                  <w:r>
                    <w:rPr>
                      <w:rFonts w:ascii="Trebuchet MS"/>
                      <w:spacing w:val="-14"/>
                      <w:w w:val="105"/>
                    </w:rPr>
                    <w:t> </w:t>
                  </w:r>
                  <w:r>
                    <w:rPr>
                      <w:rFonts w:ascii="Trebuchet MS"/>
                      <w:w w:val="105"/>
                    </w:rPr>
                    <w:t>that</w:t>
                  </w:r>
                  <w:r>
                    <w:rPr>
                      <w:rFonts w:ascii="Trebuchet MS"/>
                      <w:spacing w:val="-13"/>
                      <w:w w:val="105"/>
                    </w:rPr>
                    <w:t> </w:t>
                  </w:r>
                  <w:r>
                    <w:rPr>
                      <w:rFonts w:ascii="Trebuchet MS"/>
                      <w:w w:val="105"/>
                    </w:rPr>
                    <w:t>the</w:t>
                  </w:r>
                  <w:r>
                    <w:rPr>
                      <w:rFonts w:ascii="Trebuchet MS"/>
                      <w:spacing w:val="-14"/>
                      <w:w w:val="105"/>
                    </w:rPr>
                    <w:t> </w:t>
                  </w:r>
                  <w:r>
                    <w:rPr>
                      <w:rFonts w:ascii="Trebuchet MS"/>
                      <w:w w:val="105"/>
                    </w:rPr>
                    <w:t>accused</w:t>
                  </w:r>
                  <w:r>
                    <w:rPr>
                      <w:rFonts w:ascii="Trebuchet MS"/>
                      <w:spacing w:val="-13"/>
                      <w:w w:val="105"/>
                    </w:rPr>
                    <w:t> </w:t>
                  </w:r>
                  <w:r>
                    <w:rPr>
                      <w:rFonts w:ascii="Trebuchet MS"/>
                      <w:w w:val="105"/>
                    </w:rPr>
                    <w:t>person</w:t>
                  </w:r>
                  <w:r>
                    <w:rPr>
                      <w:rFonts w:ascii="Trebuchet MS"/>
                      <w:spacing w:val="-13"/>
                      <w:w w:val="105"/>
                    </w:rPr>
                    <w:t> </w:t>
                  </w:r>
                  <w:r>
                    <w:rPr>
                      <w:rFonts w:ascii="Trebuchet MS"/>
                      <w:w w:val="105"/>
                    </w:rPr>
                    <w:t>is</w:t>
                  </w:r>
                  <w:r>
                    <w:rPr>
                      <w:rFonts w:ascii="Trebuchet MS"/>
                      <w:spacing w:val="-14"/>
                      <w:w w:val="105"/>
                    </w:rPr>
                    <w:t> </w:t>
                  </w:r>
                  <w:r>
                    <w:rPr>
                      <w:rFonts w:ascii="Trebuchet MS"/>
                      <w:w w:val="105"/>
                    </w:rPr>
                    <w:t>unfit</w:t>
                  </w:r>
                  <w:r>
                    <w:rPr>
                      <w:rFonts w:ascii="Trebuchet MS"/>
                      <w:spacing w:val="-13"/>
                      <w:w w:val="105"/>
                    </w:rPr>
                    <w:t> </w:t>
                  </w:r>
                  <w:r>
                    <w:rPr>
                      <w:rFonts w:ascii="Trebuchet MS"/>
                      <w:w w:val="105"/>
                    </w:rPr>
                    <w:t>to</w:t>
                  </w:r>
                  <w:r>
                    <w:rPr>
                      <w:rFonts w:ascii="Trebuchet MS"/>
                      <w:spacing w:val="-13"/>
                      <w:w w:val="105"/>
                    </w:rPr>
                    <w:t> </w:t>
                  </w:r>
                  <w:r>
                    <w:rPr>
                      <w:rFonts w:ascii="Trebuchet MS"/>
                      <w:w w:val="105"/>
                    </w:rPr>
                    <w:t>stand</w:t>
                  </w:r>
                  <w:r>
                    <w:rPr>
                      <w:rFonts w:ascii="Trebuchet MS"/>
                      <w:spacing w:val="-14"/>
                      <w:w w:val="105"/>
                    </w:rPr>
                    <w:t> </w:t>
                  </w:r>
                  <w:r>
                    <w:rPr>
                      <w:rFonts w:ascii="Trebuchet MS"/>
                      <w:spacing w:val="-3"/>
                      <w:w w:val="105"/>
                    </w:rPr>
                    <w:t>trial</w:t>
                  </w:r>
                  <w:r>
                    <w:rPr>
                      <w:rFonts w:ascii="Trebuchet MS"/>
                      <w:spacing w:val="-13"/>
                      <w:w w:val="105"/>
                    </w:rPr>
                    <w:t> </w:t>
                  </w:r>
                  <w:r>
                    <w:rPr>
                      <w:rFonts w:ascii="Trebuchet MS"/>
                      <w:w w:val="105"/>
                    </w:rPr>
                    <w:t>or</w:t>
                  </w:r>
                  <w:r>
                    <w:rPr>
                      <w:rFonts w:ascii="Trebuchet MS"/>
                      <w:spacing w:val="-13"/>
                      <w:w w:val="105"/>
                    </w:rPr>
                    <w:t> </w:t>
                  </w:r>
                  <w:r>
                    <w:rPr>
                      <w:rFonts w:ascii="Trebuchet MS"/>
                      <w:w w:val="105"/>
                    </w:rPr>
                    <w:t>should</w:t>
                  </w:r>
                  <w:r>
                    <w:rPr>
                      <w:rFonts w:ascii="Trebuchet MS"/>
                      <w:spacing w:val="-14"/>
                      <w:w w:val="105"/>
                    </w:rPr>
                    <w:t> </w:t>
                  </w:r>
                  <w:r>
                    <w:rPr>
                      <w:rFonts w:ascii="Trebuchet MS"/>
                      <w:w w:val="105"/>
                    </w:rPr>
                    <w:t>a</w:t>
                  </w:r>
                  <w:r>
                    <w:rPr>
                      <w:rFonts w:ascii="Trebuchet MS"/>
                      <w:spacing w:val="-13"/>
                      <w:w w:val="105"/>
                    </w:rPr>
                    <w:t> </w:t>
                  </w:r>
                  <w:r>
                    <w:rPr>
                      <w:rFonts w:ascii="Trebuchet MS"/>
                      <w:w w:val="105"/>
                    </w:rPr>
                    <w:t>jury</w:t>
                  </w:r>
                  <w:r>
                    <w:rPr>
                      <w:rFonts w:ascii="Trebuchet MS"/>
                      <w:spacing w:val="-13"/>
                      <w:w w:val="105"/>
                    </w:rPr>
                    <w:t> </w:t>
                  </w:r>
                  <w:r>
                    <w:rPr>
                      <w:rFonts w:ascii="Trebuchet MS"/>
                      <w:w w:val="105"/>
                    </w:rPr>
                    <w:t>not</w:t>
                  </w:r>
                  <w:r>
                    <w:rPr>
                      <w:rFonts w:ascii="Trebuchet MS"/>
                      <w:spacing w:val="-14"/>
                      <w:w w:val="105"/>
                    </w:rPr>
                    <w:t> </w:t>
                  </w:r>
                  <w:r>
                    <w:rPr>
                      <w:rFonts w:ascii="Trebuchet MS"/>
                      <w:w w:val="105"/>
                    </w:rPr>
                    <w:t>be required in other</w:t>
                  </w:r>
                  <w:r>
                    <w:rPr>
                      <w:rFonts w:ascii="Trebuchet MS"/>
                      <w:spacing w:val="-34"/>
                      <w:w w:val="105"/>
                    </w:rPr>
                    <w:t> </w:t>
                  </w:r>
                  <w:r>
                    <w:rPr>
                      <w:rFonts w:ascii="Trebuchet MS"/>
                      <w:w w:val="105"/>
                    </w:rPr>
                    <w:t>circumstances?</w:t>
                  </w:r>
                </w:p>
                <w:p>
                  <w:pPr>
                    <w:pStyle w:val="BodyText"/>
                    <w:numPr>
                      <w:ilvl w:val="0"/>
                      <w:numId w:val="37"/>
                    </w:numPr>
                    <w:tabs>
                      <w:tab w:pos="1134" w:val="left" w:leader="none"/>
                    </w:tabs>
                    <w:spacing w:line="240" w:lineRule="auto" w:before="117" w:after="0"/>
                    <w:ind w:left="1133" w:right="0" w:hanging="340"/>
                    <w:jc w:val="left"/>
                    <w:rPr>
                      <w:rFonts w:ascii="Trebuchet MS"/>
                    </w:rPr>
                  </w:pPr>
                  <w:r>
                    <w:rPr>
                      <w:rFonts w:ascii="Trebuchet MS"/>
                      <w:w w:val="105"/>
                    </w:rPr>
                    <w:t>what</w:t>
                  </w:r>
                  <w:r>
                    <w:rPr>
                      <w:rFonts w:ascii="Trebuchet MS"/>
                      <w:spacing w:val="-11"/>
                      <w:w w:val="105"/>
                    </w:rPr>
                    <w:t> </w:t>
                  </w:r>
                  <w:r>
                    <w:rPr>
                      <w:rFonts w:ascii="Trebuchet MS"/>
                      <w:w w:val="105"/>
                    </w:rPr>
                    <w:t>safeguards,</w:t>
                  </w:r>
                  <w:r>
                    <w:rPr>
                      <w:rFonts w:ascii="Trebuchet MS"/>
                      <w:spacing w:val="-11"/>
                      <w:w w:val="105"/>
                    </w:rPr>
                    <w:t> </w:t>
                  </w:r>
                  <w:r>
                    <w:rPr>
                      <w:rFonts w:ascii="Trebuchet MS"/>
                      <w:w w:val="105"/>
                    </w:rPr>
                    <w:t>if</w:t>
                  </w:r>
                  <w:r>
                    <w:rPr>
                      <w:rFonts w:ascii="Trebuchet MS"/>
                      <w:spacing w:val="-11"/>
                      <w:w w:val="105"/>
                    </w:rPr>
                    <w:t> </w:t>
                  </w:r>
                  <w:r>
                    <w:rPr>
                      <w:rFonts w:ascii="Trebuchet MS"/>
                      <w:spacing w:val="-4"/>
                      <w:w w:val="105"/>
                    </w:rPr>
                    <w:t>any,</w:t>
                  </w:r>
                  <w:r>
                    <w:rPr>
                      <w:rFonts w:ascii="Trebuchet MS"/>
                      <w:spacing w:val="-11"/>
                      <w:w w:val="105"/>
                    </w:rPr>
                    <w:t> </w:t>
                  </w:r>
                  <w:r>
                    <w:rPr>
                      <w:rFonts w:ascii="Trebuchet MS"/>
                      <w:w w:val="105"/>
                    </w:rPr>
                    <w:t>should</w:t>
                  </w:r>
                  <w:r>
                    <w:rPr>
                      <w:rFonts w:ascii="Trebuchet MS"/>
                      <w:spacing w:val="-11"/>
                      <w:w w:val="105"/>
                    </w:rPr>
                    <w:t> </w:t>
                  </w:r>
                  <w:r>
                    <w:rPr>
                      <w:rFonts w:ascii="Trebuchet MS"/>
                      <w:w w:val="105"/>
                    </w:rPr>
                    <w:t>be</w:t>
                  </w:r>
                  <w:r>
                    <w:rPr>
                      <w:rFonts w:ascii="Trebuchet MS"/>
                      <w:spacing w:val="-11"/>
                      <w:w w:val="105"/>
                    </w:rPr>
                    <w:t> </w:t>
                  </w:r>
                  <w:r>
                    <w:rPr>
                      <w:rFonts w:ascii="Trebuchet MS"/>
                      <w:w w:val="105"/>
                    </w:rPr>
                    <w:t>included</w:t>
                  </w:r>
                  <w:r>
                    <w:rPr>
                      <w:rFonts w:ascii="Trebuchet MS"/>
                      <w:spacing w:val="-11"/>
                      <w:w w:val="105"/>
                    </w:rPr>
                    <w:t> </w:t>
                  </w:r>
                  <w:r>
                    <w:rPr>
                      <w:rFonts w:ascii="Trebuchet MS"/>
                      <w:w w:val="105"/>
                    </w:rPr>
                    <w:t>in</w:t>
                  </w:r>
                  <w:r>
                    <w:rPr>
                      <w:rFonts w:ascii="Trebuchet MS"/>
                      <w:spacing w:val="-10"/>
                      <w:w w:val="105"/>
                    </w:rPr>
                    <w:t> </w:t>
                  </w:r>
                  <w:r>
                    <w:rPr>
                      <w:rFonts w:ascii="Trebuchet MS"/>
                      <w:w w:val="105"/>
                    </w:rPr>
                    <w:t>the</w:t>
                  </w:r>
                  <w:r>
                    <w:rPr>
                      <w:rFonts w:ascii="Trebuchet MS"/>
                      <w:spacing w:val="-11"/>
                      <w:w w:val="105"/>
                    </w:rPr>
                    <w:t> </w:t>
                  </w:r>
                  <w:r>
                    <w:rPr>
                      <w:rFonts w:ascii="Trebuchet MS"/>
                      <w:spacing w:val="-3"/>
                      <w:w w:val="105"/>
                    </w:rPr>
                    <w:t>process?</w:t>
                  </w:r>
                </w:p>
              </w:txbxContent>
            </v:textbox>
            <v:fill type="solid"/>
            <w10:wrap type="topAndBottom"/>
          </v:shape>
        </w:pict>
      </w:r>
    </w:p>
    <w:p>
      <w:pPr>
        <w:pStyle w:val="BodyText"/>
        <w:rPr>
          <w:sz w:val="20"/>
        </w:rPr>
      </w:pPr>
    </w:p>
    <w:p>
      <w:pPr>
        <w:pStyle w:val="BodyText"/>
        <w:spacing w:before="1"/>
        <w:rPr>
          <w:sz w:val="15"/>
        </w:rPr>
      </w:pPr>
    </w:p>
    <w:p>
      <w:pPr>
        <w:pStyle w:val="Heading3"/>
        <w:spacing w:line="244" w:lineRule="auto" w:before="96"/>
        <w:ind w:right="1894"/>
      </w:pPr>
      <w:bookmarkStart w:name="_TOC_250084" w:id="111"/>
      <w:bookmarkEnd w:id="111"/>
      <w:r>
        <w:rPr>
          <w:w w:val="115"/>
        </w:rPr>
        <w:t>A ‘consent mental impairment’ hearing following a finding of unfitness to stand trial</w:t>
      </w:r>
    </w:p>
    <w:p>
      <w:pPr>
        <w:pStyle w:val="ListParagraph"/>
        <w:numPr>
          <w:ilvl w:val="1"/>
          <w:numId w:val="5"/>
        </w:numPr>
        <w:tabs>
          <w:tab w:pos="2381" w:val="left" w:leader="none"/>
          <w:tab w:pos="2382" w:val="left" w:leader="none"/>
        </w:tabs>
        <w:spacing w:line="242" w:lineRule="auto" w:before="133" w:after="0"/>
        <w:ind w:left="2381" w:right="1586" w:hanging="794"/>
        <w:jc w:val="left"/>
        <w:rPr>
          <w:sz w:val="21"/>
        </w:rPr>
      </w:pPr>
      <w:r>
        <w:rPr>
          <w:w w:val="105"/>
          <w:sz w:val="21"/>
        </w:rPr>
        <w:t>In </w:t>
      </w:r>
      <w:r>
        <w:rPr>
          <w:spacing w:val="-3"/>
          <w:w w:val="105"/>
          <w:sz w:val="21"/>
        </w:rPr>
        <w:t>relation to </w:t>
      </w:r>
      <w:r>
        <w:rPr>
          <w:w w:val="105"/>
          <w:sz w:val="21"/>
        </w:rPr>
        <w:t>the </w:t>
      </w:r>
      <w:r>
        <w:rPr>
          <w:spacing w:val="-3"/>
          <w:w w:val="105"/>
          <w:sz w:val="21"/>
        </w:rPr>
        <w:t>defence </w:t>
      </w:r>
      <w:r>
        <w:rPr>
          <w:w w:val="105"/>
          <w:sz w:val="21"/>
        </w:rPr>
        <w:t>of mental </w:t>
      </w:r>
      <w:r>
        <w:rPr>
          <w:spacing w:val="-3"/>
          <w:w w:val="105"/>
          <w:sz w:val="21"/>
        </w:rPr>
        <w:t>impairment, </w:t>
      </w:r>
      <w:r>
        <w:rPr>
          <w:w w:val="105"/>
          <w:sz w:val="21"/>
        </w:rPr>
        <w:t>if the prosecution and </w:t>
      </w:r>
      <w:r>
        <w:rPr>
          <w:spacing w:val="-3"/>
          <w:w w:val="105"/>
          <w:sz w:val="21"/>
        </w:rPr>
        <w:t>defence </w:t>
      </w:r>
      <w:r>
        <w:rPr>
          <w:w w:val="105"/>
          <w:sz w:val="21"/>
        </w:rPr>
        <w:t>agree </w:t>
      </w:r>
      <w:r>
        <w:rPr>
          <w:spacing w:val="-3"/>
          <w:w w:val="105"/>
          <w:sz w:val="21"/>
        </w:rPr>
        <w:t>that </w:t>
      </w:r>
      <w:r>
        <w:rPr>
          <w:w w:val="105"/>
          <w:sz w:val="21"/>
        </w:rPr>
        <w:t>the evidence establishes the </w:t>
      </w:r>
      <w:r>
        <w:rPr>
          <w:spacing w:val="-3"/>
          <w:w w:val="105"/>
          <w:sz w:val="21"/>
        </w:rPr>
        <w:t>defence, </w:t>
      </w:r>
      <w:r>
        <w:rPr>
          <w:w w:val="105"/>
          <w:sz w:val="21"/>
        </w:rPr>
        <w:t>the trial judge </w:t>
      </w:r>
      <w:r>
        <w:rPr>
          <w:spacing w:val="-3"/>
          <w:w w:val="105"/>
          <w:sz w:val="21"/>
        </w:rPr>
        <w:t>may </w:t>
      </w:r>
      <w:r>
        <w:rPr>
          <w:w w:val="105"/>
          <w:sz w:val="21"/>
        </w:rPr>
        <w:t>hear the evidence </w:t>
      </w:r>
      <w:r>
        <w:rPr>
          <w:spacing w:val="-3"/>
          <w:w w:val="105"/>
          <w:sz w:val="21"/>
        </w:rPr>
        <w:t>and, </w:t>
      </w:r>
      <w:r>
        <w:rPr>
          <w:w w:val="105"/>
          <w:sz w:val="21"/>
        </w:rPr>
        <w:t>if satisfied</w:t>
      </w:r>
      <w:r>
        <w:rPr>
          <w:spacing w:val="-11"/>
          <w:w w:val="105"/>
          <w:sz w:val="21"/>
        </w:rPr>
        <w:t> </w:t>
      </w:r>
      <w:r>
        <w:rPr>
          <w:spacing w:val="-3"/>
          <w:w w:val="105"/>
          <w:sz w:val="21"/>
        </w:rPr>
        <w:t>that</w:t>
      </w:r>
      <w:r>
        <w:rPr>
          <w:spacing w:val="-11"/>
          <w:w w:val="105"/>
          <w:sz w:val="21"/>
        </w:rPr>
        <w:t> </w:t>
      </w:r>
      <w:r>
        <w:rPr>
          <w:w w:val="105"/>
          <w:sz w:val="21"/>
        </w:rPr>
        <w:t>the</w:t>
      </w:r>
      <w:r>
        <w:rPr>
          <w:spacing w:val="-10"/>
          <w:w w:val="105"/>
          <w:sz w:val="21"/>
        </w:rPr>
        <w:t> </w:t>
      </w:r>
      <w:r>
        <w:rPr>
          <w:w w:val="105"/>
          <w:sz w:val="21"/>
        </w:rPr>
        <w:t>evidence</w:t>
      </w:r>
      <w:r>
        <w:rPr>
          <w:spacing w:val="-11"/>
          <w:w w:val="105"/>
          <w:sz w:val="21"/>
        </w:rPr>
        <w:t> </w:t>
      </w:r>
      <w:r>
        <w:rPr>
          <w:w w:val="105"/>
          <w:sz w:val="21"/>
        </w:rPr>
        <w:t>establishes</w:t>
      </w:r>
      <w:r>
        <w:rPr>
          <w:spacing w:val="-11"/>
          <w:w w:val="105"/>
          <w:sz w:val="21"/>
        </w:rPr>
        <w:t> </w:t>
      </w:r>
      <w:r>
        <w:rPr>
          <w:w w:val="105"/>
          <w:sz w:val="21"/>
        </w:rPr>
        <w:t>the</w:t>
      </w:r>
      <w:r>
        <w:rPr>
          <w:spacing w:val="-10"/>
          <w:w w:val="105"/>
          <w:sz w:val="21"/>
        </w:rPr>
        <w:t> </w:t>
      </w:r>
      <w:r>
        <w:rPr>
          <w:spacing w:val="-3"/>
          <w:w w:val="105"/>
          <w:sz w:val="21"/>
        </w:rPr>
        <w:t>defence,</w:t>
      </w:r>
      <w:r>
        <w:rPr>
          <w:spacing w:val="-11"/>
          <w:w w:val="105"/>
          <w:sz w:val="21"/>
        </w:rPr>
        <w:t> </w:t>
      </w:r>
      <w:r>
        <w:rPr>
          <w:spacing w:val="-3"/>
          <w:w w:val="105"/>
          <w:sz w:val="21"/>
        </w:rPr>
        <w:t>may</w:t>
      </w:r>
      <w:r>
        <w:rPr>
          <w:spacing w:val="-11"/>
          <w:w w:val="105"/>
          <w:sz w:val="21"/>
        </w:rPr>
        <w:t> </w:t>
      </w:r>
      <w:r>
        <w:rPr>
          <w:w w:val="105"/>
          <w:sz w:val="21"/>
        </w:rPr>
        <w:t>direct</w:t>
      </w:r>
      <w:r>
        <w:rPr>
          <w:spacing w:val="-10"/>
          <w:w w:val="105"/>
          <w:sz w:val="21"/>
        </w:rPr>
        <w:t> </w:t>
      </w:r>
      <w:r>
        <w:rPr>
          <w:w w:val="105"/>
          <w:sz w:val="21"/>
        </w:rPr>
        <w:t>the</w:t>
      </w:r>
      <w:r>
        <w:rPr>
          <w:spacing w:val="-11"/>
          <w:w w:val="105"/>
          <w:sz w:val="21"/>
        </w:rPr>
        <w:t> </w:t>
      </w:r>
      <w:r>
        <w:rPr>
          <w:spacing w:val="-3"/>
          <w:w w:val="105"/>
          <w:sz w:val="21"/>
        </w:rPr>
        <w:t>recording</w:t>
      </w:r>
      <w:r>
        <w:rPr>
          <w:spacing w:val="-11"/>
          <w:w w:val="105"/>
          <w:sz w:val="21"/>
        </w:rPr>
        <w:t> </w:t>
      </w:r>
      <w:r>
        <w:rPr>
          <w:w w:val="105"/>
          <w:sz w:val="21"/>
        </w:rPr>
        <w:t>of</w:t>
      </w:r>
      <w:r>
        <w:rPr>
          <w:spacing w:val="-10"/>
          <w:w w:val="105"/>
          <w:sz w:val="21"/>
        </w:rPr>
        <w:t> </w:t>
      </w:r>
      <w:r>
        <w:rPr>
          <w:w w:val="105"/>
          <w:sz w:val="21"/>
        </w:rPr>
        <w:t>a</w:t>
      </w:r>
      <w:r>
        <w:rPr>
          <w:spacing w:val="-11"/>
          <w:w w:val="105"/>
          <w:sz w:val="21"/>
        </w:rPr>
        <w:t> </w:t>
      </w:r>
      <w:r>
        <w:rPr>
          <w:w w:val="105"/>
          <w:sz w:val="21"/>
        </w:rPr>
        <w:t>verdict</w:t>
      </w:r>
      <w:r>
        <w:rPr>
          <w:spacing w:val="-11"/>
          <w:w w:val="105"/>
          <w:sz w:val="21"/>
        </w:rPr>
        <w:t> </w:t>
      </w:r>
      <w:r>
        <w:rPr>
          <w:w w:val="105"/>
          <w:sz w:val="21"/>
        </w:rPr>
        <w:t>of </w:t>
      </w:r>
      <w:r>
        <w:rPr>
          <w:spacing w:val="-2"/>
          <w:w w:val="105"/>
          <w:sz w:val="21"/>
        </w:rPr>
        <w:t>not </w:t>
      </w:r>
      <w:r>
        <w:rPr>
          <w:w w:val="105"/>
          <w:sz w:val="21"/>
        </w:rPr>
        <w:t>guilty because of mental </w:t>
      </w:r>
      <w:r>
        <w:rPr>
          <w:spacing w:val="-4"/>
          <w:w w:val="105"/>
          <w:sz w:val="21"/>
        </w:rPr>
        <w:t>impairment.</w:t>
      </w:r>
      <w:r>
        <w:rPr>
          <w:spacing w:val="-4"/>
          <w:w w:val="105"/>
          <w:position w:val="7"/>
          <w:sz w:val="12"/>
        </w:rPr>
        <w:t>133 </w:t>
      </w:r>
      <w:r>
        <w:rPr>
          <w:w w:val="105"/>
          <w:sz w:val="21"/>
        </w:rPr>
        <w:t>This is often </w:t>
      </w:r>
      <w:r>
        <w:rPr>
          <w:spacing w:val="-3"/>
          <w:w w:val="105"/>
          <w:sz w:val="21"/>
        </w:rPr>
        <w:t>referred to </w:t>
      </w:r>
      <w:r>
        <w:rPr>
          <w:w w:val="105"/>
          <w:sz w:val="21"/>
        </w:rPr>
        <w:t>as a </w:t>
      </w:r>
      <w:r>
        <w:rPr>
          <w:spacing w:val="-4"/>
          <w:w w:val="105"/>
          <w:sz w:val="21"/>
        </w:rPr>
        <w:t>‘consent </w:t>
      </w:r>
      <w:r>
        <w:rPr>
          <w:w w:val="105"/>
          <w:sz w:val="21"/>
        </w:rPr>
        <w:t>mental impairment’ </w:t>
      </w:r>
      <w:r>
        <w:rPr>
          <w:spacing w:val="-3"/>
          <w:w w:val="105"/>
          <w:sz w:val="21"/>
        </w:rPr>
        <w:t>hearing, </w:t>
      </w:r>
      <w:r>
        <w:rPr>
          <w:w w:val="105"/>
          <w:sz w:val="21"/>
        </w:rPr>
        <w:t>a </w:t>
      </w:r>
      <w:r>
        <w:rPr>
          <w:spacing w:val="-3"/>
          <w:w w:val="105"/>
          <w:sz w:val="21"/>
        </w:rPr>
        <w:t>procedure introduced several </w:t>
      </w:r>
      <w:r>
        <w:rPr>
          <w:w w:val="105"/>
          <w:sz w:val="21"/>
        </w:rPr>
        <w:t>years after the introduction of the CMIA by the </w:t>
      </w:r>
      <w:r>
        <w:rPr>
          <w:spacing w:val="-3"/>
          <w:w w:val="105"/>
          <w:sz w:val="21"/>
        </w:rPr>
        <w:t>Crimes </w:t>
      </w:r>
      <w:r>
        <w:rPr>
          <w:w w:val="105"/>
          <w:sz w:val="21"/>
        </w:rPr>
        <w:t>(Homicide) </w:t>
      </w:r>
      <w:r>
        <w:rPr>
          <w:spacing w:val="-3"/>
          <w:w w:val="105"/>
          <w:sz w:val="21"/>
        </w:rPr>
        <w:t>Bill </w:t>
      </w:r>
      <w:r>
        <w:rPr>
          <w:w w:val="105"/>
          <w:sz w:val="21"/>
        </w:rPr>
        <w:t>2005 (Vic) after the </w:t>
      </w:r>
      <w:r>
        <w:rPr>
          <w:spacing w:val="-4"/>
          <w:w w:val="105"/>
          <w:sz w:val="21"/>
        </w:rPr>
        <w:t>Commission’s </w:t>
      </w:r>
      <w:r>
        <w:rPr>
          <w:spacing w:val="-3"/>
          <w:w w:val="105"/>
          <w:sz w:val="21"/>
        </w:rPr>
        <w:t>recommendation </w:t>
      </w:r>
      <w:r>
        <w:rPr>
          <w:w w:val="105"/>
          <w:sz w:val="21"/>
        </w:rPr>
        <w:t>as part of its </w:t>
      </w:r>
      <w:r>
        <w:rPr>
          <w:i/>
          <w:w w:val="105"/>
          <w:sz w:val="21"/>
        </w:rPr>
        <w:t>Defences to Homicide</w:t>
      </w:r>
      <w:r>
        <w:rPr>
          <w:i/>
          <w:spacing w:val="28"/>
          <w:w w:val="105"/>
          <w:sz w:val="21"/>
        </w:rPr>
        <w:t> </w:t>
      </w:r>
      <w:r>
        <w:rPr>
          <w:spacing w:val="-4"/>
          <w:w w:val="105"/>
          <w:sz w:val="21"/>
        </w:rPr>
        <w:t>reference.</w:t>
      </w:r>
    </w:p>
    <w:p>
      <w:pPr>
        <w:pStyle w:val="ListParagraph"/>
        <w:numPr>
          <w:ilvl w:val="1"/>
          <w:numId w:val="5"/>
        </w:numPr>
        <w:tabs>
          <w:tab w:pos="2381" w:val="left" w:leader="none"/>
          <w:tab w:pos="2382" w:val="left" w:leader="none"/>
        </w:tabs>
        <w:spacing w:line="242" w:lineRule="auto" w:before="128" w:after="0"/>
        <w:ind w:left="2381" w:right="1846" w:hanging="794"/>
        <w:jc w:val="left"/>
        <w:rPr>
          <w:sz w:val="21"/>
        </w:rPr>
      </w:pPr>
      <w:r>
        <w:rPr>
          <w:w w:val="105"/>
          <w:sz w:val="21"/>
        </w:rPr>
        <w:t>Although the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w:t>
      </w:r>
      <w:r>
        <w:rPr>
          <w:w w:val="105"/>
          <w:sz w:val="21"/>
        </w:rPr>
        <w:t>is </w:t>
      </w:r>
      <w:r>
        <w:rPr>
          <w:spacing w:val="-3"/>
          <w:w w:val="105"/>
          <w:sz w:val="21"/>
        </w:rPr>
        <w:t>available </w:t>
      </w:r>
      <w:r>
        <w:rPr>
          <w:w w:val="105"/>
          <w:sz w:val="21"/>
        </w:rPr>
        <w:t>at special </w:t>
      </w:r>
      <w:r>
        <w:rPr>
          <w:spacing w:val="-3"/>
          <w:w w:val="105"/>
          <w:sz w:val="21"/>
        </w:rPr>
        <w:t>hearings</w:t>
      </w:r>
      <w:r>
        <w:rPr>
          <w:spacing w:val="-5"/>
          <w:w w:val="105"/>
          <w:sz w:val="21"/>
        </w:rPr>
        <w:t> </w:t>
      </w:r>
      <w:r>
        <w:rPr>
          <w:spacing w:val="-3"/>
          <w:w w:val="105"/>
          <w:sz w:val="21"/>
        </w:rPr>
        <w:t>to</w:t>
      </w:r>
      <w:r>
        <w:rPr>
          <w:spacing w:val="-4"/>
          <w:w w:val="105"/>
          <w:sz w:val="21"/>
        </w:rPr>
        <w:t> </w:t>
      </w:r>
      <w:r>
        <w:rPr>
          <w:w w:val="105"/>
          <w:sz w:val="21"/>
        </w:rPr>
        <w:t>people</w:t>
      </w:r>
      <w:r>
        <w:rPr>
          <w:spacing w:val="-5"/>
          <w:w w:val="105"/>
          <w:sz w:val="21"/>
        </w:rPr>
        <w:t> </w:t>
      </w:r>
      <w:r>
        <w:rPr>
          <w:spacing w:val="-3"/>
          <w:w w:val="105"/>
          <w:sz w:val="21"/>
        </w:rPr>
        <w:t>found</w:t>
      </w:r>
      <w:r>
        <w:rPr>
          <w:spacing w:val="-4"/>
          <w:w w:val="105"/>
          <w:sz w:val="21"/>
        </w:rPr>
        <w:t> </w:t>
      </w:r>
      <w:r>
        <w:rPr>
          <w:w w:val="105"/>
          <w:sz w:val="21"/>
        </w:rPr>
        <w:t>unfit</w:t>
      </w:r>
      <w:r>
        <w:rPr>
          <w:spacing w:val="-5"/>
          <w:w w:val="105"/>
          <w:sz w:val="21"/>
        </w:rPr>
        <w:t> </w:t>
      </w:r>
      <w:r>
        <w:rPr>
          <w:spacing w:val="-3"/>
          <w:w w:val="105"/>
          <w:sz w:val="21"/>
        </w:rPr>
        <w:t>to</w:t>
      </w:r>
      <w:r>
        <w:rPr>
          <w:spacing w:val="-4"/>
          <w:w w:val="105"/>
          <w:sz w:val="21"/>
        </w:rPr>
        <w:t> </w:t>
      </w:r>
      <w:r>
        <w:rPr>
          <w:w w:val="105"/>
          <w:sz w:val="21"/>
        </w:rPr>
        <w:t>stand</w:t>
      </w:r>
      <w:r>
        <w:rPr>
          <w:spacing w:val="-4"/>
          <w:w w:val="105"/>
          <w:sz w:val="21"/>
        </w:rPr>
        <w:t> </w:t>
      </w:r>
      <w:r>
        <w:rPr>
          <w:spacing w:val="-3"/>
          <w:w w:val="105"/>
          <w:sz w:val="21"/>
        </w:rPr>
        <w:t>trial,</w:t>
      </w:r>
      <w:r>
        <w:rPr>
          <w:spacing w:val="-5"/>
          <w:w w:val="105"/>
          <w:sz w:val="21"/>
        </w:rPr>
        <w:t> </w:t>
      </w:r>
      <w:r>
        <w:rPr>
          <w:w w:val="105"/>
          <w:sz w:val="21"/>
        </w:rPr>
        <w:t>there</w:t>
      </w:r>
      <w:r>
        <w:rPr>
          <w:spacing w:val="-4"/>
          <w:w w:val="105"/>
          <w:sz w:val="21"/>
        </w:rPr>
        <w:t> </w:t>
      </w:r>
      <w:r>
        <w:rPr>
          <w:w w:val="105"/>
          <w:sz w:val="21"/>
        </w:rPr>
        <w:t>is</w:t>
      </w:r>
      <w:r>
        <w:rPr>
          <w:spacing w:val="-5"/>
          <w:w w:val="105"/>
          <w:sz w:val="21"/>
        </w:rPr>
        <w:t> </w:t>
      </w:r>
      <w:r>
        <w:rPr>
          <w:w w:val="105"/>
          <w:sz w:val="21"/>
        </w:rPr>
        <w:t>ambiguity</w:t>
      </w:r>
      <w:r>
        <w:rPr>
          <w:spacing w:val="-4"/>
          <w:w w:val="105"/>
          <w:sz w:val="21"/>
        </w:rPr>
        <w:t> </w:t>
      </w:r>
      <w:r>
        <w:rPr>
          <w:w w:val="105"/>
          <w:sz w:val="21"/>
        </w:rPr>
        <w:t>on</w:t>
      </w:r>
      <w:r>
        <w:rPr>
          <w:spacing w:val="-4"/>
          <w:w w:val="105"/>
          <w:sz w:val="21"/>
        </w:rPr>
        <w:t> </w:t>
      </w:r>
      <w:r>
        <w:rPr>
          <w:w w:val="105"/>
          <w:sz w:val="21"/>
        </w:rPr>
        <w:t>whether</w:t>
      </w:r>
      <w:r>
        <w:rPr>
          <w:spacing w:val="-5"/>
          <w:w w:val="105"/>
          <w:sz w:val="21"/>
        </w:rPr>
        <w:t> </w:t>
      </w:r>
      <w:r>
        <w:rPr>
          <w:w w:val="105"/>
          <w:sz w:val="21"/>
        </w:rPr>
        <w:t>a</w:t>
      </w:r>
      <w:r>
        <w:rPr>
          <w:spacing w:val="-4"/>
          <w:w w:val="105"/>
          <w:sz w:val="21"/>
        </w:rPr>
        <w:t> </w:t>
      </w:r>
      <w:r>
        <w:rPr>
          <w:w w:val="105"/>
          <w:sz w:val="21"/>
        </w:rPr>
        <w:t>court</w:t>
      </w:r>
      <w:r>
        <w:rPr>
          <w:spacing w:val="-5"/>
          <w:w w:val="105"/>
          <w:sz w:val="21"/>
        </w:rPr>
        <w:t> </w:t>
      </w:r>
      <w:r>
        <w:rPr>
          <w:w w:val="105"/>
          <w:sz w:val="21"/>
        </w:rPr>
        <w:t>can hold a </w:t>
      </w:r>
      <w:r>
        <w:rPr>
          <w:spacing w:val="-3"/>
          <w:w w:val="105"/>
          <w:sz w:val="21"/>
        </w:rPr>
        <w:t>consent </w:t>
      </w:r>
      <w:r>
        <w:rPr>
          <w:w w:val="105"/>
          <w:sz w:val="21"/>
        </w:rPr>
        <w:t>mental </w:t>
      </w:r>
      <w:r>
        <w:rPr>
          <w:spacing w:val="-3"/>
          <w:w w:val="105"/>
          <w:sz w:val="21"/>
        </w:rPr>
        <w:t>impairment hearing </w:t>
      </w:r>
      <w:r>
        <w:rPr>
          <w:w w:val="105"/>
          <w:sz w:val="21"/>
        </w:rPr>
        <w:t>after a </w:t>
      </w:r>
      <w:r>
        <w:rPr>
          <w:spacing w:val="-3"/>
          <w:w w:val="105"/>
          <w:sz w:val="21"/>
        </w:rPr>
        <w:t>finding </w:t>
      </w:r>
      <w:r>
        <w:rPr>
          <w:w w:val="105"/>
          <w:sz w:val="21"/>
        </w:rPr>
        <w:t>of unfitness </w:t>
      </w:r>
      <w:r>
        <w:rPr>
          <w:spacing w:val="-3"/>
          <w:w w:val="105"/>
          <w:sz w:val="21"/>
        </w:rPr>
        <w:t>to </w:t>
      </w:r>
      <w:r>
        <w:rPr>
          <w:w w:val="105"/>
          <w:sz w:val="21"/>
        </w:rPr>
        <w:t>stand</w:t>
      </w:r>
      <w:r>
        <w:rPr>
          <w:spacing w:val="8"/>
          <w:w w:val="105"/>
          <w:sz w:val="21"/>
        </w:rPr>
        <w:t> </w:t>
      </w:r>
      <w:r>
        <w:rPr>
          <w:spacing w:val="-3"/>
          <w:w w:val="105"/>
          <w:sz w:val="21"/>
        </w:rPr>
        <w:t>trial.</w:t>
      </w:r>
    </w:p>
    <w:p>
      <w:pPr>
        <w:pStyle w:val="ListParagraph"/>
        <w:numPr>
          <w:ilvl w:val="1"/>
          <w:numId w:val="5"/>
        </w:numPr>
        <w:tabs>
          <w:tab w:pos="2381" w:val="left" w:leader="none"/>
          <w:tab w:pos="2382" w:val="left" w:leader="none"/>
        </w:tabs>
        <w:spacing w:line="242" w:lineRule="auto" w:before="123" w:after="0"/>
        <w:ind w:left="2381" w:right="1648" w:hanging="794"/>
        <w:jc w:val="left"/>
        <w:rPr>
          <w:sz w:val="21"/>
        </w:rPr>
      </w:pPr>
      <w:r>
        <w:rPr>
          <w:sz w:val="21"/>
        </w:rPr>
        <w:t>There </w:t>
      </w:r>
      <w:r>
        <w:rPr>
          <w:spacing w:val="-3"/>
          <w:sz w:val="21"/>
        </w:rPr>
        <w:t>are </w:t>
      </w:r>
      <w:r>
        <w:rPr>
          <w:sz w:val="21"/>
        </w:rPr>
        <w:t>a number of </w:t>
      </w:r>
      <w:r>
        <w:rPr>
          <w:spacing w:val="-3"/>
          <w:sz w:val="21"/>
        </w:rPr>
        <w:t>provisions </w:t>
      </w:r>
      <w:r>
        <w:rPr>
          <w:sz w:val="21"/>
        </w:rPr>
        <w:t>in the CMIA which suggest </w:t>
      </w:r>
      <w:r>
        <w:rPr>
          <w:spacing w:val="-3"/>
          <w:sz w:val="21"/>
        </w:rPr>
        <w:t>that </w:t>
      </w:r>
      <w:r>
        <w:rPr>
          <w:sz w:val="21"/>
        </w:rPr>
        <w:t>a court </w:t>
      </w:r>
      <w:r>
        <w:rPr>
          <w:spacing w:val="-3"/>
          <w:sz w:val="21"/>
        </w:rPr>
        <w:t>cannot </w:t>
      </w:r>
      <w:r>
        <w:rPr>
          <w:sz w:val="21"/>
        </w:rPr>
        <w:t>proceed with a </w:t>
      </w:r>
      <w:r>
        <w:rPr>
          <w:spacing w:val="-3"/>
          <w:sz w:val="21"/>
        </w:rPr>
        <w:t>consent </w:t>
      </w:r>
      <w:r>
        <w:rPr>
          <w:sz w:val="21"/>
        </w:rPr>
        <w:t>mental </w:t>
      </w:r>
      <w:r>
        <w:rPr>
          <w:spacing w:val="-3"/>
          <w:sz w:val="21"/>
        </w:rPr>
        <w:t>impairment hearing following </w:t>
      </w:r>
      <w:r>
        <w:rPr>
          <w:sz w:val="21"/>
        </w:rPr>
        <w:t>a </w:t>
      </w:r>
      <w:r>
        <w:rPr>
          <w:spacing w:val="-3"/>
          <w:sz w:val="21"/>
        </w:rPr>
        <w:t>finding </w:t>
      </w:r>
      <w:r>
        <w:rPr>
          <w:sz w:val="21"/>
        </w:rPr>
        <w:t>of unfitness </w:t>
      </w:r>
      <w:r>
        <w:rPr>
          <w:spacing w:val="-3"/>
          <w:sz w:val="21"/>
        </w:rPr>
        <w:t>to </w:t>
      </w:r>
      <w:r>
        <w:rPr>
          <w:sz w:val="21"/>
        </w:rPr>
        <w:t>stand </w:t>
      </w:r>
      <w:r>
        <w:rPr>
          <w:spacing w:val="-3"/>
          <w:sz w:val="21"/>
        </w:rPr>
        <w:t>trial. </w:t>
      </w:r>
      <w:r>
        <w:rPr>
          <w:sz w:val="21"/>
        </w:rPr>
        <w:t>Section </w:t>
      </w:r>
      <w:r>
        <w:rPr>
          <w:spacing w:val="-3"/>
          <w:sz w:val="21"/>
        </w:rPr>
        <w:t>12(5) </w:t>
      </w:r>
      <w:r>
        <w:rPr>
          <w:sz w:val="21"/>
        </w:rPr>
        <w:t>of the CMIA, </w:t>
      </w:r>
      <w:r>
        <w:rPr>
          <w:spacing w:val="-3"/>
          <w:sz w:val="21"/>
        </w:rPr>
        <w:t>for example, continues to </w:t>
      </w:r>
      <w:r>
        <w:rPr>
          <w:sz w:val="21"/>
        </w:rPr>
        <w:t>provide </w:t>
      </w:r>
      <w:r>
        <w:rPr>
          <w:spacing w:val="-3"/>
          <w:sz w:val="21"/>
        </w:rPr>
        <w:t>that </w:t>
      </w:r>
      <w:r>
        <w:rPr>
          <w:sz w:val="21"/>
        </w:rPr>
        <w:t>if the jury finds  the </w:t>
      </w:r>
      <w:r>
        <w:rPr>
          <w:spacing w:val="-3"/>
          <w:sz w:val="21"/>
        </w:rPr>
        <w:t>accused </w:t>
      </w:r>
      <w:r>
        <w:rPr>
          <w:sz w:val="21"/>
        </w:rPr>
        <w:t>person unfit </w:t>
      </w:r>
      <w:r>
        <w:rPr>
          <w:spacing w:val="-3"/>
          <w:sz w:val="21"/>
        </w:rPr>
        <w:t>to </w:t>
      </w:r>
      <w:r>
        <w:rPr>
          <w:sz w:val="21"/>
        </w:rPr>
        <w:t>stand trial and the judge </w:t>
      </w:r>
      <w:r>
        <w:rPr>
          <w:spacing w:val="-3"/>
          <w:sz w:val="21"/>
        </w:rPr>
        <w:t>determines that </w:t>
      </w:r>
      <w:r>
        <w:rPr>
          <w:sz w:val="21"/>
        </w:rPr>
        <w:t>the </w:t>
      </w:r>
      <w:r>
        <w:rPr>
          <w:spacing w:val="-3"/>
          <w:sz w:val="21"/>
        </w:rPr>
        <w:t>accused</w:t>
      </w:r>
      <w:r>
        <w:rPr>
          <w:spacing w:val="1"/>
          <w:sz w:val="21"/>
        </w:rPr>
        <w:t> </w:t>
      </w:r>
      <w:r>
        <w:rPr>
          <w:sz w:val="21"/>
        </w:rPr>
        <w:t>person</w:t>
      </w:r>
    </w:p>
    <w:p>
      <w:pPr>
        <w:pStyle w:val="BodyText"/>
        <w:spacing w:line="242" w:lineRule="auto" w:before="4"/>
        <w:ind w:left="2381" w:right="1826"/>
      </w:pPr>
      <w:r>
        <w:rPr>
          <w:w w:val="105"/>
        </w:rPr>
        <w:t>is </w:t>
      </w:r>
      <w:r>
        <w:rPr>
          <w:spacing w:val="-4"/>
          <w:w w:val="105"/>
        </w:rPr>
        <w:t>unlikely </w:t>
      </w:r>
      <w:r>
        <w:rPr>
          <w:spacing w:val="-3"/>
          <w:w w:val="105"/>
        </w:rPr>
        <w:t>to </w:t>
      </w:r>
      <w:r>
        <w:rPr>
          <w:w w:val="105"/>
        </w:rPr>
        <w:t>become fit </w:t>
      </w:r>
      <w:r>
        <w:rPr>
          <w:spacing w:val="-3"/>
          <w:w w:val="105"/>
        </w:rPr>
        <w:t>within </w:t>
      </w:r>
      <w:r>
        <w:rPr>
          <w:spacing w:val="-9"/>
          <w:w w:val="105"/>
        </w:rPr>
        <w:t>12 </w:t>
      </w:r>
      <w:r>
        <w:rPr>
          <w:spacing w:val="-3"/>
          <w:w w:val="105"/>
        </w:rPr>
        <w:t>months, </w:t>
      </w:r>
      <w:r>
        <w:rPr>
          <w:w w:val="105"/>
        </w:rPr>
        <w:t>the court must proceed </w:t>
      </w:r>
      <w:r>
        <w:rPr>
          <w:spacing w:val="-3"/>
          <w:w w:val="105"/>
        </w:rPr>
        <w:t>to </w:t>
      </w:r>
      <w:r>
        <w:rPr>
          <w:w w:val="105"/>
        </w:rPr>
        <w:t>hold a special </w:t>
      </w:r>
      <w:r>
        <w:rPr>
          <w:spacing w:val="-5"/>
          <w:w w:val="105"/>
        </w:rPr>
        <w:t>hearing.</w:t>
      </w:r>
      <w:r>
        <w:rPr>
          <w:spacing w:val="-5"/>
          <w:w w:val="105"/>
          <w:position w:val="7"/>
          <w:sz w:val="12"/>
        </w:rPr>
        <w:t>134 </w:t>
      </w:r>
      <w:r>
        <w:rPr>
          <w:w w:val="105"/>
        </w:rPr>
        <w:t>Section 21(4) in Part 4 of the CMIA provides </w:t>
      </w:r>
      <w:r>
        <w:rPr>
          <w:spacing w:val="-3"/>
          <w:w w:val="105"/>
        </w:rPr>
        <w:t>that </w:t>
      </w:r>
      <w:r>
        <w:rPr>
          <w:w w:val="105"/>
        </w:rPr>
        <w:t>a ‘trial </w:t>
      </w:r>
      <w:r>
        <w:rPr>
          <w:spacing w:val="-3"/>
          <w:w w:val="105"/>
        </w:rPr>
        <w:t>judge’ </w:t>
      </w:r>
      <w:r>
        <w:rPr>
          <w:w w:val="105"/>
        </w:rPr>
        <w:t>conducts the </w:t>
      </w:r>
      <w:r>
        <w:rPr>
          <w:spacing w:val="-3"/>
          <w:w w:val="105"/>
        </w:rPr>
        <w:t>consent</w:t>
      </w:r>
      <w:r>
        <w:rPr>
          <w:spacing w:val="-5"/>
          <w:w w:val="105"/>
        </w:rPr>
        <w:t> </w:t>
      </w:r>
      <w:r>
        <w:rPr>
          <w:w w:val="105"/>
        </w:rPr>
        <w:t>mental</w:t>
      </w:r>
      <w:r>
        <w:rPr>
          <w:spacing w:val="-4"/>
          <w:w w:val="105"/>
        </w:rPr>
        <w:t> </w:t>
      </w:r>
      <w:r>
        <w:rPr>
          <w:spacing w:val="-3"/>
          <w:w w:val="105"/>
        </w:rPr>
        <w:t>impairment</w:t>
      </w:r>
      <w:r>
        <w:rPr>
          <w:spacing w:val="-5"/>
          <w:w w:val="105"/>
        </w:rPr>
        <w:t> </w:t>
      </w:r>
      <w:r>
        <w:rPr>
          <w:w w:val="105"/>
        </w:rPr>
        <w:t>hearing—the</w:t>
      </w:r>
      <w:r>
        <w:rPr>
          <w:spacing w:val="-4"/>
          <w:w w:val="105"/>
        </w:rPr>
        <w:t> </w:t>
      </w:r>
      <w:r>
        <w:rPr>
          <w:w w:val="105"/>
        </w:rPr>
        <w:t>rest</w:t>
      </w:r>
      <w:r>
        <w:rPr>
          <w:spacing w:val="-4"/>
          <w:w w:val="105"/>
        </w:rPr>
        <w:t> </w:t>
      </w:r>
      <w:r>
        <w:rPr>
          <w:w w:val="105"/>
        </w:rPr>
        <w:t>of</w:t>
      </w:r>
      <w:r>
        <w:rPr>
          <w:spacing w:val="-5"/>
          <w:w w:val="105"/>
        </w:rPr>
        <w:t> </w:t>
      </w:r>
      <w:r>
        <w:rPr>
          <w:w w:val="105"/>
        </w:rPr>
        <w:t>Part</w:t>
      </w:r>
      <w:r>
        <w:rPr>
          <w:spacing w:val="-4"/>
          <w:w w:val="105"/>
        </w:rPr>
        <w:t> </w:t>
      </w:r>
      <w:r>
        <w:rPr>
          <w:w w:val="105"/>
        </w:rPr>
        <w:t>4</w:t>
      </w:r>
      <w:r>
        <w:rPr>
          <w:spacing w:val="-4"/>
          <w:w w:val="105"/>
        </w:rPr>
        <w:t> </w:t>
      </w:r>
      <w:r>
        <w:rPr>
          <w:w w:val="105"/>
        </w:rPr>
        <w:t>of</w:t>
      </w:r>
      <w:r>
        <w:rPr>
          <w:spacing w:val="-5"/>
          <w:w w:val="105"/>
        </w:rPr>
        <w:t> </w:t>
      </w:r>
      <w:r>
        <w:rPr>
          <w:w w:val="105"/>
        </w:rPr>
        <w:t>the</w:t>
      </w:r>
      <w:r>
        <w:rPr>
          <w:spacing w:val="-4"/>
          <w:w w:val="105"/>
        </w:rPr>
        <w:t> </w:t>
      </w:r>
      <w:r>
        <w:rPr>
          <w:w w:val="105"/>
        </w:rPr>
        <w:t>CMIA</w:t>
      </w:r>
      <w:r>
        <w:rPr>
          <w:spacing w:val="-4"/>
          <w:w w:val="105"/>
        </w:rPr>
        <w:t> </w:t>
      </w:r>
      <w:r>
        <w:rPr>
          <w:spacing w:val="-3"/>
          <w:w w:val="105"/>
        </w:rPr>
        <w:t>that</w:t>
      </w:r>
      <w:r>
        <w:rPr>
          <w:spacing w:val="-5"/>
          <w:w w:val="105"/>
        </w:rPr>
        <w:t> </w:t>
      </w:r>
      <w:r>
        <w:rPr>
          <w:w w:val="105"/>
        </w:rPr>
        <w:t>deals</w:t>
      </w:r>
      <w:r>
        <w:rPr>
          <w:spacing w:val="-4"/>
          <w:w w:val="105"/>
        </w:rPr>
        <w:t> </w:t>
      </w:r>
      <w:r>
        <w:rPr>
          <w:w w:val="105"/>
        </w:rPr>
        <w:t>with</w:t>
      </w:r>
      <w:r>
        <w:rPr>
          <w:spacing w:val="-5"/>
          <w:w w:val="105"/>
        </w:rPr>
        <w:t> </w:t>
      </w:r>
      <w:r>
        <w:rPr>
          <w:w w:val="105"/>
        </w:rPr>
        <w:t>the </w:t>
      </w:r>
      <w:r>
        <w:rPr>
          <w:spacing w:val="-3"/>
          <w:w w:val="105"/>
        </w:rPr>
        <w:t>defence </w:t>
      </w:r>
      <w:r>
        <w:rPr>
          <w:w w:val="105"/>
        </w:rPr>
        <w:t>of mental </w:t>
      </w:r>
      <w:r>
        <w:rPr>
          <w:spacing w:val="-3"/>
          <w:w w:val="105"/>
        </w:rPr>
        <w:t>impairment </w:t>
      </w:r>
      <w:r>
        <w:rPr>
          <w:w w:val="105"/>
        </w:rPr>
        <w:t>also uses the term ‘trial </w:t>
      </w:r>
      <w:r>
        <w:rPr>
          <w:spacing w:val="-3"/>
          <w:w w:val="105"/>
        </w:rPr>
        <w:t>judge’ throughout. </w:t>
      </w:r>
      <w:r>
        <w:rPr>
          <w:spacing w:val="-4"/>
          <w:w w:val="105"/>
        </w:rPr>
        <w:t>However, </w:t>
      </w:r>
      <w:r>
        <w:rPr>
          <w:w w:val="105"/>
        </w:rPr>
        <w:t>the term is </w:t>
      </w:r>
      <w:r>
        <w:rPr>
          <w:spacing w:val="-2"/>
          <w:w w:val="105"/>
        </w:rPr>
        <w:t>not </w:t>
      </w:r>
      <w:r>
        <w:rPr>
          <w:w w:val="105"/>
        </w:rPr>
        <w:t>used at </w:t>
      </w:r>
      <w:r>
        <w:rPr>
          <w:spacing w:val="-3"/>
          <w:w w:val="105"/>
        </w:rPr>
        <w:t>all </w:t>
      </w:r>
      <w:r>
        <w:rPr>
          <w:w w:val="105"/>
        </w:rPr>
        <w:t>in Part 3 of the CMIA </w:t>
      </w:r>
      <w:r>
        <w:rPr>
          <w:spacing w:val="-3"/>
          <w:w w:val="105"/>
        </w:rPr>
        <w:t>that </w:t>
      </w:r>
      <w:r>
        <w:rPr>
          <w:w w:val="105"/>
        </w:rPr>
        <w:t>deals with special </w:t>
      </w:r>
      <w:r>
        <w:rPr>
          <w:spacing w:val="-3"/>
          <w:w w:val="105"/>
        </w:rPr>
        <w:t>hearings. </w:t>
      </w:r>
      <w:r>
        <w:rPr>
          <w:w w:val="105"/>
        </w:rPr>
        <w:t>The second </w:t>
      </w:r>
      <w:r>
        <w:rPr>
          <w:spacing w:val="-3"/>
          <w:w w:val="105"/>
        </w:rPr>
        <w:t>reading </w:t>
      </w:r>
      <w:r>
        <w:rPr>
          <w:w w:val="105"/>
        </w:rPr>
        <w:t>speech of the </w:t>
      </w:r>
      <w:r>
        <w:rPr>
          <w:spacing w:val="-3"/>
          <w:w w:val="105"/>
        </w:rPr>
        <w:t>Crimes </w:t>
      </w:r>
      <w:r>
        <w:rPr>
          <w:w w:val="105"/>
        </w:rPr>
        <w:t>(Homicide) </w:t>
      </w:r>
      <w:r>
        <w:rPr>
          <w:spacing w:val="-3"/>
          <w:w w:val="105"/>
        </w:rPr>
        <w:t>Bill </w:t>
      </w:r>
      <w:r>
        <w:rPr>
          <w:w w:val="105"/>
        </w:rPr>
        <w:t>2005 </w:t>
      </w:r>
      <w:r>
        <w:rPr>
          <w:spacing w:val="-3"/>
          <w:w w:val="105"/>
        </w:rPr>
        <w:t>that introduced consent </w:t>
      </w:r>
      <w:r>
        <w:rPr>
          <w:w w:val="105"/>
        </w:rPr>
        <w:t>mental </w:t>
      </w:r>
      <w:r>
        <w:rPr>
          <w:spacing w:val="-3"/>
          <w:w w:val="105"/>
        </w:rPr>
        <w:t>impairment hearings </w:t>
      </w:r>
      <w:r>
        <w:rPr>
          <w:w w:val="105"/>
        </w:rPr>
        <w:t>also </w:t>
      </w:r>
      <w:r>
        <w:rPr>
          <w:spacing w:val="-3"/>
          <w:w w:val="105"/>
        </w:rPr>
        <w:t>makes </w:t>
      </w:r>
      <w:r>
        <w:rPr>
          <w:w w:val="105"/>
        </w:rPr>
        <w:t>no mention of special </w:t>
      </w:r>
      <w:r>
        <w:rPr>
          <w:spacing w:val="-3"/>
          <w:w w:val="105"/>
        </w:rPr>
        <w:t>hearings </w:t>
      </w:r>
      <w:r>
        <w:rPr>
          <w:w w:val="105"/>
        </w:rPr>
        <w:t>and seems</w:t>
      </w:r>
      <w:r>
        <w:rPr>
          <w:spacing w:val="-32"/>
          <w:w w:val="105"/>
        </w:rPr>
        <w:t> </w:t>
      </w:r>
      <w:r>
        <w:rPr>
          <w:spacing w:val="-3"/>
          <w:w w:val="105"/>
        </w:rPr>
        <w:t>to</w:t>
      </w:r>
    </w:p>
    <w:p>
      <w:pPr>
        <w:pStyle w:val="BodyText"/>
        <w:spacing w:line="242" w:lineRule="auto" w:before="8"/>
        <w:ind w:left="2381" w:right="1609"/>
      </w:pPr>
      <w:r>
        <w:rPr>
          <w:spacing w:val="-3"/>
          <w:w w:val="105"/>
        </w:rPr>
        <w:t>contemplate</w:t>
      </w:r>
      <w:r>
        <w:rPr>
          <w:spacing w:val="-6"/>
          <w:w w:val="105"/>
        </w:rPr>
        <w:t> </w:t>
      </w:r>
      <w:r>
        <w:rPr>
          <w:spacing w:val="-3"/>
          <w:w w:val="105"/>
        </w:rPr>
        <w:t>that</w:t>
      </w:r>
      <w:r>
        <w:rPr>
          <w:spacing w:val="-6"/>
          <w:w w:val="105"/>
        </w:rPr>
        <w:t> </w:t>
      </w:r>
      <w:r>
        <w:rPr>
          <w:w w:val="105"/>
        </w:rPr>
        <w:t>the</w:t>
      </w:r>
      <w:r>
        <w:rPr>
          <w:spacing w:val="-6"/>
          <w:w w:val="105"/>
        </w:rPr>
        <w:t> </w:t>
      </w:r>
      <w:r>
        <w:rPr>
          <w:spacing w:val="-3"/>
          <w:w w:val="105"/>
        </w:rPr>
        <w:t>consent</w:t>
      </w:r>
      <w:r>
        <w:rPr>
          <w:spacing w:val="-6"/>
          <w:w w:val="105"/>
        </w:rPr>
        <w:t> </w:t>
      </w:r>
      <w:r>
        <w:rPr>
          <w:w w:val="105"/>
        </w:rPr>
        <w:t>mental</w:t>
      </w:r>
      <w:r>
        <w:rPr>
          <w:spacing w:val="-6"/>
          <w:w w:val="105"/>
        </w:rPr>
        <w:t> </w:t>
      </w:r>
      <w:r>
        <w:rPr>
          <w:spacing w:val="-3"/>
          <w:w w:val="105"/>
        </w:rPr>
        <w:t>impairment</w:t>
      </w:r>
      <w:r>
        <w:rPr>
          <w:spacing w:val="-5"/>
          <w:w w:val="105"/>
        </w:rPr>
        <w:t> </w:t>
      </w:r>
      <w:r>
        <w:rPr>
          <w:spacing w:val="-3"/>
          <w:w w:val="105"/>
        </w:rPr>
        <w:t>hearing</w:t>
      </w:r>
      <w:r>
        <w:rPr>
          <w:spacing w:val="-6"/>
          <w:w w:val="105"/>
        </w:rPr>
        <w:t> </w:t>
      </w:r>
      <w:r>
        <w:rPr>
          <w:w w:val="105"/>
        </w:rPr>
        <w:t>applies</w:t>
      </w:r>
      <w:r>
        <w:rPr>
          <w:spacing w:val="-6"/>
          <w:w w:val="105"/>
        </w:rPr>
        <w:t> </w:t>
      </w:r>
      <w:r>
        <w:rPr>
          <w:w w:val="105"/>
        </w:rPr>
        <w:t>in</w:t>
      </w:r>
      <w:r>
        <w:rPr>
          <w:spacing w:val="-6"/>
          <w:w w:val="105"/>
        </w:rPr>
        <w:t> </w:t>
      </w:r>
      <w:r>
        <w:rPr>
          <w:spacing w:val="-3"/>
          <w:w w:val="105"/>
        </w:rPr>
        <w:t>place</w:t>
      </w:r>
      <w:r>
        <w:rPr>
          <w:spacing w:val="-6"/>
          <w:w w:val="105"/>
        </w:rPr>
        <w:t> </w:t>
      </w:r>
      <w:r>
        <w:rPr>
          <w:w w:val="105"/>
        </w:rPr>
        <w:t>of</w:t>
      </w:r>
      <w:r>
        <w:rPr>
          <w:spacing w:val="-6"/>
          <w:w w:val="105"/>
        </w:rPr>
        <w:t> </w:t>
      </w:r>
      <w:r>
        <w:rPr>
          <w:w w:val="105"/>
        </w:rPr>
        <w:t>a</w:t>
      </w:r>
      <w:r>
        <w:rPr>
          <w:spacing w:val="-5"/>
          <w:w w:val="105"/>
        </w:rPr>
        <w:t> </w:t>
      </w:r>
      <w:r>
        <w:rPr>
          <w:spacing w:val="-3"/>
          <w:w w:val="105"/>
        </w:rPr>
        <w:t>trial.</w:t>
      </w:r>
      <w:r>
        <w:rPr>
          <w:spacing w:val="-6"/>
          <w:w w:val="105"/>
        </w:rPr>
        <w:t> </w:t>
      </w:r>
      <w:r>
        <w:rPr>
          <w:spacing w:val="-4"/>
          <w:w w:val="105"/>
        </w:rPr>
        <w:t>Finally, </w:t>
      </w:r>
      <w:r>
        <w:rPr>
          <w:spacing w:val="-3"/>
          <w:w w:val="105"/>
        </w:rPr>
        <w:t>another </w:t>
      </w:r>
      <w:r>
        <w:rPr>
          <w:w w:val="105"/>
        </w:rPr>
        <w:t>justification </w:t>
      </w:r>
      <w:r>
        <w:rPr>
          <w:spacing w:val="-3"/>
          <w:w w:val="105"/>
        </w:rPr>
        <w:t>for </w:t>
      </w:r>
      <w:r>
        <w:rPr>
          <w:spacing w:val="-2"/>
          <w:w w:val="105"/>
        </w:rPr>
        <w:t>not </w:t>
      </w:r>
      <w:r>
        <w:rPr>
          <w:spacing w:val="-3"/>
          <w:w w:val="105"/>
        </w:rPr>
        <w:t>allowing for </w:t>
      </w:r>
      <w:r>
        <w:rPr>
          <w:w w:val="105"/>
        </w:rPr>
        <w:t>a </w:t>
      </w:r>
      <w:r>
        <w:rPr>
          <w:spacing w:val="-3"/>
          <w:w w:val="105"/>
        </w:rPr>
        <w:t>consent </w:t>
      </w:r>
      <w:r>
        <w:rPr>
          <w:w w:val="105"/>
        </w:rPr>
        <w:t>mental </w:t>
      </w:r>
      <w:r>
        <w:rPr>
          <w:spacing w:val="-3"/>
          <w:w w:val="105"/>
        </w:rPr>
        <w:t>impairment hearing </w:t>
      </w:r>
      <w:r>
        <w:rPr>
          <w:w w:val="105"/>
        </w:rPr>
        <w:t>in </w:t>
      </w:r>
      <w:r>
        <w:rPr>
          <w:spacing w:val="-3"/>
          <w:w w:val="105"/>
        </w:rPr>
        <w:t>place </w:t>
      </w:r>
      <w:r>
        <w:rPr>
          <w:w w:val="105"/>
        </w:rPr>
        <w:t>of a special </w:t>
      </w:r>
      <w:r>
        <w:rPr>
          <w:spacing w:val="-3"/>
          <w:w w:val="105"/>
        </w:rPr>
        <w:t>hearing </w:t>
      </w:r>
      <w:r>
        <w:rPr>
          <w:w w:val="105"/>
        </w:rPr>
        <w:t>is </w:t>
      </w:r>
      <w:r>
        <w:rPr>
          <w:spacing w:val="-3"/>
          <w:w w:val="105"/>
        </w:rPr>
        <w:t>to recognise that </w:t>
      </w:r>
      <w:r>
        <w:rPr>
          <w:w w:val="105"/>
        </w:rPr>
        <w:t>the </w:t>
      </w:r>
      <w:r>
        <w:rPr>
          <w:spacing w:val="-3"/>
          <w:w w:val="105"/>
        </w:rPr>
        <w:t>accused </w:t>
      </w:r>
      <w:r>
        <w:rPr>
          <w:w w:val="105"/>
        </w:rPr>
        <w:t>person </w:t>
      </w:r>
      <w:r>
        <w:rPr>
          <w:spacing w:val="-2"/>
          <w:w w:val="105"/>
        </w:rPr>
        <w:t>has </w:t>
      </w:r>
      <w:r>
        <w:rPr>
          <w:w w:val="105"/>
        </w:rPr>
        <w:t>been </w:t>
      </w:r>
      <w:r>
        <w:rPr>
          <w:spacing w:val="-3"/>
          <w:w w:val="105"/>
        </w:rPr>
        <w:t>found </w:t>
      </w:r>
      <w:r>
        <w:rPr>
          <w:w w:val="105"/>
        </w:rPr>
        <w:t>unfit </w:t>
      </w:r>
      <w:r>
        <w:rPr>
          <w:spacing w:val="-3"/>
          <w:w w:val="105"/>
        </w:rPr>
        <w:t>to </w:t>
      </w:r>
      <w:r>
        <w:rPr>
          <w:w w:val="105"/>
        </w:rPr>
        <w:t>stand trial and </w:t>
      </w:r>
      <w:r>
        <w:rPr>
          <w:spacing w:val="-3"/>
          <w:w w:val="105"/>
        </w:rPr>
        <w:t>may </w:t>
      </w:r>
      <w:r>
        <w:rPr>
          <w:spacing w:val="-2"/>
          <w:w w:val="105"/>
        </w:rPr>
        <w:t>not </w:t>
      </w:r>
      <w:r>
        <w:rPr>
          <w:w w:val="105"/>
        </w:rPr>
        <w:t>be capable of instructing their lawyer </w:t>
      </w:r>
      <w:r>
        <w:rPr>
          <w:spacing w:val="-3"/>
          <w:w w:val="105"/>
        </w:rPr>
        <w:t>to consent to </w:t>
      </w:r>
      <w:r>
        <w:rPr>
          <w:w w:val="105"/>
        </w:rPr>
        <w:t>the matter being </w:t>
      </w:r>
      <w:r>
        <w:rPr>
          <w:spacing w:val="-3"/>
          <w:w w:val="105"/>
        </w:rPr>
        <w:t>determined </w:t>
      </w:r>
      <w:r>
        <w:rPr>
          <w:w w:val="105"/>
        </w:rPr>
        <w:t>by a judge </w:t>
      </w:r>
      <w:r>
        <w:rPr>
          <w:spacing w:val="-3"/>
          <w:w w:val="105"/>
        </w:rPr>
        <w:t>rather than </w:t>
      </w:r>
      <w:r>
        <w:rPr>
          <w:w w:val="105"/>
        </w:rPr>
        <w:t>a</w:t>
      </w:r>
      <w:r>
        <w:rPr>
          <w:spacing w:val="42"/>
          <w:w w:val="105"/>
        </w:rPr>
        <w:t> </w:t>
      </w:r>
      <w:r>
        <w:rPr>
          <w:spacing w:val="-3"/>
          <w:w w:val="105"/>
        </w:rPr>
        <w:t>jury.</w:t>
      </w:r>
    </w:p>
    <w:p>
      <w:pPr>
        <w:pStyle w:val="BodyText"/>
        <w:rPr>
          <w:sz w:val="20"/>
        </w:rPr>
      </w:pPr>
    </w:p>
    <w:p>
      <w:pPr>
        <w:pStyle w:val="BodyText"/>
        <w:spacing w:before="1"/>
        <w:rPr>
          <w:sz w:val="20"/>
        </w:rPr>
      </w:pPr>
      <w:r>
        <w:rPr/>
        <w:pict>
          <v:line style="position:absolute;mso-position-horizontal-relative:page;mso-position-vertical-relative:paragraph;z-index:4136;mso-wrap-distance-left:0;mso-wrap-distance-right:0" from="79.370102pt,15.000978pt" to="515.905102pt,15.000978pt" stroked="true" strokeweight="1.417pt" strokecolor="#e5edf1">
            <v:stroke dashstyle="solid"/>
            <w10:wrap type="topAndBottom"/>
          </v:line>
        </w:pict>
      </w:r>
    </w:p>
    <w:p>
      <w:pPr>
        <w:pStyle w:val="ListParagraph"/>
        <w:numPr>
          <w:ilvl w:val="0"/>
          <w:numId w:val="36"/>
        </w:numPr>
        <w:tabs>
          <w:tab w:pos="2380" w:val="left" w:leader="none"/>
          <w:tab w:pos="2382" w:val="left" w:leader="none"/>
        </w:tabs>
        <w:spacing w:line="240" w:lineRule="auto" w:before="112" w:after="0"/>
        <w:ind w:left="2381"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5"/>
          <w:w w:val="105"/>
          <w:sz w:val="13"/>
        </w:rPr>
        <w:t> </w:t>
      </w:r>
      <w:r>
        <w:rPr>
          <w:i/>
          <w:spacing w:val="-3"/>
          <w:w w:val="105"/>
          <w:sz w:val="13"/>
        </w:rPr>
        <w:t>1997</w:t>
      </w:r>
      <w:r>
        <w:rPr>
          <w:i/>
          <w:spacing w:val="4"/>
          <w:w w:val="105"/>
          <w:sz w:val="13"/>
        </w:rPr>
        <w:t> </w:t>
      </w:r>
      <w:r>
        <w:rPr>
          <w:spacing w:val="2"/>
          <w:w w:val="105"/>
          <w:sz w:val="13"/>
        </w:rPr>
        <w:t>(Vic)</w:t>
      </w:r>
      <w:r>
        <w:rPr>
          <w:spacing w:val="5"/>
          <w:w w:val="105"/>
          <w:sz w:val="13"/>
        </w:rPr>
        <w:t> </w:t>
      </w:r>
      <w:r>
        <w:rPr>
          <w:w w:val="105"/>
          <w:sz w:val="13"/>
        </w:rPr>
        <w:t>s</w:t>
      </w:r>
      <w:r>
        <w:rPr>
          <w:spacing w:val="4"/>
          <w:w w:val="105"/>
          <w:sz w:val="13"/>
        </w:rPr>
        <w:t> </w:t>
      </w:r>
      <w:r>
        <w:rPr>
          <w:w w:val="105"/>
          <w:sz w:val="13"/>
        </w:rPr>
        <w:t>21(4).</w:t>
      </w:r>
    </w:p>
    <w:p>
      <w:pPr>
        <w:pStyle w:val="ListParagraph"/>
        <w:numPr>
          <w:ilvl w:val="0"/>
          <w:numId w:val="3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50863pt;width:12.7pt;height:14.25pt;mso-position-horizontal-relative:page;mso-position-vertical-relative:paragraph;z-index:6208" type="#_x0000_t202" filled="false" stroked="false">
            <v:textbox inset="0,0,0,0">
              <w:txbxContent>
                <w:p>
                  <w:pPr>
                    <w:spacing w:line="284" w:lineRule="exact" w:before="0"/>
                    <w:ind w:left="0" w:right="0" w:firstLine="0"/>
                    <w:jc w:val="left"/>
                    <w:rPr>
                      <w:b/>
                      <w:sz w:val="24"/>
                    </w:rPr>
                  </w:pPr>
                  <w:r>
                    <w:rPr>
                      <w:b/>
                      <w:color w:val="004D71"/>
                      <w:spacing w:val="-7"/>
                      <w:w w:val="110"/>
                      <w:sz w:val="24"/>
                    </w:rPr>
                    <w:t>76</w:t>
                  </w:r>
                </w:p>
              </w:txbxContent>
            </v:textbox>
            <w10:wrap type="none"/>
          </v:shape>
        </w:pict>
      </w:r>
      <w:r>
        <w:rPr>
          <w:sz w:val="13"/>
        </w:rPr>
        <w:t>Ibid.</w:t>
      </w:r>
    </w:p>
    <w:p>
      <w:pPr>
        <w:tabs>
          <w:tab w:pos="2381" w:val="left" w:leader="none"/>
        </w:tabs>
        <w:spacing w:before="2"/>
        <w:ind w:left="1587" w:right="0" w:firstLine="0"/>
        <w:jc w:val="left"/>
        <w:rPr>
          <w:sz w:val="13"/>
        </w:rPr>
      </w:pPr>
      <w:r>
        <w:rPr>
          <w:w w:val="105"/>
          <w:sz w:val="13"/>
        </w:rPr>
        <w:t>134</w:t>
        <w:tab/>
        <w:t>Ibid s</w:t>
      </w:r>
      <w:r>
        <w:rPr>
          <w:spacing w:val="9"/>
          <w:w w:val="105"/>
          <w:sz w:val="13"/>
        </w:rPr>
        <w:t> </w:t>
      </w:r>
      <w:r>
        <w:rPr>
          <w:w w:val="105"/>
          <w:sz w:val="13"/>
        </w:rPr>
        <w:t>12(5).</w:t>
      </w:r>
    </w:p>
    <w:p>
      <w:pPr>
        <w:spacing w:after="0"/>
        <w:jc w:val="left"/>
        <w:rPr>
          <w:sz w:val="13"/>
        </w:rPr>
        <w:sectPr>
          <w:pgSz w:w="11910" w:h="16840"/>
          <w:pgMar w:header="546" w:footer="0" w:top="1560" w:bottom="280" w:left="0" w:right="0"/>
        </w:sectPr>
      </w:pPr>
    </w:p>
    <w:p>
      <w:pPr>
        <w:pStyle w:val="BodyText"/>
        <w:rPr>
          <w:sz w:val="20"/>
        </w:rPr>
      </w:pPr>
    </w:p>
    <w:p>
      <w:pPr>
        <w:pStyle w:val="BodyText"/>
        <w:spacing w:before="8"/>
        <w:rPr>
          <w:sz w:val="18"/>
        </w:rPr>
      </w:pPr>
    </w:p>
    <w:p>
      <w:pPr>
        <w:pStyle w:val="ListParagraph"/>
        <w:numPr>
          <w:ilvl w:val="1"/>
          <w:numId w:val="5"/>
        </w:numPr>
        <w:tabs>
          <w:tab w:pos="2381" w:val="left" w:leader="none"/>
          <w:tab w:pos="2382" w:val="left" w:leader="none"/>
        </w:tabs>
        <w:spacing w:line="242" w:lineRule="auto" w:before="92" w:after="0"/>
        <w:ind w:left="2381" w:right="1704" w:hanging="794"/>
        <w:jc w:val="left"/>
        <w:rPr>
          <w:sz w:val="21"/>
        </w:rPr>
      </w:pPr>
      <w:r>
        <w:rPr>
          <w:w w:val="105"/>
          <w:sz w:val="21"/>
        </w:rPr>
        <w:t>In </w:t>
      </w:r>
      <w:r>
        <w:rPr>
          <w:i/>
          <w:w w:val="105"/>
          <w:sz w:val="21"/>
        </w:rPr>
        <w:t>DPP v CJC </w:t>
      </w:r>
      <w:r>
        <w:rPr>
          <w:spacing w:val="-4"/>
          <w:w w:val="105"/>
          <w:sz w:val="21"/>
        </w:rPr>
        <w:t>(CJC),</w:t>
      </w:r>
      <w:r>
        <w:rPr>
          <w:spacing w:val="-4"/>
          <w:w w:val="105"/>
          <w:position w:val="7"/>
          <w:sz w:val="12"/>
        </w:rPr>
        <w:t>135 </w:t>
      </w:r>
      <w:r>
        <w:rPr>
          <w:w w:val="105"/>
          <w:sz w:val="21"/>
        </w:rPr>
        <w:t>Justice Osborn rejected a number of the arguments </w:t>
      </w:r>
      <w:r>
        <w:rPr>
          <w:spacing w:val="-3"/>
          <w:w w:val="105"/>
          <w:sz w:val="21"/>
        </w:rPr>
        <w:t>outlined </w:t>
      </w:r>
      <w:r>
        <w:rPr>
          <w:w w:val="105"/>
          <w:sz w:val="21"/>
        </w:rPr>
        <w:t>above and </w:t>
      </w:r>
      <w:r>
        <w:rPr>
          <w:spacing w:val="-3"/>
          <w:w w:val="105"/>
          <w:sz w:val="21"/>
        </w:rPr>
        <w:t>found that </w:t>
      </w:r>
      <w:r>
        <w:rPr>
          <w:w w:val="105"/>
          <w:sz w:val="21"/>
        </w:rPr>
        <w:t>a </w:t>
      </w:r>
      <w:r>
        <w:rPr>
          <w:spacing w:val="-3"/>
          <w:w w:val="105"/>
          <w:sz w:val="21"/>
        </w:rPr>
        <w:t>consent </w:t>
      </w:r>
      <w:r>
        <w:rPr>
          <w:w w:val="105"/>
          <w:sz w:val="21"/>
        </w:rPr>
        <w:t>mental </w:t>
      </w:r>
      <w:r>
        <w:rPr>
          <w:spacing w:val="-3"/>
          <w:w w:val="105"/>
          <w:sz w:val="21"/>
        </w:rPr>
        <w:t>impairment hearing may </w:t>
      </w:r>
      <w:r>
        <w:rPr>
          <w:w w:val="105"/>
          <w:sz w:val="21"/>
        </w:rPr>
        <w:t>be held after a </w:t>
      </w:r>
      <w:r>
        <w:rPr>
          <w:spacing w:val="-3"/>
          <w:w w:val="105"/>
          <w:sz w:val="21"/>
        </w:rPr>
        <w:t>finding </w:t>
      </w:r>
      <w:r>
        <w:rPr>
          <w:w w:val="105"/>
          <w:sz w:val="21"/>
        </w:rPr>
        <w:t>of unfitness </w:t>
      </w:r>
      <w:r>
        <w:rPr>
          <w:spacing w:val="-3"/>
          <w:w w:val="105"/>
          <w:sz w:val="21"/>
        </w:rPr>
        <w:t>to </w:t>
      </w:r>
      <w:r>
        <w:rPr>
          <w:w w:val="105"/>
          <w:sz w:val="21"/>
        </w:rPr>
        <w:t>stand trial </w:t>
      </w:r>
      <w:r>
        <w:rPr>
          <w:spacing w:val="-3"/>
          <w:w w:val="105"/>
          <w:sz w:val="21"/>
        </w:rPr>
        <w:t>instead </w:t>
      </w:r>
      <w:r>
        <w:rPr>
          <w:w w:val="105"/>
          <w:sz w:val="21"/>
        </w:rPr>
        <w:t>of a special </w:t>
      </w:r>
      <w:r>
        <w:rPr>
          <w:spacing w:val="-3"/>
          <w:w w:val="105"/>
          <w:sz w:val="21"/>
        </w:rPr>
        <w:t>hearing. </w:t>
      </w:r>
      <w:r>
        <w:rPr>
          <w:w w:val="105"/>
          <w:sz w:val="21"/>
        </w:rPr>
        <w:t>His Honour provided a number of </w:t>
      </w:r>
      <w:r>
        <w:rPr>
          <w:spacing w:val="-3"/>
          <w:w w:val="105"/>
          <w:sz w:val="21"/>
        </w:rPr>
        <w:t>reasons for </w:t>
      </w:r>
      <w:r>
        <w:rPr>
          <w:w w:val="105"/>
          <w:sz w:val="21"/>
        </w:rPr>
        <w:t>this</w:t>
      </w:r>
      <w:r>
        <w:rPr>
          <w:spacing w:val="22"/>
          <w:w w:val="105"/>
          <w:sz w:val="21"/>
        </w:rPr>
        <w:t> </w:t>
      </w:r>
      <w:r>
        <w:rPr>
          <w:spacing w:val="-3"/>
          <w:w w:val="105"/>
          <w:sz w:val="21"/>
        </w:rPr>
        <w:t>including:</w:t>
      </w:r>
    </w:p>
    <w:p>
      <w:pPr>
        <w:pStyle w:val="ListParagraph"/>
        <w:numPr>
          <w:ilvl w:val="2"/>
          <w:numId w:val="5"/>
        </w:numPr>
        <w:tabs>
          <w:tab w:pos="2721" w:val="left" w:leader="none"/>
          <w:tab w:pos="2722" w:val="left" w:leader="none"/>
        </w:tabs>
        <w:spacing w:line="242" w:lineRule="auto" w:before="125" w:after="0"/>
        <w:ind w:left="2721" w:right="1653" w:hanging="340"/>
        <w:jc w:val="left"/>
        <w:rPr>
          <w:sz w:val="12"/>
        </w:rPr>
      </w:pPr>
      <w:r>
        <w:rPr>
          <w:sz w:val="21"/>
        </w:rPr>
        <w:t>A </w:t>
      </w:r>
      <w:r>
        <w:rPr>
          <w:spacing w:val="-3"/>
          <w:sz w:val="21"/>
        </w:rPr>
        <w:t>consent </w:t>
      </w:r>
      <w:r>
        <w:rPr>
          <w:sz w:val="21"/>
        </w:rPr>
        <w:t>mental </w:t>
      </w:r>
      <w:r>
        <w:rPr>
          <w:spacing w:val="-3"/>
          <w:sz w:val="21"/>
        </w:rPr>
        <w:t>impairment hearing </w:t>
      </w:r>
      <w:r>
        <w:rPr>
          <w:sz w:val="21"/>
        </w:rPr>
        <w:t>would </w:t>
      </w:r>
      <w:r>
        <w:rPr>
          <w:spacing w:val="-3"/>
          <w:sz w:val="21"/>
        </w:rPr>
        <w:t>achieve </w:t>
      </w:r>
      <w:r>
        <w:rPr>
          <w:sz w:val="21"/>
        </w:rPr>
        <w:t>the purpose of a special </w:t>
      </w:r>
      <w:r>
        <w:rPr>
          <w:spacing w:val="-3"/>
          <w:sz w:val="21"/>
        </w:rPr>
        <w:t>hearing (that </w:t>
      </w:r>
      <w:r>
        <w:rPr>
          <w:sz w:val="21"/>
        </w:rPr>
        <w:t>is, </w:t>
      </w:r>
      <w:r>
        <w:rPr>
          <w:spacing w:val="-3"/>
          <w:sz w:val="21"/>
        </w:rPr>
        <w:t>to determine </w:t>
      </w:r>
      <w:r>
        <w:rPr>
          <w:sz w:val="21"/>
        </w:rPr>
        <w:t>whether the </w:t>
      </w:r>
      <w:r>
        <w:rPr>
          <w:spacing w:val="-3"/>
          <w:sz w:val="21"/>
        </w:rPr>
        <w:t>accused </w:t>
      </w:r>
      <w:r>
        <w:rPr>
          <w:sz w:val="21"/>
        </w:rPr>
        <w:t>person is </w:t>
      </w:r>
      <w:r>
        <w:rPr>
          <w:spacing w:val="-2"/>
          <w:sz w:val="21"/>
        </w:rPr>
        <w:t>not </w:t>
      </w:r>
      <w:r>
        <w:rPr>
          <w:sz w:val="21"/>
        </w:rPr>
        <w:t>guilty because of mental </w:t>
      </w:r>
      <w:r>
        <w:rPr>
          <w:spacing w:val="-3"/>
          <w:sz w:val="21"/>
        </w:rPr>
        <w:t>impairment) </w:t>
      </w:r>
      <w:r>
        <w:rPr>
          <w:sz w:val="21"/>
        </w:rPr>
        <w:t>and the </w:t>
      </w:r>
      <w:r>
        <w:rPr>
          <w:spacing w:val="-3"/>
          <w:sz w:val="21"/>
        </w:rPr>
        <w:t>requirement that </w:t>
      </w:r>
      <w:r>
        <w:rPr>
          <w:sz w:val="21"/>
        </w:rPr>
        <w:t>a special </w:t>
      </w:r>
      <w:r>
        <w:rPr>
          <w:spacing w:val="-3"/>
          <w:sz w:val="21"/>
        </w:rPr>
        <w:t>hearing </w:t>
      </w:r>
      <w:r>
        <w:rPr>
          <w:sz w:val="21"/>
        </w:rPr>
        <w:t>is conducted as  close  as possible </w:t>
      </w:r>
      <w:r>
        <w:rPr>
          <w:spacing w:val="-3"/>
          <w:sz w:val="21"/>
        </w:rPr>
        <w:t>to </w:t>
      </w:r>
      <w:r>
        <w:rPr>
          <w:sz w:val="21"/>
        </w:rPr>
        <w:t>a </w:t>
      </w:r>
      <w:r>
        <w:rPr>
          <w:spacing w:val="-3"/>
          <w:sz w:val="21"/>
        </w:rPr>
        <w:t>criminal</w:t>
      </w:r>
      <w:r>
        <w:rPr>
          <w:spacing w:val="37"/>
          <w:sz w:val="21"/>
        </w:rPr>
        <w:t> </w:t>
      </w:r>
      <w:r>
        <w:rPr>
          <w:spacing w:val="-5"/>
          <w:sz w:val="21"/>
        </w:rPr>
        <w:t>trial.</w:t>
      </w:r>
      <w:r>
        <w:rPr>
          <w:spacing w:val="-5"/>
          <w:position w:val="7"/>
          <w:sz w:val="12"/>
        </w:rPr>
        <w:t>136</w:t>
      </w:r>
    </w:p>
    <w:p>
      <w:pPr>
        <w:pStyle w:val="ListParagraph"/>
        <w:numPr>
          <w:ilvl w:val="2"/>
          <w:numId w:val="5"/>
        </w:numPr>
        <w:tabs>
          <w:tab w:pos="2721" w:val="left" w:leader="none"/>
          <w:tab w:pos="2722" w:val="left" w:leader="none"/>
        </w:tabs>
        <w:spacing w:line="242" w:lineRule="auto" w:before="124" w:after="0"/>
        <w:ind w:left="2721" w:right="2142" w:hanging="340"/>
        <w:jc w:val="left"/>
        <w:rPr>
          <w:sz w:val="21"/>
        </w:rPr>
      </w:pPr>
      <w:r>
        <w:rPr>
          <w:w w:val="105"/>
          <w:sz w:val="21"/>
        </w:rPr>
        <w:t>Part</w:t>
      </w:r>
      <w:r>
        <w:rPr>
          <w:spacing w:val="-5"/>
          <w:w w:val="105"/>
          <w:sz w:val="21"/>
        </w:rPr>
        <w:t> </w:t>
      </w:r>
      <w:r>
        <w:rPr>
          <w:w w:val="105"/>
          <w:sz w:val="21"/>
        </w:rPr>
        <w:t>3</w:t>
      </w:r>
      <w:r>
        <w:rPr>
          <w:spacing w:val="-4"/>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CMIA</w:t>
      </w:r>
      <w:r>
        <w:rPr>
          <w:spacing w:val="-4"/>
          <w:w w:val="105"/>
          <w:sz w:val="21"/>
        </w:rPr>
        <w:t> </w:t>
      </w:r>
      <w:r>
        <w:rPr>
          <w:w w:val="105"/>
          <w:sz w:val="21"/>
        </w:rPr>
        <w:t>on</w:t>
      </w:r>
      <w:r>
        <w:rPr>
          <w:spacing w:val="-4"/>
          <w:w w:val="105"/>
          <w:sz w:val="21"/>
        </w:rPr>
        <w:t> </w:t>
      </w:r>
      <w:r>
        <w:rPr>
          <w:w w:val="105"/>
          <w:sz w:val="21"/>
        </w:rPr>
        <w:t>unfitness</w:t>
      </w:r>
      <w:r>
        <w:rPr>
          <w:spacing w:val="-4"/>
          <w:w w:val="105"/>
          <w:sz w:val="21"/>
        </w:rPr>
        <w:t> </w:t>
      </w:r>
      <w:r>
        <w:rPr>
          <w:spacing w:val="-3"/>
          <w:w w:val="105"/>
          <w:sz w:val="21"/>
        </w:rPr>
        <w:t>to</w:t>
      </w:r>
      <w:r>
        <w:rPr>
          <w:spacing w:val="-5"/>
          <w:w w:val="105"/>
          <w:sz w:val="21"/>
        </w:rPr>
        <w:t> </w:t>
      </w:r>
      <w:r>
        <w:rPr>
          <w:w w:val="105"/>
          <w:sz w:val="21"/>
        </w:rPr>
        <w:t>stand</w:t>
      </w:r>
      <w:r>
        <w:rPr>
          <w:spacing w:val="-4"/>
          <w:w w:val="105"/>
          <w:sz w:val="21"/>
        </w:rPr>
        <w:t> </w:t>
      </w:r>
      <w:r>
        <w:rPr>
          <w:w w:val="105"/>
          <w:sz w:val="21"/>
        </w:rPr>
        <w:t>trial</w:t>
      </w:r>
      <w:r>
        <w:rPr>
          <w:spacing w:val="-4"/>
          <w:w w:val="105"/>
          <w:sz w:val="21"/>
        </w:rPr>
        <w:t> </w:t>
      </w:r>
      <w:r>
        <w:rPr>
          <w:w w:val="105"/>
          <w:sz w:val="21"/>
        </w:rPr>
        <w:t>must</w:t>
      </w:r>
      <w:r>
        <w:rPr>
          <w:spacing w:val="-4"/>
          <w:w w:val="105"/>
          <w:sz w:val="21"/>
        </w:rPr>
        <w:t> </w:t>
      </w:r>
      <w:r>
        <w:rPr>
          <w:w w:val="105"/>
          <w:sz w:val="21"/>
        </w:rPr>
        <w:t>be</w:t>
      </w:r>
      <w:r>
        <w:rPr>
          <w:spacing w:val="-5"/>
          <w:w w:val="105"/>
          <w:sz w:val="21"/>
        </w:rPr>
        <w:t> </w:t>
      </w:r>
      <w:r>
        <w:rPr>
          <w:spacing w:val="-3"/>
          <w:w w:val="105"/>
          <w:sz w:val="21"/>
        </w:rPr>
        <w:t>read</w:t>
      </w:r>
      <w:r>
        <w:rPr>
          <w:spacing w:val="-4"/>
          <w:w w:val="105"/>
          <w:sz w:val="21"/>
        </w:rPr>
        <w:t> </w:t>
      </w:r>
      <w:r>
        <w:rPr>
          <w:w w:val="105"/>
          <w:sz w:val="21"/>
        </w:rPr>
        <w:t>together</w:t>
      </w:r>
      <w:r>
        <w:rPr>
          <w:spacing w:val="-4"/>
          <w:w w:val="105"/>
          <w:sz w:val="21"/>
        </w:rPr>
        <w:t> </w:t>
      </w:r>
      <w:r>
        <w:rPr>
          <w:w w:val="105"/>
          <w:sz w:val="21"/>
        </w:rPr>
        <w:t>with</w:t>
      </w:r>
      <w:r>
        <w:rPr>
          <w:spacing w:val="-4"/>
          <w:w w:val="105"/>
          <w:sz w:val="21"/>
        </w:rPr>
        <w:t> </w:t>
      </w:r>
      <w:r>
        <w:rPr>
          <w:w w:val="105"/>
          <w:sz w:val="21"/>
        </w:rPr>
        <w:t>Part</w:t>
      </w:r>
      <w:r>
        <w:rPr>
          <w:spacing w:val="-5"/>
          <w:w w:val="105"/>
          <w:sz w:val="21"/>
        </w:rPr>
        <w:t> </w:t>
      </w:r>
      <w:r>
        <w:rPr>
          <w:w w:val="105"/>
          <w:sz w:val="21"/>
        </w:rPr>
        <w:t>4 of the CMIA on the mental </w:t>
      </w:r>
      <w:r>
        <w:rPr>
          <w:spacing w:val="-3"/>
          <w:w w:val="105"/>
          <w:sz w:val="21"/>
        </w:rPr>
        <w:t>impairment defence. </w:t>
      </w:r>
      <w:r>
        <w:rPr>
          <w:w w:val="105"/>
          <w:sz w:val="21"/>
        </w:rPr>
        <w:t>For </w:t>
      </w:r>
      <w:r>
        <w:rPr>
          <w:spacing w:val="-3"/>
          <w:w w:val="105"/>
          <w:sz w:val="21"/>
        </w:rPr>
        <w:t>example, </w:t>
      </w:r>
      <w:r>
        <w:rPr>
          <w:w w:val="105"/>
          <w:sz w:val="21"/>
        </w:rPr>
        <w:t>the purpose of</w:t>
      </w:r>
      <w:r>
        <w:rPr>
          <w:spacing w:val="-19"/>
          <w:w w:val="105"/>
          <w:sz w:val="21"/>
        </w:rPr>
        <w:t> </w:t>
      </w:r>
      <w:r>
        <w:rPr>
          <w:w w:val="105"/>
          <w:sz w:val="21"/>
        </w:rPr>
        <w:t>a</w:t>
      </w:r>
    </w:p>
    <w:p>
      <w:pPr>
        <w:pStyle w:val="BodyText"/>
        <w:spacing w:line="242" w:lineRule="auto" w:before="2"/>
        <w:ind w:left="2721" w:right="1640"/>
        <w:rPr>
          <w:sz w:val="12"/>
        </w:rPr>
      </w:pPr>
      <w:r>
        <w:rPr>
          <w:w w:val="105"/>
        </w:rPr>
        <w:t>special </w:t>
      </w:r>
      <w:r>
        <w:rPr>
          <w:spacing w:val="-3"/>
          <w:w w:val="105"/>
        </w:rPr>
        <w:t>hearing to determine </w:t>
      </w:r>
      <w:r>
        <w:rPr>
          <w:w w:val="105"/>
        </w:rPr>
        <w:t>whether the </w:t>
      </w:r>
      <w:r>
        <w:rPr>
          <w:spacing w:val="-3"/>
          <w:w w:val="105"/>
        </w:rPr>
        <w:t>accused </w:t>
      </w:r>
      <w:r>
        <w:rPr>
          <w:w w:val="105"/>
        </w:rPr>
        <w:t>person is </w:t>
      </w:r>
      <w:r>
        <w:rPr>
          <w:spacing w:val="-4"/>
          <w:w w:val="105"/>
        </w:rPr>
        <w:t>‘not </w:t>
      </w:r>
      <w:r>
        <w:rPr>
          <w:w w:val="105"/>
        </w:rPr>
        <w:t>guilty of the </w:t>
      </w:r>
      <w:r>
        <w:rPr>
          <w:spacing w:val="-3"/>
          <w:w w:val="105"/>
        </w:rPr>
        <w:t>offence </w:t>
      </w:r>
      <w:r>
        <w:rPr>
          <w:w w:val="105"/>
        </w:rPr>
        <w:t>because of mental impairment’ in Part 3 can only be given </w:t>
      </w:r>
      <w:r>
        <w:rPr>
          <w:spacing w:val="-3"/>
          <w:w w:val="105"/>
        </w:rPr>
        <w:t>content </w:t>
      </w:r>
      <w:r>
        <w:rPr>
          <w:w w:val="105"/>
        </w:rPr>
        <w:t>by </w:t>
      </w:r>
      <w:r>
        <w:rPr>
          <w:spacing w:val="-3"/>
          <w:w w:val="105"/>
        </w:rPr>
        <w:t>reference to </w:t>
      </w:r>
      <w:r>
        <w:rPr>
          <w:w w:val="105"/>
        </w:rPr>
        <w:t>section </w:t>
      </w:r>
      <w:r>
        <w:rPr>
          <w:spacing w:val="-3"/>
          <w:w w:val="105"/>
        </w:rPr>
        <w:t>20 </w:t>
      </w:r>
      <w:r>
        <w:rPr>
          <w:w w:val="105"/>
        </w:rPr>
        <w:t>of the CMIA in Part 4 </w:t>
      </w:r>
      <w:r>
        <w:rPr>
          <w:spacing w:val="-3"/>
          <w:w w:val="105"/>
        </w:rPr>
        <w:t>that </w:t>
      </w:r>
      <w:r>
        <w:rPr>
          <w:w w:val="105"/>
        </w:rPr>
        <w:t>sets out the test </w:t>
      </w:r>
      <w:r>
        <w:rPr>
          <w:spacing w:val="-3"/>
          <w:w w:val="105"/>
        </w:rPr>
        <w:t>for </w:t>
      </w:r>
      <w:r>
        <w:rPr>
          <w:w w:val="105"/>
        </w:rPr>
        <w:t>the mental </w:t>
      </w:r>
      <w:r>
        <w:rPr>
          <w:spacing w:val="-3"/>
          <w:w w:val="105"/>
        </w:rPr>
        <w:t>impairment defence. </w:t>
      </w:r>
      <w:r>
        <w:rPr>
          <w:w w:val="105"/>
        </w:rPr>
        <w:t>This </w:t>
      </w:r>
      <w:r>
        <w:rPr>
          <w:spacing w:val="-3"/>
          <w:w w:val="105"/>
        </w:rPr>
        <w:t>implies that </w:t>
      </w:r>
      <w:r>
        <w:rPr>
          <w:w w:val="105"/>
        </w:rPr>
        <w:t>the </w:t>
      </w:r>
      <w:r>
        <w:rPr>
          <w:spacing w:val="-3"/>
          <w:w w:val="105"/>
        </w:rPr>
        <w:t>consent </w:t>
      </w:r>
      <w:r>
        <w:rPr>
          <w:w w:val="105"/>
        </w:rPr>
        <w:t>mental </w:t>
      </w:r>
      <w:r>
        <w:rPr>
          <w:spacing w:val="-3"/>
          <w:w w:val="105"/>
        </w:rPr>
        <w:t>impairment hearing </w:t>
      </w:r>
      <w:r>
        <w:rPr>
          <w:w w:val="105"/>
        </w:rPr>
        <w:t>process would apply </w:t>
      </w:r>
      <w:r>
        <w:rPr>
          <w:spacing w:val="-3"/>
          <w:w w:val="105"/>
        </w:rPr>
        <w:t>to </w:t>
      </w:r>
      <w:r>
        <w:rPr>
          <w:w w:val="105"/>
        </w:rPr>
        <w:t>people </w:t>
      </w:r>
      <w:r>
        <w:rPr>
          <w:spacing w:val="-3"/>
          <w:w w:val="105"/>
        </w:rPr>
        <w:t>found </w:t>
      </w:r>
      <w:r>
        <w:rPr>
          <w:w w:val="105"/>
        </w:rPr>
        <w:t>unfit </w:t>
      </w:r>
      <w:r>
        <w:rPr>
          <w:spacing w:val="-3"/>
          <w:w w:val="105"/>
        </w:rPr>
        <w:t>to </w:t>
      </w:r>
      <w:r>
        <w:rPr>
          <w:w w:val="105"/>
        </w:rPr>
        <w:t>stand </w:t>
      </w:r>
      <w:r>
        <w:rPr>
          <w:spacing w:val="-5"/>
          <w:w w:val="105"/>
        </w:rPr>
        <w:t>trial.</w:t>
      </w:r>
      <w:r>
        <w:rPr>
          <w:spacing w:val="-5"/>
          <w:w w:val="105"/>
          <w:position w:val="7"/>
          <w:sz w:val="12"/>
        </w:rPr>
        <w:t>137</w:t>
      </w:r>
    </w:p>
    <w:p>
      <w:pPr>
        <w:pStyle w:val="ListParagraph"/>
        <w:numPr>
          <w:ilvl w:val="1"/>
          <w:numId w:val="5"/>
        </w:numPr>
        <w:tabs>
          <w:tab w:pos="2381" w:val="left" w:leader="none"/>
          <w:tab w:pos="2382" w:val="left" w:leader="none"/>
        </w:tabs>
        <w:spacing w:line="242" w:lineRule="auto" w:before="126" w:after="0"/>
        <w:ind w:left="2381" w:right="1601" w:hanging="794"/>
        <w:jc w:val="left"/>
        <w:rPr>
          <w:sz w:val="21"/>
        </w:rPr>
      </w:pPr>
      <w:r>
        <w:rPr>
          <w:sz w:val="21"/>
        </w:rPr>
        <w:t>More </w:t>
      </w:r>
      <w:r>
        <w:rPr>
          <w:spacing w:val="-4"/>
          <w:sz w:val="21"/>
        </w:rPr>
        <w:t>recently, </w:t>
      </w:r>
      <w:r>
        <w:rPr>
          <w:sz w:val="21"/>
        </w:rPr>
        <w:t>in </w:t>
      </w:r>
      <w:r>
        <w:rPr>
          <w:i/>
          <w:sz w:val="21"/>
        </w:rPr>
        <w:t>DPP v </w:t>
      </w:r>
      <w:r>
        <w:rPr>
          <w:i/>
          <w:spacing w:val="-6"/>
          <w:sz w:val="21"/>
        </w:rPr>
        <w:t>Watson</w:t>
      </w:r>
      <w:r>
        <w:rPr>
          <w:spacing w:val="-6"/>
          <w:sz w:val="21"/>
        </w:rPr>
        <w:t>,</w:t>
      </w:r>
      <w:r>
        <w:rPr>
          <w:spacing w:val="-6"/>
          <w:position w:val="7"/>
          <w:sz w:val="12"/>
        </w:rPr>
        <w:t>138 </w:t>
      </w:r>
      <w:r>
        <w:rPr>
          <w:sz w:val="21"/>
        </w:rPr>
        <w:t>Justice Bell </w:t>
      </w:r>
      <w:r>
        <w:rPr>
          <w:spacing w:val="-3"/>
          <w:sz w:val="21"/>
        </w:rPr>
        <w:t>found that </w:t>
      </w:r>
      <w:r>
        <w:rPr>
          <w:sz w:val="21"/>
        </w:rPr>
        <w:t>a </w:t>
      </w:r>
      <w:r>
        <w:rPr>
          <w:spacing w:val="-3"/>
          <w:sz w:val="21"/>
        </w:rPr>
        <w:t>consent </w:t>
      </w:r>
      <w:r>
        <w:rPr>
          <w:sz w:val="21"/>
        </w:rPr>
        <w:t>mental  </w:t>
      </w:r>
      <w:r>
        <w:rPr>
          <w:spacing w:val="-3"/>
          <w:sz w:val="21"/>
        </w:rPr>
        <w:t>impairment </w:t>
      </w:r>
      <w:r>
        <w:rPr>
          <w:spacing w:val="-5"/>
          <w:sz w:val="21"/>
        </w:rPr>
        <w:t>hearing </w:t>
      </w:r>
      <w:r>
        <w:rPr>
          <w:spacing w:val="-4"/>
          <w:sz w:val="21"/>
        </w:rPr>
        <w:t>was not </w:t>
      </w:r>
      <w:r>
        <w:rPr>
          <w:spacing w:val="-6"/>
          <w:sz w:val="21"/>
        </w:rPr>
        <w:t>available following </w:t>
      </w:r>
      <w:r>
        <w:rPr>
          <w:sz w:val="21"/>
        </w:rPr>
        <w:t>a </w:t>
      </w:r>
      <w:r>
        <w:rPr>
          <w:spacing w:val="-5"/>
          <w:sz w:val="21"/>
        </w:rPr>
        <w:t>finding </w:t>
      </w:r>
      <w:r>
        <w:rPr>
          <w:spacing w:val="-4"/>
          <w:sz w:val="21"/>
        </w:rPr>
        <w:t>of </w:t>
      </w:r>
      <w:r>
        <w:rPr>
          <w:spacing w:val="-5"/>
          <w:sz w:val="21"/>
        </w:rPr>
        <w:t>unfitness </w:t>
      </w:r>
      <w:r>
        <w:rPr>
          <w:spacing w:val="-4"/>
          <w:sz w:val="21"/>
        </w:rPr>
        <w:t>to stand </w:t>
      </w:r>
      <w:r>
        <w:rPr>
          <w:spacing w:val="-6"/>
          <w:sz w:val="21"/>
        </w:rPr>
        <w:t>trial. </w:t>
      </w:r>
      <w:r>
        <w:rPr>
          <w:spacing w:val="-3"/>
          <w:sz w:val="21"/>
        </w:rPr>
        <w:t>The </w:t>
      </w:r>
      <w:r>
        <w:rPr>
          <w:spacing w:val="-6"/>
          <w:sz w:val="21"/>
        </w:rPr>
        <w:t>reasoning </w:t>
      </w:r>
      <w:r>
        <w:rPr>
          <w:spacing w:val="-5"/>
          <w:sz w:val="21"/>
        </w:rPr>
        <w:t>for this </w:t>
      </w:r>
      <w:r>
        <w:rPr>
          <w:sz w:val="21"/>
        </w:rPr>
        <w:t>decision </w:t>
      </w:r>
      <w:r>
        <w:rPr>
          <w:spacing w:val="-3"/>
          <w:sz w:val="21"/>
        </w:rPr>
        <w:t>against allowing </w:t>
      </w:r>
      <w:r>
        <w:rPr>
          <w:sz w:val="21"/>
        </w:rPr>
        <w:t>a </w:t>
      </w:r>
      <w:r>
        <w:rPr>
          <w:spacing w:val="-3"/>
          <w:sz w:val="21"/>
        </w:rPr>
        <w:t>consent </w:t>
      </w:r>
      <w:r>
        <w:rPr>
          <w:sz w:val="21"/>
        </w:rPr>
        <w:t>mental </w:t>
      </w:r>
      <w:r>
        <w:rPr>
          <w:spacing w:val="-3"/>
          <w:sz w:val="21"/>
        </w:rPr>
        <w:t>impairment hearing </w:t>
      </w:r>
      <w:r>
        <w:rPr>
          <w:sz w:val="21"/>
        </w:rPr>
        <w:t>was based on the </w:t>
      </w:r>
      <w:r>
        <w:rPr>
          <w:spacing w:val="-3"/>
          <w:sz w:val="21"/>
        </w:rPr>
        <w:t>accused </w:t>
      </w:r>
      <w:r>
        <w:rPr>
          <w:spacing w:val="-4"/>
          <w:sz w:val="21"/>
        </w:rPr>
        <w:t>person’s</w:t>
      </w:r>
      <w:r>
        <w:rPr>
          <w:spacing w:val="23"/>
          <w:sz w:val="21"/>
        </w:rPr>
        <w:t> </w:t>
      </w:r>
      <w:r>
        <w:rPr>
          <w:spacing w:val="-4"/>
          <w:sz w:val="21"/>
        </w:rPr>
        <w:t>inability</w:t>
      </w:r>
      <w:r>
        <w:rPr>
          <w:spacing w:val="23"/>
          <w:sz w:val="21"/>
        </w:rPr>
        <w:t> </w:t>
      </w:r>
      <w:r>
        <w:rPr>
          <w:spacing w:val="-3"/>
          <w:sz w:val="21"/>
        </w:rPr>
        <w:t>to</w:t>
      </w:r>
      <w:r>
        <w:rPr>
          <w:spacing w:val="24"/>
          <w:sz w:val="21"/>
        </w:rPr>
        <w:t> </w:t>
      </w:r>
      <w:r>
        <w:rPr>
          <w:spacing w:val="-3"/>
          <w:sz w:val="21"/>
        </w:rPr>
        <w:t>give</w:t>
      </w:r>
      <w:r>
        <w:rPr>
          <w:spacing w:val="23"/>
          <w:sz w:val="21"/>
        </w:rPr>
        <w:t> </w:t>
      </w:r>
      <w:r>
        <w:rPr>
          <w:spacing w:val="-3"/>
          <w:sz w:val="21"/>
        </w:rPr>
        <w:t>instructions</w:t>
      </w:r>
      <w:r>
        <w:rPr>
          <w:spacing w:val="23"/>
          <w:sz w:val="21"/>
        </w:rPr>
        <w:t> </w:t>
      </w:r>
      <w:r>
        <w:rPr>
          <w:spacing w:val="-3"/>
          <w:sz w:val="21"/>
        </w:rPr>
        <w:t>to</w:t>
      </w:r>
      <w:r>
        <w:rPr>
          <w:spacing w:val="24"/>
          <w:sz w:val="21"/>
        </w:rPr>
        <w:t> </w:t>
      </w:r>
      <w:r>
        <w:rPr>
          <w:spacing w:val="-4"/>
          <w:sz w:val="21"/>
        </w:rPr>
        <w:t>counsel</w:t>
      </w:r>
      <w:r>
        <w:rPr>
          <w:spacing w:val="23"/>
          <w:sz w:val="21"/>
        </w:rPr>
        <w:t> </w:t>
      </w:r>
      <w:r>
        <w:rPr>
          <w:spacing w:val="-3"/>
          <w:sz w:val="21"/>
        </w:rPr>
        <w:t>to</w:t>
      </w:r>
      <w:r>
        <w:rPr>
          <w:spacing w:val="24"/>
          <w:sz w:val="21"/>
        </w:rPr>
        <w:t> </w:t>
      </w:r>
      <w:r>
        <w:rPr>
          <w:spacing w:val="-3"/>
          <w:sz w:val="21"/>
        </w:rPr>
        <w:t>agree</w:t>
      </w:r>
      <w:r>
        <w:rPr>
          <w:spacing w:val="23"/>
          <w:sz w:val="21"/>
        </w:rPr>
        <w:t> </w:t>
      </w:r>
      <w:r>
        <w:rPr>
          <w:spacing w:val="-3"/>
          <w:sz w:val="21"/>
        </w:rPr>
        <w:t>to</w:t>
      </w:r>
      <w:r>
        <w:rPr>
          <w:spacing w:val="23"/>
          <w:sz w:val="21"/>
        </w:rPr>
        <w:t> </w:t>
      </w:r>
      <w:r>
        <w:rPr>
          <w:sz w:val="21"/>
        </w:rPr>
        <w:t>the</w:t>
      </w:r>
      <w:r>
        <w:rPr>
          <w:spacing w:val="24"/>
          <w:sz w:val="21"/>
        </w:rPr>
        <w:t> </w:t>
      </w:r>
      <w:r>
        <w:rPr>
          <w:spacing w:val="-6"/>
          <w:sz w:val="21"/>
        </w:rPr>
        <w:t>hearing.</w:t>
      </w:r>
      <w:r>
        <w:rPr>
          <w:spacing w:val="-6"/>
          <w:position w:val="7"/>
          <w:sz w:val="12"/>
        </w:rPr>
        <w:t>139</w:t>
      </w:r>
      <w:r>
        <w:rPr>
          <w:spacing w:val="2"/>
          <w:position w:val="7"/>
          <w:sz w:val="12"/>
        </w:rPr>
        <w:t> </w:t>
      </w:r>
      <w:r>
        <w:rPr>
          <w:spacing w:val="-3"/>
          <w:sz w:val="21"/>
        </w:rPr>
        <w:t>His</w:t>
      </w:r>
      <w:r>
        <w:rPr>
          <w:spacing w:val="24"/>
          <w:sz w:val="21"/>
        </w:rPr>
        <w:t> </w:t>
      </w:r>
      <w:r>
        <w:rPr>
          <w:spacing w:val="-3"/>
          <w:sz w:val="21"/>
        </w:rPr>
        <w:t>Honour</w:t>
      </w:r>
      <w:r>
        <w:rPr>
          <w:spacing w:val="23"/>
          <w:sz w:val="21"/>
        </w:rPr>
        <w:t> </w:t>
      </w:r>
      <w:r>
        <w:rPr>
          <w:sz w:val="21"/>
        </w:rPr>
        <w:t>said:</w:t>
      </w:r>
    </w:p>
    <w:p>
      <w:pPr>
        <w:spacing w:line="235" w:lineRule="auto" w:before="117"/>
        <w:ind w:left="2721" w:right="1640" w:firstLine="0"/>
        <w:jc w:val="left"/>
        <w:rPr>
          <w:sz w:val="11"/>
        </w:rPr>
      </w:pPr>
      <w:r>
        <w:rPr>
          <w:w w:val="105"/>
          <w:sz w:val="20"/>
        </w:rPr>
        <w:t>it is a very serious thing to conclude that counsel can exercise decision-making capacity on behalf of an accused without instructions, especially where the consequence would be</w:t>
      </w:r>
      <w:r>
        <w:rPr>
          <w:spacing w:val="-10"/>
          <w:w w:val="105"/>
          <w:sz w:val="20"/>
        </w:rPr>
        <w:t> </w:t>
      </w:r>
      <w:r>
        <w:rPr>
          <w:w w:val="105"/>
          <w:sz w:val="20"/>
        </w:rPr>
        <w:t>that</w:t>
      </w:r>
      <w:r>
        <w:rPr>
          <w:spacing w:val="-10"/>
          <w:w w:val="105"/>
          <w:sz w:val="20"/>
        </w:rPr>
        <w:t> </w:t>
      </w:r>
      <w:r>
        <w:rPr>
          <w:w w:val="105"/>
          <w:sz w:val="20"/>
        </w:rPr>
        <w:t>the</w:t>
      </w:r>
      <w:r>
        <w:rPr>
          <w:spacing w:val="-9"/>
          <w:w w:val="105"/>
          <w:sz w:val="20"/>
        </w:rPr>
        <w:t> </w:t>
      </w:r>
      <w:r>
        <w:rPr>
          <w:w w:val="105"/>
          <w:sz w:val="20"/>
        </w:rPr>
        <w:t>accused</w:t>
      </w:r>
      <w:r>
        <w:rPr>
          <w:spacing w:val="-10"/>
          <w:w w:val="105"/>
          <w:sz w:val="20"/>
        </w:rPr>
        <w:t> </w:t>
      </w:r>
      <w:r>
        <w:rPr>
          <w:w w:val="105"/>
          <w:sz w:val="20"/>
        </w:rPr>
        <w:t>would</w:t>
      </w:r>
      <w:r>
        <w:rPr>
          <w:spacing w:val="-10"/>
          <w:w w:val="105"/>
          <w:sz w:val="20"/>
        </w:rPr>
        <w:t> </w:t>
      </w:r>
      <w:r>
        <w:rPr>
          <w:w w:val="105"/>
          <w:sz w:val="20"/>
        </w:rPr>
        <w:t>thereby</w:t>
      </w:r>
      <w:r>
        <w:rPr>
          <w:spacing w:val="-9"/>
          <w:w w:val="105"/>
          <w:sz w:val="20"/>
        </w:rPr>
        <w:t> </w:t>
      </w:r>
      <w:r>
        <w:rPr>
          <w:w w:val="105"/>
          <w:sz w:val="20"/>
        </w:rPr>
        <w:t>lose</w:t>
      </w:r>
      <w:r>
        <w:rPr>
          <w:spacing w:val="-10"/>
          <w:w w:val="105"/>
          <w:sz w:val="20"/>
        </w:rPr>
        <w:t> </w:t>
      </w:r>
      <w:r>
        <w:rPr>
          <w:w w:val="105"/>
          <w:sz w:val="20"/>
        </w:rPr>
        <w:t>the</w:t>
      </w:r>
      <w:r>
        <w:rPr>
          <w:spacing w:val="-9"/>
          <w:w w:val="105"/>
          <w:sz w:val="20"/>
        </w:rPr>
        <w:t> </w:t>
      </w:r>
      <w:r>
        <w:rPr>
          <w:w w:val="105"/>
          <w:sz w:val="20"/>
        </w:rPr>
        <w:t>opportunity</w:t>
      </w:r>
      <w:r>
        <w:rPr>
          <w:spacing w:val="-10"/>
          <w:w w:val="105"/>
          <w:sz w:val="20"/>
        </w:rPr>
        <w:t> </w:t>
      </w:r>
      <w:r>
        <w:rPr>
          <w:w w:val="105"/>
          <w:sz w:val="20"/>
        </w:rPr>
        <w:t>to</w:t>
      </w:r>
      <w:r>
        <w:rPr>
          <w:spacing w:val="-10"/>
          <w:w w:val="105"/>
          <w:sz w:val="20"/>
        </w:rPr>
        <w:t> </w:t>
      </w:r>
      <w:r>
        <w:rPr>
          <w:w w:val="105"/>
          <w:sz w:val="20"/>
        </w:rPr>
        <w:t>test</w:t>
      </w:r>
      <w:r>
        <w:rPr>
          <w:spacing w:val="-9"/>
          <w:w w:val="105"/>
          <w:sz w:val="20"/>
        </w:rPr>
        <w:t> </w:t>
      </w:r>
      <w:r>
        <w:rPr>
          <w:w w:val="105"/>
          <w:sz w:val="20"/>
        </w:rPr>
        <w:t>the</w:t>
      </w:r>
      <w:r>
        <w:rPr>
          <w:spacing w:val="-10"/>
          <w:w w:val="105"/>
          <w:sz w:val="20"/>
        </w:rPr>
        <w:t> </w:t>
      </w:r>
      <w:r>
        <w:rPr>
          <w:w w:val="105"/>
          <w:sz w:val="20"/>
        </w:rPr>
        <w:t>prosecution</w:t>
      </w:r>
      <w:r>
        <w:rPr>
          <w:spacing w:val="-10"/>
          <w:w w:val="105"/>
          <w:sz w:val="20"/>
        </w:rPr>
        <w:t> </w:t>
      </w:r>
      <w:r>
        <w:rPr>
          <w:w w:val="105"/>
          <w:sz w:val="20"/>
        </w:rPr>
        <w:t>case</w:t>
      </w:r>
      <w:r>
        <w:rPr>
          <w:spacing w:val="-9"/>
          <w:w w:val="105"/>
          <w:sz w:val="20"/>
        </w:rPr>
        <w:t> </w:t>
      </w:r>
      <w:r>
        <w:rPr>
          <w:w w:val="105"/>
          <w:sz w:val="20"/>
        </w:rPr>
        <w:t>and obtain an acquittal. </w:t>
      </w:r>
      <w:r>
        <w:rPr>
          <w:spacing w:val="2"/>
          <w:w w:val="105"/>
          <w:sz w:val="20"/>
        </w:rPr>
        <w:t>As </w:t>
      </w:r>
      <w:r>
        <w:rPr>
          <w:w w:val="105"/>
          <w:sz w:val="20"/>
        </w:rPr>
        <w:t>I saw it, such an interpretation had to be unmistakably clear by express words or necessary implication. The terms of [section 21(4) on consent mental impairment hearings] did not seem to me to be unmistakably</w:t>
      </w:r>
      <w:r>
        <w:rPr>
          <w:spacing w:val="20"/>
          <w:w w:val="105"/>
          <w:sz w:val="20"/>
        </w:rPr>
        <w:t> </w:t>
      </w:r>
      <w:r>
        <w:rPr>
          <w:spacing w:val="-5"/>
          <w:w w:val="105"/>
          <w:sz w:val="20"/>
        </w:rPr>
        <w:t>clear.</w:t>
      </w:r>
      <w:r>
        <w:rPr>
          <w:spacing w:val="-5"/>
          <w:w w:val="105"/>
          <w:position w:val="7"/>
          <w:sz w:val="11"/>
        </w:rPr>
        <w:t>140</w:t>
      </w:r>
    </w:p>
    <w:p>
      <w:pPr>
        <w:pStyle w:val="ListParagraph"/>
        <w:numPr>
          <w:ilvl w:val="1"/>
          <w:numId w:val="5"/>
        </w:numPr>
        <w:tabs>
          <w:tab w:pos="2381" w:val="left" w:leader="none"/>
          <w:tab w:pos="2382" w:val="left" w:leader="none"/>
        </w:tabs>
        <w:spacing w:line="242" w:lineRule="auto" w:before="132" w:after="0"/>
        <w:ind w:left="2381" w:right="1595" w:hanging="794"/>
        <w:jc w:val="left"/>
        <w:rPr>
          <w:sz w:val="21"/>
        </w:rPr>
      </w:pPr>
      <w:r>
        <w:rPr>
          <w:w w:val="105"/>
          <w:sz w:val="21"/>
        </w:rPr>
        <w:t>There </w:t>
      </w:r>
      <w:r>
        <w:rPr>
          <w:spacing w:val="-3"/>
          <w:w w:val="105"/>
          <w:sz w:val="21"/>
        </w:rPr>
        <w:t>may </w:t>
      </w:r>
      <w:r>
        <w:rPr>
          <w:w w:val="105"/>
          <w:sz w:val="21"/>
        </w:rPr>
        <w:t>be good </w:t>
      </w:r>
      <w:r>
        <w:rPr>
          <w:spacing w:val="-3"/>
          <w:w w:val="105"/>
          <w:sz w:val="21"/>
        </w:rPr>
        <w:t>reasons to allow </w:t>
      </w:r>
      <w:r>
        <w:rPr>
          <w:w w:val="105"/>
          <w:sz w:val="21"/>
        </w:rPr>
        <w:t>a </w:t>
      </w:r>
      <w:r>
        <w:rPr>
          <w:spacing w:val="-4"/>
          <w:w w:val="105"/>
          <w:sz w:val="21"/>
        </w:rPr>
        <w:t>‘consent </w:t>
      </w:r>
      <w:r>
        <w:rPr>
          <w:w w:val="105"/>
          <w:sz w:val="21"/>
        </w:rPr>
        <w:t>mental impairment’ </w:t>
      </w:r>
      <w:r>
        <w:rPr>
          <w:spacing w:val="-3"/>
          <w:w w:val="105"/>
          <w:sz w:val="21"/>
        </w:rPr>
        <w:t>hearing following </w:t>
      </w:r>
      <w:r>
        <w:rPr>
          <w:w w:val="105"/>
          <w:sz w:val="21"/>
        </w:rPr>
        <w:t>a </w:t>
      </w:r>
      <w:r>
        <w:rPr>
          <w:spacing w:val="-3"/>
          <w:w w:val="105"/>
          <w:sz w:val="21"/>
        </w:rPr>
        <w:t>finding </w:t>
      </w:r>
      <w:r>
        <w:rPr>
          <w:w w:val="105"/>
          <w:sz w:val="21"/>
        </w:rPr>
        <w:t>of unfitness </w:t>
      </w:r>
      <w:r>
        <w:rPr>
          <w:spacing w:val="-3"/>
          <w:w w:val="105"/>
          <w:sz w:val="21"/>
        </w:rPr>
        <w:t>to </w:t>
      </w:r>
      <w:r>
        <w:rPr>
          <w:w w:val="105"/>
          <w:sz w:val="21"/>
        </w:rPr>
        <w:t>stand </w:t>
      </w:r>
      <w:r>
        <w:rPr>
          <w:spacing w:val="-3"/>
          <w:w w:val="105"/>
          <w:sz w:val="21"/>
        </w:rPr>
        <w:t>trial. </w:t>
      </w:r>
      <w:r>
        <w:rPr>
          <w:w w:val="105"/>
          <w:sz w:val="21"/>
        </w:rPr>
        <w:t>In </w:t>
      </w:r>
      <w:r>
        <w:rPr>
          <w:spacing w:val="-3"/>
          <w:w w:val="105"/>
          <w:sz w:val="21"/>
        </w:rPr>
        <w:t>CJC, for example, </w:t>
      </w:r>
      <w:r>
        <w:rPr>
          <w:w w:val="105"/>
          <w:sz w:val="21"/>
        </w:rPr>
        <w:t>the </w:t>
      </w:r>
      <w:r>
        <w:rPr>
          <w:spacing w:val="-3"/>
          <w:w w:val="105"/>
          <w:sz w:val="21"/>
        </w:rPr>
        <w:t>accused </w:t>
      </w:r>
      <w:r>
        <w:rPr>
          <w:w w:val="105"/>
          <w:sz w:val="21"/>
        </w:rPr>
        <w:t>person and his mother </w:t>
      </w:r>
      <w:r>
        <w:rPr>
          <w:spacing w:val="-3"/>
          <w:w w:val="105"/>
          <w:sz w:val="21"/>
        </w:rPr>
        <w:t>were </w:t>
      </w:r>
      <w:r>
        <w:rPr>
          <w:w w:val="105"/>
          <w:sz w:val="21"/>
        </w:rPr>
        <w:t>visibly distressed </w:t>
      </w:r>
      <w:r>
        <w:rPr>
          <w:spacing w:val="-3"/>
          <w:w w:val="105"/>
          <w:sz w:val="21"/>
        </w:rPr>
        <w:t>during </w:t>
      </w:r>
      <w:r>
        <w:rPr>
          <w:w w:val="105"/>
          <w:sz w:val="21"/>
        </w:rPr>
        <w:t>court </w:t>
      </w:r>
      <w:r>
        <w:rPr>
          <w:spacing w:val="-3"/>
          <w:w w:val="105"/>
          <w:sz w:val="21"/>
        </w:rPr>
        <w:t>hearings, </w:t>
      </w:r>
      <w:r>
        <w:rPr>
          <w:w w:val="105"/>
          <w:sz w:val="21"/>
        </w:rPr>
        <w:t>which </w:t>
      </w:r>
      <w:r>
        <w:rPr>
          <w:spacing w:val="-3"/>
          <w:w w:val="105"/>
          <w:sz w:val="21"/>
        </w:rPr>
        <w:t>may have </w:t>
      </w:r>
      <w:r>
        <w:rPr>
          <w:w w:val="105"/>
          <w:sz w:val="21"/>
        </w:rPr>
        <w:t>made it more </w:t>
      </w:r>
      <w:r>
        <w:rPr>
          <w:spacing w:val="-3"/>
          <w:w w:val="105"/>
          <w:sz w:val="21"/>
        </w:rPr>
        <w:t>humane </w:t>
      </w:r>
      <w:r>
        <w:rPr>
          <w:spacing w:val="-2"/>
          <w:w w:val="105"/>
          <w:sz w:val="21"/>
        </w:rPr>
        <w:t>not </w:t>
      </w:r>
      <w:r>
        <w:rPr>
          <w:spacing w:val="-3"/>
          <w:w w:val="105"/>
          <w:sz w:val="21"/>
        </w:rPr>
        <w:t>to force </w:t>
      </w:r>
      <w:r>
        <w:rPr>
          <w:w w:val="105"/>
          <w:sz w:val="21"/>
        </w:rPr>
        <w:t>them </w:t>
      </w:r>
      <w:r>
        <w:rPr>
          <w:spacing w:val="-3"/>
          <w:w w:val="105"/>
          <w:sz w:val="21"/>
        </w:rPr>
        <w:t>to take </w:t>
      </w:r>
      <w:r>
        <w:rPr>
          <w:w w:val="105"/>
          <w:sz w:val="21"/>
        </w:rPr>
        <w:t>part in a special </w:t>
      </w:r>
      <w:r>
        <w:rPr>
          <w:spacing w:val="-3"/>
          <w:w w:val="105"/>
          <w:sz w:val="21"/>
        </w:rPr>
        <w:t>hearing before </w:t>
      </w:r>
      <w:r>
        <w:rPr>
          <w:w w:val="105"/>
          <w:sz w:val="21"/>
        </w:rPr>
        <w:t>a </w:t>
      </w:r>
      <w:r>
        <w:rPr>
          <w:spacing w:val="-3"/>
          <w:w w:val="105"/>
          <w:sz w:val="21"/>
        </w:rPr>
        <w:t>jury. </w:t>
      </w:r>
      <w:r>
        <w:rPr>
          <w:w w:val="105"/>
          <w:sz w:val="21"/>
        </w:rPr>
        <w:t>Justice Osborn said, ‘these </w:t>
      </w:r>
      <w:r>
        <w:rPr>
          <w:spacing w:val="-3"/>
          <w:w w:val="105"/>
          <w:sz w:val="21"/>
        </w:rPr>
        <w:t>proceedings </w:t>
      </w:r>
      <w:r>
        <w:rPr>
          <w:w w:val="105"/>
          <w:sz w:val="21"/>
        </w:rPr>
        <w:t>should be no more of a </w:t>
      </w:r>
      <w:r>
        <w:rPr>
          <w:spacing w:val="-3"/>
          <w:w w:val="105"/>
          <w:sz w:val="21"/>
        </w:rPr>
        <w:t>public </w:t>
      </w:r>
      <w:r>
        <w:rPr>
          <w:w w:val="105"/>
          <w:sz w:val="21"/>
        </w:rPr>
        <w:t>spectacle of </w:t>
      </w:r>
      <w:r>
        <w:rPr>
          <w:spacing w:val="-3"/>
          <w:w w:val="105"/>
          <w:sz w:val="21"/>
        </w:rPr>
        <w:t>suffering than </w:t>
      </w:r>
      <w:r>
        <w:rPr>
          <w:w w:val="105"/>
          <w:sz w:val="21"/>
        </w:rPr>
        <w:t>is </w:t>
      </w:r>
      <w:r>
        <w:rPr>
          <w:spacing w:val="-5"/>
          <w:w w:val="105"/>
          <w:sz w:val="21"/>
        </w:rPr>
        <w:t>necessary’.</w:t>
      </w:r>
      <w:r>
        <w:rPr>
          <w:spacing w:val="-5"/>
          <w:w w:val="105"/>
          <w:position w:val="7"/>
          <w:sz w:val="12"/>
        </w:rPr>
        <w:t>141</w:t>
      </w:r>
      <w:r>
        <w:rPr>
          <w:spacing w:val="-5"/>
          <w:w w:val="105"/>
          <w:sz w:val="12"/>
        </w:rPr>
        <w:t> </w:t>
      </w:r>
      <w:r>
        <w:rPr>
          <w:spacing w:val="-4"/>
          <w:w w:val="105"/>
          <w:sz w:val="21"/>
        </w:rPr>
        <w:t>Further, </w:t>
      </w:r>
      <w:r>
        <w:rPr>
          <w:w w:val="105"/>
          <w:sz w:val="21"/>
        </w:rPr>
        <w:t>it can save time and </w:t>
      </w:r>
      <w:r>
        <w:rPr>
          <w:spacing w:val="-3"/>
          <w:w w:val="105"/>
          <w:sz w:val="21"/>
        </w:rPr>
        <w:t>resources to </w:t>
      </w:r>
      <w:r>
        <w:rPr>
          <w:w w:val="105"/>
          <w:sz w:val="21"/>
        </w:rPr>
        <w:t>dispense with the process when </w:t>
      </w:r>
      <w:r>
        <w:rPr>
          <w:spacing w:val="-3"/>
          <w:w w:val="105"/>
          <w:sz w:val="21"/>
        </w:rPr>
        <w:t>appropriate </w:t>
      </w:r>
      <w:r>
        <w:rPr>
          <w:w w:val="105"/>
          <w:sz w:val="21"/>
        </w:rPr>
        <w:t>where there is </w:t>
      </w:r>
      <w:r>
        <w:rPr>
          <w:spacing w:val="-3"/>
          <w:w w:val="105"/>
          <w:sz w:val="21"/>
        </w:rPr>
        <w:t>undisputed </w:t>
      </w:r>
      <w:r>
        <w:rPr>
          <w:w w:val="105"/>
          <w:sz w:val="21"/>
        </w:rPr>
        <w:t>evidence </w:t>
      </w:r>
      <w:r>
        <w:rPr>
          <w:spacing w:val="-3"/>
          <w:w w:val="105"/>
          <w:sz w:val="21"/>
        </w:rPr>
        <w:t>that </w:t>
      </w:r>
      <w:r>
        <w:rPr>
          <w:w w:val="105"/>
          <w:sz w:val="21"/>
        </w:rPr>
        <w:t>the </w:t>
      </w:r>
      <w:r>
        <w:rPr>
          <w:spacing w:val="-3"/>
          <w:w w:val="105"/>
          <w:sz w:val="21"/>
        </w:rPr>
        <w:t>accused </w:t>
      </w:r>
      <w:r>
        <w:rPr>
          <w:w w:val="105"/>
          <w:sz w:val="21"/>
        </w:rPr>
        <w:t>person is </w:t>
      </w:r>
      <w:r>
        <w:rPr>
          <w:spacing w:val="-2"/>
          <w:w w:val="105"/>
          <w:sz w:val="21"/>
        </w:rPr>
        <w:t>not </w:t>
      </w:r>
      <w:r>
        <w:rPr>
          <w:w w:val="105"/>
          <w:sz w:val="21"/>
        </w:rPr>
        <w:t>guilty because of mental </w:t>
      </w:r>
      <w:r>
        <w:rPr>
          <w:spacing w:val="-3"/>
          <w:w w:val="105"/>
          <w:sz w:val="21"/>
        </w:rPr>
        <w:t>impairment. </w:t>
      </w:r>
      <w:r>
        <w:rPr>
          <w:spacing w:val="-4"/>
          <w:w w:val="105"/>
          <w:sz w:val="21"/>
        </w:rPr>
        <w:t>However, </w:t>
      </w:r>
      <w:r>
        <w:rPr>
          <w:w w:val="105"/>
          <w:sz w:val="21"/>
        </w:rPr>
        <w:t>the </w:t>
      </w:r>
      <w:r>
        <w:rPr>
          <w:spacing w:val="-3"/>
          <w:w w:val="105"/>
          <w:sz w:val="21"/>
        </w:rPr>
        <w:t>counter argument that </w:t>
      </w:r>
      <w:r>
        <w:rPr>
          <w:w w:val="105"/>
          <w:sz w:val="21"/>
        </w:rPr>
        <w:t>an </w:t>
      </w:r>
      <w:r>
        <w:rPr>
          <w:spacing w:val="-3"/>
          <w:w w:val="105"/>
          <w:sz w:val="21"/>
        </w:rPr>
        <w:t>accused </w:t>
      </w:r>
      <w:r>
        <w:rPr>
          <w:w w:val="105"/>
          <w:sz w:val="21"/>
        </w:rPr>
        <w:t>person who is unfit </w:t>
      </w:r>
      <w:r>
        <w:rPr>
          <w:spacing w:val="-4"/>
          <w:w w:val="105"/>
          <w:sz w:val="21"/>
        </w:rPr>
        <w:t>to </w:t>
      </w:r>
      <w:r>
        <w:rPr>
          <w:spacing w:val="-3"/>
          <w:w w:val="105"/>
          <w:sz w:val="21"/>
        </w:rPr>
        <w:t>stand </w:t>
      </w:r>
      <w:r>
        <w:rPr>
          <w:spacing w:val="-4"/>
          <w:w w:val="105"/>
          <w:sz w:val="21"/>
        </w:rPr>
        <w:t>trial </w:t>
      </w:r>
      <w:r>
        <w:rPr>
          <w:spacing w:val="-3"/>
          <w:w w:val="105"/>
          <w:sz w:val="21"/>
        </w:rPr>
        <w:t>is </w:t>
      </w:r>
      <w:r>
        <w:rPr>
          <w:spacing w:val="-4"/>
          <w:w w:val="105"/>
          <w:sz w:val="21"/>
        </w:rPr>
        <w:t>unable to give instructions and </w:t>
      </w:r>
      <w:r>
        <w:rPr>
          <w:spacing w:val="-5"/>
          <w:w w:val="105"/>
          <w:sz w:val="21"/>
        </w:rPr>
        <w:t>therefore </w:t>
      </w:r>
      <w:r>
        <w:rPr>
          <w:spacing w:val="-4"/>
          <w:w w:val="105"/>
          <w:sz w:val="21"/>
        </w:rPr>
        <w:t>should not </w:t>
      </w:r>
      <w:r>
        <w:rPr>
          <w:w w:val="105"/>
          <w:sz w:val="21"/>
        </w:rPr>
        <w:t>be </w:t>
      </w:r>
      <w:r>
        <w:rPr>
          <w:spacing w:val="-4"/>
          <w:w w:val="105"/>
          <w:sz w:val="21"/>
        </w:rPr>
        <w:t>subject to </w:t>
      </w:r>
      <w:r>
        <w:rPr>
          <w:w w:val="105"/>
          <w:sz w:val="21"/>
        </w:rPr>
        <w:t>a </w:t>
      </w:r>
      <w:r>
        <w:rPr>
          <w:spacing w:val="-5"/>
          <w:w w:val="105"/>
          <w:sz w:val="21"/>
        </w:rPr>
        <w:t>‘consent’ </w:t>
      </w:r>
      <w:r>
        <w:rPr>
          <w:spacing w:val="-3"/>
          <w:w w:val="105"/>
          <w:sz w:val="21"/>
        </w:rPr>
        <w:t>mental </w:t>
      </w:r>
      <w:r>
        <w:rPr>
          <w:spacing w:val="-4"/>
          <w:w w:val="105"/>
          <w:sz w:val="21"/>
        </w:rPr>
        <w:t>impairment procedure </w:t>
      </w:r>
      <w:r>
        <w:rPr>
          <w:w w:val="105"/>
          <w:sz w:val="21"/>
        </w:rPr>
        <w:t>is a </w:t>
      </w:r>
      <w:r>
        <w:rPr>
          <w:spacing w:val="-4"/>
          <w:w w:val="105"/>
          <w:sz w:val="21"/>
        </w:rPr>
        <w:t>compelling one, </w:t>
      </w:r>
      <w:r>
        <w:rPr>
          <w:spacing w:val="-3"/>
          <w:w w:val="105"/>
          <w:sz w:val="21"/>
        </w:rPr>
        <w:t>particularly because </w:t>
      </w:r>
      <w:r>
        <w:rPr>
          <w:w w:val="105"/>
          <w:sz w:val="21"/>
        </w:rPr>
        <w:t>lawyers </w:t>
      </w:r>
      <w:r>
        <w:rPr>
          <w:spacing w:val="-3"/>
          <w:w w:val="105"/>
          <w:sz w:val="21"/>
        </w:rPr>
        <w:t>owe </w:t>
      </w:r>
      <w:r>
        <w:rPr>
          <w:w w:val="105"/>
          <w:sz w:val="21"/>
        </w:rPr>
        <w:t>a duty </w:t>
      </w:r>
      <w:r>
        <w:rPr>
          <w:spacing w:val="-3"/>
          <w:w w:val="105"/>
          <w:sz w:val="21"/>
        </w:rPr>
        <w:t>to</w:t>
      </w:r>
      <w:r>
        <w:rPr>
          <w:spacing w:val="-6"/>
          <w:w w:val="105"/>
          <w:sz w:val="21"/>
        </w:rPr>
        <w:t> </w:t>
      </w:r>
      <w:r>
        <w:rPr>
          <w:w w:val="105"/>
          <w:sz w:val="21"/>
        </w:rPr>
        <w:t>their</w:t>
      </w:r>
      <w:r>
        <w:rPr>
          <w:spacing w:val="-5"/>
          <w:w w:val="105"/>
          <w:sz w:val="21"/>
        </w:rPr>
        <w:t> </w:t>
      </w:r>
      <w:r>
        <w:rPr>
          <w:w w:val="105"/>
          <w:sz w:val="21"/>
        </w:rPr>
        <w:t>clients</w:t>
      </w:r>
      <w:r>
        <w:rPr>
          <w:spacing w:val="-5"/>
          <w:w w:val="105"/>
          <w:sz w:val="21"/>
        </w:rPr>
        <w:t> </w:t>
      </w:r>
      <w:r>
        <w:rPr>
          <w:spacing w:val="-3"/>
          <w:w w:val="105"/>
          <w:sz w:val="21"/>
        </w:rPr>
        <w:t>to</w:t>
      </w:r>
      <w:r>
        <w:rPr>
          <w:spacing w:val="-5"/>
          <w:w w:val="105"/>
          <w:sz w:val="21"/>
        </w:rPr>
        <w:t> </w:t>
      </w:r>
      <w:r>
        <w:rPr>
          <w:w w:val="105"/>
          <w:sz w:val="21"/>
        </w:rPr>
        <w:t>act</w:t>
      </w:r>
      <w:r>
        <w:rPr>
          <w:spacing w:val="-5"/>
          <w:w w:val="105"/>
          <w:sz w:val="21"/>
        </w:rPr>
        <w:t> </w:t>
      </w:r>
      <w:r>
        <w:rPr>
          <w:w w:val="105"/>
          <w:sz w:val="21"/>
        </w:rPr>
        <w:t>in</w:t>
      </w:r>
      <w:r>
        <w:rPr>
          <w:spacing w:val="-5"/>
          <w:w w:val="105"/>
          <w:sz w:val="21"/>
        </w:rPr>
        <w:t> </w:t>
      </w:r>
      <w:r>
        <w:rPr>
          <w:spacing w:val="-3"/>
          <w:w w:val="105"/>
          <w:sz w:val="21"/>
        </w:rPr>
        <w:t>accordance</w:t>
      </w:r>
      <w:r>
        <w:rPr>
          <w:spacing w:val="-5"/>
          <w:w w:val="105"/>
          <w:sz w:val="21"/>
        </w:rPr>
        <w:t> </w:t>
      </w:r>
      <w:r>
        <w:rPr>
          <w:w w:val="105"/>
          <w:sz w:val="21"/>
        </w:rPr>
        <w:t>with</w:t>
      </w:r>
      <w:r>
        <w:rPr>
          <w:spacing w:val="-5"/>
          <w:w w:val="105"/>
          <w:sz w:val="21"/>
        </w:rPr>
        <w:t> </w:t>
      </w:r>
      <w:r>
        <w:rPr>
          <w:w w:val="105"/>
          <w:sz w:val="21"/>
        </w:rPr>
        <w:t>the</w:t>
      </w:r>
      <w:r>
        <w:rPr>
          <w:spacing w:val="-5"/>
          <w:w w:val="105"/>
          <w:sz w:val="21"/>
        </w:rPr>
        <w:t> </w:t>
      </w:r>
      <w:r>
        <w:rPr>
          <w:spacing w:val="-3"/>
          <w:w w:val="105"/>
          <w:sz w:val="21"/>
        </w:rPr>
        <w:t>client’s</w:t>
      </w:r>
      <w:r>
        <w:rPr>
          <w:spacing w:val="-5"/>
          <w:w w:val="105"/>
          <w:sz w:val="21"/>
        </w:rPr>
        <w:t> </w:t>
      </w:r>
      <w:r>
        <w:rPr>
          <w:w w:val="105"/>
          <w:sz w:val="21"/>
        </w:rPr>
        <w:t>instructions.</w:t>
      </w:r>
      <w:r>
        <w:rPr>
          <w:spacing w:val="-6"/>
          <w:w w:val="105"/>
          <w:sz w:val="21"/>
        </w:rPr>
        <w:t> </w:t>
      </w:r>
      <w:r>
        <w:rPr>
          <w:w w:val="105"/>
          <w:sz w:val="21"/>
        </w:rPr>
        <w:t>The</w:t>
      </w:r>
      <w:r>
        <w:rPr>
          <w:spacing w:val="-5"/>
          <w:w w:val="105"/>
          <w:sz w:val="21"/>
        </w:rPr>
        <w:t> </w:t>
      </w:r>
      <w:r>
        <w:rPr>
          <w:spacing w:val="-3"/>
          <w:w w:val="105"/>
          <w:sz w:val="21"/>
        </w:rPr>
        <w:t>availability</w:t>
      </w:r>
      <w:r>
        <w:rPr>
          <w:spacing w:val="-5"/>
          <w:w w:val="105"/>
          <w:sz w:val="21"/>
        </w:rPr>
        <w:t> </w:t>
      </w:r>
      <w:r>
        <w:rPr>
          <w:w w:val="105"/>
          <w:sz w:val="21"/>
        </w:rPr>
        <w:t>of</w:t>
      </w:r>
      <w:r>
        <w:rPr>
          <w:spacing w:val="-5"/>
          <w:w w:val="105"/>
          <w:sz w:val="21"/>
        </w:rPr>
        <w:t> </w:t>
      </w:r>
      <w:r>
        <w:rPr>
          <w:spacing w:val="-3"/>
          <w:w w:val="105"/>
          <w:sz w:val="21"/>
        </w:rPr>
        <w:t>such</w:t>
      </w:r>
    </w:p>
    <w:p>
      <w:pPr>
        <w:pStyle w:val="BodyText"/>
        <w:spacing w:line="242" w:lineRule="auto" w:before="11"/>
        <w:ind w:left="2381" w:right="1640"/>
        <w:rPr>
          <w:sz w:val="12"/>
        </w:rPr>
      </w:pPr>
      <w:r>
        <w:rPr>
          <w:w w:val="105"/>
        </w:rPr>
        <w:t>a </w:t>
      </w:r>
      <w:r>
        <w:rPr>
          <w:spacing w:val="-3"/>
          <w:w w:val="105"/>
        </w:rPr>
        <w:t>procedure may </w:t>
      </w:r>
      <w:r>
        <w:rPr>
          <w:w w:val="105"/>
        </w:rPr>
        <w:t>also </w:t>
      </w:r>
      <w:r>
        <w:rPr>
          <w:spacing w:val="-3"/>
          <w:w w:val="105"/>
        </w:rPr>
        <w:t>have implications </w:t>
      </w:r>
      <w:r>
        <w:rPr>
          <w:w w:val="105"/>
        </w:rPr>
        <w:t>on the </w:t>
      </w:r>
      <w:r>
        <w:rPr>
          <w:spacing w:val="-3"/>
          <w:w w:val="105"/>
        </w:rPr>
        <w:t>right </w:t>
      </w:r>
      <w:r>
        <w:rPr>
          <w:w w:val="105"/>
        </w:rPr>
        <w:t>of the </w:t>
      </w:r>
      <w:r>
        <w:rPr>
          <w:spacing w:val="-3"/>
          <w:w w:val="105"/>
        </w:rPr>
        <w:t>accused </w:t>
      </w:r>
      <w:r>
        <w:rPr>
          <w:w w:val="105"/>
        </w:rPr>
        <w:t>person </w:t>
      </w:r>
      <w:r>
        <w:rPr>
          <w:spacing w:val="-3"/>
          <w:w w:val="105"/>
        </w:rPr>
        <w:t>to recognition </w:t>
      </w:r>
      <w:r>
        <w:rPr>
          <w:w w:val="105"/>
        </w:rPr>
        <w:t>and equality </w:t>
      </w:r>
      <w:r>
        <w:rPr>
          <w:spacing w:val="-3"/>
          <w:w w:val="105"/>
        </w:rPr>
        <w:t>before </w:t>
      </w:r>
      <w:r>
        <w:rPr>
          <w:w w:val="105"/>
        </w:rPr>
        <w:t>the law and their </w:t>
      </w:r>
      <w:r>
        <w:rPr>
          <w:spacing w:val="-3"/>
          <w:w w:val="105"/>
        </w:rPr>
        <w:t>right to </w:t>
      </w:r>
      <w:r>
        <w:rPr>
          <w:w w:val="105"/>
        </w:rPr>
        <w:t>a </w:t>
      </w:r>
      <w:r>
        <w:rPr>
          <w:spacing w:val="-4"/>
          <w:w w:val="105"/>
        </w:rPr>
        <w:t>fair </w:t>
      </w:r>
      <w:r>
        <w:rPr>
          <w:spacing w:val="-3"/>
          <w:w w:val="105"/>
        </w:rPr>
        <w:t>hearing </w:t>
      </w:r>
      <w:r>
        <w:rPr>
          <w:w w:val="105"/>
        </w:rPr>
        <w:t>of </w:t>
      </w:r>
      <w:r>
        <w:rPr>
          <w:spacing w:val="-3"/>
          <w:w w:val="105"/>
        </w:rPr>
        <w:t>criminal </w:t>
      </w:r>
      <w:r>
        <w:rPr>
          <w:spacing w:val="-4"/>
          <w:w w:val="105"/>
        </w:rPr>
        <w:t>proceedings.</w:t>
      </w:r>
      <w:r>
        <w:rPr>
          <w:spacing w:val="-4"/>
          <w:w w:val="105"/>
          <w:position w:val="7"/>
          <w:sz w:val="12"/>
        </w:rPr>
        <w:t>142</w:t>
      </w:r>
    </w:p>
    <w:p>
      <w:pPr>
        <w:pStyle w:val="ListParagraph"/>
        <w:numPr>
          <w:ilvl w:val="1"/>
          <w:numId w:val="5"/>
        </w:numPr>
        <w:tabs>
          <w:tab w:pos="2381" w:val="left" w:leader="none"/>
          <w:tab w:pos="2382" w:val="left" w:leader="none"/>
        </w:tabs>
        <w:spacing w:line="242" w:lineRule="auto" w:before="123" w:after="0"/>
        <w:ind w:left="2381" w:right="1992" w:hanging="794"/>
        <w:jc w:val="left"/>
        <w:rPr>
          <w:sz w:val="21"/>
        </w:rPr>
      </w:pPr>
      <w:r>
        <w:rPr/>
        <w:pict>
          <v:shape style="position:absolute;margin-left:79.370049pt;margin-top:41.449654pt;width:436.55pt;height:158.8pt;mso-position-horizontal-relative:page;mso-position-vertical-relative:paragraph;z-index:62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
                    <w:gridCol w:w="401"/>
                    <w:gridCol w:w="8108"/>
                  </w:tblGrid>
                  <w:tr>
                    <w:trPr>
                      <w:trHeight w:val="755" w:hRule="atLeast"/>
                    </w:trPr>
                    <w:tc>
                      <w:tcPr>
                        <w:tcW w:w="8731" w:type="dxa"/>
                        <w:gridSpan w:val="3"/>
                        <w:shd w:val="clear" w:color="auto" w:fill="E5EDF1"/>
                      </w:tcPr>
                      <w:p>
                        <w:pPr>
                          <w:pStyle w:val="TableParagraph"/>
                          <w:spacing w:before="170"/>
                          <w:ind w:left="226"/>
                          <w:rPr>
                            <w:b/>
                            <w:sz w:val="28"/>
                          </w:rPr>
                        </w:pPr>
                        <w:r>
                          <w:rPr>
                            <w:b/>
                            <w:w w:val="115"/>
                            <w:sz w:val="28"/>
                          </w:rPr>
                          <w:t>Question</w:t>
                        </w:r>
                      </w:p>
                    </w:tc>
                  </w:tr>
                  <w:tr>
                    <w:trPr>
                      <w:trHeight w:val="251" w:hRule="atLeast"/>
                    </w:trPr>
                    <w:tc>
                      <w:tcPr>
                        <w:tcW w:w="222" w:type="dxa"/>
                        <w:shd w:val="clear" w:color="auto" w:fill="E5EDF1"/>
                      </w:tcPr>
                      <w:p>
                        <w:pPr>
                          <w:pStyle w:val="TableParagraph"/>
                          <w:rPr>
                            <w:rFonts w:ascii="Times New Roman"/>
                            <w:sz w:val="18"/>
                          </w:rPr>
                        </w:pPr>
                      </w:p>
                    </w:tc>
                    <w:tc>
                      <w:tcPr>
                        <w:tcW w:w="401" w:type="dxa"/>
                        <w:shd w:val="clear" w:color="auto" w:fill="E5EDF1"/>
                      </w:tcPr>
                      <w:p>
                        <w:pPr>
                          <w:pStyle w:val="TableParagraph"/>
                          <w:spacing w:line="231" w:lineRule="exact"/>
                          <w:ind w:left="4"/>
                          <w:rPr>
                            <w:rFonts w:ascii="Trebuchet MS"/>
                            <w:sz w:val="21"/>
                          </w:rPr>
                        </w:pPr>
                        <w:r>
                          <w:rPr>
                            <w:rFonts w:ascii="Trebuchet MS"/>
                            <w:w w:val="105"/>
                            <w:sz w:val="21"/>
                          </w:rPr>
                          <w:t>21</w:t>
                        </w:r>
                      </w:p>
                    </w:tc>
                    <w:tc>
                      <w:tcPr>
                        <w:tcW w:w="8108" w:type="dxa"/>
                        <w:shd w:val="clear" w:color="auto" w:fill="E5EDF1"/>
                      </w:tcPr>
                      <w:p>
                        <w:pPr>
                          <w:pStyle w:val="TableParagraph"/>
                          <w:spacing w:line="231" w:lineRule="exact"/>
                          <w:ind w:left="170"/>
                          <w:rPr>
                            <w:rFonts w:ascii="Trebuchet MS" w:hAnsi="Trebuchet MS"/>
                            <w:sz w:val="21"/>
                          </w:rPr>
                        </w:pPr>
                        <w:r>
                          <w:rPr>
                            <w:rFonts w:ascii="Trebuchet MS" w:hAnsi="Trebuchet MS"/>
                            <w:w w:val="105"/>
                            <w:sz w:val="21"/>
                          </w:rPr>
                          <w:t>Should a ‘consent mental impairment’ hearing be available following a finding</w:t>
                        </w:r>
                      </w:p>
                    </w:tc>
                  </w:tr>
                  <w:tr>
                    <w:trPr>
                      <w:trHeight w:val="431" w:hRule="atLeast"/>
                    </w:trPr>
                    <w:tc>
                      <w:tcPr>
                        <w:tcW w:w="222" w:type="dxa"/>
                        <w:shd w:val="clear" w:color="auto" w:fill="E5EDF1"/>
                      </w:tcPr>
                      <w:p>
                        <w:pPr>
                          <w:pStyle w:val="TableParagraph"/>
                          <w:rPr>
                            <w:rFonts w:ascii="Times New Roman"/>
                            <w:sz w:val="20"/>
                          </w:rPr>
                        </w:pPr>
                      </w:p>
                    </w:tc>
                    <w:tc>
                      <w:tcPr>
                        <w:tcW w:w="401" w:type="dxa"/>
                        <w:shd w:val="clear" w:color="auto" w:fill="E5EDF1"/>
                      </w:tcPr>
                      <w:p>
                        <w:pPr>
                          <w:pStyle w:val="TableParagraph"/>
                          <w:rPr>
                            <w:rFonts w:ascii="Times New Roman"/>
                            <w:sz w:val="20"/>
                          </w:rPr>
                        </w:pPr>
                      </w:p>
                    </w:tc>
                    <w:tc>
                      <w:tcPr>
                        <w:tcW w:w="8108" w:type="dxa"/>
                        <w:shd w:val="clear" w:color="auto" w:fill="E5EDF1"/>
                      </w:tcPr>
                      <w:p>
                        <w:pPr>
                          <w:pStyle w:val="TableParagraph"/>
                          <w:spacing w:before="7"/>
                          <w:ind w:left="170"/>
                          <w:rPr>
                            <w:rFonts w:ascii="Trebuchet MS"/>
                            <w:sz w:val="21"/>
                          </w:rPr>
                        </w:pPr>
                        <w:r>
                          <w:rPr>
                            <w:rFonts w:ascii="Trebuchet MS"/>
                            <w:w w:val="105"/>
                            <w:sz w:val="21"/>
                          </w:rPr>
                          <w:t>of unfitness to stand trial?</w:t>
                        </w:r>
                      </w:p>
                    </w:tc>
                  </w:tr>
                  <w:tr>
                    <w:trPr>
                      <w:trHeight w:val="289" w:hRule="atLeast"/>
                    </w:trPr>
                    <w:tc>
                      <w:tcPr>
                        <w:tcW w:w="222" w:type="dxa"/>
                        <w:tcBorders>
                          <w:bottom w:val="single" w:sz="12" w:space="0" w:color="E5EDF1"/>
                        </w:tcBorders>
                      </w:tcPr>
                      <w:p>
                        <w:pPr>
                          <w:pStyle w:val="TableParagraph"/>
                          <w:rPr>
                            <w:rFonts w:ascii="Times New Roman"/>
                            <w:sz w:val="20"/>
                          </w:rPr>
                        </w:pPr>
                      </w:p>
                    </w:tc>
                    <w:tc>
                      <w:tcPr>
                        <w:tcW w:w="401" w:type="dxa"/>
                        <w:tcBorders>
                          <w:bottom w:val="single" w:sz="12" w:space="0" w:color="E5EDF1"/>
                        </w:tcBorders>
                      </w:tcPr>
                      <w:p>
                        <w:pPr>
                          <w:pStyle w:val="TableParagraph"/>
                          <w:rPr>
                            <w:rFonts w:ascii="Times New Roman"/>
                            <w:sz w:val="20"/>
                          </w:rPr>
                        </w:pPr>
                      </w:p>
                    </w:tc>
                    <w:tc>
                      <w:tcPr>
                        <w:tcW w:w="8108" w:type="dxa"/>
                        <w:tcBorders>
                          <w:bottom w:val="single" w:sz="12" w:space="0" w:color="E5EDF1"/>
                        </w:tcBorders>
                      </w:tcPr>
                      <w:p>
                        <w:pPr>
                          <w:pStyle w:val="TableParagraph"/>
                          <w:rPr>
                            <w:rFonts w:ascii="Times New Roman"/>
                            <w:sz w:val="20"/>
                          </w:rPr>
                        </w:pPr>
                      </w:p>
                    </w:tc>
                  </w:tr>
                  <w:tr>
                    <w:trPr>
                      <w:trHeight w:val="302" w:hRule="atLeast"/>
                    </w:trPr>
                    <w:tc>
                      <w:tcPr>
                        <w:tcW w:w="222"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135</w:t>
                        </w:r>
                      </w:p>
                    </w:tc>
                    <w:tc>
                      <w:tcPr>
                        <w:tcW w:w="401" w:type="dxa"/>
                        <w:tcBorders>
                          <w:top w:val="single" w:sz="12" w:space="0" w:color="E5EDF1"/>
                        </w:tcBorders>
                      </w:tcPr>
                      <w:p>
                        <w:pPr>
                          <w:pStyle w:val="TableParagraph"/>
                          <w:rPr>
                            <w:rFonts w:ascii="Times New Roman"/>
                            <w:sz w:val="20"/>
                          </w:rPr>
                        </w:pPr>
                      </w:p>
                    </w:tc>
                    <w:tc>
                      <w:tcPr>
                        <w:tcW w:w="8108" w:type="dxa"/>
                        <w:tcBorders>
                          <w:top w:val="single" w:sz="12" w:space="0" w:color="E5EDF1"/>
                        </w:tcBorders>
                      </w:tcPr>
                      <w:p>
                        <w:pPr>
                          <w:pStyle w:val="TableParagraph"/>
                          <w:spacing w:before="6"/>
                          <w:rPr>
                            <w:b/>
                            <w:sz w:val="11"/>
                          </w:rPr>
                        </w:pPr>
                      </w:p>
                      <w:p>
                        <w:pPr>
                          <w:pStyle w:val="TableParagraph"/>
                          <w:spacing w:line="141" w:lineRule="exact" w:before="1"/>
                          <w:ind w:left="170"/>
                          <w:rPr>
                            <w:sz w:val="13"/>
                          </w:rPr>
                        </w:pPr>
                        <w:r>
                          <w:rPr>
                            <w:w w:val="105"/>
                            <w:sz w:val="13"/>
                          </w:rPr>
                          <w:t>[2008] VSC 585 (18 December 2008).</w:t>
                        </w:r>
                      </w:p>
                    </w:tc>
                  </w:tr>
                  <w:tr>
                    <w:trPr>
                      <w:trHeight w:val="160" w:hRule="atLeast"/>
                    </w:trPr>
                    <w:tc>
                      <w:tcPr>
                        <w:tcW w:w="222" w:type="dxa"/>
                      </w:tcPr>
                      <w:p>
                        <w:pPr>
                          <w:pStyle w:val="TableParagraph"/>
                          <w:spacing w:line="140" w:lineRule="exact"/>
                          <w:rPr>
                            <w:sz w:val="13"/>
                          </w:rPr>
                        </w:pPr>
                        <w:r>
                          <w:rPr>
                            <w:w w:val="110"/>
                            <w:sz w:val="13"/>
                          </w:rPr>
                          <w:t>136</w:t>
                        </w:r>
                      </w:p>
                    </w:tc>
                    <w:tc>
                      <w:tcPr>
                        <w:tcW w:w="401" w:type="dxa"/>
                      </w:tcPr>
                      <w:p>
                        <w:pPr>
                          <w:pStyle w:val="TableParagraph"/>
                          <w:rPr>
                            <w:rFonts w:ascii="Times New Roman"/>
                            <w:sz w:val="10"/>
                          </w:rPr>
                        </w:pPr>
                      </w:p>
                    </w:tc>
                    <w:tc>
                      <w:tcPr>
                        <w:tcW w:w="8108" w:type="dxa"/>
                      </w:tcPr>
                      <w:p>
                        <w:pPr>
                          <w:pStyle w:val="TableParagraph"/>
                          <w:spacing w:line="140" w:lineRule="exact"/>
                          <w:ind w:left="170"/>
                          <w:rPr>
                            <w:sz w:val="13"/>
                          </w:rPr>
                        </w:pPr>
                        <w:r>
                          <w:rPr>
                            <w:sz w:val="13"/>
                          </w:rPr>
                          <w:t>Ibid [6], [12].</w:t>
                        </w:r>
                      </w:p>
                    </w:tc>
                  </w:tr>
                  <w:tr>
                    <w:trPr>
                      <w:trHeight w:val="160" w:hRule="atLeast"/>
                    </w:trPr>
                    <w:tc>
                      <w:tcPr>
                        <w:tcW w:w="222" w:type="dxa"/>
                      </w:tcPr>
                      <w:p>
                        <w:pPr>
                          <w:pStyle w:val="TableParagraph"/>
                          <w:spacing w:line="140" w:lineRule="exact"/>
                          <w:rPr>
                            <w:sz w:val="13"/>
                          </w:rPr>
                        </w:pPr>
                        <w:r>
                          <w:rPr>
                            <w:w w:val="110"/>
                            <w:sz w:val="13"/>
                          </w:rPr>
                          <w:t>137</w:t>
                        </w:r>
                      </w:p>
                    </w:tc>
                    <w:tc>
                      <w:tcPr>
                        <w:tcW w:w="401" w:type="dxa"/>
                      </w:tcPr>
                      <w:p>
                        <w:pPr>
                          <w:pStyle w:val="TableParagraph"/>
                          <w:rPr>
                            <w:rFonts w:ascii="Times New Roman"/>
                            <w:sz w:val="10"/>
                          </w:rPr>
                        </w:pPr>
                      </w:p>
                    </w:tc>
                    <w:tc>
                      <w:tcPr>
                        <w:tcW w:w="8108" w:type="dxa"/>
                      </w:tcPr>
                      <w:p>
                        <w:pPr>
                          <w:pStyle w:val="TableParagraph"/>
                          <w:spacing w:line="140" w:lineRule="exact"/>
                          <w:ind w:left="170"/>
                          <w:rPr>
                            <w:sz w:val="13"/>
                          </w:rPr>
                        </w:pPr>
                        <w:r>
                          <w:rPr>
                            <w:sz w:val="13"/>
                          </w:rPr>
                          <w:t>Ibid [19].</w:t>
                        </w:r>
                      </w:p>
                    </w:tc>
                  </w:tr>
                  <w:tr>
                    <w:trPr>
                      <w:trHeight w:val="160" w:hRule="atLeast"/>
                    </w:trPr>
                    <w:tc>
                      <w:tcPr>
                        <w:tcW w:w="222" w:type="dxa"/>
                      </w:tcPr>
                      <w:p>
                        <w:pPr>
                          <w:pStyle w:val="TableParagraph"/>
                          <w:spacing w:line="140" w:lineRule="exact"/>
                          <w:rPr>
                            <w:sz w:val="13"/>
                          </w:rPr>
                        </w:pPr>
                        <w:r>
                          <w:rPr>
                            <w:w w:val="110"/>
                            <w:sz w:val="13"/>
                          </w:rPr>
                          <w:t>138</w:t>
                        </w:r>
                      </w:p>
                    </w:tc>
                    <w:tc>
                      <w:tcPr>
                        <w:tcW w:w="401" w:type="dxa"/>
                      </w:tcPr>
                      <w:p>
                        <w:pPr>
                          <w:pStyle w:val="TableParagraph"/>
                          <w:rPr>
                            <w:rFonts w:ascii="Times New Roman"/>
                            <w:sz w:val="10"/>
                          </w:rPr>
                        </w:pPr>
                      </w:p>
                    </w:tc>
                    <w:tc>
                      <w:tcPr>
                        <w:tcW w:w="8108" w:type="dxa"/>
                      </w:tcPr>
                      <w:p>
                        <w:pPr>
                          <w:pStyle w:val="TableParagraph"/>
                          <w:spacing w:line="140" w:lineRule="exact"/>
                          <w:ind w:left="170"/>
                          <w:rPr>
                            <w:sz w:val="13"/>
                          </w:rPr>
                        </w:pPr>
                        <w:r>
                          <w:rPr>
                            <w:w w:val="105"/>
                            <w:sz w:val="13"/>
                          </w:rPr>
                          <w:t>[2013] VSC 245 (7 May 2013).</w:t>
                        </w:r>
                      </w:p>
                    </w:tc>
                  </w:tr>
                  <w:tr>
                    <w:trPr>
                      <w:trHeight w:val="160" w:hRule="atLeast"/>
                    </w:trPr>
                    <w:tc>
                      <w:tcPr>
                        <w:tcW w:w="222" w:type="dxa"/>
                      </w:tcPr>
                      <w:p>
                        <w:pPr>
                          <w:pStyle w:val="TableParagraph"/>
                          <w:spacing w:line="140" w:lineRule="exact"/>
                          <w:rPr>
                            <w:sz w:val="13"/>
                          </w:rPr>
                        </w:pPr>
                        <w:r>
                          <w:rPr>
                            <w:w w:val="110"/>
                            <w:sz w:val="13"/>
                          </w:rPr>
                          <w:t>139</w:t>
                        </w:r>
                      </w:p>
                    </w:tc>
                    <w:tc>
                      <w:tcPr>
                        <w:tcW w:w="401" w:type="dxa"/>
                      </w:tcPr>
                      <w:p>
                        <w:pPr>
                          <w:pStyle w:val="TableParagraph"/>
                          <w:rPr>
                            <w:rFonts w:ascii="Times New Roman"/>
                            <w:sz w:val="10"/>
                          </w:rPr>
                        </w:pPr>
                      </w:p>
                    </w:tc>
                    <w:tc>
                      <w:tcPr>
                        <w:tcW w:w="8108" w:type="dxa"/>
                      </w:tcPr>
                      <w:p>
                        <w:pPr>
                          <w:pStyle w:val="TableParagraph"/>
                          <w:spacing w:line="140" w:lineRule="exact"/>
                          <w:ind w:left="170"/>
                          <w:rPr>
                            <w:sz w:val="13"/>
                          </w:rPr>
                        </w:pPr>
                        <w:r>
                          <w:rPr>
                            <w:sz w:val="13"/>
                          </w:rPr>
                          <w:t>Ibid [3].</w:t>
                        </w:r>
                      </w:p>
                    </w:tc>
                  </w:tr>
                  <w:tr>
                    <w:trPr>
                      <w:trHeight w:val="160" w:hRule="atLeast"/>
                    </w:trPr>
                    <w:tc>
                      <w:tcPr>
                        <w:tcW w:w="222" w:type="dxa"/>
                      </w:tcPr>
                      <w:p>
                        <w:pPr>
                          <w:pStyle w:val="TableParagraph"/>
                          <w:spacing w:line="140" w:lineRule="exact"/>
                          <w:rPr>
                            <w:sz w:val="13"/>
                          </w:rPr>
                        </w:pPr>
                        <w:r>
                          <w:rPr>
                            <w:w w:val="110"/>
                            <w:sz w:val="13"/>
                          </w:rPr>
                          <w:t>140</w:t>
                        </w:r>
                      </w:p>
                    </w:tc>
                    <w:tc>
                      <w:tcPr>
                        <w:tcW w:w="401" w:type="dxa"/>
                      </w:tcPr>
                      <w:p>
                        <w:pPr>
                          <w:pStyle w:val="TableParagraph"/>
                          <w:rPr>
                            <w:rFonts w:ascii="Times New Roman"/>
                            <w:sz w:val="10"/>
                          </w:rPr>
                        </w:pPr>
                      </w:p>
                    </w:tc>
                    <w:tc>
                      <w:tcPr>
                        <w:tcW w:w="8108" w:type="dxa"/>
                      </w:tcPr>
                      <w:p>
                        <w:pPr>
                          <w:pStyle w:val="TableParagraph"/>
                          <w:spacing w:line="140" w:lineRule="exact"/>
                          <w:ind w:left="170"/>
                          <w:rPr>
                            <w:sz w:val="13"/>
                          </w:rPr>
                        </w:pPr>
                        <w:r>
                          <w:rPr>
                            <w:sz w:val="13"/>
                          </w:rPr>
                          <w:t>Ibid [9].</w:t>
                        </w:r>
                      </w:p>
                    </w:tc>
                  </w:tr>
                  <w:tr>
                    <w:trPr>
                      <w:trHeight w:val="159" w:hRule="atLeast"/>
                    </w:trPr>
                    <w:tc>
                      <w:tcPr>
                        <w:tcW w:w="222" w:type="dxa"/>
                      </w:tcPr>
                      <w:p>
                        <w:pPr>
                          <w:pStyle w:val="TableParagraph"/>
                          <w:spacing w:line="140" w:lineRule="exact"/>
                          <w:rPr>
                            <w:sz w:val="13"/>
                          </w:rPr>
                        </w:pPr>
                        <w:r>
                          <w:rPr>
                            <w:w w:val="110"/>
                            <w:sz w:val="13"/>
                          </w:rPr>
                          <w:t>141</w:t>
                        </w:r>
                      </w:p>
                    </w:tc>
                    <w:tc>
                      <w:tcPr>
                        <w:tcW w:w="401" w:type="dxa"/>
                      </w:tcPr>
                      <w:p>
                        <w:pPr>
                          <w:pStyle w:val="TableParagraph"/>
                          <w:rPr>
                            <w:rFonts w:ascii="Times New Roman"/>
                            <w:sz w:val="10"/>
                          </w:rPr>
                        </w:pPr>
                      </w:p>
                    </w:tc>
                    <w:tc>
                      <w:tcPr>
                        <w:tcW w:w="8108" w:type="dxa"/>
                      </w:tcPr>
                      <w:p>
                        <w:pPr>
                          <w:pStyle w:val="TableParagraph"/>
                          <w:spacing w:line="140" w:lineRule="exact"/>
                          <w:ind w:left="170"/>
                          <w:rPr>
                            <w:sz w:val="13"/>
                          </w:rPr>
                        </w:pPr>
                        <w:r>
                          <w:rPr>
                            <w:w w:val="105"/>
                            <w:sz w:val="13"/>
                          </w:rPr>
                          <w:t>[2008] VSC 585 (18 December 2008) [35].</w:t>
                        </w:r>
                      </w:p>
                    </w:tc>
                  </w:tr>
                  <w:tr>
                    <w:trPr>
                      <w:trHeight w:val="155" w:hRule="atLeast"/>
                    </w:trPr>
                    <w:tc>
                      <w:tcPr>
                        <w:tcW w:w="222" w:type="dxa"/>
                      </w:tcPr>
                      <w:p>
                        <w:pPr>
                          <w:pStyle w:val="TableParagraph"/>
                          <w:spacing w:line="136" w:lineRule="exact"/>
                          <w:rPr>
                            <w:sz w:val="13"/>
                          </w:rPr>
                        </w:pPr>
                        <w:r>
                          <w:rPr>
                            <w:w w:val="110"/>
                            <w:sz w:val="13"/>
                          </w:rPr>
                          <w:t>142</w:t>
                        </w:r>
                      </w:p>
                    </w:tc>
                    <w:tc>
                      <w:tcPr>
                        <w:tcW w:w="401" w:type="dxa"/>
                      </w:tcPr>
                      <w:p>
                        <w:pPr>
                          <w:pStyle w:val="TableParagraph"/>
                          <w:rPr>
                            <w:rFonts w:ascii="Times New Roman"/>
                            <w:sz w:val="10"/>
                          </w:rPr>
                        </w:pPr>
                      </w:p>
                    </w:tc>
                    <w:tc>
                      <w:tcPr>
                        <w:tcW w:w="8108" w:type="dxa"/>
                      </w:tcPr>
                      <w:p>
                        <w:pPr>
                          <w:pStyle w:val="TableParagraph"/>
                          <w:spacing w:line="136" w:lineRule="exact"/>
                          <w:ind w:left="170"/>
                          <w:rPr>
                            <w:sz w:val="13"/>
                          </w:rPr>
                        </w:pPr>
                        <w:r>
                          <w:rPr>
                            <w:i/>
                            <w:w w:val="105"/>
                            <w:sz w:val="13"/>
                          </w:rPr>
                          <w:t>DPP v Watson </w:t>
                        </w:r>
                        <w:r>
                          <w:rPr>
                            <w:w w:val="105"/>
                            <w:sz w:val="13"/>
                          </w:rPr>
                          <w:t>[2013] VSC 245 (7 May 2013) [11]; </w:t>
                        </w:r>
                        <w:r>
                          <w:rPr>
                            <w:i/>
                            <w:w w:val="105"/>
                            <w:sz w:val="13"/>
                          </w:rPr>
                          <w:t>Charter of Human Rights and Responsibilities Act 2006 </w:t>
                        </w:r>
                        <w:r>
                          <w:rPr>
                            <w:w w:val="105"/>
                            <w:sz w:val="13"/>
                          </w:rPr>
                          <w:t>(Vic) ss 8, 24–5.</w:t>
                        </w:r>
                      </w:p>
                    </w:tc>
                  </w:tr>
                </w:tbl>
                <w:p>
                  <w:pPr>
                    <w:pStyle w:val="BodyText"/>
                  </w:pPr>
                </w:p>
              </w:txbxContent>
            </v:textbox>
            <w10:wrap type="none"/>
          </v:shape>
        </w:pict>
      </w:r>
      <w:r>
        <w:rPr>
          <w:w w:val="105"/>
          <w:sz w:val="21"/>
        </w:rPr>
        <w:t>In</w:t>
      </w:r>
      <w:r>
        <w:rPr>
          <w:spacing w:val="-8"/>
          <w:w w:val="105"/>
          <w:sz w:val="21"/>
        </w:rPr>
        <w:t> </w:t>
      </w:r>
      <w:r>
        <w:rPr>
          <w:spacing w:val="-3"/>
          <w:w w:val="105"/>
          <w:sz w:val="21"/>
        </w:rPr>
        <w:t>any</w:t>
      </w:r>
      <w:r>
        <w:rPr>
          <w:spacing w:val="-8"/>
          <w:w w:val="105"/>
          <w:sz w:val="21"/>
        </w:rPr>
        <w:t> </w:t>
      </w:r>
      <w:r>
        <w:rPr>
          <w:spacing w:val="-3"/>
          <w:w w:val="105"/>
          <w:sz w:val="21"/>
        </w:rPr>
        <w:t>case,</w:t>
      </w:r>
      <w:r>
        <w:rPr>
          <w:spacing w:val="-7"/>
          <w:w w:val="105"/>
          <w:sz w:val="21"/>
        </w:rPr>
        <w:t> </w:t>
      </w:r>
      <w:r>
        <w:rPr>
          <w:w w:val="105"/>
          <w:sz w:val="21"/>
        </w:rPr>
        <w:t>the</w:t>
      </w:r>
      <w:r>
        <w:rPr>
          <w:spacing w:val="-8"/>
          <w:w w:val="105"/>
          <w:sz w:val="21"/>
        </w:rPr>
        <w:t> </w:t>
      </w:r>
      <w:r>
        <w:rPr>
          <w:spacing w:val="-3"/>
          <w:w w:val="105"/>
          <w:sz w:val="21"/>
        </w:rPr>
        <w:t>different</w:t>
      </w:r>
      <w:r>
        <w:rPr>
          <w:spacing w:val="-7"/>
          <w:w w:val="105"/>
          <w:sz w:val="21"/>
        </w:rPr>
        <w:t> </w:t>
      </w:r>
      <w:r>
        <w:rPr>
          <w:w w:val="105"/>
          <w:sz w:val="21"/>
        </w:rPr>
        <w:t>decisions</w:t>
      </w:r>
      <w:r>
        <w:rPr>
          <w:spacing w:val="-8"/>
          <w:w w:val="105"/>
          <w:sz w:val="21"/>
        </w:rPr>
        <w:t> </w:t>
      </w:r>
      <w:r>
        <w:rPr>
          <w:w w:val="105"/>
          <w:sz w:val="21"/>
        </w:rPr>
        <w:t>by</w:t>
      </w:r>
      <w:r>
        <w:rPr>
          <w:spacing w:val="-8"/>
          <w:w w:val="105"/>
          <w:sz w:val="21"/>
        </w:rPr>
        <w:t> </w:t>
      </w:r>
      <w:r>
        <w:rPr>
          <w:w w:val="105"/>
          <w:sz w:val="21"/>
        </w:rPr>
        <w:t>the</w:t>
      </w:r>
      <w:r>
        <w:rPr>
          <w:spacing w:val="-7"/>
          <w:w w:val="105"/>
          <w:sz w:val="21"/>
        </w:rPr>
        <w:t> </w:t>
      </w:r>
      <w:r>
        <w:rPr>
          <w:w w:val="105"/>
          <w:sz w:val="21"/>
        </w:rPr>
        <w:t>court</w:t>
      </w:r>
      <w:r>
        <w:rPr>
          <w:spacing w:val="-8"/>
          <w:w w:val="105"/>
          <w:sz w:val="21"/>
        </w:rPr>
        <w:t> </w:t>
      </w:r>
      <w:r>
        <w:rPr>
          <w:w w:val="105"/>
          <w:sz w:val="21"/>
        </w:rPr>
        <w:t>in</w:t>
      </w:r>
      <w:r>
        <w:rPr>
          <w:spacing w:val="-7"/>
          <w:w w:val="105"/>
          <w:sz w:val="21"/>
        </w:rPr>
        <w:t> </w:t>
      </w:r>
      <w:r>
        <w:rPr>
          <w:spacing w:val="-3"/>
          <w:w w:val="105"/>
          <w:sz w:val="21"/>
        </w:rPr>
        <w:t>relation</w:t>
      </w:r>
      <w:r>
        <w:rPr>
          <w:spacing w:val="-8"/>
          <w:w w:val="105"/>
          <w:sz w:val="21"/>
        </w:rPr>
        <w:t> </w:t>
      </w:r>
      <w:r>
        <w:rPr>
          <w:spacing w:val="-3"/>
          <w:w w:val="105"/>
          <w:sz w:val="21"/>
        </w:rPr>
        <w:t>to</w:t>
      </w:r>
      <w:r>
        <w:rPr>
          <w:spacing w:val="-7"/>
          <w:w w:val="105"/>
          <w:sz w:val="21"/>
        </w:rPr>
        <w:t> </w:t>
      </w:r>
      <w:r>
        <w:rPr>
          <w:w w:val="105"/>
          <w:sz w:val="21"/>
        </w:rPr>
        <w:t>this</w:t>
      </w:r>
      <w:r>
        <w:rPr>
          <w:spacing w:val="-8"/>
          <w:w w:val="105"/>
          <w:sz w:val="21"/>
        </w:rPr>
        <w:t> </w:t>
      </w:r>
      <w:r>
        <w:rPr>
          <w:w w:val="105"/>
          <w:sz w:val="21"/>
        </w:rPr>
        <w:t>issue</w:t>
      </w:r>
      <w:r>
        <w:rPr>
          <w:spacing w:val="-8"/>
          <w:w w:val="105"/>
          <w:sz w:val="21"/>
        </w:rPr>
        <w:t> </w:t>
      </w:r>
      <w:r>
        <w:rPr>
          <w:spacing w:val="-3"/>
          <w:w w:val="105"/>
          <w:sz w:val="21"/>
        </w:rPr>
        <w:t>outlined</w:t>
      </w:r>
      <w:r>
        <w:rPr>
          <w:spacing w:val="-7"/>
          <w:w w:val="105"/>
          <w:sz w:val="21"/>
        </w:rPr>
        <w:t> </w:t>
      </w:r>
      <w:r>
        <w:rPr>
          <w:w w:val="105"/>
          <w:sz w:val="21"/>
        </w:rPr>
        <w:t>above </w:t>
      </w:r>
      <w:r>
        <w:rPr>
          <w:spacing w:val="-3"/>
          <w:w w:val="105"/>
          <w:sz w:val="21"/>
        </w:rPr>
        <w:t>may warrant </w:t>
      </w:r>
      <w:r>
        <w:rPr>
          <w:w w:val="105"/>
          <w:sz w:val="21"/>
        </w:rPr>
        <w:t>an </w:t>
      </w:r>
      <w:r>
        <w:rPr>
          <w:spacing w:val="-3"/>
          <w:w w:val="105"/>
          <w:sz w:val="21"/>
        </w:rPr>
        <w:t>amendment to </w:t>
      </w:r>
      <w:r>
        <w:rPr>
          <w:w w:val="105"/>
          <w:sz w:val="21"/>
        </w:rPr>
        <w:t>the CMIA </w:t>
      </w:r>
      <w:r>
        <w:rPr>
          <w:spacing w:val="-3"/>
          <w:w w:val="105"/>
          <w:sz w:val="21"/>
        </w:rPr>
        <w:t>to </w:t>
      </w:r>
      <w:r>
        <w:rPr>
          <w:w w:val="105"/>
          <w:sz w:val="21"/>
        </w:rPr>
        <w:t>clarify </w:t>
      </w:r>
      <w:r>
        <w:rPr>
          <w:spacing w:val="-3"/>
          <w:w w:val="105"/>
          <w:sz w:val="21"/>
        </w:rPr>
        <w:t>any </w:t>
      </w:r>
      <w:r>
        <w:rPr>
          <w:w w:val="105"/>
          <w:sz w:val="21"/>
        </w:rPr>
        <w:t>ambiguity in this</w:t>
      </w:r>
      <w:r>
        <w:rPr>
          <w:spacing w:val="34"/>
          <w:w w:val="105"/>
          <w:sz w:val="21"/>
        </w:rPr>
        <w:t> </w:t>
      </w:r>
      <w:r>
        <w:rPr>
          <w:spacing w:val="-3"/>
          <w:w w:val="105"/>
          <w:sz w:val="21"/>
        </w:rPr>
        <w:t>area.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spacing w:before="173"/>
        <w:ind w:left="0" w:right="660" w:firstLine="0"/>
        <w:jc w:val="right"/>
        <w:rPr>
          <w:b/>
          <w:sz w:val="24"/>
        </w:rPr>
      </w:pPr>
      <w:r>
        <w:rPr>
          <w:b/>
          <w:color w:val="004D71"/>
          <w:w w:val="105"/>
          <w:sz w:val="24"/>
        </w:rPr>
        <w:t>77</w:t>
      </w:r>
    </w:p>
    <w:p>
      <w:pPr>
        <w:spacing w:after="0"/>
        <w:jc w:val="right"/>
        <w:rPr>
          <w:sz w:val="24"/>
        </w:rPr>
        <w:sectPr>
          <w:pgSz w:w="11910" w:h="16840"/>
          <w:pgMar w:header="808" w:footer="0" w:top="1360" w:bottom="280" w:left="0" w:right="0"/>
        </w:sectPr>
      </w:pPr>
    </w:p>
    <w:p>
      <w:pPr>
        <w:pStyle w:val="BodyText"/>
        <w:spacing w:before="11"/>
        <w:rPr>
          <w:b/>
        </w:rPr>
      </w:pPr>
    </w:p>
    <w:p>
      <w:pPr>
        <w:pStyle w:val="Heading3"/>
        <w:spacing w:before="96"/>
      </w:pPr>
      <w:bookmarkStart w:name="_TOC_250083" w:id="112"/>
      <w:bookmarkEnd w:id="112"/>
      <w:r>
        <w:rPr>
          <w:w w:val="115"/>
        </w:rPr>
        <w:t>The length of the process</w:t>
      </w:r>
    </w:p>
    <w:p>
      <w:pPr>
        <w:pStyle w:val="ListParagraph"/>
        <w:numPr>
          <w:ilvl w:val="1"/>
          <w:numId w:val="5"/>
        </w:numPr>
        <w:tabs>
          <w:tab w:pos="2381" w:val="left" w:leader="none"/>
          <w:tab w:pos="2382" w:val="left" w:leader="none"/>
        </w:tabs>
        <w:spacing w:line="240" w:lineRule="auto" w:before="137" w:after="0"/>
        <w:ind w:left="2381" w:right="0" w:hanging="794"/>
        <w:jc w:val="left"/>
        <w:rPr>
          <w:sz w:val="21"/>
        </w:rPr>
      </w:pPr>
      <w:r>
        <w:rPr>
          <w:sz w:val="21"/>
        </w:rPr>
        <w:t>The</w:t>
      </w:r>
      <w:r>
        <w:rPr>
          <w:spacing w:val="9"/>
          <w:sz w:val="21"/>
        </w:rPr>
        <w:t> </w:t>
      </w:r>
      <w:r>
        <w:rPr>
          <w:sz w:val="21"/>
        </w:rPr>
        <w:t>unfitness</w:t>
      </w:r>
      <w:r>
        <w:rPr>
          <w:spacing w:val="10"/>
          <w:sz w:val="21"/>
        </w:rPr>
        <w:t> </w:t>
      </w:r>
      <w:r>
        <w:rPr>
          <w:spacing w:val="-3"/>
          <w:sz w:val="21"/>
        </w:rPr>
        <w:t>to</w:t>
      </w:r>
      <w:r>
        <w:rPr>
          <w:spacing w:val="10"/>
          <w:sz w:val="21"/>
        </w:rPr>
        <w:t> </w:t>
      </w:r>
      <w:r>
        <w:rPr>
          <w:sz w:val="21"/>
        </w:rPr>
        <w:t>stand</w:t>
      </w:r>
      <w:r>
        <w:rPr>
          <w:spacing w:val="10"/>
          <w:sz w:val="21"/>
        </w:rPr>
        <w:t> </w:t>
      </w:r>
      <w:r>
        <w:rPr>
          <w:sz w:val="21"/>
        </w:rPr>
        <w:t>trial</w:t>
      </w:r>
      <w:r>
        <w:rPr>
          <w:spacing w:val="10"/>
          <w:sz w:val="21"/>
        </w:rPr>
        <w:t> </w:t>
      </w:r>
      <w:r>
        <w:rPr>
          <w:sz w:val="21"/>
        </w:rPr>
        <w:t>process</w:t>
      </w:r>
      <w:r>
        <w:rPr>
          <w:spacing w:val="10"/>
          <w:sz w:val="21"/>
        </w:rPr>
        <w:t> </w:t>
      </w:r>
      <w:r>
        <w:rPr>
          <w:sz w:val="21"/>
        </w:rPr>
        <w:t>is</w:t>
      </w:r>
      <w:r>
        <w:rPr>
          <w:spacing w:val="10"/>
          <w:sz w:val="21"/>
        </w:rPr>
        <w:t> </w:t>
      </w:r>
      <w:r>
        <w:rPr>
          <w:spacing w:val="-3"/>
          <w:sz w:val="21"/>
        </w:rPr>
        <w:t>potentially</w:t>
      </w:r>
      <w:r>
        <w:rPr>
          <w:spacing w:val="10"/>
          <w:sz w:val="21"/>
        </w:rPr>
        <w:t> </w:t>
      </w:r>
      <w:r>
        <w:rPr>
          <w:spacing w:val="-3"/>
          <w:sz w:val="21"/>
        </w:rPr>
        <w:t>lengthy</w:t>
      </w:r>
      <w:r>
        <w:rPr>
          <w:spacing w:val="10"/>
          <w:sz w:val="21"/>
        </w:rPr>
        <w:t> </w:t>
      </w:r>
      <w:r>
        <w:rPr>
          <w:spacing w:val="-3"/>
          <w:sz w:val="21"/>
        </w:rPr>
        <w:t>for</w:t>
      </w:r>
      <w:r>
        <w:rPr>
          <w:spacing w:val="10"/>
          <w:sz w:val="21"/>
        </w:rPr>
        <w:t> </w:t>
      </w:r>
      <w:r>
        <w:rPr>
          <w:sz w:val="21"/>
        </w:rPr>
        <w:t>a</w:t>
      </w:r>
      <w:r>
        <w:rPr>
          <w:spacing w:val="10"/>
          <w:sz w:val="21"/>
        </w:rPr>
        <w:t> </w:t>
      </w:r>
      <w:r>
        <w:rPr>
          <w:sz w:val="21"/>
        </w:rPr>
        <w:t>number</w:t>
      </w:r>
      <w:r>
        <w:rPr>
          <w:spacing w:val="10"/>
          <w:sz w:val="21"/>
        </w:rPr>
        <w:t> </w:t>
      </w:r>
      <w:r>
        <w:rPr>
          <w:sz w:val="21"/>
        </w:rPr>
        <w:t>of</w:t>
      </w:r>
      <w:r>
        <w:rPr>
          <w:spacing w:val="10"/>
          <w:sz w:val="21"/>
        </w:rPr>
        <w:t> </w:t>
      </w:r>
      <w:r>
        <w:rPr>
          <w:sz w:val="21"/>
        </w:rPr>
        <w:t>reasons:</w:t>
      </w:r>
    </w:p>
    <w:p>
      <w:pPr>
        <w:pStyle w:val="ListParagraph"/>
        <w:numPr>
          <w:ilvl w:val="2"/>
          <w:numId w:val="5"/>
        </w:numPr>
        <w:tabs>
          <w:tab w:pos="2721" w:val="left" w:leader="none"/>
          <w:tab w:pos="2722" w:val="left" w:leader="none"/>
        </w:tabs>
        <w:spacing w:line="242" w:lineRule="auto" w:before="124" w:after="0"/>
        <w:ind w:left="2721" w:right="1613" w:hanging="340"/>
        <w:jc w:val="left"/>
        <w:rPr>
          <w:sz w:val="21"/>
        </w:rPr>
      </w:pPr>
      <w:r>
        <w:rPr>
          <w:w w:val="105"/>
          <w:sz w:val="21"/>
        </w:rPr>
        <w:t>it </w:t>
      </w:r>
      <w:r>
        <w:rPr>
          <w:spacing w:val="-3"/>
          <w:w w:val="105"/>
          <w:sz w:val="21"/>
        </w:rPr>
        <w:t>involves empanelling </w:t>
      </w:r>
      <w:r>
        <w:rPr>
          <w:w w:val="105"/>
          <w:sz w:val="21"/>
        </w:rPr>
        <w:t>two juries—one </w:t>
      </w:r>
      <w:r>
        <w:rPr>
          <w:spacing w:val="-3"/>
          <w:w w:val="105"/>
          <w:sz w:val="21"/>
        </w:rPr>
        <w:t>to determine </w:t>
      </w:r>
      <w:r>
        <w:rPr>
          <w:w w:val="105"/>
          <w:sz w:val="21"/>
        </w:rPr>
        <w:t>whether the </w:t>
      </w:r>
      <w:r>
        <w:rPr>
          <w:spacing w:val="-3"/>
          <w:w w:val="105"/>
          <w:sz w:val="21"/>
        </w:rPr>
        <w:t>accused </w:t>
      </w:r>
      <w:r>
        <w:rPr>
          <w:w w:val="105"/>
          <w:sz w:val="21"/>
        </w:rPr>
        <w:t>person is unfit</w:t>
      </w:r>
      <w:r>
        <w:rPr>
          <w:spacing w:val="-8"/>
          <w:w w:val="105"/>
          <w:sz w:val="21"/>
        </w:rPr>
        <w:t> </w:t>
      </w:r>
      <w:r>
        <w:rPr>
          <w:spacing w:val="-3"/>
          <w:w w:val="105"/>
          <w:sz w:val="21"/>
        </w:rPr>
        <w:t>to</w:t>
      </w:r>
      <w:r>
        <w:rPr>
          <w:spacing w:val="-7"/>
          <w:w w:val="105"/>
          <w:sz w:val="21"/>
        </w:rPr>
        <w:t> </w:t>
      </w:r>
      <w:r>
        <w:rPr>
          <w:w w:val="105"/>
          <w:sz w:val="21"/>
        </w:rPr>
        <w:t>stand</w:t>
      </w:r>
      <w:r>
        <w:rPr>
          <w:spacing w:val="-7"/>
          <w:w w:val="105"/>
          <w:sz w:val="21"/>
        </w:rPr>
        <w:t> </w:t>
      </w:r>
      <w:r>
        <w:rPr>
          <w:w w:val="105"/>
          <w:sz w:val="21"/>
        </w:rPr>
        <w:t>trial</w:t>
      </w:r>
      <w:r>
        <w:rPr>
          <w:spacing w:val="-7"/>
          <w:w w:val="105"/>
          <w:sz w:val="21"/>
        </w:rPr>
        <w:t> </w:t>
      </w:r>
      <w:r>
        <w:rPr>
          <w:w w:val="105"/>
          <w:sz w:val="21"/>
        </w:rPr>
        <w:t>and</w:t>
      </w:r>
      <w:r>
        <w:rPr>
          <w:spacing w:val="-7"/>
          <w:w w:val="105"/>
          <w:sz w:val="21"/>
        </w:rPr>
        <w:t> </w:t>
      </w:r>
      <w:r>
        <w:rPr>
          <w:w w:val="105"/>
          <w:sz w:val="21"/>
        </w:rPr>
        <w:t>a</w:t>
      </w:r>
      <w:r>
        <w:rPr>
          <w:spacing w:val="-8"/>
          <w:w w:val="105"/>
          <w:sz w:val="21"/>
        </w:rPr>
        <w:t> </w:t>
      </w:r>
      <w:r>
        <w:rPr>
          <w:w w:val="105"/>
          <w:sz w:val="21"/>
        </w:rPr>
        <w:t>second</w:t>
      </w:r>
      <w:r>
        <w:rPr>
          <w:spacing w:val="-7"/>
          <w:w w:val="105"/>
          <w:sz w:val="21"/>
        </w:rPr>
        <w:t> </w:t>
      </w:r>
      <w:r>
        <w:rPr>
          <w:spacing w:val="-3"/>
          <w:w w:val="105"/>
          <w:sz w:val="21"/>
        </w:rPr>
        <w:t>to</w:t>
      </w:r>
      <w:r>
        <w:rPr>
          <w:spacing w:val="-7"/>
          <w:w w:val="105"/>
          <w:sz w:val="21"/>
        </w:rPr>
        <w:t> </w:t>
      </w:r>
      <w:r>
        <w:rPr>
          <w:spacing w:val="-3"/>
          <w:w w:val="105"/>
          <w:sz w:val="21"/>
        </w:rPr>
        <w:t>determine</w:t>
      </w:r>
      <w:r>
        <w:rPr>
          <w:spacing w:val="-7"/>
          <w:w w:val="105"/>
          <w:sz w:val="21"/>
        </w:rPr>
        <w:t> </w:t>
      </w:r>
      <w:r>
        <w:rPr>
          <w:w w:val="105"/>
          <w:sz w:val="21"/>
        </w:rPr>
        <w:t>whether</w:t>
      </w:r>
      <w:r>
        <w:rPr>
          <w:spacing w:val="-7"/>
          <w:w w:val="105"/>
          <w:sz w:val="21"/>
        </w:rPr>
        <w:t> </w:t>
      </w:r>
      <w:r>
        <w:rPr>
          <w:w w:val="105"/>
          <w:sz w:val="21"/>
        </w:rPr>
        <w:t>the</w:t>
      </w:r>
      <w:r>
        <w:rPr>
          <w:spacing w:val="-7"/>
          <w:w w:val="105"/>
          <w:sz w:val="21"/>
        </w:rPr>
        <w:t> </w:t>
      </w:r>
      <w:r>
        <w:rPr>
          <w:spacing w:val="-3"/>
          <w:w w:val="105"/>
          <w:sz w:val="21"/>
        </w:rPr>
        <w:t>accused</w:t>
      </w:r>
      <w:r>
        <w:rPr>
          <w:spacing w:val="-8"/>
          <w:w w:val="105"/>
          <w:sz w:val="21"/>
        </w:rPr>
        <w:t> </w:t>
      </w:r>
      <w:r>
        <w:rPr>
          <w:w w:val="105"/>
          <w:sz w:val="21"/>
        </w:rPr>
        <w:t>person</w:t>
      </w:r>
      <w:r>
        <w:rPr>
          <w:spacing w:val="-7"/>
          <w:w w:val="105"/>
          <w:sz w:val="21"/>
        </w:rPr>
        <w:t> </w:t>
      </w:r>
      <w:r>
        <w:rPr>
          <w:spacing w:val="-2"/>
          <w:w w:val="105"/>
          <w:sz w:val="21"/>
        </w:rPr>
        <w:t>committed </w:t>
      </w:r>
      <w:r>
        <w:rPr>
          <w:w w:val="105"/>
          <w:sz w:val="21"/>
        </w:rPr>
        <w:t>the </w:t>
      </w:r>
      <w:r>
        <w:rPr>
          <w:spacing w:val="-3"/>
          <w:w w:val="105"/>
          <w:sz w:val="21"/>
        </w:rPr>
        <w:t>offence </w:t>
      </w:r>
      <w:r>
        <w:rPr>
          <w:w w:val="105"/>
          <w:sz w:val="21"/>
        </w:rPr>
        <w:t>if they </w:t>
      </w:r>
      <w:r>
        <w:rPr>
          <w:spacing w:val="-3"/>
          <w:w w:val="105"/>
          <w:sz w:val="21"/>
        </w:rPr>
        <w:t>are found </w:t>
      </w:r>
      <w:r>
        <w:rPr>
          <w:w w:val="105"/>
          <w:sz w:val="21"/>
        </w:rPr>
        <w:t>unfit </w:t>
      </w:r>
      <w:r>
        <w:rPr>
          <w:spacing w:val="-3"/>
          <w:w w:val="105"/>
          <w:sz w:val="21"/>
        </w:rPr>
        <w:t>to </w:t>
      </w:r>
      <w:r>
        <w:rPr>
          <w:w w:val="105"/>
          <w:sz w:val="21"/>
        </w:rPr>
        <w:t>stand </w:t>
      </w:r>
      <w:r>
        <w:rPr>
          <w:spacing w:val="-3"/>
          <w:w w:val="105"/>
          <w:sz w:val="21"/>
        </w:rPr>
        <w:t>trial,</w:t>
      </w:r>
      <w:r>
        <w:rPr>
          <w:spacing w:val="8"/>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3" w:after="0"/>
        <w:ind w:left="2721" w:right="1738" w:hanging="340"/>
        <w:jc w:val="left"/>
        <w:rPr>
          <w:sz w:val="21"/>
        </w:rPr>
      </w:pPr>
      <w:r>
        <w:rPr>
          <w:w w:val="105"/>
          <w:sz w:val="21"/>
        </w:rPr>
        <w:t>it can </w:t>
      </w:r>
      <w:r>
        <w:rPr>
          <w:spacing w:val="-3"/>
          <w:w w:val="105"/>
          <w:sz w:val="21"/>
        </w:rPr>
        <w:t>involve </w:t>
      </w:r>
      <w:r>
        <w:rPr>
          <w:w w:val="105"/>
          <w:sz w:val="21"/>
        </w:rPr>
        <w:t>a </w:t>
      </w:r>
      <w:r>
        <w:rPr>
          <w:spacing w:val="-9"/>
          <w:w w:val="105"/>
          <w:sz w:val="21"/>
        </w:rPr>
        <w:t>12 </w:t>
      </w:r>
      <w:r>
        <w:rPr>
          <w:w w:val="105"/>
          <w:sz w:val="21"/>
        </w:rPr>
        <w:t>month </w:t>
      </w:r>
      <w:r>
        <w:rPr>
          <w:spacing w:val="-3"/>
          <w:w w:val="105"/>
          <w:sz w:val="21"/>
        </w:rPr>
        <w:t>adjournment, following </w:t>
      </w:r>
      <w:r>
        <w:rPr>
          <w:w w:val="105"/>
          <w:sz w:val="21"/>
        </w:rPr>
        <w:t>a </w:t>
      </w:r>
      <w:r>
        <w:rPr>
          <w:spacing w:val="-3"/>
          <w:w w:val="105"/>
          <w:sz w:val="21"/>
        </w:rPr>
        <w:t>finding </w:t>
      </w:r>
      <w:r>
        <w:rPr>
          <w:w w:val="105"/>
          <w:sz w:val="21"/>
        </w:rPr>
        <w:t>of unfitness </w:t>
      </w:r>
      <w:r>
        <w:rPr>
          <w:spacing w:val="-3"/>
          <w:w w:val="105"/>
          <w:sz w:val="21"/>
        </w:rPr>
        <w:t>to </w:t>
      </w:r>
      <w:r>
        <w:rPr>
          <w:w w:val="105"/>
          <w:sz w:val="21"/>
        </w:rPr>
        <w:t>stand trial by the </w:t>
      </w:r>
      <w:r>
        <w:rPr>
          <w:spacing w:val="-3"/>
          <w:w w:val="105"/>
          <w:sz w:val="21"/>
        </w:rPr>
        <w:t>jury, </w:t>
      </w:r>
      <w:r>
        <w:rPr>
          <w:w w:val="105"/>
          <w:sz w:val="21"/>
        </w:rPr>
        <w:t>if the judge </w:t>
      </w:r>
      <w:r>
        <w:rPr>
          <w:spacing w:val="-3"/>
          <w:w w:val="105"/>
          <w:sz w:val="21"/>
        </w:rPr>
        <w:t>determines that </w:t>
      </w:r>
      <w:r>
        <w:rPr>
          <w:w w:val="105"/>
          <w:sz w:val="21"/>
        </w:rPr>
        <w:t>the </w:t>
      </w:r>
      <w:r>
        <w:rPr>
          <w:spacing w:val="-3"/>
          <w:w w:val="105"/>
          <w:sz w:val="21"/>
        </w:rPr>
        <w:t>accused </w:t>
      </w:r>
      <w:r>
        <w:rPr>
          <w:w w:val="105"/>
          <w:sz w:val="21"/>
        </w:rPr>
        <w:t>person is </w:t>
      </w:r>
      <w:r>
        <w:rPr>
          <w:spacing w:val="-4"/>
          <w:w w:val="105"/>
          <w:sz w:val="21"/>
        </w:rPr>
        <w:t>likely </w:t>
      </w:r>
      <w:r>
        <w:rPr>
          <w:spacing w:val="-3"/>
          <w:w w:val="105"/>
          <w:sz w:val="21"/>
        </w:rPr>
        <w:t>to </w:t>
      </w:r>
      <w:r>
        <w:rPr>
          <w:w w:val="105"/>
          <w:sz w:val="21"/>
        </w:rPr>
        <w:t>become fit </w:t>
      </w:r>
      <w:r>
        <w:rPr>
          <w:spacing w:val="-3"/>
          <w:w w:val="105"/>
          <w:sz w:val="21"/>
        </w:rPr>
        <w:t>within </w:t>
      </w:r>
      <w:r>
        <w:rPr>
          <w:spacing w:val="-9"/>
          <w:w w:val="105"/>
          <w:sz w:val="21"/>
        </w:rPr>
        <w:t>12</w:t>
      </w:r>
      <w:r>
        <w:rPr>
          <w:spacing w:val="14"/>
          <w:w w:val="105"/>
          <w:sz w:val="21"/>
        </w:rPr>
        <w:t> </w:t>
      </w:r>
      <w:r>
        <w:rPr>
          <w:spacing w:val="-3"/>
          <w:w w:val="105"/>
          <w:sz w:val="21"/>
        </w:rPr>
        <w:t>months.</w:t>
      </w:r>
    </w:p>
    <w:p>
      <w:pPr>
        <w:pStyle w:val="ListParagraph"/>
        <w:numPr>
          <w:ilvl w:val="1"/>
          <w:numId w:val="5"/>
        </w:numPr>
        <w:tabs>
          <w:tab w:pos="2381" w:val="left" w:leader="none"/>
          <w:tab w:pos="2382" w:val="left" w:leader="none"/>
        </w:tabs>
        <w:spacing w:line="242" w:lineRule="auto" w:before="124" w:after="0"/>
        <w:ind w:left="2381" w:right="1649" w:hanging="794"/>
        <w:jc w:val="left"/>
        <w:rPr>
          <w:sz w:val="12"/>
        </w:rPr>
      </w:pPr>
      <w:r>
        <w:rPr>
          <w:sz w:val="21"/>
        </w:rPr>
        <w:t>If the question of the </w:t>
      </w:r>
      <w:r>
        <w:rPr>
          <w:spacing w:val="-3"/>
          <w:sz w:val="21"/>
        </w:rPr>
        <w:t>accused person’s  </w:t>
      </w:r>
      <w:r>
        <w:rPr>
          <w:sz w:val="21"/>
        </w:rPr>
        <w:t>unfitness </w:t>
      </w:r>
      <w:r>
        <w:rPr>
          <w:spacing w:val="-3"/>
          <w:sz w:val="21"/>
        </w:rPr>
        <w:t>to</w:t>
      </w:r>
      <w:r>
        <w:rPr>
          <w:spacing w:val="41"/>
          <w:sz w:val="21"/>
        </w:rPr>
        <w:t> </w:t>
      </w:r>
      <w:r>
        <w:rPr>
          <w:sz w:val="21"/>
        </w:rPr>
        <w:t>stand trial arises </w:t>
      </w:r>
      <w:r>
        <w:rPr>
          <w:spacing w:val="-3"/>
          <w:sz w:val="21"/>
        </w:rPr>
        <w:t>again  </w:t>
      </w:r>
      <w:r>
        <w:rPr>
          <w:sz w:val="21"/>
        </w:rPr>
        <w:t>on the </w:t>
      </w:r>
      <w:r>
        <w:rPr>
          <w:spacing w:val="-3"/>
          <w:sz w:val="21"/>
        </w:rPr>
        <w:t>day  </w:t>
      </w:r>
      <w:r>
        <w:rPr>
          <w:sz w:val="21"/>
        </w:rPr>
        <w:t>of the trial it </w:t>
      </w:r>
      <w:r>
        <w:rPr>
          <w:spacing w:val="-3"/>
          <w:sz w:val="21"/>
        </w:rPr>
        <w:t>may </w:t>
      </w:r>
      <w:r>
        <w:rPr>
          <w:sz w:val="21"/>
        </w:rPr>
        <w:t>extend the process </w:t>
      </w:r>
      <w:r>
        <w:rPr>
          <w:spacing w:val="-4"/>
          <w:sz w:val="21"/>
        </w:rPr>
        <w:t>further. </w:t>
      </w:r>
      <w:r>
        <w:rPr>
          <w:sz w:val="21"/>
        </w:rPr>
        <w:t>The question of the </w:t>
      </w:r>
      <w:r>
        <w:rPr>
          <w:spacing w:val="-3"/>
          <w:sz w:val="21"/>
        </w:rPr>
        <w:t>accused person’s  </w:t>
      </w:r>
      <w:r>
        <w:rPr>
          <w:sz w:val="21"/>
        </w:rPr>
        <w:t>unfitness  </w:t>
      </w:r>
      <w:r>
        <w:rPr>
          <w:spacing w:val="-3"/>
          <w:sz w:val="21"/>
        </w:rPr>
        <w:t>to </w:t>
      </w:r>
      <w:r>
        <w:rPr>
          <w:sz w:val="21"/>
        </w:rPr>
        <w:t>stand trial </w:t>
      </w:r>
      <w:r>
        <w:rPr>
          <w:spacing w:val="-3"/>
          <w:sz w:val="21"/>
        </w:rPr>
        <w:t>could </w:t>
      </w:r>
      <w:r>
        <w:rPr>
          <w:sz w:val="21"/>
        </w:rPr>
        <w:t>also be </w:t>
      </w:r>
      <w:r>
        <w:rPr>
          <w:spacing w:val="-2"/>
          <w:sz w:val="21"/>
        </w:rPr>
        <w:t>raised </w:t>
      </w:r>
      <w:r>
        <w:rPr>
          <w:spacing w:val="-3"/>
          <w:sz w:val="21"/>
        </w:rPr>
        <w:t>for </w:t>
      </w:r>
      <w:r>
        <w:rPr>
          <w:sz w:val="21"/>
        </w:rPr>
        <w:t>the first time on the </w:t>
      </w:r>
      <w:r>
        <w:rPr>
          <w:spacing w:val="-3"/>
          <w:sz w:val="21"/>
        </w:rPr>
        <w:t>day </w:t>
      </w:r>
      <w:r>
        <w:rPr>
          <w:sz w:val="21"/>
        </w:rPr>
        <w:t>of the </w:t>
      </w:r>
      <w:r>
        <w:rPr>
          <w:spacing w:val="-3"/>
          <w:sz w:val="21"/>
        </w:rPr>
        <w:t>trial. </w:t>
      </w:r>
      <w:r>
        <w:rPr>
          <w:sz w:val="21"/>
        </w:rPr>
        <w:t>It is </w:t>
      </w:r>
      <w:r>
        <w:rPr>
          <w:spacing w:val="-2"/>
          <w:sz w:val="21"/>
        </w:rPr>
        <w:t>not </w:t>
      </w:r>
      <w:r>
        <w:rPr>
          <w:spacing w:val="-3"/>
          <w:sz w:val="21"/>
        </w:rPr>
        <w:t>entirely clear </w:t>
      </w:r>
      <w:r>
        <w:rPr>
          <w:sz w:val="21"/>
        </w:rPr>
        <w:t>whether there is a </w:t>
      </w:r>
      <w:r>
        <w:rPr>
          <w:spacing w:val="-3"/>
          <w:sz w:val="21"/>
        </w:rPr>
        <w:t>consistent way </w:t>
      </w:r>
      <w:r>
        <w:rPr>
          <w:sz w:val="21"/>
        </w:rPr>
        <w:t>in which judges address </w:t>
      </w:r>
      <w:r>
        <w:rPr>
          <w:spacing w:val="-3"/>
          <w:sz w:val="21"/>
        </w:rPr>
        <w:t>situations </w:t>
      </w:r>
      <w:r>
        <w:rPr>
          <w:sz w:val="21"/>
        </w:rPr>
        <w:t>where this happens.   </w:t>
      </w:r>
      <w:r>
        <w:rPr>
          <w:spacing w:val="-4"/>
          <w:sz w:val="21"/>
        </w:rPr>
        <w:t>However,  </w:t>
      </w:r>
      <w:r>
        <w:rPr>
          <w:sz w:val="21"/>
        </w:rPr>
        <w:t>the CMIA provides </w:t>
      </w:r>
      <w:r>
        <w:rPr>
          <w:spacing w:val="-3"/>
          <w:sz w:val="21"/>
        </w:rPr>
        <w:t>that  </w:t>
      </w:r>
      <w:r>
        <w:rPr>
          <w:sz w:val="21"/>
        </w:rPr>
        <w:t>if there is a </w:t>
      </w:r>
      <w:r>
        <w:rPr>
          <w:spacing w:val="-3"/>
          <w:sz w:val="21"/>
        </w:rPr>
        <w:t>real</w:t>
      </w:r>
      <w:r>
        <w:rPr>
          <w:spacing w:val="41"/>
          <w:sz w:val="21"/>
        </w:rPr>
        <w:t> </w:t>
      </w:r>
      <w:r>
        <w:rPr>
          <w:sz w:val="21"/>
        </w:rPr>
        <w:t>and </w:t>
      </w:r>
      <w:r>
        <w:rPr>
          <w:spacing w:val="-3"/>
          <w:sz w:val="21"/>
        </w:rPr>
        <w:t>substantial  </w:t>
      </w:r>
      <w:r>
        <w:rPr>
          <w:sz w:val="21"/>
        </w:rPr>
        <w:t>question as   </w:t>
      </w:r>
      <w:r>
        <w:rPr>
          <w:spacing w:val="-3"/>
          <w:sz w:val="21"/>
        </w:rPr>
        <w:t>to  </w:t>
      </w:r>
      <w:r>
        <w:rPr>
          <w:sz w:val="21"/>
        </w:rPr>
        <w:t>the fitness of the </w:t>
      </w:r>
      <w:r>
        <w:rPr>
          <w:spacing w:val="-3"/>
          <w:sz w:val="21"/>
        </w:rPr>
        <w:t>accused</w:t>
      </w:r>
      <w:r>
        <w:rPr>
          <w:spacing w:val="41"/>
          <w:sz w:val="21"/>
        </w:rPr>
        <w:t> </w:t>
      </w:r>
      <w:r>
        <w:rPr>
          <w:sz w:val="21"/>
        </w:rPr>
        <w:t>person </w:t>
      </w:r>
      <w:r>
        <w:rPr>
          <w:spacing w:val="-3"/>
          <w:sz w:val="21"/>
        </w:rPr>
        <w:t>to  </w:t>
      </w:r>
      <w:r>
        <w:rPr>
          <w:sz w:val="21"/>
        </w:rPr>
        <w:t>stand trial at </w:t>
      </w:r>
      <w:r>
        <w:rPr>
          <w:spacing w:val="-3"/>
          <w:sz w:val="21"/>
        </w:rPr>
        <w:t>any  </w:t>
      </w:r>
      <w:r>
        <w:rPr>
          <w:sz w:val="21"/>
        </w:rPr>
        <w:t>time </w:t>
      </w:r>
      <w:r>
        <w:rPr>
          <w:spacing w:val="-3"/>
          <w:sz w:val="21"/>
        </w:rPr>
        <w:t>during  </w:t>
      </w:r>
      <w:r>
        <w:rPr>
          <w:sz w:val="21"/>
        </w:rPr>
        <w:t>a </w:t>
      </w:r>
      <w:r>
        <w:rPr>
          <w:spacing w:val="-3"/>
          <w:sz w:val="21"/>
        </w:rPr>
        <w:t>trial,  </w:t>
      </w:r>
      <w:r>
        <w:rPr>
          <w:sz w:val="21"/>
        </w:rPr>
        <w:t>the judge must adjourn or </w:t>
      </w:r>
      <w:r>
        <w:rPr>
          <w:spacing w:val="-3"/>
          <w:sz w:val="21"/>
        </w:rPr>
        <w:t>discontinue </w:t>
      </w:r>
      <w:r>
        <w:rPr>
          <w:sz w:val="21"/>
        </w:rPr>
        <w:t>the trial and proceed with an </w:t>
      </w:r>
      <w:r>
        <w:rPr>
          <w:spacing w:val="-3"/>
          <w:sz w:val="21"/>
        </w:rPr>
        <w:t>investigation </w:t>
      </w:r>
      <w:r>
        <w:rPr>
          <w:spacing w:val="-4"/>
          <w:sz w:val="21"/>
        </w:rPr>
        <w:t>into </w:t>
      </w:r>
      <w:r>
        <w:rPr>
          <w:sz w:val="21"/>
        </w:rPr>
        <w:t>the </w:t>
      </w:r>
      <w:r>
        <w:rPr>
          <w:spacing w:val="-3"/>
          <w:sz w:val="21"/>
        </w:rPr>
        <w:t>accused person’s </w:t>
      </w:r>
      <w:r>
        <w:rPr>
          <w:sz w:val="21"/>
        </w:rPr>
        <w:t>fitness </w:t>
      </w:r>
      <w:r>
        <w:rPr>
          <w:spacing w:val="-3"/>
          <w:sz w:val="21"/>
        </w:rPr>
        <w:t>to</w:t>
      </w:r>
      <w:r>
        <w:rPr>
          <w:spacing w:val="20"/>
          <w:sz w:val="21"/>
        </w:rPr>
        <w:t> </w:t>
      </w:r>
      <w:r>
        <w:rPr>
          <w:sz w:val="21"/>
        </w:rPr>
        <w:t>stand trial by a </w:t>
      </w:r>
      <w:r>
        <w:rPr>
          <w:spacing w:val="-6"/>
          <w:sz w:val="21"/>
        </w:rPr>
        <w:t>jury.</w:t>
      </w:r>
      <w:r>
        <w:rPr>
          <w:spacing w:val="-6"/>
          <w:position w:val="7"/>
          <w:sz w:val="12"/>
        </w:rPr>
        <w:t>143</w:t>
      </w:r>
    </w:p>
    <w:p>
      <w:pPr>
        <w:pStyle w:val="ListParagraph"/>
        <w:numPr>
          <w:ilvl w:val="1"/>
          <w:numId w:val="5"/>
        </w:numPr>
        <w:tabs>
          <w:tab w:pos="2381" w:val="left" w:leader="none"/>
          <w:tab w:pos="2382" w:val="left" w:leader="none"/>
        </w:tabs>
        <w:spacing w:line="242" w:lineRule="auto" w:before="128" w:after="0"/>
        <w:ind w:left="2381" w:right="2090" w:hanging="794"/>
        <w:jc w:val="left"/>
        <w:rPr>
          <w:sz w:val="21"/>
        </w:rPr>
      </w:pPr>
      <w:r>
        <w:rPr>
          <w:w w:val="105"/>
          <w:sz w:val="21"/>
        </w:rPr>
        <w:t>The length of the process can be difficult </w:t>
      </w:r>
      <w:r>
        <w:rPr>
          <w:spacing w:val="-3"/>
          <w:w w:val="105"/>
          <w:sz w:val="21"/>
        </w:rPr>
        <w:t>for </w:t>
      </w:r>
      <w:r>
        <w:rPr>
          <w:w w:val="105"/>
          <w:sz w:val="21"/>
        </w:rPr>
        <w:t>both victims and </w:t>
      </w:r>
      <w:r>
        <w:rPr>
          <w:spacing w:val="-3"/>
          <w:w w:val="105"/>
          <w:sz w:val="21"/>
        </w:rPr>
        <w:t>accused </w:t>
      </w:r>
      <w:r>
        <w:rPr>
          <w:w w:val="105"/>
          <w:sz w:val="21"/>
        </w:rPr>
        <w:t>people who </w:t>
      </w:r>
      <w:r>
        <w:rPr>
          <w:spacing w:val="-3"/>
          <w:w w:val="105"/>
          <w:sz w:val="21"/>
        </w:rPr>
        <w:t>may</w:t>
      </w:r>
      <w:r>
        <w:rPr>
          <w:spacing w:val="-4"/>
          <w:w w:val="105"/>
          <w:sz w:val="21"/>
        </w:rPr>
        <w:t> </w:t>
      </w:r>
      <w:r>
        <w:rPr>
          <w:w w:val="105"/>
          <w:sz w:val="21"/>
        </w:rPr>
        <w:t>be</w:t>
      </w:r>
      <w:r>
        <w:rPr>
          <w:spacing w:val="-4"/>
          <w:w w:val="105"/>
          <w:sz w:val="21"/>
        </w:rPr>
        <w:t> </w:t>
      </w:r>
      <w:r>
        <w:rPr>
          <w:w w:val="105"/>
          <w:sz w:val="21"/>
        </w:rPr>
        <w:t>unfit</w:t>
      </w:r>
      <w:r>
        <w:rPr>
          <w:spacing w:val="-4"/>
          <w:w w:val="105"/>
          <w:sz w:val="21"/>
        </w:rPr>
        <w:t> </w:t>
      </w:r>
      <w:r>
        <w:rPr>
          <w:spacing w:val="-3"/>
          <w:w w:val="105"/>
          <w:sz w:val="21"/>
        </w:rPr>
        <w:t>to</w:t>
      </w:r>
      <w:r>
        <w:rPr>
          <w:spacing w:val="-4"/>
          <w:w w:val="105"/>
          <w:sz w:val="21"/>
        </w:rPr>
        <w:t> </w:t>
      </w:r>
      <w:r>
        <w:rPr>
          <w:w w:val="105"/>
          <w:sz w:val="21"/>
        </w:rPr>
        <w:t>stand</w:t>
      </w:r>
      <w:r>
        <w:rPr>
          <w:spacing w:val="-4"/>
          <w:w w:val="105"/>
          <w:sz w:val="21"/>
        </w:rPr>
        <w:t> </w:t>
      </w:r>
      <w:r>
        <w:rPr>
          <w:spacing w:val="-3"/>
          <w:w w:val="105"/>
          <w:sz w:val="21"/>
        </w:rPr>
        <w:t>trial.</w:t>
      </w:r>
      <w:r>
        <w:rPr>
          <w:spacing w:val="-4"/>
          <w:w w:val="105"/>
          <w:sz w:val="21"/>
        </w:rPr>
        <w:t> </w:t>
      </w:r>
      <w:r>
        <w:rPr>
          <w:w w:val="105"/>
          <w:sz w:val="21"/>
        </w:rPr>
        <w:t>For</w:t>
      </w:r>
      <w:r>
        <w:rPr>
          <w:spacing w:val="-4"/>
          <w:w w:val="105"/>
          <w:sz w:val="21"/>
        </w:rPr>
        <w:t> </w:t>
      </w:r>
      <w:r>
        <w:rPr>
          <w:w w:val="105"/>
          <w:sz w:val="21"/>
        </w:rPr>
        <w:t>victims,</w:t>
      </w:r>
      <w:r>
        <w:rPr>
          <w:spacing w:val="-4"/>
          <w:w w:val="105"/>
          <w:sz w:val="21"/>
        </w:rPr>
        <w:t> </w:t>
      </w:r>
      <w:r>
        <w:rPr>
          <w:w w:val="105"/>
          <w:sz w:val="21"/>
        </w:rPr>
        <w:t>it</w:t>
      </w:r>
      <w:r>
        <w:rPr>
          <w:spacing w:val="-4"/>
          <w:w w:val="105"/>
          <w:sz w:val="21"/>
        </w:rPr>
        <w:t> </w:t>
      </w:r>
      <w:r>
        <w:rPr>
          <w:spacing w:val="-3"/>
          <w:w w:val="105"/>
          <w:sz w:val="21"/>
        </w:rPr>
        <w:t>involves</w:t>
      </w:r>
      <w:r>
        <w:rPr>
          <w:spacing w:val="-4"/>
          <w:w w:val="105"/>
          <w:sz w:val="21"/>
        </w:rPr>
        <w:t> </w:t>
      </w:r>
      <w:r>
        <w:rPr>
          <w:spacing w:val="-3"/>
          <w:w w:val="105"/>
          <w:sz w:val="21"/>
        </w:rPr>
        <w:t>waiting</w:t>
      </w:r>
      <w:r>
        <w:rPr>
          <w:spacing w:val="-4"/>
          <w:w w:val="105"/>
          <w:sz w:val="21"/>
        </w:rPr>
        <w:t> </w:t>
      </w:r>
      <w:r>
        <w:rPr>
          <w:spacing w:val="-3"/>
          <w:w w:val="105"/>
          <w:sz w:val="21"/>
        </w:rPr>
        <w:t>for</w:t>
      </w:r>
      <w:r>
        <w:rPr>
          <w:spacing w:val="-4"/>
          <w:w w:val="105"/>
          <w:sz w:val="21"/>
        </w:rPr>
        <w:t> </w:t>
      </w:r>
      <w:r>
        <w:rPr>
          <w:w w:val="105"/>
          <w:sz w:val="21"/>
        </w:rPr>
        <w:t>a</w:t>
      </w:r>
      <w:r>
        <w:rPr>
          <w:spacing w:val="-4"/>
          <w:w w:val="105"/>
          <w:sz w:val="21"/>
        </w:rPr>
        <w:t> </w:t>
      </w:r>
      <w:r>
        <w:rPr>
          <w:spacing w:val="-3"/>
          <w:w w:val="105"/>
          <w:sz w:val="21"/>
        </w:rPr>
        <w:t>lengthy</w:t>
      </w:r>
      <w:r>
        <w:rPr>
          <w:spacing w:val="-4"/>
          <w:w w:val="105"/>
          <w:sz w:val="21"/>
        </w:rPr>
        <w:t> </w:t>
      </w:r>
      <w:r>
        <w:rPr>
          <w:w w:val="105"/>
          <w:sz w:val="21"/>
        </w:rPr>
        <w:t>period</w:t>
      </w:r>
      <w:r>
        <w:rPr>
          <w:spacing w:val="-4"/>
          <w:w w:val="105"/>
          <w:sz w:val="21"/>
        </w:rPr>
        <w:t> </w:t>
      </w:r>
      <w:r>
        <w:rPr>
          <w:spacing w:val="-3"/>
          <w:w w:val="105"/>
          <w:sz w:val="21"/>
        </w:rPr>
        <w:t>before</w:t>
      </w:r>
    </w:p>
    <w:p>
      <w:pPr>
        <w:pStyle w:val="BodyText"/>
        <w:spacing w:line="242" w:lineRule="auto" w:before="2"/>
        <w:ind w:left="2381" w:right="1619"/>
      </w:pPr>
      <w:r>
        <w:rPr>
          <w:spacing w:val="-3"/>
          <w:w w:val="105"/>
        </w:rPr>
        <w:t>reaching </w:t>
      </w:r>
      <w:r>
        <w:rPr>
          <w:w w:val="105"/>
        </w:rPr>
        <w:t>some </w:t>
      </w:r>
      <w:r>
        <w:rPr>
          <w:spacing w:val="-3"/>
          <w:w w:val="105"/>
        </w:rPr>
        <w:t>resolution. </w:t>
      </w:r>
      <w:r>
        <w:rPr>
          <w:w w:val="105"/>
        </w:rPr>
        <w:t>For </w:t>
      </w:r>
      <w:r>
        <w:rPr>
          <w:spacing w:val="-3"/>
          <w:w w:val="105"/>
        </w:rPr>
        <w:t>accused </w:t>
      </w:r>
      <w:r>
        <w:rPr>
          <w:w w:val="105"/>
        </w:rPr>
        <w:t>people who </w:t>
      </w:r>
      <w:r>
        <w:rPr>
          <w:spacing w:val="-3"/>
          <w:w w:val="105"/>
        </w:rPr>
        <w:t>may </w:t>
      </w:r>
      <w:r>
        <w:rPr>
          <w:w w:val="105"/>
        </w:rPr>
        <w:t>be unfit </w:t>
      </w:r>
      <w:r>
        <w:rPr>
          <w:spacing w:val="-3"/>
          <w:w w:val="105"/>
        </w:rPr>
        <w:t>to </w:t>
      </w:r>
      <w:r>
        <w:rPr>
          <w:w w:val="105"/>
        </w:rPr>
        <w:t>stand </w:t>
      </w:r>
      <w:r>
        <w:rPr>
          <w:spacing w:val="-3"/>
          <w:w w:val="105"/>
        </w:rPr>
        <w:t>trial, </w:t>
      </w:r>
      <w:r>
        <w:rPr>
          <w:w w:val="105"/>
        </w:rPr>
        <w:t>delays </w:t>
      </w:r>
      <w:r>
        <w:rPr>
          <w:spacing w:val="-3"/>
          <w:w w:val="105"/>
        </w:rPr>
        <w:t>may </w:t>
      </w:r>
      <w:r>
        <w:rPr>
          <w:w w:val="105"/>
        </w:rPr>
        <w:t>affect their ability </w:t>
      </w:r>
      <w:r>
        <w:rPr>
          <w:spacing w:val="-3"/>
          <w:w w:val="105"/>
        </w:rPr>
        <w:t>to </w:t>
      </w:r>
      <w:r>
        <w:rPr>
          <w:w w:val="105"/>
        </w:rPr>
        <w:t>participate in </w:t>
      </w:r>
      <w:r>
        <w:rPr>
          <w:spacing w:val="-3"/>
          <w:w w:val="105"/>
        </w:rPr>
        <w:t>proceedings. </w:t>
      </w:r>
      <w:r>
        <w:rPr>
          <w:w w:val="105"/>
        </w:rPr>
        <w:t>People with a mental </w:t>
      </w:r>
      <w:r>
        <w:rPr>
          <w:spacing w:val="-3"/>
          <w:w w:val="105"/>
        </w:rPr>
        <w:t>illness, cognitive impairment </w:t>
      </w:r>
      <w:r>
        <w:rPr>
          <w:w w:val="105"/>
        </w:rPr>
        <w:t>or </w:t>
      </w:r>
      <w:r>
        <w:rPr>
          <w:spacing w:val="-3"/>
          <w:w w:val="105"/>
        </w:rPr>
        <w:t>intellectual </w:t>
      </w:r>
      <w:r>
        <w:rPr>
          <w:w w:val="105"/>
        </w:rPr>
        <w:t>disability often </w:t>
      </w:r>
      <w:r>
        <w:rPr>
          <w:spacing w:val="-3"/>
          <w:w w:val="105"/>
        </w:rPr>
        <w:t>have </w:t>
      </w:r>
      <w:r>
        <w:rPr>
          <w:w w:val="105"/>
        </w:rPr>
        <w:t>difficulty with memory, especially with </w:t>
      </w:r>
      <w:r>
        <w:rPr>
          <w:spacing w:val="-3"/>
          <w:w w:val="105"/>
        </w:rPr>
        <w:t>storing information </w:t>
      </w:r>
      <w:r>
        <w:rPr>
          <w:w w:val="105"/>
        </w:rPr>
        <w:t>in their memory and </w:t>
      </w:r>
      <w:r>
        <w:rPr>
          <w:spacing w:val="-3"/>
          <w:w w:val="105"/>
        </w:rPr>
        <w:t>recalling </w:t>
      </w:r>
      <w:r>
        <w:rPr>
          <w:w w:val="105"/>
        </w:rPr>
        <w:t>the details or </w:t>
      </w:r>
      <w:r>
        <w:rPr>
          <w:spacing w:val="-4"/>
          <w:w w:val="105"/>
        </w:rPr>
        <w:t>information.</w:t>
      </w:r>
      <w:r>
        <w:rPr>
          <w:spacing w:val="-4"/>
          <w:w w:val="105"/>
          <w:position w:val="7"/>
          <w:sz w:val="12"/>
        </w:rPr>
        <w:t>144 </w:t>
      </w:r>
      <w:r>
        <w:rPr>
          <w:w w:val="105"/>
        </w:rPr>
        <w:t>It is </w:t>
      </w:r>
      <w:r>
        <w:rPr>
          <w:spacing w:val="-3"/>
          <w:w w:val="105"/>
        </w:rPr>
        <w:t>therefore preferable that any </w:t>
      </w:r>
      <w:r>
        <w:rPr>
          <w:w w:val="105"/>
        </w:rPr>
        <w:t>process is as expeditious as it can </w:t>
      </w:r>
      <w:r>
        <w:rPr>
          <w:spacing w:val="-3"/>
          <w:w w:val="105"/>
        </w:rPr>
        <w:t>be, </w:t>
      </w:r>
      <w:r>
        <w:rPr>
          <w:w w:val="105"/>
        </w:rPr>
        <w:t>where </w:t>
      </w:r>
      <w:r>
        <w:rPr>
          <w:spacing w:val="-3"/>
          <w:w w:val="105"/>
        </w:rPr>
        <w:t>appropriate.</w:t>
      </w:r>
    </w:p>
    <w:p>
      <w:pPr>
        <w:pStyle w:val="BodyText"/>
        <w:spacing w:before="11"/>
        <w:rPr>
          <w:sz w:val="19"/>
        </w:rPr>
      </w:pPr>
      <w:r>
        <w:rPr/>
        <w:pict>
          <v:shape style="position:absolute;margin-left:79.370003pt;margin-top:13.381107pt;width:436.55pt;height:84.95pt;mso-position-horizontal-relative:page;mso-position-vertical-relative:paragraph;z-index:420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spacing w:line="256" w:lineRule="auto" w:before="243"/>
                    <w:ind w:left="793" w:right="313" w:hanging="567"/>
                    <w:jc w:val="both"/>
                    <w:rPr>
                      <w:rFonts w:ascii="Trebuchet MS"/>
                    </w:rPr>
                  </w:pPr>
                  <w:r>
                    <w:rPr>
                      <w:rFonts w:ascii="Trebuchet MS"/>
                      <w:w w:val="105"/>
                    </w:rPr>
                    <w:t>22</w:t>
                  </w:r>
                  <w:r>
                    <w:rPr>
                      <w:rFonts w:ascii="Trebuchet MS"/>
                      <w:spacing w:val="9"/>
                      <w:w w:val="105"/>
                    </w:rPr>
                    <w:t> </w:t>
                  </w:r>
                  <w:r>
                    <w:rPr>
                      <w:rFonts w:ascii="Trebuchet MS"/>
                      <w:w w:val="105"/>
                    </w:rPr>
                    <w:t>In your experience as either a person subject to the CMIA, a </w:t>
                  </w:r>
                  <w:r>
                    <w:rPr>
                      <w:rFonts w:ascii="Trebuchet MS"/>
                      <w:spacing w:val="-3"/>
                      <w:w w:val="105"/>
                    </w:rPr>
                    <w:t>family </w:t>
                  </w:r>
                  <w:r>
                    <w:rPr>
                      <w:rFonts w:ascii="Trebuchet MS"/>
                      <w:w w:val="105"/>
                    </w:rPr>
                    <w:t>member of a</w:t>
                  </w:r>
                  <w:r>
                    <w:rPr>
                      <w:rFonts w:ascii="Trebuchet MS"/>
                      <w:spacing w:val="-8"/>
                      <w:w w:val="105"/>
                    </w:rPr>
                    <w:t> </w:t>
                  </w:r>
                  <w:r>
                    <w:rPr>
                      <w:rFonts w:ascii="Trebuchet MS"/>
                      <w:w w:val="105"/>
                    </w:rPr>
                    <w:t>person</w:t>
                  </w:r>
                  <w:r>
                    <w:rPr>
                      <w:rFonts w:ascii="Trebuchet MS"/>
                      <w:spacing w:val="-7"/>
                      <w:w w:val="105"/>
                    </w:rPr>
                    <w:t> </w:t>
                  </w:r>
                  <w:r>
                    <w:rPr>
                      <w:rFonts w:ascii="Trebuchet MS"/>
                      <w:w w:val="105"/>
                    </w:rPr>
                    <w:t>subject</w:t>
                  </w:r>
                  <w:r>
                    <w:rPr>
                      <w:rFonts w:ascii="Trebuchet MS"/>
                      <w:spacing w:val="-8"/>
                      <w:w w:val="105"/>
                    </w:rPr>
                    <w:t> </w:t>
                  </w:r>
                  <w:r>
                    <w:rPr>
                      <w:rFonts w:ascii="Trebuchet MS"/>
                      <w:w w:val="105"/>
                    </w:rPr>
                    <w:t>to</w:t>
                  </w:r>
                  <w:r>
                    <w:rPr>
                      <w:rFonts w:ascii="Trebuchet MS"/>
                      <w:spacing w:val="-7"/>
                      <w:w w:val="105"/>
                    </w:rPr>
                    <w:t> </w:t>
                  </w:r>
                  <w:r>
                    <w:rPr>
                      <w:rFonts w:ascii="Trebuchet MS"/>
                      <w:w w:val="105"/>
                    </w:rPr>
                    <w:t>the</w:t>
                  </w:r>
                  <w:r>
                    <w:rPr>
                      <w:rFonts w:ascii="Trebuchet MS"/>
                      <w:spacing w:val="-8"/>
                      <w:w w:val="105"/>
                    </w:rPr>
                    <w:t> </w:t>
                  </w:r>
                  <w:r>
                    <w:rPr>
                      <w:rFonts w:ascii="Trebuchet MS"/>
                      <w:w w:val="105"/>
                    </w:rPr>
                    <w:t>CMIA</w:t>
                  </w:r>
                  <w:r>
                    <w:rPr>
                      <w:rFonts w:ascii="Trebuchet MS"/>
                      <w:spacing w:val="-7"/>
                      <w:w w:val="105"/>
                    </w:rPr>
                    <w:t> </w:t>
                  </w:r>
                  <w:r>
                    <w:rPr>
                      <w:rFonts w:ascii="Trebuchet MS"/>
                      <w:w w:val="105"/>
                    </w:rPr>
                    <w:t>or</w:t>
                  </w:r>
                  <w:r>
                    <w:rPr>
                      <w:rFonts w:ascii="Trebuchet MS"/>
                      <w:spacing w:val="-8"/>
                      <w:w w:val="105"/>
                    </w:rPr>
                    <w:t> </w:t>
                  </w:r>
                  <w:r>
                    <w:rPr>
                      <w:rFonts w:ascii="Trebuchet MS"/>
                      <w:w w:val="105"/>
                    </w:rPr>
                    <w:t>a</w:t>
                  </w:r>
                  <w:r>
                    <w:rPr>
                      <w:rFonts w:ascii="Trebuchet MS"/>
                      <w:spacing w:val="-7"/>
                      <w:w w:val="105"/>
                    </w:rPr>
                    <w:t> </w:t>
                  </w:r>
                  <w:r>
                    <w:rPr>
                      <w:rFonts w:ascii="Trebuchet MS"/>
                      <w:w w:val="105"/>
                    </w:rPr>
                    <w:t>victim</w:t>
                  </w:r>
                  <w:r>
                    <w:rPr>
                      <w:rFonts w:ascii="Trebuchet MS"/>
                      <w:spacing w:val="-8"/>
                      <w:w w:val="105"/>
                    </w:rPr>
                    <w:t> </w:t>
                  </w:r>
                  <w:r>
                    <w:rPr>
                      <w:rFonts w:ascii="Trebuchet MS"/>
                      <w:w w:val="105"/>
                    </w:rPr>
                    <w:t>in</w:t>
                  </w:r>
                  <w:r>
                    <w:rPr>
                      <w:rFonts w:ascii="Trebuchet MS"/>
                      <w:spacing w:val="-7"/>
                      <w:w w:val="105"/>
                    </w:rPr>
                    <w:t> </w:t>
                  </w:r>
                  <w:r>
                    <w:rPr>
                      <w:rFonts w:ascii="Trebuchet MS"/>
                      <w:w w:val="105"/>
                    </w:rPr>
                    <w:t>a</w:t>
                  </w:r>
                  <w:r>
                    <w:rPr>
                      <w:rFonts w:ascii="Trebuchet MS"/>
                      <w:spacing w:val="-8"/>
                      <w:w w:val="105"/>
                    </w:rPr>
                    <w:t> </w:t>
                  </w:r>
                  <w:r>
                    <w:rPr>
                      <w:rFonts w:ascii="Trebuchet MS"/>
                      <w:w w:val="105"/>
                    </w:rPr>
                    <w:t>CMIA</w:t>
                  </w:r>
                  <w:r>
                    <w:rPr>
                      <w:rFonts w:ascii="Trebuchet MS"/>
                      <w:spacing w:val="-7"/>
                      <w:w w:val="105"/>
                    </w:rPr>
                    <w:t> </w:t>
                  </w:r>
                  <w:r>
                    <w:rPr>
                      <w:rFonts w:ascii="Trebuchet MS"/>
                      <w:spacing w:val="-3"/>
                      <w:w w:val="105"/>
                    </w:rPr>
                    <w:t>matter,</w:t>
                  </w:r>
                  <w:r>
                    <w:rPr>
                      <w:rFonts w:ascii="Trebuchet MS"/>
                      <w:spacing w:val="-8"/>
                      <w:w w:val="105"/>
                    </w:rPr>
                    <w:t> </w:t>
                  </w:r>
                  <w:r>
                    <w:rPr>
                      <w:rFonts w:ascii="Trebuchet MS"/>
                      <w:w w:val="105"/>
                    </w:rPr>
                    <w:t>how</w:t>
                  </w:r>
                  <w:r>
                    <w:rPr>
                      <w:rFonts w:ascii="Trebuchet MS"/>
                      <w:spacing w:val="-7"/>
                      <w:w w:val="105"/>
                    </w:rPr>
                    <w:t> </w:t>
                  </w:r>
                  <w:r>
                    <w:rPr>
                      <w:rFonts w:ascii="Trebuchet MS"/>
                      <w:w w:val="105"/>
                    </w:rPr>
                    <w:t>has</w:t>
                  </w:r>
                  <w:r>
                    <w:rPr>
                      <w:rFonts w:ascii="Trebuchet MS"/>
                      <w:spacing w:val="-8"/>
                      <w:w w:val="105"/>
                    </w:rPr>
                    <w:t> </w:t>
                  </w:r>
                  <w:r>
                    <w:rPr>
                      <w:rFonts w:ascii="Trebuchet MS"/>
                      <w:w w:val="105"/>
                    </w:rPr>
                    <w:t>the</w:t>
                  </w:r>
                  <w:r>
                    <w:rPr>
                      <w:rFonts w:ascii="Trebuchet MS"/>
                      <w:spacing w:val="-7"/>
                      <w:w w:val="105"/>
                    </w:rPr>
                    <w:t> </w:t>
                  </w:r>
                  <w:r>
                    <w:rPr>
                      <w:rFonts w:ascii="Trebuchet MS"/>
                      <w:w w:val="105"/>
                    </w:rPr>
                    <w:t>length of</w:t>
                  </w:r>
                  <w:r>
                    <w:rPr>
                      <w:rFonts w:ascii="Trebuchet MS"/>
                      <w:spacing w:val="-11"/>
                      <w:w w:val="105"/>
                    </w:rPr>
                    <w:t> </w:t>
                  </w:r>
                  <w:r>
                    <w:rPr>
                      <w:rFonts w:ascii="Trebuchet MS"/>
                      <w:w w:val="105"/>
                    </w:rPr>
                    <w:t>the</w:t>
                  </w:r>
                  <w:r>
                    <w:rPr>
                      <w:rFonts w:ascii="Trebuchet MS"/>
                      <w:spacing w:val="-10"/>
                      <w:w w:val="105"/>
                    </w:rPr>
                    <w:t> </w:t>
                  </w:r>
                  <w:r>
                    <w:rPr>
                      <w:rFonts w:ascii="Trebuchet MS"/>
                      <w:w w:val="105"/>
                    </w:rPr>
                    <w:t>unfitness</w:t>
                  </w:r>
                  <w:r>
                    <w:rPr>
                      <w:rFonts w:ascii="Trebuchet MS"/>
                      <w:spacing w:val="-11"/>
                      <w:w w:val="105"/>
                    </w:rPr>
                    <w:t> </w:t>
                  </w:r>
                  <w:r>
                    <w:rPr>
                      <w:rFonts w:ascii="Trebuchet MS"/>
                      <w:w w:val="105"/>
                    </w:rPr>
                    <w:t>process</w:t>
                  </w:r>
                  <w:r>
                    <w:rPr>
                      <w:rFonts w:ascii="Trebuchet MS"/>
                      <w:spacing w:val="-10"/>
                      <w:w w:val="105"/>
                    </w:rPr>
                    <w:t> </w:t>
                  </w:r>
                  <w:r>
                    <w:rPr>
                      <w:rFonts w:ascii="Trebuchet MS"/>
                      <w:w w:val="105"/>
                    </w:rPr>
                    <w:t>affected</w:t>
                  </w:r>
                  <w:r>
                    <w:rPr>
                      <w:rFonts w:ascii="Trebuchet MS"/>
                      <w:spacing w:val="-10"/>
                      <w:w w:val="105"/>
                    </w:rPr>
                    <w:t> </w:t>
                  </w:r>
                  <w:r>
                    <w:rPr>
                      <w:rFonts w:ascii="Trebuchet MS"/>
                      <w:spacing w:val="-5"/>
                      <w:w w:val="105"/>
                    </w:rPr>
                    <w:t>you?</w:t>
                  </w:r>
                </w:p>
              </w:txbxContent>
            </v:textbox>
            <v:fill type="solid"/>
            <w10:wrap type="topAndBottom"/>
          </v:shape>
        </w:pict>
      </w:r>
    </w:p>
    <w:p>
      <w:pPr>
        <w:pStyle w:val="BodyText"/>
        <w:rPr>
          <w:sz w:val="20"/>
        </w:rPr>
      </w:pPr>
    </w:p>
    <w:p>
      <w:pPr>
        <w:pStyle w:val="BodyText"/>
        <w:spacing w:before="3"/>
        <w:rPr>
          <w:sz w:val="20"/>
        </w:rPr>
      </w:pPr>
    </w:p>
    <w:p>
      <w:pPr>
        <w:pStyle w:val="ListParagraph"/>
        <w:numPr>
          <w:ilvl w:val="1"/>
          <w:numId w:val="5"/>
        </w:numPr>
        <w:tabs>
          <w:tab w:pos="2382" w:val="left" w:leader="none"/>
        </w:tabs>
        <w:spacing w:line="242" w:lineRule="auto" w:before="92" w:after="0"/>
        <w:ind w:left="2381" w:right="1814" w:hanging="794"/>
        <w:jc w:val="both"/>
        <w:rPr>
          <w:sz w:val="21"/>
        </w:rPr>
      </w:pPr>
      <w:r>
        <w:rPr>
          <w:sz w:val="21"/>
        </w:rPr>
        <w:t>If judges and </w:t>
      </w:r>
      <w:r>
        <w:rPr>
          <w:spacing w:val="-3"/>
          <w:sz w:val="21"/>
        </w:rPr>
        <w:t>magistrates are </w:t>
      </w:r>
      <w:r>
        <w:rPr>
          <w:sz w:val="21"/>
        </w:rPr>
        <w:t>given the jurisdiction </w:t>
      </w:r>
      <w:r>
        <w:rPr>
          <w:spacing w:val="-3"/>
          <w:sz w:val="21"/>
        </w:rPr>
        <w:t>to determine </w:t>
      </w:r>
      <w:r>
        <w:rPr>
          <w:sz w:val="21"/>
        </w:rPr>
        <w:t>unfitness </w:t>
      </w:r>
      <w:r>
        <w:rPr>
          <w:spacing w:val="-3"/>
          <w:sz w:val="21"/>
        </w:rPr>
        <w:t>to  </w:t>
      </w:r>
      <w:r>
        <w:rPr>
          <w:sz w:val="21"/>
        </w:rPr>
        <w:t>stand </w:t>
      </w:r>
      <w:r>
        <w:rPr>
          <w:spacing w:val="-3"/>
          <w:sz w:val="21"/>
        </w:rPr>
        <w:t>trial, </w:t>
      </w:r>
      <w:r>
        <w:rPr>
          <w:sz w:val="21"/>
        </w:rPr>
        <w:t>the reduction in time spent </w:t>
      </w:r>
      <w:r>
        <w:rPr>
          <w:spacing w:val="-3"/>
          <w:sz w:val="21"/>
        </w:rPr>
        <w:t>to </w:t>
      </w:r>
      <w:r>
        <w:rPr>
          <w:sz w:val="21"/>
        </w:rPr>
        <w:t>empanel two juries </w:t>
      </w:r>
      <w:r>
        <w:rPr>
          <w:spacing w:val="-3"/>
          <w:sz w:val="21"/>
        </w:rPr>
        <w:t>could have </w:t>
      </w:r>
      <w:r>
        <w:rPr>
          <w:sz w:val="21"/>
        </w:rPr>
        <w:t>an effect on the length of the unfitness </w:t>
      </w:r>
      <w:r>
        <w:rPr>
          <w:spacing w:val="-3"/>
          <w:sz w:val="21"/>
        </w:rPr>
        <w:t>to </w:t>
      </w:r>
      <w:r>
        <w:rPr>
          <w:sz w:val="21"/>
        </w:rPr>
        <w:t>stand trial process. It is also worth </w:t>
      </w:r>
      <w:r>
        <w:rPr>
          <w:spacing w:val="-3"/>
          <w:sz w:val="21"/>
        </w:rPr>
        <w:t>considering </w:t>
      </w:r>
      <w:r>
        <w:rPr>
          <w:sz w:val="21"/>
        </w:rPr>
        <w:t>whether there </w:t>
      </w:r>
      <w:r>
        <w:rPr>
          <w:spacing w:val="-3"/>
          <w:sz w:val="21"/>
        </w:rPr>
        <w:t>are </w:t>
      </w:r>
      <w:r>
        <w:rPr>
          <w:sz w:val="21"/>
        </w:rPr>
        <w:t>other ways</w:t>
      </w:r>
      <w:r>
        <w:rPr>
          <w:spacing w:val="8"/>
          <w:sz w:val="21"/>
        </w:rPr>
        <w:t> </w:t>
      </w:r>
      <w:r>
        <w:rPr>
          <w:sz w:val="21"/>
        </w:rPr>
        <w:t>of</w:t>
      </w:r>
      <w:r>
        <w:rPr>
          <w:spacing w:val="9"/>
          <w:sz w:val="21"/>
        </w:rPr>
        <w:t> </w:t>
      </w:r>
      <w:r>
        <w:rPr>
          <w:sz w:val="21"/>
        </w:rPr>
        <w:t>expediting</w:t>
      </w:r>
      <w:r>
        <w:rPr>
          <w:spacing w:val="9"/>
          <w:sz w:val="21"/>
        </w:rPr>
        <w:t> </w:t>
      </w:r>
      <w:r>
        <w:rPr>
          <w:sz w:val="21"/>
        </w:rPr>
        <w:t>the</w:t>
      </w:r>
      <w:r>
        <w:rPr>
          <w:spacing w:val="9"/>
          <w:sz w:val="21"/>
        </w:rPr>
        <w:t> </w:t>
      </w:r>
      <w:r>
        <w:rPr>
          <w:sz w:val="21"/>
        </w:rPr>
        <w:t>unfitness</w:t>
      </w:r>
      <w:r>
        <w:rPr>
          <w:spacing w:val="9"/>
          <w:sz w:val="21"/>
        </w:rPr>
        <w:t> </w:t>
      </w:r>
      <w:r>
        <w:rPr>
          <w:spacing w:val="-3"/>
          <w:sz w:val="21"/>
        </w:rPr>
        <w:t>to</w:t>
      </w:r>
      <w:r>
        <w:rPr>
          <w:spacing w:val="9"/>
          <w:sz w:val="21"/>
        </w:rPr>
        <w:t> </w:t>
      </w:r>
      <w:r>
        <w:rPr>
          <w:sz w:val="21"/>
        </w:rPr>
        <w:t>stand</w:t>
      </w:r>
      <w:r>
        <w:rPr>
          <w:spacing w:val="9"/>
          <w:sz w:val="21"/>
        </w:rPr>
        <w:t> </w:t>
      </w:r>
      <w:r>
        <w:rPr>
          <w:sz w:val="21"/>
        </w:rPr>
        <w:t>trial</w:t>
      </w:r>
      <w:r>
        <w:rPr>
          <w:spacing w:val="9"/>
          <w:sz w:val="21"/>
        </w:rPr>
        <w:t> </w:t>
      </w:r>
      <w:r>
        <w:rPr>
          <w:sz w:val="21"/>
        </w:rPr>
        <w:t>process.</w:t>
      </w:r>
    </w:p>
    <w:p>
      <w:pPr>
        <w:pStyle w:val="BodyText"/>
        <w:spacing w:before="10"/>
        <w:rPr>
          <w:sz w:val="19"/>
        </w:rPr>
      </w:pPr>
      <w:r>
        <w:rPr/>
        <w:pict>
          <v:shape style="position:absolute;margin-left:79.370003pt;margin-top:13.303711pt;width:436.55pt;height:71.95pt;mso-position-horizontal-relative:page;mso-position-vertical-relative:paragraph;z-index:423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01" w:hanging="567"/>
                    <w:rPr>
                      <w:rFonts w:ascii="Trebuchet MS" w:hAnsi="Trebuchet MS"/>
                    </w:rPr>
                  </w:pPr>
                  <w:r>
                    <w:rPr>
                      <w:rFonts w:ascii="Trebuchet MS" w:hAnsi="Trebuchet MS"/>
                      <w:w w:val="105"/>
                    </w:rPr>
                    <w:t>23</w:t>
                    <w:tab/>
                  </w:r>
                  <w:r>
                    <w:rPr>
                      <w:rFonts w:ascii="Trebuchet MS" w:hAnsi="Trebuchet MS"/>
                      <w:spacing w:val="-3"/>
                      <w:w w:val="105"/>
                    </w:rPr>
                    <w:t>Would</w:t>
                  </w:r>
                  <w:r>
                    <w:rPr>
                      <w:rFonts w:ascii="Trebuchet MS" w:hAnsi="Trebuchet MS"/>
                      <w:spacing w:val="-15"/>
                      <w:w w:val="105"/>
                    </w:rPr>
                    <w:t> </w:t>
                  </w:r>
                  <w:r>
                    <w:rPr>
                      <w:rFonts w:ascii="Trebuchet MS" w:hAnsi="Trebuchet MS"/>
                      <w:w w:val="105"/>
                    </w:rPr>
                    <w:t>removing</w:t>
                  </w:r>
                  <w:r>
                    <w:rPr>
                      <w:rFonts w:ascii="Trebuchet MS" w:hAnsi="Trebuchet MS"/>
                      <w:spacing w:val="-15"/>
                      <w:w w:val="105"/>
                    </w:rPr>
                    <w:t> </w:t>
                  </w:r>
                  <w:r>
                    <w:rPr>
                      <w:rFonts w:ascii="Trebuchet MS" w:hAnsi="Trebuchet MS"/>
                      <w:w w:val="105"/>
                    </w:rPr>
                    <w:t>the</w:t>
                  </w:r>
                  <w:r>
                    <w:rPr>
                      <w:rFonts w:ascii="Trebuchet MS" w:hAnsi="Trebuchet MS"/>
                      <w:spacing w:val="-14"/>
                      <w:w w:val="105"/>
                    </w:rPr>
                    <w:t> </w:t>
                  </w:r>
                  <w:r>
                    <w:rPr>
                      <w:rFonts w:ascii="Trebuchet MS" w:hAnsi="Trebuchet MS"/>
                      <w:w w:val="105"/>
                    </w:rPr>
                    <w:t>jury’s</w:t>
                  </w:r>
                  <w:r>
                    <w:rPr>
                      <w:rFonts w:ascii="Trebuchet MS" w:hAnsi="Trebuchet MS"/>
                      <w:spacing w:val="-15"/>
                      <w:w w:val="105"/>
                    </w:rPr>
                    <w:t> </w:t>
                  </w:r>
                  <w:r>
                    <w:rPr>
                      <w:rFonts w:ascii="Trebuchet MS" w:hAnsi="Trebuchet MS"/>
                      <w:w w:val="105"/>
                    </w:rPr>
                    <w:t>involvement</w:t>
                  </w:r>
                  <w:r>
                    <w:rPr>
                      <w:rFonts w:ascii="Trebuchet MS" w:hAnsi="Trebuchet MS"/>
                      <w:spacing w:val="-15"/>
                      <w:w w:val="105"/>
                    </w:rPr>
                    <w:t> </w:t>
                  </w:r>
                  <w:r>
                    <w:rPr>
                      <w:rFonts w:ascii="Trebuchet MS" w:hAnsi="Trebuchet MS"/>
                      <w:w w:val="105"/>
                    </w:rPr>
                    <w:t>in</w:t>
                  </w:r>
                  <w:r>
                    <w:rPr>
                      <w:rFonts w:ascii="Trebuchet MS" w:hAnsi="Trebuchet MS"/>
                      <w:spacing w:val="-14"/>
                      <w:w w:val="105"/>
                    </w:rPr>
                    <w:t> </w:t>
                  </w:r>
                  <w:r>
                    <w:rPr>
                      <w:rFonts w:ascii="Trebuchet MS" w:hAnsi="Trebuchet MS"/>
                      <w:w w:val="105"/>
                    </w:rPr>
                    <w:t>investigations</w:t>
                  </w:r>
                  <w:r>
                    <w:rPr>
                      <w:rFonts w:ascii="Trebuchet MS" w:hAnsi="Trebuchet MS"/>
                      <w:spacing w:val="-15"/>
                      <w:w w:val="105"/>
                    </w:rPr>
                    <w:t> </w:t>
                  </w:r>
                  <w:r>
                    <w:rPr>
                      <w:rFonts w:ascii="Trebuchet MS" w:hAnsi="Trebuchet MS"/>
                      <w:w w:val="105"/>
                    </w:rPr>
                    <w:t>of</w:t>
                  </w:r>
                  <w:r>
                    <w:rPr>
                      <w:rFonts w:ascii="Trebuchet MS" w:hAnsi="Trebuchet MS"/>
                      <w:spacing w:val="-15"/>
                      <w:w w:val="105"/>
                    </w:rPr>
                    <w:t> </w:t>
                  </w:r>
                  <w:r>
                    <w:rPr>
                      <w:rFonts w:ascii="Trebuchet MS" w:hAnsi="Trebuchet MS"/>
                      <w:w w:val="105"/>
                    </w:rPr>
                    <w:t>unfitness</w:t>
                  </w:r>
                  <w:r>
                    <w:rPr>
                      <w:rFonts w:ascii="Trebuchet MS" w:hAnsi="Trebuchet MS"/>
                      <w:spacing w:val="-14"/>
                      <w:w w:val="105"/>
                    </w:rPr>
                    <w:t> </w:t>
                  </w:r>
                  <w:r>
                    <w:rPr>
                      <w:rFonts w:ascii="Trebuchet MS" w:hAnsi="Trebuchet MS"/>
                      <w:w w:val="105"/>
                    </w:rPr>
                    <w:t>to</w:t>
                  </w:r>
                  <w:r>
                    <w:rPr>
                      <w:rFonts w:ascii="Trebuchet MS" w:hAnsi="Trebuchet MS"/>
                      <w:spacing w:val="-15"/>
                      <w:w w:val="105"/>
                    </w:rPr>
                    <w:t> </w:t>
                  </w:r>
                  <w:r>
                    <w:rPr>
                      <w:rFonts w:ascii="Trebuchet MS" w:hAnsi="Trebuchet MS"/>
                      <w:w w:val="105"/>
                    </w:rPr>
                    <w:t>stand </w:t>
                  </w:r>
                  <w:r>
                    <w:rPr>
                      <w:rFonts w:ascii="Trebuchet MS" w:hAnsi="Trebuchet MS"/>
                      <w:spacing w:val="-3"/>
                      <w:w w:val="105"/>
                    </w:rPr>
                    <w:t>trial</w:t>
                  </w:r>
                  <w:r>
                    <w:rPr>
                      <w:rFonts w:ascii="Trebuchet MS" w:hAnsi="Trebuchet MS"/>
                      <w:spacing w:val="-11"/>
                      <w:w w:val="105"/>
                    </w:rPr>
                    <w:t> </w:t>
                  </w:r>
                  <w:r>
                    <w:rPr>
                      <w:rFonts w:ascii="Trebuchet MS" w:hAnsi="Trebuchet MS"/>
                      <w:w w:val="105"/>
                    </w:rPr>
                    <w:t>be</w:t>
                  </w:r>
                  <w:r>
                    <w:rPr>
                      <w:rFonts w:ascii="Trebuchet MS" w:hAnsi="Trebuchet MS"/>
                      <w:spacing w:val="-11"/>
                      <w:w w:val="105"/>
                    </w:rPr>
                    <w:t> </w:t>
                  </w:r>
                  <w:r>
                    <w:rPr>
                      <w:rFonts w:ascii="Trebuchet MS" w:hAnsi="Trebuchet MS"/>
                      <w:spacing w:val="-3"/>
                      <w:w w:val="105"/>
                    </w:rPr>
                    <w:t>likely</w:t>
                  </w:r>
                  <w:r>
                    <w:rPr>
                      <w:rFonts w:ascii="Trebuchet MS" w:hAnsi="Trebuchet MS"/>
                      <w:spacing w:val="-11"/>
                      <w:w w:val="105"/>
                    </w:rPr>
                    <w:t> </w:t>
                  </w:r>
                  <w:r>
                    <w:rPr>
                      <w:rFonts w:ascii="Trebuchet MS" w:hAnsi="Trebuchet MS"/>
                      <w:w w:val="105"/>
                    </w:rPr>
                    <w:t>to</w:t>
                  </w:r>
                  <w:r>
                    <w:rPr>
                      <w:rFonts w:ascii="Trebuchet MS" w:hAnsi="Trebuchet MS"/>
                      <w:spacing w:val="-11"/>
                      <w:w w:val="105"/>
                    </w:rPr>
                    <w:t> </w:t>
                  </w:r>
                  <w:r>
                    <w:rPr>
                      <w:rFonts w:ascii="Trebuchet MS" w:hAnsi="Trebuchet MS"/>
                      <w:w w:val="105"/>
                    </w:rPr>
                    <w:t>expedite</w:t>
                  </w:r>
                  <w:r>
                    <w:rPr>
                      <w:rFonts w:ascii="Trebuchet MS" w:hAnsi="Trebuchet MS"/>
                      <w:spacing w:val="-11"/>
                      <w:w w:val="105"/>
                    </w:rPr>
                    <w:t> </w:t>
                  </w:r>
                  <w:r>
                    <w:rPr>
                      <w:rFonts w:ascii="Trebuchet MS" w:hAnsi="Trebuchet MS"/>
                      <w:w w:val="105"/>
                    </w:rPr>
                    <w:t>the</w:t>
                  </w:r>
                  <w:r>
                    <w:rPr>
                      <w:rFonts w:ascii="Trebuchet MS" w:hAnsi="Trebuchet MS"/>
                      <w:spacing w:val="-10"/>
                      <w:w w:val="105"/>
                    </w:rPr>
                    <w:t> </w:t>
                  </w:r>
                  <w:r>
                    <w:rPr>
                      <w:rFonts w:ascii="Trebuchet MS" w:hAnsi="Trebuchet MS"/>
                      <w:spacing w:val="-3"/>
                      <w:w w:val="105"/>
                    </w:rPr>
                    <w:t>process?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pict>
          <v:line style="position:absolute;mso-position-horizontal-relative:page;mso-position-vertical-relative:paragraph;z-index:4256;mso-wrap-distance-left:0;mso-wrap-distance-right:0" from="79.370102pt,16.300413pt" to="515.905102pt,16.300413pt" stroked="true" strokeweight="1.417pt" strokecolor="#e5edf1">
            <v:stroke dashstyle="solid"/>
            <w10:wrap type="topAndBottom"/>
          </v:line>
        </w:pict>
      </w:r>
    </w:p>
    <w:p>
      <w:pPr>
        <w:tabs>
          <w:tab w:pos="2380" w:val="left" w:leader="none"/>
        </w:tabs>
        <w:spacing w:before="112"/>
        <w:ind w:left="1587" w:right="0" w:firstLine="0"/>
        <w:jc w:val="left"/>
        <w:rPr>
          <w:sz w:val="13"/>
        </w:rPr>
      </w:pPr>
      <w:r>
        <w:rPr>
          <w:sz w:val="13"/>
        </w:rPr>
        <w:t>143</w:t>
        <w:tab/>
      </w: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7"/>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pacing w:val="3"/>
          <w:sz w:val="13"/>
        </w:rPr>
        <w:t>9(2).</w:t>
      </w:r>
    </w:p>
    <w:p>
      <w:pPr>
        <w:tabs>
          <w:tab w:pos="2380" w:val="left" w:leader="none"/>
        </w:tabs>
        <w:spacing w:before="1"/>
        <w:ind w:left="2381" w:right="1684" w:hanging="794"/>
        <w:jc w:val="left"/>
        <w:rPr>
          <w:sz w:val="13"/>
        </w:rPr>
      </w:pPr>
      <w:r>
        <w:rPr/>
        <w:pict>
          <v:shape style="position:absolute;margin-left:36pt;margin-top:3.750863pt;width:13.2pt;height:14.25pt;mso-position-horizontal-relative:page;mso-position-vertical-relative:paragraph;z-index:6328" type="#_x0000_t202" filled="false" stroked="false">
            <v:textbox inset="0,0,0,0">
              <w:txbxContent>
                <w:p>
                  <w:pPr>
                    <w:spacing w:line="284" w:lineRule="exact" w:before="0"/>
                    <w:ind w:left="0" w:right="0" w:firstLine="0"/>
                    <w:jc w:val="left"/>
                    <w:rPr>
                      <w:b/>
                      <w:sz w:val="24"/>
                    </w:rPr>
                  </w:pPr>
                  <w:r>
                    <w:rPr>
                      <w:b/>
                      <w:color w:val="004D71"/>
                      <w:spacing w:val="-2"/>
                      <w:w w:val="110"/>
                      <w:sz w:val="24"/>
                    </w:rPr>
                    <w:t>78</w:t>
                  </w:r>
                </w:p>
              </w:txbxContent>
            </v:textbox>
            <w10:wrap type="none"/>
          </v:shape>
        </w:pict>
      </w:r>
      <w:r>
        <w:rPr>
          <w:w w:val="105"/>
          <w:sz w:val="13"/>
        </w:rPr>
        <w:t>144</w:t>
        <w:tab/>
        <w:t>R Milne and R Bull, ‘Interviewing Witnesses with Learning Disability for Legal Purposes: A Review’ (2001) 29 </w:t>
      </w:r>
      <w:r>
        <w:rPr>
          <w:i/>
          <w:w w:val="105"/>
          <w:sz w:val="13"/>
        </w:rPr>
        <w:t>British Journal of Learning Dis- </w:t>
      </w:r>
      <w:r>
        <w:rPr>
          <w:i/>
          <w:w w:val="105"/>
          <w:sz w:val="13"/>
        </w:rPr>
        <w:t>abilities</w:t>
      </w:r>
      <w:r>
        <w:rPr>
          <w:w w:val="105"/>
          <w:sz w:val="13"/>
        </w:rPr>
        <w:t>,</w:t>
      </w:r>
      <w:r>
        <w:rPr>
          <w:spacing w:val="4"/>
          <w:w w:val="105"/>
          <w:sz w:val="13"/>
        </w:rPr>
        <w:t> </w:t>
      </w:r>
      <w:r>
        <w:rPr>
          <w:w w:val="105"/>
          <w:sz w:val="13"/>
        </w:rPr>
        <w:t>93–7.</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38" w:hanging="794"/>
        <w:jc w:val="left"/>
        <w:rPr>
          <w:sz w:val="12"/>
        </w:rPr>
      </w:pPr>
      <w:r>
        <w:rPr>
          <w:w w:val="105"/>
          <w:sz w:val="21"/>
        </w:rPr>
        <w:t>The Law </w:t>
      </w:r>
      <w:r>
        <w:rPr>
          <w:spacing w:val="-3"/>
          <w:w w:val="105"/>
          <w:sz w:val="21"/>
        </w:rPr>
        <w:t>Reform Committee recently </w:t>
      </w:r>
      <w:r>
        <w:rPr>
          <w:w w:val="105"/>
          <w:sz w:val="21"/>
        </w:rPr>
        <w:t>recommended </w:t>
      </w:r>
      <w:r>
        <w:rPr>
          <w:spacing w:val="-3"/>
          <w:w w:val="105"/>
          <w:sz w:val="21"/>
        </w:rPr>
        <w:t>that </w:t>
      </w:r>
      <w:r>
        <w:rPr>
          <w:w w:val="105"/>
          <w:sz w:val="21"/>
        </w:rPr>
        <w:t>the Victorian </w:t>
      </w:r>
      <w:r>
        <w:rPr>
          <w:spacing w:val="-3"/>
          <w:w w:val="105"/>
          <w:sz w:val="21"/>
        </w:rPr>
        <w:t>Government investigate procedures </w:t>
      </w:r>
      <w:r>
        <w:rPr>
          <w:w w:val="105"/>
          <w:sz w:val="21"/>
        </w:rPr>
        <w:t>adopted in the </w:t>
      </w:r>
      <w:r>
        <w:rPr>
          <w:spacing w:val="-3"/>
          <w:w w:val="105"/>
          <w:sz w:val="21"/>
        </w:rPr>
        <w:t>United </w:t>
      </w:r>
      <w:r>
        <w:rPr>
          <w:w w:val="105"/>
          <w:sz w:val="21"/>
        </w:rPr>
        <w:t>Kingdom </w:t>
      </w:r>
      <w:r>
        <w:rPr>
          <w:spacing w:val="-3"/>
          <w:w w:val="105"/>
          <w:sz w:val="21"/>
        </w:rPr>
        <w:t>for determining </w:t>
      </w:r>
      <w:r>
        <w:rPr>
          <w:w w:val="105"/>
          <w:sz w:val="21"/>
        </w:rPr>
        <w:t>unfitness </w:t>
      </w:r>
      <w:r>
        <w:rPr>
          <w:spacing w:val="-3"/>
          <w:w w:val="105"/>
          <w:sz w:val="21"/>
        </w:rPr>
        <w:t>to </w:t>
      </w:r>
      <w:r>
        <w:rPr>
          <w:w w:val="105"/>
          <w:sz w:val="21"/>
        </w:rPr>
        <w:t>stand </w:t>
      </w:r>
      <w:r>
        <w:rPr>
          <w:spacing w:val="-3"/>
          <w:w w:val="105"/>
          <w:sz w:val="21"/>
        </w:rPr>
        <w:t>trial, </w:t>
      </w:r>
      <w:r>
        <w:rPr>
          <w:w w:val="105"/>
          <w:sz w:val="21"/>
        </w:rPr>
        <w:t>with a view </w:t>
      </w:r>
      <w:r>
        <w:rPr>
          <w:spacing w:val="-3"/>
          <w:w w:val="105"/>
          <w:sz w:val="21"/>
        </w:rPr>
        <w:t>to examining </w:t>
      </w:r>
      <w:r>
        <w:rPr>
          <w:w w:val="105"/>
          <w:sz w:val="21"/>
        </w:rPr>
        <w:t>whether these </w:t>
      </w:r>
      <w:r>
        <w:rPr>
          <w:spacing w:val="-3"/>
          <w:w w:val="105"/>
          <w:sz w:val="21"/>
        </w:rPr>
        <w:t>procedures could </w:t>
      </w:r>
      <w:r>
        <w:rPr>
          <w:w w:val="105"/>
          <w:sz w:val="21"/>
        </w:rPr>
        <w:t>provide </w:t>
      </w:r>
      <w:r>
        <w:rPr>
          <w:spacing w:val="-3"/>
          <w:w w:val="105"/>
          <w:sz w:val="21"/>
        </w:rPr>
        <w:t>for </w:t>
      </w:r>
      <w:r>
        <w:rPr>
          <w:w w:val="105"/>
          <w:sz w:val="21"/>
        </w:rPr>
        <w:t>opportunities </w:t>
      </w:r>
      <w:r>
        <w:rPr>
          <w:spacing w:val="-3"/>
          <w:w w:val="105"/>
          <w:sz w:val="21"/>
        </w:rPr>
        <w:t>to</w:t>
      </w:r>
      <w:r>
        <w:rPr>
          <w:spacing w:val="-5"/>
          <w:w w:val="105"/>
          <w:sz w:val="21"/>
        </w:rPr>
        <w:t> </w:t>
      </w:r>
      <w:r>
        <w:rPr>
          <w:w w:val="105"/>
          <w:sz w:val="21"/>
        </w:rPr>
        <w:t>resolve</w:t>
      </w:r>
      <w:r>
        <w:rPr>
          <w:spacing w:val="-4"/>
          <w:w w:val="105"/>
          <w:sz w:val="21"/>
        </w:rPr>
        <w:t> </w:t>
      </w:r>
      <w:r>
        <w:rPr>
          <w:spacing w:val="-3"/>
          <w:w w:val="105"/>
          <w:sz w:val="21"/>
        </w:rPr>
        <w:t>determinations</w:t>
      </w:r>
      <w:r>
        <w:rPr>
          <w:spacing w:val="-5"/>
          <w:w w:val="105"/>
          <w:sz w:val="21"/>
        </w:rPr>
        <w:t> </w:t>
      </w:r>
      <w:r>
        <w:rPr>
          <w:w w:val="105"/>
          <w:sz w:val="21"/>
        </w:rPr>
        <w:t>of</w:t>
      </w:r>
      <w:r>
        <w:rPr>
          <w:spacing w:val="-4"/>
          <w:w w:val="105"/>
          <w:sz w:val="21"/>
        </w:rPr>
        <w:t> </w:t>
      </w:r>
      <w:r>
        <w:rPr>
          <w:w w:val="105"/>
          <w:sz w:val="21"/>
        </w:rPr>
        <w:t>unfitness</w:t>
      </w:r>
      <w:r>
        <w:rPr>
          <w:spacing w:val="-4"/>
          <w:w w:val="105"/>
          <w:sz w:val="21"/>
        </w:rPr>
        <w:t> </w:t>
      </w:r>
      <w:r>
        <w:rPr>
          <w:spacing w:val="-3"/>
          <w:w w:val="105"/>
          <w:sz w:val="21"/>
        </w:rPr>
        <w:t>to</w:t>
      </w:r>
      <w:r>
        <w:rPr>
          <w:spacing w:val="-5"/>
          <w:w w:val="105"/>
          <w:sz w:val="21"/>
        </w:rPr>
        <w:t> </w:t>
      </w:r>
      <w:r>
        <w:rPr>
          <w:w w:val="105"/>
          <w:sz w:val="21"/>
        </w:rPr>
        <w:t>stand</w:t>
      </w:r>
      <w:r>
        <w:rPr>
          <w:spacing w:val="-4"/>
          <w:w w:val="105"/>
          <w:sz w:val="21"/>
        </w:rPr>
        <w:t> </w:t>
      </w:r>
      <w:r>
        <w:rPr>
          <w:w w:val="105"/>
          <w:sz w:val="21"/>
        </w:rPr>
        <w:t>trial</w:t>
      </w:r>
      <w:r>
        <w:rPr>
          <w:spacing w:val="-5"/>
          <w:w w:val="105"/>
          <w:sz w:val="21"/>
        </w:rPr>
        <w:t> </w:t>
      </w:r>
      <w:r>
        <w:rPr>
          <w:w w:val="105"/>
          <w:sz w:val="21"/>
        </w:rPr>
        <w:t>in</w:t>
      </w:r>
      <w:r>
        <w:rPr>
          <w:spacing w:val="-4"/>
          <w:w w:val="105"/>
          <w:sz w:val="21"/>
        </w:rPr>
        <w:t> </w:t>
      </w:r>
      <w:r>
        <w:rPr>
          <w:w w:val="105"/>
          <w:sz w:val="21"/>
        </w:rPr>
        <w:t>Victoria</w:t>
      </w:r>
      <w:r>
        <w:rPr>
          <w:spacing w:val="-4"/>
          <w:w w:val="105"/>
          <w:sz w:val="21"/>
        </w:rPr>
        <w:t> </w:t>
      </w:r>
      <w:r>
        <w:rPr>
          <w:w w:val="105"/>
          <w:sz w:val="21"/>
        </w:rPr>
        <w:t>more</w:t>
      </w:r>
      <w:r>
        <w:rPr>
          <w:spacing w:val="-5"/>
          <w:w w:val="105"/>
          <w:sz w:val="21"/>
        </w:rPr>
        <w:t> </w:t>
      </w:r>
      <w:r>
        <w:rPr>
          <w:spacing w:val="-4"/>
          <w:w w:val="105"/>
          <w:sz w:val="21"/>
        </w:rPr>
        <w:t>expeditiously.</w:t>
      </w:r>
      <w:r>
        <w:rPr>
          <w:spacing w:val="-4"/>
          <w:w w:val="105"/>
          <w:position w:val="7"/>
          <w:sz w:val="12"/>
        </w:rPr>
        <w:t>145</w:t>
      </w:r>
    </w:p>
    <w:p>
      <w:pPr>
        <w:pStyle w:val="BodyText"/>
        <w:spacing w:line="242" w:lineRule="auto" w:before="5"/>
        <w:ind w:left="2381" w:right="1739"/>
        <w:rPr>
          <w:sz w:val="12"/>
        </w:rPr>
      </w:pPr>
      <w:r>
        <w:rPr>
          <w:w w:val="105"/>
        </w:rPr>
        <w:t>The Law </w:t>
      </w:r>
      <w:r>
        <w:rPr>
          <w:spacing w:val="-3"/>
          <w:w w:val="105"/>
        </w:rPr>
        <w:t>Reform Committee cited, </w:t>
      </w:r>
      <w:r>
        <w:rPr>
          <w:w w:val="105"/>
        </w:rPr>
        <w:t>as an </w:t>
      </w:r>
      <w:r>
        <w:rPr>
          <w:spacing w:val="-3"/>
          <w:w w:val="105"/>
        </w:rPr>
        <w:t>example, </w:t>
      </w:r>
      <w:r>
        <w:rPr>
          <w:w w:val="105"/>
        </w:rPr>
        <w:t>a </w:t>
      </w:r>
      <w:r>
        <w:rPr>
          <w:spacing w:val="-3"/>
          <w:w w:val="105"/>
        </w:rPr>
        <w:t>procedure </w:t>
      </w:r>
      <w:r>
        <w:rPr>
          <w:w w:val="105"/>
        </w:rPr>
        <w:t>in </w:t>
      </w:r>
      <w:r>
        <w:rPr>
          <w:spacing w:val="-3"/>
          <w:w w:val="105"/>
        </w:rPr>
        <w:t>England </w:t>
      </w:r>
      <w:r>
        <w:rPr>
          <w:w w:val="105"/>
        </w:rPr>
        <w:t>and </w:t>
      </w:r>
      <w:r>
        <w:rPr>
          <w:spacing w:val="-3"/>
          <w:w w:val="105"/>
        </w:rPr>
        <w:t>Wales </w:t>
      </w:r>
      <w:r>
        <w:rPr>
          <w:w w:val="105"/>
        </w:rPr>
        <w:t>where courts </w:t>
      </w:r>
      <w:r>
        <w:rPr>
          <w:spacing w:val="-3"/>
          <w:w w:val="105"/>
        </w:rPr>
        <w:t>may </w:t>
      </w:r>
      <w:r>
        <w:rPr>
          <w:w w:val="105"/>
        </w:rPr>
        <w:t>defer the question of fitness </w:t>
      </w:r>
      <w:r>
        <w:rPr>
          <w:spacing w:val="-3"/>
          <w:w w:val="105"/>
        </w:rPr>
        <w:t>to </w:t>
      </w:r>
      <w:r>
        <w:rPr>
          <w:w w:val="105"/>
        </w:rPr>
        <w:t>stand trial and proceed </w:t>
      </w:r>
      <w:r>
        <w:rPr>
          <w:spacing w:val="-3"/>
          <w:w w:val="105"/>
        </w:rPr>
        <w:t>to examine </w:t>
      </w:r>
      <w:r>
        <w:rPr>
          <w:w w:val="105"/>
        </w:rPr>
        <w:t>an </w:t>
      </w:r>
      <w:r>
        <w:rPr>
          <w:spacing w:val="-3"/>
          <w:w w:val="105"/>
        </w:rPr>
        <w:t>accused person’s criminal responsibility </w:t>
      </w:r>
      <w:r>
        <w:rPr>
          <w:w w:val="105"/>
        </w:rPr>
        <w:t>first, up </w:t>
      </w:r>
      <w:r>
        <w:rPr>
          <w:spacing w:val="-3"/>
          <w:w w:val="105"/>
        </w:rPr>
        <w:t>to </w:t>
      </w:r>
      <w:r>
        <w:rPr>
          <w:w w:val="105"/>
        </w:rPr>
        <w:t>the opening case </w:t>
      </w:r>
      <w:r>
        <w:rPr>
          <w:spacing w:val="-3"/>
          <w:w w:val="105"/>
        </w:rPr>
        <w:t>for </w:t>
      </w:r>
      <w:r>
        <w:rPr>
          <w:w w:val="105"/>
        </w:rPr>
        <w:t>the </w:t>
      </w:r>
      <w:r>
        <w:rPr>
          <w:spacing w:val="-3"/>
          <w:w w:val="105"/>
        </w:rPr>
        <w:t>defence. </w:t>
      </w:r>
      <w:r>
        <w:rPr>
          <w:w w:val="105"/>
        </w:rPr>
        <w:t>The </w:t>
      </w:r>
      <w:r>
        <w:rPr>
          <w:spacing w:val="-3"/>
          <w:w w:val="105"/>
        </w:rPr>
        <w:t>examination </w:t>
      </w:r>
      <w:r>
        <w:rPr>
          <w:w w:val="105"/>
        </w:rPr>
        <w:t>of fitness </w:t>
      </w:r>
      <w:r>
        <w:rPr>
          <w:spacing w:val="-3"/>
          <w:w w:val="105"/>
        </w:rPr>
        <w:t>to </w:t>
      </w:r>
      <w:r>
        <w:rPr>
          <w:w w:val="105"/>
        </w:rPr>
        <w:t>stand trial in this </w:t>
      </w:r>
      <w:r>
        <w:rPr>
          <w:spacing w:val="-3"/>
          <w:w w:val="105"/>
        </w:rPr>
        <w:t>alternative procedure </w:t>
      </w:r>
      <w:r>
        <w:rPr>
          <w:w w:val="105"/>
        </w:rPr>
        <w:t>is only necessary if after the </w:t>
      </w:r>
      <w:r>
        <w:rPr>
          <w:spacing w:val="-3"/>
          <w:w w:val="105"/>
        </w:rPr>
        <w:t>examination </w:t>
      </w:r>
      <w:r>
        <w:rPr>
          <w:w w:val="105"/>
        </w:rPr>
        <w:t>of </w:t>
      </w:r>
      <w:r>
        <w:rPr>
          <w:spacing w:val="-3"/>
          <w:w w:val="105"/>
        </w:rPr>
        <w:t>criminal responsibility </w:t>
      </w:r>
      <w:r>
        <w:rPr>
          <w:w w:val="105"/>
        </w:rPr>
        <w:t>the </w:t>
      </w:r>
      <w:r>
        <w:rPr>
          <w:spacing w:val="-3"/>
          <w:w w:val="105"/>
        </w:rPr>
        <w:t>accused </w:t>
      </w:r>
      <w:r>
        <w:rPr>
          <w:w w:val="105"/>
        </w:rPr>
        <w:t>person is </w:t>
      </w:r>
      <w:r>
        <w:rPr>
          <w:spacing w:val="-2"/>
          <w:w w:val="105"/>
        </w:rPr>
        <w:t>not </w:t>
      </w:r>
      <w:r>
        <w:rPr>
          <w:spacing w:val="-3"/>
          <w:w w:val="105"/>
        </w:rPr>
        <w:t>acquitted. </w:t>
      </w:r>
      <w:r>
        <w:rPr>
          <w:w w:val="105"/>
        </w:rPr>
        <w:t>The court </w:t>
      </w:r>
      <w:r>
        <w:rPr>
          <w:spacing w:val="-3"/>
          <w:w w:val="105"/>
        </w:rPr>
        <w:t>may </w:t>
      </w:r>
      <w:r>
        <w:rPr>
          <w:w w:val="105"/>
        </w:rPr>
        <w:t>adopt this </w:t>
      </w:r>
      <w:r>
        <w:rPr>
          <w:spacing w:val="-3"/>
          <w:w w:val="105"/>
        </w:rPr>
        <w:t>procedure </w:t>
      </w:r>
      <w:r>
        <w:rPr>
          <w:w w:val="105"/>
        </w:rPr>
        <w:t>if it is</w:t>
      </w:r>
      <w:r>
        <w:rPr>
          <w:spacing w:val="-5"/>
          <w:w w:val="105"/>
        </w:rPr>
        <w:t> ‘of </w:t>
      </w:r>
      <w:r>
        <w:rPr>
          <w:w w:val="105"/>
        </w:rPr>
        <w:t>opinion </w:t>
      </w:r>
      <w:r>
        <w:rPr>
          <w:spacing w:val="-3"/>
          <w:w w:val="105"/>
        </w:rPr>
        <w:t>that </w:t>
      </w:r>
      <w:r>
        <w:rPr>
          <w:w w:val="105"/>
        </w:rPr>
        <w:t>it is expedient </w:t>
      </w:r>
      <w:r>
        <w:rPr>
          <w:spacing w:val="-3"/>
          <w:w w:val="105"/>
        </w:rPr>
        <w:t>to </w:t>
      </w:r>
      <w:r>
        <w:rPr>
          <w:w w:val="105"/>
        </w:rPr>
        <w:t>do so and in the interests of the </w:t>
      </w:r>
      <w:r>
        <w:rPr>
          <w:spacing w:val="-2"/>
          <w:w w:val="105"/>
        </w:rPr>
        <w:t>accused’ </w:t>
      </w:r>
      <w:r>
        <w:rPr>
          <w:spacing w:val="-3"/>
          <w:w w:val="105"/>
        </w:rPr>
        <w:t>having regard to </w:t>
      </w:r>
      <w:r>
        <w:rPr>
          <w:w w:val="105"/>
        </w:rPr>
        <w:t>the </w:t>
      </w:r>
      <w:r>
        <w:rPr>
          <w:spacing w:val="-3"/>
          <w:w w:val="105"/>
        </w:rPr>
        <w:t>nature </w:t>
      </w:r>
      <w:r>
        <w:rPr>
          <w:w w:val="105"/>
        </w:rPr>
        <w:t>of the supposed </w:t>
      </w:r>
      <w:r>
        <w:rPr>
          <w:spacing w:val="-4"/>
          <w:w w:val="105"/>
        </w:rPr>
        <w:t>disability.</w:t>
      </w:r>
      <w:r>
        <w:rPr>
          <w:spacing w:val="-4"/>
          <w:w w:val="105"/>
          <w:position w:val="7"/>
          <w:sz w:val="12"/>
        </w:rPr>
        <w:t>146</w:t>
      </w:r>
    </w:p>
    <w:p>
      <w:pPr>
        <w:pStyle w:val="ListParagraph"/>
        <w:numPr>
          <w:ilvl w:val="1"/>
          <w:numId w:val="5"/>
        </w:numPr>
        <w:tabs>
          <w:tab w:pos="2382" w:val="left" w:leader="none"/>
        </w:tabs>
        <w:spacing w:line="242" w:lineRule="auto" w:before="128" w:after="0"/>
        <w:ind w:left="2381" w:right="1687" w:hanging="794"/>
        <w:jc w:val="both"/>
        <w:rPr>
          <w:sz w:val="21"/>
        </w:rPr>
      </w:pPr>
      <w:r>
        <w:rPr>
          <w:w w:val="105"/>
          <w:sz w:val="21"/>
        </w:rPr>
        <w:t>The</w:t>
      </w:r>
      <w:r>
        <w:rPr>
          <w:spacing w:val="-8"/>
          <w:w w:val="105"/>
          <w:sz w:val="21"/>
        </w:rPr>
        <w:t> </w:t>
      </w:r>
      <w:r>
        <w:rPr>
          <w:w w:val="105"/>
          <w:sz w:val="21"/>
        </w:rPr>
        <w:t>opportunity</w:t>
      </w:r>
      <w:r>
        <w:rPr>
          <w:spacing w:val="-7"/>
          <w:w w:val="105"/>
          <w:sz w:val="21"/>
        </w:rPr>
        <w:t> </w:t>
      </w:r>
      <w:r>
        <w:rPr>
          <w:spacing w:val="-3"/>
          <w:w w:val="105"/>
          <w:sz w:val="21"/>
        </w:rPr>
        <w:t>to</w:t>
      </w:r>
      <w:r>
        <w:rPr>
          <w:spacing w:val="-7"/>
          <w:w w:val="105"/>
          <w:sz w:val="21"/>
        </w:rPr>
        <w:t> </w:t>
      </w:r>
      <w:r>
        <w:rPr>
          <w:w w:val="105"/>
          <w:sz w:val="21"/>
        </w:rPr>
        <w:t>dispense</w:t>
      </w:r>
      <w:r>
        <w:rPr>
          <w:spacing w:val="-7"/>
          <w:w w:val="105"/>
          <w:sz w:val="21"/>
        </w:rPr>
        <w:t> </w:t>
      </w:r>
      <w:r>
        <w:rPr>
          <w:w w:val="105"/>
          <w:sz w:val="21"/>
        </w:rPr>
        <w:t>with</w:t>
      </w:r>
      <w:r>
        <w:rPr>
          <w:spacing w:val="-7"/>
          <w:w w:val="105"/>
          <w:sz w:val="21"/>
        </w:rPr>
        <w:t> </w:t>
      </w:r>
      <w:r>
        <w:rPr>
          <w:w w:val="105"/>
          <w:sz w:val="21"/>
        </w:rPr>
        <w:t>one</w:t>
      </w:r>
      <w:r>
        <w:rPr>
          <w:spacing w:val="-7"/>
          <w:w w:val="105"/>
          <w:sz w:val="21"/>
        </w:rPr>
        <w:t> </w:t>
      </w:r>
      <w:r>
        <w:rPr>
          <w:w w:val="105"/>
          <w:sz w:val="21"/>
        </w:rPr>
        <w:t>stage</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process</w:t>
      </w:r>
      <w:r>
        <w:rPr>
          <w:spacing w:val="-7"/>
          <w:w w:val="105"/>
          <w:sz w:val="21"/>
        </w:rPr>
        <w:t> </w:t>
      </w:r>
      <w:r>
        <w:rPr>
          <w:spacing w:val="-3"/>
          <w:w w:val="105"/>
          <w:sz w:val="21"/>
        </w:rPr>
        <w:t>may</w:t>
      </w:r>
      <w:r>
        <w:rPr>
          <w:spacing w:val="-7"/>
          <w:w w:val="105"/>
          <w:sz w:val="21"/>
        </w:rPr>
        <w:t> </w:t>
      </w:r>
      <w:r>
        <w:rPr>
          <w:w w:val="105"/>
          <w:sz w:val="21"/>
        </w:rPr>
        <w:t>provide</w:t>
      </w:r>
      <w:r>
        <w:rPr>
          <w:spacing w:val="-7"/>
          <w:w w:val="105"/>
          <w:sz w:val="21"/>
        </w:rPr>
        <w:t> </w:t>
      </w:r>
      <w:r>
        <w:rPr>
          <w:spacing w:val="-3"/>
          <w:w w:val="105"/>
          <w:sz w:val="21"/>
        </w:rPr>
        <w:t>for</w:t>
      </w:r>
      <w:r>
        <w:rPr>
          <w:spacing w:val="-7"/>
          <w:w w:val="105"/>
          <w:sz w:val="21"/>
        </w:rPr>
        <w:t> </w:t>
      </w:r>
      <w:r>
        <w:rPr>
          <w:w w:val="105"/>
          <w:sz w:val="21"/>
        </w:rPr>
        <w:t>a</w:t>
      </w:r>
      <w:r>
        <w:rPr>
          <w:spacing w:val="-7"/>
          <w:w w:val="105"/>
          <w:sz w:val="21"/>
        </w:rPr>
        <w:t> </w:t>
      </w:r>
      <w:r>
        <w:rPr>
          <w:w w:val="105"/>
          <w:sz w:val="21"/>
        </w:rPr>
        <w:t>less</w:t>
      </w:r>
      <w:r>
        <w:rPr>
          <w:spacing w:val="-7"/>
          <w:w w:val="105"/>
          <w:sz w:val="21"/>
        </w:rPr>
        <w:t> </w:t>
      </w:r>
      <w:r>
        <w:rPr>
          <w:spacing w:val="-3"/>
          <w:w w:val="105"/>
          <w:sz w:val="21"/>
        </w:rPr>
        <w:t>lengthy procedure </w:t>
      </w:r>
      <w:r>
        <w:rPr>
          <w:w w:val="105"/>
          <w:sz w:val="21"/>
        </w:rPr>
        <w:t>and the possibility of an early </w:t>
      </w:r>
      <w:r>
        <w:rPr>
          <w:spacing w:val="-4"/>
          <w:w w:val="105"/>
          <w:sz w:val="21"/>
        </w:rPr>
        <w:t>acquittal.</w:t>
      </w:r>
      <w:r>
        <w:rPr>
          <w:spacing w:val="-4"/>
          <w:w w:val="105"/>
          <w:position w:val="7"/>
          <w:sz w:val="12"/>
        </w:rPr>
        <w:t>147 </w:t>
      </w:r>
      <w:r>
        <w:rPr>
          <w:spacing w:val="-4"/>
          <w:w w:val="105"/>
          <w:sz w:val="21"/>
        </w:rPr>
        <w:t>However, </w:t>
      </w:r>
      <w:r>
        <w:rPr>
          <w:w w:val="105"/>
          <w:sz w:val="21"/>
        </w:rPr>
        <w:t>the New South </w:t>
      </w:r>
      <w:r>
        <w:rPr>
          <w:spacing w:val="-3"/>
          <w:w w:val="105"/>
          <w:sz w:val="21"/>
        </w:rPr>
        <w:t>Wales </w:t>
      </w:r>
      <w:r>
        <w:rPr>
          <w:w w:val="105"/>
          <w:sz w:val="21"/>
        </w:rPr>
        <w:t>Law </w:t>
      </w:r>
      <w:r>
        <w:rPr>
          <w:spacing w:val="-3"/>
          <w:w w:val="105"/>
          <w:sz w:val="21"/>
        </w:rPr>
        <w:t>Reform Commission </w:t>
      </w:r>
      <w:r>
        <w:rPr>
          <w:spacing w:val="-2"/>
          <w:w w:val="105"/>
          <w:sz w:val="21"/>
        </w:rPr>
        <w:t>has </w:t>
      </w:r>
      <w:r>
        <w:rPr>
          <w:spacing w:val="-3"/>
          <w:w w:val="105"/>
          <w:sz w:val="21"/>
        </w:rPr>
        <w:t>noted </w:t>
      </w:r>
      <w:r>
        <w:rPr>
          <w:w w:val="105"/>
          <w:sz w:val="21"/>
        </w:rPr>
        <w:t>two weaknesses with the process in </w:t>
      </w:r>
      <w:r>
        <w:rPr>
          <w:spacing w:val="-3"/>
          <w:w w:val="105"/>
          <w:sz w:val="21"/>
        </w:rPr>
        <w:t>England </w:t>
      </w:r>
      <w:r>
        <w:rPr>
          <w:w w:val="105"/>
          <w:sz w:val="21"/>
        </w:rPr>
        <w:t>and</w:t>
      </w:r>
      <w:r>
        <w:rPr>
          <w:spacing w:val="-10"/>
          <w:w w:val="105"/>
          <w:sz w:val="21"/>
        </w:rPr>
        <w:t> </w:t>
      </w:r>
      <w:r>
        <w:rPr>
          <w:w w:val="105"/>
          <w:sz w:val="21"/>
        </w:rPr>
        <w:t>Wales:</w:t>
      </w:r>
    </w:p>
    <w:p>
      <w:pPr>
        <w:pStyle w:val="ListParagraph"/>
        <w:numPr>
          <w:ilvl w:val="2"/>
          <w:numId w:val="5"/>
        </w:numPr>
        <w:tabs>
          <w:tab w:pos="2722" w:val="left" w:leader="none"/>
        </w:tabs>
        <w:spacing w:line="242" w:lineRule="auto" w:before="123" w:after="0"/>
        <w:ind w:left="2721" w:right="1614" w:hanging="340"/>
        <w:jc w:val="both"/>
        <w:rPr>
          <w:sz w:val="21"/>
        </w:rPr>
      </w:pPr>
      <w:r>
        <w:rPr>
          <w:sz w:val="21"/>
        </w:rPr>
        <w:t>When </w:t>
      </w:r>
      <w:r>
        <w:rPr>
          <w:spacing w:val="-3"/>
          <w:sz w:val="21"/>
        </w:rPr>
        <w:t>determining criminal responsibility, </w:t>
      </w:r>
      <w:r>
        <w:rPr>
          <w:sz w:val="21"/>
        </w:rPr>
        <w:t>the </w:t>
      </w:r>
      <w:r>
        <w:rPr>
          <w:spacing w:val="-3"/>
          <w:sz w:val="21"/>
        </w:rPr>
        <w:t>consideration </w:t>
      </w:r>
      <w:r>
        <w:rPr>
          <w:sz w:val="21"/>
        </w:rPr>
        <w:t>of the mental elements of  the </w:t>
      </w:r>
      <w:r>
        <w:rPr>
          <w:spacing w:val="-3"/>
          <w:sz w:val="21"/>
        </w:rPr>
        <w:t>offence are excluded </w:t>
      </w:r>
      <w:r>
        <w:rPr>
          <w:sz w:val="21"/>
        </w:rPr>
        <w:t>and the question </w:t>
      </w:r>
      <w:r>
        <w:rPr>
          <w:spacing w:val="-3"/>
          <w:sz w:val="21"/>
        </w:rPr>
        <w:t>for </w:t>
      </w:r>
      <w:r>
        <w:rPr>
          <w:sz w:val="21"/>
        </w:rPr>
        <w:t>the jury is </w:t>
      </w:r>
      <w:r>
        <w:rPr>
          <w:spacing w:val="-3"/>
          <w:sz w:val="21"/>
        </w:rPr>
        <w:t>limited to </w:t>
      </w:r>
      <w:r>
        <w:rPr>
          <w:sz w:val="21"/>
        </w:rPr>
        <w:t>whether or </w:t>
      </w:r>
      <w:r>
        <w:rPr>
          <w:spacing w:val="-2"/>
          <w:sz w:val="21"/>
        </w:rPr>
        <w:t>not </w:t>
      </w:r>
      <w:r>
        <w:rPr>
          <w:sz w:val="21"/>
        </w:rPr>
        <w:t>the </w:t>
      </w:r>
      <w:r>
        <w:rPr>
          <w:spacing w:val="-3"/>
          <w:sz w:val="21"/>
        </w:rPr>
        <w:t>accused</w:t>
      </w:r>
      <w:r>
        <w:rPr>
          <w:spacing w:val="9"/>
          <w:sz w:val="21"/>
        </w:rPr>
        <w:t> </w:t>
      </w:r>
      <w:r>
        <w:rPr>
          <w:sz w:val="21"/>
        </w:rPr>
        <w:t>person</w:t>
      </w:r>
      <w:r>
        <w:rPr>
          <w:spacing w:val="10"/>
          <w:sz w:val="21"/>
        </w:rPr>
        <w:t> </w:t>
      </w:r>
      <w:r>
        <w:rPr>
          <w:sz w:val="21"/>
        </w:rPr>
        <w:t>did</w:t>
      </w:r>
      <w:r>
        <w:rPr>
          <w:spacing w:val="10"/>
          <w:sz w:val="21"/>
        </w:rPr>
        <w:t> </w:t>
      </w:r>
      <w:r>
        <w:rPr>
          <w:sz w:val="21"/>
        </w:rPr>
        <w:t>the</w:t>
      </w:r>
      <w:r>
        <w:rPr>
          <w:spacing w:val="9"/>
          <w:sz w:val="21"/>
        </w:rPr>
        <w:t> </w:t>
      </w:r>
      <w:r>
        <w:rPr>
          <w:sz w:val="21"/>
        </w:rPr>
        <w:t>act</w:t>
      </w:r>
      <w:r>
        <w:rPr>
          <w:spacing w:val="10"/>
          <w:sz w:val="21"/>
        </w:rPr>
        <w:t> </w:t>
      </w:r>
      <w:r>
        <w:rPr>
          <w:sz w:val="21"/>
        </w:rPr>
        <w:t>or</w:t>
      </w:r>
      <w:r>
        <w:rPr>
          <w:spacing w:val="10"/>
          <w:sz w:val="21"/>
        </w:rPr>
        <w:t> </w:t>
      </w:r>
      <w:r>
        <w:rPr>
          <w:sz w:val="21"/>
        </w:rPr>
        <w:t>omission</w:t>
      </w:r>
      <w:r>
        <w:rPr>
          <w:spacing w:val="10"/>
          <w:sz w:val="21"/>
        </w:rPr>
        <w:t> </w:t>
      </w:r>
      <w:r>
        <w:rPr>
          <w:spacing w:val="-3"/>
          <w:sz w:val="21"/>
        </w:rPr>
        <w:t>charged.</w:t>
      </w:r>
    </w:p>
    <w:p>
      <w:pPr>
        <w:pStyle w:val="ListParagraph"/>
        <w:numPr>
          <w:ilvl w:val="2"/>
          <w:numId w:val="5"/>
        </w:numPr>
        <w:tabs>
          <w:tab w:pos="2721" w:val="left" w:leader="none"/>
          <w:tab w:pos="2722" w:val="left" w:leader="none"/>
        </w:tabs>
        <w:spacing w:line="242" w:lineRule="auto" w:before="123" w:after="0"/>
        <w:ind w:left="2721" w:right="1593" w:hanging="340"/>
        <w:jc w:val="left"/>
        <w:rPr>
          <w:sz w:val="12"/>
        </w:rPr>
      </w:pPr>
      <w:r>
        <w:rPr>
          <w:sz w:val="21"/>
        </w:rPr>
        <w:t>The </w:t>
      </w:r>
      <w:r>
        <w:rPr>
          <w:spacing w:val="-3"/>
          <w:sz w:val="21"/>
        </w:rPr>
        <w:t>examination </w:t>
      </w:r>
      <w:r>
        <w:rPr>
          <w:sz w:val="21"/>
        </w:rPr>
        <w:t>of </w:t>
      </w:r>
      <w:r>
        <w:rPr>
          <w:spacing w:val="-3"/>
          <w:sz w:val="21"/>
        </w:rPr>
        <w:t>criminal responsibility </w:t>
      </w:r>
      <w:r>
        <w:rPr>
          <w:sz w:val="21"/>
        </w:rPr>
        <w:t>can only proceed up </w:t>
      </w:r>
      <w:r>
        <w:rPr>
          <w:spacing w:val="-3"/>
          <w:sz w:val="21"/>
        </w:rPr>
        <w:t>to </w:t>
      </w:r>
      <w:r>
        <w:rPr>
          <w:sz w:val="21"/>
        </w:rPr>
        <w:t>the opening case </w:t>
      </w:r>
      <w:r>
        <w:rPr>
          <w:spacing w:val="-3"/>
          <w:sz w:val="21"/>
        </w:rPr>
        <w:t>for  </w:t>
      </w:r>
      <w:r>
        <w:rPr>
          <w:sz w:val="21"/>
        </w:rPr>
        <w:t>the </w:t>
      </w:r>
      <w:r>
        <w:rPr>
          <w:spacing w:val="-3"/>
          <w:sz w:val="21"/>
        </w:rPr>
        <w:t>defence, </w:t>
      </w:r>
      <w:r>
        <w:rPr>
          <w:sz w:val="21"/>
        </w:rPr>
        <w:t>even though there is evidence </w:t>
      </w:r>
      <w:r>
        <w:rPr>
          <w:spacing w:val="-3"/>
          <w:sz w:val="21"/>
        </w:rPr>
        <w:t>that may </w:t>
      </w:r>
      <w:r>
        <w:rPr>
          <w:spacing w:val="-2"/>
          <w:sz w:val="21"/>
        </w:rPr>
        <w:t>not </w:t>
      </w:r>
      <w:r>
        <w:rPr>
          <w:sz w:val="21"/>
        </w:rPr>
        <w:t>be called by the prosecution </w:t>
      </w:r>
      <w:r>
        <w:rPr>
          <w:spacing w:val="-3"/>
          <w:sz w:val="21"/>
        </w:rPr>
        <w:t>that may </w:t>
      </w:r>
      <w:r>
        <w:rPr>
          <w:sz w:val="21"/>
        </w:rPr>
        <w:t>be capable of </w:t>
      </w:r>
      <w:r>
        <w:rPr>
          <w:spacing w:val="-3"/>
          <w:sz w:val="21"/>
        </w:rPr>
        <w:t>exonerating</w:t>
      </w:r>
      <w:r>
        <w:rPr>
          <w:spacing w:val="-10"/>
          <w:sz w:val="21"/>
        </w:rPr>
        <w:t> </w:t>
      </w:r>
      <w:r>
        <w:rPr>
          <w:sz w:val="21"/>
        </w:rPr>
        <w:t>the </w:t>
      </w:r>
      <w:r>
        <w:rPr>
          <w:spacing w:val="-4"/>
          <w:sz w:val="21"/>
        </w:rPr>
        <w:t>accused.</w:t>
      </w:r>
      <w:r>
        <w:rPr>
          <w:spacing w:val="-4"/>
          <w:position w:val="7"/>
          <w:sz w:val="12"/>
        </w:rPr>
        <w:t>148</w:t>
      </w:r>
    </w:p>
    <w:p>
      <w:pPr>
        <w:pStyle w:val="ListParagraph"/>
        <w:numPr>
          <w:ilvl w:val="1"/>
          <w:numId w:val="5"/>
        </w:numPr>
        <w:tabs>
          <w:tab w:pos="2381" w:val="left" w:leader="none"/>
          <w:tab w:pos="2382" w:val="left" w:leader="none"/>
        </w:tabs>
        <w:spacing w:line="240" w:lineRule="auto" w:before="123" w:after="0"/>
        <w:ind w:left="2381" w:right="0" w:hanging="794"/>
        <w:jc w:val="left"/>
        <w:rPr>
          <w:sz w:val="21"/>
        </w:rPr>
      </w:pPr>
      <w:r>
        <w:rPr>
          <w:w w:val="105"/>
          <w:sz w:val="21"/>
        </w:rPr>
        <w:t>These two issues </w:t>
      </w:r>
      <w:r>
        <w:rPr>
          <w:spacing w:val="-3"/>
          <w:w w:val="105"/>
          <w:sz w:val="21"/>
        </w:rPr>
        <w:t>could </w:t>
      </w:r>
      <w:r>
        <w:rPr>
          <w:w w:val="105"/>
          <w:sz w:val="21"/>
        </w:rPr>
        <w:t>be addressed</w:t>
      </w:r>
      <w:r>
        <w:rPr>
          <w:spacing w:val="31"/>
          <w:w w:val="105"/>
          <w:sz w:val="21"/>
        </w:rPr>
        <w:t> </w:t>
      </w:r>
      <w:r>
        <w:rPr>
          <w:w w:val="105"/>
          <w:sz w:val="21"/>
        </w:rPr>
        <w:t>by:</w:t>
      </w:r>
    </w:p>
    <w:p>
      <w:pPr>
        <w:pStyle w:val="ListParagraph"/>
        <w:numPr>
          <w:ilvl w:val="2"/>
          <w:numId w:val="5"/>
        </w:numPr>
        <w:tabs>
          <w:tab w:pos="2721" w:val="left" w:leader="none"/>
          <w:tab w:pos="2722" w:val="left" w:leader="none"/>
        </w:tabs>
        <w:spacing w:line="242" w:lineRule="auto" w:before="124" w:after="0"/>
        <w:ind w:left="2721" w:right="2471" w:hanging="340"/>
        <w:jc w:val="left"/>
        <w:rPr>
          <w:sz w:val="21"/>
        </w:rPr>
      </w:pPr>
      <w:r>
        <w:rPr>
          <w:spacing w:val="-3"/>
          <w:sz w:val="21"/>
        </w:rPr>
        <w:t>allowing </w:t>
      </w:r>
      <w:r>
        <w:rPr>
          <w:sz w:val="21"/>
        </w:rPr>
        <w:t>the mental element </w:t>
      </w:r>
      <w:r>
        <w:rPr>
          <w:spacing w:val="-3"/>
          <w:sz w:val="21"/>
        </w:rPr>
        <w:t>to </w:t>
      </w:r>
      <w:r>
        <w:rPr>
          <w:sz w:val="21"/>
        </w:rPr>
        <w:t>be </w:t>
      </w:r>
      <w:r>
        <w:rPr>
          <w:spacing w:val="-3"/>
          <w:sz w:val="21"/>
        </w:rPr>
        <w:t>considered </w:t>
      </w:r>
      <w:r>
        <w:rPr>
          <w:sz w:val="21"/>
        </w:rPr>
        <w:t>when </w:t>
      </w:r>
      <w:r>
        <w:rPr>
          <w:spacing w:val="-3"/>
          <w:sz w:val="21"/>
        </w:rPr>
        <w:t>criminal responsibility </w:t>
      </w:r>
      <w:r>
        <w:rPr>
          <w:sz w:val="21"/>
        </w:rPr>
        <w:t>is </w:t>
      </w:r>
      <w:r>
        <w:rPr>
          <w:spacing w:val="-3"/>
          <w:sz w:val="21"/>
        </w:rPr>
        <w:t>determined</w:t>
      </w:r>
    </w:p>
    <w:p>
      <w:pPr>
        <w:pStyle w:val="ListParagraph"/>
        <w:numPr>
          <w:ilvl w:val="2"/>
          <w:numId w:val="5"/>
        </w:numPr>
        <w:tabs>
          <w:tab w:pos="2721" w:val="left" w:leader="none"/>
          <w:tab w:pos="2722" w:val="left" w:leader="none"/>
        </w:tabs>
        <w:spacing w:line="242" w:lineRule="auto" w:before="122" w:after="0"/>
        <w:ind w:left="2721" w:right="2068" w:hanging="340"/>
        <w:jc w:val="left"/>
        <w:rPr>
          <w:sz w:val="21"/>
        </w:rPr>
      </w:pPr>
      <w:r>
        <w:rPr>
          <w:spacing w:val="-3"/>
          <w:sz w:val="21"/>
        </w:rPr>
        <w:t>providing for </w:t>
      </w:r>
      <w:r>
        <w:rPr>
          <w:sz w:val="21"/>
        </w:rPr>
        <w:t>an opportunity </w:t>
      </w:r>
      <w:r>
        <w:rPr>
          <w:spacing w:val="-3"/>
          <w:sz w:val="21"/>
        </w:rPr>
        <w:t>for </w:t>
      </w:r>
      <w:r>
        <w:rPr>
          <w:sz w:val="21"/>
        </w:rPr>
        <w:t>the </w:t>
      </w:r>
      <w:r>
        <w:rPr>
          <w:spacing w:val="-3"/>
          <w:sz w:val="21"/>
        </w:rPr>
        <w:t>defence </w:t>
      </w:r>
      <w:r>
        <w:rPr>
          <w:sz w:val="21"/>
        </w:rPr>
        <w:t>case </w:t>
      </w:r>
      <w:r>
        <w:rPr>
          <w:spacing w:val="-3"/>
          <w:sz w:val="21"/>
        </w:rPr>
        <w:t>to </w:t>
      </w:r>
      <w:r>
        <w:rPr>
          <w:sz w:val="21"/>
        </w:rPr>
        <w:t>be </w:t>
      </w:r>
      <w:r>
        <w:rPr>
          <w:spacing w:val="-3"/>
          <w:sz w:val="21"/>
        </w:rPr>
        <w:t>taken </w:t>
      </w:r>
      <w:r>
        <w:rPr>
          <w:spacing w:val="-4"/>
          <w:sz w:val="21"/>
        </w:rPr>
        <w:t>into </w:t>
      </w:r>
      <w:r>
        <w:rPr>
          <w:spacing w:val="-3"/>
          <w:sz w:val="21"/>
        </w:rPr>
        <w:t>account </w:t>
      </w:r>
      <w:r>
        <w:rPr>
          <w:sz w:val="21"/>
        </w:rPr>
        <w:t>when </w:t>
      </w:r>
      <w:r>
        <w:rPr>
          <w:spacing w:val="-3"/>
          <w:sz w:val="21"/>
        </w:rPr>
        <w:t>criminal responsibility </w:t>
      </w:r>
      <w:r>
        <w:rPr>
          <w:sz w:val="21"/>
        </w:rPr>
        <w:t>is</w:t>
      </w:r>
      <w:r>
        <w:rPr>
          <w:spacing w:val="32"/>
          <w:sz w:val="21"/>
        </w:rPr>
        <w:t> </w:t>
      </w:r>
      <w:r>
        <w:rPr>
          <w:spacing w:val="-3"/>
          <w:sz w:val="21"/>
        </w:rPr>
        <w:t>determined.</w:t>
      </w:r>
    </w:p>
    <w:p>
      <w:pPr>
        <w:pStyle w:val="ListParagraph"/>
        <w:numPr>
          <w:ilvl w:val="1"/>
          <w:numId w:val="5"/>
        </w:numPr>
        <w:tabs>
          <w:tab w:pos="2381" w:val="left" w:leader="none"/>
          <w:tab w:pos="2382" w:val="left" w:leader="none"/>
        </w:tabs>
        <w:spacing w:line="242" w:lineRule="auto" w:before="123" w:after="0"/>
        <w:ind w:left="2381" w:right="2178"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noted that </w:t>
      </w:r>
      <w:r>
        <w:rPr>
          <w:w w:val="105"/>
          <w:sz w:val="21"/>
        </w:rPr>
        <w:t>in </w:t>
      </w:r>
      <w:r>
        <w:rPr>
          <w:spacing w:val="-3"/>
          <w:w w:val="105"/>
          <w:sz w:val="21"/>
        </w:rPr>
        <w:t>Canada </w:t>
      </w:r>
      <w:r>
        <w:rPr>
          <w:w w:val="105"/>
          <w:sz w:val="21"/>
        </w:rPr>
        <w:t>the court </w:t>
      </w:r>
      <w:r>
        <w:rPr>
          <w:spacing w:val="-2"/>
          <w:w w:val="105"/>
          <w:sz w:val="21"/>
        </w:rPr>
        <w:t>has </w:t>
      </w:r>
      <w:r>
        <w:rPr>
          <w:w w:val="105"/>
          <w:sz w:val="21"/>
        </w:rPr>
        <w:t>a </w:t>
      </w:r>
      <w:r>
        <w:rPr>
          <w:spacing w:val="-3"/>
          <w:w w:val="105"/>
          <w:sz w:val="21"/>
        </w:rPr>
        <w:t>discretion to </w:t>
      </w:r>
      <w:r>
        <w:rPr>
          <w:w w:val="105"/>
          <w:sz w:val="21"/>
        </w:rPr>
        <w:t>direct </w:t>
      </w:r>
      <w:r>
        <w:rPr>
          <w:spacing w:val="-3"/>
          <w:w w:val="105"/>
          <w:sz w:val="21"/>
        </w:rPr>
        <w:t>that </w:t>
      </w:r>
      <w:r>
        <w:rPr>
          <w:w w:val="105"/>
          <w:sz w:val="21"/>
        </w:rPr>
        <w:t>the </w:t>
      </w:r>
      <w:r>
        <w:rPr>
          <w:spacing w:val="-3"/>
          <w:w w:val="105"/>
          <w:sz w:val="21"/>
        </w:rPr>
        <w:t>defence </w:t>
      </w:r>
      <w:r>
        <w:rPr>
          <w:w w:val="105"/>
          <w:sz w:val="21"/>
        </w:rPr>
        <w:t>case be </w:t>
      </w:r>
      <w:r>
        <w:rPr>
          <w:spacing w:val="-3"/>
          <w:w w:val="105"/>
          <w:sz w:val="21"/>
        </w:rPr>
        <w:t>taken </w:t>
      </w:r>
      <w:r>
        <w:rPr>
          <w:spacing w:val="-4"/>
          <w:w w:val="105"/>
          <w:sz w:val="21"/>
        </w:rPr>
        <w:t>into </w:t>
      </w:r>
      <w:r>
        <w:rPr>
          <w:spacing w:val="-3"/>
          <w:w w:val="105"/>
          <w:sz w:val="21"/>
        </w:rPr>
        <w:t>account </w:t>
      </w:r>
      <w:r>
        <w:rPr>
          <w:w w:val="105"/>
          <w:sz w:val="21"/>
        </w:rPr>
        <w:t>when</w:t>
      </w:r>
      <w:r>
        <w:rPr>
          <w:spacing w:val="20"/>
          <w:w w:val="105"/>
          <w:sz w:val="21"/>
        </w:rPr>
        <w:t> </w:t>
      </w:r>
      <w:r>
        <w:rPr>
          <w:spacing w:val="-3"/>
          <w:w w:val="105"/>
          <w:sz w:val="21"/>
        </w:rPr>
        <w:t>criminal</w:t>
      </w:r>
    </w:p>
    <w:p>
      <w:pPr>
        <w:pStyle w:val="BodyText"/>
        <w:spacing w:line="242" w:lineRule="auto" w:before="2"/>
        <w:ind w:left="2381" w:right="1640"/>
        <w:rPr>
          <w:sz w:val="12"/>
        </w:rPr>
      </w:pPr>
      <w:r>
        <w:rPr>
          <w:spacing w:val="-3"/>
        </w:rPr>
        <w:t>responsibility </w:t>
      </w:r>
      <w:r>
        <w:rPr/>
        <w:t>is </w:t>
      </w:r>
      <w:r>
        <w:rPr>
          <w:spacing w:val="-3"/>
        </w:rPr>
        <w:t>determined. Determination </w:t>
      </w:r>
      <w:r>
        <w:rPr/>
        <w:t>of the issue of fitness </w:t>
      </w:r>
      <w:r>
        <w:rPr>
          <w:spacing w:val="-3"/>
        </w:rPr>
        <w:t>to </w:t>
      </w:r>
      <w:r>
        <w:rPr/>
        <w:t>stand trial </w:t>
      </w:r>
      <w:r>
        <w:rPr>
          <w:spacing w:val="-3"/>
        </w:rPr>
        <w:t>may </w:t>
      </w:r>
      <w:r>
        <w:rPr/>
        <w:t>be </w:t>
      </w:r>
      <w:r>
        <w:rPr>
          <w:spacing w:val="-3"/>
        </w:rPr>
        <w:t>deferred </w:t>
      </w:r>
      <w:r>
        <w:rPr>
          <w:spacing w:val="-4"/>
        </w:rPr>
        <w:t>‘until </w:t>
      </w:r>
      <w:r>
        <w:rPr/>
        <w:t>a time </w:t>
      </w:r>
      <w:r>
        <w:rPr>
          <w:spacing w:val="-2"/>
        </w:rPr>
        <w:t>not </w:t>
      </w:r>
      <w:r>
        <w:rPr>
          <w:spacing w:val="-3"/>
        </w:rPr>
        <w:t>later  than  </w:t>
      </w:r>
      <w:r>
        <w:rPr/>
        <w:t>the opening of the case </w:t>
      </w:r>
      <w:r>
        <w:rPr>
          <w:spacing w:val="-3"/>
        </w:rPr>
        <w:t>for</w:t>
      </w:r>
      <w:r>
        <w:rPr>
          <w:spacing w:val="41"/>
        </w:rPr>
        <w:t> </w:t>
      </w:r>
      <w:r>
        <w:rPr/>
        <w:t>the </w:t>
      </w:r>
      <w:r>
        <w:rPr>
          <w:spacing w:val="-3"/>
        </w:rPr>
        <w:t>defence  </w:t>
      </w:r>
      <w:r>
        <w:rPr>
          <w:spacing w:val="-6"/>
        </w:rPr>
        <w:t>or,  </w:t>
      </w:r>
      <w:r>
        <w:rPr/>
        <w:t>on motion of</w:t>
      </w:r>
      <w:r>
        <w:rPr>
          <w:spacing w:val="10"/>
        </w:rPr>
        <w:t> </w:t>
      </w:r>
      <w:r>
        <w:rPr/>
        <w:t>the</w:t>
      </w:r>
      <w:r>
        <w:rPr>
          <w:spacing w:val="11"/>
        </w:rPr>
        <w:t> </w:t>
      </w:r>
      <w:r>
        <w:rPr>
          <w:spacing w:val="-3"/>
        </w:rPr>
        <w:t>accused</w:t>
      </w:r>
      <w:r>
        <w:rPr>
          <w:spacing w:val="11"/>
        </w:rPr>
        <w:t> </w:t>
      </w:r>
      <w:r>
        <w:rPr/>
        <w:t>person,</w:t>
      </w:r>
      <w:r>
        <w:rPr>
          <w:spacing w:val="11"/>
        </w:rPr>
        <w:t> </w:t>
      </w:r>
      <w:r>
        <w:rPr>
          <w:spacing w:val="-3"/>
        </w:rPr>
        <w:t>any</w:t>
      </w:r>
      <w:r>
        <w:rPr>
          <w:spacing w:val="11"/>
        </w:rPr>
        <w:t> </w:t>
      </w:r>
      <w:r>
        <w:rPr>
          <w:spacing w:val="-3"/>
        </w:rPr>
        <w:t>later</w:t>
      </w:r>
      <w:r>
        <w:rPr>
          <w:spacing w:val="11"/>
        </w:rPr>
        <w:t> </w:t>
      </w:r>
      <w:r>
        <w:rPr/>
        <w:t>time</w:t>
      </w:r>
      <w:r>
        <w:rPr>
          <w:spacing w:val="11"/>
        </w:rPr>
        <w:t> </w:t>
      </w:r>
      <w:r>
        <w:rPr>
          <w:spacing w:val="-3"/>
        </w:rPr>
        <w:t>that</w:t>
      </w:r>
      <w:r>
        <w:rPr>
          <w:spacing w:val="11"/>
        </w:rPr>
        <w:t> </w:t>
      </w:r>
      <w:r>
        <w:rPr/>
        <w:t>the</w:t>
      </w:r>
      <w:r>
        <w:rPr>
          <w:spacing w:val="11"/>
        </w:rPr>
        <w:t> </w:t>
      </w:r>
      <w:r>
        <w:rPr/>
        <w:t>court</w:t>
      </w:r>
      <w:r>
        <w:rPr>
          <w:spacing w:val="11"/>
        </w:rPr>
        <w:t> </w:t>
      </w:r>
      <w:r>
        <w:rPr>
          <w:spacing w:val="-3"/>
        </w:rPr>
        <w:t>may</w:t>
      </w:r>
      <w:r>
        <w:rPr>
          <w:spacing w:val="10"/>
        </w:rPr>
        <w:t> </w:t>
      </w:r>
      <w:r>
        <w:rPr>
          <w:spacing w:val="-5"/>
        </w:rPr>
        <w:t>direct’.</w:t>
      </w:r>
      <w:r>
        <w:rPr>
          <w:spacing w:val="-5"/>
          <w:position w:val="7"/>
          <w:sz w:val="12"/>
        </w:rPr>
        <w:t>149</w:t>
      </w:r>
    </w:p>
    <w:p>
      <w:pPr>
        <w:pStyle w:val="ListParagraph"/>
        <w:numPr>
          <w:ilvl w:val="1"/>
          <w:numId w:val="5"/>
        </w:numPr>
        <w:tabs>
          <w:tab w:pos="2381" w:val="left" w:leader="none"/>
          <w:tab w:pos="2382" w:val="left" w:leader="none"/>
        </w:tabs>
        <w:spacing w:line="242" w:lineRule="auto" w:before="123" w:after="0"/>
        <w:ind w:left="2381" w:right="1584" w:hanging="794"/>
        <w:jc w:val="left"/>
        <w:rPr>
          <w:sz w:val="21"/>
        </w:rPr>
      </w:pPr>
      <w:r>
        <w:rPr>
          <w:spacing w:val="-3"/>
          <w:sz w:val="21"/>
        </w:rPr>
        <w:t>Deferring </w:t>
      </w:r>
      <w:r>
        <w:rPr>
          <w:sz w:val="21"/>
        </w:rPr>
        <w:t>the unfitness </w:t>
      </w:r>
      <w:r>
        <w:rPr>
          <w:spacing w:val="-3"/>
          <w:sz w:val="21"/>
        </w:rPr>
        <w:t>to </w:t>
      </w:r>
      <w:r>
        <w:rPr>
          <w:sz w:val="21"/>
        </w:rPr>
        <w:t>stand trial </w:t>
      </w:r>
      <w:r>
        <w:rPr>
          <w:spacing w:val="-3"/>
          <w:sz w:val="21"/>
        </w:rPr>
        <w:t>investigation to follow </w:t>
      </w:r>
      <w:r>
        <w:rPr>
          <w:sz w:val="21"/>
        </w:rPr>
        <w:t>an </w:t>
      </w:r>
      <w:r>
        <w:rPr>
          <w:spacing w:val="-3"/>
          <w:sz w:val="21"/>
        </w:rPr>
        <w:t>examination </w:t>
      </w:r>
      <w:r>
        <w:rPr>
          <w:sz w:val="21"/>
        </w:rPr>
        <w:t>of the </w:t>
      </w:r>
      <w:r>
        <w:rPr>
          <w:spacing w:val="-3"/>
          <w:sz w:val="21"/>
        </w:rPr>
        <w:t>accused person’s criminal responsibility may </w:t>
      </w:r>
      <w:r>
        <w:rPr>
          <w:sz w:val="21"/>
        </w:rPr>
        <w:t>be more efficient and </w:t>
      </w:r>
      <w:r>
        <w:rPr>
          <w:spacing w:val="-3"/>
          <w:sz w:val="21"/>
        </w:rPr>
        <w:t>ultimately </w:t>
      </w:r>
      <w:r>
        <w:rPr>
          <w:sz w:val="21"/>
        </w:rPr>
        <w:t>lead </w:t>
      </w:r>
      <w:r>
        <w:rPr>
          <w:spacing w:val="-3"/>
          <w:sz w:val="21"/>
        </w:rPr>
        <w:t>to </w:t>
      </w:r>
      <w:r>
        <w:rPr>
          <w:sz w:val="21"/>
        </w:rPr>
        <w:t>the same </w:t>
      </w:r>
      <w:r>
        <w:rPr>
          <w:spacing w:val="-3"/>
          <w:sz w:val="21"/>
        </w:rPr>
        <w:t>outcome for that </w:t>
      </w:r>
      <w:r>
        <w:rPr>
          <w:sz w:val="21"/>
        </w:rPr>
        <w:t>person. </w:t>
      </w:r>
      <w:r>
        <w:rPr>
          <w:spacing w:val="-4"/>
          <w:sz w:val="21"/>
        </w:rPr>
        <w:t>However, </w:t>
      </w:r>
      <w:r>
        <w:rPr>
          <w:sz w:val="21"/>
        </w:rPr>
        <w:t>the benefits of this approach </w:t>
      </w:r>
      <w:r>
        <w:rPr>
          <w:spacing w:val="-3"/>
          <w:sz w:val="21"/>
        </w:rPr>
        <w:t>may </w:t>
      </w:r>
      <w:r>
        <w:rPr>
          <w:sz w:val="21"/>
        </w:rPr>
        <w:t>come at the cost of subjecting an </w:t>
      </w:r>
      <w:r>
        <w:rPr>
          <w:spacing w:val="-3"/>
          <w:sz w:val="21"/>
        </w:rPr>
        <w:t>accused </w:t>
      </w:r>
      <w:r>
        <w:rPr>
          <w:sz w:val="21"/>
        </w:rPr>
        <w:t>person </w:t>
      </w:r>
      <w:r>
        <w:rPr>
          <w:spacing w:val="-3"/>
          <w:sz w:val="21"/>
        </w:rPr>
        <w:t>to </w:t>
      </w:r>
      <w:r>
        <w:rPr>
          <w:sz w:val="21"/>
        </w:rPr>
        <w:t>a trial where they </w:t>
      </w:r>
      <w:r>
        <w:rPr>
          <w:spacing w:val="-3"/>
          <w:sz w:val="21"/>
        </w:rPr>
        <w:t>may </w:t>
      </w:r>
      <w:r>
        <w:rPr>
          <w:sz w:val="21"/>
        </w:rPr>
        <w:t>be unfit </w:t>
      </w:r>
      <w:r>
        <w:rPr>
          <w:spacing w:val="-3"/>
          <w:sz w:val="21"/>
        </w:rPr>
        <w:t>to </w:t>
      </w:r>
      <w:r>
        <w:rPr>
          <w:sz w:val="21"/>
        </w:rPr>
        <w:t>stand</w:t>
      </w:r>
      <w:r>
        <w:rPr>
          <w:spacing w:val="-4"/>
          <w:sz w:val="21"/>
        </w:rPr>
        <w:t> </w:t>
      </w:r>
      <w:r>
        <w:rPr>
          <w:spacing w:val="-3"/>
          <w:sz w:val="21"/>
        </w:rPr>
        <w:t>trial.</w:t>
      </w:r>
    </w:p>
    <w:p>
      <w:pPr>
        <w:pStyle w:val="BodyText"/>
        <w:spacing w:before="10"/>
        <w:rPr>
          <w:sz w:val="19"/>
        </w:rPr>
      </w:pPr>
      <w:r>
        <w:rPr/>
        <w:pict>
          <v:shape style="position:absolute;margin-left:79.370003pt;margin-top:13.301489pt;width:436.55pt;height:113.9pt;mso-position-horizontal-relative:page;mso-position-vertical-relative:paragraph;z-index:430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38"/>
                    </w:numPr>
                    <w:tabs>
                      <w:tab w:pos="793" w:val="left" w:leader="none"/>
                      <w:tab w:pos="794" w:val="left" w:leader="none"/>
                    </w:tabs>
                    <w:spacing w:line="256" w:lineRule="auto" w:before="243" w:after="0"/>
                    <w:ind w:left="793" w:right="438" w:hanging="567"/>
                    <w:jc w:val="left"/>
                    <w:rPr>
                      <w:rFonts w:ascii="Trebuchet MS"/>
                    </w:rPr>
                  </w:pPr>
                  <w:r>
                    <w:rPr>
                      <w:rFonts w:ascii="Trebuchet MS"/>
                      <w:w w:val="105"/>
                    </w:rPr>
                    <w:t>How</w:t>
                  </w:r>
                  <w:r>
                    <w:rPr>
                      <w:rFonts w:ascii="Trebuchet MS"/>
                      <w:spacing w:val="-17"/>
                      <w:w w:val="105"/>
                    </w:rPr>
                    <w:t> </w:t>
                  </w:r>
                  <w:r>
                    <w:rPr>
                      <w:rFonts w:ascii="Trebuchet MS"/>
                      <w:w w:val="105"/>
                    </w:rPr>
                    <w:t>frequent</w:t>
                  </w:r>
                  <w:r>
                    <w:rPr>
                      <w:rFonts w:ascii="Trebuchet MS"/>
                      <w:spacing w:val="-16"/>
                      <w:w w:val="105"/>
                    </w:rPr>
                    <w:t> </w:t>
                  </w:r>
                  <w:r>
                    <w:rPr>
                      <w:rFonts w:ascii="Trebuchet MS"/>
                      <w:w w:val="105"/>
                    </w:rPr>
                    <w:t>is</w:t>
                  </w:r>
                  <w:r>
                    <w:rPr>
                      <w:rFonts w:ascii="Trebuchet MS"/>
                      <w:spacing w:val="-16"/>
                      <w:w w:val="105"/>
                    </w:rPr>
                    <w:t> </w:t>
                  </w:r>
                  <w:r>
                    <w:rPr>
                      <w:rFonts w:ascii="Trebuchet MS"/>
                      <w:w w:val="105"/>
                    </w:rPr>
                    <w:t>it</w:t>
                  </w:r>
                  <w:r>
                    <w:rPr>
                      <w:rFonts w:ascii="Trebuchet MS"/>
                      <w:spacing w:val="-17"/>
                      <w:w w:val="105"/>
                    </w:rPr>
                    <w:t> </w:t>
                  </w:r>
                  <w:r>
                    <w:rPr>
                      <w:rFonts w:ascii="Trebuchet MS"/>
                      <w:w w:val="105"/>
                    </w:rPr>
                    <w:t>for</w:t>
                  </w:r>
                  <w:r>
                    <w:rPr>
                      <w:rFonts w:ascii="Trebuchet MS"/>
                      <w:spacing w:val="-16"/>
                      <w:w w:val="105"/>
                    </w:rPr>
                    <w:t> </w:t>
                  </w:r>
                  <w:r>
                    <w:rPr>
                      <w:rFonts w:ascii="Trebuchet MS"/>
                      <w:w w:val="105"/>
                    </w:rPr>
                    <w:t>an</w:t>
                  </w:r>
                  <w:r>
                    <w:rPr>
                      <w:rFonts w:ascii="Trebuchet MS"/>
                      <w:spacing w:val="-16"/>
                      <w:w w:val="105"/>
                    </w:rPr>
                    <w:t> </w:t>
                  </w:r>
                  <w:r>
                    <w:rPr>
                      <w:rFonts w:ascii="Trebuchet MS"/>
                      <w:w w:val="105"/>
                    </w:rPr>
                    <w:t>accused</w:t>
                  </w:r>
                  <w:r>
                    <w:rPr>
                      <w:rFonts w:ascii="Trebuchet MS"/>
                      <w:spacing w:val="-17"/>
                      <w:w w:val="105"/>
                    </w:rPr>
                    <w:t> </w:t>
                  </w:r>
                  <w:r>
                    <w:rPr>
                      <w:rFonts w:ascii="Trebuchet MS"/>
                      <w:w w:val="105"/>
                    </w:rPr>
                    <w:t>person</w:t>
                  </w:r>
                  <w:r>
                    <w:rPr>
                      <w:rFonts w:ascii="Trebuchet MS"/>
                      <w:spacing w:val="-16"/>
                      <w:w w:val="105"/>
                    </w:rPr>
                    <w:t> </w:t>
                  </w:r>
                  <w:r>
                    <w:rPr>
                      <w:rFonts w:ascii="Trebuchet MS"/>
                      <w:w w:val="105"/>
                    </w:rPr>
                    <w:t>to</w:t>
                  </w:r>
                  <w:r>
                    <w:rPr>
                      <w:rFonts w:ascii="Trebuchet MS"/>
                      <w:spacing w:val="-16"/>
                      <w:w w:val="105"/>
                    </w:rPr>
                    <w:t> </w:t>
                  </w:r>
                  <w:r>
                    <w:rPr>
                      <w:rFonts w:ascii="Trebuchet MS"/>
                      <w:w w:val="105"/>
                    </w:rPr>
                    <w:t>be</w:t>
                  </w:r>
                  <w:r>
                    <w:rPr>
                      <w:rFonts w:ascii="Trebuchet MS"/>
                      <w:spacing w:val="-16"/>
                      <w:w w:val="105"/>
                    </w:rPr>
                    <w:t> </w:t>
                  </w:r>
                  <w:r>
                    <w:rPr>
                      <w:rFonts w:ascii="Trebuchet MS"/>
                      <w:w w:val="105"/>
                    </w:rPr>
                    <w:t>acquitted</w:t>
                  </w:r>
                  <w:r>
                    <w:rPr>
                      <w:rFonts w:ascii="Trebuchet MS"/>
                      <w:spacing w:val="-17"/>
                      <w:w w:val="105"/>
                    </w:rPr>
                    <w:t> </w:t>
                  </w:r>
                  <w:r>
                    <w:rPr>
                      <w:rFonts w:ascii="Trebuchet MS"/>
                      <w:w w:val="105"/>
                    </w:rPr>
                    <w:t>at</w:t>
                  </w:r>
                  <w:r>
                    <w:rPr>
                      <w:rFonts w:ascii="Trebuchet MS"/>
                      <w:spacing w:val="-16"/>
                      <w:w w:val="105"/>
                    </w:rPr>
                    <w:t> </w:t>
                  </w:r>
                  <w:r>
                    <w:rPr>
                      <w:rFonts w:ascii="Trebuchet MS"/>
                      <w:w w:val="105"/>
                    </w:rPr>
                    <w:t>a</w:t>
                  </w:r>
                  <w:r>
                    <w:rPr>
                      <w:rFonts w:ascii="Trebuchet MS"/>
                      <w:spacing w:val="-16"/>
                      <w:w w:val="105"/>
                    </w:rPr>
                    <w:t> </w:t>
                  </w:r>
                  <w:r>
                    <w:rPr>
                      <w:rFonts w:ascii="Trebuchet MS"/>
                      <w:w w:val="105"/>
                    </w:rPr>
                    <w:t>special</w:t>
                  </w:r>
                  <w:r>
                    <w:rPr>
                      <w:rFonts w:ascii="Trebuchet MS"/>
                      <w:spacing w:val="-17"/>
                      <w:w w:val="105"/>
                    </w:rPr>
                    <w:t> </w:t>
                  </w:r>
                  <w:r>
                    <w:rPr>
                      <w:rFonts w:ascii="Trebuchet MS"/>
                      <w:w w:val="105"/>
                    </w:rPr>
                    <w:t>hearing, </w:t>
                  </w:r>
                  <w:r>
                    <w:rPr>
                      <w:rFonts w:ascii="Trebuchet MS"/>
                      <w:spacing w:val="-3"/>
                      <w:w w:val="105"/>
                    </w:rPr>
                    <w:t>following </w:t>
                  </w:r>
                  <w:r>
                    <w:rPr>
                      <w:rFonts w:ascii="Trebuchet MS"/>
                      <w:w w:val="105"/>
                    </w:rPr>
                    <w:t>a finding of</w:t>
                  </w:r>
                  <w:r>
                    <w:rPr>
                      <w:rFonts w:ascii="Trebuchet MS"/>
                      <w:spacing w:val="-33"/>
                      <w:w w:val="105"/>
                    </w:rPr>
                    <w:t> </w:t>
                  </w:r>
                  <w:r>
                    <w:rPr>
                      <w:rFonts w:ascii="Trebuchet MS"/>
                      <w:spacing w:val="-3"/>
                      <w:w w:val="105"/>
                    </w:rPr>
                    <w:t>unfitness?</w:t>
                  </w:r>
                </w:p>
                <w:p>
                  <w:pPr>
                    <w:pStyle w:val="BodyText"/>
                    <w:spacing w:before="11"/>
                    <w:rPr>
                      <w:sz w:val="25"/>
                    </w:rPr>
                  </w:pPr>
                </w:p>
                <w:p>
                  <w:pPr>
                    <w:pStyle w:val="BodyText"/>
                    <w:numPr>
                      <w:ilvl w:val="0"/>
                      <w:numId w:val="38"/>
                    </w:numPr>
                    <w:tabs>
                      <w:tab w:pos="793" w:val="left" w:leader="none"/>
                      <w:tab w:pos="794" w:val="left" w:leader="none"/>
                    </w:tabs>
                    <w:spacing w:line="256" w:lineRule="auto" w:before="0" w:after="0"/>
                    <w:ind w:left="793" w:right="224" w:hanging="567"/>
                    <w:jc w:val="left"/>
                    <w:rPr>
                      <w:rFonts w:ascii="Trebuchet MS"/>
                    </w:rPr>
                  </w:pPr>
                  <w:r>
                    <w:rPr>
                      <w:rFonts w:ascii="Trebuchet MS"/>
                      <w:w w:val="105"/>
                    </w:rPr>
                    <w:t>What</w:t>
                  </w:r>
                  <w:r>
                    <w:rPr>
                      <w:rFonts w:ascii="Trebuchet MS"/>
                      <w:spacing w:val="-17"/>
                      <w:w w:val="105"/>
                    </w:rPr>
                    <w:t> </w:t>
                  </w:r>
                  <w:r>
                    <w:rPr>
                      <w:rFonts w:ascii="Trebuchet MS"/>
                      <w:w w:val="105"/>
                    </w:rPr>
                    <w:t>procedures</w:t>
                  </w:r>
                  <w:r>
                    <w:rPr>
                      <w:rFonts w:ascii="Trebuchet MS"/>
                      <w:spacing w:val="-16"/>
                      <w:w w:val="105"/>
                    </w:rPr>
                    <w:t> </w:t>
                  </w:r>
                  <w:r>
                    <w:rPr>
                      <w:rFonts w:ascii="Trebuchet MS"/>
                      <w:w w:val="105"/>
                    </w:rPr>
                    <w:t>could</w:t>
                  </w:r>
                  <w:r>
                    <w:rPr>
                      <w:rFonts w:ascii="Trebuchet MS"/>
                      <w:spacing w:val="-17"/>
                      <w:w w:val="105"/>
                    </w:rPr>
                    <w:t> </w:t>
                  </w:r>
                  <w:r>
                    <w:rPr>
                      <w:rFonts w:ascii="Trebuchet MS"/>
                      <w:w w:val="105"/>
                    </w:rPr>
                    <w:t>be</w:t>
                  </w:r>
                  <w:r>
                    <w:rPr>
                      <w:rFonts w:ascii="Trebuchet MS"/>
                      <w:spacing w:val="-16"/>
                      <w:w w:val="105"/>
                    </w:rPr>
                    <w:t> </w:t>
                  </w:r>
                  <w:r>
                    <w:rPr>
                      <w:rFonts w:ascii="Trebuchet MS"/>
                      <w:w w:val="105"/>
                    </w:rPr>
                    <w:t>implemented</w:t>
                  </w:r>
                  <w:r>
                    <w:rPr>
                      <w:rFonts w:ascii="Trebuchet MS"/>
                      <w:spacing w:val="-16"/>
                      <w:w w:val="105"/>
                    </w:rPr>
                    <w:t> </w:t>
                  </w:r>
                  <w:r>
                    <w:rPr>
                      <w:rFonts w:ascii="Trebuchet MS"/>
                      <w:w w:val="105"/>
                    </w:rPr>
                    <w:t>to</w:t>
                  </w:r>
                  <w:r>
                    <w:rPr>
                      <w:rFonts w:ascii="Trebuchet MS"/>
                      <w:spacing w:val="-17"/>
                      <w:w w:val="105"/>
                    </w:rPr>
                    <w:t> </w:t>
                  </w:r>
                  <w:r>
                    <w:rPr>
                      <w:rFonts w:ascii="Trebuchet MS"/>
                      <w:w w:val="105"/>
                    </w:rPr>
                    <w:t>expedite</w:t>
                  </w:r>
                  <w:r>
                    <w:rPr>
                      <w:rFonts w:ascii="Trebuchet MS"/>
                      <w:spacing w:val="-16"/>
                      <w:w w:val="105"/>
                    </w:rPr>
                    <w:t> </w:t>
                  </w:r>
                  <w:r>
                    <w:rPr>
                      <w:rFonts w:ascii="Trebuchet MS"/>
                      <w:w w:val="105"/>
                    </w:rPr>
                    <w:t>the</w:t>
                  </w:r>
                  <w:r>
                    <w:rPr>
                      <w:rFonts w:ascii="Trebuchet MS"/>
                      <w:spacing w:val="-16"/>
                      <w:w w:val="105"/>
                    </w:rPr>
                    <w:t> </w:t>
                  </w:r>
                  <w:r>
                    <w:rPr>
                      <w:rFonts w:ascii="Trebuchet MS"/>
                      <w:w w:val="105"/>
                    </w:rPr>
                    <w:t>unfitness</w:t>
                  </w:r>
                  <w:r>
                    <w:rPr>
                      <w:rFonts w:ascii="Trebuchet MS"/>
                      <w:spacing w:val="-17"/>
                      <w:w w:val="105"/>
                    </w:rPr>
                    <w:t> </w:t>
                  </w:r>
                  <w:r>
                    <w:rPr>
                      <w:rFonts w:ascii="Trebuchet MS"/>
                      <w:w w:val="105"/>
                    </w:rPr>
                    <w:t>to</w:t>
                  </w:r>
                  <w:r>
                    <w:rPr>
                      <w:rFonts w:ascii="Trebuchet MS"/>
                      <w:spacing w:val="-16"/>
                      <w:w w:val="105"/>
                    </w:rPr>
                    <w:t> </w:t>
                  </w:r>
                  <w:r>
                    <w:rPr>
                      <w:rFonts w:ascii="Trebuchet MS"/>
                      <w:w w:val="105"/>
                    </w:rPr>
                    <w:t>stand</w:t>
                  </w:r>
                  <w:r>
                    <w:rPr>
                      <w:rFonts w:ascii="Trebuchet MS"/>
                      <w:spacing w:val="-17"/>
                      <w:w w:val="105"/>
                    </w:rPr>
                    <w:t> </w:t>
                  </w:r>
                  <w:r>
                    <w:rPr>
                      <w:rFonts w:ascii="Trebuchet MS"/>
                      <w:spacing w:val="-3"/>
                      <w:w w:val="105"/>
                    </w:rPr>
                    <w:t>trial process?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5"/>
        </w:rPr>
      </w:pPr>
    </w:p>
    <w:p>
      <w:pPr>
        <w:spacing w:before="97"/>
        <w:ind w:left="0" w:right="659" w:firstLine="0"/>
        <w:jc w:val="right"/>
        <w:rPr>
          <w:b/>
          <w:sz w:val="24"/>
        </w:rPr>
      </w:pPr>
      <w:r>
        <w:rPr/>
        <w:pict>
          <v:shape style="position:absolute;margin-left:79.370102pt;margin-top:-29.72422pt;width:436.55pt;height:47.65pt;mso-position-horizontal-relative:page;mso-position-vertical-relative:paragraph;z-index:63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6"/>
                  </w:tblGrid>
                  <w:tr>
                    <w:trPr>
                      <w:trHeight w:val="301" w:hRule="atLeast"/>
                    </w:trPr>
                    <w:tc>
                      <w:tcPr>
                        <w:tcW w:w="506" w:type="dxa"/>
                        <w:tcBorders>
                          <w:top w:val="single" w:sz="12" w:space="0" w:color="E5EDF1"/>
                        </w:tcBorders>
                      </w:tcPr>
                      <w:p>
                        <w:pPr>
                          <w:pStyle w:val="TableParagraph"/>
                          <w:spacing w:before="6"/>
                          <w:rPr>
                            <w:b/>
                            <w:sz w:val="11"/>
                          </w:rPr>
                        </w:pPr>
                      </w:p>
                      <w:p>
                        <w:pPr>
                          <w:pStyle w:val="TableParagraph"/>
                          <w:spacing w:line="140" w:lineRule="exact" w:before="1"/>
                          <w:rPr>
                            <w:sz w:val="13"/>
                          </w:rPr>
                        </w:pPr>
                        <w:r>
                          <w:rPr>
                            <w:w w:val="110"/>
                            <w:sz w:val="13"/>
                          </w:rPr>
                          <w:t>145</w:t>
                        </w:r>
                      </w:p>
                    </w:tc>
                    <w:tc>
                      <w:tcPr>
                        <w:tcW w:w="8226" w:type="dxa"/>
                        <w:tcBorders>
                          <w:top w:val="single" w:sz="12" w:space="0" w:color="E5EDF1"/>
                        </w:tcBorders>
                      </w:tcPr>
                      <w:p>
                        <w:pPr>
                          <w:pStyle w:val="TableParagraph"/>
                          <w:spacing w:before="6"/>
                          <w:rPr>
                            <w:b/>
                            <w:sz w:val="11"/>
                          </w:rPr>
                        </w:pPr>
                      </w:p>
                      <w:p>
                        <w:pPr>
                          <w:pStyle w:val="TableParagraph"/>
                          <w:spacing w:line="140" w:lineRule="exact" w:before="1"/>
                          <w:ind w:left="287"/>
                          <w:rPr>
                            <w:sz w:val="13"/>
                          </w:rPr>
                        </w:pPr>
                        <w:r>
                          <w:rPr>
                            <w:w w:val="105"/>
                            <w:sz w:val="13"/>
                          </w:rPr>
                          <w:t>Law Reform Committee, above n 62, 240.</w:t>
                        </w:r>
                      </w:p>
                    </w:tc>
                  </w:tr>
                  <w:tr>
                    <w:trPr>
                      <w:trHeight w:val="160" w:hRule="atLeast"/>
                    </w:trPr>
                    <w:tc>
                      <w:tcPr>
                        <w:tcW w:w="506" w:type="dxa"/>
                      </w:tcPr>
                      <w:p>
                        <w:pPr>
                          <w:pStyle w:val="TableParagraph"/>
                          <w:spacing w:line="140" w:lineRule="exact"/>
                          <w:rPr>
                            <w:sz w:val="13"/>
                          </w:rPr>
                        </w:pPr>
                        <w:r>
                          <w:rPr>
                            <w:w w:val="110"/>
                            <w:sz w:val="13"/>
                          </w:rPr>
                          <w:t>146</w:t>
                        </w:r>
                      </w:p>
                    </w:tc>
                    <w:tc>
                      <w:tcPr>
                        <w:tcW w:w="8226" w:type="dxa"/>
                      </w:tcPr>
                      <w:p>
                        <w:pPr>
                          <w:pStyle w:val="TableParagraph"/>
                          <w:spacing w:line="140" w:lineRule="exact"/>
                          <w:ind w:left="287"/>
                          <w:rPr>
                            <w:sz w:val="13"/>
                          </w:rPr>
                        </w:pPr>
                        <w:r>
                          <w:rPr>
                            <w:i/>
                            <w:w w:val="105"/>
                            <w:sz w:val="13"/>
                          </w:rPr>
                          <w:t>Criminal Procedure (Insanity) Act 1964 </w:t>
                        </w:r>
                        <w:r>
                          <w:rPr>
                            <w:w w:val="105"/>
                            <w:sz w:val="13"/>
                          </w:rPr>
                          <w:t>(UK) s 4(2).</w:t>
                        </w:r>
                      </w:p>
                    </w:tc>
                  </w:tr>
                  <w:tr>
                    <w:trPr>
                      <w:trHeight w:val="160" w:hRule="atLeast"/>
                    </w:trPr>
                    <w:tc>
                      <w:tcPr>
                        <w:tcW w:w="506" w:type="dxa"/>
                      </w:tcPr>
                      <w:p>
                        <w:pPr>
                          <w:pStyle w:val="TableParagraph"/>
                          <w:spacing w:line="140" w:lineRule="exact"/>
                          <w:rPr>
                            <w:sz w:val="13"/>
                          </w:rPr>
                        </w:pPr>
                        <w:r>
                          <w:rPr>
                            <w:w w:val="110"/>
                            <w:sz w:val="13"/>
                          </w:rPr>
                          <w:t>147</w:t>
                        </w:r>
                      </w:p>
                    </w:tc>
                    <w:tc>
                      <w:tcPr>
                        <w:tcW w:w="8226" w:type="dxa"/>
                      </w:tcPr>
                      <w:p>
                        <w:pPr>
                          <w:pStyle w:val="TableParagraph"/>
                          <w:spacing w:line="140" w:lineRule="exact"/>
                          <w:ind w:left="287"/>
                          <w:rPr>
                            <w:sz w:val="13"/>
                          </w:rPr>
                        </w:pPr>
                        <w:r>
                          <w:rPr>
                            <w:w w:val="105"/>
                            <w:sz w:val="13"/>
                          </w:rPr>
                          <w:t>New South Wales Law Reform Commission, above n 61, 38.</w:t>
                        </w:r>
                      </w:p>
                    </w:tc>
                  </w:tr>
                  <w:tr>
                    <w:trPr>
                      <w:trHeight w:val="159" w:hRule="atLeast"/>
                    </w:trPr>
                    <w:tc>
                      <w:tcPr>
                        <w:tcW w:w="506" w:type="dxa"/>
                      </w:tcPr>
                      <w:p>
                        <w:pPr>
                          <w:pStyle w:val="TableParagraph"/>
                          <w:spacing w:line="140" w:lineRule="exact"/>
                          <w:rPr>
                            <w:sz w:val="13"/>
                          </w:rPr>
                        </w:pPr>
                        <w:r>
                          <w:rPr>
                            <w:w w:val="110"/>
                            <w:sz w:val="13"/>
                          </w:rPr>
                          <w:t>148</w:t>
                        </w:r>
                      </w:p>
                    </w:tc>
                    <w:tc>
                      <w:tcPr>
                        <w:tcW w:w="8226" w:type="dxa"/>
                      </w:tcPr>
                      <w:p>
                        <w:pPr>
                          <w:pStyle w:val="TableParagraph"/>
                          <w:spacing w:line="140" w:lineRule="exact"/>
                          <w:ind w:left="287"/>
                          <w:rPr>
                            <w:sz w:val="13"/>
                          </w:rPr>
                        </w:pPr>
                        <w:r>
                          <w:rPr>
                            <w:w w:val="105"/>
                            <w:sz w:val="13"/>
                          </w:rPr>
                          <w:t>Ibid 38–9.</w:t>
                        </w:r>
                      </w:p>
                    </w:tc>
                  </w:tr>
                  <w:tr>
                    <w:trPr>
                      <w:trHeight w:val="155" w:hRule="atLeast"/>
                    </w:trPr>
                    <w:tc>
                      <w:tcPr>
                        <w:tcW w:w="506" w:type="dxa"/>
                      </w:tcPr>
                      <w:p>
                        <w:pPr>
                          <w:pStyle w:val="TableParagraph"/>
                          <w:spacing w:line="136" w:lineRule="exact"/>
                          <w:rPr>
                            <w:sz w:val="13"/>
                          </w:rPr>
                        </w:pPr>
                        <w:r>
                          <w:rPr>
                            <w:w w:val="110"/>
                            <w:sz w:val="13"/>
                          </w:rPr>
                          <w:t>149</w:t>
                        </w:r>
                      </w:p>
                    </w:tc>
                    <w:tc>
                      <w:tcPr>
                        <w:tcW w:w="8226" w:type="dxa"/>
                      </w:tcPr>
                      <w:p>
                        <w:pPr>
                          <w:pStyle w:val="TableParagraph"/>
                          <w:spacing w:line="136" w:lineRule="exact"/>
                          <w:ind w:left="287"/>
                          <w:rPr>
                            <w:sz w:val="13"/>
                          </w:rPr>
                        </w:pPr>
                        <w:r>
                          <w:rPr>
                            <w:i/>
                            <w:w w:val="105"/>
                            <w:sz w:val="13"/>
                          </w:rPr>
                          <w:t>Criminal Code</w:t>
                        </w:r>
                        <w:r>
                          <w:rPr>
                            <w:w w:val="105"/>
                            <w:sz w:val="13"/>
                          </w:rPr>
                          <w:t>, RSC 1985 s 672.25(2)(b).</w:t>
                        </w:r>
                      </w:p>
                    </w:tc>
                  </w:tr>
                </w:tbl>
                <w:p>
                  <w:pPr>
                    <w:pStyle w:val="BodyText"/>
                  </w:pPr>
                </w:p>
              </w:txbxContent>
            </v:textbox>
            <w10:wrap type="none"/>
          </v:shape>
        </w:pict>
      </w:r>
      <w:r>
        <w:rPr>
          <w:b/>
          <w:color w:val="004D71"/>
          <w:w w:val="110"/>
          <w:sz w:val="24"/>
        </w:rPr>
        <w:t>79</w:t>
      </w:r>
    </w:p>
    <w:p>
      <w:pPr>
        <w:spacing w:after="0"/>
        <w:jc w:val="right"/>
        <w:rPr>
          <w:sz w:val="24"/>
        </w:rPr>
        <w:sectPr>
          <w:pgSz w:w="11910" w:h="16840"/>
          <w:pgMar w:header="808" w:footer="0" w:top="1360" w:bottom="280" w:left="0" w:right="0"/>
        </w:sectPr>
      </w:pPr>
    </w:p>
    <w:p>
      <w:pPr>
        <w:pStyle w:val="BodyText"/>
        <w:spacing w:before="3"/>
        <w:rPr>
          <w:b/>
        </w:rPr>
      </w:pPr>
    </w:p>
    <w:p>
      <w:pPr>
        <w:pStyle w:val="Heading2"/>
        <w:spacing w:before="96"/>
      </w:pPr>
      <w:bookmarkStart w:name="_TOC_250082" w:id="113"/>
      <w:bookmarkEnd w:id="113"/>
      <w:r>
        <w:rPr>
          <w:color w:val="004D71"/>
          <w:w w:val="115"/>
        </w:rPr>
        <w:t>Special hearings to determine criminal responsibility</w:t>
      </w:r>
    </w:p>
    <w:p>
      <w:pPr>
        <w:pStyle w:val="ListParagraph"/>
        <w:numPr>
          <w:ilvl w:val="1"/>
          <w:numId w:val="5"/>
        </w:numPr>
        <w:tabs>
          <w:tab w:pos="2381" w:val="left" w:leader="none"/>
          <w:tab w:pos="2382" w:val="left" w:leader="none"/>
        </w:tabs>
        <w:spacing w:line="242" w:lineRule="auto" w:before="155" w:after="0"/>
        <w:ind w:left="2381" w:right="1797" w:hanging="794"/>
        <w:jc w:val="left"/>
        <w:rPr>
          <w:sz w:val="12"/>
        </w:rPr>
      </w:pPr>
      <w:r>
        <w:rPr>
          <w:sz w:val="21"/>
        </w:rPr>
        <w:t>A special </w:t>
      </w:r>
      <w:r>
        <w:rPr>
          <w:spacing w:val="-3"/>
          <w:sz w:val="21"/>
        </w:rPr>
        <w:t>hearing </w:t>
      </w:r>
      <w:r>
        <w:rPr>
          <w:sz w:val="21"/>
        </w:rPr>
        <w:t>is a </w:t>
      </w:r>
      <w:r>
        <w:rPr>
          <w:spacing w:val="-3"/>
          <w:sz w:val="21"/>
        </w:rPr>
        <w:t>means </w:t>
      </w:r>
      <w:r>
        <w:rPr>
          <w:sz w:val="21"/>
        </w:rPr>
        <w:t>of </w:t>
      </w:r>
      <w:r>
        <w:rPr>
          <w:spacing w:val="-3"/>
          <w:sz w:val="21"/>
        </w:rPr>
        <w:t>determining  </w:t>
      </w:r>
      <w:r>
        <w:rPr>
          <w:sz w:val="21"/>
        </w:rPr>
        <w:t>the </w:t>
      </w:r>
      <w:r>
        <w:rPr>
          <w:spacing w:val="-3"/>
          <w:sz w:val="21"/>
        </w:rPr>
        <w:t>criminal</w:t>
      </w:r>
      <w:r>
        <w:rPr>
          <w:spacing w:val="41"/>
          <w:sz w:val="21"/>
        </w:rPr>
        <w:t> </w:t>
      </w:r>
      <w:r>
        <w:rPr>
          <w:spacing w:val="-3"/>
          <w:sz w:val="21"/>
        </w:rPr>
        <w:t>responsibility  </w:t>
      </w:r>
      <w:r>
        <w:rPr>
          <w:sz w:val="21"/>
        </w:rPr>
        <w:t>of a person who  </w:t>
      </w:r>
      <w:r>
        <w:rPr>
          <w:spacing w:val="-2"/>
          <w:sz w:val="21"/>
        </w:rPr>
        <w:t>has </w:t>
      </w:r>
      <w:r>
        <w:rPr>
          <w:sz w:val="21"/>
        </w:rPr>
        <w:t>been </w:t>
      </w:r>
      <w:r>
        <w:rPr>
          <w:spacing w:val="-3"/>
          <w:sz w:val="21"/>
        </w:rPr>
        <w:t>found </w:t>
      </w:r>
      <w:r>
        <w:rPr>
          <w:sz w:val="21"/>
        </w:rPr>
        <w:t>unfit </w:t>
      </w:r>
      <w:r>
        <w:rPr>
          <w:spacing w:val="-3"/>
          <w:sz w:val="21"/>
        </w:rPr>
        <w:t>to </w:t>
      </w:r>
      <w:r>
        <w:rPr>
          <w:sz w:val="21"/>
        </w:rPr>
        <w:t>stand </w:t>
      </w:r>
      <w:r>
        <w:rPr>
          <w:spacing w:val="-3"/>
          <w:sz w:val="21"/>
        </w:rPr>
        <w:t>trial. </w:t>
      </w:r>
      <w:r>
        <w:rPr>
          <w:sz w:val="21"/>
        </w:rPr>
        <w:t>Its purpose is </w:t>
      </w:r>
      <w:r>
        <w:rPr>
          <w:spacing w:val="-3"/>
          <w:sz w:val="21"/>
        </w:rPr>
        <w:t>to determine </w:t>
      </w:r>
      <w:r>
        <w:rPr>
          <w:sz w:val="21"/>
        </w:rPr>
        <w:t>whether on the evidence </w:t>
      </w:r>
      <w:r>
        <w:rPr>
          <w:spacing w:val="-3"/>
          <w:sz w:val="21"/>
        </w:rPr>
        <w:t>available </w:t>
      </w:r>
      <w:r>
        <w:rPr>
          <w:sz w:val="21"/>
        </w:rPr>
        <w:t>the person who </w:t>
      </w:r>
      <w:r>
        <w:rPr>
          <w:spacing w:val="-2"/>
          <w:sz w:val="21"/>
        </w:rPr>
        <w:t>has </w:t>
      </w:r>
      <w:r>
        <w:rPr>
          <w:sz w:val="21"/>
        </w:rPr>
        <w:t>been </w:t>
      </w:r>
      <w:r>
        <w:rPr>
          <w:spacing w:val="-3"/>
          <w:sz w:val="21"/>
        </w:rPr>
        <w:t>found </w:t>
      </w:r>
      <w:r>
        <w:rPr>
          <w:sz w:val="21"/>
        </w:rPr>
        <w:t>unfit </w:t>
      </w:r>
      <w:r>
        <w:rPr>
          <w:spacing w:val="-3"/>
          <w:sz w:val="21"/>
        </w:rPr>
        <w:t>to </w:t>
      </w:r>
      <w:r>
        <w:rPr>
          <w:sz w:val="21"/>
        </w:rPr>
        <w:t>stand trial is </w:t>
      </w:r>
      <w:r>
        <w:rPr>
          <w:spacing w:val="-2"/>
          <w:sz w:val="21"/>
        </w:rPr>
        <w:t>not </w:t>
      </w:r>
      <w:r>
        <w:rPr>
          <w:spacing w:val="-4"/>
          <w:sz w:val="21"/>
        </w:rPr>
        <w:t>guilty,  </w:t>
      </w:r>
      <w:r>
        <w:rPr>
          <w:spacing w:val="-2"/>
          <w:sz w:val="21"/>
        </w:rPr>
        <w:t>not  </w:t>
      </w:r>
      <w:r>
        <w:rPr>
          <w:sz w:val="21"/>
        </w:rPr>
        <w:t>guilty because of mental </w:t>
      </w:r>
      <w:r>
        <w:rPr>
          <w:spacing w:val="-3"/>
          <w:sz w:val="21"/>
        </w:rPr>
        <w:t>impairment </w:t>
      </w:r>
      <w:r>
        <w:rPr>
          <w:sz w:val="21"/>
        </w:rPr>
        <w:t>or </w:t>
      </w:r>
      <w:r>
        <w:rPr>
          <w:spacing w:val="-2"/>
          <w:sz w:val="21"/>
        </w:rPr>
        <w:t>committed </w:t>
      </w:r>
      <w:r>
        <w:rPr>
          <w:sz w:val="21"/>
        </w:rPr>
        <w:t>the</w:t>
      </w:r>
      <w:r>
        <w:rPr>
          <w:spacing w:val="37"/>
          <w:sz w:val="21"/>
        </w:rPr>
        <w:t> </w:t>
      </w:r>
      <w:r>
        <w:rPr>
          <w:spacing w:val="-5"/>
          <w:sz w:val="21"/>
        </w:rPr>
        <w:t>offence.</w:t>
      </w:r>
      <w:r>
        <w:rPr>
          <w:spacing w:val="-5"/>
          <w:position w:val="7"/>
          <w:sz w:val="12"/>
        </w:rPr>
        <w:t>150</w:t>
      </w:r>
    </w:p>
    <w:p>
      <w:pPr>
        <w:pStyle w:val="ListParagraph"/>
        <w:numPr>
          <w:ilvl w:val="1"/>
          <w:numId w:val="5"/>
        </w:numPr>
        <w:tabs>
          <w:tab w:pos="2381" w:val="left" w:leader="none"/>
          <w:tab w:pos="2382" w:val="left" w:leader="none"/>
        </w:tabs>
        <w:spacing w:line="242" w:lineRule="auto" w:before="124" w:after="0"/>
        <w:ind w:left="2381" w:right="1743" w:hanging="794"/>
        <w:jc w:val="left"/>
        <w:rPr>
          <w:sz w:val="12"/>
        </w:rPr>
      </w:pPr>
      <w:r>
        <w:rPr>
          <w:sz w:val="21"/>
        </w:rPr>
        <w:t>A special </w:t>
      </w:r>
      <w:r>
        <w:rPr>
          <w:spacing w:val="-3"/>
          <w:sz w:val="21"/>
        </w:rPr>
        <w:t>hearing </w:t>
      </w:r>
      <w:r>
        <w:rPr>
          <w:sz w:val="21"/>
        </w:rPr>
        <w:t>is conducted as closely as possible </w:t>
      </w:r>
      <w:r>
        <w:rPr>
          <w:spacing w:val="-3"/>
          <w:sz w:val="21"/>
        </w:rPr>
        <w:t>to </w:t>
      </w:r>
      <w:r>
        <w:rPr>
          <w:sz w:val="21"/>
        </w:rPr>
        <w:t>a </w:t>
      </w:r>
      <w:r>
        <w:rPr>
          <w:spacing w:val="-3"/>
          <w:sz w:val="21"/>
        </w:rPr>
        <w:t>criminal  </w:t>
      </w:r>
      <w:r>
        <w:rPr>
          <w:spacing w:val="-6"/>
          <w:sz w:val="21"/>
        </w:rPr>
        <w:t>trial.</w:t>
      </w:r>
      <w:r>
        <w:rPr>
          <w:spacing w:val="-6"/>
          <w:position w:val="7"/>
          <w:sz w:val="12"/>
        </w:rPr>
        <w:t>151</w:t>
      </w:r>
      <w:r>
        <w:rPr>
          <w:spacing w:val="15"/>
          <w:position w:val="7"/>
          <w:sz w:val="12"/>
        </w:rPr>
        <w:t> </w:t>
      </w:r>
      <w:r>
        <w:rPr>
          <w:sz w:val="21"/>
        </w:rPr>
        <w:t>The  </w:t>
      </w:r>
      <w:r>
        <w:rPr>
          <w:spacing w:val="-3"/>
          <w:sz w:val="21"/>
        </w:rPr>
        <w:t>accused </w:t>
      </w:r>
      <w:r>
        <w:rPr>
          <w:sz w:val="21"/>
        </w:rPr>
        <w:t>person </w:t>
      </w:r>
      <w:r>
        <w:rPr>
          <w:spacing w:val="-3"/>
          <w:sz w:val="21"/>
        </w:rPr>
        <w:t>found </w:t>
      </w:r>
      <w:r>
        <w:rPr>
          <w:sz w:val="21"/>
        </w:rPr>
        <w:t>unfit </w:t>
      </w:r>
      <w:r>
        <w:rPr>
          <w:spacing w:val="-3"/>
          <w:sz w:val="21"/>
        </w:rPr>
        <w:t>to </w:t>
      </w:r>
      <w:r>
        <w:rPr>
          <w:sz w:val="21"/>
        </w:rPr>
        <w:t>stand trial is </w:t>
      </w:r>
      <w:r>
        <w:rPr>
          <w:spacing w:val="-3"/>
          <w:sz w:val="21"/>
        </w:rPr>
        <w:t>taken to have </w:t>
      </w:r>
      <w:r>
        <w:rPr>
          <w:sz w:val="21"/>
        </w:rPr>
        <w:t>pleaded </w:t>
      </w:r>
      <w:r>
        <w:rPr>
          <w:spacing w:val="-2"/>
          <w:sz w:val="21"/>
        </w:rPr>
        <w:t>not  </w:t>
      </w:r>
      <w:r>
        <w:rPr>
          <w:sz w:val="21"/>
        </w:rPr>
        <w:t>guilty  </w:t>
      </w:r>
      <w:r>
        <w:rPr>
          <w:spacing w:val="-3"/>
          <w:sz w:val="21"/>
        </w:rPr>
        <w:t>to  </w:t>
      </w:r>
      <w:r>
        <w:rPr>
          <w:sz w:val="21"/>
        </w:rPr>
        <w:t>the  </w:t>
      </w:r>
      <w:r>
        <w:rPr>
          <w:spacing w:val="-5"/>
          <w:sz w:val="21"/>
        </w:rPr>
        <w:t>offence.</w:t>
      </w:r>
      <w:r>
        <w:rPr>
          <w:spacing w:val="-5"/>
          <w:position w:val="7"/>
          <w:sz w:val="12"/>
        </w:rPr>
        <w:t>152</w:t>
      </w:r>
      <w:r>
        <w:rPr>
          <w:spacing w:val="-5"/>
          <w:sz w:val="12"/>
        </w:rPr>
        <w:t> </w:t>
      </w:r>
      <w:r>
        <w:rPr>
          <w:spacing w:val="-4"/>
          <w:sz w:val="21"/>
        </w:rPr>
        <w:t>Unlike </w:t>
      </w:r>
      <w:r>
        <w:rPr>
          <w:sz w:val="21"/>
        </w:rPr>
        <w:t>a </w:t>
      </w:r>
      <w:r>
        <w:rPr>
          <w:spacing w:val="-3"/>
          <w:sz w:val="21"/>
        </w:rPr>
        <w:t>criminal trial, </w:t>
      </w:r>
      <w:r>
        <w:rPr>
          <w:sz w:val="21"/>
        </w:rPr>
        <w:t>the </w:t>
      </w:r>
      <w:r>
        <w:rPr>
          <w:spacing w:val="-3"/>
          <w:sz w:val="21"/>
        </w:rPr>
        <w:t>accused </w:t>
      </w:r>
      <w:r>
        <w:rPr>
          <w:sz w:val="21"/>
        </w:rPr>
        <w:t>person is </w:t>
      </w:r>
      <w:r>
        <w:rPr>
          <w:spacing w:val="-2"/>
          <w:sz w:val="21"/>
        </w:rPr>
        <w:t>not </w:t>
      </w:r>
      <w:r>
        <w:rPr>
          <w:sz w:val="21"/>
        </w:rPr>
        <w:t>expected </w:t>
      </w:r>
      <w:r>
        <w:rPr>
          <w:spacing w:val="-3"/>
          <w:sz w:val="21"/>
        </w:rPr>
        <w:t>to </w:t>
      </w:r>
      <w:r>
        <w:rPr>
          <w:sz w:val="21"/>
        </w:rPr>
        <w:t>participate in the </w:t>
      </w:r>
      <w:r>
        <w:rPr>
          <w:spacing w:val="-5"/>
          <w:sz w:val="21"/>
        </w:rPr>
        <w:t>hearing.</w:t>
      </w:r>
      <w:r>
        <w:rPr>
          <w:spacing w:val="-5"/>
          <w:position w:val="7"/>
          <w:sz w:val="12"/>
        </w:rPr>
        <w:t>153</w:t>
      </w:r>
      <w:r>
        <w:rPr>
          <w:spacing w:val="-5"/>
          <w:sz w:val="12"/>
        </w:rPr>
        <w:t> </w:t>
      </w:r>
      <w:r>
        <w:rPr>
          <w:sz w:val="21"/>
        </w:rPr>
        <w:t>Instead their interests </w:t>
      </w:r>
      <w:r>
        <w:rPr>
          <w:spacing w:val="-3"/>
          <w:sz w:val="21"/>
        </w:rPr>
        <w:t>are represented </w:t>
      </w:r>
      <w:r>
        <w:rPr>
          <w:sz w:val="21"/>
        </w:rPr>
        <w:t>by their legal representative as </w:t>
      </w:r>
      <w:r>
        <w:rPr>
          <w:spacing w:val="-3"/>
          <w:sz w:val="21"/>
        </w:rPr>
        <w:t>far </w:t>
      </w:r>
      <w:r>
        <w:rPr>
          <w:sz w:val="21"/>
        </w:rPr>
        <w:t>as this is </w:t>
      </w:r>
      <w:r>
        <w:rPr>
          <w:spacing w:val="-4"/>
          <w:sz w:val="21"/>
        </w:rPr>
        <w:t>possible.</w:t>
      </w:r>
      <w:r>
        <w:rPr>
          <w:spacing w:val="-4"/>
          <w:position w:val="7"/>
          <w:sz w:val="12"/>
        </w:rPr>
        <w:t>154</w:t>
      </w:r>
    </w:p>
    <w:p>
      <w:pPr>
        <w:pStyle w:val="ListParagraph"/>
        <w:numPr>
          <w:ilvl w:val="1"/>
          <w:numId w:val="5"/>
        </w:numPr>
        <w:tabs>
          <w:tab w:pos="2381" w:val="left" w:leader="none"/>
          <w:tab w:pos="2382" w:val="left" w:leader="none"/>
        </w:tabs>
        <w:spacing w:line="242" w:lineRule="auto" w:before="126" w:after="0"/>
        <w:ind w:left="2381" w:right="1742" w:hanging="794"/>
        <w:jc w:val="left"/>
        <w:rPr>
          <w:sz w:val="21"/>
        </w:rPr>
      </w:pPr>
      <w:r>
        <w:rPr>
          <w:sz w:val="21"/>
        </w:rPr>
        <w:t>The </w:t>
      </w:r>
      <w:r>
        <w:rPr>
          <w:spacing w:val="-3"/>
          <w:sz w:val="21"/>
        </w:rPr>
        <w:t>Commission </w:t>
      </w:r>
      <w:r>
        <w:rPr>
          <w:spacing w:val="-2"/>
          <w:sz w:val="21"/>
        </w:rPr>
        <w:t>has </w:t>
      </w:r>
      <w:r>
        <w:rPr>
          <w:sz w:val="21"/>
        </w:rPr>
        <w:t>identified a number of possible issues in </w:t>
      </w:r>
      <w:r>
        <w:rPr>
          <w:spacing w:val="-3"/>
          <w:sz w:val="21"/>
        </w:rPr>
        <w:t>relation to </w:t>
      </w:r>
      <w:r>
        <w:rPr>
          <w:sz w:val="21"/>
        </w:rPr>
        <w:t>special </w:t>
      </w:r>
      <w:r>
        <w:rPr>
          <w:spacing w:val="-3"/>
          <w:sz w:val="21"/>
        </w:rPr>
        <w:t>hearings that are primarily </w:t>
      </w:r>
      <w:r>
        <w:rPr>
          <w:sz w:val="21"/>
        </w:rPr>
        <w:t>based on the </w:t>
      </w:r>
      <w:r>
        <w:rPr>
          <w:spacing w:val="-3"/>
          <w:sz w:val="21"/>
        </w:rPr>
        <w:t>findings available </w:t>
      </w:r>
      <w:r>
        <w:rPr>
          <w:sz w:val="21"/>
        </w:rPr>
        <w:t>in special </w:t>
      </w:r>
      <w:r>
        <w:rPr>
          <w:spacing w:val="-3"/>
          <w:sz w:val="21"/>
        </w:rPr>
        <w:t>hearings.</w:t>
      </w:r>
      <w:r>
        <w:rPr>
          <w:spacing w:val="-16"/>
          <w:sz w:val="21"/>
        </w:rPr>
        <w:t> </w:t>
      </w:r>
      <w:r>
        <w:rPr>
          <w:sz w:val="21"/>
        </w:rPr>
        <w:t>These include:</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the suitability of </w:t>
      </w:r>
      <w:r>
        <w:rPr>
          <w:spacing w:val="-3"/>
          <w:w w:val="105"/>
          <w:sz w:val="21"/>
        </w:rPr>
        <w:t>findings </w:t>
      </w:r>
      <w:r>
        <w:rPr>
          <w:w w:val="105"/>
          <w:sz w:val="21"/>
        </w:rPr>
        <w:t>in special </w:t>
      </w:r>
      <w:r>
        <w:rPr>
          <w:spacing w:val="-3"/>
          <w:w w:val="105"/>
          <w:sz w:val="21"/>
        </w:rPr>
        <w:t>hearings,</w:t>
      </w:r>
      <w:r>
        <w:rPr>
          <w:spacing w:val="35"/>
          <w:w w:val="105"/>
          <w:sz w:val="21"/>
        </w:rPr>
        <w:t> </w:t>
      </w:r>
      <w:r>
        <w:rPr>
          <w:w w:val="105"/>
          <w:sz w:val="21"/>
        </w:rPr>
        <w:t>and</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z w:val="21"/>
        </w:rPr>
        <w:t>directions</w:t>
      </w:r>
      <w:r>
        <w:rPr>
          <w:spacing w:val="9"/>
          <w:sz w:val="21"/>
        </w:rPr>
        <w:t> </w:t>
      </w:r>
      <w:r>
        <w:rPr>
          <w:spacing w:val="-3"/>
          <w:sz w:val="21"/>
        </w:rPr>
        <w:t>to</w:t>
      </w:r>
      <w:r>
        <w:rPr>
          <w:spacing w:val="9"/>
          <w:sz w:val="21"/>
        </w:rPr>
        <w:t> </w:t>
      </w:r>
      <w:r>
        <w:rPr>
          <w:sz w:val="21"/>
        </w:rPr>
        <w:t>the</w:t>
      </w:r>
      <w:r>
        <w:rPr>
          <w:spacing w:val="10"/>
          <w:sz w:val="21"/>
        </w:rPr>
        <w:t> </w:t>
      </w:r>
      <w:r>
        <w:rPr>
          <w:sz w:val="21"/>
        </w:rPr>
        <w:t>jury</w:t>
      </w:r>
      <w:r>
        <w:rPr>
          <w:spacing w:val="9"/>
          <w:sz w:val="21"/>
        </w:rPr>
        <w:t> </w:t>
      </w:r>
      <w:r>
        <w:rPr>
          <w:sz w:val="21"/>
        </w:rPr>
        <w:t>on</w:t>
      </w:r>
      <w:r>
        <w:rPr>
          <w:spacing w:val="9"/>
          <w:sz w:val="21"/>
        </w:rPr>
        <w:t> </w:t>
      </w:r>
      <w:r>
        <w:rPr>
          <w:sz w:val="21"/>
        </w:rPr>
        <w:t>the</w:t>
      </w:r>
      <w:r>
        <w:rPr>
          <w:spacing w:val="9"/>
          <w:sz w:val="21"/>
        </w:rPr>
        <w:t> </w:t>
      </w:r>
      <w:r>
        <w:rPr>
          <w:spacing w:val="-3"/>
          <w:sz w:val="21"/>
        </w:rPr>
        <w:t>findings</w:t>
      </w:r>
      <w:r>
        <w:rPr>
          <w:spacing w:val="10"/>
          <w:sz w:val="21"/>
        </w:rPr>
        <w:t> </w:t>
      </w:r>
      <w:r>
        <w:rPr>
          <w:sz w:val="21"/>
        </w:rPr>
        <w:t>in</w:t>
      </w:r>
      <w:r>
        <w:rPr>
          <w:spacing w:val="9"/>
          <w:sz w:val="21"/>
        </w:rPr>
        <w:t> </w:t>
      </w:r>
      <w:r>
        <w:rPr>
          <w:sz w:val="21"/>
        </w:rPr>
        <w:t>special</w:t>
      </w:r>
      <w:r>
        <w:rPr>
          <w:spacing w:val="9"/>
          <w:sz w:val="21"/>
        </w:rPr>
        <w:t> </w:t>
      </w:r>
      <w:r>
        <w:rPr>
          <w:spacing w:val="-3"/>
          <w:sz w:val="21"/>
        </w:rPr>
        <w:t>hearings.</w:t>
      </w:r>
    </w:p>
    <w:p>
      <w:pPr>
        <w:pStyle w:val="BodyText"/>
        <w:spacing w:before="11"/>
        <w:rPr>
          <w:sz w:val="24"/>
        </w:rPr>
      </w:pPr>
    </w:p>
    <w:p>
      <w:pPr>
        <w:pStyle w:val="Heading3"/>
      </w:pPr>
      <w:bookmarkStart w:name="_TOC_250081" w:id="114"/>
      <w:bookmarkEnd w:id="114"/>
      <w:r>
        <w:rPr>
          <w:w w:val="115"/>
        </w:rPr>
        <w:t>Suitability of findings in special hearings</w:t>
      </w:r>
    </w:p>
    <w:p>
      <w:pPr>
        <w:pStyle w:val="ListParagraph"/>
        <w:numPr>
          <w:ilvl w:val="1"/>
          <w:numId w:val="5"/>
        </w:numPr>
        <w:tabs>
          <w:tab w:pos="2381" w:val="left" w:leader="none"/>
          <w:tab w:pos="2382" w:val="left" w:leader="none"/>
        </w:tabs>
        <w:spacing w:line="242" w:lineRule="auto" w:before="138" w:after="0"/>
        <w:ind w:left="2381" w:right="2020" w:hanging="794"/>
        <w:jc w:val="left"/>
        <w:rPr>
          <w:sz w:val="12"/>
        </w:rPr>
      </w:pPr>
      <w:r>
        <w:rPr>
          <w:w w:val="105"/>
          <w:sz w:val="21"/>
        </w:rPr>
        <w:t>Following</w:t>
      </w:r>
      <w:r>
        <w:rPr>
          <w:spacing w:val="-5"/>
          <w:w w:val="105"/>
          <w:sz w:val="21"/>
        </w:rPr>
        <w:t> </w:t>
      </w:r>
      <w:r>
        <w:rPr>
          <w:w w:val="105"/>
          <w:sz w:val="21"/>
        </w:rPr>
        <w:t>a</w:t>
      </w:r>
      <w:r>
        <w:rPr>
          <w:spacing w:val="-5"/>
          <w:w w:val="105"/>
          <w:sz w:val="21"/>
        </w:rPr>
        <w:t> </w:t>
      </w:r>
      <w:r>
        <w:rPr>
          <w:w w:val="105"/>
          <w:sz w:val="21"/>
        </w:rPr>
        <w:t>special</w:t>
      </w:r>
      <w:r>
        <w:rPr>
          <w:spacing w:val="-5"/>
          <w:w w:val="105"/>
          <w:sz w:val="21"/>
        </w:rPr>
        <w:t> </w:t>
      </w:r>
      <w:r>
        <w:rPr>
          <w:spacing w:val="-3"/>
          <w:w w:val="105"/>
          <w:sz w:val="21"/>
        </w:rPr>
        <w:t>hearing,</w:t>
      </w:r>
      <w:r>
        <w:rPr>
          <w:spacing w:val="-5"/>
          <w:w w:val="105"/>
          <w:sz w:val="21"/>
        </w:rPr>
        <w:t> </w:t>
      </w:r>
      <w:r>
        <w:rPr>
          <w:w w:val="105"/>
          <w:sz w:val="21"/>
        </w:rPr>
        <w:t>the</w:t>
      </w:r>
      <w:r>
        <w:rPr>
          <w:spacing w:val="-4"/>
          <w:w w:val="105"/>
          <w:sz w:val="21"/>
        </w:rPr>
        <w:t> </w:t>
      </w:r>
      <w:r>
        <w:rPr>
          <w:w w:val="105"/>
          <w:sz w:val="21"/>
        </w:rPr>
        <w:t>jury</w:t>
      </w:r>
      <w:r>
        <w:rPr>
          <w:spacing w:val="-5"/>
          <w:w w:val="105"/>
          <w:sz w:val="21"/>
        </w:rPr>
        <w:t> </w:t>
      </w:r>
      <w:r>
        <w:rPr>
          <w:w w:val="105"/>
          <w:sz w:val="21"/>
        </w:rPr>
        <w:t>can</w:t>
      </w:r>
      <w:r>
        <w:rPr>
          <w:spacing w:val="-5"/>
          <w:w w:val="105"/>
          <w:sz w:val="21"/>
        </w:rPr>
        <w:t> </w:t>
      </w:r>
      <w:r>
        <w:rPr>
          <w:w w:val="105"/>
          <w:sz w:val="21"/>
        </w:rPr>
        <w:t>find</w:t>
      </w:r>
      <w:r>
        <w:rPr>
          <w:spacing w:val="-5"/>
          <w:w w:val="105"/>
          <w:sz w:val="21"/>
        </w:rPr>
        <w:t> </w:t>
      </w:r>
      <w:r>
        <w:rPr>
          <w:spacing w:val="-3"/>
          <w:w w:val="105"/>
          <w:sz w:val="21"/>
        </w:rPr>
        <w:t>that</w:t>
      </w:r>
      <w:r>
        <w:rPr>
          <w:spacing w:val="-4"/>
          <w:w w:val="105"/>
          <w:sz w:val="21"/>
        </w:rPr>
        <w:t> </w:t>
      </w:r>
      <w:r>
        <w:rPr>
          <w:w w:val="105"/>
          <w:sz w:val="21"/>
        </w:rPr>
        <w:t>the</w:t>
      </w:r>
      <w:r>
        <w:rPr>
          <w:spacing w:val="-5"/>
          <w:w w:val="105"/>
          <w:sz w:val="21"/>
        </w:rPr>
        <w:t> </w:t>
      </w:r>
      <w:r>
        <w:rPr>
          <w:spacing w:val="-3"/>
          <w:w w:val="105"/>
          <w:sz w:val="21"/>
        </w:rPr>
        <w:t>accused</w:t>
      </w:r>
      <w:r>
        <w:rPr>
          <w:spacing w:val="-5"/>
          <w:w w:val="105"/>
          <w:sz w:val="21"/>
        </w:rPr>
        <w:t> </w:t>
      </w:r>
      <w:r>
        <w:rPr>
          <w:w w:val="105"/>
          <w:sz w:val="21"/>
        </w:rPr>
        <w:t>person</w:t>
      </w:r>
      <w:r>
        <w:rPr>
          <w:spacing w:val="-5"/>
          <w:w w:val="105"/>
          <w:sz w:val="21"/>
        </w:rPr>
        <w:t> </w:t>
      </w:r>
      <w:r>
        <w:rPr>
          <w:spacing w:val="-3"/>
          <w:w w:val="105"/>
          <w:sz w:val="21"/>
        </w:rPr>
        <w:t>‘committed</w:t>
      </w:r>
      <w:r>
        <w:rPr>
          <w:spacing w:val="-4"/>
          <w:w w:val="105"/>
          <w:sz w:val="21"/>
        </w:rPr>
        <w:t> </w:t>
      </w:r>
      <w:r>
        <w:rPr>
          <w:w w:val="105"/>
          <w:sz w:val="21"/>
        </w:rPr>
        <w:t>the </w:t>
      </w:r>
      <w:r>
        <w:rPr>
          <w:spacing w:val="-3"/>
          <w:w w:val="105"/>
          <w:sz w:val="21"/>
        </w:rPr>
        <w:t>offence charged </w:t>
      </w:r>
      <w:r>
        <w:rPr>
          <w:w w:val="105"/>
          <w:sz w:val="21"/>
        </w:rPr>
        <w:t>or an </w:t>
      </w:r>
      <w:r>
        <w:rPr>
          <w:spacing w:val="-3"/>
          <w:w w:val="105"/>
          <w:sz w:val="21"/>
        </w:rPr>
        <w:t>offence available </w:t>
      </w:r>
      <w:r>
        <w:rPr>
          <w:w w:val="105"/>
          <w:sz w:val="21"/>
        </w:rPr>
        <w:t>as an </w:t>
      </w:r>
      <w:r>
        <w:rPr>
          <w:spacing w:val="-4"/>
          <w:w w:val="105"/>
          <w:sz w:val="21"/>
        </w:rPr>
        <w:t>alternative’, </w:t>
      </w:r>
      <w:r>
        <w:rPr>
          <w:spacing w:val="-3"/>
          <w:w w:val="105"/>
          <w:sz w:val="21"/>
        </w:rPr>
        <w:t>that </w:t>
      </w:r>
      <w:r>
        <w:rPr>
          <w:w w:val="105"/>
          <w:sz w:val="21"/>
        </w:rPr>
        <w:t>is characterised as a </w:t>
      </w:r>
      <w:r>
        <w:rPr>
          <w:spacing w:val="-3"/>
          <w:w w:val="105"/>
          <w:sz w:val="21"/>
        </w:rPr>
        <w:t>‘qualified finding </w:t>
      </w:r>
      <w:r>
        <w:rPr>
          <w:w w:val="105"/>
          <w:sz w:val="21"/>
        </w:rPr>
        <w:t>of</w:t>
      </w:r>
      <w:r>
        <w:rPr>
          <w:spacing w:val="23"/>
          <w:w w:val="105"/>
          <w:sz w:val="21"/>
        </w:rPr>
        <w:t> </w:t>
      </w:r>
      <w:r>
        <w:rPr>
          <w:spacing w:val="-6"/>
          <w:w w:val="105"/>
          <w:sz w:val="21"/>
        </w:rPr>
        <w:t>guilt’.</w:t>
      </w:r>
      <w:r>
        <w:rPr>
          <w:spacing w:val="-6"/>
          <w:w w:val="105"/>
          <w:position w:val="7"/>
          <w:sz w:val="12"/>
        </w:rPr>
        <w:t>155</w:t>
      </w:r>
    </w:p>
    <w:p>
      <w:pPr>
        <w:pStyle w:val="ListParagraph"/>
        <w:numPr>
          <w:ilvl w:val="1"/>
          <w:numId w:val="5"/>
        </w:numPr>
        <w:tabs>
          <w:tab w:pos="2381" w:val="left" w:leader="none"/>
          <w:tab w:pos="2382" w:val="left" w:leader="none"/>
        </w:tabs>
        <w:spacing w:line="242" w:lineRule="auto" w:before="123" w:after="0"/>
        <w:ind w:left="2381" w:right="2087"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w:t>
      </w:r>
      <w:r>
        <w:rPr>
          <w:w w:val="105"/>
          <w:sz w:val="21"/>
        </w:rPr>
        <w:t>observed </w:t>
      </w:r>
      <w:r>
        <w:rPr>
          <w:spacing w:val="-3"/>
          <w:w w:val="105"/>
          <w:sz w:val="21"/>
        </w:rPr>
        <w:t>that </w:t>
      </w:r>
      <w:r>
        <w:rPr>
          <w:w w:val="105"/>
          <w:sz w:val="21"/>
        </w:rPr>
        <w:t>the qualified </w:t>
      </w:r>
      <w:r>
        <w:rPr>
          <w:spacing w:val="-3"/>
          <w:w w:val="105"/>
          <w:sz w:val="21"/>
        </w:rPr>
        <w:t>finding </w:t>
      </w:r>
      <w:r>
        <w:rPr>
          <w:w w:val="105"/>
          <w:sz w:val="21"/>
        </w:rPr>
        <w:t>of </w:t>
      </w:r>
      <w:r>
        <w:rPr>
          <w:spacing w:val="-3"/>
          <w:w w:val="105"/>
          <w:sz w:val="21"/>
        </w:rPr>
        <w:t>guilt may </w:t>
      </w:r>
      <w:r>
        <w:rPr>
          <w:w w:val="105"/>
          <w:sz w:val="21"/>
        </w:rPr>
        <w:t>cause the perception </w:t>
      </w:r>
      <w:r>
        <w:rPr>
          <w:spacing w:val="-3"/>
          <w:w w:val="105"/>
          <w:sz w:val="21"/>
        </w:rPr>
        <w:t>that </w:t>
      </w:r>
      <w:r>
        <w:rPr>
          <w:w w:val="105"/>
          <w:sz w:val="21"/>
        </w:rPr>
        <w:t>the </w:t>
      </w:r>
      <w:r>
        <w:rPr>
          <w:spacing w:val="-3"/>
          <w:w w:val="105"/>
          <w:sz w:val="21"/>
        </w:rPr>
        <w:t>accused </w:t>
      </w:r>
      <w:r>
        <w:rPr>
          <w:w w:val="105"/>
          <w:sz w:val="21"/>
        </w:rPr>
        <w:t>person </w:t>
      </w:r>
      <w:r>
        <w:rPr>
          <w:spacing w:val="-2"/>
          <w:w w:val="105"/>
          <w:sz w:val="21"/>
        </w:rPr>
        <w:t>has </w:t>
      </w:r>
      <w:r>
        <w:rPr>
          <w:w w:val="105"/>
          <w:sz w:val="21"/>
        </w:rPr>
        <w:t>been </w:t>
      </w:r>
      <w:r>
        <w:rPr>
          <w:spacing w:val="-3"/>
          <w:w w:val="105"/>
          <w:sz w:val="21"/>
        </w:rPr>
        <w:t>found </w:t>
      </w:r>
      <w:r>
        <w:rPr>
          <w:w w:val="105"/>
          <w:sz w:val="21"/>
        </w:rPr>
        <w:t>guilty of an </w:t>
      </w:r>
      <w:r>
        <w:rPr>
          <w:spacing w:val="-3"/>
          <w:w w:val="105"/>
          <w:sz w:val="21"/>
        </w:rPr>
        <w:t>offence, </w:t>
      </w:r>
      <w:r>
        <w:rPr>
          <w:w w:val="105"/>
          <w:sz w:val="21"/>
        </w:rPr>
        <w:t>even though there </w:t>
      </w:r>
      <w:r>
        <w:rPr>
          <w:spacing w:val="-2"/>
          <w:w w:val="105"/>
          <w:sz w:val="21"/>
        </w:rPr>
        <w:t>has not </w:t>
      </w:r>
      <w:r>
        <w:rPr>
          <w:w w:val="105"/>
          <w:sz w:val="21"/>
        </w:rPr>
        <w:t>been a </w:t>
      </w:r>
      <w:r>
        <w:rPr>
          <w:spacing w:val="-3"/>
          <w:w w:val="105"/>
          <w:sz w:val="21"/>
        </w:rPr>
        <w:t>usual </w:t>
      </w:r>
      <w:r>
        <w:rPr>
          <w:w w:val="105"/>
          <w:sz w:val="21"/>
        </w:rPr>
        <w:t>trial of the </w:t>
      </w:r>
      <w:r>
        <w:rPr>
          <w:spacing w:val="-3"/>
          <w:w w:val="105"/>
          <w:sz w:val="21"/>
        </w:rPr>
        <w:t>evidence, that </w:t>
      </w:r>
      <w:r>
        <w:rPr>
          <w:w w:val="105"/>
          <w:sz w:val="21"/>
        </w:rPr>
        <w:t>would enable a </w:t>
      </w:r>
      <w:r>
        <w:rPr>
          <w:spacing w:val="-3"/>
          <w:w w:val="105"/>
          <w:sz w:val="21"/>
        </w:rPr>
        <w:t>full investigation </w:t>
      </w:r>
      <w:r>
        <w:rPr>
          <w:w w:val="105"/>
          <w:sz w:val="21"/>
        </w:rPr>
        <w:t>of the </w:t>
      </w:r>
      <w:r>
        <w:rPr>
          <w:spacing w:val="-4"/>
          <w:w w:val="105"/>
          <w:sz w:val="21"/>
        </w:rPr>
        <w:t>facts.</w:t>
      </w:r>
      <w:r>
        <w:rPr>
          <w:spacing w:val="-4"/>
          <w:w w:val="105"/>
          <w:position w:val="7"/>
          <w:sz w:val="12"/>
        </w:rPr>
        <w:t>156 </w:t>
      </w:r>
      <w:r>
        <w:rPr>
          <w:spacing w:val="-4"/>
          <w:w w:val="105"/>
          <w:sz w:val="21"/>
        </w:rPr>
        <w:t>Further, </w:t>
      </w:r>
      <w:r>
        <w:rPr>
          <w:spacing w:val="-3"/>
          <w:w w:val="105"/>
          <w:sz w:val="21"/>
        </w:rPr>
        <w:t>that </w:t>
      </w:r>
      <w:r>
        <w:rPr>
          <w:w w:val="105"/>
          <w:sz w:val="21"/>
        </w:rPr>
        <w:t>same perception </w:t>
      </w:r>
      <w:r>
        <w:rPr>
          <w:spacing w:val="-3"/>
          <w:w w:val="105"/>
          <w:sz w:val="21"/>
        </w:rPr>
        <w:t>could </w:t>
      </w:r>
      <w:r>
        <w:rPr>
          <w:w w:val="105"/>
          <w:sz w:val="21"/>
        </w:rPr>
        <w:t>lead </w:t>
      </w:r>
      <w:r>
        <w:rPr>
          <w:spacing w:val="-3"/>
          <w:w w:val="105"/>
          <w:sz w:val="21"/>
        </w:rPr>
        <w:t>to </w:t>
      </w:r>
      <w:r>
        <w:rPr>
          <w:w w:val="105"/>
          <w:sz w:val="21"/>
        </w:rPr>
        <w:t>a </w:t>
      </w:r>
      <w:r>
        <w:rPr>
          <w:spacing w:val="-3"/>
          <w:w w:val="105"/>
          <w:sz w:val="21"/>
        </w:rPr>
        <w:t>misunderstanding that </w:t>
      </w:r>
      <w:r>
        <w:rPr>
          <w:w w:val="105"/>
          <w:sz w:val="21"/>
        </w:rPr>
        <w:t>the </w:t>
      </w:r>
      <w:r>
        <w:rPr>
          <w:spacing w:val="-3"/>
          <w:w w:val="105"/>
          <w:sz w:val="21"/>
        </w:rPr>
        <w:t>accused </w:t>
      </w:r>
      <w:r>
        <w:rPr>
          <w:w w:val="105"/>
          <w:sz w:val="21"/>
        </w:rPr>
        <w:t>person </w:t>
      </w:r>
      <w:r>
        <w:rPr>
          <w:spacing w:val="-2"/>
          <w:w w:val="105"/>
          <w:sz w:val="21"/>
        </w:rPr>
        <w:t>has </w:t>
      </w:r>
      <w:r>
        <w:rPr>
          <w:w w:val="105"/>
          <w:sz w:val="21"/>
        </w:rPr>
        <w:t>been </w:t>
      </w:r>
      <w:r>
        <w:rPr>
          <w:spacing w:val="-3"/>
          <w:w w:val="105"/>
          <w:sz w:val="21"/>
        </w:rPr>
        <w:t>found </w:t>
      </w:r>
      <w:r>
        <w:rPr>
          <w:w w:val="105"/>
          <w:sz w:val="21"/>
        </w:rPr>
        <w:t>guilty and yet</w:t>
      </w:r>
      <w:r>
        <w:rPr>
          <w:spacing w:val="-4"/>
          <w:w w:val="105"/>
          <w:sz w:val="21"/>
        </w:rPr>
        <w:t> </w:t>
      </w:r>
      <w:r>
        <w:rPr>
          <w:spacing w:val="-3"/>
          <w:w w:val="105"/>
          <w:sz w:val="21"/>
        </w:rPr>
        <w:t>‘escapes’</w:t>
      </w:r>
    </w:p>
    <w:p>
      <w:pPr>
        <w:pStyle w:val="BodyText"/>
        <w:spacing w:line="242" w:lineRule="auto" w:before="5"/>
        <w:ind w:left="2381" w:right="1667"/>
      </w:pPr>
      <w:r>
        <w:rPr>
          <w:spacing w:val="-3"/>
          <w:w w:val="105"/>
        </w:rPr>
        <w:t>criminal </w:t>
      </w:r>
      <w:r>
        <w:rPr>
          <w:w w:val="105"/>
        </w:rPr>
        <w:t>sanctions. A </w:t>
      </w:r>
      <w:r>
        <w:rPr>
          <w:spacing w:val="-3"/>
          <w:w w:val="105"/>
        </w:rPr>
        <w:t>finding that </w:t>
      </w:r>
      <w:r>
        <w:rPr>
          <w:w w:val="105"/>
        </w:rPr>
        <w:t>more </w:t>
      </w:r>
      <w:r>
        <w:rPr>
          <w:spacing w:val="-3"/>
          <w:w w:val="105"/>
        </w:rPr>
        <w:t>accurately </w:t>
      </w:r>
      <w:r>
        <w:rPr>
          <w:w w:val="105"/>
        </w:rPr>
        <w:t>labels the </w:t>
      </w:r>
      <w:r>
        <w:rPr>
          <w:spacing w:val="-3"/>
          <w:w w:val="105"/>
        </w:rPr>
        <w:t>outcome </w:t>
      </w:r>
      <w:r>
        <w:rPr>
          <w:w w:val="105"/>
        </w:rPr>
        <w:t>of a special </w:t>
      </w:r>
      <w:r>
        <w:rPr>
          <w:spacing w:val="-3"/>
          <w:w w:val="105"/>
        </w:rPr>
        <w:t>hearing may </w:t>
      </w:r>
      <w:r>
        <w:rPr>
          <w:w w:val="105"/>
        </w:rPr>
        <w:t>be </w:t>
      </w:r>
      <w:r>
        <w:rPr>
          <w:spacing w:val="-3"/>
          <w:w w:val="105"/>
        </w:rPr>
        <w:t>preferable to </w:t>
      </w:r>
      <w:r>
        <w:rPr>
          <w:w w:val="105"/>
        </w:rPr>
        <w:t>clarify the </w:t>
      </w:r>
      <w:r>
        <w:rPr>
          <w:spacing w:val="-3"/>
          <w:w w:val="105"/>
        </w:rPr>
        <w:t>outcome </w:t>
      </w:r>
      <w:r>
        <w:rPr>
          <w:w w:val="105"/>
        </w:rPr>
        <w:t>of a special </w:t>
      </w:r>
      <w:r>
        <w:rPr>
          <w:spacing w:val="-3"/>
          <w:w w:val="105"/>
        </w:rPr>
        <w:t>hearing.</w:t>
      </w:r>
    </w:p>
    <w:p>
      <w:pPr>
        <w:pStyle w:val="ListParagraph"/>
        <w:numPr>
          <w:ilvl w:val="1"/>
          <w:numId w:val="5"/>
        </w:numPr>
        <w:tabs>
          <w:tab w:pos="2380" w:val="left" w:leader="none"/>
          <w:tab w:pos="2382" w:val="left" w:leader="none"/>
        </w:tabs>
        <w:spacing w:line="242" w:lineRule="auto" w:before="123" w:after="0"/>
        <w:ind w:left="2381" w:right="2002" w:hanging="794"/>
        <w:jc w:val="left"/>
        <w:rPr>
          <w:sz w:val="21"/>
        </w:rPr>
      </w:pPr>
      <w:r>
        <w:rPr>
          <w:w w:val="105"/>
          <w:sz w:val="21"/>
        </w:rPr>
        <w:t>The</w:t>
      </w:r>
      <w:r>
        <w:rPr>
          <w:spacing w:val="-5"/>
          <w:w w:val="105"/>
          <w:sz w:val="21"/>
        </w:rPr>
        <w:t> </w:t>
      </w:r>
      <w:r>
        <w:rPr>
          <w:w w:val="105"/>
          <w:sz w:val="21"/>
        </w:rPr>
        <w:t>qualified</w:t>
      </w:r>
      <w:r>
        <w:rPr>
          <w:spacing w:val="-5"/>
          <w:w w:val="105"/>
          <w:sz w:val="21"/>
        </w:rPr>
        <w:t> </w:t>
      </w:r>
      <w:r>
        <w:rPr>
          <w:spacing w:val="-3"/>
          <w:w w:val="105"/>
          <w:sz w:val="21"/>
        </w:rPr>
        <w:t>finding</w:t>
      </w:r>
      <w:r>
        <w:rPr>
          <w:spacing w:val="-4"/>
          <w:w w:val="105"/>
          <w:sz w:val="21"/>
        </w:rPr>
        <w:t> </w:t>
      </w:r>
      <w:r>
        <w:rPr>
          <w:w w:val="105"/>
          <w:sz w:val="21"/>
        </w:rPr>
        <w:t>of</w:t>
      </w:r>
      <w:r>
        <w:rPr>
          <w:spacing w:val="-5"/>
          <w:w w:val="105"/>
          <w:sz w:val="21"/>
        </w:rPr>
        <w:t> </w:t>
      </w:r>
      <w:r>
        <w:rPr>
          <w:spacing w:val="-3"/>
          <w:w w:val="105"/>
          <w:sz w:val="21"/>
        </w:rPr>
        <w:t>guilt</w:t>
      </w:r>
      <w:r>
        <w:rPr>
          <w:spacing w:val="-5"/>
          <w:w w:val="105"/>
          <w:sz w:val="21"/>
        </w:rPr>
        <w:t> </w:t>
      </w:r>
      <w:r>
        <w:rPr>
          <w:w w:val="105"/>
          <w:sz w:val="21"/>
        </w:rPr>
        <w:t>in</w:t>
      </w:r>
      <w:r>
        <w:rPr>
          <w:spacing w:val="-4"/>
          <w:w w:val="105"/>
          <w:sz w:val="21"/>
        </w:rPr>
        <w:t> </w:t>
      </w:r>
      <w:r>
        <w:rPr>
          <w:w w:val="105"/>
          <w:sz w:val="21"/>
        </w:rPr>
        <w:t>Victoria</w:t>
      </w:r>
      <w:r>
        <w:rPr>
          <w:spacing w:val="-5"/>
          <w:w w:val="105"/>
          <w:sz w:val="21"/>
        </w:rPr>
        <w:t> </w:t>
      </w:r>
      <w:r>
        <w:rPr>
          <w:w w:val="105"/>
          <w:sz w:val="21"/>
        </w:rPr>
        <w:t>contrasts</w:t>
      </w:r>
      <w:r>
        <w:rPr>
          <w:spacing w:val="-4"/>
          <w:w w:val="105"/>
          <w:sz w:val="21"/>
        </w:rPr>
        <w:t> </w:t>
      </w:r>
      <w:r>
        <w:rPr>
          <w:w w:val="105"/>
          <w:sz w:val="21"/>
        </w:rPr>
        <w:t>with</w:t>
      </w:r>
      <w:r>
        <w:rPr>
          <w:spacing w:val="-5"/>
          <w:w w:val="105"/>
          <w:sz w:val="21"/>
        </w:rPr>
        <w:t> </w:t>
      </w:r>
      <w:r>
        <w:rPr>
          <w:w w:val="105"/>
          <w:sz w:val="21"/>
        </w:rPr>
        <w:t>the</w:t>
      </w:r>
      <w:r>
        <w:rPr>
          <w:spacing w:val="-5"/>
          <w:w w:val="105"/>
          <w:sz w:val="21"/>
        </w:rPr>
        <w:t> </w:t>
      </w:r>
      <w:r>
        <w:rPr>
          <w:spacing w:val="-3"/>
          <w:w w:val="105"/>
          <w:sz w:val="21"/>
        </w:rPr>
        <w:t>equivalent</w:t>
      </w:r>
      <w:r>
        <w:rPr>
          <w:spacing w:val="-4"/>
          <w:w w:val="105"/>
          <w:sz w:val="21"/>
        </w:rPr>
        <w:t> </w:t>
      </w:r>
      <w:r>
        <w:rPr>
          <w:spacing w:val="-3"/>
          <w:w w:val="105"/>
          <w:sz w:val="21"/>
        </w:rPr>
        <w:t>finding</w:t>
      </w:r>
      <w:r>
        <w:rPr>
          <w:spacing w:val="-5"/>
          <w:w w:val="105"/>
          <w:sz w:val="21"/>
        </w:rPr>
        <w:t> </w:t>
      </w:r>
      <w:r>
        <w:rPr>
          <w:spacing w:val="-3"/>
          <w:w w:val="105"/>
          <w:sz w:val="21"/>
        </w:rPr>
        <w:t>available </w:t>
      </w:r>
      <w:r>
        <w:rPr>
          <w:w w:val="105"/>
          <w:sz w:val="21"/>
        </w:rPr>
        <w:t>in </w:t>
      </w:r>
      <w:r>
        <w:rPr>
          <w:spacing w:val="-4"/>
          <w:w w:val="105"/>
          <w:sz w:val="21"/>
        </w:rPr>
        <w:t>Tasmania. </w:t>
      </w:r>
      <w:r>
        <w:rPr>
          <w:spacing w:val="-5"/>
          <w:w w:val="105"/>
          <w:sz w:val="21"/>
        </w:rPr>
        <w:t>Tasmania </w:t>
      </w:r>
      <w:r>
        <w:rPr>
          <w:w w:val="105"/>
          <w:sz w:val="21"/>
        </w:rPr>
        <w:t>provides </w:t>
      </w:r>
      <w:r>
        <w:rPr>
          <w:spacing w:val="-3"/>
          <w:w w:val="105"/>
          <w:sz w:val="21"/>
        </w:rPr>
        <w:t>for </w:t>
      </w:r>
      <w:r>
        <w:rPr>
          <w:w w:val="105"/>
          <w:sz w:val="21"/>
        </w:rPr>
        <w:t>a </w:t>
      </w:r>
      <w:r>
        <w:rPr>
          <w:spacing w:val="-3"/>
          <w:w w:val="105"/>
          <w:sz w:val="21"/>
        </w:rPr>
        <w:t>finding that </w:t>
      </w:r>
      <w:r>
        <w:rPr>
          <w:spacing w:val="-7"/>
          <w:w w:val="105"/>
          <w:sz w:val="21"/>
        </w:rPr>
        <w:t>‘a </w:t>
      </w:r>
      <w:r>
        <w:rPr>
          <w:spacing w:val="-3"/>
          <w:w w:val="105"/>
          <w:sz w:val="21"/>
        </w:rPr>
        <w:t>finding cannot </w:t>
      </w:r>
      <w:r>
        <w:rPr>
          <w:w w:val="105"/>
          <w:sz w:val="21"/>
        </w:rPr>
        <w:t>be made </w:t>
      </w:r>
      <w:r>
        <w:rPr>
          <w:spacing w:val="-3"/>
          <w:w w:val="105"/>
          <w:sz w:val="21"/>
        </w:rPr>
        <w:t>that </w:t>
      </w:r>
      <w:r>
        <w:rPr>
          <w:w w:val="105"/>
          <w:sz w:val="21"/>
        </w:rPr>
        <w:t>the </w:t>
      </w:r>
      <w:r>
        <w:rPr>
          <w:spacing w:val="-3"/>
          <w:w w:val="105"/>
          <w:sz w:val="21"/>
        </w:rPr>
        <w:t>defendant </w:t>
      </w:r>
      <w:r>
        <w:rPr>
          <w:w w:val="105"/>
          <w:sz w:val="21"/>
        </w:rPr>
        <w:t>is </w:t>
      </w:r>
      <w:r>
        <w:rPr>
          <w:spacing w:val="-2"/>
          <w:w w:val="105"/>
          <w:sz w:val="21"/>
        </w:rPr>
        <w:t>not </w:t>
      </w:r>
      <w:r>
        <w:rPr>
          <w:w w:val="105"/>
          <w:sz w:val="21"/>
        </w:rPr>
        <w:t>guilty of the </w:t>
      </w:r>
      <w:r>
        <w:rPr>
          <w:spacing w:val="-3"/>
          <w:w w:val="105"/>
          <w:sz w:val="21"/>
        </w:rPr>
        <w:t>offence </w:t>
      </w:r>
      <w:r>
        <w:rPr>
          <w:spacing w:val="-6"/>
          <w:w w:val="105"/>
          <w:sz w:val="21"/>
        </w:rPr>
        <w:t>charged’.</w:t>
      </w:r>
      <w:r>
        <w:rPr>
          <w:spacing w:val="-6"/>
          <w:w w:val="105"/>
          <w:position w:val="7"/>
          <w:sz w:val="12"/>
        </w:rPr>
        <w:t>157 </w:t>
      </w:r>
      <w:r>
        <w:rPr>
          <w:w w:val="105"/>
          <w:sz w:val="21"/>
        </w:rPr>
        <w:t>It also contrasts with the</w:t>
      </w:r>
      <w:r>
        <w:rPr>
          <w:spacing w:val="-22"/>
          <w:w w:val="105"/>
          <w:sz w:val="21"/>
        </w:rPr>
        <w:t> </w:t>
      </w:r>
      <w:r>
        <w:rPr>
          <w:spacing w:val="-3"/>
          <w:w w:val="105"/>
          <w:sz w:val="21"/>
        </w:rPr>
        <w:t>equivalent</w:t>
      </w:r>
    </w:p>
    <w:p>
      <w:pPr>
        <w:pStyle w:val="BodyText"/>
        <w:spacing w:line="242" w:lineRule="auto" w:before="3"/>
        <w:ind w:left="2381" w:right="1520"/>
        <w:rPr>
          <w:sz w:val="12"/>
        </w:rPr>
      </w:pPr>
      <w:r>
        <w:rPr>
          <w:spacing w:val="-3"/>
          <w:w w:val="105"/>
        </w:rPr>
        <w:t>finding </w:t>
      </w:r>
      <w:r>
        <w:rPr>
          <w:w w:val="105"/>
        </w:rPr>
        <w:t>recommended by the </w:t>
      </w:r>
      <w:r>
        <w:rPr>
          <w:spacing w:val="-3"/>
          <w:w w:val="105"/>
        </w:rPr>
        <w:t>Community </w:t>
      </w:r>
      <w:r>
        <w:rPr>
          <w:w w:val="105"/>
        </w:rPr>
        <w:t>Development </w:t>
      </w:r>
      <w:r>
        <w:rPr>
          <w:spacing w:val="-3"/>
          <w:w w:val="105"/>
        </w:rPr>
        <w:t>Committee, </w:t>
      </w:r>
      <w:r>
        <w:rPr>
          <w:w w:val="105"/>
        </w:rPr>
        <w:t>whose report formed the basis of the CMIA, </w:t>
      </w:r>
      <w:r>
        <w:rPr>
          <w:spacing w:val="-3"/>
          <w:w w:val="105"/>
        </w:rPr>
        <w:t>that </w:t>
      </w:r>
      <w:r>
        <w:rPr>
          <w:spacing w:val="-5"/>
          <w:w w:val="105"/>
        </w:rPr>
        <w:t>‘on </w:t>
      </w:r>
      <w:r>
        <w:rPr>
          <w:w w:val="105"/>
        </w:rPr>
        <w:t>the </w:t>
      </w:r>
      <w:r>
        <w:rPr>
          <w:spacing w:val="-3"/>
          <w:w w:val="105"/>
        </w:rPr>
        <w:t>limited </w:t>
      </w:r>
      <w:r>
        <w:rPr>
          <w:w w:val="105"/>
        </w:rPr>
        <w:t>evidence </w:t>
      </w:r>
      <w:r>
        <w:rPr>
          <w:spacing w:val="-3"/>
          <w:w w:val="105"/>
        </w:rPr>
        <w:t>available, </w:t>
      </w:r>
      <w:r>
        <w:rPr>
          <w:w w:val="105"/>
        </w:rPr>
        <w:t>a </w:t>
      </w:r>
      <w:r>
        <w:rPr>
          <w:spacing w:val="-3"/>
          <w:w w:val="105"/>
        </w:rPr>
        <w:t>finding cannot </w:t>
      </w:r>
      <w:r>
        <w:rPr>
          <w:w w:val="105"/>
        </w:rPr>
        <w:t>be made </w:t>
      </w:r>
      <w:r>
        <w:rPr>
          <w:spacing w:val="-3"/>
          <w:w w:val="105"/>
        </w:rPr>
        <w:t>that </w:t>
      </w:r>
      <w:r>
        <w:rPr>
          <w:w w:val="105"/>
        </w:rPr>
        <w:t>the person is </w:t>
      </w:r>
      <w:r>
        <w:rPr>
          <w:spacing w:val="-2"/>
          <w:w w:val="105"/>
        </w:rPr>
        <w:t>not </w:t>
      </w:r>
      <w:r>
        <w:rPr>
          <w:w w:val="105"/>
        </w:rPr>
        <w:t>guilty of the </w:t>
      </w:r>
      <w:r>
        <w:rPr>
          <w:spacing w:val="-3"/>
          <w:w w:val="105"/>
        </w:rPr>
        <w:t>offence </w:t>
      </w:r>
      <w:r>
        <w:rPr>
          <w:w w:val="105"/>
        </w:rPr>
        <w:t>or </w:t>
      </w:r>
      <w:r>
        <w:rPr>
          <w:spacing w:val="-3"/>
          <w:w w:val="105"/>
        </w:rPr>
        <w:t>any offence available </w:t>
      </w:r>
      <w:r>
        <w:rPr>
          <w:w w:val="105"/>
        </w:rPr>
        <w:t>as an </w:t>
      </w:r>
      <w:r>
        <w:rPr>
          <w:spacing w:val="-5"/>
          <w:w w:val="105"/>
        </w:rPr>
        <w:t>alternative’.</w:t>
      </w:r>
      <w:r>
        <w:rPr>
          <w:spacing w:val="-5"/>
          <w:w w:val="105"/>
          <w:position w:val="7"/>
          <w:sz w:val="12"/>
        </w:rPr>
        <w:t>158 </w:t>
      </w:r>
      <w:r>
        <w:rPr>
          <w:spacing w:val="-4"/>
          <w:w w:val="105"/>
        </w:rPr>
        <w:t>Recently, </w:t>
      </w:r>
      <w:r>
        <w:rPr>
          <w:w w:val="105"/>
        </w:rPr>
        <w:t>the New South </w:t>
      </w:r>
      <w:r>
        <w:rPr>
          <w:spacing w:val="-3"/>
          <w:w w:val="105"/>
        </w:rPr>
        <w:t>Wales </w:t>
      </w:r>
      <w:r>
        <w:rPr>
          <w:w w:val="105"/>
        </w:rPr>
        <w:t>Law </w:t>
      </w:r>
      <w:r>
        <w:rPr>
          <w:spacing w:val="-3"/>
          <w:w w:val="105"/>
        </w:rPr>
        <w:t>Reform Commission </w:t>
      </w:r>
      <w:r>
        <w:rPr>
          <w:w w:val="105"/>
        </w:rPr>
        <w:t>suggested a </w:t>
      </w:r>
      <w:r>
        <w:rPr>
          <w:spacing w:val="-3"/>
          <w:w w:val="105"/>
        </w:rPr>
        <w:t>finding that </w:t>
      </w:r>
      <w:r>
        <w:rPr>
          <w:w w:val="105"/>
        </w:rPr>
        <w:t>‘the </w:t>
      </w:r>
      <w:r>
        <w:rPr>
          <w:spacing w:val="-3"/>
          <w:w w:val="105"/>
        </w:rPr>
        <w:t>accused </w:t>
      </w:r>
      <w:r>
        <w:rPr>
          <w:w w:val="105"/>
        </w:rPr>
        <w:t>person was unfit </w:t>
      </w:r>
      <w:r>
        <w:rPr>
          <w:spacing w:val="-3"/>
          <w:w w:val="105"/>
        </w:rPr>
        <w:t>to </w:t>
      </w:r>
      <w:r>
        <w:rPr>
          <w:w w:val="105"/>
        </w:rPr>
        <w:t>be tried and was </w:t>
      </w:r>
      <w:r>
        <w:rPr>
          <w:spacing w:val="-2"/>
          <w:w w:val="105"/>
        </w:rPr>
        <w:t>not </w:t>
      </w:r>
      <w:r>
        <w:rPr>
          <w:w w:val="105"/>
        </w:rPr>
        <w:t>acquitted’ of the </w:t>
      </w:r>
      <w:r>
        <w:rPr>
          <w:spacing w:val="-3"/>
          <w:w w:val="105"/>
        </w:rPr>
        <w:t>offence </w:t>
      </w:r>
      <w:r>
        <w:rPr>
          <w:spacing w:val="-5"/>
          <w:w w:val="105"/>
        </w:rPr>
        <w:t>charged.</w:t>
      </w:r>
      <w:r>
        <w:rPr>
          <w:spacing w:val="-5"/>
          <w:w w:val="105"/>
          <w:position w:val="7"/>
          <w:sz w:val="12"/>
        </w:rPr>
        <w:t>159</w:t>
      </w:r>
    </w:p>
    <w:p>
      <w:pPr>
        <w:pStyle w:val="BodyText"/>
        <w:spacing w:before="11"/>
        <w:rPr>
          <w:sz w:val="19"/>
        </w:rPr>
      </w:pPr>
      <w:r>
        <w:rPr/>
        <w:pict>
          <v:shape style="position:absolute;margin-left:79.370003pt;margin-top:13.36899pt;width:436.55pt;height:58.95pt;mso-position-horizontal-relative:page;mso-position-vertical-relative:paragraph;z-index:435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before="243"/>
                    <w:ind w:left="226"/>
                    <w:rPr>
                      <w:rFonts w:ascii="Trebuchet MS"/>
                    </w:rPr>
                  </w:pPr>
                  <w:r>
                    <w:rPr>
                      <w:rFonts w:ascii="Trebuchet MS"/>
                      <w:w w:val="105"/>
                    </w:rPr>
                    <w:t>26</w:t>
                    <w:tab/>
                    <w:t>Should</w:t>
                  </w:r>
                  <w:r>
                    <w:rPr>
                      <w:rFonts w:ascii="Trebuchet MS"/>
                      <w:spacing w:val="-10"/>
                      <w:w w:val="105"/>
                    </w:rPr>
                    <w:t> </w:t>
                  </w:r>
                  <w:r>
                    <w:rPr>
                      <w:rFonts w:ascii="Trebuchet MS"/>
                      <w:w w:val="105"/>
                    </w:rPr>
                    <w:t>changes</w:t>
                  </w:r>
                  <w:r>
                    <w:rPr>
                      <w:rFonts w:ascii="Trebuchet MS"/>
                      <w:spacing w:val="-9"/>
                      <w:w w:val="105"/>
                    </w:rPr>
                    <w:t> </w:t>
                  </w:r>
                  <w:r>
                    <w:rPr>
                      <w:rFonts w:ascii="Trebuchet MS"/>
                      <w:w w:val="105"/>
                    </w:rPr>
                    <w:t>be</w:t>
                  </w:r>
                  <w:r>
                    <w:rPr>
                      <w:rFonts w:ascii="Trebuchet MS"/>
                      <w:spacing w:val="-10"/>
                      <w:w w:val="105"/>
                    </w:rPr>
                    <w:t> </w:t>
                  </w:r>
                  <w:r>
                    <w:rPr>
                      <w:rFonts w:ascii="Trebuchet MS"/>
                      <w:w w:val="105"/>
                    </w:rPr>
                    <w:t>made</w:t>
                  </w:r>
                  <w:r>
                    <w:rPr>
                      <w:rFonts w:ascii="Trebuchet MS"/>
                      <w:spacing w:val="-9"/>
                      <w:w w:val="105"/>
                    </w:rPr>
                    <w:t> </w:t>
                  </w:r>
                  <w:r>
                    <w:rPr>
                      <w:rFonts w:ascii="Trebuchet MS"/>
                      <w:w w:val="105"/>
                    </w:rPr>
                    <w:t>to</w:t>
                  </w:r>
                  <w:r>
                    <w:rPr>
                      <w:rFonts w:ascii="Trebuchet MS"/>
                      <w:spacing w:val="-10"/>
                      <w:w w:val="105"/>
                    </w:rPr>
                    <w:t> </w:t>
                  </w:r>
                  <w:r>
                    <w:rPr>
                      <w:rFonts w:ascii="Trebuchet MS"/>
                      <w:w w:val="105"/>
                    </w:rPr>
                    <w:t>the</w:t>
                  </w:r>
                  <w:r>
                    <w:rPr>
                      <w:rFonts w:ascii="Trebuchet MS"/>
                      <w:spacing w:val="-9"/>
                      <w:w w:val="105"/>
                    </w:rPr>
                    <w:t> </w:t>
                  </w:r>
                  <w:r>
                    <w:rPr>
                      <w:rFonts w:ascii="Trebuchet MS"/>
                      <w:w w:val="105"/>
                    </w:rPr>
                    <w:t>findings</w:t>
                  </w:r>
                  <w:r>
                    <w:rPr>
                      <w:rFonts w:ascii="Trebuchet MS"/>
                      <w:spacing w:val="-10"/>
                      <w:w w:val="105"/>
                    </w:rPr>
                    <w:t> </w:t>
                  </w:r>
                  <w:r>
                    <w:rPr>
                      <w:rFonts w:ascii="Trebuchet MS"/>
                      <w:spacing w:val="-3"/>
                      <w:w w:val="105"/>
                    </w:rPr>
                    <w:t>available</w:t>
                  </w:r>
                  <w:r>
                    <w:rPr>
                      <w:rFonts w:ascii="Trebuchet MS"/>
                      <w:spacing w:val="-9"/>
                      <w:w w:val="105"/>
                    </w:rPr>
                    <w:t> </w:t>
                  </w:r>
                  <w:r>
                    <w:rPr>
                      <w:rFonts w:ascii="Trebuchet MS"/>
                      <w:w w:val="105"/>
                    </w:rPr>
                    <w:t>in</w:t>
                  </w:r>
                  <w:r>
                    <w:rPr>
                      <w:rFonts w:ascii="Trebuchet MS"/>
                      <w:spacing w:val="-10"/>
                      <w:w w:val="105"/>
                    </w:rPr>
                    <w:t> </w:t>
                  </w:r>
                  <w:r>
                    <w:rPr>
                      <w:rFonts w:ascii="Trebuchet MS"/>
                      <w:w w:val="105"/>
                    </w:rPr>
                    <w:t>special</w:t>
                  </w:r>
                  <w:r>
                    <w:rPr>
                      <w:rFonts w:ascii="Trebuchet MS"/>
                      <w:spacing w:val="-9"/>
                      <w:w w:val="105"/>
                    </w:rPr>
                    <w:t> </w:t>
                  </w:r>
                  <w:r>
                    <w:rPr>
                      <w:rFonts w:ascii="Trebuchet MS"/>
                      <w:spacing w:val="-3"/>
                      <w:w w:val="105"/>
                    </w:rPr>
                    <w:t>hearings?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0"/>
        </w:rPr>
      </w:pPr>
      <w:r>
        <w:rPr/>
        <w:pict>
          <v:line style="position:absolute;mso-position-horizontal-relative:page;mso-position-vertical-relative:paragraph;z-index:4376;mso-wrap-distance-left:0;mso-wrap-distance-right:0" from="79.370102pt,9.139475pt" to="515.905102pt,9.139475pt" stroked="true" strokeweight="1.417pt" strokecolor="#e5edf1">
            <v:stroke dashstyle="solid"/>
            <w10:wrap type="topAndBottom"/>
          </v:line>
        </w:pict>
      </w:r>
    </w:p>
    <w:p>
      <w:pPr>
        <w:tabs>
          <w:tab w:pos="2381" w:val="left" w:leader="none"/>
        </w:tabs>
        <w:spacing w:before="112"/>
        <w:ind w:left="1587" w:right="0" w:firstLine="0"/>
        <w:jc w:val="left"/>
        <w:rPr>
          <w:sz w:val="13"/>
        </w:rPr>
      </w:pPr>
      <w:r>
        <w:rPr>
          <w:w w:val="105"/>
          <w:sz w:val="13"/>
        </w:rPr>
        <w:t>150</w:t>
        <w:tab/>
      </w: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15.</w:t>
      </w:r>
    </w:p>
    <w:p>
      <w:pPr>
        <w:tabs>
          <w:tab w:pos="2381" w:val="left" w:leader="none"/>
        </w:tabs>
        <w:spacing w:before="1"/>
        <w:ind w:left="1587" w:right="0" w:firstLine="0"/>
        <w:jc w:val="left"/>
        <w:rPr>
          <w:sz w:val="13"/>
        </w:rPr>
      </w:pPr>
      <w:r>
        <w:rPr>
          <w:spacing w:val="-5"/>
          <w:w w:val="105"/>
          <w:sz w:val="13"/>
        </w:rPr>
        <w:t>151</w:t>
        <w:tab/>
      </w:r>
      <w:r>
        <w:rPr>
          <w:w w:val="105"/>
          <w:sz w:val="13"/>
        </w:rPr>
        <w:t>Ibid s</w:t>
      </w:r>
      <w:r>
        <w:rPr>
          <w:spacing w:val="9"/>
          <w:w w:val="105"/>
          <w:sz w:val="13"/>
        </w:rPr>
        <w:t> </w:t>
      </w:r>
      <w:r>
        <w:rPr>
          <w:w w:val="105"/>
          <w:sz w:val="13"/>
        </w:rPr>
        <w:t>16(1).</w:t>
      </w:r>
    </w:p>
    <w:p>
      <w:pPr>
        <w:tabs>
          <w:tab w:pos="2381" w:val="left" w:leader="none"/>
        </w:tabs>
        <w:spacing w:before="2"/>
        <w:ind w:left="1587" w:right="0" w:firstLine="0"/>
        <w:jc w:val="left"/>
        <w:rPr>
          <w:sz w:val="13"/>
        </w:rPr>
      </w:pPr>
      <w:r>
        <w:rPr>
          <w:spacing w:val="-3"/>
          <w:sz w:val="13"/>
        </w:rPr>
        <w:t>152</w:t>
        <w:tab/>
      </w:r>
      <w:r>
        <w:rPr>
          <w:sz w:val="13"/>
        </w:rPr>
        <w:t>Ibid s</w:t>
      </w:r>
      <w:r>
        <w:rPr>
          <w:spacing w:val="12"/>
          <w:sz w:val="13"/>
        </w:rPr>
        <w:t> </w:t>
      </w:r>
      <w:r>
        <w:rPr>
          <w:spacing w:val="3"/>
          <w:sz w:val="13"/>
        </w:rPr>
        <w:t>16(2)(a).</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Law Commission, above n 42,</w:t>
      </w:r>
      <w:r>
        <w:rPr>
          <w:spacing w:val="23"/>
          <w:w w:val="105"/>
          <w:sz w:val="13"/>
        </w:rPr>
        <w:t> </w:t>
      </w:r>
      <w:r>
        <w:rPr>
          <w:w w:val="105"/>
          <w:sz w:val="13"/>
        </w:rPr>
        <w:t>23.</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39"/>
        </w:numPr>
        <w:tabs>
          <w:tab w:pos="2381" w:val="left" w:leader="none"/>
          <w:tab w:pos="2382" w:val="left" w:leader="none"/>
        </w:tabs>
        <w:spacing w:line="240" w:lineRule="auto" w:before="2"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7"/>
          <w:sz w:val="13"/>
        </w:rPr>
        <w:t> </w:t>
      </w:r>
      <w:r>
        <w:rPr>
          <w:i/>
          <w:sz w:val="13"/>
        </w:rPr>
        <w:t>Tried)</w:t>
      </w:r>
      <w:r>
        <w:rPr>
          <w:i/>
          <w:spacing w:val="6"/>
          <w:sz w:val="13"/>
        </w:rPr>
        <w:t> </w:t>
      </w:r>
      <w:r>
        <w:rPr>
          <w:i/>
          <w:sz w:val="13"/>
        </w:rPr>
        <w:t>Act</w:t>
      </w:r>
      <w:r>
        <w:rPr>
          <w:i/>
          <w:spacing w:val="7"/>
          <w:sz w:val="13"/>
        </w:rPr>
        <w:t> </w:t>
      </w:r>
      <w:r>
        <w:rPr>
          <w:spacing w:val="2"/>
          <w:sz w:val="13"/>
        </w:rPr>
        <w:t>(Vic)</w:t>
      </w:r>
      <w:r>
        <w:rPr>
          <w:spacing w:val="7"/>
          <w:sz w:val="13"/>
        </w:rPr>
        <w:t> </w:t>
      </w:r>
      <w:r>
        <w:rPr>
          <w:sz w:val="13"/>
        </w:rPr>
        <w:t>ss</w:t>
      </w:r>
      <w:r>
        <w:rPr>
          <w:spacing w:val="7"/>
          <w:sz w:val="13"/>
        </w:rPr>
        <w:t> </w:t>
      </w:r>
      <w:r>
        <w:rPr>
          <w:sz w:val="13"/>
        </w:rPr>
        <w:t>17(1)(c),</w:t>
      </w:r>
      <w:r>
        <w:rPr>
          <w:spacing w:val="7"/>
          <w:sz w:val="13"/>
        </w:rPr>
        <w:t> </w:t>
      </w:r>
      <w:r>
        <w:rPr>
          <w:spacing w:val="2"/>
          <w:sz w:val="13"/>
        </w:rPr>
        <w:t>18(3).</w:t>
      </w:r>
    </w:p>
    <w:p>
      <w:pPr>
        <w:pStyle w:val="ListParagraph"/>
        <w:numPr>
          <w:ilvl w:val="0"/>
          <w:numId w:val="39"/>
        </w:numPr>
        <w:tabs>
          <w:tab w:pos="2381" w:val="left" w:leader="none"/>
          <w:tab w:pos="2382" w:val="left" w:leader="none"/>
        </w:tabs>
        <w:spacing w:line="240" w:lineRule="auto" w:before="1" w:after="0"/>
        <w:ind w:left="2381" w:right="0" w:hanging="794"/>
        <w:jc w:val="left"/>
        <w:rPr>
          <w:sz w:val="13"/>
        </w:rPr>
      </w:pPr>
      <w:r>
        <w:rPr>
          <w:w w:val="105"/>
          <w:sz w:val="13"/>
        </w:rPr>
        <w:t>New South Wales Law Reform Commission, above n</w:t>
      </w:r>
      <w:r>
        <w:rPr>
          <w:spacing w:val="20"/>
          <w:w w:val="105"/>
          <w:sz w:val="13"/>
        </w:rPr>
        <w:t> </w:t>
      </w:r>
      <w:r>
        <w:rPr>
          <w:spacing w:val="-4"/>
          <w:w w:val="105"/>
          <w:sz w:val="13"/>
        </w:rPr>
        <w:t>61, </w:t>
      </w:r>
      <w:r>
        <w:rPr>
          <w:w w:val="105"/>
          <w:sz w:val="13"/>
        </w:rPr>
        <w:t>42.</w:t>
      </w:r>
    </w:p>
    <w:p>
      <w:pPr>
        <w:pStyle w:val="ListParagraph"/>
        <w:numPr>
          <w:ilvl w:val="0"/>
          <w:numId w:val="39"/>
        </w:numPr>
        <w:tabs>
          <w:tab w:pos="2381" w:val="left" w:leader="none"/>
          <w:tab w:pos="2382" w:val="left" w:leader="none"/>
        </w:tabs>
        <w:spacing w:line="240" w:lineRule="auto" w:before="1" w:after="0"/>
        <w:ind w:left="1587" w:right="6313" w:firstLine="0"/>
        <w:jc w:val="left"/>
        <w:rPr>
          <w:sz w:val="13"/>
        </w:rPr>
      </w:pPr>
      <w:r>
        <w:rPr/>
        <w:pict>
          <v:shape style="position:absolute;margin-left:36pt;margin-top:11.741864pt;width:13.75pt;height:14.25pt;mso-position-horizontal-relative:page;mso-position-vertical-relative:paragraph;z-index:6448" type="#_x0000_t202" filled="false" stroked="false">
            <v:textbox inset="0,0,0,0">
              <w:txbxContent>
                <w:p>
                  <w:pPr>
                    <w:spacing w:line="284" w:lineRule="exact" w:before="0"/>
                    <w:ind w:left="0" w:right="0" w:firstLine="0"/>
                    <w:jc w:val="left"/>
                    <w:rPr>
                      <w:b/>
                      <w:sz w:val="24"/>
                    </w:rPr>
                  </w:pPr>
                  <w:r>
                    <w:rPr>
                      <w:b/>
                      <w:color w:val="004D71"/>
                      <w:w w:val="110"/>
                      <w:sz w:val="24"/>
                    </w:rPr>
                    <w:t>80</w:t>
                  </w:r>
                </w:p>
              </w:txbxContent>
            </v:textbox>
            <w10:wrap type="none"/>
          </v:shape>
        </w:pict>
      </w:r>
      <w:r>
        <w:rPr>
          <w:i/>
          <w:w w:val="105"/>
          <w:sz w:val="13"/>
        </w:rPr>
        <w:t>Criminal Justice (Mental Impairment) Act 1999 </w:t>
      </w:r>
      <w:r>
        <w:rPr>
          <w:w w:val="105"/>
          <w:sz w:val="13"/>
        </w:rPr>
        <w:t>(Tas) s </w:t>
      </w:r>
      <w:r>
        <w:rPr>
          <w:spacing w:val="-6"/>
          <w:w w:val="105"/>
          <w:sz w:val="13"/>
        </w:rPr>
        <w:t>17. </w:t>
      </w:r>
      <w:r>
        <w:rPr>
          <w:w w:val="105"/>
          <w:sz w:val="13"/>
        </w:rPr>
        <w:t>158</w:t>
        <w:tab/>
        <w:t>Community Development Committee, above n</w:t>
      </w:r>
      <w:r>
        <w:rPr>
          <w:spacing w:val="9"/>
          <w:w w:val="105"/>
          <w:sz w:val="13"/>
        </w:rPr>
        <w:t> </w:t>
      </w:r>
      <w:r>
        <w:rPr>
          <w:spacing w:val="-4"/>
          <w:w w:val="105"/>
          <w:sz w:val="13"/>
        </w:rPr>
        <w:t>131, </w:t>
      </w:r>
      <w:r>
        <w:rPr>
          <w:w w:val="105"/>
          <w:sz w:val="13"/>
        </w:rPr>
        <w:t>183.</w:t>
      </w:r>
    </w:p>
    <w:p>
      <w:pPr>
        <w:tabs>
          <w:tab w:pos="2381" w:val="left" w:leader="none"/>
        </w:tabs>
        <w:spacing w:before="3"/>
        <w:ind w:left="1587" w:right="0" w:firstLine="0"/>
        <w:jc w:val="left"/>
        <w:rPr>
          <w:sz w:val="13"/>
        </w:rPr>
      </w:pPr>
      <w:r>
        <w:rPr>
          <w:spacing w:val="-3"/>
          <w:w w:val="105"/>
          <w:sz w:val="13"/>
        </w:rPr>
        <w:t>159</w:t>
        <w:tab/>
      </w:r>
      <w:r>
        <w:rPr>
          <w:w w:val="105"/>
          <w:sz w:val="13"/>
        </w:rPr>
        <w:t>New South Wales Law Reform Commission, above n</w:t>
      </w:r>
      <w:r>
        <w:rPr>
          <w:spacing w:val="20"/>
          <w:w w:val="105"/>
          <w:sz w:val="13"/>
        </w:rPr>
        <w:t> </w:t>
      </w:r>
      <w:r>
        <w:rPr>
          <w:spacing w:val="-4"/>
          <w:w w:val="105"/>
          <w:sz w:val="13"/>
        </w:rPr>
        <w:t>61, </w:t>
      </w:r>
      <w:r>
        <w:rPr>
          <w:w w:val="105"/>
          <w:sz w:val="13"/>
        </w:rPr>
        <w:t>42.</w:t>
      </w:r>
    </w:p>
    <w:p>
      <w:pPr>
        <w:spacing w:after="0"/>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080" w:id="115"/>
      <w:bookmarkEnd w:id="115"/>
      <w:r>
        <w:rPr>
          <w:w w:val="115"/>
        </w:rPr>
        <w:t>Directions to the jury on findings in special hearings</w:t>
      </w:r>
    </w:p>
    <w:p>
      <w:pPr>
        <w:pStyle w:val="ListParagraph"/>
        <w:numPr>
          <w:ilvl w:val="1"/>
          <w:numId w:val="5"/>
        </w:numPr>
        <w:tabs>
          <w:tab w:pos="2381" w:val="left" w:leader="none"/>
          <w:tab w:pos="2382" w:val="left" w:leader="none"/>
        </w:tabs>
        <w:spacing w:line="240" w:lineRule="auto" w:before="137" w:after="0"/>
        <w:ind w:left="2381" w:right="0" w:hanging="794"/>
        <w:jc w:val="left"/>
        <w:rPr>
          <w:sz w:val="21"/>
        </w:rPr>
      </w:pPr>
      <w:r>
        <w:rPr>
          <w:spacing w:val="-4"/>
          <w:w w:val="105"/>
          <w:sz w:val="21"/>
        </w:rPr>
        <w:t>At </w:t>
      </w:r>
      <w:r>
        <w:rPr>
          <w:w w:val="105"/>
          <w:sz w:val="21"/>
        </w:rPr>
        <w:t>the </w:t>
      </w:r>
      <w:r>
        <w:rPr>
          <w:spacing w:val="-3"/>
          <w:w w:val="105"/>
          <w:sz w:val="21"/>
        </w:rPr>
        <w:t>commencement </w:t>
      </w:r>
      <w:r>
        <w:rPr>
          <w:w w:val="105"/>
          <w:sz w:val="21"/>
        </w:rPr>
        <w:t>of a special </w:t>
      </w:r>
      <w:r>
        <w:rPr>
          <w:spacing w:val="-3"/>
          <w:w w:val="105"/>
          <w:sz w:val="21"/>
        </w:rPr>
        <w:t>hearing, </w:t>
      </w:r>
      <w:r>
        <w:rPr>
          <w:w w:val="105"/>
          <w:sz w:val="21"/>
        </w:rPr>
        <w:t>the judge must explain </w:t>
      </w:r>
      <w:r>
        <w:rPr>
          <w:spacing w:val="-3"/>
          <w:w w:val="105"/>
          <w:sz w:val="21"/>
        </w:rPr>
        <w:t>to</w:t>
      </w:r>
      <w:r>
        <w:rPr>
          <w:spacing w:val="8"/>
          <w:w w:val="105"/>
          <w:sz w:val="21"/>
        </w:rPr>
        <w:t> </w:t>
      </w:r>
      <w:r>
        <w:rPr>
          <w:w w:val="105"/>
          <w:sz w:val="21"/>
        </w:rPr>
        <w:t>the jury:</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pacing w:val="-3"/>
          <w:sz w:val="21"/>
        </w:rPr>
        <w:t>that</w:t>
      </w:r>
      <w:r>
        <w:rPr>
          <w:spacing w:val="8"/>
          <w:sz w:val="21"/>
        </w:rPr>
        <w:t> </w:t>
      </w:r>
      <w:r>
        <w:rPr>
          <w:sz w:val="21"/>
        </w:rPr>
        <w:t>the</w:t>
      </w:r>
      <w:r>
        <w:rPr>
          <w:spacing w:val="9"/>
          <w:sz w:val="21"/>
        </w:rPr>
        <w:t> </w:t>
      </w:r>
      <w:r>
        <w:rPr>
          <w:spacing w:val="-3"/>
          <w:sz w:val="21"/>
        </w:rPr>
        <w:t>accused</w:t>
      </w:r>
      <w:r>
        <w:rPr>
          <w:spacing w:val="8"/>
          <w:sz w:val="21"/>
        </w:rPr>
        <w:t> </w:t>
      </w:r>
      <w:r>
        <w:rPr>
          <w:sz w:val="21"/>
        </w:rPr>
        <w:t>person</w:t>
      </w:r>
      <w:r>
        <w:rPr>
          <w:spacing w:val="9"/>
          <w:sz w:val="21"/>
        </w:rPr>
        <w:t> </w:t>
      </w:r>
      <w:r>
        <w:rPr>
          <w:sz w:val="21"/>
        </w:rPr>
        <w:t>is</w:t>
      </w:r>
      <w:r>
        <w:rPr>
          <w:spacing w:val="9"/>
          <w:sz w:val="21"/>
        </w:rPr>
        <w:t> </w:t>
      </w:r>
      <w:r>
        <w:rPr>
          <w:sz w:val="21"/>
        </w:rPr>
        <w:t>unfit</w:t>
      </w:r>
      <w:r>
        <w:rPr>
          <w:spacing w:val="8"/>
          <w:sz w:val="21"/>
        </w:rPr>
        <w:t> </w:t>
      </w:r>
      <w:r>
        <w:rPr>
          <w:spacing w:val="-3"/>
          <w:sz w:val="21"/>
        </w:rPr>
        <w:t>to</w:t>
      </w:r>
      <w:r>
        <w:rPr>
          <w:spacing w:val="9"/>
          <w:sz w:val="21"/>
        </w:rPr>
        <w:t> </w:t>
      </w:r>
      <w:r>
        <w:rPr>
          <w:sz w:val="21"/>
        </w:rPr>
        <w:t>stand</w:t>
      </w:r>
      <w:r>
        <w:rPr>
          <w:spacing w:val="9"/>
          <w:sz w:val="21"/>
        </w:rPr>
        <w:t> </w:t>
      </w:r>
      <w:r>
        <w:rPr>
          <w:sz w:val="21"/>
        </w:rPr>
        <w:t>trial</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the </w:t>
      </w:r>
      <w:r>
        <w:rPr>
          <w:spacing w:val="-3"/>
          <w:w w:val="105"/>
          <w:sz w:val="21"/>
        </w:rPr>
        <w:t>meaning </w:t>
      </w:r>
      <w:r>
        <w:rPr>
          <w:w w:val="105"/>
          <w:sz w:val="21"/>
        </w:rPr>
        <w:t>of being unfit </w:t>
      </w:r>
      <w:r>
        <w:rPr>
          <w:spacing w:val="-3"/>
          <w:w w:val="105"/>
          <w:sz w:val="21"/>
        </w:rPr>
        <w:t>to </w:t>
      </w:r>
      <w:r>
        <w:rPr>
          <w:w w:val="105"/>
          <w:sz w:val="21"/>
        </w:rPr>
        <w:t>stand</w:t>
      </w:r>
      <w:r>
        <w:rPr>
          <w:spacing w:val="41"/>
          <w:w w:val="105"/>
          <w:sz w:val="21"/>
        </w:rPr>
        <w:t> </w:t>
      </w:r>
      <w:r>
        <w:rPr>
          <w:w w:val="105"/>
          <w:sz w:val="21"/>
        </w:rPr>
        <w:t>trial</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the purpose of a special</w:t>
      </w:r>
      <w:r>
        <w:rPr>
          <w:spacing w:val="25"/>
          <w:w w:val="105"/>
          <w:sz w:val="21"/>
        </w:rPr>
        <w:t> </w:t>
      </w:r>
      <w:r>
        <w:rPr>
          <w:spacing w:val="-3"/>
          <w:w w:val="105"/>
          <w:sz w:val="21"/>
        </w:rPr>
        <w:t>hearing</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the </w:t>
      </w:r>
      <w:r>
        <w:rPr>
          <w:spacing w:val="-3"/>
          <w:sz w:val="21"/>
        </w:rPr>
        <w:t>findings that are</w:t>
      </w:r>
      <w:r>
        <w:rPr>
          <w:spacing w:val="40"/>
          <w:sz w:val="21"/>
        </w:rPr>
        <w:t> </w:t>
      </w:r>
      <w:r>
        <w:rPr>
          <w:spacing w:val="-3"/>
          <w:sz w:val="21"/>
        </w:rPr>
        <w:t>available</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w w:val="105"/>
          <w:sz w:val="21"/>
        </w:rPr>
        <w:t>the standard of proof </w:t>
      </w:r>
      <w:r>
        <w:rPr>
          <w:spacing w:val="-3"/>
          <w:w w:val="105"/>
          <w:sz w:val="21"/>
        </w:rPr>
        <w:t>required for </w:t>
      </w:r>
      <w:r>
        <w:rPr>
          <w:w w:val="105"/>
          <w:sz w:val="21"/>
        </w:rPr>
        <w:t>those</w:t>
      </w:r>
      <w:r>
        <w:rPr>
          <w:spacing w:val="40"/>
          <w:w w:val="105"/>
          <w:sz w:val="21"/>
        </w:rPr>
        <w:t> </w:t>
      </w:r>
      <w:r>
        <w:rPr>
          <w:spacing w:val="-4"/>
          <w:w w:val="105"/>
          <w:sz w:val="21"/>
        </w:rPr>
        <w:t>findings.</w:t>
      </w:r>
      <w:r>
        <w:rPr>
          <w:spacing w:val="-4"/>
          <w:w w:val="105"/>
          <w:position w:val="7"/>
          <w:sz w:val="12"/>
        </w:rPr>
        <w:t>160</w:t>
      </w:r>
    </w:p>
    <w:p>
      <w:pPr>
        <w:pStyle w:val="ListParagraph"/>
        <w:numPr>
          <w:ilvl w:val="1"/>
          <w:numId w:val="5"/>
        </w:numPr>
        <w:tabs>
          <w:tab w:pos="2381" w:val="left" w:leader="none"/>
          <w:tab w:pos="2382" w:val="left" w:leader="none"/>
        </w:tabs>
        <w:spacing w:line="242" w:lineRule="auto" w:before="123" w:after="0"/>
        <w:ind w:left="2381" w:right="1585" w:hanging="794"/>
        <w:jc w:val="left"/>
        <w:rPr>
          <w:sz w:val="21"/>
        </w:rPr>
      </w:pPr>
      <w:r>
        <w:rPr>
          <w:w w:val="105"/>
          <w:sz w:val="21"/>
        </w:rPr>
        <w:t>As discussed </w:t>
      </w:r>
      <w:r>
        <w:rPr>
          <w:spacing w:val="-4"/>
          <w:w w:val="105"/>
          <w:sz w:val="21"/>
        </w:rPr>
        <w:t>earlier, </w:t>
      </w:r>
      <w:r>
        <w:rPr>
          <w:w w:val="105"/>
          <w:sz w:val="21"/>
        </w:rPr>
        <w:t>section </w:t>
      </w:r>
      <w:r>
        <w:rPr>
          <w:spacing w:val="-7"/>
          <w:w w:val="105"/>
          <w:sz w:val="21"/>
        </w:rPr>
        <w:t>17(1) </w:t>
      </w:r>
      <w:r>
        <w:rPr>
          <w:w w:val="105"/>
          <w:sz w:val="21"/>
        </w:rPr>
        <w:t>of the CMIA provides </w:t>
      </w:r>
      <w:r>
        <w:rPr>
          <w:spacing w:val="-3"/>
          <w:w w:val="105"/>
          <w:sz w:val="21"/>
        </w:rPr>
        <w:t>that </w:t>
      </w:r>
      <w:r>
        <w:rPr>
          <w:w w:val="105"/>
          <w:sz w:val="21"/>
        </w:rPr>
        <w:t>the </w:t>
      </w:r>
      <w:r>
        <w:rPr>
          <w:spacing w:val="-3"/>
          <w:w w:val="105"/>
          <w:sz w:val="21"/>
        </w:rPr>
        <w:t>following findings are </w:t>
      </w:r>
      <w:r>
        <w:rPr>
          <w:spacing w:val="-7"/>
          <w:w w:val="105"/>
          <w:sz w:val="21"/>
        </w:rPr>
        <w:t>available</w:t>
      </w:r>
      <w:r>
        <w:rPr>
          <w:spacing w:val="-8"/>
          <w:w w:val="105"/>
          <w:sz w:val="21"/>
        </w:rPr>
        <w:t> </w:t>
      </w:r>
      <w:r>
        <w:rPr>
          <w:spacing w:val="-5"/>
          <w:w w:val="105"/>
          <w:sz w:val="21"/>
        </w:rPr>
        <w:t>to</w:t>
      </w:r>
      <w:r>
        <w:rPr>
          <w:spacing w:val="-7"/>
          <w:w w:val="105"/>
          <w:sz w:val="21"/>
        </w:rPr>
        <w:t> </w:t>
      </w:r>
      <w:r>
        <w:rPr>
          <w:spacing w:val="-5"/>
          <w:w w:val="105"/>
          <w:sz w:val="21"/>
        </w:rPr>
        <w:t>the</w:t>
      </w:r>
      <w:r>
        <w:rPr>
          <w:spacing w:val="-7"/>
          <w:w w:val="105"/>
          <w:sz w:val="21"/>
        </w:rPr>
        <w:t> </w:t>
      </w:r>
      <w:r>
        <w:rPr>
          <w:spacing w:val="-4"/>
          <w:w w:val="105"/>
          <w:sz w:val="21"/>
        </w:rPr>
        <w:t>jury</w:t>
      </w:r>
      <w:r>
        <w:rPr>
          <w:spacing w:val="-7"/>
          <w:w w:val="105"/>
          <w:sz w:val="21"/>
        </w:rPr>
        <w:t> </w:t>
      </w:r>
      <w:r>
        <w:rPr>
          <w:spacing w:val="-4"/>
          <w:w w:val="105"/>
          <w:sz w:val="21"/>
        </w:rPr>
        <w:t>at</w:t>
      </w:r>
      <w:r>
        <w:rPr>
          <w:spacing w:val="-7"/>
          <w:w w:val="105"/>
          <w:sz w:val="21"/>
        </w:rPr>
        <w:t> </w:t>
      </w:r>
      <w:r>
        <w:rPr>
          <w:w w:val="105"/>
          <w:sz w:val="21"/>
        </w:rPr>
        <w:t>a</w:t>
      </w:r>
      <w:r>
        <w:rPr>
          <w:spacing w:val="-7"/>
          <w:w w:val="105"/>
          <w:sz w:val="21"/>
        </w:rPr>
        <w:t> </w:t>
      </w:r>
      <w:r>
        <w:rPr>
          <w:spacing w:val="-6"/>
          <w:w w:val="105"/>
          <w:sz w:val="21"/>
        </w:rPr>
        <w:t>special</w:t>
      </w:r>
      <w:r>
        <w:rPr>
          <w:spacing w:val="-7"/>
          <w:w w:val="105"/>
          <w:sz w:val="21"/>
        </w:rPr>
        <w:t> </w:t>
      </w:r>
      <w:r>
        <w:rPr>
          <w:spacing w:val="-6"/>
          <w:w w:val="105"/>
          <w:sz w:val="21"/>
        </w:rPr>
        <w:t>hearing:</w:t>
      </w:r>
      <w:r>
        <w:rPr>
          <w:spacing w:val="-8"/>
          <w:w w:val="105"/>
          <w:sz w:val="21"/>
        </w:rPr>
        <w:t> </w:t>
      </w:r>
      <w:r>
        <w:rPr>
          <w:spacing w:val="-5"/>
          <w:w w:val="105"/>
          <w:sz w:val="21"/>
        </w:rPr>
        <w:t>not</w:t>
      </w:r>
      <w:r>
        <w:rPr>
          <w:spacing w:val="-7"/>
          <w:w w:val="105"/>
          <w:sz w:val="21"/>
        </w:rPr>
        <w:t> guilty, </w:t>
      </w:r>
      <w:r>
        <w:rPr>
          <w:spacing w:val="-5"/>
          <w:w w:val="105"/>
          <w:sz w:val="21"/>
        </w:rPr>
        <w:t>not</w:t>
      </w:r>
      <w:r>
        <w:rPr>
          <w:spacing w:val="-7"/>
          <w:w w:val="105"/>
          <w:sz w:val="21"/>
        </w:rPr>
        <w:t> </w:t>
      </w:r>
      <w:r>
        <w:rPr>
          <w:spacing w:val="-5"/>
          <w:w w:val="105"/>
          <w:sz w:val="21"/>
        </w:rPr>
        <w:t>guilty</w:t>
      </w:r>
      <w:r>
        <w:rPr>
          <w:spacing w:val="-7"/>
          <w:w w:val="105"/>
          <w:sz w:val="21"/>
        </w:rPr>
        <w:t> </w:t>
      </w:r>
      <w:r>
        <w:rPr>
          <w:spacing w:val="-4"/>
          <w:w w:val="105"/>
          <w:sz w:val="21"/>
        </w:rPr>
        <w:t>of</w:t>
      </w:r>
      <w:r>
        <w:rPr>
          <w:spacing w:val="-7"/>
          <w:w w:val="105"/>
          <w:sz w:val="21"/>
        </w:rPr>
        <w:t> </w:t>
      </w:r>
      <w:r>
        <w:rPr>
          <w:spacing w:val="-5"/>
          <w:w w:val="105"/>
          <w:sz w:val="21"/>
        </w:rPr>
        <w:t>the</w:t>
      </w:r>
      <w:r>
        <w:rPr>
          <w:spacing w:val="-7"/>
          <w:w w:val="105"/>
          <w:sz w:val="21"/>
        </w:rPr>
        <w:t> </w:t>
      </w:r>
      <w:r>
        <w:rPr>
          <w:spacing w:val="-6"/>
          <w:w w:val="105"/>
          <w:sz w:val="21"/>
        </w:rPr>
        <w:t>offence</w:t>
      </w:r>
      <w:r>
        <w:rPr>
          <w:spacing w:val="-8"/>
          <w:w w:val="105"/>
          <w:sz w:val="21"/>
        </w:rPr>
        <w:t> </w:t>
      </w:r>
      <w:r>
        <w:rPr>
          <w:spacing w:val="-5"/>
          <w:w w:val="105"/>
          <w:sz w:val="21"/>
        </w:rPr>
        <w:t>because</w:t>
      </w:r>
      <w:r>
        <w:rPr>
          <w:spacing w:val="-7"/>
          <w:w w:val="105"/>
          <w:sz w:val="21"/>
        </w:rPr>
        <w:t> </w:t>
      </w:r>
      <w:r>
        <w:rPr>
          <w:spacing w:val="-4"/>
          <w:w w:val="105"/>
          <w:sz w:val="21"/>
        </w:rPr>
        <w:t>of</w:t>
      </w:r>
      <w:r>
        <w:rPr>
          <w:spacing w:val="-7"/>
          <w:w w:val="105"/>
          <w:sz w:val="21"/>
        </w:rPr>
        <w:t> </w:t>
      </w:r>
      <w:r>
        <w:rPr>
          <w:spacing w:val="-6"/>
          <w:w w:val="105"/>
          <w:sz w:val="21"/>
        </w:rPr>
        <w:t>mental </w:t>
      </w:r>
      <w:r>
        <w:rPr>
          <w:spacing w:val="-3"/>
          <w:w w:val="105"/>
          <w:sz w:val="21"/>
        </w:rPr>
        <w:t>impairment </w:t>
      </w:r>
      <w:r>
        <w:rPr>
          <w:w w:val="105"/>
          <w:sz w:val="21"/>
        </w:rPr>
        <w:t>and </w:t>
      </w:r>
      <w:r>
        <w:rPr>
          <w:spacing w:val="-2"/>
          <w:w w:val="105"/>
          <w:sz w:val="21"/>
        </w:rPr>
        <w:t>committed </w:t>
      </w:r>
      <w:r>
        <w:rPr>
          <w:w w:val="105"/>
          <w:sz w:val="21"/>
        </w:rPr>
        <w:t>the </w:t>
      </w:r>
      <w:r>
        <w:rPr>
          <w:spacing w:val="-3"/>
          <w:w w:val="105"/>
          <w:sz w:val="21"/>
        </w:rPr>
        <w:t>offence charged. </w:t>
      </w:r>
      <w:r>
        <w:rPr>
          <w:spacing w:val="-4"/>
          <w:w w:val="105"/>
          <w:sz w:val="21"/>
        </w:rPr>
        <w:t>Recently, </w:t>
      </w:r>
      <w:r>
        <w:rPr>
          <w:w w:val="105"/>
          <w:sz w:val="21"/>
        </w:rPr>
        <w:t>there </w:t>
      </w:r>
      <w:r>
        <w:rPr>
          <w:spacing w:val="-2"/>
          <w:w w:val="105"/>
          <w:sz w:val="21"/>
        </w:rPr>
        <w:t>has </w:t>
      </w:r>
      <w:r>
        <w:rPr>
          <w:w w:val="105"/>
          <w:sz w:val="21"/>
        </w:rPr>
        <w:t>been some </w:t>
      </w:r>
      <w:r>
        <w:rPr>
          <w:spacing w:val="-3"/>
          <w:w w:val="105"/>
          <w:sz w:val="21"/>
        </w:rPr>
        <w:t>confusion </w:t>
      </w:r>
      <w:r>
        <w:rPr>
          <w:w w:val="105"/>
          <w:sz w:val="21"/>
        </w:rPr>
        <w:t>on the extent of the trial </w:t>
      </w:r>
      <w:r>
        <w:rPr>
          <w:spacing w:val="-4"/>
          <w:w w:val="105"/>
          <w:sz w:val="21"/>
        </w:rPr>
        <w:t>judge’s </w:t>
      </w:r>
      <w:r>
        <w:rPr>
          <w:spacing w:val="-3"/>
          <w:w w:val="105"/>
          <w:sz w:val="21"/>
        </w:rPr>
        <w:t>obligation to </w:t>
      </w:r>
      <w:r>
        <w:rPr>
          <w:w w:val="105"/>
          <w:sz w:val="21"/>
        </w:rPr>
        <w:t>direct the jury on the </w:t>
      </w:r>
      <w:r>
        <w:rPr>
          <w:spacing w:val="-3"/>
          <w:w w:val="105"/>
          <w:sz w:val="21"/>
        </w:rPr>
        <w:t>findings available </w:t>
      </w:r>
      <w:r>
        <w:rPr>
          <w:w w:val="105"/>
          <w:sz w:val="21"/>
        </w:rPr>
        <w:t>in special</w:t>
      </w:r>
      <w:r>
        <w:rPr>
          <w:spacing w:val="-8"/>
          <w:w w:val="105"/>
          <w:sz w:val="21"/>
        </w:rPr>
        <w:t> </w:t>
      </w:r>
      <w:r>
        <w:rPr>
          <w:spacing w:val="-3"/>
          <w:w w:val="105"/>
          <w:sz w:val="21"/>
        </w:rPr>
        <w:t>hearings,</w:t>
      </w:r>
      <w:r>
        <w:rPr>
          <w:spacing w:val="-7"/>
          <w:w w:val="105"/>
          <w:sz w:val="21"/>
        </w:rPr>
        <w:t> </w:t>
      </w:r>
      <w:r>
        <w:rPr>
          <w:w w:val="105"/>
          <w:sz w:val="21"/>
        </w:rPr>
        <w:t>particularly</w:t>
      </w:r>
      <w:r>
        <w:rPr>
          <w:spacing w:val="-8"/>
          <w:w w:val="105"/>
          <w:sz w:val="21"/>
        </w:rPr>
        <w:t> </w:t>
      </w:r>
      <w:r>
        <w:rPr>
          <w:w w:val="105"/>
          <w:sz w:val="21"/>
        </w:rPr>
        <w:t>whether</w:t>
      </w:r>
      <w:r>
        <w:rPr>
          <w:spacing w:val="-7"/>
          <w:w w:val="105"/>
          <w:sz w:val="21"/>
        </w:rPr>
        <w:t> </w:t>
      </w:r>
      <w:r>
        <w:rPr>
          <w:w w:val="105"/>
          <w:sz w:val="21"/>
        </w:rPr>
        <w:t>the</w:t>
      </w:r>
      <w:r>
        <w:rPr>
          <w:spacing w:val="-7"/>
          <w:w w:val="105"/>
          <w:sz w:val="21"/>
        </w:rPr>
        <w:t> </w:t>
      </w:r>
      <w:r>
        <w:rPr>
          <w:w w:val="105"/>
          <w:sz w:val="21"/>
        </w:rPr>
        <w:t>judge</w:t>
      </w:r>
      <w:r>
        <w:rPr>
          <w:spacing w:val="-8"/>
          <w:w w:val="105"/>
          <w:sz w:val="21"/>
        </w:rPr>
        <w:t> </w:t>
      </w:r>
      <w:r>
        <w:rPr>
          <w:w w:val="105"/>
          <w:sz w:val="21"/>
        </w:rPr>
        <w:t>must</w:t>
      </w:r>
      <w:r>
        <w:rPr>
          <w:spacing w:val="-7"/>
          <w:w w:val="105"/>
          <w:sz w:val="21"/>
        </w:rPr>
        <w:t> </w:t>
      </w:r>
      <w:r>
        <w:rPr>
          <w:w w:val="105"/>
          <w:sz w:val="21"/>
        </w:rPr>
        <w:t>explain</w:t>
      </w:r>
      <w:r>
        <w:rPr>
          <w:spacing w:val="-7"/>
          <w:w w:val="105"/>
          <w:sz w:val="21"/>
        </w:rPr>
        <w:t> </w:t>
      </w:r>
      <w:r>
        <w:rPr>
          <w:spacing w:val="-3"/>
          <w:w w:val="105"/>
          <w:sz w:val="21"/>
        </w:rPr>
        <w:t>all</w:t>
      </w:r>
      <w:r>
        <w:rPr>
          <w:spacing w:val="-8"/>
          <w:w w:val="105"/>
          <w:sz w:val="21"/>
        </w:rPr>
        <w:t> </w:t>
      </w:r>
      <w:r>
        <w:rPr>
          <w:w w:val="105"/>
          <w:sz w:val="21"/>
        </w:rPr>
        <w:t>three</w:t>
      </w:r>
      <w:r>
        <w:rPr>
          <w:spacing w:val="-7"/>
          <w:w w:val="105"/>
          <w:sz w:val="21"/>
        </w:rPr>
        <w:t> </w:t>
      </w:r>
      <w:r>
        <w:rPr>
          <w:w w:val="105"/>
          <w:sz w:val="21"/>
        </w:rPr>
        <w:t>possible</w:t>
      </w:r>
      <w:r>
        <w:rPr>
          <w:spacing w:val="-7"/>
          <w:w w:val="105"/>
          <w:sz w:val="21"/>
        </w:rPr>
        <w:t> </w:t>
      </w:r>
      <w:r>
        <w:rPr>
          <w:spacing w:val="-3"/>
          <w:w w:val="105"/>
          <w:sz w:val="21"/>
        </w:rPr>
        <w:t>findings.</w:t>
      </w:r>
    </w:p>
    <w:p>
      <w:pPr>
        <w:pStyle w:val="ListParagraph"/>
        <w:numPr>
          <w:ilvl w:val="1"/>
          <w:numId w:val="5"/>
        </w:numPr>
        <w:tabs>
          <w:tab w:pos="2381" w:val="left" w:leader="none"/>
          <w:tab w:pos="2382" w:val="left" w:leader="none"/>
        </w:tabs>
        <w:spacing w:line="242" w:lineRule="auto" w:before="125" w:after="0"/>
        <w:ind w:left="2381" w:right="1730" w:hanging="794"/>
        <w:jc w:val="left"/>
        <w:rPr>
          <w:sz w:val="21"/>
        </w:rPr>
      </w:pPr>
      <w:r>
        <w:rPr>
          <w:sz w:val="21"/>
        </w:rPr>
        <w:t>In </w:t>
      </w:r>
      <w:r>
        <w:rPr>
          <w:i/>
          <w:sz w:val="21"/>
        </w:rPr>
        <w:t>R v Langley </w:t>
      </w:r>
      <w:r>
        <w:rPr>
          <w:spacing w:val="-3"/>
          <w:sz w:val="21"/>
        </w:rPr>
        <w:t>(Langley),</w:t>
      </w:r>
      <w:r>
        <w:rPr>
          <w:spacing w:val="-3"/>
          <w:position w:val="7"/>
          <w:sz w:val="12"/>
        </w:rPr>
        <w:t>161 </w:t>
      </w:r>
      <w:r>
        <w:rPr>
          <w:sz w:val="21"/>
        </w:rPr>
        <w:t>the trial judge only explained  two  </w:t>
      </w:r>
      <w:r>
        <w:rPr>
          <w:spacing w:val="-3"/>
          <w:sz w:val="21"/>
        </w:rPr>
        <w:t>findings  to  </w:t>
      </w:r>
      <w:r>
        <w:rPr>
          <w:sz w:val="21"/>
        </w:rPr>
        <w:t>the  jury  </w:t>
      </w:r>
      <w:r>
        <w:rPr>
          <w:spacing w:val="-3"/>
          <w:sz w:val="21"/>
        </w:rPr>
        <w:t>that were </w:t>
      </w:r>
      <w:r>
        <w:rPr>
          <w:sz w:val="21"/>
        </w:rPr>
        <w:t>open on the </w:t>
      </w:r>
      <w:r>
        <w:rPr>
          <w:spacing w:val="-3"/>
          <w:sz w:val="21"/>
        </w:rPr>
        <w:t>evidence. </w:t>
      </w:r>
      <w:r>
        <w:rPr>
          <w:sz w:val="21"/>
        </w:rPr>
        <w:t>The trial judge did </w:t>
      </w:r>
      <w:r>
        <w:rPr>
          <w:spacing w:val="-2"/>
          <w:sz w:val="21"/>
        </w:rPr>
        <w:t>not </w:t>
      </w:r>
      <w:r>
        <w:rPr>
          <w:spacing w:val="-3"/>
          <w:sz w:val="21"/>
        </w:rPr>
        <w:t>tell </w:t>
      </w:r>
      <w:r>
        <w:rPr>
          <w:sz w:val="21"/>
        </w:rPr>
        <w:t>the jury </w:t>
      </w:r>
      <w:r>
        <w:rPr>
          <w:spacing w:val="-3"/>
          <w:sz w:val="21"/>
        </w:rPr>
        <w:t>that </w:t>
      </w:r>
      <w:r>
        <w:rPr>
          <w:sz w:val="21"/>
        </w:rPr>
        <w:t>they </w:t>
      </w:r>
      <w:r>
        <w:rPr>
          <w:spacing w:val="-3"/>
          <w:sz w:val="21"/>
        </w:rPr>
        <w:t>could </w:t>
      </w:r>
      <w:r>
        <w:rPr>
          <w:sz w:val="21"/>
        </w:rPr>
        <w:t>find the </w:t>
      </w:r>
      <w:r>
        <w:rPr>
          <w:spacing w:val="-3"/>
          <w:sz w:val="21"/>
        </w:rPr>
        <w:t>defendant </w:t>
      </w:r>
      <w:r>
        <w:rPr>
          <w:spacing w:val="-2"/>
          <w:sz w:val="21"/>
        </w:rPr>
        <w:t>not </w:t>
      </w:r>
      <w:r>
        <w:rPr>
          <w:sz w:val="21"/>
        </w:rPr>
        <w:t>guilty because of mental </w:t>
      </w:r>
      <w:r>
        <w:rPr>
          <w:spacing w:val="-3"/>
          <w:sz w:val="21"/>
        </w:rPr>
        <w:t>impairment.  </w:t>
      </w:r>
      <w:r>
        <w:rPr>
          <w:sz w:val="21"/>
        </w:rPr>
        <w:t>The </w:t>
      </w:r>
      <w:r>
        <w:rPr>
          <w:spacing w:val="-3"/>
          <w:sz w:val="21"/>
        </w:rPr>
        <w:t>Court</w:t>
      </w:r>
      <w:r>
        <w:rPr>
          <w:spacing w:val="41"/>
          <w:sz w:val="21"/>
        </w:rPr>
        <w:t> </w:t>
      </w:r>
      <w:r>
        <w:rPr>
          <w:sz w:val="21"/>
        </w:rPr>
        <w:t>of Appeal held </w:t>
      </w:r>
      <w:r>
        <w:rPr>
          <w:spacing w:val="-3"/>
          <w:sz w:val="21"/>
        </w:rPr>
        <w:t>that  </w:t>
      </w:r>
      <w:r>
        <w:rPr>
          <w:sz w:val="21"/>
        </w:rPr>
        <w:t>the  trial judge should </w:t>
      </w:r>
      <w:r>
        <w:rPr>
          <w:spacing w:val="-3"/>
          <w:sz w:val="21"/>
        </w:rPr>
        <w:t>have </w:t>
      </w:r>
      <w:r>
        <w:rPr>
          <w:sz w:val="21"/>
        </w:rPr>
        <w:t>explained </w:t>
      </w:r>
      <w:r>
        <w:rPr>
          <w:spacing w:val="-3"/>
          <w:sz w:val="21"/>
        </w:rPr>
        <w:t>all </w:t>
      </w:r>
      <w:r>
        <w:rPr>
          <w:sz w:val="21"/>
        </w:rPr>
        <w:t>three </w:t>
      </w:r>
      <w:r>
        <w:rPr>
          <w:spacing w:val="-3"/>
          <w:sz w:val="21"/>
        </w:rPr>
        <w:t>findings to </w:t>
      </w:r>
      <w:r>
        <w:rPr>
          <w:sz w:val="21"/>
        </w:rPr>
        <w:t>the </w:t>
      </w:r>
      <w:r>
        <w:rPr>
          <w:spacing w:val="-3"/>
          <w:sz w:val="21"/>
        </w:rPr>
        <w:t>jury. </w:t>
      </w:r>
      <w:r>
        <w:rPr>
          <w:sz w:val="21"/>
        </w:rPr>
        <w:t>It said </w:t>
      </w:r>
      <w:r>
        <w:rPr>
          <w:spacing w:val="-3"/>
          <w:sz w:val="21"/>
        </w:rPr>
        <w:t>that </w:t>
      </w:r>
      <w:r>
        <w:rPr>
          <w:sz w:val="21"/>
        </w:rPr>
        <w:t>whether or </w:t>
      </w:r>
      <w:r>
        <w:rPr>
          <w:spacing w:val="-2"/>
          <w:sz w:val="21"/>
        </w:rPr>
        <w:t>not </w:t>
      </w:r>
      <w:r>
        <w:rPr>
          <w:sz w:val="21"/>
        </w:rPr>
        <w:t>the </w:t>
      </w:r>
      <w:r>
        <w:rPr>
          <w:spacing w:val="-3"/>
          <w:sz w:val="21"/>
        </w:rPr>
        <w:t>defendant </w:t>
      </w:r>
      <w:r>
        <w:rPr>
          <w:sz w:val="21"/>
        </w:rPr>
        <w:t>was </w:t>
      </w:r>
      <w:r>
        <w:rPr>
          <w:spacing w:val="-3"/>
          <w:sz w:val="21"/>
        </w:rPr>
        <w:t>suffering from </w:t>
      </w:r>
      <w:r>
        <w:rPr>
          <w:sz w:val="21"/>
        </w:rPr>
        <w:t>a mental </w:t>
      </w:r>
      <w:r>
        <w:rPr>
          <w:spacing w:val="-3"/>
          <w:sz w:val="21"/>
        </w:rPr>
        <w:t>impairment </w:t>
      </w:r>
      <w:r>
        <w:rPr>
          <w:sz w:val="21"/>
        </w:rPr>
        <w:t>was clearly a question of</w:t>
      </w:r>
      <w:r>
        <w:rPr>
          <w:spacing w:val="18"/>
          <w:sz w:val="21"/>
        </w:rPr>
        <w:t> </w:t>
      </w:r>
      <w:r>
        <w:rPr>
          <w:sz w:val="21"/>
        </w:rPr>
        <w:t>fact</w:t>
      </w:r>
    </w:p>
    <w:p>
      <w:pPr>
        <w:pStyle w:val="BodyText"/>
        <w:spacing w:line="242" w:lineRule="auto" w:before="6"/>
        <w:ind w:left="2381" w:right="1686" w:hanging="1"/>
        <w:rPr>
          <w:sz w:val="12"/>
        </w:rPr>
      </w:pPr>
      <w:r>
        <w:rPr>
          <w:spacing w:val="-3"/>
          <w:w w:val="105"/>
        </w:rPr>
        <w:t>for </w:t>
      </w:r>
      <w:r>
        <w:rPr>
          <w:w w:val="105"/>
        </w:rPr>
        <w:t>the jury </w:t>
      </w:r>
      <w:r>
        <w:rPr>
          <w:spacing w:val="-3"/>
          <w:w w:val="105"/>
        </w:rPr>
        <w:t>to </w:t>
      </w:r>
      <w:r>
        <w:rPr>
          <w:spacing w:val="-5"/>
          <w:w w:val="105"/>
        </w:rPr>
        <w:t>determine.</w:t>
      </w:r>
      <w:r>
        <w:rPr>
          <w:spacing w:val="-5"/>
          <w:w w:val="105"/>
          <w:position w:val="7"/>
          <w:sz w:val="12"/>
        </w:rPr>
        <w:t>162 </w:t>
      </w:r>
      <w:r>
        <w:rPr>
          <w:w w:val="105"/>
        </w:rPr>
        <w:t>This was despite the fact </w:t>
      </w:r>
      <w:r>
        <w:rPr>
          <w:spacing w:val="-3"/>
          <w:w w:val="105"/>
        </w:rPr>
        <w:t>that </w:t>
      </w:r>
      <w:r>
        <w:rPr>
          <w:w w:val="105"/>
        </w:rPr>
        <w:t>at the special </w:t>
      </w:r>
      <w:r>
        <w:rPr>
          <w:spacing w:val="-3"/>
          <w:w w:val="105"/>
        </w:rPr>
        <w:t>hearing </w:t>
      </w:r>
      <w:r>
        <w:rPr>
          <w:w w:val="105"/>
        </w:rPr>
        <w:t>there </w:t>
      </w:r>
      <w:r>
        <w:rPr>
          <w:spacing w:val="-2"/>
          <w:w w:val="105"/>
        </w:rPr>
        <w:t>had </w:t>
      </w:r>
      <w:r>
        <w:rPr>
          <w:w w:val="105"/>
        </w:rPr>
        <w:t>been no positive or direct evidence </w:t>
      </w:r>
      <w:r>
        <w:rPr>
          <w:spacing w:val="-3"/>
          <w:w w:val="105"/>
        </w:rPr>
        <w:t>that </w:t>
      </w:r>
      <w:r>
        <w:rPr>
          <w:w w:val="105"/>
        </w:rPr>
        <w:t>the </w:t>
      </w:r>
      <w:r>
        <w:rPr>
          <w:spacing w:val="-3"/>
          <w:w w:val="105"/>
        </w:rPr>
        <w:t>defendant </w:t>
      </w:r>
      <w:r>
        <w:rPr>
          <w:spacing w:val="-2"/>
          <w:w w:val="105"/>
        </w:rPr>
        <w:t>had </w:t>
      </w:r>
      <w:r>
        <w:rPr>
          <w:w w:val="105"/>
        </w:rPr>
        <w:t>a mental </w:t>
      </w:r>
      <w:r>
        <w:rPr>
          <w:spacing w:val="-3"/>
          <w:w w:val="105"/>
        </w:rPr>
        <w:t>impairment </w:t>
      </w:r>
      <w:r>
        <w:rPr>
          <w:w w:val="105"/>
        </w:rPr>
        <w:t>at the time of the </w:t>
      </w:r>
      <w:r>
        <w:rPr>
          <w:spacing w:val="-3"/>
          <w:w w:val="105"/>
        </w:rPr>
        <w:t>offence. </w:t>
      </w:r>
      <w:r>
        <w:rPr>
          <w:w w:val="105"/>
        </w:rPr>
        <w:t>It </w:t>
      </w:r>
      <w:r>
        <w:rPr>
          <w:spacing w:val="-3"/>
          <w:w w:val="105"/>
        </w:rPr>
        <w:t>means that </w:t>
      </w:r>
      <w:r>
        <w:rPr>
          <w:w w:val="105"/>
        </w:rPr>
        <w:t>even where there is no evidence in </w:t>
      </w:r>
      <w:r>
        <w:rPr>
          <w:spacing w:val="-3"/>
          <w:w w:val="105"/>
        </w:rPr>
        <w:t>relation to </w:t>
      </w:r>
      <w:r>
        <w:rPr>
          <w:w w:val="105"/>
        </w:rPr>
        <w:t>the </w:t>
      </w:r>
      <w:r>
        <w:rPr>
          <w:spacing w:val="-3"/>
          <w:w w:val="105"/>
        </w:rPr>
        <w:t>finding, </w:t>
      </w:r>
      <w:r>
        <w:rPr>
          <w:w w:val="105"/>
        </w:rPr>
        <w:t>or when the </w:t>
      </w:r>
      <w:r>
        <w:rPr>
          <w:spacing w:val="-3"/>
          <w:w w:val="105"/>
        </w:rPr>
        <w:t>defendant </w:t>
      </w:r>
      <w:r>
        <w:rPr>
          <w:w w:val="105"/>
        </w:rPr>
        <w:t>wishes </w:t>
      </w:r>
      <w:r>
        <w:rPr>
          <w:spacing w:val="-3"/>
          <w:w w:val="105"/>
        </w:rPr>
        <w:t>that </w:t>
      </w:r>
      <w:r>
        <w:rPr>
          <w:w w:val="105"/>
        </w:rPr>
        <w:t>the </w:t>
      </w:r>
      <w:r>
        <w:rPr>
          <w:spacing w:val="-3"/>
          <w:w w:val="105"/>
        </w:rPr>
        <w:t>finding </w:t>
      </w:r>
      <w:r>
        <w:rPr>
          <w:spacing w:val="-2"/>
          <w:w w:val="105"/>
        </w:rPr>
        <w:t>not </w:t>
      </w:r>
      <w:r>
        <w:rPr>
          <w:w w:val="105"/>
        </w:rPr>
        <w:t>be left </w:t>
      </w:r>
      <w:r>
        <w:rPr>
          <w:spacing w:val="-3"/>
          <w:w w:val="105"/>
        </w:rPr>
        <w:t>to </w:t>
      </w:r>
      <w:r>
        <w:rPr>
          <w:w w:val="105"/>
        </w:rPr>
        <w:t>the </w:t>
      </w:r>
      <w:r>
        <w:rPr>
          <w:spacing w:val="-3"/>
          <w:w w:val="105"/>
        </w:rPr>
        <w:t>jury, all findings </w:t>
      </w:r>
      <w:r>
        <w:rPr>
          <w:w w:val="105"/>
        </w:rPr>
        <w:t>must still be put </w:t>
      </w:r>
      <w:r>
        <w:rPr>
          <w:spacing w:val="-3"/>
          <w:w w:val="105"/>
        </w:rPr>
        <w:t>to </w:t>
      </w:r>
      <w:r>
        <w:rPr>
          <w:w w:val="105"/>
        </w:rPr>
        <w:t>the</w:t>
      </w:r>
      <w:r>
        <w:rPr>
          <w:spacing w:val="32"/>
          <w:w w:val="105"/>
        </w:rPr>
        <w:t> </w:t>
      </w:r>
      <w:r>
        <w:rPr>
          <w:spacing w:val="-5"/>
          <w:w w:val="105"/>
        </w:rPr>
        <w:t>jury.</w:t>
      </w:r>
      <w:r>
        <w:rPr>
          <w:spacing w:val="-5"/>
          <w:w w:val="105"/>
          <w:position w:val="7"/>
          <w:sz w:val="12"/>
        </w:rPr>
        <w:t>163</w:t>
      </w:r>
    </w:p>
    <w:p>
      <w:pPr>
        <w:pStyle w:val="ListParagraph"/>
        <w:numPr>
          <w:ilvl w:val="1"/>
          <w:numId w:val="5"/>
        </w:numPr>
        <w:tabs>
          <w:tab w:pos="2381" w:val="left" w:leader="none"/>
          <w:tab w:pos="2382" w:val="left" w:leader="none"/>
        </w:tabs>
        <w:spacing w:line="242" w:lineRule="auto" w:before="125" w:after="0"/>
        <w:ind w:left="2381" w:right="1594" w:hanging="794"/>
        <w:jc w:val="left"/>
        <w:rPr>
          <w:sz w:val="21"/>
        </w:rPr>
      </w:pPr>
      <w:r>
        <w:rPr>
          <w:w w:val="105"/>
          <w:sz w:val="21"/>
        </w:rPr>
        <w:t>The approach </w:t>
      </w:r>
      <w:r>
        <w:rPr>
          <w:spacing w:val="-3"/>
          <w:w w:val="105"/>
          <w:sz w:val="21"/>
        </w:rPr>
        <w:t>taken </w:t>
      </w:r>
      <w:r>
        <w:rPr>
          <w:w w:val="105"/>
          <w:sz w:val="21"/>
        </w:rPr>
        <w:t>in Langley is </w:t>
      </w:r>
      <w:r>
        <w:rPr>
          <w:spacing w:val="-3"/>
          <w:w w:val="105"/>
          <w:sz w:val="21"/>
        </w:rPr>
        <w:t>potentially inconsistent </w:t>
      </w:r>
      <w:r>
        <w:rPr>
          <w:w w:val="105"/>
          <w:sz w:val="21"/>
        </w:rPr>
        <w:t>with the approach </w:t>
      </w:r>
      <w:r>
        <w:rPr>
          <w:spacing w:val="-3"/>
          <w:w w:val="105"/>
          <w:sz w:val="21"/>
        </w:rPr>
        <w:t>taken </w:t>
      </w:r>
      <w:r>
        <w:rPr>
          <w:w w:val="105"/>
          <w:sz w:val="21"/>
        </w:rPr>
        <w:t>by the High </w:t>
      </w:r>
      <w:r>
        <w:rPr>
          <w:spacing w:val="-3"/>
          <w:w w:val="105"/>
          <w:sz w:val="21"/>
        </w:rPr>
        <w:t>Court </w:t>
      </w:r>
      <w:r>
        <w:rPr>
          <w:w w:val="105"/>
          <w:sz w:val="21"/>
        </w:rPr>
        <w:t>when </w:t>
      </w:r>
      <w:r>
        <w:rPr>
          <w:spacing w:val="-3"/>
          <w:w w:val="105"/>
          <w:sz w:val="21"/>
        </w:rPr>
        <w:t>considering </w:t>
      </w:r>
      <w:r>
        <w:rPr>
          <w:w w:val="105"/>
          <w:sz w:val="21"/>
        </w:rPr>
        <w:t>a very </w:t>
      </w:r>
      <w:r>
        <w:rPr>
          <w:spacing w:val="-3"/>
          <w:w w:val="105"/>
          <w:sz w:val="21"/>
        </w:rPr>
        <w:t>similar issue. </w:t>
      </w:r>
      <w:r>
        <w:rPr>
          <w:w w:val="105"/>
          <w:sz w:val="21"/>
        </w:rPr>
        <w:t>In </w:t>
      </w:r>
      <w:r>
        <w:rPr>
          <w:i/>
          <w:spacing w:val="-3"/>
          <w:w w:val="105"/>
          <w:sz w:val="21"/>
        </w:rPr>
        <w:t>Subramaniam </w:t>
      </w:r>
      <w:r>
        <w:rPr>
          <w:i/>
          <w:w w:val="105"/>
          <w:sz w:val="21"/>
        </w:rPr>
        <w:t>v The </w:t>
      </w:r>
      <w:r>
        <w:rPr>
          <w:i/>
          <w:spacing w:val="-4"/>
          <w:w w:val="105"/>
          <w:sz w:val="21"/>
        </w:rPr>
        <w:t>Queen</w:t>
      </w:r>
      <w:r>
        <w:rPr>
          <w:spacing w:val="-4"/>
          <w:w w:val="105"/>
          <w:sz w:val="21"/>
        </w:rPr>
        <w:t>,</w:t>
      </w:r>
      <w:r>
        <w:rPr>
          <w:spacing w:val="-4"/>
          <w:w w:val="105"/>
          <w:position w:val="7"/>
          <w:sz w:val="12"/>
        </w:rPr>
        <w:t>164 </w:t>
      </w:r>
      <w:r>
        <w:rPr>
          <w:w w:val="105"/>
          <w:sz w:val="21"/>
        </w:rPr>
        <w:t>the  High </w:t>
      </w:r>
      <w:r>
        <w:rPr>
          <w:spacing w:val="-3"/>
          <w:w w:val="105"/>
          <w:sz w:val="21"/>
        </w:rPr>
        <w:t>Court considered </w:t>
      </w:r>
      <w:r>
        <w:rPr>
          <w:w w:val="105"/>
          <w:sz w:val="21"/>
        </w:rPr>
        <w:t>section 21(4) of the </w:t>
      </w:r>
      <w:r>
        <w:rPr>
          <w:i/>
          <w:spacing w:val="-3"/>
          <w:w w:val="105"/>
          <w:sz w:val="21"/>
        </w:rPr>
        <w:t>Mental </w:t>
      </w:r>
      <w:r>
        <w:rPr>
          <w:i/>
          <w:w w:val="105"/>
          <w:sz w:val="21"/>
        </w:rPr>
        <w:t>Health (Criminal Procedure) Act </w:t>
      </w:r>
      <w:r>
        <w:rPr>
          <w:i/>
          <w:spacing w:val="-5"/>
          <w:w w:val="105"/>
          <w:sz w:val="21"/>
        </w:rPr>
        <w:t>1990 </w:t>
      </w:r>
      <w:r>
        <w:rPr>
          <w:spacing w:val="2"/>
          <w:w w:val="105"/>
          <w:sz w:val="21"/>
        </w:rPr>
        <w:t>(NSW) </w:t>
      </w:r>
      <w:r>
        <w:rPr>
          <w:spacing w:val="-3"/>
          <w:w w:val="105"/>
          <w:sz w:val="21"/>
        </w:rPr>
        <w:t>that </w:t>
      </w:r>
      <w:r>
        <w:rPr>
          <w:w w:val="105"/>
          <w:sz w:val="21"/>
        </w:rPr>
        <w:t>sets out what the trial judge should explain </w:t>
      </w:r>
      <w:r>
        <w:rPr>
          <w:spacing w:val="-3"/>
          <w:w w:val="105"/>
          <w:sz w:val="21"/>
        </w:rPr>
        <w:t>to </w:t>
      </w:r>
      <w:r>
        <w:rPr>
          <w:w w:val="105"/>
          <w:sz w:val="21"/>
        </w:rPr>
        <w:t>the </w:t>
      </w:r>
      <w:r>
        <w:rPr>
          <w:spacing w:val="-3"/>
          <w:w w:val="105"/>
          <w:sz w:val="21"/>
        </w:rPr>
        <w:t>jury, including </w:t>
      </w:r>
      <w:r>
        <w:rPr>
          <w:w w:val="105"/>
          <w:sz w:val="21"/>
        </w:rPr>
        <w:t>‘the verdicts which </w:t>
      </w:r>
      <w:r>
        <w:rPr>
          <w:spacing w:val="-3"/>
          <w:w w:val="105"/>
          <w:sz w:val="21"/>
        </w:rPr>
        <w:t>are </w:t>
      </w:r>
      <w:r>
        <w:rPr>
          <w:spacing w:val="-5"/>
          <w:w w:val="105"/>
          <w:sz w:val="21"/>
        </w:rPr>
        <w:t>available’. </w:t>
      </w:r>
      <w:r>
        <w:rPr>
          <w:w w:val="105"/>
          <w:sz w:val="21"/>
        </w:rPr>
        <w:t>The High </w:t>
      </w:r>
      <w:r>
        <w:rPr>
          <w:spacing w:val="-3"/>
          <w:w w:val="105"/>
          <w:sz w:val="21"/>
        </w:rPr>
        <w:t>Court </w:t>
      </w:r>
      <w:r>
        <w:rPr>
          <w:w w:val="105"/>
          <w:sz w:val="21"/>
        </w:rPr>
        <w:t>stated </w:t>
      </w:r>
      <w:r>
        <w:rPr>
          <w:spacing w:val="-3"/>
          <w:w w:val="105"/>
          <w:sz w:val="21"/>
        </w:rPr>
        <w:t>that </w:t>
      </w:r>
      <w:r>
        <w:rPr>
          <w:w w:val="105"/>
          <w:sz w:val="21"/>
        </w:rPr>
        <w:t>the trial judge must direct the jury on the verdicts </w:t>
      </w:r>
      <w:r>
        <w:rPr>
          <w:spacing w:val="-3"/>
          <w:w w:val="105"/>
          <w:sz w:val="21"/>
        </w:rPr>
        <w:t>that are </w:t>
      </w:r>
      <w:r>
        <w:rPr>
          <w:spacing w:val="-4"/>
          <w:w w:val="105"/>
          <w:sz w:val="21"/>
        </w:rPr>
        <w:t>‘relevantly </w:t>
      </w:r>
      <w:r>
        <w:rPr>
          <w:spacing w:val="-3"/>
          <w:w w:val="105"/>
          <w:sz w:val="21"/>
        </w:rPr>
        <w:t>available </w:t>
      </w:r>
      <w:r>
        <w:rPr>
          <w:w w:val="115"/>
          <w:sz w:val="21"/>
        </w:rPr>
        <w:t>… </w:t>
      </w:r>
      <w:r>
        <w:rPr>
          <w:w w:val="105"/>
          <w:sz w:val="21"/>
        </w:rPr>
        <w:t>in this case </w:t>
      </w:r>
      <w:r>
        <w:rPr>
          <w:spacing w:val="-2"/>
          <w:w w:val="105"/>
          <w:sz w:val="21"/>
        </w:rPr>
        <w:t>not </w:t>
      </w:r>
      <w:r>
        <w:rPr>
          <w:w w:val="105"/>
          <w:sz w:val="21"/>
        </w:rPr>
        <w:t>guilty of the offence(s) </w:t>
      </w:r>
      <w:r>
        <w:rPr>
          <w:spacing w:val="-3"/>
          <w:w w:val="105"/>
          <w:sz w:val="21"/>
        </w:rPr>
        <w:t>charged, </w:t>
      </w:r>
      <w:r>
        <w:rPr>
          <w:spacing w:val="-6"/>
          <w:w w:val="105"/>
          <w:sz w:val="21"/>
        </w:rPr>
        <w:t>or, </w:t>
      </w:r>
      <w:r>
        <w:rPr>
          <w:spacing w:val="-3"/>
          <w:w w:val="105"/>
          <w:sz w:val="21"/>
        </w:rPr>
        <w:t>that </w:t>
      </w:r>
      <w:r>
        <w:rPr>
          <w:w w:val="105"/>
          <w:sz w:val="21"/>
        </w:rPr>
        <w:t>on the </w:t>
      </w:r>
      <w:r>
        <w:rPr>
          <w:spacing w:val="-3"/>
          <w:w w:val="105"/>
          <w:sz w:val="21"/>
        </w:rPr>
        <w:t>limited </w:t>
      </w:r>
      <w:r>
        <w:rPr>
          <w:w w:val="105"/>
          <w:sz w:val="21"/>
        </w:rPr>
        <w:t>evidence </w:t>
      </w:r>
      <w:r>
        <w:rPr>
          <w:spacing w:val="-3"/>
          <w:w w:val="105"/>
          <w:sz w:val="21"/>
        </w:rPr>
        <w:t>available, </w:t>
      </w:r>
      <w:r>
        <w:rPr>
          <w:w w:val="105"/>
          <w:sz w:val="21"/>
        </w:rPr>
        <w:t>the </w:t>
      </w:r>
      <w:r>
        <w:rPr>
          <w:spacing w:val="-3"/>
          <w:w w:val="105"/>
          <w:sz w:val="21"/>
        </w:rPr>
        <w:t>accused </w:t>
      </w:r>
      <w:r>
        <w:rPr>
          <w:spacing w:val="-2"/>
          <w:w w:val="105"/>
          <w:sz w:val="21"/>
        </w:rPr>
        <w:t>committed </w:t>
      </w:r>
      <w:r>
        <w:rPr>
          <w:w w:val="105"/>
          <w:sz w:val="21"/>
        </w:rPr>
        <w:t>the offences </w:t>
      </w:r>
      <w:r>
        <w:rPr>
          <w:spacing w:val="-6"/>
          <w:w w:val="105"/>
          <w:sz w:val="21"/>
        </w:rPr>
        <w:t>charged’.</w:t>
      </w:r>
      <w:r>
        <w:rPr>
          <w:spacing w:val="-6"/>
          <w:w w:val="105"/>
          <w:position w:val="7"/>
          <w:sz w:val="12"/>
        </w:rPr>
        <w:t>165</w:t>
      </w:r>
      <w:r>
        <w:rPr>
          <w:spacing w:val="-6"/>
          <w:w w:val="105"/>
          <w:sz w:val="12"/>
        </w:rPr>
        <w:t> </w:t>
      </w:r>
      <w:r>
        <w:rPr>
          <w:w w:val="105"/>
          <w:sz w:val="21"/>
        </w:rPr>
        <w:t>The High </w:t>
      </w:r>
      <w:r>
        <w:rPr>
          <w:spacing w:val="-3"/>
          <w:w w:val="105"/>
          <w:sz w:val="21"/>
        </w:rPr>
        <w:t>Court </w:t>
      </w:r>
      <w:r>
        <w:rPr>
          <w:w w:val="105"/>
          <w:sz w:val="21"/>
        </w:rPr>
        <w:t>did </w:t>
      </w:r>
      <w:r>
        <w:rPr>
          <w:spacing w:val="-2"/>
          <w:w w:val="105"/>
          <w:sz w:val="21"/>
        </w:rPr>
        <w:t>not </w:t>
      </w:r>
      <w:r>
        <w:rPr>
          <w:w w:val="105"/>
          <w:sz w:val="21"/>
        </w:rPr>
        <w:t>say </w:t>
      </w:r>
      <w:r>
        <w:rPr>
          <w:spacing w:val="-3"/>
          <w:w w:val="105"/>
          <w:sz w:val="21"/>
        </w:rPr>
        <w:t>that </w:t>
      </w:r>
      <w:r>
        <w:rPr>
          <w:w w:val="105"/>
          <w:sz w:val="21"/>
        </w:rPr>
        <w:t>the trial judge should </w:t>
      </w:r>
      <w:r>
        <w:rPr>
          <w:spacing w:val="-3"/>
          <w:w w:val="105"/>
          <w:sz w:val="21"/>
        </w:rPr>
        <w:t>have </w:t>
      </w:r>
      <w:r>
        <w:rPr>
          <w:w w:val="105"/>
          <w:sz w:val="21"/>
        </w:rPr>
        <w:t>directed the jury on the </w:t>
      </w:r>
      <w:r>
        <w:rPr>
          <w:spacing w:val="-3"/>
          <w:w w:val="105"/>
          <w:sz w:val="21"/>
        </w:rPr>
        <w:t>remaining </w:t>
      </w:r>
      <w:r>
        <w:rPr>
          <w:w w:val="105"/>
          <w:sz w:val="21"/>
        </w:rPr>
        <w:t>two </w:t>
      </w:r>
      <w:r>
        <w:rPr>
          <w:spacing w:val="-3"/>
          <w:w w:val="105"/>
          <w:sz w:val="21"/>
        </w:rPr>
        <w:t>findings, (‘not </w:t>
      </w:r>
      <w:r>
        <w:rPr>
          <w:w w:val="105"/>
          <w:sz w:val="21"/>
        </w:rPr>
        <w:t>guilty on the </w:t>
      </w:r>
      <w:r>
        <w:rPr>
          <w:spacing w:val="-3"/>
          <w:w w:val="105"/>
          <w:sz w:val="21"/>
        </w:rPr>
        <w:t>ground </w:t>
      </w:r>
      <w:r>
        <w:rPr>
          <w:w w:val="105"/>
          <w:sz w:val="21"/>
        </w:rPr>
        <w:t>of mental </w:t>
      </w:r>
      <w:r>
        <w:rPr>
          <w:spacing w:val="-3"/>
          <w:w w:val="105"/>
          <w:sz w:val="21"/>
        </w:rPr>
        <w:t>illness’ </w:t>
      </w:r>
      <w:r>
        <w:rPr>
          <w:w w:val="105"/>
          <w:sz w:val="21"/>
        </w:rPr>
        <w:t>or </w:t>
      </w:r>
      <w:r>
        <w:rPr>
          <w:spacing w:val="-5"/>
          <w:w w:val="105"/>
          <w:sz w:val="21"/>
        </w:rPr>
        <w:t>‘on </w:t>
      </w:r>
      <w:r>
        <w:rPr>
          <w:w w:val="105"/>
          <w:sz w:val="21"/>
        </w:rPr>
        <w:t>the </w:t>
      </w:r>
      <w:r>
        <w:rPr>
          <w:spacing w:val="-3"/>
          <w:w w:val="105"/>
          <w:sz w:val="21"/>
        </w:rPr>
        <w:t>limited </w:t>
      </w:r>
      <w:r>
        <w:rPr>
          <w:w w:val="105"/>
          <w:sz w:val="21"/>
        </w:rPr>
        <w:t>evidence</w:t>
      </w:r>
      <w:r>
        <w:rPr>
          <w:spacing w:val="-8"/>
          <w:w w:val="105"/>
          <w:sz w:val="21"/>
        </w:rPr>
        <w:t> </w:t>
      </w:r>
      <w:r>
        <w:rPr>
          <w:spacing w:val="-3"/>
          <w:w w:val="105"/>
          <w:sz w:val="21"/>
        </w:rPr>
        <w:t>available,</w:t>
      </w:r>
      <w:r>
        <w:rPr>
          <w:spacing w:val="-8"/>
          <w:w w:val="105"/>
          <w:sz w:val="21"/>
        </w:rPr>
        <w:t> </w:t>
      </w:r>
      <w:r>
        <w:rPr>
          <w:w w:val="105"/>
          <w:sz w:val="21"/>
        </w:rPr>
        <w:t>the</w:t>
      </w:r>
      <w:r>
        <w:rPr>
          <w:spacing w:val="-8"/>
          <w:w w:val="105"/>
          <w:sz w:val="21"/>
        </w:rPr>
        <w:t> </w:t>
      </w:r>
      <w:r>
        <w:rPr>
          <w:spacing w:val="-3"/>
          <w:w w:val="105"/>
          <w:sz w:val="21"/>
        </w:rPr>
        <w:t>accused</w:t>
      </w:r>
      <w:r>
        <w:rPr>
          <w:spacing w:val="-7"/>
          <w:w w:val="105"/>
          <w:sz w:val="21"/>
        </w:rPr>
        <w:t> </w:t>
      </w:r>
      <w:r>
        <w:rPr>
          <w:w w:val="105"/>
          <w:sz w:val="21"/>
        </w:rPr>
        <w:t>person</w:t>
      </w:r>
      <w:r>
        <w:rPr>
          <w:spacing w:val="-8"/>
          <w:w w:val="105"/>
          <w:sz w:val="21"/>
        </w:rPr>
        <w:t> </w:t>
      </w:r>
      <w:r>
        <w:rPr>
          <w:spacing w:val="-2"/>
          <w:w w:val="105"/>
          <w:sz w:val="21"/>
        </w:rPr>
        <w:t>committed</w:t>
      </w:r>
      <w:r>
        <w:rPr>
          <w:spacing w:val="-8"/>
          <w:w w:val="105"/>
          <w:sz w:val="21"/>
        </w:rPr>
        <w:t> </w:t>
      </w:r>
      <w:r>
        <w:rPr>
          <w:w w:val="105"/>
          <w:sz w:val="21"/>
        </w:rPr>
        <w:t>an</w:t>
      </w:r>
      <w:r>
        <w:rPr>
          <w:spacing w:val="-8"/>
          <w:w w:val="105"/>
          <w:sz w:val="21"/>
        </w:rPr>
        <w:t> </w:t>
      </w:r>
      <w:r>
        <w:rPr>
          <w:spacing w:val="-3"/>
          <w:w w:val="105"/>
          <w:sz w:val="21"/>
        </w:rPr>
        <w:t>offence</w:t>
      </w:r>
      <w:r>
        <w:rPr>
          <w:spacing w:val="-7"/>
          <w:w w:val="105"/>
          <w:sz w:val="21"/>
        </w:rPr>
        <w:t> </w:t>
      </w:r>
      <w:r>
        <w:rPr>
          <w:spacing w:val="-3"/>
          <w:w w:val="105"/>
          <w:sz w:val="21"/>
        </w:rPr>
        <w:t>available</w:t>
      </w:r>
      <w:r>
        <w:rPr>
          <w:spacing w:val="-8"/>
          <w:w w:val="105"/>
          <w:sz w:val="21"/>
        </w:rPr>
        <w:t> </w:t>
      </w:r>
      <w:r>
        <w:rPr>
          <w:w w:val="105"/>
          <w:sz w:val="21"/>
        </w:rPr>
        <w:t>as</w:t>
      </w:r>
      <w:r>
        <w:rPr>
          <w:spacing w:val="-8"/>
          <w:w w:val="105"/>
          <w:sz w:val="21"/>
        </w:rPr>
        <w:t> </w:t>
      </w:r>
      <w:r>
        <w:rPr>
          <w:w w:val="105"/>
          <w:sz w:val="21"/>
        </w:rPr>
        <w:t>an</w:t>
      </w:r>
      <w:r>
        <w:rPr>
          <w:spacing w:val="-8"/>
          <w:w w:val="105"/>
          <w:sz w:val="21"/>
        </w:rPr>
        <w:t> </w:t>
      </w:r>
      <w:r>
        <w:rPr>
          <w:spacing w:val="-3"/>
          <w:w w:val="105"/>
          <w:sz w:val="21"/>
        </w:rPr>
        <w:t>alternative</w:t>
      </w:r>
      <w:r>
        <w:rPr>
          <w:spacing w:val="-7"/>
          <w:w w:val="105"/>
          <w:sz w:val="21"/>
        </w:rPr>
        <w:t> </w:t>
      </w:r>
      <w:r>
        <w:rPr>
          <w:spacing w:val="-3"/>
          <w:w w:val="105"/>
          <w:sz w:val="21"/>
        </w:rPr>
        <w:t>to </w:t>
      </w:r>
      <w:r>
        <w:rPr>
          <w:w w:val="105"/>
          <w:sz w:val="21"/>
        </w:rPr>
        <w:t>the </w:t>
      </w:r>
      <w:r>
        <w:rPr>
          <w:spacing w:val="-3"/>
          <w:w w:val="105"/>
          <w:sz w:val="21"/>
        </w:rPr>
        <w:t>offence</w:t>
      </w:r>
      <w:r>
        <w:rPr>
          <w:spacing w:val="10"/>
          <w:w w:val="105"/>
          <w:sz w:val="21"/>
        </w:rPr>
        <w:t> </w:t>
      </w:r>
      <w:r>
        <w:rPr>
          <w:w w:val="105"/>
          <w:sz w:val="21"/>
        </w:rPr>
        <w:t>charged’).</w:t>
      </w:r>
    </w:p>
    <w:p>
      <w:pPr>
        <w:pStyle w:val="ListParagraph"/>
        <w:numPr>
          <w:ilvl w:val="1"/>
          <w:numId w:val="5"/>
        </w:numPr>
        <w:tabs>
          <w:tab w:pos="2382" w:val="left" w:leader="none"/>
        </w:tabs>
        <w:spacing w:line="242" w:lineRule="auto" w:before="132" w:after="0"/>
        <w:ind w:left="2381" w:right="1734" w:hanging="794"/>
        <w:jc w:val="both"/>
        <w:rPr>
          <w:sz w:val="21"/>
        </w:rPr>
      </w:pPr>
      <w:r>
        <w:rPr>
          <w:sz w:val="21"/>
        </w:rPr>
        <w:t>The approach </w:t>
      </w:r>
      <w:r>
        <w:rPr>
          <w:spacing w:val="-3"/>
          <w:sz w:val="21"/>
        </w:rPr>
        <w:t>taken </w:t>
      </w:r>
      <w:r>
        <w:rPr>
          <w:sz w:val="21"/>
        </w:rPr>
        <w:t>in Langley </w:t>
      </w:r>
      <w:r>
        <w:rPr>
          <w:spacing w:val="-3"/>
          <w:sz w:val="21"/>
        </w:rPr>
        <w:t>may </w:t>
      </w:r>
      <w:r>
        <w:rPr>
          <w:sz w:val="21"/>
        </w:rPr>
        <w:t>also be </w:t>
      </w:r>
      <w:r>
        <w:rPr>
          <w:spacing w:val="-3"/>
          <w:sz w:val="21"/>
        </w:rPr>
        <w:t>inconsistent </w:t>
      </w:r>
      <w:r>
        <w:rPr>
          <w:sz w:val="21"/>
        </w:rPr>
        <w:t>with the </w:t>
      </w:r>
      <w:r>
        <w:rPr>
          <w:spacing w:val="-3"/>
          <w:sz w:val="21"/>
        </w:rPr>
        <w:t>recent change that </w:t>
      </w:r>
      <w:r>
        <w:rPr>
          <w:spacing w:val="-2"/>
          <w:sz w:val="21"/>
        </w:rPr>
        <w:t>has </w:t>
      </w:r>
      <w:r>
        <w:rPr>
          <w:spacing w:val="-3"/>
          <w:sz w:val="21"/>
        </w:rPr>
        <w:t>taken place </w:t>
      </w:r>
      <w:r>
        <w:rPr>
          <w:sz w:val="21"/>
        </w:rPr>
        <w:t>in </w:t>
      </w:r>
      <w:r>
        <w:rPr>
          <w:spacing w:val="-3"/>
          <w:sz w:val="21"/>
        </w:rPr>
        <w:t>relation to </w:t>
      </w:r>
      <w:r>
        <w:rPr>
          <w:sz w:val="21"/>
        </w:rPr>
        <w:t>jury directions, driven by the introduction of the </w:t>
      </w:r>
      <w:r>
        <w:rPr>
          <w:i/>
          <w:sz w:val="21"/>
        </w:rPr>
        <w:t>Jury Directions </w:t>
      </w:r>
      <w:r>
        <w:rPr>
          <w:i/>
          <w:sz w:val="21"/>
        </w:rPr>
        <w:t>Act</w:t>
      </w:r>
      <w:r>
        <w:rPr>
          <w:i/>
          <w:spacing w:val="18"/>
          <w:sz w:val="21"/>
        </w:rPr>
        <w:t> </w:t>
      </w:r>
      <w:r>
        <w:rPr>
          <w:i/>
          <w:spacing w:val="-9"/>
          <w:sz w:val="21"/>
        </w:rPr>
        <w:t>2013</w:t>
      </w:r>
      <w:r>
        <w:rPr>
          <w:i/>
          <w:spacing w:val="18"/>
          <w:sz w:val="21"/>
        </w:rPr>
        <w:t> </w:t>
      </w:r>
      <w:r>
        <w:rPr>
          <w:sz w:val="21"/>
        </w:rPr>
        <w:t>(Vic).</w:t>
      </w:r>
      <w:r>
        <w:rPr>
          <w:spacing w:val="18"/>
          <w:sz w:val="21"/>
        </w:rPr>
        <w:t> </w:t>
      </w:r>
      <w:r>
        <w:rPr>
          <w:sz w:val="21"/>
        </w:rPr>
        <w:t>Among</w:t>
      </w:r>
      <w:r>
        <w:rPr>
          <w:spacing w:val="18"/>
          <w:sz w:val="21"/>
        </w:rPr>
        <w:t> </w:t>
      </w:r>
      <w:r>
        <w:rPr>
          <w:sz w:val="21"/>
        </w:rPr>
        <w:t>the</w:t>
      </w:r>
      <w:r>
        <w:rPr>
          <w:spacing w:val="18"/>
          <w:sz w:val="21"/>
        </w:rPr>
        <w:t> </w:t>
      </w:r>
      <w:r>
        <w:rPr>
          <w:spacing w:val="-3"/>
          <w:sz w:val="21"/>
        </w:rPr>
        <w:t>aims</w:t>
      </w:r>
      <w:r>
        <w:rPr>
          <w:spacing w:val="18"/>
          <w:sz w:val="21"/>
        </w:rPr>
        <w:t> </w:t>
      </w:r>
      <w:r>
        <w:rPr>
          <w:sz w:val="21"/>
        </w:rPr>
        <w:t>of</w:t>
      </w:r>
      <w:r>
        <w:rPr>
          <w:spacing w:val="18"/>
          <w:sz w:val="21"/>
        </w:rPr>
        <w:t> </w:t>
      </w:r>
      <w:r>
        <w:rPr>
          <w:sz w:val="21"/>
        </w:rPr>
        <w:t>the</w:t>
      </w:r>
      <w:r>
        <w:rPr>
          <w:spacing w:val="18"/>
          <w:sz w:val="21"/>
        </w:rPr>
        <w:t> </w:t>
      </w:r>
      <w:r>
        <w:rPr>
          <w:sz w:val="21"/>
        </w:rPr>
        <w:t>Jury</w:t>
      </w:r>
      <w:r>
        <w:rPr>
          <w:spacing w:val="18"/>
          <w:sz w:val="21"/>
        </w:rPr>
        <w:t> </w:t>
      </w:r>
      <w:r>
        <w:rPr>
          <w:sz w:val="21"/>
        </w:rPr>
        <w:t>Directions</w:t>
      </w:r>
      <w:r>
        <w:rPr>
          <w:spacing w:val="19"/>
          <w:sz w:val="21"/>
        </w:rPr>
        <w:t> </w:t>
      </w:r>
      <w:r>
        <w:rPr>
          <w:sz w:val="21"/>
        </w:rPr>
        <w:t>Act</w:t>
      </w:r>
      <w:r>
        <w:rPr>
          <w:spacing w:val="18"/>
          <w:sz w:val="21"/>
        </w:rPr>
        <w:t> </w:t>
      </w:r>
      <w:r>
        <w:rPr>
          <w:sz w:val="21"/>
        </w:rPr>
        <w:t>is</w:t>
      </w:r>
      <w:r>
        <w:rPr>
          <w:spacing w:val="18"/>
          <w:sz w:val="21"/>
        </w:rPr>
        <w:t> </w:t>
      </w:r>
      <w:r>
        <w:rPr>
          <w:spacing w:val="-3"/>
          <w:sz w:val="21"/>
        </w:rPr>
        <w:t>to</w:t>
      </w:r>
      <w:r>
        <w:rPr>
          <w:spacing w:val="18"/>
          <w:sz w:val="21"/>
        </w:rPr>
        <w:t> </w:t>
      </w:r>
      <w:r>
        <w:rPr>
          <w:spacing w:val="-3"/>
          <w:sz w:val="21"/>
        </w:rPr>
        <w:t>reduce</w:t>
      </w:r>
      <w:r>
        <w:rPr>
          <w:spacing w:val="18"/>
          <w:sz w:val="21"/>
        </w:rPr>
        <w:t> </w:t>
      </w:r>
      <w:r>
        <w:rPr>
          <w:sz w:val="21"/>
        </w:rPr>
        <w:t>the</w:t>
      </w:r>
      <w:r>
        <w:rPr>
          <w:spacing w:val="18"/>
          <w:sz w:val="21"/>
        </w:rPr>
        <w:t> </w:t>
      </w:r>
      <w:r>
        <w:rPr>
          <w:sz w:val="21"/>
        </w:rPr>
        <w:t>complexity</w:t>
      </w:r>
    </w:p>
    <w:p>
      <w:pPr>
        <w:pStyle w:val="BodyText"/>
        <w:spacing w:line="242" w:lineRule="auto" w:before="3"/>
        <w:ind w:left="2381" w:right="1614"/>
      </w:pPr>
      <w:r>
        <w:rPr/>
        <w:pict>
          <v:line style="position:absolute;mso-position-horizontal-relative:page;mso-position-vertical-relative:paragraph;z-index:4424;mso-wrap-distance-left:0;mso-wrap-distance-right:0" from="79.370003pt,108.393654pt" to="515.905003pt,108.393654pt" stroked="true" strokeweight="1.417pt" strokecolor="#e5edf1">
            <v:stroke dashstyle="solid"/>
            <w10:wrap type="topAndBottom"/>
          </v:line>
        </w:pict>
      </w:r>
      <w:r>
        <w:rPr/>
        <w:t>of jury directions in </w:t>
      </w:r>
      <w:r>
        <w:rPr>
          <w:spacing w:val="-3"/>
        </w:rPr>
        <w:t>criminal trials </w:t>
      </w:r>
      <w:r>
        <w:rPr/>
        <w:t>and </w:t>
      </w:r>
      <w:r>
        <w:rPr>
          <w:spacing w:val="-3"/>
        </w:rPr>
        <w:t>to </w:t>
      </w:r>
      <w:r>
        <w:rPr/>
        <w:t>assist the trial judge </w:t>
      </w:r>
      <w:r>
        <w:rPr>
          <w:spacing w:val="-3"/>
        </w:rPr>
        <w:t>to </w:t>
      </w:r>
      <w:r>
        <w:rPr/>
        <w:t>give jury directions in a </w:t>
      </w:r>
      <w:r>
        <w:rPr>
          <w:spacing w:val="-3"/>
        </w:rPr>
        <w:t>manner that </w:t>
      </w:r>
      <w:r>
        <w:rPr/>
        <w:t>is as </w:t>
      </w:r>
      <w:r>
        <w:rPr>
          <w:spacing w:val="-5"/>
        </w:rPr>
        <w:t>clear, </w:t>
      </w:r>
      <w:r>
        <w:rPr>
          <w:spacing w:val="-4"/>
        </w:rPr>
        <w:t>brief,  </w:t>
      </w:r>
      <w:r>
        <w:rPr>
          <w:spacing w:val="-3"/>
        </w:rPr>
        <w:t>simple  </w:t>
      </w:r>
      <w:r>
        <w:rPr/>
        <w:t>and  </w:t>
      </w:r>
      <w:r>
        <w:rPr>
          <w:spacing w:val="-3"/>
        </w:rPr>
        <w:t>comprehensible  </w:t>
      </w:r>
      <w:r>
        <w:rPr/>
        <w:t>as  </w:t>
      </w:r>
      <w:r>
        <w:rPr>
          <w:spacing w:val="-4"/>
        </w:rPr>
        <w:t>possible.</w:t>
      </w:r>
      <w:r>
        <w:rPr>
          <w:spacing w:val="-4"/>
          <w:position w:val="7"/>
          <w:sz w:val="12"/>
        </w:rPr>
        <w:t>166  </w:t>
      </w:r>
      <w:r>
        <w:rPr/>
        <w:t>The  </w:t>
      </w:r>
      <w:r>
        <w:rPr>
          <w:spacing w:val="-3"/>
        </w:rPr>
        <w:t>intention  </w:t>
      </w:r>
      <w:r>
        <w:rPr/>
        <w:t>of the </w:t>
      </w:r>
      <w:r>
        <w:rPr>
          <w:spacing w:val="-4"/>
        </w:rPr>
        <w:t>legislation </w:t>
      </w:r>
      <w:r>
        <w:rPr/>
        <w:t>is </w:t>
      </w:r>
      <w:r>
        <w:rPr>
          <w:spacing w:val="-3"/>
        </w:rPr>
        <w:t>that in giving directions in </w:t>
      </w:r>
      <w:r>
        <w:rPr>
          <w:spacing w:val="-4"/>
        </w:rPr>
        <w:t>criminal trials, </w:t>
      </w:r>
      <w:r>
        <w:rPr>
          <w:spacing w:val="-3"/>
        </w:rPr>
        <w:t>trial judges should give directions     </w:t>
      </w:r>
      <w:r>
        <w:rPr/>
        <w:t>on </w:t>
      </w:r>
      <w:r>
        <w:rPr>
          <w:spacing w:val="-3"/>
        </w:rPr>
        <w:t>only </w:t>
      </w:r>
      <w:r>
        <w:rPr/>
        <w:t>so </w:t>
      </w:r>
      <w:r>
        <w:rPr>
          <w:spacing w:val="-4"/>
        </w:rPr>
        <w:t>much </w:t>
      </w:r>
      <w:r>
        <w:rPr>
          <w:spacing w:val="-3"/>
        </w:rPr>
        <w:t>of the </w:t>
      </w:r>
      <w:r>
        <w:rPr>
          <w:spacing w:val="-4"/>
        </w:rPr>
        <w:t>law  </w:t>
      </w:r>
      <w:r>
        <w:rPr/>
        <w:t>as </w:t>
      </w:r>
      <w:r>
        <w:rPr>
          <w:spacing w:val="-3"/>
        </w:rPr>
        <w:t>the </w:t>
      </w:r>
      <w:r>
        <w:rPr/>
        <w:t>jury </w:t>
      </w:r>
      <w:r>
        <w:rPr>
          <w:spacing w:val="-3"/>
        </w:rPr>
        <w:t>needs to know to </w:t>
      </w:r>
      <w:r>
        <w:rPr>
          <w:spacing w:val="-4"/>
        </w:rPr>
        <w:t>determine  </w:t>
      </w:r>
      <w:r>
        <w:rPr>
          <w:spacing w:val="-3"/>
        </w:rPr>
        <w:t>the issues in the </w:t>
      </w:r>
      <w:r>
        <w:rPr>
          <w:spacing w:val="-6"/>
        </w:rPr>
        <w:t>trial.</w:t>
      </w:r>
      <w:r>
        <w:rPr>
          <w:spacing w:val="-6"/>
          <w:position w:val="7"/>
          <w:sz w:val="12"/>
        </w:rPr>
        <w:t>167  </w:t>
      </w:r>
      <w:r>
        <w:rPr>
          <w:spacing w:val="-3"/>
        </w:rPr>
        <w:t>This could </w:t>
      </w:r>
      <w:r>
        <w:rPr>
          <w:spacing w:val="-4"/>
        </w:rPr>
        <w:t>exclude </w:t>
      </w:r>
      <w:r>
        <w:rPr>
          <w:spacing w:val="-3"/>
        </w:rPr>
        <w:t>matters not raised in </w:t>
      </w:r>
      <w:r>
        <w:rPr>
          <w:spacing w:val="-4"/>
        </w:rPr>
        <w:t>evidence, </w:t>
      </w:r>
      <w:r>
        <w:rPr>
          <w:spacing w:val="-3"/>
        </w:rPr>
        <w:t>such </w:t>
      </w:r>
      <w:r>
        <w:rPr/>
        <w:t>as the </w:t>
      </w:r>
      <w:r>
        <w:rPr>
          <w:spacing w:val="-4"/>
        </w:rPr>
        <w:t>additional </w:t>
      </w:r>
      <w:r>
        <w:rPr>
          <w:spacing w:val="-3"/>
        </w:rPr>
        <w:t>verdict in </w:t>
      </w:r>
      <w:r>
        <w:rPr>
          <w:spacing w:val="-4"/>
        </w:rPr>
        <w:t>Langley. However, </w:t>
      </w:r>
      <w:r>
        <w:rPr/>
        <w:t>the </w:t>
      </w:r>
      <w:r>
        <w:rPr>
          <w:spacing w:val="-3"/>
        </w:rPr>
        <w:t>procedure </w:t>
      </w:r>
      <w:r>
        <w:rPr/>
        <w:t>specified by the Jury Directions Act does </w:t>
      </w:r>
      <w:r>
        <w:rPr>
          <w:spacing w:val="-2"/>
        </w:rPr>
        <w:t>not </w:t>
      </w:r>
      <w:r>
        <w:rPr/>
        <w:t>apply </w:t>
      </w:r>
      <w:r>
        <w:rPr>
          <w:spacing w:val="-3"/>
        </w:rPr>
        <w:t>to </w:t>
      </w:r>
      <w:r>
        <w:rPr/>
        <w:t>directions </w:t>
      </w:r>
      <w:r>
        <w:rPr>
          <w:spacing w:val="-4"/>
        </w:rPr>
        <w:t>given </w:t>
      </w:r>
      <w:r>
        <w:rPr>
          <w:spacing w:val="-3"/>
        </w:rPr>
        <w:t>by </w:t>
      </w:r>
      <w:r>
        <w:rPr>
          <w:spacing w:val="-4"/>
        </w:rPr>
        <w:t>trial </w:t>
      </w:r>
      <w:r>
        <w:rPr>
          <w:spacing w:val="-3"/>
        </w:rPr>
        <w:t>judges under </w:t>
      </w:r>
      <w:r>
        <w:rPr>
          <w:spacing w:val="-4"/>
        </w:rPr>
        <w:t>other  legislation  </w:t>
      </w:r>
      <w:r>
        <w:rPr>
          <w:spacing w:val="-3"/>
        </w:rPr>
        <w:t>and </w:t>
      </w:r>
      <w:r>
        <w:rPr>
          <w:spacing w:val="-4"/>
        </w:rPr>
        <w:t>would  therefore  </w:t>
      </w:r>
      <w:r>
        <w:rPr>
          <w:spacing w:val="-3"/>
        </w:rPr>
        <w:t>not apply to the </w:t>
      </w:r>
      <w:r>
        <w:rPr>
          <w:spacing w:val="-4"/>
        </w:rPr>
        <w:t>provisions  </w:t>
      </w:r>
      <w:r>
        <w:rPr>
          <w:spacing w:val="-3"/>
        </w:rPr>
        <w:t>of</w:t>
      </w:r>
      <w:r>
        <w:rPr>
          <w:spacing w:val="22"/>
        </w:rPr>
        <w:t> </w:t>
      </w:r>
      <w:r>
        <w:rPr>
          <w:spacing w:val="-3"/>
        </w:rPr>
        <w:t>the</w:t>
      </w:r>
      <w:r>
        <w:rPr>
          <w:spacing w:val="23"/>
        </w:rPr>
        <w:t> </w:t>
      </w:r>
      <w:r>
        <w:rPr>
          <w:spacing w:val="-5"/>
        </w:rPr>
        <w:t>CMIA.</w:t>
      </w:r>
      <w:r>
        <w:rPr>
          <w:spacing w:val="-5"/>
          <w:position w:val="7"/>
          <w:sz w:val="12"/>
        </w:rPr>
        <w:t>168</w:t>
      </w:r>
      <w:r>
        <w:rPr>
          <w:spacing w:val="1"/>
          <w:position w:val="7"/>
          <w:sz w:val="12"/>
        </w:rPr>
        <w:t> </w:t>
      </w:r>
      <w:r>
        <w:rPr>
          <w:spacing w:val="-3"/>
        </w:rPr>
        <w:t>Further</w:t>
      </w:r>
      <w:r>
        <w:rPr>
          <w:spacing w:val="23"/>
        </w:rPr>
        <w:t> </w:t>
      </w:r>
      <w:r>
        <w:rPr>
          <w:spacing w:val="-4"/>
        </w:rPr>
        <w:t>amendment</w:t>
      </w:r>
      <w:r>
        <w:rPr>
          <w:spacing w:val="22"/>
        </w:rPr>
        <w:t> </w:t>
      </w:r>
      <w:r>
        <w:rPr>
          <w:spacing w:val="-4"/>
        </w:rPr>
        <w:t>to</w:t>
      </w:r>
      <w:r>
        <w:rPr>
          <w:spacing w:val="23"/>
        </w:rPr>
        <w:t> </w:t>
      </w:r>
      <w:r>
        <w:rPr>
          <w:spacing w:val="-3"/>
        </w:rPr>
        <w:t>the</w:t>
      </w:r>
      <w:r>
        <w:rPr>
          <w:spacing w:val="23"/>
        </w:rPr>
        <w:t> </w:t>
      </w:r>
      <w:r>
        <w:rPr/>
        <w:t>Jury</w:t>
      </w:r>
      <w:r>
        <w:rPr>
          <w:spacing w:val="22"/>
        </w:rPr>
        <w:t> </w:t>
      </w:r>
      <w:r>
        <w:rPr>
          <w:spacing w:val="-4"/>
        </w:rPr>
        <w:t>Directions</w:t>
      </w:r>
      <w:r>
        <w:rPr>
          <w:spacing w:val="23"/>
        </w:rPr>
        <w:t> </w:t>
      </w:r>
      <w:r>
        <w:rPr/>
        <w:t>Act</w:t>
      </w:r>
      <w:r>
        <w:rPr>
          <w:spacing w:val="22"/>
        </w:rPr>
        <w:t> </w:t>
      </w:r>
      <w:r>
        <w:rPr>
          <w:spacing w:val="-4"/>
        </w:rPr>
        <w:t>could</w:t>
      </w:r>
      <w:r>
        <w:rPr>
          <w:spacing w:val="23"/>
        </w:rPr>
        <w:t> </w:t>
      </w:r>
      <w:r>
        <w:rPr>
          <w:spacing w:val="-3"/>
        </w:rPr>
        <w:t>affect</w:t>
      </w:r>
      <w:r>
        <w:rPr>
          <w:spacing w:val="23"/>
        </w:rPr>
        <w:t> </w:t>
      </w:r>
      <w:r>
        <w:rPr>
          <w:spacing w:val="-3"/>
        </w:rPr>
        <w:t>these</w:t>
      </w:r>
      <w:r>
        <w:rPr>
          <w:spacing w:val="22"/>
        </w:rPr>
        <w:t> </w:t>
      </w:r>
      <w:r>
        <w:rPr>
          <w:spacing w:val="-5"/>
        </w:rPr>
        <w:t>provisions.</w:t>
      </w:r>
    </w:p>
    <w:p>
      <w:pPr>
        <w:tabs>
          <w:tab w:pos="2380" w:val="left" w:leader="none"/>
        </w:tabs>
        <w:spacing w:before="112"/>
        <w:ind w:left="1587" w:right="5298" w:firstLine="0"/>
        <w:jc w:val="left"/>
        <w:rPr>
          <w:sz w:val="13"/>
        </w:rPr>
      </w:pPr>
      <w:r>
        <w:rPr>
          <w:sz w:val="13"/>
        </w:rPr>
        <w:t>160</w:t>
        <w:tab/>
      </w:r>
      <w:r>
        <w:rPr>
          <w:i/>
          <w:sz w:val="13"/>
        </w:rPr>
        <w:t>Crimes (Mental Impairment and Unfitness to be Tried) Act </w:t>
      </w:r>
      <w:r>
        <w:rPr>
          <w:i/>
          <w:spacing w:val="-3"/>
          <w:sz w:val="13"/>
        </w:rPr>
        <w:t>1997  </w:t>
      </w:r>
      <w:r>
        <w:rPr>
          <w:spacing w:val="2"/>
          <w:sz w:val="13"/>
        </w:rPr>
        <w:t>(Vic) </w:t>
      </w:r>
      <w:r>
        <w:rPr>
          <w:sz w:val="13"/>
        </w:rPr>
        <w:t>s  </w:t>
      </w:r>
      <w:r>
        <w:rPr>
          <w:spacing w:val="2"/>
          <w:sz w:val="13"/>
        </w:rPr>
        <w:t>16(3).  </w:t>
      </w:r>
      <w:r>
        <w:rPr>
          <w:spacing w:val="-3"/>
          <w:sz w:val="13"/>
        </w:rPr>
        <w:t>161</w:t>
        <w:tab/>
      </w:r>
      <w:r>
        <w:rPr>
          <w:spacing w:val="2"/>
          <w:sz w:val="13"/>
        </w:rPr>
        <w:t>[2008] </w:t>
      </w:r>
      <w:r>
        <w:rPr>
          <w:sz w:val="13"/>
        </w:rPr>
        <w:t>VSCA 81 (21 May</w:t>
      </w:r>
      <w:r>
        <w:rPr>
          <w:spacing w:val="6"/>
          <w:sz w:val="13"/>
        </w:rPr>
        <w:t> </w:t>
      </w:r>
      <w:r>
        <w:rPr>
          <w:spacing w:val="3"/>
          <w:sz w:val="13"/>
        </w:rPr>
        <w:t>2008).</w:t>
      </w:r>
    </w:p>
    <w:p>
      <w:pPr>
        <w:tabs>
          <w:tab w:pos="2381" w:val="left" w:leader="none"/>
        </w:tabs>
        <w:spacing w:before="3"/>
        <w:ind w:left="1587" w:right="0" w:firstLine="0"/>
        <w:jc w:val="left"/>
        <w:rPr>
          <w:sz w:val="13"/>
        </w:rPr>
      </w:pPr>
      <w:r>
        <w:rPr>
          <w:w w:val="105"/>
          <w:sz w:val="13"/>
        </w:rPr>
        <w:t>162</w:t>
        <w:tab/>
        <w:t>Ibid</w:t>
      </w:r>
      <w:r>
        <w:rPr>
          <w:spacing w:val="4"/>
          <w:w w:val="105"/>
          <w:sz w:val="13"/>
        </w:rPr>
        <w:t> </w:t>
      </w:r>
      <w:r>
        <w:rPr>
          <w:spacing w:val="3"/>
          <w:w w:val="105"/>
          <w:sz w:val="13"/>
        </w:rPr>
        <w:t>[38].</w:t>
      </w:r>
    </w:p>
    <w:p>
      <w:pPr>
        <w:tabs>
          <w:tab w:pos="2381" w:val="left" w:leader="none"/>
        </w:tabs>
        <w:spacing w:before="1"/>
        <w:ind w:left="1587" w:right="1657" w:firstLine="0"/>
        <w:jc w:val="left"/>
        <w:rPr>
          <w:sz w:val="13"/>
        </w:rPr>
      </w:pPr>
      <w:r>
        <w:rPr>
          <w:w w:val="105"/>
          <w:sz w:val="13"/>
        </w:rPr>
        <w:t>163</w:t>
        <w:tab/>
        <w:t>Ian Freckelton, ‘Mandatory Procedures and Fairness in Mental Impairment Hearings’ </w:t>
      </w:r>
      <w:r>
        <w:rPr>
          <w:spacing w:val="2"/>
          <w:w w:val="105"/>
          <w:sz w:val="13"/>
        </w:rPr>
        <w:t>(2009) </w:t>
      </w:r>
      <w:r>
        <w:rPr>
          <w:w w:val="105"/>
          <w:sz w:val="13"/>
        </w:rPr>
        <w:t>16 (2) </w:t>
      </w:r>
      <w:r>
        <w:rPr>
          <w:i/>
          <w:w w:val="105"/>
          <w:sz w:val="13"/>
        </w:rPr>
        <w:t>Psychiatry, Psychology and Law </w:t>
      </w:r>
      <w:r>
        <w:rPr>
          <w:spacing w:val="-4"/>
          <w:w w:val="105"/>
          <w:sz w:val="13"/>
        </w:rPr>
        <w:t>191, </w:t>
      </w:r>
      <w:r>
        <w:rPr>
          <w:w w:val="105"/>
          <w:sz w:val="13"/>
        </w:rPr>
        <w:t>195. 164</w:t>
        <w:tab/>
      </w:r>
      <w:r>
        <w:rPr>
          <w:spacing w:val="2"/>
          <w:w w:val="105"/>
          <w:sz w:val="13"/>
        </w:rPr>
        <w:t>[2004] </w:t>
      </w:r>
      <w:r>
        <w:rPr>
          <w:w w:val="105"/>
          <w:sz w:val="13"/>
        </w:rPr>
        <w:t>HCA </w:t>
      </w:r>
      <w:r>
        <w:rPr>
          <w:spacing w:val="-4"/>
          <w:w w:val="105"/>
          <w:sz w:val="13"/>
        </w:rPr>
        <w:t>51 </w:t>
      </w:r>
      <w:r>
        <w:rPr>
          <w:spacing w:val="-2"/>
          <w:w w:val="105"/>
          <w:sz w:val="13"/>
        </w:rPr>
        <w:t>(10 </w:t>
      </w:r>
      <w:r>
        <w:rPr>
          <w:w w:val="105"/>
          <w:sz w:val="13"/>
        </w:rPr>
        <w:t>November</w:t>
      </w:r>
      <w:r>
        <w:rPr>
          <w:spacing w:val="1"/>
          <w:w w:val="105"/>
          <w:sz w:val="13"/>
        </w:rPr>
        <w:t> </w:t>
      </w:r>
      <w:r>
        <w:rPr>
          <w:spacing w:val="2"/>
          <w:w w:val="105"/>
          <w:sz w:val="13"/>
        </w:rPr>
        <w:t>2004).</w:t>
      </w:r>
    </w:p>
    <w:p>
      <w:pPr>
        <w:tabs>
          <w:tab w:pos="2381" w:val="left" w:leader="none"/>
        </w:tabs>
        <w:spacing w:before="3"/>
        <w:ind w:left="1587" w:right="0" w:firstLine="0"/>
        <w:jc w:val="left"/>
        <w:rPr>
          <w:sz w:val="13"/>
        </w:rPr>
      </w:pPr>
      <w:r>
        <w:rPr>
          <w:w w:val="105"/>
          <w:sz w:val="13"/>
        </w:rPr>
        <w:t>165</w:t>
        <w:tab/>
        <w:t>Ibid</w:t>
      </w:r>
      <w:r>
        <w:rPr>
          <w:spacing w:val="4"/>
          <w:w w:val="105"/>
          <w:sz w:val="13"/>
        </w:rPr>
        <w:t> </w:t>
      </w:r>
      <w:r>
        <w:rPr>
          <w:w w:val="105"/>
          <w:sz w:val="13"/>
        </w:rPr>
        <w:t>[37].</w:t>
      </w:r>
    </w:p>
    <w:p>
      <w:pPr>
        <w:pStyle w:val="ListParagraph"/>
        <w:numPr>
          <w:ilvl w:val="0"/>
          <w:numId w:val="40"/>
        </w:numPr>
        <w:tabs>
          <w:tab w:pos="2381" w:val="left" w:leader="none"/>
          <w:tab w:pos="2382" w:val="left" w:leader="none"/>
        </w:tabs>
        <w:spacing w:line="240" w:lineRule="auto" w:before="1" w:after="0"/>
        <w:ind w:left="2381" w:right="0" w:hanging="794"/>
        <w:jc w:val="left"/>
        <w:rPr>
          <w:sz w:val="13"/>
        </w:rPr>
      </w:pPr>
      <w:r>
        <w:rPr>
          <w:i/>
          <w:w w:val="105"/>
          <w:sz w:val="13"/>
        </w:rPr>
        <w:t>Jury Directions Act </w:t>
      </w:r>
      <w:r>
        <w:rPr>
          <w:i/>
          <w:spacing w:val="-4"/>
          <w:w w:val="105"/>
          <w:sz w:val="13"/>
        </w:rPr>
        <w:t>2013 </w:t>
      </w:r>
      <w:r>
        <w:rPr>
          <w:spacing w:val="2"/>
          <w:w w:val="105"/>
          <w:sz w:val="13"/>
        </w:rPr>
        <w:t>(Vic) </w:t>
      </w:r>
      <w:r>
        <w:rPr>
          <w:w w:val="105"/>
          <w:sz w:val="13"/>
        </w:rPr>
        <w:t>s</w:t>
      </w:r>
      <w:r>
        <w:rPr>
          <w:spacing w:val="-1"/>
          <w:w w:val="105"/>
          <w:sz w:val="13"/>
        </w:rPr>
        <w:t> </w:t>
      </w:r>
      <w:r>
        <w:rPr>
          <w:spacing w:val="-3"/>
          <w:w w:val="105"/>
          <w:sz w:val="13"/>
        </w:rPr>
        <w:t>1.</w:t>
      </w:r>
    </w:p>
    <w:p>
      <w:pPr>
        <w:pStyle w:val="ListParagraph"/>
        <w:numPr>
          <w:ilvl w:val="0"/>
          <w:numId w:val="40"/>
        </w:numPr>
        <w:tabs>
          <w:tab w:pos="2381" w:val="left" w:leader="none"/>
          <w:tab w:pos="2382" w:val="left" w:leader="none"/>
        </w:tabs>
        <w:spacing w:line="240" w:lineRule="auto" w:before="1" w:after="0"/>
        <w:ind w:left="2381" w:right="0" w:hanging="794"/>
        <w:jc w:val="left"/>
        <w:rPr>
          <w:sz w:val="13"/>
        </w:rPr>
      </w:pPr>
      <w:r>
        <w:rPr/>
        <w:pict>
          <v:shape style="position:absolute;margin-left:549.038513pt;margin-top:3.008464pt;width:12.9pt;height:14.25pt;mso-position-horizontal-relative:page;mso-position-vertical-relative:paragraph;z-index:6496" type="#_x0000_t202" filled="false" stroked="false">
            <v:textbox inset="0,0,0,0">
              <w:txbxContent>
                <w:p>
                  <w:pPr>
                    <w:spacing w:line="284" w:lineRule="exact" w:before="0"/>
                    <w:ind w:left="0" w:right="0" w:firstLine="0"/>
                    <w:jc w:val="left"/>
                    <w:rPr>
                      <w:b/>
                      <w:sz w:val="24"/>
                    </w:rPr>
                  </w:pPr>
                  <w:r>
                    <w:rPr>
                      <w:b/>
                      <w:color w:val="004D71"/>
                      <w:spacing w:val="-5"/>
                      <w:w w:val="110"/>
                      <w:sz w:val="24"/>
                    </w:rPr>
                    <w:t>81</w:t>
                  </w:r>
                </w:p>
              </w:txbxContent>
            </v:textbox>
            <w10:wrap type="none"/>
          </v:shape>
        </w:pict>
      </w:r>
      <w:r>
        <w:rPr>
          <w:sz w:val="13"/>
        </w:rPr>
        <w:t>Ibid s</w:t>
      </w:r>
      <w:r>
        <w:rPr>
          <w:spacing w:val="12"/>
          <w:sz w:val="13"/>
        </w:rPr>
        <w:t> </w:t>
      </w:r>
      <w:r>
        <w:rPr>
          <w:spacing w:val="3"/>
          <w:sz w:val="13"/>
        </w:rPr>
        <w:t>5(4).</w:t>
      </w:r>
    </w:p>
    <w:p>
      <w:pPr>
        <w:pStyle w:val="ListParagraph"/>
        <w:numPr>
          <w:ilvl w:val="0"/>
          <w:numId w:val="40"/>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z w:val="13"/>
        </w:rPr>
        <w:t>9.</w:t>
      </w:r>
    </w:p>
    <w:p>
      <w:pPr>
        <w:spacing w:after="0" w:line="240" w:lineRule="auto"/>
        <w:jc w:val="left"/>
        <w:rPr>
          <w:sz w:val="13"/>
        </w:rPr>
        <w:sectPr>
          <w:pgSz w:w="11910" w:h="16840"/>
          <w:pgMar w:header="808" w:footer="0" w:top="1360" w:bottom="280" w:left="0" w:right="0"/>
        </w:sectPr>
      </w:pPr>
    </w:p>
    <w:p>
      <w:pPr>
        <w:pStyle w:val="BodyText"/>
        <w:rPr>
          <w:sz w:val="20"/>
        </w:rPr>
      </w:pPr>
    </w:p>
    <w:p>
      <w:pPr>
        <w:pStyle w:val="BodyText"/>
        <w:spacing w:before="5" w:after="1"/>
        <w:rPr>
          <w:sz w:val="13"/>
        </w:rPr>
      </w:pPr>
    </w:p>
    <w:p>
      <w:pPr>
        <w:pStyle w:val="BodyText"/>
        <w:ind w:left="1587"/>
        <w:rPr>
          <w:sz w:val="20"/>
        </w:rPr>
      </w:pPr>
      <w:r>
        <w:rPr>
          <w:sz w:val="20"/>
        </w:rPr>
        <w:pict>
          <v:shape style="width:436.55pt;height:71.95pt;mso-position-horizontal-relative:char;mso-position-vertical-relative:line" type="#_x0000_t202" filled="true" fillcolor="#e5edf1" stroked="false">
            <w10:anchorlock/>
            <v:textbox inset="0,0,0,0">
              <w:txbxContent>
                <w:p>
                  <w:pPr>
                    <w:spacing w:before="170"/>
                    <w:ind w:left="226" w:right="0" w:firstLine="0"/>
                    <w:jc w:val="left"/>
                    <w:rPr>
                      <w:b/>
                      <w:sz w:val="28"/>
                    </w:rPr>
                  </w:pPr>
                  <w:bookmarkStart w:name="Appeals against findings of unfitness to" w:id="116"/>
                  <w:bookmarkEnd w:id="116"/>
                  <w:r>
                    <w:rPr/>
                  </w:r>
                  <w:r>
                    <w:rPr>
                      <w:b/>
                      <w:w w:val="115"/>
                      <w:sz w:val="28"/>
                    </w:rPr>
                    <w:t>Question</w:t>
                  </w:r>
                </w:p>
                <w:p>
                  <w:pPr>
                    <w:pStyle w:val="BodyText"/>
                    <w:tabs>
                      <w:tab w:pos="793" w:val="left" w:leader="none"/>
                    </w:tabs>
                    <w:spacing w:line="256" w:lineRule="auto" w:before="243"/>
                    <w:ind w:left="793" w:right="841" w:hanging="567"/>
                    <w:rPr>
                      <w:rFonts w:ascii="Trebuchet MS"/>
                    </w:rPr>
                  </w:pPr>
                  <w:r>
                    <w:rPr>
                      <w:rFonts w:ascii="Trebuchet MS"/>
                      <w:w w:val="105"/>
                    </w:rPr>
                    <w:t>27</w:t>
                    <w:tab/>
                    <w:t>What</w:t>
                  </w:r>
                  <w:r>
                    <w:rPr>
                      <w:rFonts w:ascii="Trebuchet MS"/>
                      <w:spacing w:val="-11"/>
                      <w:w w:val="105"/>
                    </w:rPr>
                    <w:t> </w:t>
                  </w:r>
                  <w:r>
                    <w:rPr>
                      <w:rFonts w:ascii="Trebuchet MS"/>
                      <w:w w:val="105"/>
                    </w:rPr>
                    <w:t>is</w:t>
                  </w:r>
                  <w:r>
                    <w:rPr>
                      <w:rFonts w:ascii="Trebuchet MS"/>
                      <w:spacing w:val="-11"/>
                      <w:w w:val="105"/>
                    </w:rPr>
                    <w:t> </w:t>
                  </w:r>
                  <w:r>
                    <w:rPr>
                      <w:rFonts w:ascii="Trebuchet MS"/>
                      <w:w w:val="105"/>
                    </w:rPr>
                    <w:t>the</w:t>
                  </w:r>
                  <w:r>
                    <w:rPr>
                      <w:rFonts w:ascii="Trebuchet MS"/>
                      <w:spacing w:val="-11"/>
                      <w:w w:val="105"/>
                    </w:rPr>
                    <w:t> </w:t>
                  </w:r>
                  <w:r>
                    <w:rPr>
                      <w:rFonts w:ascii="Trebuchet MS"/>
                      <w:w w:val="105"/>
                    </w:rPr>
                    <w:t>most</w:t>
                  </w:r>
                  <w:r>
                    <w:rPr>
                      <w:rFonts w:ascii="Trebuchet MS"/>
                      <w:spacing w:val="-11"/>
                      <w:w w:val="105"/>
                    </w:rPr>
                    <w:t> </w:t>
                  </w:r>
                  <w:r>
                    <w:rPr>
                      <w:rFonts w:ascii="Trebuchet MS"/>
                      <w:w w:val="105"/>
                    </w:rPr>
                    <w:t>appropriate</w:t>
                  </w:r>
                  <w:r>
                    <w:rPr>
                      <w:rFonts w:ascii="Trebuchet MS"/>
                      <w:spacing w:val="-10"/>
                      <w:w w:val="105"/>
                    </w:rPr>
                    <w:t> </w:t>
                  </w:r>
                  <w:r>
                    <w:rPr>
                      <w:rFonts w:ascii="Trebuchet MS"/>
                      <w:w w:val="105"/>
                    </w:rPr>
                    <w:t>way</w:t>
                  </w:r>
                  <w:r>
                    <w:rPr>
                      <w:rFonts w:ascii="Trebuchet MS"/>
                      <w:spacing w:val="-11"/>
                      <w:w w:val="105"/>
                    </w:rPr>
                    <w:t> </w:t>
                  </w:r>
                  <w:r>
                    <w:rPr>
                      <w:rFonts w:ascii="Trebuchet MS"/>
                      <w:w w:val="105"/>
                    </w:rPr>
                    <w:t>of</w:t>
                  </w:r>
                  <w:r>
                    <w:rPr>
                      <w:rFonts w:ascii="Trebuchet MS"/>
                      <w:spacing w:val="-11"/>
                      <w:w w:val="105"/>
                    </w:rPr>
                    <w:t> </w:t>
                  </w:r>
                  <w:r>
                    <w:rPr>
                      <w:rFonts w:ascii="Trebuchet MS"/>
                      <w:w w:val="105"/>
                    </w:rPr>
                    <w:t>directing</w:t>
                  </w:r>
                  <w:r>
                    <w:rPr>
                      <w:rFonts w:ascii="Trebuchet MS"/>
                      <w:spacing w:val="-11"/>
                      <w:w w:val="105"/>
                    </w:rPr>
                    <w:t> </w:t>
                  </w:r>
                  <w:r>
                    <w:rPr>
                      <w:rFonts w:ascii="Trebuchet MS"/>
                      <w:w w:val="105"/>
                    </w:rPr>
                    <w:t>the</w:t>
                  </w:r>
                  <w:r>
                    <w:rPr>
                      <w:rFonts w:ascii="Trebuchet MS"/>
                      <w:spacing w:val="-10"/>
                      <w:w w:val="105"/>
                    </w:rPr>
                    <w:t> </w:t>
                  </w:r>
                  <w:r>
                    <w:rPr>
                      <w:rFonts w:ascii="Trebuchet MS"/>
                      <w:w w:val="105"/>
                    </w:rPr>
                    <w:t>jury</w:t>
                  </w:r>
                  <w:r>
                    <w:rPr>
                      <w:rFonts w:ascii="Trebuchet MS"/>
                      <w:spacing w:val="-11"/>
                      <w:w w:val="105"/>
                    </w:rPr>
                    <w:t> </w:t>
                  </w:r>
                  <w:r>
                    <w:rPr>
                      <w:rFonts w:ascii="Trebuchet MS"/>
                      <w:w w:val="105"/>
                    </w:rPr>
                    <w:t>on</w:t>
                  </w:r>
                  <w:r>
                    <w:rPr>
                      <w:rFonts w:ascii="Trebuchet MS"/>
                      <w:spacing w:val="-11"/>
                      <w:w w:val="105"/>
                    </w:rPr>
                    <w:t> </w:t>
                  </w:r>
                  <w:r>
                    <w:rPr>
                      <w:rFonts w:ascii="Trebuchet MS"/>
                      <w:w w:val="105"/>
                    </w:rPr>
                    <w:t>the</w:t>
                  </w:r>
                  <w:r>
                    <w:rPr>
                      <w:rFonts w:ascii="Trebuchet MS"/>
                      <w:spacing w:val="-11"/>
                      <w:w w:val="105"/>
                    </w:rPr>
                    <w:t> </w:t>
                  </w:r>
                  <w:r>
                    <w:rPr>
                      <w:rFonts w:ascii="Trebuchet MS"/>
                      <w:w w:val="105"/>
                    </w:rPr>
                    <w:t>findings</w:t>
                  </w:r>
                  <w:r>
                    <w:rPr>
                      <w:rFonts w:ascii="Trebuchet MS"/>
                      <w:spacing w:val="-11"/>
                      <w:w w:val="105"/>
                    </w:rPr>
                    <w:t> </w:t>
                  </w:r>
                  <w:r>
                    <w:rPr>
                      <w:rFonts w:ascii="Trebuchet MS"/>
                      <w:w w:val="105"/>
                    </w:rPr>
                    <w:t>in special</w:t>
                  </w:r>
                  <w:r>
                    <w:rPr>
                      <w:rFonts w:ascii="Trebuchet MS"/>
                      <w:spacing w:val="-11"/>
                      <w:w w:val="105"/>
                    </w:rPr>
                    <w:t> </w:t>
                  </w:r>
                  <w:r>
                    <w:rPr>
                      <w:rFonts w:ascii="Trebuchet MS"/>
                      <w:spacing w:val="-3"/>
                      <w:w w:val="105"/>
                    </w:rPr>
                    <w:t>hearings?</w:t>
                  </w:r>
                </w:p>
              </w:txbxContent>
            </v:textbox>
            <v:fill type="solid"/>
          </v:shape>
        </w:pict>
      </w:r>
      <w:r>
        <w:rPr>
          <w:sz w:val="20"/>
        </w:rPr>
      </w:r>
    </w:p>
    <w:p>
      <w:pPr>
        <w:pStyle w:val="BodyText"/>
        <w:rPr>
          <w:sz w:val="20"/>
        </w:rPr>
      </w:pPr>
    </w:p>
    <w:p>
      <w:pPr>
        <w:pStyle w:val="Heading2"/>
        <w:spacing w:line="211" w:lineRule="auto" w:before="273"/>
        <w:ind w:right="1520"/>
      </w:pPr>
      <w:bookmarkStart w:name="_TOC_250079" w:id="117"/>
      <w:bookmarkEnd w:id="117"/>
      <w:r>
        <w:rPr>
          <w:color w:val="004D71"/>
          <w:w w:val="115"/>
        </w:rPr>
        <w:t>Appeals against findings of unfitness to stand trial and findings at special hearings</w:t>
      </w:r>
    </w:p>
    <w:p>
      <w:pPr>
        <w:pStyle w:val="BodyText"/>
        <w:spacing w:before="3"/>
        <w:rPr>
          <w:b/>
          <w:sz w:val="28"/>
        </w:rPr>
      </w:pPr>
    </w:p>
    <w:p>
      <w:pPr>
        <w:pStyle w:val="Heading3"/>
      </w:pPr>
      <w:bookmarkStart w:name="_TOC_250078" w:id="118"/>
      <w:bookmarkEnd w:id="118"/>
      <w:r>
        <w:rPr>
          <w:w w:val="115"/>
        </w:rPr>
        <w:t>Current law under the CMIA</w:t>
      </w:r>
    </w:p>
    <w:p>
      <w:pPr>
        <w:pStyle w:val="ListParagraph"/>
        <w:numPr>
          <w:ilvl w:val="1"/>
          <w:numId w:val="5"/>
        </w:numPr>
        <w:tabs>
          <w:tab w:pos="2381" w:val="left" w:leader="none"/>
          <w:tab w:pos="2382" w:val="left" w:leader="none"/>
        </w:tabs>
        <w:spacing w:line="242" w:lineRule="auto" w:before="137" w:after="0"/>
        <w:ind w:left="2381" w:right="1618" w:hanging="794"/>
        <w:jc w:val="left"/>
        <w:rPr>
          <w:sz w:val="21"/>
        </w:rPr>
      </w:pPr>
      <w:r>
        <w:rPr>
          <w:w w:val="105"/>
          <w:sz w:val="21"/>
        </w:rPr>
        <w:t>If a jury </w:t>
      </w:r>
      <w:r>
        <w:rPr>
          <w:spacing w:val="-3"/>
          <w:w w:val="105"/>
          <w:sz w:val="21"/>
        </w:rPr>
        <w:t>makes </w:t>
      </w:r>
      <w:r>
        <w:rPr>
          <w:w w:val="105"/>
          <w:sz w:val="21"/>
        </w:rPr>
        <w:t>a </w:t>
      </w:r>
      <w:r>
        <w:rPr>
          <w:spacing w:val="-3"/>
          <w:w w:val="105"/>
          <w:sz w:val="21"/>
        </w:rPr>
        <w:t>finding </w:t>
      </w:r>
      <w:r>
        <w:rPr>
          <w:w w:val="105"/>
          <w:sz w:val="21"/>
        </w:rPr>
        <w:t>of unfitness, the </w:t>
      </w:r>
      <w:r>
        <w:rPr>
          <w:spacing w:val="-3"/>
          <w:w w:val="105"/>
          <w:sz w:val="21"/>
        </w:rPr>
        <w:t>accused </w:t>
      </w:r>
      <w:r>
        <w:rPr>
          <w:w w:val="105"/>
          <w:sz w:val="21"/>
        </w:rPr>
        <w:t>person </w:t>
      </w:r>
      <w:r>
        <w:rPr>
          <w:spacing w:val="-2"/>
          <w:w w:val="105"/>
          <w:sz w:val="21"/>
        </w:rPr>
        <w:t>has </w:t>
      </w:r>
      <w:r>
        <w:rPr>
          <w:w w:val="105"/>
          <w:sz w:val="21"/>
        </w:rPr>
        <w:t>a </w:t>
      </w:r>
      <w:r>
        <w:rPr>
          <w:spacing w:val="-3"/>
          <w:w w:val="105"/>
          <w:sz w:val="21"/>
        </w:rPr>
        <w:t>right to </w:t>
      </w:r>
      <w:r>
        <w:rPr>
          <w:w w:val="105"/>
          <w:sz w:val="21"/>
        </w:rPr>
        <w:t>appeal the </w:t>
      </w:r>
      <w:r>
        <w:rPr>
          <w:spacing w:val="-3"/>
          <w:w w:val="105"/>
          <w:sz w:val="21"/>
        </w:rPr>
        <w:t>finding </w:t>
      </w:r>
      <w:r>
        <w:rPr>
          <w:w w:val="105"/>
          <w:sz w:val="21"/>
        </w:rPr>
        <w:t>of unfitness </w:t>
      </w:r>
      <w:r>
        <w:rPr>
          <w:spacing w:val="-3"/>
          <w:w w:val="105"/>
          <w:sz w:val="21"/>
        </w:rPr>
        <w:t>to </w:t>
      </w:r>
      <w:r>
        <w:rPr>
          <w:w w:val="105"/>
          <w:sz w:val="21"/>
        </w:rPr>
        <w:t>the </w:t>
      </w:r>
      <w:r>
        <w:rPr>
          <w:spacing w:val="-3"/>
          <w:w w:val="105"/>
          <w:sz w:val="21"/>
        </w:rPr>
        <w:t>Court </w:t>
      </w:r>
      <w:r>
        <w:rPr>
          <w:w w:val="105"/>
          <w:sz w:val="21"/>
        </w:rPr>
        <w:t>of </w:t>
      </w:r>
      <w:r>
        <w:rPr>
          <w:spacing w:val="-4"/>
          <w:w w:val="105"/>
          <w:sz w:val="21"/>
        </w:rPr>
        <w:t>Appeal.</w:t>
      </w:r>
      <w:r>
        <w:rPr>
          <w:spacing w:val="-4"/>
          <w:w w:val="105"/>
          <w:position w:val="7"/>
          <w:sz w:val="12"/>
        </w:rPr>
        <w:t>169 </w:t>
      </w:r>
      <w:r>
        <w:rPr>
          <w:w w:val="105"/>
          <w:sz w:val="21"/>
        </w:rPr>
        <w:t>Following a special </w:t>
      </w:r>
      <w:r>
        <w:rPr>
          <w:spacing w:val="-3"/>
          <w:w w:val="105"/>
          <w:sz w:val="21"/>
        </w:rPr>
        <w:t>hearing, </w:t>
      </w:r>
      <w:r>
        <w:rPr>
          <w:w w:val="105"/>
          <w:sz w:val="21"/>
        </w:rPr>
        <w:t>a </w:t>
      </w:r>
      <w:r>
        <w:rPr>
          <w:spacing w:val="-3"/>
          <w:w w:val="105"/>
          <w:sz w:val="21"/>
        </w:rPr>
        <w:t>finding that </w:t>
      </w:r>
      <w:r>
        <w:rPr>
          <w:w w:val="105"/>
          <w:sz w:val="21"/>
        </w:rPr>
        <w:t>the </w:t>
      </w:r>
      <w:r>
        <w:rPr>
          <w:spacing w:val="-3"/>
          <w:w w:val="105"/>
          <w:sz w:val="21"/>
        </w:rPr>
        <w:t>accused </w:t>
      </w:r>
      <w:r>
        <w:rPr>
          <w:w w:val="105"/>
          <w:sz w:val="21"/>
        </w:rPr>
        <w:t>person </w:t>
      </w:r>
      <w:r>
        <w:rPr>
          <w:spacing w:val="-2"/>
          <w:w w:val="105"/>
          <w:sz w:val="21"/>
        </w:rPr>
        <w:t>committed </w:t>
      </w:r>
      <w:r>
        <w:rPr>
          <w:w w:val="105"/>
          <w:sz w:val="21"/>
        </w:rPr>
        <w:t>the </w:t>
      </w:r>
      <w:r>
        <w:rPr>
          <w:spacing w:val="-3"/>
          <w:w w:val="105"/>
          <w:sz w:val="21"/>
        </w:rPr>
        <w:t>offence </w:t>
      </w:r>
      <w:r>
        <w:rPr>
          <w:w w:val="105"/>
          <w:sz w:val="21"/>
        </w:rPr>
        <w:t>is subject </w:t>
      </w:r>
      <w:r>
        <w:rPr>
          <w:spacing w:val="-3"/>
          <w:w w:val="105"/>
          <w:sz w:val="21"/>
        </w:rPr>
        <w:t>to </w:t>
      </w:r>
      <w:r>
        <w:rPr>
          <w:w w:val="105"/>
          <w:sz w:val="21"/>
        </w:rPr>
        <w:t>appeal in the same </w:t>
      </w:r>
      <w:r>
        <w:rPr>
          <w:spacing w:val="-3"/>
          <w:w w:val="105"/>
          <w:sz w:val="21"/>
        </w:rPr>
        <w:t>manner </w:t>
      </w:r>
      <w:r>
        <w:rPr>
          <w:w w:val="105"/>
          <w:sz w:val="21"/>
        </w:rPr>
        <w:t>as if</w:t>
      </w:r>
    </w:p>
    <w:p>
      <w:pPr>
        <w:pStyle w:val="BodyText"/>
        <w:spacing w:line="242" w:lineRule="auto" w:before="3"/>
        <w:ind w:left="2381" w:right="1849"/>
      </w:pPr>
      <w:r>
        <w:rPr/>
        <w:t>they </w:t>
      </w:r>
      <w:r>
        <w:rPr>
          <w:spacing w:val="-2"/>
        </w:rPr>
        <w:t>had </w:t>
      </w:r>
      <w:r>
        <w:rPr/>
        <w:t>been convicted of an </w:t>
      </w:r>
      <w:r>
        <w:rPr>
          <w:spacing w:val="-5"/>
        </w:rPr>
        <w:t>offence.</w:t>
      </w:r>
      <w:r>
        <w:rPr>
          <w:spacing w:val="-5"/>
          <w:position w:val="7"/>
          <w:sz w:val="12"/>
        </w:rPr>
        <w:t>170 </w:t>
      </w:r>
      <w:r>
        <w:rPr/>
        <w:t>A </w:t>
      </w:r>
      <w:r>
        <w:rPr>
          <w:spacing w:val="-3"/>
        </w:rPr>
        <w:t>finding that </w:t>
      </w:r>
      <w:r>
        <w:rPr/>
        <w:t>the </w:t>
      </w:r>
      <w:r>
        <w:rPr>
          <w:spacing w:val="-3"/>
        </w:rPr>
        <w:t>accused </w:t>
      </w:r>
      <w:r>
        <w:rPr/>
        <w:t>person is </w:t>
      </w:r>
      <w:r>
        <w:rPr>
          <w:spacing w:val="-2"/>
        </w:rPr>
        <w:t>not </w:t>
      </w:r>
      <w:r>
        <w:rPr/>
        <w:t>guilty because of mental </w:t>
      </w:r>
      <w:r>
        <w:rPr>
          <w:spacing w:val="-3"/>
        </w:rPr>
        <w:t>impairment </w:t>
      </w:r>
      <w:r>
        <w:rPr/>
        <w:t>can also be appealed </w:t>
      </w:r>
      <w:r>
        <w:rPr>
          <w:spacing w:val="-3"/>
        </w:rPr>
        <w:t>to </w:t>
      </w:r>
      <w:r>
        <w:rPr/>
        <w:t>the </w:t>
      </w:r>
      <w:r>
        <w:rPr>
          <w:spacing w:val="-3"/>
        </w:rPr>
        <w:t>Court </w:t>
      </w:r>
      <w:r>
        <w:rPr/>
        <w:t>of </w:t>
      </w:r>
      <w:r>
        <w:rPr>
          <w:spacing w:val="-5"/>
        </w:rPr>
        <w:t>Appeal.</w:t>
      </w:r>
      <w:r>
        <w:rPr>
          <w:spacing w:val="-5"/>
          <w:position w:val="7"/>
          <w:sz w:val="12"/>
        </w:rPr>
        <w:t>171 </w:t>
      </w:r>
      <w:r>
        <w:rPr/>
        <w:t>For a discussion of appeals in </w:t>
      </w:r>
      <w:r>
        <w:rPr>
          <w:spacing w:val="-3"/>
        </w:rPr>
        <w:t>relation to </w:t>
      </w:r>
      <w:r>
        <w:rPr/>
        <w:t>a </w:t>
      </w:r>
      <w:r>
        <w:rPr>
          <w:spacing w:val="-2"/>
        </w:rPr>
        <w:t>not </w:t>
      </w:r>
      <w:r>
        <w:rPr/>
        <w:t>guilty because of mental </w:t>
      </w:r>
      <w:r>
        <w:rPr>
          <w:spacing w:val="-3"/>
        </w:rPr>
        <w:t>impairment </w:t>
      </w:r>
      <w:r>
        <w:rPr/>
        <w:t>verdict, see </w:t>
      </w:r>
      <w:r>
        <w:rPr>
          <w:spacing w:val="-4"/>
        </w:rPr>
        <w:t>Chapter</w:t>
      </w:r>
      <w:r>
        <w:rPr>
          <w:spacing w:val="8"/>
        </w:rPr>
        <w:t> </w:t>
      </w:r>
      <w:r>
        <w:rPr/>
        <w:t>5.</w:t>
      </w:r>
    </w:p>
    <w:p>
      <w:pPr>
        <w:pStyle w:val="BodyText"/>
        <w:spacing w:before="1"/>
        <w:rPr>
          <w:sz w:val="25"/>
        </w:rPr>
      </w:pPr>
    </w:p>
    <w:p>
      <w:pPr>
        <w:pStyle w:val="Heading3"/>
      </w:pPr>
      <w:bookmarkStart w:name="_TOC_250077" w:id="119"/>
      <w:bookmarkEnd w:id="119"/>
      <w:r>
        <w:rPr>
          <w:w w:val="115"/>
        </w:rPr>
        <w:t>Principles underpinning appeals</w:t>
      </w:r>
    </w:p>
    <w:p>
      <w:pPr>
        <w:pStyle w:val="ListParagraph"/>
        <w:numPr>
          <w:ilvl w:val="1"/>
          <w:numId w:val="5"/>
        </w:numPr>
        <w:tabs>
          <w:tab w:pos="2381" w:val="left" w:leader="none"/>
          <w:tab w:pos="2382" w:val="left" w:leader="none"/>
        </w:tabs>
        <w:spacing w:line="242" w:lineRule="auto" w:before="137" w:after="0"/>
        <w:ind w:left="2381" w:right="1792" w:hanging="794"/>
        <w:jc w:val="left"/>
        <w:rPr>
          <w:sz w:val="21"/>
        </w:rPr>
      </w:pPr>
      <w:r>
        <w:rPr>
          <w:w w:val="105"/>
          <w:sz w:val="21"/>
        </w:rPr>
        <w:t>Appeals</w:t>
      </w:r>
      <w:r>
        <w:rPr>
          <w:spacing w:val="-7"/>
          <w:w w:val="105"/>
          <w:sz w:val="21"/>
        </w:rPr>
        <w:t> </w:t>
      </w:r>
      <w:r>
        <w:rPr>
          <w:w w:val="105"/>
          <w:sz w:val="21"/>
        </w:rPr>
        <w:t>provide</w:t>
      </w:r>
      <w:r>
        <w:rPr>
          <w:spacing w:val="-7"/>
          <w:w w:val="105"/>
          <w:sz w:val="21"/>
        </w:rPr>
        <w:t> </w:t>
      </w:r>
      <w:r>
        <w:rPr>
          <w:w w:val="105"/>
          <w:sz w:val="21"/>
        </w:rPr>
        <w:t>the</w:t>
      </w:r>
      <w:r>
        <w:rPr>
          <w:spacing w:val="-7"/>
          <w:w w:val="105"/>
          <w:sz w:val="21"/>
        </w:rPr>
        <w:t> </w:t>
      </w:r>
      <w:r>
        <w:rPr>
          <w:w w:val="105"/>
          <w:sz w:val="21"/>
        </w:rPr>
        <w:t>opportunity</w:t>
      </w:r>
      <w:r>
        <w:rPr>
          <w:spacing w:val="-7"/>
          <w:w w:val="105"/>
          <w:sz w:val="21"/>
        </w:rPr>
        <w:t> </w:t>
      </w:r>
      <w:r>
        <w:rPr>
          <w:spacing w:val="-3"/>
          <w:w w:val="105"/>
          <w:sz w:val="21"/>
        </w:rPr>
        <w:t>for</w:t>
      </w:r>
      <w:r>
        <w:rPr>
          <w:spacing w:val="-7"/>
          <w:w w:val="105"/>
          <w:sz w:val="21"/>
        </w:rPr>
        <w:t> </w:t>
      </w:r>
      <w:r>
        <w:rPr>
          <w:w w:val="105"/>
          <w:sz w:val="21"/>
        </w:rPr>
        <w:t>a</w:t>
      </w:r>
      <w:r>
        <w:rPr>
          <w:spacing w:val="-7"/>
          <w:w w:val="105"/>
          <w:sz w:val="21"/>
        </w:rPr>
        <w:t> </w:t>
      </w:r>
      <w:r>
        <w:rPr>
          <w:spacing w:val="-3"/>
          <w:w w:val="105"/>
          <w:sz w:val="21"/>
        </w:rPr>
        <w:t>higher</w:t>
      </w:r>
      <w:r>
        <w:rPr>
          <w:spacing w:val="-7"/>
          <w:w w:val="105"/>
          <w:sz w:val="21"/>
        </w:rPr>
        <w:t> </w:t>
      </w:r>
      <w:r>
        <w:rPr>
          <w:w w:val="105"/>
          <w:sz w:val="21"/>
        </w:rPr>
        <w:t>court</w:t>
      </w:r>
      <w:r>
        <w:rPr>
          <w:spacing w:val="-7"/>
          <w:w w:val="105"/>
          <w:sz w:val="21"/>
        </w:rPr>
        <w:t> </w:t>
      </w:r>
      <w:r>
        <w:rPr>
          <w:spacing w:val="-3"/>
          <w:w w:val="105"/>
          <w:sz w:val="21"/>
        </w:rPr>
        <w:t>to</w:t>
      </w:r>
      <w:r>
        <w:rPr>
          <w:spacing w:val="-6"/>
          <w:w w:val="105"/>
          <w:sz w:val="21"/>
        </w:rPr>
        <w:t> </w:t>
      </w:r>
      <w:r>
        <w:rPr>
          <w:spacing w:val="-3"/>
          <w:w w:val="105"/>
          <w:sz w:val="21"/>
        </w:rPr>
        <w:t>reconsider</w:t>
      </w:r>
      <w:r>
        <w:rPr>
          <w:spacing w:val="-7"/>
          <w:w w:val="105"/>
          <w:sz w:val="21"/>
        </w:rPr>
        <w:t> </w:t>
      </w:r>
      <w:r>
        <w:rPr>
          <w:w w:val="105"/>
          <w:sz w:val="21"/>
        </w:rPr>
        <w:t>a</w:t>
      </w:r>
      <w:r>
        <w:rPr>
          <w:spacing w:val="-7"/>
          <w:w w:val="105"/>
          <w:sz w:val="21"/>
        </w:rPr>
        <w:t> </w:t>
      </w:r>
      <w:r>
        <w:rPr>
          <w:w w:val="105"/>
          <w:sz w:val="21"/>
        </w:rPr>
        <w:t>decision</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lower </w:t>
      </w:r>
      <w:r>
        <w:rPr>
          <w:spacing w:val="-4"/>
          <w:w w:val="105"/>
          <w:sz w:val="21"/>
        </w:rPr>
        <w:t>court.</w:t>
      </w:r>
      <w:r>
        <w:rPr>
          <w:spacing w:val="-4"/>
          <w:w w:val="105"/>
          <w:position w:val="7"/>
          <w:sz w:val="12"/>
        </w:rPr>
        <w:t>172 </w:t>
      </w:r>
      <w:r>
        <w:rPr>
          <w:w w:val="105"/>
          <w:sz w:val="21"/>
        </w:rPr>
        <w:t>The opportunity </w:t>
      </w:r>
      <w:r>
        <w:rPr>
          <w:spacing w:val="-3"/>
          <w:w w:val="105"/>
          <w:sz w:val="21"/>
        </w:rPr>
        <w:t>to reconsider </w:t>
      </w:r>
      <w:r>
        <w:rPr>
          <w:w w:val="105"/>
          <w:sz w:val="21"/>
        </w:rPr>
        <w:t>a decision of the lower court </w:t>
      </w:r>
      <w:r>
        <w:rPr>
          <w:spacing w:val="-2"/>
          <w:w w:val="105"/>
          <w:sz w:val="21"/>
        </w:rPr>
        <w:t>has </w:t>
      </w:r>
      <w:r>
        <w:rPr>
          <w:w w:val="105"/>
          <w:sz w:val="21"/>
        </w:rPr>
        <w:t>a</w:t>
      </w:r>
      <w:r>
        <w:rPr>
          <w:spacing w:val="-9"/>
          <w:w w:val="105"/>
          <w:sz w:val="21"/>
        </w:rPr>
        <w:t> </w:t>
      </w:r>
      <w:r>
        <w:rPr>
          <w:w w:val="105"/>
          <w:sz w:val="21"/>
        </w:rPr>
        <w:t>number</w:t>
      </w:r>
    </w:p>
    <w:p>
      <w:pPr>
        <w:pStyle w:val="BodyText"/>
        <w:spacing w:before="3"/>
        <w:ind w:left="2381"/>
      </w:pPr>
      <w:r>
        <w:rPr>
          <w:w w:val="105"/>
        </w:rPr>
        <w:t>of functions:</w:t>
      </w:r>
    </w:p>
    <w:p>
      <w:pPr>
        <w:pStyle w:val="ListParagraph"/>
        <w:numPr>
          <w:ilvl w:val="2"/>
          <w:numId w:val="5"/>
        </w:numPr>
        <w:tabs>
          <w:tab w:pos="2721" w:val="left" w:leader="none"/>
          <w:tab w:pos="2722" w:val="left" w:leader="none"/>
        </w:tabs>
        <w:spacing w:line="242" w:lineRule="auto" w:before="123" w:after="0"/>
        <w:ind w:left="2721" w:right="1826" w:hanging="340"/>
        <w:jc w:val="left"/>
        <w:rPr>
          <w:sz w:val="21"/>
        </w:rPr>
      </w:pPr>
      <w:r>
        <w:rPr>
          <w:i/>
          <w:spacing w:val="-7"/>
          <w:sz w:val="21"/>
        </w:rPr>
        <w:t>To </w:t>
      </w:r>
      <w:r>
        <w:rPr>
          <w:i/>
          <w:sz w:val="21"/>
        </w:rPr>
        <w:t>protect against </w:t>
      </w:r>
      <w:r>
        <w:rPr>
          <w:i/>
          <w:spacing w:val="-3"/>
          <w:sz w:val="21"/>
        </w:rPr>
        <w:t>miscarriages of </w:t>
      </w:r>
      <w:r>
        <w:rPr>
          <w:i/>
          <w:sz w:val="21"/>
        </w:rPr>
        <w:t>justice—</w:t>
      </w:r>
      <w:r>
        <w:rPr>
          <w:sz w:val="21"/>
        </w:rPr>
        <w:t>by </w:t>
      </w:r>
      <w:r>
        <w:rPr>
          <w:spacing w:val="-3"/>
          <w:sz w:val="21"/>
        </w:rPr>
        <w:t>avoiding wrongful </w:t>
      </w:r>
      <w:r>
        <w:rPr>
          <w:sz w:val="21"/>
        </w:rPr>
        <w:t>convictions and </w:t>
      </w:r>
      <w:r>
        <w:rPr>
          <w:spacing w:val="-3"/>
          <w:sz w:val="21"/>
        </w:rPr>
        <w:t>providing </w:t>
      </w:r>
      <w:r>
        <w:rPr>
          <w:sz w:val="21"/>
        </w:rPr>
        <w:t>a </w:t>
      </w:r>
      <w:r>
        <w:rPr>
          <w:spacing w:val="-3"/>
          <w:sz w:val="21"/>
        </w:rPr>
        <w:t>forum </w:t>
      </w:r>
      <w:r>
        <w:rPr>
          <w:sz w:val="21"/>
        </w:rPr>
        <w:t>where </w:t>
      </w:r>
      <w:r>
        <w:rPr>
          <w:spacing w:val="-3"/>
          <w:sz w:val="21"/>
        </w:rPr>
        <w:t>any concerns </w:t>
      </w:r>
      <w:r>
        <w:rPr>
          <w:sz w:val="21"/>
        </w:rPr>
        <w:t>on the </w:t>
      </w:r>
      <w:r>
        <w:rPr>
          <w:spacing w:val="-3"/>
          <w:sz w:val="21"/>
        </w:rPr>
        <w:t>fairness </w:t>
      </w:r>
      <w:r>
        <w:rPr>
          <w:sz w:val="21"/>
        </w:rPr>
        <w:t>of the trial can be</w:t>
      </w:r>
      <w:r>
        <w:rPr>
          <w:spacing w:val="18"/>
          <w:sz w:val="21"/>
        </w:rPr>
        <w:t> </w:t>
      </w:r>
      <w:r>
        <w:rPr>
          <w:sz w:val="21"/>
        </w:rPr>
        <w:t>addressed.</w:t>
      </w:r>
    </w:p>
    <w:p>
      <w:pPr>
        <w:pStyle w:val="ListParagraph"/>
        <w:numPr>
          <w:ilvl w:val="2"/>
          <w:numId w:val="5"/>
        </w:numPr>
        <w:tabs>
          <w:tab w:pos="2721" w:val="left" w:leader="none"/>
          <w:tab w:pos="2722" w:val="left" w:leader="none"/>
        </w:tabs>
        <w:spacing w:line="242" w:lineRule="auto" w:before="123" w:after="0"/>
        <w:ind w:left="2721" w:right="1781" w:hanging="340"/>
        <w:jc w:val="left"/>
        <w:rPr>
          <w:sz w:val="21"/>
        </w:rPr>
      </w:pPr>
      <w:r>
        <w:rPr>
          <w:i/>
          <w:spacing w:val="-7"/>
          <w:w w:val="105"/>
          <w:sz w:val="21"/>
        </w:rPr>
        <w:t>To </w:t>
      </w:r>
      <w:r>
        <w:rPr>
          <w:i/>
          <w:spacing w:val="-3"/>
          <w:w w:val="105"/>
          <w:sz w:val="21"/>
        </w:rPr>
        <w:t>maintain </w:t>
      </w:r>
      <w:r>
        <w:rPr>
          <w:i/>
          <w:w w:val="105"/>
          <w:sz w:val="21"/>
        </w:rPr>
        <w:t>consistency between trial courts</w:t>
      </w:r>
      <w:r>
        <w:rPr>
          <w:w w:val="105"/>
          <w:sz w:val="21"/>
        </w:rPr>
        <w:t>—this is </w:t>
      </w:r>
      <w:r>
        <w:rPr>
          <w:spacing w:val="-3"/>
          <w:w w:val="105"/>
          <w:sz w:val="21"/>
        </w:rPr>
        <w:t>achieved </w:t>
      </w:r>
      <w:r>
        <w:rPr>
          <w:w w:val="105"/>
          <w:sz w:val="21"/>
        </w:rPr>
        <w:t>by correcting </w:t>
      </w:r>
      <w:r>
        <w:rPr>
          <w:spacing w:val="-3"/>
          <w:w w:val="105"/>
          <w:sz w:val="21"/>
        </w:rPr>
        <w:t>inconsistent applications </w:t>
      </w:r>
      <w:r>
        <w:rPr>
          <w:w w:val="105"/>
          <w:sz w:val="21"/>
        </w:rPr>
        <w:t>of the law and </w:t>
      </w:r>
      <w:r>
        <w:rPr>
          <w:spacing w:val="-3"/>
          <w:w w:val="105"/>
          <w:sz w:val="21"/>
        </w:rPr>
        <w:t>providing </w:t>
      </w:r>
      <w:r>
        <w:rPr>
          <w:w w:val="105"/>
          <w:sz w:val="21"/>
        </w:rPr>
        <w:t>clarification and </w:t>
      </w:r>
      <w:r>
        <w:rPr>
          <w:spacing w:val="-3"/>
          <w:w w:val="105"/>
          <w:sz w:val="21"/>
        </w:rPr>
        <w:t>guidance </w:t>
      </w:r>
      <w:r>
        <w:rPr>
          <w:w w:val="105"/>
          <w:sz w:val="21"/>
        </w:rPr>
        <w:t>on how the law should be</w:t>
      </w:r>
      <w:r>
        <w:rPr>
          <w:spacing w:val="20"/>
          <w:w w:val="105"/>
          <w:sz w:val="21"/>
        </w:rPr>
        <w:t> </w:t>
      </w:r>
      <w:r>
        <w:rPr>
          <w:spacing w:val="-3"/>
          <w:w w:val="105"/>
          <w:sz w:val="21"/>
        </w:rPr>
        <w:t>applied.</w:t>
      </w:r>
    </w:p>
    <w:p>
      <w:pPr>
        <w:pStyle w:val="ListParagraph"/>
        <w:numPr>
          <w:ilvl w:val="2"/>
          <w:numId w:val="5"/>
        </w:numPr>
        <w:tabs>
          <w:tab w:pos="2721" w:val="left" w:leader="none"/>
          <w:tab w:pos="2722" w:val="left" w:leader="none"/>
        </w:tabs>
        <w:spacing w:line="242" w:lineRule="auto" w:before="123" w:after="0"/>
        <w:ind w:left="2721" w:right="2224" w:hanging="340"/>
        <w:jc w:val="left"/>
        <w:rPr>
          <w:sz w:val="12"/>
        </w:rPr>
      </w:pPr>
      <w:r>
        <w:rPr>
          <w:i/>
          <w:spacing w:val="-7"/>
          <w:w w:val="105"/>
          <w:sz w:val="21"/>
        </w:rPr>
        <w:t>To </w:t>
      </w:r>
      <w:r>
        <w:rPr>
          <w:i/>
          <w:w w:val="105"/>
          <w:sz w:val="21"/>
        </w:rPr>
        <w:t>provide legitimacy to the </w:t>
      </w:r>
      <w:r>
        <w:rPr>
          <w:i/>
          <w:spacing w:val="-3"/>
          <w:w w:val="105"/>
          <w:sz w:val="21"/>
        </w:rPr>
        <w:t>criminal justice </w:t>
      </w:r>
      <w:r>
        <w:rPr>
          <w:i/>
          <w:w w:val="105"/>
          <w:sz w:val="21"/>
        </w:rPr>
        <w:t>system</w:t>
      </w:r>
      <w:r>
        <w:rPr>
          <w:w w:val="105"/>
          <w:sz w:val="21"/>
        </w:rPr>
        <w:t>—appeals </w:t>
      </w:r>
      <w:r>
        <w:rPr>
          <w:spacing w:val="-3"/>
          <w:w w:val="105"/>
          <w:sz w:val="21"/>
        </w:rPr>
        <w:t>maintain public </w:t>
      </w:r>
      <w:r>
        <w:rPr>
          <w:w w:val="105"/>
          <w:sz w:val="21"/>
        </w:rPr>
        <w:t>confidence</w:t>
      </w:r>
      <w:r>
        <w:rPr>
          <w:spacing w:val="-11"/>
          <w:w w:val="105"/>
          <w:sz w:val="21"/>
        </w:rPr>
        <w:t> </w:t>
      </w:r>
      <w:r>
        <w:rPr>
          <w:w w:val="105"/>
          <w:sz w:val="21"/>
        </w:rPr>
        <w:t>in</w:t>
      </w:r>
      <w:r>
        <w:rPr>
          <w:spacing w:val="-10"/>
          <w:w w:val="105"/>
          <w:sz w:val="21"/>
        </w:rPr>
        <w:t> </w:t>
      </w:r>
      <w:r>
        <w:rPr>
          <w:w w:val="105"/>
          <w:sz w:val="21"/>
        </w:rPr>
        <w:t>the</w:t>
      </w:r>
      <w:r>
        <w:rPr>
          <w:spacing w:val="-10"/>
          <w:w w:val="105"/>
          <w:sz w:val="21"/>
        </w:rPr>
        <w:t> </w:t>
      </w:r>
      <w:r>
        <w:rPr>
          <w:spacing w:val="-3"/>
          <w:w w:val="105"/>
          <w:sz w:val="21"/>
        </w:rPr>
        <w:t>criminal</w:t>
      </w:r>
      <w:r>
        <w:rPr>
          <w:spacing w:val="-10"/>
          <w:w w:val="105"/>
          <w:sz w:val="21"/>
        </w:rPr>
        <w:t> </w:t>
      </w:r>
      <w:r>
        <w:rPr>
          <w:spacing w:val="-3"/>
          <w:w w:val="105"/>
          <w:sz w:val="21"/>
        </w:rPr>
        <w:t>justice</w:t>
      </w:r>
      <w:r>
        <w:rPr>
          <w:spacing w:val="-10"/>
          <w:w w:val="105"/>
          <w:sz w:val="21"/>
        </w:rPr>
        <w:t> </w:t>
      </w:r>
      <w:r>
        <w:rPr>
          <w:w w:val="105"/>
          <w:sz w:val="21"/>
        </w:rPr>
        <w:t>system</w:t>
      </w:r>
      <w:r>
        <w:rPr>
          <w:spacing w:val="-10"/>
          <w:w w:val="105"/>
          <w:sz w:val="21"/>
        </w:rPr>
        <w:t> </w:t>
      </w:r>
      <w:r>
        <w:rPr>
          <w:w w:val="105"/>
          <w:sz w:val="21"/>
        </w:rPr>
        <w:t>by</w:t>
      </w:r>
      <w:r>
        <w:rPr>
          <w:spacing w:val="-11"/>
          <w:w w:val="105"/>
          <w:sz w:val="21"/>
        </w:rPr>
        <w:t> </w:t>
      </w:r>
      <w:r>
        <w:rPr>
          <w:spacing w:val="-3"/>
          <w:w w:val="105"/>
          <w:sz w:val="21"/>
        </w:rPr>
        <w:t>avoiding</w:t>
      </w:r>
      <w:r>
        <w:rPr>
          <w:spacing w:val="-10"/>
          <w:w w:val="105"/>
          <w:sz w:val="21"/>
        </w:rPr>
        <w:t> </w:t>
      </w:r>
      <w:r>
        <w:rPr>
          <w:w w:val="105"/>
          <w:sz w:val="21"/>
        </w:rPr>
        <w:t>miscarriages</w:t>
      </w:r>
      <w:r>
        <w:rPr>
          <w:spacing w:val="-10"/>
          <w:w w:val="105"/>
          <w:sz w:val="21"/>
        </w:rPr>
        <w:t> </w:t>
      </w:r>
      <w:r>
        <w:rPr>
          <w:w w:val="105"/>
          <w:sz w:val="21"/>
        </w:rPr>
        <w:t>of</w:t>
      </w:r>
      <w:r>
        <w:rPr>
          <w:spacing w:val="-10"/>
          <w:w w:val="105"/>
          <w:sz w:val="21"/>
        </w:rPr>
        <w:t> </w:t>
      </w:r>
      <w:r>
        <w:rPr>
          <w:spacing w:val="-3"/>
          <w:w w:val="105"/>
          <w:sz w:val="21"/>
        </w:rPr>
        <w:t>justice</w:t>
      </w:r>
      <w:r>
        <w:rPr>
          <w:spacing w:val="-10"/>
          <w:w w:val="105"/>
          <w:sz w:val="21"/>
        </w:rPr>
        <w:t> </w:t>
      </w:r>
      <w:r>
        <w:rPr>
          <w:w w:val="105"/>
          <w:sz w:val="21"/>
        </w:rPr>
        <w:t>and </w:t>
      </w:r>
      <w:r>
        <w:rPr>
          <w:spacing w:val="-3"/>
          <w:w w:val="105"/>
          <w:sz w:val="21"/>
        </w:rPr>
        <w:t>holding </w:t>
      </w:r>
      <w:r>
        <w:rPr>
          <w:w w:val="105"/>
          <w:sz w:val="21"/>
        </w:rPr>
        <w:t>judges </w:t>
      </w:r>
      <w:r>
        <w:rPr>
          <w:spacing w:val="-3"/>
          <w:w w:val="105"/>
          <w:sz w:val="21"/>
        </w:rPr>
        <w:t>accountable for </w:t>
      </w:r>
      <w:r>
        <w:rPr>
          <w:w w:val="105"/>
          <w:sz w:val="21"/>
        </w:rPr>
        <w:t>their</w:t>
      </w:r>
      <w:r>
        <w:rPr>
          <w:spacing w:val="34"/>
          <w:w w:val="105"/>
          <w:sz w:val="21"/>
        </w:rPr>
        <w:t> </w:t>
      </w:r>
      <w:r>
        <w:rPr>
          <w:spacing w:val="-4"/>
          <w:w w:val="105"/>
          <w:sz w:val="21"/>
        </w:rPr>
        <w:t>decisions.</w:t>
      </w:r>
      <w:r>
        <w:rPr>
          <w:spacing w:val="-4"/>
          <w:w w:val="105"/>
          <w:position w:val="7"/>
          <w:sz w:val="12"/>
        </w:rPr>
        <w:t>173</w:t>
      </w:r>
    </w:p>
    <w:p>
      <w:pPr>
        <w:pStyle w:val="ListParagraph"/>
        <w:numPr>
          <w:ilvl w:val="1"/>
          <w:numId w:val="5"/>
        </w:numPr>
        <w:tabs>
          <w:tab w:pos="2381" w:val="left" w:leader="none"/>
          <w:tab w:pos="2382" w:val="left" w:leader="none"/>
        </w:tabs>
        <w:spacing w:line="242" w:lineRule="auto" w:before="123" w:after="0"/>
        <w:ind w:left="2381" w:right="1996" w:hanging="794"/>
        <w:jc w:val="left"/>
        <w:rPr>
          <w:sz w:val="21"/>
        </w:rPr>
      </w:pPr>
      <w:r>
        <w:rPr>
          <w:w w:val="105"/>
          <w:sz w:val="21"/>
        </w:rPr>
        <w:t>The</w:t>
      </w:r>
      <w:r>
        <w:rPr>
          <w:spacing w:val="-12"/>
          <w:w w:val="105"/>
          <w:sz w:val="21"/>
        </w:rPr>
        <w:t> </w:t>
      </w:r>
      <w:r>
        <w:rPr>
          <w:w w:val="105"/>
          <w:sz w:val="21"/>
        </w:rPr>
        <w:t>opportunity</w:t>
      </w:r>
      <w:r>
        <w:rPr>
          <w:spacing w:val="-12"/>
          <w:w w:val="105"/>
          <w:sz w:val="21"/>
        </w:rPr>
        <w:t> </w:t>
      </w:r>
      <w:r>
        <w:rPr>
          <w:spacing w:val="-3"/>
          <w:w w:val="105"/>
          <w:sz w:val="21"/>
        </w:rPr>
        <w:t>to</w:t>
      </w:r>
      <w:r>
        <w:rPr>
          <w:spacing w:val="-12"/>
          <w:w w:val="105"/>
          <w:sz w:val="21"/>
        </w:rPr>
        <w:t> </w:t>
      </w:r>
      <w:r>
        <w:rPr>
          <w:w w:val="105"/>
          <w:sz w:val="21"/>
        </w:rPr>
        <w:t>appeal</w:t>
      </w:r>
      <w:r>
        <w:rPr>
          <w:spacing w:val="-11"/>
          <w:w w:val="105"/>
          <w:sz w:val="21"/>
        </w:rPr>
        <w:t> </w:t>
      </w:r>
      <w:r>
        <w:rPr>
          <w:w w:val="105"/>
          <w:sz w:val="21"/>
        </w:rPr>
        <w:t>in</w:t>
      </w:r>
      <w:r>
        <w:rPr>
          <w:spacing w:val="-12"/>
          <w:w w:val="105"/>
          <w:sz w:val="21"/>
        </w:rPr>
        <w:t> </w:t>
      </w:r>
      <w:r>
        <w:rPr>
          <w:w w:val="105"/>
          <w:sz w:val="21"/>
        </w:rPr>
        <w:t>this</w:t>
      </w:r>
      <w:r>
        <w:rPr>
          <w:spacing w:val="-12"/>
          <w:w w:val="105"/>
          <w:sz w:val="21"/>
        </w:rPr>
        <w:t> </w:t>
      </w:r>
      <w:r>
        <w:rPr>
          <w:spacing w:val="-3"/>
          <w:w w:val="105"/>
          <w:sz w:val="21"/>
        </w:rPr>
        <w:t>area</w:t>
      </w:r>
      <w:r>
        <w:rPr>
          <w:spacing w:val="-11"/>
          <w:w w:val="105"/>
          <w:sz w:val="21"/>
        </w:rPr>
        <w:t> </w:t>
      </w:r>
      <w:r>
        <w:rPr>
          <w:w w:val="105"/>
          <w:sz w:val="21"/>
        </w:rPr>
        <w:t>is</w:t>
      </w:r>
      <w:r>
        <w:rPr>
          <w:spacing w:val="-12"/>
          <w:w w:val="105"/>
          <w:sz w:val="21"/>
        </w:rPr>
        <w:t> </w:t>
      </w:r>
      <w:r>
        <w:rPr>
          <w:w w:val="105"/>
          <w:sz w:val="21"/>
        </w:rPr>
        <w:t>particularly</w:t>
      </w:r>
      <w:r>
        <w:rPr>
          <w:spacing w:val="-12"/>
          <w:w w:val="105"/>
          <w:sz w:val="21"/>
        </w:rPr>
        <w:t> </w:t>
      </w:r>
      <w:r>
        <w:rPr>
          <w:w w:val="105"/>
          <w:sz w:val="21"/>
        </w:rPr>
        <w:t>important</w:t>
      </w:r>
      <w:r>
        <w:rPr>
          <w:spacing w:val="-11"/>
          <w:w w:val="105"/>
          <w:sz w:val="21"/>
        </w:rPr>
        <w:t> </w:t>
      </w:r>
      <w:r>
        <w:rPr>
          <w:w w:val="105"/>
          <w:sz w:val="21"/>
        </w:rPr>
        <w:t>given</w:t>
      </w:r>
      <w:r>
        <w:rPr>
          <w:spacing w:val="-12"/>
          <w:w w:val="105"/>
          <w:sz w:val="21"/>
        </w:rPr>
        <w:t> </w:t>
      </w:r>
      <w:r>
        <w:rPr>
          <w:w w:val="105"/>
          <w:sz w:val="21"/>
        </w:rPr>
        <w:t>the</w:t>
      </w:r>
      <w:r>
        <w:rPr>
          <w:spacing w:val="-12"/>
          <w:w w:val="105"/>
          <w:sz w:val="21"/>
        </w:rPr>
        <w:t> </w:t>
      </w:r>
      <w:r>
        <w:rPr>
          <w:spacing w:val="-3"/>
          <w:w w:val="105"/>
          <w:sz w:val="21"/>
        </w:rPr>
        <w:t>vulnerability </w:t>
      </w:r>
      <w:r>
        <w:rPr>
          <w:w w:val="105"/>
          <w:sz w:val="21"/>
        </w:rPr>
        <w:t>of </w:t>
      </w:r>
      <w:r>
        <w:rPr>
          <w:spacing w:val="-3"/>
          <w:w w:val="105"/>
          <w:sz w:val="21"/>
        </w:rPr>
        <w:t>accused </w:t>
      </w:r>
      <w:r>
        <w:rPr>
          <w:w w:val="105"/>
          <w:sz w:val="21"/>
        </w:rPr>
        <w:t>people who </w:t>
      </w:r>
      <w:r>
        <w:rPr>
          <w:spacing w:val="-3"/>
          <w:w w:val="105"/>
          <w:sz w:val="21"/>
        </w:rPr>
        <w:t>are found </w:t>
      </w:r>
      <w:r>
        <w:rPr>
          <w:w w:val="105"/>
          <w:sz w:val="21"/>
        </w:rPr>
        <w:t>unfit </w:t>
      </w:r>
      <w:r>
        <w:rPr>
          <w:spacing w:val="-3"/>
          <w:w w:val="105"/>
          <w:sz w:val="21"/>
        </w:rPr>
        <w:t>to </w:t>
      </w:r>
      <w:r>
        <w:rPr>
          <w:w w:val="105"/>
          <w:sz w:val="21"/>
        </w:rPr>
        <w:t>stand trial and the serious </w:t>
      </w:r>
      <w:r>
        <w:rPr>
          <w:spacing w:val="-3"/>
          <w:w w:val="105"/>
          <w:sz w:val="21"/>
        </w:rPr>
        <w:t>consequences </w:t>
      </w:r>
      <w:r>
        <w:rPr>
          <w:w w:val="105"/>
          <w:sz w:val="21"/>
        </w:rPr>
        <w:t>of being </w:t>
      </w:r>
      <w:r>
        <w:rPr>
          <w:spacing w:val="-3"/>
          <w:w w:val="105"/>
          <w:sz w:val="21"/>
        </w:rPr>
        <w:t>found </w:t>
      </w:r>
      <w:r>
        <w:rPr>
          <w:w w:val="105"/>
          <w:sz w:val="21"/>
        </w:rPr>
        <w:t>unfit </w:t>
      </w:r>
      <w:r>
        <w:rPr>
          <w:spacing w:val="-3"/>
          <w:w w:val="105"/>
          <w:sz w:val="21"/>
        </w:rPr>
        <w:t>to </w:t>
      </w:r>
      <w:r>
        <w:rPr>
          <w:w w:val="105"/>
          <w:sz w:val="21"/>
        </w:rPr>
        <w:t>stand trial (and a </w:t>
      </w:r>
      <w:r>
        <w:rPr>
          <w:spacing w:val="-3"/>
          <w:w w:val="105"/>
          <w:sz w:val="21"/>
        </w:rPr>
        <w:t>subsequent finding that </w:t>
      </w:r>
      <w:r>
        <w:rPr>
          <w:w w:val="105"/>
          <w:sz w:val="21"/>
        </w:rPr>
        <w:t>the person</w:t>
      </w:r>
      <w:r>
        <w:rPr>
          <w:spacing w:val="-13"/>
          <w:w w:val="105"/>
          <w:sz w:val="21"/>
        </w:rPr>
        <w:t> </w:t>
      </w:r>
      <w:r>
        <w:rPr>
          <w:spacing w:val="-2"/>
          <w:w w:val="105"/>
          <w:sz w:val="21"/>
        </w:rPr>
        <w:t>committed</w:t>
      </w:r>
    </w:p>
    <w:p>
      <w:pPr>
        <w:pStyle w:val="BodyText"/>
        <w:spacing w:line="242" w:lineRule="auto" w:before="3"/>
        <w:ind w:left="2381" w:right="1640"/>
      </w:pPr>
      <w:r>
        <w:rPr/>
        <w:t>the offence charged). This includes the indefinite duration of supervision orders and the rigorous conditions to which the person is subject.</w:t>
      </w:r>
    </w:p>
    <w:p>
      <w:pPr>
        <w:pStyle w:val="ListParagraph"/>
        <w:numPr>
          <w:ilvl w:val="1"/>
          <w:numId w:val="5"/>
        </w:numPr>
        <w:tabs>
          <w:tab w:pos="2381" w:val="left" w:leader="none"/>
          <w:tab w:pos="2382" w:val="left" w:leader="none"/>
        </w:tabs>
        <w:spacing w:line="242" w:lineRule="auto" w:before="123" w:after="0"/>
        <w:ind w:left="2381" w:right="1661" w:hanging="794"/>
        <w:jc w:val="left"/>
        <w:rPr>
          <w:sz w:val="12"/>
        </w:rPr>
      </w:pPr>
      <w:r>
        <w:rPr>
          <w:w w:val="105"/>
          <w:sz w:val="21"/>
        </w:rPr>
        <w:t>Despite this, appeals in this </w:t>
      </w:r>
      <w:r>
        <w:rPr>
          <w:spacing w:val="-3"/>
          <w:w w:val="105"/>
          <w:sz w:val="21"/>
        </w:rPr>
        <w:t>area </w:t>
      </w:r>
      <w:r>
        <w:rPr>
          <w:w w:val="105"/>
          <w:sz w:val="21"/>
        </w:rPr>
        <w:t>seem </w:t>
      </w:r>
      <w:r>
        <w:rPr>
          <w:spacing w:val="-3"/>
          <w:w w:val="105"/>
          <w:sz w:val="21"/>
        </w:rPr>
        <w:t>to </w:t>
      </w:r>
      <w:r>
        <w:rPr>
          <w:w w:val="105"/>
          <w:sz w:val="21"/>
        </w:rPr>
        <w:t>be </w:t>
      </w:r>
      <w:r>
        <w:rPr>
          <w:spacing w:val="-3"/>
          <w:w w:val="105"/>
          <w:sz w:val="21"/>
        </w:rPr>
        <w:t>infrequent. </w:t>
      </w:r>
      <w:r>
        <w:rPr>
          <w:w w:val="105"/>
          <w:sz w:val="21"/>
        </w:rPr>
        <w:t>Eagle and </w:t>
      </w:r>
      <w:r>
        <w:rPr>
          <w:spacing w:val="-3"/>
          <w:w w:val="105"/>
          <w:sz w:val="21"/>
        </w:rPr>
        <w:t>Adams, </w:t>
      </w:r>
      <w:r>
        <w:rPr>
          <w:w w:val="105"/>
          <w:sz w:val="21"/>
        </w:rPr>
        <w:t>when </w:t>
      </w:r>
      <w:r>
        <w:rPr>
          <w:spacing w:val="-3"/>
          <w:w w:val="105"/>
          <w:sz w:val="21"/>
        </w:rPr>
        <w:t>examining</w:t>
      </w:r>
      <w:r>
        <w:rPr>
          <w:spacing w:val="-6"/>
          <w:w w:val="105"/>
          <w:sz w:val="21"/>
        </w:rPr>
        <w:t> </w:t>
      </w:r>
      <w:r>
        <w:rPr>
          <w:w w:val="105"/>
          <w:sz w:val="21"/>
        </w:rPr>
        <w:t>the</w:t>
      </w:r>
      <w:r>
        <w:rPr>
          <w:spacing w:val="-5"/>
          <w:w w:val="105"/>
          <w:sz w:val="21"/>
        </w:rPr>
        <w:t> </w:t>
      </w:r>
      <w:r>
        <w:rPr>
          <w:w w:val="105"/>
          <w:sz w:val="21"/>
        </w:rPr>
        <w:t>frequency</w:t>
      </w:r>
      <w:r>
        <w:rPr>
          <w:spacing w:val="-5"/>
          <w:w w:val="105"/>
          <w:sz w:val="21"/>
        </w:rPr>
        <w:t> </w:t>
      </w:r>
      <w:r>
        <w:rPr>
          <w:w w:val="105"/>
          <w:sz w:val="21"/>
        </w:rPr>
        <w:t>of</w:t>
      </w:r>
      <w:r>
        <w:rPr>
          <w:spacing w:val="-5"/>
          <w:w w:val="105"/>
          <w:sz w:val="21"/>
        </w:rPr>
        <w:t> </w:t>
      </w:r>
      <w:r>
        <w:rPr>
          <w:w w:val="105"/>
          <w:sz w:val="21"/>
        </w:rPr>
        <w:t>appeals</w:t>
      </w:r>
      <w:r>
        <w:rPr>
          <w:spacing w:val="-5"/>
          <w:w w:val="105"/>
          <w:sz w:val="21"/>
        </w:rPr>
        <w:t> </w:t>
      </w:r>
      <w:r>
        <w:rPr>
          <w:w w:val="105"/>
          <w:sz w:val="21"/>
        </w:rPr>
        <w:t>in</w:t>
      </w:r>
      <w:r>
        <w:rPr>
          <w:spacing w:val="-5"/>
          <w:w w:val="105"/>
          <w:sz w:val="21"/>
        </w:rPr>
        <w:t> </w:t>
      </w:r>
      <w:r>
        <w:rPr>
          <w:w w:val="105"/>
          <w:sz w:val="21"/>
        </w:rPr>
        <w:t>New</w:t>
      </w:r>
      <w:r>
        <w:rPr>
          <w:spacing w:val="-6"/>
          <w:w w:val="105"/>
          <w:sz w:val="21"/>
        </w:rPr>
        <w:t> </w:t>
      </w:r>
      <w:r>
        <w:rPr>
          <w:w w:val="105"/>
          <w:sz w:val="21"/>
        </w:rPr>
        <w:t>South</w:t>
      </w:r>
      <w:r>
        <w:rPr>
          <w:spacing w:val="-5"/>
          <w:w w:val="105"/>
          <w:sz w:val="21"/>
        </w:rPr>
        <w:t> </w:t>
      </w:r>
      <w:r>
        <w:rPr>
          <w:spacing w:val="-3"/>
          <w:w w:val="105"/>
          <w:sz w:val="21"/>
        </w:rPr>
        <w:t>Wales,</w:t>
      </w:r>
      <w:r>
        <w:rPr>
          <w:spacing w:val="-5"/>
          <w:w w:val="105"/>
          <w:sz w:val="21"/>
        </w:rPr>
        <w:t> </w:t>
      </w:r>
      <w:r>
        <w:rPr>
          <w:spacing w:val="-3"/>
          <w:w w:val="105"/>
          <w:sz w:val="21"/>
        </w:rPr>
        <w:t>found</w:t>
      </w:r>
      <w:r>
        <w:rPr>
          <w:spacing w:val="-5"/>
          <w:w w:val="105"/>
          <w:sz w:val="21"/>
        </w:rPr>
        <w:t> </w:t>
      </w:r>
      <w:r>
        <w:rPr>
          <w:spacing w:val="-3"/>
          <w:w w:val="105"/>
          <w:sz w:val="21"/>
        </w:rPr>
        <w:t>that</w:t>
      </w:r>
      <w:r>
        <w:rPr>
          <w:spacing w:val="-5"/>
          <w:w w:val="105"/>
          <w:sz w:val="21"/>
        </w:rPr>
        <w:t> </w:t>
      </w:r>
      <w:r>
        <w:rPr>
          <w:w w:val="105"/>
          <w:sz w:val="21"/>
        </w:rPr>
        <w:t>there</w:t>
      </w:r>
      <w:r>
        <w:rPr>
          <w:spacing w:val="-5"/>
          <w:w w:val="105"/>
          <w:sz w:val="21"/>
        </w:rPr>
        <w:t> </w:t>
      </w:r>
      <w:r>
        <w:rPr>
          <w:spacing w:val="-3"/>
          <w:w w:val="105"/>
          <w:sz w:val="21"/>
        </w:rPr>
        <w:t>were</w:t>
      </w:r>
      <w:r>
        <w:rPr>
          <w:spacing w:val="-6"/>
          <w:w w:val="105"/>
          <w:sz w:val="21"/>
        </w:rPr>
        <w:t> </w:t>
      </w:r>
      <w:r>
        <w:rPr>
          <w:w w:val="105"/>
          <w:sz w:val="21"/>
        </w:rPr>
        <w:t>also</w:t>
      </w:r>
      <w:r>
        <w:rPr>
          <w:spacing w:val="-5"/>
          <w:w w:val="105"/>
          <w:sz w:val="21"/>
        </w:rPr>
        <w:t> </w:t>
      </w:r>
      <w:r>
        <w:rPr>
          <w:w w:val="105"/>
          <w:sz w:val="21"/>
        </w:rPr>
        <w:t>very </w:t>
      </w:r>
      <w:r>
        <w:rPr>
          <w:spacing w:val="-3"/>
          <w:w w:val="105"/>
          <w:sz w:val="21"/>
        </w:rPr>
        <w:t>few </w:t>
      </w:r>
      <w:r>
        <w:rPr>
          <w:w w:val="105"/>
          <w:sz w:val="21"/>
        </w:rPr>
        <w:t>appeals in </w:t>
      </w:r>
      <w:r>
        <w:rPr>
          <w:spacing w:val="-4"/>
          <w:w w:val="105"/>
          <w:sz w:val="21"/>
        </w:rPr>
        <w:t>Victoria.</w:t>
      </w:r>
      <w:r>
        <w:rPr>
          <w:spacing w:val="-4"/>
          <w:w w:val="105"/>
          <w:position w:val="7"/>
          <w:sz w:val="12"/>
        </w:rPr>
        <w:t>174 </w:t>
      </w:r>
      <w:r>
        <w:rPr>
          <w:w w:val="105"/>
          <w:sz w:val="21"/>
        </w:rPr>
        <w:t>Eagle and </w:t>
      </w:r>
      <w:r>
        <w:rPr>
          <w:spacing w:val="-3"/>
          <w:w w:val="105"/>
          <w:sz w:val="21"/>
        </w:rPr>
        <w:t>Adams note that </w:t>
      </w:r>
      <w:r>
        <w:rPr>
          <w:w w:val="105"/>
          <w:sz w:val="21"/>
        </w:rPr>
        <w:t>there appears </w:t>
      </w:r>
      <w:r>
        <w:rPr>
          <w:spacing w:val="-3"/>
          <w:w w:val="105"/>
          <w:sz w:val="21"/>
        </w:rPr>
        <w:t>to have </w:t>
      </w:r>
      <w:r>
        <w:rPr>
          <w:w w:val="105"/>
          <w:sz w:val="21"/>
        </w:rPr>
        <w:t>only been one appeal of an unfitness </w:t>
      </w:r>
      <w:r>
        <w:rPr>
          <w:spacing w:val="-3"/>
          <w:w w:val="105"/>
          <w:sz w:val="21"/>
        </w:rPr>
        <w:t>finding since </w:t>
      </w:r>
      <w:r>
        <w:rPr>
          <w:w w:val="105"/>
          <w:sz w:val="21"/>
        </w:rPr>
        <w:t>the introduction of the </w:t>
      </w:r>
      <w:r>
        <w:rPr>
          <w:spacing w:val="-4"/>
          <w:w w:val="105"/>
          <w:sz w:val="21"/>
        </w:rPr>
        <w:t>CMIA.</w:t>
      </w:r>
      <w:r>
        <w:rPr>
          <w:spacing w:val="-4"/>
          <w:w w:val="105"/>
          <w:position w:val="7"/>
          <w:sz w:val="12"/>
        </w:rPr>
        <w:t>175 </w:t>
      </w:r>
      <w:r>
        <w:rPr>
          <w:w w:val="105"/>
          <w:sz w:val="21"/>
        </w:rPr>
        <w:t>They observe </w:t>
      </w:r>
      <w:r>
        <w:rPr>
          <w:spacing w:val="-3"/>
          <w:w w:val="105"/>
          <w:sz w:val="21"/>
        </w:rPr>
        <w:t>that avenues for </w:t>
      </w:r>
      <w:r>
        <w:rPr>
          <w:w w:val="105"/>
          <w:sz w:val="21"/>
        </w:rPr>
        <w:t>appeal appear </w:t>
      </w:r>
      <w:r>
        <w:rPr>
          <w:spacing w:val="-3"/>
          <w:w w:val="105"/>
          <w:sz w:val="21"/>
        </w:rPr>
        <w:t>to </w:t>
      </w:r>
      <w:r>
        <w:rPr>
          <w:w w:val="105"/>
          <w:sz w:val="21"/>
        </w:rPr>
        <w:t>be very </w:t>
      </w:r>
      <w:r>
        <w:rPr>
          <w:spacing w:val="-3"/>
          <w:w w:val="105"/>
          <w:sz w:val="21"/>
        </w:rPr>
        <w:t>limited </w:t>
      </w:r>
      <w:r>
        <w:rPr>
          <w:w w:val="105"/>
          <w:sz w:val="21"/>
        </w:rPr>
        <w:t>in this </w:t>
      </w:r>
      <w:r>
        <w:rPr>
          <w:spacing w:val="-6"/>
          <w:w w:val="105"/>
          <w:sz w:val="21"/>
        </w:rPr>
        <w:t>area</w:t>
      </w:r>
      <w:r>
        <w:rPr>
          <w:spacing w:val="-6"/>
          <w:w w:val="105"/>
          <w:position w:val="7"/>
          <w:sz w:val="12"/>
        </w:rPr>
        <w:t>176 </w:t>
      </w:r>
      <w:r>
        <w:rPr>
          <w:w w:val="105"/>
          <w:sz w:val="21"/>
        </w:rPr>
        <w:t>and </w:t>
      </w:r>
      <w:r>
        <w:rPr>
          <w:spacing w:val="-3"/>
          <w:w w:val="105"/>
          <w:sz w:val="21"/>
        </w:rPr>
        <w:t>argue that </w:t>
      </w:r>
      <w:r>
        <w:rPr>
          <w:w w:val="105"/>
          <w:sz w:val="21"/>
        </w:rPr>
        <w:t>given the </w:t>
      </w:r>
      <w:r>
        <w:rPr>
          <w:spacing w:val="-3"/>
          <w:w w:val="105"/>
          <w:sz w:val="21"/>
        </w:rPr>
        <w:t>vulnerability </w:t>
      </w:r>
      <w:r>
        <w:rPr>
          <w:w w:val="105"/>
          <w:sz w:val="21"/>
        </w:rPr>
        <w:t>of these people, rights </w:t>
      </w:r>
      <w:r>
        <w:rPr>
          <w:spacing w:val="-3"/>
          <w:w w:val="105"/>
          <w:sz w:val="21"/>
        </w:rPr>
        <w:t>to </w:t>
      </w:r>
      <w:r>
        <w:rPr>
          <w:w w:val="105"/>
          <w:sz w:val="21"/>
        </w:rPr>
        <w:t>appeal should be more </w:t>
      </w:r>
      <w:r>
        <w:rPr>
          <w:spacing w:val="-3"/>
          <w:w w:val="105"/>
          <w:sz w:val="21"/>
        </w:rPr>
        <w:t>readily</w:t>
      </w:r>
      <w:r>
        <w:rPr>
          <w:spacing w:val="-6"/>
          <w:w w:val="105"/>
          <w:sz w:val="21"/>
        </w:rPr>
        <w:t> </w:t>
      </w:r>
      <w:r>
        <w:rPr>
          <w:spacing w:val="-5"/>
          <w:w w:val="105"/>
          <w:sz w:val="21"/>
        </w:rPr>
        <w:t>available.</w:t>
      </w:r>
      <w:r>
        <w:rPr>
          <w:spacing w:val="-5"/>
          <w:w w:val="105"/>
          <w:position w:val="7"/>
          <w:sz w:val="12"/>
        </w:rPr>
        <w:t>177</w:t>
      </w:r>
    </w:p>
    <w:p>
      <w:pPr>
        <w:pStyle w:val="BodyText"/>
        <w:rPr>
          <w:sz w:val="20"/>
        </w:rPr>
      </w:pPr>
    </w:p>
    <w:p>
      <w:pPr>
        <w:pStyle w:val="BodyText"/>
        <w:spacing w:before="9"/>
        <w:rPr>
          <w:sz w:val="17"/>
        </w:rPr>
      </w:pPr>
      <w:r>
        <w:rPr/>
        <w:pict>
          <v:line style="position:absolute;mso-position-horizontal-relative:page;mso-position-vertical-relative:paragraph;z-index:4496;mso-wrap-distance-left:0;mso-wrap-distance-right:0" from="79.370102pt,13.566936pt" to="515.905102pt,13.566936pt" stroked="true" strokeweight="1.417pt" strokecolor="#e5edf1">
            <v:stroke dashstyle="solid"/>
            <w10:wrap type="topAndBottom"/>
          </v:line>
        </w:pict>
      </w:r>
    </w:p>
    <w:p>
      <w:pPr>
        <w:pStyle w:val="ListParagraph"/>
        <w:numPr>
          <w:ilvl w:val="0"/>
          <w:numId w:val="40"/>
        </w:numPr>
        <w:tabs>
          <w:tab w:pos="2380" w:val="left" w:leader="none"/>
          <w:tab w:pos="2382" w:val="left" w:leader="none"/>
        </w:tabs>
        <w:spacing w:line="240" w:lineRule="auto" w:before="112"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7"/>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z w:val="13"/>
        </w:rPr>
        <w:t>14A.</w:t>
      </w:r>
    </w:p>
    <w:p>
      <w:pPr>
        <w:tabs>
          <w:tab w:pos="2381" w:val="left" w:leader="none"/>
        </w:tabs>
        <w:spacing w:before="1"/>
        <w:ind w:left="1587" w:right="0" w:firstLine="0"/>
        <w:jc w:val="left"/>
        <w:rPr>
          <w:sz w:val="13"/>
        </w:rPr>
      </w:pPr>
      <w:r>
        <w:rPr>
          <w:spacing w:val="-3"/>
          <w:w w:val="105"/>
          <w:sz w:val="13"/>
        </w:rPr>
        <w:t>170</w:t>
        <w:tab/>
      </w:r>
      <w:r>
        <w:rPr>
          <w:w w:val="105"/>
          <w:sz w:val="13"/>
        </w:rPr>
        <w:t>Ibid s</w:t>
      </w:r>
      <w:r>
        <w:rPr>
          <w:spacing w:val="9"/>
          <w:w w:val="105"/>
          <w:sz w:val="13"/>
        </w:rPr>
        <w:t> </w:t>
      </w:r>
      <w:r>
        <w:rPr>
          <w:spacing w:val="2"/>
          <w:w w:val="105"/>
          <w:sz w:val="13"/>
        </w:rPr>
        <w:t>18(3).</w:t>
      </w:r>
    </w:p>
    <w:p>
      <w:pPr>
        <w:tabs>
          <w:tab w:pos="2381" w:val="left" w:leader="none"/>
        </w:tabs>
        <w:spacing w:before="2"/>
        <w:ind w:left="1587" w:right="0" w:firstLine="0"/>
        <w:jc w:val="left"/>
        <w:rPr>
          <w:sz w:val="13"/>
        </w:rPr>
      </w:pPr>
      <w:r>
        <w:rPr>
          <w:spacing w:val="-4"/>
          <w:w w:val="105"/>
          <w:sz w:val="13"/>
        </w:rPr>
        <w:t>171</w:t>
        <w:tab/>
      </w:r>
      <w:r>
        <w:rPr>
          <w:w w:val="105"/>
          <w:sz w:val="13"/>
        </w:rPr>
        <w:t>Ibid ss </w:t>
      </w:r>
      <w:r>
        <w:rPr>
          <w:spacing w:val="2"/>
          <w:w w:val="105"/>
          <w:sz w:val="13"/>
        </w:rPr>
        <w:t>18(2),</w:t>
      </w:r>
      <w:r>
        <w:rPr>
          <w:spacing w:val="13"/>
          <w:w w:val="105"/>
          <w:sz w:val="13"/>
        </w:rPr>
        <w:t> </w:t>
      </w:r>
      <w:r>
        <w:rPr>
          <w:spacing w:val="2"/>
          <w:w w:val="105"/>
          <w:sz w:val="13"/>
        </w:rPr>
        <w:t>24AA.</w:t>
      </w:r>
    </w:p>
    <w:p>
      <w:pPr>
        <w:pStyle w:val="ListParagraph"/>
        <w:numPr>
          <w:ilvl w:val="0"/>
          <w:numId w:val="41"/>
        </w:numPr>
        <w:tabs>
          <w:tab w:pos="2381" w:val="left" w:leader="none"/>
          <w:tab w:pos="2382" w:val="left" w:leader="none"/>
        </w:tabs>
        <w:spacing w:line="240" w:lineRule="auto" w:before="1" w:after="0"/>
        <w:ind w:left="2381" w:right="0" w:hanging="794"/>
        <w:jc w:val="left"/>
        <w:rPr>
          <w:sz w:val="13"/>
        </w:rPr>
      </w:pPr>
      <w:r>
        <w:rPr>
          <w:w w:val="105"/>
          <w:sz w:val="13"/>
        </w:rPr>
        <w:t>Peter</w:t>
      </w:r>
      <w:r>
        <w:rPr>
          <w:spacing w:val="4"/>
          <w:w w:val="105"/>
          <w:sz w:val="13"/>
        </w:rPr>
        <w:t> </w:t>
      </w:r>
      <w:r>
        <w:rPr>
          <w:w w:val="105"/>
          <w:sz w:val="13"/>
        </w:rPr>
        <w:t>D</w:t>
      </w:r>
      <w:r>
        <w:rPr>
          <w:spacing w:val="5"/>
          <w:w w:val="105"/>
          <w:sz w:val="13"/>
        </w:rPr>
        <w:t> </w:t>
      </w:r>
      <w:r>
        <w:rPr>
          <w:w w:val="105"/>
          <w:sz w:val="13"/>
        </w:rPr>
        <w:t>Marshall,</w:t>
      </w:r>
      <w:r>
        <w:rPr>
          <w:spacing w:val="5"/>
          <w:w w:val="105"/>
          <w:sz w:val="13"/>
        </w:rPr>
        <w:t> </w:t>
      </w:r>
      <w:r>
        <w:rPr>
          <w:spacing w:val="-4"/>
          <w:w w:val="105"/>
          <w:sz w:val="13"/>
        </w:rPr>
        <w:t>‘A</w:t>
      </w:r>
      <w:r>
        <w:rPr>
          <w:spacing w:val="5"/>
          <w:w w:val="105"/>
          <w:sz w:val="13"/>
        </w:rPr>
        <w:t> </w:t>
      </w:r>
      <w:r>
        <w:rPr>
          <w:w w:val="105"/>
          <w:sz w:val="13"/>
        </w:rPr>
        <w:t>Comparative</w:t>
      </w:r>
      <w:r>
        <w:rPr>
          <w:spacing w:val="5"/>
          <w:w w:val="105"/>
          <w:sz w:val="13"/>
        </w:rPr>
        <w:t> </w:t>
      </w:r>
      <w:r>
        <w:rPr>
          <w:w w:val="105"/>
          <w:sz w:val="13"/>
        </w:rPr>
        <w:t>Analysis</w:t>
      </w:r>
      <w:r>
        <w:rPr>
          <w:spacing w:val="4"/>
          <w:w w:val="105"/>
          <w:sz w:val="13"/>
        </w:rPr>
        <w:t> </w:t>
      </w:r>
      <w:r>
        <w:rPr>
          <w:w w:val="105"/>
          <w:sz w:val="13"/>
        </w:rPr>
        <w:t>of</w:t>
      </w:r>
      <w:r>
        <w:rPr>
          <w:spacing w:val="5"/>
          <w:w w:val="105"/>
          <w:sz w:val="13"/>
        </w:rPr>
        <w:t> </w:t>
      </w:r>
      <w:r>
        <w:rPr>
          <w:w w:val="105"/>
          <w:sz w:val="13"/>
        </w:rPr>
        <w:t>the</w:t>
      </w:r>
      <w:r>
        <w:rPr>
          <w:spacing w:val="5"/>
          <w:w w:val="105"/>
          <w:sz w:val="13"/>
        </w:rPr>
        <w:t> </w:t>
      </w:r>
      <w:r>
        <w:rPr>
          <w:w w:val="105"/>
          <w:sz w:val="13"/>
        </w:rPr>
        <w:t>Right</w:t>
      </w:r>
      <w:r>
        <w:rPr>
          <w:spacing w:val="5"/>
          <w:w w:val="105"/>
          <w:sz w:val="13"/>
        </w:rPr>
        <w:t> </w:t>
      </w:r>
      <w:r>
        <w:rPr>
          <w:w w:val="105"/>
          <w:sz w:val="13"/>
        </w:rPr>
        <w:t>to</w:t>
      </w:r>
      <w:r>
        <w:rPr>
          <w:spacing w:val="5"/>
          <w:w w:val="105"/>
          <w:sz w:val="13"/>
        </w:rPr>
        <w:t> </w:t>
      </w:r>
      <w:r>
        <w:rPr>
          <w:w w:val="105"/>
          <w:sz w:val="13"/>
        </w:rPr>
        <w:t>Appeal’</w:t>
      </w:r>
      <w:r>
        <w:rPr>
          <w:spacing w:val="5"/>
          <w:w w:val="105"/>
          <w:sz w:val="13"/>
        </w:rPr>
        <w:t> </w:t>
      </w:r>
      <w:r>
        <w:rPr>
          <w:spacing w:val="-3"/>
          <w:w w:val="105"/>
          <w:sz w:val="13"/>
        </w:rPr>
        <w:t>(2011)</w:t>
      </w:r>
      <w:r>
        <w:rPr>
          <w:spacing w:val="4"/>
          <w:w w:val="105"/>
          <w:sz w:val="13"/>
        </w:rPr>
        <w:t> </w:t>
      </w:r>
      <w:r>
        <w:rPr>
          <w:w w:val="105"/>
          <w:sz w:val="13"/>
        </w:rPr>
        <w:t>22</w:t>
      </w:r>
      <w:r>
        <w:rPr>
          <w:spacing w:val="5"/>
          <w:w w:val="105"/>
          <w:sz w:val="13"/>
        </w:rPr>
        <w:t> </w:t>
      </w:r>
      <w:r>
        <w:rPr>
          <w:i/>
          <w:w w:val="105"/>
          <w:sz w:val="13"/>
        </w:rPr>
        <w:t>Duke</w:t>
      </w:r>
      <w:r>
        <w:rPr>
          <w:i/>
          <w:spacing w:val="4"/>
          <w:w w:val="105"/>
          <w:sz w:val="13"/>
        </w:rPr>
        <w:t> </w:t>
      </w:r>
      <w:r>
        <w:rPr>
          <w:i/>
          <w:w w:val="105"/>
          <w:sz w:val="13"/>
        </w:rPr>
        <w:t>Journal</w:t>
      </w:r>
      <w:r>
        <w:rPr>
          <w:i/>
          <w:spacing w:val="4"/>
          <w:w w:val="105"/>
          <w:sz w:val="13"/>
        </w:rPr>
        <w:t> </w:t>
      </w:r>
      <w:r>
        <w:rPr>
          <w:i/>
          <w:w w:val="105"/>
          <w:sz w:val="13"/>
        </w:rPr>
        <w:t>of</w:t>
      </w:r>
      <w:r>
        <w:rPr>
          <w:i/>
          <w:spacing w:val="4"/>
          <w:w w:val="105"/>
          <w:sz w:val="13"/>
        </w:rPr>
        <w:t> </w:t>
      </w:r>
      <w:r>
        <w:rPr>
          <w:i/>
          <w:w w:val="105"/>
          <w:sz w:val="13"/>
        </w:rPr>
        <w:t>Comparative</w:t>
      </w:r>
      <w:r>
        <w:rPr>
          <w:i/>
          <w:spacing w:val="3"/>
          <w:w w:val="105"/>
          <w:sz w:val="13"/>
        </w:rPr>
        <w:t> </w:t>
      </w:r>
      <w:r>
        <w:rPr>
          <w:i/>
          <w:w w:val="105"/>
          <w:sz w:val="13"/>
        </w:rPr>
        <w:t>&amp;</w:t>
      </w:r>
      <w:r>
        <w:rPr>
          <w:i/>
          <w:spacing w:val="4"/>
          <w:w w:val="105"/>
          <w:sz w:val="13"/>
        </w:rPr>
        <w:t> </w:t>
      </w:r>
      <w:r>
        <w:rPr>
          <w:i/>
          <w:w w:val="105"/>
          <w:sz w:val="13"/>
        </w:rPr>
        <w:t>International</w:t>
      </w:r>
      <w:r>
        <w:rPr>
          <w:i/>
          <w:spacing w:val="4"/>
          <w:w w:val="105"/>
          <w:sz w:val="13"/>
        </w:rPr>
        <w:t> </w:t>
      </w:r>
      <w:r>
        <w:rPr>
          <w:i/>
          <w:w w:val="105"/>
          <w:sz w:val="13"/>
        </w:rPr>
        <w:t>Law</w:t>
      </w:r>
      <w:r>
        <w:rPr>
          <w:i/>
          <w:spacing w:val="5"/>
          <w:w w:val="105"/>
          <w:sz w:val="13"/>
        </w:rPr>
        <w:t> </w:t>
      </w:r>
      <w:r>
        <w:rPr>
          <w:spacing w:val="-5"/>
          <w:w w:val="105"/>
          <w:sz w:val="13"/>
        </w:rPr>
        <w:t>1.</w:t>
      </w:r>
    </w:p>
    <w:p>
      <w:pPr>
        <w:pStyle w:val="ListParagraph"/>
        <w:numPr>
          <w:ilvl w:val="0"/>
          <w:numId w:val="41"/>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3–4.</w:t>
      </w:r>
    </w:p>
    <w:p>
      <w:pPr>
        <w:pStyle w:val="ListParagraph"/>
        <w:numPr>
          <w:ilvl w:val="0"/>
          <w:numId w:val="41"/>
        </w:numPr>
        <w:tabs>
          <w:tab w:pos="2381" w:val="left" w:leader="none"/>
          <w:tab w:pos="2382" w:val="left" w:leader="none"/>
        </w:tabs>
        <w:spacing w:line="240" w:lineRule="auto" w:before="2" w:after="0"/>
        <w:ind w:left="2381" w:right="0" w:hanging="794"/>
        <w:jc w:val="left"/>
        <w:rPr>
          <w:sz w:val="13"/>
        </w:rPr>
      </w:pPr>
      <w:r>
        <w:rPr>
          <w:w w:val="105"/>
          <w:sz w:val="13"/>
        </w:rPr>
        <w:t>Kerri</w:t>
      </w:r>
      <w:r>
        <w:rPr>
          <w:spacing w:val="5"/>
          <w:w w:val="105"/>
          <w:sz w:val="13"/>
        </w:rPr>
        <w:t> </w:t>
      </w:r>
      <w:r>
        <w:rPr>
          <w:w w:val="105"/>
          <w:sz w:val="13"/>
        </w:rPr>
        <w:t>Eagle</w:t>
      </w:r>
      <w:r>
        <w:rPr>
          <w:spacing w:val="5"/>
          <w:w w:val="105"/>
          <w:sz w:val="13"/>
        </w:rPr>
        <w:t> </w:t>
      </w:r>
      <w:r>
        <w:rPr>
          <w:w w:val="105"/>
          <w:sz w:val="13"/>
        </w:rPr>
        <w:t>and</w:t>
      </w:r>
      <w:r>
        <w:rPr>
          <w:spacing w:val="5"/>
          <w:w w:val="105"/>
          <w:sz w:val="13"/>
        </w:rPr>
        <w:t> </w:t>
      </w:r>
      <w:r>
        <w:rPr>
          <w:w w:val="105"/>
          <w:sz w:val="13"/>
        </w:rPr>
        <w:t>Jonathon</w:t>
      </w:r>
      <w:r>
        <w:rPr>
          <w:spacing w:val="5"/>
          <w:w w:val="105"/>
          <w:sz w:val="13"/>
        </w:rPr>
        <w:t> </w:t>
      </w:r>
      <w:r>
        <w:rPr>
          <w:w w:val="105"/>
          <w:sz w:val="13"/>
        </w:rPr>
        <w:t>Adams,</w:t>
      </w:r>
      <w:r>
        <w:rPr>
          <w:spacing w:val="5"/>
          <w:w w:val="105"/>
          <w:sz w:val="13"/>
        </w:rPr>
        <w:t> </w:t>
      </w:r>
      <w:r>
        <w:rPr>
          <w:w w:val="105"/>
          <w:sz w:val="13"/>
        </w:rPr>
        <w:t>‘Appealing</w:t>
      </w:r>
      <w:r>
        <w:rPr>
          <w:spacing w:val="5"/>
          <w:w w:val="105"/>
          <w:sz w:val="13"/>
        </w:rPr>
        <w:t> </w:t>
      </w:r>
      <w:r>
        <w:rPr>
          <w:w w:val="105"/>
          <w:sz w:val="13"/>
        </w:rPr>
        <w:t>a</w:t>
      </w:r>
      <w:r>
        <w:rPr>
          <w:spacing w:val="5"/>
          <w:w w:val="105"/>
          <w:sz w:val="13"/>
        </w:rPr>
        <w:t> </w:t>
      </w:r>
      <w:r>
        <w:rPr>
          <w:w w:val="105"/>
          <w:sz w:val="13"/>
        </w:rPr>
        <w:t>Mental</w:t>
      </w:r>
      <w:r>
        <w:rPr>
          <w:spacing w:val="5"/>
          <w:w w:val="105"/>
          <w:sz w:val="13"/>
        </w:rPr>
        <w:t> </w:t>
      </w:r>
      <w:r>
        <w:rPr>
          <w:w w:val="105"/>
          <w:sz w:val="13"/>
        </w:rPr>
        <w:t>Illness</w:t>
      </w:r>
      <w:r>
        <w:rPr>
          <w:spacing w:val="6"/>
          <w:w w:val="105"/>
          <w:sz w:val="13"/>
        </w:rPr>
        <w:t> </w:t>
      </w:r>
      <w:r>
        <w:rPr>
          <w:w w:val="105"/>
          <w:sz w:val="13"/>
        </w:rPr>
        <w:t>Verdict</w:t>
      </w:r>
      <w:r>
        <w:rPr>
          <w:spacing w:val="5"/>
          <w:w w:val="105"/>
          <w:sz w:val="13"/>
        </w:rPr>
        <w:t> </w:t>
      </w:r>
      <w:r>
        <w:rPr>
          <w:w w:val="105"/>
          <w:sz w:val="13"/>
        </w:rPr>
        <w:t>in</w:t>
      </w:r>
      <w:r>
        <w:rPr>
          <w:spacing w:val="5"/>
          <w:w w:val="105"/>
          <w:sz w:val="13"/>
        </w:rPr>
        <w:t> </w:t>
      </w: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(2013)</w:t>
      </w:r>
      <w:r>
        <w:rPr>
          <w:spacing w:val="5"/>
          <w:w w:val="105"/>
          <w:sz w:val="13"/>
        </w:rPr>
        <w:t> </w:t>
      </w:r>
      <w:r>
        <w:rPr>
          <w:i/>
          <w:w w:val="105"/>
          <w:sz w:val="13"/>
        </w:rPr>
        <w:t>Psychiatry,</w:t>
      </w:r>
      <w:r>
        <w:rPr>
          <w:i/>
          <w:spacing w:val="4"/>
          <w:w w:val="105"/>
          <w:sz w:val="13"/>
        </w:rPr>
        <w:t> </w:t>
      </w:r>
      <w:r>
        <w:rPr>
          <w:i/>
          <w:w w:val="105"/>
          <w:sz w:val="13"/>
        </w:rPr>
        <w:t>Psychology</w:t>
      </w:r>
      <w:r>
        <w:rPr>
          <w:i/>
          <w:spacing w:val="5"/>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Law</w:t>
      </w:r>
      <w:r>
        <w:rPr>
          <w:i/>
          <w:spacing w:val="5"/>
          <w:w w:val="105"/>
          <w:sz w:val="13"/>
        </w:rPr>
        <w:t> </w:t>
      </w:r>
      <w:r>
        <w:rPr>
          <w:spacing w:val="-3"/>
          <w:w w:val="105"/>
          <w:sz w:val="13"/>
        </w:rPr>
        <w:t>1,</w:t>
      </w:r>
      <w:r>
        <w:rPr>
          <w:spacing w:val="5"/>
          <w:w w:val="105"/>
          <w:sz w:val="13"/>
        </w:rPr>
        <w:t> </w:t>
      </w:r>
      <w:r>
        <w:rPr>
          <w:w w:val="105"/>
          <w:sz w:val="13"/>
        </w:rPr>
        <w:t>10.</w:t>
      </w:r>
    </w:p>
    <w:p>
      <w:pPr>
        <w:tabs>
          <w:tab w:pos="2381" w:val="left" w:leader="none"/>
        </w:tabs>
        <w:spacing w:before="1"/>
        <w:ind w:left="1587" w:right="0" w:firstLine="0"/>
        <w:jc w:val="left"/>
        <w:rPr>
          <w:sz w:val="13"/>
        </w:rPr>
      </w:pPr>
      <w:r>
        <w:rPr>
          <w:spacing w:val="-3"/>
          <w:w w:val="105"/>
          <w:sz w:val="13"/>
        </w:rPr>
        <w:t>175</w:t>
        <w:tab/>
      </w:r>
      <w:r>
        <w:rPr>
          <w:w w:val="105"/>
          <w:sz w:val="13"/>
        </w:rPr>
        <w:t>Ibid </w:t>
      </w:r>
      <w:r>
        <w:rPr>
          <w:spacing w:val="-5"/>
          <w:w w:val="105"/>
          <w:sz w:val="13"/>
        </w:rPr>
        <w:t>11; </w:t>
      </w:r>
      <w:r>
        <w:rPr>
          <w:i/>
          <w:w w:val="105"/>
          <w:sz w:val="13"/>
        </w:rPr>
        <w:t>The Queen v </w:t>
      </w:r>
      <w:r>
        <w:rPr>
          <w:i/>
          <w:spacing w:val="2"/>
          <w:w w:val="105"/>
          <w:sz w:val="13"/>
        </w:rPr>
        <w:t>NCT </w:t>
      </w:r>
      <w:r>
        <w:rPr>
          <w:spacing w:val="2"/>
          <w:w w:val="105"/>
          <w:sz w:val="13"/>
        </w:rPr>
        <w:t>[2009] </w:t>
      </w:r>
      <w:r>
        <w:rPr>
          <w:w w:val="105"/>
          <w:sz w:val="13"/>
        </w:rPr>
        <w:t>VSCA 240 (23 October </w:t>
      </w:r>
      <w:r>
        <w:rPr>
          <w:spacing w:val="2"/>
          <w:w w:val="105"/>
          <w:sz w:val="13"/>
        </w:rPr>
        <w:t>2009)</w:t>
      </w:r>
      <w:r>
        <w:rPr>
          <w:spacing w:val="32"/>
          <w:w w:val="105"/>
          <w:sz w:val="13"/>
        </w:rPr>
        <w:t> </w:t>
      </w:r>
      <w:r>
        <w:rPr>
          <w:spacing w:val="3"/>
          <w:w w:val="105"/>
          <w:sz w:val="13"/>
        </w:rPr>
        <w:t>[6],[7].</w:t>
      </w:r>
    </w:p>
    <w:p>
      <w:pPr>
        <w:tabs>
          <w:tab w:pos="2381" w:val="left" w:leader="none"/>
        </w:tabs>
        <w:spacing w:before="1"/>
        <w:ind w:left="1587" w:right="0" w:firstLine="0"/>
        <w:jc w:val="left"/>
        <w:rPr>
          <w:sz w:val="13"/>
        </w:rPr>
      </w:pPr>
      <w:r>
        <w:rPr/>
        <w:pict>
          <v:shape style="position:absolute;margin-left:36pt;margin-top:3.741864pt;width:13.4pt;height:14.25pt;mso-position-horizontal-relative:page;mso-position-vertical-relative:paragraph;z-index:6568" type="#_x0000_t202" filled="false" stroked="false">
            <v:textbox inset="0,0,0,0">
              <w:txbxContent>
                <w:p>
                  <w:pPr>
                    <w:spacing w:line="284" w:lineRule="exact" w:before="0"/>
                    <w:ind w:left="0" w:right="0" w:firstLine="0"/>
                    <w:jc w:val="left"/>
                    <w:rPr>
                      <w:b/>
                      <w:sz w:val="24"/>
                    </w:rPr>
                  </w:pPr>
                  <w:r>
                    <w:rPr>
                      <w:b/>
                      <w:color w:val="004D71"/>
                      <w:w w:val="110"/>
                      <w:sz w:val="24"/>
                    </w:rPr>
                    <w:t>82</w:t>
                  </w:r>
                </w:p>
              </w:txbxContent>
            </v:textbox>
            <w10:wrap type="none"/>
          </v:shape>
        </w:pict>
      </w:r>
      <w:r>
        <w:rPr>
          <w:spacing w:val="-4"/>
          <w:w w:val="105"/>
          <w:sz w:val="13"/>
        </w:rPr>
        <w:t>176</w:t>
        <w:tab/>
      </w:r>
      <w:r>
        <w:rPr>
          <w:w w:val="105"/>
          <w:sz w:val="13"/>
        </w:rPr>
        <w:t>Eagle and Adams, above n </w:t>
      </w:r>
      <w:r>
        <w:rPr>
          <w:spacing w:val="-3"/>
          <w:w w:val="105"/>
          <w:sz w:val="13"/>
        </w:rPr>
        <w:t>174,</w:t>
      </w:r>
      <w:r>
        <w:rPr>
          <w:w w:val="105"/>
          <w:sz w:val="13"/>
        </w:rPr>
        <w:t> </w:t>
      </w:r>
      <w:r>
        <w:rPr>
          <w:spacing w:val="-3"/>
          <w:w w:val="105"/>
          <w:sz w:val="13"/>
        </w:rPr>
        <w:t>1.</w:t>
      </w:r>
    </w:p>
    <w:p>
      <w:pPr>
        <w:tabs>
          <w:tab w:pos="2381" w:val="left" w:leader="none"/>
        </w:tabs>
        <w:spacing w:before="2"/>
        <w:ind w:left="1587" w:right="0" w:firstLine="0"/>
        <w:jc w:val="left"/>
        <w:rPr>
          <w:sz w:val="13"/>
        </w:rPr>
      </w:pPr>
      <w:r>
        <w:rPr>
          <w:w w:val="105"/>
          <w:sz w:val="13"/>
        </w:rPr>
        <w:t>177</w:t>
        <w:tab/>
        <w:t>Ibid</w:t>
      </w:r>
      <w:r>
        <w:rPr>
          <w:spacing w:val="4"/>
          <w:w w:val="105"/>
          <w:sz w:val="13"/>
        </w:rPr>
        <w:t> </w:t>
      </w:r>
      <w:r>
        <w:rPr>
          <w:w w:val="105"/>
          <w:sz w:val="13"/>
        </w:rPr>
        <w:t>9.</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07" w:hanging="794"/>
        <w:jc w:val="left"/>
        <w:rPr>
          <w:sz w:val="21"/>
        </w:rPr>
      </w:pPr>
      <w:r>
        <w:rPr>
          <w:w w:val="105"/>
          <w:sz w:val="21"/>
        </w:rPr>
        <w:t>It</w:t>
      </w:r>
      <w:r>
        <w:rPr>
          <w:spacing w:val="-10"/>
          <w:w w:val="105"/>
          <w:sz w:val="21"/>
        </w:rPr>
        <w:t> </w:t>
      </w:r>
      <w:r>
        <w:rPr>
          <w:w w:val="105"/>
          <w:sz w:val="21"/>
        </w:rPr>
        <w:t>is</w:t>
      </w:r>
      <w:r>
        <w:rPr>
          <w:spacing w:val="-10"/>
          <w:w w:val="105"/>
          <w:sz w:val="21"/>
        </w:rPr>
        <w:t> </w:t>
      </w:r>
      <w:r>
        <w:rPr>
          <w:spacing w:val="-3"/>
          <w:w w:val="105"/>
          <w:sz w:val="21"/>
        </w:rPr>
        <w:t>unclear</w:t>
      </w:r>
      <w:r>
        <w:rPr>
          <w:spacing w:val="-9"/>
          <w:w w:val="105"/>
          <w:sz w:val="21"/>
        </w:rPr>
        <w:t> </w:t>
      </w:r>
      <w:r>
        <w:rPr>
          <w:w w:val="105"/>
          <w:sz w:val="21"/>
        </w:rPr>
        <w:t>why</w:t>
      </w:r>
      <w:r>
        <w:rPr>
          <w:spacing w:val="-10"/>
          <w:w w:val="105"/>
          <w:sz w:val="21"/>
        </w:rPr>
        <w:t> </w:t>
      </w:r>
      <w:r>
        <w:rPr>
          <w:w w:val="105"/>
          <w:sz w:val="21"/>
        </w:rPr>
        <w:t>appeals</w:t>
      </w:r>
      <w:r>
        <w:rPr>
          <w:spacing w:val="-9"/>
          <w:w w:val="105"/>
          <w:sz w:val="21"/>
        </w:rPr>
        <w:t> </w:t>
      </w:r>
      <w:r>
        <w:rPr>
          <w:spacing w:val="-3"/>
          <w:w w:val="105"/>
          <w:sz w:val="21"/>
        </w:rPr>
        <w:t>are</w:t>
      </w:r>
      <w:r>
        <w:rPr>
          <w:spacing w:val="-10"/>
          <w:w w:val="105"/>
          <w:sz w:val="21"/>
        </w:rPr>
        <w:t> </w:t>
      </w:r>
      <w:r>
        <w:rPr>
          <w:w w:val="105"/>
          <w:sz w:val="21"/>
        </w:rPr>
        <w:t>so</w:t>
      </w:r>
      <w:r>
        <w:rPr>
          <w:spacing w:val="-9"/>
          <w:w w:val="105"/>
          <w:sz w:val="21"/>
        </w:rPr>
        <w:t> </w:t>
      </w:r>
      <w:r>
        <w:rPr>
          <w:spacing w:val="-3"/>
          <w:w w:val="105"/>
          <w:sz w:val="21"/>
        </w:rPr>
        <w:t>infrequently</w:t>
      </w:r>
      <w:r>
        <w:rPr>
          <w:spacing w:val="-10"/>
          <w:w w:val="105"/>
          <w:sz w:val="21"/>
        </w:rPr>
        <w:t> </w:t>
      </w:r>
      <w:r>
        <w:rPr>
          <w:w w:val="105"/>
          <w:sz w:val="21"/>
        </w:rPr>
        <w:t>pursued</w:t>
      </w:r>
      <w:r>
        <w:rPr>
          <w:spacing w:val="-9"/>
          <w:w w:val="105"/>
          <w:sz w:val="21"/>
        </w:rPr>
        <w:t> </w:t>
      </w:r>
      <w:r>
        <w:rPr>
          <w:w w:val="105"/>
          <w:sz w:val="21"/>
        </w:rPr>
        <w:t>and</w:t>
      </w:r>
      <w:r>
        <w:rPr>
          <w:spacing w:val="-10"/>
          <w:w w:val="105"/>
          <w:sz w:val="21"/>
        </w:rPr>
        <w:t> </w:t>
      </w:r>
      <w:r>
        <w:rPr>
          <w:w w:val="105"/>
          <w:sz w:val="21"/>
        </w:rPr>
        <w:t>whether</w:t>
      </w:r>
      <w:r>
        <w:rPr>
          <w:spacing w:val="-9"/>
          <w:w w:val="105"/>
          <w:sz w:val="21"/>
        </w:rPr>
        <w:t> </w:t>
      </w:r>
      <w:r>
        <w:rPr>
          <w:w w:val="105"/>
          <w:sz w:val="21"/>
        </w:rPr>
        <w:t>they</w:t>
      </w:r>
      <w:r>
        <w:rPr>
          <w:spacing w:val="-10"/>
          <w:w w:val="105"/>
          <w:sz w:val="21"/>
        </w:rPr>
        <w:t> </w:t>
      </w:r>
      <w:r>
        <w:rPr>
          <w:w w:val="105"/>
          <w:sz w:val="21"/>
        </w:rPr>
        <w:t>should</w:t>
      </w:r>
      <w:r>
        <w:rPr>
          <w:spacing w:val="-9"/>
          <w:w w:val="105"/>
          <w:sz w:val="21"/>
        </w:rPr>
        <w:t> </w:t>
      </w:r>
      <w:r>
        <w:rPr>
          <w:w w:val="105"/>
          <w:sz w:val="21"/>
        </w:rPr>
        <w:t>be</w:t>
      </w:r>
      <w:r>
        <w:rPr>
          <w:spacing w:val="-10"/>
          <w:w w:val="105"/>
          <w:sz w:val="21"/>
        </w:rPr>
        <w:t> </w:t>
      </w:r>
      <w:r>
        <w:rPr>
          <w:w w:val="105"/>
          <w:sz w:val="21"/>
        </w:rPr>
        <w:t>pursued more </w:t>
      </w:r>
      <w:r>
        <w:rPr>
          <w:spacing w:val="-2"/>
          <w:w w:val="105"/>
          <w:sz w:val="21"/>
        </w:rPr>
        <w:t>often. </w:t>
      </w:r>
      <w:r>
        <w:rPr>
          <w:w w:val="105"/>
          <w:sz w:val="21"/>
        </w:rPr>
        <w:t>The infrequency of appeals </w:t>
      </w:r>
      <w:r>
        <w:rPr>
          <w:spacing w:val="-3"/>
          <w:w w:val="105"/>
          <w:sz w:val="21"/>
        </w:rPr>
        <w:t>could </w:t>
      </w:r>
      <w:r>
        <w:rPr>
          <w:w w:val="105"/>
          <w:sz w:val="21"/>
        </w:rPr>
        <w:t>suggest </w:t>
      </w:r>
      <w:r>
        <w:rPr>
          <w:spacing w:val="-3"/>
          <w:w w:val="105"/>
          <w:sz w:val="21"/>
        </w:rPr>
        <w:t>that </w:t>
      </w:r>
      <w:r>
        <w:rPr>
          <w:w w:val="105"/>
          <w:sz w:val="21"/>
        </w:rPr>
        <w:t>court processes and the </w:t>
      </w:r>
      <w:r>
        <w:rPr>
          <w:spacing w:val="-3"/>
          <w:w w:val="105"/>
          <w:sz w:val="21"/>
        </w:rPr>
        <w:t>safeguards </w:t>
      </w:r>
      <w:r>
        <w:rPr>
          <w:w w:val="105"/>
          <w:sz w:val="21"/>
        </w:rPr>
        <w:t>in </w:t>
      </w:r>
      <w:r>
        <w:rPr>
          <w:spacing w:val="-3"/>
          <w:w w:val="105"/>
          <w:sz w:val="21"/>
        </w:rPr>
        <w:t>place are operating to produce appropriate outcomes. </w:t>
      </w:r>
      <w:r>
        <w:rPr>
          <w:w w:val="105"/>
          <w:sz w:val="21"/>
        </w:rPr>
        <w:t>It </w:t>
      </w:r>
      <w:r>
        <w:rPr>
          <w:spacing w:val="-3"/>
          <w:w w:val="105"/>
          <w:sz w:val="21"/>
        </w:rPr>
        <w:t>could </w:t>
      </w:r>
      <w:r>
        <w:rPr>
          <w:w w:val="105"/>
          <w:sz w:val="21"/>
        </w:rPr>
        <w:t>also reflect </w:t>
      </w:r>
      <w:r>
        <w:rPr>
          <w:spacing w:val="-3"/>
          <w:w w:val="105"/>
          <w:sz w:val="21"/>
        </w:rPr>
        <w:t>that </w:t>
      </w:r>
      <w:r>
        <w:rPr>
          <w:w w:val="105"/>
          <w:sz w:val="21"/>
        </w:rPr>
        <w:t>in a </w:t>
      </w:r>
      <w:r>
        <w:rPr>
          <w:spacing w:val="-3"/>
          <w:w w:val="105"/>
          <w:sz w:val="21"/>
        </w:rPr>
        <w:t>high </w:t>
      </w:r>
      <w:r>
        <w:rPr>
          <w:w w:val="105"/>
          <w:sz w:val="21"/>
        </w:rPr>
        <w:t>proportion of these cases the parties agree with the conduct and </w:t>
      </w:r>
      <w:r>
        <w:rPr>
          <w:spacing w:val="-3"/>
          <w:w w:val="105"/>
          <w:sz w:val="21"/>
        </w:rPr>
        <w:t>outcome </w:t>
      </w:r>
      <w:r>
        <w:rPr>
          <w:w w:val="105"/>
          <w:sz w:val="21"/>
        </w:rPr>
        <w:t>of the case </w:t>
      </w:r>
      <w:r>
        <w:rPr>
          <w:spacing w:val="-3"/>
          <w:w w:val="105"/>
          <w:sz w:val="21"/>
        </w:rPr>
        <w:t>(for example, </w:t>
      </w:r>
      <w:r>
        <w:rPr>
          <w:w w:val="105"/>
          <w:sz w:val="21"/>
        </w:rPr>
        <w:t>they agree on the </w:t>
      </w:r>
      <w:r>
        <w:rPr>
          <w:spacing w:val="-3"/>
          <w:w w:val="105"/>
          <w:sz w:val="21"/>
        </w:rPr>
        <w:t>accused person’s </w:t>
      </w:r>
      <w:r>
        <w:rPr>
          <w:w w:val="105"/>
          <w:sz w:val="21"/>
        </w:rPr>
        <w:t>unfitness </w:t>
      </w:r>
      <w:r>
        <w:rPr>
          <w:spacing w:val="-3"/>
          <w:w w:val="105"/>
          <w:sz w:val="21"/>
        </w:rPr>
        <w:t>to </w:t>
      </w:r>
      <w:r>
        <w:rPr>
          <w:w w:val="105"/>
          <w:sz w:val="21"/>
        </w:rPr>
        <w:t>stand trial) and </w:t>
      </w:r>
      <w:r>
        <w:rPr>
          <w:spacing w:val="-3"/>
          <w:w w:val="105"/>
          <w:sz w:val="21"/>
        </w:rPr>
        <w:t>therefore </w:t>
      </w:r>
      <w:r>
        <w:rPr>
          <w:w w:val="105"/>
          <w:sz w:val="21"/>
        </w:rPr>
        <w:t>perceive no </w:t>
      </w:r>
      <w:r>
        <w:rPr>
          <w:spacing w:val="-3"/>
          <w:w w:val="105"/>
          <w:sz w:val="21"/>
        </w:rPr>
        <w:t>grounds </w:t>
      </w:r>
      <w:r>
        <w:rPr>
          <w:w w:val="105"/>
          <w:sz w:val="21"/>
        </w:rPr>
        <w:t>of </w:t>
      </w:r>
      <w:r>
        <w:rPr>
          <w:spacing w:val="-3"/>
          <w:w w:val="105"/>
          <w:sz w:val="21"/>
        </w:rPr>
        <w:t>appeal. </w:t>
      </w:r>
      <w:r>
        <w:rPr>
          <w:w w:val="105"/>
          <w:sz w:val="21"/>
        </w:rPr>
        <w:t>It </w:t>
      </w:r>
      <w:r>
        <w:rPr>
          <w:spacing w:val="-3"/>
          <w:w w:val="105"/>
          <w:sz w:val="21"/>
        </w:rPr>
        <w:t>could, </w:t>
      </w:r>
      <w:r>
        <w:rPr>
          <w:spacing w:val="-4"/>
          <w:w w:val="105"/>
          <w:sz w:val="21"/>
        </w:rPr>
        <w:t>however, </w:t>
      </w:r>
      <w:r>
        <w:rPr>
          <w:w w:val="105"/>
          <w:sz w:val="21"/>
        </w:rPr>
        <w:t>also be </w:t>
      </w:r>
      <w:r>
        <w:rPr>
          <w:spacing w:val="-3"/>
          <w:w w:val="105"/>
          <w:sz w:val="21"/>
        </w:rPr>
        <w:t>that </w:t>
      </w:r>
      <w:r>
        <w:rPr>
          <w:w w:val="105"/>
          <w:sz w:val="21"/>
        </w:rPr>
        <w:t>people who </w:t>
      </w:r>
      <w:r>
        <w:rPr>
          <w:spacing w:val="-3"/>
          <w:w w:val="105"/>
          <w:sz w:val="21"/>
        </w:rPr>
        <w:t>are </w:t>
      </w:r>
      <w:r>
        <w:rPr>
          <w:w w:val="105"/>
          <w:sz w:val="21"/>
        </w:rPr>
        <w:t>unfit</w:t>
      </w:r>
      <w:r>
        <w:rPr>
          <w:spacing w:val="-10"/>
          <w:w w:val="105"/>
          <w:sz w:val="21"/>
        </w:rPr>
        <w:t> </w:t>
      </w:r>
      <w:r>
        <w:rPr>
          <w:spacing w:val="-3"/>
          <w:w w:val="105"/>
          <w:sz w:val="21"/>
        </w:rPr>
        <w:t>to</w:t>
      </w:r>
      <w:r>
        <w:rPr>
          <w:spacing w:val="-9"/>
          <w:w w:val="105"/>
          <w:sz w:val="21"/>
        </w:rPr>
        <w:t> </w:t>
      </w:r>
      <w:r>
        <w:rPr>
          <w:w w:val="105"/>
          <w:sz w:val="21"/>
        </w:rPr>
        <w:t>stand</w:t>
      </w:r>
      <w:r>
        <w:rPr>
          <w:spacing w:val="-9"/>
          <w:w w:val="105"/>
          <w:sz w:val="21"/>
        </w:rPr>
        <w:t> </w:t>
      </w:r>
      <w:r>
        <w:rPr>
          <w:w w:val="105"/>
          <w:sz w:val="21"/>
        </w:rPr>
        <w:t>trial</w:t>
      </w:r>
      <w:r>
        <w:rPr>
          <w:spacing w:val="-9"/>
          <w:w w:val="105"/>
          <w:sz w:val="21"/>
        </w:rPr>
        <w:t> </w:t>
      </w:r>
      <w:r>
        <w:rPr>
          <w:spacing w:val="-3"/>
          <w:w w:val="105"/>
          <w:sz w:val="21"/>
        </w:rPr>
        <w:t>are</w:t>
      </w:r>
      <w:r>
        <w:rPr>
          <w:spacing w:val="-9"/>
          <w:w w:val="105"/>
          <w:sz w:val="21"/>
        </w:rPr>
        <w:t> </w:t>
      </w:r>
      <w:r>
        <w:rPr>
          <w:w w:val="105"/>
          <w:sz w:val="21"/>
        </w:rPr>
        <w:t>less</w:t>
      </w:r>
      <w:r>
        <w:rPr>
          <w:spacing w:val="-10"/>
          <w:w w:val="105"/>
          <w:sz w:val="21"/>
        </w:rPr>
        <w:t> </w:t>
      </w:r>
      <w:r>
        <w:rPr>
          <w:spacing w:val="-4"/>
          <w:w w:val="105"/>
          <w:sz w:val="21"/>
        </w:rPr>
        <w:t>likely</w:t>
      </w:r>
      <w:r>
        <w:rPr>
          <w:spacing w:val="-9"/>
          <w:w w:val="105"/>
          <w:sz w:val="21"/>
        </w:rPr>
        <w:t> </w:t>
      </w:r>
      <w:r>
        <w:rPr>
          <w:spacing w:val="-3"/>
          <w:w w:val="105"/>
          <w:sz w:val="21"/>
        </w:rPr>
        <w:t>to</w:t>
      </w:r>
      <w:r>
        <w:rPr>
          <w:spacing w:val="-9"/>
          <w:w w:val="105"/>
          <w:sz w:val="21"/>
        </w:rPr>
        <w:t> </w:t>
      </w:r>
      <w:r>
        <w:rPr>
          <w:w w:val="105"/>
          <w:sz w:val="21"/>
        </w:rPr>
        <w:t>understand</w:t>
      </w:r>
      <w:r>
        <w:rPr>
          <w:spacing w:val="-9"/>
          <w:w w:val="105"/>
          <w:sz w:val="21"/>
        </w:rPr>
        <w:t> </w:t>
      </w:r>
      <w:r>
        <w:rPr>
          <w:w w:val="105"/>
          <w:sz w:val="21"/>
        </w:rPr>
        <w:t>their</w:t>
      </w:r>
      <w:r>
        <w:rPr>
          <w:spacing w:val="-9"/>
          <w:w w:val="105"/>
          <w:sz w:val="21"/>
        </w:rPr>
        <w:t> </w:t>
      </w:r>
      <w:r>
        <w:rPr>
          <w:w w:val="105"/>
          <w:sz w:val="21"/>
        </w:rPr>
        <w:t>rights</w:t>
      </w:r>
      <w:r>
        <w:rPr>
          <w:spacing w:val="-10"/>
          <w:w w:val="105"/>
          <w:sz w:val="21"/>
        </w:rPr>
        <w:t> </w:t>
      </w:r>
      <w:r>
        <w:rPr>
          <w:w w:val="105"/>
          <w:sz w:val="21"/>
        </w:rPr>
        <w:t>or</w:t>
      </w:r>
      <w:r>
        <w:rPr>
          <w:spacing w:val="-9"/>
          <w:w w:val="105"/>
          <w:sz w:val="21"/>
        </w:rPr>
        <w:t> </w:t>
      </w:r>
      <w:r>
        <w:rPr>
          <w:spacing w:val="-3"/>
          <w:w w:val="105"/>
          <w:sz w:val="21"/>
        </w:rPr>
        <w:t>have</w:t>
      </w:r>
      <w:r>
        <w:rPr>
          <w:spacing w:val="-9"/>
          <w:w w:val="105"/>
          <w:sz w:val="21"/>
        </w:rPr>
        <w:t> </w:t>
      </w:r>
      <w:r>
        <w:rPr>
          <w:w w:val="105"/>
          <w:sz w:val="21"/>
        </w:rPr>
        <w:t>the</w:t>
      </w:r>
      <w:r>
        <w:rPr>
          <w:spacing w:val="-9"/>
          <w:w w:val="105"/>
          <w:sz w:val="21"/>
        </w:rPr>
        <w:t> </w:t>
      </w:r>
      <w:r>
        <w:rPr>
          <w:w w:val="105"/>
          <w:sz w:val="21"/>
        </w:rPr>
        <w:t>capacity</w:t>
      </w:r>
      <w:r>
        <w:rPr>
          <w:spacing w:val="-9"/>
          <w:w w:val="105"/>
          <w:sz w:val="21"/>
        </w:rPr>
        <w:t> </w:t>
      </w:r>
      <w:r>
        <w:rPr>
          <w:spacing w:val="-3"/>
          <w:w w:val="105"/>
          <w:sz w:val="21"/>
        </w:rPr>
        <w:t>to</w:t>
      </w:r>
      <w:r>
        <w:rPr>
          <w:spacing w:val="-10"/>
          <w:w w:val="105"/>
          <w:sz w:val="21"/>
        </w:rPr>
        <w:t> </w:t>
      </w:r>
      <w:r>
        <w:rPr>
          <w:w w:val="105"/>
          <w:sz w:val="21"/>
        </w:rPr>
        <w:t>instruct their lawyer </w:t>
      </w:r>
      <w:r>
        <w:rPr>
          <w:spacing w:val="-3"/>
          <w:w w:val="105"/>
          <w:sz w:val="21"/>
        </w:rPr>
        <w:t>to </w:t>
      </w:r>
      <w:r>
        <w:rPr>
          <w:w w:val="105"/>
          <w:sz w:val="21"/>
        </w:rPr>
        <w:t>pursue </w:t>
      </w:r>
      <w:r>
        <w:rPr>
          <w:spacing w:val="-3"/>
          <w:w w:val="105"/>
          <w:sz w:val="21"/>
        </w:rPr>
        <w:t>avenues </w:t>
      </w:r>
      <w:r>
        <w:rPr>
          <w:w w:val="105"/>
          <w:sz w:val="21"/>
        </w:rPr>
        <w:t>of </w:t>
      </w:r>
      <w:r>
        <w:rPr>
          <w:spacing w:val="-3"/>
          <w:w w:val="105"/>
          <w:sz w:val="21"/>
        </w:rPr>
        <w:t>appeal, </w:t>
      </w:r>
      <w:r>
        <w:rPr>
          <w:w w:val="105"/>
          <w:sz w:val="21"/>
        </w:rPr>
        <w:t>or perhaps their lawyers do </w:t>
      </w:r>
      <w:r>
        <w:rPr>
          <w:spacing w:val="-2"/>
          <w:w w:val="105"/>
          <w:sz w:val="21"/>
        </w:rPr>
        <w:t>not </w:t>
      </w:r>
      <w:r>
        <w:rPr>
          <w:w w:val="105"/>
          <w:sz w:val="21"/>
        </w:rPr>
        <w:t>pursue the matter on their behalf because of a perception </w:t>
      </w:r>
      <w:r>
        <w:rPr>
          <w:spacing w:val="-3"/>
          <w:w w:val="105"/>
          <w:sz w:val="21"/>
        </w:rPr>
        <w:t>that </w:t>
      </w:r>
      <w:r>
        <w:rPr>
          <w:w w:val="105"/>
          <w:sz w:val="21"/>
        </w:rPr>
        <w:t>it </w:t>
      </w:r>
      <w:r>
        <w:rPr>
          <w:spacing w:val="-3"/>
          <w:w w:val="105"/>
          <w:sz w:val="21"/>
        </w:rPr>
        <w:t>will </w:t>
      </w:r>
      <w:r>
        <w:rPr>
          <w:w w:val="105"/>
          <w:sz w:val="21"/>
        </w:rPr>
        <w:t>be</w:t>
      </w:r>
      <w:r>
        <w:rPr>
          <w:spacing w:val="18"/>
          <w:w w:val="105"/>
          <w:sz w:val="21"/>
        </w:rPr>
        <w:t> </w:t>
      </w:r>
      <w:r>
        <w:rPr>
          <w:spacing w:val="-3"/>
          <w:w w:val="105"/>
          <w:sz w:val="21"/>
        </w:rPr>
        <w:t>unsuccessful.</w:t>
      </w:r>
    </w:p>
    <w:p>
      <w:pPr>
        <w:pStyle w:val="BodyText"/>
        <w:spacing w:before="4"/>
        <w:rPr>
          <w:sz w:val="20"/>
        </w:rPr>
      </w:pPr>
      <w:r>
        <w:rPr/>
        <w:pict>
          <v:shape style="position:absolute;margin-left:79.370003pt;margin-top:13.611231pt;width:436.55pt;height:71.95pt;mso-position-horizontal-relative:page;mso-position-vertical-relative:paragraph;z-index:454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963" w:hanging="567"/>
                    <w:rPr>
                      <w:rFonts w:ascii="Trebuchet MS"/>
                    </w:rPr>
                  </w:pPr>
                  <w:r>
                    <w:rPr>
                      <w:rFonts w:ascii="Trebuchet MS"/>
                      <w:w w:val="105"/>
                    </w:rPr>
                    <w:t>28</w:t>
                    <w:tab/>
                    <w:t>Are</w:t>
                  </w:r>
                  <w:r>
                    <w:rPr>
                      <w:rFonts w:ascii="Trebuchet MS"/>
                      <w:spacing w:val="-16"/>
                      <w:w w:val="105"/>
                    </w:rPr>
                    <w:t> </w:t>
                  </w:r>
                  <w:r>
                    <w:rPr>
                      <w:rFonts w:ascii="Trebuchet MS"/>
                      <w:w w:val="105"/>
                    </w:rPr>
                    <w:t>there</w:t>
                  </w:r>
                  <w:r>
                    <w:rPr>
                      <w:rFonts w:ascii="Trebuchet MS"/>
                      <w:spacing w:val="-15"/>
                      <w:w w:val="105"/>
                    </w:rPr>
                    <w:t> </w:t>
                  </w:r>
                  <w:r>
                    <w:rPr>
                      <w:rFonts w:ascii="Trebuchet MS"/>
                      <w:spacing w:val="-2"/>
                      <w:w w:val="105"/>
                    </w:rPr>
                    <w:t>any</w:t>
                  </w:r>
                  <w:r>
                    <w:rPr>
                      <w:rFonts w:ascii="Trebuchet MS"/>
                      <w:spacing w:val="-16"/>
                      <w:w w:val="105"/>
                    </w:rPr>
                    <w:t> </w:t>
                  </w:r>
                  <w:r>
                    <w:rPr>
                      <w:rFonts w:ascii="Trebuchet MS"/>
                      <w:w w:val="105"/>
                    </w:rPr>
                    <w:t>barriers</w:t>
                  </w:r>
                  <w:r>
                    <w:rPr>
                      <w:rFonts w:ascii="Trebuchet MS"/>
                      <w:spacing w:val="-15"/>
                      <w:w w:val="105"/>
                    </w:rPr>
                    <w:t> </w:t>
                  </w:r>
                  <w:r>
                    <w:rPr>
                      <w:rFonts w:ascii="Trebuchet MS"/>
                      <w:w w:val="105"/>
                    </w:rPr>
                    <w:t>to</w:t>
                  </w:r>
                  <w:r>
                    <w:rPr>
                      <w:rFonts w:ascii="Trebuchet MS"/>
                      <w:spacing w:val="-16"/>
                      <w:w w:val="105"/>
                    </w:rPr>
                    <w:t> </w:t>
                  </w:r>
                  <w:r>
                    <w:rPr>
                      <w:rFonts w:ascii="Trebuchet MS"/>
                      <w:w w:val="105"/>
                    </w:rPr>
                    <w:t>accused</w:t>
                  </w:r>
                  <w:r>
                    <w:rPr>
                      <w:rFonts w:ascii="Trebuchet MS"/>
                      <w:spacing w:val="-15"/>
                      <w:w w:val="105"/>
                    </w:rPr>
                    <w:t> </w:t>
                  </w:r>
                  <w:r>
                    <w:rPr>
                      <w:rFonts w:ascii="Trebuchet MS"/>
                      <w:w w:val="105"/>
                    </w:rPr>
                    <w:t>people</w:t>
                  </w:r>
                  <w:r>
                    <w:rPr>
                      <w:rFonts w:ascii="Trebuchet MS"/>
                      <w:spacing w:val="-16"/>
                      <w:w w:val="105"/>
                    </w:rPr>
                    <w:t> </w:t>
                  </w:r>
                  <w:r>
                    <w:rPr>
                      <w:rFonts w:ascii="Trebuchet MS"/>
                      <w:w w:val="105"/>
                    </w:rPr>
                    <w:t>pursuing</w:t>
                  </w:r>
                  <w:r>
                    <w:rPr>
                      <w:rFonts w:ascii="Trebuchet MS"/>
                      <w:spacing w:val="-15"/>
                      <w:w w:val="105"/>
                    </w:rPr>
                    <w:t> </w:t>
                  </w:r>
                  <w:r>
                    <w:rPr>
                      <w:rFonts w:ascii="Trebuchet MS"/>
                      <w:w w:val="105"/>
                    </w:rPr>
                    <w:t>appeals</w:t>
                  </w:r>
                  <w:r>
                    <w:rPr>
                      <w:rFonts w:ascii="Trebuchet MS"/>
                      <w:spacing w:val="-16"/>
                      <w:w w:val="105"/>
                    </w:rPr>
                    <w:t> </w:t>
                  </w:r>
                  <w:r>
                    <w:rPr>
                      <w:rFonts w:ascii="Trebuchet MS"/>
                      <w:w w:val="105"/>
                    </w:rPr>
                    <w:t>in</w:t>
                  </w:r>
                  <w:r>
                    <w:rPr>
                      <w:rFonts w:ascii="Trebuchet MS"/>
                      <w:spacing w:val="-15"/>
                      <w:w w:val="105"/>
                    </w:rPr>
                    <w:t> </w:t>
                  </w:r>
                  <w:r>
                    <w:rPr>
                      <w:rFonts w:ascii="Trebuchet MS"/>
                      <w:w w:val="105"/>
                    </w:rPr>
                    <w:t>relation</w:t>
                  </w:r>
                  <w:r>
                    <w:rPr>
                      <w:rFonts w:ascii="Trebuchet MS"/>
                      <w:spacing w:val="-16"/>
                      <w:w w:val="105"/>
                    </w:rPr>
                    <w:t> </w:t>
                  </w:r>
                  <w:r>
                    <w:rPr>
                      <w:rFonts w:ascii="Trebuchet MS"/>
                      <w:w w:val="105"/>
                    </w:rPr>
                    <w:t>to unfitness</w:t>
                  </w:r>
                  <w:r>
                    <w:rPr>
                      <w:rFonts w:ascii="Trebuchet MS"/>
                      <w:spacing w:val="-11"/>
                      <w:w w:val="105"/>
                    </w:rPr>
                    <w:t> </w:t>
                  </w:r>
                  <w:r>
                    <w:rPr>
                      <w:rFonts w:ascii="Trebuchet MS"/>
                      <w:w w:val="105"/>
                    </w:rPr>
                    <w:t>to</w:t>
                  </w:r>
                  <w:r>
                    <w:rPr>
                      <w:rFonts w:ascii="Trebuchet MS"/>
                      <w:spacing w:val="-10"/>
                      <w:w w:val="105"/>
                    </w:rPr>
                    <w:t> </w:t>
                  </w:r>
                  <w:r>
                    <w:rPr>
                      <w:rFonts w:ascii="Trebuchet MS"/>
                      <w:w w:val="105"/>
                    </w:rPr>
                    <w:t>stand</w:t>
                  </w:r>
                  <w:r>
                    <w:rPr>
                      <w:rFonts w:ascii="Trebuchet MS"/>
                      <w:spacing w:val="-10"/>
                      <w:w w:val="105"/>
                    </w:rPr>
                    <w:t> </w:t>
                  </w:r>
                  <w:r>
                    <w:rPr>
                      <w:rFonts w:ascii="Trebuchet MS"/>
                      <w:spacing w:val="-3"/>
                      <w:w w:val="105"/>
                    </w:rPr>
                    <w:t>trial</w:t>
                  </w:r>
                  <w:r>
                    <w:rPr>
                      <w:rFonts w:ascii="Trebuchet MS"/>
                      <w:spacing w:val="-10"/>
                      <w:w w:val="105"/>
                    </w:rPr>
                    <w:t> </w:t>
                  </w:r>
                  <w:r>
                    <w:rPr>
                      <w:rFonts w:ascii="Trebuchet MS"/>
                      <w:w w:val="105"/>
                    </w:rPr>
                    <w:t>and</w:t>
                  </w:r>
                  <w:r>
                    <w:rPr>
                      <w:rFonts w:ascii="Trebuchet MS"/>
                      <w:spacing w:val="-10"/>
                      <w:w w:val="105"/>
                    </w:rPr>
                    <w:t> </w:t>
                  </w:r>
                  <w:r>
                    <w:rPr>
                      <w:rFonts w:ascii="Trebuchet MS"/>
                      <w:w w:val="105"/>
                    </w:rPr>
                    <w:t>findings</w:t>
                  </w:r>
                  <w:r>
                    <w:rPr>
                      <w:rFonts w:ascii="Trebuchet MS"/>
                      <w:spacing w:val="-10"/>
                      <w:w w:val="105"/>
                    </w:rPr>
                    <w:t> </w:t>
                  </w:r>
                  <w:r>
                    <w:rPr>
                      <w:rFonts w:ascii="Trebuchet MS"/>
                      <w:w w:val="105"/>
                    </w:rPr>
                    <w:t>in</w:t>
                  </w:r>
                  <w:r>
                    <w:rPr>
                      <w:rFonts w:ascii="Trebuchet MS"/>
                      <w:spacing w:val="-10"/>
                      <w:w w:val="105"/>
                    </w:rPr>
                    <w:t> </w:t>
                  </w:r>
                  <w:r>
                    <w:rPr>
                      <w:rFonts w:ascii="Trebuchet MS"/>
                      <w:w w:val="105"/>
                    </w:rPr>
                    <w:t>special</w:t>
                  </w:r>
                  <w:r>
                    <w:rPr>
                      <w:rFonts w:ascii="Trebuchet MS"/>
                      <w:spacing w:val="-10"/>
                      <w:w w:val="105"/>
                    </w:rPr>
                    <w:t> </w:t>
                  </w:r>
                  <w:r>
                    <w:rPr>
                      <w:rFonts w:ascii="Trebuchet MS"/>
                      <w:spacing w:val="-3"/>
                      <w:w w:val="105"/>
                    </w:rPr>
                    <w:t>hearings?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5"/>
        </w:rPr>
      </w:pPr>
    </w:p>
    <w:p>
      <w:pPr>
        <w:spacing w:before="96"/>
        <w:ind w:left="0" w:right="658" w:firstLine="0"/>
        <w:jc w:val="right"/>
        <w:rPr>
          <w:b/>
          <w:sz w:val="24"/>
        </w:rPr>
      </w:pPr>
      <w:r>
        <w:rPr>
          <w:b/>
          <w:color w:val="004D71"/>
          <w:w w:val="105"/>
          <w:sz w:val="24"/>
        </w:rPr>
        <w:t>83</w:t>
      </w:r>
    </w:p>
    <w:p>
      <w:pPr>
        <w:spacing w:after="0"/>
        <w:jc w:val="right"/>
        <w:rPr>
          <w:sz w:val="24"/>
        </w:rPr>
        <w:sectPr>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6616"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0"/>
          <w:sz w:val="24"/>
        </w:rPr>
        <w:t>84</w:t>
      </w:r>
    </w:p>
    <w:p>
      <w:pPr>
        <w:spacing w:after="0"/>
        <w:jc w:val="left"/>
        <w:rPr>
          <w:sz w:val="24"/>
        </w:rPr>
        <w:sectPr>
          <w:headerReference w:type="default" r:id="rId42"/>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7016"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5</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p>
    <w:p>
      <w:pPr>
        <w:tabs>
          <w:tab w:pos="1417" w:val="left" w:leader="none"/>
          <w:tab w:pos="6509" w:val="left" w:leader="none"/>
        </w:tabs>
        <w:spacing w:line="1125" w:lineRule="exact" w:before="76"/>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2"/>
          <w:w w:val="95"/>
          <w:sz w:val="96"/>
          <w:shd w:fill="FFFFFF" w:color="auto" w:val="clear"/>
        </w:rPr>
        <w:t>Defence</w:t>
      </w:r>
      <w:r>
        <w:rPr>
          <w:rFonts w:ascii="Lucida Sans"/>
          <w:b/>
          <w:color w:val="004D71"/>
          <w:spacing w:val="-130"/>
          <w:w w:val="95"/>
          <w:sz w:val="96"/>
          <w:shd w:fill="FFFFFF" w:color="auto" w:val="clear"/>
        </w:rPr>
        <w:t> </w:t>
      </w:r>
      <w:r>
        <w:rPr>
          <w:rFonts w:ascii="Lucida Sans"/>
          <w:b/>
          <w:color w:val="004D71"/>
          <w:spacing w:val="-10"/>
          <w:w w:val="95"/>
          <w:sz w:val="96"/>
          <w:shd w:fill="FFFFFF" w:color="auto" w:val="clear"/>
        </w:rPr>
        <w:t>of</w:t>
      </w:r>
      <w:r>
        <w:rPr>
          <w:rFonts w:ascii="Lucida Sans"/>
          <w:b/>
          <w:color w:val="004D71"/>
          <w:spacing w:val="-10"/>
          <w:sz w:val="96"/>
          <w:shd w:fill="FFFFFF" w:color="auto" w:val="clear"/>
        </w:rPr>
        <w:tab/>
      </w:r>
    </w:p>
    <w:p>
      <w:pPr>
        <w:tabs>
          <w:tab w:pos="1417" w:val="left" w:leader="none"/>
          <w:tab w:pos="10153" w:val="left" w:leader="none"/>
        </w:tabs>
        <w:spacing w:line="1125" w:lineRule="exact" w:before="0"/>
        <w:ind w:left="0" w:right="0" w:firstLine="0"/>
        <w:jc w:val="left"/>
        <w:rPr>
          <w:rFonts w:ascii="Lucida Sans"/>
          <w:b/>
          <w:sz w:val="96"/>
        </w:rPr>
      </w:pPr>
      <w:bookmarkStart w:name="_TOC_250107" w:id="120"/>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1"/>
          <w:w w:val="90"/>
          <w:sz w:val="96"/>
          <w:shd w:fill="FFFFFF" w:color="auto" w:val="clear"/>
        </w:rPr>
        <w:t>mental</w:t>
      </w:r>
      <w:r>
        <w:rPr>
          <w:rFonts w:ascii="Lucida Sans"/>
          <w:b/>
          <w:color w:val="004D71"/>
          <w:spacing w:val="189"/>
          <w:w w:val="90"/>
          <w:sz w:val="96"/>
          <w:shd w:fill="FFFFFF" w:color="auto" w:val="clear"/>
        </w:rPr>
        <w:t> </w:t>
      </w:r>
      <w:r>
        <w:rPr>
          <w:rFonts w:ascii="Lucida Sans"/>
          <w:b/>
          <w:color w:val="004D71"/>
          <w:spacing w:val="-14"/>
          <w:w w:val="90"/>
          <w:sz w:val="96"/>
          <w:shd w:fill="FFFFFF" w:color="auto" w:val="clear"/>
        </w:rPr>
        <w:t>impairment</w:t>
      </w:r>
      <w:bookmarkEnd w:id="120"/>
      <w:r>
        <w:rPr>
          <w:rFonts w:ascii="Lucida Sans"/>
          <w:b/>
          <w:color w:val="004D71"/>
          <w:spacing w:val="-14"/>
          <w:sz w:val="96"/>
          <w:shd w:fill="FFFFFF" w:color="auto" w:val="clear"/>
        </w:rPr>
        <w:tab/>
      </w:r>
    </w:p>
    <w:p>
      <w:pPr>
        <w:pStyle w:val="BodyText"/>
        <w:rPr>
          <w:rFonts w:ascii="Lucida Sans"/>
          <w:b/>
          <w:sz w:val="20"/>
        </w:rPr>
      </w:pPr>
    </w:p>
    <w:p>
      <w:pPr>
        <w:pStyle w:val="BodyText"/>
        <w:rPr>
          <w:rFonts w:ascii="Lucida Sans"/>
          <w:b/>
          <w:sz w:val="20"/>
        </w:rPr>
      </w:pPr>
    </w:p>
    <w:p>
      <w:pPr>
        <w:tabs>
          <w:tab w:pos="1984" w:val="left" w:leader="none"/>
        </w:tabs>
        <w:spacing w:before="244"/>
        <w:ind w:left="1514" w:right="0" w:firstLine="0"/>
        <w:jc w:val="left"/>
        <w:rPr>
          <w:rFonts w:ascii="Lucida Sans"/>
          <w:b/>
          <w:sz w:val="24"/>
        </w:rPr>
      </w:pPr>
      <w:r>
        <w:rPr/>
        <w:pict>
          <v:line style="position:absolute;mso-position-horizontal-relative:page;mso-position-vertical-relative:paragraph;z-index:4592;mso-wrap-distance-left:0;mso-wrap-distance-right:0" from="70.866096pt,30.541174pt" to="96.378096pt,30.541174pt" stroked="true" strokeweight="2pt" strokecolor="#ffffff">
            <v:stroke dashstyle="solid"/>
            <w10:wrap type="topAndBottom"/>
          </v:line>
        </w:pict>
      </w:r>
      <w:r>
        <w:rPr>
          <w:rFonts w:ascii="Lucida Sans"/>
          <w:b/>
          <w:sz w:val="24"/>
        </w:rPr>
        <w:t>86</w:t>
        <w:tab/>
        <w:t>Introduction</w:t>
      </w:r>
    </w:p>
    <w:p>
      <w:pPr>
        <w:pStyle w:val="ListParagraph"/>
        <w:numPr>
          <w:ilvl w:val="0"/>
          <w:numId w:val="42"/>
        </w:numPr>
        <w:tabs>
          <w:tab w:pos="1985" w:val="left" w:leader="none"/>
        </w:tabs>
        <w:spacing w:line="240" w:lineRule="auto" w:before="57" w:after="65"/>
        <w:ind w:left="1984" w:right="0" w:hanging="470"/>
        <w:jc w:val="left"/>
        <w:rPr>
          <w:rFonts w:ascii="Lucida Sans" w:hAnsi="Lucida Sans"/>
          <w:b/>
          <w:sz w:val="24"/>
        </w:rPr>
      </w:pPr>
      <w:r>
        <w:rPr>
          <w:rFonts w:ascii="Lucida Sans" w:hAnsi="Lucida Sans"/>
          <w:b/>
          <w:sz w:val="24"/>
        </w:rPr>
        <w:t>The</w:t>
      </w:r>
      <w:r>
        <w:rPr>
          <w:rFonts w:ascii="Lucida Sans" w:hAnsi="Lucida Sans"/>
          <w:b/>
          <w:spacing w:val="-16"/>
          <w:sz w:val="24"/>
        </w:rPr>
        <w:t> </w:t>
      </w:r>
      <w:r>
        <w:rPr>
          <w:rFonts w:ascii="Lucida Sans" w:hAnsi="Lucida Sans"/>
          <w:b/>
          <w:spacing w:val="-2"/>
          <w:sz w:val="24"/>
        </w:rPr>
        <w:t>law</w:t>
      </w:r>
      <w:r>
        <w:rPr>
          <w:rFonts w:ascii="Lucida Sans" w:hAnsi="Lucida Sans"/>
          <w:b/>
          <w:spacing w:val="-15"/>
          <w:sz w:val="24"/>
        </w:rPr>
        <w:t> </w:t>
      </w:r>
      <w:r>
        <w:rPr>
          <w:rFonts w:ascii="Lucida Sans" w:hAnsi="Lucida Sans"/>
          <w:b/>
          <w:sz w:val="24"/>
        </w:rPr>
        <w:t>prior</w:t>
      </w:r>
      <w:r>
        <w:rPr>
          <w:rFonts w:ascii="Lucida Sans" w:hAnsi="Lucida Sans"/>
          <w:b/>
          <w:spacing w:val="-15"/>
          <w:sz w:val="24"/>
        </w:rPr>
        <w:t> </w:t>
      </w:r>
      <w:r>
        <w:rPr>
          <w:rFonts w:ascii="Lucida Sans" w:hAnsi="Lucida Sans"/>
          <w:b/>
          <w:sz w:val="24"/>
        </w:rPr>
        <w:t>to</w:t>
      </w:r>
      <w:r>
        <w:rPr>
          <w:rFonts w:ascii="Lucida Sans" w:hAnsi="Lucida Sans"/>
          <w:b/>
          <w:spacing w:val="-15"/>
          <w:sz w:val="24"/>
        </w:rPr>
        <w:t> </w:t>
      </w:r>
      <w:r>
        <w:rPr>
          <w:rFonts w:ascii="Lucida Sans" w:hAnsi="Lucida Sans"/>
          <w:b/>
          <w:sz w:val="24"/>
        </w:rPr>
        <w:t>the</w:t>
      </w:r>
      <w:r>
        <w:rPr>
          <w:rFonts w:ascii="Lucida Sans" w:hAnsi="Lucida Sans"/>
          <w:b/>
          <w:spacing w:val="-15"/>
          <w:sz w:val="24"/>
        </w:rPr>
        <w:t> </w:t>
      </w:r>
      <w:r>
        <w:rPr>
          <w:rFonts w:ascii="Lucida Sans" w:hAnsi="Lucida Sans"/>
          <w:b/>
          <w:sz w:val="24"/>
        </w:rPr>
        <w:t>CMIA—the</w:t>
      </w:r>
      <w:r>
        <w:rPr>
          <w:rFonts w:ascii="Lucida Sans" w:hAnsi="Lucida Sans"/>
          <w:b/>
          <w:spacing w:val="-16"/>
          <w:sz w:val="24"/>
        </w:rPr>
        <w:t> </w:t>
      </w:r>
      <w:r>
        <w:rPr>
          <w:rFonts w:ascii="Lucida Sans" w:hAnsi="Lucida Sans"/>
          <w:b/>
          <w:sz w:val="24"/>
        </w:rPr>
        <w:t>‘insanity</w:t>
      </w:r>
      <w:r>
        <w:rPr>
          <w:rFonts w:ascii="Lucida Sans" w:hAnsi="Lucida Sans"/>
          <w:b/>
          <w:spacing w:val="-15"/>
          <w:sz w:val="24"/>
        </w:rPr>
        <w:t> </w:t>
      </w:r>
      <w:r>
        <w:rPr>
          <w:rFonts w:ascii="Lucida Sans" w:hAnsi="Lucida Sans"/>
          <w:b/>
          <w:sz w:val="24"/>
        </w:rPr>
        <w:t>defence’</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pStyle w:val="ListParagraph"/>
        <w:numPr>
          <w:ilvl w:val="0"/>
          <w:numId w:val="42"/>
        </w:numPr>
        <w:tabs>
          <w:tab w:pos="1984" w:val="left" w:leader="none"/>
          <w:tab w:pos="1985" w:val="left" w:leader="none"/>
        </w:tabs>
        <w:spacing w:line="240" w:lineRule="auto" w:before="86" w:after="0"/>
        <w:ind w:left="1984" w:right="0" w:hanging="470"/>
        <w:jc w:val="left"/>
        <w:rPr>
          <w:rFonts w:ascii="Lucida Sans"/>
          <w:b/>
          <w:sz w:val="24"/>
        </w:rPr>
      </w:pPr>
      <w:r>
        <w:rPr/>
        <w:pict>
          <v:line style="position:absolute;mso-position-horizontal-relative:page;mso-position-vertical-relative:paragraph;z-index:4640;mso-wrap-distance-left:0;mso-wrap-distance-right:0" from="70.866096pt,22.65167pt" to="96.378096pt,22.65167pt" stroked="true" strokeweight="2pt" strokecolor="#ffffff">
            <v:stroke dashstyle="solid"/>
            <w10:wrap type="topAndBottom"/>
          </v:line>
        </w:pict>
      </w:r>
      <w:r>
        <w:rPr>
          <w:rFonts w:ascii="Lucida Sans"/>
          <w:b/>
          <w:sz w:val="24"/>
        </w:rPr>
        <w:t>The</w:t>
      </w:r>
      <w:r>
        <w:rPr>
          <w:rFonts w:ascii="Lucida Sans"/>
          <w:b/>
          <w:spacing w:val="-17"/>
          <w:sz w:val="24"/>
        </w:rPr>
        <w:t> </w:t>
      </w:r>
      <w:r>
        <w:rPr>
          <w:rFonts w:ascii="Lucida Sans"/>
          <w:b/>
          <w:sz w:val="24"/>
        </w:rPr>
        <w:t>defence</w:t>
      </w:r>
      <w:r>
        <w:rPr>
          <w:rFonts w:ascii="Lucida Sans"/>
          <w:b/>
          <w:spacing w:val="-17"/>
          <w:sz w:val="24"/>
        </w:rPr>
        <w:t> </w:t>
      </w:r>
      <w:r>
        <w:rPr>
          <w:rFonts w:ascii="Lucida Sans"/>
          <w:b/>
          <w:sz w:val="24"/>
        </w:rPr>
        <w:t>of</w:t>
      </w:r>
      <w:r>
        <w:rPr>
          <w:rFonts w:ascii="Lucida Sans"/>
          <w:b/>
          <w:spacing w:val="-16"/>
          <w:sz w:val="24"/>
        </w:rPr>
        <w:t> </w:t>
      </w:r>
      <w:r>
        <w:rPr>
          <w:rFonts w:ascii="Lucida Sans"/>
          <w:b/>
          <w:sz w:val="24"/>
        </w:rPr>
        <w:t>mental</w:t>
      </w:r>
      <w:r>
        <w:rPr>
          <w:rFonts w:ascii="Lucida Sans"/>
          <w:b/>
          <w:spacing w:val="-17"/>
          <w:sz w:val="24"/>
        </w:rPr>
        <w:t> </w:t>
      </w:r>
      <w:r>
        <w:rPr>
          <w:rFonts w:ascii="Lucida Sans"/>
          <w:b/>
          <w:sz w:val="24"/>
        </w:rPr>
        <w:t>impairment</w:t>
      </w:r>
      <w:r>
        <w:rPr>
          <w:rFonts w:ascii="Lucida Sans"/>
          <w:b/>
          <w:spacing w:val="-16"/>
          <w:sz w:val="24"/>
        </w:rPr>
        <w:t> </w:t>
      </w:r>
      <w:r>
        <w:rPr>
          <w:rFonts w:ascii="Lucida Sans"/>
          <w:b/>
          <w:sz w:val="24"/>
        </w:rPr>
        <w:t>under</w:t>
      </w:r>
      <w:r>
        <w:rPr>
          <w:rFonts w:ascii="Lucida Sans"/>
          <w:b/>
          <w:spacing w:val="-17"/>
          <w:sz w:val="24"/>
        </w:rPr>
        <w:t> </w:t>
      </w:r>
      <w:r>
        <w:rPr>
          <w:rFonts w:ascii="Lucida Sans"/>
          <w:b/>
          <w:sz w:val="24"/>
        </w:rPr>
        <w:t>the</w:t>
      </w:r>
      <w:r>
        <w:rPr>
          <w:rFonts w:ascii="Lucida Sans"/>
          <w:b/>
          <w:spacing w:val="-17"/>
          <w:sz w:val="24"/>
        </w:rPr>
        <w:t> </w:t>
      </w:r>
      <w:r>
        <w:rPr>
          <w:rFonts w:ascii="Lucida Sans"/>
          <w:b/>
          <w:sz w:val="24"/>
        </w:rPr>
        <w:t>CMIA</w:t>
      </w:r>
    </w:p>
    <w:p>
      <w:pPr>
        <w:tabs>
          <w:tab w:pos="1984" w:val="left" w:leader="none"/>
        </w:tabs>
        <w:spacing w:before="57" w:after="65"/>
        <w:ind w:left="1514" w:right="0" w:firstLine="0"/>
        <w:jc w:val="left"/>
        <w:rPr>
          <w:rFonts w:ascii="Lucida Sans"/>
          <w:b/>
          <w:sz w:val="24"/>
        </w:rPr>
      </w:pPr>
      <w:r>
        <w:rPr>
          <w:rFonts w:ascii="Lucida Sans"/>
          <w:b/>
          <w:sz w:val="24"/>
        </w:rPr>
        <w:t>92</w:t>
        <w:tab/>
        <w:t>Other mental state</w:t>
      </w:r>
      <w:r>
        <w:rPr>
          <w:rFonts w:ascii="Lucida Sans"/>
          <w:b/>
          <w:spacing w:val="-39"/>
          <w:sz w:val="24"/>
        </w:rPr>
        <w:t> </w:t>
      </w:r>
      <w:r>
        <w:rPr>
          <w:rFonts w:ascii="Lucida Sans"/>
          <w:b/>
          <w:sz w:val="24"/>
        </w:rPr>
        <w:t>defences</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tabs>
          <w:tab w:pos="1984" w:val="left" w:leader="none"/>
        </w:tabs>
        <w:spacing w:before="86"/>
        <w:ind w:left="1514" w:right="0" w:firstLine="0"/>
        <w:jc w:val="left"/>
        <w:rPr>
          <w:rFonts w:ascii="Lucida Sans"/>
          <w:b/>
          <w:sz w:val="24"/>
        </w:rPr>
      </w:pPr>
      <w:r>
        <w:rPr/>
        <w:pict>
          <v:line style="position:absolute;mso-position-horizontal-relative:page;mso-position-vertical-relative:paragraph;z-index:4688;mso-wrap-distance-left:0;mso-wrap-distance-right:0" from="70.866096pt,22.662268pt" to="96.378096pt,22.662268pt" stroked="true" strokeweight="2pt" strokecolor="#ffffff">
            <v:stroke dashstyle="solid"/>
            <w10:wrap type="topAndBottom"/>
          </v:line>
        </w:pict>
      </w:r>
      <w:r>
        <w:rPr>
          <w:rFonts w:ascii="Lucida Sans"/>
          <w:b/>
          <w:sz w:val="24"/>
        </w:rPr>
        <w:t>94</w:t>
        <w:tab/>
        <w:t>Establishing</w:t>
      </w:r>
      <w:r>
        <w:rPr>
          <w:rFonts w:ascii="Lucida Sans"/>
          <w:b/>
          <w:spacing w:val="-17"/>
          <w:sz w:val="24"/>
        </w:rPr>
        <w:t> </w:t>
      </w:r>
      <w:r>
        <w:rPr>
          <w:rFonts w:ascii="Lucida Sans"/>
          <w:b/>
          <w:sz w:val="24"/>
        </w:rPr>
        <w:t>the</w:t>
      </w:r>
      <w:r>
        <w:rPr>
          <w:rFonts w:ascii="Lucida Sans"/>
          <w:b/>
          <w:spacing w:val="-17"/>
          <w:sz w:val="24"/>
        </w:rPr>
        <w:t> </w:t>
      </w:r>
      <w:r>
        <w:rPr>
          <w:rFonts w:ascii="Lucida Sans"/>
          <w:b/>
          <w:sz w:val="24"/>
        </w:rPr>
        <w:t>defence</w:t>
      </w:r>
      <w:r>
        <w:rPr>
          <w:rFonts w:ascii="Lucida Sans"/>
          <w:b/>
          <w:spacing w:val="-16"/>
          <w:sz w:val="24"/>
        </w:rPr>
        <w:t> </w:t>
      </w:r>
      <w:r>
        <w:rPr>
          <w:rFonts w:ascii="Lucida Sans"/>
          <w:b/>
          <w:sz w:val="24"/>
        </w:rPr>
        <w:t>of</w:t>
      </w:r>
      <w:r>
        <w:rPr>
          <w:rFonts w:ascii="Lucida Sans"/>
          <w:b/>
          <w:spacing w:val="-17"/>
          <w:sz w:val="24"/>
        </w:rPr>
        <w:t> </w:t>
      </w:r>
      <w:r>
        <w:rPr>
          <w:rFonts w:ascii="Lucida Sans"/>
          <w:b/>
          <w:sz w:val="24"/>
        </w:rPr>
        <w:t>mental</w:t>
      </w:r>
      <w:r>
        <w:rPr>
          <w:rFonts w:ascii="Lucida Sans"/>
          <w:b/>
          <w:spacing w:val="-16"/>
          <w:sz w:val="24"/>
        </w:rPr>
        <w:t> </w:t>
      </w:r>
      <w:r>
        <w:rPr>
          <w:rFonts w:ascii="Lucida Sans"/>
          <w:b/>
          <w:sz w:val="24"/>
        </w:rPr>
        <w:t>impairment</w:t>
      </w:r>
    </w:p>
    <w:p>
      <w:pPr>
        <w:spacing w:before="57" w:after="65"/>
        <w:ind w:left="1417" w:right="0" w:firstLine="0"/>
        <w:jc w:val="left"/>
        <w:rPr>
          <w:rFonts w:ascii="Lucida Sans"/>
          <w:b/>
          <w:sz w:val="24"/>
        </w:rPr>
      </w:pPr>
      <w:r>
        <w:rPr>
          <w:rFonts w:ascii="Lucida Sans"/>
          <w:b/>
          <w:sz w:val="24"/>
        </w:rPr>
        <w:t>101 Process for establishing the defence of mental impairment</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before="86"/>
        <w:ind w:left="1417" w:right="0" w:firstLine="0"/>
        <w:jc w:val="left"/>
        <w:rPr>
          <w:rFonts w:ascii="Lucida Sans"/>
          <w:b/>
          <w:sz w:val="24"/>
        </w:rPr>
      </w:pPr>
      <w:r>
        <w:rPr/>
        <w:pict>
          <v:line style="position:absolute;mso-position-horizontal-relative:page;mso-position-vertical-relative:paragraph;z-index:4736;mso-wrap-distance-left:0;mso-wrap-distance-right:0" from="70.866096pt,22.672865pt" to="96.378096pt,22.672865pt" stroked="true" strokeweight="2pt" strokecolor="#ffffff">
            <v:stroke dashstyle="solid"/>
            <w10:wrap type="topAndBottom"/>
          </v:line>
        </w:pict>
      </w:r>
      <w:r>
        <w:rPr>
          <w:rFonts w:ascii="Lucida Sans"/>
          <w:b/>
          <w:sz w:val="24"/>
        </w:rPr>
        <w:t>104</w:t>
      </w:r>
      <w:r>
        <w:rPr>
          <w:rFonts w:ascii="Lucida Sans"/>
          <w:b/>
          <w:spacing w:val="65"/>
          <w:sz w:val="24"/>
        </w:rPr>
        <w:t> </w:t>
      </w:r>
      <w:r>
        <w:rPr>
          <w:rFonts w:ascii="Lucida Sans"/>
          <w:b/>
          <w:sz w:val="24"/>
        </w:rPr>
        <w:t>Directions to the jury on the defence of mental impairment</w:t>
      </w:r>
    </w:p>
    <w:p>
      <w:pPr>
        <w:spacing w:before="57" w:after="65"/>
        <w:ind w:left="1417" w:right="0" w:firstLine="0"/>
        <w:jc w:val="left"/>
        <w:rPr>
          <w:rFonts w:ascii="Lucida Sans"/>
          <w:b/>
          <w:sz w:val="24"/>
        </w:rPr>
      </w:pPr>
      <w:r>
        <w:rPr>
          <w:rFonts w:ascii="Lucida Sans"/>
          <w:b/>
          <w:sz w:val="24"/>
        </w:rPr>
        <w:t>111 Appeals against findings of not guilty because of mental impairment</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even" r:id="rId43"/>
          <w:headerReference w:type="default" r:id="rId44"/>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55" w:val="left" w:leader="none"/>
        </w:tabs>
        <w:spacing w:line="240" w:lineRule="auto" w:before="93" w:after="0"/>
        <w:ind w:left="1054" w:right="0" w:hanging="488"/>
        <w:jc w:val="left"/>
      </w:pPr>
      <w:bookmarkStart w:name="_TOC_250076" w:id="121"/>
      <w:bookmarkStart w:name="5. Defence of mental impairment" w:id="122"/>
      <w:r>
        <w:rPr>
          <w:b w:val="0"/>
        </w:rPr>
      </w:r>
      <w:bookmarkStart w:name="Introduction" w:id="123"/>
      <w:bookmarkEnd w:id="123"/>
      <w:r>
        <w:rPr>
          <w:b w:val="0"/>
        </w:rPr>
      </w:r>
      <w:bookmarkStart w:name="Introduction" w:id="124"/>
      <w:bookmarkEnd w:id="124"/>
      <w:r>
        <w:rPr>
          <w:color w:val="004D71"/>
          <w:spacing w:val="-3"/>
          <w:w w:val="115"/>
        </w:rPr>
        <w:t>D</w:t>
      </w:r>
      <w:r>
        <w:rPr>
          <w:color w:val="004D71"/>
          <w:spacing w:val="-3"/>
          <w:w w:val="115"/>
        </w:rPr>
        <w:t>efence of </w:t>
      </w:r>
      <w:r>
        <w:rPr>
          <w:color w:val="004D71"/>
          <w:spacing w:val="-2"/>
          <w:w w:val="115"/>
        </w:rPr>
        <w:t>mental</w:t>
      </w:r>
      <w:r>
        <w:rPr>
          <w:color w:val="004D71"/>
          <w:spacing w:val="16"/>
          <w:w w:val="115"/>
        </w:rPr>
        <w:t> </w:t>
      </w:r>
      <w:bookmarkEnd w:id="121"/>
      <w:r>
        <w:rPr>
          <w:color w:val="004D71"/>
          <w:spacing w:val="-4"/>
          <w:w w:val="115"/>
        </w:rPr>
        <w:t>impairment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2"/>
        <w:spacing w:before="95"/>
      </w:pPr>
      <w:bookmarkStart w:name="_TOC_250075" w:id="125"/>
      <w:bookmarkEnd w:id="125"/>
      <w:r>
        <w:rPr>
          <w:color w:val="004D71"/>
          <w:w w:val="110"/>
        </w:rPr>
        <w:t>Introduction</w:t>
      </w:r>
    </w:p>
    <w:p>
      <w:pPr>
        <w:pStyle w:val="ListParagraph"/>
        <w:numPr>
          <w:ilvl w:val="1"/>
          <w:numId w:val="5"/>
        </w:numPr>
        <w:tabs>
          <w:tab w:pos="2381" w:val="left" w:leader="none"/>
          <w:tab w:pos="2382" w:val="left" w:leader="none"/>
        </w:tabs>
        <w:spacing w:line="242" w:lineRule="auto" w:before="155" w:after="0"/>
        <w:ind w:left="2381" w:right="1618" w:hanging="794"/>
        <w:jc w:val="left"/>
        <w:rPr>
          <w:sz w:val="21"/>
        </w:rPr>
      </w:pPr>
      <w:r>
        <w:rPr>
          <w:sz w:val="21"/>
        </w:rPr>
        <w:t>This </w:t>
      </w:r>
      <w:r>
        <w:rPr>
          <w:spacing w:val="-3"/>
          <w:sz w:val="21"/>
        </w:rPr>
        <w:t>chapter </w:t>
      </w:r>
      <w:r>
        <w:rPr>
          <w:spacing w:val="-2"/>
          <w:sz w:val="21"/>
        </w:rPr>
        <w:t>examines </w:t>
      </w:r>
      <w:r>
        <w:rPr>
          <w:sz w:val="21"/>
        </w:rPr>
        <w:t>the </w:t>
      </w:r>
      <w:r>
        <w:rPr>
          <w:spacing w:val="-3"/>
          <w:sz w:val="21"/>
        </w:rPr>
        <w:t>defence </w:t>
      </w:r>
      <w:r>
        <w:rPr>
          <w:sz w:val="21"/>
        </w:rPr>
        <w:t>of mental </w:t>
      </w:r>
      <w:r>
        <w:rPr>
          <w:spacing w:val="-3"/>
          <w:sz w:val="21"/>
        </w:rPr>
        <w:t>impairment </w:t>
      </w:r>
      <w:r>
        <w:rPr>
          <w:sz w:val="21"/>
        </w:rPr>
        <w:t>under the </w:t>
      </w:r>
      <w:r>
        <w:rPr>
          <w:i/>
          <w:sz w:val="21"/>
        </w:rPr>
        <w:t>Crimes (Mental </w:t>
      </w:r>
      <w:r>
        <w:rPr>
          <w:i/>
          <w:sz w:val="21"/>
        </w:rPr>
        <w:t>Impairment and Unfitness to be </w:t>
      </w:r>
      <w:r>
        <w:rPr>
          <w:i/>
          <w:spacing w:val="-3"/>
          <w:sz w:val="21"/>
        </w:rPr>
        <w:t>Tried) </w:t>
      </w:r>
      <w:r>
        <w:rPr>
          <w:i/>
          <w:sz w:val="21"/>
        </w:rPr>
        <w:t>Act  </w:t>
      </w:r>
      <w:r>
        <w:rPr>
          <w:i/>
          <w:spacing w:val="-5"/>
          <w:sz w:val="21"/>
        </w:rPr>
        <w:t>19</w:t>
      </w:r>
      <w:r>
        <w:rPr>
          <w:spacing w:val="-5"/>
          <w:sz w:val="21"/>
        </w:rPr>
        <w:t>97  </w:t>
      </w:r>
      <w:r>
        <w:rPr>
          <w:sz w:val="21"/>
        </w:rPr>
        <w:t>(Vic)  (CMIA).  It  briefly  explores  the history of the </w:t>
      </w:r>
      <w:r>
        <w:rPr>
          <w:spacing w:val="-3"/>
          <w:sz w:val="21"/>
        </w:rPr>
        <w:t>defence  </w:t>
      </w:r>
      <w:r>
        <w:rPr>
          <w:sz w:val="21"/>
        </w:rPr>
        <w:t>prior </w:t>
      </w:r>
      <w:r>
        <w:rPr>
          <w:spacing w:val="-3"/>
          <w:sz w:val="21"/>
        </w:rPr>
        <w:t>to</w:t>
      </w:r>
      <w:r>
        <w:rPr>
          <w:spacing w:val="41"/>
          <w:sz w:val="21"/>
        </w:rPr>
        <w:t> </w:t>
      </w:r>
      <w:r>
        <w:rPr>
          <w:sz w:val="21"/>
        </w:rPr>
        <w:t>the CMIA—the ‘insanity’ </w:t>
      </w:r>
      <w:r>
        <w:rPr>
          <w:spacing w:val="-3"/>
          <w:sz w:val="21"/>
        </w:rPr>
        <w:t>defence.  </w:t>
      </w:r>
      <w:r>
        <w:rPr>
          <w:sz w:val="21"/>
        </w:rPr>
        <w:t>It sets out the </w:t>
      </w:r>
      <w:r>
        <w:rPr>
          <w:spacing w:val="-3"/>
          <w:sz w:val="21"/>
        </w:rPr>
        <w:t>current    </w:t>
      </w:r>
      <w:r>
        <w:rPr>
          <w:sz w:val="21"/>
        </w:rPr>
        <w:t>law and </w:t>
      </w:r>
      <w:r>
        <w:rPr>
          <w:spacing w:val="-3"/>
          <w:sz w:val="21"/>
        </w:rPr>
        <w:t>procedure for </w:t>
      </w:r>
      <w:r>
        <w:rPr>
          <w:sz w:val="21"/>
        </w:rPr>
        <w:t>the </w:t>
      </w:r>
      <w:r>
        <w:rPr>
          <w:spacing w:val="-3"/>
          <w:sz w:val="21"/>
        </w:rPr>
        <w:t>defence </w:t>
      </w:r>
      <w:r>
        <w:rPr>
          <w:sz w:val="21"/>
        </w:rPr>
        <w:t>of mental </w:t>
      </w:r>
      <w:r>
        <w:rPr>
          <w:spacing w:val="-3"/>
          <w:sz w:val="21"/>
        </w:rPr>
        <w:t>impairment  </w:t>
      </w:r>
      <w:r>
        <w:rPr>
          <w:sz w:val="21"/>
        </w:rPr>
        <w:t>under the CMIA. It </w:t>
      </w:r>
      <w:r>
        <w:rPr>
          <w:spacing w:val="-2"/>
          <w:sz w:val="21"/>
        </w:rPr>
        <w:t>raises </w:t>
      </w:r>
      <w:r>
        <w:rPr>
          <w:sz w:val="21"/>
        </w:rPr>
        <w:t>the</w:t>
      </w:r>
      <w:r>
        <w:rPr>
          <w:spacing w:val="47"/>
          <w:sz w:val="21"/>
        </w:rPr>
        <w:t> </w:t>
      </w:r>
      <w:r>
        <w:rPr>
          <w:sz w:val="21"/>
        </w:rPr>
        <w:t>issues </w:t>
      </w:r>
      <w:r>
        <w:rPr>
          <w:spacing w:val="-3"/>
          <w:sz w:val="21"/>
        </w:rPr>
        <w:t>regarding </w:t>
      </w:r>
      <w:r>
        <w:rPr>
          <w:sz w:val="21"/>
        </w:rPr>
        <w:t>the mental </w:t>
      </w:r>
      <w:r>
        <w:rPr>
          <w:spacing w:val="-3"/>
          <w:sz w:val="21"/>
        </w:rPr>
        <w:t>impairment defence that have </w:t>
      </w:r>
      <w:r>
        <w:rPr>
          <w:sz w:val="21"/>
        </w:rPr>
        <w:t>been specified in the </w:t>
      </w:r>
      <w:r>
        <w:rPr>
          <w:spacing w:val="-3"/>
          <w:sz w:val="21"/>
        </w:rPr>
        <w:t>terms </w:t>
      </w:r>
      <w:r>
        <w:rPr>
          <w:sz w:val="21"/>
        </w:rPr>
        <w:t>of </w:t>
      </w:r>
      <w:r>
        <w:rPr>
          <w:spacing w:val="-3"/>
          <w:sz w:val="21"/>
        </w:rPr>
        <w:t>reference </w:t>
      </w:r>
      <w:r>
        <w:rPr>
          <w:sz w:val="21"/>
        </w:rPr>
        <w:t>and seeks </w:t>
      </w:r>
      <w:r>
        <w:rPr>
          <w:spacing w:val="-3"/>
          <w:sz w:val="21"/>
        </w:rPr>
        <w:t>to </w:t>
      </w:r>
      <w:r>
        <w:rPr>
          <w:sz w:val="21"/>
        </w:rPr>
        <w:t>identify whether there </w:t>
      </w:r>
      <w:r>
        <w:rPr>
          <w:spacing w:val="-3"/>
          <w:sz w:val="21"/>
        </w:rPr>
        <w:t>are any </w:t>
      </w:r>
      <w:r>
        <w:rPr>
          <w:sz w:val="21"/>
        </w:rPr>
        <w:t>issues in </w:t>
      </w:r>
      <w:r>
        <w:rPr>
          <w:spacing w:val="-3"/>
          <w:sz w:val="21"/>
        </w:rPr>
        <w:t>relation to </w:t>
      </w:r>
      <w:r>
        <w:rPr>
          <w:sz w:val="21"/>
        </w:rPr>
        <w:t>the </w:t>
      </w:r>
      <w:r>
        <w:rPr>
          <w:spacing w:val="-3"/>
          <w:sz w:val="21"/>
        </w:rPr>
        <w:t>way </w:t>
      </w:r>
      <w:r>
        <w:rPr>
          <w:sz w:val="21"/>
        </w:rPr>
        <w:t>the law operates.</w:t>
      </w:r>
    </w:p>
    <w:p>
      <w:pPr>
        <w:pStyle w:val="ListParagraph"/>
        <w:numPr>
          <w:ilvl w:val="1"/>
          <w:numId w:val="5"/>
        </w:numPr>
        <w:tabs>
          <w:tab w:pos="2380" w:val="left" w:leader="none"/>
          <w:tab w:pos="2381" w:val="left" w:leader="none"/>
        </w:tabs>
        <w:spacing w:line="242" w:lineRule="auto" w:before="128" w:after="0"/>
        <w:ind w:left="2381" w:right="2089" w:hanging="794"/>
        <w:jc w:val="left"/>
        <w:rPr>
          <w:sz w:val="21"/>
        </w:rPr>
      </w:pPr>
      <w:r>
        <w:rPr>
          <w:spacing w:val="-3"/>
          <w:w w:val="105"/>
          <w:sz w:val="21"/>
        </w:rPr>
        <w:t>Throughout</w:t>
      </w:r>
      <w:r>
        <w:rPr>
          <w:spacing w:val="-5"/>
          <w:w w:val="105"/>
          <w:sz w:val="21"/>
        </w:rPr>
        <w:t> </w:t>
      </w:r>
      <w:r>
        <w:rPr>
          <w:w w:val="105"/>
          <w:sz w:val="21"/>
        </w:rPr>
        <w:t>the</w:t>
      </w:r>
      <w:r>
        <w:rPr>
          <w:spacing w:val="-4"/>
          <w:w w:val="105"/>
          <w:sz w:val="21"/>
        </w:rPr>
        <w:t> </w:t>
      </w:r>
      <w:r>
        <w:rPr>
          <w:spacing w:val="-5"/>
          <w:w w:val="105"/>
          <w:sz w:val="21"/>
        </w:rPr>
        <w:t>chapter,</w:t>
      </w:r>
      <w:r>
        <w:rPr>
          <w:spacing w:val="-4"/>
          <w:w w:val="105"/>
          <w:sz w:val="21"/>
        </w:rPr>
        <w:t> </w:t>
      </w:r>
      <w:r>
        <w:rPr>
          <w:w w:val="105"/>
          <w:sz w:val="21"/>
        </w:rPr>
        <w:t>the</w:t>
      </w:r>
      <w:r>
        <w:rPr>
          <w:spacing w:val="-5"/>
          <w:w w:val="105"/>
          <w:sz w:val="21"/>
        </w:rPr>
        <w:t> </w:t>
      </w:r>
      <w:r>
        <w:rPr>
          <w:spacing w:val="-3"/>
          <w:w w:val="105"/>
          <w:sz w:val="21"/>
        </w:rPr>
        <w:t>Commission</w:t>
      </w:r>
      <w:r>
        <w:rPr>
          <w:spacing w:val="-4"/>
          <w:w w:val="105"/>
          <w:sz w:val="21"/>
        </w:rPr>
        <w:t> </w:t>
      </w:r>
      <w:r>
        <w:rPr>
          <w:w w:val="105"/>
          <w:sz w:val="21"/>
        </w:rPr>
        <w:t>asks</w:t>
      </w:r>
      <w:r>
        <w:rPr>
          <w:spacing w:val="-4"/>
          <w:w w:val="105"/>
          <w:sz w:val="21"/>
        </w:rPr>
        <w:t> </w:t>
      </w:r>
      <w:r>
        <w:rPr>
          <w:w w:val="105"/>
          <w:sz w:val="21"/>
        </w:rPr>
        <w:t>a</w:t>
      </w:r>
      <w:r>
        <w:rPr>
          <w:spacing w:val="-5"/>
          <w:w w:val="105"/>
          <w:sz w:val="21"/>
        </w:rPr>
        <w:t> </w:t>
      </w:r>
      <w:r>
        <w:rPr>
          <w:w w:val="105"/>
          <w:sz w:val="21"/>
        </w:rPr>
        <w:t>number</w:t>
      </w:r>
      <w:r>
        <w:rPr>
          <w:spacing w:val="-4"/>
          <w:w w:val="105"/>
          <w:sz w:val="21"/>
        </w:rPr>
        <w:t> </w:t>
      </w:r>
      <w:r>
        <w:rPr>
          <w:w w:val="105"/>
          <w:sz w:val="21"/>
        </w:rPr>
        <w:t>of</w:t>
      </w:r>
      <w:r>
        <w:rPr>
          <w:spacing w:val="-4"/>
          <w:w w:val="105"/>
          <w:sz w:val="21"/>
        </w:rPr>
        <w:t> </w:t>
      </w:r>
      <w:r>
        <w:rPr>
          <w:w w:val="105"/>
          <w:sz w:val="21"/>
        </w:rPr>
        <w:t>questions</w:t>
      </w:r>
      <w:r>
        <w:rPr>
          <w:spacing w:val="-4"/>
          <w:w w:val="105"/>
          <w:sz w:val="21"/>
        </w:rPr>
        <w:t> </w:t>
      </w:r>
      <w:r>
        <w:rPr>
          <w:w w:val="105"/>
          <w:sz w:val="21"/>
        </w:rPr>
        <w:t>about</w:t>
      </w:r>
      <w:r>
        <w:rPr>
          <w:spacing w:val="-5"/>
          <w:w w:val="105"/>
          <w:sz w:val="21"/>
        </w:rPr>
        <w:t> </w:t>
      </w:r>
      <w:r>
        <w:rPr>
          <w:w w:val="105"/>
          <w:sz w:val="21"/>
        </w:rPr>
        <w:t>possible </w:t>
      </w:r>
      <w:r>
        <w:rPr>
          <w:spacing w:val="-3"/>
          <w:w w:val="105"/>
          <w:sz w:val="21"/>
        </w:rPr>
        <w:t>changes</w:t>
      </w:r>
      <w:r>
        <w:rPr>
          <w:spacing w:val="5"/>
          <w:w w:val="105"/>
          <w:sz w:val="21"/>
        </w:rPr>
        <w:t> </w:t>
      </w:r>
      <w:r>
        <w:rPr>
          <w:spacing w:val="-3"/>
          <w:w w:val="105"/>
          <w:sz w:val="21"/>
        </w:rPr>
        <w:t>to</w:t>
      </w:r>
      <w:r>
        <w:rPr>
          <w:spacing w:val="5"/>
          <w:w w:val="105"/>
          <w:sz w:val="21"/>
        </w:rPr>
        <w:t> </w:t>
      </w:r>
      <w:r>
        <w:rPr>
          <w:w w:val="105"/>
          <w:sz w:val="21"/>
        </w:rPr>
        <w:t>the</w:t>
      </w:r>
      <w:r>
        <w:rPr>
          <w:spacing w:val="5"/>
          <w:w w:val="105"/>
          <w:sz w:val="21"/>
        </w:rPr>
        <w:t> </w:t>
      </w:r>
      <w:r>
        <w:rPr>
          <w:w w:val="105"/>
          <w:sz w:val="21"/>
        </w:rPr>
        <w:t>law</w:t>
      </w:r>
      <w:r>
        <w:rPr>
          <w:spacing w:val="5"/>
          <w:w w:val="105"/>
          <w:sz w:val="21"/>
        </w:rPr>
        <w:t> </w:t>
      </w:r>
      <w:r>
        <w:rPr>
          <w:w w:val="105"/>
          <w:sz w:val="21"/>
        </w:rPr>
        <w:t>and</w:t>
      </w:r>
      <w:r>
        <w:rPr>
          <w:spacing w:val="6"/>
          <w:w w:val="105"/>
          <w:sz w:val="21"/>
        </w:rPr>
        <w:t> </w:t>
      </w:r>
      <w:r>
        <w:rPr>
          <w:w w:val="105"/>
          <w:sz w:val="21"/>
        </w:rPr>
        <w:t>if</w:t>
      </w:r>
      <w:r>
        <w:rPr>
          <w:spacing w:val="5"/>
          <w:w w:val="105"/>
          <w:sz w:val="21"/>
        </w:rPr>
        <w:t> </w:t>
      </w:r>
      <w:r>
        <w:rPr>
          <w:spacing w:val="-3"/>
          <w:w w:val="105"/>
          <w:sz w:val="21"/>
        </w:rPr>
        <w:t>so,</w:t>
      </w:r>
      <w:r>
        <w:rPr>
          <w:spacing w:val="5"/>
          <w:w w:val="105"/>
          <w:sz w:val="21"/>
        </w:rPr>
        <w:t> </w:t>
      </w:r>
      <w:r>
        <w:rPr>
          <w:w w:val="105"/>
          <w:sz w:val="21"/>
        </w:rPr>
        <w:t>what</w:t>
      </w:r>
      <w:r>
        <w:rPr>
          <w:spacing w:val="5"/>
          <w:w w:val="105"/>
          <w:sz w:val="21"/>
        </w:rPr>
        <w:t> </w:t>
      </w:r>
      <w:r>
        <w:rPr>
          <w:spacing w:val="-3"/>
          <w:w w:val="105"/>
          <w:sz w:val="21"/>
        </w:rPr>
        <w:t>changes</w:t>
      </w:r>
      <w:r>
        <w:rPr>
          <w:spacing w:val="6"/>
          <w:w w:val="105"/>
          <w:sz w:val="21"/>
        </w:rPr>
        <w:t> </w:t>
      </w:r>
      <w:r>
        <w:rPr>
          <w:spacing w:val="-3"/>
          <w:w w:val="105"/>
          <w:sz w:val="21"/>
        </w:rPr>
        <w:t>to</w:t>
      </w:r>
      <w:r>
        <w:rPr>
          <w:spacing w:val="5"/>
          <w:w w:val="105"/>
          <w:sz w:val="21"/>
        </w:rPr>
        <w:t> </w:t>
      </w:r>
      <w:r>
        <w:rPr>
          <w:spacing w:val="-3"/>
          <w:w w:val="105"/>
          <w:sz w:val="21"/>
        </w:rPr>
        <w:t>recommend.</w:t>
      </w:r>
    </w:p>
    <w:p>
      <w:pPr>
        <w:pStyle w:val="ListParagraph"/>
        <w:numPr>
          <w:ilvl w:val="1"/>
          <w:numId w:val="5"/>
        </w:numPr>
        <w:tabs>
          <w:tab w:pos="2380" w:val="left" w:leader="none"/>
          <w:tab w:pos="2381" w:val="left" w:leader="none"/>
        </w:tabs>
        <w:spacing w:line="242" w:lineRule="auto" w:before="122" w:after="0"/>
        <w:ind w:left="2381" w:right="1646" w:hanging="794"/>
        <w:jc w:val="left"/>
        <w:rPr>
          <w:sz w:val="21"/>
        </w:rPr>
      </w:pPr>
      <w:r>
        <w:rPr>
          <w:w w:val="105"/>
          <w:sz w:val="21"/>
        </w:rPr>
        <w:t>The</w:t>
      </w:r>
      <w:r>
        <w:rPr>
          <w:spacing w:val="-7"/>
          <w:w w:val="105"/>
          <w:sz w:val="21"/>
        </w:rPr>
        <w:t> </w:t>
      </w:r>
      <w:r>
        <w:rPr>
          <w:spacing w:val="-3"/>
          <w:w w:val="105"/>
          <w:sz w:val="21"/>
        </w:rPr>
        <w:t>terms</w:t>
      </w:r>
      <w:r>
        <w:rPr>
          <w:spacing w:val="-7"/>
          <w:w w:val="105"/>
          <w:sz w:val="21"/>
        </w:rPr>
        <w:t> </w:t>
      </w:r>
      <w:r>
        <w:rPr>
          <w:w w:val="105"/>
          <w:sz w:val="21"/>
        </w:rPr>
        <w:t>of</w:t>
      </w:r>
      <w:r>
        <w:rPr>
          <w:spacing w:val="-6"/>
          <w:w w:val="105"/>
          <w:sz w:val="21"/>
        </w:rPr>
        <w:t> </w:t>
      </w:r>
      <w:r>
        <w:rPr>
          <w:spacing w:val="-3"/>
          <w:w w:val="105"/>
          <w:sz w:val="21"/>
        </w:rPr>
        <w:t>reference</w:t>
      </w:r>
      <w:r>
        <w:rPr>
          <w:spacing w:val="-7"/>
          <w:w w:val="105"/>
          <w:sz w:val="21"/>
        </w:rPr>
        <w:t> </w:t>
      </w:r>
      <w:r>
        <w:rPr>
          <w:w w:val="105"/>
          <w:sz w:val="21"/>
        </w:rPr>
        <w:t>ask</w:t>
      </w:r>
      <w:r>
        <w:rPr>
          <w:spacing w:val="-7"/>
          <w:w w:val="105"/>
          <w:sz w:val="21"/>
        </w:rPr>
        <w:t> </w:t>
      </w:r>
      <w:r>
        <w:rPr>
          <w:w w:val="105"/>
          <w:sz w:val="21"/>
        </w:rPr>
        <w:t>the</w:t>
      </w:r>
      <w:r>
        <w:rPr>
          <w:spacing w:val="-6"/>
          <w:w w:val="105"/>
          <w:sz w:val="21"/>
        </w:rPr>
        <w:t> </w:t>
      </w:r>
      <w:r>
        <w:rPr>
          <w:spacing w:val="-3"/>
          <w:w w:val="105"/>
          <w:sz w:val="21"/>
        </w:rPr>
        <w:t>Commission</w:t>
      </w:r>
      <w:r>
        <w:rPr>
          <w:spacing w:val="-7"/>
          <w:w w:val="105"/>
          <w:sz w:val="21"/>
        </w:rPr>
        <w:t> </w:t>
      </w:r>
      <w:r>
        <w:rPr>
          <w:spacing w:val="-3"/>
          <w:w w:val="105"/>
          <w:sz w:val="21"/>
        </w:rPr>
        <w:t>to</w:t>
      </w:r>
      <w:r>
        <w:rPr>
          <w:spacing w:val="-7"/>
          <w:w w:val="105"/>
          <w:sz w:val="21"/>
        </w:rPr>
        <w:t> </w:t>
      </w:r>
      <w:r>
        <w:rPr>
          <w:spacing w:val="-3"/>
          <w:w w:val="105"/>
          <w:sz w:val="21"/>
        </w:rPr>
        <w:t>consider</w:t>
      </w:r>
      <w:r>
        <w:rPr>
          <w:spacing w:val="-6"/>
          <w:w w:val="105"/>
          <w:sz w:val="21"/>
        </w:rPr>
        <w:t> </w:t>
      </w:r>
      <w:r>
        <w:rPr>
          <w:w w:val="105"/>
          <w:sz w:val="21"/>
        </w:rPr>
        <w:t>a</w:t>
      </w:r>
      <w:r>
        <w:rPr>
          <w:spacing w:val="-7"/>
          <w:w w:val="105"/>
          <w:sz w:val="21"/>
        </w:rPr>
        <w:t> </w:t>
      </w:r>
      <w:r>
        <w:rPr>
          <w:w w:val="105"/>
          <w:sz w:val="21"/>
        </w:rPr>
        <w:t>number</w:t>
      </w:r>
      <w:r>
        <w:rPr>
          <w:spacing w:val="-6"/>
          <w:w w:val="105"/>
          <w:sz w:val="21"/>
        </w:rPr>
        <w:t> </w:t>
      </w:r>
      <w:r>
        <w:rPr>
          <w:w w:val="105"/>
          <w:sz w:val="21"/>
        </w:rPr>
        <w:t>of</w:t>
      </w:r>
      <w:r>
        <w:rPr>
          <w:spacing w:val="-7"/>
          <w:w w:val="105"/>
          <w:sz w:val="21"/>
        </w:rPr>
        <w:t> </w:t>
      </w:r>
      <w:r>
        <w:rPr>
          <w:w w:val="105"/>
          <w:sz w:val="21"/>
        </w:rPr>
        <w:t>particular</w:t>
      </w:r>
      <w:r>
        <w:rPr>
          <w:spacing w:val="-7"/>
          <w:w w:val="105"/>
          <w:sz w:val="21"/>
        </w:rPr>
        <w:t> </w:t>
      </w:r>
      <w:r>
        <w:rPr>
          <w:w w:val="105"/>
          <w:sz w:val="21"/>
        </w:rPr>
        <w:t>issues</w:t>
      </w:r>
      <w:r>
        <w:rPr>
          <w:spacing w:val="-6"/>
          <w:w w:val="105"/>
          <w:sz w:val="21"/>
        </w:rPr>
        <w:t> </w:t>
      </w:r>
      <w:r>
        <w:rPr>
          <w:w w:val="105"/>
          <w:sz w:val="21"/>
        </w:rPr>
        <w:t>with </w:t>
      </w:r>
      <w:r>
        <w:rPr>
          <w:spacing w:val="-3"/>
          <w:w w:val="105"/>
          <w:sz w:val="21"/>
        </w:rPr>
        <w:t>regard to </w:t>
      </w:r>
      <w:r>
        <w:rPr>
          <w:w w:val="105"/>
          <w:sz w:val="21"/>
        </w:rPr>
        <w:t>the mental </w:t>
      </w:r>
      <w:r>
        <w:rPr>
          <w:spacing w:val="-3"/>
          <w:w w:val="105"/>
          <w:sz w:val="21"/>
        </w:rPr>
        <w:t>impairment defence. </w:t>
      </w:r>
      <w:r>
        <w:rPr>
          <w:w w:val="105"/>
          <w:sz w:val="21"/>
        </w:rPr>
        <w:t>These </w:t>
      </w:r>
      <w:r>
        <w:rPr>
          <w:spacing w:val="-4"/>
          <w:w w:val="105"/>
          <w:sz w:val="21"/>
        </w:rPr>
        <w:t>are,</w:t>
      </w:r>
      <w:r>
        <w:rPr>
          <w:spacing w:val="38"/>
          <w:w w:val="105"/>
          <w:sz w:val="21"/>
        </w:rPr>
        <w:t> </w:t>
      </w:r>
      <w:r>
        <w:rPr>
          <w:w w:val="105"/>
          <w:sz w:val="21"/>
        </w:rPr>
        <w:t>whether:</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the CMIA should define </w:t>
      </w:r>
      <w:r>
        <w:rPr>
          <w:spacing w:val="-3"/>
          <w:w w:val="105"/>
          <w:sz w:val="21"/>
        </w:rPr>
        <w:t>‘mental </w:t>
      </w:r>
      <w:r>
        <w:rPr>
          <w:w w:val="105"/>
          <w:sz w:val="21"/>
        </w:rPr>
        <w:t>impairment’ and if </w:t>
      </w:r>
      <w:r>
        <w:rPr>
          <w:spacing w:val="-3"/>
          <w:w w:val="105"/>
          <w:sz w:val="21"/>
        </w:rPr>
        <w:t>so, </w:t>
      </w:r>
      <w:r>
        <w:rPr>
          <w:w w:val="105"/>
          <w:sz w:val="21"/>
        </w:rPr>
        <w:t>how it should be defined,</w:t>
      </w:r>
      <w:r>
        <w:rPr>
          <w:spacing w:val="41"/>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4" w:after="0"/>
        <w:ind w:left="2721" w:right="2156" w:hanging="340"/>
        <w:jc w:val="left"/>
        <w:rPr>
          <w:sz w:val="21"/>
        </w:rPr>
      </w:pPr>
      <w:r>
        <w:rPr>
          <w:spacing w:val="-3"/>
          <w:sz w:val="21"/>
        </w:rPr>
        <w:t>legislative </w:t>
      </w:r>
      <w:r>
        <w:rPr>
          <w:sz w:val="21"/>
        </w:rPr>
        <w:t>clarification is </w:t>
      </w:r>
      <w:r>
        <w:rPr>
          <w:spacing w:val="-3"/>
          <w:sz w:val="21"/>
        </w:rPr>
        <w:t>required </w:t>
      </w:r>
      <w:r>
        <w:rPr>
          <w:sz w:val="21"/>
        </w:rPr>
        <w:t>on how the law should provide </w:t>
      </w:r>
      <w:r>
        <w:rPr>
          <w:spacing w:val="-3"/>
          <w:sz w:val="21"/>
        </w:rPr>
        <w:t>for </w:t>
      </w:r>
      <w:r>
        <w:rPr>
          <w:sz w:val="21"/>
        </w:rPr>
        <w:t>the jury </w:t>
      </w:r>
      <w:r>
        <w:rPr>
          <w:spacing w:val="-3"/>
          <w:sz w:val="21"/>
        </w:rPr>
        <w:t>to </w:t>
      </w:r>
      <w:r>
        <w:rPr>
          <w:sz w:val="21"/>
        </w:rPr>
        <w:t>approach the elements of an </w:t>
      </w:r>
      <w:r>
        <w:rPr>
          <w:spacing w:val="-3"/>
          <w:sz w:val="21"/>
        </w:rPr>
        <w:t>offence, </w:t>
      </w:r>
      <w:r>
        <w:rPr>
          <w:sz w:val="21"/>
        </w:rPr>
        <w:t>and </w:t>
      </w:r>
      <w:r>
        <w:rPr>
          <w:spacing w:val="-3"/>
          <w:sz w:val="21"/>
        </w:rPr>
        <w:t>any defences </w:t>
      </w:r>
      <w:r>
        <w:rPr>
          <w:sz w:val="21"/>
        </w:rPr>
        <w:t>or </w:t>
      </w:r>
      <w:r>
        <w:rPr>
          <w:spacing w:val="-3"/>
          <w:sz w:val="21"/>
        </w:rPr>
        <w:t>exceptions </w:t>
      </w:r>
      <w:r>
        <w:rPr>
          <w:sz w:val="21"/>
        </w:rPr>
        <w:t>when the </w:t>
      </w:r>
      <w:r>
        <w:rPr>
          <w:spacing w:val="-3"/>
          <w:sz w:val="21"/>
        </w:rPr>
        <w:t>defence </w:t>
      </w:r>
      <w:r>
        <w:rPr>
          <w:sz w:val="21"/>
        </w:rPr>
        <w:t>of mental </w:t>
      </w:r>
      <w:r>
        <w:rPr>
          <w:spacing w:val="-3"/>
          <w:sz w:val="21"/>
        </w:rPr>
        <w:t>impairment </w:t>
      </w:r>
      <w:r>
        <w:rPr>
          <w:sz w:val="21"/>
        </w:rPr>
        <w:t>is in</w:t>
      </w:r>
      <w:r>
        <w:rPr>
          <w:spacing w:val="13"/>
          <w:sz w:val="21"/>
        </w:rPr>
        <w:t> </w:t>
      </w:r>
      <w:r>
        <w:rPr>
          <w:spacing w:val="-3"/>
          <w:sz w:val="21"/>
        </w:rPr>
        <w:t>issue.</w:t>
      </w:r>
    </w:p>
    <w:p>
      <w:pPr>
        <w:pStyle w:val="ListParagraph"/>
        <w:numPr>
          <w:ilvl w:val="1"/>
          <w:numId w:val="5"/>
        </w:numPr>
        <w:tabs>
          <w:tab w:pos="2380" w:val="left" w:leader="none"/>
          <w:tab w:pos="2381" w:val="left" w:leader="none"/>
        </w:tabs>
        <w:spacing w:line="242" w:lineRule="auto" w:before="123" w:after="0"/>
        <w:ind w:left="2381" w:right="1744" w:hanging="794"/>
        <w:jc w:val="left"/>
        <w:rPr>
          <w:sz w:val="21"/>
        </w:rPr>
      </w:pPr>
      <w:r>
        <w:rPr>
          <w:w w:val="105"/>
          <w:sz w:val="21"/>
        </w:rPr>
        <w:t>The</w:t>
      </w:r>
      <w:r>
        <w:rPr>
          <w:spacing w:val="-10"/>
          <w:w w:val="105"/>
          <w:sz w:val="21"/>
        </w:rPr>
        <w:t> </w:t>
      </w:r>
      <w:r>
        <w:rPr>
          <w:spacing w:val="-3"/>
          <w:w w:val="105"/>
          <w:sz w:val="21"/>
        </w:rPr>
        <w:t>issue,</w:t>
      </w:r>
      <w:r>
        <w:rPr>
          <w:spacing w:val="-9"/>
          <w:w w:val="105"/>
          <w:sz w:val="21"/>
        </w:rPr>
        <w:t> </w:t>
      </w:r>
      <w:r>
        <w:rPr>
          <w:w w:val="105"/>
          <w:sz w:val="21"/>
        </w:rPr>
        <w:t>also</w:t>
      </w:r>
      <w:r>
        <w:rPr>
          <w:spacing w:val="-9"/>
          <w:w w:val="105"/>
          <w:sz w:val="21"/>
        </w:rPr>
        <w:t> </w:t>
      </w:r>
      <w:r>
        <w:rPr>
          <w:w w:val="105"/>
          <w:sz w:val="21"/>
        </w:rPr>
        <w:t>specified</w:t>
      </w:r>
      <w:r>
        <w:rPr>
          <w:spacing w:val="-10"/>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terms</w:t>
      </w:r>
      <w:r>
        <w:rPr>
          <w:spacing w:val="-10"/>
          <w:w w:val="105"/>
          <w:sz w:val="21"/>
        </w:rPr>
        <w:t> </w:t>
      </w:r>
      <w:r>
        <w:rPr>
          <w:w w:val="105"/>
          <w:sz w:val="21"/>
        </w:rPr>
        <w:t>of</w:t>
      </w:r>
      <w:r>
        <w:rPr>
          <w:spacing w:val="-9"/>
          <w:w w:val="105"/>
          <w:sz w:val="21"/>
        </w:rPr>
        <w:t> </w:t>
      </w:r>
      <w:r>
        <w:rPr>
          <w:spacing w:val="-4"/>
          <w:w w:val="105"/>
          <w:sz w:val="21"/>
        </w:rPr>
        <w:t>reference,</w:t>
      </w:r>
      <w:r>
        <w:rPr>
          <w:spacing w:val="-9"/>
          <w:w w:val="105"/>
          <w:sz w:val="21"/>
        </w:rPr>
        <w:t> </w:t>
      </w:r>
      <w:r>
        <w:rPr>
          <w:w w:val="105"/>
          <w:sz w:val="21"/>
        </w:rPr>
        <w:t>of</w:t>
      </w:r>
      <w:r>
        <w:rPr>
          <w:spacing w:val="-10"/>
          <w:w w:val="105"/>
          <w:sz w:val="21"/>
        </w:rPr>
        <w:t> </w:t>
      </w:r>
      <w:r>
        <w:rPr>
          <w:w w:val="105"/>
          <w:sz w:val="21"/>
        </w:rPr>
        <w:t>whether</w:t>
      </w:r>
      <w:r>
        <w:rPr>
          <w:spacing w:val="-9"/>
          <w:w w:val="105"/>
          <w:sz w:val="21"/>
        </w:rPr>
        <w:t> </w:t>
      </w:r>
      <w:r>
        <w:rPr>
          <w:w w:val="105"/>
          <w:sz w:val="21"/>
        </w:rPr>
        <w:t>there</w:t>
      </w:r>
      <w:r>
        <w:rPr>
          <w:spacing w:val="-9"/>
          <w:w w:val="105"/>
          <w:sz w:val="21"/>
        </w:rPr>
        <w:t> </w:t>
      </w:r>
      <w:r>
        <w:rPr>
          <w:w w:val="105"/>
          <w:sz w:val="21"/>
        </w:rPr>
        <w:t>should</w:t>
      </w:r>
      <w:r>
        <w:rPr>
          <w:spacing w:val="-10"/>
          <w:w w:val="105"/>
          <w:sz w:val="21"/>
        </w:rPr>
        <w:t> </w:t>
      </w:r>
      <w:r>
        <w:rPr>
          <w:w w:val="105"/>
          <w:sz w:val="21"/>
        </w:rPr>
        <w:t>be</w:t>
      </w:r>
      <w:r>
        <w:rPr>
          <w:spacing w:val="-9"/>
          <w:w w:val="105"/>
          <w:sz w:val="21"/>
        </w:rPr>
        <w:t> </w:t>
      </w:r>
      <w:r>
        <w:rPr>
          <w:w w:val="105"/>
          <w:sz w:val="21"/>
        </w:rPr>
        <w:t>expansion of the orders </w:t>
      </w:r>
      <w:r>
        <w:rPr>
          <w:spacing w:val="-3"/>
          <w:w w:val="105"/>
          <w:sz w:val="21"/>
        </w:rPr>
        <w:t>available </w:t>
      </w:r>
      <w:r>
        <w:rPr>
          <w:w w:val="105"/>
          <w:sz w:val="21"/>
        </w:rPr>
        <w:t>in the </w:t>
      </w:r>
      <w:r>
        <w:rPr>
          <w:spacing w:val="-3"/>
          <w:w w:val="105"/>
          <w:sz w:val="21"/>
        </w:rPr>
        <w:t>Magistrates’ Court </w:t>
      </w:r>
      <w:r>
        <w:rPr>
          <w:w w:val="105"/>
          <w:sz w:val="21"/>
        </w:rPr>
        <w:t>after 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w:t>
      </w:r>
      <w:r>
        <w:rPr>
          <w:w w:val="105"/>
          <w:sz w:val="21"/>
        </w:rPr>
        <w:t>is discussed in </w:t>
      </w:r>
      <w:r>
        <w:rPr>
          <w:spacing w:val="-4"/>
          <w:w w:val="105"/>
          <w:sz w:val="21"/>
        </w:rPr>
        <w:t>Chapter</w:t>
      </w:r>
      <w:r>
        <w:rPr>
          <w:spacing w:val="30"/>
          <w:w w:val="105"/>
          <w:sz w:val="21"/>
        </w:rPr>
        <w:t> </w:t>
      </w:r>
      <w:r>
        <w:rPr>
          <w:w w:val="105"/>
          <w:sz w:val="21"/>
        </w:rPr>
        <w:t>6.</w:t>
      </w:r>
    </w:p>
    <w:p>
      <w:pPr>
        <w:pStyle w:val="ListParagraph"/>
        <w:numPr>
          <w:ilvl w:val="1"/>
          <w:numId w:val="5"/>
        </w:numPr>
        <w:tabs>
          <w:tab w:pos="2380" w:val="left" w:leader="none"/>
          <w:tab w:pos="2381" w:val="left" w:leader="none"/>
        </w:tabs>
        <w:spacing w:line="242" w:lineRule="auto" w:before="124" w:after="0"/>
        <w:ind w:left="2381" w:right="1702" w:hanging="794"/>
        <w:jc w:val="left"/>
        <w:rPr>
          <w:sz w:val="21"/>
        </w:rPr>
      </w:pPr>
      <w:r>
        <w:rPr>
          <w:w w:val="105"/>
          <w:sz w:val="21"/>
        </w:rPr>
        <w:t>For an </w:t>
      </w:r>
      <w:r>
        <w:rPr>
          <w:spacing w:val="-3"/>
          <w:w w:val="105"/>
          <w:sz w:val="21"/>
        </w:rPr>
        <w:t>accused </w:t>
      </w:r>
      <w:r>
        <w:rPr>
          <w:w w:val="105"/>
          <w:sz w:val="21"/>
        </w:rPr>
        <w:t>person </w:t>
      </w:r>
      <w:r>
        <w:rPr>
          <w:spacing w:val="-3"/>
          <w:w w:val="105"/>
          <w:sz w:val="21"/>
        </w:rPr>
        <w:t>to </w:t>
      </w:r>
      <w:r>
        <w:rPr>
          <w:w w:val="105"/>
          <w:sz w:val="21"/>
        </w:rPr>
        <w:t>be </w:t>
      </w:r>
      <w:r>
        <w:rPr>
          <w:spacing w:val="-3"/>
          <w:w w:val="105"/>
          <w:sz w:val="21"/>
        </w:rPr>
        <w:t>criminally responsible for committing </w:t>
      </w:r>
      <w:r>
        <w:rPr>
          <w:w w:val="105"/>
          <w:sz w:val="21"/>
        </w:rPr>
        <w:t>an </w:t>
      </w:r>
      <w:r>
        <w:rPr>
          <w:spacing w:val="-3"/>
          <w:w w:val="105"/>
          <w:sz w:val="21"/>
        </w:rPr>
        <w:t>offence, </w:t>
      </w:r>
      <w:r>
        <w:rPr>
          <w:w w:val="105"/>
          <w:sz w:val="21"/>
        </w:rPr>
        <w:t>it must be </w:t>
      </w:r>
      <w:r>
        <w:rPr>
          <w:spacing w:val="-2"/>
          <w:w w:val="105"/>
          <w:sz w:val="21"/>
        </w:rPr>
        <w:t>demonstrated</w:t>
      </w:r>
      <w:r>
        <w:rPr>
          <w:spacing w:val="-10"/>
          <w:w w:val="105"/>
          <w:sz w:val="21"/>
        </w:rPr>
        <w:t> </w:t>
      </w:r>
      <w:r>
        <w:rPr>
          <w:spacing w:val="-3"/>
          <w:w w:val="105"/>
          <w:sz w:val="21"/>
        </w:rPr>
        <w:t>that</w:t>
      </w:r>
      <w:r>
        <w:rPr>
          <w:spacing w:val="-9"/>
          <w:w w:val="105"/>
          <w:sz w:val="21"/>
        </w:rPr>
        <w:t> </w:t>
      </w:r>
      <w:r>
        <w:rPr>
          <w:w w:val="105"/>
          <w:sz w:val="21"/>
        </w:rPr>
        <w:t>the</w:t>
      </w:r>
      <w:r>
        <w:rPr>
          <w:spacing w:val="-10"/>
          <w:w w:val="105"/>
          <w:sz w:val="21"/>
        </w:rPr>
        <w:t> </w:t>
      </w:r>
      <w:r>
        <w:rPr>
          <w:w w:val="105"/>
          <w:sz w:val="21"/>
        </w:rPr>
        <w:t>person</w:t>
      </w:r>
      <w:r>
        <w:rPr>
          <w:spacing w:val="-9"/>
          <w:w w:val="105"/>
          <w:sz w:val="21"/>
        </w:rPr>
        <w:t> </w:t>
      </w:r>
      <w:r>
        <w:rPr>
          <w:spacing w:val="-2"/>
          <w:w w:val="105"/>
          <w:sz w:val="21"/>
        </w:rPr>
        <w:t>committed</w:t>
      </w:r>
      <w:r>
        <w:rPr>
          <w:spacing w:val="-10"/>
          <w:w w:val="105"/>
          <w:sz w:val="21"/>
        </w:rPr>
        <w:t> </w:t>
      </w:r>
      <w:r>
        <w:rPr>
          <w:w w:val="105"/>
          <w:sz w:val="21"/>
        </w:rPr>
        <w:t>both</w:t>
      </w:r>
      <w:r>
        <w:rPr>
          <w:spacing w:val="-9"/>
          <w:w w:val="105"/>
          <w:sz w:val="21"/>
        </w:rPr>
        <w:t> </w:t>
      </w:r>
      <w:r>
        <w:rPr>
          <w:w w:val="105"/>
          <w:sz w:val="21"/>
        </w:rPr>
        <w:t>the</w:t>
      </w:r>
      <w:r>
        <w:rPr>
          <w:spacing w:val="-10"/>
          <w:w w:val="105"/>
          <w:sz w:val="21"/>
        </w:rPr>
        <w:t> </w:t>
      </w:r>
      <w:r>
        <w:rPr>
          <w:w w:val="105"/>
          <w:sz w:val="21"/>
        </w:rPr>
        <w:t>physical</w:t>
      </w:r>
      <w:r>
        <w:rPr>
          <w:spacing w:val="-9"/>
          <w:w w:val="105"/>
          <w:sz w:val="21"/>
        </w:rPr>
        <w:t> </w:t>
      </w:r>
      <w:r>
        <w:rPr>
          <w:w w:val="105"/>
          <w:sz w:val="21"/>
        </w:rPr>
        <w:t>and</w:t>
      </w:r>
      <w:r>
        <w:rPr>
          <w:spacing w:val="-10"/>
          <w:w w:val="105"/>
          <w:sz w:val="21"/>
        </w:rPr>
        <w:t> </w:t>
      </w:r>
      <w:r>
        <w:rPr>
          <w:w w:val="105"/>
          <w:sz w:val="21"/>
        </w:rPr>
        <w:t>mental</w:t>
      </w:r>
      <w:r>
        <w:rPr>
          <w:spacing w:val="-9"/>
          <w:w w:val="105"/>
          <w:sz w:val="21"/>
        </w:rPr>
        <w:t> </w:t>
      </w:r>
      <w:r>
        <w:rPr>
          <w:w w:val="105"/>
          <w:sz w:val="21"/>
        </w:rPr>
        <w:t>elements</w:t>
      </w:r>
      <w:r>
        <w:rPr>
          <w:spacing w:val="-9"/>
          <w:w w:val="105"/>
          <w:sz w:val="21"/>
        </w:rPr>
        <w:t> </w:t>
      </w:r>
      <w:r>
        <w:rPr>
          <w:w w:val="105"/>
          <w:sz w:val="21"/>
        </w:rPr>
        <w:t>of</w:t>
      </w:r>
      <w:r>
        <w:rPr>
          <w:spacing w:val="-10"/>
          <w:w w:val="105"/>
          <w:sz w:val="21"/>
        </w:rPr>
        <w:t> </w:t>
      </w:r>
      <w:r>
        <w:rPr>
          <w:spacing w:val="-3"/>
          <w:w w:val="105"/>
          <w:sz w:val="21"/>
        </w:rPr>
        <w:t>that offence. </w:t>
      </w:r>
      <w:r>
        <w:rPr>
          <w:spacing w:val="-4"/>
          <w:w w:val="105"/>
          <w:sz w:val="21"/>
        </w:rPr>
        <w:t>Criminal </w:t>
      </w:r>
      <w:r>
        <w:rPr>
          <w:spacing w:val="-3"/>
          <w:w w:val="105"/>
          <w:sz w:val="21"/>
        </w:rPr>
        <w:t>responsibility requires ‘both </w:t>
      </w:r>
      <w:r>
        <w:rPr>
          <w:w w:val="105"/>
          <w:sz w:val="21"/>
        </w:rPr>
        <w:t>a </w:t>
      </w:r>
      <w:r>
        <w:rPr>
          <w:spacing w:val="-3"/>
          <w:w w:val="105"/>
          <w:sz w:val="21"/>
        </w:rPr>
        <w:t>criminal </w:t>
      </w:r>
      <w:r>
        <w:rPr>
          <w:w w:val="105"/>
          <w:sz w:val="21"/>
        </w:rPr>
        <w:t>act, and a </w:t>
      </w:r>
      <w:r>
        <w:rPr>
          <w:spacing w:val="-3"/>
          <w:w w:val="105"/>
          <w:sz w:val="21"/>
        </w:rPr>
        <w:t>criminal </w:t>
      </w:r>
      <w:r>
        <w:rPr>
          <w:w w:val="105"/>
          <w:sz w:val="21"/>
        </w:rPr>
        <w:t>or guilty </w:t>
      </w:r>
      <w:r>
        <w:rPr>
          <w:spacing w:val="-3"/>
          <w:w w:val="105"/>
          <w:sz w:val="21"/>
        </w:rPr>
        <w:t>mind accompanying that </w:t>
      </w:r>
      <w:r>
        <w:rPr>
          <w:spacing w:val="-7"/>
          <w:w w:val="105"/>
          <w:sz w:val="21"/>
        </w:rPr>
        <w:t>act’.</w:t>
      </w:r>
      <w:r>
        <w:rPr>
          <w:spacing w:val="-7"/>
          <w:w w:val="105"/>
          <w:position w:val="7"/>
          <w:sz w:val="12"/>
        </w:rPr>
        <w:t>1 </w:t>
      </w:r>
      <w:r>
        <w:rPr>
          <w:w w:val="105"/>
          <w:sz w:val="21"/>
        </w:rPr>
        <w:t>For </w:t>
      </w:r>
      <w:r>
        <w:rPr>
          <w:spacing w:val="-3"/>
          <w:w w:val="105"/>
          <w:sz w:val="21"/>
        </w:rPr>
        <w:t>example, for </w:t>
      </w:r>
      <w:r>
        <w:rPr>
          <w:w w:val="105"/>
          <w:sz w:val="21"/>
        </w:rPr>
        <w:t>a person </w:t>
      </w:r>
      <w:r>
        <w:rPr>
          <w:spacing w:val="-3"/>
          <w:w w:val="105"/>
          <w:sz w:val="21"/>
        </w:rPr>
        <w:t>to </w:t>
      </w:r>
      <w:r>
        <w:rPr>
          <w:w w:val="105"/>
          <w:sz w:val="21"/>
        </w:rPr>
        <w:t>be </w:t>
      </w:r>
      <w:r>
        <w:rPr>
          <w:spacing w:val="-3"/>
          <w:w w:val="105"/>
          <w:sz w:val="21"/>
        </w:rPr>
        <w:t>found </w:t>
      </w:r>
      <w:r>
        <w:rPr>
          <w:w w:val="105"/>
          <w:sz w:val="21"/>
        </w:rPr>
        <w:t>guilty of the </w:t>
      </w:r>
      <w:r>
        <w:rPr>
          <w:spacing w:val="-3"/>
          <w:w w:val="105"/>
          <w:sz w:val="21"/>
        </w:rPr>
        <w:t>offence </w:t>
      </w:r>
      <w:r>
        <w:rPr>
          <w:w w:val="105"/>
          <w:sz w:val="21"/>
        </w:rPr>
        <w:t>of </w:t>
      </w:r>
      <w:r>
        <w:rPr>
          <w:spacing w:val="-4"/>
          <w:w w:val="105"/>
          <w:sz w:val="21"/>
        </w:rPr>
        <w:t>murder, </w:t>
      </w:r>
      <w:r>
        <w:rPr>
          <w:w w:val="105"/>
          <w:sz w:val="21"/>
        </w:rPr>
        <w:t>it must be </w:t>
      </w:r>
      <w:r>
        <w:rPr>
          <w:spacing w:val="-3"/>
          <w:w w:val="105"/>
          <w:sz w:val="21"/>
        </w:rPr>
        <w:t>proven that </w:t>
      </w:r>
      <w:r>
        <w:rPr>
          <w:w w:val="105"/>
          <w:sz w:val="21"/>
        </w:rPr>
        <w:t>the</w:t>
      </w:r>
      <w:r>
        <w:rPr>
          <w:spacing w:val="41"/>
          <w:w w:val="105"/>
          <w:sz w:val="21"/>
        </w:rPr>
        <w:t> </w:t>
      </w:r>
      <w:r>
        <w:rPr>
          <w:w w:val="105"/>
          <w:sz w:val="21"/>
        </w:rPr>
        <w:t>person:</w:t>
      </w:r>
    </w:p>
    <w:p>
      <w:pPr>
        <w:pStyle w:val="ListParagraph"/>
        <w:numPr>
          <w:ilvl w:val="2"/>
          <w:numId w:val="5"/>
        </w:numPr>
        <w:tabs>
          <w:tab w:pos="2721" w:val="left" w:leader="none"/>
          <w:tab w:pos="2722" w:val="left" w:leader="none"/>
        </w:tabs>
        <w:spacing w:line="242" w:lineRule="auto" w:before="125" w:after="0"/>
        <w:ind w:left="2721" w:right="1962" w:hanging="340"/>
        <w:jc w:val="left"/>
        <w:rPr>
          <w:sz w:val="21"/>
        </w:rPr>
      </w:pPr>
      <w:r>
        <w:rPr>
          <w:w w:val="105"/>
          <w:sz w:val="21"/>
        </w:rPr>
        <w:t>engaged in conduct </w:t>
      </w:r>
      <w:r>
        <w:rPr>
          <w:spacing w:val="-3"/>
          <w:w w:val="105"/>
          <w:sz w:val="21"/>
        </w:rPr>
        <w:t>that </w:t>
      </w:r>
      <w:r>
        <w:rPr>
          <w:w w:val="105"/>
          <w:sz w:val="21"/>
        </w:rPr>
        <w:t>caused the death of </w:t>
      </w:r>
      <w:r>
        <w:rPr>
          <w:spacing w:val="-3"/>
          <w:w w:val="105"/>
          <w:sz w:val="21"/>
        </w:rPr>
        <w:t>another </w:t>
      </w:r>
      <w:r>
        <w:rPr>
          <w:w w:val="105"/>
          <w:sz w:val="21"/>
        </w:rPr>
        <w:t>person, </w:t>
      </w:r>
      <w:r>
        <w:rPr>
          <w:spacing w:val="-3"/>
          <w:w w:val="105"/>
          <w:sz w:val="21"/>
        </w:rPr>
        <w:t>such </w:t>
      </w:r>
      <w:r>
        <w:rPr>
          <w:w w:val="105"/>
          <w:sz w:val="21"/>
        </w:rPr>
        <w:t>as firing a gun (the physical element or </w:t>
      </w:r>
      <w:r>
        <w:rPr>
          <w:i/>
          <w:w w:val="105"/>
          <w:sz w:val="21"/>
        </w:rPr>
        <w:t>actus reus</w:t>
      </w:r>
      <w:r>
        <w:rPr>
          <w:w w:val="105"/>
          <w:sz w:val="21"/>
        </w:rPr>
        <w:t>),</w:t>
      </w:r>
      <w:r>
        <w:rPr>
          <w:spacing w:val="22"/>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2" w:after="0"/>
        <w:ind w:left="2721" w:right="1978" w:hanging="340"/>
        <w:jc w:val="left"/>
        <w:rPr>
          <w:sz w:val="21"/>
        </w:rPr>
      </w:pPr>
      <w:r>
        <w:rPr>
          <w:spacing w:val="-3"/>
          <w:sz w:val="21"/>
        </w:rPr>
        <w:t>intended to kill that </w:t>
      </w:r>
      <w:r>
        <w:rPr>
          <w:sz w:val="21"/>
        </w:rPr>
        <w:t>person or cause serious injury or knew </w:t>
      </w:r>
      <w:r>
        <w:rPr>
          <w:spacing w:val="-3"/>
          <w:sz w:val="21"/>
        </w:rPr>
        <w:t>that </w:t>
      </w:r>
      <w:r>
        <w:rPr>
          <w:sz w:val="21"/>
        </w:rPr>
        <w:t>their conduct was </w:t>
      </w:r>
      <w:r>
        <w:rPr>
          <w:spacing w:val="-4"/>
          <w:sz w:val="21"/>
        </w:rPr>
        <w:t>likely </w:t>
      </w:r>
      <w:r>
        <w:rPr>
          <w:spacing w:val="-3"/>
          <w:sz w:val="21"/>
        </w:rPr>
        <w:t>to </w:t>
      </w:r>
      <w:r>
        <w:rPr>
          <w:sz w:val="21"/>
        </w:rPr>
        <w:t>cause the death of </w:t>
      </w:r>
      <w:r>
        <w:rPr>
          <w:spacing w:val="-3"/>
          <w:sz w:val="21"/>
        </w:rPr>
        <w:t>that </w:t>
      </w:r>
      <w:r>
        <w:rPr>
          <w:sz w:val="21"/>
        </w:rPr>
        <w:t>person (the mental element or </w:t>
      </w:r>
      <w:r>
        <w:rPr>
          <w:i/>
          <w:sz w:val="21"/>
        </w:rPr>
        <w:t>mens</w:t>
      </w:r>
      <w:r>
        <w:rPr>
          <w:i/>
          <w:spacing w:val="23"/>
          <w:sz w:val="21"/>
        </w:rPr>
        <w:t> </w:t>
      </w:r>
      <w:r>
        <w:rPr>
          <w:i/>
          <w:sz w:val="21"/>
        </w:rPr>
        <w:t>rea</w:t>
      </w:r>
      <w:r>
        <w:rPr>
          <w:sz w:val="21"/>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6"/>
        </w:rPr>
      </w:pPr>
      <w:r>
        <w:rPr/>
        <w:pict>
          <v:line style="position:absolute;mso-position-horizontal-relative:page;mso-position-vertical-relative:paragraph;z-index:4808;mso-wrap-distance-left:0;mso-wrap-distance-right:0" from="79.370102pt,12.577549pt" to="515.905102pt,12.577549pt" stroked="true" strokeweight="1.417pt" strokecolor="#e5edf1">
            <v:stroke dashstyle="solid"/>
            <w10:wrap type="topAndBottom"/>
          </v:line>
        </w:pict>
      </w:r>
    </w:p>
    <w:p>
      <w:pPr>
        <w:tabs>
          <w:tab w:pos="1587" w:val="left" w:leader="none"/>
          <w:tab w:pos="2380" w:val="left" w:leader="none"/>
        </w:tabs>
        <w:spacing w:before="22"/>
        <w:ind w:left="720" w:right="0" w:firstLine="0"/>
        <w:jc w:val="left"/>
        <w:rPr>
          <w:sz w:val="13"/>
        </w:rPr>
      </w:pPr>
      <w:r>
        <w:rPr>
          <w:b/>
          <w:color w:val="004D71"/>
          <w:w w:val="105"/>
          <w:sz w:val="24"/>
        </w:rPr>
        <w:t>86</w:t>
        <w:tab/>
      </w:r>
      <w:r>
        <w:rPr>
          <w:w w:val="105"/>
          <w:position w:val="1"/>
          <w:sz w:val="13"/>
        </w:rPr>
        <w:t>1</w:t>
        <w:tab/>
        <w:t>Victorian</w:t>
      </w:r>
      <w:r>
        <w:rPr>
          <w:spacing w:val="4"/>
          <w:w w:val="105"/>
          <w:position w:val="1"/>
          <w:sz w:val="13"/>
        </w:rPr>
        <w:t> </w:t>
      </w:r>
      <w:r>
        <w:rPr>
          <w:w w:val="105"/>
          <w:position w:val="1"/>
          <w:sz w:val="13"/>
        </w:rPr>
        <w:t>Law</w:t>
      </w:r>
      <w:r>
        <w:rPr>
          <w:spacing w:val="5"/>
          <w:w w:val="105"/>
          <w:position w:val="1"/>
          <w:sz w:val="13"/>
        </w:rPr>
        <w:t> </w:t>
      </w:r>
      <w:r>
        <w:rPr>
          <w:w w:val="105"/>
          <w:position w:val="1"/>
          <w:sz w:val="13"/>
        </w:rPr>
        <w:t>Reform</w:t>
      </w:r>
      <w:r>
        <w:rPr>
          <w:spacing w:val="5"/>
          <w:w w:val="105"/>
          <w:position w:val="1"/>
          <w:sz w:val="13"/>
        </w:rPr>
        <w:t> </w:t>
      </w:r>
      <w:r>
        <w:rPr>
          <w:w w:val="105"/>
          <w:position w:val="1"/>
          <w:sz w:val="13"/>
        </w:rPr>
        <w:t>Commission,</w:t>
      </w:r>
      <w:r>
        <w:rPr>
          <w:spacing w:val="5"/>
          <w:w w:val="105"/>
          <w:position w:val="1"/>
          <w:sz w:val="13"/>
        </w:rPr>
        <w:t> </w:t>
      </w:r>
      <w:r>
        <w:rPr>
          <w:i/>
          <w:w w:val="105"/>
          <w:position w:val="1"/>
          <w:sz w:val="13"/>
        </w:rPr>
        <w:t>Defences</w:t>
      </w:r>
      <w:r>
        <w:rPr>
          <w:i/>
          <w:spacing w:val="4"/>
          <w:w w:val="105"/>
          <w:position w:val="1"/>
          <w:sz w:val="13"/>
        </w:rPr>
        <w:t> </w:t>
      </w:r>
      <w:r>
        <w:rPr>
          <w:i/>
          <w:w w:val="105"/>
          <w:position w:val="1"/>
          <w:sz w:val="13"/>
        </w:rPr>
        <w:t>to</w:t>
      </w:r>
      <w:r>
        <w:rPr>
          <w:i/>
          <w:spacing w:val="3"/>
          <w:w w:val="105"/>
          <w:position w:val="1"/>
          <w:sz w:val="13"/>
        </w:rPr>
        <w:t> </w:t>
      </w:r>
      <w:r>
        <w:rPr>
          <w:i/>
          <w:w w:val="105"/>
          <w:position w:val="1"/>
          <w:sz w:val="13"/>
        </w:rPr>
        <w:t>Homicide</w:t>
      </w:r>
      <w:r>
        <w:rPr>
          <w:w w:val="105"/>
          <w:position w:val="1"/>
          <w:sz w:val="13"/>
        </w:rPr>
        <w:t>,</w:t>
      </w:r>
      <w:r>
        <w:rPr>
          <w:spacing w:val="5"/>
          <w:w w:val="105"/>
          <w:position w:val="1"/>
          <w:sz w:val="13"/>
        </w:rPr>
        <w:t> </w:t>
      </w:r>
      <w:r>
        <w:rPr>
          <w:w w:val="105"/>
          <w:position w:val="1"/>
          <w:sz w:val="13"/>
        </w:rPr>
        <w:t>Final</w:t>
      </w:r>
      <w:r>
        <w:rPr>
          <w:spacing w:val="5"/>
          <w:w w:val="105"/>
          <w:position w:val="1"/>
          <w:sz w:val="13"/>
        </w:rPr>
        <w:t> </w:t>
      </w:r>
      <w:r>
        <w:rPr>
          <w:spacing w:val="2"/>
          <w:w w:val="105"/>
          <w:position w:val="1"/>
          <w:sz w:val="13"/>
        </w:rPr>
        <w:t>Report</w:t>
      </w:r>
      <w:r>
        <w:rPr>
          <w:spacing w:val="5"/>
          <w:w w:val="105"/>
          <w:position w:val="1"/>
          <w:sz w:val="13"/>
        </w:rPr>
        <w:t> </w:t>
      </w:r>
      <w:r>
        <w:rPr>
          <w:spacing w:val="2"/>
          <w:w w:val="105"/>
          <w:position w:val="1"/>
          <w:sz w:val="13"/>
        </w:rPr>
        <w:t>(2004)</w:t>
      </w:r>
      <w:r>
        <w:rPr>
          <w:spacing w:val="5"/>
          <w:w w:val="105"/>
          <w:position w:val="1"/>
          <w:sz w:val="13"/>
        </w:rPr>
        <w:t> </w:t>
      </w:r>
      <w:r>
        <w:rPr>
          <w:spacing w:val="-4"/>
          <w:w w:val="105"/>
          <w:position w:val="1"/>
          <w:sz w:val="13"/>
        </w:rPr>
        <w:t>171.</w:t>
      </w:r>
    </w:p>
    <w:p>
      <w:pPr>
        <w:spacing w:after="0"/>
        <w:jc w:val="left"/>
        <w:rPr>
          <w:sz w:val="13"/>
        </w:rPr>
        <w:sectPr>
          <w:pgSz w:w="11910" w:h="16840"/>
          <w:pgMar w:header="546" w:footer="0" w:top="1560" w:bottom="280" w:left="0" w:right="0"/>
        </w:sectPr>
      </w:pPr>
    </w:p>
    <w:p>
      <w:pPr>
        <w:pStyle w:val="BodyText"/>
        <w:rPr>
          <w:sz w:val="20"/>
        </w:rPr>
      </w:pPr>
    </w:p>
    <w:p>
      <w:pPr>
        <w:pStyle w:val="BodyText"/>
        <w:spacing w:before="8"/>
        <w:rPr>
          <w:sz w:val="18"/>
        </w:rPr>
      </w:pPr>
    </w:p>
    <w:p>
      <w:pPr>
        <w:pStyle w:val="ListParagraph"/>
        <w:numPr>
          <w:ilvl w:val="1"/>
          <w:numId w:val="5"/>
        </w:numPr>
        <w:tabs>
          <w:tab w:pos="2380" w:val="left" w:leader="none"/>
          <w:tab w:pos="2381" w:val="left" w:leader="none"/>
        </w:tabs>
        <w:spacing w:line="242" w:lineRule="auto" w:before="92" w:after="0"/>
        <w:ind w:left="2381" w:right="1799" w:hanging="794"/>
        <w:jc w:val="left"/>
        <w:rPr>
          <w:sz w:val="21"/>
        </w:rPr>
      </w:pPr>
      <w:r>
        <w:rPr>
          <w:w w:val="105"/>
          <w:sz w:val="21"/>
        </w:rPr>
        <w:t>The term </w:t>
      </w:r>
      <w:r>
        <w:rPr>
          <w:i/>
          <w:w w:val="105"/>
          <w:sz w:val="21"/>
        </w:rPr>
        <w:t>mens rea </w:t>
      </w:r>
      <w:r>
        <w:rPr>
          <w:w w:val="105"/>
          <w:sz w:val="21"/>
        </w:rPr>
        <w:t>encompasses two aspects </w:t>
      </w:r>
      <w:r>
        <w:rPr>
          <w:spacing w:val="-3"/>
          <w:w w:val="105"/>
          <w:sz w:val="21"/>
        </w:rPr>
        <w:t>relating to </w:t>
      </w:r>
      <w:r>
        <w:rPr>
          <w:w w:val="105"/>
          <w:sz w:val="21"/>
        </w:rPr>
        <w:t>an </w:t>
      </w:r>
      <w:r>
        <w:rPr>
          <w:spacing w:val="-3"/>
          <w:w w:val="105"/>
          <w:sz w:val="21"/>
        </w:rPr>
        <w:t>accused person’s </w:t>
      </w:r>
      <w:r>
        <w:rPr>
          <w:w w:val="105"/>
          <w:sz w:val="21"/>
        </w:rPr>
        <w:t>mental </w:t>
      </w:r>
      <w:r>
        <w:rPr>
          <w:spacing w:val="-3"/>
          <w:w w:val="105"/>
          <w:sz w:val="21"/>
        </w:rPr>
        <w:t>state. </w:t>
      </w:r>
      <w:r>
        <w:rPr>
          <w:w w:val="105"/>
          <w:sz w:val="21"/>
        </w:rPr>
        <w:t>One aspect is a </w:t>
      </w:r>
      <w:r>
        <w:rPr>
          <w:spacing w:val="-3"/>
          <w:w w:val="105"/>
          <w:sz w:val="21"/>
        </w:rPr>
        <w:t>technical </w:t>
      </w:r>
      <w:r>
        <w:rPr>
          <w:w w:val="105"/>
          <w:sz w:val="21"/>
        </w:rPr>
        <w:t>issue </w:t>
      </w:r>
      <w:r>
        <w:rPr>
          <w:spacing w:val="-3"/>
          <w:w w:val="105"/>
          <w:sz w:val="21"/>
        </w:rPr>
        <w:t>regarding </w:t>
      </w:r>
      <w:r>
        <w:rPr>
          <w:w w:val="105"/>
          <w:sz w:val="21"/>
        </w:rPr>
        <w:t>‘the </w:t>
      </w:r>
      <w:r>
        <w:rPr>
          <w:spacing w:val="-3"/>
          <w:w w:val="105"/>
          <w:sz w:val="21"/>
        </w:rPr>
        <w:t>fault </w:t>
      </w:r>
      <w:r>
        <w:rPr>
          <w:w w:val="105"/>
          <w:sz w:val="21"/>
        </w:rPr>
        <w:t>elements associated with a particular</w:t>
      </w:r>
      <w:r>
        <w:rPr>
          <w:spacing w:val="-11"/>
          <w:w w:val="105"/>
          <w:sz w:val="21"/>
        </w:rPr>
        <w:t> </w:t>
      </w:r>
      <w:r>
        <w:rPr>
          <w:spacing w:val="-3"/>
          <w:w w:val="105"/>
          <w:sz w:val="21"/>
        </w:rPr>
        <w:t>offence,</w:t>
      </w:r>
      <w:r>
        <w:rPr>
          <w:spacing w:val="-10"/>
          <w:w w:val="105"/>
          <w:sz w:val="21"/>
        </w:rPr>
        <w:t> </w:t>
      </w:r>
      <w:r>
        <w:rPr>
          <w:spacing w:val="-3"/>
          <w:w w:val="105"/>
          <w:sz w:val="21"/>
        </w:rPr>
        <w:t>that</w:t>
      </w:r>
      <w:r>
        <w:rPr>
          <w:spacing w:val="-10"/>
          <w:w w:val="105"/>
          <w:sz w:val="21"/>
        </w:rPr>
        <w:t> </w:t>
      </w:r>
      <w:r>
        <w:rPr>
          <w:w w:val="105"/>
          <w:sz w:val="21"/>
        </w:rPr>
        <w:t>is,</w:t>
      </w:r>
      <w:r>
        <w:rPr>
          <w:spacing w:val="-10"/>
          <w:w w:val="105"/>
          <w:sz w:val="21"/>
        </w:rPr>
        <w:t> </w:t>
      </w:r>
      <w:r>
        <w:rPr>
          <w:w w:val="105"/>
          <w:sz w:val="21"/>
        </w:rPr>
        <w:t>the</w:t>
      </w:r>
      <w:r>
        <w:rPr>
          <w:spacing w:val="-10"/>
          <w:w w:val="105"/>
          <w:sz w:val="21"/>
        </w:rPr>
        <w:t> </w:t>
      </w:r>
      <w:r>
        <w:rPr>
          <w:w w:val="105"/>
          <w:sz w:val="21"/>
        </w:rPr>
        <w:t>particular</w:t>
      </w:r>
      <w:r>
        <w:rPr>
          <w:spacing w:val="-10"/>
          <w:w w:val="105"/>
          <w:sz w:val="21"/>
        </w:rPr>
        <w:t> </w:t>
      </w:r>
      <w:r>
        <w:rPr>
          <w:i/>
          <w:spacing w:val="-3"/>
          <w:w w:val="105"/>
          <w:sz w:val="21"/>
        </w:rPr>
        <w:t>mental</w:t>
      </w:r>
      <w:r>
        <w:rPr>
          <w:i/>
          <w:spacing w:val="-10"/>
          <w:w w:val="105"/>
          <w:sz w:val="21"/>
        </w:rPr>
        <w:t> </w:t>
      </w:r>
      <w:r>
        <w:rPr>
          <w:spacing w:val="-3"/>
          <w:w w:val="105"/>
          <w:sz w:val="21"/>
        </w:rPr>
        <w:t>ingredients</w:t>
      </w:r>
      <w:r>
        <w:rPr>
          <w:spacing w:val="-11"/>
          <w:w w:val="105"/>
          <w:sz w:val="21"/>
        </w:rPr>
        <w:t> </w:t>
      </w:r>
      <w:r>
        <w:rPr>
          <w:w w:val="105"/>
          <w:sz w:val="21"/>
        </w:rPr>
        <w:t>which</w:t>
      </w:r>
      <w:r>
        <w:rPr>
          <w:spacing w:val="-10"/>
          <w:w w:val="105"/>
          <w:sz w:val="21"/>
        </w:rPr>
        <w:t> </w:t>
      </w:r>
      <w:r>
        <w:rPr>
          <w:w w:val="105"/>
          <w:sz w:val="21"/>
        </w:rPr>
        <w:t>the</w:t>
      </w:r>
      <w:r>
        <w:rPr>
          <w:spacing w:val="-10"/>
          <w:w w:val="105"/>
          <w:sz w:val="21"/>
        </w:rPr>
        <w:t> </w:t>
      </w:r>
      <w:r>
        <w:rPr>
          <w:w w:val="105"/>
          <w:sz w:val="21"/>
        </w:rPr>
        <w:t>prosecution</w:t>
      </w:r>
      <w:r>
        <w:rPr>
          <w:spacing w:val="-10"/>
          <w:w w:val="105"/>
          <w:sz w:val="21"/>
        </w:rPr>
        <w:t> </w:t>
      </w:r>
      <w:r>
        <w:rPr>
          <w:w w:val="105"/>
          <w:sz w:val="21"/>
        </w:rPr>
        <w:t>must </w:t>
      </w:r>
      <w:r>
        <w:rPr>
          <w:spacing w:val="-3"/>
          <w:w w:val="105"/>
          <w:sz w:val="21"/>
        </w:rPr>
        <w:t>prove</w:t>
      </w:r>
      <w:r>
        <w:rPr>
          <w:spacing w:val="-8"/>
          <w:w w:val="105"/>
          <w:sz w:val="21"/>
        </w:rPr>
        <w:t> </w:t>
      </w:r>
      <w:r>
        <w:rPr>
          <w:spacing w:val="-3"/>
          <w:w w:val="105"/>
          <w:sz w:val="21"/>
        </w:rPr>
        <w:t>to</w:t>
      </w:r>
      <w:r>
        <w:rPr>
          <w:spacing w:val="-7"/>
          <w:w w:val="105"/>
          <w:sz w:val="21"/>
        </w:rPr>
        <w:t> </w:t>
      </w:r>
      <w:r>
        <w:rPr>
          <w:w w:val="105"/>
          <w:sz w:val="21"/>
        </w:rPr>
        <w:t>secure</w:t>
      </w:r>
      <w:r>
        <w:rPr>
          <w:spacing w:val="-8"/>
          <w:w w:val="105"/>
          <w:sz w:val="21"/>
        </w:rPr>
        <w:t> </w:t>
      </w:r>
      <w:r>
        <w:rPr>
          <w:w w:val="105"/>
          <w:sz w:val="21"/>
        </w:rPr>
        <w:t>a</w:t>
      </w:r>
      <w:r>
        <w:rPr>
          <w:spacing w:val="-7"/>
          <w:w w:val="105"/>
          <w:sz w:val="21"/>
        </w:rPr>
        <w:t> </w:t>
      </w:r>
      <w:r>
        <w:rPr>
          <w:w w:val="105"/>
          <w:sz w:val="21"/>
        </w:rPr>
        <w:t>conviction</w:t>
      </w:r>
      <w:r>
        <w:rPr>
          <w:spacing w:val="-7"/>
          <w:w w:val="105"/>
          <w:sz w:val="21"/>
        </w:rPr>
        <w:t> </w:t>
      </w:r>
      <w:r>
        <w:rPr>
          <w:spacing w:val="-3"/>
          <w:w w:val="105"/>
          <w:sz w:val="21"/>
        </w:rPr>
        <w:t>for</w:t>
      </w:r>
      <w:r>
        <w:rPr>
          <w:spacing w:val="-8"/>
          <w:w w:val="105"/>
          <w:sz w:val="21"/>
        </w:rPr>
        <w:t> </w:t>
      </w:r>
      <w:r>
        <w:rPr>
          <w:w w:val="105"/>
          <w:sz w:val="21"/>
        </w:rPr>
        <w:t>a</w:t>
      </w:r>
      <w:r>
        <w:rPr>
          <w:spacing w:val="-7"/>
          <w:w w:val="105"/>
          <w:sz w:val="21"/>
        </w:rPr>
        <w:t> </w:t>
      </w:r>
      <w:r>
        <w:rPr>
          <w:w w:val="105"/>
          <w:sz w:val="21"/>
        </w:rPr>
        <w:t>particular</w:t>
      </w:r>
      <w:r>
        <w:rPr>
          <w:spacing w:val="-7"/>
          <w:w w:val="105"/>
          <w:sz w:val="21"/>
        </w:rPr>
        <w:t> </w:t>
      </w:r>
      <w:r>
        <w:rPr>
          <w:spacing w:val="-4"/>
          <w:w w:val="105"/>
          <w:sz w:val="21"/>
        </w:rPr>
        <w:t>offence’.</w:t>
      </w:r>
      <w:r>
        <w:rPr>
          <w:spacing w:val="-4"/>
          <w:w w:val="105"/>
          <w:position w:val="7"/>
          <w:sz w:val="12"/>
        </w:rPr>
        <w:t>2</w:t>
      </w:r>
      <w:r>
        <w:rPr>
          <w:spacing w:val="14"/>
          <w:w w:val="105"/>
          <w:position w:val="7"/>
          <w:sz w:val="12"/>
        </w:rPr>
        <w:t> </w:t>
      </w:r>
      <w:r>
        <w:rPr>
          <w:w w:val="105"/>
          <w:sz w:val="21"/>
        </w:rPr>
        <w:t>The</w:t>
      </w:r>
      <w:r>
        <w:rPr>
          <w:spacing w:val="-7"/>
          <w:w w:val="105"/>
          <w:sz w:val="21"/>
        </w:rPr>
        <w:t> </w:t>
      </w:r>
      <w:r>
        <w:rPr>
          <w:w w:val="105"/>
          <w:sz w:val="21"/>
        </w:rPr>
        <w:t>most</w:t>
      </w:r>
      <w:r>
        <w:rPr>
          <w:spacing w:val="-7"/>
          <w:w w:val="105"/>
          <w:sz w:val="21"/>
        </w:rPr>
        <w:t> </w:t>
      </w:r>
      <w:r>
        <w:rPr>
          <w:spacing w:val="-2"/>
          <w:w w:val="105"/>
          <w:sz w:val="21"/>
        </w:rPr>
        <w:t>common</w:t>
      </w:r>
      <w:r>
        <w:rPr>
          <w:spacing w:val="-8"/>
          <w:w w:val="105"/>
          <w:sz w:val="21"/>
        </w:rPr>
        <w:t> </w:t>
      </w:r>
      <w:r>
        <w:rPr>
          <w:spacing w:val="-3"/>
          <w:w w:val="105"/>
          <w:sz w:val="21"/>
        </w:rPr>
        <w:t>fault</w:t>
      </w:r>
      <w:r>
        <w:rPr>
          <w:spacing w:val="-7"/>
          <w:w w:val="105"/>
          <w:sz w:val="21"/>
        </w:rPr>
        <w:t> </w:t>
      </w:r>
      <w:r>
        <w:rPr>
          <w:w w:val="105"/>
          <w:sz w:val="21"/>
        </w:rPr>
        <w:t>elements </w:t>
      </w:r>
      <w:r>
        <w:rPr>
          <w:spacing w:val="-3"/>
          <w:w w:val="105"/>
          <w:sz w:val="21"/>
        </w:rPr>
        <w:t>are intention, </w:t>
      </w:r>
      <w:r>
        <w:rPr>
          <w:w w:val="105"/>
          <w:sz w:val="21"/>
        </w:rPr>
        <w:t>knowledge and</w:t>
      </w:r>
      <w:r>
        <w:rPr>
          <w:spacing w:val="23"/>
          <w:w w:val="105"/>
          <w:sz w:val="21"/>
        </w:rPr>
        <w:t> </w:t>
      </w:r>
      <w:r>
        <w:rPr>
          <w:w w:val="105"/>
          <w:sz w:val="21"/>
        </w:rPr>
        <w:t>recklessness.</w:t>
      </w:r>
    </w:p>
    <w:p>
      <w:pPr>
        <w:pStyle w:val="ListParagraph"/>
        <w:numPr>
          <w:ilvl w:val="1"/>
          <w:numId w:val="5"/>
        </w:numPr>
        <w:tabs>
          <w:tab w:pos="2381" w:val="left" w:leader="none"/>
          <w:tab w:pos="2382" w:val="left" w:leader="none"/>
        </w:tabs>
        <w:spacing w:line="242" w:lineRule="auto" w:before="126" w:after="0"/>
        <w:ind w:left="2381" w:right="1674" w:hanging="794"/>
        <w:jc w:val="left"/>
        <w:rPr>
          <w:sz w:val="21"/>
        </w:rPr>
      </w:pPr>
      <w:r>
        <w:rPr>
          <w:sz w:val="21"/>
        </w:rPr>
        <w:t>The other aspect is the extent </w:t>
      </w:r>
      <w:r>
        <w:rPr>
          <w:spacing w:val="-3"/>
          <w:sz w:val="21"/>
        </w:rPr>
        <w:t>to  </w:t>
      </w:r>
      <w:r>
        <w:rPr>
          <w:sz w:val="21"/>
        </w:rPr>
        <w:t>which the </w:t>
      </w:r>
      <w:r>
        <w:rPr>
          <w:spacing w:val="-3"/>
          <w:sz w:val="21"/>
        </w:rPr>
        <w:t>accused</w:t>
      </w:r>
      <w:r>
        <w:rPr>
          <w:spacing w:val="41"/>
          <w:sz w:val="21"/>
        </w:rPr>
        <w:t> </w:t>
      </w:r>
      <w:r>
        <w:rPr>
          <w:sz w:val="21"/>
        </w:rPr>
        <w:t>person should be held </w:t>
      </w:r>
      <w:r>
        <w:rPr>
          <w:spacing w:val="-3"/>
          <w:sz w:val="21"/>
        </w:rPr>
        <w:t>responsible      for </w:t>
      </w:r>
      <w:r>
        <w:rPr>
          <w:sz w:val="21"/>
        </w:rPr>
        <w:t>their mental </w:t>
      </w:r>
      <w:r>
        <w:rPr>
          <w:spacing w:val="-3"/>
          <w:sz w:val="21"/>
        </w:rPr>
        <w:t>state, that </w:t>
      </w:r>
      <w:r>
        <w:rPr>
          <w:sz w:val="21"/>
        </w:rPr>
        <w:t>is whether they </w:t>
      </w:r>
      <w:r>
        <w:rPr>
          <w:spacing w:val="-2"/>
          <w:sz w:val="21"/>
        </w:rPr>
        <w:t>had </w:t>
      </w:r>
      <w:r>
        <w:rPr>
          <w:sz w:val="21"/>
        </w:rPr>
        <w:t>the capacity </w:t>
      </w:r>
      <w:r>
        <w:rPr>
          <w:spacing w:val="-3"/>
          <w:sz w:val="21"/>
        </w:rPr>
        <w:t>to </w:t>
      </w:r>
      <w:r>
        <w:rPr>
          <w:sz w:val="21"/>
        </w:rPr>
        <w:t>understand their thoughts and actions and whether they knew they </w:t>
      </w:r>
      <w:r>
        <w:rPr>
          <w:spacing w:val="-3"/>
          <w:sz w:val="21"/>
        </w:rPr>
        <w:t>were morally wrong. </w:t>
      </w:r>
      <w:r>
        <w:rPr>
          <w:sz w:val="21"/>
        </w:rPr>
        <w:t>If it arises, the question of mental capacity must be dealt with </w:t>
      </w:r>
      <w:r>
        <w:rPr>
          <w:spacing w:val="-3"/>
          <w:sz w:val="21"/>
        </w:rPr>
        <w:t>before </w:t>
      </w:r>
      <w:r>
        <w:rPr>
          <w:sz w:val="21"/>
        </w:rPr>
        <w:t>the question of whether the </w:t>
      </w:r>
      <w:r>
        <w:rPr>
          <w:spacing w:val="-3"/>
          <w:sz w:val="21"/>
        </w:rPr>
        <w:t>accused </w:t>
      </w:r>
      <w:r>
        <w:rPr>
          <w:sz w:val="21"/>
        </w:rPr>
        <w:t>person formed the </w:t>
      </w:r>
      <w:r>
        <w:rPr>
          <w:spacing w:val="-3"/>
          <w:sz w:val="21"/>
        </w:rPr>
        <w:t>relevant</w:t>
      </w:r>
      <w:r>
        <w:rPr>
          <w:spacing w:val="25"/>
          <w:sz w:val="21"/>
        </w:rPr>
        <w:t> </w:t>
      </w:r>
      <w:r>
        <w:rPr>
          <w:spacing w:val="-3"/>
          <w:sz w:val="21"/>
        </w:rPr>
        <w:t>intent.</w:t>
      </w:r>
    </w:p>
    <w:p>
      <w:pPr>
        <w:pStyle w:val="ListParagraph"/>
        <w:numPr>
          <w:ilvl w:val="1"/>
          <w:numId w:val="5"/>
        </w:numPr>
        <w:tabs>
          <w:tab w:pos="2380" w:val="left" w:leader="none"/>
          <w:tab w:pos="2381" w:val="left" w:leader="none"/>
        </w:tabs>
        <w:spacing w:line="242" w:lineRule="auto" w:before="125" w:after="0"/>
        <w:ind w:left="2380" w:right="1724" w:hanging="793"/>
        <w:jc w:val="both"/>
        <w:rPr>
          <w:sz w:val="21"/>
        </w:rPr>
      </w:pPr>
      <w:r>
        <w:rPr>
          <w:w w:val="105"/>
          <w:sz w:val="21"/>
        </w:rPr>
        <w:t>The law </w:t>
      </w:r>
      <w:r>
        <w:rPr>
          <w:spacing w:val="-2"/>
          <w:w w:val="105"/>
          <w:sz w:val="21"/>
        </w:rPr>
        <w:t>has </w:t>
      </w:r>
      <w:r>
        <w:rPr>
          <w:w w:val="105"/>
          <w:sz w:val="21"/>
        </w:rPr>
        <w:t>long recognised </w:t>
      </w:r>
      <w:r>
        <w:rPr>
          <w:spacing w:val="-3"/>
          <w:w w:val="105"/>
          <w:sz w:val="21"/>
        </w:rPr>
        <w:t>that </w:t>
      </w:r>
      <w:r>
        <w:rPr>
          <w:w w:val="105"/>
          <w:sz w:val="21"/>
        </w:rPr>
        <w:t>a person should </w:t>
      </w:r>
      <w:r>
        <w:rPr>
          <w:spacing w:val="-2"/>
          <w:w w:val="105"/>
          <w:sz w:val="21"/>
        </w:rPr>
        <w:t>not </w:t>
      </w:r>
      <w:r>
        <w:rPr>
          <w:w w:val="105"/>
          <w:sz w:val="21"/>
        </w:rPr>
        <w:t>be held </w:t>
      </w:r>
      <w:r>
        <w:rPr>
          <w:spacing w:val="-3"/>
          <w:w w:val="105"/>
          <w:sz w:val="21"/>
        </w:rPr>
        <w:t>criminally responsible </w:t>
      </w:r>
      <w:r>
        <w:rPr>
          <w:w w:val="105"/>
          <w:sz w:val="21"/>
        </w:rPr>
        <w:t>if at the</w:t>
      </w:r>
      <w:r>
        <w:rPr>
          <w:spacing w:val="-4"/>
          <w:w w:val="105"/>
          <w:sz w:val="21"/>
        </w:rPr>
        <w:t> </w:t>
      </w:r>
      <w:r>
        <w:rPr>
          <w:w w:val="105"/>
          <w:sz w:val="21"/>
        </w:rPr>
        <w:t>time</w:t>
      </w:r>
      <w:r>
        <w:rPr>
          <w:spacing w:val="-4"/>
          <w:w w:val="105"/>
          <w:sz w:val="21"/>
        </w:rPr>
        <w:t> </w:t>
      </w:r>
      <w:r>
        <w:rPr>
          <w:w w:val="105"/>
          <w:sz w:val="21"/>
        </w:rPr>
        <w:t>of</w:t>
      </w:r>
      <w:r>
        <w:rPr>
          <w:spacing w:val="-4"/>
          <w:w w:val="105"/>
          <w:sz w:val="21"/>
        </w:rPr>
        <w:t> </w:t>
      </w:r>
      <w:r>
        <w:rPr>
          <w:spacing w:val="-3"/>
          <w:w w:val="105"/>
          <w:sz w:val="21"/>
        </w:rPr>
        <w:t>committing</w:t>
      </w:r>
      <w:r>
        <w:rPr>
          <w:spacing w:val="-4"/>
          <w:w w:val="105"/>
          <w:sz w:val="21"/>
        </w:rPr>
        <w:t> </w:t>
      </w:r>
      <w:r>
        <w:rPr>
          <w:w w:val="105"/>
          <w:sz w:val="21"/>
        </w:rPr>
        <w:t>an</w:t>
      </w:r>
      <w:r>
        <w:rPr>
          <w:spacing w:val="-4"/>
          <w:w w:val="105"/>
          <w:sz w:val="21"/>
        </w:rPr>
        <w:t> </w:t>
      </w:r>
      <w:r>
        <w:rPr>
          <w:spacing w:val="-3"/>
          <w:w w:val="105"/>
          <w:sz w:val="21"/>
        </w:rPr>
        <w:t>offence,</w:t>
      </w:r>
      <w:r>
        <w:rPr>
          <w:spacing w:val="-4"/>
          <w:w w:val="105"/>
          <w:sz w:val="21"/>
        </w:rPr>
        <w:t> </w:t>
      </w:r>
      <w:r>
        <w:rPr>
          <w:w w:val="105"/>
          <w:sz w:val="21"/>
        </w:rPr>
        <w:t>the</w:t>
      </w:r>
      <w:r>
        <w:rPr>
          <w:spacing w:val="-4"/>
          <w:w w:val="105"/>
          <w:sz w:val="21"/>
        </w:rPr>
        <w:t> </w:t>
      </w:r>
      <w:r>
        <w:rPr>
          <w:w w:val="105"/>
          <w:sz w:val="21"/>
        </w:rPr>
        <w:t>person</w:t>
      </w:r>
      <w:r>
        <w:rPr>
          <w:spacing w:val="-4"/>
          <w:w w:val="105"/>
          <w:sz w:val="21"/>
        </w:rPr>
        <w:t> </w:t>
      </w:r>
      <w:r>
        <w:rPr>
          <w:spacing w:val="-3"/>
          <w:w w:val="105"/>
          <w:sz w:val="21"/>
        </w:rPr>
        <w:t>lacked</w:t>
      </w:r>
      <w:r>
        <w:rPr>
          <w:spacing w:val="-4"/>
          <w:w w:val="105"/>
          <w:sz w:val="21"/>
        </w:rPr>
        <w:t> </w:t>
      </w:r>
      <w:r>
        <w:rPr>
          <w:w w:val="105"/>
          <w:sz w:val="21"/>
        </w:rPr>
        <w:t>the</w:t>
      </w:r>
      <w:r>
        <w:rPr>
          <w:spacing w:val="-4"/>
          <w:w w:val="105"/>
          <w:sz w:val="21"/>
        </w:rPr>
        <w:t> </w:t>
      </w:r>
      <w:r>
        <w:rPr>
          <w:w w:val="105"/>
          <w:sz w:val="21"/>
        </w:rPr>
        <w:t>mental</w:t>
      </w:r>
      <w:r>
        <w:rPr>
          <w:spacing w:val="-4"/>
          <w:w w:val="105"/>
          <w:sz w:val="21"/>
        </w:rPr>
        <w:t> </w:t>
      </w:r>
      <w:r>
        <w:rPr>
          <w:w w:val="105"/>
          <w:sz w:val="21"/>
        </w:rPr>
        <w:t>capacity</w:t>
      </w:r>
      <w:r>
        <w:rPr>
          <w:spacing w:val="-4"/>
          <w:w w:val="105"/>
          <w:sz w:val="21"/>
        </w:rPr>
        <w:t> </w:t>
      </w:r>
      <w:r>
        <w:rPr>
          <w:spacing w:val="-3"/>
          <w:w w:val="105"/>
          <w:sz w:val="21"/>
        </w:rPr>
        <w:t>to</w:t>
      </w:r>
      <w:r>
        <w:rPr>
          <w:spacing w:val="-4"/>
          <w:w w:val="105"/>
          <w:sz w:val="21"/>
        </w:rPr>
        <w:t> </w:t>
      </w:r>
      <w:r>
        <w:rPr>
          <w:spacing w:val="-3"/>
          <w:w w:val="105"/>
          <w:sz w:val="21"/>
        </w:rPr>
        <w:t>commit</w:t>
      </w:r>
      <w:r>
        <w:rPr>
          <w:spacing w:val="-4"/>
          <w:w w:val="105"/>
          <w:sz w:val="21"/>
        </w:rPr>
        <w:t> </w:t>
      </w:r>
      <w:r>
        <w:rPr>
          <w:w w:val="105"/>
          <w:sz w:val="21"/>
        </w:rPr>
        <w:t>the </w:t>
      </w:r>
      <w:r>
        <w:rPr>
          <w:spacing w:val="-3"/>
          <w:w w:val="105"/>
          <w:sz w:val="21"/>
        </w:rPr>
        <w:t>offence </w:t>
      </w:r>
      <w:r>
        <w:rPr>
          <w:w w:val="105"/>
          <w:sz w:val="21"/>
        </w:rPr>
        <w:t>because of a mental</w:t>
      </w:r>
      <w:r>
        <w:rPr>
          <w:spacing w:val="27"/>
          <w:w w:val="105"/>
          <w:sz w:val="21"/>
        </w:rPr>
        <w:t> </w:t>
      </w:r>
      <w:r>
        <w:rPr>
          <w:spacing w:val="-3"/>
          <w:w w:val="105"/>
          <w:sz w:val="21"/>
        </w:rPr>
        <w:t>impairment.</w:t>
      </w:r>
    </w:p>
    <w:p>
      <w:pPr>
        <w:pStyle w:val="ListParagraph"/>
        <w:numPr>
          <w:ilvl w:val="1"/>
          <w:numId w:val="5"/>
        </w:numPr>
        <w:tabs>
          <w:tab w:pos="2380" w:val="left" w:leader="none"/>
          <w:tab w:pos="2381" w:val="left" w:leader="none"/>
        </w:tabs>
        <w:spacing w:line="242" w:lineRule="auto" w:before="124" w:after="0"/>
        <w:ind w:left="2380" w:right="1621" w:hanging="793"/>
        <w:jc w:val="left"/>
        <w:rPr>
          <w:sz w:val="12"/>
        </w:rPr>
      </w:pPr>
      <w:r>
        <w:rPr>
          <w:w w:val="105"/>
          <w:sz w:val="21"/>
        </w:rPr>
        <w:t>People </w:t>
      </w:r>
      <w:r>
        <w:rPr>
          <w:spacing w:val="-3"/>
          <w:w w:val="105"/>
          <w:sz w:val="21"/>
        </w:rPr>
        <w:t>found </w:t>
      </w:r>
      <w:r>
        <w:rPr>
          <w:w w:val="105"/>
          <w:sz w:val="21"/>
        </w:rPr>
        <w:t>guilty of </w:t>
      </w:r>
      <w:r>
        <w:rPr>
          <w:spacing w:val="-3"/>
          <w:w w:val="105"/>
          <w:sz w:val="21"/>
        </w:rPr>
        <w:t>committing </w:t>
      </w:r>
      <w:r>
        <w:rPr>
          <w:w w:val="105"/>
          <w:sz w:val="21"/>
        </w:rPr>
        <w:t>offences </w:t>
      </w:r>
      <w:r>
        <w:rPr>
          <w:spacing w:val="-3"/>
          <w:w w:val="105"/>
          <w:sz w:val="21"/>
        </w:rPr>
        <w:t>are sentenced for </w:t>
      </w:r>
      <w:r>
        <w:rPr>
          <w:w w:val="105"/>
          <w:sz w:val="21"/>
        </w:rPr>
        <w:t>a number of </w:t>
      </w:r>
      <w:r>
        <w:rPr>
          <w:spacing w:val="-3"/>
          <w:w w:val="105"/>
          <w:sz w:val="21"/>
        </w:rPr>
        <w:t>reasons. </w:t>
      </w:r>
      <w:r>
        <w:rPr>
          <w:w w:val="105"/>
          <w:sz w:val="21"/>
        </w:rPr>
        <w:t>These </w:t>
      </w:r>
      <w:r>
        <w:rPr>
          <w:spacing w:val="-3"/>
          <w:w w:val="105"/>
          <w:sz w:val="21"/>
        </w:rPr>
        <w:t>include punishing </w:t>
      </w:r>
      <w:r>
        <w:rPr>
          <w:w w:val="105"/>
          <w:sz w:val="21"/>
        </w:rPr>
        <w:t>the offender in proportion </w:t>
      </w:r>
      <w:r>
        <w:rPr>
          <w:spacing w:val="-3"/>
          <w:w w:val="105"/>
          <w:sz w:val="21"/>
        </w:rPr>
        <w:t>to </w:t>
      </w:r>
      <w:r>
        <w:rPr>
          <w:w w:val="105"/>
          <w:sz w:val="21"/>
        </w:rPr>
        <w:t>the </w:t>
      </w:r>
      <w:r>
        <w:rPr>
          <w:spacing w:val="-3"/>
          <w:w w:val="105"/>
          <w:sz w:val="21"/>
        </w:rPr>
        <w:t>offence committed, </w:t>
      </w:r>
      <w:r>
        <w:rPr>
          <w:w w:val="105"/>
          <w:sz w:val="21"/>
        </w:rPr>
        <w:t>protection of society </w:t>
      </w:r>
      <w:r>
        <w:rPr>
          <w:spacing w:val="-3"/>
          <w:w w:val="105"/>
          <w:sz w:val="21"/>
        </w:rPr>
        <w:t>from harm </w:t>
      </w:r>
      <w:r>
        <w:rPr>
          <w:w w:val="105"/>
          <w:sz w:val="21"/>
        </w:rPr>
        <w:t>and as a </w:t>
      </w:r>
      <w:r>
        <w:rPr>
          <w:spacing w:val="-3"/>
          <w:w w:val="105"/>
          <w:sz w:val="21"/>
        </w:rPr>
        <w:t>deterrent to </w:t>
      </w:r>
      <w:r>
        <w:rPr>
          <w:w w:val="105"/>
          <w:sz w:val="21"/>
        </w:rPr>
        <w:t>others </w:t>
      </w:r>
      <w:r>
        <w:rPr>
          <w:spacing w:val="-3"/>
          <w:w w:val="105"/>
          <w:sz w:val="21"/>
        </w:rPr>
        <w:t>from committing</w:t>
      </w:r>
      <w:r>
        <w:rPr>
          <w:w w:val="105"/>
          <w:sz w:val="21"/>
        </w:rPr>
        <w:t> </w:t>
      </w:r>
      <w:r>
        <w:rPr>
          <w:spacing w:val="-3"/>
          <w:w w:val="105"/>
          <w:sz w:val="21"/>
        </w:rPr>
        <w:t>offences.</w:t>
      </w:r>
      <w:r>
        <w:rPr>
          <w:spacing w:val="-3"/>
          <w:w w:val="105"/>
          <w:position w:val="7"/>
          <w:sz w:val="12"/>
        </w:rPr>
        <w:t>3</w:t>
      </w:r>
    </w:p>
    <w:p>
      <w:pPr>
        <w:pStyle w:val="ListParagraph"/>
        <w:numPr>
          <w:ilvl w:val="1"/>
          <w:numId w:val="5"/>
        </w:numPr>
        <w:tabs>
          <w:tab w:pos="2381" w:val="left" w:leader="none"/>
          <w:tab w:pos="2382" w:val="left" w:leader="none"/>
        </w:tabs>
        <w:spacing w:line="242" w:lineRule="auto" w:before="123" w:after="0"/>
        <w:ind w:left="2381" w:right="1676" w:hanging="794"/>
        <w:jc w:val="left"/>
        <w:rPr>
          <w:sz w:val="12"/>
        </w:rPr>
      </w:pPr>
      <w:r>
        <w:rPr>
          <w:spacing w:val="-3"/>
          <w:sz w:val="21"/>
        </w:rPr>
        <w:t>Punishment </w:t>
      </w:r>
      <w:r>
        <w:rPr>
          <w:sz w:val="21"/>
        </w:rPr>
        <w:t>is </w:t>
      </w:r>
      <w:r>
        <w:rPr>
          <w:spacing w:val="-2"/>
          <w:sz w:val="21"/>
        </w:rPr>
        <w:t>not </w:t>
      </w:r>
      <w:r>
        <w:rPr>
          <w:sz w:val="21"/>
        </w:rPr>
        <w:t>an </w:t>
      </w:r>
      <w:r>
        <w:rPr>
          <w:spacing w:val="-3"/>
          <w:sz w:val="21"/>
        </w:rPr>
        <w:t>appropriate </w:t>
      </w:r>
      <w:r>
        <w:rPr>
          <w:sz w:val="21"/>
        </w:rPr>
        <w:t>response </w:t>
      </w:r>
      <w:r>
        <w:rPr>
          <w:spacing w:val="-3"/>
          <w:sz w:val="21"/>
        </w:rPr>
        <w:t>to </w:t>
      </w:r>
      <w:r>
        <w:rPr>
          <w:sz w:val="21"/>
        </w:rPr>
        <w:t>people who </w:t>
      </w:r>
      <w:r>
        <w:rPr>
          <w:spacing w:val="-3"/>
          <w:sz w:val="21"/>
        </w:rPr>
        <w:t>are found </w:t>
      </w:r>
      <w:r>
        <w:rPr>
          <w:spacing w:val="-2"/>
          <w:sz w:val="21"/>
        </w:rPr>
        <w:t>not </w:t>
      </w:r>
      <w:r>
        <w:rPr>
          <w:spacing w:val="-3"/>
          <w:sz w:val="21"/>
        </w:rPr>
        <w:t>criminally responsible for </w:t>
      </w:r>
      <w:r>
        <w:rPr>
          <w:sz w:val="21"/>
        </w:rPr>
        <w:t>their actions. This is because they </w:t>
      </w:r>
      <w:r>
        <w:rPr>
          <w:spacing w:val="-3"/>
          <w:sz w:val="21"/>
        </w:rPr>
        <w:t>cannot </w:t>
      </w:r>
      <w:r>
        <w:rPr>
          <w:sz w:val="21"/>
        </w:rPr>
        <w:t>be </w:t>
      </w:r>
      <w:r>
        <w:rPr>
          <w:spacing w:val="-3"/>
          <w:sz w:val="21"/>
        </w:rPr>
        <w:t>deterred </w:t>
      </w:r>
      <w:r>
        <w:rPr>
          <w:sz w:val="21"/>
        </w:rPr>
        <w:t>or </w:t>
      </w:r>
      <w:r>
        <w:rPr>
          <w:spacing w:val="-3"/>
          <w:sz w:val="21"/>
        </w:rPr>
        <w:t>influenced </w:t>
      </w:r>
      <w:r>
        <w:rPr>
          <w:sz w:val="21"/>
        </w:rPr>
        <w:t>by the prospect of being </w:t>
      </w:r>
      <w:r>
        <w:rPr>
          <w:spacing w:val="-3"/>
          <w:sz w:val="21"/>
        </w:rPr>
        <w:t>punished </w:t>
      </w:r>
      <w:r>
        <w:rPr>
          <w:sz w:val="21"/>
        </w:rPr>
        <w:t>or </w:t>
      </w:r>
      <w:r>
        <w:rPr>
          <w:spacing w:val="-3"/>
          <w:sz w:val="21"/>
        </w:rPr>
        <w:t>are unable to </w:t>
      </w:r>
      <w:r>
        <w:rPr>
          <w:sz w:val="21"/>
        </w:rPr>
        <w:t>understand the legal </w:t>
      </w:r>
      <w:r>
        <w:rPr>
          <w:spacing w:val="-3"/>
          <w:sz w:val="21"/>
        </w:rPr>
        <w:t>ramifications </w:t>
      </w:r>
      <w:r>
        <w:rPr>
          <w:sz w:val="21"/>
        </w:rPr>
        <w:t>of the actions.</w:t>
      </w:r>
      <w:r>
        <w:rPr>
          <w:position w:val="7"/>
          <w:sz w:val="12"/>
        </w:rPr>
        <w:t>4 </w:t>
      </w:r>
      <w:r>
        <w:rPr>
          <w:sz w:val="21"/>
        </w:rPr>
        <w:t>This </w:t>
      </w:r>
      <w:r>
        <w:rPr>
          <w:spacing w:val="-3"/>
          <w:sz w:val="21"/>
        </w:rPr>
        <w:t>rationale for </w:t>
      </w:r>
      <w:r>
        <w:rPr>
          <w:sz w:val="21"/>
        </w:rPr>
        <w:t>the </w:t>
      </w:r>
      <w:r>
        <w:rPr>
          <w:spacing w:val="-3"/>
          <w:sz w:val="21"/>
        </w:rPr>
        <w:t>defence </w:t>
      </w:r>
      <w:r>
        <w:rPr>
          <w:sz w:val="21"/>
        </w:rPr>
        <w:t>of mental </w:t>
      </w:r>
      <w:r>
        <w:rPr>
          <w:spacing w:val="-3"/>
          <w:sz w:val="21"/>
        </w:rPr>
        <w:t>impairment </w:t>
      </w:r>
      <w:r>
        <w:rPr>
          <w:spacing w:val="-4"/>
          <w:sz w:val="21"/>
        </w:rPr>
        <w:t>‘remains  </w:t>
      </w:r>
      <w:r>
        <w:rPr>
          <w:sz w:val="21"/>
        </w:rPr>
        <w:t>as </w:t>
      </w:r>
      <w:r>
        <w:rPr>
          <w:spacing w:val="-3"/>
          <w:sz w:val="21"/>
        </w:rPr>
        <w:t>valid  today  </w:t>
      </w:r>
      <w:r>
        <w:rPr>
          <w:sz w:val="21"/>
        </w:rPr>
        <w:t>as it did when it first</w:t>
      </w:r>
      <w:r>
        <w:rPr>
          <w:spacing w:val="33"/>
          <w:sz w:val="21"/>
        </w:rPr>
        <w:t> </w:t>
      </w:r>
      <w:r>
        <w:rPr>
          <w:spacing w:val="-4"/>
          <w:sz w:val="21"/>
        </w:rPr>
        <w:t>evolved’.</w:t>
      </w:r>
      <w:r>
        <w:rPr>
          <w:spacing w:val="-4"/>
          <w:position w:val="7"/>
          <w:sz w:val="12"/>
        </w:rPr>
        <w:t>5</w:t>
      </w:r>
    </w:p>
    <w:p>
      <w:pPr>
        <w:pStyle w:val="ListParagraph"/>
        <w:numPr>
          <w:ilvl w:val="1"/>
          <w:numId w:val="5"/>
        </w:numPr>
        <w:tabs>
          <w:tab w:pos="2380" w:val="left" w:leader="none"/>
          <w:tab w:pos="2381" w:val="left" w:leader="none"/>
        </w:tabs>
        <w:spacing w:line="240" w:lineRule="auto" w:before="125" w:after="0"/>
        <w:ind w:left="2381" w:right="0" w:hanging="794"/>
        <w:jc w:val="left"/>
        <w:rPr>
          <w:sz w:val="21"/>
        </w:rPr>
      </w:pPr>
      <w:r>
        <w:rPr>
          <w:w w:val="105"/>
          <w:sz w:val="21"/>
        </w:rPr>
        <w:t>The </w:t>
      </w:r>
      <w:r>
        <w:rPr>
          <w:spacing w:val="-3"/>
          <w:w w:val="105"/>
          <w:sz w:val="21"/>
        </w:rPr>
        <w:t>defence </w:t>
      </w:r>
      <w:r>
        <w:rPr>
          <w:w w:val="105"/>
          <w:sz w:val="21"/>
        </w:rPr>
        <w:t>of mental </w:t>
      </w:r>
      <w:r>
        <w:rPr>
          <w:spacing w:val="-3"/>
          <w:w w:val="105"/>
          <w:sz w:val="21"/>
        </w:rPr>
        <w:t>impairment </w:t>
      </w:r>
      <w:r>
        <w:rPr>
          <w:w w:val="105"/>
          <w:sz w:val="21"/>
        </w:rPr>
        <w:t>is </w:t>
      </w:r>
      <w:r>
        <w:rPr>
          <w:spacing w:val="-3"/>
          <w:w w:val="105"/>
          <w:sz w:val="21"/>
        </w:rPr>
        <w:t>therefore grounded </w:t>
      </w:r>
      <w:r>
        <w:rPr>
          <w:w w:val="105"/>
          <w:sz w:val="21"/>
        </w:rPr>
        <w:t>in two important</w:t>
      </w:r>
      <w:r>
        <w:rPr>
          <w:spacing w:val="37"/>
          <w:w w:val="105"/>
          <w:sz w:val="21"/>
        </w:rPr>
        <w:t> </w:t>
      </w:r>
      <w:r>
        <w:rPr>
          <w:w w:val="105"/>
          <w:sz w:val="21"/>
        </w:rPr>
        <w:t>principles:</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a</w:t>
      </w:r>
      <w:r>
        <w:rPr>
          <w:spacing w:val="10"/>
          <w:sz w:val="21"/>
        </w:rPr>
        <w:t> </w:t>
      </w:r>
      <w:r>
        <w:rPr>
          <w:sz w:val="21"/>
        </w:rPr>
        <w:t>mental</w:t>
      </w:r>
      <w:r>
        <w:rPr>
          <w:spacing w:val="10"/>
          <w:sz w:val="21"/>
        </w:rPr>
        <w:t> </w:t>
      </w:r>
      <w:r>
        <w:rPr>
          <w:spacing w:val="-3"/>
          <w:sz w:val="21"/>
        </w:rPr>
        <w:t>impairment</w:t>
      </w:r>
      <w:r>
        <w:rPr>
          <w:spacing w:val="10"/>
          <w:sz w:val="21"/>
        </w:rPr>
        <w:t> </w:t>
      </w:r>
      <w:r>
        <w:rPr>
          <w:spacing w:val="-3"/>
          <w:sz w:val="21"/>
        </w:rPr>
        <w:t>may</w:t>
      </w:r>
      <w:r>
        <w:rPr>
          <w:spacing w:val="11"/>
          <w:sz w:val="21"/>
        </w:rPr>
        <w:t> </w:t>
      </w:r>
      <w:r>
        <w:rPr>
          <w:sz w:val="21"/>
        </w:rPr>
        <w:t>act</w:t>
      </w:r>
      <w:r>
        <w:rPr>
          <w:spacing w:val="10"/>
          <w:sz w:val="21"/>
        </w:rPr>
        <w:t> </w:t>
      </w:r>
      <w:r>
        <w:rPr>
          <w:sz w:val="21"/>
        </w:rPr>
        <w:t>as</w:t>
      </w:r>
      <w:r>
        <w:rPr>
          <w:spacing w:val="10"/>
          <w:sz w:val="21"/>
        </w:rPr>
        <w:t> </w:t>
      </w:r>
      <w:r>
        <w:rPr>
          <w:sz w:val="21"/>
        </w:rPr>
        <w:t>an</w:t>
      </w:r>
      <w:r>
        <w:rPr>
          <w:spacing w:val="11"/>
          <w:sz w:val="21"/>
        </w:rPr>
        <w:t> </w:t>
      </w:r>
      <w:r>
        <w:rPr>
          <w:spacing w:val="-3"/>
          <w:sz w:val="21"/>
        </w:rPr>
        <w:t>excuse</w:t>
      </w:r>
      <w:r>
        <w:rPr>
          <w:spacing w:val="10"/>
          <w:sz w:val="21"/>
        </w:rPr>
        <w:t> </w:t>
      </w:r>
      <w:r>
        <w:rPr>
          <w:spacing w:val="-3"/>
          <w:sz w:val="21"/>
        </w:rPr>
        <w:t>from</w:t>
      </w:r>
      <w:r>
        <w:rPr>
          <w:spacing w:val="10"/>
          <w:sz w:val="21"/>
        </w:rPr>
        <w:t> </w:t>
      </w:r>
      <w:r>
        <w:rPr>
          <w:spacing w:val="-3"/>
          <w:sz w:val="21"/>
        </w:rPr>
        <w:t>criminal</w:t>
      </w:r>
      <w:r>
        <w:rPr>
          <w:spacing w:val="11"/>
          <w:sz w:val="21"/>
        </w:rPr>
        <w:t> </w:t>
      </w:r>
      <w:r>
        <w:rPr>
          <w:spacing w:val="-3"/>
          <w:sz w:val="21"/>
        </w:rPr>
        <w:t>responsibility</w:t>
      </w:r>
    </w:p>
    <w:p>
      <w:pPr>
        <w:pStyle w:val="ListParagraph"/>
        <w:numPr>
          <w:ilvl w:val="2"/>
          <w:numId w:val="5"/>
        </w:numPr>
        <w:tabs>
          <w:tab w:pos="2721" w:val="left" w:leader="none"/>
          <w:tab w:pos="2722" w:val="left" w:leader="none"/>
        </w:tabs>
        <w:spacing w:line="242" w:lineRule="auto" w:before="124" w:after="0"/>
        <w:ind w:left="2721" w:right="2520" w:hanging="340"/>
        <w:jc w:val="left"/>
        <w:rPr>
          <w:sz w:val="12"/>
        </w:rPr>
      </w:pPr>
      <w:r>
        <w:rPr>
          <w:sz w:val="21"/>
        </w:rPr>
        <w:t>the community must be protected </w:t>
      </w:r>
      <w:r>
        <w:rPr>
          <w:spacing w:val="-3"/>
          <w:sz w:val="21"/>
        </w:rPr>
        <w:t>from </w:t>
      </w:r>
      <w:r>
        <w:rPr>
          <w:sz w:val="21"/>
        </w:rPr>
        <w:t>people </w:t>
      </w:r>
      <w:r>
        <w:rPr>
          <w:spacing w:val="-3"/>
          <w:sz w:val="21"/>
        </w:rPr>
        <w:t>who, </w:t>
      </w:r>
      <w:r>
        <w:rPr>
          <w:sz w:val="21"/>
        </w:rPr>
        <w:t>as a </w:t>
      </w:r>
      <w:r>
        <w:rPr>
          <w:spacing w:val="-3"/>
          <w:sz w:val="21"/>
        </w:rPr>
        <w:t>result </w:t>
      </w:r>
      <w:r>
        <w:rPr>
          <w:sz w:val="21"/>
        </w:rPr>
        <w:t>of a mental </w:t>
      </w:r>
      <w:r>
        <w:rPr>
          <w:spacing w:val="-3"/>
          <w:sz w:val="21"/>
        </w:rPr>
        <w:t>impairment,</w:t>
      </w:r>
      <w:r>
        <w:rPr>
          <w:spacing w:val="8"/>
          <w:sz w:val="21"/>
        </w:rPr>
        <w:t> </w:t>
      </w:r>
      <w:r>
        <w:rPr>
          <w:spacing w:val="-3"/>
          <w:sz w:val="21"/>
        </w:rPr>
        <w:t>are</w:t>
      </w:r>
      <w:r>
        <w:rPr>
          <w:spacing w:val="9"/>
          <w:sz w:val="21"/>
        </w:rPr>
        <w:t> </w:t>
      </w:r>
      <w:r>
        <w:rPr>
          <w:sz w:val="21"/>
        </w:rPr>
        <w:t>a</w:t>
      </w:r>
      <w:r>
        <w:rPr>
          <w:spacing w:val="9"/>
          <w:sz w:val="21"/>
        </w:rPr>
        <w:t> </w:t>
      </w:r>
      <w:r>
        <w:rPr>
          <w:sz w:val="21"/>
        </w:rPr>
        <w:t>risk</w:t>
      </w:r>
      <w:r>
        <w:rPr>
          <w:spacing w:val="9"/>
          <w:sz w:val="21"/>
        </w:rPr>
        <w:t> </w:t>
      </w:r>
      <w:r>
        <w:rPr>
          <w:spacing w:val="-3"/>
          <w:sz w:val="21"/>
        </w:rPr>
        <w:t>to</w:t>
      </w:r>
      <w:r>
        <w:rPr>
          <w:spacing w:val="9"/>
          <w:sz w:val="21"/>
        </w:rPr>
        <w:t> </w:t>
      </w:r>
      <w:r>
        <w:rPr>
          <w:sz w:val="21"/>
        </w:rPr>
        <w:t>themselves</w:t>
      </w:r>
      <w:r>
        <w:rPr>
          <w:spacing w:val="9"/>
          <w:sz w:val="21"/>
        </w:rPr>
        <w:t> </w:t>
      </w:r>
      <w:r>
        <w:rPr>
          <w:sz w:val="21"/>
        </w:rPr>
        <w:t>or</w:t>
      </w:r>
      <w:r>
        <w:rPr>
          <w:spacing w:val="9"/>
          <w:sz w:val="21"/>
        </w:rPr>
        <w:t> </w:t>
      </w:r>
      <w:r>
        <w:rPr>
          <w:sz w:val="21"/>
        </w:rPr>
        <w:t>others.</w:t>
      </w:r>
      <w:r>
        <w:rPr>
          <w:position w:val="7"/>
          <w:sz w:val="12"/>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r>
        <w:rPr/>
        <w:pict>
          <v:line style="position:absolute;mso-position-horizontal-relative:page;mso-position-vertical-relative:paragraph;z-index:4832;mso-wrap-distance-left:0;mso-wrap-distance-right:0" from="79.370102pt,14.797553pt" to="515.905102pt,14.797553pt" stroked="true" strokeweight="1.417pt" strokecolor="#e5edf1">
            <v:stroke dashstyle="solid"/>
            <w10:wrap type="topAndBottom"/>
          </v:line>
        </w:pict>
      </w:r>
    </w:p>
    <w:p>
      <w:pPr>
        <w:pStyle w:val="ListParagraph"/>
        <w:numPr>
          <w:ilvl w:val="0"/>
          <w:numId w:val="43"/>
        </w:numPr>
        <w:tabs>
          <w:tab w:pos="2380" w:val="left" w:leader="none"/>
          <w:tab w:pos="2382" w:val="left" w:leader="none"/>
        </w:tabs>
        <w:spacing w:line="240" w:lineRule="auto" w:before="112" w:after="0"/>
        <w:ind w:left="2381" w:right="0" w:hanging="794"/>
        <w:jc w:val="left"/>
        <w:rPr>
          <w:sz w:val="13"/>
        </w:rPr>
      </w:pPr>
      <w:r>
        <w:rPr>
          <w:w w:val="105"/>
          <w:sz w:val="13"/>
        </w:rPr>
        <w:t>Desmond</w:t>
      </w:r>
      <w:r>
        <w:rPr>
          <w:spacing w:val="4"/>
          <w:w w:val="105"/>
          <w:sz w:val="13"/>
        </w:rPr>
        <w:t> </w:t>
      </w:r>
      <w:r>
        <w:rPr>
          <w:w w:val="105"/>
          <w:sz w:val="13"/>
        </w:rPr>
        <w:t>O’Connor</w:t>
      </w:r>
      <w:r>
        <w:rPr>
          <w:spacing w:val="5"/>
          <w:w w:val="105"/>
          <w:sz w:val="13"/>
        </w:rPr>
        <w:t> </w:t>
      </w:r>
      <w:r>
        <w:rPr>
          <w:w w:val="105"/>
          <w:sz w:val="13"/>
        </w:rPr>
        <w:t>and</w:t>
      </w:r>
      <w:r>
        <w:rPr>
          <w:spacing w:val="5"/>
          <w:w w:val="105"/>
          <w:sz w:val="13"/>
        </w:rPr>
        <w:t> </w:t>
      </w:r>
      <w:r>
        <w:rPr>
          <w:w w:val="105"/>
          <w:sz w:val="13"/>
        </w:rPr>
        <w:t>Paul</w:t>
      </w:r>
      <w:r>
        <w:rPr>
          <w:spacing w:val="5"/>
          <w:w w:val="105"/>
          <w:sz w:val="13"/>
        </w:rPr>
        <w:t> </w:t>
      </w:r>
      <w:r>
        <w:rPr>
          <w:spacing w:val="2"/>
          <w:w w:val="105"/>
          <w:sz w:val="13"/>
        </w:rPr>
        <w:t>A.</w:t>
      </w:r>
      <w:r>
        <w:rPr>
          <w:spacing w:val="4"/>
          <w:w w:val="105"/>
          <w:sz w:val="13"/>
        </w:rPr>
        <w:t> </w:t>
      </w:r>
      <w:r>
        <w:rPr>
          <w:w w:val="105"/>
          <w:sz w:val="13"/>
        </w:rPr>
        <w:t>Fairall,</w:t>
      </w:r>
      <w:r>
        <w:rPr>
          <w:spacing w:val="5"/>
          <w:w w:val="105"/>
          <w:sz w:val="13"/>
        </w:rPr>
        <w:t> </w:t>
      </w:r>
      <w:r>
        <w:rPr>
          <w:i/>
          <w:w w:val="105"/>
          <w:sz w:val="13"/>
        </w:rPr>
        <w:t>Criminal</w:t>
      </w:r>
      <w:r>
        <w:rPr>
          <w:i/>
          <w:spacing w:val="4"/>
          <w:w w:val="105"/>
          <w:sz w:val="13"/>
        </w:rPr>
        <w:t> </w:t>
      </w:r>
      <w:r>
        <w:rPr>
          <w:i/>
          <w:w w:val="105"/>
          <w:sz w:val="13"/>
        </w:rPr>
        <w:t>Defences</w:t>
      </w:r>
      <w:r>
        <w:rPr>
          <w:i/>
          <w:spacing w:val="5"/>
          <w:w w:val="105"/>
          <w:sz w:val="13"/>
        </w:rPr>
        <w:t> </w:t>
      </w:r>
      <w:r>
        <w:rPr>
          <w:spacing w:val="2"/>
          <w:w w:val="105"/>
          <w:sz w:val="13"/>
        </w:rPr>
        <w:t>(Butterworths,</w:t>
      </w:r>
      <w:r>
        <w:rPr>
          <w:spacing w:val="5"/>
          <w:w w:val="105"/>
          <w:sz w:val="13"/>
        </w:rPr>
        <w:t> </w:t>
      </w:r>
      <w:r>
        <w:rPr>
          <w:w w:val="105"/>
          <w:sz w:val="13"/>
        </w:rPr>
        <w:t>3rd</w:t>
      </w:r>
      <w:r>
        <w:rPr>
          <w:spacing w:val="4"/>
          <w:w w:val="105"/>
          <w:sz w:val="13"/>
        </w:rPr>
        <w:t> </w:t>
      </w:r>
      <w:r>
        <w:rPr>
          <w:w w:val="105"/>
          <w:sz w:val="13"/>
        </w:rPr>
        <w:t>ed,</w:t>
      </w:r>
      <w:r>
        <w:rPr>
          <w:spacing w:val="5"/>
          <w:w w:val="105"/>
          <w:sz w:val="13"/>
        </w:rPr>
        <w:t> </w:t>
      </w:r>
      <w:r>
        <w:rPr>
          <w:spacing w:val="2"/>
          <w:w w:val="105"/>
          <w:sz w:val="13"/>
        </w:rPr>
        <w:t>2006)</w:t>
      </w:r>
      <w:r>
        <w:rPr>
          <w:spacing w:val="5"/>
          <w:w w:val="105"/>
          <w:sz w:val="13"/>
        </w:rPr>
        <w:t> </w:t>
      </w:r>
      <w:r>
        <w:rPr>
          <w:spacing w:val="-3"/>
          <w:w w:val="105"/>
          <w:sz w:val="13"/>
        </w:rPr>
        <w:t>12.</w:t>
      </w:r>
    </w:p>
    <w:p>
      <w:pPr>
        <w:pStyle w:val="ListParagraph"/>
        <w:numPr>
          <w:ilvl w:val="0"/>
          <w:numId w:val="43"/>
        </w:numPr>
        <w:tabs>
          <w:tab w:pos="2380" w:val="left" w:leader="none"/>
          <w:tab w:pos="2382" w:val="left" w:leader="none"/>
        </w:tabs>
        <w:spacing w:line="240" w:lineRule="auto" w:before="1" w:after="0"/>
        <w:ind w:left="2381" w:right="0" w:hanging="794"/>
        <w:jc w:val="left"/>
        <w:rPr>
          <w:sz w:val="13"/>
        </w:rPr>
      </w:pPr>
      <w:r>
        <w:rPr>
          <w:w w:val="105"/>
          <w:sz w:val="13"/>
        </w:rPr>
        <w:t>See </w:t>
      </w:r>
      <w:r>
        <w:rPr>
          <w:i/>
          <w:w w:val="105"/>
          <w:sz w:val="13"/>
        </w:rPr>
        <w:t>Sentencing Act </w:t>
      </w:r>
      <w:r>
        <w:rPr>
          <w:i/>
          <w:spacing w:val="-3"/>
          <w:w w:val="105"/>
          <w:sz w:val="13"/>
        </w:rPr>
        <w:t>1991 </w:t>
      </w:r>
      <w:r>
        <w:rPr>
          <w:spacing w:val="2"/>
          <w:w w:val="105"/>
          <w:sz w:val="13"/>
        </w:rPr>
        <w:t>(Vic) </w:t>
      </w:r>
      <w:r>
        <w:rPr>
          <w:w w:val="105"/>
          <w:sz w:val="13"/>
        </w:rPr>
        <w:t>s</w:t>
      </w:r>
      <w:r>
        <w:rPr>
          <w:spacing w:val="26"/>
          <w:w w:val="105"/>
          <w:sz w:val="13"/>
        </w:rPr>
        <w:t> </w:t>
      </w:r>
      <w:r>
        <w:rPr>
          <w:w w:val="105"/>
          <w:sz w:val="13"/>
        </w:rPr>
        <w:t>5(1).</w:t>
      </w:r>
    </w:p>
    <w:p>
      <w:pPr>
        <w:tabs>
          <w:tab w:pos="2380" w:val="left" w:leader="none"/>
        </w:tabs>
        <w:spacing w:before="2"/>
        <w:ind w:left="1587" w:right="0" w:firstLine="0"/>
        <w:jc w:val="left"/>
        <w:rPr>
          <w:sz w:val="13"/>
        </w:rPr>
      </w:pPr>
      <w:r>
        <w:rPr>
          <w:w w:val="105"/>
          <w:sz w:val="13"/>
        </w:rPr>
        <w:t>4</w:t>
        <w:tab/>
      </w:r>
      <w:r>
        <w:rPr>
          <w:i/>
          <w:w w:val="105"/>
          <w:sz w:val="13"/>
        </w:rPr>
        <w:t>R v Porter </w:t>
      </w:r>
      <w:r>
        <w:rPr>
          <w:w w:val="105"/>
          <w:sz w:val="13"/>
        </w:rPr>
        <w:t>(1933) 55 CLR 182,</w:t>
      </w:r>
      <w:r>
        <w:rPr>
          <w:spacing w:val="30"/>
          <w:w w:val="105"/>
          <w:sz w:val="13"/>
        </w:rPr>
        <w:t> </w:t>
      </w:r>
      <w:r>
        <w:rPr>
          <w:w w:val="105"/>
          <w:sz w:val="13"/>
        </w:rPr>
        <w:t>186.</w:t>
      </w:r>
    </w:p>
    <w:p>
      <w:pPr>
        <w:pStyle w:val="ListParagraph"/>
        <w:numPr>
          <w:ilvl w:val="0"/>
          <w:numId w:val="44"/>
        </w:numPr>
        <w:tabs>
          <w:tab w:pos="2380" w:val="left" w:leader="none"/>
          <w:tab w:pos="2382" w:val="left" w:leader="none"/>
        </w:tabs>
        <w:spacing w:line="240" w:lineRule="auto" w:before="1" w:after="0"/>
        <w:ind w:left="2381" w:right="1865" w:hanging="794"/>
        <w:jc w:val="left"/>
        <w:rPr>
          <w:sz w:val="13"/>
        </w:rPr>
      </w:pPr>
      <w:r>
        <w:rPr/>
        <w:pict>
          <v:shape style="position:absolute;margin-left:548.96051pt;margin-top:11.014464pt;width:13.2pt;height:14.25pt;mso-position-horizontal-relative:page;mso-position-vertical-relative:paragraph;z-index:6904" type="#_x0000_t202" filled="false" stroked="false">
            <v:textbox inset="0,0,0,0">
              <w:txbxContent>
                <w:p>
                  <w:pPr>
                    <w:spacing w:line="284" w:lineRule="exact" w:before="0"/>
                    <w:ind w:left="0" w:right="0" w:firstLine="0"/>
                    <w:jc w:val="left"/>
                    <w:rPr>
                      <w:b/>
                      <w:sz w:val="24"/>
                    </w:rPr>
                  </w:pPr>
                  <w:r>
                    <w:rPr>
                      <w:b/>
                      <w:color w:val="004D71"/>
                      <w:spacing w:val="-2"/>
                      <w:w w:val="110"/>
                      <w:sz w:val="24"/>
                    </w:rPr>
                    <w:t>87</w:t>
                  </w:r>
                </w:p>
              </w:txbxContent>
            </v:textbox>
            <w10:wrap type="none"/>
          </v:shape>
        </w:pict>
      </w:r>
      <w:r>
        <w:rPr>
          <w:w w:val="105"/>
          <w:sz w:val="13"/>
        </w:rPr>
        <w:t>New South Wales Law Reform Commission, </w:t>
      </w:r>
      <w:r>
        <w:rPr>
          <w:i/>
          <w:w w:val="105"/>
          <w:sz w:val="13"/>
        </w:rPr>
        <w:t>People with cognitive and mental health impairments in the criminal justice system: criminal </w:t>
      </w:r>
      <w:r>
        <w:rPr>
          <w:i/>
          <w:w w:val="105"/>
          <w:sz w:val="13"/>
        </w:rPr>
        <w:t>responsibility and consequences</w:t>
      </w:r>
      <w:r>
        <w:rPr>
          <w:w w:val="105"/>
          <w:sz w:val="13"/>
        </w:rPr>
        <w:t>, Consultation Paper No 6 (2010)</w:t>
      </w:r>
      <w:r>
        <w:rPr>
          <w:spacing w:val="5"/>
          <w:w w:val="105"/>
          <w:sz w:val="13"/>
        </w:rPr>
        <w:t> </w:t>
      </w:r>
      <w:r>
        <w:rPr>
          <w:w w:val="105"/>
          <w:sz w:val="13"/>
        </w:rPr>
        <w:t>50.</w:t>
      </w:r>
    </w:p>
    <w:p>
      <w:pPr>
        <w:pStyle w:val="ListParagraph"/>
        <w:numPr>
          <w:ilvl w:val="0"/>
          <w:numId w:val="44"/>
        </w:numPr>
        <w:tabs>
          <w:tab w:pos="2380"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spacing w:val="-4"/>
          <w:w w:val="105"/>
          <w:sz w:val="13"/>
        </w:rPr>
        <w:t>47.</w:t>
      </w:r>
    </w:p>
    <w:p>
      <w:pPr>
        <w:spacing w:after="0" w:line="240" w:lineRule="auto"/>
        <w:jc w:val="left"/>
        <w:rPr>
          <w:sz w:val="13"/>
        </w:rPr>
        <w:sectPr>
          <w:headerReference w:type="even" r:id="rId45"/>
          <w:headerReference w:type="default" r:id="rId46"/>
          <w:pgSz w:w="11910" w:h="16840"/>
          <w:pgMar w:header="808" w:footer="0" w:top="1360" w:bottom="280" w:left="0" w:right="0"/>
        </w:sectPr>
      </w:pPr>
    </w:p>
    <w:p>
      <w:pPr>
        <w:pStyle w:val="BodyText"/>
        <w:spacing w:before="3"/>
      </w:pPr>
    </w:p>
    <w:p>
      <w:pPr>
        <w:pStyle w:val="Heading2"/>
        <w:spacing w:before="96"/>
      </w:pPr>
      <w:bookmarkStart w:name="_TOC_250074" w:id="126"/>
      <w:bookmarkEnd w:id="126"/>
      <w:r>
        <w:rPr>
          <w:color w:val="004D71"/>
          <w:w w:val="115"/>
        </w:rPr>
        <w:t>The law prior to the CMIA—the ‘insanity defence’</w:t>
      </w:r>
    </w:p>
    <w:p>
      <w:pPr>
        <w:pStyle w:val="ListParagraph"/>
        <w:numPr>
          <w:ilvl w:val="1"/>
          <w:numId w:val="5"/>
        </w:numPr>
        <w:tabs>
          <w:tab w:pos="2381" w:val="left" w:leader="none"/>
          <w:tab w:pos="2382" w:val="left" w:leader="none"/>
        </w:tabs>
        <w:spacing w:line="242" w:lineRule="auto" w:before="155" w:after="0"/>
        <w:ind w:left="2381" w:right="1592" w:hanging="794"/>
        <w:jc w:val="left"/>
        <w:rPr>
          <w:sz w:val="12"/>
        </w:rPr>
      </w:pPr>
      <w:r>
        <w:rPr>
          <w:w w:val="105"/>
          <w:sz w:val="21"/>
        </w:rPr>
        <w:t>As discussed in </w:t>
      </w:r>
      <w:r>
        <w:rPr>
          <w:spacing w:val="-4"/>
          <w:w w:val="105"/>
          <w:sz w:val="21"/>
        </w:rPr>
        <w:t>Chapter 2, </w:t>
      </w:r>
      <w:r>
        <w:rPr>
          <w:w w:val="105"/>
          <w:sz w:val="21"/>
        </w:rPr>
        <w:t>the </w:t>
      </w:r>
      <w:r>
        <w:rPr>
          <w:spacing w:val="-3"/>
          <w:w w:val="105"/>
          <w:sz w:val="21"/>
        </w:rPr>
        <w:t>principles </w:t>
      </w:r>
      <w:r>
        <w:rPr>
          <w:w w:val="105"/>
          <w:sz w:val="21"/>
        </w:rPr>
        <w:t>underlying the insanity </w:t>
      </w:r>
      <w:r>
        <w:rPr>
          <w:spacing w:val="-3"/>
          <w:w w:val="105"/>
          <w:sz w:val="21"/>
        </w:rPr>
        <w:t>defence have </w:t>
      </w:r>
      <w:r>
        <w:rPr>
          <w:w w:val="105"/>
          <w:sz w:val="21"/>
        </w:rPr>
        <w:t>been in existence </w:t>
      </w:r>
      <w:r>
        <w:rPr>
          <w:spacing w:val="-3"/>
          <w:w w:val="105"/>
          <w:sz w:val="21"/>
        </w:rPr>
        <w:t>for centuries. </w:t>
      </w:r>
      <w:r>
        <w:rPr>
          <w:spacing w:val="-4"/>
          <w:w w:val="105"/>
          <w:sz w:val="21"/>
        </w:rPr>
        <w:t>However, </w:t>
      </w:r>
      <w:r>
        <w:rPr>
          <w:w w:val="105"/>
          <w:sz w:val="21"/>
        </w:rPr>
        <w:t>the insanity </w:t>
      </w:r>
      <w:r>
        <w:rPr>
          <w:spacing w:val="-3"/>
          <w:w w:val="105"/>
          <w:sz w:val="21"/>
        </w:rPr>
        <w:t>defence </w:t>
      </w:r>
      <w:r>
        <w:rPr>
          <w:w w:val="105"/>
          <w:sz w:val="21"/>
        </w:rPr>
        <w:t>was </w:t>
      </w:r>
      <w:r>
        <w:rPr>
          <w:spacing w:val="-2"/>
          <w:w w:val="105"/>
          <w:sz w:val="21"/>
        </w:rPr>
        <w:t>not </w:t>
      </w:r>
      <w:r>
        <w:rPr>
          <w:w w:val="105"/>
          <w:sz w:val="21"/>
        </w:rPr>
        <w:t>developed as a legal doctrine </w:t>
      </w:r>
      <w:r>
        <w:rPr>
          <w:spacing w:val="-3"/>
          <w:w w:val="105"/>
          <w:sz w:val="21"/>
        </w:rPr>
        <w:t>until </w:t>
      </w:r>
      <w:r>
        <w:rPr>
          <w:w w:val="105"/>
          <w:sz w:val="21"/>
        </w:rPr>
        <w:t>the early 1800s. The legal </w:t>
      </w:r>
      <w:r>
        <w:rPr>
          <w:spacing w:val="-3"/>
          <w:w w:val="105"/>
          <w:sz w:val="21"/>
        </w:rPr>
        <w:t>defence </w:t>
      </w:r>
      <w:r>
        <w:rPr>
          <w:w w:val="105"/>
          <w:sz w:val="21"/>
        </w:rPr>
        <w:t>was </w:t>
      </w:r>
      <w:r>
        <w:rPr>
          <w:spacing w:val="-3"/>
          <w:w w:val="105"/>
          <w:sz w:val="21"/>
        </w:rPr>
        <w:t>formulated </w:t>
      </w:r>
      <w:r>
        <w:rPr>
          <w:w w:val="105"/>
          <w:sz w:val="21"/>
        </w:rPr>
        <w:t>as a </w:t>
      </w:r>
      <w:r>
        <w:rPr>
          <w:spacing w:val="-3"/>
          <w:w w:val="105"/>
          <w:sz w:val="21"/>
        </w:rPr>
        <w:t>result </w:t>
      </w:r>
      <w:r>
        <w:rPr>
          <w:w w:val="105"/>
          <w:sz w:val="21"/>
        </w:rPr>
        <w:t>of two </w:t>
      </w:r>
      <w:r>
        <w:rPr>
          <w:spacing w:val="-3"/>
          <w:w w:val="105"/>
          <w:sz w:val="21"/>
        </w:rPr>
        <w:t>English </w:t>
      </w:r>
      <w:r>
        <w:rPr>
          <w:w w:val="105"/>
          <w:sz w:val="21"/>
        </w:rPr>
        <w:t>cases: </w:t>
      </w:r>
      <w:r>
        <w:rPr>
          <w:i/>
          <w:w w:val="105"/>
          <w:sz w:val="21"/>
        </w:rPr>
        <w:t>R v Hadfield</w:t>
      </w:r>
      <w:r>
        <w:rPr>
          <w:w w:val="105"/>
          <w:position w:val="7"/>
          <w:sz w:val="12"/>
        </w:rPr>
        <w:t>7 </w:t>
      </w:r>
      <w:r>
        <w:rPr>
          <w:w w:val="105"/>
          <w:sz w:val="21"/>
        </w:rPr>
        <w:t>and </w:t>
      </w:r>
      <w:r>
        <w:rPr>
          <w:i/>
          <w:w w:val="105"/>
          <w:sz w:val="21"/>
        </w:rPr>
        <w:t>Daniel </w:t>
      </w:r>
      <w:r>
        <w:rPr>
          <w:i/>
          <w:spacing w:val="-3"/>
          <w:w w:val="105"/>
          <w:sz w:val="21"/>
        </w:rPr>
        <w:t>M’Naghten’s</w:t>
      </w:r>
      <w:r>
        <w:rPr>
          <w:i/>
          <w:spacing w:val="27"/>
          <w:w w:val="105"/>
          <w:sz w:val="21"/>
        </w:rPr>
        <w:t> </w:t>
      </w:r>
      <w:r>
        <w:rPr>
          <w:i/>
          <w:spacing w:val="-3"/>
          <w:w w:val="105"/>
          <w:sz w:val="21"/>
        </w:rPr>
        <w:t>Case.</w:t>
      </w:r>
      <w:r>
        <w:rPr>
          <w:spacing w:val="-3"/>
          <w:w w:val="105"/>
          <w:position w:val="7"/>
          <w:sz w:val="12"/>
        </w:rPr>
        <w:t>8</w:t>
      </w:r>
    </w:p>
    <w:p>
      <w:pPr>
        <w:pStyle w:val="ListParagraph"/>
        <w:numPr>
          <w:ilvl w:val="1"/>
          <w:numId w:val="5"/>
        </w:numPr>
        <w:tabs>
          <w:tab w:pos="2381" w:val="left" w:leader="none"/>
          <w:tab w:pos="2382" w:val="left" w:leader="none"/>
        </w:tabs>
        <w:spacing w:line="242" w:lineRule="auto" w:before="124" w:after="0"/>
        <w:ind w:left="2381" w:right="1763" w:hanging="794"/>
        <w:jc w:val="left"/>
        <w:rPr>
          <w:sz w:val="21"/>
        </w:rPr>
      </w:pPr>
      <w:r>
        <w:rPr>
          <w:w w:val="105"/>
          <w:sz w:val="21"/>
        </w:rPr>
        <w:t>In the case of </w:t>
      </w:r>
      <w:r>
        <w:rPr>
          <w:i/>
          <w:w w:val="105"/>
          <w:sz w:val="21"/>
        </w:rPr>
        <w:t>R v </w:t>
      </w:r>
      <w:r>
        <w:rPr>
          <w:i/>
          <w:spacing w:val="-3"/>
          <w:w w:val="105"/>
          <w:sz w:val="21"/>
        </w:rPr>
        <w:t>Hadfield</w:t>
      </w:r>
      <w:r>
        <w:rPr>
          <w:spacing w:val="-3"/>
          <w:w w:val="105"/>
          <w:sz w:val="21"/>
        </w:rPr>
        <w:t>, </w:t>
      </w:r>
      <w:r>
        <w:rPr>
          <w:w w:val="105"/>
          <w:sz w:val="21"/>
        </w:rPr>
        <w:t>James Hadfield, while </w:t>
      </w:r>
      <w:r>
        <w:rPr>
          <w:spacing w:val="-3"/>
          <w:w w:val="105"/>
          <w:sz w:val="21"/>
        </w:rPr>
        <w:t>suffering from delusions, </w:t>
      </w:r>
      <w:r>
        <w:rPr>
          <w:w w:val="105"/>
          <w:sz w:val="21"/>
        </w:rPr>
        <w:t>attempted </w:t>
      </w:r>
      <w:r>
        <w:rPr>
          <w:spacing w:val="-3"/>
          <w:w w:val="105"/>
          <w:sz w:val="21"/>
        </w:rPr>
        <w:t>to </w:t>
      </w:r>
      <w:r>
        <w:rPr>
          <w:w w:val="105"/>
          <w:sz w:val="21"/>
        </w:rPr>
        <w:t>shoot</w:t>
      </w:r>
      <w:r>
        <w:rPr>
          <w:spacing w:val="-3"/>
          <w:w w:val="105"/>
          <w:sz w:val="21"/>
        </w:rPr>
        <w:t> </w:t>
      </w:r>
      <w:r>
        <w:rPr>
          <w:w w:val="105"/>
          <w:sz w:val="21"/>
        </w:rPr>
        <w:t>King</w:t>
      </w:r>
      <w:r>
        <w:rPr>
          <w:spacing w:val="-3"/>
          <w:w w:val="105"/>
          <w:sz w:val="21"/>
        </w:rPr>
        <w:t> </w:t>
      </w:r>
      <w:r>
        <w:rPr>
          <w:w w:val="105"/>
          <w:sz w:val="21"/>
        </w:rPr>
        <w:t>George</w:t>
      </w:r>
      <w:r>
        <w:rPr>
          <w:spacing w:val="-3"/>
          <w:w w:val="105"/>
          <w:sz w:val="21"/>
        </w:rPr>
        <w:t> </w:t>
      </w:r>
      <w:r>
        <w:rPr>
          <w:w w:val="105"/>
          <w:sz w:val="21"/>
        </w:rPr>
        <w:t>III.</w:t>
      </w:r>
      <w:r>
        <w:rPr>
          <w:spacing w:val="-3"/>
          <w:w w:val="105"/>
          <w:sz w:val="21"/>
        </w:rPr>
        <w:t> </w:t>
      </w:r>
      <w:r>
        <w:rPr>
          <w:w w:val="105"/>
          <w:sz w:val="21"/>
        </w:rPr>
        <w:t>Hadfield</w:t>
      </w:r>
      <w:r>
        <w:rPr>
          <w:spacing w:val="-3"/>
          <w:w w:val="105"/>
          <w:sz w:val="21"/>
        </w:rPr>
        <w:t> </w:t>
      </w:r>
      <w:r>
        <w:rPr>
          <w:w w:val="105"/>
          <w:sz w:val="21"/>
        </w:rPr>
        <w:t>was</w:t>
      </w:r>
      <w:r>
        <w:rPr>
          <w:spacing w:val="-3"/>
          <w:w w:val="105"/>
          <w:sz w:val="21"/>
        </w:rPr>
        <w:t> found </w:t>
      </w:r>
      <w:r>
        <w:rPr>
          <w:spacing w:val="-2"/>
          <w:w w:val="105"/>
          <w:sz w:val="21"/>
        </w:rPr>
        <w:t>not</w:t>
      </w:r>
      <w:r>
        <w:rPr>
          <w:spacing w:val="-3"/>
          <w:w w:val="105"/>
          <w:sz w:val="21"/>
        </w:rPr>
        <w:t> </w:t>
      </w:r>
      <w:r>
        <w:rPr>
          <w:w w:val="105"/>
          <w:sz w:val="21"/>
        </w:rPr>
        <w:t>guilty</w:t>
      </w:r>
      <w:r>
        <w:rPr>
          <w:spacing w:val="-3"/>
          <w:w w:val="105"/>
          <w:sz w:val="21"/>
        </w:rPr>
        <w:t> </w:t>
      </w:r>
      <w:r>
        <w:rPr>
          <w:w w:val="105"/>
          <w:sz w:val="21"/>
        </w:rPr>
        <w:t>by</w:t>
      </w:r>
      <w:r>
        <w:rPr>
          <w:spacing w:val="-3"/>
          <w:w w:val="105"/>
          <w:sz w:val="21"/>
        </w:rPr>
        <w:t> </w:t>
      </w:r>
      <w:r>
        <w:rPr>
          <w:w w:val="105"/>
          <w:sz w:val="21"/>
        </w:rPr>
        <w:t>reason</w:t>
      </w:r>
      <w:r>
        <w:rPr>
          <w:spacing w:val="-3"/>
          <w:w w:val="105"/>
          <w:sz w:val="21"/>
        </w:rPr>
        <w:t> </w:t>
      </w:r>
      <w:r>
        <w:rPr>
          <w:w w:val="105"/>
          <w:sz w:val="21"/>
        </w:rPr>
        <w:t>of</w:t>
      </w:r>
      <w:r>
        <w:rPr>
          <w:spacing w:val="-3"/>
          <w:w w:val="105"/>
          <w:sz w:val="21"/>
        </w:rPr>
        <w:t> </w:t>
      </w:r>
      <w:r>
        <w:rPr>
          <w:w w:val="105"/>
          <w:sz w:val="21"/>
        </w:rPr>
        <w:t>insanity</w:t>
      </w:r>
      <w:r>
        <w:rPr>
          <w:spacing w:val="-3"/>
          <w:w w:val="105"/>
          <w:sz w:val="21"/>
        </w:rPr>
        <w:t> </w:t>
      </w:r>
      <w:r>
        <w:rPr>
          <w:w w:val="105"/>
          <w:sz w:val="21"/>
        </w:rPr>
        <w:t>and</w:t>
      </w:r>
      <w:r>
        <w:rPr>
          <w:spacing w:val="-3"/>
          <w:w w:val="105"/>
          <w:sz w:val="21"/>
        </w:rPr>
        <w:t> </w:t>
      </w:r>
      <w:r>
        <w:rPr>
          <w:w w:val="105"/>
          <w:sz w:val="21"/>
        </w:rPr>
        <w:t>held</w:t>
      </w:r>
      <w:r>
        <w:rPr>
          <w:spacing w:val="-3"/>
          <w:w w:val="105"/>
          <w:sz w:val="21"/>
        </w:rPr>
        <w:t> </w:t>
      </w:r>
      <w:r>
        <w:rPr>
          <w:w w:val="105"/>
          <w:sz w:val="21"/>
        </w:rPr>
        <w:t>in</w:t>
      </w:r>
    </w:p>
    <w:p>
      <w:pPr>
        <w:pStyle w:val="BodyText"/>
        <w:spacing w:line="242" w:lineRule="auto" w:before="2"/>
        <w:ind w:left="2381" w:right="1604"/>
      </w:pPr>
      <w:r>
        <w:rPr>
          <w:spacing w:val="-4"/>
          <w:w w:val="105"/>
        </w:rPr>
        <w:t>custody.</w:t>
      </w:r>
      <w:r>
        <w:rPr>
          <w:spacing w:val="-6"/>
          <w:w w:val="105"/>
        </w:rPr>
        <w:t> </w:t>
      </w:r>
      <w:r>
        <w:rPr>
          <w:spacing w:val="-4"/>
          <w:w w:val="105"/>
        </w:rPr>
        <w:t>However,</w:t>
      </w:r>
      <w:r>
        <w:rPr>
          <w:spacing w:val="-6"/>
          <w:w w:val="105"/>
        </w:rPr>
        <w:t> </w:t>
      </w:r>
      <w:r>
        <w:rPr>
          <w:w w:val="105"/>
        </w:rPr>
        <w:t>at</w:t>
      </w:r>
      <w:r>
        <w:rPr>
          <w:spacing w:val="-6"/>
          <w:w w:val="105"/>
        </w:rPr>
        <w:t> </w:t>
      </w:r>
      <w:r>
        <w:rPr>
          <w:w w:val="105"/>
        </w:rPr>
        <w:t>the</w:t>
      </w:r>
      <w:r>
        <w:rPr>
          <w:spacing w:val="-6"/>
          <w:w w:val="105"/>
        </w:rPr>
        <w:t> </w:t>
      </w:r>
      <w:r>
        <w:rPr>
          <w:w w:val="105"/>
        </w:rPr>
        <w:t>time</w:t>
      </w:r>
      <w:r>
        <w:rPr>
          <w:spacing w:val="-6"/>
          <w:w w:val="105"/>
        </w:rPr>
        <w:t> </w:t>
      </w:r>
      <w:r>
        <w:rPr>
          <w:w w:val="105"/>
        </w:rPr>
        <w:t>there</w:t>
      </w:r>
      <w:r>
        <w:rPr>
          <w:spacing w:val="-6"/>
          <w:w w:val="105"/>
        </w:rPr>
        <w:t> </w:t>
      </w:r>
      <w:r>
        <w:rPr>
          <w:w w:val="105"/>
        </w:rPr>
        <w:t>was</w:t>
      </w:r>
      <w:r>
        <w:rPr>
          <w:spacing w:val="-5"/>
          <w:w w:val="105"/>
        </w:rPr>
        <w:t> </w:t>
      </w:r>
      <w:r>
        <w:rPr>
          <w:w w:val="105"/>
        </w:rPr>
        <w:t>no</w:t>
      </w:r>
      <w:r>
        <w:rPr>
          <w:spacing w:val="-6"/>
          <w:w w:val="105"/>
        </w:rPr>
        <w:t> </w:t>
      </w:r>
      <w:r>
        <w:rPr>
          <w:w w:val="105"/>
        </w:rPr>
        <w:t>authority</w:t>
      </w:r>
      <w:r>
        <w:rPr>
          <w:spacing w:val="-6"/>
          <w:w w:val="105"/>
        </w:rPr>
        <w:t> </w:t>
      </w:r>
      <w:r>
        <w:rPr>
          <w:spacing w:val="-3"/>
          <w:w w:val="105"/>
        </w:rPr>
        <w:t>to</w:t>
      </w:r>
      <w:r>
        <w:rPr>
          <w:spacing w:val="-6"/>
          <w:w w:val="105"/>
        </w:rPr>
        <w:t> </w:t>
      </w:r>
      <w:r>
        <w:rPr>
          <w:w w:val="105"/>
        </w:rPr>
        <w:t>detain</w:t>
      </w:r>
      <w:r>
        <w:rPr>
          <w:spacing w:val="-6"/>
          <w:w w:val="105"/>
        </w:rPr>
        <w:t> </w:t>
      </w:r>
      <w:r>
        <w:rPr>
          <w:w w:val="105"/>
        </w:rPr>
        <w:t>people</w:t>
      </w:r>
      <w:r>
        <w:rPr>
          <w:spacing w:val="-6"/>
          <w:w w:val="105"/>
        </w:rPr>
        <w:t> </w:t>
      </w:r>
      <w:r>
        <w:rPr>
          <w:spacing w:val="-3"/>
          <w:w w:val="105"/>
        </w:rPr>
        <w:t>found</w:t>
      </w:r>
      <w:r>
        <w:rPr>
          <w:spacing w:val="-5"/>
          <w:w w:val="105"/>
        </w:rPr>
        <w:t> </w:t>
      </w:r>
      <w:r>
        <w:rPr>
          <w:spacing w:val="-2"/>
          <w:w w:val="105"/>
        </w:rPr>
        <w:t>not</w:t>
      </w:r>
      <w:r>
        <w:rPr>
          <w:spacing w:val="-6"/>
          <w:w w:val="105"/>
        </w:rPr>
        <w:t> </w:t>
      </w:r>
      <w:r>
        <w:rPr>
          <w:w w:val="105"/>
        </w:rPr>
        <w:t>guilty</w:t>
      </w:r>
      <w:r>
        <w:rPr>
          <w:spacing w:val="-6"/>
          <w:w w:val="105"/>
        </w:rPr>
        <w:t> </w:t>
      </w:r>
      <w:r>
        <w:rPr>
          <w:w w:val="105"/>
        </w:rPr>
        <w:t>by reason of </w:t>
      </w:r>
      <w:r>
        <w:rPr>
          <w:spacing w:val="-3"/>
          <w:w w:val="105"/>
        </w:rPr>
        <w:t>insanity. </w:t>
      </w:r>
      <w:r>
        <w:rPr>
          <w:w w:val="105"/>
        </w:rPr>
        <w:t>This case </w:t>
      </w:r>
      <w:r>
        <w:rPr>
          <w:spacing w:val="-3"/>
          <w:w w:val="105"/>
        </w:rPr>
        <w:t>prompted </w:t>
      </w:r>
      <w:r>
        <w:rPr>
          <w:w w:val="105"/>
        </w:rPr>
        <w:t>the introduction of the </w:t>
      </w:r>
      <w:r>
        <w:rPr>
          <w:i/>
          <w:spacing w:val="-3"/>
          <w:w w:val="105"/>
        </w:rPr>
        <w:t>Criminal Lunatics </w:t>
      </w:r>
      <w:r>
        <w:rPr>
          <w:i/>
          <w:w w:val="105"/>
        </w:rPr>
        <w:t>Act </w:t>
      </w:r>
      <w:r>
        <w:rPr>
          <w:i/>
          <w:spacing w:val="-5"/>
          <w:w w:val="105"/>
        </w:rPr>
        <w:t>1800</w:t>
      </w:r>
      <w:r>
        <w:rPr>
          <w:spacing w:val="-5"/>
          <w:w w:val="105"/>
        </w:rPr>
        <w:t>, </w:t>
      </w:r>
      <w:r>
        <w:rPr>
          <w:spacing w:val="-3"/>
          <w:w w:val="105"/>
        </w:rPr>
        <w:t>that allowed for </w:t>
      </w:r>
      <w:r>
        <w:rPr>
          <w:w w:val="105"/>
        </w:rPr>
        <w:t>people </w:t>
      </w:r>
      <w:r>
        <w:rPr>
          <w:spacing w:val="-2"/>
          <w:w w:val="105"/>
        </w:rPr>
        <w:t>acquitted </w:t>
      </w:r>
      <w:r>
        <w:rPr>
          <w:w w:val="105"/>
        </w:rPr>
        <w:t>on the </w:t>
      </w:r>
      <w:r>
        <w:rPr>
          <w:spacing w:val="-3"/>
          <w:w w:val="105"/>
        </w:rPr>
        <w:t>grounds </w:t>
      </w:r>
      <w:r>
        <w:rPr>
          <w:w w:val="105"/>
        </w:rPr>
        <w:t>of insanity </w:t>
      </w:r>
      <w:r>
        <w:rPr>
          <w:spacing w:val="-3"/>
          <w:w w:val="105"/>
        </w:rPr>
        <w:t>to </w:t>
      </w:r>
      <w:r>
        <w:rPr>
          <w:w w:val="105"/>
        </w:rPr>
        <w:t>be </w:t>
      </w:r>
      <w:r>
        <w:rPr>
          <w:spacing w:val="-3"/>
          <w:w w:val="105"/>
        </w:rPr>
        <w:t>kept </w:t>
      </w:r>
      <w:r>
        <w:rPr>
          <w:w w:val="105"/>
        </w:rPr>
        <w:t>in custody at the </w:t>
      </w:r>
      <w:r>
        <w:rPr>
          <w:spacing w:val="-4"/>
          <w:w w:val="105"/>
        </w:rPr>
        <w:t>King’s </w:t>
      </w:r>
      <w:r>
        <w:rPr>
          <w:spacing w:val="-3"/>
          <w:w w:val="105"/>
        </w:rPr>
        <w:t>pleasure. </w:t>
      </w:r>
      <w:r>
        <w:rPr>
          <w:w w:val="105"/>
        </w:rPr>
        <w:t>This </w:t>
      </w:r>
      <w:r>
        <w:rPr>
          <w:spacing w:val="-3"/>
          <w:w w:val="105"/>
        </w:rPr>
        <w:t>legislation </w:t>
      </w:r>
      <w:r>
        <w:rPr>
          <w:w w:val="105"/>
        </w:rPr>
        <w:t>was </w:t>
      </w:r>
      <w:r>
        <w:rPr>
          <w:spacing w:val="-3"/>
          <w:w w:val="105"/>
        </w:rPr>
        <w:t>later </w:t>
      </w:r>
      <w:r>
        <w:rPr>
          <w:w w:val="105"/>
        </w:rPr>
        <w:t>adopted in </w:t>
      </w:r>
      <w:r>
        <w:rPr>
          <w:spacing w:val="-3"/>
          <w:w w:val="105"/>
        </w:rPr>
        <w:t>Australia </w:t>
      </w:r>
      <w:r>
        <w:rPr>
          <w:w w:val="105"/>
        </w:rPr>
        <w:t>and formed the basis </w:t>
      </w:r>
      <w:r>
        <w:rPr>
          <w:spacing w:val="-3"/>
          <w:w w:val="105"/>
        </w:rPr>
        <w:t>for </w:t>
      </w:r>
      <w:r>
        <w:rPr>
          <w:w w:val="105"/>
        </w:rPr>
        <w:t>the </w:t>
      </w:r>
      <w:r>
        <w:rPr>
          <w:spacing w:val="-3"/>
          <w:w w:val="105"/>
        </w:rPr>
        <w:t>Governor’s pleasure regime. </w:t>
      </w:r>
      <w:r>
        <w:rPr>
          <w:w w:val="105"/>
        </w:rPr>
        <w:t>Under the </w:t>
      </w:r>
      <w:r>
        <w:rPr>
          <w:spacing w:val="-3"/>
          <w:w w:val="105"/>
        </w:rPr>
        <w:t>Governor’s pleasure regime, </w:t>
      </w:r>
      <w:r>
        <w:rPr>
          <w:w w:val="105"/>
        </w:rPr>
        <w:t>the </w:t>
      </w:r>
      <w:r>
        <w:rPr>
          <w:spacing w:val="-3"/>
          <w:w w:val="105"/>
        </w:rPr>
        <w:t>detention</w:t>
      </w:r>
      <w:r>
        <w:rPr>
          <w:spacing w:val="-13"/>
          <w:w w:val="105"/>
        </w:rPr>
        <w:t> </w:t>
      </w:r>
      <w:r>
        <w:rPr>
          <w:w w:val="105"/>
        </w:rPr>
        <w:t>of</w:t>
      </w:r>
    </w:p>
    <w:p>
      <w:pPr>
        <w:pStyle w:val="BodyText"/>
        <w:spacing w:line="242" w:lineRule="auto" w:before="5"/>
        <w:ind w:left="2381" w:right="1634"/>
      </w:pPr>
      <w:r>
        <w:rPr>
          <w:w w:val="105"/>
        </w:rPr>
        <w:t>a person found not fit to plead or not guilty on the ground of insanity was authorised by sections 420(1) and 393(1) of the </w:t>
      </w:r>
      <w:r>
        <w:rPr>
          <w:i/>
          <w:w w:val="105"/>
        </w:rPr>
        <w:t>Crimes Act 1958 </w:t>
      </w:r>
      <w:r>
        <w:rPr>
          <w:w w:val="105"/>
        </w:rPr>
        <w:t>(Vic).</w:t>
      </w:r>
    </w:p>
    <w:p>
      <w:pPr>
        <w:pStyle w:val="ListParagraph"/>
        <w:numPr>
          <w:ilvl w:val="1"/>
          <w:numId w:val="5"/>
        </w:numPr>
        <w:tabs>
          <w:tab w:pos="2381" w:val="left" w:leader="none"/>
          <w:tab w:pos="2382" w:val="left" w:leader="none"/>
        </w:tabs>
        <w:spacing w:line="242" w:lineRule="auto" w:before="123" w:after="0"/>
        <w:ind w:left="2381" w:right="1660" w:hanging="794"/>
        <w:jc w:val="left"/>
        <w:rPr>
          <w:sz w:val="21"/>
        </w:rPr>
      </w:pPr>
      <w:r>
        <w:rPr>
          <w:w w:val="105"/>
          <w:sz w:val="21"/>
        </w:rPr>
        <w:t>In </w:t>
      </w:r>
      <w:r>
        <w:rPr>
          <w:i/>
          <w:w w:val="105"/>
          <w:sz w:val="21"/>
        </w:rPr>
        <w:t>Daniel </w:t>
      </w:r>
      <w:r>
        <w:rPr>
          <w:i/>
          <w:spacing w:val="-3"/>
          <w:w w:val="105"/>
          <w:sz w:val="21"/>
        </w:rPr>
        <w:t>M’Naghten’s </w:t>
      </w:r>
      <w:r>
        <w:rPr>
          <w:i/>
          <w:spacing w:val="-4"/>
          <w:w w:val="105"/>
          <w:sz w:val="21"/>
        </w:rPr>
        <w:t>Case</w:t>
      </w:r>
      <w:r>
        <w:rPr>
          <w:spacing w:val="-4"/>
          <w:w w:val="105"/>
          <w:sz w:val="21"/>
        </w:rPr>
        <w:t>, </w:t>
      </w:r>
      <w:r>
        <w:rPr>
          <w:spacing w:val="-3"/>
          <w:w w:val="105"/>
          <w:sz w:val="21"/>
        </w:rPr>
        <w:t>Daniel </w:t>
      </w:r>
      <w:r>
        <w:rPr>
          <w:w w:val="105"/>
          <w:sz w:val="21"/>
        </w:rPr>
        <w:t>M’Naghten was </w:t>
      </w:r>
      <w:r>
        <w:rPr>
          <w:spacing w:val="-3"/>
          <w:w w:val="105"/>
          <w:sz w:val="21"/>
        </w:rPr>
        <w:t>accused </w:t>
      </w:r>
      <w:r>
        <w:rPr>
          <w:w w:val="105"/>
          <w:sz w:val="21"/>
        </w:rPr>
        <w:t>of the murder of </w:t>
      </w:r>
      <w:r>
        <w:rPr>
          <w:spacing w:val="-3"/>
          <w:w w:val="105"/>
          <w:sz w:val="21"/>
        </w:rPr>
        <w:t>Edward Drummond, </w:t>
      </w:r>
      <w:r>
        <w:rPr>
          <w:w w:val="105"/>
          <w:sz w:val="21"/>
        </w:rPr>
        <w:t>who was the Secretary </w:t>
      </w:r>
      <w:r>
        <w:rPr>
          <w:spacing w:val="-3"/>
          <w:w w:val="105"/>
          <w:sz w:val="21"/>
        </w:rPr>
        <w:t>to </w:t>
      </w:r>
      <w:r>
        <w:rPr>
          <w:w w:val="105"/>
          <w:sz w:val="21"/>
        </w:rPr>
        <w:t>the </w:t>
      </w:r>
      <w:r>
        <w:rPr>
          <w:spacing w:val="-3"/>
          <w:w w:val="105"/>
          <w:sz w:val="21"/>
        </w:rPr>
        <w:t>English </w:t>
      </w:r>
      <w:r>
        <w:rPr>
          <w:w w:val="105"/>
          <w:sz w:val="21"/>
        </w:rPr>
        <w:t>Prime </w:t>
      </w:r>
      <w:r>
        <w:rPr>
          <w:spacing w:val="-4"/>
          <w:w w:val="105"/>
          <w:sz w:val="21"/>
        </w:rPr>
        <w:t>Minister, </w:t>
      </w:r>
      <w:r>
        <w:rPr>
          <w:spacing w:val="-3"/>
          <w:w w:val="105"/>
          <w:sz w:val="21"/>
        </w:rPr>
        <w:t>Sir </w:t>
      </w:r>
      <w:r>
        <w:rPr>
          <w:w w:val="105"/>
          <w:sz w:val="21"/>
        </w:rPr>
        <w:t>Robert Peel. M’Naghten was under the </w:t>
      </w:r>
      <w:r>
        <w:rPr>
          <w:spacing w:val="-3"/>
          <w:w w:val="105"/>
          <w:sz w:val="21"/>
        </w:rPr>
        <w:t>delusion that </w:t>
      </w:r>
      <w:r>
        <w:rPr>
          <w:w w:val="105"/>
          <w:sz w:val="21"/>
        </w:rPr>
        <w:t>the </w:t>
      </w:r>
      <w:r>
        <w:rPr>
          <w:spacing w:val="-3"/>
          <w:w w:val="105"/>
          <w:sz w:val="21"/>
        </w:rPr>
        <w:t>Tory </w:t>
      </w:r>
      <w:r>
        <w:rPr>
          <w:w w:val="105"/>
          <w:sz w:val="21"/>
        </w:rPr>
        <w:t>party was persecuting </w:t>
      </w:r>
      <w:r>
        <w:rPr>
          <w:spacing w:val="-3"/>
          <w:w w:val="105"/>
          <w:sz w:val="21"/>
        </w:rPr>
        <w:t>him </w:t>
      </w:r>
      <w:r>
        <w:rPr>
          <w:w w:val="105"/>
          <w:sz w:val="21"/>
        </w:rPr>
        <w:t>and </w:t>
      </w:r>
      <w:r>
        <w:rPr>
          <w:spacing w:val="-3"/>
          <w:w w:val="105"/>
          <w:sz w:val="21"/>
        </w:rPr>
        <w:t>that </w:t>
      </w:r>
      <w:r>
        <w:rPr>
          <w:w w:val="105"/>
          <w:sz w:val="21"/>
        </w:rPr>
        <w:t>his </w:t>
      </w:r>
      <w:r>
        <w:rPr>
          <w:spacing w:val="-3"/>
          <w:w w:val="105"/>
          <w:sz w:val="21"/>
        </w:rPr>
        <w:t>life </w:t>
      </w:r>
      <w:r>
        <w:rPr>
          <w:w w:val="105"/>
          <w:sz w:val="21"/>
        </w:rPr>
        <w:t>was in danger and </w:t>
      </w:r>
      <w:r>
        <w:rPr>
          <w:spacing w:val="-3"/>
          <w:w w:val="105"/>
          <w:sz w:val="21"/>
        </w:rPr>
        <w:t>mistakenly shot Drummond, thinking </w:t>
      </w:r>
      <w:r>
        <w:rPr>
          <w:w w:val="105"/>
          <w:sz w:val="21"/>
        </w:rPr>
        <w:t>he was the prime </w:t>
      </w:r>
      <w:r>
        <w:rPr>
          <w:spacing w:val="-4"/>
          <w:w w:val="105"/>
          <w:sz w:val="21"/>
        </w:rPr>
        <w:t>minister. </w:t>
      </w:r>
      <w:r>
        <w:rPr>
          <w:w w:val="105"/>
          <w:sz w:val="21"/>
        </w:rPr>
        <w:t>M’Naghten was </w:t>
      </w:r>
      <w:r>
        <w:rPr>
          <w:spacing w:val="-2"/>
          <w:w w:val="105"/>
          <w:sz w:val="21"/>
        </w:rPr>
        <w:t>acquitted </w:t>
      </w:r>
      <w:r>
        <w:rPr>
          <w:w w:val="105"/>
          <w:sz w:val="21"/>
        </w:rPr>
        <w:t>on the </w:t>
      </w:r>
      <w:r>
        <w:rPr>
          <w:spacing w:val="-3"/>
          <w:w w:val="105"/>
          <w:sz w:val="21"/>
        </w:rPr>
        <w:t>grounds </w:t>
      </w:r>
      <w:r>
        <w:rPr>
          <w:w w:val="105"/>
          <w:sz w:val="21"/>
        </w:rPr>
        <w:t>of </w:t>
      </w:r>
      <w:r>
        <w:rPr>
          <w:spacing w:val="-3"/>
          <w:w w:val="105"/>
          <w:sz w:val="21"/>
        </w:rPr>
        <w:t>insanity. </w:t>
      </w:r>
      <w:r>
        <w:rPr>
          <w:spacing w:val="-4"/>
          <w:w w:val="105"/>
          <w:sz w:val="21"/>
        </w:rPr>
        <w:t>However, </w:t>
      </w:r>
      <w:r>
        <w:rPr>
          <w:w w:val="105"/>
          <w:sz w:val="21"/>
        </w:rPr>
        <w:t>there was a </w:t>
      </w:r>
      <w:r>
        <w:rPr>
          <w:spacing w:val="-3"/>
          <w:w w:val="105"/>
          <w:sz w:val="21"/>
        </w:rPr>
        <w:t>public </w:t>
      </w:r>
      <w:r>
        <w:rPr>
          <w:w w:val="105"/>
          <w:sz w:val="21"/>
        </w:rPr>
        <w:t>outcry at the verdict and the court (the House of Lords) was </w:t>
      </w:r>
      <w:r>
        <w:rPr>
          <w:spacing w:val="-3"/>
          <w:w w:val="105"/>
          <w:sz w:val="21"/>
        </w:rPr>
        <w:t>asked to </w:t>
      </w:r>
      <w:r>
        <w:rPr>
          <w:w w:val="105"/>
          <w:sz w:val="21"/>
        </w:rPr>
        <w:t>provide an </w:t>
      </w:r>
      <w:r>
        <w:rPr>
          <w:spacing w:val="-2"/>
          <w:w w:val="105"/>
          <w:sz w:val="21"/>
        </w:rPr>
        <w:t>explanation </w:t>
      </w:r>
      <w:r>
        <w:rPr>
          <w:w w:val="105"/>
          <w:sz w:val="21"/>
        </w:rPr>
        <w:t>of the operation of the insanity</w:t>
      </w:r>
      <w:r>
        <w:rPr>
          <w:spacing w:val="22"/>
          <w:w w:val="105"/>
          <w:sz w:val="21"/>
        </w:rPr>
        <w:t> </w:t>
      </w:r>
      <w:r>
        <w:rPr>
          <w:spacing w:val="-3"/>
          <w:w w:val="105"/>
          <w:sz w:val="21"/>
        </w:rPr>
        <w:t>defence.</w:t>
      </w:r>
    </w:p>
    <w:p>
      <w:pPr>
        <w:pStyle w:val="ListParagraph"/>
        <w:numPr>
          <w:ilvl w:val="1"/>
          <w:numId w:val="5"/>
        </w:numPr>
        <w:tabs>
          <w:tab w:pos="2380" w:val="left" w:leader="none"/>
          <w:tab w:pos="2381" w:val="left" w:leader="none"/>
        </w:tabs>
        <w:spacing w:line="242" w:lineRule="auto" w:before="127" w:after="0"/>
        <w:ind w:left="2381" w:right="1736" w:hanging="794"/>
        <w:jc w:val="left"/>
        <w:rPr>
          <w:sz w:val="21"/>
        </w:rPr>
      </w:pPr>
      <w:r>
        <w:rPr>
          <w:sz w:val="21"/>
        </w:rPr>
        <w:t>In setting out the </w:t>
      </w:r>
      <w:r>
        <w:rPr>
          <w:spacing w:val="-3"/>
          <w:sz w:val="21"/>
        </w:rPr>
        <w:t>requirements for establishing </w:t>
      </w:r>
      <w:r>
        <w:rPr>
          <w:sz w:val="21"/>
        </w:rPr>
        <w:t>the </w:t>
      </w:r>
      <w:r>
        <w:rPr>
          <w:spacing w:val="-2"/>
          <w:sz w:val="21"/>
        </w:rPr>
        <w:t>common </w:t>
      </w:r>
      <w:r>
        <w:rPr>
          <w:sz w:val="21"/>
        </w:rPr>
        <w:t>law </w:t>
      </w:r>
      <w:r>
        <w:rPr>
          <w:spacing w:val="-3"/>
          <w:sz w:val="21"/>
        </w:rPr>
        <w:t>defence </w:t>
      </w:r>
      <w:r>
        <w:rPr>
          <w:sz w:val="21"/>
        </w:rPr>
        <w:t>of </w:t>
      </w:r>
      <w:r>
        <w:rPr>
          <w:spacing w:val="-3"/>
          <w:sz w:val="21"/>
        </w:rPr>
        <w:t>insanity, </w:t>
      </w:r>
      <w:r>
        <w:rPr>
          <w:sz w:val="21"/>
        </w:rPr>
        <w:t>the court in M’Naghten</w:t>
      </w:r>
      <w:r>
        <w:rPr>
          <w:spacing w:val="25"/>
          <w:sz w:val="21"/>
        </w:rPr>
        <w:t> </w:t>
      </w:r>
      <w:r>
        <w:rPr>
          <w:sz w:val="21"/>
        </w:rPr>
        <w:t>said:</w:t>
      </w:r>
    </w:p>
    <w:p>
      <w:pPr>
        <w:spacing w:line="235" w:lineRule="auto" w:before="116"/>
        <w:ind w:left="2721" w:right="1648" w:firstLine="0"/>
        <w:jc w:val="left"/>
        <w:rPr>
          <w:sz w:val="11"/>
        </w:rPr>
      </w:pPr>
      <w:r>
        <w:rPr>
          <w:w w:val="105"/>
          <w:sz w:val="20"/>
        </w:rPr>
        <w:t>jurors ought to be told that in all cases every man is to be presumed to be sane, and to possess a sufficient degree of reason to be responsible for his crimes, </w:t>
      </w:r>
      <w:r>
        <w:rPr>
          <w:spacing w:val="-3"/>
          <w:w w:val="105"/>
          <w:sz w:val="20"/>
        </w:rPr>
        <w:t>until </w:t>
      </w:r>
      <w:r>
        <w:rPr>
          <w:w w:val="105"/>
          <w:sz w:val="20"/>
        </w:rPr>
        <w:t>the contrary be </w:t>
      </w:r>
      <w:r>
        <w:rPr>
          <w:spacing w:val="-2"/>
          <w:w w:val="105"/>
          <w:sz w:val="20"/>
        </w:rPr>
        <w:t>proved </w:t>
      </w:r>
      <w:r>
        <w:rPr>
          <w:w w:val="105"/>
          <w:sz w:val="20"/>
        </w:rPr>
        <w:t>to their satisfaction; and that to establish a defence on the ground of </w:t>
      </w:r>
      <w:r>
        <w:rPr>
          <w:spacing w:val="-3"/>
          <w:w w:val="105"/>
          <w:sz w:val="20"/>
        </w:rPr>
        <w:t>insanity, </w:t>
      </w:r>
      <w:r>
        <w:rPr>
          <w:w w:val="105"/>
          <w:sz w:val="20"/>
        </w:rPr>
        <w:t>it must be clearly </w:t>
      </w:r>
      <w:r>
        <w:rPr>
          <w:spacing w:val="-2"/>
          <w:w w:val="105"/>
          <w:sz w:val="20"/>
        </w:rPr>
        <w:t>proved </w:t>
      </w:r>
      <w:r>
        <w:rPr>
          <w:w w:val="105"/>
          <w:sz w:val="20"/>
        </w:rPr>
        <w:t>that, at the time of committing the act, the party accused was labouring under such a defect of reason, from disease of the </w:t>
      </w:r>
      <w:r>
        <w:rPr>
          <w:spacing w:val="-3"/>
          <w:w w:val="105"/>
          <w:sz w:val="20"/>
        </w:rPr>
        <w:t>mind, </w:t>
      </w:r>
      <w:r>
        <w:rPr>
          <w:w w:val="105"/>
          <w:sz w:val="20"/>
        </w:rPr>
        <w:t>as not to know the </w:t>
      </w:r>
      <w:r>
        <w:rPr>
          <w:spacing w:val="-3"/>
          <w:w w:val="105"/>
          <w:sz w:val="20"/>
        </w:rPr>
        <w:t>nature </w:t>
      </w:r>
      <w:r>
        <w:rPr>
          <w:w w:val="105"/>
          <w:sz w:val="20"/>
        </w:rPr>
        <w:t>and quality of the act he was doing; </w:t>
      </w:r>
      <w:r>
        <w:rPr>
          <w:spacing w:val="-6"/>
          <w:w w:val="105"/>
          <w:sz w:val="20"/>
        </w:rPr>
        <w:t>or, </w:t>
      </w:r>
      <w:r>
        <w:rPr>
          <w:w w:val="105"/>
          <w:sz w:val="20"/>
        </w:rPr>
        <w:t>if he did know it, that he did not know he was doing what was </w:t>
      </w:r>
      <w:r>
        <w:rPr>
          <w:spacing w:val="-3"/>
          <w:w w:val="105"/>
          <w:sz w:val="20"/>
        </w:rPr>
        <w:t>wrong.</w:t>
      </w:r>
      <w:r>
        <w:rPr>
          <w:spacing w:val="-3"/>
          <w:w w:val="105"/>
          <w:position w:val="7"/>
          <w:sz w:val="11"/>
        </w:rPr>
        <w:t>9</w:t>
      </w:r>
    </w:p>
    <w:p>
      <w:pPr>
        <w:pStyle w:val="ListParagraph"/>
        <w:numPr>
          <w:ilvl w:val="1"/>
          <w:numId w:val="5"/>
        </w:numPr>
        <w:tabs>
          <w:tab w:pos="2380" w:val="left" w:leader="none"/>
          <w:tab w:pos="2381" w:val="left" w:leader="none"/>
        </w:tabs>
        <w:spacing w:line="242" w:lineRule="auto" w:before="132" w:after="0"/>
        <w:ind w:left="2381" w:right="1793" w:hanging="794"/>
        <w:jc w:val="left"/>
        <w:rPr>
          <w:sz w:val="12"/>
        </w:rPr>
      </w:pPr>
      <w:r>
        <w:rPr>
          <w:w w:val="105"/>
          <w:sz w:val="21"/>
        </w:rPr>
        <w:t>In Victoria, these </w:t>
      </w:r>
      <w:r>
        <w:rPr>
          <w:spacing w:val="-3"/>
          <w:w w:val="105"/>
          <w:sz w:val="21"/>
        </w:rPr>
        <w:t>requirements </w:t>
      </w:r>
      <w:r>
        <w:rPr>
          <w:w w:val="105"/>
          <w:sz w:val="21"/>
        </w:rPr>
        <w:t>known as the ‘M’Naghten rules’ provided the basis </w:t>
      </w:r>
      <w:r>
        <w:rPr>
          <w:spacing w:val="-3"/>
          <w:w w:val="105"/>
          <w:sz w:val="21"/>
        </w:rPr>
        <w:t>for </w:t>
      </w:r>
      <w:r>
        <w:rPr>
          <w:w w:val="105"/>
          <w:sz w:val="21"/>
        </w:rPr>
        <w:t>the</w:t>
      </w:r>
      <w:r>
        <w:rPr>
          <w:spacing w:val="-7"/>
          <w:w w:val="105"/>
          <w:sz w:val="21"/>
        </w:rPr>
        <w:t> </w:t>
      </w:r>
      <w:r>
        <w:rPr>
          <w:spacing w:val="-2"/>
          <w:w w:val="105"/>
          <w:sz w:val="21"/>
        </w:rPr>
        <w:t>common</w:t>
      </w:r>
      <w:r>
        <w:rPr>
          <w:spacing w:val="-7"/>
          <w:w w:val="105"/>
          <w:sz w:val="21"/>
        </w:rPr>
        <w:t> </w:t>
      </w:r>
      <w:r>
        <w:rPr>
          <w:w w:val="105"/>
          <w:sz w:val="21"/>
        </w:rPr>
        <w:t>law</w:t>
      </w:r>
      <w:r>
        <w:rPr>
          <w:spacing w:val="-6"/>
          <w:w w:val="105"/>
          <w:sz w:val="21"/>
        </w:rPr>
        <w:t> </w:t>
      </w:r>
      <w:r>
        <w:rPr>
          <w:spacing w:val="-3"/>
          <w:w w:val="105"/>
          <w:sz w:val="21"/>
        </w:rPr>
        <w:t>defence</w:t>
      </w:r>
      <w:r>
        <w:rPr>
          <w:spacing w:val="-7"/>
          <w:w w:val="105"/>
          <w:sz w:val="21"/>
        </w:rPr>
        <w:t> </w:t>
      </w:r>
      <w:r>
        <w:rPr>
          <w:w w:val="105"/>
          <w:sz w:val="21"/>
        </w:rPr>
        <w:t>of</w:t>
      </w:r>
      <w:r>
        <w:rPr>
          <w:spacing w:val="-6"/>
          <w:w w:val="105"/>
          <w:sz w:val="21"/>
        </w:rPr>
        <w:t> </w:t>
      </w:r>
      <w:r>
        <w:rPr>
          <w:w w:val="105"/>
          <w:sz w:val="21"/>
        </w:rPr>
        <w:t>insanity</w:t>
      </w:r>
      <w:r>
        <w:rPr>
          <w:spacing w:val="-7"/>
          <w:w w:val="105"/>
          <w:sz w:val="21"/>
        </w:rPr>
        <w:t> </w:t>
      </w:r>
      <w:r>
        <w:rPr>
          <w:spacing w:val="-3"/>
          <w:w w:val="105"/>
          <w:sz w:val="21"/>
        </w:rPr>
        <w:t>that</w:t>
      </w:r>
      <w:r>
        <w:rPr>
          <w:spacing w:val="-6"/>
          <w:w w:val="105"/>
          <w:sz w:val="21"/>
        </w:rPr>
        <w:t> </w:t>
      </w:r>
      <w:r>
        <w:rPr>
          <w:w w:val="105"/>
          <w:sz w:val="21"/>
        </w:rPr>
        <w:t>existed</w:t>
      </w:r>
      <w:r>
        <w:rPr>
          <w:spacing w:val="-7"/>
          <w:w w:val="105"/>
          <w:sz w:val="21"/>
        </w:rPr>
        <w:t> </w:t>
      </w:r>
      <w:r>
        <w:rPr>
          <w:w w:val="105"/>
          <w:sz w:val="21"/>
        </w:rPr>
        <w:t>under</w:t>
      </w:r>
      <w:r>
        <w:rPr>
          <w:spacing w:val="-6"/>
          <w:w w:val="105"/>
          <w:sz w:val="21"/>
        </w:rPr>
        <w:t> </w:t>
      </w:r>
      <w:r>
        <w:rPr>
          <w:w w:val="105"/>
          <w:sz w:val="21"/>
        </w:rPr>
        <w:t>the</w:t>
      </w:r>
      <w:r>
        <w:rPr>
          <w:spacing w:val="-7"/>
          <w:w w:val="105"/>
          <w:sz w:val="21"/>
        </w:rPr>
        <w:t> </w:t>
      </w:r>
      <w:r>
        <w:rPr>
          <w:spacing w:val="-3"/>
          <w:w w:val="105"/>
          <w:sz w:val="21"/>
        </w:rPr>
        <w:t>Governor’s</w:t>
      </w:r>
      <w:r>
        <w:rPr>
          <w:spacing w:val="-6"/>
          <w:w w:val="105"/>
          <w:sz w:val="21"/>
        </w:rPr>
        <w:t> </w:t>
      </w:r>
      <w:r>
        <w:rPr>
          <w:spacing w:val="-3"/>
          <w:w w:val="105"/>
          <w:sz w:val="21"/>
        </w:rPr>
        <w:t>pleasure</w:t>
      </w:r>
      <w:r>
        <w:rPr>
          <w:spacing w:val="-7"/>
          <w:w w:val="105"/>
          <w:sz w:val="21"/>
        </w:rPr>
        <w:t> </w:t>
      </w:r>
      <w:r>
        <w:rPr>
          <w:spacing w:val="-3"/>
          <w:w w:val="105"/>
          <w:sz w:val="21"/>
        </w:rPr>
        <w:t>regime. </w:t>
      </w:r>
      <w:r>
        <w:rPr>
          <w:w w:val="105"/>
          <w:sz w:val="21"/>
        </w:rPr>
        <w:t>These rules provide the </w:t>
      </w:r>
      <w:r>
        <w:rPr>
          <w:spacing w:val="-3"/>
          <w:w w:val="105"/>
          <w:sz w:val="21"/>
        </w:rPr>
        <w:t>‘template for </w:t>
      </w:r>
      <w:r>
        <w:rPr>
          <w:w w:val="105"/>
          <w:sz w:val="21"/>
        </w:rPr>
        <w:t>the </w:t>
      </w:r>
      <w:r>
        <w:rPr>
          <w:spacing w:val="-3"/>
          <w:w w:val="105"/>
          <w:sz w:val="21"/>
        </w:rPr>
        <w:t>defence </w:t>
      </w:r>
      <w:r>
        <w:rPr>
          <w:w w:val="105"/>
          <w:sz w:val="21"/>
        </w:rPr>
        <w:t>of insanity in the </w:t>
      </w:r>
      <w:r>
        <w:rPr>
          <w:spacing w:val="-3"/>
          <w:w w:val="105"/>
          <w:sz w:val="21"/>
        </w:rPr>
        <w:t>criminal </w:t>
      </w:r>
      <w:r>
        <w:rPr>
          <w:w w:val="105"/>
          <w:sz w:val="21"/>
        </w:rPr>
        <w:t>law of </w:t>
      </w:r>
      <w:r>
        <w:rPr>
          <w:spacing w:val="-3"/>
          <w:w w:val="105"/>
          <w:sz w:val="21"/>
        </w:rPr>
        <w:t>numerous</w:t>
      </w:r>
      <w:r>
        <w:rPr>
          <w:spacing w:val="5"/>
          <w:w w:val="105"/>
          <w:sz w:val="21"/>
        </w:rPr>
        <w:t> </w:t>
      </w:r>
      <w:r>
        <w:rPr>
          <w:spacing w:val="-5"/>
          <w:w w:val="105"/>
          <w:sz w:val="21"/>
        </w:rPr>
        <w:t>jurisdictions’.</w:t>
      </w:r>
      <w:r>
        <w:rPr>
          <w:spacing w:val="-5"/>
          <w:w w:val="105"/>
          <w:position w:val="7"/>
          <w:sz w:val="12"/>
        </w:rPr>
        <w:t>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pict>
          <v:line style="position:absolute;mso-position-horizontal-relative:page;mso-position-vertical-relative:paragraph;z-index:4880;mso-wrap-distance-left:0;mso-wrap-distance-right:0" from="79.370102pt,19.442198pt" to="515.905102pt,19.442198pt" stroked="true" strokeweight="1.417pt" strokecolor="#e5edf1">
            <v:stroke dashstyle="solid"/>
            <w10:wrap type="topAndBottom"/>
          </v:line>
        </w:pict>
      </w:r>
    </w:p>
    <w:p>
      <w:pPr>
        <w:pStyle w:val="ListParagraph"/>
        <w:numPr>
          <w:ilvl w:val="0"/>
          <w:numId w:val="44"/>
        </w:numPr>
        <w:tabs>
          <w:tab w:pos="2380" w:val="left" w:leader="none"/>
          <w:tab w:pos="2382" w:val="left" w:leader="none"/>
        </w:tabs>
        <w:spacing w:line="240" w:lineRule="auto" w:before="112" w:after="0"/>
        <w:ind w:left="2381" w:right="0" w:hanging="742"/>
        <w:jc w:val="left"/>
        <w:rPr>
          <w:sz w:val="13"/>
        </w:rPr>
      </w:pPr>
      <w:r>
        <w:rPr>
          <w:i/>
          <w:w w:val="105"/>
          <w:sz w:val="13"/>
        </w:rPr>
        <w:t>R v Hadfield </w:t>
      </w:r>
      <w:r>
        <w:rPr>
          <w:w w:val="105"/>
          <w:sz w:val="13"/>
        </w:rPr>
        <w:t>(1800) 27 State </w:t>
      </w:r>
      <w:r>
        <w:rPr>
          <w:spacing w:val="-3"/>
          <w:w w:val="105"/>
          <w:sz w:val="13"/>
        </w:rPr>
        <w:t>Tr</w:t>
      </w:r>
      <w:r>
        <w:rPr>
          <w:spacing w:val="2"/>
          <w:w w:val="105"/>
          <w:sz w:val="13"/>
        </w:rPr>
        <w:t> </w:t>
      </w:r>
      <w:r>
        <w:rPr>
          <w:spacing w:val="-3"/>
          <w:w w:val="105"/>
          <w:sz w:val="13"/>
        </w:rPr>
        <w:t>1281.</w:t>
      </w:r>
    </w:p>
    <w:p>
      <w:pPr>
        <w:pStyle w:val="ListParagraph"/>
        <w:numPr>
          <w:ilvl w:val="0"/>
          <w:numId w:val="44"/>
        </w:numPr>
        <w:tabs>
          <w:tab w:pos="2380" w:val="left" w:leader="none"/>
          <w:tab w:pos="2382" w:val="left" w:leader="none"/>
        </w:tabs>
        <w:spacing w:line="240" w:lineRule="auto" w:before="1" w:after="0"/>
        <w:ind w:left="2381" w:right="0" w:hanging="742"/>
        <w:jc w:val="left"/>
        <w:rPr>
          <w:sz w:val="13"/>
        </w:rPr>
      </w:pPr>
      <w:r>
        <w:rPr>
          <w:i/>
          <w:w w:val="105"/>
          <w:sz w:val="13"/>
        </w:rPr>
        <w:t>Daniel M’Naghten’s Case </w:t>
      </w:r>
      <w:r>
        <w:rPr>
          <w:w w:val="105"/>
          <w:sz w:val="13"/>
        </w:rPr>
        <w:t>(1843) 8 ER</w:t>
      </w:r>
      <w:r>
        <w:rPr>
          <w:spacing w:val="25"/>
          <w:w w:val="105"/>
          <w:sz w:val="13"/>
        </w:rPr>
        <w:t> </w:t>
      </w:r>
      <w:r>
        <w:rPr>
          <w:w w:val="105"/>
          <w:sz w:val="13"/>
        </w:rPr>
        <w:t>718.</w:t>
      </w:r>
    </w:p>
    <w:p>
      <w:pPr>
        <w:pStyle w:val="ListParagraph"/>
        <w:numPr>
          <w:ilvl w:val="0"/>
          <w:numId w:val="44"/>
        </w:numPr>
        <w:tabs>
          <w:tab w:pos="2380" w:val="left" w:leader="none"/>
          <w:tab w:pos="2382" w:val="left" w:leader="none"/>
        </w:tabs>
        <w:spacing w:line="240" w:lineRule="auto" w:before="2" w:after="0"/>
        <w:ind w:left="2381" w:right="0" w:hanging="742"/>
        <w:jc w:val="left"/>
        <w:rPr>
          <w:sz w:val="13"/>
        </w:rPr>
      </w:pPr>
      <w:r>
        <w:rPr/>
        <w:pict>
          <v:shape style="position:absolute;margin-left:36pt;margin-top:3.799364pt;width:13.75pt;height:14.25pt;mso-position-horizontal-relative:page;mso-position-vertical-relative:paragraph;z-index:6952" type="#_x0000_t202" filled="false" stroked="false">
            <v:textbox inset="0,0,0,0">
              <w:txbxContent>
                <w:p>
                  <w:pPr>
                    <w:spacing w:line="284" w:lineRule="exact" w:before="0"/>
                    <w:ind w:left="0" w:right="0" w:firstLine="0"/>
                    <w:jc w:val="left"/>
                    <w:rPr>
                      <w:b/>
                      <w:sz w:val="24"/>
                    </w:rPr>
                  </w:pPr>
                  <w:r>
                    <w:rPr>
                      <w:b/>
                      <w:color w:val="004D71"/>
                      <w:w w:val="110"/>
                      <w:sz w:val="24"/>
                    </w:rPr>
                    <w:t>88</w:t>
                  </w:r>
                </w:p>
              </w:txbxContent>
            </v:textbox>
            <w10:wrap type="none"/>
          </v:shape>
        </w:pict>
      </w:r>
      <w:r>
        <w:rPr>
          <w:w w:val="105"/>
          <w:sz w:val="13"/>
        </w:rPr>
        <w:t>Ibid</w:t>
      </w:r>
      <w:r>
        <w:rPr>
          <w:spacing w:val="4"/>
          <w:w w:val="105"/>
          <w:sz w:val="13"/>
        </w:rPr>
        <w:t> </w:t>
      </w:r>
      <w:r>
        <w:rPr>
          <w:w w:val="105"/>
          <w:sz w:val="13"/>
        </w:rPr>
        <w:t>722.</w:t>
      </w:r>
    </w:p>
    <w:p>
      <w:pPr>
        <w:pStyle w:val="ListParagraph"/>
        <w:numPr>
          <w:ilvl w:val="0"/>
          <w:numId w:val="44"/>
        </w:numPr>
        <w:tabs>
          <w:tab w:pos="2380" w:val="left" w:leader="none"/>
          <w:tab w:pos="2382" w:val="left" w:leader="none"/>
        </w:tabs>
        <w:spacing w:line="240" w:lineRule="auto" w:before="1" w:after="0"/>
        <w:ind w:left="2381" w:right="0" w:hanging="794"/>
        <w:jc w:val="left"/>
        <w:rPr>
          <w:sz w:val="13"/>
        </w:rPr>
      </w:pPr>
      <w:r>
        <w:rPr>
          <w:w w:val="105"/>
          <w:sz w:val="13"/>
        </w:rPr>
        <w:t>Stanley</w:t>
      </w:r>
      <w:r>
        <w:rPr>
          <w:spacing w:val="4"/>
          <w:w w:val="105"/>
          <w:sz w:val="13"/>
        </w:rPr>
        <w:t> </w:t>
      </w:r>
      <w:r>
        <w:rPr>
          <w:w w:val="105"/>
          <w:sz w:val="13"/>
        </w:rPr>
        <w:t>Yeo,’Commonwealth</w:t>
      </w:r>
      <w:r>
        <w:rPr>
          <w:spacing w:val="5"/>
          <w:w w:val="105"/>
          <w:sz w:val="13"/>
        </w:rPr>
        <w:t> </w:t>
      </w:r>
      <w:r>
        <w:rPr>
          <w:w w:val="105"/>
          <w:sz w:val="13"/>
        </w:rPr>
        <w:t>and</w:t>
      </w:r>
      <w:r>
        <w:rPr>
          <w:spacing w:val="5"/>
          <w:w w:val="105"/>
          <w:sz w:val="13"/>
        </w:rPr>
        <w:t> </w:t>
      </w:r>
      <w:r>
        <w:rPr>
          <w:w w:val="105"/>
          <w:sz w:val="13"/>
        </w:rPr>
        <w:t>International</w:t>
      </w:r>
      <w:r>
        <w:rPr>
          <w:spacing w:val="5"/>
          <w:w w:val="105"/>
          <w:sz w:val="13"/>
        </w:rPr>
        <w:t> </w:t>
      </w:r>
      <w:r>
        <w:rPr>
          <w:w w:val="105"/>
          <w:sz w:val="13"/>
        </w:rPr>
        <w:t>Perspectives</w:t>
      </w:r>
      <w:r>
        <w:rPr>
          <w:spacing w:val="4"/>
          <w:w w:val="105"/>
          <w:sz w:val="13"/>
        </w:rPr>
        <w:t> </w:t>
      </w:r>
      <w:r>
        <w:rPr>
          <w:w w:val="105"/>
          <w:sz w:val="13"/>
        </w:rPr>
        <w:t>on</w:t>
      </w:r>
      <w:r>
        <w:rPr>
          <w:spacing w:val="5"/>
          <w:w w:val="105"/>
          <w:sz w:val="13"/>
        </w:rPr>
        <w:t> </w:t>
      </w:r>
      <w:r>
        <w:rPr>
          <w:w w:val="105"/>
          <w:sz w:val="13"/>
        </w:rPr>
        <w:t>the</w:t>
      </w:r>
      <w:r>
        <w:rPr>
          <w:spacing w:val="5"/>
          <w:w w:val="105"/>
          <w:sz w:val="13"/>
        </w:rPr>
        <w:t> </w:t>
      </w:r>
      <w:r>
        <w:rPr>
          <w:w w:val="105"/>
          <w:sz w:val="13"/>
        </w:rPr>
        <w:t>Insanity</w:t>
      </w:r>
      <w:r>
        <w:rPr>
          <w:spacing w:val="5"/>
          <w:w w:val="105"/>
          <w:sz w:val="13"/>
        </w:rPr>
        <w:t> </w:t>
      </w:r>
      <w:r>
        <w:rPr>
          <w:w w:val="105"/>
          <w:sz w:val="13"/>
        </w:rPr>
        <w:t>Defence’</w:t>
      </w:r>
      <w:r>
        <w:rPr>
          <w:spacing w:val="4"/>
          <w:w w:val="105"/>
          <w:sz w:val="13"/>
        </w:rPr>
        <w:t> </w:t>
      </w:r>
      <w:r>
        <w:rPr>
          <w:spacing w:val="2"/>
          <w:w w:val="105"/>
          <w:sz w:val="13"/>
        </w:rPr>
        <w:t>(2008)</w:t>
      </w:r>
      <w:r>
        <w:rPr>
          <w:spacing w:val="5"/>
          <w:w w:val="105"/>
          <w:sz w:val="13"/>
        </w:rPr>
        <w:t> </w:t>
      </w:r>
      <w:r>
        <w:rPr>
          <w:w w:val="105"/>
          <w:sz w:val="13"/>
        </w:rPr>
        <w:t>37</w:t>
      </w:r>
      <w:r>
        <w:rPr>
          <w:spacing w:val="5"/>
          <w:w w:val="105"/>
          <w:sz w:val="13"/>
        </w:rPr>
        <w:t> </w:t>
      </w:r>
      <w:r>
        <w:rPr>
          <w:i/>
          <w:w w:val="105"/>
          <w:sz w:val="13"/>
        </w:rPr>
        <w:t>Criminal</w:t>
      </w:r>
      <w:r>
        <w:rPr>
          <w:i/>
          <w:spacing w:val="4"/>
          <w:w w:val="105"/>
          <w:sz w:val="13"/>
        </w:rPr>
        <w:t> </w:t>
      </w:r>
      <w:r>
        <w:rPr>
          <w:i/>
          <w:w w:val="105"/>
          <w:sz w:val="13"/>
        </w:rPr>
        <w:t>Law</w:t>
      </w:r>
      <w:r>
        <w:rPr>
          <w:i/>
          <w:spacing w:val="3"/>
          <w:w w:val="105"/>
          <w:sz w:val="13"/>
        </w:rPr>
        <w:t> </w:t>
      </w:r>
      <w:r>
        <w:rPr>
          <w:i/>
          <w:w w:val="105"/>
          <w:sz w:val="13"/>
        </w:rPr>
        <w:t>Journal</w:t>
      </w:r>
      <w:r>
        <w:rPr>
          <w:i/>
          <w:spacing w:val="5"/>
          <w:w w:val="105"/>
          <w:sz w:val="13"/>
        </w:rPr>
        <w:t> </w:t>
      </w:r>
      <w:r>
        <w:rPr>
          <w:spacing w:val="-6"/>
          <w:w w:val="105"/>
          <w:sz w:val="13"/>
        </w:rPr>
        <w:t>7,</w:t>
      </w:r>
      <w:r>
        <w:rPr>
          <w:spacing w:val="5"/>
          <w:w w:val="105"/>
          <w:sz w:val="13"/>
        </w:rPr>
        <w:t> </w:t>
      </w:r>
      <w:r>
        <w:rPr>
          <w:w w:val="105"/>
          <w:sz w:val="13"/>
        </w:rPr>
        <w:t>9.</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3"/>
        <w:rPr>
          <w:sz w:val="17"/>
        </w:rPr>
      </w:pPr>
    </w:p>
    <w:p>
      <w:pPr>
        <w:pStyle w:val="Heading2"/>
        <w:spacing w:before="96"/>
      </w:pPr>
      <w:bookmarkStart w:name="_TOC_250073" w:id="127"/>
      <w:bookmarkStart w:name="The defence of mental impairment under t" w:id="128"/>
      <w:r>
        <w:rPr>
          <w:b w:val="0"/>
        </w:rPr>
      </w:r>
      <w:r>
        <w:rPr>
          <w:color w:val="004D71"/>
          <w:w w:val="110"/>
        </w:rPr>
        <w:t>The defence of mental impairment under the</w:t>
      </w:r>
      <w:r>
        <w:rPr>
          <w:color w:val="004D71"/>
          <w:spacing w:val="64"/>
          <w:w w:val="110"/>
        </w:rPr>
        <w:t> </w:t>
      </w:r>
      <w:bookmarkEnd w:id="127"/>
      <w:r>
        <w:rPr>
          <w:color w:val="004D71"/>
          <w:w w:val="110"/>
        </w:rPr>
        <w:t>CMIA</w:t>
      </w:r>
    </w:p>
    <w:p>
      <w:pPr>
        <w:pStyle w:val="BodyText"/>
        <w:spacing w:before="6"/>
        <w:rPr>
          <w:b/>
          <w:sz w:val="27"/>
        </w:rPr>
      </w:pPr>
    </w:p>
    <w:p>
      <w:pPr>
        <w:pStyle w:val="Heading3"/>
      </w:pPr>
      <w:bookmarkStart w:name="_TOC_250072" w:id="129"/>
      <w:bookmarkEnd w:id="129"/>
      <w:r>
        <w:rPr>
          <w:w w:val="115"/>
        </w:rPr>
        <w:t>Law</w:t>
      </w:r>
    </w:p>
    <w:p>
      <w:pPr>
        <w:pStyle w:val="ListParagraph"/>
        <w:numPr>
          <w:ilvl w:val="1"/>
          <w:numId w:val="5"/>
        </w:numPr>
        <w:tabs>
          <w:tab w:pos="2381" w:val="left" w:leader="none"/>
          <w:tab w:pos="2382" w:val="left" w:leader="none"/>
        </w:tabs>
        <w:spacing w:line="242" w:lineRule="auto" w:before="138" w:after="0"/>
        <w:ind w:left="2381" w:right="1625" w:hanging="794"/>
        <w:jc w:val="left"/>
        <w:rPr>
          <w:sz w:val="12"/>
        </w:rPr>
      </w:pPr>
      <w:r>
        <w:rPr>
          <w:w w:val="105"/>
          <w:sz w:val="21"/>
        </w:rPr>
        <w:t>The</w:t>
      </w:r>
      <w:r>
        <w:rPr>
          <w:spacing w:val="-5"/>
          <w:w w:val="105"/>
          <w:sz w:val="21"/>
        </w:rPr>
        <w:t> </w:t>
      </w:r>
      <w:r>
        <w:rPr>
          <w:spacing w:val="-2"/>
          <w:w w:val="105"/>
          <w:sz w:val="21"/>
        </w:rPr>
        <w:t>common</w:t>
      </w:r>
      <w:r>
        <w:rPr>
          <w:spacing w:val="-5"/>
          <w:w w:val="105"/>
          <w:sz w:val="21"/>
        </w:rPr>
        <w:t> </w:t>
      </w:r>
      <w:r>
        <w:rPr>
          <w:w w:val="105"/>
          <w:sz w:val="21"/>
        </w:rPr>
        <w:t>law</w:t>
      </w:r>
      <w:r>
        <w:rPr>
          <w:spacing w:val="-5"/>
          <w:w w:val="105"/>
          <w:sz w:val="21"/>
        </w:rPr>
        <w:t> </w:t>
      </w:r>
      <w:r>
        <w:rPr>
          <w:spacing w:val="-3"/>
          <w:w w:val="105"/>
          <w:sz w:val="21"/>
        </w:rPr>
        <w:t>defence</w:t>
      </w:r>
      <w:r>
        <w:rPr>
          <w:spacing w:val="-5"/>
          <w:w w:val="105"/>
          <w:sz w:val="21"/>
        </w:rPr>
        <w:t> </w:t>
      </w:r>
      <w:r>
        <w:rPr>
          <w:w w:val="105"/>
          <w:sz w:val="21"/>
        </w:rPr>
        <w:t>of</w:t>
      </w:r>
      <w:r>
        <w:rPr>
          <w:spacing w:val="-5"/>
          <w:w w:val="105"/>
          <w:sz w:val="21"/>
        </w:rPr>
        <w:t> </w:t>
      </w:r>
      <w:r>
        <w:rPr>
          <w:w w:val="105"/>
          <w:sz w:val="21"/>
        </w:rPr>
        <w:t>insanity</w:t>
      </w:r>
      <w:r>
        <w:rPr>
          <w:spacing w:val="-5"/>
          <w:w w:val="105"/>
          <w:sz w:val="21"/>
        </w:rPr>
        <w:t> </w:t>
      </w:r>
      <w:r>
        <w:rPr>
          <w:w w:val="105"/>
          <w:sz w:val="21"/>
        </w:rPr>
        <w:t>is</w:t>
      </w:r>
      <w:r>
        <w:rPr>
          <w:spacing w:val="-5"/>
          <w:w w:val="105"/>
          <w:sz w:val="21"/>
        </w:rPr>
        <w:t> </w:t>
      </w:r>
      <w:r>
        <w:rPr>
          <w:w w:val="105"/>
          <w:sz w:val="21"/>
        </w:rPr>
        <w:t>explicitly</w:t>
      </w:r>
      <w:r>
        <w:rPr>
          <w:spacing w:val="-4"/>
          <w:w w:val="105"/>
          <w:sz w:val="21"/>
        </w:rPr>
        <w:t> </w:t>
      </w:r>
      <w:r>
        <w:rPr>
          <w:w w:val="105"/>
          <w:sz w:val="21"/>
        </w:rPr>
        <w:t>abolished</w:t>
      </w:r>
      <w:r>
        <w:rPr>
          <w:spacing w:val="-5"/>
          <w:w w:val="105"/>
          <w:sz w:val="21"/>
        </w:rPr>
        <w:t> </w:t>
      </w:r>
      <w:r>
        <w:rPr>
          <w:w w:val="105"/>
          <w:sz w:val="21"/>
        </w:rPr>
        <w:t>by</w:t>
      </w:r>
      <w:r>
        <w:rPr>
          <w:spacing w:val="-5"/>
          <w:w w:val="105"/>
          <w:sz w:val="21"/>
        </w:rPr>
        <w:t> </w:t>
      </w:r>
      <w:r>
        <w:rPr>
          <w:w w:val="105"/>
          <w:sz w:val="21"/>
        </w:rPr>
        <w:t>section</w:t>
      </w:r>
      <w:r>
        <w:rPr>
          <w:spacing w:val="-5"/>
          <w:w w:val="105"/>
          <w:sz w:val="21"/>
        </w:rPr>
        <w:t> </w:t>
      </w:r>
      <w:r>
        <w:rPr>
          <w:spacing w:val="-4"/>
          <w:w w:val="105"/>
          <w:sz w:val="21"/>
        </w:rPr>
        <w:t>25</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w w:val="105"/>
          <w:sz w:val="21"/>
        </w:rPr>
        <w:t>CMIA</w:t>
      </w:r>
      <w:r>
        <w:rPr>
          <w:spacing w:val="-5"/>
          <w:w w:val="105"/>
          <w:sz w:val="21"/>
        </w:rPr>
        <w:t> </w:t>
      </w:r>
      <w:r>
        <w:rPr>
          <w:w w:val="105"/>
          <w:sz w:val="21"/>
        </w:rPr>
        <w:t>and </w:t>
      </w:r>
      <w:r>
        <w:rPr>
          <w:spacing w:val="-3"/>
          <w:w w:val="105"/>
          <w:sz w:val="21"/>
        </w:rPr>
        <w:t>replaced </w:t>
      </w:r>
      <w:r>
        <w:rPr>
          <w:w w:val="105"/>
          <w:sz w:val="21"/>
        </w:rPr>
        <w:t>with the statutory </w:t>
      </w:r>
      <w:r>
        <w:rPr>
          <w:spacing w:val="-3"/>
          <w:w w:val="105"/>
          <w:sz w:val="21"/>
        </w:rPr>
        <w:t>defence </w:t>
      </w:r>
      <w:r>
        <w:rPr>
          <w:w w:val="105"/>
          <w:sz w:val="21"/>
        </w:rPr>
        <w:t>of mental</w:t>
      </w:r>
      <w:r>
        <w:rPr>
          <w:spacing w:val="31"/>
          <w:w w:val="105"/>
          <w:sz w:val="21"/>
        </w:rPr>
        <w:t> </w:t>
      </w:r>
      <w:r>
        <w:rPr>
          <w:spacing w:val="-6"/>
          <w:w w:val="105"/>
          <w:sz w:val="21"/>
        </w:rPr>
        <w:t>impairment.</w:t>
      </w:r>
      <w:r>
        <w:rPr>
          <w:spacing w:val="-6"/>
          <w:w w:val="105"/>
          <w:position w:val="7"/>
          <w:sz w:val="12"/>
        </w:rPr>
        <w:t>11</w:t>
      </w:r>
    </w:p>
    <w:p>
      <w:pPr>
        <w:pStyle w:val="ListParagraph"/>
        <w:numPr>
          <w:ilvl w:val="1"/>
          <w:numId w:val="5"/>
        </w:numPr>
        <w:tabs>
          <w:tab w:pos="2380" w:val="left" w:leader="none"/>
          <w:tab w:pos="2382" w:val="left" w:leader="none"/>
        </w:tabs>
        <w:spacing w:line="242" w:lineRule="auto" w:before="122" w:after="0"/>
        <w:ind w:left="2381" w:right="2138" w:hanging="794"/>
        <w:jc w:val="left"/>
        <w:rPr>
          <w:sz w:val="21"/>
        </w:rPr>
      </w:pPr>
      <w:r>
        <w:rPr>
          <w:spacing w:val="-4"/>
          <w:sz w:val="21"/>
        </w:rPr>
        <w:t>However,  </w:t>
      </w:r>
      <w:r>
        <w:rPr>
          <w:sz w:val="21"/>
        </w:rPr>
        <w:t>the </w:t>
      </w:r>
      <w:r>
        <w:rPr>
          <w:spacing w:val="-3"/>
          <w:sz w:val="21"/>
        </w:rPr>
        <w:t>concept  </w:t>
      </w:r>
      <w:r>
        <w:rPr>
          <w:sz w:val="21"/>
        </w:rPr>
        <w:t>of mental </w:t>
      </w:r>
      <w:r>
        <w:rPr>
          <w:spacing w:val="-3"/>
          <w:sz w:val="21"/>
        </w:rPr>
        <w:t>impairment</w:t>
      </w:r>
      <w:r>
        <w:rPr>
          <w:spacing w:val="41"/>
          <w:sz w:val="21"/>
        </w:rPr>
        <w:t> </w:t>
      </w:r>
      <w:r>
        <w:rPr>
          <w:sz w:val="21"/>
        </w:rPr>
        <w:t>and the statutory test </w:t>
      </w:r>
      <w:r>
        <w:rPr>
          <w:spacing w:val="-3"/>
          <w:sz w:val="21"/>
        </w:rPr>
        <w:t>for  </w:t>
      </w:r>
      <w:r>
        <w:rPr>
          <w:sz w:val="21"/>
        </w:rPr>
        <w:t>the </w:t>
      </w:r>
      <w:r>
        <w:rPr>
          <w:spacing w:val="-3"/>
          <w:sz w:val="21"/>
        </w:rPr>
        <w:t>defence   </w:t>
      </w:r>
      <w:r>
        <w:rPr>
          <w:sz w:val="21"/>
        </w:rPr>
        <w:t>of</w:t>
      </w:r>
      <w:r>
        <w:rPr>
          <w:spacing w:val="18"/>
          <w:sz w:val="21"/>
        </w:rPr>
        <w:t> </w:t>
      </w:r>
      <w:r>
        <w:rPr>
          <w:sz w:val="21"/>
        </w:rPr>
        <w:t>mental</w:t>
      </w:r>
      <w:r>
        <w:rPr>
          <w:spacing w:val="19"/>
          <w:sz w:val="21"/>
        </w:rPr>
        <w:t> </w:t>
      </w:r>
      <w:r>
        <w:rPr>
          <w:spacing w:val="-3"/>
          <w:sz w:val="21"/>
        </w:rPr>
        <w:t>impairment</w:t>
      </w:r>
      <w:r>
        <w:rPr>
          <w:spacing w:val="19"/>
          <w:sz w:val="21"/>
        </w:rPr>
        <w:t> </w:t>
      </w:r>
      <w:r>
        <w:rPr>
          <w:sz w:val="21"/>
        </w:rPr>
        <w:t>under</w:t>
      </w:r>
      <w:r>
        <w:rPr>
          <w:spacing w:val="18"/>
          <w:sz w:val="21"/>
        </w:rPr>
        <w:t> </w:t>
      </w:r>
      <w:r>
        <w:rPr>
          <w:sz w:val="21"/>
        </w:rPr>
        <w:t>the</w:t>
      </w:r>
      <w:r>
        <w:rPr>
          <w:spacing w:val="19"/>
          <w:sz w:val="21"/>
        </w:rPr>
        <w:t> </w:t>
      </w:r>
      <w:r>
        <w:rPr>
          <w:sz w:val="21"/>
        </w:rPr>
        <w:t>CMIA</w:t>
      </w:r>
      <w:r>
        <w:rPr>
          <w:spacing w:val="19"/>
          <w:sz w:val="21"/>
        </w:rPr>
        <w:t> </w:t>
      </w:r>
      <w:r>
        <w:rPr>
          <w:sz w:val="21"/>
        </w:rPr>
        <w:t>is</w:t>
      </w:r>
      <w:r>
        <w:rPr>
          <w:spacing w:val="19"/>
          <w:sz w:val="21"/>
        </w:rPr>
        <w:t> </w:t>
      </w:r>
      <w:r>
        <w:rPr>
          <w:sz w:val="21"/>
        </w:rPr>
        <w:t>the</w:t>
      </w:r>
      <w:r>
        <w:rPr>
          <w:spacing w:val="18"/>
          <w:sz w:val="21"/>
        </w:rPr>
        <w:t> </w:t>
      </w:r>
      <w:r>
        <w:rPr>
          <w:sz w:val="21"/>
        </w:rPr>
        <w:t>same</w:t>
      </w:r>
      <w:r>
        <w:rPr>
          <w:spacing w:val="19"/>
          <w:sz w:val="21"/>
        </w:rPr>
        <w:t> </w:t>
      </w:r>
      <w:r>
        <w:rPr>
          <w:sz w:val="21"/>
        </w:rPr>
        <w:t>as</w:t>
      </w:r>
      <w:r>
        <w:rPr>
          <w:spacing w:val="19"/>
          <w:sz w:val="21"/>
        </w:rPr>
        <w:t> </w:t>
      </w:r>
      <w:r>
        <w:rPr>
          <w:sz w:val="21"/>
        </w:rPr>
        <w:t>it</w:t>
      </w:r>
      <w:r>
        <w:rPr>
          <w:spacing w:val="19"/>
          <w:sz w:val="21"/>
        </w:rPr>
        <w:t> </w:t>
      </w:r>
      <w:r>
        <w:rPr>
          <w:sz w:val="21"/>
        </w:rPr>
        <w:t>was</w:t>
      </w:r>
      <w:r>
        <w:rPr>
          <w:spacing w:val="18"/>
          <w:sz w:val="21"/>
        </w:rPr>
        <w:t> </w:t>
      </w:r>
      <w:r>
        <w:rPr>
          <w:sz w:val="21"/>
        </w:rPr>
        <w:t>under</w:t>
      </w:r>
      <w:r>
        <w:rPr>
          <w:spacing w:val="19"/>
          <w:sz w:val="21"/>
        </w:rPr>
        <w:t> </w:t>
      </w:r>
      <w:r>
        <w:rPr>
          <w:sz w:val="21"/>
        </w:rPr>
        <w:t>the</w:t>
      </w:r>
      <w:r>
        <w:rPr>
          <w:spacing w:val="19"/>
          <w:sz w:val="21"/>
        </w:rPr>
        <w:t> </w:t>
      </w:r>
      <w:r>
        <w:rPr>
          <w:spacing w:val="-2"/>
          <w:sz w:val="21"/>
        </w:rPr>
        <w:t>common</w:t>
      </w:r>
      <w:r>
        <w:rPr>
          <w:spacing w:val="19"/>
          <w:sz w:val="21"/>
        </w:rPr>
        <w:t> </w:t>
      </w:r>
      <w:r>
        <w:rPr>
          <w:sz w:val="21"/>
        </w:rPr>
        <w:t>law</w:t>
      </w:r>
    </w:p>
    <w:p>
      <w:pPr>
        <w:pStyle w:val="BodyText"/>
        <w:spacing w:line="242" w:lineRule="auto" w:before="2"/>
        <w:ind w:left="2381" w:right="1601"/>
      </w:pPr>
      <w:r>
        <w:rPr>
          <w:spacing w:val="-3"/>
          <w:w w:val="105"/>
        </w:rPr>
        <w:t>defence </w:t>
      </w:r>
      <w:r>
        <w:rPr>
          <w:w w:val="105"/>
        </w:rPr>
        <w:t>of </w:t>
      </w:r>
      <w:r>
        <w:rPr>
          <w:spacing w:val="-3"/>
          <w:w w:val="105"/>
        </w:rPr>
        <w:t>insanity. </w:t>
      </w:r>
      <w:r>
        <w:rPr>
          <w:w w:val="105"/>
        </w:rPr>
        <w:t>In the second </w:t>
      </w:r>
      <w:r>
        <w:rPr>
          <w:spacing w:val="-3"/>
          <w:w w:val="105"/>
        </w:rPr>
        <w:t>reading </w:t>
      </w:r>
      <w:r>
        <w:rPr>
          <w:w w:val="105"/>
        </w:rPr>
        <w:t>speech </w:t>
      </w:r>
      <w:r>
        <w:rPr>
          <w:spacing w:val="-3"/>
          <w:w w:val="105"/>
        </w:rPr>
        <w:t>for </w:t>
      </w:r>
      <w:r>
        <w:rPr>
          <w:w w:val="105"/>
        </w:rPr>
        <w:t>the </w:t>
      </w:r>
      <w:r>
        <w:rPr>
          <w:spacing w:val="-3"/>
          <w:w w:val="105"/>
        </w:rPr>
        <w:t>Crimes </w:t>
      </w:r>
      <w:r>
        <w:rPr>
          <w:w w:val="105"/>
        </w:rPr>
        <w:t>(Mental </w:t>
      </w:r>
      <w:r>
        <w:rPr>
          <w:spacing w:val="-3"/>
          <w:w w:val="105"/>
        </w:rPr>
        <w:t>Impairment </w:t>
      </w:r>
      <w:r>
        <w:rPr>
          <w:w w:val="105"/>
        </w:rPr>
        <w:t>and Unfitness </w:t>
      </w:r>
      <w:r>
        <w:rPr>
          <w:spacing w:val="-3"/>
          <w:w w:val="105"/>
        </w:rPr>
        <w:t>to </w:t>
      </w:r>
      <w:r>
        <w:rPr>
          <w:w w:val="105"/>
        </w:rPr>
        <w:t>be </w:t>
      </w:r>
      <w:r>
        <w:rPr>
          <w:spacing w:val="-3"/>
          <w:w w:val="105"/>
        </w:rPr>
        <w:t>Tried) Bill, </w:t>
      </w:r>
      <w:r>
        <w:rPr>
          <w:w w:val="105"/>
        </w:rPr>
        <w:t>the Attorney-General explained:</w:t>
      </w:r>
    </w:p>
    <w:p>
      <w:pPr>
        <w:spacing w:line="235" w:lineRule="auto" w:before="116"/>
        <w:ind w:left="2721" w:right="1829" w:firstLine="0"/>
        <w:jc w:val="left"/>
        <w:rPr>
          <w:sz w:val="11"/>
        </w:rPr>
      </w:pPr>
      <w:r>
        <w:rPr>
          <w:sz w:val="20"/>
        </w:rPr>
        <w:t>The term ‘insanity’ has been replaced by the  term  </w:t>
      </w:r>
      <w:r>
        <w:rPr>
          <w:spacing w:val="-3"/>
          <w:sz w:val="20"/>
        </w:rPr>
        <w:t>‘mental  </w:t>
      </w:r>
      <w:r>
        <w:rPr>
          <w:sz w:val="20"/>
        </w:rPr>
        <w:t>impairment’  because  the former term is </w:t>
      </w:r>
      <w:r>
        <w:rPr>
          <w:spacing w:val="-3"/>
          <w:sz w:val="20"/>
        </w:rPr>
        <w:t>antiquated </w:t>
      </w:r>
      <w:r>
        <w:rPr>
          <w:sz w:val="20"/>
        </w:rPr>
        <w:t>and carries [a] historical  stigma.  </w:t>
      </w:r>
      <w:r>
        <w:rPr>
          <w:spacing w:val="-4"/>
          <w:sz w:val="20"/>
        </w:rPr>
        <w:t>However,  </w:t>
      </w:r>
      <w:r>
        <w:rPr>
          <w:sz w:val="20"/>
        </w:rPr>
        <w:t>it  is  important  to note that the bill does not alter the existing </w:t>
      </w:r>
      <w:r>
        <w:rPr>
          <w:spacing w:val="-3"/>
          <w:sz w:val="20"/>
        </w:rPr>
        <w:t>criminal </w:t>
      </w:r>
      <w:r>
        <w:rPr>
          <w:sz w:val="20"/>
        </w:rPr>
        <w:t>law in relation to determining </w:t>
      </w:r>
      <w:r>
        <w:rPr>
          <w:spacing w:val="-3"/>
          <w:sz w:val="20"/>
        </w:rPr>
        <w:t>criminal </w:t>
      </w:r>
      <w:r>
        <w:rPr>
          <w:sz w:val="20"/>
        </w:rPr>
        <w:t>responsibility </w:t>
      </w:r>
      <w:r>
        <w:rPr>
          <w:w w:val="115"/>
          <w:sz w:val="20"/>
        </w:rPr>
        <w:t>… </w:t>
      </w:r>
      <w:r>
        <w:rPr>
          <w:sz w:val="20"/>
        </w:rPr>
        <w:t>The bill </w:t>
      </w:r>
      <w:r>
        <w:rPr>
          <w:spacing w:val="-3"/>
          <w:sz w:val="20"/>
        </w:rPr>
        <w:t>makes  </w:t>
      </w:r>
      <w:r>
        <w:rPr>
          <w:sz w:val="20"/>
        </w:rPr>
        <w:t>it clear that the new defence of mental impairment has      the same meaning as the defence formerly known as the defence of insanity and is to be </w:t>
      </w:r>
      <w:r>
        <w:rPr>
          <w:spacing w:val="-3"/>
          <w:sz w:val="20"/>
        </w:rPr>
        <w:t>interpreted</w:t>
      </w:r>
      <w:r>
        <w:rPr>
          <w:spacing w:val="8"/>
          <w:sz w:val="20"/>
        </w:rPr>
        <w:t> </w:t>
      </w:r>
      <w:r>
        <w:rPr>
          <w:spacing w:val="-5"/>
          <w:sz w:val="20"/>
        </w:rPr>
        <w:t>accordingly.</w:t>
      </w:r>
      <w:r>
        <w:rPr>
          <w:spacing w:val="-5"/>
          <w:position w:val="7"/>
          <w:sz w:val="11"/>
        </w:rPr>
        <w:t>12</w:t>
      </w:r>
    </w:p>
    <w:p>
      <w:pPr>
        <w:pStyle w:val="ListParagraph"/>
        <w:numPr>
          <w:ilvl w:val="1"/>
          <w:numId w:val="5"/>
        </w:numPr>
        <w:tabs>
          <w:tab w:pos="2380" w:val="left" w:leader="none"/>
          <w:tab w:pos="2381" w:val="left" w:leader="none"/>
        </w:tabs>
        <w:spacing w:line="242" w:lineRule="auto" w:before="131" w:after="0"/>
        <w:ind w:left="2381" w:right="1966" w:hanging="794"/>
        <w:jc w:val="left"/>
        <w:rPr>
          <w:sz w:val="12"/>
        </w:rPr>
      </w:pPr>
      <w:r>
        <w:rPr>
          <w:w w:val="105"/>
          <w:sz w:val="21"/>
        </w:rPr>
        <w:t>This position was affirmed in the case of </w:t>
      </w:r>
      <w:r>
        <w:rPr>
          <w:i/>
          <w:w w:val="105"/>
          <w:sz w:val="21"/>
        </w:rPr>
        <w:t>R v Sebalj </w:t>
      </w:r>
      <w:r>
        <w:rPr>
          <w:w w:val="105"/>
          <w:sz w:val="21"/>
        </w:rPr>
        <w:t>where it was held </w:t>
      </w:r>
      <w:r>
        <w:rPr>
          <w:spacing w:val="-3"/>
          <w:w w:val="105"/>
          <w:sz w:val="21"/>
        </w:rPr>
        <w:t>that </w:t>
      </w:r>
      <w:r>
        <w:rPr>
          <w:w w:val="105"/>
          <w:sz w:val="21"/>
        </w:rPr>
        <w:t>‘the term </w:t>
      </w:r>
      <w:r>
        <w:rPr>
          <w:spacing w:val="-4"/>
          <w:w w:val="105"/>
          <w:sz w:val="21"/>
        </w:rPr>
        <w:t>“mental </w:t>
      </w:r>
      <w:r>
        <w:rPr>
          <w:spacing w:val="-3"/>
          <w:w w:val="105"/>
          <w:sz w:val="21"/>
        </w:rPr>
        <w:t>impairment” </w:t>
      </w:r>
      <w:r>
        <w:rPr>
          <w:w w:val="105"/>
          <w:sz w:val="21"/>
        </w:rPr>
        <w:t>should </w:t>
      </w:r>
      <w:r>
        <w:rPr>
          <w:spacing w:val="-2"/>
          <w:w w:val="105"/>
          <w:sz w:val="21"/>
        </w:rPr>
        <w:t>not </w:t>
      </w:r>
      <w:r>
        <w:rPr>
          <w:w w:val="105"/>
          <w:sz w:val="21"/>
        </w:rPr>
        <w:t>be construed as </w:t>
      </w:r>
      <w:r>
        <w:rPr>
          <w:spacing w:val="-3"/>
          <w:w w:val="105"/>
          <w:sz w:val="21"/>
        </w:rPr>
        <w:t>changing </w:t>
      </w:r>
      <w:r>
        <w:rPr>
          <w:w w:val="105"/>
          <w:sz w:val="21"/>
        </w:rPr>
        <w:t>the </w:t>
      </w:r>
      <w:r>
        <w:rPr>
          <w:spacing w:val="-2"/>
          <w:w w:val="105"/>
          <w:sz w:val="21"/>
        </w:rPr>
        <w:t>common </w:t>
      </w:r>
      <w:r>
        <w:rPr>
          <w:w w:val="105"/>
          <w:sz w:val="21"/>
        </w:rPr>
        <w:t>law but construed as </w:t>
      </w:r>
      <w:r>
        <w:rPr>
          <w:spacing w:val="-3"/>
          <w:w w:val="105"/>
          <w:sz w:val="21"/>
        </w:rPr>
        <w:t>referring to </w:t>
      </w:r>
      <w:r>
        <w:rPr>
          <w:w w:val="105"/>
          <w:sz w:val="21"/>
        </w:rPr>
        <w:t>the </w:t>
      </w:r>
      <w:r>
        <w:rPr>
          <w:spacing w:val="-3"/>
          <w:w w:val="105"/>
          <w:sz w:val="21"/>
        </w:rPr>
        <w:t>concept </w:t>
      </w:r>
      <w:r>
        <w:rPr>
          <w:w w:val="105"/>
          <w:sz w:val="21"/>
        </w:rPr>
        <w:t>of </w:t>
      </w:r>
      <w:r>
        <w:rPr>
          <w:spacing w:val="-10"/>
          <w:w w:val="105"/>
          <w:sz w:val="21"/>
        </w:rPr>
        <w:t>“a </w:t>
      </w:r>
      <w:r>
        <w:rPr>
          <w:w w:val="105"/>
          <w:sz w:val="21"/>
        </w:rPr>
        <w:t>disease of the </w:t>
      </w:r>
      <w:r>
        <w:rPr>
          <w:spacing w:val="-4"/>
          <w:w w:val="105"/>
          <w:sz w:val="21"/>
        </w:rPr>
        <w:t>mind” </w:t>
      </w:r>
      <w:r>
        <w:rPr>
          <w:w w:val="105"/>
          <w:sz w:val="21"/>
        </w:rPr>
        <w:t>used in the </w:t>
      </w:r>
      <w:r>
        <w:rPr>
          <w:spacing w:val="-2"/>
          <w:w w:val="105"/>
          <w:sz w:val="21"/>
        </w:rPr>
        <w:t>common </w:t>
      </w:r>
      <w:r>
        <w:rPr>
          <w:w w:val="105"/>
          <w:sz w:val="21"/>
        </w:rPr>
        <w:t>law </w:t>
      </w:r>
      <w:r>
        <w:rPr>
          <w:spacing w:val="-3"/>
          <w:w w:val="105"/>
          <w:sz w:val="21"/>
        </w:rPr>
        <w:t>defence </w:t>
      </w:r>
      <w:r>
        <w:rPr>
          <w:w w:val="105"/>
          <w:sz w:val="21"/>
        </w:rPr>
        <w:t>of </w:t>
      </w:r>
      <w:r>
        <w:rPr>
          <w:spacing w:val="-6"/>
          <w:w w:val="105"/>
          <w:sz w:val="21"/>
        </w:rPr>
        <w:t>insanity’.</w:t>
      </w:r>
      <w:r>
        <w:rPr>
          <w:spacing w:val="-6"/>
          <w:w w:val="105"/>
          <w:position w:val="7"/>
          <w:sz w:val="12"/>
        </w:rPr>
        <w:t>13 </w:t>
      </w:r>
      <w:r>
        <w:rPr>
          <w:w w:val="105"/>
          <w:sz w:val="21"/>
        </w:rPr>
        <w:t>The M’Naghten elements of the </w:t>
      </w:r>
      <w:r>
        <w:rPr>
          <w:spacing w:val="-3"/>
          <w:w w:val="105"/>
          <w:sz w:val="21"/>
        </w:rPr>
        <w:t>defence were </w:t>
      </w:r>
      <w:r>
        <w:rPr>
          <w:w w:val="105"/>
          <w:sz w:val="21"/>
        </w:rPr>
        <w:t>added </w:t>
      </w:r>
      <w:r>
        <w:rPr>
          <w:spacing w:val="-3"/>
          <w:w w:val="105"/>
          <w:sz w:val="21"/>
        </w:rPr>
        <w:t>to </w:t>
      </w:r>
      <w:r>
        <w:rPr>
          <w:w w:val="105"/>
          <w:sz w:val="21"/>
        </w:rPr>
        <w:t>the statutory </w:t>
      </w:r>
      <w:r>
        <w:rPr>
          <w:spacing w:val="-3"/>
          <w:w w:val="105"/>
          <w:sz w:val="21"/>
        </w:rPr>
        <w:t>defence </w:t>
      </w:r>
      <w:r>
        <w:rPr>
          <w:w w:val="105"/>
          <w:sz w:val="21"/>
        </w:rPr>
        <w:t>without </w:t>
      </w:r>
      <w:r>
        <w:rPr>
          <w:spacing w:val="-3"/>
          <w:w w:val="105"/>
          <w:sz w:val="21"/>
        </w:rPr>
        <w:t>any</w:t>
      </w:r>
      <w:r>
        <w:rPr>
          <w:spacing w:val="21"/>
          <w:w w:val="105"/>
          <w:sz w:val="21"/>
        </w:rPr>
        <w:t> </w:t>
      </w:r>
      <w:r>
        <w:rPr>
          <w:spacing w:val="-5"/>
          <w:w w:val="105"/>
          <w:sz w:val="21"/>
        </w:rPr>
        <w:t>alteration.</w:t>
      </w:r>
      <w:r>
        <w:rPr>
          <w:spacing w:val="-5"/>
          <w:w w:val="105"/>
          <w:position w:val="7"/>
          <w:sz w:val="12"/>
        </w:rPr>
        <w:t>14</w:t>
      </w:r>
    </w:p>
    <w:p>
      <w:pPr>
        <w:pStyle w:val="ListParagraph"/>
        <w:numPr>
          <w:ilvl w:val="1"/>
          <w:numId w:val="5"/>
        </w:numPr>
        <w:tabs>
          <w:tab w:pos="2381" w:val="left" w:leader="none"/>
          <w:tab w:pos="2382" w:val="left" w:leader="none"/>
        </w:tabs>
        <w:spacing w:line="242" w:lineRule="auto" w:before="125" w:after="0"/>
        <w:ind w:left="2381" w:right="1688" w:hanging="794"/>
        <w:jc w:val="left"/>
        <w:rPr>
          <w:sz w:val="12"/>
        </w:rPr>
      </w:pPr>
      <w:r>
        <w:rPr>
          <w:w w:val="105"/>
          <w:sz w:val="21"/>
        </w:rPr>
        <w:t>Thus, the </w:t>
      </w:r>
      <w:r>
        <w:rPr>
          <w:spacing w:val="-3"/>
          <w:w w:val="105"/>
          <w:sz w:val="21"/>
        </w:rPr>
        <w:t>changes </w:t>
      </w:r>
      <w:r>
        <w:rPr>
          <w:w w:val="105"/>
          <w:sz w:val="21"/>
        </w:rPr>
        <w:t>made by the CMIA </w:t>
      </w:r>
      <w:r>
        <w:rPr>
          <w:spacing w:val="-3"/>
          <w:w w:val="105"/>
          <w:sz w:val="21"/>
        </w:rPr>
        <w:t>to </w:t>
      </w:r>
      <w:r>
        <w:rPr>
          <w:w w:val="105"/>
          <w:sz w:val="21"/>
        </w:rPr>
        <w:t>the </w:t>
      </w:r>
      <w:r>
        <w:rPr>
          <w:spacing w:val="-3"/>
          <w:w w:val="105"/>
          <w:sz w:val="21"/>
        </w:rPr>
        <w:t>defence </w:t>
      </w:r>
      <w:r>
        <w:rPr>
          <w:w w:val="105"/>
          <w:sz w:val="21"/>
        </w:rPr>
        <w:t>of mental </w:t>
      </w:r>
      <w:r>
        <w:rPr>
          <w:spacing w:val="-3"/>
          <w:w w:val="105"/>
          <w:sz w:val="21"/>
        </w:rPr>
        <w:t>impairment were </w:t>
      </w:r>
      <w:r>
        <w:rPr>
          <w:w w:val="105"/>
          <w:sz w:val="21"/>
        </w:rPr>
        <w:t>largely </w:t>
      </w:r>
      <w:r>
        <w:rPr>
          <w:spacing w:val="-3"/>
          <w:w w:val="105"/>
          <w:sz w:val="21"/>
        </w:rPr>
        <w:t>changes </w:t>
      </w:r>
      <w:r>
        <w:rPr>
          <w:w w:val="105"/>
          <w:sz w:val="21"/>
        </w:rPr>
        <w:t>in terminology and </w:t>
      </w:r>
      <w:r>
        <w:rPr>
          <w:spacing w:val="-2"/>
          <w:w w:val="105"/>
          <w:sz w:val="21"/>
        </w:rPr>
        <w:t>not </w:t>
      </w:r>
      <w:r>
        <w:rPr>
          <w:w w:val="105"/>
          <w:sz w:val="21"/>
        </w:rPr>
        <w:t>expected </w:t>
      </w:r>
      <w:r>
        <w:rPr>
          <w:spacing w:val="-3"/>
          <w:w w:val="105"/>
          <w:sz w:val="21"/>
        </w:rPr>
        <w:t>to </w:t>
      </w:r>
      <w:r>
        <w:rPr>
          <w:w w:val="105"/>
          <w:sz w:val="21"/>
        </w:rPr>
        <w:t>affect the scope of the </w:t>
      </w:r>
      <w:r>
        <w:rPr>
          <w:spacing w:val="-3"/>
          <w:w w:val="105"/>
          <w:sz w:val="21"/>
        </w:rPr>
        <w:t>defence </w:t>
      </w:r>
      <w:r>
        <w:rPr>
          <w:w w:val="105"/>
          <w:sz w:val="21"/>
        </w:rPr>
        <w:t>in</w:t>
      </w:r>
      <w:r>
        <w:rPr>
          <w:spacing w:val="-31"/>
          <w:w w:val="105"/>
          <w:sz w:val="21"/>
        </w:rPr>
        <w:t> </w:t>
      </w:r>
      <w:r>
        <w:rPr>
          <w:spacing w:val="-5"/>
          <w:w w:val="105"/>
          <w:sz w:val="21"/>
        </w:rPr>
        <w:t>practice.</w:t>
      </w:r>
      <w:r>
        <w:rPr>
          <w:spacing w:val="-5"/>
          <w:w w:val="105"/>
          <w:position w:val="7"/>
          <w:sz w:val="12"/>
        </w:rPr>
        <w:t>15</w:t>
      </w:r>
    </w:p>
    <w:p>
      <w:pPr>
        <w:pStyle w:val="ListParagraph"/>
        <w:numPr>
          <w:ilvl w:val="1"/>
          <w:numId w:val="5"/>
        </w:numPr>
        <w:tabs>
          <w:tab w:pos="2380" w:val="left" w:leader="none"/>
          <w:tab w:pos="2382" w:val="left" w:leader="none"/>
        </w:tabs>
        <w:spacing w:line="242" w:lineRule="auto" w:before="122" w:after="0"/>
        <w:ind w:left="2381" w:right="1624" w:hanging="794"/>
        <w:jc w:val="left"/>
        <w:rPr>
          <w:sz w:val="21"/>
        </w:rPr>
      </w:pPr>
      <w:r>
        <w:rPr>
          <w:w w:val="105"/>
          <w:sz w:val="21"/>
        </w:rPr>
        <w:t>The </w:t>
      </w:r>
      <w:r>
        <w:rPr>
          <w:spacing w:val="-3"/>
          <w:w w:val="105"/>
          <w:sz w:val="21"/>
        </w:rPr>
        <w:t>defence </w:t>
      </w:r>
      <w:r>
        <w:rPr>
          <w:w w:val="105"/>
          <w:sz w:val="21"/>
        </w:rPr>
        <w:t>of mental </w:t>
      </w:r>
      <w:r>
        <w:rPr>
          <w:spacing w:val="-3"/>
          <w:w w:val="105"/>
          <w:sz w:val="21"/>
        </w:rPr>
        <w:t>impairment </w:t>
      </w:r>
      <w:r>
        <w:rPr>
          <w:w w:val="105"/>
          <w:sz w:val="21"/>
        </w:rPr>
        <w:t>is defined in section </w:t>
      </w:r>
      <w:r>
        <w:rPr>
          <w:spacing w:val="-3"/>
          <w:w w:val="105"/>
          <w:sz w:val="21"/>
        </w:rPr>
        <w:t>20 </w:t>
      </w:r>
      <w:r>
        <w:rPr>
          <w:w w:val="105"/>
          <w:sz w:val="21"/>
        </w:rPr>
        <w:t>of the CMIA. The </w:t>
      </w:r>
      <w:r>
        <w:rPr>
          <w:spacing w:val="-3"/>
          <w:w w:val="105"/>
          <w:sz w:val="21"/>
        </w:rPr>
        <w:t>defence </w:t>
      </w:r>
      <w:r>
        <w:rPr>
          <w:w w:val="105"/>
          <w:sz w:val="21"/>
        </w:rPr>
        <w:t>is established if at the time of </w:t>
      </w:r>
      <w:r>
        <w:rPr>
          <w:spacing w:val="-3"/>
          <w:w w:val="105"/>
          <w:sz w:val="21"/>
        </w:rPr>
        <w:t>engaging </w:t>
      </w:r>
      <w:r>
        <w:rPr>
          <w:w w:val="105"/>
          <w:sz w:val="21"/>
        </w:rPr>
        <w:t>in conduct </w:t>
      </w:r>
      <w:r>
        <w:rPr>
          <w:spacing w:val="-3"/>
          <w:w w:val="105"/>
          <w:sz w:val="21"/>
        </w:rPr>
        <w:t>constituting </w:t>
      </w:r>
      <w:r>
        <w:rPr>
          <w:w w:val="105"/>
          <w:sz w:val="21"/>
        </w:rPr>
        <w:t>the </w:t>
      </w:r>
      <w:r>
        <w:rPr>
          <w:spacing w:val="-3"/>
          <w:w w:val="105"/>
          <w:sz w:val="21"/>
        </w:rPr>
        <w:t>offence, </w:t>
      </w:r>
      <w:r>
        <w:rPr>
          <w:w w:val="105"/>
          <w:sz w:val="21"/>
        </w:rPr>
        <w:t>the person was </w:t>
      </w:r>
      <w:r>
        <w:rPr>
          <w:spacing w:val="-3"/>
          <w:w w:val="105"/>
          <w:sz w:val="21"/>
        </w:rPr>
        <w:t>suffering from </w:t>
      </w:r>
      <w:r>
        <w:rPr>
          <w:w w:val="105"/>
          <w:sz w:val="21"/>
        </w:rPr>
        <w:t>a mental </w:t>
      </w:r>
      <w:r>
        <w:rPr>
          <w:spacing w:val="-3"/>
          <w:w w:val="105"/>
          <w:sz w:val="21"/>
        </w:rPr>
        <w:t>impairment that </w:t>
      </w:r>
      <w:r>
        <w:rPr>
          <w:spacing w:val="-2"/>
          <w:w w:val="105"/>
          <w:sz w:val="21"/>
        </w:rPr>
        <w:t>had </w:t>
      </w:r>
      <w:r>
        <w:rPr>
          <w:w w:val="105"/>
          <w:sz w:val="21"/>
        </w:rPr>
        <w:t>the effect</w:t>
      </w:r>
      <w:r>
        <w:rPr>
          <w:spacing w:val="1"/>
          <w:w w:val="105"/>
          <w:sz w:val="21"/>
        </w:rPr>
        <w:t> </w:t>
      </w:r>
      <w:r>
        <w:rPr>
          <w:w w:val="105"/>
          <w:sz w:val="21"/>
        </w:rPr>
        <w:t>that:</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the person did </w:t>
      </w:r>
      <w:r>
        <w:rPr>
          <w:spacing w:val="-2"/>
          <w:w w:val="105"/>
          <w:sz w:val="21"/>
        </w:rPr>
        <w:t>not </w:t>
      </w:r>
      <w:r>
        <w:rPr>
          <w:w w:val="105"/>
          <w:sz w:val="21"/>
        </w:rPr>
        <w:t>know the </w:t>
      </w:r>
      <w:r>
        <w:rPr>
          <w:spacing w:val="-3"/>
          <w:w w:val="105"/>
          <w:sz w:val="21"/>
        </w:rPr>
        <w:t>nature </w:t>
      </w:r>
      <w:r>
        <w:rPr>
          <w:w w:val="105"/>
          <w:sz w:val="21"/>
        </w:rPr>
        <w:t>and quality of the conduct,</w:t>
      </w:r>
      <w:r>
        <w:rPr>
          <w:spacing w:val="1"/>
          <w:w w:val="105"/>
          <w:sz w:val="21"/>
        </w:rPr>
        <w:t> </w:t>
      </w:r>
      <w:r>
        <w:rPr>
          <w:w w:val="105"/>
          <w:sz w:val="21"/>
        </w:rPr>
        <w:t>or</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the person did </w:t>
      </w:r>
      <w:r>
        <w:rPr>
          <w:spacing w:val="-2"/>
          <w:w w:val="105"/>
          <w:sz w:val="21"/>
        </w:rPr>
        <w:t>not </w:t>
      </w:r>
      <w:r>
        <w:rPr>
          <w:w w:val="105"/>
          <w:sz w:val="21"/>
        </w:rPr>
        <w:t>know </w:t>
      </w:r>
      <w:r>
        <w:rPr>
          <w:spacing w:val="-3"/>
          <w:w w:val="105"/>
          <w:sz w:val="21"/>
        </w:rPr>
        <w:t>that </w:t>
      </w:r>
      <w:r>
        <w:rPr>
          <w:w w:val="105"/>
          <w:sz w:val="21"/>
        </w:rPr>
        <w:t>the conduct was</w:t>
      </w:r>
      <w:r>
        <w:rPr>
          <w:spacing w:val="1"/>
          <w:w w:val="105"/>
          <w:sz w:val="21"/>
        </w:rPr>
        <w:t> </w:t>
      </w:r>
      <w:r>
        <w:rPr>
          <w:spacing w:val="-3"/>
          <w:w w:val="105"/>
          <w:sz w:val="21"/>
        </w:rPr>
        <w:t>wrong.</w:t>
      </w:r>
    </w:p>
    <w:p>
      <w:pPr>
        <w:pStyle w:val="ListParagraph"/>
        <w:numPr>
          <w:ilvl w:val="1"/>
          <w:numId w:val="5"/>
        </w:numPr>
        <w:tabs>
          <w:tab w:pos="2380" w:val="left" w:leader="none"/>
          <w:tab w:pos="2382" w:val="left" w:leader="none"/>
        </w:tabs>
        <w:spacing w:line="242" w:lineRule="auto" w:before="123" w:after="0"/>
        <w:ind w:left="2381" w:right="1895" w:hanging="794"/>
        <w:jc w:val="left"/>
        <w:rPr>
          <w:sz w:val="12"/>
        </w:rPr>
      </w:pPr>
      <w:r>
        <w:rPr>
          <w:w w:val="105"/>
          <w:sz w:val="21"/>
        </w:rPr>
        <w:t>The CMIA provides </w:t>
      </w:r>
      <w:r>
        <w:rPr>
          <w:spacing w:val="-3"/>
          <w:w w:val="105"/>
          <w:sz w:val="21"/>
        </w:rPr>
        <w:t>that </w:t>
      </w:r>
      <w:r>
        <w:rPr>
          <w:w w:val="105"/>
          <w:sz w:val="21"/>
        </w:rPr>
        <w:t>a person </w:t>
      </w:r>
      <w:r>
        <w:rPr>
          <w:spacing w:val="-3"/>
          <w:w w:val="105"/>
          <w:sz w:val="21"/>
        </w:rPr>
        <w:t>will </w:t>
      </w:r>
      <w:r>
        <w:rPr>
          <w:spacing w:val="-2"/>
          <w:w w:val="105"/>
          <w:sz w:val="21"/>
        </w:rPr>
        <w:t>not </w:t>
      </w:r>
      <w:r>
        <w:rPr>
          <w:w w:val="105"/>
          <w:sz w:val="21"/>
        </w:rPr>
        <w:t>know their conduct was wrong where they </w:t>
      </w:r>
      <w:r>
        <w:rPr>
          <w:spacing w:val="-4"/>
          <w:w w:val="105"/>
          <w:sz w:val="21"/>
        </w:rPr>
        <w:t>‘could</w:t>
      </w:r>
      <w:r>
        <w:rPr>
          <w:spacing w:val="-7"/>
          <w:w w:val="105"/>
          <w:sz w:val="21"/>
        </w:rPr>
        <w:t> </w:t>
      </w:r>
      <w:r>
        <w:rPr>
          <w:spacing w:val="-2"/>
          <w:w w:val="105"/>
          <w:sz w:val="21"/>
        </w:rPr>
        <w:t>not</w:t>
      </w:r>
      <w:r>
        <w:rPr>
          <w:spacing w:val="-7"/>
          <w:w w:val="105"/>
          <w:sz w:val="21"/>
        </w:rPr>
        <w:t> </w:t>
      </w:r>
      <w:r>
        <w:rPr>
          <w:w w:val="105"/>
          <w:sz w:val="21"/>
        </w:rPr>
        <w:t>reason</w:t>
      </w:r>
      <w:r>
        <w:rPr>
          <w:spacing w:val="-7"/>
          <w:w w:val="105"/>
          <w:sz w:val="21"/>
        </w:rPr>
        <w:t> </w:t>
      </w:r>
      <w:r>
        <w:rPr>
          <w:w w:val="105"/>
          <w:sz w:val="21"/>
        </w:rPr>
        <w:t>with</w:t>
      </w:r>
      <w:r>
        <w:rPr>
          <w:spacing w:val="-7"/>
          <w:w w:val="105"/>
          <w:sz w:val="21"/>
        </w:rPr>
        <w:t> </w:t>
      </w:r>
      <w:r>
        <w:rPr>
          <w:w w:val="105"/>
          <w:sz w:val="21"/>
        </w:rPr>
        <w:t>a</w:t>
      </w:r>
      <w:r>
        <w:rPr>
          <w:spacing w:val="-7"/>
          <w:w w:val="105"/>
          <w:sz w:val="21"/>
        </w:rPr>
        <w:t> </w:t>
      </w:r>
      <w:r>
        <w:rPr>
          <w:w w:val="105"/>
          <w:sz w:val="21"/>
        </w:rPr>
        <w:t>moderate</w:t>
      </w:r>
      <w:r>
        <w:rPr>
          <w:spacing w:val="-7"/>
          <w:w w:val="105"/>
          <w:sz w:val="21"/>
        </w:rPr>
        <w:t> </w:t>
      </w:r>
      <w:r>
        <w:rPr>
          <w:w w:val="105"/>
          <w:sz w:val="21"/>
        </w:rPr>
        <w:t>degree</w:t>
      </w:r>
      <w:r>
        <w:rPr>
          <w:spacing w:val="-7"/>
          <w:w w:val="105"/>
          <w:sz w:val="21"/>
        </w:rPr>
        <w:t> </w:t>
      </w:r>
      <w:r>
        <w:rPr>
          <w:w w:val="105"/>
          <w:sz w:val="21"/>
        </w:rPr>
        <w:t>of</w:t>
      </w:r>
      <w:r>
        <w:rPr>
          <w:spacing w:val="-7"/>
          <w:w w:val="105"/>
          <w:sz w:val="21"/>
        </w:rPr>
        <w:t> </w:t>
      </w:r>
      <w:r>
        <w:rPr>
          <w:w w:val="105"/>
          <w:sz w:val="21"/>
        </w:rPr>
        <w:t>sense</w:t>
      </w:r>
      <w:r>
        <w:rPr>
          <w:spacing w:val="-7"/>
          <w:w w:val="105"/>
          <w:sz w:val="21"/>
        </w:rPr>
        <w:t> </w:t>
      </w:r>
      <w:r>
        <w:rPr>
          <w:w w:val="105"/>
          <w:sz w:val="21"/>
        </w:rPr>
        <w:t>and</w:t>
      </w:r>
      <w:r>
        <w:rPr>
          <w:spacing w:val="-7"/>
          <w:w w:val="105"/>
          <w:sz w:val="21"/>
        </w:rPr>
        <w:t> </w:t>
      </w:r>
      <w:r>
        <w:rPr>
          <w:spacing w:val="-3"/>
          <w:w w:val="105"/>
          <w:sz w:val="21"/>
        </w:rPr>
        <w:t>composure</w:t>
      </w:r>
      <w:r>
        <w:rPr>
          <w:spacing w:val="-7"/>
          <w:w w:val="105"/>
          <w:sz w:val="21"/>
        </w:rPr>
        <w:t> </w:t>
      </w:r>
      <w:r>
        <w:rPr>
          <w:w w:val="105"/>
          <w:sz w:val="21"/>
        </w:rPr>
        <w:t>about</w:t>
      </w:r>
      <w:r>
        <w:rPr>
          <w:spacing w:val="-7"/>
          <w:w w:val="105"/>
          <w:sz w:val="21"/>
        </w:rPr>
        <w:t> </w:t>
      </w:r>
      <w:r>
        <w:rPr>
          <w:w w:val="105"/>
          <w:sz w:val="21"/>
        </w:rPr>
        <w:t>whether</w:t>
      </w:r>
      <w:r>
        <w:rPr>
          <w:spacing w:val="-7"/>
          <w:w w:val="105"/>
          <w:sz w:val="21"/>
        </w:rPr>
        <w:t> </w:t>
      </w:r>
      <w:r>
        <w:rPr>
          <w:w w:val="105"/>
          <w:sz w:val="21"/>
        </w:rPr>
        <w:t>the conduct, as perceived by </w:t>
      </w:r>
      <w:r>
        <w:rPr>
          <w:spacing w:val="-3"/>
          <w:w w:val="105"/>
          <w:sz w:val="21"/>
        </w:rPr>
        <w:t>reasonable </w:t>
      </w:r>
      <w:r>
        <w:rPr>
          <w:w w:val="105"/>
          <w:sz w:val="21"/>
        </w:rPr>
        <w:t>people, was</w:t>
      </w:r>
      <w:r>
        <w:rPr>
          <w:spacing w:val="31"/>
          <w:w w:val="105"/>
          <w:sz w:val="21"/>
        </w:rPr>
        <w:t> </w:t>
      </w:r>
      <w:r>
        <w:rPr>
          <w:spacing w:val="-7"/>
          <w:w w:val="105"/>
          <w:sz w:val="21"/>
        </w:rPr>
        <w:t>wrong’.</w:t>
      </w:r>
      <w:r>
        <w:rPr>
          <w:spacing w:val="-7"/>
          <w:w w:val="105"/>
          <w:position w:val="7"/>
          <w:sz w:val="12"/>
        </w:rPr>
        <w:t>16</w:t>
      </w:r>
    </w:p>
    <w:p>
      <w:pPr>
        <w:pStyle w:val="ListParagraph"/>
        <w:numPr>
          <w:ilvl w:val="1"/>
          <w:numId w:val="5"/>
        </w:numPr>
        <w:tabs>
          <w:tab w:pos="2380" w:val="left" w:leader="none"/>
          <w:tab w:pos="2381" w:val="left" w:leader="none"/>
        </w:tabs>
        <w:spacing w:line="242" w:lineRule="auto" w:before="123" w:after="0"/>
        <w:ind w:left="2381" w:right="1611" w:hanging="794"/>
        <w:jc w:val="left"/>
        <w:rPr>
          <w:sz w:val="21"/>
        </w:rPr>
      </w:pPr>
      <w:r>
        <w:rPr>
          <w:sz w:val="21"/>
        </w:rPr>
        <w:t>In </w:t>
      </w:r>
      <w:r>
        <w:rPr>
          <w:spacing w:val="-3"/>
          <w:sz w:val="21"/>
        </w:rPr>
        <w:t>summary, </w:t>
      </w:r>
      <w:r>
        <w:rPr>
          <w:sz w:val="21"/>
        </w:rPr>
        <w:t>the </w:t>
      </w:r>
      <w:r>
        <w:rPr>
          <w:spacing w:val="-3"/>
          <w:sz w:val="21"/>
        </w:rPr>
        <w:t>requirements to </w:t>
      </w:r>
      <w:r>
        <w:rPr>
          <w:sz w:val="21"/>
        </w:rPr>
        <w:t>establish the </w:t>
      </w:r>
      <w:r>
        <w:rPr>
          <w:spacing w:val="-3"/>
          <w:sz w:val="21"/>
        </w:rPr>
        <w:t>defence </w:t>
      </w:r>
      <w:r>
        <w:rPr>
          <w:sz w:val="21"/>
        </w:rPr>
        <w:t>of mental </w:t>
      </w:r>
      <w:r>
        <w:rPr>
          <w:spacing w:val="-3"/>
          <w:sz w:val="21"/>
        </w:rPr>
        <w:t>impairment  </w:t>
      </w:r>
      <w:r>
        <w:rPr>
          <w:sz w:val="21"/>
        </w:rPr>
        <w:t>under the CMIA </w:t>
      </w:r>
      <w:r>
        <w:rPr>
          <w:spacing w:val="-3"/>
          <w:sz w:val="21"/>
        </w:rPr>
        <w:t>are that </w:t>
      </w:r>
      <w:r>
        <w:rPr>
          <w:sz w:val="21"/>
        </w:rPr>
        <w:t>a person </w:t>
      </w:r>
      <w:r>
        <w:rPr>
          <w:spacing w:val="-2"/>
          <w:sz w:val="21"/>
        </w:rPr>
        <w:t>has </w:t>
      </w:r>
      <w:r>
        <w:rPr>
          <w:sz w:val="21"/>
        </w:rPr>
        <w:t>a mental </w:t>
      </w:r>
      <w:r>
        <w:rPr>
          <w:spacing w:val="-3"/>
          <w:sz w:val="21"/>
        </w:rPr>
        <w:t>impairment, </w:t>
      </w:r>
      <w:r>
        <w:rPr>
          <w:sz w:val="21"/>
        </w:rPr>
        <w:t>characterised as a </w:t>
      </w:r>
      <w:r>
        <w:rPr>
          <w:spacing w:val="-4"/>
          <w:sz w:val="21"/>
        </w:rPr>
        <w:t>‘disease </w:t>
      </w:r>
      <w:r>
        <w:rPr>
          <w:sz w:val="21"/>
        </w:rPr>
        <w:t>of the </w:t>
      </w:r>
      <w:r>
        <w:rPr>
          <w:spacing w:val="-6"/>
          <w:sz w:val="21"/>
        </w:rPr>
        <w:t>mind’,  </w:t>
      </w:r>
      <w:r>
        <w:rPr>
          <w:sz w:val="21"/>
        </w:rPr>
        <w:t>and</w:t>
      </w:r>
      <w:r>
        <w:rPr>
          <w:spacing w:val="9"/>
          <w:sz w:val="21"/>
        </w:rPr>
        <w:t> </w:t>
      </w:r>
      <w:r>
        <w:rPr>
          <w:spacing w:val="-3"/>
          <w:sz w:val="21"/>
        </w:rPr>
        <w:t>that</w:t>
      </w:r>
      <w:r>
        <w:rPr>
          <w:spacing w:val="10"/>
          <w:sz w:val="21"/>
        </w:rPr>
        <w:t> </w:t>
      </w:r>
      <w:r>
        <w:rPr>
          <w:spacing w:val="-3"/>
          <w:sz w:val="21"/>
        </w:rPr>
        <w:t>condition</w:t>
      </w:r>
      <w:r>
        <w:rPr>
          <w:spacing w:val="10"/>
          <w:sz w:val="21"/>
        </w:rPr>
        <w:t> </w:t>
      </w:r>
      <w:r>
        <w:rPr>
          <w:spacing w:val="-2"/>
          <w:sz w:val="21"/>
        </w:rPr>
        <w:t>had</w:t>
      </w:r>
      <w:r>
        <w:rPr>
          <w:spacing w:val="10"/>
          <w:sz w:val="21"/>
        </w:rPr>
        <w:t> </w:t>
      </w:r>
      <w:r>
        <w:rPr>
          <w:sz w:val="21"/>
        </w:rPr>
        <w:t>at</w:t>
      </w:r>
      <w:r>
        <w:rPr>
          <w:spacing w:val="10"/>
          <w:sz w:val="21"/>
        </w:rPr>
        <w:t> </w:t>
      </w:r>
      <w:r>
        <w:rPr>
          <w:sz w:val="21"/>
        </w:rPr>
        <w:t>least</w:t>
      </w:r>
      <w:r>
        <w:rPr>
          <w:spacing w:val="10"/>
          <w:sz w:val="21"/>
        </w:rPr>
        <w:t> </w:t>
      </w:r>
      <w:r>
        <w:rPr>
          <w:sz w:val="21"/>
        </w:rPr>
        <w:t>one</w:t>
      </w:r>
      <w:r>
        <w:rPr>
          <w:spacing w:val="9"/>
          <w:sz w:val="21"/>
        </w:rPr>
        <w:t> </w:t>
      </w:r>
      <w:r>
        <w:rPr>
          <w:sz w:val="21"/>
        </w:rPr>
        <w:t>of</w:t>
      </w:r>
      <w:r>
        <w:rPr>
          <w:spacing w:val="10"/>
          <w:sz w:val="21"/>
        </w:rPr>
        <w:t> </w:t>
      </w:r>
      <w:r>
        <w:rPr>
          <w:sz w:val="21"/>
        </w:rPr>
        <w:t>two</w:t>
      </w:r>
      <w:r>
        <w:rPr>
          <w:spacing w:val="10"/>
          <w:sz w:val="21"/>
        </w:rPr>
        <w:t> </w:t>
      </w:r>
      <w:r>
        <w:rPr>
          <w:sz w:val="21"/>
        </w:rPr>
        <w:t>effects:</w:t>
      </w:r>
    </w:p>
    <w:p>
      <w:pPr>
        <w:pStyle w:val="ListParagraph"/>
        <w:numPr>
          <w:ilvl w:val="2"/>
          <w:numId w:val="5"/>
        </w:numPr>
        <w:tabs>
          <w:tab w:pos="2721" w:val="left" w:leader="none"/>
          <w:tab w:pos="2722" w:val="left" w:leader="none"/>
        </w:tabs>
        <w:spacing w:line="240" w:lineRule="auto" w:before="123" w:after="0"/>
        <w:ind w:left="2721" w:right="0" w:hanging="341"/>
        <w:jc w:val="left"/>
        <w:rPr>
          <w:sz w:val="21"/>
        </w:rPr>
      </w:pPr>
      <w:r>
        <w:rPr>
          <w:w w:val="105"/>
          <w:sz w:val="21"/>
        </w:rPr>
        <w:t>the person did </w:t>
      </w:r>
      <w:r>
        <w:rPr>
          <w:spacing w:val="-2"/>
          <w:w w:val="105"/>
          <w:sz w:val="21"/>
        </w:rPr>
        <w:t>not </w:t>
      </w:r>
      <w:r>
        <w:rPr>
          <w:w w:val="105"/>
          <w:sz w:val="21"/>
        </w:rPr>
        <w:t>know the </w:t>
      </w:r>
      <w:r>
        <w:rPr>
          <w:spacing w:val="-3"/>
          <w:w w:val="105"/>
          <w:sz w:val="21"/>
        </w:rPr>
        <w:t>nature </w:t>
      </w:r>
      <w:r>
        <w:rPr>
          <w:w w:val="105"/>
          <w:sz w:val="21"/>
        </w:rPr>
        <w:t>and quality of the conduct,</w:t>
      </w:r>
      <w:r>
        <w:rPr>
          <w:spacing w:val="1"/>
          <w:w w:val="105"/>
          <w:sz w:val="21"/>
        </w:rPr>
        <w:t> </w:t>
      </w:r>
      <w:r>
        <w:rPr>
          <w:w w:val="105"/>
          <w:sz w:val="21"/>
        </w:rPr>
        <w:t>or</w:t>
      </w:r>
    </w:p>
    <w:p>
      <w:pPr>
        <w:pStyle w:val="ListParagraph"/>
        <w:numPr>
          <w:ilvl w:val="2"/>
          <w:numId w:val="5"/>
        </w:numPr>
        <w:tabs>
          <w:tab w:pos="2721" w:val="left" w:leader="none"/>
          <w:tab w:pos="2722" w:val="left" w:leader="none"/>
        </w:tabs>
        <w:spacing w:line="242" w:lineRule="auto" w:before="124" w:after="0"/>
        <w:ind w:left="2721" w:right="1824" w:hanging="341"/>
        <w:jc w:val="left"/>
        <w:rPr>
          <w:sz w:val="21"/>
        </w:rPr>
      </w:pPr>
      <w:r>
        <w:rPr>
          <w:w w:val="105"/>
          <w:sz w:val="21"/>
        </w:rPr>
        <w:t>the person was </w:t>
      </w:r>
      <w:r>
        <w:rPr>
          <w:spacing w:val="-2"/>
          <w:w w:val="105"/>
          <w:sz w:val="21"/>
        </w:rPr>
        <w:t>not </w:t>
      </w:r>
      <w:r>
        <w:rPr>
          <w:w w:val="105"/>
          <w:sz w:val="21"/>
        </w:rPr>
        <w:t>capable of </w:t>
      </w:r>
      <w:r>
        <w:rPr>
          <w:spacing w:val="-3"/>
          <w:w w:val="105"/>
          <w:sz w:val="21"/>
        </w:rPr>
        <w:t>reasoning that </w:t>
      </w:r>
      <w:r>
        <w:rPr>
          <w:w w:val="105"/>
          <w:sz w:val="21"/>
        </w:rPr>
        <w:t>the conduct was, or </w:t>
      </w:r>
      <w:r>
        <w:rPr>
          <w:spacing w:val="-3"/>
          <w:w w:val="105"/>
          <w:sz w:val="21"/>
        </w:rPr>
        <w:t>could reasonably </w:t>
      </w:r>
      <w:r>
        <w:rPr>
          <w:w w:val="105"/>
          <w:sz w:val="21"/>
        </w:rPr>
        <w:t>be perceived as,</w:t>
      </w:r>
      <w:r>
        <w:rPr>
          <w:spacing w:val="15"/>
          <w:w w:val="105"/>
          <w:sz w:val="21"/>
        </w:rPr>
        <w:t> </w:t>
      </w:r>
      <w:r>
        <w:rPr>
          <w:spacing w:val="-3"/>
          <w:w w:val="105"/>
          <w:sz w:val="21"/>
        </w:rPr>
        <w:t>wrong.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r>
        <w:rPr/>
        <w:pict>
          <v:line style="position:absolute;mso-position-horizontal-relative:page;mso-position-vertical-relative:paragraph;z-index:4928;mso-wrap-distance-left:0;mso-wrap-distance-right:0" from="79.370003pt,13.205317pt" to="515.905003pt,13.205317pt" stroked="true" strokeweight="1.417pt" strokecolor="#e5edf1">
            <v:stroke dashstyle="solid"/>
            <w10:wrap type="topAndBottom"/>
          </v:line>
        </w:pict>
      </w:r>
    </w:p>
    <w:p>
      <w:pPr>
        <w:pStyle w:val="ListParagraph"/>
        <w:numPr>
          <w:ilvl w:val="0"/>
          <w:numId w:val="44"/>
        </w:numPr>
        <w:tabs>
          <w:tab w:pos="2381" w:val="left" w:leader="none"/>
          <w:tab w:pos="2382" w:val="left" w:leader="none"/>
        </w:tabs>
        <w:spacing w:line="240" w:lineRule="auto" w:before="112"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6"/>
          <w:sz w:val="13"/>
        </w:rPr>
        <w:t> </w:t>
      </w:r>
      <w:r>
        <w:rPr>
          <w:spacing w:val="2"/>
          <w:sz w:val="13"/>
        </w:rPr>
        <w:t>(Vic)</w:t>
      </w:r>
      <w:r>
        <w:rPr>
          <w:spacing w:val="7"/>
          <w:sz w:val="13"/>
        </w:rPr>
        <w:t> </w:t>
      </w:r>
      <w:r>
        <w:rPr>
          <w:sz w:val="13"/>
        </w:rPr>
        <w:t>s</w:t>
      </w:r>
      <w:r>
        <w:rPr>
          <w:spacing w:val="7"/>
          <w:sz w:val="13"/>
        </w:rPr>
        <w:t> </w:t>
      </w:r>
      <w:r>
        <w:rPr>
          <w:sz w:val="13"/>
        </w:rPr>
        <w:t>25.</w:t>
      </w:r>
    </w:p>
    <w:p>
      <w:pPr>
        <w:pStyle w:val="ListParagraph"/>
        <w:numPr>
          <w:ilvl w:val="0"/>
          <w:numId w:val="44"/>
        </w:numPr>
        <w:tabs>
          <w:tab w:pos="2381" w:val="left" w:leader="none"/>
          <w:tab w:pos="2382" w:val="left" w:leader="none"/>
        </w:tabs>
        <w:spacing w:line="240" w:lineRule="auto" w:before="1" w:after="0"/>
        <w:ind w:left="1587" w:right="3296" w:firstLine="0"/>
        <w:jc w:val="left"/>
        <w:rPr>
          <w:sz w:val="13"/>
        </w:rPr>
      </w:pPr>
      <w:r>
        <w:rPr>
          <w:w w:val="105"/>
          <w:sz w:val="13"/>
        </w:rPr>
        <w:t>Victoria, </w:t>
      </w:r>
      <w:r>
        <w:rPr>
          <w:i/>
          <w:w w:val="105"/>
          <w:sz w:val="13"/>
        </w:rPr>
        <w:t>Parliamentary Debates</w:t>
      </w:r>
      <w:r>
        <w:rPr>
          <w:w w:val="105"/>
          <w:sz w:val="13"/>
        </w:rPr>
        <w:t>, Legislative Assembly, 18 September </w:t>
      </w:r>
      <w:r>
        <w:rPr>
          <w:spacing w:val="-3"/>
          <w:w w:val="105"/>
          <w:sz w:val="13"/>
        </w:rPr>
        <w:t>1997, </w:t>
      </w:r>
      <w:r>
        <w:rPr>
          <w:w w:val="105"/>
          <w:sz w:val="13"/>
        </w:rPr>
        <w:t>187 (Jan Wade, Attorney-General). </w:t>
      </w:r>
      <w:r>
        <w:rPr>
          <w:spacing w:val="-4"/>
          <w:w w:val="105"/>
          <w:sz w:val="13"/>
        </w:rPr>
        <w:t>13</w:t>
        <w:tab/>
      </w:r>
      <w:r>
        <w:rPr>
          <w:i/>
          <w:w w:val="105"/>
          <w:sz w:val="13"/>
        </w:rPr>
        <w:t>R</w:t>
      </w:r>
      <w:r>
        <w:rPr>
          <w:i/>
          <w:spacing w:val="4"/>
          <w:w w:val="105"/>
          <w:sz w:val="13"/>
        </w:rPr>
        <w:t> </w:t>
      </w:r>
      <w:r>
        <w:rPr>
          <w:i/>
          <w:w w:val="105"/>
          <w:sz w:val="13"/>
        </w:rPr>
        <w:t>v</w:t>
      </w:r>
      <w:r>
        <w:rPr>
          <w:i/>
          <w:spacing w:val="4"/>
          <w:w w:val="105"/>
          <w:sz w:val="13"/>
        </w:rPr>
        <w:t> </w:t>
      </w:r>
      <w:r>
        <w:rPr>
          <w:i/>
          <w:w w:val="105"/>
          <w:sz w:val="13"/>
        </w:rPr>
        <w:t>Sebalj</w:t>
      </w:r>
      <w:r>
        <w:rPr>
          <w:i/>
          <w:spacing w:val="5"/>
          <w:w w:val="105"/>
          <w:sz w:val="13"/>
        </w:rPr>
        <w:t> </w:t>
      </w:r>
      <w:r>
        <w:rPr>
          <w:w w:val="105"/>
          <w:sz w:val="13"/>
        </w:rPr>
        <w:t>[2003]</w:t>
      </w:r>
      <w:r>
        <w:rPr>
          <w:spacing w:val="5"/>
          <w:w w:val="105"/>
          <w:sz w:val="13"/>
        </w:rPr>
        <w:t> </w:t>
      </w:r>
      <w:r>
        <w:rPr>
          <w:w w:val="105"/>
          <w:sz w:val="13"/>
        </w:rPr>
        <w:t>VSC</w:t>
      </w:r>
      <w:r>
        <w:rPr>
          <w:spacing w:val="5"/>
          <w:w w:val="105"/>
          <w:sz w:val="13"/>
        </w:rPr>
        <w:t> </w:t>
      </w:r>
      <w:r>
        <w:rPr>
          <w:spacing w:val="-2"/>
          <w:w w:val="105"/>
          <w:sz w:val="13"/>
        </w:rPr>
        <w:t>181</w:t>
      </w:r>
      <w:r>
        <w:rPr>
          <w:spacing w:val="5"/>
          <w:w w:val="105"/>
          <w:sz w:val="13"/>
        </w:rPr>
        <w:t> </w:t>
      </w:r>
      <w:r>
        <w:rPr>
          <w:w w:val="105"/>
          <w:sz w:val="13"/>
        </w:rPr>
        <w:t>(5</w:t>
      </w:r>
      <w:r>
        <w:rPr>
          <w:spacing w:val="5"/>
          <w:w w:val="105"/>
          <w:sz w:val="13"/>
        </w:rPr>
        <w:t> </w:t>
      </w:r>
      <w:r>
        <w:rPr>
          <w:w w:val="105"/>
          <w:sz w:val="13"/>
        </w:rPr>
        <w:t>June</w:t>
      </w:r>
      <w:r>
        <w:rPr>
          <w:spacing w:val="5"/>
          <w:w w:val="105"/>
          <w:sz w:val="13"/>
        </w:rPr>
        <w:t> </w:t>
      </w:r>
      <w:r>
        <w:rPr>
          <w:w w:val="105"/>
          <w:sz w:val="13"/>
        </w:rPr>
        <w:t>2003)</w:t>
      </w:r>
      <w:r>
        <w:rPr>
          <w:spacing w:val="5"/>
          <w:w w:val="105"/>
          <w:sz w:val="13"/>
        </w:rPr>
        <w:t> </w:t>
      </w:r>
      <w:r>
        <w:rPr>
          <w:w w:val="105"/>
          <w:sz w:val="13"/>
        </w:rPr>
        <w:t>[14].</w:t>
      </w:r>
    </w:p>
    <w:p>
      <w:pPr>
        <w:pStyle w:val="ListParagraph"/>
        <w:numPr>
          <w:ilvl w:val="0"/>
          <w:numId w:val="45"/>
        </w:numPr>
        <w:tabs>
          <w:tab w:pos="2381" w:val="left" w:leader="none"/>
          <w:tab w:pos="2382" w:val="left" w:leader="none"/>
        </w:tabs>
        <w:spacing w:line="240" w:lineRule="auto" w:before="3"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7"/>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8"/>
          <w:sz w:val="13"/>
        </w:rPr>
        <w:t> </w:t>
      </w:r>
      <w:r>
        <w:rPr>
          <w:spacing w:val="2"/>
          <w:sz w:val="13"/>
        </w:rPr>
        <w:t>(Vic)</w:t>
      </w:r>
      <w:r>
        <w:rPr>
          <w:spacing w:val="7"/>
          <w:sz w:val="13"/>
        </w:rPr>
        <w:t> </w:t>
      </w:r>
      <w:r>
        <w:rPr>
          <w:sz w:val="13"/>
        </w:rPr>
        <w:t>ss</w:t>
      </w:r>
      <w:r>
        <w:rPr>
          <w:spacing w:val="7"/>
          <w:sz w:val="13"/>
        </w:rPr>
        <w:t> </w:t>
      </w:r>
      <w:r>
        <w:rPr>
          <w:spacing w:val="4"/>
          <w:sz w:val="13"/>
        </w:rPr>
        <w:t>20(1)(a)–(b).</w:t>
      </w:r>
    </w:p>
    <w:p>
      <w:pPr>
        <w:pStyle w:val="ListParagraph"/>
        <w:numPr>
          <w:ilvl w:val="0"/>
          <w:numId w:val="45"/>
        </w:numPr>
        <w:tabs>
          <w:tab w:pos="2381" w:val="left" w:leader="none"/>
          <w:tab w:pos="2382" w:val="left" w:leader="none"/>
        </w:tabs>
        <w:spacing w:line="240" w:lineRule="auto" w:before="1" w:after="0"/>
        <w:ind w:left="2381" w:right="1788" w:hanging="794"/>
        <w:jc w:val="left"/>
        <w:rPr>
          <w:sz w:val="13"/>
        </w:rPr>
      </w:pPr>
      <w:r>
        <w:rPr/>
        <w:pict>
          <v:shape style="position:absolute;margin-left:548.895691pt;margin-top:11.012965pt;width:13.45pt;height:14.25pt;mso-position-horizontal-relative:page;mso-position-vertical-relative:paragraph;z-index:7000" type="#_x0000_t202" filled="false" stroked="false">
            <v:textbox inset="0,0,0,0">
              <w:txbxContent>
                <w:p>
                  <w:pPr>
                    <w:spacing w:line="284" w:lineRule="exact" w:before="0"/>
                    <w:ind w:left="0" w:right="0" w:firstLine="0"/>
                    <w:jc w:val="left"/>
                    <w:rPr>
                      <w:b/>
                      <w:sz w:val="24"/>
                    </w:rPr>
                  </w:pPr>
                  <w:r>
                    <w:rPr>
                      <w:b/>
                      <w:color w:val="004D71"/>
                      <w:w w:val="110"/>
                      <w:sz w:val="24"/>
                    </w:rPr>
                    <w:t>89</w:t>
                  </w:r>
                </w:p>
              </w:txbxContent>
            </v:textbox>
            <w10:wrap type="none"/>
          </v:shape>
        </w:pict>
      </w:r>
      <w:r>
        <w:rPr>
          <w:w w:val="105"/>
          <w:sz w:val="13"/>
        </w:rPr>
        <w:t>Director of Public Prosecutions, </w:t>
      </w:r>
      <w:r>
        <w:rPr>
          <w:i/>
          <w:w w:val="105"/>
          <w:sz w:val="13"/>
        </w:rPr>
        <w:t>Director’s Policy </w:t>
      </w:r>
      <w:r>
        <w:rPr>
          <w:w w:val="105"/>
          <w:sz w:val="13"/>
        </w:rPr>
        <w:t>– </w:t>
      </w:r>
      <w:r>
        <w:rPr>
          <w:i/>
          <w:w w:val="105"/>
          <w:sz w:val="13"/>
        </w:rPr>
        <w:t>The Crimes (Mental Impairment and Unfitness to be Tried Act </w:t>
      </w:r>
      <w:r>
        <w:rPr>
          <w:i/>
          <w:spacing w:val="-3"/>
          <w:w w:val="105"/>
          <w:sz w:val="13"/>
        </w:rPr>
        <w:t>1997 </w:t>
      </w:r>
      <w:r>
        <w:rPr>
          <w:i/>
          <w:w w:val="105"/>
          <w:sz w:val="13"/>
        </w:rPr>
        <w:t>- Unfitness to Stand </w:t>
      </w:r>
      <w:r>
        <w:rPr>
          <w:i/>
          <w:w w:val="105"/>
          <w:sz w:val="13"/>
        </w:rPr>
        <w:t>Trial and the Defence of Mental Impairment</w:t>
      </w:r>
      <w:r>
        <w:rPr>
          <w:i/>
          <w:spacing w:val="23"/>
          <w:w w:val="105"/>
          <w:sz w:val="13"/>
        </w:rPr>
        <w:t> </w:t>
      </w:r>
      <w:r>
        <w:rPr>
          <w:w w:val="105"/>
          <w:sz w:val="13"/>
        </w:rPr>
        <w:t>(2011).</w:t>
      </w:r>
    </w:p>
    <w:p>
      <w:pPr>
        <w:pStyle w:val="ListParagraph"/>
        <w:numPr>
          <w:ilvl w:val="0"/>
          <w:numId w:val="45"/>
        </w:numPr>
        <w:tabs>
          <w:tab w:pos="2381" w:val="left" w:leader="none"/>
          <w:tab w:pos="2382" w:val="left" w:leader="none"/>
        </w:tabs>
        <w:spacing w:line="240" w:lineRule="auto" w:before="3"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8"/>
          <w:sz w:val="13"/>
        </w:rPr>
        <w:t> </w:t>
      </w:r>
      <w:r>
        <w:rPr>
          <w:sz w:val="13"/>
        </w:rPr>
        <w:t>s</w:t>
      </w:r>
      <w:r>
        <w:rPr>
          <w:spacing w:val="7"/>
          <w:sz w:val="13"/>
        </w:rPr>
        <w:t> </w:t>
      </w:r>
      <w:r>
        <w:rPr>
          <w:spacing w:val="3"/>
          <w:sz w:val="13"/>
        </w:rPr>
        <w:t>20(1)(b).</w:t>
      </w:r>
    </w:p>
    <w:p>
      <w:pPr>
        <w:spacing w:after="0" w:line="240" w:lineRule="auto"/>
        <w:jc w:val="left"/>
        <w:rPr>
          <w:sz w:val="13"/>
        </w:rPr>
        <w:sectPr>
          <w:pgSz w:w="11910" w:h="16840"/>
          <w:pgMar w:header="808" w:footer="0" w:top="1360" w:bottom="280" w:left="0" w:right="0"/>
        </w:sectPr>
      </w:pPr>
    </w:p>
    <w:p>
      <w:pPr>
        <w:pStyle w:val="BodyText"/>
        <w:spacing w:before="11"/>
      </w:pPr>
    </w:p>
    <w:p>
      <w:pPr>
        <w:pStyle w:val="Heading3"/>
        <w:spacing w:before="96"/>
      </w:pPr>
      <w:bookmarkStart w:name="_TOC_250071" w:id="130"/>
      <w:bookmarkEnd w:id="130"/>
      <w:r>
        <w:rPr>
          <w:w w:val="110"/>
        </w:rPr>
        <w:t>Process</w:t>
      </w:r>
    </w:p>
    <w:p>
      <w:pPr>
        <w:pStyle w:val="ListParagraph"/>
        <w:numPr>
          <w:ilvl w:val="1"/>
          <w:numId w:val="5"/>
        </w:numPr>
        <w:tabs>
          <w:tab w:pos="2381" w:val="left" w:leader="none"/>
          <w:tab w:pos="2382" w:val="left" w:leader="none"/>
        </w:tabs>
        <w:spacing w:line="242" w:lineRule="auto" w:before="137" w:after="0"/>
        <w:ind w:left="2381" w:right="2002" w:hanging="794"/>
        <w:jc w:val="left"/>
        <w:rPr>
          <w:sz w:val="21"/>
        </w:rPr>
      </w:pPr>
      <w:r>
        <w:rPr>
          <w:sz w:val="21"/>
        </w:rPr>
        <w:t>The mental </w:t>
      </w:r>
      <w:r>
        <w:rPr>
          <w:spacing w:val="-3"/>
          <w:sz w:val="21"/>
        </w:rPr>
        <w:t>impairment defence </w:t>
      </w:r>
      <w:r>
        <w:rPr>
          <w:sz w:val="21"/>
        </w:rPr>
        <w:t>under the CMIA operates at </w:t>
      </w:r>
      <w:r>
        <w:rPr>
          <w:spacing w:val="-3"/>
          <w:sz w:val="21"/>
        </w:rPr>
        <w:t>all </w:t>
      </w:r>
      <w:r>
        <w:rPr>
          <w:sz w:val="21"/>
        </w:rPr>
        <w:t>court </w:t>
      </w:r>
      <w:r>
        <w:rPr>
          <w:spacing w:val="-3"/>
          <w:sz w:val="21"/>
        </w:rPr>
        <w:t>levels. Different </w:t>
      </w:r>
      <w:r>
        <w:rPr>
          <w:sz w:val="21"/>
        </w:rPr>
        <w:t>processes</w:t>
      </w:r>
      <w:r>
        <w:rPr>
          <w:spacing w:val="9"/>
          <w:sz w:val="21"/>
        </w:rPr>
        <w:t> </w:t>
      </w:r>
      <w:r>
        <w:rPr>
          <w:spacing w:val="-3"/>
          <w:sz w:val="21"/>
        </w:rPr>
        <w:t>are</w:t>
      </w:r>
      <w:r>
        <w:rPr>
          <w:spacing w:val="10"/>
          <w:sz w:val="21"/>
        </w:rPr>
        <w:t> </w:t>
      </w:r>
      <w:r>
        <w:rPr>
          <w:spacing w:val="-3"/>
          <w:sz w:val="21"/>
        </w:rPr>
        <w:t>followed</w:t>
      </w:r>
      <w:r>
        <w:rPr>
          <w:spacing w:val="10"/>
          <w:sz w:val="21"/>
        </w:rPr>
        <w:t> </w:t>
      </w:r>
      <w:r>
        <w:rPr>
          <w:sz w:val="21"/>
        </w:rPr>
        <w:t>depending</w:t>
      </w:r>
      <w:r>
        <w:rPr>
          <w:spacing w:val="9"/>
          <w:sz w:val="21"/>
        </w:rPr>
        <w:t> </w:t>
      </w:r>
      <w:r>
        <w:rPr>
          <w:sz w:val="21"/>
        </w:rPr>
        <w:t>on</w:t>
      </w:r>
      <w:r>
        <w:rPr>
          <w:spacing w:val="10"/>
          <w:sz w:val="21"/>
        </w:rPr>
        <w:t> </w:t>
      </w:r>
      <w:r>
        <w:rPr>
          <w:sz w:val="21"/>
        </w:rPr>
        <w:t>the</w:t>
      </w:r>
      <w:r>
        <w:rPr>
          <w:spacing w:val="10"/>
          <w:sz w:val="21"/>
        </w:rPr>
        <w:t> </w:t>
      </w:r>
      <w:r>
        <w:rPr>
          <w:sz w:val="21"/>
        </w:rPr>
        <w:t>court</w:t>
      </w:r>
      <w:r>
        <w:rPr>
          <w:spacing w:val="10"/>
          <w:sz w:val="21"/>
        </w:rPr>
        <w:t> </w:t>
      </w:r>
      <w:r>
        <w:rPr>
          <w:spacing w:val="-3"/>
          <w:sz w:val="21"/>
        </w:rPr>
        <w:t>level.</w:t>
      </w:r>
    </w:p>
    <w:p>
      <w:pPr>
        <w:pStyle w:val="ListParagraph"/>
        <w:numPr>
          <w:ilvl w:val="1"/>
          <w:numId w:val="5"/>
        </w:numPr>
        <w:tabs>
          <w:tab w:pos="2381" w:val="left" w:leader="none"/>
          <w:tab w:pos="2382" w:val="left" w:leader="none"/>
        </w:tabs>
        <w:spacing w:line="242" w:lineRule="auto" w:before="122" w:after="0"/>
        <w:ind w:left="2381" w:right="1594" w:hanging="794"/>
        <w:jc w:val="left"/>
        <w:rPr>
          <w:sz w:val="21"/>
        </w:rPr>
      </w:pPr>
      <w:r>
        <w:rPr>
          <w:spacing w:val="-3"/>
          <w:w w:val="105"/>
          <w:sz w:val="21"/>
        </w:rPr>
        <w:t>Figure </w:t>
      </w:r>
      <w:r>
        <w:rPr>
          <w:w w:val="105"/>
          <w:sz w:val="21"/>
        </w:rPr>
        <w:t>2 shows the </w:t>
      </w:r>
      <w:r>
        <w:rPr>
          <w:spacing w:val="-4"/>
          <w:w w:val="105"/>
          <w:sz w:val="21"/>
        </w:rPr>
        <w:t>key </w:t>
      </w:r>
      <w:r>
        <w:rPr>
          <w:w w:val="105"/>
          <w:sz w:val="21"/>
        </w:rPr>
        <w:t>stages of the process </w:t>
      </w:r>
      <w:r>
        <w:rPr>
          <w:spacing w:val="-3"/>
          <w:w w:val="105"/>
          <w:sz w:val="21"/>
        </w:rPr>
        <w:t>for determining </w:t>
      </w:r>
      <w:r>
        <w:rPr>
          <w:w w:val="105"/>
          <w:sz w:val="21"/>
        </w:rPr>
        <w:t>and </w:t>
      </w:r>
      <w:r>
        <w:rPr>
          <w:spacing w:val="-3"/>
          <w:w w:val="105"/>
          <w:sz w:val="21"/>
        </w:rPr>
        <w:t>establishing </w:t>
      </w:r>
      <w:r>
        <w:rPr>
          <w:w w:val="105"/>
          <w:sz w:val="21"/>
        </w:rPr>
        <w:t>the </w:t>
      </w:r>
      <w:r>
        <w:rPr>
          <w:spacing w:val="-3"/>
          <w:w w:val="105"/>
          <w:sz w:val="21"/>
        </w:rPr>
        <w:t>defence </w:t>
      </w:r>
      <w:r>
        <w:rPr>
          <w:w w:val="105"/>
          <w:sz w:val="21"/>
        </w:rPr>
        <w:t>of mental </w:t>
      </w:r>
      <w:r>
        <w:rPr>
          <w:spacing w:val="-3"/>
          <w:w w:val="105"/>
          <w:sz w:val="21"/>
        </w:rPr>
        <w:t>impairment </w:t>
      </w:r>
      <w:r>
        <w:rPr>
          <w:w w:val="105"/>
          <w:sz w:val="21"/>
        </w:rPr>
        <w:t>in the </w:t>
      </w:r>
      <w:r>
        <w:rPr>
          <w:spacing w:val="-3"/>
          <w:w w:val="105"/>
          <w:sz w:val="21"/>
        </w:rPr>
        <w:t>Supreme Court </w:t>
      </w:r>
      <w:r>
        <w:rPr>
          <w:w w:val="105"/>
          <w:sz w:val="21"/>
        </w:rPr>
        <w:t>and </w:t>
      </w:r>
      <w:r>
        <w:rPr>
          <w:spacing w:val="-3"/>
          <w:w w:val="105"/>
          <w:sz w:val="21"/>
        </w:rPr>
        <w:t>County</w:t>
      </w:r>
      <w:r>
        <w:rPr>
          <w:spacing w:val="9"/>
          <w:w w:val="105"/>
          <w:sz w:val="21"/>
        </w:rPr>
        <w:t> </w:t>
      </w:r>
      <w:r>
        <w:rPr>
          <w:spacing w:val="-3"/>
          <w:w w:val="105"/>
          <w:sz w:val="21"/>
        </w:rPr>
        <w:t>Court.</w:t>
      </w:r>
    </w:p>
    <w:p>
      <w:pPr>
        <w:pStyle w:val="ListParagraph"/>
        <w:numPr>
          <w:ilvl w:val="1"/>
          <w:numId w:val="5"/>
        </w:numPr>
        <w:tabs>
          <w:tab w:pos="2380" w:val="left" w:leader="none"/>
          <w:tab w:pos="2381" w:val="left" w:leader="none"/>
        </w:tabs>
        <w:spacing w:line="242" w:lineRule="auto" w:before="123" w:after="0"/>
        <w:ind w:left="2381" w:right="1985" w:hanging="794"/>
        <w:jc w:val="left"/>
        <w:rPr>
          <w:sz w:val="21"/>
        </w:rPr>
      </w:pPr>
      <w:r>
        <w:rPr>
          <w:w w:val="105"/>
          <w:sz w:val="21"/>
        </w:rPr>
        <w:t>When an </w:t>
      </w:r>
      <w:r>
        <w:rPr>
          <w:spacing w:val="-3"/>
          <w:w w:val="105"/>
          <w:sz w:val="21"/>
        </w:rPr>
        <w:t>accused </w:t>
      </w:r>
      <w:r>
        <w:rPr>
          <w:w w:val="105"/>
          <w:sz w:val="21"/>
        </w:rPr>
        <w:t>person appears in </w:t>
      </w:r>
      <w:r>
        <w:rPr>
          <w:spacing w:val="-3"/>
          <w:w w:val="105"/>
          <w:sz w:val="21"/>
        </w:rPr>
        <w:t>any </w:t>
      </w:r>
      <w:r>
        <w:rPr>
          <w:w w:val="105"/>
          <w:sz w:val="21"/>
        </w:rPr>
        <w:t>court, they </w:t>
      </w:r>
      <w:r>
        <w:rPr>
          <w:spacing w:val="-3"/>
          <w:w w:val="105"/>
          <w:sz w:val="21"/>
        </w:rPr>
        <w:t>are </w:t>
      </w:r>
      <w:r>
        <w:rPr>
          <w:spacing w:val="-2"/>
          <w:w w:val="105"/>
          <w:sz w:val="21"/>
        </w:rPr>
        <w:t>presumed not </w:t>
      </w:r>
      <w:r>
        <w:rPr>
          <w:spacing w:val="-3"/>
          <w:w w:val="105"/>
          <w:sz w:val="21"/>
        </w:rPr>
        <w:t>to </w:t>
      </w:r>
      <w:r>
        <w:rPr>
          <w:w w:val="105"/>
          <w:sz w:val="21"/>
        </w:rPr>
        <w:t>be </w:t>
      </w:r>
      <w:r>
        <w:rPr>
          <w:spacing w:val="-3"/>
          <w:w w:val="105"/>
          <w:sz w:val="21"/>
        </w:rPr>
        <w:t>suffering from </w:t>
      </w:r>
      <w:r>
        <w:rPr>
          <w:w w:val="105"/>
          <w:sz w:val="21"/>
        </w:rPr>
        <w:t>a mental </w:t>
      </w:r>
      <w:r>
        <w:rPr>
          <w:spacing w:val="-5"/>
          <w:w w:val="105"/>
          <w:sz w:val="21"/>
        </w:rPr>
        <w:t>impairment.</w:t>
      </w:r>
      <w:r>
        <w:rPr>
          <w:spacing w:val="-5"/>
          <w:w w:val="105"/>
          <w:position w:val="7"/>
          <w:sz w:val="12"/>
        </w:rPr>
        <w:t>17 </w:t>
      </w:r>
      <w:r>
        <w:rPr>
          <w:w w:val="105"/>
          <w:sz w:val="21"/>
        </w:rPr>
        <w:t>This is the case </w:t>
      </w:r>
      <w:r>
        <w:rPr>
          <w:spacing w:val="-3"/>
          <w:w w:val="105"/>
          <w:sz w:val="21"/>
        </w:rPr>
        <w:t>for all criminal proceedings, </w:t>
      </w:r>
      <w:r>
        <w:rPr>
          <w:w w:val="105"/>
          <w:sz w:val="21"/>
        </w:rPr>
        <w:t>regardless of whether the </w:t>
      </w:r>
      <w:r>
        <w:rPr>
          <w:spacing w:val="-3"/>
          <w:w w:val="105"/>
          <w:sz w:val="21"/>
        </w:rPr>
        <w:t>defence </w:t>
      </w:r>
      <w:r>
        <w:rPr>
          <w:w w:val="105"/>
          <w:sz w:val="21"/>
        </w:rPr>
        <w:t>of mental </w:t>
      </w:r>
      <w:r>
        <w:rPr>
          <w:spacing w:val="-3"/>
          <w:w w:val="105"/>
          <w:sz w:val="21"/>
        </w:rPr>
        <w:t>impairment </w:t>
      </w:r>
      <w:r>
        <w:rPr>
          <w:spacing w:val="-2"/>
          <w:w w:val="105"/>
          <w:sz w:val="21"/>
        </w:rPr>
        <w:t>has </w:t>
      </w:r>
      <w:r>
        <w:rPr>
          <w:spacing w:val="-3"/>
          <w:w w:val="105"/>
          <w:sz w:val="21"/>
        </w:rPr>
        <w:t>previously </w:t>
      </w:r>
      <w:r>
        <w:rPr>
          <w:w w:val="105"/>
          <w:sz w:val="21"/>
        </w:rPr>
        <w:t>been </w:t>
      </w:r>
      <w:r>
        <w:rPr>
          <w:spacing w:val="-2"/>
          <w:w w:val="105"/>
          <w:sz w:val="21"/>
        </w:rPr>
        <w:t>raised </w:t>
      </w:r>
      <w:r>
        <w:rPr>
          <w:w w:val="105"/>
          <w:sz w:val="21"/>
        </w:rPr>
        <w:t>by an </w:t>
      </w:r>
      <w:r>
        <w:rPr>
          <w:spacing w:val="-3"/>
          <w:w w:val="105"/>
          <w:sz w:val="21"/>
        </w:rPr>
        <w:t>accused </w:t>
      </w:r>
      <w:r>
        <w:rPr>
          <w:w w:val="105"/>
          <w:sz w:val="21"/>
        </w:rPr>
        <w:t>person in </w:t>
      </w:r>
      <w:r>
        <w:rPr>
          <w:spacing w:val="-3"/>
          <w:w w:val="105"/>
          <w:sz w:val="21"/>
        </w:rPr>
        <w:t>another</w:t>
      </w:r>
      <w:r>
        <w:rPr>
          <w:spacing w:val="15"/>
          <w:w w:val="105"/>
          <w:sz w:val="21"/>
        </w:rPr>
        <w:t> </w:t>
      </w:r>
      <w:r>
        <w:rPr>
          <w:spacing w:val="-4"/>
          <w:w w:val="105"/>
          <w:sz w:val="21"/>
        </w:rPr>
        <w:t>matter.</w:t>
      </w:r>
    </w:p>
    <w:p>
      <w:pPr>
        <w:pStyle w:val="ListParagraph"/>
        <w:numPr>
          <w:ilvl w:val="1"/>
          <w:numId w:val="5"/>
        </w:numPr>
        <w:tabs>
          <w:tab w:pos="2380" w:val="left" w:leader="none"/>
          <w:tab w:pos="2382" w:val="left" w:leader="none"/>
        </w:tabs>
        <w:spacing w:line="242" w:lineRule="auto" w:before="124" w:after="0"/>
        <w:ind w:left="2381" w:right="2160" w:hanging="794"/>
        <w:jc w:val="left"/>
        <w:rPr>
          <w:sz w:val="12"/>
        </w:rPr>
      </w:pPr>
      <w:r>
        <w:rPr>
          <w:w w:val="105"/>
          <w:sz w:val="21"/>
        </w:rPr>
        <w:t>The</w:t>
      </w:r>
      <w:r>
        <w:rPr>
          <w:spacing w:val="-7"/>
          <w:w w:val="105"/>
          <w:sz w:val="21"/>
        </w:rPr>
        <w:t> </w:t>
      </w:r>
      <w:r>
        <w:rPr>
          <w:spacing w:val="-3"/>
          <w:w w:val="105"/>
          <w:sz w:val="21"/>
        </w:rPr>
        <w:t>defence</w:t>
      </w:r>
      <w:r>
        <w:rPr>
          <w:spacing w:val="-7"/>
          <w:w w:val="105"/>
          <w:sz w:val="21"/>
        </w:rPr>
        <w:t> </w:t>
      </w:r>
      <w:r>
        <w:rPr>
          <w:w w:val="105"/>
          <w:sz w:val="21"/>
        </w:rPr>
        <w:t>of</w:t>
      </w:r>
      <w:r>
        <w:rPr>
          <w:spacing w:val="-7"/>
          <w:w w:val="105"/>
          <w:sz w:val="21"/>
        </w:rPr>
        <w:t> </w:t>
      </w:r>
      <w:r>
        <w:rPr>
          <w:w w:val="105"/>
          <w:sz w:val="21"/>
        </w:rPr>
        <w:t>mental</w:t>
      </w:r>
      <w:r>
        <w:rPr>
          <w:spacing w:val="-7"/>
          <w:w w:val="105"/>
          <w:sz w:val="21"/>
        </w:rPr>
        <w:t> </w:t>
      </w:r>
      <w:r>
        <w:rPr>
          <w:spacing w:val="-3"/>
          <w:w w:val="105"/>
          <w:sz w:val="21"/>
        </w:rPr>
        <w:t>impairment</w:t>
      </w:r>
      <w:r>
        <w:rPr>
          <w:spacing w:val="-7"/>
          <w:w w:val="105"/>
          <w:sz w:val="21"/>
        </w:rPr>
        <w:t> </w:t>
      </w:r>
      <w:r>
        <w:rPr>
          <w:spacing w:val="-3"/>
          <w:w w:val="105"/>
          <w:sz w:val="21"/>
        </w:rPr>
        <w:t>may</w:t>
      </w:r>
      <w:r>
        <w:rPr>
          <w:spacing w:val="-7"/>
          <w:w w:val="105"/>
          <w:sz w:val="21"/>
        </w:rPr>
        <w:t> </w:t>
      </w:r>
      <w:r>
        <w:rPr>
          <w:w w:val="105"/>
          <w:sz w:val="21"/>
        </w:rPr>
        <w:t>be</w:t>
      </w:r>
      <w:r>
        <w:rPr>
          <w:spacing w:val="-7"/>
          <w:w w:val="105"/>
          <w:sz w:val="21"/>
        </w:rPr>
        <w:t> </w:t>
      </w:r>
      <w:r>
        <w:rPr>
          <w:spacing w:val="-2"/>
          <w:w w:val="105"/>
          <w:sz w:val="21"/>
        </w:rPr>
        <w:t>raised</w:t>
      </w:r>
      <w:r>
        <w:rPr>
          <w:spacing w:val="-7"/>
          <w:w w:val="105"/>
          <w:sz w:val="21"/>
        </w:rPr>
        <w:t> </w:t>
      </w:r>
      <w:r>
        <w:rPr>
          <w:w w:val="105"/>
          <w:sz w:val="21"/>
        </w:rPr>
        <w:t>by</w:t>
      </w:r>
      <w:r>
        <w:rPr>
          <w:spacing w:val="-7"/>
          <w:w w:val="105"/>
          <w:sz w:val="21"/>
        </w:rPr>
        <w:t> </w:t>
      </w:r>
      <w:r>
        <w:rPr>
          <w:w w:val="105"/>
          <w:sz w:val="21"/>
        </w:rPr>
        <w:t>the</w:t>
      </w:r>
      <w:r>
        <w:rPr>
          <w:spacing w:val="-7"/>
          <w:w w:val="105"/>
          <w:sz w:val="21"/>
        </w:rPr>
        <w:t> </w:t>
      </w:r>
      <w:r>
        <w:rPr>
          <w:w w:val="105"/>
          <w:sz w:val="21"/>
        </w:rPr>
        <w:t>prosecution</w:t>
      </w:r>
      <w:r>
        <w:rPr>
          <w:spacing w:val="-7"/>
          <w:w w:val="105"/>
          <w:sz w:val="21"/>
        </w:rPr>
        <w:t> </w:t>
      </w:r>
      <w:r>
        <w:rPr>
          <w:w w:val="105"/>
          <w:sz w:val="21"/>
        </w:rPr>
        <w:t>or</w:t>
      </w:r>
      <w:r>
        <w:rPr>
          <w:spacing w:val="-7"/>
          <w:w w:val="105"/>
          <w:sz w:val="21"/>
        </w:rPr>
        <w:t> </w:t>
      </w:r>
      <w:r>
        <w:rPr>
          <w:w w:val="105"/>
          <w:sz w:val="21"/>
        </w:rPr>
        <w:t>the</w:t>
      </w:r>
      <w:r>
        <w:rPr>
          <w:spacing w:val="-7"/>
          <w:w w:val="105"/>
          <w:sz w:val="21"/>
        </w:rPr>
        <w:t> </w:t>
      </w:r>
      <w:r>
        <w:rPr>
          <w:spacing w:val="-3"/>
          <w:w w:val="105"/>
          <w:sz w:val="21"/>
        </w:rPr>
        <w:t>defence </w:t>
      </w:r>
      <w:r>
        <w:rPr>
          <w:w w:val="105"/>
          <w:sz w:val="21"/>
        </w:rPr>
        <w:t>at </w:t>
      </w:r>
      <w:r>
        <w:rPr>
          <w:spacing w:val="-3"/>
          <w:w w:val="105"/>
          <w:sz w:val="21"/>
        </w:rPr>
        <w:t>any </w:t>
      </w:r>
      <w:r>
        <w:rPr>
          <w:w w:val="105"/>
          <w:sz w:val="21"/>
        </w:rPr>
        <w:t>time </w:t>
      </w:r>
      <w:r>
        <w:rPr>
          <w:spacing w:val="-3"/>
          <w:w w:val="105"/>
          <w:sz w:val="21"/>
        </w:rPr>
        <w:t>during </w:t>
      </w:r>
      <w:r>
        <w:rPr>
          <w:w w:val="105"/>
          <w:sz w:val="21"/>
        </w:rPr>
        <w:t>the </w:t>
      </w:r>
      <w:r>
        <w:rPr>
          <w:spacing w:val="-5"/>
          <w:w w:val="105"/>
          <w:sz w:val="21"/>
        </w:rPr>
        <w:t>trial.</w:t>
      </w:r>
      <w:r>
        <w:rPr>
          <w:spacing w:val="-5"/>
          <w:w w:val="105"/>
          <w:position w:val="7"/>
          <w:sz w:val="12"/>
        </w:rPr>
        <w:t>18 </w:t>
      </w:r>
      <w:r>
        <w:rPr>
          <w:w w:val="105"/>
          <w:sz w:val="21"/>
        </w:rPr>
        <w:t>It is up </w:t>
      </w:r>
      <w:r>
        <w:rPr>
          <w:spacing w:val="-3"/>
          <w:w w:val="105"/>
          <w:sz w:val="21"/>
        </w:rPr>
        <w:t>to </w:t>
      </w:r>
      <w:r>
        <w:rPr>
          <w:w w:val="105"/>
          <w:sz w:val="21"/>
        </w:rPr>
        <w:t>the party </w:t>
      </w:r>
      <w:r>
        <w:rPr>
          <w:spacing w:val="-3"/>
          <w:w w:val="105"/>
          <w:sz w:val="21"/>
        </w:rPr>
        <w:t>raising </w:t>
      </w:r>
      <w:r>
        <w:rPr>
          <w:w w:val="105"/>
          <w:sz w:val="21"/>
        </w:rPr>
        <w:t>the </w:t>
      </w:r>
      <w:r>
        <w:rPr>
          <w:spacing w:val="-3"/>
          <w:w w:val="105"/>
          <w:sz w:val="21"/>
        </w:rPr>
        <w:t>defence to </w:t>
      </w:r>
      <w:r>
        <w:rPr>
          <w:w w:val="105"/>
          <w:sz w:val="21"/>
        </w:rPr>
        <w:t>rebut the </w:t>
      </w:r>
      <w:r>
        <w:rPr>
          <w:spacing w:val="-3"/>
          <w:w w:val="105"/>
          <w:sz w:val="21"/>
        </w:rPr>
        <w:t>presumption that </w:t>
      </w:r>
      <w:r>
        <w:rPr>
          <w:w w:val="105"/>
          <w:sz w:val="21"/>
        </w:rPr>
        <w:t>the </w:t>
      </w:r>
      <w:r>
        <w:rPr>
          <w:spacing w:val="-3"/>
          <w:w w:val="105"/>
          <w:sz w:val="21"/>
        </w:rPr>
        <w:t>accused </w:t>
      </w:r>
      <w:r>
        <w:rPr>
          <w:w w:val="105"/>
          <w:sz w:val="21"/>
        </w:rPr>
        <w:t>person is </w:t>
      </w:r>
      <w:r>
        <w:rPr>
          <w:spacing w:val="-2"/>
          <w:w w:val="105"/>
          <w:sz w:val="21"/>
        </w:rPr>
        <w:t>not </w:t>
      </w:r>
      <w:r>
        <w:rPr>
          <w:spacing w:val="-3"/>
          <w:w w:val="105"/>
          <w:sz w:val="21"/>
        </w:rPr>
        <w:t>suffering from </w:t>
      </w:r>
      <w:r>
        <w:rPr>
          <w:w w:val="105"/>
          <w:sz w:val="21"/>
        </w:rPr>
        <w:t>a mental</w:t>
      </w:r>
      <w:r>
        <w:rPr>
          <w:spacing w:val="16"/>
          <w:w w:val="105"/>
          <w:sz w:val="21"/>
        </w:rPr>
        <w:t> </w:t>
      </w:r>
      <w:r>
        <w:rPr>
          <w:spacing w:val="-5"/>
          <w:w w:val="105"/>
          <w:sz w:val="21"/>
        </w:rPr>
        <w:t>impairment.</w:t>
      </w:r>
      <w:r>
        <w:rPr>
          <w:spacing w:val="-5"/>
          <w:w w:val="105"/>
          <w:position w:val="7"/>
          <w:sz w:val="12"/>
        </w:rPr>
        <w:t>19</w:t>
      </w:r>
    </w:p>
    <w:p>
      <w:pPr>
        <w:pStyle w:val="ListParagraph"/>
        <w:numPr>
          <w:ilvl w:val="1"/>
          <w:numId w:val="5"/>
        </w:numPr>
        <w:tabs>
          <w:tab w:pos="2382" w:val="left" w:leader="none"/>
        </w:tabs>
        <w:spacing w:line="242" w:lineRule="auto" w:before="123" w:after="0"/>
        <w:ind w:left="2381" w:right="1814" w:hanging="794"/>
        <w:jc w:val="both"/>
        <w:rPr>
          <w:sz w:val="12"/>
        </w:rPr>
      </w:pPr>
      <w:r>
        <w:rPr>
          <w:w w:val="105"/>
          <w:sz w:val="21"/>
        </w:rPr>
        <w:t>The</w:t>
      </w:r>
      <w:r>
        <w:rPr>
          <w:spacing w:val="-4"/>
          <w:w w:val="105"/>
          <w:sz w:val="21"/>
        </w:rPr>
        <w:t> </w:t>
      </w:r>
      <w:r>
        <w:rPr>
          <w:w w:val="105"/>
          <w:sz w:val="21"/>
        </w:rPr>
        <w:t>question</w:t>
      </w:r>
      <w:r>
        <w:rPr>
          <w:spacing w:val="-4"/>
          <w:w w:val="105"/>
          <w:sz w:val="21"/>
        </w:rPr>
        <w:t> </w:t>
      </w:r>
      <w:r>
        <w:rPr>
          <w:w w:val="105"/>
          <w:sz w:val="21"/>
        </w:rPr>
        <w:t>of</w:t>
      </w:r>
      <w:r>
        <w:rPr>
          <w:spacing w:val="-4"/>
          <w:w w:val="105"/>
          <w:sz w:val="21"/>
        </w:rPr>
        <w:t> </w:t>
      </w:r>
      <w:r>
        <w:rPr>
          <w:w w:val="105"/>
          <w:sz w:val="21"/>
        </w:rPr>
        <w:t>whether</w:t>
      </w:r>
      <w:r>
        <w:rPr>
          <w:spacing w:val="-4"/>
          <w:w w:val="105"/>
          <w:sz w:val="21"/>
        </w:rPr>
        <w:t> </w:t>
      </w:r>
      <w:r>
        <w:rPr>
          <w:w w:val="105"/>
          <w:sz w:val="21"/>
        </w:rPr>
        <w:t>an</w:t>
      </w:r>
      <w:r>
        <w:rPr>
          <w:spacing w:val="-4"/>
          <w:w w:val="105"/>
          <w:sz w:val="21"/>
        </w:rPr>
        <w:t> </w:t>
      </w:r>
      <w:r>
        <w:rPr>
          <w:spacing w:val="-3"/>
          <w:w w:val="105"/>
          <w:sz w:val="21"/>
        </w:rPr>
        <w:t>accused</w:t>
      </w:r>
      <w:r>
        <w:rPr>
          <w:spacing w:val="-4"/>
          <w:w w:val="105"/>
          <w:sz w:val="21"/>
        </w:rPr>
        <w:t> </w:t>
      </w:r>
      <w:r>
        <w:rPr>
          <w:w w:val="105"/>
          <w:sz w:val="21"/>
        </w:rPr>
        <w:t>person</w:t>
      </w:r>
      <w:r>
        <w:rPr>
          <w:spacing w:val="-4"/>
          <w:w w:val="105"/>
          <w:sz w:val="21"/>
        </w:rPr>
        <w:t> </w:t>
      </w:r>
      <w:r>
        <w:rPr>
          <w:w w:val="105"/>
          <w:sz w:val="21"/>
        </w:rPr>
        <w:t>was</w:t>
      </w:r>
      <w:r>
        <w:rPr>
          <w:spacing w:val="-4"/>
          <w:w w:val="105"/>
          <w:sz w:val="21"/>
        </w:rPr>
        <w:t> </w:t>
      </w:r>
      <w:r>
        <w:rPr>
          <w:spacing w:val="-3"/>
          <w:w w:val="105"/>
          <w:sz w:val="21"/>
        </w:rPr>
        <w:t>suffering</w:t>
      </w:r>
      <w:r>
        <w:rPr>
          <w:spacing w:val="-4"/>
          <w:w w:val="105"/>
          <w:sz w:val="21"/>
        </w:rPr>
        <w:t> </w:t>
      </w:r>
      <w:r>
        <w:rPr>
          <w:spacing w:val="-3"/>
          <w:w w:val="105"/>
          <w:sz w:val="21"/>
        </w:rPr>
        <w:t>from</w:t>
      </w:r>
      <w:r>
        <w:rPr>
          <w:spacing w:val="-4"/>
          <w:w w:val="105"/>
          <w:sz w:val="21"/>
        </w:rPr>
        <w:t> </w:t>
      </w:r>
      <w:r>
        <w:rPr>
          <w:w w:val="105"/>
          <w:sz w:val="21"/>
        </w:rPr>
        <w:t>a</w:t>
      </w:r>
      <w:r>
        <w:rPr>
          <w:spacing w:val="-4"/>
          <w:w w:val="105"/>
          <w:sz w:val="21"/>
        </w:rPr>
        <w:t> </w:t>
      </w:r>
      <w:r>
        <w:rPr>
          <w:w w:val="105"/>
          <w:sz w:val="21"/>
        </w:rPr>
        <w:t>mental</w:t>
      </w:r>
      <w:r>
        <w:rPr>
          <w:spacing w:val="-4"/>
          <w:w w:val="105"/>
          <w:sz w:val="21"/>
        </w:rPr>
        <w:t> </w:t>
      </w:r>
      <w:r>
        <w:rPr>
          <w:spacing w:val="-3"/>
          <w:w w:val="105"/>
          <w:sz w:val="21"/>
        </w:rPr>
        <w:t>impairment</w:t>
      </w:r>
      <w:r>
        <w:rPr>
          <w:spacing w:val="-4"/>
          <w:w w:val="105"/>
          <w:sz w:val="21"/>
        </w:rPr>
        <w:t> </w:t>
      </w:r>
      <w:r>
        <w:rPr>
          <w:w w:val="105"/>
          <w:sz w:val="21"/>
        </w:rPr>
        <w:t>at the time the </w:t>
      </w:r>
      <w:r>
        <w:rPr>
          <w:spacing w:val="-3"/>
          <w:w w:val="105"/>
          <w:sz w:val="21"/>
        </w:rPr>
        <w:t>offence </w:t>
      </w:r>
      <w:r>
        <w:rPr>
          <w:w w:val="105"/>
          <w:sz w:val="21"/>
        </w:rPr>
        <w:t>was </w:t>
      </w:r>
      <w:r>
        <w:rPr>
          <w:spacing w:val="-2"/>
          <w:w w:val="105"/>
          <w:sz w:val="21"/>
        </w:rPr>
        <w:t>committed </w:t>
      </w:r>
      <w:r>
        <w:rPr>
          <w:w w:val="105"/>
          <w:sz w:val="21"/>
        </w:rPr>
        <w:t>is a question of fact </w:t>
      </w:r>
      <w:r>
        <w:rPr>
          <w:spacing w:val="-3"/>
          <w:w w:val="105"/>
          <w:sz w:val="21"/>
        </w:rPr>
        <w:t>to </w:t>
      </w:r>
      <w:r>
        <w:rPr>
          <w:w w:val="105"/>
          <w:sz w:val="21"/>
        </w:rPr>
        <w:t>be </w:t>
      </w:r>
      <w:r>
        <w:rPr>
          <w:spacing w:val="-3"/>
          <w:w w:val="105"/>
          <w:sz w:val="21"/>
        </w:rPr>
        <w:t>determined </w:t>
      </w:r>
      <w:r>
        <w:rPr>
          <w:w w:val="105"/>
          <w:sz w:val="21"/>
        </w:rPr>
        <w:t>by a jury on the </w:t>
      </w:r>
      <w:r>
        <w:rPr>
          <w:spacing w:val="-3"/>
          <w:w w:val="105"/>
          <w:sz w:val="21"/>
        </w:rPr>
        <w:t>balance </w:t>
      </w:r>
      <w:r>
        <w:rPr>
          <w:w w:val="105"/>
          <w:sz w:val="21"/>
        </w:rPr>
        <w:t>of</w:t>
      </w:r>
      <w:r>
        <w:rPr>
          <w:spacing w:val="19"/>
          <w:w w:val="105"/>
          <w:sz w:val="21"/>
        </w:rPr>
        <w:t> </w:t>
      </w:r>
      <w:r>
        <w:rPr>
          <w:spacing w:val="-3"/>
          <w:w w:val="105"/>
          <w:sz w:val="21"/>
        </w:rPr>
        <w:t>probabilities.</w:t>
      </w:r>
      <w:r>
        <w:rPr>
          <w:spacing w:val="-3"/>
          <w:w w:val="105"/>
          <w:position w:val="7"/>
          <w:sz w:val="12"/>
        </w:rPr>
        <w:t>20</w:t>
      </w:r>
    </w:p>
    <w:p>
      <w:pPr>
        <w:pStyle w:val="ListParagraph"/>
        <w:numPr>
          <w:ilvl w:val="1"/>
          <w:numId w:val="5"/>
        </w:numPr>
        <w:tabs>
          <w:tab w:pos="2380" w:val="left" w:leader="none"/>
          <w:tab w:pos="2381" w:val="left" w:leader="none"/>
        </w:tabs>
        <w:spacing w:line="242" w:lineRule="auto" w:before="123" w:after="0"/>
        <w:ind w:left="2381" w:right="1586" w:hanging="794"/>
        <w:jc w:val="left"/>
        <w:rPr>
          <w:sz w:val="21"/>
        </w:rPr>
      </w:pPr>
      <w:r>
        <w:rPr>
          <w:w w:val="105"/>
          <w:sz w:val="21"/>
        </w:rPr>
        <w:t>Where the prosecution and </w:t>
      </w:r>
      <w:r>
        <w:rPr>
          <w:spacing w:val="-3"/>
          <w:w w:val="105"/>
          <w:sz w:val="21"/>
        </w:rPr>
        <w:t>defence </w:t>
      </w:r>
      <w:r>
        <w:rPr>
          <w:w w:val="105"/>
          <w:sz w:val="21"/>
        </w:rPr>
        <w:t>both agree </w:t>
      </w:r>
      <w:r>
        <w:rPr>
          <w:spacing w:val="-3"/>
          <w:w w:val="105"/>
          <w:sz w:val="21"/>
        </w:rPr>
        <w:t>that </w:t>
      </w:r>
      <w:r>
        <w:rPr>
          <w:w w:val="105"/>
          <w:sz w:val="21"/>
        </w:rPr>
        <w:t>the proposed evidence establishes the </w:t>
      </w:r>
      <w:r>
        <w:rPr>
          <w:spacing w:val="-3"/>
          <w:w w:val="105"/>
          <w:sz w:val="21"/>
        </w:rPr>
        <w:t>defence </w:t>
      </w:r>
      <w:r>
        <w:rPr>
          <w:w w:val="105"/>
          <w:sz w:val="21"/>
        </w:rPr>
        <w:t>of mental </w:t>
      </w:r>
      <w:r>
        <w:rPr>
          <w:spacing w:val="-3"/>
          <w:w w:val="105"/>
          <w:sz w:val="21"/>
        </w:rPr>
        <w:t>impairment, </w:t>
      </w:r>
      <w:r>
        <w:rPr>
          <w:w w:val="105"/>
          <w:sz w:val="21"/>
        </w:rPr>
        <w:t>the trial judge </w:t>
      </w:r>
      <w:r>
        <w:rPr>
          <w:spacing w:val="-3"/>
          <w:w w:val="105"/>
          <w:sz w:val="21"/>
        </w:rPr>
        <w:t>may determine </w:t>
      </w:r>
      <w:r>
        <w:rPr>
          <w:w w:val="105"/>
          <w:sz w:val="21"/>
        </w:rPr>
        <w:t>whether or </w:t>
      </w:r>
      <w:r>
        <w:rPr>
          <w:spacing w:val="-2"/>
          <w:w w:val="105"/>
          <w:sz w:val="21"/>
        </w:rPr>
        <w:t>not </w:t>
      </w:r>
      <w:r>
        <w:rPr>
          <w:w w:val="105"/>
          <w:sz w:val="21"/>
        </w:rPr>
        <w:t>the </w:t>
      </w:r>
      <w:r>
        <w:rPr>
          <w:spacing w:val="-3"/>
          <w:w w:val="105"/>
          <w:sz w:val="21"/>
        </w:rPr>
        <w:t>accused </w:t>
      </w:r>
      <w:r>
        <w:rPr>
          <w:w w:val="105"/>
          <w:sz w:val="21"/>
        </w:rPr>
        <w:t>person is </w:t>
      </w:r>
      <w:r>
        <w:rPr>
          <w:spacing w:val="-2"/>
          <w:w w:val="105"/>
          <w:sz w:val="21"/>
        </w:rPr>
        <w:t>not </w:t>
      </w:r>
      <w:r>
        <w:rPr>
          <w:w w:val="105"/>
          <w:sz w:val="21"/>
        </w:rPr>
        <w:t>guilty because of mental </w:t>
      </w:r>
      <w:r>
        <w:rPr>
          <w:spacing w:val="-3"/>
          <w:w w:val="105"/>
          <w:sz w:val="21"/>
        </w:rPr>
        <w:t>impairment. </w:t>
      </w:r>
      <w:r>
        <w:rPr>
          <w:w w:val="105"/>
          <w:sz w:val="21"/>
        </w:rPr>
        <w:t>If the trial judge is satisfied </w:t>
      </w:r>
      <w:r>
        <w:rPr>
          <w:spacing w:val="-3"/>
          <w:w w:val="105"/>
          <w:sz w:val="21"/>
        </w:rPr>
        <w:t>that</w:t>
      </w:r>
      <w:r>
        <w:rPr>
          <w:spacing w:val="-10"/>
          <w:w w:val="105"/>
          <w:sz w:val="21"/>
        </w:rPr>
        <w:t> </w:t>
      </w:r>
      <w:r>
        <w:rPr>
          <w:w w:val="105"/>
          <w:sz w:val="21"/>
        </w:rPr>
        <w:t>the</w:t>
      </w:r>
      <w:r>
        <w:rPr>
          <w:spacing w:val="-10"/>
          <w:w w:val="105"/>
          <w:sz w:val="21"/>
        </w:rPr>
        <w:t> </w:t>
      </w:r>
      <w:r>
        <w:rPr>
          <w:w w:val="105"/>
          <w:sz w:val="21"/>
        </w:rPr>
        <w:t>evidence</w:t>
      </w:r>
      <w:r>
        <w:rPr>
          <w:spacing w:val="-10"/>
          <w:w w:val="105"/>
          <w:sz w:val="21"/>
        </w:rPr>
        <w:t> </w:t>
      </w:r>
      <w:r>
        <w:rPr>
          <w:w w:val="105"/>
          <w:sz w:val="21"/>
        </w:rPr>
        <w:t>establishes</w:t>
      </w:r>
      <w:r>
        <w:rPr>
          <w:spacing w:val="-10"/>
          <w:w w:val="105"/>
          <w:sz w:val="21"/>
        </w:rPr>
        <w:t> </w:t>
      </w:r>
      <w:r>
        <w:rPr>
          <w:w w:val="105"/>
          <w:sz w:val="21"/>
        </w:rPr>
        <w:t>the</w:t>
      </w:r>
      <w:r>
        <w:rPr>
          <w:spacing w:val="-10"/>
          <w:w w:val="105"/>
          <w:sz w:val="21"/>
        </w:rPr>
        <w:t> </w:t>
      </w:r>
      <w:r>
        <w:rPr>
          <w:spacing w:val="-3"/>
          <w:w w:val="105"/>
          <w:sz w:val="21"/>
        </w:rPr>
        <w:t>defence</w:t>
      </w:r>
      <w:r>
        <w:rPr>
          <w:spacing w:val="-10"/>
          <w:w w:val="105"/>
          <w:sz w:val="21"/>
        </w:rPr>
        <w:t> </w:t>
      </w:r>
      <w:r>
        <w:rPr>
          <w:w w:val="105"/>
          <w:sz w:val="21"/>
        </w:rPr>
        <w:t>of</w:t>
      </w:r>
      <w:r>
        <w:rPr>
          <w:spacing w:val="-10"/>
          <w:w w:val="105"/>
          <w:sz w:val="21"/>
        </w:rPr>
        <w:t> </w:t>
      </w:r>
      <w:r>
        <w:rPr>
          <w:w w:val="105"/>
          <w:sz w:val="21"/>
        </w:rPr>
        <w:t>mental</w:t>
      </w:r>
      <w:r>
        <w:rPr>
          <w:spacing w:val="-9"/>
          <w:w w:val="105"/>
          <w:sz w:val="21"/>
        </w:rPr>
        <w:t> </w:t>
      </w:r>
      <w:r>
        <w:rPr>
          <w:spacing w:val="-3"/>
          <w:w w:val="105"/>
          <w:sz w:val="21"/>
        </w:rPr>
        <w:t>impairment,</w:t>
      </w:r>
      <w:r>
        <w:rPr>
          <w:spacing w:val="-10"/>
          <w:w w:val="105"/>
          <w:sz w:val="21"/>
        </w:rPr>
        <w:t> </w:t>
      </w:r>
      <w:r>
        <w:rPr>
          <w:w w:val="105"/>
          <w:sz w:val="21"/>
        </w:rPr>
        <w:t>the</w:t>
      </w:r>
      <w:r>
        <w:rPr>
          <w:spacing w:val="-10"/>
          <w:w w:val="105"/>
          <w:sz w:val="21"/>
        </w:rPr>
        <w:t> </w:t>
      </w:r>
      <w:r>
        <w:rPr>
          <w:w w:val="105"/>
          <w:sz w:val="21"/>
        </w:rPr>
        <w:t>judge</w:t>
      </w:r>
      <w:r>
        <w:rPr>
          <w:spacing w:val="-10"/>
          <w:w w:val="105"/>
          <w:sz w:val="21"/>
        </w:rPr>
        <w:t> </w:t>
      </w:r>
      <w:r>
        <w:rPr>
          <w:spacing w:val="-3"/>
          <w:w w:val="105"/>
          <w:sz w:val="21"/>
        </w:rPr>
        <w:t>may</w:t>
      </w:r>
      <w:r>
        <w:rPr>
          <w:spacing w:val="-10"/>
          <w:w w:val="105"/>
          <w:sz w:val="21"/>
        </w:rPr>
        <w:t> </w:t>
      </w:r>
      <w:r>
        <w:rPr>
          <w:w w:val="105"/>
          <w:sz w:val="21"/>
        </w:rPr>
        <w:t>direct</w:t>
      </w:r>
      <w:r>
        <w:rPr>
          <w:spacing w:val="-10"/>
          <w:w w:val="105"/>
          <w:sz w:val="21"/>
        </w:rPr>
        <w:t> </w:t>
      </w:r>
      <w:r>
        <w:rPr>
          <w:spacing w:val="-3"/>
          <w:w w:val="105"/>
          <w:sz w:val="21"/>
        </w:rPr>
        <w:t>that </w:t>
      </w:r>
      <w:r>
        <w:rPr>
          <w:w w:val="105"/>
          <w:sz w:val="21"/>
        </w:rPr>
        <w:t>a</w:t>
      </w:r>
      <w:r>
        <w:rPr>
          <w:spacing w:val="-6"/>
          <w:w w:val="105"/>
          <w:sz w:val="21"/>
        </w:rPr>
        <w:t> </w:t>
      </w:r>
      <w:r>
        <w:rPr>
          <w:w w:val="105"/>
          <w:sz w:val="21"/>
        </w:rPr>
        <w:t>verdict</w:t>
      </w:r>
      <w:r>
        <w:rPr>
          <w:spacing w:val="-5"/>
          <w:w w:val="105"/>
          <w:sz w:val="21"/>
        </w:rPr>
        <w:t> </w:t>
      </w:r>
      <w:r>
        <w:rPr>
          <w:w w:val="105"/>
          <w:sz w:val="21"/>
        </w:rPr>
        <w:t>of</w:t>
      </w:r>
      <w:r>
        <w:rPr>
          <w:spacing w:val="-6"/>
          <w:w w:val="105"/>
          <w:sz w:val="21"/>
        </w:rPr>
        <w:t> </w:t>
      </w:r>
      <w:r>
        <w:rPr>
          <w:spacing w:val="-2"/>
          <w:w w:val="105"/>
          <w:sz w:val="21"/>
        </w:rPr>
        <w:t>not</w:t>
      </w:r>
      <w:r>
        <w:rPr>
          <w:spacing w:val="-5"/>
          <w:w w:val="105"/>
          <w:sz w:val="21"/>
        </w:rPr>
        <w:t> </w:t>
      </w:r>
      <w:r>
        <w:rPr>
          <w:w w:val="105"/>
          <w:sz w:val="21"/>
        </w:rPr>
        <w:t>guilty</w:t>
      </w:r>
      <w:r>
        <w:rPr>
          <w:spacing w:val="-5"/>
          <w:w w:val="105"/>
          <w:sz w:val="21"/>
        </w:rPr>
        <w:t> </w:t>
      </w:r>
      <w:r>
        <w:rPr>
          <w:w w:val="105"/>
          <w:sz w:val="21"/>
        </w:rPr>
        <w:t>because</w:t>
      </w:r>
      <w:r>
        <w:rPr>
          <w:spacing w:val="-6"/>
          <w:w w:val="105"/>
          <w:sz w:val="21"/>
        </w:rPr>
        <w:t> </w:t>
      </w:r>
      <w:r>
        <w:rPr>
          <w:w w:val="105"/>
          <w:sz w:val="21"/>
        </w:rPr>
        <w:t>of</w:t>
      </w:r>
      <w:r>
        <w:rPr>
          <w:spacing w:val="-5"/>
          <w:w w:val="105"/>
          <w:sz w:val="21"/>
        </w:rPr>
        <w:t> </w:t>
      </w:r>
      <w:r>
        <w:rPr>
          <w:w w:val="105"/>
          <w:sz w:val="21"/>
        </w:rPr>
        <w:t>mental</w:t>
      </w:r>
      <w:r>
        <w:rPr>
          <w:spacing w:val="-6"/>
          <w:w w:val="105"/>
          <w:sz w:val="21"/>
        </w:rPr>
        <w:t> </w:t>
      </w:r>
      <w:r>
        <w:rPr>
          <w:spacing w:val="-3"/>
          <w:w w:val="105"/>
          <w:sz w:val="21"/>
        </w:rPr>
        <w:t>impairment</w:t>
      </w:r>
      <w:r>
        <w:rPr>
          <w:spacing w:val="-5"/>
          <w:w w:val="105"/>
          <w:sz w:val="21"/>
        </w:rPr>
        <w:t> </w:t>
      </w:r>
      <w:r>
        <w:rPr>
          <w:w w:val="105"/>
          <w:sz w:val="21"/>
        </w:rPr>
        <w:t>be</w:t>
      </w:r>
      <w:r>
        <w:rPr>
          <w:spacing w:val="-5"/>
          <w:w w:val="105"/>
          <w:sz w:val="21"/>
        </w:rPr>
        <w:t> </w:t>
      </w:r>
      <w:r>
        <w:rPr>
          <w:spacing w:val="-3"/>
          <w:w w:val="105"/>
          <w:sz w:val="21"/>
        </w:rPr>
        <w:t>recorded.</w:t>
      </w:r>
      <w:r>
        <w:rPr>
          <w:spacing w:val="-3"/>
          <w:w w:val="105"/>
          <w:position w:val="7"/>
          <w:sz w:val="12"/>
        </w:rPr>
        <w:t>21</w:t>
      </w:r>
      <w:r>
        <w:rPr>
          <w:spacing w:val="16"/>
          <w:w w:val="105"/>
          <w:position w:val="7"/>
          <w:sz w:val="12"/>
        </w:rPr>
        <w:t> </w:t>
      </w:r>
      <w:r>
        <w:rPr>
          <w:w w:val="105"/>
          <w:sz w:val="21"/>
        </w:rPr>
        <w:t>If</w:t>
      </w:r>
      <w:r>
        <w:rPr>
          <w:spacing w:val="-5"/>
          <w:w w:val="105"/>
          <w:sz w:val="21"/>
        </w:rPr>
        <w:t> </w:t>
      </w:r>
      <w:r>
        <w:rPr>
          <w:w w:val="105"/>
          <w:sz w:val="21"/>
        </w:rPr>
        <w:t>the</w:t>
      </w:r>
      <w:r>
        <w:rPr>
          <w:spacing w:val="-6"/>
          <w:w w:val="105"/>
          <w:sz w:val="21"/>
        </w:rPr>
        <w:t> </w:t>
      </w:r>
      <w:r>
        <w:rPr>
          <w:w w:val="105"/>
          <w:sz w:val="21"/>
        </w:rPr>
        <w:t>trial</w:t>
      </w:r>
      <w:r>
        <w:rPr>
          <w:spacing w:val="-5"/>
          <w:w w:val="105"/>
          <w:sz w:val="21"/>
        </w:rPr>
        <w:t> </w:t>
      </w:r>
      <w:r>
        <w:rPr>
          <w:w w:val="105"/>
          <w:sz w:val="21"/>
        </w:rPr>
        <w:t>judge</w:t>
      </w:r>
      <w:r>
        <w:rPr>
          <w:spacing w:val="-5"/>
          <w:w w:val="105"/>
          <w:sz w:val="21"/>
        </w:rPr>
        <w:t> </w:t>
      </w:r>
      <w:r>
        <w:rPr>
          <w:w w:val="105"/>
          <w:sz w:val="21"/>
        </w:rPr>
        <w:t>is</w:t>
      </w:r>
      <w:r>
        <w:rPr>
          <w:spacing w:val="-6"/>
          <w:w w:val="105"/>
          <w:sz w:val="21"/>
        </w:rPr>
        <w:t> </w:t>
      </w:r>
      <w:r>
        <w:rPr>
          <w:spacing w:val="-2"/>
          <w:w w:val="105"/>
          <w:sz w:val="21"/>
        </w:rPr>
        <w:t>not </w:t>
      </w:r>
      <w:r>
        <w:rPr>
          <w:w w:val="105"/>
          <w:sz w:val="21"/>
        </w:rPr>
        <w:t>satisfied </w:t>
      </w:r>
      <w:r>
        <w:rPr>
          <w:spacing w:val="-3"/>
          <w:w w:val="105"/>
          <w:sz w:val="21"/>
        </w:rPr>
        <w:t>that </w:t>
      </w:r>
      <w:r>
        <w:rPr>
          <w:w w:val="105"/>
          <w:sz w:val="21"/>
        </w:rPr>
        <w:t>the evidence establishes the </w:t>
      </w:r>
      <w:r>
        <w:rPr>
          <w:spacing w:val="-3"/>
          <w:w w:val="105"/>
          <w:sz w:val="21"/>
        </w:rPr>
        <w:t>defence </w:t>
      </w:r>
      <w:r>
        <w:rPr>
          <w:w w:val="105"/>
          <w:sz w:val="21"/>
        </w:rPr>
        <w:t>of mental </w:t>
      </w:r>
      <w:r>
        <w:rPr>
          <w:spacing w:val="-3"/>
          <w:w w:val="105"/>
          <w:sz w:val="21"/>
        </w:rPr>
        <w:t>impairment, </w:t>
      </w:r>
      <w:r>
        <w:rPr>
          <w:w w:val="105"/>
          <w:sz w:val="21"/>
        </w:rPr>
        <w:t>the judge must direct </w:t>
      </w:r>
      <w:r>
        <w:rPr>
          <w:spacing w:val="-3"/>
          <w:w w:val="105"/>
          <w:sz w:val="21"/>
        </w:rPr>
        <w:t>that </w:t>
      </w:r>
      <w:r>
        <w:rPr>
          <w:w w:val="105"/>
          <w:sz w:val="21"/>
        </w:rPr>
        <w:t>question be </w:t>
      </w:r>
      <w:r>
        <w:rPr>
          <w:spacing w:val="-3"/>
          <w:w w:val="105"/>
          <w:sz w:val="21"/>
        </w:rPr>
        <w:t>determined </w:t>
      </w:r>
      <w:r>
        <w:rPr>
          <w:w w:val="105"/>
          <w:sz w:val="21"/>
        </w:rPr>
        <w:t>by a </w:t>
      </w:r>
      <w:r>
        <w:rPr>
          <w:spacing w:val="-3"/>
          <w:w w:val="105"/>
          <w:sz w:val="21"/>
        </w:rPr>
        <w:t>jury.</w:t>
      </w:r>
      <w:r>
        <w:rPr>
          <w:spacing w:val="-3"/>
          <w:w w:val="105"/>
          <w:position w:val="7"/>
          <w:sz w:val="12"/>
        </w:rPr>
        <w:t>22 </w:t>
      </w:r>
      <w:r>
        <w:rPr>
          <w:w w:val="105"/>
          <w:sz w:val="21"/>
        </w:rPr>
        <w:t>This process known as </w:t>
      </w:r>
      <w:r>
        <w:rPr>
          <w:spacing w:val="-4"/>
          <w:w w:val="105"/>
          <w:sz w:val="21"/>
        </w:rPr>
        <w:t>‘consent </w:t>
      </w:r>
      <w:r>
        <w:rPr>
          <w:w w:val="105"/>
          <w:sz w:val="21"/>
        </w:rPr>
        <w:t>mental impairment’</w:t>
      </w:r>
      <w:r>
        <w:rPr>
          <w:spacing w:val="-11"/>
          <w:w w:val="105"/>
          <w:sz w:val="21"/>
        </w:rPr>
        <w:t> </w:t>
      </w:r>
      <w:r>
        <w:rPr>
          <w:w w:val="105"/>
          <w:sz w:val="21"/>
        </w:rPr>
        <w:t>dispenses</w:t>
      </w:r>
      <w:r>
        <w:rPr>
          <w:spacing w:val="-11"/>
          <w:w w:val="105"/>
          <w:sz w:val="21"/>
        </w:rPr>
        <w:t> </w:t>
      </w:r>
      <w:r>
        <w:rPr>
          <w:w w:val="105"/>
          <w:sz w:val="21"/>
        </w:rPr>
        <w:t>with</w:t>
      </w:r>
      <w:r>
        <w:rPr>
          <w:spacing w:val="-11"/>
          <w:w w:val="105"/>
          <w:sz w:val="21"/>
        </w:rPr>
        <w:t> </w:t>
      </w:r>
      <w:r>
        <w:rPr>
          <w:w w:val="105"/>
          <w:sz w:val="21"/>
        </w:rPr>
        <w:t>the</w:t>
      </w:r>
      <w:r>
        <w:rPr>
          <w:spacing w:val="-10"/>
          <w:w w:val="105"/>
          <w:sz w:val="21"/>
        </w:rPr>
        <w:t> </w:t>
      </w:r>
      <w:r>
        <w:rPr>
          <w:w w:val="105"/>
          <w:sz w:val="21"/>
        </w:rPr>
        <w:t>need</w:t>
      </w:r>
      <w:r>
        <w:rPr>
          <w:spacing w:val="-11"/>
          <w:w w:val="105"/>
          <w:sz w:val="21"/>
        </w:rPr>
        <w:t> </w:t>
      </w:r>
      <w:r>
        <w:rPr>
          <w:spacing w:val="-3"/>
          <w:w w:val="105"/>
          <w:sz w:val="21"/>
        </w:rPr>
        <w:t>to</w:t>
      </w:r>
      <w:r>
        <w:rPr>
          <w:spacing w:val="-11"/>
          <w:w w:val="105"/>
          <w:sz w:val="21"/>
        </w:rPr>
        <w:t> </w:t>
      </w:r>
      <w:r>
        <w:rPr>
          <w:w w:val="105"/>
          <w:sz w:val="21"/>
        </w:rPr>
        <w:t>empanel</w:t>
      </w:r>
      <w:r>
        <w:rPr>
          <w:spacing w:val="-11"/>
          <w:w w:val="105"/>
          <w:sz w:val="21"/>
        </w:rPr>
        <w:t> </w:t>
      </w:r>
      <w:r>
        <w:rPr>
          <w:w w:val="105"/>
          <w:sz w:val="21"/>
        </w:rPr>
        <w:t>a</w:t>
      </w:r>
      <w:r>
        <w:rPr>
          <w:spacing w:val="-10"/>
          <w:w w:val="105"/>
          <w:sz w:val="21"/>
        </w:rPr>
        <w:t> </w:t>
      </w:r>
      <w:r>
        <w:rPr>
          <w:w w:val="105"/>
          <w:sz w:val="21"/>
        </w:rPr>
        <w:t>jury</w:t>
      </w:r>
      <w:r>
        <w:rPr>
          <w:spacing w:val="-11"/>
          <w:w w:val="105"/>
          <w:sz w:val="21"/>
        </w:rPr>
        <w:t> </w:t>
      </w:r>
      <w:r>
        <w:rPr>
          <w:spacing w:val="-3"/>
          <w:w w:val="105"/>
          <w:sz w:val="21"/>
        </w:rPr>
        <w:t>to</w:t>
      </w:r>
      <w:r>
        <w:rPr>
          <w:spacing w:val="-11"/>
          <w:w w:val="105"/>
          <w:sz w:val="21"/>
        </w:rPr>
        <w:t> </w:t>
      </w:r>
      <w:r>
        <w:rPr>
          <w:spacing w:val="-3"/>
          <w:w w:val="105"/>
          <w:sz w:val="21"/>
        </w:rPr>
        <w:t>determine</w:t>
      </w:r>
      <w:r>
        <w:rPr>
          <w:spacing w:val="-10"/>
          <w:w w:val="105"/>
          <w:sz w:val="21"/>
        </w:rPr>
        <w:t> </w:t>
      </w:r>
      <w:r>
        <w:rPr>
          <w:w w:val="105"/>
          <w:sz w:val="21"/>
        </w:rPr>
        <w:t>whether</w:t>
      </w:r>
      <w:r>
        <w:rPr>
          <w:spacing w:val="-11"/>
          <w:w w:val="105"/>
          <w:sz w:val="21"/>
        </w:rPr>
        <w:t> </w:t>
      </w:r>
      <w:r>
        <w:rPr>
          <w:w w:val="105"/>
          <w:sz w:val="21"/>
        </w:rPr>
        <w:t>the</w:t>
      </w:r>
      <w:r>
        <w:rPr>
          <w:spacing w:val="-11"/>
          <w:w w:val="105"/>
          <w:sz w:val="21"/>
        </w:rPr>
        <w:t> </w:t>
      </w:r>
      <w:r>
        <w:rPr>
          <w:spacing w:val="-3"/>
          <w:w w:val="105"/>
          <w:sz w:val="21"/>
        </w:rPr>
        <w:t>accused </w:t>
      </w:r>
      <w:r>
        <w:rPr>
          <w:w w:val="105"/>
          <w:sz w:val="21"/>
        </w:rPr>
        <w:t>person was </w:t>
      </w:r>
      <w:r>
        <w:rPr>
          <w:spacing w:val="-3"/>
          <w:w w:val="105"/>
          <w:sz w:val="21"/>
        </w:rPr>
        <w:t>suffering from </w:t>
      </w:r>
      <w:r>
        <w:rPr>
          <w:w w:val="105"/>
          <w:sz w:val="21"/>
        </w:rPr>
        <w:t>a mental</w:t>
      </w:r>
      <w:r>
        <w:rPr>
          <w:spacing w:val="35"/>
          <w:w w:val="105"/>
          <w:sz w:val="21"/>
        </w:rPr>
        <w:t> </w:t>
      </w:r>
      <w:r>
        <w:rPr>
          <w:spacing w:val="-3"/>
          <w:w w:val="105"/>
          <w:sz w:val="21"/>
        </w:rPr>
        <w:t>impairment.</w:t>
      </w:r>
    </w:p>
    <w:p>
      <w:pPr>
        <w:pStyle w:val="ListParagraph"/>
        <w:numPr>
          <w:ilvl w:val="1"/>
          <w:numId w:val="5"/>
        </w:numPr>
        <w:tabs>
          <w:tab w:pos="2380" w:val="left" w:leader="none"/>
          <w:tab w:pos="2381" w:val="left" w:leader="none"/>
        </w:tabs>
        <w:spacing w:line="242" w:lineRule="auto" w:before="130" w:after="0"/>
        <w:ind w:left="2380" w:right="2099" w:hanging="793"/>
        <w:jc w:val="left"/>
        <w:rPr>
          <w:sz w:val="21"/>
        </w:rPr>
      </w:pPr>
      <w:r>
        <w:rPr>
          <w:sz w:val="21"/>
        </w:rPr>
        <w:t>If the </w:t>
      </w:r>
      <w:r>
        <w:rPr>
          <w:spacing w:val="-3"/>
          <w:sz w:val="21"/>
        </w:rPr>
        <w:t>defence </w:t>
      </w:r>
      <w:r>
        <w:rPr>
          <w:sz w:val="21"/>
        </w:rPr>
        <w:t>of mental </w:t>
      </w:r>
      <w:r>
        <w:rPr>
          <w:spacing w:val="-3"/>
          <w:sz w:val="21"/>
        </w:rPr>
        <w:t>impairment </w:t>
      </w:r>
      <w:r>
        <w:rPr>
          <w:sz w:val="21"/>
        </w:rPr>
        <w:t>is </w:t>
      </w:r>
      <w:r>
        <w:rPr>
          <w:spacing w:val="-2"/>
          <w:sz w:val="21"/>
        </w:rPr>
        <w:t>raised </w:t>
      </w:r>
      <w:r>
        <w:rPr>
          <w:sz w:val="21"/>
        </w:rPr>
        <w:t>in the course of a </w:t>
      </w:r>
      <w:r>
        <w:rPr>
          <w:spacing w:val="-3"/>
          <w:sz w:val="21"/>
        </w:rPr>
        <w:t>trial, </w:t>
      </w:r>
      <w:r>
        <w:rPr>
          <w:sz w:val="21"/>
        </w:rPr>
        <w:t>there </w:t>
      </w:r>
      <w:r>
        <w:rPr>
          <w:spacing w:val="-3"/>
          <w:sz w:val="21"/>
        </w:rPr>
        <w:t>are </w:t>
      </w:r>
      <w:r>
        <w:rPr>
          <w:sz w:val="21"/>
        </w:rPr>
        <w:t>three possible </w:t>
      </w:r>
      <w:r>
        <w:rPr>
          <w:spacing w:val="-3"/>
          <w:sz w:val="21"/>
        </w:rPr>
        <w:t>outcomes. </w:t>
      </w:r>
      <w:r>
        <w:rPr>
          <w:sz w:val="21"/>
        </w:rPr>
        <w:t>The </w:t>
      </w:r>
      <w:r>
        <w:rPr>
          <w:spacing w:val="-3"/>
          <w:sz w:val="21"/>
        </w:rPr>
        <w:t>accused </w:t>
      </w:r>
      <w:r>
        <w:rPr>
          <w:sz w:val="21"/>
        </w:rPr>
        <w:t>person </w:t>
      </w:r>
      <w:r>
        <w:rPr>
          <w:spacing w:val="-3"/>
          <w:sz w:val="21"/>
        </w:rPr>
        <w:t>may </w:t>
      </w:r>
      <w:r>
        <w:rPr>
          <w:sz w:val="21"/>
        </w:rPr>
        <w:t>be </w:t>
      </w:r>
      <w:r>
        <w:rPr>
          <w:spacing w:val="-3"/>
          <w:sz w:val="21"/>
        </w:rPr>
        <w:t>found </w:t>
      </w:r>
      <w:r>
        <w:rPr>
          <w:spacing w:val="-4"/>
          <w:sz w:val="21"/>
        </w:rPr>
        <w:t>guilty, </w:t>
      </w:r>
      <w:r>
        <w:rPr>
          <w:spacing w:val="-2"/>
          <w:sz w:val="21"/>
        </w:rPr>
        <w:t>not </w:t>
      </w:r>
      <w:r>
        <w:rPr>
          <w:spacing w:val="-4"/>
          <w:sz w:val="21"/>
        </w:rPr>
        <w:t>guilty, </w:t>
      </w:r>
      <w:r>
        <w:rPr>
          <w:sz w:val="21"/>
        </w:rPr>
        <w:t>or </w:t>
      </w:r>
      <w:r>
        <w:rPr>
          <w:spacing w:val="-2"/>
          <w:sz w:val="21"/>
        </w:rPr>
        <w:t>not </w:t>
      </w:r>
      <w:r>
        <w:rPr>
          <w:sz w:val="21"/>
        </w:rPr>
        <w:t>guilty because of mental </w:t>
      </w:r>
      <w:r>
        <w:rPr>
          <w:spacing w:val="-3"/>
          <w:sz w:val="21"/>
        </w:rPr>
        <w:t>impairment. </w:t>
      </w:r>
      <w:r>
        <w:rPr>
          <w:sz w:val="21"/>
        </w:rPr>
        <w:t>If the </w:t>
      </w:r>
      <w:r>
        <w:rPr>
          <w:spacing w:val="-3"/>
          <w:sz w:val="21"/>
        </w:rPr>
        <w:t>accused </w:t>
      </w:r>
      <w:r>
        <w:rPr>
          <w:sz w:val="21"/>
        </w:rPr>
        <w:t>person is </w:t>
      </w:r>
      <w:r>
        <w:rPr>
          <w:spacing w:val="-3"/>
          <w:sz w:val="21"/>
        </w:rPr>
        <w:t>found </w:t>
      </w:r>
      <w:r>
        <w:rPr>
          <w:spacing w:val="-2"/>
          <w:sz w:val="21"/>
        </w:rPr>
        <w:t>not </w:t>
      </w:r>
      <w:r>
        <w:rPr>
          <w:sz w:val="21"/>
        </w:rPr>
        <w:t>guilty</w:t>
      </w:r>
      <w:r>
        <w:rPr>
          <w:spacing w:val="41"/>
          <w:sz w:val="21"/>
        </w:rPr>
        <w:t> </w:t>
      </w:r>
      <w:r>
        <w:rPr>
          <w:sz w:val="21"/>
        </w:rPr>
        <w:t>because</w:t>
      </w:r>
    </w:p>
    <w:p>
      <w:pPr>
        <w:pStyle w:val="BodyText"/>
        <w:spacing w:line="242" w:lineRule="auto" w:before="3"/>
        <w:ind w:left="2380" w:right="2634"/>
        <w:rPr>
          <w:sz w:val="12"/>
        </w:rPr>
      </w:pPr>
      <w:r>
        <w:rPr>
          <w:w w:val="105"/>
        </w:rPr>
        <w:t>of</w:t>
      </w:r>
      <w:r>
        <w:rPr>
          <w:spacing w:val="-11"/>
          <w:w w:val="105"/>
        </w:rPr>
        <w:t> </w:t>
      </w:r>
      <w:r>
        <w:rPr>
          <w:w w:val="105"/>
        </w:rPr>
        <w:t>mental</w:t>
      </w:r>
      <w:r>
        <w:rPr>
          <w:spacing w:val="-10"/>
          <w:w w:val="105"/>
        </w:rPr>
        <w:t> </w:t>
      </w:r>
      <w:r>
        <w:rPr>
          <w:spacing w:val="-3"/>
          <w:w w:val="105"/>
        </w:rPr>
        <w:t>impairment,</w:t>
      </w:r>
      <w:r>
        <w:rPr>
          <w:spacing w:val="-10"/>
          <w:w w:val="105"/>
        </w:rPr>
        <w:t> </w:t>
      </w:r>
      <w:r>
        <w:rPr>
          <w:w w:val="105"/>
        </w:rPr>
        <w:t>they</w:t>
      </w:r>
      <w:r>
        <w:rPr>
          <w:spacing w:val="-10"/>
          <w:w w:val="105"/>
        </w:rPr>
        <w:t> </w:t>
      </w:r>
      <w:r>
        <w:rPr>
          <w:spacing w:val="-3"/>
          <w:w w:val="105"/>
        </w:rPr>
        <w:t>may</w:t>
      </w:r>
      <w:r>
        <w:rPr>
          <w:spacing w:val="-11"/>
          <w:w w:val="105"/>
        </w:rPr>
        <w:t> </w:t>
      </w:r>
      <w:r>
        <w:rPr>
          <w:w w:val="105"/>
        </w:rPr>
        <w:t>be</w:t>
      </w:r>
      <w:r>
        <w:rPr>
          <w:spacing w:val="-10"/>
          <w:w w:val="105"/>
        </w:rPr>
        <w:t> </w:t>
      </w:r>
      <w:r>
        <w:rPr>
          <w:spacing w:val="-2"/>
          <w:w w:val="105"/>
        </w:rPr>
        <w:t>placed</w:t>
      </w:r>
      <w:r>
        <w:rPr>
          <w:spacing w:val="-10"/>
          <w:w w:val="105"/>
        </w:rPr>
        <w:t> </w:t>
      </w:r>
      <w:r>
        <w:rPr>
          <w:w w:val="105"/>
        </w:rPr>
        <w:t>on</w:t>
      </w:r>
      <w:r>
        <w:rPr>
          <w:spacing w:val="-10"/>
          <w:w w:val="105"/>
        </w:rPr>
        <w:t> </w:t>
      </w:r>
      <w:r>
        <w:rPr>
          <w:w w:val="105"/>
        </w:rPr>
        <w:t>a</w:t>
      </w:r>
      <w:r>
        <w:rPr>
          <w:spacing w:val="-11"/>
          <w:w w:val="105"/>
        </w:rPr>
        <w:t> </w:t>
      </w:r>
      <w:r>
        <w:rPr>
          <w:w w:val="105"/>
        </w:rPr>
        <w:t>supervision</w:t>
      </w:r>
      <w:r>
        <w:rPr>
          <w:spacing w:val="-10"/>
          <w:w w:val="105"/>
        </w:rPr>
        <w:t> </w:t>
      </w:r>
      <w:r>
        <w:rPr>
          <w:w w:val="105"/>
        </w:rPr>
        <w:t>order</w:t>
      </w:r>
      <w:r>
        <w:rPr>
          <w:spacing w:val="-10"/>
          <w:w w:val="105"/>
        </w:rPr>
        <w:t> </w:t>
      </w:r>
      <w:r>
        <w:rPr>
          <w:w w:val="105"/>
        </w:rPr>
        <w:t>(custodial</w:t>
      </w:r>
      <w:r>
        <w:rPr>
          <w:spacing w:val="-10"/>
          <w:w w:val="105"/>
        </w:rPr>
        <w:t> </w:t>
      </w:r>
      <w:r>
        <w:rPr>
          <w:w w:val="105"/>
        </w:rPr>
        <w:t>or non-custodial) or </w:t>
      </w:r>
      <w:r>
        <w:rPr>
          <w:spacing w:val="-3"/>
          <w:w w:val="105"/>
        </w:rPr>
        <w:t>may </w:t>
      </w:r>
      <w:r>
        <w:rPr>
          <w:w w:val="105"/>
        </w:rPr>
        <w:t>be </w:t>
      </w:r>
      <w:r>
        <w:rPr>
          <w:spacing w:val="-3"/>
          <w:w w:val="105"/>
        </w:rPr>
        <w:t>unconditionally</w:t>
      </w:r>
      <w:r>
        <w:rPr>
          <w:spacing w:val="20"/>
          <w:w w:val="105"/>
        </w:rPr>
        <w:t> </w:t>
      </w:r>
      <w:r>
        <w:rPr>
          <w:w w:val="105"/>
        </w:rPr>
        <w:t>discharged.</w:t>
      </w:r>
      <w:r>
        <w:rPr>
          <w:w w:val="105"/>
          <w:position w:val="7"/>
          <w:sz w:val="12"/>
        </w:rPr>
        <w:t>23</w:t>
      </w:r>
    </w:p>
    <w:p>
      <w:pPr>
        <w:pStyle w:val="ListParagraph"/>
        <w:numPr>
          <w:ilvl w:val="1"/>
          <w:numId w:val="5"/>
        </w:numPr>
        <w:tabs>
          <w:tab w:pos="2380" w:val="left" w:leader="none"/>
          <w:tab w:pos="2381" w:val="left" w:leader="none"/>
        </w:tabs>
        <w:spacing w:line="242" w:lineRule="auto" w:before="123" w:after="0"/>
        <w:ind w:left="2381" w:right="1623" w:hanging="794"/>
        <w:jc w:val="left"/>
        <w:rPr>
          <w:sz w:val="21"/>
        </w:rPr>
      </w:pPr>
      <w:r>
        <w:rPr>
          <w:w w:val="105"/>
          <w:sz w:val="21"/>
        </w:rPr>
        <w:t>In the </w:t>
      </w:r>
      <w:r>
        <w:rPr>
          <w:spacing w:val="-3"/>
          <w:w w:val="105"/>
          <w:sz w:val="21"/>
        </w:rPr>
        <w:t>Magistrates’ Court, </w:t>
      </w:r>
      <w:r>
        <w:rPr>
          <w:w w:val="105"/>
          <w:sz w:val="21"/>
        </w:rPr>
        <w:t>the </w:t>
      </w:r>
      <w:r>
        <w:rPr>
          <w:spacing w:val="-3"/>
          <w:w w:val="105"/>
          <w:sz w:val="21"/>
        </w:rPr>
        <w:t>magistrate </w:t>
      </w:r>
      <w:r>
        <w:rPr>
          <w:w w:val="105"/>
          <w:sz w:val="21"/>
        </w:rPr>
        <w:t>must </w:t>
      </w:r>
      <w:r>
        <w:rPr>
          <w:spacing w:val="-3"/>
          <w:w w:val="105"/>
          <w:sz w:val="21"/>
        </w:rPr>
        <w:t>discharge </w:t>
      </w:r>
      <w:r>
        <w:rPr>
          <w:w w:val="105"/>
          <w:sz w:val="21"/>
        </w:rPr>
        <w:t>a person who is </w:t>
      </w:r>
      <w:r>
        <w:rPr>
          <w:spacing w:val="-3"/>
          <w:w w:val="105"/>
          <w:sz w:val="21"/>
        </w:rPr>
        <w:t>found </w:t>
      </w:r>
      <w:r>
        <w:rPr>
          <w:spacing w:val="-2"/>
          <w:w w:val="105"/>
          <w:sz w:val="21"/>
        </w:rPr>
        <w:t>not </w:t>
      </w:r>
      <w:r>
        <w:rPr>
          <w:w w:val="105"/>
          <w:sz w:val="21"/>
        </w:rPr>
        <w:t>guilty because of mental </w:t>
      </w:r>
      <w:r>
        <w:rPr>
          <w:spacing w:val="-3"/>
          <w:w w:val="105"/>
          <w:sz w:val="21"/>
        </w:rPr>
        <w:t>impairment.</w:t>
      </w:r>
      <w:r>
        <w:rPr>
          <w:spacing w:val="-3"/>
          <w:w w:val="105"/>
          <w:position w:val="7"/>
          <w:sz w:val="12"/>
        </w:rPr>
        <w:t>24 </w:t>
      </w:r>
      <w:r>
        <w:rPr>
          <w:w w:val="105"/>
          <w:sz w:val="21"/>
        </w:rPr>
        <w:t>The </w:t>
      </w:r>
      <w:r>
        <w:rPr>
          <w:spacing w:val="-3"/>
          <w:w w:val="105"/>
          <w:sz w:val="21"/>
        </w:rPr>
        <w:t>consent </w:t>
      </w:r>
      <w:r>
        <w:rPr>
          <w:w w:val="105"/>
          <w:sz w:val="21"/>
        </w:rPr>
        <w:t>mental </w:t>
      </w:r>
      <w:r>
        <w:rPr>
          <w:spacing w:val="-3"/>
          <w:w w:val="105"/>
          <w:sz w:val="21"/>
        </w:rPr>
        <w:t>impairment </w:t>
      </w:r>
      <w:r>
        <w:rPr>
          <w:w w:val="105"/>
          <w:sz w:val="21"/>
        </w:rPr>
        <w:t>process is </w:t>
      </w:r>
      <w:r>
        <w:rPr>
          <w:spacing w:val="-2"/>
          <w:w w:val="105"/>
          <w:sz w:val="21"/>
        </w:rPr>
        <w:t>not </w:t>
      </w:r>
      <w:r>
        <w:rPr>
          <w:spacing w:val="-3"/>
          <w:w w:val="105"/>
          <w:sz w:val="21"/>
        </w:rPr>
        <w:t>available </w:t>
      </w:r>
      <w:r>
        <w:rPr>
          <w:w w:val="105"/>
          <w:sz w:val="21"/>
        </w:rPr>
        <w:t>in the </w:t>
      </w:r>
      <w:r>
        <w:rPr>
          <w:spacing w:val="-3"/>
          <w:w w:val="105"/>
          <w:sz w:val="21"/>
        </w:rPr>
        <w:t>Magistrates’</w:t>
      </w:r>
      <w:r>
        <w:rPr>
          <w:spacing w:val="16"/>
          <w:w w:val="105"/>
          <w:sz w:val="21"/>
        </w:rPr>
        <w:t> </w:t>
      </w:r>
      <w:r>
        <w:rPr>
          <w:spacing w:val="-3"/>
          <w:w w:val="105"/>
          <w:sz w:val="21"/>
        </w:rPr>
        <w:t>Court.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pict>
          <v:line style="position:absolute;mso-position-horizontal-relative:page;mso-position-vertical-relative:paragraph;z-index:4976;mso-wrap-distance-left:0;mso-wrap-distance-right:0" from="79.370102pt,9.503086pt" to="515.905102pt,9.503086pt" stroked="true" strokeweight="1.417pt" strokecolor="#e5edf1">
            <v:stroke dashstyle="solid"/>
            <w10:wrap type="topAndBottom"/>
          </v:line>
        </w:pict>
      </w:r>
    </w:p>
    <w:p>
      <w:pPr>
        <w:tabs>
          <w:tab w:pos="2380" w:val="left" w:leader="none"/>
        </w:tabs>
        <w:spacing w:before="112"/>
        <w:ind w:left="1587" w:right="0" w:firstLine="0"/>
        <w:jc w:val="left"/>
        <w:rPr>
          <w:sz w:val="13"/>
        </w:rPr>
      </w:pPr>
      <w:r>
        <w:rPr>
          <w:spacing w:val="-4"/>
          <w:w w:val="105"/>
          <w:sz w:val="13"/>
        </w:rPr>
        <w:t>17</w:t>
        <w:tab/>
      </w:r>
      <w:r>
        <w:rPr>
          <w:w w:val="105"/>
          <w:sz w:val="13"/>
        </w:rPr>
        <w:t>Ibid s</w:t>
      </w:r>
      <w:r>
        <w:rPr>
          <w:spacing w:val="5"/>
          <w:w w:val="105"/>
          <w:sz w:val="13"/>
        </w:rPr>
        <w:t> </w:t>
      </w:r>
      <w:r>
        <w:rPr>
          <w:w w:val="105"/>
          <w:sz w:val="13"/>
        </w:rPr>
        <w:t>21(1).</w:t>
      </w:r>
    </w:p>
    <w:p>
      <w:pPr>
        <w:tabs>
          <w:tab w:pos="2381" w:val="left" w:leader="none"/>
        </w:tabs>
        <w:spacing w:before="1"/>
        <w:ind w:left="1587" w:right="0" w:firstLine="0"/>
        <w:jc w:val="left"/>
        <w:rPr>
          <w:sz w:val="13"/>
        </w:rPr>
      </w:pPr>
      <w:r>
        <w:rPr>
          <w:w w:val="105"/>
          <w:sz w:val="13"/>
        </w:rPr>
        <w:t>18</w:t>
        <w:tab/>
        <w:t>Ibid s</w:t>
      </w:r>
      <w:r>
        <w:rPr>
          <w:spacing w:val="12"/>
          <w:w w:val="105"/>
          <w:sz w:val="13"/>
        </w:rPr>
        <w:t> </w:t>
      </w:r>
      <w:r>
        <w:rPr>
          <w:w w:val="105"/>
          <w:sz w:val="13"/>
        </w:rPr>
        <w:t>22(1).</w:t>
      </w:r>
    </w:p>
    <w:p>
      <w:pPr>
        <w:tabs>
          <w:tab w:pos="2381" w:val="left" w:leader="none"/>
        </w:tabs>
        <w:spacing w:before="2"/>
        <w:ind w:left="1587" w:right="0" w:firstLine="0"/>
        <w:jc w:val="left"/>
        <w:rPr>
          <w:sz w:val="13"/>
        </w:rPr>
      </w:pPr>
      <w:r>
        <w:rPr>
          <w:spacing w:val="-3"/>
          <w:w w:val="105"/>
          <w:sz w:val="13"/>
        </w:rPr>
        <w:t>19</w:t>
        <w:tab/>
      </w:r>
      <w:r>
        <w:rPr>
          <w:w w:val="105"/>
          <w:sz w:val="13"/>
        </w:rPr>
        <w:t>Ibid s</w:t>
      </w:r>
      <w:r>
        <w:rPr>
          <w:spacing w:val="15"/>
          <w:w w:val="105"/>
          <w:sz w:val="13"/>
        </w:rPr>
        <w:t> </w:t>
      </w:r>
      <w:r>
        <w:rPr>
          <w:w w:val="105"/>
          <w:sz w:val="13"/>
        </w:rPr>
        <w:t>21(3).</w:t>
      </w:r>
    </w:p>
    <w:p>
      <w:pPr>
        <w:tabs>
          <w:tab w:pos="2381" w:val="left" w:leader="none"/>
        </w:tabs>
        <w:spacing w:before="1"/>
        <w:ind w:left="1587" w:right="0" w:firstLine="0"/>
        <w:jc w:val="left"/>
        <w:rPr>
          <w:sz w:val="13"/>
        </w:rPr>
      </w:pPr>
      <w:r>
        <w:rPr>
          <w:w w:val="105"/>
          <w:sz w:val="13"/>
        </w:rPr>
        <w:t>20</w:t>
        <w:tab/>
        <w:t>Ibid s</w:t>
      </w:r>
      <w:r>
        <w:rPr>
          <w:spacing w:val="12"/>
          <w:w w:val="105"/>
          <w:sz w:val="13"/>
        </w:rPr>
        <w:t> </w:t>
      </w:r>
      <w:r>
        <w:rPr>
          <w:w w:val="105"/>
          <w:sz w:val="13"/>
        </w:rPr>
        <w:t>21(2).</w:t>
      </w:r>
    </w:p>
    <w:p>
      <w:pPr>
        <w:tabs>
          <w:tab w:pos="2381" w:val="left" w:leader="none"/>
        </w:tabs>
        <w:spacing w:before="1"/>
        <w:ind w:left="1587" w:right="0" w:firstLine="0"/>
        <w:jc w:val="left"/>
        <w:rPr>
          <w:sz w:val="13"/>
        </w:rPr>
      </w:pPr>
      <w:r>
        <w:rPr>
          <w:spacing w:val="-3"/>
          <w:sz w:val="13"/>
        </w:rPr>
        <w:t>21</w:t>
        <w:tab/>
      </w:r>
      <w:r>
        <w:rPr>
          <w:sz w:val="13"/>
        </w:rPr>
        <w:t>Ibid  s</w:t>
      </w:r>
      <w:r>
        <w:rPr>
          <w:spacing w:val="11"/>
          <w:sz w:val="13"/>
        </w:rPr>
        <w:t> </w:t>
      </w:r>
      <w:r>
        <w:rPr>
          <w:spacing w:val="2"/>
          <w:sz w:val="13"/>
        </w:rPr>
        <w:t>21(4)(a).</w:t>
      </w:r>
    </w:p>
    <w:p>
      <w:pPr>
        <w:tabs>
          <w:tab w:pos="2381" w:val="left" w:leader="none"/>
        </w:tabs>
        <w:spacing w:before="2"/>
        <w:ind w:left="1587" w:right="0" w:firstLine="0"/>
        <w:jc w:val="left"/>
        <w:rPr>
          <w:sz w:val="13"/>
        </w:rPr>
      </w:pPr>
      <w:r>
        <w:rPr>
          <w:sz w:val="13"/>
        </w:rPr>
        <w:t>22</w:t>
        <w:tab/>
        <w:t>Ibid  s</w:t>
      </w:r>
      <w:r>
        <w:rPr>
          <w:spacing w:val="4"/>
          <w:sz w:val="13"/>
        </w:rPr>
        <w:t> </w:t>
      </w:r>
      <w:r>
        <w:rPr>
          <w:spacing w:val="3"/>
          <w:sz w:val="13"/>
        </w:rPr>
        <w:t>21(4)(b).</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3363pt;width:13.8pt;height:14.25pt;mso-position-horizontal-relative:page;mso-position-vertical-relative:paragraph;z-index:7048" type="#_x0000_t202" filled="false" stroked="false">
            <v:textbox inset="0,0,0,0">
              <w:txbxContent>
                <w:p>
                  <w:pPr>
                    <w:spacing w:line="284" w:lineRule="exact" w:before="0"/>
                    <w:ind w:left="0" w:right="0" w:firstLine="0"/>
                    <w:jc w:val="left"/>
                    <w:rPr>
                      <w:b/>
                      <w:sz w:val="24"/>
                    </w:rPr>
                  </w:pPr>
                  <w:r>
                    <w:rPr>
                      <w:b/>
                      <w:color w:val="004D71"/>
                      <w:w w:val="110"/>
                      <w:sz w:val="24"/>
                    </w:rPr>
                    <w:t>90</w:t>
                  </w:r>
                </w:p>
              </w:txbxContent>
            </v:textbox>
            <w10:wrap type="none"/>
          </v:shape>
        </w:pict>
      </w:r>
      <w:r>
        <w:rPr>
          <w:sz w:val="13"/>
        </w:rPr>
        <w:t>Ibid s</w:t>
      </w:r>
      <w:r>
        <w:rPr>
          <w:spacing w:val="12"/>
          <w:sz w:val="13"/>
        </w:rPr>
        <w:t> </w:t>
      </w:r>
      <w:r>
        <w:rPr>
          <w:sz w:val="13"/>
        </w:rPr>
        <w:t>23.</w:t>
      </w:r>
    </w:p>
    <w:p>
      <w:pPr>
        <w:pStyle w:val="ListParagraph"/>
        <w:numPr>
          <w:ilvl w:val="0"/>
          <w:numId w:val="46"/>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3"/>
          <w:sz w:val="13"/>
        </w:rPr>
        <w:t>5(2).</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line="268" w:lineRule="auto" w:before="96"/>
        <w:ind w:right="2182"/>
      </w:pPr>
      <w:r>
        <w:rPr>
          <w:w w:val="110"/>
        </w:rPr>
        <w:t>Figure 2: Defence of mental impairment under the CMIA in the Supreme Court and County Court</w:t>
      </w:r>
    </w:p>
    <w:p>
      <w:pPr>
        <w:pStyle w:val="BodyText"/>
        <w:spacing w:before="3"/>
        <w:rPr>
          <w:b/>
          <w:sz w:val="17"/>
        </w:rPr>
      </w:pPr>
      <w:r>
        <w:rPr/>
        <w:pict>
          <v:group style="position:absolute;margin-left:118.055pt;margin-top:12.519115pt;width:397.9pt;height:525.450pt;mso-position-horizontal-relative:page;mso-position-vertical-relative:paragraph;z-index:5336;mso-wrap-distance-left:0;mso-wrap-distance-right:0" coordorigin="2361,250" coordsize="7958,10509">
            <v:rect style="position:absolute;left:2371;top:260;width:7938;height:10489" filled="false" stroked="true" strokeweight="1pt" strokecolor="#000000">
              <v:stroke dashstyle="solid"/>
            </v:rect>
            <v:line style="position:absolute" from="8040,2953" to="3505,2953" stroked="true" strokeweight="1pt" strokecolor="#004d71">
              <v:stroke dashstyle="solid"/>
            </v:line>
            <v:rect style="position:absolute;left:2654;top:3520;width:1701;height:1701" filled="false" stroked="true" strokeweight="1pt" strokecolor="#004d71">
              <v:stroke dashstyle="solid"/>
            </v:rect>
            <v:rect style="position:absolute;left:4922;top:5504;width:1701;height:1418" filled="false" stroked="true" strokeweight="1pt" strokecolor="#004d71">
              <v:stroke dashstyle="solid"/>
            </v:rect>
            <v:rect style="position:absolute;left:4355;top:543;width:2835;height:1134" filled="false" stroked="true" strokeweight="1pt" strokecolor="#004d71">
              <v:stroke dashstyle="solid"/>
            </v:rect>
            <v:rect style="position:absolute;left:2654;top:5787;width:1701;height:851" filled="false" stroked="true" strokeweight="1pt" strokecolor="#004d71">
              <v:stroke dashstyle="solid"/>
            </v:rect>
            <v:rect style="position:absolute;left:7189;top:3520;width:1701;height:1701" filled="false" stroked="true" strokeweight="1.0pt" strokecolor="#004d71">
              <v:stroke dashstyle="solid"/>
            </v:rect>
            <v:shape style="position:absolute;left:4355;top:2244;width:2835;height:1418" coordorigin="4355,2245" coordsize="2835,1418" path="m5773,2245l5676,2246,5580,2251,5487,2259,5396,2270,5307,2284,5221,2300,5138,2320,5057,2341,4980,2366,4907,2392,4837,2421,4770,2452,4708,2485,4651,2520,4597,2557,4549,2596,4467,2677,4406,2765,4368,2857,4355,2953,4359,3002,4384,3096,4434,3186,4505,3271,4597,3349,4651,3386,4708,3421,4770,3454,4837,3485,4907,3514,4980,3541,5057,3565,5138,3587,5221,3606,5307,3623,5396,3637,5487,3648,5580,3655,5676,3660,5773,3662,5870,3660,5965,3655,6058,3648,6149,3637,6238,3623,6324,3606,6408,3587,6488,3565,6565,3541,6639,3514,6709,3485,6775,3454,6837,3421,6895,3386,6948,3349,6996,3311,7079,3229,7139,3142,7177,3049,7190,2953,7187,2905,7161,2810,7112,2721,7040,2636,6948,2557,6895,2520,6837,2485,6775,2452,6709,2421,6639,2392,6565,2366,6488,2341,6408,2320,6324,2300,6238,2284,6149,2270,6058,2259,5965,2251,5870,2246,5773,2245xe" filled="true" fillcolor="#d9e4ea" stroked="false">
              <v:path arrowok="t"/>
              <v:fill type="solid"/>
            </v:shape>
            <v:shape style="position:absolute;left:4355;top:2244;width:2835;height:1418" coordorigin="4355,2245" coordsize="2835,1418" path="m7190,2953l7177,3049,7139,3142,7079,3229,6996,3311,6948,3349,6895,3386,6837,3421,6775,3454,6709,3485,6639,3514,6565,3541,6488,3565,6408,3587,6324,3606,6238,3623,6149,3637,6058,3648,5965,3655,5870,3660,5773,3662,5676,3660,5580,3655,5487,3648,5396,3637,5307,3623,5221,3606,5138,3587,5057,3565,4980,3541,4907,3514,4837,3485,4770,3454,4708,3421,4651,3386,4597,3349,4549,3311,4467,3229,4406,3142,4368,3049,4355,2953,4359,2905,4384,2810,4434,2721,4505,2636,4597,2557,4651,2520,4708,2485,4770,2452,4837,2421,4907,2392,4980,2366,5057,2341,5138,2320,5221,2300,5307,2284,5396,2270,5487,2259,5580,2251,5676,2246,5773,2245,5870,2246,5965,2251,6058,2259,6149,2270,6238,2284,6324,2300,6408,2320,6488,2341,6565,2366,6639,2392,6709,2421,6775,2452,6837,2485,6895,2520,6948,2557,6996,2596,7079,2677,7139,2765,7177,2857,7190,2953xe" filled="false" stroked="true" strokeweight="1pt" strokecolor="#004d71">
              <v:path arrowok="t"/>
              <v:stroke dashstyle="solid"/>
            </v:shape>
            <v:rect style="position:absolute;left:7189;top:5787;width:1701;height:851" filled="false" stroked="true" strokeweight="1pt" strokecolor="#004d71">
              <v:stroke dashstyle="solid"/>
            </v:rect>
            <v:rect style="position:absolute;left:4922;top:7630;width:2268;height:1134" filled="false" stroked="true" strokeweight="1pt" strokecolor="#004d71">
              <v:stroke dashstyle="solid"/>
            </v:rect>
            <v:line style="position:absolute" from="5773,1678" to="5773,2101" stroked="true" strokeweight="1pt" strokecolor="#004d71">
              <v:stroke dashstyle="solid"/>
            </v:line>
            <v:shape style="position:absolute;left:5672;top:2071;width:200;height:173" coordorigin="5673,2072" coordsize="200,173" path="m5872,2072l5673,2072,5773,2245,5872,2072xe" filled="true" fillcolor="#004d71" stroked="false">
              <v:path arrowok="t"/>
              <v:fill type="solid"/>
            </v:shape>
            <v:line style="position:absolute" from="3505,2953" to="3505,3377" stroked="true" strokeweight="1pt" strokecolor="#004d71">
              <v:stroke dashstyle="solid"/>
            </v:line>
            <v:shape style="position:absolute;left:3405;top:3347;width:200;height:173" coordorigin="3405,3347" coordsize="200,173" path="m3605,3347l3405,3347,3505,3520,3605,3347xe" filled="true" fillcolor="#004d71" stroked="false">
              <v:path arrowok="t"/>
              <v:fill type="solid"/>
            </v:shape>
            <v:line style="position:absolute" from="8040,2953" to="8040,3377" stroked="true" strokeweight="1pt" strokecolor="#004d71">
              <v:stroke dashstyle="solid"/>
            </v:line>
            <v:shape style="position:absolute;left:7940;top:3347;width:200;height:173" coordorigin="7941,3347" coordsize="200,173" path="m8140,3347l7941,3347,8040,3520,8140,3347xe" filled="true" fillcolor="#004d71" stroked="false">
              <v:path arrowok="t"/>
              <v:fill type="solid"/>
            </v:shape>
            <v:line style="position:absolute" from="8040,5221" to="8040,5644" stroked="true" strokeweight="1pt" strokecolor="#004d71">
              <v:stroke dashstyle="solid"/>
            </v:line>
            <v:shape style="position:absolute;left:7940;top:5615;width:200;height:173" coordorigin="7941,5615" coordsize="200,173" path="m8140,5615l7941,5615,8040,5788,8140,5615xe" filled="true" fillcolor="#004d71" stroked="false">
              <v:path arrowok="t"/>
              <v:fill type="solid"/>
            </v:shape>
            <v:line style="position:absolute" from="3505,5221" to="3505,5644" stroked="true" strokeweight="1pt" strokecolor="#004d71">
              <v:stroke dashstyle="solid"/>
            </v:line>
            <v:shape style="position:absolute;left:3405;top:5615;width:200;height:173" coordorigin="3405,5615" coordsize="200,173" path="m3605,5615l3405,5615,3505,5788,3605,5615xe" filled="true" fillcolor="#004d71" stroked="false">
              <v:path arrowok="t"/>
              <v:fill type="solid"/>
            </v:shape>
            <v:line style="position:absolute" from="4355,6213" to="4779,6213" stroked="true" strokeweight="1pt" strokecolor="#004d71">
              <v:stroke dashstyle="solid"/>
            </v:line>
            <v:shape style="position:absolute;left:4749;top:6113;width:173;height:200" coordorigin="4750,6113" coordsize="173,200" path="m4750,6113l4750,6313,4922,6213,4750,6113xe" filled="true" fillcolor="#004d71" stroked="false">
              <v:path arrowok="t"/>
              <v:fill type="solid"/>
            </v:shape>
            <v:line style="position:absolute" from="6623,6213" to="7046,6213" stroked="true" strokeweight="1pt" strokecolor="#004d71">
              <v:stroke dashstyle="solid"/>
            </v:line>
            <v:shape style="position:absolute;left:7017;top:6113;width:173;height:200" coordorigin="7017,6113" coordsize="173,200" path="m7017,6113l7017,6313,7190,6213,7017,6113xe" filled="true" fillcolor="#004d71" stroked="false">
              <v:path arrowok="t"/>
              <v:fill type="solid"/>
            </v:shape>
            <v:line style="position:absolute" from="6056,7064" to="6056,7487" stroked="true" strokeweight="1pt" strokecolor="#004d71">
              <v:stroke dashstyle="solid"/>
            </v:line>
            <v:shape style="position:absolute;left:5956;top:7457;width:200;height:173" coordorigin="5956,7458" coordsize="200,173" path="m6156,7458l5956,7458,6056,7631,6156,7458xe" filled="true" fillcolor="#004d71" stroked="false">
              <v:path arrowok="t"/>
              <v:fill type="solid"/>
            </v:shape>
            <v:line style="position:absolute" from="8040,6638" to="8040,7770" stroked="true" strokeweight="1pt" strokecolor="#004d71">
              <v:stroke dashstyle="solid"/>
            </v:line>
            <v:shape style="position:absolute;left:7940;top:7741;width:200;height:173" coordorigin="7941,7741" coordsize="200,173" path="m8140,7741l7941,7741,8040,7914,8140,7741xe" filled="true" fillcolor="#004d71" stroked="false">
              <v:path arrowok="t"/>
              <v:fill type="solid"/>
            </v:shape>
            <v:line style="position:absolute" from="9458,7064" to="9458,7770" stroked="true" strokeweight="1pt" strokecolor="#004d71">
              <v:stroke dashstyle="solid"/>
            </v:line>
            <v:shape style="position:absolute;left:9357;top:7741;width:200;height:173" coordorigin="9358,7741" coordsize="200,173" path="m9557,7741l9358,7741,9458,7914,9557,7741xe" filled="true" fillcolor="#004d71" stroked="false">
              <v:path arrowok="t"/>
              <v:fill type="solid"/>
            </v:shape>
            <v:line style="position:absolute" from="3788,9048" to="8324,9048" stroked="true" strokeweight="1pt" strokecolor="#004d71">
              <v:stroke dashstyle="solid"/>
            </v:line>
            <v:line style="position:absolute" from="3788,9048" to="3788,9471" stroked="true" strokeweight="1pt" strokecolor="#004d71">
              <v:stroke dashstyle="solid"/>
            </v:line>
            <v:shape style="position:absolute;left:3688;top:9442;width:200;height:173" coordorigin="3689,9442" coordsize="200,173" path="m3888,9442l3689,9442,3788,9615,3888,9442xe" filled="true" fillcolor="#004d71" stroked="false">
              <v:path arrowok="t"/>
              <v:fill type="solid"/>
            </v:shape>
            <v:line style="position:absolute" from="6056,8764" to="6056,9471" stroked="true" strokeweight="1pt" strokecolor="#004d71">
              <v:stroke dashstyle="solid"/>
            </v:line>
            <v:shape style="position:absolute;left:5956;top:9442;width:200;height:173" coordorigin="5956,9442" coordsize="200,173" path="m6156,9442l5956,9442,6056,9615,6156,9442xe" filled="true" fillcolor="#004d71" stroked="false">
              <v:path arrowok="t"/>
              <v:fill type="solid"/>
            </v:shape>
            <v:line style="position:absolute" from="8324,9048" to="8324,9471" stroked="true" strokeweight="1pt" strokecolor="#004d71">
              <v:stroke dashstyle="solid"/>
            </v:line>
            <v:shape style="position:absolute;left:8224;top:9442;width:200;height:173" coordorigin="8224,9442" coordsize="200,173" path="m8424,9442l8224,9442,8324,9615,8424,9442xe" filled="true" fillcolor="#004d71" stroked="false">
              <v:path arrowok="t"/>
              <v:fill type="solid"/>
            </v:shape>
            <v:line style="position:absolute" from="3505,8197" to="4779,8197" stroked="true" strokeweight="1pt" strokecolor="#004d71">
              <v:stroke dashstyle="solid"/>
            </v:line>
            <v:shape style="position:absolute;left:4749;top:8097;width:173;height:200" coordorigin="4750,8098" coordsize="173,200" path="m4750,8098l4750,8297,4922,8197,4750,8098xe" filled="true" fillcolor="#004d71" stroked="false">
              <v:path arrowok="t"/>
              <v:fill type="solid"/>
            </v:shape>
            <v:line style="position:absolute" from="3505,8197" to="3505,6638" stroked="true" strokeweight="1pt" strokecolor="#004d71">
              <v:stroke dashstyle="solid"/>
            </v:line>
            <v:line style="position:absolute" from="6056,7064" to="9458,7064" stroked="true" strokeweight="1pt" strokecolor="#004d71">
              <v:stroke dashstyle="solid"/>
            </v:line>
            <v:shape style="position:absolute;left:5011;top:7835;width:2110;height:713" type="#_x0000_t202" filled="false" stroked="false">
              <v:textbox inset="0,0,0,0">
                <w:txbxContent>
                  <w:p>
                    <w:pPr>
                      <w:spacing w:line="235" w:lineRule="auto" w:before="0"/>
                      <w:ind w:left="0" w:right="18" w:hanging="1"/>
                      <w:jc w:val="center"/>
                      <w:rPr>
                        <w:sz w:val="20"/>
                      </w:rPr>
                    </w:pPr>
                    <w:r>
                      <w:rPr>
                        <w:w w:val="105"/>
                        <w:sz w:val="20"/>
                      </w:rPr>
                      <w:t>Not guilty because of mental impairment (balance</w:t>
                    </w:r>
                    <w:r>
                      <w:rPr>
                        <w:spacing w:val="-25"/>
                        <w:w w:val="105"/>
                        <w:sz w:val="20"/>
                      </w:rPr>
                      <w:t> </w:t>
                    </w:r>
                    <w:r>
                      <w:rPr>
                        <w:w w:val="105"/>
                        <w:sz w:val="20"/>
                      </w:rPr>
                      <w:t>of</w:t>
                    </w:r>
                    <w:r>
                      <w:rPr>
                        <w:spacing w:val="-24"/>
                        <w:w w:val="105"/>
                        <w:sz w:val="20"/>
                      </w:rPr>
                      <w:t> </w:t>
                    </w:r>
                    <w:r>
                      <w:rPr>
                        <w:w w:val="105"/>
                        <w:sz w:val="20"/>
                      </w:rPr>
                      <w:t>probabilities)</w:t>
                    </w:r>
                  </w:p>
                </w:txbxContent>
              </v:textbox>
              <w10:wrap type="none"/>
            </v:shape>
            <v:shape style="position:absolute;left:7284;top:5851;width:1532;height:713" type="#_x0000_t202" filled="false" stroked="false">
              <v:textbox inset="0,0,0,0">
                <w:txbxContent>
                  <w:p>
                    <w:pPr>
                      <w:spacing w:line="234" w:lineRule="exact" w:before="0"/>
                      <w:ind w:left="267" w:right="0" w:firstLine="0"/>
                      <w:jc w:val="left"/>
                      <w:rPr>
                        <w:sz w:val="20"/>
                      </w:rPr>
                    </w:pPr>
                    <w:r>
                      <w:rPr>
                        <w:sz w:val="20"/>
                      </w:rPr>
                      <w:t>Trial by jury</w:t>
                    </w:r>
                  </w:p>
                  <w:p>
                    <w:pPr>
                      <w:spacing w:line="235" w:lineRule="auto" w:before="1"/>
                      <w:ind w:left="0" w:right="18" w:firstLine="0"/>
                      <w:jc w:val="center"/>
                      <w:rPr>
                        <w:sz w:val="20"/>
                      </w:rPr>
                    </w:pPr>
                    <w:r>
                      <w:rPr>
                        <w:w w:val="105"/>
                        <w:sz w:val="20"/>
                      </w:rPr>
                      <w:t>in Supreme Court or County Court</w:t>
                    </w:r>
                  </w:p>
                </w:txbxContent>
              </v:textbox>
              <w10:wrap type="none"/>
            </v:shape>
            <v:shape style="position:absolute;left:5255;top:5611;width:1054;height:1193" type="#_x0000_t202" filled="false" stroked="false">
              <v:textbox inset="0,0,0,0">
                <w:txbxContent>
                  <w:p>
                    <w:pPr>
                      <w:spacing w:line="235" w:lineRule="auto" w:before="0"/>
                      <w:ind w:left="0" w:right="18" w:firstLine="0"/>
                      <w:jc w:val="center"/>
                      <w:rPr>
                        <w:sz w:val="20"/>
                      </w:rPr>
                    </w:pPr>
                    <w:r>
                      <w:rPr>
                        <w:w w:val="105"/>
                        <w:sz w:val="20"/>
                      </w:rPr>
                      <w:t>Decided on balance of </w:t>
                    </w:r>
                    <w:r>
                      <w:rPr>
                        <w:sz w:val="20"/>
                      </w:rPr>
                      <w:t>probabilities </w:t>
                    </w:r>
                    <w:r>
                      <w:rPr>
                        <w:w w:val="105"/>
                        <w:sz w:val="20"/>
                      </w:rPr>
                      <w:t>no mental </w:t>
                    </w:r>
                    <w:r>
                      <w:rPr>
                        <w:sz w:val="20"/>
                      </w:rPr>
                      <w:t>impairment</w:t>
                    </w:r>
                  </w:p>
                </w:txbxContent>
              </v:textbox>
              <w10:wrap type="none"/>
            </v:shape>
            <v:shape style="position:absolute;left:3005;top:5971;width:1021;height:473" type="#_x0000_t202" filled="false" stroked="false">
              <v:textbox inset="0,0,0,0">
                <w:txbxContent>
                  <w:p>
                    <w:pPr>
                      <w:spacing w:line="235" w:lineRule="auto" w:before="0"/>
                      <w:ind w:left="0" w:right="4" w:firstLine="39"/>
                      <w:jc w:val="left"/>
                      <w:rPr>
                        <w:sz w:val="20"/>
                      </w:rPr>
                    </w:pPr>
                    <w:r>
                      <w:rPr>
                        <w:w w:val="105"/>
                        <w:sz w:val="20"/>
                      </w:rPr>
                      <w:t>Hearing by judge alone</w:t>
                    </w:r>
                  </w:p>
                </w:txbxContent>
              </v:textbox>
              <w10:wrap type="none"/>
            </v:shape>
            <v:shape style="position:absolute;left:7351;top:3648;width:1399;height:1433" type="#_x0000_t202" filled="false" stroked="false">
              <v:textbox inset="0,0,0,0">
                <w:txbxContent>
                  <w:p>
                    <w:pPr>
                      <w:spacing w:line="235" w:lineRule="auto" w:before="0"/>
                      <w:ind w:left="0" w:right="18" w:firstLine="0"/>
                      <w:jc w:val="center"/>
                      <w:rPr>
                        <w:sz w:val="20"/>
                      </w:rPr>
                    </w:pPr>
                    <w:r>
                      <w:rPr>
                        <w:w w:val="105"/>
                        <w:sz w:val="20"/>
                      </w:rPr>
                      <w:t>Mental </w:t>
                    </w:r>
                    <w:r>
                      <w:rPr>
                        <w:sz w:val="20"/>
                      </w:rPr>
                      <w:t>impairment </w:t>
                    </w:r>
                    <w:r>
                      <w:rPr>
                        <w:w w:val="105"/>
                        <w:sz w:val="20"/>
                      </w:rPr>
                      <w:t>defence</w:t>
                    </w:r>
                  </w:p>
                  <w:p>
                    <w:pPr>
                      <w:spacing w:line="235" w:lineRule="auto" w:before="0"/>
                      <w:ind w:left="0" w:right="18" w:firstLine="0"/>
                      <w:jc w:val="center"/>
                      <w:rPr>
                        <w:sz w:val="20"/>
                      </w:rPr>
                    </w:pPr>
                    <w:r>
                      <w:rPr>
                        <w:w w:val="105"/>
                        <w:sz w:val="20"/>
                      </w:rPr>
                      <w:t>not agreed by prosecution </w:t>
                    </w:r>
                    <w:r>
                      <w:rPr>
                        <w:spacing w:val="-8"/>
                        <w:w w:val="105"/>
                        <w:sz w:val="20"/>
                      </w:rPr>
                      <w:t>and </w:t>
                    </w:r>
                    <w:r>
                      <w:rPr>
                        <w:w w:val="105"/>
                        <w:sz w:val="20"/>
                      </w:rPr>
                      <w:t>defence</w:t>
                    </w:r>
                  </w:p>
                </w:txbxContent>
              </v:textbox>
              <w10:wrap type="none"/>
            </v:shape>
            <v:shape style="position:absolute;left:2815;top:3648;width:1399;height:1433" type="#_x0000_t202" filled="false" stroked="false">
              <v:textbox inset="0,0,0,0">
                <w:txbxContent>
                  <w:p>
                    <w:pPr>
                      <w:spacing w:line="235" w:lineRule="auto" w:before="0"/>
                      <w:ind w:left="200" w:right="218" w:firstLine="0"/>
                      <w:jc w:val="center"/>
                      <w:rPr>
                        <w:sz w:val="20"/>
                      </w:rPr>
                    </w:pPr>
                    <w:r>
                      <w:rPr>
                        <w:w w:val="105"/>
                        <w:sz w:val="20"/>
                      </w:rPr>
                      <w:t>Mental </w:t>
                    </w:r>
                    <w:r>
                      <w:rPr>
                        <w:sz w:val="20"/>
                      </w:rPr>
                      <w:t>impairment </w:t>
                    </w:r>
                    <w:r>
                      <w:rPr>
                        <w:w w:val="105"/>
                        <w:sz w:val="20"/>
                      </w:rPr>
                      <w:t>defence agreed by</w:t>
                    </w:r>
                  </w:p>
                  <w:p>
                    <w:pPr>
                      <w:spacing w:line="235" w:lineRule="auto" w:before="0"/>
                      <w:ind w:left="0" w:right="18" w:firstLine="0"/>
                      <w:jc w:val="center"/>
                      <w:rPr>
                        <w:sz w:val="20"/>
                      </w:rPr>
                    </w:pPr>
                    <w:r>
                      <w:rPr>
                        <w:w w:val="105"/>
                        <w:sz w:val="20"/>
                      </w:rPr>
                      <w:t>prosecution </w:t>
                    </w:r>
                    <w:r>
                      <w:rPr>
                        <w:spacing w:val="-8"/>
                        <w:w w:val="105"/>
                        <w:sz w:val="20"/>
                      </w:rPr>
                      <w:t>and </w:t>
                    </w:r>
                    <w:r>
                      <w:rPr>
                        <w:w w:val="105"/>
                        <w:sz w:val="20"/>
                      </w:rPr>
                      <w:t>defence</w:t>
                    </w:r>
                  </w:p>
                </w:txbxContent>
              </v:textbox>
              <w10:wrap type="none"/>
            </v:shape>
            <v:shape style="position:absolute;left:4683;top:2471;width:2198;height:953" type="#_x0000_t202" filled="false" stroked="false">
              <v:textbox inset="0,0,0,0">
                <w:txbxContent>
                  <w:p>
                    <w:pPr>
                      <w:spacing w:line="235" w:lineRule="auto" w:before="0"/>
                      <w:ind w:left="0" w:right="18" w:hanging="1"/>
                      <w:jc w:val="center"/>
                      <w:rPr>
                        <w:sz w:val="20"/>
                      </w:rPr>
                    </w:pPr>
                    <w:r>
                      <w:rPr>
                        <w:w w:val="105"/>
                        <w:sz w:val="20"/>
                      </w:rPr>
                      <w:t>Did not know nature or quality of conduct or that it was wrong at time</w:t>
                    </w:r>
                  </w:p>
                  <w:p>
                    <w:pPr>
                      <w:spacing w:line="239" w:lineRule="exact" w:before="0"/>
                      <w:ind w:left="274" w:right="292" w:firstLine="0"/>
                      <w:jc w:val="center"/>
                      <w:rPr>
                        <w:sz w:val="20"/>
                      </w:rPr>
                    </w:pPr>
                    <w:r>
                      <w:rPr>
                        <w:w w:val="105"/>
                        <w:sz w:val="20"/>
                      </w:rPr>
                      <w:t>of offence? s 20(1)</w:t>
                    </w:r>
                  </w:p>
                </w:txbxContent>
              </v:textbox>
              <w10:wrap type="none"/>
            </v:shape>
            <v:shape style="position:absolute;left:4772;top:748;width:2021;height:713" type="#_x0000_t202" filled="false" stroked="false">
              <v:textbox inset="0,0,0,0">
                <w:txbxContent>
                  <w:p>
                    <w:pPr>
                      <w:spacing w:line="235" w:lineRule="auto" w:before="0"/>
                      <w:ind w:left="0" w:right="18" w:firstLine="0"/>
                      <w:jc w:val="center"/>
                      <w:rPr>
                        <w:sz w:val="20"/>
                      </w:rPr>
                    </w:pPr>
                    <w:r>
                      <w:rPr>
                        <w:w w:val="105"/>
                        <w:sz w:val="20"/>
                      </w:rPr>
                      <w:t>Alleged offence tried in Supreme Court or County Court</w:t>
                    </w:r>
                  </w:p>
                </w:txbxContent>
              </v:textbox>
              <w10:wrap type="none"/>
            </v:shape>
            <v:shape style="position:absolute;left:7473;top:9614;width:1701;height:851" type="#_x0000_t202" filled="false" stroked="true" strokeweight="1pt" strokecolor="#004d71">
              <v:textbox inset="0,0,0,0">
                <w:txbxContent>
                  <w:p>
                    <w:pPr>
                      <w:spacing w:line="235" w:lineRule="auto" w:before="168"/>
                      <w:ind w:left="517" w:right="0" w:hanging="273"/>
                      <w:jc w:val="left"/>
                      <w:rPr>
                        <w:sz w:val="20"/>
                      </w:rPr>
                    </w:pPr>
                    <w:r>
                      <w:rPr>
                        <w:sz w:val="20"/>
                      </w:rPr>
                      <w:t>Unconditional release</w:t>
                    </w:r>
                  </w:p>
                </w:txbxContent>
              </v:textbox>
              <v:stroke dashstyle="solid"/>
              <w10:wrap type="none"/>
            </v:shape>
            <v:shape style="position:absolute;left:5205;top:9614;width:1701;height:851" type="#_x0000_t202" filled="false" stroked="true" strokeweight="1pt" strokecolor="#004d71">
              <v:textbox inset="0,0,0,0">
                <w:txbxContent>
                  <w:p>
                    <w:pPr>
                      <w:spacing w:line="235" w:lineRule="auto" w:before="168"/>
                      <w:ind w:left="112" w:right="0" w:firstLine="138"/>
                      <w:jc w:val="left"/>
                      <w:rPr>
                        <w:sz w:val="20"/>
                      </w:rPr>
                    </w:pPr>
                    <w:r>
                      <w:rPr>
                        <w:sz w:val="20"/>
                      </w:rPr>
                      <w:t>Non-custodial supervision order</w:t>
                    </w:r>
                  </w:p>
                </w:txbxContent>
              </v:textbox>
              <v:stroke dashstyle="solid"/>
              <w10:wrap type="none"/>
            </v:shape>
            <v:shape style="position:absolute;left:2938;top:9614;width:1701;height:851" type="#_x0000_t202" filled="false" stroked="true" strokeweight="1pt" strokecolor="#004d71">
              <v:textbox inset="0,0,0,0">
                <w:txbxContent>
                  <w:p>
                    <w:pPr>
                      <w:spacing w:line="235" w:lineRule="auto" w:before="168"/>
                      <w:ind w:left="84" w:right="0" w:firstLine="355"/>
                      <w:jc w:val="left"/>
                      <w:rPr>
                        <w:sz w:val="20"/>
                      </w:rPr>
                    </w:pPr>
                    <w:r>
                      <w:rPr>
                        <w:w w:val="105"/>
                        <w:sz w:val="20"/>
                      </w:rPr>
                      <w:t>Custodial supervision order</w:t>
                    </w:r>
                  </w:p>
                </w:txbxContent>
              </v:textbox>
              <v:stroke dashstyle="solid"/>
              <w10:wrap type="none"/>
            </v:shape>
            <v:shape style="position:absolute;left:8890;top:7913;width:1134;height:567" type="#_x0000_t202" filled="false" stroked="true" strokeweight="1pt" strokecolor="#004d71">
              <v:textbox inset="0,0,0,0">
                <w:txbxContent>
                  <w:p>
                    <w:pPr>
                      <w:spacing w:before="143"/>
                      <w:ind w:left="139" w:right="0" w:firstLine="0"/>
                      <w:jc w:val="left"/>
                      <w:rPr>
                        <w:sz w:val="20"/>
                      </w:rPr>
                    </w:pPr>
                    <w:r>
                      <w:rPr>
                        <w:w w:val="105"/>
                        <w:sz w:val="20"/>
                      </w:rPr>
                      <w:t>Not guilty</w:t>
                    </w:r>
                  </w:p>
                </w:txbxContent>
              </v:textbox>
              <v:stroke dashstyle="solid"/>
              <w10:wrap type="none"/>
            </v:shape>
            <v:shape style="position:absolute;left:7473;top:7913;width:1134;height:567" type="#_x0000_t202" filled="false" stroked="true" strokeweight="1pt" strokecolor="#004d71">
              <v:textbox inset="0,0,0,0">
                <w:txbxContent>
                  <w:p>
                    <w:pPr>
                      <w:spacing w:before="143"/>
                      <w:ind w:left="306" w:right="0" w:firstLine="0"/>
                      <w:jc w:val="left"/>
                      <w:rPr>
                        <w:sz w:val="20"/>
                      </w:rPr>
                    </w:pPr>
                    <w:r>
                      <w:rPr>
                        <w:w w:val="105"/>
                        <w:sz w:val="20"/>
                      </w:rPr>
                      <w:t>Guilty</w:t>
                    </w:r>
                  </w:p>
                </w:txbxContent>
              </v:textbox>
              <v:stroke dashstyle="solid"/>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2"/>
        </w:rPr>
      </w:pPr>
    </w:p>
    <w:p>
      <w:pPr>
        <w:spacing w:before="0"/>
        <w:ind w:left="0" w:right="665" w:firstLine="0"/>
        <w:jc w:val="right"/>
        <w:rPr>
          <w:b/>
          <w:sz w:val="24"/>
        </w:rPr>
      </w:pPr>
      <w:r>
        <w:rPr>
          <w:b/>
          <w:color w:val="004D71"/>
          <w:w w:val="105"/>
          <w:sz w:val="24"/>
        </w:rPr>
        <w:t>91</w:t>
      </w:r>
    </w:p>
    <w:p>
      <w:pPr>
        <w:spacing w:after="0"/>
        <w:jc w:val="right"/>
        <w:rPr>
          <w:sz w:val="24"/>
        </w:rPr>
        <w:sectPr>
          <w:pgSz w:w="11910" w:h="16840"/>
          <w:pgMar w:header="808" w:footer="0" w:top="1360" w:bottom="280" w:left="0" w:right="0"/>
        </w:sectPr>
      </w:pPr>
    </w:p>
    <w:p>
      <w:pPr>
        <w:pStyle w:val="BodyText"/>
        <w:spacing w:before="3"/>
        <w:rPr>
          <w:b/>
        </w:rPr>
      </w:pPr>
    </w:p>
    <w:p>
      <w:pPr>
        <w:pStyle w:val="Heading2"/>
        <w:spacing w:before="96"/>
      </w:pPr>
      <w:bookmarkStart w:name="_TOC_250070" w:id="131"/>
      <w:bookmarkStart w:name="Other mental state defences" w:id="132"/>
      <w:r>
        <w:rPr>
          <w:b w:val="0"/>
        </w:rPr>
      </w:r>
      <w:bookmarkEnd w:id="131"/>
      <w:r>
        <w:rPr>
          <w:color w:val="004D71"/>
          <w:w w:val="110"/>
        </w:rPr>
        <w:t>Other mental state defences</w:t>
      </w:r>
    </w:p>
    <w:p>
      <w:pPr>
        <w:pStyle w:val="ListParagraph"/>
        <w:numPr>
          <w:ilvl w:val="1"/>
          <w:numId w:val="5"/>
        </w:numPr>
        <w:tabs>
          <w:tab w:pos="2380" w:val="left" w:leader="none"/>
          <w:tab w:pos="2381" w:val="left" w:leader="none"/>
        </w:tabs>
        <w:spacing w:line="242" w:lineRule="auto" w:before="155" w:after="0"/>
        <w:ind w:left="2381" w:right="1594" w:hanging="794"/>
        <w:jc w:val="left"/>
        <w:rPr>
          <w:sz w:val="21"/>
        </w:rPr>
      </w:pPr>
      <w:r>
        <w:rPr>
          <w:w w:val="105"/>
          <w:sz w:val="21"/>
        </w:rPr>
        <w:t>The </w:t>
      </w:r>
      <w:r>
        <w:rPr>
          <w:spacing w:val="-4"/>
          <w:w w:val="105"/>
          <w:sz w:val="21"/>
        </w:rPr>
        <w:t>Commission’s </w:t>
      </w:r>
      <w:r>
        <w:rPr>
          <w:spacing w:val="-3"/>
          <w:w w:val="105"/>
          <w:sz w:val="21"/>
        </w:rPr>
        <w:t>reference </w:t>
      </w:r>
      <w:r>
        <w:rPr>
          <w:w w:val="105"/>
          <w:sz w:val="21"/>
        </w:rPr>
        <w:t>is on the </w:t>
      </w:r>
      <w:r>
        <w:rPr>
          <w:spacing w:val="-3"/>
          <w:w w:val="105"/>
          <w:sz w:val="21"/>
        </w:rPr>
        <w:t>defence </w:t>
      </w:r>
      <w:r>
        <w:rPr>
          <w:w w:val="105"/>
          <w:sz w:val="21"/>
        </w:rPr>
        <w:t>of mental </w:t>
      </w:r>
      <w:r>
        <w:rPr>
          <w:spacing w:val="-3"/>
          <w:w w:val="105"/>
          <w:sz w:val="21"/>
        </w:rPr>
        <w:t>impairment </w:t>
      </w:r>
      <w:r>
        <w:rPr>
          <w:w w:val="105"/>
          <w:sz w:val="21"/>
        </w:rPr>
        <w:t>under the CMIA. </w:t>
      </w:r>
      <w:r>
        <w:rPr>
          <w:spacing w:val="-4"/>
          <w:w w:val="105"/>
          <w:sz w:val="21"/>
        </w:rPr>
        <w:t>However,</w:t>
      </w:r>
      <w:r>
        <w:rPr>
          <w:spacing w:val="-10"/>
          <w:w w:val="105"/>
          <w:sz w:val="21"/>
        </w:rPr>
        <w:t> </w:t>
      </w:r>
      <w:r>
        <w:rPr>
          <w:w w:val="105"/>
          <w:sz w:val="21"/>
        </w:rPr>
        <w:t>an</w:t>
      </w:r>
      <w:r>
        <w:rPr>
          <w:spacing w:val="-10"/>
          <w:w w:val="105"/>
          <w:sz w:val="21"/>
        </w:rPr>
        <w:t> </w:t>
      </w:r>
      <w:r>
        <w:rPr>
          <w:w w:val="105"/>
          <w:sz w:val="21"/>
        </w:rPr>
        <w:t>important</w:t>
      </w:r>
      <w:r>
        <w:rPr>
          <w:spacing w:val="-9"/>
          <w:w w:val="105"/>
          <w:sz w:val="21"/>
        </w:rPr>
        <w:t> </w:t>
      </w:r>
      <w:r>
        <w:rPr>
          <w:w w:val="105"/>
          <w:sz w:val="21"/>
        </w:rPr>
        <w:t>context</w:t>
      </w:r>
      <w:r>
        <w:rPr>
          <w:spacing w:val="-10"/>
          <w:w w:val="105"/>
          <w:sz w:val="21"/>
        </w:rPr>
        <w:t> </w:t>
      </w:r>
      <w:r>
        <w:rPr>
          <w:spacing w:val="-3"/>
          <w:w w:val="105"/>
          <w:sz w:val="21"/>
        </w:rPr>
        <w:t>to</w:t>
      </w:r>
      <w:r>
        <w:rPr>
          <w:spacing w:val="-10"/>
          <w:w w:val="105"/>
          <w:sz w:val="21"/>
        </w:rPr>
        <w:t> </w:t>
      </w:r>
      <w:r>
        <w:rPr>
          <w:w w:val="105"/>
          <w:sz w:val="21"/>
        </w:rPr>
        <w:t>the</w:t>
      </w:r>
      <w:r>
        <w:rPr>
          <w:spacing w:val="-9"/>
          <w:w w:val="105"/>
          <w:sz w:val="21"/>
        </w:rPr>
        <w:t> </w:t>
      </w:r>
      <w:r>
        <w:rPr>
          <w:spacing w:val="-3"/>
          <w:w w:val="105"/>
          <w:sz w:val="21"/>
        </w:rPr>
        <w:t>defence</w:t>
      </w:r>
      <w:r>
        <w:rPr>
          <w:spacing w:val="-10"/>
          <w:w w:val="105"/>
          <w:sz w:val="21"/>
        </w:rPr>
        <w:t> </w:t>
      </w:r>
      <w:r>
        <w:rPr>
          <w:w w:val="105"/>
          <w:sz w:val="21"/>
        </w:rPr>
        <w:t>is</w:t>
      </w:r>
      <w:r>
        <w:rPr>
          <w:spacing w:val="-9"/>
          <w:w w:val="105"/>
          <w:sz w:val="21"/>
        </w:rPr>
        <w:t> </w:t>
      </w:r>
      <w:r>
        <w:rPr>
          <w:w w:val="105"/>
          <w:sz w:val="21"/>
        </w:rPr>
        <w:t>the</w:t>
      </w:r>
      <w:r>
        <w:rPr>
          <w:spacing w:val="-10"/>
          <w:w w:val="105"/>
          <w:sz w:val="21"/>
        </w:rPr>
        <w:t> </w:t>
      </w:r>
      <w:r>
        <w:rPr>
          <w:w w:val="105"/>
          <w:sz w:val="21"/>
        </w:rPr>
        <w:t>other</w:t>
      </w:r>
      <w:r>
        <w:rPr>
          <w:spacing w:val="-10"/>
          <w:w w:val="105"/>
          <w:sz w:val="21"/>
        </w:rPr>
        <w:t> </w:t>
      </w:r>
      <w:r>
        <w:rPr>
          <w:w w:val="105"/>
          <w:sz w:val="21"/>
        </w:rPr>
        <w:t>mental</w:t>
      </w:r>
      <w:r>
        <w:rPr>
          <w:spacing w:val="-9"/>
          <w:w w:val="105"/>
          <w:sz w:val="21"/>
        </w:rPr>
        <w:t> </w:t>
      </w:r>
      <w:r>
        <w:rPr>
          <w:w w:val="105"/>
          <w:sz w:val="21"/>
        </w:rPr>
        <w:t>state</w:t>
      </w:r>
      <w:r>
        <w:rPr>
          <w:spacing w:val="-10"/>
          <w:w w:val="105"/>
          <w:sz w:val="21"/>
        </w:rPr>
        <w:t> </w:t>
      </w:r>
      <w:r>
        <w:rPr>
          <w:spacing w:val="-3"/>
          <w:w w:val="105"/>
          <w:sz w:val="21"/>
        </w:rPr>
        <w:t>defences</w:t>
      </w:r>
      <w:r>
        <w:rPr>
          <w:spacing w:val="-10"/>
          <w:w w:val="105"/>
          <w:sz w:val="21"/>
        </w:rPr>
        <w:t> </w:t>
      </w:r>
      <w:r>
        <w:rPr>
          <w:spacing w:val="-3"/>
          <w:w w:val="105"/>
          <w:sz w:val="21"/>
        </w:rPr>
        <w:t>available </w:t>
      </w:r>
      <w:r>
        <w:rPr>
          <w:w w:val="105"/>
          <w:sz w:val="21"/>
        </w:rPr>
        <w:t>in</w:t>
      </w:r>
      <w:r>
        <w:rPr>
          <w:spacing w:val="5"/>
          <w:w w:val="105"/>
          <w:sz w:val="21"/>
        </w:rPr>
        <w:t> </w:t>
      </w:r>
      <w:r>
        <w:rPr>
          <w:w w:val="105"/>
          <w:sz w:val="21"/>
        </w:rPr>
        <w:t>Victoria.</w:t>
      </w:r>
    </w:p>
    <w:p>
      <w:pPr>
        <w:pStyle w:val="ListParagraph"/>
        <w:numPr>
          <w:ilvl w:val="1"/>
          <w:numId w:val="5"/>
        </w:numPr>
        <w:tabs>
          <w:tab w:pos="2380" w:val="left" w:leader="none"/>
          <w:tab w:pos="2381" w:val="left" w:leader="none"/>
        </w:tabs>
        <w:spacing w:line="242" w:lineRule="auto" w:before="123" w:after="0"/>
        <w:ind w:left="2381" w:right="1764" w:hanging="794"/>
        <w:jc w:val="left"/>
        <w:rPr>
          <w:sz w:val="21"/>
        </w:rPr>
      </w:pPr>
      <w:r>
        <w:rPr>
          <w:sz w:val="21"/>
        </w:rPr>
        <w:t>A person </w:t>
      </w:r>
      <w:r>
        <w:rPr>
          <w:spacing w:val="-3"/>
          <w:sz w:val="21"/>
        </w:rPr>
        <w:t>accused </w:t>
      </w:r>
      <w:r>
        <w:rPr>
          <w:sz w:val="21"/>
        </w:rPr>
        <w:t>of </w:t>
      </w:r>
      <w:r>
        <w:rPr>
          <w:spacing w:val="-3"/>
          <w:sz w:val="21"/>
        </w:rPr>
        <w:t>committing </w:t>
      </w:r>
      <w:r>
        <w:rPr>
          <w:sz w:val="21"/>
        </w:rPr>
        <w:t>an </w:t>
      </w:r>
      <w:r>
        <w:rPr>
          <w:spacing w:val="-3"/>
          <w:sz w:val="21"/>
        </w:rPr>
        <w:t>offence may claim </w:t>
      </w:r>
      <w:r>
        <w:rPr>
          <w:sz w:val="21"/>
        </w:rPr>
        <w:t>a </w:t>
      </w:r>
      <w:r>
        <w:rPr>
          <w:spacing w:val="-3"/>
          <w:sz w:val="21"/>
        </w:rPr>
        <w:t>defence to </w:t>
      </w:r>
      <w:r>
        <w:rPr>
          <w:sz w:val="21"/>
        </w:rPr>
        <w:t>either justify their actions or </w:t>
      </w:r>
      <w:r>
        <w:rPr>
          <w:spacing w:val="-3"/>
          <w:sz w:val="21"/>
        </w:rPr>
        <w:t>to excuse </w:t>
      </w:r>
      <w:r>
        <w:rPr>
          <w:sz w:val="21"/>
        </w:rPr>
        <w:t>them, partially or </w:t>
      </w:r>
      <w:r>
        <w:rPr>
          <w:spacing w:val="-4"/>
          <w:sz w:val="21"/>
        </w:rPr>
        <w:t>wholly, </w:t>
      </w:r>
      <w:r>
        <w:rPr>
          <w:spacing w:val="-3"/>
          <w:sz w:val="21"/>
        </w:rPr>
        <w:t>from criminal responsibility. </w:t>
      </w:r>
      <w:r>
        <w:rPr>
          <w:sz w:val="21"/>
        </w:rPr>
        <w:t>The </w:t>
      </w:r>
      <w:r>
        <w:rPr>
          <w:spacing w:val="-3"/>
          <w:sz w:val="21"/>
        </w:rPr>
        <w:t>difference </w:t>
      </w:r>
      <w:r>
        <w:rPr>
          <w:sz w:val="21"/>
        </w:rPr>
        <w:t>between a justification or an </w:t>
      </w:r>
      <w:r>
        <w:rPr>
          <w:spacing w:val="-3"/>
          <w:sz w:val="21"/>
        </w:rPr>
        <w:t>excuse </w:t>
      </w:r>
      <w:r>
        <w:rPr>
          <w:sz w:val="21"/>
        </w:rPr>
        <w:t>can be </w:t>
      </w:r>
      <w:r>
        <w:rPr>
          <w:spacing w:val="-3"/>
          <w:sz w:val="21"/>
        </w:rPr>
        <w:t>distinguished </w:t>
      </w:r>
      <w:r>
        <w:rPr>
          <w:sz w:val="21"/>
        </w:rPr>
        <w:t>as</w:t>
      </w:r>
      <w:r>
        <w:rPr>
          <w:spacing w:val="31"/>
          <w:sz w:val="21"/>
        </w:rPr>
        <w:t> </w:t>
      </w:r>
      <w:r>
        <w:rPr>
          <w:sz w:val="21"/>
        </w:rPr>
        <w:t>follows:</w:t>
      </w:r>
    </w:p>
    <w:p>
      <w:pPr>
        <w:spacing w:line="235" w:lineRule="auto" w:before="117"/>
        <w:ind w:left="2721" w:right="1601" w:firstLine="0"/>
        <w:jc w:val="left"/>
        <w:rPr>
          <w:sz w:val="11"/>
        </w:rPr>
      </w:pPr>
      <w:r>
        <w:rPr>
          <w:w w:val="105"/>
          <w:sz w:val="20"/>
        </w:rPr>
        <w:t>defences ‘justifying’ a crime focus on the </w:t>
      </w:r>
      <w:r>
        <w:rPr>
          <w:spacing w:val="-3"/>
          <w:w w:val="105"/>
          <w:sz w:val="20"/>
        </w:rPr>
        <w:t>accused’s </w:t>
      </w:r>
      <w:r>
        <w:rPr>
          <w:w w:val="105"/>
          <w:sz w:val="20"/>
        </w:rPr>
        <w:t>act whereas those </w:t>
      </w:r>
      <w:r>
        <w:rPr>
          <w:spacing w:val="-4"/>
          <w:w w:val="105"/>
          <w:sz w:val="20"/>
        </w:rPr>
        <w:t>‘excusing’ </w:t>
      </w:r>
      <w:r>
        <w:rPr>
          <w:w w:val="105"/>
          <w:sz w:val="20"/>
        </w:rPr>
        <w:t>a person from </w:t>
      </w:r>
      <w:r>
        <w:rPr>
          <w:spacing w:val="-3"/>
          <w:w w:val="105"/>
          <w:sz w:val="20"/>
        </w:rPr>
        <w:t>criminal </w:t>
      </w:r>
      <w:r>
        <w:rPr>
          <w:w w:val="105"/>
          <w:sz w:val="20"/>
        </w:rPr>
        <w:t>responsibility are generally viewed as </w:t>
      </w:r>
      <w:r>
        <w:rPr>
          <w:spacing w:val="-3"/>
          <w:w w:val="105"/>
          <w:sz w:val="20"/>
        </w:rPr>
        <w:t>concentrating </w:t>
      </w:r>
      <w:r>
        <w:rPr>
          <w:w w:val="105"/>
          <w:sz w:val="20"/>
        </w:rPr>
        <w:t>on the </w:t>
      </w:r>
      <w:r>
        <w:rPr>
          <w:spacing w:val="-3"/>
          <w:w w:val="105"/>
          <w:sz w:val="20"/>
        </w:rPr>
        <w:t>accused’s </w:t>
      </w:r>
      <w:r>
        <w:rPr>
          <w:w w:val="105"/>
          <w:sz w:val="20"/>
        </w:rPr>
        <w:t>personal characteristics.</w:t>
      </w:r>
      <w:r>
        <w:rPr>
          <w:w w:val="105"/>
          <w:position w:val="7"/>
          <w:sz w:val="11"/>
        </w:rPr>
        <w:t>25</w:t>
      </w:r>
    </w:p>
    <w:p>
      <w:pPr>
        <w:pStyle w:val="ListParagraph"/>
        <w:numPr>
          <w:ilvl w:val="1"/>
          <w:numId w:val="5"/>
        </w:numPr>
        <w:tabs>
          <w:tab w:pos="2380" w:val="left" w:leader="none"/>
          <w:tab w:pos="2381" w:val="left" w:leader="none"/>
        </w:tabs>
        <w:spacing w:line="242" w:lineRule="auto" w:before="128" w:after="0"/>
        <w:ind w:left="2381" w:right="2200" w:hanging="794"/>
        <w:jc w:val="left"/>
        <w:rPr>
          <w:sz w:val="21"/>
        </w:rPr>
      </w:pPr>
      <w:r>
        <w:rPr>
          <w:sz w:val="21"/>
        </w:rPr>
        <w:t>A </w:t>
      </w:r>
      <w:r>
        <w:rPr>
          <w:spacing w:val="-3"/>
          <w:sz w:val="21"/>
        </w:rPr>
        <w:t>defence may </w:t>
      </w:r>
      <w:r>
        <w:rPr>
          <w:sz w:val="21"/>
        </w:rPr>
        <w:t>be a </w:t>
      </w:r>
      <w:r>
        <w:rPr>
          <w:spacing w:val="-3"/>
          <w:sz w:val="21"/>
        </w:rPr>
        <w:t>complete  defence  </w:t>
      </w:r>
      <w:r>
        <w:rPr>
          <w:sz w:val="21"/>
        </w:rPr>
        <w:t>or  a  partial  </w:t>
      </w:r>
      <w:r>
        <w:rPr>
          <w:spacing w:val="-3"/>
          <w:sz w:val="21"/>
        </w:rPr>
        <w:t>defence.  </w:t>
      </w:r>
      <w:r>
        <w:rPr>
          <w:sz w:val="21"/>
        </w:rPr>
        <w:t>A  </w:t>
      </w:r>
      <w:r>
        <w:rPr>
          <w:spacing w:val="-3"/>
          <w:sz w:val="21"/>
        </w:rPr>
        <w:t>complete  defence (for </w:t>
      </w:r>
      <w:r>
        <w:rPr>
          <w:sz w:val="21"/>
        </w:rPr>
        <w:t>example </w:t>
      </w:r>
      <w:r>
        <w:rPr>
          <w:spacing w:val="-3"/>
          <w:sz w:val="21"/>
        </w:rPr>
        <w:t>automatism) </w:t>
      </w:r>
      <w:r>
        <w:rPr>
          <w:sz w:val="21"/>
        </w:rPr>
        <w:t>operates </w:t>
      </w:r>
      <w:r>
        <w:rPr>
          <w:spacing w:val="-3"/>
          <w:sz w:val="21"/>
        </w:rPr>
        <w:t>to </w:t>
      </w:r>
      <w:r>
        <w:rPr>
          <w:sz w:val="21"/>
        </w:rPr>
        <w:t>provide the </w:t>
      </w:r>
      <w:r>
        <w:rPr>
          <w:spacing w:val="-3"/>
          <w:sz w:val="21"/>
        </w:rPr>
        <w:t>accused </w:t>
      </w:r>
      <w:r>
        <w:rPr>
          <w:sz w:val="21"/>
        </w:rPr>
        <w:t>person with an acquittal whereas a partial </w:t>
      </w:r>
      <w:r>
        <w:rPr>
          <w:spacing w:val="-3"/>
          <w:sz w:val="21"/>
        </w:rPr>
        <w:t>defence </w:t>
      </w:r>
      <w:r>
        <w:rPr>
          <w:sz w:val="21"/>
        </w:rPr>
        <w:t>(such as </w:t>
      </w:r>
      <w:r>
        <w:rPr>
          <w:spacing w:val="-3"/>
          <w:sz w:val="21"/>
        </w:rPr>
        <w:t>infanticide) </w:t>
      </w:r>
      <w:r>
        <w:rPr>
          <w:sz w:val="21"/>
        </w:rPr>
        <w:t>operates </w:t>
      </w:r>
      <w:r>
        <w:rPr>
          <w:spacing w:val="-3"/>
          <w:sz w:val="21"/>
        </w:rPr>
        <w:t>to reduce </w:t>
      </w:r>
      <w:r>
        <w:rPr>
          <w:sz w:val="21"/>
        </w:rPr>
        <w:t>murder</w:t>
      </w:r>
      <w:r>
        <w:rPr>
          <w:spacing w:val="-27"/>
          <w:sz w:val="21"/>
        </w:rPr>
        <w:t> </w:t>
      </w:r>
      <w:r>
        <w:rPr>
          <w:spacing w:val="-3"/>
          <w:sz w:val="21"/>
        </w:rPr>
        <w:t>to</w:t>
      </w:r>
    </w:p>
    <w:p>
      <w:pPr>
        <w:pStyle w:val="BodyText"/>
        <w:spacing w:line="242" w:lineRule="auto" w:before="4"/>
        <w:ind w:left="2381" w:right="1659" w:hanging="1"/>
        <w:jc w:val="both"/>
      </w:pPr>
      <w:r>
        <w:rPr>
          <w:spacing w:val="-4"/>
          <w:w w:val="105"/>
        </w:rPr>
        <w:t>manslaughter.</w:t>
      </w:r>
      <w:r>
        <w:rPr>
          <w:spacing w:val="-4"/>
          <w:w w:val="105"/>
          <w:position w:val="7"/>
          <w:sz w:val="12"/>
        </w:rPr>
        <w:t>26 </w:t>
      </w:r>
      <w:r>
        <w:rPr>
          <w:w w:val="105"/>
        </w:rPr>
        <w:t>Victorian law </w:t>
      </w:r>
      <w:r>
        <w:rPr>
          <w:spacing w:val="-3"/>
          <w:w w:val="105"/>
        </w:rPr>
        <w:t>includes </w:t>
      </w:r>
      <w:r>
        <w:rPr>
          <w:w w:val="105"/>
        </w:rPr>
        <w:t>a number of other </w:t>
      </w:r>
      <w:r>
        <w:rPr>
          <w:spacing w:val="-3"/>
          <w:w w:val="105"/>
        </w:rPr>
        <w:t>defences </w:t>
      </w:r>
      <w:r>
        <w:rPr>
          <w:w w:val="105"/>
        </w:rPr>
        <w:t>categorised as mental state</w:t>
      </w:r>
      <w:r>
        <w:rPr>
          <w:spacing w:val="-11"/>
          <w:w w:val="105"/>
        </w:rPr>
        <w:t> </w:t>
      </w:r>
      <w:r>
        <w:rPr>
          <w:spacing w:val="-3"/>
          <w:w w:val="105"/>
        </w:rPr>
        <w:t>defences.</w:t>
      </w:r>
      <w:r>
        <w:rPr>
          <w:spacing w:val="-10"/>
          <w:w w:val="105"/>
        </w:rPr>
        <w:t> </w:t>
      </w:r>
      <w:r>
        <w:rPr>
          <w:w w:val="105"/>
        </w:rPr>
        <w:t>Included</w:t>
      </w:r>
      <w:r>
        <w:rPr>
          <w:spacing w:val="-11"/>
          <w:w w:val="105"/>
        </w:rPr>
        <w:t> </w:t>
      </w:r>
      <w:r>
        <w:rPr>
          <w:w w:val="105"/>
        </w:rPr>
        <w:t>in</w:t>
      </w:r>
      <w:r>
        <w:rPr>
          <w:spacing w:val="-10"/>
          <w:w w:val="105"/>
        </w:rPr>
        <w:t> </w:t>
      </w:r>
      <w:r>
        <w:rPr>
          <w:w w:val="105"/>
        </w:rPr>
        <w:t>this</w:t>
      </w:r>
      <w:r>
        <w:rPr>
          <w:spacing w:val="-11"/>
          <w:w w:val="105"/>
        </w:rPr>
        <w:t> </w:t>
      </w:r>
      <w:r>
        <w:rPr>
          <w:w w:val="105"/>
        </w:rPr>
        <w:t>category</w:t>
      </w:r>
      <w:r>
        <w:rPr>
          <w:spacing w:val="-10"/>
          <w:w w:val="105"/>
        </w:rPr>
        <w:t> </w:t>
      </w:r>
      <w:r>
        <w:rPr>
          <w:spacing w:val="-3"/>
          <w:w w:val="105"/>
        </w:rPr>
        <w:t>are</w:t>
      </w:r>
      <w:r>
        <w:rPr>
          <w:spacing w:val="-11"/>
          <w:w w:val="105"/>
        </w:rPr>
        <w:t> </w:t>
      </w:r>
      <w:r>
        <w:rPr>
          <w:w w:val="105"/>
        </w:rPr>
        <w:t>mental</w:t>
      </w:r>
      <w:r>
        <w:rPr>
          <w:spacing w:val="-10"/>
          <w:w w:val="105"/>
        </w:rPr>
        <w:t> </w:t>
      </w:r>
      <w:r>
        <w:rPr>
          <w:spacing w:val="-3"/>
          <w:w w:val="105"/>
        </w:rPr>
        <w:t>impairment,</w:t>
      </w:r>
      <w:r>
        <w:rPr>
          <w:spacing w:val="-11"/>
          <w:w w:val="105"/>
        </w:rPr>
        <w:t> </w:t>
      </w:r>
      <w:r>
        <w:rPr>
          <w:spacing w:val="-3"/>
          <w:w w:val="105"/>
        </w:rPr>
        <w:t>automatism,</w:t>
      </w:r>
      <w:r>
        <w:rPr>
          <w:spacing w:val="-10"/>
          <w:w w:val="105"/>
        </w:rPr>
        <w:t> </w:t>
      </w:r>
      <w:r>
        <w:rPr>
          <w:spacing w:val="-3"/>
          <w:w w:val="105"/>
        </w:rPr>
        <w:t>intoxication </w:t>
      </w:r>
      <w:r>
        <w:rPr>
          <w:w w:val="105"/>
        </w:rPr>
        <w:t>and </w:t>
      </w:r>
      <w:r>
        <w:rPr>
          <w:spacing w:val="-4"/>
          <w:w w:val="105"/>
        </w:rPr>
        <w:t>infanticide. </w:t>
      </w:r>
      <w:r>
        <w:rPr>
          <w:w w:val="105"/>
        </w:rPr>
        <w:t>These </w:t>
      </w:r>
      <w:r>
        <w:rPr>
          <w:spacing w:val="-3"/>
          <w:w w:val="105"/>
        </w:rPr>
        <w:t>are outlined </w:t>
      </w:r>
      <w:r>
        <w:rPr>
          <w:w w:val="105"/>
        </w:rPr>
        <w:t>in </w:t>
      </w:r>
      <w:r>
        <w:rPr>
          <w:spacing w:val="-5"/>
          <w:w w:val="105"/>
        </w:rPr>
        <w:t>Table </w:t>
      </w:r>
      <w:r>
        <w:rPr>
          <w:w w:val="105"/>
        </w:rPr>
        <w:t>2</w:t>
      </w:r>
      <w:r>
        <w:rPr>
          <w:spacing w:val="3"/>
          <w:w w:val="105"/>
        </w:rPr>
        <w:t> </w:t>
      </w:r>
      <w:r>
        <w:rPr>
          <w:spacing w:val="-3"/>
          <w:w w:val="105"/>
        </w:rPr>
        <w:t>below.</w:t>
      </w:r>
    </w:p>
    <w:p>
      <w:pPr>
        <w:pStyle w:val="ListParagraph"/>
        <w:numPr>
          <w:ilvl w:val="1"/>
          <w:numId w:val="5"/>
        </w:numPr>
        <w:tabs>
          <w:tab w:pos="2381" w:val="left" w:leader="none"/>
          <w:tab w:pos="2382" w:val="left" w:leader="none"/>
        </w:tabs>
        <w:spacing w:line="242" w:lineRule="auto" w:before="123" w:after="0"/>
        <w:ind w:left="2381" w:right="1645" w:hanging="794"/>
        <w:jc w:val="left"/>
        <w:rPr>
          <w:sz w:val="12"/>
        </w:rPr>
      </w:pPr>
      <w:r>
        <w:rPr>
          <w:w w:val="105"/>
          <w:sz w:val="21"/>
        </w:rPr>
        <w:t>The </w:t>
      </w:r>
      <w:r>
        <w:rPr>
          <w:spacing w:val="-4"/>
          <w:w w:val="105"/>
          <w:sz w:val="21"/>
        </w:rPr>
        <w:t>Commission’s </w:t>
      </w:r>
      <w:r>
        <w:rPr>
          <w:i/>
          <w:w w:val="105"/>
          <w:sz w:val="21"/>
        </w:rPr>
        <w:t>Defences to Homicide: </w:t>
      </w:r>
      <w:r>
        <w:rPr>
          <w:i/>
          <w:spacing w:val="-3"/>
          <w:w w:val="105"/>
          <w:sz w:val="21"/>
        </w:rPr>
        <w:t>Final </w:t>
      </w:r>
      <w:r>
        <w:rPr>
          <w:i/>
          <w:w w:val="105"/>
          <w:sz w:val="21"/>
        </w:rPr>
        <w:t>Report </w:t>
      </w:r>
      <w:r>
        <w:rPr>
          <w:w w:val="105"/>
          <w:sz w:val="21"/>
        </w:rPr>
        <w:t>reviewed mental state </w:t>
      </w:r>
      <w:r>
        <w:rPr>
          <w:spacing w:val="-3"/>
          <w:w w:val="105"/>
          <w:sz w:val="21"/>
        </w:rPr>
        <w:t>defences available </w:t>
      </w:r>
      <w:r>
        <w:rPr>
          <w:w w:val="105"/>
          <w:sz w:val="21"/>
        </w:rPr>
        <w:t>in Victoria and recommended </w:t>
      </w:r>
      <w:r>
        <w:rPr>
          <w:spacing w:val="-3"/>
          <w:w w:val="105"/>
          <w:sz w:val="21"/>
        </w:rPr>
        <w:t>that </w:t>
      </w:r>
      <w:r>
        <w:rPr>
          <w:w w:val="105"/>
          <w:sz w:val="21"/>
        </w:rPr>
        <w:t>the </w:t>
      </w:r>
      <w:r>
        <w:rPr>
          <w:spacing w:val="-3"/>
          <w:w w:val="105"/>
          <w:sz w:val="21"/>
        </w:rPr>
        <w:t>defences </w:t>
      </w:r>
      <w:r>
        <w:rPr>
          <w:w w:val="105"/>
          <w:sz w:val="21"/>
        </w:rPr>
        <w:t>of </w:t>
      </w:r>
      <w:r>
        <w:rPr>
          <w:spacing w:val="-3"/>
          <w:w w:val="105"/>
          <w:sz w:val="21"/>
        </w:rPr>
        <w:t>automatism </w:t>
      </w:r>
      <w:r>
        <w:rPr>
          <w:w w:val="105"/>
          <w:sz w:val="21"/>
        </w:rPr>
        <w:t>and </w:t>
      </w:r>
      <w:r>
        <w:rPr>
          <w:spacing w:val="-3"/>
          <w:w w:val="105"/>
          <w:sz w:val="21"/>
        </w:rPr>
        <w:t>infanticide remain unchanged.</w:t>
      </w:r>
      <w:r>
        <w:rPr>
          <w:spacing w:val="-3"/>
          <w:w w:val="105"/>
          <w:position w:val="7"/>
          <w:sz w:val="12"/>
        </w:rPr>
        <w:t>27 </w:t>
      </w:r>
      <w:r>
        <w:rPr>
          <w:spacing w:val="-3"/>
          <w:w w:val="105"/>
          <w:sz w:val="21"/>
        </w:rPr>
        <w:t>Changes were </w:t>
      </w:r>
      <w:r>
        <w:rPr>
          <w:w w:val="105"/>
          <w:sz w:val="21"/>
        </w:rPr>
        <w:t>recommended </w:t>
      </w:r>
      <w:r>
        <w:rPr>
          <w:spacing w:val="-3"/>
          <w:w w:val="105"/>
          <w:sz w:val="21"/>
        </w:rPr>
        <w:t>to </w:t>
      </w:r>
      <w:r>
        <w:rPr>
          <w:w w:val="105"/>
          <w:sz w:val="21"/>
        </w:rPr>
        <w:t>the </w:t>
      </w:r>
      <w:r>
        <w:rPr>
          <w:spacing w:val="-3"/>
          <w:w w:val="105"/>
          <w:sz w:val="21"/>
        </w:rPr>
        <w:t>defence </w:t>
      </w:r>
      <w:r>
        <w:rPr>
          <w:w w:val="105"/>
          <w:sz w:val="21"/>
        </w:rPr>
        <w:t>of </w:t>
      </w:r>
      <w:r>
        <w:rPr>
          <w:spacing w:val="-3"/>
          <w:w w:val="105"/>
          <w:sz w:val="21"/>
        </w:rPr>
        <w:t>intoxication that are </w:t>
      </w:r>
      <w:r>
        <w:rPr>
          <w:w w:val="105"/>
          <w:sz w:val="21"/>
        </w:rPr>
        <w:t>reflected in the </w:t>
      </w:r>
      <w:r>
        <w:rPr>
          <w:spacing w:val="-3"/>
          <w:w w:val="105"/>
          <w:sz w:val="21"/>
        </w:rPr>
        <w:t>current</w:t>
      </w:r>
      <w:r>
        <w:rPr>
          <w:spacing w:val="19"/>
          <w:w w:val="105"/>
          <w:sz w:val="21"/>
        </w:rPr>
        <w:t> </w:t>
      </w:r>
      <w:r>
        <w:rPr>
          <w:spacing w:val="-3"/>
          <w:w w:val="105"/>
          <w:sz w:val="21"/>
        </w:rPr>
        <w:t>legislation.</w:t>
      </w:r>
      <w:r>
        <w:rPr>
          <w:spacing w:val="-3"/>
          <w:w w:val="105"/>
          <w:position w:val="7"/>
          <w:sz w:val="12"/>
        </w:rPr>
        <w:t>28</w:t>
      </w:r>
    </w:p>
    <w:p>
      <w:pPr>
        <w:pStyle w:val="ListParagraph"/>
        <w:numPr>
          <w:ilvl w:val="1"/>
          <w:numId w:val="5"/>
        </w:numPr>
        <w:tabs>
          <w:tab w:pos="2381" w:val="left" w:leader="none"/>
          <w:tab w:pos="2382" w:val="left" w:leader="none"/>
        </w:tabs>
        <w:spacing w:line="242" w:lineRule="auto" w:before="124" w:after="0"/>
        <w:ind w:left="2381" w:right="1945" w:hanging="794"/>
        <w:jc w:val="left"/>
        <w:rPr>
          <w:sz w:val="21"/>
        </w:rPr>
      </w:pPr>
      <w:r>
        <w:rPr>
          <w:sz w:val="21"/>
        </w:rPr>
        <w:t>Other jurisdictions in </w:t>
      </w:r>
      <w:r>
        <w:rPr>
          <w:spacing w:val="-3"/>
          <w:sz w:val="21"/>
        </w:rPr>
        <w:t>Australia have </w:t>
      </w:r>
      <w:r>
        <w:rPr>
          <w:sz w:val="21"/>
        </w:rPr>
        <w:t>largely the same mental state </w:t>
      </w:r>
      <w:r>
        <w:rPr>
          <w:spacing w:val="-3"/>
          <w:sz w:val="21"/>
        </w:rPr>
        <w:t>defences.  </w:t>
      </w:r>
      <w:r>
        <w:rPr>
          <w:sz w:val="21"/>
        </w:rPr>
        <w:t>A number  of jurisdictions </w:t>
      </w:r>
      <w:r>
        <w:rPr>
          <w:spacing w:val="-3"/>
          <w:sz w:val="21"/>
        </w:rPr>
        <w:t>(Australian Capital </w:t>
      </w:r>
      <w:r>
        <w:rPr>
          <w:spacing w:val="-4"/>
          <w:sz w:val="21"/>
        </w:rPr>
        <w:t>Territory, </w:t>
      </w:r>
      <w:r>
        <w:rPr>
          <w:sz w:val="21"/>
        </w:rPr>
        <w:t>New South </w:t>
      </w:r>
      <w:r>
        <w:rPr>
          <w:spacing w:val="-3"/>
          <w:sz w:val="21"/>
        </w:rPr>
        <w:t>Wales, </w:t>
      </w:r>
      <w:r>
        <w:rPr>
          <w:sz w:val="21"/>
        </w:rPr>
        <w:t>Northern </w:t>
      </w:r>
      <w:r>
        <w:rPr>
          <w:spacing w:val="-3"/>
          <w:sz w:val="21"/>
        </w:rPr>
        <w:t>Territory </w:t>
      </w:r>
      <w:r>
        <w:rPr>
          <w:sz w:val="21"/>
        </w:rPr>
        <w:t>and Queensland) also </w:t>
      </w:r>
      <w:r>
        <w:rPr>
          <w:spacing w:val="-3"/>
          <w:sz w:val="21"/>
        </w:rPr>
        <w:t>have </w:t>
      </w:r>
      <w:r>
        <w:rPr>
          <w:sz w:val="21"/>
        </w:rPr>
        <w:t>the </w:t>
      </w:r>
      <w:r>
        <w:rPr>
          <w:spacing w:val="-3"/>
          <w:sz w:val="21"/>
        </w:rPr>
        <w:t>defence </w:t>
      </w:r>
      <w:r>
        <w:rPr>
          <w:sz w:val="21"/>
        </w:rPr>
        <w:t>of </w:t>
      </w:r>
      <w:r>
        <w:rPr>
          <w:spacing w:val="-3"/>
          <w:sz w:val="21"/>
        </w:rPr>
        <w:t>diminished responsibility. </w:t>
      </w:r>
      <w:r>
        <w:rPr>
          <w:sz w:val="21"/>
        </w:rPr>
        <w:t>In these jurisdictions, </w:t>
      </w:r>
      <w:r>
        <w:rPr>
          <w:spacing w:val="-3"/>
          <w:sz w:val="21"/>
        </w:rPr>
        <w:t>diminished</w:t>
      </w:r>
      <w:r>
        <w:rPr>
          <w:spacing w:val="13"/>
          <w:sz w:val="21"/>
        </w:rPr>
        <w:t> </w:t>
      </w:r>
      <w:r>
        <w:rPr>
          <w:spacing w:val="-3"/>
          <w:sz w:val="21"/>
        </w:rPr>
        <w:t>responsibility,</w:t>
      </w:r>
      <w:r>
        <w:rPr>
          <w:spacing w:val="14"/>
          <w:sz w:val="21"/>
        </w:rPr>
        <w:t> </w:t>
      </w:r>
      <w:r>
        <w:rPr>
          <w:spacing w:val="-4"/>
          <w:sz w:val="21"/>
        </w:rPr>
        <w:t>like</w:t>
      </w:r>
      <w:r>
        <w:rPr>
          <w:spacing w:val="14"/>
          <w:sz w:val="21"/>
        </w:rPr>
        <w:t> </w:t>
      </w:r>
      <w:r>
        <w:rPr>
          <w:spacing w:val="-4"/>
          <w:sz w:val="21"/>
        </w:rPr>
        <w:t>infanticide,</w:t>
      </w:r>
      <w:r>
        <w:rPr>
          <w:spacing w:val="14"/>
          <w:sz w:val="21"/>
        </w:rPr>
        <w:t> </w:t>
      </w:r>
      <w:r>
        <w:rPr>
          <w:sz w:val="21"/>
        </w:rPr>
        <w:t>is</w:t>
      </w:r>
      <w:r>
        <w:rPr>
          <w:spacing w:val="13"/>
          <w:sz w:val="21"/>
        </w:rPr>
        <w:t> </w:t>
      </w:r>
      <w:r>
        <w:rPr>
          <w:sz w:val="21"/>
        </w:rPr>
        <w:t>a</w:t>
      </w:r>
      <w:r>
        <w:rPr>
          <w:spacing w:val="14"/>
          <w:sz w:val="21"/>
        </w:rPr>
        <w:t> </w:t>
      </w:r>
      <w:r>
        <w:rPr>
          <w:sz w:val="21"/>
        </w:rPr>
        <w:t>partial</w:t>
      </w:r>
      <w:r>
        <w:rPr>
          <w:spacing w:val="14"/>
          <w:sz w:val="21"/>
        </w:rPr>
        <w:t> </w:t>
      </w:r>
      <w:r>
        <w:rPr>
          <w:spacing w:val="-3"/>
          <w:sz w:val="21"/>
        </w:rPr>
        <w:t>defence</w:t>
      </w:r>
      <w:r>
        <w:rPr>
          <w:spacing w:val="14"/>
          <w:sz w:val="21"/>
        </w:rPr>
        <w:t> </w:t>
      </w:r>
      <w:r>
        <w:rPr>
          <w:spacing w:val="-3"/>
          <w:sz w:val="21"/>
        </w:rPr>
        <w:t>to</w:t>
      </w:r>
      <w:r>
        <w:rPr>
          <w:spacing w:val="13"/>
          <w:sz w:val="21"/>
        </w:rPr>
        <w:t> </w:t>
      </w:r>
      <w:r>
        <w:rPr>
          <w:spacing w:val="-3"/>
          <w:sz w:val="21"/>
        </w:rPr>
        <w:t>homicide.</w:t>
      </w:r>
    </w:p>
    <w:p>
      <w:pPr>
        <w:pStyle w:val="ListParagraph"/>
        <w:numPr>
          <w:ilvl w:val="1"/>
          <w:numId w:val="5"/>
        </w:numPr>
        <w:tabs>
          <w:tab w:pos="2381" w:val="left" w:leader="none"/>
          <w:tab w:pos="2382" w:val="left" w:leader="none"/>
        </w:tabs>
        <w:spacing w:line="242" w:lineRule="auto" w:before="125" w:after="0"/>
        <w:ind w:left="2381" w:right="1737" w:hanging="794"/>
        <w:jc w:val="left"/>
        <w:rPr>
          <w:sz w:val="21"/>
        </w:rPr>
      </w:pPr>
      <w:r>
        <w:rPr>
          <w:sz w:val="21"/>
        </w:rPr>
        <w:t>There </w:t>
      </w:r>
      <w:r>
        <w:rPr>
          <w:spacing w:val="-3"/>
          <w:sz w:val="21"/>
        </w:rPr>
        <w:t>are </w:t>
      </w:r>
      <w:r>
        <w:rPr>
          <w:sz w:val="21"/>
        </w:rPr>
        <w:t>three </w:t>
      </w:r>
      <w:r>
        <w:rPr>
          <w:spacing w:val="-2"/>
          <w:sz w:val="21"/>
        </w:rPr>
        <w:t>common </w:t>
      </w:r>
      <w:r>
        <w:rPr>
          <w:sz w:val="21"/>
        </w:rPr>
        <w:t>elements across </w:t>
      </w:r>
      <w:r>
        <w:rPr>
          <w:spacing w:val="-3"/>
          <w:sz w:val="21"/>
        </w:rPr>
        <w:t>Australian </w:t>
      </w:r>
      <w:r>
        <w:rPr>
          <w:sz w:val="21"/>
        </w:rPr>
        <w:t>jurisdictions </w:t>
      </w:r>
      <w:r>
        <w:rPr>
          <w:spacing w:val="-3"/>
          <w:sz w:val="21"/>
        </w:rPr>
        <w:t>that </w:t>
      </w:r>
      <w:r>
        <w:rPr>
          <w:sz w:val="21"/>
        </w:rPr>
        <w:t>must be </w:t>
      </w:r>
      <w:r>
        <w:rPr>
          <w:spacing w:val="-3"/>
          <w:sz w:val="21"/>
        </w:rPr>
        <w:t>proven </w:t>
      </w:r>
      <w:r>
        <w:rPr>
          <w:sz w:val="21"/>
        </w:rPr>
        <w:t>on the </w:t>
      </w:r>
      <w:r>
        <w:rPr>
          <w:spacing w:val="-3"/>
          <w:sz w:val="21"/>
        </w:rPr>
        <w:t>balance </w:t>
      </w:r>
      <w:r>
        <w:rPr>
          <w:sz w:val="21"/>
        </w:rPr>
        <w:t>of </w:t>
      </w:r>
      <w:r>
        <w:rPr>
          <w:spacing w:val="-3"/>
          <w:sz w:val="21"/>
        </w:rPr>
        <w:t>probabilities to </w:t>
      </w:r>
      <w:r>
        <w:rPr>
          <w:sz w:val="21"/>
        </w:rPr>
        <w:t>establish the partial </w:t>
      </w:r>
      <w:r>
        <w:rPr>
          <w:spacing w:val="-3"/>
          <w:sz w:val="21"/>
        </w:rPr>
        <w:t>defence </w:t>
      </w:r>
      <w:r>
        <w:rPr>
          <w:sz w:val="21"/>
        </w:rPr>
        <w:t>of </w:t>
      </w:r>
      <w:r>
        <w:rPr>
          <w:spacing w:val="-3"/>
          <w:sz w:val="21"/>
        </w:rPr>
        <w:t>diminished</w:t>
      </w:r>
      <w:r>
        <w:rPr>
          <w:spacing w:val="21"/>
          <w:sz w:val="21"/>
        </w:rPr>
        <w:t> </w:t>
      </w:r>
      <w:r>
        <w:rPr>
          <w:sz w:val="21"/>
        </w:rPr>
        <w:t>responsibility:</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the </w:t>
      </w:r>
      <w:r>
        <w:rPr>
          <w:spacing w:val="-3"/>
          <w:w w:val="105"/>
          <w:sz w:val="21"/>
        </w:rPr>
        <w:t>accused </w:t>
      </w:r>
      <w:r>
        <w:rPr>
          <w:w w:val="105"/>
          <w:sz w:val="21"/>
        </w:rPr>
        <w:t>person must </w:t>
      </w:r>
      <w:r>
        <w:rPr>
          <w:spacing w:val="-3"/>
          <w:w w:val="105"/>
          <w:sz w:val="21"/>
        </w:rPr>
        <w:t>have </w:t>
      </w:r>
      <w:r>
        <w:rPr>
          <w:w w:val="105"/>
          <w:sz w:val="21"/>
        </w:rPr>
        <w:t>been </w:t>
      </w:r>
      <w:r>
        <w:rPr>
          <w:spacing w:val="-3"/>
          <w:w w:val="105"/>
          <w:sz w:val="21"/>
        </w:rPr>
        <w:t>suffering from </w:t>
      </w:r>
      <w:r>
        <w:rPr>
          <w:w w:val="105"/>
          <w:sz w:val="21"/>
        </w:rPr>
        <w:t>an abnormality of</w:t>
      </w:r>
      <w:r>
        <w:rPr>
          <w:spacing w:val="2"/>
          <w:w w:val="105"/>
          <w:sz w:val="21"/>
        </w:rPr>
        <w:t> </w:t>
      </w:r>
      <w:r>
        <w:rPr>
          <w:spacing w:val="-3"/>
          <w:w w:val="105"/>
          <w:sz w:val="21"/>
        </w:rPr>
        <w:t>mind</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w w:val="105"/>
          <w:sz w:val="21"/>
        </w:rPr>
        <w:t>the abnormality of </w:t>
      </w:r>
      <w:r>
        <w:rPr>
          <w:spacing w:val="-3"/>
          <w:w w:val="105"/>
          <w:sz w:val="21"/>
        </w:rPr>
        <w:t>mind </w:t>
      </w:r>
      <w:r>
        <w:rPr>
          <w:w w:val="105"/>
          <w:sz w:val="21"/>
        </w:rPr>
        <w:t>must </w:t>
      </w:r>
      <w:r>
        <w:rPr>
          <w:spacing w:val="-3"/>
          <w:w w:val="105"/>
          <w:sz w:val="21"/>
        </w:rPr>
        <w:t>have </w:t>
      </w:r>
      <w:r>
        <w:rPr>
          <w:w w:val="105"/>
          <w:sz w:val="21"/>
        </w:rPr>
        <w:t>arisen </w:t>
      </w:r>
      <w:r>
        <w:rPr>
          <w:spacing w:val="-3"/>
          <w:w w:val="105"/>
          <w:sz w:val="21"/>
        </w:rPr>
        <w:t>from </w:t>
      </w:r>
      <w:r>
        <w:rPr>
          <w:w w:val="105"/>
          <w:sz w:val="21"/>
        </w:rPr>
        <w:t>a specified </w:t>
      </w:r>
      <w:r>
        <w:rPr>
          <w:spacing w:val="-3"/>
          <w:w w:val="105"/>
          <w:sz w:val="21"/>
        </w:rPr>
        <w:t>cause,</w:t>
      </w:r>
      <w:r>
        <w:rPr>
          <w:spacing w:val="-1"/>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4" w:after="0"/>
        <w:ind w:left="2721" w:right="1585" w:hanging="340"/>
        <w:jc w:val="left"/>
        <w:rPr>
          <w:sz w:val="12"/>
        </w:rPr>
      </w:pPr>
      <w:r>
        <w:rPr>
          <w:sz w:val="21"/>
        </w:rPr>
        <w:t>the abnormality of </w:t>
      </w:r>
      <w:r>
        <w:rPr>
          <w:spacing w:val="-3"/>
          <w:sz w:val="21"/>
        </w:rPr>
        <w:t>mind </w:t>
      </w:r>
      <w:r>
        <w:rPr>
          <w:sz w:val="21"/>
        </w:rPr>
        <w:t>must </w:t>
      </w:r>
      <w:r>
        <w:rPr>
          <w:spacing w:val="-3"/>
          <w:sz w:val="21"/>
        </w:rPr>
        <w:t>have substantially impaired </w:t>
      </w:r>
      <w:r>
        <w:rPr>
          <w:sz w:val="21"/>
        </w:rPr>
        <w:t>the </w:t>
      </w:r>
      <w:r>
        <w:rPr>
          <w:spacing w:val="-3"/>
          <w:sz w:val="21"/>
        </w:rPr>
        <w:t>accused person’s </w:t>
      </w:r>
      <w:r>
        <w:rPr>
          <w:sz w:val="21"/>
        </w:rPr>
        <w:t>mental </w:t>
      </w:r>
      <w:r>
        <w:rPr>
          <w:spacing w:val="-3"/>
          <w:sz w:val="21"/>
        </w:rPr>
        <w:t>responsibility for </w:t>
      </w:r>
      <w:r>
        <w:rPr>
          <w:sz w:val="21"/>
        </w:rPr>
        <w:t>the</w:t>
      </w:r>
      <w:r>
        <w:rPr>
          <w:spacing w:val="32"/>
          <w:sz w:val="21"/>
        </w:rPr>
        <w:t> </w:t>
      </w:r>
      <w:r>
        <w:rPr>
          <w:spacing w:val="-3"/>
          <w:sz w:val="21"/>
        </w:rPr>
        <w:t>killing.</w:t>
      </w:r>
      <w:r>
        <w:rPr>
          <w:spacing w:val="-3"/>
          <w:position w:val="7"/>
          <w:sz w:val="12"/>
        </w:rPr>
        <w:t>29</w:t>
      </w:r>
    </w:p>
    <w:p>
      <w:pPr>
        <w:pStyle w:val="ListParagraph"/>
        <w:numPr>
          <w:ilvl w:val="1"/>
          <w:numId w:val="5"/>
        </w:numPr>
        <w:tabs>
          <w:tab w:pos="2381" w:val="left" w:leader="none"/>
          <w:tab w:pos="2382" w:val="left" w:leader="none"/>
        </w:tabs>
        <w:spacing w:line="242" w:lineRule="auto" w:before="121" w:after="0"/>
        <w:ind w:left="2381" w:right="1938" w:hanging="794"/>
        <w:jc w:val="left"/>
        <w:rPr>
          <w:sz w:val="12"/>
        </w:rPr>
      </w:pPr>
      <w:r>
        <w:rPr>
          <w:spacing w:val="-3"/>
          <w:sz w:val="21"/>
        </w:rPr>
        <w:t>Diminished responsibility </w:t>
      </w:r>
      <w:r>
        <w:rPr>
          <w:sz w:val="21"/>
        </w:rPr>
        <w:t>is </w:t>
      </w:r>
      <w:r>
        <w:rPr>
          <w:spacing w:val="-2"/>
          <w:sz w:val="21"/>
        </w:rPr>
        <w:t>not </w:t>
      </w:r>
      <w:r>
        <w:rPr>
          <w:sz w:val="21"/>
        </w:rPr>
        <w:t>a </w:t>
      </w:r>
      <w:r>
        <w:rPr>
          <w:spacing w:val="-3"/>
          <w:sz w:val="21"/>
        </w:rPr>
        <w:t>defence  </w:t>
      </w:r>
      <w:r>
        <w:rPr>
          <w:sz w:val="21"/>
        </w:rPr>
        <w:t>in Victorian </w:t>
      </w:r>
      <w:r>
        <w:rPr>
          <w:spacing w:val="-5"/>
          <w:sz w:val="21"/>
        </w:rPr>
        <w:t>law.  </w:t>
      </w:r>
      <w:r>
        <w:rPr>
          <w:sz w:val="21"/>
        </w:rPr>
        <w:t>The </w:t>
      </w:r>
      <w:r>
        <w:rPr>
          <w:spacing w:val="-4"/>
          <w:sz w:val="21"/>
        </w:rPr>
        <w:t>Commission’s  </w:t>
      </w:r>
      <w:r>
        <w:rPr>
          <w:i/>
          <w:sz w:val="21"/>
        </w:rPr>
        <w:t>Defences  </w:t>
      </w:r>
      <w:r>
        <w:rPr>
          <w:i/>
          <w:sz w:val="21"/>
        </w:rPr>
        <w:t>to Homicide: </w:t>
      </w:r>
      <w:r>
        <w:rPr>
          <w:i/>
          <w:spacing w:val="-3"/>
          <w:sz w:val="21"/>
        </w:rPr>
        <w:t>Final </w:t>
      </w:r>
      <w:r>
        <w:rPr>
          <w:i/>
          <w:sz w:val="21"/>
        </w:rPr>
        <w:t>Report </w:t>
      </w:r>
      <w:r>
        <w:rPr>
          <w:sz w:val="21"/>
        </w:rPr>
        <w:t>recommended </w:t>
      </w:r>
      <w:r>
        <w:rPr>
          <w:spacing w:val="-3"/>
          <w:sz w:val="21"/>
        </w:rPr>
        <w:t>that diminished responsibility </w:t>
      </w:r>
      <w:r>
        <w:rPr>
          <w:sz w:val="21"/>
        </w:rPr>
        <w:t>should </w:t>
      </w:r>
      <w:r>
        <w:rPr>
          <w:spacing w:val="-2"/>
          <w:sz w:val="21"/>
        </w:rPr>
        <w:t>not </w:t>
      </w:r>
      <w:r>
        <w:rPr>
          <w:sz w:val="21"/>
        </w:rPr>
        <w:t>be </w:t>
      </w:r>
      <w:r>
        <w:rPr>
          <w:spacing w:val="-3"/>
          <w:sz w:val="21"/>
        </w:rPr>
        <w:t>introduced </w:t>
      </w:r>
      <w:r>
        <w:rPr>
          <w:sz w:val="21"/>
        </w:rPr>
        <w:t>in Victoria and </w:t>
      </w:r>
      <w:r>
        <w:rPr>
          <w:spacing w:val="-3"/>
          <w:sz w:val="21"/>
        </w:rPr>
        <w:t>that </w:t>
      </w:r>
      <w:r>
        <w:rPr>
          <w:sz w:val="21"/>
        </w:rPr>
        <w:t>a mental disorder should </w:t>
      </w:r>
      <w:r>
        <w:rPr>
          <w:spacing w:val="-3"/>
          <w:sz w:val="21"/>
        </w:rPr>
        <w:t>instead continue to have </w:t>
      </w:r>
      <w:r>
        <w:rPr>
          <w:sz w:val="21"/>
        </w:rPr>
        <w:t>a </w:t>
      </w:r>
      <w:r>
        <w:rPr>
          <w:spacing w:val="-3"/>
          <w:sz w:val="21"/>
        </w:rPr>
        <w:t>mitigating </w:t>
      </w:r>
      <w:r>
        <w:rPr>
          <w:sz w:val="21"/>
        </w:rPr>
        <w:t>effect </w:t>
      </w:r>
      <w:r>
        <w:rPr>
          <w:spacing w:val="-3"/>
          <w:sz w:val="21"/>
        </w:rPr>
        <w:t>that </w:t>
      </w:r>
      <w:r>
        <w:rPr>
          <w:sz w:val="21"/>
        </w:rPr>
        <w:t>is </w:t>
      </w:r>
      <w:r>
        <w:rPr>
          <w:spacing w:val="-3"/>
          <w:sz w:val="21"/>
        </w:rPr>
        <w:t>taken </w:t>
      </w:r>
      <w:r>
        <w:rPr>
          <w:spacing w:val="-4"/>
          <w:sz w:val="21"/>
        </w:rPr>
        <w:t>into </w:t>
      </w:r>
      <w:r>
        <w:rPr>
          <w:spacing w:val="-3"/>
          <w:sz w:val="21"/>
        </w:rPr>
        <w:t>account </w:t>
      </w:r>
      <w:r>
        <w:rPr>
          <w:sz w:val="21"/>
        </w:rPr>
        <w:t>in</w:t>
      </w:r>
      <w:r>
        <w:rPr>
          <w:spacing w:val="21"/>
          <w:sz w:val="21"/>
        </w:rPr>
        <w:t> </w:t>
      </w:r>
      <w:r>
        <w:rPr>
          <w:spacing w:val="-3"/>
          <w:sz w:val="21"/>
        </w:rPr>
        <w:t>sentencing.</w:t>
      </w:r>
      <w:r>
        <w:rPr>
          <w:spacing w:val="-3"/>
          <w:position w:val="7"/>
          <w:sz w:val="12"/>
        </w:rPr>
        <w:t>30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2"/>
        </w:rPr>
      </w:pPr>
      <w:r>
        <w:rPr/>
        <w:pict>
          <v:line style="position:absolute;mso-position-horizontal-relative:page;mso-position-vertical-relative:paragraph;z-index:5360;mso-wrap-distance-left:0;mso-wrap-distance-right:0" from="79.370003pt,10.296006pt" to="515.905003pt,10.296006pt" stroked="true" strokeweight="1.417pt" strokecolor="#e5edf1">
            <v:stroke dashstyle="solid"/>
            <w10:wrap type="topAndBottom"/>
          </v:line>
        </w:pict>
      </w:r>
    </w:p>
    <w:p>
      <w:pPr>
        <w:pStyle w:val="ListParagraph"/>
        <w:numPr>
          <w:ilvl w:val="0"/>
          <w:numId w:val="46"/>
        </w:numPr>
        <w:tabs>
          <w:tab w:pos="2380" w:val="left" w:leader="none"/>
          <w:tab w:pos="2382" w:val="left" w:leader="none"/>
        </w:tabs>
        <w:spacing w:line="240" w:lineRule="auto" w:before="112" w:after="0"/>
        <w:ind w:left="2381" w:right="1639" w:hanging="794"/>
        <w:jc w:val="left"/>
        <w:rPr>
          <w:sz w:val="13"/>
        </w:rPr>
      </w:pPr>
      <w:r>
        <w:rPr>
          <w:sz w:val="13"/>
        </w:rPr>
        <w:t>Bernadette </w:t>
      </w:r>
      <w:r>
        <w:rPr>
          <w:spacing w:val="2"/>
          <w:sz w:val="13"/>
        </w:rPr>
        <w:t>McSherry </w:t>
      </w:r>
      <w:r>
        <w:rPr>
          <w:sz w:val="13"/>
        </w:rPr>
        <w:t>and Bronwyn Naylor, </w:t>
      </w:r>
      <w:r>
        <w:rPr>
          <w:i/>
          <w:sz w:val="13"/>
        </w:rPr>
        <w:t>Australian Criminal Laws: Critical  Perspectives  </w:t>
      </w:r>
      <w:r>
        <w:rPr>
          <w:spacing w:val="2"/>
          <w:sz w:val="13"/>
        </w:rPr>
        <w:t>(Oxford </w:t>
      </w:r>
      <w:r>
        <w:rPr>
          <w:sz w:val="13"/>
        </w:rPr>
        <w:t>University  Press,  </w:t>
      </w:r>
      <w:r>
        <w:rPr>
          <w:spacing w:val="2"/>
          <w:sz w:val="13"/>
        </w:rPr>
        <w:t>2004) </w:t>
      </w:r>
      <w:r>
        <w:rPr>
          <w:sz w:val="13"/>
        </w:rPr>
        <w:t>53  (citations  omit- </w:t>
      </w:r>
      <w:r>
        <w:rPr>
          <w:spacing w:val="2"/>
          <w:sz w:val="13"/>
        </w:rPr>
        <w:t>ted).</w:t>
      </w:r>
    </w:p>
    <w:p>
      <w:pPr>
        <w:pStyle w:val="ListParagraph"/>
        <w:numPr>
          <w:ilvl w:val="0"/>
          <w:numId w:val="46"/>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53.</w:t>
      </w:r>
    </w:p>
    <w:p>
      <w:pPr>
        <w:pStyle w:val="ListParagraph"/>
        <w:numPr>
          <w:ilvl w:val="0"/>
          <w:numId w:val="46"/>
        </w:numPr>
        <w:tabs>
          <w:tab w:pos="2381" w:val="left" w:leader="none"/>
          <w:tab w:pos="2382" w:val="left" w:leader="none"/>
        </w:tabs>
        <w:spacing w:line="240" w:lineRule="auto" w:before="1" w:after="0"/>
        <w:ind w:left="1587" w:right="6333" w:firstLine="0"/>
        <w:jc w:val="left"/>
        <w:rPr>
          <w:sz w:val="13"/>
        </w:rPr>
      </w:pPr>
      <w:r>
        <w:rPr>
          <w:w w:val="105"/>
          <w:sz w:val="13"/>
        </w:rPr>
        <w:t>Victorian Law Reform Commission, above n </w:t>
      </w:r>
      <w:r>
        <w:rPr>
          <w:spacing w:val="-3"/>
          <w:w w:val="105"/>
          <w:sz w:val="13"/>
        </w:rPr>
        <w:t>1, </w:t>
      </w:r>
      <w:r>
        <w:rPr>
          <w:w w:val="105"/>
          <w:sz w:val="13"/>
        </w:rPr>
        <w:t>252, 262. 28</w:t>
        <w:tab/>
        <w:t>Ibid</w:t>
      </w:r>
      <w:r>
        <w:rPr>
          <w:spacing w:val="4"/>
          <w:w w:val="105"/>
          <w:sz w:val="13"/>
        </w:rPr>
        <w:t> </w:t>
      </w:r>
      <w:r>
        <w:rPr>
          <w:w w:val="105"/>
          <w:sz w:val="13"/>
        </w:rPr>
        <w:t>126–7.</w:t>
      </w:r>
    </w:p>
    <w:p>
      <w:pPr>
        <w:pStyle w:val="ListParagraph"/>
        <w:numPr>
          <w:ilvl w:val="0"/>
          <w:numId w:val="47"/>
        </w:numPr>
        <w:tabs>
          <w:tab w:pos="2381" w:val="left" w:leader="none"/>
          <w:tab w:pos="2382" w:val="left" w:leader="none"/>
        </w:tabs>
        <w:spacing w:line="240" w:lineRule="auto" w:before="3" w:after="0"/>
        <w:ind w:left="2381" w:right="0" w:hanging="794"/>
        <w:jc w:val="left"/>
        <w:rPr>
          <w:sz w:val="13"/>
        </w:rPr>
      </w:pPr>
      <w:r>
        <w:rPr/>
        <w:pict>
          <v:shape style="position:absolute;margin-left:36pt;margin-top:3.844866pt;width:13.2pt;height:14.25pt;mso-position-horizontal-relative:page;mso-position-vertical-relative:paragraph;z-index:7432" type="#_x0000_t202" filled="false" stroked="false">
            <v:textbox inset="0,0,0,0">
              <w:txbxContent>
                <w:p>
                  <w:pPr>
                    <w:spacing w:line="284" w:lineRule="exact" w:before="0"/>
                    <w:ind w:left="0" w:right="0" w:firstLine="0"/>
                    <w:jc w:val="left"/>
                    <w:rPr>
                      <w:b/>
                      <w:sz w:val="24"/>
                    </w:rPr>
                  </w:pPr>
                  <w:r>
                    <w:rPr>
                      <w:b/>
                      <w:color w:val="004D71"/>
                      <w:spacing w:val="-2"/>
                      <w:w w:val="110"/>
                      <w:sz w:val="24"/>
                    </w:rPr>
                    <w:t>92</w:t>
                  </w:r>
                </w:p>
              </w:txbxContent>
            </v:textbox>
            <w10:wrap type="none"/>
          </v:shape>
        </w:pict>
      </w:r>
      <w:r>
        <w:rPr>
          <w:w w:val="105"/>
          <w:sz w:val="13"/>
        </w:rPr>
        <w:t>Ibid</w:t>
      </w:r>
      <w:r>
        <w:rPr>
          <w:spacing w:val="14"/>
          <w:w w:val="105"/>
          <w:sz w:val="13"/>
        </w:rPr>
        <w:t> </w:t>
      </w:r>
      <w:r>
        <w:rPr>
          <w:w w:val="105"/>
          <w:sz w:val="13"/>
        </w:rPr>
        <w:t>233.</w:t>
      </w:r>
    </w:p>
    <w:p>
      <w:pPr>
        <w:pStyle w:val="ListParagraph"/>
        <w:numPr>
          <w:ilvl w:val="0"/>
          <w:numId w:val="4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2"/>
          <w:w w:val="105"/>
          <w:sz w:val="13"/>
        </w:rPr>
        <w:t> </w:t>
      </w:r>
      <w:r>
        <w:rPr>
          <w:w w:val="105"/>
          <w:sz w:val="13"/>
        </w:rPr>
        <w:t>243.</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2"/>
        <w:rPr>
          <w:sz w:val="18"/>
        </w:rPr>
      </w:pPr>
    </w:p>
    <w:p>
      <w:pPr>
        <w:pStyle w:val="Heading4"/>
        <w:spacing w:before="96"/>
      </w:pPr>
      <w:r>
        <w:rPr>
          <w:w w:val="110"/>
        </w:rPr>
        <w:t>Table 2: Other mental state defences in Victoria</w:t>
      </w:r>
    </w:p>
    <w:p>
      <w:pPr>
        <w:pStyle w:val="BodyText"/>
        <w:spacing w:after="1"/>
        <w:rPr>
          <w:b/>
          <w:sz w:val="23"/>
        </w:rPr>
      </w:pPr>
    </w:p>
    <w:tbl>
      <w:tblPr>
        <w:tblW w:w="0" w:type="auto"/>
        <w:jc w:val="left"/>
        <w:tblInd w:w="2401"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417"/>
        <w:gridCol w:w="1842"/>
        <w:gridCol w:w="2834"/>
        <w:gridCol w:w="1842"/>
      </w:tblGrid>
      <w:tr>
        <w:trPr>
          <w:trHeight w:val="536" w:hRule="atLeast"/>
        </w:trPr>
        <w:tc>
          <w:tcPr>
            <w:tcW w:w="1417" w:type="dxa"/>
            <w:shd w:val="clear" w:color="auto" w:fill="E5EDF1"/>
          </w:tcPr>
          <w:p>
            <w:pPr>
              <w:pStyle w:val="TableParagraph"/>
              <w:spacing w:before="102"/>
              <w:ind w:left="120"/>
              <w:rPr>
                <w:rFonts w:ascii="Lucida Sans"/>
                <w:b/>
                <w:sz w:val="21"/>
              </w:rPr>
            </w:pPr>
            <w:r>
              <w:rPr>
                <w:rFonts w:ascii="Lucida Sans"/>
                <w:b/>
                <w:sz w:val="21"/>
              </w:rPr>
              <w:t>Defence</w:t>
            </w:r>
          </w:p>
        </w:tc>
        <w:tc>
          <w:tcPr>
            <w:tcW w:w="1842" w:type="dxa"/>
            <w:shd w:val="clear" w:color="auto" w:fill="E5EDF1"/>
          </w:tcPr>
          <w:p>
            <w:pPr>
              <w:pStyle w:val="TableParagraph"/>
              <w:spacing w:before="102"/>
              <w:ind w:left="120"/>
              <w:rPr>
                <w:rFonts w:ascii="Lucida Sans"/>
                <w:b/>
                <w:sz w:val="21"/>
              </w:rPr>
            </w:pPr>
            <w:r>
              <w:rPr>
                <w:rFonts w:ascii="Lucida Sans"/>
                <w:b/>
                <w:spacing w:val="-4"/>
                <w:sz w:val="21"/>
              </w:rPr>
              <w:t>Type</w:t>
            </w:r>
            <w:r>
              <w:rPr>
                <w:rFonts w:ascii="Lucida Sans"/>
                <w:b/>
                <w:spacing w:val="-41"/>
                <w:sz w:val="21"/>
              </w:rPr>
              <w:t> </w:t>
            </w:r>
            <w:r>
              <w:rPr>
                <w:rFonts w:ascii="Lucida Sans"/>
                <w:b/>
                <w:sz w:val="21"/>
              </w:rPr>
              <w:t>of</w:t>
            </w:r>
            <w:r>
              <w:rPr>
                <w:rFonts w:ascii="Lucida Sans"/>
                <w:b/>
                <w:spacing w:val="-40"/>
                <w:sz w:val="21"/>
              </w:rPr>
              <w:t> </w:t>
            </w:r>
            <w:r>
              <w:rPr>
                <w:rFonts w:ascii="Lucida Sans"/>
                <w:b/>
                <w:sz w:val="21"/>
              </w:rPr>
              <w:t>defence</w:t>
            </w:r>
          </w:p>
        </w:tc>
        <w:tc>
          <w:tcPr>
            <w:tcW w:w="2834" w:type="dxa"/>
            <w:shd w:val="clear" w:color="auto" w:fill="E5EDF1"/>
          </w:tcPr>
          <w:p>
            <w:pPr>
              <w:pStyle w:val="TableParagraph"/>
              <w:spacing w:before="102"/>
              <w:ind w:left="120"/>
              <w:rPr>
                <w:rFonts w:ascii="Lucida Sans"/>
                <w:b/>
                <w:sz w:val="21"/>
              </w:rPr>
            </w:pPr>
            <w:r>
              <w:rPr>
                <w:rFonts w:ascii="Lucida Sans"/>
                <w:b/>
                <w:sz w:val="21"/>
              </w:rPr>
              <w:t>Requirements</w:t>
            </w:r>
          </w:p>
        </w:tc>
        <w:tc>
          <w:tcPr>
            <w:tcW w:w="1842" w:type="dxa"/>
            <w:shd w:val="clear" w:color="auto" w:fill="E5EDF1"/>
          </w:tcPr>
          <w:p>
            <w:pPr>
              <w:pStyle w:val="TableParagraph"/>
              <w:spacing w:before="102"/>
              <w:ind w:left="121"/>
              <w:rPr>
                <w:rFonts w:ascii="Lucida Sans"/>
                <w:b/>
                <w:sz w:val="21"/>
              </w:rPr>
            </w:pPr>
            <w:r>
              <w:rPr>
                <w:rFonts w:ascii="Lucida Sans"/>
                <w:b/>
                <w:sz w:val="21"/>
              </w:rPr>
              <w:t>Outcome</w:t>
            </w:r>
          </w:p>
        </w:tc>
      </w:tr>
      <w:tr>
        <w:trPr>
          <w:trHeight w:val="3877" w:hRule="atLeast"/>
        </w:trPr>
        <w:tc>
          <w:tcPr>
            <w:tcW w:w="1417" w:type="dxa"/>
          </w:tcPr>
          <w:p>
            <w:pPr>
              <w:pStyle w:val="TableParagraph"/>
              <w:spacing w:before="67"/>
              <w:ind w:left="119"/>
              <w:rPr>
                <w:sz w:val="21"/>
              </w:rPr>
            </w:pPr>
            <w:r>
              <w:rPr>
                <w:w w:val="105"/>
                <w:sz w:val="21"/>
              </w:rPr>
              <w:t>Automatism</w:t>
            </w:r>
          </w:p>
        </w:tc>
        <w:tc>
          <w:tcPr>
            <w:tcW w:w="1842" w:type="dxa"/>
          </w:tcPr>
          <w:p>
            <w:pPr>
              <w:pStyle w:val="TableParagraph"/>
              <w:spacing w:before="67"/>
              <w:ind w:left="120"/>
              <w:rPr>
                <w:sz w:val="21"/>
              </w:rPr>
            </w:pPr>
            <w:r>
              <w:rPr>
                <w:sz w:val="21"/>
              </w:rPr>
              <w:t>Full defence</w:t>
            </w:r>
          </w:p>
        </w:tc>
        <w:tc>
          <w:tcPr>
            <w:tcW w:w="2834" w:type="dxa"/>
          </w:tcPr>
          <w:p>
            <w:pPr>
              <w:pStyle w:val="TableParagraph"/>
              <w:spacing w:line="242" w:lineRule="auto" w:before="67"/>
              <w:ind w:left="120" w:right="135"/>
              <w:jc w:val="both"/>
              <w:rPr>
                <w:sz w:val="21"/>
              </w:rPr>
            </w:pPr>
            <w:r>
              <w:rPr>
                <w:w w:val="105"/>
                <w:sz w:val="21"/>
              </w:rPr>
              <w:t>Involuntary</w:t>
            </w:r>
            <w:r>
              <w:rPr>
                <w:spacing w:val="-27"/>
                <w:w w:val="105"/>
                <w:sz w:val="21"/>
              </w:rPr>
              <w:t> </w:t>
            </w:r>
            <w:r>
              <w:rPr>
                <w:w w:val="105"/>
                <w:sz w:val="21"/>
              </w:rPr>
              <w:t>conduct</w:t>
            </w:r>
            <w:r>
              <w:rPr>
                <w:spacing w:val="-27"/>
                <w:w w:val="105"/>
                <w:sz w:val="21"/>
              </w:rPr>
              <w:t> </w:t>
            </w:r>
            <w:r>
              <w:rPr>
                <w:spacing w:val="-3"/>
                <w:w w:val="105"/>
                <w:sz w:val="21"/>
              </w:rPr>
              <w:t>resulting from </w:t>
            </w:r>
            <w:r>
              <w:rPr>
                <w:w w:val="105"/>
                <w:sz w:val="21"/>
              </w:rPr>
              <w:t>some </w:t>
            </w:r>
            <w:r>
              <w:rPr>
                <w:spacing w:val="-3"/>
                <w:w w:val="105"/>
                <w:sz w:val="21"/>
              </w:rPr>
              <w:t>form </w:t>
            </w:r>
            <w:r>
              <w:rPr>
                <w:w w:val="105"/>
                <w:sz w:val="21"/>
              </w:rPr>
              <w:t>of </w:t>
            </w:r>
            <w:r>
              <w:rPr>
                <w:spacing w:val="-3"/>
                <w:w w:val="105"/>
                <w:sz w:val="21"/>
              </w:rPr>
              <w:t>impaired consciousness.</w:t>
            </w:r>
          </w:p>
          <w:p>
            <w:pPr>
              <w:pStyle w:val="TableParagraph"/>
              <w:spacing w:line="242" w:lineRule="auto" w:before="124"/>
              <w:ind w:left="120" w:right="168"/>
              <w:rPr>
                <w:sz w:val="21"/>
              </w:rPr>
            </w:pPr>
            <w:r>
              <w:rPr>
                <w:w w:val="105"/>
                <w:sz w:val="21"/>
              </w:rPr>
              <w:t>The defence may raise automatism by alleging that the elements of the offence have not been proved because the actions of the accused person were not voluntary.</w:t>
            </w:r>
          </w:p>
        </w:tc>
        <w:tc>
          <w:tcPr>
            <w:tcW w:w="1842" w:type="dxa"/>
          </w:tcPr>
          <w:p>
            <w:pPr>
              <w:pStyle w:val="TableParagraph"/>
              <w:spacing w:line="242" w:lineRule="auto" w:before="67"/>
              <w:ind w:left="121" w:right="263"/>
              <w:rPr>
                <w:sz w:val="21"/>
              </w:rPr>
            </w:pPr>
            <w:r>
              <w:rPr>
                <w:w w:val="105"/>
                <w:sz w:val="21"/>
              </w:rPr>
              <w:t>Acquitted on the grounds of automatism.</w:t>
            </w:r>
          </w:p>
          <w:p>
            <w:pPr>
              <w:pStyle w:val="TableParagraph"/>
              <w:spacing w:line="242" w:lineRule="auto" w:before="124"/>
              <w:ind w:left="121" w:right="167"/>
              <w:rPr>
                <w:sz w:val="21"/>
              </w:rPr>
            </w:pPr>
            <w:r>
              <w:rPr>
                <w:sz w:val="21"/>
              </w:rPr>
              <w:t>In certain circumstances, the accused person may raise the defence</w:t>
            </w:r>
          </w:p>
          <w:p>
            <w:pPr>
              <w:pStyle w:val="TableParagraph"/>
              <w:spacing w:line="242" w:lineRule="auto" w:before="5"/>
              <w:ind w:left="121" w:right="167"/>
              <w:rPr>
                <w:sz w:val="21"/>
              </w:rPr>
            </w:pPr>
            <w:r>
              <w:rPr>
                <w:w w:val="105"/>
                <w:sz w:val="21"/>
              </w:rPr>
              <w:t>of mental impairment and be subject to supervision or unconditionally released.</w:t>
            </w:r>
          </w:p>
        </w:tc>
      </w:tr>
      <w:tr>
        <w:trPr>
          <w:trHeight w:val="1677" w:hRule="atLeast"/>
        </w:trPr>
        <w:tc>
          <w:tcPr>
            <w:tcW w:w="1417" w:type="dxa"/>
          </w:tcPr>
          <w:p>
            <w:pPr>
              <w:pStyle w:val="TableParagraph"/>
              <w:spacing w:before="67"/>
              <w:ind w:left="119"/>
              <w:rPr>
                <w:sz w:val="21"/>
              </w:rPr>
            </w:pPr>
            <w:r>
              <w:rPr>
                <w:sz w:val="21"/>
              </w:rPr>
              <w:t>Intoxication</w:t>
            </w:r>
          </w:p>
        </w:tc>
        <w:tc>
          <w:tcPr>
            <w:tcW w:w="1842" w:type="dxa"/>
          </w:tcPr>
          <w:p>
            <w:pPr>
              <w:pStyle w:val="TableParagraph"/>
              <w:spacing w:line="242" w:lineRule="auto" w:before="67"/>
              <w:ind w:left="120" w:right="80"/>
              <w:rPr>
                <w:sz w:val="21"/>
              </w:rPr>
            </w:pPr>
            <w:r>
              <w:rPr>
                <w:w w:val="105"/>
                <w:sz w:val="21"/>
              </w:rPr>
              <w:t>Factor in deciding whether an element of a crime has been proven.</w:t>
            </w:r>
          </w:p>
        </w:tc>
        <w:tc>
          <w:tcPr>
            <w:tcW w:w="2834" w:type="dxa"/>
          </w:tcPr>
          <w:p>
            <w:pPr>
              <w:pStyle w:val="TableParagraph"/>
              <w:spacing w:line="242" w:lineRule="auto" w:before="67"/>
              <w:ind w:left="120" w:right="492"/>
              <w:rPr>
                <w:sz w:val="21"/>
              </w:rPr>
            </w:pPr>
            <w:r>
              <w:rPr>
                <w:w w:val="105"/>
                <w:sz w:val="21"/>
              </w:rPr>
              <w:t>Intoxication can be used as a defence where the intoxication was not voluntary or intentional.</w:t>
            </w:r>
          </w:p>
        </w:tc>
        <w:tc>
          <w:tcPr>
            <w:tcW w:w="1842" w:type="dxa"/>
          </w:tcPr>
          <w:p>
            <w:pPr>
              <w:pStyle w:val="TableParagraph"/>
              <w:spacing w:line="242" w:lineRule="auto" w:before="67"/>
              <w:ind w:left="121"/>
              <w:rPr>
                <w:sz w:val="21"/>
              </w:rPr>
            </w:pPr>
            <w:r>
              <w:rPr>
                <w:w w:val="105"/>
                <w:sz w:val="21"/>
              </w:rPr>
              <w:t>If intoxication negates an element of an offence, the outcome will be acquittal.</w:t>
            </w:r>
          </w:p>
        </w:tc>
      </w:tr>
      <w:tr>
        <w:trPr>
          <w:trHeight w:val="4277" w:hRule="atLeast"/>
        </w:trPr>
        <w:tc>
          <w:tcPr>
            <w:tcW w:w="1417" w:type="dxa"/>
          </w:tcPr>
          <w:p>
            <w:pPr>
              <w:pStyle w:val="TableParagraph"/>
              <w:spacing w:before="67"/>
              <w:ind w:left="119"/>
              <w:rPr>
                <w:sz w:val="21"/>
              </w:rPr>
            </w:pPr>
            <w:r>
              <w:rPr>
                <w:sz w:val="21"/>
              </w:rPr>
              <w:t>Infanticide</w:t>
            </w:r>
          </w:p>
        </w:tc>
        <w:tc>
          <w:tcPr>
            <w:tcW w:w="1842" w:type="dxa"/>
          </w:tcPr>
          <w:p>
            <w:pPr>
              <w:pStyle w:val="TableParagraph"/>
              <w:spacing w:before="67"/>
              <w:ind w:left="120"/>
              <w:rPr>
                <w:sz w:val="21"/>
              </w:rPr>
            </w:pPr>
            <w:r>
              <w:rPr>
                <w:sz w:val="21"/>
              </w:rPr>
              <w:t>Partial defence</w:t>
            </w:r>
          </w:p>
          <w:p>
            <w:pPr>
              <w:pStyle w:val="TableParagraph"/>
              <w:spacing w:line="242" w:lineRule="auto" w:before="124"/>
              <w:ind w:left="120"/>
              <w:rPr>
                <w:sz w:val="21"/>
              </w:rPr>
            </w:pPr>
            <w:r>
              <w:rPr>
                <w:w w:val="105"/>
                <w:sz w:val="21"/>
              </w:rPr>
              <w:t>Operates as an offence and defence in New South Wales and Victoria.</w:t>
            </w:r>
          </w:p>
        </w:tc>
        <w:tc>
          <w:tcPr>
            <w:tcW w:w="2834" w:type="dxa"/>
          </w:tcPr>
          <w:p>
            <w:pPr>
              <w:pStyle w:val="TableParagraph"/>
              <w:spacing w:line="242" w:lineRule="auto" w:before="67"/>
              <w:ind w:left="120" w:right="320"/>
              <w:rPr>
                <w:sz w:val="21"/>
              </w:rPr>
            </w:pPr>
            <w:r>
              <w:rPr>
                <w:w w:val="105"/>
                <w:sz w:val="21"/>
              </w:rPr>
              <w:t>Where a woman carries out conduct that causes the death of her child in circumstances that would constitute murder and, at the time of carrying out the conduct, the balance of her mind was disturbed because of her not having fully recovered from the</w:t>
            </w:r>
          </w:p>
          <w:p>
            <w:pPr>
              <w:pStyle w:val="TableParagraph"/>
              <w:spacing w:line="242" w:lineRule="auto" w:before="11"/>
              <w:ind w:left="120" w:right="142"/>
              <w:rPr>
                <w:sz w:val="12"/>
              </w:rPr>
            </w:pPr>
            <w:r>
              <w:rPr>
                <w:w w:val="105"/>
                <w:sz w:val="21"/>
              </w:rPr>
              <w:t>effect of giving birth to that child within the preceding two years, or a disorder consequent on her giving birth to that child within the preceding two years.</w:t>
            </w:r>
            <w:r>
              <w:rPr>
                <w:w w:val="105"/>
                <w:position w:val="7"/>
                <w:sz w:val="12"/>
              </w:rPr>
              <w:t>a</w:t>
            </w:r>
          </w:p>
        </w:tc>
        <w:tc>
          <w:tcPr>
            <w:tcW w:w="1842" w:type="dxa"/>
          </w:tcPr>
          <w:p>
            <w:pPr>
              <w:pStyle w:val="TableParagraph"/>
              <w:spacing w:line="242" w:lineRule="auto" w:before="67"/>
              <w:ind w:left="121" w:right="146"/>
              <w:rPr>
                <w:sz w:val="12"/>
              </w:rPr>
            </w:pPr>
            <w:r>
              <w:rPr>
                <w:sz w:val="21"/>
              </w:rPr>
              <w:t>If the partial defence is successful, the woman will be found guilty of infanticide, and not of murder, and liable to level six imprisonment (five years maximum).</w:t>
            </w:r>
            <w:r>
              <w:rPr>
                <w:position w:val="7"/>
                <w:sz w:val="12"/>
              </w:rPr>
              <w:t>b</w:t>
            </w:r>
          </w:p>
        </w:tc>
      </w:tr>
    </w:tbl>
    <w:p>
      <w:pPr>
        <w:tabs>
          <w:tab w:pos="2721" w:val="left" w:leader="none"/>
        </w:tabs>
        <w:spacing w:before="168"/>
        <w:ind w:left="2381" w:right="7580" w:firstLine="0"/>
        <w:jc w:val="left"/>
        <w:rPr>
          <w:sz w:val="13"/>
        </w:rPr>
      </w:pPr>
      <w:r>
        <w:rPr>
          <w:w w:val="105"/>
          <w:sz w:val="13"/>
        </w:rPr>
        <w:t>a</w:t>
        <w:tab/>
      </w:r>
      <w:r>
        <w:rPr>
          <w:i/>
          <w:w w:val="105"/>
          <w:sz w:val="13"/>
        </w:rPr>
        <w:t>Crimes Act 1958 </w:t>
      </w:r>
      <w:r>
        <w:rPr>
          <w:spacing w:val="2"/>
          <w:w w:val="105"/>
          <w:sz w:val="13"/>
        </w:rPr>
        <w:t>(Vic) </w:t>
      </w:r>
      <w:r>
        <w:rPr>
          <w:w w:val="105"/>
          <w:sz w:val="13"/>
        </w:rPr>
        <w:t>s 6(1). b</w:t>
        <w:tab/>
        <w:t>Ibid.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spacing w:before="96"/>
        <w:ind w:left="0" w:right="661" w:firstLine="0"/>
        <w:jc w:val="right"/>
        <w:rPr>
          <w:b/>
          <w:sz w:val="24"/>
        </w:rPr>
      </w:pPr>
      <w:r>
        <w:rPr>
          <w:b/>
          <w:color w:val="004D71"/>
          <w:w w:val="105"/>
          <w:sz w:val="24"/>
        </w:rPr>
        <w:t>93</w:t>
      </w:r>
    </w:p>
    <w:p>
      <w:pPr>
        <w:spacing w:after="0"/>
        <w:jc w:val="right"/>
        <w:rPr>
          <w:sz w:val="24"/>
        </w:rPr>
        <w:sectPr>
          <w:pgSz w:w="11910" w:h="16840"/>
          <w:pgMar w:header="808" w:footer="0" w:top="1360" w:bottom="280" w:left="0" w:right="0"/>
        </w:sectPr>
      </w:pPr>
    </w:p>
    <w:p>
      <w:pPr>
        <w:pStyle w:val="BodyText"/>
        <w:spacing w:before="3"/>
        <w:rPr>
          <w:b/>
        </w:rPr>
      </w:pPr>
    </w:p>
    <w:p>
      <w:pPr>
        <w:pStyle w:val="Heading2"/>
        <w:spacing w:before="96"/>
      </w:pPr>
      <w:bookmarkStart w:name="_TOC_250069" w:id="133"/>
      <w:bookmarkStart w:name="Establishing the defence of mental impai" w:id="134"/>
      <w:r>
        <w:rPr>
          <w:b w:val="0"/>
        </w:rPr>
      </w:r>
      <w:bookmarkEnd w:id="133"/>
      <w:r>
        <w:rPr>
          <w:color w:val="004D71"/>
          <w:w w:val="115"/>
        </w:rPr>
        <w:t>Establishing the defence of mental impairment</w:t>
      </w:r>
    </w:p>
    <w:p>
      <w:pPr>
        <w:pStyle w:val="ListParagraph"/>
        <w:numPr>
          <w:ilvl w:val="1"/>
          <w:numId w:val="5"/>
        </w:numPr>
        <w:tabs>
          <w:tab w:pos="2380" w:val="left" w:leader="none"/>
          <w:tab w:pos="2381" w:val="left" w:leader="none"/>
        </w:tabs>
        <w:spacing w:line="242" w:lineRule="auto" w:before="155" w:after="0"/>
        <w:ind w:left="2381" w:right="1598" w:hanging="794"/>
        <w:jc w:val="left"/>
        <w:rPr>
          <w:sz w:val="21"/>
        </w:rPr>
      </w:pPr>
      <w:r>
        <w:rPr>
          <w:sz w:val="21"/>
        </w:rPr>
        <w:t>This section </w:t>
      </w:r>
      <w:r>
        <w:rPr>
          <w:spacing w:val="-3"/>
          <w:sz w:val="21"/>
        </w:rPr>
        <w:t>will  outline  </w:t>
      </w:r>
      <w:r>
        <w:rPr>
          <w:sz w:val="21"/>
        </w:rPr>
        <w:t>how the </w:t>
      </w:r>
      <w:r>
        <w:rPr>
          <w:spacing w:val="-3"/>
          <w:sz w:val="21"/>
        </w:rPr>
        <w:t>defence</w:t>
      </w:r>
      <w:r>
        <w:rPr>
          <w:spacing w:val="41"/>
          <w:sz w:val="21"/>
        </w:rPr>
        <w:t> </w:t>
      </w:r>
      <w:r>
        <w:rPr>
          <w:sz w:val="21"/>
        </w:rPr>
        <w:t>of mental </w:t>
      </w:r>
      <w:r>
        <w:rPr>
          <w:spacing w:val="-3"/>
          <w:sz w:val="21"/>
        </w:rPr>
        <w:t>impairment  </w:t>
      </w:r>
      <w:r>
        <w:rPr>
          <w:sz w:val="21"/>
        </w:rPr>
        <w:t>is established. In doing </w:t>
      </w:r>
      <w:r>
        <w:rPr>
          <w:spacing w:val="-3"/>
          <w:sz w:val="21"/>
        </w:rPr>
        <w:t>so,  </w:t>
      </w:r>
      <w:r>
        <w:rPr>
          <w:sz w:val="21"/>
        </w:rPr>
        <w:t>it</w:t>
      </w:r>
      <w:r>
        <w:rPr>
          <w:spacing w:val="9"/>
          <w:sz w:val="21"/>
        </w:rPr>
        <w:t> </w:t>
      </w:r>
      <w:r>
        <w:rPr>
          <w:spacing w:val="-3"/>
          <w:sz w:val="21"/>
        </w:rPr>
        <w:t>will</w:t>
      </w:r>
      <w:r>
        <w:rPr>
          <w:spacing w:val="9"/>
          <w:sz w:val="21"/>
        </w:rPr>
        <w:t> </w:t>
      </w:r>
      <w:r>
        <w:rPr>
          <w:spacing w:val="-3"/>
          <w:sz w:val="21"/>
        </w:rPr>
        <w:t>consider</w:t>
      </w:r>
      <w:r>
        <w:rPr>
          <w:spacing w:val="9"/>
          <w:sz w:val="21"/>
        </w:rPr>
        <w:t> </w:t>
      </w:r>
      <w:r>
        <w:rPr>
          <w:sz w:val="21"/>
        </w:rPr>
        <w:t>a</w:t>
      </w:r>
      <w:r>
        <w:rPr>
          <w:spacing w:val="10"/>
          <w:sz w:val="21"/>
        </w:rPr>
        <w:t> </w:t>
      </w:r>
      <w:r>
        <w:rPr>
          <w:sz w:val="21"/>
        </w:rPr>
        <w:t>number</w:t>
      </w:r>
      <w:r>
        <w:rPr>
          <w:spacing w:val="9"/>
          <w:sz w:val="21"/>
        </w:rPr>
        <w:t> </w:t>
      </w:r>
      <w:r>
        <w:rPr>
          <w:sz w:val="21"/>
        </w:rPr>
        <w:t>of</w:t>
      </w:r>
      <w:r>
        <w:rPr>
          <w:spacing w:val="9"/>
          <w:sz w:val="21"/>
        </w:rPr>
        <w:t> </w:t>
      </w:r>
      <w:r>
        <w:rPr>
          <w:sz w:val="21"/>
        </w:rPr>
        <w:t>issues</w:t>
      </w:r>
      <w:r>
        <w:rPr>
          <w:spacing w:val="10"/>
          <w:sz w:val="21"/>
        </w:rPr>
        <w:t> </w:t>
      </w:r>
      <w:r>
        <w:rPr>
          <w:spacing w:val="-3"/>
          <w:sz w:val="21"/>
        </w:rPr>
        <w:t>including:</w:t>
      </w:r>
    </w:p>
    <w:p>
      <w:pPr>
        <w:pStyle w:val="ListParagraph"/>
        <w:numPr>
          <w:ilvl w:val="2"/>
          <w:numId w:val="5"/>
        </w:numPr>
        <w:tabs>
          <w:tab w:pos="2721" w:val="left" w:leader="none"/>
          <w:tab w:pos="2722" w:val="left" w:leader="none"/>
        </w:tabs>
        <w:spacing w:line="242" w:lineRule="auto" w:before="122" w:after="0"/>
        <w:ind w:left="2721" w:right="1746" w:hanging="340"/>
        <w:jc w:val="left"/>
        <w:rPr>
          <w:sz w:val="21"/>
        </w:rPr>
      </w:pPr>
      <w:r>
        <w:rPr>
          <w:sz w:val="21"/>
        </w:rPr>
        <w:t>how </w:t>
      </w:r>
      <w:r>
        <w:rPr>
          <w:spacing w:val="-4"/>
          <w:sz w:val="21"/>
        </w:rPr>
        <w:t>‘disease </w:t>
      </w:r>
      <w:r>
        <w:rPr>
          <w:sz w:val="21"/>
        </w:rPr>
        <w:t>of the </w:t>
      </w:r>
      <w:r>
        <w:rPr>
          <w:spacing w:val="-3"/>
          <w:sz w:val="21"/>
        </w:rPr>
        <w:t>mind’ </w:t>
      </w:r>
      <w:r>
        <w:rPr>
          <w:spacing w:val="-2"/>
          <w:sz w:val="21"/>
        </w:rPr>
        <w:t>has </w:t>
      </w:r>
      <w:r>
        <w:rPr>
          <w:sz w:val="21"/>
        </w:rPr>
        <w:t>been </w:t>
      </w:r>
      <w:r>
        <w:rPr>
          <w:spacing w:val="-3"/>
          <w:sz w:val="21"/>
        </w:rPr>
        <w:t>interpreted </w:t>
      </w:r>
      <w:r>
        <w:rPr>
          <w:sz w:val="21"/>
        </w:rPr>
        <w:t>by the courts in </w:t>
      </w:r>
      <w:r>
        <w:rPr>
          <w:spacing w:val="-3"/>
          <w:sz w:val="21"/>
        </w:rPr>
        <w:t>determining criminal responsibility</w:t>
      </w:r>
    </w:p>
    <w:p>
      <w:pPr>
        <w:pStyle w:val="ListParagraph"/>
        <w:numPr>
          <w:ilvl w:val="2"/>
          <w:numId w:val="5"/>
        </w:numPr>
        <w:tabs>
          <w:tab w:pos="2721" w:val="left" w:leader="none"/>
          <w:tab w:pos="2722" w:val="left" w:leader="none"/>
        </w:tabs>
        <w:spacing w:line="240" w:lineRule="auto" w:before="122" w:after="0"/>
        <w:ind w:left="2721" w:right="0" w:hanging="340"/>
        <w:jc w:val="left"/>
        <w:rPr>
          <w:sz w:val="21"/>
        </w:rPr>
      </w:pPr>
      <w:r>
        <w:rPr>
          <w:w w:val="105"/>
          <w:sz w:val="21"/>
        </w:rPr>
        <w:t>whether </w:t>
      </w:r>
      <w:r>
        <w:rPr>
          <w:spacing w:val="-3"/>
          <w:w w:val="105"/>
          <w:sz w:val="21"/>
        </w:rPr>
        <w:t>‘mental </w:t>
      </w:r>
      <w:r>
        <w:rPr>
          <w:w w:val="105"/>
          <w:sz w:val="21"/>
        </w:rPr>
        <w:t>impairment’ should be defined and if </w:t>
      </w:r>
      <w:r>
        <w:rPr>
          <w:spacing w:val="-3"/>
          <w:w w:val="105"/>
          <w:sz w:val="21"/>
        </w:rPr>
        <w:t>so, </w:t>
      </w:r>
      <w:r>
        <w:rPr>
          <w:w w:val="105"/>
          <w:sz w:val="21"/>
        </w:rPr>
        <w:t>how it should be</w:t>
      </w:r>
      <w:r>
        <w:rPr>
          <w:spacing w:val="32"/>
          <w:w w:val="105"/>
          <w:sz w:val="21"/>
        </w:rPr>
        <w:t> </w:t>
      </w:r>
      <w:r>
        <w:rPr>
          <w:w w:val="105"/>
          <w:sz w:val="21"/>
        </w:rPr>
        <w:t>defined</w:t>
      </w:r>
    </w:p>
    <w:p>
      <w:pPr>
        <w:pStyle w:val="ListParagraph"/>
        <w:numPr>
          <w:ilvl w:val="2"/>
          <w:numId w:val="5"/>
        </w:numPr>
        <w:tabs>
          <w:tab w:pos="2721" w:val="left" w:leader="none"/>
          <w:tab w:pos="2722" w:val="left" w:leader="none"/>
        </w:tabs>
        <w:spacing w:line="242" w:lineRule="auto" w:before="124" w:after="0"/>
        <w:ind w:left="2721" w:right="2025" w:hanging="340"/>
        <w:jc w:val="left"/>
        <w:rPr>
          <w:sz w:val="21"/>
        </w:rPr>
      </w:pPr>
      <w:r>
        <w:rPr>
          <w:w w:val="105"/>
          <w:sz w:val="21"/>
        </w:rPr>
        <w:t>the</w:t>
      </w:r>
      <w:r>
        <w:rPr>
          <w:spacing w:val="-7"/>
          <w:w w:val="105"/>
          <w:sz w:val="21"/>
        </w:rPr>
        <w:t> </w:t>
      </w:r>
      <w:r>
        <w:rPr>
          <w:w w:val="105"/>
          <w:sz w:val="21"/>
        </w:rPr>
        <w:t>application</w:t>
      </w:r>
      <w:r>
        <w:rPr>
          <w:spacing w:val="-7"/>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defence</w:t>
      </w:r>
      <w:r>
        <w:rPr>
          <w:spacing w:val="-7"/>
          <w:w w:val="105"/>
          <w:sz w:val="21"/>
        </w:rPr>
        <w:t> </w:t>
      </w:r>
      <w:r>
        <w:rPr>
          <w:w w:val="105"/>
          <w:sz w:val="21"/>
        </w:rPr>
        <w:t>of</w:t>
      </w:r>
      <w:r>
        <w:rPr>
          <w:spacing w:val="-7"/>
          <w:w w:val="105"/>
          <w:sz w:val="21"/>
        </w:rPr>
        <w:t> </w:t>
      </w:r>
      <w:r>
        <w:rPr>
          <w:w w:val="105"/>
          <w:sz w:val="21"/>
        </w:rPr>
        <w:t>mental</w:t>
      </w:r>
      <w:r>
        <w:rPr>
          <w:spacing w:val="-7"/>
          <w:w w:val="105"/>
          <w:sz w:val="21"/>
        </w:rPr>
        <w:t> </w:t>
      </w:r>
      <w:r>
        <w:rPr>
          <w:spacing w:val="-3"/>
          <w:w w:val="105"/>
          <w:sz w:val="21"/>
        </w:rPr>
        <w:t>impairment</w:t>
      </w:r>
      <w:r>
        <w:rPr>
          <w:spacing w:val="-6"/>
          <w:w w:val="105"/>
          <w:sz w:val="21"/>
        </w:rPr>
        <w:t> </w:t>
      </w:r>
      <w:r>
        <w:rPr>
          <w:w w:val="105"/>
          <w:sz w:val="21"/>
        </w:rPr>
        <w:t>and</w:t>
      </w:r>
      <w:r>
        <w:rPr>
          <w:spacing w:val="-7"/>
          <w:w w:val="105"/>
          <w:sz w:val="21"/>
        </w:rPr>
        <w:t> </w:t>
      </w:r>
      <w:r>
        <w:rPr>
          <w:w w:val="105"/>
          <w:sz w:val="21"/>
        </w:rPr>
        <w:t>the</w:t>
      </w:r>
      <w:r>
        <w:rPr>
          <w:spacing w:val="-7"/>
          <w:w w:val="105"/>
          <w:sz w:val="21"/>
        </w:rPr>
        <w:t> </w:t>
      </w:r>
      <w:r>
        <w:rPr>
          <w:w w:val="105"/>
          <w:sz w:val="21"/>
        </w:rPr>
        <w:t>test</w:t>
      </w:r>
      <w:r>
        <w:rPr>
          <w:spacing w:val="-6"/>
          <w:w w:val="105"/>
          <w:sz w:val="21"/>
        </w:rPr>
        <w:t> </w:t>
      </w:r>
      <w:r>
        <w:rPr>
          <w:spacing w:val="-3"/>
          <w:w w:val="105"/>
          <w:sz w:val="21"/>
        </w:rPr>
        <w:t>for</w:t>
      </w:r>
      <w:r>
        <w:rPr>
          <w:spacing w:val="-7"/>
          <w:w w:val="105"/>
          <w:sz w:val="21"/>
        </w:rPr>
        <w:t> </w:t>
      </w:r>
      <w:r>
        <w:rPr>
          <w:spacing w:val="-3"/>
          <w:w w:val="105"/>
          <w:sz w:val="21"/>
        </w:rPr>
        <w:t>determining </w:t>
      </w:r>
      <w:r>
        <w:rPr>
          <w:w w:val="105"/>
          <w:sz w:val="21"/>
        </w:rPr>
        <w:t>whether a person qualifies </w:t>
      </w:r>
      <w:r>
        <w:rPr>
          <w:spacing w:val="-3"/>
          <w:w w:val="105"/>
          <w:sz w:val="21"/>
        </w:rPr>
        <w:t>for </w:t>
      </w:r>
      <w:r>
        <w:rPr>
          <w:w w:val="105"/>
          <w:sz w:val="21"/>
        </w:rPr>
        <w:t>the</w:t>
      </w:r>
      <w:r>
        <w:rPr>
          <w:spacing w:val="28"/>
          <w:w w:val="105"/>
          <w:sz w:val="21"/>
        </w:rPr>
        <w:t> </w:t>
      </w:r>
      <w:r>
        <w:rPr>
          <w:spacing w:val="-3"/>
          <w:w w:val="105"/>
          <w:sz w:val="21"/>
        </w:rPr>
        <w:t>defence.</w:t>
      </w:r>
    </w:p>
    <w:p>
      <w:pPr>
        <w:pStyle w:val="BodyText"/>
        <w:spacing w:before="10"/>
        <w:rPr>
          <w:sz w:val="24"/>
        </w:rPr>
      </w:pPr>
    </w:p>
    <w:p>
      <w:pPr>
        <w:pStyle w:val="Heading3"/>
      </w:pPr>
      <w:bookmarkStart w:name="_TOC_250068" w:id="135"/>
      <w:bookmarkEnd w:id="135"/>
      <w:r>
        <w:rPr>
          <w:w w:val="115"/>
        </w:rPr>
        <w:t>The meaning of ‘mental impairment’</w:t>
      </w:r>
    </w:p>
    <w:p>
      <w:pPr>
        <w:pStyle w:val="ListParagraph"/>
        <w:numPr>
          <w:ilvl w:val="1"/>
          <w:numId w:val="5"/>
        </w:numPr>
        <w:tabs>
          <w:tab w:pos="2381" w:val="left" w:leader="none"/>
        </w:tabs>
        <w:spacing w:line="242" w:lineRule="auto" w:before="138" w:after="0"/>
        <w:ind w:left="2381" w:right="1686" w:hanging="794"/>
        <w:jc w:val="both"/>
        <w:rPr>
          <w:sz w:val="21"/>
        </w:rPr>
      </w:pPr>
      <w:r>
        <w:rPr>
          <w:w w:val="105"/>
          <w:sz w:val="21"/>
        </w:rPr>
        <w:t>The</w:t>
      </w:r>
      <w:r>
        <w:rPr>
          <w:spacing w:val="-7"/>
          <w:w w:val="105"/>
          <w:sz w:val="21"/>
        </w:rPr>
        <w:t> </w:t>
      </w:r>
      <w:r>
        <w:rPr>
          <w:w w:val="105"/>
          <w:sz w:val="21"/>
        </w:rPr>
        <w:t>term</w:t>
      </w:r>
      <w:r>
        <w:rPr>
          <w:spacing w:val="-6"/>
          <w:w w:val="105"/>
          <w:sz w:val="21"/>
        </w:rPr>
        <w:t> </w:t>
      </w:r>
      <w:r>
        <w:rPr>
          <w:spacing w:val="-3"/>
          <w:w w:val="105"/>
          <w:sz w:val="21"/>
        </w:rPr>
        <w:t>‘mental</w:t>
      </w:r>
      <w:r>
        <w:rPr>
          <w:spacing w:val="-7"/>
          <w:w w:val="105"/>
          <w:sz w:val="21"/>
        </w:rPr>
        <w:t> </w:t>
      </w:r>
      <w:r>
        <w:rPr>
          <w:w w:val="105"/>
          <w:sz w:val="21"/>
        </w:rPr>
        <w:t>impairment’</w:t>
      </w:r>
      <w:r>
        <w:rPr>
          <w:spacing w:val="-6"/>
          <w:w w:val="105"/>
          <w:sz w:val="21"/>
        </w:rPr>
        <w:t> </w:t>
      </w:r>
      <w:r>
        <w:rPr>
          <w:w w:val="105"/>
          <w:sz w:val="21"/>
        </w:rPr>
        <w:t>is</w:t>
      </w:r>
      <w:r>
        <w:rPr>
          <w:spacing w:val="-7"/>
          <w:w w:val="105"/>
          <w:sz w:val="21"/>
        </w:rPr>
        <w:t> </w:t>
      </w:r>
      <w:r>
        <w:rPr>
          <w:spacing w:val="-2"/>
          <w:w w:val="105"/>
          <w:sz w:val="21"/>
        </w:rPr>
        <w:t>not</w:t>
      </w:r>
      <w:r>
        <w:rPr>
          <w:spacing w:val="-6"/>
          <w:w w:val="105"/>
          <w:sz w:val="21"/>
        </w:rPr>
        <w:t> </w:t>
      </w:r>
      <w:r>
        <w:rPr>
          <w:w w:val="105"/>
          <w:sz w:val="21"/>
        </w:rPr>
        <w:t>defined</w:t>
      </w:r>
      <w:r>
        <w:rPr>
          <w:spacing w:val="-6"/>
          <w:w w:val="105"/>
          <w:sz w:val="21"/>
        </w:rPr>
        <w:t> </w:t>
      </w:r>
      <w:r>
        <w:rPr>
          <w:w w:val="105"/>
          <w:sz w:val="21"/>
        </w:rPr>
        <w:t>under</w:t>
      </w:r>
      <w:r>
        <w:rPr>
          <w:spacing w:val="-7"/>
          <w:w w:val="105"/>
          <w:sz w:val="21"/>
        </w:rPr>
        <w:t> </w:t>
      </w:r>
      <w:r>
        <w:rPr>
          <w:w w:val="105"/>
          <w:sz w:val="21"/>
        </w:rPr>
        <w:t>the</w:t>
      </w:r>
      <w:r>
        <w:rPr>
          <w:spacing w:val="-6"/>
          <w:w w:val="105"/>
          <w:sz w:val="21"/>
        </w:rPr>
        <w:t> </w:t>
      </w:r>
      <w:r>
        <w:rPr>
          <w:w w:val="105"/>
          <w:sz w:val="21"/>
        </w:rPr>
        <w:t>CMIA.</w:t>
      </w:r>
      <w:r>
        <w:rPr>
          <w:spacing w:val="-7"/>
          <w:w w:val="105"/>
          <w:sz w:val="21"/>
        </w:rPr>
        <w:t> </w:t>
      </w:r>
      <w:r>
        <w:rPr>
          <w:w w:val="105"/>
          <w:sz w:val="21"/>
        </w:rPr>
        <w:t>The</w:t>
      </w:r>
      <w:r>
        <w:rPr>
          <w:spacing w:val="-6"/>
          <w:w w:val="105"/>
          <w:sz w:val="21"/>
        </w:rPr>
        <w:t> </w:t>
      </w:r>
      <w:r>
        <w:rPr>
          <w:spacing w:val="-3"/>
          <w:w w:val="105"/>
          <w:sz w:val="21"/>
        </w:rPr>
        <w:t>terms</w:t>
      </w:r>
      <w:r>
        <w:rPr>
          <w:spacing w:val="-7"/>
          <w:w w:val="105"/>
          <w:sz w:val="21"/>
        </w:rPr>
        <w:t> </w:t>
      </w:r>
      <w:r>
        <w:rPr>
          <w:w w:val="105"/>
          <w:sz w:val="21"/>
        </w:rPr>
        <w:t>of</w:t>
      </w:r>
      <w:r>
        <w:rPr>
          <w:spacing w:val="-6"/>
          <w:w w:val="105"/>
          <w:sz w:val="21"/>
        </w:rPr>
        <w:t> </w:t>
      </w:r>
      <w:r>
        <w:rPr>
          <w:spacing w:val="-3"/>
          <w:w w:val="105"/>
          <w:sz w:val="21"/>
        </w:rPr>
        <w:t>reference</w:t>
      </w:r>
      <w:r>
        <w:rPr>
          <w:spacing w:val="-6"/>
          <w:w w:val="105"/>
          <w:sz w:val="21"/>
        </w:rPr>
        <w:t> </w:t>
      </w:r>
      <w:r>
        <w:rPr>
          <w:w w:val="105"/>
          <w:sz w:val="21"/>
        </w:rPr>
        <w:t>ask whether</w:t>
      </w:r>
      <w:r>
        <w:rPr>
          <w:spacing w:val="-6"/>
          <w:w w:val="105"/>
          <w:sz w:val="21"/>
        </w:rPr>
        <w:t> </w:t>
      </w:r>
      <w:r>
        <w:rPr>
          <w:w w:val="105"/>
          <w:sz w:val="21"/>
        </w:rPr>
        <w:t>the</w:t>
      </w:r>
      <w:r>
        <w:rPr>
          <w:spacing w:val="-6"/>
          <w:w w:val="105"/>
          <w:sz w:val="21"/>
        </w:rPr>
        <w:t> </w:t>
      </w:r>
      <w:r>
        <w:rPr>
          <w:w w:val="105"/>
          <w:sz w:val="21"/>
        </w:rPr>
        <w:t>CMIA</w:t>
      </w:r>
      <w:r>
        <w:rPr>
          <w:spacing w:val="-6"/>
          <w:w w:val="105"/>
          <w:sz w:val="21"/>
        </w:rPr>
        <w:t> </w:t>
      </w:r>
      <w:r>
        <w:rPr>
          <w:w w:val="105"/>
          <w:sz w:val="21"/>
        </w:rPr>
        <w:t>should</w:t>
      </w:r>
      <w:r>
        <w:rPr>
          <w:spacing w:val="-6"/>
          <w:w w:val="105"/>
          <w:sz w:val="21"/>
        </w:rPr>
        <w:t> </w:t>
      </w:r>
      <w:r>
        <w:rPr>
          <w:w w:val="105"/>
          <w:sz w:val="21"/>
        </w:rPr>
        <w:t>define</w:t>
      </w:r>
      <w:r>
        <w:rPr>
          <w:spacing w:val="-6"/>
          <w:w w:val="105"/>
          <w:sz w:val="21"/>
        </w:rPr>
        <w:t> </w:t>
      </w:r>
      <w:r>
        <w:rPr>
          <w:spacing w:val="-3"/>
          <w:w w:val="105"/>
          <w:sz w:val="21"/>
        </w:rPr>
        <w:t>‘mental</w:t>
      </w:r>
      <w:r>
        <w:rPr>
          <w:spacing w:val="-5"/>
          <w:w w:val="105"/>
          <w:sz w:val="21"/>
        </w:rPr>
        <w:t> </w:t>
      </w:r>
      <w:r>
        <w:rPr>
          <w:w w:val="105"/>
          <w:sz w:val="21"/>
        </w:rPr>
        <w:t>impairment’</w:t>
      </w:r>
      <w:r>
        <w:rPr>
          <w:spacing w:val="-6"/>
          <w:w w:val="105"/>
          <w:sz w:val="21"/>
        </w:rPr>
        <w:t> </w:t>
      </w:r>
      <w:r>
        <w:rPr>
          <w:w w:val="105"/>
          <w:sz w:val="21"/>
        </w:rPr>
        <w:t>and</w:t>
      </w:r>
      <w:r>
        <w:rPr>
          <w:spacing w:val="-6"/>
          <w:w w:val="105"/>
          <w:sz w:val="21"/>
        </w:rPr>
        <w:t> </w:t>
      </w:r>
      <w:r>
        <w:rPr>
          <w:w w:val="105"/>
          <w:sz w:val="21"/>
        </w:rPr>
        <w:t>if</w:t>
      </w:r>
      <w:r>
        <w:rPr>
          <w:spacing w:val="-6"/>
          <w:w w:val="105"/>
          <w:sz w:val="21"/>
        </w:rPr>
        <w:t> </w:t>
      </w:r>
      <w:r>
        <w:rPr>
          <w:spacing w:val="-3"/>
          <w:w w:val="105"/>
          <w:sz w:val="21"/>
        </w:rPr>
        <w:t>so,</w:t>
      </w:r>
      <w:r>
        <w:rPr>
          <w:spacing w:val="-6"/>
          <w:w w:val="105"/>
          <w:sz w:val="21"/>
        </w:rPr>
        <w:t> </w:t>
      </w:r>
      <w:r>
        <w:rPr>
          <w:w w:val="105"/>
          <w:sz w:val="21"/>
        </w:rPr>
        <w:t>how</w:t>
      </w:r>
      <w:r>
        <w:rPr>
          <w:spacing w:val="-5"/>
          <w:w w:val="105"/>
          <w:sz w:val="21"/>
        </w:rPr>
        <w:t> </w:t>
      </w:r>
      <w:r>
        <w:rPr>
          <w:w w:val="105"/>
          <w:sz w:val="21"/>
        </w:rPr>
        <w:t>this</w:t>
      </w:r>
      <w:r>
        <w:rPr>
          <w:spacing w:val="-6"/>
          <w:w w:val="105"/>
          <w:sz w:val="21"/>
        </w:rPr>
        <w:t> </w:t>
      </w:r>
      <w:r>
        <w:rPr>
          <w:w w:val="105"/>
          <w:sz w:val="21"/>
        </w:rPr>
        <w:t>term</w:t>
      </w:r>
      <w:r>
        <w:rPr>
          <w:spacing w:val="-6"/>
          <w:w w:val="105"/>
          <w:sz w:val="21"/>
        </w:rPr>
        <w:t> </w:t>
      </w:r>
      <w:r>
        <w:rPr>
          <w:w w:val="105"/>
          <w:sz w:val="21"/>
        </w:rPr>
        <w:t>should</w:t>
      </w:r>
      <w:r>
        <w:rPr>
          <w:spacing w:val="-6"/>
          <w:w w:val="105"/>
          <w:sz w:val="21"/>
        </w:rPr>
        <w:t> </w:t>
      </w:r>
      <w:r>
        <w:rPr>
          <w:w w:val="105"/>
          <w:sz w:val="21"/>
        </w:rPr>
        <w:t>be defined.</w:t>
      </w:r>
    </w:p>
    <w:p>
      <w:pPr>
        <w:pStyle w:val="BodyText"/>
        <w:spacing w:before="11"/>
        <w:rPr>
          <w:sz w:val="26"/>
        </w:rPr>
      </w:pPr>
    </w:p>
    <w:p>
      <w:pPr>
        <w:pStyle w:val="Heading5"/>
      </w:pPr>
      <w:r>
        <w:rPr>
          <w:w w:val="120"/>
        </w:rPr>
        <w:t>Current meaning under the CMIA—‘disease of the mind’</w:t>
      </w:r>
    </w:p>
    <w:p>
      <w:pPr>
        <w:pStyle w:val="ListParagraph"/>
        <w:numPr>
          <w:ilvl w:val="1"/>
          <w:numId w:val="5"/>
        </w:numPr>
        <w:tabs>
          <w:tab w:pos="2381" w:val="left" w:leader="none"/>
          <w:tab w:pos="2382" w:val="left" w:leader="none"/>
        </w:tabs>
        <w:spacing w:line="242" w:lineRule="auto" w:before="151" w:after="0"/>
        <w:ind w:left="2381" w:right="1887" w:hanging="794"/>
        <w:jc w:val="left"/>
        <w:rPr>
          <w:sz w:val="21"/>
        </w:rPr>
      </w:pPr>
      <w:r>
        <w:rPr>
          <w:w w:val="105"/>
          <w:sz w:val="21"/>
        </w:rPr>
        <w:t>The </w:t>
      </w:r>
      <w:r>
        <w:rPr>
          <w:spacing w:val="-2"/>
          <w:w w:val="105"/>
          <w:sz w:val="21"/>
        </w:rPr>
        <w:t>common </w:t>
      </w:r>
      <w:r>
        <w:rPr>
          <w:w w:val="105"/>
          <w:sz w:val="21"/>
        </w:rPr>
        <w:t>law is </w:t>
      </w:r>
      <w:r>
        <w:rPr>
          <w:spacing w:val="-3"/>
          <w:w w:val="105"/>
          <w:sz w:val="21"/>
        </w:rPr>
        <w:t>relied </w:t>
      </w:r>
      <w:r>
        <w:rPr>
          <w:w w:val="105"/>
          <w:sz w:val="21"/>
        </w:rPr>
        <w:t>upon in </w:t>
      </w:r>
      <w:r>
        <w:rPr>
          <w:spacing w:val="-3"/>
          <w:w w:val="105"/>
          <w:sz w:val="21"/>
        </w:rPr>
        <w:t>determining </w:t>
      </w:r>
      <w:r>
        <w:rPr>
          <w:w w:val="105"/>
          <w:sz w:val="21"/>
        </w:rPr>
        <w:t>what </w:t>
      </w:r>
      <w:r>
        <w:rPr>
          <w:spacing w:val="-3"/>
          <w:w w:val="105"/>
          <w:sz w:val="21"/>
        </w:rPr>
        <w:t>constitutes </w:t>
      </w:r>
      <w:r>
        <w:rPr>
          <w:w w:val="105"/>
          <w:sz w:val="21"/>
        </w:rPr>
        <w:t>a mental </w:t>
      </w:r>
      <w:r>
        <w:rPr>
          <w:spacing w:val="-3"/>
          <w:w w:val="105"/>
          <w:sz w:val="21"/>
        </w:rPr>
        <w:t>impairment, </w:t>
      </w:r>
      <w:r>
        <w:rPr>
          <w:w w:val="105"/>
          <w:sz w:val="21"/>
        </w:rPr>
        <w:t>which states </w:t>
      </w:r>
      <w:r>
        <w:rPr>
          <w:spacing w:val="-3"/>
          <w:w w:val="105"/>
          <w:sz w:val="21"/>
        </w:rPr>
        <w:t>that </w:t>
      </w:r>
      <w:r>
        <w:rPr>
          <w:w w:val="105"/>
          <w:sz w:val="21"/>
        </w:rPr>
        <w:t>a person must be </w:t>
      </w:r>
      <w:r>
        <w:rPr>
          <w:spacing w:val="-3"/>
          <w:w w:val="105"/>
          <w:sz w:val="21"/>
        </w:rPr>
        <w:t>‘labouring </w:t>
      </w:r>
      <w:r>
        <w:rPr>
          <w:w w:val="105"/>
          <w:sz w:val="21"/>
        </w:rPr>
        <w:t>under </w:t>
      </w:r>
      <w:r>
        <w:rPr>
          <w:spacing w:val="-3"/>
          <w:w w:val="105"/>
          <w:sz w:val="21"/>
        </w:rPr>
        <w:t>such </w:t>
      </w:r>
      <w:r>
        <w:rPr>
          <w:w w:val="105"/>
          <w:sz w:val="21"/>
        </w:rPr>
        <w:t>a defect of </w:t>
      </w:r>
      <w:r>
        <w:rPr>
          <w:spacing w:val="-3"/>
          <w:w w:val="105"/>
          <w:sz w:val="21"/>
        </w:rPr>
        <w:t>reason, from </w:t>
      </w:r>
      <w:r>
        <w:rPr>
          <w:i/>
          <w:spacing w:val="-3"/>
          <w:w w:val="105"/>
          <w:sz w:val="21"/>
        </w:rPr>
        <w:t>disease of </w:t>
      </w:r>
      <w:r>
        <w:rPr>
          <w:i/>
          <w:w w:val="105"/>
          <w:sz w:val="21"/>
        </w:rPr>
        <w:t>the mind</w:t>
      </w:r>
      <w:r>
        <w:rPr>
          <w:w w:val="105"/>
          <w:sz w:val="21"/>
        </w:rPr>
        <w:t>’</w:t>
      </w:r>
      <w:r>
        <w:rPr>
          <w:w w:val="105"/>
          <w:position w:val="7"/>
          <w:sz w:val="12"/>
        </w:rPr>
        <w:t>31 </w:t>
      </w:r>
      <w:r>
        <w:rPr>
          <w:w w:val="105"/>
          <w:sz w:val="21"/>
        </w:rPr>
        <w:t>in order </w:t>
      </w:r>
      <w:r>
        <w:rPr>
          <w:spacing w:val="-3"/>
          <w:w w:val="105"/>
          <w:sz w:val="21"/>
        </w:rPr>
        <w:t>for </w:t>
      </w:r>
      <w:r>
        <w:rPr>
          <w:w w:val="105"/>
          <w:sz w:val="21"/>
        </w:rPr>
        <w:t>the </w:t>
      </w:r>
      <w:r>
        <w:rPr>
          <w:spacing w:val="-3"/>
          <w:w w:val="105"/>
          <w:sz w:val="21"/>
        </w:rPr>
        <w:t>defence </w:t>
      </w:r>
      <w:r>
        <w:rPr>
          <w:w w:val="105"/>
          <w:sz w:val="21"/>
        </w:rPr>
        <w:t>of mental </w:t>
      </w:r>
      <w:r>
        <w:rPr>
          <w:spacing w:val="-3"/>
          <w:w w:val="105"/>
          <w:sz w:val="21"/>
        </w:rPr>
        <w:t>impairment to </w:t>
      </w:r>
      <w:r>
        <w:rPr>
          <w:w w:val="105"/>
          <w:sz w:val="21"/>
        </w:rPr>
        <w:t>be</w:t>
      </w:r>
      <w:r>
        <w:rPr>
          <w:spacing w:val="-30"/>
          <w:w w:val="105"/>
          <w:sz w:val="21"/>
        </w:rPr>
        <w:t> </w:t>
      </w:r>
      <w:r>
        <w:rPr>
          <w:w w:val="105"/>
          <w:sz w:val="21"/>
        </w:rPr>
        <w:t>established.</w:t>
      </w:r>
    </w:p>
    <w:p>
      <w:pPr>
        <w:pStyle w:val="ListParagraph"/>
        <w:numPr>
          <w:ilvl w:val="1"/>
          <w:numId w:val="5"/>
        </w:numPr>
        <w:tabs>
          <w:tab w:pos="2381" w:val="left" w:leader="none"/>
          <w:tab w:pos="2382" w:val="left" w:leader="none"/>
        </w:tabs>
        <w:spacing w:line="240" w:lineRule="auto" w:before="124" w:after="0"/>
        <w:ind w:left="2381" w:right="0" w:hanging="794"/>
        <w:jc w:val="left"/>
        <w:rPr>
          <w:sz w:val="12"/>
        </w:rPr>
      </w:pPr>
      <w:r>
        <w:rPr>
          <w:w w:val="105"/>
          <w:sz w:val="21"/>
        </w:rPr>
        <w:t>A</w:t>
      </w:r>
      <w:r>
        <w:rPr>
          <w:spacing w:val="3"/>
          <w:w w:val="105"/>
          <w:sz w:val="21"/>
        </w:rPr>
        <w:t> </w:t>
      </w:r>
      <w:r>
        <w:rPr>
          <w:spacing w:val="-4"/>
          <w:w w:val="105"/>
          <w:sz w:val="21"/>
        </w:rPr>
        <w:t>‘disease</w:t>
      </w:r>
      <w:r>
        <w:rPr>
          <w:spacing w:val="4"/>
          <w:w w:val="105"/>
          <w:sz w:val="21"/>
        </w:rPr>
        <w:t> </w:t>
      </w:r>
      <w:r>
        <w:rPr>
          <w:w w:val="105"/>
          <w:sz w:val="21"/>
        </w:rPr>
        <w:t>of</w:t>
      </w:r>
      <w:r>
        <w:rPr>
          <w:spacing w:val="4"/>
          <w:w w:val="105"/>
          <w:sz w:val="21"/>
        </w:rPr>
        <w:t> </w:t>
      </w:r>
      <w:r>
        <w:rPr>
          <w:w w:val="105"/>
          <w:sz w:val="21"/>
        </w:rPr>
        <w:t>the</w:t>
      </w:r>
      <w:r>
        <w:rPr>
          <w:spacing w:val="3"/>
          <w:w w:val="105"/>
          <w:sz w:val="21"/>
        </w:rPr>
        <w:t> </w:t>
      </w:r>
      <w:r>
        <w:rPr>
          <w:spacing w:val="-3"/>
          <w:w w:val="105"/>
          <w:sz w:val="21"/>
        </w:rPr>
        <w:t>mind’</w:t>
      </w:r>
      <w:r>
        <w:rPr>
          <w:spacing w:val="4"/>
          <w:w w:val="105"/>
          <w:sz w:val="21"/>
        </w:rPr>
        <w:t> </w:t>
      </w:r>
      <w:r>
        <w:rPr>
          <w:spacing w:val="-2"/>
          <w:w w:val="105"/>
          <w:sz w:val="21"/>
        </w:rPr>
        <w:t>has</w:t>
      </w:r>
      <w:r>
        <w:rPr>
          <w:spacing w:val="4"/>
          <w:w w:val="105"/>
          <w:sz w:val="21"/>
        </w:rPr>
        <w:t> </w:t>
      </w:r>
      <w:r>
        <w:rPr>
          <w:w w:val="105"/>
          <w:sz w:val="21"/>
        </w:rPr>
        <w:t>been</w:t>
      </w:r>
      <w:r>
        <w:rPr>
          <w:spacing w:val="3"/>
          <w:w w:val="105"/>
          <w:sz w:val="21"/>
        </w:rPr>
        <w:t> </w:t>
      </w:r>
      <w:r>
        <w:rPr>
          <w:w w:val="105"/>
          <w:sz w:val="21"/>
        </w:rPr>
        <w:t>held</w:t>
      </w:r>
      <w:r>
        <w:rPr>
          <w:spacing w:val="4"/>
          <w:w w:val="105"/>
          <w:sz w:val="21"/>
        </w:rPr>
        <w:t> </w:t>
      </w:r>
      <w:r>
        <w:rPr>
          <w:spacing w:val="-3"/>
          <w:w w:val="105"/>
          <w:sz w:val="21"/>
        </w:rPr>
        <w:t>to</w:t>
      </w:r>
      <w:r>
        <w:rPr>
          <w:spacing w:val="4"/>
          <w:w w:val="105"/>
          <w:sz w:val="21"/>
        </w:rPr>
        <w:t> </w:t>
      </w:r>
      <w:r>
        <w:rPr>
          <w:w w:val="105"/>
          <w:sz w:val="21"/>
        </w:rPr>
        <w:t>be</w:t>
      </w:r>
      <w:r>
        <w:rPr>
          <w:spacing w:val="4"/>
          <w:w w:val="105"/>
          <w:sz w:val="21"/>
        </w:rPr>
        <w:t> </w:t>
      </w:r>
      <w:r>
        <w:rPr>
          <w:w w:val="105"/>
          <w:sz w:val="21"/>
        </w:rPr>
        <w:t>synonymous</w:t>
      </w:r>
      <w:r>
        <w:rPr>
          <w:spacing w:val="3"/>
          <w:w w:val="105"/>
          <w:sz w:val="21"/>
        </w:rPr>
        <w:t> </w:t>
      </w:r>
      <w:r>
        <w:rPr>
          <w:w w:val="105"/>
          <w:sz w:val="21"/>
        </w:rPr>
        <w:t>with</w:t>
      </w:r>
      <w:r>
        <w:rPr>
          <w:spacing w:val="4"/>
          <w:w w:val="105"/>
          <w:sz w:val="21"/>
        </w:rPr>
        <w:t> </w:t>
      </w:r>
      <w:r>
        <w:rPr>
          <w:w w:val="105"/>
          <w:sz w:val="21"/>
        </w:rPr>
        <w:t>a</w:t>
      </w:r>
      <w:r>
        <w:rPr>
          <w:spacing w:val="4"/>
          <w:w w:val="105"/>
          <w:sz w:val="21"/>
        </w:rPr>
        <w:t> </w:t>
      </w:r>
      <w:r>
        <w:rPr>
          <w:spacing w:val="-3"/>
          <w:w w:val="105"/>
          <w:sz w:val="21"/>
        </w:rPr>
        <w:t>‘mental</w:t>
      </w:r>
      <w:r>
        <w:rPr>
          <w:spacing w:val="3"/>
          <w:w w:val="105"/>
          <w:sz w:val="21"/>
        </w:rPr>
        <w:t> </w:t>
      </w:r>
      <w:r>
        <w:rPr>
          <w:spacing w:val="-4"/>
          <w:w w:val="105"/>
          <w:sz w:val="21"/>
        </w:rPr>
        <w:t>impairment’.</w:t>
      </w:r>
      <w:r>
        <w:rPr>
          <w:spacing w:val="-4"/>
          <w:w w:val="105"/>
          <w:position w:val="7"/>
          <w:sz w:val="12"/>
        </w:rPr>
        <w:t>32</w:t>
      </w:r>
    </w:p>
    <w:p>
      <w:pPr>
        <w:pStyle w:val="ListParagraph"/>
        <w:numPr>
          <w:ilvl w:val="1"/>
          <w:numId w:val="5"/>
        </w:numPr>
        <w:tabs>
          <w:tab w:pos="2381" w:val="left" w:leader="none"/>
        </w:tabs>
        <w:spacing w:line="242" w:lineRule="auto" w:before="123" w:after="0"/>
        <w:ind w:left="2381" w:right="2039" w:hanging="794"/>
        <w:jc w:val="both"/>
        <w:rPr>
          <w:sz w:val="12"/>
        </w:rPr>
      </w:pPr>
      <w:r>
        <w:rPr>
          <w:w w:val="105"/>
          <w:sz w:val="21"/>
        </w:rPr>
        <w:t>The</w:t>
      </w:r>
      <w:r>
        <w:rPr>
          <w:spacing w:val="-8"/>
          <w:w w:val="105"/>
          <w:sz w:val="21"/>
        </w:rPr>
        <w:t> </w:t>
      </w:r>
      <w:r>
        <w:rPr>
          <w:w w:val="105"/>
          <w:sz w:val="21"/>
        </w:rPr>
        <w:t>question</w:t>
      </w:r>
      <w:r>
        <w:rPr>
          <w:spacing w:val="-7"/>
          <w:w w:val="105"/>
          <w:sz w:val="21"/>
        </w:rPr>
        <w:t> </w:t>
      </w:r>
      <w:r>
        <w:rPr>
          <w:w w:val="105"/>
          <w:sz w:val="21"/>
        </w:rPr>
        <w:t>of</w:t>
      </w:r>
      <w:r>
        <w:rPr>
          <w:spacing w:val="-7"/>
          <w:w w:val="105"/>
          <w:sz w:val="21"/>
        </w:rPr>
        <w:t> </w:t>
      </w:r>
      <w:r>
        <w:rPr>
          <w:w w:val="105"/>
          <w:sz w:val="21"/>
        </w:rPr>
        <w:t>what</w:t>
      </w:r>
      <w:r>
        <w:rPr>
          <w:spacing w:val="-7"/>
          <w:w w:val="105"/>
          <w:sz w:val="21"/>
        </w:rPr>
        <w:t> </w:t>
      </w:r>
      <w:r>
        <w:rPr>
          <w:spacing w:val="-3"/>
          <w:w w:val="105"/>
          <w:sz w:val="21"/>
        </w:rPr>
        <w:t>constitutes</w:t>
      </w:r>
      <w:r>
        <w:rPr>
          <w:spacing w:val="-7"/>
          <w:w w:val="105"/>
          <w:sz w:val="21"/>
        </w:rPr>
        <w:t> </w:t>
      </w:r>
      <w:r>
        <w:rPr>
          <w:w w:val="105"/>
          <w:sz w:val="21"/>
        </w:rPr>
        <w:t>a</w:t>
      </w:r>
      <w:r>
        <w:rPr>
          <w:spacing w:val="-7"/>
          <w:w w:val="105"/>
          <w:sz w:val="21"/>
        </w:rPr>
        <w:t> </w:t>
      </w:r>
      <w:r>
        <w:rPr>
          <w:spacing w:val="-3"/>
          <w:w w:val="105"/>
          <w:sz w:val="21"/>
        </w:rPr>
        <w:t>‘mental</w:t>
      </w:r>
      <w:r>
        <w:rPr>
          <w:spacing w:val="-7"/>
          <w:w w:val="105"/>
          <w:sz w:val="21"/>
        </w:rPr>
        <w:t> </w:t>
      </w:r>
      <w:r>
        <w:rPr>
          <w:w w:val="105"/>
          <w:sz w:val="21"/>
        </w:rPr>
        <w:t>impairment’</w:t>
      </w:r>
      <w:r>
        <w:rPr>
          <w:spacing w:val="-7"/>
          <w:w w:val="105"/>
          <w:sz w:val="21"/>
        </w:rPr>
        <w:t> </w:t>
      </w:r>
      <w:r>
        <w:rPr>
          <w:w w:val="105"/>
          <w:sz w:val="21"/>
        </w:rPr>
        <w:t>is</w:t>
      </w:r>
      <w:r>
        <w:rPr>
          <w:spacing w:val="-8"/>
          <w:w w:val="105"/>
          <w:sz w:val="21"/>
        </w:rPr>
        <w:t> </w:t>
      </w:r>
      <w:r>
        <w:rPr>
          <w:w w:val="105"/>
          <w:sz w:val="21"/>
        </w:rPr>
        <w:t>a</w:t>
      </w:r>
      <w:r>
        <w:rPr>
          <w:spacing w:val="-7"/>
          <w:w w:val="105"/>
          <w:sz w:val="21"/>
        </w:rPr>
        <w:t> </w:t>
      </w:r>
      <w:r>
        <w:rPr>
          <w:w w:val="105"/>
          <w:sz w:val="21"/>
        </w:rPr>
        <w:t>legal</w:t>
      </w:r>
      <w:r>
        <w:rPr>
          <w:spacing w:val="-7"/>
          <w:w w:val="105"/>
          <w:sz w:val="21"/>
        </w:rPr>
        <w:t> </w:t>
      </w:r>
      <w:r>
        <w:rPr>
          <w:spacing w:val="-3"/>
          <w:w w:val="105"/>
          <w:sz w:val="21"/>
        </w:rPr>
        <w:t>rather</w:t>
      </w:r>
      <w:r>
        <w:rPr>
          <w:spacing w:val="-7"/>
          <w:w w:val="105"/>
          <w:sz w:val="21"/>
        </w:rPr>
        <w:t> </w:t>
      </w:r>
      <w:r>
        <w:rPr>
          <w:spacing w:val="-3"/>
          <w:w w:val="105"/>
          <w:sz w:val="21"/>
        </w:rPr>
        <w:t>than</w:t>
      </w:r>
      <w:r>
        <w:rPr>
          <w:spacing w:val="-7"/>
          <w:w w:val="105"/>
          <w:sz w:val="21"/>
        </w:rPr>
        <w:t> </w:t>
      </w:r>
      <w:r>
        <w:rPr>
          <w:w w:val="105"/>
          <w:sz w:val="21"/>
        </w:rPr>
        <w:t>medical one</w:t>
      </w:r>
      <w:r>
        <w:rPr>
          <w:w w:val="105"/>
          <w:position w:val="7"/>
          <w:sz w:val="12"/>
        </w:rPr>
        <w:t>33 </w:t>
      </w:r>
      <w:r>
        <w:rPr>
          <w:w w:val="105"/>
          <w:sz w:val="21"/>
        </w:rPr>
        <w:t>and this legal construct is </w:t>
      </w:r>
      <w:r>
        <w:rPr>
          <w:spacing w:val="-4"/>
          <w:w w:val="105"/>
          <w:sz w:val="21"/>
        </w:rPr>
        <w:t>‘often </w:t>
      </w:r>
      <w:r>
        <w:rPr>
          <w:w w:val="105"/>
          <w:sz w:val="21"/>
        </w:rPr>
        <w:t>difficult </w:t>
      </w:r>
      <w:r>
        <w:rPr>
          <w:spacing w:val="-3"/>
          <w:w w:val="105"/>
          <w:sz w:val="21"/>
        </w:rPr>
        <w:t>to reconcile within </w:t>
      </w:r>
      <w:r>
        <w:rPr>
          <w:w w:val="105"/>
          <w:sz w:val="21"/>
        </w:rPr>
        <w:t>medical and </w:t>
      </w:r>
      <w:r>
        <w:rPr>
          <w:spacing w:val="-3"/>
          <w:w w:val="105"/>
          <w:sz w:val="21"/>
        </w:rPr>
        <w:t>public paradigms </w:t>
      </w:r>
      <w:r>
        <w:rPr>
          <w:w w:val="105"/>
          <w:sz w:val="21"/>
        </w:rPr>
        <w:t>of mental </w:t>
      </w:r>
      <w:r>
        <w:rPr>
          <w:spacing w:val="-3"/>
          <w:w w:val="105"/>
          <w:sz w:val="21"/>
        </w:rPr>
        <w:t>illness </w:t>
      </w:r>
      <w:r>
        <w:rPr>
          <w:w w:val="105"/>
          <w:sz w:val="21"/>
        </w:rPr>
        <w:t>and</w:t>
      </w:r>
      <w:r>
        <w:rPr>
          <w:spacing w:val="30"/>
          <w:w w:val="105"/>
          <w:sz w:val="21"/>
        </w:rPr>
        <w:t> </w:t>
      </w:r>
      <w:r>
        <w:rPr>
          <w:spacing w:val="-4"/>
          <w:w w:val="105"/>
          <w:sz w:val="21"/>
        </w:rPr>
        <w:t>justice’.</w:t>
      </w:r>
      <w:r>
        <w:rPr>
          <w:spacing w:val="-4"/>
          <w:w w:val="105"/>
          <w:position w:val="7"/>
          <w:sz w:val="12"/>
        </w:rPr>
        <w:t>34</w:t>
      </w:r>
    </w:p>
    <w:p>
      <w:pPr>
        <w:pStyle w:val="ListParagraph"/>
        <w:numPr>
          <w:ilvl w:val="1"/>
          <w:numId w:val="5"/>
        </w:numPr>
        <w:tabs>
          <w:tab w:pos="2380" w:val="left" w:leader="none"/>
          <w:tab w:pos="2381" w:val="left" w:leader="none"/>
        </w:tabs>
        <w:spacing w:line="242" w:lineRule="auto" w:before="124" w:after="0"/>
        <w:ind w:left="2380" w:right="1812" w:hanging="793"/>
        <w:jc w:val="left"/>
        <w:rPr>
          <w:sz w:val="12"/>
        </w:rPr>
      </w:pPr>
      <w:r>
        <w:rPr>
          <w:w w:val="105"/>
          <w:sz w:val="21"/>
        </w:rPr>
        <w:t>There</w:t>
      </w:r>
      <w:r>
        <w:rPr>
          <w:spacing w:val="-8"/>
          <w:w w:val="105"/>
          <w:sz w:val="21"/>
        </w:rPr>
        <w:t> </w:t>
      </w:r>
      <w:r>
        <w:rPr>
          <w:spacing w:val="-2"/>
          <w:w w:val="105"/>
          <w:sz w:val="21"/>
        </w:rPr>
        <w:t>has</w:t>
      </w:r>
      <w:r>
        <w:rPr>
          <w:spacing w:val="-8"/>
          <w:w w:val="105"/>
          <w:sz w:val="21"/>
        </w:rPr>
        <w:t> </w:t>
      </w:r>
      <w:r>
        <w:rPr>
          <w:w w:val="105"/>
          <w:sz w:val="21"/>
        </w:rPr>
        <w:t>been</w:t>
      </w:r>
      <w:r>
        <w:rPr>
          <w:spacing w:val="-7"/>
          <w:w w:val="105"/>
          <w:sz w:val="21"/>
        </w:rPr>
        <w:t> </w:t>
      </w:r>
      <w:r>
        <w:rPr>
          <w:w w:val="105"/>
          <w:sz w:val="21"/>
        </w:rPr>
        <w:t>much</w:t>
      </w:r>
      <w:r>
        <w:rPr>
          <w:spacing w:val="-8"/>
          <w:w w:val="105"/>
          <w:sz w:val="21"/>
        </w:rPr>
        <w:t> </w:t>
      </w:r>
      <w:r>
        <w:rPr>
          <w:w w:val="105"/>
          <w:sz w:val="21"/>
        </w:rPr>
        <w:t>debate</w:t>
      </w:r>
      <w:r>
        <w:rPr>
          <w:spacing w:val="-7"/>
          <w:w w:val="105"/>
          <w:sz w:val="21"/>
        </w:rPr>
        <w:t> </w:t>
      </w:r>
      <w:r>
        <w:rPr>
          <w:w w:val="105"/>
          <w:sz w:val="21"/>
        </w:rPr>
        <w:t>about</w:t>
      </w:r>
      <w:r>
        <w:rPr>
          <w:spacing w:val="-8"/>
          <w:w w:val="105"/>
          <w:sz w:val="21"/>
        </w:rPr>
        <w:t> </w:t>
      </w:r>
      <w:r>
        <w:rPr>
          <w:w w:val="105"/>
          <w:sz w:val="21"/>
        </w:rPr>
        <w:t>which</w:t>
      </w:r>
      <w:r>
        <w:rPr>
          <w:spacing w:val="-7"/>
          <w:w w:val="105"/>
          <w:sz w:val="21"/>
        </w:rPr>
        <w:t> </w:t>
      </w:r>
      <w:r>
        <w:rPr>
          <w:w w:val="105"/>
          <w:sz w:val="21"/>
        </w:rPr>
        <w:t>mental</w:t>
      </w:r>
      <w:r>
        <w:rPr>
          <w:spacing w:val="-8"/>
          <w:w w:val="105"/>
          <w:sz w:val="21"/>
        </w:rPr>
        <w:t> </w:t>
      </w:r>
      <w:r>
        <w:rPr>
          <w:spacing w:val="-3"/>
          <w:w w:val="105"/>
          <w:sz w:val="21"/>
        </w:rPr>
        <w:t>conditions</w:t>
      </w:r>
      <w:r>
        <w:rPr>
          <w:spacing w:val="-8"/>
          <w:w w:val="105"/>
          <w:sz w:val="21"/>
        </w:rPr>
        <w:t> </w:t>
      </w:r>
      <w:r>
        <w:rPr>
          <w:spacing w:val="-3"/>
          <w:w w:val="105"/>
          <w:sz w:val="21"/>
        </w:rPr>
        <w:t>constitute</w:t>
      </w:r>
      <w:r>
        <w:rPr>
          <w:spacing w:val="-7"/>
          <w:w w:val="105"/>
          <w:sz w:val="21"/>
        </w:rPr>
        <w:t> </w:t>
      </w:r>
      <w:r>
        <w:rPr>
          <w:w w:val="105"/>
          <w:sz w:val="21"/>
        </w:rPr>
        <w:t>a</w:t>
      </w:r>
      <w:r>
        <w:rPr>
          <w:spacing w:val="-8"/>
          <w:w w:val="105"/>
          <w:sz w:val="21"/>
        </w:rPr>
        <w:t> </w:t>
      </w:r>
      <w:r>
        <w:rPr>
          <w:w w:val="105"/>
          <w:sz w:val="21"/>
        </w:rPr>
        <w:t>disease</w:t>
      </w:r>
      <w:r>
        <w:rPr>
          <w:spacing w:val="-7"/>
          <w:w w:val="105"/>
          <w:sz w:val="21"/>
        </w:rPr>
        <w:t> </w:t>
      </w:r>
      <w:r>
        <w:rPr>
          <w:w w:val="105"/>
          <w:sz w:val="21"/>
        </w:rPr>
        <w:t>of</w:t>
      </w:r>
      <w:r>
        <w:rPr>
          <w:spacing w:val="-8"/>
          <w:w w:val="105"/>
          <w:sz w:val="21"/>
        </w:rPr>
        <w:t> </w:t>
      </w:r>
      <w:r>
        <w:rPr>
          <w:w w:val="105"/>
          <w:sz w:val="21"/>
        </w:rPr>
        <w:t>the </w:t>
      </w:r>
      <w:r>
        <w:rPr>
          <w:spacing w:val="-3"/>
          <w:w w:val="105"/>
          <w:sz w:val="21"/>
        </w:rPr>
        <w:t>mind </w:t>
      </w:r>
      <w:r>
        <w:rPr>
          <w:w w:val="105"/>
          <w:sz w:val="21"/>
        </w:rPr>
        <w:t>and it is argued ‘[l]egal definitions of what </w:t>
      </w:r>
      <w:r>
        <w:rPr>
          <w:spacing w:val="-3"/>
          <w:w w:val="105"/>
          <w:sz w:val="21"/>
        </w:rPr>
        <w:t>constitutes </w:t>
      </w:r>
      <w:r>
        <w:rPr>
          <w:w w:val="105"/>
          <w:sz w:val="21"/>
        </w:rPr>
        <w:t>a mental </w:t>
      </w:r>
      <w:r>
        <w:rPr>
          <w:spacing w:val="-3"/>
          <w:w w:val="105"/>
          <w:sz w:val="21"/>
        </w:rPr>
        <w:t>condition </w:t>
      </w:r>
      <w:r>
        <w:rPr>
          <w:w w:val="105"/>
          <w:sz w:val="21"/>
        </w:rPr>
        <w:t>in the insanity </w:t>
      </w:r>
      <w:r>
        <w:rPr>
          <w:spacing w:val="-3"/>
          <w:w w:val="105"/>
          <w:sz w:val="21"/>
        </w:rPr>
        <w:t>defence are generally unclear </w:t>
      </w:r>
      <w:r>
        <w:rPr>
          <w:w w:val="105"/>
          <w:sz w:val="21"/>
        </w:rPr>
        <w:t>and</w:t>
      </w:r>
      <w:r>
        <w:rPr>
          <w:spacing w:val="37"/>
          <w:w w:val="105"/>
          <w:sz w:val="21"/>
        </w:rPr>
        <w:t> </w:t>
      </w:r>
      <w:r>
        <w:rPr>
          <w:spacing w:val="-4"/>
          <w:w w:val="105"/>
          <w:sz w:val="21"/>
        </w:rPr>
        <w:t>variable’.</w:t>
      </w:r>
      <w:r>
        <w:rPr>
          <w:spacing w:val="-4"/>
          <w:w w:val="105"/>
          <w:position w:val="7"/>
          <w:sz w:val="12"/>
        </w:rPr>
        <w:t>35</w:t>
      </w:r>
    </w:p>
    <w:p>
      <w:pPr>
        <w:pStyle w:val="ListParagraph"/>
        <w:numPr>
          <w:ilvl w:val="1"/>
          <w:numId w:val="5"/>
        </w:numPr>
        <w:tabs>
          <w:tab w:pos="2381" w:val="left" w:leader="none"/>
          <w:tab w:pos="2382" w:val="left" w:leader="none"/>
        </w:tabs>
        <w:spacing w:line="242" w:lineRule="auto" w:before="123" w:after="0"/>
        <w:ind w:left="2381" w:right="1637" w:hanging="794"/>
        <w:jc w:val="left"/>
        <w:rPr>
          <w:sz w:val="12"/>
        </w:rPr>
      </w:pPr>
      <w:r>
        <w:rPr>
          <w:w w:val="105"/>
          <w:sz w:val="21"/>
        </w:rPr>
        <w:t>In order </w:t>
      </w:r>
      <w:r>
        <w:rPr>
          <w:spacing w:val="-3"/>
          <w:w w:val="105"/>
          <w:sz w:val="21"/>
        </w:rPr>
        <w:t>for </w:t>
      </w:r>
      <w:r>
        <w:rPr>
          <w:w w:val="105"/>
          <w:sz w:val="21"/>
        </w:rPr>
        <w:t>the </w:t>
      </w:r>
      <w:r>
        <w:rPr>
          <w:spacing w:val="-3"/>
          <w:w w:val="105"/>
          <w:sz w:val="21"/>
        </w:rPr>
        <w:t>defence </w:t>
      </w:r>
      <w:r>
        <w:rPr>
          <w:w w:val="105"/>
          <w:sz w:val="21"/>
        </w:rPr>
        <w:t>of mental </w:t>
      </w:r>
      <w:r>
        <w:rPr>
          <w:spacing w:val="-3"/>
          <w:w w:val="105"/>
          <w:sz w:val="21"/>
        </w:rPr>
        <w:t>impairment to </w:t>
      </w:r>
      <w:r>
        <w:rPr>
          <w:w w:val="105"/>
          <w:sz w:val="21"/>
        </w:rPr>
        <w:t>be established, the actions of the </w:t>
      </w:r>
      <w:r>
        <w:rPr>
          <w:spacing w:val="-3"/>
          <w:w w:val="105"/>
          <w:sz w:val="21"/>
        </w:rPr>
        <w:t>accused </w:t>
      </w:r>
      <w:r>
        <w:rPr>
          <w:w w:val="105"/>
          <w:sz w:val="21"/>
        </w:rPr>
        <w:t>person must be caused by a </w:t>
      </w:r>
      <w:r>
        <w:rPr>
          <w:spacing w:val="-3"/>
          <w:w w:val="105"/>
          <w:sz w:val="21"/>
        </w:rPr>
        <w:t>‘defect </w:t>
      </w:r>
      <w:r>
        <w:rPr>
          <w:w w:val="105"/>
          <w:sz w:val="21"/>
        </w:rPr>
        <w:t>of </w:t>
      </w:r>
      <w:r>
        <w:rPr>
          <w:spacing w:val="-5"/>
          <w:w w:val="105"/>
          <w:sz w:val="21"/>
        </w:rPr>
        <w:t>reason’, </w:t>
      </w:r>
      <w:r>
        <w:rPr>
          <w:spacing w:val="-3"/>
          <w:w w:val="105"/>
          <w:sz w:val="21"/>
        </w:rPr>
        <w:t>that </w:t>
      </w:r>
      <w:r>
        <w:rPr>
          <w:w w:val="105"/>
          <w:sz w:val="21"/>
        </w:rPr>
        <w:t>results </w:t>
      </w:r>
      <w:r>
        <w:rPr>
          <w:spacing w:val="-3"/>
          <w:w w:val="105"/>
          <w:sz w:val="21"/>
        </w:rPr>
        <w:t>from </w:t>
      </w:r>
      <w:r>
        <w:rPr>
          <w:spacing w:val="-6"/>
          <w:w w:val="105"/>
          <w:sz w:val="21"/>
        </w:rPr>
        <w:t>‘an </w:t>
      </w:r>
      <w:r>
        <w:rPr>
          <w:w w:val="105"/>
          <w:sz w:val="21"/>
        </w:rPr>
        <w:t>underlying pathological infirmity of the </w:t>
      </w:r>
      <w:r>
        <w:rPr>
          <w:spacing w:val="-3"/>
          <w:w w:val="105"/>
          <w:sz w:val="21"/>
        </w:rPr>
        <w:t>mind, </w:t>
      </w:r>
      <w:r>
        <w:rPr>
          <w:w w:val="105"/>
          <w:sz w:val="21"/>
        </w:rPr>
        <w:t>be it of long or short </w:t>
      </w:r>
      <w:r>
        <w:rPr>
          <w:spacing w:val="-3"/>
          <w:w w:val="105"/>
          <w:sz w:val="21"/>
        </w:rPr>
        <w:t>duration </w:t>
      </w:r>
      <w:r>
        <w:rPr>
          <w:w w:val="105"/>
          <w:sz w:val="21"/>
        </w:rPr>
        <w:t>and be it permanent or </w:t>
      </w:r>
      <w:r>
        <w:rPr>
          <w:spacing w:val="-3"/>
          <w:w w:val="105"/>
          <w:sz w:val="21"/>
        </w:rPr>
        <w:t>temporary,</w:t>
      </w:r>
      <w:r>
        <w:rPr>
          <w:spacing w:val="-10"/>
          <w:w w:val="105"/>
          <w:sz w:val="21"/>
        </w:rPr>
        <w:t> </w:t>
      </w:r>
      <w:r>
        <w:rPr>
          <w:w w:val="105"/>
          <w:sz w:val="21"/>
        </w:rPr>
        <w:t>which</w:t>
      </w:r>
      <w:r>
        <w:rPr>
          <w:spacing w:val="-10"/>
          <w:w w:val="105"/>
          <w:sz w:val="21"/>
        </w:rPr>
        <w:t> </w:t>
      </w:r>
      <w:r>
        <w:rPr>
          <w:w w:val="105"/>
          <w:sz w:val="21"/>
        </w:rPr>
        <w:t>can</w:t>
      </w:r>
      <w:r>
        <w:rPr>
          <w:spacing w:val="-9"/>
          <w:w w:val="105"/>
          <w:sz w:val="21"/>
        </w:rPr>
        <w:t> </w:t>
      </w:r>
      <w:r>
        <w:rPr>
          <w:w w:val="105"/>
          <w:sz w:val="21"/>
        </w:rPr>
        <w:t>be</w:t>
      </w:r>
      <w:r>
        <w:rPr>
          <w:spacing w:val="-10"/>
          <w:w w:val="105"/>
          <w:sz w:val="21"/>
        </w:rPr>
        <w:t> </w:t>
      </w:r>
      <w:r>
        <w:rPr>
          <w:w w:val="105"/>
          <w:sz w:val="21"/>
        </w:rPr>
        <w:t>properly</w:t>
      </w:r>
      <w:r>
        <w:rPr>
          <w:spacing w:val="-9"/>
          <w:w w:val="105"/>
          <w:sz w:val="21"/>
        </w:rPr>
        <w:t> </w:t>
      </w:r>
      <w:r>
        <w:rPr>
          <w:w w:val="105"/>
          <w:sz w:val="21"/>
        </w:rPr>
        <w:t>termed</w:t>
      </w:r>
      <w:r>
        <w:rPr>
          <w:spacing w:val="-10"/>
          <w:w w:val="105"/>
          <w:sz w:val="21"/>
        </w:rPr>
        <w:t> </w:t>
      </w:r>
      <w:r>
        <w:rPr>
          <w:w w:val="105"/>
          <w:sz w:val="21"/>
        </w:rPr>
        <w:t>mental</w:t>
      </w:r>
      <w:r>
        <w:rPr>
          <w:spacing w:val="-9"/>
          <w:w w:val="105"/>
          <w:sz w:val="21"/>
        </w:rPr>
        <w:t> </w:t>
      </w:r>
      <w:r>
        <w:rPr>
          <w:spacing w:val="-3"/>
          <w:w w:val="105"/>
          <w:sz w:val="21"/>
        </w:rPr>
        <w:t>illness,</w:t>
      </w:r>
      <w:r>
        <w:rPr>
          <w:spacing w:val="-10"/>
          <w:w w:val="105"/>
          <w:sz w:val="21"/>
        </w:rPr>
        <w:t> </w:t>
      </w:r>
      <w:r>
        <w:rPr>
          <w:w w:val="105"/>
          <w:sz w:val="21"/>
        </w:rPr>
        <w:t>as</w:t>
      </w:r>
      <w:r>
        <w:rPr>
          <w:spacing w:val="-9"/>
          <w:w w:val="105"/>
          <w:sz w:val="21"/>
        </w:rPr>
        <w:t> </w:t>
      </w:r>
      <w:r>
        <w:rPr>
          <w:w w:val="105"/>
          <w:sz w:val="21"/>
        </w:rPr>
        <w:t>distinct</w:t>
      </w:r>
      <w:r>
        <w:rPr>
          <w:spacing w:val="-10"/>
          <w:w w:val="105"/>
          <w:sz w:val="21"/>
        </w:rPr>
        <w:t> </w:t>
      </w:r>
      <w:r>
        <w:rPr>
          <w:spacing w:val="-3"/>
          <w:w w:val="105"/>
          <w:sz w:val="21"/>
        </w:rPr>
        <w:t>from</w:t>
      </w:r>
      <w:r>
        <w:rPr>
          <w:spacing w:val="-9"/>
          <w:w w:val="105"/>
          <w:sz w:val="21"/>
        </w:rPr>
        <w:t> </w:t>
      </w:r>
      <w:r>
        <w:rPr>
          <w:w w:val="105"/>
          <w:sz w:val="21"/>
        </w:rPr>
        <w:t>the</w:t>
      </w:r>
      <w:r>
        <w:rPr>
          <w:spacing w:val="-10"/>
          <w:w w:val="105"/>
          <w:sz w:val="21"/>
        </w:rPr>
        <w:t> </w:t>
      </w:r>
      <w:r>
        <w:rPr>
          <w:w w:val="105"/>
          <w:sz w:val="21"/>
        </w:rPr>
        <w:t>reaction</w:t>
      </w:r>
      <w:r>
        <w:rPr>
          <w:spacing w:val="-10"/>
          <w:w w:val="105"/>
          <w:sz w:val="21"/>
        </w:rPr>
        <w:t> </w:t>
      </w:r>
      <w:r>
        <w:rPr>
          <w:w w:val="105"/>
          <w:sz w:val="21"/>
        </w:rPr>
        <w:t>of</w:t>
      </w:r>
      <w:r>
        <w:rPr>
          <w:spacing w:val="-9"/>
          <w:w w:val="105"/>
          <w:sz w:val="21"/>
        </w:rPr>
        <w:t> </w:t>
      </w:r>
      <w:r>
        <w:rPr>
          <w:w w:val="105"/>
          <w:sz w:val="21"/>
        </w:rPr>
        <w:t>a </w:t>
      </w:r>
      <w:r>
        <w:rPr>
          <w:spacing w:val="-3"/>
          <w:w w:val="105"/>
          <w:sz w:val="21"/>
        </w:rPr>
        <w:t>healthy mind to </w:t>
      </w:r>
      <w:r>
        <w:rPr>
          <w:w w:val="105"/>
          <w:sz w:val="21"/>
        </w:rPr>
        <w:t>extraordinary external</w:t>
      </w:r>
      <w:r>
        <w:rPr>
          <w:spacing w:val="28"/>
          <w:w w:val="105"/>
          <w:sz w:val="21"/>
        </w:rPr>
        <w:t> </w:t>
      </w:r>
      <w:r>
        <w:rPr>
          <w:spacing w:val="-4"/>
          <w:w w:val="105"/>
          <w:sz w:val="21"/>
        </w:rPr>
        <w:t>stimuli’.</w:t>
      </w:r>
      <w:r>
        <w:rPr>
          <w:spacing w:val="-4"/>
          <w:w w:val="105"/>
          <w:position w:val="7"/>
          <w:sz w:val="12"/>
        </w:rPr>
        <w:t>36</w:t>
      </w:r>
    </w:p>
    <w:p>
      <w:pPr>
        <w:pStyle w:val="ListParagraph"/>
        <w:numPr>
          <w:ilvl w:val="1"/>
          <w:numId w:val="5"/>
        </w:numPr>
        <w:tabs>
          <w:tab w:pos="2381" w:val="left" w:leader="none"/>
          <w:tab w:pos="2382" w:val="left" w:leader="none"/>
        </w:tabs>
        <w:spacing w:line="242" w:lineRule="auto" w:before="125" w:after="0"/>
        <w:ind w:left="2381" w:right="1899" w:hanging="794"/>
        <w:jc w:val="left"/>
        <w:rPr>
          <w:sz w:val="21"/>
        </w:rPr>
      </w:pPr>
      <w:r>
        <w:rPr>
          <w:sz w:val="21"/>
        </w:rPr>
        <w:t>While mental </w:t>
      </w:r>
      <w:r>
        <w:rPr>
          <w:spacing w:val="-3"/>
          <w:sz w:val="21"/>
        </w:rPr>
        <w:t>illness </w:t>
      </w:r>
      <w:r>
        <w:rPr>
          <w:sz w:val="21"/>
        </w:rPr>
        <w:t>clearly </w:t>
      </w:r>
      <w:r>
        <w:rPr>
          <w:spacing w:val="-4"/>
          <w:sz w:val="21"/>
        </w:rPr>
        <w:t>falls  </w:t>
      </w:r>
      <w:r>
        <w:rPr>
          <w:spacing w:val="-3"/>
          <w:sz w:val="21"/>
        </w:rPr>
        <w:t>within  </w:t>
      </w:r>
      <w:r>
        <w:rPr>
          <w:sz w:val="21"/>
        </w:rPr>
        <w:t>the scope of the </w:t>
      </w:r>
      <w:r>
        <w:rPr>
          <w:spacing w:val="-3"/>
          <w:sz w:val="21"/>
        </w:rPr>
        <w:t>defence</w:t>
      </w:r>
      <w:r>
        <w:rPr>
          <w:spacing w:val="41"/>
          <w:sz w:val="21"/>
        </w:rPr>
        <w:t> </w:t>
      </w:r>
      <w:r>
        <w:rPr>
          <w:sz w:val="21"/>
        </w:rPr>
        <w:t>of mental </w:t>
      </w:r>
      <w:r>
        <w:rPr>
          <w:spacing w:val="-3"/>
          <w:sz w:val="21"/>
        </w:rPr>
        <w:t>impairment,  </w:t>
      </w:r>
      <w:r>
        <w:rPr>
          <w:sz w:val="21"/>
        </w:rPr>
        <w:t>it </w:t>
      </w:r>
      <w:r>
        <w:rPr>
          <w:spacing w:val="-3"/>
          <w:sz w:val="21"/>
        </w:rPr>
        <w:t>remains unclear </w:t>
      </w:r>
      <w:r>
        <w:rPr>
          <w:sz w:val="21"/>
        </w:rPr>
        <w:t>whether other </w:t>
      </w:r>
      <w:r>
        <w:rPr>
          <w:spacing w:val="-3"/>
          <w:sz w:val="21"/>
        </w:rPr>
        <w:t>conditions such </w:t>
      </w:r>
      <w:r>
        <w:rPr>
          <w:sz w:val="21"/>
        </w:rPr>
        <w:t>as </w:t>
      </w:r>
      <w:r>
        <w:rPr>
          <w:spacing w:val="-3"/>
          <w:sz w:val="21"/>
        </w:rPr>
        <w:t>cognitive impairment, intellectual disability, </w:t>
      </w:r>
      <w:r>
        <w:rPr>
          <w:sz w:val="21"/>
        </w:rPr>
        <w:t>drug </w:t>
      </w:r>
      <w:r>
        <w:rPr>
          <w:spacing w:val="-3"/>
          <w:sz w:val="21"/>
        </w:rPr>
        <w:t>induced </w:t>
      </w:r>
      <w:r>
        <w:rPr>
          <w:sz w:val="21"/>
        </w:rPr>
        <w:t>psychosis or </w:t>
      </w:r>
      <w:r>
        <w:rPr>
          <w:spacing w:val="-3"/>
          <w:sz w:val="21"/>
        </w:rPr>
        <w:t>severe </w:t>
      </w:r>
      <w:r>
        <w:rPr>
          <w:sz w:val="21"/>
        </w:rPr>
        <w:t>personality disorder </w:t>
      </w:r>
      <w:r>
        <w:rPr>
          <w:spacing w:val="-3"/>
          <w:sz w:val="21"/>
        </w:rPr>
        <w:t>constitute </w:t>
      </w:r>
      <w:r>
        <w:rPr>
          <w:sz w:val="21"/>
        </w:rPr>
        <w:t>a mental </w:t>
      </w:r>
      <w:r>
        <w:rPr>
          <w:spacing w:val="-3"/>
          <w:sz w:val="21"/>
        </w:rPr>
        <w:t>impairment.</w:t>
      </w:r>
    </w:p>
    <w:p>
      <w:pPr>
        <w:pStyle w:val="ListParagraph"/>
        <w:numPr>
          <w:ilvl w:val="1"/>
          <w:numId w:val="5"/>
        </w:numPr>
        <w:tabs>
          <w:tab w:pos="2380" w:val="left" w:leader="none"/>
          <w:tab w:pos="2381" w:val="left" w:leader="none"/>
        </w:tabs>
        <w:spacing w:line="242" w:lineRule="auto" w:before="125" w:after="0"/>
        <w:ind w:left="2381" w:right="1748" w:hanging="794"/>
        <w:jc w:val="left"/>
        <w:rPr>
          <w:sz w:val="12"/>
        </w:rPr>
      </w:pPr>
      <w:r>
        <w:rPr>
          <w:w w:val="105"/>
          <w:sz w:val="21"/>
        </w:rPr>
        <w:t>A </w:t>
      </w:r>
      <w:r>
        <w:rPr>
          <w:spacing w:val="-4"/>
          <w:w w:val="105"/>
          <w:sz w:val="21"/>
        </w:rPr>
        <w:t>‘disease </w:t>
      </w:r>
      <w:r>
        <w:rPr>
          <w:w w:val="105"/>
          <w:sz w:val="21"/>
        </w:rPr>
        <w:t>of the </w:t>
      </w:r>
      <w:r>
        <w:rPr>
          <w:spacing w:val="-3"/>
          <w:w w:val="105"/>
          <w:sz w:val="21"/>
        </w:rPr>
        <w:t>mind’ </w:t>
      </w:r>
      <w:r>
        <w:rPr>
          <w:w w:val="105"/>
          <w:sz w:val="21"/>
        </w:rPr>
        <w:t>does </w:t>
      </w:r>
      <w:r>
        <w:rPr>
          <w:spacing w:val="-2"/>
          <w:w w:val="105"/>
          <w:sz w:val="21"/>
        </w:rPr>
        <w:t>not </w:t>
      </w:r>
      <w:r>
        <w:rPr>
          <w:spacing w:val="-3"/>
          <w:w w:val="105"/>
          <w:sz w:val="21"/>
        </w:rPr>
        <w:t>require </w:t>
      </w:r>
      <w:r>
        <w:rPr>
          <w:w w:val="105"/>
          <w:sz w:val="21"/>
        </w:rPr>
        <w:t>a physical </w:t>
      </w:r>
      <w:r>
        <w:rPr>
          <w:spacing w:val="-3"/>
          <w:w w:val="105"/>
          <w:sz w:val="21"/>
        </w:rPr>
        <w:t>deterioration </w:t>
      </w:r>
      <w:r>
        <w:rPr>
          <w:w w:val="105"/>
          <w:sz w:val="21"/>
        </w:rPr>
        <w:t>in </w:t>
      </w:r>
      <w:r>
        <w:rPr>
          <w:spacing w:val="-3"/>
          <w:w w:val="105"/>
          <w:sz w:val="21"/>
        </w:rPr>
        <w:t>brain cells </w:t>
      </w:r>
      <w:r>
        <w:rPr>
          <w:w w:val="105"/>
          <w:sz w:val="21"/>
        </w:rPr>
        <w:t>or </w:t>
      </w:r>
      <w:r>
        <w:rPr>
          <w:spacing w:val="-3"/>
          <w:w w:val="105"/>
          <w:sz w:val="21"/>
        </w:rPr>
        <w:t>changes to </w:t>
      </w:r>
      <w:r>
        <w:rPr>
          <w:w w:val="105"/>
          <w:sz w:val="21"/>
        </w:rPr>
        <w:t>the structure of fibres and tissues as </w:t>
      </w:r>
      <w:r>
        <w:rPr>
          <w:spacing w:val="-3"/>
          <w:w w:val="105"/>
          <w:sz w:val="21"/>
        </w:rPr>
        <w:t>found </w:t>
      </w:r>
      <w:r>
        <w:rPr>
          <w:w w:val="105"/>
          <w:sz w:val="21"/>
        </w:rPr>
        <w:t>in other medical </w:t>
      </w:r>
      <w:r>
        <w:rPr>
          <w:spacing w:val="-3"/>
          <w:w w:val="105"/>
          <w:sz w:val="21"/>
        </w:rPr>
        <w:t>conditions, </w:t>
      </w:r>
      <w:r>
        <w:rPr>
          <w:w w:val="105"/>
          <w:sz w:val="21"/>
        </w:rPr>
        <w:t>but it does </w:t>
      </w:r>
      <w:r>
        <w:rPr>
          <w:spacing w:val="-3"/>
          <w:w w:val="105"/>
          <w:sz w:val="21"/>
        </w:rPr>
        <w:t>require that </w:t>
      </w:r>
      <w:r>
        <w:rPr>
          <w:w w:val="105"/>
          <w:sz w:val="21"/>
        </w:rPr>
        <w:t>‘the functions of the understanding </w:t>
      </w:r>
      <w:r>
        <w:rPr>
          <w:spacing w:val="-3"/>
          <w:w w:val="105"/>
          <w:sz w:val="21"/>
        </w:rPr>
        <w:t>are through </w:t>
      </w:r>
      <w:r>
        <w:rPr>
          <w:w w:val="105"/>
          <w:sz w:val="21"/>
        </w:rPr>
        <w:t>some </w:t>
      </w:r>
      <w:r>
        <w:rPr>
          <w:spacing w:val="-3"/>
          <w:w w:val="105"/>
          <w:sz w:val="21"/>
        </w:rPr>
        <w:t>cause, </w:t>
      </w:r>
      <w:r>
        <w:rPr>
          <w:w w:val="105"/>
          <w:sz w:val="21"/>
        </w:rPr>
        <w:t>whether understandable or not, </w:t>
      </w:r>
      <w:r>
        <w:rPr>
          <w:spacing w:val="-3"/>
          <w:w w:val="105"/>
          <w:sz w:val="21"/>
        </w:rPr>
        <w:t>thrown </w:t>
      </w:r>
      <w:r>
        <w:rPr>
          <w:spacing w:val="-4"/>
          <w:w w:val="105"/>
          <w:sz w:val="21"/>
        </w:rPr>
        <w:t>into </w:t>
      </w:r>
      <w:r>
        <w:rPr>
          <w:spacing w:val="-3"/>
          <w:w w:val="105"/>
          <w:sz w:val="21"/>
        </w:rPr>
        <w:t>derangement </w:t>
      </w:r>
      <w:r>
        <w:rPr>
          <w:w w:val="105"/>
          <w:sz w:val="21"/>
        </w:rPr>
        <w:t>or</w:t>
      </w:r>
      <w:r>
        <w:rPr>
          <w:spacing w:val="37"/>
          <w:w w:val="105"/>
          <w:sz w:val="21"/>
        </w:rPr>
        <w:t> </w:t>
      </w:r>
      <w:r>
        <w:rPr>
          <w:spacing w:val="-4"/>
          <w:w w:val="105"/>
          <w:sz w:val="21"/>
        </w:rPr>
        <w:t>disorder’.</w:t>
      </w:r>
      <w:r>
        <w:rPr>
          <w:spacing w:val="-4"/>
          <w:w w:val="105"/>
          <w:position w:val="7"/>
          <w:sz w:val="12"/>
        </w:rPr>
        <w:t>37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r>
        <w:rPr/>
        <w:pict>
          <v:line style="position:absolute;mso-position-horizontal-relative:page;mso-position-vertical-relative:paragraph;z-index:5408;mso-wrap-distance-left:0;mso-wrap-distance-right:0" from="79.370102pt,17.524864pt" to="515.905102pt,17.524864pt" stroked="true" strokeweight="1.417pt" strokecolor="#e5edf1">
            <v:stroke dashstyle="solid"/>
            <w10:wrap type="topAndBottom"/>
          </v:line>
        </w:pict>
      </w:r>
    </w:p>
    <w:p>
      <w:pPr>
        <w:tabs>
          <w:tab w:pos="2380" w:val="left" w:leader="none"/>
        </w:tabs>
        <w:spacing w:before="112"/>
        <w:ind w:left="1587" w:right="0" w:firstLine="0"/>
        <w:jc w:val="left"/>
        <w:rPr>
          <w:sz w:val="13"/>
        </w:rPr>
      </w:pPr>
      <w:r>
        <w:rPr>
          <w:w w:val="105"/>
          <w:sz w:val="13"/>
        </w:rPr>
        <w:t>31</w:t>
        <w:tab/>
      </w:r>
      <w:r>
        <w:rPr>
          <w:i/>
          <w:w w:val="105"/>
          <w:sz w:val="13"/>
        </w:rPr>
        <w:t>Daniel M’Naghten’s Case </w:t>
      </w:r>
      <w:r>
        <w:rPr>
          <w:w w:val="105"/>
          <w:sz w:val="13"/>
        </w:rPr>
        <w:t>(1843) 8 ER 718, 722</w:t>
      </w:r>
      <w:r>
        <w:rPr>
          <w:spacing w:val="4"/>
          <w:w w:val="105"/>
          <w:sz w:val="13"/>
        </w:rPr>
        <w:t> </w:t>
      </w:r>
      <w:r>
        <w:rPr>
          <w:w w:val="105"/>
          <w:sz w:val="13"/>
        </w:rPr>
        <w:t>[210].</w:t>
      </w:r>
    </w:p>
    <w:p>
      <w:pPr>
        <w:tabs>
          <w:tab w:pos="2380" w:val="left" w:leader="none"/>
        </w:tabs>
        <w:spacing w:before="1"/>
        <w:ind w:left="1587" w:right="0" w:firstLine="0"/>
        <w:jc w:val="left"/>
        <w:rPr>
          <w:sz w:val="13"/>
        </w:rPr>
      </w:pPr>
      <w:r>
        <w:rPr>
          <w:w w:val="105"/>
          <w:sz w:val="13"/>
        </w:rPr>
        <w:t>32</w:t>
        <w:tab/>
      </w:r>
      <w:r>
        <w:rPr>
          <w:i/>
          <w:w w:val="105"/>
          <w:sz w:val="13"/>
        </w:rPr>
        <w:t>R</w:t>
      </w:r>
      <w:r>
        <w:rPr>
          <w:i/>
          <w:spacing w:val="3"/>
          <w:w w:val="105"/>
          <w:sz w:val="13"/>
        </w:rPr>
        <w:t> </w:t>
      </w:r>
      <w:r>
        <w:rPr>
          <w:i/>
          <w:w w:val="105"/>
          <w:sz w:val="13"/>
        </w:rPr>
        <w:t>v</w:t>
      </w:r>
      <w:r>
        <w:rPr>
          <w:i/>
          <w:spacing w:val="4"/>
          <w:w w:val="105"/>
          <w:sz w:val="13"/>
        </w:rPr>
        <w:t> </w:t>
      </w:r>
      <w:r>
        <w:rPr>
          <w:i/>
          <w:w w:val="105"/>
          <w:sz w:val="13"/>
        </w:rPr>
        <w:t>Falconer</w:t>
      </w:r>
      <w:r>
        <w:rPr>
          <w:i/>
          <w:spacing w:val="5"/>
          <w:w w:val="105"/>
          <w:sz w:val="13"/>
        </w:rPr>
        <w:t> </w:t>
      </w:r>
      <w:r>
        <w:rPr>
          <w:w w:val="105"/>
          <w:sz w:val="13"/>
        </w:rPr>
        <w:t>(1990)</w:t>
      </w:r>
      <w:r>
        <w:rPr>
          <w:spacing w:val="5"/>
          <w:w w:val="105"/>
          <w:sz w:val="13"/>
        </w:rPr>
        <w:t> </w:t>
      </w:r>
      <w:r>
        <w:rPr>
          <w:spacing w:val="-4"/>
          <w:w w:val="105"/>
          <w:sz w:val="13"/>
        </w:rPr>
        <w:t>171</w:t>
      </w:r>
      <w:r>
        <w:rPr>
          <w:spacing w:val="5"/>
          <w:w w:val="105"/>
          <w:sz w:val="13"/>
        </w:rPr>
        <w:t> </w:t>
      </w:r>
      <w:r>
        <w:rPr>
          <w:w w:val="105"/>
          <w:sz w:val="13"/>
        </w:rPr>
        <w:t>CLR</w:t>
      </w:r>
      <w:r>
        <w:rPr>
          <w:spacing w:val="5"/>
          <w:w w:val="105"/>
          <w:sz w:val="13"/>
        </w:rPr>
        <w:t> </w:t>
      </w:r>
      <w:r>
        <w:rPr>
          <w:w w:val="105"/>
          <w:sz w:val="13"/>
        </w:rPr>
        <w:t>30,</w:t>
      </w:r>
      <w:r>
        <w:rPr>
          <w:spacing w:val="5"/>
          <w:w w:val="105"/>
          <w:sz w:val="13"/>
        </w:rPr>
        <w:t> </w:t>
      </w:r>
      <w:r>
        <w:rPr>
          <w:w w:val="105"/>
          <w:sz w:val="13"/>
        </w:rPr>
        <w:t>53;</w:t>
      </w:r>
      <w:r>
        <w:rPr>
          <w:spacing w:val="5"/>
          <w:w w:val="105"/>
          <w:sz w:val="13"/>
        </w:rPr>
        <w:t> </w:t>
      </w:r>
      <w:r>
        <w:rPr>
          <w:i/>
          <w:w w:val="105"/>
          <w:sz w:val="13"/>
        </w:rPr>
        <w:t>R</w:t>
      </w:r>
      <w:r>
        <w:rPr>
          <w:i/>
          <w:spacing w:val="4"/>
          <w:w w:val="105"/>
          <w:sz w:val="13"/>
        </w:rPr>
        <w:t> </w:t>
      </w:r>
      <w:r>
        <w:rPr>
          <w:i/>
          <w:w w:val="105"/>
          <w:sz w:val="13"/>
        </w:rPr>
        <w:t>v</w:t>
      </w:r>
      <w:r>
        <w:rPr>
          <w:i/>
          <w:spacing w:val="4"/>
          <w:w w:val="105"/>
          <w:sz w:val="13"/>
        </w:rPr>
        <w:t> </w:t>
      </w:r>
      <w:r>
        <w:rPr>
          <w:i/>
          <w:w w:val="105"/>
          <w:sz w:val="13"/>
        </w:rPr>
        <w:t>Radford</w:t>
      </w:r>
      <w:r>
        <w:rPr>
          <w:i/>
          <w:spacing w:val="5"/>
          <w:w w:val="105"/>
          <w:sz w:val="13"/>
        </w:rPr>
        <w:t> </w:t>
      </w:r>
      <w:r>
        <w:rPr>
          <w:w w:val="105"/>
          <w:sz w:val="13"/>
        </w:rPr>
        <w:t>(1985)</w:t>
      </w:r>
      <w:r>
        <w:rPr>
          <w:spacing w:val="5"/>
          <w:w w:val="105"/>
          <w:sz w:val="13"/>
        </w:rPr>
        <w:t> </w:t>
      </w:r>
      <w:r>
        <w:rPr>
          <w:w w:val="105"/>
          <w:sz w:val="13"/>
        </w:rPr>
        <w:t>42</w:t>
      </w:r>
      <w:r>
        <w:rPr>
          <w:spacing w:val="5"/>
          <w:w w:val="105"/>
          <w:sz w:val="13"/>
        </w:rPr>
        <w:t> </w:t>
      </w:r>
      <w:r>
        <w:rPr>
          <w:w w:val="105"/>
          <w:sz w:val="13"/>
        </w:rPr>
        <w:t>SASR</w:t>
      </w:r>
      <w:r>
        <w:rPr>
          <w:spacing w:val="5"/>
          <w:w w:val="105"/>
          <w:sz w:val="13"/>
        </w:rPr>
        <w:t> </w:t>
      </w:r>
      <w:r>
        <w:rPr>
          <w:w w:val="105"/>
          <w:sz w:val="13"/>
        </w:rPr>
        <w:t>266.</w:t>
      </w:r>
    </w:p>
    <w:p>
      <w:pPr>
        <w:pStyle w:val="ListParagraph"/>
        <w:numPr>
          <w:ilvl w:val="0"/>
          <w:numId w:val="48"/>
        </w:numPr>
        <w:tabs>
          <w:tab w:pos="2380" w:val="left" w:leader="none"/>
          <w:tab w:pos="2382" w:val="left" w:leader="none"/>
        </w:tabs>
        <w:spacing w:line="240" w:lineRule="auto" w:before="2" w:after="0"/>
        <w:ind w:left="2381" w:right="0" w:hanging="794"/>
        <w:jc w:val="left"/>
        <w:rPr>
          <w:sz w:val="13"/>
        </w:rPr>
      </w:pPr>
      <w:r>
        <w:rPr>
          <w:i/>
          <w:w w:val="105"/>
          <w:sz w:val="13"/>
        </w:rPr>
        <w:t>R v Radford </w:t>
      </w:r>
      <w:r>
        <w:rPr>
          <w:w w:val="105"/>
          <w:sz w:val="13"/>
        </w:rPr>
        <w:t>(1985) 42 SASR</w:t>
      </w:r>
      <w:r>
        <w:rPr>
          <w:spacing w:val="26"/>
          <w:w w:val="105"/>
          <w:sz w:val="13"/>
        </w:rPr>
        <w:t> </w:t>
      </w:r>
      <w:r>
        <w:rPr>
          <w:w w:val="105"/>
          <w:sz w:val="13"/>
        </w:rPr>
        <w:t>266.</w:t>
      </w:r>
    </w:p>
    <w:p>
      <w:pPr>
        <w:pStyle w:val="ListParagraph"/>
        <w:numPr>
          <w:ilvl w:val="0"/>
          <w:numId w:val="48"/>
        </w:numPr>
        <w:tabs>
          <w:tab w:pos="2381" w:val="left" w:leader="none"/>
          <w:tab w:pos="2382" w:val="left" w:leader="none"/>
        </w:tabs>
        <w:spacing w:line="240" w:lineRule="auto" w:before="1" w:after="0"/>
        <w:ind w:left="2381" w:right="1587" w:hanging="794"/>
        <w:jc w:val="left"/>
        <w:rPr>
          <w:sz w:val="13"/>
        </w:rPr>
      </w:pPr>
      <w:r>
        <w:rPr>
          <w:w w:val="105"/>
          <w:sz w:val="13"/>
        </w:rPr>
        <w:t>Stephen Allnutt, Anthony Samuels and Colman O’Driscoll, </w:t>
      </w:r>
      <w:r>
        <w:rPr>
          <w:spacing w:val="2"/>
          <w:w w:val="105"/>
          <w:sz w:val="13"/>
        </w:rPr>
        <w:t>‘The </w:t>
      </w:r>
      <w:r>
        <w:rPr>
          <w:w w:val="105"/>
          <w:sz w:val="13"/>
        </w:rPr>
        <w:t>Insanity Defence: From Wild Beasts to M’Naghten’ (2007) 15(4) </w:t>
      </w:r>
      <w:r>
        <w:rPr>
          <w:i/>
          <w:w w:val="105"/>
          <w:sz w:val="13"/>
        </w:rPr>
        <w:t>Australasian </w:t>
      </w:r>
      <w:r>
        <w:rPr>
          <w:i/>
          <w:w w:val="105"/>
          <w:sz w:val="13"/>
        </w:rPr>
        <w:t>Psychiatry </w:t>
      </w:r>
      <w:r>
        <w:rPr>
          <w:w w:val="105"/>
          <w:sz w:val="13"/>
        </w:rPr>
        <w:t>292,</w:t>
      </w:r>
      <w:r>
        <w:rPr>
          <w:spacing w:val="9"/>
          <w:w w:val="105"/>
          <w:sz w:val="13"/>
        </w:rPr>
        <w:t> </w:t>
      </w:r>
      <w:r>
        <w:rPr>
          <w:spacing w:val="-3"/>
          <w:w w:val="105"/>
          <w:sz w:val="13"/>
        </w:rPr>
        <w:t>297.</w:t>
      </w:r>
    </w:p>
    <w:p>
      <w:pPr>
        <w:pStyle w:val="ListParagraph"/>
        <w:numPr>
          <w:ilvl w:val="0"/>
          <w:numId w:val="48"/>
        </w:numPr>
        <w:tabs>
          <w:tab w:pos="2381" w:val="left" w:leader="none"/>
          <w:tab w:pos="2382" w:val="left" w:leader="none"/>
        </w:tabs>
        <w:spacing w:line="240" w:lineRule="auto" w:before="3" w:after="0"/>
        <w:ind w:left="2381" w:right="0" w:hanging="794"/>
        <w:jc w:val="left"/>
        <w:rPr>
          <w:sz w:val="13"/>
        </w:rPr>
      </w:pPr>
      <w:r>
        <w:rPr>
          <w:w w:val="105"/>
          <w:sz w:val="13"/>
        </w:rPr>
        <w:t>Ibid</w:t>
      </w:r>
      <w:r>
        <w:rPr>
          <w:spacing w:val="4"/>
          <w:w w:val="105"/>
          <w:sz w:val="13"/>
        </w:rPr>
        <w:t> </w:t>
      </w:r>
      <w:r>
        <w:rPr>
          <w:w w:val="105"/>
          <w:sz w:val="13"/>
        </w:rPr>
        <w:t>295.</w:t>
      </w:r>
    </w:p>
    <w:p>
      <w:pPr>
        <w:tabs>
          <w:tab w:pos="2381" w:val="left" w:leader="none"/>
        </w:tabs>
        <w:spacing w:before="1"/>
        <w:ind w:left="1587" w:right="0" w:firstLine="0"/>
        <w:jc w:val="left"/>
        <w:rPr>
          <w:sz w:val="13"/>
        </w:rPr>
      </w:pPr>
      <w:r>
        <w:rPr/>
        <w:pict>
          <v:shape style="position:absolute;margin-left:36pt;margin-top:3.743363pt;width:13.7pt;height:14.25pt;mso-position-horizontal-relative:page;mso-position-vertical-relative:paragraph;z-index:7480" type="#_x0000_t202" filled="false" stroked="false">
            <v:textbox inset="0,0,0,0">
              <w:txbxContent>
                <w:p>
                  <w:pPr>
                    <w:spacing w:line="284" w:lineRule="exact" w:before="0"/>
                    <w:ind w:left="0" w:right="0" w:firstLine="0"/>
                    <w:jc w:val="left"/>
                    <w:rPr>
                      <w:b/>
                      <w:sz w:val="24"/>
                    </w:rPr>
                  </w:pPr>
                  <w:r>
                    <w:rPr>
                      <w:b/>
                      <w:color w:val="004D71"/>
                      <w:w w:val="110"/>
                      <w:sz w:val="24"/>
                    </w:rPr>
                    <w:t>94</w:t>
                  </w:r>
                </w:p>
              </w:txbxContent>
            </v:textbox>
            <w10:wrap type="none"/>
          </v:shape>
        </w:pict>
      </w:r>
      <w:r>
        <w:rPr>
          <w:w w:val="105"/>
          <w:sz w:val="13"/>
        </w:rPr>
        <w:t>36</w:t>
        <w:tab/>
      </w:r>
      <w:r>
        <w:rPr>
          <w:i/>
          <w:w w:val="105"/>
          <w:sz w:val="13"/>
        </w:rPr>
        <w:t>R v Radford </w:t>
      </w:r>
      <w:r>
        <w:rPr>
          <w:w w:val="105"/>
          <w:sz w:val="13"/>
        </w:rPr>
        <w:t>(1985) 42 SASR 266, 274.</w:t>
      </w:r>
    </w:p>
    <w:p>
      <w:pPr>
        <w:tabs>
          <w:tab w:pos="2381" w:val="left" w:leader="none"/>
        </w:tabs>
        <w:spacing w:before="1"/>
        <w:ind w:left="1587" w:right="0" w:firstLine="0"/>
        <w:jc w:val="left"/>
        <w:rPr>
          <w:sz w:val="13"/>
        </w:rPr>
      </w:pPr>
      <w:r>
        <w:rPr>
          <w:w w:val="105"/>
          <w:sz w:val="13"/>
        </w:rPr>
        <w:t>37</w:t>
        <w:tab/>
      </w:r>
      <w:r>
        <w:rPr>
          <w:i/>
          <w:w w:val="105"/>
          <w:sz w:val="13"/>
        </w:rPr>
        <w:t>R v Porter </w:t>
      </w:r>
      <w:r>
        <w:rPr>
          <w:w w:val="105"/>
          <w:sz w:val="13"/>
        </w:rPr>
        <w:t>(1933) 55 CLR 182,</w:t>
      </w:r>
      <w:r>
        <w:rPr>
          <w:spacing w:val="30"/>
          <w:w w:val="105"/>
          <w:sz w:val="13"/>
        </w:rPr>
        <w:t> </w:t>
      </w:r>
      <w:r>
        <w:rPr>
          <w:w w:val="105"/>
          <w:sz w:val="13"/>
        </w:rPr>
        <w:t>189.</w:t>
      </w:r>
    </w:p>
    <w:p>
      <w:pPr>
        <w:spacing w:after="0"/>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ListParagraph"/>
        <w:numPr>
          <w:ilvl w:val="1"/>
          <w:numId w:val="5"/>
        </w:numPr>
        <w:tabs>
          <w:tab w:pos="2380" w:val="left" w:leader="none"/>
          <w:tab w:pos="2381" w:val="left" w:leader="none"/>
        </w:tabs>
        <w:spacing w:line="242" w:lineRule="auto" w:before="91" w:after="0"/>
        <w:ind w:left="2381" w:right="1917" w:hanging="794"/>
        <w:jc w:val="left"/>
        <w:rPr>
          <w:sz w:val="12"/>
        </w:rPr>
      </w:pPr>
      <w:r>
        <w:rPr>
          <w:w w:val="105"/>
          <w:sz w:val="21"/>
        </w:rPr>
        <w:t>While it is emphasised </w:t>
      </w:r>
      <w:r>
        <w:rPr>
          <w:spacing w:val="-3"/>
          <w:w w:val="105"/>
          <w:sz w:val="21"/>
        </w:rPr>
        <w:t>that </w:t>
      </w:r>
      <w:r>
        <w:rPr>
          <w:w w:val="105"/>
          <w:sz w:val="21"/>
        </w:rPr>
        <w:t>a mental </w:t>
      </w:r>
      <w:r>
        <w:rPr>
          <w:spacing w:val="-3"/>
          <w:w w:val="105"/>
          <w:sz w:val="21"/>
        </w:rPr>
        <w:t>impairment may </w:t>
      </w:r>
      <w:r>
        <w:rPr>
          <w:w w:val="105"/>
          <w:sz w:val="21"/>
        </w:rPr>
        <w:t>arise </w:t>
      </w:r>
      <w:r>
        <w:rPr>
          <w:spacing w:val="-3"/>
          <w:w w:val="105"/>
          <w:sz w:val="21"/>
        </w:rPr>
        <w:t>from </w:t>
      </w:r>
      <w:r>
        <w:rPr>
          <w:w w:val="105"/>
          <w:sz w:val="21"/>
        </w:rPr>
        <w:t>a temporary or long standing</w:t>
      </w:r>
      <w:r>
        <w:rPr>
          <w:spacing w:val="-10"/>
          <w:w w:val="105"/>
          <w:sz w:val="21"/>
        </w:rPr>
        <w:t> </w:t>
      </w:r>
      <w:r>
        <w:rPr>
          <w:spacing w:val="-4"/>
          <w:w w:val="105"/>
          <w:sz w:val="21"/>
        </w:rPr>
        <w:t>disorder,</w:t>
      </w:r>
      <w:r>
        <w:rPr>
          <w:spacing w:val="-9"/>
          <w:w w:val="105"/>
          <w:sz w:val="21"/>
        </w:rPr>
        <w:t> </w:t>
      </w:r>
      <w:r>
        <w:rPr>
          <w:w w:val="105"/>
          <w:sz w:val="21"/>
        </w:rPr>
        <w:t>it</w:t>
      </w:r>
      <w:r>
        <w:rPr>
          <w:spacing w:val="-9"/>
          <w:w w:val="105"/>
          <w:sz w:val="21"/>
        </w:rPr>
        <w:t> </w:t>
      </w:r>
      <w:r>
        <w:rPr>
          <w:w w:val="105"/>
          <w:sz w:val="21"/>
        </w:rPr>
        <w:t>is</w:t>
      </w:r>
      <w:r>
        <w:rPr>
          <w:spacing w:val="-9"/>
          <w:w w:val="105"/>
          <w:sz w:val="21"/>
        </w:rPr>
        <w:t> </w:t>
      </w:r>
      <w:r>
        <w:rPr>
          <w:spacing w:val="-2"/>
          <w:w w:val="105"/>
          <w:sz w:val="21"/>
        </w:rPr>
        <w:t>not</w:t>
      </w:r>
      <w:r>
        <w:rPr>
          <w:spacing w:val="-9"/>
          <w:w w:val="105"/>
          <w:sz w:val="21"/>
        </w:rPr>
        <w:t> </w:t>
      </w:r>
      <w:r>
        <w:rPr>
          <w:spacing w:val="-3"/>
          <w:w w:val="105"/>
          <w:sz w:val="21"/>
        </w:rPr>
        <w:t>constituted</w:t>
      </w:r>
      <w:r>
        <w:rPr>
          <w:spacing w:val="-9"/>
          <w:w w:val="105"/>
          <w:sz w:val="21"/>
        </w:rPr>
        <w:t> </w:t>
      </w:r>
      <w:r>
        <w:rPr>
          <w:w w:val="105"/>
          <w:sz w:val="21"/>
        </w:rPr>
        <w:t>by</w:t>
      </w:r>
      <w:r>
        <w:rPr>
          <w:spacing w:val="-9"/>
          <w:w w:val="105"/>
          <w:sz w:val="21"/>
        </w:rPr>
        <w:t> </w:t>
      </w:r>
      <w:r>
        <w:rPr>
          <w:spacing w:val="2"/>
          <w:w w:val="105"/>
          <w:sz w:val="21"/>
        </w:rPr>
        <w:t>‘[m]ere</w:t>
      </w:r>
      <w:r>
        <w:rPr>
          <w:spacing w:val="-9"/>
          <w:w w:val="105"/>
          <w:sz w:val="21"/>
        </w:rPr>
        <w:t> </w:t>
      </w:r>
      <w:r>
        <w:rPr>
          <w:w w:val="105"/>
          <w:sz w:val="21"/>
        </w:rPr>
        <w:t>excitability</w:t>
      </w:r>
      <w:r>
        <w:rPr>
          <w:spacing w:val="-9"/>
          <w:w w:val="105"/>
          <w:sz w:val="21"/>
        </w:rPr>
        <w:t> </w:t>
      </w:r>
      <w:r>
        <w:rPr>
          <w:w w:val="105"/>
          <w:sz w:val="21"/>
        </w:rPr>
        <w:t>of</w:t>
      </w:r>
      <w:r>
        <w:rPr>
          <w:spacing w:val="-9"/>
          <w:w w:val="105"/>
          <w:sz w:val="21"/>
        </w:rPr>
        <w:t> </w:t>
      </w:r>
      <w:r>
        <w:rPr>
          <w:w w:val="105"/>
          <w:sz w:val="21"/>
        </w:rPr>
        <w:t>a</w:t>
      </w:r>
      <w:r>
        <w:rPr>
          <w:spacing w:val="-9"/>
          <w:w w:val="105"/>
          <w:sz w:val="21"/>
        </w:rPr>
        <w:t> </w:t>
      </w:r>
      <w:r>
        <w:rPr>
          <w:spacing w:val="-2"/>
          <w:w w:val="105"/>
          <w:sz w:val="21"/>
        </w:rPr>
        <w:t>normal</w:t>
      </w:r>
      <w:r>
        <w:rPr>
          <w:spacing w:val="-9"/>
          <w:w w:val="105"/>
          <w:sz w:val="21"/>
        </w:rPr>
        <w:t> </w:t>
      </w:r>
      <w:r>
        <w:rPr>
          <w:spacing w:val="-3"/>
          <w:w w:val="105"/>
          <w:sz w:val="21"/>
        </w:rPr>
        <w:t>man,</w:t>
      </w:r>
      <w:r>
        <w:rPr>
          <w:spacing w:val="-9"/>
          <w:w w:val="105"/>
          <w:sz w:val="21"/>
        </w:rPr>
        <w:t> </w:t>
      </w:r>
      <w:r>
        <w:rPr>
          <w:w w:val="105"/>
          <w:sz w:val="21"/>
        </w:rPr>
        <w:t>passion, even </w:t>
      </w:r>
      <w:r>
        <w:rPr>
          <w:spacing w:val="-3"/>
          <w:w w:val="105"/>
          <w:sz w:val="21"/>
        </w:rPr>
        <w:t>stupidity, </w:t>
      </w:r>
      <w:r>
        <w:rPr>
          <w:w w:val="105"/>
          <w:sz w:val="21"/>
        </w:rPr>
        <w:t>obtuseness, lack of </w:t>
      </w:r>
      <w:r>
        <w:rPr>
          <w:spacing w:val="-3"/>
          <w:w w:val="105"/>
          <w:sz w:val="21"/>
        </w:rPr>
        <w:t>self-control, </w:t>
      </w:r>
      <w:r>
        <w:rPr>
          <w:w w:val="105"/>
          <w:sz w:val="21"/>
        </w:rPr>
        <w:t>and</w:t>
      </w:r>
      <w:r>
        <w:rPr>
          <w:spacing w:val="21"/>
          <w:w w:val="105"/>
          <w:sz w:val="21"/>
        </w:rPr>
        <w:t> </w:t>
      </w:r>
      <w:r>
        <w:rPr>
          <w:spacing w:val="-3"/>
          <w:w w:val="105"/>
          <w:sz w:val="21"/>
        </w:rPr>
        <w:t>impulsiveness’.</w:t>
      </w:r>
      <w:r>
        <w:rPr>
          <w:spacing w:val="-3"/>
          <w:w w:val="105"/>
          <w:position w:val="7"/>
          <w:sz w:val="12"/>
        </w:rPr>
        <w:t>38</w:t>
      </w:r>
    </w:p>
    <w:p>
      <w:pPr>
        <w:pStyle w:val="ListParagraph"/>
        <w:numPr>
          <w:ilvl w:val="1"/>
          <w:numId w:val="5"/>
        </w:numPr>
        <w:tabs>
          <w:tab w:pos="2381" w:val="left" w:leader="none"/>
          <w:tab w:pos="2382" w:val="left" w:leader="none"/>
        </w:tabs>
        <w:spacing w:line="240" w:lineRule="auto" w:before="124" w:after="0"/>
        <w:ind w:left="2381" w:right="0" w:hanging="794"/>
        <w:jc w:val="left"/>
        <w:rPr>
          <w:sz w:val="12"/>
        </w:rPr>
      </w:pPr>
      <w:r>
        <w:rPr>
          <w:w w:val="105"/>
          <w:sz w:val="21"/>
        </w:rPr>
        <w:t>Examples of </w:t>
      </w:r>
      <w:r>
        <w:rPr>
          <w:spacing w:val="-3"/>
          <w:w w:val="105"/>
          <w:sz w:val="21"/>
        </w:rPr>
        <w:t>conditions that have </w:t>
      </w:r>
      <w:r>
        <w:rPr>
          <w:w w:val="105"/>
          <w:sz w:val="21"/>
        </w:rPr>
        <w:t>been stated </w:t>
      </w:r>
      <w:r>
        <w:rPr>
          <w:spacing w:val="-3"/>
          <w:w w:val="105"/>
          <w:sz w:val="21"/>
        </w:rPr>
        <w:t>to </w:t>
      </w:r>
      <w:r>
        <w:rPr>
          <w:w w:val="105"/>
          <w:sz w:val="21"/>
        </w:rPr>
        <w:t>be diseases of the </w:t>
      </w:r>
      <w:r>
        <w:rPr>
          <w:spacing w:val="-3"/>
          <w:w w:val="105"/>
          <w:sz w:val="21"/>
        </w:rPr>
        <w:t>mind</w:t>
      </w:r>
      <w:r>
        <w:rPr>
          <w:spacing w:val="-1"/>
          <w:w w:val="105"/>
          <w:sz w:val="21"/>
        </w:rPr>
        <w:t> </w:t>
      </w:r>
      <w:r>
        <w:rPr>
          <w:w w:val="105"/>
          <w:sz w:val="21"/>
        </w:rPr>
        <w:t>include:</w:t>
      </w:r>
      <w:r>
        <w:rPr>
          <w:w w:val="105"/>
          <w:position w:val="7"/>
          <w:sz w:val="12"/>
        </w:rPr>
        <w:t>39</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sz w:val="21"/>
        </w:rPr>
        <w:t>major mental illnesses </w:t>
      </w:r>
      <w:r>
        <w:rPr>
          <w:spacing w:val="-3"/>
          <w:sz w:val="21"/>
        </w:rPr>
        <w:t>such </w:t>
      </w:r>
      <w:r>
        <w:rPr>
          <w:sz w:val="21"/>
        </w:rPr>
        <w:t>as</w:t>
      </w:r>
      <w:r>
        <w:rPr>
          <w:spacing w:val="45"/>
          <w:sz w:val="21"/>
        </w:rPr>
        <w:t> </w:t>
      </w:r>
      <w:r>
        <w:rPr>
          <w:sz w:val="21"/>
        </w:rPr>
        <w:t>schizophrenia</w:t>
      </w:r>
      <w:r>
        <w:rPr>
          <w:position w:val="7"/>
          <w:sz w:val="12"/>
        </w:rPr>
        <w:t>40</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pacing w:val="-3"/>
          <w:sz w:val="21"/>
        </w:rPr>
        <w:t>brain injuries, </w:t>
      </w:r>
      <w:r>
        <w:rPr>
          <w:sz w:val="21"/>
        </w:rPr>
        <w:t>tumours or</w:t>
      </w:r>
      <w:r>
        <w:rPr>
          <w:spacing w:val="39"/>
          <w:sz w:val="21"/>
        </w:rPr>
        <w:t> </w:t>
      </w:r>
      <w:r>
        <w:rPr>
          <w:sz w:val="21"/>
        </w:rPr>
        <w:t>disorders</w:t>
      </w:r>
      <w:r>
        <w:rPr>
          <w:position w:val="7"/>
          <w:sz w:val="12"/>
        </w:rPr>
        <w:t>41</w:t>
      </w:r>
    </w:p>
    <w:p>
      <w:pPr>
        <w:pStyle w:val="ListParagraph"/>
        <w:numPr>
          <w:ilvl w:val="2"/>
          <w:numId w:val="5"/>
        </w:numPr>
        <w:tabs>
          <w:tab w:pos="2721" w:val="left" w:leader="none"/>
          <w:tab w:pos="2722" w:val="left" w:leader="none"/>
        </w:tabs>
        <w:spacing w:line="242" w:lineRule="auto" w:before="124" w:after="0"/>
        <w:ind w:left="2721" w:right="2237" w:hanging="340"/>
        <w:jc w:val="left"/>
        <w:rPr>
          <w:sz w:val="12"/>
        </w:rPr>
      </w:pPr>
      <w:r>
        <w:rPr>
          <w:sz w:val="21"/>
        </w:rPr>
        <w:t>physical diseases </w:t>
      </w:r>
      <w:r>
        <w:rPr>
          <w:spacing w:val="-3"/>
          <w:sz w:val="21"/>
        </w:rPr>
        <w:t>that </w:t>
      </w:r>
      <w:r>
        <w:rPr>
          <w:sz w:val="21"/>
        </w:rPr>
        <w:t>affect the soundness of mental </w:t>
      </w:r>
      <w:r>
        <w:rPr>
          <w:spacing w:val="-3"/>
          <w:sz w:val="21"/>
        </w:rPr>
        <w:t>faculties, such </w:t>
      </w:r>
      <w:r>
        <w:rPr>
          <w:sz w:val="21"/>
        </w:rPr>
        <w:t>as </w:t>
      </w:r>
      <w:r>
        <w:rPr>
          <w:spacing w:val="-3"/>
          <w:sz w:val="21"/>
        </w:rPr>
        <w:t>cerebral </w:t>
      </w:r>
      <w:r>
        <w:rPr>
          <w:sz w:val="21"/>
        </w:rPr>
        <w:t>arteriosclerosis.</w:t>
      </w:r>
      <w:r>
        <w:rPr>
          <w:position w:val="7"/>
          <w:sz w:val="12"/>
        </w:rPr>
        <w:t>42</w:t>
      </w:r>
    </w:p>
    <w:p>
      <w:pPr>
        <w:pStyle w:val="ListParagraph"/>
        <w:numPr>
          <w:ilvl w:val="1"/>
          <w:numId w:val="5"/>
        </w:numPr>
        <w:tabs>
          <w:tab w:pos="2381" w:val="left" w:leader="none"/>
          <w:tab w:pos="2382" w:val="left" w:leader="none"/>
        </w:tabs>
        <w:spacing w:line="240" w:lineRule="auto" w:before="122" w:after="0"/>
        <w:ind w:left="2381" w:right="0" w:hanging="794"/>
        <w:jc w:val="left"/>
        <w:rPr>
          <w:sz w:val="12"/>
        </w:rPr>
      </w:pPr>
      <w:r>
        <w:rPr>
          <w:w w:val="105"/>
          <w:sz w:val="21"/>
        </w:rPr>
        <w:t>Examples of </w:t>
      </w:r>
      <w:r>
        <w:rPr>
          <w:spacing w:val="-3"/>
          <w:w w:val="105"/>
          <w:sz w:val="21"/>
        </w:rPr>
        <w:t>conditions that have </w:t>
      </w:r>
      <w:r>
        <w:rPr>
          <w:w w:val="105"/>
          <w:sz w:val="21"/>
        </w:rPr>
        <w:t>been stated </w:t>
      </w:r>
      <w:r>
        <w:rPr>
          <w:spacing w:val="-2"/>
          <w:w w:val="105"/>
          <w:sz w:val="21"/>
        </w:rPr>
        <w:t>not </w:t>
      </w:r>
      <w:r>
        <w:rPr>
          <w:spacing w:val="-3"/>
          <w:w w:val="105"/>
          <w:sz w:val="21"/>
        </w:rPr>
        <w:t>to </w:t>
      </w:r>
      <w:r>
        <w:rPr>
          <w:w w:val="105"/>
          <w:sz w:val="21"/>
        </w:rPr>
        <w:t>be diseases of the </w:t>
      </w:r>
      <w:r>
        <w:rPr>
          <w:spacing w:val="-3"/>
          <w:w w:val="105"/>
          <w:sz w:val="21"/>
        </w:rPr>
        <w:t>mind</w:t>
      </w:r>
      <w:r>
        <w:rPr>
          <w:spacing w:val="-1"/>
          <w:w w:val="105"/>
          <w:sz w:val="21"/>
        </w:rPr>
        <w:t> </w:t>
      </w:r>
      <w:r>
        <w:rPr>
          <w:w w:val="105"/>
          <w:sz w:val="21"/>
        </w:rPr>
        <w:t>include:</w:t>
      </w:r>
      <w:r>
        <w:rPr>
          <w:w w:val="105"/>
          <w:position w:val="7"/>
          <w:sz w:val="12"/>
        </w:rPr>
        <w:t>43</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pacing w:val="-3"/>
          <w:w w:val="105"/>
          <w:sz w:val="21"/>
        </w:rPr>
        <w:t>concussion from </w:t>
      </w:r>
      <w:r>
        <w:rPr>
          <w:w w:val="105"/>
          <w:sz w:val="21"/>
        </w:rPr>
        <w:t>a blow </w:t>
      </w:r>
      <w:r>
        <w:rPr>
          <w:spacing w:val="-3"/>
          <w:w w:val="105"/>
          <w:sz w:val="21"/>
        </w:rPr>
        <w:t>to </w:t>
      </w:r>
      <w:r>
        <w:rPr>
          <w:w w:val="105"/>
          <w:sz w:val="21"/>
        </w:rPr>
        <w:t>the</w:t>
      </w:r>
      <w:r>
        <w:rPr>
          <w:spacing w:val="42"/>
          <w:w w:val="105"/>
          <w:sz w:val="21"/>
        </w:rPr>
        <w:t> </w:t>
      </w:r>
      <w:r>
        <w:rPr>
          <w:w w:val="105"/>
          <w:sz w:val="21"/>
        </w:rPr>
        <w:t>head</w:t>
      </w:r>
      <w:r>
        <w:rPr>
          <w:w w:val="105"/>
          <w:position w:val="7"/>
          <w:sz w:val="12"/>
        </w:rPr>
        <w:t>44</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w w:val="105"/>
          <w:sz w:val="21"/>
        </w:rPr>
        <w:t>drug-induced</w:t>
      </w:r>
      <w:r>
        <w:rPr>
          <w:spacing w:val="5"/>
          <w:w w:val="105"/>
          <w:sz w:val="21"/>
        </w:rPr>
        <w:t> </w:t>
      </w:r>
      <w:r>
        <w:rPr>
          <w:spacing w:val="-2"/>
          <w:w w:val="105"/>
          <w:sz w:val="21"/>
        </w:rPr>
        <w:t>psychosis.</w:t>
      </w:r>
      <w:r>
        <w:rPr>
          <w:spacing w:val="-2"/>
          <w:w w:val="105"/>
          <w:position w:val="7"/>
          <w:sz w:val="12"/>
        </w:rPr>
        <w:t>45</w:t>
      </w:r>
    </w:p>
    <w:p>
      <w:pPr>
        <w:pStyle w:val="ListParagraph"/>
        <w:numPr>
          <w:ilvl w:val="1"/>
          <w:numId w:val="5"/>
        </w:numPr>
        <w:tabs>
          <w:tab w:pos="2381" w:val="left" w:leader="none"/>
          <w:tab w:pos="2382" w:val="left" w:leader="none"/>
        </w:tabs>
        <w:spacing w:line="242" w:lineRule="auto" w:before="124" w:after="0"/>
        <w:ind w:left="2381" w:right="1618" w:hanging="794"/>
        <w:jc w:val="left"/>
        <w:rPr>
          <w:sz w:val="12"/>
        </w:rPr>
      </w:pPr>
      <w:r>
        <w:rPr>
          <w:w w:val="105"/>
          <w:sz w:val="21"/>
        </w:rPr>
        <w:t>It is </w:t>
      </w:r>
      <w:r>
        <w:rPr>
          <w:spacing w:val="-3"/>
          <w:w w:val="105"/>
          <w:sz w:val="21"/>
        </w:rPr>
        <w:t>unclear </w:t>
      </w:r>
      <w:r>
        <w:rPr>
          <w:w w:val="105"/>
          <w:sz w:val="21"/>
        </w:rPr>
        <w:t>if cases of dissociation and epilepsy </w:t>
      </w:r>
      <w:r>
        <w:rPr>
          <w:spacing w:val="-3"/>
          <w:w w:val="105"/>
          <w:sz w:val="21"/>
        </w:rPr>
        <w:t>constitute </w:t>
      </w:r>
      <w:r>
        <w:rPr>
          <w:w w:val="105"/>
          <w:sz w:val="21"/>
        </w:rPr>
        <w:t>a mental impairment.</w:t>
      </w:r>
      <w:r>
        <w:rPr>
          <w:w w:val="105"/>
          <w:position w:val="7"/>
          <w:sz w:val="12"/>
        </w:rPr>
        <w:t>46</w:t>
      </w:r>
      <w:r>
        <w:rPr>
          <w:w w:val="105"/>
          <w:sz w:val="12"/>
        </w:rPr>
        <w:t> </w:t>
      </w:r>
      <w:r>
        <w:rPr>
          <w:w w:val="105"/>
          <w:sz w:val="21"/>
        </w:rPr>
        <w:t>Hyperglycaemia</w:t>
      </w:r>
      <w:r>
        <w:rPr>
          <w:spacing w:val="-10"/>
          <w:w w:val="105"/>
          <w:sz w:val="21"/>
        </w:rPr>
        <w:t> </w:t>
      </w:r>
      <w:r>
        <w:rPr>
          <w:spacing w:val="-2"/>
          <w:w w:val="105"/>
          <w:sz w:val="21"/>
        </w:rPr>
        <w:t>has</w:t>
      </w:r>
      <w:r>
        <w:rPr>
          <w:spacing w:val="-9"/>
          <w:w w:val="105"/>
          <w:sz w:val="21"/>
        </w:rPr>
        <w:t> </w:t>
      </w:r>
      <w:r>
        <w:rPr>
          <w:w w:val="105"/>
          <w:sz w:val="21"/>
        </w:rPr>
        <w:t>been</w:t>
      </w:r>
      <w:r>
        <w:rPr>
          <w:spacing w:val="-10"/>
          <w:w w:val="105"/>
          <w:sz w:val="21"/>
        </w:rPr>
        <w:t> </w:t>
      </w:r>
      <w:r>
        <w:rPr>
          <w:spacing w:val="-3"/>
          <w:w w:val="105"/>
          <w:sz w:val="21"/>
        </w:rPr>
        <w:t>found</w:t>
      </w:r>
      <w:r>
        <w:rPr>
          <w:spacing w:val="-9"/>
          <w:w w:val="105"/>
          <w:sz w:val="21"/>
        </w:rPr>
        <w:t> </w:t>
      </w:r>
      <w:r>
        <w:rPr>
          <w:spacing w:val="-3"/>
          <w:w w:val="105"/>
          <w:sz w:val="21"/>
        </w:rPr>
        <w:t>to</w:t>
      </w:r>
      <w:r>
        <w:rPr>
          <w:spacing w:val="-10"/>
          <w:w w:val="105"/>
          <w:sz w:val="21"/>
        </w:rPr>
        <w:t> </w:t>
      </w:r>
      <w:r>
        <w:rPr>
          <w:spacing w:val="-3"/>
          <w:w w:val="105"/>
          <w:sz w:val="21"/>
        </w:rPr>
        <w:t>constitute</w:t>
      </w:r>
      <w:r>
        <w:rPr>
          <w:spacing w:val="-9"/>
          <w:w w:val="105"/>
          <w:sz w:val="21"/>
        </w:rPr>
        <w:t> </w:t>
      </w:r>
      <w:r>
        <w:rPr>
          <w:w w:val="105"/>
          <w:sz w:val="21"/>
        </w:rPr>
        <w:t>a</w:t>
      </w:r>
      <w:r>
        <w:rPr>
          <w:spacing w:val="-10"/>
          <w:w w:val="105"/>
          <w:sz w:val="21"/>
        </w:rPr>
        <w:t> </w:t>
      </w:r>
      <w:r>
        <w:rPr>
          <w:w w:val="105"/>
          <w:sz w:val="21"/>
        </w:rPr>
        <w:t>mental</w:t>
      </w:r>
      <w:r>
        <w:rPr>
          <w:spacing w:val="-9"/>
          <w:w w:val="105"/>
          <w:sz w:val="21"/>
        </w:rPr>
        <w:t> </w:t>
      </w:r>
      <w:r>
        <w:rPr>
          <w:spacing w:val="-3"/>
          <w:w w:val="105"/>
          <w:sz w:val="21"/>
        </w:rPr>
        <w:t>impairment</w:t>
      </w:r>
      <w:r>
        <w:rPr>
          <w:spacing w:val="-3"/>
          <w:w w:val="105"/>
          <w:position w:val="7"/>
          <w:sz w:val="12"/>
        </w:rPr>
        <w:t>47</w:t>
      </w:r>
      <w:r>
        <w:rPr>
          <w:spacing w:val="12"/>
          <w:w w:val="105"/>
          <w:position w:val="7"/>
          <w:sz w:val="12"/>
        </w:rPr>
        <w:t> </w:t>
      </w:r>
      <w:r>
        <w:rPr>
          <w:w w:val="105"/>
          <w:sz w:val="21"/>
        </w:rPr>
        <w:t>while</w:t>
      </w:r>
      <w:r>
        <w:rPr>
          <w:spacing w:val="-9"/>
          <w:w w:val="105"/>
          <w:sz w:val="21"/>
        </w:rPr>
        <w:t> </w:t>
      </w:r>
      <w:r>
        <w:rPr>
          <w:w w:val="105"/>
          <w:sz w:val="21"/>
        </w:rPr>
        <w:t>hypoglycaemia </w:t>
      </w:r>
      <w:r>
        <w:rPr>
          <w:spacing w:val="-2"/>
          <w:w w:val="105"/>
          <w:sz w:val="21"/>
        </w:rPr>
        <w:t>has </w:t>
      </w:r>
      <w:r>
        <w:rPr>
          <w:w w:val="105"/>
          <w:sz w:val="21"/>
        </w:rPr>
        <w:t>been held </w:t>
      </w:r>
      <w:r>
        <w:rPr>
          <w:spacing w:val="-2"/>
          <w:w w:val="105"/>
          <w:sz w:val="21"/>
        </w:rPr>
        <w:t>not </w:t>
      </w:r>
      <w:r>
        <w:rPr>
          <w:spacing w:val="-3"/>
          <w:w w:val="105"/>
          <w:sz w:val="21"/>
        </w:rPr>
        <w:t>to constitute </w:t>
      </w:r>
      <w:r>
        <w:rPr>
          <w:w w:val="105"/>
          <w:sz w:val="21"/>
        </w:rPr>
        <w:t>a mental</w:t>
      </w:r>
      <w:r>
        <w:rPr>
          <w:spacing w:val="41"/>
          <w:w w:val="105"/>
          <w:sz w:val="21"/>
        </w:rPr>
        <w:t> </w:t>
      </w:r>
      <w:r>
        <w:rPr>
          <w:w w:val="105"/>
          <w:sz w:val="21"/>
        </w:rPr>
        <w:t>impairment.</w:t>
      </w:r>
      <w:r>
        <w:rPr>
          <w:w w:val="105"/>
          <w:position w:val="7"/>
          <w:sz w:val="12"/>
        </w:rPr>
        <w:t>48</w:t>
      </w:r>
    </w:p>
    <w:p>
      <w:pPr>
        <w:pStyle w:val="BodyText"/>
        <w:spacing w:before="11"/>
        <w:rPr>
          <w:sz w:val="26"/>
        </w:rPr>
      </w:pPr>
    </w:p>
    <w:p>
      <w:pPr>
        <w:pStyle w:val="Heading5"/>
      </w:pPr>
      <w:r>
        <w:rPr>
          <w:w w:val="120"/>
        </w:rPr>
        <w:t>Should ‘mental impairment’ be defined in the CMIA?</w:t>
      </w:r>
    </w:p>
    <w:p>
      <w:pPr>
        <w:pStyle w:val="ListParagraph"/>
        <w:numPr>
          <w:ilvl w:val="1"/>
          <w:numId w:val="5"/>
        </w:numPr>
        <w:tabs>
          <w:tab w:pos="2381" w:val="left" w:leader="none"/>
          <w:tab w:pos="2382" w:val="left" w:leader="none"/>
        </w:tabs>
        <w:spacing w:line="242" w:lineRule="auto" w:before="151" w:after="0"/>
        <w:ind w:left="2381" w:right="1653" w:hanging="794"/>
        <w:jc w:val="left"/>
        <w:rPr>
          <w:sz w:val="21"/>
        </w:rPr>
      </w:pPr>
      <w:r>
        <w:rPr>
          <w:sz w:val="21"/>
        </w:rPr>
        <w:t>The question of whether a statutory definition of mental </w:t>
      </w:r>
      <w:r>
        <w:rPr>
          <w:spacing w:val="-3"/>
          <w:sz w:val="21"/>
        </w:rPr>
        <w:t>impairment </w:t>
      </w:r>
      <w:r>
        <w:rPr>
          <w:sz w:val="21"/>
        </w:rPr>
        <w:t>is </w:t>
      </w:r>
      <w:r>
        <w:rPr>
          <w:spacing w:val="-3"/>
          <w:sz w:val="21"/>
        </w:rPr>
        <w:t>required </w:t>
      </w:r>
      <w:r>
        <w:rPr>
          <w:spacing w:val="-2"/>
          <w:sz w:val="21"/>
        </w:rPr>
        <w:t>has </w:t>
      </w:r>
      <w:r>
        <w:rPr>
          <w:sz w:val="21"/>
        </w:rPr>
        <w:t>been </w:t>
      </w:r>
      <w:r>
        <w:rPr>
          <w:spacing w:val="-3"/>
          <w:sz w:val="21"/>
        </w:rPr>
        <w:t>previously considered </w:t>
      </w:r>
      <w:r>
        <w:rPr>
          <w:sz w:val="21"/>
        </w:rPr>
        <w:t>in other</w:t>
      </w:r>
      <w:r>
        <w:rPr>
          <w:spacing w:val="40"/>
          <w:sz w:val="21"/>
        </w:rPr>
        <w:t> </w:t>
      </w:r>
      <w:r>
        <w:rPr>
          <w:sz w:val="21"/>
        </w:rPr>
        <w:t>reviews.</w:t>
      </w:r>
    </w:p>
    <w:p>
      <w:pPr>
        <w:pStyle w:val="ListParagraph"/>
        <w:numPr>
          <w:ilvl w:val="1"/>
          <w:numId w:val="5"/>
        </w:numPr>
        <w:tabs>
          <w:tab w:pos="2380" w:val="left" w:leader="none"/>
          <w:tab w:pos="2381" w:val="left" w:leader="none"/>
        </w:tabs>
        <w:spacing w:line="242" w:lineRule="auto" w:before="123" w:after="0"/>
        <w:ind w:left="2381" w:right="1720" w:hanging="794"/>
        <w:jc w:val="left"/>
        <w:rPr>
          <w:sz w:val="21"/>
        </w:rPr>
      </w:pPr>
      <w:r>
        <w:rPr>
          <w:sz w:val="21"/>
        </w:rPr>
        <w:t>Victoria </w:t>
      </w:r>
      <w:r>
        <w:rPr>
          <w:spacing w:val="-3"/>
          <w:sz w:val="21"/>
        </w:rPr>
        <w:t>remains </w:t>
      </w:r>
      <w:r>
        <w:rPr>
          <w:sz w:val="21"/>
        </w:rPr>
        <w:t>one of the </w:t>
      </w:r>
      <w:r>
        <w:rPr>
          <w:spacing w:val="-3"/>
          <w:sz w:val="21"/>
        </w:rPr>
        <w:t>few Australian </w:t>
      </w:r>
      <w:r>
        <w:rPr>
          <w:sz w:val="21"/>
        </w:rPr>
        <w:t>jurisdictions </w:t>
      </w:r>
      <w:r>
        <w:rPr>
          <w:spacing w:val="-3"/>
          <w:sz w:val="21"/>
        </w:rPr>
        <w:t>that  </w:t>
      </w:r>
      <w:r>
        <w:rPr>
          <w:sz w:val="21"/>
        </w:rPr>
        <w:t>does </w:t>
      </w:r>
      <w:r>
        <w:rPr>
          <w:spacing w:val="-2"/>
          <w:sz w:val="21"/>
        </w:rPr>
        <w:t>not</w:t>
      </w:r>
      <w:r>
        <w:rPr>
          <w:spacing w:val="43"/>
          <w:sz w:val="21"/>
        </w:rPr>
        <w:t> </w:t>
      </w:r>
      <w:r>
        <w:rPr>
          <w:sz w:val="21"/>
        </w:rPr>
        <w:t>provide a definition of mental </w:t>
      </w:r>
      <w:r>
        <w:rPr>
          <w:spacing w:val="-3"/>
          <w:sz w:val="21"/>
        </w:rPr>
        <w:t>impairment. </w:t>
      </w:r>
      <w:r>
        <w:rPr>
          <w:sz w:val="21"/>
        </w:rPr>
        <w:t>Appendix B </w:t>
      </w:r>
      <w:r>
        <w:rPr>
          <w:spacing w:val="-3"/>
          <w:sz w:val="21"/>
        </w:rPr>
        <w:t>outlines </w:t>
      </w:r>
      <w:r>
        <w:rPr>
          <w:sz w:val="21"/>
        </w:rPr>
        <w:t>how mental  </w:t>
      </w:r>
      <w:r>
        <w:rPr>
          <w:spacing w:val="-3"/>
          <w:sz w:val="21"/>
        </w:rPr>
        <w:t>impairment  </w:t>
      </w:r>
      <w:r>
        <w:rPr>
          <w:sz w:val="21"/>
        </w:rPr>
        <w:t>is  defined  in </w:t>
      </w:r>
      <w:r>
        <w:rPr>
          <w:spacing w:val="-3"/>
          <w:sz w:val="21"/>
        </w:rPr>
        <w:t>Australian </w:t>
      </w:r>
      <w:r>
        <w:rPr>
          <w:sz w:val="21"/>
        </w:rPr>
        <w:t>jurisdictions along with New </w:t>
      </w:r>
      <w:r>
        <w:rPr>
          <w:spacing w:val="-3"/>
          <w:sz w:val="21"/>
        </w:rPr>
        <w:t>Zealand, Scotland,  </w:t>
      </w:r>
      <w:r>
        <w:rPr>
          <w:sz w:val="21"/>
        </w:rPr>
        <w:t>the  </w:t>
      </w:r>
      <w:r>
        <w:rPr>
          <w:spacing w:val="-3"/>
          <w:sz w:val="21"/>
        </w:rPr>
        <w:t>United  </w:t>
      </w:r>
      <w:r>
        <w:rPr>
          <w:sz w:val="21"/>
        </w:rPr>
        <w:t>Kingdom  and </w:t>
      </w:r>
      <w:r>
        <w:rPr>
          <w:spacing w:val="-3"/>
          <w:sz w:val="21"/>
        </w:rPr>
        <w:t>Canada. </w:t>
      </w:r>
      <w:r>
        <w:rPr>
          <w:sz w:val="21"/>
        </w:rPr>
        <w:t>Apart </w:t>
      </w:r>
      <w:r>
        <w:rPr>
          <w:spacing w:val="-3"/>
          <w:sz w:val="21"/>
        </w:rPr>
        <w:t>from </w:t>
      </w:r>
      <w:r>
        <w:rPr>
          <w:sz w:val="21"/>
        </w:rPr>
        <w:t>New South </w:t>
      </w:r>
      <w:r>
        <w:rPr>
          <w:spacing w:val="-3"/>
          <w:sz w:val="21"/>
        </w:rPr>
        <w:t>Wales, all  </w:t>
      </w:r>
      <w:r>
        <w:rPr>
          <w:sz w:val="21"/>
        </w:rPr>
        <w:t>other  </w:t>
      </w:r>
      <w:r>
        <w:rPr>
          <w:spacing w:val="-3"/>
          <w:sz w:val="21"/>
        </w:rPr>
        <w:t>Australian  </w:t>
      </w:r>
      <w:r>
        <w:rPr>
          <w:sz w:val="21"/>
        </w:rPr>
        <w:t>jurisdictions  provide  some </w:t>
      </w:r>
      <w:r>
        <w:rPr>
          <w:spacing w:val="-3"/>
          <w:sz w:val="21"/>
        </w:rPr>
        <w:t>form </w:t>
      </w:r>
      <w:r>
        <w:rPr>
          <w:sz w:val="21"/>
        </w:rPr>
        <w:t>of a definition of mental</w:t>
      </w:r>
      <w:r>
        <w:rPr>
          <w:spacing w:val="10"/>
          <w:sz w:val="21"/>
        </w:rPr>
        <w:t> </w:t>
      </w:r>
      <w:r>
        <w:rPr>
          <w:spacing w:val="-3"/>
          <w:sz w:val="21"/>
        </w:rPr>
        <w:t>impairment.</w:t>
      </w:r>
    </w:p>
    <w:p>
      <w:pPr>
        <w:pStyle w:val="ListParagraph"/>
        <w:numPr>
          <w:ilvl w:val="1"/>
          <w:numId w:val="5"/>
        </w:numPr>
        <w:tabs>
          <w:tab w:pos="2380" w:val="left" w:leader="none"/>
          <w:tab w:pos="2381" w:val="left" w:leader="none"/>
        </w:tabs>
        <w:spacing w:line="242" w:lineRule="auto" w:before="125" w:after="0"/>
        <w:ind w:left="2381" w:right="2139" w:hanging="794"/>
        <w:jc w:val="left"/>
        <w:rPr>
          <w:sz w:val="21"/>
        </w:rPr>
      </w:pPr>
      <w:r>
        <w:rPr>
          <w:sz w:val="21"/>
        </w:rPr>
        <w:t>The New South </w:t>
      </w:r>
      <w:r>
        <w:rPr>
          <w:spacing w:val="-3"/>
          <w:sz w:val="21"/>
        </w:rPr>
        <w:t>Wales  </w:t>
      </w:r>
      <w:r>
        <w:rPr>
          <w:sz w:val="21"/>
        </w:rPr>
        <w:t>Law </w:t>
      </w:r>
      <w:r>
        <w:rPr>
          <w:spacing w:val="-3"/>
          <w:sz w:val="21"/>
        </w:rPr>
        <w:t>Reform</w:t>
      </w:r>
      <w:r>
        <w:rPr>
          <w:spacing w:val="41"/>
          <w:sz w:val="21"/>
        </w:rPr>
        <w:t> </w:t>
      </w:r>
      <w:r>
        <w:rPr>
          <w:spacing w:val="-3"/>
          <w:sz w:val="21"/>
        </w:rPr>
        <w:t>Commission  </w:t>
      </w:r>
      <w:r>
        <w:rPr>
          <w:sz w:val="21"/>
        </w:rPr>
        <w:t>is </w:t>
      </w:r>
      <w:r>
        <w:rPr>
          <w:spacing w:val="-3"/>
          <w:sz w:val="21"/>
        </w:rPr>
        <w:t>currently  reviewing  </w:t>
      </w:r>
      <w:r>
        <w:rPr>
          <w:sz w:val="21"/>
        </w:rPr>
        <w:t>the need </w:t>
      </w:r>
      <w:r>
        <w:rPr>
          <w:spacing w:val="-3"/>
          <w:sz w:val="21"/>
        </w:rPr>
        <w:t>for     </w:t>
      </w:r>
      <w:r>
        <w:rPr>
          <w:sz w:val="21"/>
        </w:rPr>
        <w:t>a definition as part of a broader project on people with </w:t>
      </w:r>
      <w:r>
        <w:rPr>
          <w:spacing w:val="-3"/>
          <w:sz w:val="21"/>
        </w:rPr>
        <w:t>cognitive </w:t>
      </w:r>
      <w:r>
        <w:rPr>
          <w:sz w:val="21"/>
        </w:rPr>
        <w:t>and mental </w:t>
      </w:r>
      <w:r>
        <w:rPr>
          <w:spacing w:val="-3"/>
          <w:sz w:val="21"/>
        </w:rPr>
        <w:t>health </w:t>
      </w:r>
      <w:r>
        <w:rPr>
          <w:sz w:val="21"/>
        </w:rPr>
        <w:t>impairments in the </w:t>
      </w:r>
      <w:r>
        <w:rPr>
          <w:spacing w:val="-3"/>
          <w:sz w:val="21"/>
        </w:rPr>
        <w:t>criminal justice </w:t>
      </w:r>
      <w:r>
        <w:rPr>
          <w:sz w:val="21"/>
        </w:rPr>
        <w:t>system.</w:t>
      </w:r>
      <w:r>
        <w:rPr>
          <w:position w:val="7"/>
          <w:sz w:val="12"/>
        </w:rPr>
        <w:t>49 </w:t>
      </w:r>
      <w:r>
        <w:rPr>
          <w:sz w:val="21"/>
        </w:rPr>
        <w:t>The New South </w:t>
      </w:r>
      <w:r>
        <w:rPr>
          <w:spacing w:val="-3"/>
          <w:sz w:val="21"/>
        </w:rPr>
        <w:t>Wales </w:t>
      </w:r>
      <w:r>
        <w:rPr>
          <w:sz w:val="21"/>
        </w:rPr>
        <w:t>Law</w:t>
      </w:r>
      <w:r>
        <w:rPr>
          <w:spacing w:val="18"/>
          <w:sz w:val="21"/>
        </w:rPr>
        <w:t> </w:t>
      </w:r>
      <w:r>
        <w:rPr>
          <w:spacing w:val="-3"/>
          <w:sz w:val="21"/>
        </w:rPr>
        <w:t>Reform</w:t>
      </w:r>
    </w:p>
    <w:p>
      <w:pPr>
        <w:pStyle w:val="BodyText"/>
        <w:spacing w:line="242" w:lineRule="auto" w:before="3"/>
        <w:ind w:left="2381" w:right="1669"/>
      </w:pPr>
      <w:r>
        <w:rPr>
          <w:spacing w:val="-3"/>
          <w:w w:val="105"/>
        </w:rPr>
        <w:t>Commission transmitted </w:t>
      </w:r>
      <w:r>
        <w:rPr>
          <w:w w:val="105"/>
        </w:rPr>
        <w:t>a report on </w:t>
      </w:r>
      <w:r>
        <w:rPr>
          <w:spacing w:val="-3"/>
          <w:w w:val="105"/>
        </w:rPr>
        <w:t>criminal responsibility </w:t>
      </w:r>
      <w:r>
        <w:rPr>
          <w:w w:val="105"/>
        </w:rPr>
        <w:t>and </w:t>
      </w:r>
      <w:r>
        <w:rPr>
          <w:spacing w:val="-3"/>
          <w:w w:val="105"/>
        </w:rPr>
        <w:t>consequences to </w:t>
      </w:r>
      <w:r>
        <w:rPr>
          <w:w w:val="105"/>
        </w:rPr>
        <w:t>the New South </w:t>
      </w:r>
      <w:r>
        <w:rPr>
          <w:spacing w:val="-3"/>
          <w:w w:val="105"/>
        </w:rPr>
        <w:t>Wales </w:t>
      </w:r>
      <w:r>
        <w:rPr>
          <w:w w:val="105"/>
        </w:rPr>
        <w:t>Attorney-General on 7 </w:t>
      </w:r>
      <w:r>
        <w:rPr>
          <w:spacing w:val="-2"/>
          <w:w w:val="105"/>
        </w:rPr>
        <w:t>May </w:t>
      </w:r>
      <w:r>
        <w:rPr>
          <w:spacing w:val="-8"/>
          <w:w w:val="105"/>
        </w:rPr>
        <w:t>2013.</w:t>
      </w:r>
    </w:p>
    <w:p>
      <w:pPr>
        <w:pStyle w:val="ListParagraph"/>
        <w:numPr>
          <w:ilvl w:val="1"/>
          <w:numId w:val="5"/>
        </w:numPr>
        <w:tabs>
          <w:tab w:pos="2380" w:val="left" w:leader="none"/>
          <w:tab w:pos="2381" w:val="left" w:leader="none"/>
        </w:tabs>
        <w:spacing w:line="242" w:lineRule="auto" w:before="123" w:after="0"/>
        <w:ind w:left="2380" w:right="1638" w:hanging="793"/>
        <w:jc w:val="left"/>
        <w:rPr>
          <w:sz w:val="21"/>
        </w:rPr>
      </w:pPr>
      <w:r>
        <w:rPr>
          <w:sz w:val="21"/>
        </w:rPr>
        <w:t>The need </w:t>
      </w:r>
      <w:r>
        <w:rPr>
          <w:spacing w:val="-3"/>
          <w:sz w:val="21"/>
        </w:rPr>
        <w:t>for </w:t>
      </w:r>
      <w:r>
        <w:rPr>
          <w:sz w:val="21"/>
        </w:rPr>
        <w:t>legal certainty </w:t>
      </w:r>
      <w:r>
        <w:rPr>
          <w:spacing w:val="-3"/>
          <w:sz w:val="21"/>
        </w:rPr>
        <w:t>around </w:t>
      </w:r>
      <w:r>
        <w:rPr>
          <w:sz w:val="21"/>
        </w:rPr>
        <w:t>what </w:t>
      </w:r>
      <w:r>
        <w:rPr>
          <w:spacing w:val="-3"/>
          <w:sz w:val="21"/>
        </w:rPr>
        <w:t>constitutes </w:t>
      </w:r>
      <w:r>
        <w:rPr>
          <w:sz w:val="21"/>
        </w:rPr>
        <w:t>a mental </w:t>
      </w:r>
      <w:r>
        <w:rPr>
          <w:spacing w:val="-3"/>
          <w:sz w:val="21"/>
        </w:rPr>
        <w:t>impairment </w:t>
      </w:r>
      <w:r>
        <w:rPr>
          <w:sz w:val="21"/>
        </w:rPr>
        <w:t>is a </w:t>
      </w:r>
      <w:r>
        <w:rPr>
          <w:spacing w:val="-3"/>
          <w:sz w:val="21"/>
        </w:rPr>
        <w:t>compelling </w:t>
      </w:r>
      <w:r>
        <w:rPr>
          <w:sz w:val="21"/>
        </w:rPr>
        <w:t>reason </w:t>
      </w:r>
      <w:r>
        <w:rPr>
          <w:spacing w:val="-3"/>
          <w:sz w:val="21"/>
        </w:rPr>
        <w:t>for developing </w:t>
      </w:r>
      <w:r>
        <w:rPr>
          <w:sz w:val="21"/>
        </w:rPr>
        <w:t>a statutory definition. Those supporting the development of a statutory definition of mental </w:t>
      </w:r>
      <w:r>
        <w:rPr>
          <w:spacing w:val="-3"/>
          <w:sz w:val="21"/>
        </w:rPr>
        <w:t>impairment argue that </w:t>
      </w:r>
      <w:r>
        <w:rPr>
          <w:sz w:val="21"/>
        </w:rPr>
        <w:t>it is </w:t>
      </w:r>
      <w:r>
        <w:rPr>
          <w:spacing w:val="-3"/>
          <w:sz w:val="21"/>
        </w:rPr>
        <w:t>unclear </w:t>
      </w:r>
      <w:r>
        <w:rPr>
          <w:sz w:val="21"/>
        </w:rPr>
        <w:t>which mental </w:t>
      </w:r>
      <w:r>
        <w:rPr>
          <w:spacing w:val="-3"/>
          <w:sz w:val="21"/>
        </w:rPr>
        <w:t>conditions  </w:t>
      </w:r>
      <w:r>
        <w:rPr>
          <w:spacing w:val="-4"/>
          <w:sz w:val="21"/>
        </w:rPr>
        <w:t>fall </w:t>
      </w:r>
      <w:r>
        <w:rPr>
          <w:spacing w:val="-3"/>
          <w:sz w:val="21"/>
        </w:rPr>
        <w:t>within </w:t>
      </w:r>
      <w:r>
        <w:rPr>
          <w:sz w:val="21"/>
        </w:rPr>
        <w:t>the scope of the </w:t>
      </w:r>
      <w:r>
        <w:rPr>
          <w:spacing w:val="-3"/>
          <w:sz w:val="21"/>
        </w:rPr>
        <w:t>defence, </w:t>
      </w:r>
      <w:r>
        <w:rPr>
          <w:sz w:val="21"/>
        </w:rPr>
        <w:t>particularly in </w:t>
      </w:r>
      <w:r>
        <w:rPr>
          <w:spacing w:val="-3"/>
          <w:sz w:val="21"/>
        </w:rPr>
        <w:t>relation to intellectual </w:t>
      </w:r>
      <w:r>
        <w:rPr>
          <w:sz w:val="21"/>
        </w:rPr>
        <w:t>disability and </w:t>
      </w:r>
      <w:r>
        <w:rPr>
          <w:spacing w:val="-3"/>
          <w:sz w:val="21"/>
        </w:rPr>
        <w:t>cognitive impairment. Inconsistencies </w:t>
      </w:r>
      <w:r>
        <w:rPr>
          <w:sz w:val="21"/>
        </w:rPr>
        <w:t>in the application of the term </w:t>
      </w:r>
      <w:r>
        <w:rPr>
          <w:spacing w:val="-3"/>
          <w:sz w:val="21"/>
        </w:rPr>
        <w:t>have </w:t>
      </w:r>
      <w:r>
        <w:rPr>
          <w:sz w:val="21"/>
        </w:rPr>
        <w:t>led </w:t>
      </w:r>
      <w:r>
        <w:rPr>
          <w:spacing w:val="-3"/>
          <w:sz w:val="21"/>
        </w:rPr>
        <w:t>to calls for </w:t>
      </w:r>
      <w:r>
        <w:rPr>
          <w:sz w:val="21"/>
        </w:rPr>
        <w:t>certainty in the</w:t>
      </w:r>
      <w:r>
        <w:rPr>
          <w:spacing w:val="24"/>
          <w:sz w:val="21"/>
        </w:rPr>
        <w:t> </w:t>
      </w:r>
      <w:r>
        <w:rPr>
          <w:sz w:val="21"/>
        </w:rPr>
        <w:t>law:</w:t>
      </w:r>
    </w:p>
    <w:p>
      <w:pPr>
        <w:spacing w:line="235" w:lineRule="auto" w:before="119"/>
        <w:ind w:left="2721" w:right="1640" w:firstLine="0"/>
        <w:jc w:val="left"/>
        <w:rPr>
          <w:sz w:val="11"/>
        </w:rPr>
      </w:pPr>
      <w:r>
        <w:rPr>
          <w:w w:val="105"/>
          <w:sz w:val="20"/>
        </w:rPr>
        <w:t>given the onerous </w:t>
      </w:r>
      <w:r>
        <w:rPr>
          <w:spacing w:val="-3"/>
          <w:w w:val="105"/>
          <w:sz w:val="20"/>
        </w:rPr>
        <w:t>nature </w:t>
      </w:r>
      <w:r>
        <w:rPr>
          <w:w w:val="105"/>
          <w:sz w:val="20"/>
        </w:rPr>
        <w:t>of both </w:t>
      </w:r>
      <w:r>
        <w:rPr>
          <w:spacing w:val="-3"/>
          <w:w w:val="105"/>
          <w:sz w:val="20"/>
        </w:rPr>
        <w:t>criminal </w:t>
      </w:r>
      <w:r>
        <w:rPr>
          <w:w w:val="105"/>
          <w:sz w:val="20"/>
        </w:rPr>
        <w:t>sanctions and the dispositional regime attendant upon a finding of </w:t>
      </w:r>
      <w:r>
        <w:rPr>
          <w:spacing w:val="-3"/>
          <w:w w:val="105"/>
          <w:sz w:val="20"/>
        </w:rPr>
        <w:t>insanity, </w:t>
      </w:r>
      <w:r>
        <w:rPr>
          <w:w w:val="105"/>
          <w:sz w:val="20"/>
        </w:rPr>
        <w:t>certainty in the law must be established. It is </w:t>
      </w:r>
      <w:r>
        <w:rPr>
          <w:spacing w:val="-3"/>
          <w:w w:val="105"/>
          <w:sz w:val="20"/>
        </w:rPr>
        <w:t>incumbent </w:t>
      </w:r>
      <w:r>
        <w:rPr>
          <w:w w:val="105"/>
          <w:sz w:val="20"/>
        </w:rPr>
        <w:t>on the </w:t>
      </w:r>
      <w:r>
        <w:rPr>
          <w:spacing w:val="-3"/>
          <w:w w:val="105"/>
          <w:sz w:val="20"/>
        </w:rPr>
        <w:t>criminal </w:t>
      </w:r>
      <w:r>
        <w:rPr>
          <w:w w:val="105"/>
          <w:sz w:val="20"/>
        </w:rPr>
        <w:t>law to </w:t>
      </w:r>
      <w:r>
        <w:rPr>
          <w:spacing w:val="-3"/>
          <w:w w:val="105"/>
          <w:sz w:val="20"/>
        </w:rPr>
        <w:t>ensure </w:t>
      </w:r>
      <w:r>
        <w:rPr>
          <w:w w:val="105"/>
          <w:sz w:val="20"/>
        </w:rPr>
        <w:t>that a </w:t>
      </w:r>
      <w:r>
        <w:rPr>
          <w:spacing w:val="-3"/>
          <w:w w:val="105"/>
          <w:sz w:val="20"/>
        </w:rPr>
        <w:t>consistent </w:t>
      </w:r>
      <w:r>
        <w:rPr>
          <w:w w:val="105"/>
          <w:sz w:val="20"/>
        </w:rPr>
        <w:t>set of rules determine when people are and are not </w:t>
      </w:r>
      <w:r>
        <w:rPr>
          <w:spacing w:val="-3"/>
          <w:w w:val="105"/>
          <w:sz w:val="20"/>
        </w:rPr>
        <w:t>criminally </w:t>
      </w:r>
      <w:r>
        <w:rPr>
          <w:w w:val="105"/>
          <w:sz w:val="20"/>
        </w:rPr>
        <w:t>responsible.</w:t>
      </w:r>
      <w:r>
        <w:rPr>
          <w:w w:val="105"/>
          <w:position w:val="7"/>
          <w:sz w:val="11"/>
        </w:rPr>
        <w:t>50</w:t>
      </w:r>
    </w:p>
    <w:p>
      <w:pPr>
        <w:pStyle w:val="BodyText"/>
        <w:spacing w:before="7"/>
        <w:rPr>
          <w:sz w:val="12"/>
        </w:rPr>
      </w:pPr>
      <w:r>
        <w:rPr/>
        <w:pict>
          <v:line style="position:absolute;mso-position-horizontal-relative:page;mso-position-vertical-relative:paragraph;z-index:5456;mso-wrap-distance-left:0;mso-wrap-distance-right:0" from="79.370102pt,10.37602pt" to="515.905102pt,10.37602pt" stroked="true" strokeweight="1.417pt" strokecolor="#e5edf1">
            <v:stroke dashstyle="solid"/>
            <w10:wrap type="topAndBottom"/>
          </v:line>
        </w:pict>
      </w:r>
    </w:p>
    <w:p>
      <w:pPr>
        <w:pStyle w:val="ListParagraph"/>
        <w:numPr>
          <w:ilvl w:val="0"/>
          <w:numId w:val="49"/>
        </w:numPr>
        <w:tabs>
          <w:tab w:pos="2380" w:val="left" w:leader="none"/>
          <w:tab w:pos="2382" w:val="left" w:leader="none"/>
        </w:tabs>
        <w:spacing w:line="240" w:lineRule="auto" w:before="112" w:after="0"/>
        <w:ind w:left="2381" w:right="0" w:hanging="794"/>
        <w:jc w:val="left"/>
        <w:rPr>
          <w:sz w:val="13"/>
        </w:rPr>
      </w:pPr>
      <w:r>
        <w:rPr>
          <w:w w:val="105"/>
          <w:sz w:val="13"/>
        </w:rPr>
        <w:t>Ibid</w:t>
      </w:r>
      <w:r>
        <w:rPr>
          <w:spacing w:val="4"/>
          <w:w w:val="105"/>
          <w:sz w:val="13"/>
        </w:rPr>
        <w:t> </w:t>
      </w:r>
      <w:r>
        <w:rPr>
          <w:w w:val="105"/>
          <w:sz w:val="13"/>
        </w:rPr>
        <w:t>188.</w:t>
      </w:r>
    </w:p>
    <w:p>
      <w:pPr>
        <w:pStyle w:val="ListParagraph"/>
        <w:numPr>
          <w:ilvl w:val="0"/>
          <w:numId w:val="49"/>
        </w:numPr>
        <w:tabs>
          <w:tab w:pos="2381" w:val="left" w:leader="none"/>
          <w:tab w:pos="2382" w:val="left" w:leader="none"/>
        </w:tabs>
        <w:spacing w:line="240" w:lineRule="auto" w:before="1" w:after="0"/>
        <w:ind w:left="2381" w:right="1779" w:hanging="794"/>
        <w:jc w:val="left"/>
        <w:rPr>
          <w:sz w:val="13"/>
        </w:rPr>
      </w:pPr>
      <w:r>
        <w:rPr>
          <w:w w:val="105"/>
          <w:sz w:val="13"/>
        </w:rPr>
        <w:t>Judicial College of Victoria, </w:t>
      </w:r>
      <w:r>
        <w:rPr>
          <w:i/>
          <w:w w:val="105"/>
          <w:sz w:val="13"/>
        </w:rPr>
        <w:t>Victorian Criminal Charge Book </w:t>
      </w:r>
      <w:r>
        <w:rPr>
          <w:w w:val="105"/>
          <w:sz w:val="13"/>
        </w:rPr>
        <w:t>(23 April 2013) </w:t>
      </w:r>
      <w:r>
        <w:rPr>
          <w:spacing w:val="2"/>
          <w:w w:val="105"/>
          <w:sz w:val="13"/>
        </w:rPr>
        <w:t>&lt;</w:t>
      </w:r>
      <w:hyperlink r:id="rId47">
        <w:r>
          <w:rPr>
            <w:spacing w:val="2"/>
            <w:w w:val="105"/>
            <w:sz w:val="13"/>
          </w:rPr>
          <w:t>http://www.judicialcollege.vic.edu.au/eManuals/CCB/index.</w:t>
        </w:r>
      </w:hyperlink>
      <w:r>
        <w:rPr>
          <w:spacing w:val="2"/>
          <w:w w:val="105"/>
          <w:sz w:val="13"/>
        </w:rPr>
        <w:t> </w:t>
      </w:r>
      <w:r>
        <w:rPr>
          <w:w w:val="105"/>
          <w:sz w:val="13"/>
        </w:rPr>
        <w:t>htm#19057.htm&gt;.</w:t>
      </w:r>
    </w:p>
    <w:p>
      <w:pPr>
        <w:pStyle w:val="ListParagraph"/>
        <w:numPr>
          <w:ilvl w:val="0"/>
          <w:numId w:val="49"/>
        </w:numPr>
        <w:tabs>
          <w:tab w:pos="2381" w:val="left" w:leader="none"/>
          <w:tab w:pos="2382" w:val="left" w:leader="none"/>
        </w:tabs>
        <w:spacing w:line="240" w:lineRule="auto" w:before="3" w:after="0"/>
        <w:ind w:left="2381" w:right="0" w:hanging="794"/>
        <w:jc w:val="left"/>
        <w:rPr>
          <w:sz w:val="13"/>
        </w:rPr>
      </w:pPr>
      <w:r>
        <w:rPr>
          <w:i/>
          <w:w w:val="105"/>
          <w:sz w:val="13"/>
        </w:rPr>
        <w:t>R v Falconer </w:t>
      </w:r>
      <w:r>
        <w:rPr>
          <w:w w:val="105"/>
          <w:sz w:val="13"/>
        </w:rPr>
        <w:t>(1990) </w:t>
      </w:r>
      <w:r>
        <w:rPr>
          <w:spacing w:val="-4"/>
          <w:w w:val="105"/>
          <w:sz w:val="13"/>
        </w:rPr>
        <w:t>171 </w:t>
      </w:r>
      <w:r>
        <w:rPr>
          <w:w w:val="105"/>
          <w:sz w:val="13"/>
        </w:rPr>
        <w:t>CLR </w:t>
      </w:r>
      <w:r>
        <w:rPr>
          <w:spacing w:val="2"/>
          <w:w w:val="105"/>
          <w:sz w:val="13"/>
        </w:rPr>
        <w:t>30; </w:t>
      </w:r>
      <w:r>
        <w:rPr>
          <w:i/>
          <w:w w:val="105"/>
          <w:sz w:val="13"/>
        </w:rPr>
        <w:t>R v Radford </w:t>
      </w:r>
      <w:r>
        <w:rPr>
          <w:w w:val="105"/>
          <w:sz w:val="13"/>
        </w:rPr>
        <w:t>(1985) 42 SASR</w:t>
      </w:r>
      <w:r>
        <w:rPr>
          <w:spacing w:val="3"/>
          <w:w w:val="105"/>
          <w:sz w:val="13"/>
        </w:rPr>
        <w:t> </w:t>
      </w:r>
      <w:r>
        <w:rPr>
          <w:w w:val="105"/>
          <w:sz w:val="13"/>
        </w:rPr>
        <w:t>266.</w:t>
      </w:r>
    </w:p>
    <w:p>
      <w:pPr>
        <w:pStyle w:val="ListParagraph"/>
        <w:numPr>
          <w:ilvl w:val="0"/>
          <w:numId w:val="49"/>
        </w:numPr>
        <w:tabs>
          <w:tab w:pos="2381" w:val="left" w:leader="none"/>
          <w:tab w:pos="2382" w:val="left" w:leader="none"/>
        </w:tabs>
        <w:spacing w:line="240" w:lineRule="auto" w:before="1" w:after="0"/>
        <w:ind w:left="1587" w:right="3790" w:firstLine="0"/>
        <w:jc w:val="left"/>
        <w:rPr>
          <w:sz w:val="13"/>
        </w:rPr>
      </w:pPr>
      <w:r>
        <w:rPr>
          <w:i/>
          <w:w w:val="105"/>
          <w:sz w:val="13"/>
        </w:rPr>
        <w:t>R v Hughes </w:t>
      </w:r>
      <w:r>
        <w:rPr>
          <w:w w:val="105"/>
          <w:sz w:val="13"/>
        </w:rPr>
        <w:t>(1989) 42 A Crim R 270; </w:t>
      </w:r>
      <w:r>
        <w:rPr>
          <w:i/>
          <w:w w:val="105"/>
          <w:sz w:val="13"/>
        </w:rPr>
        <w:t>Nolan v R </w:t>
      </w:r>
      <w:r>
        <w:rPr>
          <w:w w:val="105"/>
          <w:sz w:val="13"/>
        </w:rPr>
        <w:t>(Unreported, Court of Criminal Appeal, 22 May 1997). </w:t>
      </w:r>
      <w:r>
        <w:rPr>
          <w:spacing w:val="30"/>
          <w:w w:val="105"/>
          <w:sz w:val="13"/>
        </w:rPr>
        <w:t> </w:t>
      </w:r>
      <w:r>
        <w:rPr>
          <w:w w:val="105"/>
          <w:sz w:val="13"/>
        </w:rPr>
        <w:t>42</w:t>
        <w:tab/>
      </w:r>
      <w:r>
        <w:rPr>
          <w:i/>
          <w:w w:val="105"/>
          <w:sz w:val="13"/>
        </w:rPr>
        <w:t>R</w:t>
      </w:r>
      <w:r>
        <w:rPr>
          <w:i/>
          <w:spacing w:val="4"/>
          <w:w w:val="105"/>
          <w:sz w:val="13"/>
        </w:rPr>
        <w:t> </w:t>
      </w:r>
      <w:r>
        <w:rPr>
          <w:i/>
          <w:w w:val="105"/>
          <w:sz w:val="13"/>
        </w:rPr>
        <w:t>v</w:t>
      </w:r>
      <w:r>
        <w:rPr>
          <w:i/>
          <w:spacing w:val="4"/>
          <w:w w:val="105"/>
          <w:sz w:val="13"/>
        </w:rPr>
        <w:t> </w:t>
      </w:r>
      <w:r>
        <w:rPr>
          <w:i/>
          <w:w w:val="105"/>
          <w:sz w:val="13"/>
        </w:rPr>
        <w:t>Kemp</w:t>
      </w:r>
      <w:r>
        <w:rPr>
          <w:i/>
          <w:spacing w:val="5"/>
          <w:w w:val="105"/>
          <w:sz w:val="13"/>
        </w:rPr>
        <w:t> </w:t>
      </w:r>
      <w:r>
        <w:rPr>
          <w:w w:val="105"/>
          <w:sz w:val="13"/>
        </w:rPr>
        <w:t>[1957]</w:t>
      </w:r>
      <w:r>
        <w:rPr>
          <w:spacing w:val="5"/>
          <w:w w:val="105"/>
          <w:sz w:val="13"/>
        </w:rPr>
        <w:t> </w:t>
      </w:r>
      <w:r>
        <w:rPr>
          <w:w w:val="105"/>
          <w:sz w:val="13"/>
        </w:rPr>
        <w:t>1</w:t>
      </w:r>
      <w:r>
        <w:rPr>
          <w:spacing w:val="6"/>
          <w:w w:val="105"/>
          <w:sz w:val="13"/>
        </w:rPr>
        <w:t> </w:t>
      </w:r>
      <w:r>
        <w:rPr>
          <w:w w:val="105"/>
          <w:sz w:val="13"/>
        </w:rPr>
        <w:t>QB</w:t>
      </w:r>
      <w:r>
        <w:rPr>
          <w:spacing w:val="5"/>
          <w:w w:val="105"/>
          <w:sz w:val="13"/>
        </w:rPr>
        <w:t> </w:t>
      </w:r>
      <w:r>
        <w:rPr>
          <w:spacing w:val="2"/>
          <w:w w:val="105"/>
          <w:sz w:val="13"/>
        </w:rPr>
        <w:t>399;</w:t>
      </w:r>
      <w:r>
        <w:rPr>
          <w:spacing w:val="5"/>
          <w:w w:val="105"/>
          <w:sz w:val="13"/>
        </w:rPr>
        <w:t> </w:t>
      </w:r>
      <w:r>
        <w:rPr>
          <w:i/>
          <w:w w:val="105"/>
          <w:sz w:val="13"/>
        </w:rPr>
        <w:t>R</w:t>
      </w:r>
      <w:r>
        <w:rPr>
          <w:i/>
          <w:spacing w:val="4"/>
          <w:w w:val="105"/>
          <w:sz w:val="13"/>
        </w:rPr>
        <w:t> </w:t>
      </w:r>
      <w:r>
        <w:rPr>
          <w:i/>
          <w:w w:val="105"/>
          <w:sz w:val="13"/>
        </w:rPr>
        <w:t>v</w:t>
      </w:r>
      <w:r>
        <w:rPr>
          <w:i/>
          <w:spacing w:val="4"/>
          <w:w w:val="105"/>
          <w:sz w:val="13"/>
        </w:rPr>
        <w:t> </w:t>
      </w:r>
      <w:r>
        <w:rPr>
          <w:i/>
          <w:w w:val="105"/>
          <w:sz w:val="13"/>
        </w:rPr>
        <w:t>Radford</w:t>
      </w:r>
      <w:r>
        <w:rPr>
          <w:i/>
          <w:spacing w:val="6"/>
          <w:w w:val="105"/>
          <w:sz w:val="13"/>
        </w:rPr>
        <w:t> </w:t>
      </w:r>
      <w:r>
        <w:rPr>
          <w:w w:val="105"/>
          <w:sz w:val="13"/>
        </w:rPr>
        <w:t>(1985)</w:t>
      </w:r>
      <w:r>
        <w:rPr>
          <w:spacing w:val="5"/>
          <w:w w:val="105"/>
          <w:sz w:val="13"/>
        </w:rPr>
        <w:t> </w:t>
      </w:r>
      <w:r>
        <w:rPr>
          <w:w w:val="105"/>
          <w:sz w:val="13"/>
        </w:rPr>
        <w:t>42</w:t>
      </w:r>
      <w:r>
        <w:rPr>
          <w:spacing w:val="5"/>
          <w:w w:val="105"/>
          <w:sz w:val="13"/>
        </w:rPr>
        <w:t> </w:t>
      </w:r>
      <w:r>
        <w:rPr>
          <w:w w:val="105"/>
          <w:sz w:val="13"/>
        </w:rPr>
        <w:t>SASR</w:t>
      </w:r>
      <w:r>
        <w:rPr>
          <w:spacing w:val="5"/>
          <w:w w:val="105"/>
          <w:sz w:val="13"/>
        </w:rPr>
        <w:t> </w:t>
      </w:r>
      <w:r>
        <w:rPr>
          <w:w w:val="105"/>
          <w:sz w:val="13"/>
        </w:rPr>
        <w:t>266.</w:t>
      </w:r>
    </w:p>
    <w:p>
      <w:pPr>
        <w:pStyle w:val="ListParagraph"/>
        <w:numPr>
          <w:ilvl w:val="0"/>
          <w:numId w:val="50"/>
        </w:numPr>
        <w:tabs>
          <w:tab w:pos="2381" w:val="left" w:leader="none"/>
          <w:tab w:pos="2382" w:val="left" w:leader="none"/>
        </w:tabs>
        <w:spacing w:line="240" w:lineRule="auto" w:before="3" w:after="0"/>
        <w:ind w:left="2381" w:right="0" w:hanging="794"/>
        <w:jc w:val="left"/>
        <w:rPr>
          <w:sz w:val="13"/>
        </w:rPr>
      </w:pPr>
      <w:r>
        <w:rPr>
          <w:w w:val="105"/>
          <w:sz w:val="13"/>
        </w:rPr>
        <w:t>Judicial College of Victoria, above n</w:t>
      </w:r>
      <w:r>
        <w:rPr>
          <w:spacing w:val="28"/>
          <w:w w:val="105"/>
          <w:sz w:val="13"/>
        </w:rPr>
        <w:t> </w:t>
      </w:r>
      <w:r>
        <w:rPr>
          <w:w w:val="105"/>
          <w:sz w:val="13"/>
        </w:rPr>
        <w:t>39.</w:t>
      </w:r>
    </w:p>
    <w:p>
      <w:pPr>
        <w:pStyle w:val="ListParagraph"/>
        <w:numPr>
          <w:ilvl w:val="0"/>
          <w:numId w:val="50"/>
        </w:numPr>
        <w:tabs>
          <w:tab w:pos="2381" w:val="left" w:leader="none"/>
          <w:tab w:pos="2382" w:val="left" w:leader="none"/>
        </w:tabs>
        <w:spacing w:line="240" w:lineRule="auto" w:before="1" w:after="0"/>
        <w:ind w:left="2381" w:right="0" w:hanging="794"/>
        <w:jc w:val="left"/>
        <w:rPr>
          <w:sz w:val="13"/>
        </w:rPr>
      </w:pPr>
      <w:r>
        <w:rPr>
          <w:i/>
          <w:w w:val="105"/>
          <w:sz w:val="13"/>
        </w:rPr>
        <w:t>R</w:t>
      </w:r>
      <w:r>
        <w:rPr>
          <w:i/>
          <w:spacing w:val="3"/>
          <w:w w:val="105"/>
          <w:sz w:val="13"/>
        </w:rPr>
        <w:t> </w:t>
      </w:r>
      <w:r>
        <w:rPr>
          <w:i/>
          <w:w w:val="105"/>
          <w:sz w:val="13"/>
        </w:rPr>
        <w:t>v</w:t>
      </w:r>
      <w:r>
        <w:rPr>
          <w:i/>
          <w:spacing w:val="4"/>
          <w:w w:val="105"/>
          <w:sz w:val="13"/>
        </w:rPr>
        <w:t> </w:t>
      </w:r>
      <w:r>
        <w:rPr>
          <w:i/>
          <w:w w:val="105"/>
          <w:sz w:val="13"/>
        </w:rPr>
        <w:t>Scott</w:t>
      </w:r>
      <w:r>
        <w:rPr>
          <w:i/>
          <w:spacing w:val="5"/>
          <w:w w:val="105"/>
          <w:sz w:val="13"/>
        </w:rPr>
        <w:t> </w:t>
      </w:r>
      <w:r>
        <w:rPr>
          <w:w w:val="105"/>
          <w:sz w:val="13"/>
        </w:rPr>
        <w:t>[1967]</w:t>
      </w:r>
      <w:r>
        <w:rPr>
          <w:spacing w:val="5"/>
          <w:w w:val="105"/>
          <w:sz w:val="13"/>
        </w:rPr>
        <w:t> </w:t>
      </w:r>
      <w:r>
        <w:rPr>
          <w:w w:val="105"/>
          <w:sz w:val="13"/>
        </w:rPr>
        <w:t>VR</w:t>
      </w:r>
      <w:r>
        <w:rPr>
          <w:spacing w:val="4"/>
          <w:w w:val="105"/>
          <w:sz w:val="13"/>
        </w:rPr>
        <w:t> </w:t>
      </w:r>
      <w:r>
        <w:rPr>
          <w:w w:val="105"/>
          <w:sz w:val="13"/>
        </w:rPr>
        <w:t>276;</w:t>
      </w:r>
      <w:r>
        <w:rPr>
          <w:spacing w:val="5"/>
          <w:w w:val="105"/>
          <w:sz w:val="13"/>
        </w:rPr>
        <w:t> </w:t>
      </w:r>
      <w:r>
        <w:rPr>
          <w:i/>
          <w:w w:val="105"/>
          <w:sz w:val="13"/>
        </w:rPr>
        <w:t>R</w:t>
      </w:r>
      <w:r>
        <w:rPr>
          <w:i/>
          <w:spacing w:val="4"/>
          <w:w w:val="105"/>
          <w:sz w:val="13"/>
        </w:rPr>
        <w:t> </w:t>
      </w:r>
      <w:r>
        <w:rPr>
          <w:i/>
          <w:w w:val="105"/>
          <w:sz w:val="13"/>
        </w:rPr>
        <w:t>v</w:t>
      </w:r>
      <w:r>
        <w:rPr>
          <w:i/>
          <w:spacing w:val="3"/>
          <w:w w:val="105"/>
          <w:sz w:val="13"/>
        </w:rPr>
        <w:t> </w:t>
      </w:r>
      <w:r>
        <w:rPr>
          <w:i/>
          <w:w w:val="105"/>
          <w:sz w:val="13"/>
        </w:rPr>
        <w:t>Wogandt</w:t>
      </w:r>
      <w:r>
        <w:rPr>
          <w:i/>
          <w:spacing w:val="5"/>
          <w:w w:val="105"/>
          <w:sz w:val="13"/>
        </w:rPr>
        <w:t> </w:t>
      </w:r>
      <w:r>
        <w:rPr>
          <w:w w:val="105"/>
          <w:sz w:val="13"/>
        </w:rPr>
        <w:t>(1983)</w:t>
      </w:r>
      <w:r>
        <w:rPr>
          <w:spacing w:val="5"/>
          <w:w w:val="105"/>
          <w:sz w:val="13"/>
        </w:rPr>
        <w:t> </w:t>
      </w:r>
      <w:r>
        <w:rPr>
          <w:w w:val="105"/>
          <w:sz w:val="13"/>
        </w:rPr>
        <w:t>33</w:t>
      </w:r>
      <w:r>
        <w:rPr>
          <w:spacing w:val="5"/>
          <w:w w:val="105"/>
          <w:sz w:val="13"/>
        </w:rPr>
        <w:t> </w:t>
      </w:r>
      <w:r>
        <w:rPr>
          <w:w w:val="105"/>
          <w:sz w:val="13"/>
        </w:rPr>
        <w:t>A</w:t>
      </w:r>
      <w:r>
        <w:rPr>
          <w:spacing w:val="4"/>
          <w:w w:val="105"/>
          <w:sz w:val="13"/>
        </w:rPr>
        <w:t> </w:t>
      </w:r>
      <w:r>
        <w:rPr>
          <w:w w:val="105"/>
          <w:sz w:val="13"/>
        </w:rPr>
        <w:t>Crim</w:t>
      </w:r>
      <w:r>
        <w:rPr>
          <w:spacing w:val="5"/>
          <w:w w:val="105"/>
          <w:sz w:val="13"/>
        </w:rPr>
        <w:t> </w:t>
      </w:r>
      <w:r>
        <w:rPr>
          <w:w w:val="105"/>
          <w:sz w:val="13"/>
        </w:rPr>
        <w:t>R</w:t>
      </w:r>
      <w:r>
        <w:rPr>
          <w:spacing w:val="5"/>
          <w:w w:val="105"/>
          <w:sz w:val="13"/>
        </w:rPr>
        <w:t> </w:t>
      </w:r>
      <w:r>
        <w:rPr>
          <w:spacing w:val="-3"/>
          <w:w w:val="105"/>
          <w:sz w:val="13"/>
        </w:rPr>
        <w:t>31.</w:t>
      </w:r>
    </w:p>
    <w:p>
      <w:pPr>
        <w:tabs>
          <w:tab w:pos="2381" w:val="left" w:leader="none"/>
        </w:tabs>
        <w:spacing w:before="2"/>
        <w:ind w:left="1587" w:right="0" w:firstLine="0"/>
        <w:jc w:val="left"/>
        <w:rPr>
          <w:sz w:val="13"/>
        </w:rPr>
      </w:pPr>
      <w:r>
        <w:rPr>
          <w:w w:val="105"/>
          <w:sz w:val="13"/>
        </w:rPr>
        <w:t>45</w:t>
        <w:tab/>
      </w:r>
      <w:r>
        <w:rPr>
          <w:i/>
          <w:w w:val="105"/>
          <w:sz w:val="13"/>
        </w:rPr>
        <w:t>R</w:t>
      </w:r>
      <w:r>
        <w:rPr>
          <w:i/>
          <w:spacing w:val="4"/>
          <w:w w:val="105"/>
          <w:sz w:val="13"/>
        </w:rPr>
        <w:t> </w:t>
      </w:r>
      <w:r>
        <w:rPr>
          <w:i/>
          <w:w w:val="105"/>
          <w:sz w:val="13"/>
        </w:rPr>
        <w:t>v</w:t>
      </w:r>
      <w:r>
        <w:rPr>
          <w:i/>
          <w:spacing w:val="4"/>
          <w:w w:val="105"/>
          <w:sz w:val="13"/>
        </w:rPr>
        <w:t> </w:t>
      </w:r>
      <w:r>
        <w:rPr>
          <w:i/>
          <w:w w:val="105"/>
          <w:sz w:val="13"/>
        </w:rPr>
        <w:t>Sebalj</w:t>
      </w:r>
      <w:r>
        <w:rPr>
          <w:i/>
          <w:spacing w:val="5"/>
          <w:w w:val="105"/>
          <w:sz w:val="13"/>
        </w:rPr>
        <w:t> </w:t>
      </w:r>
      <w:r>
        <w:rPr>
          <w:spacing w:val="2"/>
          <w:w w:val="105"/>
          <w:sz w:val="13"/>
        </w:rPr>
        <w:t>[2006]</w:t>
      </w:r>
      <w:r>
        <w:rPr>
          <w:spacing w:val="5"/>
          <w:w w:val="105"/>
          <w:sz w:val="13"/>
        </w:rPr>
        <w:t> </w:t>
      </w:r>
      <w:r>
        <w:rPr>
          <w:w w:val="105"/>
          <w:sz w:val="13"/>
        </w:rPr>
        <w:t>VSCA</w:t>
      </w:r>
      <w:r>
        <w:rPr>
          <w:spacing w:val="5"/>
          <w:w w:val="105"/>
          <w:sz w:val="13"/>
        </w:rPr>
        <w:t> </w:t>
      </w:r>
      <w:r>
        <w:rPr>
          <w:w w:val="105"/>
          <w:sz w:val="13"/>
        </w:rPr>
        <w:t>106</w:t>
      </w:r>
      <w:r>
        <w:rPr>
          <w:spacing w:val="5"/>
          <w:w w:val="105"/>
          <w:sz w:val="13"/>
        </w:rPr>
        <w:t> </w:t>
      </w:r>
      <w:r>
        <w:rPr>
          <w:w w:val="105"/>
          <w:sz w:val="13"/>
        </w:rPr>
        <w:t>(2</w:t>
      </w:r>
      <w:r>
        <w:rPr>
          <w:spacing w:val="5"/>
          <w:w w:val="105"/>
          <w:sz w:val="13"/>
        </w:rPr>
        <w:t> </w:t>
      </w:r>
      <w:r>
        <w:rPr>
          <w:w w:val="105"/>
          <w:sz w:val="13"/>
        </w:rPr>
        <w:t>May</w:t>
      </w:r>
      <w:r>
        <w:rPr>
          <w:spacing w:val="6"/>
          <w:w w:val="105"/>
          <w:sz w:val="13"/>
        </w:rPr>
        <w:t> </w:t>
      </w:r>
      <w:r>
        <w:rPr>
          <w:spacing w:val="3"/>
          <w:w w:val="105"/>
          <w:sz w:val="13"/>
        </w:rPr>
        <w:t>2006);</w:t>
      </w:r>
      <w:r>
        <w:rPr>
          <w:spacing w:val="5"/>
          <w:w w:val="105"/>
          <w:sz w:val="13"/>
        </w:rPr>
        <w:t> </w:t>
      </w:r>
      <w:r>
        <w:rPr>
          <w:i/>
          <w:w w:val="105"/>
          <w:sz w:val="13"/>
        </w:rPr>
        <w:t>R</w:t>
      </w:r>
      <w:r>
        <w:rPr>
          <w:i/>
          <w:spacing w:val="4"/>
          <w:w w:val="105"/>
          <w:sz w:val="13"/>
        </w:rPr>
        <w:t> </w:t>
      </w:r>
      <w:r>
        <w:rPr>
          <w:i/>
          <w:w w:val="105"/>
          <w:sz w:val="13"/>
        </w:rPr>
        <w:t>v</w:t>
      </w:r>
      <w:r>
        <w:rPr>
          <w:i/>
          <w:spacing w:val="4"/>
          <w:w w:val="105"/>
          <w:sz w:val="13"/>
        </w:rPr>
        <w:t> </w:t>
      </w:r>
      <w:r>
        <w:rPr>
          <w:i/>
          <w:w w:val="105"/>
          <w:sz w:val="13"/>
        </w:rPr>
        <w:t>Whelan</w:t>
      </w:r>
      <w:r>
        <w:rPr>
          <w:i/>
          <w:spacing w:val="5"/>
          <w:w w:val="105"/>
          <w:sz w:val="13"/>
        </w:rPr>
        <w:t> </w:t>
      </w:r>
      <w:r>
        <w:rPr>
          <w:spacing w:val="2"/>
          <w:w w:val="105"/>
          <w:sz w:val="13"/>
        </w:rPr>
        <w:t>[2006]</w:t>
      </w:r>
      <w:r>
        <w:rPr>
          <w:spacing w:val="5"/>
          <w:w w:val="105"/>
          <w:sz w:val="13"/>
        </w:rPr>
        <w:t> </w:t>
      </w:r>
      <w:r>
        <w:rPr>
          <w:w w:val="105"/>
          <w:sz w:val="13"/>
        </w:rPr>
        <w:t>VSC</w:t>
      </w:r>
      <w:r>
        <w:rPr>
          <w:spacing w:val="5"/>
          <w:w w:val="105"/>
          <w:sz w:val="13"/>
        </w:rPr>
        <w:t> </w:t>
      </w:r>
      <w:r>
        <w:rPr>
          <w:spacing w:val="-3"/>
          <w:w w:val="105"/>
          <w:sz w:val="13"/>
        </w:rPr>
        <w:t>319</w:t>
      </w:r>
      <w:r>
        <w:rPr>
          <w:spacing w:val="6"/>
          <w:w w:val="105"/>
          <w:sz w:val="13"/>
        </w:rPr>
        <w:t> </w:t>
      </w:r>
      <w:r>
        <w:rPr>
          <w:w w:val="105"/>
          <w:sz w:val="13"/>
        </w:rPr>
        <w:t>(27</w:t>
      </w:r>
      <w:r>
        <w:rPr>
          <w:spacing w:val="5"/>
          <w:w w:val="105"/>
          <w:sz w:val="13"/>
        </w:rPr>
        <w:t> </w:t>
      </w:r>
      <w:r>
        <w:rPr>
          <w:w w:val="105"/>
          <w:sz w:val="13"/>
        </w:rPr>
        <w:t>April</w:t>
      </w:r>
      <w:r>
        <w:rPr>
          <w:spacing w:val="5"/>
          <w:w w:val="105"/>
          <w:sz w:val="13"/>
        </w:rPr>
        <w:t> </w:t>
      </w:r>
      <w:r>
        <w:rPr>
          <w:spacing w:val="2"/>
          <w:w w:val="105"/>
          <w:sz w:val="13"/>
        </w:rPr>
        <w:t>2006).</w:t>
      </w:r>
    </w:p>
    <w:p>
      <w:pPr>
        <w:pStyle w:val="ListParagraph"/>
        <w:numPr>
          <w:ilvl w:val="0"/>
          <w:numId w:val="51"/>
        </w:numPr>
        <w:tabs>
          <w:tab w:pos="2381" w:val="left" w:leader="none"/>
          <w:tab w:pos="2382" w:val="left" w:leader="none"/>
        </w:tabs>
        <w:spacing w:line="240" w:lineRule="auto" w:before="1" w:after="0"/>
        <w:ind w:left="2381" w:right="0" w:hanging="794"/>
        <w:jc w:val="left"/>
        <w:rPr>
          <w:i/>
          <w:sz w:val="13"/>
        </w:rPr>
      </w:pPr>
      <w:r>
        <w:rPr>
          <w:w w:val="105"/>
          <w:sz w:val="13"/>
        </w:rPr>
        <w:t>Some</w:t>
      </w:r>
      <w:r>
        <w:rPr>
          <w:spacing w:val="4"/>
          <w:w w:val="105"/>
          <w:sz w:val="13"/>
        </w:rPr>
        <w:t> </w:t>
      </w:r>
      <w:r>
        <w:rPr>
          <w:w w:val="105"/>
          <w:sz w:val="13"/>
        </w:rPr>
        <w:t>cases</w:t>
      </w:r>
      <w:r>
        <w:rPr>
          <w:spacing w:val="4"/>
          <w:w w:val="105"/>
          <w:sz w:val="13"/>
        </w:rPr>
        <w:t> </w:t>
      </w:r>
      <w:r>
        <w:rPr>
          <w:w w:val="105"/>
          <w:sz w:val="13"/>
        </w:rPr>
        <w:t>of</w:t>
      </w:r>
      <w:r>
        <w:rPr>
          <w:spacing w:val="4"/>
          <w:w w:val="105"/>
          <w:sz w:val="13"/>
        </w:rPr>
        <w:t> </w:t>
      </w:r>
      <w:r>
        <w:rPr>
          <w:w w:val="105"/>
          <w:sz w:val="13"/>
        </w:rPr>
        <w:t>dissociation</w:t>
      </w:r>
      <w:r>
        <w:rPr>
          <w:spacing w:val="5"/>
          <w:w w:val="105"/>
          <w:sz w:val="13"/>
        </w:rPr>
        <w:t> </w:t>
      </w:r>
      <w:r>
        <w:rPr>
          <w:w w:val="105"/>
          <w:sz w:val="13"/>
        </w:rPr>
        <w:t>and</w:t>
      </w:r>
      <w:r>
        <w:rPr>
          <w:spacing w:val="4"/>
          <w:w w:val="105"/>
          <w:sz w:val="13"/>
        </w:rPr>
        <w:t> </w:t>
      </w:r>
      <w:r>
        <w:rPr>
          <w:w w:val="105"/>
          <w:sz w:val="13"/>
        </w:rPr>
        <w:t>epilepsy</w:t>
      </w:r>
      <w:r>
        <w:rPr>
          <w:spacing w:val="4"/>
          <w:w w:val="105"/>
          <w:sz w:val="13"/>
        </w:rPr>
        <w:t> </w:t>
      </w:r>
      <w:r>
        <w:rPr>
          <w:w w:val="105"/>
          <w:sz w:val="13"/>
        </w:rPr>
        <w:t>have</w:t>
      </w:r>
      <w:r>
        <w:rPr>
          <w:spacing w:val="5"/>
          <w:w w:val="105"/>
          <w:sz w:val="13"/>
        </w:rPr>
        <w:t> </w:t>
      </w:r>
      <w:r>
        <w:rPr>
          <w:w w:val="105"/>
          <w:sz w:val="13"/>
        </w:rPr>
        <w:t>been</w:t>
      </w:r>
      <w:r>
        <w:rPr>
          <w:spacing w:val="4"/>
          <w:w w:val="105"/>
          <w:sz w:val="13"/>
        </w:rPr>
        <w:t> </w:t>
      </w:r>
      <w:r>
        <w:rPr>
          <w:w w:val="105"/>
          <w:sz w:val="13"/>
        </w:rPr>
        <w:t>found</w:t>
      </w:r>
      <w:r>
        <w:rPr>
          <w:spacing w:val="4"/>
          <w:w w:val="105"/>
          <w:sz w:val="13"/>
        </w:rPr>
        <w:t> </w:t>
      </w:r>
      <w:r>
        <w:rPr>
          <w:w w:val="105"/>
          <w:sz w:val="13"/>
        </w:rPr>
        <w:t>to</w:t>
      </w:r>
      <w:r>
        <w:rPr>
          <w:spacing w:val="5"/>
          <w:w w:val="105"/>
          <w:sz w:val="13"/>
        </w:rPr>
        <w:t> </w:t>
      </w:r>
      <w:r>
        <w:rPr>
          <w:w w:val="105"/>
          <w:sz w:val="13"/>
        </w:rPr>
        <w:t>constitute</w:t>
      </w:r>
      <w:r>
        <w:rPr>
          <w:spacing w:val="4"/>
          <w:w w:val="105"/>
          <w:sz w:val="13"/>
        </w:rPr>
        <w:t> </w:t>
      </w:r>
      <w:r>
        <w:rPr>
          <w:w w:val="105"/>
          <w:sz w:val="13"/>
        </w:rPr>
        <w:t>a</w:t>
      </w:r>
      <w:r>
        <w:rPr>
          <w:spacing w:val="4"/>
          <w:w w:val="105"/>
          <w:sz w:val="13"/>
        </w:rPr>
        <w:t> </w:t>
      </w:r>
      <w:r>
        <w:rPr>
          <w:w w:val="105"/>
          <w:sz w:val="13"/>
        </w:rPr>
        <w:t>mental</w:t>
      </w:r>
      <w:r>
        <w:rPr>
          <w:spacing w:val="5"/>
          <w:w w:val="105"/>
          <w:sz w:val="13"/>
        </w:rPr>
        <w:t> </w:t>
      </w:r>
      <w:r>
        <w:rPr>
          <w:w w:val="105"/>
          <w:sz w:val="13"/>
        </w:rPr>
        <w:t>impairment</w:t>
      </w:r>
      <w:r>
        <w:rPr>
          <w:spacing w:val="4"/>
          <w:w w:val="105"/>
          <w:sz w:val="13"/>
        </w:rPr>
        <w:t> </w:t>
      </w:r>
      <w:r>
        <w:rPr>
          <w:w w:val="105"/>
          <w:sz w:val="13"/>
        </w:rPr>
        <w:t>while</w:t>
      </w:r>
      <w:r>
        <w:rPr>
          <w:spacing w:val="4"/>
          <w:w w:val="105"/>
          <w:sz w:val="13"/>
        </w:rPr>
        <w:t> </w:t>
      </w:r>
      <w:r>
        <w:rPr>
          <w:w w:val="105"/>
          <w:sz w:val="13"/>
        </w:rPr>
        <w:t>other</w:t>
      </w:r>
      <w:r>
        <w:rPr>
          <w:spacing w:val="4"/>
          <w:w w:val="105"/>
          <w:sz w:val="13"/>
        </w:rPr>
        <w:t> </w:t>
      </w:r>
      <w:r>
        <w:rPr>
          <w:w w:val="105"/>
          <w:sz w:val="13"/>
        </w:rPr>
        <w:t>cases</w:t>
      </w:r>
      <w:r>
        <w:rPr>
          <w:spacing w:val="5"/>
          <w:w w:val="105"/>
          <w:sz w:val="13"/>
        </w:rPr>
        <w:t> </w:t>
      </w:r>
      <w:r>
        <w:rPr>
          <w:w w:val="105"/>
          <w:sz w:val="13"/>
        </w:rPr>
        <w:t>have</w:t>
      </w:r>
      <w:r>
        <w:rPr>
          <w:spacing w:val="4"/>
          <w:w w:val="105"/>
          <w:sz w:val="13"/>
        </w:rPr>
        <w:t> </w:t>
      </w:r>
      <w:r>
        <w:rPr>
          <w:w w:val="105"/>
          <w:sz w:val="13"/>
        </w:rPr>
        <w:t>not.</w:t>
      </w:r>
      <w:r>
        <w:rPr>
          <w:spacing w:val="4"/>
          <w:w w:val="105"/>
          <w:sz w:val="13"/>
        </w:rPr>
        <w:t> </w:t>
      </w:r>
      <w:r>
        <w:rPr>
          <w:w w:val="105"/>
          <w:sz w:val="13"/>
        </w:rPr>
        <w:t>See</w:t>
      </w:r>
      <w:r>
        <w:rPr>
          <w:spacing w:val="5"/>
          <w:w w:val="105"/>
          <w:sz w:val="13"/>
        </w:rPr>
        <w:t> </w:t>
      </w:r>
      <w:r>
        <w:rPr>
          <w:i/>
          <w:w w:val="105"/>
          <w:sz w:val="13"/>
        </w:rPr>
        <w:t>R</w:t>
      </w:r>
      <w:r>
        <w:rPr>
          <w:i/>
          <w:spacing w:val="3"/>
          <w:w w:val="105"/>
          <w:sz w:val="13"/>
        </w:rPr>
        <w:t> </w:t>
      </w:r>
      <w:r>
        <w:rPr>
          <w:i/>
          <w:w w:val="105"/>
          <w:sz w:val="13"/>
        </w:rPr>
        <w:t>v</w:t>
      </w:r>
      <w:r>
        <w:rPr>
          <w:i/>
          <w:spacing w:val="3"/>
          <w:w w:val="105"/>
          <w:sz w:val="13"/>
        </w:rPr>
        <w:t> </w:t>
      </w:r>
      <w:r>
        <w:rPr>
          <w:i/>
          <w:w w:val="105"/>
          <w:sz w:val="13"/>
        </w:rPr>
        <w:t>Falconer</w:t>
      </w:r>
    </w:p>
    <w:p>
      <w:pPr>
        <w:spacing w:before="1"/>
        <w:ind w:left="2381" w:right="0" w:firstLine="0"/>
        <w:jc w:val="left"/>
        <w:rPr>
          <w:sz w:val="13"/>
        </w:rPr>
      </w:pPr>
      <w:r>
        <w:rPr>
          <w:w w:val="105"/>
          <w:sz w:val="13"/>
        </w:rPr>
        <w:t>(1990) 171 CLR 30 (Deane and Dawson JJ).</w:t>
      </w:r>
    </w:p>
    <w:p>
      <w:pPr>
        <w:pStyle w:val="ListParagraph"/>
        <w:numPr>
          <w:ilvl w:val="0"/>
          <w:numId w:val="51"/>
        </w:numPr>
        <w:tabs>
          <w:tab w:pos="2381" w:val="left" w:leader="none"/>
          <w:tab w:pos="2382" w:val="left" w:leader="none"/>
        </w:tabs>
        <w:spacing w:line="240" w:lineRule="auto" w:before="2" w:after="0"/>
        <w:ind w:left="2381" w:right="0" w:hanging="794"/>
        <w:jc w:val="left"/>
        <w:rPr>
          <w:sz w:val="13"/>
        </w:rPr>
      </w:pPr>
      <w:r>
        <w:rPr>
          <w:i/>
          <w:w w:val="105"/>
          <w:sz w:val="13"/>
        </w:rPr>
        <w:t>R v Hennessy </w:t>
      </w:r>
      <w:r>
        <w:rPr>
          <w:w w:val="105"/>
          <w:sz w:val="13"/>
        </w:rPr>
        <w:t>[1989] 1 </w:t>
      </w:r>
      <w:r>
        <w:rPr>
          <w:spacing w:val="2"/>
          <w:w w:val="105"/>
          <w:sz w:val="13"/>
        </w:rPr>
        <w:t>WLR</w:t>
      </w:r>
      <w:r>
        <w:rPr>
          <w:spacing w:val="25"/>
          <w:w w:val="105"/>
          <w:sz w:val="13"/>
        </w:rPr>
        <w:t> </w:t>
      </w:r>
      <w:r>
        <w:rPr>
          <w:spacing w:val="-3"/>
          <w:w w:val="105"/>
          <w:sz w:val="13"/>
        </w:rPr>
        <w:t>287.</w:t>
      </w:r>
    </w:p>
    <w:p>
      <w:pPr>
        <w:pStyle w:val="ListParagraph"/>
        <w:numPr>
          <w:ilvl w:val="0"/>
          <w:numId w:val="51"/>
        </w:numPr>
        <w:tabs>
          <w:tab w:pos="2381" w:val="left" w:leader="none"/>
          <w:tab w:pos="2382" w:val="left" w:leader="none"/>
        </w:tabs>
        <w:spacing w:line="240" w:lineRule="auto" w:before="1" w:after="0"/>
        <w:ind w:left="2381" w:right="1847" w:hanging="794"/>
        <w:jc w:val="left"/>
        <w:rPr>
          <w:sz w:val="13"/>
        </w:rPr>
      </w:pPr>
      <w:r>
        <w:rPr>
          <w:w w:val="105"/>
          <w:sz w:val="13"/>
        </w:rPr>
        <w:t>For hyperglycaemia (high blood sugar) see </w:t>
      </w:r>
      <w:r>
        <w:rPr>
          <w:i/>
          <w:w w:val="105"/>
          <w:sz w:val="13"/>
        </w:rPr>
        <w:t>R v Quick </w:t>
      </w:r>
      <w:r>
        <w:rPr>
          <w:w w:val="105"/>
          <w:sz w:val="13"/>
        </w:rPr>
        <w:t>[1973] QB </w:t>
      </w:r>
      <w:r>
        <w:rPr>
          <w:spacing w:val="-3"/>
          <w:w w:val="105"/>
          <w:sz w:val="13"/>
        </w:rPr>
        <w:t>910 </w:t>
      </w:r>
      <w:r>
        <w:rPr>
          <w:w w:val="105"/>
          <w:sz w:val="13"/>
        </w:rPr>
        <w:t>and hypoglycaemia (low blood sugar) see </w:t>
      </w:r>
      <w:r>
        <w:rPr>
          <w:i/>
          <w:w w:val="105"/>
          <w:sz w:val="13"/>
        </w:rPr>
        <w:t>August v Fingleton </w:t>
      </w:r>
      <w:r>
        <w:rPr>
          <w:w w:val="105"/>
          <w:sz w:val="13"/>
        </w:rPr>
        <w:t>[1964] SASR</w:t>
      </w:r>
      <w:r>
        <w:rPr>
          <w:spacing w:val="4"/>
          <w:w w:val="105"/>
          <w:sz w:val="13"/>
        </w:rPr>
        <w:t> </w:t>
      </w:r>
      <w:r>
        <w:rPr>
          <w:w w:val="105"/>
          <w:sz w:val="13"/>
        </w:rPr>
        <w:t>22.</w:t>
      </w:r>
    </w:p>
    <w:p>
      <w:pPr>
        <w:pStyle w:val="ListParagraph"/>
        <w:numPr>
          <w:ilvl w:val="0"/>
          <w:numId w:val="51"/>
        </w:numPr>
        <w:tabs>
          <w:tab w:pos="2381" w:val="left" w:leader="none"/>
          <w:tab w:pos="2382" w:val="left" w:leader="none"/>
        </w:tabs>
        <w:spacing w:line="240" w:lineRule="auto" w:before="3" w:after="0"/>
        <w:ind w:left="2381" w:right="0" w:hanging="794"/>
        <w:jc w:val="left"/>
        <w:rPr>
          <w:sz w:val="13"/>
        </w:rPr>
      </w:pPr>
      <w:r>
        <w:rPr/>
        <w:pict>
          <v:shape style="position:absolute;margin-left:548.929871pt;margin-top:3.097966pt;width:13.3pt;height:14.25pt;mso-position-horizontal-relative:page;mso-position-vertical-relative:paragraph;z-index:7528" type="#_x0000_t202" filled="false" stroked="false">
            <v:textbox inset="0,0,0,0">
              <w:txbxContent>
                <w:p>
                  <w:pPr>
                    <w:spacing w:line="284" w:lineRule="exact" w:before="0"/>
                    <w:ind w:left="0" w:right="0" w:firstLine="0"/>
                    <w:jc w:val="left"/>
                    <w:rPr>
                      <w:b/>
                      <w:sz w:val="24"/>
                    </w:rPr>
                  </w:pPr>
                  <w:r>
                    <w:rPr>
                      <w:b/>
                      <w:color w:val="004D71"/>
                      <w:spacing w:val="-1"/>
                      <w:w w:val="110"/>
                      <w:sz w:val="24"/>
                    </w:rPr>
                    <w:t>95</w:t>
                  </w:r>
                </w:p>
              </w:txbxContent>
            </v:textbox>
            <w10:wrap type="none"/>
          </v:shape>
        </w:pict>
      </w:r>
      <w:r>
        <w:rPr>
          <w:w w:val="105"/>
          <w:sz w:val="13"/>
        </w:rPr>
        <w:t>New South Wales Law Reform Commission, above n</w:t>
      </w:r>
      <w:r>
        <w:rPr>
          <w:spacing w:val="6"/>
          <w:w w:val="105"/>
          <w:sz w:val="13"/>
        </w:rPr>
        <w:t> </w:t>
      </w:r>
      <w:r>
        <w:rPr>
          <w:w w:val="105"/>
          <w:sz w:val="13"/>
        </w:rPr>
        <w:t>5.</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w w:val="105"/>
          <w:sz w:val="13"/>
        </w:rPr>
        <w:t>Steven</w:t>
      </w:r>
      <w:r>
        <w:rPr>
          <w:spacing w:val="4"/>
          <w:w w:val="105"/>
          <w:sz w:val="13"/>
        </w:rPr>
        <w:t> </w:t>
      </w:r>
      <w:r>
        <w:rPr>
          <w:w w:val="105"/>
          <w:sz w:val="13"/>
        </w:rPr>
        <w:t>Yannoulidis,</w:t>
      </w:r>
      <w:r>
        <w:rPr>
          <w:spacing w:val="5"/>
          <w:w w:val="105"/>
          <w:sz w:val="13"/>
        </w:rPr>
        <w:t> </w:t>
      </w:r>
      <w:r>
        <w:rPr>
          <w:i/>
          <w:w w:val="105"/>
          <w:sz w:val="13"/>
        </w:rPr>
        <w:t>Mental</w:t>
      </w:r>
      <w:r>
        <w:rPr>
          <w:i/>
          <w:spacing w:val="4"/>
          <w:w w:val="105"/>
          <w:sz w:val="13"/>
        </w:rPr>
        <w:t> </w:t>
      </w:r>
      <w:r>
        <w:rPr>
          <w:i/>
          <w:w w:val="105"/>
          <w:sz w:val="13"/>
        </w:rPr>
        <w:t>State</w:t>
      </w:r>
      <w:r>
        <w:rPr>
          <w:i/>
          <w:spacing w:val="3"/>
          <w:w w:val="105"/>
          <w:sz w:val="13"/>
        </w:rPr>
        <w:t> </w:t>
      </w:r>
      <w:r>
        <w:rPr>
          <w:i/>
          <w:w w:val="105"/>
          <w:sz w:val="13"/>
        </w:rPr>
        <w:t>Defences</w:t>
      </w:r>
      <w:r>
        <w:rPr>
          <w:i/>
          <w:spacing w:val="4"/>
          <w:w w:val="105"/>
          <w:sz w:val="13"/>
        </w:rPr>
        <w:t> </w:t>
      </w:r>
      <w:r>
        <w:rPr>
          <w:i/>
          <w:w w:val="105"/>
          <w:sz w:val="13"/>
        </w:rPr>
        <w:t>in</w:t>
      </w:r>
      <w:r>
        <w:rPr>
          <w:i/>
          <w:spacing w:val="3"/>
          <w:w w:val="105"/>
          <w:sz w:val="13"/>
        </w:rPr>
        <w:t> </w:t>
      </w:r>
      <w:r>
        <w:rPr>
          <w:i/>
          <w:w w:val="105"/>
          <w:sz w:val="13"/>
        </w:rPr>
        <w:t>Criminal</w:t>
      </w:r>
      <w:r>
        <w:rPr>
          <w:i/>
          <w:spacing w:val="4"/>
          <w:w w:val="105"/>
          <w:sz w:val="13"/>
        </w:rPr>
        <w:t> </w:t>
      </w:r>
      <w:r>
        <w:rPr>
          <w:i/>
          <w:w w:val="105"/>
          <w:sz w:val="13"/>
        </w:rPr>
        <w:t>Law</w:t>
      </w:r>
      <w:r>
        <w:rPr>
          <w:i/>
          <w:spacing w:val="5"/>
          <w:w w:val="105"/>
          <w:sz w:val="13"/>
        </w:rPr>
        <w:t> </w:t>
      </w:r>
      <w:r>
        <w:rPr>
          <w:w w:val="105"/>
          <w:sz w:val="13"/>
        </w:rPr>
        <w:t>(Ashgate,</w:t>
      </w:r>
      <w:r>
        <w:rPr>
          <w:spacing w:val="4"/>
          <w:w w:val="105"/>
          <w:sz w:val="13"/>
        </w:rPr>
        <w:t> </w:t>
      </w:r>
      <w:r>
        <w:rPr>
          <w:w w:val="105"/>
          <w:sz w:val="13"/>
        </w:rPr>
        <w:t>2012)</w:t>
      </w:r>
      <w:r>
        <w:rPr>
          <w:spacing w:val="5"/>
          <w:w w:val="105"/>
          <w:sz w:val="13"/>
        </w:rPr>
        <w:t> </w:t>
      </w:r>
      <w:r>
        <w:rPr>
          <w:spacing w:val="3"/>
          <w:w w:val="105"/>
          <w:sz w:val="13"/>
        </w:rPr>
        <w:t>63–4.</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0" w:val="left" w:leader="none"/>
          <w:tab w:pos="2381" w:val="left" w:leader="none"/>
        </w:tabs>
        <w:spacing w:line="242" w:lineRule="auto" w:before="92" w:after="0"/>
        <w:ind w:left="2381" w:right="1817" w:hanging="794"/>
        <w:jc w:val="left"/>
        <w:rPr>
          <w:sz w:val="12"/>
        </w:rPr>
      </w:pPr>
      <w:r>
        <w:rPr>
          <w:w w:val="105"/>
          <w:sz w:val="21"/>
        </w:rPr>
        <w:t>Prior </w:t>
      </w:r>
      <w:r>
        <w:rPr>
          <w:spacing w:val="-3"/>
          <w:w w:val="105"/>
          <w:sz w:val="21"/>
        </w:rPr>
        <w:t>to </w:t>
      </w:r>
      <w:r>
        <w:rPr>
          <w:w w:val="105"/>
          <w:sz w:val="21"/>
        </w:rPr>
        <w:t>the introduction of the CMIA, the Victorian Parliamentary </w:t>
      </w:r>
      <w:r>
        <w:rPr>
          <w:spacing w:val="-3"/>
          <w:w w:val="105"/>
          <w:sz w:val="21"/>
        </w:rPr>
        <w:t>Community </w:t>
      </w:r>
      <w:r>
        <w:rPr>
          <w:w w:val="105"/>
          <w:sz w:val="21"/>
        </w:rPr>
        <w:t>Development</w:t>
      </w:r>
      <w:r>
        <w:rPr>
          <w:spacing w:val="-11"/>
          <w:w w:val="105"/>
          <w:sz w:val="21"/>
        </w:rPr>
        <w:t> </w:t>
      </w:r>
      <w:r>
        <w:rPr>
          <w:spacing w:val="-3"/>
          <w:w w:val="105"/>
          <w:sz w:val="21"/>
        </w:rPr>
        <w:t>Committee</w:t>
      </w:r>
      <w:r>
        <w:rPr>
          <w:spacing w:val="-11"/>
          <w:w w:val="105"/>
          <w:sz w:val="21"/>
        </w:rPr>
        <w:t> </w:t>
      </w:r>
      <w:r>
        <w:rPr>
          <w:w w:val="105"/>
          <w:sz w:val="21"/>
        </w:rPr>
        <w:t>in</w:t>
      </w:r>
      <w:r>
        <w:rPr>
          <w:spacing w:val="-11"/>
          <w:w w:val="105"/>
          <w:sz w:val="21"/>
        </w:rPr>
        <w:t> </w:t>
      </w:r>
      <w:r>
        <w:rPr>
          <w:w w:val="105"/>
          <w:sz w:val="21"/>
        </w:rPr>
        <w:t>its</w:t>
      </w:r>
      <w:r>
        <w:rPr>
          <w:spacing w:val="-10"/>
          <w:w w:val="105"/>
          <w:sz w:val="21"/>
        </w:rPr>
        <w:t> </w:t>
      </w:r>
      <w:r>
        <w:rPr>
          <w:w w:val="105"/>
          <w:sz w:val="21"/>
        </w:rPr>
        <w:t>review</w:t>
      </w:r>
      <w:r>
        <w:rPr>
          <w:spacing w:val="-11"/>
          <w:w w:val="105"/>
          <w:sz w:val="21"/>
        </w:rPr>
        <w:t> </w:t>
      </w:r>
      <w:r>
        <w:rPr>
          <w:w w:val="105"/>
          <w:sz w:val="21"/>
        </w:rPr>
        <w:t>of</w:t>
      </w:r>
      <w:r>
        <w:rPr>
          <w:spacing w:val="-11"/>
          <w:w w:val="105"/>
          <w:sz w:val="21"/>
        </w:rPr>
        <w:t> </w:t>
      </w:r>
      <w:r>
        <w:rPr>
          <w:w w:val="105"/>
          <w:sz w:val="21"/>
        </w:rPr>
        <w:t>the</w:t>
      </w:r>
      <w:r>
        <w:rPr>
          <w:spacing w:val="-10"/>
          <w:w w:val="105"/>
          <w:sz w:val="21"/>
        </w:rPr>
        <w:t> </w:t>
      </w:r>
      <w:r>
        <w:rPr>
          <w:spacing w:val="-3"/>
          <w:w w:val="105"/>
          <w:sz w:val="21"/>
        </w:rPr>
        <w:t>Governor’s</w:t>
      </w:r>
      <w:r>
        <w:rPr>
          <w:spacing w:val="-11"/>
          <w:w w:val="105"/>
          <w:sz w:val="21"/>
        </w:rPr>
        <w:t> </w:t>
      </w:r>
      <w:r>
        <w:rPr>
          <w:spacing w:val="-3"/>
          <w:w w:val="105"/>
          <w:sz w:val="21"/>
        </w:rPr>
        <w:t>pleasure</w:t>
      </w:r>
      <w:r>
        <w:rPr>
          <w:spacing w:val="-11"/>
          <w:w w:val="105"/>
          <w:sz w:val="21"/>
        </w:rPr>
        <w:t> </w:t>
      </w:r>
      <w:r>
        <w:rPr>
          <w:spacing w:val="-3"/>
          <w:w w:val="105"/>
          <w:sz w:val="21"/>
        </w:rPr>
        <w:t>regime</w:t>
      </w:r>
      <w:r>
        <w:rPr>
          <w:spacing w:val="-10"/>
          <w:w w:val="105"/>
          <w:sz w:val="21"/>
        </w:rPr>
        <w:t> </w:t>
      </w:r>
      <w:r>
        <w:rPr>
          <w:w w:val="105"/>
          <w:sz w:val="21"/>
        </w:rPr>
        <w:t>recommended </w:t>
      </w:r>
      <w:r>
        <w:rPr>
          <w:spacing w:val="-3"/>
          <w:w w:val="105"/>
          <w:sz w:val="21"/>
        </w:rPr>
        <w:t>introducing </w:t>
      </w:r>
      <w:r>
        <w:rPr>
          <w:w w:val="105"/>
          <w:sz w:val="21"/>
        </w:rPr>
        <w:t>a statutory definition of mental</w:t>
      </w:r>
      <w:r>
        <w:rPr>
          <w:spacing w:val="25"/>
          <w:w w:val="105"/>
          <w:sz w:val="21"/>
        </w:rPr>
        <w:t> </w:t>
      </w:r>
      <w:r>
        <w:rPr>
          <w:spacing w:val="-4"/>
          <w:w w:val="105"/>
          <w:sz w:val="21"/>
        </w:rPr>
        <w:t>impairment.</w:t>
      </w:r>
      <w:r>
        <w:rPr>
          <w:spacing w:val="-4"/>
          <w:w w:val="105"/>
          <w:position w:val="7"/>
          <w:sz w:val="12"/>
        </w:rPr>
        <w:t>51</w:t>
      </w:r>
    </w:p>
    <w:p>
      <w:pPr>
        <w:pStyle w:val="ListParagraph"/>
        <w:numPr>
          <w:ilvl w:val="1"/>
          <w:numId w:val="5"/>
        </w:numPr>
        <w:tabs>
          <w:tab w:pos="2381" w:val="left" w:leader="none"/>
          <w:tab w:pos="2382" w:val="left" w:leader="none"/>
        </w:tabs>
        <w:spacing w:line="242" w:lineRule="auto" w:before="123" w:after="0"/>
        <w:ind w:left="2381" w:right="1653" w:hanging="794"/>
        <w:jc w:val="left"/>
        <w:rPr>
          <w:sz w:val="12"/>
        </w:rPr>
      </w:pPr>
      <w:r>
        <w:rPr>
          <w:w w:val="105"/>
          <w:sz w:val="21"/>
        </w:rPr>
        <w:t>While </w:t>
      </w:r>
      <w:r>
        <w:rPr>
          <w:spacing w:val="-3"/>
          <w:w w:val="105"/>
          <w:sz w:val="21"/>
        </w:rPr>
        <w:t>appreciating </w:t>
      </w:r>
      <w:r>
        <w:rPr>
          <w:w w:val="105"/>
          <w:sz w:val="21"/>
        </w:rPr>
        <w:t>the need </w:t>
      </w:r>
      <w:r>
        <w:rPr>
          <w:spacing w:val="-3"/>
          <w:w w:val="105"/>
          <w:sz w:val="21"/>
        </w:rPr>
        <w:t>for </w:t>
      </w:r>
      <w:r>
        <w:rPr>
          <w:w w:val="105"/>
          <w:sz w:val="21"/>
        </w:rPr>
        <w:t>flexibility in </w:t>
      </w:r>
      <w:r>
        <w:rPr>
          <w:spacing w:val="-3"/>
          <w:w w:val="105"/>
          <w:sz w:val="21"/>
        </w:rPr>
        <w:t>interpreting </w:t>
      </w:r>
      <w:r>
        <w:rPr>
          <w:w w:val="105"/>
          <w:sz w:val="21"/>
        </w:rPr>
        <w:t>the term </w:t>
      </w:r>
      <w:r>
        <w:rPr>
          <w:spacing w:val="-3"/>
          <w:w w:val="105"/>
          <w:sz w:val="21"/>
        </w:rPr>
        <w:t>‘mental </w:t>
      </w:r>
      <w:r>
        <w:rPr>
          <w:spacing w:val="-4"/>
          <w:w w:val="105"/>
          <w:sz w:val="21"/>
        </w:rPr>
        <w:t>impairment’, </w:t>
      </w:r>
      <w:r>
        <w:rPr>
          <w:w w:val="105"/>
          <w:sz w:val="21"/>
        </w:rPr>
        <w:t>the </w:t>
      </w:r>
      <w:r>
        <w:rPr>
          <w:spacing w:val="-3"/>
          <w:w w:val="105"/>
          <w:sz w:val="21"/>
        </w:rPr>
        <w:t>Community </w:t>
      </w:r>
      <w:r>
        <w:rPr>
          <w:w w:val="105"/>
          <w:sz w:val="21"/>
        </w:rPr>
        <w:t>Development </w:t>
      </w:r>
      <w:r>
        <w:rPr>
          <w:spacing w:val="-3"/>
          <w:w w:val="105"/>
          <w:sz w:val="21"/>
        </w:rPr>
        <w:t>Committee </w:t>
      </w:r>
      <w:r>
        <w:rPr>
          <w:w w:val="105"/>
          <w:sz w:val="21"/>
        </w:rPr>
        <w:t>acknowledged </w:t>
      </w:r>
      <w:r>
        <w:rPr>
          <w:spacing w:val="-3"/>
          <w:w w:val="105"/>
          <w:sz w:val="21"/>
        </w:rPr>
        <w:t>that ‘both </w:t>
      </w:r>
      <w:r>
        <w:rPr>
          <w:w w:val="105"/>
          <w:sz w:val="21"/>
        </w:rPr>
        <w:t>the category of people</w:t>
      </w:r>
      <w:r>
        <w:rPr>
          <w:spacing w:val="-10"/>
          <w:w w:val="105"/>
          <w:sz w:val="21"/>
        </w:rPr>
        <w:t> </w:t>
      </w:r>
      <w:r>
        <w:rPr>
          <w:spacing w:val="-4"/>
          <w:w w:val="105"/>
          <w:sz w:val="21"/>
        </w:rPr>
        <w:t>likely</w:t>
      </w:r>
      <w:r>
        <w:rPr>
          <w:spacing w:val="-9"/>
          <w:w w:val="105"/>
          <w:sz w:val="21"/>
        </w:rPr>
        <w:t> </w:t>
      </w:r>
      <w:r>
        <w:rPr>
          <w:spacing w:val="-3"/>
          <w:w w:val="105"/>
          <w:sz w:val="21"/>
        </w:rPr>
        <w:t>to</w:t>
      </w:r>
      <w:r>
        <w:rPr>
          <w:spacing w:val="-9"/>
          <w:w w:val="105"/>
          <w:sz w:val="21"/>
        </w:rPr>
        <w:t> </w:t>
      </w:r>
      <w:r>
        <w:rPr>
          <w:w w:val="105"/>
          <w:sz w:val="21"/>
        </w:rPr>
        <w:t>plead</w:t>
      </w:r>
      <w:r>
        <w:rPr>
          <w:spacing w:val="-9"/>
          <w:w w:val="105"/>
          <w:sz w:val="21"/>
        </w:rPr>
        <w:t> </w:t>
      </w:r>
      <w:r>
        <w:rPr>
          <w:w w:val="105"/>
          <w:sz w:val="21"/>
        </w:rPr>
        <w:t>the</w:t>
      </w:r>
      <w:r>
        <w:rPr>
          <w:spacing w:val="-9"/>
          <w:w w:val="105"/>
          <w:sz w:val="21"/>
        </w:rPr>
        <w:t> </w:t>
      </w:r>
      <w:r>
        <w:rPr>
          <w:w w:val="105"/>
          <w:sz w:val="21"/>
        </w:rPr>
        <w:t>insanity</w:t>
      </w:r>
      <w:r>
        <w:rPr>
          <w:spacing w:val="-9"/>
          <w:w w:val="105"/>
          <w:sz w:val="21"/>
        </w:rPr>
        <w:t> </w:t>
      </w:r>
      <w:r>
        <w:rPr>
          <w:spacing w:val="-3"/>
          <w:w w:val="105"/>
          <w:sz w:val="21"/>
        </w:rPr>
        <w:t>defence,</w:t>
      </w:r>
      <w:r>
        <w:rPr>
          <w:spacing w:val="-9"/>
          <w:w w:val="105"/>
          <w:sz w:val="21"/>
        </w:rPr>
        <w:t> </w:t>
      </w:r>
      <w:r>
        <w:rPr>
          <w:w w:val="105"/>
          <w:sz w:val="21"/>
        </w:rPr>
        <w:t>their</w:t>
      </w:r>
      <w:r>
        <w:rPr>
          <w:spacing w:val="-9"/>
          <w:w w:val="105"/>
          <w:sz w:val="21"/>
        </w:rPr>
        <w:t> </w:t>
      </w:r>
      <w:r>
        <w:rPr>
          <w:spacing w:val="-3"/>
          <w:w w:val="105"/>
          <w:sz w:val="21"/>
        </w:rPr>
        <w:t>families</w:t>
      </w:r>
      <w:r>
        <w:rPr>
          <w:spacing w:val="-9"/>
          <w:w w:val="105"/>
          <w:sz w:val="21"/>
        </w:rPr>
        <w:t> </w:t>
      </w:r>
      <w:r>
        <w:rPr>
          <w:w w:val="105"/>
          <w:sz w:val="21"/>
        </w:rPr>
        <w:t>and</w:t>
      </w:r>
      <w:r>
        <w:rPr>
          <w:spacing w:val="-9"/>
          <w:w w:val="105"/>
          <w:sz w:val="21"/>
        </w:rPr>
        <w:t> </w:t>
      </w:r>
      <w:r>
        <w:rPr>
          <w:w w:val="105"/>
          <w:sz w:val="21"/>
        </w:rPr>
        <w:t>their</w:t>
      </w:r>
      <w:r>
        <w:rPr>
          <w:spacing w:val="-9"/>
          <w:w w:val="105"/>
          <w:sz w:val="21"/>
        </w:rPr>
        <w:t> </w:t>
      </w:r>
      <w:r>
        <w:rPr>
          <w:w w:val="105"/>
          <w:sz w:val="21"/>
        </w:rPr>
        <w:t>legal</w:t>
      </w:r>
      <w:r>
        <w:rPr>
          <w:spacing w:val="-9"/>
          <w:w w:val="105"/>
          <w:sz w:val="21"/>
        </w:rPr>
        <w:t> </w:t>
      </w:r>
      <w:r>
        <w:rPr>
          <w:spacing w:val="-3"/>
          <w:w w:val="105"/>
          <w:sz w:val="21"/>
        </w:rPr>
        <w:t>counsel</w:t>
      </w:r>
      <w:r>
        <w:rPr>
          <w:spacing w:val="-9"/>
          <w:w w:val="105"/>
          <w:sz w:val="21"/>
        </w:rPr>
        <w:t> </w:t>
      </w:r>
      <w:r>
        <w:rPr>
          <w:w w:val="105"/>
          <w:sz w:val="21"/>
        </w:rPr>
        <w:t>should</w:t>
      </w:r>
      <w:r>
        <w:rPr>
          <w:spacing w:val="-9"/>
          <w:w w:val="105"/>
          <w:sz w:val="21"/>
        </w:rPr>
        <w:t> </w:t>
      </w:r>
      <w:r>
        <w:rPr>
          <w:w w:val="105"/>
          <w:sz w:val="21"/>
        </w:rPr>
        <w:t>be provided</w:t>
      </w:r>
      <w:r>
        <w:rPr>
          <w:spacing w:val="-8"/>
          <w:w w:val="105"/>
          <w:sz w:val="21"/>
        </w:rPr>
        <w:t> </w:t>
      </w:r>
      <w:r>
        <w:rPr>
          <w:w w:val="105"/>
          <w:sz w:val="21"/>
        </w:rPr>
        <w:t>with</w:t>
      </w:r>
      <w:r>
        <w:rPr>
          <w:spacing w:val="-7"/>
          <w:w w:val="105"/>
          <w:sz w:val="21"/>
        </w:rPr>
        <w:t> </w:t>
      </w:r>
      <w:r>
        <w:rPr>
          <w:w w:val="105"/>
          <w:sz w:val="21"/>
        </w:rPr>
        <w:t>some</w:t>
      </w:r>
      <w:r>
        <w:rPr>
          <w:spacing w:val="-7"/>
          <w:w w:val="105"/>
          <w:sz w:val="21"/>
        </w:rPr>
        <w:t> </w:t>
      </w:r>
      <w:r>
        <w:rPr>
          <w:w w:val="105"/>
          <w:sz w:val="21"/>
        </w:rPr>
        <w:t>statutory</w:t>
      </w:r>
      <w:r>
        <w:rPr>
          <w:spacing w:val="-7"/>
          <w:w w:val="105"/>
          <w:sz w:val="21"/>
        </w:rPr>
        <w:t> </w:t>
      </w:r>
      <w:r>
        <w:rPr>
          <w:spacing w:val="-3"/>
          <w:w w:val="105"/>
          <w:sz w:val="21"/>
        </w:rPr>
        <w:t>guidance</w:t>
      </w:r>
      <w:r>
        <w:rPr>
          <w:spacing w:val="-7"/>
          <w:w w:val="105"/>
          <w:sz w:val="21"/>
        </w:rPr>
        <w:t> </w:t>
      </w:r>
      <w:r>
        <w:rPr>
          <w:w w:val="105"/>
          <w:sz w:val="21"/>
        </w:rPr>
        <w:t>as</w:t>
      </w:r>
      <w:r>
        <w:rPr>
          <w:spacing w:val="-7"/>
          <w:w w:val="105"/>
          <w:sz w:val="21"/>
        </w:rPr>
        <w:t> </w:t>
      </w:r>
      <w:r>
        <w:rPr>
          <w:spacing w:val="-3"/>
          <w:w w:val="105"/>
          <w:sz w:val="21"/>
        </w:rPr>
        <w:t>to</w:t>
      </w:r>
      <w:r>
        <w:rPr>
          <w:spacing w:val="-7"/>
          <w:w w:val="105"/>
          <w:sz w:val="21"/>
        </w:rPr>
        <w:t> </w:t>
      </w:r>
      <w:r>
        <w:rPr>
          <w:w w:val="105"/>
          <w:sz w:val="21"/>
        </w:rPr>
        <w:t>what</w:t>
      </w:r>
      <w:r>
        <w:rPr>
          <w:spacing w:val="-7"/>
          <w:w w:val="105"/>
          <w:sz w:val="21"/>
        </w:rPr>
        <w:t> </w:t>
      </w:r>
      <w:r>
        <w:rPr>
          <w:w w:val="105"/>
          <w:sz w:val="21"/>
        </w:rPr>
        <w:t>the</w:t>
      </w:r>
      <w:r>
        <w:rPr>
          <w:spacing w:val="-7"/>
          <w:w w:val="105"/>
          <w:sz w:val="21"/>
        </w:rPr>
        <w:t> </w:t>
      </w:r>
      <w:r>
        <w:rPr>
          <w:w w:val="105"/>
          <w:sz w:val="21"/>
        </w:rPr>
        <w:t>term</w:t>
      </w:r>
      <w:r>
        <w:rPr>
          <w:spacing w:val="-7"/>
          <w:w w:val="105"/>
          <w:sz w:val="21"/>
        </w:rPr>
        <w:t> </w:t>
      </w:r>
      <w:r>
        <w:rPr>
          <w:spacing w:val="-3"/>
          <w:w w:val="105"/>
          <w:sz w:val="21"/>
        </w:rPr>
        <w:t>means’</w:t>
      </w:r>
      <w:r>
        <w:rPr>
          <w:spacing w:val="-7"/>
          <w:w w:val="105"/>
          <w:sz w:val="21"/>
        </w:rPr>
        <w:t> </w:t>
      </w:r>
      <w:r>
        <w:rPr>
          <w:w w:val="105"/>
          <w:sz w:val="21"/>
        </w:rPr>
        <w:t>and</w:t>
      </w:r>
      <w:r>
        <w:rPr>
          <w:spacing w:val="-8"/>
          <w:w w:val="105"/>
          <w:sz w:val="21"/>
        </w:rPr>
        <w:t> </w:t>
      </w:r>
      <w:r>
        <w:rPr>
          <w:w w:val="105"/>
          <w:sz w:val="21"/>
        </w:rPr>
        <w:t>recommended</w:t>
      </w:r>
      <w:r>
        <w:rPr>
          <w:spacing w:val="-7"/>
          <w:w w:val="105"/>
          <w:sz w:val="21"/>
        </w:rPr>
        <w:t> </w:t>
      </w:r>
      <w:r>
        <w:rPr>
          <w:w w:val="105"/>
          <w:sz w:val="21"/>
        </w:rPr>
        <w:t>a statutory definition be</w:t>
      </w:r>
      <w:r>
        <w:rPr>
          <w:spacing w:val="14"/>
          <w:w w:val="105"/>
          <w:sz w:val="21"/>
        </w:rPr>
        <w:t> </w:t>
      </w:r>
      <w:r>
        <w:rPr>
          <w:spacing w:val="-2"/>
          <w:w w:val="105"/>
          <w:sz w:val="21"/>
        </w:rPr>
        <w:t>developed.</w:t>
      </w:r>
      <w:r>
        <w:rPr>
          <w:spacing w:val="-2"/>
          <w:w w:val="105"/>
          <w:position w:val="7"/>
          <w:sz w:val="12"/>
        </w:rPr>
        <w:t>52</w:t>
      </w:r>
    </w:p>
    <w:p>
      <w:pPr>
        <w:pStyle w:val="ListParagraph"/>
        <w:numPr>
          <w:ilvl w:val="1"/>
          <w:numId w:val="5"/>
        </w:numPr>
        <w:tabs>
          <w:tab w:pos="2381" w:val="left" w:leader="none"/>
          <w:tab w:pos="2382" w:val="left" w:leader="none"/>
        </w:tabs>
        <w:spacing w:line="242" w:lineRule="auto" w:before="125" w:after="0"/>
        <w:ind w:left="2381" w:right="2179" w:hanging="794"/>
        <w:jc w:val="left"/>
        <w:rPr>
          <w:sz w:val="21"/>
        </w:rPr>
      </w:pPr>
      <w:r>
        <w:rPr>
          <w:w w:val="105"/>
          <w:sz w:val="21"/>
        </w:rPr>
        <w:t>The issue was re-examined in the </w:t>
      </w:r>
      <w:r>
        <w:rPr>
          <w:spacing w:val="-4"/>
          <w:w w:val="105"/>
          <w:sz w:val="21"/>
        </w:rPr>
        <w:t>Commission’s </w:t>
      </w:r>
      <w:r>
        <w:rPr>
          <w:spacing w:val="-3"/>
          <w:w w:val="105"/>
          <w:sz w:val="21"/>
        </w:rPr>
        <w:t>defences to </w:t>
      </w:r>
      <w:r>
        <w:rPr>
          <w:w w:val="105"/>
          <w:sz w:val="21"/>
        </w:rPr>
        <w:t>homicide report. In </w:t>
      </w:r>
      <w:r>
        <w:rPr>
          <w:spacing w:val="-3"/>
          <w:w w:val="105"/>
          <w:sz w:val="21"/>
        </w:rPr>
        <w:t>that</w:t>
      </w:r>
      <w:r>
        <w:rPr>
          <w:spacing w:val="-8"/>
          <w:w w:val="105"/>
          <w:sz w:val="21"/>
        </w:rPr>
        <w:t> </w:t>
      </w:r>
      <w:r>
        <w:rPr>
          <w:w w:val="105"/>
          <w:sz w:val="21"/>
        </w:rPr>
        <w:t>report,</w:t>
      </w:r>
      <w:r>
        <w:rPr>
          <w:spacing w:val="-7"/>
          <w:w w:val="105"/>
          <w:sz w:val="21"/>
        </w:rPr>
        <w:t> </w:t>
      </w:r>
      <w:r>
        <w:rPr>
          <w:w w:val="105"/>
          <w:sz w:val="21"/>
        </w:rPr>
        <w:t>the</w:t>
      </w:r>
      <w:r>
        <w:rPr>
          <w:spacing w:val="-7"/>
          <w:w w:val="105"/>
          <w:sz w:val="21"/>
        </w:rPr>
        <w:t> </w:t>
      </w:r>
      <w:r>
        <w:rPr>
          <w:spacing w:val="-3"/>
          <w:w w:val="105"/>
          <w:sz w:val="21"/>
        </w:rPr>
        <w:t>Commission</w:t>
      </w:r>
      <w:r>
        <w:rPr>
          <w:spacing w:val="-8"/>
          <w:w w:val="105"/>
          <w:sz w:val="21"/>
        </w:rPr>
        <w:t> </w:t>
      </w:r>
      <w:r>
        <w:rPr>
          <w:w w:val="105"/>
          <w:sz w:val="21"/>
        </w:rPr>
        <w:t>recommended</w:t>
      </w:r>
      <w:r>
        <w:rPr>
          <w:spacing w:val="-7"/>
          <w:w w:val="105"/>
          <w:sz w:val="21"/>
        </w:rPr>
        <w:t> </w:t>
      </w:r>
      <w:r>
        <w:rPr>
          <w:spacing w:val="-3"/>
          <w:w w:val="105"/>
          <w:sz w:val="21"/>
        </w:rPr>
        <w:t>retaining</w:t>
      </w:r>
      <w:r>
        <w:rPr>
          <w:spacing w:val="-7"/>
          <w:w w:val="105"/>
          <w:sz w:val="21"/>
        </w:rPr>
        <w:t> </w:t>
      </w:r>
      <w:r>
        <w:rPr>
          <w:w w:val="105"/>
          <w:sz w:val="21"/>
        </w:rPr>
        <w:t>the</w:t>
      </w:r>
      <w:r>
        <w:rPr>
          <w:spacing w:val="-7"/>
          <w:w w:val="105"/>
          <w:sz w:val="21"/>
        </w:rPr>
        <w:t> </w:t>
      </w:r>
      <w:r>
        <w:rPr>
          <w:spacing w:val="-3"/>
          <w:w w:val="105"/>
          <w:sz w:val="21"/>
        </w:rPr>
        <w:t>current</w:t>
      </w:r>
      <w:r>
        <w:rPr>
          <w:spacing w:val="-8"/>
          <w:w w:val="105"/>
          <w:sz w:val="21"/>
        </w:rPr>
        <w:t> </w:t>
      </w:r>
      <w:r>
        <w:rPr>
          <w:spacing w:val="-3"/>
          <w:w w:val="105"/>
          <w:sz w:val="21"/>
        </w:rPr>
        <w:t>defence</w:t>
      </w:r>
      <w:r>
        <w:rPr>
          <w:spacing w:val="-7"/>
          <w:w w:val="105"/>
          <w:sz w:val="21"/>
        </w:rPr>
        <w:t> </w:t>
      </w:r>
      <w:r>
        <w:rPr>
          <w:w w:val="105"/>
          <w:sz w:val="21"/>
        </w:rPr>
        <w:t>of</w:t>
      </w:r>
      <w:r>
        <w:rPr>
          <w:spacing w:val="-7"/>
          <w:w w:val="105"/>
          <w:sz w:val="21"/>
        </w:rPr>
        <w:t> </w:t>
      </w:r>
      <w:r>
        <w:rPr>
          <w:w w:val="105"/>
          <w:sz w:val="21"/>
        </w:rPr>
        <w:t>mental </w:t>
      </w:r>
      <w:r>
        <w:rPr>
          <w:spacing w:val="-3"/>
          <w:w w:val="105"/>
          <w:sz w:val="21"/>
        </w:rPr>
        <w:t>impairment </w:t>
      </w:r>
      <w:r>
        <w:rPr>
          <w:w w:val="105"/>
          <w:sz w:val="21"/>
        </w:rPr>
        <w:t>without </w:t>
      </w:r>
      <w:r>
        <w:rPr>
          <w:spacing w:val="-3"/>
          <w:w w:val="105"/>
          <w:sz w:val="21"/>
        </w:rPr>
        <w:t>including </w:t>
      </w:r>
      <w:r>
        <w:rPr>
          <w:w w:val="105"/>
          <w:sz w:val="21"/>
        </w:rPr>
        <w:t>a statutory definition of mental</w:t>
      </w:r>
      <w:r>
        <w:rPr>
          <w:spacing w:val="2"/>
          <w:w w:val="105"/>
          <w:sz w:val="21"/>
        </w:rPr>
        <w:t> </w:t>
      </w:r>
      <w:r>
        <w:rPr>
          <w:spacing w:val="-3"/>
          <w:w w:val="105"/>
          <w:sz w:val="21"/>
        </w:rPr>
        <w:t>impairment.</w:t>
      </w:r>
    </w:p>
    <w:p>
      <w:pPr>
        <w:pStyle w:val="ListParagraph"/>
        <w:numPr>
          <w:ilvl w:val="1"/>
          <w:numId w:val="5"/>
        </w:numPr>
        <w:tabs>
          <w:tab w:pos="2380" w:val="left" w:leader="none"/>
          <w:tab w:pos="2381" w:val="left" w:leader="none"/>
        </w:tabs>
        <w:spacing w:line="242" w:lineRule="auto" w:before="124" w:after="0"/>
        <w:ind w:left="2380" w:right="1653" w:hanging="793"/>
        <w:jc w:val="left"/>
        <w:rPr>
          <w:sz w:val="12"/>
        </w:rPr>
      </w:pPr>
      <w:r>
        <w:rPr>
          <w:w w:val="105"/>
          <w:sz w:val="21"/>
        </w:rPr>
        <w:t>The </w:t>
      </w:r>
      <w:r>
        <w:rPr>
          <w:spacing w:val="-4"/>
          <w:w w:val="105"/>
          <w:sz w:val="21"/>
        </w:rPr>
        <w:t>Commission’s </w:t>
      </w:r>
      <w:r>
        <w:rPr>
          <w:w w:val="105"/>
          <w:sz w:val="21"/>
        </w:rPr>
        <w:t>report argued </w:t>
      </w:r>
      <w:r>
        <w:rPr>
          <w:spacing w:val="-3"/>
          <w:w w:val="105"/>
          <w:sz w:val="21"/>
        </w:rPr>
        <w:t>that </w:t>
      </w:r>
      <w:r>
        <w:rPr>
          <w:w w:val="105"/>
          <w:sz w:val="21"/>
        </w:rPr>
        <w:t>difficulties in adequately defining the term </w:t>
      </w:r>
      <w:r>
        <w:rPr>
          <w:spacing w:val="-3"/>
          <w:w w:val="105"/>
          <w:sz w:val="21"/>
        </w:rPr>
        <w:t>‘mental </w:t>
      </w:r>
      <w:r>
        <w:rPr>
          <w:w w:val="105"/>
          <w:sz w:val="21"/>
        </w:rPr>
        <w:t>impairment’</w:t>
      </w:r>
      <w:r>
        <w:rPr>
          <w:spacing w:val="-8"/>
          <w:w w:val="105"/>
          <w:sz w:val="21"/>
        </w:rPr>
        <w:t> </w:t>
      </w:r>
      <w:r>
        <w:rPr>
          <w:w w:val="105"/>
          <w:sz w:val="21"/>
        </w:rPr>
        <w:t>would</w:t>
      </w:r>
      <w:r>
        <w:rPr>
          <w:spacing w:val="-8"/>
          <w:w w:val="105"/>
          <w:sz w:val="21"/>
        </w:rPr>
        <w:t> </w:t>
      </w:r>
      <w:r>
        <w:rPr>
          <w:w w:val="105"/>
          <w:sz w:val="21"/>
        </w:rPr>
        <w:t>mean</w:t>
      </w:r>
      <w:r>
        <w:rPr>
          <w:spacing w:val="-7"/>
          <w:w w:val="105"/>
          <w:sz w:val="21"/>
        </w:rPr>
        <w:t> </w:t>
      </w:r>
      <w:r>
        <w:rPr>
          <w:spacing w:val="-3"/>
          <w:w w:val="105"/>
          <w:sz w:val="21"/>
        </w:rPr>
        <w:t>that</w:t>
      </w:r>
      <w:r>
        <w:rPr>
          <w:spacing w:val="-8"/>
          <w:w w:val="105"/>
          <w:sz w:val="21"/>
        </w:rPr>
        <w:t> </w:t>
      </w:r>
      <w:r>
        <w:rPr>
          <w:spacing w:val="-3"/>
          <w:w w:val="105"/>
          <w:sz w:val="21"/>
        </w:rPr>
        <w:t>any</w:t>
      </w:r>
      <w:r>
        <w:rPr>
          <w:spacing w:val="-8"/>
          <w:w w:val="105"/>
          <w:sz w:val="21"/>
        </w:rPr>
        <w:t> </w:t>
      </w:r>
      <w:r>
        <w:rPr>
          <w:w w:val="105"/>
          <w:sz w:val="21"/>
        </w:rPr>
        <w:t>definition</w:t>
      </w:r>
      <w:r>
        <w:rPr>
          <w:spacing w:val="-7"/>
          <w:w w:val="105"/>
          <w:sz w:val="21"/>
        </w:rPr>
        <w:t> </w:t>
      </w:r>
      <w:r>
        <w:rPr>
          <w:w w:val="105"/>
          <w:sz w:val="21"/>
        </w:rPr>
        <w:t>would</w:t>
      </w:r>
      <w:r>
        <w:rPr>
          <w:spacing w:val="-8"/>
          <w:w w:val="105"/>
          <w:sz w:val="21"/>
        </w:rPr>
        <w:t> </w:t>
      </w:r>
      <w:r>
        <w:rPr>
          <w:w w:val="105"/>
          <w:sz w:val="21"/>
        </w:rPr>
        <w:t>be</w:t>
      </w:r>
      <w:r>
        <w:rPr>
          <w:spacing w:val="-7"/>
          <w:w w:val="105"/>
          <w:sz w:val="21"/>
        </w:rPr>
        <w:t> </w:t>
      </w:r>
      <w:r>
        <w:rPr>
          <w:spacing w:val="-3"/>
          <w:w w:val="105"/>
          <w:sz w:val="21"/>
        </w:rPr>
        <w:t>equally</w:t>
      </w:r>
      <w:r>
        <w:rPr>
          <w:spacing w:val="-8"/>
          <w:w w:val="105"/>
          <w:sz w:val="21"/>
        </w:rPr>
        <w:t> </w:t>
      </w:r>
      <w:r>
        <w:rPr>
          <w:spacing w:val="-3"/>
          <w:w w:val="105"/>
          <w:sz w:val="21"/>
        </w:rPr>
        <w:t>problematic</w:t>
      </w:r>
      <w:r>
        <w:rPr>
          <w:spacing w:val="-8"/>
          <w:w w:val="105"/>
          <w:sz w:val="21"/>
        </w:rPr>
        <w:t> </w:t>
      </w:r>
      <w:r>
        <w:rPr>
          <w:w w:val="105"/>
          <w:sz w:val="21"/>
        </w:rPr>
        <w:t>and</w:t>
      </w:r>
      <w:r>
        <w:rPr>
          <w:spacing w:val="-7"/>
          <w:w w:val="105"/>
          <w:sz w:val="21"/>
        </w:rPr>
        <w:t> </w:t>
      </w:r>
      <w:r>
        <w:rPr>
          <w:w w:val="105"/>
          <w:sz w:val="21"/>
        </w:rPr>
        <w:t>subject</w:t>
      </w:r>
      <w:r>
        <w:rPr>
          <w:spacing w:val="-8"/>
          <w:w w:val="105"/>
          <w:sz w:val="21"/>
        </w:rPr>
        <w:t> </w:t>
      </w:r>
      <w:r>
        <w:rPr>
          <w:spacing w:val="-3"/>
          <w:w w:val="105"/>
          <w:sz w:val="21"/>
        </w:rPr>
        <w:t>to criticism </w:t>
      </w:r>
      <w:r>
        <w:rPr>
          <w:w w:val="105"/>
          <w:sz w:val="21"/>
        </w:rPr>
        <w:t>as </w:t>
      </w:r>
      <w:r>
        <w:rPr>
          <w:spacing w:val="-3"/>
          <w:w w:val="105"/>
          <w:sz w:val="21"/>
        </w:rPr>
        <w:t>having </w:t>
      </w:r>
      <w:r>
        <w:rPr>
          <w:w w:val="105"/>
          <w:sz w:val="21"/>
        </w:rPr>
        <w:t>no definition at</w:t>
      </w:r>
      <w:r>
        <w:rPr>
          <w:spacing w:val="35"/>
          <w:w w:val="105"/>
          <w:sz w:val="21"/>
        </w:rPr>
        <w:t> </w:t>
      </w:r>
      <w:r>
        <w:rPr>
          <w:spacing w:val="-4"/>
          <w:w w:val="105"/>
          <w:sz w:val="21"/>
        </w:rPr>
        <w:t>all.</w:t>
      </w:r>
      <w:r>
        <w:rPr>
          <w:spacing w:val="-4"/>
          <w:w w:val="105"/>
          <w:position w:val="7"/>
          <w:sz w:val="12"/>
        </w:rPr>
        <w:t>53</w:t>
      </w:r>
    </w:p>
    <w:p>
      <w:pPr>
        <w:pStyle w:val="ListParagraph"/>
        <w:numPr>
          <w:ilvl w:val="1"/>
          <w:numId w:val="5"/>
        </w:numPr>
        <w:tabs>
          <w:tab w:pos="2380" w:val="left" w:leader="none"/>
          <w:tab w:pos="2382" w:val="left" w:leader="none"/>
        </w:tabs>
        <w:spacing w:line="242" w:lineRule="auto" w:before="123" w:after="0"/>
        <w:ind w:left="2381" w:right="1995" w:hanging="794"/>
        <w:jc w:val="left"/>
        <w:rPr>
          <w:sz w:val="21"/>
        </w:rPr>
      </w:pPr>
      <w:r>
        <w:rPr>
          <w:sz w:val="21"/>
        </w:rPr>
        <w:t>The complexities in </w:t>
      </w:r>
      <w:r>
        <w:rPr>
          <w:spacing w:val="-3"/>
          <w:sz w:val="21"/>
        </w:rPr>
        <w:t>developing </w:t>
      </w:r>
      <w:r>
        <w:rPr>
          <w:sz w:val="21"/>
        </w:rPr>
        <w:t>a definition of mental </w:t>
      </w:r>
      <w:r>
        <w:rPr>
          <w:spacing w:val="-3"/>
          <w:sz w:val="21"/>
        </w:rPr>
        <w:t>impairment were highlighted </w:t>
      </w:r>
      <w:r>
        <w:rPr>
          <w:sz w:val="21"/>
        </w:rPr>
        <w:t>by McSherry and</w:t>
      </w:r>
      <w:r>
        <w:rPr>
          <w:spacing w:val="16"/>
          <w:sz w:val="21"/>
        </w:rPr>
        <w:t> </w:t>
      </w:r>
      <w:r>
        <w:rPr>
          <w:sz w:val="21"/>
        </w:rPr>
        <w:t>Naylor:</w:t>
      </w:r>
    </w:p>
    <w:p>
      <w:pPr>
        <w:spacing w:line="235" w:lineRule="auto" w:before="115"/>
        <w:ind w:left="2721" w:right="1640" w:firstLine="0"/>
        <w:jc w:val="left"/>
        <w:rPr>
          <w:sz w:val="11"/>
        </w:rPr>
      </w:pPr>
      <w:r>
        <w:rPr>
          <w:w w:val="105"/>
          <w:sz w:val="20"/>
        </w:rPr>
        <w:t>One</w:t>
      </w:r>
      <w:r>
        <w:rPr>
          <w:spacing w:val="-10"/>
          <w:w w:val="105"/>
          <w:sz w:val="20"/>
        </w:rPr>
        <w:t> </w:t>
      </w:r>
      <w:r>
        <w:rPr>
          <w:w w:val="105"/>
          <w:sz w:val="20"/>
        </w:rPr>
        <w:t>of</w:t>
      </w:r>
      <w:r>
        <w:rPr>
          <w:spacing w:val="-10"/>
          <w:w w:val="105"/>
          <w:sz w:val="20"/>
        </w:rPr>
        <w:t> </w:t>
      </w:r>
      <w:r>
        <w:rPr>
          <w:w w:val="105"/>
          <w:sz w:val="20"/>
        </w:rPr>
        <w:t>the</w:t>
      </w:r>
      <w:r>
        <w:rPr>
          <w:spacing w:val="-10"/>
          <w:w w:val="105"/>
          <w:sz w:val="20"/>
        </w:rPr>
        <w:t> </w:t>
      </w:r>
      <w:r>
        <w:rPr>
          <w:spacing w:val="-3"/>
          <w:w w:val="105"/>
          <w:sz w:val="20"/>
        </w:rPr>
        <w:t>initial</w:t>
      </w:r>
      <w:r>
        <w:rPr>
          <w:spacing w:val="-10"/>
          <w:w w:val="105"/>
          <w:sz w:val="20"/>
        </w:rPr>
        <w:t> </w:t>
      </w:r>
      <w:r>
        <w:rPr>
          <w:w w:val="105"/>
          <w:sz w:val="20"/>
        </w:rPr>
        <w:t>difficulties</w:t>
      </w:r>
      <w:r>
        <w:rPr>
          <w:spacing w:val="-9"/>
          <w:w w:val="105"/>
          <w:sz w:val="20"/>
        </w:rPr>
        <w:t> </w:t>
      </w:r>
      <w:r>
        <w:rPr>
          <w:w w:val="105"/>
          <w:sz w:val="20"/>
        </w:rPr>
        <w:t>with</w:t>
      </w:r>
      <w:r>
        <w:rPr>
          <w:spacing w:val="-10"/>
          <w:w w:val="105"/>
          <w:sz w:val="20"/>
        </w:rPr>
        <w:t> </w:t>
      </w:r>
      <w:r>
        <w:rPr>
          <w:w w:val="105"/>
          <w:sz w:val="20"/>
        </w:rPr>
        <w:t>this</w:t>
      </w:r>
      <w:r>
        <w:rPr>
          <w:spacing w:val="-10"/>
          <w:w w:val="105"/>
          <w:sz w:val="20"/>
        </w:rPr>
        <w:t> </w:t>
      </w:r>
      <w:r>
        <w:rPr>
          <w:w w:val="105"/>
          <w:sz w:val="20"/>
        </w:rPr>
        <w:t>criterion</w:t>
      </w:r>
      <w:r>
        <w:rPr>
          <w:spacing w:val="-10"/>
          <w:w w:val="105"/>
          <w:sz w:val="20"/>
        </w:rPr>
        <w:t> </w:t>
      </w:r>
      <w:r>
        <w:rPr>
          <w:w w:val="105"/>
          <w:sz w:val="20"/>
        </w:rPr>
        <w:t>[for</w:t>
      </w:r>
      <w:r>
        <w:rPr>
          <w:spacing w:val="-10"/>
          <w:w w:val="105"/>
          <w:sz w:val="20"/>
        </w:rPr>
        <w:t> </w:t>
      </w:r>
      <w:r>
        <w:rPr>
          <w:w w:val="105"/>
          <w:sz w:val="20"/>
        </w:rPr>
        <w:t>the</w:t>
      </w:r>
      <w:r>
        <w:rPr>
          <w:spacing w:val="-9"/>
          <w:w w:val="105"/>
          <w:sz w:val="20"/>
        </w:rPr>
        <w:t> </w:t>
      </w:r>
      <w:r>
        <w:rPr>
          <w:w w:val="105"/>
          <w:sz w:val="20"/>
        </w:rPr>
        <w:t>defence</w:t>
      </w:r>
      <w:r>
        <w:rPr>
          <w:spacing w:val="-10"/>
          <w:w w:val="105"/>
          <w:sz w:val="20"/>
        </w:rPr>
        <w:t> </w:t>
      </w:r>
      <w:r>
        <w:rPr>
          <w:w w:val="105"/>
          <w:sz w:val="20"/>
        </w:rPr>
        <w:t>of</w:t>
      </w:r>
      <w:r>
        <w:rPr>
          <w:spacing w:val="-10"/>
          <w:w w:val="105"/>
          <w:sz w:val="20"/>
        </w:rPr>
        <w:t> </w:t>
      </w:r>
      <w:r>
        <w:rPr>
          <w:w w:val="105"/>
          <w:sz w:val="20"/>
        </w:rPr>
        <w:t>mental</w:t>
      </w:r>
      <w:r>
        <w:rPr>
          <w:spacing w:val="-10"/>
          <w:w w:val="105"/>
          <w:sz w:val="20"/>
        </w:rPr>
        <w:t> </w:t>
      </w:r>
      <w:r>
        <w:rPr>
          <w:w w:val="105"/>
          <w:sz w:val="20"/>
        </w:rPr>
        <w:t>impairment]</w:t>
      </w:r>
      <w:r>
        <w:rPr>
          <w:spacing w:val="-9"/>
          <w:w w:val="105"/>
          <w:sz w:val="20"/>
        </w:rPr>
        <w:t> </w:t>
      </w:r>
      <w:r>
        <w:rPr>
          <w:w w:val="105"/>
          <w:sz w:val="20"/>
        </w:rPr>
        <w:t>is that</w:t>
      </w:r>
      <w:r>
        <w:rPr>
          <w:spacing w:val="-14"/>
          <w:w w:val="105"/>
          <w:sz w:val="20"/>
        </w:rPr>
        <w:t> </w:t>
      </w:r>
      <w:r>
        <w:rPr>
          <w:w w:val="105"/>
          <w:sz w:val="20"/>
        </w:rPr>
        <w:t>a</w:t>
      </w:r>
      <w:r>
        <w:rPr>
          <w:spacing w:val="-13"/>
          <w:w w:val="105"/>
          <w:sz w:val="20"/>
        </w:rPr>
        <w:t> </w:t>
      </w:r>
      <w:r>
        <w:rPr>
          <w:w w:val="105"/>
          <w:sz w:val="20"/>
        </w:rPr>
        <w:t>clear</w:t>
      </w:r>
      <w:r>
        <w:rPr>
          <w:spacing w:val="-14"/>
          <w:w w:val="105"/>
          <w:sz w:val="20"/>
        </w:rPr>
        <w:t> </w:t>
      </w:r>
      <w:r>
        <w:rPr>
          <w:w w:val="105"/>
          <w:sz w:val="20"/>
        </w:rPr>
        <w:t>definition</w:t>
      </w:r>
      <w:r>
        <w:rPr>
          <w:spacing w:val="-13"/>
          <w:w w:val="105"/>
          <w:sz w:val="20"/>
        </w:rPr>
        <w:t> </w:t>
      </w:r>
      <w:r>
        <w:rPr>
          <w:w w:val="105"/>
          <w:sz w:val="20"/>
        </w:rPr>
        <w:t>of</w:t>
      </w:r>
      <w:r>
        <w:rPr>
          <w:spacing w:val="-14"/>
          <w:w w:val="105"/>
          <w:sz w:val="20"/>
        </w:rPr>
        <w:t> </w:t>
      </w:r>
      <w:r>
        <w:rPr>
          <w:w w:val="105"/>
          <w:sz w:val="20"/>
        </w:rPr>
        <w:t>mental</w:t>
      </w:r>
      <w:r>
        <w:rPr>
          <w:spacing w:val="-13"/>
          <w:w w:val="105"/>
          <w:sz w:val="20"/>
        </w:rPr>
        <w:t> </w:t>
      </w:r>
      <w:r>
        <w:rPr>
          <w:w w:val="105"/>
          <w:sz w:val="20"/>
        </w:rPr>
        <w:t>impairment,</w:t>
      </w:r>
      <w:r>
        <w:rPr>
          <w:spacing w:val="-14"/>
          <w:w w:val="105"/>
          <w:sz w:val="20"/>
        </w:rPr>
        <w:t> </w:t>
      </w:r>
      <w:r>
        <w:rPr>
          <w:w w:val="105"/>
          <w:sz w:val="20"/>
        </w:rPr>
        <w:t>or</w:t>
      </w:r>
      <w:r>
        <w:rPr>
          <w:spacing w:val="-13"/>
          <w:w w:val="105"/>
          <w:sz w:val="20"/>
        </w:rPr>
        <w:t> </w:t>
      </w:r>
      <w:r>
        <w:rPr>
          <w:w w:val="105"/>
          <w:sz w:val="20"/>
        </w:rPr>
        <w:t>even</w:t>
      </w:r>
      <w:r>
        <w:rPr>
          <w:spacing w:val="-14"/>
          <w:w w:val="105"/>
          <w:sz w:val="20"/>
        </w:rPr>
        <w:t> </w:t>
      </w:r>
      <w:r>
        <w:rPr>
          <w:w w:val="105"/>
          <w:sz w:val="20"/>
        </w:rPr>
        <w:t>mental</w:t>
      </w:r>
      <w:r>
        <w:rPr>
          <w:spacing w:val="-13"/>
          <w:w w:val="105"/>
          <w:sz w:val="20"/>
        </w:rPr>
        <w:t> </w:t>
      </w:r>
      <w:r>
        <w:rPr>
          <w:w w:val="105"/>
          <w:sz w:val="20"/>
        </w:rPr>
        <w:t>illness,</w:t>
      </w:r>
      <w:r>
        <w:rPr>
          <w:spacing w:val="-14"/>
          <w:w w:val="105"/>
          <w:sz w:val="20"/>
        </w:rPr>
        <w:t> </w:t>
      </w:r>
      <w:r>
        <w:rPr>
          <w:w w:val="105"/>
          <w:sz w:val="20"/>
        </w:rPr>
        <w:t>has</w:t>
      </w:r>
      <w:r>
        <w:rPr>
          <w:spacing w:val="-14"/>
          <w:w w:val="105"/>
          <w:sz w:val="20"/>
        </w:rPr>
        <w:t> </w:t>
      </w:r>
      <w:r>
        <w:rPr>
          <w:w w:val="105"/>
          <w:sz w:val="20"/>
        </w:rPr>
        <w:t>eluded</w:t>
      </w:r>
      <w:r>
        <w:rPr>
          <w:spacing w:val="-13"/>
          <w:w w:val="105"/>
          <w:sz w:val="20"/>
        </w:rPr>
        <w:t> </w:t>
      </w:r>
      <w:r>
        <w:rPr>
          <w:w w:val="105"/>
          <w:sz w:val="20"/>
        </w:rPr>
        <w:t>members of the medical as well as the legal</w:t>
      </w:r>
      <w:r>
        <w:rPr>
          <w:spacing w:val="34"/>
          <w:w w:val="105"/>
          <w:sz w:val="20"/>
        </w:rPr>
        <w:t> </w:t>
      </w:r>
      <w:r>
        <w:rPr>
          <w:w w:val="105"/>
          <w:sz w:val="20"/>
        </w:rPr>
        <w:t>professions.</w:t>
      </w:r>
      <w:r>
        <w:rPr>
          <w:w w:val="105"/>
          <w:position w:val="7"/>
          <w:sz w:val="11"/>
        </w:rPr>
        <w:t>54</w:t>
      </w:r>
    </w:p>
    <w:p>
      <w:pPr>
        <w:pStyle w:val="ListParagraph"/>
        <w:numPr>
          <w:ilvl w:val="1"/>
          <w:numId w:val="5"/>
        </w:numPr>
        <w:tabs>
          <w:tab w:pos="2380" w:val="left" w:leader="none"/>
          <w:tab w:pos="2381" w:val="left" w:leader="none"/>
        </w:tabs>
        <w:spacing w:line="242" w:lineRule="auto" w:before="129" w:after="0"/>
        <w:ind w:left="2381" w:right="1823" w:hanging="794"/>
        <w:jc w:val="left"/>
        <w:rPr>
          <w:sz w:val="12"/>
        </w:rPr>
      </w:pPr>
      <w:r>
        <w:rPr>
          <w:spacing w:val="-3"/>
          <w:w w:val="105"/>
          <w:sz w:val="21"/>
        </w:rPr>
        <w:t>Consultations </w:t>
      </w:r>
      <w:r>
        <w:rPr>
          <w:w w:val="105"/>
          <w:sz w:val="21"/>
        </w:rPr>
        <w:t>undertaken as part of the </w:t>
      </w:r>
      <w:r>
        <w:rPr>
          <w:spacing w:val="-4"/>
          <w:w w:val="105"/>
          <w:sz w:val="21"/>
        </w:rPr>
        <w:t>Commission’s </w:t>
      </w:r>
      <w:r>
        <w:rPr>
          <w:spacing w:val="-3"/>
          <w:w w:val="105"/>
          <w:sz w:val="21"/>
        </w:rPr>
        <w:t>defences to </w:t>
      </w:r>
      <w:r>
        <w:rPr>
          <w:w w:val="105"/>
          <w:sz w:val="21"/>
        </w:rPr>
        <w:t>homicide report </w:t>
      </w:r>
      <w:r>
        <w:rPr>
          <w:spacing w:val="-3"/>
          <w:w w:val="105"/>
          <w:sz w:val="21"/>
        </w:rPr>
        <w:t>indicated that </w:t>
      </w:r>
      <w:r>
        <w:rPr>
          <w:w w:val="105"/>
          <w:sz w:val="21"/>
        </w:rPr>
        <w:t>the </w:t>
      </w:r>
      <w:r>
        <w:rPr>
          <w:spacing w:val="-3"/>
          <w:w w:val="105"/>
          <w:sz w:val="21"/>
        </w:rPr>
        <w:t>defence </w:t>
      </w:r>
      <w:r>
        <w:rPr>
          <w:w w:val="105"/>
          <w:sz w:val="21"/>
        </w:rPr>
        <w:t>was </w:t>
      </w:r>
      <w:r>
        <w:rPr>
          <w:spacing w:val="-3"/>
          <w:w w:val="105"/>
          <w:sz w:val="21"/>
        </w:rPr>
        <w:t>working well </w:t>
      </w:r>
      <w:r>
        <w:rPr>
          <w:w w:val="105"/>
          <w:sz w:val="21"/>
        </w:rPr>
        <w:t>in practice and </w:t>
      </w:r>
      <w:r>
        <w:rPr>
          <w:spacing w:val="-3"/>
          <w:w w:val="105"/>
          <w:sz w:val="21"/>
        </w:rPr>
        <w:t>leaving </w:t>
      </w:r>
      <w:r>
        <w:rPr>
          <w:w w:val="105"/>
          <w:sz w:val="21"/>
        </w:rPr>
        <w:t>the term undefined would </w:t>
      </w:r>
      <w:r>
        <w:rPr>
          <w:spacing w:val="-3"/>
          <w:w w:val="105"/>
          <w:sz w:val="21"/>
        </w:rPr>
        <w:t>ensure </w:t>
      </w:r>
      <w:r>
        <w:rPr>
          <w:w w:val="105"/>
          <w:sz w:val="21"/>
        </w:rPr>
        <w:t>flexibility in its </w:t>
      </w:r>
      <w:r>
        <w:rPr>
          <w:spacing w:val="-3"/>
          <w:w w:val="105"/>
          <w:sz w:val="21"/>
        </w:rPr>
        <w:t>application.</w:t>
      </w:r>
      <w:r>
        <w:rPr>
          <w:spacing w:val="-3"/>
          <w:w w:val="105"/>
          <w:position w:val="7"/>
          <w:sz w:val="12"/>
        </w:rPr>
        <w:t>55 </w:t>
      </w:r>
      <w:r>
        <w:rPr>
          <w:w w:val="105"/>
          <w:sz w:val="21"/>
        </w:rPr>
        <w:t>The review </w:t>
      </w:r>
      <w:r>
        <w:rPr>
          <w:spacing w:val="-3"/>
          <w:w w:val="105"/>
          <w:sz w:val="21"/>
        </w:rPr>
        <w:t>instead </w:t>
      </w:r>
      <w:r>
        <w:rPr>
          <w:w w:val="105"/>
          <w:sz w:val="21"/>
        </w:rPr>
        <w:t>recommended </w:t>
      </w:r>
      <w:r>
        <w:rPr>
          <w:spacing w:val="-3"/>
          <w:w w:val="105"/>
          <w:sz w:val="21"/>
        </w:rPr>
        <w:t>that </w:t>
      </w:r>
      <w:r>
        <w:rPr>
          <w:w w:val="105"/>
          <w:sz w:val="21"/>
        </w:rPr>
        <w:t>a </w:t>
      </w:r>
      <w:r>
        <w:rPr>
          <w:spacing w:val="-3"/>
          <w:w w:val="105"/>
          <w:sz w:val="21"/>
        </w:rPr>
        <w:t>provision </w:t>
      </w:r>
      <w:r>
        <w:rPr>
          <w:w w:val="105"/>
          <w:sz w:val="21"/>
        </w:rPr>
        <w:t>be added </w:t>
      </w:r>
      <w:r>
        <w:rPr>
          <w:spacing w:val="-3"/>
          <w:w w:val="105"/>
          <w:sz w:val="21"/>
        </w:rPr>
        <w:t>to </w:t>
      </w:r>
      <w:r>
        <w:rPr>
          <w:w w:val="105"/>
          <w:sz w:val="21"/>
        </w:rPr>
        <w:t>the CMIA </w:t>
      </w:r>
      <w:r>
        <w:rPr>
          <w:spacing w:val="-3"/>
          <w:w w:val="105"/>
          <w:sz w:val="21"/>
        </w:rPr>
        <w:t>that </w:t>
      </w:r>
      <w:r>
        <w:rPr>
          <w:w w:val="105"/>
          <w:sz w:val="21"/>
        </w:rPr>
        <w:t>specifies what the term </w:t>
      </w:r>
      <w:r>
        <w:rPr>
          <w:spacing w:val="-3"/>
          <w:w w:val="105"/>
          <w:sz w:val="21"/>
        </w:rPr>
        <w:t>‘mental </w:t>
      </w:r>
      <w:r>
        <w:rPr>
          <w:w w:val="105"/>
          <w:sz w:val="21"/>
        </w:rPr>
        <w:t>impairment’ </w:t>
      </w:r>
      <w:r>
        <w:rPr>
          <w:spacing w:val="-3"/>
          <w:w w:val="105"/>
          <w:sz w:val="21"/>
        </w:rPr>
        <w:t>includes </w:t>
      </w:r>
      <w:r>
        <w:rPr>
          <w:w w:val="105"/>
          <w:sz w:val="21"/>
        </w:rPr>
        <w:t>but is </w:t>
      </w:r>
      <w:r>
        <w:rPr>
          <w:spacing w:val="-2"/>
          <w:w w:val="105"/>
          <w:sz w:val="21"/>
        </w:rPr>
        <w:t>not </w:t>
      </w:r>
      <w:r>
        <w:rPr>
          <w:spacing w:val="-3"/>
          <w:w w:val="105"/>
          <w:sz w:val="21"/>
        </w:rPr>
        <w:t>limited to </w:t>
      </w:r>
      <w:r>
        <w:rPr>
          <w:w w:val="105"/>
          <w:sz w:val="21"/>
        </w:rPr>
        <w:t>the </w:t>
      </w:r>
      <w:r>
        <w:rPr>
          <w:spacing w:val="-2"/>
          <w:w w:val="105"/>
          <w:sz w:val="21"/>
        </w:rPr>
        <w:t>common </w:t>
      </w:r>
      <w:r>
        <w:rPr>
          <w:w w:val="105"/>
          <w:sz w:val="21"/>
        </w:rPr>
        <w:t>law notion of </w:t>
      </w:r>
      <w:r>
        <w:rPr>
          <w:spacing w:val="-4"/>
          <w:w w:val="105"/>
          <w:sz w:val="21"/>
        </w:rPr>
        <w:t>‘disease </w:t>
      </w:r>
      <w:r>
        <w:rPr>
          <w:w w:val="105"/>
          <w:sz w:val="21"/>
        </w:rPr>
        <w:t>of the</w:t>
      </w:r>
      <w:r>
        <w:rPr>
          <w:spacing w:val="49"/>
          <w:w w:val="105"/>
          <w:sz w:val="21"/>
        </w:rPr>
        <w:t> </w:t>
      </w:r>
      <w:r>
        <w:rPr>
          <w:spacing w:val="-5"/>
          <w:w w:val="105"/>
          <w:sz w:val="21"/>
        </w:rPr>
        <w:t>mind’.</w:t>
      </w:r>
      <w:r>
        <w:rPr>
          <w:spacing w:val="-5"/>
          <w:w w:val="105"/>
          <w:position w:val="7"/>
          <w:sz w:val="12"/>
        </w:rPr>
        <w:t>56</w:t>
      </w:r>
    </w:p>
    <w:p>
      <w:pPr>
        <w:pStyle w:val="ListParagraph"/>
        <w:numPr>
          <w:ilvl w:val="1"/>
          <w:numId w:val="5"/>
        </w:numPr>
        <w:tabs>
          <w:tab w:pos="2380" w:val="left" w:leader="none"/>
          <w:tab w:pos="2382" w:val="left" w:leader="none"/>
        </w:tabs>
        <w:spacing w:line="242" w:lineRule="auto" w:before="126" w:after="0"/>
        <w:ind w:left="2381" w:right="1612" w:hanging="794"/>
        <w:jc w:val="left"/>
        <w:rPr>
          <w:sz w:val="21"/>
        </w:rPr>
      </w:pPr>
      <w:r>
        <w:rPr>
          <w:w w:val="105"/>
          <w:sz w:val="21"/>
        </w:rPr>
        <w:t>In</w:t>
      </w:r>
      <w:r>
        <w:rPr>
          <w:spacing w:val="-6"/>
          <w:w w:val="105"/>
          <w:sz w:val="21"/>
        </w:rPr>
        <w:t> </w:t>
      </w:r>
      <w:r>
        <w:rPr>
          <w:spacing w:val="-3"/>
          <w:w w:val="105"/>
          <w:sz w:val="21"/>
        </w:rPr>
        <w:t>March</w:t>
      </w:r>
      <w:r>
        <w:rPr>
          <w:spacing w:val="-6"/>
          <w:w w:val="105"/>
          <w:sz w:val="21"/>
        </w:rPr>
        <w:t> </w:t>
      </w:r>
      <w:r>
        <w:rPr>
          <w:spacing w:val="-8"/>
          <w:w w:val="105"/>
          <w:sz w:val="21"/>
        </w:rPr>
        <w:t>2013,</w:t>
      </w:r>
      <w:r>
        <w:rPr>
          <w:spacing w:val="-6"/>
          <w:w w:val="105"/>
          <w:sz w:val="21"/>
        </w:rPr>
        <w:t> </w:t>
      </w:r>
      <w:r>
        <w:rPr>
          <w:w w:val="105"/>
          <w:sz w:val="21"/>
        </w:rPr>
        <w:t>the</w:t>
      </w:r>
      <w:r>
        <w:rPr>
          <w:spacing w:val="-6"/>
          <w:w w:val="105"/>
          <w:sz w:val="21"/>
        </w:rPr>
        <w:t> </w:t>
      </w:r>
      <w:r>
        <w:rPr>
          <w:w w:val="105"/>
          <w:sz w:val="21"/>
        </w:rPr>
        <w:t>Victorian</w:t>
      </w:r>
      <w:r>
        <w:rPr>
          <w:spacing w:val="-6"/>
          <w:w w:val="105"/>
          <w:sz w:val="21"/>
        </w:rPr>
        <w:t> </w:t>
      </w:r>
      <w:r>
        <w:rPr>
          <w:spacing w:val="-3"/>
          <w:w w:val="105"/>
          <w:sz w:val="21"/>
        </w:rPr>
        <w:t>Parliament</w:t>
      </w:r>
      <w:r>
        <w:rPr>
          <w:spacing w:val="-6"/>
          <w:w w:val="105"/>
          <w:sz w:val="21"/>
        </w:rPr>
        <w:t> </w:t>
      </w:r>
      <w:r>
        <w:rPr>
          <w:w w:val="105"/>
          <w:sz w:val="21"/>
        </w:rPr>
        <w:t>Law</w:t>
      </w:r>
      <w:r>
        <w:rPr>
          <w:spacing w:val="-6"/>
          <w:w w:val="105"/>
          <w:sz w:val="21"/>
        </w:rPr>
        <w:t> </w:t>
      </w:r>
      <w:r>
        <w:rPr>
          <w:spacing w:val="-3"/>
          <w:w w:val="105"/>
          <w:sz w:val="21"/>
        </w:rPr>
        <w:t>Reform</w:t>
      </w:r>
      <w:r>
        <w:rPr>
          <w:spacing w:val="-5"/>
          <w:w w:val="105"/>
          <w:sz w:val="21"/>
        </w:rPr>
        <w:t> </w:t>
      </w:r>
      <w:r>
        <w:rPr>
          <w:spacing w:val="-3"/>
          <w:w w:val="105"/>
          <w:sz w:val="21"/>
        </w:rPr>
        <w:t>Committee</w:t>
      </w:r>
      <w:r>
        <w:rPr>
          <w:spacing w:val="-6"/>
          <w:w w:val="105"/>
          <w:sz w:val="21"/>
        </w:rPr>
        <w:t> </w:t>
      </w:r>
      <w:r>
        <w:rPr>
          <w:w w:val="105"/>
          <w:sz w:val="21"/>
        </w:rPr>
        <w:t>released</w:t>
      </w:r>
      <w:r>
        <w:rPr>
          <w:spacing w:val="-6"/>
          <w:w w:val="105"/>
          <w:sz w:val="21"/>
        </w:rPr>
        <w:t> </w:t>
      </w:r>
      <w:r>
        <w:rPr>
          <w:w w:val="105"/>
          <w:sz w:val="21"/>
        </w:rPr>
        <w:t>a</w:t>
      </w:r>
      <w:r>
        <w:rPr>
          <w:spacing w:val="-6"/>
          <w:w w:val="105"/>
          <w:sz w:val="21"/>
        </w:rPr>
        <w:t> </w:t>
      </w:r>
      <w:r>
        <w:rPr>
          <w:w w:val="105"/>
          <w:sz w:val="21"/>
        </w:rPr>
        <w:t>report,</w:t>
      </w:r>
      <w:r>
        <w:rPr>
          <w:spacing w:val="-6"/>
          <w:w w:val="105"/>
          <w:sz w:val="21"/>
        </w:rPr>
        <w:t>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Intellectual Disability and their </w:t>
      </w:r>
      <w:r>
        <w:rPr>
          <w:i/>
          <w:spacing w:val="-3"/>
          <w:w w:val="105"/>
          <w:sz w:val="21"/>
        </w:rPr>
        <w:t>Families </w:t>
      </w:r>
      <w:r>
        <w:rPr>
          <w:i/>
          <w:w w:val="105"/>
          <w:sz w:val="21"/>
        </w:rPr>
        <w:t>and Carers</w:t>
      </w:r>
      <w:r>
        <w:rPr>
          <w:w w:val="105"/>
          <w:sz w:val="21"/>
        </w:rPr>
        <w:t>, </w:t>
      </w:r>
      <w:r>
        <w:rPr>
          <w:spacing w:val="-3"/>
          <w:w w:val="105"/>
          <w:sz w:val="21"/>
        </w:rPr>
        <w:t>that </w:t>
      </w:r>
      <w:r>
        <w:rPr>
          <w:w w:val="105"/>
          <w:sz w:val="21"/>
        </w:rPr>
        <w:t>acknowledged there is ambiguity in the </w:t>
      </w:r>
      <w:r>
        <w:rPr>
          <w:spacing w:val="-3"/>
          <w:w w:val="105"/>
          <w:sz w:val="21"/>
        </w:rPr>
        <w:t>meaning </w:t>
      </w:r>
      <w:r>
        <w:rPr>
          <w:w w:val="105"/>
          <w:sz w:val="21"/>
        </w:rPr>
        <w:t>of the term </w:t>
      </w:r>
      <w:r>
        <w:rPr>
          <w:spacing w:val="-3"/>
          <w:w w:val="105"/>
          <w:sz w:val="21"/>
        </w:rPr>
        <w:t>‘mental </w:t>
      </w:r>
      <w:r>
        <w:rPr>
          <w:w w:val="105"/>
          <w:sz w:val="21"/>
        </w:rPr>
        <w:t>impairment’ and recommended </w:t>
      </w:r>
      <w:r>
        <w:rPr>
          <w:spacing w:val="-3"/>
          <w:w w:val="105"/>
          <w:sz w:val="21"/>
        </w:rPr>
        <w:t>that </w:t>
      </w:r>
      <w:r>
        <w:rPr>
          <w:w w:val="105"/>
          <w:sz w:val="21"/>
        </w:rPr>
        <w:t>a statutory definition be</w:t>
      </w:r>
      <w:r>
        <w:rPr>
          <w:spacing w:val="5"/>
          <w:w w:val="105"/>
          <w:sz w:val="21"/>
        </w:rPr>
        <w:t> </w:t>
      </w:r>
      <w:r>
        <w:rPr>
          <w:w w:val="105"/>
          <w:sz w:val="21"/>
        </w:rPr>
        <w:t>developed.</w:t>
      </w:r>
    </w:p>
    <w:p>
      <w:pPr>
        <w:pStyle w:val="BodyText"/>
        <w:spacing w:before="8"/>
        <w:rPr>
          <w:sz w:val="13"/>
        </w:rPr>
      </w:pPr>
      <w:r>
        <w:rPr/>
        <w:pict>
          <v:shape style="position:absolute;margin-left:79.370003pt;margin-top:9.574121pt;width:436.55pt;height:142.8pt;mso-position-horizontal-relative:page;mso-position-vertical-relative:paragraph;z-index:550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52"/>
                    </w:numPr>
                    <w:tabs>
                      <w:tab w:pos="793" w:val="left" w:leader="none"/>
                      <w:tab w:pos="794" w:val="left" w:leader="none"/>
                    </w:tabs>
                    <w:spacing w:line="256" w:lineRule="auto" w:before="243" w:after="0"/>
                    <w:ind w:left="793" w:right="647" w:hanging="567"/>
                    <w:jc w:val="left"/>
                    <w:rPr>
                      <w:rFonts w:ascii="Trebuchet MS" w:hAnsi="Trebuchet MS"/>
                    </w:rPr>
                  </w:pPr>
                  <w:r>
                    <w:rPr>
                      <w:rFonts w:ascii="Trebuchet MS" w:hAnsi="Trebuchet MS"/>
                      <w:w w:val="105"/>
                    </w:rPr>
                    <w:t>How</w:t>
                  </w:r>
                  <w:r>
                    <w:rPr>
                      <w:rFonts w:ascii="Trebuchet MS" w:hAnsi="Trebuchet MS"/>
                      <w:spacing w:val="-18"/>
                      <w:w w:val="105"/>
                    </w:rPr>
                    <w:t> </w:t>
                  </w:r>
                  <w:r>
                    <w:rPr>
                      <w:rFonts w:ascii="Trebuchet MS" w:hAnsi="Trebuchet MS"/>
                      <w:w w:val="105"/>
                    </w:rPr>
                    <w:t>does</w:t>
                  </w:r>
                  <w:r>
                    <w:rPr>
                      <w:rFonts w:ascii="Trebuchet MS" w:hAnsi="Trebuchet MS"/>
                      <w:spacing w:val="-17"/>
                      <w:w w:val="105"/>
                    </w:rPr>
                    <w:t> </w:t>
                  </w:r>
                  <w:r>
                    <w:rPr>
                      <w:rFonts w:ascii="Trebuchet MS" w:hAnsi="Trebuchet MS"/>
                      <w:w w:val="105"/>
                    </w:rPr>
                    <w:t>the</w:t>
                  </w:r>
                  <w:r>
                    <w:rPr>
                      <w:rFonts w:ascii="Trebuchet MS" w:hAnsi="Trebuchet MS"/>
                      <w:spacing w:val="-17"/>
                      <w:w w:val="105"/>
                    </w:rPr>
                    <w:t> </w:t>
                  </w:r>
                  <w:r>
                    <w:rPr>
                      <w:rFonts w:ascii="Trebuchet MS" w:hAnsi="Trebuchet MS"/>
                      <w:w w:val="105"/>
                    </w:rPr>
                    <w:t>defence</w:t>
                  </w:r>
                  <w:r>
                    <w:rPr>
                      <w:rFonts w:ascii="Trebuchet MS" w:hAnsi="Trebuchet MS"/>
                      <w:spacing w:val="-17"/>
                      <w:w w:val="105"/>
                    </w:rPr>
                    <w:t> </w:t>
                  </w:r>
                  <w:r>
                    <w:rPr>
                      <w:rFonts w:ascii="Trebuchet MS" w:hAnsi="Trebuchet MS"/>
                      <w:w w:val="105"/>
                    </w:rPr>
                    <w:t>of</w:t>
                  </w:r>
                  <w:r>
                    <w:rPr>
                      <w:rFonts w:ascii="Trebuchet MS" w:hAnsi="Trebuchet MS"/>
                      <w:spacing w:val="-17"/>
                      <w:w w:val="105"/>
                    </w:rPr>
                    <w:t> </w:t>
                  </w:r>
                  <w:r>
                    <w:rPr>
                      <w:rFonts w:ascii="Trebuchet MS" w:hAnsi="Trebuchet MS"/>
                      <w:w w:val="105"/>
                    </w:rPr>
                    <w:t>mental</w:t>
                  </w:r>
                  <w:r>
                    <w:rPr>
                      <w:rFonts w:ascii="Trebuchet MS" w:hAnsi="Trebuchet MS"/>
                      <w:spacing w:val="-17"/>
                      <w:w w:val="105"/>
                    </w:rPr>
                    <w:t> </w:t>
                  </w:r>
                  <w:r>
                    <w:rPr>
                      <w:rFonts w:ascii="Trebuchet MS" w:hAnsi="Trebuchet MS"/>
                      <w:w w:val="105"/>
                    </w:rPr>
                    <w:t>impairment</w:t>
                  </w:r>
                  <w:r>
                    <w:rPr>
                      <w:rFonts w:ascii="Trebuchet MS" w:hAnsi="Trebuchet MS"/>
                      <w:spacing w:val="-18"/>
                      <w:w w:val="105"/>
                    </w:rPr>
                    <w:t> </w:t>
                  </w:r>
                  <w:r>
                    <w:rPr>
                      <w:rFonts w:ascii="Trebuchet MS" w:hAnsi="Trebuchet MS"/>
                      <w:w w:val="105"/>
                    </w:rPr>
                    <w:t>work</w:t>
                  </w:r>
                  <w:r>
                    <w:rPr>
                      <w:rFonts w:ascii="Trebuchet MS" w:hAnsi="Trebuchet MS"/>
                      <w:spacing w:val="-17"/>
                      <w:w w:val="105"/>
                    </w:rPr>
                    <w:t> </w:t>
                  </w:r>
                  <w:r>
                    <w:rPr>
                      <w:rFonts w:ascii="Trebuchet MS" w:hAnsi="Trebuchet MS"/>
                      <w:w w:val="105"/>
                    </w:rPr>
                    <w:t>in</w:t>
                  </w:r>
                  <w:r>
                    <w:rPr>
                      <w:rFonts w:ascii="Trebuchet MS" w:hAnsi="Trebuchet MS"/>
                      <w:spacing w:val="-17"/>
                      <w:w w:val="105"/>
                    </w:rPr>
                    <w:t> </w:t>
                  </w:r>
                  <w:r>
                    <w:rPr>
                      <w:rFonts w:ascii="Trebuchet MS" w:hAnsi="Trebuchet MS"/>
                      <w:w w:val="105"/>
                    </w:rPr>
                    <w:t>practice</w:t>
                  </w:r>
                  <w:r>
                    <w:rPr>
                      <w:rFonts w:ascii="Trebuchet MS" w:hAnsi="Trebuchet MS"/>
                      <w:spacing w:val="-17"/>
                      <w:w w:val="105"/>
                    </w:rPr>
                    <w:t> </w:t>
                  </w:r>
                  <w:r>
                    <w:rPr>
                      <w:rFonts w:ascii="Trebuchet MS" w:hAnsi="Trebuchet MS"/>
                      <w:w w:val="105"/>
                    </w:rPr>
                    <w:t>with</w:t>
                  </w:r>
                  <w:r>
                    <w:rPr>
                      <w:rFonts w:ascii="Trebuchet MS" w:hAnsi="Trebuchet MS"/>
                      <w:spacing w:val="-17"/>
                      <w:w w:val="105"/>
                    </w:rPr>
                    <w:t> </w:t>
                  </w:r>
                  <w:r>
                    <w:rPr>
                      <w:rFonts w:ascii="Trebuchet MS" w:hAnsi="Trebuchet MS"/>
                      <w:w w:val="105"/>
                    </w:rPr>
                    <w:t>‘mental impairment’</w:t>
                  </w:r>
                  <w:r>
                    <w:rPr>
                      <w:rFonts w:ascii="Trebuchet MS" w:hAnsi="Trebuchet MS"/>
                      <w:spacing w:val="-11"/>
                      <w:w w:val="105"/>
                    </w:rPr>
                    <w:t> </w:t>
                  </w:r>
                  <w:r>
                    <w:rPr>
                      <w:rFonts w:ascii="Trebuchet MS" w:hAnsi="Trebuchet MS"/>
                      <w:w w:val="105"/>
                    </w:rPr>
                    <w:t>undefined?</w:t>
                  </w:r>
                </w:p>
                <w:p>
                  <w:pPr>
                    <w:pStyle w:val="BodyText"/>
                    <w:spacing w:before="11"/>
                    <w:rPr>
                      <w:sz w:val="25"/>
                    </w:rPr>
                  </w:pPr>
                </w:p>
                <w:p>
                  <w:pPr>
                    <w:pStyle w:val="BodyText"/>
                    <w:numPr>
                      <w:ilvl w:val="0"/>
                      <w:numId w:val="52"/>
                    </w:numPr>
                    <w:tabs>
                      <w:tab w:pos="793" w:val="left" w:leader="none"/>
                      <w:tab w:pos="794" w:val="left" w:leader="none"/>
                    </w:tabs>
                    <w:spacing w:line="240" w:lineRule="auto" w:before="0" w:after="0"/>
                    <w:ind w:left="793" w:right="0" w:hanging="567"/>
                    <w:jc w:val="left"/>
                    <w:rPr>
                      <w:rFonts w:ascii="Trebuchet MS" w:hAnsi="Trebuchet MS"/>
                    </w:rPr>
                  </w:pPr>
                  <w:r>
                    <w:rPr>
                      <w:rFonts w:ascii="Trebuchet MS" w:hAnsi="Trebuchet MS"/>
                      <w:w w:val="105"/>
                    </w:rPr>
                    <w:t>Should</w:t>
                  </w:r>
                  <w:r>
                    <w:rPr>
                      <w:rFonts w:ascii="Trebuchet MS" w:hAnsi="Trebuchet MS"/>
                      <w:spacing w:val="-10"/>
                      <w:w w:val="105"/>
                    </w:rPr>
                    <w:t> </w:t>
                  </w:r>
                  <w:r>
                    <w:rPr>
                      <w:rFonts w:ascii="Trebuchet MS" w:hAnsi="Trebuchet MS"/>
                      <w:w w:val="105"/>
                    </w:rPr>
                    <w:t>‘mental</w:t>
                  </w:r>
                  <w:r>
                    <w:rPr>
                      <w:rFonts w:ascii="Trebuchet MS" w:hAnsi="Trebuchet MS"/>
                      <w:spacing w:val="-9"/>
                      <w:w w:val="105"/>
                    </w:rPr>
                    <w:t> </w:t>
                  </w:r>
                  <w:r>
                    <w:rPr>
                      <w:rFonts w:ascii="Trebuchet MS" w:hAnsi="Trebuchet MS"/>
                      <w:w w:val="105"/>
                    </w:rPr>
                    <w:t>impairment’</w:t>
                  </w:r>
                  <w:r>
                    <w:rPr>
                      <w:rFonts w:ascii="Trebuchet MS" w:hAnsi="Trebuchet MS"/>
                      <w:spacing w:val="-9"/>
                      <w:w w:val="105"/>
                    </w:rPr>
                    <w:t> </w:t>
                  </w:r>
                  <w:r>
                    <w:rPr>
                      <w:rFonts w:ascii="Trebuchet MS" w:hAnsi="Trebuchet MS"/>
                      <w:w w:val="105"/>
                    </w:rPr>
                    <w:t>be</w:t>
                  </w:r>
                  <w:r>
                    <w:rPr>
                      <w:rFonts w:ascii="Trebuchet MS" w:hAnsi="Trebuchet MS"/>
                      <w:spacing w:val="-10"/>
                      <w:w w:val="105"/>
                    </w:rPr>
                    <w:t> </w:t>
                  </w:r>
                  <w:r>
                    <w:rPr>
                      <w:rFonts w:ascii="Trebuchet MS" w:hAnsi="Trebuchet MS"/>
                      <w:w w:val="105"/>
                    </w:rPr>
                    <w:t>defined</w:t>
                  </w:r>
                  <w:r>
                    <w:rPr>
                      <w:rFonts w:ascii="Trebuchet MS" w:hAnsi="Trebuchet MS"/>
                      <w:spacing w:val="-9"/>
                      <w:w w:val="105"/>
                    </w:rPr>
                    <w:t> </w:t>
                  </w:r>
                  <w:r>
                    <w:rPr>
                      <w:rFonts w:ascii="Trebuchet MS" w:hAnsi="Trebuchet MS"/>
                      <w:w w:val="105"/>
                    </w:rPr>
                    <w:t>under</w:t>
                  </w:r>
                  <w:r>
                    <w:rPr>
                      <w:rFonts w:ascii="Trebuchet MS" w:hAnsi="Trebuchet MS"/>
                      <w:spacing w:val="-9"/>
                      <w:w w:val="105"/>
                    </w:rPr>
                    <w:t> </w:t>
                  </w:r>
                  <w:r>
                    <w:rPr>
                      <w:rFonts w:ascii="Trebuchet MS" w:hAnsi="Trebuchet MS"/>
                      <w:w w:val="105"/>
                    </w:rPr>
                    <w:t>the</w:t>
                  </w:r>
                  <w:r>
                    <w:rPr>
                      <w:rFonts w:ascii="Trebuchet MS" w:hAnsi="Trebuchet MS"/>
                      <w:spacing w:val="-10"/>
                      <w:w w:val="105"/>
                    </w:rPr>
                    <w:t> </w:t>
                  </w:r>
                  <w:r>
                    <w:rPr>
                      <w:rFonts w:ascii="Trebuchet MS" w:hAnsi="Trebuchet MS"/>
                      <w:spacing w:val="-3"/>
                      <w:w w:val="105"/>
                    </w:rPr>
                    <w:t>CMIA?</w:t>
                  </w:r>
                </w:p>
                <w:p>
                  <w:pPr>
                    <w:pStyle w:val="BodyText"/>
                    <w:spacing w:before="5"/>
                    <w:rPr>
                      <w:sz w:val="27"/>
                    </w:rPr>
                  </w:pPr>
                </w:p>
                <w:p>
                  <w:pPr>
                    <w:pStyle w:val="BodyText"/>
                    <w:numPr>
                      <w:ilvl w:val="0"/>
                      <w:numId w:val="52"/>
                    </w:numPr>
                    <w:tabs>
                      <w:tab w:pos="793" w:val="left" w:leader="none"/>
                      <w:tab w:pos="794" w:val="left" w:leader="none"/>
                    </w:tabs>
                    <w:spacing w:line="256" w:lineRule="auto" w:before="0" w:after="0"/>
                    <w:ind w:left="793" w:right="354" w:hanging="567"/>
                    <w:jc w:val="left"/>
                    <w:rPr>
                      <w:rFonts w:ascii="Trebuchet MS"/>
                    </w:rPr>
                  </w:pPr>
                  <w:r>
                    <w:rPr>
                      <w:rFonts w:ascii="Trebuchet MS"/>
                      <w:w w:val="105"/>
                    </w:rPr>
                    <w:t>What</w:t>
                  </w:r>
                  <w:r>
                    <w:rPr>
                      <w:rFonts w:ascii="Trebuchet MS"/>
                      <w:spacing w:val="-9"/>
                      <w:w w:val="105"/>
                    </w:rPr>
                    <w:t> </w:t>
                  </w:r>
                  <w:r>
                    <w:rPr>
                      <w:rFonts w:ascii="Trebuchet MS"/>
                      <w:w w:val="105"/>
                    </w:rPr>
                    <w:t>are</w:t>
                  </w:r>
                  <w:r>
                    <w:rPr>
                      <w:rFonts w:ascii="Trebuchet MS"/>
                      <w:spacing w:val="-9"/>
                      <w:w w:val="105"/>
                    </w:rPr>
                    <w:t> </w:t>
                  </w:r>
                  <w:r>
                    <w:rPr>
                      <w:rFonts w:ascii="Trebuchet MS"/>
                      <w:w w:val="105"/>
                    </w:rPr>
                    <w:t>the</w:t>
                  </w:r>
                  <w:r>
                    <w:rPr>
                      <w:rFonts w:ascii="Trebuchet MS"/>
                      <w:spacing w:val="-8"/>
                      <w:w w:val="105"/>
                    </w:rPr>
                    <w:t> </w:t>
                  </w:r>
                  <w:r>
                    <w:rPr>
                      <w:rFonts w:ascii="Trebuchet MS"/>
                      <w:w w:val="105"/>
                    </w:rPr>
                    <w:t>advantages</w:t>
                  </w:r>
                  <w:r>
                    <w:rPr>
                      <w:rFonts w:ascii="Trebuchet MS"/>
                      <w:spacing w:val="-9"/>
                      <w:w w:val="105"/>
                    </w:rPr>
                    <w:t> </w:t>
                  </w:r>
                  <w:r>
                    <w:rPr>
                      <w:rFonts w:ascii="Trebuchet MS"/>
                      <w:w w:val="105"/>
                    </w:rPr>
                    <w:t>or</w:t>
                  </w:r>
                  <w:r>
                    <w:rPr>
                      <w:rFonts w:ascii="Trebuchet MS"/>
                      <w:spacing w:val="-8"/>
                      <w:w w:val="105"/>
                    </w:rPr>
                    <w:t> </w:t>
                  </w:r>
                  <w:r>
                    <w:rPr>
                      <w:rFonts w:ascii="Trebuchet MS"/>
                      <w:w w:val="105"/>
                    </w:rPr>
                    <w:t>disadvantages</w:t>
                  </w:r>
                  <w:r>
                    <w:rPr>
                      <w:rFonts w:ascii="Trebuchet MS"/>
                      <w:spacing w:val="-9"/>
                      <w:w w:val="105"/>
                    </w:rPr>
                    <w:t> </w:t>
                  </w:r>
                  <w:r>
                    <w:rPr>
                      <w:rFonts w:ascii="Trebuchet MS"/>
                      <w:w w:val="105"/>
                    </w:rPr>
                    <w:t>of</w:t>
                  </w:r>
                  <w:r>
                    <w:rPr>
                      <w:rFonts w:ascii="Trebuchet MS"/>
                      <w:spacing w:val="-8"/>
                      <w:w w:val="105"/>
                    </w:rPr>
                    <w:t> </w:t>
                  </w:r>
                  <w:r>
                    <w:rPr>
                      <w:rFonts w:ascii="Trebuchet MS"/>
                      <w:w w:val="105"/>
                    </w:rPr>
                    <w:t>including</w:t>
                  </w:r>
                  <w:r>
                    <w:rPr>
                      <w:rFonts w:ascii="Trebuchet MS"/>
                      <w:spacing w:val="-9"/>
                      <w:w w:val="105"/>
                    </w:rPr>
                    <w:t> </w:t>
                  </w:r>
                  <w:r>
                    <w:rPr>
                      <w:rFonts w:ascii="Trebuchet MS"/>
                      <w:w w:val="105"/>
                    </w:rPr>
                    <w:t>a</w:t>
                  </w:r>
                  <w:r>
                    <w:rPr>
                      <w:rFonts w:ascii="Trebuchet MS"/>
                      <w:spacing w:val="-8"/>
                      <w:w w:val="105"/>
                    </w:rPr>
                    <w:t> </w:t>
                  </w:r>
                  <w:r>
                    <w:rPr>
                      <w:rFonts w:ascii="Trebuchet MS"/>
                      <w:w w:val="105"/>
                    </w:rPr>
                    <w:t>definition</w:t>
                  </w:r>
                  <w:r>
                    <w:rPr>
                      <w:rFonts w:ascii="Trebuchet MS"/>
                      <w:spacing w:val="-9"/>
                      <w:w w:val="105"/>
                    </w:rPr>
                    <w:t> </w:t>
                  </w:r>
                  <w:r>
                    <w:rPr>
                      <w:rFonts w:ascii="Trebuchet MS"/>
                      <w:w w:val="105"/>
                    </w:rPr>
                    <w:t>of</w:t>
                  </w:r>
                  <w:r>
                    <w:rPr>
                      <w:rFonts w:ascii="Trebuchet MS"/>
                      <w:spacing w:val="-9"/>
                      <w:w w:val="105"/>
                    </w:rPr>
                    <w:t> </w:t>
                  </w:r>
                  <w:r>
                    <w:rPr>
                      <w:rFonts w:ascii="Trebuchet MS"/>
                      <w:w w:val="105"/>
                    </w:rPr>
                    <w:t>mental impairment in the</w:t>
                  </w:r>
                  <w:r>
                    <w:rPr>
                      <w:rFonts w:ascii="Trebuchet MS"/>
                      <w:spacing w:val="-29"/>
                      <w:w w:val="105"/>
                    </w:rPr>
                    <w:t> </w:t>
                  </w:r>
                  <w:r>
                    <w:rPr>
                      <w:rFonts w:ascii="Trebuchet MS"/>
                      <w:spacing w:val="-3"/>
                      <w:w w:val="105"/>
                    </w:rPr>
                    <w:t>CMIA?</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8"/>
        </w:rPr>
      </w:pPr>
      <w:r>
        <w:rPr/>
        <w:pict>
          <v:line style="position:absolute;mso-position-horizontal-relative:page;mso-position-vertical-relative:paragraph;z-index:5528;mso-wrap-distance-left:0;mso-wrap-distance-right:0" from="79.370102pt,20.386412pt" to="515.905102pt,20.386412pt" stroked="true" strokeweight="1.417pt" strokecolor="#e5edf1">
            <v:stroke dashstyle="solid"/>
            <w10:wrap type="topAndBottom"/>
          </v:line>
        </w:pict>
      </w:r>
    </w:p>
    <w:p>
      <w:pPr>
        <w:pStyle w:val="ListParagraph"/>
        <w:numPr>
          <w:ilvl w:val="0"/>
          <w:numId w:val="51"/>
        </w:numPr>
        <w:tabs>
          <w:tab w:pos="2381" w:val="left" w:leader="none"/>
          <w:tab w:pos="2382" w:val="left" w:leader="none"/>
        </w:tabs>
        <w:spacing w:line="240" w:lineRule="auto" w:before="112" w:after="0"/>
        <w:ind w:left="2381" w:right="0" w:hanging="794"/>
        <w:jc w:val="left"/>
        <w:rPr>
          <w:sz w:val="13"/>
        </w:rPr>
      </w:pPr>
      <w:r>
        <w:rPr>
          <w:w w:val="105"/>
          <w:sz w:val="13"/>
        </w:rPr>
        <w:t>Community</w:t>
      </w:r>
      <w:r>
        <w:rPr>
          <w:spacing w:val="4"/>
          <w:w w:val="105"/>
          <w:sz w:val="13"/>
        </w:rPr>
        <w:t> </w:t>
      </w:r>
      <w:r>
        <w:rPr>
          <w:w w:val="105"/>
          <w:sz w:val="13"/>
        </w:rPr>
        <w:t>Development</w:t>
      </w:r>
      <w:r>
        <w:rPr>
          <w:spacing w:val="5"/>
          <w:w w:val="105"/>
          <w:sz w:val="13"/>
        </w:rPr>
        <w:t> </w:t>
      </w:r>
      <w:r>
        <w:rPr>
          <w:w w:val="105"/>
          <w:sz w:val="13"/>
        </w:rPr>
        <w:t>Committee,</w:t>
      </w:r>
      <w:r>
        <w:rPr>
          <w:spacing w:val="4"/>
          <w:w w:val="105"/>
          <w:sz w:val="13"/>
        </w:rPr>
        <w:t> </w:t>
      </w:r>
      <w:r>
        <w:rPr>
          <w:w w:val="105"/>
          <w:sz w:val="13"/>
        </w:rPr>
        <w:t>Parliament</w:t>
      </w:r>
      <w:r>
        <w:rPr>
          <w:spacing w:val="5"/>
          <w:w w:val="105"/>
          <w:sz w:val="13"/>
        </w:rPr>
        <w:t> </w:t>
      </w:r>
      <w:r>
        <w:rPr>
          <w:w w:val="105"/>
          <w:sz w:val="13"/>
        </w:rPr>
        <w:t>of</w:t>
      </w:r>
      <w:r>
        <w:rPr>
          <w:spacing w:val="5"/>
          <w:w w:val="105"/>
          <w:sz w:val="13"/>
        </w:rPr>
        <w:t> </w:t>
      </w:r>
      <w:r>
        <w:rPr>
          <w:w w:val="105"/>
          <w:sz w:val="13"/>
        </w:rPr>
        <w:t>Victoria,</w:t>
      </w:r>
      <w:r>
        <w:rPr>
          <w:spacing w:val="4"/>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Persons</w:t>
      </w:r>
      <w:r>
        <w:rPr>
          <w:i/>
          <w:spacing w:val="3"/>
          <w:w w:val="105"/>
          <w:sz w:val="13"/>
        </w:rPr>
        <w:t> </w:t>
      </w:r>
      <w:r>
        <w:rPr>
          <w:i/>
          <w:w w:val="105"/>
          <w:sz w:val="13"/>
        </w:rPr>
        <w:t>Detained</w:t>
      </w:r>
      <w:r>
        <w:rPr>
          <w:i/>
          <w:spacing w:val="4"/>
          <w:w w:val="105"/>
          <w:sz w:val="13"/>
        </w:rPr>
        <w:t> </w:t>
      </w:r>
      <w:r>
        <w:rPr>
          <w:i/>
          <w:w w:val="105"/>
          <w:sz w:val="13"/>
        </w:rPr>
        <w:t>at</w:t>
      </w:r>
      <w:r>
        <w:rPr>
          <w:i/>
          <w:spacing w:val="4"/>
          <w:w w:val="105"/>
          <w:sz w:val="13"/>
        </w:rPr>
        <w:t> </w:t>
      </w:r>
      <w:r>
        <w:rPr>
          <w:i/>
          <w:w w:val="105"/>
          <w:sz w:val="13"/>
        </w:rPr>
        <w:t>the</w:t>
      </w:r>
      <w:r>
        <w:rPr>
          <w:i/>
          <w:spacing w:val="3"/>
          <w:w w:val="105"/>
          <w:sz w:val="13"/>
        </w:rPr>
        <w:t> </w:t>
      </w:r>
      <w:r>
        <w:rPr>
          <w:i/>
          <w:w w:val="105"/>
          <w:sz w:val="13"/>
        </w:rPr>
        <w:t>Governor’s</w:t>
      </w:r>
      <w:r>
        <w:rPr>
          <w:i/>
          <w:spacing w:val="4"/>
          <w:w w:val="105"/>
          <w:sz w:val="13"/>
        </w:rPr>
        <w:t> </w:t>
      </w:r>
      <w:r>
        <w:rPr>
          <w:i/>
          <w:w w:val="105"/>
          <w:sz w:val="13"/>
        </w:rPr>
        <w:t>Pleasure</w:t>
      </w:r>
      <w:r>
        <w:rPr>
          <w:i/>
          <w:spacing w:val="5"/>
          <w:w w:val="105"/>
          <w:sz w:val="13"/>
        </w:rPr>
        <w:t> </w:t>
      </w:r>
      <w:r>
        <w:rPr>
          <w:w w:val="105"/>
          <w:sz w:val="13"/>
        </w:rPr>
        <w:t>(1995)</w:t>
      </w:r>
      <w:r>
        <w:rPr>
          <w:spacing w:val="4"/>
          <w:w w:val="105"/>
          <w:sz w:val="13"/>
        </w:rPr>
        <w:t> </w:t>
      </w:r>
      <w:r>
        <w:rPr>
          <w:w w:val="105"/>
          <w:sz w:val="13"/>
        </w:rPr>
        <w:t>172.</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6"/>
          <w:w w:val="105"/>
          <w:sz w:val="13"/>
        </w:rPr>
        <w:t> </w:t>
      </w:r>
      <w:r>
        <w:rPr>
          <w:spacing w:val="-5"/>
          <w:w w:val="105"/>
          <w:sz w:val="13"/>
        </w:rPr>
        <w:t>151.</w:t>
      </w:r>
    </w:p>
    <w:p>
      <w:pPr>
        <w:pStyle w:val="ListParagraph"/>
        <w:numPr>
          <w:ilvl w:val="0"/>
          <w:numId w:val="51"/>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4"/>
          <w:w w:val="105"/>
          <w:sz w:val="13"/>
        </w:rPr>
        <w:t> </w:t>
      </w:r>
      <w:r>
        <w:rPr>
          <w:spacing w:val="-3"/>
          <w:w w:val="105"/>
          <w:sz w:val="13"/>
        </w:rPr>
        <w:t>212.</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spacing w:val="2"/>
          <w:w w:val="105"/>
          <w:sz w:val="13"/>
        </w:rPr>
        <w:t>McSherry </w:t>
      </w:r>
      <w:r>
        <w:rPr>
          <w:w w:val="105"/>
          <w:sz w:val="13"/>
        </w:rPr>
        <w:t>and Naylor, above n 25,</w:t>
      </w:r>
      <w:r>
        <w:rPr>
          <w:spacing w:val="24"/>
          <w:w w:val="105"/>
          <w:sz w:val="13"/>
        </w:rPr>
        <w:t> </w:t>
      </w:r>
      <w:r>
        <w:rPr>
          <w:w w:val="105"/>
          <w:sz w:val="13"/>
        </w:rPr>
        <w:t>531.</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pict>
          <v:shape style="position:absolute;margin-left:36pt;margin-top:3.746366pt;width:13.6pt;height:14.25pt;mso-position-horizontal-relative:page;mso-position-vertical-relative:paragraph;z-index:7600" type="#_x0000_t202" filled="false" stroked="false">
            <v:textbox inset="0,0,0,0">
              <w:txbxContent>
                <w:p>
                  <w:pPr>
                    <w:spacing w:line="284" w:lineRule="exact" w:before="0"/>
                    <w:ind w:left="0" w:right="0" w:firstLine="0"/>
                    <w:jc w:val="left"/>
                    <w:rPr>
                      <w:b/>
                      <w:sz w:val="24"/>
                    </w:rPr>
                  </w:pPr>
                  <w:r>
                    <w:rPr>
                      <w:b/>
                      <w:color w:val="004D71"/>
                      <w:w w:val="110"/>
                      <w:sz w:val="24"/>
                    </w:rPr>
                    <w:t>96</w:t>
                  </w:r>
                </w:p>
              </w:txbxContent>
            </v:textbox>
            <w10:wrap type="none"/>
          </v:shape>
        </w:pict>
      </w:r>
      <w:r>
        <w:rPr>
          <w:w w:val="105"/>
          <w:sz w:val="13"/>
        </w:rPr>
        <w:t>Community Development Committee, above n </w:t>
      </w:r>
      <w:r>
        <w:rPr>
          <w:spacing w:val="-5"/>
          <w:w w:val="105"/>
          <w:sz w:val="13"/>
        </w:rPr>
        <w:t>51,</w:t>
      </w:r>
      <w:r>
        <w:rPr>
          <w:spacing w:val="2"/>
          <w:w w:val="105"/>
          <w:sz w:val="13"/>
        </w:rPr>
        <w:t> 208–9.</w:t>
      </w:r>
    </w:p>
    <w:p>
      <w:pPr>
        <w:pStyle w:val="ListParagraph"/>
        <w:numPr>
          <w:ilvl w:val="0"/>
          <w:numId w:val="51"/>
        </w:numPr>
        <w:tabs>
          <w:tab w:pos="2381" w:val="left" w:leader="none"/>
          <w:tab w:pos="2382" w:val="left" w:leader="none"/>
        </w:tabs>
        <w:spacing w:line="240" w:lineRule="auto" w:before="2" w:after="0"/>
        <w:ind w:left="2381" w:right="0" w:hanging="794"/>
        <w:jc w:val="left"/>
        <w:rPr>
          <w:sz w:val="13"/>
        </w:rPr>
      </w:pPr>
      <w:r>
        <w:rPr>
          <w:w w:val="105"/>
          <w:sz w:val="13"/>
        </w:rPr>
        <w:t>Victorian Law Reform Commission, above n </w:t>
      </w:r>
      <w:r>
        <w:rPr>
          <w:spacing w:val="-3"/>
          <w:w w:val="105"/>
          <w:sz w:val="13"/>
        </w:rPr>
        <w:t>1,</w:t>
      </w:r>
      <w:r>
        <w:rPr>
          <w:spacing w:val="5"/>
          <w:w w:val="105"/>
          <w:sz w:val="13"/>
        </w:rPr>
        <w:t> </w:t>
      </w:r>
      <w:r>
        <w:rPr>
          <w:spacing w:val="-6"/>
          <w:w w:val="105"/>
          <w:sz w:val="13"/>
        </w:rPr>
        <w:t>217.</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9"/>
        <w:rPr>
          <w:sz w:val="18"/>
        </w:rPr>
      </w:pPr>
    </w:p>
    <w:p>
      <w:pPr>
        <w:pStyle w:val="Heading5"/>
        <w:spacing w:before="100"/>
      </w:pPr>
      <w:r>
        <w:rPr>
          <w:w w:val="120"/>
        </w:rPr>
        <w:t>If mental impairment is defined, how should it be defined?</w:t>
      </w:r>
    </w:p>
    <w:p>
      <w:pPr>
        <w:pStyle w:val="ListParagraph"/>
        <w:numPr>
          <w:ilvl w:val="1"/>
          <w:numId w:val="5"/>
        </w:numPr>
        <w:tabs>
          <w:tab w:pos="2380" w:val="left" w:leader="none"/>
          <w:tab w:pos="2381" w:val="left" w:leader="none"/>
        </w:tabs>
        <w:spacing w:line="242" w:lineRule="auto" w:before="151" w:after="0"/>
        <w:ind w:left="2381" w:right="1671" w:hanging="794"/>
        <w:jc w:val="left"/>
        <w:rPr>
          <w:sz w:val="21"/>
        </w:rPr>
      </w:pPr>
      <w:r>
        <w:rPr>
          <w:w w:val="105"/>
          <w:sz w:val="21"/>
        </w:rPr>
        <w:t>Previous</w:t>
      </w:r>
      <w:r>
        <w:rPr>
          <w:spacing w:val="-12"/>
          <w:w w:val="105"/>
          <w:sz w:val="21"/>
        </w:rPr>
        <w:t> </w:t>
      </w:r>
      <w:r>
        <w:rPr>
          <w:w w:val="105"/>
          <w:sz w:val="21"/>
        </w:rPr>
        <w:t>reviews</w:t>
      </w:r>
      <w:r>
        <w:rPr>
          <w:spacing w:val="-11"/>
          <w:w w:val="105"/>
          <w:sz w:val="21"/>
        </w:rPr>
        <w:t> </w:t>
      </w:r>
      <w:r>
        <w:rPr>
          <w:spacing w:val="-3"/>
          <w:w w:val="105"/>
          <w:sz w:val="21"/>
        </w:rPr>
        <w:t>have</w:t>
      </w:r>
      <w:r>
        <w:rPr>
          <w:spacing w:val="-11"/>
          <w:w w:val="105"/>
          <w:sz w:val="21"/>
        </w:rPr>
        <w:t> </w:t>
      </w:r>
      <w:r>
        <w:rPr>
          <w:w w:val="105"/>
          <w:sz w:val="21"/>
        </w:rPr>
        <w:t>identified</w:t>
      </w:r>
      <w:r>
        <w:rPr>
          <w:spacing w:val="-12"/>
          <w:w w:val="105"/>
          <w:sz w:val="21"/>
        </w:rPr>
        <w:t> </w:t>
      </w:r>
      <w:r>
        <w:rPr>
          <w:spacing w:val="-3"/>
          <w:w w:val="105"/>
          <w:sz w:val="21"/>
        </w:rPr>
        <w:t>that</w:t>
      </w:r>
      <w:r>
        <w:rPr>
          <w:spacing w:val="-11"/>
          <w:w w:val="105"/>
          <w:sz w:val="21"/>
        </w:rPr>
        <w:t> </w:t>
      </w:r>
      <w:r>
        <w:rPr>
          <w:spacing w:val="-3"/>
          <w:w w:val="105"/>
          <w:sz w:val="21"/>
        </w:rPr>
        <w:t>developing</w:t>
      </w:r>
      <w:r>
        <w:rPr>
          <w:spacing w:val="-11"/>
          <w:w w:val="105"/>
          <w:sz w:val="21"/>
        </w:rPr>
        <w:t> </w:t>
      </w:r>
      <w:r>
        <w:rPr>
          <w:w w:val="105"/>
          <w:sz w:val="21"/>
        </w:rPr>
        <w:t>a</w:t>
      </w:r>
      <w:r>
        <w:rPr>
          <w:spacing w:val="-11"/>
          <w:w w:val="105"/>
          <w:sz w:val="21"/>
        </w:rPr>
        <w:t> </w:t>
      </w:r>
      <w:r>
        <w:rPr>
          <w:w w:val="105"/>
          <w:sz w:val="21"/>
        </w:rPr>
        <w:t>definition</w:t>
      </w:r>
      <w:r>
        <w:rPr>
          <w:spacing w:val="-12"/>
          <w:w w:val="105"/>
          <w:sz w:val="21"/>
        </w:rPr>
        <w:t> </w:t>
      </w:r>
      <w:r>
        <w:rPr>
          <w:w w:val="105"/>
          <w:sz w:val="21"/>
        </w:rPr>
        <w:t>of</w:t>
      </w:r>
      <w:r>
        <w:rPr>
          <w:spacing w:val="-11"/>
          <w:w w:val="105"/>
          <w:sz w:val="21"/>
        </w:rPr>
        <w:t> </w:t>
      </w:r>
      <w:r>
        <w:rPr>
          <w:w w:val="105"/>
          <w:sz w:val="21"/>
        </w:rPr>
        <w:t>what</w:t>
      </w:r>
      <w:r>
        <w:rPr>
          <w:spacing w:val="-11"/>
          <w:w w:val="105"/>
          <w:sz w:val="21"/>
        </w:rPr>
        <w:t> </w:t>
      </w:r>
      <w:r>
        <w:rPr>
          <w:spacing w:val="-3"/>
          <w:w w:val="105"/>
          <w:sz w:val="21"/>
        </w:rPr>
        <w:t>constitutes</w:t>
      </w:r>
      <w:r>
        <w:rPr>
          <w:spacing w:val="-12"/>
          <w:w w:val="105"/>
          <w:sz w:val="21"/>
        </w:rPr>
        <w:t> </w:t>
      </w:r>
      <w:r>
        <w:rPr>
          <w:w w:val="105"/>
          <w:sz w:val="21"/>
        </w:rPr>
        <w:t>a</w:t>
      </w:r>
      <w:r>
        <w:rPr>
          <w:spacing w:val="-11"/>
          <w:w w:val="105"/>
          <w:sz w:val="21"/>
        </w:rPr>
        <w:t> </w:t>
      </w:r>
      <w:r>
        <w:rPr>
          <w:w w:val="105"/>
          <w:sz w:val="21"/>
        </w:rPr>
        <w:t>mental </w:t>
      </w:r>
      <w:r>
        <w:rPr>
          <w:spacing w:val="-3"/>
          <w:w w:val="105"/>
          <w:sz w:val="21"/>
        </w:rPr>
        <w:t>impairment </w:t>
      </w:r>
      <w:r>
        <w:rPr>
          <w:w w:val="105"/>
          <w:sz w:val="21"/>
        </w:rPr>
        <w:t>can be </w:t>
      </w:r>
      <w:r>
        <w:rPr>
          <w:spacing w:val="-3"/>
          <w:w w:val="105"/>
          <w:sz w:val="21"/>
        </w:rPr>
        <w:t>problematic. </w:t>
      </w:r>
      <w:r>
        <w:rPr>
          <w:w w:val="105"/>
          <w:sz w:val="21"/>
        </w:rPr>
        <w:t>A number of </w:t>
      </w:r>
      <w:r>
        <w:rPr>
          <w:spacing w:val="-3"/>
          <w:w w:val="105"/>
          <w:sz w:val="21"/>
        </w:rPr>
        <w:t>different </w:t>
      </w:r>
      <w:r>
        <w:rPr>
          <w:w w:val="105"/>
          <w:sz w:val="21"/>
        </w:rPr>
        <w:t>options </w:t>
      </w:r>
      <w:r>
        <w:rPr>
          <w:spacing w:val="-3"/>
          <w:w w:val="105"/>
          <w:sz w:val="21"/>
        </w:rPr>
        <w:t>have </w:t>
      </w:r>
      <w:r>
        <w:rPr>
          <w:w w:val="105"/>
          <w:sz w:val="21"/>
        </w:rPr>
        <w:t>been proposed </w:t>
      </w:r>
      <w:r>
        <w:rPr>
          <w:spacing w:val="-3"/>
          <w:w w:val="105"/>
          <w:sz w:val="21"/>
        </w:rPr>
        <w:t>for </w:t>
      </w:r>
      <w:r>
        <w:rPr>
          <w:w w:val="105"/>
          <w:sz w:val="21"/>
        </w:rPr>
        <w:t>defining mental </w:t>
      </w:r>
      <w:r>
        <w:rPr>
          <w:spacing w:val="-3"/>
          <w:w w:val="105"/>
          <w:sz w:val="21"/>
        </w:rPr>
        <w:t>impairment,</w:t>
      </w:r>
      <w:r>
        <w:rPr>
          <w:spacing w:val="15"/>
          <w:w w:val="105"/>
          <w:sz w:val="21"/>
        </w:rPr>
        <w:t> </w:t>
      </w:r>
      <w:r>
        <w:rPr>
          <w:spacing w:val="-3"/>
          <w:w w:val="105"/>
          <w:sz w:val="21"/>
        </w:rPr>
        <w:t>including:</w:t>
      </w:r>
    </w:p>
    <w:p>
      <w:pPr>
        <w:pStyle w:val="ListParagraph"/>
        <w:numPr>
          <w:ilvl w:val="2"/>
          <w:numId w:val="5"/>
        </w:numPr>
        <w:tabs>
          <w:tab w:pos="2721" w:val="left" w:leader="none"/>
          <w:tab w:pos="2722" w:val="left" w:leader="none"/>
        </w:tabs>
        <w:spacing w:line="242" w:lineRule="auto" w:before="123" w:after="0"/>
        <w:ind w:left="2721" w:right="1918" w:hanging="340"/>
        <w:jc w:val="left"/>
        <w:rPr>
          <w:sz w:val="21"/>
        </w:rPr>
      </w:pPr>
      <w:r>
        <w:rPr>
          <w:sz w:val="21"/>
        </w:rPr>
        <w:t>categories of impairments </w:t>
      </w:r>
      <w:r>
        <w:rPr>
          <w:spacing w:val="-3"/>
          <w:sz w:val="21"/>
        </w:rPr>
        <w:t>(for example, listing conditions that are included such </w:t>
      </w:r>
      <w:r>
        <w:rPr>
          <w:sz w:val="21"/>
        </w:rPr>
        <w:t>as mental </w:t>
      </w:r>
      <w:r>
        <w:rPr>
          <w:spacing w:val="-3"/>
          <w:sz w:val="21"/>
        </w:rPr>
        <w:t>illness, intellectual </w:t>
      </w:r>
      <w:r>
        <w:rPr>
          <w:sz w:val="21"/>
        </w:rPr>
        <w:t>disability and </w:t>
      </w:r>
      <w:r>
        <w:rPr>
          <w:spacing w:val="-3"/>
          <w:sz w:val="21"/>
        </w:rPr>
        <w:t>cognitive</w:t>
      </w:r>
      <w:r>
        <w:rPr>
          <w:spacing w:val="22"/>
          <w:sz w:val="21"/>
        </w:rPr>
        <w:t> </w:t>
      </w:r>
      <w:r>
        <w:rPr>
          <w:sz w:val="21"/>
        </w:rPr>
        <w:t>impairments)</w:t>
      </w:r>
    </w:p>
    <w:p>
      <w:pPr>
        <w:pStyle w:val="ListParagraph"/>
        <w:numPr>
          <w:ilvl w:val="2"/>
          <w:numId w:val="5"/>
        </w:numPr>
        <w:tabs>
          <w:tab w:pos="2721" w:val="left" w:leader="none"/>
          <w:tab w:pos="2722" w:val="left" w:leader="none"/>
        </w:tabs>
        <w:spacing w:line="242" w:lineRule="auto" w:before="122" w:after="0"/>
        <w:ind w:left="2721" w:right="1909" w:hanging="340"/>
        <w:jc w:val="left"/>
        <w:rPr>
          <w:sz w:val="21"/>
        </w:rPr>
      </w:pPr>
      <w:r>
        <w:rPr>
          <w:sz w:val="21"/>
        </w:rPr>
        <w:t>diagnostic </w:t>
      </w:r>
      <w:r>
        <w:rPr>
          <w:spacing w:val="-3"/>
          <w:sz w:val="21"/>
        </w:rPr>
        <w:t>criteria </w:t>
      </w:r>
      <w:r>
        <w:rPr>
          <w:sz w:val="21"/>
        </w:rPr>
        <w:t>(such as those in the </w:t>
      </w:r>
      <w:r>
        <w:rPr>
          <w:i/>
          <w:sz w:val="21"/>
        </w:rPr>
        <w:t>Diagnostic and </w:t>
      </w:r>
      <w:r>
        <w:rPr>
          <w:i/>
          <w:spacing w:val="-3"/>
          <w:sz w:val="21"/>
        </w:rPr>
        <w:t>Statistical Manual of Mental </w:t>
      </w:r>
      <w:r>
        <w:rPr>
          <w:i/>
          <w:sz w:val="21"/>
        </w:rPr>
        <w:t>Disorders</w:t>
      </w:r>
      <w:r>
        <w:rPr>
          <w:sz w:val="21"/>
        </w:rPr>
        <w:t>)</w:t>
      </w:r>
    </w:p>
    <w:p>
      <w:pPr>
        <w:pStyle w:val="ListParagraph"/>
        <w:numPr>
          <w:ilvl w:val="2"/>
          <w:numId w:val="5"/>
        </w:numPr>
        <w:tabs>
          <w:tab w:pos="2721" w:val="left" w:leader="none"/>
          <w:tab w:pos="2722" w:val="left" w:leader="none"/>
        </w:tabs>
        <w:spacing w:line="242" w:lineRule="auto" w:before="123" w:after="0"/>
        <w:ind w:left="2721" w:right="2129" w:hanging="340"/>
        <w:jc w:val="left"/>
        <w:rPr>
          <w:sz w:val="21"/>
        </w:rPr>
      </w:pPr>
      <w:r>
        <w:rPr>
          <w:spacing w:val="-3"/>
          <w:sz w:val="21"/>
        </w:rPr>
        <w:t>operational </w:t>
      </w:r>
      <w:r>
        <w:rPr>
          <w:sz w:val="21"/>
        </w:rPr>
        <w:t>definition </w:t>
      </w:r>
      <w:r>
        <w:rPr>
          <w:spacing w:val="-3"/>
          <w:sz w:val="21"/>
        </w:rPr>
        <w:t>(for </w:t>
      </w:r>
      <w:r>
        <w:rPr>
          <w:sz w:val="21"/>
        </w:rPr>
        <w:t>example by </w:t>
      </w:r>
      <w:r>
        <w:rPr>
          <w:spacing w:val="-3"/>
          <w:sz w:val="21"/>
        </w:rPr>
        <w:t>linking </w:t>
      </w:r>
      <w:r>
        <w:rPr>
          <w:sz w:val="21"/>
        </w:rPr>
        <w:t>the </w:t>
      </w:r>
      <w:r>
        <w:rPr>
          <w:spacing w:val="-3"/>
          <w:sz w:val="21"/>
        </w:rPr>
        <w:t>impairment to </w:t>
      </w:r>
      <w:r>
        <w:rPr>
          <w:sz w:val="21"/>
        </w:rPr>
        <w:t>its effect on the </w:t>
      </w:r>
      <w:r>
        <w:rPr>
          <w:spacing w:val="-3"/>
          <w:sz w:val="21"/>
        </w:rPr>
        <w:t>person’s </w:t>
      </w:r>
      <w:r>
        <w:rPr>
          <w:sz w:val="21"/>
        </w:rPr>
        <w:t>ability </w:t>
      </w:r>
      <w:r>
        <w:rPr>
          <w:spacing w:val="-3"/>
          <w:sz w:val="21"/>
        </w:rPr>
        <w:t>to </w:t>
      </w:r>
      <w:r>
        <w:rPr>
          <w:sz w:val="21"/>
        </w:rPr>
        <w:t>understand, know or </w:t>
      </w:r>
      <w:r>
        <w:rPr>
          <w:spacing w:val="-3"/>
          <w:sz w:val="21"/>
        </w:rPr>
        <w:t>control</w:t>
      </w:r>
      <w:r>
        <w:rPr>
          <w:spacing w:val="9"/>
          <w:sz w:val="21"/>
        </w:rPr>
        <w:t> </w:t>
      </w:r>
      <w:r>
        <w:rPr>
          <w:sz w:val="21"/>
        </w:rPr>
        <w:t>their </w:t>
      </w:r>
      <w:r>
        <w:rPr>
          <w:spacing w:val="-3"/>
          <w:sz w:val="21"/>
        </w:rPr>
        <w:t>behaviour).</w:t>
      </w:r>
    </w:p>
    <w:p>
      <w:pPr>
        <w:pStyle w:val="ListParagraph"/>
        <w:numPr>
          <w:ilvl w:val="1"/>
          <w:numId w:val="5"/>
        </w:numPr>
        <w:tabs>
          <w:tab w:pos="2381" w:val="left" w:leader="none"/>
          <w:tab w:pos="2382" w:val="left" w:leader="none"/>
        </w:tabs>
        <w:spacing w:line="242" w:lineRule="auto" w:before="122" w:after="0"/>
        <w:ind w:left="2381" w:right="1900" w:hanging="794"/>
        <w:jc w:val="left"/>
        <w:rPr>
          <w:sz w:val="21"/>
        </w:rPr>
      </w:pPr>
      <w:r>
        <w:rPr>
          <w:w w:val="105"/>
          <w:sz w:val="21"/>
        </w:rPr>
        <w:t>Other </w:t>
      </w:r>
      <w:r>
        <w:rPr>
          <w:spacing w:val="-3"/>
          <w:w w:val="105"/>
          <w:sz w:val="21"/>
        </w:rPr>
        <w:t>Australian </w:t>
      </w:r>
      <w:r>
        <w:rPr>
          <w:w w:val="105"/>
          <w:sz w:val="21"/>
        </w:rPr>
        <w:t>jurisdictions with statutory definitions of mental </w:t>
      </w:r>
      <w:r>
        <w:rPr>
          <w:spacing w:val="-3"/>
          <w:w w:val="105"/>
          <w:sz w:val="21"/>
        </w:rPr>
        <w:t>impairment </w:t>
      </w:r>
      <w:r>
        <w:rPr>
          <w:w w:val="105"/>
          <w:sz w:val="21"/>
        </w:rPr>
        <w:t>employ a</w:t>
      </w:r>
      <w:r>
        <w:rPr>
          <w:spacing w:val="-12"/>
          <w:w w:val="105"/>
          <w:sz w:val="21"/>
        </w:rPr>
        <w:t> </w:t>
      </w:r>
      <w:r>
        <w:rPr>
          <w:w w:val="105"/>
          <w:sz w:val="21"/>
        </w:rPr>
        <w:t>mixture</w:t>
      </w:r>
      <w:r>
        <w:rPr>
          <w:spacing w:val="-11"/>
          <w:w w:val="105"/>
          <w:sz w:val="21"/>
        </w:rPr>
        <w:t> </w:t>
      </w:r>
      <w:r>
        <w:rPr>
          <w:w w:val="105"/>
          <w:sz w:val="21"/>
        </w:rPr>
        <w:t>of</w:t>
      </w:r>
      <w:r>
        <w:rPr>
          <w:spacing w:val="-11"/>
          <w:w w:val="105"/>
          <w:sz w:val="21"/>
        </w:rPr>
        <w:t> </w:t>
      </w:r>
      <w:r>
        <w:rPr>
          <w:w w:val="105"/>
          <w:sz w:val="21"/>
        </w:rPr>
        <w:t>categorical</w:t>
      </w:r>
      <w:r>
        <w:rPr>
          <w:spacing w:val="-11"/>
          <w:w w:val="105"/>
          <w:sz w:val="21"/>
        </w:rPr>
        <w:t> </w:t>
      </w:r>
      <w:r>
        <w:rPr>
          <w:w w:val="105"/>
          <w:sz w:val="21"/>
        </w:rPr>
        <w:t>and</w:t>
      </w:r>
      <w:r>
        <w:rPr>
          <w:spacing w:val="-12"/>
          <w:w w:val="105"/>
          <w:sz w:val="21"/>
        </w:rPr>
        <w:t> </w:t>
      </w:r>
      <w:r>
        <w:rPr>
          <w:spacing w:val="-3"/>
          <w:w w:val="105"/>
          <w:sz w:val="21"/>
        </w:rPr>
        <w:t>operational</w:t>
      </w:r>
      <w:r>
        <w:rPr>
          <w:spacing w:val="-11"/>
          <w:w w:val="105"/>
          <w:sz w:val="21"/>
        </w:rPr>
        <w:t> </w:t>
      </w:r>
      <w:r>
        <w:rPr>
          <w:w w:val="105"/>
          <w:sz w:val="21"/>
        </w:rPr>
        <w:t>definitions.</w:t>
      </w:r>
      <w:r>
        <w:rPr>
          <w:spacing w:val="-11"/>
          <w:w w:val="105"/>
          <w:sz w:val="21"/>
        </w:rPr>
        <w:t> </w:t>
      </w:r>
      <w:r>
        <w:rPr>
          <w:w w:val="105"/>
          <w:sz w:val="21"/>
        </w:rPr>
        <w:t>Appendix</w:t>
      </w:r>
      <w:r>
        <w:rPr>
          <w:spacing w:val="-11"/>
          <w:w w:val="105"/>
          <w:sz w:val="21"/>
        </w:rPr>
        <w:t> </w:t>
      </w:r>
      <w:r>
        <w:rPr>
          <w:w w:val="105"/>
          <w:sz w:val="21"/>
        </w:rPr>
        <w:t>B</w:t>
      </w:r>
      <w:r>
        <w:rPr>
          <w:spacing w:val="-12"/>
          <w:w w:val="105"/>
          <w:sz w:val="21"/>
        </w:rPr>
        <w:t> </w:t>
      </w:r>
      <w:r>
        <w:rPr>
          <w:w w:val="105"/>
          <w:sz w:val="21"/>
        </w:rPr>
        <w:t>provides</w:t>
      </w:r>
      <w:r>
        <w:rPr>
          <w:spacing w:val="-11"/>
          <w:w w:val="105"/>
          <w:sz w:val="21"/>
        </w:rPr>
        <w:t> </w:t>
      </w:r>
      <w:r>
        <w:rPr>
          <w:w w:val="105"/>
          <w:sz w:val="21"/>
        </w:rPr>
        <w:t>details</w:t>
      </w:r>
      <w:r>
        <w:rPr>
          <w:spacing w:val="-11"/>
          <w:w w:val="105"/>
          <w:sz w:val="21"/>
        </w:rPr>
        <w:t> </w:t>
      </w:r>
      <w:r>
        <w:rPr>
          <w:w w:val="105"/>
          <w:sz w:val="21"/>
        </w:rPr>
        <w:t>of</w:t>
      </w:r>
      <w:r>
        <w:rPr>
          <w:spacing w:val="-11"/>
          <w:w w:val="105"/>
          <w:sz w:val="21"/>
        </w:rPr>
        <w:t> </w:t>
      </w:r>
      <w:r>
        <w:rPr>
          <w:w w:val="105"/>
          <w:sz w:val="21"/>
        </w:rPr>
        <w:t>the </w:t>
      </w:r>
      <w:r>
        <w:rPr>
          <w:spacing w:val="-3"/>
          <w:w w:val="105"/>
          <w:sz w:val="21"/>
        </w:rPr>
        <w:t>different</w:t>
      </w:r>
      <w:r>
        <w:rPr>
          <w:spacing w:val="5"/>
          <w:w w:val="105"/>
          <w:sz w:val="21"/>
        </w:rPr>
        <w:t> </w:t>
      </w:r>
      <w:r>
        <w:rPr>
          <w:w w:val="105"/>
          <w:sz w:val="21"/>
        </w:rPr>
        <w:t>approaches.</w:t>
      </w:r>
    </w:p>
    <w:p>
      <w:pPr>
        <w:pStyle w:val="ListParagraph"/>
        <w:numPr>
          <w:ilvl w:val="1"/>
          <w:numId w:val="5"/>
        </w:numPr>
        <w:tabs>
          <w:tab w:pos="2381" w:val="left" w:leader="none"/>
          <w:tab w:pos="2382" w:val="left" w:leader="none"/>
        </w:tabs>
        <w:spacing w:line="242" w:lineRule="auto" w:before="123" w:after="0"/>
        <w:ind w:left="2381" w:right="1749" w:hanging="794"/>
        <w:jc w:val="left"/>
        <w:rPr>
          <w:sz w:val="12"/>
        </w:rPr>
      </w:pPr>
      <w:r>
        <w:rPr>
          <w:w w:val="105"/>
          <w:sz w:val="21"/>
        </w:rPr>
        <w:t>The </w:t>
      </w:r>
      <w:r>
        <w:rPr>
          <w:spacing w:val="-4"/>
          <w:w w:val="105"/>
          <w:sz w:val="21"/>
        </w:rPr>
        <w:t>Commonwealth </w:t>
      </w:r>
      <w:r>
        <w:rPr>
          <w:w w:val="105"/>
          <w:sz w:val="21"/>
        </w:rPr>
        <w:t>definition of mental </w:t>
      </w:r>
      <w:r>
        <w:rPr>
          <w:spacing w:val="-3"/>
          <w:w w:val="105"/>
          <w:sz w:val="21"/>
        </w:rPr>
        <w:t>impairment includes senility, intellectual disability,</w:t>
      </w:r>
      <w:r>
        <w:rPr>
          <w:spacing w:val="-10"/>
          <w:w w:val="105"/>
          <w:sz w:val="21"/>
        </w:rPr>
        <w:t> </w:t>
      </w:r>
      <w:r>
        <w:rPr>
          <w:w w:val="105"/>
          <w:sz w:val="21"/>
        </w:rPr>
        <w:t>mental</w:t>
      </w:r>
      <w:r>
        <w:rPr>
          <w:spacing w:val="-10"/>
          <w:w w:val="105"/>
          <w:sz w:val="21"/>
        </w:rPr>
        <w:t> </w:t>
      </w:r>
      <w:r>
        <w:rPr>
          <w:spacing w:val="-3"/>
          <w:w w:val="105"/>
          <w:sz w:val="21"/>
        </w:rPr>
        <w:t>illness,</w:t>
      </w:r>
      <w:r>
        <w:rPr>
          <w:spacing w:val="-10"/>
          <w:w w:val="105"/>
          <w:sz w:val="21"/>
        </w:rPr>
        <w:t> </w:t>
      </w:r>
      <w:r>
        <w:rPr>
          <w:spacing w:val="-3"/>
          <w:w w:val="105"/>
          <w:sz w:val="21"/>
        </w:rPr>
        <w:t>brain</w:t>
      </w:r>
      <w:r>
        <w:rPr>
          <w:spacing w:val="-10"/>
          <w:w w:val="105"/>
          <w:sz w:val="21"/>
        </w:rPr>
        <w:t> </w:t>
      </w:r>
      <w:r>
        <w:rPr>
          <w:w w:val="105"/>
          <w:sz w:val="21"/>
        </w:rPr>
        <w:t>damage</w:t>
      </w:r>
      <w:r>
        <w:rPr>
          <w:spacing w:val="-10"/>
          <w:w w:val="105"/>
          <w:sz w:val="21"/>
        </w:rPr>
        <w:t> </w:t>
      </w:r>
      <w:r>
        <w:rPr>
          <w:w w:val="105"/>
          <w:sz w:val="21"/>
        </w:rPr>
        <w:t>and</w:t>
      </w:r>
      <w:r>
        <w:rPr>
          <w:spacing w:val="-10"/>
          <w:w w:val="105"/>
          <w:sz w:val="21"/>
        </w:rPr>
        <w:t> </w:t>
      </w:r>
      <w:r>
        <w:rPr>
          <w:spacing w:val="-3"/>
          <w:w w:val="105"/>
          <w:sz w:val="21"/>
        </w:rPr>
        <w:t>severe</w:t>
      </w:r>
      <w:r>
        <w:rPr>
          <w:spacing w:val="-10"/>
          <w:w w:val="105"/>
          <w:sz w:val="21"/>
        </w:rPr>
        <w:t> </w:t>
      </w:r>
      <w:r>
        <w:rPr>
          <w:w w:val="105"/>
          <w:sz w:val="21"/>
        </w:rPr>
        <w:t>personality</w:t>
      </w:r>
      <w:r>
        <w:rPr>
          <w:spacing w:val="-10"/>
          <w:w w:val="105"/>
          <w:sz w:val="21"/>
        </w:rPr>
        <w:t> </w:t>
      </w:r>
      <w:r>
        <w:rPr>
          <w:spacing w:val="-4"/>
          <w:w w:val="105"/>
          <w:sz w:val="21"/>
        </w:rPr>
        <w:t>disorder.</w:t>
      </w:r>
      <w:r>
        <w:rPr>
          <w:spacing w:val="-4"/>
          <w:w w:val="105"/>
          <w:position w:val="7"/>
          <w:sz w:val="12"/>
        </w:rPr>
        <w:t>57</w:t>
      </w:r>
      <w:r>
        <w:rPr>
          <w:spacing w:val="11"/>
          <w:w w:val="105"/>
          <w:position w:val="7"/>
          <w:sz w:val="12"/>
        </w:rPr>
        <w:t> </w:t>
      </w:r>
      <w:r>
        <w:rPr>
          <w:w w:val="105"/>
          <w:sz w:val="21"/>
        </w:rPr>
        <w:t>South</w:t>
      </w:r>
      <w:r>
        <w:rPr>
          <w:spacing w:val="-10"/>
          <w:w w:val="105"/>
          <w:sz w:val="21"/>
        </w:rPr>
        <w:t> </w:t>
      </w:r>
      <w:r>
        <w:rPr>
          <w:spacing w:val="-3"/>
          <w:w w:val="105"/>
          <w:sz w:val="21"/>
        </w:rPr>
        <w:t>Australia, </w:t>
      </w:r>
      <w:r>
        <w:rPr>
          <w:w w:val="105"/>
          <w:sz w:val="21"/>
        </w:rPr>
        <w:t>Western </w:t>
      </w:r>
      <w:r>
        <w:rPr>
          <w:spacing w:val="-3"/>
          <w:w w:val="105"/>
          <w:sz w:val="21"/>
        </w:rPr>
        <w:t>Australia, </w:t>
      </w:r>
      <w:r>
        <w:rPr>
          <w:w w:val="105"/>
          <w:sz w:val="21"/>
        </w:rPr>
        <w:t>the </w:t>
      </w:r>
      <w:r>
        <w:rPr>
          <w:spacing w:val="-3"/>
          <w:w w:val="105"/>
          <w:sz w:val="21"/>
        </w:rPr>
        <w:t>Australian Capital Territory </w:t>
      </w:r>
      <w:r>
        <w:rPr>
          <w:w w:val="105"/>
          <w:sz w:val="21"/>
        </w:rPr>
        <w:t>and the Northern </w:t>
      </w:r>
      <w:r>
        <w:rPr>
          <w:spacing w:val="-3"/>
          <w:w w:val="105"/>
          <w:sz w:val="21"/>
        </w:rPr>
        <w:t>Territory have substantially </w:t>
      </w:r>
      <w:r>
        <w:rPr>
          <w:w w:val="105"/>
          <w:sz w:val="21"/>
        </w:rPr>
        <w:t>adopted this definition. The Northern </w:t>
      </w:r>
      <w:r>
        <w:rPr>
          <w:spacing w:val="-3"/>
          <w:w w:val="105"/>
          <w:sz w:val="21"/>
        </w:rPr>
        <w:t>Territory includes </w:t>
      </w:r>
      <w:r>
        <w:rPr>
          <w:w w:val="105"/>
          <w:sz w:val="21"/>
        </w:rPr>
        <w:t>the category of involuntary </w:t>
      </w:r>
      <w:r>
        <w:rPr>
          <w:spacing w:val="-3"/>
          <w:w w:val="105"/>
          <w:sz w:val="21"/>
        </w:rPr>
        <w:t>intoxication </w:t>
      </w:r>
      <w:r>
        <w:rPr>
          <w:w w:val="105"/>
          <w:sz w:val="21"/>
        </w:rPr>
        <w:t>and South </w:t>
      </w:r>
      <w:r>
        <w:rPr>
          <w:spacing w:val="-3"/>
          <w:w w:val="105"/>
          <w:sz w:val="21"/>
        </w:rPr>
        <w:t>Australia excludes</w:t>
      </w:r>
      <w:r>
        <w:rPr>
          <w:spacing w:val="25"/>
          <w:w w:val="105"/>
          <w:sz w:val="21"/>
        </w:rPr>
        <w:t> </w:t>
      </w:r>
      <w:r>
        <w:rPr>
          <w:spacing w:val="-3"/>
          <w:w w:val="105"/>
          <w:sz w:val="21"/>
        </w:rPr>
        <w:t>intoxication.</w:t>
      </w:r>
      <w:r>
        <w:rPr>
          <w:spacing w:val="-3"/>
          <w:w w:val="105"/>
          <w:position w:val="7"/>
          <w:sz w:val="12"/>
        </w:rPr>
        <w:t>58</w:t>
      </w:r>
    </w:p>
    <w:p>
      <w:pPr>
        <w:pStyle w:val="ListParagraph"/>
        <w:numPr>
          <w:ilvl w:val="1"/>
          <w:numId w:val="5"/>
        </w:numPr>
        <w:tabs>
          <w:tab w:pos="2380" w:val="left" w:leader="none"/>
          <w:tab w:pos="2381" w:val="left" w:leader="none"/>
        </w:tabs>
        <w:spacing w:line="242" w:lineRule="auto" w:before="125" w:after="0"/>
        <w:ind w:left="2381" w:right="1688" w:hanging="794"/>
        <w:jc w:val="left"/>
        <w:rPr>
          <w:sz w:val="12"/>
        </w:rPr>
      </w:pPr>
      <w:r>
        <w:rPr>
          <w:spacing w:val="-3"/>
          <w:w w:val="105"/>
          <w:sz w:val="21"/>
        </w:rPr>
        <w:t>Queensland</w:t>
      </w:r>
      <w:r>
        <w:rPr>
          <w:spacing w:val="-6"/>
          <w:w w:val="105"/>
          <w:sz w:val="21"/>
        </w:rPr>
        <w:t> </w:t>
      </w:r>
      <w:r>
        <w:rPr>
          <w:spacing w:val="-3"/>
          <w:w w:val="105"/>
          <w:sz w:val="21"/>
        </w:rPr>
        <w:t>legislation</w:t>
      </w:r>
      <w:r>
        <w:rPr>
          <w:spacing w:val="-6"/>
          <w:w w:val="105"/>
          <w:sz w:val="21"/>
        </w:rPr>
        <w:t> </w:t>
      </w:r>
      <w:r>
        <w:rPr>
          <w:w w:val="105"/>
          <w:sz w:val="21"/>
        </w:rPr>
        <w:t>provides</w:t>
      </w:r>
      <w:r>
        <w:rPr>
          <w:spacing w:val="-6"/>
          <w:w w:val="105"/>
          <w:sz w:val="21"/>
        </w:rPr>
        <w:t> </w:t>
      </w:r>
      <w:r>
        <w:rPr>
          <w:spacing w:val="-3"/>
          <w:w w:val="105"/>
          <w:sz w:val="21"/>
        </w:rPr>
        <w:t>that</w:t>
      </w:r>
      <w:r>
        <w:rPr>
          <w:spacing w:val="-6"/>
          <w:w w:val="105"/>
          <w:sz w:val="21"/>
        </w:rPr>
        <w:t> </w:t>
      </w:r>
      <w:r>
        <w:rPr>
          <w:w w:val="105"/>
          <w:sz w:val="21"/>
        </w:rPr>
        <w:t>a</w:t>
      </w:r>
      <w:r>
        <w:rPr>
          <w:spacing w:val="-5"/>
          <w:w w:val="105"/>
          <w:sz w:val="21"/>
        </w:rPr>
        <w:t> </w:t>
      </w:r>
      <w:r>
        <w:rPr>
          <w:w w:val="105"/>
          <w:sz w:val="21"/>
        </w:rPr>
        <w:t>mental</w:t>
      </w:r>
      <w:r>
        <w:rPr>
          <w:spacing w:val="-6"/>
          <w:w w:val="105"/>
          <w:sz w:val="21"/>
        </w:rPr>
        <w:t> </w:t>
      </w:r>
      <w:r>
        <w:rPr>
          <w:spacing w:val="-3"/>
          <w:w w:val="105"/>
          <w:sz w:val="21"/>
        </w:rPr>
        <w:t>impairment</w:t>
      </w:r>
      <w:r>
        <w:rPr>
          <w:spacing w:val="-6"/>
          <w:w w:val="105"/>
          <w:sz w:val="21"/>
        </w:rPr>
        <w:t> </w:t>
      </w:r>
      <w:r>
        <w:rPr>
          <w:w w:val="105"/>
          <w:sz w:val="21"/>
        </w:rPr>
        <w:t>is</w:t>
      </w:r>
      <w:r>
        <w:rPr>
          <w:spacing w:val="-6"/>
          <w:w w:val="105"/>
          <w:sz w:val="21"/>
        </w:rPr>
        <w:t> </w:t>
      </w:r>
      <w:r>
        <w:rPr>
          <w:w w:val="105"/>
          <w:sz w:val="21"/>
        </w:rPr>
        <w:t>a</w:t>
      </w:r>
      <w:r>
        <w:rPr>
          <w:spacing w:val="-5"/>
          <w:w w:val="105"/>
          <w:sz w:val="21"/>
        </w:rPr>
        <w:t> </w:t>
      </w:r>
      <w:r>
        <w:rPr>
          <w:spacing w:val="-3"/>
          <w:w w:val="105"/>
          <w:sz w:val="21"/>
        </w:rPr>
        <w:t>‘mental</w:t>
      </w:r>
      <w:r>
        <w:rPr>
          <w:spacing w:val="-6"/>
          <w:w w:val="105"/>
          <w:sz w:val="21"/>
        </w:rPr>
        <w:t> </w:t>
      </w:r>
      <w:r>
        <w:rPr>
          <w:spacing w:val="-3"/>
          <w:w w:val="105"/>
          <w:sz w:val="21"/>
        </w:rPr>
        <w:t>disease’</w:t>
      </w:r>
      <w:r>
        <w:rPr>
          <w:spacing w:val="-6"/>
          <w:w w:val="105"/>
          <w:sz w:val="21"/>
        </w:rPr>
        <w:t> </w:t>
      </w:r>
      <w:r>
        <w:rPr>
          <w:w w:val="105"/>
          <w:sz w:val="21"/>
        </w:rPr>
        <w:t>or</w:t>
      </w:r>
      <w:r>
        <w:rPr>
          <w:spacing w:val="-6"/>
          <w:w w:val="105"/>
          <w:sz w:val="21"/>
        </w:rPr>
        <w:t> </w:t>
      </w:r>
      <w:r>
        <w:rPr>
          <w:spacing w:val="-4"/>
          <w:w w:val="105"/>
          <w:sz w:val="21"/>
        </w:rPr>
        <w:t>‘natural </w:t>
      </w:r>
      <w:r>
        <w:rPr>
          <w:w w:val="105"/>
          <w:sz w:val="21"/>
        </w:rPr>
        <w:t>mental infirmity’ while </w:t>
      </w:r>
      <w:r>
        <w:rPr>
          <w:spacing w:val="-4"/>
          <w:w w:val="105"/>
          <w:sz w:val="21"/>
        </w:rPr>
        <w:t>Tasmanian </w:t>
      </w:r>
      <w:r>
        <w:rPr>
          <w:spacing w:val="-3"/>
          <w:w w:val="105"/>
          <w:sz w:val="21"/>
        </w:rPr>
        <w:t>legislation outlines that </w:t>
      </w:r>
      <w:r>
        <w:rPr>
          <w:w w:val="105"/>
          <w:sz w:val="21"/>
        </w:rPr>
        <w:t>a </w:t>
      </w:r>
      <w:r>
        <w:rPr>
          <w:spacing w:val="-3"/>
          <w:w w:val="105"/>
          <w:sz w:val="21"/>
        </w:rPr>
        <w:t>‘mental disease’ includes </w:t>
      </w:r>
      <w:r>
        <w:rPr>
          <w:spacing w:val="-4"/>
          <w:w w:val="105"/>
          <w:sz w:val="21"/>
        </w:rPr>
        <w:t>‘natural</w:t>
      </w:r>
      <w:r>
        <w:rPr>
          <w:spacing w:val="5"/>
          <w:w w:val="105"/>
          <w:sz w:val="21"/>
        </w:rPr>
        <w:t> </w:t>
      </w:r>
      <w:r>
        <w:rPr>
          <w:spacing w:val="-4"/>
          <w:w w:val="105"/>
          <w:sz w:val="21"/>
        </w:rPr>
        <w:t>imbecility’.</w:t>
      </w:r>
      <w:r>
        <w:rPr>
          <w:spacing w:val="-4"/>
          <w:w w:val="105"/>
          <w:position w:val="7"/>
          <w:sz w:val="12"/>
        </w:rPr>
        <w:t>59</w:t>
      </w:r>
    </w:p>
    <w:p>
      <w:pPr>
        <w:pStyle w:val="ListParagraph"/>
        <w:numPr>
          <w:ilvl w:val="1"/>
          <w:numId w:val="5"/>
        </w:numPr>
        <w:tabs>
          <w:tab w:pos="2381" w:val="left" w:leader="none"/>
          <w:tab w:pos="2382" w:val="left" w:leader="none"/>
        </w:tabs>
        <w:spacing w:line="242" w:lineRule="auto" w:before="124" w:after="0"/>
        <w:ind w:left="2381" w:right="1589" w:hanging="794"/>
        <w:jc w:val="left"/>
        <w:rPr>
          <w:sz w:val="12"/>
        </w:rPr>
      </w:pPr>
      <w:r>
        <w:rPr>
          <w:w w:val="105"/>
          <w:sz w:val="21"/>
        </w:rPr>
        <w:t>The </w:t>
      </w:r>
      <w:r>
        <w:rPr>
          <w:spacing w:val="-3"/>
          <w:w w:val="105"/>
          <w:sz w:val="21"/>
        </w:rPr>
        <w:t>Community </w:t>
      </w:r>
      <w:r>
        <w:rPr>
          <w:w w:val="105"/>
          <w:sz w:val="21"/>
        </w:rPr>
        <w:t>Development </w:t>
      </w:r>
      <w:r>
        <w:rPr>
          <w:spacing w:val="-3"/>
          <w:w w:val="105"/>
          <w:sz w:val="21"/>
        </w:rPr>
        <w:t>Committee considered </w:t>
      </w:r>
      <w:r>
        <w:rPr>
          <w:w w:val="105"/>
          <w:sz w:val="21"/>
        </w:rPr>
        <w:t>whether Victoria should </w:t>
      </w:r>
      <w:r>
        <w:rPr>
          <w:spacing w:val="-3"/>
          <w:w w:val="105"/>
          <w:sz w:val="21"/>
        </w:rPr>
        <w:t>align </w:t>
      </w:r>
      <w:r>
        <w:rPr>
          <w:w w:val="105"/>
          <w:sz w:val="21"/>
        </w:rPr>
        <w:t>itself with the </w:t>
      </w:r>
      <w:r>
        <w:rPr>
          <w:spacing w:val="-4"/>
          <w:w w:val="105"/>
          <w:sz w:val="21"/>
        </w:rPr>
        <w:t>Commonwealth </w:t>
      </w:r>
      <w:r>
        <w:rPr>
          <w:spacing w:val="-3"/>
          <w:w w:val="105"/>
          <w:sz w:val="21"/>
        </w:rPr>
        <w:t>Code </w:t>
      </w:r>
      <w:r>
        <w:rPr>
          <w:w w:val="105"/>
          <w:sz w:val="21"/>
        </w:rPr>
        <w:t>by </w:t>
      </w:r>
      <w:r>
        <w:rPr>
          <w:spacing w:val="-3"/>
          <w:w w:val="105"/>
          <w:sz w:val="21"/>
        </w:rPr>
        <w:t>incorporating </w:t>
      </w:r>
      <w:r>
        <w:rPr>
          <w:w w:val="105"/>
          <w:sz w:val="21"/>
        </w:rPr>
        <w:t>a </w:t>
      </w:r>
      <w:r>
        <w:rPr>
          <w:spacing w:val="-3"/>
          <w:w w:val="105"/>
          <w:sz w:val="21"/>
        </w:rPr>
        <w:t>volitional </w:t>
      </w:r>
      <w:r>
        <w:rPr>
          <w:w w:val="105"/>
          <w:sz w:val="21"/>
        </w:rPr>
        <w:t>element </w:t>
      </w:r>
      <w:r>
        <w:rPr>
          <w:spacing w:val="-3"/>
          <w:w w:val="105"/>
          <w:sz w:val="21"/>
        </w:rPr>
        <w:t>(that </w:t>
      </w:r>
      <w:r>
        <w:rPr>
          <w:w w:val="105"/>
          <w:sz w:val="21"/>
        </w:rPr>
        <w:t>is, an element about</w:t>
      </w:r>
      <w:r>
        <w:rPr>
          <w:spacing w:val="-10"/>
          <w:w w:val="105"/>
          <w:sz w:val="21"/>
        </w:rPr>
        <w:t> </w:t>
      </w:r>
      <w:r>
        <w:rPr>
          <w:w w:val="105"/>
          <w:sz w:val="21"/>
        </w:rPr>
        <w:t>the</w:t>
      </w:r>
      <w:r>
        <w:rPr>
          <w:spacing w:val="-10"/>
          <w:w w:val="105"/>
          <w:sz w:val="21"/>
        </w:rPr>
        <w:t> </w:t>
      </w:r>
      <w:r>
        <w:rPr>
          <w:spacing w:val="-3"/>
          <w:w w:val="105"/>
          <w:sz w:val="21"/>
        </w:rPr>
        <w:t>person’s</w:t>
      </w:r>
      <w:r>
        <w:rPr>
          <w:spacing w:val="-10"/>
          <w:w w:val="105"/>
          <w:sz w:val="21"/>
        </w:rPr>
        <w:t> </w:t>
      </w:r>
      <w:r>
        <w:rPr>
          <w:w w:val="105"/>
          <w:sz w:val="21"/>
        </w:rPr>
        <w:t>ability</w:t>
      </w:r>
      <w:r>
        <w:rPr>
          <w:spacing w:val="-10"/>
          <w:w w:val="105"/>
          <w:sz w:val="21"/>
        </w:rPr>
        <w:t> </w:t>
      </w:r>
      <w:r>
        <w:rPr>
          <w:spacing w:val="-3"/>
          <w:w w:val="105"/>
          <w:sz w:val="21"/>
        </w:rPr>
        <w:t>to</w:t>
      </w:r>
      <w:r>
        <w:rPr>
          <w:spacing w:val="-10"/>
          <w:w w:val="105"/>
          <w:sz w:val="21"/>
        </w:rPr>
        <w:t> </w:t>
      </w:r>
      <w:r>
        <w:rPr>
          <w:spacing w:val="-3"/>
          <w:w w:val="105"/>
          <w:sz w:val="21"/>
        </w:rPr>
        <w:t>control</w:t>
      </w:r>
      <w:r>
        <w:rPr>
          <w:spacing w:val="-10"/>
          <w:w w:val="105"/>
          <w:sz w:val="21"/>
        </w:rPr>
        <w:t> </w:t>
      </w:r>
      <w:r>
        <w:rPr>
          <w:w w:val="105"/>
          <w:sz w:val="21"/>
        </w:rPr>
        <w:t>their</w:t>
      </w:r>
      <w:r>
        <w:rPr>
          <w:spacing w:val="-10"/>
          <w:w w:val="105"/>
          <w:sz w:val="21"/>
        </w:rPr>
        <w:t> </w:t>
      </w:r>
      <w:r>
        <w:rPr>
          <w:w w:val="105"/>
          <w:sz w:val="21"/>
        </w:rPr>
        <w:t>actions).</w:t>
      </w:r>
      <w:r>
        <w:rPr>
          <w:spacing w:val="-10"/>
          <w:w w:val="105"/>
          <w:sz w:val="21"/>
        </w:rPr>
        <w:t> </w:t>
      </w:r>
      <w:r>
        <w:rPr>
          <w:spacing w:val="-4"/>
          <w:w w:val="105"/>
          <w:sz w:val="21"/>
        </w:rPr>
        <w:t>However,</w:t>
      </w:r>
      <w:r>
        <w:rPr>
          <w:spacing w:val="-10"/>
          <w:w w:val="105"/>
          <w:sz w:val="21"/>
        </w:rPr>
        <w:t> </w:t>
      </w:r>
      <w:r>
        <w:rPr>
          <w:w w:val="105"/>
          <w:sz w:val="21"/>
        </w:rPr>
        <w:t>the</w:t>
      </w:r>
      <w:r>
        <w:rPr>
          <w:spacing w:val="-10"/>
          <w:w w:val="105"/>
          <w:sz w:val="21"/>
        </w:rPr>
        <w:t> </w:t>
      </w:r>
      <w:r>
        <w:rPr>
          <w:spacing w:val="-3"/>
          <w:w w:val="105"/>
          <w:sz w:val="21"/>
        </w:rPr>
        <w:t>Community</w:t>
      </w:r>
      <w:r>
        <w:rPr>
          <w:spacing w:val="-10"/>
          <w:w w:val="105"/>
          <w:sz w:val="21"/>
        </w:rPr>
        <w:t> </w:t>
      </w:r>
      <w:r>
        <w:rPr>
          <w:w w:val="105"/>
          <w:sz w:val="21"/>
        </w:rPr>
        <w:t>Development </w:t>
      </w:r>
      <w:r>
        <w:rPr>
          <w:spacing w:val="-3"/>
          <w:w w:val="105"/>
          <w:sz w:val="21"/>
        </w:rPr>
        <w:t>Committee </w:t>
      </w:r>
      <w:r>
        <w:rPr>
          <w:w w:val="105"/>
          <w:sz w:val="21"/>
        </w:rPr>
        <w:t>was </w:t>
      </w:r>
      <w:r>
        <w:rPr>
          <w:spacing w:val="-3"/>
          <w:w w:val="105"/>
          <w:sz w:val="21"/>
        </w:rPr>
        <w:t>unable to </w:t>
      </w:r>
      <w:r>
        <w:rPr>
          <w:w w:val="105"/>
          <w:sz w:val="21"/>
        </w:rPr>
        <w:t>resolve </w:t>
      </w:r>
      <w:r>
        <w:rPr>
          <w:spacing w:val="-3"/>
          <w:w w:val="105"/>
          <w:sz w:val="21"/>
        </w:rPr>
        <w:t>competing </w:t>
      </w:r>
      <w:r>
        <w:rPr>
          <w:w w:val="105"/>
          <w:sz w:val="21"/>
        </w:rPr>
        <w:t>arguments and stated the </w:t>
      </w:r>
      <w:r>
        <w:rPr>
          <w:spacing w:val="-3"/>
          <w:w w:val="105"/>
          <w:sz w:val="21"/>
        </w:rPr>
        <w:t>area required </w:t>
      </w:r>
      <w:r>
        <w:rPr>
          <w:w w:val="105"/>
          <w:sz w:val="21"/>
        </w:rPr>
        <w:t>further </w:t>
      </w:r>
      <w:r>
        <w:rPr>
          <w:spacing w:val="-3"/>
          <w:w w:val="105"/>
          <w:sz w:val="21"/>
        </w:rPr>
        <w:t>consideration.</w:t>
      </w:r>
      <w:r>
        <w:rPr>
          <w:spacing w:val="-3"/>
          <w:w w:val="105"/>
          <w:position w:val="7"/>
          <w:sz w:val="12"/>
        </w:rPr>
        <w:t>60 </w:t>
      </w:r>
      <w:r>
        <w:rPr>
          <w:w w:val="105"/>
          <w:sz w:val="21"/>
        </w:rPr>
        <w:t>It </w:t>
      </w:r>
      <w:r>
        <w:rPr>
          <w:spacing w:val="-3"/>
          <w:w w:val="105"/>
          <w:sz w:val="21"/>
        </w:rPr>
        <w:t>therefore </w:t>
      </w:r>
      <w:r>
        <w:rPr>
          <w:w w:val="105"/>
          <w:sz w:val="21"/>
        </w:rPr>
        <w:t>recommended development of a statutory definition of </w:t>
      </w:r>
      <w:r>
        <w:rPr>
          <w:spacing w:val="-3"/>
          <w:w w:val="105"/>
          <w:sz w:val="21"/>
        </w:rPr>
        <w:t>‘mental </w:t>
      </w:r>
      <w:r>
        <w:rPr>
          <w:w w:val="105"/>
          <w:sz w:val="21"/>
        </w:rPr>
        <w:t>impairment’ </w:t>
      </w:r>
      <w:r>
        <w:rPr>
          <w:spacing w:val="-3"/>
          <w:w w:val="105"/>
          <w:sz w:val="21"/>
        </w:rPr>
        <w:t>that includes </w:t>
      </w:r>
      <w:r>
        <w:rPr>
          <w:w w:val="105"/>
          <w:sz w:val="21"/>
        </w:rPr>
        <w:t>mental </w:t>
      </w:r>
      <w:r>
        <w:rPr>
          <w:spacing w:val="-3"/>
          <w:w w:val="105"/>
          <w:sz w:val="21"/>
        </w:rPr>
        <w:t>illness, intellectual disability, acquired brain </w:t>
      </w:r>
      <w:r>
        <w:rPr>
          <w:w w:val="105"/>
          <w:sz w:val="21"/>
        </w:rPr>
        <w:t>injury </w:t>
      </w:r>
      <w:r>
        <w:rPr>
          <w:spacing w:val="-3"/>
          <w:w w:val="105"/>
          <w:sz w:val="21"/>
        </w:rPr>
        <w:t>(including </w:t>
      </w:r>
      <w:r>
        <w:rPr>
          <w:w w:val="105"/>
          <w:sz w:val="21"/>
        </w:rPr>
        <w:t>senility) and </w:t>
      </w:r>
      <w:r>
        <w:rPr>
          <w:spacing w:val="-3"/>
          <w:w w:val="105"/>
          <w:sz w:val="21"/>
        </w:rPr>
        <w:t>severe </w:t>
      </w:r>
      <w:r>
        <w:rPr>
          <w:w w:val="105"/>
          <w:sz w:val="21"/>
        </w:rPr>
        <w:t>personality</w:t>
      </w:r>
      <w:r>
        <w:rPr>
          <w:spacing w:val="22"/>
          <w:w w:val="105"/>
          <w:sz w:val="21"/>
        </w:rPr>
        <w:t> </w:t>
      </w:r>
      <w:r>
        <w:rPr>
          <w:spacing w:val="-5"/>
          <w:w w:val="105"/>
          <w:sz w:val="21"/>
        </w:rPr>
        <w:t>disorder.</w:t>
      </w:r>
      <w:r>
        <w:rPr>
          <w:spacing w:val="-5"/>
          <w:w w:val="105"/>
          <w:position w:val="7"/>
          <w:sz w:val="12"/>
        </w:rPr>
        <w:t>61</w:t>
      </w:r>
    </w:p>
    <w:p>
      <w:pPr>
        <w:pStyle w:val="ListParagraph"/>
        <w:numPr>
          <w:ilvl w:val="1"/>
          <w:numId w:val="5"/>
        </w:numPr>
        <w:tabs>
          <w:tab w:pos="2382" w:val="left" w:leader="none"/>
        </w:tabs>
        <w:spacing w:line="242" w:lineRule="auto" w:before="127" w:after="0"/>
        <w:ind w:left="2381" w:right="1695" w:hanging="794"/>
        <w:jc w:val="both"/>
        <w:rPr>
          <w:sz w:val="21"/>
        </w:rPr>
      </w:pPr>
      <w:r>
        <w:rPr>
          <w:w w:val="105"/>
          <w:sz w:val="21"/>
        </w:rPr>
        <w:t>Most</w:t>
      </w:r>
      <w:r>
        <w:rPr>
          <w:spacing w:val="-12"/>
          <w:w w:val="105"/>
          <w:sz w:val="21"/>
        </w:rPr>
        <w:t> </w:t>
      </w:r>
      <w:r>
        <w:rPr>
          <w:spacing w:val="-3"/>
          <w:w w:val="105"/>
          <w:sz w:val="21"/>
        </w:rPr>
        <w:t>Australian</w:t>
      </w:r>
      <w:r>
        <w:rPr>
          <w:spacing w:val="-11"/>
          <w:w w:val="105"/>
          <w:sz w:val="21"/>
        </w:rPr>
        <w:t> </w:t>
      </w:r>
      <w:r>
        <w:rPr>
          <w:w w:val="105"/>
          <w:sz w:val="21"/>
        </w:rPr>
        <w:t>states</w:t>
      </w:r>
      <w:r>
        <w:rPr>
          <w:spacing w:val="-11"/>
          <w:w w:val="105"/>
          <w:sz w:val="21"/>
        </w:rPr>
        <w:t> </w:t>
      </w:r>
      <w:r>
        <w:rPr>
          <w:w w:val="105"/>
          <w:sz w:val="21"/>
        </w:rPr>
        <w:t>provide</w:t>
      </w:r>
      <w:r>
        <w:rPr>
          <w:spacing w:val="-11"/>
          <w:w w:val="105"/>
          <w:sz w:val="21"/>
        </w:rPr>
        <w:t> </w:t>
      </w:r>
      <w:r>
        <w:rPr>
          <w:w w:val="105"/>
          <w:sz w:val="21"/>
        </w:rPr>
        <w:t>broad</w:t>
      </w:r>
      <w:r>
        <w:rPr>
          <w:spacing w:val="-11"/>
          <w:w w:val="105"/>
          <w:sz w:val="21"/>
        </w:rPr>
        <w:t> </w:t>
      </w:r>
      <w:r>
        <w:rPr>
          <w:w w:val="105"/>
          <w:sz w:val="21"/>
        </w:rPr>
        <w:t>definitions</w:t>
      </w:r>
      <w:r>
        <w:rPr>
          <w:spacing w:val="-11"/>
          <w:w w:val="105"/>
          <w:sz w:val="21"/>
        </w:rPr>
        <w:t> </w:t>
      </w:r>
      <w:r>
        <w:rPr>
          <w:w w:val="105"/>
          <w:sz w:val="21"/>
        </w:rPr>
        <w:t>of</w:t>
      </w:r>
      <w:r>
        <w:rPr>
          <w:spacing w:val="-11"/>
          <w:w w:val="105"/>
          <w:sz w:val="21"/>
        </w:rPr>
        <w:t> </w:t>
      </w:r>
      <w:r>
        <w:rPr>
          <w:w w:val="105"/>
          <w:sz w:val="21"/>
        </w:rPr>
        <w:t>mental</w:t>
      </w:r>
      <w:r>
        <w:rPr>
          <w:spacing w:val="-12"/>
          <w:w w:val="105"/>
          <w:sz w:val="21"/>
        </w:rPr>
        <w:t> </w:t>
      </w:r>
      <w:r>
        <w:rPr>
          <w:spacing w:val="-3"/>
          <w:w w:val="105"/>
          <w:sz w:val="21"/>
        </w:rPr>
        <w:t>impairment</w:t>
      </w:r>
      <w:r>
        <w:rPr>
          <w:spacing w:val="-11"/>
          <w:w w:val="105"/>
          <w:sz w:val="21"/>
        </w:rPr>
        <w:t> </w:t>
      </w:r>
      <w:r>
        <w:rPr>
          <w:spacing w:val="-3"/>
          <w:w w:val="105"/>
          <w:sz w:val="21"/>
        </w:rPr>
        <w:t>that</w:t>
      </w:r>
      <w:r>
        <w:rPr>
          <w:spacing w:val="-11"/>
          <w:w w:val="105"/>
          <w:sz w:val="21"/>
        </w:rPr>
        <w:t> </w:t>
      </w:r>
      <w:r>
        <w:rPr>
          <w:spacing w:val="-3"/>
          <w:w w:val="105"/>
          <w:sz w:val="21"/>
        </w:rPr>
        <w:t>incorporate</w:t>
      </w:r>
      <w:r>
        <w:rPr>
          <w:spacing w:val="-11"/>
          <w:w w:val="105"/>
          <w:sz w:val="21"/>
        </w:rPr>
        <w:t> </w:t>
      </w:r>
      <w:r>
        <w:rPr>
          <w:w w:val="105"/>
          <w:sz w:val="21"/>
        </w:rPr>
        <w:t>a </w:t>
      </w:r>
      <w:r>
        <w:rPr>
          <w:spacing w:val="-3"/>
          <w:w w:val="105"/>
          <w:sz w:val="21"/>
        </w:rPr>
        <w:t>volitional</w:t>
      </w:r>
      <w:r>
        <w:rPr>
          <w:spacing w:val="-11"/>
          <w:w w:val="105"/>
          <w:sz w:val="21"/>
        </w:rPr>
        <w:t> </w:t>
      </w:r>
      <w:r>
        <w:rPr>
          <w:w w:val="105"/>
          <w:sz w:val="21"/>
        </w:rPr>
        <w:t>element</w:t>
      </w:r>
      <w:r>
        <w:rPr>
          <w:spacing w:val="-10"/>
          <w:w w:val="105"/>
          <w:sz w:val="21"/>
        </w:rPr>
        <w:t> </w:t>
      </w:r>
      <w:r>
        <w:rPr>
          <w:w w:val="105"/>
          <w:sz w:val="21"/>
        </w:rPr>
        <w:t>by</w:t>
      </w:r>
      <w:r>
        <w:rPr>
          <w:spacing w:val="-10"/>
          <w:w w:val="105"/>
          <w:sz w:val="21"/>
        </w:rPr>
        <w:t> </w:t>
      </w:r>
      <w:r>
        <w:rPr>
          <w:spacing w:val="-3"/>
          <w:w w:val="105"/>
          <w:sz w:val="21"/>
        </w:rPr>
        <w:t>linking</w:t>
      </w:r>
      <w:r>
        <w:rPr>
          <w:spacing w:val="-10"/>
          <w:w w:val="105"/>
          <w:sz w:val="21"/>
        </w:rPr>
        <w:t> </w:t>
      </w:r>
      <w:r>
        <w:rPr>
          <w:w w:val="105"/>
          <w:sz w:val="21"/>
        </w:rPr>
        <w:t>the</w:t>
      </w:r>
      <w:r>
        <w:rPr>
          <w:spacing w:val="-10"/>
          <w:w w:val="105"/>
          <w:sz w:val="21"/>
        </w:rPr>
        <w:t> </w:t>
      </w:r>
      <w:r>
        <w:rPr>
          <w:w w:val="105"/>
          <w:sz w:val="21"/>
        </w:rPr>
        <w:t>mental</w:t>
      </w:r>
      <w:r>
        <w:rPr>
          <w:spacing w:val="-10"/>
          <w:w w:val="105"/>
          <w:sz w:val="21"/>
        </w:rPr>
        <w:t> </w:t>
      </w:r>
      <w:r>
        <w:rPr>
          <w:spacing w:val="-3"/>
          <w:w w:val="105"/>
          <w:sz w:val="21"/>
        </w:rPr>
        <w:t>impairment</w:t>
      </w:r>
      <w:r>
        <w:rPr>
          <w:spacing w:val="-10"/>
          <w:w w:val="105"/>
          <w:sz w:val="21"/>
        </w:rPr>
        <w:t> </w:t>
      </w:r>
      <w:r>
        <w:rPr>
          <w:spacing w:val="-3"/>
          <w:w w:val="105"/>
          <w:sz w:val="21"/>
        </w:rPr>
        <w:t>to</w:t>
      </w:r>
      <w:r>
        <w:rPr>
          <w:spacing w:val="-10"/>
          <w:w w:val="105"/>
          <w:sz w:val="21"/>
        </w:rPr>
        <w:t> </w:t>
      </w:r>
      <w:r>
        <w:rPr>
          <w:w w:val="105"/>
          <w:sz w:val="21"/>
        </w:rPr>
        <w:t>the</w:t>
      </w:r>
      <w:r>
        <w:rPr>
          <w:spacing w:val="-10"/>
          <w:w w:val="105"/>
          <w:sz w:val="21"/>
        </w:rPr>
        <w:t> </w:t>
      </w:r>
      <w:r>
        <w:rPr>
          <w:spacing w:val="-3"/>
          <w:w w:val="105"/>
          <w:sz w:val="21"/>
        </w:rPr>
        <w:t>person’s</w:t>
      </w:r>
      <w:r>
        <w:rPr>
          <w:spacing w:val="-10"/>
          <w:w w:val="105"/>
          <w:sz w:val="21"/>
        </w:rPr>
        <w:t> </w:t>
      </w:r>
      <w:r>
        <w:rPr>
          <w:w w:val="105"/>
          <w:sz w:val="21"/>
        </w:rPr>
        <w:t>ability</w:t>
      </w:r>
      <w:r>
        <w:rPr>
          <w:spacing w:val="-10"/>
          <w:w w:val="105"/>
          <w:sz w:val="21"/>
        </w:rPr>
        <w:t> </w:t>
      </w:r>
      <w:r>
        <w:rPr>
          <w:spacing w:val="-3"/>
          <w:w w:val="105"/>
          <w:sz w:val="21"/>
        </w:rPr>
        <w:t>to</w:t>
      </w:r>
      <w:r>
        <w:rPr>
          <w:spacing w:val="-10"/>
          <w:w w:val="105"/>
          <w:sz w:val="21"/>
        </w:rPr>
        <w:t> </w:t>
      </w:r>
      <w:r>
        <w:rPr>
          <w:w w:val="105"/>
          <w:sz w:val="21"/>
        </w:rPr>
        <w:t>understand, </w:t>
      </w:r>
      <w:r>
        <w:rPr>
          <w:spacing w:val="-3"/>
          <w:w w:val="105"/>
          <w:sz w:val="21"/>
        </w:rPr>
        <w:t>control </w:t>
      </w:r>
      <w:r>
        <w:rPr>
          <w:w w:val="105"/>
          <w:sz w:val="21"/>
        </w:rPr>
        <w:t>their actions or know </w:t>
      </w:r>
      <w:r>
        <w:rPr>
          <w:spacing w:val="-3"/>
          <w:w w:val="105"/>
          <w:sz w:val="21"/>
        </w:rPr>
        <w:t>that </w:t>
      </w:r>
      <w:r>
        <w:rPr>
          <w:w w:val="105"/>
          <w:sz w:val="21"/>
        </w:rPr>
        <w:t>they </w:t>
      </w:r>
      <w:r>
        <w:rPr>
          <w:spacing w:val="-3"/>
          <w:w w:val="105"/>
          <w:sz w:val="21"/>
        </w:rPr>
        <w:t>ought </w:t>
      </w:r>
      <w:r>
        <w:rPr>
          <w:spacing w:val="-2"/>
          <w:w w:val="105"/>
          <w:sz w:val="21"/>
        </w:rPr>
        <w:t>not </w:t>
      </w:r>
      <w:r>
        <w:rPr>
          <w:spacing w:val="-3"/>
          <w:w w:val="105"/>
          <w:sz w:val="21"/>
        </w:rPr>
        <w:t>to </w:t>
      </w:r>
      <w:r>
        <w:rPr>
          <w:w w:val="105"/>
          <w:sz w:val="21"/>
        </w:rPr>
        <w:t>do the act or </w:t>
      </w:r>
      <w:r>
        <w:rPr>
          <w:spacing w:val="-4"/>
          <w:w w:val="105"/>
          <w:sz w:val="21"/>
        </w:rPr>
        <w:t>make </w:t>
      </w:r>
      <w:r>
        <w:rPr>
          <w:w w:val="105"/>
          <w:sz w:val="21"/>
        </w:rPr>
        <w:t>the</w:t>
      </w:r>
      <w:r>
        <w:rPr>
          <w:spacing w:val="22"/>
          <w:w w:val="105"/>
          <w:sz w:val="21"/>
        </w:rPr>
        <w:t> </w:t>
      </w:r>
      <w:r>
        <w:rPr>
          <w:spacing w:val="-3"/>
          <w:w w:val="105"/>
          <w:sz w:val="21"/>
        </w:rPr>
        <w:t>omission.</w:t>
      </w:r>
    </w:p>
    <w:p>
      <w:pPr>
        <w:pStyle w:val="ListParagraph"/>
        <w:numPr>
          <w:ilvl w:val="1"/>
          <w:numId w:val="5"/>
        </w:numPr>
        <w:tabs>
          <w:tab w:pos="2381" w:val="left" w:leader="none"/>
          <w:tab w:pos="2382" w:val="left" w:leader="none"/>
        </w:tabs>
        <w:spacing w:line="242" w:lineRule="auto" w:before="124" w:after="0"/>
        <w:ind w:left="2381" w:right="2139" w:hanging="794"/>
        <w:jc w:val="left"/>
        <w:rPr>
          <w:sz w:val="12"/>
        </w:rPr>
      </w:pPr>
      <w:r>
        <w:rPr>
          <w:w w:val="105"/>
          <w:sz w:val="21"/>
        </w:rPr>
        <w:t>In </w:t>
      </w:r>
      <w:r>
        <w:rPr>
          <w:spacing w:val="-4"/>
          <w:w w:val="105"/>
          <w:sz w:val="21"/>
        </w:rPr>
        <w:t>1990, </w:t>
      </w:r>
      <w:r>
        <w:rPr>
          <w:w w:val="105"/>
          <w:sz w:val="21"/>
        </w:rPr>
        <w:t>the Law </w:t>
      </w:r>
      <w:r>
        <w:rPr>
          <w:spacing w:val="-3"/>
          <w:w w:val="105"/>
          <w:sz w:val="21"/>
        </w:rPr>
        <w:t>Reform Commission </w:t>
      </w:r>
      <w:r>
        <w:rPr>
          <w:w w:val="105"/>
          <w:sz w:val="21"/>
        </w:rPr>
        <w:t>of </w:t>
      </w:r>
      <w:r>
        <w:rPr>
          <w:spacing w:val="-3"/>
          <w:w w:val="105"/>
          <w:sz w:val="21"/>
        </w:rPr>
        <w:t>Victoria’s </w:t>
      </w:r>
      <w:r>
        <w:rPr>
          <w:w w:val="105"/>
          <w:sz w:val="21"/>
        </w:rPr>
        <w:t>report </w:t>
      </w:r>
      <w:r>
        <w:rPr>
          <w:i/>
          <w:spacing w:val="-3"/>
          <w:w w:val="105"/>
          <w:sz w:val="21"/>
        </w:rPr>
        <w:t>Mental </w:t>
      </w:r>
      <w:r>
        <w:rPr>
          <w:i/>
          <w:w w:val="105"/>
          <w:sz w:val="21"/>
        </w:rPr>
        <w:t>Malfunction and </w:t>
      </w:r>
      <w:r>
        <w:rPr>
          <w:i/>
          <w:spacing w:val="-3"/>
          <w:w w:val="105"/>
          <w:sz w:val="21"/>
        </w:rPr>
        <w:t>Criminal</w:t>
      </w:r>
      <w:r>
        <w:rPr>
          <w:i/>
          <w:spacing w:val="-12"/>
          <w:w w:val="105"/>
          <w:sz w:val="21"/>
        </w:rPr>
        <w:t> </w:t>
      </w:r>
      <w:r>
        <w:rPr>
          <w:i/>
          <w:w w:val="105"/>
          <w:sz w:val="21"/>
        </w:rPr>
        <w:t>Responsibility</w:t>
      </w:r>
      <w:r>
        <w:rPr>
          <w:i/>
          <w:spacing w:val="-12"/>
          <w:w w:val="105"/>
          <w:sz w:val="21"/>
        </w:rPr>
        <w:t> </w:t>
      </w:r>
      <w:r>
        <w:rPr>
          <w:w w:val="105"/>
          <w:sz w:val="21"/>
        </w:rPr>
        <w:t>recommended</w:t>
      </w:r>
      <w:r>
        <w:rPr>
          <w:spacing w:val="-12"/>
          <w:w w:val="105"/>
          <w:sz w:val="21"/>
        </w:rPr>
        <w:t> </w:t>
      </w:r>
      <w:r>
        <w:rPr>
          <w:spacing w:val="-3"/>
          <w:w w:val="105"/>
          <w:sz w:val="21"/>
        </w:rPr>
        <w:t>that</w:t>
      </w:r>
      <w:r>
        <w:rPr>
          <w:spacing w:val="-11"/>
          <w:w w:val="105"/>
          <w:sz w:val="21"/>
        </w:rPr>
        <w:t> </w:t>
      </w:r>
      <w:r>
        <w:rPr>
          <w:spacing w:val="-3"/>
          <w:w w:val="105"/>
          <w:sz w:val="21"/>
        </w:rPr>
        <w:t>‘mental</w:t>
      </w:r>
      <w:r>
        <w:rPr>
          <w:spacing w:val="-12"/>
          <w:w w:val="105"/>
          <w:sz w:val="21"/>
        </w:rPr>
        <w:t> </w:t>
      </w:r>
      <w:r>
        <w:rPr>
          <w:spacing w:val="-3"/>
          <w:w w:val="105"/>
          <w:sz w:val="21"/>
        </w:rPr>
        <w:t>impairment</w:t>
      </w:r>
      <w:r>
        <w:rPr>
          <w:spacing w:val="-12"/>
          <w:w w:val="105"/>
          <w:sz w:val="21"/>
        </w:rPr>
        <w:t> </w:t>
      </w:r>
      <w:r>
        <w:rPr>
          <w:w w:val="105"/>
          <w:sz w:val="21"/>
        </w:rPr>
        <w:t>should</w:t>
      </w:r>
      <w:r>
        <w:rPr>
          <w:spacing w:val="-12"/>
          <w:w w:val="105"/>
          <w:sz w:val="21"/>
        </w:rPr>
        <w:t> </w:t>
      </w:r>
      <w:r>
        <w:rPr>
          <w:w w:val="105"/>
          <w:sz w:val="21"/>
        </w:rPr>
        <w:t>be</w:t>
      </w:r>
      <w:r>
        <w:rPr>
          <w:spacing w:val="-11"/>
          <w:w w:val="105"/>
          <w:sz w:val="21"/>
        </w:rPr>
        <w:t> </w:t>
      </w:r>
      <w:r>
        <w:rPr>
          <w:w w:val="105"/>
          <w:sz w:val="21"/>
        </w:rPr>
        <w:t>defined</w:t>
      </w:r>
      <w:r>
        <w:rPr>
          <w:spacing w:val="-12"/>
          <w:w w:val="105"/>
          <w:sz w:val="21"/>
        </w:rPr>
        <w:t> </w:t>
      </w:r>
      <w:r>
        <w:rPr>
          <w:w w:val="105"/>
          <w:sz w:val="21"/>
        </w:rPr>
        <w:t>so as </w:t>
      </w:r>
      <w:r>
        <w:rPr>
          <w:spacing w:val="-3"/>
          <w:w w:val="105"/>
          <w:sz w:val="21"/>
        </w:rPr>
        <w:t>to include </w:t>
      </w:r>
      <w:r>
        <w:rPr>
          <w:w w:val="105"/>
          <w:sz w:val="21"/>
        </w:rPr>
        <w:t>mental </w:t>
      </w:r>
      <w:r>
        <w:rPr>
          <w:spacing w:val="-3"/>
          <w:w w:val="105"/>
          <w:sz w:val="21"/>
        </w:rPr>
        <w:t>illness, </w:t>
      </w:r>
      <w:r>
        <w:rPr>
          <w:w w:val="105"/>
          <w:sz w:val="21"/>
        </w:rPr>
        <w:t>personality </w:t>
      </w:r>
      <w:r>
        <w:rPr>
          <w:spacing w:val="-4"/>
          <w:w w:val="105"/>
          <w:sz w:val="21"/>
        </w:rPr>
        <w:t>disorder, </w:t>
      </w:r>
      <w:r>
        <w:rPr>
          <w:spacing w:val="-3"/>
          <w:w w:val="105"/>
          <w:sz w:val="21"/>
        </w:rPr>
        <w:t>intellectual disability, </w:t>
      </w:r>
      <w:r>
        <w:rPr>
          <w:w w:val="105"/>
          <w:sz w:val="21"/>
        </w:rPr>
        <w:t>senility and </w:t>
      </w:r>
      <w:r>
        <w:rPr>
          <w:spacing w:val="-3"/>
          <w:w w:val="105"/>
          <w:sz w:val="21"/>
        </w:rPr>
        <w:t>brain</w:t>
      </w:r>
      <w:r>
        <w:rPr>
          <w:spacing w:val="5"/>
          <w:w w:val="105"/>
          <w:sz w:val="21"/>
        </w:rPr>
        <w:t> </w:t>
      </w:r>
      <w:r>
        <w:rPr>
          <w:spacing w:val="-4"/>
          <w:w w:val="105"/>
          <w:sz w:val="21"/>
        </w:rPr>
        <w:t>damage’.</w:t>
      </w:r>
      <w:r>
        <w:rPr>
          <w:spacing w:val="-4"/>
          <w:w w:val="105"/>
          <w:position w:val="7"/>
          <w:sz w:val="12"/>
        </w:rPr>
        <w:t>62</w:t>
      </w:r>
    </w:p>
    <w:p>
      <w:pPr>
        <w:pStyle w:val="ListParagraph"/>
        <w:numPr>
          <w:ilvl w:val="1"/>
          <w:numId w:val="5"/>
        </w:numPr>
        <w:tabs>
          <w:tab w:pos="2380" w:val="left" w:leader="none"/>
          <w:tab w:pos="2381" w:val="left" w:leader="none"/>
        </w:tabs>
        <w:spacing w:line="242" w:lineRule="auto" w:before="124" w:after="0"/>
        <w:ind w:left="2380" w:right="1611" w:hanging="793"/>
        <w:jc w:val="left"/>
        <w:rPr>
          <w:sz w:val="12"/>
        </w:rPr>
      </w:pPr>
      <w:r>
        <w:rPr>
          <w:sz w:val="21"/>
        </w:rPr>
        <w:t>The Law </w:t>
      </w:r>
      <w:r>
        <w:rPr>
          <w:spacing w:val="-3"/>
          <w:sz w:val="21"/>
        </w:rPr>
        <w:t>Reform </w:t>
      </w:r>
      <w:r>
        <w:rPr>
          <w:spacing w:val="-4"/>
          <w:sz w:val="21"/>
        </w:rPr>
        <w:t>Committee’s </w:t>
      </w:r>
      <w:r>
        <w:rPr>
          <w:sz w:val="21"/>
        </w:rPr>
        <w:t>report recommended </w:t>
      </w:r>
      <w:r>
        <w:rPr>
          <w:spacing w:val="-3"/>
          <w:sz w:val="21"/>
        </w:rPr>
        <w:t>that </w:t>
      </w:r>
      <w:r>
        <w:rPr>
          <w:sz w:val="21"/>
        </w:rPr>
        <w:t>mental </w:t>
      </w:r>
      <w:r>
        <w:rPr>
          <w:spacing w:val="-3"/>
          <w:sz w:val="21"/>
        </w:rPr>
        <w:t>impairment ‘encompass </w:t>
      </w:r>
      <w:r>
        <w:rPr>
          <w:sz w:val="21"/>
        </w:rPr>
        <w:t>mental </w:t>
      </w:r>
      <w:r>
        <w:rPr>
          <w:spacing w:val="-3"/>
          <w:sz w:val="21"/>
        </w:rPr>
        <w:t>illness, intellectual disability, acquired brain injuries  </w:t>
      </w:r>
      <w:r>
        <w:rPr>
          <w:sz w:val="21"/>
        </w:rPr>
        <w:t>and </w:t>
      </w:r>
      <w:r>
        <w:rPr>
          <w:spacing w:val="-3"/>
          <w:sz w:val="21"/>
        </w:rPr>
        <w:t>severe</w:t>
      </w:r>
      <w:r>
        <w:rPr>
          <w:spacing w:val="41"/>
          <w:sz w:val="21"/>
        </w:rPr>
        <w:t> </w:t>
      </w:r>
      <w:r>
        <w:rPr>
          <w:sz w:val="21"/>
        </w:rPr>
        <w:t>personality </w:t>
      </w:r>
      <w:r>
        <w:rPr>
          <w:spacing w:val="-4"/>
          <w:sz w:val="21"/>
        </w:rPr>
        <w:t>disorders’.</w:t>
      </w:r>
      <w:r>
        <w:rPr>
          <w:spacing w:val="-4"/>
          <w:position w:val="7"/>
          <w:sz w:val="12"/>
        </w:rPr>
        <w:t>63 </w:t>
      </w:r>
      <w:r>
        <w:rPr>
          <w:sz w:val="21"/>
        </w:rPr>
        <w:t>The report argued </w:t>
      </w:r>
      <w:r>
        <w:rPr>
          <w:spacing w:val="-3"/>
          <w:sz w:val="21"/>
        </w:rPr>
        <w:t>that </w:t>
      </w:r>
      <w:r>
        <w:rPr>
          <w:sz w:val="21"/>
        </w:rPr>
        <w:t>a definition would </w:t>
      </w:r>
      <w:r>
        <w:rPr>
          <w:spacing w:val="-3"/>
          <w:sz w:val="21"/>
        </w:rPr>
        <w:t>ensure </w:t>
      </w:r>
      <w:r>
        <w:rPr>
          <w:sz w:val="21"/>
        </w:rPr>
        <w:t>Victoria is </w:t>
      </w:r>
      <w:r>
        <w:rPr>
          <w:spacing w:val="-3"/>
          <w:sz w:val="21"/>
        </w:rPr>
        <w:t>consistent </w:t>
      </w:r>
      <w:r>
        <w:rPr>
          <w:sz w:val="21"/>
        </w:rPr>
        <w:t>with </w:t>
      </w:r>
      <w:r>
        <w:rPr>
          <w:spacing w:val="-3"/>
          <w:sz w:val="21"/>
        </w:rPr>
        <w:t>legislation </w:t>
      </w:r>
      <w:r>
        <w:rPr>
          <w:sz w:val="21"/>
        </w:rPr>
        <w:t>in other </w:t>
      </w:r>
      <w:r>
        <w:rPr>
          <w:spacing w:val="-3"/>
          <w:sz w:val="21"/>
        </w:rPr>
        <w:t>Australian </w:t>
      </w:r>
      <w:r>
        <w:rPr>
          <w:sz w:val="21"/>
        </w:rPr>
        <w:t>jurisdictions  </w:t>
      </w:r>
      <w:r>
        <w:rPr>
          <w:spacing w:val="-3"/>
          <w:sz w:val="21"/>
        </w:rPr>
        <w:t>that  ‘expressly  recognise  intellectual  </w:t>
      </w:r>
      <w:r>
        <w:rPr>
          <w:sz w:val="21"/>
        </w:rPr>
        <w:t>disability and some other </w:t>
      </w:r>
      <w:r>
        <w:rPr>
          <w:spacing w:val="-3"/>
          <w:sz w:val="21"/>
        </w:rPr>
        <w:t>cognitive </w:t>
      </w:r>
      <w:r>
        <w:rPr>
          <w:sz w:val="21"/>
        </w:rPr>
        <w:t>impairments </w:t>
      </w:r>
      <w:r>
        <w:rPr>
          <w:spacing w:val="-3"/>
          <w:sz w:val="21"/>
        </w:rPr>
        <w:t>such </w:t>
      </w:r>
      <w:r>
        <w:rPr>
          <w:sz w:val="21"/>
        </w:rPr>
        <w:t>as ABIs </w:t>
      </w:r>
      <w:r>
        <w:rPr>
          <w:spacing w:val="-3"/>
          <w:sz w:val="21"/>
        </w:rPr>
        <w:t>[acquired brain injuries] </w:t>
      </w:r>
      <w:r>
        <w:rPr>
          <w:sz w:val="21"/>
        </w:rPr>
        <w:t>and senility as </w:t>
      </w:r>
      <w:r>
        <w:rPr>
          <w:spacing w:val="-3"/>
          <w:sz w:val="21"/>
        </w:rPr>
        <w:t>conditions</w:t>
      </w:r>
      <w:r>
        <w:rPr>
          <w:spacing w:val="11"/>
          <w:sz w:val="21"/>
        </w:rPr>
        <w:t> </w:t>
      </w:r>
      <w:r>
        <w:rPr>
          <w:spacing w:val="-3"/>
          <w:sz w:val="21"/>
        </w:rPr>
        <w:t>that</w:t>
      </w:r>
      <w:r>
        <w:rPr>
          <w:spacing w:val="11"/>
          <w:sz w:val="21"/>
        </w:rPr>
        <w:t> </w:t>
      </w:r>
      <w:r>
        <w:rPr>
          <w:spacing w:val="-3"/>
          <w:sz w:val="21"/>
        </w:rPr>
        <w:t>may</w:t>
      </w:r>
      <w:r>
        <w:rPr>
          <w:spacing w:val="11"/>
          <w:sz w:val="21"/>
        </w:rPr>
        <w:t> </w:t>
      </w:r>
      <w:r>
        <w:rPr>
          <w:sz w:val="21"/>
        </w:rPr>
        <w:t>qualify</w:t>
      </w:r>
      <w:r>
        <w:rPr>
          <w:spacing w:val="11"/>
          <w:sz w:val="21"/>
        </w:rPr>
        <w:t> </w:t>
      </w:r>
      <w:r>
        <w:rPr>
          <w:sz w:val="21"/>
        </w:rPr>
        <w:t>a</w:t>
      </w:r>
      <w:r>
        <w:rPr>
          <w:spacing w:val="11"/>
          <w:sz w:val="21"/>
        </w:rPr>
        <w:t> </w:t>
      </w:r>
      <w:r>
        <w:rPr>
          <w:spacing w:val="-3"/>
          <w:sz w:val="21"/>
        </w:rPr>
        <w:t>defendant</w:t>
      </w:r>
      <w:r>
        <w:rPr>
          <w:spacing w:val="11"/>
          <w:sz w:val="21"/>
        </w:rPr>
        <w:t> </w:t>
      </w:r>
      <w:r>
        <w:rPr>
          <w:spacing w:val="-3"/>
          <w:sz w:val="21"/>
        </w:rPr>
        <w:t>for</w:t>
      </w:r>
      <w:r>
        <w:rPr>
          <w:spacing w:val="12"/>
          <w:sz w:val="21"/>
        </w:rPr>
        <w:t> </w:t>
      </w:r>
      <w:r>
        <w:rPr>
          <w:sz w:val="21"/>
        </w:rPr>
        <w:t>the</w:t>
      </w:r>
      <w:r>
        <w:rPr>
          <w:spacing w:val="11"/>
          <w:sz w:val="21"/>
        </w:rPr>
        <w:t> </w:t>
      </w:r>
      <w:r>
        <w:rPr>
          <w:spacing w:val="-4"/>
          <w:sz w:val="21"/>
        </w:rPr>
        <w:t>defence’.</w:t>
      </w:r>
      <w:r>
        <w:rPr>
          <w:spacing w:val="-4"/>
          <w:position w:val="7"/>
          <w:sz w:val="12"/>
        </w:rPr>
        <w:t>64</w:t>
      </w:r>
    </w:p>
    <w:p>
      <w:pPr>
        <w:pStyle w:val="BodyText"/>
        <w:rPr>
          <w:sz w:val="20"/>
        </w:rPr>
      </w:pPr>
    </w:p>
    <w:p>
      <w:pPr>
        <w:pStyle w:val="BodyText"/>
        <w:spacing w:before="10"/>
        <w:rPr>
          <w:sz w:val="24"/>
        </w:rPr>
      </w:pPr>
      <w:r>
        <w:rPr/>
        <w:pict>
          <v:line style="position:absolute;mso-position-horizontal-relative:page;mso-position-vertical-relative:paragraph;z-index:5576;mso-wrap-distance-left:0;mso-wrap-distance-right:0" from="79.370003pt,17.856195pt" to="515.905003pt,17.856195pt" stroked="true" strokeweight="1.417pt" strokecolor="#e5edf1">
            <v:stroke dashstyle="solid"/>
            <w10:wrap type="topAndBottom"/>
          </v:line>
        </w:pict>
      </w:r>
    </w:p>
    <w:p>
      <w:pPr>
        <w:pStyle w:val="ListParagraph"/>
        <w:numPr>
          <w:ilvl w:val="0"/>
          <w:numId w:val="51"/>
        </w:numPr>
        <w:tabs>
          <w:tab w:pos="2381" w:val="left" w:leader="none"/>
          <w:tab w:pos="2382" w:val="left" w:leader="none"/>
        </w:tabs>
        <w:spacing w:line="240" w:lineRule="auto" w:before="112" w:after="0"/>
        <w:ind w:left="2381" w:right="0" w:hanging="794"/>
        <w:jc w:val="left"/>
        <w:rPr>
          <w:sz w:val="13"/>
        </w:rPr>
      </w:pPr>
      <w:r>
        <w:rPr>
          <w:i/>
          <w:w w:val="105"/>
          <w:sz w:val="13"/>
        </w:rPr>
        <w:t>Criminal Code Act 1995 </w:t>
      </w:r>
      <w:r>
        <w:rPr>
          <w:w w:val="105"/>
          <w:sz w:val="13"/>
        </w:rPr>
        <w:t>(Cth) s</w:t>
      </w:r>
      <w:r>
        <w:rPr>
          <w:spacing w:val="25"/>
          <w:w w:val="105"/>
          <w:sz w:val="13"/>
        </w:rPr>
        <w:t> </w:t>
      </w:r>
      <w:r>
        <w:rPr>
          <w:spacing w:val="2"/>
          <w:w w:val="105"/>
          <w:sz w:val="13"/>
        </w:rPr>
        <w:t>7.3(8).</w:t>
      </w:r>
    </w:p>
    <w:p>
      <w:pPr>
        <w:pStyle w:val="ListParagraph"/>
        <w:numPr>
          <w:ilvl w:val="0"/>
          <w:numId w:val="51"/>
        </w:numPr>
        <w:tabs>
          <w:tab w:pos="2381" w:val="left" w:leader="none"/>
          <w:tab w:pos="2382" w:val="left" w:leader="none"/>
        </w:tabs>
        <w:spacing w:line="240" w:lineRule="auto" w:before="1" w:after="0"/>
        <w:ind w:left="2381" w:right="0" w:hanging="794"/>
        <w:jc w:val="left"/>
        <w:rPr>
          <w:i/>
          <w:sz w:val="13"/>
        </w:rPr>
      </w:pPr>
      <w:r>
        <w:rPr>
          <w:i/>
          <w:w w:val="105"/>
          <w:sz w:val="13"/>
        </w:rPr>
        <w:t>Criminal</w:t>
      </w:r>
      <w:r>
        <w:rPr>
          <w:i/>
          <w:spacing w:val="5"/>
          <w:w w:val="105"/>
          <w:sz w:val="13"/>
        </w:rPr>
        <w:t> </w:t>
      </w:r>
      <w:r>
        <w:rPr>
          <w:i/>
          <w:w w:val="105"/>
          <w:sz w:val="13"/>
        </w:rPr>
        <w:t>Law</w:t>
      </w:r>
      <w:r>
        <w:rPr>
          <w:i/>
          <w:spacing w:val="5"/>
          <w:w w:val="105"/>
          <w:sz w:val="13"/>
        </w:rPr>
        <w:t> </w:t>
      </w:r>
      <w:r>
        <w:rPr>
          <w:i/>
          <w:w w:val="105"/>
          <w:sz w:val="13"/>
        </w:rPr>
        <w:t>Consolidation</w:t>
      </w:r>
      <w:r>
        <w:rPr>
          <w:i/>
          <w:spacing w:val="6"/>
          <w:w w:val="105"/>
          <w:sz w:val="13"/>
        </w:rPr>
        <w:t> </w:t>
      </w:r>
      <w:r>
        <w:rPr>
          <w:i/>
          <w:w w:val="105"/>
          <w:sz w:val="13"/>
        </w:rPr>
        <w:t>Act</w:t>
      </w:r>
      <w:r>
        <w:rPr>
          <w:i/>
          <w:spacing w:val="5"/>
          <w:w w:val="105"/>
          <w:sz w:val="13"/>
        </w:rPr>
        <w:t> </w:t>
      </w:r>
      <w:r>
        <w:rPr>
          <w:i/>
          <w:spacing w:val="-3"/>
          <w:w w:val="105"/>
          <w:sz w:val="13"/>
        </w:rPr>
        <w:t>1935</w:t>
      </w:r>
      <w:r>
        <w:rPr>
          <w:i/>
          <w:spacing w:val="6"/>
          <w:w w:val="105"/>
          <w:sz w:val="13"/>
        </w:rPr>
        <w:t> </w:t>
      </w:r>
      <w:r>
        <w:rPr>
          <w:spacing w:val="2"/>
          <w:w w:val="105"/>
          <w:sz w:val="13"/>
        </w:rPr>
        <w:t>(SA)</w:t>
      </w:r>
      <w:r>
        <w:rPr>
          <w:spacing w:val="7"/>
          <w:w w:val="105"/>
          <w:sz w:val="13"/>
        </w:rPr>
        <w:t> </w:t>
      </w:r>
      <w:r>
        <w:rPr>
          <w:w w:val="105"/>
          <w:sz w:val="13"/>
        </w:rPr>
        <w:t>s</w:t>
      </w:r>
      <w:r>
        <w:rPr>
          <w:spacing w:val="6"/>
          <w:w w:val="105"/>
          <w:sz w:val="13"/>
        </w:rPr>
        <w:t> </w:t>
      </w:r>
      <w:r>
        <w:rPr>
          <w:w w:val="105"/>
          <w:sz w:val="13"/>
        </w:rPr>
        <w:t>269A;</w:t>
      </w:r>
      <w:r>
        <w:rPr>
          <w:spacing w:val="6"/>
          <w:w w:val="105"/>
          <w:sz w:val="13"/>
        </w:rPr>
        <w:t> </w:t>
      </w:r>
      <w:r>
        <w:rPr>
          <w:i/>
          <w:w w:val="105"/>
          <w:sz w:val="13"/>
        </w:rPr>
        <w:t>Criminal</w:t>
      </w:r>
      <w:r>
        <w:rPr>
          <w:i/>
          <w:spacing w:val="6"/>
          <w:w w:val="105"/>
          <w:sz w:val="13"/>
        </w:rPr>
        <w:t> </w:t>
      </w:r>
      <w:r>
        <w:rPr>
          <w:i/>
          <w:w w:val="105"/>
          <w:sz w:val="13"/>
        </w:rPr>
        <w:t>Code</w:t>
      </w:r>
      <w:r>
        <w:rPr>
          <w:i/>
          <w:spacing w:val="5"/>
          <w:w w:val="105"/>
          <w:sz w:val="13"/>
        </w:rPr>
        <w:t> </w:t>
      </w:r>
      <w:r>
        <w:rPr>
          <w:i/>
          <w:w w:val="105"/>
          <w:sz w:val="13"/>
        </w:rPr>
        <w:t>Act</w:t>
      </w:r>
      <w:r>
        <w:rPr>
          <w:i/>
          <w:spacing w:val="5"/>
          <w:w w:val="105"/>
          <w:sz w:val="13"/>
        </w:rPr>
        <w:t> </w:t>
      </w:r>
      <w:r>
        <w:rPr>
          <w:i/>
          <w:spacing w:val="-6"/>
          <w:w w:val="105"/>
          <w:sz w:val="13"/>
        </w:rPr>
        <w:t>1913</w:t>
      </w:r>
      <w:r>
        <w:rPr>
          <w:i/>
          <w:spacing w:val="6"/>
          <w:w w:val="105"/>
          <w:sz w:val="13"/>
        </w:rPr>
        <w:t> </w:t>
      </w:r>
      <w:r>
        <w:rPr>
          <w:w w:val="105"/>
          <w:sz w:val="13"/>
        </w:rPr>
        <w:t>(WA)</w:t>
      </w:r>
      <w:r>
        <w:rPr>
          <w:spacing w:val="6"/>
          <w:w w:val="105"/>
          <w:sz w:val="13"/>
        </w:rPr>
        <w:t> </w:t>
      </w:r>
      <w:r>
        <w:rPr>
          <w:w w:val="105"/>
          <w:sz w:val="13"/>
        </w:rPr>
        <w:t>s</w:t>
      </w:r>
      <w:r>
        <w:rPr>
          <w:spacing w:val="7"/>
          <w:w w:val="105"/>
          <w:sz w:val="13"/>
        </w:rPr>
        <w:t> </w:t>
      </w:r>
      <w:r>
        <w:rPr>
          <w:w w:val="105"/>
          <w:sz w:val="13"/>
        </w:rPr>
        <w:t>1(1);</w:t>
      </w:r>
      <w:r>
        <w:rPr>
          <w:spacing w:val="6"/>
          <w:w w:val="105"/>
          <w:sz w:val="13"/>
        </w:rPr>
        <w:t> </w:t>
      </w:r>
      <w:r>
        <w:rPr>
          <w:i/>
          <w:w w:val="105"/>
          <w:sz w:val="13"/>
        </w:rPr>
        <w:t>Criminal</w:t>
      </w:r>
      <w:r>
        <w:rPr>
          <w:i/>
          <w:spacing w:val="5"/>
          <w:w w:val="105"/>
          <w:sz w:val="13"/>
        </w:rPr>
        <w:t> </w:t>
      </w:r>
      <w:r>
        <w:rPr>
          <w:i/>
          <w:w w:val="105"/>
          <w:sz w:val="13"/>
        </w:rPr>
        <w:t>Code</w:t>
      </w:r>
      <w:r>
        <w:rPr>
          <w:i/>
          <w:spacing w:val="6"/>
          <w:w w:val="105"/>
          <w:sz w:val="13"/>
        </w:rPr>
        <w:t> </w:t>
      </w:r>
      <w:r>
        <w:rPr>
          <w:i/>
          <w:w w:val="105"/>
          <w:sz w:val="13"/>
        </w:rPr>
        <w:t>2002</w:t>
      </w:r>
      <w:r>
        <w:rPr>
          <w:i/>
          <w:spacing w:val="6"/>
          <w:w w:val="105"/>
          <w:sz w:val="13"/>
        </w:rPr>
        <w:t> </w:t>
      </w:r>
      <w:r>
        <w:rPr>
          <w:spacing w:val="2"/>
          <w:w w:val="105"/>
          <w:sz w:val="13"/>
        </w:rPr>
        <w:t>(ACT)</w:t>
      </w:r>
      <w:r>
        <w:rPr>
          <w:spacing w:val="6"/>
          <w:w w:val="105"/>
          <w:sz w:val="13"/>
        </w:rPr>
        <w:t> </w:t>
      </w:r>
      <w:r>
        <w:rPr>
          <w:w w:val="105"/>
          <w:sz w:val="13"/>
        </w:rPr>
        <w:t>s</w:t>
      </w:r>
      <w:r>
        <w:rPr>
          <w:spacing w:val="7"/>
          <w:w w:val="105"/>
          <w:sz w:val="13"/>
        </w:rPr>
        <w:t> </w:t>
      </w:r>
      <w:r>
        <w:rPr>
          <w:w w:val="105"/>
          <w:sz w:val="13"/>
        </w:rPr>
        <w:t>27(1);</w:t>
      </w:r>
      <w:r>
        <w:rPr>
          <w:spacing w:val="6"/>
          <w:w w:val="105"/>
          <w:sz w:val="13"/>
        </w:rPr>
        <w:t> </w:t>
      </w:r>
      <w:r>
        <w:rPr>
          <w:i/>
          <w:w w:val="105"/>
          <w:sz w:val="13"/>
        </w:rPr>
        <w:t>Criminal</w:t>
      </w:r>
      <w:r>
        <w:rPr>
          <w:i/>
          <w:spacing w:val="6"/>
          <w:w w:val="105"/>
          <w:sz w:val="13"/>
        </w:rPr>
        <w:t> </w:t>
      </w:r>
      <w:r>
        <w:rPr>
          <w:i/>
          <w:w w:val="105"/>
          <w:sz w:val="13"/>
        </w:rPr>
        <w:t>Code</w:t>
      </w:r>
      <w:r>
        <w:rPr>
          <w:i/>
          <w:spacing w:val="5"/>
          <w:w w:val="105"/>
          <w:sz w:val="13"/>
        </w:rPr>
        <w:t> </w:t>
      </w:r>
      <w:r>
        <w:rPr>
          <w:i/>
          <w:w w:val="105"/>
          <w:sz w:val="13"/>
        </w:rPr>
        <w:t>Act</w:t>
      </w:r>
    </w:p>
    <w:p>
      <w:pPr>
        <w:spacing w:before="2"/>
        <w:ind w:left="2381" w:right="0" w:firstLine="0"/>
        <w:jc w:val="left"/>
        <w:rPr>
          <w:sz w:val="13"/>
        </w:rPr>
      </w:pPr>
      <w:r>
        <w:rPr>
          <w:w w:val="105"/>
          <w:sz w:val="13"/>
        </w:rPr>
        <w:t>(NT) s 43A.</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i/>
          <w:w w:val="105"/>
          <w:sz w:val="13"/>
        </w:rPr>
        <w:t>Criminal Code 1899 </w:t>
      </w:r>
      <w:r>
        <w:rPr>
          <w:spacing w:val="2"/>
          <w:w w:val="105"/>
          <w:sz w:val="13"/>
        </w:rPr>
        <w:t>(Qld) </w:t>
      </w:r>
      <w:r>
        <w:rPr>
          <w:w w:val="105"/>
          <w:sz w:val="13"/>
        </w:rPr>
        <w:t>s 27; </w:t>
      </w:r>
      <w:r>
        <w:rPr>
          <w:i/>
          <w:w w:val="105"/>
          <w:sz w:val="13"/>
        </w:rPr>
        <w:t>Criminal Code </w:t>
      </w:r>
      <w:r>
        <w:rPr>
          <w:i/>
          <w:spacing w:val="-4"/>
          <w:w w:val="105"/>
          <w:sz w:val="13"/>
        </w:rPr>
        <w:t>1924 </w:t>
      </w:r>
      <w:r>
        <w:rPr>
          <w:w w:val="105"/>
          <w:sz w:val="13"/>
        </w:rPr>
        <w:t>(Tas) s</w:t>
      </w:r>
      <w:r>
        <w:rPr>
          <w:spacing w:val="22"/>
          <w:w w:val="105"/>
          <w:sz w:val="13"/>
        </w:rPr>
        <w:t> </w:t>
      </w:r>
      <w:r>
        <w:rPr>
          <w:w w:val="105"/>
          <w:sz w:val="13"/>
        </w:rPr>
        <w:t>16.</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w w:val="105"/>
          <w:sz w:val="13"/>
        </w:rPr>
        <w:t>Community Development Committee, above n 53,</w:t>
      </w:r>
      <w:r>
        <w:rPr>
          <w:spacing w:val="28"/>
          <w:w w:val="105"/>
          <w:sz w:val="13"/>
        </w:rPr>
        <w:t> </w:t>
      </w:r>
      <w:r>
        <w:rPr>
          <w:w w:val="105"/>
          <w:sz w:val="13"/>
        </w:rPr>
        <w:t>149.</w:t>
      </w:r>
    </w:p>
    <w:p>
      <w:pPr>
        <w:pStyle w:val="ListParagraph"/>
        <w:numPr>
          <w:ilvl w:val="0"/>
          <w:numId w:val="51"/>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152.</w:t>
      </w:r>
    </w:p>
    <w:p>
      <w:pPr>
        <w:pStyle w:val="ListParagraph"/>
        <w:numPr>
          <w:ilvl w:val="0"/>
          <w:numId w:val="51"/>
        </w:numPr>
        <w:tabs>
          <w:tab w:pos="2381" w:val="left" w:leader="none"/>
          <w:tab w:pos="2382" w:val="left" w:leader="none"/>
        </w:tabs>
        <w:spacing w:line="240" w:lineRule="auto" w:before="1" w:after="0"/>
        <w:ind w:left="2381" w:right="0" w:hanging="794"/>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Mental</w:t>
      </w:r>
      <w:r>
        <w:rPr>
          <w:i/>
          <w:spacing w:val="4"/>
          <w:w w:val="105"/>
          <w:sz w:val="13"/>
        </w:rPr>
        <w:t> </w:t>
      </w:r>
      <w:r>
        <w:rPr>
          <w:i/>
          <w:w w:val="105"/>
          <w:sz w:val="13"/>
        </w:rPr>
        <w:t>Malfunction</w:t>
      </w:r>
      <w:r>
        <w:rPr>
          <w:i/>
          <w:spacing w:val="3"/>
          <w:w w:val="105"/>
          <w:sz w:val="13"/>
        </w:rPr>
        <w:t> </w:t>
      </w:r>
      <w:r>
        <w:rPr>
          <w:i/>
          <w:w w:val="105"/>
          <w:sz w:val="13"/>
        </w:rPr>
        <w:t>and</w:t>
      </w:r>
      <w:r>
        <w:rPr>
          <w:i/>
          <w:spacing w:val="4"/>
          <w:w w:val="105"/>
          <w:sz w:val="13"/>
        </w:rPr>
        <w:t> </w:t>
      </w:r>
      <w:r>
        <w:rPr>
          <w:i/>
          <w:w w:val="105"/>
          <w:sz w:val="13"/>
        </w:rPr>
        <w:t>Criminal</w:t>
      </w:r>
      <w:r>
        <w:rPr>
          <w:i/>
          <w:spacing w:val="4"/>
          <w:w w:val="105"/>
          <w:sz w:val="13"/>
        </w:rPr>
        <w:t> </w:t>
      </w:r>
      <w:r>
        <w:rPr>
          <w:i/>
          <w:w w:val="105"/>
          <w:sz w:val="13"/>
        </w:rPr>
        <w:t>Responsibility</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w w:val="105"/>
          <w:sz w:val="13"/>
        </w:rPr>
        <w:t>34</w:t>
      </w:r>
      <w:r>
        <w:rPr>
          <w:spacing w:val="5"/>
          <w:w w:val="105"/>
          <w:sz w:val="13"/>
        </w:rPr>
        <w:t> </w:t>
      </w:r>
      <w:r>
        <w:rPr>
          <w:w w:val="105"/>
          <w:sz w:val="13"/>
        </w:rPr>
        <w:t>(1990)</w:t>
      </w:r>
      <w:r>
        <w:rPr>
          <w:spacing w:val="4"/>
          <w:w w:val="105"/>
          <w:sz w:val="13"/>
        </w:rPr>
        <w:t> </w:t>
      </w:r>
      <w:r>
        <w:rPr>
          <w:w w:val="105"/>
          <w:sz w:val="13"/>
        </w:rPr>
        <w:t>18.</w:t>
      </w:r>
    </w:p>
    <w:p>
      <w:pPr>
        <w:pStyle w:val="ListParagraph"/>
        <w:numPr>
          <w:ilvl w:val="0"/>
          <w:numId w:val="51"/>
        </w:numPr>
        <w:tabs>
          <w:tab w:pos="2381" w:val="left" w:leader="none"/>
          <w:tab w:pos="2382" w:val="left" w:leader="none"/>
        </w:tabs>
        <w:spacing w:line="240" w:lineRule="auto" w:before="1" w:after="0"/>
        <w:ind w:left="2381" w:right="1703" w:hanging="794"/>
        <w:jc w:val="left"/>
        <w:rPr>
          <w:sz w:val="13"/>
        </w:rPr>
      </w:pPr>
      <w:r>
        <w:rPr/>
        <w:pict>
          <v:shape style="position:absolute;margin-left:549.011475pt;margin-top:11.008464pt;width:13.2pt;height:14.25pt;mso-position-horizontal-relative:page;mso-position-vertical-relative:paragraph;z-index:7648" type="#_x0000_t202" filled="false" stroked="false">
            <v:textbox inset="0,0,0,0">
              <w:txbxContent>
                <w:p>
                  <w:pPr>
                    <w:spacing w:line="284" w:lineRule="exact" w:before="0"/>
                    <w:ind w:left="0" w:right="0" w:firstLine="0"/>
                    <w:jc w:val="left"/>
                    <w:rPr>
                      <w:b/>
                      <w:sz w:val="24"/>
                    </w:rPr>
                  </w:pPr>
                  <w:r>
                    <w:rPr>
                      <w:b/>
                      <w:color w:val="004D71"/>
                      <w:spacing w:val="-2"/>
                      <w:w w:val="110"/>
                      <w:sz w:val="24"/>
                    </w:rPr>
                    <w:t>97</w:t>
                  </w:r>
                </w:p>
              </w:txbxContent>
            </v:textbox>
            <w10:wrap type="none"/>
          </v:shape>
        </w:pict>
      </w:r>
      <w:r>
        <w:rPr>
          <w:w w:val="105"/>
          <w:sz w:val="13"/>
        </w:rPr>
        <w:t>Law Reform Committee, Parliament of Victoria, </w:t>
      </w:r>
      <w:r>
        <w:rPr>
          <w:i/>
          <w:w w:val="105"/>
          <w:sz w:val="13"/>
        </w:rPr>
        <w:t>Inquiry into Access to and Interaction with the Justice System by People with an Intellectual </w:t>
      </w:r>
      <w:r>
        <w:rPr>
          <w:i/>
          <w:w w:val="105"/>
          <w:sz w:val="13"/>
        </w:rPr>
        <w:t>Disability and Their Families and Carers </w:t>
      </w:r>
      <w:r>
        <w:rPr>
          <w:w w:val="105"/>
          <w:sz w:val="13"/>
        </w:rPr>
        <w:t>(2013)</w:t>
      </w:r>
      <w:r>
        <w:rPr>
          <w:spacing w:val="24"/>
          <w:w w:val="105"/>
          <w:sz w:val="13"/>
        </w:rPr>
        <w:t> </w:t>
      </w:r>
      <w:r>
        <w:rPr>
          <w:w w:val="105"/>
          <w:sz w:val="13"/>
        </w:rPr>
        <w:t>243.</w:t>
      </w:r>
    </w:p>
    <w:p>
      <w:pPr>
        <w:pStyle w:val="ListParagraph"/>
        <w:numPr>
          <w:ilvl w:val="0"/>
          <w:numId w:val="51"/>
        </w:numPr>
        <w:tabs>
          <w:tab w:pos="2381" w:val="left" w:leader="none"/>
          <w:tab w:pos="2382" w:val="left" w:leader="none"/>
        </w:tabs>
        <w:spacing w:line="240" w:lineRule="auto" w:before="3" w:after="0"/>
        <w:ind w:left="2381" w:right="0" w:hanging="794"/>
        <w:jc w:val="left"/>
        <w:rPr>
          <w:sz w:val="13"/>
        </w:rPr>
      </w:pPr>
      <w:r>
        <w:rPr>
          <w:sz w:val="13"/>
        </w:rPr>
        <w:t>Ibid.</w:t>
      </w:r>
    </w:p>
    <w:p>
      <w:pPr>
        <w:spacing w:after="0" w:line="240" w:lineRule="auto"/>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0" w:val="left" w:leader="none"/>
          <w:tab w:pos="2381" w:val="left" w:leader="none"/>
        </w:tabs>
        <w:spacing w:line="242" w:lineRule="auto" w:before="92" w:after="0"/>
        <w:ind w:left="2381" w:right="1616" w:hanging="794"/>
        <w:jc w:val="left"/>
        <w:rPr>
          <w:sz w:val="12"/>
        </w:rPr>
      </w:pPr>
      <w:r>
        <w:rPr>
          <w:sz w:val="21"/>
        </w:rPr>
        <w:t>The use of diagnostic </w:t>
      </w:r>
      <w:r>
        <w:rPr>
          <w:spacing w:val="-3"/>
          <w:sz w:val="21"/>
        </w:rPr>
        <w:t>criteria to  </w:t>
      </w:r>
      <w:r>
        <w:rPr>
          <w:sz w:val="21"/>
        </w:rPr>
        <w:t>provide a definition of mental </w:t>
      </w:r>
      <w:r>
        <w:rPr>
          <w:spacing w:val="-3"/>
          <w:sz w:val="21"/>
        </w:rPr>
        <w:t>impairment</w:t>
      </w:r>
      <w:r>
        <w:rPr>
          <w:spacing w:val="41"/>
          <w:sz w:val="21"/>
        </w:rPr>
        <w:t> </w:t>
      </w:r>
      <w:r>
        <w:rPr>
          <w:sz w:val="21"/>
        </w:rPr>
        <w:t>was </w:t>
      </w:r>
      <w:r>
        <w:rPr>
          <w:spacing w:val="-3"/>
          <w:sz w:val="21"/>
        </w:rPr>
        <w:t>considered  </w:t>
      </w:r>
      <w:r>
        <w:rPr>
          <w:sz w:val="21"/>
        </w:rPr>
        <w:t>in the </w:t>
      </w:r>
      <w:r>
        <w:rPr>
          <w:spacing w:val="-4"/>
          <w:sz w:val="21"/>
        </w:rPr>
        <w:t>Commission’s </w:t>
      </w:r>
      <w:r>
        <w:rPr>
          <w:i/>
          <w:sz w:val="21"/>
        </w:rPr>
        <w:t>Defences to Homicide </w:t>
      </w:r>
      <w:r>
        <w:rPr>
          <w:sz w:val="21"/>
        </w:rPr>
        <w:t>report. The </w:t>
      </w:r>
      <w:r>
        <w:rPr>
          <w:spacing w:val="-3"/>
          <w:sz w:val="21"/>
        </w:rPr>
        <w:t>Commission  </w:t>
      </w:r>
      <w:r>
        <w:rPr>
          <w:sz w:val="21"/>
        </w:rPr>
        <w:t>identified  </w:t>
      </w:r>
      <w:r>
        <w:rPr>
          <w:spacing w:val="-3"/>
          <w:sz w:val="21"/>
        </w:rPr>
        <w:t>concerns </w:t>
      </w:r>
      <w:r>
        <w:rPr>
          <w:spacing w:val="-2"/>
          <w:sz w:val="21"/>
        </w:rPr>
        <w:t>raised </w:t>
      </w:r>
      <w:r>
        <w:rPr>
          <w:sz w:val="21"/>
        </w:rPr>
        <w:t>by both medical and legal practitioners </w:t>
      </w:r>
      <w:r>
        <w:rPr>
          <w:spacing w:val="-3"/>
          <w:sz w:val="21"/>
        </w:rPr>
        <w:t>that </w:t>
      </w:r>
      <w:r>
        <w:rPr>
          <w:sz w:val="21"/>
        </w:rPr>
        <w:t>mental </w:t>
      </w:r>
      <w:r>
        <w:rPr>
          <w:spacing w:val="-3"/>
          <w:sz w:val="21"/>
        </w:rPr>
        <w:t>impairment </w:t>
      </w:r>
      <w:r>
        <w:rPr>
          <w:sz w:val="21"/>
        </w:rPr>
        <w:t>does </w:t>
      </w:r>
      <w:r>
        <w:rPr>
          <w:spacing w:val="-2"/>
          <w:sz w:val="21"/>
        </w:rPr>
        <w:t>not </w:t>
      </w:r>
      <w:r>
        <w:rPr>
          <w:spacing w:val="-3"/>
          <w:sz w:val="21"/>
        </w:rPr>
        <w:t>accurately </w:t>
      </w:r>
      <w:r>
        <w:rPr>
          <w:sz w:val="21"/>
        </w:rPr>
        <w:t>reflect </w:t>
      </w:r>
      <w:r>
        <w:rPr>
          <w:spacing w:val="-3"/>
          <w:sz w:val="21"/>
        </w:rPr>
        <w:t>current thinking </w:t>
      </w:r>
      <w:r>
        <w:rPr>
          <w:sz w:val="21"/>
        </w:rPr>
        <w:t>on mental </w:t>
      </w:r>
      <w:r>
        <w:rPr>
          <w:spacing w:val="-3"/>
          <w:sz w:val="21"/>
        </w:rPr>
        <w:t>illness.</w:t>
      </w:r>
      <w:r>
        <w:rPr>
          <w:spacing w:val="-3"/>
          <w:position w:val="7"/>
          <w:sz w:val="12"/>
        </w:rPr>
        <w:t>65 </w:t>
      </w:r>
      <w:r>
        <w:rPr>
          <w:sz w:val="21"/>
        </w:rPr>
        <w:t>The </w:t>
      </w:r>
      <w:r>
        <w:rPr>
          <w:spacing w:val="-3"/>
          <w:sz w:val="21"/>
        </w:rPr>
        <w:t>Commission concluded,  </w:t>
      </w:r>
      <w:r>
        <w:rPr>
          <w:spacing w:val="-4"/>
          <w:sz w:val="21"/>
        </w:rPr>
        <w:t>however,  </w:t>
      </w:r>
      <w:r>
        <w:rPr>
          <w:spacing w:val="-3"/>
          <w:sz w:val="21"/>
        </w:rPr>
        <w:t>that  </w:t>
      </w:r>
      <w:r>
        <w:rPr>
          <w:sz w:val="21"/>
        </w:rPr>
        <w:t>the  use of a diagnostic </w:t>
      </w:r>
      <w:r>
        <w:rPr>
          <w:spacing w:val="-3"/>
          <w:sz w:val="21"/>
        </w:rPr>
        <w:t>tool, such </w:t>
      </w:r>
      <w:r>
        <w:rPr>
          <w:sz w:val="21"/>
        </w:rPr>
        <w:t>as the </w:t>
      </w:r>
      <w:r>
        <w:rPr>
          <w:i/>
          <w:sz w:val="21"/>
        </w:rPr>
        <w:t>Diagnostic and </w:t>
      </w:r>
      <w:r>
        <w:rPr>
          <w:i/>
          <w:spacing w:val="-3"/>
          <w:sz w:val="21"/>
        </w:rPr>
        <w:t>Statistical Manual of Mental </w:t>
      </w:r>
      <w:r>
        <w:rPr>
          <w:i/>
          <w:sz w:val="21"/>
        </w:rPr>
        <w:t>Disorders </w:t>
      </w:r>
      <w:r>
        <w:rPr>
          <w:sz w:val="21"/>
        </w:rPr>
        <w:t>(DSM </w:t>
      </w:r>
      <w:r>
        <w:rPr>
          <w:spacing w:val="2"/>
          <w:sz w:val="21"/>
        </w:rPr>
        <w:t>IV) </w:t>
      </w:r>
      <w:r>
        <w:rPr>
          <w:sz w:val="21"/>
        </w:rPr>
        <w:t>would be </w:t>
      </w:r>
      <w:r>
        <w:rPr>
          <w:spacing w:val="-3"/>
          <w:sz w:val="21"/>
        </w:rPr>
        <w:t>inappropriate </w:t>
      </w:r>
      <w:r>
        <w:rPr>
          <w:sz w:val="21"/>
        </w:rPr>
        <w:t>as  knowledge  about  mental  </w:t>
      </w:r>
      <w:r>
        <w:rPr>
          <w:spacing w:val="-3"/>
          <w:sz w:val="21"/>
        </w:rPr>
        <w:t>illness  </w:t>
      </w:r>
      <w:r>
        <w:rPr>
          <w:sz w:val="21"/>
        </w:rPr>
        <w:t>is  constantly </w:t>
      </w:r>
      <w:r>
        <w:rPr>
          <w:spacing w:val="-3"/>
          <w:sz w:val="21"/>
        </w:rPr>
        <w:t>changing </w:t>
      </w:r>
      <w:r>
        <w:rPr>
          <w:sz w:val="21"/>
        </w:rPr>
        <w:t>and these tools </w:t>
      </w:r>
      <w:r>
        <w:rPr>
          <w:spacing w:val="-3"/>
          <w:sz w:val="21"/>
        </w:rPr>
        <w:t>are </w:t>
      </w:r>
      <w:r>
        <w:rPr>
          <w:spacing w:val="-2"/>
          <w:sz w:val="21"/>
        </w:rPr>
        <w:t>not </w:t>
      </w:r>
      <w:r>
        <w:rPr>
          <w:sz w:val="21"/>
        </w:rPr>
        <w:t>designed </w:t>
      </w:r>
      <w:r>
        <w:rPr>
          <w:spacing w:val="-3"/>
          <w:sz w:val="21"/>
        </w:rPr>
        <w:t>to </w:t>
      </w:r>
      <w:r>
        <w:rPr>
          <w:sz w:val="21"/>
        </w:rPr>
        <w:t>be used in a legal</w:t>
      </w:r>
      <w:r>
        <w:rPr>
          <w:spacing w:val="-7"/>
          <w:sz w:val="21"/>
        </w:rPr>
        <w:t> </w:t>
      </w:r>
      <w:r>
        <w:rPr>
          <w:sz w:val="21"/>
        </w:rPr>
        <w:t>context.</w:t>
      </w:r>
      <w:r>
        <w:rPr>
          <w:position w:val="7"/>
          <w:sz w:val="12"/>
        </w:rPr>
        <w:t>66</w:t>
      </w:r>
    </w:p>
    <w:p>
      <w:pPr>
        <w:pStyle w:val="ListParagraph"/>
        <w:numPr>
          <w:ilvl w:val="1"/>
          <w:numId w:val="5"/>
        </w:numPr>
        <w:tabs>
          <w:tab w:pos="2380" w:val="left" w:leader="none"/>
          <w:tab w:pos="2381" w:val="left" w:leader="none"/>
        </w:tabs>
        <w:spacing w:line="242" w:lineRule="auto" w:before="127" w:after="0"/>
        <w:ind w:left="2381" w:right="2307" w:hanging="794"/>
        <w:jc w:val="left"/>
        <w:rPr>
          <w:sz w:val="21"/>
        </w:rPr>
      </w:pPr>
      <w:r>
        <w:rPr>
          <w:w w:val="105"/>
          <w:sz w:val="21"/>
        </w:rPr>
        <w:t>Others</w:t>
      </w:r>
      <w:r>
        <w:rPr>
          <w:spacing w:val="-9"/>
          <w:w w:val="105"/>
          <w:sz w:val="21"/>
        </w:rPr>
        <w:t> </w:t>
      </w:r>
      <w:r>
        <w:rPr>
          <w:w w:val="105"/>
          <w:sz w:val="21"/>
        </w:rPr>
        <w:t>also</w:t>
      </w:r>
      <w:r>
        <w:rPr>
          <w:spacing w:val="-8"/>
          <w:w w:val="105"/>
          <w:sz w:val="21"/>
        </w:rPr>
        <w:t> </w:t>
      </w:r>
      <w:r>
        <w:rPr>
          <w:spacing w:val="-3"/>
          <w:w w:val="105"/>
          <w:sz w:val="21"/>
        </w:rPr>
        <w:t>argue</w:t>
      </w:r>
      <w:r>
        <w:rPr>
          <w:spacing w:val="-8"/>
          <w:w w:val="105"/>
          <w:sz w:val="21"/>
        </w:rPr>
        <w:t> </w:t>
      </w:r>
      <w:r>
        <w:rPr>
          <w:spacing w:val="-3"/>
          <w:w w:val="105"/>
          <w:sz w:val="21"/>
        </w:rPr>
        <w:t>that</w:t>
      </w:r>
      <w:r>
        <w:rPr>
          <w:spacing w:val="-8"/>
          <w:w w:val="105"/>
          <w:sz w:val="21"/>
        </w:rPr>
        <w:t> </w:t>
      </w:r>
      <w:r>
        <w:rPr>
          <w:w w:val="105"/>
          <w:sz w:val="21"/>
        </w:rPr>
        <w:t>a</w:t>
      </w:r>
      <w:r>
        <w:rPr>
          <w:spacing w:val="-8"/>
          <w:w w:val="105"/>
          <w:sz w:val="21"/>
        </w:rPr>
        <w:t> </w:t>
      </w:r>
      <w:r>
        <w:rPr>
          <w:w w:val="105"/>
          <w:sz w:val="21"/>
        </w:rPr>
        <w:t>statutory</w:t>
      </w:r>
      <w:r>
        <w:rPr>
          <w:spacing w:val="-8"/>
          <w:w w:val="105"/>
          <w:sz w:val="21"/>
        </w:rPr>
        <w:t> </w:t>
      </w:r>
      <w:r>
        <w:rPr>
          <w:w w:val="105"/>
          <w:sz w:val="21"/>
        </w:rPr>
        <w:t>definition</w:t>
      </w:r>
      <w:r>
        <w:rPr>
          <w:spacing w:val="-8"/>
          <w:w w:val="105"/>
          <w:sz w:val="21"/>
        </w:rPr>
        <w:t> </w:t>
      </w:r>
      <w:r>
        <w:rPr>
          <w:w w:val="105"/>
          <w:sz w:val="21"/>
        </w:rPr>
        <w:t>based</w:t>
      </w:r>
      <w:r>
        <w:rPr>
          <w:spacing w:val="-8"/>
          <w:w w:val="105"/>
          <w:sz w:val="21"/>
        </w:rPr>
        <w:t> </w:t>
      </w:r>
      <w:r>
        <w:rPr>
          <w:w w:val="105"/>
          <w:sz w:val="21"/>
        </w:rPr>
        <w:t>on</w:t>
      </w:r>
      <w:r>
        <w:rPr>
          <w:spacing w:val="-9"/>
          <w:w w:val="105"/>
          <w:sz w:val="21"/>
        </w:rPr>
        <w:t> </w:t>
      </w:r>
      <w:r>
        <w:rPr>
          <w:w w:val="105"/>
          <w:sz w:val="21"/>
        </w:rPr>
        <w:t>diagnostic</w:t>
      </w:r>
      <w:r>
        <w:rPr>
          <w:spacing w:val="-8"/>
          <w:w w:val="105"/>
          <w:sz w:val="21"/>
        </w:rPr>
        <w:t> </w:t>
      </w:r>
      <w:r>
        <w:rPr>
          <w:spacing w:val="-3"/>
          <w:w w:val="105"/>
          <w:sz w:val="21"/>
        </w:rPr>
        <w:t>criteria</w:t>
      </w:r>
      <w:r>
        <w:rPr>
          <w:spacing w:val="-8"/>
          <w:w w:val="105"/>
          <w:sz w:val="21"/>
        </w:rPr>
        <w:t> </w:t>
      </w:r>
      <w:r>
        <w:rPr>
          <w:w w:val="105"/>
          <w:sz w:val="21"/>
        </w:rPr>
        <w:t>would</w:t>
      </w:r>
      <w:r>
        <w:rPr>
          <w:spacing w:val="-8"/>
          <w:w w:val="105"/>
          <w:sz w:val="21"/>
        </w:rPr>
        <w:t> </w:t>
      </w:r>
      <w:r>
        <w:rPr>
          <w:w w:val="105"/>
          <w:sz w:val="21"/>
        </w:rPr>
        <w:t>be </w:t>
      </w:r>
      <w:r>
        <w:rPr>
          <w:spacing w:val="-3"/>
          <w:w w:val="105"/>
          <w:sz w:val="21"/>
        </w:rPr>
        <w:t>inappropriate </w:t>
      </w:r>
      <w:r>
        <w:rPr>
          <w:w w:val="105"/>
          <w:sz w:val="21"/>
        </w:rPr>
        <w:t>and </w:t>
      </w:r>
      <w:r>
        <w:rPr>
          <w:spacing w:val="-3"/>
          <w:w w:val="105"/>
          <w:sz w:val="21"/>
        </w:rPr>
        <w:t>inflexible, </w:t>
      </w:r>
      <w:r>
        <w:rPr>
          <w:w w:val="105"/>
          <w:sz w:val="21"/>
        </w:rPr>
        <w:t>and</w:t>
      </w:r>
      <w:r>
        <w:rPr>
          <w:spacing w:val="25"/>
          <w:w w:val="105"/>
          <w:sz w:val="21"/>
        </w:rPr>
        <w:t> </w:t>
      </w:r>
      <w:r>
        <w:rPr>
          <w:w w:val="105"/>
          <w:sz w:val="21"/>
        </w:rPr>
        <w:t>that:</w:t>
      </w:r>
    </w:p>
    <w:p>
      <w:pPr>
        <w:spacing w:line="235" w:lineRule="auto" w:before="116"/>
        <w:ind w:left="2721" w:right="1520" w:firstLine="0"/>
        <w:jc w:val="left"/>
        <w:rPr>
          <w:sz w:val="11"/>
        </w:rPr>
      </w:pPr>
      <w:r>
        <w:rPr>
          <w:w w:val="105"/>
          <w:sz w:val="20"/>
        </w:rPr>
        <w:t>By </w:t>
      </w:r>
      <w:r>
        <w:rPr>
          <w:spacing w:val="-3"/>
          <w:w w:val="105"/>
          <w:sz w:val="20"/>
        </w:rPr>
        <w:t>ensuring </w:t>
      </w:r>
      <w:r>
        <w:rPr>
          <w:w w:val="105"/>
          <w:sz w:val="20"/>
        </w:rPr>
        <w:t>that the legal expression is not tied down to diagnostic criteria courts and </w:t>
      </w:r>
      <w:r>
        <w:rPr>
          <w:spacing w:val="-3"/>
          <w:w w:val="105"/>
          <w:sz w:val="20"/>
        </w:rPr>
        <w:t>relevant</w:t>
      </w:r>
      <w:r>
        <w:rPr>
          <w:spacing w:val="-11"/>
          <w:w w:val="105"/>
          <w:sz w:val="20"/>
        </w:rPr>
        <w:t> </w:t>
      </w:r>
      <w:r>
        <w:rPr>
          <w:w w:val="105"/>
          <w:sz w:val="20"/>
        </w:rPr>
        <w:t>bodies</w:t>
      </w:r>
      <w:r>
        <w:rPr>
          <w:spacing w:val="-11"/>
          <w:w w:val="105"/>
          <w:sz w:val="20"/>
        </w:rPr>
        <w:t> </w:t>
      </w:r>
      <w:r>
        <w:rPr>
          <w:spacing w:val="-3"/>
          <w:w w:val="105"/>
          <w:sz w:val="20"/>
        </w:rPr>
        <w:t>remain</w:t>
      </w:r>
      <w:r>
        <w:rPr>
          <w:spacing w:val="-11"/>
          <w:w w:val="105"/>
          <w:sz w:val="20"/>
        </w:rPr>
        <w:t> </w:t>
      </w:r>
      <w:r>
        <w:rPr>
          <w:w w:val="105"/>
          <w:sz w:val="20"/>
        </w:rPr>
        <w:t>free</w:t>
      </w:r>
      <w:r>
        <w:rPr>
          <w:spacing w:val="-10"/>
          <w:w w:val="105"/>
          <w:sz w:val="20"/>
        </w:rPr>
        <w:t> </w:t>
      </w:r>
      <w:r>
        <w:rPr>
          <w:w w:val="105"/>
          <w:sz w:val="20"/>
        </w:rPr>
        <w:t>to</w:t>
      </w:r>
      <w:r>
        <w:rPr>
          <w:spacing w:val="-11"/>
          <w:w w:val="105"/>
          <w:sz w:val="20"/>
        </w:rPr>
        <w:t> </w:t>
      </w:r>
      <w:r>
        <w:rPr>
          <w:spacing w:val="-3"/>
          <w:w w:val="105"/>
          <w:sz w:val="20"/>
        </w:rPr>
        <w:t>facilitate</w:t>
      </w:r>
      <w:r>
        <w:rPr>
          <w:spacing w:val="-11"/>
          <w:w w:val="105"/>
          <w:sz w:val="20"/>
        </w:rPr>
        <w:t> </w:t>
      </w:r>
      <w:r>
        <w:rPr>
          <w:w w:val="105"/>
          <w:sz w:val="20"/>
        </w:rPr>
        <w:t>the</w:t>
      </w:r>
      <w:r>
        <w:rPr>
          <w:spacing w:val="-10"/>
          <w:w w:val="105"/>
          <w:sz w:val="20"/>
        </w:rPr>
        <w:t> </w:t>
      </w:r>
      <w:r>
        <w:rPr>
          <w:w w:val="105"/>
          <w:sz w:val="20"/>
        </w:rPr>
        <w:t>execution</w:t>
      </w:r>
      <w:r>
        <w:rPr>
          <w:spacing w:val="-11"/>
          <w:w w:val="105"/>
          <w:sz w:val="20"/>
        </w:rPr>
        <w:t> </w:t>
      </w:r>
      <w:r>
        <w:rPr>
          <w:w w:val="105"/>
          <w:sz w:val="20"/>
        </w:rPr>
        <w:t>of</w:t>
      </w:r>
      <w:r>
        <w:rPr>
          <w:spacing w:val="-11"/>
          <w:w w:val="105"/>
          <w:sz w:val="20"/>
        </w:rPr>
        <w:t> </w:t>
      </w:r>
      <w:r>
        <w:rPr>
          <w:w w:val="105"/>
          <w:sz w:val="20"/>
        </w:rPr>
        <w:t>this</w:t>
      </w:r>
      <w:r>
        <w:rPr>
          <w:spacing w:val="-10"/>
          <w:w w:val="105"/>
          <w:sz w:val="20"/>
        </w:rPr>
        <w:t> </w:t>
      </w:r>
      <w:r>
        <w:rPr>
          <w:w w:val="105"/>
          <w:sz w:val="20"/>
        </w:rPr>
        <w:t>normative</w:t>
      </w:r>
      <w:r>
        <w:rPr>
          <w:spacing w:val="-11"/>
          <w:w w:val="105"/>
          <w:sz w:val="20"/>
        </w:rPr>
        <w:t> </w:t>
      </w:r>
      <w:r>
        <w:rPr>
          <w:w w:val="105"/>
          <w:sz w:val="20"/>
        </w:rPr>
        <w:t>task</w:t>
      </w:r>
      <w:r>
        <w:rPr>
          <w:spacing w:val="-11"/>
          <w:w w:val="105"/>
          <w:sz w:val="20"/>
        </w:rPr>
        <w:t> </w:t>
      </w:r>
      <w:r>
        <w:rPr>
          <w:w w:val="105"/>
          <w:sz w:val="20"/>
        </w:rPr>
        <w:t>undertaken</w:t>
      </w:r>
      <w:r>
        <w:rPr>
          <w:spacing w:val="-11"/>
          <w:w w:val="105"/>
          <w:sz w:val="20"/>
        </w:rPr>
        <w:t> </w:t>
      </w:r>
      <w:r>
        <w:rPr>
          <w:w w:val="105"/>
          <w:sz w:val="20"/>
        </w:rPr>
        <w:t>as part of the disease of the mind</w:t>
      </w:r>
      <w:r>
        <w:rPr>
          <w:spacing w:val="32"/>
          <w:w w:val="105"/>
          <w:sz w:val="20"/>
        </w:rPr>
        <w:t> </w:t>
      </w:r>
      <w:r>
        <w:rPr>
          <w:w w:val="105"/>
          <w:sz w:val="20"/>
        </w:rPr>
        <w:t>enquiry.</w:t>
      </w:r>
      <w:r>
        <w:rPr>
          <w:w w:val="105"/>
          <w:position w:val="7"/>
          <w:sz w:val="11"/>
        </w:rPr>
        <w:t>67</w:t>
      </w:r>
    </w:p>
    <w:p>
      <w:pPr>
        <w:pStyle w:val="BodyText"/>
        <w:spacing w:before="2"/>
        <w:rPr>
          <w:sz w:val="20"/>
        </w:rPr>
      </w:pPr>
      <w:r>
        <w:rPr/>
        <w:pict>
          <v:shape style="position:absolute;margin-left:79.370003pt;margin-top:13.532584pt;width:436.55pt;height:168.8pt;mso-position-horizontal-relative:page;mso-position-vertical-relative:paragraph;z-index:562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53"/>
                    </w:numPr>
                    <w:tabs>
                      <w:tab w:pos="793" w:val="left" w:leader="none"/>
                      <w:tab w:pos="794" w:val="left" w:leader="none"/>
                    </w:tabs>
                    <w:spacing w:line="240" w:lineRule="auto" w:before="243" w:after="0"/>
                    <w:ind w:left="793" w:right="0" w:hanging="567"/>
                    <w:jc w:val="left"/>
                    <w:rPr>
                      <w:rFonts w:ascii="Trebuchet MS"/>
                    </w:rPr>
                  </w:pPr>
                  <w:r>
                    <w:rPr>
                      <w:rFonts w:ascii="Trebuchet MS"/>
                      <w:w w:val="105"/>
                    </w:rPr>
                    <w:t>If</w:t>
                  </w:r>
                  <w:r>
                    <w:rPr>
                      <w:rFonts w:ascii="Trebuchet MS"/>
                      <w:spacing w:val="-8"/>
                      <w:w w:val="105"/>
                    </w:rPr>
                    <w:t> </w:t>
                  </w:r>
                  <w:r>
                    <w:rPr>
                      <w:rFonts w:ascii="Trebuchet MS"/>
                      <w:w w:val="105"/>
                    </w:rPr>
                    <w:t>mental</w:t>
                  </w:r>
                  <w:r>
                    <w:rPr>
                      <w:rFonts w:ascii="Trebuchet MS"/>
                      <w:spacing w:val="-8"/>
                      <w:w w:val="105"/>
                    </w:rPr>
                    <w:t> </w:t>
                  </w:r>
                  <w:r>
                    <w:rPr>
                      <w:rFonts w:ascii="Trebuchet MS"/>
                      <w:w w:val="105"/>
                    </w:rPr>
                    <w:t>impairment</w:t>
                  </w:r>
                  <w:r>
                    <w:rPr>
                      <w:rFonts w:ascii="Trebuchet MS"/>
                      <w:spacing w:val="-8"/>
                      <w:w w:val="105"/>
                    </w:rPr>
                    <w:t> </w:t>
                  </w:r>
                  <w:r>
                    <w:rPr>
                      <w:rFonts w:ascii="Trebuchet MS"/>
                      <w:w w:val="105"/>
                    </w:rPr>
                    <w:t>is</w:t>
                  </w:r>
                  <w:r>
                    <w:rPr>
                      <w:rFonts w:ascii="Trebuchet MS"/>
                      <w:spacing w:val="-8"/>
                      <w:w w:val="105"/>
                    </w:rPr>
                    <w:t> </w:t>
                  </w:r>
                  <w:r>
                    <w:rPr>
                      <w:rFonts w:ascii="Trebuchet MS"/>
                      <w:w w:val="105"/>
                    </w:rPr>
                    <w:t>to</w:t>
                  </w:r>
                  <w:r>
                    <w:rPr>
                      <w:rFonts w:ascii="Trebuchet MS"/>
                      <w:spacing w:val="-8"/>
                      <w:w w:val="105"/>
                    </w:rPr>
                    <w:t> </w:t>
                  </w:r>
                  <w:r>
                    <w:rPr>
                      <w:rFonts w:ascii="Trebuchet MS"/>
                      <w:w w:val="105"/>
                    </w:rPr>
                    <w:t>be</w:t>
                  </w:r>
                  <w:r>
                    <w:rPr>
                      <w:rFonts w:ascii="Trebuchet MS"/>
                      <w:spacing w:val="-8"/>
                      <w:w w:val="105"/>
                    </w:rPr>
                    <w:t> </w:t>
                  </w:r>
                  <w:r>
                    <w:rPr>
                      <w:rFonts w:ascii="Trebuchet MS"/>
                      <w:w w:val="105"/>
                    </w:rPr>
                    <w:t>defined</w:t>
                  </w:r>
                  <w:r>
                    <w:rPr>
                      <w:rFonts w:ascii="Trebuchet MS"/>
                      <w:spacing w:val="-8"/>
                      <w:w w:val="105"/>
                    </w:rPr>
                    <w:t> </w:t>
                  </w:r>
                  <w:r>
                    <w:rPr>
                      <w:rFonts w:ascii="Trebuchet MS"/>
                      <w:w w:val="105"/>
                    </w:rPr>
                    <w:t>in</w:t>
                  </w:r>
                  <w:r>
                    <w:rPr>
                      <w:rFonts w:ascii="Trebuchet MS"/>
                      <w:spacing w:val="-8"/>
                      <w:w w:val="105"/>
                    </w:rPr>
                    <w:t> </w:t>
                  </w:r>
                  <w:r>
                    <w:rPr>
                      <w:rFonts w:ascii="Trebuchet MS"/>
                      <w:w w:val="105"/>
                    </w:rPr>
                    <w:t>the</w:t>
                  </w:r>
                  <w:r>
                    <w:rPr>
                      <w:rFonts w:ascii="Trebuchet MS"/>
                      <w:spacing w:val="-8"/>
                      <w:w w:val="105"/>
                    </w:rPr>
                    <w:t> </w:t>
                  </w:r>
                  <w:r>
                    <w:rPr>
                      <w:rFonts w:ascii="Trebuchet MS"/>
                      <w:w w:val="105"/>
                    </w:rPr>
                    <w:t>CMIA,</w:t>
                  </w:r>
                  <w:r>
                    <w:rPr>
                      <w:rFonts w:ascii="Trebuchet MS"/>
                      <w:spacing w:val="-8"/>
                      <w:w w:val="105"/>
                    </w:rPr>
                    <w:t> </w:t>
                  </w:r>
                  <w:r>
                    <w:rPr>
                      <w:rFonts w:ascii="Trebuchet MS"/>
                      <w:w w:val="105"/>
                    </w:rPr>
                    <w:t>how</w:t>
                  </w:r>
                  <w:r>
                    <w:rPr>
                      <w:rFonts w:ascii="Trebuchet MS"/>
                      <w:spacing w:val="-8"/>
                      <w:w w:val="105"/>
                    </w:rPr>
                    <w:t> </w:t>
                  </w:r>
                  <w:r>
                    <w:rPr>
                      <w:rFonts w:ascii="Trebuchet MS"/>
                      <w:w w:val="105"/>
                    </w:rPr>
                    <w:t>should</w:t>
                  </w:r>
                  <w:r>
                    <w:rPr>
                      <w:rFonts w:ascii="Trebuchet MS"/>
                      <w:spacing w:val="-8"/>
                      <w:w w:val="105"/>
                    </w:rPr>
                    <w:t> </w:t>
                  </w:r>
                  <w:r>
                    <w:rPr>
                      <w:rFonts w:ascii="Trebuchet MS"/>
                      <w:w w:val="105"/>
                    </w:rPr>
                    <w:t>it</w:t>
                  </w:r>
                  <w:r>
                    <w:rPr>
                      <w:rFonts w:ascii="Trebuchet MS"/>
                      <w:spacing w:val="-8"/>
                      <w:w w:val="105"/>
                    </w:rPr>
                    <w:t> </w:t>
                  </w:r>
                  <w:r>
                    <w:rPr>
                      <w:rFonts w:ascii="Trebuchet MS"/>
                      <w:w w:val="105"/>
                    </w:rPr>
                    <w:t>be</w:t>
                  </w:r>
                  <w:r>
                    <w:rPr>
                      <w:rFonts w:ascii="Trebuchet MS"/>
                      <w:spacing w:val="-8"/>
                      <w:w w:val="105"/>
                    </w:rPr>
                    <w:t> </w:t>
                  </w:r>
                  <w:r>
                    <w:rPr>
                      <w:rFonts w:ascii="Trebuchet MS"/>
                      <w:w w:val="105"/>
                    </w:rPr>
                    <w:t>defined?</w:t>
                  </w:r>
                </w:p>
                <w:p>
                  <w:pPr>
                    <w:pStyle w:val="BodyText"/>
                    <w:spacing w:before="4"/>
                    <w:rPr>
                      <w:sz w:val="27"/>
                    </w:rPr>
                  </w:pPr>
                </w:p>
                <w:p>
                  <w:pPr>
                    <w:pStyle w:val="BodyText"/>
                    <w:numPr>
                      <w:ilvl w:val="0"/>
                      <w:numId w:val="53"/>
                    </w:numPr>
                    <w:tabs>
                      <w:tab w:pos="793" w:val="left" w:leader="none"/>
                      <w:tab w:pos="794" w:val="left" w:leader="none"/>
                    </w:tabs>
                    <w:spacing w:line="256" w:lineRule="auto" w:before="1" w:after="0"/>
                    <w:ind w:left="793" w:right="290" w:hanging="567"/>
                    <w:jc w:val="left"/>
                    <w:rPr>
                      <w:rFonts w:ascii="Trebuchet MS" w:hAnsi="Trebuchet MS"/>
                    </w:rPr>
                  </w:pPr>
                  <w:r>
                    <w:rPr>
                      <w:rFonts w:ascii="Trebuchet MS" w:hAnsi="Trebuchet MS"/>
                      <w:w w:val="105"/>
                    </w:rPr>
                    <w:t>What conditions should constitute a ‘mental impairment’? Are there </w:t>
                  </w:r>
                  <w:r>
                    <w:rPr>
                      <w:rFonts w:ascii="Trebuchet MS" w:hAnsi="Trebuchet MS"/>
                      <w:spacing w:val="-2"/>
                      <w:w w:val="105"/>
                    </w:rPr>
                    <w:t>any </w:t>
                  </w:r>
                  <w:r>
                    <w:rPr>
                      <w:rFonts w:ascii="Trebuchet MS" w:hAnsi="Trebuchet MS"/>
                      <w:w w:val="105"/>
                    </w:rPr>
                    <w:t>conditions</w:t>
                  </w:r>
                  <w:r>
                    <w:rPr>
                      <w:rFonts w:ascii="Trebuchet MS" w:hAnsi="Trebuchet MS"/>
                      <w:spacing w:val="-20"/>
                      <w:w w:val="105"/>
                    </w:rPr>
                    <w:t> </w:t>
                  </w:r>
                  <w:r>
                    <w:rPr>
                      <w:rFonts w:ascii="Trebuchet MS" w:hAnsi="Trebuchet MS"/>
                      <w:w w:val="105"/>
                    </w:rPr>
                    <w:t>currently</w:t>
                  </w:r>
                  <w:r>
                    <w:rPr>
                      <w:rFonts w:ascii="Trebuchet MS" w:hAnsi="Trebuchet MS"/>
                      <w:spacing w:val="-19"/>
                      <w:w w:val="105"/>
                    </w:rPr>
                    <w:t> </w:t>
                  </w:r>
                  <w:r>
                    <w:rPr>
                      <w:rFonts w:ascii="Trebuchet MS" w:hAnsi="Trebuchet MS"/>
                      <w:w w:val="105"/>
                    </w:rPr>
                    <w:t>not</w:t>
                  </w:r>
                  <w:r>
                    <w:rPr>
                      <w:rFonts w:ascii="Trebuchet MS" w:hAnsi="Trebuchet MS"/>
                      <w:spacing w:val="-20"/>
                      <w:w w:val="105"/>
                    </w:rPr>
                    <w:t> </w:t>
                  </w:r>
                  <w:r>
                    <w:rPr>
                      <w:rFonts w:ascii="Trebuchet MS" w:hAnsi="Trebuchet MS"/>
                      <w:w w:val="105"/>
                    </w:rPr>
                    <w:t>within</w:t>
                  </w:r>
                  <w:r>
                    <w:rPr>
                      <w:rFonts w:ascii="Trebuchet MS" w:hAnsi="Trebuchet MS"/>
                      <w:spacing w:val="-20"/>
                      <w:w w:val="105"/>
                    </w:rPr>
                    <w:t> </w:t>
                  </w:r>
                  <w:r>
                    <w:rPr>
                      <w:rFonts w:ascii="Trebuchet MS" w:hAnsi="Trebuchet MS"/>
                      <w:w w:val="105"/>
                    </w:rPr>
                    <w:t>the</w:t>
                  </w:r>
                  <w:r>
                    <w:rPr>
                      <w:rFonts w:ascii="Trebuchet MS" w:hAnsi="Trebuchet MS"/>
                      <w:spacing w:val="-19"/>
                      <w:w w:val="105"/>
                    </w:rPr>
                    <w:t> </w:t>
                  </w:r>
                  <w:r>
                    <w:rPr>
                      <w:rFonts w:ascii="Trebuchet MS" w:hAnsi="Trebuchet MS"/>
                      <w:w w:val="105"/>
                    </w:rPr>
                    <w:t>scope</w:t>
                  </w:r>
                  <w:r>
                    <w:rPr>
                      <w:rFonts w:ascii="Trebuchet MS" w:hAnsi="Trebuchet MS"/>
                      <w:spacing w:val="-20"/>
                      <w:w w:val="105"/>
                    </w:rPr>
                    <w:t> </w:t>
                  </w:r>
                  <w:r>
                    <w:rPr>
                      <w:rFonts w:ascii="Trebuchet MS" w:hAnsi="Trebuchet MS"/>
                      <w:w w:val="105"/>
                    </w:rPr>
                    <w:t>of</w:t>
                  </w:r>
                  <w:r>
                    <w:rPr>
                      <w:rFonts w:ascii="Trebuchet MS" w:hAnsi="Trebuchet MS"/>
                      <w:spacing w:val="-19"/>
                      <w:w w:val="105"/>
                    </w:rPr>
                    <w:t> </w:t>
                  </w:r>
                  <w:r>
                    <w:rPr>
                      <w:rFonts w:ascii="Trebuchet MS" w:hAnsi="Trebuchet MS"/>
                      <w:w w:val="105"/>
                    </w:rPr>
                    <w:t>a</w:t>
                  </w:r>
                  <w:r>
                    <w:rPr>
                      <w:rFonts w:ascii="Trebuchet MS" w:hAnsi="Trebuchet MS"/>
                      <w:spacing w:val="-20"/>
                      <w:w w:val="105"/>
                    </w:rPr>
                    <w:t> </w:t>
                  </w:r>
                  <w:r>
                    <w:rPr>
                      <w:rFonts w:ascii="Trebuchet MS" w:hAnsi="Trebuchet MS"/>
                      <w:w w:val="105"/>
                    </w:rPr>
                    <w:t>mental</w:t>
                  </w:r>
                  <w:r>
                    <w:rPr>
                      <w:rFonts w:ascii="Trebuchet MS" w:hAnsi="Trebuchet MS"/>
                      <w:spacing w:val="-19"/>
                      <w:w w:val="105"/>
                    </w:rPr>
                    <w:t> </w:t>
                  </w:r>
                  <w:r>
                    <w:rPr>
                      <w:rFonts w:ascii="Trebuchet MS" w:hAnsi="Trebuchet MS"/>
                      <w:w w:val="105"/>
                    </w:rPr>
                    <w:t>impairment</w:t>
                  </w:r>
                  <w:r>
                    <w:rPr>
                      <w:rFonts w:ascii="Trebuchet MS" w:hAnsi="Trebuchet MS"/>
                      <w:spacing w:val="-20"/>
                      <w:w w:val="105"/>
                    </w:rPr>
                    <w:t> </w:t>
                  </w:r>
                  <w:r>
                    <w:rPr>
                      <w:rFonts w:ascii="Trebuchet MS" w:hAnsi="Trebuchet MS"/>
                      <w:w w:val="105"/>
                    </w:rPr>
                    <w:t>defence</w:t>
                  </w:r>
                  <w:r>
                    <w:rPr>
                      <w:rFonts w:ascii="Trebuchet MS" w:hAnsi="Trebuchet MS"/>
                      <w:spacing w:val="-19"/>
                      <w:w w:val="105"/>
                    </w:rPr>
                    <w:t> </w:t>
                  </w:r>
                  <w:r>
                    <w:rPr>
                      <w:rFonts w:ascii="Trebuchet MS" w:hAnsi="Trebuchet MS"/>
                      <w:w w:val="105"/>
                    </w:rPr>
                    <w:t>that should</w:t>
                  </w:r>
                  <w:r>
                    <w:rPr>
                      <w:rFonts w:ascii="Trebuchet MS" w:hAnsi="Trebuchet MS"/>
                      <w:spacing w:val="-11"/>
                      <w:w w:val="105"/>
                    </w:rPr>
                    <w:t> </w:t>
                  </w:r>
                  <w:r>
                    <w:rPr>
                      <w:rFonts w:ascii="Trebuchet MS" w:hAnsi="Trebuchet MS"/>
                      <w:w w:val="105"/>
                    </w:rPr>
                    <w:t>be</w:t>
                  </w:r>
                  <w:r>
                    <w:rPr>
                      <w:rFonts w:ascii="Trebuchet MS" w:hAnsi="Trebuchet MS"/>
                      <w:spacing w:val="-10"/>
                      <w:w w:val="105"/>
                    </w:rPr>
                    <w:t> </w:t>
                  </w:r>
                  <w:r>
                    <w:rPr>
                      <w:rFonts w:ascii="Trebuchet MS" w:hAnsi="Trebuchet MS"/>
                      <w:w w:val="105"/>
                    </w:rPr>
                    <w:t>included?</w:t>
                  </w:r>
                  <w:r>
                    <w:rPr>
                      <w:rFonts w:ascii="Trebuchet MS" w:hAnsi="Trebuchet MS"/>
                      <w:spacing w:val="-10"/>
                      <w:w w:val="105"/>
                    </w:rPr>
                    <w:t> </w:t>
                  </w:r>
                  <w:r>
                    <w:rPr>
                      <w:rFonts w:ascii="Trebuchet MS" w:hAnsi="Trebuchet MS"/>
                      <w:w w:val="105"/>
                    </w:rPr>
                    <w:t>If</w:t>
                  </w:r>
                  <w:r>
                    <w:rPr>
                      <w:rFonts w:ascii="Trebuchet MS" w:hAnsi="Trebuchet MS"/>
                      <w:spacing w:val="-10"/>
                      <w:w w:val="105"/>
                    </w:rPr>
                    <w:t> </w:t>
                  </w:r>
                  <w:r>
                    <w:rPr>
                      <w:rFonts w:ascii="Trebuchet MS" w:hAnsi="Trebuchet MS"/>
                      <w:w w:val="105"/>
                    </w:rPr>
                    <w:t>so,</w:t>
                  </w:r>
                  <w:r>
                    <w:rPr>
                      <w:rFonts w:ascii="Trebuchet MS" w:hAnsi="Trebuchet MS"/>
                      <w:spacing w:val="-10"/>
                      <w:w w:val="105"/>
                    </w:rPr>
                    <w:t> </w:t>
                  </w:r>
                  <w:r>
                    <w:rPr>
                      <w:rFonts w:ascii="Trebuchet MS" w:hAnsi="Trebuchet MS"/>
                      <w:w w:val="105"/>
                    </w:rPr>
                    <w:t>what</w:t>
                  </w:r>
                  <w:r>
                    <w:rPr>
                      <w:rFonts w:ascii="Trebuchet MS" w:hAnsi="Trebuchet MS"/>
                      <w:spacing w:val="-10"/>
                      <w:w w:val="105"/>
                    </w:rPr>
                    <w:t> </w:t>
                  </w:r>
                  <w:r>
                    <w:rPr>
                      <w:rFonts w:ascii="Trebuchet MS" w:hAnsi="Trebuchet MS"/>
                      <w:w w:val="105"/>
                    </w:rPr>
                    <w:t>are</w:t>
                  </w:r>
                  <w:r>
                    <w:rPr>
                      <w:rFonts w:ascii="Trebuchet MS" w:hAnsi="Trebuchet MS"/>
                      <w:spacing w:val="-10"/>
                      <w:w w:val="105"/>
                    </w:rPr>
                    <w:t> </w:t>
                  </w:r>
                  <w:r>
                    <w:rPr>
                      <w:rFonts w:ascii="Trebuchet MS" w:hAnsi="Trebuchet MS"/>
                      <w:w w:val="105"/>
                    </w:rPr>
                    <w:t>these</w:t>
                  </w:r>
                  <w:r>
                    <w:rPr>
                      <w:rFonts w:ascii="Trebuchet MS" w:hAnsi="Trebuchet MS"/>
                      <w:spacing w:val="-10"/>
                      <w:w w:val="105"/>
                    </w:rPr>
                    <w:t> </w:t>
                  </w:r>
                  <w:r>
                    <w:rPr>
                      <w:rFonts w:ascii="Trebuchet MS" w:hAnsi="Trebuchet MS"/>
                      <w:spacing w:val="-3"/>
                      <w:w w:val="105"/>
                    </w:rPr>
                    <w:t>conditions?</w:t>
                  </w:r>
                </w:p>
                <w:p>
                  <w:pPr>
                    <w:pStyle w:val="BodyText"/>
                    <w:spacing w:before="10"/>
                    <w:rPr>
                      <w:sz w:val="25"/>
                    </w:rPr>
                  </w:pPr>
                </w:p>
                <w:p>
                  <w:pPr>
                    <w:pStyle w:val="BodyText"/>
                    <w:numPr>
                      <w:ilvl w:val="0"/>
                      <w:numId w:val="53"/>
                    </w:numPr>
                    <w:tabs>
                      <w:tab w:pos="793" w:val="left" w:leader="none"/>
                      <w:tab w:pos="794" w:val="left" w:leader="none"/>
                    </w:tabs>
                    <w:spacing w:line="256" w:lineRule="auto" w:before="0" w:after="0"/>
                    <w:ind w:left="793" w:right="779" w:hanging="567"/>
                    <w:jc w:val="left"/>
                    <w:rPr>
                      <w:rFonts w:ascii="Trebuchet MS"/>
                    </w:rPr>
                  </w:pPr>
                  <w:r>
                    <w:rPr>
                      <w:rFonts w:ascii="Trebuchet MS"/>
                      <w:w w:val="105"/>
                    </w:rPr>
                    <w:t>If</w:t>
                  </w:r>
                  <w:r>
                    <w:rPr>
                      <w:rFonts w:ascii="Trebuchet MS"/>
                      <w:spacing w:val="-16"/>
                      <w:w w:val="105"/>
                    </w:rPr>
                    <w:t> </w:t>
                  </w:r>
                  <w:r>
                    <w:rPr>
                      <w:rFonts w:ascii="Trebuchet MS"/>
                      <w:w w:val="105"/>
                    </w:rPr>
                    <w:t>a</w:t>
                  </w:r>
                  <w:r>
                    <w:rPr>
                      <w:rFonts w:ascii="Trebuchet MS"/>
                      <w:spacing w:val="-16"/>
                      <w:w w:val="105"/>
                    </w:rPr>
                    <w:t> </w:t>
                  </w:r>
                  <w:r>
                    <w:rPr>
                      <w:rFonts w:ascii="Trebuchet MS"/>
                      <w:w w:val="105"/>
                    </w:rPr>
                    <w:t>statutory</w:t>
                  </w:r>
                  <w:r>
                    <w:rPr>
                      <w:rFonts w:ascii="Trebuchet MS"/>
                      <w:spacing w:val="-16"/>
                      <w:w w:val="105"/>
                    </w:rPr>
                    <w:t> </w:t>
                  </w:r>
                  <w:r>
                    <w:rPr>
                      <w:rFonts w:ascii="Trebuchet MS"/>
                      <w:w w:val="105"/>
                    </w:rPr>
                    <w:t>definition</w:t>
                  </w:r>
                  <w:r>
                    <w:rPr>
                      <w:rFonts w:ascii="Trebuchet MS"/>
                      <w:spacing w:val="-16"/>
                      <w:w w:val="105"/>
                    </w:rPr>
                    <w:t> </w:t>
                  </w:r>
                  <w:r>
                    <w:rPr>
                      <w:rFonts w:ascii="Trebuchet MS"/>
                      <w:w w:val="105"/>
                    </w:rPr>
                    <w:t>of</w:t>
                  </w:r>
                  <w:r>
                    <w:rPr>
                      <w:rFonts w:ascii="Trebuchet MS"/>
                      <w:spacing w:val="-16"/>
                      <w:w w:val="105"/>
                    </w:rPr>
                    <w:t> </w:t>
                  </w:r>
                  <w:r>
                    <w:rPr>
                      <w:rFonts w:ascii="Trebuchet MS"/>
                      <w:w w:val="105"/>
                    </w:rPr>
                    <w:t>mental</w:t>
                  </w:r>
                  <w:r>
                    <w:rPr>
                      <w:rFonts w:ascii="Trebuchet MS"/>
                      <w:spacing w:val="-15"/>
                      <w:w w:val="105"/>
                    </w:rPr>
                    <w:t> </w:t>
                  </w:r>
                  <w:r>
                    <w:rPr>
                      <w:rFonts w:ascii="Trebuchet MS"/>
                      <w:w w:val="105"/>
                    </w:rPr>
                    <w:t>impairment</w:t>
                  </w:r>
                  <w:r>
                    <w:rPr>
                      <w:rFonts w:ascii="Trebuchet MS"/>
                      <w:spacing w:val="-16"/>
                      <w:w w:val="105"/>
                    </w:rPr>
                    <w:t> </w:t>
                  </w:r>
                  <w:r>
                    <w:rPr>
                      <w:rFonts w:ascii="Trebuchet MS"/>
                      <w:w w:val="105"/>
                    </w:rPr>
                    <w:t>is</w:t>
                  </w:r>
                  <w:r>
                    <w:rPr>
                      <w:rFonts w:ascii="Trebuchet MS"/>
                      <w:spacing w:val="-16"/>
                      <w:w w:val="105"/>
                    </w:rPr>
                    <w:t> </w:t>
                  </w:r>
                  <w:r>
                    <w:rPr>
                      <w:rFonts w:ascii="Trebuchet MS"/>
                      <w:w w:val="105"/>
                    </w:rPr>
                    <w:t>not</w:t>
                  </w:r>
                  <w:r>
                    <w:rPr>
                      <w:rFonts w:ascii="Trebuchet MS"/>
                      <w:spacing w:val="-16"/>
                      <w:w w:val="105"/>
                    </w:rPr>
                    <w:t> </w:t>
                  </w:r>
                  <w:r>
                    <w:rPr>
                      <w:rFonts w:ascii="Trebuchet MS"/>
                      <w:w w:val="105"/>
                    </w:rPr>
                    <w:t>required,</w:t>
                  </w:r>
                  <w:r>
                    <w:rPr>
                      <w:rFonts w:ascii="Trebuchet MS"/>
                      <w:spacing w:val="-16"/>
                      <w:w w:val="105"/>
                    </w:rPr>
                    <w:t> </w:t>
                  </w:r>
                  <w:r>
                    <w:rPr>
                      <w:rFonts w:ascii="Trebuchet MS"/>
                      <w:w w:val="105"/>
                    </w:rPr>
                    <w:t>what</w:t>
                  </w:r>
                  <w:r>
                    <w:rPr>
                      <w:rFonts w:ascii="Trebuchet MS"/>
                      <w:spacing w:val="-15"/>
                      <w:w w:val="105"/>
                    </w:rPr>
                    <w:t> </w:t>
                  </w:r>
                  <w:r>
                    <w:rPr>
                      <w:rFonts w:ascii="Trebuchet MS"/>
                      <w:w w:val="105"/>
                    </w:rPr>
                    <w:t>other measures could be taken to ensure the term is applied </w:t>
                  </w:r>
                  <w:r>
                    <w:rPr>
                      <w:rFonts w:ascii="Trebuchet MS"/>
                      <w:spacing w:val="-3"/>
                      <w:w w:val="105"/>
                    </w:rPr>
                    <w:t>appropriately, </w:t>
                  </w:r>
                  <w:r>
                    <w:rPr>
                      <w:rFonts w:ascii="Trebuchet MS"/>
                      <w:w w:val="105"/>
                    </w:rPr>
                    <w:t>consistently and</w:t>
                  </w:r>
                  <w:r>
                    <w:rPr>
                      <w:rFonts w:ascii="Trebuchet MS"/>
                      <w:spacing w:val="-21"/>
                      <w:w w:val="105"/>
                    </w:rPr>
                    <w:t> </w:t>
                  </w:r>
                  <w:r>
                    <w:rPr>
                      <w:rFonts w:ascii="Trebuchet MS"/>
                      <w:spacing w:val="-4"/>
                      <w:w w:val="105"/>
                    </w:rPr>
                    <w:t>fairly?</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r>
        <w:rPr/>
        <w:pict>
          <v:line style="position:absolute;mso-position-horizontal-relative:page;mso-position-vertical-relative:paragraph;z-index:5648;mso-wrap-distance-left:0;mso-wrap-distance-right:0" from="79.370102pt,13.461787pt" to="515.905102pt,13.461787pt" stroked="true" strokeweight="1.417pt" strokecolor="#e5edf1">
            <v:stroke dashstyle="solid"/>
            <w10:wrap type="topAndBottom"/>
          </v:line>
        </w:pict>
      </w:r>
    </w:p>
    <w:p>
      <w:pPr>
        <w:pStyle w:val="ListParagraph"/>
        <w:numPr>
          <w:ilvl w:val="0"/>
          <w:numId w:val="51"/>
        </w:numPr>
        <w:tabs>
          <w:tab w:pos="2381" w:val="left" w:leader="none"/>
          <w:tab w:pos="2382" w:val="left" w:leader="none"/>
        </w:tabs>
        <w:spacing w:line="240" w:lineRule="auto" w:before="112" w:after="0"/>
        <w:ind w:left="2381" w:right="0" w:hanging="794"/>
        <w:jc w:val="left"/>
        <w:rPr>
          <w:sz w:val="13"/>
        </w:rPr>
      </w:pPr>
      <w:r>
        <w:rPr>
          <w:w w:val="105"/>
          <w:sz w:val="13"/>
        </w:rPr>
        <w:t>Victorian Law Reform Commission, above n </w:t>
      </w:r>
      <w:r>
        <w:rPr>
          <w:spacing w:val="-3"/>
          <w:w w:val="105"/>
          <w:sz w:val="13"/>
        </w:rPr>
        <w:t>1,</w:t>
      </w:r>
      <w:r>
        <w:rPr>
          <w:spacing w:val="5"/>
          <w:w w:val="105"/>
          <w:sz w:val="13"/>
        </w:rPr>
        <w:t> </w:t>
      </w:r>
      <w:r>
        <w:rPr>
          <w:spacing w:val="-3"/>
          <w:w w:val="105"/>
          <w:sz w:val="13"/>
        </w:rPr>
        <w:t>207.</w:t>
      </w:r>
    </w:p>
    <w:p>
      <w:pPr>
        <w:pStyle w:val="ListParagraph"/>
        <w:numPr>
          <w:ilvl w:val="0"/>
          <w:numId w:val="51"/>
        </w:numPr>
        <w:tabs>
          <w:tab w:pos="2381" w:val="left" w:leader="none"/>
          <w:tab w:pos="2382" w:val="left" w:leader="none"/>
        </w:tabs>
        <w:spacing w:line="240" w:lineRule="auto" w:before="1" w:after="0"/>
        <w:ind w:left="2381" w:right="1605" w:hanging="794"/>
        <w:jc w:val="left"/>
        <w:rPr>
          <w:sz w:val="13"/>
        </w:rPr>
      </w:pPr>
      <w:r>
        <w:rPr/>
        <w:pict>
          <v:shape style="position:absolute;margin-left:36pt;margin-top:11.750863pt;width:13.6pt;height:14.25pt;mso-position-horizontal-relative:page;mso-position-vertical-relative:paragraph;z-index:7720" type="#_x0000_t202" filled="false" stroked="false">
            <v:textbox inset="0,0,0,0">
              <w:txbxContent>
                <w:p>
                  <w:pPr>
                    <w:spacing w:line="284" w:lineRule="exact" w:before="0"/>
                    <w:ind w:left="0" w:right="0" w:firstLine="0"/>
                    <w:jc w:val="left"/>
                    <w:rPr>
                      <w:b/>
                      <w:sz w:val="24"/>
                    </w:rPr>
                  </w:pPr>
                  <w:r>
                    <w:rPr>
                      <w:b/>
                      <w:color w:val="004D71"/>
                      <w:w w:val="110"/>
                      <w:sz w:val="24"/>
                    </w:rPr>
                    <w:t>98</w:t>
                  </w:r>
                </w:p>
              </w:txbxContent>
            </v:textbox>
            <w10:wrap type="none"/>
          </v:shape>
        </w:pict>
      </w:r>
      <w:r>
        <w:rPr>
          <w:w w:val="105"/>
          <w:sz w:val="13"/>
        </w:rPr>
        <w:t>Ibid 209. The American Psychiatric Association’s </w:t>
      </w:r>
      <w:r>
        <w:rPr>
          <w:i/>
          <w:w w:val="105"/>
          <w:sz w:val="13"/>
        </w:rPr>
        <w:t>Diagnostic and Statistical Manual of Mental Disorders </w:t>
      </w:r>
      <w:r>
        <w:rPr>
          <w:spacing w:val="3"/>
          <w:w w:val="105"/>
          <w:sz w:val="13"/>
        </w:rPr>
        <w:t>(DSM) </w:t>
      </w:r>
      <w:r>
        <w:rPr>
          <w:w w:val="105"/>
          <w:sz w:val="13"/>
        </w:rPr>
        <w:t>is the major accepted diagnos- tic</w:t>
      </w:r>
      <w:r>
        <w:rPr>
          <w:spacing w:val="4"/>
          <w:w w:val="105"/>
          <w:sz w:val="13"/>
        </w:rPr>
        <w:t> </w:t>
      </w:r>
      <w:r>
        <w:rPr>
          <w:w w:val="105"/>
          <w:sz w:val="13"/>
        </w:rPr>
        <w:t>tool</w:t>
      </w:r>
      <w:r>
        <w:rPr>
          <w:spacing w:val="5"/>
          <w:w w:val="105"/>
          <w:sz w:val="13"/>
        </w:rPr>
        <w:t> </w:t>
      </w:r>
      <w:r>
        <w:rPr>
          <w:w w:val="105"/>
          <w:sz w:val="13"/>
        </w:rPr>
        <w:t>for</w:t>
      </w:r>
      <w:r>
        <w:rPr>
          <w:spacing w:val="5"/>
          <w:w w:val="105"/>
          <w:sz w:val="13"/>
        </w:rPr>
        <w:t> </w:t>
      </w:r>
      <w:r>
        <w:rPr>
          <w:w w:val="105"/>
          <w:sz w:val="13"/>
        </w:rPr>
        <w:t>mental</w:t>
      </w:r>
      <w:r>
        <w:rPr>
          <w:spacing w:val="5"/>
          <w:w w:val="105"/>
          <w:sz w:val="13"/>
        </w:rPr>
        <w:t> </w:t>
      </w:r>
      <w:r>
        <w:rPr>
          <w:w w:val="105"/>
          <w:sz w:val="13"/>
        </w:rPr>
        <w:t>illness</w:t>
      </w:r>
      <w:r>
        <w:rPr>
          <w:spacing w:val="4"/>
          <w:w w:val="105"/>
          <w:sz w:val="13"/>
        </w:rPr>
        <w:t> </w:t>
      </w:r>
      <w:r>
        <w:rPr>
          <w:w w:val="105"/>
          <w:sz w:val="13"/>
        </w:rPr>
        <w:t>and</w:t>
      </w:r>
      <w:r>
        <w:rPr>
          <w:spacing w:val="5"/>
          <w:w w:val="105"/>
          <w:sz w:val="13"/>
        </w:rPr>
        <w:t> </w:t>
      </w:r>
      <w:r>
        <w:rPr>
          <w:w w:val="105"/>
          <w:sz w:val="13"/>
        </w:rPr>
        <w:t>other</w:t>
      </w:r>
      <w:r>
        <w:rPr>
          <w:spacing w:val="5"/>
          <w:w w:val="105"/>
          <w:sz w:val="13"/>
        </w:rPr>
        <w:t> </w:t>
      </w:r>
      <w:r>
        <w:rPr>
          <w:w w:val="105"/>
          <w:sz w:val="13"/>
        </w:rPr>
        <w:t>mental</w:t>
      </w:r>
      <w:r>
        <w:rPr>
          <w:spacing w:val="5"/>
          <w:w w:val="105"/>
          <w:sz w:val="13"/>
        </w:rPr>
        <w:t> </w:t>
      </w:r>
      <w:r>
        <w:rPr>
          <w:w w:val="105"/>
          <w:sz w:val="13"/>
        </w:rPr>
        <w:t>disorders.</w:t>
      </w:r>
      <w:r>
        <w:rPr>
          <w:spacing w:val="4"/>
          <w:w w:val="105"/>
          <w:sz w:val="13"/>
        </w:rPr>
        <w:t> </w:t>
      </w:r>
      <w:r>
        <w:rPr>
          <w:w w:val="105"/>
          <w:sz w:val="13"/>
        </w:rPr>
        <w:t>The</w:t>
      </w:r>
      <w:r>
        <w:rPr>
          <w:spacing w:val="5"/>
          <w:w w:val="105"/>
          <w:sz w:val="13"/>
        </w:rPr>
        <w:t> </w:t>
      </w:r>
      <w:r>
        <w:rPr>
          <w:w w:val="105"/>
          <w:sz w:val="13"/>
        </w:rPr>
        <w:t>fifth</w:t>
      </w:r>
      <w:r>
        <w:rPr>
          <w:spacing w:val="5"/>
          <w:w w:val="105"/>
          <w:sz w:val="13"/>
        </w:rPr>
        <w:t> </w:t>
      </w:r>
      <w:r>
        <w:rPr>
          <w:w w:val="105"/>
          <w:sz w:val="13"/>
        </w:rPr>
        <w:t>edition</w:t>
      </w:r>
      <w:r>
        <w:rPr>
          <w:spacing w:val="5"/>
          <w:w w:val="105"/>
          <w:sz w:val="13"/>
        </w:rPr>
        <w:t> </w:t>
      </w:r>
      <w:r>
        <w:rPr>
          <w:spacing w:val="2"/>
          <w:w w:val="105"/>
          <w:sz w:val="13"/>
        </w:rPr>
        <w:t>(DSM-5)</w:t>
      </w:r>
      <w:r>
        <w:rPr>
          <w:spacing w:val="4"/>
          <w:w w:val="105"/>
          <w:sz w:val="13"/>
        </w:rPr>
        <w:t> </w:t>
      </w:r>
      <w:r>
        <w:rPr>
          <w:w w:val="105"/>
          <w:sz w:val="13"/>
        </w:rPr>
        <w:t>was</w:t>
      </w:r>
      <w:r>
        <w:rPr>
          <w:spacing w:val="5"/>
          <w:w w:val="105"/>
          <w:sz w:val="13"/>
        </w:rPr>
        <w:t> </w:t>
      </w:r>
      <w:r>
        <w:rPr>
          <w:w w:val="105"/>
          <w:sz w:val="13"/>
        </w:rPr>
        <w:t>released</w:t>
      </w:r>
      <w:r>
        <w:rPr>
          <w:spacing w:val="5"/>
          <w:w w:val="105"/>
          <w:sz w:val="13"/>
        </w:rPr>
        <w:t> </w:t>
      </w:r>
      <w:r>
        <w:rPr>
          <w:w w:val="105"/>
          <w:sz w:val="13"/>
        </w:rPr>
        <w:t>on</w:t>
      </w:r>
      <w:r>
        <w:rPr>
          <w:spacing w:val="5"/>
          <w:w w:val="105"/>
          <w:sz w:val="13"/>
        </w:rPr>
        <w:t> </w:t>
      </w:r>
      <w:r>
        <w:rPr>
          <w:w w:val="105"/>
          <w:sz w:val="13"/>
        </w:rPr>
        <w:t>22</w:t>
      </w:r>
      <w:r>
        <w:rPr>
          <w:spacing w:val="5"/>
          <w:w w:val="105"/>
          <w:sz w:val="13"/>
        </w:rPr>
        <w:t> </w:t>
      </w:r>
      <w:r>
        <w:rPr>
          <w:w w:val="105"/>
          <w:sz w:val="13"/>
        </w:rPr>
        <w:t>May</w:t>
      </w:r>
      <w:r>
        <w:rPr>
          <w:spacing w:val="4"/>
          <w:w w:val="105"/>
          <w:sz w:val="13"/>
        </w:rPr>
        <w:t> </w:t>
      </w:r>
      <w:r>
        <w:rPr>
          <w:spacing w:val="-3"/>
          <w:w w:val="105"/>
          <w:sz w:val="13"/>
        </w:rPr>
        <w:t>2013.</w:t>
      </w:r>
    </w:p>
    <w:p>
      <w:pPr>
        <w:pStyle w:val="ListParagraph"/>
        <w:numPr>
          <w:ilvl w:val="0"/>
          <w:numId w:val="51"/>
        </w:numPr>
        <w:tabs>
          <w:tab w:pos="2381" w:val="left" w:leader="none"/>
          <w:tab w:pos="2382" w:val="left" w:leader="none"/>
        </w:tabs>
        <w:spacing w:line="240" w:lineRule="auto" w:before="3" w:after="0"/>
        <w:ind w:left="2381" w:right="0" w:hanging="794"/>
        <w:jc w:val="left"/>
        <w:rPr>
          <w:sz w:val="13"/>
        </w:rPr>
      </w:pPr>
      <w:r>
        <w:rPr>
          <w:w w:val="105"/>
          <w:sz w:val="13"/>
        </w:rPr>
        <w:t>Yannoulidis, above n 50,</w:t>
      </w:r>
      <w:r>
        <w:rPr>
          <w:spacing w:val="18"/>
          <w:w w:val="105"/>
          <w:sz w:val="13"/>
        </w:rPr>
        <w:t> </w:t>
      </w:r>
      <w:r>
        <w:rPr>
          <w:w w:val="105"/>
          <w:sz w:val="13"/>
        </w:rPr>
        <w:t>65.</w:t>
      </w:r>
    </w:p>
    <w:p>
      <w:pPr>
        <w:spacing w:after="0" w:line="240" w:lineRule="auto"/>
        <w:jc w:val="left"/>
        <w:rPr>
          <w:sz w:val="13"/>
        </w:rPr>
        <w:sectPr>
          <w:pgSz w:w="11910" w:h="16840"/>
          <w:pgMar w:header="546" w:footer="0" w:top="1560" w:bottom="280" w:left="0" w:right="0"/>
        </w:sectPr>
      </w:pPr>
    </w:p>
    <w:p>
      <w:pPr>
        <w:pStyle w:val="BodyText"/>
        <w:rPr>
          <w:sz w:val="20"/>
        </w:rPr>
      </w:pPr>
    </w:p>
    <w:p>
      <w:pPr>
        <w:pStyle w:val="BodyText"/>
        <w:spacing w:before="11"/>
        <w:rPr>
          <w:sz w:val="17"/>
        </w:rPr>
      </w:pPr>
    </w:p>
    <w:p>
      <w:pPr>
        <w:pStyle w:val="Heading3"/>
        <w:spacing w:before="96"/>
      </w:pPr>
      <w:bookmarkStart w:name="_TOC_250067" w:id="136"/>
      <w:bookmarkEnd w:id="136"/>
      <w:r>
        <w:rPr>
          <w:w w:val="115"/>
        </w:rPr>
        <w:t>The test for establishing the defence of mental impairment</w:t>
      </w:r>
    </w:p>
    <w:p>
      <w:pPr>
        <w:pStyle w:val="BodyText"/>
        <w:spacing w:before="1"/>
        <w:rPr>
          <w:b/>
          <w:sz w:val="28"/>
        </w:rPr>
      </w:pPr>
    </w:p>
    <w:p>
      <w:pPr>
        <w:pStyle w:val="Heading5"/>
      </w:pPr>
      <w:r>
        <w:rPr>
          <w:w w:val="120"/>
        </w:rPr>
        <w:t>Knowledge about the nature and quality of the act</w:t>
      </w:r>
    </w:p>
    <w:p>
      <w:pPr>
        <w:pStyle w:val="ListParagraph"/>
        <w:numPr>
          <w:ilvl w:val="1"/>
          <w:numId w:val="5"/>
        </w:numPr>
        <w:tabs>
          <w:tab w:pos="2380" w:val="left" w:leader="none"/>
          <w:tab w:pos="2381" w:val="left" w:leader="none"/>
        </w:tabs>
        <w:spacing w:line="242" w:lineRule="auto" w:before="151" w:after="0"/>
        <w:ind w:left="2381" w:right="2074" w:hanging="794"/>
        <w:jc w:val="left"/>
        <w:rPr>
          <w:sz w:val="12"/>
        </w:rPr>
      </w:pPr>
      <w:r>
        <w:rPr>
          <w:sz w:val="21"/>
        </w:rPr>
        <w:t>The </w:t>
      </w:r>
      <w:r>
        <w:rPr>
          <w:spacing w:val="-3"/>
          <w:sz w:val="21"/>
        </w:rPr>
        <w:t>requirement that </w:t>
      </w:r>
      <w:r>
        <w:rPr>
          <w:sz w:val="21"/>
        </w:rPr>
        <w:t>the </w:t>
      </w:r>
      <w:r>
        <w:rPr>
          <w:spacing w:val="-3"/>
          <w:sz w:val="21"/>
        </w:rPr>
        <w:t>accused </w:t>
      </w:r>
      <w:r>
        <w:rPr>
          <w:sz w:val="21"/>
        </w:rPr>
        <w:t>person </w:t>
      </w:r>
      <w:r>
        <w:rPr>
          <w:spacing w:val="-2"/>
          <w:sz w:val="21"/>
        </w:rPr>
        <w:t>not </w:t>
      </w:r>
      <w:r>
        <w:rPr>
          <w:sz w:val="21"/>
        </w:rPr>
        <w:t>know the </w:t>
      </w:r>
      <w:r>
        <w:rPr>
          <w:spacing w:val="-3"/>
          <w:sz w:val="21"/>
        </w:rPr>
        <w:t>nature </w:t>
      </w:r>
      <w:r>
        <w:rPr>
          <w:sz w:val="21"/>
        </w:rPr>
        <w:t>and quality of the act refers</w:t>
      </w:r>
      <w:r>
        <w:rPr>
          <w:spacing w:val="9"/>
          <w:sz w:val="21"/>
        </w:rPr>
        <w:t> </w:t>
      </w:r>
      <w:r>
        <w:rPr>
          <w:sz w:val="21"/>
        </w:rPr>
        <w:t>only</w:t>
      </w:r>
      <w:r>
        <w:rPr>
          <w:spacing w:val="9"/>
          <w:sz w:val="21"/>
        </w:rPr>
        <w:t> </w:t>
      </w:r>
      <w:r>
        <w:rPr>
          <w:spacing w:val="-3"/>
          <w:sz w:val="21"/>
        </w:rPr>
        <w:t>to</w:t>
      </w:r>
      <w:r>
        <w:rPr>
          <w:spacing w:val="9"/>
          <w:sz w:val="21"/>
        </w:rPr>
        <w:t> </w:t>
      </w:r>
      <w:r>
        <w:rPr>
          <w:sz w:val="21"/>
        </w:rPr>
        <w:t>the</w:t>
      </w:r>
      <w:r>
        <w:rPr>
          <w:spacing w:val="9"/>
          <w:sz w:val="21"/>
        </w:rPr>
        <w:t> </w:t>
      </w:r>
      <w:r>
        <w:rPr>
          <w:spacing w:val="-3"/>
          <w:sz w:val="21"/>
        </w:rPr>
        <w:t>‘physical</w:t>
      </w:r>
      <w:r>
        <w:rPr>
          <w:spacing w:val="10"/>
          <w:sz w:val="21"/>
        </w:rPr>
        <w:t> </w:t>
      </w:r>
      <w:r>
        <w:rPr>
          <w:spacing w:val="-3"/>
          <w:sz w:val="21"/>
        </w:rPr>
        <w:t>character</w:t>
      </w:r>
      <w:r>
        <w:rPr>
          <w:spacing w:val="9"/>
          <w:sz w:val="21"/>
        </w:rPr>
        <w:t> </w:t>
      </w:r>
      <w:r>
        <w:rPr>
          <w:sz w:val="21"/>
        </w:rPr>
        <w:t>of</w:t>
      </w:r>
      <w:r>
        <w:rPr>
          <w:spacing w:val="9"/>
          <w:sz w:val="21"/>
        </w:rPr>
        <w:t> </w:t>
      </w:r>
      <w:r>
        <w:rPr>
          <w:sz w:val="21"/>
        </w:rPr>
        <w:t>the</w:t>
      </w:r>
      <w:r>
        <w:rPr>
          <w:spacing w:val="9"/>
          <w:sz w:val="21"/>
        </w:rPr>
        <w:t> </w:t>
      </w:r>
      <w:r>
        <w:rPr>
          <w:sz w:val="21"/>
        </w:rPr>
        <w:t>act’.</w:t>
      </w:r>
      <w:r>
        <w:rPr>
          <w:position w:val="7"/>
          <w:sz w:val="12"/>
        </w:rPr>
        <w:t>68</w:t>
      </w:r>
    </w:p>
    <w:p>
      <w:pPr>
        <w:pStyle w:val="ListParagraph"/>
        <w:numPr>
          <w:ilvl w:val="1"/>
          <w:numId w:val="5"/>
        </w:numPr>
        <w:tabs>
          <w:tab w:pos="2381" w:val="left" w:leader="none"/>
          <w:tab w:pos="2382" w:val="left" w:leader="none"/>
        </w:tabs>
        <w:spacing w:line="242" w:lineRule="auto" w:before="122" w:after="0"/>
        <w:ind w:left="2381" w:right="1655" w:hanging="794"/>
        <w:jc w:val="left"/>
        <w:rPr>
          <w:sz w:val="12"/>
        </w:rPr>
      </w:pPr>
      <w:r>
        <w:rPr>
          <w:w w:val="105"/>
          <w:sz w:val="21"/>
        </w:rPr>
        <w:t>The High </w:t>
      </w:r>
      <w:r>
        <w:rPr>
          <w:spacing w:val="-3"/>
          <w:w w:val="105"/>
          <w:sz w:val="21"/>
        </w:rPr>
        <w:t>Court </w:t>
      </w:r>
      <w:r>
        <w:rPr>
          <w:spacing w:val="-2"/>
          <w:w w:val="105"/>
          <w:sz w:val="21"/>
        </w:rPr>
        <w:t>has </w:t>
      </w:r>
      <w:r>
        <w:rPr>
          <w:w w:val="105"/>
          <w:sz w:val="21"/>
        </w:rPr>
        <w:t>described this </w:t>
      </w:r>
      <w:r>
        <w:rPr>
          <w:spacing w:val="-3"/>
          <w:w w:val="105"/>
          <w:sz w:val="21"/>
        </w:rPr>
        <w:t>requirement </w:t>
      </w:r>
      <w:r>
        <w:rPr>
          <w:w w:val="105"/>
          <w:sz w:val="21"/>
        </w:rPr>
        <w:t>as a </w:t>
      </w:r>
      <w:r>
        <w:rPr>
          <w:spacing w:val="-3"/>
          <w:w w:val="105"/>
          <w:sz w:val="21"/>
        </w:rPr>
        <w:t>person’s ‘capacity to comprehend </w:t>
      </w:r>
      <w:r>
        <w:rPr>
          <w:w w:val="105"/>
          <w:sz w:val="21"/>
        </w:rPr>
        <w:t>the </w:t>
      </w:r>
      <w:r>
        <w:rPr>
          <w:spacing w:val="-3"/>
          <w:w w:val="105"/>
          <w:sz w:val="21"/>
        </w:rPr>
        <w:t>significance</w:t>
      </w:r>
      <w:r>
        <w:rPr>
          <w:spacing w:val="3"/>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act</w:t>
      </w:r>
      <w:r>
        <w:rPr>
          <w:spacing w:val="4"/>
          <w:w w:val="105"/>
          <w:sz w:val="21"/>
        </w:rPr>
        <w:t> </w:t>
      </w:r>
      <w:r>
        <w:rPr>
          <w:w w:val="105"/>
          <w:sz w:val="21"/>
        </w:rPr>
        <w:t>of</w:t>
      </w:r>
      <w:r>
        <w:rPr>
          <w:spacing w:val="4"/>
          <w:w w:val="105"/>
          <w:sz w:val="21"/>
        </w:rPr>
        <w:t> </w:t>
      </w:r>
      <w:r>
        <w:rPr>
          <w:spacing w:val="-3"/>
          <w:w w:val="105"/>
          <w:sz w:val="21"/>
        </w:rPr>
        <w:t>killing</w:t>
      </w:r>
      <w:r>
        <w:rPr>
          <w:spacing w:val="4"/>
          <w:w w:val="105"/>
          <w:sz w:val="21"/>
        </w:rPr>
        <w:t> </w:t>
      </w:r>
      <w:r>
        <w:rPr>
          <w:w w:val="105"/>
          <w:sz w:val="21"/>
        </w:rPr>
        <w:t>and</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acts</w:t>
      </w:r>
      <w:r>
        <w:rPr>
          <w:spacing w:val="4"/>
          <w:w w:val="105"/>
          <w:sz w:val="21"/>
        </w:rPr>
        <w:t> </w:t>
      </w:r>
      <w:r>
        <w:rPr>
          <w:w w:val="105"/>
          <w:sz w:val="21"/>
        </w:rPr>
        <w:t>by</w:t>
      </w:r>
      <w:r>
        <w:rPr>
          <w:spacing w:val="4"/>
          <w:w w:val="105"/>
          <w:sz w:val="21"/>
        </w:rPr>
        <w:t> </w:t>
      </w:r>
      <w:r>
        <w:rPr>
          <w:spacing w:val="-3"/>
          <w:w w:val="105"/>
          <w:sz w:val="21"/>
        </w:rPr>
        <w:t>means</w:t>
      </w:r>
      <w:r>
        <w:rPr>
          <w:spacing w:val="4"/>
          <w:w w:val="105"/>
          <w:sz w:val="21"/>
        </w:rPr>
        <w:t> </w:t>
      </w:r>
      <w:r>
        <w:rPr>
          <w:w w:val="105"/>
          <w:sz w:val="21"/>
        </w:rPr>
        <w:t>of</w:t>
      </w:r>
      <w:r>
        <w:rPr>
          <w:spacing w:val="4"/>
          <w:w w:val="105"/>
          <w:sz w:val="21"/>
        </w:rPr>
        <w:t> </w:t>
      </w:r>
      <w:r>
        <w:rPr>
          <w:w w:val="105"/>
          <w:sz w:val="21"/>
        </w:rPr>
        <w:t>which</w:t>
      </w:r>
      <w:r>
        <w:rPr>
          <w:spacing w:val="4"/>
          <w:w w:val="105"/>
          <w:sz w:val="21"/>
        </w:rPr>
        <w:t> </w:t>
      </w:r>
      <w:r>
        <w:rPr>
          <w:w w:val="105"/>
          <w:sz w:val="21"/>
        </w:rPr>
        <w:t>it</w:t>
      </w:r>
      <w:r>
        <w:rPr>
          <w:spacing w:val="4"/>
          <w:w w:val="105"/>
          <w:sz w:val="21"/>
        </w:rPr>
        <w:t> </w:t>
      </w:r>
      <w:r>
        <w:rPr>
          <w:w w:val="105"/>
          <w:sz w:val="21"/>
        </w:rPr>
        <w:t>was</w:t>
      </w:r>
      <w:r>
        <w:rPr>
          <w:spacing w:val="4"/>
          <w:w w:val="105"/>
          <w:sz w:val="21"/>
        </w:rPr>
        <w:t> </w:t>
      </w:r>
      <w:r>
        <w:rPr>
          <w:spacing w:val="-5"/>
          <w:w w:val="105"/>
          <w:sz w:val="21"/>
        </w:rPr>
        <w:t>done’.</w:t>
      </w:r>
      <w:r>
        <w:rPr>
          <w:spacing w:val="-5"/>
          <w:w w:val="105"/>
          <w:position w:val="7"/>
          <w:sz w:val="12"/>
        </w:rPr>
        <w:t>69</w:t>
      </w:r>
    </w:p>
    <w:p>
      <w:pPr>
        <w:pStyle w:val="ListParagraph"/>
        <w:numPr>
          <w:ilvl w:val="1"/>
          <w:numId w:val="5"/>
        </w:numPr>
        <w:tabs>
          <w:tab w:pos="2380" w:val="left" w:leader="none"/>
          <w:tab w:pos="2381" w:val="left" w:leader="none"/>
        </w:tabs>
        <w:spacing w:line="242" w:lineRule="auto" w:before="122" w:after="0"/>
        <w:ind w:left="2381" w:right="1637" w:hanging="794"/>
        <w:jc w:val="left"/>
        <w:rPr>
          <w:sz w:val="21"/>
        </w:rPr>
      </w:pPr>
      <w:r>
        <w:rPr>
          <w:w w:val="105"/>
          <w:sz w:val="21"/>
        </w:rPr>
        <w:t>In</w:t>
      </w:r>
      <w:r>
        <w:rPr>
          <w:spacing w:val="-6"/>
          <w:w w:val="105"/>
          <w:sz w:val="21"/>
        </w:rPr>
        <w:t> </w:t>
      </w:r>
      <w:r>
        <w:rPr>
          <w:spacing w:val="-3"/>
          <w:w w:val="105"/>
          <w:sz w:val="21"/>
        </w:rPr>
        <w:t>simple</w:t>
      </w:r>
      <w:r>
        <w:rPr>
          <w:spacing w:val="-5"/>
          <w:w w:val="105"/>
          <w:sz w:val="21"/>
        </w:rPr>
        <w:t> </w:t>
      </w:r>
      <w:r>
        <w:rPr>
          <w:spacing w:val="-3"/>
          <w:w w:val="105"/>
          <w:sz w:val="21"/>
        </w:rPr>
        <w:t>terms,</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spacing w:val="-3"/>
          <w:w w:val="105"/>
          <w:sz w:val="21"/>
        </w:rPr>
        <w:t>will</w:t>
      </w:r>
      <w:r>
        <w:rPr>
          <w:spacing w:val="-5"/>
          <w:w w:val="105"/>
          <w:sz w:val="21"/>
        </w:rPr>
        <w:t> </w:t>
      </w:r>
      <w:r>
        <w:rPr>
          <w:spacing w:val="-2"/>
          <w:w w:val="105"/>
          <w:sz w:val="21"/>
        </w:rPr>
        <w:t>not</w:t>
      </w:r>
      <w:r>
        <w:rPr>
          <w:spacing w:val="-5"/>
          <w:w w:val="105"/>
          <w:sz w:val="21"/>
        </w:rPr>
        <w:t> </w:t>
      </w:r>
      <w:r>
        <w:rPr>
          <w:w w:val="105"/>
          <w:sz w:val="21"/>
        </w:rPr>
        <w:t>know</w:t>
      </w:r>
      <w:r>
        <w:rPr>
          <w:spacing w:val="-5"/>
          <w:w w:val="105"/>
          <w:sz w:val="21"/>
        </w:rPr>
        <w:t> </w:t>
      </w:r>
      <w:r>
        <w:rPr>
          <w:w w:val="105"/>
          <w:sz w:val="21"/>
        </w:rPr>
        <w:t>the</w:t>
      </w:r>
      <w:r>
        <w:rPr>
          <w:spacing w:val="-5"/>
          <w:w w:val="105"/>
          <w:sz w:val="21"/>
        </w:rPr>
        <w:t> </w:t>
      </w:r>
      <w:r>
        <w:rPr>
          <w:spacing w:val="-3"/>
          <w:w w:val="105"/>
          <w:sz w:val="21"/>
        </w:rPr>
        <w:t>nature</w:t>
      </w:r>
      <w:r>
        <w:rPr>
          <w:spacing w:val="-5"/>
          <w:w w:val="105"/>
          <w:sz w:val="21"/>
        </w:rPr>
        <w:t> </w:t>
      </w:r>
      <w:r>
        <w:rPr>
          <w:w w:val="105"/>
          <w:sz w:val="21"/>
        </w:rPr>
        <w:t>and</w:t>
      </w:r>
      <w:r>
        <w:rPr>
          <w:spacing w:val="-5"/>
          <w:w w:val="105"/>
          <w:sz w:val="21"/>
        </w:rPr>
        <w:t> </w:t>
      </w:r>
      <w:r>
        <w:rPr>
          <w:w w:val="105"/>
          <w:sz w:val="21"/>
        </w:rPr>
        <w:t>quality</w:t>
      </w:r>
      <w:r>
        <w:rPr>
          <w:spacing w:val="-5"/>
          <w:w w:val="105"/>
          <w:sz w:val="21"/>
        </w:rPr>
        <w:t> </w:t>
      </w:r>
      <w:r>
        <w:rPr>
          <w:w w:val="105"/>
          <w:sz w:val="21"/>
        </w:rPr>
        <w:t>of</w:t>
      </w:r>
      <w:r>
        <w:rPr>
          <w:spacing w:val="-5"/>
          <w:w w:val="105"/>
          <w:sz w:val="21"/>
        </w:rPr>
        <w:t> </w:t>
      </w:r>
      <w:r>
        <w:rPr>
          <w:w w:val="105"/>
          <w:sz w:val="21"/>
        </w:rPr>
        <w:t>their</w:t>
      </w:r>
      <w:r>
        <w:rPr>
          <w:spacing w:val="-5"/>
          <w:w w:val="105"/>
          <w:sz w:val="21"/>
        </w:rPr>
        <w:t> </w:t>
      </w:r>
      <w:r>
        <w:rPr>
          <w:w w:val="105"/>
          <w:sz w:val="21"/>
        </w:rPr>
        <w:t>conduct</w:t>
      </w:r>
      <w:r>
        <w:rPr>
          <w:spacing w:val="-5"/>
          <w:w w:val="105"/>
          <w:sz w:val="21"/>
        </w:rPr>
        <w:t> </w:t>
      </w:r>
      <w:r>
        <w:rPr>
          <w:w w:val="105"/>
          <w:sz w:val="21"/>
        </w:rPr>
        <w:t>if</w:t>
      </w:r>
      <w:r>
        <w:rPr>
          <w:spacing w:val="-5"/>
          <w:w w:val="105"/>
          <w:sz w:val="21"/>
        </w:rPr>
        <w:t> </w:t>
      </w:r>
      <w:r>
        <w:rPr>
          <w:w w:val="105"/>
          <w:sz w:val="21"/>
        </w:rPr>
        <w:t>because of a mental </w:t>
      </w:r>
      <w:r>
        <w:rPr>
          <w:spacing w:val="-3"/>
          <w:w w:val="105"/>
          <w:sz w:val="21"/>
        </w:rPr>
        <w:t>impairment </w:t>
      </w:r>
      <w:r>
        <w:rPr>
          <w:w w:val="105"/>
          <w:sz w:val="21"/>
        </w:rPr>
        <w:t>they do </w:t>
      </w:r>
      <w:r>
        <w:rPr>
          <w:spacing w:val="-2"/>
          <w:w w:val="105"/>
          <w:sz w:val="21"/>
        </w:rPr>
        <w:t>not </w:t>
      </w:r>
      <w:r>
        <w:rPr>
          <w:w w:val="105"/>
          <w:sz w:val="21"/>
        </w:rPr>
        <w:t>know </w:t>
      </w:r>
      <w:r>
        <w:rPr>
          <w:i/>
          <w:w w:val="105"/>
          <w:sz w:val="21"/>
        </w:rPr>
        <w:t>‘the </w:t>
      </w:r>
      <w:r>
        <w:rPr>
          <w:i/>
          <w:spacing w:val="-3"/>
          <w:w w:val="105"/>
          <w:sz w:val="21"/>
        </w:rPr>
        <w:t>physical thing </w:t>
      </w:r>
      <w:r>
        <w:rPr>
          <w:i/>
          <w:w w:val="105"/>
          <w:sz w:val="21"/>
        </w:rPr>
        <w:t>[they were] doing and its </w:t>
      </w:r>
      <w:r>
        <w:rPr>
          <w:i/>
          <w:spacing w:val="-4"/>
          <w:w w:val="105"/>
          <w:sz w:val="21"/>
        </w:rPr>
        <w:t>consequences</w:t>
      </w:r>
      <w:r>
        <w:rPr>
          <w:spacing w:val="-4"/>
          <w:w w:val="105"/>
          <w:sz w:val="21"/>
        </w:rPr>
        <w:t>’.</w:t>
      </w:r>
      <w:r>
        <w:rPr>
          <w:spacing w:val="-4"/>
          <w:w w:val="105"/>
          <w:position w:val="7"/>
          <w:sz w:val="12"/>
        </w:rPr>
        <w:t>70 </w:t>
      </w:r>
      <w:r>
        <w:rPr>
          <w:w w:val="105"/>
          <w:sz w:val="21"/>
        </w:rPr>
        <w:t>This statement </w:t>
      </w:r>
      <w:r>
        <w:rPr>
          <w:spacing w:val="-3"/>
          <w:w w:val="105"/>
          <w:sz w:val="21"/>
        </w:rPr>
        <w:t>implies that </w:t>
      </w:r>
      <w:r>
        <w:rPr>
          <w:w w:val="105"/>
          <w:sz w:val="21"/>
        </w:rPr>
        <w:t>the knowledge of the </w:t>
      </w:r>
      <w:r>
        <w:rPr>
          <w:spacing w:val="-3"/>
          <w:w w:val="105"/>
          <w:sz w:val="21"/>
        </w:rPr>
        <w:t>accused </w:t>
      </w:r>
      <w:r>
        <w:rPr>
          <w:w w:val="105"/>
          <w:sz w:val="21"/>
        </w:rPr>
        <w:t>person </w:t>
      </w:r>
      <w:r>
        <w:rPr>
          <w:spacing w:val="-3"/>
          <w:w w:val="105"/>
          <w:sz w:val="21"/>
        </w:rPr>
        <w:t>relates to </w:t>
      </w:r>
      <w:r>
        <w:rPr>
          <w:w w:val="105"/>
          <w:sz w:val="21"/>
        </w:rPr>
        <w:t>more </w:t>
      </w:r>
      <w:r>
        <w:rPr>
          <w:spacing w:val="-3"/>
          <w:w w:val="105"/>
          <w:sz w:val="21"/>
        </w:rPr>
        <w:t>than </w:t>
      </w:r>
      <w:r>
        <w:rPr>
          <w:w w:val="105"/>
          <w:sz w:val="21"/>
        </w:rPr>
        <w:t>just the physical</w:t>
      </w:r>
      <w:r>
        <w:rPr>
          <w:spacing w:val="33"/>
          <w:w w:val="105"/>
          <w:sz w:val="21"/>
        </w:rPr>
        <w:t> </w:t>
      </w:r>
      <w:r>
        <w:rPr>
          <w:w w:val="105"/>
          <w:sz w:val="21"/>
        </w:rPr>
        <w:t>act:</w:t>
      </w:r>
    </w:p>
    <w:p>
      <w:pPr>
        <w:spacing w:line="235" w:lineRule="auto" w:before="118"/>
        <w:ind w:left="2721" w:right="2139" w:firstLine="0"/>
        <w:jc w:val="left"/>
        <w:rPr>
          <w:sz w:val="11"/>
        </w:rPr>
      </w:pPr>
      <w:r>
        <w:rPr>
          <w:w w:val="105"/>
          <w:sz w:val="20"/>
        </w:rPr>
        <w:t>In </w:t>
      </w:r>
      <w:r>
        <w:rPr>
          <w:i/>
          <w:w w:val="105"/>
          <w:sz w:val="20"/>
        </w:rPr>
        <w:t>R v </w:t>
      </w:r>
      <w:r>
        <w:rPr>
          <w:i/>
          <w:spacing w:val="-3"/>
          <w:w w:val="105"/>
          <w:sz w:val="20"/>
        </w:rPr>
        <w:t>Porter</w:t>
      </w:r>
      <w:r>
        <w:rPr>
          <w:spacing w:val="-3"/>
          <w:w w:val="105"/>
          <w:sz w:val="20"/>
        </w:rPr>
        <w:t>, </w:t>
      </w:r>
      <w:r>
        <w:rPr>
          <w:w w:val="105"/>
          <w:sz w:val="20"/>
        </w:rPr>
        <w:t>the common-law </w:t>
      </w:r>
      <w:r>
        <w:rPr>
          <w:spacing w:val="-3"/>
          <w:w w:val="105"/>
          <w:sz w:val="20"/>
        </w:rPr>
        <w:t>requirement </w:t>
      </w:r>
      <w:r>
        <w:rPr>
          <w:w w:val="105"/>
          <w:sz w:val="20"/>
        </w:rPr>
        <w:t>of an </w:t>
      </w:r>
      <w:r>
        <w:rPr>
          <w:spacing w:val="-3"/>
          <w:w w:val="105"/>
          <w:sz w:val="20"/>
        </w:rPr>
        <w:t>accused’s </w:t>
      </w:r>
      <w:r>
        <w:rPr>
          <w:w w:val="105"/>
          <w:sz w:val="20"/>
        </w:rPr>
        <w:t>lack of knowledge of the</w:t>
      </w:r>
      <w:r>
        <w:rPr>
          <w:spacing w:val="-3"/>
          <w:w w:val="105"/>
          <w:sz w:val="20"/>
        </w:rPr>
        <w:t> nature </w:t>
      </w:r>
      <w:r>
        <w:rPr>
          <w:w w:val="105"/>
          <w:sz w:val="20"/>
        </w:rPr>
        <w:t>and quality of an act has been</w:t>
      </w:r>
      <w:r>
        <w:rPr>
          <w:spacing w:val="-3"/>
          <w:w w:val="105"/>
          <w:sz w:val="20"/>
        </w:rPr>
        <w:t> interpreted </w:t>
      </w:r>
      <w:r>
        <w:rPr>
          <w:w w:val="105"/>
          <w:sz w:val="20"/>
        </w:rPr>
        <w:t>as consisting of both a lack of knowledge of the surface </w:t>
      </w:r>
      <w:r>
        <w:rPr>
          <w:spacing w:val="-3"/>
          <w:w w:val="105"/>
          <w:sz w:val="20"/>
        </w:rPr>
        <w:t>features </w:t>
      </w:r>
      <w:r>
        <w:rPr>
          <w:w w:val="105"/>
          <w:sz w:val="20"/>
        </w:rPr>
        <w:t>of the act and its </w:t>
      </w:r>
      <w:r>
        <w:rPr>
          <w:spacing w:val="-3"/>
          <w:w w:val="105"/>
          <w:sz w:val="20"/>
        </w:rPr>
        <w:t>harmful consequences.</w:t>
      </w:r>
      <w:r>
        <w:rPr>
          <w:spacing w:val="-3"/>
          <w:w w:val="105"/>
          <w:position w:val="7"/>
          <w:sz w:val="11"/>
        </w:rPr>
        <w:t>71</w:t>
      </w:r>
    </w:p>
    <w:p>
      <w:pPr>
        <w:pStyle w:val="ListParagraph"/>
        <w:numPr>
          <w:ilvl w:val="1"/>
          <w:numId w:val="5"/>
        </w:numPr>
        <w:tabs>
          <w:tab w:pos="2381" w:val="left" w:leader="none"/>
          <w:tab w:pos="2382" w:val="left" w:leader="none"/>
        </w:tabs>
        <w:spacing w:line="242" w:lineRule="auto" w:before="129" w:after="0"/>
        <w:ind w:left="2381" w:right="1642" w:hanging="794"/>
        <w:jc w:val="left"/>
        <w:rPr>
          <w:sz w:val="21"/>
        </w:rPr>
      </w:pPr>
      <w:r>
        <w:rPr>
          <w:w w:val="105"/>
          <w:sz w:val="21"/>
        </w:rPr>
        <w:t>For</w:t>
      </w:r>
      <w:r>
        <w:rPr>
          <w:spacing w:val="-7"/>
          <w:w w:val="105"/>
          <w:sz w:val="21"/>
        </w:rPr>
        <w:t> </w:t>
      </w:r>
      <w:r>
        <w:rPr>
          <w:spacing w:val="-3"/>
          <w:w w:val="105"/>
          <w:sz w:val="21"/>
        </w:rPr>
        <w:t>example,</w:t>
      </w:r>
      <w:r>
        <w:rPr>
          <w:spacing w:val="-6"/>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who</w:t>
      </w:r>
      <w:r>
        <w:rPr>
          <w:spacing w:val="-6"/>
          <w:w w:val="105"/>
          <w:sz w:val="21"/>
        </w:rPr>
        <w:t> </w:t>
      </w:r>
      <w:r>
        <w:rPr>
          <w:w w:val="105"/>
          <w:sz w:val="21"/>
        </w:rPr>
        <w:t>hits</w:t>
      </w:r>
      <w:r>
        <w:rPr>
          <w:spacing w:val="-6"/>
          <w:w w:val="105"/>
          <w:sz w:val="21"/>
        </w:rPr>
        <w:t> </w:t>
      </w:r>
      <w:r>
        <w:rPr>
          <w:spacing w:val="-3"/>
          <w:w w:val="105"/>
          <w:sz w:val="21"/>
        </w:rPr>
        <w:t>another</w:t>
      </w:r>
      <w:r>
        <w:rPr>
          <w:spacing w:val="-6"/>
          <w:w w:val="105"/>
          <w:sz w:val="21"/>
        </w:rPr>
        <w:t> </w:t>
      </w:r>
      <w:r>
        <w:rPr>
          <w:w w:val="105"/>
          <w:sz w:val="21"/>
        </w:rPr>
        <w:t>person</w:t>
      </w:r>
      <w:r>
        <w:rPr>
          <w:spacing w:val="-6"/>
          <w:w w:val="105"/>
          <w:sz w:val="21"/>
        </w:rPr>
        <w:t> </w:t>
      </w:r>
      <w:r>
        <w:rPr>
          <w:w w:val="105"/>
          <w:sz w:val="21"/>
        </w:rPr>
        <w:t>with</w:t>
      </w:r>
      <w:r>
        <w:rPr>
          <w:spacing w:val="-6"/>
          <w:w w:val="105"/>
          <w:sz w:val="21"/>
        </w:rPr>
        <w:t> </w:t>
      </w:r>
      <w:r>
        <w:rPr>
          <w:w w:val="105"/>
          <w:sz w:val="21"/>
        </w:rPr>
        <w:t>a</w:t>
      </w:r>
      <w:r>
        <w:rPr>
          <w:spacing w:val="-7"/>
          <w:w w:val="105"/>
          <w:sz w:val="21"/>
        </w:rPr>
        <w:t> </w:t>
      </w:r>
      <w:r>
        <w:rPr>
          <w:w w:val="105"/>
          <w:sz w:val="21"/>
        </w:rPr>
        <w:t>stick,</w:t>
      </w:r>
      <w:r>
        <w:rPr>
          <w:spacing w:val="-6"/>
          <w:w w:val="105"/>
          <w:sz w:val="21"/>
        </w:rPr>
        <w:t> </w:t>
      </w:r>
      <w:r>
        <w:rPr>
          <w:w w:val="105"/>
          <w:sz w:val="21"/>
        </w:rPr>
        <w:t>but</w:t>
      </w:r>
      <w:r>
        <w:rPr>
          <w:spacing w:val="-6"/>
          <w:w w:val="105"/>
          <w:sz w:val="21"/>
        </w:rPr>
        <w:t> </w:t>
      </w:r>
      <w:r>
        <w:rPr>
          <w:w w:val="105"/>
          <w:sz w:val="21"/>
        </w:rPr>
        <w:t>thinks</w:t>
      </w:r>
      <w:r>
        <w:rPr>
          <w:spacing w:val="-6"/>
          <w:w w:val="105"/>
          <w:sz w:val="21"/>
        </w:rPr>
        <w:t> </w:t>
      </w:r>
      <w:r>
        <w:rPr>
          <w:w w:val="105"/>
          <w:sz w:val="21"/>
        </w:rPr>
        <w:t>they</w:t>
      </w:r>
      <w:r>
        <w:rPr>
          <w:spacing w:val="-6"/>
          <w:w w:val="105"/>
          <w:sz w:val="21"/>
        </w:rPr>
        <w:t> </w:t>
      </w:r>
      <w:r>
        <w:rPr>
          <w:spacing w:val="-3"/>
          <w:w w:val="105"/>
          <w:sz w:val="21"/>
        </w:rPr>
        <w:t>were</w:t>
      </w:r>
      <w:r>
        <w:rPr>
          <w:spacing w:val="-6"/>
          <w:w w:val="105"/>
          <w:sz w:val="21"/>
        </w:rPr>
        <w:t> </w:t>
      </w:r>
      <w:r>
        <w:rPr>
          <w:w w:val="105"/>
          <w:sz w:val="21"/>
        </w:rPr>
        <w:t>actually hitting a </w:t>
      </w:r>
      <w:r>
        <w:rPr>
          <w:spacing w:val="-3"/>
          <w:w w:val="105"/>
          <w:sz w:val="21"/>
        </w:rPr>
        <w:t>tree, </w:t>
      </w:r>
      <w:r>
        <w:rPr>
          <w:w w:val="105"/>
          <w:sz w:val="21"/>
        </w:rPr>
        <w:t>would </w:t>
      </w:r>
      <w:r>
        <w:rPr>
          <w:spacing w:val="-2"/>
          <w:w w:val="105"/>
          <w:sz w:val="21"/>
        </w:rPr>
        <w:t>not </w:t>
      </w:r>
      <w:r>
        <w:rPr>
          <w:w w:val="105"/>
          <w:sz w:val="21"/>
        </w:rPr>
        <w:t>know the </w:t>
      </w:r>
      <w:r>
        <w:rPr>
          <w:spacing w:val="-3"/>
          <w:w w:val="105"/>
          <w:sz w:val="21"/>
        </w:rPr>
        <w:t>nature </w:t>
      </w:r>
      <w:r>
        <w:rPr>
          <w:w w:val="105"/>
          <w:sz w:val="21"/>
        </w:rPr>
        <w:t>and quality of their</w:t>
      </w:r>
      <w:r>
        <w:rPr>
          <w:spacing w:val="37"/>
          <w:w w:val="105"/>
          <w:sz w:val="21"/>
        </w:rPr>
        <w:t> </w:t>
      </w:r>
      <w:r>
        <w:rPr>
          <w:w w:val="105"/>
          <w:sz w:val="21"/>
        </w:rPr>
        <w:t>conduct.</w:t>
      </w:r>
    </w:p>
    <w:p>
      <w:pPr>
        <w:pStyle w:val="ListParagraph"/>
        <w:numPr>
          <w:ilvl w:val="1"/>
          <w:numId w:val="5"/>
        </w:numPr>
        <w:tabs>
          <w:tab w:pos="2380" w:val="left" w:leader="none"/>
          <w:tab w:pos="2381" w:val="left" w:leader="none"/>
        </w:tabs>
        <w:spacing w:line="242" w:lineRule="auto" w:before="122" w:after="0"/>
        <w:ind w:left="2381" w:right="1617" w:hanging="794"/>
        <w:jc w:val="left"/>
        <w:rPr>
          <w:sz w:val="12"/>
        </w:rPr>
      </w:pPr>
      <w:r>
        <w:rPr>
          <w:sz w:val="21"/>
        </w:rPr>
        <w:t>The </w:t>
      </w:r>
      <w:r>
        <w:rPr>
          <w:spacing w:val="-3"/>
          <w:sz w:val="21"/>
        </w:rPr>
        <w:t>circumstances </w:t>
      </w:r>
      <w:r>
        <w:rPr>
          <w:sz w:val="21"/>
        </w:rPr>
        <w:t>in which an </w:t>
      </w:r>
      <w:r>
        <w:rPr>
          <w:spacing w:val="-3"/>
          <w:sz w:val="21"/>
        </w:rPr>
        <w:t>accused </w:t>
      </w:r>
      <w:r>
        <w:rPr>
          <w:sz w:val="21"/>
        </w:rPr>
        <w:t>person does </w:t>
      </w:r>
      <w:r>
        <w:rPr>
          <w:spacing w:val="-2"/>
          <w:sz w:val="21"/>
        </w:rPr>
        <w:t>not  </w:t>
      </w:r>
      <w:r>
        <w:rPr>
          <w:sz w:val="21"/>
        </w:rPr>
        <w:t>know the </w:t>
      </w:r>
      <w:r>
        <w:rPr>
          <w:spacing w:val="-3"/>
          <w:sz w:val="21"/>
        </w:rPr>
        <w:t>nature  </w:t>
      </w:r>
      <w:r>
        <w:rPr>
          <w:sz w:val="21"/>
        </w:rPr>
        <w:t>and quality of  their conduct </w:t>
      </w:r>
      <w:r>
        <w:rPr>
          <w:spacing w:val="-3"/>
          <w:sz w:val="21"/>
        </w:rPr>
        <w:t>are </w:t>
      </w:r>
      <w:r>
        <w:rPr>
          <w:spacing w:val="-4"/>
          <w:sz w:val="21"/>
        </w:rPr>
        <w:t>rare. </w:t>
      </w:r>
      <w:r>
        <w:rPr>
          <w:sz w:val="21"/>
        </w:rPr>
        <w:t>The </w:t>
      </w:r>
      <w:r>
        <w:rPr>
          <w:spacing w:val="-3"/>
          <w:sz w:val="21"/>
        </w:rPr>
        <w:t>defence </w:t>
      </w:r>
      <w:r>
        <w:rPr>
          <w:sz w:val="21"/>
        </w:rPr>
        <w:t>of mental </w:t>
      </w:r>
      <w:r>
        <w:rPr>
          <w:spacing w:val="-3"/>
          <w:sz w:val="21"/>
        </w:rPr>
        <w:t>impairment </w:t>
      </w:r>
      <w:r>
        <w:rPr>
          <w:sz w:val="21"/>
        </w:rPr>
        <w:t>is most </w:t>
      </w:r>
      <w:r>
        <w:rPr>
          <w:spacing w:val="-3"/>
          <w:sz w:val="21"/>
        </w:rPr>
        <w:t>successful </w:t>
      </w:r>
      <w:r>
        <w:rPr>
          <w:sz w:val="21"/>
        </w:rPr>
        <w:t>where the second </w:t>
      </w:r>
      <w:r>
        <w:rPr>
          <w:spacing w:val="-3"/>
          <w:sz w:val="21"/>
        </w:rPr>
        <w:t>limb  </w:t>
      </w:r>
      <w:r>
        <w:rPr>
          <w:sz w:val="21"/>
        </w:rPr>
        <w:t>of the M’Naghten test is established. This </w:t>
      </w:r>
      <w:r>
        <w:rPr>
          <w:spacing w:val="-3"/>
          <w:sz w:val="21"/>
        </w:rPr>
        <w:t>limb</w:t>
      </w:r>
      <w:r>
        <w:rPr>
          <w:spacing w:val="41"/>
          <w:sz w:val="21"/>
        </w:rPr>
        <w:t> </w:t>
      </w:r>
      <w:r>
        <w:rPr>
          <w:spacing w:val="-3"/>
          <w:sz w:val="21"/>
        </w:rPr>
        <w:t>relates  to  </w:t>
      </w:r>
      <w:r>
        <w:rPr>
          <w:sz w:val="21"/>
        </w:rPr>
        <w:t>the </w:t>
      </w:r>
      <w:r>
        <w:rPr>
          <w:spacing w:val="-3"/>
          <w:sz w:val="21"/>
        </w:rPr>
        <w:t>way  </w:t>
      </w:r>
      <w:r>
        <w:rPr>
          <w:sz w:val="21"/>
        </w:rPr>
        <w:t>in which   the person processes knowledge about the </w:t>
      </w:r>
      <w:r>
        <w:rPr>
          <w:spacing w:val="-3"/>
          <w:sz w:val="21"/>
        </w:rPr>
        <w:t>nature </w:t>
      </w:r>
      <w:r>
        <w:rPr>
          <w:sz w:val="21"/>
        </w:rPr>
        <w:t>and quality of their conduct and </w:t>
      </w:r>
      <w:r>
        <w:rPr>
          <w:spacing w:val="-3"/>
          <w:sz w:val="21"/>
        </w:rPr>
        <w:t>that </w:t>
      </w:r>
      <w:r>
        <w:rPr>
          <w:sz w:val="21"/>
        </w:rPr>
        <w:t>it was</w:t>
      </w:r>
      <w:r>
        <w:rPr>
          <w:spacing w:val="8"/>
          <w:sz w:val="21"/>
        </w:rPr>
        <w:t> </w:t>
      </w:r>
      <w:r>
        <w:rPr>
          <w:spacing w:val="-3"/>
          <w:sz w:val="21"/>
        </w:rPr>
        <w:t>wrong.</w:t>
      </w:r>
      <w:r>
        <w:rPr>
          <w:spacing w:val="-3"/>
          <w:position w:val="7"/>
          <w:sz w:val="12"/>
        </w:rPr>
        <w:t>72</w:t>
      </w:r>
    </w:p>
    <w:p>
      <w:pPr>
        <w:pStyle w:val="BodyText"/>
        <w:spacing w:before="1"/>
        <w:rPr>
          <w:sz w:val="27"/>
        </w:rPr>
      </w:pPr>
    </w:p>
    <w:p>
      <w:pPr>
        <w:pStyle w:val="Heading5"/>
      </w:pPr>
      <w:r>
        <w:rPr>
          <w:w w:val="120"/>
        </w:rPr>
        <w:t>Knowledge that the conduct was wrong</w:t>
      </w:r>
    </w:p>
    <w:p>
      <w:pPr>
        <w:pStyle w:val="ListParagraph"/>
        <w:numPr>
          <w:ilvl w:val="1"/>
          <w:numId w:val="5"/>
        </w:numPr>
        <w:tabs>
          <w:tab w:pos="2381" w:val="left" w:leader="none"/>
          <w:tab w:pos="2382" w:val="left" w:leader="none"/>
        </w:tabs>
        <w:spacing w:line="242" w:lineRule="auto" w:before="151" w:after="0"/>
        <w:ind w:left="2381" w:right="1780" w:hanging="794"/>
        <w:jc w:val="left"/>
        <w:rPr>
          <w:sz w:val="21"/>
        </w:rPr>
      </w:pPr>
      <w:r>
        <w:rPr>
          <w:w w:val="105"/>
          <w:sz w:val="21"/>
        </w:rPr>
        <w:t>In </w:t>
      </w:r>
      <w:r>
        <w:rPr>
          <w:spacing w:val="-3"/>
          <w:w w:val="105"/>
          <w:sz w:val="21"/>
        </w:rPr>
        <w:t>Australia, </w:t>
      </w:r>
      <w:r>
        <w:rPr>
          <w:w w:val="105"/>
          <w:sz w:val="21"/>
        </w:rPr>
        <w:t>the test </w:t>
      </w:r>
      <w:r>
        <w:rPr>
          <w:spacing w:val="-3"/>
          <w:w w:val="105"/>
          <w:sz w:val="21"/>
        </w:rPr>
        <w:t>for determining </w:t>
      </w:r>
      <w:r>
        <w:rPr>
          <w:w w:val="105"/>
          <w:sz w:val="21"/>
        </w:rPr>
        <w:t>whether a person </w:t>
      </w:r>
      <w:r>
        <w:rPr>
          <w:spacing w:val="-3"/>
          <w:w w:val="105"/>
          <w:sz w:val="21"/>
        </w:rPr>
        <w:t>‘knew </w:t>
      </w:r>
      <w:r>
        <w:rPr>
          <w:w w:val="105"/>
          <w:sz w:val="21"/>
        </w:rPr>
        <w:t>what he or she was doing was </w:t>
      </w:r>
      <w:r>
        <w:rPr>
          <w:spacing w:val="-2"/>
          <w:w w:val="105"/>
          <w:sz w:val="21"/>
        </w:rPr>
        <w:t>wrong’ </w:t>
      </w:r>
      <w:r>
        <w:rPr>
          <w:w w:val="105"/>
          <w:sz w:val="21"/>
        </w:rPr>
        <w:t>is a moral one </w:t>
      </w:r>
      <w:r>
        <w:rPr>
          <w:spacing w:val="-3"/>
          <w:w w:val="105"/>
          <w:sz w:val="21"/>
        </w:rPr>
        <w:t>rather than </w:t>
      </w:r>
      <w:r>
        <w:rPr>
          <w:w w:val="105"/>
          <w:sz w:val="21"/>
        </w:rPr>
        <w:t>a legal </w:t>
      </w:r>
      <w:r>
        <w:rPr>
          <w:spacing w:val="-4"/>
          <w:w w:val="105"/>
          <w:sz w:val="21"/>
        </w:rPr>
        <w:t>one.</w:t>
      </w:r>
      <w:r>
        <w:rPr>
          <w:spacing w:val="-4"/>
          <w:w w:val="105"/>
          <w:position w:val="7"/>
          <w:sz w:val="12"/>
        </w:rPr>
        <w:t>73 </w:t>
      </w:r>
      <w:r>
        <w:rPr>
          <w:w w:val="105"/>
          <w:sz w:val="21"/>
        </w:rPr>
        <w:t>It is about a </w:t>
      </w:r>
      <w:r>
        <w:rPr>
          <w:spacing w:val="-3"/>
          <w:w w:val="105"/>
          <w:sz w:val="21"/>
        </w:rPr>
        <w:t>person’s </w:t>
      </w:r>
      <w:r>
        <w:rPr>
          <w:w w:val="105"/>
          <w:sz w:val="21"/>
        </w:rPr>
        <w:t>ability </w:t>
      </w:r>
      <w:r>
        <w:rPr>
          <w:spacing w:val="-3"/>
          <w:w w:val="105"/>
          <w:sz w:val="21"/>
        </w:rPr>
        <w:t>to </w:t>
      </w:r>
      <w:r>
        <w:rPr>
          <w:w w:val="105"/>
          <w:sz w:val="21"/>
        </w:rPr>
        <w:t>understand </w:t>
      </w:r>
      <w:r>
        <w:rPr>
          <w:spacing w:val="-3"/>
          <w:w w:val="105"/>
          <w:sz w:val="21"/>
        </w:rPr>
        <w:t>right from</w:t>
      </w:r>
      <w:r>
        <w:rPr>
          <w:spacing w:val="19"/>
          <w:w w:val="105"/>
          <w:sz w:val="21"/>
        </w:rPr>
        <w:t> </w:t>
      </w:r>
      <w:r>
        <w:rPr>
          <w:spacing w:val="-3"/>
          <w:w w:val="105"/>
          <w:sz w:val="21"/>
        </w:rPr>
        <w:t>wrong.</w:t>
      </w:r>
    </w:p>
    <w:p>
      <w:pPr>
        <w:pStyle w:val="ListParagraph"/>
        <w:numPr>
          <w:ilvl w:val="1"/>
          <w:numId w:val="5"/>
        </w:numPr>
        <w:tabs>
          <w:tab w:pos="2381" w:val="left" w:leader="none"/>
        </w:tabs>
        <w:spacing w:line="242" w:lineRule="auto" w:before="124" w:after="0"/>
        <w:ind w:left="2380" w:right="1962" w:hanging="793"/>
        <w:jc w:val="both"/>
        <w:rPr>
          <w:sz w:val="12"/>
        </w:rPr>
      </w:pPr>
      <w:r>
        <w:rPr>
          <w:sz w:val="21"/>
        </w:rPr>
        <w:t>The standard </w:t>
      </w:r>
      <w:r>
        <w:rPr>
          <w:spacing w:val="-3"/>
          <w:sz w:val="21"/>
        </w:rPr>
        <w:t>to </w:t>
      </w:r>
      <w:r>
        <w:rPr>
          <w:sz w:val="21"/>
        </w:rPr>
        <w:t>be applied </w:t>
      </w:r>
      <w:r>
        <w:rPr>
          <w:spacing w:val="-3"/>
          <w:sz w:val="21"/>
        </w:rPr>
        <w:t>to </w:t>
      </w:r>
      <w:r>
        <w:rPr>
          <w:sz w:val="21"/>
        </w:rPr>
        <w:t>the conduct is </w:t>
      </w:r>
      <w:r>
        <w:rPr>
          <w:spacing w:val="-3"/>
          <w:sz w:val="21"/>
        </w:rPr>
        <w:t>that </w:t>
      </w:r>
      <w:r>
        <w:rPr>
          <w:sz w:val="21"/>
        </w:rPr>
        <w:t>of the ordinary person, </w:t>
      </w:r>
      <w:r>
        <w:rPr>
          <w:spacing w:val="-4"/>
          <w:sz w:val="21"/>
        </w:rPr>
        <w:t>‘in </w:t>
      </w:r>
      <w:r>
        <w:rPr>
          <w:sz w:val="21"/>
        </w:rPr>
        <w:t>the sense </w:t>
      </w:r>
      <w:r>
        <w:rPr>
          <w:spacing w:val="-3"/>
          <w:sz w:val="21"/>
        </w:rPr>
        <w:t>that </w:t>
      </w:r>
      <w:r>
        <w:rPr>
          <w:sz w:val="21"/>
        </w:rPr>
        <w:t>[an] ordinary </w:t>
      </w:r>
      <w:r>
        <w:rPr>
          <w:spacing w:val="-3"/>
          <w:sz w:val="21"/>
        </w:rPr>
        <w:t>reasonable </w:t>
      </w:r>
      <w:r>
        <w:rPr>
          <w:spacing w:val="-6"/>
          <w:sz w:val="21"/>
        </w:rPr>
        <w:t>... </w:t>
      </w:r>
      <w:r>
        <w:rPr>
          <w:sz w:val="21"/>
        </w:rPr>
        <w:t>[person] understand[s] </w:t>
      </w:r>
      <w:r>
        <w:rPr>
          <w:spacing w:val="-3"/>
          <w:sz w:val="21"/>
        </w:rPr>
        <w:t>right </w:t>
      </w:r>
      <w:r>
        <w:rPr>
          <w:sz w:val="21"/>
        </w:rPr>
        <w:t>and wrong and </w:t>
      </w:r>
      <w:r>
        <w:rPr>
          <w:spacing w:val="-3"/>
          <w:sz w:val="21"/>
        </w:rPr>
        <w:t>that </w:t>
      </w:r>
      <w:r>
        <w:rPr>
          <w:sz w:val="21"/>
        </w:rPr>
        <w:t>[as a </w:t>
      </w:r>
      <w:r>
        <w:rPr>
          <w:spacing w:val="-3"/>
          <w:sz w:val="21"/>
        </w:rPr>
        <w:t>result </w:t>
      </w:r>
      <w:r>
        <w:rPr>
          <w:sz w:val="21"/>
        </w:rPr>
        <w:t>of a mental </w:t>
      </w:r>
      <w:r>
        <w:rPr>
          <w:spacing w:val="-3"/>
          <w:sz w:val="21"/>
        </w:rPr>
        <w:t>impairment] </w:t>
      </w:r>
      <w:r>
        <w:rPr>
          <w:sz w:val="21"/>
        </w:rPr>
        <w:t>he was disabled </w:t>
      </w:r>
      <w:r>
        <w:rPr>
          <w:spacing w:val="-3"/>
          <w:sz w:val="21"/>
        </w:rPr>
        <w:t>from considering </w:t>
      </w:r>
      <w:r>
        <w:rPr>
          <w:sz w:val="21"/>
        </w:rPr>
        <w:t>with some degree of </w:t>
      </w:r>
      <w:r>
        <w:rPr>
          <w:spacing w:val="-3"/>
          <w:sz w:val="21"/>
        </w:rPr>
        <w:t>composure </w:t>
      </w:r>
      <w:r>
        <w:rPr>
          <w:sz w:val="21"/>
        </w:rPr>
        <w:t>and reason what he was doing and its</w:t>
      </w:r>
      <w:r>
        <w:rPr>
          <w:spacing w:val="22"/>
          <w:sz w:val="21"/>
        </w:rPr>
        <w:t> </w:t>
      </w:r>
      <w:r>
        <w:rPr>
          <w:spacing w:val="-5"/>
          <w:sz w:val="21"/>
        </w:rPr>
        <w:t>wrongness’.</w:t>
      </w:r>
      <w:r>
        <w:rPr>
          <w:spacing w:val="-5"/>
          <w:position w:val="7"/>
          <w:sz w:val="12"/>
        </w:rPr>
        <w:t>74</w:t>
      </w:r>
    </w:p>
    <w:p>
      <w:pPr>
        <w:pStyle w:val="ListParagraph"/>
        <w:numPr>
          <w:ilvl w:val="1"/>
          <w:numId w:val="5"/>
        </w:numPr>
        <w:tabs>
          <w:tab w:pos="2380" w:val="left" w:leader="none"/>
          <w:tab w:pos="2381" w:val="left" w:leader="none"/>
        </w:tabs>
        <w:spacing w:line="242" w:lineRule="auto" w:before="124" w:after="0"/>
        <w:ind w:left="2381" w:right="1603" w:hanging="794"/>
        <w:jc w:val="left"/>
        <w:rPr>
          <w:sz w:val="21"/>
        </w:rPr>
      </w:pPr>
      <w:r>
        <w:rPr>
          <w:sz w:val="21"/>
        </w:rPr>
        <w:t>A causal </w:t>
      </w:r>
      <w:r>
        <w:rPr>
          <w:spacing w:val="-3"/>
          <w:sz w:val="21"/>
        </w:rPr>
        <w:t>relationship  </w:t>
      </w:r>
      <w:r>
        <w:rPr>
          <w:sz w:val="21"/>
        </w:rPr>
        <w:t>is </w:t>
      </w:r>
      <w:r>
        <w:rPr>
          <w:spacing w:val="-3"/>
          <w:sz w:val="21"/>
        </w:rPr>
        <w:t>required</w:t>
      </w:r>
      <w:r>
        <w:rPr>
          <w:spacing w:val="41"/>
          <w:sz w:val="21"/>
        </w:rPr>
        <w:t> </w:t>
      </w:r>
      <w:r>
        <w:rPr>
          <w:sz w:val="21"/>
        </w:rPr>
        <w:t>between the mental </w:t>
      </w:r>
      <w:r>
        <w:rPr>
          <w:spacing w:val="-3"/>
          <w:sz w:val="21"/>
        </w:rPr>
        <w:t>condition  </w:t>
      </w:r>
      <w:r>
        <w:rPr>
          <w:sz w:val="21"/>
        </w:rPr>
        <w:t>and a person being </w:t>
      </w:r>
      <w:r>
        <w:rPr>
          <w:spacing w:val="-3"/>
          <w:sz w:val="21"/>
        </w:rPr>
        <w:t>unable  to </w:t>
      </w:r>
      <w:r>
        <w:rPr>
          <w:sz w:val="21"/>
        </w:rPr>
        <w:t>understand </w:t>
      </w:r>
      <w:r>
        <w:rPr>
          <w:spacing w:val="-3"/>
          <w:sz w:val="21"/>
        </w:rPr>
        <w:t>that </w:t>
      </w:r>
      <w:r>
        <w:rPr>
          <w:sz w:val="21"/>
        </w:rPr>
        <w:t>their conduct was </w:t>
      </w:r>
      <w:r>
        <w:rPr>
          <w:spacing w:val="-4"/>
          <w:sz w:val="21"/>
        </w:rPr>
        <w:t>wrong.</w:t>
      </w:r>
      <w:r>
        <w:rPr>
          <w:spacing w:val="-4"/>
          <w:position w:val="7"/>
          <w:sz w:val="12"/>
        </w:rPr>
        <w:t>75 </w:t>
      </w:r>
      <w:r>
        <w:rPr>
          <w:sz w:val="21"/>
        </w:rPr>
        <w:t>This </w:t>
      </w:r>
      <w:r>
        <w:rPr>
          <w:spacing w:val="-3"/>
          <w:sz w:val="21"/>
        </w:rPr>
        <w:t>means that </w:t>
      </w:r>
      <w:r>
        <w:rPr>
          <w:sz w:val="21"/>
        </w:rPr>
        <w:t>it must be because of the </w:t>
      </w:r>
      <w:r>
        <w:rPr>
          <w:spacing w:val="-3"/>
          <w:sz w:val="21"/>
        </w:rPr>
        <w:t>person’s </w:t>
      </w:r>
      <w:r>
        <w:rPr>
          <w:sz w:val="21"/>
        </w:rPr>
        <w:t>mental </w:t>
      </w:r>
      <w:r>
        <w:rPr>
          <w:spacing w:val="-3"/>
          <w:sz w:val="21"/>
        </w:rPr>
        <w:t>impairment that </w:t>
      </w:r>
      <w:r>
        <w:rPr>
          <w:sz w:val="21"/>
        </w:rPr>
        <w:t>they did </w:t>
      </w:r>
      <w:r>
        <w:rPr>
          <w:spacing w:val="-2"/>
          <w:sz w:val="21"/>
        </w:rPr>
        <w:t>not </w:t>
      </w:r>
      <w:r>
        <w:rPr>
          <w:sz w:val="21"/>
        </w:rPr>
        <w:t>know </w:t>
      </w:r>
      <w:r>
        <w:rPr>
          <w:spacing w:val="-3"/>
          <w:sz w:val="21"/>
        </w:rPr>
        <w:t>that </w:t>
      </w:r>
      <w:r>
        <w:rPr>
          <w:sz w:val="21"/>
        </w:rPr>
        <w:t>their conduct was</w:t>
      </w:r>
      <w:r>
        <w:rPr>
          <w:spacing w:val="-16"/>
          <w:sz w:val="21"/>
        </w:rPr>
        <w:t> </w:t>
      </w:r>
      <w:r>
        <w:rPr>
          <w:sz w:val="21"/>
        </w:rPr>
        <w:t>wrong:</w:t>
      </w:r>
    </w:p>
    <w:p>
      <w:pPr>
        <w:spacing w:line="235" w:lineRule="auto" w:before="117"/>
        <w:ind w:left="2721" w:right="1520" w:firstLine="0"/>
        <w:jc w:val="left"/>
        <w:rPr>
          <w:sz w:val="11"/>
        </w:rPr>
      </w:pPr>
      <w:r>
        <w:rPr>
          <w:spacing w:val="4"/>
          <w:w w:val="105"/>
          <w:sz w:val="20"/>
        </w:rPr>
        <w:t>[I]f</w:t>
      </w:r>
      <w:r>
        <w:rPr>
          <w:spacing w:val="-13"/>
          <w:w w:val="105"/>
          <w:sz w:val="20"/>
        </w:rPr>
        <w:t> </w:t>
      </w:r>
      <w:r>
        <w:rPr>
          <w:w w:val="105"/>
          <w:sz w:val="20"/>
        </w:rPr>
        <w:t>the</w:t>
      </w:r>
      <w:r>
        <w:rPr>
          <w:spacing w:val="-12"/>
          <w:w w:val="105"/>
          <w:sz w:val="20"/>
        </w:rPr>
        <w:t> </w:t>
      </w:r>
      <w:r>
        <w:rPr>
          <w:w w:val="105"/>
          <w:sz w:val="20"/>
        </w:rPr>
        <w:t>disease</w:t>
      </w:r>
      <w:r>
        <w:rPr>
          <w:spacing w:val="-12"/>
          <w:w w:val="105"/>
          <w:sz w:val="20"/>
        </w:rPr>
        <w:t> </w:t>
      </w:r>
      <w:r>
        <w:rPr>
          <w:w w:val="105"/>
          <w:sz w:val="20"/>
        </w:rPr>
        <w:t>or</w:t>
      </w:r>
      <w:r>
        <w:rPr>
          <w:spacing w:val="-12"/>
          <w:w w:val="105"/>
          <w:sz w:val="20"/>
        </w:rPr>
        <w:t> </w:t>
      </w:r>
      <w:r>
        <w:rPr>
          <w:w w:val="105"/>
          <w:sz w:val="20"/>
        </w:rPr>
        <w:t>mental</w:t>
      </w:r>
      <w:r>
        <w:rPr>
          <w:spacing w:val="-12"/>
          <w:w w:val="105"/>
          <w:sz w:val="20"/>
        </w:rPr>
        <w:t> </w:t>
      </w:r>
      <w:r>
        <w:rPr>
          <w:w w:val="105"/>
          <w:sz w:val="20"/>
        </w:rPr>
        <w:t>derangement</w:t>
      </w:r>
      <w:r>
        <w:rPr>
          <w:spacing w:val="-12"/>
          <w:w w:val="105"/>
          <w:sz w:val="20"/>
        </w:rPr>
        <w:t> </w:t>
      </w:r>
      <w:r>
        <w:rPr>
          <w:w w:val="105"/>
          <w:sz w:val="20"/>
        </w:rPr>
        <w:t>so</w:t>
      </w:r>
      <w:r>
        <w:rPr>
          <w:spacing w:val="-12"/>
          <w:w w:val="105"/>
          <w:sz w:val="20"/>
        </w:rPr>
        <w:t> </w:t>
      </w:r>
      <w:r>
        <w:rPr>
          <w:w w:val="105"/>
          <w:sz w:val="20"/>
        </w:rPr>
        <w:t>governs</w:t>
      </w:r>
      <w:r>
        <w:rPr>
          <w:spacing w:val="-12"/>
          <w:w w:val="105"/>
          <w:sz w:val="20"/>
        </w:rPr>
        <w:t> </w:t>
      </w:r>
      <w:r>
        <w:rPr>
          <w:w w:val="105"/>
          <w:sz w:val="20"/>
        </w:rPr>
        <w:t>the</w:t>
      </w:r>
      <w:r>
        <w:rPr>
          <w:spacing w:val="-12"/>
          <w:w w:val="105"/>
          <w:sz w:val="20"/>
        </w:rPr>
        <w:t> </w:t>
      </w:r>
      <w:r>
        <w:rPr>
          <w:w w:val="105"/>
          <w:sz w:val="20"/>
        </w:rPr>
        <w:t>faculties</w:t>
      </w:r>
      <w:r>
        <w:rPr>
          <w:spacing w:val="-13"/>
          <w:w w:val="105"/>
          <w:sz w:val="20"/>
        </w:rPr>
        <w:t> </w:t>
      </w:r>
      <w:r>
        <w:rPr>
          <w:w w:val="105"/>
          <w:sz w:val="20"/>
        </w:rPr>
        <w:t>that</w:t>
      </w:r>
      <w:r>
        <w:rPr>
          <w:spacing w:val="-12"/>
          <w:w w:val="105"/>
          <w:sz w:val="20"/>
        </w:rPr>
        <w:t> </w:t>
      </w:r>
      <w:r>
        <w:rPr>
          <w:w w:val="105"/>
          <w:sz w:val="20"/>
        </w:rPr>
        <w:t>it</w:t>
      </w:r>
      <w:r>
        <w:rPr>
          <w:spacing w:val="-12"/>
          <w:w w:val="105"/>
          <w:sz w:val="20"/>
        </w:rPr>
        <w:t> </w:t>
      </w:r>
      <w:r>
        <w:rPr>
          <w:w w:val="105"/>
          <w:sz w:val="20"/>
        </w:rPr>
        <w:t>is</w:t>
      </w:r>
      <w:r>
        <w:rPr>
          <w:spacing w:val="-12"/>
          <w:w w:val="105"/>
          <w:sz w:val="20"/>
        </w:rPr>
        <w:t> </w:t>
      </w:r>
      <w:r>
        <w:rPr>
          <w:w w:val="105"/>
          <w:sz w:val="20"/>
        </w:rPr>
        <w:t>impossible</w:t>
      </w:r>
      <w:r>
        <w:rPr>
          <w:spacing w:val="-12"/>
          <w:w w:val="105"/>
          <w:sz w:val="20"/>
        </w:rPr>
        <w:t> </w:t>
      </w:r>
      <w:r>
        <w:rPr>
          <w:w w:val="105"/>
          <w:sz w:val="20"/>
        </w:rPr>
        <w:t>for</w:t>
      </w:r>
      <w:r>
        <w:rPr>
          <w:spacing w:val="-12"/>
          <w:w w:val="105"/>
          <w:sz w:val="20"/>
        </w:rPr>
        <w:t> </w:t>
      </w:r>
      <w:r>
        <w:rPr>
          <w:w w:val="105"/>
          <w:sz w:val="20"/>
        </w:rPr>
        <w:t>the party</w:t>
      </w:r>
      <w:r>
        <w:rPr>
          <w:spacing w:val="-8"/>
          <w:w w:val="105"/>
          <w:sz w:val="20"/>
        </w:rPr>
        <w:t> </w:t>
      </w:r>
      <w:r>
        <w:rPr>
          <w:w w:val="105"/>
          <w:sz w:val="20"/>
        </w:rPr>
        <w:t>accused</w:t>
      </w:r>
      <w:r>
        <w:rPr>
          <w:spacing w:val="-8"/>
          <w:w w:val="105"/>
          <w:sz w:val="20"/>
        </w:rPr>
        <w:t> </w:t>
      </w:r>
      <w:r>
        <w:rPr>
          <w:w w:val="105"/>
          <w:sz w:val="20"/>
        </w:rPr>
        <w:t>to</w:t>
      </w:r>
      <w:r>
        <w:rPr>
          <w:spacing w:val="-8"/>
          <w:w w:val="105"/>
          <w:sz w:val="20"/>
        </w:rPr>
        <w:t> </w:t>
      </w:r>
      <w:r>
        <w:rPr>
          <w:w w:val="105"/>
          <w:sz w:val="20"/>
        </w:rPr>
        <w:t>reason</w:t>
      </w:r>
      <w:r>
        <w:rPr>
          <w:spacing w:val="-8"/>
          <w:w w:val="105"/>
          <w:sz w:val="20"/>
        </w:rPr>
        <w:t> </w:t>
      </w:r>
      <w:r>
        <w:rPr>
          <w:w w:val="105"/>
          <w:sz w:val="20"/>
        </w:rPr>
        <w:t>with</w:t>
      </w:r>
      <w:r>
        <w:rPr>
          <w:spacing w:val="-8"/>
          <w:w w:val="105"/>
          <w:sz w:val="20"/>
        </w:rPr>
        <w:t> </w:t>
      </w:r>
      <w:r>
        <w:rPr>
          <w:w w:val="105"/>
          <w:sz w:val="20"/>
        </w:rPr>
        <w:t>some</w:t>
      </w:r>
      <w:r>
        <w:rPr>
          <w:spacing w:val="-8"/>
          <w:w w:val="105"/>
          <w:sz w:val="20"/>
        </w:rPr>
        <w:t> </w:t>
      </w:r>
      <w:r>
        <w:rPr>
          <w:w w:val="105"/>
          <w:sz w:val="20"/>
        </w:rPr>
        <w:t>moderate</w:t>
      </w:r>
      <w:r>
        <w:rPr>
          <w:spacing w:val="-8"/>
          <w:w w:val="105"/>
          <w:sz w:val="20"/>
        </w:rPr>
        <w:t> </w:t>
      </w:r>
      <w:r>
        <w:rPr>
          <w:w w:val="105"/>
          <w:sz w:val="20"/>
        </w:rPr>
        <w:t>degree</w:t>
      </w:r>
      <w:r>
        <w:rPr>
          <w:spacing w:val="-8"/>
          <w:w w:val="105"/>
          <w:sz w:val="20"/>
        </w:rPr>
        <w:t> </w:t>
      </w:r>
      <w:r>
        <w:rPr>
          <w:w w:val="105"/>
          <w:sz w:val="20"/>
        </w:rPr>
        <w:t>of</w:t>
      </w:r>
      <w:r>
        <w:rPr>
          <w:spacing w:val="-8"/>
          <w:w w:val="105"/>
          <w:sz w:val="20"/>
        </w:rPr>
        <w:t> </w:t>
      </w:r>
      <w:r>
        <w:rPr>
          <w:w w:val="105"/>
          <w:sz w:val="20"/>
        </w:rPr>
        <w:t>calmness</w:t>
      </w:r>
      <w:r>
        <w:rPr>
          <w:spacing w:val="-8"/>
          <w:w w:val="105"/>
          <w:sz w:val="20"/>
        </w:rPr>
        <w:t> </w:t>
      </w:r>
      <w:r>
        <w:rPr>
          <w:w w:val="105"/>
          <w:sz w:val="20"/>
        </w:rPr>
        <w:t>in</w:t>
      </w:r>
      <w:r>
        <w:rPr>
          <w:spacing w:val="-8"/>
          <w:w w:val="105"/>
          <w:sz w:val="20"/>
        </w:rPr>
        <w:t> </w:t>
      </w:r>
      <w:r>
        <w:rPr>
          <w:w w:val="105"/>
          <w:sz w:val="20"/>
        </w:rPr>
        <w:t>relation</w:t>
      </w:r>
      <w:r>
        <w:rPr>
          <w:spacing w:val="-8"/>
          <w:w w:val="105"/>
          <w:sz w:val="20"/>
        </w:rPr>
        <w:t> </w:t>
      </w:r>
      <w:r>
        <w:rPr>
          <w:w w:val="105"/>
          <w:sz w:val="20"/>
        </w:rPr>
        <w:t>to</w:t>
      </w:r>
      <w:r>
        <w:rPr>
          <w:spacing w:val="-8"/>
          <w:w w:val="105"/>
          <w:sz w:val="20"/>
        </w:rPr>
        <w:t> </w:t>
      </w:r>
      <w:r>
        <w:rPr>
          <w:w w:val="105"/>
          <w:sz w:val="20"/>
        </w:rPr>
        <w:t>the</w:t>
      </w:r>
      <w:r>
        <w:rPr>
          <w:spacing w:val="-7"/>
          <w:w w:val="105"/>
          <w:sz w:val="20"/>
        </w:rPr>
        <w:t> </w:t>
      </w:r>
      <w:r>
        <w:rPr>
          <w:w w:val="105"/>
          <w:sz w:val="20"/>
        </w:rPr>
        <w:t>moral quality of what he is doing, he is </w:t>
      </w:r>
      <w:r>
        <w:rPr>
          <w:spacing w:val="-3"/>
          <w:w w:val="105"/>
          <w:sz w:val="20"/>
        </w:rPr>
        <w:t>prevented </w:t>
      </w:r>
      <w:r>
        <w:rPr>
          <w:w w:val="105"/>
          <w:sz w:val="20"/>
        </w:rPr>
        <w:t>from knowing that what he does is</w:t>
      </w:r>
      <w:r>
        <w:rPr>
          <w:spacing w:val="19"/>
          <w:w w:val="105"/>
          <w:sz w:val="20"/>
        </w:rPr>
        <w:t> </w:t>
      </w:r>
      <w:r>
        <w:rPr>
          <w:spacing w:val="-3"/>
          <w:w w:val="105"/>
          <w:sz w:val="20"/>
        </w:rPr>
        <w:t>wrong.</w:t>
      </w:r>
      <w:r>
        <w:rPr>
          <w:spacing w:val="-3"/>
          <w:w w:val="105"/>
          <w:position w:val="7"/>
          <w:sz w:val="11"/>
        </w:rPr>
        <w:t>76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r>
        <w:rPr/>
        <w:pict>
          <v:line style="position:absolute;mso-position-horizontal-relative:page;mso-position-vertical-relative:paragraph;z-index:5696;mso-wrap-distance-left:0;mso-wrap-distance-right:0" from="79.370003pt,20.056246pt" to="515.905003pt,20.056246pt" stroked="true" strokeweight="1.417pt" strokecolor="#e5edf1">
            <v:stroke dashstyle="solid"/>
            <w10:wrap type="topAndBottom"/>
          </v:line>
        </w:pict>
      </w:r>
    </w:p>
    <w:p>
      <w:pPr>
        <w:pStyle w:val="ListParagraph"/>
        <w:numPr>
          <w:ilvl w:val="0"/>
          <w:numId w:val="51"/>
        </w:numPr>
        <w:tabs>
          <w:tab w:pos="2380" w:val="left" w:leader="none"/>
          <w:tab w:pos="2382" w:val="left" w:leader="none"/>
        </w:tabs>
        <w:spacing w:line="240" w:lineRule="auto" w:before="112" w:after="0"/>
        <w:ind w:left="2381" w:right="0" w:hanging="794"/>
        <w:jc w:val="left"/>
        <w:rPr>
          <w:sz w:val="13"/>
        </w:rPr>
      </w:pPr>
      <w:r>
        <w:rPr>
          <w:i/>
          <w:w w:val="105"/>
          <w:sz w:val="13"/>
        </w:rPr>
        <w:t>R v Codere </w:t>
      </w:r>
      <w:r>
        <w:rPr>
          <w:spacing w:val="-3"/>
          <w:w w:val="105"/>
          <w:sz w:val="13"/>
        </w:rPr>
        <w:t>(1917) </w:t>
      </w:r>
      <w:r>
        <w:rPr>
          <w:spacing w:val="-4"/>
          <w:w w:val="105"/>
          <w:sz w:val="13"/>
        </w:rPr>
        <w:t>12 </w:t>
      </w:r>
      <w:r>
        <w:rPr>
          <w:w w:val="105"/>
          <w:sz w:val="13"/>
        </w:rPr>
        <w:t>Cr App R</w:t>
      </w:r>
      <w:r>
        <w:rPr>
          <w:spacing w:val="16"/>
          <w:w w:val="105"/>
          <w:sz w:val="13"/>
        </w:rPr>
        <w:t> </w:t>
      </w:r>
      <w:r>
        <w:rPr>
          <w:spacing w:val="-3"/>
          <w:w w:val="105"/>
          <w:sz w:val="13"/>
        </w:rPr>
        <w:t>21.</w:t>
      </w:r>
    </w:p>
    <w:p>
      <w:pPr>
        <w:pStyle w:val="ListParagraph"/>
        <w:numPr>
          <w:ilvl w:val="0"/>
          <w:numId w:val="51"/>
        </w:numPr>
        <w:tabs>
          <w:tab w:pos="2380" w:val="left" w:leader="none"/>
          <w:tab w:pos="2382" w:val="left" w:leader="none"/>
        </w:tabs>
        <w:spacing w:line="240" w:lineRule="auto" w:before="1" w:after="0"/>
        <w:ind w:left="2381" w:right="0" w:hanging="794"/>
        <w:jc w:val="left"/>
        <w:rPr>
          <w:sz w:val="13"/>
        </w:rPr>
      </w:pPr>
      <w:r>
        <w:rPr>
          <w:i/>
          <w:w w:val="105"/>
          <w:sz w:val="13"/>
        </w:rPr>
        <w:t>Sodeman v R </w:t>
      </w:r>
      <w:r>
        <w:rPr>
          <w:w w:val="105"/>
          <w:sz w:val="13"/>
        </w:rPr>
        <w:t>(1936) 55 CLR</w:t>
      </w:r>
      <w:r>
        <w:rPr>
          <w:spacing w:val="25"/>
          <w:w w:val="105"/>
          <w:sz w:val="13"/>
        </w:rPr>
        <w:t> </w:t>
      </w:r>
      <w:r>
        <w:rPr>
          <w:w w:val="105"/>
          <w:sz w:val="13"/>
        </w:rPr>
        <w:t>192.</w:t>
      </w:r>
    </w:p>
    <w:p>
      <w:pPr>
        <w:tabs>
          <w:tab w:pos="2381" w:val="left" w:leader="none"/>
        </w:tabs>
        <w:spacing w:before="2"/>
        <w:ind w:left="1587" w:right="0" w:firstLine="0"/>
        <w:jc w:val="left"/>
        <w:rPr>
          <w:sz w:val="13"/>
        </w:rPr>
      </w:pPr>
      <w:r>
        <w:rPr>
          <w:w w:val="105"/>
          <w:sz w:val="13"/>
        </w:rPr>
        <w:t>70</w:t>
        <w:tab/>
      </w:r>
      <w:r>
        <w:rPr>
          <w:i/>
          <w:w w:val="105"/>
          <w:sz w:val="13"/>
        </w:rPr>
        <w:t>R v Porter </w:t>
      </w:r>
      <w:r>
        <w:rPr>
          <w:w w:val="105"/>
          <w:sz w:val="13"/>
        </w:rPr>
        <w:t>(1933) 55 CLR 182,</w:t>
      </w:r>
      <w:r>
        <w:rPr>
          <w:spacing w:val="30"/>
          <w:w w:val="105"/>
          <w:sz w:val="13"/>
        </w:rPr>
        <w:t> </w:t>
      </w:r>
      <w:r>
        <w:rPr>
          <w:w w:val="105"/>
          <w:sz w:val="13"/>
        </w:rPr>
        <w:t>189.</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w w:val="105"/>
          <w:sz w:val="13"/>
        </w:rPr>
        <w:t>Yannoulidis, above n 50, </w:t>
      </w:r>
      <w:r>
        <w:rPr>
          <w:spacing w:val="-3"/>
          <w:w w:val="105"/>
          <w:sz w:val="13"/>
        </w:rPr>
        <w:t>15 </w:t>
      </w:r>
      <w:r>
        <w:rPr>
          <w:w w:val="105"/>
          <w:sz w:val="13"/>
        </w:rPr>
        <w:t>(citation</w:t>
      </w:r>
      <w:r>
        <w:rPr>
          <w:spacing w:val="30"/>
          <w:w w:val="105"/>
          <w:sz w:val="13"/>
        </w:rPr>
        <w:t> </w:t>
      </w:r>
      <w:r>
        <w:rPr>
          <w:spacing w:val="2"/>
          <w:w w:val="105"/>
          <w:sz w:val="13"/>
        </w:rPr>
        <w:t>omitted).</w:t>
      </w:r>
    </w:p>
    <w:p>
      <w:pPr>
        <w:pStyle w:val="ListParagraph"/>
        <w:numPr>
          <w:ilvl w:val="0"/>
          <w:numId w:val="54"/>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16.</w:t>
      </w:r>
    </w:p>
    <w:p>
      <w:pPr>
        <w:pStyle w:val="ListParagraph"/>
        <w:numPr>
          <w:ilvl w:val="0"/>
          <w:numId w:val="54"/>
        </w:numPr>
        <w:tabs>
          <w:tab w:pos="2381" w:val="left" w:leader="none"/>
          <w:tab w:pos="2382" w:val="left" w:leader="none"/>
        </w:tabs>
        <w:spacing w:line="240" w:lineRule="auto" w:before="2" w:after="0"/>
        <w:ind w:left="2381" w:right="0" w:hanging="794"/>
        <w:jc w:val="left"/>
        <w:rPr>
          <w:sz w:val="13"/>
        </w:rPr>
      </w:pPr>
      <w:r>
        <w:rPr>
          <w:i/>
          <w:w w:val="105"/>
          <w:sz w:val="13"/>
        </w:rPr>
        <w:t>Stapleton v R </w:t>
      </w:r>
      <w:r>
        <w:rPr>
          <w:w w:val="105"/>
          <w:sz w:val="13"/>
        </w:rPr>
        <w:t>(1952) 86 CLR</w:t>
      </w:r>
      <w:r>
        <w:rPr>
          <w:spacing w:val="25"/>
          <w:w w:val="105"/>
          <w:sz w:val="13"/>
        </w:rPr>
        <w:t> </w:t>
      </w:r>
      <w:r>
        <w:rPr>
          <w:w w:val="105"/>
          <w:sz w:val="13"/>
        </w:rPr>
        <w:t>358.</w:t>
      </w:r>
    </w:p>
    <w:p>
      <w:pPr>
        <w:tabs>
          <w:tab w:pos="2381" w:val="left" w:leader="none"/>
        </w:tabs>
        <w:spacing w:before="1"/>
        <w:ind w:left="1587" w:right="0" w:firstLine="0"/>
        <w:jc w:val="left"/>
        <w:rPr>
          <w:sz w:val="13"/>
        </w:rPr>
      </w:pPr>
      <w:r>
        <w:rPr>
          <w:spacing w:val="-3"/>
          <w:w w:val="105"/>
          <w:sz w:val="13"/>
        </w:rPr>
        <w:t>74</w:t>
        <w:tab/>
      </w:r>
      <w:r>
        <w:rPr>
          <w:i/>
          <w:w w:val="105"/>
          <w:sz w:val="13"/>
        </w:rPr>
        <w:t>R v Porter </w:t>
      </w:r>
      <w:r>
        <w:rPr>
          <w:w w:val="105"/>
          <w:sz w:val="13"/>
        </w:rPr>
        <w:t>(1933) 55 CLR 182,</w:t>
      </w:r>
      <w:r>
        <w:rPr>
          <w:spacing w:val="30"/>
          <w:w w:val="105"/>
          <w:sz w:val="13"/>
        </w:rPr>
        <w:t> </w:t>
      </w:r>
      <w:r>
        <w:rPr>
          <w:w w:val="105"/>
          <w:sz w:val="13"/>
        </w:rPr>
        <w:t>190.</w:t>
      </w:r>
    </w:p>
    <w:p>
      <w:pPr>
        <w:tabs>
          <w:tab w:pos="2381" w:val="left" w:leader="none"/>
        </w:tabs>
        <w:spacing w:before="1"/>
        <w:ind w:left="1587" w:right="0" w:firstLine="0"/>
        <w:jc w:val="left"/>
        <w:rPr>
          <w:sz w:val="13"/>
        </w:rPr>
      </w:pPr>
      <w:r>
        <w:rPr/>
        <w:pict>
          <v:shape style="position:absolute;margin-left:548.887878pt;margin-top:3.008464pt;width:13.5pt;height:14.25pt;mso-position-horizontal-relative:page;mso-position-vertical-relative:paragraph;z-index:7768" type="#_x0000_t202" filled="false" stroked="false">
            <v:textbox inset="0,0,0,0">
              <w:txbxContent>
                <w:p>
                  <w:pPr>
                    <w:spacing w:line="284" w:lineRule="exact" w:before="0"/>
                    <w:ind w:left="0" w:right="0" w:firstLine="0"/>
                    <w:jc w:val="left"/>
                    <w:rPr>
                      <w:b/>
                      <w:sz w:val="24"/>
                    </w:rPr>
                  </w:pPr>
                  <w:r>
                    <w:rPr>
                      <w:b/>
                      <w:color w:val="004D71"/>
                      <w:w w:val="110"/>
                      <w:sz w:val="24"/>
                    </w:rPr>
                    <w:t>99</w:t>
                  </w:r>
                </w:p>
              </w:txbxContent>
            </v:textbox>
            <w10:wrap type="none"/>
          </v:shape>
        </w:pict>
      </w:r>
      <w:r>
        <w:rPr>
          <w:w w:val="110"/>
          <w:sz w:val="13"/>
        </w:rPr>
        <w:t>75</w:t>
        <w:tab/>
        <w:t>Ibid</w:t>
      </w:r>
      <w:r>
        <w:rPr>
          <w:spacing w:val="3"/>
          <w:w w:val="110"/>
          <w:sz w:val="13"/>
        </w:rPr>
        <w:t> </w:t>
      </w:r>
      <w:r>
        <w:rPr>
          <w:w w:val="110"/>
          <w:sz w:val="13"/>
        </w:rPr>
        <w:t>189.</w:t>
      </w:r>
    </w:p>
    <w:p>
      <w:pPr>
        <w:tabs>
          <w:tab w:pos="2381" w:val="left" w:leader="none"/>
        </w:tabs>
        <w:spacing w:before="2"/>
        <w:ind w:left="1587" w:right="0" w:firstLine="0"/>
        <w:jc w:val="left"/>
        <w:rPr>
          <w:sz w:val="13"/>
        </w:rPr>
      </w:pPr>
      <w:r>
        <w:rPr>
          <w:w w:val="105"/>
          <w:sz w:val="13"/>
        </w:rPr>
        <w:t>76</w:t>
        <w:tab/>
      </w:r>
      <w:r>
        <w:rPr>
          <w:i/>
          <w:w w:val="105"/>
          <w:sz w:val="13"/>
        </w:rPr>
        <w:t>Sodeman v R </w:t>
      </w:r>
      <w:r>
        <w:rPr>
          <w:w w:val="105"/>
          <w:sz w:val="13"/>
        </w:rPr>
        <w:t>(1936) 55 CLR 192, </w:t>
      </w:r>
      <w:r>
        <w:rPr>
          <w:spacing w:val="-3"/>
          <w:w w:val="105"/>
          <w:sz w:val="13"/>
        </w:rPr>
        <w:t>215.</w:t>
      </w:r>
    </w:p>
    <w:p>
      <w:pPr>
        <w:spacing w:after="0"/>
        <w:jc w:val="left"/>
        <w:rPr>
          <w:sz w:val="13"/>
        </w:rPr>
        <w:sectPr>
          <w:pgSz w:w="11910" w:h="16840"/>
          <w:pgMar w:header="808" w:footer="0" w:top="1360" w:bottom="280" w:left="0" w:right="0"/>
        </w:sectPr>
      </w:pPr>
    </w:p>
    <w:p>
      <w:pPr>
        <w:pStyle w:val="BodyText"/>
        <w:spacing w:before="9"/>
        <w:rPr>
          <w:sz w:val="22"/>
        </w:rPr>
      </w:pPr>
    </w:p>
    <w:p>
      <w:pPr>
        <w:pStyle w:val="ListParagraph"/>
        <w:numPr>
          <w:ilvl w:val="1"/>
          <w:numId w:val="5"/>
        </w:numPr>
        <w:tabs>
          <w:tab w:pos="2381" w:val="left" w:leader="none"/>
          <w:tab w:pos="2382" w:val="left" w:leader="none"/>
        </w:tabs>
        <w:spacing w:line="242" w:lineRule="auto" w:before="92" w:after="0"/>
        <w:ind w:left="2381" w:right="1715"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w:t>
      </w:r>
      <w:r>
        <w:rPr>
          <w:spacing w:val="-2"/>
          <w:w w:val="105"/>
          <w:sz w:val="21"/>
        </w:rPr>
        <w:t>has </w:t>
      </w:r>
      <w:r>
        <w:rPr>
          <w:spacing w:val="-3"/>
          <w:w w:val="105"/>
          <w:sz w:val="21"/>
        </w:rPr>
        <w:t>highlighted </w:t>
      </w:r>
      <w:r>
        <w:rPr>
          <w:w w:val="105"/>
          <w:sz w:val="21"/>
        </w:rPr>
        <w:t>some of the issues with the</w:t>
      </w:r>
      <w:r>
        <w:rPr>
          <w:spacing w:val="-9"/>
          <w:w w:val="105"/>
          <w:sz w:val="21"/>
        </w:rPr>
        <w:t> </w:t>
      </w:r>
      <w:r>
        <w:rPr>
          <w:w w:val="105"/>
          <w:sz w:val="21"/>
        </w:rPr>
        <w:t>Victorian</w:t>
      </w:r>
      <w:r>
        <w:rPr>
          <w:spacing w:val="-8"/>
          <w:w w:val="105"/>
          <w:sz w:val="21"/>
        </w:rPr>
        <w:t> </w:t>
      </w:r>
      <w:r>
        <w:rPr>
          <w:spacing w:val="-3"/>
          <w:w w:val="105"/>
          <w:sz w:val="21"/>
        </w:rPr>
        <w:t>approach,</w:t>
      </w:r>
      <w:r>
        <w:rPr>
          <w:spacing w:val="-9"/>
          <w:w w:val="105"/>
          <w:sz w:val="21"/>
        </w:rPr>
        <w:t> </w:t>
      </w:r>
      <w:r>
        <w:rPr>
          <w:w w:val="105"/>
          <w:sz w:val="21"/>
        </w:rPr>
        <w:t>particularly</w:t>
      </w:r>
      <w:r>
        <w:rPr>
          <w:spacing w:val="-8"/>
          <w:w w:val="105"/>
          <w:sz w:val="21"/>
        </w:rPr>
        <w:t> </w:t>
      </w:r>
      <w:r>
        <w:rPr>
          <w:spacing w:val="-3"/>
          <w:w w:val="105"/>
          <w:sz w:val="21"/>
        </w:rPr>
        <w:t>regarding</w:t>
      </w:r>
      <w:r>
        <w:rPr>
          <w:spacing w:val="-9"/>
          <w:w w:val="105"/>
          <w:sz w:val="21"/>
        </w:rPr>
        <w:t> </w:t>
      </w:r>
      <w:r>
        <w:rPr>
          <w:w w:val="105"/>
          <w:sz w:val="21"/>
        </w:rPr>
        <w:t>the</w:t>
      </w:r>
      <w:r>
        <w:rPr>
          <w:spacing w:val="-8"/>
          <w:w w:val="105"/>
          <w:sz w:val="21"/>
        </w:rPr>
        <w:t> </w:t>
      </w:r>
      <w:r>
        <w:rPr>
          <w:spacing w:val="-3"/>
          <w:w w:val="105"/>
          <w:sz w:val="21"/>
        </w:rPr>
        <w:t>requirement</w:t>
      </w:r>
      <w:r>
        <w:rPr>
          <w:spacing w:val="-8"/>
          <w:w w:val="105"/>
          <w:sz w:val="21"/>
        </w:rPr>
        <w:t> </w:t>
      </w:r>
      <w:r>
        <w:rPr>
          <w:spacing w:val="-3"/>
          <w:w w:val="105"/>
          <w:sz w:val="21"/>
        </w:rPr>
        <w:t>that</w:t>
      </w:r>
      <w:r>
        <w:rPr>
          <w:spacing w:val="-9"/>
          <w:w w:val="105"/>
          <w:sz w:val="21"/>
        </w:rPr>
        <w:t> </w:t>
      </w:r>
      <w:r>
        <w:rPr>
          <w:w w:val="105"/>
          <w:sz w:val="21"/>
        </w:rPr>
        <w:t>the</w:t>
      </w:r>
      <w:r>
        <w:rPr>
          <w:spacing w:val="-8"/>
          <w:w w:val="105"/>
          <w:sz w:val="21"/>
        </w:rPr>
        <w:t> </w:t>
      </w:r>
      <w:r>
        <w:rPr>
          <w:w w:val="105"/>
          <w:sz w:val="21"/>
        </w:rPr>
        <w:t>person</w:t>
      </w:r>
      <w:r>
        <w:rPr>
          <w:spacing w:val="-9"/>
          <w:w w:val="105"/>
          <w:sz w:val="21"/>
        </w:rPr>
        <w:t> </w:t>
      </w:r>
      <w:r>
        <w:rPr>
          <w:w w:val="105"/>
          <w:sz w:val="21"/>
        </w:rPr>
        <w:t>be</w:t>
      </w:r>
      <w:r>
        <w:rPr>
          <w:spacing w:val="-8"/>
          <w:w w:val="105"/>
          <w:sz w:val="21"/>
        </w:rPr>
        <w:t> </w:t>
      </w:r>
      <w:r>
        <w:rPr>
          <w:spacing w:val="-3"/>
          <w:w w:val="105"/>
          <w:sz w:val="21"/>
        </w:rPr>
        <w:t>unable to consider </w:t>
      </w:r>
      <w:r>
        <w:rPr>
          <w:w w:val="105"/>
          <w:sz w:val="21"/>
        </w:rPr>
        <w:t>their actions with </w:t>
      </w:r>
      <w:r>
        <w:rPr>
          <w:spacing w:val="-3"/>
          <w:w w:val="105"/>
          <w:sz w:val="21"/>
        </w:rPr>
        <w:t>‘some </w:t>
      </w:r>
      <w:r>
        <w:rPr>
          <w:w w:val="105"/>
          <w:sz w:val="21"/>
        </w:rPr>
        <w:t>degree of </w:t>
      </w:r>
      <w:r>
        <w:rPr>
          <w:spacing w:val="-3"/>
          <w:w w:val="105"/>
          <w:sz w:val="21"/>
        </w:rPr>
        <w:t>composure </w:t>
      </w:r>
      <w:r>
        <w:rPr>
          <w:w w:val="105"/>
          <w:sz w:val="21"/>
        </w:rPr>
        <w:t>and</w:t>
      </w:r>
      <w:r>
        <w:rPr>
          <w:spacing w:val="38"/>
          <w:w w:val="105"/>
          <w:sz w:val="21"/>
        </w:rPr>
        <w:t> </w:t>
      </w:r>
      <w:r>
        <w:rPr>
          <w:spacing w:val="-3"/>
          <w:w w:val="105"/>
          <w:sz w:val="21"/>
        </w:rPr>
        <w:t>reason’:</w:t>
      </w:r>
    </w:p>
    <w:p>
      <w:pPr>
        <w:spacing w:line="235" w:lineRule="auto" w:before="116"/>
        <w:ind w:left="2721" w:right="1657" w:firstLine="0"/>
        <w:jc w:val="left"/>
        <w:rPr>
          <w:sz w:val="11"/>
        </w:rPr>
      </w:pPr>
      <w:r>
        <w:rPr>
          <w:w w:val="105"/>
          <w:sz w:val="20"/>
        </w:rPr>
        <w:t>A problem with this approach is that it is based on an assumption that, in ordinary circumstances,</w:t>
      </w:r>
      <w:r>
        <w:rPr>
          <w:spacing w:val="-11"/>
          <w:w w:val="105"/>
          <w:sz w:val="20"/>
        </w:rPr>
        <w:t> </w:t>
      </w:r>
      <w:r>
        <w:rPr>
          <w:w w:val="105"/>
          <w:sz w:val="20"/>
        </w:rPr>
        <w:t>a</w:t>
      </w:r>
      <w:r>
        <w:rPr>
          <w:spacing w:val="-11"/>
          <w:w w:val="105"/>
          <w:sz w:val="20"/>
        </w:rPr>
        <w:t> </w:t>
      </w:r>
      <w:r>
        <w:rPr>
          <w:w w:val="105"/>
          <w:sz w:val="20"/>
        </w:rPr>
        <w:t>person</w:t>
      </w:r>
      <w:r>
        <w:rPr>
          <w:spacing w:val="-10"/>
          <w:w w:val="105"/>
          <w:sz w:val="20"/>
        </w:rPr>
        <w:t> </w:t>
      </w:r>
      <w:r>
        <w:rPr>
          <w:w w:val="105"/>
          <w:sz w:val="20"/>
        </w:rPr>
        <w:t>acts</w:t>
      </w:r>
      <w:r>
        <w:rPr>
          <w:spacing w:val="-11"/>
          <w:w w:val="105"/>
          <w:sz w:val="20"/>
        </w:rPr>
        <w:t> </w:t>
      </w:r>
      <w:r>
        <w:rPr>
          <w:w w:val="105"/>
          <w:sz w:val="20"/>
        </w:rPr>
        <w:t>(or</w:t>
      </w:r>
      <w:r>
        <w:rPr>
          <w:spacing w:val="-10"/>
          <w:w w:val="105"/>
          <w:sz w:val="20"/>
        </w:rPr>
        <w:t> </w:t>
      </w:r>
      <w:r>
        <w:rPr>
          <w:spacing w:val="-3"/>
          <w:w w:val="105"/>
          <w:sz w:val="20"/>
        </w:rPr>
        <w:t>refrains</w:t>
      </w:r>
      <w:r>
        <w:rPr>
          <w:spacing w:val="-11"/>
          <w:w w:val="105"/>
          <w:sz w:val="20"/>
        </w:rPr>
        <w:t> </w:t>
      </w:r>
      <w:r>
        <w:rPr>
          <w:w w:val="105"/>
          <w:sz w:val="20"/>
        </w:rPr>
        <w:t>from</w:t>
      </w:r>
      <w:r>
        <w:rPr>
          <w:spacing w:val="-10"/>
          <w:w w:val="105"/>
          <w:sz w:val="20"/>
        </w:rPr>
        <w:t> </w:t>
      </w:r>
      <w:r>
        <w:rPr>
          <w:w w:val="105"/>
          <w:sz w:val="20"/>
        </w:rPr>
        <w:t>acting)</w:t>
      </w:r>
      <w:r>
        <w:rPr>
          <w:spacing w:val="-11"/>
          <w:w w:val="105"/>
          <w:sz w:val="20"/>
        </w:rPr>
        <w:t> </w:t>
      </w:r>
      <w:r>
        <w:rPr>
          <w:w w:val="105"/>
          <w:sz w:val="20"/>
        </w:rPr>
        <w:t>only</w:t>
      </w:r>
      <w:r>
        <w:rPr>
          <w:spacing w:val="-10"/>
          <w:w w:val="105"/>
          <w:sz w:val="20"/>
        </w:rPr>
        <w:t> </w:t>
      </w:r>
      <w:r>
        <w:rPr>
          <w:w w:val="105"/>
          <w:sz w:val="20"/>
        </w:rPr>
        <w:t>after</w:t>
      </w:r>
      <w:r>
        <w:rPr>
          <w:spacing w:val="-11"/>
          <w:w w:val="105"/>
          <w:sz w:val="20"/>
        </w:rPr>
        <w:t> </w:t>
      </w:r>
      <w:r>
        <w:rPr>
          <w:w w:val="105"/>
          <w:sz w:val="20"/>
        </w:rPr>
        <w:t>a</w:t>
      </w:r>
      <w:r>
        <w:rPr>
          <w:spacing w:val="-10"/>
          <w:w w:val="105"/>
          <w:sz w:val="20"/>
        </w:rPr>
        <w:t> </w:t>
      </w:r>
      <w:r>
        <w:rPr>
          <w:w w:val="105"/>
          <w:sz w:val="20"/>
        </w:rPr>
        <w:t>reasoned</w:t>
      </w:r>
      <w:r>
        <w:rPr>
          <w:spacing w:val="-11"/>
          <w:w w:val="105"/>
          <w:sz w:val="20"/>
        </w:rPr>
        <w:t> </w:t>
      </w:r>
      <w:r>
        <w:rPr>
          <w:w w:val="105"/>
          <w:sz w:val="20"/>
        </w:rPr>
        <w:t>assessment</w:t>
      </w:r>
      <w:r>
        <w:rPr>
          <w:spacing w:val="-10"/>
          <w:w w:val="105"/>
          <w:sz w:val="20"/>
        </w:rPr>
        <w:t> </w:t>
      </w:r>
      <w:r>
        <w:rPr>
          <w:w w:val="105"/>
          <w:sz w:val="20"/>
        </w:rPr>
        <w:t>of the rights and wrongs of behaving in a certain way </w:t>
      </w:r>
      <w:r>
        <w:rPr>
          <w:w w:val="115"/>
          <w:sz w:val="20"/>
        </w:rPr>
        <w:t>… </w:t>
      </w:r>
      <w:r>
        <w:rPr>
          <w:w w:val="105"/>
          <w:sz w:val="20"/>
        </w:rPr>
        <w:t>In </w:t>
      </w:r>
      <w:r>
        <w:rPr>
          <w:spacing w:val="-3"/>
          <w:w w:val="105"/>
          <w:sz w:val="20"/>
        </w:rPr>
        <w:t>many </w:t>
      </w:r>
      <w:r>
        <w:rPr>
          <w:w w:val="105"/>
          <w:sz w:val="20"/>
        </w:rPr>
        <w:t>cases where the defence of mental illness is based on a </w:t>
      </w:r>
      <w:r>
        <w:rPr>
          <w:spacing w:val="-3"/>
          <w:w w:val="105"/>
          <w:sz w:val="20"/>
        </w:rPr>
        <w:t>claim </w:t>
      </w:r>
      <w:r>
        <w:rPr>
          <w:w w:val="105"/>
          <w:sz w:val="20"/>
        </w:rPr>
        <w:t>that the person did not know that the act was wrong, it is the extinction or impairment of subconscious </w:t>
      </w:r>
      <w:r>
        <w:rPr>
          <w:spacing w:val="-3"/>
          <w:w w:val="105"/>
          <w:sz w:val="20"/>
        </w:rPr>
        <w:t>regulation, </w:t>
      </w:r>
      <w:r>
        <w:rPr>
          <w:w w:val="105"/>
          <w:sz w:val="20"/>
        </w:rPr>
        <w:t>not an inability to reason </w:t>
      </w:r>
      <w:r>
        <w:rPr>
          <w:spacing w:val="-3"/>
          <w:w w:val="105"/>
          <w:sz w:val="20"/>
        </w:rPr>
        <w:t>calmly, </w:t>
      </w:r>
      <w:r>
        <w:rPr>
          <w:w w:val="105"/>
          <w:sz w:val="20"/>
        </w:rPr>
        <w:t>which accounts for the act being done </w:t>
      </w:r>
      <w:r>
        <w:rPr>
          <w:spacing w:val="-4"/>
          <w:w w:val="105"/>
          <w:sz w:val="20"/>
        </w:rPr>
        <w:t>(or, </w:t>
      </w:r>
      <w:r>
        <w:rPr>
          <w:w w:val="105"/>
          <w:sz w:val="20"/>
        </w:rPr>
        <w:t>more </w:t>
      </w:r>
      <w:r>
        <w:rPr>
          <w:spacing w:val="-3"/>
          <w:w w:val="105"/>
          <w:sz w:val="20"/>
        </w:rPr>
        <w:t>correctly, </w:t>
      </w:r>
      <w:r>
        <w:rPr>
          <w:w w:val="105"/>
          <w:sz w:val="20"/>
        </w:rPr>
        <w:t>the </w:t>
      </w:r>
      <w:r>
        <w:rPr>
          <w:spacing w:val="-3"/>
          <w:w w:val="105"/>
          <w:sz w:val="20"/>
        </w:rPr>
        <w:t>person’s failure </w:t>
      </w:r>
      <w:r>
        <w:rPr>
          <w:w w:val="105"/>
          <w:sz w:val="20"/>
        </w:rPr>
        <w:t>to </w:t>
      </w:r>
      <w:r>
        <w:rPr>
          <w:spacing w:val="-3"/>
          <w:w w:val="105"/>
          <w:sz w:val="20"/>
        </w:rPr>
        <w:t>refrain </w:t>
      </w:r>
      <w:r>
        <w:rPr>
          <w:w w:val="105"/>
          <w:sz w:val="20"/>
        </w:rPr>
        <w:t>from doing</w:t>
      </w:r>
      <w:r>
        <w:rPr>
          <w:spacing w:val="32"/>
          <w:w w:val="105"/>
          <w:sz w:val="20"/>
        </w:rPr>
        <w:t> </w:t>
      </w:r>
      <w:r>
        <w:rPr>
          <w:spacing w:val="-3"/>
          <w:w w:val="105"/>
          <w:sz w:val="20"/>
        </w:rPr>
        <w:t>it).’</w:t>
      </w:r>
      <w:r>
        <w:rPr>
          <w:spacing w:val="-3"/>
          <w:w w:val="105"/>
          <w:position w:val="7"/>
          <w:sz w:val="11"/>
        </w:rPr>
        <w:t>77</w:t>
      </w:r>
    </w:p>
    <w:p>
      <w:pPr>
        <w:pStyle w:val="ListParagraph"/>
        <w:numPr>
          <w:ilvl w:val="1"/>
          <w:numId w:val="5"/>
        </w:numPr>
        <w:tabs>
          <w:tab w:pos="2381" w:val="left" w:leader="none"/>
          <w:tab w:pos="2382" w:val="left" w:leader="none"/>
        </w:tabs>
        <w:spacing w:line="242" w:lineRule="auto" w:before="132" w:after="0"/>
        <w:ind w:left="2381" w:right="2237" w:hanging="794"/>
        <w:jc w:val="left"/>
        <w:rPr>
          <w:sz w:val="21"/>
        </w:rPr>
      </w:pPr>
      <w:r>
        <w:rPr>
          <w:w w:val="105"/>
          <w:sz w:val="21"/>
        </w:rPr>
        <w:t>While Victoria adopts the </w:t>
      </w:r>
      <w:r>
        <w:rPr>
          <w:spacing w:val="-2"/>
          <w:w w:val="105"/>
          <w:sz w:val="21"/>
        </w:rPr>
        <w:t>common </w:t>
      </w:r>
      <w:r>
        <w:rPr>
          <w:w w:val="105"/>
          <w:sz w:val="21"/>
        </w:rPr>
        <w:t>law </w:t>
      </w:r>
      <w:r>
        <w:rPr>
          <w:spacing w:val="-3"/>
          <w:w w:val="105"/>
          <w:sz w:val="21"/>
        </w:rPr>
        <w:t>language </w:t>
      </w:r>
      <w:r>
        <w:rPr>
          <w:w w:val="105"/>
          <w:sz w:val="21"/>
        </w:rPr>
        <w:t>of </w:t>
      </w:r>
      <w:r>
        <w:rPr>
          <w:spacing w:val="-4"/>
          <w:w w:val="105"/>
          <w:sz w:val="21"/>
        </w:rPr>
        <w:t>‘knowledge’, </w:t>
      </w:r>
      <w:r>
        <w:rPr>
          <w:w w:val="105"/>
          <w:sz w:val="21"/>
        </w:rPr>
        <w:t>other states </w:t>
      </w:r>
      <w:r>
        <w:rPr>
          <w:spacing w:val="-3"/>
          <w:w w:val="105"/>
          <w:sz w:val="21"/>
        </w:rPr>
        <w:t>such </w:t>
      </w:r>
      <w:r>
        <w:rPr>
          <w:w w:val="105"/>
          <w:sz w:val="21"/>
        </w:rPr>
        <w:t>as South </w:t>
      </w:r>
      <w:r>
        <w:rPr>
          <w:spacing w:val="-3"/>
          <w:w w:val="105"/>
          <w:sz w:val="21"/>
        </w:rPr>
        <w:t>Australia, </w:t>
      </w:r>
      <w:r>
        <w:rPr>
          <w:spacing w:val="-5"/>
          <w:w w:val="105"/>
          <w:sz w:val="21"/>
        </w:rPr>
        <w:t>Tasmania, </w:t>
      </w:r>
      <w:r>
        <w:rPr>
          <w:spacing w:val="-3"/>
          <w:w w:val="105"/>
          <w:sz w:val="21"/>
        </w:rPr>
        <w:t>Queensland, </w:t>
      </w:r>
      <w:r>
        <w:rPr>
          <w:w w:val="105"/>
          <w:sz w:val="21"/>
        </w:rPr>
        <w:t>Western </w:t>
      </w:r>
      <w:r>
        <w:rPr>
          <w:spacing w:val="-3"/>
          <w:w w:val="105"/>
          <w:sz w:val="21"/>
        </w:rPr>
        <w:t>Australia </w:t>
      </w:r>
      <w:r>
        <w:rPr>
          <w:w w:val="105"/>
          <w:sz w:val="21"/>
        </w:rPr>
        <w:t>use a</w:t>
      </w:r>
      <w:r>
        <w:rPr>
          <w:spacing w:val="-25"/>
          <w:w w:val="105"/>
          <w:sz w:val="21"/>
        </w:rPr>
        <w:t> </w:t>
      </w:r>
      <w:r>
        <w:rPr>
          <w:w w:val="105"/>
          <w:sz w:val="21"/>
        </w:rPr>
        <w:t>capacity-based</w:t>
      </w:r>
    </w:p>
    <w:p>
      <w:pPr>
        <w:pStyle w:val="BodyText"/>
        <w:spacing w:line="242" w:lineRule="auto" w:before="2"/>
        <w:ind w:left="2381" w:right="1640"/>
      </w:pPr>
      <w:r>
        <w:rPr/>
        <w:t>knowledge requirement with a volitional element (that the accused person was unable to control their conduct).</w:t>
      </w:r>
    </w:p>
    <w:p>
      <w:pPr>
        <w:pStyle w:val="ListParagraph"/>
        <w:numPr>
          <w:ilvl w:val="1"/>
          <w:numId w:val="5"/>
        </w:numPr>
        <w:tabs>
          <w:tab w:pos="2381" w:val="left" w:leader="none"/>
          <w:tab w:pos="2382" w:val="left" w:leader="none"/>
        </w:tabs>
        <w:spacing w:line="242" w:lineRule="auto" w:before="123" w:after="0"/>
        <w:ind w:left="2381" w:right="1801" w:hanging="794"/>
        <w:jc w:val="left"/>
        <w:rPr>
          <w:sz w:val="12"/>
        </w:rPr>
      </w:pPr>
      <w:r>
        <w:rPr>
          <w:spacing w:val="-3"/>
          <w:w w:val="105"/>
          <w:sz w:val="21"/>
        </w:rPr>
        <w:t>Queensland requires that </w:t>
      </w:r>
      <w:r>
        <w:rPr>
          <w:w w:val="105"/>
          <w:sz w:val="21"/>
        </w:rPr>
        <w:t>the </w:t>
      </w:r>
      <w:r>
        <w:rPr>
          <w:spacing w:val="-3"/>
          <w:w w:val="105"/>
          <w:sz w:val="21"/>
        </w:rPr>
        <w:t>accused </w:t>
      </w:r>
      <w:r>
        <w:rPr>
          <w:w w:val="105"/>
          <w:sz w:val="21"/>
        </w:rPr>
        <w:t>person lack the capacity </w:t>
      </w:r>
      <w:r>
        <w:rPr>
          <w:spacing w:val="-3"/>
          <w:w w:val="105"/>
          <w:sz w:val="21"/>
        </w:rPr>
        <w:t>to </w:t>
      </w:r>
      <w:r>
        <w:rPr>
          <w:w w:val="105"/>
          <w:sz w:val="21"/>
        </w:rPr>
        <w:t>understand what they </w:t>
      </w:r>
      <w:r>
        <w:rPr>
          <w:spacing w:val="-3"/>
          <w:w w:val="105"/>
          <w:sz w:val="21"/>
        </w:rPr>
        <w:t>are </w:t>
      </w:r>
      <w:r>
        <w:rPr>
          <w:spacing w:val="-2"/>
          <w:w w:val="105"/>
          <w:sz w:val="21"/>
        </w:rPr>
        <w:t>doing, </w:t>
      </w:r>
      <w:r>
        <w:rPr>
          <w:spacing w:val="-3"/>
          <w:w w:val="105"/>
          <w:sz w:val="21"/>
        </w:rPr>
        <w:t>control </w:t>
      </w:r>
      <w:r>
        <w:rPr>
          <w:w w:val="105"/>
          <w:sz w:val="21"/>
        </w:rPr>
        <w:t>their actions or know </w:t>
      </w:r>
      <w:r>
        <w:rPr>
          <w:spacing w:val="-3"/>
          <w:w w:val="105"/>
          <w:sz w:val="21"/>
        </w:rPr>
        <w:t>that </w:t>
      </w:r>
      <w:r>
        <w:rPr>
          <w:w w:val="105"/>
          <w:sz w:val="21"/>
        </w:rPr>
        <w:t>they should </w:t>
      </w:r>
      <w:r>
        <w:rPr>
          <w:spacing w:val="-2"/>
          <w:w w:val="105"/>
          <w:sz w:val="21"/>
        </w:rPr>
        <w:t>not </w:t>
      </w:r>
      <w:r>
        <w:rPr>
          <w:w w:val="105"/>
          <w:sz w:val="21"/>
        </w:rPr>
        <w:t>do the </w:t>
      </w:r>
      <w:r>
        <w:rPr>
          <w:spacing w:val="-3"/>
          <w:w w:val="105"/>
          <w:sz w:val="21"/>
        </w:rPr>
        <w:t>act.</w:t>
      </w:r>
      <w:r>
        <w:rPr>
          <w:spacing w:val="-3"/>
          <w:w w:val="105"/>
          <w:position w:val="7"/>
          <w:sz w:val="12"/>
        </w:rPr>
        <w:t>78 </w:t>
      </w:r>
      <w:r>
        <w:rPr>
          <w:w w:val="105"/>
          <w:sz w:val="21"/>
        </w:rPr>
        <w:t>Western </w:t>
      </w:r>
      <w:r>
        <w:rPr>
          <w:spacing w:val="-3"/>
          <w:w w:val="105"/>
          <w:sz w:val="21"/>
        </w:rPr>
        <w:t>Australia </w:t>
      </w:r>
      <w:r>
        <w:rPr>
          <w:w w:val="105"/>
          <w:sz w:val="21"/>
        </w:rPr>
        <w:t>employs a </w:t>
      </w:r>
      <w:r>
        <w:rPr>
          <w:spacing w:val="-3"/>
          <w:w w:val="105"/>
          <w:sz w:val="21"/>
        </w:rPr>
        <w:t>similar </w:t>
      </w:r>
      <w:r>
        <w:rPr>
          <w:w w:val="105"/>
          <w:sz w:val="21"/>
        </w:rPr>
        <w:t>test, </w:t>
      </w:r>
      <w:r>
        <w:rPr>
          <w:spacing w:val="-3"/>
          <w:w w:val="105"/>
          <w:sz w:val="21"/>
        </w:rPr>
        <w:t>requiring </w:t>
      </w:r>
      <w:r>
        <w:rPr>
          <w:w w:val="105"/>
          <w:sz w:val="21"/>
        </w:rPr>
        <w:t>the person be deprived of the capacity </w:t>
      </w:r>
      <w:r>
        <w:rPr>
          <w:spacing w:val="-3"/>
          <w:w w:val="105"/>
          <w:sz w:val="21"/>
        </w:rPr>
        <w:t>to </w:t>
      </w:r>
      <w:r>
        <w:rPr>
          <w:w w:val="105"/>
          <w:sz w:val="21"/>
        </w:rPr>
        <w:t>understand, </w:t>
      </w:r>
      <w:r>
        <w:rPr>
          <w:spacing w:val="-3"/>
          <w:w w:val="105"/>
          <w:sz w:val="21"/>
        </w:rPr>
        <w:t>control </w:t>
      </w:r>
      <w:r>
        <w:rPr>
          <w:w w:val="105"/>
          <w:sz w:val="21"/>
        </w:rPr>
        <w:t>and know </w:t>
      </w:r>
      <w:r>
        <w:rPr>
          <w:spacing w:val="-3"/>
          <w:w w:val="105"/>
          <w:sz w:val="21"/>
        </w:rPr>
        <w:t>that </w:t>
      </w:r>
      <w:r>
        <w:rPr>
          <w:w w:val="105"/>
          <w:sz w:val="21"/>
        </w:rPr>
        <w:t>he </w:t>
      </w:r>
      <w:r>
        <w:rPr>
          <w:spacing w:val="-3"/>
          <w:w w:val="105"/>
          <w:sz w:val="21"/>
        </w:rPr>
        <w:t>ought </w:t>
      </w:r>
      <w:r>
        <w:rPr>
          <w:spacing w:val="-2"/>
          <w:w w:val="105"/>
          <w:sz w:val="21"/>
        </w:rPr>
        <w:t>not </w:t>
      </w:r>
      <w:r>
        <w:rPr>
          <w:spacing w:val="-3"/>
          <w:w w:val="105"/>
          <w:sz w:val="21"/>
        </w:rPr>
        <w:t>to </w:t>
      </w:r>
      <w:r>
        <w:rPr>
          <w:w w:val="105"/>
          <w:sz w:val="21"/>
        </w:rPr>
        <w:t>do the act or </w:t>
      </w:r>
      <w:r>
        <w:rPr>
          <w:spacing w:val="-4"/>
          <w:w w:val="105"/>
          <w:sz w:val="21"/>
        </w:rPr>
        <w:t>make </w:t>
      </w:r>
      <w:r>
        <w:rPr>
          <w:w w:val="105"/>
          <w:sz w:val="21"/>
        </w:rPr>
        <w:t>the </w:t>
      </w:r>
      <w:r>
        <w:rPr>
          <w:spacing w:val="-3"/>
          <w:w w:val="105"/>
          <w:sz w:val="21"/>
        </w:rPr>
        <w:t>omission.</w:t>
      </w:r>
      <w:r>
        <w:rPr>
          <w:spacing w:val="-3"/>
          <w:w w:val="105"/>
          <w:position w:val="7"/>
          <w:sz w:val="12"/>
        </w:rPr>
        <w:t>79</w:t>
      </w:r>
      <w:r>
        <w:rPr>
          <w:spacing w:val="-3"/>
          <w:w w:val="105"/>
          <w:sz w:val="12"/>
        </w:rPr>
        <w:t> </w:t>
      </w:r>
      <w:r>
        <w:rPr>
          <w:spacing w:val="-5"/>
          <w:w w:val="105"/>
          <w:sz w:val="21"/>
        </w:rPr>
        <w:t>Tasmania </w:t>
      </w:r>
      <w:r>
        <w:rPr>
          <w:spacing w:val="-3"/>
          <w:w w:val="105"/>
          <w:sz w:val="21"/>
        </w:rPr>
        <w:t>requires</w:t>
      </w:r>
      <w:r>
        <w:rPr>
          <w:spacing w:val="-4"/>
          <w:w w:val="105"/>
          <w:sz w:val="21"/>
        </w:rPr>
        <w:t> </w:t>
      </w:r>
      <w:r>
        <w:rPr>
          <w:spacing w:val="-3"/>
          <w:w w:val="105"/>
          <w:sz w:val="21"/>
        </w:rPr>
        <w:t>that</w:t>
      </w:r>
      <w:r>
        <w:rPr>
          <w:spacing w:val="-4"/>
          <w:w w:val="105"/>
          <w:sz w:val="21"/>
        </w:rPr>
        <w:t> </w:t>
      </w:r>
      <w:r>
        <w:rPr>
          <w:w w:val="105"/>
          <w:sz w:val="21"/>
        </w:rPr>
        <w:t>‘when</w:t>
      </w:r>
      <w:r>
        <w:rPr>
          <w:spacing w:val="-5"/>
          <w:w w:val="105"/>
          <w:sz w:val="21"/>
        </w:rPr>
        <w:t> </w:t>
      </w:r>
      <w:r>
        <w:rPr>
          <w:spacing w:val="-3"/>
          <w:w w:val="105"/>
          <w:sz w:val="21"/>
        </w:rPr>
        <w:t>such</w:t>
      </w:r>
      <w:r>
        <w:rPr>
          <w:spacing w:val="-4"/>
          <w:w w:val="105"/>
          <w:sz w:val="21"/>
        </w:rPr>
        <w:t> </w:t>
      </w:r>
      <w:r>
        <w:rPr>
          <w:w w:val="105"/>
          <w:sz w:val="21"/>
        </w:rPr>
        <w:t>act</w:t>
      </w:r>
      <w:r>
        <w:rPr>
          <w:spacing w:val="-4"/>
          <w:w w:val="105"/>
          <w:sz w:val="21"/>
        </w:rPr>
        <w:t> </w:t>
      </w:r>
      <w:r>
        <w:rPr>
          <w:w w:val="105"/>
          <w:sz w:val="21"/>
        </w:rPr>
        <w:t>or</w:t>
      </w:r>
      <w:r>
        <w:rPr>
          <w:spacing w:val="-4"/>
          <w:w w:val="105"/>
          <w:sz w:val="21"/>
        </w:rPr>
        <w:t> </w:t>
      </w:r>
      <w:r>
        <w:rPr>
          <w:w w:val="105"/>
          <w:sz w:val="21"/>
        </w:rPr>
        <w:t>omission</w:t>
      </w:r>
      <w:r>
        <w:rPr>
          <w:spacing w:val="-5"/>
          <w:w w:val="105"/>
          <w:sz w:val="21"/>
        </w:rPr>
        <w:t> </w:t>
      </w:r>
      <w:r>
        <w:rPr>
          <w:w w:val="105"/>
          <w:sz w:val="21"/>
        </w:rPr>
        <w:t>was</w:t>
      </w:r>
      <w:r>
        <w:rPr>
          <w:spacing w:val="-4"/>
          <w:w w:val="105"/>
          <w:sz w:val="21"/>
        </w:rPr>
        <w:t> </w:t>
      </w:r>
      <w:r>
        <w:rPr>
          <w:w w:val="105"/>
          <w:sz w:val="21"/>
        </w:rPr>
        <w:t>done</w:t>
      </w:r>
      <w:r>
        <w:rPr>
          <w:spacing w:val="-4"/>
          <w:w w:val="105"/>
          <w:sz w:val="21"/>
        </w:rPr>
        <w:t> </w:t>
      </w:r>
      <w:r>
        <w:rPr>
          <w:w w:val="105"/>
          <w:sz w:val="21"/>
        </w:rPr>
        <w:t>or</w:t>
      </w:r>
      <w:r>
        <w:rPr>
          <w:spacing w:val="-5"/>
          <w:w w:val="105"/>
          <w:sz w:val="21"/>
        </w:rPr>
        <w:t> </w:t>
      </w:r>
      <w:r>
        <w:rPr>
          <w:w w:val="105"/>
          <w:sz w:val="21"/>
        </w:rPr>
        <w:t>made</w:t>
      </w:r>
      <w:r>
        <w:rPr>
          <w:spacing w:val="-4"/>
          <w:w w:val="105"/>
          <w:sz w:val="21"/>
        </w:rPr>
        <w:t> </w:t>
      </w:r>
      <w:r>
        <w:rPr>
          <w:w w:val="105"/>
          <w:sz w:val="21"/>
        </w:rPr>
        <w:t>under</w:t>
      </w:r>
      <w:r>
        <w:rPr>
          <w:spacing w:val="-4"/>
          <w:w w:val="105"/>
          <w:sz w:val="21"/>
        </w:rPr>
        <w:t> </w:t>
      </w:r>
      <w:r>
        <w:rPr>
          <w:w w:val="105"/>
          <w:sz w:val="21"/>
        </w:rPr>
        <w:t>an</w:t>
      </w:r>
      <w:r>
        <w:rPr>
          <w:spacing w:val="-4"/>
          <w:w w:val="105"/>
          <w:sz w:val="21"/>
        </w:rPr>
        <w:t> </w:t>
      </w:r>
      <w:r>
        <w:rPr>
          <w:spacing w:val="-3"/>
          <w:w w:val="105"/>
          <w:sz w:val="21"/>
        </w:rPr>
        <w:t>impulse which, </w:t>
      </w:r>
      <w:r>
        <w:rPr>
          <w:w w:val="105"/>
          <w:sz w:val="21"/>
        </w:rPr>
        <w:t>by reason of mental </w:t>
      </w:r>
      <w:r>
        <w:rPr>
          <w:spacing w:val="-3"/>
          <w:w w:val="105"/>
          <w:sz w:val="21"/>
        </w:rPr>
        <w:t>disease, </w:t>
      </w:r>
      <w:r>
        <w:rPr>
          <w:w w:val="105"/>
          <w:sz w:val="21"/>
        </w:rPr>
        <w:t>he was in substance deprived of </w:t>
      </w:r>
      <w:r>
        <w:rPr>
          <w:spacing w:val="-3"/>
          <w:w w:val="105"/>
          <w:sz w:val="21"/>
        </w:rPr>
        <w:t>any </w:t>
      </w:r>
      <w:r>
        <w:rPr>
          <w:w w:val="105"/>
          <w:sz w:val="21"/>
        </w:rPr>
        <w:t>power </w:t>
      </w:r>
      <w:r>
        <w:rPr>
          <w:spacing w:val="-3"/>
          <w:w w:val="105"/>
          <w:sz w:val="21"/>
        </w:rPr>
        <w:t>to resist’.</w:t>
      </w:r>
      <w:r>
        <w:rPr>
          <w:spacing w:val="-3"/>
          <w:w w:val="105"/>
          <w:position w:val="7"/>
          <w:sz w:val="12"/>
        </w:rPr>
        <w:t>80 </w:t>
      </w:r>
      <w:r>
        <w:rPr>
          <w:w w:val="105"/>
          <w:sz w:val="21"/>
        </w:rPr>
        <w:t>South </w:t>
      </w:r>
      <w:r>
        <w:rPr>
          <w:spacing w:val="-3"/>
          <w:w w:val="105"/>
          <w:sz w:val="21"/>
        </w:rPr>
        <w:t>Australia requires that </w:t>
      </w:r>
      <w:r>
        <w:rPr>
          <w:w w:val="105"/>
          <w:sz w:val="21"/>
        </w:rPr>
        <w:t>the person </w:t>
      </w:r>
      <w:r>
        <w:rPr>
          <w:spacing w:val="-3"/>
          <w:w w:val="105"/>
          <w:sz w:val="21"/>
        </w:rPr>
        <w:t>‘is unable to control </w:t>
      </w:r>
      <w:r>
        <w:rPr>
          <w:w w:val="105"/>
          <w:sz w:val="21"/>
        </w:rPr>
        <w:t>the</w:t>
      </w:r>
      <w:r>
        <w:rPr>
          <w:spacing w:val="25"/>
          <w:w w:val="105"/>
          <w:sz w:val="21"/>
        </w:rPr>
        <w:t> </w:t>
      </w:r>
      <w:r>
        <w:rPr>
          <w:spacing w:val="-3"/>
          <w:w w:val="105"/>
          <w:sz w:val="21"/>
        </w:rPr>
        <w:t>conduct’.</w:t>
      </w:r>
      <w:r>
        <w:rPr>
          <w:spacing w:val="-3"/>
          <w:w w:val="105"/>
          <w:position w:val="7"/>
          <w:sz w:val="12"/>
        </w:rPr>
        <w:t>81</w:t>
      </w:r>
    </w:p>
    <w:p>
      <w:pPr>
        <w:pStyle w:val="ListParagraph"/>
        <w:numPr>
          <w:ilvl w:val="1"/>
          <w:numId w:val="5"/>
        </w:numPr>
        <w:tabs>
          <w:tab w:pos="2381" w:val="left" w:leader="none"/>
          <w:tab w:pos="2382" w:val="left" w:leader="none"/>
        </w:tabs>
        <w:spacing w:line="242" w:lineRule="auto" w:before="127" w:after="0"/>
        <w:ind w:left="2381" w:right="2068" w:hanging="794"/>
        <w:jc w:val="left"/>
        <w:rPr>
          <w:sz w:val="12"/>
        </w:rPr>
      </w:pPr>
      <w:r>
        <w:rPr>
          <w:sz w:val="21"/>
        </w:rPr>
        <w:t>There is some </w:t>
      </w:r>
      <w:r>
        <w:rPr>
          <w:spacing w:val="-3"/>
          <w:sz w:val="21"/>
        </w:rPr>
        <w:t>contention </w:t>
      </w:r>
      <w:r>
        <w:rPr>
          <w:sz w:val="21"/>
        </w:rPr>
        <w:t>over whether a </w:t>
      </w:r>
      <w:r>
        <w:rPr>
          <w:spacing w:val="-3"/>
          <w:sz w:val="21"/>
        </w:rPr>
        <w:t>‘knowledge’ </w:t>
      </w:r>
      <w:r>
        <w:rPr>
          <w:sz w:val="21"/>
        </w:rPr>
        <w:t>or </w:t>
      </w:r>
      <w:r>
        <w:rPr>
          <w:spacing w:val="-3"/>
          <w:sz w:val="21"/>
        </w:rPr>
        <w:t>‘capacity’ </w:t>
      </w:r>
      <w:r>
        <w:rPr>
          <w:sz w:val="21"/>
        </w:rPr>
        <w:t>approach is more restrictive.</w:t>
      </w:r>
      <w:r>
        <w:rPr>
          <w:position w:val="7"/>
          <w:sz w:val="12"/>
        </w:rPr>
        <w:t>82</w:t>
      </w:r>
    </w:p>
    <w:p>
      <w:pPr>
        <w:pStyle w:val="BodyText"/>
        <w:spacing w:before="8"/>
        <w:rPr>
          <w:sz w:val="19"/>
        </w:rPr>
      </w:pPr>
      <w:r>
        <w:rPr/>
        <w:pict>
          <v:shape style="position:absolute;margin-left:79.370003pt;margin-top:13.212125pt;width:436.55pt;height:194.8pt;mso-position-horizontal-relative:page;mso-position-vertical-relative:paragraph;z-index:574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55"/>
                    </w:numPr>
                    <w:tabs>
                      <w:tab w:pos="793" w:val="left" w:leader="none"/>
                      <w:tab w:pos="794" w:val="left" w:leader="none"/>
                    </w:tabs>
                    <w:spacing w:line="256" w:lineRule="auto" w:before="243" w:after="0"/>
                    <w:ind w:left="793" w:right="489" w:hanging="567"/>
                    <w:jc w:val="left"/>
                    <w:rPr>
                      <w:rFonts w:ascii="Trebuchet MS"/>
                    </w:rPr>
                  </w:pPr>
                  <w:r>
                    <w:rPr>
                      <w:rFonts w:ascii="Trebuchet MS"/>
                      <w:w w:val="105"/>
                    </w:rPr>
                    <w:t>How does the test establishing the defence of mental impairment in the CMIA</w:t>
                  </w:r>
                  <w:r>
                    <w:rPr>
                      <w:rFonts w:ascii="Trebuchet MS"/>
                      <w:spacing w:val="-19"/>
                      <w:w w:val="105"/>
                    </w:rPr>
                    <w:t> </w:t>
                  </w:r>
                  <w:r>
                    <w:rPr>
                      <w:rFonts w:ascii="Trebuchet MS"/>
                      <w:w w:val="105"/>
                    </w:rPr>
                    <w:t>operate</w:t>
                  </w:r>
                  <w:r>
                    <w:rPr>
                      <w:rFonts w:ascii="Trebuchet MS"/>
                      <w:spacing w:val="-18"/>
                      <w:w w:val="105"/>
                    </w:rPr>
                    <w:t> </w:t>
                  </w:r>
                  <w:r>
                    <w:rPr>
                      <w:rFonts w:ascii="Trebuchet MS"/>
                      <w:w w:val="105"/>
                    </w:rPr>
                    <w:t>in</w:t>
                  </w:r>
                  <w:r>
                    <w:rPr>
                      <w:rFonts w:ascii="Trebuchet MS"/>
                      <w:spacing w:val="-19"/>
                      <w:w w:val="105"/>
                    </w:rPr>
                    <w:t> </w:t>
                  </w:r>
                  <w:r>
                    <w:rPr>
                      <w:rFonts w:ascii="Trebuchet MS"/>
                      <w:spacing w:val="-3"/>
                      <w:w w:val="105"/>
                    </w:rPr>
                    <w:t>practice?</w:t>
                  </w:r>
                  <w:r>
                    <w:rPr>
                      <w:rFonts w:ascii="Trebuchet MS"/>
                      <w:spacing w:val="-18"/>
                      <w:w w:val="105"/>
                    </w:rPr>
                    <w:t> </w:t>
                  </w:r>
                  <w:r>
                    <w:rPr>
                      <w:rFonts w:ascii="Trebuchet MS"/>
                      <w:w w:val="105"/>
                    </w:rPr>
                    <w:t>Are</w:t>
                  </w:r>
                  <w:r>
                    <w:rPr>
                      <w:rFonts w:ascii="Trebuchet MS"/>
                      <w:spacing w:val="-19"/>
                      <w:w w:val="105"/>
                    </w:rPr>
                    <w:t> </w:t>
                  </w:r>
                  <w:r>
                    <w:rPr>
                      <w:rFonts w:ascii="Trebuchet MS"/>
                      <w:w w:val="105"/>
                    </w:rPr>
                    <w:t>the</w:t>
                  </w:r>
                  <w:r>
                    <w:rPr>
                      <w:rFonts w:ascii="Trebuchet MS"/>
                      <w:spacing w:val="-18"/>
                      <w:w w:val="105"/>
                    </w:rPr>
                    <w:t> </w:t>
                  </w:r>
                  <w:r>
                    <w:rPr>
                      <w:rFonts w:ascii="Trebuchet MS"/>
                      <w:w w:val="105"/>
                    </w:rPr>
                    <w:t>current</w:t>
                  </w:r>
                  <w:r>
                    <w:rPr>
                      <w:rFonts w:ascii="Trebuchet MS"/>
                      <w:spacing w:val="-18"/>
                      <w:w w:val="105"/>
                    </w:rPr>
                    <w:t> </w:t>
                  </w:r>
                  <w:r>
                    <w:rPr>
                      <w:rFonts w:ascii="Trebuchet MS"/>
                      <w:w w:val="105"/>
                    </w:rPr>
                    <w:t>provisions</w:t>
                  </w:r>
                  <w:r>
                    <w:rPr>
                      <w:rFonts w:ascii="Trebuchet MS"/>
                      <w:spacing w:val="-19"/>
                      <w:w w:val="105"/>
                    </w:rPr>
                    <w:t> </w:t>
                  </w:r>
                  <w:r>
                    <w:rPr>
                      <w:rFonts w:ascii="Trebuchet MS"/>
                      <w:w w:val="105"/>
                    </w:rPr>
                    <w:t>interpreted</w:t>
                  </w:r>
                  <w:r>
                    <w:rPr>
                      <w:rFonts w:ascii="Trebuchet MS"/>
                      <w:spacing w:val="-18"/>
                      <w:w w:val="105"/>
                    </w:rPr>
                    <w:t> </w:t>
                  </w:r>
                  <w:r>
                    <w:rPr>
                      <w:rFonts w:ascii="Trebuchet MS"/>
                      <w:w w:val="105"/>
                    </w:rPr>
                    <w:t>consistently by the</w:t>
                  </w:r>
                  <w:r>
                    <w:rPr>
                      <w:rFonts w:ascii="Trebuchet MS"/>
                      <w:spacing w:val="-21"/>
                      <w:w w:val="105"/>
                    </w:rPr>
                    <w:t> </w:t>
                  </w:r>
                  <w:r>
                    <w:rPr>
                      <w:rFonts w:ascii="Trebuchet MS"/>
                      <w:w w:val="105"/>
                    </w:rPr>
                    <w:t>courts?</w:t>
                  </w:r>
                </w:p>
                <w:p>
                  <w:pPr>
                    <w:pStyle w:val="BodyText"/>
                    <w:spacing w:before="10"/>
                    <w:rPr>
                      <w:sz w:val="25"/>
                    </w:rPr>
                  </w:pPr>
                </w:p>
                <w:p>
                  <w:pPr>
                    <w:pStyle w:val="BodyText"/>
                    <w:numPr>
                      <w:ilvl w:val="0"/>
                      <w:numId w:val="55"/>
                    </w:numPr>
                    <w:tabs>
                      <w:tab w:pos="794" w:val="left" w:leader="none"/>
                    </w:tabs>
                    <w:spacing w:line="256" w:lineRule="auto" w:before="0" w:after="0"/>
                    <w:ind w:left="793" w:right="227" w:hanging="567"/>
                    <w:jc w:val="both"/>
                    <w:rPr>
                      <w:rFonts w:ascii="Trebuchet MS" w:hAnsi="Trebuchet MS"/>
                    </w:rPr>
                  </w:pPr>
                  <w:r>
                    <w:rPr>
                      <w:rFonts w:ascii="Trebuchet MS" w:hAnsi="Trebuchet MS"/>
                      <w:w w:val="105"/>
                    </w:rPr>
                    <w:t>If</w:t>
                  </w:r>
                  <w:r>
                    <w:rPr>
                      <w:rFonts w:ascii="Trebuchet MS" w:hAnsi="Trebuchet MS"/>
                      <w:spacing w:val="-11"/>
                      <w:w w:val="105"/>
                    </w:rPr>
                    <w:t> </w:t>
                  </w:r>
                  <w:r>
                    <w:rPr>
                      <w:rFonts w:ascii="Trebuchet MS" w:hAnsi="Trebuchet MS"/>
                      <w:w w:val="105"/>
                    </w:rPr>
                    <w:t>a</w:t>
                  </w:r>
                  <w:r>
                    <w:rPr>
                      <w:rFonts w:ascii="Trebuchet MS" w:hAnsi="Trebuchet MS"/>
                      <w:spacing w:val="-11"/>
                      <w:w w:val="105"/>
                    </w:rPr>
                    <w:t> </w:t>
                  </w:r>
                  <w:r>
                    <w:rPr>
                      <w:rFonts w:ascii="Trebuchet MS" w:hAnsi="Trebuchet MS"/>
                      <w:w w:val="105"/>
                    </w:rPr>
                    <w:t>definition</w:t>
                  </w:r>
                  <w:r>
                    <w:rPr>
                      <w:rFonts w:ascii="Trebuchet MS" w:hAnsi="Trebuchet MS"/>
                      <w:spacing w:val="-10"/>
                      <w:w w:val="105"/>
                    </w:rPr>
                    <w:t> </w:t>
                  </w:r>
                  <w:r>
                    <w:rPr>
                      <w:rFonts w:ascii="Trebuchet MS" w:hAnsi="Trebuchet MS"/>
                      <w:w w:val="105"/>
                    </w:rPr>
                    <w:t>of</w:t>
                  </w:r>
                  <w:r>
                    <w:rPr>
                      <w:rFonts w:ascii="Trebuchet MS" w:hAnsi="Trebuchet MS"/>
                      <w:spacing w:val="-11"/>
                      <w:w w:val="105"/>
                    </w:rPr>
                    <w:t> </w:t>
                  </w:r>
                  <w:r>
                    <w:rPr>
                      <w:rFonts w:ascii="Trebuchet MS" w:hAnsi="Trebuchet MS"/>
                      <w:w w:val="105"/>
                    </w:rPr>
                    <w:t>mental</w:t>
                  </w:r>
                  <w:r>
                    <w:rPr>
                      <w:rFonts w:ascii="Trebuchet MS" w:hAnsi="Trebuchet MS"/>
                      <w:spacing w:val="-11"/>
                      <w:w w:val="105"/>
                    </w:rPr>
                    <w:t> </w:t>
                  </w:r>
                  <w:r>
                    <w:rPr>
                      <w:rFonts w:ascii="Trebuchet MS" w:hAnsi="Trebuchet MS"/>
                      <w:w w:val="105"/>
                    </w:rPr>
                    <w:t>impairment</w:t>
                  </w:r>
                  <w:r>
                    <w:rPr>
                      <w:rFonts w:ascii="Trebuchet MS" w:hAnsi="Trebuchet MS"/>
                      <w:spacing w:val="-10"/>
                      <w:w w:val="105"/>
                    </w:rPr>
                    <w:t> </w:t>
                  </w:r>
                  <w:r>
                    <w:rPr>
                      <w:rFonts w:ascii="Trebuchet MS" w:hAnsi="Trebuchet MS"/>
                      <w:w w:val="105"/>
                    </w:rPr>
                    <w:t>were</w:t>
                  </w:r>
                  <w:r>
                    <w:rPr>
                      <w:rFonts w:ascii="Trebuchet MS" w:hAnsi="Trebuchet MS"/>
                      <w:spacing w:val="-11"/>
                      <w:w w:val="105"/>
                    </w:rPr>
                    <w:t> </w:t>
                  </w:r>
                  <w:r>
                    <w:rPr>
                      <w:rFonts w:ascii="Trebuchet MS" w:hAnsi="Trebuchet MS"/>
                      <w:w w:val="105"/>
                    </w:rPr>
                    <w:t>to</w:t>
                  </w:r>
                  <w:r>
                    <w:rPr>
                      <w:rFonts w:ascii="Trebuchet MS" w:hAnsi="Trebuchet MS"/>
                      <w:spacing w:val="-10"/>
                      <w:w w:val="105"/>
                    </w:rPr>
                    <w:t> </w:t>
                  </w:r>
                  <w:r>
                    <w:rPr>
                      <w:rFonts w:ascii="Trebuchet MS" w:hAnsi="Trebuchet MS"/>
                      <w:w w:val="105"/>
                    </w:rPr>
                    <w:t>be</w:t>
                  </w:r>
                  <w:r>
                    <w:rPr>
                      <w:rFonts w:ascii="Trebuchet MS" w:hAnsi="Trebuchet MS"/>
                      <w:spacing w:val="-11"/>
                      <w:w w:val="105"/>
                    </w:rPr>
                    <w:t> </w:t>
                  </w:r>
                  <w:r>
                    <w:rPr>
                      <w:rFonts w:ascii="Trebuchet MS" w:hAnsi="Trebuchet MS"/>
                      <w:w w:val="105"/>
                    </w:rPr>
                    <w:t>included</w:t>
                  </w:r>
                  <w:r>
                    <w:rPr>
                      <w:rFonts w:ascii="Trebuchet MS" w:hAnsi="Trebuchet MS"/>
                      <w:spacing w:val="-11"/>
                      <w:w w:val="105"/>
                    </w:rPr>
                    <w:t> </w:t>
                  </w:r>
                  <w:r>
                    <w:rPr>
                      <w:rFonts w:ascii="Trebuchet MS" w:hAnsi="Trebuchet MS"/>
                      <w:w w:val="105"/>
                    </w:rPr>
                    <w:t>in</w:t>
                  </w:r>
                  <w:r>
                    <w:rPr>
                      <w:rFonts w:ascii="Trebuchet MS" w:hAnsi="Trebuchet MS"/>
                      <w:spacing w:val="-10"/>
                      <w:w w:val="105"/>
                    </w:rPr>
                    <w:t> </w:t>
                  </w:r>
                  <w:r>
                    <w:rPr>
                      <w:rFonts w:ascii="Trebuchet MS" w:hAnsi="Trebuchet MS"/>
                      <w:w w:val="105"/>
                    </w:rPr>
                    <w:t>the</w:t>
                  </w:r>
                  <w:r>
                    <w:rPr>
                      <w:rFonts w:ascii="Trebuchet MS" w:hAnsi="Trebuchet MS"/>
                      <w:spacing w:val="-11"/>
                      <w:w w:val="105"/>
                    </w:rPr>
                    <w:t> </w:t>
                  </w:r>
                  <w:r>
                    <w:rPr>
                      <w:rFonts w:ascii="Trebuchet MS" w:hAnsi="Trebuchet MS"/>
                      <w:w w:val="105"/>
                    </w:rPr>
                    <w:t>CMIA,</w:t>
                  </w:r>
                  <w:r>
                    <w:rPr>
                      <w:rFonts w:ascii="Trebuchet MS" w:hAnsi="Trebuchet MS"/>
                      <w:spacing w:val="-10"/>
                      <w:w w:val="105"/>
                    </w:rPr>
                    <w:t> </w:t>
                  </w:r>
                  <w:r>
                    <w:rPr>
                      <w:rFonts w:ascii="Trebuchet MS" w:hAnsi="Trebuchet MS"/>
                      <w:w w:val="105"/>
                    </w:rPr>
                    <w:t>should</w:t>
                  </w:r>
                  <w:r>
                    <w:rPr>
                      <w:rFonts w:ascii="Trebuchet MS" w:hAnsi="Trebuchet MS"/>
                      <w:spacing w:val="-11"/>
                      <w:w w:val="105"/>
                    </w:rPr>
                    <w:t> </w:t>
                  </w:r>
                  <w:r>
                    <w:rPr>
                      <w:rFonts w:ascii="Trebuchet MS" w:hAnsi="Trebuchet MS"/>
                      <w:w w:val="105"/>
                    </w:rPr>
                    <w:t>it also</w:t>
                  </w:r>
                  <w:r>
                    <w:rPr>
                      <w:rFonts w:ascii="Trebuchet MS" w:hAnsi="Trebuchet MS"/>
                      <w:spacing w:val="-15"/>
                      <w:w w:val="105"/>
                    </w:rPr>
                    <w:t> </w:t>
                  </w:r>
                  <w:r>
                    <w:rPr>
                      <w:rFonts w:ascii="Trebuchet MS" w:hAnsi="Trebuchet MS"/>
                      <w:w w:val="105"/>
                    </w:rPr>
                    <w:t>include</w:t>
                  </w:r>
                  <w:r>
                    <w:rPr>
                      <w:rFonts w:ascii="Trebuchet MS" w:hAnsi="Trebuchet MS"/>
                      <w:spacing w:val="-14"/>
                      <w:w w:val="105"/>
                    </w:rPr>
                    <w:t> </w:t>
                  </w:r>
                  <w:r>
                    <w:rPr>
                      <w:rFonts w:ascii="Trebuchet MS" w:hAnsi="Trebuchet MS"/>
                      <w:w w:val="105"/>
                    </w:rPr>
                    <w:t>the</w:t>
                  </w:r>
                  <w:r>
                    <w:rPr>
                      <w:rFonts w:ascii="Trebuchet MS" w:hAnsi="Trebuchet MS"/>
                      <w:spacing w:val="-14"/>
                      <w:w w:val="105"/>
                    </w:rPr>
                    <w:t> </w:t>
                  </w:r>
                  <w:r>
                    <w:rPr>
                      <w:rFonts w:ascii="Trebuchet MS" w:hAnsi="Trebuchet MS"/>
                      <w:w w:val="105"/>
                    </w:rPr>
                    <w:t>operational</w:t>
                  </w:r>
                  <w:r>
                    <w:rPr>
                      <w:rFonts w:ascii="Trebuchet MS" w:hAnsi="Trebuchet MS"/>
                      <w:spacing w:val="-14"/>
                      <w:w w:val="105"/>
                    </w:rPr>
                    <w:t> </w:t>
                  </w:r>
                  <w:r>
                    <w:rPr>
                      <w:rFonts w:ascii="Trebuchet MS" w:hAnsi="Trebuchet MS"/>
                      <w:w w:val="105"/>
                    </w:rPr>
                    <w:t>elements</w:t>
                  </w:r>
                  <w:r>
                    <w:rPr>
                      <w:rFonts w:ascii="Trebuchet MS" w:hAnsi="Trebuchet MS"/>
                      <w:spacing w:val="-14"/>
                      <w:w w:val="105"/>
                    </w:rPr>
                    <w:t> </w:t>
                  </w:r>
                  <w:r>
                    <w:rPr>
                      <w:rFonts w:ascii="Trebuchet MS" w:hAnsi="Trebuchet MS"/>
                      <w:w w:val="105"/>
                    </w:rPr>
                    <w:t>of</w:t>
                  </w:r>
                  <w:r>
                    <w:rPr>
                      <w:rFonts w:ascii="Trebuchet MS" w:hAnsi="Trebuchet MS"/>
                      <w:spacing w:val="-14"/>
                      <w:w w:val="105"/>
                    </w:rPr>
                    <w:t> </w:t>
                  </w:r>
                  <w:r>
                    <w:rPr>
                      <w:rFonts w:ascii="Trebuchet MS" w:hAnsi="Trebuchet MS"/>
                      <w:w w:val="105"/>
                    </w:rPr>
                    <w:t>the</w:t>
                  </w:r>
                  <w:r>
                    <w:rPr>
                      <w:rFonts w:ascii="Trebuchet MS" w:hAnsi="Trebuchet MS"/>
                      <w:spacing w:val="-14"/>
                      <w:w w:val="105"/>
                    </w:rPr>
                    <w:t> </w:t>
                  </w:r>
                  <w:r>
                    <w:rPr>
                      <w:rFonts w:ascii="Trebuchet MS" w:hAnsi="Trebuchet MS"/>
                      <w:w w:val="105"/>
                    </w:rPr>
                    <w:t>M’Naghten</w:t>
                  </w:r>
                  <w:r>
                    <w:rPr>
                      <w:rFonts w:ascii="Trebuchet MS" w:hAnsi="Trebuchet MS"/>
                      <w:spacing w:val="-14"/>
                      <w:w w:val="105"/>
                    </w:rPr>
                    <w:t> </w:t>
                  </w:r>
                  <w:r>
                    <w:rPr>
                      <w:rFonts w:ascii="Trebuchet MS" w:hAnsi="Trebuchet MS"/>
                      <w:w w:val="105"/>
                    </w:rPr>
                    <w:t>test</w:t>
                  </w:r>
                  <w:r>
                    <w:rPr>
                      <w:rFonts w:ascii="Trebuchet MS" w:hAnsi="Trebuchet MS"/>
                      <w:spacing w:val="-14"/>
                      <w:w w:val="105"/>
                    </w:rPr>
                    <w:t> </w:t>
                  </w:r>
                  <w:r>
                    <w:rPr>
                      <w:rFonts w:ascii="Trebuchet MS" w:hAnsi="Trebuchet MS"/>
                      <w:w w:val="105"/>
                    </w:rPr>
                    <w:t>for</w:t>
                  </w:r>
                  <w:r>
                    <w:rPr>
                      <w:rFonts w:ascii="Trebuchet MS" w:hAnsi="Trebuchet MS"/>
                      <w:spacing w:val="-14"/>
                      <w:w w:val="105"/>
                    </w:rPr>
                    <w:t> </w:t>
                  </w:r>
                  <w:r>
                    <w:rPr>
                      <w:rFonts w:ascii="Trebuchet MS" w:hAnsi="Trebuchet MS"/>
                      <w:w w:val="105"/>
                    </w:rPr>
                    <w:t>the</w:t>
                  </w:r>
                  <w:r>
                    <w:rPr>
                      <w:rFonts w:ascii="Trebuchet MS" w:hAnsi="Trebuchet MS"/>
                      <w:spacing w:val="-14"/>
                      <w:w w:val="105"/>
                    </w:rPr>
                    <w:t> </w:t>
                  </w:r>
                  <w:r>
                    <w:rPr>
                      <w:rFonts w:ascii="Trebuchet MS" w:hAnsi="Trebuchet MS"/>
                      <w:w w:val="105"/>
                    </w:rPr>
                    <w:t>defence</w:t>
                  </w:r>
                  <w:r>
                    <w:rPr>
                      <w:rFonts w:ascii="Trebuchet MS" w:hAnsi="Trebuchet MS"/>
                      <w:spacing w:val="-14"/>
                      <w:w w:val="105"/>
                    </w:rPr>
                    <w:t> </w:t>
                  </w:r>
                  <w:r>
                    <w:rPr>
                      <w:rFonts w:ascii="Trebuchet MS" w:hAnsi="Trebuchet MS"/>
                      <w:w w:val="105"/>
                    </w:rPr>
                    <w:t>of mental</w:t>
                  </w:r>
                  <w:r>
                    <w:rPr>
                      <w:rFonts w:ascii="Trebuchet MS" w:hAnsi="Trebuchet MS"/>
                      <w:spacing w:val="-12"/>
                      <w:w w:val="105"/>
                    </w:rPr>
                    <w:t> </w:t>
                  </w:r>
                  <w:r>
                    <w:rPr>
                      <w:rFonts w:ascii="Trebuchet MS" w:hAnsi="Trebuchet MS"/>
                      <w:spacing w:val="-3"/>
                      <w:w w:val="105"/>
                    </w:rPr>
                    <w:t>impairment?</w:t>
                  </w:r>
                  <w:r>
                    <w:rPr>
                      <w:rFonts w:ascii="Trebuchet MS" w:hAnsi="Trebuchet MS"/>
                      <w:spacing w:val="-11"/>
                      <w:w w:val="105"/>
                    </w:rPr>
                    <w:t> </w:t>
                  </w:r>
                  <w:r>
                    <w:rPr>
                      <w:rFonts w:ascii="Trebuchet MS" w:hAnsi="Trebuchet MS"/>
                      <w:w w:val="105"/>
                    </w:rPr>
                    <w:t>If</w:t>
                  </w:r>
                  <w:r>
                    <w:rPr>
                      <w:rFonts w:ascii="Trebuchet MS" w:hAnsi="Trebuchet MS"/>
                      <w:spacing w:val="-11"/>
                      <w:w w:val="105"/>
                    </w:rPr>
                    <w:t> </w:t>
                  </w:r>
                  <w:r>
                    <w:rPr>
                      <w:rFonts w:ascii="Trebuchet MS" w:hAnsi="Trebuchet MS"/>
                      <w:w w:val="105"/>
                    </w:rPr>
                    <w:t>so,</w:t>
                  </w:r>
                  <w:r>
                    <w:rPr>
                      <w:rFonts w:ascii="Trebuchet MS" w:hAnsi="Trebuchet MS"/>
                      <w:spacing w:val="-11"/>
                      <w:w w:val="105"/>
                    </w:rPr>
                    <w:t> </w:t>
                  </w:r>
                  <w:r>
                    <w:rPr>
                      <w:rFonts w:ascii="Trebuchet MS" w:hAnsi="Trebuchet MS"/>
                      <w:w w:val="105"/>
                    </w:rPr>
                    <w:t>should</w:t>
                  </w:r>
                  <w:r>
                    <w:rPr>
                      <w:rFonts w:ascii="Trebuchet MS" w:hAnsi="Trebuchet MS"/>
                      <w:spacing w:val="-11"/>
                      <w:w w:val="105"/>
                    </w:rPr>
                    <w:t> </w:t>
                  </w:r>
                  <w:r>
                    <w:rPr>
                      <w:rFonts w:ascii="Trebuchet MS" w:hAnsi="Trebuchet MS"/>
                      <w:w w:val="105"/>
                    </w:rPr>
                    <w:t>changes</w:t>
                  </w:r>
                  <w:r>
                    <w:rPr>
                      <w:rFonts w:ascii="Trebuchet MS" w:hAnsi="Trebuchet MS"/>
                      <w:spacing w:val="-11"/>
                      <w:w w:val="105"/>
                    </w:rPr>
                    <w:t> </w:t>
                  </w:r>
                  <w:r>
                    <w:rPr>
                      <w:rFonts w:ascii="Trebuchet MS" w:hAnsi="Trebuchet MS"/>
                      <w:w w:val="105"/>
                    </w:rPr>
                    <w:t>be</w:t>
                  </w:r>
                  <w:r>
                    <w:rPr>
                      <w:rFonts w:ascii="Trebuchet MS" w:hAnsi="Trebuchet MS"/>
                      <w:spacing w:val="-11"/>
                      <w:w w:val="105"/>
                    </w:rPr>
                    <w:t> </w:t>
                  </w:r>
                  <w:r>
                    <w:rPr>
                      <w:rFonts w:ascii="Trebuchet MS" w:hAnsi="Trebuchet MS"/>
                      <w:w w:val="105"/>
                    </w:rPr>
                    <w:t>made</w:t>
                  </w:r>
                  <w:r>
                    <w:rPr>
                      <w:rFonts w:ascii="Trebuchet MS" w:hAnsi="Trebuchet MS"/>
                      <w:spacing w:val="-11"/>
                      <w:w w:val="105"/>
                    </w:rPr>
                    <w:t> </w:t>
                  </w:r>
                  <w:r>
                    <w:rPr>
                      <w:rFonts w:ascii="Trebuchet MS" w:hAnsi="Trebuchet MS"/>
                      <w:w w:val="105"/>
                    </w:rPr>
                    <w:t>to</w:t>
                  </w:r>
                  <w:r>
                    <w:rPr>
                      <w:rFonts w:ascii="Trebuchet MS" w:hAnsi="Trebuchet MS"/>
                      <w:spacing w:val="-11"/>
                      <w:w w:val="105"/>
                    </w:rPr>
                    <w:t> </w:t>
                  </w:r>
                  <w:r>
                    <w:rPr>
                      <w:rFonts w:ascii="Trebuchet MS" w:hAnsi="Trebuchet MS"/>
                      <w:w w:val="105"/>
                    </w:rPr>
                    <w:t>either</w:t>
                  </w:r>
                  <w:r>
                    <w:rPr>
                      <w:rFonts w:ascii="Trebuchet MS" w:hAnsi="Trebuchet MS"/>
                      <w:spacing w:val="-11"/>
                      <w:w w:val="105"/>
                    </w:rPr>
                    <w:t> </w:t>
                  </w:r>
                  <w:r>
                    <w:rPr>
                      <w:rFonts w:ascii="Trebuchet MS" w:hAnsi="Trebuchet MS"/>
                      <w:w w:val="105"/>
                    </w:rPr>
                    <w:t>of</w:t>
                  </w:r>
                  <w:r>
                    <w:rPr>
                      <w:rFonts w:ascii="Trebuchet MS" w:hAnsi="Trebuchet MS"/>
                      <w:spacing w:val="-11"/>
                      <w:w w:val="105"/>
                    </w:rPr>
                    <w:t> </w:t>
                  </w:r>
                  <w:r>
                    <w:rPr>
                      <w:rFonts w:ascii="Trebuchet MS" w:hAnsi="Trebuchet MS"/>
                      <w:w w:val="105"/>
                    </w:rPr>
                    <w:t>the</w:t>
                  </w:r>
                  <w:r>
                    <w:rPr>
                      <w:rFonts w:ascii="Trebuchet MS" w:hAnsi="Trebuchet MS"/>
                      <w:spacing w:val="-11"/>
                      <w:w w:val="105"/>
                    </w:rPr>
                    <w:t> </w:t>
                  </w:r>
                  <w:r>
                    <w:rPr>
                      <w:rFonts w:ascii="Trebuchet MS" w:hAnsi="Trebuchet MS"/>
                      <w:w w:val="105"/>
                    </w:rPr>
                    <w:t>operational </w:t>
                  </w:r>
                  <w:r>
                    <w:rPr>
                      <w:rFonts w:ascii="Trebuchet MS" w:hAnsi="Trebuchet MS"/>
                      <w:spacing w:val="-3"/>
                      <w:w w:val="105"/>
                    </w:rPr>
                    <w:t>elements?</w:t>
                  </w:r>
                </w:p>
                <w:p>
                  <w:pPr>
                    <w:pStyle w:val="BodyText"/>
                    <w:spacing w:before="9"/>
                    <w:rPr>
                      <w:sz w:val="25"/>
                    </w:rPr>
                  </w:pPr>
                </w:p>
                <w:p>
                  <w:pPr>
                    <w:pStyle w:val="BodyText"/>
                    <w:numPr>
                      <w:ilvl w:val="0"/>
                      <w:numId w:val="55"/>
                    </w:numPr>
                    <w:tabs>
                      <w:tab w:pos="793" w:val="left" w:leader="none"/>
                      <w:tab w:pos="794" w:val="left" w:leader="none"/>
                    </w:tabs>
                    <w:spacing w:line="256" w:lineRule="auto" w:before="1" w:after="0"/>
                    <w:ind w:left="793" w:right="491" w:hanging="567"/>
                    <w:jc w:val="left"/>
                    <w:rPr>
                      <w:rFonts w:ascii="Trebuchet MS" w:hAnsi="Trebuchet MS"/>
                    </w:rPr>
                  </w:pPr>
                  <w:r>
                    <w:rPr>
                      <w:rFonts w:ascii="Trebuchet MS" w:hAnsi="Trebuchet MS"/>
                      <w:w w:val="105"/>
                    </w:rPr>
                    <w:t>Are</w:t>
                  </w:r>
                  <w:r>
                    <w:rPr>
                      <w:rFonts w:ascii="Trebuchet MS" w:hAnsi="Trebuchet MS"/>
                      <w:spacing w:val="-15"/>
                      <w:w w:val="105"/>
                    </w:rPr>
                    <w:t> </w:t>
                  </w:r>
                  <w:r>
                    <w:rPr>
                      <w:rFonts w:ascii="Trebuchet MS" w:hAnsi="Trebuchet MS"/>
                      <w:w w:val="105"/>
                    </w:rPr>
                    <w:t>there</w:t>
                  </w:r>
                  <w:r>
                    <w:rPr>
                      <w:rFonts w:ascii="Trebuchet MS" w:hAnsi="Trebuchet MS"/>
                      <w:spacing w:val="-15"/>
                      <w:w w:val="105"/>
                    </w:rPr>
                    <w:t> </w:t>
                  </w:r>
                  <w:r>
                    <w:rPr>
                      <w:rFonts w:ascii="Trebuchet MS" w:hAnsi="Trebuchet MS"/>
                      <w:spacing w:val="-2"/>
                      <w:w w:val="105"/>
                    </w:rPr>
                    <w:t>any</w:t>
                  </w:r>
                  <w:r>
                    <w:rPr>
                      <w:rFonts w:ascii="Trebuchet MS" w:hAnsi="Trebuchet MS"/>
                      <w:spacing w:val="-14"/>
                      <w:w w:val="105"/>
                    </w:rPr>
                    <w:t> </w:t>
                  </w:r>
                  <w:r>
                    <w:rPr>
                      <w:rFonts w:ascii="Trebuchet MS" w:hAnsi="Trebuchet MS"/>
                      <w:w w:val="105"/>
                    </w:rPr>
                    <w:t>issues</w:t>
                  </w:r>
                  <w:r>
                    <w:rPr>
                      <w:rFonts w:ascii="Trebuchet MS" w:hAnsi="Trebuchet MS"/>
                      <w:spacing w:val="-15"/>
                      <w:w w:val="105"/>
                    </w:rPr>
                    <w:t> </w:t>
                  </w:r>
                  <w:r>
                    <w:rPr>
                      <w:rFonts w:ascii="Trebuchet MS" w:hAnsi="Trebuchet MS"/>
                      <w:w w:val="105"/>
                    </w:rPr>
                    <w:t>with</w:t>
                  </w:r>
                  <w:r>
                    <w:rPr>
                      <w:rFonts w:ascii="Trebuchet MS" w:hAnsi="Trebuchet MS"/>
                      <w:spacing w:val="-14"/>
                      <w:w w:val="105"/>
                    </w:rPr>
                    <w:t> </w:t>
                  </w:r>
                  <w:r>
                    <w:rPr>
                      <w:rFonts w:ascii="Trebuchet MS" w:hAnsi="Trebuchet MS"/>
                      <w:w w:val="105"/>
                    </w:rPr>
                    <w:t>interpretation</w:t>
                  </w:r>
                  <w:r>
                    <w:rPr>
                      <w:rFonts w:ascii="Trebuchet MS" w:hAnsi="Trebuchet MS"/>
                      <w:spacing w:val="-15"/>
                      <w:w w:val="105"/>
                    </w:rPr>
                    <w:t> </w:t>
                  </w:r>
                  <w:r>
                    <w:rPr>
                      <w:rFonts w:ascii="Trebuchet MS" w:hAnsi="Trebuchet MS"/>
                      <w:w w:val="105"/>
                    </w:rPr>
                    <w:t>of</w:t>
                  </w:r>
                  <w:r>
                    <w:rPr>
                      <w:rFonts w:ascii="Trebuchet MS" w:hAnsi="Trebuchet MS"/>
                      <w:spacing w:val="-15"/>
                      <w:w w:val="105"/>
                    </w:rPr>
                    <w:t> </w:t>
                  </w:r>
                  <w:r>
                    <w:rPr>
                      <w:rFonts w:ascii="Trebuchet MS" w:hAnsi="Trebuchet MS"/>
                      <w:w w:val="105"/>
                    </w:rPr>
                    <w:t>the</w:t>
                  </w:r>
                  <w:r>
                    <w:rPr>
                      <w:rFonts w:ascii="Trebuchet MS" w:hAnsi="Trebuchet MS"/>
                      <w:spacing w:val="-14"/>
                      <w:w w:val="105"/>
                    </w:rPr>
                    <w:t> </w:t>
                  </w:r>
                  <w:r>
                    <w:rPr>
                      <w:rFonts w:ascii="Trebuchet MS" w:hAnsi="Trebuchet MS"/>
                      <w:w w:val="105"/>
                    </w:rPr>
                    <w:t>requirement</w:t>
                  </w:r>
                  <w:r>
                    <w:rPr>
                      <w:rFonts w:ascii="Trebuchet MS" w:hAnsi="Trebuchet MS"/>
                      <w:spacing w:val="-15"/>
                      <w:w w:val="105"/>
                    </w:rPr>
                    <w:t> </w:t>
                  </w:r>
                  <w:r>
                    <w:rPr>
                      <w:rFonts w:ascii="Trebuchet MS" w:hAnsi="Trebuchet MS"/>
                      <w:w w:val="105"/>
                    </w:rPr>
                    <w:t>that</w:t>
                  </w:r>
                  <w:r>
                    <w:rPr>
                      <w:rFonts w:ascii="Trebuchet MS" w:hAnsi="Trebuchet MS"/>
                      <w:spacing w:val="-14"/>
                      <w:w w:val="105"/>
                    </w:rPr>
                    <w:t> </w:t>
                  </w:r>
                  <w:r>
                    <w:rPr>
                      <w:rFonts w:ascii="Trebuchet MS" w:hAnsi="Trebuchet MS"/>
                      <w:w w:val="105"/>
                    </w:rPr>
                    <w:t>a</w:t>
                  </w:r>
                  <w:r>
                    <w:rPr>
                      <w:rFonts w:ascii="Trebuchet MS" w:hAnsi="Trebuchet MS"/>
                      <w:spacing w:val="-15"/>
                      <w:w w:val="105"/>
                    </w:rPr>
                    <w:t> </w:t>
                  </w:r>
                  <w:r>
                    <w:rPr>
                      <w:rFonts w:ascii="Trebuchet MS" w:hAnsi="Trebuchet MS"/>
                      <w:w w:val="105"/>
                    </w:rPr>
                    <w:t>person</w:t>
                  </w:r>
                  <w:r>
                    <w:rPr>
                      <w:rFonts w:ascii="Trebuchet MS" w:hAnsi="Trebuchet MS"/>
                      <w:spacing w:val="-15"/>
                      <w:w w:val="105"/>
                    </w:rPr>
                    <w:t> </w:t>
                  </w:r>
                  <w:r>
                    <w:rPr>
                      <w:rFonts w:ascii="Trebuchet MS" w:hAnsi="Trebuchet MS"/>
                      <w:w w:val="105"/>
                    </w:rPr>
                    <w:t>be able</w:t>
                  </w:r>
                  <w:r>
                    <w:rPr>
                      <w:rFonts w:ascii="Trebuchet MS" w:hAnsi="Trebuchet MS"/>
                      <w:spacing w:val="-12"/>
                      <w:w w:val="105"/>
                    </w:rPr>
                    <w:t> </w:t>
                  </w:r>
                  <w:r>
                    <w:rPr>
                      <w:rFonts w:ascii="Trebuchet MS" w:hAnsi="Trebuchet MS"/>
                      <w:w w:val="105"/>
                    </w:rPr>
                    <w:t>to</w:t>
                  </w:r>
                  <w:r>
                    <w:rPr>
                      <w:rFonts w:ascii="Trebuchet MS" w:hAnsi="Trebuchet MS"/>
                      <w:spacing w:val="-11"/>
                      <w:w w:val="105"/>
                    </w:rPr>
                    <w:t> </w:t>
                  </w:r>
                  <w:r>
                    <w:rPr>
                      <w:rFonts w:ascii="Trebuchet MS" w:hAnsi="Trebuchet MS"/>
                      <w:w w:val="105"/>
                    </w:rPr>
                    <w:t>reason</w:t>
                  </w:r>
                  <w:r>
                    <w:rPr>
                      <w:rFonts w:ascii="Trebuchet MS" w:hAnsi="Trebuchet MS"/>
                      <w:spacing w:val="-11"/>
                      <w:w w:val="105"/>
                    </w:rPr>
                    <w:t> </w:t>
                  </w:r>
                  <w:r>
                    <w:rPr>
                      <w:rFonts w:ascii="Trebuchet MS" w:hAnsi="Trebuchet MS"/>
                      <w:w w:val="105"/>
                    </w:rPr>
                    <w:t>with</w:t>
                  </w:r>
                  <w:r>
                    <w:rPr>
                      <w:rFonts w:ascii="Trebuchet MS" w:hAnsi="Trebuchet MS"/>
                      <w:spacing w:val="-12"/>
                      <w:w w:val="105"/>
                    </w:rPr>
                    <w:t> </w:t>
                  </w:r>
                  <w:r>
                    <w:rPr>
                      <w:rFonts w:ascii="Trebuchet MS" w:hAnsi="Trebuchet MS"/>
                      <w:w w:val="105"/>
                    </w:rPr>
                    <w:t>a</w:t>
                  </w:r>
                  <w:r>
                    <w:rPr>
                      <w:rFonts w:ascii="Trebuchet MS" w:hAnsi="Trebuchet MS"/>
                      <w:spacing w:val="-11"/>
                      <w:w w:val="105"/>
                    </w:rPr>
                    <w:t> </w:t>
                  </w:r>
                  <w:r>
                    <w:rPr>
                      <w:rFonts w:ascii="Trebuchet MS" w:hAnsi="Trebuchet MS"/>
                      <w:w w:val="105"/>
                    </w:rPr>
                    <w:t>‘moderate</w:t>
                  </w:r>
                  <w:r>
                    <w:rPr>
                      <w:rFonts w:ascii="Trebuchet MS" w:hAnsi="Trebuchet MS"/>
                      <w:spacing w:val="-11"/>
                      <w:w w:val="105"/>
                    </w:rPr>
                    <w:t> </w:t>
                  </w:r>
                  <w:r>
                    <w:rPr>
                      <w:rFonts w:ascii="Trebuchet MS" w:hAnsi="Trebuchet MS"/>
                      <w:w w:val="105"/>
                    </w:rPr>
                    <w:t>sense</w:t>
                  </w:r>
                  <w:r>
                    <w:rPr>
                      <w:rFonts w:ascii="Trebuchet MS" w:hAnsi="Trebuchet MS"/>
                      <w:spacing w:val="-12"/>
                      <w:w w:val="105"/>
                    </w:rPr>
                    <w:t> </w:t>
                  </w:r>
                  <w:r>
                    <w:rPr>
                      <w:rFonts w:ascii="Trebuchet MS" w:hAnsi="Trebuchet MS"/>
                      <w:w w:val="105"/>
                    </w:rPr>
                    <w:t>of</w:t>
                  </w:r>
                  <w:r>
                    <w:rPr>
                      <w:rFonts w:ascii="Trebuchet MS" w:hAnsi="Trebuchet MS"/>
                      <w:spacing w:val="-11"/>
                      <w:w w:val="105"/>
                    </w:rPr>
                    <w:t> </w:t>
                  </w:r>
                  <w:r>
                    <w:rPr>
                      <w:rFonts w:ascii="Trebuchet MS" w:hAnsi="Trebuchet MS"/>
                      <w:w w:val="105"/>
                    </w:rPr>
                    <w:t>composure’?</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r>
        <w:rPr/>
        <w:pict>
          <v:line style="position:absolute;mso-position-horizontal-relative:page;mso-position-vertical-relative:paragraph;z-index:5768;mso-wrap-distance-left:0;mso-wrap-distance-right:0" from="79.370102pt,15.774287pt" to="515.905102pt,15.77428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w w:val="105"/>
          <w:sz w:val="24"/>
        </w:rPr>
        <w:t>100</w:t>
      </w:r>
    </w:p>
    <w:p>
      <w:pPr>
        <w:pStyle w:val="ListParagraph"/>
        <w:numPr>
          <w:ilvl w:val="0"/>
          <w:numId w:val="56"/>
        </w:numPr>
        <w:tabs>
          <w:tab w:pos="1220" w:val="left" w:leader="none"/>
          <w:tab w:pos="1222" w:val="left" w:leader="none"/>
        </w:tabs>
        <w:spacing w:line="240" w:lineRule="auto" w:before="43" w:after="0"/>
        <w:ind w:left="1221" w:right="0" w:hanging="794"/>
        <w:jc w:val="left"/>
        <w:rPr>
          <w:sz w:val="13"/>
        </w:rPr>
      </w:pPr>
      <w:r>
        <w:rPr>
          <w:spacing w:val="4"/>
          <w:w w:val="103"/>
          <w:sz w:val="13"/>
        </w:rPr>
        <w:br w:type="column"/>
      </w:r>
      <w:r>
        <w:rPr>
          <w:w w:val="105"/>
          <w:sz w:val="13"/>
        </w:rPr>
        <w:t>New</w:t>
      </w:r>
      <w:r>
        <w:rPr>
          <w:spacing w:val="4"/>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5,</w:t>
      </w:r>
      <w:r>
        <w:rPr>
          <w:spacing w:val="4"/>
          <w:w w:val="105"/>
          <w:sz w:val="13"/>
        </w:rPr>
        <w:t> </w:t>
      </w:r>
      <w:r>
        <w:rPr>
          <w:spacing w:val="3"/>
          <w:w w:val="105"/>
          <w:sz w:val="13"/>
        </w:rPr>
        <w:t>68.</w:t>
      </w:r>
    </w:p>
    <w:p>
      <w:pPr>
        <w:pStyle w:val="ListParagraph"/>
        <w:numPr>
          <w:ilvl w:val="0"/>
          <w:numId w:val="56"/>
        </w:numPr>
        <w:tabs>
          <w:tab w:pos="1220" w:val="left" w:leader="none"/>
          <w:tab w:pos="1221" w:val="left" w:leader="none"/>
        </w:tabs>
        <w:spacing w:line="240" w:lineRule="auto" w:before="1" w:after="0"/>
        <w:ind w:left="1220" w:right="0" w:hanging="793"/>
        <w:jc w:val="left"/>
        <w:rPr>
          <w:sz w:val="13"/>
        </w:rPr>
      </w:pPr>
      <w:r>
        <w:rPr>
          <w:i/>
          <w:w w:val="105"/>
          <w:sz w:val="13"/>
        </w:rPr>
        <w:t>Criminal</w:t>
      </w:r>
      <w:r>
        <w:rPr>
          <w:i/>
          <w:spacing w:val="7"/>
          <w:w w:val="105"/>
          <w:sz w:val="13"/>
        </w:rPr>
        <w:t> </w:t>
      </w:r>
      <w:r>
        <w:rPr>
          <w:i/>
          <w:w w:val="105"/>
          <w:sz w:val="13"/>
        </w:rPr>
        <w:t>Code</w:t>
      </w:r>
      <w:r>
        <w:rPr>
          <w:i/>
          <w:spacing w:val="8"/>
          <w:w w:val="105"/>
          <w:sz w:val="13"/>
        </w:rPr>
        <w:t> </w:t>
      </w:r>
      <w:r>
        <w:rPr>
          <w:i/>
          <w:w w:val="105"/>
          <w:sz w:val="13"/>
        </w:rPr>
        <w:t>Act</w:t>
      </w:r>
      <w:r>
        <w:rPr>
          <w:i/>
          <w:spacing w:val="8"/>
          <w:w w:val="105"/>
          <w:sz w:val="13"/>
        </w:rPr>
        <w:t> </w:t>
      </w:r>
      <w:r>
        <w:rPr>
          <w:i/>
          <w:w w:val="105"/>
          <w:sz w:val="13"/>
        </w:rPr>
        <w:t>1899</w:t>
      </w:r>
      <w:r>
        <w:rPr>
          <w:i/>
          <w:spacing w:val="10"/>
          <w:w w:val="105"/>
          <w:sz w:val="13"/>
        </w:rPr>
        <w:t> </w:t>
      </w:r>
      <w:r>
        <w:rPr>
          <w:spacing w:val="2"/>
          <w:w w:val="105"/>
          <w:sz w:val="13"/>
        </w:rPr>
        <w:t>(Qld)</w:t>
      </w:r>
      <w:r>
        <w:rPr>
          <w:spacing w:val="9"/>
          <w:w w:val="105"/>
          <w:sz w:val="13"/>
        </w:rPr>
        <w:t> </w:t>
      </w:r>
      <w:r>
        <w:rPr>
          <w:w w:val="105"/>
          <w:sz w:val="13"/>
        </w:rPr>
        <w:t>s</w:t>
      </w:r>
      <w:r>
        <w:rPr>
          <w:spacing w:val="9"/>
          <w:w w:val="105"/>
          <w:sz w:val="13"/>
        </w:rPr>
        <w:t> </w:t>
      </w:r>
      <w:r>
        <w:rPr>
          <w:spacing w:val="-4"/>
          <w:w w:val="105"/>
          <w:sz w:val="13"/>
        </w:rPr>
        <w:t>27.</w:t>
      </w:r>
    </w:p>
    <w:p>
      <w:pPr>
        <w:pStyle w:val="ListParagraph"/>
        <w:numPr>
          <w:ilvl w:val="0"/>
          <w:numId w:val="56"/>
        </w:numPr>
        <w:tabs>
          <w:tab w:pos="1220" w:val="left" w:leader="none"/>
          <w:tab w:pos="1221" w:val="left" w:leader="none"/>
        </w:tabs>
        <w:spacing w:line="240" w:lineRule="auto" w:before="2" w:after="0"/>
        <w:ind w:left="1220" w:right="0" w:hanging="793"/>
        <w:jc w:val="left"/>
        <w:rPr>
          <w:sz w:val="13"/>
        </w:rPr>
      </w:pPr>
      <w:r>
        <w:rPr>
          <w:i/>
          <w:w w:val="105"/>
          <w:sz w:val="13"/>
        </w:rPr>
        <w:t>Criminal Code Act </w:t>
      </w:r>
      <w:r>
        <w:rPr>
          <w:i/>
          <w:spacing w:val="-6"/>
          <w:w w:val="105"/>
          <w:sz w:val="13"/>
        </w:rPr>
        <w:t>1913  </w:t>
      </w:r>
      <w:r>
        <w:rPr>
          <w:w w:val="105"/>
          <w:sz w:val="13"/>
        </w:rPr>
        <w:t>(WA)  s</w:t>
      </w:r>
      <w:r>
        <w:rPr>
          <w:spacing w:val="19"/>
          <w:w w:val="105"/>
          <w:sz w:val="13"/>
        </w:rPr>
        <w:t> </w:t>
      </w:r>
      <w:r>
        <w:rPr>
          <w:spacing w:val="-4"/>
          <w:w w:val="105"/>
          <w:sz w:val="13"/>
        </w:rPr>
        <w:t>27.</w:t>
      </w:r>
    </w:p>
    <w:p>
      <w:pPr>
        <w:pStyle w:val="ListParagraph"/>
        <w:numPr>
          <w:ilvl w:val="0"/>
          <w:numId w:val="56"/>
        </w:numPr>
        <w:tabs>
          <w:tab w:pos="1220" w:val="left" w:leader="none"/>
          <w:tab w:pos="1221" w:val="left" w:leader="none"/>
        </w:tabs>
        <w:spacing w:line="240" w:lineRule="auto" w:before="1" w:after="0"/>
        <w:ind w:left="1220" w:right="0" w:hanging="793"/>
        <w:jc w:val="left"/>
        <w:rPr>
          <w:sz w:val="13"/>
        </w:rPr>
      </w:pPr>
      <w:r>
        <w:rPr>
          <w:i/>
          <w:w w:val="105"/>
          <w:sz w:val="13"/>
        </w:rPr>
        <w:t>Criminal Code </w:t>
      </w:r>
      <w:r>
        <w:rPr>
          <w:i/>
          <w:spacing w:val="-4"/>
          <w:w w:val="105"/>
          <w:sz w:val="13"/>
        </w:rPr>
        <w:t>1924 </w:t>
      </w:r>
      <w:r>
        <w:rPr>
          <w:w w:val="105"/>
          <w:sz w:val="13"/>
        </w:rPr>
        <w:t>(TAS) s</w:t>
      </w:r>
      <w:r>
        <w:rPr>
          <w:spacing w:val="-2"/>
          <w:w w:val="105"/>
          <w:sz w:val="13"/>
        </w:rPr>
        <w:t> </w:t>
      </w:r>
      <w:r>
        <w:rPr>
          <w:w w:val="105"/>
          <w:sz w:val="13"/>
        </w:rPr>
        <w:t>16(1).</w:t>
      </w:r>
    </w:p>
    <w:p>
      <w:pPr>
        <w:pStyle w:val="ListParagraph"/>
        <w:numPr>
          <w:ilvl w:val="0"/>
          <w:numId w:val="56"/>
        </w:numPr>
        <w:tabs>
          <w:tab w:pos="1220" w:val="left" w:leader="none"/>
          <w:tab w:pos="1221" w:val="left" w:leader="none"/>
        </w:tabs>
        <w:spacing w:line="240" w:lineRule="auto" w:before="1" w:after="0"/>
        <w:ind w:left="1220" w:right="0" w:hanging="793"/>
        <w:jc w:val="left"/>
        <w:rPr>
          <w:sz w:val="13"/>
        </w:rPr>
      </w:pPr>
      <w:r>
        <w:rPr>
          <w:i/>
          <w:w w:val="105"/>
          <w:sz w:val="13"/>
        </w:rPr>
        <w:t>Criminal Law Consolidation Act </w:t>
      </w:r>
      <w:r>
        <w:rPr>
          <w:i/>
          <w:spacing w:val="-3"/>
          <w:w w:val="105"/>
          <w:sz w:val="13"/>
        </w:rPr>
        <w:t>1935 </w:t>
      </w:r>
      <w:r>
        <w:rPr>
          <w:spacing w:val="2"/>
          <w:w w:val="105"/>
          <w:sz w:val="13"/>
        </w:rPr>
        <w:t>(SA) </w:t>
      </w:r>
      <w:r>
        <w:rPr>
          <w:w w:val="105"/>
          <w:sz w:val="13"/>
        </w:rPr>
        <w:t>s</w:t>
      </w:r>
      <w:r>
        <w:rPr>
          <w:spacing w:val="30"/>
          <w:w w:val="105"/>
          <w:sz w:val="13"/>
        </w:rPr>
        <w:t> </w:t>
      </w:r>
      <w:r>
        <w:rPr>
          <w:w w:val="105"/>
          <w:sz w:val="13"/>
        </w:rPr>
        <w:t>269C.</w:t>
      </w:r>
    </w:p>
    <w:p>
      <w:pPr>
        <w:pStyle w:val="ListParagraph"/>
        <w:numPr>
          <w:ilvl w:val="0"/>
          <w:numId w:val="56"/>
        </w:numPr>
        <w:tabs>
          <w:tab w:pos="1220" w:val="left" w:leader="none"/>
          <w:tab w:pos="1221" w:val="left" w:leader="none"/>
        </w:tabs>
        <w:spacing w:line="240" w:lineRule="auto" w:before="2" w:after="0"/>
        <w:ind w:left="1220" w:right="0" w:hanging="793"/>
        <w:jc w:val="left"/>
        <w:rPr>
          <w:sz w:val="13"/>
        </w:rPr>
      </w:pPr>
      <w:r>
        <w:rPr>
          <w:w w:val="105"/>
          <w:sz w:val="13"/>
        </w:rPr>
        <w:t>See</w:t>
      </w:r>
      <w:r>
        <w:rPr>
          <w:spacing w:val="4"/>
          <w:w w:val="105"/>
          <w:sz w:val="13"/>
        </w:rPr>
        <w:t> </w:t>
      </w:r>
      <w:r>
        <w:rPr>
          <w:w w:val="105"/>
          <w:sz w:val="13"/>
        </w:rPr>
        <w:t>Yeo,</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10;</w:t>
      </w:r>
      <w:r>
        <w:rPr>
          <w:spacing w:val="5"/>
          <w:w w:val="105"/>
          <w:sz w:val="13"/>
        </w:rPr>
        <w:t> </w:t>
      </w:r>
      <w:r>
        <w:rPr>
          <w:w w:val="105"/>
          <w:sz w:val="13"/>
        </w:rPr>
        <w:t>New</w:t>
      </w:r>
      <w:r>
        <w:rPr>
          <w:spacing w:val="5"/>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5,</w:t>
      </w:r>
      <w:r>
        <w:rPr>
          <w:spacing w:val="5"/>
          <w:w w:val="105"/>
          <w:sz w:val="13"/>
        </w:rPr>
        <w:t> </w:t>
      </w:r>
      <w:r>
        <w:rPr>
          <w:w w:val="105"/>
          <w:sz w:val="13"/>
        </w:rPr>
        <w:t>69.</w:t>
      </w:r>
    </w:p>
    <w:p>
      <w:pPr>
        <w:spacing w:after="0" w:line="240" w:lineRule="auto"/>
        <w:jc w:val="left"/>
        <w:rPr>
          <w:sz w:val="13"/>
        </w:rPr>
        <w:sectPr>
          <w:type w:val="continuous"/>
          <w:pgSz w:w="11910" w:h="16840"/>
          <w:pgMar w:top="1320" w:bottom="280" w:left="0" w:right="0"/>
          <w:cols w:num="2" w:equalWidth="0">
            <w:col w:w="1121" w:space="40"/>
            <w:col w:w="10749"/>
          </w:cols>
        </w:sectPr>
      </w:pPr>
    </w:p>
    <w:p>
      <w:pPr>
        <w:pStyle w:val="BodyText"/>
        <w:rPr>
          <w:sz w:val="20"/>
        </w:rPr>
      </w:pPr>
    </w:p>
    <w:p>
      <w:pPr>
        <w:pStyle w:val="BodyText"/>
        <w:spacing w:before="3"/>
        <w:rPr>
          <w:sz w:val="17"/>
        </w:rPr>
      </w:pPr>
    </w:p>
    <w:p>
      <w:pPr>
        <w:pStyle w:val="Heading2"/>
        <w:spacing w:before="96"/>
      </w:pPr>
      <w:bookmarkStart w:name="_TOC_250066" w:id="137"/>
      <w:bookmarkStart w:name="Process for establishing the defence of " w:id="138"/>
      <w:r>
        <w:rPr>
          <w:b w:val="0"/>
        </w:rPr>
      </w:r>
      <w:bookmarkEnd w:id="137"/>
      <w:r>
        <w:rPr>
          <w:color w:val="004D71"/>
          <w:w w:val="115"/>
        </w:rPr>
        <w:t>Process for establishing the defence of mental impairment</w:t>
      </w:r>
    </w:p>
    <w:p>
      <w:pPr>
        <w:pStyle w:val="ListParagraph"/>
        <w:numPr>
          <w:ilvl w:val="1"/>
          <w:numId w:val="5"/>
        </w:numPr>
        <w:tabs>
          <w:tab w:pos="2380" w:val="left" w:leader="none"/>
          <w:tab w:pos="2381" w:val="left" w:leader="none"/>
        </w:tabs>
        <w:spacing w:line="242" w:lineRule="auto" w:before="154" w:after="0"/>
        <w:ind w:left="2381" w:right="1653" w:hanging="794"/>
        <w:jc w:val="left"/>
        <w:rPr>
          <w:sz w:val="21"/>
        </w:rPr>
      </w:pPr>
      <w:r>
        <w:rPr>
          <w:w w:val="105"/>
          <w:sz w:val="21"/>
        </w:rPr>
        <w:t>The process </w:t>
      </w:r>
      <w:r>
        <w:rPr>
          <w:spacing w:val="-3"/>
          <w:w w:val="105"/>
          <w:sz w:val="21"/>
        </w:rPr>
        <w:t>for establishing </w:t>
      </w:r>
      <w:r>
        <w:rPr>
          <w:w w:val="105"/>
          <w:sz w:val="21"/>
        </w:rPr>
        <w:t>the </w:t>
      </w:r>
      <w:r>
        <w:rPr>
          <w:spacing w:val="-3"/>
          <w:w w:val="105"/>
          <w:sz w:val="21"/>
        </w:rPr>
        <w:t>defence </w:t>
      </w:r>
      <w:r>
        <w:rPr>
          <w:w w:val="105"/>
          <w:sz w:val="21"/>
        </w:rPr>
        <w:t>of mental </w:t>
      </w:r>
      <w:r>
        <w:rPr>
          <w:spacing w:val="-3"/>
          <w:w w:val="105"/>
          <w:sz w:val="21"/>
        </w:rPr>
        <w:t>impairment </w:t>
      </w:r>
      <w:r>
        <w:rPr>
          <w:w w:val="105"/>
          <w:sz w:val="21"/>
        </w:rPr>
        <w:t>is set out above </w:t>
      </w:r>
      <w:r>
        <w:rPr>
          <w:spacing w:val="-3"/>
          <w:w w:val="105"/>
          <w:sz w:val="21"/>
        </w:rPr>
        <w:t>from </w:t>
      </w:r>
      <w:r>
        <w:rPr>
          <w:w w:val="105"/>
          <w:sz w:val="21"/>
        </w:rPr>
        <w:t>[5.24]. As discussed, the mental </w:t>
      </w:r>
      <w:r>
        <w:rPr>
          <w:spacing w:val="-3"/>
          <w:w w:val="105"/>
          <w:sz w:val="21"/>
        </w:rPr>
        <w:t>impairment defence </w:t>
      </w:r>
      <w:r>
        <w:rPr>
          <w:w w:val="105"/>
          <w:sz w:val="21"/>
        </w:rPr>
        <w:t>can be </w:t>
      </w:r>
      <w:r>
        <w:rPr>
          <w:spacing w:val="-2"/>
          <w:w w:val="105"/>
          <w:sz w:val="21"/>
        </w:rPr>
        <w:t>raised </w:t>
      </w:r>
      <w:r>
        <w:rPr>
          <w:w w:val="105"/>
          <w:sz w:val="21"/>
        </w:rPr>
        <w:t>in the </w:t>
      </w:r>
      <w:r>
        <w:rPr>
          <w:spacing w:val="-3"/>
          <w:w w:val="105"/>
          <w:sz w:val="21"/>
        </w:rPr>
        <w:t>Supreme Court, </w:t>
      </w:r>
      <w:r>
        <w:rPr>
          <w:w w:val="105"/>
          <w:sz w:val="21"/>
        </w:rPr>
        <w:t>the </w:t>
      </w:r>
      <w:r>
        <w:rPr>
          <w:spacing w:val="-3"/>
          <w:w w:val="105"/>
          <w:sz w:val="21"/>
        </w:rPr>
        <w:t>County Court </w:t>
      </w:r>
      <w:r>
        <w:rPr>
          <w:w w:val="105"/>
          <w:sz w:val="21"/>
        </w:rPr>
        <w:t>or the </w:t>
      </w:r>
      <w:r>
        <w:rPr>
          <w:spacing w:val="-3"/>
          <w:w w:val="105"/>
          <w:sz w:val="21"/>
        </w:rPr>
        <w:t>Magistrates’ Court. </w:t>
      </w:r>
      <w:r>
        <w:rPr>
          <w:w w:val="105"/>
          <w:sz w:val="21"/>
        </w:rPr>
        <w:t>In this section, the </w:t>
      </w:r>
      <w:r>
        <w:rPr>
          <w:spacing w:val="-3"/>
          <w:w w:val="105"/>
          <w:sz w:val="21"/>
        </w:rPr>
        <w:t>Commission will </w:t>
      </w:r>
      <w:r>
        <w:rPr>
          <w:w w:val="105"/>
          <w:sz w:val="21"/>
        </w:rPr>
        <w:t>look at issues </w:t>
      </w:r>
      <w:r>
        <w:rPr>
          <w:spacing w:val="-3"/>
          <w:w w:val="105"/>
          <w:sz w:val="21"/>
        </w:rPr>
        <w:t>regarding </w:t>
      </w:r>
      <w:r>
        <w:rPr>
          <w:w w:val="105"/>
          <w:sz w:val="21"/>
        </w:rPr>
        <w:t>the process </w:t>
      </w:r>
      <w:r>
        <w:rPr>
          <w:spacing w:val="-3"/>
          <w:w w:val="105"/>
          <w:sz w:val="21"/>
        </w:rPr>
        <w:t>for establishing </w:t>
      </w:r>
      <w:r>
        <w:rPr>
          <w:w w:val="105"/>
          <w:sz w:val="21"/>
        </w:rPr>
        <w:t>the </w:t>
      </w:r>
      <w:r>
        <w:rPr>
          <w:spacing w:val="-3"/>
          <w:w w:val="105"/>
          <w:sz w:val="21"/>
        </w:rPr>
        <w:t>defence </w:t>
      </w:r>
      <w:r>
        <w:rPr>
          <w:w w:val="105"/>
          <w:sz w:val="21"/>
        </w:rPr>
        <w:t>of mental</w:t>
      </w:r>
      <w:r>
        <w:rPr>
          <w:spacing w:val="20"/>
          <w:w w:val="105"/>
          <w:sz w:val="21"/>
        </w:rPr>
        <w:t> </w:t>
      </w:r>
      <w:r>
        <w:rPr>
          <w:spacing w:val="-3"/>
          <w:w w:val="105"/>
          <w:sz w:val="21"/>
        </w:rPr>
        <w:t>impairment.</w:t>
      </w:r>
    </w:p>
    <w:p>
      <w:pPr>
        <w:pStyle w:val="ListParagraph"/>
        <w:numPr>
          <w:ilvl w:val="1"/>
          <w:numId w:val="5"/>
        </w:numPr>
        <w:tabs>
          <w:tab w:pos="2380" w:val="left" w:leader="none"/>
          <w:tab w:pos="2381" w:val="left" w:leader="none"/>
        </w:tabs>
        <w:spacing w:line="242" w:lineRule="auto" w:before="125" w:after="0"/>
        <w:ind w:left="2381" w:right="1772" w:hanging="794"/>
        <w:jc w:val="left"/>
        <w:rPr>
          <w:sz w:val="21"/>
        </w:rPr>
      </w:pPr>
      <w:r>
        <w:rPr>
          <w:w w:val="105"/>
          <w:sz w:val="21"/>
        </w:rPr>
        <w:t>As part of this </w:t>
      </w:r>
      <w:r>
        <w:rPr>
          <w:spacing w:val="-4"/>
          <w:w w:val="105"/>
          <w:sz w:val="21"/>
        </w:rPr>
        <w:t>review, </w:t>
      </w:r>
      <w:r>
        <w:rPr>
          <w:w w:val="105"/>
          <w:sz w:val="21"/>
        </w:rPr>
        <w:t>the </w:t>
      </w:r>
      <w:r>
        <w:rPr>
          <w:spacing w:val="-3"/>
          <w:w w:val="105"/>
          <w:sz w:val="21"/>
        </w:rPr>
        <w:t>Commission </w:t>
      </w:r>
      <w:r>
        <w:rPr>
          <w:spacing w:val="-2"/>
          <w:w w:val="105"/>
          <w:sz w:val="21"/>
        </w:rPr>
        <w:t>has </w:t>
      </w:r>
      <w:r>
        <w:rPr>
          <w:w w:val="105"/>
          <w:sz w:val="21"/>
        </w:rPr>
        <w:t>also been </w:t>
      </w:r>
      <w:r>
        <w:rPr>
          <w:spacing w:val="-3"/>
          <w:w w:val="105"/>
          <w:sz w:val="21"/>
        </w:rPr>
        <w:t>asked to consider </w:t>
      </w:r>
      <w:r>
        <w:rPr>
          <w:w w:val="105"/>
          <w:sz w:val="21"/>
        </w:rPr>
        <w:t>whether the </w:t>
      </w:r>
      <w:r>
        <w:rPr>
          <w:spacing w:val="-3"/>
          <w:w w:val="105"/>
          <w:sz w:val="21"/>
        </w:rPr>
        <w:t>Magistrates’</w:t>
      </w:r>
      <w:r>
        <w:rPr>
          <w:spacing w:val="-9"/>
          <w:w w:val="105"/>
          <w:sz w:val="21"/>
        </w:rPr>
        <w:t> </w:t>
      </w:r>
      <w:r>
        <w:rPr>
          <w:spacing w:val="-3"/>
          <w:w w:val="105"/>
          <w:sz w:val="21"/>
        </w:rPr>
        <w:t>Court</w:t>
      </w:r>
      <w:r>
        <w:rPr>
          <w:spacing w:val="-9"/>
          <w:w w:val="105"/>
          <w:sz w:val="21"/>
        </w:rPr>
        <w:t> </w:t>
      </w:r>
      <w:r>
        <w:rPr>
          <w:w w:val="105"/>
          <w:sz w:val="21"/>
        </w:rPr>
        <w:t>should</w:t>
      </w:r>
      <w:r>
        <w:rPr>
          <w:spacing w:val="-9"/>
          <w:w w:val="105"/>
          <w:sz w:val="21"/>
        </w:rPr>
        <w:t> </w:t>
      </w:r>
      <w:r>
        <w:rPr>
          <w:w w:val="105"/>
          <w:sz w:val="21"/>
        </w:rPr>
        <w:t>be</w:t>
      </w:r>
      <w:r>
        <w:rPr>
          <w:spacing w:val="-9"/>
          <w:w w:val="105"/>
          <w:sz w:val="21"/>
        </w:rPr>
        <w:t> </w:t>
      </w:r>
      <w:r>
        <w:rPr>
          <w:w w:val="105"/>
          <w:sz w:val="21"/>
        </w:rPr>
        <w:t>permitted</w:t>
      </w:r>
      <w:r>
        <w:rPr>
          <w:spacing w:val="-9"/>
          <w:w w:val="105"/>
          <w:sz w:val="21"/>
        </w:rPr>
        <w:t> </w:t>
      </w:r>
      <w:r>
        <w:rPr>
          <w:spacing w:val="-3"/>
          <w:w w:val="105"/>
          <w:sz w:val="21"/>
        </w:rPr>
        <w:t>to</w:t>
      </w:r>
      <w:r>
        <w:rPr>
          <w:spacing w:val="-9"/>
          <w:w w:val="105"/>
          <w:sz w:val="21"/>
        </w:rPr>
        <w:t> </w:t>
      </w:r>
      <w:r>
        <w:rPr>
          <w:spacing w:val="-4"/>
          <w:w w:val="105"/>
          <w:sz w:val="21"/>
        </w:rPr>
        <w:t>make</w:t>
      </w:r>
      <w:r>
        <w:rPr>
          <w:spacing w:val="-9"/>
          <w:w w:val="105"/>
          <w:sz w:val="21"/>
        </w:rPr>
        <w:t> </w:t>
      </w:r>
      <w:r>
        <w:rPr>
          <w:w w:val="105"/>
          <w:sz w:val="21"/>
        </w:rPr>
        <w:t>supervision</w:t>
      </w:r>
      <w:r>
        <w:rPr>
          <w:spacing w:val="-9"/>
          <w:w w:val="105"/>
          <w:sz w:val="21"/>
        </w:rPr>
        <w:t> </w:t>
      </w:r>
      <w:r>
        <w:rPr>
          <w:w w:val="105"/>
          <w:sz w:val="21"/>
        </w:rPr>
        <w:t>and</w:t>
      </w:r>
      <w:r>
        <w:rPr>
          <w:spacing w:val="-9"/>
          <w:w w:val="105"/>
          <w:sz w:val="21"/>
        </w:rPr>
        <w:t> </w:t>
      </w:r>
      <w:r>
        <w:rPr>
          <w:w w:val="105"/>
          <w:sz w:val="21"/>
        </w:rPr>
        <w:t>other</w:t>
      </w:r>
      <w:r>
        <w:rPr>
          <w:spacing w:val="-9"/>
          <w:w w:val="105"/>
          <w:sz w:val="21"/>
        </w:rPr>
        <w:t> </w:t>
      </w:r>
      <w:r>
        <w:rPr>
          <w:w w:val="105"/>
          <w:sz w:val="21"/>
        </w:rPr>
        <w:t>orders</w:t>
      </w:r>
      <w:r>
        <w:rPr>
          <w:spacing w:val="-9"/>
          <w:w w:val="105"/>
          <w:sz w:val="21"/>
        </w:rPr>
        <w:t> </w:t>
      </w:r>
      <w:r>
        <w:rPr>
          <w:w w:val="105"/>
          <w:sz w:val="21"/>
        </w:rPr>
        <w:t>in</w:t>
      </w:r>
      <w:r>
        <w:rPr>
          <w:spacing w:val="-8"/>
          <w:w w:val="105"/>
          <w:sz w:val="21"/>
        </w:rPr>
        <w:t> </w:t>
      </w:r>
      <w:r>
        <w:rPr>
          <w:spacing w:val="-3"/>
          <w:w w:val="105"/>
          <w:sz w:val="21"/>
        </w:rPr>
        <w:t>relation to </w:t>
      </w:r>
      <w:r>
        <w:rPr>
          <w:w w:val="105"/>
          <w:sz w:val="21"/>
        </w:rPr>
        <w:t>a person </w:t>
      </w:r>
      <w:r>
        <w:rPr>
          <w:spacing w:val="-3"/>
          <w:w w:val="105"/>
          <w:sz w:val="21"/>
        </w:rPr>
        <w:t>found </w:t>
      </w:r>
      <w:r>
        <w:rPr>
          <w:spacing w:val="-2"/>
          <w:w w:val="105"/>
          <w:sz w:val="21"/>
        </w:rPr>
        <w:t>not </w:t>
      </w:r>
      <w:r>
        <w:rPr>
          <w:w w:val="105"/>
          <w:sz w:val="21"/>
        </w:rPr>
        <w:t>guilty because of mental </w:t>
      </w:r>
      <w:r>
        <w:rPr>
          <w:spacing w:val="-3"/>
          <w:w w:val="105"/>
          <w:sz w:val="21"/>
        </w:rPr>
        <w:t>impairment </w:t>
      </w:r>
      <w:r>
        <w:rPr>
          <w:w w:val="105"/>
          <w:sz w:val="21"/>
        </w:rPr>
        <w:t>and this </w:t>
      </w:r>
      <w:r>
        <w:rPr>
          <w:spacing w:val="-3"/>
          <w:w w:val="105"/>
          <w:sz w:val="21"/>
        </w:rPr>
        <w:t>will </w:t>
      </w:r>
      <w:r>
        <w:rPr>
          <w:w w:val="105"/>
          <w:sz w:val="21"/>
        </w:rPr>
        <w:t>be discussed in </w:t>
      </w:r>
      <w:r>
        <w:rPr>
          <w:spacing w:val="-4"/>
          <w:w w:val="105"/>
          <w:sz w:val="21"/>
        </w:rPr>
        <w:t>Chapter</w:t>
      </w:r>
      <w:r>
        <w:rPr>
          <w:spacing w:val="5"/>
          <w:w w:val="105"/>
          <w:sz w:val="21"/>
        </w:rPr>
        <w:t> </w:t>
      </w:r>
      <w:r>
        <w:rPr>
          <w:w w:val="105"/>
          <w:sz w:val="21"/>
        </w:rPr>
        <w:t>6.</w:t>
      </w:r>
    </w:p>
    <w:p>
      <w:pPr>
        <w:pStyle w:val="BodyText"/>
        <w:rPr>
          <w:sz w:val="25"/>
        </w:rPr>
      </w:pPr>
    </w:p>
    <w:p>
      <w:pPr>
        <w:pStyle w:val="Heading3"/>
        <w:spacing w:line="244" w:lineRule="auto" w:before="1"/>
        <w:ind w:right="2182"/>
      </w:pPr>
      <w:bookmarkStart w:name="_TOC_250065" w:id="139"/>
      <w:r>
        <w:rPr>
          <w:w w:val="115"/>
        </w:rPr>
        <w:t>Issues</w:t>
      </w:r>
      <w:r>
        <w:rPr>
          <w:spacing w:val="-14"/>
          <w:w w:val="115"/>
        </w:rPr>
        <w:t> </w:t>
      </w:r>
      <w:r>
        <w:rPr>
          <w:w w:val="115"/>
        </w:rPr>
        <w:t>in</w:t>
      </w:r>
      <w:r>
        <w:rPr>
          <w:spacing w:val="-13"/>
          <w:w w:val="115"/>
        </w:rPr>
        <w:t> </w:t>
      </w:r>
      <w:r>
        <w:rPr>
          <w:w w:val="115"/>
        </w:rPr>
        <w:t>relation</w:t>
      </w:r>
      <w:r>
        <w:rPr>
          <w:spacing w:val="-14"/>
          <w:w w:val="115"/>
        </w:rPr>
        <w:t> </w:t>
      </w:r>
      <w:r>
        <w:rPr>
          <w:w w:val="115"/>
        </w:rPr>
        <w:t>to</w:t>
      </w:r>
      <w:r>
        <w:rPr>
          <w:spacing w:val="-13"/>
          <w:w w:val="115"/>
        </w:rPr>
        <w:t> </w:t>
      </w:r>
      <w:r>
        <w:rPr>
          <w:w w:val="115"/>
        </w:rPr>
        <w:t>the</w:t>
      </w:r>
      <w:r>
        <w:rPr>
          <w:spacing w:val="-14"/>
          <w:w w:val="115"/>
        </w:rPr>
        <w:t> </w:t>
      </w:r>
      <w:r>
        <w:rPr>
          <w:w w:val="115"/>
        </w:rPr>
        <w:t>process</w:t>
      </w:r>
      <w:r>
        <w:rPr>
          <w:spacing w:val="-13"/>
          <w:w w:val="115"/>
        </w:rPr>
        <w:t> </w:t>
      </w:r>
      <w:r>
        <w:rPr>
          <w:w w:val="115"/>
        </w:rPr>
        <w:t>for</w:t>
      </w:r>
      <w:r>
        <w:rPr>
          <w:spacing w:val="-14"/>
          <w:w w:val="115"/>
        </w:rPr>
        <w:t> </w:t>
      </w:r>
      <w:r>
        <w:rPr>
          <w:w w:val="115"/>
        </w:rPr>
        <w:t>establishing</w:t>
      </w:r>
      <w:r>
        <w:rPr>
          <w:spacing w:val="-13"/>
          <w:w w:val="115"/>
        </w:rPr>
        <w:t> </w:t>
      </w:r>
      <w:r>
        <w:rPr>
          <w:w w:val="115"/>
        </w:rPr>
        <w:t>the</w:t>
      </w:r>
      <w:r>
        <w:rPr>
          <w:spacing w:val="-14"/>
          <w:w w:val="115"/>
        </w:rPr>
        <w:t> </w:t>
      </w:r>
      <w:r>
        <w:rPr>
          <w:w w:val="115"/>
        </w:rPr>
        <w:t>defence</w:t>
      </w:r>
      <w:r>
        <w:rPr>
          <w:spacing w:val="-13"/>
          <w:w w:val="115"/>
        </w:rPr>
        <w:t> </w:t>
      </w:r>
      <w:r>
        <w:rPr>
          <w:w w:val="115"/>
        </w:rPr>
        <w:t>of</w:t>
      </w:r>
      <w:r>
        <w:rPr>
          <w:spacing w:val="-13"/>
          <w:w w:val="115"/>
        </w:rPr>
        <w:t> </w:t>
      </w:r>
      <w:bookmarkEnd w:id="139"/>
      <w:r>
        <w:rPr>
          <w:w w:val="115"/>
        </w:rPr>
        <w:t>mental impairment</w:t>
      </w:r>
    </w:p>
    <w:p>
      <w:pPr>
        <w:pStyle w:val="ListParagraph"/>
        <w:numPr>
          <w:ilvl w:val="1"/>
          <w:numId w:val="5"/>
        </w:numPr>
        <w:tabs>
          <w:tab w:pos="2380" w:val="left" w:leader="none"/>
          <w:tab w:pos="2381" w:val="left" w:leader="none"/>
        </w:tabs>
        <w:spacing w:line="242" w:lineRule="auto" w:before="132" w:after="0"/>
        <w:ind w:left="2381" w:right="1764" w:hanging="794"/>
        <w:jc w:val="left"/>
        <w:rPr>
          <w:sz w:val="21"/>
        </w:rPr>
      </w:pPr>
      <w:r>
        <w:rPr>
          <w:sz w:val="21"/>
        </w:rPr>
        <w:t>In its </w:t>
      </w:r>
      <w:r>
        <w:rPr>
          <w:spacing w:val="-3"/>
          <w:sz w:val="21"/>
        </w:rPr>
        <w:t>preliminary research, </w:t>
      </w:r>
      <w:r>
        <w:rPr>
          <w:sz w:val="21"/>
        </w:rPr>
        <w:t>the </w:t>
      </w:r>
      <w:r>
        <w:rPr>
          <w:spacing w:val="-3"/>
          <w:sz w:val="21"/>
        </w:rPr>
        <w:t>Commission </w:t>
      </w:r>
      <w:r>
        <w:rPr>
          <w:spacing w:val="-2"/>
          <w:sz w:val="21"/>
        </w:rPr>
        <w:t>has </w:t>
      </w:r>
      <w:r>
        <w:rPr>
          <w:sz w:val="21"/>
        </w:rPr>
        <w:t>identified some possible issues </w:t>
      </w:r>
      <w:r>
        <w:rPr>
          <w:spacing w:val="-3"/>
          <w:sz w:val="21"/>
        </w:rPr>
        <w:t>regarding </w:t>
      </w:r>
      <w:r>
        <w:rPr>
          <w:sz w:val="21"/>
        </w:rPr>
        <w:t>the process </w:t>
      </w:r>
      <w:r>
        <w:rPr>
          <w:spacing w:val="-3"/>
          <w:sz w:val="21"/>
        </w:rPr>
        <w:t>for establishing </w:t>
      </w:r>
      <w:r>
        <w:rPr>
          <w:sz w:val="21"/>
        </w:rPr>
        <w:t>the </w:t>
      </w:r>
      <w:r>
        <w:rPr>
          <w:spacing w:val="-3"/>
          <w:sz w:val="21"/>
        </w:rPr>
        <w:t>defence </w:t>
      </w:r>
      <w:r>
        <w:rPr>
          <w:sz w:val="21"/>
        </w:rPr>
        <w:t>of mental </w:t>
      </w:r>
      <w:r>
        <w:rPr>
          <w:spacing w:val="-3"/>
          <w:sz w:val="21"/>
        </w:rPr>
        <w:t>impairment. </w:t>
      </w:r>
      <w:r>
        <w:rPr>
          <w:sz w:val="21"/>
        </w:rPr>
        <w:t>These </w:t>
      </w:r>
      <w:r>
        <w:rPr>
          <w:spacing w:val="-3"/>
          <w:sz w:val="21"/>
        </w:rPr>
        <w:t>primarily</w:t>
      </w:r>
      <w:r>
        <w:rPr>
          <w:spacing w:val="25"/>
          <w:sz w:val="21"/>
        </w:rPr>
        <w:t> </w:t>
      </w:r>
      <w:r>
        <w:rPr>
          <w:spacing w:val="-3"/>
          <w:sz w:val="21"/>
        </w:rPr>
        <w:t>relate</w:t>
      </w:r>
    </w:p>
    <w:p>
      <w:pPr>
        <w:pStyle w:val="BodyText"/>
        <w:spacing w:line="242" w:lineRule="auto" w:before="2"/>
        <w:ind w:left="2380" w:right="1773"/>
      </w:pPr>
      <w:r>
        <w:rPr>
          <w:spacing w:val="-3"/>
          <w:w w:val="105"/>
        </w:rPr>
        <w:t>to </w:t>
      </w:r>
      <w:r>
        <w:rPr>
          <w:w w:val="105"/>
        </w:rPr>
        <w:t>the process </w:t>
      </w:r>
      <w:r>
        <w:rPr>
          <w:spacing w:val="-3"/>
          <w:w w:val="105"/>
        </w:rPr>
        <w:t>for establishing </w:t>
      </w:r>
      <w:r>
        <w:rPr>
          <w:w w:val="105"/>
        </w:rPr>
        <w:t>the </w:t>
      </w:r>
      <w:r>
        <w:rPr>
          <w:spacing w:val="-3"/>
          <w:w w:val="105"/>
        </w:rPr>
        <w:t>defence </w:t>
      </w:r>
      <w:r>
        <w:rPr>
          <w:w w:val="105"/>
        </w:rPr>
        <w:t>of mental </w:t>
      </w:r>
      <w:r>
        <w:rPr>
          <w:spacing w:val="-3"/>
          <w:w w:val="105"/>
        </w:rPr>
        <w:t>impairment </w:t>
      </w:r>
      <w:r>
        <w:rPr>
          <w:w w:val="105"/>
        </w:rPr>
        <w:t>in the </w:t>
      </w:r>
      <w:r>
        <w:rPr>
          <w:spacing w:val="-3"/>
          <w:w w:val="105"/>
        </w:rPr>
        <w:t>higher </w:t>
      </w:r>
      <w:r>
        <w:rPr>
          <w:w w:val="105"/>
        </w:rPr>
        <w:t>courts (the </w:t>
      </w:r>
      <w:r>
        <w:rPr>
          <w:spacing w:val="-3"/>
          <w:w w:val="105"/>
        </w:rPr>
        <w:t>Supreme Court </w:t>
      </w:r>
      <w:r>
        <w:rPr>
          <w:w w:val="105"/>
        </w:rPr>
        <w:t>and </w:t>
      </w:r>
      <w:r>
        <w:rPr>
          <w:spacing w:val="-3"/>
          <w:w w:val="105"/>
        </w:rPr>
        <w:t>County </w:t>
      </w:r>
      <w:r>
        <w:rPr>
          <w:w w:val="105"/>
        </w:rPr>
        <w:t>Court). The </w:t>
      </w:r>
      <w:r>
        <w:rPr>
          <w:spacing w:val="-3"/>
          <w:w w:val="105"/>
        </w:rPr>
        <w:t>Commission </w:t>
      </w:r>
      <w:r>
        <w:rPr>
          <w:w w:val="105"/>
        </w:rPr>
        <w:t>would </w:t>
      </w:r>
      <w:r>
        <w:rPr>
          <w:spacing w:val="-4"/>
          <w:w w:val="105"/>
        </w:rPr>
        <w:t>like </w:t>
      </w:r>
      <w:r>
        <w:rPr>
          <w:spacing w:val="-3"/>
          <w:w w:val="105"/>
        </w:rPr>
        <w:t>input </w:t>
      </w:r>
      <w:r>
        <w:rPr>
          <w:w w:val="105"/>
        </w:rPr>
        <w:t>on the issues identified and </w:t>
      </w:r>
      <w:r>
        <w:rPr>
          <w:spacing w:val="-3"/>
          <w:w w:val="105"/>
        </w:rPr>
        <w:t>any </w:t>
      </w:r>
      <w:r>
        <w:rPr>
          <w:w w:val="105"/>
        </w:rPr>
        <w:t>other issues </w:t>
      </w:r>
      <w:r>
        <w:rPr>
          <w:spacing w:val="-3"/>
          <w:w w:val="105"/>
        </w:rPr>
        <w:t>that may </w:t>
      </w:r>
      <w:r>
        <w:rPr>
          <w:w w:val="105"/>
        </w:rPr>
        <w:t>exist </w:t>
      </w:r>
      <w:r>
        <w:rPr>
          <w:spacing w:val="-3"/>
          <w:w w:val="105"/>
        </w:rPr>
        <w:t>regarding </w:t>
      </w:r>
      <w:r>
        <w:rPr>
          <w:w w:val="105"/>
        </w:rPr>
        <w:t>the operation of the process in </w:t>
      </w:r>
      <w:r>
        <w:rPr>
          <w:spacing w:val="-3"/>
          <w:w w:val="105"/>
        </w:rPr>
        <w:t>any </w:t>
      </w:r>
      <w:r>
        <w:rPr>
          <w:w w:val="105"/>
        </w:rPr>
        <w:t>court </w:t>
      </w:r>
      <w:r>
        <w:rPr>
          <w:spacing w:val="-3"/>
          <w:w w:val="105"/>
        </w:rPr>
        <w:t>level, including:</w:t>
      </w:r>
    </w:p>
    <w:p>
      <w:pPr>
        <w:pStyle w:val="ListParagraph"/>
        <w:numPr>
          <w:ilvl w:val="2"/>
          <w:numId w:val="5"/>
        </w:numPr>
        <w:tabs>
          <w:tab w:pos="2721" w:val="left" w:leader="none"/>
          <w:tab w:pos="2722" w:val="left" w:leader="none"/>
        </w:tabs>
        <w:spacing w:line="240" w:lineRule="auto" w:before="125" w:after="0"/>
        <w:ind w:left="2721" w:right="0" w:hanging="340"/>
        <w:jc w:val="left"/>
        <w:rPr>
          <w:sz w:val="21"/>
        </w:rPr>
      </w:pPr>
      <w:r>
        <w:rPr>
          <w:w w:val="105"/>
          <w:sz w:val="21"/>
        </w:rPr>
        <w:t>the</w:t>
      </w:r>
      <w:r>
        <w:rPr>
          <w:spacing w:val="-8"/>
          <w:w w:val="105"/>
          <w:sz w:val="21"/>
        </w:rPr>
        <w:t> </w:t>
      </w:r>
      <w:r>
        <w:rPr>
          <w:w w:val="105"/>
          <w:sz w:val="21"/>
        </w:rPr>
        <w:t>role</w:t>
      </w:r>
      <w:r>
        <w:rPr>
          <w:spacing w:val="-8"/>
          <w:w w:val="105"/>
          <w:sz w:val="21"/>
        </w:rPr>
        <w:t> </w:t>
      </w:r>
      <w:r>
        <w:rPr>
          <w:w w:val="105"/>
          <w:sz w:val="21"/>
        </w:rPr>
        <w:t>of</w:t>
      </w:r>
      <w:r>
        <w:rPr>
          <w:spacing w:val="-8"/>
          <w:w w:val="105"/>
          <w:sz w:val="21"/>
        </w:rPr>
        <w:t> </w:t>
      </w:r>
      <w:r>
        <w:rPr>
          <w:w w:val="105"/>
          <w:sz w:val="21"/>
        </w:rPr>
        <w:t>lawyers</w:t>
      </w:r>
      <w:r>
        <w:rPr>
          <w:spacing w:val="-7"/>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process</w:t>
      </w:r>
      <w:r>
        <w:rPr>
          <w:spacing w:val="-8"/>
          <w:w w:val="105"/>
          <w:sz w:val="21"/>
        </w:rPr>
        <w:t> </w:t>
      </w:r>
      <w:r>
        <w:rPr>
          <w:spacing w:val="-3"/>
          <w:w w:val="105"/>
          <w:sz w:val="21"/>
        </w:rPr>
        <w:t>for</w:t>
      </w:r>
      <w:r>
        <w:rPr>
          <w:spacing w:val="-7"/>
          <w:w w:val="105"/>
          <w:sz w:val="21"/>
        </w:rPr>
        <w:t> </w:t>
      </w:r>
      <w:r>
        <w:rPr>
          <w:spacing w:val="-3"/>
          <w:w w:val="105"/>
          <w:sz w:val="21"/>
        </w:rPr>
        <w:t>establishing</w:t>
      </w:r>
      <w:r>
        <w:rPr>
          <w:spacing w:val="-8"/>
          <w:w w:val="105"/>
          <w:sz w:val="21"/>
        </w:rPr>
        <w:t> </w:t>
      </w:r>
      <w:r>
        <w:rPr>
          <w:w w:val="105"/>
          <w:sz w:val="21"/>
        </w:rPr>
        <w:t>the</w:t>
      </w:r>
      <w:r>
        <w:rPr>
          <w:spacing w:val="-8"/>
          <w:w w:val="105"/>
          <w:sz w:val="21"/>
        </w:rPr>
        <w:t> </w:t>
      </w:r>
      <w:r>
        <w:rPr>
          <w:spacing w:val="-3"/>
          <w:w w:val="105"/>
          <w:sz w:val="21"/>
        </w:rPr>
        <w:t>defence</w:t>
      </w:r>
      <w:r>
        <w:rPr>
          <w:spacing w:val="-7"/>
          <w:w w:val="105"/>
          <w:sz w:val="21"/>
        </w:rPr>
        <w:t> </w:t>
      </w:r>
      <w:r>
        <w:rPr>
          <w:w w:val="105"/>
          <w:sz w:val="21"/>
        </w:rPr>
        <w:t>of</w:t>
      </w:r>
      <w:r>
        <w:rPr>
          <w:spacing w:val="-8"/>
          <w:w w:val="105"/>
          <w:sz w:val="21"/>
        </w:rPr>
        <w:t> </w:t>
      </w:r>
      <w:r>
        <w:rPr>
          <w:w w:val="105"/>
          <w:sz w:val="21"/>
        </w:rPr>
        <w:t>mental</w:t>
      </w:r>
      <w:r>
        <w:rPr>
          <w:spacing w:val="-8"/>
          <w:w w:val="105"/>
          <w:sz w:val="21"/>
        </w:rPr>
        <w:t> </w:t>
      </w:r>
      <w:r>
        <w:rPr>
          <w:spacing w:val="-3"/>
          <w:w w:val="105"/>
          <w:sz w:val="21"/>
        </w:rPr>
        <w:t>impairment</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w w:val="105"/>
          <w:sz w:val="21"/>
        </w:rPr>
        <w:t>the</w:t>
      </w:r>
      <w:r>
        <w:rPr>
          <w:spacing w:val="-8"/>
          <w:w w:val="105"/>
          <w:sz w:val="21"/>
        </w:rPr>
        <w:t> </w:t>
      </w:r>
      <w:r>
        <w:rPr>
          <w:w w:val="105"/>
          <w:sz w:val="21"/>
        </w:rPr>
        <w:t>role</w:t>
      </w:r>
      <w:r>
        <w:rPr>
          <w:spacing w:val="-8"/>
          <w:w w:val="105"/>
          <w:sz w:val="21"/>
        </w:rPr>
        <w:t> </w:t>
      </w:r>
      <w:r>
        <w:rPr>
          <w:w w:val="105"/>
          <w:sz w:val="21"/>
        </w:rPr>
        <w:t>of</w:t>
      </w:r>
      <w:r>
        <w:rPr>
          <w:spacing w:val="-7"/>
          <w:w w:val="105"/>
          <w:sz w:val="21"/>
        </w:rPr>
        <w:t> </w:t>
      </w:r>
      <w:r>
        <w:rPr>
          <w:w w:val="105"/>
          <w:sz w:val="21"/>
        </w:rPr>
        <w:t>experts</w:t>
      </w:r>
      <w:r>
        <w:rPr>
          <w:spacing w:val="-8"/>
          <w:w w:val="105"/>
          <w:sz w:val="21"/>
        </w:rPr>
        <w:t> </w:t>
      </w:r>
      <w:r>
        <w:rPr>
          <w:w w:val="105"/>
          <w:sz w:val="21"/>
        </w:rPr>
        <w:t>in</w:t>
      </w:r>
      <w:r>
        <w:rPr>
          <w:spacing w:val="-8"/>
          <w:w w:val="105"/>
          <w:sz w:val="21"/>
        </w:rPr>
        <w:t> </w:t>
      </w:r>
      <w:r>
        <w:rPr>
          <w:w w:val="105"/>
          <w:sz w:val="21"/>
        </w:rPr>
        <w:t>the</w:t>
      </w:r>
      <w:r>
        <w:rPr>
          <w:spacing w:val="-7"/>
          <w:w w:val="105"/>
          <w:sz w:val="21"/>
        </w:rPr>
        <w:t> </w:t>
      </w:r>
      <w:r>
        <w:rPr>
          <w:w w:val="105"/>
          <w:sz w:val="21"/>
        </w:rPr>
        <w:t>process</w:t>
      </w:r>
      <w:r>
        <w:rPr>
          <w:spacing w:val="-8"/>
          <w:w w:val="105"/>
          <w:sz w:val="21"/>
        </w:rPr>
        <w:t> </w:t>
      </w:r>
      <w:r>
        <w:rPr>
          <w:spacing w:val="-3"/>
          <w:w w:val="105"/>
          <w:sz w:val="21"/>
        </w:rPr>
        <w:t>for</w:t>
      </w:r>
      <w:r>
        <w:rPr>
          <w:spacing w:val="-7"/>
          <w:w w:val="105"/>
          <w:sz w:val="21"/>
        </w:rPr>
        <w:t> </w:t>
      </w:r>
      <w:r>
        <w:rPr>
          <w:spacing w:val="-3"/>
          <w:w w:val="105"/>
          <w:sz w:val="21"/>
        </w:rPr>
        <w:t>establishing</w:t>
      </w:r>
      <w:r>
        <w:rPr>
          <w:spacing w:val="-8"/>
          <w:w w:val="105"/>
          <w:sz w:val="21"/>
        </w:rPr>
        <w:t> </w:t>
      </w:r>
      <w:r>
        <w:rPr>
          <w:w w:val="105"/>
          <w:sz w:val="21"/>
        </w:rPr>
        <w:t>the</w:t>
      </w:r>
      <w:r>
        <w:rPr>
          <w:spacing w:val="-8"/>
          <w:w w:val="105"/>
          <w:sz w:val="21"/>
        </w:rPr>
        <w:t> </w:t>
      </w:r>
      <w:r>
        <w:rPr>
          <w:spacing w:val="-3"/>
          <w:w w:val="105"/>
          <w:sz w:val="21"/>
        </w:rPr>
        <w:t>defence</w:t>
      </w:r>
      <w:r>
        <w:rPr>
          <w:spacing w:val="-7"/>
          <w:w w:val="105"/>
          <w:sz w:val="21"/>
        </w:rPr>
        <w:t> </w:t>
      </w:r>
      <w:r>
        <w:rPr>
          <w:w w:val="105"/>
          <w:sz w:val="21"/>
        </w:rPr>
        <w:t>of</w:t>
      </w:r>
      <w:r>
        <w:rPr>
          <w:spacing w:val="-8"/>
          <w:w w:val="105"/>
          <w:sz w:val="21"/>
        </w:rPr>
        <w:t> </w:t>
      </w:r>
      <w:r>
        <w:rPr>
          <w:w w:val="105"/>
          <w:sz w:val="21"/>
        </w:rPr>
        <w:t>mental</w:t>
      </w:r>
      <w:r>
        <w:rPr>
          <w:spacing w:val="-7"/>
          <w:w w:val="105"/>
          <w:sz w:val="21"/>
        </w:rPr>
        <w:t> </w:t>
      </w:r>
      <w:r>
        <w:rPr>
          <w:spacing w:val="-3"/>
          <w:w w:val="105"/>
          <w:sz w:val="21"/>
        </w:rPr>
        <w:t>impairment</w:t>
      </w:r>
    </w:p>
    <w:p>
      <w:pPr>
        <w:pStyle w:val="ListParagraph"/>
        <w:numPr>
          <w:ilvl w:val="2"/>
          <w:numId w:val="5"/>
        </w:numPr>
        <w:tabs>
          <w:tab w:pos="2721" w:val="left" w:leader="none"/>
          <w:tab w:pos="2722" w:val="left" w:leader="none"/>
        </w:tabs>
        <w:spacing w:line="240" w:lineRule="auto" w:before="124" w:after="0"/>
        <w:ind w:left="2721" w:right="0" w:hanging="340"/>
        <w:jc w:val="left"/>
        <w:rPr>
          <w:sz w:val="21"/>
        </w:rPr>
      </w:pPr>
      <w:r>
        <w:rPr>
          <w:sz w:val="21"/>
        </w:rPr>
        <w:t>jury </w:t>
      </w:r>
      <w:r>
        <w:rPr>
          <w:spacing w:val="-3"/>
          <w:sz w:val="21"/>
        </w:rPr>
        <w:t>involvement </w:t>
      </w:r>
      <w:r>
        <w:rPr>
          <w:sz w:val="21"/>
        </w:rPr>
        <w:t>in the process and </w:t>
      </w:r>
      <w:r>
        <w:rPr>
          <w:spacing w:val="-3"/>
          <w:sz w:val="21"/>
        </w:rPr>
        <w:t>consent </w:t>
      </w:r>
      <w:r>
        <w:rPr>
          <w:sz w:val="21"/>
        </w:rPr>
        <w:t>mental </w:t>
      </w:r>
      <w:r>
        <w:rPr>
          <w:spacing w:val="-3"/>
          <w:sz w:val="21"/>
        </w:rPr>
        <w:t>impairment</w:t>
      </w:r>
      <w:r>
        <w:rPr>
          <w:spacing w:val="10"/>
          <w:sz w:val="21"/>
        </w:rPr>
        <w:t> </w:t>
      </w:r>
      <w:r>
        <w:rPr>
          <w:spacing w:val="-3"/>
          <w:sz w:val="21"/>
        </w:rPr>
        <w:t>hearings.</w:t>
      </w:r>
    </w:p>
    <w:p>
      <w:pPr>
        <w:pStyle w:val="BodyText"/>
        <w:rPr>
          <w:sz w:val="25"/>
        </w:rPr>
      </w:pPr>
    </w:p>
    <w:p>
      <w:pPr>
        <w:pStyle w:val="Heading3"/>
        <w:spacing w:line="244" w:lineRule="auto"/>
        <w:ind w:right="1640"/>
      </w:pPr>
      <w:bookmarkStart w:name="_TOC_250064" w:id="140"/>
      <w:r>
        <w:rPr>
          <w:w w:val="115"/>
        </w:rPr>
        <w:t>The</w:t>
      </w:r>
      <w:r>
        <w:rPr>
          <w:spacing w:val="-11"/>
          <w:w w:val="115"/>
        </w:rPr>
        <w:t> </w:t>
      </w:r>
      <w:r>
        <w:rPr>
          <w:w w:val="115"/>
        </w:rPr>
        <w:t>role</w:t>
      </w:r>
      <w:r>
        <w:rPr>
          <w:spacing w:val="-10"/>
          <w:w w:val="115"/>
        </w:rPr>
        <w:t> </w:t>
      </w:r>
      <w:r>
        <w:rPr>
          <w:w w:val="115"/>
        </w:rPr>
        <w:t>of</w:t>
      </w:r>
      <w:r>
        <w:rPr>
          <w:spacing w:val="-11"/>
          <w:w w:val="115"/>
        </w:rPr>
        <w:t> </w:t>
      </w:r>
      <w:r>
        <w:rPr>
          <w:w w:val="115"/>
        </w:rPr>
        <w:t>lawyers</w:t>
      </w:r>
      <w:r>
        <w:rPr>
          <w:spacing w:val="-10"/>
          <w:w w:val="115"/>
        </w:rPr>
        <w:t> </w:t>
      </w:r>
      <w:r>
        <w:rPr>
          <w:w w:val="115"/>
        </w:rPr>
        <w:t>in</w:t>
      </w:r>
      <w:r>
        <w:rPr>
          <w:spacing w:val="-10"/>
          <w:w w:val="115"/>
        </w:rPr>
        <w:t> </w:t>
      </w:r>
      <w:r>
        <w:rPr>
          <w:w w:val="115"/>
        </w:rPr>
        <w:t>the</w:t>
      </w:r>
      <w:r>
        <w:rPr>
          <w:spacing w:val="-11"/>
          <w:w w:val="115"/>
        </w:rPr>
        <w:t> </w:t>
      </w:r>
      <w:r>
        <w:rPr>
          <w:w w:val="115"/>
        </w:rPr>
        <w:t>process</w:t>
      </w:r>
      <w:r>
        <w:rPr>
          <w:spacing w:val="-10"/>
          <w:w w:val="115"/>
        </w:rPr>
        <w:t> </w:t>
      </w:r>
      <w:r>
        <w:rPr>
          <w:w w:val="115"/>
        </w:rPr>
        <w:t>for</w:t>
      </w:r>
      <w:r>
        <w:rPr>
          <w:spacing w:val="-10"/>
          <w:w w:val="115"/>
        </w:rPr>
        <w:t> </w:t>
      </w:r>
      <w:r>
        <w:rPr>
          <w:w w:val="115"/>
        </w:rPr>
        <w:t>establishing</w:t>
      </w:r>
      <w:r>
        <w:rPr>
          <w:spacing w:val="-11"/>
          <w:w w:val="115"/>
        </w:rPr>
        <w:t> </w:t>
      </w:r>
      <w:r>
        <w:rPr>
          <w:w w:val="115"/>
        </w:rPr>
        <w:t>the</w:t>
      </w:r>
      <w:r>
        <w:rPr>
          <w:spacing w:val="-10"/>
          <w:w w:val="115"/>
        </w:rPr>
        <w:t> </w:t>
      </w:r>
      <w:r>
        <w:rPr>
          <w:w w:val="115"/>
        </w:rPr>
        <w:t>defence</w:t>
      </w:r>
      <w:r>
        <w:rPr>
          <w:spacing w:val="-10"/>
          <w:w w:val="115"/>
        </w:rPr>
        <w:t> </w:t>
      </w:r>
      <w:r>
        <w:rPr>
          <w:w w:val="115"/>
        </w:rPr>
        <w:t>of</w:t>
      </w:r>
      <w:r>
        <w:rPr>
          <w:spacing w:val="-11"/>
          <w:w w:val="115"/>
        </w:rPr>
        <w:t> </w:t>
      </w:r>
      <w:bookmarkEnd w:id="140"/>
      <w:r>
        <w:rPr>
          <w:w w:val="115"/>
        </w:rPr>
        <w:t>mental impairment</w:t>
      </w:r>
    </w:p>
    <w:p>
      <w:pPr>
        <w:pStyle w:val="ListParagraph"/>
        <w:numPr>
          <w:ilvl w:val="1"/>
          <w:numId w:val="5"/>
        </w:numPr>
        <w:tabs>
          <w:tab w:pos="2381" w:val="left" w:leader="none"/>
          <w:tab w:pos="2382" w:val="left" w:leader="none"/>
        </w:tabs>
        <w:spacing w:line="242" w:lineRule="auto" w:before="133" w:after="0"/>
        <w:ind w:left="2381" w:right="2445" w:hanging="794"/>
        <w:jc w:val="left"/>
        <w:rPr>
          <w:sz w:val="21"/>
        </w:rPr>
      </w:pPr>
      <w:r>
        <w:rPr>
          <w:sz w:val="21"/>
        </w:rPr>
        <w:t>As discussed </w:t>
      </w:r>
      <w:r>
        <w:rPr>
          <w:spacing w:val="-3"/>
          <w:sz w:val="21"/>
        </w:rPr>
        <w:t>above, </w:t>
      </w:r>
      <w:r>
        <w:rPr>
          <w:sz w:val="21"/>
        </w:rPr>
        <w:t>the </w:t>
      </w:r>
      <w:r>
        <w:rPr>
          <w:spacing w:val="-3"/>
          <w:sz w:val="21"/>
        </w:rPr>
        <w:t>defence </w:t>
      </w:r>
      <w:r>
        <w:rPr>
          <w:sz w:val="21"/>
        </w:rPr>
        <w:t>of mental </w:t>
      </w:r>
      <w:r>
        <w:rPr>
          <w:spacing w:val="-3"/>
          <w:sz w:val="21"/>
        </w:rPr>
        <w:t>impairment </w:t>
      </w:r>
      <w:r>
        <w:rPr>
          <w:sz w:val="21"/>
        </w:rPr>
        <w:t>can be </w:t>
      </w:r>
      <w:r>
        <w:rPr>
          <w:spacing w:val="-2"/>
          <w:sz w:val="21"/>
        </w:rPr>
        <w:t>raised </w:t>
      </w:r>
      <w:r>
        <w:rPr>
          <w:sz w:val="21"/>
        </w:rPr>
        <w:t>at </w:t>
      </w:r>
      <w:r>
        <w:rPr>
          <w:spacing w:val="-3"/>
          <w:sz w:val="21"/>
        </w:rPr>
        <w:t>any </w:t>
      </w:r>
      <w:r>
        <w:rPr>
          <w:sz w:val="21"/>
        </w:rPr>
        <w:t>time </w:t>
      </w:r>
      <w:r>
        <w:rPr>
          <w:spacing w:val="-3"/>
          <w:sz w:val="21"/>
        </w:rPr>
        <w:t>throughout </w:t>
      </w:r>
      <w:r>
        <w:rPr>
          <w:sz w:val="21"/>
        </w:rPr>
        <w:t>the trial by</w:t>
      </w:r>
      <w:r>
        <w:rPr>
          <w:spacing w:val="37"/>
          <w:sz w:val="21"/>
        </w:rPr>
        <w:t> </w:t>
      </w:r>
      <w:r>
        <w:rPr>
          <w:sz w:val="21"/>
        </w:rPr>
        <w:t>lawyers.</w:t>
      </w:r>
    </w:p>
    <w:p>
      <w:pPr>
        <w:pStyle w:val="ListParagraph"/>
        <w:numPr>
          <w:ilvl w:val="1"/>
          <w:numId w:val="5"/>
        </w:numPr>
        <w:tabs>
          <w:tab w:pos="2381" w:val="left" w:leader="none"/>
          <w:tab w:pos="2382" w:val="left" w:leader="none"/>
        </w:tabs>
        <w:spacing w:line="242" w:lineRule="auto" w:before="122" w:after="0"/>
        <w:ind w:left="2381" w:right="1918" w:hanging="794"/>
        <w:jc w:val="left"/>
        <w:rPr>
          <w:sz w:val="21"/>
        </w:rPr>
      </w:pPr>
      <w:r>
        <w:rPr>
          <w:sz w:val="21"/>
        </w:rPr>
        <w:t>Lawyers </w:t>
      </w:r>
      <w:r>
        <w:rPr>
          <w:spacing w:val="-3"/>
          <w:sz w:val="21"/>
        </w:rPr>
        <w:t>representing </w:t>
      </w:r>
      <w:r>
        <w:rPr>
          <w:sz w:val="21"/>
        </w:rPr>
        <w:t>the </w:t>
      </w:r>
      <w:r>
        <w:rPr>
          <w:spacing w:val="-3"/>
          <w:sz w:val="21"/>
        </w:rPr>
        <w:t>accused  </w:t>
      </w:r>
      <w:r>
        <w:rPr>
          <w:sz w:val="21"/>
        </w:rPr>
        <w:t>person </w:t>
      </w:r>
      <w:r>
        <w:rPr>
          <w:spacing w:val="-3"/>
          <w:sz w:val="21"/>
        </w:rPr>
        <w:t>may</w:t>
      </w:r>
      <w:r>
        <w:rPr>
          <w:spacing w:val="41"/>
          <w:sz w:val="21"/>
        </w:rPr>
        <w:t> </w:t>
      </w:r>
      <w:r>
        <w:rPr>
          <w:spacing w:val="-3"/>
          <w:sz w:val="21"/>
        </w:rPr>
        <w:t>face  </w:t>
      </w:r>
      <w:r>
        <w:rPr>
          <w:sz w:val="21"/>
        </w:rPr>
        <w:t>ethical issues in </w:t>
      </w:r>
      <w:r>
        <w:rPr>
          <w:spacing w:val="-2"/>
          <w:sz w:val="21"/>
        </w:rPr>
        <w:t>deciding  </w:t>
      </w:r>
      <w:r>
        <w:rPr>
          <w:sz w:val="21"/>
        </w:rPr>
        <w:t>whether  </w:t>
      </w:r>
      <w:r>
        <w:rPr>
          <w:spacing w:val="-3"/>
          <w:sz w:val="21"/>
        </w:rPr>
        <w:t>to raise </w:t>
      </w:r>
      <w:r>
        <w:rPr>
          <w:sz w:val="21"/>
        </w:rPr>
        <w:t>the </w:t>
      </w:r>
      <w:r>
        <w:rPr>
          <w:spacing w:val="-3"/>
          <w:sz w:val="21"/>
        </w:rPr>
        <w:t>defence </w:t>
      </w:r>
      <w:r>
        <w:rPr>
          <w:sz w:val="21"/>
        </w:rPr>
        <w:t>of mental </w:t>
      </w:r>
      <w:r>
        <w:rPr>
          <w:spacing w:val="-3"/>
          <w:sz w:val="21"/>
        </w:rPr>
        <w:t>impairment. </w:t>
      </w:r>
      <w:r>
        <w:rPr>
          <w:sz w:val="21"/>
        </w:rPr>
        <w:t>If the </w:t>
      </w:r>
      <w:r>
        <w:rPr>
          <w:spacing w:val="-3"/>
          <w:sz w:val="21"/>
        </w:rPr>
        <w:t>defence </w:t>
      </w:r>
      <w:r>
        <w:rPr>
          <w:sz w:val="21"/>
        </w:rPr>
        <w:t>of mental </w:t>
      </w:r>
      <w:r>
        <w:rPr>
          <w:spacing w:val="-3"/>
          <w:sz w:val="21"/>
        </w:rPr>
        <w:t>impairment </w:t>
      </w:r>
      <w:r>
        <w:rPr>
          <w:sz w:val="21"/>
        </w:rPr>
        <w:t>is </w:t>
      </w:r>
      <w:r>
        <w:rPr>
          <w:spacing w:val="-3"/>
          <w:sz w:val="21"/>
        </w:rPr>
        <w:t>successful, </w:t>
      </w:r>
      <w:r>
        <w:rPr>
          <w:sz w:val="21"/>
        </w:rPr>
        <w:t>the </w:t>
      </w:r>
      <w:r>
        <w:rPr>
          <w:spacing w:val="-3"/>
          <w:sz w:val="21"/>
        </w:rPr>
        <w:t>accused </w:t>
      </w:r>
      <w:r>
        <w:rPr>
          <w:sz w:val="21"/>
        </w:rPr>
        <w:t>person </w:t>
      </w:r>
      <w:r>
        <w:rPr>
          <w:spacing w:val="-3"/>
          <w:sz w:val="21"/>
        </w:rPr>
        <w:t>may </w:t>
      </w:r>
      <w:r>
        <w:rPr>
          <w:sz w:val="21"/>
        </w:rPr>
        <w:t>be made subject </w:t>
      </w:r>
      <w:r>
        <w:rPr>
          <w:spacing w:val="-3"/>
          <w:sz w:val="21"/>
        </w:rPr>
        <w:t>to </w:t>
      </w:r>
      <w:r>
        <w:rPr>
          <w:sz w:val="21"/>
        </w:rPr>
        <w:t>an </w:t>
      </w:r>
      <w:r>
        <w:rPr>
          <w:spacing w:val="-3"/>
          <w:sz w:val="21"/>
        </w:rPr>
        <w:t>onerous  </w:t>
      </w:r>
      <w:r>
        <w:rPr>
          <w:sz w:val="21"/>
        </w:rPr>
        <w:t>supervision </w:t>
      </w:r>
      <w:r>
        <w:rPr>
          <w:spacing w:val="-3"/>
          <w:sz w:val="21"/>
        </w:rPr>
        <w:t>regime</w:t>
      </w:r>
      <w:r>
        <w:rPr>
          <w:spacing w:val="41"/>
          <w:sz w:val="21"/>
        </w:rPr>
        <w:t> </w:t>
      </w:r>
      <w:r>
        <w:rPr>
          <w:spacing w:val="-3"/>
          <w:sz w:val="21"/>
        </w:rPr>
        <w:t>for</w:t>
      </w:r>
      <w:r>
        <w:rPr>
          <w:spacing w:val="19"/>
          <w:sz w:val="21"/>
        </w:rPr>
        <w:t> </w:t>
      </w:r>
      <w:r>
        <w:rPr>
          <w:sz w:val="21"/>
        </w:rPr>
        <w:t>an</w:t>
      </w:r>
      <w:r>
        <w:rPr>
          <w:spacing w:val="19"/>
          <w:sz w:val="21"/>
        </w:rPr>
        <w:t> </w:t>
      </w:r>
      <w:r>
        <w:rPr>
          <w:spacing w:val="-3"/>
          <w:sz w:val="21"/>
        </w:rPr>
        <w:t>indefinite</w:t>
      </w:r>
      <w:r>
        <w:rPr>
          <w:spacing w:val="19"/>
          <w:sz w:val="21"/>
        </w:rPr>
        <w:t> </w:t>
      </w:r>
      <w:r>
        <w:rPr>
          <w:sz w:val="21"/>
        </w:rPr>
        <w:t>period</w:t>
      </w:r>
      <w:r>
        <w:rPr>
          <w:spacing w:val="19"/>
          <w:sz w:val="21"/>
        </w:rPr>
        <w:t> </w:t>
      </w:r>
      <w:r>
        <w:rPr>
          <w:sz w:val="21"/>
        </w:rPr>
        <w:t>of</w:t>
      </w:r>
      <w:r>
        <w:rPr>
          <w:spacing w:val="19"/>
          <w:sz w:val="21"/>
        </w:rPr>
        <w:t> </w:t>
      </w:r>
      <w:r>
        <w:rPr>
          <w:sz w:val="21"/>
        </w:rPr>
        <w:t>time</w:t>
      </w:r>
      <w:r>
        <w:rPr>
          <w:spacing w:val="19"/>
          <w:sz w:val="21"/>
        </w:rPr>
        <w:t> </w:t>
      </w:r>
      <w:r>
        <w:rPr>
          <w:sz w:val="21"/>
        </w:rPr>
        <w:t>under</w:t>
      </w:r>
      <w:r>
        <w:rPr>
          <w:spacing w:val="19"/>
          <w:sz w:val="21"/>
        </w:rPr>
        <w:t> </w:t>
      </w:r>
      <w:r>
        <w:rPr>
          <w:sz w:val="21"/>
        </w:rPr>
        <w:t>the</w:t>
      </w:r>
      <w:r>
        <w:rPr>
          <w:spacing w:val="19"/>
          <w:sz w:val="21"/>
        </w:rPr>
        <w:t> </w:t>
      </w:r>
      <w:r>
        <w:rPr>
          <w:sz w:val="21"/>
        </w:rPr>
        <w:t>CMIA.</w:t>
      </w:r>
      <w:r>
        <w:rPr>
          <w:spacing w:val="20"/>
          <w:sz w:val="21"/>
        </w:rPr>
        <w:t> </w:t>
      </w:r>
      <w:r>
        <w:rPr>
          <w:sz w:val="21"/>
        </w:rPr>
        <w:t>Lawyers</w:t>
      </w:r>
      <w:r>
        <w:rPr>
          <w:spacing w:val="19"/>
          <w:sz w:val="21"/>
        </w:rPr>
        <w:t> </w:t>
      </w:r>
      <w:r>
        <w:rPr>
          <w:sz w:val="21"/>
        </w:rPr>
        <w:t>need</w:t>
      </w:r>
      <w:r>
        <w:rPr>
          <w:spacing w:val="19"/>
          <w:sz w:val="21"/>
        </w:rPr>
        <w:t> </w:t>
      </w:r>
      <w:r>
        <w:rPr>
          <w:spacing w:val="-3"/>
          <w:sz w:val="21"/>
        </w:rPr>
        <w:t>to</w:t>
      </w:r>
      <w:r>
        <w:rPr>
          <w:spacing w:val="19"/>
          <w:sz w:val="21"/>
        </w:rPr>
        <w:t> </w:t>
      </w:r>
      <w:r>
        <w:rPr>
          <w:spacing w:val="-3"/>
          <w:sz w:val="21"/>
        </w:rPr>
        <w:t>have</w:t>
      </w:r>
      <w:r>
        <w:rPr>
          <w:spacing w:val="19"/>
          <w:sz w:val="21"/>
        </w:rPr>
        <w:t> </w:t>
      </w:r>
      <w:r>
        <w:rPr>
          <w:sz w:val="21"/>
        </w:rPr>
        <w:t>a</w:t>
      </w:r>
      <w:r>
        <w:rPr>
          <w:spacing w:val="19"/>
          <w:sz w:val="21"/>
        </w:rPr>
        <w:t> </w:t>
      </w:r>
      <w:r>
        <w:rPr>
          <w:spacing w:val="-3"/>
          <w:sz w:val="21"/>
        </w:rPr>
        <w:t>thorough</w:t>
      </w:r>
    </w:p>
    <w:p>
      <w:pPr>
        <w:pStyle w:val="BodyText"/>
        <w:spacing w:line="242" w:lineRule="auto" w:before="4"/>
        <w:ind w:left="2381" w:right="1632"/>
      </w:pPr>
      <w:r>
        <w:rPr>
          <w:w w:val="105"/>
        </w:rPr>
        <w:t>understanding of the CMIA regime when providing advice to clients who may be eligible for the defence, to ensure the accused person appreciates the legal consequences.</w:t>
      </w:r>
    </w:p>
    <w:p>
      <w:pPr>
        <w:pStyle w:val="ListParagraph"/>
        <w:numPr>
          <w:ilvl w:val="1"/>
          <w:numId w:val="5"/>
        </w:numPr>
        <w:tabs>
          <w:tab w:pos="2382" w:val="left" w:leader="none"/>
        </w:tabs>
        <w:spacing w:line="242" w:lineRule="auto" w:before="122" w:after="0"/>
        <w:ind w:left="2381" w:right="1686" w:hanging="794"/>
        <w:jc w:val="both"/>
        <w:rPr>
          <w:sz w:val="21"/>
        </w:rPr>
      </w:pPr>
      <w:r>
        <w:rPr>
          <w:spacing w:val="-3"/>
          <w:sz w:val="21"/>
        </w:rPr>
        <w:t>Ethical </w:t>
      </w:r>
      <w:r>
        <w:rPr>
          <w:sz w:val="21"/>
        </w:rPr>
        <w:t>issues </w:t>
      </w:r>
      <w:r>
        <w:rPr>
          <w:spacing w:val="-3"/>
          <w:sz w:val="21"/>
        </w:rPr>
        <w:t>may </w:t>
      </w:r>
      <w:r>
        <w:rPr>
          <w:sz w:val="21"/>
        </w:rPr>
        <w:t>arise in cases where unfitness of the </w:t>
      </w:r>
      <w:r>
        <w:rPr>
          <w:spacing w:val="-3"/>
          <w:sz w:val="21"/>
        </w:rPr>
        <w:t>accused </w:t>
      </w:r>
      <w:r>
        <w:rPr>
          <w:sz w:val="21"/>
        </w:rPr>
        <w:t>person is also in question and the </w:t>
      </w:r>
      <w:r>
        <w:rPr>
          <w:spacing w:val="-3"/>
          <w:sz w:val="21"/>
        </w:rPr>
        <w:t>accused </w:t>
      </w:r>
      <w:r>
        <w:rPr>
          <w:sz w:val="21"/>
        </w:rPr>
        <w:t>person is </w:t>
      </w:r>
      <w:r>
        <w:rPr>
          <w:spacing w:val="-3"/>
          <w:sz w:val="21"/>
        </w:rPr>
        <w:t>unable to </w:t>
      </w:r>
      <w:r>
        <w:rPr>
          <w:sz w:val="21"/>
        </w:rPr>
        <w:t>give instructions </w:t>
      </w:r>
      <w:r>
        <w:rPr>
          <w:spacing w:val="-3"/>
          <w:sz w:val="21"/>
        </w:rPr>
        <w:t>to </w:t>
      </w:r>
      <w:r>
        <w:rPr>
          <w:sz w:val="21"/>
        </w:rPr>
        <w:t>their </w:t>
      </w:r>
      <w:r>
        <w:rPr>
          <w:spacing w:val="-3"/>
          <w:sz w:val="21"/>
        </w:rPr>
        <w:t>lawyer. Ethical </w:t>
      </w:r>
      <w:r>
        <w:rPr>
          <w:sz w:val="21"/>
        </w:rPr>
        <w:t>issues </w:t>
      </w:r>
      <w:r>
        <w:rPr>
          <w:spacing w:val="-3"/>
          <w:sz w:val="21"/>
        </w:rPr>
        <w:t>arising </w:t>
      </w:r>
      <w:r>
        <w:rPr>
          <w:sz w:val="21"/>
        </w:rPr>
        <w:t>over whether </w:t>
      </w:r>
      <w:r>
        <w:rPr>
          <w:spacing w:val="-3"/>
          <w:sz w:val="21"/>
        </w:rPr>
        <w:t>to raise </w:t>
      </w:r>
      <w:r>
        <w:rPr>
          <w:sz w:val="21"/>
        </w:rPr>
        <w:t>the issue of unfitness </w:t>
      </w:r>
      <w:r>
        <w:rPr>
          <w:spacing w:val="-3"/>
          <w:sz w:val="21"/>
        </w:rPr>
        <w:t>are </w:t>
      </w:r>
      <w:r>
        <w:rPr>
          <w:sz w:val="21"/>
        </w:rPr>
        <w:t>discussed in </w:t>
      </w:r>
      <w:r>
        <w:rPr>
          <w:spacing w:val="-4"/>
          <w:sz w:val="21"/>
        </w:rPr>
        <w:t>Chapter</w:t>
      </w:r>
      <w:r>
        <w:rPr>
          <w:sz w:val="21"/>
        </w:rPr>
        <w:t> 4.</w:t>
      </w:r>
    </w:p>
    <w:p>
      <w:pPr>
        <w:pStyle w:val="ListParagraph"/>
        <w:numPr>
          <w:ilvl w:val="1"/>
          <w:numId w:val="5"/>
        </w:numPr>
        <w:tabs>
          <w:tab w:pos="2381" w:val="left" w:leader="none"/>
          <w:tab w:pos="2382" w:val="left" w:leader="none"/>
        </w:tabs>
        <w:spacing w:line="242" w:lineRule="auto" w:before="124" w:after="0"/>
        <w:ind w:left="2381" w:right="1726" w:hanging="794"/>
        <w:jc w:val="left"/>
        <w:rPr>
          <w:sz w:val="21"/>
        </w:rPr>
      </w:pPr>
      <w:r>
        <w:rPr>
          <w:w w:val="105"/>
          <w:sz w:val="21"/>
        </w:rPr>
        <w:t>The </w:t>
      </w:r>
      <w:r>
        <w:rPr>
          <w:spacing w:val="-3"/>
          <w:w w:val="105"/>
          <w:sz w:val="21"/>
        </w:rPr>
        <w:t>outcome </w:t>
      </w:r>
      <w:r>
        <w:rPr>
          <w:w w:val="105"/>
          <w:sz w:val="21"/>
        </w:rPr>
        <w:t>in </w:t>
      </w:r>
      <w:r>
        <w:rPr>
          <w:spacing w:val="-3"/>
          <w:w w:val="105"/>
          <w:sz w:val="21"/>
        </w:rPr>
        <w:t>terms </w:t>
      </w:r>
      <w:r>
        <w:rPr>
          <w:w w:val="105"/>
          <w:sz w:val="21"/>
        </w:rPr>
        <w:t>of </w:t>
      </w:r>
      <w:r>
        <w:rPr>
          <w:spacing w:val="-3"/>
          <w:w w:val="105"/>
          <w:sz w:val="21"/>
        </w:rPr>
        <w:t>sentence </w:t>
      </w:r>
      <w:r>
        <w:rPr>
          <w:w w:val="105"/>
          <w:sz w:val="21"/>
        </w:rPr>
        <w:t>is a </w:t>
      </w:r>
      <w:r>
        <w:rPr>
          <w:spacing w:val="-4"/>
          <w:w w:val="105"/>
          <w:sz w:val="21"/>
        </w:rPr>
        <w:t>key </w:t>
      </w:r>
      <w:r>
        <w:rPr>
          <w:w w:val="105"/>
          <w:sz w:val="21"/>
        </w:rPr>
        <w:t>factor in the advice </w:t>
      </w:r>
      <w:r>
        <w:rPr>
          <w:spacing w:val="-3"/>
          <w:w w:val="105"/>
          <w:sz w:val="21"/>
        </w:rPr>
        <w:t>to </w:t>
      </w:r>
      <w:r>
        <w:rPr>
          <w:w w:val="105"/>
          <w:sz w:val="21"/>
        </w:rPr>
        <w:t>and decision of an </w:t>
      </w:r>
      <w:r>
        <w:rPr>
          <w:spacing w:val="-3"/>
          <w:w w:val="105"/>
          <w:sz w:val="21"/>
        </w:rPr>
        <w:t>accused </w:t>
      </w:r>
      <w:r>
        <w:rPr>
          <w:w w:val="105"/>
          <w:sz w:val="21"/>
        </w:rPr>
        <w:t>person in </w:t>
      </w:r>
      <w:r>
        <w:rPr>
          <w:spacing w:val="-3"/>
          <w:w w:val="105"/>
          <w:sz w:val="21"/>
        </w:rPr>
        <w:t>facing </w:t>
      </w:r>
      <w:r>
        <w:rPr>
          <w:w w:val="105"/>
          <w:sz w:val="21"/>
        </w:rPr>
        <w:t>a </w:t>
      </w:r>
      <w:r>
        <w:rPr>
          <w:spacing w:val="-3"/>
          <w:w w:val="105"/>
          <w:sz w:val="21"/>
        </w:rPr>
        <w:t>charge (that </w:t>
      </w:r>
      <w:r>
        <w:rPr>
          <w:w w:val="105"/>
          <w:sz w:val="21"/>
        </w:rPr>
        <w:t>is, whether </w:t>
      </w:r>
      <w:r>
        <w:rPr>
          <w:spacing w:val="-3"/>
          <w:w w:val="105"/>
          <w:sz w:val="21"/>
        </w:rPr>
        <w:t>to </w:t>
      </w:r>
      <w:r>
        <w:rPr>
          <w:w w:val="105"/>
          <w:sz w:val="21"/>
        </w:rPr>
        <w:t>plead or </w:t>
      </w:r>
      <w:r>
        <w:rPr>
          <w:spacing w:val="-3"/>
          <w:w w:val="105"/>
          <w:sz w:val="21"/>
        </w:rPr>
        <w:t>raise </w:t>
      </w:r>
      <w:r>
        <w:rPr>
          <w:w w:val="105"/>
          <w:sz w:val="21"/>
        </w:rPr>
        <w:t>the defence). Some </w:t>
      </w:r>
      <w:r>
        <w:rPr>
          <w:spacing w:val="-3"/>
          <w:w w:val="105"/>
          <w:sz w:val="21"/>
        </w:rPr>
        <w:t>accused </w:t>
      </w:r>
      <w:r>
        <w:rPr>
          <w:w w:val="105"/>
          <w:sz w:val="21"/>
        </w:rPr>
        <w:t>persons </w:t>
      </w:r>
      <w:r>
        <w:rPr>
          <w:spacing w:val="-3"/>
          <w:w w:val="105"/>
          <w:sz w:val="21"/>
        </w:rPr>
        <w:t>may </w:t>
      </w:r>
      <w:r>
        <w:rPr>
          <w:w w:val="105"/>
          <w:sz w:val="21"/>
        </w:rPr>
        <w:t>base their decision on whether </w:t>
      </w:r>
      <w:r>
        <w:rPr>
          <w:spacing w:val="-3"/>
          <w:w w:val="105"/>
          <w:sz w:val="21"/>
        </w:rPr>
        <w:t>to raise </w:t>
      </w:r>
      <w:r>
        <w:rPr>
          <w:w w:val="105"/>
          <w:sz w:val="21"/>
        </w:rPr>
        <w:t>the mental </w:t>
      </w:r>
      <w:r>
        <w:rPr>
          <w:spacing w:val="-3"/>
          <w:w w:val="105"/>
          <w:sz w:val="21"/>
        </w:rPr>
        <w:t>impairment defence </w:t>
      </w:r>
      <w:r>
        <w:rPr>
          <w:w w:val="105"/>
          <w:sz w:val="21"/>
        </w:rPr>
        <w:t>on advice about the </w:t>
      </w:r>
      <w:r>
        <w:rPr>
          <w:spacing w:val="-3"/>
          <w:w w:val="105"/>
          <w:sz w:val="21"/>
        </w:rPr>
        <w:t>consequences </w:t>
      </w:r>
      <w:r>
        <w:rPr>
          <w:w w:val="105"/>
          <w:sz w:val="21"/>
        </w:rPr>
        <w:t>of the </w:t>
      </w:r>
      <w:r>
        <w:rPr>
          <w:spacing w:val="-3"/>
          <w:w w:val="105"/>
          <w:sz w:val="21"/>
        </w:rPr>
        <w:t>finding. </w:t>
      </w:r>
      <w:r>
        <w:rPr>
          <w:w w:val="105"/>
          <w:sz w:val="21"/>
        </w:rPr>
        <w:t>If a lawyer advises an </w:t>
      </w:r>
      <w:r>
        <w:rPr>
          <w:spacing w:val="-3"/>
          <w:w w:val="105"/>
          <w:sz w:val="21"/>
        </w:rPr>
        <w:t>accused </w:t>
      </w:r>
      <w:r>
        <w:rPr>
          <w:w w:val="105"/>
          <w:sz w:val="21"/>
        </w:rPr>
        <w:t>person </w:t>
      </w:r>
      <w:r>
        <w:rPr>
          <w:spacing w:val="-3"/>
          <w:w w:val="105"/>
          <w:sz w:val="21"/>
        </w:rPr>
        <w:t>that </w:t>
      </w:r>
      <w:r>
        <w:rPr>
          <w:w w:val="105"/>
          <w:sz w:val="21"/>
        </w:rPr>
        <w:t>they </w:t>
      </w:r>
      <w:r>
        <w:rPr>
          <w:spacing w:val="-3"/>
          <w:w w:val="105"/>
          <w:sz w:val="21"/>
        </w:rPr>
        <w:t>are </w:t>
      </w:r>
      <w:r>
        <w:rPr>
          <w:spacing w:val="-4"/>
          <w:w w:val="105"/>
          <w:sz w:val="21"/>
        </w:rPr>
        <w:t>likely </w:t>
      </w:r>
      <w:r>
        <w:rPr>
          <w:spacing w:val="-3"/>
          <w:w w:val="105"/>
          <w:sz w:val="21"/>
        </w:rPr>
        <w:t>to </w:t>
      </w:r>
      <w:r>
        <w:rPr>
          <w:w w:val="105"/>
          <w:sz w:val="21"/>
        </w:rPr>
        <w:t>receive a definite </w:t>
      </w:r>
      <w:r>
        <w:rPr>
          <w:spacing w:val="-3"/>
          <w:w w:val="105"/>
          <w:sz w:val="21"/>
        </w:rPr>
        <w:t>sentence within </w:t>
      </w:r>
      <w:r>
        <w:rPr>
          <w:w w:val="105"/>
          <w:sz w:val="21"/>
        </w:rPr>
        <w:t>a particular </w:t>
      </w:r>
      <w:r>
        <w:rPr>
          <w:spacing w:val="-3"/>
          <w:w w:val="105"/>
          <w:sz w:val="21"/>
        </w:rPr>
        <w:t>range </w:t>
      </w:r>
      <w:r>
        <w:rPr>
          <w:w w:val="105"/>
          <w:sz w:val="21"/>
        </w:rPr>
        <w:t>if they plead </w:t>
      </w:r>
      <w:r>
        <w:rPr>
          <w:spacing w:val="-4"/>
          <w:w w:val="105"/>
          <w:sz w:val="21"/>
        </w:rPr>
        <w:t>guilty, </w:t>
      </w:r>
      <w:r>
        <w:rPr>
          <w:w w:val="105"/>
          <w:sz w:val="21"/>
        </w:rPr>
        <w:t>they </w:t>
      </w:r>
      <w:r>
        <w:rPr>
          <w:spacing w:val="-3"/>
          <w:w w:val="105"/>
          <w:sz w:val="21"/>
        </w:rPr>
        <w:t>may </w:t>
      </w:r>
      <w:r>
        <w:rPr>
          <w:w w:val="105"/>
          <w:sz w:val="21"/>
        </w:rPr>
        <w:t>choose </w:t>
      </w:r>
      <w:r>
        <w:rPr>
          <w:spacing w:val="-3"/>
          <w:w w:val="105"/>
          <w:sz w:val="21"/>
        </w:rPr>
        <w:t>to </w:t>
      </w:r>
      <w:r>
        <w:rPr>
          <w:w w:val="105"/>
          <w:sz w:val="21"/>
        </w:rPr>
        <w:t>do this over </w:t>
      </w:r>
      <w:r>
        <w:rPr>
          <w:spacing w:val="-3"/>
          <w:w w:val="105"/>
          <w:sz w:val="21"/>
        </w:rPr>
        <w:t>facing </w:t>
      </w:r>
      <w:r>
        <w:rPr>
          <w:w w:val="105"/>
          <w:sz w:val="21"/>
        </w:rPr>
        <w:t>an </w:t>
      </w:r>
      <w:r>
        <w:rPr>
          <w:spacing w:val="-3"/>
          <w:w w:val="105"/>
          <w:sz w:val="21"/>
        </w:rPr>
        <w:t>indefinite </w:t>
      </w:r>
      <w:r>
        <w:rPr>
          <w:w w:val="105"/>
          <w:sz w:val="21"/>
        </w:rPr>
        <w:t>supervision</w:t>
      </w:r>
      <w:r>
        <w:rPr>
          <w:spacing w:val="-6"/>
          <w:w w:val="105"/>
          <w:sz w:val="21"/>
        </w:rPr>
        <w:t> </w:t>
      </w:r>
      <w:r>
        <w:rPr>
          <w:spacing w:val="-4"/>
          <w:w w:val="105"/>
          <w:sz w:val="21"/>
        </w:rPr>
        <w:t>order.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spacing w:before="96"/>
        <w:ind w:left="0" w:right="596" w:firstLine="0"/>
        <w:jc w:val="right"/>
        <w:rPr>
          <w:b/>
          <w:sz w:val="24"/>
        </w:rPr>
      </w:pPr>
      <w:r>
        <w:rPr>
          <w:b/>
          <w:color w:val="004D71"/>
          <w:w w:val="105"/>
          <w:sz w:val="24"/>
        </w:rPr>
        <w:t>101</w:t>
      </w:r>
    </w:p>
    <w:p>
      <w:pPr>
        <w:spacing w:after="0"/>
        <w:jc w:val="right"/>
        <w:rPr>
          <w:sz w:val="24"/>
        </w:rPr>
        <w:sectPr>
          <w:pgSz w:w="11910" w:h="16840"/>
          <w:pgMar w:header="808" w:footer="0" w:top="1360" w:bottom="280" w:left="0" w:right="0"/>
        </w:sectPr>
      </w:pPr>
    </w:p>
    <w:p>
      <w:pPr>
        <w:pStyle w:val="BodyText"/>
        <w:spacing w:before="9"/>
        <w:rPr>
          <w:b/>
          <w:sz w:val="22"/>
        </w:rPr>
      </w:pPr>
    </w:p>
    <w:p>
      <w:pPr>
        <w:pStyle w:val="ListParagraph"/>
        <w:numPr>
          <w:ilvl w:val="1"/>
          <w:numId w:val="57"/>
        </w:numPr>
        <w:tabs>
          <w:tab w:pos="2380" w:val="left" w:leader="none"/>
          <w:tab w:pos="2381" w:val="left" w:leader="none"/>
        </w:tabs>
        <w:spacing w:line="242" w:lineRule="auto" w:before="92" w:after="0"/>
        <w:ind w:left="2381" w:right="1968" w:hanging="794"/>
        <w:jc w:val="left"/>
        <w:rPr>
          <w:sz w:val="21"/>
        </w:rPr>
      </w:pPr>
      <w:r>
        <w:rPr>
          <w:sz w:val="21"/>
        </w:rPr>
        <w:t>On the other </w:t>
      </w:r>
      <w:r>
        <w:rPr>
          <w:spacing w:val="-3"/>
          <w:sz w:val="21"/>
        </w:rPr>
        <w:t>hand,  </w:t>
      </w:r>
      <w:r>
        <w:rPr>
          <w:sz w:val="21"/>
        </w:rPr>
        <w:t>an </w:t>
      </w:r>
      <w:r>
        <w:rPr>
          <w:spacing w:val="-3"/>
          <w:sz w:val="21"/>
        </w:rPr>
        <w:t>accused</w:t>
      </w:r>
      <w:r>
        <w:rPr>
          <w:spacing w:val="41"/>
          <w:sz w:val="21"/>
        </w:rPr>
        <w:t> </w:t>
      </w:r>
      <w:r>
        <w:rPr>
          <w:sz w:val="21"/>
        </w:rPr>
        <w:t>person </w:t>
      </w:r>
      <w:r>
        <w:rPr>
          <w:spacing w:val="-3"/>
          <w:sz w:val="21"/>
        </w:rPr>
        <w:t>may  </w:t>
      </w:r>
      <w:r>
        <w:rPr>
          <w:sz w:val="21"/>
        </w:rPr>
        <w:t>choose </w:t>
      </w:r>
      <w:r>
        <w:rPr>
          <w:spacing w:val="-3"/>
          <w:sz w:val="21"/>
        </w:rPr>
        <w:t>to  raise  </w:t>
      </w:r>
      <w:r>
        <w:rPr>
          <w:sz w:val="21"/>
        </w:rPr>
        <w:t>the </w:t>
      </w:r>
      <w:r>
        <w:rPr>
          <w:spacing w:val="-3"/>
          <w:sz w:val="21"/>
        </w:rPr>
        <w:t>defence  </w:t>
      </w:r>
      <w:r>
        <w:rPr>
          <w:sz w:val="21"/>
        </w:rPr>
        <w:t>where there  is a </w:t>
      </w:r>
      <w:r>
        <w:rPr>
          <w:spacing w:val="-3"/>
          <w:sz w:val="21"/>
        </w:rPr>
        <w:t>legitimate  </w:t>
      </w:r>
      <w:r>
        <w:rPr>
          <w:sz w:val="21"/>
        </w:rPr>
        <w:t>basis </w:t>
      </w:r>
      <w:r>
        <w:rPr>
          <w:spacing w:val="-3"/>
          <w:sz w:val="21"/>
        </w:rPr>
        <w:t>for</w:t>
      </w:r>
      <w:r>
        <w:rPr>
          <w:spacing w:val="41"/>
          <w:sz w:val="21"/>
        </w:rPr>
        <w:t> </w:t>
      </w:r>
      <w:r>
        <w:rPr>
          <w:spacing w:val="-3"/>
          <w:sz w:val="21"/>
        </w:rPr>
        <w:t>avoiding  criminal  responsibility  </w:t>
      </w:r>
      <w:r>
        <w:rPr>
          <w:sz w:val="21"/>
        </w:rPr>
        <w:t>and </w:t>
      </w:r>
      <w:r>
        <w:rPr>
          <w:spacing w:val="-3"/>
          <w:sz w:val="21"/>
        </w:rPr>
        <w:t>sentence  </w:t>
      </w:r>
      <w:r>
        <w:rPr>
          <w:sz w:val="21"/>
        </w:rPr>
        <w:t>and be subject </w:t>
      </w:r>
      <w:r>
        <w:rPr>
          <w:spacing w:val="-3"/>
          <w:sz w:val="21"/>
        </w:rPr>
        <w:t>to </w:t>
      </w:r>
      <w:r>
        <w:rPr>
          <w:sz w:val="21"/>
        </w:rPr>
        <w:t>a supervision order and receive </w:t>
      </w:r>
      <w:r>
        <w:rPr>
          <w:spacing w:val="-3"/>
          <w:sz w:val="21"/>
        </w:rPr>
        <w:t>treatment. </w:t>
      </w:r>
      <w:r>
        <w:rPr>
          <w:sz w:val="21"/>
        </w:rPr>
        <w:t>As a person is </w:t>
      </w:r>
      <w:r>
        <w:rPr>
          <w:spacing w:val="-3"/>
          <w:sz w:val="21"/>
        </w:rPr>
        <w:t>highly reliant  </w:t>
      </w:r>
      <w:r>
        <w:rPr>
          <w:sz w:val="21"/>
        </w:rPr>
        <w:t>on their lawyer  in</w:t>
      </w:r>
      <w:r>
        <w:rPr>
          <w:spacing w:val="19"/>
          <w:sz w:val="21"/>
        </w:rPr>
        <w:t> </w:t>
      </w:r>
      <w:r>
        <w:rPr>
          <w:sz w:val="21"/>
        </w:rPr>
        <w:t>these</w:t>
      </w:r>
      <w:r>
        <w:rPr>
          <w:spacing w:val="20"/>
          <w:sz w:val="21"/>
        </w:rPr>
        <w:t> </w:t>
      </w:r>
      <w:r>
        <w:rPr>
          <w:spacing w:val="-3"/>
          <w:sz w:val="21"/>
        </w:rPr>
        <w:t>situations,</w:t>
      </w:r>
      <w:r>
        <w:rPr>
          <w:spacing w:val="20"/>
          <w:sz w:val="21"/>
        </w:rPr>
        <w:t> </w:t>
      </w:r>
      <w:r>
        <w:rPr>
          <w:sz w:val="21"/>
        </w:rPr>
        <w:t>it</w:t>
      </w:r>
      <w:r>
        <w:rPr>
          <w:spacing w:val="20"/>
          <w:sz w:val="21"/>
        </w:rPr>
        <w:t> </w:t>
      </w:r>
      <w:r>
        <w:rPr>
          <w:sz w:val="21"/>
        </w:rPr>
        <w:t>is</w:t>
      </w:r>
      <w:r>
        <w:rPr>
          <w:spacing w:val="19"/>
          <w:sz w:val="21"/>
        </w:rPr>
        <w:t> </w:t>
      </w:r>
      <w:r>
        <w:rPr>
          <w:sz w:val="21"/>
        </w:rPr>
        <w:t>essential</w:t>
      </w:r>
      <w:r>
        <w:rPr>
          <w:spacing w:val="20"/>
          <w:sz w:val="21"/>
        </w:rPr>
        <w:t> </w:t>
      </w:r>
      <w:r>
        <w:rPr>
          <w:spacing w:val="-3"/>
          <w:sz w:val="21"/>
        </w:rPr>
        <w:t>that</w:t>
      </w:r>
      <w:r>
        <w:rPr>
          <w:spacing w:val="20"/>
          <w:sz w:val="21"/>
        </w:rPr>
        <w:t> </w:t>
      </w:r>
      <w:r>
        <w:rPr>
          <w:sz w:val="21"/>
        </w:rPr>
        <w:t>lawyers</w:t>
      </w:r>
      <w:r>
        <w:rPr>
          <w:spacing w:val="19"/>
          <w:sz w:val="21"/>
        </w:rPr>
        <w:t> </w:t>
      </w:r>
      <w:r>
        <w:rPr>
          <w:spacing w:val="-3"/>
          <w:sz w:val="21"/>
        </w:rPr>
        <w:t>have</w:t>
      </w:r>
      <w:r>
        <w:rPr>
          <w:spacing w:val="20"/>
          <w:sz w:val="21"/>
        </w:rPr>
        <w:t> </w:t>
      </w:r>
      <w:r>
        <w:rPr>
          <w:sz w:val="21"/>
        </w:rPr>
        <w:t>a</w:t>
      </w:r>
      <w:r>
        <w:rPr>
          <w:spacing w:val="20"/>
          <w:sz w:val="21"/>
        </w:rPr>
        <w:t> </w:t>
      </w:r>
      <w:r>
        <w:rPr>
          <w:sz w:val="21"/>
        </w:rPr>
        <w:t>good</w:t>
      </w:r>
      <w:r>
        <w:rPr>
          <w:spacing w:val="20"/>
          <w:sz w:val="21"/>
        </w:rPr>
        <w:t> </w:t>
      </w:r>
      <w:r>
        <w:rPr>
          <w:spacing w:val="-3"/>
          <w:sz w:val="21"/>
        </w:rPr>
        <w:t>working</w:t>
      </w:r>
      <w:r>
        <w:rPr>
          <w:spacing w:val="19"/>
          <w:sz w:val="21"/>
        </w:rPr>
        <w:t> </w:t>
      </w:r>
      <w:r>
        <w:rPr>
          <w:sz w:val="21"/>
        </w:rPr>
        <w:t>knowledge</w:t>
      </w:r>
      <w:r>
        <w:rPr>
          <w:spacing w:val="20"/>
          <w:sz w:val="21"/>
        </w:rPr>
        <w:t> </w:t>
      </w:r>
      <w:r>
        <w:rPr>
          <w:sz w:val="21"/>
        </w:rPr>
        <w:t>of</w:t>
      </w:r>
      <w:r>
        <w:rPr>
          <w:spacing w:val="20"/>
          <w:sz w:val="21"/>
        </w:rPr>
        <w:t> </w:t>
      </w:r>
      <w:r>
        <w:rPr>
          <w:sz w:val="21"/>
        </w:rPr>
        <w:t>the</w:t>
      </w:r>
    </w:p>
    <w:p>
      <w:pPr>
        <w:pStyle w:val="BodyText"/>
        <w:spacing w:line="242" w:lineRule="auto" w:before="4"/>
        <w:ind w:left="2380" w:right="1640"/>
      </w:pPr>
      <w:r>
        <w:rPr/>
        <w:t>CMIA. For example, lawyers should understand that a supervision order is indefinite, what ‘nominal term’ means, and the restrictions that will be placed on a person’s liberty if they become subject to the regime. Lawyers must also understand how the CMIA provisions operate in practice.</w:t>
      </w:r>
    </w:p>
    <w:p>
      <w:pPr>
        <w:pStyle w:val="BodyText"/>
        <w:spacing w:before="10"/>
        <w:rPr>
          <w:sz w:val="19"/>
        </w:rPr>
      </w:pPr>
      <w:r>
        <w:rPr/>
        <w:pict>
          <v:shape style="position:absolute;margin-left:79.370003pt;margin-top:13.317813pt;width:436.55pt;height:113.9pt;mso-position-horizontal-relative:page;mso-position-vertical-relative:paragraph;z-index:579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58"/>
                    </w:numPr>
                    <w:tabs>
                      <w:tab w:pos="793" w:val="left" w:leader="none"/>
                      <w:tab w:pos="794" w:val="left" w:leader="none"/>
                    </w:tabs>
                    <w:spacing w:line="256" w:lineRule="auto" w:before="243" w:after="0"/>
                    <w:ind w:left="793" w:right="353" w:hanging="567"/>
                    <w:jc w:val="left"/>
                    <w:rPr>
                      <w:rFonts w:ascii="Trebuchet MS"/>
                    </w:rPr>
                  </w:pPr>
                  <w:r>
                    <w:rPr>
                      <w:rFonts w:ascii="Trebuchet MS"/>
                      <w:w w:val="105"/>
                    </w:rPr>
                    <w:t>What</w:t>
                  </w:r>
                  <w:r>
                    <w:rPr>
                      <w:rFonts w:ascii="Trebuchet MS"/>
                      <w:spacing w:val="-21"/>
                      <w:w w:val="105"/>
                    </w:rPr>
                    <w:t> </w:t>
                  </w:r>
                  <w:r>
                    <w:rPr>
                      <w:rFonts w:ascii="Trebuchet MS"/>
                      <w:w w:val="105"/>
                    </w:rPr>
                    <w:t>ethical</w:t>
                  </w:r>
                  <w:r>
                    <w:rPr>
                      <w:rFonts w:ascii="Trebuchet MS"/>
                      <w:spacing w:val="-20"/>
                      <w:w w:val="105"/>
                    </w:rPr>
                    <w:t> </w:t>
                  </w:r>
                  <w:r>
                    <w:rPr>
                      <w:rFonts w:ascii="Trebuchet MS"/>
                      <w:w w:val="105"/>
                    </w:rPr>
                    <w:t>issues</w:t>
                  </w:r>
                  <w:r>
                    <w:rPr>
                      <w:rFonts w:ascii="Trebuchet MS"/>
                      <w:spacing w:val="-21"/>
                      <w:w w:val="105"/>
                    </w:rPr>
                    <w:t> </w:t>
                  </w:r>
                  <w:r>
                    <w:rPr>
                      <w:rFonts w:ascii="Trebuchet MS"/>
                      <w:w w:val="105"/>
                    </w:rPr>
                    <w:t>do</w:t>
                  </w:r>
                  <w:r>
                    <w:rPr>
                      <w:rFonts w:ascii="Trebuchet MS"/>
                      <w:spacing w:val="-20"/>
                      <w:w w:val="105"/>
                    </w:rPr>
                    <w:t> </w:t>
                  </w:r>
                  <w:r>
                    <w:rPr>
                      <w:rFonts w:ascii="Trebuchet MS"/>
                      <w:w w:val="105"/>
                    </w:rPr>
                    <w:t>lawyers</w:t>
                  </w:r>
                  <w:r>
                    <w:rPr>
                      <w:rFonts w:ascii="Trebuchet MS"/>
                      <w:spacing w:val="-20"/>
                      <w:w w:val="105"/>
                    </w:rPr>
                    <w:t> </w:t>
                  </w:r>
                  <w:r>
                    <w:rPr>
                      <w:rFonts w:ascii="Trebuchet MS"/>
                      <w:w w:val="105"/>
                    </w:rPr>
                    <w:t>face</w:t>
                  </w:r>
                  <w:r>
                    <w:rPr>
                      <w:rFonts w:ascii="Trebuchet MS"/>
                      <w:spacing w:val="-21"/>
                      <w:w w:val="105"/>
                    </w:rPr>
                    <w:t> </w:t>
                  </w:r>
                  <w:r>
                    <w:rPr>
                      <w:rFonts w:ascii="Trebuchet MS"/>
                      <w:w w:val="105"/>
                    </w:rPr>
                    <w:t>in</w:t>
                  </w:r>
                  <w:r>
                    <w:rPr>
                      <w:rFonts w:ascii="Trebuchet MS"/>
                      <w:spacing w:val="-20"/>
                      <w:w w:val="105"/>
                    </w:rPr>
                    <w:t> </w:t>
                  </w:r>
                  <w:r>
                    <w:rPr>
                      <w:rFonts w:ascii="Trebuchet MS"/>
                      <w:w w:val="105"/>
                    </w:rPr>
                    <w:t>the</w:t>
                  </w:r>
                  <w:r>
                    <w:rPr>
                      <w:rFonts w:ascii="Trebuchet MS"/>
                      <w:spacing w:val="-20"/>
                      <w:w w:val="105"/>
                    </w:rPr>
                    <w:t> </w:t>
                  </w:r>
                  <w:r>
                    <w:rPr>
                      <w:rFonts w:ascii="Trebuchet MS"/>
                      <w:w w:val="105"/>
                    </w:rPr>
                    <w:t>process</w:t>
                  </w:r>
                  <w:r>
                    <w:rPr>
                      <w:rFonts w:ascii="Trebuchet MS"/>
                      <w:spacing w:val="-21"/>
                      <w:w w:val="105"/>
                    </w:rPr>
                    <w:t> </w:t>
                  </w:r>
                  <w:r>
                    <w:rPr>
                      <w:rFonts w:ascii="Trebuchet MS"/>
                      <w:w w:val="105"/>
                    </w:rPr>
                    <w:t>for</w:t>
                  </w:r>
                  <w:r>
                    <w:rPr>
                      <w:rFonts w:ascii="Trebuchet MS"/>
                      <w:spacing w:val="-20"/>
                      <w:w w:val="105"/>
                    </w:rPr>
                    <w:t> </w:t>
                  </w:r>
                  <w:r>
                    <w:rPr>
                      <w:rFonts w:ascii="Trebuchet MS"/>
                      <w:w w:val="105"/>
                    </w:rPr>
                    <w:t>establishing</w:t>
                  </w:r>
                  <w:r>
                    <w:rPr>
                      <w:rFonts w:ascii="Trebuchet MS"/>
                      <w:spacing w:val="-20"/>
                      <w:w w:val="105"/>
                    </w:rPr>
                    <w:t> </w:t>
                  </w:r>
                  <w:r>
                    <w:rPr>
                      <w:rFonts w:ascii="Trebuchet MS"/>
                      <w:w w:val="105"/>
                    </w:rPr>
                    <w:t>the</w:t>
                  </w:r>
                  <w:r>
                    <w:rPr>
                      <w:rFonts w:ascii="Trebuchet MS"/>
                      <w:spacing w:val="-21"/>
                      <w:w w:val="105"/>
                    </w:rPr>
                    <w:t> </w:t>
                  </w:r>
                  <w:r>
                    <w:rPr>
                      <w:rFonts w:ascii="Trebuchet MS"/>
                      <w:w w:val="105"/>
                    </w:rPr>
                    <w:t>defence of mental</w:t>
                  </w:r>
                  <w:r>
                    <w:rPr>
                      <w:rFonts w:ascii="Trebuchet MS"/>
                      <w:spacing w:val="-20"/>
                      <w:w w:val="105"/>
                    </w:rPr>
                    <w:t> </w:t>
                  </w:r>
                  <w:r>
                    <w:rPr>
                      <w:rFonts w:ascii="Trebuchet MS"/>
                      <w:spacing w:val="-3"/>
                      <w:w w:val="105"/>
                    </w:rPr>
                    <w:t>impairment?</w:t>
                  </w:r>
                </w:p>
                <w:p>
                  <w:pPr>
                    <w:pStyle w:val="BodyText"/>
                    <w:spacing w:before="11"/>
                    <w:rPr>
                      <w:sz w:val="25"/>
                    </w:rPr>
                  </w:pPr>
                </w:p>
                <w:p>
                  <w:pPr>
                    <w:pStyle w:val="BodyText"/>
                    <w:numPr>
                      <w:ilvl w:val="0"/>
                      <w:numId w:val="58"/>
                    </w:numPr>
                    <w:tabs>
                      <w:tab w:pos="793" w:val="left" w:leader="none"/>
                      <w:tab w:pos="794" w:val="left" w:leader="none"/>
                    </w:tabs>
                    <w:spacing w:line="256" w:lineRule="auto" w:before="0" w:after="0"/>
                    <w:ind w:left="793" w:right="651" w:hanging="567"/>
                    <w:jc w:val="left"/>
                    <w:rPr>
                      <w:rFonts w:ascii="Trebuchet MS"/>
                    </w:rPr>
                  </w:pPr>
                  <w:r>
                    <w:rPr>
                      <w:rFonts w:ascii="Trebuchet MS"/>
                      <w:w w:val="105"/>
                    </w:rPr>
                    <w:t>What</w:t>
                  </w:r>
                  <w:r>
                    <w:rPr>
                      <w:rFonts w:ascii="Trebuchet MS"/>
                      <w:spacing w:val="-18"/>
                      <w:w w:val="105"/>
                    </w:rPr>
                    <w:t> </w:t>
                  </w:r>
                  <w:r>
                    <w:rPr>
                      <w:rFonts w:ascii="Trebuchet MS"/>
                      <w:w w:val="105"/>
                    </w:rPr>
                    <w:t>is</w:t>
                  </w:r>
                  <w:r>
                    <w:rPr>
                      <w:rFonts w:ascii="Trebuchet MS"/>
                      <w:spacing w:val="-18"/>
                      <w:w w:val="105"/>
                    </w:rPr>
                    <w:t> </w:t>
                  </w:r>
                  <w:r>
                    <w:rPr>
                      <w:rFonts w:ascii="Trebuchet MS"/>
                      <w:w w:val="105"/>
                    </w:rPr>
                    <w:t>the</w:t>
                  </w:r>
                  <w:r>
                    <w:rPr>
                      <w:rFonts w:ascii="Trebuchet MS"/>
                      <w:spacing w:val="-17"/>
                      <w:w w:val="105"/>
                    </w:rPr>
                    <w:t> </w:t>
                  </w:r>
                  <w:r>
                    <w:rPr>
                      <w:rFonts w:ascii="Trebuchet MS"/>
                      <w:w w:val="105"/>
                    </w:rPr>
                    <w:t>best</w:t>
                  </w:r>
                  <w:r>
                    <w:rPr>
                      <w:rFonts w:ascii="Trebuchet MS"/>
                      <w:spacing w:val="-18"/>
                      <w:w w:val="105"/>
                    </w:rPr>
                    <w:t> </w:t>
                  </w:r>
                  <w:r>
                    <w:rPr>
                      <w:rFonts w:ascii="Trebuchet MS"/>
                      <w:w w:val="105"/>
                    </w:rPr>
                    <w:t>way</w:t>
                  </w:r>
                  <w:r>
                    <w:rPr>
                      <w:rFonts w:ascii="Trebuchet MS"/>
                      <w:spacing w:val="-18"/>
                      <w:w w:val="105"/>
                    </w:rPr>
                    <w:t> </w:t>
                  </w:r>
                  <w:r>
                    <w:rPr>
                      <w:rFonts w:ascii="Trebuchet MS"/>
                      <w:w w:val="105"/>
                    </w:rPr>
                    <w:t>of</w:t>
                  </w:r>
                  <w:r>
                    <w:rPr>
                      <w:rFonts w:ascii="Trebuchet MS"/>
                      <w:spacing w:val="-17"/>
                      <w:w w:val="105"/>
                    </w:rPr>
                    <w:t> </w:t>
                  </w:r>
                  <w:r>
                    <w:rPr>
                      <w:rFonts w:ascii="Trebuchet MS"/>
                      <w:w w:val="105"/>
                    </w:rPr>
                    <w:t>addressing</w:t>
                  </w:r>
                  <w:r>
                    <w:rPr>
                      <w:rFonts w:ascii="Trebuchet MS"/>
                      <w:spacing w:val="-18"/>
                      <w:w w:val="105"/>
                    </w:rPr>
                    <w:t> </w:t>
                  </w:r>
                  <w:r>
                    <w:rPr>
                      <w:rFonts w:ascii="Trebuchet MS"/>
                      <w:w w:val="105"/>
                    </w:rPr>
                    <w:t>these</w:t>
                  </w:r>
                  <w:r>
                    <w:rPr>
                      <w:rFonts w:ascii="Trebuchet MS"/>
                      <w:spacing w:val="-18"/>
                      <w:w w:val="105"/>
                    </w:rPr>
                    <w:t> </w:t>
                  </w:r>
                  <w:r>
                    <w:rPr>
                      <w:rFonts w:ascii="Trebuchet MS"/>
                      <w:w w:val="105"/>
                    </w:rPr>
                    <w:t>ethical</w:t>
                  </w:r>
                  <w:r>
                    <w:rPr>
                      <w:rFonts w:ascii="Trebuchet MS"/>
                      <w:spacing w:val="-17"/>
                      <w:w w:val="105"/>
                    </w:rPr>
                    <w:t> </w:t>
                  </w:r>
                  <w:r>
                    <w:rPr>
                      <w:rFonts w:ascii="Trebuchet MS"/>
                      <w:w w:val="105"/>
                    </w:rPr>
                    <w:t>issues</w:t>
                  </w:r>
                  <w:r>
                    <w:rPr>
                      <w:rFonts w:ascii="Trebuchet MS"/>
                      <w:spacing w:val="-18"/>
                      <w:w w:val="105"/>
                    </w:rPr>
                    <w:t> </w:t>
                  </w:r>
                  <w:r>
                    <w:rPr>
                      <w:rFonts w:ascii="Trebuchet MS"/>
                      <w:w w:val="105"/>
                    </w:rPr>
                    <w:t>from</w:t>
                  </w:r>
                  <w:r>
                    <w:rPr>
                      <w:rFonts w:ascii="Trebuchet MS"/>
                      <w:spacing w:val="-18"/>
                      <w:w w:val="105"/>
                    </w:rPr>
                    <w:t> </w:t>
                  </w:r>
                  <w:r>
                    <w:rPr>
                      <w:rFonts w:ascii="Trebuchet MS"/>
                      <w:w w:val="105"/>
                    </w:rPr>
                    <w:t>a</w:t>
                  </w:r>
                  <w:r>
                    <w:rPr>
                      <w:rFonts w:ascii="Trebuchet MS"/>
                      <w:spacing w:val="-17"/>
                      <w:w w:val="105"/>
                    </w:rPr>
                    <w:t> </w:t>
                  </w:r>
                  <w:r>
                    <w:rPr>
                      <w:rFonts w:ascii="Trebuchet MS"/>
                      <w:w w:val="105"/>
                    </w:rPr>
                    <w:t>legislative</w:t>
                  </w:r>
                  <w:r>
                    <w:rPr>
                      <w:rFonts w:ascii="Trebuchet MS"/>
                      <w:spacing w:val="-18"/>
                      <w:w w:val="105"/>
                    </w:rPr>
                    <w:t> </w:t>
                  </w:r>
                  <w:r>
                    <w:rPr>
                      <w:rFonts w:ascii="Trebuchet MS"/>
                      <w:w w:val="105"/>
                    </w:rPr>
                    <w:t>or policy</w:t>
                  </w:r>
                  <w:r>
                    <w:rPr>
                      <w:rFonts w:ascii="Trebuchet MS"/>
                      <w:spacing w:val="-11"/>
                      <w:w w:val="105"/>
                    </w:rPr>
                    <w:t> </w:t>
                  </w:r>
                  <w:r>
                    <w:rPr>
                      <w:rFonts w:ascii="Trebuchet MS"/>
                      <w:w w:val="105"/>
                    </w:rPr>
                    <w:t>perspective?</w:t>
                  </w:r>
                </w:p>
              </w:txbxContent>
            </v:textbox>
            <v:fill type="solid"/>
            <w10:wrap type="topAndBottom"/>
          </v:shape>
        </w:pict>
      </w:r>
    </w:p>
    <w:p>
      <w:pPr>
        <w:pStyle w:val="BodyText"/>
        <w:rPr>
          <w:sz w:val="20"/>
        </w:rPr>
      </w:pPr>
    </w:p>
    <w:p>
      <w:pPr>
        <w:pStyle w:val="BodyText"/>
        <w:spacing w:before="1"/>
        <w:rPr>
          <w:sz w:val="15"/>
        </w:rPr>
      </w:pPr>
    </w:p>
    <w:p>
      <w:pPr>
        <w:pStyle w:val="Heading3"/>
        <w:spacing w:line="244" w:lineRule="auto" w:before="96"/>
        <w:ind w:right="2182"/>
      </w:pPr>
      <w:r>
        <w:rPr>
          <w:w w:val="115"/>
        </w:rPr>
        <w:t>The</w:t>
      </w:r>
      <w:r>
        <w:rPr>
          <w:spacing w:val="-11"/>
          <w:w w:val="115"/>
        </w:rPr>
        <w:t> </w:t>
      </w:r>
      <w:r>
        <w:rPr>
          <w:w w:val="115"/>
        </w:rPr>
        <w:t>role</w:t>
      </w:r>
      <w:r>
        <w:rPr>
          <w:spacing w:val="-11"/>
          <w:w w:val="115"/>
        </w:rPr>
        <w:t> </w:t>
      </w:r>
      <w:r>
        <w:rPr>
          <w:w w:val="115"/>
        </w:rPr>
        <w:t>of</w:t>
      </w:r>
      <w:r>
        <w:rPr>
          <w:spacing w:val="-10"/>
          <w:w w:val="115"/>
        </w:rPr>
        <w:t> </w:t>
      </w:r>
      <w:r>
        <w:rPr>
          <w:w w:val="115"/>
        </w:rPr>
        <w:t>experts</w:t>
      </w:r>
      <w:r>
        <w:rPr>
          <w:spacing w:val="-11"/>
          <w:w w:val="115"/>
        </w:rPr>
        <w:t> </w:t>
      </w:r>
      <w:r>
        <w:rPr>
          <w:w w:val="115"/>
        </w:rPr>
        <w:t>in</w:t>
      </w:r>
      <w:r>
        <w:rPr>
          <w:spacing w:val="-10"/>
          <w:w w:val="115"/>
        </w:rPr>
        <w:t> </w:t>
      </w:r>
      <w:r>
        <w:rPr>
          <w:w w:val="115"/>
        </w:rPr>
        <w:t>the</w:t>
      </w:r>
      <w:r>
        <w:rPr>
          <w:spacing w:val="-11"/>
          <w:w w:val="115"/>
        </w:rPr>
        <w:t> </w:t>
      </w:r>
      <w:r>
        <w:rPr>
          <w:w w:val="115"/>
        </w:rPr>
        <w:t>process</w:t>
      </w:r>
      <w:r>
        <w:rPr>
          <w:spacing w:val="-10"/>
          <w:w w:val="115"/>
        </w:rPr>
        <w:t> </w:t>
      </w:r>
      <w:r>
        <w:rPr>
          <w:w w:val="115"/>
        </w:rPr>
        <w:t>for</w:t>
      </w:r>
      <w:r>
        <w:rPr>
          <w:spacing w:val="-11"/>
          <w:w w:val="115"/>
        </w:rPr>
        <w:t> </w:t>
      </w:r>
      <w:r>
        <w:rPr>
          <w:w w:val="115"/>
        </w:rPr>
        <w:t>establishing</w:t>
      </w:r>
      <w:r>
        <w:rPr>
          <w:spacing w:val="-10"/>
          <w:w w:val="115"/>
        </w:rPr>
        <w:t> </w:t>
      </w:r>
      <w:r>
        <w:rPr>
          <w:w w:val="115"/>
        </w:rPr>
        <w:t>the</w:t>
      </w:r>
      <w:r>
        <w:rPr>
          <w:spacing w:val="-11"/>
          <w:w w:val="115"/>
        </w:rPr>
        <w:t> </w:t>
      </w:r>
      <w:r>
        <w:rPr>
          <w:w w:val="115"/>
        </w:rPr>
        <w:t>defence</w:t>
      </w:r>
      <w:r>
        <w:rPr>
          <w:spacing w:val="-10"/>
          <w:w w:val="115"/>
        </w:rPr>
        <w:t> </w:t>
      </w:r>
      <w:r>
        <w:rPr>
          <w:w w:val="115"/>
        </w:rPr>
        <w:t>of</w:t>
      </w:r>
      <w:r>
        <w:rPr>
          <w:spacing w:val="-11"/>
          <w:w w:val="115"/>
        </w:rPr>
        <w:t> </w:t>
      </w:r>
      <w:r>
        <w:rPr>
          <w:w w:val="115"/>
        </w:rPr>
        <w:t>mental impairment</w:t>
      </w:r>
    </w:p>
    <w:p>
      <w:pPr>
        <w:pStyle w:val="ListParagraph"/>
        <w:numPr>
          <w:ilvl w:val="1"/>
          <w:numId w:val="57"/>
        </w:numPr>
        <w:tabs>
          <w:tab w:pos="2381" w:val="left" w:leader="none"/>
          <w:tab w:pos="2382" w:val="left" w:leader="none"/>
        </w:tabs>
        <w:spacing w:line="242" w:lineRule="auto" w:before="133" w:after="0"/>
        <w:ind w:left="2381" w:right="1687" w:hanging="794"/>
        <w:jc w:val="left"/>
        <w:rPr>
          <w:sz w:val="21"/>
        </w:rPr>
      </w:pPr>
      <w:r>
        <w:rPr>
          <w:sz w:val="21"/>
        </w:rPr>
        <w:t>As with the process of </w:t>
      </w:r>
      <w:r>
        <w:rPr>
          <w:spacing w:val="-3"/>
          <w:sz w:val="21"/>
        </w:rPr>
        <w:t>determining </w:t>
      </w:r>
      <w:r>
        <w:rPr>
          <w:sz w:val="21"/>
        </w:rPr>
        <w:t>unfitness </w:t>
      </w:r>
      <w:r>
        <w:rPr>
          <w:spacing w:val="-3"/>
          <w:sz w:val="21"/>
        </w:rPr>
        <w:t>to </w:t>
      </w:r>
      <w:r>
        <w:rPr>
          <w:sz w:val="21"/>
        </w:rPr>
        <w:t>stand  </w:t>
      </w:r>
      <w:r>
        <w:rPr>
          <w:spacing w:val="-3"/>
          <w:sz w:val="21"/>
        </w:rPr>
        <w:t>trial,  </w:t>
      </w:r>
      <w:r>
        <w:rPr>
          <w:sz w:val="21"/>
        </w:rPr>
        <w:t>expert  reports  </w:t>
      </w:r>
      <w:r>
        <w:rPr>
          <w:spacing w:val="-3"/>
          <w:sz w:val="21"/>
        </w:rPr>
        <w:t>play  </w:t>
      </w:r>
      <w:r>
        <w:rPr>
          <w:sz w:val="21"/>
        </w:rPr>
        <w:t>an essential role in </w:t>
      </w:r>
      <w:r>
        <w:rPr>
          <w:spacing w:val="-3"/>
          <w:sz w:val="21"/>
        </w:rPr>
        <w:t>establishing </w:t>
      </w:r>
      <w:r>
        <w:rPr>
          <w:sz w:val="21"/>
        </w:rPr>
        <w:t>the </w:t>
      </w:r>
      <w:r>
        <w:rPr>
          <w:spacing w:val="-3"/>
          <w:sz w:val="21"/>
        </w:rPr>
        <w:t>defence </w:t>
      </w:r>
      <w:r>
        <w:rPr>
          <w:sz w:val="21"/>
        </w:rPr>
        <w:t>of mental </w:t>
      </w:r>
      <w:r>
        <w:rPr>
          <w:spacing w:val="-3"/>
          <w:sz w:val="21"/>
        </w:rPr>
        <w:t>impairment. </w:t>
      </w:r>
      <w:r>
        <w:rPr>
          <w:spacing w:val="-4"/>
          <w:sz w:val="21"/>
        </w:rPr>
        <w:t>However, </w:t>
      </w:r>
      <w:r>
        <w:rPr>
          <w:sz w:val="21"/>
        </w:rPr>
        <w:t>while the court </w:t>
      </w:r>
      <w:r>
        <w:rPr>
          <w:spacing w:val="-2"/>
          <w:sz w:val="21"/>
        </w:rPr>
        <w:t>has </w:t>
      </w:r>
      <w:r>
        <w:rPr>
          <w:sz w:val="21"/>
        </w:rPr>
        <w:t>the power </w:t>
      </w:r>
      <w:r>
        <w:rPr>
          <w:spacing w:val="-3"/>
          <w:sz w:val="21"/>
        </w:rPr>
        <w:t>to </w:t>
      </w:r>
      <w:r>
        <w:rPr>
          <w:sz w:val="21"/>
        </w:rPr>
        <w:t>order a report </w:t>
      </w:r>
      <w:r>
        <w:rPr>
          <w:spacing w:val="-3"/>
          <w:sz w:val="21"/>
        </w:rPr>
        <w:t>to  </w:t>
      </w:r>
      <w:r>
        <w:rPr>
          <w:sz w:val="21"/>
        </w:rPr>
        <w:t>assist in </w:t>
      </w:r>
      <w:r>
        <w:rPr>
          <w:spacing w:val="-3"/>
          <w:sz w:val="21"/>
        </w:rPr>
        <w:t>determining</w:t>
      </w:r>
      <w:r>
        <w:rPr>
          <w:spacing w:val="41"/>
          <w:sz w:val="21"/>
        </w:rPr>
        <w:t> </w:t>
      </w:r>
      <w:r>
        <w:rPr>
          <w:sz w:val="21"/>
        </w:rPr>
        <w:t>unfitness </w:t>
      </w:r>
      <w:r>
        <w:rPr>
          <w:spacing w:val="-3"/>
          <w:sz w:val="21"/>
        </w:rPr>
        <w:t>to  </w:t>
      </w:r>
      <w:r>
        <w:rPr>
          <w:sz w:val="21"/>
        </w:rPr>
        <w:t>stand </w:t>
      </w:r>
      <w:r>
        <w:rPr>
          <w:spacing w:val="-3"/>
          <w:sz w:val="21"/>
        </w:rPr>
        <w:t>trial,  </w:t>
      </w:r>
      <w:r>
        <w:rPr>
          <w:sz w:val="21"/>
        </w:rPr>
        <w:t>they do </w:t>
      </w:r>
      <w:r>
        <w:rPr>
          <w:spacing w:val="-2"/>
          <w:sz w:val="21"/>
        </w:rPr>
        <w:t>not</w:t>
      </w:r>
      <w:r>
        <w:rPr>
          <w:spacing w:val="11"/>
          <w:sz w:val="21"/>
        </w:rPr>
        <w:t> </w:t>
      </w:r>
      <w:r>
        <w:rPr>
          <w:spacing w:val="-3"/>
          <w:sz w:val="21"/>
        </w:rPr>
        <w:t>have</w:t>
      </w:r>
      <w:r>
        <w:rPr>
          <w:spacing w:val="12"/>
          <w:sz w:val="21"/>
        </w:rPr>
        <w:t> </w:t>
      </w:r>
      <w:r>
        <w:rPr>
          <w:spacing w:val="-3"/>
          <w:sz w:val="21"/>
        </w:rPr>
        <w:t>similar</w:t>
      </w:r>
      <w:r>
        <w:rPr>
          <w:spacing w:val="12"/>
          <w:sz w:val="21"/>
        </w:rPr>
        <w:t> </w:t>
      </w:r>
      <w:r>
        <w:rPr>
          <w:sz w:val="21"/>
        </w:rPr>
        <w:t>powers</w:t>
      </w:r>
      <w:r>
        <w:rPr>
          <w:spacing w:val="12"/>
          <w:sz w:val="21"/>
        </w:rPr>
        <w:t> </w:t>
      </w:r>
      <w:r>
        <w:rPr>
          <w:sz w:val="21"/>
        </w:rPr>
        <w:t>in</w:t>
      </w:r>
      <w:r>
        <w:rPr>
          <w:spacing w:val="12"/>
          <w:sz w:val="21"/>
        </w:rPr>
        <w:t> </w:t>
      </w:r>
      <w:r>
        <w:rPr>
          <w:spacing w:val="-3"/>
          <w:sz w:val="21"/>
        </w:rPr>
        <w:t>relation</w:t>
      </w:r>
      <w:r>
        <w:rPr>
          <w:spacing w:val="12"/>
          <w:sz w:val="21"/>
        </w:rPr>
        <w:t> </w:t>
      </w:r>
      <w:r>
        <w:rPr>
          <w:spacing w:val="-3"/>
          <w:sz w:val="21"/>
        </w:rPr>
        <w:t>to</w:t>
      </w:r>
      <w:r>
        <w:rPr>
          <w:spacing w:val="12"/>
          <w:sz w:val="21"/>
        </w:rPr>
        <w:t> </w:t>
      </w:r>
      <w:r>
        <w:rPr>
          <w:sz w:val="21"/>
        </w:rPr>
        <w:t>the</w:t>
      </w:r>
      <w:r>
        <w:rPr>
          <w:spacing w:val="12"/>
          <w:sz w:val="21"/>
        </w:rPr>
        <w:t> </w:t>
      </w:r>
      <w:r>
        <w:rPr>
          <w:spacing w:val="-3"/>
          <w:sz w:val="21"/>
        </w:rPr>
        <w:t>defence</w:t>
      </w:r>
      <w:r>
        <w:rPr>
          <w:spacing w:val="12"/>
          <w:sz w:val="21"/>
        </w:rPr>
        <w:t> </w:t>
      </w:r>
      <w:r>
        <w:rPr>
          <w:sz w:val="21"/>
        </w:rPr>
        <w:t>of</w:t>
      </w:r>
      <w:r>
        <w:rPr>
          <w:spacing w:val="12"/>
          <w:sz w:val="21"/>
        </w:rPr>
        <w:t> </w:t>
      </w:r>
      <w:r>
        <w:rPr>
          <w:sz w:val="21"/>
        </w:rPr>
        <w:t>mental</w:t>
      </w:r>
      <w:r>
        <w:rPr>
          <w:spacing w:val="12"/>
          <w:sz w:val="21"/>
        </w:rPr>
        <w:t> </w:t>
      </w:r>
      <w:r>
        <w:rPr>
          <w:spacing w:val="-3"/>
          <w:sz w:val="21"/>
        </w:rPr>
        <w:t>impairment.</w:t>
      </w:r>
    </w:p>
    <w:p>
      <w:pPr>
        <w:pStyle w:val="ListParagraph"/>
        <w:numPr>
          <w:ilvl w:val="1"/>
          <w:numId w:val="57"/>
        </w:numPr>
        <w:tabs>
          <w:tab w:pos="2380" w:val="left" w:leader="none"/>
          <w:tab w:pos="2381" w:val="left" w:leader="none"/>
        </w:tabs>
        <w:spacing w:line="242" w:lineRule="auto" w:before="124" w:after="0"/>
        <w:ind w:left="2381" w:right="1650" w:hanging="794"/>
        <w:jc w:val="left"/>
        <w:rPr>
          <w:sz w:val="21"/>
        </w:rPr>
      </w:pPr>
      <w:r>
        <w:rPr>
          <w:spacing w:val="-3"/>
          <w:sz w:val="21"/>
        </w:rPr>
        <w:t>Similar </w:t>
      </w:r>
      <w:r>
        <w:rPr>
          <w:sz w:val="21"/>
        </w:rPr>
        <w:t>issues </w:t>
      </w:r>
      <w:r>
        <w:rPr>
          <w:spacing w:val="-3"/>
          <w:sz w:val="21"/>
        </w:rPr>
        <w:t>to </w:t>
      </w:r>
      <w:r>
        <w:rPr>
          <w:sz w:val="21"/>
        </w:rPr>
        <w:t>those </w:t>
      </w:r>
      <w:r>
        <w:rPr>
          <w:spacing w:val="-3"/>
          <w:sz w:val="21"/>
        </w:rPr>
        <w:t>outlined </w:t>
      </w:r>
      <w:r>
        <w:rPr>
          <w:sz w:val="21"/>
        </w:rPr>
        <w:t>in </w:t>
      </w:r>
      <w:r>
        <w:rPr>
          <w:spacing w:val="-4"/>
          <w:sz w:val="21"/>
        </w:rPr>
        <w:t>Chapter </w:t>
      </w:r>
      <w:r>
        <w:rPr>
          <w:sz w:val="21"/>
        </w:rPr>
        <w:t>4 </w:t>
      </w:r>
      <w:r>
        <w:rPr>
          <w:spacing w:val="-3"/>
          <w:sz w:val="21"/>
        </w:rPr>
        <w:t>may  </w:t>
      </w:r>
      <w:r>
        <w:rPr>
          <w:sz w:val="21"/>
        </w:rPr>
        <w:t>arise  in  </w:t>
      </w:r>
      <w:r>
        <w:rPr>
          <w:spacing w:val="-3"/>
          <w:sz w:val="21"/>
        </w:rPr>
        <w:t>relation  to  </w:t>
      </w:r>
      <w:r>
        <w:rPr>
          <w:sz w:val="21"/>
        </w:rPr>
        <w:t>the  </w:t>
      </w:r>
      <w:r>
        <w:rPr>
          <w:spacing w:val="-3"/>
          <w:sz w:val="21"/>
        </w:rPr>
        <w:t>provision  </w:t>
      </w:r>
      <w:r>
        <w:rPr>
          <w:sz w:val="21"/>
        </w:rPr>
        <w:t>of expert reports </w:t>
      </w:r>
      <w:r>
        <w:rPr>
          <w:spacing w:val="-3"/>
          <w:sz w:val="21"/>
        </w:rPr>
        <w:t>to </w:t>
      </w:r>
      <w:r>
        <w:rPr>
          <w:sz w:val="21"/>
        </w:rPr>
        <w:t>the court and the role of experts in </w:t>
      </w:r>
      <w:r>
        <w:rPr>
          <w:spacing w:val="-3"/>
          <w:sz w:val="21"/>
        </w:rPr>
        <w:t>establishing </w:t>
      </w:r>
      <w:r>
        <w:rPr>
          <w:sz w:val="21"/>
        </w:rPr>
        <w:t>the </w:t>
      </w:r>
      <w:r>
        <w:rPr>
          <w:spacing w:val="-3"/>
          <w:sz w:val="21"/>
        </w:rPr>
        <w:t>defence </w:t>
      </w:r>
      <w:r>
        <w:rPr>
          <w:sz w:val="21"/>
        </w:rPr>
        <w:t>of mental </w:t>
      </w:r>
      <w:r>
        <w:rPr>
          <w:spacing w:val="-3"/>
          <w:sz w:val="21"/>
        </w:rPr>
        <w:t>impairment. </w:t>
      </w:r>
      <w:r>
        <w:rPr>
          <w:sz w:val="21"/>
        </w:rPr>
        <w:t>Possible issues </w:t>
      </w:r>
      <w:r>
        <w:rPr>
          <w:spacing w:val="-3"/>
          <w:sz w:val="21"/>
        </w:rPr>
        <w:t>include </w:t>
      </w:r>
      <w:r>
        <w:rPr>
          <w:sz w:val="21"/>
        </w:rPr>
        <w:t>the </w:t>
      </w:r>
      <w:r>
        <w:rPr>
          <w:spacing w:val="-3"/>
          <w:sz w:val="21"/>
        </w:rPr>
        <w:t>qualifications  </w:t>
      </w:r>
      <w:r>
        <w:rPr>
          <w:sz w:val="21"/>
        </w:rPr>
        <w:t>of the experts, the quality and utility  of expert reports and the number of reports </w:t>
      </w:r>
      <w:r>
        <w:rPr>
          <w:spacing w:val="-3"/>
          <w:sz w:val="21"/>
        </w:rPr>
        <w:t>relied </w:t>
      </w:r>
      <w:r>
        <w:rPr>
          <w:spacing w:val="-2"/>
          <w:sz w:val="21"/>
        </w:rPr>
        <w:t>on. </w:t>
      </w:r>
      <w:r>
        <w:rPr>
          <w:sz w:val="21"/>
        </w:rPr>
        <w:t>The </w:t>
      </w:r>
      <w:r>
        <w:rPr>
          <w:spacing w:val="-3"/>
          <w:sz w:val="21"/>
        </w:rPr>
        <w:t>Commission </w:t>
      </w:r>
      <w:r>
        <w:rPr>
          <w:sz w:val="21"/>
        </w:rPr>
        <w:t>is </w:t>
      </w:r>
      <w:r>
        <w:rPr>
          <w:spacing w:val="-3"/>
          <w:sz w:val="21"/>
        </w:rPr>
        <w:t>interested </w:t>
      </w:r>
      <w:r>
        <w:rPr>
          <w:sz w:val="21"/>
        </w:rPr>
        <w:t>in </w:t>
      </w:r>
      <w:r>
        <w:rPr>
          <w:spacing w:val="-3"/>
          <w:sz w:val="21"/>
        </w:rPr>
        <w:t>gathering information </w:t>
      </w:r>
      <w:r>
        <w:rPr>
          <w:sz w:val="21"/>
        </w:rPr>
        <w:t>about these </w:t>
      </w:r>
      <w:r>
        <w:rPr>
          <w:spacing w:val="-3"/>
          <w:sz w:val="21"/>
        </w:rPr>
        <w:t>potential </w:t>
      </w:r>
      <w:r>
        <w:rPr>
          <w:sz w:val="21"/>
        </w:rPr>
        <w:t>issues and other issues in this</w:t>
      </w:r>
      <w:r>
        <w:rPr>
          <w:spacing w:val="19"/>
          <w:sz w:val="21"/>
        </w:rPr>
        <w:t> </w:t>
      </w:r>
      <w:r>
        <w:rPr>
          <w:spacing w:val="-3"/>
          <w:sz w:val="21"/>
        </w:rPr>
        <w:t>area.</w:t>
      </w:r>
    </w:p>
    <w:p>
      <w:pPr>
        <w:pStyle w:val="BodyText"/>
        <w:spacing w:before="11"/>
        <w:rPr>
          <w:sz w:val="19"/>
        </w:rPr>
      </w:pPr>
      <w:r>
        <w:rPr/>
        <w:pict>
          <v:shape style="position:absolute;margin-left:79.370003pt;margin-top:13.384873pt;width:436.55pt;height:71.95pt;mso-position-horizontal-relative:page;mso-position-vertical-relative:paragraph;z-index:581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729" w:hanging="567"/>
                    <w:rPr>
                      <w:rFonts w:ascii="Trebuchet MS"/>
                    </w:rPr>
                  </w:pPr>
                  <w:r>
                    <w:rPr>
                      <w:rFonts w:ascii="Trebuchet MS"/>
                      <w:w w:val="105"/>
                    </w:rPr>
                    <w:t>40</w:t>
                    <w:tab/>
                    <w:t>Are</w:t>
                  </w:r>
                  <w:r>
                    <w:rPr>
                      <w:rFonts w:ascii="Trebuchet MS"/>
                      <w:spacing w:val="-17"/>
                      <w:w w:val="105"/>
                    </w:rPr>
                    <w:t> </w:t>
                  </w:r>
                  <w:r>
                    <w:rPr>
                      <w:rFonts w:ascii="Trebuchet MS"/>
                      <w:w w:val="105"/>
                    </w:rPr>
                    <w:t>there</w:t>
                  </w:r>
                  <w:r>
                    <w:rPr>
                      <w:rFonts w:ascii="Trebuchet MS"/>
                      <w:spacing w:val="-17"/>
                      <w:w w:val="105"/>
                    </w:rPr>
                    <w:t> </w:t>
                  </w:r>
                  <w:r>
                    <w:rPr>
                      <w:rFonts w:ascii="Trebuchet MS"/>
                      <w:spacing w:val="-2"/>
                      <w:w w:val="105"/>
                    </w:rPr>
                    <w:t>any</w:t>
                  </w:r>
                  <w:r>
                    <w:rPr>
                      <w:rFonts w:ascii="Trebuchet MS"/>
                      <w:spacing w:val="-17"/>
                      <w:w w:val="105"/>
                    </w:rPr>
                    <w:t> </w:t>
                  </w:r>
                  <w:r>
                    <w:rPr>
                      <w:rFonts w:ascii="Trebuchet MS"/>
                      <w:w w:val="105"/>
                    </w:rPr>
                    <w:t>issues</w:t>
                  </w:r>
                  <w:r>
                    <w:rPr>
                      <w:rFonts w:ascii="Trebuchet MS"/>
                      <w:spacing w:val="-17"/>
                      <w:w w:val="105"/>
                    </w:rPr>
                    <w:t> </w:t>
                  </w:r>
                  <w:r>
                    <w:rPr>
                      <w:rFonts w:ascii="Trebuchet MS"/>
                      <w:w w:val="105"/>
                    </w:rPr>
                    <w:t>that</w:t>
                  </w:r>
                  <w:r>
                    <w:rPr>
                      <w:rFonts w:ascii="Trebuchet MS"/>
                      <w:spacing w:val="-17"/>
                      <w:w w:val="105"/>
                    </w:rPr>
                    <w:t> </w:t>
                  </w:r>
                  <w:r>
                    <w:rPr>
                      <w:rFonts w:ascii="Trebuchet MS"/>
                      <w:w w:val="105"/>
                    </w:rPr>
                    <w:t>arise</w:t>
                  </w:r>
                  <w:r>
                    <w:rPr>
                      <w:rFonts w:ascii="Trebuchet MS"/>
                      <w:spacing w:val="-17"/>
                      <w:w w:val="105"/>
                    </w:rPr>
                    <w:t> </w:t>
                  </w:r>
                  <w:r>
                    <w:rPr>
                      <w:rFonts w:ascii="Trebuchet MS"/>
                      <w:w w:val="105"/>
                    </w:rPr>
                    <w:t>in</w:t>
                  </w:r>
                  <w:r>
                    <w:rPr>
                      <w:rFonts w:ascii="Trebuchet MS"/>
                      <w:spacing w:val="-17"/>
                      <w:w w:val="105"/>
                    </w:rPr>
                    <w:t> </w:t>
                  </w:r>
                  <w:r>
                    <w:rPr>
                      <w:rFonts w:ascii="Trebuchet MS"/>
                      <w:w w:val="105"/>
                    </w:rPr>
                    <w:t>relation</w:t>
                  </w:r>
                  <w:r>
                    <w:rPr>
                      <w:rFonts w:ascii="Trebuchet MS"/>
                      <w:spacing w:val="-17"/>
                      <w:w w:val="105"/>
                    </w:rPr>
                    <w:t> </w:t>
                  </w:r>
                  <w:r>
                    <w:rPr>
                      <w:rFonts w:ascii="Trebuchet MS"/>
                      <w:w w:val="105"/>
                    </w:rPr>
                    <w:t>to</w:t>
                  </w:r>
                  <w:r>
                    <w:rPr>
                      <w:rFonts w:ascii="Trebuchet MS"/>
                      <w:spacing w:val="-17"/>
                      <w:w w:val="105"/>
                    </w:rPr>
                    <w:t> </w:t>
                  </w:r>
                  <w:r>
                    <w:rPr>
                      <w:rFonts w:ascii="Trebuchet MS"/>
                      <w:w w:val="105"/>
                    </w:rPr>
                    <w:t>the</w:t>
                  </w:r>
                  <w:r>
                    <w:rPr>
                      <w:rFonts w:ascii="Trebuchet MS"/>
                      <w:spacing w:val="-17"/>
                      <w:w w:val="105"/>
                    </w:rPr>
                    <w:t> </w:t>
                  </w:r>
                  <w:r>
                    <w:rPr>
                      <w:rFonts w:ascii="Trebuchet MS"/>
                      <w:w w:val="105"/>
                    </w:rPr>
                    <w:t>role</w:t>
                  </w:r>
                  <w:r>
                    <w:rPr>
                      <w:rFonts w:ascii="Trebuchet MS"/>
                      <w:spacing w:val="-17"/>
                      <w:w w:val="105"/>
                    </w:rPr>
                    <w:t> </w:t>
                  </w:r>
                  <w:r>
                    <w:rPr>
                      <w:rFonts w:ascii="Trebuchet MS"/>
                      <w:w w:val="105"/>
                    </w:rPr>
                    <w:t>of</w:t>
                  </w:r>
                  <w:r>
                    <w:rPr>
                      <w:rFonts w:ascii="Trebuchet MS"/>
                      <w:spacing w:val="-17"/>
                      <w:w w:val="105"/>
                    </w:rPr>
                    <w:t> </w:t>
                  </w:r>
                  <w:r>
                    <w:rPr>
                      <w:rFonts w:ascii="Trebuchet MS"/>
                      <w:w w:val="105"/>
                    </w:rPr>
                    <w:t>experts</w:t>
                  </w:r>
                  <w:r>
                    <w:rPr>
                      <w:rFonts w:ascii="Trebuchet MS"/>
                      <w:spacing w:val="-17"/>
                      <w:w w:val="105"/>
                    </w:rPr>
                    <w:t> </w:t>
                  </w:r>
                  <w:r>
                    <w:rPr>
                      <w:rFonts w:ascii="Trebuchet MS"/>
                      <w:w w:val="105"/>
                    </w:rPr>
                    <w:t>and</w:t>
                  </w:r>
                  <w:r>
                    <w:rPr>
                      <w:rFonts w:ascii="Trebuchet MS"/>
                      <w:spacing w:val="-17"/>
                      <w:w w:val="105"/>
                    </w:rPr>
                    <w:t> </w:t>
                  </w:r>
                  <w:r>
                    <w:rPr>
                      <w:rFonts w:ascii="Trebuchet MS"/>
                      <w:w w:val="105"/>
                    </w:rPr>
                    <w:t>expert reports</w:t>
                  </w:r>
                  <w:r>
                    <w:rPr>
                      <w:rFonts w:ascii="Trebuchet MS"/>
                      <w:spacing w:val="-14"/>
                      <w:w w:val="105"/>
                    </w:rPr>
                    <w:t> </w:t>
                  </w:r>
                  <w:r>
                    <w:rPr>
                      <w:rFonts w:ascii="Trebuchet MS"/>
                      <w:w w:val="105"/>
                    </w:rPr>
                    <w:t>in</w:t>
                  </w:r>
                  <w:r>
                    <w:rPr>
                      <w:rFonts w:ascii="Trebuchet MS"/>
                      <w:spacing w:val="-14"/>
                      <w:w w:val="105"/>
                    </w:rPr>
                    <w:t> </w:t>
                  </w:r>
                  <w:r>
                    <w:rPr>
                      <w:rFonts w:ascii="Trebuchet MS"/>
                      <w:w w:val="105"/>
                    </w:rPr>
                    <w:t>the</w:t>
                  </w:r>
                  <w:r>
                    <w:rPr>
                      <w:rFonts w:ascii="Trebuchet MS"/>
                      <w:spacing w:val="-13"/>
                      <w:w w:val="105"/>
                    </w:rPr>
                    <w:t> </w:t>
                  </w:r>
                  <w:r>
                    <w:rPr>
                      <w:rFonts w:ascii="Trebuchet MS"/>
                      <w:w w:val="105"/>
                    </w:rPr>
                    <w:t>process</w:t>
                  </w:r>
                  <w:r>
                    <w:rPr>
                      <w:rFonts w:ascii="Trebuchet MS"/>
                      <w:spacing w:val="-14"/>
                      <w:w w:val="105"/>
                    </w:rPr>
                    <w:t> </w:t>
                  </w:r>
                  <w:r>
                    <w:rPr>
                      <w:rFonts w:ascii="Trebuchet MS"/>
                      <w:w w:val="105"/>
                    </w:rPr>
                    <w:t>for</w:t>
                  </w:r>
                  <w:r>
                    <w:rPr>
                      <w:rFonts w:ascii="Trebuchet MS"/>
                      <w:spacing w:val="-13"/>
                      <w:w w:val="105"/>
                    </w:rPr>
                    <w:t> </w:t>
                  </w:r>
                  <w:r>
                    <w:rPr>
                      <w:rFonts w:ascii="Trebuchet MS"/>
                      <w:w w:val="105"/>
                    </w:rPr>
                    <w:t>establishing</w:t>
                  </w:r>
                  <w:r>
                    <w:rPr>
                      <w:rFonts w:ascii="Trebuchet MS"/>
                      <w:spacing w:val="-14"/>
                      <w:w w:val="105"/>
                    </w:rPr>
                    <w:t> </w:t>
                  </w:r>
                  <w:r>
                    <w:rPr>
                      <w:rFonts w:ascii="Trebuchet MS"/>
                      <w:w w:val="105"/>
                    </w:rPr>
                    <w:t>the</w:t>
                  </w:r>
                  <w:r>
                    <w:rPr>
                      <w:rFonts w:ascii="Trebuchet MS"/>
                      <w:spacing w:val="-13"/>
                      <w:w w:val="105"/>
                    </w:rPr>
                    <w:t> </w:t>
                  </w:r>
                  <w:r>
                    <w:rPr>
                      <w:rFonts w:ascii="Trebuchet MS"/>
                      <w:w w:val="105"/>
                    </w:rPr>
                    <w:t>defence</w:t>
                  </w:r>
                  <w:r>
                    <w:rPr>
                      <w:rFonts w:ascii="Trebuchet MS"/>
                      <w:spacing w:val="-14"/>
                      <w:w w:val="105"/>
                    </w:rPr>
                    <w:t> </w:t>
                  </w:r>
                  <w:r>
                    <w:rPr>
                      <w:rFonts w:ascii="Trebuchet MS"/>
                      <w:w w:val="105"/>
                    </w:rPr>
                    <w:t>of</w:t>
                  </w:r>
                  <w:r>
                    <w:rPr>
                      <w:rFonts w:ascii="Trebuchet MS"/>
                      <w:spacing w:val="-14"/>
                      <w:w w:val="105"/>
                    </w:rPr>
                    <w:t> </w:t>
                  </w:r>
                  <w:r>
                    <w:rPr>
                      <w:rFonts w:ascii="Trebuchet MS"/>
                      <w:w w:val="105"/>
                    </w:rPr>
                    <w:t>mental</w:t>
                  </w:r>
                  <w:r>
                    <w:rPr>
                      <w:rFonts w:ascii="Trebuchet MS"/>
                      <w:spacing w:val="-13"/>
                      <w:w w:val="105"/>
                    </w:rPr>
                    <w:t> </w:t>
                  </w:r>
                  <w:r>
                    <w:rPr>
                      <w:rFonts w:ascii="Trebuchet MS"/>
                      <w:spacing w:val="-3"/>
                      <w:w w:val="105"/>
                    </w:rPr>
                    <w:t>impairment?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4"/>
        </w:rPr>
      </w:pPr>
    </w:p>
    <w:p>
      <w:pPr>
        <w:spacing w:before="96"/>
        <w:ind w:left="720" w:right="0" w:firstLine="0"/>
        <w:jc w:val="left"/>
        <w:rPr>
          <w:b/>
          <w:sz w:val="24"/>
        </w:rPr>
      </w:pPr>
      <w:r>
        <w:rPr>
          <w:b/>
          <w:color w:val="004D71"/>
          <w:w w:val="110"/>
          <w:sz w:val="24"/>
        </w:rPr>
        <w:t>102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spacing w:before="96"/>
        <w:ind w:left="1587" w:right="0" w:firstLine="0"/>
        <w:jc w:val="left"/>
        <w:rPr>
          <w:b/>
          <w:sz w:val="24"/>
        </w:rPr>
      </w:pPr>
      <w:r>
        <w:rPr>
          <w:b/>
          <w:w w:val="115"/>
          <w:sz w:val="24"/>
        </w:rPr>
        <w:t>Jury involvement in the process and consent mental impairment hearings</w:t>
      </w:r>
    </w:p>
    <w:p>
      <w:pPr>
        <w:pStyle w:val="ListParagraph"/>
        <w:numPr>
          <w:ilvl w:val="1"/>
          <w:numId w:val="57"/>
        </w:numPr>
        <w:tabs>
          <w:tab w:pos="2381" w:val="left" w:leader="none"/>
          <w:tab w:pos="2382" w:val="left" w:leader="none"/>
        </w:tabs>
        <w:spacing w:line="242" w:lineRule="auto" w:before="137" w:after="0"/>
        <w:ind w:left="2381" w:right="1607" w:hanging="794"/>
        <w:jc w:val="left"/>
        <w:rPr>
          <w:sz w:val="21"/>
        </w:rPr>
      </w:pPr>
      <w:r>
        <w:rPr>
          <w:w w:val="105"/>
          <w:sz w:val="21"/>
        </w:rPr>
        <w:t>The role of the jury is </w:t>
      </w:r>
      <w:r>
        <w:rPr>
          <w:spacing w:val="-3"/>
          <w:w w:val="105"/>
          <w:sz w:val="21"/>
        </w:rPr>
        <w:t>to determine </w:t>
      </w:r>
      <w:r>
        <w:rPr>
          <w:w w:val="105"/>
          <w:sz w:val="21"/>
        </w:rPr>
        <w:t>whether the </w:t>
      </w:r>
      <w:r>
        <w:rPr>
          <w:spacing w:val="-3"/>
          <w:w w:val="105"/>
          <w:sz w:val="21"/>
        </w:rPr>
        <w:t>accused </w:t>
      </w:r>
      <w:r>
        <w:rPr>
          <w:w w:val="105"/>
          <w:sz w:val="21"/>
        </w:rPr>
        <w:t>person was </w:t>
      </w:r>
      <w:r>
        <w:rPr>
          <w:spacing w:val="-3"/>
          <w:w w:val="105"/>
          <w:sz w:val="21"/>
        </w:rPr>
        <w:t>suffering from </w:t>
      </w:r>
      <w:r>
        <w:rPr>
          <w:w w:val="105"/>
          <w:sz w:val="21"/>
        </w:rPr>
        <w:t>a mental</w:t>
      </w:r>
      <w:r>
        <w:rPr>
          <w:spacing w:val="-8"/>
          <w:w w:val="105"/>
          <w:sz w:val="21"/>
        </w:rPr>
        <w:t> </w:t>
      </w:r>
      <w:r>
        <w:rPr>
          <w:spacing w:val="-3"/>
          <w:w w:val="105"/>
          <w:sz w:val="21"/>
        </w:rPr>
        <w:t>impairment</w:t>
      </w:r>
      <w:r>
        <w:rPr>
          <w:spacing w:val="-7"/>
          <w:w w:val="105"/>
          <w:sz w:val="21"/>
        </w:rPr>
        <w:t> </w:t>
      </w:r>
      <w:r>
        <w:rPr>
          <w:w w:val="105"/>
          <w:sz w:val="21"/>
        </w:rPr>
        <w:t>at</w:t>
      </w:r>
      <w:r>
        <w:rPr>
          <w:spacing w:val="-7"/>
          <w:w w:val="105"/>
          <w:sz w:val="21"/>
        </w:rPr>
        <w:t> </w:t>
      </w:r>
      <w:r>
        <w:rPr>
          <w:w w:val="105"/>
          <w:sz w:val="21"/>
        </w:rPr>
        <w:t>the</w:t>
      </w:r>
      <w:r>
        <w:rPr>
          <w:spacing w:val="-7"/>
          <w:w w:val="105"/>
          <w:sz w:val="21"/>
        </w:rPr>
        <w:t> </w:t>
      </w:r>
      <w:r>
        <w:rPr>
          <w:w w:val="105"/>
          <w:sz w:val="21"/>
        </w:rPr>
        <w:t>time</w:t>
      </w:r>
      <w:r>
        <w:rPr>
          <w:spacing w:val="-7"/>
          <w:w w:val="105"/>
          <w:sz w:val="21"/>
        </w:rPr>
        <w:t> </w:t>
      </w:r>
      <w:r>
        <w:rPr>
          <w:w w:val="105"/>
          <w:sz w:val="21"/>
        </w:rPr>
        <w:t>of</w:t>
      </w:r>
      <w:r>
        <w:rPr>
          <w:spacing w:val="-7"/>
          <w:w w:val="105"/>
          <w:sz w:val="21"/>
        </w:rPr>
        <w:t> </w:t>
      </w:r>
      <w:r>
        <w:rPr>
          <w:spacing w:val="-3"/>
          <w:w w:val="105"/>
          <w:sz w:val="21"/>
        </w:rPr>
        <w:t>committing</w:t>
      </w:r>
      <w:r>
        <w:rPr>
          <w:spacing w:val="-7"/>
          <w:w w:val="105"/>
          <w:sz w:val="21"/>
        </w:rPr>
        <w:t> </w:t>
      </w:r>
      <w:r>
        <w:rPr>
          <w:w w:val="105"/>
          <w:sz w:val="21"/>
        </w:rPr>
        <w:t>the</w:t>
      </w:r>
      <w:r>
        <w:rPr>
          <w:spacing w:val="-7"/>
          <w:w w:val="105"/>
          <w:sz w:val="21"/>
        </w:rPr>
        <w:t> </w:t>
      </w:r>
      <w:r>
        <w:rPr>
          <w:spacing w:val="-3"/>
          <w:w w:val="105"/>
          <w:sz w:val="21"/>
        </w:rPr>
        <w:t>offence.</w:t>
      </w:r>
      <w:r>
        <w:rPr>
          <w:spacing w:val="-7"/>
          <w:w w:val="105"/>
          <w:sz w:val="21"/>
        </w:rPr>
        <w:t> </w:t>
      </w:r>
      <w:r>
        <w:rPr>
          <w:w w:val="105"/>
          <w:sz w:val="21"/>
        </w:rPr>
        <w:t>For</w:t>
      </w:r>
      <w:r>
        <w:rPr>
          <w:spacing w:val="-7"/>
          <w:w w:val="105"/>
          <w:sz w:val="21"/>
        </w:rPr>
        <w:t> </w:t>
      </w:r>
      <w:r>
        <w:rPr>
          <w:spacing w:val="-3"/>
          <w:w w:val="105"/>
          <w:sz w:val="21"/>
        </w:rPr>
        <w:t>example,</w:t>
      </w:r>
      <w:r>
        <w:rPr>
          <w:spacing w:val="-7"/>
          <w:w w:val="105"/>
          <w:sz w:val="21"/>
        </w:rPr>
        <w:t> </w:t>
      </w:r>
      <w:r>
        <w:rPr>
          <w:w w:val="105"/>
          <w:sz w:val="21"/>
        </w:rPr>
        <w:t>if</w:t>
      </w:r>
      <w:r>
        <w:rPr>
          <w:spacing w:val="-7"/>
          <w:w w:val="105"/>
          <w:sz w:val="21"/>
        </w:rPr>
        <w:t> </w:t>
      </w:r>
      <w:r>
        <w:rPr>
          <w:w w:val="105"/>
          <w:sz w:val="21"/>
        </w:rPr>
        <w:t>expert</w:t>
      </w:r>
      <w:r>
        <w:rPr>
          <w:spacing w:val="-7"/>
          <w:w w:val="105"/>
          <w:sz w:val="21"/>
        </w:rPr>
        <w:t> </w:t>
      </w:r>
      <w:r>
        <w:rPr>
          <w:w w:val="105"/>
          <w:sz w:val="21"/>
        </w:rPr>
        <w:t>evidence </w:t>
      </w:r>
      <w:r>
        <w:rPr>
          <w:spacing w:val="-3"/>
          <w:w w:val="105"/>
          <w:sz w:val="21"/>
        </w:rPr>
        <w:t>indicates that </w:t>
      </w:r>
      <w:r>
        <w:rPr>
          <w:w w:val="105"/>
          <w:sz w:val="21"/>
        </w:rPr>
        <w:t>the </w:t>
      </w:r>
      <w:r>
        <w:rPr>
          <w:spacing w:val="-3"/>
          <w:w w:val="105"/>
          <w:sz w:val="21"/>
        </w:rPr>
        <w:t>accused </w:t>
      </w:r>
      <w:r>
        <w:rPr>
          <w:w w:val="105"/>
          <w:sz w:val="21"/>
        </w:rPr>
        <w:t>person was </w:t>
      </w:r>
      <w:r>
        <w:rPr>
          <w:spacing w:val="-3"/>
          <w:w w:val="105"/>
          <w:sz w:val="21"/>
        </w:rPr>
        <w:t>suffering from schizophrenia, </w:t>
      </w:r>
      <w:r>
        <w:rPr>
          <w:w w:val="105"/>
          <w:sz w:val="21"/>
        </w:rPr>
        <w:t>the jury must </w:t>
      </w:r>
      <w:r>
        <w:rPr>
          <w:spacing w:val="-3"/>
          <w:w w:val="105"/>
          <w:sz w:val="21"/>
        </w:rPr>
        <w:t>determine </w:t>
      </w:r>
      <w:r>
        <w:rPr>
          <w:w w:val="105"/>
          <w:sz w:val="21"/>
        </w:rPr>
        <w:t>if at the time of </w:t>
      </w:r>
      <w:r>
        <w:rPr>
          <w:spacing w:val="-3"/>
          <w:w w:val="105"/>
          <w:sz w:val="21"/>
        </w:rPr>
        <w:t>committing </w:t>
      </w:r>
      <w:r>
        <w:rPr>
          <w:w w:val="105"/>
          <w:sz w:val="21"/>
        </w:rPr>
        <w:t>the </w:t>
      </w:r>
      <w:r>
        <w:rPr>
          <w:spacing w:val="-3"/>
          <w:w w:val="105"/>
          <w:sz w:val="21"/>
        </w:rPr>
        <w:t>offence, </w:t>
      </w:r>
      <w:r>
        <w:rPr>
          <w:w w:val="105"/>
          <w:sz w:val="21"/>
        </w:rPr>
        <w:t>the </w:t>
      </w:r>
      <w:r>
        <w:rPr>
          <w:spacing w:val="-3"/>
          <w:w w:val="105"/>
          <w:sz w:val="21"/>
        </w:rPr>
        <w:t>accused person’s </w:t>
      </w:r>
      <w:r>
        <w:rPr>
          <w:w w:val="105"/>
          <w:sz w:val="21"/>
        </w:rPr>
        <w:t>symptoms </w:t>
      </w:r>
      <w:r>
        <w:rPr>
          <w:spacing w:val="-3"/>
          <w:w w:val="105"/>
          <w:sz w:val="21"/>
        </w:rPr>
        <w:t>were consistent </w:t>
      </w:r>
      <w:r>
        <w:rPr>
          <w:w w:val="105"/>
          <w:sz w:val="21"/>
        </w:rPr>
        <w:t>with</w:t>
      </w:r>
      <w:r>
        <w:rPr>
          <w:spacing w:val="13"/>
          <w:w w:val="105"/>
          <w:sz w:val="21"/>
        </w:rPr>
        <w:t> </w:t>
      </w:r>
      <w:r>
        <w:rPr>
          <w:spacing w:val="-3"/>
          <w:w w:val="105"/>
          <w:sz w:val="21"/>
        </w:rPr>
        <w:t>schizophrenia.</w:t>
      </w:r>
    </w:p>
    <w:p>
      <w:pPr>
        <w:pStyle w:val="ListParagraph"/>
        <w:numPr>
          <w:ilvl w:val="1"/>
          <w:numId w:val="57"/>
        </w:numPr>
        <w:tabs>
          <w:tab w:pos="2381" w:val="left" w:leader="none"/>
          <w:tab w:pos="2382" w:val="left" w:leader="none"/>
        </w:tabs>
        <w:spacing w:line="242" w:lineRule="auto" w:before="125" w:after="0"/>
        <w:ind w:left="2381" w:right="1667" w:hanging="794"/>
        <w:jc w:val="left"/>
        <w:rPr>
          <w:sz w:val="12"/>
        </w:rPr>
      </w:pPr>
      <w:r>
        <w:rPr>
          <w:w w:val="105"/>
          <w:sz w:val="21"/>
        </w:rPr>
        <w:t>In its </w:t>
      </w:r>
      <w:r>
        <w:rPr>
          <w:spacing w:val="-3"/>
          <w:w w:val="105"/>
          <w:sz w:val="21"/>
        </w:rPr>
        <w:t>defences to </w:t>
      </w:r>
      <w:r>
        <w:rPr>
          <w:w w:val="105"/>
          <w:sz w:val="21"/>
        </w:rPr>
        <w:t>homicide </w:t>
      </w:r>
      <w:r>
        <w:rPr>
          <w:spacing w:val="-4"/>
          <w:w w:val="105"/>
          <w:sz w:val="21"/>
        </w:rPr>
        <w:t>reference, </w:t>
      </w:r>
      <w:r>
        <w:rPr>
          <w:w w:val="105"/>
          <w:sz w:val="21"/>
        </w:rPr>
        <w:t>the </w:t>
      </w:r>
      <w:r>
        <w:rPr>
          <w:spacing w:val="-3"/>
          <w:w w:val="105"/>
          <w:sz w:val="21"/>
        </w:rPr>
        <w:t>Commission consulted </w:t>
      </w:r>
      <w:r>
        <w:rPr>
          <w:w w:val="105"/>
          <w:sz w:val="21"/>
        </w:rPr>
        <w:t>on issues in </w:t>
      </w:r>
      <w:r>
        <w:rPr>
          <w:spacing w:val="-3"/>
          <w:w w:val="105"/>
          <w:sz w:val="21"/>
        </w:rPr>
        <w:t>relation to </w:t>
      </w:r>
      <w:r>
        <w:rPr>
          <w:spacing w:val="-4"/>
          <w:w w:val="105"/>
          <w:sz w:val="21"/>
        </w:rPr>
        <w:t>‘by </w:t>
      </w:r>
      <w:r>
        <w:rPr>
          <w:w w:val="105"/>
          <w:sz w:val="21"/>
        </w:rPr>
        <w:t>consent’ mental </w:t>
      </w:r>
      <w:r>
        <w:rPr>
          <w:spacing w:val="-3"/>
          <w:w w:val="105"/>
          <w:sz w:val="21"/>
        </w:rPr>
        <w:t>impairment hearings </w:t>
      </w:r>
      <w:r>
        <w:rPr>
          <w:w w:val="105"/>
          <w:sz w:val="21"/>
        </w:rPr>
        <w:t>and </w:t>
      </w:r>
      <w:r>
        <w:rPr>
          <w:spacing w:val="-3"/>
          <w:w w:val="105"/>
          <w:sz w:val="21"/>
        </w:rPr>
        <w:t>considered that empanelling </w:t>
      </w:r>
      <w:r>
        <w:rPr>
          <w:w w:val="105"/>
          <w:sz w:val="21"/>
        </w:rPr>
        <w:t>a jury in these cases was </w:t>
      </w:r>
      <w:r>
        <w:rPr>
          <w:spacing w:val="-3"/>
          <w:w w:val="105"/>
          <w:sz w:val="21"/>
        </w:rPr>
        <w:t>‘both </w:t>
      </w:r>
      <w:r>
        <w:rPr>
          <w:w w:val="105"/>
          <w:sz w:val="21"/>
        </w:rPr>
        <w:t>unnecessary and </w:t>
      </w:r>
      <w:r>
        <w:rPr>
          <w:spacing w:val="-4"/>
          <w:w w:val="105"/>
          <w:sz w:val="21"/>
        </w:rPr>
        <w:t>inappropriate’.</w:t>
      </w:r>
      <w:r>
        <w:rPr>
          <w:spacing w:val="-4"/>
          <w:w w:val="105"/>
          <w:position w:val="7"/>
          <w:sz w:val="12"/>
        </w:rPr>
        <w:t>83 </w:t>
      </w:r>
      <w:r>
        <w:rPr>
          <w:w w:val="105"/>
          <w:sz w:val="21"/>
        </w:rPr>
        <w:t>The </w:t>
      </w:r>
      <w:r>
        <w:rPr>
          <w:spacing w:val="-3"/>
          <w:w w:val="105"/>
          <w:sz w:val="21"/>
        </w:rPr>
        <w:t>Commission found that </w:t>
      </w:r>
      <w:r>
        <w:rPr>
          <w:w w:val="105"/>
          <w:sz w:val="21"/>
        </w:rPr>
        <w:t>the role of the jury in these cases was </w:t>
      </w:r>
      <w:r>
        <w:rPr>
          <w:spacing w:val="-2"/>
          <w:w w:val="105"/>
          <w:sz w:val="21"/>
        </w:rPr>
        <w:t>not </w:t>
      </w:r>
      <w:r>
        <w:rPr>
          <w:spacing w:val="-3"/>
          <w:w w:val="105"/>
          <w:sz w:val="21"/>
        </w:rPr>
        <w:t>to </w:t>
      </w:r>
      <w:r>
        <w:rPr>
          <w:spacing w:val="-4"/>
          <w:w w:val="105"/>
          <w:sz w:val="21"/>
        </w:rPr>
        <w:t>make </w:t>
      </w:r>
      <w:r>
        <w:rPr>
          <w:w w:val="105"/>
          <w:sz w:val="21"/>
        </w:rPr>
        <w:t>a </w:t>
      </w:r>
      <w:r>
        <w:rPr>
          <w:spacing w:val="-3"/>
          <w:w w:val="105"/>
          <w:sz w:val="21"/>
        </w:rPr>
        <w:t>determination </w:t>
      </w:r>
      <w:r>
        <w:rPr>
          <w:w w:val="105"/>
          <w:sz w:val="21"/>
        </w:rPr>
        <w:t>on the evidence but </w:t>
      </w:r>
      <w:r>
        <w:rPr>
          <w:spacing w:val="-3"/>
          <w:w w:val="105"/>
          <w:sz w:val="21"/>
        </w:rPr>
        <w:t>to </w:t>
      </w:r>
      <w:r>
        <w:rPr>
          <w:w w:val="105"/>
          <w:sz w:val="21"/>
        </w:rPr>
        <w:t>confirm the view of the </w:t>
      </w:r>
      <w:r>
        <w:rPr>
          <w:spacing w:val="-3"/>
          <w:w w:val="105"/>
          <w:sz w:val="21"/>
        </w:rPr>
        <w:t>defence </w:t>
      </w:r>
      <w:r>
        <w:rPr>
          <w:w w:val="105"/>
          <w:sz w:val="21"/>
        </w:rPr>
        <w:t>and prosecution. The </w:t>
      </w:r>
      <w:r>
        <w:rPr>
          <w:spacing w:val="-3"/>
          <w:w w:val="105"/>
          <w:sz w:val="21"/>
        </w:rPr>
        <w:t>Commission therefore </w:t>
      </w:r>
      <w:r>
        <w:rPr>
          <w:w w:val="105"/>
          <w:sz w:val="21"/>
        </w:rPr>
        <w:t>argued </w:t>
      </w:r>
      <w:r>
        <w:rPr>
          <w:spacing w:val="-3"/>
          <w:w w:val="105"/>
          <w:sz w:val="21"/>
        </w:rPr>
        <w:t>that </w:t>
      </w:r>
      <w:r>
        <w:rPr>
          <w:w w:val="105"/>
          <w:sz w:val="21"/>
        </w:rPr>
        <w:t>the process of </w:t>
      </w:r>
      <w:r>
        <w:rPr>
          <w:spacing w:val="-3"/>
          <w:w w:val="105"/>
          <w:sz w:val="21"/>
        </w:rPr>
        <w:t>empanelling </w:t>
      </w:r>
      <w:r>
        <w:rPr>
          <w:w w:val="105"/>
          <w:sz w:val="21"/>
        </w:rPr>
        <w:t>a jury where both the prosecution and </w:t>
      </w:r>
      <w:r>
        <w:rPr>
          <w:spacing w:val="-3"/>
          <w:w w:val="105"/>
          <w:sz w:val="21"/>
        </w:rPr>
        <w:t>defence </w:t>
      </w:r>
      <w:r>
        <w:rPr>
          <w:w w:val="105"/>
          <w:sz w:val="21"/>
        </w:rPr>
        <w:t>agreed on the evidence </w:t>
      </w:r>
      <w:r>
        <w:rPr>
          <w:spacing w:val="-3"/>
          <w:w w:val="105"/>
          <w:sz w:val="21"/>
        </w:rPr>
        <w:t>that </w:t>
      </w:r>
      <w:r>
        <w:rPr>
          <w:w w:val="105"/>
          <w:sz w:val="21"/>
        </w:rPr>
        <w:t>the </w:t>
      </w:r>
      <w:r>
        <w:rPr>
          <w:spacing w:val="-3"/>
          <w:w w:val="105"/>
          <w:sz w:val="21"/>
        </w:rPr>
        <w:t>defence </w:t>
      </w:r>
      <w:r>
        <w:rPr>
          <w:w w:val="105"/>
          <w:sz w:val="21"/>
        </w:rPr>
        <w:t>of mental </w:t>
      </w:r>
      <w:r>
        <w:rPr>
          <w:spacing w:val="-3"/>
          <w:w w:val="105"/>
          <w:sz w:val="21"/>
        </w:rPr>
        <w:t>impairment </w:t>
      </w:r>
      <w:r>
        <w:rPr>
          <w:spacing w:val="-2"/>
          <w:w w:val="105"/>
          <w:sz w:val="21"/>
        </w:rPr>
        <w:t>had </w:t>
      </w:r>
      <w:r>
        <w:rPr>
          <w:w w:val="105"/>
          <w:sz w:val="21"/>
        </w:rPr>
        <w:t>been established </w:t>
      </w:r>
      <w:r>
        <w:rPr>
          <w:spacing w:val="-3"/>
          <w:w w:val="105"/>
          <w:sz w:val="21"/>
        </w:rPr>
        <w:t>undermined </w:t>
      </w:r>
      <w:r>
        <w:rPr>
          <w:w w:val="105"/>
          <w:sz w:val="21"/>
        </w:rPr>
        <w:t>the role of the jury and </w:t>
      </w:r>
      <w:r>
        <w:rPr>
          <w:spacing w:val="-5"/>
          <w:w w:val="105"/>
          <w:sz w:val="21"/>
        </w:rPr>
        <w:t>‘may </w:t>
      </w:r>
      <w:r>
        <w:rPr>
          <w:w w:val="105"/>
          <w:sz w:val="21"/>
        </w:rPr>
        <w:t>lead </w:t>
      </w:r>
      <w:r>
        <w:rPr>
          <w:spacing w:val="-3"/>
          <w:w w:val="105"/>
          <w:sz w:val="21"/>
        </w:rPr>
        <w:t>to </w:t>
      </w:r>
      <w:r>
        <w:rPr>
          <w:w w:val="105"/>
          <w:sz w:val="21"/>
        </w:rPr>
        <w:t>a loss of </w:t>
      </w:r>
      <w:r>
        <w:rPr>
          <w:spacing w:val="-3"/>
          <w:w w:val="105"/>
          <w:sz w:val="21"/>
        </w:rPr>
        <w:t>faith </w:t>
      </w:r>
      <w:r>
        <w:rPr>
          <w:w w:val="105"/>
          <w:sz w:val="21"/>
        </w:rPr>
        <w:t>in the jury</w:t>
      </w:r>
      <w:r>
        <w:rPr>
          <w:spacing w:val="2"/>
          <w:w w:val="105"/>
          <w:sz w:val="21"/>
        </w:rPr>
        <w:t> </w:t>
      </w:r>
      <w:r>
        <w:rPr>
          <w:spacing w:val="-3"/>
          <w:w w:val="105"/>
          <w:sz w:val="21"/>
        </w:rPr>
        <w:t>system’.</w:t>
      </w:r>
      <w:r>
        <w:rPr>
          <w:spacing w:val="-3"/>
          <w:w w:val="105"/>
          <w:position w:val="7"/>
          <w:sz w:val="12"/>
        </w:rPr>
        <w:t>84</w:t>
      </w:r>
    </w:p>
    <w:p>
      <w:pPr>
        <w:pStyle w:val="ListParagraph"/>
        <w:numPr>
          <w:ilvl w:val="1"/>
          <w:numId w:val="57"/>
        </w:numPr>
        <w:tabs>
          <w:tab w:pos="2380" w:val="left" w:leader="none"/>
          <w:tab w:pos="2381" w:val="left" w:leader="none"/>
        </w:tabs>
        <w:spacing w:line="242" w:lineRule="auto" w:before="129" w:after="0"/>
        <w:ind w:left="2381" w:right="2022" w:hanging="794"/>
        <w:jc w:val="left"/>
        <w:rPr>
          <w:sz w:val="12"/>
        </w:rPr>
      </w:pPr>
      <w:r>
        <w:rPr>
          <w:w w:val="105"/>
          <w:sz w:val="21"/>
        </w:rPr>
        <w:t>The CMIA was amended </w:t>
      </w:r>
      <w:r>
        <w:rPr>
          <w:spacing w:val="-3"/>
          <w:w w:val="105"/>
          <w:sz w:val="21"/>
        </w:rPr>
        <w:t>to allow for </w:t>
      </w:r>
      <w:r>
        <w:rPr>
          <w:w w:val="105"/>
          <w:sz w:val="21"/>
        </w:rPr>
        <w:t>by </w:t>
      </w:r>
      <w:r>
        <w:rPr>
          <w:spacing w:val="-3"/>
          <w:w w:val="105"/>
          <w:sz w:val="21"/>
        </w:rPr>
        <w:t>consent </w:t>
      </w:r>
      <w:r>
        <w:rPr>
          <w:w w:val="105"/>
          <w:sz w:val="21"/>
        </w:rPr>
        <w:t>mental </w:t>
      </w:r>
      <w:r>
        <w:rPr>
          <w:spacing w:val="-3"/>
          <w:w w:val="105"/>
          <w:sz w:val="21"/>
        </w:rPr>
        <w:t>impairment hearings.</w:t>
      </w:r>
      <w:r>
        <w:rPr>
          <w:spacing w:val="-3"/>
          <w:w w:val="105"/>
          <w:position w:val="7"/>
          <w:sz w:val="12"/>
        </w:rPr>
        <w:t>85 </w:t>
      </w:r>
      <w:r>
        <w:rPr>
          <w:w w:val="105"/>
          <w:sz w:val="21"/>
        </w:rPr>
        <w:t>If the prosecution and </w:t>
      </w:r>
      <w:r>
        <w:rPr>
          <w:spacing w:val="-3"/>
          <w:w w:val="105"/>
          <w:sz w:val="21"/>
        </w:rPr>
        <w:t>defence </w:t>
      </w:r>
      <w:r>
        <w:rPr>
          <w:w w:val="105"/>
          <w:sz w:val="21"/>
        </w:rPr>
        <w:t>both agree </w:t>
      </w:r>
      <w:r>
        <w:rPr>
          <w:spacing w:val="-3"/>
          <w:w w:val="105"/>
          <w:sz w:val="21"/>
        </w:rPr>
        <w:t>that </w:t>
      </w:r>
      <w:r>
        <w:rPr>
          <w:w w:val="105"/>
          <w:sz w:val="21"/>
        </w:rPr>
        <w:t>the evidence </w:t>
      </w:r>
      <w:r>
        <w:rPr>
          <w:spacing w:val="-2"/>
          <w:w w:val="105"/>
          <w:sz w:val="21"/>
        </w:rPr>
        <w:t>has </w:t>
      </w:r>
      <w:r>
        <w:rPr>
          <w:w w:val="105"/>
          <w:sz w:val="21"/>
        </w:rPr>
        <w:t>established the </w:t>
      </w:r>
      <w:r>
        <w:rPr>
          <w:spacing w:val="-3"/>
          <w:w w:val="105"/>
          <w:sz w:val="21"/>
        </w:rPr>
        <w:t>defence </w:t>
      </w:r>
      <w:r>
        <w:rPr>
          <w:w w:val="105"/>
          <w:sz w:val="21"/>
        </w:rPr>
        <w:t>of mental </w:t>
      </w:r>
      <w:r>
        <w:rPr>
          <w:spacing w:val="-3"/>
          <w:w w:val="105"/>
          <w:sz w:val="21"/>
        </w:rPr>
        <w:t>impairment, </w:t>
      </w:r>
      <w:r>
        <w:rPr>
          <w:w w:val="105"/>
          <w:sz w:val="21"/>
        </w:rPr>
        <w:t>the trial judge </w:t>
      </w:r>
      <w:r>
        <w:rPr>
          <w:spacing w:val="-3"/>
          <w:w w:val="105"/>
          <w:sz w:val="21"/>
        </w:rPr>
        <w:t>may </w:t>
      </w:r>
      <w:r>
        <w:rPr>
          <w:w w:val="105"/>
          <w:sz w:val="21"/>
        </w:rPr>
        <w:t>decide a jury is </w:t>
      </w:r>
      <w:r>
        <w:rPr>
          <w:spacing w:val="-2"/>
          <w:w w:val="105"/>
          <w:sz w:val="21"/>
        </w:rPr>
        <w:t>not </w:t>
      </w:r>
      <w:r>
        <w:rPr>
          <w:spacing w:val="-3"/>
          <w:w w:val="105"/>
          <w:sz w:val="21"/>
        </w:rPr>
        <w:t>required to </w:t>
      </w:r>
      <w:r>
        <w:rPr>
          <w:spacing w:val="-4"/>
          <w:w w:val="105"/>
          <w:sz w:val="21"/>
        </w:rPr>
        <w:t>make </w:t>
      </w:r>
      <w:r>
        <w:rPr>
          <w:w w:val="105"/>
          <w:sz w:val="21"/>
        </w:rPr>
        <w:t>a determination.</w:t>
      </w:r>
      <w:r>
        <w:rPr>
          <w:w w:val="105"/>
          <w:position w:val="7"/>
          <w:sz w:val="12"/>
        </w:rPr>
        <w:t>86</w:t>
      </w:r>
    </w:p>
    <w:p>
      <w:pPr>
        <w:pStyle w:val="ListParagraph"/>
        <w:numPr>
          <w:ilvl w:val="1"/>
          <w:numId w:val="57"/>
        </w:numPr>
        <w:tabs>
          <w:tab w:pos="2380" w:val="left" w:leader="none"/>
          <w:tab w:pos="2382" w:val="left" w:leader="none"/>
        </w:tabs>
        <w:spacing w:line="240" w:lineRule="auto" w:before="125" w:after="0"/>
        <w:ind w:left="2381" w:right="0" w:hanging="794"/>
        <w:jc w:val="left"/>
        <w:rPr>
          <w:sz w:val="21"/>
        </w:rPr>
      </w:pPr>
      <w:r>
        <w:rPr>
          <w:spacing w:val="-3"/>
          <w:sz w:val="21"/>
        </w:rPr>
        <w:t>Instead,</w:t>
      </w:r>
      <w:r>
        <w:rPr>
          <w:spacing w:val="8"/>
          <w:sz w:val="21"/>
        </w:rPr>
        <w:t> </w:t>
      </w:r>
      <w:r>
        <w:rPr>
          <w:sz w:val="21"/>
        </w:rPr>
        <w:t>the</w:t>
      </w:r>
      <w:r>
        <w:rPr>
          <w:spacing w:val="9"/>
          <w:sz w:val="21"/>
        </w:rPr>
        <w:t> </w:t>
      </w:r>
      <w:r>
        <w:rPr>
          <w:sz w:val="21"/>
        </w:rPr>
        <w:t>trial</w:t>
      </w:r>
      <w:r>
        <w:rPr>
          <w:spacing w:val="9"/>
          <w:sz w:val="21"/>
        </w:rPr>
        <w:t> </w:t>
      </w:r>
      <w:r>
        <w:rPr>
          <w:sz w:val="21"/>
        </w:rPr>
        <w:t>judge</w:t>
      </w:r>
      <w:r>
        <w:rPr>
          <w:spacing w:val="8"/>
          <w:sz w:val="21"/>
        </w:rPr>
        <w:t> </w:t>
      </w:r>
      <w:r>
        <w:rPr>
          <w:sz w:val="21"/>
        </w:rPr>
        <w:t>alone</w:t>
      </w:r>
      <w:r>
        <w:rPr>
          <w:spacing w:val="9"/>
          <w:sz w:val="21"/>
        </w:rPr>
        <w:t> </w:t>
      </w:r>
      <w:r>
        <w:rPr>
          <w:spacing w:val="-3"/>
          <w:sz w:val="21"/>
        </w:rPr>
        <w:t>may</w:t>
      </w:r>
      <w:r>
        <w:rPr>
          <w:spacing w:val="9"/>
          <w:sz w:val="21"/>
        </w:rPr>
        <w:t> </w:t>
      </w:r>
      <w:r>
        <w:rPr>
          <w:sz w:val="21"/>
        </w:rPr>
        <w:t>hear</w:t>
      </w:r>
      <w:r>
        <w:rPr>
          <w:spacing w:val="8"/>
          <w:sz w:val="21"/>
        </w:rPr>
        <w:t> </w:t>
      </w:r>
      <w:r>
        <w:rPr>
          <w:sz w:val="21"/>
        </w:rPr>
        <w:t>evidence</w:t>
      </w:r>
      <w:r>
        <w:rPr>
          <w:spacing w:val="9"/>
          <w:sz w:val="21"/>
        </w:rPr>
        <w:t> </w:t>
      </w:r>
      <w:r>
        <w:rPr>
          <w:sz w:val="21"/>
        </w:rPr>
        <w:t>and:</w:t>
      </w:r>
    </w:p>
    <w:p>
      <w:pPr>
        <w:pStyle w:val="ListParagraph"/>
        <w:numPr>
          <w:ilvl w:val="2"/>
          <w:numId w:val="57"/>
        </w:numPr>
        <w:tabs>
          <w:tab w:pos="2722" w:val="left" w:leader="none"/>
        </w:tabs>
        <w:spacing w:line="242" w:lineRule="auto" w:before="123" w:after="0"/>
        <w:ind w:left="2721" w:right="1941" w:hanging="340"/>
        <w:jc w:val="both"/>
        <w:rPr>
          <w:sz w:val="21"/>
        </w:rPr>
      </w:pPr>
      <w:r>
        <w:rPr>
          <w:w w:val="105"/>
          <w:sz w:val="21"/>
        </w:rPr>
        <w:t>direct</w:t>
      </w:r>
      <w:r>
        <w:rPr>
          <w:spacing w:val="-8"/>
          <w:w w:val="105"/>
          <w:sz w:val="21"/>
        </w:rPr>
        <w:t> </w:t>
      </w:r>
      <w:r>
        <w:rPr>
          <w:spacing w:val="-3"/>
          <w:w w:val="105"/>
          <w:sz w:val="21"/>
        </w:rPr>
        <w:t>that</w:t>
      </w:r>
      <w:r>
        <w:rPr>
          <w:spacing w:val="-8"/>
          <w:w w:val="105"/>
          <w:sz w:val="21"/>
        </w:rPr>
        <w:t> </w:t>
      </w:r>
      <w:r>
        <w:rPr>
          <w:w w:val="105"/>
          <w:sz w:val="21"/>
        </w:rPr>
        <w:t>a</w:t>
      </w:r>
      <w:r>
        <w:rPr>
          <w:spacing w:val="-8"/>
          <w:w w:val="105"/>
          <w:sz w:val="21"/>
        </w:rPr>
        <w:t> </w:t>
      </w:r>
      <w:r>
        <w:rPr>
          <w:w w:val="105"/>
          <w:sz w:val="21"/>
        </w:rPr>
        <w:t>verdict</w:t>
      </w:r>
      <w:r>
        <w:rPr>
          <w:spacing w:val="-8"/>
          <w:w w:val="105"/>
          <w:sz w:val="21"/>
        </w:rPr>
        <w:t> </w:t>
      </w:r>
      <w:r>
        <w:rPr>
          <w:w w:val="105"/>
          <w:sz w:val="21"/>
        </w:rPr>
        <w:t>of</w:t>
      </w:r>
      <w:r>
        <w:rPr>
          <w:spacing w:val="-8"/>
          <w:w w:val="105"/>
          <w:sz w:val="21"/>
        </w:rPr>
        <w:t> </w:t>
      </w:r>
      <w:r>
        <w:rPr>
          <w:spacing w:val="-2"/>
          <w:w w:val="105"/>
          <w:sz w:val="21"/>
        </w:rPr>
        <w:t>not</w:t>
      </w:r>
      <w:r>
        <w:rPr>
          <w:spacing w:val="-7"/>
          <w:w w:val="105"/>
          <w:sz w:val="21"/>
        </w:rPr>
        <w:t> </w:t>
      </w:r>
      <w:r>
        <w:rPr>
          <w:w w:val="105"/>
          <w:sz w:val="21"/>
        </w:rPr>
        <w:t>guilty</w:t>
      </w:r>
      <w:r>
        <w:rPr>
          <w:spacing w:val="-8"/>
          <w:w w:val="105"/>
          <w:sz w:val="21"/>
        </w:rPr>
        <w:t> </w:t>
      </w:r>
      <w:r>
        <w:rPr>
          <w:w w:val="105"/>
          <w:sz w:val="21"/>
        </w:rPr>
        <w:t>because</w:t>
      </w:r>
      <w:r>
        <w:rPr>
          <w:spacing w:val="-8"/>
          <w:w w:val="105"/>
          <w:sz w:val="21"/>
        </w:rPr>
        <w:t> </w:t>
      </w:r>
      <w:r>
        <w:rPr>
          <w:w w:val="105"/>
          <w:sz w:val="21"/>
        </w:rPr>
        <w:t>of</w:t>
      </w:r>
      <w:r>
        <w:rPr>
          <w:spacing w:val="-8"/>
          <w:w w:val="105"/>
          <w:sz w:val="21"/>
        </w:rPr>
        <w:t> </w:t>
      </w:r>
      <w:r>
        <w:rPr>
          <w:w w:val="105"/>
          <w:sz w:val="21"/>
        </w:rPr>
        <w:t>mental</w:t>
      </w:r>
      <w:r>
        <w:rPr>
          <w:spacing w:val="-8"/>
          <w:w w:val="105"/>
          <w:sz w:val="21"/>
        </w:rPr>
        <w:t> </w:t>
      </w:r>
      <w:r>
        <w:rPr>
          <w:spacing w:val="-3"/>
          <w:w w:val="105"/>
          <w:sz w:val="21"/>
        </w:rPr>
        <w:t>impairment</w:t>
      </w:r>
      <w:r>
        <w:rPr>
          <w:spacing w:val="-7"/>
          <w:w w:val="105"/>
          <w:sz w:val="21"/>
        </w:rPr>
        <w:t> </w:t>
      </w:r>
      <w:r>
        <w:rPr>
          <w:w w:val="105"/>
          <w:sz w:val="21"/>
        </w:rPr>
        <w:t>be</w:t>
      </w:r>
      <w:r>
        <w:rPr>
          <w:spacing w:val="-8"/>
          <w:w w:val="105"/>
          <w:sz w:val="21"/>
        </w:rPr>
        <w:t> </w:t>
      </w:r>
      <w:r>
        <w:rPr>
          <w:w w:val="105"/>
          <w:sz w:val="21"/>
        </w:rPr>
        <w:t>recorded</w:t>
      </w:r>
      <w:r>
        <w:rPr>
          <w:spacing w:val="-8"/>
          <w:w w:val="105"/>
          <w:sz w:val="21"/>
        </w:rPr>
        <w:t> </w:t>
      </w:r>
      <w:r>
        <w:rPr>
          <w:w w:val="105"/>
          <w:sz w:val="21"/>
        </w:rPr>
        <w:t>if</w:t>
      </w:r>
      <w:r>
        <w:rPr>
          <w:spacing w:val="-8"/>
          <w:w w:val="105"/>
          <w:sz w:val="21"/>
        </w:rPr>
        <w:t> </w:t>
      </w:r>
      <w:r>
        <w:rPr>
          <w:w w:val="105"/>
          <w:sz w:val="21"/>
        </w:rPr>
        <w:t>the judge</w:t>
      </w:r>
      <w:r>
        <w:rPr>
          <w:spacing w:val="-8"/>
          <w:w w:val="105"/>
          <w:sz w:val="21"/>
        </w:rPr>
        <w:t> </w:t>
      </w:r>
      <w:r>
        <w:rPr>
          <w:w w:val="105"/>
          <w:sz w:val="21"/>
        </w:rPr>
        <w:t>is</w:t>
      </w:r>
      <w:r>
        <w:rPr>
          <w:spacing w:val="-7"/>
          <w:w w:val="105"/>
          <w:sz w:val="21"/>
        </w:rPr>
        <w:t> </w:t>
      </w:r>
      <w:r>
        <w:rPr>
          <w:w w:val="105"/>
          <w:sz w:val="21"/>
        </w:rPr>
        <w:t>satisfied</w:t>
      </w:r>
      <w:r>
        <w:rPr>
          <w:spacing w:val="-7"/>
          <w:w w:val="105"/>
          <w:sz w:val="21"/>
        </w:rPr>
        <w:t> </w:t>
      </w:r>
      <w:r>
        <w:rPr>
          <w:w w:val="105"/>
          <w:sz w:val="21"/>
        </w:rPr>
        <w:t>on</w:t>
      </w:r>
      <w:r>
        <w:rPr>
          <w:spacing w:val="-7"/>
          <w:w w:val="105"/>
          <w:sz w:val="21"/>
        </w:rPr>
        <w:t> </w:t>
      </w:r>
      <w:r>
        <w:rPr>
          <w:w w:val="105"/>
          <w:sz w:val="21"/>
        </w:rPr>
        <w:t>the</w:t>
      </w:r>
      <w:r>
        <w:rPr>
          <w:spacing w:val="-8"/>
          <w:w w:val="105"/>
          <w:sz w:val="21"/>
        </w:rPr>
        <w:t> </w:t>
      </w:r>
      <w:r>
        <w:rPr>
          <w:w w:val="105"/>
          <w:sz w:val="21"/>
        </w:rPr>
        <w:t>evidence</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spacing w:val="-3"/>
          <w:w w:val="105"/>
          <w:sz w:val="21"/>
        </w:rPr>
        <w:t>defence</w:t>
      </w:r>
      <w:r>
        <w:rPr>
          <w:spacing w:val="-7"/>
          <w:w w:val="105"/>
          <w:sz w:val="21"/>
        </w:rPr>
        <w:t> </w:t>
      </w:r>
      <w:r>
        <w:rPr>
          <w:w w:val="105"/>
          <w:sz w:val="21"/>
        </w:rPr>
        <w:t>of</w:t>
      </w:r>
      <w:r>
        <w:rPr>
          <w:spacing w:val="-8"/>
          <w:w w:val="105"/>
          <w:sz w:val="21"/>
        </w:rPr>
        <w:t> </w:t>
      </w:r>
      <w:r>
        <w:rPr>
          <w:w w:val="105"/>
          <w:sz w:val="21"/>
        </w:rPr>
        <w:t>mental</w:t>
      </w:r>
      <w:r>
        <w:rPr>
          <w:spacing w:val="-7"/>
          <w:w w:val="105"/>
          <w:sz w:val="21"/>
        </w:rPr>
        <w:t> </w:t>
      </w:r>
      <w:r>
        <w:rPr>
          <w:spacing w:val="-3"/>
          <w:w w:val="105"/>
          <w:sz w:val="21"/>
        </w:rPr>
        <w:t>impairment</w:t>
      </w:r>
      <w:r>
        <w:rPr>
          <w:spacing w:val="-7"/>
          <w:w w:val="105"/>
          <w:sz w:val="21"/>
        </w:rPr>
        <w:t> </w:t>
      </w:r>
      <w:r>
        <w:rPr>
          <w:spacing w:val="-2"/>
          <w:w w:val="105"/>
          <w:sz w:val="21"/>
        </w:rPr>
        <w:t>has</w:t>
      </w:r>
      <w:r>
        <w:rPr>
          <w:spacing w:val="-7"/>
          <w:w w:val="105"/>
          <w:sz w:val="21"/>
        </w:rPr>
        <w:t> </w:t>
      </w:r>
      <w:r>
        <w:rPr>
          <w:w w:val="105"/>
          <w:sz w:val="21"/>
        </w:rPr>
        <w:t>been established,</w:t>
      </w:r>
      <w:r>
        <w:rPr>
          <w:w w:val="105"/>
          <w:position w:val="7"/>
          <w:sz w:val="12"/>
        </w:rPr>
        <w:t>87</w:t>
      </w:r>
      <w:r>
        <w:rPr>
          <w:spacing w:val="27"/>
          <w:w w:val="105"/>
          <w:position w:val="7"/>
          <w:sz w:val="12"/>
        </w:rPr>
        <w:t> </w:t>
      </w:r>
      <w:r>
        <w:rPr>
          <w:w w:val="105"/>
          <w:sz w:val="21"/>
        </w:rPr>
        <w:t>or</w:t>
      </w:r>
    </w:p>
    <w:p>
      <w:pPr>
        <w:pStyle w:val="ListParagraph"/>
        <w:numPr>
          <w:ilvl w:val="2"/>
          <w:numId w:val="57"/>
        </w:numPr>
        <w:tabs>
          <w:tab w:pos="2721" w:val="left" w:leader="none"/>
          <w:tab w:pos="2722" w:val="left" w:leader="none"/>
        </w:tabs>
        <w:spacing w:line="242" w:lineRule="auto" w:before="123" w:after="0"/>
        <w:ind w:left="2721" w:right="2220" w:hanging="340"/>
        <w:jc w:val="left"/>
        <w:rPr>
          <w:sz w:val="12"/>
        </w:rPr>
      </w:pPr>
      <w:r>
        <w:rPr>
          <w:w w:val="105"/>
          <w:sz w:val="21"/>
        </w:rPr>
        <w:t>must</w:t>
      </w:r>
      <w:r>
        <w:rPr>
          <w:spacing w:val="-7"/>
          <w:w w:val="105"/>
          <w:sz w:val="21"/>
        </w:rPr>
        <w:t> </w:t>
      </w:r>
      <w:r>
        <w:rPr>
          <w:w w:val="105"/>
          <w:sz w:val="21"/>
        </w:rPr>
        <w:t>direct</w:t>
      </w:r>
      <w:r>
        <w:rPr>
          <w:spacing w:val="-6"/>
          <w:w w:val="105"/>
          <w:sz w:val="21"/>
        </w:rPr>
        <w:t> </w:t>
      </w:r>
      <w:r>
        <w:rPr>
          <w:spacing w:val="-3"/>
          <w:w w:val="105"/>
          <w:sz w:val="21"/>
        </w:rPr>
        <w:t>that</w:t>
      </w:r>
      <w:r>
        <w:rPr>
          <w:spacing w:val="-7"/>
          <w:w w:val="105"/>
          <w:sz w:val="21"/>
        </w:rPr>
        <w:t> </w:t>
      </w:r>
      <w:r>
        <w:rPr>
          <w:w w:val="105"/>
          <w:sz w:val="21"/>
        </w:rPr>
        <w:t>the</w:t>
      </w:r>
      <w:r>
        <w:rPr>
          <w:spacing w:val="-6"/>
          <w:w w:val="105"/>
          <w:sz w:val="21"/>
        </w:rPr>
        <w:t> </w:t>
      </w:r>
      <w:r>
        <w:rPr>
          <w:w w:val="105"/>
          <w:sz w:val="21"/>
        </w:rPr>
        <w:t>person</w:t>
      </w:r>
      <w:r>
        <w:rPr>
          <w:spacing w:val="-7"/>
          <w:w w:val="105"/>
          <w:sz w:val="21"/>
        </w:rPr>
        <w:t> </w:t>
      </w:r>
      <w:r>
        <w:rPr>
          <w:w w:val="105"/>
          <w:sz w:val="21"/>
        </w:rPr>
        <w:t>be</w:t>
      </w:r>
      <w:r>
        <w:rPr>
          <w:spacing w:val="-6"/>
          <w:w w:val="105"/>
          <w:sz w:val="21"/>
        </w:rPr>
        <w:t> </w:t>
      </w:r>
      <w:r>
        <w:rPr>
          <w:w w:val="105"/>
          <w:sz w:val="21"/>
        </w:rPr>
        <w:t>tried</w:t>
      </w:r>
      <w:r>
        <w:rPr>
          <w:spacing w:val="-7"/>
          <w:w w:val="105"/>
          <w:sz w:val="21"/>
        </w:rPr>
        <w:t> </w:t>
      </w:r>
      <w:r>
        <w:rPr>
          <w:w w:val="105"/>
          <w:sz w:val="21"/>
        </w:rPr>
        <w:t>by</w:t>
      </w:r>
      <w:r>
        <w:rPr>
          <w:spacing w:val="-6"/>
          <w:w w:val="105"/>
          <w:sz w:val="21"/>
        </w:rPr>
        <w:t> </w:t>
      </w:r>
      <w:r>
        <w:rPr>
          <w:w w:val="105"/>
          <w:sz w:val="21"/>
        </w:rPr>
        <w:t>a</w:t>
      </w:r>
      <w:r>
        <w:rPr>
          <w:spacing w:val="-6"/>
          <w:w w:val="105"/>
          <w:sz w:val="21"/>
        </w:rPr>
        <w:t> </w:t>
      </w:r>
      <w:r>
        <w:rPr>
          <w:w w:val="105"/>
          <w:sz w:val="21"/>
        </w:rPr>
        <w:t>jury</w:t>
      </w:r>
      <w:r>
        <w:rPr>
          <w:spacing w:val="-7"/>
          <w:w w:val="105"/>
          <w:sz w:val="21"/>
        </w:rPr>
        <w:t> </w:t>
      </w:r>
      <w:r>
        <w:rPr>
          <w:w w:val="105"/>
          <w:sz w:val="21"/>
        </w:rPr>
        <w:t>if</w:t>
      </w:r>
      <w:r>
        <w:rPr>
          <w:spacing w:val="-6"/>
          <w:w w:val="105"/>
          <w:sz w:val="21"/>
        </w:rPr>
        <w:t> </w:t>
      </w:r>
      <w:r>
        <w:rPr>
          <w:w w:val="105"/>
          <w:sz w:val="21"/>
        </w:rPr>
        <w:t>the</w:t>
      </w:r>
      <w:r>
        <w:rPr>
          <w:spacing w:val="-7"/>
          <w:w w:val="105"/>
          <w:sz w:val="21"/>
        </w:rPr>
        <w:t> </w:t>
      </w:r>
      <w:r>
        <w:rPr>
          <w:w w:val="105"/>
          <w:sz w:val="21"/>
        </w:rPr>
        <w:t>judge</w:t>
      </w:r>
      <w:r>
        <w:rPr>
          <w:spacing w:val="-6"/>
          <w:w w:val="105"/>
          <w:sz w:val="21"/>
        </w:rPr>
        <w:t> </w:t>
      </w:r>
      <w:r>
        <w:rPr>
          <w:w w:val="105"/>
          <w:sz w:val="21"/>
        </w:rPr>
        <w:t>is</w:t>
      </w:r>
      <w:r>
        <w:rPr>
          <w:spacing w:val="-7"/>
          <w:w w:val="105"/>
          <w:sz w:val="21"/>
        </w:rPr>
        <w:t> </w:t>
      </w:r>
      <w:r>
        <w:rPr>
          <w:spacing w:val="-2"/>
          <w:w w:val="105"/>
          <w:sz w:val="21"/>
        </w:rPr>
        <w:t>not</w:t>
      </w:r>
      <w:r>
        <w:rPr>
          <w:spacing w:val="-6"/>
          <w:w w:val="105"/>
          <w:sz w:val="21"/>
        </w:rPr>
        <w:t> </w:t>
      </w:r>
      <w:r>
        <w:rPr>
          <w:w w:val="105"/>
          <w:sz w:val="21"/>
        </w:rPr>
        <w:t>satisfied</w:t>
      </w:r>
      <w:r>
        <w:rPr>
          <w:spacing w:val="-7"/>
          <w:w w:val="105"/>
          <w:sz w:val="21"/>
        </w:rPr>
        <w:t> </w:t>
      </w:r>
      <w:r>
        <w:rPr>
          <w:w w:val="105"/>
          <w:sz w:val="21"/>
        </w:rPr>
        <w:t>on</w:t>
      </w:r>
      <w:r>
        <w:rPr>
          <w:spacing w:val="-6"/>
          <w:w w:val="105"/>
          <w:sz w:val="21"/>
        </w:rPr>
        <w:t> </w:t>
      </w:r>
      <w:r>
        <w:rPr>
          <w:w w:val="105"/>
          <w:sz w:val="21"/>
        </w:rPr>
        <w:t>the evidence </w:t>
      </w:r>
      <w:r>
        <w:rPr>
          <w:spacing w:val="-3"/>
          <w:w w:val="105"/>
          <w:sz w:val="21"/>
        </w:rPr>
        <w:t>that </w:t>
      </w:r>
      <w:r>
        <w:rPr>
          <w:w w:val="105"/>
          <w:sz w:val="21"/>
        </w:rPr>
        <w:t>the </w:t>
      </w:r>
      <w:r>
        <w:rPr>
          <w:spacing w:val="-3"/>
          <w:w w:val="105"/>
          <w:sz w:val="21"/>
        </w:rPr>
        <w:t>defence </w:t>
      </w:r>
      <w:r>
        <w:rPr>
          <w:w w:val="105"/>
          <w:sz w:val="21"/>
        </w:rPr>
        <w:t>of mental </w:t>
      </w:r>
      <w:r>
        <w:rPr>
          <w:spacing w:val="-3"/>
          <w:w w:val="105"/>
          <w:sz w:val="21"/>
        </w:rPr>
        <w:t>impairment </w:t>
      </w:r>
      <w:r>
        <w:rPr>
          <w:spacing w:val="-2"/>
          <w:w w:val="105"/>
          <w:sz w:val="21"/>
        </w:rPr>
        <w:t>has </w:t>
      </w:r>
      <w:r>
        <w:rPr>
          <w:w w:val="105"/>
          <w:sz w:val="21"/>
        </w:rPr>
        <w:t>been</w:t>
      </w:r>
      <w:r>
        <w:rPr>
          <w:spacing w:val="-3"/>
          <w:w w:val="105"/>
          <w:sz w:val="21"/>
        </w:rPr>
        <w:t> </w:t>
      </w:r>
      <w:r>
        <w:rPr>
          <w:w w:val="105"/>
          <w:sz w:val="21"/>
        </w:rPr>
        <w:t>established.</w:t>
      </w:r>
      <w:r>
        <w:rPr>
          <w:w w:val="105"/>
          <w:position w:val="7"/>
          <w:sz w:val="12"/>
        </w:rPr>
        <w:t>88</w:t>
      </w:r>
    </w:p>
    <w:p>
      <w:pPr>
        <w:pStyle w:val="ListParagraph"/>
        <w:numPr>
          <w:ilvl w:val="1"/>
          <w:numId w:val="57"/>
        </w:numPr>
        <w:tabs>
          <w:tab w:pos="2380" w:val="left" w:leader="none"/>
          <w:tab w:pos="2381" w:val="left" w:leader="none"/>
        </w:tabs>
        <w:spacing w:line="242" w:lineRule="auto" w:before="123" w:after="0"/>
        <w:ind w:left="2380" w:right="1844" w:hanging="793"/>
        <w:jc w:val="left"/>
        <w:rPr>
          <w:sz w:val="21"/>
        </w:rPr>
      </w:pPr>
      <w:r>
        <w:rPr>
          <w:sz w:val="21"/>
        </w:rPr>
        <w:t>It is </w:t>
      </w:r>
      <w:r>
        <w:rPr>
          <w:spacing w:val="-3"/>
          <w:sz w:val="21"/>
        </w:rPr>
        <w:t>unclear </w:t>
      </w:r>
      <w:r>
        <w:rPr>
          <w:sz w:val="21"/>
        </w:rPr>
        <w:t>whether a </w:t>
      </w:r>
      <w:r>
        <w:rPr>
          <w:spacing w:val="-3"/>
          <w:sz w:val="21"/>
        </w:rPr>
        <w:t>consent </w:t>
      </w:r>
      <w:r>
        <w:rPr>
          <w:sz w:val="21"/>
        </w:rPr>
        <w:t>mental </w:t>
      </w:r>
      <w:r>
        <w:rPr>
          <w:spacing w:val="-3"/>
          <w:sz w:val="21"/>
        </w:rPr>
        <w:t>impairment hearing </w:t>
      </w:r>
      <w:r>
        <w:rPr>
          <w:sz w:val="21"/>
        </w:rPr>
        <w:t>is </w:t>
      </w:r>
      <w:r>
        <w:rPr>
          <w:spacing w:val="-3"/>
          <w:sz w:val="21"/>
        </w:rPr>
        <w:t>available </w:t>
      </w:r>
      <w:r>
        <w:rPr>
          <w:sz w:val="21"/>
        </w:rPr>
        <w:t>after a </w:t>
      </w:r>
      <w:r>
        <w:rPr>
          <w:spacing w:val="-3"/>
          <w:sz w:val="21"/>
        </w:rPr>
        <w:t>finding </w:t>
      </w:r>
      <w:r>
        <w:rPr>
          <w:sz w:val="21"/>
        </w:rPr>
        <w:t>of unfitness as discussed in </w:t>
      </w:r>
      <w:r>
        <w:rPr>
          <w:spacing w:val="-4"/>
          <w:sz w:val="21"/>
        </w:rPr>
        <w:t>Chapter </w:t>
      </w:r>
      <w:r>
        <w:rPr>
          <w:sz w:val="21"/>
        </w:rPr>
        <w:t>4 </w:t>
      </w:r>
      <w:r>
        <w:rPr>
          <w:spacing w:val="-3"/>
          <w:sz w:val="21"/>
        </w:rPr>
        <w:t>from</w:t>
      </w:r>
      <w:r>
        <w:rPr>
          <w:spacing w:val="30"/>
          <w:sz w:val="21"/>
        </w:rPr>
        <w:t> </w:t>
      </w:r>
      <w:r>
        <w:rPr>
          <w:spacing w:val="-6"/>
          <w:sz w:val="21"/>
        </w:rPr>
        <w:t>[4.110].</w:t>
      </w:r>
    </w:p>
    <w:p>
      <w:pPr>
        <w:pStyle w:val="BodyText"/>
        <w:spacing w:before="7"/>
        <w:rPr>
          <w:sz w:val="19"/>
        </w:rPr>
      </w:pPr>
      <w:r>
        <w:rPr/>
        <w:pict>
          <v:shape style="position:absolute;margin-left:79.370003pt;margin-top:13.184413pt;width:436.55pt;height:71.95pt;mso-position-horizontal-relative:page;mso-position-vertical-relative:paragraph;z-index:584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87" w:hanging="567"/>
                    <w:rPr>
                      <w:rFonts w:ascii="Trebuchet MS"/>
                    </w:rPr>
                  </w:pPr>
                  <w:r>
                    <w:rPr>
                      <w:rFonts w:ascii="Trebuchet MS"/>
                      <w:spacing w:val="-6"/>
                      <w:w w:val="105"/>
                    </w:rPr>
                    <w:t>41</w:t>
                    <w:tab/>
                  </w:r>
                  <w:r>
                    <w:rPr>
                      <w:rFonts w:ascii="Trebuchet MS"/>
                      <w:w w:val="105"/>
                    </w:rPr>
                    <w:t>Should</w:t>
                  </w:r>
                  <w:r>
                    <w:rPr>
                      <w:rFonts w:ascii="Trebuchet MS"/>
                      <w:spacing w:val="-18"/>
                      <w:w w:val="105"/>
                    </w:rPr>
                    <w:t> </w:t>
                  </w:r>
                  <w:r>
                    <w:rPr>
                      <w:rFonts w:ascii="Trebuchet MS"/>
                      <w:w w:val="105"/>
                    </w:rPr>
                    <w:t>there</w:t>
                  </w:r>
                  <w:r>
                    <w:rPr>
                      <w:rFonts w:ascii="Trebuchet MS"/>
                      <w:spacing w:val="-18"/>
                      <w:w w:val="105"/>
                    </w:rPr>
                    <w:t> </w:t>
                  </w:r>
                  <w:r>
                    <w:rPr>
                      <w:rFonts w:ascii="Trebuchet MS"/>
                      <w:w w:val="105"/>
                    </w:rPr>
                    <w:t>be</w:t>
                  </w:r>
                  <w:r>
                    <w:rPr>
                      <w:rFonts w:ascii="Trebuchet MS"/>
                      <w:spacing w:val="-18"/>
                      <w:w w:val="105"/>
                    </w:rPr>
                    <w:t> </w:t>
                  </w:r>
                  <w:r>
                    <w:rPr>
                      <w:rFonts w:ascii="Trebuchet MS"/>
                      <w:spacing w:val="-2"/>
                      <w:w w:val="105"/>
                    </w:rPr>
                    <w:t>any</w:t>
                  </w:r>
                  <w:r>
                    <w:rPr>
                      <w:rFonts w:ascii="Trebuchet MS"/>
                      <w:spacing w:val="-18"/>
                      <w:w w:val="105"/>
                    </w:rPr>
                    <w:t> </w:t>
                  </w:r>
                  <w:r>
                    <w:rPr>
                      <w:rFonts w:ascii="Trebuchet MS"/>
                      <w:w w:val="105"/>
                    </w:rPr>
                    <w:t>changes</w:t>
                  </w:r>
                  <w:r>
                    <w:rPr>
                      <w:rFonts w:ascii="Trebuchet MS"/>
                      <w:spacing w:val="-18"/>
                      <w:w w:val="105"/>
                    </w:rPr>
                    <w:t> </w:t>
                  </w:r>
                  <w:r>
                    <w:rPr>
                      <w:rFonts w:ascii="Trebuchet MS"/>
                      <w:w w:val="105"/>
                    </w:rPr>
                    <w:t>to</w:t>
                  </w:r>
                  <w:r>
                    <w:rPr>
                      <w:rFonts w:ascii="Trebuchet MS"/>
                      <w:spacing w:val="-17"/>
                      <w:w w:val="105"/>
                    </w:rPr>
                    <w:t> </w:t>
                  </w:r>
                  <w:r>
                    <w:rPr>
                      <w:rFonts w:ascii="Trebuchet MS"/>
                      <w:w w:val="105"/>
                    </w:rPr>
                    <w:t>the</w:t>
                  </w:r>
                  <w:r>
                    <w:rPr>
                      <w:rFonts w:ascii="Trebuchet MS"/>
                      <w:spacing w:val="-18"/>
                      <w:w w:val="105"/>
                    </w:rPr>
                    <w:t> </w:t>
                  </w:r>
                  <w:r>
                    <w:rPr>
                      <w:rFonts w:ascii="Trebuchet MS"/>
                      <w:w w:val="105"/>
                    </w:rPr>
                    <w:t>current</w:t>
                  </w:r>
                  <w:r>
                    <w:rPr>
                      <w:rFonts w:ascii="Trebuchet MS"/>
                      <w:spacing w:val="-18"/>
                      <w:w w:val="105"/>
                    </w:rPr>
                    <w:t> </w:t>
                  </w:r>
                  <w:r>
                    <w:rPr>
                      <w:rFonts w:ascii="Trebuchet MS"/>
                      <w:w w:val="105"/>
                    </w:rPr>
                    <w:t>processes</w:t>
                  </w:r>
                  <w:r>
                    <w:rPr>
                      <w:rFonts w:ascii="Trebuchet MS"/>
                      <w:spacing w:val="-18"/>
                      <w:w w:val="105"/>
                    </w:rPr>
                    <w:t> </w:t>
                  </w:r>
                  <w:r>
                    <w:rPr>
                      <w:rFonts w:ascii="Trebuchet MS"/>
                      <w:w w:val="105"/>
                    </w:rPr>
                    <w:t>for</w:t>
                  </w:r>
                  <w:r>
                    <w:rPr>
                      <w:rFonts w:ascii="Trebuchet MS"/>
                      <w:spacing w:val="-18"/>
                      <w:w w:val="105"/>
                    </w:rPr>
                    <w:t> </w:t>
                  </w:r>
                  <w:r>
                    <w:rPr>
                      <w:rFonts w:ascii="Trebuchet MS"/>
                      <w:w w:val="105"/>
                    </w:rPr>
                    <w:t>jury</w:t>
                  </w:r>
                  <w:r>
                    <w:rPr>
                      <w:rFonts w:ascii="Trebuchet MS"/>
                      <w:spacing w:val="-17"/>
                      <w:w w:val="105"/>
                    </w:rPr>
                    <w:t> </w:t>
                  </w:r>
                  <w:r>
                    <w:rPr>
                      <w:rFonts w:ascii="Trebuchet MS"/>
                      <w:w w:val="105"/>
                    </w:rPr>
                    <w:t>involvement</w:t>
                  </w:r>
                  <w:r>
                    <w:rPr>
                      <w:rFonts w:ascii="Trebuchet MS"/>
                      <w:spacing w:val="-18"/>
                      <w:w w:val="105"/>
                    </w:rPr>
                    <w:t> </w:t>
                  </w:r>
                  <w:r>
                    <w:rPr>
                      <w:rFonts w:ascii="Trebuchet MS"/>
                      <w:w w:val="105"/>
                    </w:rPr>
                    <w:t>in hearings and consent mental impairment</w:t>
                  </w:r>
                  <w:r>
                    <w:rPr>
                      <w:rFonts w:ascii="Trebuchet MS"/>
                      <w:spacing w:val="-50"/>
                      <w:w w:val="105"/>
                    </w:rPr>
                    <w:t> </w:t>
                  </w:r>
                  <w:r>
                    <w:rPr>
                      <w:rFonts w:ascii="Trebuchet MS"/>
                      <w:spacing w:val="-3"/>
                      <w:w w:val="105"/>
                    </w:rPr>
                    <w:t>hearings?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pict>
          <v:line style="position:absolute;mso-position-horizontal-relative:page;mso-position-vertical-relative:paragraph;z-index:5864;mso-wrap-distance-left:0;mso-wrap-distance-right:0" from="79.370102pt,11.370131pt" to="515.905102pt,11.37013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59"/>
        </w:numPr>
        <w:tabs>
          <w:tab w:pos="2380" w:val="left" w:leader="none"/>
          <w:tab w:pos="2382" w:val="left" w:leader="none"/>
        </w:tabs>
        <w:spacing w:line="240" w:lineRule="auto" w:before="43" w:after="0"/>
        <w:ind w:left="2381" w:right="0" w:hanging="794"/>
        <w:jc w:val="left"/>
        <w:rPr>
          <w:sz w:val="13"/>
        </w:rPr>
      </w:pPr>
      <w:r>
        <w:rPr>
          <w:w w:val="105"/>
          <w:sz w:val="13"/>
        </w:rPr>
        <w:t>Victorian Law Reform Commission, above n </w:t>
      </w:r>
      <w:r>
        <w:rPr>
          <w:spacing w:val="-3"/>
          <w:w w:val="105"/>
          <w:sz w:val="13"/>
        </w:rPr>
        <w:t>1,</w:t>
      </w:r>
      <w:r>
        <w:rPr>
          <w:spacing w:val="10"/>
          <w:w w:val="105"/>
          <w:sz w:val="13"/>
        </w:rPr>
        <w:t> </w:t>
      </w:r>
      <w:r>
        <w:rPr>
          <w:w w:val="105"/>
          <w:sz w:val="13"/>
        </w:rPr>
        <w:t>229.</w:t>
      </w:r>
    </w:p>
    <w:p>
      <w:pPr>
        <w:pStyle w:val="ListParagraph"/>
        <w:numPr>
          <w:ilvl w:val="0"/>
          <w:numId w:val="59"/>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230.</w:t>
      </w:r>
    </w:p>
    <w:p>
      <w:pPr>
        <w:pStyle w:val="ListParagraph"/>
        <w:numPr>
          <w:ilvl w:val="0"/>
          <w:numId w:val="59"/>
        </w:numPr>
        <w:tabs>
          <w:tab w:pos="2380" w:val="left" w:leader="none"/>
          <w:tab w:pos="2382" w:val="left" w:leader="none"/>
        </w:tabs>
        <w:spacing w:line="240" w:lineRule="auto" w:before="2" w:after="0"/>
        <w:ind w:left="2381"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4"/>
          <w:w w:val="105"/>
          <w:sz w:val="13"/>
        </w:rPr>
        <w:t> </w:t>
      </w:r>
      <w:r>
        <w:rPr>
          <w:i/>
          <w:w w:val="105"/>
          <w:sz w:val="13"/>
        </w:rPr>
        <w:t>and</w:t>
      </w:r>
      <w:r>
        <w:rPr>
          <w:i/>
          <w:spacing w:val="4"/>
          <w:w w:val="105"/>
          <w:sz w:val="13"/>
        </w:rPr>
        <w:t> </w:t>
      </w:r>
      <w:r>
        <w:rPr>
          <w:i/>
          <w:w w:val="105"/>
          <w:sz w:val="13"/>
        </w:rPr>
        <w:t>Unfitness</w:t>
      </w:r>
      <w:r>
        <w:rPr>
          <w:i/>
          <w:spacing w:val="4"/>
          <w:w w:val="105"/>
          <w:sz w:val="13"/>
        </w:rPr>
        <w:t> </w:t>
      </w:r>
      <w:r>
        <w:rPr>
          <w:i/>
          <w:w w:val="105"/>
          <w:sz w:val="13"/>
        </w:rPr>
        <w:t>to</w:t>
      </w:r>
      <w:r>
        <w:rPr>
          <w:i/>
          <w:spacing w:val="4"/>
          <w:w w:val="105"/>
          <w:sz w:val="13"/>
        </w:rPr>
        <w:t> </w:t>
      </w:r>
      <w:r>
        <w:rPr>
          <w:i/>
          <w:w w:val="105"/>
          <w:sz w:val="13"/>
        </w:rPr>
        <w:t>be</w:t>
      </w:r>
      <w:r>
        <w:rPr>
          <w:i/>
          <w:spacing w:val="4"/>
          <w:w w:val="105"/>
          <w:sz w:val="13"/>
        </w:rPr>
        <w:t> </w:t>
      </w:r>
      <w:r>
        <w:rPr>
          <w:i/>
          <w:w w:val="105"/>
          <w:sz w:val="13"/>
        </w:rPr>
        <w:t>Tried)</w:t>
      </w:r>
      <w:r>
        <w:rPr>
          <w:i/>
          <w:spacing w:val="4"/>
          <w:w w:val="105"/>
          <w:sz w:val="13"/>
        </w:rPr>
        <w:t> </w:t>
      </w:r>
      <w:r>
        <w:rPr>
          <w:i/>
          <w:w w:val="105"/>
          <w:sz w:val="13"/>
        </w:rPr>
        <w:t>Act</w:t>
      </w:r>
      <w:r>
        <w:rPr>
          <w:i/>
          <w:spacing w:val="4"/>
          <w:w w:val="105"/>
          <w:sz w:val="13"/>
        </w:rPr>
        <w:t> </w:t>
      </w:r>
      <w:r>
        <w:rPr>
          <w:i/>
          <w:spacing w:val="-3"/>
          <w:w w:val="105"/>
          <w:sz w:val="13"/>
        </w:rPr>
        <w:t>1997</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w w:val="105"/>
          <w:sz w:val="13"/>
        </w:rPr>
        <w:t>21(4).</w:t>
      </w:r>
    </w:p>
    <w:p>
      <w:pPr>
        <w:pStyle w:val="ListParagraph"/>
        <w:numPr>
          <w:ilvl w:val="0"/>
          <w:numId w:val="59"/>
        </w:numPr>
        <w:tabs>
          <w:tab w:pos="2380" w:val="left" w:leader="none"/>
          <w:tab w:pos="2382" w:val="left" w:leader="none"/>
        </w:tabs>
        <w:spacing w:line="240" w:lineRule="auto" w:before="1" w:after="0"/>
        <w:ind w:left="2381" w:right="0" w:hanging="794"/>
        <w:jc w:val="left"/>
        <w:rPr>
          <w:sz w:val="13"/>
        </w:rPr>
      </w:pPr>
      <w:r>
        <w:rPr>
          <w:sz w:val="13"/>
        </w:rPr>
        <w:t>Ibid.</w:t>
      </w:r>
    </w:p>
    <w:p>
      <w:pPr>
        <w:tabs>
          <w:tab w:pos="2380" w:val="left" w:leader="none"/>
        </w:tabs>
        <w:spacing w:before="1"/>
        <w:ind w:left="1587" w:right="0" w:firstLine="0"/>
        <w:jc w:val="left"/>
        <w:rPr>
          <w:sz w:val="13"/>
        </w:rPr>
      </w:pPr>
      <w:r>
        <w:rPr>
          <w:sz w:val="13"/>
        </w:rPr>
        <w:t>87</w:t>
        <w:tab/>
        <w:t>Ibid  s</w:t>
      </w:r>
      <w:r>
        <w:rPr>
          <w:spacing w:val="11"/>
          <w:sz w:val="13"/>
        </w:rPr>
        <w:t> </w:t>
      </w:r>
      <w:r>
        <w:rPr>
          <w:spacing w:val="2"/>
          <w:sz w:val="13"/>
        </w:rPr>
        <w:t>21(4)(a).</w:t>
      </w:r>
    </w:p>
    <w:p>
      <w:pPr>
        <w:tabs>
          <w:tab w:pos="2380" w:val="left" w:leader="none"/>
        </w:tabs>
        <w:spacing w:before="2"/>
        <w:ind w:left="1587" w:right="0" w:firstLine="0"/>
        <w:jc w:val="left"/>
        <w:rPr>
          <w:sz w:val="13"/>
        </w:rPr>
      </w:pPr>
      <w:r>
        <w:rPr>
          <w:sz w:val="13"/>
        </w:rPr>
        <w:t>88</w:t>
        <w:tab/>
        <w:t>Ibid  s</w:t>
      </w:r>
      <w:r>
        <w:rPr>
          <w:spacing w:val="4"/>
          <w:sz w:val="13"/>
        </w:rPr>
        <w:t> </w:t>
      </w:r>
      <w:r>
        <w:rPr>
          <w:spacing w:val="3"/>
          <w:sz w:val="13"/>
        </w:rPr>
        <w:t>21(4)(b).</w:t>
      </w:r>
    </w:p>
    <w:p>
      <w:pPr>
        <w:pStyle w:val="BodyText"/>
        <w:rPr>
          <w:sz w:val="28"/>
        </w:rPr>
      </w:pPr>
      <w:r>
        <w:rPr/>
        <w:br w:type="column"/>
      </w:r>
      <w:r>
        <w:rPr>
          <w:sz w:val="28"/>
        </w:rPr>
      </w:r>
    </w:p>
    <w:p>
      <w:pPr>
        <w:pStyle w:val="BodyText"/>
        <w:spacing w:before="6"/>
        <w:rPr>
          <w:sz w:val="32"/>
        </w:rPr>
      </w:pPr>
    </w:p>
    <w:p>
      <w:pPr>
        <w:spacing w:before="0"/>
        <w:ind w:left="1587" w:right="0" w:firstLine="0"/>
        <w:jc w:val="left"/>
        <w:rPr>
          <w:b/>
          <w:sz w:val="24"/>
        </w:rPr>
      </w:pPr>
      <w:r>
        <w:rPr>
          <w:b/>
          <w:color w:val="004D71"/>
          <w:w w:val="110"/>
          <w:sz w:val="24"/>
        </w:rPr>
        <w:t>103</w:t>
      </w:r>
    </w:p>
    <w:p>
      <w:pPr>
        <w:spacing w:after="0"/>
        <w:jc w:val="left"/>
        <w:rPr>
          <w:sz w:val="24"/>
        </w:rPr>
        <w:sectPr>
          <w:type w:val="continuous"/>
          <w:pgSz w:w="11910" w:h="16840"/>
          <w:pgMar w:top="1320" w:bottom="280" w:left="0" w:right="0"/>
          <w:cols w:num="2" w:equalWidth="0">
            <w:col w:w="6725" w:space="2603"/>
            <w:col w:w="2582"/>
          </w:cols>
        </w:sectPr>
      </w:pPr>
    </w:p>
    <w:p>
      <w:pPr>
        <w:pStyle w:val="BodyText"/>
        <w:spacing w:before="3"/>
        <w:rPr>
          <w:b/>
        </w:rPr>
      </w:pPr>
    </w:p>
    <w:p>
      <w:pPr>
        <w:pStyle w:val="Heading2"/>
        <w:spacing w:before="96"/>
      </w:pPr>
      <w:bookmarkStart w:name="_TOC_250063" w:id="141"/>
      <w:bookmarkStart w:name="Directions to the jury on the defence of" w:id="142"/>
      <w:r>
        <w:rPr>
          <w:b w:val="0"/>
        </w:rPr>
      </w:r>
      <w:bookmarkEnd w:id="141"/>
      <w:r>
        <w:rPr>
          <w:color w:val="004D71"/>
          <w:w w:val="115"/>
        </w:rPr>
        <w:t>Directions to the jury on the defence of mental impairment</w:t>
      </w:r>
    </w:p>
    <w:p>
      <w:pPr>
        <w:pStyle w:val="ListParagraph"/>
        <w:numPr>
          <w:ilvl w:val="1"/>
          <w:numId w:val="57"/>
        </w:numPr>
        <w:tabs>
          <w:tab w:pos="2381" w:val="left" w:leader="none"/>
          <w:tab w:pos="2382" w:val="left" w:leader="none"/>
        </w:tabs>
        <w:spacing w:line="242" w:lineRule="auto" w:before="155" w:after="0"/>
        <w:ind w:left="2381" w:right="1891" w:hanging="794"/>
        <w:jc w:val="left"/>
        <w:rPr>
          <w:sz w:val="12"/>
        </w:rPr>
      </w:pPr>
      <w:r>
        <w:rPr>
          <w:w w:val="105"/>
          <w:sz w:val="21"/>
        </w:rPr>
        <w:t>In the </w:t>
      </w:r>
      <w:r>
        <w:rPr>
          <w:spacing w:val="-3"/>
          <w:w w:val="105"/>
          <w:sz w:val="21"/>
        </w:rPr>
        <w:t>Supreme Court </w:t>
      </w:r>
      <w:r>
        <w:rPr>
          <w:w w:val="105"/>
          <w:sz w:val="21"/>
        </w:rPr>
        <w:t>and </w:t>
      </w:r>
      <w:r>
        <w:rPr>
          <w:spacing w:val="-3"/>
          <w:w w:val="105"/>
          <w:sz w:val="21"/>
        </w:rPr>
        <w:t>County Court, </w:t>
      </w:r>
      <w:r>
        <w:rPr>
          <w:w w:val="105"/>
          <w:sz w:val="21"/>
        </w:rPr>
        <w:t>a jury </w:t>
      </w:r>
      <w:r>
        <w:rPr>
          <w:spacing w:val="-3"/>
          <w:w w:val="105"/>
          <w:sz w:val="21"/>
        </w:rPr>
        <w:t>will determine </w:t>
      </w:r>
      <w:r>
        <w:rPr>
          <w:w w:val="105"/>
          <w:sz w:val="21"/>
        </w:rPr>
        <w:t>if the </w:t>
      </w:r>
      <w:r>
        <w:rPr>
          <w:spacing w:val="-3"/>
          <w:w w:val="105"/>
          <w:sz w:val="21"/>
        </w:rPr>
        <w:t>defence </w:t>
      </w:r>
      <w:r>
        <w:rPr>
          <w:w w:val="105"/>
          <w:sz w:val="21"/>
        </w:rPr>
        <w:t>of mental </w:t>
      </w:r>
      <w:r>
        <w:rPr>
          <w:spacing w:val="-3"/>
          <w:w w:val="105"/>
          <w:sz w:val="21"/>
        </w:rPr>
        <w:t>impairment </w:t>
      </w:r>
      <w:r>
        <w:rPr>
          <w:spacing w:val="-2"/>
          <w:w w:val="105"/>
          <w:sz w:val="21"/>
        </w:rPr>
        <w:t>has </w:t>
      </w:r>
      <w:r>
        <w:rPr>
          <w:w w:val="105"/>
          <w:sz w:val="21"/>
        </w:rPr>
        <w:t>been established on the </w:t>
      </w:r>
      <w:r>
        <w:rPr>
          <w:spacing w:val="-3"/>
          <w:w w:val="105"/>
          <w:sz w:val="21"/>
        </w:rPr>
        <w:t>balance </w:t>
      </w:r>
      <w:r>
        <w:rPr>
          <w:w w:val="105"/>
          <w:sz w:val="21"/>
        </w:rPr>
        <w:t>of</w:t>
      </w:r>
      <w:r>
        <w:rPr>
          <w:spacing w:val="24"/>
          <w:w w:val="105"/>
          <w:sz w:val="21"/>
        </w:rPr>
        <w:t> </w:t>
      </w:r>
      <w:r>
        <w:rPr>
          <w:w w:val="105"/>
          <w:sz w:val="21"/>
        </w:rPr>
        <w:t>probabilities.</w:t>
      </w:r>
      <w:r>
        <w:rPr>
          <w:w w:val="105"/>
          <w:position w:val="7"/>
          <w:sz w:val="12"/>
        </w:rPr>
        <w:t>89</w:t>
      </w:r>
    </w:p>
    <w:p>
      <w:pPr>
        <w:pStyle w:val="ListParagraph"/>
        <w:numPr>
          <w:ilvl w:val="1"/>
          <w:numId w:val="57"/>
        </w:numPr>
        <w:tabs>
          <w:tab w:pos="2380" w:val="left" w:leader="none"/>
          <w:tab w:pos="2381" w:val="left" w:leader="none"/>
        </w:tabs>
        <w:spacing w:line="242" w:lineRule="auto" w:before="122" w:after="0"/>
        <w:ind w:left="2381" w:right="2242" w:hanging="794"/>
        <w:jc w:val="left"/>
        <w:rPr>
          <w:sz w:val="21"/>
        </w:rPr>
      </w:pPr>
      <w:r>
        <w:rPr>
          <w:w w:val="105"/>
          <w:sz w:val="21"/>
        </w:rPr>
        <w:t>The</w:t>
      </w:r>
      <w:r>
        <w:rPr>
          <w:spacing w:val="-7"/>
          <w:w w:val="105"/>
          <w:sz w:val="21"/>
        </w:rPr>
        <w:t> </w:t>
      </w:r>
      <w:r>
        <w:rPr>
          <w:spacing w:val="-3"/>
          <w:w w:val="105"/>
          <w:sz w:val="21"/>
        </w:rPr>
        <w:t>Magistrates’</w:t>
      </w:r>
      <w:r>
        <w:rPr>
          <w:spacing w:val="-6"/>
          <w:w w:val="105"/>
          <w:sz w:val="21"/>
        </w:rPr>
        <w:t> </w:t>
      </w:r>
      <w:r>
        <w:rPr>
          <w:spacing w:val="-3"/>
          <w:w w:val="105"/>
          <w:sz w:val="21"/>
        </w:rPr>
        <w:t>Court</w:t>
      </w:r>
      <w:r>
        <w:rPr>
          <w:spacing w:val="-7"/>
          <w:w w:val="105"/>
          <w:sz w:val="21"/>
        </w:rPr>
        <w:t> </w:t>
      </w:r>
      <w:r>
        <w:rPr>
          <w:w w:val="105"/>
          <w:sz w:val="21"/>
        </w:rPr>
        <w:t>does</w:t>
      </w:r>
      <w:r>
        <w:rPr>
          <w:spacing w:val="-6"/>
          <w:w w:val="105"/>
          <w:sz w:val="21"/>
        </w:rPr>
        <w:t> </w:t>
      </w:r>
      <w:r>
        <w:rPr>
          <w:spacing w:val="-2"/>
          <w:w w:val="105"/>
          <w:sz w:val="21"/>
        </w:rPr>
        <w:t>not</w:t>
      </w:r>
      <w:r>
        <w:rPr>
          <w:spacing w:val="-7"/>
          <w:w w:val="105"/>
          <w:sz w:val="21"/>
        </w:rPr>
        <w:t> </w:t>
      </w:r>
      <w:r>
        <w:rPr>
          <w:spacing w:val="-3"/>
          <w:w w:val="105"/>
          <w:sz w:val="21"/>
        </w:rPr>
        <w:t>have</w:t>
      </w:r>
      <w:r>
        <w:rPr>
          <w:spacing w:val="-6"/>
          <w:w w:val="105"/>
          <w:sz w:val="21"/>
        </w:rPr>
        <w:t> </w:t>
      </w:r>
      <w:r>
        <w:rPr>
          <w:w w:val="105"/>
          <w:sz w:val="21"/>
        </w:rPr>
        <w:t>juries</w:t>
      </w:r>
      <w:r>
        <w:rPr>
          <w:spacing w:val="-6"/>
          <w:w w:val="105"/>
          <w:sz w:val="21"/>
        </w:rPr>
        <w:t> </w:t>
      </w:r>
      <w:r>
        <w:rPr>
          <w:w w:val="105"/>
          <w:sz w:val="21"/>
        </w:rPr>
        <w:t>and</w:t>
      </w:r>
      <w:r>
        <w:rPr>
          <w:spacing w:val="-7"/>
          <w:w w:val="105"/>
          <w:sz w:val="21"/>
        </w:rPr>
        <w:t> </w:t>
      </w:r>
      <w:r>
        <w:rPr>
          <w:spacing w:val="-3"/>
          <w:w w:val="105"/>
          <w:sz w:val="21"/>
        </w:rPr>
        <w:t>therefore</w:t>
      </w:r>
      <w:r>
        <w:rPr>
          <w:spacing w:val="-6"/>
          <w:w w:val="105"/>
          <w:sz w:val="21"/>
        </w:rPr>
        <w:t> </w:t>
      </w:r>
      <w:r>
        <w:rPr>
          <w:w w:val="105"/>
          <w:sz w:val="21"/>
        </w:rPr>
        <w:t>the</w:t>
      </w:r>
      <w:r>
        <w:rPr>
          <w:spacing w:val="-7"/>
          <w:w w:val="105"/>
          <w:sz w:val="21"/>
        </w:rPr>
        <w:t> </w:t>
      </w:r>
      <w:r>
        <w:rPr>
          <w:w w:val="105"/>
          <w:sz w:val="21"/>
        </w:rPr>
        <w:t>question</w:t>
      </w:r>
      <w:r>
        <w:rPr>
          <w:spacing w:val="-6"/>
          <w:w w:val="105"/>
          <w:sz w:val="21"/>
        </w:rPr>
        <w:t> </w:t>
      </w:r>
      <w:r>
        <w:rPr>
          <w:w w:val="105"/>
          <w:sz w:val="21"/>
        </w:rPr>
        <w:t>of</w:t>
      </w:r>
      <w:r>
        <w:rPr>
          <w:spacing w:val="-6"/>
          <w:w w:val="105"/>
          <w:sz w:val="21"/>
        </w:rPr>
        <w:t> </w:t>
      </w:r>
      <w:r>
        <w:rPr>
          <w:w w:val="105"/>
          <w:sz w:val="21"/>
        </w:rPr>
        <w:t>whether the </w:t>
      </w:r>
      <w:r>
        <w:rPr>
          <w:spacing w:val="-3"/>
          <w:w w:val="105"/>
          <w:sz w:val="21"/>
        </w:rPr>
        <w:t>defence </w:t>
      </w:r>
      <w:r>
        <w:rPr>
          <w:w w:val="105"/>
          <w:sz w:val="21"/>
        </w:rPr>
        <w:t>of mental </w:t>
      </w:r>
      <w:r>
        <w:rPr>
          <w:spacing w:val="-3"/>
          <w:w w:val="105"/>
          <w:sz w:val="21"/>
        </w:rPr>
        <w:t>impairment </w:t>
      </w:r>
      <w:r>
        <w:rPr>
          <w:spacing w:val="-2"/>
          <w:w w:val="105"/>
          <w:sz w:val="21"/>
        </w:rPr>
        <w:t>has </w:t>
      </w:r>
      <w:r>
        <w:rPr>
          <w:w w:val="105"/>
          <w:sz w:val="21"/>
        </w:rPr>
        <w:t>been established </w:t>
      </w:r>
      <w:r>
        <w:rPr>
          <w:spacing w:val="-3"/>
          <w:w w:val="105"/>
          <w:sz w:val="21"/>
        </w:rPr>
        <w:t>will </w:t>
      </w:r>
      <w:r>
        <w:rPr>
          <w:w w:val="105"/>
          <w:sz w:val="21"/>
        </w:rPr>
        <w:t>be </w:t>
      </w:r>
      <w:r>
        <w:rPr>
          <w:spacing w:val="-3"/>
          <w:w w:val="105"/>
          <w:sz w:val="21"/>
        </w:rPr>
        <w:t>determined </w:t>
      </w:r>
      <w:r>
        <w:rPr>
          <w:w w:val="105"/>
          <w:sz w:val="21"/>
        </w:rPr>
        <w:t>by the </w:t>
      </w:r>
      <w:r>
        <w:rPr>
          <w:spacing w:val="-3"/>
          <w:w w:val="105"/>
          <w:sz w:val="21"/>
        </w:rPr>
        <w:t>magistrate</w:t>
      </w:r>
      <w:r>
        <w:rPr>
          <w:spacing w:val="5"/>
          <w:w w:val="105"/>
          <w:sz w:val="21"/>
        </w:rPr>
        <w:t> </w:t>
      </w:r>
      <w:r>
        <w:rPr>
          <w:spacing w:val="-3"/>
          <w:w w:val="105"/>
          <w:sz w:val="21"/>
        </w:rPr>
        <w:t>alone.</w:t>
      </w:r>
    </w:p>
    <w:p>
      <w:pPr>
        <w:pStyle w:val="ListParagraph"/>
        <w:numPr>
          <w:ilvl w:val="1"/>
          <w:numId w:val="57"/>
        </w:numPr>
        <w:tabs>
          <w:tab w:pos="2380" w:val="left" w:leader="none"/>
          <w:tab w:pos="2381" w:val="left" w:leader="none"/>
        </w:tabs>
        <w:spacing w:line="242" w:lineRule="auto" w:before="123" w:after="0"/>
        <w:ind w:left="2381" w:right="1903" w:hanging="794"/>
        <w:jc w:val="left"/>
        <w:rPr>
          <w:sz w:val="21"/>
        </w:rPr>
      </w:pPr>
      <w:r>
        <w:rPr>
          <w:w w:val="105"/>
          <w:sz w:val="21"/>
        </w:rPr>
        <w:t>The</w:t>
      </w:r>
      <w:r>
        <w:rPr>
          <w:spacing w:val="-8"/>
          <w:w w:val="105"/>
          <w:sz w:val="21"/>
        </w:rPr>
        <w:t> </w:t>
      </w:r>
      <w:r>
        <w:rPr>
          <w:spacing w:val="-3"/>
          <w:w w:val="105"/>
          <w:sz w:val="21"/>
        </w:rPr>
        <w:t>Commission</w:t>
      </w:r>
      <w:r>
        <w:rPr>
          <w:spacing w:val="-8"/>
          <w:w w:val="105"/>
          <w:sz w:val="21"/>
        </w:rPr>
        <w:t> </w:t>
      </w:r>
      <w:r>
        <w:rPr>
          <w:spacing w:val="-2"/>
          <w:w w:val="105"/>
          <w:sz w:val="21"/>
        </w:rPr>
        <w:t>has</w:t>
      </w:r>
      <w:r>
        <w:rPr>
          <w:spacing w:val="-7"/>
          <w:w w:val="105"/>
          <w:sz w:val="21"/>
        </w:rPr>
        <w:t> </w:t>
      </w:r>
      <w:r>
        <w:rPr>
          <w:w w:val="105"/>
          <w:sz w:val="21"/>
        </w:rPr>
        <w:t>been</w:t>
      </w:r>
      <w:r>
        <w:rPr>
          <w:spacing w:val="-8"/>
          <w:w w:val="105"/>
          <w:sz w:val="21"/>
        </w:rPr>
        <w:t> </w:t>
      </w:r>
      <w:r>
        <w:rPr>
          <w:spacing w:val="-3"/>
          <w:w w:val="105"/>
          <w:sz w:val="21"/>
        </w:rPr>
        <w:t>asked</w:t>
      </w:r>
      <w:r>
        <w:rPr>
          <w:spacing w:val="-7"/>
          <w:w w:val="105"/>
          <w:sz w:val="21"/>
        </w:rPr>
        <w:t> </w:t>
      </w:r>
      <w:r>
        <w:rPr>
          <w:spacing w:val="-3"/>
          <w:w w:val="105"/>
          <w:sz w:val="21"/>
        </w:rPr>
        <w:t>to</w:t>
      </w:r>
      <w:r>
        <w:rPr>
          <w:spacing w:val="-8"/>
          <w:w w:val="105"/>
          <w:sz w:val="21"/>
        </w:rPr>
        <w:t> </w:t>
      </w:r>
      <w:r>
        <w:rPr>
          <w:spacing w:val="-3"/>
          <w:w w:val="105"/>
          <w:sz w:val="21"/>
        </w:rPr>
        <w:t>consider</w:t>
      </w:r>
      <w:r>
        <w:rPr>
          <w:spacing w:val="-8"/>
          <w:w w:val="105"/>
          <w:sz w:val="21"/>
        </w:rPr>
        <w:t> </w:t>
      </w:r>
      <w:r>
        <w:rPr>
          <w:w w:val="105"/>
          <w:sz w:val="21"/>
        </w:rPr>
        <w:t>whether</w:t>
      </w:r>
      <w:r>
        <w:rPr>
          <w:spacing w:val="-7"/>
          <w:w w:val="105"/>
          <w:sz w:val="21"/>
        </w:rPr>
        <w:t> </w:t>
      </w:r>
      <w:r>
        <w:rPr>
          <w:spacing w:val="-3"/>
          <w:w w:val="105"/>
          <w:sz w:val="21"/>
        </w:rPr>
        <w:t>legislative</w:t>
      </w:r>
      <w:r>
        <w:rPr>
          <w:spacing w:val="-8"/>
          <w:w w:val="105"/>
          <w:sz w:val="21"/>
        </w:rPr>
        <w:t> </w:t>
      </w:r>
      <w:r>
        <w:rPr>
          <w:w w:val="105"/>
          <w:sz w:val="21"/>
        </w:rPr>
        <w:t>clarification</w:t>
      </w:r>
      <w:r>
        <w:rPr>
          <w:spacing w:val="-8"/>
          <w:w w:val="105"/>
          <w:sz w:val="21"/>
        </w:rPr>
        <w:t> </w:t>
      </w:r>
      <w:r>
        <w:rPr>
          <w:w w:val="105"/>
          <w:sz w:val="21"/>
        </w:rPr>
        <w:t>is</w:t>
      </w:r>
      <w:r>
        <w:rPr>
          <w:spacing w:val="-7"/>
          <w:w w:val="105"/>
          <w:sz w:val="21"/>
        </w:rPr>
        <w:t> </w:t>
      </w:r>
      <w:r>
        <w:rPr>
          <w:spacing w:val="-3"/>
          <w:w w:val="105"/>
          <w:sz w:val="21"/>
        </w:rPr>
        <w:t>required </w:t>
      </w:r>
      <w:r>
        <w:rPr>
          <w:w w:val="105"/>
          <w:sz w:val="21"/>
        </w:rPr>
        <w:t>as</w:t>
      </w:r>
      <w:r>
        <w:rPr>
          <w:spacing w:val="-5"/>
          <w:w w:val="105"/>
          <w:sz w:val="21"/>
        </w:rPr>
        <w:t> </w:t>
      </w:r>
      <w:r>
        <w:rPr>
          <w:spacing w:val="-3"/>
          <w:w w:val="105"/>
          <w:sz w:val="21"/>
        </w:rPr>
        <w:t>to</w:t>
      </w:r>
      <w:r>
        <w:rPr>
          <w:spacing w:val="-5"/>
          <w:w w:val="105"/>
          <w:sz w:val="21"/>
        </w:rPr>
        <w:t> </w:t>
      </w:r>
      <w:r>
        <w:rPr>
          <w:w w:val="105"/>
          <w:sz w:val="21"/>
        </w:rPr>
        <w:t>how</w:t>
      </w:r>
      <w:r>
        <w:rPr>
          <w:spacing w:val="-5"/>
          <w:w w:val="105"/>
          <w:sz w:val="21"/>
        </w:rPr>
        <w:t> </w:t>
      </w:r>
      <w:r>
        <w:rPr>
          <w:w w:val="105"/>
          <w:sz w:val="21"/>
        </w:rPr>
        <w:t>the</w:t>
      </w:r>
      <w:r>
        <w:rPr>
          <w:spacing w:val="-5"/>
          <w:w w:val="105"/>
          <w:sz w:val="21"/>
        </w:rPr>
        <w:t> </w:t>
      </w:r>
      <w:r>
        <w:rPr>
          <w:w w:val="105"/>
          <w:sz w:val="21"/>
        </w:rPr>
        <w:t>law</w:t>
      </w:r>
      <w:r>
        <w:rPr>
          <w:spacing w:val="-4"/>
          <w:w w:val="105"/>
          <w:sz w:val="21"/>
        </w:rPr>
        <w:t> </w:t>
      </w:r>
      <w:r>
        <w:rPr>
          <w:w w:val="105"/>
          <w:sz w:val="21"/>
        </w:rPr>
        <w:t>should</w:t>
      </w:r>
      <w:r>
        <w:rPr>
          <w:spacing w:val="-5"/>
          <w:w w:val="105"/>
          <w:sz w:val="21"/>
        </w:rPr>
        <w:t> </w:t>
      </w:r>
      <w:r>
        <w:rPr>
          <w:w w:val="105"/>
          <w:sz w:val="21"/>
        </w:rPr>
        <w:t>provide</w:t>
      </w:r>
      <w:r>
        <w:rPr>
          <w:spacing w:val="-5"/>
          <w:w w:val="105"/>
          <w:sz w:val="21"/>
        </w:rPr>
        <w:t> </w:t>
      </w:r>
      <w:r>
        <w:rPr>
          <w:spacing w:val="-3"/>
          <w:w w:val="105"/>
          <w:sz w:val="21"/>
        </w:rPr>
        <w:t>for</w:t>
      </w:r>
      <w:r>
        <w:rPr>
          <w:spacing w:val="-5"/>
          <w:w w:val="105"/>
          <w:sz w:val="21"/>
        </w:rPr>
        <w:t> </w:t>
      </w:r>
      <w:r>
        <w:rPr>
          <w:w w:val="105"/>
          <w:sz w:val="21"/>
        </w:rPr>
        <w:t>the</w:t>
      </w:r>
      <w:r>
        <w:rPr>
          <w:spacing w:val="-5"/>
          <w:w w:val="105"/>
          <w:sz w:val="21"/>
        </w:rPr>
        <w:t> </w:t>
      </w:r>
      <w:r>
        <w:rPr>
          <w:w w:val="105"/>
          <w:sz w:val="21"/>
        </w:rPr>
        <w:t>jury</w:t>
      </w:r>
      <w:r>
        <w:rPr>
          <w:spacing w:val="-4"/>
          <w:w w:val="105"/>
          <w:sz w:val="21"/>
        </w:rPr>
        <w:t> </w:t>
      </w:r>
      <w:r>
        <w:rPr>
          <w:spacing w:val="-3"/>
          <w:w w:val="105"/>
          <w:sz w:val="21"/>
        </w:rPr>
        <w:t>to</w:t>
      </w:r>
      <w:r>
        <w:rPr>
          <w:spacing w:val="-5"/>
          <w:w w:val="105"/>
          <w:sz w:val="21"/>
        </w:rPr>
        <w:t> </w:t>
      </w:r>
      <w:r>
        <w:rPr>
          <w:w w:val="105"/>
          <w:sz w:val="21"/>
        </w:rPr>
        <w:t>approach</w:t>
      </w:r>
      <w:r>
        <w:rPr>
          <w:spacing w:val="-5"/>
          <w:w w:val="105"/>
          <w:sz w:val="21"/>
        </w:rPr>
        <w:t> </w:t>
      </w:r>
      <w:r>
        <w:rPr>
          <w:w w:val="105"/>
          <w:sz w:val="21"/>
        </w:rPr>
        <w:t>the</w:t>
      </w:r>
      <w:r>
        <w:rPr>
          <w:spacing w:val="-5"/>
          <w:w w:val="105"/>
          <w:sz w:val="21"/>
        </w:rPr>
        <w:t> </w:t>
      </w:r>
      <w:r>
        <w:rPr>
          <w:w w:val="105"/>
          <w:sz w:val="21"/>
        </w:rPr>
        <w:t>elements</w:t>
      </w:r>
      <w:r>
        <w:rPr>
          <w:spacing w:val="-4"/>
          <w:w w:val="105"/>
          <w:sz w:val="21"/>
        </w:rPr>
        <w:t> </w:t>
      </w:r>
      <w:r>
        <w:rPr>
          <w:w w:val="105"/>
          <w:sz w:val="21"/>
        </w:rPr>
        <w:t>of</w:t>
      </w:r>
      <w:r>
        <w:rPr>
          <w:spacing w:val="-5"/>
          <w:w w:val="105"/>
          <w:sz w:val="21"/>
        </w:rPr>
        <w:t> </w:t>
      </w:r>
      <w:r>
        <w:rPr>
          <w:w w:val="105"/>
          <w:sz w:val="21"/>
        </w:rPr>
        <w:t>an</w:t>
      </w:r>
      <w:r>
        <w:rPr>
          <w:spacing w:val="-5"/>
          <w:w w:val="105"/>
          <w:sz w:val="21"/>
        </w:rPr>
        <w:t> </w:t>
      </w:r>
      <w:r>
        <w:rPr>
          <w:spacing w:val="-3"/>
          <w:w w:val="105"/>
          <w:sz w:val="21"/>
        </w:rPr>
        <w:t>offence,</w:t>
      </w:r>
    </w:p>
    <w:p>
      <w:pPr>
        <w:pStyle w:val="BodyText"/>
        <w:spacing w:line="242" w:lineRule="auto" w:before="2"/>
        <w:ind w:left="2380" w:right="1640"/>
      </w:pPr>
      <w:r>
        <w:rPr/>
        <w:t>and any defences or exceptions, where the defence of mental impairment is an issue. The Commission considers these issues in this section.</w:t>
      </w:r>
    </w:p>
    <w:p>
      <w:pPr>
        <w:pStyle w:val="BodyText"/>
        <w:spacing w:before="11"/>
        <w:rPr>
          <w:sz w:val="24"/>
        </w:rPr>
      </w:pPr>
    </w:p>
    <w:p>
      <w:pPr>
        <w:pStyle w:val="Heading3"/>
      </w:pPr>
      <w:bookmarkStart w:name="_TOC_250062" w:id="143"/>
      <w:bookmarkEnd w:id="143"/>
      <w:r>
        <w:rPr>
          <w:w w:val="110"/>
        </w:rPr>
        <w:t>Issues relating to directions to the jury</w:t>
      </w:r>
    </w:p>
    <w:p>
      <w:pPr>
        <w:pStyle w:val="ListParagraph"/>
        <w:numPr>
          <w:ilvl w:val="1"/>
          <w:numId w:val="57"/>
        </w:numPr>
        <w:tabs>
          <w:tab w:pos="2380" w:val="left" w:leader="none"/>
          <w:tab w:pos="2381" w:val="left" w:leader="none"/>
        </w:tabs>
        <w:spacing w:line="242" w:lineRule="auto" w:before="137" w:after="0"/>
        <w:ind w:left="2381" w:right="1706" w:hanging="794"/>
        <w:jc w:val="left"/>
        <w:rPr>
          <w:sz w:val="21"/>
        </w:rPr>
      </w:pPr>
      <w:r>
        <w:rPr>
          <w:sz w:val="21"/>
        </w:rPr>
        <w:t>The </w:t>
      </w:r>
      <w:r>
        <w:rPr>
          <w:spacing w:val="-3"/>
          <w:sz w:val="21"/>
        </w:rPr>
        <w:t>Commission </w:t>
      </w:r>
      <w:r>
        <w:rPr>
          <w:spacing w:val="-2"/>
          <w:sz w:val="21"/>
        </w:rPr>
        <w:t>has </w:t>
      </w:r>
      <w:r>
        <w:rPr>
          <w:sz w:val="21"/>
        </w:rPr>
        <w:t>identified in its </w:t>
      </w:r>
      <w:r>
        <w:rPr>
          <w:spacing w:val="-3"/>
          <w:sz w:val="21"/>
        </w:rPr>
        <w:t>preliminary research  </w:t>
      </w:r>
      <w:r>
        <w:rPr>
          <w:sz w:val="21"/>
        </w:rPr>
        <w:t>three </w:t>
      </w:r>
      <w:r>
        <w:rPr>
          <w:spacing w:val="-3"/>
          <w:sz w:val="21"/>
        </w:rPr>
        <w:t>main</w:t>
      </w:r>
      <w:r>
        <w:rPr>
          <w:spacing w:val="41"/>
          <w:sz w:val="21"/>
        </w:rPr>
        <w:t> </w:t>
      </w:r>
      <w:r>
        <w:rPr>
          <w:sz w:val="21"/>
        </w:rPr>
        <w:t>aspects on the </w:t>
      </w:r>
      <w:r>
        <w:rPr>
          <w:spacing w:val="-3"/>
          <w:sz w:val="21"/>
        </w:rPr>
        <w:t>issue  </w:t>
      </w:r>
      <w:r>
        <w:rPr>
          <w:sz w:val="21"/>
        </w:rPr>
        <w:t>of jury directions with </w:t>
      </w:r>
      <w:r>
        <w:rPr>
          <w:spacing w:val="-3"/>
          <w:sz w:val="21"/>
        </w:rPr>
        <w:t>regard to </w:t>
      </w:r>
      <w:r>
        <w:rPr>
          <w:sz w:val="21"/>
        </w:rPr>
        <w:t>the mental </w:t>
      </w:r>
      <w:r>
        <w:rPr>
          <w:spacing w:val="-3"/>
          <w:sz w:val="21"/>
        </w:rPr>
        <w:t>impairment defence,</w:t>
      </w:r>
      <w:r>
        <w:rPr>
          <w:spacing w:val="9"/>
          <w:sz w:val="21"/>
        </w:rPr>
        <w:t> </w:t>
      </w:r>
      <w:r>
        <w:rPr>
          <w:sz w:val="21"/>
        </w:rPr>
        <w:t>as follows:</w:t>
      </w:r>
    </w:p>
    <w:p>
      <w:pPr>
        <w:pStyle w:val="ListParagraph"/>
        <w:numPr>
          <w:ilvl w:val="2"/>
          <w:numId w:val="57"/>
        </w:numPr>
        <w:tabs>
          <w:tab w:pos="2721" w:val="left" w:leader="none"/>
          <w:tab w:pos="2722" w:val="left" w:leader="none"/>
        </w:tabs>
        <w:spacing w:line="242" w:lineRule="auto" w:before="123" w:after="0"/>
        <w:ind w:left="2721" w:right="1600" w:hanging="340"/>
        <w:jc w:val="left"/>
        <w:rPr>
          <w:sz w:val="21"/>
        </w:rPr>
      </w:pPr>
      <w:r>
        <w:rPr>
          <w:i/>
          <w:w w:val="105"/>
          <w:sz w:val="21"/>
        </w:rPr>
        <w:t>The order </w:t>
      </w:r>
      <w:r>
        <w:rPr>
          <w:i/>
          <w:spacing w:val="-3"/>
          <w:w w:val="105"/>
          <w:sz w:val="21"/>
        </w:rPr>
        <w:t>of considering </w:t>
      </w:r>
      <w:r>
        <w:rPr>
          <w:i/>
          <w:w w:val="105"/>
          <w:sz w:val="21"/>
        </w:rPr>
        <w:t>elements </w:t>
      </w:r>
      <w:r>
        <w:rPr>
          <w:i/>
          <w:spacing w:val="-3"/>
          <w:w w:val="105"/>
          <w:sz w:val="21"/>
        </w:rPr>
        <w:t>of </w:t>
      </w:r>
      <w:r>
        <w:rPr>
          <w:i/>
          <w:w w:val="105"/>
          <w:sz w:val="21"/>
        </w:rPr>
        <w:t>an offence</w:t>
      </w:r>
      <w:r>
        <w:rPr>
          <w:w w:val="105"/>
          <w:sz w:val="21"/>
        </w:rPr>
        <w:t>—whether a jury should be directed </w:t>
      </w:r>
      <w:r>
        <w:rPr>
          <w:spacing w:val="-3"/>
          <w:w w:val="105"/>
          <w:sz w:val="21"/>
        </w:rPr>
        <w:t>that </w:t>
      </w:r>
      <w:r>
        <w:rPr>
          <w:w w:val="105"/>
          <w:sz w:val="21"/>
        </w:rPr>
        <w:t>the prosecution is </w:t>
      </w:r>
      <w:r>
        <w:rPr>
          <w:spacing w:val="-3"/>
          <w:w w:val="105"/>
          <w:sz w:val="21"/>
        </w:rPr>
        <w:t>required to prove all </w:t>
      </w:r>
      <w:r>
        <w:rPr>
          <w:w w:val="105"/>
          <w:sz w:val="21"/>
        </w:rPr>
        <w:t>the elements of an </w:t>
      </w:r>
      <w:r>
        <w:rPr>
          <w:spacing w:val="-3"/>
          <w:w w:val="105"/>
          <w:sz w:val="21"/>
        </w:rPr>
        <w:t>offence before </w:t>
      </w:r>
      <w:r>
        <w:rPr>
          <w:w w:val="105"/>
          <w:sz w:val="21"/>
        </w:rPr>
        <w:t>a jury can</w:t>
      </w:r>
      <w:r>
        <w:rPr>
          <w:spacing w:val="-9"/>
          <w:w w:val="105"/>
          <w:sz w:val="21"/>
        </w:rPr>
        <w:t> </w:t>
      </w:r>
      <w:r>
        <w:rPr>
          <w:spacing w:val="-3"/>
          <w:w w:val="105"/>
          <w:sz w:val="21"/>
        </w:rPr>
        <w:t>consider</w:t>
      </w:r>
      <w:r>
        <w:rPr>
          <w:spacing w:val="-9"/>
          <w:w w:val="105"/>
          <w:sz w:val="21"/>
        </w:rPr>
        <w:t> </w:t>
      </w:r>
      <w:r>
        <w:rPr>
          <w:w w:val="105"/>
          <w:sz w:val="21"/>
        </w:rPr>
        <w:t>the</w:t>
      </w:r>
      <w:r>
        <w:rPr>
          <w:spacing w:val="-8"/>
          <w:w w:val="105"/>
          <w:sz w:val="21"/>
        </w:rPr>
        <w:t> </w:t>
      </w:r>
      <w:r>
        <w:rPr>
          <w:spacing w:val="-3"/>
          <w:w w:val="105"/>
          <w:sz w:val="21"/>
        </w:rPr>
        <w:t>defence</w:t>
      </w:r>
      <w:r>
        <w:rPr>
          <w:spacing w:val="-9"/>
          <w:w w:val="105"/>
          <w:sz w:val="21"/>
        </w:rPr>
        <w:t> </w:t>
      </w:r>
      <w:r>
        <w:rPr>
          <w:w w:val="105"/>
          <w:sz w:val="21"/>
        </w:rPr>
        <w:t>of</w:t>
      </w:r>
      <w:r>
        <w:rPr>
          <w:spacing w:val="-8"/>
          <w:w w:val="105"/>
          <w:sz w:val="21"/>
        </w:rPr>
        <w:t> </w:t>
      </w:r>
      <w:r>
        <w:rPr>
          <w:w w:val="105"/>
          <w:sz w:val="21"/>
        </w:rPr>
        <w:t>mental</w:t>
      </w:r>
      <w:r>
        <w:rPr>
          <w:spacing w:val="-9"/>
          <w:w w:val="105"/>
          <w:sz w:val="21"/>
        </w:rPr>
        <w:t> </w:t>
      </w:r>
      <w:r>
        <w:rPr>
          <w:spacing w:val="-3"/>
          <w:w w:val="105"/>
          <w:sz w:val="21"/>
        </w:rPr>
        <w:t>impairment,</w:t>
      </w:r>
      <w:r>
        <w:rPr>
          <w:spacing w:val="-9"/>
          <w:w w:val="105"/>
          <w:sz w:val="21"/>
        </w:rPr>
        <w:t> </w:t>
      </w:r>
      <w:r>
        <w:rPr>
          <w:w w:val="105"/>
          <w:sz w:val="21"/>
        </w:rPr>
        <w:t>or</w:t>
      </w:r>
      <w:r>
        <w:rPr>
          <w:spacing w:val="-8"/>
          <w:w w:val="105"/>
          <w:sz w:val="21"/>
        </w:rPr>
        <w:t> </w:t>
      </w:r>
      <w:r>
        <w:rPr>
          <w:w w:val="105"/>
          <w:sz w:val="21"/>
        </w:rPr>
        <w:t>directed</w:t>
      </w:r>
      <w:r>
        <w:rPr>
          <w:spacing w:val="-9"/>
          <w:w w:val="105"/>
          <w:sz w:val="21"/>
        </w:rPr>
        <w:t> </w:t>
      </w:r>
      <w:r>
        <w:rPr>
          <w:spacing w:val="-3"/>
          <w:w w:val="105"/>
          <w:sz w:val="21"/>
        </w:rPr>
        <w:t>that</w:t>
      </w:r>
      <w:r>
        <w:rPr>
          <w:spacing w:val="-8"/>
          <w:w w:val="105"/>
          <w:sz w:val="21"/>
        </w:rPr>
        <w:t> </w:t>
      </w:r>
      <w:r>
        <w:rPr>
          <w:w w:val="105"/>
          <w:sz w:val="21"/>
        </w:rPr>
        <w:t>the</w:t>
      </w:r>
      <w:r>
        <w:rPr>
          <w:spacing w:val="-9"/>
          <w:w w:val="105"/>
          <w:sz w:val="21"/>
        </w:rPr>
        <w:t> </w:t>
      </w:r>
      <w:r>
        <w:rPr>
          <w:w w:val="105"/>
          <w:sz w:val="21"/>
        </w:rPr>
        <w:t>prosecution</w:t>
      </w:r>
      <w:r>
        <w:rPr>
          <w:spacing w:val="-9"/>
          <w:w w:val="105"/>
          <w:sz w:val="21"/>
        </w:rPr>
        <w:t> </w:t>
      </w:r>
      <w:r>
        <w:rPr>
          <w:w w:val="105"/>
          <w:sz w:val="21"/>
        </w:rPr>
        <w:t>need only </w:t>
      </w:r>
      <w:r>
        <w:rPr>
          <w:spacing w:val="-3"/>
          <w:w w:val="105"/>
          <w:sz w:val="21"/>
        </w:rPr>
        <w:t>prove </w:t>
      </w:r>
      <w:r>
        <w:rPr>
          <w:w w:val="105"/>
          <w:sz w:val="21"/>
        </w:rPr>
        <w:t>certain elements of the </w:t>
      </w:r>
      <w:r>
        <w:rPr>
          <w:spacing w:val="-3"/>
          <w:w w:val="105"/>
          <w:sz w:val="21"/>
        </w:rPr>
        <w:t>offence </w:t>
      </w:r>
      <w:r>
        <w:rPr>
          <w:w w:val="105"/>
          <w:sz w:val="21"/>
        </w:rPr>
        <w:t>and </w:t>
      </w:r>
      <w:r>
        <w:rPr>
          <w:spacing w:val="-2"/>
          <w:w w:val="105"/>
          <w:sz w:val="21"/>
        </w:rPr>
        <w:t>not </w:t>
      </w:r>
      <w:r>
        <w:rPr>
          <w:w w:val="105"/>
          <w:sz w:val="21"/>
        </w:rPr>
        <w:t>the mental element </w:t>
      </w:r>
      <w:r>
        <w:rPr>
          <w:spacing w:val="-3"/>
          <w:w w:val="105"/>
          <w:sz w:val="21"/>
        </w:rPr>
        <w:t>before </w:t>
      </w:r>
      <w:r>
        <w:rPr>
          <w:w w:val="105"/>
          <w:sz w:val="21"/>
        </w:rPr>
        <w:t>the jury can </w:t>
      </w:r>
      <w:r>
        <w:rPr>
          <w:spacing w:val="-3"/>
          <w:w w:val="105"/>
          <w:sz w:val="21"/>
        </w:rPr>
        <w:t>consider </w:t>
      </w:r>
      <w:r>
        <w:rPr>
          <w:w w:val="105"/>
          <w:sz w:val="21"/>
        </w:rPr>
        <w:t>the </w:t>
      </w:r>
      <w:r>
        <w:rPr>
          <w:spacing w:val="-3"/>
          <w:w w:val="105"/>
          <w:sz w:val="21"/>
        </w:rPr>
        <w:t>defence </w:t>
      </w:r>
      <w:r>
        <w:rPr>
          <w:w w:val="105"/>
          <w:sz w:val="21"/>
        </w:rPr>
        <w:t>of mental</w:t>
      </w:r>
      <w:r>
        <w:rPr>
          <w:spacing w:val="34"/>
          <w:w w:val="105"/>
          <w:sz w:val="21"/>
        </w:rPr>
        <w:t> </w:t>
      </w:r>
      <w:r>
        <w:rPr>
          <w:spacing w:val="-3"/>
          <w:w w:val="105"/>
          <w:sz w:val="21"/>
        </w:rPr>
        <w:t>impairment.</w:t>
      </w:r>
    </w:p>
    <w:p>
      <w:pPr>
        <w:pStyle w:val="ListParagraph"/>
        <w:numPr>
          <w:ilvl w:val="2"/>
          <w:numId w:val="57"/>
        </w:numPr>
        <w:tabs>
          <w:tab w:pos="2721" w:val="left" w:leader="none"/>
          <w:tab w:pos="2722" w:val="left" w:leader="none"/>
        </w:tabs>
        <w:spacing w:line="242" w:lineRule="auto" w:before="125" w:after="0"/>
        <w:ind w:left="2721" w:right="1914" w:hanging="340"/>
        <w:jc w:val="left"/>
        <w:rPr>
          <w:sz w:val="21"/>
        </w:rPr>
      </w:pPr>
      <w:r>
        <w:rPr>
          <w:i/>
          <w:w w:val="105"/>
          <w:sz w:val="21"/>
        </w:rPr>
        <w:t>The relevance </w:t>
      </w:r>
      <w:r>
        <w:rPr>
          <w:i/>
          <w:spacing w:val="-3"/>
          <w:w w:val="105"/>
          <w:sz w:val="21"/>
        </w:rPr>
        <w:t>of mental impairment </w:t>
      </w:r>
      <w:r>
        <w:rPr>
          <w:i/>
          <w:w w:val="105"/>
          <w:sz w:val="21"/>
        </w:rPr>
        <w:t>to the jury’s </w:t>
      </w:r>
      <w:r>
        <w:rPr>
          <w:i/>
          <w:spacing w:val="-3"/>
          <w:w w:val="105"/>
          <w:sz w:val="21"/>
        </w:rPr>
        <w:t>consideration of </w:t>
      </w:r>
      <w:r>
        <w:rPr>
          <w:i/>
          <w:w w:val="105"/>
          <w:sz w:val="21"/>
        </w:rPr>
        <w:t>the </w:t>
      </w:r>
      <w:r>
        <w:rPr>
          <w:i/>
          <w:spacing w:val="-3"/>
          <w:w w:val="105"/>
          <w:sz w:val="21"/>
        </w:rPr>
        <w:t>mental </w:t>
      </w:r>
      <w:r>
        <w:rPr>
          <w:i/>
          <w:w w:val="105"/>
          <w:sz w:val="21"/>
        </w:rPr>
        <w:t>element </w:t>
      </w:r>
      <w:r>
        <w:rPr>
          <w:i/>
          <w:spacing w:val="-3"/>
          <w:w w:val="105"/>
          <w:sz w:val="21"/>
        </w:rPr>
        <w:t>of </w:t>
      </w:r>
      <w:r>
        <w:rPr>
          <w:i/>
          <w:w w:val="105"/>
          <w:sz w:val="21"/>
        </w:rPr>
        <w:t>an offence</w:t>
      </w:r>
      <w:r>
        <w:rPr>
          <w:w w:val="105"/>
          <w:sz w:val="21"/>
        </w:rPr>
        <w:t>—whether a jury </w:t>
      </w:r>
      <w:r>
        <w:rPr>
          <w:spacing w:val="-3"/>
          <w:w w:val="105"/>
          <w:sz w:val="21"/>
        </w:rPr>
        <w:t>ought to </w:t>
      </w:r>
      <w:r>
        <w:rPr>
          <w:w w:val="105"/>
          <w:sz w:val="21"/>
        </w:rPr>
        <w:t>be able </w:t>
      </w:r>
      <w:r>
        <w:rPr>
          <w:spacing w:val="-3"/>
          <w:w w:val="105"/>
          <w:sz w:val="21"/>
        </w:rPr>
        <w:t>to consider </w:t>
      </w:r>
      <w:r>
        <w:rPr>
          <w:w w:val="105"/>
          <w:sz w:val="21"/>
        </w:rPr>
        <w:t>evidence of mental</w:t>
      </w:r>
      <w:r>
        <w:rPr>
          <w:spacing w:val="-15"/>
          <w:w w:val="105"/>
          <w:sz w:val="21"/>
        </w:rPr>
        <w:t> </w:t>
      </w:r>
      <w:r>
        <w:rPr>
          <w:spacing w:val="-3"/>
          <w:w w:val="105"/>
          <w:sz w:val="21"/>
        </w:rPr>
        <w:t>impairment</w:t>
      </w:r>
      <w:r>
        <w:rPr>
          <w:spacing w:val="-15"/>
          <w:w w:val="105"/>
          <w:sz w:val="21"/>
        </w:rPr>
        <w:t> </w:t>
      </w:r>
      <w:r>
        <w:rPr>
          <w:w w:val="105"/>
          <w:sz w:val="21"/>
        </w:rPr>
        <w:t>(mental</w:t>
      </w:r>
      <w:r>
        <w:rPr>
          <w:spacing w:val="-15"/>
          <w:w w:val="105"/>
          <w:sz w:val="21"/>
        </w:rPr>
        <w:t> </w:t>
      </w:r>
      <w:r>
        <w:rPr>
          <w:spacing w:val="-3"/>
          <w:w w:val="105"/>
          <w:sz w:val="21"/>
        </w:rPr>
        <w:t>illness,</w:t>
      </w:r>
      <w:r>
        <w:rPr>
          <w:spacing w:val="-14"/>
          <w:w w:val="105"/>
          <w:sz w:val="21"/>
        </w:rPr>
        <w:t> </w:t>
      </w:r>
      <w:r>
        <w:rPr>
          <w:spacing w:val="-3"/>
          <w:w w:val="105"/>
          <w:sz w:val="21"/>
        </w:rPr>
        <w:t>intellectual</w:t>
      </w:r>
      <w:r>
        <w:rPr>
          <w:spacing w:val="-15"/>
          <w:w w:val="105"/>
          <w:sz w:val="21"/>
        </w:rPr>
        <w:t> </w:t>
      </w:r>
      <w:r>
        <w:rPr>
          <w:w w:val="105"/>
          <w:sz w:val="21"/>
        </w:rPr>
        <w:t>disability</w:t>
      </w:r>
      <w:r>
        <w:rPr>
          <w:spacing w:val="-15"/>
          <w:w w:val="105"/>
          <w:sz w:val="21"/>
        </w:rPr>
        <w:t> </w:t>
      </w:r>
      <w:r>
        <w:rPr>
          <w:w w:val="105"/>
          <w:sz w:val="21"/>
        </w:rPr>
        <w:t>or</w:t>
      </w:r>
      <w:r>
        <w:rPr>
          <w:spacing w:val="-14"/>
          <w:w w:val="105"/>
          <w:sz w:val="21"/>
        </w:rPr>
        <w:t> </w:t>
      </w:r>
      <w:r>
        <w:rPr>
          <w:spacing w:val="-3"/>
          <w:w w:val="105"/>
          <w:sz w:val="21"/>
        </w:rPr>
        <w:t>cognitive</w:t>
      </w:r>
      <w:r>
        <w:rPr>
          <w:spacing w:val="-15"/>
          <w:w w:val="105"/>
          <w:sz w:val="21"/>
        </w:rPr>
        <w:t> </w:t>
      </w:r>
      <w:r>
        <w:rPr>
          <w:spacing w:val="-3"/>
          <w:w w:val="105"/>
          <w:sz w:val="21"/>
        </w:rPr>
        <w:t>impairment)</w:t>
      </w:r>
      <w:r>
        <w:rPr>
          <w:spacing w:val="-15"/>
          <w:w w:val="105"/>
          <w:sz w:val="21"/>
        </w:rPr>
        <w:t> </w:t>
      </w:r>
      <w:r>
        <w:rPr>
          <w:w w:val="105"/>
          <w:sz w:val="21"/>
        </w:rPr>
        <w:t>in </w:t>
      </w:r>
      <w:r>
        <w:rPr>
          <w:spacing w:val="-3"/>
          <w:w w:val="105"/>
          <w:sz w:val="21"/>
        </w:rPr>
        <w:t>determining </w:t>
      </w:r>
      <w:r>
        <w:rPr>
          <w:w w:val="105"/>
          <w:sz w:val="21"/>
        </w:rPr>
        <w:t>whether the mental element of an </w:t>
      </w:r>
      <w:r>
        <w:rPr>
          <w:spacing w:val="-3"/>
          <w:w w:val="105"/>
          <w:sz w:val="21"/>
        </w:rPr>
        <w:t>offence </w:t>
      </w:r>
      <w:r>
        <w:rPr>
          <w:spacing w:val="-2"/>
          <w:w w:val="105"/>
          <w:sz w:val="21"/>
        </w:rPr>
        <w:t>has </w:t>
      </w:r>
      <w:r>
        <w:rPr>
          <w:w w:val="105"/>
          <w:sz w:val="21"/>
        </w:rPr>
        <w:t>been </w:t>
      </w:r>
      <w:r>
        <w:rPr>
          <w:spacing w:val="-3"/>
          <w:w w:val="105"/>
          <w:sz w:val="21"/>
        </w:rPr>
        <w:t>proved </w:t>
      </w:r>
      <w:r>
        <w:rPr>
          <w:w w:val="105"/>
          <w:sz w:val="21"/>
        </w:rPr>
        <w:t>beyond </w:t>
      </w:r>
      <w:r>
        <w:rPr>
          <w:spacing w:val="-3"/>
          <w:w w:val="105"/>
          <w:sz w:val="21"/>
        </w:rPr>
        <w:t>reasonable</w:t>
      </w:r>
      <w:r>
        <w:rPr>
          <w:spacing w:val="5"/>
          <w:w w:val="105"/>
          <w:sz w:val="21"/>
        </w:rPr>
        <w:t> </w:t>
      </w:r>
      <w:r>
        <w:rPr>
          <w:spacing w:val="-2"/>
          <w:w w:val="105"/>
          <w:sz w:val="21"/>
        </w:rPr>
        <w:t>doubt.</w:t>
      </w:r>
    </w:p>
    <w:p>
      <w:pPr>
        <w:pStyle w:val="ListParagraph"/>
        <w:numPr>
          <w:ilvl w:val="2"/>
          <w:numId w:val="57"/>
        </w:numPr>
        <w:tabs>
          <w:tab w:pos="2721" w:val="left" w:leader="none"/>
          <w:tab w:pos="2722" w:val="left" w:leader="none"/>
        </w:tabs>
        <w:spacing w:line="242" w:lineRule="auto" w:before="126" w:after="0"/>
        <w:ind w:left="2721" w:right="1956" w:hanging="340"/>
        <w:jc w:val="left"/>
        <w:rPr>
          <w:sz w:val="21"/>
        </w:rPr>
      </w:pPr>
      <w:r>
        <w:rPr>
          <w:i/>
          <w:w w:val="105"/>
          <w:sz w:val="21"/>
        </w:rPr>
        <w:t>Legal </w:t>
      </w:r>
      <w:r>
        <w:rPr>
          <w:i/>
          <w:spacing w:val="-3"/>
          <w:w w:val="105"/>
          <w:sz w:val="21"/>
        </w:rPr>
        <w:t>consequences of </w:t>
      </w:r>
      <w:r>
        <w:rPr>
          <w:i/>
          <w:w w:val="105"/>
          <w:sz w:val="21"/>
        </w:rPr>
        <w:t>findings</w:t>
      </w:r>
      <w:r>
        <w:rPr>
          <w:w w:val="105"/>
          <w:sz w:val="21"/>
        </w:rPr>
        <w:t>—the extent of the trial </w:t>
      </w:r>
      <w:r>
        <w:rPr>
          <w:spacing w:val="-4"/>
          <w:w w:val="105"/>
          <w:sz w:val="21"/>
        </w:rPr>
        <w:t>judge’s </w:t>
      </w:r>
      <w:r>
        <w:rPr>
          <w:spacing w:val="-3"/>
          <w:w w:val="105"/>
          <w:sz w:val="21"/>
        </w:rPr>
        <w:t>obligation to </w:t>
      </w:r>
      <w:r>
        <w:rPr>
          <w:w w:val="105"/>
          <w:sz w:val="21"/>
        </w:rPr>
        <w:t>direct the jury on the legal </w:t>
      </w:r>
      <w:r>
        <w:rPr>
          <w:spacing w:val="-3"/>
          <w:w w:val="105"/>
          <w:sz w:val="21"/>
        </w:rPr>
        <w:t>consequences </w:t>
      </w:r>
      <w:r>
        <w:rPr>
          <w:w w:val="105"/>
          <w:sz w:val="21"/>
        </w:rPr>
        <w:t>of 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w:t>
      </w:r>
    </w:p>
    <w:p>
      <w:pPr>
        <w:pStyle w:val="ListParagraph"/>
        <w:numPr>
          <w:ilvl w:val="1"/>
          <w:numId w:val="57"/>
        </w:numPr>
        <w:tabs>
          <w:tab w:pos="2381" w:val="left" w:leader="none"/>
          <w:tab w:pos="2382" w:val="left" w:leader="none"/>
        </w:tabs>
        <w:spacing w:line="242" w:lineRule="auto" w:before="123" w:after="0"/>
        <w:ind w:left="2381" w:right="1642" w:hanging="794"/>
        <w:jc w:val="left"/>
        <w:rPr>
          <w:sz w:val="12"/>
        </w:rPr>
      </w:pPr>
      <w:r>
        <w:rPr>
          <w:spacing w:val="-2"/>
          <w:sz w:val="21"/>
        </w:rPr>
        <w:t>Recent </w:t>
      </w:r>
      <w:r>
        <w:rPr>
          <w:sz w:val="21"/>
        </w:rPr>
        <w:t>work in this </w:t>
      </w:r>
      <w:r>
        <w:rPr>
          <w:spacing w:val="-3"/>
          <w:sz w:val="21"/>
        </w:rPr>
        <w:t>area resulted </w:t>
      </w:r>
      <w:r>
        <w:rPr>
          <w:sz w:val="21"/>
        </w:rPr>
        <w:t>in the </w:t>
      </w:r>
      <w:r>
        <w:rPr>
          <w:i/>
          <w:sz w:val="21"/>
        </w:rPr>
        <w:t>Jury Directions Act </w:t>
      </w:r>
      <w:r>
        <w:rPr>
          <w:i/>
          <w:spacing w:val="-9"/>
          <w:sz w:val="21"/>
        </w:rPr>
        <w:t>2013 </w:t>
      </w:r>
      <w:r>
        <w:rPr>
          <w:sz w:val="21"/>
        </w:rPr>
        <w:t>(Vic), </w:t>
      </w:r>
      <w:r>
        <w:rPr>
          <w:spacing w:val="-3"/>
          <w:sz w:val="21"/>
        </w:rPr>
        <w:t>that aims to  reduce  </w:t>
      </w:r>
      <w:r>
        <w:rPr>
          <w:sz w:val="21"/>
        </w:rPr>
        <w:t>the complexity of jury directions in </w:t>
      </w:r>
      <w:r>
        <w:rPr>
          <w:spacing w:val="-3"/>
          <w:sz w:val="21"/>
        </w:rPr>
        <w:t>criminal trials </w:t>
      </w:r>
      <w:r>
        <w:rPr>
          <w:sz w:val="21"/>
        </w:rPr>
        <w:t>and </w:t>
      </w:r>
      <w:r>
        <w:rPr>
          <w:spacing w:val="-3"/>
          <w:sz w:val="21"/>
        </w:rPr>
        <w:t>to </w:t>
      </w:r>
      <w:r>
        <w:rPr>
          <w:sz w:val="21"/>
        </w:rPr>
        <w:t>assist the trial judge </w:t>
      </w:r>
      <w:r>
        <w:rPr>
          <w:spacing w:val="-3"/>
          <w:sz w:val="21"/>
        </w:rPr>
        <w:t>to </w:t>
      </w:r>
      <w:r>
        <w:rPr>
          <w:sz w:val="21"/>
        </w:rPr>
        <w:t>give jury directions in a </w:t>
      </w:r>
      <w:r>
        <w:rPr>
          <w:spacing w:val="-3"/>
          <w:sz w:val="21"/>
        </w:rPr>
        <w:t>manner that </w:t>
      </w:r>
      <w:r>
        <w:rPr>
          <w:sz w:val="21"/>
        </w:rPr>
        <w:t>is as </w:t>
      </w:r>
      <w:r>
        <w:rPr>
          <w:spacing w:val="-5"/>
          <w:sz w:val="21"/>
        </w:rPr>
        <w:t>clear, </w:t>
      </w:r>
      <w:r>
        <w:rPr>
          <w:spacing w:val="-4"/>
          <w:sz w:val="21"/>
        </w:rPr>
        <w:t>brief, </w:t>
      </w:r>
      <w:r>
        <w:rPr>
          <w:spacing w:val="-3"/>
          <w:sz w:val="21"/>
        </w:rPr>
        <w:t>simple </w:t>
      </w:r>
      <w:r>
        <w:rPr>
          <w:sz w:val="21"/>
        </w:rPr>
        <w:t>and </w:t>
      </w:r>
      <w:r>
        <w:rPr>
          <w:spacing w:val="-3"/>
          <w:sz w:val="21"/>
        </w:rPr>
        <w:t>comprehensible</w:t>
      </w:r>
      <w:r>
        <w:rPr>
          <w:spacing w:val="-1"/>
          <w:sz w:val="21"/>
        </w:rPr>
        <w:t> </w:t>
      </w:r>
      <w:r>
        <w:rPr>
          <w:sz w:val="21"/>
        </w:rPr>
        <w:t>as possible.</w:t>
      </w:r>
      <w:r>
        <w:rPr>
          <w:position w:val="7"/>
          <w:sz w:val="12"/>
        </w:rPr>
        <w:t>90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w:pict>
          <v:line style="position:absolute;mso-position-horizontal-relative:page;mso-position-vertical-relative:paragraph;z-index:5888;mso-wrap-distance-left:0;mso-wrap-distance-right:0" from="79.370102pt,14.961875pt" to="515.905102pt,14.961875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spacing w:before="113"/>
        <w:ind w:left="720" w:right="0" w:firstLine="0"/>
        <w:jc w:val="left"/>
        <w:rPr>
          <w:b/>
          <w:sz w:val="24"/>
        </w:rPr>
      </w:pPr>
      <w:r>
        <w:rPr>
          <w:b/>
          <w:color w:val="004D71"/>
          <w:spacing w:val="-1"/>
          <w:w w:val="110"/>
          <w:sz w:val="24"/>
        </w:rPr>
        <w:t>104</w:t>
      </w:r>
    </w:p>
    <w:p>
      <w:pPr>
        <w:tabs>
          <w:tab w:pos="1221" w:val="left" w:leader="none"/>
        </w:tabs>
        <w:spacing w:before="43"/>
        <w:ind w:left="428" w:right="0" w:firstLine="0"/>
        <w:jc w:val="left"/>
        <w:rPr>
          <w:sz w:val="13"/>
        </w:rPr>
      </w:pPr>
      <w:r>
        <w:rPr/>
        <w:br w:type="column"/>
      </w:r>
      <w:r>
        <w:rPr>
          <w:sz w:val="13"/>
        </w:rPr>
        <w:t>89</w:t>
        <w:tab/>
        <w:t>Ibid s</w:t>
      </w:r>
      <w:r>
        <w:rPr>
          <w:spacing w:val="12"/>
          <w:sz w:val="13"/>
        </w:rPr>
        <w:t> </w:t>
      </w:r>
      <w:r>
        <w:rPr>
          <w:spacing w:val="2"/>
          <w:sz w:val="13"/>
        </w:rPr>
        <w:t>21(2)(b).</w:t>
      </w:r>
    </w:p>
    <w:p>
      <w:pPr>
        <w:tabs>
          <w:tab w:pos="1221" w:val="left" w:leader="none"/>
        </w:tabs>
        <w:spacing w:before="1"/>
        <w:ind w:left="428" w:right="0" w:firstLine="0"/>
        <w:jc w:val="left"/>
        <w:rPr>
          <w:sz w:val="13"/>
        </w:rPr>
      </w:pPr>
      <w:r>
        <w:rPr>
          <w:w w:val="105"/>
          <w:sz w:val="13"/>
        </w:rPr>
        <w:t>90</w:t>
        <w:tab/>
      </w:r>
      <w:r>
        <w:rPr>
          <w:i/>
          <w:w w:val="105"/>
          <w:sz w:val="13"/>
        </w:rPr>
        <w:t>Jury Directions Act </w:t>
      </w:r>
      <w:r>
        <w:rPr>
          <w:i/>
          <w:spacing w:val="-4"/>
          <w:w w:val="105"/>
          <w:sz w:val="13"/>
        </w:rPr>
        <w:t>2013 </w:t>
      </w:r>
      <w:r>
        <w:rPr>
          <w:spacing w:val="2"/>
          <w:w w:val="105"/>
          <w:sz w:val="13"/>
        </w:rPr>
        <w:t>(Vic) </w:t>
      </w:r>
      <w:r>
        <w:rPr>
          <w:w w:val="105"/>
          <w:sz w:val="13"/>
        </w:rPr>
        <w:t>s</w:t>
      </w:r>
      <w:r>
        <w:rPr>
          <w:spacing w:val="-1"/>
          <w:w w:val="105"/>
          <w:sz w:val="13"/>
        </w:rPr>
        <w:t> </w:t>
      </w:r>
      <w:r>
        <w:rPr>
          <w:spacing w:val="-3"/>
          <w:w w:val="105"/>
          <w:sz w:val="13"/>
        </w:rPr>
        <w:t>1.</w:t>
      </w:r>
    </w:p>
    <w:p>
      <w:pPr>
        <w:spacing w:after="0"/>
        <w:jc w:val="left"/>
        <w:rPr>
          <w:sz w:val="13"/>
        </w:rPr>
        <w:sectPr>
          <w:type w:val="continuous"/>
          <w:pgSz w:w="11910" w:h="16840"/>
          <w:pgMar w:top="1320" w:bottom="280" w:left="0" w:right="0"/>
          <w:cols w:num="2" w:equalWidth="0">
            <w:col w:w="1120" w:space="40"/>
            <w:col w:w="10750"/>
          </w:cols>
        </w:sectPr>
      </w:pPr>
    </w:p>
    <w:p>
      <w:pPr>
        <w:pStyle w:val="BodyText"/>
        <w:rPr>
          <w:sz w:val="20"/>
        </w:rPr>
      </w:pPr>
    </w:p>
    <w:p>
      <w:pPr>
        <w:pStyle w:val="BodyText"/>
        <w:spacing w:before="11"/>
        <w:rPr>
          <w:sz w:val="17"/>
        </w:rPr>
      </w:pPr>
    </w:p>
    <w:p>
      <w:pPr>
        <w:pStyle w:val="Heading3"/>
        <w:spacing w:before="96"/>
      </w:pPr>
      <w:bookmarkStart w:name="_TOC_250061" w:id="144"/>
      <w:bookmarkEnd w:id="144"/>
      <w:r>
        <w:rPr>
          <w:w w:val="115"/>
        </w:rPr>
        <w:t>Order of considering the elements of an offence</w:t>
      </w:r>
    </w:p>
    <w:p>
      <w:pPr>
        <w:pStyle w:val="ListParagraph"/>
        <w:numPr>
          <w:ilvl w:val="1"/>
          <w:numId w:val="57"/>
        </w:numPr>
        <w:tabs>
          <w:tab w:pos="2381" w:val="left" w:leader="none"/>
          <w:tab w:pos="2382" w:val="left" w:leader="none"/>
        </w:tabs>
        <w:spacing w:line="242" w:lineRule="auto" w:before="137" w:after="0"/>
        <w:ind w:left="2381" w:right="1755" w:hanging="794"/>
        <w:jc w:val="left"/>
        <w:rPr>
          <w:sz w:val="12"/>
        </w:rPr>
      </w:pPr>
      <w:r>
        <w:rPr>
          <w:w w:val="105"/>
          <w:sz w:val="21"/>
        </w:rPr>
        <w:t>An </w:t>
      </w:r>
      <w:r>
        <w:rPr>
          <w:spacing w:val="-3"/>
          <w:w w:val="105"/>
          <w:sz w:val="21"/>
        </w:rPr>
        <w:t>accused </w:t>
      </w:r>
      <w:r>
        <w:rPr>
          <w:w w:val="105"/>
          <w:sz w:val="21"/>
        </w:rPr>
        <w:t>person is </w:t>
      </w:r>
      <w:r>
        <w:rPr>
          <w:spacing w:val="-2"/>
          <w:w w:val="105"/>
          <w:sz w:val="21"/>
        </w:rPr>
        <w:t>presumed not </w:t>
      </w:r>
      <w:r>
        <w:rPr>
          <w:spacing w:val="-3"/>
          <w:w w:val="105"/>
          <w:sz w:val="21"/>
        </w:rPr>
        <w:t>to </w:t>
      </w:r>
      <w:r>
        <w:rPr>
          <w:w w:val="105"/>
          <w:sz w:val="21"/>
        </w:rPr>
        <w:t>be </w:t>
      </w:r>
      <w:r>
        <w:rPr>
          <w:spacing w:val="-3"/>
          <w:w w:val="105"/>
          <w:sz w:val="21"/>
        </w:rPr>
        <w:t>suffering from </w:t>
      </w:r>
      <w:r>
        <w:rPr>
          <w:w w:val="105"/>
          <w:sz w:val="21"/>
        </w:rPr>
        <w:t>a mental </w:t>
      </w:r>
      <w:r>
        <w:rPr>
          <w:spacing w:val="-3"/>
          <w:w w:val="105"/>
          <w:sz w:val="21"/>
        </w:rPr>
        <w:t>impairment.</w:t>
      </w:r>
      <w:r>
        <w:rPr>
          <w:spacing w:val="-3"/>
          <w:w w:val="105"/>
          <w:position w:val="7"/>
          <w:sz w:val="12"/>
        </w:rPr>
        <w:t>91 </w:t>
      </w:r>
      <w:r>
        <w:rPr>
          <w:w w:val="105"/>
          <w:sz w:val="21"/>
        </w:rPr>
        <w:t>The </w:t>
      </w:r>
      <w:r>
        <w:rPr>
          <w:spacing w:val="-3"/>
          <w:w w:val="105"/>
          <w:sz w:val="21"/>
        </w:rPr>
        <w:t>defence</w:t>
      </w:r>
      <w:r>
        <w:rPr>
          <w:spacing w:val="-7"/>
          <w:w w:val="105"/>
          <w:sz w:val="21"/>
        </w:rPr>
        <w:t> </w:t>
      </w:r>
      <w:r>
        <w:rPr>
          <w:w w:val="105"/>
          <w:sz w:val="21"/>
        </w:rPr>
        <w:t>of</w:t>
      </w:r>
      <w:r>
        <w:rPr>
          <w:spacing w:val="-7"/>
          <w:w w:val="105"/>
          <w:sz w:val="21"/>
        </w:rPr>
        <w:t> </w:t>
      </w:r>
      <w:r>
        <w:rPr>
          <w:w w:val="105"/>
          <w:sz w:val="21"/>
        </w:rPr>
        <w:t>mental</w:t>
      </w:r>
      <w:r>
        <w:rPr>
          <w:spacing w:val="-6"/>
          <w:w w:val="105"/>
          <w:sz w:val="21"/>
        </w:rPr>
        <w:t> </w:t>
      </w:r>
      <w:r>
        <w:rPr>
          <w:spacing w:val="-3"/>
          <w:w w:val="105"/>
          <w:sz w:val="21"/>
        </w:rPr>
        <w:t>impairment</w:t>
      </w:r>
      <w:r>
        <w:rPr>
          <w:spacing w:val="-7"/>
          <w:w w:val="105"/>
          <w:sz w:val="21"/>
        </w:rPr>
        <w:t> </w:t>
      </w:r>
      <w:r>
        <w:rPr>
          <w:spacing w:val="-3"/>
          <w:w w:val="105"/>
          <w:sz w:val="21"/>
        </w:rPr>
        <w:t>may</w:t>
      </w:r>
      <w:r>
        <w:rPr>
          <w:spacing w:val="-7"/>
          <w:w w:val="105"/>
          <w:sz w:val="21"/>
        </w:rPr>
        <w:t> </w:t>
      </w:r>
      <w:r>
        <w:rPr>
          <w:w w:val="105"/>
          <w:sz w:val="21"/>
        </w:rPr>
        <w:t>be</w:t>
      </w:r>
      <w:r>
        <w:rPr>
          <w:spacing w:val="-6"/>
          <w:w w:val="105"/>
          <w:sz w:val="21"/>
        </w:rPr>
        <w:t> </w:t>
      </w:r>
      <w:r>
        <w:rPr>
          <w:spacing w:val="-2"/>
          <w:w w:val="105"/>
          <w:sz w:val="21"/>
        </w:rPr>
        <w:t>raised</w:t>
      </w:r>
      <w:r>
        <w:rPr>
          <w:spacing w:val="-7"/>
          <w:w w:val="105"/>
          <w:sz w:val="21"/>
        </w:rPr>
        <w:t> </w:t>
      </w:r>
      <w:r>
        <w:rPr>
          <w:w w:val="105"/>
          <w:sz w:val="21"/>
        </w:rPr>
        <w:t>by</w:t>
      </w:r>
      <w:r>
        <w:rPr>
          <w:spacing w:val="-7"/>
          <w:w w:val="105"/>
          <w:sz w:val="21"/>
        </w:rPr>
        <w:t> </w:t>
      </w:r>
      <w:r>
        <w:rPr>
          <w:w w:val="105"/>
          <w:sz w:val="21"/>
        </w:rPr>
        <w:t>the</w:t>
      </w:r>
      <w:r>
        <w:rPr>
          <w:spacing w:val="-6"/>
          <w:w w:val="105"/>
          <w:sz w:val="21"/>
        </w:rPr>
        <w:t> </w:t>
      </w:r>
      <w:r>
        <w:rPr>
          <w:w w:val="105"/>
          <w:sz w:val="21"/>
        </w:rPr>
        <w:t>prosecution</w:t>
      </w:r>
      <w:r>
        <w:rPr>
          <w:spacing w:val="-7"/>
          <w:w w:val="105"/>
          <w:sz w:val="21"/>
        </w:rPr>
        <w:t> </w:t>
      </w:r>
      <w:r>
        <w:rPr>
          <w:w w:val="105"/>
          <w:sz w:val="21"/>
        </w:rPr>
        <w:t>or</w:t>
      </w:r>
      <w:r>
        <w:rPr>
          <w:spacing w:val="-7"/>
          <w:w w:val="105"/>
          <w:sz w:val="21"/>
        </w:rPr>
        <w:t> </w:t>
      </w:r>
      <w:r>
        <w:rPr>
          <w:w w:val="105"/>
          <w:sz w:val="21"/>
        </w:rPr>
        <w:t>the</w:t>
      </w:r>
      <w:r>
        <w:rPr>
          <w:spacing w:val="-6"/>
          <w:w w:val="105"/>
          <w:sz w:val="21"/>
        </w:rPr>
        <w:t> </w:t>
      </w:r>
      <w:r>
        <w:rPr>
          <w:spacing w:val="-3"/>
          <w:w w:val="105"/>
          <w:sz w:val="21"/>
        </w:rPr>
        <w:t>defence,</w:t>
      </w:r>
      <w:r>
        <w:rPr>
          <w:spacing w:val="-7"/>
          <w:w w:val="105"/>
          <w:sz w:val="21"/>
        </w:rPr>
        <w:t> </w:t>
      </w:r>
      <w:r>
        <w:rPr>
          <w:w w:val="105"/>
          <w:sz w:val="21"/>
        </w:rPr>
        <w:t>and</w:t>
      </w:r>
      <w:r>
        <w:rPr>
          <w:spacing w:val="-7"/>
          <w:w w:val="105"/>
          <w:sz w:val="21"/>
        </w:rPr>
        <w:t> </w:t>
      </w:r>
      <w:r>
        <w:rPr>
          <w:w w:val="105"/>
          <w:sz w:val="21"/>
        </w:rPr>
        <w:t>the party </w:t>
      </w:r>
      <w:r>
        <w:rPr>
          <w:spacing w:val="-3"/>
          <w:w w:val="105"/>
          <w:sz w:val="21"/>
        </w:rPr>
        <w:t>raising </w:t>
      </w:r>
      <w:r>
        <w:rPr>
          <w:w w:val="105"/>
          <w:sz w:val="21"/>
        </w:rPr>
        <w:t>the </w:t>
      </w:r>
      <w:r>
        <w:rPr>
          <w:spacing w:val="-3"/>
          <w:w w:val="105"/>
          <w:sz w:val="21"/>
        </w:rPr>
        <w:t>defence </w:t>
      </w:r>
      <w:r>
        <w:rPr>
          <w:w w:val="105"/>
          <w:sz w:val="21"/>
        </w:rPr>
        <w:t>bears the </w:t>
      </w:r>
      <w:r>
        <w:rPr>
          <w:spacing w:val="-3"/>
          <w:w w:val="105"/>
          <w:sz w:val="21"/>
        </w:rPr>
        <w:t>onus </w:t>
      </w:r>
      <w:r>
        <w:rPr>
          <w:w w:val="105"/>
          <w:sz w:val="21"/>
        </w:rPr>
        <w:t>of rebutting this</w:t>
      </w:r>
      <w:r>
        <w:rPr>
          <w:spacing w:val="31"/>
          <w:w w:val="105"/>
          <w:sz w:val="21"/>
        </w:rPr>
        <w:t> </w:t>
      </w:r>
      <w:r>
        <w:rPr>
          <w:spacing w:val="-3"/>
          <w:w w:val="105"/>
          <w:sz w:val="21"/>
        </w:rPr>
        <w:t>presumption.</w:t>
      </w:r>
      <w:r>
        <w:rPr>
          <w:spacing w:val="-3"/>
          <w:w w:val="105"/>
          <w:position w:val="7"/>
          <w:sz w:val="12"/>
        </w:rPr>
        <w:t>92</w:t>
      </w:r>
    </w:p>
    <w:p>
      <w:pPr>
        <w:pStyle w:val="ListParagraph"/>
        <w:numPr>
          <w:ilvl w:val="1"/>
          <w:numId w:val="57"/>
        </w:numPr>
        <w:tabs>
          <w:tab w:pos="2381" w:val="left" w:leader="none"/>
          <w:tab w:pos="2382" w:val="left" w:leader="none"/>
        </w:tabs>
        <w:spacing w:line="242" w:lineRule="auto" w:before="123" w:after="0"/>
        <w:ind w:left="2381" w:right="1760" w:hanging="794"/>
        <w:jc w:val="left"/>
        <w:rPr>
          <w:sz w:val="12"/>
        </w:rPr>
      </w:pPr>
      <w:r>
        <w:rPr>
          <w:sz w:val="21"/>
        </w:rPr>
        <w:t>A </w:t>
      </w:r>
      <w:r>
        <w:rPr>
          <w:spacing w:val="-3"/>
          <w:sz w:val="21"/>
        </w:rPr>
        <w:t>successful defence </w:t>
      </w:r>
      <w:r>
        <w:rPr>
          <w:sz w:val="21"/>
        </w:rPr>
        <w:t>of mental </w:t>
      </w:r>
      <w:r>
        <w:rPr>
          <w:spacing w:val="-3"/>
          <w:sz w:val="21"/>
        </w:rPr>
        <w:t>impairment requires that </w:t>
      </w:r>
      <w:r>
        <w:rPr>
          <w:sz w:val="21"/>
        </w:rPr>
        <w:t>it be </w:t>
      </w:r>
      <w:r>
        <w:rPr>
          <w:spacing w:val="-3"/>
          <w:sz w:val="21"/>
        </w:rPr>
        <w:t>proved </w:t>
      </w:r>
      <w:r>
        <w:rPr>
          <w:sz w:val="21"/>
        </w:rPr>
        <w:t>on the </w:t>
      </w:r>
      <w:r>
        <w:rPr>
          <w:spacing w:val="-3"/>
          <w:sz w:val="21"/>
        </w:rPr>
        <w:t>balance </w:t>
      </w:r>
      <w:r>
        <w:rPr>
          <w:sz w:val="21"/>
        </w:rPr>
        <w:t>of </w:t>
      </w:r>
      <w:r>
        <w:rPr>
          <w:spacing w:val="-3"/>
          <w:sz w:val="21"/>
        </w:rPr>
        <w:t>probabilities (that </w:t>
      </w:r>
      <w:r>
        <w:rPr>
          <w:sz w:val="21"/>
        </w:rPr>
        <w:t>is more </w:t>
      </w:r>
      <w:r>
        <w:rPr>
          <w:spacing w:val="-4"/>
          <w:sz w:val="21"/>
        </w:rPr>
        <w:t>likely </w:t>
      </w:r>
      <w:r>
        <w:rPr>
          <w:spacing w:val="-3"/>
          <w:sz w:val="21"/>
        </w:rPr>
        <w:t>than </w:t>
      </w:r>
      <w:r>
        <w:rPr>
          <w:sz w:val="21"/>
        </w:rPr>
        <w:t>not) </w:t>
      </w:r>
      <w:r>
        <w:rPr>
          <w:spacing w:val="-3"/>
          <w:sz w:val="21"/>
        </w:rPr>
        <w:t>that </w:t>
      </w:r>
      <w:r>
        <w:rPr>
          <w:sz w:val="21"/>
        </w:rPr>
        <w:t>the </w:t>
      </w:r>
      <w:r>
        <w:rPr>
          <w:spacing w:val="-3"/>
          <w:sz w:val="21"/>
        </w:rPr>
        <w:t>accused </w:t>
      </w:r>
      <w:r>
        <w:rPr>
          <w:sz w:val="21"/>
        </w:rPr>
        <w:t>person was </w:t>
      </w:r>
      <w:r>
        <w:rPr>
          <w:spacing w:val="-3"/>
          <w:sz w:val="21"/>
        </w:rPr>
        <w:t>suffering from </w:t>
      </w:r>
      <w:r>
        <w:rPr>
          <w:sz w:val="21"/>
        </w:rPr>
        <w:t>a mental </w:t>
      </w:r>
      <w:r>
        <w:rPr>
          <w:spacing w:val="-3"/>
          <w:sz w:val="21"/>
        </w:rPr>
        <w:t>impairment that </w:t>
      </w:r>
      <w:r>
        <w:rPr>
          <w:spacing w:val="-2"/>
          <w:sz w:val="21"/>
        </w:rPr>
        <w:t>had </w:t>
      </w:r>
      <w:r>
        <w:rPr>
          <w:sz w:val="21"/>
        </w:rPr>
        <w:t>the effect of the person </w:t>
      </w:r>
      <w:r>
        <w:rPr>
          <w:spacing w:val="-2"/>
          <w:sz w:val="21"/>
        </w:rPr>
        <w:t>not </w:t>
      </w:r>
      <w:r>
        <w:rPr>
          <w:sz w:val="21"/>
        </w:rPr>
        <w:t>being </w:t>
      </w:r>
      <w:r>
        <w:rPr>
          <w:spacing w:val="-3"/>
          <w:sz w:val="21"/>
        </w:rPr>
        <w:t>criminally responsible for </w:t>
      </w:r>
      <w:r>
        <w:rPr>
          <w:sz w:val="21"/>
        </w:rPr>
        <w:t>their action or</w:t>
      </w:r>
      <w:r>
        <w:rPr>
          <w:spacing w:val="25"/>
          <w:sz w:val="21"/>
        </w:rPr>
        <w:t> </w:t>
      </w:r>
      <w:r>
        <w:rPr>
          <w:spacing w:val="-3"/>
          <w:sz w:val="21"/>
        </w:rPr>
        <w:t>omission.</w:t>
      </w:r>
      <w:r>
        <w:rPr>
          <w:spacing w:val="-3"/>
          <w:position w:val="7"/>
          <w:sz w:val="12"/>
        </w:rPr>
        <w:t>93</w:t>
      </w:r>
    </w:p>
    <w:p>
      <w:pPr>
        <w:pStyle w:val="ListParagraph"/>
        <w:numPr>
          <w:ilvl w:val="1"/>
          <w:numId w:val="57"/>
        </w:numPr>
        <w:tabs>
          <w:tab w:pos="2380" w:val="left" w:leader="none"/>
          <w:tab w:pos="2381" w:val="left" w:leader="none"/>
        </w:tabs>
        <w:spacing w:line="242" w:lineRule="auto" w:before="125" w:after="0"/>
        <w:ind w:left="2380" w:right="1642" w:hanging="793"/>
        <w:jc w:val="left"/>
        <w:rPr>
          <w:sz w:val="12"/>
        </w:rPr>
      </w:pPr>
      <w:r>
        <w:rPr>
          <w:spacing w:val="-5"/>
          <w:sz w:val="21"/>
        </w:rPr>
        <w:t>Traditionally, </w:t>
      </w:r>
      <w:r>
        <w:rPr>
          <w:sz w:val="21"/>
        </w:rPr>
        <w:t>when a person is </w:t>
      </w:r>
      <w:r>
        <w:rPr>
          <w:spacing w:val="-3"/>
          <w:sz w:val="21"/>
        </w:rPr>
        <w:t>accused </w:t>
      </w:r>
      <w:r>
        <w:rPr>
          <w:sz w:val="21"/>
        </w:rPr>
        <w:t>of  an  </w:t>
      </w:r>
      <w:r>
        <w:rPr>
          <w:spacing w:val="-3"/>
          <w:sz w:val="21"/>
        </w:rPr>
        <w:t>offence,  all  </w:t>
      </w:r>
      <w:r>
        <w:rPr>
          <w:sz w:val="21"/>
        </w:rPr>
        <w:t>the  elements  of  the  </w:t>
      </w:r>
      <w:r>
        <w:rPr>
          <w:spacing w:val="-3"/>
          <w:sz w:val="21"/>
        </w:rPr>
        <w:t>offence </w:t>
      </w:r>
      <w:r>
        <w:rPr>
          <w:sz w:val="21"/>
        </w:rPr>
        <w:t>must be </w:t>
      </w:r>
      <w:r>
        <w:rPr>
          <w:spacing w:val="-3"/>
          <w:sz w:val="21"/>
        </w:rPr>
        <w:t>proved </w:t>
      </w:r>
      <w:r>
        <w:rPr>
          <w:sz w:val="21"/>
        </w:rPr>
        <w:t>beyond </w:t>
      </w:r>
      <w:r>
        <w:rPr>
          <w:spacing w:val="-3"/>
          <w:sz w:val="21"/>
        </w:rPr>
        <w:t>reasonable </w:t>
      </w:r>
      <w:r>
        <w:rPr>
          <w:sz w:val="21"/>
        </w:rPr>
        <w:t>doubt.</w:t>
      </w:r>
      <w:r>
        <w:rPr>
          <w:position w:val="7"/>
          <w:sz w:val="12"/>
        </w:rPr>
        <w:t>94 </w:t>
      </w:r>
      <w:r>
        <w:rPr>
          <w:sz w:val="21"/>
        </w:rPr>
        <w:t>The CMIA specifies </w:t>
      </w:r>
      <w:r>
        <w:rPr>
          <w:spacing w:val="-3"/>
          <w:sz w:val="21"/>
        </w:rPr>
        <w:t>that to  </w:t>
      </w:r>
      <w:r>
        <w:rPr>
          <w:sz w:val="21"/>
        </w:rPr>
        <w:t>establish  the </w:t>
      </w:r>
      <w:r>
        <w:rPr>
          <w:spacing w:val="-3"/>
          <w:sz w:val="21"/>
        </w:rPr>
        <w:t>defence </w:t>
      </w:r>
      <w:r>
        <w:rPr>
          <w:sz w:val="21"/>
        </w:rPr>
        <w:t>of mental </w:t>
      </w:r>
      <w:r>
        <w:rPr>
          <w:spacing w:val="-3"/>
          <w:sz w:val="21"/>
        </w:rPr>
        <w:t>impairment, </w:t>
      </w:r>
      <w:r>
        <w:rPr>
          <w:sz w:val="21"/>
        </w:rPr>
        <w:t>it must be </w:t>
      </w:r>
      <w:r>
        <w:rPr>
          <w:spacing w:val="-3"/>
          <w:sz w:val="21"/>
        </w:rPr>
        <w:t>proved that </w:t>
      </w:r>
      <w:r>
        <w:rPr>
          <w:sz w:val="21"/>
        </w:rPr>
        <w:t>the </w:t>
      </w:r>
      <w:r>
        <w:rPr>
          <w:spacing w:val="-3"/>
          <w:sz w:val="21"/>
        </w:rPr>
        <w:t>accused </w:t>
      </w:r>
      <w:r>
        <w:rPr>
          <w:sz w:val="21"/>
        </w:rPr>
        <w:t>person engaged in conduct (an act or omission) </w:t>
      </w:r>
      <w:r>
        <w:rPr>
          <w:spacing w:val="-3"/>
          <w:sz w:val="21"/>
        </w:rPr>
        <w:t>that  constitutes  </w:t>
      </w:r>
      <w:r>
        <w:rPr>
          <w:sz w:val="21"/>
        </w:rPr>
        <w:t>the </w:t>
      </w:r>
      <w:r>
        <w:rPr>
          <w:spacing w:val="-3"/>
          <w:sz w:val="21"/>
        </w:rPr>
        <w:t>offence.</w:t>
      </w:r>
      <w:r>
        <w:rPr>
          <w:spacing w:val="-3"/>
          <w:position w:val="7"/>
          <w:sz w:val="12"/>
        </w:rPr>
        <w:t>95</w:t>
      </w:r>
      <w:r>
        <w:rPr>
          <w:spacing w:val="21"/>
          <w:position w:val="7"/>
          <w:sz w:val="12"/>
        </w:rPr>
        <w:t> </w:t>
      </w:r>
      <w:r>
        <w:rPr>
          <w:sz w:val="21"/>
        </w:rPr>
        <w:t>The jury must specify whether   a </w:t>
      </w:r>
      <w:r>
        <w:rPr>
          <w:spacing w:val="-3"/>
          <w:sz w:val="21"/>
        </w:rPr>
        <w:t>finding  </w:t>
      </w:r>
      <w:r>
        <w:rPr>
          <w:sz w:val="21"/>
        </w:rPr>
        <w:t>was based on a mental </w:t>
      </w:r>
      <w:r>
        <w:rPr>
          <w:spacing w:val="-3"/>
          <w:sz w:val="21"/>
        </w:rPr>
        <w:t>impairment</w:t>
      </w:r>
      <w:r>
        <w:rPr>
          <w:spacing w:val="41"/>
          <w:sz w:val="21"/>
        </w:rPr>
        <w:t> </w:t>
      </w:r>
      <w:r>
        <w:rPr>
          <w:spacing w:val="-3"/>
          <w:sz w:val="21"/>
        </w:rPr>
        <w:t>defence  </w:t>
      </w:r>
      <w:r>
        <w:rPr>
          <w:sz w:val="21"/>
        </w:rPr>
        <w:t>where an </w:t>
      </w:r>
      <w:r>
        <w:rPr>
          <w:spacing w:val="-3"/>
          <w:sz w:val="21"/>
        </w:rPr>
        <w:t>accused  </w:t>
      </w:r>
      <w:r>
        <w:rPr>
          <w:sz w:val="21"/>
        </w:rPr>
        <w:t>person is </w:t>
      </w:r>
      <w:r>
        <w:rPr>
          <w:spacing w:val="-3"/>
          <w:sz w:val="21"/>
        </w:rPr>
        <w:t>found  </w:t>
      </w:r>
      <w:r>
        <w:rPr>
          <w:spacing w:val="-2"/>
          <w:sz w:val="21"/>
        </w:rPr>
        <w:t>not</w:t>
      </w:r>
      <w:r>
        <w:rPr>
          <w:spacing w:val="8"/>
          <w:sz w:val="21"/>
        </w:rPr>
        <w:t> </w:t>
      </w:r>
      <w:r>
        <w:rPr>
          <w:spacing w:val="-3"/>
          <w:sz w:val="21"/>
        </w:rPr>
        <w:t>guilty.</w:t>
      </w:r>
      <w:r>
        <w:rPr>
          <w:spacing w:val="-3"/>
          <w:position w:val="7"/>
          <w:sz w:val="12"/>
        </w:rPr>
        <w:t>96</w:t>
      </w:r>
    </w:p>
    <w:p>
      <w:pPr>
        <w:pStyle w:val="ListParagraph"/>
        <w:numPr>
          <w:ilvl w:val="1"/>
          <w:numId w:val="57"/>
        </w:numPr>
        <w:tabs>
          <w:tab w:pos="2381" w:val="left" w:leader="none"/>
          <w:tab w:pos="2382" w:val="left" w:leader="none"/>
        </w:tabs>
        <w:spacing w:line="242" w:lineRule="auto" w:before="126" w:after="0"/>
        <w:ind w:left="2381" w:right="1911" w:hanging="794"/>
        <w:jc w:val="left"/>
        <w:rPr>
          <w:sz w:val="21"/>
        </w:rPr>
      </w:pPr>
      <w:r>
        <w:rPr>
          <w:sz w:val="21"/>
        </w:rPr>
        <w:t>Some offences </w:t>
      </w:r>
      <w:r>
        <w:rPr>
          <w:spacing w:val="-3"/>
          <w:sz w:val="21"/>
        </w:rPr>
        <w:t>have </w:t>
      </w:r>
      <w:r>
        <w:rPr>
          <w:sz w:val="21"/>
        </w:rPr>
        <w:t>a mental element </w:t>
      </w:r>
      <w:r>
        <w:rPr>
          <w:spacing w:val="-3"/>
          <w:sz w:val="21"/>
        </w:rPr>
        <w:t>that </w:t>
      </w:r>
      <w:r>
        <w:rPr>
          <w:sz w:val="21"/>
        </w:rPr>
        <w:t>must be </w:t>
      </w:r>
      <w:r>
        <w:rPr>
          <w:spacing w:val="-3"/>
          <w:sz w:val="21"/>
        </w:rPr>
        <w:t>proven </w:t>
      </w:r>
      <w:r>
        <w:rPr>
          <w:sz w:val="21"/>
        </w:rPr>
        <w:t>in </w:t>
      </w:r>
      <w:r>
        <w:rPr>
          <w:spacing w:val="-3"/>
          <w:sz w:val="21"/>
        </w:rPr>
        <w:t>relation to </w:t>
      </w:r>
      <w:r>
        <w:rPr>
          <w:sz w:val="21"/>
        </w:rPr>
        <w:t>an </w:t>
      </w:r>
      <w:r>
        <w:rPr>
          <w:spacing w:val="-3"/>
          <w:sz w:val="21"/>
        </w:rPr>
        <w:t>offence. Intention, knowledge, </w:t>
      </w:r>
      <w:r>
        <w:rPr>
          <w:sz w:val="21"/>
        </w:rPr>
        <w:t>or recklessness </w:t>
      </w:r>
      <w:r>
        <w:rPr>
          <w:spacing w:val="-3"/>
          <w:sz w:val="21"/>
        </w:rPr>
        <w:t>are </w:t>
      </w:r>
      <w:r>
        <w:rPr>
          <w:sz w:val="21"/>
        </w:rPr>
        <w:t>examples of mental elements </w:t>
      </w:r>
      <w:r>
        <w:rPr>
          <w:spacing w:val="-3"/>
          <w:sz w:val="21"/>
        </w:rPr>
        <w:t>that </w:t>
      </w:r>
      <w:r>
        <w:rPr>
          <w:sz w:val="21"/>
        </w:rPr>
        <w:t>must be </w:t>
      </w:r>
      <w:r>
        <w:rPr>
          <w:spacing w:val="-3"/>
          <w:sz w:val="21"/>
        </w:rPr>
        <w:t>proved. </w:t>
      </w:r>
      <w:r>
        <w:rPr>
          <w:sz w:val="21"/>
        </w:rPr>
        <w:t>In matters where mental </w:t>
      </w:r>
      <w:r>
        <w:rPr>
          <w:spacing w:val="-3"/>
          <w:sz w:val="21"/>
        </w:rPr>
        <w:t>impairment </w:t>
      </w:r>
      <w:r>
        <w:rPr>
          <w:sz w:val="21"/>
        </w:rPr>
        <w:t>is an </w:t>
      </w:r>
      <w:r>
        <w:rPr>
          <w:spacing w:val="-3"/>
          <w:sz w:val="21"/>
        </w:rPr>
        <w:t>issue, </w:t>
      </w:r>
      <w:r>
        <w:rPr>
          <w:sz w:val="21"/>
        </w:rPr>
        <w:t>it is </w:t>
      </w:r>
      <w:r>
        <w:rPr>
          <w:spacing w:val="-3"/>
          <w:sz w:val="21"/>
        </w:rPr>
        <w:t>currently unclear </w:t>
      </w:r>
      <w:r>
        <w:rPr>
          <w:sz w:val="21"/>
        </w:rPr>
        <w:t>whether the prosecution must also </w:t>
      </w:r>
      <w:r>
        <w:rPr>
          <w:spacing w:val="-3"/>
          <w:sz w:val="21"/>
        </w:rPr>
        <w:t>prove </w:t>
      </w:r>
      <w:r>
        <w:rPr>
          <w:sz w:val="21"/>
        </w:rPr>
        <w:t>the mental element of the </w:t>
      </w:r>
      <w:r>
        <w:rPr>
          <w:spacing w:val="-3"/>
          <w:sz w:val="21"/>
        </w:rPr>
        <w:t>offence </w:t>
      </w:r>
      <w:r>
        <w:rPr>
          <w:sz w:val="21"/>
        </w:rPr>
        <w:t>first, prior </w:t>
      </w:r>
      <w:r>
        <w:rPr>
          <w:spacing w:val="-3"/>
          <w:sz w:val="21"/>
        </w:rPr>
        <w:t>to </w:t>
      </w:r>
      <w:r>
        <w:rPr>
          <w:sz w:val="21"/>
        </w:rPr>
        <w:t>a jury being able </w:t>
      </w:r>
      <w:r>
        <w:rPr>
          <w:spacing w:val="-3"/>
          <w:sz w:val="21"/>
        </w:rPr>
        <w:t>to consider </w:t>
      </w:r>
      <w:r>
        <w:rPr>
          <w:sz w:val="21"/>
        </w:rPr>
        <w:t>whether the person </w:t>
      </w:r>
      <w:r>
        <w:rPr>
          <w:spacing w:val="-2"/>
          <w:sz w:val="21"/>
        </w:rPr>
        <w:t>has </w:t>
      </w:r>
      <w:r>
        <w:rPr>
          <w:sz w:val="21"/>
        </w:rPr>
        <w:t>a </w:t>
      </w:r>
      <w:r>
        <w:rPr>
          <w:spacing w:val="-3"/>
          <w:sz w:val="21"/>
        </w:rPr>
        <w:t>defence </w:t>
      </w:r>
      <w:r>
        <w:rPr>
          <w:sz w:val="21"/>
        </w:rPr>
        <w:t>of mental</w:t>
      </w:r>
      <w:r>
        <w:rPr>
          <w:spacing w:val="20"/>
          <w:sz w:val="21"/>
        </w:rPr>
        <w:t> </w:t>
      </w:r>
      <w:r>
        <w:rPr>
          <w:spacing w:val="-3"/>
          <w:sz w:val="21"/>
        </w:rPr>
        <w:t>impairment.</w:t>
      </w:r>
    </w:p>
    <w:p>
      <w:pPr>
        <w:pStyle w:val="ListParagraph"/>
        <w:numPr>
          <w:ilvl w:val="1"/>
          <w:numId w:val="57"/>
        </w:numPr>
        <w:tabs>
          <w:tab w:pos="2381" w:val="left" w:leader="none"/>
          <w:tab w:pos="2382" w:val="left" w:leader="none"/>
        </w:tabs>
        <w:spacing w:line="242" w:lineRule="auto" w:before="126" w:after="0"/>
        <w:ind w:left="2381" w:right="1984" w:hanging="794"/>
        <w:jc w:val="left"/>
        <w:rPr>
          <w:sz w:val="12"/>
        </w:rPr>
      </w:pPr>
      <w:r>
        <w:rPr>
          <w:spacing w:val="-4"/>
          <w:sz w:val="21"/>
        </w:rPr>
        <w:t>Currently </w:t>
      </w:r>
      <w:r>
        <w:rPr>
          <w:sz w:val="21"/>
        </w:rPr>
        <w:t>in Victoria, there </w:t>
      </w:r>
      <w:r>
        <w:rPr>
          <w:spacing w:val="-3"/>
          <w:sz w:val="21"/>
        </w:rPr>
        <w:t>are </w:t>
      </w:r>
      <w:r>
        <w:rPr>
          <w:sz w:val="21"/>
        </w:rPr>
        <w:t>two </w:t>
      </w:r>
      <w:r>
        <w:rPr>
          <w:spacing w:val="-3"/>
          <w:sz w:val="21"/>
        </w:rPr>
        <w:t>main </w:t>
      </w:r>
      <w:r>
        <w:rPr>
          <w:sz w:val="21"/>
        </w:rPr>
        <w:t>approaches </w:t>
      </w:r>
      <w:r>
        <w:rPr>
          <w:spacing w:val="-3"/>
          <w:sz w:val="21"/>
        </w:rPr>
        <w:t>to </w:t>
      </w:r>
      <w:r>
        <w:rPr>
          <w:sz w:val="21"/>
        </w:rPr>
        <w:t>directing juries in cases where mental </w:t>
      </w:r>
      <w:r>
        <w:rPr>
          <w:spacing w:val="-3"/>
          <w:sz w:val="21"/>
        </w:rPr>
        <w:t>impairment </w:t>
      </w:r>
      <w:r>
        <w:rPr>
          <w:sz w:val="21"/>
        </w:rPr>
        <w:t>is an issue as </w:t>
      </w:r>
      <w:r>
        <w:rPr>
          <w:spacing w:val="-3"/>
          <w:sz w:val="21"/>
        </w:rPr>
        <w:t>cited </w:t>
      </w:r>
      <w:r>
        <w:rPr>
          <w:sz w:val="21"/>
        </w:rPr>
        <w:t>in the </w:t>
      </w:r>
      <w:r>
        <w:rPr>
          <w:spacing w:val="-3"/>
          <w:sz w:val="21"/>
        </w:rPr>
        <w:t>charge</w:t>
      </w:r>
      <w:r>
        <w:rPr>
          <w:spacing w:val="22"/>
          <w:sz w:val="21"/>
        </w:rPr>
        <w:t> </w:t>
      </w:r>
      <w:r>
        <w:rPr>
          <w:sz w:val="21"/>
        </w:rPr>
        <w:t>book:</w:t>
      </w:r>
      <w:r>
        <w:rPr>
          <w:position w:val="7"/>
          <w:sz w:val="12"/>
        </w:rPr>
        <w:t>97</w:t>
      </w:r>
    </w:p>
    <w:p>
      <w:pPr>
        <w:pStyle w:val="ListParagraph"/>
        <w:numPr>
          <w:ilvl w:val="2"/>
          <w:numId w:val="57"/>
        </w:numPr>
        <w:tabs>
          <w:tab w:pos="2721" w:val="left" w:leader="none"/>
          <w:tab w:pos="2722" w:val="left" w:leader="none"/>
        </w:tabs>
        <w:spacing w:line="240" w:lineRule="auto" w:before="122" w:after="0"/>
        <w:ind w:left="2721" w:right="0" w:hanging="340"/>
        <w:jc w:val="left"/>
        <w:rPr>
          <w:sz w:val="21"/>
        </w:rPr>
      </w:pPr>
      <w:r>
        <w:rPr>
          <w:sz w:val="21"/>
        </w:rPr>
        <w:t>the approach </w:t>
      </w:r>
      <w:r>
        <w:rPr>
          <w:spacing w:val="-3"/>
          <w:sz w:val="21"/>
        </w:rPr>
        <w:t>taken </w:t>
      </w:r>
      <w:r>
        <w:rPr>
          <w:sz w:val="21"/>
        </w:rPr>
        <w:t>in </w:t>
      </w:r>
      <w:r>
        <w:rPr>
          <w:i/>
          <w:sz w:val="21"/>
        </w:rPr>
        <w:t>R v </w:t>
      </w:r>
      <w:r>
        <w:rPr>
          <w:i/>
          <w:spacing w:val="-3"/>
          <w:sz w:val="21"/>
        </w:rPr>
        <w:t>Stiles</w:t>
      </w:r>
      <w:r>
        <w:rPr>
          <w:spacing w:val="-3"/>
          <w:position w:val="7"/>
          <w:sz w:val="12"/>
        </w:rPr>
        <w:t>98 </w:t>
      </w:r>
      <w:r>
        <w:rPr>
          <w:sz w:val="21"/>
        </w:rPr>
        <w:t>(the </w:t>
      </w:r>
      <w:r>
        <w:rPr>
          <w:spacing w:val="-3"/>
          <w:sz w:val="21"/>
        </w:rPr>
        <w:t>Stiles</w:t>
      </w:r>
      <w:r>
        <w:rPr>
          <w:spacing w:val="15"/>
          <w:sz w:val="21"/>
        </w:rPr>
        <w:t> </w:t>
      </w:r>
      <w:r>
        <w:rPr>
          <w:sz w:val="21"/>
        </w:rPr>
        <w:t>approach)</w:t>
      </w:r>
    </w:p>
    <w:p>
      <w:pPr>
        <w:pStyle w:val="ListParagraph"/>
        <w:numPr>
          <w:ilvl w:val="2"/>
          <w:numId w:val="57"/>
        </w:numPr>
        <w:tabs>
          <w:tab w:pos="2721" w:val="left" w:leader="none"/>
          <w:tab w:pos="2722" w:val="left" w:leader="none"/>
        </w:tabs>
        <w:spacing w:line="240" w:lineRule="auto" w:before="123" w:after="0"/>
        <w:ind w:left="2721" w:right="0" w:hanging="340"/>
        <w:jc w:val="left"/>
        <w:rPr>
          <w:sz w:val="21"/>
        </w:rPr>
      </w:pPr>
      <w:r>
        <w:rPr>
          <w:w w:val="105"/>
          <w:sz w:val="21"/>
        </w:rPr>
        <w:t>the approach </w:t>
      </w:r>
      <w:r>
        <w:rPr>
          <w:spacing w:val="-3"/>
          <w:w w:val="105"/>
          <w:sz w:val="21"/>
        </w:rPr>
        <w:t>taken </w:t>
      </w:r>
      <w:r>
        <w:rPr>
          <w:w w:val="105"/>
          <w:sz w:val="21"/>
        </w:rPr>
        <w:t>in </w:t>
      </w:r>
      <w:r>
        <w:rPr>
          <w:i/>
          <w:spacing w:val="-3"/>
          <w:w w:val="105"/>
          <w:sz w:val="21"/>
        </w:rPr>
        <w:t>Hawkins </w:t>
      </w:r>
      <w:r>
        <w:rPr>
          <w:i/>
          <w:w w:val="105"/>
          <w:sz w:val="21"/>
        </w:rPr>
        <w:t>v The Queen</w:t>
      </w:r>
      <w:r>
        <w:rPr>
          <w:w w:val="105"/>
          <w:position w:val="7"/>
          <w:sz w:val="12"/>
        </w:rPr>
        <w:t>99 </w:t>
      </w:r>
      <w:r>
        <w:rPr>
          <w:w w:val="105"/>
          <w:sz w:val="21"/>
        </w:rPr>
        <w:t>(the </w:t>
      </w:r>
      <w:r>
        <w:rPr>
          <w:spacing w:val="-3"/>
          <w:w w:val="105"/>
          <w:sz w:val="21"/>
        </w:rPr>
        <w:t>Hawkins</w:t>
      </w:r>
      <w:r>
        <w:rPr>
          <w:spacing w:val="-1"/>
          <w:w w:val="105"/>
          <w:sz w:val="21"/>
        </w:rPr>
        <w:t> </w:t>
      </w:r>
      <w:r>
        <w:rPr>
          <w:w w:val="105"/>
          <w:sz w:val="21"/>
        </w:rPr>
        <w:t>approach).</w:t>
      </w:r>
    </w:p>
    <w:p>
      <w:pPr>
        <w:pStyle w:val="BodyText"/>
        <w:rPr>
          <w:sz w:val="27"/>
        </w:rPr>
      </w:pPr>
    </w:p>
    <w:p>
      <w:pPr>
        <w:pStyle w:val="Heading5"/>
      </w:pPr>
      <w:r>
        <w:rPr>
          <w:w w:val="115"/>
        </w:rPr>
        <w:t>The Stiles approach</w:t>
      </w:r>
    </w:p>
    <w:p>
      <w:pPr>
        <w:pStyle w:val="ListParagraph"/>
        <w:numPr>
          <w:ilvl w:val="1"/>
          <w:numId w:val="57"/>
        </w:numPr>
        <w:tabs>
          <w:tab w:pos="2381" w:val="left" w:leader="none"/>
        </w:tabs>
        <w:spacing w:line="242" w:lineRule="auto" w:before="151" w:after="0"/>
        <w:ind w:left="2381" w:right="1922" w:hanging="794"/>
        <w:jc w:val="both"/>
        <w:rPr>
          <w:sz w:val="21"/>
        </w:rPr>
      </w:pPr>
      <w:r>
        <w:rPr>
          <w:w w:val="105"/>
          <w:sz w:val="21"/>
        </w:rPr>
        <w:t>In the Victorian </w:t>
      </w:r>
      <w:r>
        <w:rPr>
          <w:spacing w:val="-3"/>
          <w:w w:val="105"/>
          <w:sz w:val="21"/>
        </w:rPr>
        <w:t>Court </w:t>
      </w:r>
      <w:r>
        <w:rPr>
          <w:w w:val="105"/>
          <w:sz w:val="21"/>
        </w:rPr>
        <w:t>of </w:t>
      </w:r>
      <w:r>
        <w:rPr>
          <w:spacing w:val="-4"/>
          <w:w w:val="105"/>
          <w:sz w:val="21"/>
        </w:rPr>
        <w:t>Criminal </w:t>
      </w:r>
      <w:r>
        <w:rPr>
          <w:w w:val="105"/>
          <w:sz w:val="21"/>
        </w:rPr>
        <w:t>Appeal case of </w:t>
      </w:r>
      <w:r>
        <w:rPr>
          <w:i/>
          <w:w w:val="105"/>
          <w:sz w:val="21"/>
        </w:rPr>
        <w:t>R v </w:t>
      </w:r>
      <w:r>
        <w:rPr>
          <w:i/>
          <w:spacing w:val="-3"/>
          <w:w w:val="105"/>
          <w:sz w:val="21"/>
        </w:rPr>
        <w:t>Stiles </w:t>
      </w:r>
      <w:r>
        <w:rPr>
          <w:w w:val="105"/>
          <w:sz w:val="21"/>
        </w:rPr>
        <w:t>(Stiles), the </w:t>
      </w:r>
      <w:r>
        <w:rPr>
          <w:spacing w:val="-3"/>
          <w:w w:val="105"/>
          <w:sz w:val="21"/>
        </w:rPr>
        <w:t>accused </w:t>
      </w:r>
      <w:r>
        <w:rPr>
          <w:w w:val="105"/>
          <w:sz w:val="21"/>
        </w:rPr>
        <w:t>person, who </w:t>
      </w:r>
      <w:r>
        <w:rPr>
          <w:spacing w:val="-2"/>
          <w:w w:val="105"/>
          <w:sz w:val="21"/>
        </w:rPr>
        <w:t>had </w:t>
      </w:r>
      <w:r>
        <w:rPr>
          <w:spacing w:val="-3"/>
          <w:w w:val="105"/>
          <w:sz w:val="21"/>
        </w:rPr>
        <w:t>schizophrenia, </w:t>
      </w:r>
      <w:r>
        <w:rPr>
          <w:w w:val="105"/>
          <w:sz w:val="21"/>
        </w:rPr>
        <w:t>was </w:t>
      </w:r>
      <w:r>
        <w:rPr>
          <w:spacing w:val="-3"/>
          <w:w w:val="105"/>
          <w:sz w:val="21"/>
        </w:rPr>
        <w:t>charged </w:t>
      </w:r>
      <w:r>
        <w:rPr>
          <w:w w:val="105"/>
          <w:sz w:val="21"/>
        </w:rPr>
        <w:t>with </w:t>
      </w:r>
      <w:r>
        <w:rPr>
          <w:spacing w:val="-3"/>
          <w:w w:val="105"/>
          <w:sz w:val="21"/>
        </w:rPr>
        <w:t>manslaughter </w:t>
      </w:r>
      <w:r>
        <w:rPr>
          <w:w w:val="105"/>
          <w:sz w:val="21"/>
        </w:rPr>
        <w:t>after assaulting a man with a piece of</w:t>
      </w:r>
      <w:r>
        <w:rPr>
          <w:spacing w:val="10"/>
          <w:w w:val="105"/>
          <w:sz w:val="21"/>
        </w:rPr>
        <w:t> </w:t>
      </w:r>
      <w:r>
        <w:rPr>
          <w:spacing w:val="-4"/>
          <w:w w:val="105"/>
          <w:sz w:val="21"/>
        </w:rPr>
        <w:t>timber.</w:t>
      </w:r>
    </w:p>
    <w:p>
      <w:pPr>
        <w:pStyle w:val="ListParagraph"/>
        <w:numPr>
          <w:ilvl w:val="1"/>
          <w:numId w:val="57"/>
        </w:numPr>
        <w:tabs>
          <w:tab w:pos="2380" w:val="left" w:leader="none"/>
          <w:tab w:pos="2381" w:val="left" w:leader="none"/>
        </w:tabs>
        <w:spacing w:line="242" w:lineRule="auto" w:before="123" w:after="0"/>
        <w:ind w:left="2381" w:right="1585" w:hanging="794"/>
        <w:jc w:val="left"/>
        <w:rPr>
          <w:sz w:val="21"/>
        </w:rPr>
      </w:pPr>
      <w:r>
        <w:rPr>
          <w:sz w:val="21"/>
        </w:rPr>
        <w:t>While this case did </w:t>
      </w:r>
      <w:r>
        <w:rPr>
          <w:spacing w:val="-2"/>
          <w:sz w:val="21"/>
        </w:rPr>
        <w:t>not </w:t>
      </w:r>
      <w:r>
        <w:rPr>
          <w:sz w:val="21"/>
        </w:rPr>
        <w:t>detail the process by which the mental elements </w:t>
      </w:r>
      <w:r>
        <w:rPr>
          <w:spacing w:val="-3"/>
          <w:sz w:val="21"/>
        </w:rPr>
        <w:t>are to  </w:t>
      </w:r>
      <w:r>
        <w:rPr>
          <w:sz w:val="21"/>
        </w:rPr>
        <w:t>be  </w:t>
      </w:r>
      <w:r>
        <w:rPr>
          <w:spacing w:val="-3"/>
          <w:sz w:val="21"/>
        </w:rPr>
        <w:t>considered </w:t>
      </w:r>
      <w:r>
        <w:rPr>
          <w:sz w:val="21"/>
        </w:rPr>
        <w:t>in </w:t>
      </w:r>
      <w:r>
        <w:rPr>
          <w:spacing w:val="-3"/>
          <w:sz w:val="21"/>
        </w:rPr>
        <w:t>establishing </w:t>
      </w:r>
      <w:r>
        <w:rPr>
          <w:sz w:val="21"/>
        </w:rPr>
        <w:t>the </w:t>
      </w:r>
      <w:r>
        <w:rPr>
          <w:spacing w:val="-3"/>
          <w:sz w:val="21"/>
        </w:rPr>
        <w:t>defence  </w:t>
      </w:r>
      <w:r>
        <w:rPr>
          <w:sz w:val="21"/>
        </w:rPr>
        <w:t>of mental </w:t>
      </w:r>
      <w:r>
        <w:rPr>
          <w:spacing w:val="-3"/>
          <w:sz w:val="21"/>
        </w:rPr>
        <w:t>impairment,</w:t>
      </w:r>
      <w:r>
        <w:rPr>
          <w:spacing w:val="41"/>
          <w:sz w:val="21"/>
        </w:rPr>
        <w:t> </w:t>
      </w:r>
      <w:r>
        <w:rPr>
          <w:sz w:val="21"/>
        </w:rPr>
        <w:t>it did </w:t>
      </w:r>
      <w:r>
        <w:rPr>
          <w:spacing w:val="-3"/>
          <w:sz w:val="21"/>
        </w:rPr>
        <w:t>comment  </w:t>
      </w:r>
      <w:r>
        <w:rPr>
          <w:sz w:val="21"/>
        </w:rPr>
        <w:t>on the order  in</w:t>
      </w:r>
      <w:r>
        <w:rPr>
          <w:spacing w:val="9"/>
          <w:sz w:val="21"/>
        </w:rPr>
        <w:t> </w:t>
      </w:r>
      <w:r>
        <w:rPr>
          <w:sz w:val="21"/>
        </w:rPr>
        <w:t>which</w:t>
      </w:r>
      <w:r>
        <w:rPr>
          <w:spacing w:val="10"/>
          <w:sz w:val="21"/>
        </w:rPr>
        <w:t> </w:t>
      </w:r>
      <w:r>
        <w:rPr>
          <w:sz w:val="21"/>
        </w:rPr>
        <w:t>the</w:t>
      </w:r>
      <w:r>
        <w:rPr>
          <w:spacing w:val="10"/>
          <w:sz w:val="21"/>
        </w:rPr>
        <w:t> </w:t>
      </w:r>
      <w:r>
        <w:rPr>
          <w:sz w:val="21"/>
        </w:rPr>
        <w:t>jury</w:t>
      </w:r>
      <w:r>
        <w:rPr>
          <w:spacing w:val="10"/>
          <w:sz w:val="21"/>
        </w:rPr>
        <w:t> </w:t>
      </w:r>
      <w:r>
        <w:rPr>
          <w:sz w:val="21"/>
        </w:rPr>
        <w:t>should</w:t>
      </w:r>
      <w:r>
        <w:rPr>
          <w:spacing w:val="10"/>
          <w:sz w:val="21"/>
        </w:rPr>
        <w:t> </w:t>
      </w:r>
      <w:r>
        <w:rPr>
          <w:spacing w:val="-3"/>
          <w:sz w:val="21"/>
        </w:rPr>
        <w:t>consider</w:t>
      </w:r>
      <w:r>
        <w:rPr>
          <w:spacing w:val="10"/>
          <w:sz w:val="21"/>
        </w:rPr>
        <w:t> </w:t>
      </w:r>
      <w:r>
        <w:rPr>
          <w:sz w:val="21"/>
        </w:rPr>
        <w:t>the</w:t>
      </w:r>
      <w:r>
        <w:rPr>
          <w:spacing w:val="10"/>
          <w:sz w:val="21"/>
        </w:rPr>
        <w:t> </w:t>
      </w:r>
      <w:r>
        <w:rPr>
          <w:sz w:val="21"/>
        </w:rPr>
        <w:t>elements</w:t>
      </w:r>
      <w:r>
        <w:rPr>
          <w:spacing w:val="10"/>
          <w:sz w:val="21"/>
        </w:rPr>
        <w:t> </w:t>
      </w:r>
      <w:r>
        <w:rPr>
          <w:sz w:val="21"/>
        </w:rPr>
        <w:t>of</w:t>
      </w:r>
      <w:r>
        <w:rPr>
          <w:spacing w:val="10"/>
          <w:sz w:val="21"/>
        </w:rPr>
        <w:t> </w:t>
      </w:r>
      <w:r>
        <w:rPr>
          <w:sz w:val="21"/>
        </w:rPr>
        <w:t>the</w:t>
      </w:r>
      <w:r>
        <w:rPr>
          <w:spacing w:val="10"/>
          <w:sz w:val="21"/>
        </w:rPr>
        <w:t> </w:t>
      </w:r>
      <w:r>
        <w:rPr>
          <w:spacing w:val="-3"/>
          <w:sz w:val="21"/>
        </w:rPr>
        <w:t>offence.</w:t>
      </w:r>
    </w:p>
    <w:p>
      <w:pPr>
        <w:pStyle w:val="ListParagraph"/>
        <w:numPr>
          <w:ilvl w:val="1"/>
          <w:numId w:val="57"/>
        </w:numPr>
        <w:tabs>
          <w:tab w:pos="2380" w:val="left" w:leader="none"/>
          <w:tab w:pos="2381" w:val="left" w:leader="none"/>
        </w:tabs>
        <w:spacing w:line="242" w:lineRule="auto" w:before="124" w:after="0"/>
        <w:ind w:left="2380" w:right="1668" w:hanging="793"/>
        <w:jc w:val="left"/>
        <w:rPr>
          <w:sz w:val="21"/>
        </w:rPr>
      </w:pPr>
      <w:r>
        <w:rPr>
          <w:sz w:val="21"/>
        </w:rPr>
        <w:t>The court in </w:t>
      </w:r>
      <w:r>
        <w:rPr>
          <w:spacing w:val="-3"/>
          <w:sz w:val="21"/>
        </w:rPr>
        <w:t>Stiles </w:t>
      </w:r>
      <w:r>
        <w:rPr>
          <w:sz w:val="21"/>
        </w:rPr>
        <w:t>held </w:t>
      </w:r>
      <w:r>
        <w:rPr>
          <w:spacing w:val="-3"/>
          <w:sz w:val="21"/>
        </w:rPr>
        <w:t>that </w:t>
      </w:r>
      <w:r>
        <w:rPr>
          <w:sz w:val="21"/>
        </w:rPr>
        <w:t>the jury must start with the </w:t>
      </w:r>
      <w:r>
        <w:rPr>
          <w:spacing w:val="-3"/>
          <w:sz w:val="21"/>
        </w:rPr>
        <w:t>presumption that </w:t>
      </w:r>
      <w:r>
        <w:rPr>
          <w:sz w:val="21"/>
        </w:rPr>
        <w:t>the </w:t>
      </w:r>
      <w:r>
        <w:rPr>
          <w:spacing w:val="-3"/>
          <w:sz w:val="21"/>
        </w:rPr>
        <w:t>accused </w:t>
      </w:r>
      <w:r>
        <w:rPr>
          <w:sz w:val="21"/>
        </w:rPr>
        <w:t>person does </w:t>
      </w:r>
      <w:r>
        <w:rPr>
          <w:spacing w:val="-2"/>
          <w:sz w:val="21"/>
        </w:rPr>
        <w:t>not </w:t>
      </w:r>
      <w:r>
        <w:rPr>
          <w:spacing w:val="-3"/>
          <w:sz w:val="21"/>
        </w:rPr>
        <w:t>have </w:t>
      </w:r>
      <w:r>
        <w:rPr>
          <w:sz w:val="21"/>
        </w:rPr>
        <w:t>a mental </w:t>
      </w:r>
      <w:r>
        <w:rPr>
          <w:spacing w:val="-3"/>
          <w:sz w:val="21"/>
        </w:rPr>
        <w:t>impairment. </w:t>
      </w:r>
      <w:r>
        <w:rPr>
          <w:sz w:val="21"/>
        </w:rPr>
        <w:t>The jury must then </w:t>
      </w:r>
      <w:r>
        <w:rPr>
          <w:spacing w:val="-3"/>
          <w:sz w:val="21"/>
        </w:rPr>
        <w:t>determine </w:t>
      </w:r>
      <w:r>
        <w:rPr>
          <w:sz w:val="21"/>
        </w:rPr>
        <w:t>if </w:t>
      </w:r>
      <w:r>
        <w:rPr>
          <w:spacing w:val="-3"/>
          <w:sz w:val="21"/>
        </w:rPr>
        <w:t>all  </w:t>
      </w:r>
      <w:r>
        <w:rPr>
          <w:sz w:val="21"/>
        </w:rPr>
        <w:t>the elements of the </w:t>
      </w:r>
      <w:r>
        <w:rPr>
          <w:spacing w:val="-3"/>
          <w:sz w:val="21"/>
        </w:rPr>
        <w:t>offence have </w:t>
      </w:r>
      <w:r>
        <w:rPr>
          <w:sz w:val="21"/>
        </w:rPr>
        <w:t>been </w:t>
      </w:r>
      <w:r>
        <w:rPr>
          <w:spacing w:val="-3"/>
          <w:sz w:val="21"/>
        </w:rPr>
        <w:t>proven, </w:t>
      </w:r>
      <w:r>
        <w:rPr>
          <w:sz w:val="21"/>
        </w:rPr>
        <w:t>with the issue of mental </w:t>
      </w:r>
      <w:r>
        <w:rPr>
          <w:spacing w:val="-3"/>
          <w:sz w:val="21"/>
        </w:rPr>
        <w:t>impairment </w:t>
      </w:r>
      <w:r>
        <w:rPr>
          <w:sz w:val="21"/>
        </w:rPr>
        <w:t>only </w:t>
      </w:r>
      <w:r>
        <w:rPr>
          <w:spacing w:val="-3"/>
          <w:sz w:val="21"/>
        </w:rPr>
        <w:t>considered </w:t>
      </w:r>
      <w:r>
        <w:rPr>
          <w:sz w:val="21"/>
        </w:rPr>
        <w:t>if the prosecution </w:t>
      </w:r>
      <w:r>
        <w:rPr>
          <w:spacing w:val="-3"/>
          <w:sz w:val="21"/>
        </w:rPr>
        <w:t>succeeds </w:t>
      </w:r>
      <w:r>
        <w:rPr>
          <w:sz w:val="21"/>
        </w:rPr>
        <w:t>in </w:t>
      </w:r>
      <w:r>
        <w:rPr>
          <w:spacing w:val="-3"/>
          <w:sz w:val="21"/>
        </w:rPr>
        <w:t>proving all </w:t>
      </w:r>
      <w:r>
        <w:rPr>
          <w:sz w:val="21"/>
        </w:rPr>
        <w:t>elements of the </w:t>
      </w:r>
      <w:r>
        <w:rPr>
          <w:spacing w:val="-3"/>
          <w:sz w:val="21"/>
        </w:rPr>
        <w:t>offence. </w:t>
      </w:r>
      <w:r>
        <w:rPr>
          <w:sz w:val="21"/>
        </w:rPr>
        <w:t>If the jury </w:t>
      </w:r>
      <w:r>
        <w:rPr>
          <w:spacing w:val="-3"/>
          <w:sz w:val="21"/>
        </w:rPr>
        <w:t>determines that </w:t>
      </w:r>
      <w:r>
        <w:rPr>
          <w:sz w:val="21"/>
        </w:rPr>
        <w:t>the </w:t>
      </w:r>
      <w:r>
        <w:rPr>
          <w:spacing w:val="-3"/>
          <w:sz w:val="21"/>
        </w:rPr>
        <w:t>accused </w:t>
      </w:r>
      <w:r>
        <w:rPr>
          <w:sz w:val="21"/>
        </w:rPr>
        <w:t>person did </w:t>
      </w:r>
      <w:r>
        <w:rPr>
          <w:spacing w:val="-2"/>
          <w:sz w:val="21"/>
        </w:rPr>
        <w:t>not </w:t>
      </w:r>
      <w:r>
        <w:rPr>
          <w:spacing w:val="-3"/>
          <w:sz w:val="21"/>
        </w:rPr>
        <w:t>commit </w:t>
      </w:r>
      <w:r>
        <w:rPr>
          <w:sz w:val="21"/>
        </w:rPr>
        <w:t>the physical elements of the </w:t>
      </w:r>
      <w:r>
        <w:rPr>
          <w:spacing w:val="-3"/>
          <w:sz w:val="21"/>
        </w:rPr>
        <w:t>offence,  </w:t>
      </w:r>
      <w:r>
        <w:rPr>
          <w:sz w:val="21"/>
        </w:rPr>
        <w:t>the </w:t>
      </w:r>
      <w:r>
        <w:rPr>
          <w:spacing w:val="-3"/>
          <w:sz w:val="21"/>
        </w:rPr>
        <w:t>accused </w:t>
      </w:r>
      <w:r>
        <w:rPr>
          <w:sz w:val="21"/>
        </w:rPr>
        <w:t>person </w:t>
      </w:r>
      <w:r>
        <w:rPr>
          <w:spacing w:val="-3"/>
          <w:sz w:val="21"/>
        </w:rPr>
        <w:t>will </w:t>
      </w:r>
      <w:r>
        <w:rPr>
          <w:sz w:val="21"/>
        </w:rPr>
        <w:t>be </w:t>
      </w:r>
      <w:r>
        <w:rPr>
          <w:spacing w:val="-3"/>
          <w:sz w:val="21"/>
        </w:rPr>
        <w:t>acquitted. </w:t>
      </w:r>
      <w:r>
        <w:rPr>
          <w:sz w:val="21"/>
        </w:rPr>
        <w:t>If the jury is satisfied beyond </w:t>
      </w:r>
      <w:r>
        <w:rPr>
          <w:spacing w:val="-3"/>
          <w:sz w:val="21"/>
        </w:rPr>
        <w:t>reasonable</w:t>
      </w:r>
      <w:r>
        <w:rPr>
          <w:spacing w:val="32"/>
          <w:sz w:val="21"/>
        </w:rPr>
        <w:t> </w:t>
      </w:r>
      <w:r>
        <w:rPr>
          <w:sz w:val="21"/>
        </w:rPr>
        <w:t>doubt</w:t>
      </w:r>
    </w:p>
    <w:p>
      <w:pPr>
        <w:pStyle w:val="BodyText"/>
        <w:spacing w:line="242" w:lineRule="auto" w:before="6"/>
        <w:ind w:left="2380" w:right="1670"/>
        <w:rPr>
          <w:sz w:val="12"/>
        </w:rPr>
      </w:pPr>
      <w:r>
        <w:rPr>
          <w:spacing w:val="-3"/>
          <w:w w:val="105"/>
        </w:rPr>
        <w:t>that </w:t>
      </w:r>
      <w:r>
        <w:rPr>
          <w:w w:val="105"/>
        </w:rPr>
        <w:t>the </w:t>
      </w:r>
      <w:r>
        <w:rPr>
          <w:spacing w:val="-3"/>
          <w:w w:val="105"/>
        </w:rPr>
        <w:t>accused </w:t>
      </w:r>
      <w:r>
        <w:rPr>
          <w:w w:val="105"/>
        </w:rPr>
        <w:t>person did </w:t>
      </w:r>
      <w:r>
        <w:rPr>
          <w:spacing w:val="-3"/>
          <w:w w:val="105"/>
        </w:rPr>
        <w:t>commit </w:t>
      </w:r>
      <w:r>
        <w:rPr>
          <w:w w:val="105"/>
        </w:rPr>
        <w:t>the physical elements of the </w:t>
      </w:r>
      <w:r>
        <w:rPr>
          <w:spacing w:val="-3"/>
          <w:w w:val="105"/>
        </w:rPr>
        <w:t>offence, </w:t>
      </w:r>
      <w:r>
        <w:rPr>
          <w:w w:val="105"/>
        </w:rPr>
        <w:t>they </w:t>
      </w:r>
      <w:r>
        <w:rPr>
          <w:spacing w:val="-3"/>
          <w:w w:val="105"/>
        </w:rPr>
        <w:t>may </w:t>
      </w:r>
      <w:r>
        <w:rPr>
          <w:w w:val="105"/>
        </w:rPr>
        <w:t>then </w:t>
      </w:r>
      <w:r>
        <w:rPr>
          <w:spacing w:val="-3"/>
          <w:w w:val="105"/>
        </w:rPr>
        <w:t>consider </w:t>
      </w:r>
      <w:r>
        <w:rPr>
          <w:w w:val="105"/>
        </w:rPr>
        <w:t>evidence </w:t>
      </w:r>
      <w:r>
        <w:rPr>
          <w:spacing w:val="-3"/>
          <w:w w:val="105"/>
        </w:rPr>
        <w:t>relating to </w:t>
      </w:r>
      <w:r>
        <w:rPr>
          <w:w w:val="105"/>
        </w:rPr>
        <w:t>mental </w:t>
      </w:r>
      <w:r>
        <w:rPr>
          <w:spacing w:val="-4"/>
          <w:w w:val="105"/>
        </w:rPr>
        <w:t>impairment.</w:t>
      </w:r>
      <w:r>
        <w:rPr>
          <w:spacing w:val="-4"/>
          <w:w w:val="105"/>
          <w:position w:val="7"/>
          <w:sz w:val="12"/>
        </w:rPr>
        <w:t>100</w:t>
      </w:r>
    </w:p>
    <w:p>
      <w:pPr>
        <w:pStyle w:val="BodyText"/>
        <w:rPr>
          <w:sz w:val="20"/>
        </w:rPr>
      </w:pPr>
    </w:p>
    <w:p>
      <w:pPr>
        <w:pStyle w:val="BodyText"/>
        <w:rPr>
          <w:sz w:val="20"/>
        </w:rPr>
      </w:pPr>
    </w:p>
    <w:p>
      <w:pPr>
        <w:pStyle w:val="BodyText"/>
        <w:rPr>
          <w:sz w:val="20"/>
        </w:rPr>
      </w:pPr>
    </w:p>
    <w:p>
      <w:pPr>
        <w:pStyle w:val="BodyText"/>
        <w:spacing w:before="7"/>
        <w:rPr>
          <w:sz w:val="28"/>
        </w:rPr>
      </w:pPr>
      <w:r>
        <w:rPr/>
        <w:pict>
          <v:line style="position:absolute;mso-position-horizontal-relative:page;mso-position-vertical-relative:paragraph;z-index:5912;mso-wrap-distance-left:0;mso-wrap-distance-right:0" from="79.370102pt,20.16313pt" to="515.905102pt,20.1631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639" w:right="1187" w:firstLine="0"/>
        <w:jc w:val="left"/>
        <w:rPr>
          <w:sz w:val="13"/>
        </w:rPr>
      </w:pPr>
      <w:r>
        <w:rPr>
          <w:sz w:val="13"/>
        </w:rPr>
        <w:t>91</w:t>
        <w:tab/>
      </w:r>
      <w:r>
        <w:rPr>
          <w:i/>
          <w:sz w:val="13"/>
        </w:rPr>
        <w:t>Crimes (Mental Impairment and Unfitness to be Tried) Act </w:t>
      </w:r>
      <w:r>
        <w:rPr>
          <w:i/>
          <w:spacing w:val="-3"/>
          <w:sz w:val="13"/>
        </w:rPr>
        <w:t>1997  </w:t>
      </w:r>
      <w:r>
        <w:rPr>
          <w:spacing w:val="2"/>
          <w:sz w:val="13"/>
        </w:rPr>
        <w:t>(Vic) </w:t>
      </w:r>
      <w:r>
        <w:rPr>
          <w:sz w:val="13"/>
        </w:rPr>
        <w:t>s  21(1).    92</w:t>
        <w:tab/>
        <w:t>Ibid s</w:t>
      </w:r>
      <w:r>
        <w:rPr>
          <w:spacing w:val="12"/>
          <w:sz w:val="13"/>
        </w:rPr>
        <w:t> </w:t>
      </w:r>
      <w:r>
        <w:rPr>
          <w:sz w:val="13"/>
        </w:rPr>
        <w:t>21(3).</w:t>
      </w:r>
    </w:p>
    <w:p>
      <w:pPr>
        <w:tabs>
          <w:tab w:pos="2380" w:val="left" w:leader="none"/>
        </w:tabs>
        <w:spacing w:before="3"/>
        <w:ind w:left="1639" w:right="0" w:firstLine="0"/>
        <w:jc w:val="left"/>
        <w:rPr>
          <w:sz w:val="13"/>
        </w:rPr>
      </w:pPr>
      <w:r>
        <w:rPr>
          <w:sz w:val="13"/>
        </w:rPr>
        <w:t>93</w:t>
        <w:tab/>
        <w:t>Ibid s</w:t>
      </w:r>
      <w:r>
        <w:rPr>
          <w:spacing w:val="12"/>
          <w:sz w:val="13"/>
        </w:rPr>
        <w:t> </w:t>
      </w:r>
      <w:r>
        <w:rPr>
          <w:spacing w:val="2"/>
          <w:sz w:val="13"/>
        </w:rPr>
        <w:t>21(2)(b).</w:t>
      </w:r>
    </w:p>
    <w:p>
      <w:pPr>
        <w:pStyle w:val="ListParagraph"/>
        <w:numPr>
          <w:ilvl w:val="0"/>
          <w:numId w:val="60"/>
        </w:numPr>
        <w:tabs>
          <w:tab w:pos="2380" w:val="left" w:leader="none"/>
          <w:tab w:pos="2382" w:val="left" w:leader="none"/>
        </w:tabs>
        <w:spacing w:line="240" w:lineRule="auto" w:before="1" w:after="0"/>
        <w:ind w:left="2381" w:right="0" w:hanging="742"/>
        <w:jc w:val="left"/>
        <w:rPr>
          <w:sz w:val="13"/>
        </w:rPr>
      </w:pPr>
      <w:r>
        <w:rPr>
          <w:i/>
          <w:w w:val="105"/>
          <w:sz w:val="13"/>
        </w:rPr>
        <w:t>R</w:t>
      </w:r>
      <w:r>
        <w:rPr>
          <w:i/>
          <w:spacing w:val="6"/>
          <w:w w:val="105"/>
          <w:sz w:val="13"/>
        </w:rPr>
        <w:t> </w:t>
      </w:r>
      <w:r>
        <w:rPr>
          <w:i/>
          <w:w w:val="105"/>
          <w:sz w:val="13"/>
        </w:rPr>
        <w:t>v</w:t>
      </w:r>
      <w:r>
        <w:rPr>
          <w:i/>
          <w:spacing w:val="7"/>
          <w:w w:val="105"/>
          <w:sz w:val="13"/>
        </w:rPr>
        <w:t> </w:t>
      </w:r>
      <w:r>
        <w:rPr>
          <w:i/>
          <w:w w:val="105"/>
          <w:sz w:val="13"/>
        </w:rPr>
        <w:t>Porter</w:t>
      </w:r>
      <w:r>
        <w:rPr>
          <w:i/>
          <w:spacing w:val="7"/>
          <w:w w:val="105"/>
          <w:sz w:val="13"/>
        </w:rPr>
        <w:t> </w:t>
      </w:r>
      <w:r>
        <w:rPr>
          <w:w w:val="105"/>
          <w:sz w:val="13"/>
        </w:rPr>
        <w:t>(1933)</w:t>
      </w:r>
      <w:r>
        <w:rPr>
          <w:spacing w:val="8"/>
          <w:w w:val="105"/>
          <w:sz w:val="13"/>
        </w:rPr>
        <w:t> </w:t>
      </w:r>
      <w:r>
        <w:rPr>
          <w:w w:val="105"/>
          <w:sz w:val="13"/>
        </w:rPr>
        <w:t>55</w:t>
      </w:r>
      <w:r>
        <w:rPr>
          <w:spacing w:val="8"/>
          <w:w w:val="105"/>
          <w:sz w:val="13"/>
        </w:rPr>
        <w:t> </w:t>
      </w:r>
      <w:r>
        <w:rPr>
          <w:w w:val="105"/>
          <w:sz w:val="13"/>
        </w:rPr>
        <w:t>CLR</w:t>
      </w:r>
      <w:r>
        <w:rPr>
          <w:spacing w:val="8"/>
          <w:w w:val="105"/>
          <w:sz w:val="13"/>
        </w:rPr>
        <w:t> </w:t>
      </w:r>
      <w:r>
        <w:rPr>
          <w:w w:val="105"/>
          <w:sz w:val="13"/>
        </w:rPr>
        <w:t>182;</w:t>
      </w:r>
      <w:r>
        <w:rPr>
          <w:spacing w:val="7"/>
          <w:w w:val="105"/>
          <w:sz w:val="13"/>
        </w:rPr>
        <w:t> </w:t>
      </w:r>
      <w:r>
        <w:rPr>
          <w:i/>
          <w:w w:val="105"/>
          <w:sz w:val="13"/>
        </w:rPr>
        <w:t>Stapleton</w:t>
      </w:r>
      <w:r>
        <w:rPr>
          <w:i/>
          <w:spacing w:val="7"/>
          <w:w w:val="105"/>
          <w:sz w:val="13"/>
        </w:rPr>
        <w:t> </w:t>
      </w:r>
      <w:r>
        <w:rPr>
          <w:i/>
          <w:w w:val="105"/>
          <w:sz w:val="13"/>
        </w:rPr>
        <w:t>v</w:t>
      </w:r>
      <w:r>
        <w:rPr>
          <w:i/>
          <w:spacing w:val="7"/>
          <w:w w:val="105"/>
          <w:sz w:val="13"/>
        </w:rPr>
        <w:t> </w:t>
      </w:r>
      <w:r>
        <w:rPr>
          <w:i/>
          <w:w w:val="105"/>
          <w:sz w:val="13"/>
        </w:rPr>
        <w:t>R</w:t>
      </w:r>
      <w:r>
        <w:rPr>
          <w:i/>
          <w:spacing w:val="7"/>
          <w:w w:val="105"/>
          <w:sz w:val="13"/>
        </w:rPr>
        <w:t> </w:t>
      </w:r>
      <w:r>
        <w:rPr>
          <w:w w:val="105"/>
          <w:sz w:val="13"/>
        </w:rPr>
        <w:t>(1952)</w:t>
      </w:r>
      <w:r>
        <w:rPr>
          <w:spacing w:val="8"/>
          <w:w w:val="105"/>
          <w:sz w:val="13"/>
        </w:rPr>
        <w:t> </w:t>
      </w:r>
      <w:r>
        <w:rPr>
          <w:w w:val="105"/>
          <w:sz w:val="13"/>
        </w:rPr>
        <w:t>86</w:t>
      </w:r>
      <w:r>
        <w:rPr>
          <w:spacing w:val="8"/>
          <w:w w:val="105"/>
          <w:sz w:val="13"/>
        </w:rPr>
        <w:t> </w:t>
      </w:r>
      <w:r>
        <w:rPr>
          <w:w w:val="105"/>
          <w:sz w:val="13"/>
        </w:rPr>
        <w:t>CLR</w:t>
      </w:r>
      <w:r>
        <w:rPr>
          <w:spacing w:val="8"/>
          <w:w w:val="105"/>
          <w:sz w:val="13"/>
        </w:rPr>
        <w:t> </w:t>
      </w:r>
      <w:r>
        <w:rPr>
          <w:w w:val="105"/>
          <w:sz w:val="13"/>
        </w:rPr>
        <w:t>358;</w:t>
      </w:r>
      <w:r>
        <w:rPr>
          <w:spacing w:val="7"/>
          <w:w w:val="105"/>
          <w:sz w:val="13"/>
        </w:rPr>
        <w:t> </w:t>
      </w:r>
      <w:r>
        <w:rPr>
          <w:i/>
          <w:w w:val="105"/>
          <w:sz w:val="13"/>
        </w:rPr>
        <w:t>Sodeman</w:t>
      </w:r>
      <w:r>
        <w:rPr>
          <w:i/>
          <w:spacing w:val="7"/>
          <w:w w:val="105"/>
          <w:sz w:val="13"/>
        </w:rPr>
        <w:t> </w:t>
      </w:r>
      <w:r>
        <w:rPr>
          <w:i/>
          <w:w w:val="105"/>
          <w:sz w:val="13"/>
        </w:rPr>
        <w:t>v</w:t>
      </w:r>
      <w:r>
        <w:rPr>
          <w:i/>
          <w:spacing w:val="6"/>
          <w:w w:val="105"/>
          <w:sz w:val="13"/>
        </w:rPr>
        <w:t> </w:t>
      </w:r>
      <w:r>
        <w:rPr>
          <w:i/>
          <w:w w:val="105"/>
          <w:sz w:val="13"/>
        </w:rPr>
        <w:t>R</w:t>
      </w:r>
      <w:r>
        <w:rPr>
          <w:i/>
          <w:spacing w:val="8"/>
          <w:w w:val="105"/>
          <w:sz w:val="13"/>
        </w:rPr>
        <w:t> </w:t>
      </w:r>
      <w:r>
        <w:rPr>
          <w:w w:val="105"/>
          <w:sz w:val="13"/>
        </w:rPr>
        <w:t>(1936)</w:t>
      </w:r>
      <w:r>
        <w:rPr>
          <w:spacing w:val="8"/>
          <w:w w:val="105"/>
          <w:sz w:val="13"/>
        </w:rPr>
        <w:t> </w:t>
      </w:r>
      <w:r>
        <w:rPr>
          <w:w w:val="105"/>
          <w:sz w:val="13"/>
        </w:rPr>
        <w:t>55</w:t>
      </w:r>
      <w:r>
        <w:rPr>
          <w:spacing w:val="8"/>
          <w:w w:val="105"/>
          <w:sz w:val="13"/>
        </w:rPr>
        <w:t> </w:t>
      </w:r>
      <w:r>
        <w:rPr>
          <w:w w:val="105"/>
          <w:sz w:val="13"/>
        </w:rPr>
        <w:t>CLR</w:t>
      </w:r>
      <w:r>
        <w:rPr>
          <w:spacing w:val="7"/>
          <w:w w:val="105"/>
          <w:sz w:val="13"/>
        </w:rPr>
        <w:t> </w:t>
      </w:r>
      <w:r>
        <w:rPr>
          <w:w w:val="105"/>
          <w:sz w:val="13"/>
        </w:rPr>
        <w:t>192.</w:t>
      </w:r>
    </w:p>
    <w:p>
      <w:pPr>
        <w:pStyle w:val="ListParagraph"/>
        <w:numPr>
          <w:ilvl w:val="0"/>
          <w:numId w:val="60"/>
        </w:numPr>
        <w:tabs>
          <w:tab w:pos="2380" w:val="left" w:leader="none"/>
          <w:tab w:pos="2382" w:val="left" w:leader="none"/>
        </w:tabs>
        <w:spacing w:line="240" w:lineRule="auto" w:before="1" w:after="0"/>
        <w:ind w:left="1639" w:right="1175" w:firstLine="0"/>
        <w:jc w:val="left"/>
        <w:rPr>
          <w:sz w:val="13"/>
        </w:rPr>
      </w:pPr>
      <w:r>
        <w:rPr>
          <w:i/>
          <w:sz w:val="13"/>
        </w:rPr>
        <w:t>Crimes (Mental Impairment and Unfitness to be Tried) Act </w:t>
      </w:r>
      <w:r>
        <w:rPr>
          <w:i/>
          <w:spacing w:val="-3"/>
          <w:sz w:val="13"/>
        </w:rPr>
        <w:t>1997  </w:t>
      </w:r>
      <w:r>
        <w:rPr>
          <w:spacing w:val="2"/>
          <w:sz w:val="13"/>
        </w:rPr>
        <w:t>(Vic) </w:t>
      </w:r>
      <w:r>
        <w:rPr>
          <w:sz w:val="13"/>
        </w:rPr>
        <w:t>s 20(1).     96</w:t>
        <w:tab/>
        <w:t>Ibid s</w:t>
      </w:r>
      <w:r>
        <w:rPr>
          <w:spacing w:val="12"/>
          <w:sz w:val="13"/>
        </w:rPr>
        <w:t> </w:t>
      </w:r>
      <w:r>
        <w:rPr>
          <w:spacing w:val="3"/>
          <w:sz w:val="13"/>
        </w:rPr>
        <w:t>22(2)(b).</w:t>
      </w:r>
    </w:p>
    <w:p>
      <w:pPr>
        <w:pStyle w:val="ListParagraph"/>
        <w:numPr>
          <w:ilvl w:val="0"/>
          <w:numId w:val="61"/>
        </w:numPr>
        <w:tabs>
          <w:tab w:pos="2381" w:val="left" w:leader="none"/>
          <w:tab w:pos="2382" w:val="left" w:leader="none"/>
        </w:tabs>
        <w:spacing w:line="240" w:lineRule="auto" w:before="3" w:after="0"/>
        <w:ind w:left="2381" w:right="0" w:hanging="742"/>
        <w:jc w:val="left"/>
        <w:rPr>
          <w:sz w:val="13"/>
        </w:rPr>
      </w:pPr>
      <w:r>
        <w:rPr>
          <w:w w:val="105"/>
          <w:sz w:val="13"/>
        </w:rPr>
        <w:t>Judicial College of Victoria, above n</w:t>
      </w:r>
      <w:r>
        <w:rPr>
          <w:spacing w:val="29"/>
          <w:w w:val="105"/>
          <w:sz w:val="13"/>
        </w:rPr>
        <w:t> </w:t>
      </w:r>
      <w:r>
        <w:rPr>
          <w:w w:val="105"/>
          <w:sz w:val="13"/>
        </w:rPr>
        <w:t>39.</w:t>
      </w:r>
    </w:p>
    <w:p>
      <w:pPr>
        <w:pStyle w:val="ListParagraph"/>
        <w:numPr>
          <w:ilvl w:val="0"/>
          <w:numId w:val="61"/>
        </w:numPr>
        <w:tabs>
          <w:tab w:pos="2381" w:val="left" w:leader="none"/>
          <w:tab w:pos="2382" w:val="left" w:leader="none"/>
        </w:tabs>
        <w:spacing w:line="240" w:lineRule="auto" w:before="1" w:after="0"/>
        <w:ind w:left="2381" w:right="0" w:hanging="742"/>
        <w:jc w:val="left"/>
        <w:rPr>
          <w:sz w:val="13"/>
        </w:rPr>
      </w:pPr>
      <w:r>
        <w:rPr>
          <w:i/>
          <w:w w:val="105"/>
          <w:sz w:val="13"/>
        </w:rPr>
        <w:t>R v Stiles </w:t>
      </w:r>
      <w:r>
        <w:rPr>
          <w:w w:val="105"/>
          <w:sz w:val="13"/>
        </w:rPr>
        <w:t>(1990) 50 A Crim R</w:t>
      </w:r>
      <w:r>
        <w:rPr>
          <w:spacing w:val="5"/>
          <w:w w:val="105"/>
          <w:sz w:val="13"/>
        </w:rPr>
        <w:t> </w:t>
      </w:r>
      <w:r>
        <w:rPr>
          <w:spacing w:val="-3"/>
          <w:w w:val="105"/>
          <w:sz w:val="13"/>
        </w:rPr>
        <w:t>13.</w:t>
      </w:r>
    </w:p>
    <w:p>
      <w:pPr>
        <w:pStyle w:val="ListParagraph"/>
        <w:numPr>
          <w:ilvl w:val="0"/>
          <w:numId w:val="61"/>
        </w:numPr>
        <w:tabs>
          <w:tab w:pos="2381" w:val="left" w:leader="none"/>
          <w:tab w:pos="2382" w:val="left" w:leader="none"/>
        </w:tabs>
        <w:spacing w:line="240" w:lineRule="auto" w:before="2" w:after="0"/>
        <w:ind w:left="1587" w:right="3055" w:firstLine="52"/>
        <w:jc w:val="left"/>
        <w:rPr>
          <w:sz w:val="13"/>
        </w:rPr>
      </w:pPr>
      <w:r>
        <w:rPr>
          <w:i/>
          <w:w w:val="105"/>
          <w:sz w:val="13"/>
        </w:rPr>
        <w:t>Hawkins v The Queen </w:t>
      </w:r>
      <w:r>
        <w:rPr>
          <w:w w:val="105"/>
          <w:sz w:val="13"/>
        </w:rPr>
        <w:t>(1994) </w:t>
      </w:r>
      <w:r>
        <w:rPr>
          <w:spacing w:val="-3"/>
          <w:w w:val="105"/>
          <w:sz w:val="13"/>
        </w:rPr>
        <w:t>179 </w:t>
      </w:r>
      <w:r>
        <w:rPr>
          <w:w w:val="105"/>
          <w:sz w:val="13"/>
        </w:rPr>
        <w:t>CLR 500. 100</w:t>
        <w:tab/>
      </w:r>
      <w:r>
        <w:rPr>
          <w:i/>
          <w:w w:val="105"/>
          <w:sz w:val="13"/>
        </w:rPr>
        <w:t>R v Stiles </w:t>
      </w:r>
      <w:r>
        <w:rPr>
          <w:w w:val="105"/>
          <w:sz w:val="13"/>
        </w:rPr>
        <w:t>(1990) 50 A Crim R</w:t>
      </w:r>
      <w:r>
        <w:rPr>
          <w:spacing w:val="29"/>
          <w:w w:val="105"/>
          <w:sz w:val="13"/>
        </w:rPr>
        <w:t> </w:t>
      </w:r>
      <w:r>
        <w:rPr>
          <w:spacing w:val="-3"/>
          <w:w w:val="105"/>
          <w:sz w:val="13"/>
        </w:rPr>
        <w:t>13, </w:t>
      </w:r>
      <w:r>
        <w:rPr>
          <w:w w:val="105"/>
          <w:sz w:val="13"/>
        </w:rPr>
        <w:t>22.</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11"/>
        <w:rPr>
          <w:sz w:val="28"/>
        </w:rPr>
      </w:pPr>
    </w:p>
    <w:p>
      <w:pPr>
        <w:spacing w:before="0"/>
        <w:ind w:left="1587" w:right="0" w:firstLine="0"/>
        <w:jc w:val="left"/>
        <w:rPr>
          <w:b/>
          <w:sz w:val="24"/>
        </w:rPr>
      </w:pPr>
      <w:r>
        <w:rPr>
          <w:b/>
          <w:color w:val="004D71"/>
          <w:w w:val="110"/>
          <w:sz w:val="24"/>
        </w:rPr>
        <w:t>105</w:t>
      </w:r>
    </w:p>
    <w:p>
      <w:pPr>
        <w:spacing w:after="0"/>
        <w:jc w:val="left"/>
        <w:rPr>
          <w:sz w:val="24"/>
        </w:rPr>
        <w:sectPr>
          <w:type w:val="continuous"/>
          <w:pgSz w:w="11910" w:h="16840"/>
          <w:pgMar w:top="1320" w:bottom="280" w:left="0" w:right="0"/>
          <w:cols w:num="2" w:equalWidth="0">
            <w:col w:w="7862" w:space="1464"/>
            <w:col w:w="2584"/>
          </w:cols>
        </w:sectPr>
      </w:pPr>
    </w:p>
    <w:p>
      <w:pPr>
        <w:pStyle w:val="BodyText"/>
        <w:spacing w:before="9"/>
        <w:rPr>
          <w:b/>
          <w:sz w:val="22"/>
        </w:rPr>
      </w:pPr>
    </w:p>
    <w:p>
      <w:pPr>
        <w:pStyle w:val="ListParagraph"/>
        <w:numPr>
          <w:ilvl w:val="1"/>
          <w:numId w:val="57"/>
        </w:numPr>
        <w:tabs>
          <w:tab w:pos="2380" w:val="left" w:leader="none"/>
          <w:tab w:pos="2381" w:val="left" w:leader="none"/>
        </w:tabs>
        <w:spacing w:line="242" w:lineRule="auto" w:before="92" w:after="0"/>
        <w:ind w:left="2381" w:right="1681" w:hanging="794"/>
        <w:jc w:val="left"/>
        <w:rPr>
          <w:sz w:val="12"/>
        </w:rPr>
      </w:pPr>
      <w:r>
        <w:rPr>
          <w:sz w:val="21"/>
        </w:rPr>
        <w:t>The </w:t>
      </w:r>
      <w:r>
        <w:rPr>
          <w:spacing w:val="-3"/>
          <w:sz w:val="21"/>
        </w:rPr>
        <w:t>Stiles  </w:t>
      </w:r>
      <w:r>
        <w:rPr>
          <w:sz w:val="21"/>
        </w:rPr>
        <w:t>approach </w:t>
      </w:r>
      <w:r>
        <w:rPr>
          <w:spacing w:val="-3"/>
          <w:sz w:val="21"/>
        </w:rPr>
        <w:t>requires</w:t>
      </w:r>
      <w:r>
        <w:rPr>
          <w:spacing w:val="41"/>
          <w:sz w:val="21"/>
        </w:rPr>
        <w:t> </w:t>
      </w:r>
      <w:r>
        <w:rPr>
          <w:spacing w:val="-3"/>
          <w:sz w:val="21"/>
        </w:rPr>
        <w:t>that  </w:t>
      </w:r>
      <w:r>
        <w:rPr>
          <w:sz w:val="21"/>
        </w:rPr>
        <w:t>the jury </w:t>
      </w:r>
      <w:r>
        <w:rPr>
          <w:spacing w:val="-3"/>
          <w:sz w:val="21"/>
        </w:rPr>
        <w:t>consider  all  </w:t>
      </w:r>
      <w:r>
        <w:rPr>
          <w:sz w:val="21"/>
        </w:rPr>
        <w:t>the elements of the </w:t>
      </w:r>
      <w:r>
        <w:rPr>
          <w:spacing w:val="-3"/>
          <w:sz w:val="21"/>
        </w:rPr>
        <w:t>offence  </w:t>
      </w:r>
      <w:r>
        <w:rPr>
          <w:sz w:val="21"/>
        </w:rPr>
        <w:t>prior   </w:t>
      </w:r>
      <w:r>
        <w:rPr>
          <w:spacing w:val="-3"/>
          <w:sz w:val="21"/>
        </w:rPr>
        <w:t>to making </w:t>
      </w:r>
      <w:r>
        <w:rPr>
          <w:sz w:val="21"/>
        </w:rPr>
        <w:t>a </w:t>
      </w:r>
      <w:r>
        <w:rPr>
          <w:spacing w:val="-3"/>
          <w:sz w:val="21"/>
        </w:rPr>
        <w:t>determination </w:t>
      </w:r>
      <w:r>
        <w:rPr>
          <w:sz w:val="21"/>
        </w:rPr>
        <w:t>about the existence of a mental </w:t>
      </w:r>
      <w:r>
        <w:rPr>
          <w:spacing w:val="-3"/>
          <w:sz w:val="21"/>
        </w:rPr>
        <w:t>impairment. </w:t>
      </w:r>
      <w:r>
        <w:rPr>
          <w:sz w:val="21"/>
        </w:rPr>
        <w:t>This </w:t>
      </w:r>
      <w:r>
        <w:rPr>
          <w:spacing w:val="-3"/>
          <w:sz w:val="21"/>
        </w:rPr>
        <w:t>ensures that  </w:t>
      </w:r>
      <w:r>
        <w:rPr>
          <w:sz w:val="21"/>
        </w:rPr>
        <w:t>the </w:t>
      </w:r>
      <w:r>
        <w:rPr>
          <w:spacing w:val="-3"/>
          <w:sz w:val="21"/>
        </w:rPr>
        <w:t>accused  </w:t>
      </w:r>
      <w:r>
        <w:rPr>
          <w:sz w:val="21"/>
        </w:rPr>
        <w:t>person is able </w:t>
      </w:r>
      <w:r>
        <w:rPr>
          <w:spacing w:val="-3"/>
          <w:sz w:val="21"/>
        </w:rPr>
        <w:t>to</w:t>
      </w:r>
      <w:r>
        <w:rPr>
          <w:spacing w:val="41"/>
          <w:sz w:val="21"/>
        </w:rPr>
        <w:t> </w:t>
      </w:r>
      <w:r>
        <w:rPr>
          <w:sz w:val="21"/>
        </w:rPr>
        <w:t>obtain a </w:t>
      </w:r>
      <w:r>
        <w:rPr>
          <w:spacing w:val="-3"/>
          <w:sz w:val="21"/>
        </w:rPr>
        <w:t>complete  </w:t>
      </w:r>
      <w:r>
        <w:rPr>
          <w:sz w:val="21"/>
        </w:rPr>
        <w:t>acquittal if the jury is </w:t>
      </w:r>
      <w:r>
        <w:rPr>
          <w:spacing w:val="-2"/>
          <w:sz w:val="21"/>
        </w:rPr>
        <w:t>not  </w:t>
      </w:r>
      <w:r>
        <w:rPr>
          <w:sz w:val="21"/>
        </w:rPr>
        <w:t>satisfied </w:t>
      </w:r>
      <w:r>
        <w:rPr>
          <w:spacing w:val="-3"/>
          <w:sz w:val="21"/>
        </w:rPr>
        <w:t>that  </w:t>
      </w:r>
      <w:r>
        <w:rPr>
          <w:sz w:val="21"/>
        </w:rPr>
        <w:t>the</w:t>
      </w:r>
      <w:r>
        <w:rPr>
          <w:spacing w:val="10"/>
          <w:sz w:val="21"/>
        </w:rPr>
        <w:t> </w:t>
      </w:r>
      <w:r>
        <w:rPr>
          <w:sz w:val="21"/>
        </w:rPr>
        <w:t>prosecution</w:t>
      </w:r>
      <w:r>
        <w:rPr>
          <w:spacing w:val="10"/>
          <w:sz w:val="21"/>
        </w:rPr>
        <w:t> </w:t>
      </w:r>
      <w:r>
        <w:rPr>
          <w:spacing w:val="-2"/>
          <w:sz w:val="21"/>
        </w:rPr>
        <w:t>has</w:t>
      </w:r>
      <w:r>
        <w:rPr>
          <w:spacing w:val="10"/>
          <w:sz w:val="21"/>
        </w:rPr>
        <w:t> </w:t>
      </w:r>
      <w:r>
        <w:rPr>
          <w:spacing w:val="-3"/>
          <w:sz w:val="21"/>
        </w:rPr>
        <w:t>proved</w:t>
      </w:r>
      <w:r>
        <w:rPr>
          <w:spacing w:val="11"/>
          <w:sz w:val="21"/>
        </w:rPr>
        <w:t> </w:t>
      </w:r>
      <w:r>
        <w:rPr>
          <w:spacing w:val="-3"/>
          <w:sz w:val="21"/>
        </w:rPr>
        <w:t>all</w:t>
      </w:r>
      <w:r>
        <w:rPr>
          <w:spacing w:val="10"/>
          <w:sz w:val="21"/>
        </w:rPr>
        <w:t> </w:t>
      </w:r>
      <w:r>
        <w:rPr>
          <w:sz w:val="21"/>
        </w:rPr>
        <w:t>the</w:t>
      </w:r>
      <w:r>
        <w:rPr>
          <w:spacing w:val="10"/>
          <w:sz w:val="21"/>
        </w:rPr>
        <w:t> </w:t>
      </w:r>
      <w:r>
        <w:rPr>
          <w:sz w:val="21"/>
        </w:rPr>
        <w:t>elements</w:t>
      </w:r>
      <w:r>
        <w:rPr>
          <w:spacing w:val="11"/>
          <w:sz w:val="21"/>
        </w:rPr>
        <w:t> </w:t>
      </w:r>
      <w:r>
        <w:rPr>
          <w:sz w:val="21"/>
        </w:rPr>
        <w:t>of</w:t>
      </w:r>
      <w:r>
        <w:rPr>
          <w:spacing w:val="10"/>
          <w:sz w:val="21"/>
        </w:rPr>
        <w:t> </w:t>
      </w:r>
      <w:r>
        <w:rPr>
          <w:sz w:val="21"/>
        </w:rPr>
        <w:t>an</w:t>
      </w:r>
      <w:r>
        <w:rPr>
          <w:spacing w:val="10"/>
          <w:sz w:val="21"/>
        </w:rPr>
        <w:t> </w:t>
      </w:r>
      <w:r>
        <w:rPr>
          <w:spacing w:val="-5"/>
          <w:sz w:val="21"/>
        </w:rPr>
        <w:t>offence.</w:t>
      </w:r>
      <w:r>
        <w:rPr>
          <w:spacing w:val="-5"/>
          <w:position w:val="7"/>
          <w:sz w:val="12"/>
        </w:rPr>
        <w:t>101</w:t>
      </w:r>
    </w:p>
    <w:p>
      <w:pPr>
        <w:pStyle w:val="ListParagraph"/>
        <w:numPr>
          <w:ilvl w:val="1"/>
          <w:numId w:val="57"/>
        </w:numPr>
        <w:tabs>
          <w:tab w:pos="2380" w:val="left" w:leader="none"/>
          <w:tab w:pos="2381" w:val="left" w:leader="none"/>
        </w:tabs>
        <w:spacing w:line="242" w:lineRule="auto" w:before="124" w:after="0"/>
        <w:ind w:left="2381" w:right="1696" w:hanging="794"/>
        <w:jc w:val="left"/>
        <w:rPr>
          <w:sz w:val="21"/>
        </w:rPr>
      </w:pPr>
      <w:r>
        <w:rPr>
          <w:sz w:val="21"/>
        </w:rPr>
        <w:t>This can be </w:t>
      </w:r>
      <w:r>
        <w:rPr>
          <w:spacing w:val="-3"/>
          <w:sz w:val="21"/>
        </w:rPr>
        <w:t>compared </w:t>
      </w:r>
      <w:r>
        <w:rPr>
          <w:sz w:val="21"/>
        </w:rPr>
        <w:t>with an approach where the jury considers the </w:t>
      </w:r>
      <w:r>
        <w:rPr>
          <w:spacing w:val="-3"/>
          <w:sz w:val="21"/>
        </w:rPr>
        <w:t>defence </w:t>
      </w:r>
      <w:r>
        <w:rPr>
          <w:sz w:val="21"/>
        </w:rPr>
        <w:t>of mental </w:t>
      </w:r>
      <w:r>
        <w:rPr>
          <w:spacing w:val="-3"/>
          <w:sz w:val="21"/>
        </w:rPr>
        <w:t>impairment </w:t>
      </w:r>
      <w:r>
        <w:rPr>
          <w:sz w:val="21"/>
        </w:rPr>
        <w:t>first, prior </w:t>
      </w:r>
      <w:r>
        <w:rPr>
          <w:spacing w:val="-3"/>
          <w:sz w:val="21"/>
        </w:rPr>
        <w:t>to </w:t>
      </w:r>
      <w:r>
        <w:rPr>
          <w:spacing w:val="-2"/>
          <w:sz w:val="21"/>
        </w:rPr>
        <w:t>deciding </w:t>
      </w:r>
      <w:r>
        <w:rPr>
          <w:sz w:val="21"/>
        </w:rPr>
        <w:t>whether the </w:t>
      </w:r>
      <w:r>
        <w:rPr>
          <w:spacing w:val="-3"/>
          <w:sz w:val="21"/>
        </w:rPr>
        <w:t>accused </w:t>
      </w:r>
      <w:r>
        <w:rPr>
          <w:sz w:val="21"/>
        </w:rPr>
        <w:t>person even did the physical acts (the physical elements) </w:t>
      </w:r>
      <w:r>
        <w:rPr>
          <w:spacing w:val="-3"/>
          <w:sz w:val="21"/>
        </w:rPr>
        <w:t>that constitute </w:t>
      </w:r>
      <w:r>
        <w:rPr>
          <w:sz w:val="21"/>
        </w:rPr>
        <w:t>the </w:t>
      </w:r>
      <w:r>
        <w:rPr>
          <w:spacing w:val="-3"/>
          <w:sz w:val="21"/>
        </w:rPr>
        <w:t>offence. </w:t>
      </w:r>
      <w:r>
        <w:rPr>
          <w:sz w:val="21"/>
        </w:rPr>
        <w:t>Following this </w:t>
      </w:r>
      <w:r>
        <w:rPr>
          <w:spacing w:val="-3"/>
          <w:sz w:val="21"/>
        </w:rPr>
        <w:t>approach, </w:t>
      </w:r>
      <w:r>
        <w:rPr>
          <w:sz w:val="21"/>
        </w:rPr>
        <w:t>the </w:t>
      </w:r>
      <w:r>
        <w:rPr>
          <w:spacing w:val="-3"/>
          <w:sz w:val="21"/>
        </w:rPr>
        <w:t>accused could  </w:t>
      </w:r>
      <w:r>
        <w:rPr>
          <w:sz w:val="21"/>
        </w:rPr>
        <w:t>be </w:t>
      </w:r>
      <w:r>
        <w:rPr>
          <w:spacing w:val="-3"/>
          <w:sz w:val="21"/>
        </w:rPr>
        <w:t>found</w:t>
      </w:r>
      <w:r>
        <w:rPr>
          <w:spacing w:val="41"/>
          <w:sz w:val="21"/>
        </w:rPr>
        <w:t> </w:t>
      </w:r>
      <w:r>
        <w:rPr>
          <w:spacing w:val="-2"/>
          <w:sz w:val="21"/>
        </w:rPr>
        <w:t>not  </w:t>
      </w:r>
      <w:r>
        <w:rPr>
          <w:sz w:val="21"/>
        </w:rPr>
        <w:t>guilty because of mental </w:t>
      </w:r>
      <w:r>
        <w:rPr>
          <w:spacing w:val="-3"/>
          <w:sz w:val="21"/>
        </w:rPr>
        <w:t>impairment  </w:t>
      </w:r>
      <w:r>
        <w:rPr>
          <w:sz w:val="21"/>
        </w:rPr>
        <w:t>of an </w:t>
      </w:r>
      <w:r>
        <w:rPr>
          <w:spacing w:val="-3"/>
          <w:sz w:val="21"/>
        </w:rPr>
        <w:t>offence  that  </w:t>
      </w:r>
      <w:r>
        <w:rPr>
          <w:sz w:val="21"/>
        </w:rPr>
        <w:t>they in fact did </w:t>
      </w:r>
      <w:r>
        <w:rPr>
          <w:spacing w:val="-2"/>
          <w:sz w:val="21"/>
        </w:rPr>
        <w:t>not </w:t>
      </w:r>
      <w:r>
        <w:rPr>
          <w:spacing w:val="-3"/>
          <w:sz w:val="21"/>
        </w:rPr>
        <w:t>commit. </w:t>
      </w:r>
      <w:r>
        <w:rPr>
          <w:sz w:val="21"/>
        </w:rPr>
        <w:t>This </w:t>
      </w:r>
      <w:r>
        <w:rPr>
          <w:spacing w:val="-3"/>
          <w:sz w:val="21"/>
        </w:rPr>
        <w:t>could </w:t>
      </w:r>
      <w:r>
        <w:rPr>
          <w:sz w:val="21"/>
        </w:rPr>
        <w:t>deny the </w:t>
      </w:r>
      <w:r>
        <w:rPr>
          <w:spacing w:val="-3"/>
          <w:sz w:val="21"/>
        </w:rPr>
        <w:t>accused  </w:t>
      </w:r>
      <w:r>
        <w:rPr>
          <w:sz w:val="21"/>
        </w:rPr>
        <w:t>person the </w:t>
      </w:r>
      <w:r>
        <w:rPr>
          <w:spacing w:val="-3"/>
          <w:sz w:val="21"/>
        </w:rPr>
        <w:t>right</w:t>
      </w:r>
      <w:r>
        <w:rPr>
          <w:spacing w:val="41"/>
          <w:sz w:val="21"/>
        </w:rPr>
        <w:t> </w:t>
      </w:r>
      <w:r>
        <w:rPr>
          <w:sz w:val="21"/>
        </w:rPr>
        <w:t>of an </w:t>
      </w:r>
      <w:r>
        <w:rPr>
          <w:spacing w:val="-3"/>
          <w:sz w:val="21"/>
        </w:rPr>
        <w:t>outright  </w:t>
      </w:r>
      <w:r>
        <w:rPr>
          <w:sz w:val="21"/>
        </w:rPr>
        <w:t>acquittal of  the</w:t>
      </w:r>
      <w:r>
        <w:rPr>
          <w:spacing w:val="8"/>
          <w:sz w:val="21"/>
        </w:rPr>
        <w:t> </w:t>
      </w:r>
      <w:r>
        <w:rPr>
          <w:spacing w:val="-3"/>
          <w:sz w:val="21"/>
        </w:rPr>
        <w:t>offence.</w:t>
      </w:r>
    </w:p>
    <w:p>
      <w:pPr>
        <w:pStyle w:val="ListParagraph"/>
        <w:numPr>
          <w:ilvl w:val="1"/>
          <w:numId w:val="57"/>
        </w:numPr>
        <w:tabs>
          <w:tab w:pos="2380" w:val="left" w:leader="none"/>
          <w:tab w:pos="2381" w:val="left" w:leader="none"/>
        </w:tabs>
        <w:spacing w:line="242" w:lineRule="auto" w:before="127" w:after="0"/>
        <w:ind w:left="2380" w:right="1585" w:hanging="793"/>
        <w:jc w:val="left"/>
        <w:rPr>
          <w:sz w:val="21"/>
        </w:rPr>
      </w:pPr>
      <w:r>
        <w:rPr>
          <w:spacing w:val="-4"/>
          <w:sz w:val="21"/>
        </w:rPr>
        <w:t>However, </w:t>
      </w:r>
      <w:r>
        <w:rPr>
          <w:sz w:val="21"/>
        </w:rPr>
        <w:t>under the </w:t>
      </w:r>
      <w:r>
        <w:rPr>
          <w:spacing w:val="-3"/>
          <w:sz w:val="21"/>
        </w:rPr>
        <w:t>Stiles </w:t>
      </w:r>
      <w:r>
        <w:rPr>
          <w:sz w:val="21"/>
        </w:rPr>
        <w:t>approach the jury  </w:t>
      </w:r>
      <w:r>
        <w:rPr>
          <w:spacing w:val="-3"/>
          <w:sz w:val="21"/>
        </w:rPr>
        <w:t>may  </w:t>
      </w:r>
      <w:r>
        <w:rPr>
          <w:sz w:val="21"/>
        </w:rPr>
        <w:t>be  </w:t>
      </w:r>
      <w:r>
        <w:rPr>
          <w:spacing w:val="-3"/>
          <w:sz w:val="21"/>
        </w:rPr>
        <w:t>required  to  </w:t>
      </w:r>
      <w:r>
        <w:rPr>
          <w:sz w:val="21"/>
        </w:rPr>
        <w:t>employ  artificial </w:t>
      </w:r>
      <w:r>
        <w:rPr>
          <w:spacing w:val="-3"/>
          <w:sz w:val="21"/>
        </w:rPr>
        <w:t>reasoning. </w:t>
      </w:r>
      <w:r>
        <w:rPr>
          <w:sz w:val="21"/>
        </w:rPr>
        <w:t>This is because they must </w:t>
      </w:r>
      <w:r>
        <w:rPr>
          <w:spacing w:val="-3"/>
          <w:sz w:val="21"/>
        </w:rPr>
        <w:t>presume that </w:t>
      </w:r>
      <w:r>
        <w:rPr>
          <w:sz w:val="21"/>
        </w:rPr>
        <w:t>the </w:t>
      </w:r>
      <w:r>
        <w:rPr>
          <w:spacing w:val="-3"/>
          <w:sz w:val="21"/>
        </w:rPr>
        <w:t>accused </w:t>
      </w:r>
      <w:r>
        <w:rPr>
          <w:sz w:val="21"/>
        </w:rPr>
        <w:t>person is </w:t>
      </w:r>
      <w:r>
        <w:rPr>
          <w:spacing w:val="-2"/>
          <w:sz w:val="21"/>
        </w:rPr>
        <w:t>not </w:t>
      </w:r>
      <w:r>
        <w:rPr>
          <w:sz w:val="21"/>
        </w:rPr>
        <w:t>mentally </w:t>
      </w:r>
      <w:r>
        <w:rPr>
          <w:spacing w:val="-3"/>
          <w:sz w:val="21"/>
        </w:rPr>
        <w:t>impaired </w:t>
      </w:r>
      <w:r>
        <w:rPr>
          <w:sz w:val="21"/>
        </w:rPr>
        <w:t>when they </w:t>
      </w:r>
      <w:r>
        <w:rPr>
          <w:spacing w:val="-3"/>
          <w:sz w:val="21"/>
        </w:rPr>
        <w:t>consider </w:t>
      </w:r>
      <w:r>
        <w:rPr>
          <w:sz w:val="21"/>
        </w:rPr>
        <w:t>whether the prosecution </w:t>
      </w:r>
      <w:r>
        <w:rPr>
          <w:spacing w:val="-2"/>
          <w:sz w:val="21"/>
        </w:rPr>
        <w:t>has </w:t>
      </w:r>
      <w:r>
        <w:rPr>
          <w:spacing w:val="-3"/>
          <w:sz w:val="21"/>
        </w:rPr>
        <w:t>proved </w:t>
      </w:r>
      <w:r>
        <w:rPr>
          <w:sz w:val="21"/>
        </w:rPr>
        <w:t>both the physical and mental elements of the </w:t>
      </w:r>
      <w:r>
        <w:rPr>
          <w:spacing w:val="-3"/>
          <w:sz w:val="21"/>
        </w:rPr>
        <w:t>offence. </w:t>
      </w:r>
      <w:r>
        <w:rPr>
          <w:spacing w:val="-4"/>
          <w:sz w:val="21"/>
        </w:rPr>
        <w:t>At </w:t>
      </w:r>
      <w:r>
        <w:rPr>
          <w:sz w:val="21"/>
        </w:rPr>
        <w:t>the same </w:t>
      </w:r>
      <w:r>
        <w:rPr>
          <w:spacing w:val="-3"/>
          <w:sz w:val="21"/>
        </w:rPr>
        <w:t>time, </w:t>
      </w:r>
      <w:r>
        <w:rPr>
          <w:sz w:val="21"/>
        </w:rPr>
        <w:t>they </w:t>
      </w:r>
      <w:r>
        <w:rPr>
          <w:spacing w:val="-3"/>
          <w:sz w:val="21"/>
        </w:rPr>
        <w:t>may  </w:t>
      </w:r>
      <w:r>
        <w:rPr>
          <w:sz w:val="21"/>
        </w:rPr>
        <w:t>be </w:t>
      </w:r>
      <w:r>
        <w:rPr>
          <w:spacing w:val="-3"/>
          <w:sz w:val="21"/>
        </w:rPr>
        <w:t>hearing</w:t>
      </w:r>
      <w:r>
        <w:rPr>
          <w:spacing w:val="41"/>
          <w:sz w:val="21"/>
        </w:rPr>
        <w:t> </w:t>
      </w:r>
      <w:r>
        <w:rPr>
          <w:sz w:val="21"/>
        </w:rPr>
        <w:t>evidence </w:t>
      </w:r>
      <w:r>
        <w:rPr>
          <w:spacing w:val="-3"/>
          <w:sz w:val="21"/>
        </w:rPr>
        <w:t>(relevant  to </w:t>
      </w:r>
      <w:r>
        <w:rPr>
          <w:sz w:val="21"/>
        </w:rPr>
        <w:t>the mental elements) </w:t>
      </w:r>
      <w:r>
        <w:rPr>
          <w:spacing w:val="-3"/>
          <w:sz w:val="21"/>
        </w:rPr>
        <w:t>that </w:t>
      </w:r>
      <w:r>
        <w:rPr>
          <w:sz w:val="21"/>
        </w:rPr>
        <w:t>the </w:t>
      </w:r>
      <w:r>
        <w:rPr>
          <w:spacing w:val="-3"/>
          <w:sz w:val="21"/>
        </w:rPr>
        <w:t>accused </w:t>
      </w:r>
      <w:r>
        <w:rPr>
          <w:sz w:val="21"/>
        </w:rPr>
        <w:t>person </w:t>
      </w:r>
      <w:r>
        <w:rPr>
          <w:spacing w:val="-2"/>
          <w:sz w:val="21"/>
        </w:rPr>
        <w:t>has </w:t>
      </w:r>
      <w:r>
        <w:rPr>
          <w:sz w:val="21"/>
        </w:rPr>
        <w:t>a mental</w:t>
      </w:r>
      <w:r>
        <w:rPr>
          <w:spacing w:val="4"/>
          <w:sz w:val="21"/>
        </w:rPr>
        <w:t> </w:t>
      </w:r>
      <w:r>
        <w:rPr>
          <w:spacing w:val="-3"/>
          <w:sz w:val="21"/>
        </w:rPr>
        <w:t>impairment.</w:t>
      </w:r>
    </w:p>
    <w:p>
      <w:pPr>
        <w:pStyle w:val="BodyText"/>
        <w:spacing w:before="1"/>
        <w:rPr>
          <w:sz w:val="27"/>
        </w:rPr>
      </w:pPr>
    </w:p>
    <w:p>
      <w:pPr>
        <w:pStyle w:val="Heading5"/>
      </w:pPr>
      <w:r>
        <w:rPr>
          <w:w w:val="115"/>
        </w:rPr>
        <w:t>The Hawkins approach</w:t>
      </w:r>
    </w:p>
    <w:p>
      <w:pPr>
        <w:pStyle w:val="ListParagraph"/>
        <w:numPr>
          <w:ilvl w:val="1"/>
          <w:numId w:val="57"/>
        </w:numPr>
        <w:tabs>
          <w:tab w:pos="2381" w:val="left" w:leader="none"/>
          <w:tab w:pos="2382" w:val="left" w:leader="none"/>
        </w:tabs>
        <w:spacing w:line="242" w:lineRule="auto" w:before="151" w:after="0"/>
        <w:ind w:left="2381" w:right="1661" w:hanging="794"/>
        <w:jc w:val="left"/>
        <w:rPr>
          <w:sz w:val="21"/>
        </w:rPr>
      </w:pPr>
      <w:r>
        <w:rPr>
          <w:sz w:val="21"/>
        </w:rPr>
        <w:t>The High </w:t>
      </w:r>
      <w:r>
        <w:rPr>
          <w:spacing w:val="-3"/>
          <w:sz w:val="21"/>
        </w:rPr>
        <w:t>Court </w:t>
      </w:r>
      <w:r>
        <w:rPr>
          <w:sz w:val="21"/>
        </w:rPr>
        <w:t>of </w:t>
      </w:r>
      <w:r>
        <w:rPr>
          <w:spacing w:val="-3"/>
          <w:sz w:val="21"/>
        </w:rPr>
        <w:t>Australia </w:t>
      </w:r>
      <w:r>
        <w:rPr>
          <w:sz w:val="21"/>
        </w:rPr>
        <w:t>in  the  case  of  </w:t>
      </w:r>
      <w:r>
        <w:rPr>
          <w:i/>
          <w:spacing w:val="-3"/>
          <w:sz w:val="21"/>
        </w:rPr>
        <w:t>Hawkins  </w:t>
      </w:r>
      <w:r>
        <w:rPr>
          <w:i/>
          <w:sz w:val="21"/>
        </w:rPr>
        <w:t>v  The  Queen  </w:t>
      </w:r>
      <w:r>
        <w:rPr>
          <w:sz w:val="21"/>
        </w:rPr>
        <w:t>(Hawkins)  </w:t>
      </w:r>
      <w:r>
        <w:rPr>
          <w:spacing w:val="-3"/>
          <w:sz w:val="21"/>
        </w:rPr>
        <w:t>considered </w:t>
      </w:r>
      <w:r>
        <w:rPr>
          <w:sz w:val="21"/>
        </w:rPr>
        <w:t>the </w:t>
      </w:r>
      <w:r>
        <w:rPr>
          <w:spacing w:val="-3"/>
          <w:sz w:val="21"/>
        </w:rPr>
        <w:t>interaction </w:t>
      </w:r>
      <w:r>
        <w:rPr>
          <w:sz w:val="21"/>
        </w:rPr>
        <w:t>between mental </w:t>
      </w:r>
      <w:r>
        <w:rPr>
          <w:spacing w:val="-3"/>
          <w:sz w:val="21"/>
        </w:rPr>
        <w:t>impairment </w:t>
      </w:r>
      <w:r>
        <w:rPr>
          <w:sz w:val="21"/>
        </w:rPr>
        <w:t>and </w:t>
      </w:r>
      <w:r>
        <w:rPr>
          <w:spacing w:val="-3"/>
          <w:sz w:val="21"/>
        </w:rPr>
        <w:t>voluntariness. </w:t>
      </w:r>
      <w:r>
        <w:rPr>
          <w:sz w:val="21"/>
        </w:rPr>
        <w:t>In  this  </w:t>
      </w:r>
      <w:r>
        <w:rPr>
          <w:spacing w:val="-3"/>
          <w:sz w:val="21"/>
        </w:rPr>
        <w:t>case,  </w:t>
      </w:r>
      <w:r>
        <w:rPr>
          <w:sz w:val="21"/>
        </w:rPr>
        <w:t>the  </w:t>
      </w:r>
      <w:r>
        <w:rPr>
          <w:spacing w:val="-3"/>
          <w:sz w:val="21"/>
        </w:rPr>
        <w:t>defence </w:t>
      </w:r>
      <w:r>
        <w:rPr>
          <w:sz w:val="21"/>
        </w:rPr>
        <w:t>was </w:t>
      </w:r>
      <w:r>
        <w:rPr>
          <w:spacing w:val="-3"/>
          <w:sz w:val="21"/>
        </w:rPr>
        <w:t>that </w:t>
      </w:r>
      <w:r>
        <w:rPr>
          <w:sz w:val="21"/>
        </w:rPr>
        <w:t>in a disturbed state of </w:t>
      </w:r>
      <w:r>
        <w:rPr>
          <w:spacing w:val="-3"/>
          <w:sz w:val="21"/>
        </w:rPr>
        <w:t>mind, </w:t>
      </w:r>
      <w:r>
        <w:rPr>
          <w:sz w:val="21"/>
        </w:rPr>
        <w:t>the </w:t>
      </w:r>
      <w:r>
        <w:rPr>
          <w:spacing w:val="-3"/>
          <w:sz w:val="21"/>
        </w:rPr>
        <w:t>accused </w:t>
      </w:r>
      <w:r>
        <w:rPr>
          <w:sz w:val="21"/>
        </w:rPr>
        <w:t>person </w:t>
      </w:r>
      <w:r>
        <w:rPr>
          <w:spacing w:val="-3"/>
          <w:sz w:val="21"/>
        </w:rPr>
        <w:t>intended to commit suicide </w:t>
      </w:r>
      <w:r>
        <w:rPr>
          <w:sz w:val="21"/>
        </w:rPr>
        <w:t>but upon seeing his </w:t>
      </w:r>
      <w:r>
        <w:rPr>
          <w:spacing w:val="-5"/>
          <w:sz w:val="21"/>
        </w:rPr>
        <w:t>father, </w:t>
      </w:r>
      <w:r>
        <w:rPr>
          <w:sz w:val="21"/>
        </w:rPr>
        <w:t>fired a gun and </w:t>
      </w:r>
      <w:r>
        <w:rPr>
          <w:spacing w:val="-3"/>
          <w:sz w:val="21"/>
        </w:rPr>
        <w:t>killed him instead </w:t>
      </w:r>
      <w:r>
        <w:rPr>
          <w:sz w:val="21"/>
        </w:rPr>
        <w:t>without the specific </w:t>
      </w:r>
      <w:r>
        <w:rPr>
          <w:spacing w:val="-3"/>
          <w:sz w:val="21"/>
        </w:rPr>
        <w:t>intent to </w:t>
      </w:r>
      <w:r>
        <w:rPr>
          <w:spacing w:val="-4"/>
          <w:sz w:val="21"/>
        </w:rPr>
        <w:t>murder, </w:t>
      </w:r>
      <w:r>
        <w:rPr>
          <w:sz w:val="21"/>
        </w:rPr>
        <w:t>which was the crime </w:t>
      </w:r>
      <w:r>
        <w:rPr>
          <w:spacing w:val="-3"/>
          <w:sz w:val="21"/>
        </w:rPr>
        <w:t>charged. </w:t>
      </w:r>
      <w:r>
        <w:rPr>
          <w:sz w:val="21"/>
        </w:rPr>
        <w:t>The </w:t>
      </w:r>
      <w:r>
        <w:rPr>
          <w:spacing w:val="-3"/>
          <w:sz w:val="21"/>
        </w:rPr>
        <w:t>accused’s counsel </w:t>
      </w:r>
      <w:r>
        <w:rPr>
          <w:sz w:val="21"/>
        </w:rPr>
        <w:t>did </w:t>
      </w:r>
      <w:r>
        <w:rPr>
          <w:spacing w:val="-2"/>
          <w:sz w:val="21"/>
        </w:rPr>
        <w:t>not </w:t>
      </w:r>
      <w:r>
        <w:rPr>
          <w:spacing w:val="-3"/>
          <w:sz w:val="21"/>
        </w:rPr>
        <w:t>raise </w:t>
      </w:r>
      <w:r>
        <w:rPr>
          <w:sz w:val="21"/>
        </w:rPr>
        <w:t>the </w:t>
      </w:r>
      <w:r>
        <w:rPr>
          <w:spacing w:val="-3"/>
          <w:sz w:val="21"/>
        </w:rPr>
        <w:t>defence </w:t>
      </w:r>
      <w:r>
        <w:rPr>
          <w:sz w:val="21"/>
        </w:rPr>
        <w:t>of insanity (under the </w:t>
      </w:r>
      <w:r>
        <w:rPr>
          <w:i/>
          <w:spacing w:val="-3"/>
          <w:sz w:val="21"/>
        </w:rPr>
        <w:t>Criminal  </w:t>
      </w:r>
      <w:r>
        <w:rPr>
          <w:i/>
          <w:sz w:val="21"/>
        </w:rPr>
        <w:t>Code Act </w:t>
      </w:r>
      <w:r>
        <w:rPr>
          <w:i/>
          <w:spacing w:val="-9"/>
          <w:sz w:val="21"/>
        </w:rPr>
        <w:t>1924</w:t>
      </w:r>
      <w:r>
        <w:rPr>
          <w:i/>
          <w:spacing w:val="29"/>
          <w:sz w:val="21"/>
        </w:rPr>
        <w:t> </w:t>
      </w:r>
      <w:r>
        <w:rPr>
          <w:sz w:val="21"/>
        </w:rPr>
        <w:t>(Tas)) or wish </w:t>
      </w:r>
      <w:r>
        <w:rPr>
          <w:spacing w:val="-3"/>
          <w:sz w:val="21"/>
        </w:rPr>
        <w:t>that  defence  to  </w:t>
      </w:r>
      <w:r>
        <w:rPr>
          <w:sz w:val="21"/>
        </w:rPr>
        <w:t>be put </w:t>
      </w:r>
      <w:r>
        <w:rPr>
          <w:spacing w:val="-3"/>
          <w:sz w:val="21"/>
        </w:rPr>
        <w:t>to  </w:t>
      </w:r>
      <w:r>
        <w:rPr>
          <w:sz w:val="21"/>
        </w:rPr>
        <w:t>the </w:t>
      </w:r>
      <w:r>
        <w:rPr>
          <w:spacing w:val="-3"/>
          <w:sz w:val="21"/>
        </w:rPr>
        <w:t>jury. </w:t>
      </w:r>
      <w:r>
        <w:rPr>
          <w:sz w:val="21"/>
        </w:rPr>
        <w:t>The court</w:t>
      </w:r>
      <w:r>
        <w:rPr>
          <w:spacing w:val="27"/>
          <w:sz w:val="21"/>
        </w:rPr>
        <w:t> </w:t>
      </w:r>
      <w:r>
        <w:rPr>
          <w:sz w:val="21"/>
        </w:rPr>
        <w:t>stated:</w:t>
      </w:r>
    </w:p>
    <w:p>
      <w:pPr>
        <w:spacing w:line="235" w:lineRule="auto" w:before="121"/>
        <w:ind w:left="2721" w:right="1849" w:firstLine="0"/>
        <w:jc w:val="left"/>
        <w:rPr>
          <w:sz w:val="11"/>
        </w:rPr>
      </w:pPr>
      <w:r>
        <w:rPr>
          <w:sz w:val="20"/>
        </w:rPr>
        <w:t>In </w:t>
      </w:r>
      <w:r>
        <w:rPr>
          <w:spacing w:val="-3"/>
          <w:sz w:val="20"/>
        </w:rPr>
        <w:t>principle, </w:t>
      </w:r>
      <w:r>
        <w:rPr>
          <w:sz w:val="20"/>
        </w:rPr>
        <w:t>the question of insanity </w:t>
      </w:r>
      <w:r>
        <w:rPr>
          <w:spacing w:val="-3"/>
          <w:sz w:val="20"/>
        </w:rPr>
        <w:t>falls </w:t>
      </w:r>
      <w:r>
        <w:rPr>
          <w:sz w:val="20"/>
        </w:rPr>
        <w:t>for determination before the issue of </w:t>
      </w:r>
      <w:r>
        <w:rPr>
          <w:spacing w:val="-3"/>
          <w:sz w:val="20"/>
        </w:rPr>
        <w:t>intent. </w:t>
      </w:r>
      <w:r>
        <w:rPr>
          <w:sz w:val="20"/>
        </w:rPr>
        <w:t>The basic questions in a </w:t>
      </w:r>
      <w:r>
        <w:rPr>
          <w:spacing w:val="-3"/>
          <w:sz w:val="20"/>
        </w:rPr>
        <w:t>criminal </w:t>
      </w:r>
      <w:r>
        <w:rPr>
          <w:sz w:val="20"/>
        </w:rPr>
        <w:t>trial must be: what did the accused do and is he </w:t>
      </w:r>
      <w:r>
        <w:rPr>
          <w:spacing w:val="-3"/>
          <w:sz w:val="20"/>
        </w:rPr>
        <w:t>criminally </w:t>
      </w:r>
      <w:r>
        <w:rPr>
          <w:sz w:val="20"/>
        </w:rPr>
        <w:t>responsible for doing </w:t>
      </w:r>
      <w:r>
        <w:rPr>
          <w:spacing w:val="-4"/>
          <w:sz w:val="20"/>
        </w:rPr>
        <w:t>it?  </w:t>
      </w:r>
      <w:r>
        <w:rPr>
          <w:w w:val="115"/>
          <w:sz w:val="20"/>
        </w:rPr>
        <w:t>… </w:t>
      </w:r>
      <w:r>
        <w:rPr>
          <w:sz w:val="20"/>
        </w:rPr>
        <w:t>It is only when those basic questions are answered adversely   to</w:t>
      </w:r>
      <w:r>
        <w:rPr>
          <w:spacing w:val="9"/>
          <w:sz w:val="20"/>
        </w:rPr>
        <w:t> </w:t>
      </w:r>
      <w:r>
        <w:rPr>
          <w:sz w:val="20"/>
        </w:rPr>
        <w:t>an</w:t>
      </w:r>
      <w:r>
        <w:rPr>
          <w:spacing w:val="10"/>
          <w:sz w:val="20"/>
        </w:rPr>
        <w:t> </w:t>
      </w:r>
      <w:r>
        <w:rPr>
          <w:sz w:val="20"/>
        </w:rPr>
        <w:t>accused</w:t>
      </w:r>
      <w:r>
        <w:rPr>
          <w:spacing w:val="10"/>
          <w:sz w:val="20"/>
        </w:rPr>
        <w:t> </w:t>
      </w:r>
      <w:r>
        <w:rPr>
          <w:sz w:val="20"/>
        </w:rPr>
        <w:t>that</w:t>
      </w:r>
      <w:r>
        <w:rPr>
          <w:spacing w:val="9"/>
          <w:sz w:val="20"/>
        </w:rPr>
        <w:t> </w:t>
      </w:r>
      <w:r>
        <w:rPr>
          <w:sz w:val="20"/>
        </w:rPr>
        <w:t>the</w:t>
      </w:r>
      <w:r>
        <w:rPr>
          <w:spacing w:val="10"/>
          <w:sz w:val="20"/>
        </w:rPr>
        <w:t> </w:t>
      </w:r>
      <w:r>
        <w:rPr>
          <w:sz w:val="20"/>
        </w:rPr>
        <w:t>issue</w:t>
      </w:r>
      <w:r>
        <w:rPr>
          <w:spacing w:val="10"/>
          <w:sz w:val="20"/>
        </w:rPr>
        <w:t> </w:t>
      </w:r>
      <w:r>
        <w:rPr>
          <w:sz w:val="20"/>
        </w:rPr>
        <w:t>of</w:t>
      </w:r>
      <w:r>
        <w:rPr>
          <w:spacing w:val="10"/>
          <w:sz w:val="20"/>
        </w:rPr>
        <w:t> </w:t>
      </w:r>
      <w:r>
        <w:rPr>
          <w:spacing w:val="-3"/>
          <w:sz w:val="20"/>
        </w:rPr>
        <w:t>intent</w:t>
      </w:r>
      <w:r>
        <w:rPr>
          <w:spacing w:val="9"/>
          <w:sz w:val="20"/>
        </w:rPr>
        <w:t> </w:t>
      </w:r>
      <w:r>
        <w:rPr>
          <w:sz w:val="20"/>
        </w:rPr>
        <w:t>is</w:t>
      </w:r>
      <w:r>
        <w:rPr>
          <w:spacing w:val="10"/>
          <w:sz w:val="20"/>
        </w:rPr>
        <w:t> </w:t>
      </w:r>
      <w:r>
        <w:rPr>
          <w:sz w:val="20"/>
        </w:rPr>
        <w:t>to</w:t>
      </w:r>
      <w:r>
        <w:rPr>
          <w:spacing w:val="10"/>
          <w:sz w:val="20"/>
        </w:rPr>
        <w:t> </w:t>
      </w:r>
      <w:r>
        <w:rPr>
          <w:sz w:val="20"/>
        </w:rPr>
        <w:t>be</w:t>
      </w:r>
      <w:r>
        <w:rPr>
          <w:spacing w:val="9"/>
          <w:sz w:val="20"/>
        </w:rPr>
        <w:t> </w:t>
      </w:r>
      <w:r>
        <w:rPr>
          <w:spacing w:val="-3"/>
          <w:sz w:val="20"/>
        </w:rPr>
        <w:t>addressed.</w:t>
      </w:r>
      <w:r>
        <w:rPr>
          <w:spacing w:val="-3"/>
          <w:position w:val="7"/>
          <w:sz w:val="11"/>
        </w:rPr>
        <w:t>102</w:t>
      </w:r>
    </w:p>
    <w:p>
      <w:pPr>
        <w:pStyle w:val="ListParagraph"/>
        <w:numPr>
          <w:ilvl w:val="1"/>
          <w:numId w:val="57"/>
        </w:numPr>
        <w:tabs>
          <w:tab w:pos="2380" w:val="left" w:leader="none"/>
          <w:tab w:pos="2381" w:val="left" w:leader="none"/>
        </w:tabs>
        <w:spacing w:line="242" w:lineRule="auto" w:before="130" w:after="0"/>
        <w:ind w:left="2381" w:right="1585" w:hanging="794"/>
        <w:jc w:val="left"/>
        <w:rPr>
          <w:sz w:val="21"/>
        </w:rPr>
      </w:pPr>
      <w:r>
        <w:rPr>
          <w:sz w:val="21"/>
        </w:rPr>
        <w:t>The approach stated by the High </w:t>
      </w:r>
      <w:r>
        <w:rPr>
          <w:spacing w:val="-3"/>
          <w:sz w:val="21"/>
        </w:rPr>
        <w:t>Court </w:t>
      </w:r>
      <w:r>
        <w:rPr>
          <w:sz w:val="21"/>
        </w:rPr>
        <w:t>in </w:t>
      </w:r>
      <w:r>
        <w:rPr>
          <w:spacing w:val="-3"/>
          <w:sz w:val="21"/>
        </w:rPr>
        <w:t>Hawkins  </w:t>
      </w:r>
      <w:r>
        <w:rPr>
          <w:sz w:val="21"/>
        </w:rPr>
        <w:t>is </w:t>
      </w:r>
      <w:r>
        <w:rPr>
          <w:spacing w:val="-3"/>
          <w:sz w:val="21"/>
        </w:rPr>
        <w:t>that</w:t>
      </w:r>
      <w:r>
        <w:rPr>
          <w:spacing w:val="41"/>
          <w:sz w:val="21"/>
        </w:rPr>
        <w:t> </w:t>
      </w:r>
      <w:r>
        <w:rPr>
          <w:sz w:val="21"/>
        </w:rPr>
        <w:t>the jury is </w:t>
      </w:r>
      <w:r>
        <w:rPr>
          <w:spacing w:val="-3"/>
          <w:sz w:val="21"/>
        </w:rPr>
        <w:t>required  to  consider  </w:t>
      </w:r>
      <w:r>
        <w:rPr>
          <w:sz w:val="21"/>
        </w:rPr>
        <w:t>the physical elements first </w:t>
      </w:r>
      <w:r>
        <w:rPr>
          <w:spacing w:val="-3"/>
          <w:sz w:val="21"/>
        </w:rPr>
        <w:t>before  turning  to  </w:t>
      </w:r>
      <w:r>
        <w:rPr>
          <w:sz w:val="21"/>
        </w:rPr>
        <w:t>the question of whether an </w:t>
      </w:r>
      <w:r>
        <w:rPr>
          <w:spacing w:val="-3"/>
          <w:sz w:val="21"/>
        </w:rPr>
        <w:t>accused</w:t>
      </w:r>
      <w:r>
        <w:rPr>
          <w:spacing w:val="41"/>
          <w:sz w:val="21"/>
        </w:rPr>
        <w:t> </w:t>
      </w:r>
      <w:r>
        <w:rPr>
          <w:sz w:val="21"/>
        </w:rPr>
        <w:t>person  </w:t>
      </w:r>
      <w:r>
        <w:rPr>
          <w:spacing w:val="-2"/>
          <w:sz w:val="21"/>
        </w:rPr>
        <w:t>has </w:t>
      </w:r>
      <w:r>
        <w:rPr>
          <w:sz w:val="21"/>
        </w:rPr>
        <w:t>a mental </w:t>
      </w:r>
      <w:r>
        <w:rPr>
          <w:spacing w:val="-3"/>
          <w:sz w:val="21"/>
        </w:rPr>
        <w:t>impairment defence. </w:t>
      </w:r>
      <w:r>
        <w:rPr>
          <w:sz w:val="21"/>
        </w:rPr>
        <w:t>Under this </w:t>
      </w:r>
      <w:r>
        <w:rPr>
          <w:spacing w:val="-3"/>
          <w:sz w:val="21"/>
        </w:rPr>
        <w:t>approach, </w:t>
      </w:r>
      <w:r>
        <w:rPr>
          <w:sz w:val="21"/>
        </w:rPr>
        <w:t>once the jury </w:t>
      </w:r>
      <w:r>
        <w:rPr>
          <w:spacing w:val="-2"/>
          <w:sz w:val="21"/>
        </w:rPr>
        <w:t>has </w:t>
      </w:r>
      <w:r>
        <w:rPr>
          <w:spacing w:val="-3"/>
          <w:sz w:val="21"/>
        </w:rPr>
        <w:t>determined  that </w:t>
      </w:r>
      <w:r>
        <w:rPr>
          <w:sz w:val="21"/>
        </w:rPr>
        <w:t>the </w:t>
      </w:r>
      <w:r>
        <w:rPr>
          <w:spacing w:val="-3"/>
          <w:sz w:val="21"/>
        </w:rPr>
        <w:t>accused  </w:t>
      </w:r>
      <w:r>
        <w:rPr>
          <w:sz w:val="21"/>
        </w:rPr>
        <w:t>person did the physical acts and does </w:t>
      </w:r>
      <w:r>
        <w:rPr>
          <w:spacing w:val="-2"/>
          <w:sz w:val="21"/>
        </w:rPr>
        <w:t>not</w:t>
      </w:r>
      <w:r>
        <w:rPr>
          <w:spacing w:val="43"/>
          <w:sz w:val="21"/>
        </w:rPr>
        <w:t> </w:t>
      </w:r>
      <w:r>
        <w:rPr>
          <w:spacing w:val="-3"/>
          <w:sz w:val="21"/>
        </w:rPr>
        <w:t>have  </w:t>
      </w:r>
      <w:r>
        <w:rPr>
          <w:sz w:val="21"/>
        </w:rPr>
        <w:t>a mental </w:t>
      </w:r>
      <w:r>
        <w:rPr>
          <w:spacing w:val="-3"/>
          <w:sz w:val="21"/>
        </w:rPr>
        <w:t>impairment  defence,  </w:t>
      </w:r>
      <w:r>
        <w:rPr>
          <w:sz w:val="21"/>
        </w:rPr>
        <w:t>it can </w:t>
      </w:r>
      <w:r>
        <w:rPr>
          <w:spacing w:val="-3"/>
          <w:sz w:val="21"/>
        </w:rPr>
        <w:t>consider </w:t>
      </w:r>
      <w:r>
        <w:rPr>
          <w:sz w:val="21"/>
        </w:rPr>
        <w:t>the question of whether they </w:t>
      </w:r>
      <w:r>
        <w:rPr>
          <w:spacing w:val="-2"/>
          <w:sz w:val="21"/>
        </w:rPr>
        <w:t>had </w:t>
      </w:r>
      <w:r>
        <w:rPr>
          <w:sz w:val="21"/>
        </w:rPr>
        <w:t>the </w:t>
      </w:r>
      <w:r>
        <w:rPr>
          <w:spacing w:val="-3"/>
          <w:sz w:val="21"/>
        </w:rPr>
        <w:t>requisite </w:t>
      </w:r>
      <w:r>
        <w:rPr>
          <w:sz w:val="21"/>
        </w:rPr>
        <w:t>level of</w:t>
      </w:r>
      <w:r>
        <w:rPr>
          <w:spacing w:val="26"/>
          <w:sz w:val="21"/>
        </w:rPr>
        <w:t> </w:t>
      </w:r>
      <w:r>
        <w:rPr>
          <w:spacing w:val="-3"/>
          <w:sz w:val="21"/>
        </w:rPr>
        <w:t>intention.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line style="position:absolute;mso-position-horizontal-relative:page;mso-position-vertical-relative:paragraph;z-index:5936;mso-wrap-distance-left:0;mso-wrap-distance-right:0" from="79.370102pt,15.407871pt" to="515.905102pt,15.40787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spacing w:before="113"/>
        <w:ind w:left="720" w:right="0" w:firstLine="0"/>
        <w:jc w:val="left"/>
        <w:rPr>
          <w:b/>
          <w:sz w:val="24"/>
        </w:rPr>
      </w:pPr>
      <w:r>
        <w:rPr>
          <w:b/>
          <w:color w:val="004D71"/>
          <w:spacing w:val="-1"/>
          <w:w w:val="110"/>
          <w:sz w:val="24"/>
        </w:rPr>
        <w:t>106</w:t>
      </w:r>
    </w:p>
    <w:p>
      <w:pPr>
        <w:tabs>
          <w:tab w:pos="1222" w:val="left" w:leader="none"/>
        </w:tabs>
        <w:spacing w:before="43"/>
        <w:ind w:left="428" w:right="0" w:firstLine="0"/>
        <w:jc w:val="left"/>
        <w:rPr>
          <w:sz w:val="13"/>
        </w:rPr>
      </w:pPr>
      <w:r>
        <w:rPr/>
        <w:br w:type="column"/>
      </w:r>
      <w:r>
        <w:rPr>
          <w:spacing w:val="-3"/>
          <w:w w:val="105"/>
          <w:sz w:val="13"/>
        </w:rPr>
        <w:t>101</w:t>
        <w:tab/>
      </w:r>
      <w:r>
        <w:rPr>
          <w:w w:val="105"/>
          <w:sz w:val="13"/>
        </w:rPr>
        <w:t>Ibid.</w:t>
      </w:r>
    </w:p>
    <w:p>
      <w:pPr>
        <w:tabs>
          <w:tab w:pos="1222" w:val="left" w:leader="none"/>
        </w:tabs>
        <w:spacing w:before="1"/>
        <w:ind w:left="429" w:right="0" w:firstLine="0"/>
        <w:jc w:val="left"/>
        <w:rPr>
          <w:sz w:val="13"/>
        </w:rPr>
      </w:pPr>
      <w:r>
        <w:rPr>
          <w:w w:val="105"/>
          <w:sz w:val="13"/>
        </w:rPr>
        <w:t>102</w:t>
        <w:tab/>
      </w:r>
      <w:r>
        <w:rPr>
          <w:i/>
          <w:w w:val="105"/>
          <w:sz w:val="13"/>
        </w:rPr>
        <w:t>Hawkins v The Queen </w:t>
      </w:r>
      <w:r>
        <w:rPr>
          <w:w w:val="105"/>
          <w:sz w:val="13"/>
        </w:rPr>
        <w:t>(1994) </w:t>
      </w:r>
      <w:r>
        <w:rPr>
          <w:spacing w:val="-3"/>
          <w:w w:val="105"/>
          <w:sz w:val="13"/>
        </w:rPr>
        <w:t>179 </w:t>
      </w:r>
      <w:r>
        <w:rPr>
          <w:w w:val="105"/>
          <w:sz w:val="13"/>
        </w:rPr>
        <w:t>CLR 500,</w:t>
      </w:r>
      <w:r>
        <w:rPr>
          <w:spacing w:val="8"/>
          <w:w w:val="105"/>
          <w:sz w:val="13"/>
        </w:rPr>
        <w:t> </w:t>
      </w:r>
      <w:r>
        <w:rPr>
          <w:spacing w:val="-6"/>
          <w:w w:val="105"/>
          <w:sz w:val="13"/>
        </w:rPr>
        <w:t>517.</w:t>
      </w:r>
    </w:p>
    <w:p>
      <w:pPr>
        <w:spacing w:after="0"/>
        <w:jc w:val="left"/>
        <w:rPr>
          <w:sz w:val="13"/>
        </w:rPr>
        <w:sectPr>
          <w:type w:val="continuous"/>
          <w:pgSz w:w="11910" w:h="16840"/>
          <w:pgMar w:top="1320" w:bottom="280" w:left="0" w:right="0"/>
          <w:cols w:num="2" w:equalWidth="0">
            <w:col w:w="1119" w:space="40"/>
            <w:col w:w="10751"/>
          </w:cols>
        </w:sectPr>
      </w:pPr>
    </w:p>
    <w:p>
      <w:pPr>
        <w:pStyle w:val="BodyText"/>
        <w:rPr>
          <w:sz w:val="20"/>
        </w:rPr>
      </w:pPr>
    </w:p>
    <w:p>
      <w:pPr>
        <w:pStyle w:val="BodyText"/>
        <w:spacing w:before="9"/>
        <w:rPr>
          <w:sz w:val="18"/>
        </w:rPr>
      </w:pPr>
    </w:p>
    <w:p>
      <w:pPr>
        <w:pStyle w:val="Heading5"/>
        <w:spacing w:before="100"/>
      </w:pPr>
      <w:r>
        <w:rPr>
          <w:w w:val="115"/>
        </w:rPr>
        <w:t>The approach to jury directions in Victoria post Stiles and Hawkins</w:t>
      </w:r>
    </w:p>
    <w:p>
      <w:pPr>
        <w:pStyle w:val="ListParagraph"/>
        <w:numPr>
          <w:ilvl w:val="1"/>
          <w:numId w:val="57"/>
        </w:numPr>
        <w:tabs>
          <w:tab w:pos="2381" w:val="left" w:leader="none"/>
          <w:tab w:pos="2382" w:val="left" w:leader="none"/>
        </w:tabs>
        <w:spacing w:line="242" w:lineRule="auto" w:before="151" w:after="0"/>
        <w:ind w:left="2381" w:right="1692" w:hanging="794"/>
        <w:jc w:val="left"/>
        <w:rPr>
          <w:sz w:val="21"/>
        </w:rPr>
      </w:pPr>
      <w:r>
        <w:rPr>
          <w:w w:val="105"/>
          <w:sz w:val="21"/>
        </w:rPr>
        <w:t>The</w:t>
      </w:r>
      <w:r>
        <w:rPr>
          <w:spacing w:val="-7"/>
          <w:w w:val="105"/>
          <w:sz w:val="21"/>
        </w:rPr>
        <w:t> </w:t>
      </w:r>
      <w:r>
        <w:rPr>
          <w:w w:val="105"/>
          <w:sz w:val="21"/>
        </w:rPr>
        <w:t>case</w:t>
      </w:r>
      <w:r>
        <w:rPr>
          <w:spacing w:val="-7"/>
          <w:w w:val="105"/>
          <w:sz w:val="21"/>
        </w:rPr>
        <w:t> </w:t>
      </w:r>
      <w:r>
        <w:rPr>
          <w:w w:val="105"/>
          <w:sz w:val="21"/>
        </w:rPr>
        <w:t>of</w:t>
      </w:r>
      <w:r>
        <w:rPr>
          <w:spacing w:val="-6"/>
          <w:w w:val="105"/>
          <w:sz w:val="21"/>
        </w:rPr>
        <w:t> </w:t>
      </w:r>
      <w:r>
        <w:rPr>
          <w:i/>
          <w:w w:val="105"/>
          <w:sz w:val="21"/>
        </w:rPr>
        <w:t>DPP</w:t>
      </w:r>
      <w:r>
        <w:rPr>
          <w:i/>
          <w:spacing w:val="-7"/>
          <w:w w:val="105"/>
          <w:sz w:val="21"/>
        </w:rPr>
        <w:t> </w:t>
      </w:r>
      <w:r>
        <w:rPr>
          <w:i/>
          <w:w w:val="105"/>
          <w:sz w:val="21"/>
        </w:rPr>
        <w:t>v</w:t>
      </w:r>
      <w:r>
        <w:rPr>
          <w:i/>
          <w:spacing w:val="-7"/>
          <w:w w:val="105"/>
          <w:sz w:val="21"/>
        </w:rPr>
        <w:t> </w:t>
      </w:r>
      <w:r>
        <w:rPr>
          <w:i/>
          <w:spacing w:val="-3"/>
          <w:w w:val="105"/>
          <w:sz w:val="21"/>
        </w:rPr>
        <w:t>Soliman</w:t>
      </w:r>
      <w:r>
        <w:rPr>
          <w:spacing w:val="-3"/>
          <w:w w:val="105"/>
          <w:position w:val="7"/>
          <w:sz w:val="12"/>
        </w:rPr>
        <w:t>103</w:t>
      </w:r>
      <w:r>
        <w:rPr>
          <w:spacing w:val="16"/>
          <w:w w:val="105"/>
          <w:position w:val="7"/>
          <w:sz w:val="12"/>
        </w:rPr>
        <w:t> </w:t>
      </w:r>
      <w:r>
        <w:rPr>
          <w:w w:val="105"/>
          <w:sz w:val="21"/>
        </w:rPr>
        <w:t>(Soliman)</w:t>
      </w:r>
      <w:r>
        <w:rPr>
          <w:spacing w:val="-7"/>
          <w:w w:val="105"/>
          <w:sz w:val="21"/>
        </w:rPr>
        <w:t> </w:t>
      </w:r>
      <w:r>
        <w:rPr>
          <w:w w:val="105"/>
          <w:sz w:val="21"/>
        </w:rPr>
        <w:t>also</w:t>
      </w:r>
      <w:r>
        <w:rPr>
          <w:spacing w:val="-7"/>
          <w:w w:val="105"/>
          <w:sz w:val="21"/>
        </w:rPr>
        <w:t> </w:t>
      </w:r>
      <w:r>
        <w:rPr>
          <w:spacing w:val="-2"/>
          <w:w w:val="105"/>
          <w:sz w:val="21"/>
        </w:rPr>
        <w:t>raised</w:t>
      </w:r>
      <w:r>
        <w:rPr>
          <w:spacing w:val="-6"/>
          <w:w w:val="105"/>
          <w:sz w:val="21"/>
        </w:rPr>
        <w:t> </w:t>
      </w:r>
      <w:r>
        <w:rPr>
          <w:w w:val="105"/>
          <w:sz w:val="21"/>
        </w:rPr>
        <w:t>the</w:t>
      </w:r>
      <w:r>
        <w:rPr>
          <w:spacing w:val="-7"/>
          <w:w w:val="105"/>
          <w:sz w:val="21"/>
        </w:rPr>
        <w:t> </w:t>
      </w:r>
      <w:r>
        <w:rPr>
          <w:w w:val="105"/>
          <w:sz w:val="21"/>
        </w:rPr>
        <w:t>issue</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order</w:t>
      </w:r>
      <w:r>
        <w:rPr>
          <w:spacing w:val="-7"/>
          <w:w w:val="105"/>
          <w:sz w:val="21"/>
        </w:rPr>
        <w:t> </w:t>
      </w:r>
      <w:r>
        <w:rPr>
          <w:w w:val="105"/>
          <w:sz w:val="21"/>
        </w:rPr>
        <w:t>in</w:t>
      </w:r>
      <w:r>
        <w:rPr>
          <w:spacing w:val="-6"/>
          <w:w w:val="105"/>
          <w:sz w:val="21"/>
        </w:rPr>
        <w:t> </w:t>
      </w:r>
      <w:r>
        <w:rPr>
          <w:w w:val="105"/>
          <w:sz w:val="21"/>
        </w:rPr>
        <w:t>which</w:t>
      </w:r>
      <w:r>
        <w:rPr>
          <w:spacing w:val="-7"/>
          <w:w w:val="105"/>
          <w:sz w:val="21"/>
        </w:rPr>
        <w:t> </w:t>
      </w:r>
      <w:r>
        <w:rPr>
          <w:w w:val="105"/>
          <w:sz w:val="21"/>
        </w:rPr>
        <w:t>the</w:t>
      </w:r>
      <w:r>
        <w:rPr>
          <w:spacing w:val="-7"/>
          <w:w w:val="105"/>
          <w:sz w:val="21"/>
        </w:rPr>
        <w:t> </w:t>
      </w:r>
      <w:r>
        <w:rPr>
          <w:w w:val="105"/>
          <w:sz w:val="21"/>
        </w:rPr>
        <w:t>jury must </w:t>
      </w:r>
      <w:r>
        <w:rPr>
          <w:spacing w:val="-3"/>
          <w:w w:val="105"/>
          <w:sz w:val="21"/>
        </w:rPr>
        <w:t>consider </w:t>
      </w:r>
      <w:r>
        <w:rPr>
          <w:w w:val="105"/>
          <w:sz w:val="21"/>
        </w:rPr>
        <w:t>the elements of the </w:t>
      </w:r>
      <w:r>
        <w:rPr>
          <w:spacing w:val="-3"/>
          <w:w w:val="105"/>
          <w:sz w:val="21"/>
        </w:rPr>
        <w:t>offence. </w:t>
      </w:r>
      <w:r>
        <w:rPr>
          <w:w w:val="105"/>
          <w:sz w:val="21"/>
        </w:rPr>
        <w:t>The issue in this case was the approach </w:t>
      </w:r>
      <w:r>
        <w:rPr>
          <w:spacing w:val="-3"/>
          <w:w w:val="105"/>
          <w:sz w:val="21"/>
        </w:rPr>
        <w:t>that </w:t>
      </w:r>
      <w:r>
        <w:rPr>
          <w:w w:val="105"/>
          <w:sz w:val="21"/>
        </w:rPr>
        <w:t>the jury was </w:t>
      </w:r>
      <w:r>
        <w:rPr>
          <w:spacing w:val="-3"/>
          <w:w w:val="105"/>
          <w:sz w:val="21"/>
        </w:rPr>
        <w:t>to take </w:t>
      </w:r>
      <w:r>
        <w:rPr>
          <w:w w:val="105"/>
          <w:sz w:val="21"/>
        </w:rPr>
        <w:t>in </w:t>
      </w:r>
      <w:r>
        <w:rPr>
          <w:spacing w:val="-3"/>
          <w:w w:val="105"/>
          <w:sz w:val="21"/>
        </w:rPr>
        <w:t>considering </w:t>
      </w:r>
      <w:r>
        <w:rPr>
          <w:w w:val="105"/>
          <w:sz w:val="21"/>
        </w:rPr>
        <w:t>the elements of the </w:t>
      </w:r>
      <w:r>
        <w:rPr>
          <w:spacing w:val="-3"/>
          <w:w w:val="105"/>
          <w:sz w:val="21"/>
        </w:rPr>
        <w:t>offence </w:t>
      </w:r>
      <w:r>
        <w:rPr>
          <w:w w:val="105"/>
          <w:sz w:val="21"/>
        </w:rPr>
        <w:t>of rape and the </w:t>
      </w:r>
      <w:r>
        <w:rPr>
          <w:spacing w:val="-3"/>
          <w:w w:val="105"/>
          <w:sz w:val="21"/>
        </w:rPr>
        <w:t>defence </w:t>
      </w:r>
      <w:r>
        <w:rPr>
          <w:w w:val="105"/>
          <w:sz w:val="21"/>
        </w:rPr>
        <w:t>of mental</w:t>
      </w:r>
      <w:r>
        <w:rPr>
          <w:spacing w:val="10"/>
          <w:w w:val="105"/>
          <w:sz w:val="21"/>
        </w:rPr>
        <w:t> </w:t>
      </w:r>
      <w:r>
        <w:rPr>
          <w:spacing w:val="-3"/>
          <w:w w:val="105"/>
          <w:sz w:val="21"/>
        </w:rPr>
        <w:t>impairment.</w:t>
      </w:r>
    </w:p>
    <w:p>
      <w:pPr>
        <w:pStyle w:val="ListParagraph"/>
        <w:numPr>
          <w:ilvl w:val="1"/>
          <w:numId w:val="57"/>
        </w:numPr>
        <w:tabs>
          <w:tab w:pos="2381" w:val="left" w:leader="none"/>
          <w:tab w:pos="2382" w:val="left" w:leader="none"/>
        </w:tabs>
        <w:spacing w:line="242" w:lineRule="auto" w:before="124" w:after="0"/>
        <w:ind w:left="2381" w:right="1840" w:hanging="794"/>
        <w:jc w:val="left"/>
        <w:rPr>
          <w:sz w:val="21"/>
        </w:rPr>
      </w:pPr>
      <w:r>
        <w:rPr>
          <w:w w:val="105"/>
          <w:sz w:val="21"/>
        </w:rPr>
        <w:t>The </w:t>
      </w:r>
      <w:r>
        <w:rPr>
          <w:spacing w:val="-3"/>
          <w:w w:val="105"/>
          <w:sz w:val="21"/>
        </w:rPr>
        <w:t>accused </w:t>
      </w:r>
      <w:r>
        <w:rPr>
          <w:w w:val="105"/>
          <w:sz w:val="21"/>
        </w:rPr>
        <w:t>person in this case was </w:t>
      </w:r>
      <w:r>
        <w:rPr>
          <w:spacing w:val="-3"/>
          <w:w w:val="105"/>
          <w:sz w:val="21"/>
        </w:rPr>
        <w:t>charged </w:t>
      </w:r>
      <w:r>
        <w:rPr>
          <w:w w:val="105"/>
          <w:sz w:val="21"/>
        </w:rPr>
        <w:t>in the </w:t>
      </w:r>
      <w:r>
        <w:rPr>
          <w:spacing w:val="-3"/>
          <w:w w:val="105"/>
          <w:sz w:val="21"/>
        </w:rPr>
        <w:t>County Court </w:t>
      </w:r>
      <w:r>
        <w:rPr>
          <w:w w:val="105"/>
          <w:sz w:val="21"/>
        </w:rPr>
        <w:t>with one </w:t>
      </w:r>
      <w:r>
        <w:rPr>
          <w:spacing w:val="-3"/>
          <w:w w:val="105"/>
          <w:sz w:val="21"/>
        </w:rPr>
        <w:t>count </w:t>
      </w:r>
      <w:r>
        <w:rPr>
          <w:w w:val="105"/>
          <w:sz w:val="21"/>
        </w:rPr>
        <w:t>of rape and pleaded </w:t>
      </w:r>
      <w:r>
        <w:rPr>
          <w:spacing w:val="-2"/>
          <w:w w:val="105"/>
          <w:sz w:val="21"/>
        </w:rPr>
        <w:t>not </w:t>
      </w:r>
      <w:r>
        <w:rPr>
          <w:spacing w:val="-4"/>
          <w:w w:val="105"/>
          <w:sz w:val="21"/>
        </w:rPr>
        <w:t>guilty. </w:t>
      </w:r>
      <w:r>
        <w:rPr>
          <w:w w:val="105"/>
          <w:sz w:val="21"/>
        </w:rPr>
        <w:t>He </w:t>
      </w:r>
      <w:r>
        <w:rPr>
          <w:spacing w:val="-2"/>
          <w:w w:val="105"/>
          <w:sz w:val="21"/>
        </w:rPr>
        <w:t>had </w:t>
      </w:r>
      <w:r>
        <w:rPr>
          <w:spacing w:val="-3"/>
          <w:w w:val="105"/>
          <w:sz w:val="21"/>
        </w:rPr>
        <w:t>previously </w:t>
      </w:r>
      <w:r>
        <w:rPr>
          <w:w w:val="105"/>
          <w:sz w:val="21"/>
        </w:rPr>
        <w:t>been diagnosed with </w:t>
      </w:r>
      <w:r>
        <w:rPr>
          <w:spacing w:val="-3"/>
          <w:w w:val="105"/>
          <w:sz w:val="21"/>
        </w:rPr>
        <w:t>schizophrenia, </w:t>
      </w:r>
      <w:r>
        <w:rPr>
          <w:w w:val="105"/>
          <w:sz w:val="21"/>
        </w:rPr>
        <w:t>but expert</w:t>
      </w:r>
      <w:r>
        <w:rPr>
          <w:spacing w:val="-12"/>
          <w:w w:val="105"/>
          <w:sz w:val="21"/>
        </w:rPr>
        <w:t> </w:t>
      </w:r>
      <w:r>
        <w:rPr>
          <w:w w:val="105"/>
          <w:sz w:val="21"/>
        </w:rPr>
        <w:t>evidence</w:t>
      </w:r>
      <w:r>
        <w:rPr>
          <w:spacing w:val="-13"/>
          <w:w w:val="105"/>
          <w:sz w:val="21"/>
        </w:rPr>
        <w:t> </w:t>
      </w:r>
      <w:r>
        <w:rPr>
          <w:spacing w:val="-3"/>
          <w:w w:val="105"/>
          <w:sz w:val="21"/>
        </w:rPr>
        <w:t>presented</w:t>
      </w:r>
      <w:r>
        <w:rPr>
          <w:spacing w:val="-12"/>
          <w:w w:val="105"/>
          <w:sz w:val="21"/>
        </w:rPr>
        <w:t> </w:t>
      </w:r>
      <w:r>
        <w:rPr>
          <w:w w:val="105"/>
          <w:sz w:val="21"/>
        </w:rPr>
        <w:t>conflicting</w:t>
      </w:r>
      <w:r>
        <w:rPr>
          <w:spacing w:val="-12"/>
          <w:w w:val="105"/>
          <w:sz w:val="21"/>
        </w:rPr>
        <w:t> </w:t>
      </w:r>
      <w:r>
        <w:rPr>
          <w:w w:val="105"/>
          <w:sz w:val="21"/>
        </w:rPr>
        <w:t>views</w:t>
      </w:r>
      <w:r>
        <w:rPr>
          <w:spacing w:val="-12"/>
          <w:w w:val="105"/>
          <w:sz w:val="21"/>
        </w:rPr>
        <w:t> </w:t>
      </w:r>
      <w:r>
        <w:rPr>
          <w:w w:val="105"/>
          <w:sz w:val="21"/>
        </w:rPr>
        <w:t>as</w:t>
      </w:r>
      <w:r>
        <w:rPr>
          <w:spacing w:val="-12"/>
          <w:w w:val="105"/>
          <w:sz w:val="21"/>
        </w:rPr>
        <w:t> </w:t>
      </w:r>
      <w:r>
        <w:rPr>
          <w:spacing w:val="-3"/>
          <w:w w:val="105"/>
          <w:sz w:val="21"/>
        </w:rPr>
        <w:t>to</w:t>
      </w:r>
      <w:r>
        <w:rPr>
          <w:spacing w:val="-12"/>
          <w:w w:val="105"/>
          <w:sz w:val="21"/>
        </w:rPr>
        <w:t> </w:t>
      </w:r>
      <w:r>
        <w:rPr>
          <w:w w:val="105"/>
          <w:sz w:val="21"/>
        </w:rPr>
        <w:t>whether</w:t>
      </w:r>
      <w:r>
        <w:rPr>
          <w:spacing w:val="-12"/>
          <w:w w:val="105"/>
          <w:sz w:val="21"/>
        </w:rPr>
        <w:t> </w:t>
      </w:r>
      <w:r>
        <w:rPr>
          <w:w w:val="105"/>
          <w:sz w:val="21"/>
        </w:rPr>
        <w:t>the</w:t>
      </w:r>
      <w:r>
        <w:rPr>
          <w:spacing w:val="-12"/>
          <w:w w:val="105"/>
          <w:sz w:val="21"/>
        </w:rPr>
        <w:t> </w:t>
      </w:r>
      <w:r>
        <w:rPr>
          <w:spacing w:val="-3"/>
          <w:w w:val="105"/>
          <w:sz w:val="21"/>
        </w:rPr>
        <w:t>accused</w:t>
      </w:r>
      <w:r>
        <w:rPr>
          <w:spacing w:val="-12"/>
          <w:w w:val="105"/>
          <w:sz w:val="21"/>
        </w:rPr>
        <w:t> </w:t>
      </w:r>
      <w:r>
        <w:rPr>
          <w:w w:val="105"/>
          <w:sz w:val="21"/>
        </w:rPr>
        <w:t>person</w:t>
      </w:r>
      <w:r>
        <w:rPr>
          <w:spacing w:val="-12"/>
          <w:w w:val="105"/>
          <w:sz w:val="21"/>
        </w:rPr>
        <w:t> </w:t>
      </w:r>
      <w:r>
        <w:rPr>
          <w:w w:val="105"/>
          <w:sz w:val="21"/>
        </w:rPr>
        <w:t>qualified</w:t>
      </w:r>
    </w:p>
    <w:p>
      <w:pPr>
        <w:pStyle w:val="BodyText"/>
        <w:spacing w:line="242" w:lineRule="auto" w:before="3"/>
        <w:ind w:left="2381" w:right="1601"/>
      </w:pPr>
      <w:r>
        <w:rPr>
          <w:spacing w:val="-3"/>
          <w:w w:val="105"/>
        </w:rPr>
        <w:t>for </w:t>
      </w:r>
      <w:r>
        <w:rPr>
          <w:w w:val="105"/>
        </w:rPr>
        <w:t>a </w:t>
      </w:r>
      <w:r>
        <w:rPr>
          <w:spacing w:val="-3"/>
          <w:w w:val="105"/>
        </w:rPr>
        <w:t>defence </w:t>
      </w:r>
      <w:r>
        <w:rPr>
          <w:w w:val="105"/>
        </w:rPr>
        <w:t>of mental </w:t>
      </w:r>
      <w:r>
        <w:rPr>
          <w:spacing w:val="-3"/>
          <w:w w:val="105"/>
        </w:rPr>
        <w:t>impairment. </w:t>
      </w:r>
      <w:r>
        <w:rPr>
          <w:w w:val="105"/>
        </w:rPr>
        <w:t>The issue </w:t>
      </w:r>
      <w:r>
        <w:rPr>
          <w:spacing w:val="-3"/>
          <w:w w:val="105"/>
        </w:rPr>
        <w:t>to </w:t>
      </w:r>
      <w:r>
        <w:rPr>
          <w:w w:val="105"/>
        </w:rPr>
        <w:t>be </w:t>
      </w:r>
      <w:r>
        <w:rPr>
          <w:spacing w:val="-3"/>
          <w:w w:val="105"/>
        </w:rPr>
        <w:t>determined </w:t>
      </w:r>
      <w:r>
        <w:rPr>
          <w:w w:val="105"/>
        </w:rPr>
        <w:t>in this case was whether the </w:t>
      </w:r>
      <w:r>
        <w:rPr>
          <w:spacing w:val="-3"/>
          <w:w w:val="105"/>
        </w:rPr>
        <w:t>accused person’s </w:t>
      </w:r>
      <w:r>
        <w:rPr>
          <w:w w:val="105"/>
        </w:rPr>
        <w:t>mental </w:t>
      </w:r>
      <w:r>
        <w:rPr>
          <w:spacing w:val="-3"/>
          <w:w w:val="105"/>
        </w:rPr>
        <w:t>impairment resulted </w:t>
      </w:r>
      <w:r>
        <w:rPr>
          <w:w w:val="105"/>
        </w:rPr>
        <w:t>in </w:t>
      </w:r>
      <w:r>
        <w:rPr>
          <w:spacing w:val="-3"/>
          <w:w w:val="105"/>
        </w:rPr>
        <w:t>him </w:t>
      </w:r>
      <w:r>
        <w:rPr>
          <w:w w:val="105"/>
        </w:rPr>
        <w:t>being </w:t>
      </w:r>
      <w:r>
        <w:rPr>
          <w:spacing w:val="-3"/>
          <w:w w:val="105"/>
        </w:rPr>
        <w:t>unable to </w:t>
      </w:r>
      <w:r>
        <w:rPr>
          <w:w w:val="105"/>
        </w:rPr>
        <w:t>be </w:t>
      </w:r>
      <w:r>
        <w:rPr>
          <w:spacing w:val="-3"/>
          <w:w w:val="105"/>
        </w:rPr>
        <w:t>aware </w:t>
      </w:r>
      <w:r>
        <w:rPr>
          <w:w w:val="105"/>
        </w:rPr>
        <w:t>if the </w:t>
      </w:r>
      <w:r>
        <w:rPr>
          <w:spacing w:val="-3"/>
          <w:w w:val="105"/>
        </w:rPr>
        <w:t>complainant </w:t>
      </w:r>
      <w:r>
        <w:rPr>
          <w:w w:val="105"/>
        </w:rPr>
        <w:t>was </w:t>
      </w:r>
      <w:r>
        <w:rPr>
          <w:spacing w:val="-2"/>
          <w:w w:val="105"/>
        </w:rPr>
        <w:t>not </w:t>
      </w:r>
      <w:r>
        <w:rPr>
          <w:spacing w:val="-3"/>
          <w:w w:val="105"/>
        </w:rPr>
        <w:t>consenting to </w:t>
      </w:r>
      <w:r>
        <w:rPr>
          <w:w w:val="105"/>
        </w:rPr>
        <w:t>sexual </w:t>
      </w:r>
      <w:r>
        <w:rPr>
          <w:spacing w:val="-3"/>
          <w:w w:val="105"/>
        </w:rPr>
        <w:t>intercourse.</w:t>
      </w:r>
    </w:p>
    <w:p>
      <w:pPr>
        <w:pStyle w:val="ListParagraph"/>
        <w:numPr>
          <w:ilvl w:val="1"/>
          <w:numId w:val="57"/>
        </w:numPr>
        <w:tabs>
          <w:tab w:pos="2382" w:val="left" w:leader="none"/>
        </w:tabs>
        <w:spacing w:line="242" w:lineRule="auto" w:before="124" w:after="0"/>
        <w:ind w:left="2381" w:right="1786" w:hanging="794"/>
        <w:jc w:val="both"/>
        <w:rPr>
          <w:sz w:val="21"/>
        </w:rPr>
      </w:pPr>
      <w:r>
        <w:rPr>
          <w:w w:val="105"/>
          <w:sz w:val="21"/>
        </w:rPr>
        <w:t>The</w:t>
      </w:r>
      <w:r>
        <w:rPr>
          <w:spacing w:val="-9"/>
          <w:w w:val="105"/>
          <w:sz w:val="21"/>
        </w:rPr>
        <w:t> </w:t>
      </w:r>
      <w:r>
        <w:rPr>
          <w:w w:val="105"/>
          <w:sz w:val="21"/>
        </w:rPr>
        <w:t>court</w:t>
      </w:r>
      <w:r>
        <w:rPr>
          <w:spacing w:val="-8"/>
          <w:w w:val="105"/>
          <w:sz w:val="21"/>
        </w:rPr>
        <w:t> </w:t>
      </w:r>
      <w:r>
        <w:rPr>
          <w:w w:val="105"/>
          <w:sz w:val="21"/>
        </w:rPr>
        <w:t>decided</w:t>
      </w:r>
      <w:r>
        <w:rPr>
          <w:spacing w:val="-9"/>
          <w:w w:val="105"/>
          <w:sz w:val="21"/>
        </w:rPr>
        <w:t> </w:t>
      </w:r>
      <w:r>
        <w:rPr>
          <w:spacing w:val="-3"/>
          <w:w w:val="105"/>
          <w:sz w:val="21"/>
        </w:rPr>
        <w:t>that</w:t>
      </w:r>
      <w:r>
        <w:rPr>
          <w:spacing w:val="-8"/>
          <w:w w:val="105"/>
          <w:sz w:val="21"/>
        </w:rPr>
        <w:t> </w:t>
      </w:r>
      <w:r>
        <w:rPr>
          <w:spacing w:val="-3"/>
          <w:w w:val="105"/>
          <w:sz w:val="21"/>
        </w:rPr>
        <w:t>Stiles</w:t>
      </w:r>
      <w:r>
        <w:rPr>
          <w:spacing w:val="-8"/>
          <w:w w:val="105"/>
          <w:sz w:val="21"/>
        </w:rPr>
        <w:t> </w:t>
      </w:r>
      <w:r>
        <w:rPr>
          <w:w w:val="105"/>
          <w:sz w:val="21"/>
        </w:rPr>
        <w:t>provided</w:t>
      </w:r>
      <w:r>
        <w:rPr>
          <w:spacing w:val="-9"/>
          <w:w w:val="105"/>
          <w:sz w:val="21"/>
        </w:rPr>
        <w:t> </w:t>
      </w:r>
      <w:r>
        <w:rPr>
          <w:w w:val="105"/>
          <w:sz w:val="21"/>
        </w:rPr>
        <w:t>the</w:t>
      </w:r>
      <w:r>
        <w:rPr>
          <w:spacing w:val="-8"/>
          <w:w w:val="105"/>
          <w:sz w:val="21"/>
        </w:rPr>
        <w:t> </w:t>
      </w:r>
      <w:r>
        <w:rPr>
          <w:w w:val="105"/>
          <w:sz w:val="21"/>
        </w:rPr>
        <w:t>correct</w:t>
      </w:r>
      <w:r>
        <w:rPr>
          <w:spacing w:val="-8"/>
          <w:w w:val="105"/>
          <w:sz w:val="21"/>
        </w:rPr>
        <w:t> </w:t>
      </w:r>
      <w:r>
        <w:rPr>
          <w:w w:val="105"/>
          <w:sz w:val="21"/>
        </w:rPr>
        <w:t>approach</w:t>
      </w:r>
      <w:r>
        <w:rPr>
          <w:spacing w:val="-9"/>
          <w:w w:val="105"/>
          <w:sz w:val="21"/>
        </w:rPr>
        <w:t> </w:t>
      </w:r>
      <w:r>
        <w:rPr>
          <w:spacing w:val="-3"/>
          <w:w w:val="105"/>
          <w:sz w:val="21"/>
        </w:rPr>
        <w:t>for</w:t>
      </w:r>
      <w:r>
        <w:rPr>
          <w:spacing w:val="-8"/>
          <w:w w:val="105"/>
          <w:sz w:val="21"/>
        </w:rPr>
        <w:t> </w:t>
      </w:r>
      <w:r>
        <w:rPr>
          <w:spacing w:val="-3"/>
          <w:w w:val="105"/>
          <w:sz w:val="21"/>
        </w:rPr>
        <w:t>considering</w:t>
      </w:r>
      <w:r>
        <w:rPr>
          <w:spacing w:val="-9"/>
          <w:w w:val="105"/>
          <w:sz w:val="21"/>
        </w:rPr>
        <w:t> </w:t>
      </w:r>
      <w:r>
        <w:rPr>
          <w:w w:val="105"/>
          <w:sz w:val="21"/>
        </w:rPr>
        <w:t>the</w:t>
      </w:r>
      <w:r>
        <w:rPr>
          <w:spacing w:val="-8"/>
          <w:w w:val="105"/>
          <w:sz w:val="21"/>
        </w:rPr>
        <w:t> </w:t>
      </w:r>
      <w:r>
        <w:rPr>
          <w:w w:val="105"/>
          <w:sz w:val="21"/>
        </w:rPr>
        <w:t>order</w:t>
      </w:r>
      <w:r>
        <w:rPr>
          <w:spacing w:val="-8"/>
          <w:w w:val="105"/>
          <w:sz w:val="21"/>
        </w:rPr>
        <w:t> </w:t>
      </w:r>
      <w:r>
        <w:rPr>
          <w:w w:val="105"/>
          <w:sz w:val="21"/>
        </w:rPr>
        <w:t>of the</w:t>
      </w:r>
      <w:r>
        <w:rPr>
          <w:spacing w:val="-7"/>
          <w:w w:val="105"/>
          <w:sz w:val="21"/>
        </w:rPr>
        <w:t> </w:t>
      </w:r>
      <w:r>
        <w:rPr>
          <w:w w:val="105"/>
          <w:sz w:val="21"/>
        </w:rPr>
        <w:t>elements</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offence</w:t>
      </w:r>
      <w:r>
        <w:rPr>
          <w:spacing w:val="-6"/>
          <w:w w:val="105"/>
          <w:sz w:val="21"/>
        </w:rPr>
        <w:t> </w:t>
      </w:r>
      <w:r>
        <w:rPr>
          <w:w w:val="105"/>
          <w:sz w:val="21"/>
        </w:rPr>
        <w:t>in</w:t>
      </w:r>
      <w:r>
        <w:rPr>
          <w:spacing w:val="-6"/>
          <w:w w:val="105"/>
          <w:sz w:val="21"/>
        </w:rPr>
        <w:t> </w:t>
      </w:r>
      <w:r>
        <w:rPr>
          <w:w w:val="105"/>
          <w:sz w:val="21"/>
        </w:rPr>
        <w:t>this</w:t>
      </w:r>
      <w:r>
        <w:rPr>
          <w:spacing w:val="-6"/>
          <w:w w:val="105"/>
          <w:sz w:val="21"/>
        </w:rPr>
        <w:t> </w:t>
      </w:r>
      <w:r>
        <w:rPr>
          <w:spacing w:val="-3"/>
          <w:w w:val="105"/>
          <w:sz w:val="21"/>
        </w:rPr>
        <w:t>case.</w:t>
      </w:r>
      <w:r>
        <w:rPr>
          <w:spacing w:val="-6"/>
          <w:w w:val="105"/>
          <w:sz w:val="21"/>
        </w:rPr>
        <w:t> </w:t>
      </w:r>
      <w:r>
        <w:rPr>
          <w:w w:val="105"/>
          <w:sz w:val="21"/>
        </w:rPr>
        <w:t>The</w:t>
      </w:r>
      <w:r>
        <w:rPr>
          <w:spacing w:val="-6"/>
          <w:w w:val="105"/>
          <w:sz w:val="21"/>
        </w:rPr>
        <w:t> </w:t>
      </w:r>
      <w:r>
        <w:rPr>
          <w:w w:val="105"/>
          <w:sz w:val="21"/>
        </w:rPr>
        <w:t>judge</w:t>
      </w:r>
      <w:r>
        <w:rPr>
          <w:spacing w:val="-6"/>
          <w:w w:val="105"/>
          <w:sz w:val="21"/>
        </w:rPr>
        <w:t> </w:t>
      </w:r>
      <w:r>
        <w:rPr>
          <w:spacing w:val="-3"/>
          <w:w w:val="105"/>
          <w:sz w:val="21"/>
        </w:rPr>
        <w:t>outlined</w:t>
      </w:r>
      <w:r>
        <w:rPr>
          <w:spacing w:val="-6"/>
          <w:w w:val="105"/>
          <w:sz w:val="21"/>
        </w:rPr>
        <w:t> </w:t>
      </w:r>
      <w:r>
        <w:rPr>
          <w:w w:val="105"/>
          <w:sz w:val="21"/>
        </w:rPr>
        <w:t>the</w:t>
      </w:r>
      <w:r>
        <w:rPr>
          <w:spacing w:val="-6"/>
          <w:w w:val="105"/>
          <w:sz w:val="21"/>
        </w:rPr>
        <w:t> </w:t>
      </w:r>
      <w:r>
        <w:rPr>
          <w:spacing w:val="-3"/>
          <w:w w:val="105"/>
          <w:sz w:val="21"/>
        </w:rPr>
        <w:t>reasons</w:t>
      </w:r>
      <w:r>
        <w:rPr>
          <w:spacing w:val="-6"/>
          <w:w w:val="105"/>
          <w:sz w:val="21"/>
        </w:rPr>
        <w:t> </w:t>
      </w:r>
      <w:r>
        <w:rPr>
          <w:spacing w:val="-3"/>
          <w:w w:val="105"/>
          <w:sz w:val="21"/>
        </w:rPr>
        <w:t>for</w:t>
      </w:r>
      <w:r>
        <w:rPr>
          <w:spacing w:val="-6"/>
          <w:w w:val="105"/>
          <w:sz w:val="21"/>
        </w:rPr>
        <w:t> </w:t>
      </w:r>
      <w:r>
        <w:rPr>
          <w:w w:val="105"/>
          <w:sz w:val="21"/>
        </w:rPr>
        <w:t>this</w:t>
      </w:r>
      <w:r>
        <w:rPr>
          <w:spacing w:val="-6"/>
          <w:w w:val="105"/>
          <w:sz w:val="21"/>
        </w:rPr>
        <w:t> </w:t>
      </w:r>
      <w:r>
        <w:rPr>
          <w:w w:val="105"/>
          <w:sz w:val="21"/>
        </w:rPr>
        <w:t>decision as</w:t>
      </w:r>
      <w:r>
        <w:rPr>
          <w:spacing w:val="5"/>
          <w:w w:val="105"/>
          <w:sz w:val="21"/>
        </w:rPr>
        <w:t> </w:t>
      </w:r>
      <w:r>
        <w:rPr>
          <w:w w:val="105"/>
          <w:sz w:val="21"/>
        </w:rPr>
        <w:t>follows:</w:t>
      </w:r>
    </w:p>
    <w:p>
      <w:pPr>
        <w:pStyle w:val="ListParagraph"/>
        <w:numPr>
          <w:ilvl w:val="2"/>
          <w:numId w:val="57"/>
        </w:numPr>
        <w:tabs>
          <w:tab w:pos="2721" w:val="left" w:leader="none"/>
          <w:tab w:pos="2722" w:val="left" w:leader="none"/>
        </w:tabs>
        <w:spacing w:line="240" w:lineRule="auto" w:before="123" w:after="0"/>
        <w:ind w:left="2721" w:right="0" w:hanging="340"/>
        <w:jc w:val="left"/>
        <w:rPr>
          <w:sz w:val="21"/>
        </w:rPr>
      </w:pPr>
      <w:r>
        <w:rPr>
          <w:spacing w:val="-3"/>
          <w:sz w:val="21"/>
        </w:rPr>
        <w:t>Hawkins </w:t>
      </w:r>
      <w:r>
        <w:rPr>
          <w:sz w:val="21"/>
        </w:rPr>
        <w:t>did </w:t>
      </w:r>
      <w:r>
        <w:rPr>
          <w:spacing w:val="-2"/>
          <w:sz w:val="21"/>
        </w:rPr>
        <w:t>not </w:t>
      </w:r>
      <w:r>
        <w:rPr>
          <w:spacing w:val="-3"/>
          <w:sz w:val="21"/>
        </w:rPr>
        <w:t>consider </w:t>
      </w:r>
      <w:r>
        <w:rPr>
          <w:sz w:val="21"/>
        </w:rPr>
        <w:t>the case of </w:t>
      </w:r>
      <w:r>
        <w:rPr>
          <w:spacing w:val="-3"/>
          <w:sz w:val="21"/>
        </w:rPr>
        <w:t>Stiles </w:t>
      </w:r>
      <w:r>
        <w:rPr>
          <w:sz w:val="21"/>
        </w:rPr>
        <w:t>and </w:t>
      </w:r>
      <w:r>
        <w:rPr>
          <w:spacing w:val="-3"/>
          <w:sz w:val="21"/>
        </w:rPr>
        <w:t>therefore </w:t>
      </w:r>
      <w:r>
        <w:rPr>
          <w:sz w:val="21"/>
        </w:rPr>
        <w:t>did </w:t>
      </w:r>
      <w:r>
        <w:rPr>
          <w:spacing w:val="-2"/>
          <w:sz w:val="21"/>
        </w:rPr>
        <w:t>not </w:t>
      </w:r>
      <w:r>
        <w:rPr>
          <w:spacing w:val="-3"/>
          <w:sz w:val="21"/>
        </w:rPr>
        <w:t>overrule</w:t>
      </w:r>
      <w:r>
        <w:rPr>
          <w:spacing w:val="-23"/>
          <w:sz w:val="21"/>
        </w:rPr>
        <w:t> </w:t>
      </w:r>
      <w:r>
        <w:rPr>
          <w:sz w:val="21"/>
        </w:rPr>
        <w:t>it</w:t>
      </w:r>
    </w:p>
    <w:p>
      <w:pPr>
        <w:pStyle w:val="ListParagraph"/>
        <w:numPr>
          <w:ilvl w:val="2"/>
          <w:numId w:val="57"/>
        </w:numPr>
        <w:tabs>
          <w:tab w:pos="2721" w:val="left" w:leader="none"/>
          <w:tab w:pos="2722" w:val="left" w:leader="none"/>
        </w:tabs>
        <w:spacing w:line="242" w:lineRule="auto" w:before="124" w:after="0"/>
        <w:ind w:left="2721" w:right="1680" w:hanging="340"/>
        <w:jc w:val="left"/>
        <w:rPr>
          <w:sz w:val="21"/>
        </w:rPr>
      </w:pPr>
      <w:r>
        <w:rPr>
          <w:spacing w:val="-3"/>
          <w:w w:val="105"/>
          <w:sz w:val="21"/>
        </w:rPr>
        <w:t>Hawkins, </w:t>
      </w:r>
      <w:r>
        <w:rPr>
          <w:w w:val="105"/>
          <w:sz w:val="21"/>
        </w:rPr>
        <w:t>a High </w:t>
      </w:r>
      <w:r>
        <w:rPr>
          <w:spacing w:val="-3"/>
          <w:w w:val="105"/>
          <w:sz w:val="21"/>
        </w:rPr>
        <w:t>Court decision, considered provisions </w:t>
      </w:r>
      <w:r>
        <w:rPr>
          <w:w w:val="105"/>
          <w:sz w:val="21"/>
        </w:rPr>
        <w:t>of the </w:t>
      </w:r>
      <w:r>
        <w:rPr>
          <w:spacing w:val="-5"/>
          <w:w w:val="105"/>
          <w:sz w:val="21"/>
        </w:rPr>
        <w:t>Tasmania </w:t>
      </w:r>
      <w:r>
        <w:rPr>
          <w:spacing w:val="-4"/>
          <w:w w:val="105"/>
          <w:sz w:val="21"/>
        </w:rPr>
        <w:t>Criminal </w:t>
      </w:r>
      <w:r>
        <w:rPr>
          <w:spacing w:val="-3"/>
          <w:w w:val="105"/>
          <w:sz w:val="21"/>
        </w:rPr>
        <w:t>Code rather than </w:t>
      </w:r>
      <w:r>
        <w:rPr>
          <w:w w:val="105"/>
          <w:sz w:val="21"/>
        </w:rPr>
        <w:t>the </w:t>
      </w:r>
      <w:r>
        <w:rPr>
          <w:spacing w:val="-2"/>
          <w:w w:val="105"/>
          <w:sz w:val="21"/>
        </w:rPr>
        <w:t>common </w:t>
      </w:r>
      <w:r>
        <w:rPr>
          <w:w w:val="105"/>
          <w:sz w:val="21"/>
        </w:rPr>
        <w:t>law and </w:t>
      </w:r>
      <w:r>
        <w:rPr>
          <w:spacing w:val="-3"/>
          <w:w w:val="105"/>
          <w:sz w:val="21"/>
        </w:rPr>
        <w:t>therefore </w:t>
      </w:r>
      <w:r>
        <w:rPr>
          <w:w w:val="105"/>
          <w:sz w:val="21"/>
        </w:rPr>
        <w:t>the court was </w:t>
      </w:r>
      <w:r>
        <w:rPr>
          <w:spacing w:val="-2"/>
          <w:w w:val="105"/>
          <w:sz w:val="21"/>
        </w:rPr>
        <w:t>not </w:t>
      </w:r>
      <w:r>
        <w:rPr>
          <w:w w:val="105"/>
          <w:sz w:val="21"/>
        </w:rPr>
        <w:t>bound </w:t>
      </w:r>
      <w:r>
        <w:rPr>
          <w:spacing w:val="-3"/>
          <w:w w:val="105"/>
          <w:sz w:val="21"/>
        </w:rPr>
        <w:t>to follow</w:t>
      </w:r>
      <w:r>
        <w:rPr>
          <w:spacing w:val="27"/>
          <w:w w:val="105"/>
          <w:sz w:val="21"/>
        </w:rPr>
        <w:t> </w:t>
      </w:r>
      <w:r>
        <w:rPr>
          <w:w w:val="105"/>
          <w:sz w:val="21"/>
        </w:rPr>
        <w:t>it</w:t>
      </w:r>
    </w:p>
    <w:p>
      <w:pPr>
        <w:pStyle w:val="ListParagraph"/>
        <w:numPr>
          <w:ilvl w:val="2"/>
          <w:numId w:val="57"/>
        </w:numPr>
        <w:tabs>
          <w:tab w:pos="2721" w:val="left" w:leader="none"/>
          <w:tab w:pos="2722" w:val="left" w:leader="none"/>
        </w:tabs>
        <w:spacing w:line="242" w:lineRule="auto" w:before="122" w:after="0"/>
        <w:ind w:left="2721" w:right="1858" w:hanging="340"/>
        <w:jc w:val="left"/>
        <w:rPr>
          <w:sz w:val="21"/>
        </w:rPr>
      </w:pPr>
      <w:r>
        <w:rPr>
          <w:w w:val="105"/>
          <w:sz w:val="21"/>
        </w:rPr>
        <w:t>the</w:t>
      </w:r>
      <w:r>
        <w:rPr>
          <w:spacing w:val="-7"/>
          <w:w w:val="105"/>
          <w:sz w:val="21"/>
        </w:rPr>
        <w:t> </w:t>
      </w:r>
      <w:r>
        <w:rPr>
          <w:spacing w:val="-3"/>
          <w:w w:val="105"/>
          <w:sz w:val="21"/>
        </w:rPr>
        <w:t>Stiles</w:t>
      </w:r>
      <w:r>
        <w:rPr>
          <w:spacing w:val="-7"/>
          <w:w w:val="105"/>
          <w:sz w:val="21"/>
        </w:rPr>
        <w:t> </w:t>
      </w:r>
      <w:r>
        <w:rPr>
          <w:w w:val="105"/>
          <w:sz w:val="21"/>
        </w:rPr>
        <w:t>approach</w:t>
      </w:r>
      <w:r>
        <w:rPr>
          <w:spacing w:val="-6"/>
          <w:w w:val="105"/>
          <w:sz w:val="21"/>
        </w:rPr>
        <w:t> </w:t>
      </w:r>
      <w:r>
        <w:rPr>
          <w:w w:val="105"/>
          <w:sz w:val="21"/>
        </w:rPr>
        <w:t>was</w:t>
      </w:r>
      <w:r>
        <w:rPr>
          <w:spacing w:val="-7"/>
          <w:w w:val="105"/>
          <w:sz w:val="21"/>
        </w:rPr>
        <w:t> </w:t>
      </w:r>
      <w:r>
        <w:rPr>
          <w:spacing w:val="-3"/>
          <w:w w:val="105"/>
          <w:sz w:val="21"/>
        </w:rPr>
        <w:t>followed</w:t>
      </w:r>
      <w:r>
        <w:rPr>
          <w:spacing w:val="-7"/>
          <w:w w:val="105"/>
          <w:sz w:val="21"/>
        </w:rPr>
        <w:t> </w:t>
      </w:r>
      <w:r>
        <w:rPr>
          <w:w w:val="105"/>
          <w:sz w:val="21"/>
        </w:rPr>
        <w:t>in</w:t>
      </w:r>
      <w:r>
        <w:rPr>
          <w:spacing w:val="-6"/>
          <w:w w:val="105"/>
          <w:sz w:val="21"/>
        </w:rPr>
        <w:t> </w:t>
      </w:r>
      <w:r>
        <w:rPr>
          <w:w w:val="105"/>
          <w:sz w:val="21"/>
        </w:rPr>
        <w:t>the</w:t>
      </w:r>
      <w:r>
        <w:rPr>
          <w:spacing w:val="-7"/>
          <w:w w:val="105"/>
          <w:sz w:val="21"/>
        </w:rPr>
        <w:t> </w:t>
      </w:r>
      <w:r>
        <w:rPr>
          <w:w w:val="105"/>
          <w:sz w:val="21"/>
        </w:rPr>
        <w:t>case</w:t>
      </w:r>
      <w:r>
        <w:rPr>
          <w:spacing w:val="-7"/>
          <w:w w:val="105"/>
          <w:sz w:val="21"/>
        </w:rPr>
        <w:t> </w:t>
      </w:r>
      <w:r>
        <w:rPr>
          <w:w w:val="105"/>
          <w:sz w:val="21"/>
        </w:rPr>
        <w:t>of</w:t>
      </w:r>
      <w:r>
        <w:rPr>
          <w:spacing w:val="-6"/>
          <w:w w:val="105"/>
          <w:sz w:val="21"/>
        </w:rPr>
        <w:t> </w:t>
      </w:r>
      <w:r>
        <w:rPr>
          <w:i/>
          <w:w w:val="105"/>
          <w:sz w:val="21"/>
        </w:rPr>
        <w:t>R</w:t>
      </w:r>
      <w:r>
        <w:rPr>
          <w:i/>
          <w:spacing w:val="-7"/>
          <w:w w:val="105"/>
          <w:sz w:val="21"/>
        </w:rPr>
        <w:t> </w:t>
      </w:r>
      <w:r>
        <w:rPr>
          <w:i/>
          <w:w w:val="105"/>
          <w:sz w:val="21"/>
        </w:rPr>
        <w:t>v</w:t>
      </w:r>
      <w:r>
        <w:rPr>
          <w:i/>
          <w:spacing w:val="-7"/>
          <w:w w:val="105"/>
          <w:sz w:val="21"/>
        </w:rPr>
        <w:t> </w:t>
      </w:r>
      <w:r>
        <w:rPr>
          <w:i/>
          <w:w w:val="105"/>
          <w:sz w:val="21"/>
        </w:rPr>
        <w:t>Fitchett</w:t>
      </w:r>
      <w:r>
        <w:rPr>
          <w:w w:val="105"/>
          <w:position w:val="7"/>
          <w:sz w:val="12"/>
        </w:rPr>
        <w:t>104</w:t>
      </w:r>
      <w:r>
        <w:rPr>
          <w:spacing w:val="15"/>
          <w:w w:val="105"/>
          <w:position w:val="7"/>
          <w:sz w:val="12"/>
        </w:rPr>
        <w:t> </w:t>
      </w:r>
      <w:r>
        <w:rPr>
          <w:w w:val="105"/>
          <w:sz w:val="21"/>
        </w:rPr>
        <w:t>(Fitchett)</w:t>
      </w:r>
      <w:r>
        <w:rPr>
          <w:spacing w:val="-6"/>
          <w:w w:val="105"/>
          <w:sz w:val="21"/>
        </w:rPr>
        <w:t> </w:t>
      </w:r>
      <w:r>
        <w:rPr>
          <w:w w:val="105"/>
          <w:sz w:val="21"/>
        </w:rPr>
        <w:t>without</w:t>
      </w:r>
      <w:r>
        <w:rPr>
          <w:spacing w:val="-7"/>
          <w:w w:val="105"/>
          <w:sz w:val="21"/>
        </w:rPr>
        <w:t> </w:t>
      </w:r>
      <w:r>
        <w:rPr>
          <w:spacing w:val="-3"/>
          <w:w w:val="105"/>
          <w:sz w:val="21"/>
        </w:rPr>
        <w:t>any complaint </w:t>
      </w:r>
      <w:r>
        <w:rPr>
          <w:w w:val="105"/>
          <w:sz w:val="21"/>
        </w:rPr>
        <w:t>in the </w:t>
      </w:r>
      <w:r>
        <w:rPr>
          <w:spacing w:val="-3"/>
          <w:w w:val="105"/>
          <w:sz w:val="21"/>
        </w:rPr>
        <w:t>Court </w:t>
      </w:r>
      <w:r>
        <w:rPr>
          <w:w w:val="105"/>
          <w:sz w:val="21"/>
        </w:rPr>
        <w:t>of</w:t>
      </w:r>
      <w:r>
        <w:rPr>
          <w:spacing w:val="33"/>
          <w:w w:val="105"/>
          <w:sz w:val="21"/>
        </w:rPr>
        <w:t> </w:t>
      </w:r>
      <w:r>
        <w:rPr>
          <w:w w:val="105"/>
          <w:sz w:val="21"/>
        </w:rPr>
        <w:t>Appeal</w:t>
      </w:r>
    </w:p>
    <w:p>
      <w:pPr>
        <w:pStyle w:val="ListParagraph"/>
        <w:numPr>
          <w:ilvl w:val="2"/>
          <w:numId w:val="57"/>
        </w:numPr>
        <w:tabs>
          <w:tab w:pos="2721" w:val="left" w:leader="none"/>
          <w:tab w:pos="2722" w:val="left" w:leader="none"/>
        </w:tabs>
        <w:spacing w:line="242" w:lineRule="auto" w:before="122" w:after="0"/>
        <w:ind w:left="2721" w:right="1858" w:hanging="341"/>
        <w:jc w:val="left"/>
        <w:rPr>
          <w:sz w:val="21"/>
        </w:rPr>
      </w:pPr>
      <w:r>
        <w:rPr>
          <w:w w:val="105"/>
          <w:sz w:val="21"/>
        </w:rPr>
        <w:t>it</w:t>
      </w:r>
      <w:r>
        <w:rPr>
          <w:spacing w:val="-8"/>
          <w:w w:val="105"/>
          <w:sz w:val="21"/>
        </w:rPr>
        <w:t> </w:t>
      </w:r>
      <w:r>
        <w:rPr>
          <w:w w:val="105"/>
          <w:sz w:val="21"/>
        </w:rPr>
        <w:t>was</w:t>
      </w:r>
      <w:r>
        <w:rPr>
          <w:spacing w:val="-8"/>
          <w:w w:val="105"/>
          <w:sz w:val="21"/>
        </w:rPr>
        <w:t> </w:t>
      </w:r>
      <w:r>
        <w:rPr>
          <w:w w:val="105"/>
          <w:sz w:val="21"/>
        </w:rPr>
        <w:t>agreed</w:t>
      </w:r>
      <w:r>
        <w:rPr>
          <w:spacing w:val="-8"/>
          <w:w w:val="105"/>
          <w:sz w:val="21"/>
        </w:rPr>
        <w:t> </w:t>
      </w:r>
      <w:r>
        <w:rPr>
          <w:w w:val="105"/>
          <w:sz w:val="21"/>
        </w:rPr>
        <w:t>by</w:t>
      </w:r>
      <w:r>
        <w:rPr>
          <w:spacing w:val="-8"/>
          <w:w w:val="105"/>
          <w:sz w:val="21"/>
        </w:rPr>
        <w:t> </w:t>
      </w:r>
      <w:r>
        <w:rPr>
          <w:w w:val="105"/>
          <w:sz w:val="21"/>
        </w:rPr>
        <w:t>the</w:t>
      </w:r>
      <w:r>
        <w:rPr>
          <w:spacing w:val="-8"/>
          <w:w w:val="105"/>
          <w:sz w:val="21"/>
        </w:rPr>
        <w:t> </w:t>
      </w:r>
      <w:r>
        <w:rPr>
          <w:w w:val="105"/>
          <w:sz w:val="21"/>
        </w:rPr>
        <w:t>parties</w:t>
      </w:r>
      <w:r>
        <w:rPr>
          <w:spacing w:val="-8"/>
          <w:w w:val="105"/>
          <w:sz w:val="21"/>
        </w:rPr>
        <w:t> </w:t>
      </w:r>
      <w:r>
        <w:rPr>
          <w:spacing w:val="-3"/>
          <w:w w:val="105"/>
          <w:sz w:val="21"/>
        </w:rPr>
        <w:t>that</w:t>
      </w:r>
      <w:r>
        <w:rPr>
          <w:spacing w:val="-8"/>
          <w:w w:val="105"/>
          <w:sz w:val="21"/>
        </w:rPr>
        <w:t> </w:t>
      </w:r>
      <w:r>
        <w:rPr>
          <w:w w:val="105"/>
          <w:sz w:val="21"/>
        </w:rPr>
        <w:t>the</w:t>
      </w:r>
      <w:r>
        <w:rPr>
          <w:spacing w:val="-8"/>
          <w:w w:val="105"/>
          <w:sz w:val="21"/>
        </w:rPr>
        <w:t> </w:t>
      </w:r>
      <w:r>
        <w:rPr>
          <w:spacing w:val="-3"/>
          <w:w w:val="105"/>
          <w:sz w:val="21"/>
        </w:rPr>
        <w:t>Stiles</w:t>
      </w:r>
      <w:r>
        <w:rPr>
          <w:spacing w:val="-8"/>
          <w:w w:val="105"/>
          <w:sz w:val="21"/>
        </w:rPr>
        <w:t> </w:t>
      </w:r>
      <w:r>
        <w:rPr>
          <w:w w:val="105"/>
          <w:sz w:val="21"/>
        </w:rPr>
        <w:t>approach</w:t>
      </w:r>
      <w:r>
        <w:rPr>
          <w:spacing w:val="-8"/>
          <w:w w:val="105"/>
          <w:sz w:val="21"/>
        </w:rPr>
        <w:t> </w:t>
      </w:r>
      <w:r>
        <w:rPr>
          <w:w w:val="105"/>
          <w:sz w:val="21"/>
        </w:rPr>
        <w:t>was</w:t>
      </w:r>
      <w:r>
        <w:rPr>
          <w:spacing w:val="-8"/>
          <w:w w:val="105"/>
          <w:sz w:val="21"/>
        </w:rPr>
        <w:t> </w:t>
      </w:r>
      <w:r>
        <w:rPr>
          <w:w w:val="105"/>
          <w:sz w:val="21"/>
        </w:rPr>
        <w:t>most</w:t>
      </w:r>
      <w:r>
        <w:rPr>
          <w:spacing w:val="-8"/>
          <w:w w:val="105"/>
          <w:sz w:val="21"/>
        </w:rPr>
        <w:t> </w:t>
      </w:r>
      <w:r>
        <w:rPr>
          <w:spacing w:val="-3"/>
          <w:w w:val="105"/>
          <w:sz w:val="21"/>
        </w:rPr>
        <w:t>appropriate</w:t>
      </w:r>
      <w:r>
        <w:rPr>
          <w:spacing w:val="-8"/>
          <w:w w:val="105"/>
          <w:sz w:val="21"/>
        </w:rPr>
        <w:t> </w:t>
      </w:r>
      <w:r>
        <w:rPr>
          <w:w w:val="105"/>
          <w:sz w:val="21"/>
        </w:rPr>
        <w:t>because if the </w:t>
      </w:r>
      <w:r>
        <w:rPr>
          <w:spacing w:val="-3"/>
          <w:w w:val="105"/>
          <w:sz w:val="21"/>
        </w:rPr>
        <w:t>Hawkins </w:t>
      </w:r>
      <w:r>
        <w:rPr>
          <w:w w:val="105"/>
          <w:sz w:val="21"/>
        </w:rPr>
        <w:t>approach was adopted, the jury </w:t>
      </w:r>
      <w:r>
        <w:rPr>
          <w:spacing w:val="-3"/>
          <w:w w:val="105"/>
          <w:sz w:val="21"/>
        </w:rPr>
        <w:t>might </w:t>
      </w:r>
      <w:r>
        <w:rPr>
          <w:w w:val="105"/>
          <w:sz w:val="21"/>
        </w:rPr>
        <w:t>never </w:t>
      </w:r>
      <w:r>
        <w:rPr>
          <w:spacing w:val="-3"/>
          <w:w w:val="105"/>
          <w:sz w:val="21"/>
        </w:rPr>
        <w:t>reach consideration </w:t>
      </w:r>
      <w:r>
        <w:rPr>
          <w:w w:val="105"/>
          <w:sz w:val="21"/>
        </w:rPr>
        <w:t>of the</w:t>
      </w:r>
      <w:r>
        <w:rPr>
          <w:spacing w:val="-7"/>
          <w:w w:val="105"/>
          <w:sz w:val="21"/>
        </w:rPr>
        <w:t> </w:t>
      </w:r>
      <w:r>
        <w:rPr>
          <w:w w:val="105"/>
          <w:sz w:val="21"/>
        </w:rPr>
        <w:t>fourth</w:t>
      </w:r>
      <w:r>
        <w:rPr>
          <w:spacing w:val="-7"/>
          <w:w w:val="105"/>
          <w:sz w:val="21"/>
        </w:rPr>
        <w:t> </w:t>
      </w:r>
      <w:r>
        <w:rPr>
          <w:w w:val="105"/>
          <w:sz w:val="21"/>
        </w:rPr>
        <w:t>element</w:t>
      </w:r>
      <w:r>
        <w:rPr>
          <w:spacing w:val="-6"/>
          <w:w w:val="105"/>
          <w:sz w:val="21"/>
        </w:rPr>
        <w:t> </w:t>
      </w:r>
      <w:r>
        <w:rPr>
          <w:w w:val="105"/>
          <w:sz w:val="21"/>
        </w:rPr>
        <w:t>of</w:t>
      </w:r>
      <w:r>
        <w:rPr>
          <w:spacing w:val="-7"/>
          <w:w w:val="105"/>
          <w:sz w:val="21"/>
        </w:rPr>
        <w:t> </w:t>
      </w:r>
      <w:r>
        <w:rPr>
          <w:w w:val="105"/>
          <w:sz w:val="21"/>
        </w:rPr>
        <w:t>rape</w:t>
      </w:r>
      <w:r>
        <w:rPr>
          <w:spacing w:val="-6"/>
          <w:w w:val="105"/>
          <w:sz w:val="21"/>
        </w:rPr>
        <w:t> </w:t>
      </w:r>
      <w:r>
        <w:rPr>
          <w:w w:val="105"/>
          <w:sz w:val="21"/>
        </w:rPr>
        <w:t>and</w:t>
      </w:r>
      <w:r>
        <w:rPr>
          <w:spacing w:val="-7"/>
          <w:w w:val="105"/>
          <w:sz w:val="21"/>
        </w:rPr>
        <w:t> </w:t>
      </w:r>
      <w:r>
        <w:rPr>
          <w:spacing w:val="-3"/>
          <w:w w:val="105"/>
          <w:sz w:val="21"/>
        </w:rPr>
        <w:t>therefore</w:t>
      </w:r>
      <w:r>
        <w:rPr>
          <w:spacing w:val="-6"/>
          <w:w w:val="105"/>
          <w:sz w:val="21"/>
        </w:rPr>
        <w:t> </w:t>
      </w:r>
      <w:r>
        <w:rPr>
          <w:w w:val="105"/>
          <w:sz w:val="21"/>
        </w:rPr>
        <w:t>the</w:t>
      </w:r>
      <w:r>
        <w:rPr>
          <w:spacing w:val="-7"/>
          <w:w w:val="105"/>
          <w:sz w:val="21"/>
        </w:rPr>
        <w:t> </w:t>
      </w:r>
      <w:r>
        <w:rPr>
          <w:spacing w:val="-3"/>
          <w:w w:val="105"/>
          <w:sz w:val="21"/>
        </w:rPr>
        <w:t>accused</w:t>
      </w:r>
      <w:r>
        <w:rPr>
          <w:spacing w:val="-7"/>
          <w:w w:val="105"/>
          <w:sz w:val="21"/>
        </w:rPr>
        <w:t> </w:t>
      </w:r>
      <w:r>
        <w:rPr>
          <w:w w:val="105"/>
          <w:sz w:val="21"/>
        </w:rPr>
        <w:t>person</w:t>
      </w:r>
      <w:r>
        <w:rPr>
          <w:spacing w:val="-6"/>
          <w:w w:val="105"/>
          <w:sz w:val="21"/>
        </w:rPr>
        <w:t> </w:t>
      </w:r>
      <w:r>
        <w:rPr>
          <w:spacing w:val="-3"/>
          <w:w w:val="105"/>
          <w:sz w:val="21"/>
        </w:rPr>
        <w:t>may</w:t>
      </w:r>
      <w:r>
        <w:rPr>
          <w:spacing w:val="-7"/>
          <w:w w:val="105"/>
          <w:sz w:val="21"/>
        </w:rPr>
        <w:t> </w:t>
      </w:r>
      <w:r>
        <w:rPr>
          <w:w w:val="105"/>
          <w:sz w:val="21"/>
        </w:rPr>
        <w:t>be</w:t>
      </w:r>
      <w:r>
        <w:rPr>
          <w:spacing w:val="-6"/>
          <w:w w:val="105"/>
          <w:sz w:val="21"/>
        </w:rPr>
        <w:t> </w:t>
      </w:r>
      <w:r>
        <w:rPr>
          <w:w w:val="105"/>
          <w:sz w:val="21"/>
        </w:rPr>
        <w:t>deprived</w:t>
      </w:r>
      <w:r>
        <w:rPr>
          <w:spacing w:val="-7"/>
          <w:w w:val="105"/>
          <w:sz w:val="21"/>
        </w:rPr>
        <w:t> </w:t>
      </w:r>
      <w:r>
        <w:rPr>
          <w:w w:val="105"/>
          <w:sz w:val="21"/>
        </w:rPr>
        <w:t>of</w:t>
      </w:r>
      <w:r>
        <w:rPr>
          <w:spacing w:val="-6"/>
          <w:w w:val="105"/>
          <w:sz w:val="21"/>
        </w:rPr>
        <w:t> </w:t>
      </w:r>
      <w:r>
        <w:rPr>
          <w:w w:val="105"/>
          <w:sz w:val="21"/>
        </w:rPr>
        <w:t>a </w:t>
      </w:r>
      <w:r>
        <w:rPr>
          <w:spacing w:val="-3"/>
          <w:w w:val="105"/>
          <w:sz w:val="21"/>
        </w:rPr>
        <w:t>chance </w:t>
      </w:r>
      <w:r>
        <w:rPr>
          <w:w w:val="105"/>
          <w:sz w:val="21"/>
        </w:rPr>
        <w:t>of being</w:t>
      </w:r>
      <w:r>
        <w:rPr>
          <w:spacing w:val="19"/>
          <w:w w:val="105"/>
          <w:sz w:val="21"/>
        </w:rPr>
        <w:t> </w:t>
      </w:r>
      <w:r>
        <w:rPr>
          <w:spacing w:val="-2"/>
          <w:w w:val="105"/>
          <w:sz w:val="21"/>
        </w:rPr>
        <w:t>acquitted</w:t>
      </w:r>
    </w:p>
    <w:p>
      <w:pPr>
        <w:pStyle w:val="ListParagraph"/>
        <w:numPr>
          <w:ilvl w:val="2"/>
          <w:numId w:val="57"/>
        </w:numPr>
        <w:tabs>
          <w:tab w:pos="2721" w:val="left" w:leader="none"/>
          <w:tab w:pos="2722" w:val="left" w:leader="none"/>
        </w:tabs>
        <w:spacing w:line="242" w:lineRule="auto" w:before="124" w:after="0"/>
        <w:ind w:left="2721" w:right="2263" w:hanging="341"/>
        <w:jc w:val="left"/>
        <w:rPr>
          <w:sz w:val="12"/>
        </w:rPr>
      </w:pPr>
      <w:r>
        <w:rPr>
          <w:w w:val="105"/>
          <w:sz w:val="21"/>
        </w:rPr>
        <w:t>the </w:t>
      </w:r>
      <w:r>
        <w:rPr>
          <w:spacing w:val="-3"/>
          <w:w w:val="105"/>
          <w:sz w:val="21"/>
        </w:rPr>
        <w:t>Stiles </w:t>
      </w:r>
      <w:r>
        <w:rPr>
          <w:w w:val="105"/>
          <w:sz w:val="21"/>
        </w:rPr>
        <w:t>approach is </w:t>
      </w:r>
      <w:r>
        <w:rPr>
          <w:spacing w:val="-3"/>
          <w:w w:val="105"/>
          <w:sz w:val="21"/>
        </w:rPr>
        <w:t>consistent </w:t>
      </w:r>
      <w:r>
        <w:rPr>
          <w:w w:val="105"/>
          <w:sz w:val="21"/>
        </w:rPr>
        <w:t>with section </w:t>
      </w:r>
      <w:r>
        <w:rPr>
          <w:spacing w:val="-3"/>
          <w:w w:val="105"/>
          <w:sz w:val="21"/>
        </w:rPr>
        <w:t>20 </w:t>
      </w:r>
      <w:r>
        <w:rPr>
          <w:w w:val="105"/>
          <w:sz w:val="21"/>
        </w:rPr>
        <w:t>of the CMIA, </w:t>
      </w:r>
      <w:r>
        <w:rPr>
          <w:spacing w:val="-3"/>
          <w:w w:val="105"/>
          <w:sz w:val="21"/>
        </w:rPr>
        <w:t>that </w:t>
      </w:r>
      <w:r>
        <w:rPr>
          <w:w w:val="105"/>
          <w:sz w:val="21"/>
        </w:rPr>
        <w:t>sets out the </w:t>
      </w:r>
      <w:r>
        <w:rPr>
          <w:spacing w:val="-3"/>
          <w:w w:val="105"/>
          <w:sz w:val="21"/>
        </w:rPr>
        <w:t>defence </w:t>
      </w:r>
      <w:r>
        <w:rPr>
          <w:w w:val="105"/>
          <w:sz w:val="21"/>
        </w:rPr>
        <w:t>of mental</w:t>
      </w:r>
      <w:r>
        <w:rPr>
          <w:spacing w:val="18"/>
          <w:w w:val="105"/>
          <w:sz w:val="21"/>
        </w:rPr>
        <w:t> </w:t>
      </w:r>
      <w:r>
        <w:rPr>
          <w:spacing w:val="-4"/>
          <w:w w:val="105"/>
          <w:sz w:val="21"/>
        </w:rPr>
        <w:t>impairment.</w:t>
      </w:r>
      <w:r>
        <w:rPr>
          <w:spacing w:val="-4"/>
          <w:w w:val="105"/>
          <w:position w:val="7"/>
          <w:sz w:val="12"/>
        </w:rPr>
        <w:t>105</w:t>
      </w:r>
    </w:p>
    <w:p>
      <w:pPr>
        <w:pStyle w:val="ListParagraph"/>
        <w:numPr>
          <w:ilvl w:val="1"/>
          <w:numId w:val="57"/>
        </w:numPr>
        <w:tabs>
          <w:tab w:pos="2381" w:val="left" w:leader="none"/>
          <w:tab w:pos="2382" w:val="left" w:leader="none"/>
        </w:tabs>
        <w:spacing w:line="242" w:lineRule="auto" w:before="123" w:after="0"/>
        <w:ind w:left="2381" w:right="1748" w:hanging="794"/>
        <w:jc w:val="left"/>
        <w:rPr>
          <w:sz w:val="21"/>
        </w:rPr>
      </w:pPr>
      <w:r>
        <w:rPr>
          <w:w w:val="105"/>
          <w:sz w:val="21"/>
        </w:rPr>
        <w:t>The </w:t>
      </w:r>
      <w:r>
        <w:rPr>
          <w:spacing w:val="-3"/>
          <w:w w:val="105"/>
          <w:sz w:val="21"/>
        </w:rPr>
        <w:t>Court </w:t>
      </w:r>
      <w:r>
        <w:rPr>
          <w:w w:val="105"/>
          <w:sz w:val="21"/>
        </w:rPr>
        <w:t>held </w:t>
      </w:r>
      <w:r>
        <w:rPr>
          <w:spacing w:val="-3"/>
          <w:w w:val="105"/>
          <w:sz w:val="21"/>
        </w:rPr>
        <w:t>that </w:t>
      </w:r>
      <w:r>
        <w:rPr>
          <w:spacing w:val="-4"/>
          <w:w w:val="105"/>
          <w:sz w:val="21"/>
        </w:rPr>
        <w:t>‘in </w:t>
      </w:r>
      <w:r>
        <w:rPr>
          <w:w w:val="105"/>
          <w:sz w:val="21"/>
        </w:rPr>
        <w:t>assessing whether the </w:t>
      </w:r>
      <w:r>
        <w:rPr>
          <w:spacing w:val="-4"/>
          <w:w w:val="105"/>
          <w:sz w:val="21"/>
        </w:rPr>
        <w:t>Crown </w:t>
      </w:r>
      <w:r>
        <w:rPr>
          <w:spacing w:val="-2"/>
          <w:w w:val="105"/>
          <w:sz w:val="21"/>
        </w:rPr>
        <w:t>has </w:t>
      </w:r>
      <w:r>
        <w:rPr>
          <w:spacing w:val="-3"/>
          <w:w w:val="105"/>
          <w:sz w:val="21"/>
        </w:rPr>
        <w:t>proven </w:t>
      </w:r>
      <w:r>
        <w:rPr>
          <w:w w:val="105"/>
          <w:sz w:val="21"/>
        </w:rPr>
        <w:t>beyond </w:t>
      </w:r>
      <w:r>
        <w:rPr>
          <w:spacing w:val="-3"/>
          <w:w w:val="105"/>
          <w:sz w:val="21"/>
        </w:rPr>
        <w:t>reasonable </w:t>
      </w:r>
      <w:r>
        <w:rPr>
          <w:w w:val="105"/>
          <w:sz w:val="21"/>
        </w:rPr>
        <w:t>doubt </w:t>
      </w:r>
      <w:r>
        <w:rPr>
          <w:spacing w:val="-3"/>
          <w:w w:val="105"/>
          <w:sz w:val="21"/>
        </w:rPr>
        <w:t>that </w:t>
      </w:r>
      <w:r>
        <w:rPr>
          <w:w w:val="105"/>
          <w:sz w:val="21"/>
        </w:rPr>
        <w:t>the </w:t>
      </w:r>
      <w:r>
        <w:rPr>
          <w:spacing w:val="-3"/>
          <w:w w:val="105"/>
          <w:sz w:val="21"/>
        </w:rPr>
        <w:t>accused </w:t>
      </w:r>
      <w:r>
        <w:rPr>
          <w:w w:val="105"/>
          <w:sz w:val="21"/>
        </w:rPr>
        <w:t>[person] was </w:t>
      </w:r>
      <w:r>
        <w:rPr>
          <w:spacing w:val="-3"/>
          <w:w w:val="105"/>
          <w:sz w:val="21"/>
        </w:rPr>
        <w:t>aware that </w:t>
      </w:r>
      <w:r>
        <w:rPr>
          <w:w w:val="105"/>
          <w:sz w:val="21"/>
        </w:rPr>
        <w:t>the </w:t>
      </w:r>
      <w:r>
        <w:rPr>
          <w:spacing w:val="-3"/>
          <w:w w:val="105"/>
          <w:sz w:val="21"/>
        </w:rPr>
        <w:t>complainant </w:t>
      </w:r>
      <w:r>
        <w:rPr>
          <w:w w:val="105"/>
          <w:sz w:val="21"/>
        </w:rPr>
        <w:t>was </w:t>
      </w:r>
      <w:r>
        <w:rPr>
          <w:spacing w:val="-2"/>
          <w:w w:val="105"/>
          <w:sz w:val="21"/>
        </w:rPr>
        <w:t>not </w:t>
      </w:r>
      <w:r>
        <w:rPr>
          <w:spacing w:val="-3"/>
          <w:w w:val="105"/>
          <w:sz w:val="21"/>
        </w:rPr>
        <w:t>consenting, might </w:t>
      </w:r>
      <w:r>
        <w:rPr>
          <w:w w:val="105"/>
          <w:sz w:val="21"/>
        </w:rPr>
        <w:t>be </w:t>
      </w:r>
      <w:r>
        <w:rPr>
          <w:spacing w:val="-3"/>
          <w:w w:val="105"/>
          <w:sz w:val="21"/>
        </w:rPr>
        <w:t>consenting, </w:t>
      </w:r>
      <w:r>
        <w:rPr>
          <w:w w:val="105"/>
          <w:sz w:val="21"/>
        </w:rPr>
        <w:t>or </w:t>
      </w:r>
      <w:r>
        <w:rPr>
          <w:spacing w:val="-3"/>
          <w:w w:val="105"/>
          <w:sz w:val="21"/>
        </w:rPr>
        <w:t>failed to </w:t>
      </w:r>
      <w:r>
        <w:rPr>
          <w:w w:val="105"/>
          <w:sz w:val="21"/>
        </w:rPr>
        <w:t>give </w:t>
      </w:r>
      <w:r>
        <w:rPr>
          <w:spacing w:val="-3"/>
          <w:w w:val="105"/>
          <w:sz w:val="21"/>
        </w:rPr>
        <w:t>any thought </w:t>
      </w:r>
      <w:r>
        <w:rPr>
          <w:w w:val="105"/>
          <w:sz w:val="21"/>
        </w:rPr>
        <w:t>as </w:t>
      </w:r>
      <w:r>
        <w:rPr>
          <w:spacing w:val="-3"/>
          <w:w w:val="105"/>
          <w:sz w:val="21"/>
        </w:rPr>
        <w:t>to </w:t>
      </w:r>
      <w:r>
        <w:rPr>
          <w:w w:val="105"/>
          <w:sz w:val="21"/>
        </w:rPr>
        <w:t>whether or </w:t>
      </w:r>
      <w:r>
        <w:rPr>
          <w:spacing w:val="-2"/>
          <w:w w:val="105"/>
          <w:sz w:val="21"/>
        </w:rPr>
        <w:t>not </w:t>
      </w:r>
      <w:r>
        <w:rPr>
          <w:w w:val="105"/>
          <w:sz w:val="21"/>
        </w:rPr>
        <w:t>the </w:t>
      </w:r>
      <w:r>
        <w:rPr>
          <w:spacing w:val="-3"/>
          <w:w w:val="105"/>
          <w:sz w:val="21"/>
        </w:rPr>
        <w:t>complainant </w:t>
      </w:r>
      <w:r>
        <w:rPr>
          <w:w w:val="105"/>
          <w:sz w:val="21"/>
        </w:rPr>
        <w:t>was </w:t>
      </w:r>
      <w:r>
        <w:rPr>
          <w:spacing w:val="-3"/>
          <w:w w:val="105"/>
          <w:sz w:val="21"/>
        </w:rPr>
        <w:t>consenting, </w:t>
      </w:r>
      <w:r>
        <w:rPr>
          <w:w w:val="105"/>
          <w:sz w:val="21"/>
        </w:rPr>
        <w:t>the jury </w:t>
      </w:r>
      <w:r>
        <w:rPr>
          <w:spacing w:val="-3"/>
          <w:w w:val="105"/>
          <w:sz w:val="21"/>
        </w:rPr>
        <w:t>will </w:t>
      </w:r>
      <w:r>
        <w:rPr>
          <w:spacing w:val="-2"/>
          <w:w w:val="105"/>
          <w:sz w:val="21"/>
        </w:rPr>
        <w:t>not </w:t>
      </w:r>
      <w:r>
        <w:rPr>
          <w:w w:val="105"/>
          <w:sz w:val="21"/>
        </w:rPr>
        <w:t>be directed </w:t>
      </w:r>
      <w:r>
        <w:rPr>
          <w:spacing w:val="-3"/>
          <w:w w:val="105"/>
          <w:sz w:val="21"/>
        </w:rPr>
        <w:t>to consider </w:t>
      </w:r>
      <w:r>
        <w:rPr>
          <w:w w:val="105"/>
          <w:sz w:val="21"/>
        </w:rPr>
        <w:t>the </w:t>
      </w:r>
      <w:r>
        <w:rPr>
          <w:spacing w:val="-3"/>
          <w:w w:val="105"/>
          <w:sz w:val="21"/>
        </w:rPr>
        <w:t>accused’s </w:t>
      </w:r>
      <w:r>
        <w:rPr>
          <w:w w:val="105"/>
          <w:sz w:val="21"/>
        </w:rPr>
        <w:t>mental </w:t>
      </w:r>
      <w:r>
        <w:rPr>
          <w:spacing w:val="-5"/>
          <w:w w:val="105"/>
          <w:sz w:val="21"/>
        </w:rPr>
        <w:t>illness’.</w:t>
      </w:r>
      <w:r>
        <w:rPr>
          <w:spacing w:val="-5"/>
          <w:w w:val="105"/>
          <w:position w:val="7"/>
          <w:sz w:val="12"/>
        </w:rPr>
        <w:t>106</w:t>
      </w:r>
      <w:r>
        <w:rPr>
          <w:spacing w:val="-5"/>
          <w:w w:val="105"/>
          <w:sz w:val="12"/>
        </w:rPr>
        <w:t> </w:t>
      </w:r>
      <w:r>
        <w:rPr>
          <w:w w:val="105"/>
          <w:sz w:val="21"/>
        </w:rPr>
        <w:t>The approach in this case was </w:t>
      </w:r>
      <w:r>
        <w:rPr>
          <w:spacing w:val="-3"/>
          <w:w w:val="105"/>
          <w:sz w:val="21"/>
        </w:rPr>
        <w:t>outlined </w:t>
      </w:r>
      <w:r>
        <w:rPr>
          <w:w w:val="105"/>
          <w:sz w:val="21"/>
        </w:rPr>
        <w:t>as</w:t>
      </w:r>
      <w:r>
        <w:rPr>
          <w:spacing w:val="35"/>
          <w:w w:val="105"/>
          <w:sz w:val="21"/>
        </w:rPr>
        <w:t> </w:t>
      </w:r>
      <w:r>
        <w:rPr>
          <w:w w:val="105"/>
          <w:sz w:val="21"/>
        </w:rPr>
        <w:t>follows:</w:t>
      </w:r>
    </w:p>
    <w:p>
      <w:pPr>
        <w:pStyle w:val="ListParagraph"/>
        <w:numPr>
          <w:ilvl w:val="2"/>
          <w:numId w:val="57"/>
        </w:numPr>
        <w:tabs>
          <w:tab w:pos="2721" w:val="left" w:leader="none"/>
          <w:tab w:pos="2722" w:val="left" w:leader="none"/>
        </w:tabs>
        <w:spacing w:line="242" w:lineRule="auto" w:before="125" w:after="0"/>
        <w:ind w:left="2721" w:right="1758" w:hanging="340"/>
        <w:jc w:val="left"/>
        <w:rPr>
          <w:sz w:val="21"/>
        </w:rPr>
      </w:pPr>
      <w:r>
        <w:rPr>
          <w:sz w:val="21"/>
        </w:rPr>
        <w:t>if the jury is satisfied beyond </w:t>
      </w:r>
      <w:r>
        <w:rPr>
          <w:spacing w:val="-3"/>
          <w:sz w:val="21"/>
        </w:rPr>
        <w:t>reasonable </w:t>
      </w:r>
      <w:r>
        <w:rPr>
          <w:sz w:val="21"/>
        </w:rPr>
        <w:t>doubt of </w:t>
      </w:r>
      <w:r>
        <w:rPr>
          <w:spacing w:val="-3"/>
          <w:sz w:val="21"/>
        </w:rPr>
        <w:t>all </w:t>
      </w:r>
      <w:r>
        <w:rPr>
          <w:sz w:val="21"/>
        </w:rPr>
        <w:t>the elements of </w:t>
      </w:r>
      <w:r>
        <w:rPr>
          <w:spacing w:val="-3"/>
          <w:sz w:val="21"/>
        </w:rPr>
        <w:t>rape, </w:t>
      </w:r>
      <w:r>
        <w:rPr>
          <w:sz w:val="21"/>
        </w:rPr>
        <w:t>but is </w:t>
      </w:r>
      <w:r>
        <w:rPr>
          <w:spacing w:val="-2"/>
          <w:sz w:val="21"/>
        </w:rPr>
        <w:t>not </w:t>
      </w:r>
      <w:r>
        <w:rPr>
          <w:sz w:val="21"/>
        </w:rPr>
        <w:t>satisfied on the </w:t>
      </w:r>
      <w:r>
        <w:rPr>
          <w:spacing w:val="-3"/>
          <w:sz w:val="21"/>
        </w:rPr>
        <w:t>balance </w:t>
      </w:r>
      <w:r>
        <w:rPr>
          <w:sz w:val="21"/>
        </w:rPr>
        <w:t>of </w:t>
      </w:r>
      <w:r>
        <w:rPr>
          <w:spacing w:val="-3"/>
          <w:sz w:val="21"/>
        </w:rPr>
        <w:t>probabilities that </w:t>
      </w:r>
      <w:r>
        <w:rPr>
          <w:sz w:val="21"/>
        </w:rPr>
        <w:t>the </w:t>
      </w:r>
      <w:r>
        <w:rPr>
          <w:spacing w:val="-3"/>
          <w:sz w:val="21"/>
        </w:rPr>
        <w:t>defence </w:t>
      </w:r>
      <w:r>
        <w:rPr>
          <w:sz w:val="21"/>
        </w:rPr>
        <w:t>of mental </w:t>
      </w:r>
      <w:r>
        <w:rPr>
          <w:spacing w:val="-3"/>
          <w:sz w:val="21"/>
        </w:rPr>
        <w:t>impairment  </w:t>
      </w:r>
      <w:r>
        <w:rPr>
          <w:spacing w:val="-2"/>
          <w:sz w:val="21"/>
        </w:rPr>
        <w:t>has </w:t>
      </w:r>
      <w:r>
        <w:rPr>
          <w:sz w:val="21"/>
        </w:rPr>
        <w:t>been established, the </w:t>
      </w:r>
      <w:r>
        <w:rPr>
          <w:spacing w:val="-3"/>
          <w:sz w:val="21"/>
        </w:rPr>
        <w:t>accused </w:t>
      </w:r>
      <w:r>
        <w:rPr>
          <w:sz w:val="21"/>
        </w:rPr>
        <w:t>person </w:t>
      </w:r>
      <w:r>
        <w:rPr>
          <w:spacing w:val="-3"/>
          <w:sz w:val="21"/>
        </w:rPr>
        <w:t>will </w:t>
      </w:r>
      <w:r>
        <w:rPr>
          <w:sz w:val="21"/>
        </w:rPr>
        <w:t>be </w:t>
      </w:r>
      <w:r>
        <w:rPr>
          <w:spacing w:val="-3"/>
          <w:sz w:val="21"/>
        </w:rPr>
        <w:t>criminally responsible for </w:t>
      </w:r>
      <w:r>
        <w:rPr>
          <w:sz w:val="21"/>
        </w:rPr>
        <w:t>the </w:t>
      </w:r>
      <w:r>
        <w:rPr>
          <w:spacing w:val="-3"/>
          <w:sz w:val="21"/>
        </w:rPr>
        <w:t>offence</w:t>
      </w:r>
    </w:p>
    <w:p>
      <w:pPr>
        <w:pStyle w:val="ListParagraph"/>
        <w:numPr>
          <w:ilvl w:val="2"/>
          <w:numId w:val="57"/>
        </w:numPr>
        <w:tabs>
          <w:tab w:pos="2721" w:val="left" w:leader="none"/>
          <w:tab w:pos="2722" w:val="left" w:leader="none"/>
        </w:tabs>
        <w:spacing w:line="242" w:lineRule="auto" w:before="123" w:after="0"/>
        <w:ind w:left="2721" w:right="1852" w:hanging="340"/>
        <w:jc w:val="left"/>
        <w:rPr>
          <w:sz w:val="21"/>
        </w:rPr>
      </w:pPr>
      <w:r>
        <w:rPr>
          <w:sz w:val="21"/>
        </w:rPr>
        <w:t>if the jury is satisfied beyond </w:t>
      </w:r>
      <w:r>
        <w:rPr>
          <w:spacing w:val="-3"/>
          <w:sz w:val="21"/>
        </w:rPr>
        <w:t>reasonable  </w:t>
      </w:r>
      <w:r>
        <w:rPr>
          <w:sz w:val="21"/>
        </w:rPr>
        <w:t>doubt of </w:t>
      </w:r>
      <w:r>
        <w:rPr>
          <w:spacing w:val="-3"/>
          <w:sz w:val="21"/>
        </w:rPr>
        <w:t>all</w:t>
      </w:r>
      <w:r>
        <w:rPr>
          <w:spacing w:val="41"/>
          <w:sz w:val="21"/>
        </w:rPr>
        <w:t> </w:t>
      </w:r>
      <w:r>
        <w:rPr>
          <w:sz w:val="21"/>
        </w:rPr>
        <w:t>the elements of the </w:t>
      </w:r>
      <w:r>
        <w:rPr>
          <w:spacing w:val="-3"/>
          <w:sz w:val="21"/>
        </w:rPr>
        <w:t>offence      </w:t>
      </w:r>
      <w:r>
        <w:rPr>
          <w:sz w:val="21"/>
        </w:rPr>
        <w:t>of rape (absent evidence of mental </w:t>
      </w:r>
      <w:r>
        <w:rPr>
          <w:spacing w:val="-3"/>
          <w:sz w:val="21"/>
        </w:rPr>
        <w:t>impairment)  </w:t>
      </w:r>
      <w:r>
        <w:rPr>
          <w:sz w:val="21"/>
        </w:rPr>
        <w:t>and is also satisfied on the </w:t>
      </w:r>
      <w:r>
        <w:rPr>
          <w:spacing w:val="-3"/>
          <w:sz w:val="21"/>
        </w:rPr>
        <w:t>balance  </w:t>
      </w:r>
      <w:r>
        <w:rPr>
          <w:sz w:val="21"/>
        </w:rPr>
        <w:t>of </w:t>
      </w:r>
      <w:r>
        <w:rPr>
          <w:spacing w:val="-3"/>
          <w:sz w:val="21"/>
        </w:rPr>
        <w:t>probabilities that </w:t>
      </w:r>
      <w:r>
        <w:rPr>
          <w:sz w:val="21"/>
        </w:rPr>
        <w:t>the </w:t>
      </w:r>
      <w:r>
        <w:rPr>
          <w:spacing w:val="-3"/>
          <w:sz w:val="21"/>
        </w:rPr>
        <w:t>accused </w:t>
      </w:r>
      <w:r>
        <w:rPr>
          <w:sz w:val="21"/>
        </w:rPr>
        <w:t>person was mentally </w:t>
      </w:r>
      <w:r>
        <w:rPr>
          <w:spacing w:val="-3"/>
          <w:sz w:val="21"/>
        </w:rPr>
        <w:t>impaired </w:t>
      </w:r>
      <w:r>
        <w:rPr>
          <w:sz w:val="21"/>
        </w:rPr>
        <w:t>at the time of the </w:t>
      </w:r>
      <w:r>
        <w:rPr>
          <w:spacing w:val="-3"/>
          <w:sz w:val="21"/>
        </w:rPr>
        <w:t>offence, </w:t>
      </w:r>
      <w:r>
        <w:rPr>
          <w:sz w:val="21"/>
        </w:rPr>
        <w:t>the </w:t>
      </w:r>
      <w:r>
        <w:rPr>
          <w:spacing w:val="-3"/>
          <w:sz w:val="21"/>
        </w:rPr>
        <w:t>accused </w:t>
      </w:r>
      <w:r>
        <w:rPr>
          <w:sz w:val="21"/>
        </w:rPr>
        <w:t>person </w:t>
      </w:r>
      <w:r>
        <w:rPr>
          <w:spacing w:val="-3"/>
          <w:sz w:val="21"/>
        </w:rPr>
        <w:t>will </w:t>
      </w:r>
      <w:r>
        <w:rPr>
          <w:sz w:val="21"/>
        </w:rPr>
        <w:t>be </w:t>
      </w:r>
      <w:r>
        <w:rPr>
          <w:spacing w:val="-3"/>
          <w:sz w:val="21"/>
        </w:rPr>
        <w:t>found </w:t>
      </w:r>
      <w:r>
        <w:rPr>
          <w:spacing w:val="-2"/>
          <w:sz w:val="21"/>
        </w:rPr>
        <w:t>not </w:t>
      </w:r>
      <w:r>
        <w:rPr>
          <w:sz w:val="21"/>
        </w:rPr>
        <w:t>guilty because of mental</w:t>
      </w:r>
      <w:r>
        <w:rPr>
          <w:spacing w:val="42"/>
          <w:sz w:val="21"/>
        </w:rPr>
        <w:t> </w:t>
      </w:r>
      <w:r>
        <w:rPr>
          <w:spacing w:val="-3"/>
          <w:sz w:val="21"/>
        </w:rPr>
        <w:t>impairment</w:t>
      </w:r>
    </w:p>
    <w:p>
      <w:pPr>
        <w:pStyle w:val="ListParagraph"/>
        <w:numPr>
          <w:ilvl w:val="2"/>
          <w:numId w:val="57"/>
        </w:numPr>
        <w:tabs>
          <w:tab w:pos="2721" w:val="left" w:leader="none"/>
          <w:tab w:pos="2722" w:val="left" w:leader="none"/>
        </w:tabs>
        <w:spacing w:line="242" w:lineRule="auto" w:before="125" w:after="0"/>
        <w:ind w:left="2721" w:right="1730" w:hanging="340"/>
        <w:jc w:val="left"/>
        <w:rPr>
          <w:sz w:val="12"/>
        </w:rPr>
      </w:pPr>
      <w:r>
        <w:rPr>
          <w:w w:val="105"/>
          <w:sz w:val="21"/>
        </w:rPr>
        <w:t>if</w:t>
      </w:r>
      <w:r>
        <w:rPr>
          <w:spacing w:val="-7"/>
          <w:w w:val="105"/>
          <w:sz w:val="21"/>
        </w:rPr>
        <w:t> </w:t>
      </w:r>
      <w:r>
        <w:rPr>
          <w:w w:val="105"/>
          <w:sz w:val="21"/>
        </w:rPr>
        <w:t>the</w:t>
      </w:r>
      <w:r>
        <w:rPr>
          <w:spacing w:val="-7"/>
          <w:w w:val="105"/>
          <w:sz w:val="21"/>
        </w:rPr>
        <w:t> </w:t>
      </w:r>
      <w:r>
        <w:rPr>
          <w:w w:val="105"/>
          <w:sz w:val="21"/>
        </w:rPr>
        <w:t>jury</w:t>
      </w:r>
      <w:r>
        <w:rPr>
          <w:spacing w:val="-6"/>
          <w:w w:val="105"/>
          <w:sz w:val="21"/>
        </w:rPr>
        <w:t> </w:t>
      </w:r>
      <w:r>
        <w:rPr>
          <w:w w:val="105"/>
          <w:sz w:val="21"/>
        </w:rPr>
        <w:t>is</w:t>
      </w:r>
      <w:r>
        <w:rPr>
          <w:spacing w:val="-7"/>
          <w:w w:val="105"/>
          <w:sz w:val="21"/>
        </w:rPr>
        <w:t> </w:t>
      </w:r>
      <w:r>
        <w:rPr>
          <w:spacing w:val="-2"/>
          <w:w w:val="105"/>
          <w:sz w:val="21"/>
        </w:rPr>
        <w:t>not</w:t>
      </w:r>
      <w:r>
        <w:rPr>
          <w:spacing w:val="-6"/>
          <w:w w:val="105"/>
          <w:sz w:val="21"/>
        </w:rPr>
        <w:t> </w:t>
      </w:r>
      <w:r>
        <w:rPr>
          <w:w w:val="105"/>
          <w:sz w:val="21"/>
        </w:rPr>
        <w:t>satisfied</w:t>
      </w:r>
      <w:r>
        <w:rPr>
          <w:spacing w:val="-7"/>
          <w:w w:val="105"/>
          <w:sz w:val="21"/>
        </w:rPr>
        <w:t> </w:t>
      </w:r>
      <w:r>
        <w:rPr>
          <w:w w:val="105"/>
          <w:sz w:val="21"/>
        </w:rPr>
        <w:t>beyond</w:t>
      </w:r>
      <w:r>
        <w:rPr>
          <w:spacing w:val="-6"/>
          <w:w w:val="105"/>
          <w:sz w:val="21"/>
        </w:rPr>
        <w:t> </w:t>
      </w:r>
      <w:r>
        <w:rPr>
          <w:spacing w:val="-3"/>
          <w:w w:val="105"/>
          <w:sz w:val="21"/>
        </w:rPr>
        <w:t>reasonable</w:t>
      </w:r>
      <w:r>
        <w:rPr>
          <w:spacing w:val="-7"/>
          <w:w w:val="105"/>
          <w:sz w:val="21"/>
        </w:rPr>
        <w:t> </w:t>
      </w:r>
      <w:r>
        <w:rPr>
          <w:w w:val="105"/>
          <w:sz w:val="21"/>
        </w:rPr>
        <w:t>doubt</w:t>
      </w:r>
      <w:r>
        <w:rPr>
          <w:spacing w:val="-6"/>
          <w:w w:val="105"/>
          <w:sz w:val="21"/>
        </w:rPr>
        <w:t> </w:t>
      </w:r>
      <w:r>
        <w:rPr>
          <w:w w:val="105"/>
          <w:sz w:val="21"/>
        </w:rPr>
        <w:t>of</w:t>
      </w:r>
      <w:r>
        <w:rPr>
          <w:spacing w:val="-7"/>
          <w:w w:val="105"/>
          <w:sz w:val="21"/>
        </w:rPr>
        <w:t> </w:t>
      </w:r>
      <w:r>
        <w:rPr>
          <w:spacing w:val="-3"/>
          <w:w w:val="105"/>
          <w:sz w:val="21"/>
        </w:rPr>
        <w:t>all</w:t>
      </w:r>
      <w:r>
        <w:rPr>
          <w:spacing w:val="-6"/>
          <w:w w:val="105"/>
          <w:sz w:val="21"/>
        </w:rPr>
        <w:t> </w:t>
      </w:r>
      <w:r>
        <w:rPr>
          <w:w w:val="105"/>
          <w:sz w:val="21"/>
        </w:rPr>
        <w:t>the</w:t>
      </w:r>
      <w:r>
        <w:rPr>
          <w:spacing w:val="-7"/>
          <w:w w:val="105"/>
          <w:sz w:val="21"/>
        </w:rPr>
        <w:t> </w:t>
      </w:r>
      <w:r>
        <w:rPr>
          <w:w w:val="105"/>
          <w:sz w:val="21"/>
        </w:rPr>
        <w:t>elements</w:t>
      </w:r>
      <w:r>
        <w:rPr>
          <w:spacing w:val="-6"/>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offence </w:t>
      </w:r>
      <w:r>
        <w:rPr>
          <w:w w:val="105"/>
          <w:sz w:val="21"/>
        </w:rPr>
        <w:t>of </w:t>
      </w:r>
      <w:r>
        <w:rPr>
          <w:spacing w:val="-3"/>
          <w:w w:val="105"/>
          <w:sz w:val="21"/>
        </w:rPr>
        <w:t>rape, </w:t>
      </w:r>
      <w:r>
        <w:rPr>
          <w:w w:val="105"/>
          <w:sz w:val="21"/>
        </w:rPr>
        <w:t>the </w:t>
      </w:r>
      <w:r>
        <w:rPr>
          <w:spacing w:val="-3"/>
          <w:w w:val="105"/>
          <w:sz w:val="21"/>
        </w:rPr>
        <w:t>accused </w:t>
      </w:r>
      <w:r>
        <w:rPr>
          <w:w w:val="105"/>
          <w:sz w:val="21"/>
        </w:rPr>
        <w:t>person </w:t>
      </w:r>
      <w:r>
        <w:rPr>
          <w:spacing w:val="-3"/>
          <w:w w:val="105"/>
          <w:sz w:val="21"/>
        </w:rPr>
        <w:t>will </w:t>
      </w:r>
      <w:r>
        <w:rPr>
          <w:w w:val="105"/>
          <w:sz w:val="21"/>
        </w:rPr>
        <w:t>be</w:t>
      </w:r>
      <w:r>
        <w:rPr>
          <w:spacing w:val="43"/>
          <w:w w:val="105"/>
          <w:sz w:val="21"/>
        </w:rPr>
        <w:t> </w:t>
      </w:r>
      <w:r>
        <w:rPr>
          <w:spacing w:val="-4"/>
          <w:w w:val="105"/>
          <w:sz w:val="21"/>
        </w:rPr>
        <w:t>acquitted.</w:t>
      </w:r>
      <w:r>
        <w:rPr>
          <w:spacing w:val="-4"/>
          <w:w w:val="105"/>
          <w:position w:val="7"/>
          <w:sz w:val="12"/>
        </w:rPr>
        <w:t>107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p>
    <w:p>
      <w:pPr>
        <w:spacing w:before="96"/>
        <w:ind w:left="0" w:right="596" w:firstLine="0"/>
        <w:jc w:val="right"/>
        <w:rPr>
          <w:b/>
          <w:sz w:val="24"/>
        </w:rPr>
      </w:pPr>
      <w:r>
        <w:rPr/>
        <w:pict>
          <v:shape style="position:absolute;margin-left:79.370102pt;margin-top:-29.77422pt;width:436.55pt;height:47.65pt;mso-position-horizontal-relative:page;mso-position-vertical-relative:paragraph;z-index:80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5"/>
                  </w:tblGrid>
                  <w:tr>
                    <w:trPr>
                      <w:trHeight w:val="301" w:hRule="atLeast"/>
                    </w:trPr>
                    <w:tc>
                      <w:tcPr>
                        <w:tcW w:w="506" w:type="dxa"/>
                        <w:tcBorders>
                          <w:top w:val="single" w:sz="12" w:space="0" w:color="E5EDF1"/>
                        </w:tcBorders>
                      </w:tcPr>
                      <w:p>
                        <w:pPr>
                          <w:pStyle w:val="TableParagraph"/>
                          <w:spacing w:before="6"/>
                          <w:rPr>
                            <w:b/>
                            <w:sz w:val="11"/>
                          </w:rPr>
                        </w:pPr>
                      </w:p>
                      <w:p>
                        <w:pPr>
                          <w:pStyle w:val="TableParagraph"/>
                          <w:spacing w:line="140" w:lineRule="exact" w:before="1"/>
                          <w:rPr>
                            <w:sz w:val="13"/>
                          </w:rPr>
                        </w:pPr>
                        <w:r>
                          <w:rPr>
                            <w:w w:val="110"/>
                            <w:sz w:val="13"/>
                          </w:rPr>
                          <w:t>103</w:t>
                        </w:r>
                      </w:p>
                    </w:tc>
                    <w:tc>
                      <w:tcPr>
                        <w:tcW w:w="8225" w:type="dxa"/>
                        <w:tcBorders>
                          <w:top w:val="single" w:sz="12" w:space="0" w:color="E5EDF1"/>
                        </w:tcBorders>
                      </w:tcPr>
                      <w:p>
                        <w:pPr>
                          <w:pStyle w:val="TableParagraph"/>
                          <w:spacing w:before="6"/>
                          <w:rPr>
                            <w:b/>
                            <w:sz w:val="11"/>
                          </w:rPr>
                        </w:pPr>
                      </w:p>
                      <w:p>
                        <w:pPr>
                          <w:pStyle w:val="TableParagraph"/>
                          <w:spacing w:line="140" w:lineRule="exact" w:before="1"/>
                          <w:ind w:left="287"/>
                          <w:rPr>
                            <w:sz w:val="13"/>
                          </w:rPr>
                        </w:pPr>
                        <w:r>
                          <w:rPr>
                            <w:i/>
                            <w:w w:val="105"/>
                            <w:sz w:val="13"/>
                          </w:rPr>
                          <w:t>DPP v Soliman </w:t>
                        </w:r>
                        <w:r>
                          <w:rPr>
                            <w:w w:val="105"/>
                            <w:sz w:val="13"/>
                          </w:rPr>
                          <w:t>[2012] VCC 658 (1 May 2012).</w:t>
                        </w:r>
                      </w:p>
                    </w:tc>
                  </w:tr>
                  <w:tr>
                    <w:trPr>
                      <w:trHeight w:val="160" w:hRule="atLeast"/>
                    </w:trPr>
                    <w:tc>
                      <w:tcPr>
                        <w:tcW w:w="506" w:type="dxa"/>
                      </w:tcPr>
                      <w:p>
                        <w:pPr>
                          <w:pStyle w:val="TableParagraph"/>
                          <w:spacing w:line="140" w:lineRule="exact"/>
                          <w:rPr>
                            <w:sz w:val="13"/>
                          </w:rPr>
                        </w:pPr>
                        <w:r>
                          <w:rPr>
                            <w:w w:val="110"/>
                            <w:sz w:val="13"/>
                          </w:rPr>
                          <w:t>104</w:t>
                        </w:r>
                      </w:p>
                    </w:tc>
                    <w:tc>
                      <w:tcPr>
                        <w:tcW w:w="8225" w:type="dxa"/>
                      </w:tcPr>
                      <w:p>
                        <w:pPr>
                          <w:pStyle w:val="TableParagraph"/>
                          <w:spacing w:line="140" w:lineRule="exact"/>
                          <w:ind w:left="287"/>
                          <w:rPr>
                            <w:sz w:val="13"/>
                          </w:rPr>
                        </w:pPr>
                        <w:r>
                          <w:rPr>
                            <w:i/>
                            <w:w w:val="105"/>
                            <w:sz w:val="13"/>
                          </w:rPr>
                          <w:t>R v Fitchett </w:t>
                        </w:r>
                        <w:r>
                          <w:rPr>
                            <w:w w:val="105"/>
                            <w:sz w:val="13"/>
                          </w:rPr>
                          <w:t>(2009) 23 VR 91.</w:t>
                        </w:r>
                      </w:p>
                    </w:tc>
                  </w:tr>
                  <w:tr>
                    <w:trPr>
                      <w:trHeight w:val="160" w:hRule="atLeast"/>
                    </w:trPr>
                    <w:tc>
                      <w:tcPr>
                        <w:tcW w:w="506" w:type="dxa"/>
                      </w:tcPr>
                      <w:p>
                        <w:pPr>
                          <w:pStyle w:val="TableParagraph"/>
                          <w:spacing w:line="140" w:lineRule="exact"/>
                          <w:rPr>
                            <w:sz w:val="13"/>
                          </w:rPr>
                        </w:pPr>
                        <w:r>
                          <w:rPr>
                            <w:w w:val="110"/>
                            <w:sz w:val="13"/>
                          </w:rPr>
                          <w:t>105</w:t>
                        </w:r>
                      </w:p>
                    </w:tc>
                    <w:tc>
                      <w:tcPr>
                        <w:tcW w:w="8225" w:type="dxa"/>
                      </w:tcPr>
                      <w:p>
                        <w:pPr>
                          <w:pStyle w:val="TableParagraph"/>
                          <w:spacing w:line="140" w:lineRule="exact"/>
                          <w:ind w:left="287"/>
                          <w:rPr>
                            <w:sz w:val="13"/>
                          </w:rPr>
                        </w:pPr>
                        <w:r>
                          <w:rPr>
                            <w:i/>
                            <w:w w:val="105"/>
                            <w:sz w:val="13"/>
                          </w:rPr>
                          <w:t>DPP v Soliman </w:t>
                        </w:r>
                        <w:r>
                          <w:rPr>
                            <w:w w:val="105"/>
                            <w:sz w:val="13"/>
                          </w:rPr>
                          <w:t>[2012] VCC 658 (1 May 2012) [24].</w:t>
                        </w:r>
                      </w:p>
                    </w:tc>
                  </w:tr>
                  <w:tr>
                    <w:trPr>
                      <w:trHeight w:val="159" w:hRule="atLeast"/>
                    </w:trPr>
                    <w:tc>
                      <w:tcPr>
                        <w:tcW w:w="506" w:type="dxa"/>
                      </w:tcPr>
                      <w:p>
                        <w:pPr>
                          <w:pStyle w:val="TableParagraph"/>
                          <w:spacing w:line="140" w:lineRule="exact"/>
                          <w:rPr>
                            <w:sz w:val="13"/>
                          </w:rPr>
                        </w:pPr>
                        <w:r>
                          <w:rPr>
                            <w:w w:val="110"/>
                            <w:sz w:val="13"/>
                          </w:rPr>
                          <w:t>106</w:t>
                        </w:r>
                      </w:p>
                    </w:tc>
                    <w:tc>
                      <w:tcPr>
                        <w:tcW w:w="8225" w:type="dxa"/>
                      </w:tcPr>
                      <w:p>
                        <w:pPr>
                          <w:pStyle w:val="TableParagraph"/>
                          <w:spacing w:line="140" w:lineRule="exact"/>
                          <w:ind w:left="287"/>
                          <w:rPr>
                            <w:sz w:val="13"/>
                          </w:rPr>
                        </w:pPr>
                        <w:r>
                          <w:rPr>
                            <w:sz w:val="13"/>
                          </w:rPr>
                          <w:t>Ibid [61].</w:t>
                        </w:r>
                      </w:p>
                    </w:tc>
                  </w:tr>
                  <w:tr>
                    <w:trPr>
                      <w:trHeight w:val="155" w:hRule="atLeast"/>
                    </w:trPr>
                    <w:tc>
                      <w:tcPr>
                        <w:tcW w:w="506" w:type="dxa"/>
                      </w:tcPr>
                      <w:p>
                        <w:pPr>
                          <w:pStyle w:val="TableParagraph"/>
                          <w:spacing w:line="136" w:lineRule="exact"/>
                          <w:rPr>
                            <w:sz w:val="13"/>
                          </w:rPr>
                        </w:pPr>
                        <w:r>
                          <w:rPr>
                            <w:w w:val="110"/>
                            <w:sz w:val="13"/>
                          </w:rPr>
                          <w:t>107</w:t>
                        </w:r>
                      </w:p>
                    </w:tc>
                    <w:tc>
                      <w:tcPr>
                        <w:tcW w:w="8225" w:type="dxa"/>
                      </w:tcPr>
                      <w:p>
                        <w:pPr>
                          <w:pStyle w:val="TableParagraph"/>
                          <w:spacing w:line="136" w:lineRule="exact"/>
                          <w:ind w:left="287"/>
                          <w:rPr>
                            <w:sz w:val="13"/>
                          </w:rPr>
                        </w:pPr>
                        <w:r>
                          <w:rPr>
                            <w:i/>
                            <w:sz w:val="13"/>
                          </w:rPr>
                          <w:t>DPP v Soliman </w:t>
                        </w:r>
                        <w:r>
                          <w:rPr>
                            <w:sz w:val="13"/>
                          </w:rPr>
                          <w:t>[2012] VCC 658 (1 May 2012) [63]–[64].</w:t>
                        </w:r>
                      </w:p>
                    </w:tc>
                  </w:tr>
                </w:tbl>
                <w:p>
                  <w:pPr>
                    <w:pStyle w:val="BodyText"/>
                  </w:pPr>
                </w:p>
              </w:txbxContent>
            </v:textbox>
            <w10:wrap type="none"/>
          </v:shape>
        </w:pict>
      </w:r>
      <w:r>
        <w:rPr>
          <w:b/>
          <w:color w:val="004D71"/>
          <w:w w:val="110"/>
          <w:sz w:val="24"/>
        </w:rPr>
        <w:t>107</w:t>
      </w:r>
    </w:p>
    <w:p>
      <w:pPr>
        <w:spacing w:after="0"/>
        <w:jc w:val="right"/>
        <w:rPr>
          <w:sz w:val="24"/>
        </w:rPr>
        <w:sectPr>
          <w:pgSz w:w="11910" w:h="16840"/>
          <w:pgMar w:header="808" w:footer="0" w:top="1360" w:bottom="280" w:left="0" w:right="0"/>
        </w:sectPr>
      </w:pPr>
    </w:p>
    <w:p>
      <w:pPr>
        <w:pStyle w:val="BodyText"/>
        <w:spacing w:before="9"/>
        <w:rPr>
          <w:b/>
          <w:sz w:val="22"/>
        </w:rPr>
      </w:pPr>
    </w:p>
    <w:p>
      <w:pPr>
        <w:pStyle w:val="Heading5"/>
        <w:spacing w:before="100"/>
      </w:pPr>
      <w:r>
        <w:rPr>
          <w:w w:val="115"/>
        </w:rPr>
        <w:t>The approach in other jurisdictions</w:t>
      </w:r>
    </w:p>
    <w:p>
      <w:pPr>
        <w:pStyle w:val="ListParagraph"/>
        <w:numPr>
          <w:ilvl w:val="1"/>
          <w:numId w:val="57"/>
        </w:numPr>
        <w:tabs>
          <w:tab w:pos="2381" w:val="left" w:leader="none"/>
          <w:tab w:pos="2382" w:val="left" w:leader="none"/>
        </w:tabs>
        <w:spacing w:line="242" w:lineRule="auto" w:before="151" w:after="0"/>
        <w:ind w:left="2381" w:right="1742" w:hanging="794"/>
        <w:jc w:val="left"/>
        <w:rPr>
          <w:sz w:val="21"/>
        </w:rPr>
      </w:pPr>
      <w:r>
        <w:rPr>
          <w:w w:val="105"/>
          <w:sz w:val="21"/>
        </w:rPr>
        <w:t>In Western </w:t>
      </w:r>
      <w:r>
        <w:rPr>
          <w:spacing w:val="-3"/>
          <w:w w:val="105"/>
          <w:sz w:val="21"/>
        </w:rPr>
        <w:t>Australia, </w:t>
      </w:r>
      <w:r>
        <w:rPr>
          <w:w w:val="105"/>
          <w:sz w:val="21"/>
        </w:rPr>
        <w:t>the issue of how the jury should approach the elements of the </w:t>
      </w:r>
      <w:r>
        <w:rPr>
          <w:spacing w:val="-3"/>
          <w:w w:val="105"/>
          <w:sz w:val="21"/>
        </w:rPr>
        <w:t>offence </w:t>
      </w:r>
      <w:r>
        <w:rPr>
          <w:w w:val="105"/>
          <w:sz w:val="21"/>
        </w:rPr>
        <w:t>was</w:t>
      </w:r>
      <w:r>
        <w:rPr>
          <w:spacing w:val="-3"/>
          <w:w w:val="105"/>
          <w:sz w:val="21"/>
        </w:rPr>
        <w:t> considered </w:t>
      </w:r>
      <w:r>
        <w:rPr>
          <w:w w:val="105"/>
          <w:sz w:val="21"/>
        </w:rPr>
        <w:t>in</w:t>
      </w:r>
      <w:r>
        <w:rPr>
          <w:spacing w:val="-3"/>
          <w:w w:val="105"/>
          <w:sz w:val="21"/>
        </w:rPr>
        <w:t> </w:t>
      </w:r>
      <w:r>
        <w:rPr>
          <w:w w:val="105"/>
          <w:sz w:val="21"/>
        </w:rPr>
        <w:t>the</w:t>
      </w:r>
      <w:r>
        <w:rPr>
          <w:spacing w:val="-3"/>
          <w:w w:val="105"/>
          <w:sz w:val="21"/>
        </w:rPr>
        <w:t> </w:t>
      </w:r>
      <w:r>
        <w:rPr>
          <w:w w:val="105"/>
          <w:sz w:val="21"/>
        </w:rPr>
        <w:t>case</w:t>
      </w:r>
      <w:r>
        <w:rPr>
          <w:spacing w:val="-3"/>
          <w:w w:val="105"/>
          <w:sz w:val="21"/>
        </w:rPr>
        <w:t> </w:t>
      </w:r>
      <w:r>
        <w:rPr>
          <w:w w:val="105"/>
          <w:sz w:val="21"/>
        </w:rPr>
        <w:t>of</w:t>
      </w:r>
      <w:r>
        <w:rPr>
          <w:spacing w:val="-3"/>
          <w:w w:val="105"/>
          <w:sz w:val="21"/>
        </w:rPr>
        <w:t> </w:t>
      </w:r>
      <w:r>
        <w:rPr>
          <w:i/>
          <w:spacing w:val="-3"/>
          <w:w w:val="105"/>
          <w:sz w:val="21"/>
        </w:rPr>
        <w:t>Ward </w:t>
      </w:r>
      <w:r>
        <w:rPr>
          <w:i/>
          <w:w w:val="105"/>
          <w:sz w:val="21"/>
        </w:rPr>
        <w:t>v</w:t>
      </w:r>
      <w:r>
        <w:rPr>
          <w:i/>
          <w:spacing w:val="-2"/>
          <w:w w:val="105"/>
          <w:sz w:val="21"/>
        </w:rPr>
        <w:t> </w:t>
      </w:r>
      <w:r>
        <w:rPr>
          <w:i/>
          <w:w w:val="105"/>
          <w:sz w:val="21"/>
        </w:rPr>
        <w:t>The</w:t>
      </w:r>
      <w:r>
        <w:rPr>
          <w:i/>
          <w:spacing w:val="-3"/>
          <w:w w:val="105"/>
          <w:sz w:val="21"/>
        </w:rPr>
        <w:t> </w:t>
      </w:r>
      <w:r>
        <w:rPr>
          <w:i/>
          <w:w w:val="105"/>
          <w:sz w:val="21"/>
        </w:rPr>
        <w:t>Queen</w:t>
      </w:r>
      <w:r>
        <w:rPr>
          <w:i/>
          <w:spacing w:val="-3"/>
          <w:w w:val="105"/>
          <w:sz w:val="21"/>
        </w:rPr>
        <w:t> </w:t>
      </w:r>
      <w:r>
        <w:rPr>
          <w:w w:val="105"/>
          <w:sz w:val="21"/>
        </w:rPr>
        <w:t>(Ward).</w:t>
      </w:r>
      <w:r>
        <w:rPr>
          <w:spacing w:val="-3"/>
          <w:w w:val="105"/>
          <w:sz w:val="21"/>
        </w:rPr>
        <w:t> </w:t>
      </w:r>
      <w:r>
        <w:rPr>
          <w:w w:val="105"/>
          <w:sz w:val="21"/>
        </w:rPr>
        <w:t>In</w:t>
      </w:r>
      <w:r>
        <w:rPr>
          <w:spacing w:val="-3"/>
          <w:w w:val="105"/>
          <w:sz w:val="21"/>
        </w:rPr>
        <w:t> </w:t>
      </w:r>
      <w:r>
        <w:rPr>
          <w:w w:val="105"/>
          <w:sz w:val="21"/>
        </w:rPr>
        <w:t>this</w:t>
      </w:r>
      <w:r>
        <w:rPr>
          <w:spacing w:val="-3"/>
          <w:w w:val="105"/>
          <w:sz w:val="21"/>
        </w:rPr>
        <w:t> </w:t>
      </w:r>
      <w:r>
        <w:rPr>
          <w:w w:val="105"/>
          <w:sz w:val="21"/>
        </w:rPr>
        <w:t>case</w:t>
      </w:r>
      <w:r>
        <w:rPr>
          <w:spacing w:val="-3"/>
          <w:w w:val="105"/>
          <w:sz w:val="21"/>
        </w:rPr>
        <w:t> </w:t>
      </w:r>
      <w:r>
        <w:rPr>
          <w:w w:val="105"/>
          <w:sz w:val="21"/>
        </w:rPr>
        <w:t>it</w:t>
      </w:r>
      <w:r>
        <w:rPr>
          <w:spacing w:val="-3"/>
          <w:w w:val="105"/>
          <w:sz w:val="21"/>
        </w:rPr>
        <w:t> </w:t>
      </w:r>
      <w:r>
        <w:rPr>
          <w:w w:val="105"/>
          <w:sz w:val="21"/>
        </w:rPr>
        <w:t>was</w:t>
      </w:r>
      <w:r>
        <w:rPr>
          <w:spacing w:val="-2"/>
          <w:w w:val="105"/>
          <w:sz w:val="21"/>
        </w:rPr>
        <w:t> </w:t>
      </w:r>
      <w:r>
        <w:rPr>
          <w:w w:val="105"/>
          <w:sz w:val="21"/>
        </w:rPr>
        <w:t>held </w:t>
      </w:r>
      <w:r>
        <w:rPr>
          <w:spacing w:val="-3"/>
          <w:w w:val="105"/>
          <w:sz w:val="21"/>
        </w:rPr>
        <w:t>that </w:t>
      </w:r>
      <w:r>
        <w:rPr>
          <w:w w:val="105"/>
          <w:sz w:val="21"/>
        </w:rPr>
        <w:t>it is the directions which </w:t>
      </w:r>
      <w:r>
        <w:rPr>
          <w:spacing w:val="-3"/>
          <w:w w:val="105"/>
          <w:sz w:val="21"/>
        </w:rPr>
        <w:t>are </w:t>
      </w:r>
      <w:r>
        <w:rPr>
          <w:w w:val="105"/>
          <w:sz w:val="21"/>
        </w:rPr>
        <w:t>provided </w:t>
      </w:r>
      <w:r>
        <w:rPr>
          <w:spacing w:val="-3"/>
          <w:w w:val="105"/>
          <w:sz w:val="21"/>
        </w:rPr>
        <w:t>to </w:t>
      </w:r>
      <w:r>
        <w:rPr>
          <w:w w:val="105"/>
          <w:sz w:val="21"/>
        </w:rPr>
        <w:t>the jury which </w:t>
      </w:r>
      <w:r>
        <w:rPr>
          <w:spacing w:val="-3"/>
          <w:w w:val="105"/>
          <w:sz w:val="21"/>
        </w:rPr>
        <w:t>are </w:t>
      </w:r>
      <w:r>
        <w:rPr>
          <w:w w:val="105"/>
          <w:sz w:val="21"/>
        </w:rPr>
        <w:t>important, </w:t>
      </w:r>
      <w:r>
        <w:rPr>
          <w:spacing w:val="-3"/>
          <w:w w:val="105"/>
          <w:sz w:val="21"/>
        </w:rPr>
        <w:t>rather than </w:t>
      </w:r>
      <w:r>
        <w:rPr>
          <w:w w:val="105"/>
          <w:sz w:val="21"/>
        </w:rPr>
        <w:t>the order in which the elements </w:t>
      </w:r>
      <w:r>
        <w:rPr>
          <w:spacing w:val="-3"/>
          <w:w w:val="105"/>
          <w:sz w:val="21"/>
        </w:rPr>
        <w:t>are</w:t>
      </w:r>
      <w:r>
        <w:rPr>
          <w:spacing w:val="26"/>
          <w:w w:val="105"/>
          <w:sz w:val="21"/>
        </w:rPr>
        <w:t> </w:t>
      </w:r>
      <w:r>
        <w:rPr>
          <w:w w:val="105"/>
          <w:sz w:val="21"/>
        </w:rPr>
        <w:t>approached:</w:t>
      </w:r>
    </w:p>
    <w:p>
      <w:pPr>
        <w:spacing w:line="235" w:lineRule="auto" w:before="118"/>
        <w:ind w:left="2721" w:right="1867" w:firstLine="0"/>
        <w:jc w:val="both"/>
        <w:rPr>
          <w:sz w:val="11"/>
        </w:rPr>
      </w:pPr>
      <w:r>
        <w:rPr>
          <w:sz w:val="20"/>
        </w:rPr>
        <w:t>Provided that all defences open to an accused are the subject of proper directions, and  all elements of the offence are canvassed, it has not as I understand it been suggested that it is necessary, as a matter of </w:t>
      </w:r>
      <w:r>
        <w:rPr>
          <w:spacing w:val="-5"/>
          <w:sz w:val="20"/>
        </w:rPr>
        <w:t>law, </w:t>
      </w:r>
      <w:r>
        <w:rPr>
          <w:sz w:val="20"/>
        </w:rPr>
        <w:t>that directions consider particular matters in </w:t>
      </w:r>
      <w:r>
        <w:rPr>
          <w:spacing w:val="-2"/>
          <w:sz w:val="20"/>
        </w:rPr>
        <w:t>any </w:t>
      </w:r>
      <w:r>
        <w:rPr>
          <w:sz w:val="20"/>
        </w:rPr>
        <w:t>particular</w:t>
      </w:r>
      <w:r>
        <w:rPr>
          <w:spacing w:val="8"/>
          <w:sz w:val="20"/>
        </w:rPr>
        <w:t> </w:t>
      </w:r>
      <w:r>
        <w:rPr>
          <w:spacing w:val="-5"/>
          <w:sz w:val="20"/>
        </w:rPr>
        <w:t>order.</w:t>
      </w:r>
      <w:r>
        <w:rPr>
          <w:spacing w:val="-5"/>
          <w:position w:val="7"/>
          <w:sz w:val="11"/>
        </w:rPr>
        <w:t>108</w:t>
      </w:r>
    </w:p>
    <w:p>
      <w:pPr>
        <w:pStyle w:val="ListParagraph"/>
        <w:numPr>
          <w:ilvl w:val="1"/>
          <w:numId w:val="57"/>
        </w:numPr>
        <w:tabs>
          <w:tab w:pos="2381" w:val="left" w:leader="none"/>
          <w:tab w:pos="2382" w:val="left" w:leader="none"/>
        </w:tabs>
        <w:spacing w:line="242" w:lineRule="auto" w:before="129" w:after="0"/>
        <w:ind w:left="2381" w:right="1586" w:hanging="794"/>
        <w:jc w:val="left"/>
        <w:rPr>
          <w:sz w:val="21"/>
        </w:rPr>
      </w:pPr>
      <w:r>
        <w:rPr>
          <w:spacing w:val="-2"/>
          <w:sz w:val="21"/>
        </w:rPr>
        <w:t>The </w:t>
      </w:r>
      <w:r>
        <w:rPr>
          <w:spacing w:val="-3"/>
          <w:sz w:val="21"/>
        </w:rPr>
        <w:t>view in </w:t>
      </w:r>
      <w:r>
        <w:rPr>
          <w:spacing w:val="-5"/>
          <w:sz w:val="21"/>
        </w:rPr>
        <w:t>Ward  </w:t>
      </w:r>
      <w:r>
        <w:rPr>
          <w:spacing w:val="-3"/>
          <w:sz w:val="21"/>
        </w:rPr>
        <w:t>was endorsed in the case of </w:t>
      </w:r>
      <w:r>
        <w:rPr>
          <w:i/>
          <w:spacing w:val="-6"/>
          <w:sz w:val="21"/>
        </w:rPr>
        <w:t>Stanton  </w:t>
      </w:r>
      <w:r>
        <w:rPr>
          <w:i/>
          <w:sz w:val="21"/>
        </w:rPr>
        <w:t>v </w:t>
      </w:r>
      <w:r>
        <w:rPr>
          <w:i/>
          <w:spacing w:val="-3"/>
          <w:sz w:val="21"/>
        </w:rPr>
        <w:t>The Queen </w:t>
      </w:r>
      <w:r>
        <w:rPr>
          <w:spacing w:val="-4"/>
          <w:sz w:val="21"/>
        </w:rPr>
        <w:t>where </w:t>
      </w:r>
      <w:r>
        <w:rPr>
          <w:spacing w:val="-3"/>
          <w:sz w:val="21"/>
        </w:rPr>
        <w:t>it was held </w:t>
      </w:r>
      <w:r>
        <w:rPr>
          <w:spacing w:val="-4"/>
          <w:sz w:val="21"/>
        </w:rPr>
        <w:t>that   </w:t>
      </w:r>
      <w:r>
        <w:rPr>
          <w:spacing w:val="39"/>
          <w:sz w:val="21"/>
        </w:rPr>
        <w:t> </w:t>
      </w:r>
      <w:r>
        <w:rPr>
          <w:spacing w:val="-4"/>
          <w:sz w:val="21"/>
        </w:rPr>
        <w:t>the</w:t>
      </w:r>
      <w:r>
        <w:rPr>
          <w:spacing w:val="17"/>
          <w:sz w:val="21"/>
        </w:rPr>
        <w:t> </w:t>
      </w:r>
      <w:r>
        <w:rPr>
          <w:spacing w:val="-5"/>
          <w:sz w:val="21"/>
        </w:rPr>
        <w:t>judge</w:t>
      </w:r>
      <w:r>
        <w:rPr>
          <w:spacing w:val="16"/>
          <w:sz w:val="21"/>
        </w:rPr>
        <w:t> </w:t>
      </w:r>
      <w:r>
        <w:rPr>
          <w:spacing w:val="-5"/>
          <w:sz w:val="21"/>
        </w:rPr>
        <w:t>has</w:t>
      </w:r>
      <w:r>
        <w:rPr>
          <w:spacing w:val="17"/>
          <w:sz w:val="21"/>
        </w:rPr>
        <w:t> </w:t>
      </w:r>
      <w:r>
        <w:rPr>
          <w:spacing w:val="-6"/>
          <w:sz w:val="21"/>
        </w:rPr>
        <w:t>discretion</w:t>
      </w:r>
      <w:r>
        <w:rPr>
          <w:spacing w:val="17"/>
          <w:sz w:val="21"/>
        </w:rPr>
        <w:t> </w:t>
      </w:r>
      <w:r>
        <w:rPr>
          <w:spacing w:val="-4"/>
          <w:sz w:val="21"/>
        </w:rPr>
        <w:t>in</w:t>
      </w:r>
      <w:r>
        <w:rPr>
          <w:spacing w:val="17"/>
          <w:sz w:val="21"/>
        </w:rPr>
        <w:t> </w:t>
      </w:r>
      <w:r>
        <w:rPr>
          <w:spacing w:val="-5"/>
          <w:sz w:val="21"/>
        </w:rPr>
        <w:t>directing</w:t>
      </w:r>
      <w:r>
        <w:rPr>
          <w:spacing w:val="17"/>
          <w:sz w:val="21"/>
        </w:rPr>
        <w:t> </w:t>
      </w:r>
      <w:r>
        <w:rPr>
          <w:spacing w:val="-4"/>
          <w:sz w:val="21"/>
        </w:rPr>
        <w:t>the</w:t>
      </w:r>
      <w:r>
        <w:rPr>
          <w:spacing w:val="17"/>
          <w:sz w:val="21"/>
        </w:rPr>
        <w:t> </w:t>
      </w:r>
      <w:r>
        <w:rPr>
          <w:spacing w:val="-4"/>
          <w:sz w:val="21"/>
        </w:rPr>
        <w:t>jury</w:t>
      </w:r>
      <w:r>
        <w:rPr>
          <w:spacing w:val="17"/>
          <w:sz w:val="21"/>
        </w:rPr>
        <w:t> </w:t>
      </w:r>
      <w:r>
        <w:rPr>
          <w:spacing w:val="-3"/>
          <w:sz w:val="21"/>
        </w:rPr>
        <w:t>on</w:t>
      </w:r>
      <w:r>
        <w:rPr>
          <w:spacing w:val="17"/>
          <w:sz w:val="21"/>
        </w:rPr>
        <w:t> </w:t>
      </w:r>
      <w:r>
        <w:rPr>
          <w:spacing w:val="-4"/>
          <w:sz w:val="21"/>
        </w:rPr>
        <w:t>how</w:t>
      </w:r>
      <w:r>
        <w:rPr>
          <w:spacing w:val="17"/>
          <w:sz w:val="21"/>
        </w:rPr>
        <w:t> </w:t>
      </w:r>
      <w:r>
        <w:rPr>
          <w:spacing w:val="-4"/>
          <w:sz w:val="21"/>
        </w:rPr>
        <w:t>to</w:t>
      </w:r>
      <w:r>
        <w:rPr>
          <w:spacing w:val="17"/>
          <w:sz w:val="21"/>
        </w:rPr>
        <w:t> </w:t>
      </w:r>
      <w:r>
        <w:rPr>
          <w:spacing w:val="-6"/>
          <w:sz w:val="21"/>
        </w:rPr>
        <w:t>approach</w:t>
      </w:r>
      <w:r>
        <w:rPr>
          <w:spacing w:val="17"/>
          <w:sz w:val="21"/>
        </w:rPr>
        <w:t> </w:t>
      </w:r>
      <w:r>
        <w:rPr>
          <w:spacing w:val="-4"/>
          <w:sz w:val="21"/>
        </w:rPr>
        <w:t>the</w:t>
      </w:r>
      <w:r>
        <w:rPr>
          <w:spacing w:val="17"/>
          <w:sz w:val="21"/>
        </w:rPr>
        <w:t> </w:t>
      </w:r>
      <w:r>
        <w:rPr>
          <w:spacing w:val="-5"/>
          <w:sz w:val="21"/>
        </w:rPr>
        <w:t>elements</w:t>
      </w:r>
      <w:r>
        <w:rPr>
          <w:spacing w:val="17"/>
          <w:sz w:val="21"/>
        </w:rPr>
        <w:t> </w:t>
      </w:r>
      <w:r>
        <w:rPr>
          <w:spacing w:val="-4"/>
          <w:sz w:val="21"/>
        </w:rPr>
        <w:t>of</w:t>
      </w:r>
      <w:r>
        <w:rPr>
          <w:spacing w:val="17"/>
          <w:sz w:val="21"/>
        </w:rPr>
        <w:t> </w:t>
      </w:r>
      <w:r>
        <w:rPr>
          <w:spacing w:val="-4"/>
          <w:sz w:val="21"/>
        </w:rPr>
        <w:t>the</w:t>
      </w:r>
      <w:r>
        <w:rPr>
          <w:spacing w:val="17"/>
          <w:sz w:val="21"/>
        </w:rPr>
        <w:t> </w:t>
      </w:r>
      <w:r>
        <w:rPr>
          <w:spacing w:val="-5"/>
          <w:sz w:val="21"/>
        </w:rPr>
        <w:t>offence:</w:t>
      </w:r>
    </w:p>
    <w:p>
      <w:pPr>
        <w:spacing w:line="235" w:lineRule="auto" w:before="116"/>
        <w:ind w:left="2721" w:right="1701" w:firstLine="0"/>
        <w:jc w:val="left"/>
        <w:rPr>
          <w:sz w:val="20"/>
        </w:rPr>
      </w:pPr>
      <w:r>
        <w:rPr>
          <w:sz w:val="20"/>
        </w:rPr>
        <w:t>there is no rule of law or practice that </w:t>
      </w:r>
      <w:r>
        <w:rPr>
          <w:spacing w:val="-2"/>
          <w:sz w:val="20"/>
        </w:rPr>
        <w:t>requires  </w:t>
      </w:r>
      <w:r>
        <w:rPr>
          <w:sz w:val="20"/>
        </w:rPr>
        <w:t>a trial Judge to direct a jury that they     must consider (as opposed to decide) on various alternative offences that are open on an indictment</w:t>
      </w:r>
      <w:r>
        <w:rPr>
          <w:spacing w:val="13"/>
          <w:sz w:val="20"/>
        </w:rPr>
        <w:t> </w:t>
      </w:r>
      <w:r>
        <w:rPr>
          <w:sz w:val="20"/>
        </w:rPr>
        <w:t>in</w:t>
      </w:r>
      <w:r>
        <w:rPr>
          <w:spacing w:val="13"/>
          <w:sz w:val="20"/>
        </w:rPr>
        <w:t> </w:t>
      </w:r>
      <w:r>
        <w:rPr>
          <w:spacing w:val="-2"/>
          <w:sz w:val="20"/>
        </w:rPr>
        <w:t>any</w:t>
      </w:r>
      <w:r>
        <w:rPr>
          <w:spacing w:val="14"/>
          <w:sz w:val="20"/>
        </w:rPr>
        <w:t> </w:t>
      </w:r>
      <w:r>
        <w:rPr>
          <w:sz w:val="20"/>
        </w:rPr>
        <w:t>particular</w:t>
      </w:r>
      <w:r>
        <w:rPr>
          <w:spacing w:val="13"/>
          <w:sz w:val="20"/>
        </w:rPr>
        <w:t> </w:t>
      </w:r>
      <w:r>
        <w:rPr>
          <w:spacing w:val="-4"/>
          <w:sz w:val="20"/>
        </w:rPr>
        <w:t>order.</w:t>
      </w:r>
      <w:r>
        <w:rPr>
          <w:spacing w:val="13"/>
          <w:sz w:val="20"/>
        </w:rPr>
        <w:t> </w:t>
      </w:r>
      <w:r>
        <w:rPr>
          <w:sz w:val="20"/>
        </w:rPr>
        <w:t>The</w:t>
      </w:r>
      <w:r>
        <w:rPr>
          <w:spacing w:val="14"/>
          <w:sz w:val="20"/>
        </w:rPr>
        <w:t> </w:t>
      </w:r>
      <w:r>
        <w:rPr>
          <w:sz w:val="20"/>
        </w:rPr>
        <w:t>trial</w:t>
      </w:r>
      <w:r>
        <w:rPr>
          <w:spacing w:val="13"/>
          <w:sz w:val="20"/>
        </w:rPr>
        <w:t> </w:t>
      </w:r>
      <w:r>
        <w:rPr>
          <w:sz w:val="20"/>
        </w:rPr>
        <w:t>Judge</w:t>
      </w:r>
      <w:r>
        <w:rPr>
          <w:spacing w:val="13"/>
          <w:sz w:val="20"/>
        </w:rPr>
        <w:t> </w:t>
      </w:r>
      <w:r>
        <w:rPr>
          <w:sz w:val="20"/>
        </w:rPr>
        <w:t>may</w:t>
      </w:r>
      <w:r>
        <w:rPr>
          <w:spacing w:val="14"/>
          <w:sz w:val="20"/>
        </w:rPr>
        <w:t> </w:t>
      </w:r>
      <w:r>
        <w:rPr>
          <w:sz w:val="20"/>
        </w:rPr>
        <w:t>do</w:t>
      </w:r>
      <w:r>
        <w:rPr>
          <w:spacing w:val="13"/>
          <w:sz w:val="20"/>
        </w:rPr>
        <w:t> </w:t>
      </w:r>
      <w:r>
        <w:rPr>
          <w:sz w:val="20"/>
        </w:rPr>
        <w:t>so</w:t>
      </w:r>
      <w:r>
        <w:rPr>
          <w:spacing w:val="13"/>
          <w:sz w:val="20"/>
        </w:rPr>
        <w:t> </w:t>
      </w:r>
      <w:r>
        <w:rPr>
          <w:sz w:val="20"/>
        </w:rPr>
        <w:t>if</w:t>
      </w:r>
      <w:r>
        <w:rPr>
          <w:spacing w:val="14"/>
          <w:sz w:val="20"/>
        </w:rPr>
        <w:t> </w:t>
      </w:r>
      <w:r>
        <w:rPr>
          <w:sz w:val="20"/>
        </w:rPr>
        <w:t>he</w:t>
      </w:r>
      <w:r>
        <w:rPr>
          <w:spacing w:val="13"/>
          <w:sz w:val="20"/>
        </w:rPr>
        <w:t> </w:t>
      </w:r>
      <w:r>
        <w:rPr>
          <w:sz w:val="20"/>
        </w:rPr>
        <w:t>or</w:t>
      </w:r>
      <w:r>
        <w:rPr>
          <w:spacing w:val="13"/>
          <w:sz w:val="20"/>
        </w:rPr>
        <w:t> </w:t>
      </w:r>
      <w:r>
        <w:rPr>
          <w:sz w:val="20"/>
        </w:rPr>
        <w:t>she</w:t>
      </w:r>
      <w:r>
        <w:rPr>
          <w:spacing w:val="14"/>
          <w:sz w:val="20"/>
        </w:rPr>
        <w:t> </w:t>
      </w:r>
      <w:r>
        <w:rPr>
          <w:sz w:val="20"/>
        </w:rPr>
        <w:t>thinks</w:t>
      </w:r>
      <w:r>
        <w:rPr>
          <w:spacing w:val="13"/>
          <w:sz w:val="20"/>
        </w:rPr>
        <w:t> </w:t>
      </w:r>
      <w:r>
        <w:rPr>
          <w:sz w:val="20"/>
        </w:rPr>
        <w:t>that</w:t>
      </w:r>
      <w:r>
        <w:rPr>
          <w:spacing w:val="13"/>
          <w:sz w:val="20"/>
        </w:rPr>
        <w:t> </w:t>
      </w:r>
      <w:r>
        <w:rPr>
          <w:sz w:val="20"/>
        </w:rPr>
        <w:t>the</w:t>
      </w:r>
    </w:p>
    <w:p>
      <w:pPr>
        <w:spacing w:line="235" w:lineRule="auto" w:before="2"/>
        <w:ind w:left="2721" w:right="1520" w:firstLine="0"/>
        <w:jc w:val="left"/>
        <w:rPr>
          <w:sz w:val="11"/>
        </w:rPr>
      </w:pPr>
      <w:r>
        <w:rPr>
          <w:w w:val="105"/>
          <w:sz w:val="20"/>
        </w:rPr>
        <w:t>facts</w:t>
      </w:r>
      <w:r>
        <w:rPr>
          <w:spacing w:val="-8"/>
          <w:w w:val="105"/>
          <w:sz w:val="20"/>
        </w:rPr>
        <w:t> </w:t>
      </w:r>
      <w:r>
        <w:rPr>
          <w:w w:val="105"/>
          <w:sz w:val="20"/>
        </w:rPr>
        <w:t>of</w:t>
      </w:r>
      <w:r>
        <w:rPr>
          <w:spacing w:val="-8"/>
          <w:w w:val="105"/>
          <w:sz w:val="20"/>
        </w:rPr>
        <w:t> </w:t>
      </w:r>
      <w:r>
        <w:rPr>
          <w:w w:val="105"/>
          <w:sz w:val="20"/>
        </w:rPr>
        <w:t>the</w:t>
      </w:r>
      <w:r>
        <w:rPr>
          <w:spacing w:val="-8"/>
          <w:w w:val="105"/>
          <w:sz w:val="20"/>
        </w:rPr>
        <w:t> </w:t>
      </w:r>
      <w:r>
        <w:rPr>
          <w:w w:val="105"/>
          <w:sz w:val="20"/>
        </w:rPr>
        <w:t>case</w:t>
      </w:r>
      <w:r>
        <w:rPr>
          <w:spacing w:val="-7"/>
          <w:w w:val="105"/>
          <w:sz w:val="20"/>
        </w:rPr>
        <w:t> </w:t>
      </w:r>
      <w:r>
        <w:rPr>
          <w:w w:val="105"/>
          <w:sz w:val="20"/>
        </w:rPr>
        <w:t>so</w:t>
      </w:r>
      <w:r>
        <w:rPr>
          <w:spacing w:val="-8"/>
          <w:w w:val="105"/>
          <w:sz w:val="20"/>
        </w:rPr>
        <w:t> </w:t>
      </w:r>
      <w:r>
        <w:rPr>
          <w:spacing w:val="-3"/>
          <w:w w:val="105"/>
          <w:sz w:val="20"/>
        </w:rPr>
        <w:t>require</w:t>
      </w:r>
      <w:r>
        <w:rPr>
          <w:spacing w:val="-8"/>
          <w:w w:val="105"/>
          <w:sz w:val="20"/>
        </w:rPr>
        <w:t> </w:t>
      </w:r>
      <w:r>
        <w:rPr>
          <w:w w:val="105"/>
          <w:sz w:val="20"/>
        </w:rPr>
        <w:t>and</w:t>
      </w:r>
      <w:r>
        <w:rPr>
          <w:spacing w:val="-8"/>
          <w:w w:val="105"/>
          <w:sz w:val="20"/>
        </w:rPr>
        <w:t> </w:t>
      </w:r>
      <w:r>
        <w:rPr>
          <w:spacing w:val="-3"/>
          <w:w w:val="105"/>
          <w:sz w:val="20"/>
        </w:rPr>
        <w:t>that</w:t>
      </w:r>
      <w:r>
        <w:rPr>
          <w:spacing w:val="-7"/>
          <w:w w:val="105"/>
          <w:sz w:val="20"/>
        </w:rPr>
        <w:t> </w:t>
      </w:r>
      <w:r>
        <w:rPr>
          <w:w w:val="105"/>
          <w:sz w:val="20"/>
        </w:rPr>
        <w:t>it</w:t>
      </w:r>
      <w:r>
        <w:rPr>
          <w:spacing w:val="-8"/>
          <w:w w:val="105"/>
          <w:sz w:val="20"/>
        </w:rPr>
        <w:t> </w:t>
      </w:r>
      <w:r>
        <w:rPr>
          <w:spacing w:val="-3"/>
          <w:w w:val="105"/>
          <w:sz w:val="20"/>
        </w:rPr>
        <w:t>will</w:t>
      </w:r>
      <w:r>
        <w:rPr>
          <w:spacing w:val="-8"/>
          <w:w w:val="105"/>
          <w:sz w:val="20"/>
        </w:rPr>
        <w:t> </w:t>
      </w:r>
      <w:r>
        <w:rPr>
          <w:spacing w:val="-2"/>
          <w:w w:val="105"/>
          <w:sz w:val="20"/>
        </w:rPr>
        <w:t>assist</w:t>
      </w:r>
      <w:r>
        <w:rPr>
          <w:spacing w:val="-8"/>
          <w:w w:val="105"/>
          <w:sz w:val="20"/>
        </w:rPr>
        <w:t> </w:t>
      </w:r>
      <w:r>
        <w:rPr>
          <w:w w:val="105"/>
          <w:sz w:val="20"/>
        </w:rPr>
        <w:t>the</w:t>
      </w:r>
      <w:r>
        <w:rPr>
          <w:spacing w:val="-7"/>
          <w:w w:val="105"/>
          <w:sz w:val="20"/>
        </w:rPr>
        <w:t> </w:t>
      </w:r>
      <w:r>
        <w:rPr>
          <w:w w:val="105"/>
          <w:sz w:val="20"/>
        </w:rPr>
        <w:t>jury</w:t>
      </w:r>
      <w:r>
        <w:rPr>
          <w:spacing w:val="-8"/>
          <w:w w:val="105"/>
          <w:sz w:val="20"/>
        </w:rPr>
        <w:t> </w:t>
      </w:r>
      <w:r>
        <w:rPr>
          <w:spacing w:val="-3"/>
          <w:w w:val="105"/>
          <w:sz w:val="20"/>
        </w:rPr>
        <w:t>to</w:t>
      </w:r>
      <w:r>
        <w:rPr>
          <w:spacing w:val="-8"/>
          <w:w w:val="105"/>
          <w:sz w:val="20"/>
        </w:rPr>
        <w:t> </w:t>
      </w:r>
      <w:r>
        <w:rPr>
          <w:w w:val="105"/>
          <w:sz w:val="20"/>
        </w:rPr>
        <w:t>do</w:t>
      </w:r>
      <w:r>
        <w:rPr>
          <w:spacing w:val="-7"/>
          <w:w w:val="105"/>
          <w:sz w:val="20"/>
        </w:rPr>
        <w:t> </w:t>
      </w:r>
      <w:r>
        <w:rPr>
          <w:w w:val="105"/>
          <w:sz w:val="20"/>
        </w:rPr>
        <w:t>so.</w:t>
      </w:r>
      <w:r>
        <w:rPr>
          <w:spacing w:val="-8"/>
          <w:w w:val="105"/>
          <w:sz w:val="20"/>
        </w:rPr>
        <w:t> </w:t>
      </w:r>
      <w:r>
        <w:rPr>
          <w:w w:val="105"/>
          <w:sz w:val="20"/>
        </w:rPr>
        <w:t>But</w:t>
      </w:r>
      <w:r>
        <w:rPr>
          <w:spacing w:val="-8"/>
          <w:w w:val="105"/>
          <w:sz w:val="20"/>
        </w:rPr>
        <w:t> </w:t>
      </w:r>
      <w:r>
        <w:rPr>
          <w:w w:val="105"/>
          <w:sz w:val="20"/>
        </w:rPr>
        <w:t>the</w:t>
      </w:r>
      <w:r>
        <w:rPr>
          <w:spacing w:val="-8"/>
          <w:w w:val="105"/>
          <w:sz w:val="20"/>
        </w:rPr>
        <w:t> </w:t>
      </w:r>
      <w:r>
        <w:rPr>
          <w:w w:val="105"/>
          <w:sz w:val="20"/>
        </w:rPr>
        <w:t>power</w:t>
      </w:r>
      <w:r>
        <w:rPr>
          <w:spacing w:val="-7"/>
          <w:w w:val="105"/>
          <w:sz w:val="20"/>
        </w:rPr>
        <w:t> </w:t>
      </w:r>
      <w:r>
        <w:rPr>
          <w:w w:val="105"/>
          <w:sz w:val="20"/>
        </w:rPr>
        <w:t>of</w:t>
      </w:r>
      <w:r>
        <w:rPr>
          <w:spacing w:val="-8"/>
          <w:w w:val="105"/>
          <w:sz w:val="20"/>
        </w:rPr>
        <w:t> </w:t>
      </w:r>
      <w:r>
        <w:rPr>
          <w:w w:val="105"/>
          <w:sz w:val="20"/>
        </w:rPr>
        <w:t>the</w:t>
      </w:r>
      <w:r>
        <w:rPr>
          <w:spacing w:val="-8"/>
          <w:w w:val="105"/>
          <w:sz w:val="20"/>
        </w:rPr>
        <w:t> </w:t>
      </w:r>
      <w:r>
        <w:rPr>
          <w:w w:val="105"/>
          <w:sz w:val="20"/>
        </w:rPr>
        <w:t>jury </w:t>
      </w:r>
      <w:r>
        <w:rPr>
          <w:spacing w:val="-3"/>
          <w:w w:val="105"/>
          <w:sz w:val="20"/>
        </w:rPr>
        <w:t>to approach </w:t>
      </w:r>
      <w:r>
        <w:rPr>
          <w:w w:val="105"/>
          <w:sz w:val="20"/>
        </w:rPr>
        <w:t>the task in </w:t>
      </w:r>
      <w:r>
        <w:rPr>
          <w:spacing w:val="-3"/>
          <w:w w:val="105"/>
          <w:sz w:val="20"/>
        </w:rPr>
        <w:t>whatever way </w:t>
      </w:r>
      <w:r>
        <w:rPr>
          <w:w w:val="105"/>
          <w:sz w:val="20"/>
        </w:rPr>
        <w:t>they see fit </w:t>
      </w:r>
      <w:r>
        <w:rPr>
          <w:spacing w:val="-3"/>
          <w:w w:val="105"/>
          <w:sz w:val="20"/>
        </w:rPr>
        <w:t>must </w:t>
      </w:r>
      <w:r>
        <w:rPr>
          <w:w w:val="105"/>
          <w:sz w:val="20"/>
        </w:rPr>
        <w:t>be respected. If </w:t>
      </w:r>
      <w:r>
        <w:rPr>
          <w:spacing w:val="-3"/>
          <w:w w:val="105"/>
          <w:sz w:val="20"/>
        </w:rPr>
        <w:t>such </w:t>
      </w:r>
      <w:r>
        <w:rPr>
          <w:w w:val="105"/>
          <w:sz w:val="20"/>
        </w:rPr>
        <w:t>a direction is given</w:t>
      </w:r>
      <w:r>
        <w:rPr>
          <w:spacing w:val="-6"/>
          <w:w w:val="105"/>
          <w:sz w:val="20"/>
        </w:rPr>
        <w:t> </w:t>
      </w:r>
      <w:r>
        <w:rPr>
          <w:w w:val="105"/>
          <w:sz w:val="20"/>
        </w:rPr>
        <w:t>it</w:t>
      </w:r>
      <w:r>
        <w:rPr>
          <w:spacing w:val="-5"/>
          <w:w w:val="105"/>
          <w:sz w:val="20"/>
        </w:rPr>
        <w:t> </w:t>
      </w:r>
      <w:r>
        <w:rPr>
          <w:w w:val="105"/>
          <w:sz w:val="20"/>
        </w:rPr>
        <w:t>should</w:t>
      </w:r>
      <w:r>
        <w:rPr>
          <w:spacing w:val="-5"/>
          <w:w w:val="105"/>
          <w:sz w:val="20"/>
        </w:rPr>
        <w:t> </w:t>
      </w:r>
      <w:r>
        <w:rPr>
          <w:w w:val="105"/>
          <w:sz w:val="20"/>
        </w:rPr>
        <w:t>be</w:t>
      </w:r>
      <w:r>
        <w:rPr>
          <w:spacing w:val="-5"/>
          <w:w w:val="105"/>
          <w:sz w:val="20"/>
        </w:rPr>
        <w:t> </w:t>
      </w:r>
      <w:r>
        <w:rPr>
          <w:w w:val="105"/>
          <w:sz w:val="20"/>
        </w:rPr>
        <w:t>made</w:t>
      </w:r>
      <w:r>
        <w:rPr>
          <w:spacing w:val="-6"/>
          <w:w w:val="105"/>
          <w:sz w:val="20"/>
        </w:rPr>
        <w:t> </w:t>
      </w:r>
      <w:r>
        <w:rPr>
          <w:spacing w:val="-3"/>
          <w:w w:val="105"/>
          <w:sz w:val="20"/>
        </w:rPr>
        <w:t>clear</w:t>
      </w:r>
      <w:r>
        <w:rPr>
          <w:spacing w:val="-5"/>
          <w:w w:val="105"/>
          <w:sz w:val="20"/>
        </w:rPr>
        <w:t> </w:t>
      </w:r>
      <w:r>
        <w:rPr>
          <w:spacing w:val="-3"/>
          <w:w w:val="105"/>
          <w:sz w:val="20"/>
        </w:rPr>
        <w:t>that</w:t>
      </w:r>
      <w:r>
        <w:rPr>
          <w:spacing w:val="-5"/>
          <w:w w:val="105"/>
          <w:sz w:val="20"/>
        </w:rPr>
        <w:t> </w:t>
      </w:r>
      <w:r>
        <w:rPr>
          <w:w w:val="105"/>
          <w:sz w:val="20"/>
        </w:rPr>
        <w:t>it</w:t>
      </w:r>
      <w:r>
        <w:rPr>
          <w:spacing w:val="-5"/>
          <w:w w:val="105"/>
          <w:sz w:val="20"/>
        </w:rPr>
        <w:t> </w:t>
      </w:r>
      <w:r>
        <w:rPr>
          <w:w w:val="105"/>
          <w:sz w:val="20"/>
        </w:rPr>
        <w:t>is</w:t>
      </w:r>
      <w:r>
        <w:rPr>
          <w:spacing w:val="-5"/>
          <w:w w:val="105"/>
          <w:sz w:val="20"/>
        </w:rPr>
        <w:t> </w:t>
      </w:r>
      <w:r>
        <w:rPr>
          <w:w w:val="105"/>
          <w:sz w:val="20"/>
        </w:rPr>
        <w:t>directory</w:t>
      </w:r>
      <w:r>
        <w:rPr>
          <w:spacing w:val="-6"/>
          <w:w w:val="105"/>
          <w:sz w:val="20"/>
        </w:rPr>
        <w:t> </w:t>
      </w:r>
      <w:r>
        <w:rPr>
          <w:w w:val="105"/>
          <w:sz w:val="20"/>
        </w:rPr>
        <w:t>or</w:t>
      </w:r>
      <w:r>
        <w:rPr>
          <w:spacing w:val="-5"/>
          <w:w w:val="105"/>
          <w:sz w:val="20"/>
        </w:rPr>
        <w:t> </w:t>
      </w:r>
      <w:r>
        <w:rPr>
          <w:w w:val="105"/>
          <w:sz w:val="20"/>
        </w:rPr>
        <w:t>permissive</w:t>
      </w:r>
      <w:r>
        <w:rPr>
          <w:spacing w:val="-5"/>
          <w:w w:val="105"/>
          <w:sz w:val="20"/>
        </w:rPr>
        <w:t> </w:t>
      </w:r>
      <w:r>
        <w:rPr>
          <w:spacing w:val="-3"/>
          <w:w w:val="105"/>
          <w:sz w:val="20"/>
        </w:rPr>
        <w:t>rather</w:t>
      </w:r>
      <w:r>
        <w:rPr>
          <w:spacing w:val="-5"/>
          <w:w w:val="105"/>
          <w:sz w:val="20"/>
        </w:rPr>
        <w:t> </w:t>
      </w:r>
      <w:r>
        <w:rPr>
          <w:spacing w:val="-3"/>
          <w:w w:val="105"/>
          <w:sz w:val="20"/>
        </w:rPr>
        <w:t>than</w:t>
      </w:r>
      <w:r>
        <w:rPr>
          <w:spacing w:val="-5"/>
          <w:w w:val="105"/>
          <w:sz w:val="20"/>
        </w:rPr>
        <w:t> </w:t>
      </w:r>
      <w:r>
        <w:rPr>
          <w:spacing w:val="-4"/>
          <w:w w:val="105"/>
          <w:sz w:val="20"/>
        </w:rPr>
        <w:t>mandatory.</w:t>
      </w:r>
      <w:r>
        <w:rPr>
          <w:spacing w:val="-4"/>
          <w:w w:val="105"/>
          <w:position w:val="7"/>
          <w:sz w:val="11"/>
        </w:rPr>
        <w:t>109</w:t>
      </w:r>
    </w:p>
    <w:p>
      <w:pPr>
        <w:pStyle w:val="ListParagraph"/>
        <w:numPr>
          <w:ilvl w:val="1"/>
          <w:numId w:val="57"/>
        </w:numPr>
        <w:tabs>
          <w:tab w:pos="2382" w:val="left" w:leader="none"/>
        </w:tabs>
        <w:spacing w:line="242" w:lineRule="auto" w:before="129" w:after="0"/>
        <w:ind w:left="2381" w:right="1586" w:hanging="794"/>
        <w:jc w:val="both"/>
        <w:rPr>
          <w:sz w:val="21"/>
        </w:rPr>
      </w:pPr>
      <w:r>
        <w:rPr>
          <w:w w:val="105"/>
          <w:sz w:val="21"/>
        </w:rPr>
        <w:t>In </w:t>
      </w:r>
      <w:r>
        <w:rPr>
          <w:spacing w:val="-8"/>
          <w:w w:val="105"/>
          <w:sz w:val="21"/>
        </w:rPr>
        <w:t>2007, </w:t>
      </w:r>
      <w:r>
        <w:rPr>
          <w:w w:val="105"/>
          <w:sz w:val="21"/>
        </w:rPr>
        <w:t>the </w:t>
      </w:r>
      <w:r>
        <w:rPr>
          <w:spacing w:val="-3"/>
          <w:w w:val="105"/>
          <w:sz w:val="21"/>
        </w:rPr>
        <w:t>Western </w:t>
      </w:r>
      <w:r>
        <w:rPr>
          <w:spacing w:val="-4"/>
          <w:w w:val="105"/>
          <w:sz w:val="21"/>
        </w:rPr>
        <w:t>Australian </w:t>
      </w:r>
      <w:r>
        <w:rPr>
          <w:w w:val="105"/>
          <w:sz w:val="21"/>
        </w:rPr>
        <w:t>Law </w:t>
      </w:r>
      <w:r>
        <w:rPr>
          <w:spacing w:val="-3"/>
          <w:w w:val="105"/>
          <w:sz w:val="21"/>
        </w:rPr>
        <w:t>Reform </w:t>
      </w:r>
      <w:r>
        <w:rPr>
          <w:spacing w:val="-4"/>
          <w:w w:val="105"/>
          <w:sz w:val="21"/>
        </w:rPr>
        <w:t>Commission </w:t>
      </w:r>
      <w:r>
        <w:rPr>
          <w:spacing w:val="-3"/>
          <w:w w:val="105"/>
          <w:sz w:val="21"/>
        </w:rPr>
        <w:t>agreed with </w:t>
      </w:r>
      <w:r>
        <w:rPr>
          <w:w w:val="105"/>
          <w:sz w:val="21"/>
        </w:rPr>
        <w:t>the </w:t>
      </w:r>
      <w:r>
        <w:rPr>
          <w:spacing w:val="-3"/>
          <w:w w:val="105"/>
          <w:sz w:val="21"/>
        </w:rPr>
        <w:t>position in </w:t>
      </w:r>
      <w:r>
        <w:rPr>
          <w:spacing w:val="-4"/>
          <w:w w:val="105"/>
          <w:sz w:val="21"/>
        </w:rPr>
        <w:t>Ward </w:t>
      </w:r>
      <w:r>
        <w:rPr>
          <w:spacing w:val="-3"/>
          <w:w w:val="105"/>
          <w:sz w:val="21"/>
        </w:rPr>
        <w:t>and </w:t>
      </w:r>
      <w:r>
        <w:rPr>
          <w:spacing w:val="-4"/>
          <w:w w:val="105"/>
          <w:sz w:val="21"/>
        </w:rPr>
        <w:t>Stiles. </w:t>
      </w:r>
      <w:r>
        <w:rPr>
          <w:w w:val="105"/>
          <w:sz w:val="21"/>
        </w:rPr>
        <w:t>It </w:t>
      </w:r>
      <w:r>
        <w:rPr>
          <w:spacing w:val="-3"/>
          <w:w w:val="105"/>
          <w:sz w:val="21"/>
        </w:rPr>
        <w:t>recommended that </w:t>
      </w:r>
      <w:r>
        <w:rPr>
          <w:spacing w:val="-4"/>
          <w:w w:val="105"/>
          <w:sz w:val="21"/>
        </w:rPr>
        <w:t>legislation </w:t>
      </w:r>
      <w:r>
        <w:rPr>
          <w:spacing w:val="-3"/>
          <w:w w:val="105"/>
          <w:sz w:val="21"/>
        </w:rPr>
        <w:t>should not </w:t>
      </w:r>
      <w:r>
        <w:rPr>
          <w:spacing w:val="-4"/>
          <w:w w:val="105"/>
          <w:sz w:val="21"/>
        </w:rPr>
        <w:t>outline </w:t>
      </w:r>
      <w:r>
        <w:rPr>
          <w:w w:val="105"/>
          <w:sz w:val="21"/>
        </w:rPr>
        <w:t>the </w:t>
      </w:r>
      <w:r>
        <w:rPr>
          <w:spacing w:val="-4"/>
          <w:w w:val="105"/>
          <w:sz w:val="21"/>
        </w:rPr>
        <w:t>procedure </w:t>
      </w:r>
      <w:r>
        <w:rPr>
          <w:spacing w:val="-3"/>
          <w:w w:val="105"/>
          <w:sz w:val="21"/>
        </w:rPr>
        <w:t>to </w:t>
      </w:r>
      <w:r>
        <w:rPr>
          <w:w w:val="105"/>
          <w:sz w:val="21"/>
        </w:rPr>
        <w:t>be </w:t>
      </w:r>
      <w:r>
        <w:rPr>
          <w:spacing w:val="-4"/>
          <w:w w:val="105"/>
          <w:sz w:val="21"/>
        </w:rPr>
        <w:t>followed </w:t>
      </w:r>
      <w:r>
        <w:rPr>
          <w:spacing w:val="-3"/>
          <w:w w:val="105"/>
          <w:sz w:val="21"/>
        </w:rPr>
        <w:t>for </w:t>
      </w:r>
      <w:r>
        <w:rPr>
          <w:w w:val="105"/>
          <w:sz w:val="21"/>
        </w:rPr>
        <w:t>a jury </w:t>
      </w:r>
      <w:r>
        <w:rPr>
          <w:spacing w:val="-3"/>
          <w:w w:val="105"/>
          <w:sz w:val="21"/>
        </w:rPr>
        <w:t>considering </w:t>
      </w:r>
      <w:r>
        <w:rPr>
          <w:w w:val="105"/>
          <w:sz w:val="21"/>
        </w:rPr>
        <w:t>the elements of a mental </w:t>
      </w:r>
      <w:r>
        <w:rPr>
          <w:spacing w:val="-3"/>
          <w:w w:val="105"/>
          <w:sz w:val="21"/>
        </w:rPr>
        <w:t>impairment defence. </w:t>
      </w:r>
      <w:r>
        <w:rPr>
          <w:w w:val="105"/>
          <w:sz w:val="21"/>
        </w:rPr>
        <w:t>In doing </w:t>
      </w:r>
      <w:r>
        <w:rPr>
          <w:spacing w:val="-3"/>
          <w:w w:val="105"/>
          <w:sz w:val="21"/>
        </w:rPr>
        <w:t>so, </w:t>
      </w:r>
      <w:r>
        <w:rPr>
          <w:w w:val="105"/>
          <w:sz w:val="21"/>
        </w:rPr>
        <w:t>it</w:t>
      </w:r>
      <w:r>
        <w:rPr>
          <w:spacing w:val="-16"/>
          <w:w w:val="105"/>
          <w:sz w:val="21"/>
        </w:rPr>
        <w:t> </w:t>
      </w:r>
      <w:r>
        <w:rPr>
          <w:w w:val="105"/>
          <w:sz w:val="21"/>
        </w:rPr>
        <w:t>said:</w:t>
      </w:r>
    </w:p>
    <w:p>
      <w:pPr>
        <w:spacing w:line="235" w:lineRule="auto" w:before="117"/>
        <w:ind w:left="2721" w:right="1640" w:firstLine="0"/>
        <w:jc w:val="left"/>
        <w:rPr>
          <w:sz w:val="11"/>
        </w:rPr>
      </w:pPr>
      <w:r>
        <w:rPr>
          <w:w w:val="105"/>
          <w:sz w:val="20"/>
        </w:rPr>
        <w:t>The</w:t>
      </w:r>
      <w:r>
        <w:rPr>
          <w:spacing w:val="-4"/>
          <w:w w:val="105"/>
          <w:sz w:val="20"/>
        </w:rPr>
        <w:t> </w:t>
      </w:r>
      <w:r>
        <w:rPr>
          <w:spacing w:val="-3"/>
          <w:w w:val="105"/>
          <w:sz w:val="20"/>
        </w:rPr>
        <w:t>Commission </w:t>
      </w:r>
      <w:r>
        <w:rPr>
          <w:w w:val="105"/>
          <w:sz w:val="20"/>
        </w:rPr>
        <w:t>agrees</w:t>
      </w:r>
      <w:r>
        <w:rPr>
          <w:spacing w:val="-3"/>
          <w:w w:val="105"/>
          <w:sz w:val="20"/>
        </w:rPr>
        <w:t> </w:t>
      </w:r>
      <w:r>
        <w:rPr>
          <w:w w:val="105"/>
          <w:sz w:val="20"/>
        </w:rPr>
        <w:t>with</w:t>
      </w:r>
      <w:r>
        <w:rPr>
          <w:spacing w:val="-4"/>
          <w:w w:val="105"/>
          <w:sz w:val="20"/>
        </w:rPr>
        <w:t> </w:t>
      </w:r>
      <w:r>
        <w:rPr>
          <w:w w:val="105"/>
          <w:sz w:val="20"/>
        </w:rPr>
        <w:t>the</w:t>
      </w:r>
      <w:r>
        <w:rPr>
          <w:spacing w:val="-3"/>
          <w:w w:val="105"/>
          <w:sz w:val="20"/>
        </w:rPr>
        <w:t> </w:t>
      </w:r>
      <w:r>
        <w:rPr>
          <w:w w:val="105"/>
          <w:sz w:val="20"/>
        </w:rPr>
        <w:t>reasons</w:t>
      </w:r>
      <w:r>
        <w:rPr>
          <w:spacing w:val="-3"/>
          <w:w w:val="105"/>
          <w:sz w:val="20"/>
        </w:rPr>
        <w:t> </w:t>
      </w:r>
      <w:r>
        <w:rPr>
          <w:w w:val="105"/>
          <w:sz w:val="20"/>
        </w:rPr>
        <w:t>for</w:t>
      </w:r>
      <w:r>
        <w:rPr>
          <w:spacing w:val="-4"/>
          <w:w w:val="105"/>
          <w:sz w:val="20"/>
        </w:rPr>
        <w:t> </w:t>
      </w:r>
      <w:r>
        <w:rPr>
          <w:w w:val="105"/>
          <w:sz w:val="20"/>
        </w:rPr>
        <w:t>decision</w:t>
      </w:r>
      <w:r>
        <w:rPr>
          <w:spacing w:val="-3"/>
          <w:w w:val="105"/>
          <w:sz w:val="20"/>
        </w:rPr>
        <w:t> </w:t>
      </w:r>
      <w:r>
        <w:rPr>
          <w:w w:val="105"/>
          <w:sz w:val="20"/>
        </w:rPr>
        <w:t>of</w:t>
      </w:r>
      <w:r>
        <w:rPr>
          <w:spacing w:val="-3"/>
          <w:w w:val="105"/>
          <w:sz w:val="20"/>
        </w:rPr>
        <w:t> </w:t>
      </w:r>
      <w:r>
        <w:rPr>
          <w:w w:val="105"/>
          <w:sz w:val="20"/>
        </w:rPr>
        <w:t>Wheeler</w:t>
      </w:r>
      <w:r>
        <w:rPr>
          <w:spacing w:val="-4"/>
          <w:w w:val="105"/>
          <w:sz w:val="20"/>
        </w:rPr>
        <w:t> </w:t>
      </w:r>
      <w:r>
        <w:rPr>
          <w:w w:val="105"/>
          <w:sz w:val="20"/>
        </w:rPr>
        <w:t>and</w:t>
      </w:r>
      <w:r>
        <w:rPr>
          <w:spacing w:val="-3"/>
          <w:w w:val="105"/>
          <w:sz w:val="20"/>
        </w:rPr>
        <w:t> </w:t>
      </w:r>
      <w:r>
        <w:rPr>
          <w:w w:val="105"/>
          <w:sz w:val="20"/>
        </w:rPr>
        <w:t>Pidgeon</w:t>
      </w:r>
      <w:r>
        <w:rPr>
          <w:spacing w:val="-3"/>
          <w:w w:val="105"/>
          <w:sz w:val="20"/>
        </w:rPr>
        <w:t> </w:t>
      </w:r>
      <w:r>
        <w:rPr>
          <w:w w:val="105"/>
          <w:sz w:val="20"/>
        </w:rPr>
        <w:t>JJ</w:t>
      </w:r>
      <w:r>
        <w:rPr>
          <w:spacing w:val="-4"/>
          <w:w w:val="105"/>
          <w:sz w:val="20"/>
        </w:rPr>
        <w:t> </w:t>
      </w:r>
      <w:r>
        <w:rPr>
          <w:w w:val="105"/>
          <w:sz w:val="20"/>
        </w:rPr>
        <w:t>in</w:t>
      </w:r>
      <w:r>
        <w:rPr>
          <w:spacing w:val="-3"/>
          <w:w w:val="105"/>
          <w:sz w:val="20"/>
        </w:rPr>
        <w:t> </w:t>
      </w:r>
      <w:r>
        <w:rPr>
          <w:i/>
          <w:spacing w:val="-3"/>
          <w:w w:val="105"/>
          <w:sz w:val="20"/>
        </w:rPr>
        <w:t>Ward </w:t>
      </w:r>
      <w:r>
        <w:rPr>
          <w:w w:val="105"/>
          <w:sz w:val="20"/>
        </w:rPr>
        <w:t>who stated that, so long as correct directions are given to the jury in respect of the </w:t>
      </w:r>
      <w:r>
        <w:rPr>
          <w:spacing w:val="-3"/>
          <w:w w:val="105"/>
          <w:sz w:val="20"/>
        </w:rPr>
        <w:t>relevant</w:t>
      </w:r>
      <w:r>
        <w:rPr>
          <w:spacing w:val="-9"/>
          <w:w w:val="105"/>
          <w:sz w:val="20"/>
        </w:rPr>
        <w:t> </w:t>
      </w:r>
      <w:r>
        <w:rPr>
          <w:w w:val="105"/>
          <w:sz w:val="20"/>
        </w:rPr>
        <w:t>burden</w:t>
      </w:r>
      <w:r>
        <w:rPr>
          <w:spacing w:val="-9"/>
          <w:w w:val="105"/>
          <w:sz w:val="20"/>
        </w:rPr>
        <w:t> </w:t>
      </w:r>
      <w:r>
        <w:rPr>
          <w:w w:val="105"/>
          <w:sz w:val="20"/>
        </w:rPr>
        <w:t>of</w:t>
      </w:r>
      <w:r>
        <w:rPr>
          <w:spacing w:val="-8"/>
          <w:w w:val="105"/>
          <w:sz w:val="20"/>
        </w:rPr>
        <w:t> </w:t>
      </w:r>
      <w:r>
        <w:rPr>
          <w:w w:val="105"/>
          <w:sz w:val="20"/>
        </w:rPr>
        <w:t>proof</w:t>
      </w:r>
      <w:r>
        <w:rPr>
          <w:spacing w:val="-9"/>
          <w:w w:val="105"/>
          <w:sz w:val="20"/>
        </w:rPr>
        <w:t> </w:t>
      </w:r>
      <w:r>
        <w:rPr>
          <w:w w:val="105"/>
          <w:sz w:val="20"/>
        </w:rPr>
        <w:t>and</w:t>
      </w:r>
      <w:r>
        <w:rPr>
          <w:spacing w:val="-8"/>
          <w:w w:val="105"/>
          <w:sz w:val="20"/>
        </w:rPr>
        <w:t> </w:t>
      </w:r>
      <w:r>
        <w:rPr>
          <w:w w:val="105"/>
          <w:sz w:val="20"/>
        </w:rPr>
        <w:t>other</w:t>
      </w:r>
      <w:r>
        <w:rPr>
          <w:spacing w:val="-9"/>
          <w:w w:val="105"/>
          <w:sz w:val="20"/>
        </w:rPr>
        <w:t> </w:t>
      </w:r>
      <w:r>
        <w:rPr>
          <w:w w:val="105"/>
          <w:sz w:val="20"/>
        </w:rPr>
        <w:t>matters</w:t>
      </w:r>
      <w:r>
        <w:rPr>
          <w:spacing w:val="-9"/>
          <w:w w:val="105"/>
          <w:sz w:val="20"/>
        </w:rPr>
        <w:t> </w:t>
      </w:r>
      <w:r>
        <w:rPr>
          <w:w w:val="105"/>
          <w:sz w:val="20"/>
        </w:rPr>
        <w:t>in</w:t>
      </w:r>
      <w:r>
        <w:rPr>
          <w:spacing w:val="-8"/>
          <w:w w:val="105"/>
          <w:sz w:val="20"/>
        </w:rPr>
        <w:t> </w:t>
      </w:r>
      <w:r>
        <w:rPr>
          <w:w w:val="105"/>
          <w:sz w:val="20"/>
        </w:rPr>
        <w:t>relation</w:t>
      </w:r>
      <w:r>
        <w:rPr>
          <w:spacing w:val="-9"/>
          <w:w w:val="105"/>
          <w:sz w:val="20"/>
        </w:rPr>
        <w:t> </w:t>
      </w:r>
      <w:r>
        <w:rPr>
          <w:w w:val="105"/>
          <w:sz w:val="20"/>
        </w:rPr>
        <w:t>to</w:t>
      </w:r>
      <w:r>
        <w:rPr>
          <w:spacing w:val="-8"/>
          <w:w w:val="105"/>
          <w:sz w:val="20"/>
        </w:rPr>
        <w:t> </w:t>
      </w:r>
      <w:r>
        <w:rPr>
          <w:w w:val="105"/>
          <w:sz w:val="20"/>
        </w:rPr>
        <w:t>each</w:t>
      </w:r>
      <w:r>
        <w:rPr>
          <w:spacing w:val="-9"/>
          <w:w w:val="105"/>
          <w:sz w:val="20"/>
        </w:rPr>
        <w:t> </w:t>
      </w:r>
      <w:r>
        <w:rPr>
          <w:spacing w:val="-3"/>
          <w:w w:val="105"/>
          <w:sz w:val="20"/>
        </w:rPr>
        <w:t>issue,</w:t>
      </w:r>
      <w:r>
        <w:rPr>
          <w:spacing w:val="-9"/>
          <w:w w:val="105"/>
          <w:sz w:val="20"/>
        </w:rPr>
        <w:t> </w:t>
      </w:r>
      <w:r>
        <w:rPr>
          <w:w w:val="105"/>
          <w:sz w:val="20"/>
        </w:rPr>
        <w:t>there</w:t>
      </w:r>
      <w:r>
        <w:rPr>
          <w:spacing w:val="-8"/>
          <w:w w:val="105"/>
          <w:sz w:val="20"/>
        </w:rPr>
        <w:t> </w:t>
      </w:r>
      <w:r>
        <w:rPr>
          <w:w w:val="105"/>
          <w:sz w:val="20"/>
        </w:rPr>
        <w:t>is</w:t>
      </w:r>
      <w:r>
        <w:rPr>
          <w:spacing w:val="-9"/>
          <w:w w:val="105"/>
          <w:sz w:val="20"/>
        </w:rPr>
        <w:t> </w:t>
      </w:r>
      <w:r>
        <w:rPr>
          <w:w w:val="105"/>
          <w:sz w:val="20"/>
        </w:rPr>
        <w:t>no</w:t>
      </w:r>
      <w:r>
        <w:rPr>
          <w:spacing w:val="-8"/>
          <w:w w:val="105"/>
          <w:sz w:val="20"/>
        </w:rPr>
        <w:t> </w:t>
      </w:r>
      <w:r>
        <w:rPr>
          <w:w w:val="105"/>
          <w:sz w:val="20"/>
        </w:rPr>
        <w:t>reason</w:t>
      </w:r>
      <w:r>
        <w:rPr>
          <w:spacing w:val="-9"/>
          <w:w w:val="105"/>
          <w:sz w:val="20"/>
        </w:rPr>
        <w:t> </w:t>
      </w:r>
      <w:r>
        <w:rPr>
          <w:w w:val="105"/>
          <w:sz w:val="20"/>
        </w:rPr>
        <w:t>to </w:t>
      </w:r>
      <w:r>
        <w:rPr>
          <w:spacing w:val="-3"/>
          <w:w w:val="105"/>
          <w:sz w:val="20"/>
        </w:rPr>
        <w:t>require </w:t>
      </w:r>
      <w:r>
        <w:rPr>
          <w:w w:val="105"/>
          <w:sz w:val="20"/>
        </w:rPr>
        <w:t>a trial judge to direct a jury to consider the questions of </w:t>
      </w:r>
      <w:r>
        <w:rPr>
          <w:spacing w:val="-3"/>
          <w:w w:val="105"/>
          <w:sz w:val="20"/>
        </w:rPr>
        <w:t>intent </w:t>
      </w:r>
      <w:r>
        <w:rPr>
          <w:w w:val="105"/>
          <w:sz w:val="20"/>
        </w:rPr>
        <w:t>and insanity in a particular</w:t>
      </w:r>
      <w:r>
        <w:rPr>
          <w:spacing w:val="5"/>
          <w:w w:val="105"/>
          <w:sz w:val="20"/>
        </w:rPr>
        <w:t> </w:t>
      </w:r>
      <w:r>
        <w:rPr>
          <w:spacing w:val="-6"/>
          <w:w w:val="105"/>
          <w:sz w:val="20"/>
        </w:rPr>
        <w:t>order.</w:t>
      </w:r>
      <w:r>
        <w:rPr>
          <w:spacing w:val="-6"/>
          <w:w w:val="105"/>
          <w:position w:val="7"/>
          <w:sz w:val="11"/>
        </w:rPr>
        <w:t>110</w:t>
      </w:r>
    </w:p>
    <w:p>
      <w:pPr>
        <w:pStyle w:val="ListParagraph"/>
        <w:numPr>
          <w:ilvl w:val="1"/>
          <w:numId w:val="57"/>
        </w:numPr>
        <w:tabs>
          <w:tab w:pos="2380" w:val="left" w:leader="none"/>
          <w:tab w:pos="2381" w:val="left" w:leader="none"/>
        </w:tabs>
        <w:spacing w:line="242" w:lineRule="auto" w:before="130" w:after="0"/>
        <w:ind w:left="2381" w:right="1702" w:hanging="794"/>
        <w:jc w:val="left"/>
        <w:rPr>
          <w:sz w:val="12"/>
        </w:rPr>
      </w:pPr>
      <w:r>
        <w:rPr>
          <w:spacing w:val="-4"/>
          <w:w w:val="105"/>
          <w:sz w:val="21"/>
        </w:rPr>
        <w:t>Consistent </w:t>
      </w:r>
      <w:r>
        <w:rPr>
          <w:w w:val="105"/>
          <w:sz w:val="21"/>
        </w:rPr>
        <w:t>with the Western </w:t>
      </w:r>
      <w:r>
        <w:rPr>
          <w:spacing w:val="-3"/>
          <w:w w:val="105"/>
          <w:sz w:val="21"/>
        </w:rPr>
        <w:t>Australian approach, </w:t>
      </w:r>
      <w:r>
        <w:rPr>
          <w:w w:val="105"/>
          <w:sz w:val="21"/>
        </w:rPr>
        <w:t>in South </w:t>
      </w:r>
      <w:r>
        <w:rPr>
          <w:spacing w:val="-3"/>
          <w:w w:val="105"/>
          <w:sz w:val="21"/>
        </w:rPr>
        <w:t>Australia, legislation </w:t>
      </w:r>
      <w:r>
        <w:rPr>
          <w:w w:val="105"/>
          <w:sz w:val="21"/>
        </w:rPr>
        <w:t>provides </w:t>
      </w:r>
      <w:r>
        <w:rPr>
          <w:spacing w:val="-3"/>
          <w:w w:val="105"/>
          <w:sz w:val="21"/>
        </w:rPr>
        <w:t>that </w:t>
      </w:r>
      <w:r>
        <w:rPr>
          <w:w w:val="105"/>
          <w:sz w:val="21"/>
        </w:rPr>
        <w:t>the trial judge </w:t>
      </w:r>
      <w:r>
        <w:rPr>
          <w:spacing w:val="-2"/>
          <w:w w:val="105"/>
          <w:sz w:val="21"/>
        </w:rPr>
        <w:t>has </w:t>
      </w:r>
      <w:r>
        <w:rPr>
          <w:w w:val="105"/>
          <w:sz w:val="21"/>
        </w:rPr>
        <w:t>the </w:t>
      </w:r>
      <w:r>
        <w:rPr>
          <w:spacing w:val="-3"/>
          <w:w w:val="105"/>
          <w:sz w:val="21"/>
        </w:rPr>
        <w:t>discretion to </w:t>
      </w:r>
      <w:r>
        <w:rPr>
          <w:w w:val="105"/>
          <w:sz w:val="21"/>
        </w:rPr>
        <w:t>decide on the order in which the objective and subjective elements of the </w:t>
      </w:r>
      <w:r>
        <w:rPr>
          <w:spacing w:val="-3"/>
          <w:w w:val="105"/>
          <w:sz w:val="21"/>
        </w:rPr>
        <w:t>offence are to </w:t>
      </w:r>
      <w:r>
        <w:rPr>
          <w:w w:val="105"/>
          <w:sz w:val="21"/>
        </w:rPr>
        <w:t>be </w:t>
      </w:r>
      <w:r>
        <w:rPr>
          <w:spacing w:val="-3"/>
          <w:w w:val="105"/>
          <w:sz w:val="21"/>
        </w:rPr>
        <w:t>considered. </w:t>
      </w:r>
      <w:r>
        <w:rPr>
          <w:w w:val="105"/>
          <w:sz w:val="21"/>
        </w:rPr>
        <w:t>The </w:t>
      </w:r>
      <w:r>
        <w:rPr>
          <w:spacing w:val="-3"/>
          <w:w w:val="105"/>
          <w:sz w:val="21"/>
        </w:rPr>
        <w:t>legislation outlines </w:t>
      </w:r>
      <w:r>
        <w:rPr>
          <w:w w:val="105"/>
          <w:sz w:val="21"/>
        </w:rPr>
        <w:t>options </w:t>
      </w:r>
      <w:r>
        <w:rPr>
          <w:spacing w:val="-3"/>
          <w:w w:val="105"/>
          <w:sz w:val="21"/>
        </w:rPr>
        <w:t>for </w:t>
      </w:r>
      <w:r>
        <w:rPr>
          <w:w w:val="105"/>
          <w:sz w:val="21"/>
        </w:rPr>
        <w:t>the </w:t>
      </w:r>
      <w:r>
        <w:rPr>
          <w:spacing w:val="-3"/>
          <w:w w:val="105"/>
          <w:sz w:val="21"/>
        </w:rPr>
        <w:t>procedure to </w:t>
      </w:r>
      <w:r>
        <w:rPr>
          <w:w w:val="105"/>
          <w:sz w:val="21"/>
        </w:rPr>
        <w:t>be </w:t>
      </w:r>
      <w:r>
        <w:rPr>
          <w:spacing w:val="-3"/>
          <w:w w:val="105"/>
          <w:sz w:val="21"/>
        </w:rPr>
        <w:t>followed, </w:t>
      </w:r>
      <w:r>
        <w:rPr>
          <w:w w:val="105"/>
          <w:sz w:val="21"/>
        </w:rPr>
        <w:t>depending on which elements of the </w:t>
      </w:r>
      <w:r>
        <w:rPr>
          <w:spacing w:val="-3"/>
          <w:w w:val="105"/>
          <w:sz w:val="21"/>
        </w:rPr>
        <w:t>offence are to </w:t>
      </w:r>
      <w:r>
        <w:rPr>
          <w:w w:val="105"/>
          <w:sz w:val="21"/>
        </w:rPr>
        <w:t>be </w:t>
      </w:r>
      <w:r>
        <w:rPr>
          <w:spacing w:val="-3"/>
          <w:w w:val="105"/>
          <w:sz w:val="21"/>
        </w:rPr>
        <w:t>considered</w:t>
      </w:r>
      <w:r>
        <w:rPr>
          <w:spacing w:val="5"/>
          <w:w w:val="105"/>
          <w:sz w:val="21"/>
        </w:rPr>
        <w:t> </w:t>
      </w:r>
      <w:r>
        <w:rPr>
          <w:spacing w:val="-7"/>
          <w:w w:val="105"/>
          <w:sz w:val="21"/>
        </w:rPr>
        <w:t>first.</w:t>
      </w:r>
      <w:r>
        <w:rPr>
          <w:spacing w:val="-7"/>
          <w:w w:val="105"/>
          <w:position w:val="7"/>
          <w:sz w:val="12"/>
        </w:rPr>
        <w:t>111</w:t>
      </w:r>
    </w:p>
    <w:p>
      <w:pPr>
        <w:pStyle w:val="ListParagraph"/>
        <w:numPr>
          <w:ilvl w:val="1"/>
          <w:numId w:val="57"/>
        </w:numPr>
        <w:tabs>
          <w:tab w:pos="2381" w:val="left" w:leader="none"/>
          <w:tab w:pos="2382" w:val="left" w:leader="none"/>
        </w:tabs>
        <w:spacing w:line="242" w:lineRule="auto" w:before="125" w:after="0"/>
        <w:ind w:left="2381" w:right="1659" w:hanging="794"/>
        <w:jc w:val="left"/>
        <w:rPr>
          <w:sz w:val="21"/>
        </w:rPr>
      </w:pPr>
      <w:r>
        <w:rPr>
          <w:w w:val="105"/>
          <w:sz w:val="21"/>
        </w:rPr>
        <w:t>In</w:t>
      </w:r>
      <w:r>
        <w:rPr>
          <w:spacing w:val="-8"/>
          <w:w w:val="105"/>
          <w:sz w:val="21"/>
        </w:rPr>
        <w:t> </w:t>
      </w:r>
      <w:r>
        <w:rPr>
          <w:w w:val="105"/>
          <w:sz w:val="21"/>
        </w:rPr>
        <w:t>New</w:t>
      </w:r>
      <w:r>
        <w:rPr>
          <w:spacing w:val="-8"/>
          <w:w w:val="105"/>
          <w:sz w:val="21"/>
        </w:rPr>
        <w:t> </w:t>
      </w:r>
      <w:r>
        <w:rPr>
          <w:spacing w:val="-3"/>
          <w:w w:val="105"/>
          <w:sz w:val="21"/>
        </w:rPr>
        <w:t>Zealand,</w:t>
      </w:r>
      <w:r>
        <w:rPr>
          <w:spacing w:val="-8"/>
          <w:w w:val="105"/>
          <w:sz w:val="21"/>
        </w:rPr>
        <w:t> </w:t>
      </w:r>
      <w:r>
        <w:rPr>
          <w:w w:val="105"/>
          <w:sz w:val="21"/>
        </w:rPr>
        <w:t>the</w:t>
      </w:r>
      <w:r>
        <w:rPr>
          <w:spacing w:val="-8"/>
          <w:w w:val="105"/>
          <w:sz w:val="21"/>
        </w:rPr>
        <w:t> </w:t>
      </w:r>
      <w:r>
        <w:rPr>
          <w:w w:val="105"/>
          <w:sz w:val="21"/>
        </w:rPr>
        <w:t>judge</w:t>
      </w:r>
      <w:r>
        <w:rPr>
          <w:spacing w:val="-8"/>
          <w:w w:val="105"/>
          <w:sz w:val="21"/>
        </w:rPr>
        <w:t> </w:t>
      </w:r>
      <w:r>
        <w:rPr>
          <w:w w:val="105"/>
          <w:sz w:val="21"/>
        </w:rPr>
        <w:t>or</w:t>
      </w:r>
      <w:r>
        <w:rPr>
          <w:spacing w:val="-8"/>
          <w:w w:val="105"/>
          <w:sz w:val="21"/>
        </w:rPr>
        <w:t> </w:t>
      </w:r>
      <w:r>
        <w:rPr>
          <w:w w:val="105"/>
          <w:sz w:val="21"/>
        </w:rPr>
        <w:t>jury</w:t>
      </w:r>
      <w:r>
        <w:rPr>
          <w:spacing w:val="-8"/>
          <w:w w:val="105"/>
          <w:sz w:val="21"/>
        </w:rPr>
        <w:t> </w:t>
      </w:r>
      <w:r>
        <w:rPr>
          <w:w w:val="105"/>
          <w:sz w:val="21"/>
        </w:rPr>
        <w:t>only</w:t>
      </w:r>
      <w:r>
        <w:rPr>
          <w:spacing w:val="-8"/>
          <w:w w:val="105"/>
          <w:sz w:val="21"/>
        </w:rPr>
        <w:t> </w:t>
      </w:r>
      <w:r>
        <w:rPr>
          <w:w w:val="105"/>
          <w:sz w:val="21"/>
        </w:rPr>
        <w:t>considers</w:t>
      </w:r>
      <w:r>
        <w:rPr>
          <w:spacing w:val="-8"/>
          <w:w w:val="105"/>
          <w:sz w:val="21"/>
        </w:rPr>
        <w:t> </w:t>
      </w:r>
      <w:r>
        <w:rPr>
          <w:w w:val="105"/>
          <w:sz w:val="21"/>
        </w:rPr>
        <w:t>the</w:t>
      </w:r>
      <w:r>
        <w:rPr>
          <w:spacing w:val="-8"/>
          <w:w w:val="105"/>
          <w:sz w:val="21"/>
        </w:rPr>
        <w:t> </w:t>
      </w:r>
      <w:r>
        <w:rPr>
          <w:w w:val="105"/>
          <w:sz w:val="21"/>
        </w:rPr>
        <w:t>issue</w:t>
      </w:r>
      <w:r>
        <w:rPr>
          <w:spacing w:val="-8"/>
          <w:w w:val="105"/>
          <w:sz w:val="21"/>
        </w:rPr>
        <w:t> </w:t>
      </w:r>
      <w:r>
        <w:rPr>
          <w:w w:val="105"/>
          <w:sz w:val="21"/>
        </w:rPr>
        <w:t>of</w:t>
      </w:r>
      <w:r>
        <w:rPr>
          <w:spacing w:val="-8"/>
          <w:w w:val="105"/>
          <w:sz w:val="21"/>
        </w:rPr>
        <w:t> </w:t>
      </w:r>
      <w:r>
        <w:rPr>
          <w:w w:val="105"/>
          <w:sz w:val="21"/>
        </w:rPr>
        <w:t>mental</w:t>
      </w:r>
      <w:r>
        <w:rPr>
          <w:spacing w:val="-8"/>
          <w:w w:val="105"/>
          <w:sz w:val="21"/>
        </w:rPr>
        <w:t> </w:t>
      </w:r>
      <w:r>
        <w:rPr>
          <w:spacing w:val="-3"/>
          <w:w w:val="105"/>
          <w:sz w:val="21"/>
        </w:rPr>
        <w:t>impairment</w:t>
      </w:r>
      <w:r>
        <w:rPr>
          <w:spacing w:val="-8"/>
          <w:w w:val="105"/>
          <w:sz w:val="21"/>
        </w:rPr>
        <w:t> </w:t>
      </w:r>
      <w:r>
        <w:rPr>
          <w:w w:val="105"/>
          <w:sz w:val="21"/>
        </w:rPr>
        <w:t>once</w:t>
      </w:r>
      <w:r>
        <w:rPr>
          <w:spacing w:val="-8"/>
          <w:w w:val="105"/>
          <w:sz w:val="21"/>
        </w:rPr>
        <w:t> </w:t>
      </w:r>
      <w:r>
        <w:rPr>
          <w:w w:val="105"/>
          <w:sz w:val="21"/>
        </w:rPr>
        <w:t>the </w:t>
      </w:r>
      <w:r>
        <w:rPr>
          <w:spacing w:val="-4"/>
          <w:w w:val="105"/>
          <w:sz w:val="21"/>
        </w:rPr>
        <w:t>Crown</w:t>
      </w:r>
      <w:r>
        <w:rPr>
          <w:spacing w:val="4"/>
          <w:w w:val="105"/>
          <w:sz w:val="21"/>
        </w:rPr>
        <w:t> </w:t>
      </w:r>
      <w:r>
        <w:rPr>
          <w:spacing w:val="-2"/>
          <w:w w:val="105"/>
          <w:sz w:val="21"/>
        </w:rPr>
        <w:t>has</w:t>
      </w:r>
      <w:r>
        <w:rPr>
          <w:spacing w:val="4"/>
          <w:w w:val="105"/>
          <w:sz w:val="21"/>
        </w:rPr>
        <w:t> </w:t>
      </w:r>
      <w:r>
        <w:rPr>
          <w:spacing w:val="-3"/>
          <w:w w:val="105"/>
          <w:sz w:val="21"/>
        </w:rPr>
        <w:t>proven</w:t>
      </w:r>
      <w:r>
        <w:rPr>
          <w:spacing w:val="5"/>
          <w:w w:val="105"/>
          <w:sz w:val="21"/>
        </w:rPr>
        <w:t> </w:t>
      </w:r>
      <w:r>
        <w:rPr>
          <w:spacing w:val="-3"/>
          <w:w w:val="105"/>
          <w:sz w:val="21"/>
        </w:rPr>
        <w:t>that</w:t>
      </w:r>
      <w:r>
        <w:rPr>
          <w:spacing w:val="4"/>
          <w:w w:val="105"/>
          <w:sz w:val="21"/>
        </w:rPr>
        <w:t> </w:t>
      </w:r>
      <w:r>
        <w:rPr>
          <w:w w:val="105"/>
          <w:sz w:val="21"/>
        </w:rPr>
        <w:t>the</w:t>
      </w:r>
      <w:r>
        <w:rPr>
          <w:spacing w:val="5"/>
          <w:w w:val="105"/>
          <w:sz w:val="21"/>
        </w:rPr>
        <w:t> </w:t>
      </w:r>
      <w:r>
        <w:rPr>
          <w:w w:val="105"/>
          <w:sz w:val="21"/>
        </w:rPr>
        <w:t>act</w:t>
      </w:r>
      <w:r>
        <w:rPr>
          <w:spacing w:val="4"/>
          <w:w w:val="105"/>
          <w:sz w:val="21"/>
        </w:rPr>
        <w:t> </w:t>
      </w:r>
      <w:r>
        <w:rPr>
          <w:w w:val="105"/>
          <w:sz w:val="21"/>
        </w:rPr>
        <w:t>was</w:t>
      </w:r>
      <w:r>
        <w:rPr>
          <w:spacing w:val="4"/>
          <w:w w:val="105"/>
          <w:sz w:val="21"/>
        </w:rPr>
        <w:t> </w:t>
      </w:r>
      <w:r>
        <w:rPr>
          <w:spacing w:val="-3"/>
          <w:w w:val="105"/>
          <w:sz w:val="21"/>
        </w:rPr>
        <w:t>committed.</w:t>
      </w:r>
      <w:r>
        <w:rPr>
          <w:spacing w:val="5"/>
          <w:w w:val="105"/>
          <w:sz w:val="21"/>
        </w:rPr>
        <w:t> </w:t>
      </w:r>
      <w:r>
        <w:rPr>
          <w:w w:val="105"/>
          <w:sz w:val="21"/>
        </w:rPr>
        <w:t>As</w:t>
      </w:r>
      <w:r>
        <w:rPr>
          <w:spacing w:val="4"/>
          <w:w w:val="105"/>
          <w:sz w:val="21"/>
        </w:rPr>
        <w:t> </w:t>
      </w:r>
      <w:r>
        <w:rPr>
          <w:w w:val="105"/>
          <w:sz w:val="21"/>
        </w:rPr>
        <w:t>stated</w:t>
      </w:r>
      <w:r>
        <w:rPr>
          <w:spacing w:val="5"/>
          <w:w w:val="105"/>
          <w:sz w:val="21"/>
        </w:rPr>
        <w:t> </w:t>
      </w:r>
      <w:r>
        <w:rPr>
          <w:w w:val="105"/>
          <w:sz w:val="21"/>
        </w:rPr>
        <w:t>in</w:t>
      </w:r>
      <w:r>
        <w:rPr>
          <w:spacing w:val="4"/>
          <w:w w:val="105"/>
          <w:sz w:val="21"/>
        </w:rPr>
        <w:t> </w:t>
      </w:r>
      <w:r>
        <w:rPr>
          <w:i/>
          <w:w w:val="105"/>
          <w:sz w:val="21"/>
        </w:rPr>
        <w:t>R</w:t>
      </w:r>
      <w:r>
        <w:rPr>
          <w:i/>
          <w:spacing w:val="4"/>
          <w:w w:val="105"/>
          <w:sz w:val="21"/>
        </w:rPr>
        <w:t> </w:t>
      </w:r>
      <w:r>
        <w:rPr>
          <w:i/>
          <w:w w:val="105"/>
          <w:sz w:val="21"/>
        </w:rPr>
        <w:t>v</w:t>
      </w:r>
      <w:r>
        <w:rPr>
          <w:i/>
          <w:spacing w:val="5"/>
          <w:w w:val="105"/>
          <w:sz w:val="21"/>
        </w:rPr>
        <w:t> </w:t>
      </w:r>
      <w:r>
        <w:rPr>
          <w:i/>
          <w:w w:val="105"/>
          <w:sz w:val="21"/>
        </w:rPr>
        <w:t>Cottle</w:t>
      </w:r>
      <w:r>
        <w:rPr>
          <w:w w:val="105"/>
          <w:sz w:val="21"/>
        </w:rPr>
        <w:t>:</w:t>
      </w:r>
    </w:p>
    <w:p>
      <w:pPr>
        <w:spacing w:line="235" w:lineRule="auto" w:before="116"/>
        <w:ind w:left="2721" w:right="1715" w:firstLine="0"/>
        <w:jc w:val="left"/>
        <w:rPr>
          <w:sz w:val="11"/>
        </w:rPr>
      </w:pPr>
      <w:r>
        <w:rPr>
          <w:w w:val="105"/>
          <w:sz w:val="20"/>
        </w:rPr>
        <w:t>This is for the reason that the jury would only go on to consider the special </w:t>
      </w:r>
      <w:r>
        <w:rPr>
          <w:spacing w:val="-3"/>
          <w:w w:val="105"/>
          <w:sz w:val="20"/>
        </w:rPr>
        <w:t>defence, </w:t>
      </w:r>
      <w:r>
        <w:rPr>
          <w:w w:val="105"/>
          <w:sz w:val="20"/>
        </w:rPr>
        <w:t>if it were already </w:t>
      </w:r>
      <w:r>
        <w:rPr>
          <w:spacing w:val="-3"/>
          <w:w w:val="105"/>
          <w:sz w:val="20"/>
        </w:rPr>
        <w:t>convinced </w:t>
      </w:r>
      <w:r>
        <w:rPr>
          <w:w w:val="105"/>
          <w:sz w:val="20"/>
        </w:rPr>
        <w:t>that the </w:t>
      </w:r>
      <w:r>
        <w:rPr>
          <w:spacing w:val="-3"/>
          <w:w w:val="105"/>
          <w:sz w:val="20"/>
        </w:rPr>
        <w:t>Crown </w:t>
      </w:r>
      <w:r>
        <w:rPr>
          <w:w w:val="105"/>
          <w:sz w:val="20"/>
        </w:rPr>
        <w:t>had </w:t>
      </w:r>
      <w:r>
        <w:rPr>
          <w:spacing w:val="-2"/>
          <w:w w:val="105"/>
          <w:sz w:val="20"/>
        </w:rPr>
        <w:t>proved </w:t>
      </w:r>
      <w:r>
        <w:rPr>
          <w:w w:val="105"/>
          <w:sz w:val="20"/>
        </w:rPr>
        <w:t>to its complete satisfaction that the act had been committed by the prisoner and—if he was sane—in circumstances which compelled the conclusion that the act was deliberate and </w:t>
      </w:r>
      <w:r>
        <w:rPr>
          <w:spacing w:val="-5"/>
          <w:w w:val="105"/>
          <w:sz w:val="20"/>
        </w:rPr>
        <w:t>intentional.</w:t>
      </w:r>
      <w:r>
        <w:rPr>
          <w:spacing w:val="-5"/>
          <w:w w:val="105"/>
          <w:position w:val="7"/>
          <w:sz w:val="11"/>
        </w:rPr>
        <w:t>112</w:t>
      </w:r>
    </w:p>
    <w:p>
      <w:pPr>
        <w:pStyle w:val="BodyText"/>
        <w:rPr>
          <w:sz w:val="14"/>
        </w:rPr>
      </w:pPr>
      <w:r>
        <w:rPr/>
        <w:pict>
          <v:shape style="position:absolute;margin-left:79.370003pt;margin-top:9.794090pt;width:436.55pt;height:113.9pt;mso-position-horizontal-relative:page;mso-position-vertical-relative:paragraph;z-index:598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62"/>
                    </w:numPr>
                    <w:tabs>
                      <w:tab w:pos="793" w:val="left" w:leader="none"/>
                      <w:tab w:pos="794" w:val="left" w:leader="none"/>
                    </w:tabs>
                    <w:spacing w:line="256" w:lineRule="auto" w:before="243" w:after="0"/>
                    <w:ind w:left="793" w:right="862" w:hanging="567"/>
                    <w:jc w:val="left"/>
                    <w:rPr>
                      <w:rFonts w:ascii="Trebuchet MS"/>
                    </w:rPr>
                  </w:pPr>
                  <w:r>
                    <w:rPr>
                      <w:rFonts w:ascii="Trebuchet MS"/>
                      <w:w w:val="105"/>
                    </w:rPr>
                    <w:t>What</w:t>
                  </w:r>
                  <w:r>
                    <w:rPr>
                      <w:rFonts w:ascii="Trebuchet MS"/>
                      <w:spacing w:val="-10"/>
                      <w:w w:val="105"/>
                    </w:rPr>
                    <w:t> </w:t>
                  </w:r>
                  <w:r>
                    <w:rPr>
                      <w:rFonts w:ascii="Trebuchet MS"/>
                      <w:w w:val="105"/>
                    </w:rPr>
                    <w:t>approach</w:t>
                  </w:r>
                  <w:r>
                    <w:rPr>
                      <w:rFonts w:ascii="Trebuchet MS"/>
                      <w:spacing w:val="-10"/>
                      <w:w w:val="105"/>
                    </w:rPr>
                    <w:t> </w:t>
                  </w:r>
                  <w:r>
                    <w:rPr>
                      <w:rFonts w:ascii="Trebuchet MS"/>
                      <w:w w:val="105"/>
                    </w:rPr>
                    <w:t>should</w:t>
                  </w:r>
                  <w:r>
                    <w:rPr>
                      <w:rFonts w:ascii="Trebuchet MS"/>
                      <w:spacing w:val="-9"/>
                      <w:w w:val="105"/>
                    </w:rPr>
                    <w:t> </w:t>
                  </w:r>
                  <w:r>
                    <w:rPr>
                      <w:rFonts w:ascii="Trebuchet MS"/>
                      <w:w w:val="105"/>
                    </w:rPr>
                    <w:t>be</w:t>
                  </w:r>
                  <w:r>
                    <w:rPr>
                      <w:rFonts w:ascii="Trebuchet MS"/>
                      <w:spacing w:val="-10"/>
                      <w:w w:val="105"/>
                    </w:rPr>
                    <w:t> </w:t>
                  </w:r>
                  <w:r>
                    <w:rPr>
                      <w:rFonts w:ascii="Trebuchet MS"/>
                      <w:w w:val="105"/>
                    </w:rPr>
                    <w:t>adopted</w:t>
                  </w:r>
                  <w:r>
                    <w:rPr>
                      <w:rFonts w:ascii="Trebuchet MS"/>
                      <w:spacing w:val="-10"/>
                      <w:w w:val="105"/>
                    </w:rPr>
                    <w:t> </w:t>
                  </w:r>
                  <w:r>
                    <w:rPr>
                      <w:rFonts w:ascii="Trebuchet MS"/>
                      <w:w w:val="105"/>
                    </w:rPr>
                    <w:t>in</w:t>
                  </w:r>
                  <w:r>
                    <w:rPr>
                      <w:rFonts w:ascii="Trebuchet MS"/>
                      <w:spacing w:val="-9"/>
                      <w:w w:val="105"/>
                    </w:rPr>
                    <w:t> </w:t>
                  </w:r>
                  <w:r>
                    <w:rPr>
                      <w:rFonts w:ascii="Trebuchet MS"/>
                      <w:w w:val="105"/>
                    </w:rPr>
                    <w:t>directing</w:t>
                  </w:r>
                  <w:r>
                    <w:rPr>
                      <w:rFonts w:ascii="Trebuchet MS"/>
                      <w:spacing w:val="-10"/>
                      <w:w w:val="105"/>
                    </w:rPr>
                    <w:t> </w:t>
                  </w:r>
                  <w:r>
                    <w:rPr>
                      <w:rFonts w:ascii="Trebuchet MS"/>
                      <w:w w:val="105"/>
                    </w:rPr>
                    <w:t>juries</w:t>
                  </w:r>
                  <w:r>
                    <w:rPr>
                      <w:rFonts w:ascii="Trebuchet MS"/>
                      <w:spacing w:val="-10"/>
                      <w:w w:val="105"/>
                    </w:rPr>
                    <w:t> </w:t>
                  </w:r>
                  <w:r>
                    <w:rPr>
                      <w:rFonts w:ascii="Trebuchet MS"/>
                      <w:w w:val="105"/>
                    </w:rPr>
                    <w:t>on</w:t>
                  </w:r>
                  <w:r>
                    <w:rPr>
                      <w:rFonts w:ascii="Trebuchet MS"/>
                      <w:spacing w:val="-9"/>
                      <w:w w:val="105"/>
                    </w:rPr>
                    <w:t> </w:t>
                  </w:r>
                  <w:r>
                    <w:rPr>
                      <w:rFonts w:ascii="Trebuchet MS"/>
                      <w:w w:val="105"/>
                    </w:rPr>
                    <w:t>the</w:t>
                  </w:r>
                  <w:r>
                    <w:rPr>
                      <w:rFonts w:ascii="Trebuchet MS"/>
                      <w:spacing w:val="-10"/>
                      <w:w w:val="105"/>
                    </w:rPr>
                    <w:t> </w:t>
                  </w:r>
                  <w:r>
                    <w:rPr>
                      <w:rFonts w:ascii="Trebuchet MS"/>
                      <w:w w:val="105"/>
                    </w:rPr>
                    <w:t>order</w:t>
                  </w:r>
                  <w:r>
                    <w:rPr>
                      <w:rFonts w:ascii="Trebuchet MS"/>
                      <w:spacing w:val="-9"/>
                      <w:w w:val="105"/>
                    </w:rPr>
                    <w:t> </w:t>
                  </w:r>
                  <w:r>
                    <w:rPr>
                      <w:rFonts w:ascii="Trebuchet MS"/>
                      <w:w w:val="105"/>
                    </w:rPr>
                    <w:t>of</w:t>
                  </w:r>
                  <w:r>
                    <w:rPr>
                      <w:rFonts w:ascii="Trebuchet MS"/>
                      <w:spacing w:val="-10"/>
                      <w:w w:val="105"/>
                    </w:rPr>
                    <w:t> </w:t>
                  </w:r>
                  <w:r>
                    <w:rPr>
                      <w:rFonts w:ascii="Trebuchet MS"/>
                      <w:w w:val="105"/>
                    </w:rPr>
                    <w:t>the elements</w:t>
                  </w:r>
                  <w:r>
                    <w:rPr>
                      <w:rFonts w:ascii="Trebuchet MS"/>
                      <w:spacing w:val="-15"/>
                      <w:w w:val="105"/>
                    </w:rPr>
                    <w:t> </w:t>
                  </w:r>
                  <w:r>
                    <w:rPr>
                      <w:rFonts w:ascii="Trebuchet MS"/>
                      <w:w w:val="105"/>
                    </w:rPr>
                    <w:t>of</w:t>
                  </w:r>
                  <w:r>
                    <w:rPr>
                      <w:rFonts w:ascii="Trebuchet MS"/>
                      <w:spacing w:val="-14"/>
                      <w:w w:val="105"/>
                    </w:rPr>
                    <w:t> </w:t>
                  </w:r>
                  <w:r>
                    <w:rPr>
                      <w:rFonts w:ascii="Trebuchet MS"/>
                      <w:w w:val="105"/>
                    </w:rPr>
                    <w:t>an</w:t>
                  </w:r>
                  <w:r>
                    <w:rPr>
                      <w:rFonts w:ascii="Trebuchet MS"/>
                      <w:spacing w:val="-14"/>
                      <w:w w:val="105"/>
                    </w:rPr>
                    <w:t> </w:t>
                  </w:r>
                  <w:r>
                    <w:rPr>
                      <w:rFonts w:ascii="Trebuchet MS"/>
                      <w:w w:val="105"/>
                    </w:rPr>
                    <w:t>offence</w:t>
                  </w:r>
                  <w:r>
                    <w:rPr>
                      <w:rFonts w:ascii="Trebuchet MS"/>
                      <w:spacing w:val="-14"/>
                      <w:w w:val="105"/>
                    </w:rPr>
                    <w:t> </w:t>
                  </w:r>
                  <w:r>
                    <w:rPr>
                      <w:rFonts w:ascii="Trebuchet MS"/>
                      <w:w w:val="105"/>
                    </w:rPr>
                    <w:t>in</w:t>
                  </w:r>
                  <w:r>
                    <w:rPr>
                      <w:rFonts w:ascii="Trebuchet MS"/>
                      <w:spacing w:val="-14"/>
                      <w:w w:val="105"/>
                    </w:rPr>
                    <w:t> </w:t>
                  </w:r>
                  <w:r>
                    <w:rPr>
                      <w:rFonts w:ascii="Trebuchet MS"/>
                      <w:w w:val="105"/>
                    </w:rPr>
                    <w:t>cases</w:t>
                  </w:r>
                  <w:r>
                    <w:rPr>
                      <w:rFonts w:ascii="Trebuchet MS"/>
                      <w:spacing w:val="-14"/>
                      <w:w w:val="105"/>
                    </w:rPr>
                    <w:t> </w:t>
                  </w:r>
                  <w:r>
                    <w:rPr>
                      <w:rFonts w:ascii="Trebuchet MS"/>
                      <w:w w:val="105"/>
                    </w:rPr>
                    <w:t>where</w:t>
                  </w:r>
                  <w:r>
                    <w:rPr>
                      <w:rFonts w:ascii="Trebuchet MS"/>
                      <w:spacing w:val="-15"/>
                      <w:w w:val="105"/>
                    </w:rPr>
                    <w:t> </w:t>
                  </w:r>
                  <w:r>
                    <w:rPr>
                      <w:rFonts w:ascii="Trebuchet MS"/>
                      <w:w w:val="105"/>
                    </w:rPr>
                    <w:t>mental</w:t>
                  </w:r>
                  <w:r>
                    <w:rPr>
                      <w:rFonts w:ascii="Trebuchet MS"/>
                      <w:spacing w:val="-14"/>
                      <w:w w:val="105"/>
                    </w:rPr>
                    <w:t> </w:t>
                  </w:r>
                  <w:r>
                    <w:rPr>
                      <w:rFonts w:ascii="Trebuchet MS"/>
                      <w:w w:val="105"/>
                    </w:rPr>
                    <w:t>impairment</w:t>
                  </w:r>
                  <w:r>
                    <w:rPr>
                      <w:rFonts w:ascii="Trebuchet MS"/>
                      <w:spacing w:val="-14"/>
                      <w:w w:val="105"/>
                    </w:rPr>
                    <w:t> </w:t>
                  </w:r>
                  <w:r>
                    <w:rPr>
                      <w:rFonts w:ascii="Trebuchet MS"/>
                      <w:w w:val="105"/>
                    </w:rPr>
                    <w:t>is</w:t>
                  </w:r>
                  <w:r>
                    <w:rPr>
                      <w:rFonts w:ascii="Trebuchet MS"/>
                      <w:spacing w:val="-14"/>
                      <w:w w:val="105"/>
                    </w:rPr>
                    <w:t> </w:t>
                  </w:r>
                  <w:r>
                    <w:rPr>
                      <w:rFonts w:ascii="Trebuchet MS"/>
                      <w:w w:val="105"/>
                    </w:rPr>
                    <w:t>an</w:t>
                  </w:r>
                  <w:r>
                    <w:rPr>
                      <w:rFonts w:ascii="Trebuchet MS"/>
                      <w:spacing w:val="-14"/>
                      <w:w w:val="105"/>
                    </w:rPr>
                    <w:t> </w:t>
                  </w:r>
                  <w:r>
                    <w:rPr>
                      <w:rFonts w:ascii="Trebuchet MS"/>
                      <w:spacing w:val="-3"/>
                      <w:w w:val="105"/>
                    </w:rPr>
                    <w:t>issue?</w:t>
                  </w:r>
                </w:p>
                <w:p>
                  <w:pPr>
                    <w:pStyle w:val="BodyText"/>
                    <w:spacing w:before="11"/>
                    <w:rPr>
                      <w:sz w:val="25"/>
                    </w:rPr>
                  </w:pPr>
                </w:p>
                <w:p>
                  <w:pPr>
                    <w:pStyle w:val="BodyText"/>
                    <w:numPr>
                      <w:ilvl w:val="0"/>
                      <w:numId w:val="62"/>
                    </w:numPr>
                    <w:tabs>
                      <w:tab w:pos="793" w:val="left" w:leader="none"/>
                      <w:tab w:pos="794" w:val="left" w:leader="none"/>
                    </w:tabs>
                    <w:spacing w:line="256" w:lineRule="auto" w:before="0" w:after="0"/>
                    <w:ind w:left="793" w:right="738" w:hanging="567"/>
                    <w:jc w:val="left"/>
                    <w:rPr>
                      <w:rFonts w:ascii="Trebuchet MS"/>
                    </w:rPr>
                  </w:pPr>
                  <w:r>
                    <w:rPr>
                      <w:rFonts w:ascii="Trebuchet MS"/>
                      <w:w w:val="105"/>
                    </w:rPr>
                    <w:t>Should</w:t>
                  </w:r>
                  <w:r>
                    <w:rPr>
                      <w:rFonts w:ascii="Trebuchet MS"/>
                      <w:spacing w:val="-15"/>
                      <w:w w:val="105"/>
                    </w:rPr>
                    <w:t> </w:t>
                  </w:r>
                  <w:r>
                    <w:rPr>
                      <w:rFonts w:ascii="Trebuchet MS"/>
                      <w:w w:val="105"/>
                    </w:rPr>
                    <w:t>the</w:t>
                  </w:r>
                  <w:r>
                    <w:rPr>
                      <w:rFonts w:ascii="Trebuchet MS"/>
                      <w:spacing w:val="-15"/>
                      <w:w w:val="105"/>
                    </w:rPr>
                    <w:t> </w:t>
                  </w:r>
                  <w:r>
                    <w:rPr>
                      <w:rFonts w:ascii="Trebuchet MS"/>
                      <w:spacing w:val="-3"/>
                      <w:w w:val="105"/>
                    </w:rPr>
                    <w:t>trial</w:t>
                  </w:r>
                  <w:r>
                    <w:rPr>
                      <w:rFonts w:ascii="Trebuchet MS"/>
                      <w:spacing w:val="-14"/>
                      <w:w w:val="105"/>
                    </w:rPr>
                    <w:t> </w:t>
                  </w:r>
                  <w:r>
                    <w:rPr>
                      <w:rFonts w:ascii="Trebuchet MS"/>
                      <w:w w:val="105"/>
                    </w:rPr>
                    <w:t>judge</w:t>
                  </w:r>
                  <w:r>
                    <w:rPr>
                      <w:rFonts w:ascii="Trebuchet MS"/>
                      <w:spacing w:val="-15"/>
                      <w:w w:val="105"/>
                    </w:rPr>
                    <w:t> </w:t>
                  </w:r>
                  <w:r>
                    <w:rPr>
                      <w:rFonts w:ascii="Trebuchet MS"/>
                      <w:w w:val="105"/>
                    </w:rPr>
                    <w:t>be</w:t>
                  </w:r>
                  <w:r>
                    <w:rPr>
                      <w:rFonts w:ascii="Trebuchet MS"/>
                      <w:spacing w:val="-14"/>
                      <w:w w:val="105"/>
                    </w:rPr>
                    <w:t> </w:t>
                  </w:r>
                  <w:r>
                    <w:rPr>
                      <w:rFonts w:ascii="Trebuchet MS"/>
                      <w:w w:val="105"/>
                    </w:rPr>
                    <w:t>required</w:t>
                  </w:r>
                  <w:r>
                    <w:rPr>
                      <w:rFonts w:ascii="Trebuchet MS"/>
                      <w:spacing w:val="-15"/>
                      <w:w w:val="105"/>
                    </w:rPr>
                    <w:t> </w:t>
                  </w:r>
                  <w:r>
                    <w:rPr>
                      <w:rFonts w:ascii="Trebuchet MS"/>
                      <w:w w:val="105"/>
                    </w:rPr>
                    <w:t>to</w:t>
                  </w:r>
                  <w:r>
                    <w:rPr>
                      <w:rFonts w:ascii="Trebuchet MS"/>
                      <w:spacing w:val="-14"/>
                      <w:w w:val="105"/>
                    </w:rPr>
                    <w:t> </w:t>
                  </w:r>
                  <w:r>
                    <w:rPr>
                      <w:rFonts w:ascii="Trebuchet MS"/>
                      <w:w w:val="105"/>
                    </w:rPr>
                    <w:t>direct</w:t>
                  </w:r>
                  <w:r>
                    <w:rPr>
                      <w:rFonts w:ascii="Trebuchet MS"/>
                      <w:spacing w:val="-15"/>
                      <w:w w:val="105"/>
                    </w:rPr>
                    <w:t> </w:t>
                  </w:r>
                  <w:r>
                    <w:rPr>
                      <w:rFonts w:ascii="Trebuchet MS"/>
                      <w:w w:val="105"/>
                    </w:rPr>
                    <w:t>the</w:t>
                  </w:r>
                  <w:r>
                    <w:rPr>
                      <w:rFonts w:ascii="Trebuchet MS"/>
                      <w:spacing w:val="-14"/>
                      <w:w w:val="105"/>
                    </w:rPr>
                    <w:t> </w:t>
                  </w:r>
                  <w:r>
                    <w:rPr>
                      <w:rFonts w:ascii="Trebuchet MS"/>
                      <w:w w:val="105"/>
                    </w:rPr>
                    <w:t>jury</w:t>
                  </w:r>
                  <w:r>
                    <w:rPr>
                      <w:rFonts w:ascii="Trebuchet MS"/>
                      <w:spacing w:val="-15"/>
                      <w:w w:val="105"/>
                    </w:rPr>
                    <w:t> </w:t>
                  </w:r>
                  <w:r>
                    <w:rPr>
                      <w:rFonts w:ascii="Trebuchet MS"/>
                      <w:w w:val="105"/>
                    </w:rPr>
                    <w:t>on</w:t>
                  </w:r>
                  <w:r>
                    <w:rPr>
                      <w:rFonts w:ascii="Trebuchet MS"/>
                      <w:spacing w:val="-14"/>
                      <w:w w:val="105"/>
                    </w:rPr>
                    <w:t> </w:t>
                  </w:r>
                  <w:r>
                    <w:rPr>
                      <w:rFonts w:ascii="Trebuchet MS"/>
                      <w:w w:val="105"/>
                    </w:rPr>
                    <w:t>the</w:t>
                  </w:r>
                  <w:r>
                    <w:rPr>
                      <w:rFonts w:ascii="Trebuchet MS"/>
                      <w:spacing w:val="-15"/>
                      <w:w w:val="105"/>
                    </w:rPr>
                    <w:t> </w:t>
                  </w:r>
                  <w:r>
                    <w:rPr>
                      <w:rFonts w:ascii="Trebuchet MS"/>
                      <w:w w:val="105"/>
                    </w:rPr>
                    <w:t>elements</w:t>
                  </w:r>
                  <w:r>
                    <w:rPr>
                      <w:rFonts w:ascii="Trebuchet MS"/>
                      <w:spacing w:val="-14"/>
                      <w:w w:val="105"/>
                    </w:rPr>
                    <w:t> </w:t>
                  </w:r>
                  <w:r>
                    <w:rPr>
                      <w:rFonts w:ascii="Trebuchet MS"/>
                      <w:w w:val="105"/>
                    </w:rPr>
                    <w:t>of</w:t>
                  </w:r>
                  <w:r>
                    <w:rPr>
                      <w:rFonts w:ascii="Trebuchet MS"/>
                      <w:spacing w:val="-15"/>
                      <w:w w:val="105"/>
                    </w:rPr>
                    <w:t> </w:t>
                  </w:r>
                  <w:r>
                    <w:rPr>
                      <w:rFonts w:ascii="Trebuchet MS"/>
                      <w:w w:val="105"/>
                    </w:rPr>
                    <w:t>an offence</w:t>
                  </w:r>
                  <w:r>
                    <w:rPr>
                      <w:rFonts w:ascii="Trebuchet MS"/>
                      <w:spacing w:val="-13"/>
                      <w:w w:val="105"/>
                    </w:rPr>
                    <w:t> </w:t>
                  </w:r>
                  <w:r>
                    <w:rPr>
                      <w:rFonts w:ascii="Trebuchet MS"/>
                      <w:w w:val="105"/>
                    </w:rPr>
                    <w:t>in</w:t>
                  </w:r>
                  <w:r>
                    <w:rPr>
                      <w:rFonts w:ascii="Trebuchet MS"/>
                      <w:spacing w:val="-13"/>
                      <w:w w:val="105"/>
                    </w:rPr>
                    <w:t> </w:t>
                  </w:r>
                  <w:r>
                    <w:rPr>
                      <w:rFonts w:ascii="Trebuchet MS"/>
                      <w:w w:val="105"/>
                    </w:rPr>
                    <w:t>a</w:t>
                  </w:r>
                  <w:r>
                    <w:rPr>
                      <w:rFonts w:ascii="Trebuchet MS"/>
                      <w:spacing w:val="-13"/>
                      <w:w w:val="105"/>
                    </w:rPr>
                    <w:t> </w:t>
                  </w:r>
                  <w:r>
                    <w:rPr>
                      <w:rFonts w:ascii="Trebuchet MS"/>
                      <w:w w:val="105"/>
                    </w:rPr>
                    <w:t>particular</w:t>
                  </w:r>
                  <w:r>
                    <w:rPr>
                      <w:rFonts w:ascii="Trebuchet MS"/>
                      <w:spacing w:val="-13"/>
                      <w:w w:val="105"/>
                    </w:rPr>
                    <w:t> </w:t>
                  </w:r>
                  <w:r>
                    <w:rPr>
                      <w:rFonts w:ascii="Trebuchet MS"/>
                      <w:w w:val="105"/>
                    </w:rPr>
                    <w:t>order</w:t>
                  </w:r>
                  <w:r>
                    <w:rPr>
                      <w:rFonts w:ascii="Trebuchet MS"/>
                      <w:spacing w:val="-13"/>
                      <w:w w:val="105"/>
                    </w:rPr>
                    <w:t> </w:t>
                  </w:r>
                  <w:r>
                    <w:rPr>
                      <w:rFonts w:ascii="Trebuchet MS"/>
                      <w:w w:val="105"/>
                    </w:rPr>
                    <w:t>where</w:t>
                  </w:r>
                  <w:r>
                    <w:rPr>
                      <w:rFonts w:ascii="Trebuchet MS"/>
                      <w:spacing w:val="-12"/>
                      <w:w w:val="105"/>
                    </w:rPr>
                    <w:t> </w:t>
                  </w:r>
                  <w:r>
                    <w:rPr>
                      <w:rFonts w:ascii="Trebuchet MS"/>
                      <w:w w:val="105"/>
                    </w:rPr>
                    <w:t>mental</w:t>
                  </w:r>
                  <w:r>
                    <w:rPr>
                      <w:rFonts w:ascii="Trebuchet MS"/>
                      <w:spacing w:val="-13"/>
                      <w:w w:val="105"/>
                    </w:rPr>
                    <w:t> </w:t>
                  </w:r>
                  <w:r>
                    <w:rPr>
                      <w:rFonts w:ascii="Trebuchet MS"/>
                      <w:w w:val="105"/>
                    </w:rPr>
                    <w:t>impairment</w:t>
                  </w:r>
                  <w:r>
                    <w:rPr>
                      <w:rFonts w:ascii="Trebuchet MS"/>
                      <w:spacing w:val="-13"/>
                      <w:w w:val="105"/>
                    </w:rPr>
                    <w:t> </w:t>
                  </w:r>
                  <w:r>
                    <w:rPr>
                      <w:rFonts w:ascii="Trebuchet MS"/>
                      <w:w w:val="105"/>
                    </w:rPr>
                    <w:t>is</w:t>
                  </w:r>
                  <w:r>
                    <w:rPr>
                      <w:rFonts w:ascii="Trebuchet MS"/>
                      <w:spacing w:val="-13"/>
                      <w:w w:val="105"/>
                    </w:rPr>
                    <w:t> </w:t>
                  </w:r>
                  <w:r>
                    <w:rPr>
                      <w:rFonts w:ascii="Trebuchet MS"/>
                      <w:w w:val="105"/>
                    </w:rPr>
                    <w:t>an</w:t>
                  </w:r>
                  <w:r>
                    <w:rPr>
                      <w:rFonts w:ascii="Trebuchet MS"/>
                      <w:spacing w:val="-13"/>
                      <w:w w:val="105"/>
                    </w:rPr>
                    <w:t> </w:t>
                  </w:r>
                  <w:r>
                    <w:rPr>
                      <w:rFonts w:ascii="Trebuchet MS"/>
                      <w:spacing w:val="-3"/>
                      <w:w w:val="105"/>
                    </w:rPr>
                    <w:t>issue?</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8"/>
        </w:rPr>
      </w:pPr>
    </w:p>
    <w:p>
      <w:pPr>
        <w:spacing w:before="96"/>
        <w:ind w:left="720" w:right="0" w:firstLine="0"/>
        <w:jc w:val="left"/>
        <w:rPr>
          <w:b/>
          <w:sz w:val="24"/>
        </w:rPr>
      </w:pPr>
      <w:r>
        <w:rPr/>
        <w:pict>
          <v:shape style="position:absolute;margin-left:79.370102pt;margin-top:-30.507618pt;width:436.55pt;height:47.65pt;mso-position-horizontal-relative:page;mso-position-vertical-relative:paragraph;z-index:80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5"/>
                  </w:tblGrid>
                  <w:tr>
                    <w:trPr>
                      <w:trHeight w:val="301" w:hRule="atLeast"/>
                    </w:trPr>
                    <w:tc>
                      <w:tcPr>
                        <w:tcW w:w="506" w:type="dxa"/>
                        <w:tcBorders>
                          <w:top w:val="single" w:sz="12" w:space="0" w:color="E5EDF1"/>
                        </w:tcBorders>
                      </w:tcPr>
                      <w:p>
                        <w:pPr>
                          <w:pStyle w:val="TableParagraph"/>
                          <w:spacing w:before="6"/>
                          <w:rPr>
                            <w:b/>
                            <w:sz w:val="11"/>
                          </w:rPr>
                        </w:pPr>
                      </w:p>
                      <w:p>
                        <w:pPr>
                          <w:pStyle w:val="TableParagraph"/>
                          <w:spacing w:line="140" w:lineRule="exact" w:before="1"/>
                          <w:rPr>
                            <w:sz w:val="13"/>
                          </w:rPr>
                        </w:pPr>
                        <w:r>
                          <w:rPr>
                            <w:w w:val="110"/>
                            <w:sz w:val="13"/>
                          </w:rPr>
                          <w:t>108</w:t>
                        </w:r>
                      </w:p>
                    </w:tc>
                    <w:tc>
                      <w:tcPr>
                        <w:tcW w:w="8225" w:type="dxa"/>
                        <w:tcBorders>
                          <w:top w:val="single" w:sz="12" w:space="0" w:color="E5EDF1"/>
                        </w:tcBorders>
                      </w:tcPr>
                      <w:p>
                        <w:pPr>
                          <w:pStyle w:val="TableParagraph"/>
                          <w:spacing w:before="6"/>
                          <w:rPr>
                            <w:b/>
                            <w:sz w:val="11"/>
                          </w:rPr>
                        </w:pPr>
                      </w:p>
                      <w:p>
                        <w:pPr>
                          <w:pStyle w:val="TableParagraph"/>
                          <w:spacing w:line="140" w:lineRule="exact" w:before="1"/>
                          <w:ind w:left="287"/>
                          <w:rPr>
                            <w:sz w:val="13"/>
                          </w:rPr>
                        </w:pPr>
                        <w:r>
                          <w:rPr>
                            <w:i/>
                            <w:w w:val="105"/>
                            <w:sz w:val="13"/>
                          </w:rPr>
                          <w:t>Ward v The Queen </w:t>
                        </w:r>
                        <w:r>
                          <w:rPr>
                            <w:w w:val="105"/>
                            <w:sz w:val="13"/>
                          </w:rPr>
                          <w:t>(2000) 23 WAR 254 [130].</w:t>
                        </w:r>
                      </w:p>
                    </w:tc>
                  </w:tr>
                  <w:tr>
                    <w:trPr>
                      <w:trHeight w:val="160" w:hRule="atLeast"/>
                    </w:trPr>
                    <w:tc>
                      <w:tcPr>
                        <w:tcW w:w="506" w:type="dxa"/>
                      </w:tcPr>
                      <w:p>
                        <w:pPr>
                          <w:pStyle w:val="TableParagraph"/>
                          <w:spacing w:line="140" w:lineRule="exact"/>
                          <w:rPr>
                            <w:sz w:val="13"/>
                          </w:rPr>
                        </w:pPr>
                        <w:r>
                          <w:rPr>
                            <w:w w:val="110"/>
                            <w:sz w:val="13"/>
                          </w:rPr>
                          <w:t>109</w:t>
                        </w:r>
                      </w:p>
                    </w:tc>
                    <w:tc>
                      <w:tcPr>
                        <w:tcW w:w="8225" w:type="dxa"/>
                      </w:tcPr>
                      <w:p>
                        <w:pPr>
                          <w:pStyle w:val="TableParagraph"/>
                          <w:spacing w:line="140" w:lineRule="exact"/>
                          <w:ind w:left="287"/>
                          <w:rPr>
                            <w:sz w:val="13"/>
                          </w:rPr>
                        </w:pPr>
                        <w:r>
                          <w:rPr>
                            <w:i/>
                            <w:w w:val="105"/>
                            <w:sz w:val="13"/>
                          </w:rPr>
                          <w:t>Stanton v The Queen </w:t>
                        </w:r>
                        <w:r>
                          <w:rPr>
                            <w:w w:val="105"/>
                            <w:sz w:val="13"/>
                          </w:rPr>
                          <w:t>[2001] WASCA 189 (22 June 2001) [84].</w:t>
                        </w:r>
                      </w:p>
                    </w:tc>
                  </w:tr>
                  <w:tr>
                    <w:trPr>
                      <w:trHeight w:val="160" w:hRule="atLeast"/>
                    </w:trPr>
                    <w:tc>
                      <w:tcPr>
                        <w:tcW w:w="506" w:type="dxa"/>
                      </w:tcPr>
                      <w:p>
                        <w:pPr>
                          <w:pStyle w:val="TableParagraph"/>
                          <w:spacing w:line="140" w:lineRule="exact"/>
                          <w:rPr>
                            <w:sz w:val="13"/>
                          </w:rPr>
                        </w:pPr>
                        <w:r>
                          <w:rPr>
                            <w:w w:val="110"/>
                            <w:sz w:val="13"/>
                          </w:rPr>
                          <w:t>110</w:t>
                        </w:r>
                      </w:p>
                    </w:tc>
                    <w:tc>
                      <w:tcPr>
                        <w:tcW w:w="8225" w:type="dxa"/>
                      </w:tcPr>
                      <w:p>
                        <w:pPr>
                          <w:pStyle w:val="TableParagraph"/>
                          <w:spacing w:line="140" w:lineRule="exact"/>
                          <w:ind w:left="287"/>
                          <w:rPr>
                            <w:sz w:val="13"/>
                          </w:rPr>
                        </w:pPr>
                        <w:r>
                          <w:rPr>
                            <w:w w:val="105"/>
                            <w:sz w:val="13"/>
                          </w:rPr>
                          <w:t>Law Reform Commission of Western Australia, </w:t>
                        </w:r>
                        <w:r>
                          <w:rPr>
                            <w:i/>
                            <w:w w:val="105"/>
                            <w:sz w:val="13"/>
                          </w:rPr>
                          <w:t>Review of the Law of Homicide</w:t>
                        </w:r>
                        <w:r>
                          <w:rPr>
                            <w:w w:val="105"/>
                            <w:sz w:val="13"/>
                          </w:rPr>
                          <w:t>, Final Report (2007) 237.</w:t>
                        </w:r>
                      </w:p>
                    </w:tc>
                  </w:tr>
                  <w:tr>
                    <w:trPr>
                      <w:trHeight w:val="160" w:hRule="atLeast"/>
                    </w:trPr>
                    <w:tc>
                      <w:tcPr>
                        <w:tcW w:w="506" w:type="dxa"/>
                      </w:tcPr>
                      <w:p>
                        <w:pPr>
                          <w:pStyle w:val="TableParagraph"/>
                          <w:spacing w:line="140" w:lineRule="exact"/>
                          <w:rPr>
                            <w:sz w:val="13"/>
                          </w:rPr>
                        </w:pPr>
                        <w:r>
                          <w:rPr>
                            <w:w w:val="110"/>
                            <w:sz w:val="13"/>
                          </w:rPr>
                          <w:t>111</w:t>
                        </w:r>
                      </w:p>
                    </w:tc>
                    <w:tc>
                      <w:tcPr>
                        <w:tcW w:w="8225" w:type="dxa"/>
                      </w:tcPr>
                      <w:p>
                        <w:pPr>
                          <w:pStyle w:val="TableParagraph"/>
                          <w:spacing w:line="140" w:lineRule="exact"/>
                          <w:ind w:left="287"/>
                          <w:rPr>
                            <w:sz w:val="13"/>
                          </w:rPr>
                        </w:pPr>
                        <w:r>
                          <w:rPr>
                            <w:i/>
                            <w:w w:val="105"/>
                            <w:sz w:val="13"/>
                          </w:rPr>
                          <w:t>Criminal Law Consolidation Act 1935 </w:t>
                        </w:r>
                        <w:r>
                          <w:rPr>
                            <w:w w:val="105"/>
                            <w:sz w:val="13"/>
                          </w:rPr>
                          <w:t>(SA) ss 269F, 269G.</w:t>
                        </w:r>
                      </w:p>
                    </w:tc>
                  </w:tr>
                  <w:tr>
                    <w:trPr>
                      <w:trHeight w:val="155" w:hRule="atLeast"/>
                    </w:trPr>
                    <w:tc>
                      <w:tcPr>
                        <w:tcW w:w="506" w:type="dxa"/>
                      </w:tcPr>
                      <w:p>
                        <w:pPr>
                          <w:pStyle w:val="TableParagraph"/>
                          <w:spacing w:line="136" w:lineRule="exact"/>
                          <w:rPr>
                            <w:sz w:val="13"/>
                          </w:rPr>
                        </w:pPr>
                        <w:r>
                          <w:rPr>
                            <w:w w:val="110"/>
                            <w:sz w:val="13"/>
                          </w:rPr>
                          <w:t>112</w:t>
                        </w:r>
                      </w:p>
                    </w:tc>
                    <w:tc>
                      <w:tcPr>
                        <w:tcW w:w="8225" w:type="dxa"/>
                      </w:tcPr>
                      <w:p>
                        <w:pPr>
                          <w:pStyle w:val="TableParagraph"/>
                          <w:spacing w:line="136" w:lineRule="exact"/>
                          <w:ind w:left="287"/>
                          <w:rPr>
                            <w:sz w:val="13"/>
                          </w:rPr>
                        </w:pPr>
                        <w:r>
                          <w:rPr>
                            <w:i/>
                            <w:w w:val="105"/>
                            <w:sz w:val="13"/>
                          </w:rPr>
                          <w:t>R v Cottle </w:t>
                        </w:r>
                        <w:r>
                          <w:rPr>
                            <w:w w:val="105"/>
                            <w:sz w:val="13"/>
                          </w:rPr>
                          <w:t>[1958] NZLR 999, 1030.</w:t>
                        </w:r>
                      </w:p>
                    </w:tc>
                  </w:tr>
                </w:tbl>
                <w:p>
                  <w:pPr>
                    <w:pStyle w:val="BodyText"/>
                  </w:pPr>
                </w:p>
              </w:txbxContent>
            </v:textbox>
            <w10:wrap type="none"/>
          </v:shape>
        </w:pict>
      </w:r>
      <w:r>
        <w:rPr>
          <w:b/>
          <w:color w:val="004D71"/>
          <w:w w:val="110"/>
          <w:sz w:val="24"/>
        </w:rPr>
        <w:t>108</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spacing w:line="244" w:lineRule="auto" w:before="96"/>
        <w:ind w:left="1587" w:right="1601" w:firstLine="0"/>
        <w:jc w:val="left"/>
        <w:rPr>
          <w:b/>
          <w:sz w:val="24"/>
        </w:rPr>
      </w:pPr>
      <w:r>
        <w:rPr>
          <w:b/>
          <w:w w:val="115"/>
          <w:sz w:val="24"/>
        </w:rPr>
        <w:t>The</w:t>
      </w:r>
      <w:r>
        <w:rPr>
          <w:b/>
          <w:spacing w:val="-20"/>
          <w:w w:val="115"/>
          <w:sz w:val="24"/>
        </w:rPr>
        <w:t> </w:t>
      </w:r>
      <w:r>
        <w:rPr>
          <w:b/>
          <w:w w:val="115"/>
          <w:sz w:val="24"/>
        </w:rPr>
        <w:t>relevance</w:t>
      </w:r>
      <w:r>
        <w:rPr>
          <w:b/>
          <w:spacing w:val="-20"/>
          <w:w w:val="115"/>
          <w:sz w:val="24"/>
        </w:rPr>
        <w:t> </w:t>
      </w:r>
      <w:r>
        <w:rPr>
          <w:b/>
          <w:w w:val="115"/>
          <w:sz w:val="24"/>
        </w:rPr>
        <w:t>of</w:t>
      </w:r>
      <w:r>
        <w:rPr>
          <w:b/>
          <w:spacing w:val="-19"/>
          <w:w w:val="115"/>
          <w:sz w:val="24"/>
        </w:rPr>
        <w:t> </w:t>
      </w:r>
      <w:r>
        <w:rPr>
          <w:b/>
          <w:w w:val="115"/>
          <w:sz w:val="24"/>
        </w:rPr>
        <w:t>mental</w:t>
      </w:r>
      <w:r>
        <w:rPr>
          <w:b/>
          <w:spacing w:val="-20"/>
          <w:w w:val="115"/>
          <w:sz w:val="24"/>
        </w:rPr>
        <w:t> </w:t>
      </w:r>
      <w:r>
        <w:rPr>
          <w:b/>
          <w:w w:val="115"/>
          <w:sz w:val="24"/>
        </w:rPr>
        <w:t>impairment</w:t>
      </w:r>
      <w:r>
        <w:rPr>
          <w:b/>
          <w:spacing w:val="-20"/>
          <w:w w:val="115"/>
          <w:sz w:val="24"/>
        </w:rPr>
        <w:t> </w:t>
      </w:r>
      <w:r>
        <w:rPr>
          <w:b/>
          <w:w w:val="115"/>
          <w:sz w:val="24"/>
        </w:rPr>
        <w:t>to</w:t>
      </w:r>
      <w:r>
        <w:rPr>
          <w:b/>
          <w:spacing w:val="-19"/>
          <w:w w:val="115"/>
          <w:sz w:val="24"/>
        </w:rPr>
        <w:t> </w:t>
      </w:r>
      <w:r>
        <w:rPr>
          <w:b/>
          <w:w w:val="115"/>
          <w:sz w:val="24"/>
        </w:rPr>
        <w:t>the</w:t>
      </w:r>
      <w:r>
        <w:rPr>
          <w:b/>
          <w:spacing w:val="-20"/>
          <w:w w:val="115"/>
          <w:sz w:val="24"/>
        </w:rPr>
        <w:t> </w:t>
      </w:r>
      <w:r>
        <w:rPr>
          <w:b/>
          <w:w w:val="115"/>
          <w:sz w:val="24"/>
        </w:rPr>
        <w:t>jury’s</w:t>
      </w:r>
      <w:r>
        <w:rPr>
          <w:b/>
          <w:spacing w:val="-19"/>
          <w:w w:val="115"/>
          <w:sz w:val="24"/>
        </w:rPr>
        <w:t> </w:t>
      </w:r>
      <w:r>
        <w:rPr>
          <w:b/>
          <w:w w:val="115"/>
          <w:sz w:val="24"/>
        </w:rPr>
        <w:t>consideration</w:t>
      </w:r>
      <w:r>
        <w:rPr>
          <w:b/>
          <w:spacing w:val="-20"/>
          <w:w w:val="115"/>
          <w:sz w:val="24"/>
        </w:rPr>
        <w:t> </w:t>
      </w:r>
      <w:r>
        <w:rPr>
          <w:b/>
          <w:w w:val="115"/>
          <w:sz w:val="24"/>
        </w:rPr>
        <w:t>of</w:t>
      </w:r>
      <w:r>
        <w:rPr>
          <w:b/>
          <w:spacing w:val="-20"/>
          <w:w w:val="115"/>
          <w:sz w:val="24"/>
        </w:rPr>
        <w:t> </w:t>
      </w:r>
      <w:r>
        <w:rPr>
          <w:b/>
          <w:w w:val="115"/>
          <w:sz w:val="24"/>
        </w:rPr>
        <w:t>the</w:t>
      </w:r>
      <w:r>
        <w:rPr>
          <w:b/>
          <w:spacing w:val="-19"/>
          <w:w w:val="115"/>
          <w:sz w:val="24"/>
        </w:rPr>
        <w:t> </w:t>
      </w:r>
      <w:r>
        <w:rPr>
          <w:b/>
          <w:w w:val="115"/>
          <w:sz w:val="24"/>
        </w:rPr>
        <w:t>mental element of an</w:t>
      </w:r>
      <w:r>
        <w:rPr>
          <w:b/>
          <w:spacing w:val="9"/>
          <w:w w:val="115"/>
          <w:sz w:val="24"/>
        </w:rPr>
        <w:t> </w:t>
      </w:r>
      <w:r>
        <w:rPr>
          <w:b/>
          <w:w w:val="115"/>
          <w:sz w:val="24"/>
        </w:rPr>
        <w:t>offence</w:t>
      </w:r>
    </w:p>
    <w:p>
      <w:pPr>
        <w:pStyle w:val="ListParagraph"/>
        <w:numPr>
          <w:ilvl w:val="1"/>
          <w:numId w:val="57"/>
        </w:numPr>
        <w:tabs>
          <w:tab w:pos="2380" w:val="left" w:leader="none"/>
          <w:tab w:pos="2381" w:val="left" w:leader="none"/>
        </w:tabs>
        <w:spacing w:line="242" w:lineRule="auto" w:before="132" w:after="0"/>
        <w:ind w:left="2381" w:right="1665" w:hanging="794"/>
        <w:jc w:val="left"/>
        <w:rPr>
          <w:sz w:val="21"/>
        </w:rPr>
      </w:pPr>
      <w:r>
        <w:rPr>
          <w:sz w:val="21"/>
        </w:rPr>
        <w:t>A </w:t>
      </w:r>
      <w:r>
        <w:rPr>
          <w:spacing w:val="-3"/>
          <w:sz w:val="21"/>
        </w:rPr>
        <w:t>separate </w:t>
      </w:r>
      <w:r>
        <w:rPr>
          <w:sz w:val="21"/>
        </w:rPr>
        <w:t>but </w:t>
      </w:r>
      <w:r>
        <w:rPr>
          <w:spacing w:val="-3"/>
          <w:sz w:val="21"/>
        </w:rPr>
        <w:t>related consideration to </w:t>
      </w:r>
      <w:r>
        <w:rPr>
          <w:sz w:val="21"/>
        </w:rPr>
        <w:t>the issue of the order of </w:t>
      </w:r>
      <w:r>
        <w:rPr>
          <w:spacing w:val="-3"/>
          <w:sz w:val="21"/>
        </w:rPr>
        <w:t>offence </w:t>
      </w:r>
      <w:r>
        <w:rPr>
          <w:sz w:val="21"/>
        </w:rPr>
        <w:t>elements  is whether the </w:t>
      </w:r>
      <w:r>
        <w:rPr>
          <w:spacing w:val="-3"/>
          <w:sz w:val="21"/>
        </w:rPr>
        <w:t>accused person’s </w:t>
      </w:r>
      <w:r>
        <w:rPr>
          <w:sz w:val="21"/>
        </w:rPr>
        <w:t>mental </w:t>
      </w:r>
      <w:r>
        <w:rPr>
          <w:spacing w:val="-3"/>
          <w:sz w:val="21"/>
        </w:rPr>
        <w:t>impairment </w:t>
      </w:r>
      <w:r>
        <w:rPr>
          <w:sz w:val="21"/>
        </w:rPr>
        <w:t>is </w:t>
      </w:r>
      <w:r>
        <w:rPr>
          <w:spacing w:val="-3"/>
          <w:sz w:val="21"/>
        </w:rPr>
        <w:t>relevant to </w:t>
      </w:r>
      <w:r>
        <w:rPr>
          <w:sz w:val="21"/>
        </w:rPr>
        <w:t>the jury’s </w:t>
      </w:r>
      <w:r>
        <w:rPr>
          <w:spacing w:val="-3"/>
          <w:sz w:val="21"/>
        </w:rPr>
        <w:t>consideration </w:t>
      </w:r>
      <w:r>
        <w:rPr>
          <w:sz w:val="21"/>
        </w:rPr>
        <w:t>of the mental element of an</w:t>
      </w:r>
      <w:r>
        <w:rPr>
          <w:spacing w:val="43"/>
          <w:sz w:val="21"/>
        </w:rPr>
        <w:t> </w:t>
      </w:r>
      <w:r>
        <w:rPr>
          <w:spacing w:val="-3"/>
          <w:sz w:val="21"/>
        </w:rPr>
        <w:t>offence.</w:t>
      </w:r>
    </w:p>
    <w:p>
      <w:pPr>
        <w:pStyle w:val="ListParagraph"/>
        <w:numPr>
          <w:ilvl w:val="1"/>
          <w:numId w:val="57"/>
        </w:numPr>
        <w:tabs>
          <w:tab w:pos="2380" w:val="left" w:leader="none"/>
          <w:tab w:pos="2381" w:val="left" w:leader="none"/>
        </w:tabs>
        <w:spacing w:line="242" w:lineRule="auto" w:before="124" w:after="0"/>
        <w:ind w:left="2381" w:right="1628" w:hanging="794"/>
        <w:jc w:val="left"/>
        <w:rPr>
          <w:sz w:val="21"/>
        </w:rPr>
      </w:pPr>
      <w:r>
        <w:rPr>
          <w:sz w:val="21"/>
        </w:rPr>
        <w:t>This issue </w:t>
      </w:r>
      <w:r>
        <w:rPr>
          <w:spacing w:val="-2"/>
          <w:sz w:val="21"/>
        </w:rPr>
        <w:t>has </w:t>
      </w:r>
      <w:r>
        <w:rPr>
          <w:sz w:val="21"/>
        </w:rPr>
        <w:t>been identified as </w:t>
      </w:r>
      <w:r>
        <w:rPr>
          <w:spacing w:val="-3"/>
          <w:sz w:val="21"/>
        </w:rPr>
        <w:t>arising </w:t>
      </w:r>
      <w:r>
        <w:rPr>
          <w:sz w:val="21"/>
        </w:rPr>
        <w:t>in particular under the </w:t>
      </w:r>
      <w:r>
        <w:rPr>
          <w:spacing w:val="-3"/>
          <w:sz w:val="21"/>
        </w:rPr>
        <w:t>Stiles </w:t>
      </w:r>
      <w:r>
        <w:rPr>
          <w:sz w:val="21"/>
        </w:rPr>
        <w:t>approach </w:t>
      </w:r>
      <w:r>
        <w:rPr>
          <w:spacing w:val="-3"/>
          <w:sz w:val="21"/>
        </w:rPr>
        <w:t>to </w:t>
      </w:r>
      <w:r>
        <w:rPr>
          <w:sz w:val="21"/>
        </w:rPr>
        <w:t>directing the jury on </w:t>
      </w:r>
      <w:r>
        <w:rPr>
          <w:spacing w:val="-3"/>
          <w:sz w:val="21"/>
        </w:rPr>
        <w:t>offence</w:t>
      </w:r>
      <w:r>
        <w:rPr>
          <w:spacing w:val="33"/>
          <w:sz w:val="21"/>
        </w:rPr>
        <w:t> </w:t>
      </w:r>
      <w:r>
        <w:rPr>
          <w:sz w:val="21"/>
        </w:rPr>
        <w:t>elements.</w:t>
      </w:r>
    </w:p>
    <w:p>
      <w:pPr>
        <w:pStyle w:val="ListParagraph"/>
        <w:numPr>
          <w:ilvl w:val="1"/>
          <w:numId w:val="57"/>
        </w:numPr>
        <w:tabs>
          <w:tab w:pos="2380" w:val="left" w:leader="none"/>
          <w:tab w:pos="2381" w:val="left" w:leader="none"/>
        </w:tabs>
        <w:spacing w:line="242" w:lineRule="auto" w:before="122" w:after="0"/>
        <w:ind w:left="2381" w:right="1886" w:hanging="794"/>
        <w:jc w:val="left"/>
        <w:rPr>
          <w:sz w:val="21"/>
        </w:rPr>
      </w:pPr>
      <w:r>
        <w:rPr>
          <w:sz w:val="21"/>
        </w:rPr>
        <w:t>Under the </w:t>
      </w:r>
      <w:r>
        <w:rPr>
          <w:spacing w:val="-3"/>
          <w:sz w:val="21"/>
        </w:rPr>
        <w:t>Stiles  </w:t>
      </w:r>
      <w:r>
        <w:rPr>
          <w:sz w:val="21"/>
        </w:rPr>
        <w:t>approach </w:t>
      </w:r>
      <w:r>
        <w:rPr>
          <w:spacing w:val="-3"/>
          <w:sz w:val="21"/>
        </w:rPr>
        <w:t>to</w:t>
      </w:r>
      <w:r>
        <w:rPr>
          <w:spacing w:val="41"/>
          <w:sz w:val="21"/>
        </w:rPr>
        <w:t> </w:t>
      </w:r>
      <w:r>
        <w:rPr>
          <w:sz w:val="21"/>
        </w:rPr>
        <w:t>directing a </w:t>
      </w:r>
      <w:r>
        <w:rPr>
          <w:spacing w:val="-3"/>
          <w:sz w:val="21"/>
        </w:rPr>
        <w:t>jury,  </w:t>
      </w:r>
      <w:r>
        <w:rPr>
          <w:sz w:val="21"/>
        </w:rPr>
        <w:t>the jury would first </w:t>
      </w:r>
      <w:r>
        <w:rPr>
          <w:spacing w:val="-3"/>
          <w:sz w:val="21"/>
        </w:rPr>
        <w:t>have  to  determine  </w:t>
      </w:r>
      <w:r>
        <w:rPr>
          <w:sz w:val="21"/>
        </w:rPr>
        <w:t>if </w:t>
      </w:r>
      <w:r>
        <w:rPr>
          <w:spacing w:val="-3"/>
          <w:sz w:val="21"/>
        </w:rPr>
        <w:t>all </w:t>
      </w:r>
      <w:r>
        <w:rPr>
          <w:sz w:val="21"/>
        </w:rPr>
        <w:t>the elements of the </w:t>
      </w:r>
      <w:r>
        <w:rPr>
          <w:spacing w:val="-3"/>
          <w:sz w:val="21"/>
        </w:rPr>
        <w:t>offence have </w:t>
      </w:r>
      <w:r>
        <w:rPr>
          <w:sz w:val="21"/>
        </w:rPr>
        <w:t>been </w:t>
      </w:r>
      <w:r>
        <w:rPr>
          <w:spacing w:val="-3"/>
          <w:sz w:val="21"/>
        </w:rPr>
        <w:t>proved, including </w:t>
      </w:r>
      <w:r>
        <w:rPr>
          <w:sz w:val="21"/>
        </w:rPr>
        <w:t>the mental element of the </w:t>
      </w:r>
      <w:r>
        <w:rPr>
          <w:spacing w:val="-3"/>
          <w:sz w:val="21"/>
        </w:rPr>
        <w:t>offence. </w:t>
      </w:r>
      <w:r>
        <w:rPr>
          <w:sz w:val="21"/>
        </w:rPr>
        <w:t>It is only after </w:t>
      </w:r>
      <w:r>
        <w:rPr>
          <w:spacing w:val="-3"/>
          <w:sz w:val="21"/>
        </w:rPr>
        <w:t>all </w:t>
      </w:r>
      <w:r>
        <w:rPr>
          <w:sz w:val="21"/>
        </w:rPr>
        <w:t>the elements of the </w:t>
      </w:r>
      <w:r>
        <w:rPr>
          <w:spacing w:val="-3"/>
          <w:sz w:val="21"/>
        </w:rPr>
        <w:t>offence have </w:t>
      </w:r>
      <w:r>
        <w:rPr>
          <w:sz w:val="21"/>
        </w:rPr>
        <w:t>been </w:t>
      </w:r>
      <w:r>
        <w:rPr>
          <w:spacing w:val="-3"/>
          <w:sz w:val="21"/>
        </w:rPr>
        <w:t>proved that </w:t>
      </w:r>
      <w:r>
        <w:rPr>
          <w:sz w:val="21"/>
        </w:rPr>
        <w:t>the jury would </w:t>
      </w:r>
      <w:r>
        <w:rPr>
          <w:spacing w:val="-3"/>
          <w:sz w:val="21"/>
        </w:rPr>
        <w:t>consider </w:t>
      </w:r>
      <w:r>
        <w:rPr>
          <w:sz w:val="21"/>
        </w:rPr>
        <w:t>evidence </w:t>
      </w:r>
      <w:r>
        <w:rPr>
          <w:spacing w:val="-3"/>
          <w:sz w:val="21"/>
        </w:rPr>
        <w:t>relevant to </w:t>
      </w:r>
      <w:r>
        <w:rPr>
          <w:sz w:val="21"/>
        </w:rPr>
        <w:t>the </w:t>
      </w:r>
      <w:r>
        <w:rPr>
          <w:spacing w:val="-3"/>
          <w:sz w:val="21"/>
        </w:rPr>
        <w:t>defence </w:t>
      </w:r>
      <w:r>
        <w:rPr>
          <w:sz w:val="21"/>
        </w:rPr>
        <w:t>of mental  </w:t>
      </w:r>
      <w:r>
        <w:rPr>
          <w:spacing w:val="-3"/>
          <w:sz w:val="21"/>
        </w:rPr>
        <w:t>impairment.  </w:t>
      </w:r>
      <w:r>
        <w:rPr>
          <w:spacing w:val="-4"/>
          <w:sz w:val="21"/>
        </w:rPr>
        <w:t>However,  </w:t>
      </w:r>
      <w:r>
        <w:rPr>
          <w:sz w:val="21"/>
        </w:rPr>
        <w:t>if there</w:t>
      </w:r>
      <w:r>
        <w:rPr>
          <w:spacing w:val="17"/>
          <w:sz w:val="21"/>
        </w:rPr>
        <w:t> </w:t>
      </w:r>
      <w:r>
        <w:rPr>
          <w:sz w:val="21"/>
        </w:rPr>
        <w:t>is</w:t>
      </w:r>
      <w:r>
        <w:rPr>
          <w:spacing w:val="17"/>
          <w:sz w:val="21"/>
        </w:rPr>
        <w:t> </w:t>
      </w:r>
      <w:r>
        <w:rPr>
          <w:sz w:val="21"/>
        </w:rPr>
        <w:t>evidence</w:t>
      </w:r>
      <w:r>
        <w:rPr>
          <w:spacing w:val="17"/>
          <w:sz w:val="21"/>
        </w:rPr>
        <w:t> </w:t>
      </w:r>
      <w:r>
        <w:rPr>
          <w:spacing w:val="-3"/>
          <w:sz w:val="21"/>
        </w:rPr>
        <w:t>that</w:t>
      </w:r>
      <w:r>
        <w:rPr>
          <w:spacing w:val="18"/>
          <w:sz w:val="21"/>
        </w:rPr>
        <w:t> </w:t>
      </w:r>
      <w:r>
        <w:rPr>
          <w:sz w:val="21"/>
        </w:rPr>
        <w:t>the</w:t>
      </w:r>
      <w:r>
        <w:rPr>
          <w:spacing w:val="17"/>
          <w:sz w:val="21"/>
        </w:rPr>
        <w:t> </w:t>
      </w:r>
      <w:r>
        <w:rPr>
          <w:spacing w:val="-3"/>
          <w:sz w:val="21"/>
        </w:rPr>
        <w:t>accused</w:t>
      </w:r>
      <w:r>
        <w:rPr>
          <w:spacing w:val="17"/>
          <w:sz w:val="21"/>
        </w:rPr>
        <w:t> </w:t>
      </w:r>
      <w:r>
        <w:rPr>
          <w:spacing w:val="-2"/>
          <w:sz w:val="21"/>
        </w:rPr>
        <w:t>had</w:t>
      </w:r>
      <w:r>
        <w:rPr>
          <w:spacing w:val="18"/>
          <w:sz w:val="21"/>
        </w:rPr>
        <w:t> </w:t>
      </w:r>
      <w:r>
        <w:rPr>
          <w:sz w:val="21"/>
        </w:rPr>
        <w:t>a</w:t>
      </w:r>
      <w:r>
        <w:rPr>
          <w:spacing w:val="17"/>
          <w:sz w:val="21"/>
        </w:rPr>
        <w:t> </w:t>
      </w:r>
      <w:r>
        <w:rPr>
          <w:sz w:val="21"/>
        </w:rPr>
        <w:t>mental</w:t>
      </w:r>
      <w:r>
        <w:rPr>
          <w:spacing w:val="17"/>
          <w:sz w:val="21"/>
        </w:rPr>
        <w:t> </w:t>
      </w:r>
      <w:r>
        <w:rPr>
          <w:spacing w:val="-3"/>
          <w:sz w:val="21"/>
        </w:rPr>
        <w:t>impairment</w:t>
      </w:r>
      <w:r>
        <w:rPr>
          <w:spacing w:val="17"/>
          <w:sz w:val="21"/>
        </w:rPr>
        <w:t> </w:t>
      </w:r>
      <w:r>
        <w:rPr>
          <w:sz w:val="21"/>
        </w:rPr>
        <w:t>at</w:t>
      </w:r>
      <w:r>
        <w:rPr>
          <w:spacing w:val="18"/>
          <w:sz w:val="21"/>
        </w:rPr>
        <w:t> </w:t>
      </w:r>
      <w:r>
        <w:rPr>
          <w:sz w:val="21"/>
        </w:rPr>
        <w:t>the</w:t>
      </w:r>
      <w:r>
        <w:rPr>
          <w:spacing w:val="17"/>
          <w:sz w:val="21"/>
        </w:rPr>
        <w:t> </w:t>
      </w:r>
      <w:r>
        <w:rPr>
          <w:sz w:val="21"/>
        </w:rPr>
        <w:t>time</w:t>
      </w:r>
      <w:r>
        <w:rPr>
          <w:spacing w:val="17"/>
          <w:sz w:val="21"/>
        </w:rPr>
        <w:t> </w:t>
      </w:r>
      <w:r>
        <w:rPr>
          <w:sz w:val="21"/>
        </w:rPr>
        <w:t>of</w:t>
      </w:r>
      <w:r>
        <w:rPr>
          <w:spacing w:val="18"/>
          <w:sz w:val="21"/>
        </w:rPr>
        <w:t> </w:t>
      </w:r>
      <w:r>
        <w:rPr>
          <w:sz w:val="21"/>
        </w:rPr>
        <w:t>the</w:t>
      </w:r>
      <w:r>
        <w:rPr>
          <w:spacing w:val="17"/>
          <w:sz w:val="21"/>
        </w:rPr>
        <w:t> </w:t>
      </w:r>
      <w:r>
        <w:rPr>
          <w:spacing w:val="-3"/>
          <w:sz w:val="21"/>
        </w:rPr>
        <w:t>offence,</w:t>
      </w:r>
    </w:p>
    <w:p>
      <w:pPr>
        <w:pStyle w:val="BodyText"/>
        <w:spacing w:line="242" w:lineRule="auto" w:before="5"/>
        <w:ind w:left="2380" w:right="1520"/>
      </w:pPr>
      <w:r>
        <w:rPr>
          <w:w w:val="105"/>
        </w:rPr>
        <w:t>this </w:t>
      </w:r>
      <w:r>
        <w:rPr>
          <w:spacing w:val="-3"/>
          <w:w w:val="105"/>
        </w:rPr>
        <w:t>could </w:t>
      </w:r>
      <w:r>
        <w:rPr>
          <w:w w:val="105"/>
        </w:rPr>
        <w:t>be </w:t>
      </w:r>
      <w:r>
        <w:rPr>
          <w:spacing w:val="-3"/>
          <w:w w:val="105"/>
        </w:rPr>
        <w:t>relevant to </w:t>
      </w:r>
      <w:r>
        <w:rPr>
          <w:w w:val="105"/>
        </w:rPr>
        <w:t>the </w:t>
      </w:r>
      <w:r>
        <w:rPr>
          <w:spacing w:val="-3"/>
          <w:w w:val="105"/>
        </w:rPr>
        <w:t>accused person’s </w:t>
      </w:r>
      <w:r>
        <w:rPr>
          <w:w w:val="105"/>
        </w:rPr>
        <w:t>state of </w:t>
      </w:r>
      <w:r>
        <w:rPr>
          <w:spacing w:val="-3"/>
          <w:w w:val="105"/>
        </w:rPr>
        <w:t>mind </w:t>
      </w:r>
      <w:r>
        <w:rPr>
          <w:w w:val="105"/>
        </w:rPr>
        <w:t>at the time of the </w:t>
      </w:r>
      <w:r>
        <w:rPr>
          <w:spacing w:val="-3"/>
          <w:w w:val="105"/>
        </w:rPr>
        <w:t>offence. </w:t>
      </w:r>
      <w:r>
        <w:rPr>
          <w:w w:val="105"/>
        </w:rPr>
        <w:t>If there is </w:t>
      </w:r>
      <w:r>
        <w:rPr>
          <w:spacing w:val="-3"/>
          <w:w w:val="105"/>
        </w:rPr>
        <w:t>such evidence, </w:t>
      </w:r>
      <w:r>
        <w:rPr>
          <w:w w:val="105"/>
        </w:rPr>
        <w:t>even if it </w:t>
      </w:r>
      <w:r>
        <w:rPr>
          <w:spacing w:val="-4"/>
          <w:w w:val="105"/>
        </w:rPr>
        <w:t>falls </w:t>
      </w:r>
      <w:r>
        <w:rPr>
          <w:w w:val="105"/>
        </w:rPr>
        <w:t>short of </w:t>
      </w:r>
      <w:r>
        <w:rPr>
          <w:spacing w:val="-3"/>
          <w:w w:val="105"/>
        </w:rPr>
        <w:t>establishing </w:t>
      </w:r>
      <w:r>
        <w:rPr>
          <w:w w:val="105"/>
        </w:rPr>
        <w:t>the mental </w:t>
      </w:r>
      <w:r>
        <w:rPr>
          <w:spacing w:val="-3"/>
          <w:w w:val="105"/>
        </w:rPr>
        <w:t>impairment defence, </w:t>
      </w:r>
      <w:r>
        <w:rPr>
          <w:w w:val="105"/>
        </w:rPr>
        <w:t>the prosecution </w:t>
      </w:r>
      <w:r>
        <w:rPr>
          <w:spacing w:val="-3"/>
          <w:w w:val="105"/>
        </w:rPr>
        <w:t>may </w:t>
      </w:r>
      <w:r>
        <w:rPr>
          <w:w w:val="105"/>
        </w:rPr>
        <w:t>be </w:t>
      </w:r>
      <w:r>
        <w:rPr>
          <w:spacing w:val="-3"/>
          <w:w w:val="105"/>
        </w:rPr>
        <w:t>unable to prove </w:t>
      </w:r>
      <w:r>
        <w:rPr>
          <w:w w:val="105"/>
        </w:rPr>
        <w:t>the mental element of the </w:t>
      </w:r>
      <w:r>
        <w:rPr>
          <w:spacing w:val="-3"/>
          <w:w w:val="105"/>
        </w:rPr>
        <w:t>offence </w:t>
      </w:r>
      <w:r>
        <w:rPr>
          <w:w w:val="105"/>
        </w:rPr>
        <w:t>because the </w:t>
      </w:r>
      <w:r>
        <w:rPr>
          <w:spacing w:val="-3"/>
          <w:w w:val="105"/>
        </w:rPr>
        <w:t>accused </w:t>
      </w:r>
      <w:r>
        <w:rPr>
          <w:w w:val="105"/>
        </w:rPr>
        <w:t>person was </w:t>
      </w:r>
      <w:r>
        <w:rPr>
          <w:spacing w:val="-3"/>
          <w:w w:val="105"/>
        </w:rPr>
        <w:t>suffering from </w:t>
      </w:r>
      <w:r>
        <w:rPr>
          <w:w w:val="105"/>
        </w:rPr>
        <w:t>a mental </w:t>
      </w:r>
      <w:r>
        <w:rPr>
          <w:spacing w:val="-3"/>
          <w:w w:val="105"/>
        </w:rPr>
        <w:t>impairment.</w:t>
      </w:r>
    </w:p>
    <w:p>
      <w:pPr>
        <w:pStyle w:val="ListParagraph"/>
        <w:numPr>
          <w:ilvl w:val="1"/>
          <w:numId w:val="57"/>
        </w:numPr>
        <w:tabs>
          <w:tab w:pos="2380" w:val="left" w:leader="none"/>
          <w:tab w:pos="2381" w:val="left" w:leader="none"/>
        </w:tabs>
        <w:spacing w:line="242" w:lineRule="auto" w:before="125" w:after="0"/>
        <w:ind w:left="2381" w:right="2114" w:hanging="794"/>
        <w:jc w:val="left"/>
        <w:rPr>
          <w:sz w:val="21"/>
        </w:rPr>
      </w:pPr>
      <w:r>
        <w:rPr>
          <w:sz w:val="21"/>
        </w:rPr>
        <w:t>The issue </w:t>
      </w:r>
      <w:r>
        <w:rPr>
          <w:spacing w:val="-3"/>
          <w:sz w:val="21"/>
        </w:rPr>
        <w:t>therefore centres </w:t>
      </w:r>
      <w:r>
        <w:rPr>
          <w:sz w:val="21"/>
        </w:rPr>
        <w:t>on the uncertainty as </w:t>
      </w:r>
      <w:r>
        <w:rPr>
          <w:spacing w:val="-3"/>
          <w:sz w:val="21"/>
        </w:rPr>
        <w:t>to </w:t>
      </w:r>
      <w:r>
        <w:rPr>
          <w:sz w:val="21"/>
        </w:rPr>
        <w:t>whether evidence of an </w:t>
      </w:r>
      <w:r>
        <w:rPr>
          <w:spacing w:val="-3"/>
          <w:sz w:val="21"/>
        </w:rPr>
        <w:t>accused person’s</w:t>
      </w:r>
      <w:r>
        <w:rPr>
          <w:spacing w:val="9"/>
          <w:sz w:val="21"/>
        </w:rPr>
        <w:t> </w:t>
      </w:r>
      <w:r>
        <w:rPr>
          <w:sz w:val="21"/>
        </w:rPr>
        <w:t>mental</w:t>
      </w:r>
      <w:r>
        <w:rPr>
          <w:spacing w:val="10"/>
          <w:sz w:val="21"/>
        </w:rPr>
        <w:t> </w:t>
      </w:r>
      <w:r>
        <w:rPr>
          <w:spacing w:val="-3"/>
          <w:sz w:val="21"/>
        </w:rPr>
        <w:t>impairment</w:t>
      </w:r>
      <w:r>
        <w:rPr>
          <w:spacing w:val="9"/>
          <w:sz w:val="21"/>
        </w:rPr>
        <w:t> </w:t>
      </w:r>
      <w:r>
        <w:rPr>
          <w:sz w:val="21"/>
        </w:rPr>
        <w:t>is</w:t>
      </w:r>
      <w:r>
        <w:rPr>
          <w:spacing w:val="10"/>
          <w:sz w:val="21"/>
        </w:rPr>
        <w:t> </w:t>
      </w:r>
      <w:r>
        <w:rPr>
          <w:spacing w:val="-3"/>
          <w:sz w:val="21"/>
        </w:rPr>
        <w:t>to</w:t>
      </w:r>
      <w:r>
        <w:rPr>
          <w:spacing w:val="10"/>
          <w:sz w:val="21"/>
        </w:rPr>
        <w:t> </w:t>
      </w:r>
      <w:r>
        <w:rPr>
          <w:sz w:val="21"/>
        </w:rPr>
        <w:t>be</w:t>
      </w:r>
      <w:r>
        <w:rPr>
          <w:spacing w:val="9"/>
          <w:sz w:val="21"/>
        </w:rPr>
        <w:t> </w:t>
      </w:r>
      <w:r>
        <w:rPr>
          <w:sz w:val="21"/>
        </w:rPr>
        <w:t>used</w:t>
      </w:r>
      <w:r>
        <w:rPr>
          <w:spacing w:val="10"/>
          <w:sz w:val="21"/>
        </w:rPr>
        <w:t> </w:t>
      </w:r>
      <w:r>
        <w:rPr>
          <w:sz w:val="21"/>
        </w:rPr>
        <w:t>by</w:t>
      </w:r>
      <w:r>
        <w:rPr>
          <w:spacing w:val="9"/>
          <w:sz w:val="21"/>
        </w:rPr>
        <w:t> </w:t>
      </w:r>
      <w:r>
        <w:rPr>
          <w:sz w:val="21"/>
        </w:rPr>
        <w:t>the</w:t>
      </w:r>
      <w:r>
        <w:rPr>
          <w:spacing w:val="10"/>
          <w:sz w:val="21"/>
        </w:rPr>
        <w:t> </w:t>
      </w:r>
      <w:r>
        <w:rPr>
          <w:sz w:val="21"/>
        </w:rPr>
        <w:t>jury</w:t>
      </w:r>
      <w:r>
        <w:rPr>
          <w:spacing w:val="10"/>
          <w:sz w:val="21"/>
        </w:rPr>
        <w:t> </w:t>
      </w:r>
      <w:r>
        <w:rPr>
          <w:spacing w:val="-3"/>
          <w:sz w:val="21"/>
        </w:rPr>
        <w:t>to</w:t>
      </w:r>
      <w:r>
        <w:rPr>
          <w:spacing w:val="9"/>
          <w:sz w:val="21"/>
        </w:rPr>
        <w:t> </w:t>
      </w:r>
      <w:r>
        <w:rPr>
          <w:sz w:val="21"/>
        </w:rPr>
        <w:t>either:</w:t>
      </w:r>
    </w:p>
    <w:p>
      <w:pPr>
        <w:pStyle w:val="ListParagraph"/>
        <w:numPr>
          <w:ilvl w:val="2"/>
          <w:numId w:val="57"/>
        </w:numPr>
        <w:tabs>
          <w:tab w:pos="2721" w:val="left" w:leader="none"/>
          <w:tab w:pos="2722" w:val="left" w:leader="none"/>
        </w:tabs>
        <w:spacing w:line="242" w:lineRule="auto" w:before="122" w:after="0"/>
        <w:ind w:left="2721" w:right="1653" w:hanging="340"/>
        <w:jc w:val="left"/>
        <w:rPr>
          <w:sz w:val="21"/>
        </w:rPr>
      </w:pPr>
      <w:r>
        <w:rPr>
          <w:sz w:val="21"/>
        </w:rPr>
        <w:t>find </w:t>
      </w:r>
      <w:r>
        <w:rPr>
          <w:spacing w:val="-3"/>
          <w:sz w:val="21"/>
        </w:rPr>
        <w:t>that </w:t>
      </w:r>
      <w:r>
        <w:rPr>
          <w:sz w:val="21"/>
        </w:rPr>
        <w:t>the </w:t>
      </w:r>
      <w:r>
        <w:rPr>
          <w:spacing w:val="-3"/>
          <w:sz w:val="21"/>
        </w:rPr>
        <w:t>impairment prevented </w:t>
      </w:r>
      <w:r>
        <w:rPr>
          <w:sz w:val="21"/>
        </w:rPr>
        <w:t>the </w:t>
      </w:r>
      <w:r>
        <w:rPr>
          <w:spacing w:val="-3"/>
          <w:sz w:val="21"/>
        </w:rPr>
        <w:t>accused from forming </w:t>
      </w:r>
      <w:r>
        <w:rPr>
          <w:sz w:val="21"/>
        </w:rPr>
        <w:t>the </w:t>
      </w:r>
      <w:r>
        <w:rPr>
          <w:spacing w:val="-3"/>
          <w:sz w:val="21"/>
        </w:rPr>
        <w:t>requisite </w:t>
      </w:r>
      <w:r>
        <w:rPr>
          <w:sz w:val="21"/>
        </w:rPr>
        <w:t>mental element </w:t>
      </w:r>
      <w:r>
        <w:rPr>
          <w:spacing w:val="-3"/>
          <w:sz w:val="21"/>
        </w:rPr>
        <w:t>for </w:t>
      </w:r>
      <w:r>
        <w:rPr>
          <w:sz w:val="21"/>
        </w:rPr>
        <w:t>the </w:t>
      </w:r>
      <w:r>
        <w:rPr>
          <w:spacing w:val="-3"/>
          <w:sz w:val="21"/>
        </w:rPr>
        <w:t>offence </w:t>
      </w:r>
      <w:r>
        <w:rPr>
          <w:sz w:val="21"/>
        </w:rPr>
        <w:t>and </w:t>
      </w:r>
      <w:r>
        <w:rPr>
          <w:spacing w:val="-3"/>
          <w:sz w:val="21"/>
        </w:rPr>
        <w:t>therefore </w:t>
      </w:r>
      <w:r>
        <w:rPr>
          <w:sz w:val="21"/>
        </w:rPr>
        <w:t>the element is </w:t>
      </w:r>
      <w:r>
        <w:rPr>
          <w:spacing w:val="-2"/>
          <w:sz w:val="21"/>
        </w:rPr>
        <w:t>not </w:t>
      </w:r>
      <w:r>
        <w:rPr>
          <w:spacing w:val="-3"/>
          <w:sz w:val="21"/>
        </w:rPr>
        <w:t>proved </w:t>
      </w:r>
      <w:r>
        <w:rPr>
          <w:sz w:val="21"/>
        </w:rPr>
        <w:t>at </w:t>
      </w:r>
      <w:r>
        <w:rPr>
          <w:spacing w:val="-3"/>
          <w:sz w:val="21"/>
        </w:rPr>
        <w:t>all </w:t>
      </w:r>
      <w:r>
        <w:rPr>
          <w:sz w:val="21"/>
        </w:rPr>
        <w:t>and </w:t>
      </w:r>
      <w:r>
        <w:rPr>
          <w:spacing w:val="-3"/>
          <w:sz w:val="21"/>
        </w:rPr>
        <w:t>completely acquit </w:t>
      </w:r>
      <w:r>
        <w:rPr>
          <w:sz w:val="21"/>
        </w:rPr>
        <w:t>the person,</w:t>
      </w:r>
      <w:r>
        <w:rPr>
          <w:spacing w:val="28"/>
          <w:sz w:val="21"/>
        </w:rPr>
        <w:t> </w:t>
      </w:r>
      <w:r>
        <w:rPr>
          <w:sz w:val="21"/>
        </w:rPr>
        <w:t>or</w:t>
      </w:r>
    </w:p>
    <w:p>
      <w:pPr>
        <w:pStyle w:val="ListParagraph"/>
        <w:numPr>
          <w:ilvl w:val="2"/>
          <w:numId w:val="57"/>
        </w:numPr>
        <w:tabs>
          <w:tab w:pos="2721" w:val="left" w:leader="none"/>
          <w:tab w:pos="2722" w:val="left" w:leader="none"/>
        </w:tabs>
        <w:spacing w:line="242" w:lineRule="auto" w:before="123" w:after="0"/>
        <w:ind w:left="2721" w:right="1593" w:hanging="340"/>
        <w:jc w:val="left"/>
        <w:rPr>
          <w:sz w:val="21"/>
        </w:rPr>
      </w:pPr>
      <w:r>
        <w:rPr>
          <w:w w:val="105"/>
          <w:sz w:val="21"/>
        </w:rPr>
        <w:t>find </w:t>
      </w:r>
      <w:r>
        <w:rPr>
          <w:spacing w:val="-3"/>
          <w:w w:val="105"/>
          <w:sz w:val="21"/>
        </w:rPr>
        <w:t>that </w:t>
      </w:r>
      <w:r>
        <w:rPr>
          <w:w w:val="105"/>
          <w:sz w:val="21"/>
        </w:rPr>
        <w:t>the mental element is </w:t>
      </w:r>
      <w:r>
        <w:rPr>
          <w:spacing w:val="-3"/>
          <w:w w:val="105"/>
          <w:sz w:val="21"/>
        </w:rPr>
        <w:t>proved, </w:t>
      </w:r>
      <w:r>
        <w:rPr>
          <w:w w:val="105"/>
          <w:sz w:val="21"/>
        </w:rPr>
        <w:t>but </w:t>
      </w:r>
      <w:r>
        <w:rPr>
          <w:spacing w:val="-3"/>
          <w:w w:val="105"/>
          <w:sz w:val="21"/>
        </w:rPr>
        <w:t>that </w:t>
      </w:r>
      <w:r>
        <w:rPr>
          <w:w w:val="105"/>
          <w:sz w:val="21"/>
        </w:rPr>
        <w:t>the </w:t>
      </w:r>
      <w:r>
        <w:rPr>
          <w:spacing w:val="-3"/>
          <w:w w:val="105"/>
          <w:sz w:val="21"/>
        </w:rPr>
        <w:t>impairment prevented </w:t>
      </w:r>
      <w:r>
        <w:rPr>
          <w:w w:val="105"/>
          <w:sz w:val="21"/>
        </w:rPr>
        <w:t>the </w:t>
      </w:r>
      <w:r>
        <w:rPr>
          <w:spacing w:val="-3"/>
          <w:w w:val="105"/>
          <w:sz w:val="21"/>
        </w:rPr>
        <w:t>accused</w:t>
      </w:r>
      <w:r>
        <w:rPr>
          <w:spacing w:val="-5"/>
          <w:w w:val="105"/>
          <w:sz w:val="21"/>
        </w:rPr>
        <w:t> </w:t>
      </w:r>
      <w:r>
        <w:rPr>
          <w:spacing w:val="-3"/>
          <w:w w:val="105"/>
          <w:sz w:val="21"/>
        </w:rPr>
        <w:t>from</w:t>
      </w:r>
      <w:r>
        <w:rPr>
          <w:spacing w:val="-4"/>
          <w:w w:val="105"/>
          <w:sz w:val="21"/>
        </w:rPr>
        <w:t> </w:t>
      </w:r>
      <w:r>
        <w:rPr>
          <w:spacing w:val="-3"/>
          <w:w w:val="105"/>
          <w:sz w:val="21"/>
        </w:rPr>
        <w:t>having</w:t>
      </w:r>
      <w:r>
        <w:rPr>
          <w:spacing w:val="-4"/>
          <w:w w:val="105"/>
          <w:sz w:val="21"/>
        </w:rPr>
        <w:t> </w:t>
      </w:r>
      <w:r>
        <w:rPr>
          <w:w w:val="105"/>
          <w:sz w:val="21"/>
        </w:rPr>
        <w:t>the</w:t>
      </w:r>
      <w:r>
        <w:rPr>
          <w:spacing w:val="-4"/>
          <w:w w:val="105"/>
          <w:sz w:val="21"/>
        </w:rPr>
        <w:t> </w:t>
      </w:r>
      <w:r>
        <w:rPr>
          <w:w w:val="105"/>
          <w:sz w:val="21"/>
        </w:rPr>
        <w:t>capacity</w:t>
      </w:r>
      <w:r>
        <w:rPr>
          <w:spacing w:val="-4"/>
          <w:w w:val="105"/>
          <w:sz w:val="21"/>
        </w:rPr>
        <w:t> </w:t>
      </w:r>
      <w:r>
        <w:rPr>
          <w:spacing w:val="-3"/>
          <w:w w:val="105"/>
          <w:sz w:val="21"/>
        </w:rPr>
        <w:t>to</w:t>
      </w:r>
      <w:r>
        <w:rPr>
          <w:spacing w:val="-4"/>
          <w:w w:val="105"/>
          <w:sz w:val="21"/>
        </w:rPr>
        <w:t> </w:t>
      </w:r>
      <w:r>
        <w:rPr>
          <w:w w:val="105"/>
          <w:sz w:val="21"/>
        </w:rPr>
        <w:t>know</w:t>
      </w:r>
      <w:r>
        <w:rPr>
          <w:spacing w:val="-4"/>
          <w:w w:val="105"/>
          <w:sz w:val="21"/>
        </w:rPr>
        <w:t> </w:t>
      </w:r>
      <w:r>
        <w:rPr>
          <w:w w:val="105"/>
          <w:sz w:val="21"/>
        </w:rPr>
        <w:t>the</w:t>
      </w:r>
      <w:r>
        <w:rPr>
          <w:spacing w:val="-4"/>
          <w:w w:val="105"/>
          <w:sz w:val="21"/>
        </w:rPr>
        <w:t> </w:t>
      </w:r>
      <w:r>
        <w:rPr>
          <w:spacing w:val="-3"/>
          <w:w w:val="105"/>
          <w:sz w:val="21"/>
        </w:rPr>
        <w:t>nature</w:t>
      </w:r>
      <w:r>
        <w:rPr>
          <w:spacing w:val="-4"/>
          <w:w w:val="105"/>
          <w:sz w:val="21"/>
        </w:rPr>
        <w:t> </w:t>
      </w:r>
      <w:r>
        <w:rPr>
          <w:w w:val="105"/>
          <w:sz w:val="21"/>
        </w:rPr>
        <w:t>and</w:t>
      </w:r>
      <w:r>
        <w:rPr>
          <w:spacing w:val="-4"/>
          <w:w w:val="105"/>
          <w:sz w:val="21"/>
        </w:rPr>
        <w:t> </w:t>
      </w:r>
      <w:r>
        <w:rPr>
          <w:w w:val="105"/>
          <w:sz w:val="21"/>
        </w:rPr>
        <w:t>quality</w:t>
      </w:r>
      <w:r>
        <w:rPr>
          <w:spacing w:val="-4"/>
          <w:w w:val="105"/>
          <w:sz w:val="21"/>
        </w:rPr>
        <w:t> </w:t>
      </w:r>
      <w:r>
        <w:rPr>
          <w:w w:val="105"/>
          <w:sz w:val="21"/>
        </w:rPr>
        <w:t>of</w:t>
      </w:r>
      <w:r>
        <w:rPr>
          <w:spacing w:val="-4"/>
          <w:w w:val="105"/>
          <w:sz w:val="21"/>
        </w:rPr>
        <w:t> </w:t>
      </w:r>
      <w:r>
        <w:rPr>
          <w:w w:val="105"/>
          <w:sz w:val="21"/>
        </w:rPr>
        <w:t>their</w:t>
      </w:r>
      <w:r>
        <w:rPr>
          <w:spacing w:val="-4"/>
          <w:w w:val="105"/>
          <w:sz w:val="21"/>
        </w:rPr>
        <w:t> </w:t>
      </w:r>
      <w:r>
        <w:rPr>
          <w:w w:val="105"/>
          <w:sz w:val="21"/>
        </w:rPr>
        <w:t>actions</w:t>
      </w:r>
      <w:r>
        <w:rPr>
          <w:spacing w:val="-5"/>
          <w:w w:val="105"/>
          <w:sz w:val="21"/>
        </w:rPr>
        <w:t> </w:t>
      </w:r>
      <w:r>
        <w:rPr>
          <w:w w:val="105"/>
          <w:sz w:val="21"/>
        </w:rPr>
        <w:t>or</w:t>
      </w:r>
      <w:r>
        <w:rPr>
          <w:spacing w:val="-4"/>
          <w:w w:val="105"/>
          <w:sz w:val="21"/>
        </w:rPr>
        <w:t> </w:t>
      </w:r>
      <w:r>
        <w:rPr>
          <w:spacing w:val="-3"/>
          <w:w w:val="105"/>
          <w:sz w:val="21"/>
        </w:rPr>
        <w:t>to </w:t>
      </w:r>
      <w:r>
        <w:rPr>
          <w:w w:val="105"/>
          <w:sz w:val="21"/>
        </w:rPr>
        <w:t>know whether it was </w:t>
      </w:r>
      <w:r>
        <w:rPr>
          <w:spacing w:val="-3"/>
          <w:w w:val="105"/>
          <w:sz w:val="21"/>
        </w:rPr>
        <w:t>right </w:t>
      </w:r>
      <w:r>
        <w:rPr>
          <w:w w:val="105"/>
          <w:sz w:val="21"/>
        </w:rPr>
        <w:t>or </w:t>
      </w:r>
      <w:r>
        <w:rPr>
          <w:spacing w:val="-2"/>
          <w:w w:val="105"/>
          <w:sz w:val="21"/>
        </w:rPr>
        <w:t>wrong, </w:t>
      </w:r>
      <w:r>
        <w:rPr>
          <w:w w:val="105"/>
          <w:sz w:val="21"/>
        </w:rPr>
        <w:t>and </w:t>
      </w:r>
      <w:r>
        <w:rPr>
          <w:spacing w:val="-3"/>
          <w:w w:val="105"/>
          <w:sz w:val="21"/>
        </w:rPr>
        <w:t>therefore </w:t>
      </w:r>
      <w:r>
        <w:rPr>
          <w:w w:val="105"/>
          <w:sz w:val="21"/>
        </w:rPr>
        <w:t>find the </w:t>
      </w:r>
      <w:r>
        <w:rPr>
          <w:spacing w:val="-3"/>
          <w:w w:val="105"/>
          <w:sz w:val="21"/>
        </w:rPr>
        <w:t>accused </w:t>
      </w:r>
      <w:r>
        <w:rPr>
          <w:w w:val="105"/>
          <w:sz w:val="21"/>
        </w:rPr>
        <w:t>person </w:t>
      </w:r>
      <w:r>
        <w:rPr>
          <w:spacing w:val="-2"/>
          <w:w w:val="105"/>
          <w:sz w:val="21"/>
        </w:rPr>
        <w:t>not </w:t>
      </w:r>
      <w:r>
        <w:rPr>
          <w:w w:val="105"/>
          <w:sz w:val="21"/>
        </w:rPr>
        <w:t>guilty because of mental</w:t>
      </w:r>
      <w:r>
        <w:rPr>
          <w:spacing w:val="14"/>
          <w:w w:val="105"/>
          <w:sz w:val="21"/>
        </w:rPr>
        <w:t> </w:t>
      </w:r>
      <w:r>
        <w:rPr>
          <w:spacing w:val="-3"/>
          <w:w w:val="105"/>
          <w:sz w:val="21"/>
        </w:rPr>
        <w:t>impairment.</w:t>
      </w:r>
    </w:p>
    <w:p>
      <w:pPr>
        <w:pStyle w:val="ListParagraph"/>
        <w:numPr>
          <w:ilvl w:val="1"/>
          <w:numId w:val="57"/>
        </w:numPr>
        <w:tabs>
          <w:tab w:pos="2380" w:val="left" w:leader="none"/>
          <w:tab w:pos="2381" w:val="left" w:leader="none"/>
        </w:tabs>
        <w:spacing w:line="242" w:lineRule="auto" w:before="125" w:after="0"/>
        <w:ind w:left="2381" w:right="1592" w:hanging="794"/>
        <w:jc w:val="left"/>
        <w:rPr>
          <w:sz w:val="21"/>
        </w:rPr>
      </w:pPr>
      <w:r>
        <w:rPr>
          <w:w w:val="105"/>
          <w:sz w:val="21"/>
        </w:rPr>
        <w:t>A </w:t>
      </w:r>
      <w:r>
        <w:rPr>
          <w:spacing w:val="-4"/>
          <w:w w:val="105"/>
          <w:sz w:val="21"/>
        </w:rPr>
        <w:t>number </w:t>
      </w:r>
      <w:r>
        <w:rPr>
          <w:spacing w:val="-3"/>
          <w:w w:val="105"/>
          <w:sz w:val="21"/>
        </w:rPr>
        <w:t>of </w:t>
      </w:r>
      <w:r>
        <w:rPr>
          <w:spacing w:val="-4"/>
          <w:w w:val="105"/>
          <w:sz w:val="21"/>
        </w:rPr>
        <w:t>trial judges </w:t>
      </w:r>
      <w:r>
        <w:rPr>
          <w:spacing w:val="-5"/>
          <w:w w:val="105"/>
          <w:sz w:val="21"/>
        </w:rPr>
        <w:t>have </w:t>
      </w:r>
      <w:r>
        <w:rPr>
          <w:spacing w:val="-4"/>
          <w:w w:val="105"/>
          <w:sz w:val="21"/>
        </w:rPr>
        <w:t>drawn attention to </w:t>
      </w:r>
      <w:r>
        <w:rPr>
          <w:spacing w:val="-3"/>
          <w:w w:val="105"/>
          <w:sz w:val="21"/>
        </w:rPr>
        <w:t>the </w:t>
      </w:r>
      <w:r>
        <w:rPr>
          <w:spacing w:val="-4"/>
          <w:w w:val="105"/>
          <w:sz w:val="21"/>
        </w:rPr>
        <w:t>uncertain </w:t>
      </w:r>
      <w:r>
        <w:rPr>
          <w:spacing w:val="-3"/>
          <w:w w:val="105"/>
          <w:sz w:val="21"/>
        </w:rPr>
        <w:t>state of the </w:t>
      </w:r>
      <w:r>
        <w:rPr>
          <w:spacing w:val="-4"/>
          <w:w w:val="105"/>
          <w:sz w:val="21"/>
        </w:rPr>
        <w:t>law </w:t>
      </w:r>
      <w:r>
        <w:rPr>
          <w:w w:val="105"/>
          <w:sz w:val="21"/>
        </w:rPr>
        <w:t>on </w:t>
      </w:r>
      <w:r>
        <w:rPr>
          <w:spacing w:val="-4"/>
          <w:w w:val="105"/>
          <w:sz w:val="21"/>
        </w:rPr>
        <w:t>this </w:t>
      </w:r>
      <w:r>
        <w:rPr>
          <w:spacing w:val="-5"/>
          <w:w w:val="105"/>
          <w:sz w:val="21"/>
        </w:rPr>
        <w:t>issue </w:t>
      </w:r>
      <w:r>
        <w:rPr>
          <w:w w:val="105"/>
          <w:sz w:val="21"/>
        </w:rPr>
        <w:t>and the </w:t>
      </w:r>
      <w:r>
        <w:rPr>
          <w:spacing w:val="-3"/>
          <w:w w:val="105"/>
          <w:sz w:val="21"/>
        </w:rPr>
        <w:t>consequent </w:t>
      </w:r>
      <w:r>
        <w:rPr>
          <w:w w:val="105"/>
          <w:sz w:val="21"/>
        </w:rPr>
        <w:t>difficulty in properly instructing </w:t>
      </w:r>
      <w:r>
        <w:rPr>
          <w:spacing w:val="-6"/>
          <w:w w:val="105"/>
          <w:sz w:val="21"/>
        </w:rPr>
        <w:t>juries.</w:t>
      </w:r>
      <w:r>
        <w:rPr>
          <w:spacing w:val="-6"/>
          <w:w w:val="105"/>
          <w:position w:val="7"/>
          <w:sz w:val="12"/>
        </w:rPr>
        <w:t>113 </w:t>
      </w:r>
      <w:r>
        <w:rPr>
          <w:w w:val="105"/>
          <w:sz w:val="21"/>
        </w:rPr>
        <w:t>In the case of </w:t>
      </w:r>
      <w:r>
        <w:rPr>
          <w:spacing w:val="-3"/>
          <w:w w:val="105"/>
          <w:sz w:val="21"/>
        </w:rPr>
        <w:t>Soliman, </w:t>
      </w:r>
      <w:r>
        <w:rPr>
          <w:w w:val="105"/>
          <w:sz w:val="21"/>
        </w:rPr>
        <w:t>this </w:t>
      </w:r>
      <w:r>
        <w:rPr>
          <w:spacing w:val="-3"/>
          <w:w w:val="105"/>
          <w:sz w:val="21"/>
        </w:rPr>
        <w:t>issue arose in </w:t>
      </w:r>
      <w:r>
        <w:rPr>
          <w:w w:val="105"/>
          <w:sz w:val="21"/>
        </w:rPr>
        <w:t>the </w:t>
      </w:r>
      <w:r>
        <w:rPr>
          <w:spacing w:val="-3"/>
          <w:w w:val="105"/>
          <w:sz w:val="21"/>
        </w:rPr>
        <w:t>context of whether evidence of </w:t>
      </w:r>
      <w:r>
        <w:rPr>
          <w:w w:val="105"/>
          <w:sz w:val="21"/>
        </w:rPr>
        <w:t>the </w:t>
      </w:r>
      <w:r>
        <w:rPr>
          <w:spacing w:val="-3"/>
          <w:w w:val="105"/>
          <w:sz w:val="21"/>
        </w:rPr>
        <w:t>accused </w:t>
      </w:r>
      <w:r>
        <w:rPr>
          <w:spacing w:val="-4"/>
          <w:w w:val="105"/>
          <w:sz w:val="21"/>
        </w:rPr>
        <w:t>person’s </w:t>
      </w:r>
      <w:r>
        <w:rPr>
          <w:spacing w:val="-3"/>
          <w:w w:val="105"/>
          <w:sz w:val="21"/>
        </w:rPr>
        <w:t>mental illness could </w:t>
      </w:r>
      <w:r>
        <w:rPr>
          <w:w w:val="105"/>
          <w:sz w:val="21"/>
        </w:rPr>
        <w:t>be used </w:t>
      </w:r>
      <w:r>
        <w:rPr>
          <w:spacing w:val="-3"/>
          <w:w w:val="105"/>
          <w:sz w:val="21"/>
        </w:rPr>
        <w:t>to determine </w:t>
      </w:r>
      <w:r>
        <w:rPr>
          <w:w w:val="105"/>
          <w:sz w:val="21"/>
        </w:rPr>
        <w:t>whether the fourth element of the </w:t>
      </w:r>
      <w:r>
        <w:rPr>
          <w:spacing w:val="-3"/>
          <w:w w:val="105"/>
          <w:sz w:val="21"/>
        </w:rPr>
        <w:t>offence </w:t>
      </w:r>
      <w:r>
        <w:rPr>
          <w:w w:val="105"/>
          <w:sz w:val="21"/>
        </w:rPr>
        <w:t>of rape (awareness </w:t>
      </w:r>
      <w:r>
        <w:rPr>
          <w:spacing w:val="-3"/>
          <w:w w:val="105"/>
          <w:sz w:val="21"/>
        </w:rPr>
        <w:t>that </w:t>
      </w:r>
      <w:r>
        <w:rPr>
          <w:w w:val="105"/>
          <w:sz w:val="21"/>
        </w:rPr>
        <w:t>or </w:t>
      </w:r>
      <w:r>
        <w:rPr>
          <w:spacing w:val="-2"/>
          <w:w w:val="105"/>
          <w:sz w:val="21"/>
        </w:rPr>
        <w:t>not </w:t>
      </w:r>
      <w:r>
        <w:rPr>
          <w:w w:val="105"/>
          <w:sz w:val="21"/>
        </w:rPr>
        <w:t>giving </w:t>
      </w:r>
      <w:r>
        <w:rPr>
          <w:spacing w:val="-3"/>
          <w:w w:val="105"/>
          <w:sz w:val="21"/>
        </w:rPr>
        <w:t>any thought to </w:t>
      </w:r>
      <w:r>
        <w:rPr>
          <w:w w:val="105"/>
          <w:sz w:val="21"/>
        </w:rPr>
        <w:t>whether the </w:t>
      </w:r>
      <w:r>
        <w:rPr>
          <w:spacing w:val="-3"/>
          <w:w w:val="105"/>
          <w:sz w:val="21"/>
        </w:rPr>
        <w:t>complainant </w:t>
      </w:r>
      <w:r>
        <w:rPr>
          <w:w w:val="105"/>
          <w:sz w:val="21"/>
        </w:rPr>
        <w:t>is </w:t>
      </w:r>
      <w:r>
        <w:rPr>
          <w:spacing w:val="-2"/>
          <w:w w:val="105"/>
          <w:sz w:val="21"/>
        </w:rPr>
        <w:t>not </w:t>
      </w:r>
      <w:r>
        <w:rPr>
          <w:spacing w:val="-3"/>
          <w:w w:val="105"/>
          <w:sz w:val="21"/>
        </w:rPr>
        <w:t>consenting </w:t>
      </w:r>
      <w:r>
        <w:rPr>
          <w:w w:val="105"/>
          <w:sz w:val="21"/>
        </w:rPr>
        <w:t>or </w:t>
      </w:r>
      <w:r>
        <w:rPr>
          <w:spacing w:val="-3"/>
          <w:w w:val="105"/>
          <w:sz w:val="21"/>
        </w:rPr>
        <w:t>might </w:t>
      </w:r>
      <w:r>
        <w:rPr>
          <w:spacing w:val="-2"/>
          <w:w w:val="105"/>
          <w:sz w:val="21"/>
        </w:rPr>
        <w:t>not </w:t>
      </w:r>
      <w:r>
        <w:rPr>
          <w:w w:val="105"/>
          <w:sz w:val="21"/>
        </w:rPr>
        <w:t>be </w:t>
      </w:r>
      <w:r>
        <w:rPr>
          <w:spacing w:val="-4"/>
          <w:w w:val="105"/>
          <w:sz w:val="21"/>
        </w:rPr>
        <w:t>consenting), had </w:t>
      </w:r>
      <w:r>
        <w:rPr>
          <w:spacing w:val="-3"/>
          <w:w w:val="105"/>
          <w:sz w:val="21"/>
        </w:rPr>
        <w:t>been </w:t>
      </w:r>
      <w:r>
        <w:rPr>
          <w:spacing w:val="-4"/>
          <w:w w:val="105"/>
          <w:sz w:val="21"/>
        </w:rPr>
        <w:t>proved </w:t>
      </w:r>
      <w:r>
        <w:rPr>
          <w:spacing w:val="-3"/>
          <w:w w:val="105"/>
          <w:sz w:val="21"/>
        </w:rPr>
        <w:t>by the </w:t>
      </w:r>
      <w:r>
        <w:rPr>
          <w:spacing w:val="-5"/>
          <w:w w:val="105"/>
          <w:sz w:val="21"/>
        </w:rPr>
        <w:t>Crown </w:t>
      </w:r>
      <w:r>
        <w:rPr>
          <w:spacing w:val="-4"/>
          <w:w w:val="105"/>
          <w:sz w:val="21"/>
        </w:rPr>
        <w:t>beyond reasonable doubt. </w:t>
      </w:r>
      <w:r>
        <w:rPr>
          <w:spacing w:val="-2"/>
          <w:w w:val="105"/>
          <w:sz w:val="21"/>
        </w:rPr>
        <w:t>The </w:t>
      </w:r>
      <w:r>
        <w:rPr>
          <w:spacing w:val="-3"/>
          <w:w w:val="105"/>
          <w:sz w:val="21"/>
        </w:rPr>
        <w:t>court held</w:t>
      </w:r>
      <w:r>
        <w:rPr>
          <w:spacing w:val="9"/>
          <w:w w:val="105"/>
          <w:sz w:val="21"/>
        </w:rPr>
        <w:t> </w:t>
      </w:r>
      <w:r>
        <w:rPr>
          <w:spacing w:val="-4"/>
          <w:w w:val="105"/>
          <w:sz w:val="21"/>
        </w:rPr>
        <w:t>that:</w:t>
      </w:r>
    </w:p>
    <w:p>
      <w:pPr>
        <w:spacing w:line="235" w:lineRule="auto" w:before="119"/>
        <w:ind w:left="2721" w:right="1520" w:firstLine="0"/>
        <w:jc w:val="left"/>
        <w:rPr>
          <w:sz w:val="11"/>
        </w:rPr>
      </w:pPr>
      <w:r>
        <w:rPr>
          <w:w w:val="105"/>
          <w:sz w:val="20"/>
        </w:rPr>
        <w:t>If an accused is to be presume[d] to be of sound mind for the purposes of a jury’s consideration of all the elements, then evidence which goes to the issue of mental impairment,</w:t>
      </w:r>
      <w:r>
        <w:rPr>
          <w:spacing w:val="-11"/>
          <w:w w:val="105"/>
          <w:sz w:val="20"/>
        </w:rPr>
        <w:t> </w:t>
      </w:r>
      <w:r>
        <w:rPr>
          <w:w w:val="105"/>
          <w:sz w:val="20"/>
        </w:rPr>
        <w:t>whether</w:t>
      </w:r>
      <w:r>
        <w:rPr>
          <w:spacing w:val="-10"/>
          <w:w w:val="105"/>
          <w:sz w:val="20"/>
        </w:rPr>
        <w:t> </w:t>
      </w:r>
      <w:r>
        <w:rPr>
          <w:w w:val="105"/>
          <w:sz w:val="20"/>
        </w:rPr>
        <w:t>it</w:t>
      </w:r>
      <w:r>
        <w:rPr>
          <w:spacing w:val="-10"/>
          <w:w w:val="105"/>
          <w:sz w:val="20"/>
        </w:rPr>
        <w:t> </w:t>
      </w:r>
      <w:r>
        <w:rPr>
          <w:w w:val="105"/>
          <w:sz w:val="20"/>
        </w:rPr>
        <w:t>be</w:t>
      </w:r>
      <w:r>
        <w:rPr>
          <w:spacing w:val="-10"/>
          <w:w w:val="105"/>
          <w:sz w:val="20"/>
        </w:rPr>
        <w:t> </w:t>
      </w:r>
      <w:r>
        <w:rPr>
          <w:w w:val="105"/>
          <w:sz w:val="20"/>
        </w:rPr>
        <w:t>evidence</w:t>
      </w:r>
      <w:r>
        <w:rPr>
          <w:spacing w:val="-10"/>
          <w:w w:val="105"/>
          <w:sz w:val="20"/>
        </w:rPr>
        <w:t> </w:t>
      </w:r>
      <w:r>
        <w:rPr>
          <w:w w:val="105"/>
          <w:sz w:val="20"/>
        </w:rPr>
        <w:t>supporting</w:t>
      </w:r>
      <w:r>
        <w:rPr>
          <w:spacing w:val="-10"/>
          <w:w w:val="105"/>
          <w:sz w:val="20"/>
        </w:rPr>
        <w:t> </w:t>
      </w:r>
      <w:r>
        <w:rPr>
          <w:w w:val="105"/>
          <w:sz w:val="20"/>
        </w:rPr>
        <w:t>the</w:t>
      </w:r>
      <w:r>
        <w:rPr>
          <w:spacing w:val="-11"/>
          <w:w w:val="105"/>
          <w:sz w:val="20"/>
        </w:rPr>
        <w:t> </w:t>
      </w:r>
      <w:r>
        <w:rPr>
          <w:w w:val="105"/>
          <w:sz w:val="20"/>
        </w:rPr>
        <w:t>defence</w:t>
      </w:r>
      <w:r>
        <w:rPr>
          <w:spacing w:val="-10"/>
          <w:w w:val="105"/>
          <w:sz w:val="20"/>
        </w:rPr>
        <w:t> </w:t>
      </w:r>
      <w:r>
        <w:rPr>
          <w:w w:val="105"/>
          <w:sz w:val="20"/>
        </w:rPr>
        <w:t>or</w:t>
      </w:r>
      <w:r>
        <w:rPr>
          <w:spacing w:val="-10"/>
          <w:w w:val="105"/>
          <w:sz w:val="20"/>
        </w:rPr>
        <w:t> </w:t>
      </w:r>
      <w:r>
        <w:rPr>
          <w:w w:val="105"/>
          <w:sz w:val="20"/>
        </w:rPr>
        <w:t>rebutting</w:t>
      </w:r>
      <w:r>
        <w:rPr>
          <w:spacing w:val="-10"/>
          <w:w w:val="105"/>
          <w:sz w:val="20"/>
        </w:rPr>
        <w:t> </w:t>
      </w:r>
      <w:r>
        <w:rPr>
          <w:w w:val="105"/>
          <w:sz w:val="20"/>
        </w:rPr>
        <w:t>it,</w:t>
      </w:r>
      <w:r>
        <w:rPr>
          <w:spacing w:val="-10"/>
          <w:w w:val="105"/>
          <w:sz w:val="20"/>
        </w:rPr>
        <w:t> </w:t>
      </w:r>
      <w:r>
        <w:rPr>
          <w:w w:val="105"/>
          <w:sz w:val="20"/>
        </w:rPr>
        <w:t>should</w:t>
      </w:r>
      <w:r>
        <w:rPr>
          <w:spacing w:val="-10"/>
          <w:w w:val="105"/>
          <w:sz w:val="20"/>
        </w:rPr>
        <w:t> </w:t>
      </w:r>
      <w:r>
        <w:rPr>
          <w:w w:val="105"/>
          <w:sz w:val="20"/>
        </w:rPr>
        <w:t>only</w:t>
      </w:r>
      <w:r>
        <w:rPr>
          <w:spacing w:val="-11"/>
          <w:w w:val="105"/>
          <w:sz w:val="20"/>
        </w:rPr>
        <w:t> </w:t>
      </w:r>
      <w:r>
        <w:rPr>
          <w:w w:val="105"/>
          <w:sz w:val="20"/>
        </w:rPr>
        <w:t>be considered </w:t>
      </w:r>
      <w:r>
        <w:rPr>
          <w:spacing w:val="-5"/>
          <w:w w:val="105"/>
          <w:sz w:val="20"/>
        </w:rPr>
        <w:t>if, </w:t>
      </w:r>
      <w:r>
        <w:rPr>
          <w:w w:val="105"/>
          <w:sz w:val="20"/>
        </w:rPr>
        <w:t>and when all the elements of </w:t>
      </w:r>
      <w:r>
        <w:rPr>
          <w:spacing w:val="-3"/>
          <w:w w:val="105"/>
          <w:sz w:val="20"/>
        </w:rPr>
        <w:t>rape, </w:t>
      </w:r>
      <w:r>
        <w:rPr>
          <w:w w:val="105"/>
          <w:sz w:val="20"/>
        </w:rPr>
        <w:t>are </w:t>
      </w:r>
      <w:r>
        <w:rPr>
          <w:spacing w:val="-3"/>
          <w:w w:val="105"/>
          <w:sz w:val="20"/>
        </w:rPr>
        <w:t>proven. </w:t>
      </w:r>
      <w:r>
        <w:rPr>
          <w:w w:val="105"/>
          <w:sz w:val="20"/>
        </w:rPr>
        <w:t>If this were otherwise, then </w:t>
      </w:r>
      <w:r>
        <w:rPr>
          <w:spacing w:val="-5"/>
          <w:w w:val="105"/>
          <w:sz w:val="20"/>
        </w:rPr>
        <w:t>potentially </w:t>
      </w:r>
      <w:r>
        <w:rPr>
          <w:spacing w:val="-4"/>
          <w:w w:val="105"/>
          <w:sz w:val="20"/>
        </w:rPr>
        <w:t>all </w:t>
      </w:r>
      <w:r>
        <w:rPr>
          <w:spacing w:val="-3"/>
          <w:w w:val="105"/>
          <w:sz w:val="20"/>
        </w:rPr>
        <w:t>the same </w:t>
      </w:r>
      <w:r>
        <w:rPr>
          <w:spacing w:val="-4"/>
          <w:w w:val="105"/>
          <w:sz w:val="20"/>
        </w:rPr>
        <w:t>evidence which would </w:t>
      </w:r>
      <w:r>
        <w:rPr>
          <w:w w:val="105"/>
          <w:sz w:val="20"/>
        </w:rPr>
        <w:t>be </w:t>
      </w:r>
      <w:r>
        <w:rPr>
          <w:spacing w:val="-4"/>
          <w:w w:val="105"/>
          <w:sz w:val="20"/>
        </w:rPr>
        <w:t>relied </w:t>
      </w:r>
      <w:r>
        <w:rPr>
          <w:spacing w:val="-3"/>
          <w:w w:val="105"/>
          <w:sz w:val="20"/>
        </w:rPr>
        <w:t>upon </w:t>
      </w:r>
      <w:r>
        <w:rPr>
          <w:spacing w:val="-4"/>
          <w:w w:val="105"/>
          <w:sz w:val="20"/>
        </w:rPr>
        <w:t>to establish, </w:t>
      </w:r>
      <w:r>
        <w:rPr>
          <w:w w:val="105"/>
          <w:sz w:val="20"/>
        </w:rPr>
        <w:t>or </w:t>
      </w:r>
      <w:r>
        <w:rPr>
          <w:spacing w:val="-4"/>
          <w:w w:val="105"/>
          <w:sz w:val="20"/>
        </w:rPr>
        <w:t>even rebut the defence </w:t>
      </w:r>
      <w:r>
        <w:rPr>
          <w:spacing w:val="-3"/>
          <w:w w:val="105"/>
          <w:sz w:val="20"/>
        </w:rPr>
        <w:t>of </w:t>
      </w:r>
      <w:r>
        <w:rPr>
          <w:spacing w:val="-4"/>
          <w:w w:val="105"/>
          <w:sz w:val="20"/>
        </w:rPr>
        <w:t>mental impairment, may well result </w:t>
      </w:r>
      <w:r>
        <w:rPr>
          <w:spacing w:val="-3"/>
          <w:w w:val="105"/>
          <w:sz w:val="20"/>
        </w:rPr>
        <w:t>in </w:t>
      </w:r>
      <w:r>
        <w:rPr>
          <w:w w:val="105"/>
          <w:sz w:val="20"/>
        </w:rPr>
        <w:t>an </w:t>
      </w:r>
      <w:r>
        <w:rPr>
          <w:spacing w:val="-5"/>
          <w:w w:val="105"/>
          <w:sz w:val="20"/>
        </w:rPr>
        <w:t>accused’s </w:t>
      </w:r>
      <w:r>
        <w:rPr>
          <w:spacing w:val="-4"/>
          <w:w w:val="105"/>
          <w:sz w:val="20"/>
        </w:rPr>
        <w:t>outright </w:t>
      </w:r>
      <w:r>
        <w:rPr>
          <w:spacing w:val="-3"/>
          <w:w w:val="105"/>
          <w:sz w:val="20"/>
        </w:rPr>
        <w:t>acquittal and </w:t>
      </w:r>
      <w:r>
        <w:rPr>
          <w:spacing w:val="-4"/>
          <w:w w:val="105"/>
          <w:sz w:val="20"/>
        </w:rPr>
        <w:t>would </w:t>
      </w:r>
      <w:r>
        <w:rPr>
          <w:w w:val="105"/>
          <w:sz w:val="20"/>
        </w:rPr>
        <w:t>interfere</w:t>
      </w:r>
      <w:r>
        <w:rPr>
          <w:spacing w:val="-11"/>
          <w:w w:val="105"/>
          <w:sz w:val="20"/>
        </w:rPr>
        <w:t> </w:t>
      </w:r>
      <w:r>
        <w:rPr>
          <w:w w:val="105"/>
          <w:sz w:val="20"/>
        </w:rPr>
        <w:t>with</w:t>
      </w:r>
      <w:r>
        <w:rPr>
          <w:spacing w:val="-11"/>
          <w:w w:val="105"/>
          <w:sz w:val="20"/>
        </w:rPr>
        <w:t> </w:t>
      </w:r>
      <w:r>
        <w:rPr>
          <w:w w:val="105"/>
          <w:sz w:val="20"/>
        </w:rPr>
        <w:t>the</w:t>
      </w:r>
      <w:r>
        <w:rPr>
          <w:spacing w:val="-11"/>
          <w:w w:val="105"/>
          <w:sz w:val="20"/>
        </w:rPr>
        <w:t> </w:t>
      </w:r>
      <w:r>
        <w:rPr>
          <w:w w:val="105"/>
          <w:sz w:val="20"/>
        </w:rPr>
        <w:t>presumption</w:t>
      </w:r>
      <w:r>
        <w:rPr>
          <w:spacing w:val="-11"/>
          <w:w w:val="105"/>
          <w:sz w:val="20"/>
        </w:rPr>
        <w:t> </w:t>
      </w:r>
      <w:r>
        <w:rPr>
          <w:w w:val="105"/>
          <w:sz w:val="20"/>
        </w:rPr>
        <w:t>of</w:t>
      </w:r>
      <w:r>
        <w:rPr>
          <w:spacing w:val="-11"/>
          <w:w w:val="105"/>
          <w:sz w:val="20"/>
        </w:rPr>
        <w:t> </w:t>
      </w:r>
      <w:r>
        <w:rPr>
          <w:w w:val="105"/>
          <w:sz w:val="20"/>
        </w:rPr>
        <w:t>sound</w:t>
      </w:r>
      <w:r>
        <w:rPr>
          <w:spacing w:val="-11"/>
          <w:w w:val="105"/>
          <w:sz w:val="20"/>
        </w:rPr>
        <w:t> </w:t>
      </w:r>
      <w:r>
        <w:rPr>
          <w:w w:val="105"/>
          <w:sz w:val="20"/>
        </w:rPr>
        <w:t>mind.</w:t>
      </w:r>
      <w:r>
        <w:rPr>
          <w:spacing w:val="-11"/>
          <w:w w:val="105"/>
          <w:sz w:val="20"/>
        </w:rPr>
        <w:t> </w:t>
      </w:r>
      <w:r>
        <w:rPr>
          <w:w w:val="105"/>
          <w:sz w:val="20"/>
        </w:rPr>
        <w:t>This</w:t>
      </w:r>
      <w:r>
        <w:rPr>
          <w:spacing w:val="-11"/>
          <w:w w:val="105"/>
          <w:sz w:val="20"/>
        </w:rPr>
        <w:t> </w:t>
      </w:r>
      <w:r>
        <w:rPr>
          <w:w w:val="105"/>
          <w:sz w:val="20"/>
        </w:rPr>
        <w:t>would</w:t>
      </w:r>
      <w:r>
        <w:rPr>
          <w:spacing w:val="-11"/>
          <w:w w:val="105"/>
          <w:sz w:val="20"/>
        </w:rPr>
        <w:t> </w:t>
      </w:r>
      <w:r>
        <w:rPr>
          <w:spacing w:val="-3"/>
          <w:w w:val="105"/>
          <w:sz w:val="20"/>
        </w:rPr>
        <w:t>potentially</w:t>
      </w:r>
      <w:r>
        <w:rPr>
          <w:spacing w:val="-11"/>
          <w:w w:val="105"/>
          <w:sz w:val="20"/>
        </w:rPr>
        <w:t> </w:t>
      </w:r>
      <w:r>
        <w:rPr>
          <w:w w:val="105"/>
          <w:sz w:val="20"/>
        </w:rPr>
        <w:t>undermine</w:t>
      </w:r>
      <w:r>
        <w:rPr>
          <w:spacing w:val="-11"/>
          <w:w w:val="105"/>
          <w:sz w:val="20"/>
        </w:rPr>
        <w:t> </w:t>
      </w:r>
      <w:r>
        <w:rPr>
          <w:w w:val="105"/>
          <w:sz w:val="20"/>
        </w:rPr>
        <w:t>the</w:t>
      </w:r>
      <w:r>
        <w:rPr>
          <w:spacing w:val="-11"/>
          <w:w w:val="105"/>
          <w:sz w:val="20"/>
        </w:rPr>
        <w:t> </w:t>
      </w:r>
      <w:r>
        <w:rPr>
          <w:spacing w:val="-3"/>
          <w:w w:val="105"/>
          <w:sz w:val="20"/>
        </w:rPr>
        <w:t>Stiles </w:t>
      </w:r>
      <w:r>
        <w:rPr>
          <w:w w:val="105"/>
          <w:sz w:val="20"/>
        </w:rPr>
        <w:t>approach and undermine the </w:t>
      </w:r>
      <w:r>
        <w:rPr>
          <w:spacing w:val="-3"/>
          <w:w w:val="105"/>
          <w:sz w:val="20"/>
        </w:rPr>
        <w:t>province </w:t>
      </w:r>
      <w:r>
        <w:rPr>
          <w:w w:val="105"/>
          <w:sz w:val="20"/>
        </w:rPr>
        <w:t>of the defence of mental impairment</w:t>
      </w:r>
      <w:r>
        <w:rPr>
          <w:spacing w:val="-17"/>
          <w:w w:val="105"/>
          <w:sz w:val="20"/>
        </w:rPr>
        <w:t> </w:t>
      </w:r>
      <w:r>
        <w:rPr>
          <w:spacing w:val="-5"/>
          <w:w w:val="105"/>
          <w:sz w:val="20"/>
        </w:rPr>
        <w:t>itself.</w:t>
      </w:r>
      <w:r>
        <w:rPr>
          <w:spacing w:val="-5"/>
          <w:w w:val="105"/>
          <w:position w:val="7"/>
          <w:sz w:val="11"/>
        </w:rPr>
        <w:t>114</w:t>
      </w:r>
    </w:p>
    <w:p>
      <w:pPr>
        <w:pStyle w:val="ListParagraph"/>
        <w:numPr>
          <w:ilvl w:val="1"/>
          <w:numId w:val="57"/>
        </w:numPr>
        <w:tabs>
          <w:tab w:pos="2381" w:val="left" w:leader="none"/>
        </w:tabs>
        <w:spacing w:line="242" w:lineRule="auto" w:before="133" w:after="0"/>
        <w:ind w:left="2381" w:right="1766" w:hanging="794"/>
        <w:jc w:val="both"/>
        <w:rPr>
          <w:sz w:val="12"/>
        </w:rPr>
      </w:pPr>
      <w:r>
        <w:rPr>
          <w:w w:val="105"/>
          <w:sz w:val="21"/>
        </w:rPr>
        <w:t>The High </w:t>
      </w:r>
      <w:r>
        <w:rPr>
          <w:spacing w:val="-3"/>
          <w:w w:val="105"/>
          <w:sz w:val="21"/>
        </w:rPr>
        <w:t>Court </w:t>
      </w:r>
      <w:r>
        <w:rPr>
          <w:w w:val="105"/>
          <w:sz w:val="21"/>
        </w:rPr>
        <w:t>in </w:t>
      </w:r>
      <w:r>
        <w:rPr>
          <w:spacing w:val="-3"/>
          <w:w w:val="105"/>
          <w:sz w:val="21"/>
        </w:rPr>
        <w:t>Hawkins </w:t>
      </w:r>
      <w:r>
        <w:rPr>
          <w:w w:val="105"/>
          <w:sz w:val="21"/>
        </w:rPr>
        <w:t>stated </w:t>
      </w:r>
      <w:r>
        <w:rPr>
          <w:spacing w:val="-3"/>
          <w:w w:val="105"/>
          <w:sz w:val="21"/>
        </w:rPr>
        <w:t>that </w:t>
      </w:r>
      <w:r>
        <w:rPr>
          <w:w w:val="105"/>
          <w:sz w:val="21"/>
        </w:rPr>
        <w:t>evidence of </w:t>
      </w:r>
      <w:r>
        <w:rPr>
          <w:spacing w:val="-3"/>
          <w:w w:val="105"/>
          <w:sz w:val="21"/>
        </w:rPr>
        <w:t>‘mental disease’ </w:t>
      </w:r>
      <w:r>
        <w:rPr>
          <w:w w:val="105"/>
          <w:sz w:val="21"/>
        </w:rPr>
        <w:t>(under section </w:t>
      </w:r>
      <w:r>
        <w:rPr>
          <w:spacing w:val="-6"/>
          <w:w w:val="105"/>
          <w:sz w:val="21"/>
        </w:rPr>
        <w:t>16 </w:t>
      </w:r>
      <w:r>
        <w:rPr>
          <w:w w:val="105"/>
          <w:sz w:val="21"/>
        </w:rPr>
        <w:t>of the</w:t>
      </w:r>
      <w:r>
        <w:rPr>
          <w:spacing w:val="-6"/>
          <w:w w:val="105"/>
          <w:sz w:val="21"/>
        </w:rPr>
        <w:t> </w:t>
      </w:r>
      <w:r>
        <w:rPr>
          <w:i/>
          <w:spacing w:val="-3"/>
          <w:w w:val="105"/>
          <w:sz w:val="21"/>
        </w:rPr>
        <w:t>Criminal</w:t>
      </w:r>
      <w:r>
        <w:rPr>
          <w:i/>
          <w:spacing w:val="-5"/>
          <w:w w:val="105"/>
          <w:sz w:val="21"/>
        </w:rPr>
        <w:t> </w:t>
      </w:r>
      <w:r>
        <w:rPr>
          <w:i/>
          <w:w w:val="105"/>
          <w:sz w:val="21"/>
        </w:rPr>
        <w:t>Code</w:t>
      </w:r>
      <w:r>
        <w:rPr>
          <w:i/>
          <w:spacing w:val="-6"/>
          <w:w w:val="105"/>
          <w:sz w:val="21"/>
        </w:rPr>
        <w:t> </w:t>
      </w:r>
      <w:r>
        <w:rPr>
          <w:i/>
          <w:w w:val="105"/>
          <w:sz w:val="21"/>
        </w:rPr>
        <w:t>Act</w:t>
      </w:r>
      <w:r>
        <w:rPr>
          <w:i/>
          <w:spacing w:val="-5"/>
          <w:w w:val="105"/>
          <w:sz w:val="21"/>
        </w:rPr>
        <w:t> </w:t>
      </w:r>
      <w:r>
        <w:rPr>
          <w:i/>
          <w:spacing w:val="-9"/>
          <w:w w:val="105"/>
          <w:sz w:val="21"/>
        </w:rPr>
        <w:t>1924</w:t>
      </w:r>
      <w:r>
        <w:rPr>
          <w:i/>
          <w:spacing w:val="-6"/>
          <w:w w:val="105"/>
          <w:sz w:val="21"/>
        </w:rPr>
        <w:t> </w:t>
      </w:r>
      <w:r>
        <w:rPr>
          <w:w w:val="105"/>
          <w:sz w:val="21"/>
        </w:rPr>
        <w:t>(Tas))</w:t>
      </w:r>
      <w:r>
        <w:rPr>
          <w:spacing w:val="-5"/>
          <w:w w:val="105"/>
          <w:sz w:val="21"/>
        </w:rPr>
        <w:t> </w:t>
      </w:r>
      <w:r>
        <w:rPr>
          <w:w w:val="105"/>
          <w:sz w:val="21"/>
        </w:rPr>
        <w:t>is</w:t>
      </w:r>
      <w:r>
        <w:rPr>
          <w:spacing w:val="-6"/>
          <w:w w:val="105"/>
          <w:sz w:val="21"/>
        </w:rPr>
        <w:t> </w:t>
      </w:r>
      <w:r>
        <w:rPr>
          <w:spacing w:val="-3"/>
          <w:w w:val="105"/>
          <w:sz w:val="21"/>
        </w:rPr>
        <w:t>relevant</w:t>
      </w:r>
      <w:r>
        <w:rPr>
          <w:spacing w:val="-5"/>
          <w:w w:val="105"/>
          <w:sz w:val="21"/>
        </w:rPr>
        <w:t> </w:t>
      </w:r>
      <w:r>
        <w:rPr>
          <w:spacing w:val="-3"/>
          <w:w w:val="105"/>
          <w:sz w:val="21"/>
        </w:rPr>
        <w:t>to</w:t>
      </w:r>
      <w:r>
        <w:rPr>
          <w:spacing w:val="-6"/>
          <w:w w:val="105"/>
          <w:sz w:val="21"/>
        </w:rPr>
        <w:t> </w:t>
      </w:r>
      <w:r>
        <w:rPr>
          <w:w w:val="105"/>
          <w:sz w:val="21"/>
        </w:rPr>
        <w:t>specific</w:t>
      </w:r>
      <w:r>
        <w:rPr>
          <w:spacing w:val="-5"/>
          <w:w w:val="105"/>
          <w:sz w:val="21"/>
        </w:rPr>
        <w:t> </w:t>
      </w:r>
      <w:r>
        <w:rPr>
          <w:spacing w:val="-3"/>
          <w:w w:val="105"/>
          <w:sz w:val="21"/>
        </w:rPr>
        <w:t>intent</w:t>
      </w:r>
      <w:r>
        <w:rPr>
          <w:spacing w:val="-6"/>
          <w:w w:val="105"/>
          <w:sz w:val="21"/>
        </w:rPr>
        <w:t> </w:t>
      </w:r>
      <w:r>
        <w:rPr>
          <w:w w:val="105"/>
          <w:sz w:val="21"/>
        </w:rPr>
        <w:t>where</w:t>
      </w:r>
      <w:r>
        <w:rPr>
          <w:spacing w:val="-5"/>
          <w:w w:val="105"/>
          <w:sz w:val="21"/>
        </w:rPr>
        <w:t> </w:t>
      </w:r>
      <w:r>
        <w:rPr>
          <w:w w:val="105"/>
          <w:sz w:val="21"/>
        </w:rPr>
        <w:t>this</w:t>
      </w:r>
      <w:r>
        <w:rPr>
          <w:spacing w:val="-6"/>
          <w:w w:val="105"/>
          <w:sz w:val="21"/>
        </w:rPr>
        <w:t> </w:t>
      </w:r>
      <w:r>
        <w:rPr>
          <w:w w:val="105"/>
          <w:sz w:val="21"/>
        </w:rPr>
        <w:t>is</w:t>
      </w:r>
      <w:r>
        <w:rPr>
          <w:spacing w:val="-5"/>
          <w:w w:val="105"/>
          <w:sz w:val="21"/>
        </w:rPr>
        <w:t> </w:t>
      </w:r>
      <w:r>
        <w:rPr>
          <w:spacing w:val="-2"/>
          <w:w w:val="105"/>
          <w:sz w:val="21"/>
        </w:rPr>
        <w:t>not</w:t>
      </w:r>
      <w:r>
        <w:rPr>
          <w:spacing w:val="-6"/>
          <w:w w:val="105"/>
          <w:sz w:val="21"/>
        </w:rPr>
        <w:t> </w:t>
      </w:r>
      <w:r>
        <w:rPr>
          <w:w w:val="105"/>
          <w:sz w:val="21"/>
        </w:rPr>
        <w:t>sufficient </w:t>
      </w:r>
      <w:r>
        <w:rPr>
          <w:spacing w:val="-3"/>
          <w:w w:val="105"/>
          <w:sz w:val="21"/>
        </w:rPr>
        <w:t>to amount to </w:t>
      </w:r>
      <w:r>
        <w:rPr>
          <w:w w:val="105"/>
          <w:sz w:val="21"/>
        </w:rPr>
        <w:t>a </w:t>
      </w:r>
      <w:r>
        <w:rPr>
          <w:spacing w:val="-3"/>
          <w:w w:val="105"/>
          <w:sz w:val="21"/>
        </w:rPr>
        <w:t>defence </w:t>
      </w:r>
      <w:r>
        <w:rPr>
          <w:w w:val="105"/>
          <w:sz w:val="21"/>
        </w:rPr>
        <w:t>of</w:t>
      </w:r>
      <w:r>
        <w:rPr>
          <w:spacing w:val="45"/>
          <w:w w:val="105"/>
          <w:sz w:val="21"/>
        </w:rPr>
        <w:t> </w:t>
      </w:r>
      <w:r>
        <w:rPr>
          <w:spacing w:val="-6"/>
          <w:w w:val="105"/>
          <w:sz w:val="21"/>
        </w:rPr>
        <w:t>insanity.</w:t>
      </w:r>
      <w:r>
        <w:rPr>
          <w:spacing w:val="-6"/>
          <w:w w:val="105"/>
          <w:position w:val="7"/>
          <w:sz w:val="12"/>
        </w:rPr>
        <w:t>115</w:t>
      </w:r>
    </w:p>
    <w:p>
      <w:pPr>
        <w:pStyle w:val="BodyText"/>
        <w:spacing w:before="3"/>
        <w:rPr>
          <w:sz w:val="10"/>
        </w:rPr>
      </w:pPr>
      <w:r>
        <w:rPr/>
        <w:pict>
          <v:shape style="position:absolute;margin-left:79.370003pt;margin-top:7.466842pt;width:436.55pt;height:71.95pt;mso-position-horizontal-relative:page;mso-position-vertical-relative:paragraph;z-index:603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508" w:hanging="567"/>
                    <w:rPr>
                      <w:rFonts w:ascii="Trebuchet MS" w:hAnsi="Trebuchet MS"/>
                    </w:rPr>
                  </w:pPr>
                  <w:r>
                    <w:rPr>
                      <w:rFonts w:ascii="Trebuchet MS" w:hAnsi="Trebuchet MS"/>
                      <w:spacing w:val="3"/>
                      <w:w w:val="105"/>
                    </w:rPr>
                    <w:t>44</w:t>
                    <w:tab/>
                  </w:r>
                  <w:r>
                    <w:rPr>
                      <w:rFonts w:ascii="Trebuchet MS" w:hAnsi="Trebuchet MS"/>
                      <w:w w:val="105"/>
                    </w:rPr>
                    <w:t>What approach should be adopted in determining the </w:t>
                  </w:r>
                  <w:r>
                    <w:rPr>
                      <w:rFonts w:ascii="Trebuchet MS" w:hAnsi="Trebuchet MS"/>
                      <w:spacing w:val="-2"/>
                      <w:w w:val="105"/>
                    </w:rPr>
                    <w:t>relevance </w:t>
                  </w:r>
                  <w:r>
                    <w:rPr>
                      <w:rFonts w:ascii="Trebuchet MS" w:hAnsi="Trebuchet MS"/>
                      <w:w w:val="105"/>
                    </w:rPr>
                    <w:t>of mental impairment</w:t>
                  </w:r>
                  <w:r>
                    <w:rPr>
                      <w:rFonts w:ascii="Trebuchet MS" w:hAnsi="Trebuchet MS"/>
                      <w:spacing w:val="-18"/>
                      <w:w w:val="105"/>
                    </w:rPr>
                    <w:t> </w:t>
                  </w:r>
                  <w:r>
                    <w:rPr>
                      <w:rFonts w:ascii="Trebuchet MS" w:hAnsi="Trebuchet MS"/>
                      <w:w w:val="105"/>
                    </w:rPr>
                    <w:t>to</w:t>
                  </w:r>
                  <w:r>
                    <w:rPr>
                      <w:rFonts w:ascii="Trebuchet MS" w:hAnsi="Trebuchet MS"/>
                      <w:spacing w:val="-17"/>
                      <w:w w:val="105"/>
                    </w:rPr>
                    <w:t> </w:t>
                  </w:r>
                  <w:r>
                    <w:rPr>
                      <w:rFonts w:ascii="Trebuchet MS" w:hAnsi="Trebuchet MS"/>
                      <w:w w:val="105"/>
                    </w:rPr>
                    <w:t>the</w:t>
                  </w:r>
                  <w:r>
                    <w:rPr>
                      <w:rFonts w:ascii="Trebuchet MS" w:hAnsi="Trebuchet MS"/>
                      <w:spacing w:val="-17"/>
                      <w:w w:val="105"/>
                    </w:rPr>
                    <w:t> </w:t>
                  </w:r>
                  <w:r>
                    <w:rPr>
                      <w:rFonts w:ascii="Trebuchet MS" w:hAnsi="Trebuchet MS"/>
                      <w:w w:val="105"/>
                    </w:rPr>
                    <w:t>jury’s</w:t>
                  </w:r>
                  <w:r>
                    <w:rPr>
                      <w:rFonts w:ascii="Trebuchet MS" w:hAnsi="Trebuchet MS"/>
                      <w:spacing w:val="-17"/>
                      <w:w w:val="105"/>
                    </w:rPr>
                    <w:t> </w:t>
                  </w:r>
                  <w:r>
                    <w:rPr>
                      <w:rFonts w:ascii="Trebuchet MS" w:hAnsi="Trebuchet MS"/>
                      <w:w w:val="105"/>
                    </w:rPr>
                    <w:t>consideration</w:t>
                  </w:r>
                  <w:r>
                    <w:rPr>
                      <w:rFonts w:ascii="Trebuchet MS" w:hAnsi="Trebuchet MS"/>
                      <w:spacing w:val="-18"/>
                      <w:w w:val="105"/>
                    </w:rPr>
                    <w:t> </w:t>
                  </w:r>
                  <w:r>
                    <w:rPr>
                      <w:rFonts w:ascii="Trebuchet MS" w:hAnsi="Trebuchet MS"/>
                      <w:w w:val="105"/>
                    </w:rPr>
                    <w:t>of</w:t>
                  </w:r>
                  <w:r>
                    <w:rPr>
                      <w:rFonts w:ascii="Trebuchet MS" w:hAnsi="Trebuchet MS"/>
                      <w:spacing w:val="-17"/>
                      <w:w w:val="105"/>
                    </w:rPr>
                    <w:t> </w:t>
                  </w:r>
                  <w:r>
                    <w:rPr>
                      <w:rFonts w:ascii="Trebuchet MS" w:hAnsi="Trebuchet MS"/>
                      <w:w w:val="105"/>
                    </w:rPr>
                    <w:t>the</w:t>
                  </w:r>
                  <w:r>
                    <w:rPr>
                      <w:rFonts w:ascii="Trebuchet MS" w:hAnsi="Trebuchet MS"/>
                      <w:spacing w:val="-17"/>
                      <w:w w:val="105"/>
                    </w:rPr>
                    <w:t> </w:t>
                  </w:r>
                  <w:r>
                    <w:rPr>
                      <w:rFonts w:ascii="Trebuchet MS" w:hAnsi="Trebuchet MS"/>
                      <w:w w:val="105"/>
                    </w:rPr>
                    <w:t>mental</w:t>
                  </w:r>
                  <w:r>
                    <w:rPr>
                      <w:rFonts w:ascii="Trebuchet MS" w:hAnsi="Trebuchet MS"/>
                      <w:spacing w:val="-17"/>
                      <w:w w:val="105"/>
                    </w:rPr>
                    <w:t> </w:t>
                  </w:r>
                  <w:r>
                    <w:rPr>
                      <w:rFonts w:ascii="Trebuchet MS" w:hAnsi="Trebuchet MS"/>
                      <w:w w:val="105"/>
                    </w:rPr>
                    <w:t>element</w:t>
                  </w:r>
                  <w:r>
                    <w:rPr>
                      <w:rFonts w:ascii="Trebuchet MS" w:hAnsi="Trebuchet MS"/>
                      <w:spacing w:val="-18"/>
                      <w:w w:val="105"/>
                    </w:rPr>
                    <w:t> </w:t>
                  </w:r>
                  <w:r>
                    <w:rPr>
                      <w:rFonts w:ascii="Trebuchet MS" w:hAnsi="Trebuchet MS"/>
                      <w:w w:val="105"/>
                    </w:rPr>
                    <w:t>of</w:t>
                  </w:r>
                  <w:r>
                    <w:rPr>
                      <w:rFonts w:ascii="Trebuchet MS" w:hAnsi="Trebuchet MS"/>
                      <w:spacing w:val="-17"/>
                      <w:w w:val="105"/>
                    </w:rPr>
                    <w:t> </w:t>
                  </w:r>
                  <w:r>
                    <w:rPr>
                      <w:rFonts w:ascii="Trebuchet MS" w:hAnsi="Trebuchet MS"/>
                      <w:w w:val="105"/>
                    </w:rPr>
                    <w:t>an</w:t>
                  </w:r>
                  <w:r>
                    <w:rPr>
                      <w:rFonts w:ascii="Trebuchet MS" w:hAnsi="Trebuchet MS"/>
                      <w:spacing w:val="-17"/>
                      <w:w w:val="105"/>
                    </w:rPr>
                    <w:t> </w:t>
                  </w:r>
                  <w:r>
                    <w:rPr>
                      <w:rFonts w:ascii="Trebuchet MS" w:hAnsi="Trebuchet MS"/>
                      <w:spacing w:val="-3"/>
                      <w:w w:val="105"/>
                    </w:rPr>
                    <w:t>offence?</w:t>
                  </w:r>
                </w:p>
              </w:txbxContent>
            </v:textbox>
            <v:fill type="solid"/>
            <w10:wrap type="topAndBottom"/>
          </v:shape>
        </w:pict>
      </w:r>
      <w:r>
        <w:rPr/>
        <w:pict>
          <v:line style="position:absolute;mso-position-horizontal-relative:page;mso-position-vertical-relative:paragraph;z-index:6056;mso-wrap-distance-left:0;mso-wrap-distance-right:0" from="79.370102pt,90.40844pt" to="515.905102pt,90.40844pt" stroked="true" strokeweight="1.417pt" strokecolor="#e5edf1">
            <v:stroke dashstyle="solid"/>
            <w10:wrap type="topAndBottom"/>
          </v:line>
        </w:pict>
      </w:r>
    </w:p>
    <w:p>
      <w:pPr>
        <w:pStyle w:val="BodyText"/>
        <w:spacing w:before="4"/>
        <w:rPr>
          <w:sz w:val="12"/>
        </w:rPr>
      </w:pP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0" w:firstLine="0"/>
        <w:jc w:val="left"/>
        <w:rPr>
          <w:sz w:val="13"/>
        </w:rPr>
      </w:pPr>
      <w:r>
        <w:rPr>
          <w:spacing w:val="-6"/>
          <w:w w:val="105"/>
          <w:sz w:val="13"/>
        </w:rPr>
        <w:t>113</w:t>
        <w:tab/>
      </w:r>
      <w:r>
        <w:rPr>
          <w:w w:val="105"/>
          <w:sz w:val="13"/>
        </w:rPr>
        <w:t>See, eg, Transcript of Proceedings, </w:t>
      </w:r>
      <w:r>
        <w:rPr>
          <w:i/>
          <w:w w:val="105"/>
          <w:sz w:val="13"/>
        </w:rPr>
        <w:t>R v Sutherland </w:t>
      </w:r>
      <w:r>
        <w:rPr>
          <w:w w:val="105"/>
          <w:sz w:val="13"/>
        </w:rPr>
        <w:t>(County Court of Victoria, CR-10-00016, Judge Punshon, 18 October 2012) </w:t>
      </w:r>
      <w:r>
        <w:rPr>
          <w:spacing w:val="-3"/>
          <w:w w:val="105"/>
          <w:sz w:val="13"/>
        </w:rPr>
        <w:t>118. </w:t>
      </w:r>
      <w:r>
        <w:rPr>
          <w:spacing w:val="24"/>
          <w:w w:val="105"/>
          <w:sz w:val="13"/>
        </w:rPr>
        <w:t> </w:t>
      </w:r>
      <w:r>
        <w:rPr>
          <w:spacing w:val="-6"/>
          <w:w w:val="105"/>
          <w:sz w:val="13"/>
        </w:rPr>
        <w:t>114</w:t>
        <w:tab/>
      </w:r>
      <w:r>
        <w:rPr>
          <w:i/>
          <w:w w:val="105"/>
          <w:sz w:val="13"/>
        </w:rPr>
        <w:t>DPP v Soliman </w:t>
      </w:r>
      <w:r>
        <w:rPr>
          <w:w w:val="105"/>
          <w:sz w:val="13"/>
        </w:rPr>
        <w:t>[2012] VCC 658 (1 May 2012)</w:t>
      </w:r>
      <w:r>
        <w:rPr>
          <w:spacing w:val="7"/>
          <w:w w:val="105"/>
          <w:sz w:val="13"/>
        </w:rPr>
        <w:t> </w:t>
      </w:r>
      <w:r>
        <w:rPr>
          <w:w w:val="105"/>
          <w:sz w:val="13"/>
        </w:rPr>
        <w:t>[41].</w:t>
      </w:r>
    </w:p>
    <w:p>
      <w:pPr>
        <w:tabs>
          <w:tab w:pos="2380" w:val="left" w:leader="none"/>
        </w:tabs>
        <w:spacing w:before="3"/>
        <w:ind w:left="1587" w:right="0" w:firstLine="0"/>
        <w:jc w:val="left"/>
        <w:rPr>
          <w:sz w:val="13"/>
        </w:rPr>
      </w:pPr>
      <w:r>
        <w:rPr>
          <w:spacing w:val="-6"/>
          <w:w w:val="105"/>
          <w:sz w:val="13"/>
        </w:rPr>
        <w:t>115</w:t>
        <w:tab/>
      </w:r>
      <w:r>
        <w:rPr>
          <w:i/>
          <w:w w:val="105"/>
          <w:sz w:val="13"/>
        </w:rPr>
        <w:t>Hawkins v The Queen </w:t>
      </w:r>
      <w:r>
        <w:rPr>
          <w:w w:val="105"/>
          <w:sz w:val="13"/>
        </w:rPr>
        <w:t>(1994) </w:t>
      </w:r>
      <w:r>
        <w:rPr>
          <w:spacing w:val="-3"/>
          <w:w w:val="105"/>
          <w:sz w:val="13"/>
        </w:rPr>
        <w:t>179 </w:t>
      </w:r>
      <w:r>
        <w:rPr>
          <w:w w:val="105"/>
          <w:sz w:val="13"/>
        </w:rPr>
        <w:t>CLR 500,</w:t>
      </w:r>
      <w:r>
        <w:rPr>
          <w:spacing w:val="9"/>
          <w:w w:val="105"/>
          <w:sz w:val="13"/>
        </w:rPr>
        <w:t> </w:t>
      </w:r>
      <w:r>
        <w:rPr>
          <w:spacing w:val="-6"/>
          <w:w w:val="105"/>
          <w:sz w:val="13"/>
        </w:rPr>
        <w:t>517.</w:t>
      </w:r>
    </w:p>
    <w:p>
      <w:pPr>
        <w:pStyle w:val="BodyText"/>
        <w:spacing w:before="2"/>
      </w:pPr>
      <w:r>
        <w:rPr/>
        <w:br w:type="column"/>
      </w:r>
      <w:r>
        <w:rPr/>
      </w:r>
    </w:p>
    <w:p>
      <w:pPr>
        <w:spacing w:before="0"/>
        <w:ind w:left="1112" w:right="0" w:firstLine="0"/>
        <w:jc w:val="left"/>
        <w:rPr>
          <w:b/>
          <w:sz w:val="24"/>
        </w:rPr>
      </w:pPr>
      <w:r>
        <w:rPr>
          <w:b/>
          <w:color w:val="004D71"/>
          <w:w w:val="110"/>
          <w:sz w:val="24"/>
        </w:rPr>
        <w:t>109</w:t>
      </w:r>
    </w:p>
    <w:p>
      <w:pPr>
        <w:spacing w:after="0"/>
        <w:jc w:val="left"/>
        <w:rPr>
          <w:sz w:val="24"/>
        </w:rPr>
        <w:sectPr>
          <w:type w:val="continuous"/>
          <w:pgSz w:w="11910" w:h="16840"/>
          <w:pgMar w:top="1320" w:bottom="280" w:left="0" w:right="0"/>
          <w:cols w:num="2" w:equalWidth="0">
            <w:col w:w="9761" w:space="40"/>
            <w:col w:w="2109"/>
          </w:cols>
        </w:sectPr>
      </w:pPr>
    </w:p>
    <w:p>
      <w:pPr>
        <w:pStyle w:val="BodyText"/>
        <w:spacing w:before="11"/>
        <w:rPr>
          <w:b/>
        </w:rPr>
      </w:pPr>
    </w:p>
    <w:p>
      <w:pPr>
        <w:pStyle w:val="Heading3"/>
        <w:spacing w:before="96"/>
      </w:pPr>
      <w:bookmarkStart w:name="_TOC_250060" w:id="145"/>
      <w:bookmarkEnd w:id="145"/>
      <w:r>
        <w:rPr>
          <w:w w:val="115"/>
        </w:rPr>
        <w:t>Legal consequences of the findings</w:t>
      </w:r>
    </w:p>
    <w:p>
      <w:pPr>
        <w:pStyle w:val="ListParagraph"/>
        <w:numPr>
          <w:ilvl w:val="1"/>
          <w:numId w:val="57"/>
        </w:numPr>
        <w:tabs>
          <w:tab w:pos="2381" w:val="left" w:leader="none"/>
          <w:tab w:pos="2382" w:val="left" w:leader="none"/>
        </w:tabs>
        <w:spacing w:line="242" w:lineRule="auto" w:before="137" w:after="0"/>
        <w:ind w:left="2381" w:right="1592" w:hanging="794"/>
        <w:jc w:val="left"/>
        <w:rPr>
          <w:sz w:val="12"/>
        </w:rPr>
      </w:pPr>
      <w:r>
        <w:rPr>
          <w:w w:val="105"/>
          <w:sz w:val="21"/>
        </w:rPr>
        <w:t>Where</w:t>
      </w:r>
      <w:r>
        <w:rPr>
          <w:spacing w:val="-11"/>
          <w:w w:val="105"/>
          <w:sz w:val="21"/>
        </w:rPr>
        <w:t> </w:t>
      </w:r>
      <w:r>
        <w:rPr>
          <w:w w:val="105"/>
          <w:sz w:val="21"/>
        </w:rPr>
        <w:t>a</w:t>
      </w:r>
      <w:r>
        <w:rPr>
          <w:spacing w:val="-10"/>
          <w:w w:val="105"/>
          <w:sz w:val="21"/>
        </w:rPr>
        <w:t> </w:t>
      </w:r>
      <w:r>
        <w:rPr>
          <w:w w:val="105"/>
          <w:sz w:val="21"/>
        </w:rPr>
        <w:t>jury</w:t>
      </w:r>
      <w:r>
        <w:rPr>
          <w:spacing w:val="-10"/>
          <w:w w:val="105"/>
          <w:sz w:val="21"/>
        </w:rPr>
        <w:t> </w:t>
      </w:r>
      <w:r>
        <w:rPr>
          <w:spacing w:val="-2"/>
          <w:w w:val="105"/>
          <w:sz w:val="21"/>
        </w:rPr>
        <w:t>has</w:t>
      </w:r>
      <w:r>
        <w:rPr>
          <w:spacing w:val="-11"/>
          <w:w w:val="105"/>
          <w:sz w:val="21"/>
        </w:rPr>
        <w:t> </w:t>
      </w:r>
      <w:r>
        <w:rPr>
          <w:w w:val="105"/>
          <w:sz w:val="21"/>
        </w:rPr>
        <w:t>been</w:t>
      </w:r>
      <w:r>
        <w:rPr>
          <w:spacing w:val="-10"/>
          <w:w w:val="105"/>
          <w:sz w:val="21"/>
        </w:rPr>
        <w:t> </w:t>
      </w:r>
      <w:r>
        <w:rPr>
          <w:w w:val="105"/>
          <w:sz w:val="21"/>
        </w:rPr>
        <w:t>empanelled</w:t>
      </w:r>
      <w:r>
        <w:rPr>
          <w:spacing w:val="-10"/>
          <w:w w:val="105"/>
          <w:sz w:val="21"/>
        </w:rPr>
        <w:t> </w:t>
      </w:r>
      <w:r>
        <w:rPr>
          <w:w w:val="105"/>
          <w:sz w:val="21"/>
        </w:rPr>
        <w:t>and</w:t>
      </w:r>
      <w:r>
        <w:rPr>
          <w:spacing w:val="-11"/>
          <w:w w:val="105"/>
          <w:sz w:val="21"/>
        </w:rPr>
        <w:t> </w:t>
      </w:r>
      <w:r>
        <w:rPr>
          <w:w w:val="105"/>
          <w:sz w:val="21"/>
        </w:rPr>
        <w:t>there</w:t>
      </w:r>
      <w:r>
        <w:rPr>
          <w:spacing w:val="-10"/>
          <w:w w:val="105"/>
          <w:sz w:val="21"/>
        </w:rPr>
        <w:t> </w:t>
      </w:r>
      <w:r>
        <w:rPr>
          <w:w w:val="105"/>
          <w:sz w:val="21"/>
        </w:rPr>
        <w:t>is</w:t>
      </w:r>
      <w:r>
        <w:rPr>
          <w:spacing w:val="-10"/>
          <w:w w:val="105"/>
          <w:sz w:val="21"/>
        </w:rPr>
        <w:t> </w:t>
      </w:r>
      <w:r>
        <w:rPr>
          <w:w w:val="105"/>
          <w:sz w:val="21"/>
        </w:rPr>
        <w:t>evidence</w:t>
      </w:r>
      <w:r>
        <w:rPr>
          <w:spacing w:val="-11"/>
          <w:w w:val="105"/>
          <w:sz w:val="21"/>
        </w:rPr>
        <w:t> </w:t>
      </w:r>
      <w:r>
        <w:rPr>
          <w:spacing w:val="-3"/>
          <w:w w:val="105"/>
          <w:sz w:val="21"/>
        </w:rPr>
        <w:t>that</w:t>
      </w:r>
      <w:r>
        <w:rPr>
          <w:spacing w:val="-10"/>
          <w:w w:val="105"/>
          <w:sz w:val="21"/>
        </w:rPr>
        <w:t> </w:t>
      </w:r>
      <w:r>
        <w:rPr>
          <w:spacing w:val="-2"/>
          <w:w w:val="105"/>
          <w:sz w:val="21"/>
        </w:rPr>
        <w:t>raises</w:t>
      </w:r>
      <w:r>
        <w:rPr>
          <w:spacing w:val="-10"/>
          <w:w w:val="105"/>
          <w:sz w:val="21"/>
        </w:rPr>
        <w:t> </w:t>
      </w:r>
      <w:r>
        <w:rPr>
          <w:w w:val="105"/>
          <w:sz w:val="21"/>
        </w:rPr>
        <w:t>the</w:t>
      </w:r>
      <w:r>
        <w:rPr>
          <w:spacing w:val="-10"/>
          <w:w w:val="105"/>
          <w:sz w:val="21"/>
        </w:rPr>
        <w:t> </w:t>
      </w:r>
      <w:r>
        <w:rPr>
          <w:spacing w:val="-3"/>
          <w:w w:val="105"/>
          <w:sz w:val="21"/>
        </w:rPr>
        <w:t>defence</w:t>
      </w:r>
      <w:r>
        <w:rPr>
          <w:spacing w:val="-11"/>
          <w:w w:val="105"/>
          <w:sz w:val="21"/>
        </w:rPr>
        <w:t> </w:t>
      </w:r>
      <w:r>
        <w:rPr>
          <w:w w:val="105"/>
          <w:sz w:val="21"/>
        </w:rPr>
        <w:t>of</w:t>
      </w:r>
      <w:r>
        <w:rPr>
          <w:spacing w:val="-10"/>
          <w:w w:val="105"/>
          <w:sz w:val="21"/>
        </w:rPr>
        <w:t> </w:t>
      </w:r>
      <w:r>
        <w:rPr>
          <w:w w:val="105"/>
          <w:sz w:val="21"/>
        </w:rPr>
        <w:t>mental </w:t>
      </w:r>
      <w:r>
        <w:rPr>
          <w:spacing w:val="-3"/>
          <w:w w:val="105"/>
          <w:sz w:val="21"/>
        </w:rPr>
        <w:t>impairment, </w:t>
      </w:r>
      <w:r>
        <w:rPr>
          <w:w w:val="105"/>
          <w:sz w:val="21"/>
        </w:rPr>
        <w:t>the judge must direct the jury </w:t>
      </w:r>
      <w:r>
        <w:rPr>
          <w:spacing w:val="-3"/>
          <w:w w:val="105"/>
          <w:sz w:val="21"/>
        </w:rPr>
        <w:t>to consider </w:t>
      </w:r>
      <w:r>
        <w:rPr>
          <w:w w:val="105"/>
          <w:sz w:val="21"/>
        </w:rPr>
        <w:t>this </w:t>
      </w:r>
      <w:r>
        <w:rPr>
          <w:spacing w:val="-6"/>
          <w:w w:val="105"/>
          <w:sz w:val="21"/>
        </w:rPr>
        <w:t>issue.</w:t>
      </w:r>
      <w:r>
        <w:rPr>
          <w:spacing w:val="-6"/>
          <w:w w:val="105"/>
          <w:position w:val="7"/>
          <w:sz w:val="12"/>
        </w:rPr>
        <w:t>116 </w:t>
      </w:r>
      <w:r>
        <w:rPr>
          <w:w w:val="105"/>
          <w:sz w:val="21"/>
        </w:rPr>
        <w:t>The judge must also explain </w:t>
      </w:r>
      <w:r>
        <w:rPr>
          <w:spacing w:val="-3"/>
          <w:w w:val="105"/>
          <w:sz w:val="21"/>
        </w:rPr>
        <w:t>to </w:t>
      </w:r>
      <w:r>
        <w:rPr>
          <w:w w:val="105"/>
          <w:sz w:val="21"/>
        </w:rPr>
        <w:t>the jury the possible </w:t>
      </w:r>
      <w:r>
        <w:rPr>
          <w:spacing w:val="-3"/>
          <w:w w:val="105"/>
          <w:sz w:val="21"/>
        </w:rPr>
        <w:t>findings </w:t>
      </w:r>
      <w:r>
        <w:rPr>
          <w:w w:val="105"/>
          <w:sz w:val="21"/>
        </w:rPr>
        <w:t>and the legal </w:t>
      </w:r>
      <w:r>
        <w:rPr>
          <w:spacing w:val="-3"/>
          <w:w w:val="105"/>
          <w:sz w:val="21"/>
        </w:rPr>
        <w:t>consequences </w:t>
      </w:r>
      <w:r>
        <w:rPr>
          <w:w w:val="105"/>
          <w:sz w:val="21"/>
        </w:rPr>
        <w:t>of those</w:t>
      </w:r>
      <w:r>
        <w:rPr>
          <w:spacing w:val="-10"/>
          <w:w w:val="105"/>
          <w:sz w:val="21"/>
        </w:rPr>
        <w:t> </w:t>
      </w:r>
      <w:r>
        <w:rPr>
          <w:spacing w:val="-5"/>
          <w:w w:val="105"/>
          <w:sz w:val="21"/>
        </w:rPr>
        <w:t>findings.</w:t>
      </w:r>
      <w:r>
        <w:rPr>
          <w:spacing w:val="-5"/>
          <w:w w:val="105"/>
          <w:position w:val="7"/>
          <w:sz w:val="12"/>
        </w:rPr>
        <w:t>117</w:t>
      </w:r>
    </w:p>
    <w:p>
      <w:pPr>
        <w:pStyle w:val="ListParagraph"/>
        <w:numPr>
          <w:ilvl w:val="1"/>
          <w:numId w:val="57"/>
        </w:numPr>
        <w:tabs>
          <w:tab w:pos="2380" w:val="left" w:leader="none"/>
          <w:tab w:pos="2381" w:val="left" w:leader="none"/>
        </w:tabs>
        <w:spacing w:line="242" w:lineRule="auto" w:before="124" w:after="0"/>
        <w:ind w:left="2380" w:right="1733" w:hanging="793"/>
        <w:jc w:val="left"/>
        <w:rPr>
          <w:sz w:val="21"/>
        </w:rPr>
      </w:pPr>
      <w:r>
        <w:rPr>
          <w:sz w:val="21"/>
        </w:rPr>
        <w:t>It is </w:t>
      </w:r>
      <w:r>
        <w:rPr>
          <w:spacing w:val="-2"/>
          <w:sz w:val="21"/>
        </w:rPr>
        <w:t>not </w:t>
      </w:r>
      <w:r>
        <w:rPr>
          <w:sz w:val="21"/>
        </w:rPr>
        <w:t>the </w:t>
      </w:r>
      <w:r>
        <w:rPr>
          <w:spacing w:val="-3"/>
          <w:sz w:val="21"/>
        </w:rPr>
        <w:t>usual </w:t>
      </w:r>
      <w:r>
        <w:rPr>
          <w:sz w:val="21"/>
        </w:rPr>
        <w:t>practice in a </w:t>
      </w:r>
      <w:r>
        <w:rPr>
          <w:spacing w:val="-3"/>
          <w:sz w:val="21"/>
        </w:rPr>
        <w:t>criminal </w:t>
      </w:r>
      <w:r>
        <w:rPr>
          <w:sz w:val="21"/>
        </w:rPr>
        <w:t>trial </w:t>
      </w:r>
      <w:r>
        <w:rPr>
          <w:spacing w:val="-3"/>
          <w:sz w:val="21"/>
        </w:rPr>
        <w:t>to </w:t>
      </w:r>
      <w:r>
        <w:rPr>
          <w:sz w:val="21"/>
        </w:rPr>
        <w:t>explain the legal </w:t>
      </w:r>
      <w:r>
        <w:rPr>
          <w:spacing w:val="-3"/>
          <w:sz w:val="21"/>
        </w:rPr>
        <w:t>consequences  </w:t>
      </w:r>
      <w:r>
        <w:rPr>
          <w:sz w:val="21"/>
        </w:rPr>
        <w:t>of the </w:t>
      </w:r>
      <w:r>
        <w:rPr>
          <w:spacing w:val="-3"/>
          <w:sz w:val="21"/>
        </w:rPr>
        <w:t>findings to </w:t>
      </w:r>
      <w:r>
        <w:rPr>
          <w:sz w:val="21"/>
        </w:rPr>
        <w:t>the </w:t>
      </w:r>
      <w:r>
        <w:rPr>
          <w:spacing w:val="-3"/>
          <w:sz w:val="21"/>
        </w:rPr>
        <w:t>jury. </w:t>
      </w:r>
      <w:r>
        <w:rPr>
          <w:sz w:val="21"/>
        </w:rPr>
        <w:t>This is </w:t>
      </w:r>
      <w:r>
        <w:rPr>
          <w:spacing w:val="-3"/>
          <w:sz w:val="21"/>
        </w:rPr>
        <w:t>consistent </w:t>
      </w:r>
      <w:r>
        <w:rPr>
          <w:sz w:val="21"/>
        </w:rPr>
        <w:t>with the ‘well-established view of the jury </w:t>
      </w:r>
      <w:r>
        <w:rPr>
          <w:spacing w:val="-3"/>
          <w:sz w:val="21"/>
        </w:rPr>
        <w:t>role’ </w:t>
      </w:r>
      <w:r>
        <w:rPr>
          <w:sz w:val="21"/>
        </w:rPr>
        <w:t>in a </w:t>
      </w:r>
      <w:r>
        <w:rPr>
          <w:spacing w:val="-3"/>
          <w:sz w:val="21"/>
        </w:rPr>
        <w:t>criminal </w:t>
      </w:r>
      <w:r>
        <w:rPr>
          <w:spacing w:val="-5"/>
          <w:sz w:val="21"/>
        </w:rPr>
        <w:t>proceeding.</w:t>
      </w:r>
      <w:r>
        <w:rPr>
          <w:spacing w:val="-5"/>
          <w:position w:val="7"/>
          <w:sz w:val="12"/>
        </w:rPr>
        <w:t>118 </w:t>
      </w:r>
      <w:r>
        <w:rPr>
          <w:sz w:val="21"/>
        </w:rPr>
        <w:t>If a judge is </w:t>
      </w:r>
      <w:r>
        <w:rPr>
          <w:spacing w:val="-3"/>
          <w:sz w:val="21"/>
        </w:rPr>
        <w:t>required to </w:t>
      </w:r>
      <w:r>
        <w:rPr>
          <w:sz w:val="21"/>
        </w:rPr>
        <w:t>explain what </w:t>
      </w:r>
      <w:r>
        <w:rPr>
          <w:spacing w:val="-3"/>
          <w:sz w:val="21"/>
        </w:rPr>
        <w:t>may </w:t>
      </w:r>
      <w:r>
        <w:rPr>
          <w:sz w:val="21"/>
        </w:rPr>
        <w:t>happen </w:t>
      </w:r>
      <w:r>
        <w:rPr>
          <w:spacing w:val="-3"/>
          <w:sz w:val="21"/>
        </w:rPr>
        <w:t>to </w:t>
      </w:r>
      <w:r>
        <w:rPr>
          <w:sz w:val="21"/>
        </w:rPr>
        <w:t>the </w:t>
      </w:r>
      <w:r>
        <w:rPr>
          <w:spacing w:val="-3"/>
          <w:sz w:val="21"/>
        </w:rPr>
        <w:t>accused </w:t>
      </w:r>
      <w:r>
        <w:rPr>
          <w:sz w:val="21"/>
        </w:rPr>
        <w:t>person</w:t>
      </w:r>
      <w:r>
        <w:rPr>
          <w:spacing w:val="9"/>
          <w:sz w:val="21"/>
        </w:rPr>
        <w:t> </w:t>
      </w:r>
      <w:r>
        <w:rPr>
          <w:sz w:val="21"/>
        </w:rPr>
        <w:t>after</w:t>
      </w:r>
      <w:r>
        <w:rPr>
          <w:spacing w:val="10"/>
          <w:sz w:val="21"/>
        </w:rPr>
        <w:t> </w:t>
      </w:r>
      <w:r>
        <w:rPr>
          <w:sz w:val="21"/>
        </w:rPr>
        <w:t>the</w:t>
      </w:r>
      <w:r>
        <w:rPr>
          <w:spacing w:val="10"/>
          <w:sz w:val="21"/>
        </w:rPr>
        <w:t> </w:t>
      </w:r>
      <w:r>
        <w:rPr>
          <w:spacing w:val="-3"/>
          <w:sz w:val="21"/>
        </w:rPr>
        <w:t>trial,</w:t>
      </w:r>
      <w:r>
        <w:rPr>
          <w:spacing w:val="10"/>
          <w:sz w:val="21"/>
        </w:rPr>
        <w:t> </w:t>
      </w:r>
      <w:r>
        <w:rPr>
          <w:sz w:val="21"/>
        </w:rPr>
        <w:t>this</w:t>
      </w:r>
      <w:r>
        <w:rPr>
          <w:spacing w:val="10"/>
          <w:sz w:val="21"/>
        </w:rPr>
        <w:t> </w:t>
      </w:r>
      <w:r>
        <w:rPr>
          <w:spacing w:val="-3"/>
          <w:sz w:val="21"/>
        </w:rPr>
        <w:t>may</w:t>
      </w:r>
      <w:r>
        <w:rPr>
          <w:spacing w:val="10"/>
          <w:sz w:val="21"/>
        </w:rPr>
        <w:t> </w:t>
      </w:r>
      <w:r>
        <w:rPr>
          <w:sz w:val="21"/>
        </w:rPr>
        <w:t>affect</w:t>
      </w:r>
      <w:r>
        <w:rPr>
          <w:spacing w:val="9"/>
          <w:sz w:val="21"/>
        </w:rPr>
        <w:t> </w:t>
      </w:r>
      <w:r>
        <w:rPr>
          <w:sz w:val="21"/>
        </w:rPr>
        <w:t>the</w:t>
      </w:r>
      <w:r>
        <w:rPr>
          <w:spacing w:val="10"/>
          <w:sz w:val="21"/>
        </w:rPr>
        <w:t> </w:t>
      </w:r>
      <w:r>
        <w:rPr>
          <w:spacing w:val="-3"/>
          <w:sz w:val="21"/>
        </w:rPr>
        <w:t>outcome</w:t>
      </w:r>
      <w:r>
        <w:rPr>
          <w:spacing w:val="10"/>
          <w:sz w:val="21"/>
        </w:rPr>
        <w:t> </w:t>
      </w:r>
      <w:r>
        <w:rPr>
          <w:sz w:val="21"/>
        </w:rPr>
        <w:t>of</w:t>
      </w:r>
      <w:r>
        <w:rPr>
          <w:spacing w:val="10"/>
          <w:sz w:val="21"/>
        </w:rPr>
        <w:t> </w:t>
      </w:r>
      <w:r>
        <w:rPr>
          <w:sz w:val="21"/>
        </w:rPr>
        <w:t>the</w:t>
      </w:r>
      <w:r>
        <w:rPr>
          <w:spacing w:val="10"/>
          <w:sz w:val="21"/>
        </w:rPr>
        <w:t> </w:t>
      </w:r>
      <w:r>
        <w:rPr>
          <w:spacing w:val="-3"/>
          <w:sz w:val="21"/>
        </w:rPr>
        <w:t>trial.</w:t>
      </w:r>
    </w:p>
    <w:p>
      <w:pPr>
        <w:pStyle w:val="ListParagraph"/>
        <w:numPr>
          <w:ilvl w:val="1"/>
          <w:numId w:val="57"/>
        </w:numPr>
        <w:tabs>
          <w:tab w:pos="2381" w:val="left" w:leader="none"/>
          <w:tab w:pos="2382" w:val="left" w:leader="none"/>
        </w:tabs>
        <w:spacing w:line="242" w:lineRule="auto" w:before="124" w:after="0"/>
        <w:ind w:left="2381" w:right="1643" w:hanging="794"/>
        <w:jc w:val="left"/>
        <w:rPr>
          <w:sz w:val="12"/>
        </w:rPr>
      </w:pPr>
      <w:r>
        <w:rPr>
          <w:w w:val="105"/>
          <w:sz w:val="21"/>
        </w:rPr>
        <w:t>The purpose of </w:t>
      </w:r>
      <w:r>
        <w:rPr>
          <w:spacing w:val="-3"/>
          <w:w w:val="105"/>
          <w:sz w:val="21"/>
        </w:rPr>
        <w:t>introducing </w:t>
      </w:r>
      <w:r>
        <w:rPr>
          <w:w w:val="105"/>
          <w:sz w:val="21"/>
        </w:rPr>
        <w:t>the </w:t>
      </w:r>
      <w:r>
        <w:rPr>
          <w:spacing w:val="-3"/>
          <w:w w:val="105"/>
          <w:sz w:val="21"/>
        </w:rPr>
        <w:t>requirement to </w:t>
      </w:r>
      <w:r>
        <w:rPr>
          <w:w w:val="105"/>
          <w:sz w:val="21"/>
        </w:rPr>
        <w:t>explain the legal </w:t>
      </w:r>
      <w:r>
        <w:rPr>
          <w:spacing w:val="-3"/>
          <w:w w:val="105"/>
          <w:sz w:val="21"/>
        </w:rPr>
        <w:t>consequences </w:t>
      </w:r>
      <w:r>
        <w:rPr>
          <w:w w:val="105"/>
          <w:sz w:val="21"/>
        </w:rPr>
        <w:t>of </w:t>
      </w:r>
      <w:r>
        <w:rPr>
          <w:spacing w:val="-3"/>
          <w:w w:val="105"/>
          <w:sz w:val="21"/>
        </w:rPr>
        <w:t>findings to </w:t>
      </w:r>
      <w:r>
        <w:rPr>
          <w:w w:val="105"/>
          <w:sz w:val="21"/>
        </w:rPr>
        <w:t>the jury arose out of </w:t>
      </w:r>
      <w:r>
        <w:rPr>
          <w:spacing w:val="-3"/>
          <w:w w:val="105"/>
          <w:sz w:val="21"/>
        </w:rPr>
        <w:t>concerns that </w:t>
      </w:r>
      <w:r>
        <w:rPr>
          <w:w w:val="105"/>
          <w:sz w:val="21"/>
        </w:rPr>
        <w:t>juries </w:t>
      </w:r>
      <w:r>
        <w:rPr>
          <w:spacing w:val="-3"/>
          <w:w w:val="105"/>
          <w:sz w:val="21"/>
        </w:rPr>
        <w:t>may </w:t>
      </w:r>
      <w:r>
        <w:rPr>
          <w:w w:val="105"/>
          <w:sz w:val="21"/>
        </w:rPr>
        <w:t>be reluctant </w:t>
      </w:r>
      <w:r>
        <w:rPr>
          <w:spacing w:val="-3"/>
          <w:w w:val="105"/>
          <w:sz w:val="21"/>
        </w:rPr>
        <w:t>to </w:t>
      </w:r>
      <w:r>
        <w:rPr>
          <w:spacing w:val="-4"/>
          <w:w w:val="105"/>
          <w:sz w:val="21"/>
        </w:rPr>
        <w:t>make </w:t>
      </w:r>
      <w:r>
        <w:rPr>
          <w:w w:val="105"/>
          <w:sz w:val="21"/>
        </w:rPr>
        <w:t>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w:t>
      </w:r>
      <w:r>
        <w:rPr>
          <w:w w:val="105"/>
          <w:sz w:val="21"/>
        </w:rPr>
        <w:t>if they believed </w:t>
      </w:r>
      <w:r>
        <w:rPr>
          <w:spacing w:val="-3"/>
          <w:w w:val="105"/>
          <w:sz w:val="21"/>
        </w:rPr>
        <w:t>‘it could result </w:t>
      </w:r>
      <w:r>
        <w:rPr>
          <w:w w:val="105"/>
          <w:sz w:val="21"/>
        </w:rPr>
        <w:t>in the </w:t>
      </w:r>
      <w:r>
        <w:rPr>
          <w:spacing w:val="-3"/>
          <w:w w:val="105"/>
          <w:sz w:val="21"/>
        </w:rPr>
        <w:t>immediate </w:t>
      </w:r>
      <w:r>
        <w:rPr>
          <w:w w:val="105"/>
          <w:sz w:val="21"/>
        </w:rPr>
        <w:t>release of a disturbed and </w:t>
      </w:r>
      <w:r>
        <w:rPr>
          <w:spacing w:val="-3"/>
          <w:w w:val="105"/>
          <w:sz w:val="21"/>
        </w:rPr>
        <w:t>dangerous </w:t>
      </w:r>
      <w:r>
        <w:rPr>
          <w:w w:val="105"/>
          <w:sz w:val="21"/>
        </w:rPr>
        <w:t>person when, as a practical proposition in most cases, </w:t>
      </w:r>
      <w:r>
        <w:rPr>
          <w:spacing w:val="-3"/>
          <w:w w:val="105"/>
          <w:sz w:val="21"/>
        </w:rPr>
        <w:t>that </w:t>
      </w:r>
      <w:r>
        <w:rPr>
          <w:w w:val="105"/>
          <w:sz w:val="21"/>
        </w:rPr>
        <w:t>would most certainly </w:t>
      </w:r>
      <w:r>
        <w:rPr>
          <w:spacing w:val="-2"/>
          <w:w w:val="105"/>
          <w:sz w:val="21"/>
        </w:rPr>
        <w:t>not </w:t>
      </w:r>
      <w:r>
        <w:rPr>
          <w:w w:val="105"/>
          <w:sz w:val="21"/>
        </w:rPr>
        <w:t>be the</w:t>
      </w:r>
      <w:r>
        <w:rPr>
          <w:spacing w:val="40"/>
          <w:w w:val="105"/>
          <w:sz w:val="21"/>
        </w:rPr>
        <w:t> </w:t>
      </w:r>
      <w:r>
        <w:rPr>
          <w:spacing w:val="-8"/>
          <w:w w:val="105"/>
          <w:sz w:val="21"/>
        </w:rPr>
        <w:t>case’.</w:t>
      </w:r>
      <w:r>
        <w:rPr>
          <w:spacing w:val="-8"/>
          <w:w w:val="105"/>
          <w:position w:val="7"/>
          <w:sz w:val="12"/>
        </w:rPr>
        <w:t>119</w:t>
      </w:r>
    </w:p>
    <w:p>
      <w:pPr>
        <w:pStyle w:val="ListParagraph"/>
        <w:numPr>
          <w:ilvl w:val="1"/>
          <w:numId w:val="57"/>
        </w:numPr>
        <w:tabs>
          <w:tab w:pos="2381" w:val="left" w:leader="none"/>
          <w:tab w:pos="2382" w:val="left" w:leader="none"/>
        </w:tabs>
        <w:spacing w:line="242" w:lineRule="auto" w:before="125" w:after="0"/>
        <w:ind w:left="2381" w:right="1609" w:hanging="794"/>
        <w:jc w:val="left"/>
        <w:rPr>
          <w:sz w:val="21"/>
        </w:rPr>
      </w:pPr>
      <w:r>
        <w:rPr>
          <w:w w:val="105"/>
          <w:sz w:val="21"/>
        </w:rPr>
        <w:t>In the case of </w:t>
      </w:r>
      <w:r>
        <w:rPr>
          <w:spacing w:val="-3"/>
          <w:w w:val="105"/>
          <w:sz w:val="21"/>
        </w:rPr>
        <w:t>Fitchett, </w:t>
      </w:r>
      <w:r>
        <w:rPr>
          <w:w w:val="105"/>
          <w:sz w:val="21"/>
        </w:rPr>
        <w:t>the </w:t>
      </w:r>
      <w:r>
        <w:rPr>
          <w:spacing w:val="-3"/>
          <w:w w:val="105"/>
          <w:sz w:val="21"/>
        </w:rPr>
        <w:t>Court </w:t>
      </w:r>
      <w:r>
        <w:rPr>
          <w:w w:val="105"/>
          <w:sz w:val="21"/>
        </w:rPr>
        <w:t>of Appeal </w:t>
      </w:r>
      <w:r>
        <w:rPr>
          <w:spacing w:val="-3"/>
          <w:w w:val="105"/>
          <w:sz w:val="21"/>
        </w:rPr>
        <w:t>considered </w:t>
      </w:r>
      <w:r>
        <w:rPr>
          <w:w w:val="105"/>
          <w:sz w:val="21"/>
        </w:rPr>
        <w:t>whether the trial judge </w:t>
      </w:r>
      <w:r>
        <w:rPr>
          <w:spacing w:val="-2"/>
          <w:w w:val="105"/>
          <w:sz w:val="21"/>
        </w:rPr>
        <w:t>had </w:t>
      </w:r>
      <w:r>
        <w:rPr>
          <w:w w:val="105"/>
          <w:sz w:val="21"/>
        </w:rPr>
        <w:t>properly instructed the jury in </w:t>
      </w:r>
      <w:r>
        <w:rPr>
          <w:spacing w:val="-3"/>
          <w:w w:val="105"/>
          <w:sz w:val="21"/>
        </w:rPr>
        <w:t>relation to </w:t>
      </w:r>
      <w:r>
        <w:rPr>
          <w:w w:val="105"/>
          <w:sz w:val="21"/>
        </w:rPr>
        <w:t>the </w:t>
      </w:r>
      <w:r>
        <w:rPr>
          <w:spacing w:val="-3"/>
          <w:w w:val="105"/>
          <w:sz w:val="21"/>
        </w:rPr>
        <w:t>consequences </w:t>
      </w:r>
      <w:r>
        <w:rPr>
          <w:w w:val="105"/>
          <w:sz w:val="21"/>
        </w:rPr>
        <w:t>of the legal </w:t>
      </w:r>
      <w:r>
        <w:rPr>
          <w:spacing w:val="-3"/>
          <w:w w:val="105"/>
          <w:sz w:val="21"/>
        </w:rPr>
        <w:t>findings. Fitchett </w:t>
      </w:r>
      <w:r>
        <w:rPr>
          <w:w w:val="105"/>
          <w:sz w:val="21"/>
        </w:rPr>
        <w:t>was</w:t>
      </w:r>
      <w:r>
        <w:rPr>
          <w:spacing w:val="-5"/>
          <w:w w:val="105"/>
          <w:sz w:val="21"/>
        </w:rPr>
        <w:t> </w:t>
      </w:r>
      <w:r>
        <w:rPr>
          <w:spacing w:val="-3"/>
          <w:w w:val="105"/>
          <w:sz w:val="21"/>
        </w:rPr>
        <w:t>accused</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murder</w:t>
      </w:r>
      <w:r>
        <w:rPr>
          <w:spacing w:val="-4"/>
          <w:w w:val="105"/>
          <w:sz w:val="21"/>
        </w:rPr>
        <w:t> </w:t>
      </w:r>
      <w:r>
        <w:rPr>
          <w:w w:val="105"/>
          <w:sz w:val="21"/>
        </w:rPr>
        <w:t>of</w:t>
      </w:r>
      <w:r>
        <w:rPr>
          <w:spacing w:val="-5"/>
          <w:w w:val="105"/>
          <w:sz w:val="21"/>
        </w:rPr>
        <w:t> </w:t>
      </w:r>
      <w:r>
        <w:rPr>
          <w:w w:val="105"/>
          <w:sz w:val="21"/>
        </w:rPr>
        <w:t>her</w:t>
      </w:r>
      <w:r>
        <w:rPr>
          <w:spacing w:val="-4"/>
          <w:w w:val="105"/>
          <w:sz w:val="21"/>
        </w:rPr>
        <w:t> </w:t>
      </w:r>
      <w:r>
        <w:rPr>
          <w:w w:val="105"/>
          <w:sz w:val="21"/>
        </w:rPr>
        <w:t>two</w:t>
      </w:r>
      <w:r>
        <w:rPr>
          <w:spacing w:val="-4"/>
          <w:w w:val="105"/>
          <w:sz w:val="21"/>
        </w:rPr>
        <w:t> </w:t>
      </w:r>
      <w:r>
        <w:rPr>
          <w:w w:val="105"/>
          <w:sz w:val="21"/>
        </w:rPr>
        <w:t>sons</w:t>
      </w:r>
      <w:r>
        <w:rPr>
          <w:spacing w:val="-5"/>
          <w:w w:val="105"/>
          <w:sz w:val="21"/>
        </w:rPr>
        <w:t> </w:t>
      </w:r>
      <w:r>
        <w:rPr>
          <w:w w:val="105"/>
          <w:sz w:val="21"/>
        </w:rPr>
        <w:t>and</w:t>
      </w:r>
      <w:r>
        <w:rPr>
          <w:spacing w:val="-4"/>
          <w:w w:val="105"/>
          <w:sz w:val="21"/>
        </w:rPr>
        <w:t> </w:t>
      </w:r>
      <w:r>
        <w:rPr>
          <w:spacing w:val="-2"/>
          <w:w w:val="105"/>
          <w:sz w:val="21"/>
        </w:rPr>
        <w:t>raised</w:t>
      </w:r>
      <w:r>
        <w:rPr>
          <w:spacing w:val="-4"/>
          <w:w w:val="105"/>
          <w:sz w:val="21"/>
        </w:rPr>
        <w:t> </w:t>
      </w:r>
      <w:r>
        <w:rPr>
          <w:w w:val="105"/>
          <w:sz w:val="21"/>
        </w:rPr>
        <w:t>the</w:t>
      </w:r>
      <w:r>
        <w:rPr>
          <w:spacing w:val="-5"/>
          <w:w w:val="105"/>
          <w:sz w:val="21"/>
        </w:rPr>
        <w:t> </w:t>
      </w:r>
      <w:r>
        <w:rPr>
          <w:spacing w:val="-3"/>
          <w:w w:val="105"/>
          <w:sz w:val="21"/>
        </w:rPr>
        <w:t>defence</w:t>
      </w:r>
      <w:r>
        <w:rPr>
          <w:spacing w:val="-4"/>
          <w:w w:val="105"/>
          <w:sz w:val="21"/>
        </w:rPr>
        <w:t> </w:t>
      </w:r>
      <w:r>
        <w:rPr>
          <w:w w:val="105"/>
          <w:sz w:val="21"/>
        </w:rPr>
        <w:t>of</w:t>
      </w:r>
      <w:r>
        <w:rPr>
          <w:spacing w:val="-4"/>
          <w:w w:val="105"/>
          <w:sz w:val="21"/>
        </w:rPr>
        <w:t> </w:t>
      </w:r>
      <w:r>
        <w:rPr>
          <w:w w:val="105"/>
          <w:sz w:val="21"/>
        </w:rPr>
        <w:t>mental</w:t>
      </w:r>
      <w:r>
        <w:rPr>
          <w:spacing w:val="-5"/>
          <w:w w:val="105"/>
          <w:sz w:val="21"/>
        </w:rPr>
        <w:t> </w:t>
      </w:r>
      <w:r>
        <w:rPr>
          <w:spacing w:val="-3"/>
          <w:w w:val="105"/>
          <w:sz w:val="21"/>
        </w:rPr>
        <w:t>impairment. </w:t>
      </w:r>
      <w:r>
        <w:rPr>
          <w:w w:val="105"/>
          <w:sz w:val="21"/>
        </w:rPr>
        <w:t>The </w:t>
      </w:r>
      <w:r>
        <w:rPr>
          <w:spacing w:val="-3"/>
          <w:w w:val="105"/>
          <w:sz w:val="21"/>
        </w:rPr>
        <w:t>Court </w:t>
      </w:r>
      <w:r>
        <w:rPr>
          <w:w w:val="105"/>
          <w:sz w:val="21"/>
        </w:rPr>
        <w:t>of Appeal held </w:t>
      </w:r>
      <w:r>
        <w:rPr>
          <w:spacing w:val="-3"/>
          <w:w w:val="105"/>
          <w:sz w:val="21"/>
        </w:rPr>
        <w:t>that </w:t>
      </w:r>
      <w:r>
        <w:rPr>
          <w:w w:val="105"/>
          <w:sz w:val="21"/>
        </w:rPr>
        <w:t>instructions </w:t>
      </w:r>
      <w:r>
        <w:rPr>
          <w:spacing w:val="-3"/>
          <w:w w:val="105"/>
          <w:sz w:val="21"/>
        </w:rPr>
        <w:t>to </w:t>
      </w:r>
      <w:r>
        <w:rPr>
          <w:w w:val="105"/>
          <w:sz w:val="21"/>
        </w:rPr>
        <w:t>the jury </w:t>
      </w:r>
      <w:r>
        <w:rPr>
          <w:spacing w:val="-3"/>
          <w:w w:val="105"/>
          <w:sz w:val="21"/>
        </w:rPr>
        <w:t>require something </w:t>
      </w:r>
      <w:r>
        <w:rPr>
          <w:w w:val="105"/>
          <w:sz w:val="21"/>
        </w:rPr>
        <w:t>more </w:t>
      </w:r>
      <w:r>
        <w:rPr>
          <w:spacing w:val="-3"/>
          <w:w w:val="105"/>
          <w:sz w:val="21"/>
        </w:rPr>
        <w:t>than </w:t>
      </w:r>
      <w:r>
        <w:rPr>
          <w:w w:val="105"/>
          <w:sz w:val="21"/>
        </w:rPr>
        <w:t>a recitation of the possible orders </w:t>
      </w:r>
      <w:r>
        <w:rPr>
          <w:spacing w:val="-3"/>
          <w:w w:val="105"/>
          <w:sz w:val="21"/>
        </w:rPr>
        <w:t>that </w:t>
      </w:r>
      <w:r>
        <w:rPr>
          <w:w w:val="105"/>
          <w:sz w:val="21"/>
        </w:rPr>
        <w:t>can be </w:t>
      </w:r>
      <w:r>
        <w:rPr>
          <w:spacing w:val="-3"/>
          <w:w w:val="105"/>
          <w:sz w:val="21"/>
        </w:rPr>
        <w:t>made, </w:t>
      </w:r>
      <w:r>
        <w:rPr>
          <w:w w:val="105"/>
          <w:sz w:val="21"/>
        </w:rPr>
        <w:t>as this </w:t>
      </w:r>
      <w:r>
        <w:rPr>
          <w:spacing w:val="-3"/>
          <w:w w:val="105"/>
          <w:sz w:val="21"/>
        </w:rPr>
        <w:t>may </w:t>
      </w:r>
      <w:r>
        <w:rPr>
          <w:spacing w:val="-4"/>
          <w:w w:val="105"/>
          <w:sz w:val="21"/>
        </w:rPr>
        <w:t>‘not </w:t>
      </w:r>
      <w:r>
        <w:rPr>
          <w:w w:val="105"/>
          <w:sz w:val="21"/>
        </w:rPr>
        <w:t>be either </w:t>
      </w:r>
      <w:r>
        <w:rPr>
          <w:spacing w:val="-3"/>
          <w:w w:val="105"/>
          <w:sz w:val="21"/>
        </w:rPr>
        <w:t>informative </w:t>
      </w:r>
      <w:r>
        <w:rPr>
          <w:w w:val="105"/>
          <w:sz w:val="21"/>
        </w:rPr>
        <w:t>or serve </w:t>
      </w:r>
      <w:r>
        <w:rPr>
          <w:spacing w:val="-3"/>
          <w:w w:val="105"/>
          <w:sz w:val="21"/>
        </w:rPr>
        <w:t>to allay </w:t>
      </w:r>
      <w:r>
        <w:rPr>
          <w:w w:val="105"/>
          <w:sz w:val="21"/>
        </w:rPr>
        <w:t>the perceived fears of jury </w:t>
      </w:r>
      <w:r>
        <w:rPr>
          <w:spacing w:val="-5"/>
          <w:w w:val="105"/>
          <w:sz w:val="21"/>
        </w:rPr>
        <w:t>members’.</w:t>
      </w:r>
      <w:r>
        <w:rPr>
          <w:spacing w:val="-5"/>
          <w:w w:val="105"/>
          <w:position w:val="7"/>
          <w:sz w:val="12"/>
        </w:rPr>
        <w:t>120 </w:t>
      </w:r>
      <w:r>
        <w:rPr>
          <w:w w:val="105"/>
          <w:sz w:val="21"/>
        </w:rPr>
        <w:t>It was held in this case </w:t>
      </w:r>
      <w:r>
        <w:rPr>
          <w:spacing w:val="-3"/>
          <w:w w:val="105"/>
          <w:sz w:val="21"/>
        </w:rPr>
        <w:t>that </w:t>
      </w:r>
      <w:r>
        <w:rPr>
          <w:w w:val="105"/>
          <w:sz w:val="21"/>
        </w:rPr>
        <w:t>the jury</w:t>
      </w:r>
      <w:r>
        <w:rPr>
          <w:spacing w:val="-10"/>
          <w:w w:val="105"/>
          <w:sz w:val="21"/>
        </w:rPr>
        <w:t> </w:t>
      </w:r>
      <w:r>
        <w:rPr>
          <w:w w:val="105"/>
          <w:sz w:val="21"/>
        </w:rPr>
        <w:t>directions</w:t>
      </w:r>
      <w:r>
        <w:rPr>
          <w:spacing w:val="-10"/>
          <w:w w:val="105"/>
          <w:sz w:val="21"/>
        </w:rPr>
        <w:t> </w:t>
      </w:r>
      <w:r>
        <w:rPr>
          <w:w w:val="105"/>
          <w:sz w:val="21"/>
        </w:rPr>
        <w:t>on</w:t>
      </w:r>
      <w:r>
        <w:rPr>
          <w:spacing w:val="-10"/>
          <w:w w:val="105"/>
          <w:sz w:val="21"/>
        </w:rPr>
        <w:t> </w:t>
      </w:r>
      <w:r>
        <w:rPr>
          <w:w w:val="105"/>
          <w:sz w:val="21"/>
        </w:rPr>
        <w:t>the</w:t>
      </w:r>
      <w:r>
        <w:rPr>
          <w:spacing w:val="-10"/>
          <w:w w:val="105"/>
          <w:sz w:val="21"/>
        </w:rPr>
        <w:t> </w:t>
      </w:r>
      <w:r>
        <w:rPr>
          <w:w w:val="105"/>
          <w:sz w:val="21"/>
        </w:rPr>
        <w:t>legal</w:t>
      </w:r>
      <w:r>
        <w:rPr>
          <w:spacing w:val="-10"/>
          <w:w w:val="105"/>
          <w:sz w:val="21"/>
        </w:rPr>
        <w:t> </w:t>
      </w:r>
      <w:r>
        <w:rPr>
          <w:spacing w:val="-3"/>
          <w:w w:val="105"/>
          <w:sz w:val="21"/>
        </w:rPr>
        <w:t>consequences</w:t>
      </w:r>
      <w:r>
        <w:rPr>
          <w:spacing w:val="-9"/>
          <w:w w:val="105"/>
          <w:sz w:val="21"/>
        </w:rPr>
        <w:t> </w:t>
      </w:r>
      <w:r>
        <w:rPr>
          <w:spacing w:val="-3"/>
          <w:w w:val="105"/>
          <w:sz w:val="21"/>
        </w:rPr>
        <w:t>were</w:t>
      </w:r>
      <w:r>
        <w:rPr>
          <w:spacing w:val="-10"/>
          <w:w w:val="105"/>
          <w:sz w:val="21"/>
        </w:rPr>
        <w:t> </w:t>
      </w:r>
      <w:r>
        <w:rPr>
          <w:w w:val="105"/>
          <w:sz w:val="21"/>
        </w:rPr>
        <w:t>deficient</w:t>
      </w:r>
      <w:r>
        <w:rPr>
          <w:spacing w:val="-10"/>
          <w:w w:val="105"/>
          <w:sz w:val="21"/>
        </w:rPr>
        <w:t> </w:t>
      </w:r>
      <w:r>
        <w:rPr>
          <w:w w:val="105"/>
          <w:sz w:val="21"/>
        </w:rPr>
        <w:t>as</w:t>
      </w:r>
      <w:r>
        <w:rPr>
          <w:spacing w:val="-10"/>
          <w:w w:val="105"/>
          <w:sz w:val="21"/>
        </w:rPr>
        <w:t> </w:t>
      </w:r>
      <w:r>
        <w:rPr>
          <w:w w:val="105"/>
          <w:sz w:val="21"/>
        </w:rPr>
        <w:t>they</w:t>
      </w:r>
      <w:r>
        <w:rPr>
          <w:spacing w:val="-10"/>
          <w:w w:val="105"/>
          <w:sz w:val="21"/>
        </w:rPr>
        <w:t> </w:t>
      </w:r>
      <w:r>
        <w:rPr>
          <w:spacing w:val="-3"/>
          <w:w w:val="105"/>
          <w:sz w:val="21"/>
        </w:rPr>
        <w:t>constituted</w:t>
      </w:r>
      <w:r>
        <w:rPr>
          <w:spacing w:val="-9"/>
          <w:w w:val="105"/>
          <w:sz w:val="21"/>
        </w:rPr>
        <w:t> </w:t>
      </w:r>
      <w:r>
        <w:rPr>
          <w:w w:val="105"/>
          <w:sz w:val="21"/>
        </w:rPr>
        <w:t>a</w:t>
      </w:r>
      <w:r>
        <w:rPr>
          <w:spacing w:val="-10"/>
          <w:w w:val="105"/>
          <w:sz w:val="21"/>
        </w:rPr>
        <w:t> </w:t>
      </w:r>
      <w:r>
        <w:rPr>
          <w:w w:val="105"/>
          <w:sz w:val="21"/>
        </w:rPr>
        <w:t>description of </w:t>
      </w:r>
      <w:r>
        <w:rPr>
          <w:spacing w:val="-3"/>
          <w:w w:val="105"/>
          <w:sz w:val="21"/>
        </w:rPr>
        <w:t>procedure rather than consequences </w:t>
      </w:r>
      <w:r>
        <w:rPr>
          <w:w w:val="105"/>
          <w:sz w:val="21"/>
        </w:rPr>
        <w:t>and while the jury was told there would be </w:t>
      </w:r>
      <w:r>
        <w:rPr>
          <w:spacing w:val="-3"/>
          <w:w w:val="105"/>
          <w:sz w:val="21"/>
        </w:rPr>
        <w:t>consequences, </w:t>
      </w:r>
      <w:r>
        <w:rPr>
          <w:w w:val="105"/>
          <w:sz w:val="21"/>
        </w:rPr>
        <w:t>no further </w:t>
      </w:r>
      <w:r>
        <w:rPr>
          <w:spacing w:val="-2"/>
          <w:w w:val="105"/>
          <w:sz w:val="21"/>
        </w:rPr>
        <w:t>explanation </w:t>
      </w:r>
      <w:r>
        <w:rPr>
          <w:w w:val="105"/>
          <w:sz w:val="21"/>
        </w:rPr>
        <w:t>was</w:t>
      </w:r>
      <w:r>
        <w:rPr>
          <w:spacing w:val="27"/>
          <w:w w:val="105"/>
          <w:sz w:val="21"/>
        </w:rPr>
        <w:t> </w:t>
      </w:r>
      <w:r>
        <w:rPr>
          <w:spacing w:val="-2"/>
          <w:w w:val="105"/>
          <w:sz w:val="21"/>
        </w:rPr>
        <w:t>provided.</w:t>
      </w:r>
    </w:p>
    <w:p>
      <w:pPr>
        <w:pStyle w:val="ListParagraph"/>
        <w:numPr>
          <w:ilvl w:val="1"/>
          <w:numId w:val="57"/>
        </w:numPr>
        <w:tabs>
          <w:tab w:pos="2381" w:val="left" w:leader="none"/>
          <w:tab w:pos="2382" w:val="left" w:leader="none"/>
        </w:tabs>
        <w:spacing w:line="242" w:lineRule="auto" w:before="130" w:after="0"/>
        <w:ind w:left="2381" w:right="1839" w:hanging="794"/>
        <w:jc w:val="left"/>
        <w:rPr>
          <w:sz w:val="21"/>
        </w:rPr>
      </w:pPr>
      <w:r>
        <w:rPr>
          <w:spacing w:val="-3"/>
          <w:w w:val="105"/>
          <w:sz w:val="21"/>
        </w:rPr>
        <w:t>Fitchett </w:t>
      </w:r>
      <w:r>
        <w:rPr>
          <w:w w:val="105"/>
          <w:sz w:val="21"/>
        </w:rPr>
        <w:t>also </w:t>
      </w:r>
      <w:r>
        <w:rPr>
          <w:spacing w:val="-3"/>
          <w:w w:val="105"/>
          <w:sz w:val="21"/>
        </w:rPr>
        <w:t>highlighted tensions that </w:t>
      </w:r>
      <w:r>
        <w:rPr>
          <w:w w:val="105"/>
          <w:sz w:val="21"/>
        </w:rPr>
        <w:t>judges must </w:t>
      </w:r>
      <w:r>
        <w:rPr>
          <w:spacing w:val="-3"/>
          <w:w w:val="105"/>
          <w:sz w:val="21"/>
        </w:rPr>
        <w:t>manage </w:t>
      </w:r>
      <w:r>
        <w:rPr>
          <w:w w:val="105"/>
          <w:sz w:val="21"/>
        </w:rPr>
        <w:t>when directing juries on the legal </w:t>
      </w:r>
      <w:r>
        <w:rPr>
          <w:spacing w:val="-3"/>
          <w:w w:val="105"/>
          <w:sz w:val="21"/>
        </w:rPr>
        <w:t>consequences </w:t>
      </w:r>
      <w:r>
        <w:rPr>
          <w:w w:val="105"/>
          <w:sz w:val="21"/>
        </w:rPr>
        <w:t>of </w:t>
      </w:r>
      <w:r>
        <w:rPr>
          <w:spacing w:val="-3"/>
          <w:w w:val="105"/>
          <w:sz w:val="21"/>
        </w:rPr>
        <w:t>findings. </w:t>
      </w:r>
      <w:r>
        <w:rPr>
          <w:w w:val="105"/>
          <w:sz w:val="21"/>
        </w:rPr>
        <w:t>Difficulties arise when judges seek </w:t>
      </w:r>
      <w:r>
        <w:rPr>
          <w:spacing w:val="-3"/>
          <w:w w:val="105"/>
          <w:sz w:val="21"/>
        </w:rPr>
        <w:t>to reassure </w:t>
      </w:r>
      <w:r>
        <w:rPr>
          <w:w w:val="105"/>
          <w:sz w:val="21"/>
        </w:rPr>
        <w:t>the jury</w:t>
      </w:r>
      <w:r>
        <w:rPr>
          <w:spacing w:val="-7"/>
          <w:w w:val="105"/>
          <w:sz w:val="21"/>
        </w:rPr>
        <w:t> </w:t>
      </w:r>
      <w:r>
        <w:rPr>
          <w:spacing w:val="-3"/>
          <w:w w:val="105"/>
          <w:sz w:val="21"/>
        </w:rPr>
        <w:t>that</w:t>
      </w:r>
      <w:r>
        <w:rPr>
          <w:spacing w:val="-6"/>
          <w:w w:val="105"/>
          <w:sz w:val="21"/>
        </w:rPr>
        <w:t> </w:t>
      </w:r>
      <w:r>
        <w:rPr>
          <w:w w:val="105"/>
          <w:sz w:val="21"/>
        </w:rPr>
        <w:t>the</w:t>
      </w:r>
      <w:r>
        <w:rPr>
          <w:spacing w:val="-6"/>
          <w:w w:val="105"/>
          <w:sz w:val="21"/>
        </w:rPr>
        <w:t> </w:t>
      </w:r>
      <w:r>
        <w:rPr>
          <w:spacing w:val="-3"/>
          <w:w w:val="105"/>
          <w:sz w:val="21"/>
        </w:rPr>
        <w:t>accused</w:t>
      </w:r>
      <w:r>
        <w:rPr>
          <w:spacing w:val="-6"/>
          <w:w w:val="105"/>
          <w:sz w:val="21"/>
        </w:rPr>
        <w:t> </w:t>
      </w:r>
      <w:r>
        <w:rPr>
          <w:w w:val="105"/>
          <w:sz w:val="21"/>
        </w:rPr>
        <w:t>person</w:t>
      </w:r>
      <w:r>
        <w:rPr>
          <w:spacing w:val="-6"/>
          <w:w w:val="105"/>
          <w:sz w:val="21"/>
        </w:rPr>
        <w:t> </w:t>
      </w:r>
      <w:r>
        <w:rPr>
          <w:spacing w:val="-3"/>
          <w:w w:val="105"/>
          <w:sz w:val="21"/>
        </w:rPr>
        <w:t>will</w:t>
      </w:r>
      <w:r>
        <w:rPr>
          <w:spacing w:val="-7"/>
          <w:w w:val="105"/>
          <w:sz w:val="21"/>
        </w:rPr>
        <w:t> </w:t>
      </w:r>
      <w:r>
        <w:rPr>
          <w:spacing w:val="-2"/>
          <w:w w:val="105"/>
          <w:sz w:val="21"/>
        </w:rPr>
        <w:t>not</w:t>
      </w:r>
      <w:r>
        <w:rPr>
          <w:spacing w:val="-6"/>
          <w:w w:val="105"/>
          <w:sz w:val="21"/>
        </w:rPr>
        <w:t> </w:t>
      </w:r>
      <w:r>
        <w:rPr>
          <w:w w:val="105"/>
          <w:sz w:val="21"/>
        </w:rPr>
        <w:t>be</w:t>
      </w:r>
      <w:r>
        <w:rPr>
          <w:spacing w:val="-6"/>
          <w:w w:val="105"/>
          <w:sz w:val="21"/>
        </w:rPr>
        <w:t> </w:t>
      </w:r>
      <w:r>
        <w:rPr>
          <w:w w:val="105"/>
          <w:sz w:val="21"/>
        </w:rPr>
        <w:t>released</w:t>
      </w:r>
      <w:r>
        <w:rPr>
          <w:spacing w:val="-6"/>
          <w:w w:val="105"/>
          <w:sz w:val="21"/>
        </w:rPr>
        <w:t> </w:t>
      </w:r>
      <w:r>
        <w:rPr>
          <w:w w:val="105"/>
          <w:sz w:val="21"/>
        </w:rPr>
        <w:t>when</w:t>
      </w:r>
      <w:r>
        <w:rPr>
          <w:spacing w:val="-6"/>
          <w:w w:val="105"/>
          <w:sz w:val="21"/>
        </w:rPr>
        <w:t> </w:t>
      </w:r>
      <w:r>
        <w:rPr>
          <w:w w:val="105"/>
          <w:sz w:val="21"/>
        </w:rPr>
        <w:t>this</w:t>
      </w:r>
      <w:r>
        <w:rPr>
          <w:spacing w:val="-6"/>
          <w:w w:val="105"/>
          <w:sz w:val="21"/>
        </w:rPr>
        <w:t> </w:t>
      </w:r>
      <w:r>
        <w:rPr>
          <w:w w:val="105"/>
          <w:sz w:val="21"/>
        </w:rPr>
        <w:t>is</w:t>
      </w:r>
      <w:r>
        <w:rPr>
          <w:spacing w:val="-7"/>
          <w:w w:val="105"/>
          <w:sz w:val="21"/>
        </w:rPr>
        <w:t> </w:t>
      </w:r>
      <w:r>
        <w:rPr>
          <w:w w:val="105"/>
          <w:sz w:val="21"/>
        </w:rPr>
        <w:t>a</w:t>
      </w:r>
      <w:r>
        <w:rPr>
          <w:spacing w:val="-6"/>
          <w:w w:val="105"/>
          <w:sz w:val="21"/>
        </w:rPr>
        <w:t> </w:t>
      </w:r>
      <w:r>
        <w:rPr>
          <w:w w:val="105"/>
          <w:sz w:val="21"/>
        </w:rPr>
        <w:t>possible</w:t>
      </w:r>
      <w:r>
        <w:rPr>
          <w:spacing w:val="-6"/>
          <w:w w:val="105"/>
          <w:sz w:val="21"/>
        </w:rPr>
        <w:t> </w:t>
      </w:r>
      <w:r>
        <w:rPr>
          <w:spacing w:val="-3"/>
          <w:w w:val="105"/>
          <w:sz w:val="21"/>
        </w:rPr>
        <w:t>outcome</w:t>
      </w:r>
      <w:r>
        <w:rPr>
          <w:spacing w:val="-6"/>
          <w:w w:val="105"/>
          <w:sz w:val="21"/>
        </w:rPr>
        <w:t> </w:t>
      </w:r>
      <w:r>
        <w:rPr>
          <w:w w:val="105"/>
          <w:sz w:val="21"/>
        </w:rPr>
        <w:t>in</w:t>
      </w:r>
      <w:r>
        <w:rPr>
          <w:spacing w:val="-6"/>
          <w:w w:val="105"/>
          <w:sz w:val="21"/>
        </w:rPr>
        <w:t> </w:t>
      </w:r>
      <w:r>
        <w:rPr>
          <w:w w:val="105"/>
          <w:sz w:val="21"/>
        </w:rPr>
        <w:t>the </w:t>
      </w:r>
      <w:r>
        <w:rPr>
          <w:spacing w:val="-3"/>
          <w:w w:val="105"/>
          <w:sz w:val="21"/>
        </w:rPr>
        <w:t>legislation. </w:t>
      </w:r>
      <w:r>
        <w:rPr>
          <w:w w:val="105"/>
          <w:sz w:val="21"/>
        </w:rPr>
        <w:t>This </w:t>
      </w:r>
      <w:r>
        <w:rPr>
          <w:spacing w:val="-2"/>
          <w:w w:val="105"/>
          <w:sz w:val="21"/>
        </w:rPr>
        <w:t>has </w:t>
      </w:r>
      <w:r>
        <w:rPr>
          <w:spacing w:val="-3"/>
          <w:w w:val="105"/>
          <w:sz w:val="21"/>
        </w:rPr>
        <w:t>created </w:t>
      </w:r>
      <w:r>
        <w:rPr>
          <w:w w:val="105"/>
          <w:sz w:val="21"/>
        </w:rPr>
        <w:t>difficulties </w:t>
      </w:r>
      <w:r>
        <w:rPr>
          <w:spacing w:val="-3"/>
          <w:w w:val="105"/>
          <w:sz w:val="21"/>
        </w:rPr>
        <w:t>for </w:t>
      </w:r>
      <w:r>
        <w:rPr>
          <w:w w:val="105"/>
          <w:sz w:val="21"/>
        </w:rPr>
        <w:t>judges in </w:t>
      </w:r>
      <w:r>
        <w:rPr>
          <w:spacing w:val="-3"/>
          <w:w w:val="105"/>
          <w:sz w:val="21"/>
        </w:rPr>
        <w:t>determining </w:t>
      </w:r>
      <w:r>
        <w:rPr>
          <w:w w:val="105"/>
          <w:sz w:val="21"/>
        </w:rPr>
        <w:t>what is </w:t>
      </w:r>
      <w:r>
        <w:rPr>
          <w:spacing w:val="-3"/>
          <w:w w:val="105"/>
          <w:sz w:val="21"/>
        </w:rPr>
        <w:t>required </w:t>
      </w:r>
      <w:r>
        <w:rPr>
          <w:w w:val="105"/>
          <w:sz w:val="21"/>
        </w:rPr>
        <w:t>when directing the jury on the legal </w:t>
      </w:r>
      <w:r>
        <w:rPr>
          <w:spacing w:val="-3"/>
          <w:w w:val="105"/>
          <w:sz w:val="21"/>
        </w:rPr>
        <w:t>consequences </w:t>
      </w:r>
      <w:r>
        <w:rPr>
          <w:w w:val="105"/>
          <w:sz w:val="21"/>
        </w:rPr>
        <w:t>of the</w:t>
      </w:r>
      <w:r>
        <w:rPr>
          <w:spacing w:val="34"/>
          <w:w w:val="105"/>
          <w:sz w:val="21"/>
        </w:rPr>
        <w:t> </w:t>
      </w:r>
      <w:r>
        <w:rPr>
          <w:w w:val="105"/>
          <w:sz w:val="21"/>
        </w:rPr>
        <w:t>findings:</w:t>
      </w:r>
    </w:p>
    <w:p>
      <w:pPr>
        <w:spacing w:line="235" w:lineRule="auto" w:before="119"/>
        <w:ind w:left="2721" w:right="1601" w:firstLine="0"/>
        <w:jc w:val="left"/>
        <w:rPr>
          <w:sz w:val="11"/>
        </w:rPr>
      </w:pPr>
      <w:r>
        <w:rPr>
          <w:w w:val="105"/>
          <w:sz w:val="20"/>
        </w:rPr>
        <w:t>Perusal of a number of recently delivered charges in the </w:t>
      </w:r>
      <w:r>
        <w:rPr>
          <w:spacing w:val="-5"/>
          <w:w w:val="105"/>
          <w:sz w:val="20"/>
        </w:rPr>
        <w:t>Trial </w:t>
      </w:r>
      <w:r>
        <w:rPr>
          <w:w w:val="105"/>
          <w:sz w:val="20"/>
        </w:rPr>
        <w:t>Division of the court has revealed that there is some </w:t>
      </w:r>
      <w:r>
        <w:rPr>
          <w:spacing w:val="-3"/>
          <w:w w:val="105"/>
          <w:sz w:val="20"/>
        </w:rPr>
        <w:t>confusion concerning </w:t>
      </w:r>
      <w:r>
        <w:rPr>
          <w:w w:val="105"/>
          <w:sz w:val="20"/>
        </w:rPr>
        <w:t>what should or should not be said in this</w:t>
      </w:r>
      <w:r>
        <w:rPr>
          <w:spacing w:val="-7"/>
          <w:w w:val="105"/>
          <w:sz w:val="20"/>
        </w:rPr>
        <w:t> </w:t>
      </w:r>
      <w:r>
        <w:rPr>
          <w:w w:val="105"/>
          <w:sz w:val="20"/>
        </w:rPr>
        <w:t>regard</w:t>
      </w:r>
      <w:r>
        <w:rPr>
          <w:spacing w:val="-7"/>
          <w:w w:val="105"/>
          <w:sz w:val="20"/>
        </w:rPr>
        <w:t> </w:t>
      </w:r>
      <w:r>
        <w:rPr>
          <w:w w:val="105"/>
          <w:sz w:val="20"/>
        </w:rPr>
        <w:t>and</w:t>
      </w:r>
      <w:r>
        <w:rPr>
          <w:spacing w:val="-7"/>
          <w:w w:val="105"/>
          <w:sz w:val="20"/>
        </w:rPr>
        <w:t> </w:t>
      </w:r>
      <w:r>
        <w:rPr>
          <w:w w:val="105"/>
          <w:sz w:val="20"/>
        </w:rPr>
        <w:t>the</w:t>
      </w:r>
      <w:r>
        <w:rPr>
          <w:spacing w:val="-6"/>
          <w:w w:val="105"/>
          <w:sz w:val="20"/>
        </w:rPr>
        <w:t> </w:t>
      </w:r>
      <w:r>
        <w:rPr>
          <w:w w:val="105"/>
          <w:sz w:val="20"/>
        </w:rPr>
        <w:t>difficulty</w:t>
      </w:r>
      <w:r>
        <w:rPr>
          <w:spacing w:val="-7"/>
          <w:w w:val="105"/>
          <w:sz w:val="20"/>
        </w:rPr>
        <w:t> </w:t>
      </w:r>
      <w:r>
        <w:rPr>
          <w:w w:val="105"/>
          <w:sz w:val="20"/>
        </w:rPr>
        <w:t>which</w:t>
      </w:r>
      <w:r>
        <w:rPr>
          <w:spacing w:val="-7"/>
          <w:w w:val="105"/>
          <w:sz w:val="20"/>
        </w:rPr>
        <w:t> </w:t>
      </w:r>
      <w:r>
        <w:rPr>
          <w:w w:val="105"/>
          <w:sz w:val="20"/>
        </w:rPr>
        <w:t>has</w:t>
      </w:r>
      <w:r>
        <w:rPr>
          <w:spacing w:val="-6"/>
          <w:w w:val="105"/>
          <w:sz w:val="20"/>
        </w:rPr>
        <w:t> </w:t>
      </w:r>
      <w:r>
        <w:rPr>
          <w:w w:val="105"/>
          <w:sz w:val="20"/>
        </w:rPr>
        <w:t>been</w:t>
      </w:r>
      <w:r>
        <w:rPr>
          <w:spacing w:val="-7"/>
          <w:w w:val="105"/>
          <w:sz w:val="20"/>
        </w:rPr>
        <w:t> </w:t>
      </w:r>
      <w:r>
        <w:rPr>
          <w:spacing w:val="-3"/>
          <w:w w:val="105"/>
          <w:sz w:val="20"/>
        </w:rPr>
        <w:t>encountered</w:t>
      </w:r>
      <w:r>
        <w:rPr>
          <w:spacing w:val="-7"/>
          <w:w w:val="105"/>
          <w:sz w:val="20"/>
        </w:rPr>
        <w:t> </w:t>
      </w:r>
      <w:r>
        <w:rPr>
          <w:w w:val="105"/>
          <w:sz w:val="20"/>
        </w:rPr>
        <w:t>in</w:t>
      </w:r>
      <w:r>
        <w:rPr>
          <w:spacing w:val="-7"/>
          <w:w w:val="105"/>
          <w:sz w:val="20"/>
        </w:rPr>
        <w:t> </w:t>
      </w:r>
      <w:r>
        <w:rPr>
          <w:w w:val="105"/>
          <w:sz w:val="20"/>
        </w:rPr>
        <w:t>resolving</w:t>
      </w:r>
      <w:r>
        <w:rPr>
          <w:spacing w:val="-6"/>
          <w:w w:val="105"/>
          <w:sz w:val="20"/>
        </w:rPr>
        <w:t> </w:t>
      </w:r>
      <w:r>
        <w:rPr>
          <w:w w:val="105"/>
          <w:sz w:val="20"/>
        </w:rPr>
        <w:t>the</w:t>
      </w:r>
      <w:r>
        <w:rPr>
          <w:spacing w:val="-7"/>
          <w:w w:val="105"/>
          <w:sz w:val="20"/>
        </w:rPr>
        <w:t> </w:t>
      </w:r>
      <w:r>
        <w:rPr>
          <w:w w:val="105"/>
          <w:sz w:val="20"/>
        </w:rPr>
        <w:t>tension.</w:t>
      </w:r>
      <w:r>
        <w:rPr>
          <w:spacing w:val="-7"/>
          <w:w w:val="105"/>
          <w:sz w:val="20"/>
        </w:rPr>
        <w:t> </w:t>
      </w:r>
      <w:r>
        <w:rPr>
          <w:w w:val="105"/>
          <w:sz w:val="20"/>
        </w:rPr>
        <w:t>Judges generally</w:t>
      </w:r>
      <w:r>
        <w:rPr>
          <w:spacing w:val="-14"/>
          <w:w w:val="105"/>
          <w:sz w:val="20"/>
        </w:rPr>
        <w:t> </w:t>
      </w:r>
      <w:r>
        <w:rPr>
          <w:w w:val="105"/>
          <w:sz w:val="20"/>
        </w:rPr>
        <w:t>appear</w:t>
      </w:r>
      <w:r>
        <w:rPr>
          <w:spacing w:val="-13"/>
          <w:w w:val="105"/>
          <w:sz w:val="20"/>
        </w:rPr>
        <w:t> </w:t>
      </w:r>
      <w:r>
        <w:rPr>
          <w:w w:val="105"/>
          <w:sz w:val="20"/>
        </w:rPr>
        <w:t>to</w:t>
      </w:r>
      <w:r>
        <w:rPr>
          <w:spacing w:val="-13"/>
          <w:w w:val="105"/>
          <w:sz w:val="20"/>
        </w:rPr>
        <w:t> </w:t>
      </w:r>
      <w:r>
        <w:rPr>
          <w:spacing w:val="-3"/>
          <w:w w:val="105"/>
          <w:sz w:val="20"/>
        </w:rPr>
        <w:t>have</w:t>
      </w:r>
      <w:r>
        <w:rPr>
          <w:spacing w:val="-14"/>
          <w:w w:val="105"/>
          <w:sz w:val="20"/>
        </w:rPr>
        <w:t> </w:t>
      </w:r>
      <w:r>
        <w:rPr>
          <w:w w:val="105"/>
          <w:sz w:val="20"/>
        </w:rPr>
        <w:t>been</w:t>
      </w:r>
      <w:r>
        <w:rPr>
          <w:spacing w:val="-13"/>
          <w:w w:val="105"/>
          <w:sz w:val="20"/>
        </w:rPr>
        <w:t> </w:t>
      </w:r>
      <w:r>
        <w:rPr>
          <w:w w:val="105"/>
          <w:sz w:val="20"/>
        </w:rPr>
        <w:t>concerned</w:t>
      </w:r>
      <w:r>
        <w:rPr>
          <w:spacing w:val="-13"/>
          <w:w w:val="105"/>
          <w:sz w:val="20"/>
        </w:rPr>
        <w:t> </w:t>
      </w:r>
      <w:r>
        <w:rPr>
          <w:w w:val="105"/>
          <w:sz w:val="20"/>
        </w:rPr>
        <w:t>to</w:t>
      </w:r>
      <w:r>
        <w:rPr>
          <w:spacing w:val="-14"/>
          <w:w w:val="105"/>
          <w:sz w:val="20"/>
        </w:rPr>
        <w:t> </w:t>
      </w:r>
      <w:r>
        <w:rPr>
          <w:w w:val="105"/>
          <w:sz w:val="20"/>
        </w:rPr>
        <w:t>reassure</w:t>
      </w:r>
      <w:r>
        <w:rPr>
          <w:spacing w:val="-13"/>
          <w:w w:val="105"/>
          <w:sz w:val="20"/>
        </w:rPr>
        <w:t> </w:t>
      </w:r>
      <w:r>
        <w:rPr>
          <w:w w:val="105"/>
          <w:sz w:val="20"/>
        </w:rPr>
        <w:t>jury</w:t>
      </w:r>
      <w:r>
        <w:rPr>
          <w:spacing w:val="-13"/>
          <w:w w:val="105"/>
          <w:sz w:val="20"/>
        </w:rPr>
        <w:t> </w:t>
      </w:r>
      <w:r>
        <w:rPr>
          <w:w w:val="105"/>
          <w:sz w:val="20"/>
        </w:rPr>
        <w:t>members</w:t>
      </w:r>
      <w:r>
        <w:rPr>
          <w:spacing w:val="-14"/>
          <w:w w:val="105"/>
          <w:sz w:val="20"/>
        </w:rPr>
        <w:t> </w:t>
      </w:r>
      <w:r>
        <w:rPr>
          <w:w w:val="105"/>
          <w:sz w:val="20"/>
        </w:rPr>
        <w:t>that</w:t>
      </w:r>
      <w:r>
        <w:rPr>
          <w:spacing w:val="-13"/>
          <w:w w:val="105"/>
          <w:sz w:val="20"/>
        </w:rPr>
        <w:t> </w:t>
      </w:r>
      <w:r>
        <w:rPr>
          <w:w w:val="105"/>
          <w:sz w:val="20"/>
        </w:rPr>
        <w:t>the</w:t>
      </w:r>
      <w:r>
        <w:rPr>
          <w:spacing w:val="-13"/>
          <w:w w:val="105"/>
          <w:sz w:val="20"/>
        </w:rPr>
        <w:t> </w:t>
      </w:r>
      <w:r>
        <w:rPr>
          <w:w w:val="105"/>
          <w:sz w:val="20"/>
        </w:rPr>
        <w:t>verdict</w:t>
      </w:r>
      <w:r>
        <w:rPr>
          <w:spacing w:val="-14"/>
          <w:w w:val="105"/>
          <w:sz w:val="20"/>
        </w:rPr>
        <w:t> </w:t>
      </w:r>
      <w:r>
        <w:rPr>
          <w:w w:val="105"/>
          <w:sz w:val="20"/>
        </w:rPr>
        <w:t>would not result in the release of the person </w:t>
      </w:r>
      <w:r>
        <w:rPr>
          <w:spacing w:val="-3"/>
          <w:w w:val="105"/>
          <w:sz w:val="20"/>
        </w:rPr>
        <w:t>into </w:t>
      </w:r>
      <w:r>
        <w:rPr>
          <w:w w:val="105"/>
          <w:sz w:val="20"/>
        </w:rPr>
        <w:t>the</w:t>
      </w:r>
      <w:r>
        <w:rPr>
          <w:spacing w:val="39"/>
          <w:w w:val="105"/>
          <w:sz w:val="20"/>
        </w:rPr>
        <w:t> </w:t>
      </w:r>
      <w:r>
        <w:rPr>
          <w:spacing w:val="-5"/>
          <w:w w:val="105"/>
          <w:sz w:val="20"/>
        </w:rPr>
        <w:t>community.</w:t>
      </w:r>
      <w:r>
        <w:rPr>
          <w:spacing w:val="-5"/>
          <w:w w:val="105"/>
          <w:position w:val="7"/>
          <w:sz w:val="11"/>
        </w:rPr>
        <w:t>121</w:t>
      </w:r>
    </w:p>
    <w:p>
      <w:pPr>
        <w:pStyle w:val="BodyText"/>
        <w:spacing w:before="3"/>
        <w:rPr>
          <w:sz w:val="20"/>
        </w:rPr>
      </w:pPr>
      <w:r>
        <w:rPr/>
        <w:pict>
          <v:shape style="position:absolute;margin-left:79.370003pt;margin-top:13.606254pt;width:436.55pt;height:84.95pt;mso-position-horizontal-relative:page;mso-position-vertical-relative:paragraph;z-index:608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668" w:hanging="567"/>
                    <w:rPr>
                      <w:rFonts w:ascii="Trebuchet MS"/>
                    </w:rPr>
                  </w:pPr>
                  <w:r>
                    <w:rPr>
                      <w:rFonts w:ascii="Trebuchet MS"/>
                      <w:w w:val="105"/>
                    </w:rPr>
                    <w:t>45</w:t>
                    <w:tab/>
                    <w:t>Are changes required to the provision governing the explanation to the jury</w:t>
                  </w:r>
                  <w:r>
                    <w:rPr>
                      <w:rFonts w:ascii="Trebuchet MS"/>
                      <w:spacing w:val="-12"/>
                      <w:w w:val="105"/>
                    </w:rPr>
                    <w:t> </w:t>
                  </w:r>
                  <w:r>
                    <w:rPr>
                      <w:rFonts w:ascii="Trebuchet MS"/>
                      <w:w w:val="105"/>
                    </w:rPr>
                    <w:t>of</w:t>
                  </w:r>
                  <w:r>
                    <w:rPr>
                      <w:rFonts w:ascii="Trebuchet MS"/>
                      <w:spacing w:val="-12"/>
                      <w:w w:val="105"/>
                    </w:rPr>
                    <w:t> </w:t>
                  </w:r>
                  <w:r>
                    <w:rPr>
                      <w:rFonts w:ascii="Trebuchet MS"/>
                      <w:w w:val="105"/>
                    </w:rPr>
                    <w:t>the</w:t>
                  </w:r>
                  <w:r>
                    <w:rPr>
                      <w:rFonts w:ascii="Trebuchet MS"/>
                      <w:spacing w:val="-12"/>
                      <w:w w:val="105"/>
                    </w:rPr>
                    <w:t> </w:t>
                  </w:r>
                  <w:r>
                    <w:rPr>
                      <w:rFonts w:ascii="Trebuchet MS"/>
                      <w:w w:val="105"/>
                    </w:rPr>
                    <w:t>legal</w:t>
                  </w:r>
                  <w:r>
                    <w:rPr>
                      <w:rFonts w:ascii="Trebuchet MS"/>
                      <w:spacing w:val="-12"/>
                      <w:w w:val="105"/>
                    </w:rPr>
                    <w:t> </w:t>
                  </w:r>
                  <w:r>
                    <w:rPr>
                      <w:rFonts w:ascii="Trebuchet MS"/>
                      <w:w w:val="105"/>
                    </w:rPr>
                    <w:t>consequences</w:t>
                  </w:r>
                  <w:r>
                    <w:rPr>
                      <w:rFonts w:ascii="Trebuchet MS"/>
                      <w:spacing w:val="-11"/>
                      <w:w w:val="105"/>
                    </w:rPr>
                    <w:t> </w:t>
                  </w:r>
                  <w:r>
                    <w:rPr>
                      <w:rFonts w:ascii="Trebuchet MS"/>
                      <w:w w:val="105"/>
                    </w:rPr>
                    <w:t>of</w:t>
                  </w:r>
                  <w:r>
                    <w:rPr>
                      <w:rFonts w:ascii="Trebuchet MS"/>
                      <w:spacing w:val="-12"/>
                      <w:w w:val="105"/>
                    </w:rPr>
                    <w:t> </w:t>
                  </w:r>
                  <w:r>
                    <w:rPr>
                      <w:rFonts w:ascii="Trebuchet MS"/>
                      <w:w w:val="105"/>
                    </w:rPr>
                    <w:t>a</w:t>
                  </w:r>
                  <w:r>
                    <w:rPr>
                      <w:rFonts w:ascii="Trebuchet MS"/>
                      <w:spacing w:val="-12"/>
                      <w:w w:val="105"/>
                    </w:rPr>
                    <w:t> </w:t>
                  </w:r>
                  <w:r>
                    <w:rPr>
                      <w:rFonts w:ascii="Trebuchet MS"/>
                      <w:w w:val="105"/>
                    </w:rPr>
                    <w:t>finding</w:t>
                  </w:r>
                  <w:r>
                    <w:rPr>
                      <w:rFonts w:ascii="Trebuchet MS"/>
                      <w:spacing w:val="-12"/>
                      <w:w w:val="105"/>
                    </w:rPr>
                    <w:t> </w:t>
                  </w:r>
                  <w:r>
                    <w:rPr>
                      <w:rFonts w:ascii="Trebuchet MS"/>
                      <w:w w:val="105"/>
                    </w:rPr>
                    <w:t>of</w:t>
                  </w:r>
                  <w:r>
                    <w:rPr>
                      <w:rFonts w:ascii="Trebuchet MS"/>
                      <w:spacing w:val="-12"/>
                      <w:w w:val="105"/>
                    </w:rPr>
                    <w:t> </w:t>
                  </w:r>
                  <w:r>
                    <w:rPr>
                      <w:rFonts w:ascii="Trebuchet MS"/>
                      <w:w w:val="105"/>
                    </w:rPr>
                    <w:t>not</w:t>
                  </w:r>
                  <w:r>
                    <w:rPr>
                      <w:rFonts w:ascii="Trebuchet MS"/>
                      <w:spacing w:val="-11"/>
                      <w:w w:val="105"/>
                    </w:rPr>
                    <w:t> </w:t>
                  </w:r>
                  <w:r>
                    <w:rPr>
                      <w:rFonts w:ascii="Trebuchet MS"/>
                      <w:w w:val="105"/>
                    </w:rPr>
                    <w:t>guilty</w:t>
                  </w:r>
                  <w:r>
                    <w:rPr>
                      <w:rFonts w:ascii="Trebuchet MS"/>
                      <w:spacing w:val="-12"/>
                      <w:w w:val="105"/>
                    </w:rPr>
                    <w:t> </w:t>
                  </w:r>
                  <w:r>
                    <w:rPr>
                      <w:rFonts w:ascii="Trebuchet MS"/>
                      <w:w w:val="105"/>
                    </w:rPr>
                    <w:t>because</w:t>
                  </w:r>
                  <w:r>
                    <w:rPr>
                      <w:rFonts w:ascii="Trebuchet MS"/>
                      <w:spacing w:val="-12"/>
                      <w:w w:val="105"/>
                    </w:rPr>
                    <w:t> </w:t>
                  </w:r>
                  <w:r>
                    <w:rPr>
                      <w:rFonts w:ascii="Trebuchet MS"/>
                      <w:w w:val="105"/>
                    </w:rPr>
                    <w:t>of</w:t>
                  </w:r>
                  <w:r>
                    <w:rPr>
                      <w:rFonts w:ascii="Trebuchet MS"/>
                      <w:spacing w:val="-12"/>
                      <w:w w:val="105"/>
                    </w:rPr>
                    <w:t> </w:t>
                  </w:r>
                  <w:r>
                    <w:rPr>
                      <w:rFonts w:ascii="Trebuchet MS"/>
                      <w:w w:val="105"/>
                    </w:rPr>
                    <w:t>mental </w:t>
                  </w:r>
                  <w:r>
                    <w:rPr>
                      <w:rFonts w:ascii="Trebuchet MS"/>
                      <w:spacing w:val="-3"/>
                      <w:w w:val="105"/>
                    </w:rPr>
                    <w:t>impairment?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6"/>
        <w:ind w:left="720" w:right="0" w:firstLine="0"/>
        <w:jc w:val="left"/>
        <w:rPr>
          <w:b/>
          <w:sz w:val="24"/>
        </w:rPr>
      </w:pPr>
      <w:r>
        <w:rPr/>
        <w:pict>
          <v:shape style="position:absolute;margin-left:79.370003pt;margin-top:-32.007717pt;width:436.55pt;height:55.65pt;mso-position-horizontal-relative:page;mso-position-vertical-relative:paragraph;z-index:81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
                    <w:gridCol w:w="8228"/>
                  </w:tblGrid>
                  <w:tr>
                    <w:trPr>
                      <w:trHeight w:val="302" w:hRule="atLeast"/>
                    </w:trPr>
                    <w:tc>
                      <w:tcPr>
                        <w:tcW w:w="502"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116</w:t>
                        </w:r>
                      </w:p>
                    </w:tc>
                    <w:tc>
                      <w:tcPr>
                        <w:tcW w:w="8228" w:type="dxa"/>
                        <w:tcBorders>
                          <w:top w:val="single" w:sz="12" w:space="0" w:color="E5EDF1"/>
                        </w:tcBorders>
                      </w:tcPr>
                      <w:p>
                        <w:pPr>
                          <w:pStyle w:val="TableParagraph"/>
                          <w:spacing w:before="6"/>
                          <w:rPr>
                            <w:b/>
                            <w:sz w:val="11"/>
                          </w:rPr>
                        </w:pPr>
                      </w:p>
                      <w:p>
                        <w:pPr>
                          <w:pStyle w:val="TableParagraph"/>
                          <w:spacing w:line="141" w:lineRule="exact" w:before="1"/>
                          <w:ind w:left="291"/>
                          <w:rPr>
                            <w:sz w:val="13"/>
                          </w:rPr>
                        </w:pPr>
                        <w:r>
                          <w:rPr>
                            <w:i/>
                            <w:w w:val="105"/>
                            <w:sz w:val="13"/>
                          </w:rPr>
                          <w:t>Crimes (Mental Impairment and Unfitness to be Tried) Act 1997 </w:t>
                        </w:r>
                        <w:r>
                          <w:rPr>
                            <w:w w:val="105"/>
                            <w:sz w:val="13"/>
                          </w:rPr>
                          <w:t>(Vic) s 22(2).</w:t>
                        </w:r>
                      </w:p>
                    </w:tc>
                  </w:tr>
                  <w:tr>
                    <w:trPr>
                      <w:trHeight w:val="159" w:hRule="atLeast"/>
                    </w:trPr>
                    <w:tc>
                      <w:tcPr>
                        <w:tcW w:w="502" w:type="dxa"/>
                      </w:tcPr>
                      <w:p>
                        <w:pPr>
                          <w:pStyle w:val="TableParagraph"/>
                          <w:spacing w:line="140" w:lineRule="exact"/>
                          <w:rPr>
                            <w:sz w:val="13"/>
                          </w:rPr>
                        </w:pPr>
                        <w:r>
                          <w:rPr>
                            <w:w w:val="110"/>
                            <w:sz w:val="13"/>
                          </w:rPr>
                          <w:t>117</w:t>
                        </w:r>
                      </w:p>
                    </w:tc>
                    <w:tc>
                      <w:tcPr>
                        <w:tcW w:w="8228" w:type="dxa"/>
                      </w:tcPr>
                      <w:p>
                        <w:pPr>
                          <w:pStyle w:val="TableParagraph"/>
                          <w:spacing w:line="140" w:lineRule="exact"/>
                          <w:ind w:left="291"/>
                          <w:rPr>
                            <w:sz w:val="13"/>
                          </w:rPr>
                        </w:pPr>
                        <w:r>
                          <w:rPr>
                            <w:sz w:val="13"/>
                          </w:rPr>
                          <w:t>Ibid s 22(2)(a).</w:t>
                        </w:r>
                      </w:p>
                    </w:tc>
                  </w:tr>
                  <w:tr>
                    <w:trPr>
                      <w:trHeight w:val="160" w:hRule="atLeast"/>
                    </w:trPr>
                    <w:tc>
                      <w:tcPr>
                        <w:tcW w:w="502" w:type="dxa"/>
                      </w:tcPr>
                      <w:p>
                        <w:pPr>
                          <w:pStyle w:val="TableParagraph"/>
                          <w:spacing w:line="140" w:lineRule="exact"/>
                          <w:rPr>
                            <w:sz w:val="13"/>
                          </w:rPr>
                        </w:pPr>
                        <w:r>
                          <w:rPr>
                            <w:w w:val="110"/>
                            <w:sz w:val="13"/>
                          </w:rPr>
                          <w:t>118</w:t>
                        </w:r>
                      </w:p>
                    </w:tc>
                    <w:tc>
                      <w:tcPr>
                        <w:tcW w:w="8228" w:type="dxa"/>
                      </w:tcPr>
                      <w:p>
                        <w:pPr>
                          <w:pStyle w:val="TableParagraph"/>
                          <w:spacing w:line="140" w:lineRule="exact"/>
                          <w:ind w:left="291"/>
                          <w:rPr>
                            <w:sz w:val="13"/>
                          </w:rPr>
                        </w:pPr>
                        <w:r>
                          <w:rPr>
                            <w:i/>
                            <w:w w:val="105"/>
                            <w:sz w:val="13"/>
                          </w:rPr>
                          <w:t>R v Fitchett </w:t>
                        </w:r>
                        <w:r>
                          <w:rPr>
                            <w:w w:val="105"/>
                            <w:sz w:val="13"/>
                          </w:rPr>
                          <w:t>(2009) 23 VR 91, 100.</w:t>
                        </w:r>
                      </w:p>
                    </w:tc>
                  </w:tr>
                  <w:tr>
                    <w:trPr>
                      <w:trHeight w:val="160" w:hRule="atLeast"/>
                    </w:trPr>
                    <w:tc>
                      <w:tcPr>
                        <w:tcW w:w="502" w:type="dxa"/>
                      </w:tcPr>
                      <w:p>
                        <w:pPr>
                          <w:pStyle w:val="TableParagraph"/>
                          <w:spacing w:line="140" w:lineRule="exact"/>
                          <w:rPr>
                            <w:sz w:val="13"/>
                          </w:rPr>
                        </w:pPr>
                        <w:r>
                          <w:rPr>
                            <w:w w:val="110"/>
                            <w:sz w:val="13"/>
                          </w:rPr>
                          <w:t>119</w:t>
                        </w:r>
                      </w:p>
                    </w:tc>
                    <w:tc>
                      <w:tcPr>
                        <w:tcW w:w="8228" w:type="dxa"/>
                      </w:tcPr>
                      <w:p>
                        <w:pPr>
                          <w:pStyle w:val="TableParagraph"/>
                          <w:spacing w:line="140" w:lineRule="exact"/>
                          <w:ind w:left="291"/>
                          <w:rPr>
                            <w:sz w:val="13"/>
                          </w:rPr>
                        </w:pPr>
                        <w:r>
                          <w:rPr>
                            <w:w w:val="105"/>
                            <w:sz w:val="13"/>
                          </w:rPr>
                          <w:t>Ibid 102.</w:t>
                        </w:r>
                      </w:p>
                    </w:tc>
                  </w:tr>
                  <w:tr>
                    <w:trPr>
                      <w:trHeight w:val="160" w:hRule="atLeast"/>
                    </w:trPr>
                    <w:tc>
                      <w:tcPr>
                        <w:tcW w:w="502" w:type="dxa"/>
                      </w:tcPr>
                      <w:p>
                        <w:pPr>
                          <w:pStyle w:val="TableParagraph"/>
                          <w:spacing w:line="140" w:lineRule="exact"/>
                          <w:rPr>
                            <w:sz w:val="13"/>
                          </w:rPr>
                        </w:pPr>
                        <w:r>
                          <w:rPr>
                            <w:w w:val="110"/>
                            <w:sz w:val="13"/>
                          </w:rPr>
                          <w:t>120</w:t>
                        </w:r>
                      </w:p>
                    </w:tc>
                    <w:tc>
                      <w:tcPr>
                        <w:tcW w:w="8228" w:type="dxa"/>
                      </w:tcPr>
                      <w:p>
                        <w:pPr>
                          <w:pStyle w:val="TableParagraph"/>
                          <w:spacing w:line="140" w:lineRule="exact"/>
                          <w:ind w:left="291"/>
                          <w:rPr>
                            <w:sz w:val="13"/>
                          </w:rPr>
                        </w:pPr>
                        <w:r>
                          <w:rPr>
                            <w:w w:val="105"/>
                            <w:sz w:val="13"/>
                          </w:rPr>
                          <w:t>Ibid 103.</w:t>
                        </w:r>
                      </w:p>
                    </w:tc>
                  </w:tr>
                  <w:tr>
                    <w:trPr>
                      <w:trHeight w:val="155" w:hRule="atLeast"/>
                    </w:trPr>
                    <w:tc>
                      <w:tcPr>
                        <w:tcW w:w="502" w:type="dxa"/>
                      </w:tcPr>
                      <w:p>
                        <w:pPr>
                          <w:pStyle w:val="TableParagraph"/>
                          <w:spacing w:line="135" w:lineRule="exact"/>
                          <w:rPr>
                            <w:sz w:val="13"/>
                          </w:rPr>
                        </w:pPr>
                        <w:r>
                          <w:rPr>
                            <w:w w:val="110"/>
                            <w:sz w:val="13"/>
                          </w:rPr>
                          <w:t>121</w:t>
                        </w:r>
                      </w:p>
                    </w:tc>
                    <w:tc>
                      <w:tcPr>
                        <w:tcW w:w="8228" w:type="dxa"/>
                      </w:tcPr>
                      <w:p>
                        <w:pPr>
                          <w:pStyle w:val="TableParagraph"/>
                          <w:spacing w:line="135" w:lineRule="exact"/>
                          <w:ind w:left="291"/>
                          <w:rPr>
                            <w:sz w:val="13"/>
                          </w:rPr>
                        </w:pPr>
                        <w:r>
                          <w:rPr>
                            <w:sz w:val="13"/>
                          </w:rPr>
                          <w:t>Ibid.</w:t>
                        </w:r>
                      </w:p>
                    </w:tc>
                  </w:tr>
                </w:tbl>
                <w:p>
                  <w:pPr>
                    <w:pStyle w:val="BodyText"/>
                  </w:pPr>
                </w:p>
              </w:txbxContent>
            </v:textbox>
            <w10:wrap type="none"/>
          </v:shape>
        </w:pict>
      </w:r>
      <w:r>
        <w:rPr>
          <w:b/>
          <w:color w:val="004D71"/>
          <w:w w:val="110"/>
          <w:sz w:val="24"/>
        </w:rPr>
        <w:t>110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3"/>
        <w:rPr>
          <w:b/>
          <w:sz w:val="17"/>
        </w:rPr>
      </w:pPr>
    </w:p>
    <w:p>
      <w:pPr>
        <w:pStyle w:val="Heading2"/>
        <w:spacing w:before="96"/>
      </w:pPr>
      <w:bookmarkStart w:name="_TOC_250059" w:id="146"/>
      <w:bookmarkStart w:name="Appeals against findings of not guilty b" w:id="147"/>
      <w:r>
        <w:rPr>
          <w:b w:val="0"/>
        </w:rPr>
      </w:r>
      <w:bookmarkEnd w:id="146"/>
      <w:r>
        <w:rPr>
          <w:color w:val="004D71"/>
          <w:w w:val="115"/>
        </w:rPr>
        <w:t>Appeals against findings of not guilty because of mental impairment</w:t>
      </w:r>
    </w:p>
    <w:p>
      <w:pPr>
        <w:pStyle w:val="BodyText"/>
        <w:spacing w:before="6"/>
        <w:rPr>
          <w:b/>
          <w:sz w:val="27"/>
        </w:rPr>
      </w:pPr>
    </w:p>
    <w:p>
      <w:pPr>
        <w:pStyle w:val="Heading3"/>
      </w:pPr>
      <w:bookmarkStart w:name="_TOC_250058" w:id="148"/>
      <w:bookmarkEnd w:id="148"/>
      <w:r>
        <w:rPr>
          <w:w w:val="115"/>
        </w:rPr>
        <w:t>Current law</w:t>
      </w:r>
    </w:p>
    <w:p>
      <w:pPr>
        <w:pStyle w:val="ListParagraph"/>
        <w:numPr>
          <w:ilvl w:val="1"/>
          <w:numId w:val="57"/>
        </w:numPr>
        <w:tabs>
          <w:tab w:pos="2381" w:val="left" w:leader="none"/>
          <w:tab w:pos="2382" w:val="left" w:leader="none"/>
        </w:tabs>
        <w:spacing w:line="242" w:lineRule="auto" w:before="138" w:after="0"/>
        <w:ind w:left="2381" w:right="1586" w:hanging="794"/>
        <w:jc w:val="left"/>
        <w:rPr>
          <w:sz w:val="12"/>
        </w:rPr>
      </w:pPr>
      <w:r>
        <w:rPr>
          <w:sz w:val="21"/>
        </w:rPr>
        <w:t>A person </w:t>
      </w:r>
      <w:r>
        <w:rPr>
          <w:spacing w:val="-3"/>
          <w:sz w:val="21"/>
        </w:rPr>
        <w:t>may </w:t>
      </w:r>
      <w:r>
        <w:rPr>
          <w:sz w:val="21"/>
        </w:rPr>
        <w:t>appeal a verdict of </w:t>
      </w:r>
      <w:r>
        <w:rPr>
          <w:spacing w:val="-2"/>
          <w:sz w:val="21"/>
        </w:rPr>
        <w:t>not </w:t>
      </w:r>
      <w:r>
        <w:rPr>
          <w:sz w:val="21"/>
        </w:rPr>
        <w:t>guilty because of mental </w:t>
      </w:r>
      <w:r>
        <w:rPr>
          <w:spacing w:val="-3"/>
          <w:sz w:val="21"/>
        </w:rPr>
        <w:t>impairment to </w:t>
      </w:r>
      <w:r>
        <w:rPr>
          <w:sz w:val="21"/>
        </w:rPr>
        <w:t>the </w:t>
      </w:r>
      <w:r>
        <w:rPr>
          <w:spacing w:val="-3"/>
          <w:sz w:val="21"/>
        </w:rPr>
        <w:t>Court </w:t>
      </w:r>
      <w:r>
        <w:rPr>
          <w:sz w:val="21"/>
        </w:rPr>
        <w:t>of Appeal, after </w:t>
      </w:r>
      <w:r>
        <w:rPr>
          <w:spacing w:val="-3"/>
          <w:sz w:val="21"/>
        </w:rPr>
        <w:t>obtaining leave </w:t>
      </w:r>
      <w:r>
        <w:rPr>
          <w:sz w:val="21"/>
        </w:rPr>
        <w:t>(permission) </w:t>
      </w:r>
      <w:r>
        <w:rPr>
          <w:spacing w:val="-3"/>
          <w:sz w:val="21"/>
        </w:rPr>
        <w:t>from </w:t>
      </w:r>
      <w:r>
        <w:rPr>
          <w:sz w:val="21"/>
        </w:rPr>
        <w:t>the </w:t>
      </w:r>
      <w:r>
        <w:rPr>
          <w:spacing w:val="-3"/>
          <w:sz w:val="21"/>
        </w:rPr>
        <w:t>Court</w:t>
      </w:r>
      <w:r>
        <w:rPr>
          <w:spacing w:val="-5"/>
          <w:sz w:val="21"/>
        </w:rPr>
        <w:t> </w:t>
      </w:r>
      <w:r>
        <w:rPr>
          <w:sz w:val="21"/>
        </w:rPr>
        <w:t>of </w:t>
      </w:r>
      <w:r>
        <w:rPr>
          <w:spacing w:val="-5"/>
          <w:sz w:val="21"/>
        </w:rPr>
        <w:t>Appeal.</w:t>
      </w:r>
      <w:r>
        <w:rPr>
          <w:spacing w:val="-5"/>
          <w:position w:val="7"/>
          <w:sz w:val="12"/>
        </w:rPr>
        <w:t>122</w:t>
      </w:r>
    </w:p>
    <w:p>
      <w:pPr>
        <w:pStyle w:val="ListParagraph"/>
        <w:numPr>
          <w:ilvl w:val="1"/>
          <w:numId w:val="57"/>
        </w:numPr>
        <w:tabs>
          <w:tab w:pos="2380" w:val="left" w:leader="none"/>
          <w:tab w:pos="2381" w:val="left" w:leader="none"/>
        </w:tabs>
        <w:spacing w:line="240" w:lineRule="auto" w:before="122" w:after="0"/>
        <w:ind w:left="2381" w:right="0" w:hanging="794"/>
        <w:jc w:val="left"/>
        <w:rPr>
          <w:sz w:val="21"/>
        </w:rPr>
      </w:pPr>
      <w:r>
        <w:rPr>
          <w:sz w:val="21"/>
        </w:rPr>
        <w:t>The</w:t>
      </w:r>
      <w:r>
        <w:rPr>
          <w:spacing w:val="9"/>
          <w:sz w:val="21"/>
        </w:rPr>
        <w:t> </w:t>
      </w:r>
      <w:r>
        <w:rPr>
          <w:spacing w:val="-3"/>
          <w:sz w:val="21"/>
        </w:rPr>
        <w:t>Court</w:t>
      </w:r>
      <w:r>
        <w:rPr>
          <w:spacing w:val="10"/>
          <w:sz w:val="21"/>
        </w:rPr>
        <w:t> </w:t>
      </w:r>
      <w:r>
        <w:rPr>
          <w:sz w:val="21"/>
        </w:rPr>
        <w:t>of</w:t>
      </w:r>
      <w:r>
        <w:rPr>
          <w:spacing w:val="9"/>
          <w:sz w:val="21"/>
        </w:rPr>
        <w:t> </w:t>
      </w:r>
      <w:r>
        <w:rPr>
          <w:sz w:val="21"/>
        </w:rPr>
        <w:t>Appeal</w:t>
      </w:r>
      <w:r>
        <w:rPr>
          <w:spacing w:val="10"/>
          <w:sz w:val="21"/>
        </w:rPr>
        <w:t> </w:t>
      </w:r>
      <w:r>
        <w:rPr>
          <w:sz w:val="21"/>
        </w:rPr>
        <w:t>must</w:t>
      </w:r>
      <w:r>
        <w:rPr>
          <w:spacing w:val="9"/>
          <w:sz w:val="21"/>
        </w:rPr>
        <w:t> </w:t>
      </w:r>
      <w:r>
        <w:rPr>
          <w:spacing w:val="-3"/>
          <w:sz w:val="21"/>
        </w:rPr>
        <w:t>allow</w:t>
      </w:r>
      <w:r>
        <w:rPr>
          <w:spacing w:val="10"/>
          <w:sz w:val="21"/>
        </w:rPr>
        <w:t> </w:t>
      </w:r>
      <w:r>
        <w:rPr>
          <w:sz w:val="21"/>
        </w:rPr>
        <w:t>an</w:t>
      </w:r>
      <w:r>
        <w:rPr>
          <w:spacing w:val="9"/>
          <w:sz w:val="21"/>
        </w:rPr>
        <w:t> </w:t>
      </w:r>
      <w:r>
        <w:rPr>
          <w:sz w:val="21"/>
        </w:rPr>
        <w:t>appeal</w:t>
      </w:r>
      <w:r>
        <w:rPr>
          <w:spacing w:val="10"/>
          <w:sz w:val="21"/>
        </w:rPr>
        <w:t> </w:t>
      </w:r>
      <w:r>
        <w:rPr>
          <w:sz w:val="21"/>
        </w:rPr>
        <w:t>if</w:t>
      </w:r>
      <w:r>
        <w:rPr>
          <w:spacing w:val="9"/>
          <w:sz w:val="21"/>
        </w:rPr>
        <w:t> </w:t>
      </w:r>
      <w:r>
        <w:rPr>
          <w:sz w:val="21"/>
        </w:rPr>
        <w:t>it</w:t>
      </w:r>
      <w:r>
        <w:rPr>
          <w:spacing w:val="10"/>
          <w:sz w:val="21"/>
        </w:rPr>
        <w:t> </w:t>
      </w:r>
      <w:r>
        <w:rPr>
          <w:sz w:val="21"/>
        </w:rPr>
        <w:t>is</w:t>
      </w:r>
      <w:r>
        <w:rPr>
          <w:spacing w:val="10"/>
          <w:sz w:val="21"/>
        </w:rPr>
        <w:t> </w:t>
      </w:r>
      <w:r>
        <w:rPr>
          <w:sz w:val="21"/>
        </w:rPr>
        <w:t>satisfied</w:t>
      </w:r>
      <w:r>
        <w:rPr>
          <w:spacing w:val="9"/>
          <w:sz w:val="21"/>
        </w:rPr>
        <w:t> </w:t>
      </w:r>
      <w:r>
        <w:rPr>
          <w:sz w:val="21"/>
        </w:rPr>
        <w:t>that:</w:t>
      </w:r>
    </w:p>
    <w:p>
      <w:pPr>
        <w:pStyle w:val="ListParagraph"/>
        <w:numPr>
          <w:ilvl w:val="2"/>
          <w:numId w:val="57"/>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z w:val="21"/>
        </w:rPr>
        <w:t>verdict</w:t>
      </w:r>
      <w:r>
        <w:rPr>
          <w:spacing w:val="9"/>
          <w:sz w:val="21"/>
        </w:rPr>
        <w:t> </w:t>
      </w:r>
      <w:r>
        <w:rPr>
          <w:sz w:val="21"/>
        </w:rPr>
        <w:t>is</w:t>
      </w:r>
      <w:r>
        <w:rPr>
          <w:spacing w:val="10"/>
          <w:sz w:val="21"/>
        </w:rPr>
        <w:t> </w:t>
      </w:r>
      <w:r>
        <w:rPr>
          <w:spacing w:val="-3"/>
          <w:sz w:val="21"/>
        </w:rPr>
        <w:t>unreasonable</w:t>
      </w:r>
      <w:r>
        <w:rPr>
          <w:spacing w:val="9"/>
          <w:sz w:val="21"/>
        </w:rPr>
        <w:t> </w:t>
      </w:r>
      <w:r>
        <w:rPr>
          <w:sz w:val="21"/>
        </w:rPr>
        <w:t>or</w:t>
      </w:r>
      <w:r>
        <w:rPr>
          <w:spacing w:val="9"/>
          <w:sz w:val="21"/>
        </w:rPr>
        <w:t> </w:t>
      </w:r>
      <w:r>
        <w:rPr>
          <w:spacing w:val="-3"/>
          <w:sz w:val="21"/>
        </w:rPr>
        <w:t>cannot</w:t>
      </w:r>
      <w:r>
        <w:rPr>
          <w:spacing w:val="10"/>
          <w:sz w:val="21"/>
        </w:rPr>
        <w:t> </w:t>
      </w:r>
      <w:r>
        <w:rPr>
          <w:sz w:val="21"/>
        </w:rPr>
        <w:t>be</w:t>
      </w:r>
      <w:r>
        <w:rPr>
          <w:spacing w:val="9"/>
          <w:sz w:val="21"/>
        </w:rPr>
        <w:t> </w:t>
      </w:r>
      <w:r>
        <w:rPr>
          <w:sz w:val="21"/>
        </w:rPr>
        <w:t>supported</w:t>
      </w:r>
      <w:r>
        <w:rPr>
          <w:spacing w:val="9"/>
          <w:sz w:val="21"/>
        </w:rPr>
        <w:t> </w:t>
      </w:r>
      <w:r>
        <w:rPr>
          <w:sz w:val="21"/>
        </w:rPr>
        <w:t>by</w:t>
      </w:r>
      <w:r>
        <w:rPr>
          <w:spacing w:val="10"/>
          <w:sz w:val="21"/>
        </w:rPr>
        <w:t> </w:t>
      </w:r>
      <w:r>
        <w:rPr>
          <w:sz w:val="21"/>
        </w:rPr>
        <w:t>the</w:t>
      </w:r>
      <w:r>
        <w:rPr>
          <w:spacing w:val="9"/>
          <w:sz w:val="21"/>
        </w:rPr>
        <w:t> </w:t>
      </w:r>
      <w:r>
        <w:rPr>
          <w:sz w:val="21"/>
        </w:rPr>
        <w:t>evidence</w:t>
      </w:r>
    </w:p>
    <w:p>
      <w:pPr>
        <w:pStyle w:val="ListParagraph"/>
        <w:numPr>
          <w:ilvl w:val="2"/>
          <w:numId w:val="57"/>
        </w:numPr>
        <w:tabs>
          <w:tab w:pos="2721" w:val="left" w:leader="none"/>
          <w:tab w:pos="2722" w:val="left" w:leader="none"/>
        </w:tabs>
        <w:spacing w:line="242" w:lineRule="auto" w:before="123" w:after="0"/>
        <w:ind w:left="2721" w:right="2271" w:hanging="340"/>
        <w:jc w:val="left"/>
        <w:rPr>
          <w:sz w:val="21"/>
        </w:rPr>
      </w:pPr>
      <w:r>
        <w:rPr>
          <w:sz w:val="21"/>
        </w:rPr>
        <w:t>as a </w:t>
      </w:r>
      <w:r>
        <w:rPr>
          <w:spacing w:val="-3"/>
          <w:sz w:val="21"/>
        </w:rPr>
        <w:t>result </w:t>
      </w:r>
      <w:r>
        <w:rPr>
          <w:sz w:val="21"/>
        </w:rPr>
        <w:t>of an error or an </w:t>
      </w:r>
      <w:r>
        <w:rPr>
          <w:spacing w:val="-3"/>
          <w:sz w:val="21"/>
        </w:rPr>
        <w:t>irregularity </w:t>
      </w:r>
      <w:r>
        <w:rPr>
          <w:sz w:val="21"/>
        </w:rPr>
        <w:t>in the </w:t>
      </w:r>
      <w:r>
        <w:rPr>
          <w:spacing w:val="-3"/>
          <w:sz w:val="21"/>
        </w:rPr>
        <w:t>trial, </w:t>
      </w:r>
      <w:r>
        <w:rPr>
          <w:sz w:val="21"/>
        </w:rPr>
        <w:t>there </w:t>
      </w:r>
      <w:r>
        <w:rPr>
          <w:spacing w:val="-2"/>
          <w:sz w:val="21"/>
        </w:rPr>
        <w:t>has </w:t>
      </w:r>
      <w:r>
        <w:rPr>
          <w:sz w:val="21"/>
        </w:rPr>
        <w:t>been a </w:t>
      </w:r>
      <w:r>
        <w:rPr>
          <w:spacing w:val="-3"/>
          <w:sz w:val="21"/>
        </w:rPr>
        <w:t>substantial </w:t>
      </w:r>
      <w:r>
        <w:rPr>
          <w:sz w:val="21"/>
        </w:rPr>
        <w:t>miscarriage of </w:t>
      </w:r>
      <w:r>
        <w:rPr>
          <w:spacing w:val="-3"/>
          <w:sz w:val="21"/>
        </w:rPr>
        <w:t>justice,</w:t>
      </w:r>
      <w:r>
        <w:rPr>
          <w:spacing w:val="25"/>
          <w:sz w:val="21"/>
        </w:rPr>
        <w:t> </w:t>
      </w:r>
      <w:r>
        <w:rPr>
          <w:sz w:val="21"/>
        </w:rPr>
        <w:t>or</w:t>
      </w:r>
    </w:p>
    <w:p>
      <w:pPr>
        <w:pStyle w:val="ListParagraph"/>
        <w:numPr>
          <w:ilvl w:val="2"/>
          <w:numId w:val="57"/>
        </w:numPr>
        <w:tabs>
          <w:tab w:pos="2721" w:val="left" w:leader="none"/>
          <w:tab w:pos="2722" w:val="left" w:leader="none"/>
        </w:tabs>
        <w:spacing w:line="240" w:lineRule="auto" w:before="123" w:after="0"/>
        <w:ind w:left="2721" w:right="0" w:hanging="340"/>
        <w:jc w:val="left"/>
        <w:rPr>
          <w:sz w:val="12"/>
        </w:rPr>
      </w:pPr>
      <w:r>
        <w:rPr>
          <w:w w:val="105"/>
          <w:sz w:val="21"/>
        </w:rPr>
        <w:t>there </w:t>
      </w:r>
      <w:r>
        <w:rPr>
          <w:spacing w:val="-2"/>
          <w:w w:val="105"/>
          <w:sz w:val="21"/>
        </w:rPr>
        <w:t>has </w:t>
      </w:r>
      <w:r>
        <w:rPr>
          <w:w w:val="105"/>
          <w:sz w:val="21"/>
        </w:rPr>
        <w:t>been a </w:t>
      </w:r>
      <w:r>
        <w:rPr>
          <w:spacing w:val="-3"/>
          <w:w w:val="105"/>
          <w:sz w:val="21"/>
        </w:rPr>
        <w:t>substantial </w:t>
      </w:r>
      <w:r>
        <w:rPr>
          <w:w w:val="105"/>
          <w:sz w:val="21"/>
        </w:rPr>
        <w:t>miscarriage of </w:t>
      </w:r>
      <w:r>
        <w:rPr>
          <w:spacing w:val="-3"/>
          <w:w w:val="105"/>
          <w:sz w:val="21"/>
        </w:rPr>
        <w:t>justice for any </w:t>
      </w:r>
      <w:r>
        <w:rPr>
          <w:w w:val="105"/>
          <w:sz w:val="21"/>
        </w:rPr>
        <w:t>other </w:t>
      </w:r>
      <w:r>
        <w:rPr>
          <w:spacing w:val="-5"/>
          <w:w w:val="105"/>
          <w:sz w:val="21"/>
        </w:rPr>
        <w:t>reason.</w:t>
      </w:r>
      <w:r>
        <w:rPr>
          <w:spacing w:val="-5"/>
          <w:w w:val="105"/>
          <w:position w:val="7"/>
          <w:sz w:val="12"/>
        </w:rPr>
        <w:t>123</w:t>
      </w:r>
    </w:p>
    <w:p>
      <w:pPr>
        <w:pStyle w:val="ListParagraph"/>
        <w:numPr>
          <w:ilvl w:val="1"/>
          <w:numId w:val="57"/>
        </w:numPr>
        <w:tabs>
          <w:tab w:pos="2381" w:val="left" w:leader="none"/>
          <w:tab w:pos="2382" w:val="left" w:leader="none"/>
        </w:tabs>
        <w:spacing w:line="242" w:lineRule="auto" w:before="123" w:after="0"/>
        <w:ind w:left="2381" w:right="1959" w:hanging="794"/>
        <w:jc w:val="left"/>
        <w:rPr>
          <w:sz w:val="12"/>
        </w:rPr>
      </w:pPr>
      <w:r>
        <w:rPr>
          <w:w w:val="105"/>
          <w:sz w:val="21"/>
        </w:rPr>
        <w:t>If the </w:t>
      </w:r>
      <w:r>
        <w:rPr>
          <w:spacing w:val="-3"/>
          <w:w w:val="105"/>
          <w:sz w:val="21"/>
        </w:rPr>
        <w:t>Court </w:t>
      </w:r>
      <w:r>
        <w:rPr>
          <w:w w:val="105"/>
          <w:sz w:val="21"/>
        </w:rPr>
        <w:t>of Appeal allows an appeal because it thinks </w:t>
      </w:r>
      <w:r>
        <w:rPr>
          <w:spacing w:val="-3"/>
          <w:w w:val="105"/>
          <w:sz w:val="21"/>
        </w:rPr>
        <w:t>that </w:t>
      </w:r>
      <w:r>
        <w:rPr>
          <w:w w:val="105"/>
          <w:sz w:val="21"/>
        </w:rPr>
        <w:t>the verdict of </w:t>
      </w:r>
      <w:r>
        <w:rPr>
          <w:spacing w:val="-2"/>
          <w:w w:val="105"/>
          <w:sz w:val="21"/>
        </w:rPr>
        <w:t>not </w:t>
      </w:r>
      <w:r>
        <w:rPr>
          <w:w w:val="105"/>
          <w:sz w:val="21"/>
        </w:rPr>
        <w:t>guilty because of mental </w:t>
      </w:r>
      <w:r>
        <w:rPr>
          <w:spacing w:val="-3"/>
          <w:w w:val="105"/>
          <w:sz w:val="21"/>
        </w:rPr>
        <w:t>impairment </w:t>
      </w:r>
      <w:r>
        <w:rPr>
          <w:w w:val="105"/>
          <w:sz w:val="21"/>
        </w:rPr>
        <w:t>should </w:t>
      </w:r>
      <w:r>
        <w:rPr>
          <w:spacing w:val="-2"/>
          <w:w w:val="105"/>
          <w:sz w:val="21"/>
        </w:rPr>
        <w:t>not </w:t>
      </w:r>
      <w:r>
        <w:rPr>
          <w:w w:val="105"/>
          <w:sz w:val="21"/>
        </w:rPr>
        <w:t>stand or considers </w:t>
      </w:r>
      <w:r>
        <w:rPr>
          <w:spacing w:val="-3"/>
          <w:w w:val="105"/>
          <w:sz w:val="21"/>
        </w:rPr>
        <w:t>that </w:t>
      </w:r>
      <w:r>
        <w:rPr>
          <w:w w:val="105"/>
          <w:sz w:val="21"/>
        </w:rPr>
        <w:t>the proper verdict should </w:t>
      </w:r>
      <w:r>
        <w:rPr>
          <w:spacing w:val="-3"/>
          <w:w w:val="105"/>
          <w:sz w:val="21"/>
        </w:rPr>
        <w:t>have </w:t>
      </w:r>
      <w:r>
        <w:rPr>
          <w:w w:val="105"/>
          <w:sz w:val="21"/>
        </w:rPr>
        <w:t>been guilty of an </w:t>
      </w:r>
      <w:r>
        <w:rPr>
          <w:spacing w:val="-3"/>
          <w:w w:val="105"/>
          <w:sz w:val="21"/>
        </w:rPr>
        <w:t>offence, </w:t>
      </w:r>
      <w:r>
        <w:rPr>
          <w:w w:val="105"/>
          <w:sz w:val="21"/>
        </w:rPr>
        <w:t>it </w:t>
      </w:r>
      <w:r>
        <w:rPr>
          <w:spacing w:val="-3"/>
          <w:w w:val="105"/>
          <w:sz w:val="21"/>
        </w:rPr>
        <w:t>may substitute </w:t>
      </w:r>
      <w:r>
        <w:rPr>
          <w:w w:val="105"/>
          <w:sz w:val="21"/>
        </w:rPr>
        <w:t>the verdict </w:t>
      </w:r>
      <w:r>
        <w:rPr>
          <w:spacing w:val="-3"/>
          <w:w w:val="105"/>
          <w:sz w:val="21"/>
        </w:rPr>
        <w:t>for </w:t>
      </w:r>
      <w:r>
        <w:rPr>
          <w:w w:val="105"/>
          <w:sz w:val="21"/>
        </w:rPr>
        <w:t>a verdict of </w:t>
      </w:r>
      <w:r>
        <w:rPr>
          <w:spacing w:val="-6"/>
          <w:w w:val="105"/>
          <w:sz w:val="21"/>
        </w:rPr>
        <w:t>guilty.</w:t>
      </w:r>
      <w:r>
        <w:rPr>
          <w:spacing w:val="-6"/>
          <w:w w:val="105"/>
          <w:position w:val="7"/>
          <w:sz w:val="12"/>
        </w:rPr>
        <w:t>124 </w:t>
      </w:r>
      <w:r>
        <w:rPr>
          <w:w w:val="105"/>
          <w:sz w:val="21"/>
        </w:rPr>
        <w:t>Otherwise, if the </w:t>
      </w:r>
      <w:r>
        <w:rPr>
          <w:spacing w:val="-3"/>
          <w:w w:val="105"/>
          <w:sz w:val="21"/>
        </w:rPr>
        <w:t>Court </w:t>
      </w:r>
      <w:r>
        <w:rPr>
          <w:w w:val="105"/>
          <w:sz w:val="21"/>
        </w:rPr>
        <w:t>of Appeal allows the </w:t>
      </w:r>
      <w:r>
        <w:rPr>
          <w:spacing w:val="-3"/>
          <w:w w:val="105"/>
          <w:sz w:val="21"/>
        </w:rPr>
        <w:t>appeal, </w:t>
      </w:r>
      <w:r>
        <w:rPr>
          <w:w w:val="105"/>
          <w:sz w:val="21"/>
        </w:rPr>
        <w:t>it must set aside the </w:t>
      </w:r>
      <w:r>
        <w:rPr>
          <w:spacing w:val="-2"/>
          <w:w w:val="105"/>
          <w:sz w:val="21"/>
        </w:rPr>
        <w:t>not </w:t>
      </w:r>
      <w:r>
        <w:rPr>
          <w:w w:val="105"/>
          <w:sz w:val="21"/>
        </w:rPr>
        <w:t>guilty</w:t>
      </w:r>
      <w:r>
        <w:rPr>
          <w:spacing w:val="-11"/>
          <w:w w:val="105"/>
          <w:sz w:val="21"/>
        </w:rPr>
        <w:t> </w:t>
      </w:r>
      <w:r>
        <w:rPr>
          <w:w w:val="105"/>
          <w:sz w:val="21"/>
        </w:rPr>
        <w:t>because</w:t>
      </w:r>
      <w:r>
        <w:rPr>
          <w:spacing w:val="-10"/>
          <w:w w:val="105"/>
          <w:sz w:val="21"/>
        </w:rPr>
        <w:t> </w:t>
      </w:r>
      <w:r>
        <w:rPr>
          <w:w w:val="105"/>
          <w:sz w:val="21"/>
        </w:rPr>
        <w:t>of</w:t>
      </w:r>
      <w:r>
        <w:rPr>
          <w:spacing w:val="-10"/>
          <w:w w:val="105"/>
          <w:sz w:val="21"/>
        </w:rPr>
        <w:t> </w:t>
      </w:r>
      <w:r>
        <w:rPr>
          <w:w w:val="105"/>
          <w:sz w:val="21"/>
        </w:rPr>
        <w:t>mental</w:t>
      </w:r>
      <w:r>
        <w:rPr>
          <w:spacing w:val="-11"/>
          <w:w w:val="105"/>
          <w:sz w:val="21"/>
        </w:rPr>
        <w:t> </w:t>
      </w:r>
      <w:r>
        <w:rPr>
          <w:spacing w:val="-3"/>
          <w:w w:val="105"/>
          <w:sz w:val="21"/>
        </w:rPr>
        <w:t>impairment</w:t>
      </w:r>
      <w:r>
        <w:rPr>
          <w:spacing w:val="-10"/>
          <w:w w:val="105"/>
          <w:sz w:val="21"/>
        </w:rPr>
        <w:t> </w:t>
      </w:r>
      <w:r>
        <w:rPr>
          <w:w w:val="105"/>
          <w:sz w:val="21"/>
        </w:rPr>
        <w:t>verdict</w:t>
      </w:r>
      <w:r>
        <w:rPr>
          <w:spacing w:val="-10"/>
          <w:w w:val="105"/>
          <w:sz w:val="21"/>
        </w:rPr>
        <w:t> </w:t>
      </w:r>
      <w:r>
        <w:rPr>
          <w:w w:val="105"/>
          <w:sz w:val="21"/>
        </w:rPr>
        <w:t>and</w:t>
      </w:r>
      <w:r>
        <w:rPr>
          <w:spacing w:val="-11"/>
          <w:w w:val="105"/>
          <w:sz w:val="21"/>
        </w:rPr>
        <w:t> </w:t>
      </w:r>
      <w:r>
        <w:rPr>
          <w:spacing w:val="-3"/>
          <w:w w:val="105"/>
          <w:sz w:val="21"/>
        </w:rPr>
        <w:t>enter</w:t>
      </w:r>
      <w:r>
        <w:rPr>
          <w:spacing w:val="-10"/>
          <w:w w:val="105"/>
          <w:sz w:val="21"/>
        </w:rPr>
        <w:t> </w:t>
      </w:r>
      <w:r>
        <w:rPr>
          <w:w w:val="105"/>
          <w:sz w:val="21"/>
        </w:rPr>
        <w:t>a</w:t>
      </w:r>
      <w:r>
        <w:rPr>
          <w:spacing w:val="-10"/>
          <w:w w:val="105"/>
          <w:sz w:val="21"/>
        </w:rPr>
        <w:t> </w:t>
      </w:r>
      <w:r>
        <w:rPr>
          <w:w w:val="105"/>
          <w:sz w:val="21"/>
        </w:rPr>
        <w:t>verdict</w:t>
      </w:r>
      <w:r>
        <w:rPr>
          <w:spacing w:val="-11"/>
          <w:w w:val="105"/>
          <w:sz w:val="21"/>
        </w:rPr>
        <w:t> </w:t>
      </w:r>
      <w:r>
        <w:rPr>
          <w:w w:val="105"/>
          <w:sz w:val="21"/>
        </w:rPr>
        <w:t>of</w:t>
      </w:r>
      <w:r>
        <w:rPr>
          <w:spacing w:val="-10"/>
          <w:w w:val="105"/>
          <w:sz w:val="21"/>
        </w:rPr>
        <w:t> </w:t>
      </w:r>
      <w:r>
        <w:rPr>
          <w:w w:val="105"/>
          <w:sz w:val="21"/>
        </w:rPr>
        <w:t>acquittal</w:t>
      </w:r>
      <w:r>
        <w:rPr>
          <w:spacing w:val="-10"/>
          <w:w w:val="105"/>
          <w:sz w:val="21"/>
        </w:rPr>
        <w:t> </w:t>
      </w:r>
      <w:r>
        <w:rPr>
          <w:w w:val="105"/>
          <w:sz w:val="21"/>
        </w:rPr>
        <w:t>or</w:t>
      </w:r>
      <w:r>
        <w:rPr>
          <w:spacing w:val="-11"/>
          <w:w w:val="105"/>
          <w:sz w:val="21"/>
        </w:rPr>
        <w:t> </w:t>
      </w:r>
      <w:r>
        <w:rPr>
          <w:w w:val="105"/>
          <w:sz w:val="21"/>
        </w:rPr>
        <w:t>order</w:t>
      </w:r>
      <w:r>
        <w:rPr>
          <w:spacing w:val="-10"/>
          <w:w w:val="105"/>
          <w:sz w:val="21"/>
        </w:rPr>
        <w:t> </w:t>
      </w:r>
      <w:r>
        <w:rPr>
          <w:w w:val="105"/>
          <w:sz w:val="21"/>
        </w:rPr>
        <w:t>a new</w:t>
      </w:r>
      <w:r>
        <w:rPr>
          <w:spacing w:val="5"/>
          <w:w w:val="105"/>
          <w:sz w:val="21"/>
        </w:rPr>
        <w:t> </w:t>
      </w:r>
      <w:r>
        <w:rPr>
          <w:spacing w:val="-5"/>
          <w:w w:val="105"/>
          <w:sz w:val="21"/>
        </w:rPr>
        <w:t>trial.</w:t>
      </w:r>
      <w:r>
        <w:rPr>
          <w:spacing w:val="-5"/>
          <w:w w:val="105"/>
          <w:position w:val="7"/>
          <w:sz w:val="12"/>
        </w:rPr>
        <w:t>125</w:t>
      </w:r>
    </w:p>
    <w:p>
      <w:pPr>
        <w:pStyle w:val="BodyText"/>
        <w:spacing w:before="3"/>
        <w:rPr>
          <w:sz w:val="25"/>
        </w:rPr>
      </w:pPr>
    </w:p>
    <w:p>
      <w:pPr>
        <w:pStyle w:val="Heading3"/>
      </w:pPr>
      <w:bookmarkStart w:name="_TOC_250057" w:id="149"/>
      <w:bookmarkEnd w:id="149"/>
      <w:r>
        <w:rPr>
          <w:w w:val="115"/>
        </w:rPr>
        <w:t>Principles underpinning appeals</w:t>
      </w:r>
    </w:p>
    <w:p>
      <w:pPr>
        <w:pStyle w:val="ListParagraph"/>
        <w:numPr>
          <w:ilvl w:val="1"/>
          <w:numId w:val="57"/>
        </w:numPr>
        <w:tabs>
          <w:tab w:pos="2381" w:val="left" w:leader="none"/>
          <w:tab w:pos="2382" w:val="left" w:leader="none"/>
        </w:tabs>
        <w:spacing w:line="242" w:lineRule="auto" w:before="137" w:after="0"/>
        <w:ind w:left="2381" w:right="1819" w:hanging="794"/>
        <w:jc w:val="left"/>
        <w:rPr>
          <w:sz w:val="21"/>
        </w:rPr>
      </w:pPr>
      <w:r>
        <w:rPr>
          <w:w w:val="105"/>
          <w:sz w:val="21"/>
        </w:rPr>
        <w:t>As</w:t>
      </w:r>
      <w:r>
        <w:rPr>
          <w:spacing w:val="-6"/>
          <w:w w:val="105"/>
          <w:sz w:val="21"/>
        </w:rPr>
        <w:t> </w:t>
      </w:r>
      <w:r>
        <w:rPr>
          <w:w w:val="105"/>
          <w:sz w:val="21"/>
        </w:rPr>
        <w:t>discussed</w:t>
      </w:r>
      <w:r>
        <w:rPr>
          <w:spacing w:val="-6"/>
          <w:w w:val="105"/>
          <w:sz w:val="21"/>
        </w:rPr>
        <w:t> </w:t>
      </w:r>
      <w:r>
        <w:rPr>
          <w:w w:val="105"/>
          <w:sz w:val="21"/>
        </w:rPr>
        <w:t>in</w:t>
      </w:r>
      <w:r>
        <w:rPr>
          <w:spacing w:val="-6"/>
          <w:w w:val="105"/>
          <w:sz w:val="21"/>
        </w:rPr>
        <w:t> </w:t>
      </w:r>
      <w:r>
        <w:rPr>
          <w:spacing w:val="-4"/>
          <w:w w:val="105"/>
          <w:sz w:val="21"/>
        </w:rPr>
        <w:t>Chapter</w:t>
      </w:r>
      <w:r>
        <w:rPr>
          <w:spacing w:val="-6"/>
          <w:w w:val="105"/>
          <w:sz w:val="21"/>
        </w:rPr>
        <w:t> </w:t>
      </w:r>
      <w:r>
        <w:rPr>
          <w:w w:val="105"/>
          <w:sz w:val="21"/>
        </w:rPr>
        <w:t>4</w:t>
      </w:r>
      <w:r>
        <w:rPr>
          <w:spacing w:val="-6"/>
          <w:w w:val="105"/>
          <w:sz w:val="21"/>
        </w:rPr>
        <w:t> </w:t>
      </w:r>
      <w:r>
        <w:rPr>
          <w:w w:val="105"/>
          <w:sz w:val="21"/>
        </w:rPr>
        <w:t>at</w:t>
      </w:r>
      <w:r>
        <w:rPr>
          <w:spacing w:val="-6"/>
          <w:w w:val="105"/>
          <w:sz w:val="21"/>
        </w:rPr>
        <w:t> </w:t>
      </w:r>
      <w:r>
        <w:rPr>
          <w:spacing w:val="-4"/>
          <w:w w:val="105"/>
          <w:sz w:val="21"/>
        </w:rPr>
        <w:t>[4.138],</w:t>
      </w:r>
      <w:r>
        <w:rPr>
          <w:spacing w:val="-6"/>
          <w:w w:val="105"/>
          <w:sz w:val="21"/>
        </w:rPr>
        <w:t> </w:t>
      </w:r>
      <w:r>
        <w:rPr>
          <w:w w:val="105"/>
          <w:sz w:val="21"/>
        </w:rPr>
        <w:t>appeals</w:t>
      </w:r>
      <w:r>
        <w:rPr>
          <w:spacing w:val="-5"/>
          <w:w w:val="105"/>
          <w:sz w:val="21"/>
        </w:rPr>
        <w:t> </w:t>
      </w:r>
      <w:r>
        <w:rPr>
          <w:w w:val="105"/>
          <w:sz w:val="21"/>
        </w:rPr>
        <w:t>serve</w:t>
      </w:r>
      <w:r>
        <w:rPr>
          <w:spacing w:val="-6"/>
          <w:w w:val="105"/>
          <w:sz w:val="21"/>
        </w:rPr>
        <w:t> </w:t>
      </w:r>
      <w:r>
        <w:rPr>
          <w:w w:val="105"/>
          <w:sz w:val="21"/>
        </w:rPr>
        <w:t>an</w:t>
      </w:r>
      <w:r>
        <w:rPr>
          <w:spacing w:val="-6"/>
          <w:w w:val="105"/>
          <w:sz w:val="21"/>
        </w:rPr>
        <w:t> </w:t>
      </w:r>
      <w:r>
        <w:rPr>
          <w:w w:val="105"/>
          <w:sz w:val="21"/>
        </w:rPr>
        <w:t>important</w:t>
      </w:r>
      <w:r>
        <w:rPr>
          <w:spacing w:val="-6"/>
          <w:w w:val="105"/>
          <w:sz w:val="21"/>
        </w:rPr>
        <w:t> </w:t>
      </w:r>
      <w:r>
        <w:rPr>
          <w:w w:val="105"/>
          <w:sz w:val="21"/>
        </w:rPr>
        <w:t>function.</w:t>
      </w:r>
      <w:r>
        <w:rPr>
          <w:spacing w:val="-6"/>
          <w:w w:val="105"/>
          <w:sz w:val="21"/>
        </w:rPr>
        <w:t> </w:t>
      </w:r>
      <w:r>
        <w:rPr>
          <w:w w:val="105"/>
          <w:sz w:val="21"/>
        </w:rPr>
        <w:t>They</w:t>
      </w:r>
      <w:r>
        <w:rPr>
          <w:spacing w:val="-6"/>
          <w:w w:val="105"/>
          <w:sz w:val="21"/>
        </w:rPr>
        <w:t> </w:t>
      </w:r>
      <w:r>
        <w:rPr>
          <w:w w:val="105"/>
          <w:sz w:val="21"/>
        </w:rPr>
        <w:t>provide an opportunity </w:t>
      </w:r>
      <w:r>
        <w:rPr>
          <w:spacing w:val="-3"/>
          <w:w w:val="105"/>
          <w:sz w:val="21"/>
        </w:rPr>
        <w:t>for </w:t>
      </w:r>
      <w:r>
        <w:rPr>
          <w:w w:val="105"/>
          <w:sz w:val="21"/>
        </w:rPr>
        <w:t>a </w:t>
      </w:r>
      <w:r>
        <w:rPr>
          <w:spacing w:val="-3"/>
          <w:w w:val="105"/>
          <w:sz w:val="21"/>
        </w:rPr>
        <w:t>higher </w:t>
      </w:r>
      <w:r>
        <w:rPr>
          <w:w w:val="105"/>
          <w:sz w:val="21"/>
        </w:rPr>
        <w:t>court </w:t>
      </w:r>
      <w:r>
        <w:rPr>
          <w:spacing w:val="-3"/>
          <w:w w:val="105"/>
          <w:sz w:val="21"/>
        </w:rPr>
        <w:t>to </w:t>
      </w:r>
      <w:r>
        <w:rPr>
          <w:w w:val="105"/>
          <w:sz w:val="21"/>
        </w:rPr>
        <w:t>review a decision of a lower court and</w:t>
      </w:r>
      <w:r>
        <w:rPr>
          <w:spacing w:val="-23"/>
          <w:w w:val="105"/>
          <w:sz w:val="21"/>
        </w:rPr>
        <w:t> </w:t>
      </w:r>
      <w:r>
        <w:rPr>
          <w:w w:val="105"/>
          <w:sz w:val="21"/>
        </w:rPr>
        <w:t>correct</w:t>
      </w:r>
    </w:p>
    <w:p>
      <w:pPr>
        <w:pStyle w:val="BodyText"/>
        <w:spacing w:line="242" w:lineRule="auto" w:before="2"/>
        <w:ind w:left="2381" w:right="1640"/>
      </w:pPr>
      <w:r>
        <w:rPr/>
        <w:t>any errors that have been made, to protect against miscarriages of justice, maintain consistency between trial courts and provide legitimacy to the criminal justice system.</w:t>
      </w:r>
    </w:p>
    <w:p>
      <w:pPr>
        <w:pStyle w:val="ListParagraph"/>
        <w:numPr>
          <w:ilvl w:val="1"/>
          <w:numId w:val="57"/>
        </w:numPr>
        <w:tabs>
          <w:tab w:pos="2380" w:val="left" w:leader="none"/>
          <w:tab w:pos="2381" w:val="left" w:leader="none"/>
        </w:tabs>
        <w:spacing w:line="242" w:lineRule="auto" w:before="123" w:after="0"/>
        <w:ind w:left="2381" w:right="1585" w:hanging="794"/>
        <w:jc w:val="left"/>
        <w:rPr>
          <w:sz w:val="21"/>
        </w:rPr>
      </w:pPr>
      <w:r>
        <w:rPr>
          <w:spacing w:val="-3"/>
          <w:w w:val="105"/>
          <w:sz w:val="21"/>
        </w:rPr>
        <w:t>Information currently available to </w:t>
      </w:r>
      <w:r>
        <w:rPr>
          <w:w w:val="105"/>
          <w:sz w:val="21"/>
        </w:rPr>
        <w:t>the </w:t>
      </w:r>
      <w:r>
        <w:rPr>
          <w:spacing w:val="-3"/>
          <w:w w:val="105"/>
          <w:sz w:val="21"/>
        </w:rPr>
        <w:t>Commission indicates that </w:t>
      </w:r>
      <w:r>
        <w:rPr>
          <w:w w:val="105"/>
          <w:sz w:val="21"/>
        </w:rPr>
        <w:t>appeals </w:t>
      </w:r>
      <w:r>
        <w:rPr>
          <w:spacing w:val="-3"/>
          <w:w w:val="105"/>
          <w:sz w:val="21"/>
        </w:rPr>
        <w:t>against findings </w:t>
      </w:r>
      <w:r>
        <w:rPr>
          <w:w w:val="105"/>
          <w:sz w:val="21"/>
        </w:rPr>
        <w:t>of </w:t>
      </w:r>
      <w:r>
        <w:rPr>
          <w:spacing w:val="-2"/>
          <w:w w:val="105"/>
          <w:sz w:val="21"/>
        </w:rPr>
        <w:t>not </w:t>
      </w:r>
      <w:r>
        <w:rPr>
          <w:w w:val="105"/>
          <w:sz w:val="21"/>
        </w:rPr>
        <w:t>guilty because of mental </w:t>
      </w:r>
      <w:r>
        <w:rPr>
          <w:spacing w:val="-3"/>
          <w:w w:val="105"/>
          <w:sz w:val="21"/>
        </w:rPr>
        <w:t>impairment are infrequent </w:t>
      </w:r>
      <w:r>
        <w:rPr>
          <w:w w:val="105"/>
          <w:sz w:val="21"/>
        </w:rPr>
        <w:t>in Victoria. As </w:t>
      </w:r>
      <w:r>
        <w:rPr>
          <w:spacing w:val="-3"/>
          <w:w w:val="105"/>
          <w:sz w:val="21"/>
        </w:rPr>
        <w:t>noted </w:t>
      </w:r>
      <w:r>
        <w:rPr>
          <w:w w:val="105"/>
          <w:sz w:val="21"/>
        </w:rPr>
        <w:t>at </w:t>
      </w:r>
      <w:r>
        <w:rPr>
          <w:spacing w:val="-3"/>
          <w:w w:val="105"/>
          <w:sz w:val="21"/>
        </w:rPr>
        <w:t>[4.140], </w:t>
      </w:r>
      <w:r>
        <w:rPr>
          <w:w w:val="105"/>
          <w:sz w:val="21"/>
        </w:rPr>
        <w:t>the same observation </w:t>
      </w:r>
      <w:r>
        <w:rPr>
          <w:spacing w:val="-2"/>
          <w:w w:val="105"/>
          <w:sz w:val="21"/>
        </w:rPr>
        <w:t>has </w:t>
      </w:r>
      <w:r>
        <w:rPr>
          <w:w w:val="105"/>
          <w:sz w:val="21"/>
        </w:rPr>
        <w:t>been made about appeals </w:t>
      </w:r>
      <w:r>
        <w:rPr>
          <w:spacing w:val="-3"/>
          <w:w w:val="105"/>
          <w:sz w:val="21"/>
        </w:rPr>
        <w:t>against findings </w:t>
      </w:r>
      <w:r>
        <w:rPr>
          <w:w w:val="105"/>
          <w:sz w:val="21"/>
        </w:rPr>
        <w:t>of</w:t>
      </w:r>
      <w:r>
        <w:rPr>
          <w:spacing w:val="7"/>
          <w:w w:val="105"/>
          <w:sz w:val="21"/>
        </w:rPr>
        <w:t> </w:t>
      </w:r>
      <w:r>
        <w:rPr>
          <w:w w:val="105"/>
          <w:sz w:val="21"/>
        </w:rPr>
        <w:t>unfitness.</w:t>
      </w:r>
    </w:p>
    <w:p>
      <w:pPr>
        <w:pStyle w:val="BodyText"/>
        <w:spacing w:before="8"/>
        <w:rPr>
          <w:sz w:val="19"/>
        </w:rPr>
      </w:pPr>
      <w:r>
        <w:rPr/>
        <w:pict>
          <v:shape style="position:absolute;margin-left:79.370003pt;margin-top:13.239981pt;width:436.55pt;height:71.95pt;mso-position-horizontal-relative:page;mso-position-vertical-relative:paragraph;z-index:612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887" w:hanging="567"/>
                    <w:rPr>
                      <w:rFonts w:ascii="Trebuchet MS"/>
                    </w:rPr>
                  </w:pPr>
                  <w:r>
                    <w:rPr>
                      <w:rFonts w:ascii="Trebuchet MS"/>
                      <w:w w:val="105"/>
                    </w:rPr>
                    <w:t>46</w:t>
                    <w:tab/>
                    <w:t>Are</w:t>
                  </w:r>
                  <w:r>
                    <w:rPr>
                      <w:rFonts w:ascii="Trebuchet MS"/>
                      <w:spacing w:val="-16"/>
                      <w:w w:val="105"/>
                    </w:rPr>
                    <w:t> </w:t>
                  </w:r>
                  <w:r>
                    <w:rPr>
                      <w:rFonts w:ascii="Trebuchet MS"/>
                      <w:w w:val="105"/>
                    </w:rPr>
                    <w:t>there</w:t>
                  </w:r>
                  <w:r>
                    <w:rPr>
                      <w:rFonts w:ascii="Trebuchet MS"/>
                      <w:spacing w:val="-16"/>
                      <w:w w:val="105"/>
                    </w:rPr>
                    <w:t> </w:t>
                  </w:r>
                  <w:r>
                    <w:rPr>
                      <w:rFonts w:ascii="Trebuchet MS"/>
                      <w:spacing w:val="-2"/>
                      <w:w w:val="105"/>
                    </w:rPr>
                    <w:t>any</w:t>
                  </w:r>
                  <w:r>
                    <w:rPr>
                      <w:rFonts w:ascii="Trebuchet MS"/>
                      <w:spacing w:val="-16"/>
                      <w:w w:val="105"/>
                    </w:rPr>
                    <w:t> </w:t>
                  </w:r>
                  <w:r>
                    <w:rPr>
                      <w:rFonts w:ascii="Trebuchet MS"/>
                      <w:w w:val="105"/>
                    </w:rPr>
                    <w:t>barriers</w:t>
                  </w:r>
                  <w:r>
                    <w:rPr>
                      <w:rFonts w:ascii="Trebuchet MS"/>
                      <w:spacing w:val="-15"/>
                      <w:w w:val="105"/>
                    </w:rPr>
                    <w:t> </w:t>
                  </w:r>
                  <w:r>
                    <w:rPr>
                      <w:rFonts w:ascii="Trebuchet MS"/>
                      <w:w w:val="105"/>
                    </w:rPr>
                    <w:t>to</w:t>
                  </w:r>
                  <w:r>
                    <w:rPr>
                      <w:rFonts w:ascii="Trebuchet MS"/>
                      <w:spacing w:val="-16"/>
                      <w:w w:val="105"/>
                    </w:rPr>
                    <w:t> </w:t>
                  </w:r>
                  <w:r>
                    <w:rPr>
                      <w:rFonts w:ascii="Trebuchet MS"/>
                      <w:w w:val="105"/>
                    </w:rPr>
                    <w:t>accused</w:t>
                  </w:r>
                  <w:r>
                    <w:rPr>
                      <w:rFonts w:ascii="Trebuchet MS"/>
                      <w:spacing w:val="-16"/>
                      <w:w w:val="105"/>
                    </w:rPr>
                    <w:t> </w:t>
                  </w:r>
                  <w:r>
                    <w:rPr>
                      <w:rFonts w:ascii="Trebuchet MS"/>
                      <w:w w:val="105"/>
                    </w:rPr>
                    <w:t>persons</w:t>
                  </w:r>
                  <w:r>
                    <w:rPr>
                      <w:rFonts w:ascii="Trebuchet MS"/>
                      <w:spacing w:val="-15"/>
                      <w:w w:val="105"/>
                    </w:rPr>
                    <w:t> </w:t>
                  </w:r>
                  <w:r>
                    <w:rPr>
                      <w:rFonts w:ascii="Trebuchet MS"/>
                      <w:w w:val="105"/>
                    </w:rPr>
                    <w:t>pursuing</w:t>
                  </w:r>
                  <w:r>
                    <w:rPr>
                      <w:rFonts w:ascii="Trebuchet MS"/>
                      <w:spacing w:val="-16"/>
                      <w:w w:val="105"/>
                    </w:rPr>
                    <w:t> </w:t>
                  </w:r>
                  <w:r>
                    <w:rPr>
                      <w:rFonts w:ascii="Trebuchet MS"/>
                      <w:w w:val="105"/>
                    </w:rPr>
                    <w:t>appeals</w:t>
                  </w:r>
                  <w:r>
                    <w:rPr>
                      <w:rFonts w:ascii="Trebuchet MS"/>
                      <w:spacing w:val="-16"/>
                      <w:w w:val="105"/>
                    </w:rPr>
                    <w:t> </w:t>
                  </w:r>
                  <w:r>
                    <w:rPr>
                      <w:rFonts w:ascii="Trebuchet MS"/>
                      <w:w w:val="105"/>
                    </w:rPr>
                    <w:t>in</w:t>
                  </w:r>
                  <w:r>
                    <w:rPr>
                      <w:rFonts w:ascii="Trebuchet MS"/>
                      <w:spacing w:val="-15"/>
                      <w:w w:val="105"/>
                    </w:rPr>
                    <w:t> </w:t>
                  </w:r>
                  <w:r>
                    <w:rPr>
                      <w:rFonts w:ascii="Trebuchet MS"/>
                      <w:w w:val="105"/>
                    </w:rPr>
                    <w:t>relation</w:t>
                  </w:r>
                  <w:r>
                    <w:rPr>
                      <w:rFonts w:ascii="Trebuchet MS"/>
                      <w:spacing w:val="-16"/>
                      <w:w w:val="105"/>
                    </w:rPr>
                    <w:t> </w:t>
                  </w:r>
                  <w:r>
                    <w:rPr>
                      <w:rFonts w:ascii="Trebuchet MS"/>
                      <w:w w:val="105"/>
                    </w:rPr>
                    <w:t>to findings</w:t>
                  </w:r>
                  <w:r>
                    <w:rPr>
                      <w:rFonts w:ascii="Trebuchet MS"/>
                      <w:spacing w:val="-10"/>
                      <w:w w:val="105"/>
                    </w:rPr>
                    <w:t> </w:t>
                  </w:r>
                  <w:r>
                    <w:rPr>
                      <w:rFonts w:ascii="Trebuchet MS"/>
                      <w:w w:val="105"/>
                    </w:rPr>
                    <w:t>of</w:t>
                  </w:r>
                  <w:r>
                    <w:rPr>
                      <w:rFonts w:ascii="Trebuchet MS"/>
                      <w:spacing w:val="-9"/>
                      <w:w w:val="105"/>
                    </w:rPr>
                    <w:t> </w:t>
                  </w:r>
                  <w:r>
                    <w:rPr>
                      <w:rFonts w:ascii="Trebuchet MS"/>
                      <w:w w:val="105"/>
                    </w:rPr>
                    <w:t>not</w:t>
                  </w:r>
                  <w:r>
                    <w:rPr>
                      <w:rFonts w:ascii="Trebuchet MS"/>
                      <w:spacing w:val="-9"/>
                      <w:w w:val="105"/>
                    </w:rPr>
                    <w:t> </w:t>
                  </w:r>
                  <w:r>
                    <w:rPr>
                      <w:rFonts w:ascii="Trebuchet MS"/>
                      <w:w w:val="105"/>
                    </w:rPr>
                    <w:t>guilty</w:t>
                  </w:r>
                  <w:r>
                    <w:rPr>
                      <w:rFonts w:ascii="Trebuchet MS"/>
                      <w:spacing w:val="-9"/>
                      <w:w w:val="105"/>
                    </w:rPr>
                    <w:t> </w:t>
                  </w:r>
                  <w:r>
                    <w:rPr>
                      <w:rFonts w:ascii="Trebuchet MS"/>
                      <w:w w:val="105"/>
                    </w:rPr>
                    <w:t>because</w:t>
                  </w:r>
                  <w:r>
                    <w:rPr>
                      <w:rFonts w:ascii="Trebuchet MS"/>
                      <w:spacing w:val="-9"/>
                      <w:w w:val="105"/>
                    </w:rPr>
                    <w:t> </w:t>
                  </w:r>
                  <w:r>
                    <w:rPr>
                      <w:rFonts w:ascii="Trebuchet MS"/>
                      <w:w w:val="105"/>
                    </w:rPr>
                    <w:t>of</w:t>
                  </w:r>
                  <w:r>
                    <w:rPr>
                      <w:rFonts w:ascii="Trebuchet MS"/>
                      <w:spacing w:val="-9"/>
                      <w:w w:val="105"/>
                    </w:rPr>
                    <w:t> </w:t>
                  </w:r>
                  <w:r>
                    <w:rPr>
                      <w:rFonts w:ascii="Trebuchet MS"/>
                      <w:w w:val="105"/>
                    </w:rPr>
                    <w:t>mental</w:t>
                  </w:r>
                  <w:r>
                    <w:rPr>
                      <w:rFonts w:ascii="Trebuchet MS"/>
                      <w:spacing w:val="-9"/>
                      <w:w w:val="105"/>
                    </w:rPr>
                    <w:t> </w:t>
                  </w:r>
                  <w:r>
                    <w:rPr>
                      <w:rFonts w:ascii="Trebuchet MS"/>
                      <w:spacing w:val="-3"/>
                      <w:w w:val="105"/>
                    </w:rPr>
                    <w:t>impairment?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4"/>
        <w:ind w:left="0" w:right="609" w:firstLine="0"/>
        <w:jc w:val="right"/>
        <w:rPr>
          <w:b/>
          <w:sz w:val="24"/>
        </w:rPr>
      </w:pPr>
      <w:r>
        <w:rPr/>
        <w:pict>
          <v:shape style="position:absolute;margin-left:79.370003pt;margin-top:-14.37422pt;width:436.55pt;height:39.65pt;mso-position-horizontal-relative:page;mso-position-vertical-relative:paragraph;z-index:82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
                    <w:gridCol w:w="8228"/>
                  </w:tblGrid>
                  <w:tr>
                    <w:trPr>
                      <w:trHeight w:val="302" w:hRule="atLeast"/>
                    </w:trPr>
                    <w:tc>
                      <w:tcPr>
                        <w:tcW w:w="503"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122</w:t>
                        </w:r>
                      </w:p>
                    </w:tc>
                    <w:tc>
                      <w:tcPr>
                        <w:tcW w:w="8228" w:type="dxa"/>
                        <w:tcBorders>
                          <w:top w:val="single" w:sz="12" w:space="0" w:color="E5EDF1"/>
                        </w:tcBorders>
                      </w:tcPr>
                      <w:p>
                        <w:pPr>
                          <w:pStyle w:val="TableParagraph"/>
                          <w:spacing w:before="6"/>
                          <w:rPr>
                            <w:b/>
                            <w:sz w:val="11"/>
                          </w:rPr>
                        </w:pPr>
                      </w:p>
                      <w:p>
                        <w:pPr>
                          <w:pStyle w:val="TableParagraph"/>
                          <w:spacing w:line="141" w:lineRule="exact" w:before="1"/>
                          <w:ind w:left="290"/>
                          <w:rPr>
                            <w:sz w:val="13"/>
                          </w:rPr>
                        </w:pPr>
                        <w:r>
                          <w:rPr>
                            <w:i/>
                            <w:w w:val="105"/>
                            <w:sz w:val="13"/>
                          </w:rPr>
                          <w:t>Crimes (Mental Impairment and Unfitness to be Tried) Act 1997 </w:t>
                        </w:r>
                        <w:r>
                          <w:rPr>
                            <w:w w:val="105"/>
                            <w:sz w:val="13"/>
                          </w:rPr>
                          <w:t>(Vic) s 24AA(1).</w:t>
                        </w:r>
                      </w:p>
                    </w:tc>
                  </w:tr>
                  <w:tr>
                    <w:trPr>
                      <w:trHeight w:val="160" w:hRule="atLeast"/>
                    </w:trPr>
                    <w:tc>
                      <w:tcPr>
                        <w:tcW w:w="503" w:type="dxa"/>
                      </w:tcPr>
                      <w:p>
                        <w:pPr>
                          <w:pStyle w:val="TableParagraph"/>
                          <w:spacing w:line="140" w:lineRule="exact"/>
                          <w:rPr>
                            <w:sz w:val="13"/>
                          </w:rPr>
                        </w:pPr>
                        <w:r>
                          <w:rPr>
                            <w:w w:val="110"/>
                            <w:sz w:val="13"/>
                          </w:rPr>
                          <w:t>123</w:t>
                        </w:r>
                      </w:p>
                    </w:tc>
                    <w:tc>
                      <w:tcPr>
                        <w:tcW w:w="8228" w:type="dxa"/>
                      </w:tcPr>
                      <w:p>
                        <w:pPr>
                          <w:pStyle w:val="TableParagraph"/>
                          <w:spacing w:line="140" w:lineRule="exact"/>
                          <w:ind w:left="290"/>
                          <w:rPr>
                            <w:sz w:val="13"/>
                          </w:rPr>
                        </w:pPr>
                        <w:r>
                          <w:rPr>
                            <w:w w:val="105"/>
                            <w:sz w:val="13"/>
                          </w:rPr>
                          <w:t>Ibid s 24AA(4).</w:t>
                        </w:r>
                      </w:p>
                    </w:tc>
                  </w:tr>
                  <w:tr>
                    <w:trPr>
                      <w:trHeight w:val="160" w:hRule="atLeast"/>
                    </w:trPr>
                    <w:tc>
                      <w:tcPr>
                        <w:tcW w:w="503" w:type="dxa"/>
                      </w:tcPr>
                      <w:p>
                        <w:pPr>
                          <w:pStyle w:val="TableParagraph"/>
                          <w:spacing w:line="140" w:lineRule="exact"/>
                          <w:rPr>
                            <w:sz w:val="13"/>
                          </w:rPr>
                        </w:pPr>
                        <w:r>
                          <w:rPr>
                            <w:w w:val="110"/>
                            <w:sz w:val="13"/>
                          </w:rPr>
                          <w:t>124</w:t>
                        </w:r>
                      </w:p>
                    </w:tc>
                    <w:tc>
                      <w:tcPr>
                        <w:tcW w:w="8228" w:type="dxa"/>
                      </w:tcPr>
                      <w:p>
                        <w:pPr>
                          <w:pStyle w:val="TableParagraph"/>
                          <w:spacing w:line="140" w:lineRule="exact"/>
                          <w:ind w:left="290"/>
                          <w:rPr>
                            <w:sz w:val="13"/>
                          </w:rPr>
                        </w:pPr>
                        <w:r>
                          <w:rPr>
                            <w:w w:val="105"/>
                            <w:sz w:val="13"/>
                          </w:rPr>
                          <w:t>Ibid s 24AA(7).</w:t>
                        </w:r>
                      </w:p>
                    </w:tc>
                  </w:tr>
                  <w:tr>
                    <w:trPr>
                      <w:trHeight w:val="155" w:hRule="atLeast"/>
                    </w:trPr>
                    <w:tc>
                      <w:tcPr>
                        <w:tcW w:w="503" w:type="dxa"/>
                      </w:tcPr>
                      <w:p>
                        <w:pPr>
                          <w:pStyle w:val="TableParagraph"/>
                          <w:spacing w:line="135" w:lineRule="exact"/>
                          <w:rPr>
                            <w:sz w:val="13"/>
                          </w:rPr>
                        </w:pPr>
                        <w:r>
                          <w:rPr>
                            <w:w w:val="110"/>
                            <w:sz w:val="13"/>
                          </w:rPr>
                          <w:t>125</w:t>
                        </w:r>
                      </w:p>
                    </w:tc>
                    <w:tc>
                      <w:tcPr>
                        <w:tcW w:w="8228" w:type="dxa"/>
                      </w:tcPr>
                      <w:p>
                        <w:pPr>
                          <w:pStyle w:val="TableParagraph"/>
                          <w:spacing w:line="135" w:lineRule="exact"/>
                          <w:ind w:left="290"/>
                          <w:rPr>
                            <w:sz w:val="13"/>
                          </w:rPr>
                        </w:pPr>
                        <w:r>
                          <w:rPr>
                            <w:w w:val="105"/>
                            <w:sz w:val="13"/>
                          </w:rPr>
                          <w:t>Ibid s 24AA(8).</w:t>
                        </w:r>
                      </w:p>
                    </w:tc>
                  </w:tr>
                </w:tbl>
                <w:p>
                  <w:pPr>
                    <w:pStyle w:val="BodyText"/>
                  </w:pPr>
                </w:p>
              </w:txbxContent>
            </v:textbox>
            <w10:wrap type="none"/>
          </v:shape>
        </w:pict>
      </w:r>
      <w:r>
        <w:rPr>
          <w:b/>
          <w:color w:val="004D71"/>
          <w:w w:val="110"/>
          <w:sz w:val="24"/>
        </w:rPr>
        <w:t>111</w:t>
      </w:r>
    </w:p>
    <w:p>
      <w:pPr>
        <w:spacing w:after="0"/>
        <w:jc w:val="right"/>
        <w:rPr>
          <w:sz w:val="24"/>
        </w:rPr>
        <w:sectPr>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8224"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0"/>
          <w:sz w:val="24"/>
        </w:rPr>
        <w:t>112</w:t>
      </w:r>
    </w:p>
    <w:p>
      <w:pPr>
        <w:spacing w:after="0"/>
        <w:jc w:val="left"/>
        <w:rPr>
          <w:sz w:val="24"/>
        </w:rPr>
        <w:sectPr>
          <w:headerReference w:type="default" r:id="rId48"/>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5600"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6</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4"/>
        </w:rPr>
      </w:pPr>
    </w:p>
    <w:p>
      <w:pPr>
        <w:tabs>
          <w:tab w:pos="1417" w:val="left" w:leader="none"/>
          <w:tab w:pos="9702" w:val="left" w:leader="none"/>
        </w:tabs>
        <w:spacing w:line="237" w:lineRule="auto" w:before="84"/>
        <w:ind w:left="1417" w:right="2201" w:hanging="1418"/>
        <w:jc w:val="left"/>
        <w:rPr>
          <w:rFonts w:ascii="Lucida Sans"/>
          <w:b/>
          <w:sz w:val="96"/>
        </w:rPr>
      </w:pPr>
      <w:r>
        <w:rPr/>
        <w:pict>
          <v:rect style="position:absolute;margin-left:0pt;margin-top:62.483753pt;width:349.012pt;height:52pt;mso-position-horizontal-relative:page;mso-position-vertical-relative:paragraph;z-index:-295576" filled="true" fillcolor="#ffffff" stroked="false">
            <v:fill type="solid"/>
            <w10:wrap type="none"/>
          </v:rect>
        </w:pict>
      </w: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2"/>
          <w:w w:val="95"/>
          <w:sz w:val="96"/>
          <w:shd w:fill="FFFFFF" w:color="auto" w:val="clear"/>
        </w:rPr>
        <w:t>Application</w:t>
      </w:r>
      <w:r>
        <w:rPr>
          <w:rFonts w:ascii="Lucida Sans"/>
          <w:b/>
          <w:color w:val="004D71"/>
          <w:spacing w:val="-109"/>
          <w:w w:val="95"/>
          <w:sz w:val="96"/>
          <w:shd w:fill="FFFFFF" w:color="auto" w:val="clear"/>
        </w:rPr>
        <w:t> </w:t>
      </w:r>
      <w:r>
        <w:rPr>
          <w:rFonts w:ascii="Lucida Sans"/>
          <w:b/>
          <w:color w:val="004D71"/>
          <w:spacing w:val="-10"/>
          <w:w w:val="95"/>
          <w:sz w:val="96"/>
          <w:shd w:fill="FFFFFF" w:color="auto" w:val="clear"/>
        </w:rPr>
        <w:t>of</w:t>
      </w:r>
      <w:r>
        <w:rPr>
          <w:rFonts w:ascii="Lucida Sans"/>
          <w:b/>
          <w:color w:val="004D71"/>
          <w:spacing w:val="-109"/>
          <w:w w:val="95"/>
          <w:sz w:val="96"/>
          <w:shd w:fill="FFFFFF" w:color="auto" w:val="clear"/>
        </w:rPr>
        <w:t> </w:t>
      </w:r>
      <w:r>
        <w:rPr>
          <w:rFonts w:ascii="Lucida Sans"/>
          <w:b/>
          <w:color w:val="004D71"/>
          <w:spacing w:val="-8"/>
          <w:w w:val="95"/>
          <w:sz w:val="96"/>
          <w:shd w:fill="FFFFFF" w:color="auto" w:val="clear"/>
        </w:rPr>
        <w:t>the</w:t>
      </w:r>
      <w:r>
        <w:rPr>
          <w:rFonts w:ascii="Lucida Sans"/>
          <w:b/>
          <w:color w:val="004D71"/>
          <w:sz w:val="96"/>
          <w:shd w:fill="FFFFFF" w:color="auto" w:val="clear"/>
        </w:rPr>
        <w:tab/>
      </w:r>
      <w:r>
        <w:rPr>
          <w:rFonts w:ascii="Lucida Sans"/>
          <w:b/>
          <w:color w:val="004D71"/>
          <w:sz w:val="96"/>
        </w:rPr>
        <w:t> </w:t>
      </w:r>
      <w:r>
        <w:rPr>
          <w:rFonts w:ascii="Lucida Sans"/>
          <w:b/>
          <w:color w:val="004D71"/>
          <w:spacing w:val="-5"/>
          <w:sz w:val="96"/>
        </w:rPr>
        <w:t>CMIA </w:t>
      </w:r>
      <w:r>
        <w:rPr>
          <w:rFonts w:ascii="Lucida Sans"/>
          <w:b/>
          <w:color w:val="004D71"/>
          <w:spacing w:val="-9"/>
          <w:sz w:val="96"/>
        </w:rPr>
        <w:t>in</w:t>
      </w:r>
      <w:r>
        <w:rPr>
          <w:rFonts w:ascii="Lucida Sans"/>
          <w:b/>
          <w:color w:val="004D71"/>
          <w:spacing w:val="-121"/>
          <w:sz w:val="96"/>
        </w:rPr>
        <w:t> </w:t>
      </w:r>
      <w:r>
        <w:rPr>
          <w:rFonts w:ascii="Lucida Sans"/>
          <w:b/>
          <w:color w:val="004D71"/>
          <w:spacing w:val="-8"/>
          <w:sz w:val="96"/>
        </w:rPr>
        <w:t>the</w:t>
      </w:r>
    </w:p>
    <w:p>
      <w:pPr>
        <w:tabs>
          <w:tab w:pos="1417" w:val="left" w:leader="none"/>
          <w:tab w:pos="9895" w:val="left" w:leader="none"/>
        </w:tabs>
        <w:spacing w:line="1123" w:lineRule="exact" w:before="0"/>
        <w:ind w:left="0" w:right="0" w:firstLine="0"/>
        <w:jc w:val="left"/>
        <w:rPr>
          <w:rFonts w:ascii="Lucida Sans" w:hAnsi="Lucida Sans"/>
          <w:b/>
          <w:sz w:val="96"/>
        </w:rPr>
      </w:pPr>
      <w:r>
        <w:rPr>
          <w:rFonts w:ascii="Lucida Sans" w:hAnsi="Lucida Sans"/>
          <w:b/>
          <w:color w:val="004D71"/>
          <w:w w:val="87"/>
          <w:sz w:val="96"/>
          <w:shd w:fill="FFFFFF" w:color="auto" w:val="clear"/>
        </w:rPr>
        <w:t> </w:t>
      </w:r>
      <w:r>
        <w:rPr>
          <w:rFonts w:ascii="Lucida Sans" w:hAnsi="Lucida Sans"/>
          <w:b/>
          <w:color w:val="004D71"/>
          <w:sz w:val="96"/>
          <w:shd w:fill="FFFFFF" w:color="auto" w:val="clear"/>
        </w:rPr>
        <w:tab/>
      </w:r>
      <w:r>
        <w:rPr>
          <w:rFonts w:ascii="Lucida Sans" w:hAnsi="Lucida Sans"/>
          <w:b/>
          <w:color w:val="004D71"/>
          <w:spacing w:val="-13"/>
          <w:w w:val="90"/>
          <w:sz w:val="96"/>
          <w:shd w:fill="FFFFFF" w:color="auto" w:val="clear"/>
        </w:rPr>
        <w:t>Magistrates’</w:t>
      </w:r>
      <w:r>
        <w:rPr>
          <w:rFonts w:ascii="Lucida Sans" w:hAnsi="Lucida Sans"/>
          <w:b/>
          <w:color w:val="004D71"/>
          <w:spacing w:val="181"/>
          <w:w w:val="90"/>
          <w:sz w:val="96"/>
          <w:shd w:fill="FFFFFF" w:color="auto" w:val="clear"/>
        </w:rPr>
        <w:t> </w:t>
      </w:r>
      <w:r>
        <w:rPr>
          <w:rFonts w:ascii="Lucida Sans" w:hAnsi="Lucida Sans"/>
          <w:b/>
          <w:color w:val="004D71"/>
          <w:spacing w:val="-7"/>
          <w:w w:val="90"/>
          <w:sz w:val="96"/>
          <w:shd w:fill="FFFFFF" w:color="auto" w:val="clear"/>
        </w:rPr>
        <w:t>Court</w:t>
      </w:r>
      <w:r>
        <w:rPr>
          <w:rFonts w:ascii="Lucida Sans" w:hAnsi="Lucida Sans"/>
          <w:b/>
          <w:color w:val="004D71"/>
          <w:spacing w:val="-7"/>
          <w:sz w:val="96"/>
          <w:shd w:fill="FFFFFF" w:color="auto" w:val="clear"/>
        </w:rPr>
        <w:tab/>
      </w:r>
    </w:p>
    <w:p>
      <w:pPr>
        <w:pStyle w:val="BodyText"/>
        <w:rPr>
          <w:rFonts w:ascii="Lucida Sans"/>
          <w:b/>
          <w:sz w:val="20"/>
        </w:rPr>
      </w:pPr>
    </w:p>
    <w:p>
      <w:pPr>
        <w:pStyle w:val="BodyText"/>
        <w:rPr>
          <w:rFonts w:ascii="Lucida Sans"/>
          <w:b/>
          <w:sz w:val="20"/>
        </w:rPr>
      </w:pPr>
    </w:p>
    <w:p>
      <w:pPr>
        <w:pStyle w:val="BodyText"/>
        <w:spacing w:before="3"/>
        <w:rPr>
          <w:rFonts w:ascii="Lucida Sans"/>
          <w:b/>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7386"/>
      </w:tblGrid>
      <w:tr>
        <w:trPr>
          <w:trHeight w:val="338" w:hRule="atLeast"/>
        </w:trPr>
        <w:tc>
          <w:tcPr>
            <w:tcW w:w="510" w:type="dxa"/>
            <w:tcBorders>
              <w:bottom w:val="single" w:sz="18" w:space="0" w:color="FFFFFF"/>
            </w:tcBorders>
            <w:shd w:val="clear" w:color="auto" w:fill="E5EDF1"/>
          </w:tcPr>
          <w:p>
            <w:pPr>
              <w:pStyle w:val="TableParagraph"/>
              <w:spacing w:line="276" w:lineRule="exact"/>
              <w:rPr>
                <w:rFonts w:ascii="Lucida Sans"/>
                <w:b/>
                <w:sz w:val="24"/>
              </w:rPr>
            </w:pPr>
            <w:r>
              <w:rPr>
                <w:rFonts w:ascii="Lucida Sans"/>
                <w:b/>
                <w:w w:val="95"/>
                <w:sz w:val="24"/>
              </w:rPr>
              <w:t>114</w:t>
            </w:r>
          </w:p>
        </w:tc>
        <w:tc>
          <w:tcPr>
            <w:tcW w:w="7386" w:type="dxa"/>
            <w:shd w:val="clear" w:color="auto" w:fill="E5EDF1"/>
          </w:tcPr>
          <w:p>
            <w:pPr>
              <w:pStyle w:val="TableParagraph"/>
              <w:spacing w:line="276" w:lineRule="exact"/>
              <w:ind w:left="56"/>
              <w:rPr>
                <w:rFonts w:ascii="Lucida Sans"/>
                <w:b/>
                <w:sz w:val="24"/>
              </w:rPr>
            </w:pPr>
            <w:r>
              <w:rPr>
                <w:rFonts w:ascii="Lucida Sans"/>
                <w:b/>
                <w:sz w:val="24"/>
              </w:rPr>
              <w:t>Introduction</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114</w:t>
            </w:r>
          </w:p>
        </w:tc>
        <w:tc>
          <w:tcPr>
            <w:tcW w:w="7386" w:type="dxa"/>
            <w:shd w:val="clear" w:color="auto" w:fill="E5EDF1"/>
          </w:tcPr>
          <w:p>
            <w:pPr>
              <w:pStyle w:val="TableParagraph"/>
              <w:spacing w:before="84"/>
              <w:ind w:left="56"/>
              <w:rPr>
                <w:rFonts w:ascii="Lucida Sans" w:hAnsi="Lucida Sans"/>
                <w:b/>
                <w:sz w:val="24"/>
              </w:rPr>
            </w:pPr>
            <w:r>
              <w:rPr>
                <w:rFonts w:ascii="Lucida Sans" w:hAnsi="Lucida Sans"/>
                <w:b/>
                <w:sz w:val="24"/>
              </w:rPr>
              <w:t>The Magistrates’ Court of Victoria</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116</w:t>
            </w:r>
          </w:p>
        </w:tc>
        <w:tc>
          <w:tcPr>
            <w:tcW w:w="7386" w:type="dxa"/>
            <w:shd w:val="clear" w:color="auto" w:fill="E5EDF1"/>
          </w:tcPr>
          <w:p>
            <w:pPr>
              <w:pStyle w:val="TableParagraph"/>
              <w:spacing w:before="84"/>
              <w:ind w:left="56"/>
              <w:rPr>
                <w:rFonts w:ascii="Lucida Sans"/>
                <w:b/>
                <w:sz w:val="24"/>
              </w:rPr>
            </w:pPr>
            <w:r>
              <w:rPr>
                <w:rFonts w:ascii="Lucida Sans"/>
                <w:b/>
                <w:sz w:val="24"/>
              </w:rPr>
              <w:t>The law prior to the CMIA</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116</w:t>
            </w:r>
          </w:p>
        </w:tc>
        <w:tc>
          <w:tcPr>
            <w:tcW w:w="7386" w:type="dxa"/>
            <w:shd w:val="clear" w:color="auto" w:fill="E5EDF1"/>
          </w:tcPr>
          <w:p>
            <w:pPr>
              <w:pStyle w:val="TableParagraph"/>
              <w:spacing w:before="83"/>
              <w:ind w:left="56"/>
              <w:rPr>
                <w:rFonts w:ascii="Lucida Sans" w:hAnsi="Lucida Sans"/>
                <w:b/>
                <w:sz w:val="24"/>
              </w:rPr>
            </w:pPr>
            <w:r>
              <w:rPr>
                <w:rFonts w:ascii="Lucida Sans" w:hAnsi="Lucida Sans"/>
                <w:b/>
                <w:sz w:val="24"/>
              </w:rPr>
              <w:t>Current law under the CMIA in the Magistrates’ Court</w:t>
            </w:r>
          </w:p>
        </w:tc>
      </w:tr>
      <w:tr>
        <w:trPr>
          <w:trHeight w:val="78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117</w:t>
            </w:r>
          </w:p>
        </w:tc>
        <w:tc>
          <w:tcPr>
            <w:tcW w:w="7386" w:type="dxa"/>
            <w:shd w:val="clear" w:color="auto" w:fill="E5EDF1"/>
          </w:tcPr>
          <w:p>
            <w:pPr>
              <w:pStyle w:val="TableParagraph"/>
              <w:spacing w:line="360" w:lineRule="atLeast" w:before="6"/>
              <w:ind w:left="57" w:right="44"/>
              <w:rPr>
                <w:rFonts w:ascii="Lucida Sans" w:hAnsi="Lucida Sans"/>
                <w:b/>
                <w:sz w:val="24"/>
              </w:rPr>
            </w:pPr>
            <w:r>
              <w:rPr>
                <w:rFonts w:ascii="Lucida Sans" w:hAnsi="Lucida Sans"/>
                <w:b/>
                <w:w w:val="95"/>
                <w:sz w:val="24"/>
              </w:rPr>
              <w:t>Extending</w:t>
            </w:r>
            <w:r>
              <w:rPr>
                <w:rFonts w:ascii="Lucida Sans" w:hAnsi="Lucida Sans"/>
                <w:b/>
                <w:spacing w:val="-26"/>
                <w:w w:val="95"/>
                <w:sz w:val="24"/>
              </w:rPr>
              <w:t> </w:t>
            </w:r>
            <w:r>
              <w:rPr>
                <w:rFonts w:ascii="Lucida Sans" w:hAnsi="Lucida Sans"/>
                <w:b/>
                <w:w w:val="95"/>
                <w:sz w:val="24"/>
              </w:rPr>
              <w:t>the</w:t>
            </w:r>
            <w:r>
              <w:rPr>
                <w:rFonts w:ascii="Lucida Sans" w:hAnsi="Lucida Sans"/>
                <w:b/>
                <w:spacing w:val="-25"/>
                <w:w w:val="95"/>
                <w:sz w:val="24"/>
              </w:rPr>
              <w:t> </w:t>
            </w:r>
            <w:r>
              <w:rPr>
                <w:rFonts w:ascii="Lucida Sans" w:hAnsi="Lucida Sans"/>
                <w:b/>
                <w:w w:val="95"/>
                <w:sz w:val="24"/>
              </w:rPr>
              <w:t>application</w:t>
            </w:r>
            <w:r>
              <w:rPr>
                <w:rFonts w:ascii="Lucida Sans" w:hAnsi="Lucida Sans"/>
                <w:b/>
                <w:spacing w:val="-25"/>
                <w:w w:val="95"/>
                <w:sz w:val="24"/>
              </w:rPr>
              <w:t> </w:t>
            </w:r>
            <w:r>
              <w:rPr>
                <w:rFonts w:ascii="Lucida Sans" w:hAnsi="Lucida Sans"/>
                <w:b/>
                <w:w w:val="95"/>
                <w:sz w:val="24"/>
              </w:rPr>
              <w:t>of</w:t>
            </w:r>
            <w:r>
              <w:rPr>
                <w:rFonts w:ascii="Lucida Sans" w:hAnsi="Lucida Sans"/>
                <w:b/>
                <w:spacing w:val="-25"/>
                <w:w w:val="95"/>
                <w:sz w:val="24"/>
              </w:rPr>
              <w:t> </w:t>
            </w:r>
            <w:r>
              <w:rPr>
                <w:rFonts w:ascii="Lucida Sans" w:hAnsi="Lucida Sans"/>
                <w:b/>
                <w:w w:val="95"/>
                <w:sz w:val="24"/>
              </w:rPr>
              <w:t>the</w:t>
            </w:r>
            <w:r>
              <w:rPr>
                <w:rFonts w:ascii="Lucida Sans" w:hAnsi="Lucida Sans"/>
                <w:b/>
                <w:spacing w:val="-25"/>
                <w:w w:val="95"/>
                <w:sz w:val="24"/>
              </w:rPr>
              <w:t> </w:t>
            </w:r>
            <w:r>
              <w:rPr>
                <w:rFonts w:ascii="Lucida Sans" w:hAnsi="Lucida Sans"/>
                <w:b/>
                <w:w w:val="95"/>
                <w:sz w:val="24"/>
              </w:rPr>
              <w:t>CMIA</w:t>
            </w:r>
            <w:r>
              <w:rPr>
                <w:rFonts w:ascii="Lucida Sans" w:hAnsi="Lucida Sans"/>
                <w:b/>
                <w:spacing w:val="-25"/>
                <w:w w:val="95"/>
                <w:sz w:val="24"/>
              </w:rPr>
              <w:t> </w:t>
            </w:r>
            <w:r>
              <w:rPr>
                <w:rFonts w:ascii="Lucida Sans" w:hAnsi="Lucida Sans"/>
                <w:b/>
                <w:w w:val="95"/>
                <w:sz w:val="24"/>
              </w:rPr>
              <w:t>in</w:t>
            </w:r>
            <w:r>
              <w:rPr>
                <w:rFonts w:ascii="Lucida Sans" w:hAnsi="Lucida Sans"/>
                <w:b/>
                <w:spacing w:val="-26"/>
                <w:w w:val="95"/>
                <w:sz w:val="24"/>
              </w:rPr>
              <w:t> </w:t>
            </w:r>
            <w:r>
              <w:rPr>
                <w:rFonts w:ascii="Lucida Sans" w:hAnsi="Lucida Sans"/>
                <w:b/>
                <w:w w:val="95"/>
                <w:sz w:val="24"/>
              </w:rPr>
              <w:t>the</w:t>
            </w:r>
            <w:r>
              <w:rPr>
                <w:rFonts w:ascii="Lucida Sans" w:hAnsi="Lucida Sans"/>
                <w:b/>
                <w:spacing w:val="-25"/>
                <w:w w:val="95"/>
                <w:sz w:val="24"/>
              </w:rPr>
              <w:t> </w:t>
            </w:r>
            <w:r>
              <w:rPr>
                <w:rFonts w:ascii="Lucida Sans" w:hAnsi="Lucida Sans"/>
                <w:b/>
                <w:w w:val="95"/>
                <w:sz w:val="24"/>
              </w:rPr>
              <w:t>Magistrates’</w:t>
            </w:r>
            <w:r>
              <w:rPr>
                <w:rFonts w:ascii="Lucida Sans" w:hAnsi="Lucida Sans"/>
                <w:b/>
                <w:spacing w:val="-25"/>
                <w:w w:val="95"/>
                <w:sz w:val="24"/>
              </w:rPr>
              <w:t> </w:t>
            </w:r>
            <w:r>
              <w:rPr>
                <w:rFonts w:ascii="Lucida Sans" w:hAnsi="Lucida Sans"/>
                <w:b/>
                <w:spacing w:val="2"/>
                <w:w w:val="95"/>
                <w:sz w:val="24"/>
              </w:rPr>
              <w:t>Court: </w:t>
            </w:r>
            <w:r>
              <w:rPr>
                <w:rFonts w:ascii="Lucida Sans" w:hAnsi="Lucida Sans"/>
                <w:b/>
                <w:sz w:val="24"/>
              </w:rPr>
              <w:t>systemic</w:t>
            </w:r>
            <w:r>
              <w:rPr>
                <w:rFonts w:ascii="Lucida Sans" w:hAnsi="Lucida Sans"/>
                <w:b/>
                <w:spacing w:val="-13"/>
                <w:sz w:val="24"/>
              </w:rPr>
              <w:t> </w:t>
            </w:r>
            <w:r>
              <w:rPr>
                <w:rFonts w:ascii="Lucida Sans" w:hAnsi="Lucida Sans"/>
                <w:b/>
                <w:sz w:val="24"/>
              </w:rPr>
              <w:t>issues</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118</w:t>
            </w:r>
          </w:p>
        </w:tc>
        <w:tc>
          <w:tcPr>
            <w:tcW w:w="7386" w:type="dxa"/>
            <w:shd w:val="clear" w:color="auto" w:fill="E5EDF1"/>
          </w:tcPr>
          <w:p>
            <w:pPr>
              <w:pStyle w:val="TableParagraph"/>
              <w:spacing w:before="83"/>
              <w:ind w:left="57"/>
              <w:rPr>
                <w:rFonts w:ascii="Lucida Sans" w:hAnsi="Lucida Sans"/>
                <w:b/>
                <w:sz w:val="24"/>
              </w:rPr>
            </w:pPr>
            <w:r>
              <w:rPr>
                <w:rFonts w:ascii="Lucida Sans" w:hAnsi="Lucida Sans"/>
                <w:b/>
                <w:sz w:val="24"/>
              </w:rPr>
              <w:t>Unfitness to stand trial in the Magistrates’ Court</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125</w:t>
            </w:r>
          </w:p>
        </w:tc>
        <w:tc>
          <w:tcPr>
            <w:tcW w:w="7386" w:type="dxa"/>
            <w:shd w:val="clear" w:color="auto" w:fill="E5EDF1"/>
          </w:tcPr>
          <w:p>
            <w:pPr>
              <w:pStyle w:val="TableParagraph"/>
              <w:spacing w:before="83"/>
              <w:ind w:left="57"/>
              <w:rPr>
                <w:rFonts w:ascii="Lucida Sans" w:hAnsi="Lucida Sans"/>
                <w:b/>
                <w:sz w:val="24"/>
              </w:rPr>
            </w:pPr>
            <w:r>
              <w:rPr>
                <w:rFonts w:ascii="Lucida Sans" w:hAnsi="Lucida Sans"/>
                <w:b/>
                <w:sz w:val="24"/>
              </w:rPr>
              <w:t>Defence of mental impairment in the Magistrates’ Court</w:t>
            </w:r>
          </w:p>
        </w:tc>
      </w:tr>
    </w:tbl>
    <w:p>
      <w:pPr>
        <w:spacing w:after="0"/>
        <w:rPr>
          <w:rFonts w:ascii="Lucida Sans" w:hAnsi="Lucida Sans"/>
          <w:sz w:val="24"/>
        </w:rPr>
        <w:sectPr>
          <w:headerReference w:type="even" r:id="rId49"/>
          <w:headerReference w:type="default" r:id="rId50"/>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58" w:val="left" w:leader="none"/>
        </w:tabs>
        <w:spacing w:line="232" w:lineRule="auto" w:before="106" w:after="0"/>
        <w:ind w:left="566" w:right="4574" w:firstLine="0"/>
        <w:jc w:val="left"/>
      </w:pPr>
      <w:bookmarkStart w:name="_TOC_250056" w:id="150"/>
      <w:bookmarkStart w:name="6. Application of the CMIA in the Magist" w:id="151"/>
      <w:r>
        <w:rPr>
          <w:b w:val="0"/>
        </w:rPr>
      </w:r>
      <w:bookmarkStart w:name="Introduction" w:id="152"/>
      <w:bookmarkEnd w:id="152"/>
      <w:r>
        <w:rPr>
          <w:b w:val="0"/>
        </w:rPr>
      </w:r>
      <w:bookmarkStart w:name="The Magistrates’ Court of Victoria" w:id="153"/>
      <w:bookmarkEnd w:id="153"/>
      <w:r>
        <w:rPr>
          <w:b w:val="0"/>
        </w:rPr>
      </w:r>
      <w:bookmarkStart w:name="The Magistrates’ Court of Victoria" w:id="154"/>
      <w:bookmarkEnd w:id="154"/>
      <w:r>
        <w:rPr>
          <w:color w:val="004D71"/>
          <w:spacing w:val="-3"/>
          <w:w w:val="115"/>
        </w:rPr>
        <w:t>A</w:t>
      </w:r>
      <w:r>
        <w:rPr>
          <w:color w:val="004D71"/>
          <w:spacing w:val="-3"/>
          <w:w w:val="115"/>
        </w:rPr>
        <w:t>pplication of </w:t>
      </w:r>
      <w:r>
        <w:rPr>
          <w:color w:val="004D71"/>
          <w:w w:val="115"/>
        </w:rPr>
        <w:t>the CMIA </w:t>
      </w:r>
      <w:r>
        <w:rPr>
          <w:color w:val="004D71"/>
          <w:spacing w:val="-3"/>
          <w:w w:val="115"/>
        </w:rPr>
        <w:t>in</w:t>
      </w:r>
      <w:r>
        <w:rPr>
          <w:color w:val="004D71"/>
          <w:spacing w:val="-46"/>
          <w:w w:val="115"/>
        </w:rPr>
        <w:t> </w:t>
      </w:r>
      <w:r>
        <w:rPr>
          <w:color w:val="004D71"/>
          <w:w w:val="115"/>
        </w:rPr>
        <w:t>the </w:t>
      </w:r>
      <w:r>
        <w:rPr>
          <w:color w:val="004D71"/>
          <w:spacing w:val="-3"/>
          <w:w w:val="115"/>
        </w:rPr>
        <w:t>Magistrates’</w:t>
      </w:r>
      <w:r>
        <w:rPr>
          <w:color w:val="004D71"/>
          <w:spacing w:val="3"/>
          <w:w w:val="115"/>
        </w:rPr>
        <w:t> </w:t>
      </w:r>
      <w:bookmarkEnd w:id="150"/>
      <w:r>
        <w:rPr>
          <w:color w:val="004D71"/>
          <w:w w:val="115"/>
        </w:rPr>
        <w:t>Court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p>
    <w:p>
      <w:pPr>
        <w:pStyle w:val="Heading2"/>
        <w:spacing w:before="95"/>
      </w:pPr>
      <w:bookmarkStart w:name="_TOC_250055" w:id="155"/>
      <w:bookmarkEnd w:id="155"/>
      <w:r>
        <w:rPr>
          <w:color w:val="004D71"/>
          <w:w w:val="110"/>
        </w:rPr>
        <w:t>Introduction</w:t>
      </w:r>
    </w:p>
    <w:p>
      <w:pPr>
        <w:pStyle w:val="ListParagraph"/>
        <w:numPr>
          <w:ilvl w:val="1"/>
          <w:numId w:val="5"/>
        </w:numPr>
        <w:tabs>
          <w:tab w:pos="2380" w:val="left" w:leader="none"/>
          <w:tab w:pos="2381" w:val="left" w:leader="none"/>
        </w:tabs>
        <w:spacing w:line="242" w:lineRule="auto" w:before="155" w:after="0"/>
        <w:ind w:left="2381" w:right="1885" w:hanging="794"/>
        <w:jc w:val="both"/>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consider </w:t>
      </w:r>
      <w:r>
        <w:rPr>
          <w:w w:val="105"/>
          <w:sz w:val="21"/>
        </w:rPr>
        <w:t>whether the application of the </w:t>
      </w:r>
      <w:r>
        <w:rPr>
          <w:i/>
          <w:w w:val="105"/>
          <w:sz w:val="21"/>
        </w:rPr>
        <w:t>Crimes</w:t>
      </w:r>
      <w:r>
        <w:rPr>
          <w:i/>
          <w:spacing w:val="-5"/>
          <w:w w:val="105"/>
          <w:sz w:val="21"/>
        </w:rPr>
        <w:t> </w:t>
      </w:r>
      <w:r>
        <w:rPr>
          <w:i/>
          <w:w w:val="105"/>
          <w:sz w:val="21"/>
        </w:rPr>
        <w:t>(Mental</w:t>
      </w:r>
      <w:r>
        <w:rPr>
          <w:i/>
          <w:spacing w:val="-4"/>
          <w:w w:val="105"/>
          <w:sz w:val="21"/>
        </w:rPr>
        <w:t> </w:t>
      </w:r>
      <w:r>
        <w:rPr>
          <w:i/>
          <w:w w:val="105"/>
          <w:sz w:val="21"/>
        </w:rPr>
        <w:t>Impairment</w:t>
      </w:r>
      <w:r>
        <w:rPr>
          <w:i/>
          <w:spacing w:val="-4"/>
          <w:w w:val="105"/>
          <w:sz w:val="21"/>
        </w:rPr>
        <w:t> </w:t>
      </w:r>
      <w:r>
        <w:rPr>
          <w:i/>
          <w:w w:val="105"/>
          <w:sz w:val="21"/>
        </w:rPr>
        <w:t>and</w:t>
      </w:r>
      <w:r>
        <w:rPr>
          <w:i/>
          <w:spacing w:val="-4"/>
          <w:w w:val="105"/>
          <w:sz w:val="21"/>
        </w:rPr>
        <w:t> </w:t>
      </w:r>
      <w:r>
        <w:rPr>
          <w:i/>
          <w:w w:val="105"/>
          <w:sz w:val="21"/>
        </w:rPr>
        <w:t>Unfitness</w:t>
      </w:r>
      <w:r>
        <w:rPr>
          <w:i/>
          <w:spacing w:val="-5"/>
          <w:w w:val="105"/>
          <w:sz w:val="21"/>
        </w:rPr>
        <w:t> </w:t>
      </w:r>
      <w:r>
        <w:rPr>
          <w:i/>
          <w:w w:val="105"/>
          <w:sz w:val="21"/>
        </w:rPr>
        <w:t>to</w:t>
      </w:r>
      <w:r>
        <w:rPr>
          <w:i/>
          <w:spacing w:val="-4"/>
          <w:w w:val="105"/>
          <w:sz w:val="21"/>
        </w:rPr>
        <w:t> </w:t>
      </w:r>
      <w:r>
        <w:rPr>
          <w:i/>
          <w:w w:val="105"/>
          <w:sz w:val="21"/>
        </w:rPr>
        <w:t>be</w:t>
      </w:r>
      <w:r>
        <w:rPr>
          <w:i/>
          <w:spacing w:val="-4"/>
          <w:w w:val="105"/>
          <w:sz w:val="21"/>
        </w:rPr>
        <w:t> </w:t>
      </w:r>
      <w:r>
        <w:rPr>
          <w:i/>
          <w:spacing w:val="-3"/>
          <w:w w:val="105"/>
          <w:sz w:val="21"/>
        </w:rPr>
        <w:t>Tried)</w:t>
      </w:r>
      <w:r>
        <w:rPr>
          <w:i/>
          <w:spacing w:val="-4"/>
          <w:w w:val="105"/>
          <w:sz w:val="21"/>
        </w:rPr>
        <w:t> </w:t>
      </w:r>
      <w:r>
        <w:rPr>
          <w:i/>
          <w:w w:val="105"/>
          <w:sz w:val="21"/>
        </w:rPr>
        <w:t>Act</w:t>
      </w:r>
      <w:r>
        <w:rPr>
          <w:i/>
          <w:spacing w:val="-5"/>
          <w:w w:val="105"/>
          <w:sz w:val="21"/>
        </w:rPr>
        <w:t> </w:t>
      </w:r>
      <w:r>
        <w:rPr>
          <w:i/>
          <w:spacing w:val="-8"/>
          <w:w w:val="105"/>
          <w:sz w:val="21"/>
        </w:rPr>
        <w:t>1997</w:t>
      </w:r>
      <w:r>
        <w:rPr>
          <w:i/>
          <w:spacing w:val="-4"/>
          <w:w w:val="105"/>
          <w:sz w:val="21"/>
        </w:rPr>
        <w:t> </w:t>
      </w:r>
      <w:r>
        <w:rPr>
          <w:w w:val="105"/>
          <w:sz w:val="21"/>
        </w:rPr>
        <w:t>(Vic)</w:t>
      </w:r>
      <w:r>
        <w:rPr>
          <w:spacing w:val="-4"/>
          <w:w w:val="105"/>
          <w:sz w:val="21"/>
        </w:rPr>
        <w:t> </w:t>
      </w:r>
      <w:r>
        <w:rPr>
          <w:w w:val="105"/>
          <w:sz w:val="21"/>
        </w:rPr>
        <w:t>(CMIA)</w:t>
      </w:r>
      <w:r>
        <w:rPr>
          <w:spacing w:val="-4"/>
          <w:w w:val="105"/>
          <w:sz w:val="21"/>
        </w:rPr>
        <w:t> </w:t>
      </w:r>
      <w:r>
        <w:rPr>
          <w:w w:val="105"/>
          <w:sz w:val="21"/>
        </w:rPr>
        <w:t>should</w:t>
      </w:r>
      <w:r>
        <w:rPr>
          <w:spacing w:val="-5"/>
          <w:w w:val="105"/>
          <w:sz w:val="21"/>
        </w:rPr>
        <w:t> </w:t>
      </w:r>
      <w:r>
        <w:rPr>
          <w:w w:val="105"/>
          <w:sz w:val="21"/>
        </w:rPr>
        <w:t>be further extended </w:t>
      </w:r>
      <w:r>
        <w:rPr>
          <w:spacing w:val="-3"/>
          <w:w w:val="105"/>
          <w:sz w:val="21"/>
        </w:rPr>
        <w:t>to </w:t>
      </w:r>
      <w:r>
        <w:rPr>
          <w:w w:val="105"/>
          <w:sz w:val="21"/>
        </w:rPr>
        <w:t>the </w:t>
      </w:r>
      <w:r>
        <w:rPr>
          <w:spacing w:val="-3"/>
          <w:w w:val="105"/>
          <w:sz w:val="21"/>
        </w:rPr>
        <w:t>Magistrates’ Court, for</w:t>
      </w:r>
      <w:r>
        <w:rPr>
          <w:spacing w:val="37"/>
          <w:w w:val="105"/>
          <w:sz w:val="21"/>
        </w:rPr>
        <w:t> </w:t>
      </w:r>
      <w:r>
        <w:rPr>
          <w:w w:val="105"/>
          <w:sz w:val="21"/>
        </w:rPr>
        <w:t>example:</w:t>
      </w:r>
    </w:p>
    <w:p>
      <w:pPr>
        <w:pStyle w:val="ListParagraph"/>
        <w:numPr>
          <w:ilvl w:val="2"/>
          <w:numId w:val="5"/>
        </w:numPr>
        <w:tabs>
          <w:tab w:pos="2721" w:val="left" w:leader="none"/>
          <w:tab w:pos="2722" w:val="left" w:leader="none"/>
        </w:tabs>
        <w:spacing w:line="242" w:lineRule="auto" w:before="123" w:after="0"/>
        <w:ind w:left="2721" w:right="1592" w:hanging="340"/>
        <w:jc w:val="left"/>
        <w:rPr>
          <w:sz w:val="21"/>
        </w:rPr>
      </w:pPr>
      <w:r>
        <w:rPr>
          <w:w w:val="105"/>
          <w:sz w:val="21"/>
        </w:rPr>
        <w:t>whether</w:t>
      </w:r>
      <w:r>
        <w:rPr>
          <w:spacing w:val="-8"/>
          <w:w w:val="105"/>
          <w:sz w:val="21"/>
        </w:rPr>
        <w:t> </w:t>
      </w:r>
      <w:r>
        <w:rPr>
          <w:w w:val="105"/>
          <w:sz w:val="21"/>
        </w:rPr>
        <w:t>the</w:t>
      </w:r>
      <w:r>
        <w:rPr>
          <w:spacing w:val="-7"/>
          <w:w w:val="105"/>
          <w:sz w:val="21"/>
        </w:rPr>
        <w:t> </w:t>
      </w:r>
      <w:r>
        <w:rPr>
          <w:w w:val="105"/>
          <w:sz w:val="21"/>
        </w:rPr>
        <w:t>process</w:t>
      </w:r>
      <w:r>
        <w:rPr>
          <w:spacing w:val="-7"/>
          <w:w w:val="105"/>
          <w:sz w:val="21"/>
        </w:rPr>
        <w:t> </w:t>
      </w:r>
      <w:r>
        <w:rPr>
          <w:spacing w:val="-3"/>
          <w:w w:val="105"/>
          <w:sz w:val="21"/>
        </w:rPr>
        <w:t>for</w:t>
      </w:r>
      <w:r>
        <w:rPr>
          <w:spacing w:val="-8"/>
          <w:w w:val="105"/>
          <w:sz w:val="21"/>
        </w:rPr>
        <w:t> </w:t>
      </w:r>
      <w:r>
        <w:rPr>
          <w:spacing w:val="-3"/>
          <w:w w:val="105"/>
          <w:sz w:val="21"/>
        </w:rPr>
        <w:t>determining</w:t>
      </w:r>
      <w:r>
        <w:rPr>
          <w:spacing w:val="-7"/>
          <w:w w:val="105"/>
          <w:sz w:val="21"/>
        </w:rPr>
        <w:t> </w:t>
      </w:r>
      <w:r>
        <w:rPr>
          <w:w w:val="105"/>
          <w:sz w:val="21"/>
        </w:rPr>
        <w:t>fitness</w:t>
      </w:r>
      <w:r>
        <w:rPr>
          <w:spacing w:val="-7"/>
          <w:w w:val="105"/>
          <w:sz w:val="21"/>
        </w:rPr>
        <w:t> </w:t>
      </w:r>
      <w:r>
        <w:rPr>
          <w:spacing w:val="-3"/>
          <w:w w:val="105"/>
          <w:sz w:val="21"/>
        </w:rPr>
        <w:t>to</w:t>
      </w:r>
      <w:r>
        <w:rPr>
          <w:spacing w:val="-8"/>
          <w:w w:val="105"/>
          <w:sz w:val="21"/>
        </w:rPr>
        <w:t> </w:t>
      </w:r>
      <w:r>
        <w:rPr>
          <w:w w:val="105"/>
          <w:sz w:val="21"/>
        </w:rPr>
        <w:t>stand</w:t>
      </w:r>
      <w:r>
        <w:rPr>
          <w:spacing w:val="-7"/>
          <w:w w:val="105"/>
          <w:sz w:val="21"/>
        </w:rPr>
        <w:t> </w:t>
      </w:r>
      <w:r>
        <w:rPr>
          <w:w w:val="105"/>
          <w:sz w:val="21"/>
        </w:rPr>
        <w:t>trial</w:t>
      </w:r>
      <w:r>
        <w:rPr>
          <w:spacing w:val="-7"/>
          <w:w w:val="105"/>
          <w:sz w:val="21"/>
        </w:rPr>
        <w:t> </w:t>
      </w:r>
      <w:r>
        <w:rPr>
          <w:w w:val="105"/>
          <w:sz w:val="21"/>
        </w:rPr>
        <w:t>should</w:t>
      </w:r>
      <w:r>
        <w:rPr>
          <w:spacing w:val="-8"/>
          <w:w w:val="105"/>
          <w:sz w:val="21"/>
        </w:rPr>
        <w:t> </w:t>
      </w:r>
      <w:r>
        <w:rPr>
          <w:w w:val="105"/>
          <w:sz w:val="21"/>
        </w:rPr>
        <w:t>be</w:t>
      </w:r>
      <w:r>
        <w:rPr>
          <w:spacing w:val="-7"/>
          <w:w w:val="105"/>
          <w:sz w:val="21"/>
        </w:rPr>
        <w:t> </w:t>
      </w:r>
      <w:r>
        <w:rPr>
          <w:spacing w:val="-3"/>
          <w:w w:val="105"/>
          <w:sz w:val="21"/>
        </w:rPr>
        <w:t>adapted</w:t>
      </w:r>
      <w:r>
        <w:rPr>
          <w:spacing w:val="-7"/>
          <w:w w:val="105"/>
          <w:sz w:val="21"/>
        </w:rPr>
        <w:t> </w:t>
      </w:r>
      <w:r>
        <w:rPr>
          <w:spacing w:val="-3"/>
          <w:w w:val="105"/>
          <w:sz w:val="21"/>
        </w:rPr>
        <w:t>for</w:t>
      </w:r>
      <w:r>
        <w:rPr>
          <w:spacing w:val="-8"/>
          <w:w w:val="105"/>
          <w:sz w:val="21"/>
        </w:rPr>
        <w:t> </w:t>
      </w:r>
      <w:r>
        <w:rPr>
          <w:w w:val="105"/>
          <w:sz w:val="21"/>
        </w:rPr>
        <w:t>use</w:t>
      </w:r>
      <w:r>
        <w:rPr>
          <w:spacing w:val="-7"/>
          <w:w w:val="105"/>
          <w:sz w:val="21"/>
        </w:rPr>
        <w:t> </w:t>
      </w:r>
      <w:r>
        <w:rPr>
          <w:w w:val="105"/>
          <w:sz w:val="21"/>
        </w:rPr>
        <w:t>in the </w:t>
      </w:r>
      <w:r>
        <w:rPr>
          <w:spacing w:val="-3"/>
          <w:w w:val="105"/>
          <w:sz w:val="21"/>
        </w:rPr>
        <w:t>Magistrates’</w:t>
      </w:r>
      <w:r>
        <w:rPr>
          <w:spacing w:val="11"/>
          <w:w w:val="105"/>
          <w:sz w:val="21"/>
        </w:rPr>
        <w:t> </w:t>
      </w:r>
      <w:r>
        <w:rPr>
          <w:spacing w:val="-3"/>
          <w:w w:val="105"/>
          <w:sz w:val="21"/>
        </w:rPr>
        <w:t>Court</w:t>
      </w:r>
    </w:p>
    <w:p>
      <w:pPr>
        <w:pStyle w:val="ListParagraph"/>
        <w:numPr>
          <w:ilvl w:val="2"/>
          <w:numId w:val="5"/>
        </w:numPr>
        <w:tabs>
          <w:tab w:pos="2721" w:val="left" w:leader="none"/>
          <w:tab w:pos="2722" w:val="left" w:leader="none"/>
        </w:tabs>
        <w:spacing w:line="242" w:lineRule="auto" w:before="123" w:after="0"/>
        <w:ind w:left="2721" w:right="1632" w:hanging="340"/>
        <w:jc w:val="left"/>
        <w:rPr>
          <w:sz w:val="21"/>
        </w:rPr>
      </w:pPr>
      <w:r>
        <w:rPr>
          <w:w w:val="105"/>
          <w:sz w:val="21"/>
        </w:rPr>
        <w:t>whether the CMIA should permit the </w:t>
      </w:r>
      <w:r>
        <w:rPr>
          <w:spacing w:val="-3"/>
          <w:w w:val="105"/>
          <w:sz w:val="21"/>
        </w:rPr>
        <w:t>Magistrates’ Court to </w:t>
      </w:r>
      <w:r>
        <w:rPr>
          <w:spacing w:val="-4"/>
          <w:w w:val="105"/>
          <w:sz w:val="21"/>
        </w:rPr>
        <w:t>make </w:t>
      </w:r>
      <w:r>
        <w:rPr>
          <w:w w:val="105"/>
          <w:sz w:val="21"/>
        </w:rPr>
        <w:t>supervision orders or</w:t>
      </w:r>
      <w:r>
        <w:rPr>
          <w:spacing w:val="-7"/>
          <w:w w:val="105"/>
          <w:sz w:val="21"/>
        </w:rPr>
        <w:t> </w:t>
      </w:r>
      <w:r>
        <w:rPr>
          <w:w w:val="105"/>
          <w:sz w:val="21"/>
        </w:rPr>
        <w:t>other</w:t>
      </w:r>
      <w:r>
        <w:rPr>
          <w:spacing w:val="-6"/>
          <w:w w:val="105"/>
          <w:sz w:val="21"/>
        </w:rPr>
        <w:t> </w:t>
      </w:r>
      <w:r>
        <w:rPr>
          <w:w w:val="105"/>
          <w:sz w:val="21"/>
        </w:rPr>
        <w:t>orders</w:t>
      </w:r>
      <w:r>
        <w:rPr>
          <w:spacing w:val="-6"/>
          <w:w w:val="105"/>
          <w:sz w:val="21"/>
        </w:rPr>
        <w:t> </w:t>
      </w:r>
      <w:r>
        <w:rPr>
          <w:spacing w:val="-3"/>
          <w:w w:val="105"/>
          <w:sz w:val="21"/>
        </w:rPr>
        <w:t>appropriate</w:t>
      </w:r>
      <w:r>
        <w:rPr>
          <w:spacing w:val="-6"/>
          <w:w w:val="105"/>
          <w:sz w:val="21"/>
        </w:rPr>
        <w:t> </w:t>
      </w:r>
      <w:r>
        <w:rPr>
          <w:spacing w:val="-3"/>
          <w:w w:val="105"/>
          <w:sz w:val="21"/>
        </w:rPr>
        <w:t>to</w:t>
      </w:r>
      <w:r>
        <w:rPr>
          <w:spacing w:val="-6"/>
          <w:w w:val="105"/>
          <w:sz w:val="21"/>
        </w:rPr>
        <w:t> </w:t>
      </w:r>
      <w:r>
        <w:rPr>
          <w:w w:val="105"/>
          <w:sz w:val="21"/>
        </w:rPr>
        <w:t>the</w:t>
      </w:r>
      <w:r>
        <w:rPr>
          <w:spacing w:val="-6"/>
          <w:w w:val="105"/>
          <w:sz w:val="21"/>
        </w:rPr>
        <w:t> </w:t>
      </w:r>
      <w:r>
        <w:rPr>
          <w:spacing w:val="-3"/>
          <w:w w:val="105"/>
          <w:sz w:val="21"/>
        </w:rPr>
        <w:t>jurisdiction,</w:t>
      </w:r>
      <w:r>
        <w:rPr>
          <w:spacing w:val="-6"/>
          <w:w w:val="105"/>
          <w:sz w:val="21"/>
        </w:rPr>
        <w:t> </w:t>
      </w:r>
      <w:r>
        <w:rPr>
          <w:spacing w:val="-3"/>
          <w:w w:val="105"/>
          <w:sz w:val="21"/>
        </w:rPr>
        <w:t>rather</w:t>
      </w:r>
      <w:r>
        <w:rPr>
          <w:spacing w:val="-6"/>
          <w:w w:val="105"/>
          <w:sz w:val="21"/>
        </w:rPr>
        <w:t> </w:t>
      </w:r>
      <w:r>
        <w:rPr>
          <w:spacing w:val="-3"/>
          <w:w w:val="105"/>
          <w:sz w:val="21"/>
        </w:rPr>
        <w:t>than</w:t>
      </w:r>
      <w:r>
        <w:rPr>
          <w:spacing w:val="-6"/>
          <w:w w:val="105"/>
          <w:sz w:val="21"/>
        </w:rPr>
        <w:t> </w:t>
      </w:r>
      <w:r>
        <w:rPr>
          <w:w w:val="105"/>
          <w:sz w:val="21"/>
        </w:rPr>
        <w:t>being</w:t>
      </w:r>
      <w:r>
        <w:rPr>
          <w:spacing w:val="-6"/>
          <w:w w:val="105"/>
          <w:sz w:val="21"/>
        </w:rPr>
        <w:t> </w:t>
      </w:r>
      <w:r>
        <w:rPr>
          <w:spacing w:val="-3"/>
          <w:w w:val="105"/>
          <w:sz w:val="21"/>
        </w:rPr>
        <w:t>required</w:t>
      </w:r>
      <w:r>
        <w:rPr>
          <w:spacing w:val="-6"/>
          <w:w w:val="105"/>
          <w:sz w:val="21"/>
        </w:rPr>
        <w:t> </w:t>
      </w:r>
      <w:r>
        <w:rPr>
          <w:spacing w:val="-3"/>
          <w:w w:val="105"/>
          <w:sz w:val="21"/>
        </w:rPr>
        <w:t>to</w:t>
      </w:r>
      <w:r>
        <w:rPr>
          <w:spacing w:val="-6"/>
          <w:w w:val="105"/>
          <w:sz w:val="21"/>
        </w:rPr>
        <w:t> </w:t>
      </w:r>
      <w:r>
        <w:rPr>
          <w:spacing w:val="-3"/>
          <w:w w:val="105"/>
          <w:sz w:val="21"/>
        </w:rPr>
        <w:t>discharge </w:t>
      </w:r>
      <w:r>
        <w:rPr>
          <w:w w:val="105"/>
          <w:sz w:val="21"/>
        </w:rPr>
        <w:t>the </w:t>
      </w:r>
      <w:r>
        <w:rPr>
          <w:spacing w:val="-3"/>
          <w:w w:val="105"/>
          <w:sz w:val="21"/>
        </w:rPr>
        <w:t>accused </w:t>
      </w:r>
      <w:r>
        <w:rPr>
          <w:w w:val="105"/>
          <w:sz w:val="21"/>
        </w:rPr>
        <w:t>person if they </w:t>
      </w:r>
      <w:r>
        <w:rPr>
          <w:spacing w:val="-3"/>
          <w:w w:val="105"/>
          <w:sz w:val="21"/>
        </w:rPr>
        <w:t>are found </w:t>
      </w:r>
      <w:r>
        <w:rPr>
          <w:spacing w:val="-2"/>
          <w:w w:val="105"/>
          <w:sz w:val="21"/>
        </w:rPr>
        <w:t>not </w:t>
      </w:r>
      <w:r>
        <w:rPr>
          <w:w w:val="105"/>
          <w:sz w:val="21"/>
        </w:rPr>
        <w:t>guilty because of a mental </w:t>
      </w:r>
      <w:r>
        <w:rPr>
          <w:spacing w:val="-3"/>
          <w:w w:val="105"/>
          <w:sz w:val="21"/>
        </w:rPr>
        <w:t>impairment,</w:t>
      </w:r>
      <w:r>
        <w:rPr>
          <w:spacing w:val="-32"/>
          <w:w w:val="105"/>
          <w:sz w:val="21"/>
        </w:rPr>
        <w:t> </w:t>
      </w:r>
      <w:r>
        <w:rPr>
          <w:w w:val="105"/>
          <w:sz w:val="21"/>
        </w:rPr>
        <w:t>and</w:t>
      </w:r>
    </w:p>
    <w:p>
      <w:pPr>
        <w:pStyle w:val="ListParagraph"/>
        <w:numPr>
          <w:ilvl w:val="2"/>
          <w:numId w:val="5"/>
        </w:numPr>
        <w:tabs>
          <w:tab w:pos="2721" w:val="left" w:leader="none"/>
          <w:tab w:pos="2722" w:val="left" w:leader="none"/>
        </w:tabs>
        <w:spacing w:line="242" w:lineRule="auto" w:before="123" w:after="0"/>
        <w:ind w:left="2721" w:right="1622" w:hanging="340"/>
        <w:jc w:val="left"/>
        <w:rPr>
          <w:sz w:val="21"/>
        </w:rPr>
      </w:pPr>
      <w:r>
        <w:rPr>
          <w:sz w:val="21"/>
        </w:rPr>
        <w:t>if the </w:t>
      </w:r>
      <w:r>
        <w:rPr>
          <w:spacing w:val="-3"/>
          <w:sz w:val="21"/>
        </w:rPr>
        <w:t>Magistrates’  Court  </w:t>
      </w:r>
      <w:r>
        <w:rPr>
          <w:sz w:val="21"/>
        </w:rPr>
        <w:t>is permitted </w:t>
      </w:r>
      <w:r>
        <w:rPr>
          <w:spacing w:val="-3"/>
          <w:sz w:val="21"/>
        </w:rPr>
        <w:t>to</w:t>
      </w:r>
      <w:r>
        <w:rPr>
          <w:spacing w:val="41"/>
          <w:sz w:val="21"/>
        </w:rPr>
        <w:t> </w:t>
      </w:r>
      <w:r>
        <w:rPr>
          <w:spacing w:val="-4"/>
          <w:sz w:val="21"/>
        </w:rPr>
        <w:t>make  </w:t>
      </w:r>
      <w:r>
        <w:rPr>
          <w:spacing w:val="-3"/>
          <w:sz w:val="21"/>
        </w:rPr>
        <w:t>additional  </w:t>
      </w:r>
      <w:r>
        <w:rPr>
          <w:sz w:val="21"/>
        </w:rPr>
        <w:t>orders, whether this should be </w:t>
      </w:r>
      <w:r>
        <w:rPr>
          <w:spacing w:val="-3"/>
          <w:sz w:val="21"/>
        </w:rPr>
        <w:t>limited to </w:t>
      </w:r>
      <w:r>
        <w:rPr>
          <w:sz w:val="21"/>
        </w:rPr>
        <w:t>indictable offences </w:t>
      </w:r>
      <w:r>
        <w:rPr>
          <w:spacing w:val="-3"/>
          <w:sz w:val="21"/>
        </w:rPr>
        <w:t>that are </w:t>
      </w:r>
      <w:r>
        <w:rPr>
          <w:sz w:val="21"/>
        </w:rPr>
        <w:t>triable </w:t>
      </w:r>
      <w:r>
        <w:rPr>
          <w:spacing w:val="-3"/>
          <w:sz w:val="21"/>
        </w:rPr>
        <w:t>summarily </w:t>
      </w:r>
      <w:r>
        <w:rPr>
          <w:sz w:val="21"/>
        </w:rPr>
        <w:t>or extended </w:t>
      </w:r>
      <w:r>
        <w:rPr>
          <w:spacing w:val="-3"/>
          <w:sz w:val="21"/>
        </w:rPr>
        <w:t>to </w:t>
      </w:r>
      <w:r>
        <w:rPr>
          <w:sz w:val="21"/>
        </w:rPr>
        <w:t>also </w:t>
      </w:r>
      <w:r>
        <w:rPr>
          <w:spacing w:val="-3"/>
          <w:sz w:val="21"/>
        </w:rPr>
        <w:t>include </w:t>
      </w:r>
      <w:r>
        <w:rPr>
          <w:sz w:val="21"/>
        </w:rPr>
        <w:t>certain summary</w:t>
      </w:r>
      <w:r>
        <w:rPr>
          <w:spacing w:val="17"/>
          <w:sz w:val="21"/>
        </w:rPr>
        <w:t> </w:t>
      </w:r>
      <w:r>
        <w:rPr>
          <w:spacing w:val="-3"/>
          <w:sz w:val="21"/>
        </w:rPr>
        <w:t>offences.</w:t>
      </w:r>
    </w:p>
    <w:p>
      <w:pPr>
        <w:pStyle w:val="ListParagraph"/>
        <w:numPr>
          <w:ilvl w:val="1"/>
          <w:numId w:val="5"/>
        </w:numPr>
        <w:tabs>
          <w:tab w:pos="2381" w:val="left" w:leader="none"/>
          <w:tab w:pos="2382" w:val="left" w:leader="none"/>
        </w:tabs>
        <w:spacing w:line="242" w:lineRule="auto" w:before="123" w:after="0"/>
        <w:ind w:left="2381" w:right="1779" w:hanging="794"/>
        <w:jc w:val="left"/>
        <w:rPr>
          <w:sz w:val="21"/>
        </w:rPr>
      </w:pPr>
      <w:r>
        <w:rPr>
          <w:w w:val="105"/>
          <w:sz w:val="21"/>
        </w:rPr>
        <w:t>In this </w:t>
      </w:r>
      <w:r>
        <w:rPr>
          <w:spacing w:val="-5"/>
          <w:w w:val="105"/>
          <w:sz w:val="21"/>
        </w:rPr>
        <w:t>chapter, </w:t>
      </w:r>
      <w:r>
        <w:rPr>
          <w:w w:val="105"/>
          <w:sz w:val="21"/>
        </w:rPr>
        <w:t>the </w:t>
      </w:r>
      <w:r>
        <w:rPr>
          <w:spacing w:val="-3"/>
          <w:w w:val="105"/>
          <w:sz w:val="21"/>
        </w:rPr>
        <w:t>Commission </w:t>
      </w:r>
      <w:r>
        <w:rPr>
          <w:w w:val="105"/>
          <w:sz w:val="21"/>
        </w:rPr>
        <w:t>asks a number of questions about whether the CMIA should be extended </w:t>
      </w:r>
      <w:r>
        <w:rPr>
          <w:spacing w:val="-3"/>
          <w:w w:val="105"/>
          <w:sz w:val="21"/>
        </w:rPr>
        <w:t>to </w:t>
      </w:r>
      <w:r>
        <w:rPr>
          <w:w w:val="105"/>
          <w:sz w:val="21"/>
        </w:rPr>
        <w:t>apply in the </w:t>
      </w:r>
      <w:r>
        <w:rPr>
          <w:spacing w:val="-3"/>
          <w:w w:val="105"/>
          <w:sz w:val="21"/>
        </w:rPr>
        <w:t>Magistrates’ Court </w:t>
      </w:r>
      <w:r>
        <w:rPr>
          <w:w w:val="105"/>
          <w:sz w:val="21"/>
        </w:rPr>
        <w:t>and the </w:t>
      </w:r>
      <w:r>
        <w:rPr>
          <w:spacing w:val="-3"/>
          <w:w w:val="105"/>
          <w:sz w:val="21"/>
        </w:rPr>
        <w:t>appropriate </w:t>
      </w:r>
      <w:r>
        <w:rPr>
          <w:w w:val="105"/>
          <w:sz w:val="21"/>
        </w:rPr>
        <w:t>extent of </w:t>
      </w:r>
      <w:r>
        <w:rPr>
          <w:spacing w:val="-3"/>
          <w:w w:val="105"/>
          <w:sz w:val="21"/>
        </w:rPr>
        <w:t>any expansion. </w:t>
      </w:r>
      <w:r>
        <w:rPr>
          <w:w w:val="105"/>
          <w:sz w:val="21"/>
        </w:rPr>
        <w:t>In doing </w:t>
      </w:r>
      <w:r>
        <w:rPr>
          <w:spacing w:val="-3"/>
          <w:w w:val="105"/>
          <w:sz w:val="21"/>
        </w:rPr>
        <w:t>so, </w:t>
      </w:r>
      <w:r>
        <w:rPr>
          <w:w w:val="105"/>
          <w:sz w:val="21"/>
        </w:rPr>
        <w:t>the </w:t>
      </w:r>
      <w:r>
        <w:rPr>
          <w:spacing w:val="-3"/>
          <w:w w:val="105"/>
          <w:sz w:val="21"/>
        </w:rPr>
        <w:t>Commission </w:t>
      </w:r>
      <w:r>
        <w:rPr>
          <w:w w:val="105"/>
          <w:sz w:val="21"/>
        </w:rPr>
        <w:t>considers the </w:t>
      </w:r>
      <w:r>
        <w:rPr>
          <w:spacing w:val="-3"/>
          <w:w w:val="105"/>
          <w:sz w:val="21"/>
        </w:rPr>
        <w:t>current </w:t>
      </w:r>
      <w:r>
        <w:rPr>
          <w:w w:val="105"/>
          <w:sz w:val="21"/>
        </w:rPr>
        <w:t>jurisdiction of the </w:t>
      </w:r>
      <w:r>
        <w:rPr>
          <w:spacing w:val="-3"/>
          <w:w w:val="105"/>
          <w:sz w:val="21"/>
        </w:rPr>
        <w:t>Magistrates’ Court </w:t>
      </w:r>
      <w:r>
        <w:rPr>
          <w:w w:val="105"/>
          <w:sz w:val="21"/>
        </w:rPr>
        <w:t>under the CMIA, </w:t>
      </w:r>
      <w:r>
        <w:rPr>
          <w:spacing w:val="-3"/>
          <w:w w:val="105"/>
          <w:sz w:val="21"/>
        </w:rPr>
        <w:t>including relevant </w:t>
      </w:r>
      <w:r>
        <w:rPr>
          <w:w w:val="105"/>
          <w:sz w:val="21"/>
        </w:rPr>
        <w:t>processes and orders </w:t>
      </w:r>
      <w:r>
        <w:rPr>
          <w:spacing w:val="-3"/>
          <w:w w:val="105"/>
          <w:sz w:val="21"/>
        </w:rPr>
        <w:t>already available</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spacing w:val="-3"/>
          <w:w w:val="105"/>
          <w:sz w:val="21"/>
        </w:rPr>
        <w:t>Magistrates’</w:t>
      </w:r>
      <w:r>
        <w:rPr>
          <w:spacing w:val="-4"/>
          <w:w w:val="105"/>
          <w:sz w:val="21"/>
        </w:rPr>
        <w:t> </w:t>
      </w:r>
      <w:r>
        <w:rPr>
          <w:spacing w:val="-3"/>
          <w:w w:val="105"/>
          <w:sz w:val="21"/>
        </w:rPr>
        <w:t>Court</w:t>
      </w:r>
      <w:r>
        <w:rPr>
          <w:spacing w:val="-5"/>
          <w:w w:val="105"/>
          <w:sz w:val="21"/>
        </w:rPr>
        <w:t> </w:t>
      </w:r>
      <w:r>
        <w:rPr>
          <w:w w:val="105"/>
          <w:sz w:val="21"/>
        </w:rPr>
        <w:t>in</w:t>
      </w:r>
      <w:r>
        <w:rPr>
          <w:spacing w:val="-5"/>
          <w:w w:val="105"/>
          <w:sz w:val="21"/>
        </w:rPr>
        <w:t> </w:t>
      </w:r>
      <w:r>
        <w:rPr>
          <w:spacing w:val="-3"/>
          <w:w w:val="105"/>
          <w:sz w:val="21"/>
        </w:rPr>
        <w:t>relation</w:t>
      </w:r>
      <w:r>
        <w:rPr>
          <w:spacing w:val="-5"/>
          <w:w w:val="105"/>
          <w:sz w:val="21"/>
        </w:rPr>
        <w:t> </w:t>
      </w:r>
      <w:r>
        <w:rPr>
          <w:spacing w:val="-3"/>
          <w:w w:val="105"/>
          <w:sz w:val="21"/>
        </w:rPr>
        <w:t>to</w:t>
      </w:r>
      <w:r>
        <w:rPr>
          <w:spacing w:val="-4"/>
          <w:w w:val="105"/>
          <w:sz w:val="21"/>
        </w:rPr>
        <w:t> </w:t>
      </w:r>
      <w:r>
        <w:rPr>
          <w:w w:val="105"/>
          <w:sz w:val="21"/>
        </w:rPr>
        <w:t>people</w:t>
      </w:r>
      <w:r>
        <w:rPr>
          <w:spacing w:val="-5"/>
          <w:w w:val="105"/>
          <w:sz w:val="21"/>
        </w:rPr>
        <w:t> </w:t>
      </w:r>
      <w:r>
        <w:rPr>
          <w:w w:val="105"/>
          <w:sz w:val="21"/>
        </w:rPr>
        <w:t>with</w:t>
      </w:r>
      <w:r>
        <w:rPr>
          <w:spacing w:val="-5"/>
          <w:w w:val="105"/>
          <w:sz w:val="21"/>
        </w:rPr>
        <w:t> </w:t>
      </w:r>
      <w:r>
        <w:rPr>
          <w:w w:val="105"/>
          <w:sz w:val="21"/>
        </w:rPr>
        <w:t>a</w:t>
      </w:r>
      <w:r>
        <w:rPr>
          <w:spacing w:val="-5"/>
          <w:w w:val="105"/>
          <w:sz w:val="21"/>
        </w:rPr>
        <w:t> </w:t>
      </w:r>
      <w:r>
        <w:rPr>
          <w:w w:val="105"/>
          <w:sz w:val="21"/>
        </w:rPr>
        <w:t>mental</w:t>
      </w:r>
      <w:r>
        <w:rPr>
          <w:spacing w:val="-4"/>
          <w:w w:val="105"/>
          <w:sz w:val="21"/>
        </w:rPr>
        <w:t> </w:t>
      </w:r>
      <w:r>
        <w:rPr>
          <w:spacing w:val="-3"/>
          <w:w w:val="105"/>
          <w:sz w:val="21"/>
        </w:rPr>
        <w:t>illness,</w:t>
      </w:r>
      <w:r>
        <w:rPr>
          <w:spacing w:val="-5"/>
          <w:w w:val="105"/>
          <w:sz w:val="21"/>
        </w:rPr>
        <w:t> </w:t>
      </w:r>
      <w:r>
        <w:rPr>
          <w:spacing w:val="-3"/>
          <w:w w:val="105"/>
          <w:sz w:val="21"/>
        </w:rPr>
        <w:t>intellectual </w:t>
      </w:r>
      <w:r>
        <w:rPr>
          <w:w w:val="105"/>
          <w:sz w:val="21"/>
        </w:rPr>
        <w:t>disability</w:t>
      </w:r>
      <w:r>
        <w:rPr>
          <w:spacing w:val="-5"/>
          <w:w w:val="105"/>
          <w:sz w:val="21"/>
        </w:rPr>
        <w:t> </w:t>
      </w:r>
      <w:r>
        <w:rPr>
          <w:w w:val="105"/>
          <w:sz w:val="21"/>
        </w:rPr>
        <w:t>or</w:t>
      </w:r>
      <w:r>
        <w:rPr>
          <w:spacing w:val="-4"/>
          <w:w w:val="105"/>
          <w:sz w:val="21"/>
        </w:rPr>
        <w:t> </w:t>
      </w:r>
      <w:r>
        <w:rPr>
          <w:spacing w:val="-3"/>
          <w:w w:val="105"/>
          <w:sz w:val="21"/>
        </w:rPr>
        <w:t>cognitive</w:t>
      </w:r>
      <w:r>
        <w:rPr>
          <w:spacing w:val="-4"/>
          <w:w w:val="105"/>
          <w:sz w:val="21"/>
        </w:rPr>
        <w:t> </w:t>
      </w:r>
      <w:r>
        <w:rPr>
          <w:spacing w:val="-3"/>
          <w:w w:val="105"/>
          <w:sz w:val="21"/>
        </w:rPr>
        <w:t>impairment</w:t>
      </w:r>
      <w:r>
        <w:rPr>
          <w:spacing w:val="-5"/>
          <w:w w:val="105"/>
          <w:sz w:val="21"/>
        </w:rPr>
        <w:t> </w:t>
      </w:r>
      <w:r>
        <w:rPr>
          <w:w w:val="105"/>
          <w:sz w:val="21"/>
        </w:rPr>
        <w:t>and</w:t>
      </w:r>
      <w:r>
        <w:rPr>
          <w:spacing w:val="-4"/>
          <w:w w:val="105"/>
          <w:sz w:val="21"/>
        </w:rPr>
        <w:t> </w:t>
      </w:r>
      <w:r>
        <w:rPr>
          <w:w w:val="105"/>
          <w:sz w:val="21"/>
        </w:rPr>
        <w:t>the</w:t>
      </w:r>
      <w:r>
        <w:rPr>
          <w:spacing w:val="-4"/>
          <w:w w:val="105"/>
          <w:sz w:val="21"/>
        </w:rPr>
        <w:t> </w:t>
      </w:r>
      <w:r>
        <w:rPr>
          <w:w w:val="105"/>
          <w:sz w:val="21"/>
        </w:rPr>
        <w:t>extent</w:t>
      </w:r>
      <w:r>
        <w:rPr>
          <w:spacing w:val="-4"/>
          <w:w w:val="105"/>
          <w:sz w:val="21"/>
        </w:rPr>
        <w:t> </w:t>
      </w:r>
      <w:r>
        <w:rPr>
          <w:spacing w:val="-3"/>
          <w:w w:val="105"/>
          <w:sz w:val="21"/>
        </w:rPr>
        <w:t>to</w:t>
      </w:r>
      <w:r>
        <w:rPr>
          <w:spacing w:val="-5"/>
          <w:w w:val="105"/>
          <w:sz w:val="21"/>
        </w:rPr>
        <w:t> </w:t>
      </w:r>
      <w:r>
        <w:rPr>
          <w:w w:val="105"/>
          <w:sz w:val="21"/>
        </w:rPr>
        <w:t>which</w:t>
      </w:r>
      <w:r>
        <w:rPr>
          <w:spacing w:val="-4"/>
          <w:w w:val="105"/>
          <w:sz w:val="21"/>
        </w:rPr>
        <w:t> </w:t>
      </w:r>
      <w:r>
        <w:rPr>
          <w:w w:val="105"/>
          <w:sz w:val="21"/>
        </w:rPr>
        <w:t>these</w:t>
      </w:r>
      <w:r>
        <w:rPr>
          <w:spacing w:val="-4"/>
          <w:w w:val="105"/>
          <w:sz w:val="21"/>
        </w:rPr>
        <w:t> </w:t>
      </w:r>
      <w:r>
        <w:rPr>
          <w:spacing w:val="-3"/>
          <w:w w:val="105"/>
          <w:sz w:val="21"/>
        </w:rPr>
        <w:t>could</w:t>
      </w:r>
      <w:r>
        <w:rPr>
          <w:spacing w:val="-5"/>
          <w:w w:val="105"/>
          <w:sz w:val="21"/>
        </w:rPr>
        <w:t> </w:t>
      </w:r>
      <w:r>
        <w:rPr>
          <w:w w:val="105"/>
          <w:sz w:val="21"/>
        </w:rPr>
        <w:t>be</w:t>
      </w:r>
      <w:r>
        <w:rPr>
          <w:spacing w:val="-4"/>
          <w:w w:val="105"/>
          <w:sz w:val="21"/>
        </w:rPr>
        <w:t> </w:t>
      </w:r>
      <w:r>
        <w:rPr>
          <w:spacing w:val="-3"/>
          <w:w w:val="105"/>
          <w:sz w:val="21"/>
        </w:rPr>
        <w:t>utilised.</w:t>
      </w:r>
      <w:r>
        <w:rPr>
          <w:spacing w:val="-4"/>
          <w:w w:val="105"/>
          <w:sz w:val="21"/>
        </w:rPr>
        <w:t> </w:t>
      </w:r>
      <w:r>
        <w:rPr>
          <w:w w:val="105"/>
          <w:sz w:val="21"/>
        </w:rPr>
        <w:t>The</w:t>
      </w:r>
    </w:p>
    <w:p>
      <w:pPr>
        <w:pStyle w:val="BodyText"/>
        <w:spacing w:before="7"/>
        <w:ind w:left="2381"/>
      </w:pPr>
      <w:r>
        <w:rPr/>
        <w:t>Commission also considers the equivalent approach taken in other summary jurisdictions.</w:t>
      </w:r>
    </w:p>
    <w:p>
      <w:pPr>
        <w:pStyle w:val="BodyText"/>
        <w:spacing w:before="10"/>
      </w:pPr>
    </w:p>
    <w:p>
      <w:pPr>
        <w:pStyle w:val="Heading2"/>
        <w:spacing w:before="0"/>
      </w:pPr>
      <w:bookmarkStart w:name="_TOC_250054" w:id="156"/>
      <w:bookmarkEnd w:id="156"/>
      <w:r>
        <w:rPr>
          <w:color w:val="004D71"/>
          <w:w w:val="115"/>
        </w:rPr>
        <w:t>The Magistrates’ Court of Victoria</w:t>
      </w:r>
    </w:p>
    <w:p>
      <w:pPr>
        <w:pStyle w:val="ListParagraph"/>
        <w:numPr>
          <w:ilvl w:val="1"/>
          <w:numId w:val="5"/>
        </w:numPr>
        <w:tabs>
          <w:tab w:pos="2380" w:val="left" w:leader="none"/>
          <w:tab w:pos="2381" w:val="left" w:leader="none"/>
        </w:tabs>
        <w:spacing w:line="242" w:lineRule="auto" w:before="155" w:after="0"/>
        <w:ind w:left="2381" w:right="2060" w:hanging="794"/>
        <w:jc w:val="left"/>
        <w:rPr>
          <w:sz w:val="21"/>
        </w:rPr>
      </w:pPr>
      <w:r>
        <w:rPr>
          <w:w w:val="105"/>
          <w:sz w:val="21"/>
        </w:rPr>
        <w:t>The </w:t>
      </w:r>
      <w:r>
        <w:rPr>
          <w:i/>
          <w:spacing w:val="-3"/>
          <w:w w:val="105"/>
          <w:sz w:val="21"/>
        </w:rPr>
        <w:t>Magistrates’ </w:t>
      </w:r>
      <w:r>
        <w:rPr>
          <w:i/>
          <w:w w:val="105"/>
          <w:sz w:val="21"/>
        </w:rPr>
        <w:t>Court Act </w:t>
      </w:r>
      <w:r>
        <w:rPr>
          <w:i/>
          <w:spacing w:val="-5"/>
          <w:w w:val="105"/>
          <w:sz w:val="21"/>
        </w:rPr>
        <w:t>1989 </w:t>
      </w:r>
      <w:r>
        <w:rPr>
          <w:w w:val="105"/>
          <w:sz w:val="21"/>
        </w:rPr>
        <w:t>(Vic) establishes the </w:t>
      </w:r>
      <w:r>
        <w:rPr>
          <w:spacing w:val="-3"/>
          <w:w w:val="105"/>
          <w:sz w:val="21"/>
        </w:rPr>
        <w:t>Magistrates’ Court </w:t>
      </w:r>
      <w:r>
        <w:rPr>
          <w:w w:val="105"/>
          <w:sz w:val="21"/>
        </w:rPr>
        <w:t>of </w:t>
      </w:r>
      <w:r>
        <w:rPr>
          <w:spacing w:val="-4"/>
          <w:w w:val="105"/>
          <w:sz w:val="21"/>
        </w:rPr>
        <w:t>Victoria.</w:t>
      </w:r>
      <w:r>
        <w:rPr>
          <w:spacing w:val="-4"/>
          <w:w w:val="105"/>
          <w:position w:val="7"/>
          <w:sz w:val="12"/>
        </w:rPr>
        <w:t>1</w:t>
      </w:r>
      <w:r>
        <w:rPr>
          <w:spacing w:val="-4"/>
          <w:w w:val="105"/>
          <w:sz w:val="12"/>
        </w:rPr>
        <w:t> </w:t>
      </w:r>
      <w:r>
        <w:rPr>
          <w:w w:val="105"/>
          <w:sz w:val="21"/>
        </w:rPr>
        <w:t>The</w:t>
      </w:r>
      <w:r>
        <w:rPr>
          <w:spacing w:val="-6"/>
          <w:w w:val="105"/>
          <w:sz w:val="21"/>
        </w:rPr>
        <w:t> </w:t>
      </w:r>
      <w:r>
        <w:rPr>
          <w:spacing w:val="-3"/>
          <w:w w:val="105"/>
          <w:sz w:val="21"/>
        </w:rPr>
        <w:t>Magistrates’</w:t>
      </w:r>
      <w:r>
        <w:rPr>
          <w:spacing w:val="-5"/>
          <w:w w:val="105"/>
          <w:sz w:val="21"/>
        </w:rPr>
        <w:t> </w:t>
      </w:r>
      <w:r>
        <w:rPr>
          <w:spacing w:val="-3"/>
          <w:w w:val="105"/>
          <w:sz w:val="21"/>
        </w:rPr>
        <w:t>Court</w:t>
      </w:r>
      <w:r>
        <w:rPr>
          <w:spacing w:val="-5"/>
          <w:w w:val="105"/>
          <w:sz w:val="21"/>
        </w:rPr>
        <w:t> </w:t>
      </w:r>
      <w:r>
        <w:rPr>
          <w:w w:val="105"/>
          <w:sz w:val="21"/>
        </w:rPr>
        <w:t>sits</w:t>
      </w:r>
      <w:r>
        <w:rPr>
          <w:spacing w:val="-5"/>
          <w:w w:val="105"/>
          <w:sz w:val="21"/>
        </w:rPr>
        <w:t> </w:t>
      </w:r>
      <w:r>
        <w:rPr>
          <w:w w:val="105"/>
          <w:sz w:val="21"/>
        </w:rPr>
        <w:t>in</w:t>
      </w:r>
      <w:r>
        <w:rPr>
          <w:spacing w:val="-5"/>
          <w:w w:val="105"/>
          <w:sz w:val="21"/>
        </w:rPr>
        <w:t> </w:t>
      </w:r>
      <w:r>
        <w:rPr>
          <w:w w:val="105"/>
          <w:sz w:val="21"/>
        </w:rPr>
        <w:t>54</w:t>
      </w:r>
      <w:r>
        <w:rPr>
          <w:spacing w:val="-6"/>
          <w:w w:val="105"/>
          <w:sz w:val="21"/>
        </w:rPr>
        <w:t> </w:t>
      </w:r>
      <w:r>
        <w:rPr>
          <w:spacing w:val="-3"/>
          <w:w w:val="105"/>
          <w:sz w:val="21"/>
        </w:rPr>
        <w:t>different</w:t>
      </w:r>
      <w:r>
        <w:rPr>
          <w:spacing w:val="-5"/>
          <w:w w:val="105"/>
          <w:sz w:val="21"/>
        </w:rPr>
        <w:t> </w:t>
      </w:r>
      <w:r>
        <w:rPr>
          <w:w w:val="105"/>
          <w:sz w:val="21"/>
        </w:rPr>
        <w:t>locations</w:t>
      </w:r>
      <w:r>
        <w:rPr>
          <w:spacing w:val="-5"/>
          <w:w w:val="105"/>
          <w:sz w:val="21"/>
        </w:rPr>
        <w:t> </w:t>
      </w:r>
      <w:r>
        <w:rPr>
          <w:spacing w:val="-3"/>
          <w:w w:val="105"/>
          <w:sz w:val="21"/>
        </w:rPr>
        <w:t>around</w:t>
      </w:r>
      <w:r>
        <w:rPr>
          <w:spacing w:val="-5"/>
          <w:w w:val="105"/>
          <w:sz w:val="21"/>
        </w:rPr>
        <w:t> </w:t>
      </w:r>
      <w:r>
        <w:rPr>
          <w:w w:val="105"/>
          <w:sz w:val="21"/>
        </w:rPr>
        <w:t>Victoria</w:t>
      </w:r>
      <w:r>
        <w:rPr>
          <w:spacing w:val="-6"/>
          <w:w w:val="105"/>
          <w:sz w:val="21"/>
        </w:rPr>
        <w:t> </w:t>
      </w:r>
      <w:r>
        <w:rPr>
          <w:w w:val="105"/>
          <w:sz w:val="21"/>
        </w:rPr>
        <w:t>and</w:t>
      </w:r>
      <w:r>
        <w:rPr>
          <w:spacing w:val="-5"/>
          <w:w w:val="105"/>
          <w:sz w:val="21"/>
        </w:rPr>
        <w:t> </w:t>
      </w:r>
      <w:r>
        <w:rPr>
          <w:w w:val="105"/>
          <w:sz w:val="21"/>
        </w:rPr>
        <w:t>is</w:t>
      </w:r>
      <w:r>
        <w:rPr>
          <w:spacing w:val="-5"/>
          <w:w w:val="105"/>
          <w:sz w:val="21"/>
        </w:rPr>
        <w:t> </w:t>
      </w:r>
      <w:r>
        <w:rPr>
          <w:w w:val="105"/>
          <w:sz w:val="21"/>
        </w:rPr>
        <w:t>comprised of </w:t>
      </w:r>
      <w:r>
        <w:rPr>
          <w:spacing w:val="-13"/>
          <w:w w:val="105"/>
          <w:sz w:val="21"/>
        </w:rPr>
        <w:t>114 </w:t>
      </w:r>
      <w:r>
        <w:rPr>
          <w:spacing w:val="-3"/>
          <w:w w:val="105"/>
          <w:sz w:val="21"/>
        </w:rPr>
        <w:t>magistrates, </w:t>
      </w:r>
      <w:r>
        <w:rPr>
          <w:spacing w:val="-7"/>
          <w:w w:val="105"/>
          <w:sz w:val="21"/>
        </w:rPr>
        <w:t>14 </w:t>
      </w:r>
      <w:r>
        <w:rPr>
          <w:w w:val="105"/>
          <w:sz w:val="21"/>
        </w:rPr>
        <w:t>acting </w:t>
      </w:r>
      <w:r>
        <w:rPr>
          <w:spacing w:val="-3"/>
          <w:w w:val="105"/>
          <w:sz w:val="21"/>
        </w:rPr>
        <w:t>magistrates </w:t>
      </w:r>
      <w:r>
        <w:rPr>
          <w:w w:val="105"/>
          <w:sz w:val="21"/>
        </w:rPr>
        <w:t>and seven </w:t>
      </w:r>
      <w:r>
        <w:rPr>
          <w:spacing w:val="-3"/>
          <w:w w:val="105"/>
          <w:sz w:val="21"/>
        </w:rPr>
        <w:t>judicial </w:t>
      </w:r>
      <w:r>
        <w:rPr>
          <w:w w:val="105"/>
          <w:sz w:val="21"/>
        </w:rPr>
        <w:t>registrars.</w:t>
      </w:r>
      <w:r>
        <w:rPr>
          <w:w w:val="105"/>
          <w:position w:val="7"/>
          <w:sz w:val="12"/>
        </w:rPr>
        <w:t>2 </w:t>
      </w:r>
      <w:r>
        <w:rPr>
          <w:w w:val="105"/>
          <w:sz w:val="21"/>
        </w:rPr>
        <w:t>It is </w:t>
      </w:r>
      <w:r>
        <w:rPr>
          <w:spacing w:val="-3"/>
          <w:w w:val="105"/>
          <w:sz w:val="21"/>
        </w:rPr>
        <w:t>Victoria’s principal</w:t>
      </w:r>
      <w:r>
        <w:rPr>
          <w:spacing w:val="-10"/>
          <w:w w:val="105"/>
          <w:sz w:val="21"/>
        </w:rPr>
        <w:t> </w:t>
      </w:r>
      <w:r>
        <w:rPr>
          <w:w w:val="105"/>
          <w:sz w:val="21"/>
        </w:rPr>
        <w:t>court</w:t>
      </w:r>
      <w:r>
        <w:rPr>
          <w:spacing w:val="-10"/>
          <w:w w:val="105"/>
          <w:sz w:val="21"/>
        </w:rPr>
        <w:t> </w:t>
      </w:r>
      <w:r>
        <w:rPr>
          <w:w w:val="105"/>
          <w:sz w:val="21"/>
        </w:rPr>
        <w:t>of</w:t>
      </w:r>
      <w:r>
        <w:rPr>
          <w:spacing w:val="-10"/>
          <w:w w:val="105"/>
          <w:sz w:val="21"/>
        </w:rPr>
        <w:t> </w:t>
      </w:r>
      <w:r>
        <w:rPr>
          <w:w w:val="105"/>
          <w:sz w:val="21"/>
        </w:rPr>
        <w:t>summary</w:t>
      </w:r>
      <w:r>
        <w:rPr>
          <w:spacing w:val="-9"/>
          <w:w w:val="105"/>
          <w:sz w:val="21"/>
        </w:rPr>
        <w:t> </w:t>
      </w:r>
      <w:r>
        <w:rPr>
          <w:w w:val="105"/>
          <w:sz w:val="21"/>
        </w:rPr>
        <w:t>jurisdiction</w:t>
      </w:r>
      <w:r>
        <w:rPr>
          <w:w w:val="105"/>
          <w:position w:val="7"/>
          <w:sz w:val="12"/>
        </w:rPr>
        <w:t>3</w:t>
      </w:r>
      <w:r>
        <w:rPr>
          <w:spacing w:val="12"/>
          <w:w w:val="105"/>
          <w:position w:val="7"/>
          <w:sz w:val="12"/>
        </w:rPr>
        <w:t> </w:t>
      </w:r>
      <w:r>
        <w:rPr>
          <w:w w:val="105"/>
          <w:sz w:val="21"/>
        </w:rPr>
        <w:t>with</w:t>
      </w:r>
      <w:r>
        <w:rPr>
          <w:spacing w:val="-10"/>
          <w:w w:val="105"/>
          <w:sz w:val="21"/>
        </w:rPr>
        <w:t> </w:t>
      </w:r>
      <w:r>
        <w:rPr>
          <w:w w:val="105"/>
          <w:sz w:val="21"/>
        </w:rPr>
        <w:t>the</w:t>
      </w:r>
      <w:r>
        <w:rPr>
          <w:spacing w:val="-9"/>
          <w:w w:val="105"/>
          <w:sz w:val="21"/>
        </w:rPr>
        <w:t> </w:t>
      </w:r>
      <w:r>
        <w:rPr>
          <w:w w:val="105"/>
          <w:sz w:val="21"/>
        </w:rPr>
        <w:t>jurisdiction</w:t>
      </w:r>
      <w:r>
        <w:rPr>
          <w:spacing w:val="-10"/>
          <w:w w:val="105"/>
          <w:sz w:val="21"/>
        </w:rPr>
        <w:t> </w:t>
      </w:r>
      <w:r>
        <w:rPr>
          <w:spacing w:val="-3"/>
          <w:w w:val="105"/>
          <w:sz w:val="21"/>
        </w:rPr>
        <w:t>to</w:t>
      </w:r>
      <w:r>
        <w:rPr>
          <w:spacing w:val="-10"/>
          <w:w w:val="105"/>
          <w:sz w:val="21"/>
        </w:rPr>
        <w:t> </w:t>
      </w:r>
      <w:r>
        <w:rPr>
          <w:w w:val="105"/>
          <w:sz w:val="21"/>
        </w:rPr>
        <w:t>hear</w:t>
      </w:r>
      <w:r>
        <w:rPr>
          <w:spacing w:val="-9"/>
          <w:w w:val="105"/>
          <w:sz w:val="21"/>
        </w:rPr>
        <w:t> </w:t>
      </w:r>
      <w:r>
        <w:rPr>
          <w:w w:val="105"/>
          <w:sz w:val="21"/>
        </w:rPr>
        <w:t>a</w:t>
      </w:r>
      <w:r>
        <w:rPr>
          <w:spacing w:val="-10"/>
          <w:w w:val="105"/>
          <w:sz w:val="21"/>
        </w:rPr>
        <w:t> </w:t>
      </w:r>
      <w:r>
        <w:rPr>
          <w:w w:val="105"/>
          <w:sz w:val="21"/>
        </w:rPr>
        <w:t>broad</w:t>
      </w:r>
      <w:r>
        <w:rPr>
          <w:spacing w:val="-10"/>
          <w:w w:val="105"/>
          <w:sz w:val="21"/>
        </w:rPr>
        <w:t> </w:t>
      </w:r>
      <w:r>
        <w:rPr>
          <w:spacing w:val="-3"/>
          <w:w w:val="105"/>
          <w:sz w:val="21"/>
        </w:rPr>
        <w:t>range</w:t>
      </w:r>
      <w:r>
        <w:rPr>
          <w:spacing w:val="-10"/>
          <w:w w:val="105"/>
          <w:sz w:val="21"/>
        </w:rPr>
        <w:t> </w:t>
      </w:r>
      <w:r>
        <w:rPr>
          <w:w w:val="105"/>
          <w:sz w:val="21"/>
        </w:rPr>
        <w:t>of matters, </w:t>
      </w:r>
      <w:r>
        <w:rPr>
          <w:spacing w:val="-3"/>
          <w:w w:val="105"/>
          <w:sz w:val="21"/>
        </w:rPr>
        <w:t>including criminal </w:t>
      </w:r>
      <w:r>
        <w:rPr>
          <w:w w:val="105"/>
          <w:sz w:val="21"/>
        </w:rPr>
        <w:t>matters, traffic offences, money </w:t>
      </w:r>
      <w:r>
        <w:rPr>
          <w:spacing w:val="-3"/>
          <w:w w:val="105"/>
          <w:sz w:val="21"/>
        </w:rPr>
        <w:t>claims </w:t>
      </w:r>
      <w:r>
        <w:rPr>
          <w:w w:val="105"/>
          <w:sz w:val="21"/>
        </w:rPr>
        <w:t>and civil </w:t>
      </w:r>
      <w:r>
        <w:rPr>
          <w:spacing w:val="-3"/>
          <w:w w:val="105"/>
          <w:sz w:val="21"/>
        </w:rPr>
        <w:t>disputes, family </w:t>
      </w:r>
      <w:r>
        <w:rPr>
          <w:w w:val="105"/>
          <w:sz w:val="21"/>
        </w:rPr>
        <w:t>law and </w:t>
      </w:r>
      <w:r>
        <w:rPr>
          <w:spacing w:val="-3"/>
          <w:w w:val="105"/>
          <w:sz w:val="21"/>
        </w:rPr>
        <w:t>family </w:t>
      </w:r>
      <w:r>
        <w:rPr>
          <w:w w:val="105"/>
          <w:sz w:val="21"/>
        </w:rPr>
        <w:t>violence matters and </w:t>
      </w:r>
      <w:r>
        <w:rPr>
          <w:spacing w:val="-3"/>
          <w:w w:val="105"/>
          <w:sz w:val="21"/>
        </w:rPr>
        <w:t>infringements. </w:t>
      </w:r>
      <w:r>
        <w:rPr>
          <w:w w:val="105"/>
          <w:sz w:val="21"/>
        </w:rPr>
        <w:t>It also </w:t>
      </w:r>
      <w:r>
        <w:rPr>
          <w:spacing w:val="-2"/>
          <w:w w:val="105"/>
          <w:sz w:val="21"/>
        </w:rPr>
        <w:t>has </w:t>
      </w:r>
      <w:r>
        <w:rPr>
          <w:w w:val="105"/>
          <w:sz w:val="21"/>
        </w:rPr>
        <w:t>a number of specialist court jurisdictions </w:t>
      </w:r>
      <w:r>
        <w:rPr>
          <w:spacing w:val="-3"/>
          <w:w w:val="105"/>
          <w:sz w:val="21"/>
        </w:rPr>
        <w:t>including </w:t>
      </w:r>
      <w:r>
        <w:rPr>
          <w:w w:val="105"/>
          <w:sz w:val="21"/>
        </w:rPr>
        <w:t>the Drug </w:t>
      </w:r>
      <w:r>
        <w:rPr>
          <w:spacing w:val="-3"/>
          <w:w w:val="105"/>
          <w:sz w:val="21"/>
        </w:rPr>
        <w:t>Court </w:t>
      </w:r>
      <w:r>
        <w:rPr>
          <w:w w:val="105"/>
          <w:sz w:val="21"/>
        </w:rPr>
        <w:t>and </w:t>
      </w:r>
      <w:r>
        <w:rPr>
          <w:spacing w:val="-3"/>
          <w:w w:val="105"/>
          <w:sz w:val="21"/>
        </w:rPr>
        <w:t>Koori Court. </w:t>
      </w:r>
      <w:r>
        <w:rPr>
          <w:spacing w:val="-4"/>
          <w:w w:val="105"/>
          <w:sz w:val="21"/>
        </w:rPr>
        <w:t>Unlike </w:t>
      </w:r>
      <w:r>
        <w:rPr>
          <w:w w:val="105"/>
          <w:sz w:val="21"/>
        </w:rPr>
        <w:t>the </w:t>
      </w:r>
      <w:r>
        <w:rPr>
          <w:spacing w:val="-3"/>
          <w:w w:val="105"/>
          <w:sz w:val="21"/>
        </w:rPr>
        <w:t>higher </w:t>
      </w:r>
      <w:r>
        <w:rPr>
          <w:w w:val="105"/>
          <w:sz w:val="21"/>
        </w:rPr>
        <w:t>courts, </w:t>
      </w:r>
      <w:r>
        <w:rPr>
          <w:spacing w:val="-3"/>
          <w:w w:val="105"/>
          <w:sz w:val="21"/>
        </w:rPr>
        <w:t>proceedings are </w:t>
      </w:r>
      <w:r>
        <w:rPr>
          <w:w w:val="105"/>
          <w:sz w:val="21"/>
        </w:rPr>
        <w:t>less </w:t>
      </w:r>
      <w:r>
        <w:rPr>
          <w:spacing w:val="-3"/>
          <w:w w:val="105"/>
          <w:sz w:val="21"/>
        </w:rPr>
        <w:t>formal </w:t>
      </w:r>
      <w:r>
        <w:rPr>
          <w:w w:val="105"/>
          <w:sz w:val="21"/>
        </w:rPr>
        <w:t>in the </w:t>
      </w:r>
      <w:r>
        <w:rPr>
          <w:spacing w:val="-3"/>
          <w:w w:val="105"/>
          <w:sz w:val="21"/>
        </w:rPr>
        <w:t>Magistrates’ Court—for example, magistrates </w:t>
      </w:r>
      <w:r>
        <w:rPr>
          <w:w w:val="105"/>
          <w:sz w:val="21"/>
        </w:rPr>
        <w:t>and lawyers do </w:t>
      </w:r>
      <w:r>
        <w:rPr>
          <w:spacing w:val="-2"/>
          <w:w w:val="105"/>
          <w:sz w:val="21"/>
        </w:rPr>
        <w:t>not </w:t>
      </w:r>
      <w:r>
        <w:rPr>
          <w:spacing w:val="-3"/>
          <w:w w:val="105"/>
          <w:sz w:val="21"/>
        </w:rPr>
        <w:t>wear </w:t>
      </w:r>
      <w:r>
        <w:rPr>
          <w:w w:val="105"/>
          <w:sz w:val="21"/>
        </w:rPr>
        <w:t>wigs or robes.</w:t>
      </w:r>
      <w:r>
        <w:rPr>
          <w:w w:val="105"/>
          <w:position w:val="7"/>
          <w:sz w:val="12"/>
        </w:rPr>
        <w:t>4 </w:t>
      </w:r>
      <w:r>
        <w:rPr>
          <w:w w:val="105"/>
          <w:sz w:val="21"/>
        </w:rPr>
        <w:t>Juries do </w:t>
      </w:r>
      <w:r>
        <w:rPr>
          <w:spacing w:val="-2"/>
          <w:w w:val="105"/>
          <w:sz w:val="21"/>
        </w:rPr>
        <w:t>not </w:t>
      </w:r>
      <w:r>
        <w:rPr>
          <w:spacing w:val="-3"/>
          <w:w w:val="105"/>
          <w:sz w:val="21"/>
        </w:rPr>
        <w:t>form </w:t>
      </w:r>
      <w:r>
        <w:rPr>
          <w:w w:val="105"/>
          <w:sz w:val="21"/>
        </w:rPr>
        <w:t>a part of </w:t>
      </w:r>
      <w:r>
        <w:rPr>
          <w:spacing w:val="-3"/>
          <w:w w:val="105"/>
          <w:sz w:val="21"/>
        </w:rPr>
        <w:t>Magistrates’ Court</w:t>
      </w:r>
      <w:r>
        <w:rPr>
          <w:spacing w:val="14"/>
          <w:w w:val="105"/>
          <w:sz w:val="21"/>
        </w:rPr>
        <w:t> </w:t>
      </w:r>
      <w:r>
        <w:rPr>
          <w:spacing w:val="-3"/>
          <w:w w:val="105"/>
          <w:sz w:val="21"/>
        </w:rPr>
        <w:t>proceedings.</w:t>
      </w:r>
    </w:p>
    <w:p>
      <w:pPr>
        <w:pStyle w:val="BodyText"/>
        <w:rPr>
          <w:sz w:val="20"/>
        </w:rPr>
      </w:pPr>
    </w:p>
    <w:p>
      <w:pPr>
        <w:pStyle w:val="BodyText"/>
        <w:rPr>
          <w:sz w:val="20"/>
        </w:rPr>
      </w:pPr>
    </w:p>
    <w:p>
      <w:pPr>
        <w:pStyle w:val="BodyText"/>
        <w:rPr>
          <w:sz w:val="20"/>
        </w:rPr>
      </w:pPr>
    </w:p>
    <w:p>
      <w:pPr>
        <w:pStyle w:val="BodyText"/>
        <w:spacing w:before="4"/>
        <w:rPr>
          <w:sz w:val="13"/>
        </w:rPr>
      </w:pPr>
      <w:r>
        <w:rPr/>
        <w:pict>
          <v:line style="position:absolute;mso-position-horizontal-relative:page;mso-position-vertical-relative:paragraph;z-index:6248;mso-wrap-distance-left:0;mso-wrap-distance-right:0" from="79.370102pt,10.853868pt" to="515.905102pt,10.85386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5"/>
        <w:rPr>
          <w:sz w:val="35"/>
        </w:rPr>
      </w:pPr>
    </w:p>
    <w:p>
      <w:pPr>
        <w:spacing w:before="1"/>
        <w:ind w:left="720" w:right="0" w:firstLine="0"/>
        <w:jc w:val="left"/>
        <w:rPr>
          <w:b/>
          <w:sz w:val="24"/>
        </w:rPr>
      </w:pPr>
      <w:r>
        <w:rPr>
          <w:b/>
          <w:color w:val="004D71"/>
          <w:spacing w:val="-9"/>
          <w:w w:val="110"/>
          <w:sz w:val="24"/>
        </w:rPr>
        <w:t>114</w:t>
      </w:r>
    </w:p>
    <w:p>
      <w:pPr>
        <w:pStyle w:val="ListParagraph"/>
        <w:numPr>
          <w:ilvl w:val="0"/>
          <w:numId w:val="63"/>
        </w:numPr>
        <w:tabs>
          <w:tab w:pos="1245" w:val="left" w:leader="none"/>
          <w:tab w:pos="1247" w:val="left" w:leader="none"/>
        </w:tabs>
        <w:spacing w:line="240" w:lineRule="auto" w:before="43" w:after="0"/>
        <w:ind w:left="1246" w:right="0" w:hanging="794"/>
        <w:jc w:val="left"/>
        <w:rPr>
          <w:sz w:val="13"/>
        </w:rPr>
      </w:pPr>
      <w:r>
        <w:rPr>
          <w:i/>
          <w:spacing w:val="1"/>
          <w:w w:val="103"/>
          <w:sz w:val="13"/>
        </w:rPr>
        <w:br w:type="column"/>
      </w:r>
      <w:r>
        <w:rPr>
          <w:i/>
          <w:w w:val="105"/>
          <w:sz w:val="13"/>
        </w:rPr>
        <w:t>Magistrates’ Court Act 1989 </w:t>
      </w:r>
      <w:r>
        <w:rPr>
          <w:spacing w:val="2"/>
          <w:w w:val="105"/>
          <w:sz w:val="13"/>
        </w:rPr>
        <w:t>(Vic) </w:t>
      </w:r>
      <w:r>
        <w:rPr>
          <w:w w:val="105"/>
          <w:sz w:val="13"/>
        </w:rPr>
        <w:t>s</w:t>
      </w:r>
      <w:r>
        <w:rPr>
          <w:spacing w:val="22"/>
          <w:w w:val="105"/>
          <w:sz w:val="13"/>
        </w:rPr>
        <w:t> </w:t>
      </w:r>
      <w:r>
        <w:rPr>
          <w:w w:val="105"/>
          <w:sz w:val="13"/>
        </w:rPr>
        <w:t>4.</w:t>
      </w:r>
    </w:p>
    <w:p>
      <w:pPr>
        <w:pStyle w:val="ListParagraph"/>
        <w:numPr>
          <w:ilvl w:val="0"/>
          <w:numId w:val="63"/>
        </w:numPr>
        <w:tabs>
          <w:tab w:pos="1245" w:val="left" w:leader="none"/>
          <w:tab w:pos="1247" w:val="left" w:leader="none"/>
        </w:tabs>
        <w:spacing w:line="240" w:lineRule="auto" w:before="1" w:after="0"/>
        <w:ind w:left="1246" w:right="0" w:hanging="794"/>
        <w:jc w:val="left"/>
        <w:rPr>
          <w:sz w:val="13"/>
        </w:rPr>
      </w:pPr>
      <w:r>
        <w:rPr>
          <w:w w:val="105"/>
          <w:sz w:val="13"/>
        </w:rPr>
        <w:t>These numbers are correct as at 30 June</w:t>
      </w:r>
      <w:r>
        <w:rPr>
          <w:spacing w:val="5"/>
          <w:w w:val="105"/>
          <w:sz w:val="13"/>
        </w:rPr>
        <w:t> </w:t>
      </w:r>
      <w:r>
        <w:rPr>
          <w:spacing w:val="-3"/>
          <w:w w:val="105"/>
          <w:sz w:val="13"/>
        </w:rPr>
        <w:t>2012.</w:t>
      </w:r>
    </w:p>
    <w:p>
      <w:pPr>
        <w:pStyle w:val="ListParagraph"/>
        <w:numPr>
          <w:ilvl w:val="0"/>
          <w:numId w:val="63"/>
        </w:numPr>
        <w:tabs>
          <w:tab w:pos="1245" w:val="left" w:leader="none"/>
          <w:tab w:pos="1247" w:val="left" w:leader="none"/>
        </w:tabs>
        <w:spacing w:line="240" w:lineRule="auto" w:before="2" w:after="0"/>
        <w:ind w:left="1246" w:right="0" w:hanging="794"/>
        <w:jc w:val="left"/>
        <w:rPr>
          <w:sz w:val="13"/>
        </w:rPr>
      </w:pPr>
      <w:r>
        <w:rPr>
          <w:w w:val="105"/>
          <w:sz w:val="13"/>
        </w:rPr>
        <w:t>Richard</w:t>
      </w:r>
      <w:r>
        <w:rPr>
          <w:spacing w:val="4"/>
          <w:w w:val="105"/>
          <w:sz w:val="13"/>
        </w:rPr>
        <w:t> </w:t>
      </w:r>
      <w:r>
        <w:rPr>
          <w:w w:val="105"/>
          <w:sz w:val="13"/>
        </w:rPr>
        <w:t>Fox,</w:t>
      </w:r>
      <w:r>
        <w:rPr>
          <w:spacing w:val="5"/>
          <w:w w:val="105"/>
          <w:sz w:val="13"/>
        </w:rPr>
        <w:t> </w:t>
      </w:r>
      <w:r>
        <w:rPr>
          <w:i/>
          <w:w w:val="105"/>
          <w:sz w:val="13"/>
        </w:rPr>
        <w:t>Victorian</w:t>
      </w:r>
      <w:r>
        <w:rPr>
          <w:i/>
          <w:spacing w:val="4"/>
          <w:w w:val="105"/>
          <w:sz w:val="13"/>
        </w:rPr>
        <w:t> </w:t>
      </w:r>
      <w:r>
        <w:rPr>
          <w:i/>
          <w:w w:val="105"/>
          <w:sz w:val="13"/>
        </w:rPr>
        <w:t>Criminal</w:t>
      </w:r>
      <w:r>
        <w:rPr>
          <w:i/>
          <w:spacing w:val="4"/>
          <w:w w:val="105"/>
          <w:sz w:val="13"/>
        </w:rPr>
        <w:t> </w:t>
      </w:r>
      <w:r>
        <w:rPr>
          <w:i/>
          <w:w w:val="105"/>
          <w:sz w:val="13"/>
        </w:rPr>
        <w:t>Procedure:</w:t>
      </w:r>
      <w:r>
        <w:rPr>
          <w:i/>
          <w:spacing w:val="4"/>
          <w:w w:val="105"/>
          <w:sz w:val="13"/>
        </w:rPr>
        <w:t> </w:t>
      </w:r>
      <w:r>
        <w:rPr>
          <w:i/>
          <w:w w:val="105"/>
          <w:sz w:val="13"/>
        </w:rPr>
        <w:t>State</w:t>
      </w:r>
      <w:r>
        <w:rPr>
          <w:i/>
          <w:spacing w:val="4"/>
          <w:w w:val="105"/>
          <w:sz w:val="13"/>
        </w:rPr>
        <w:t> </w:t>
      </w:r>
      <w:r>
        <w:rPr>
          <w:i/>
          <w:w w:val="105"/>
          <w:sz w:val="13"/>
        </w:rPr>
        <w:t>and</w:t>
      </w:r>
      <w:r>
        <w:rPr>
          <w:i/>
          <w:spacing w:val="4"/>
          <w:w w:val="105"/>
          <w:sz w:val="13"/>
        </w:rPr>
        <w:t> </w:t>
      </w:r>
      <w:r>
        <w:rPr>
          <w:i/>
          <w:w w:val="105"/>
          <w:sz w:val="13"/>
        </w:rPr>
        <w:t>Federal</w:t>
      </w:r>
      <w:r>
        <w:rPr>
          <w:i/>
          <w:spacing w:val="4"/>
          <w:w w:val="105"/>
          <w:sz w:val="13"/>
        </w:rPr>
        <w:t> </w:t>
      </w:r>
      <w:r>
        <w:rPr>
          <w:i/>
          <w:w w:val="105"/>
          <w:sz w:val="13"/>
        </w:rPr>
        <w:t>Law</w:t>
      </w:r>
      <w:r>
        <w:rPr>
          <w:i/>
          <w:spacing w:val="5"/>
          <w:w w:val="105"/>
          <w:sz w:val="13"/>
        </w:rPr>
        <w:t> </w:t>
      </w:r>
      <w:r>
        <w:rPr>
          <w:w w:val="105"/>
          <w:sz w:val="13"/>
        </w:rPr>
        <w:t>(Monash</w:t>
      </w:r>
      <w:r>
        <w:rPr>
          <w:spacing w:val="5"/>
          <w:w w:val="105"/>
          <w:sz w:val="13"/>
        </w:rPr>
        <w:t> </w:t>
      </w:r>
      <w:r>
        <w:rPr>
          <w:w w:val="105"/>
          <w:sz w:val="13"/>
        </w:rPr>
        <w:t>Law</w:t>
      </w:r>
      <w:r>
        <w:rPr>
          <w:spacing w:val="4"/>
          <w:w w:val="105"/>
          <w:sz w:val="13"/>
        </w:rPr>
        <w:t> </w:t>
      </w:r>
      <w:r>
        <w:rPr>
          <w:w w:val="105"/>
          <w:sz w:val="13"/>
        </w:rPr>
        <w:t>Book</w:t>
      </w:r>
      <w:r>
        <w:rPr>
          <w:spacing w:val="5"/>
          <w:w w:val="105"/>
          <w:sz w:val="13"/>
        </w:rPr>
        <w:t> </w:t>
      </w:r>
      <w:r>
        <w:rPr>
          <w:w w:val="105"/>
          <w:sz w:val="13"/>
        </w:rPr>
        <w:t>Co-operative</w:t>
      </w:r>
      <w:r>
        <w:rPr>
          <w:spacing w:val="5"/>
          <w:w w:val="105"/>
          <w:sz w:val="13"/>
        </w:rPr>
        <w:t> </w:t>
      </w:r>
      <w:r>
        <w:rPr>
          <w:w w:val="105"/>
          <w:sz w:val="13"/>
        </w:rPr>
        <w:t>Ltd,</w:t>
      </w:r>
      <w:r>
        <w:rPr>
          <w:spacing w:val="5"/>
          <w:w w:val="105"/>
          <w:sz w:val="13"/>
        </w:rPr>
        <w:t> </w:t>
      </w:r>
      <w:r>
        <w:rPr>
          <w:w w:val="105"/>
          <w:sz w:val="13"/>
        </w:rPr>
        <w:t>13th</w:t>
      </w:r>
      <w:r>
        <w:rPr>
          <w:spacing w:val="5"/>
          <w:w w:val="105"/>
          <w:sz w:val="13"/>
        </w:rPr>
        <w:t> </w:t>
      </w:r>
      <w:r>
        <w:rPr>
          <w:w w:val="105"/>
          <w:sz w:val="13"/>
        </w:rPr>
        <w:t>ed,</w:t>
      </w:r>
      <w:r>
        <w:rPr>
          <w:spacing w:val="5"/>
          <w:w w:val="105"/>
          <w:sz w:val="13"/>
        </w:rPr>
        <w:t> </w:t>
      </w:r>
      <w:r>
        <w:rPr>
          <w:w w:val="105"/>
          <w:sz w:val="13"/>
        </w:rPr>
        <w:t>2010)</w:t>
      </w:r>
      <w:r>
        <w:rPr>
          <w:spacing w:val="5"/>
          <w:w w:val="105"/>
          <w:sz w:val="13"/>
        </w:rPr>
        <w:t> </w:t>
      </w:r>
      <w:r>
        <w:rPr>
          <w:spacing w:val="2"/>
          <w:w w:val="105"/>
          <w:sz w:val="13"/>
        </w:rPr>
        <w:t>94.</w:t>
      </w:r>
    </w:p>
    <w:p>
      <w:pPr>
        <w:pStyle w:val="ListParagraph"/>
        <w:numPr>
          <w:ilvl w:val="0"/>
          <w:numId w:val="63"/>
        </w:numPr>
        <w:tabs>
          <w:tab w:pos="1245" w:val="left" w:leader="none"/>
          <w:tab w:pos="1247" w:val="left" w:leader="none"/>
        </w:tabs>
        <w:spacing w:line="240" w:lineRule="auto" w:before="1" w:after="0"/>
        <w:ind w:left="1246" w:right="0" w:hanging="794"/>
        <w:jc w:val="left"/>
        <w:rPr>
          <w:sz w:val="13"/>
        </w:rPr>
      </w:pPr>
      <w:r>
        <w:rPr>
          <w:i/>
          <w:w w:val="105"/>
          <w:sz w:val="13"/>
        </w:rPr>
        <w:t>Magistrates’ Court Act 1989 </w:t>
      </w:r>
      <w:r>
        <w:rPr>
          <w:spacing w:val="2"/>
          <w:w w:val="105"/>
          <w:sz w:val="13"/>
        </w:rPr>
        <w:t>(Vic) </w:t>
      </w:r>
      <w:r>
        <w:rPr>
          <w:w w:val="105"/>
          <w:sz w:val="13"/>
        </w:rPr>
        <w:t>s</w:t>
      </w:r>
      <w:r>
        <w:rPr>
          <w:spacing w:val="22"/>
          <w:w w:val="105"/>
          <w:sz w:val="13"/>
        </w:rPr>
        <w:t> </w:t>
      </w:r>
      <w:r>
        <w:rPr>
          <w:w w:val="105"/>
          <w:sz w:val="13"/>
        </w:rPr>
        <w:t>125(2).</w:t>
      </w:r>
    </w:p>
    <w:p>
      <w:pPr>
        <w:spacing w:after="0" w:line="240" w:lineRule="auto"/>
        <w:jc w:val="left"/>
        <w:rPr>
          <w:sz w:val="13"/>
        </w:rPr>
        <w:sectPr>
          <w:type w:val="continuous"/>
          <w:pgSz w:w="11910" w:h="16840"/>
          <w:pgMar w:top="1320" w:bottom="280" w:left="0" w:right="0"/>
          <w:cols w:num="2" w:equalWidth="0">
            <w:col w:w="1096" w:space="40"/>
            <w:col w:w="10774"/>
          </w:cols>
        </w:sectPr>
      </w:pPr>
    </w:p>
    <w:p>
      <w:pPr>
        <w:pStyle w:val="BodyText"/>
        <w:rPr>
          <w:sz w:val="20"/>
        </w:rPr>
      </w:pPr>
    </w:p>
    <w:p>
      <w:pPr>
        <w:pStyle w:val="BodyText"/>
        <w:spacing w:before="9"/>
        <w:rPr>
          <w:sz w:val="18"/>
        </w:rPr>
      </w:pPr>
    </w:p>
    <w:p>
      <w:pPr>
        <w:pStyle w:val="ListParagraph"/>
        <w:numPr>
          <w:ilvl w:val="1"/>
          <w:numId w:val="5"/>
        </w:numPr>
        <w:tabs>
          <w:tab w:pos="2380" w:val="left" w:leader="none"/>
          <w:tab w:pos="2381" w:val="left" w:leader="none"/>
        </w:tabs>
        <w:spacing w:line="240" w:lineRule="auto" w:before="91" w:after="0"/>
        <w:ind w:left="2381" w:right="0" w:hanging="794"/>
        <w:jc w:val="left"/>
        <w:rPr>
          <w:sz w:val="21"/>
        </w:rPr>
      </w:pPr>
      <w:r>
        <w:rPr>
          <w:sz w:val="21"/>
        </w:rPr>
        <w:t>In</w:t>
      </w:r>
      <w:r>
        <w:rPr>
          <w:spacing w:val="10"/>
          <w:sz w:val="21"/>
        </w:rPr>
        <w:t> </w:t>
      </w:r>
      <w:r>
        <w:rPr>
          <w:sz w:val="21"/>
        </w:rPr>
        <w:t>its</w:t>
      </w:r>
      <w:r>
        <w:rPr>
          <w:spacing w:val="10"/>
          <w:sz w:val="21"/>
        </w:rPr>
        <w:t> </w:t>
      </w:r>
      <w:r>
        <w:rPr>
          <w:spacing w:val="-3"/>
          <w:sz w:val="21"/>
        </w:rPr>
        <w:t>criminal</w:t>
      </w:r>
      <w:r>
        <w:rPr>
          <w:spacing w:val="10"/>
          <w:sz w:val="21"/>
        </w:rPr>
        <w:t> </w:t>
      </w:r>
      <w:r>
        <w:rPr>
          <w:spacing w:val="-3"/>
          <w:sz w:val="21"/>
        </w:rPr>
        <w:t>jurisdiction,</w:t>
      </w:r>
      <w:r>
        <w:rPr>
          <w:spacing w:val="10"/>
          <w:sz w:val="21"/>
        </w:rPr>
        <w:t> </w:t>
      </w:r>
      <w:r>
        <w:rPr>
          <w:sz w:val="21"/>
        </w:rPr>
        <w:t>the</w:t>
      </w:r>
      <w:r>
        <w:rPr>
          <w:spacing w:val="10"/>
          <w:sz w:val="21"/>
        </w:rPr>
        <w:t> </w:t>
      </w:r>
      <w:r>
        <w:rPr>
          <w:spacing w:val="-3"/>
          <w:sz w:val="21"/>
        </w:rPr>
        <w:t>Magistrates’</w:t>
      </w:r>
      <w:r>
        <w:rPr>
          <w:spacing w:val="10"/>
          <w:sz w:val="21"/>
        </w:rPr>
        <w:t> </w:t>
      </w:r>
      <w:r>
        <w:rPr>
          <w:spacing w:val="-3"/>
          <w:sz w:val="21"/>
        </w:rPr>
        <w:t>Court</w:t>
      </w:r>
      <w:r>
        <w:rPr>
          <w:spacing w:val="10"/>
          <w:sz w:val="21"/>
        </w:rPr>
        <w:t> </w:t>
      </w:r>
      <w:r>
        <w:rPr>
          <w:spacing w:val="-2"/>
          <w:sz w:val="21"/>
        </w:rPr>
        <w:t>has</w:t>
      </w:r>
      <w:r>
        <w:rPr>
          <w:spacing w:val="11"/>
          <w:sz w:val="21"/>
        </w:rPr>
        <w:t> </w:t>
      </w:r>
      <w:r>
        <w:rPr>
          <w:sz w:val="21"/>
        </w:rPr>
        <w:t>the</w:t>
      </w:r>
      <w:r>
        <w:rPr>
          <w:spacing w:val="10"/>
          <w:sz w:val="21"/>
        </w:rPr>
        <w:t> </w:t>
      </w:r>
      <w:r>
        <w:rPr>
          <w:sz w:val="21"/>
        </w:rPr>
        <w:t>power</w:t>
      </w:r>
      <w:r>
        <w:rPr>
          <w:spacing w:val="10"/>
          <w:sz w:val="21"/>
        </w:rPr>
        <w:t> </w:t>
      </w:r>
      <w:r>
        <w:rPr>
          <w:sz w:val="21"/>
        </w:rPr>
        <w:t>to:</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z w:val="21"/>
        </w:rPr>
        <w:t>hear and </w:t>
      </w:r>
      <w:r>
        <w:rPr>
          <w:spacing w:val="-3"/>
          <w:sz w:val="21"/>
        </w:rPr>
        <w:t>determine all </w:t>
      </w:r>
      <w:r>
        <w:rPr>
          <w:sz w:val="21"/>
        </w:rPr>
        <w:t>summary</w:t>
      </w:r>
      <w:r>
        <w:rPr>
          <w:spacing w:val="2"/>
          <w:sz w:val="21"/>
        </w:rPr>
        <w:t> </w:t>
      </w:r>
      <w:r>
        <w:rPr>
          <w:spacing w:val="-3"/>
          <w:sz w:val="21"/>
        </w:rPr>
        <w:t>offences</w:t>
      </w:r>
      <w:r>
        <w:rPr>
          <w:spacing w:val="-3"/>
          <w:position w:val="7"/>
          <w:sz w:val="12"/>
        </w:rPr>
        <w:t>5</w:t>
      </w:r>
    </w:p>
    <w:p>
      <w:pPr>
        <w:pStyle w:val="ListParagraph"/>
        <w:numPr>
          <w:ilvl w:val="2"/>
          <w:numId w:val="5"/>
        </w:numPr>
        <w:tabs>
          <w:tab w:pos="2721" w:val="left" w:leader="none"/>
          <w:tab w:pos="2722" w:val="left" w:leader="none"/>
        </w:tabs>
        <w:spacing w:line="240" w:lineRule="auto" w:before="124" w:after="0"/>
        <w:ind w:left="2721" w:right="0" w:hanging="340"/>
        <w:jc w:val="left"/>
        <w:rPr>
          <w:sz w:val="12"/>
        </w:rPr>
      </w:pPr>
      <w:r>
        <w:rPr>
          <w:sz w:val="21"/>
        </w:rPr>
        <w:t>hear</w:t>
      </w:r>
      <w:r>
        <w:rPr>
          <w:spacing w:val="9"/>
          <w:sz w:val="21"/>
        </w:rPr>
        <w:t> </w:t>
      </w:r>
      <w:r>
        <w:rPr>
          <w:sz w:val="21"/>
        </w:rPr>
        <w:t>and</w:t>
      </w:r>
      <w:r>
        <w:rPr>
          <w:spacing w:val="9"/>
          <w:sz w:val="21"/>
        </w:rPr>
        <w:t> </w:t>
      </w:r>
      <w:r>
        <w:rPr>
          <w:spacing w:val="-3"/>
          <w:sz w:val="21"/>
        </w:rPr>
        <w:t>determine</w:t>
      </w:r>
      <w:r>
        <w:rPr>
          <w:spacing w:val="9"/>
          <w:sz w:val="21"/>
        </w:rPr>
        <w:t> </w:t>
      </w:r>
      <w:r>
        <w:rPr>
          <w:spacing w:val="-3"/>
          <w:sz w:val="21"/>
        </w:rPr>
        <w:t>all</w:t>
      </w:r>
      <w:r>
        <w:rPr>
          <w:spacing w:val="9"/>
          <w:sz w:val="21"/>
        </w:rPr>
        <w:t> </w:t>
      </w:r>
      <w:r>
        <w:rPr>
          <w:sz w:val="21"/>
        </w:rPr>
        <w:t>indictable</w:t>
      </w:r>
      <w:r>
        <w:rPr>
          <w:spacing w:val="9"/>
          <w:sz w:val="21"/>
        </w:rPr>
        <w:t> </w:t>
      </w:r>
      <w:r>
        <w:rPr>
          <w:sz w:val="21"/>
        </w:rPr>
        <w:t>offences</w:t>
      </w:r>
      <w:r>
        <w:rPr>
          <w:spacing w:val="9"/>
          <w:sz w:val="21"/>
        </w:rPr>
        <w:t> </w:t>
      </w:r>
      <w:r>
        <w:rPr>
          <w:sz w:val="21"/>
        </w:rPr>
        <w:t>triable</w:t>
      </w:r>
      <w:r>
        <w:rPr>
          <w:spacing w:val="9"/>
          <w:sz w:val="21"/>
        </w:rPr>
        <w:t> </w:t>
      </w:r>
      <w:r>
        <w:rPr>
          <w:spacing w:val="-3"/>
          <w:sz w:val="21"/>
        </w:rPr>
        <w:t>summarily</w:t>
      </w:r>
      <w:r>
        <w:rPr>
          <w:spacing w:val="-3"/>
          <w:position w:val="7"/>
          <w:sz w:val="12"/>
        </w:rPr>
        <w:t>6</w:t>
      </w:r>
    </w:p>
    <w:p>
      <w:pPr>
        <w:pStyle w:val="ListParagraph"/>
        <w:numPr>
          <w:ilvl w:val="2"/>
          <w:numId w:val="5"/>
        </w:numPr>
        <w:tabs>
          <w:tab w:pos="2721" w:val="left" w:leader="none"/>
          <w:tab w:pos="2722" w:val="left" w:leader="none"/>
        </w:tabs>
        <w:spacing w:line="240" w:lineRule="auto" w:before="123" w:after="0"/>
        <w:ind w:left="2721" w:right="0" w:hanging="340"/>
        <w:jc w:val="left"/>
        <w:rPr>
          <w:sz w:val="12"/>
        </w:rPr>
      </w:pPr>
      <w:r>
        <w:rPr>
          <w:w w:val="105"/>
          <w:sz w:val="21"/>
        </w:rPr>
        <w:t>conduct committal </w:t>
      </w:r>
      <w:r>
        <w:rPr>
          <w:spacing w:val="-3"/>
          <w:w w:val="105"/>
          <w:sz w:val="21"/>
        </w:rPr>
        <w:t>proceedings </w:t>
      </w:r>
      <w:r>
        <w:rPr>
          <w:spacing w:val="-4"/>
          <w:w w:val="105"/>
          <w:sz w:val="21"/>
        </w:rPr>
        <w:t>into </w:t>
      </w:r>
      <w:r>
        <w:rPr>
          <w:w w:val="105"/>
          <w:sz w:val="21"/>
        </w:rPr>
        <w:t>indictable</w:t>
      </w:r>
      <w:r>
        <w:rPr>
          <w:spacing w:val="30"/>
          <w:w w:val="105"/>
          <w:sz w:val="21"/>
        </w:rPr>
        <w:t> </w:t>
      </w:r>
      <w:r>
        <w:rPr>
          <w:spacing w:val="-3"/>
          <w:w w:val="105"/>
          <w:sz w:val="21"/>
        </w:rPr>
        <w:t>offences.</w:t>
      </w:r>
      <w:r>
        <w:rPr>
          <w:spacing w:val="-3"/>
          <w:w w:val="105"/>
          <w:position w:val="7"/>
          <w:sz w:val="12"/>
        </w:rPr>
        <w:t>7</w:t>
      </w:r>
    </w:p>
    <w:p>
      <w:pPr>
        <w:pStyle w:val="ListParagraph"/>
        <w:numPr>
          <w:ilvl w:val="1"/>
          <w:numId w:val="5"/>
        </w:numPr>
        <w:tabs>
          <w:tab w:pos="2381" w:val="left" w:leader="none"/>
          <w:tab w:pos="2382" w:val="left" w:leader="none"/>
        </w:tabs>
        <w:spacing w:line="242" w:lineRule="auto" w:before="124" w:after="0"/>
        <w:ind w:left="2381" w:right="1824" w:hanging="794"/>
        <w:jc w:val="left"/>
        <w:rPr>
          <w:sz w:val="21"/>
        </w:rPr>
      </w:pPr>
      <w:r>
        <w:rPr>
          <w:w w:val="105"/>
          <w:sz w:val="21"/>
        </w:rPr>
        <w:t>Summary offences </w:t>
      </w:r>
      <w:r>
        <w:rPr>
          <w:spacing w:val="-3"/>
          <w:w w:val="105"/>
          <w:sz w:val="21"/>
        </w:rPr>
        <w:t>are </w:t>
      </w:r>
      <w:r>
        <w:rPr>
          <w:w w:val="105"/>
          <w:sz w:val="21"/>
        </w:rPr>
        <w:t>more </w:t>
      </w:r>
      <w:r>
        <w:rPr>
          <w:spacing w:val="-3"/>
          <w:w w:val="105"/>
          <w:sz w:val="21"/>
        </w:rPr>
        <w:t>minor </w:t>
      </w:r>
      <w:r>
        <w:rPr>
          <w:w w:val="105"/>
          <w:sz w:val="21"/>
        </w:rPr>
        <w:t>offences </w:t>
      </w:r>
      <w:r>
        <w:rPr>
          <w:spacing w:val="-3"/>
          <w:w w:val="105"/>
          <w:sz w:val="21"/>
        </w:rPr>
        <w:t>that are heard </w:t>
      </w:r>
      <w:r>
        <w:rPr>
          <w:w w:val="105"/>
          <w:sz w:val="21"/>
        </w:rPr>
        <w:t>by a </w:t>
      </w:r>
      <w:r>
        <w:rPr>
          <w:spacing w:val="-3"/>
          <w:w w:val="105"/>
          <w:sz w:val="21"/>
        </w:rPr>
        <w:t>magistrate </w:t>
      </w:r>
      <w:r>
        <w:rPr>
          <w:w w:val="105"/>
          <w:sz w:val="21"/>
        </w:rPr>
        <w:t>without a </w:t>
      </w:r>
      <w:r>
        <w:rPr>
          <w:spacing w:val="-3"/>
          <w:w w:val="105"/>
          <w:sz w:val="21"/>
        </w:rPr>
        <w:t>jury. </w:t>
      </w:r>
      <w:r>
        <w:rPr>
          <w:w w:val="105"/>
          <w:sz w:val="21"/>
        </w:rPr>
        <w:t>Being </w:t>
      </w:r>
      <w:r>
        <w:rPr>
          <w:spacing w:val="-3"/>
          <w:w w:val="105"/>
          <w:sz w:val="21"/>
        </w:rPr>
        <w:t>drunk </w:t>
      </w:r>
      <w:r>
        <w:rPr>
          <w:w w:val="105"/>
          <w:sz w:val="21"/>
        </w:rPr>
        <w:t>in a </w:t>
      </w:r>
      <w:r>
        <w:rPr>
          <w:spacing w:val="-3"/>
          <w:w w:val="105"/>
          <w:sz w:val="21"/>
        </w:rPr>
        <w:t>public place, using </w:t>
      </w:r>
      <w:r>
        <w:rPr>
          <w:w w:val="105"/>
          <w:sz w:val="21"/>
        </w:rPr>
        <w:t>obscene or </w:t>
      </w:r>
      <w:r>
        <w:rPr>
          <w:spacing w:val="-3"/>
          <w:w w:val="105"/>
          <w:sz w:val="21"/>
        </w:rPr>
        <w:t>threatening language </w:t>
      </w:r>
      <w:r>
        <w:rPr>
          <w:w w:val="105"/>
          <w:sz w:val="21"/>
        </w:rPr>
        <w:t>in </w:t>
      </w:r>
      <w:r>
        <w:rPr>
          <w:spacing w:val="-3"/>
          <w:w w:val="105"/>
          <w:sz w:val="21"/>
        </w:rPr>
        <w:t>public </w:t>
      </w:r>
      <w:r>
        <w:rPr>
          <w:w w:val="105"/>
          <w:sz w:val="21"/>
        </w:rPr>
        <w:t>and </w:t>
      </w:r>
      <w:r>
        <w:rPr>
          <w:spacing w:val="-3"/>
          <w:w w:val="105"/>
          <w:sz w:val="21"/>
        </w:rPr>
        <w:t>damaging </w:t>
      </w:r>
      <w:r>
        <w:rPr>
          <w:w w:val="105"/>
          <w:sz w:val="21"/>
        </w:rPr>
        <w:t>property </w:t>
      </w:r>
      <w:r>
        <w:rPr>
          <w:spacing w:val="-3"/>
          <w:w w:val="105"/>
          <w:sz w:val="21"/>
        </w:rPr>
        <w:t>are </w:t>
      </w:r>
      <w:r>
        <w:rPr>
          <w:w w:val="105"/>
          <w:sz w:val="21"/>
        </w:rPr>
        <w:t>examples of summary</w:t>
      </w:r>
      <w:r>
        <w:rPr>
          <w:spacing w:val="31"/>
          <w:w w:val="105"/>
          <w:sz w:val="21"/>
        </w:rPr>
        <w:t> </w:t>
      </w:r>
      <w:r>
        <w:rPr>
          <w:spacing w:val="-3"/>
          <w:w w:val="105"/>
          <w:sz w:val="21"/>
        </w:rPr>
        <w:t>offences.</w:t>
      </w:r>
    </w:p>
    <w:p>
      <w:pPr>
        <w:pStyle w:val="ListParagraph"/>
        <w:numPr>
          <w:ilvl w:val="1"/>
          <w:numId w:val="5"/>
        </w:numPr>
        <w:tabs>
          <w:tab w:pos="2381" w:val="left" w:leader="none"/>
          <w:tab w:pos="2382" w:val="left" w:leader="none"/>
        </w:tabs>
        <w:spacing w:line="242" w:lineRule="auto" w:before="124" w:after="0"/>
        <w:ind w:left="2381" w:right="1672" w:hanging="794"/>
        <w:jc w:val="left"/>
        <w:rPr>
          <w:sz w:val="12"/>
        </w:rPr>
      </w:pPr>
      <w:r>
        <w:rPr>
          <w:sz w:val="21"/>
        </w:rPr>
        <w:t>Indictable offences </w:t>
      </w:r>
      <w:r>
        <w:rPr>
          <w:spacing w:val="-3"/>
          <w:sz w:val="21"/>
        </w:rPr>
        <w:t>are </w:t>
      </w:r>
      <w:r>
        <w:rPr>
          <w:sz w:val="21"/>
        </w:rPr>
        <w:t>more serious offences. They attract  </w:t>
      </w:r>
      <w:r>
        <w:rPr>
          <w:spacing w:val="-3"/>
          <w:sz w:val="21"/>
        </w:rPr>
        <w:t>higher  </w:t>
      </w:r>
      <w:r>
        <w:rPr>
          <w:sz w:val="21"/>
        </w:rPr>
        <w:t>maximum  penalties, and </w:t>
      </w:r>
      <w:r>
        <w:rPr>
          <w:spacing w:val="-3"/>
          <w:sz w:val="21"/>
        </w:rPr>
        <w:t>are usually </w:t>
      </w:r>
      <w:r>
        <w:rPr>
          <w:sz w:val="21"/>
        </w:rPr>
        <w:t>triable </w:t>
      </w:r>
      <w:r>
        <w:rPr>
          <w:spacing w:val="-3"/>
          <w:sz w:val="21"/>
        </w:rPr>
        <w:t>before </w:t>
      </w:r>
      <w:r>
        <w:rPr>
          <w:sz w:val="21"/>
        </w:rPr>
        <w:t>a judge and a </w:t>
      </w:r>
      <w:r>
        <w:rPr>
          <w:spacing w:val="-3"/>
          <w:sz w:val="21"/>
        </w:rPr>
        <w:t>jury. </w:t>
      </w:r>
      <w:r>
        <w:rPr>
          <w:spacing w:val="-4"/>
          <w:sz w:val="21"/>
        </w:rPr>
        <w:t>However, </w:t>
      </w:r>
      <w:r>
        <w:rPr>
          <w:spacing w:val="-3"/>
          <w:sz w:val="21"/>
        </w:rPr>
        <w:t>magistrates </w:t>
      </w:r>
      <w:r>
        <w:rPr>
          <w:sz w:val="21"/>
        </w:rPr>
        <w:t>can hear and </w:t>
      </w:r>
      <w:r>
        <w:rPr>
          <w:spacing w:val="-3"/>
          <w:sz w:val="21"/>
        </w:rPr>
        <w:t>determine </w:t>
      </w:r>
      <w:r>
        <w:rPr>
          <w:sz w:val="21"/>
        </w:rPr>
        <w:t>indictable offences </w:t>
      </w:r>
      <w:r>
        <w:rPr>
          <w:spacing w:val="-3"/>
          <w:sz w:val="21"/>
        </w:rPr>
        <w:t>that are  </w:t>
      </w:r>
      <w:r>
        <w:rPr>
          <w:sz w:val="21"/>
        </w:rPr>
        <w:t>triable </w:t>
      </w:r>
      <w:r>
        <w:rPr>
          <w:spacing w:val="-4"/>
          <w:sz w:val="21"/>
        </w:rPr>
        <w:t>summarily.  </w:t>
      </w:r>
      <w:r>
        <w:rPr>
          <w:sz w:val="21"/>
        </w:rPr>
        <w:t>Indictable offences </w:t>
      </w:r>
      <w:r>
        <w:rPr>
          <w:spacing w:val="-3"/>
          <w:sz w:val="21"/>
        </w:rPr>
        <w:t>that  are </w:t>
      </w:r>
      <w:r>
        <w:rPr>
          <w:sz w:val="21"/>
        </w:rPr>
        <w:t>triable </w:t>
      </w:r>
      <w:r>
        <w:rPr>
          <w:spacing w:val="-3"/>
          <w:sz w:val="21"/>
        </w:rPr>
        <w:t>summarily </w:t>
      </w:r>
      <w:r>
        <w:rPr>
          <w:sz w:val="21"/>
        </w:rPr>
        <w:t>can </w:t>
      </w:r>
      <w:r>
        <w:rPr>
          <w:spacing w:val="-3"/>
          <w:sz w:val="21"/>
        </w:rPr>
        <w:t>range from causing </w:t>
      </w:r>
      <w:r>
        <w:rPr>
          <w:sz w:val="21"/>
        </w:rPr>
        <w:t>serious injury recklessly </w:t>
      </w:r>
      <w:r>
        <w:rPr>
          <w:spacing w:val="-3"/>
          <w:sz w:val="21"/>
        </w:rPr>
        <w:t>to </w:t>
      </w:r>
      <w:r>
        <w:rPr>
          <w:sz w:val="21"/>
        </w:rPr>
        <w:t>assault with </w:t>
      </w:r>
      <w:r>
        <w:rPr>
          <w:spacing w:val="-3"/>
          <w:sz w:val="21"/>
        </w:rPr>
        <w:t>intent to </w:t>
      </w:r>
      <w:r>
        <w:rPr>
          <w:sz w:val="21"/>
        </w:rPr>
        <w:t>rape and </w:t>
      </w:r>
      <w:r>
        <w:rPr>
          <w:spacing w:val="-3"/>
          <w:sz w:val="21"/>
        </w:rPr>
        <w:t>aggravated</w:t>
      </w:r>
      <w:r>
        <w:rPr>
          <w:spacing w:val="27"/>
          <w:sz w:val="21"/>
        </w:rPr>
        <w:t> </w:t>
      </w:r>
      <w:r>
        <w:rPr>
          <w:spacing w:val="-3"/>
          <w:sz w:val="21"/>
        </w:rPr>
        <w:t>burglary.</w:t>
      </w:r>
      <w:r>
        <w:rPr>
          <w:spacing w:val="-3"/>
          <w:position w:val="7"/>
          <w:sz w:val="12"/>
        </w:rPr>
        <w:t>8</w:t>
      </w:r>
    </w:p>
    <w:p>
      <w:pPr>
        <w:pStyle w:val="ListParagraph"/>
        <w:numPr>
          <w:ilvl w:val="1"/>
          <w:numId w:val="5"/>
        </w:numPr>
        <w:tabs>
          <w:tab w:pos="2381" w:val="left" w:leader="none"/>
          <w:tab w:pos="2382" w:val="left" w:leader="none"/>
        </w:tabs>
        <w:spacing w:line="242" w:lineRule="auto" w:before="125" w:after="0"/>
        <w:ind w:left="2381" w:right="1613" w:hanging="794"/>
        <w:jc w:val="left"/>
        <w:rPr>
          <w:sz w:val="12"/>
        </w:rPr>
      </w:pPr>
      <w:r>
        <w:rPr>
          <w:spacing w:val="-3"/>
          <w:sz w:val="21"/>
        </w:rPr>
        <w:t>Committal proceedings are </w:t>
      </w:r>
      <w:r>
        <w:rPr>
          <w:sz w:val="21"/>
        </w:rPr>
        <w:t>a </w:t>
      </w:r>
      <w:r>
        <w:rPr>
          <w:spacing w:val="-3"/>
          <w:sz w:val="21"/>
        </w:rPr>
        <w:t>preliminary examination to  determine  </w:t>
      </w:r>
      <w:r>
        <w:rPr>
          <w:sz w:val="21"/>
        </w:rPr>
        <w:t>whether  the  case </w:t>
      </w:r>
      <w:r>
        <w:rPr>
          <w:spacing w:val="-3"/>
          <w:sz w:val="21"/>
        </w:rPr>
        <w:t>against </w:t>
      </w:r>
      <w:r>
        <w:rPr>
          <w:sz w:val="21"/>
        </w:rPr>
        <w:t>the </w:t>
      </w:r>
      <w:r>
        <w:rPr>
          <w:spacing w:val="-3"/>
          <w:sz w:val="21"/>
        </w:rPr>
        <w:t>accused </w:t>
      </w:r>
      <w:r>
        <w:rPr>
          <w:sz w:val="21"/>
        </w:rPr>
        <w:t>person is sufficient </w:t>
      </w:r>
      <w:r>
        <w:rPr>
          <w:spacing w:val="-3"/>
          <w:sz w:val="21"/>
        </w:rPr>
        <w:t>to warrant </w:t>
      </w:r>
      <w:r>
        <w:rPr>
          <w:sz w:val="21"/>
        </w:rPr>
        <w:t>the person being directed </w:t>
      </w:r>
      <w:r>
        <w:rPr>
          <w:spacing w:val="-3"/>
          <w:sz w:val="21"/>
        </w:rPr>
        <w:t>to </w:t>
      </w:r>
      <w:r>
        <w:rPr>
          <w:sz w:val="21"/>
        </w:rPr>
        <w:t>stand trial </w:t>
      </w:r>
      <w:r>
        <w:rPr>
          <w:spacing w:val="-3"/>
          <w:sz w:val="21"/>
        </w:rPr>
        <w:t>before </w:t>
      </w:r>
      <w:r>
        <w:rPr>
          <w:sz w:val="21"/>
        </w:rPr>
        <w:t>the </w:t>
      </w:r>
      <w:r>
        <w:rPr>
          <w:spacing w:val="-3"/>
          <w:sz w:val="21"/>
        </w:rPr>
        <w:t>Supreme Court </w:t>
      </w:r>
      <w:r>
        <w:rPr>
          <w:sz w:val="21"/>
        </w:rPr>
        <w:t>or </w:t>
      </w:r>
      <w:r>
        <w:rPr>
          <w:spacing w:val="-3"/>
          <w:sz w:val="21"/>
        </w:rPr>
        <w:t>County </w:t>
      </w:r>
      <w:r>
        <w:rPr>
          <w:spacing w:val="-4"/>
          <w:sz w:val="21"/>
        </w:rPr>
        <w:t>Court.</w:t>
      </w:r>
      <w:r>
        <w:rPr>
          <w:spacing w:val="-4"/>
          <w:position w:val="7"/>
          <w:sz w:val="12"/>
        </w:rPr>
        <w:t>9  </w:t>
      </w:r>
      <w:r>
        <w:rPr>
          <w:sz w:val="21"/>
        </w:rPr>
        <w:t>After  a  committal  </w:t>
      </w:r>
      <w:r>
        <w:rPr>
          <w:spacing w:val="-3"/>
          <w:sz w:val="21"/>
        </w:rPr>
        <w:t>proceeding,  </w:t>
      </w:r>
      <w:r>
        <w:rPr>
          <w:sz w:val="21"/>
        </w:rPr>
        <w:t>a  </w:t>
      </w:r>
      <w:r>
        <w:rPr>
          <w:spacing w:val="-3"/>
          <w:sz w:val="21"/>
        </w:rPr>
        <w:t>magistrate may </w:t>
      </w:r>
      <w:r>
        <w:rPr>
          <w:sz w:val="21"/>
        </w:rPr>
        <w:t>either direct </w:t>
      </w:r>
      <w:r>
        <w:rPr>
          <w:spacing w:val="-3"/>
          <w:sz w:val="21"/>
        </w:rPr>
        <w:t>that </w:t>
      </w:r>
      <w:r>
        <w:rPr>
          <w:sz w:val="21"/>
        </w:rPr>
        <w:t>the </w:t>
      </w:r>
      <w:r>
        <w:rPr>
          <w:spacing w:val="-3"/>
          <w:sz w:val="21"/>
        </w:rPr>
        <w:t>accused </w:t>
      </w:r>
      <w:r>
        <w:rPr>
          <w:sz w:val="21"/>
        </w:rPr>
        <w:t>person stand trial and order </w:t>
      </w:r>
      <w:r>
        <w:rPr>
          <w:spacing w:val="-3"/>
          <w:sz w:val="21"/>
        </w:rPr>
        <w:t>that </w:t>
      </w:r>
      <w:r>
        <w:rPr>
          <w:sz w:val="21"/>
        </w:rPr>
        <w:t>they be </w:t>
      </w:r>
      <w:r>
        <w:rPr>
          <w:spacing w:val="-3"/>
          <w:sz w:val="21"/>
        </w:rPr>
        <w:t>remanded </w:t>
      </w:r>
      <w:r>
        <w:rPr>
          <w:sz w:val="21"/>
        </w:rPr>
        <w:t>in custody </w:t>
      </w:r>
      <w:r>
        <w:rPr>
          <w:spacing w:val="-3"/>
          <w:sz w:val="21"/>
        </w:rPr>
        <w:t>until </w:t>
      </w:r>
      <w:r>
        <w:rPr>
          <w:sz w:val="21"/>
        </w:rPr>
        <w:t>trial or </w:t>
      </w:r>
      <w:r>
        <w:rPr>
          <w:spacing w:val="-3"/>
          <w:sz w:val="21"/>
        </w:rPr>
        <w:t>granted bail, </w:t>
      </w:r>
      <w:r>
        <w:rPr>
          <w:sz w:val="21"/>
        </w:rPr>
        <w:t>or the </w:t>
      </w:r>
      <w:r>
        <w:rPr>
          <w:spacing w:val="-3"/>
          <w:sz w:val="21"/>
        </w:rPr>
        <w:t>magistrate may discharge </w:t>
      </w:r>
      <w:r>
        <w:rPr>
          <w:sz w:val="21"/>
        </w:rPr>
        <w:t>the </w:t>
      </w:r>
      <w:r>
        <w:rPr>
          <w:spacing w:val="-3"/>
          <w:sz w:val="21"/>
        </w:rPr>
        <w:t>accused</w:t>
      </w:r>
      <w:r>
        <w:rPr>
          <w:spacing w:val="23"/>
          <w:sz w:val="21"/>
        </w:rPr>
        <w:t> </w:t>
      </w:r>
      <w:r>
        <w:rPr>
          <w:spacing w:val="-5"/>
          <w:sz w:val="21"/>
        </w:rPr>
        <w:t>person.</w:t>
      </w:r>
      <w:r>
        <w:rPr>
          <w:spacing w:val="-5"/>
          <w:position w:val="7"/>
          <w:sz w:val="12"/>
        </w:rPr>
        <w:t>10</w:t>
      </w:r>
    </w:p>
    <w:p>
      <w:pPr>
        <w:pStyle w:val="ListParagraph"/>
        <w:numPr>
          <w:ilvl w:val="1"/>
          <w:numId w:val="5"/>
        </w:numPr>
        <w:tabs>
          <w:tab w:pos="2380" w:val="left" w:leader="none"/>
          <w:tab w:pos="2381" w:val="left" w:leader="none"/>
        </w:tabs>
        <w:spacing w:line="242" w:lineRule="auto" w:before="125" w:after="0"/>
        <w:ind w:left="2381" w:right="1698" w:hanging="794"/>
        <w:jc w:val="left"/>
        <w:rPr>
          <w:sz w:val="21"/>
        </w:rPr>
      </w:pPr>
      <w:r>
        <w:rPr>
          <w:sz w:val="21"/>
        </w:rPr>
        <w:t>The maximum term of </w:t>
      </w:r>
      <w:r>
        <w:rPr>
          <w:spacing w:val="-3"/>
          <w:sz w:val="21"/>
        </w:rPr>
        <w:t>imprisonment that </w:t>
      </w:r>
      <w:r>
        <w:rPr>
          <w:sz w:val="21"/>
        </w:rPr>
        <w:t>the </w:t>
      </w:r>
      <w:r>
        <w:rPr>
          <w:spacing w:val="-3"/>
          <w:sz w:val="21"/>
        </w:rPr>
        <w:t>Magistrates’ Court may </w:t>
      </w:r>
      <w:r>
        <w:rPr>
          <w:sz w:val="21"/>
        </w:rPr>
        <w:t>impose </w:t>
      </w:r>
      <w:r>
        <w:rPr>
          <w:spacing w:val="-3"/>
          <w:sz w:val="21"/>
        </w:rPr>
        <w:t>for </w:t>
      </w:r>
      <w:r>
        <w:rPr>
          <w:sz w:val="21"/>
        </w:rPr>
        <w:t>a </w:t>
      </w:r>
      <w:r>
        <w:rPr>
          <w:spacing w:val="-3"/>
          <w:sz w:val="21"/>
        </w:rPr>
        <w:t>single </w:t>
      </w:r>
      <w:r>
        <w:rPr>
          <w:sz w:val="21"/>
        </w:rPr>
        <w:t>summary </w:t>
      </w:r>
      <w:r>
        <w:rPr>
          <w:spacing w:val="-3"/>
          <w:sz w:val="21"/>
        </w:rPr>
        <w:t>offence </w:t>
      </w:r>
      <w:r>
        <w:rPr>
          <w:sz w:val="21"/>
        </w:rPr>
        <w:t>or indictable </w:t>
      </w:r>
      <w:r>
        <w:rPr>
          <w:spacing w:val="-3"/>
          <w:sz w:val="21"/>
        </w:rPr>
        <w:t>offence </w:t>
      </w:r>
      <w:r>
        <w:rPr>
          <w:sz w:val="21"/>
        </w:rPr>
        <w:t>triable </w:t>
      </w:r>
      <w:r>
        <w:rPr>
          <w:spacing w:val="-3"/>
          <w:sz w:val="21"/>
        </w:rPr>
        <w:t>summarily </w:t>
      </w:r>
      <w:r>
        <w:rPr>
          <w:sz w:val="21"/>
        </w:rPr>
        <w:t>is two </w:t>
      </w:r>
      <w:r>
        <w:rPr>
          <w:spacing w:val="-6"/>
          <w:sz w:val="21"/>
        </w:rPr>
        <w:t>years.</w:t>
      </w:r>
      <w:r>
        <w:rPr>
          <w:spacing w:val="-6"/>
          <w:position w:val="7"/>
          <w:sz w:val="12"/>
        </w:rPr>
        <w:t>11 </w:t>
      </w:r>
      <w:r>
        <w:rPr>
          <w:sz w:val="21"/>
        </w:rPr>
        <w:t>Unless expressly </w:t>
      </w:r>
      <w:r>
        <w:rPr>
          <w:spacing w:val="-2"/>
          <w:sz w:val="21"/>
        </w:rPr>
        <w:t>provided, </w:t>
      </w:r>
      <w:r>
        <w:rPr>
          <w:sz w:val="21"/>
        </w:rPr>
        <w:t>the maximum </w:t>
      </w:r>
      <w:r>
        <w:rPr>
          <w:spacing w:val="-3"/>
          <w:sz w:val="21"/>
        </w:rPr>
        <w:t>cumulative </w:t>
      </w:r>
      <w:r>
        <w:rPr>
          <w:sz w:val="21"/>
        </w:rPr>
        <w:t>period of </w:t>
      </w:r>
      <w:r>
        <w:rPr>
          <w:spacing w:val="-3"/>
          <w:sz w:val="21"/>
        </w:rPr>
        <w:t>imprisonment that may </w:t>
      </w:r>
      <w:r>
        <w:rPr>
          <w:sz w:val="21"/>
        </w:rPr>
        <w:t>be imposed</w:t>
      </w:r>
      <w:r>
        <w:rPr>
          <w:spacing w:val="-17"/>
          <w:sz w:val="21"/>
        </w:rPr>
        <w:t> </w:t>
      </w:r>
      <w:r>
        <w:rPr>
          <w:sz w:val="21"/>
        </w:rPr>
        <w:t>by</w:t>
      </w:r>
    </w:p>
    <w:p>
      <w:pPr>
        <w:pStyle w:val="BodyText"/>
        <w:spacing w:line="242" w:lineRule="auto" w:before="3"/>
        <w:ind w:left="2381" w:right="2182"/>
        <w:rPr>
          <w:sz w:val="12"/>
        </w:rPr>
      </w:pPr>
      <w:r>
        <w:rPr/>
        <w:t>the Magistrates’ Court (in respect of several offences committed at the same time) is five years.</w:t>
      </w:r>
      <w:r>
        <w:rPr>
          <w:position w:val="7"/>
          <w:sz w:val="12"/>
        </w:rPr>
        <w:t>12</w:t>
      </w:r>
    </w:p>
    <w:p>
      <w:pPr>
        <w:pStyle w:val="ListParagraph"/>
        <w:numPr>
          <w:ilvl w:val="1"/>
          <w:numId w:val="5"/>
        </w:numPr>
        <w:tabs>
          <w:tab w:pos="2381" w:val="left" w:leader="none"/>
          <w:tab w:pos="2382" w:val="left" w:leader="none"/>
        </w:tabs>
        <w:spacing w:line="242" w:lineRule="auto" w:before="123" w:after="0"/>
        <w:ind w:left="2381" w:right="1663" w:hanging="794"/>
        <w:jc w:val="left"/>
        <w:rPr>
          <w:sz w:val="12"/>
        </w:rPr>
      </w:pPr>
      <w:r>
        <w:rPr>
          <w:sz w:val="21"/>
        </w:rPr>
        <w:t>The majority of </w:t>
      </w:r>
      <w:r>
        <w:rPr>
          <w:spacing w:val="-3"/>
          <w:sz w:val="21"/>
        </w:rPr>
        <w:t>criminal </w:t>
      </w:r>
      <w:r>
        <w:rPr>
          <w:sz w:val="21"/>
        </w:rPr>
        <w:t>cases in Victoria come </w:t>
      </w:r>
      <w:r>
        <w:rPr>
          <w:spacing w:val="-3"/>
          <w:sz w:val="21"/>
        </w:rPr>
        <w:t>before </w:t>
      </w:r>
      <w:r>
        <w:rPr>
          <w:sz w:val="21"/>
        </w:rPr>
        <w:t>the </w:t>
      </w:r>
      <w:r>
        <w:rPr>
          <w:spacing w:val="-3"/>
          <w:sz w:val="21"/>
        </w:rPr>
        <w:t>Magistrates’ Court.  </w:t>
      </w:r>
      <w:r>
        <w:rPr>
          <w:sz w:val="21"/>
        </w:rPr>
        <w:t>In </w:t>
      </w:r>
      <w:r>
        <w:rPr>
          <w:spacing w:val="-11"/>
          <w:sz w:val="21"/>
        </w:rPr>
        <w:t>2011–12,</w:t>
      </w:r>
      <w:r>
        <w:rPr>
          <w:spacing w:val="25"/>
          <w:sz w:val="21"/>
        </w:rPr>
        <w:t> </w:t>
      </w:r>
      <w:r>
        <w:rPr>
          <w:sz w:val="21"/>
        </w:rPr>
        <w:t>the </w:t>
      </w:r>
      <w:r>
        <w:rPr>
          <w:spacing w:val="-3"/>
          <w:sz w:val="21"/>
        </w:rPr>
        <w:t>Magistrates’ Court finalised </w:t>
      </w:r>
      <w:r>
        <w:rPr>
          <w:spacing w:val="-6"/>
          <w:sz w:val="21"/>
        </w:rPr>
        <w:t>180,731 </w:t>
      </w:r>
      <w:r>
        <w:rPr>
          <w:spacing w:val="-3"/>
          <w:sz w:val="21"/>
        </w:rPr>
        <w:t>criminal </w:t>
      </w:r>
      <w:r>
        <w:rPr>
          <w:sz w:val="21"/>
        </w:rPr>
        <w:t>matters, </w:t>
      </w:r>
      <w:r>
        <w:rPr>
          <w:spacing w:val="-3"/>
          <w:sz w:val="21"/>
        </w:rPr>
        <w:t>24,394 </w:t>
      </w:r>
      <w:r>
        <w:rPr>
          <w:sz w:val="21"/>
        </w:rPr>
        <w:t>more matters </w:t>
      </w:r>
      <w:r>
        <w:rPr>
          <w:spacing w:val="-3"/>
          <w:sz w:val="21"/>
        </w:rPr>
        <w:t>than </w:t>
      </w:r>
      <w:r>
        <w:rPr>
          <w:sz w:val="21"/>
        </w:rPr>
        <w:t>in </w:t>
      </w:r>
      <w:r>
        <w:rPr>
          <w:spacing w:val="-4"/>
          <w:sz w:val="21"/>
        </w:rPr>
        <w:t>2007–08.</w:t>
      </w:r>
      <w:r>
        <w:rPr>
          <w:spacing w:val="-4"/>
          <w:position w:val="7"/>
          <w:sz w:val="12"/>
        </w:rPr>
        <w:t>13 </w:t>
      </w:r>
      <w:r>
        <w:rPr>
          <w:sz w:val="21"/>
        </w:rPr>
        <w:t>The </w:t>
      </w:r>
      <w:r>
        <w:rPr>
          <w:spacing w:val="-3"/>
          <w:sz w:val="21"/>
        </w:rPr>
        <w:t>approximately </w:t>
      </w:r>
      <w:r>
        <w:rPr>
          <w:spacing w:val="-6"/>
          <w:sz w:val="21"/>
        </w:rPr>
        <w:t>15.6 </w:t>
      </w:r>
      <w:r>
        <w:rPr>
          <w:sz w:val="21"/>
        </w:rPr>
        <w:t>per </w:t>
      </w:r>
      <w:r>
        <w:rPr>
          <w:spacing w:val="-3"/>
          <w:sz w:val="21"/>
        </w:rPr>
        <w:t>cent increase </w:t>
      </w:r>
      <w:r>
        <w:rPr>
          <w:sz w:val="21"/>
        </w:rPr>
        <w:t>over a </w:t>
      </w:r>
      <w:r>
        <w:rPr>
          <w:spacing w:val="-4"/>
          <w:sz w:val="21"/>
        </w:rPr>
        <w:t>four-year </w:t>
      </w:r>
      <w:r>
        <w:rPr>
          <w:sz w:val="21"/>
        </w:rPr>
        <w:t>period reflects the </w:t>
      </w:r>
      <w:r>
        <w:rPr>
          <w:spacing w:val="-3"/>
          <w:sz w:val="21"/>
        </w:rPr>
        <w:t>expanding </w:t>
      </w:r>
      <w:r>
        <w:rPr>
          <w:sz w:val="21"/>
        </w:rPr>
        <w:t>jurisdiction of the </w:t>
      </w:r>
      <w:r>
        <w:rPr>
          <w:spacing w:val="-3"/>
          <w:sz w:val="21"/>
        </w:rPr>
        <w:t>Magistrates’ Court to </w:t>
      </w:r>
      <w:r>
        <w:rPr>
          <w:sz w:val="21"/>
        </w:rPr>
        <w:t>hear and </w:t>
      </w:r>
      <w:r>
        <w:rPr>
          <w:spacing w:val="-3"/>
          <w:sz w:val="21"/>
        </w:rPr>
        <w:t>determine criminal</w:t>
      </w:r>
      <w:r>
        <w:rPr>
          <w:spacing w:val="8"/>
          <w:sz w:val="21"/>
        </w:rPr>
        <w:t> </w:t>
      </w:r>
      <w:r>
        <w:rPr>
          <w:spacing w:val="-5"/>
          <w:sz w:val="21"/>
        </w:rPr>
        <w:t>matters.</w:t>
      </w:r>
      <w:r>
        <w:rPr>
          <w:spacing w:val="-5"/>
          <w:position w:val="7"/>
          <w:sz w:val="12"/>
        </w:rPr>
        <w:t>14</w:t>
      </w:r>
    </w:p>
    <w:p>
      <w:pPr>
        <w:pStyle w:val="ListParagraph"/>
        <w:numPr>
          <w:ilvl w:val="1"/>
          <w:numId w:val="5"/>
        </w:numPr>
        <w:tabs>
          <w:tab w:pos="2380" w:val="left" w:leader="none"/>
          <w:tab w:pos="2381" w:val="left" w:leader="none"/>
        </w:tabs>
        <w:spacing w:line="242" w:lineRule="auto" w:before="124" w:after="0"/>
        <w:ind w:left="2381" w:right="1991" w:hanging="794"/>
        <w:jc w:val="left"/>
        <w:rPr>
          <w:sz w:val="12"/>
        </w:rPr>
      </w:pPr>
      <w:r>
        <w:rPr>
          <w:sz w:val="21"/>
        </w:rPr>
        <w:t>This contrasts with the </w:t>
      </w:r>
      <w:r>
        <w:rPr>
          <w:spacing w:val="-4"/>
          <w:sz w:val="21"/>
        </w:rPr>
        <w:t>2,350 </w:t>
      </w:r>
      <w:r>
        <w:rPr>
          <w:spacing w:val="-3"/>
          <w:sz w:val="21"/>
        </w:rPr>
        <w:t>criminal </w:t>
      </w:r>
      <w:r>
        <w:rPr>
          <w:sz w:val="21"/>
        </w:rPr>
        <w:t>cases </w:t>
      </w:r>
      <w:r>
        <w:rPr>
          <w:spacing w:val="-3"/>
          <w:sz w:val="21"/>
        </w:rPr>
        <w:t>finalised </w:t>
      </w:r>
      <w:r>
        <w:rPr>
          <w:sz w:val="21"/>
        </w:rPr>
        <w:t>in the </w:t>
      </w:r>
      <w:r>
        <w:rPr>
          <w:spacing w:val="-3"/>
          <w:sz w:val="21"/>
        </w:rPr>
        <w:t>County Court </w:t>
      </w:r>
      <w:r>
        <w:rPr>
          <w:sz w:val="21"/>
        </w:rPr>
        <w:t>and the </w:t>
      </w:r>
      <w:r>
        <w:rPr>
          <w:spacing w:val="-6"/>
          <w:sz w:val="21"/>
        </w:rPr>
        <w:t>102 </w:t>
      </w:r>
      <w:r>
        <w:rPr>
          <w:spacing w:val="-3"/>
          <w:sz w:val="21"/>
        </w:rPr>
        <w:t>criminal </w:t>
      </w:r>
      <w:r>
        <w:rPr>
          <w:sz w:val="21"/>
        </w:rPr>
        <w:t>cases </w:t>
      </w:r>
      <w:r>
        <w:rPr>
          <w:spacing w:val="-3"/>
          <w:sz w:val="21"/>
        </w:rPr>
        <w:t>finalised </w:t>
      </w:r>
      <w:r>
        <w:rPr>
          <w:sz w:val="21"/>
        </w:rPr>
        <w:t>in the </w:t>
      </w:r>
      <w:r>
        <w:rPr>
          <w:spacing w:val="-3"/>
          <w:sz w:val="21"/>
        </w:rPr>
        <w:t>Supreme Court</w:t>
      </w:r>
      <w:r>
        <w:rPr>
          <w:spacing w:val="-11"/>
          <w:sz w:val="21"/>
        </w:rPr>
        <w:t> </w:t>
      </w:r>
      <w:r>
        <w:rPr>
          <w:sz w:val="21"/>
        </w:rPr>
        <w:t>in the same </w:t>
      </w:r>
      <w:r>
        <w:rPr>
          <w:spacing w:val="-9"/>
          <w:sz w:val="21"/>
        </w:rPr>
        <w:t>year.</w:t>
      </w:r>
      <w:r>
        <w:rPr>
          <w:spacing w:val="-9"/>
          <w:position w:val="7"/>
          <w:sz w:val="12"/>
        </w:rPr>
        <w:t>15</w:t>
      </w:r>
    </w:p>
    <w:p>
      <w:pPr>
        <w:pStyle w:val="ListParagraph"/>
        <w:numPr>
          <w:ilvl w:val="1"/>
          <w:numId w:val="5"/>
        </w:numPr>
        <w:tabs>
          <w:tab w:pos="2382" w:val="left" w:leader="none"/>
        </w:tabs>
        <w:spacing w:line="242" w:lineRule="auto" w:before="122" w:after="0"/>
        <w:ind w:left="2381" w:right="1644" w:hanging="794"/>
        <w:jc w:val="both"/>
        <w:rPr>
          <w:sz w:val="21"/>
        </w:rPr>
      </w:pPr>
      <w:r>
        <w:rPr>
          <w:sz w:val="21"/>
        </w:rPr>
        <w:t>These statistics reflect the seriousness and complexity of the </w:t>
      </w:r>
      <w:r>
        <w:rPr>
          <w:spacing w:val="-3"/>
          <w:sz w:val="21"/>
        </w:rPr>
        <w:t>criminal </w:t>
      </w:r>
      <w:r>
        <w:rPr>
          <w:sz w:val="21"/>
        </w:rPr>
        <w:t>matters </w:t>
      </w:r>
      <w:r>
        <w:rPr>
          <w:spacing w:val="-3"/>
          <w:sz w:val="21"/>
        </w:rPr>
        <w:t>heard </w:t>
      </w:r>
      <w:r>
        <w:rPr>
          <w:sz w:val="21"/>
        </w:rPr>
        <w:t>in the </w:t>
      </w:r>
      <w:r>
        <w:rPr>
          <w:spacing w:val="-3"/>
          <w:sz w:val="21"/>
        </w:rPr>
        <w:t>higher </w:t>
      </w:r>
      <w:r>
        <w:rPr>
          <w:sz w:val="21"/>
        </w:rPr>
        <w:t>courts, the longer time it </w:t>
      </w:r>
      <w:r>
        <w:rPr>
          <w:spacing w:val="-3"/>
          <w:sz w:val="21"/>
        </w:rPr>
        <w:t>takes to finalise </w:t>
      </w:r>
      <w:r>
        <w:rPr>
          <w:sz w:val="21"/>
        </w:rPr>
        <w:t>a </w:t>
      </w:r>
      <w:r>
        <w:rPr>
          <w:spacing w:val="-3"/>
          <w:sz w:val="21"/>
        </w:rPr>
        <w:t>criminal  </w:t>
      </w:r>
      <w:r>
        <w:rPr>
          <w:sz w:val="21"/>
        </w:rPr>
        <w:t>matter </w:t>
      </w:r>
      <w:r>
        <w:rPr>
          <w:spacing w:val="-3"/>
          <w:sz w:val="21"/>
        </w:rPr>
        <w:t>(for</w:t>
      </w:r>
      <w:r>
        <w:rPr>
          <w:spacing w:val="41"/>
          <w:sz w:val="21"/>
        </w:rPr>
        <w:t> </w:t>
      </w:r>
      <w:r>
        <w:rPr>
          <w:spacing w:val="-3"/>
          <w:sz w:val="21"/>
        </w:rPr>
        <w:t>example,  </w:t>
      </w:r>
      <w:r>
        <w:rPr>
          <w:sz w:val="21"/>
        </w:rPr>
        <w:t>jury trials) in those jurisdictions and </w:t>
      </w:r>
      <w:r>
        <w:rPr>
          <w:spacing w:val="-3"/>
          <w:sz w:val="21"/>
        </w:rPr>
        <w:t>fewer judicial</w:t>
      </w:r>
      <w:r>
        <w:rPr>
          <w:spacing w:val="11"/>
          <w:sz w:val="21"/>
        </w:rPr>
        <w:t> </w:t>
      </w:r>
      <w:r>
        <w:rPr>
          <w:sz w:val="21"/>
        </w:rPr>
        <w:t>officers.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r>
        <w:rPr/>
        <w:pict>
          <v:line style="position:absolute;mso-position-horizontal-relative:page;mso-position-vertical-relative:paragraph;z-index:6272;mso-wrap-distance-left:0;mso-wrap-distance-right:0" from="79.370003pt,13.571967pt" to="515.905003pt,13.571967pt" stroked="true" strokeweight="1.417pt" strokecolor="#e5edf1">
            <v:stroke dashstyle="solid"/>
            <w10:wrap type="topAndBottom"/>
          </v:line>
        </w:pict>
      </w:r>
    </w:p>
    <w:p>
      <w:pPr>
        <w:pStyle w:val="BodyText"/>
        <w:spacing w:before="8"/>
        <w:rPr>
          <w:sz w:val="5"/>
        </w:rPr>
      </w:pPr>
    </w:p>
    <w:p>
      <w:pPr>
        <w:spacing w:after="0"/>
        <w:rPr>
          <w:sz w:val="5"/>
        </w:rPr>
        <w:sectPr>
          <w:headerReference w:type="even" r:id="rId51"/>
          <w:headerReference w:type="default" r:id="rId52"/>
          <w:pgSz w:w="11910" w:h="16840"/>
          <w:pgMar w:header="808" w:footer="0" w:top="1360" w:bottom="280" w:left="0" w:right="0"/>
        </w:sectPr>
      </w:pPr>
    </w:p>
    <w:p>
      <w:pPr>
        <w:tabs>
          <w:tab w:pos="2380" w:val="left" w:leader="none"/>
        </w:tabs>
        <w:spacing w:before="43"/>
        <w:ind w:left="1639" w:right="0" w:firstLine="0"/>
        <w:jc w:val="left"/>
        <w:rPr>
          <w:sz w:val="13"/>
        </w:rPr>
      </w:pPr>
      <w:r>
        <w:rPr>
          <w:w w:val="105"/>
          <w:sz w:val="13"/>
        </w:rPr>
        <w:t>5</w:t>
        <w:tab/>
        <w:t>Ibid s</w:t>
      </w:r>
      <w:r>
        <w:rPr>
          <w:spacing w:val="9"/>
          <w:w w:val="105"/>
          <w:sz w:val="13"/>
        </w:rPr>
        <w:t> </w:t>
      </w:r>
      <w:r>
        <w:rPr>
          <w:w w:val="105"/>
          <w:sz w:val="13"/>
        </w:rPr>
        <w:t>25(1).</w:t>
      </w:r>
    </w:p>
    <w:p>
      <w:pPr>
        <w:pStyle w:val="ListParagraph"/>
        <w:numPr>
          <w:ilvl w:val="1"/>
          <w:numId w:val="63"/>
        </w:numPr>
        <w:tabs>
          <w:tab w:pos="2380" w:val="left" w:leader="none"/>
          <w:tab w:pos="2382" w:val="left" w:leader="none"/>
        </w:tabs>
        <w:spacing w:line="240" w:lineRule="auto" w:before="1" w:after="0"/>
        <w:ind w:left="2381" w:right="0" w:hanging="742"/>
        <w:jc w:val="left"/>
        <w:rPr>
          <w:sz w:val="13"/>
        </w:rPr>
      </w:pPr>
      <w:r>
        <w:rPr>
          <w:sz w:val="13"/>
        </w:rPr>
        <w:t>Ibid.</w:t>
      </w:r>
      <w:r>
        <w:rPr>
          <w:spacing w:val="12"/>
          <w:sz w:val="13"/>
        </w:rPr>
        <w:t> </w:t>
      </w:r>
      <w:r>
        <w:rPr>
          <w:sz w:val="13"/>
        </w:rPr>
        <w:t>For</w:t>
      </w:r>
      <w:r>
        <w:rPr>
          <w:spacing w:val="12"/>
          <w:sz w:val="13"/>
        </w:rPr>
        <w:t> </w:t>
      </w:r>
      <w:r>
        <w:rPr>
          <w:sz w:val="13"/>
        </w:rPr>
        <w:t>a</w:t>
      </w:r>
      <w:r>
        <w:rPr>
          <w:spacing w:val="12"/>
          <w:sz w:val="13"/>
        </w:rPr>
        <w:t> </w:t>
      </w:r>
      <w:r>
        <w:rPr>
          <w:sz w:val="13"/>
        </w:rPr>
        <w:t>list</w:t>
      </w:r>
      <w:r>
        <w:rPr>
          <w:spacing w:val="12"/>
          <w:sz w:val="13"/>
        </w:rPr>
        <w:t> </w:t>
      </w:r>
      <w:r>
        <w:rPr>
          <w:sz w:val="13"/>
        </w:rPr>
        <w:t>of</w:t>
      </w:r>
      <w:r>
        <w:rPr>
          <w:spacing w:val="12"/>
          <w:sz w:val="13"/>
        </w:rPr>
        <w:t> </w:t>
      </w:r>
      <w:r>
        <w:rPr>
          <w:sz w:val="13"/>
        </w:rPr>
        <w:t>the</w:t>
      </w:r>
      <w:r>
        <w:rPr>
          <w:spacing w:val="12"/>
          <w:sz w:val="13"/>
        </w:rPr>
        <w:t> </w:t>
      </w:r>
      <w:r>
        <w:rPr>
          <w:sz w:val="13"/>
        </w:rPr>
        <w:t>main</w:t>
      </w:r>
      <w:r>
        <w:rPr>
          <w:spacing w:val="12"/>
          <w:sz w:val="13"/>
        </w:rPr>
        <w:t> </w:t>
      </w:r>
      <w:r>
        <w:rPr>
          <w:sz w:val="13"/>
        </w:rPr>
        <w:t>state</w:t>
      </w:r>
      <w:r>
        <w:rPr>
          <w:spacing w:val="12"/>
          <w:sz w:val="13"/>
        </w:rPr>
        <w:t> </w:t>
      </w:r>
      <w:r>
        <w:rPr>
          <w:sz w:val="13"/>
        </w:rPr>
        <w:t>indictable</w:t>
      </w:r>
      <w:r>
        <w:rPr>
          <w:spacing w:val="12"/>
          <w:sz w:val="13"/>
        </w:rPr>
        <w:t> </w:t>
      </w:r>
      <w:r>
        <w:rPr>
          <w:sz w:val="13"/>
        </w:rPr>
        <w:t>offences</w:t>
      </w:r>
      <w:r>
        <w:rPr>
          <w:spacing w:val="12"/>
          <w:sz w:val="13"/>
        </w:rPr>
        <w:t> </w:t>
      </w:r>
      <w:r>
        <w:rPr>
          <w:sz w:val="13"/>
        </w:rPr>
        <w:t>triable</w:t>
      </w:r>
      <w:r>
        <w:rPr>
          <w:spacing w:val="12"/>
          <w:sz w:val="13"/>
        </w:rPr>
        <w:t> </w:t>
      </w:r>
      <w:r>
        <w:rPr>
          <w:sz w:val="13"/>
        </w:rPr>
        <w:t>summarily,</w:t>
      </w:r>
      <w:r>
        <w:rPr>
          <w:spacing w:val="12"/>
          <w:sz w:val="13"/>
        </w:rPr>
        <w:t> </w:t>
      </w:r>
      <w:r>
        <w:rPr>
          <w:sz w:val="13"/>
        </w:rPr>
        <w:t>see</w:t>
      </w:r>
      <w:r>
        <w:rPr>
          <w:spacing w:val="12"/>
          <w:sz w:val="13"/>
        </w:rPr>
        <w:t> </w:t>
      </w:r>
      <w:r>
        <w:rPr>
          <w:i/>
          <w:sz w:val="13"/>
        </w:rPr>
        <w:t>Criminal</w:t>
      </w:r>
      <w:r>
        <w:rPr>
          <w:i/>
          <w:spacing w:val="11"/>
          <w:sz w:val="13"/>
        </w:rPr>
        <w:t> </w:t>
      </w:r>
      <w:r>
        <w:rPr>
          <w:i/>
          <w:sz w:val="13"/>
        </w:rPr>
        <w:t>Procedure</w:t>
      </w:r>
      <w:r>
        <w:rPr>
          <w:i/>
          <w:spacing w:val="11"/>
          <w:sz w:val="13"/>
        </w:rPr>
        <w:t> </w:t>
      </w:r>
      <w:r>
        <w:rPr>
          <w:i/>
          <w:sz w:val="13"/>
        </w:rPr>
        <w:t>Act</w:t>
      </w:r>
      <w:r>
        <w:rPr>
          <w:i/>
          <w:spacing w:val="10"/>
          <w:sz w:val="13"/>
        </w:rPr>
        <w:t> </w:t>
      </w:r>
      <w:r>
        <w:rPr>
          <w:i/>
          <w:sz w:val="13"/>
        </w:rPr>
        <w:t>2009</w:t>
      </w:r>
      <w:r>
        <w:rPr>
          <w:i/>
          <w:spacing w:val="12"/>
          <w:sz w:val="13"/>
        </w:rPr>
        <w:t> </w:t>
      </w:r>
      <w:r>
        <w:rPr>
          <w:spacing w:val="2"/>
          <w:sz w:val="13"/>
        </w:rPr>
        <w:t>(Vic)</w:t>
      </w:r>
      <w:r>
        <w:rPr>
          <w:spacing w:val="12"/>
          <w:sz w:val="13"/>
        </w:rPr>
        <w:t> </w:t>
      </w:r>
      <w:r>
        <w:rPr>
          <w:sz w:val="13"/>
        </w:rPr>
        <w:t>s</w:t>
      </w:r>
      <w:r>
        <w:rPr>
          <w:spacing w:val="12"/>
          <w:sz w:val="13"/>
        </w:rPr>
        <w:t> </w:t>
      </w:r>
      <w:r>
        <w:rPr>
          <w:sz w:val="13"/>
        </w:rPr>
        <w:t>28,</w:t>
      </w:r>
      <w:r>
        <w:rPr>
          <w:spacing w:val="12"/>
          <w:sz w:val="13"/>
        </w:rPr>
        <w:t> </w:t>
      </w:r>
      <w:r>
        <w:rPr>
          <w:sz w:val="13"/>
        </w:rPr>
        <w:t>sch</w:t>
      </w:r>
      <w:r>
        <w:rPr>
          <w:spacing w:val="12"/>
          <w:sz w:val="13"/>
        </w:rPr>
        <w:t> </w:t>
      </w:r>
      <w:r>
        <w:rPr>
          <w:sz w:val="13"/>
        </w:rPr>
        <w:t>2.</w:t>
      </w:r>
    </w:p>
    <w:p>
      <w:pPr>
        <w:pStyle w:val="ListParagraph"/>
        <w:numPr>
          <w:ilvl w:val="1"/>
          <w:numId w:val="63"/>
        </w:numPr>
        <w:tabs>
          <w:tab w:pos="2380" w:val="left" w:leader="none"/>
          <w:tab w:pos="2382" w:val="left" w:leader="none"/>
        </w:tabs>
        <w:spacing w:line="240" w:lineRule="auto" w:before="2" w:after="0"/>
        <w:ind w:left="2381" w:right="0" w:hanging="742"/>
        <w:jc w:val="left"/>
        <w:rPr>
          <w:sz w:val="13"/>
        </w:rPr>
      </w:pPr>
      <w:r>
        <w:rPr>
          <w:i/>
          <w:w w:val="105"/>
          <w:sz w:val="13"/>
        </w:rPr>
        <w:t>Magistrates’ Court Act 1989 </w:t>
      </w:r>
      <w:r>
        <w:rPr>
          <w:spacing w:val="2"/>
          <w:w w:val="105"/>
          <w:sz w:val="13"/>
        </w:rPr>
        <w:t>(Vic) </w:t>
      </w:r>
      <w:r>
        <w:rPr>
          <w:w w:val="105"/>
          <w:sz w:val="13"/>
        </w:rPr>
        <w:t>s</w:t>
      </w:r>
      <w:r>
        <w:rPr>
          <w:spacing w:val="22"/>
          <w:w w:val="105"/>
          <w:sz w:val="13"/>
        </w:rPr>
        <w:t> </w:t>
      </w:r>
      <w:r>
        <w:rPr>
          <w:w w:val="105"/>
          <w:sz w:val="13"/>
        </w:rPr>
        <w:t>25(1).</w:t>
      </w:r>
    </w:p>
    <w:p>
      <w:pPr>
        <w:pStyle w:val="ListParagraph"/>
        <w:numPr>
          <w:ilvl w:val="1"/>
          <w:numId w:val="63"/>
        </w:numPr>
        <w:tabs>
          <w:tab w:pos="2380" w:val="left" w:leader="none"/>
          <w:tab w:pos="2382" w:val="left" w:leader="none"/>
        </w:tabs>
        <w:spacing w:line="240" w:lineRule="auto" w:before="1" w:after="0"/>
        <w:ind w:left="2381" w:right="0" w:hanging="742"/>
        <w:jc w:val="left"/>
        <w:rPr>
          <w:sz w:val="13"/>
        </w:rPr>
      </w:pPr>
      <w:r>
        <w:rPr>
          <w:w w:val="105"/>
          <w:sz w:val="13"/>
        </w:rPr>
        <w:t>Aggravated burglary is burglary with a firearm, weapon or explosive or anything that has the appearance of a firearm or explosive. The Magistrates’</w:t>
      </w:r>
      <w:r>
        <w:rPr>
          <w:spacing w:val="4"/>
          <w:w w:val="105"/>
          <w:sz w:val="13"/>
        </w:rPr>
        <w:t> </w:t>
      </w:r>
      <w:r>
        <w:rPr>
          <w:w w:val="105"/>
          <w:sz w:val="13"/>
        </w:rPr>
        <w:t>Court</w:t>
      </w:r>
      <w:r>
        <w:rPr>
          <w:spacing w:val="4"/>
          <w:w w:val="105"/>
          <w:sz w:val="13"/>
        </w:rPr>
        <w:t> </w:t>
      </w:r>
      <w:r>
        <w:rPr>
          <w:w w:val="105"/>
          <w:sz w:val="13"/>
        </w:rPr>
        <w:t>can</w:t>
      </w:r>
      <w:r>
        <w:rPr>
          <w:spacing w:val="5"/>
          <w:w w:val="105"/>
          <w:sz w:val="13"/>
        </w:rPr>
        <w:t> </w:t>
      </w:r>
      <w:r>
        <w:rPr>
          <w:w w:val="105"/>
          <w:sz w:val="13"/>
        </w:rPr>
        <w:t>hear</w:t>
      </w:r>
      <w:r>
        <w:rPr>
          <w:spacing w:val="4"/>
          <w:w w:val="105"/>
          <w:sz w:val="13"/>
        </w:rPr>
        <w:t> </w:t>
      </w:r>
      <w:r>
        <w:rPr>
          <w:w w:val="105"/>
          <w:sz w:val="13"/>
        </w:rPr>
        <w:t>matters</w:t>
      </w:r>
      <w:r>
        <w:rPr>
          <w:spacing w:val="5"/>
          <w:w w:val="105"/>
          <w:sz w:val="13"/>
        </w:rPr>
        <w:t> </w:t>
      </w:r>
      <w:r>
        <w:rPr>
          <w:w w:val="105"/>
          <w:sz w:val="13"/>
        </w:rPr>
        <w:t>involving</w:t>
      </w:r>
      <w:r>
        <w:rPr>
          <w:spacing w:val="4"/>
          <w:w w:val="105"/>
          <w:sz w:val="13"/>
        </w:rPr>
        <w:t> </w:t>
      </w:r>
      <w:r>
        <w:rPr>
          <w:w w:val="105"/>
          <w:sz w:val="13"/>
        </w:rPr>
        <w:t>aggravated</w:t>
      </w:r>
      <w:r>
        <w:rPr>
          <w:spacing w:val="5"/>
          <w:w w:val="105"/>
          <w:sz w:val="13"/>
        </w:rPr>
        <w:t> </w:t>
      </w:r>
      <w:r>
        <w:rPr>
          <w:w w:val="105"/>
          <w:sz w:val="13"/>
        </w:rPr>
        <w:t>burglary</w:t>
      </w:r>
      <w:r>
        <w:rPr>
          <w:spacing w:val="4"/>
          <w:w w:val="105"/>
          <w:sz w:val="13"/>
        </w:rPr>
        <w:t> </w:t>
      </w:r>
      <w:r>
        <w:rPr>
          <w:w w:val="105"/>
          <w:sz w:val="13"/>
        </w:rPr>
        <w:t>if</w:t>
      </w:r>
      <w:r>
        <w:rPr>
          <w:spacing w:val="5"/>
          <w:w w:val="105"/>
          <w:sz w:val="13"/>
        </w:rPr>
        <w:t> </w:t>
      </w:r>
      <w:r>
        <w:rPr>
          <w:w w:val="105"/>
          <w:sz w:val="13"/>
        </w:rPr>
        <w:t>the</w:t>
      </w:r>
      <w:r>
        <w:rPr>
          <w:spacing w:val="4"/>
          <w:w w:val="105"/>
          <w:sz w:val="13"/>
        </w:rPr>
        <w:t> </w:t>
      </w:r>
      <w:r>
        <w:rPr>
          <w:w w:val="105"/>
          <w:sz w:val="13"/>
        </w:rPr>
        <w:t>offence</w:t>
      </w:r>
      <w:r>
        <w:rPr>
          <w:spacing w:val="5"/>
          <w:w w:val="105"/>
          <w:sz w:val="13"/>
        </w:rPr>
        <w:t> </w:t>
      </w:r>
      <w:r>
        <w:rPr>
          <w:w w:val="105"/>
          <w:sz w:val="13"/>
        </w:rPr>
        <w:t>involves</w:t>
      </w:r>
      <w:r>
        <w:rPr>
          <w:spacing w:val="4"/>
          <w:w w:val="105"/>
          <w:sz w:val="13"/>
        </w:rPr>
        <w:t> </w:t>
      </w:r>
      <w:r>
        <w:rPr>
          <w:w w:val="105"/>
          <w:sz w:val="13"/>
        </w:rPr>
        <w:t>an</w:t>
      </w:r>
      <w:r>
        <w:rPr>
          <w:spacing w:val="4"/>
          <w:w w:val="105"/>
          <w:sz w:val="13"/>
        </w:rPr>
        <w:t> </w:t>
      </w:r>
      <w:r>
        <w:rPr>
          <w:w w:val="105"/>
          <w:sz w:val="13"/>
        </w:rPr>
        <w:t>intent</w:t>
      </w:r>
      <w:r>
        <w:rPr>
          <w:spacing w:val="5"/>
          <w:w w:val="105"/>
          <w:sz w:val="13"/>
        </w:rPr>
        <w:t> </w:t>
      </w:r>
      <w:r>
        <w:rPr>
          <w:w w:val="105"/>
          <w:sz w:val="13"/>
        </w:rPr>
        <w:t>to</w:t>
      </w:r>
      <w:r>
        <w:rPr>
          <w:spacing w:val="4"/>
          <w:w w:val="105"/>
          <w:sz w:val="13"/>
        </w:rPr>
        <w:t> </w:t>
      </w:r>
      <w:r>
        <w:rPr>
          <w:w w:val="105"/>
          <w:sz w:val="13"/>
        </w:rPr>
        <w:t>steal</w:t>
      </w:r>
      <w:r>
        <w:rPr>
          <w:spacing w:val="5"/>
          <w:w w:val="105"/>
          <w:sz w:val="13"/>
        </w:rPr>
        <w:t> </w:t>
      </w:r>
      <w:r>
        <w:rPr>
          <w:spacing w:val="2"/>
          <w:w w:val="105"/>
          <w:sz w:val="13"/>
        </w:rPr>
        <w:t>property</w:t>
      </w:r>
      <w:r>
        <w:rPr>
          <w:spacing w:val="4"/>
          <w:w w:val="105"/>
          <w:sz w:val="13"/>
        </w:rPr>
        <w:t> </w:t>
      </w:r>
      <w:r>
        <w:rPr>
          <w:w w:val="105"/>
          <w:sz w:val="13"/>
        </w:rPr>
        <w:t>of</w:t>
      </w:r>
      <w:r>
        <w:rPr>
          <w:spacing w:val="5"/>
          <w:w w:val="105"/>
          <w:sz w:val="13"/>
        </w:rPr>
        <w:t> </w:t>
      </w:r>
      <w:r>
        <w:rPr>
          <w:w w:val="105"/>
          <w:sz w:val="13"/>
        </w:rPr>
        <w:t>not</w:t>
      </w:r>
      <w:r>
        <w:rPr>
          <w:spacing w:val="4"/>
          <w:w w:val="105"/>
          <w:sz w:val="13"/>
        </w:rPr>
        <w:t> </w:t>
      </w:r>
      <w:r>
        <w:rPr>
          <w:w w:val="105"/>
          <w:sz w:val="13"/>
        </w:rPr>
        <w:t>more</w:t>
      </w:r>
      <w:r>
        <w:rPr>
          <w:spacing w:val="5"/>
          <w:w w:val="105"/>
          <w:sz w:val="13"/>
        </w:rPr>
        <w:t> </w:t>
      </w:r>
      <w:r>
        <w:rPr>
          <w:w w:val="105"/>
          <w:sz w:val="13"/>
        </w:rPr>
        <w:t>than</w:t>
      </w:r>
    </w:p>
    <w:p>
      <w:pPr>
        <w:spacing w:before="3"/>
        <w:ind w:left="2381" w:right="0" w:firstLine="0"/>
        <w:jc w:val="left"/>
        <w:rPr>
          <w:sz w:val="13"/>
        </w:rPr>
      </w:pPr>
      <w:r>
        <w:rPr>
          <w:w w:val="105"/>
          <w:sz w:val="13"/>
        </w:rPr>
        <w:t>$100,000 in value. See </w:t>
      </w:r>
      <w:r>
        <w:rPr>
          <w:i/>
          <w:w w:val="105"/>
          <w:sz w:val="13"/>
        </w:rPr>
        <w:t>Crimes Act 1958 </w:t>
      </w:r>
      <w:r>
        <w:rPr>
          <w:w w:val="105"/>
          <w:sz w:val="13"/>
        </w:rPr>
        <w:t>(Vic) s 77, </w:t>
      </w:r>
      <w:r>
        <w:rPr>
          <w:i/>
          <w:w w:val="105"/>
          <w:sz w:val="13"/>
        </w:rPr>
        <w:t>Criminal Procedure Act 2009 </w:t>
      </w:r>
      <w:r>
        <w:rPr>
          <w:w w:val="105"/>
          <w:sz w:val="13"/>
        </w:rPr>
        <w:t>(Vic) sch 2 cl 4.</w:t>
      </w:r>
    </w:p>
    <w:p>
      <w:pPr>
        <w:pStyle w:val="ListParagraph"/>
        <w:numPr>
          <w:ilvl w:val="1"/>
          <w:numId w:val="63"/>
        </w:numPr>
        <w:tabs>
          <w:tab w:pos="2380" w:val="left" w:leader="none"/>
          <w:tab w:pos="2382" w:val="left" w:leader="none"/>
        </w:tabs>
        <w:spacing w:line="240" w:lineRule="auto" w:before="1" w:after="0"/>
        <w:ind w:left="2381" w:right="0" w:hanging="742"/>
        <w:jc w:val="left"/>
        <w:rPr>
          <w:sz w:val="13"/>
        </w:rPr>
      </w:pPr>
      <w:r>
        <w:rPr>
          <w:w w:val="105"/>
          <w:sz w:val="13"/>
        </w:rPr>
        <w:t>Fox, above n 3,</w:t>
      </w:r>
      <w:r>
        <w:rPr>
          <w:spacing w:val="18"/>
          <w:w w:val="105"/>
          <w:sz w:val="13"/>
        </w:rPr>
        <w:t> </w:t>
      </w:r>
      <w:r>
        <w:rPr>
          <w:w w:val="105"/>
          <w:sz w:val="13"/>
        </w:rPr>
        <w:t>99.</w:t>
      </w:r>
    </w:p>
    <w:p>
      <w:pPr>
        <w:pStyle w:val="ListParagraph"/>
        <w:numPr>
          <w:ilvl w:val="1"/>
          <w:numId w:val="63"/>
        </w:numPr>
        <w:tabs>
          <w:tab w:pos="2380" w:val="left" w:leader="none"/>
          <w:tab w:pos="2382" w:val="left" w:leader="none"/>
        </w:tabs>
        <w:spacing w:line="240" w:lineRule="auto" w:before="1" w:after="0"/>
        <w:ind w:left="2381" w:right="0" w:hanging="794"/>
        <w:jc w:val="left"/>
        <w:rPr>
          <w:sz w:val="13"/>
        </w:rPr>
      </w:pPr>
      <w:r>
        <w:rPr>
          <w:i/>
          <w:w w:val="105"/>
          <w:sz w:val="13"/>
        </w:rPr>
        <w:t>Magistrates’ Court Act 1989 </w:t>
      </w:r>
      <w:r>
        <w:rPr>
          <w:spacing w:val="2"/>
          <w:w w:val="105"/>
          <w:sz w:val="13"/>
        </w:rPr>
        <w:t>(Vic) </w:t>
      </w:r>
      <w:r>
        <w:rPr>
          <w:w w:val="105"/>
          <w:sz w:val="13"/>
        </w:rPr>
        <w:t>s</w:t>
      </w:r>
      <w:r>
        <w:rPr>
          <w:spacing w:val="22"/>
          <w:w w:val="105"/>
          <w:sz w:val="13"/>
        </w:rPr>
        <w:t> </w:t>
      </w:r>
      <w:r>
        <w:rPr>
          <w:w w:val="105"/>
          <w:sz w:val="13"/>
        </w:rPr>
        <w:t>25(1).</w:t>
      </w:r>
    </w:p>
    <w:p>
      <w:pPr>
        <w:pStyle w:val="ListParagraph"/>
        <w:numPr>
          <w:ilvl w:val="1"/>
          <w:numId w:val="63"/>
        </w:numPr>
        <w:tabs>
          <w:tab w:pos="2381" w:val="left" w:leader="none"/>
          <w:tab w:pos="2382" w:val="left" w:leader="none"/>
        </w:tabs>
        <w:spacing w:line="240" w:lineRule="auto" w:before="2" w:after="0"/>
        <w:ind w:left="2381" w:right="0" w:hanging="794"/>
        <w:jc w:val="left"/>
        <w:rPr>
          <w:sz w:val="13"/>
        </w:rPr>
      </w:pPr>
      <w:r>
        <w:rPr>
          <w:i/>
          <w:w w:val="105"/>
          <w:sz w:val="13"/>
        </w:rPr>
        <w:t>Sentencing Act </w:t>
      </w:r>
      <w:r>
        <w:rPr>
          <w:i/>
          <w:spacing w:val="-3"/>
          <w:w w:val="105"/>
          <w:sz w:val="13"/>
        </w:rPr>
        <w:t>1991 </w:t>
      </w:r>
      <w:r>
        <w:rPr>
          <w:spacing w:val="2"/>
          <w:w w:val="105"/>
          <w:sz w:val="13"/>
        </w:rPr>
        <w:t>(Vic) </w:t>
      </w:r>
      <w:r>
        <w:rPr>
          <w:w w:val="105"/>
          <w:sz w:val="13"/>
        </w:rPr>
        <w:t>ss </w:t>
      </w:r>
      <w:r>
        <w:rPr>
          <w:spacing w:val="-5"/>
          <w:w w:val="105"/>
          <w:sz w:val="13"/>
        </w:rPr>
        <w:t>113,</w:t>
      </w:r>
      <w:r>
        <w:rPr>
          <w:spacing w:val="2"/>
          <w:w w:val="105"/>
          <w:sz w:val="13"/>
        </w:rPr>
        <w:t> </w:t>
      </w:r>
      <w:r>
        <w:rPr>
          <w:spacing w:val="-3"/>
          <w:w w:val="105"/>
          <w:sz w:val="13"/>
        </w:rPr>
        <w:t>113A.</w:t>
      </w:r>
    </w:p>
    <w:p>
      <w:pPr>
        <w:pStyle w:val="ListParagraph"/>
        <w:numPr>
          <w:ilvl w:val="1"/>
          <w:numId w:val="63"/>
        </w:numPr>
        <w:tabs>
          <w:tab w:pos="2381" w:val="left" w:leader="none"/>
          <w:tab w:pos="2382" w:val="left" w:leader="none"/>
        </w:tabs>
        <w:spacing w:line="240" w:lineRule="auto" w:before="1" w:after="0"/>
        <w:ind w:left="2381" w:right="0" w:hanging="794"/>
        <w:jc w:val="left"/>
        <w:rPr>
          <w:sz w:val="13"/>
        </w:rPr>
      </w:pPr>
      <w:r>
        <w:rPr>
          <w:w w:val="105"/>
          <w:sz w:val="13"/>
        </w:rPr>
        <w:t>Ibid s</w:t>
      </w:r>
      <w:r>
        <w:rPr>
          <w:spacing w:val="9"/>
          <w:w w:val="105"/>
          <w:sz w:val="13"/>
        </w:rPr>
        <w:t> </w:t>
      </w:r>
      <w:r>
        <w:rPr>
          <w:spacing w:val="-3"/>
          <w:w w:val="105"/>
          <w:sz w:val="13"/>
        </w:rPr>
        <w:t>113B.</w:t>
      </w:r>
    </w:p>
    <w:p>
      <w:pPr>
        <w:pStyle w:val="ListParagraph"/>
        <w:numPr>
          <w:ilvl w:val="1"/>
          <w:numId w:val="63"/>
        </w:numPr>
        <w:tabs>
          <w:tab w:pos="2381" w:val="left" w:leader="none"/>
          <w:tab w:pos="2382" w:val="left" w:leader="none"/>
        </w:tabs>
        <w:spacing w:line="240" w:lineRule="auto" w:before="1" w:after="0"/>
        <w:ind w:left="2381" w:right="0" w:hanging="794"/>
        <w:jc w:val="left"/>
        <w:rPr>
          <w:sz w:val="13"/>
        </w:rPr>
      </w:pPr>
      <w:r>
        <w:rPr>
          <w:w w:val="105"/>
          <w:sz w:val="13"/>
        </w:rPr>
        <w:t>Magistrates’ Court of Victoria</w:t>
      </w:r>
      <w:r>
        <w:rPr>
          <w:i/>
          <w:w w:val="105"/>
          <w:sz w:val="13"/>
        </w:rPr>
        <w:t>, Annual Report </w:t>
      </w:r>
      <w:r>
        <w:rPr>
          <w:i/>
          <w:spacing w:val="-5"/>
          <w:w w:val="105"/>
          <w:sz w:val="13"/>
        </w:rPr>
        <w:t>2011–12 </w:t>
      </w:r>
      <w:r>
        <w:rPr>
          <w:w w:val="105"/>
          <w:sz w:val="13"/>
        </w:rPr>
        <w:t>(2012)</w:t>
      </w:r>
      <w:r>
        <w:rPr>
          <w:spacing w:val="16"/>
          <w:w w:val="105"/>
          <w:sz w:val="13"/>
        </w:rPr>
        <w:t> </w:t>
      </w:r>
      <w:r>
        <w:rPr>
          <w:w w:val="105"/>
          <w:sz w:val="13"/>
        </w:rPr>
        <w:t>4.</w:t>
      </w:r>
    </w:p>
    <w:p>
      <w:pPr>
        <w:pStyle w:val="ListParagraph"/>
        <w:numPr>
          <w:ilvl w:val="1"/>
          <w:numId w:val="63"/>
        </w:numPr>
        <w:tabs>
          <w:tab w:pos="2381" w:val="left" w:leader="none"/>
          <w:tab w:pos="2382" w:val="left" w:leader="none"/>
        </w:tabs>
        <w:spacing w:line="240" w:lineRule="auto" w:before="2" w:after="0"/>
        <w:ind w:left="2381" w:right="0" w:hanging="794"/>
        <w:jc w:val="left"/>
        <w:rPr>
          <w:i/>
          <w:sz w:val="13"/>
        </w:rPr>
      </w:pPr>
      <w:r>
        <w:rPr>
          <w:w w:val="105"/>
          <w:sz w:val="13"/>
        </w:rPr>
        <w:t>Ibid.</w:t>
      </w:r>
      <w:r>
        <w:rPr>
          <w:spacing w:val="10"/>
          <w:w w:val="105"/>
          <w:sz w:val="13"/>
        </w:rPr>
        <w:t> </w:t>
      </w:r>
      <w:r>
        <w:rPr>
          <w:w w:val="105"/>
          <w:sz w:val="13"/>
        </w:rPr>
        <w:t>See</w:t>
      </w:r>
      <w:r>
        <w:rPr>
          <w:spacing w:val="11"/>
          <w:w w:val="105"/>
          <w:sz w:val="13"/>
        </w:rPr>
        <w:t> </w:t>
      </w:r>
      <w:r>
        <w:rPr>
          <w:w w:val="105"/>
          <w:sz w:val="13"/>
        </w:rPr>
        <w:t>also</w:t>
      </w:r>
      <w:r>
        <w:rPr>
          <w:spacing w:val="10"/>
          <w:w w:val="105"/>
          <w:sz w:val="13"/>
        </w:rPr>
        <w:t> </w:t>
      </w:r>
      <w:r>
        <w:rPr>
          <w:w w:val="105"/>
          <w:sz w:val="13"/>
        </w:rPr>
        <w:t>Magistrates’</w:t>
      </w:r>
      <w:r>
        <w:rPr>
          <w:spacing w:val="11"/>
          <w:w w:val="105"/>
          <w:sz w:val="13"/>
        </w:rPr>
        <w:t> </w:t>
      </w:r>
      <w:r>
        <w:rPr>
          <w:w w:val="105"/>
          <w:sz w:val="13"/>
        </w:rPr>
        <w:t>Court</w:t>
      </w:r>
      <w:r>
        <w:rPr>
          <w:spacing w:val="10"/>
          <w:w w:val="105"/>
          <w:sz w:val="13"/>
        </w:rPr>
        <w:t> </w:t>
      </w:r>
      <w:r>
        <w:rPr>
          <w:w w:val="105"/>
          <w:sz w:val="13"/>
        </w:rPr>
        <w:t>of</w:t>
      </w:r>
      <w:r>
        <w:rPr>
          <w:spacing w:val="11"/>
          <w:w w:val="105"/>
          <w:sz w:val="13"/>
        </w:rPr>
        <w:t> </w:t>
      </w:r>
      <w:r>
        <w:rPr>
          <w:w w:val="105"/>
          <w:sz w:val="13"/>
        </w:rPr>
        <w:t>Victoria,</w:t>
      </w:r>
      <w:r>
        <w:rPr>
          <w:spacing w:val="10"/>
          <w:w w:val="105"/>
          <w:sz w:val="13"/>
        </w:rPr>
        <w:t> </w:t>
      </w:r>
      <w:r>
        <w:rPr>
          <w:i/>
          <w:w w:val="105"/>
          <w:sz w:val="13"/>
        </w:rPr>
        <w:t>Annual</w:t>
      </w:r>
      <w:r>
        <w:rPr>
          <w:i/>
          <w:spacing w:val="10"/>
          <w:w w:val="105"/>
          <w:sz w:val="13"/>
        </w:rPr>
        <w:t> </w:t>
      </w:r>
      <w:r>
        <w:rPr>
          <w:i/>
          <w:w w:val="105"/>
          <w:sz w:val="13"/>
        </w:rPr>
        <w:t>Report</w:t>
      </w:r>
      <w:r>
        <w:rPr>
          <w:i/>
          <w:spacing w:val="9"/>
          <w:w w:val="105"/>
          <w:sz w:val="13"/>
        </w:rPr>
        <w:t> </w:t>
      </w:r>
      <w:r>
        <w:rPr>
          <w:i/>
          <w:spacing w:val="2"/>
          <w:w w:val="105"/>
          <w:sz w:val="13"/>
        </w:rPr>
        <w:t>2008–09</w:t>
      </w:r>
      <w:r>
        <w:rPr>
          <w:i/>
          <w:spacing w:val="10"/>
          <w:w w:val="105"/>
          <w:sz w:val="13"/>
        </w:rPr>
        <w:t> </w:t>
      </w:r>
      <w:r>
        <w:rPr>
          <w:spacing w:val="2"/>
          <w:w w:val="105"/>
          <w:sz w:val="13"/>
        </w:rPr>
        <w:t>(2009)</w:t>
      </w:r>
      <w:r>
        <w:rPr>
          <w:spacing w:val="11"/>
          <w:w w:val="105"/>
          <w:sz w:val="13"/>
        </w:rPr>
        <w:t> </w:t>
      </w:r>
      <w:r>
        <w:rPr>
          <w:w w:val="105"/>
          <w:sz w:val="13"/>
        </w:rPr>
        <w:t>5;</w:t>
      </w:r>
      <w:r>
        <w:rPr>
          <w:spacing w:val="10"/>
          <w:w w:val="105"/>
          <w:sz w:val="13"/>
        </w:rPr>
        <w:t> </w:t>
      </w:r>
      <w:r>
        <w:rPr>
          <w:w w:val="105"/>
          <w:sz w:val="13"/>
        </w:rPr>
        <w:t>Magistrates’</w:t>
      </w:r>
      <w:r>
        <w:rPr>
          <w:spacing w:val="11"/>
          <w:w w:val="105"/>
          <w:sz w:val="13"/>
        </w:rPr>
        <w:t> </w:t>
      </w:r>
      <w:r>
        <w:rPr>
          <w:w w:val="105"/>
          <w:sz w:val="13"/>
        </w:rPr>
        <w:t>Court</w:t>
      </w:r>
      <w:r>
        <w:rPr>
          <w:spacing w:val="10"/>
          <w:w w:val="105"/>
          <w:sz w:val="13"/>
        </w:rPr>
        <w:t> </w:t>
      </w:r>
      <w:r>
        <w:rPr>
          <w:w w:val="105"/>
          <w:sz w:val="13"/>
        </w:rPr>
        <w:t>of</w:t>
      </w:r>
      <w:r>
        <w:rPr>
          <w:spacing w:val="11"/>
          <w:w w:val="105"/>
          <w:sz w:val="13"/>
        </w:rPr>
        <w:t> </w:t>
      </w:r>
      <w:r>
        <w:rPr>
          <w:w w:val="105"/>
          <w:sz w:val="13"/>
        </w:rPr>
        <w:t>Victoria,</w:t>
      </w:r>
      <w:r>
        <w:rPr>
          <w:spacing w:val="11"/>
          <w:w w:val="105"/>
          <w:sz w:val="13"/>
        </w:rPr>
        <w:t> </w:t>
      </w:r>
      <w:r>
        <w:rPr>
          <w:i/>
          <w:w w:val="105"/>
          <w:sz w:val="13"/>
        </w:rPr>
        <w:t>Annual</w:t>
      </w:r>
      <w:r>
        <w:rPr>
          <w:i/>
          <w:spacing w:val="9"/>
          <w:w w:val="105"/>
          <w:sz w:val="13"/>
        </w:rPr>
        <w:t> </w:t>
      </w:r>
      <w:r>
        <w:rPr>
          <w:i/>
          <w:w w:val="105"/>
          <w:sz w:val="13"/>
        </w:rPr>
        <w:t>Report</w:t>
      </w:r>
      <w:r>
        <w:rPr>
          <w:i/>
          <w:spacing w:val="9"/>
          <w:w w:val="105"/>
          <w:sz w:val="13"/>
        </w:rPr>
        <w:t> </w:t>
      </w:r>
      <w:r>
        <w:rPr>
          <w:i/>
          <w:spacing w:val="-3"/>
          <w:w w:val="105"/>
          <w:sz w:val="13"/>
        </w:rPr>
        <w:t>2010–11</w:t>
      </w:r>
    </w:p>
    <w:p>
      <w:pPr>
        <w:spacing w:before="1"/>
        <w:ind w:left="2381" w:right="0" w:firstLine="0"/>
        <w:jc w:val="left"/>
        <w:rPr>
          <w:sz w:val="13"/>
        </w:rPr>
      </w:pPr>
      <w:r>
        <w:rPr>
          <w:w w:val="105"/>
          <w:sz w:val="13"/>
        </w:rPr>
        <w:t>(2011) 51.</w:t>
      </w:r>
    </w:p>
    <w:p>
      <w:pPr>
        <w:pStyle w:val="ListParagraph"/>
        <w:numPr>
          <w:ilvl w:val="1"/>
          <w:numId w:val="63"/>
        </w:numPr>
        <w:tabs>
          <w:tab w:pos="2381" w:val="left" w:leader="none"/>
          <w:tab w:pos="2382" w:val="left" w:leader="none"/>
        </w:tabs>
        <w:spacing w:line="240" w:lineRule="auto" w:before="1" w:after="0"/>
        <w:ind w:left="2381" w:right="0" w:hanging="794"/>
        <w:jc w:val="left"/>
        <w:rPr>
          <w:sz w:val="13"/>
        </w:rPr>
      </w:pPr>
      <w:r>
        <w:rPr>
          <w:w w:val="105"/>
          <w:sz w:val="13"/>
        </w:rPr>
        <w:t>County</w:t>
      </w:r>
      <w:r>
        <w:rPr>
          <w:spacing w:val="7"/>
          <w:w w:val="105"/>
          <w:sz w:val="13"/>
        </w:rPr>
        <w:t> </w:t>
      </w:r>
      <w:r>
        <w:rPr>
          <w:w w:val="105"/>
          <w:sz w:val="13"/>
        </w:rPr>
        <w:t>Court</w:t>
      </w:r>
      <w:r>
        <w:rPr>
          <w:spacing w:val="7"/>
          <w:w w:val="105"/>
          <w:sz w:val="13"/>
        </w:rPr>
        <w:t> </w:t>
      </w:r>
      <w:r>
        <w:rPr>
          <w:w w:val="105"/>
          <w:sz w:val="13"/>
        </w:rPr>
        <w:t>of</w:t>
      </w:r>
      <w:r>
        <w:rPr>
          <w:spacing w:val="8"/>
          <w:w w:val="105"/>
          <w:sz w:val="13"/>
        </w:rPr>
        <w:t> </w:t>
      </w:r>
      <w:r>
        <w:rPr>
          <w:w w:val="105"/>
          <w:sz w:val="13"/>
        </w:rPr>
        <w:t>Victoria,</w:t>
      </w:r>
      <w:r>
        <w:rPr>
          <w:spacing w:val="7"/>
          <w:w w:val="105"/>
          <w:sz w:val="13"/>
        </w:rPr>
        <w:t> </w:t>
      </w:r>
      <w:r>
        <w:rPr>
          <w:i/>
          <w:w w:val="105"/>
          <w:sz w:val="13"/>
        </w:rPr>
        <w:t>Annual</w:t>
      </w:r>
      <w:r>
        <w:rPr>
          <w:i/>
          <w:spacing w:val="7"/>
          <w:w w:val="105"/>
          <w:sz w:val="13"/>
        </w:rPr>
        <w:t> </w:t>
      </w:r>
      <w:r>
        <w:rPr>
          <w:i/>
          <w:w w:val="105"/>
          <w:sz w:val="13"/>
        </w:rPr>
        <w:t>Report</w:t>
      </w:r>
      <w:r>
        <w:rPr>
          <w:i/>
          <w:spacing w:val="6"/>
          <w:w w:val="105"/>
          <w:sz w:val="13"/>
        </w:rPr>
        <w:t> </w:t>
      </w:r>
      <w:r>
        <w:rPr>
          <w:i/>
          <w:spacing w:val="-5"/>
          <w:w w:val="105"/>
          <w:sz w:val="13"/>
        </w:rPr>
        <w:t>2011–12</w:t>
      </w:r>
      <w:r>
        <w:rPr>
          <w:i/>
          <w:spacing w:val="8"/>
          <w:w w:val="105"/>
          <w:sz w:val="13"/>
        </w:rPr>
        <w:t> </w:t>
      </w:r>
      <w:r>
        <w:rPr>
          <w:w w:val="105"/>
          <w:sz w:val="13"/>
        </w:rPr>
        <w:t>(2012)</w:t>
      </w:r>
      <w:r>
        <w:rPr>
          <w:spacing w:val="7"/>
          <w:w w:val="105"/>
          <w:sz w:val="13"/>
        </w:rPr>
        <w:t> </w:t>
      </w:r>
      <w:r>
        <w:rPr>
          <w:w w:val="105"/>
          <w:sz w:val="13"/>
        </w:rPr>
        <w:t>2;</w:t>
      </w:r>
      <w:r>
        <w:rPr>
          <w:spacing w:val="8"/>
          <w:w w:val="105"/>
          <w:sz w:val="13"/>
        </w:rPr>
        <w:t> </w:t>
      </w:r>
      <w:r>
        <w:rPr>
          <w:w w:val="105"/>
          <w:sz w:val="13"/>
        </w:rPr>
        <w:t>Supreme</w:t>
      </w:r>
      <w:r>
        <w:rPr>
          <w:spacing w:val="7"/>
          <w:w w:val="105"/>
          <w:sz w:val="13"/>
        </w:rPr>
        <w:t> </w:t>
      </w:r>
      <w:r>
        <w:rPr>
          <w:w w:val="105"/>
          <w:sz w:val="13"/>
        </w:rPr>
        <w:t>Court</w:t>
      </w:r>
      <w:r>
        <w:rPr>
          <w:spacing w:val="7"/>
          <w:w w:val="105"/>
          <w:sz w:val="13"/>
        </w:rPr>
        <w:t> </w:t>
      </w:r>
      <w:r>
        <w:rPr>
          <w:w w:val="105"/>
          <w:sz w:val="13"/>
        </w:rPr>
        <w:t>of</w:t>
      </w:r>
      <w:r>
        <w:rPr>
          <w:spacing w:val="8"/>
          <w:w w:val="105"/>
          <w:sz w:val="13"/>
        </w:rPr>
        <w:t> </w:t>
      </w:r>
      <w:r>
        <w:rPr>
          <w:w w:val="105"/>
          <w:sz w:val="13"/>
        </w:rPr>
        <w:t>Victoria,</w:t>
      </w:r>
      <w:r>
        <w:rPr>
          <w:spacing w:val="7"/>
          <w:w w:val="105"/>
          <w:sz w:val="13"/>
        </w:rPr>
        <w:t> </w:t>
      </w:r>
      <w:r>
        <w:rPr>
          <w:i/>
          <w:w w:val="105"/>
          <w:sz w:val="13"/>
        </w:rPr>
        <w:t>Annual</w:t>
      </w:r>
      <w:r>
        <w:rPr>
          <w:i/>
          <w:spacing w:val="7"/>
          <w:w w:val="105"/>
          <w:sz w:val="13"/>
        </w:rPr>
        <w:t> </w:t>
      </w:r>
      <w:r>
        <w:rPr>
          <w:i/>
          <w:w w:val="105"/>
          <w:sz w:val="13"/>
        </w:rPr>
        <w:t>Report</w:t>
      </w:r>
      <w:r>
        <w:rPr>
          <w:i/>
          <w:spacing w:val="6"/>
          <w:w w:val="105"/>
          <w:sz w:val="13"/>
        </w:rPr>
        <w:t> </w:t>
      </w:r>
      <w:r>
        <w:rPr>
          <w:i/>
          <w:spacing w:val="-5"/>
          <w:w w:val="105"/>
          <w:sz w:val="13"/>
        </w:rPr>
        <w:t>2011–12</w:t>
      </w:r>
      <w:r>
        <w:rPr>
          <w:i/>
          <w:spacing w:val="8"/>
          <w:w w:val="105"/>
          <w:sz w:val="13"/>
        </w:rPr>
        <w:t> </w:t>
      </w:r>
      <w:r>
        <w:rPr>
          <w:w w:val="105"/>
          <w:sz w:val="13"/>
        </w:rPr>
        <w:t>(2012)</w:t>
      </w:r>
      <w:r>
        <w:rPr>
          <w:spacing w:val="7"/>
          <w:w w:val="105"/>
          <w:sz w:val="13"/>
        </w:rPr>
        <w:t> </w:t>
      </w:r>
      <w:r>
        <w:rPr>
          <w:w w:val="105"/>
          <w:sz w:val="13"/>
        </w:rPr>
        <w:t>45.</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25"/>
        </w:rPr>
      </w:pPr>
    </w:p>
    <w:p>
      <w:pPr>
        <w:spacing w:before="0"/>
        <w:ind w:left="874" w:right="0" w:firstLine="0"/>
        <w:jc w:val="left"/>
        <w:rPr>
          <w:b/>
          <w:sz w:val="24"/>
        </w:rPr>
      </w:pPr>
      <w:r>
        <w:rPr>
          <w:b/>
          <w:color w:val="004D71"/>
          <w:w w:val="110"/>
          <w:sz w:val="24"/>
        </w:rPr>
        <w:t>115</w:t>
      </w:r>
    </w:p>
    <w:p>
      <w:pPr>
        <w:spacing w:after="0"/>
        <w:jc w:val="left"/>
        <w:rPr>
          <w:sz w:val="24"/>
        </w:rPr>
        <w:sectPr>
          <w:type w:val="continuous"/>
          <w:pgSz w:w="11910" w:h="16840"/>
          <w:pgMar w:top="1320" w:bottom="280" w:left="0" w:right="0"/>
          <w:cols w:num="2" w:equalWidth="0">
            <w:col w:w="10010" w:space="40"/>
            <w:col w:w="1860"/>
          </w:cols>
        </w:sectPr>
      </w:pPr>
    </w:p>
    <w:p>
      <w:pPr>
        <w:pStyle w:val="BodyText"/>
        <w:spacing w:before="3"/>
        <w:rPr>
          <w:b/>
        </w:rPr>
      </w:pPr>
    </w:p>
    <w:p>
      <w:pPr>
        <w:pStyle w:val="Heading2"/>
        <w:spacing w:before="96"/>
      </w:pPr>
      <w:bookmarkStart w:name="_TOC_250053" w:id="157"/>
      <w:bookmarkStart w:name="The law prior to the CMIA" w:id="158"/>
      <w:r>
        <w:rPr>
          <w:b w:val="0"/>
        </w:rPr>
      </w:r>
      <w:bookmarkStart w:name="Current law under the CMIA in the Magist" w:id="159"/>
      <w:bookmarkEnd w:id="159"/>
      <w:r>
        <w:rPr>
          <w:b w:val="0"/>
        </w:rPr>
      </w:r>
      <w:bookmarkEnd w:id="157"/>
      <w:r>
        <w:rPr>
          <w:color w:val="004D71"/>
          <w:w w:val="115"/>
        </w:rPr>
        <w:t>The law prior to the CMIA</w:t>
      </w:r>
    </w:p>
    <w:p>
      <w:pPr>
        <w:pStyle w:val="ListParagraph"/>
        <w:numPr>
          <w:ilvl w:val="1"/>
          <w:numId w:val="5"/>
        </w:numPr>
        <w:tabs>
          <w:tab w:pos="2381" w:val="left" w:leader="none"/>
        </w:tabs>
        <w:spacing w:line="242" w:lineRule="auto" w:before="155" w:after="0"/>
        <w:ind w:left="2381" w:right="1588" w:hanging="794"/>
        <w:jc w:val="both"/>
        <w:rPr>
          <w:sz w:val="21"/>
        </w:rPr>
      </w:pPr>
      <w:r>
        <w:rPr>
          <w:sz w:val="21"/>
        </w:rPr>
        <w:t>Under the </w:t>
      </w:r>
      <w:r>
        <w:rPr>
          <w:spacing w:val="-3"/>
          <w:sz w:val="21"/>
        </w:rPr>
        <w:t>Governor’s pleasure regime, magistrates </w:t>
      </w:r>
      <w:r>
        <w:rPr>
          <w:sz w:val="21"/>
        </w:rPr>
        <w:t>did </w:t>
      </w:r>
      <w:r>
        <w:rPr>
          <w:spacing w:val="-2"/>
          <w:sz w:val="21"/>
        </w:rPr>
        <w:t>not </w:t>
      </w:r>
      <w:r>
        <w:rPr>
          <w:spacing w:val="-3"/>
          <w:sz w:val="21"/>
        </w:rPr>
        <w:t>have </w:t>
      </w:r>
      <w:r>
        <w:rPr>
          <w:sz w:val="21"/>
        </w:rPr>
        <w:t>the authority </w:t>
      </w:r>
      <w:r>
        <w:rPr>
          <w:spacing w:val="-3"/>
          <w:sz w:val="21"/>
        </w:rPr>
        <w:t>to </w:t>
      </w:r>
      <w:r>
        <w:rPr>
          <w:sz w:val="21"/>
        </w:rPr>
        <w:t>deal with issues of unfitness </w:t>
      </w:r>
      <w:r>
        <w:rPr>
          <w:spacing w:val="-3"/>
          <w:sz w:val="21"/>
        </w:rPr>
        <w:t>to </w:t>
      </w:r>
      <w:r>
        <w:rPr>
          <w:sz w:val="21"/>
        </w:rPr>
        <w:t>stand trial and the </w:t>
      </w:r>
      <w:r>
        <w:rPr>
          <w:spacing w:val="-3"/>
          <w:sz w:val="21"/>
        </w:rPr>
        <w:t>defence </w:t>
      </w:r>
      <w:r>
        <w:rPr>
          <w:sz w:val="21"/>
        </w:rPr>
        <w:t>of mental </w:t>
      </w:r>
      <w:r>
        <w:rPr>
          <w:spacing w:val="-3"/>
          <w:sz w:val="21"/>
        </w:rPr>
        <w:t>impairment. </w:t>
      </w:r>
      <w:r>
        <w:rPr>
          <w:sz w:val="21"/>
        </w:rPr>
        <w:t>In </w:t>
      </w:r>
      <w:r>
        <w:rPr>
          <w:i/>
          <w:sz w:val="21"/>
        </w:rPr>
        <w:t>Pioch v </w:t>
      </w:r>
      <w:r>
        <w:rPr>
          <w:i/>
          <w:spacing w:val="-5"/>
          <w:sz w:val="21"/>
        </w:rPr>
        <w:t>Lauder</w:t>
      </w:r>
      <w:r>
        <w:rPr>
          <w:spacing w:val="-5"/>
          <w:sz w:val="21"/>
        </w:rPr>
        <w:t>, </w:t>
      </w:r>
      <w:r>
        <w:rPr>
          <w:sz w:val="21"/>
        </w:rPr>
        <w:t>Justice Forster</w:t>
      </w:r>
      <w:r>
        <w:rPr>
          <w:spacing w:val="16"/>
          <w:sz w:val="21"/>
        </w:rPr>
        <w:t> </w:t>
      </w:r>
      <w:r>
        <w:rPr>
          <w:sz w:val="21"/>
        </w:rPr>
        <w:t>observed:</w:t>
      </w:r>
    </w:p>
    <w:p>
      <w:pPr>
        <w:spacing w:line="235" w:lineRule="auto" w:before="116"/>
        <w:ind w:left="2721" w:right="1535" w:firstLine="0"/>
        <w:jc w:val="left"/>
        <w:rPr>
          <w:sz w:val="20"/>
        </w:rPr>
      </w:pPr>
      <w:r>
        <w:rPr>
          <w:w w:val="105"/>
          <w:sz w:val="20"/>
        </w:rPr>
        <w:t>In the case of [a] simple offence [in the Magistrates’ Court] </w:t>
      </w:r>
      <w:r>
        <w:rPr>
          <w:w w:val="115"/>
          <w:sz w:val="20"/>
        </w:rPr>
        <w:t>… </w:t>
      </w:r>
      <w:r>
        <w:rPr>
          <w:w w:val="105"/>
          <w:sz w:val="20"/>
        </w:rPr>
        <w:t>there appears to be neither authority nor statutory provision to deal with the matter of a defendant who is insane, whether properly so called as being a person suffering from a sufficient defect of reason, or disease of the mind, or a person like the defendant here [who is found to be unfit</w:t>
      </w:r>
    </w:p>
    <w:p>
      <w:pPr>
        <w:spacing w:line="243" w:lineRule="exact" w:before="0"/>
        <w:ind w:left="2721" w:right="0" w:firstLine="0"/>
        <w:jc w:val="left"/>
        <w:rPr>
          <w:sz w:val="11"/>
        </w:rPr>
      </w:pPr>
      <w:r>
        <w:rPr>
          <w:w w:val="105"/>
          <w:sz w:val="20"/>
        </w:rPr>
        <w:t>to</w:t>
      </w:r>
      <w:r>
        <w:rPr>
          <w:spacing w:val="1"/>
          <w:w w:val="105"/>
          <w:sz w:val="20"/>
        </w:rPr>
        <w:t> </w:t>
      </w:r>
      <w:r>
        <w:rPr>
          <w:spacing w:val="-3"/>
          <w:w w:val="105"/>
          <w:sz w:val="20"/>
        </w:rPr>
        <w:t>plead].</w:t>
      </w:r>
      <w:r>
        <w:rPr>
          <w:spacing w:val="-3"/>
          <w:w w:val="105"/>
          <w:position w:val="7"/>
          <w:sz w:val="11"/>
        </w:rPr>
        <w:t>16</w:t>
      </w:r>
    </w:p>
    <w:p>
      <w:pPr>
        <w:pStyle w:val="ListParagraph"/>
        <w:numPr>
          <w:ilvl w:val="1"/>
          <w:numId w:val="5"/>
        </w:numPr>
        <w:tabs>
          <w:tab w:pos="2380" w:val="left" w:leader="none"/>
          <w:tab w:pos="2381" w:val="left" w:leader="none"/>
        </w:tabs>
        <w:spacing w:line="242" w:lineRule="auto" w:before="127" w:after="0"/>
        <w:ind w:left="2381" w:right="1969" w:hanging="794"/>
        <w:jc w:val="left"/>
        <w:rPr>
          <w:sz w:val="21"/>
        </w:rPr>
      </w:pPr>
      <w:r>
        <w:rPr>
          <w:w w:val="105"/>
          <w:sz w:val="21"/>
        </w:rPr>
        <w:t>The CMIA </w:t>
      </w:r>
      <w:r>
        <w:rPr>
          <w:spacing w:val="-3"/>
          <w:w w:val="105"/>
          <w:sz w:val="21"/>
        </w:rPr>
        <w:t>granted magistrates limited </w:t>
      </w:r>
      <w:r>
        <w:rPr>
          <w:w w:val="105"/>
          <w:sz w:val="21"/>
        </w:rPr>
        <w:t>powers, </w:t>
      </w:r>
      <w:r>
        <w:rPr>
          <w:spacing w:val="-3"/>
          <w:w w:val="105"/>
          <w:sz w:val="21"/>
        </w:rPr>
        <w:t>enabling </w:t>
      </w:r>
      <w:r>
        <w:rPr>
          <w:w w:val="105"/>
          <w:sz w:val="21"/>
        </w:rPr>
        <w:t>them </w:t>
      </w:r>
      <w:r>
        <w:rPr>
          <w:spacing w:val="-3"/>
          <w:w w:val="105"/>
          <w:sz w:val="21"/>
        </w:rPr>
        <w:t>to </w:t>
      </w:r>
      <w:r>
        <w:rPr>
          <w:w w:val="105"/>
          <w:sz w:val="21"/>
        </w:rPr>
        <w:t>find a person </w:t>
      </w:r>
      <w:r>
        <w:rPr>
          <w:spacing w:val="-2"/>
          <w:w w:val="105"/>
          <w:sz w:val="21"/>
        </w:rPr>
        <w:t>not </w:t>
      </w:r>
      <w:r>
        <w:rPr>
          <w:w w:val="105"/>
          <w:sz w:val="21"/>
        </w:rPr>
        <w:t>guilty</w:t>
      </w:r>
      <w:r>
        <w:rPr>
          <w:spacing w:val="-7"/>
          <w:w w:val="105"/>
          <w:sz w:val="21"/>
        </w:rPr>
        <w:t> </w:t>
      </w:r>
      <w:r>
        <w:rPr>
          <w:w w:val="105"/>
          <w:sz w:val="21"/>
        </w:rPr>
        <w:t>because</w:t>
      </w:r>
      <w:r>
        <w:rPr>
          <w:spacing w:val="-6"/>
          <w:w w:val="105"/>
          <w:sz w:val="21"/>
        </w:rPr>
        <w:t> </w:t>
      </w:r>
      <w:r>
        <w:rPr>
          <w:w w:val="105"/>
          <w:sz w:val="21"/>
        </w:rPr>
        <w:t>of</w:t>
      </w:r>
      <w:r>
        <w:rPr>
          <w:spacing w:val="-6"/>
          <w:w w:val="105"/>
          <w:sz w:val="21"/>
        </w:rPr>
        <w:t> </w:t>
      </w:r>
      <w:r>
        <w:rPr>
          <w:w w:val="105"/>
          <w:sz w:val="21"/>
        </w:rPr>
        <w:t>mental</w:t>
      </w:r>
      <w:r>
        <w:rPr>
          <w:spacing w:val="-6"/>
          <w:w w:val="105"/>
          <w:sz w:val="21"/>
        </w:rPr>
        <w:t> </w:t>
      </w:r>
      <w:r>
        <w:rPr>
          <w:spacing w:val="-3"/>
          <w:w w:val="105"/>
          <w:sz w:val="21"/>
        </w:rPr>
        <w:t>impairment.</w:t>
      </w:r>
      <w:r>
        <w:rPr>
          <w:spacing w:val="-6"/>
          <w:w w:val="105"/>
          <w:sz w:val="21"/>
        </w:rPr>
        <w:t> </w:t>
      </w:r>
      <w:r>
        <w:rPr>
          <w:spacing w:val="-4"/>
          <w:w w:val="105"/>
          <w:sz w:val="21"/>
        </w:rPr>
        <w:t>However,</w:t>
      </w:r>
      <w:r>
        <w:rPr>
          <w:spacing w:val="-6"/>
          <w:w w:val="105"/>
          <w:sz w:val="21"/>
        </w:rPr>
        <w:t> </w:t>
      </w:r>
      <w:r>
        <w:rPr>
          <w:w w:val="105"/>
          <w:sz w:val="21"/>
        </w:rPr>
        <w:t>the</w:t>
      </w:r>
      <w:r>
        <w:rPr>
          <w:spacing w:val="-6"/>
          <w:w w:val="105"/>
          <w:sz w:val="21"/>
        </w:rPr>
        <w:t> </w:t>
      </w:r>
      <w:r>
        <w:rPr>
          <w:spacing w:val="-3"/>
          <w:w w:val="105"/>
          <w:sz w:val="21"/>
        </w:rPr>
        <w:t>legislation</w:t>
      </w:r>
      <w:r>
        <w:rPr>
          <w:spacing w:val="-6"/>
          <w:w w:val="105"/>
          <w:sz w:val="21"/>
        </w:rPr>
        <w:t> </w:t>
      </w:r>
      <w:r>
        <w:rPr>
          <w:w w:val="105"/>
          <w:sz w:val="21"/>
        </w:rPr>
        <w:t>stopped</w:t>
      </w:r>
      <w:r>
        <w:rPr>
          <w:spacing w:val="-6"/>
          <w:w w:val="105"/>
          <w:sz w:val="21"/>
        </w:rPr>
        <w:t> </w:t>
      </w:r>
      <w:r>
        <w:rPr>
          <w:w w:val="105"/>
          <w:sz w:val="21"/>
        </w:rPr>
        <w:t>short</w:t>
      </w:r>
      <w:r>
        <w:rPr>
          <w:spacing w:val="-6"/>
          <w:w w:val="105"/>
          <w:sz w:val="21"/>
        </w:rPr>
        <w:t> </w:t>
      </w:r>
      <w:r>
        <w:rPr>
          <w:w w:val="105"/>
          <w:sz w:val="21"/>
        </w:rPr>
        <w:t>of</w:t>
      </w:r>
      <w:r>
        <w:rPr>
          <w:spacing w:val="-6"/>
          <w:w w:val="105"/>
          <w:sz w:val="21"/>
        </w:rPr>
        <w:t> </w:t>
      </w:r>
      <w:r>
        <w:rPr>
          <w:w w:val="105"/>
          <w:sz w:val="21"/>
        </w:rPr>
        <w:t>giving </w:t>
      </w:r>
      <w:r>
        <w:rPr>
          <w:spacing w:val="-3"/>
          <w:w w:val="105"/>
          <w:sz w:val="21"/>
        </w:rPr>
        <w:t>magistrates </w:t>
      </w:r>
      <w:r>
        <w:rPr>
          <w:w w:val="105"/>
          <w:sz w:val="21"/>
        </w:rPr>
        <w:t>the power </w:t>
      </w:r>
      <w:r>
        <w:rPr>
          <w:spacing w:val="-3"/>
          <w:w w:val="105"/>
          <w:sz w:val="21"/>
        </w:rPr>
        <w:t>to </w:t>
      </w:r>
      <w:r>
        <w:rPr>
          <w:spacing w:val="-4"/>
          <w:w w:val="105"/>
          <w:sz w:val="21"/>
        </w:rPr>
        <w:t>make </w:t>
      </w:r>
      <w:r>
        <w:rPr>
          <w:w w:val="105"/>
          <w:sz w:val="21"/>
        </w:rPr>
        <w:t>orders </w:t>
      </w:r>
      <w:r>
        <w:rPr>
          <w:spacing w:val="-3"/>
          <w:w w:val="105"/>
          <w:sz w:val="21"/>
        </w:rPr>
        <w:t>following such</w:t>
      </w:r>
      <w:r>
        <w:rPr>
          <w:spacing w:val="3"/>
          <w:w w:val="105"/>
          <w:sz w:val="21"/>
        </w:rPr>
        <w:t> </w:t>
      </w:r>
      <w:r>
        <w:rPr>
          <w:spacing w:val="-3"/>
          <w:w w:val="105"/>
          <w:sz w:val="21"/>
        </w:rPr>
        <w:t>findings.</w:t>
      </w:r>
    </w:p>
    <w:p>
      <w:pPr>
        <w:pStyle w:val="BodyText"/>
        <w:spacing w:before="10"/>
      </w:pPr>
    </w:p>
    <w:p>
      <w:pPr>
        <w:pStyle w:val="Heading2"/>
        <w:spacing w:before="0"/>
      </w:pPr>
      <w:bookmarkStart w:name="_TOC_250052" w:id="160"/>
      <w:bookmarkEnd w:id="160"/>
      <w:r>
        <w:rPr>
          <w:color w:val="004D71"/>
          <w:w w:val="115"/>
        </w:rPr>
        <w:t>Current law under the CMIA in the Magistrates’ Court</w:t>
      </w:r>
    </w:p>
    <w:p>
      <w:pPr>
        <w:pStyle w:val="ListParagraph"/>
        <w:numPr>
          <w:ilvl w:val="1"/>
          <w:numId w:val="5"/>
        </w:numPr>
        <w:tabs>
          <w:tab w:pos="2380" w:val="left" w:leader="none"/>
          <w:tab w:pos="2381" w:val="left" w:leader="none"/>
        </w:tabs>
        <w:spacing w:line="242" w:lineRule="auto" w:before="155" w:after="0"/>
        <w:ind w:left="2381" w:right="1847" w:hanging="794"/>
        <w:jc w:val="left"/>
        <w:rPr>
          <w:sz w:val="21"/>
        </w:rPr>
      </w:pPr>
      <w:r>
        <w:rPr>
          <w:w w:val="105"/>
          <w:sz w:val="21"/>
        </w:rPr>
        <w:t>The CMIA does </w:t>
      </w:r>
      <w:r>
        <w:rPr>
          <w:spacing w:val="-2"/>
          <w:w w:val="105"/>
          <w:sz w:val="21"/>
        </w:rPr>
        <w:t>not </w:t>
      </w:r>
      <w:r>
        <w:rPr>
          <w:w w:val="105"/>
          <w:sz w:val="21"/>
        </w:rPr>
        <w:t>give the </w:t>
      </w:r>
      <w:r>
        <w:rPr>
          <w:spacing w:val="-3"/>
          <w:w w:val="105"/>
          <w:sz w:val="21"/>
        </w:rPr>
        <w:t>Magistrates’ Court </w:t>
      </w:r>
      <w:r>
        <w:rPr>
          <w:w w:val="105"/>
          <w:sz w:val="21"/>
        </w:rPr>
        <w:t>the power </w:t>
      </w:r>
      <w:r>
        <w:rPr>
          <w:spacing w:val="-3"/>
          <w:w w:val="105"/>
          <w:sz w:val="21"/>
        </w:rPr>
        <w:t>to determine </w:t>
      </w:r>
      <w:r>
        <w:rPr>
          <w:w w:val="105"/>
          <w:sz w:val="21"/>
        </w:rPr>
        <w:t>unfitness </w:t>
      </w:r>
      <w:r>
        <w:rPr>
          <w:spacing w:val="-3"/>
          <w:w w:val="105"/>
          <w:sz w:val="21"/>
        </w:rPr>
        <w:t>to </w:t>
      </w:r>
      <w:r>
        <w:rPr>
          <w:w w:val="105"/>
          <w:sz w:val="21"/>
        </w:rPr>
        <w:t>stand </w:t>
      </w:r>
      <w:r>
        <w:rPr>
          <w:spacing w:val="-3"/>
          <w:w w:val="105"/>
          <w:sz w:val="21"/>
        </w:rPr>
        <w:t>trial. </w:t>
      </w:r>
      <w:r>
        <w:rPr>
          <w:w w:val="105"/>
          <w:sz w:val="21"/>
        </w:rPr>
        <w:t>When the issue of unfitness </w:t>
      </w:r>
      <w:r>
        <w:rPr>
          <w:spacing w:val="-3"/>
          <w:w w:val="105"/>
          <w:sz w:val="21"/>
        </w:rPr>
        <w:t>to </w:t>
      </w:r>
      <w:r>
        <w:rPr>
          <w:w w:val="105"/>
          <w:sz w:val="21"/>
        </w:rPr>
        <w:t>stand trial is </w:t>
      </w:r>
      <w:r>
        <w:rPr>
          <w:spacing w:val="-3"/>
          <w:w w:val="105"/>
          <w:sz w:val="21"/>
        </w:rPr>
        <w:t>raised, all </w:t>
      </w:r>
      <w:r>
        <w:rPr>
          <w:w w:val="105"/>
          <w:sz w:val="21"/>
        </w:rPr>
        <w:t>matters </w:t>
      </w:r>
      <w:r>
        <w:rPr>
          <w:spacing w:val="-3"/>
          <w:w w:val="105"/>
          <w:sz w:val="21"/>
        </w:rPr>
        <w:t>involving </w:t>
      </w:r>
      <w:r>
        <w:rPr>
          <w:w w:val="105"/>
          <w:sz w:val="21"/>
        </w:rPr>
        <w:t>indictable</w:t>
      </w:r>
      <w:r>
        <w:rPr>
          <w:spacing w:val="-17"/>
          <w:w w:val="105"/>
          <w:sz w:val="21"/>
        </w:rPr>
        <w:t> </w:t>
      </w:r>
      <w:r>
        <w:rPr>
          <w:w w:val="105"/>
          <w:sz w:val="21"/>
        </w:rPr>
        <w:t>offences</w:t>
      </w:r>
      <w:r>
        <w:rPr>
          <w:spacing w:val="-16"/>
          <w:w w:val="105"/>
          <w:sz w:val="21"/>
        </w:rPr>
        <w:t> </w:t>
      </w:r>
      <w:r>
        <w:rPr>
          <w:spacing w:val="-3"/>
          <w:w w:val="105"/>
          <w:sz w:val="21"/>
        </w:rPr>
        <w:t>(including</w:t>
      </w:r>
      <w:r>
        <w:rPr>
          <w:spacing w:val="-16"/>
          <w:w w:val="105"/>
          <w:sz w:val="21"/>
        </w:rPr>
        <w:t> </w:t>
      </w:r>
      <w:r>
        <w:rPr>
          <w:w w:val="105"/>
          <w:sz w:val="21"/>
        </w:rPr>
        <w:t>indictable</w:t>
      </w:r>
      <w:r>
        <w:rPr>
          <w:spacing w:val="-16"/>
          <w:w w:val="105"/>
          <w:sz w:val="21"/>
        </w:rPr>
        <w:t> </w:t>
      </w:r>
      <w:r>
        <w:rPr>
          <w:w w:val="105"/>
          <w:sz w:val="21"/>
        </w:rPr>
        <w:t>offences</w:t>
      </w:r>
      <w:r>
        <w:rPr>
          <w:spacing w:val="-16"/>
          <w:w w:val="105"/>
          <w:sz w:val="21"/>
        </w:rPr>
        <w:t> </w:t>
      </w:r>
      <w:r>
        <w:rPr>
          <w:w w:val="105"/>
          <w:sz w:val="21"/>
        </w:rPr>
        <w:t>triable</w:t>
      </w:r>
      <w:r>
        <w:rPr>
          <w:spacing w:val="-16"/>
          <w:w w:val="105"/>
          <w:sz w:val="21"/>
        </w:rPr>
        <w:t> </w:t>
      </w:r>
      <w:r>
        <w:rPr>
          <w:spacing w:val="-3"/>
          <w:w w:val="105"/>
          <w:sz w:val="21"/>
        </w:rPr>
        <w:t>summarily)</w:t>
      </w:r>
      <w:r>
        <w:rPr>
          <w:spacing w:val="-16"/>
          <w:w w:val="105"/>
          <w:sz w:val="21"/>
        </w:rPr>
        <w:t> </w:t>
      </w:r>
      <w:r>
        <w:rPr>
          <w:w w:val="105"/>
          <w:sz w:val="21"/>
        </w:rPr>
        <w:t>must</w:t>
      </w:r>
      <w:r>
        <w:rPr>
          <w:spacing w:val="-16"/>
          <w:w w:val="105"/>
          <w:sz w:val="21"/>
        </w:rPr>
        <w:t> </w:t>
      </w:r>
      <w:r>
        <w:rPr>
          <w:w w:val="105"/>
          <w:sz w:val="21"/>
        </w:rPr>
        <w:t>be</w:t>
      </w:r>
      <w:r>
        <w:rPr>
          <w:spacing w:val="-16"/>
          <w:w w:val="105"/>
          <w:sz w:val="21"/>
        </w:rPr>
        <w:t> </w:t>
      </w:r>
      <w:r>
        <w:rPr>
          <w:spacing w:val="-2"/>
          <w:w w:val="105"/>
          <w:sz w:val="21"/>
        </w:rPr>
        <w:t>committed </w:t>
      </w:r>
      <w:r>
        <w:rPr>
          <w:spacing w:val="-3"/>
          <w:w w:val="105"/>
          <w:sz w:val="21"/>
        </w:rPr>
        <w:t>to </w:t>
      </w:r>
      <w:r>
        <w:rPr>
          <w:w w:val="105"/>
          <w:sz w:val="21"/>
        </w:rPr>
        <w:t>a </w:t>
      </w:r>
      <w:r>
        <w:rPr>
          <w:spacing w:val="-3"/>
          <w:w w:val="105"/>
          <w:sz w:val="21"/>
        </w:rPr>
        <w:t>higher </w:t>
      </w:r>
      <w:r>
        <w:rPr>
          <w:w w:val="105"/>
          <w:sz w:val="21"/>
        </w:rPr>
        <w:t>court </w:t>
      </w:r>
      <w:r>
        <w:rPr>
          <w:spacing w:val="-3"/>
          <w:w w:val="105"/>
          <w:sz w:val="21"/>
        </w:rPr>
        <w:t>for </w:t>
      </w:r>
      <w:r>
        <w:rPr>
          <w:w w:val="105"/>
          <w:sz w:val="21"/>
        </w:rPr>
        <w:t>an </w:t>
      </w:r>
      <w:r>
        <w:rPr>
          <w:spacing w:val="-3"/>
          <w:w w:val="105"/>
          <w:sz w:val="21"/>
        </w:rPr>
        <w:t>investigation </w:t>
      </w:r>
      <w:r>
        <w:rPr>
          <w:w w:val="105"/>
          <w:sz w:val="21"/>
        </w:rPr>
        <w:t>of unfitness </w:t>
      </w:r>
      <w:r>
        <w:rPr>
          <w:spacing w:val="-3"/>
          <w:w w:val="105"/>
          <w:sz w:val="21"/>
        </w:rPr>
        <w:t>to </w:t>
      </w:r>
      <w:r>
        <w:rPr>
          <w:w w:val="105"/>
          <w:sz w:val="21"/>
        </w:rPr>
        <w:t>stand trial by a </w:t>
      </w:r>
      <w:r>
        <w:rPr>
          <w:spacing w:val="-3"/>
          <w:w w:val="105"/>
          <w:sz w:val="21"/>
        </w:rPr>
        <w:t>jury. </w:t>
      </w:r>
      <w:r>
        <w:rPr>
          <w:w w:val="105"/>
          <w:sz w:val="21"/>
        </w:rPr>
        <w:t>If the issue of unfitness </w:t>
      </w:r>
      <w:r>
        <w:rPr>
          <w:spacing w:val="-3"/>
          <w:w w:val="105"/>
          <w:sz w:val="21"/>
        </w:rPr>
        <w:t>to </w:t>
      </w:r>
      <w:r>
        <w:rPr>
          <w:w w:val="105"/>
          <w:sz w:val="21"/>
        </w:rPr>
        <w:t>stand trial is </w:t>
      </w:r>
      <w:r>
        <w:rPr>
          <w:spacing w:val="-2"/>
          <w:w w:val="105"/>
          <w:sz w:val="21"/>
        </w:rPr>
        <w:t>raised </w:t>
      </w:r>
      <w:r>
        <w:rPr>
          <w:w w:val="105"/>
          <w:sz w:val="21"/>
        </w:rPr>
        <w:t>in </w:t>
      </w:r>
      <w:r>
        <w:rPr>
          <w:spacing w:val="-3"/>
          <w:w w:val="105"/>
          <w:sz w:val="21"/>
        </w:rPr>
        <w:t>relation to </w:t>
      </w:r>
      <w:r>
        <w:rPr>
          <w:w w:val="105"/>
          <w:sz w:val="21"/>
        </w:rPr>
        <w:t>a summary </w:t>
      </w:r>
      <w:r>
        <w:rPr>
          <w:spacing w:val="-3"/>
          <w:w w:val="105"/>
          <w:sz w:val="21"/>
        </w:rPr>
        <w:t>offence, </w:t>
      </w:r>
      <w:r>
        <w:rPr>
          <w:w w:val="105"/>
          <w:sz w:val="21"/>
        </w:rPr>
        <w:t>the matter must be </w:t>
      </w:r>
      <w:r>
        <w:rPr>
          <w:spacing w:val="-5"/>
          <w:w w:val="105"/>
          <w:sz w:val="21"/>
        </w:rPr>
        <w:t>discontinued.</w:t>
      </w:r>
      <w:r>
        <w:rPr>
          <w:spacing w:val="-5"/>
          <w:w w:val="105"/>
          <w:position w:val="7"/>
          <w:sz w:val="12"/>
        </w:rPr>
        <w:t>17 </w:t>
      </w:r>
      <w:r>
        <w:rPr>
          <w:i/>
          <w:w w:val="105"/>
          <w:sz w:val="21"/>
        </w:rPr>
        <w:t>CL (a </w:t>
      </w:r>
      <w:r>
        <w:rPr>
          <w:i/>
          <w:spacing w:val="-3"/>
          <w:w w:val="105"/>
          <w:sz w:val="21"/>
        </w:rPr>
        <w:t>minor) </w:t>
      </w:r>
      <w:r>
        <w:rPr>
          <w:i/>
          <w:w w:val="105"/>
          <w:sz w:val="21"/>
        </w:rPr>
        <w:t>v Lee &amp; Ors </w:t>
      </w:r>
      <w:r>
        <w:rPr>
          <w:spacing w:val="-3"/>
          <w:w w:val="105"/>
          <w:sz w:val="21"/>
        </w:rPr>
        <w:t>(CL)</w:t>
      </w:r>
      <w:r>
        <w:rPr>
          <w:spacing w:val="-3"/>
          <w:w w:val="105"/>
          <w:position w:val="7"/>
          <w:sz w:val="12"/>
        </w:rPr>
        <w:t>18 </w:t>
      </w:r>
      <w:r>
        <w:rPr>
          <w:w w:val="105"/>
          <w:sz w:val="21"/>
        </w:rPr>
        <w:t>(discussed below at [6.23]) </w:t>
      </w:r>
      <w:r>
        <w:rPr>
          <w:spacing w:val="-3"/>
          <w:w w:val="105"/>
          <w:sz w:val="21"/>
        </w:rPr>
        <w:t>confirms that </w:t>
      </w:r>
      <w:r>
        <w:rPr>
          <w:w w:val="105"/>
          <w:sz w:val="21"/>
        </w:rPr>
        <w:t>the </w:t>
      </w:r>
      <w:r>
        <w:rPr>
          <w:spacing w:val="-3"/>
          <w:w w:val="105"/>
          <w:sz w:val="21"/>
        </w:rPr>
        <w:t>Magistrates’ Court </w:t>
      </w:r>
      <w:r>
        <w:rPr>
          <w:w w:val="105"/>
          <w:sz w:val="21"/>
        </w:rPr>
        <w:t>lacks jurisdiction </w:t>
      </w:r>
      <w:r>
        <w:rPr>
          <w:spacing w:val="-3"/>
          <w:w w:val="105"/>
          <w:sz w:val="21"/>
        </w:rPr>
        <w:t>to determine </w:t>
      </w:r>
      <w:r>
        <w:rPr>
          <w:w w:val="105"/>
          <w:sz w:val="21"/>
        </w:rPr>
        <w:t>unfitness </w:t>
      </w:r>
      <w:r>
        <w:rPr>
          <w:spacing w:val="-3"/>
          <w:w w:val="105"/>
          <w:sz w:val="21"/>
        </w:rPr>
        <w:t>to </w:t>
      </w:r>
      <w:r>
        <w:rPr>
          <w:w w:val="105"/>
          <w:sz w:val="21"/>
        </w:rPr>
        <w:t>stand</w:t>
      </w:r>
      <w:r>
        <w:rPr>
          <w:spacing w:val="16"/>
          <w:w w:val="105"/>
          <w:sz w:val="21"/>
        </w:rPr>
        <w:t> </w:t>
      </w:r>
      <w:r>
        <w:rPr>
          <w:spacing w:val="-3"/>
          <w:w w:val="105"/>
          <w:sz w:val="21"/>
        </w:rPr>
        <w:t>trial.</w:t>
      </w:r>
    </w:p>
    <w:p>
      <w:pPr>
        <w:pStyle w:val="ListParagraph"/>
        <w:numPr>
          <w:ilvl w:val="1"/>
          <w:numId w:val="5"/>
        </w:numPr>
        <w:tabs>
          <w:tab w:pos="2380" w:val="left" w:leader="none"/>
          <w:tab w:pos="2382" w:val="left" w:leader="none"/>
        </w:tabs>
        <w:spacing w:line="242" w:lineRule="auto" w:before="128" w:after="0"/>
        <w:ind w:left="2381" w:right="1695" w:hanging="794"/>
        <w:jc w:val="left"/>
        <w:rPr>
          <w:sz w:val="21"/>
        </w:rPr>
      </w:pPr>
      <w:r>
        <w:rPr>
          <w:w w:val="105"/>
          <w:sz w:val="21"/>
        </w:rPr>
        <w:t>Section </w:t>
      </w:r>
      <w:r>
        <w:rPr>
          <w:spacing w:val="-4"/>
          <w:w w:val="105"/>
          <w:sz w:val="21"/>
        </w:rPr>
        <w:t>528 </w:t>
      </w:r>
      <w:r>
        <w:rPr>
          <w:w w:val="105"/>
          <w:sz w:val="21"/>
        </w:rPr>
        <w:t>of the </w:t>
      </w:r>
      <w:r>
        <w:rPr>
          <w:i/>
          <w:spacing w:val="-3"/>
          <w:w w:val="105"/>
          <w:sz w:val="21"/>
        </w:rPr>
        <w:t>Children, </w:t>
      </w:r>
      <w:r>
        <w:rPr>
          <w:i/>
          <w:spacing w:val="-5"/>
          <w:w w:val="105"/>
          <w:sz w:val="21"/>
        </w:rPr>
        <w:t>Youth </w:t>
      </w:r>
      <w:r>
        <w:rPr>
          <w:i/>
          <w:w w:val="105"/>
          <w:sz w:val="21"/>
        </w:rPr>
        <w:t>and </w:t>
      </w:r>
      <w:r>
        <w:rPr>
          <w:i/>
          <w:spacing w:val="-3"/>
          <w:w w:val="105"/>
          <w:sz w:val="21"/>
        </w:rPr>
        <w:t>Families </w:t>
      </w:r>
      <w:r>
        <w:rPr>
          <w:i/>
          <w:w w:val="105"/>
          <w:sz w:val="21"/>
        </w:rPr>
        <w:t>Act 2005 </w:t>
      </w:r>
      <w:r>
        <w:rPr>
          <w:w w:val="105"/>
          <w:sz w:val="21"/>
        </w:rPr>
        <w:t>(Vic) gives the </w:t>
      </w:r>
      <w:r>
        <w:rPr>
          <w:spacing w:val="-5"/>
          <w:w w:val="105"/>
          <w:sz w:val="21"/>
        </w:rPr>
        <w:t>Children’s </w:t>
      </w:r>
      <w:r>
        <w:rPr>
          <w:spacing w:val="-3"/>
          <w:w w:val="105"/>
          <w:sz w:val="21"/>
        </w:rPr>
        <w:t>Court all </w:t>
      </w:r>
      <w:r>
        <w:rPr>
          <w:w w:val="105"/>
          <w:sz w:val="21"/>
        </w:rPr>
        <w:t>the </w:t>
      </w:r>
      <w:r>
        <w:rPr>
          <w:spacing w:val="-3"/>
          <w:w w:val="105"/>
          <w:sz w:val="21"/>
        </w:rPr>
        <w:t>‘powers </w:t>
      </w:r>
      <w:r>
        <w:rPr>
          <w:w w:val="105"/>
          <w:sz w:val="21"/>
        </w:rPr>
        <w:t>and </w:t>
      </w:r>
      <w:r>
        <w:rPr>
          <w:spacing w:val="-3"/>
          <w:w w:val="105"/>
          <w:sz w:val="21"/>
        </w:rPr>
        <w:t>authorities’ that </w:t>
      </w:r>
      <w:r>
        <w:rPr>
          <w:w w:val="105"/>
          <w:sz w:val="21"/>
        </w:rPr>
        <w:t>the </w:t>
      </w:r>
      <w:r>
        <w:rPr>
          <w:spacing w:val="-3"/>
          <w:w w:val="105"/>
          <w:sz w:val="21"/>
        </w:rPr>
        <w:t>Magistrates’ Court </w:t>
      </w:r>
      <w:r>
        <w:rPr>
          <w:spacing w:val="-2"/>
          <w:w w:val="105"/>
          <w:sz w:val="21"/>
        </w:rPr>
        <w:t>has </w:t>
      </w:r>
      <w:r>
        <w:rPr>
          <w:w w:val="105"/>
          <w:sz w:val="21"/>
        </w:rPr>
        <w:t>in </w:t>
      </w:r>
      <w:r>
        <w:rPr>
          <w:spacing w:val="-3"/>
          <w:w w:val="105"/>
          <w:sz w:val="21"/>
        </w:rPr>
        <w:t>relation to all </w:t>
      </w:r>
      <w:r>
        <w:rPr>
          <w:w w:val="105"/>
          <w:sz w:val="21"/>
        </w:rPr>
        <w:t>matters over which it </w:t>
      </w:r>
      <w:r>
        <w:rPr>
          <w:spacing w:val="-2"/>
          <w:w w:val="105"/>
          <w:sz w:val="21"/>
        </w:rPr>
        <w:t>has </w:t>
      </w:r>
      <w:r>
        <w:rPr>
          <w:w w:val="105"/>
          <w:sz w:val="21"/>
        </w:rPr>
        <w:t>jurisdiction. This </w:t>
      </w:r>
      <w:r>
        <w:rPr>
          <w:spacing w:val="-3"/>
          <w:w w:val="105"/>
          <w:sz w:val="21"/>
        </w:rPr>
        <w:t>means that </w:t>
      </w:r>
      <w:r>
        <w:rPr>
          <w:w w:val="105"/>
          <w:sz w:val="21"/>
        </w:rPr>
        <w:t>the CMIA applies </w:t>
      </w:r>
      <w:r>
        <w:rPr>
          <w:spacing w:val="-3"/>
          <w:w w:val="105"/>
          <w:sz w:val="21"/>
        </w:rPr>
        <w:t>to </w:t>
      </w:r>
      <w:r>
        <w:rPr>
          <w:w w:val="105"/>
          <w:sz w:val="21"/>
        </w:rPr>
        <w:t>the </w:t>
      </w:r>
      <w:r>
        <w:rPr>
          <w:spacing w:val="-5"/>
          <w:w w:val="105"/>
          <w:sz w:val="21"/>
        </w:rPr>
        <w:t>Children’s </w:t>
      </w:r>
      <w:r>
        <w:rPr>
          <w:spacing w:val="-3"/>
          <w:w w:val="105"/>
          <w:sz w:val="21"/>
        </w:rPr>
        <w:t>Court </w:t>
      </w:r>
      <w:r>
        <w:rPr>
          <w:w w:val="105"/>
          <w:sz w:val="21"/>
        </w:rPr>
        <w:t>in the same </w:t>
      </w:r>
      <w:r>
        <w:rPr>
          <w:spacing w:val="-3"/>
          <w:w w:val="105"/>
          <w:sz w:val="21"/>
        </w:rPr>
        <w:t>way that </w:t>
      </w:r>
      <w:r>
        <w:rPr>
          <w:w w:val="105"/>
          <w:sz w:val="21"/>
        </w:rPr>
        <w:t>it does in the </w:t>
      </w:r>
      <w:r>
        <w:rPr>
          <w:spacing w:val="-3"/>
          <w:w w:val="105"/>
          <w:sz w:val="21"/>
        </w:rPr>
        <w:t>Magistrates’ Court. </w:t>
      </w:r>
      <w:r>
        <w:rPr>
          <w:w w:val="105"/>
          <w:sz w:val="21"/>
        </w:rPr>
        <w:t>In </w:t>
      </w:r>
      <w:r>
        <w:rPr>
          <w:spacing w:val="-3"/>
          <w:w w:val="105"/>
          <w:sz w:val="21"/>
        </w:rPr>
        <w:t>CL, </w:t>
      </w:r>
      <w:r>
        <w:rPr>
          <w:w w:val="105"/>
          <w:sz w:val="21"/>
        </w:rPr>
        <w:t>Justice Lasry </w:t>
      </w:r>
      <w:r>
        <w:rPr>
          <w:spacing w:val="-3"/>
          <w:w w:val="105"/>
          <w:sz w:val="21"/>
        </w:rPr>
        <w:t>found that   </w:t>
      </w:r>
      <w:r>
        <w:rPr>
          <w:w w:val="105"/>
          <w:sz w:val="21"/>
        </w:rPr>
        <w:t>the </w:t>
      </w:r>
      <w:r>
        <w:rPr>
          <w:spacing w:val="-5"/>
          <w:w w:val="105"/>
          <w:sz w:val="21"/>
        </w:rPr>
        <w:t>Children’s </w:t>
      </w:r>
      <w:r>
        <w:rPr>
          <w:spacing w:val="-3"/>
          <w:w w:val="105"/>
          <w:sz w:val="21"/>
        </w:rPr>
        <w:t>Court </w:t>
      </w:r>
      <w:r>
        <w:rPr>
          <w:w w:val="105"/>
          <w:sz w:val="21"/>
        </w:rPr>
        <w:t>did </w:t>
      </w:r>
      <w:r>
        <w:rPr>
          <w:spacing w:val="-2"/>
          <w:w w:val="105"/>
          <w:sz w:val="21"/>
        </w:rPr>
        <w:t>not </w:t>
      </w:r>
      <w:r>
        <w:rPr>
          <w:spacing w:val="-3"/>
          <w:w w:val="105"/>
          <w:sz w:val="21"/>
        </w:rPr>
        <w:t>have </w:t>
      </w:r>
      <w:r>
        <w:rPr>
          <w:w w:val="105"/>
          <w:sz w:val="21"/>
        </w:rPr>
        <w:t>the jurisdiction </w:t>
      </w:r>
      <w:r>
        <w:rPr>
          <w:spacing w:val="-3"/>
          <w:w w:val="105"/>
          <w:sz w:val="21"/>
        </w:rPr>
        <w:t>to determine </w:t>
      </w:r>
      <w:r>
        <w:rPr>
          <w:w w:val="105"/>
          <w:sz w:val="21"/>
        </w:rPr>
        <w:t>whether a </w:t>
      </w:r>
      <w:r>
        <w:rPr>
          <w:spacing w:val="-3"/>
          <w:w w:val="105"/>
          <w:sz w:val="21"/>
        </w:rPr>
        <w:t>child </w:t>
      </w:r>
      <w:r>
        <w:rPr>
          <w:w w:val="105"/>
          <w:sz w:val="21"/>
        </w:rPr>
        <w:t>is</w:t>
      </w:r>
      <w:r>
        <w:rPr>
          <w:spacing w:val="1"/>
          <w:w w:val="105"/>
          <w:sz w:val="21"/>
        </w:rPr>
        <w:t> </w:t>
      </w:r>
      <w:r>
        <w:rPr>
          <w:w w:val="105"/>
          <w:sz w:val="21"/>
        </w:rPr>
        <w:t>unfit</w:t>
      </w:r>
    </w:p>
    <w:p>
      <w:pPr>
        <w:pStyle w:val="BodyText"/>
        <w:spacing w:line="242" w:lineRule="auto" w:before="5"/>
        <w:ind w:left="2381" w:right="1640"/>
        <w:rPr>
          <w:sz w:val="12"/>
        </w:rPr>
      </w:pPr>
      <w:r>
        <w:rPr>
          <w:spacing w:val="-3"/>
          <w:w w:val="105"/>
        </w:rPr>
        <w:t>to </w:t>
      </w:r>
      <w:r>
        <w:rPr>
          <w:w w:val="105"/>
        </w:rPr>
        <w:t>stand trial partly because the </w:t>
      </w:r>
      <w:r>
        <w:rPr>
          <w:spacing w:val="-3"/>
          <w:w w:val="105"/>
        </w:rPr>
        <w:t>Magistrates’ Court </w:t>
      </w:r>
      <w:r>
        <w:rPr>
          <w:spacing w:val="-2"/>
          <w:w w:val="105"/>
        </w:rPr>
        <w:t>had </w:t>
      </w:r>
      <w:r>
        <w:rPr>
          <w:w w:val="105"/>
        </w:rPr>
        <w:t>no </w:t>
      </w:r>
      <w:r>
        <w:rPr>
          <w:spacing w:val="-3"/>
          <w:w w:val="105"/>
        </w:rPr>
        <w:t>such </w:t>
      </w:r>
      <w:r>
        <w:rPr>
          <w:w w:val="105"/>
        </w:rPr>
        <w:t>jurisdiction. Where a question of a </w:t>
      </w:r>
      <w:r>
        <w:rPr>
          <w:spacing w:val="-4"/>
          <w:w w:val="105"/>
        </w:rPr>
        <w:t>child’s </w:t>
      </w:r>
      <w:r>
        <w:rPr>
          <w:w w:val="105"/>
        </w:rPr>
        <w:t>unfitness </w:t>
      </w:r>
      <w:r>
        <w:rPr>
          <w:spacing w:val="-3"/>
          <w:w w:val="105"/>
        </w:rPr>
        <w:t>to </w:t>
      </w:r>
      <w:r>
        <w:rPr>
          <w:w w:val="105"/>
        </w:rPr>
        <w:t>stand trial is </w:t>
      </w:r>
      <w:r>
        <w:rPr>
          <w:spacing w:val="-3"/>
          <w:w w:val="105"/>
        </w:rPr>
        <w:t>raised, </w:t>
      </w:r>
      <w:r>
        <w:rPr>
          <w:w w:val="105"/>
        </w:rPr>
        <w:t>the matter must be </w:t>
      </w:r>
      <w:r>
        <w:rPr>
          <w:spacing w:val="-3"/>
          <w:w w:val="105"/>
        </w:rPr>
        <w:t>referred to </w:t>
      </w:r>
      <w:r>
        <w:rPr>
          <w:w w:val="105"/>
        </w:rPr>
        <w:t>the </w:t>
      </w:r>
      <w:r>
        <w:rPr>
          <w:spacing w:val="-3"/>
          <w:w w:val="105"/>
        </w:rPr>
        <w:t>County Court for </w:t>
      </w:r>
      <w:r>
        <w:rPr>
          <w:w w:val="105"/>
        </w:rPr>
        <w:t>an </w:t>
      </w:r>
      <w:r>
        <w:rPr>
          <w:spacing w:val="-3"/>
          <w:w w:val="105"/>
        </w:rPr>
        <w:t>investigation </w:t>
      </w:r>
      <w:r>
        <w:rPr>
          <w:spacing w:val="-4"/>
          <w:w w:val="105"/>
        </w:rPr>
        <w:t>into </w:t>
      </w:r>
      <w:r>
        <w:rPr>
          <w:w w:val="105"/>
        </w:rPr>
        <w:t>the </w:t>
      </w:r>
      <w:r>
        <w:rPr>
          <w:spacing w:val="-4"/>
          <w:w w:val="105"/>
        </w:rPr>
        <w:t>child’s </w:t>
      </w:r>
      <w:r>
        <w:rPr>
          <w:w w:val="105"/>
        </w:rPr>
        <w:t>unfitness. Following the </w:t>
      </w:r>
      <w:r>
        <w:rPr>
          <w:spacing w:val="-3"/>
          <w:w w:val="105"/>
        </w:rPr>
        <w:t>investigation, </w:t>
      </w:r>
      <w:r>
        <w:rPr>
          <w:w w:val="105"/>
        </w:rPr>
        <w:t>a special </w:t>
      </w:r>
      <w:r>
        <w:rPr>
          <w:spacing w:val="-3"/>
          <w:w w:val="105"/>
        </w:rPr>
        <w:t>hearing </w:t>
      </w:r>
      <w:r>
        <w:rPr>
          <w:w w:val="105"/>
        </w:rPr>
        <w:t>or trial must be </w:t>
      </w:r>
      <w:r>
        <w:rPr>
          <w:spacing w:val="-6"/>
          <w:w w:val="105"/>
        </w:rPr>
        <w:t>held.</w:t>
      </w:r>
      <w:r>
        <w:rPr>
          <w:spacing w:val="-6"/>
          <w:w w:val="105"/>
          <w:position w:val="7"/>
          <w:sz w:val="12"/>
        </w:rPr>
        <w:t>19</w:t>
      </w:r>
    </w:p>
    <w:p>
      <w:pPr>
        <w:pStyle w:val="ListParagraph"/>
        <w:numPr>
          <w:ilvl w:val="1"/>
          <w:numId w:val="5"/>
        </w:numPr>
        <w:tabs>
          <w:tab w:pos="2381" w:val="left" w:leader="none"/>
          <w:tab w:pos="2382" w:val="left" w:leader="none"/>
        </w:tabs>
        <w:spacing w:line="242" w:lineRule="auto" w:before="124" w:after="0"/>
        <w:ind w:left="2381" w:right="1990" w:hanging="794"/>
        <w:jc w:val="left"/>
        <w:rPr>
          <w:sz w:val="21"/>
        </w:rPr>
      </w:pPr>
      <w:r>
        <w:rPr>
          <w:w w:val="105"/>
          <w:sz w:val="21"/>
        </w:rPr>
        <w:t>In </w:t>
      </w:r>
      <w:r>
        <w:rPr>
          <w:spacing w:val="-3"/>
          <w:w w:val="105"/>
          <w:sz w:val="21"/>
        </w:rPr>
        <w:t>relation to </w:t>
      </w:r>
      <w:r>
        <w:rPr>
          <w:w w:val="105"/>
          <w:sz w:val="21"/>
        </w:rPr>
        <w:t>the </w:t>
      </w:r>
      <w:r>
        <w:rPr>
          <w:spacing w:val="-3"/>
          <w:w w:val="105"/>
          <w:sz w:val="21"/>
        </w:rPr>
        <w:t>defence </w:t>
      </w:r>
      <w:r>
        <w:rPr>
          <w:w w:val="105"/>
          <w:sz w:val="21"/>
        </w:rPr>
        <w:t>of mental </w:t>
      </w:r>
      <w:r>
        <w:rPr>
          <w:spacing w:val="-3"/>
          <w:w w:val="105"/>
          <w:sz w:val="21"/>
        </w:rPr>
        <w:t>impairment, </w:t>
      </w:r>
      <w:r>
        <w:rPr>
          <w:w w:val="105"/>
          <w:sz w:val="21"/>
        </w:rPr>
        <w:t>section 5(1) of the CMIA provides </w:t>
      </w:r>
      <w:r>
        <w:rPr>
          <w:spacing w:val="-3"/>
          <w:w w:val="105"/>
          <w:sz w:val="21"/>
        </w:rPr>
        <w:t>that</w:t>
      </w:r>
      <w:r>
        <w:rPr>
          <w:spacing w:val="-10"/>
          <w:w w:val="105"/>
          <w:sz w:val="21"/>
        </w:rPr>
        <w:t> </w:t>
      </w:r>
      <w:r>
        <w:rPr>
          <w:w w:val="105"/>
          <w:sz w:val="21"/>
        </w:rPr>
        <w:t>the</w:t>
      </w:r>
      <w:r>
        <w:rPr>
          <w:spacing w:val="-9"/>
          <w:w w:val="105"/>
          <w:sz w:val="21"/>
        </w:rPr>
        <w:t> </w:t>
      </w:r>
      <w:r>
        <w:rPr>
          <w:spacing w:val="-3"/>
          <w:w w:val="105"/>
          <w:sz w:val="21"/>
        </w:rPr>
        <w:t>defence</w:t>
      </w:r>
      <w:r>
        <w:rPr>
          <w:spacing w:val="-10"/>
          <w:w w:val="105"/>
          <w:sz w:val="21"/>
        </w:rPr>
        <w:t> </w:t>
      </w:r>
      <w:r>
        <w:rPr>
          <w:w w:val="105"/>
          <w:sz w:val="21"/>
        </w:rPr>
        <w:t>of</w:t>
      </w:r>
      <w:r>
        <w:rPr>
          <w:spacing w:val="-9"/>
          <w:w w:val="105"/>
          <w:sz w:val="21"/>
        </w:rPr>
        <w:t> </w:t>
      </w:r>
      <w:r>
        <w:rPr>
          <w:w w:val="105"/>
          <w:sz w:val="21"/>
        </w:rPr>
        <w:t>mental</w:t>
      </w:r>
      <w:r>
        <w:rPr>
          <w:spacing w:val="-9"/>
          <w:w w:val="105"/>
          <w:sz w:val="21"/>
        </w:rPr>
        <w:t> </w:t>
      </w:r>
      <w:r>
        <w:rPr>
          <w:spacing w:val="-3"/>
          <w:w w:val="105"/>
          <w:sz w:val="21"/>
        </w:rPr>
        <w:t>impairment</w:t>
      </w:r>
      <w:r>
        <w:rPr>
          <w:spacing w:val="-10"/>
          <w:w w:val="105"/>
          <w:sz w:val="21"/>
        </w:rPr>
        <w:t> </w:t>
      </w:r>
      <w:r>
        <w:rPr>
          <w:w w:val="105"/>
          <w:sz w:val="21"/>
        </w:rPr>
        <w:t>applies</w:t>
      </w:r>
      <w:r>
        <w:rPr>
          <w:spacing w:val="-9"/>
          <w:w w:val="105"/>
          <w:sz w:val="21"/>
        </w:rPr>
        <w:t> </w:t>
      </w:r>
      <w:r>
        <w:rPr>
          <w:spacing w:val="-3"/>
          <w:w w:val="105"/>
          <w:sz w:val="21"/>
        </w:rPr>
        <w:t>to</w:t>
      </w:r>
      <w:r>
        <w:rPr>
          <w:spacing w:val="-9"/>
          <w:w w:val="105"/>
          <w:sz w:val="21"/>
        </w:rPr>
        <w:t> </w:t>
      </w:r>
      <w:r>
        <w:rPr>
          <w:w w:val="105"/>
          <w:sz w:val="21"/>
        </w:rPr>
        <w:t>summary</w:t>
      </w:r>
      <w:r>
        <w:rPr>
          <w:spacing w:val="-10"/>
          <w:w w:val="105"/>
          <w:sz w:val="21"/>
        </w:rPr>
        <w:t> </w:t>
      </w:r>
      <w:r>
        <w:rPr>
          <w:w w:val="105"/>
          <w:sz w:val="21"/>
        </w:rPr>
        <w:t>offences</w:t>
      </w:r>
      <w:r>
        <w:rPr>
          <w:spacing w:val="-9"/>
          <w:w w:val="105"/>
          <w:sz w:val="21"/>
        </w:rPr>
        <w:t> </w:t>
      </w:r>
      <w:r>
        <w:rPr>
          <w:w w:val="105"/>
          <w:sz w:val="21"/>
        </w:rPr>
        <w:t>and</w:t>
      </w:r>
      <w:r>
        <w:rPr>
          <w:spacing w:val="-9"/>
          <w:w w:val="105"/>
          <w:sz w:val="21"/>
        </w:rPr>
        <w:t> </w:t>
      </w:r>
      <w:r>
        <w:rPr>
          <w:spacing w:val="-3"/>
          <w:w w:val="105"/>
          <w:sz w:val="21"/>
        </w:rPr>
        <w:t>to</w:t>
      </w:r>
      <w:r>
        <w:rPr>
          <w:spacing w:val="-10"/>
          <w:w w:val="105"/>
          <w:sz w:val="21"/>
        </w:rPr>
        <w:t> </w:t>
      </w:r>
      <w:r>
        <w:rPr>
          <w:w w:val="105"/>
          <w:sz w:val="21"/>
        </w:rPr>
        <w:t>indictable offences </w:t>
      </w:r>
      <w:r>
        <w:rPr>
          <w:spacing w:val="-3"/>
          <w:w w:val="105"/>
          <w:sz w:val="21"/>
        </w:rPr>
        <w:t>heard </w:t>
      </w:r>
      <w:r>
        <w:rPr>
          <w:w w:val="105"/>
          <w:sz w:val="21"/>
        </w:rPr>
        <w:t>and </w:t>
      </w:r>
      <w:r>
        <w:rPr>
          <w:spacing w:val="-3"/>
          <w:w w:val="105"/>
          <w:sz w:val="21"/>
        </w:rPr>
        <w:t>determined </w:t>
      </w:r>
      <w:r>
        <w:rPr>
          <w:spacing w:val="-4"/>
          <w:w w:val="105"/>
          <w:sz w:val="21"/>
        </w:rPr>
        <w:t>summarily, </w:t>
      </w:r>
      <w:r>
        <w:rPr>
          <w:w w:val="105"/>
          <w:sz w:val="21"/>
        </w:rPr>
        <w:t>which allows the </w:t>
      </w:r>
      <w:r>
        <w:rPr>
          <w:spacing w:val="-3"/>
          <w:w w:val="105"/>
          <w:sz w:val="21"/>
        </w:rPr>
        <w:t>defence to </w:t>
      </w:r>
      <w:r>
        <w:rPr>
          <w:w w:val="105"/>
          <w:sz w:val="21"/>
        </w:rPr>
        <w:t>be </w:t>
      </w:r>
      <w:r>
        <w:rPr>
          <w:spacing w:val="-3"/>
          <w:w w:val="105"/>
          <w:sz w:val="21"/>
        </w:rPr>
        <w:t>relied </w:t>
      </w:r>
      <w:r>
        <w:rPr>
          <w:w w:val="105"/>
          <w:sz w:val="21"/>
        </w:rPr>
        <w:t>on in the </w:t>
      </w:r>
      <w:r>
        <w:rPr>
          <w:spacing w:val="-3"/>
          <w:w w:val="105"/>
          <w:sz w:val="21"/>
        </w:rPr>
        <w:t>Magistrates’ Court. </w:t>
      </w:r>
      <w:r>
        <w:rPr>
          <w:w w:val="105"/>
          <w:sz w:val="21"/>
        </w:rPr>
        <w:t>The CMIA provides, </w:t>
      </w:r>
      <w:r>
        <w:rPr>
          <w:spacing w:val="-4"/>
          <w:w w:val="105"/>
          <w:sz w:val="21"/>
        </w:rPr>
        <w:t>however, </w:t>
      </w:r>
      <w:r>
        <w:rPr>
          <w:spacing w:val="-3"/>
          <w:w w:val="105"/>
          <w:sz w:val="21"/>
        </w:rPr>
        <w:t>that </w:t>
      </w:r>
      <w:r>
        <w:rPr>
          <w:w w:val="105"/>
          <w:sz w:val="21"/>
        </w:rPr>
        <w:t>if the </w:t>
      </w:r>
      <w:r>
        <w:rPr>
          <w:spacing w:val="-3"/>
          <w:w w:val="105"/>
          <w:sz w:val="21"/>
        </w:rPr>
        <w:t>Magistrates’ Court </w:t>
      </w:r>
      <w:r>
        <w:rPr>
          <w:w w:val="105"/>
          <w:sz w:val="21"/>
        </w:rPr>
        <w:t>finds a person </w:t>
      </w:r>
      <w:r>
        <w:rPr>
          <w:spacing w:val="-2"/>
          <w:w w:val="105"/>
          <w:sz w:val="21"/>
        </w:rPr>
        <w:t>not </w:t>
      </w:r>
      <w:r>
        <w:rPr>
          <w:w w:val="105"/>
          <w:sz w:val="21"/>
        </w:rPr>
        <w:t>guilty because of mental </w:t>
      </w:r>
      <w:r>
        <w:rPr>
          <w:spacing w:val="-3"/>
          <w:w w:val="105"/>
          <w:sz w:val="21"/>
        </w:rPr>
        <w:t>impairment </w:t>
      </w:r>
      <w:r>
        <w:rPr>
          <w:w w:val="105"/>
          <w:sz w:val="21"/>
        </w:rPr>
        <w:t>of a summary </w:t>
      </w:r>
      <w:r>
        <w:rPr>
          <w:spacing w:val="-3"/>
          <w:w w:val="105"/>
          <w:sz w:val="21"/>
        </w:rPr>
        <w:t>offence </w:t>
      </w:r>
      <w:r>
        <w:rPr>
          <w:w w:val="105"/>
          <w:sz w:val="21"/>
        </w:rPr>
        <w:t>or an indictable </w:t>
      </w:r>
      <w:r>
        <w:rPr>
          <w:spacing w:val="-3"/>
          <w:w w:val="105"/>
          <w:sz w:val="21"/>
        </w:rPr>
        <w:t>offence heard </w:t>
      </w:r>
      <w:r>
        <w:rPr>
          <w:w w:val="105"/>
          <w:sz w:val="21"/>
        </w:rPr>
        <w:t>and </w:t>
      </w:r>
      <w:r>
        <w:rPr>
          <w:spacing w:val="-3"/>
          <w:w w:val="105"/>
          <w:sz w:val="21"/>
        </w:rPr>
        <w:t>determined </w:t>
      </w:r>
      <w:r>
        <w:rPr>
          <w:spacing w:val="-4"/>
          <w:w w:val="105"/>
          <w:sz w:val="21"/>
        </w:rPr>
        <w:t>summarily, </w:t>
      </w:r>
      <w:r>
        <w:rPr>
          <w:w w:val="105"/>
          <w:sz w:val="21"/>
        </w:rPr>
        <w:t>the </w:t>
      </w:r>
      <w:r>
        <w:rPr>
          <w:spacing w:val="-3"/>
          <w:w w:val="105"/>
          <w:sz w:val="21"/>
        </w:rPr>
        <w:t>Magistrates’ Court</w:t>
      </w:r>
      <w:r>
        <w:rPr>
          <w:spacing w:val="13"/>
          <w:w w:val="105"/>
          <w:sz w:val="21"/>
        </w:rPr>
        <w:t> </w:t>
      </w:r>
      <w:r>
        <w:rPr>
          <w:w w:val="105"/>
          <w:sz w:val="21"/>
        </w:rPr>
        <w:t>must</w:t>
      </w:r>
    </w:p>
    <w:p>
      <w:pPr>
        <w:pStyle w:val="BodyText"/>
        <w:spacing w:line="242" w:lineRule="auto" w:before="7"/>
        <w:ind w:left="2381" w:right="1733"/>
      </w:pPr>
      <w:r>
        <w:rPr>
          <w:spacing w:val="-3"/>
          <w:w w:val="105"/>
        </w:rPr>
        <w:t>discharge </w:t>
      </w:r>
      <w:r>
        <w:rPr>
          <w:w w:val="105"/>
        </w:rPr>
        <w:t>the person.</w:t>
      </w:r>
      <w:r>
        <w:rPr>
          <w:w w:val="105"/>
          <w:position w:val="7"/>
          <w:sz w:val="12"/>
        </w:rPr>
        <w:t>20  </w:t>
      </w:r>
      <w:r>
        <w:rPr>
          <w:w w:val="105"/>
        </w:rPr>
        <w:t>The </w:t>
      </w:r>
      <w:r>
        <w:rPr>
          <w:spacing w:val="-3"/>
          <w:w w:val="105"/>
        </w:rPr>
        <w:t>Magistrates’ Court therefore </w:t>
      </w:r>
      <w:r>
        <w:rPr>
          <w:spacing w:val="-2"/>
          <w:w w:val="105"/>
        </w:rPr>
        <w:t>has </w:t>
      </w:r>
      <w:r>
        <w:rPr>
          <w:w w:val="105"/>
        </w:rPr>
        <w:t>no power </w:t>
      </w:r>
      <w:r>
        <w:rPr>
          <w:spacing w:val="-3"/>
          <w:w w:val="105"/>
        </w:rPr>
        <w:t>to </w:t>
      </w:r>
      <w:r>
        <w:rPr>
          <w:spacing w:val="-4"/>
          <w:w w:val="105"/>
        </w:rPr>
        <w:t>make </w:t>
      </w:r>
      <w:r>
        <w:rPr>
          <w:w w:val="105"/>
        </w:rPr>
        <w:t>orders in </w:t>
      </w:r>
      <w:r>
        <w:rPr>
          <w:spacing w:val="-3"/>
          <w:w w:val="105"/>
        </w:rPr>
        <w:t>relation to </w:t>
      </w:r>
      <w:r>
        <w:rPr>
          <w:w w:val="105"/>
        </w:rPr>
        <w:t>people </w:t>
      </w:r>
      <w:r>
        <w:rPr>
          <w:spacing w:val="-3"/>
          <w:w w:val="105"/>
        </w:rPr>
        <w:t>found </w:t>
      </w:r>
      <w:r>
        <w:rPr>
          <w:spacing w:val="-2"/>
          <w:w w:val="105"/>
        </w:rPr>
        <w:t>not </w:t>
      </w:r>
      <w:r>
        <w:rPr>
          <w:w w:val="105"/>
        </w:rPr>
        <w:t>guilty because of mental </w:t>
      </w:r>
      <w:r>
        <w:rPr>
          <w:spacing w:val="-3"/>
          <w:w w:val="105"/>
        </w:rPr>
        <w:t>impairment. </w:t>
      </w:r>
      <w:r>
        <w:rPr>
          <w:w w:val="105"/>
        </w:rPr>
        <w:t>Due </w:t>
      </w:r>
      <w:r>
        <w:rPr>
          <w:spacing w:val="-3"/>
          <w:w w:val="105"/>
        </w:rPr>
        <w:t>to </w:t>
      </w:r>
      <w:r>
        <w:rPr>
          <w:w w:val="105"/>
        </w:rPr>
        <w:t>section </w:t>
      </w:r>
      <w:r>
        <w:rPr>
          <w:spacing w:val="-4"/>
          <w:w w:val="105"/>
        </w:rPr>
        <w:t>528 </w:t>
      </w:r>
      <w:r>
        <w:rPr>
          <w:w w:val="105"/>
        </w:rPr>
        <w:t>of the </w:t>
      </w:r>
      <w:r>
        <w:rPr>
          <w:spacing w:val="-4"/>
          <w:w w:val="105"/>
        </w:rPr>
        <w:t>Children, </w:t>
      </w:r>
      <w:r>
        <w:rPr>
          <w:spacing w:val="-5"/>
          <w:w w:val="105"/>
        </w:rPr>
        <w:t>Youth </w:t>
      </w:r>
      <w:r>
        <w:rPr>
          <w:w w:val="105"/>
        </w:rPr>
        <w:t>and </w:t>
      </w:r>
      <w:r>
        <w:rPr>
          <w:spacing w:val="-4"/>
          <w:w w:val="105"/>
        </w:rPr>
        <w:t>Families </w:t>
      </w:r>
      <w:r>
        <w:rPr>
          <w:w w:val="105"/>
        </w:rPr>
        <w:t>Act, the mental </w:t>
      </w:r>
      <w:r>
        <w:rPr>
          <w:spacing w:val="-3"/>
          <w:w w:val="105"/>
        </w:rPr>
        <w:t>impairment defence </w:t>
      </w:r>
      <w:r>
        <w:rPr>
          <w:w w:val="105"/>
        </w:rPr>
        <w:t>also applies in the </w:t>
      </w:r>
      <w:r>
        <w:rPr>
          <w:spacing w:val="-5"/>
          <w:w w:val="105"/>
        </w:rPr>
        <w:t>Children’s </w:t>
      </w:r>
      <w:r>
        <w:rPr>
          <w:spacing w:val="-3"/>
          <w:w w:val="105"/>
        </w:rPr>
        <w:t>Court. </w:t>
      </w:r>
      <w:r>
        <w:rPr>
          <w:w w:val="105"/>
        </w:rPr>
        <w:t>The </w:t>
      </w:r>
      <w:r>
        <w:rPr>
          <w:spacing w:val="-3"/>
          <w:w w:val="105"/>
        </w:rPr>
        <w:t>Commission </w:t>
      </w:r>
      <w:r>
        <w:rPr>
          <w:w w:val="105"/>
        </w:rPr>
        <w:t>is </w:t>
      </w:r>
      <w:r>
        <w:rPr>
          <w:spacing w:val="-2"/>
          <w:w w:val="105"/>
        </w:rPr>
        <w:t>not </w:t>
      </w:r>
      <w:r>
        <w:rPr>
          <w:spacing w:val="-3"/>
          <w:w w:val="105"/>
        </w:rPr>
        <w:t>considering </w:t>
      </w:r>
      <w:r>
        <w:rPr>
          <w:w w:val="105"/>
        </w:rPr>
        <w:t>whether the CMIA should be extended </w:t>
      </w:r>
      <w:r>
        <w:rPr>
          <w:spacing w:val="-3"/>
          <w:w w:val="105"/>
        </w:rPr>
        <w:t>to </w:t>
      </w:r>
      <w:r>
        <w:rPr>
          <w:w w:val="105"/>
        </w:rPr>
        <w:t>the </w:t>
      </w:r>
      <w:r>
        <w:rPr>
          <w:spacing w:val="-5"/>
          <w:w w:val="105"/>
        </w:rPr>
        <w:t>Children’s </w:t>
      </w:r>
      <w:r>
        <w:rPr>
          <w:spacing w:val="-3"/>
          <w:w w:val="105"/>
        </w:rPr>
        <w:t>Court </w:t>
      </w:r>
      <w:r>
        <w:rPr>
          <w:w w:val="105"/>
        </w:rPr>
        <w:t>as part of this </w:t>
      </w:r>
      <w:r>
        <w:rPr>
          <w:spacing w:val="-4"/>
          <w:w w:val="105"/>
        </w:rPr>
        <w:t>review. </w:t>
      </w:r>
      <w:r>
        <w:rPr>
          <w:w w:val="105"/>
        </w:rPr>
        <w:t>The Department of Justice is </w:t>
      </w:r>
      <w:r>
        <w:rPr>
          <w:spacing w:val="-3"/>
          <w:w w:val="105"/>
        </w:rPr>
        <w:t>examining </w:t>
      </w:r>
      <w:r>
        <w:rPr>
          <w:w w:val="105"/>
        </w:rPr>
        <w:t>this issue</w:t>
      </w:r>
      <w:r>
        <w:rPr>
          <w:spacing w:val="17"/>
          <w:w w:val="105"/>
        </w:rPr>
        <w:t> </w:t>
      </w:r>
      <w:r>
        <w:rPr>
          <w:spacing w:val="-4"/>
          <w:w w:val="105"/>
        </w:rPr>
        <w:t>separately.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r>
        <w:rPr/>
        <w:pict>
          <v:line style="position:absolute;mso-position-horizontal-relative:page;mso-position-vertical-relative:paragraph;z-index:6296;mso-wrap-distance-left:0;mso-wrap-distance-right:0" from="79.370102pt,13.614463pt" to="515.905102pt,13.61446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spacing w:val="-8"/>
          <w:w w:val="110"/>
          <w:sz w:val="24"/>
        </w:rPr>
        <w:t>116</w:t>
      </w:r>
    </w:p>
    <w:p>
      <w:pPr>
        <w:tabs>
          <w:tab w:pos="1244" w:val="left" w:leader="none"/>
        </w:tabs>
        <w:spacing w:before="43"/>
        <w:ind w:left="450" w:right="0" w:firstLine="0"/>
        <w:jc w:val="left"/>
        <w:rPr>
          <w:sz w:val="13"/>
        </w:rPr>
      </w:pPr>
      <w:r>
        <w:rPr/>
        <w:br w:type="column"/>
      </w:r>
      <w:r>
        <w:rPr>
          <w:w w:val="105"/>
          <w:sz w:val="13"/>
        </w:rPr>
        <w:t>16</w:t>
        <w:tab/>
        <w:t>(1976) </w:t>
      </w:r>
      <w:r>
        <w:rPr>
          <w:spacing w:val="-4"/>
          <w:w w:val="105"/>
          <w:sz w:val="13"/>
        </w:rPr>
        <w:t>13 </w:t>
      </w:r>
      <w:r>
        <w:rPr>
          <w:spacing w:val="2"/>
          <w:w w:val="105"/>
          <w:sz w:val="13"/>
        </w:rPr>
        <w:t>ALR </w:t>
      </w:r>
      <w:r>
        <w:rPr>
          <w:w w:val="105"/>
          <w:sz w:val="13"/>
        </w:rPr>
        <w:t>266,</w:t>
      </w:r>
      <w:r>
        <w:rPr>
          <w:spacing w:val="-7"/>
          <w:w w:val="105"/>
          <w:sz w:val="13"/>
        </w:rPr>
        <w:t> </w:t>
      </w:r>
      <w:r>
        <w:rPr>
          <w:spacing w:val="-3"/>
          <w:w w:val="105"/>
          <w:sz w:val="13"/>
        </w:rPr>
        <w:t>271.</w:t>
      </w:r>
    </w:p>
    <w:p>
      <w:pPr>
        <w:tabs>
          <w:tab w:pos="1244" w:val="left" w:leader="none"/>
        </w:tabs>
        <w:spacing w:before="1"/>
        <w:ind w:left="1244" w:right="1703" w:hanging="794"/>
        <w:jc w:val="left"/>
        <w:rPr>
          <w:sz w:val="13"/>
        </w:rPr>
      </w:pPr>
      <w:r>
        <w:rPr>
          <w:spacing w:val="-4"/>
          <w:w w:val="105"/>
          <w:sz w:val="13"/>
        </w:rPr>
        <w:t>17</w:t>
        <w:tab/>
      </w:r>
      <w:r>
        <w:rPr>
          <w:w w:val="105"/>
          <w:sz w:val="13"/>
        </w:rPr>
        <w:t>Law Reform Committee, Parliament of Victoria, </w:t>
      </w:r>
      <w:r>
        <w:rPr>
          <w:i/>
          <w:w w:val="105"/>
          <w:sz w:val="13"/>
        </w:rPr>
        <w:t>Inquiry into Access to and Interaction with the Justice System by People with an Intellectual </w:t>
      </w:r>
      <w:r>
        <w:rPr>
          <w:i/>
          <w:w w:val="105"/>
          <w:sz w:val="13"/>
        </w:rPr>
        <w:t>Disability and their Families and Carers </w:t>
      </w:r>
      <w:r>
        <w:rPr>
          <w:w w:val="105"/>
          <w:sz w:val="13"/>
        </w:rPr>
        <w:t>(2013)</w:t>
      </w:r>
      <w:r>
        <w:rPr>
          <w:spacing w:val="25"/>
          <w:w w:val="105"/>
          <w:sz w:val="13"/>
        </w:rPr>
        <w:t> </w:t>
      </w:r>
      <w:r>
        <w:rPr>
          <w:w w:val="105"/>
          <w:sz w:val="13"/>
        </w:rPr>
        <w:t>231.</w:t>
      </w:r>
    </w:p>
    <w:p>
      <w:pPr>
        <w:tabs>
          <w:tab w:pos="1244" w:val="left" w:leader="none"/>
        </w:tabs>
        <w:spacing w:before="3"/>
        <w:ind w:left="450" w:right="0" w:firstLine="0"/>
        <w:jc w:val="left"/>
        <w:rPr>
          <w:sz w:val="13"/>
        </w:rPr>
      </w:pPr>
      <w:r>
        <w:rPr>
          <w:w w:val="105"/>
          <w:sz w:val="13"/>
        </w:rPr>
        <w:t>18</w:t>
        <w:tab/>
        <w:t>[2010] 29 VR</w:t>
      </w:r>
      <w:r>
        <w:rPr>
          <w:spacing w:val="13"/>
          <w:w w:val="105"/>
          <w:sz w:val="13"/>
        </w:rPr>
        <w:t> </w:t>
      </w:r>
      <w:r>
        <w:rPr>
          <w:w w:val="105"/>
          <w:sz w:val="13"/>
        </w:rPr>
        <w:t>570.</w:t>
      </w:r>
    </w:p>
    <w:p>
      <w:pPr>
        <w:pStyle w:val="ListParagraph"/>
        <w:numPr>
          <w:ilvl w:val="0"/>
          <w:numId w:val="64"/>
        </w:numPr>
        <w:tabs>
          <w:tab w:pos="1244" w:val="left" w:leader="none"/>
          <w:tab w:pos="1245" w:val="left" w:leader="none"/>
        </w:tabs>
        <w:spacing w:line="240" w:lineRule="auto" w:before="1" w:after="0"/>
        <w:ind w:left="1244" w:right="0" w:hanging="794"/>
        <w:jc w:val="left"/>
        <w:rPr>
          <w:sz w:val="13"/>
        </w:rPr>
      </w:pPr>
      <w:r>
        <w:rPr>
          <w:w w:val="105"/>
          <w:sz w:val="13"/>
        </w:rPr>
        <w:t>Ibid</w:t>
      </w:r>
      <w:r>
        <w:rPr>
          <w:spacing w:val="4"/>
          <w:w w:val="105"/>
          <w:sz w:val="13"/>
        </w:rPr>
        <w:t> </w:t>
      </w:r>
      <w:r>
        <w:rPr>
          <w:spacing w:val="2"/>
          <w:w w:val="105"/>
          <w:sz w:val="13"/>
        </w:rPr>
        <w:t>588.</w:t>
      </w:r>
    </w:p>
    <w:p>
      <w:pPr>
        <w:pStyle w:val="ListParagraph"/>
        <w:numPr>
          <w:ilvl w:val="0"/>
          <w:numId w:val="64"/>
        </w:numPr>
        <w:tabs>
          <w:tab w:pos="1244" w:val="left" w:leader="none"/>
          <w:tab w:pos="1245" w:val="left" w:leader="none"/>
        </w:tabs>
        <w:spacing w:line="240" w:lineRule="auto" w:before="2" w:after="0"/>
        <w:ind w:left="1244"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pacing w:val="3"/>
          <w:sz w:val="13"/>
        </w:rPr>
        <w:t>5(2).</w:t>
      </w:r>
    </w:p>
    <w:p>
      <w:pPr>
        <w:spacing w:after="0" w:line="240" w:lineRule="auto"/>
        <w:jc w:val="left"/>
        <w:rPr>
          <w:sz w:val="13"/>
        </w:rPr>
        <w:sectPr>
          <w:type w:val="continuous"/>
          <w:pgSz w:w="11910" w:h="16840"/>
          <w:pgMar w:top="1320" w:bottom="280" w:left="0" w:right="0"/>
          <w:cols w:num="2" w:equalWidth="0">
            <w:col w:w="1098" w:space="40"/>
            <w:col w:w="10772"/>
          </w:cols>
        </w:sectPr>
      </w:pPr>
    </w:p>
    <w:p>
      <w:pPr>
        <w:pStyle w:val="BodyText"/>
        <w:rPr>
          <w:sz w:val="20"/>
        </w:rPr>
      </w:pPr>
    </w:p>
    <w:p>
      <w:pPr>
        <w:pStyle w:val="BodyText"/>
        <w:spacing w:before="3"/>
        <w:rPr>
          <w:sz w:val="17"/>
        </w:rPr>
      </w:pPr>
    </w:p>
    <w:p>
      <w:pPr>
        <w:pStyle w:val="Heading2"/>
        <w:spacing w:line="211" w:lineRule="auto" w:before="128"/>
        <w:ind w:right="1640"/>
      </w:pPr>
      <w:bookmarkStart w:name="_TOC_250051" w:id="161"/>
      <w:bookmarkStart w:name="Extending the application of the CMIA in" w:id="162"/>
      <w:r>
        <w:rPr>
          <w:b w:val="0"/>
        </w:rPr>
      </w:r>
      <w:r>
        <w:rPr>
          <w:color w:val="004D71"/>
          <w:w w:val="115"/>
        </w:rPr>
        <w:t>Extending</w:t>
      </w:r>
      <w:r>
        <w:rPr>
          <w:color w:val="004D71"/>
          <w:spacing w:val="-14"/>
          <w:w w:val="115"/>
        </w:rPr>
        <w:t> </w:t>
      </w:r>
      <w:r>
        <w:rPr>
          <w:color w:val="004D71"/>
          <w:w w:val="115"/>
        </w:rPr>
        <w:t>the</w:t>
      </w:r>
      <w:r>
        <w:rPr>
          <w:color w:val="004D71"/>
          <w:spacing w:val="-14"/>
          <w:w w:val="115"/>
        </w:rPr>
        <w:t> </w:t>
      </w:r>
      <w:r>
        <w:rPr>
          <w:color w:val="004D71"/>
          <w:w w:val="115"/>
        </w:rPr>
        <w:t>application</w:t>
      </w:r>
      <w:r>
        <w:rPr>
          <w:color w:val="004D71"/>
          <w:spacing w:val="-13"/>
          <w:w w:val="115"/>
        </w:rPr>
        <w:t> </w:t>
      </w:r>
      <w:r>
        <w:rPr>
          <w:color w:val="004D71"/>
          <w:w w:val="115"/>
        </w:rPr>
        <w:t>of</w:t>
      </w:r>
      <w:r>
        <w:rPr>
          <w:color w:val="004D71"/>
          <w:spacing w:val="-14"/>
          <w:w w:val="115"/>
        </w:rPr>
        <w:t> </w:t>
      </w:r>
      <w:r>
        <w:rPr>
          <w:color w:val="004D71"/>
          <w:w w:val="115"/>
        </w:rPr>
        <w:t>the</w:t>
      </w:r>
      <w:r>
        <w:rPr>
          <w:color w:val="004D71"/>
          <w:spacing w:val="-13"/>
          <w:w w:val="115"/>
        </w:rPr>
        <w:t> </w:t>
      </w:r>
      <w:r>
        <w:rPr>
          <w:color w:val="004D71"/>
          <w:w w:val="115"/>
        </w:rPr>
        <w:t>CMIA</w:t>
      </w:r>
      <w:r>
        <w:rPr>
          <w:color w:val="004D71"/>
          <w:spacing w:val="-14"/>
          <w:w w:val="115"/>
        </w:rPr>
        <w:t> </w:t>
      </w:r>
      <w:r>
        <w:rPr>
          <w:color w:val="004D71"/>
          <w:w w:val="115"/>
        </w:rPr>
        <w:t>in</w:t>
      </w:r>
      <w:r>
        <w:rPr>
          <w:color w:val="004D71"/>
          <w:spacing w:val="-14"/>
          <w:w w:val="115"/>
        </w:rPr>
        <w:t> </w:t>
      </w:r>
      <w:r>
        <w:rPr>
          <w:color w:val="004D71"/>
          <w:w w:val="115"/>
        </w:rPr>
        <w:t>the</w:t>
      </w:r>
      <w:r>
        <w:rPr>
          <w:color w:val="004D71"/>
          <w:spacing w:val="-13"/>
          <w:w w:val="115"/>
        </w:rPr>
        <w:t> </w:t>
      </w:r>
      <w:r>
        <w:rPr>
          <w:color w:val="004D71"/>
          <w:w w:val="115"/>
        </w:rPr>
        <w:t>Magistrates’</w:t>
      </w:r>
      <w:r>
        <w:rPr>
          <w:color w:val="004D71"/>
          <w:spacing w:val="-14"/>
          <w:w w:val="115"/>
        </w:rPr>
        <w:t> </w:t>
      </w:r>
      <w:r>
        <w:rPr>
          <w:color w:val="004D71"/>
          <w:spacing w:val="2"/>
          <w:w w:val="115"/>
        </w:rPr>
        <w:t>Court: </w:t>
      </w:r>
      <w:r>
        <w:rPr>
          <w:color w:val="004D71"/>
          <w:w w:val="115"/>
        </w:rPr>
        <w:t>systemic</w:t>
      </w:r>
      <w:r>
        <w:rPr>
          <w:color w:val="004D71"/>
          <w:spacing w:val="3"/>
          <w:w w:val="115"/>
        </w:rPr>
        <w:t> </w:t>
      </w:r>
      <w:bookmarkEnd w:id="161"/>
      <w:r>
        <w:rPr>
          <w:color w:val="004D71"/>
          <w:w w:val="115"/>
        </w:rPr>
        <w:t>issues</w:t>
      </w:r>
    </w:p>
    <w:p>
      <w:pPr>
        <w:pStyle w:val="ListParagraph"/>
        <w:numPr>
          <w:ilvl w:val="1"/>
          <w:numId w:val="5"/>
        </w:numPr>
        <w:tabs>
          <w:tab w:pos="2382" w:val="left" w:leader="none"/>
        </w:tabs>
        <w:spacing w:line="242" w:lineRule="auto" w:before="163" w:after="0"/>
        <w:ind w:left="2381" w:right="1690" w:hanging="794"/>
        <w:jc w:val="both"/>
        <w:rPr>
          <w:sz w:val="21"/>
        </w:rPr>
      </w:pPr>
      <w:r>
        <w:rPr>
          <w:w w:val="105"/>
          <w:sz w:val="21"/>
        </w:rPr>
        <w:t>The</w:t>
      </w:r>
      <w:r>
        <w:rPr>
          <w:spacing w:val="-5"/>
          <w:w w:val="105"/>
          <w:sz w:val="21"/>
        </w:rPr>
        <w:t> </w:t>
      </w:r>
      <w:r>
        <w:rPr>
          <w:w w:val="105"/>
          <w:sz w:val="21"/>
        </w:rPr>
        <w:t>question</w:t>
      </w:r>
      <w:r>
        <w:rPr>
          <w:spacing w:val="-4"/>
          <w:w w:val="105"/>
          <w:sz w:val="21"/>
        </w:rPr>
        <w:t> </w:t>
      </w:r>
      <w:r>
        <w:rPr>
          <w:w w:val="105"/>
          <w:sz w:val="21"/>
        </w:rPr>
        <w:t>of</w:t>
      </w:r>
      <w:r>
        <w:rPr>
          <w:spacing w:val="-4"/>
          <w:w w:val="105"/>
          <w:sz w:val="21"/>
        </w:rPr>
        <w:t> </w:t>
      </w:r>
      <w:r>
        <w:rPr>
          <w:w w:val="105"/>
          <w:sz w:val="21"/>
        </w:rPr>
        <w:t>whether</w:t>
      </w:r>
      <w:r>
        <w:rPr>
          <w:spacing w:val="-4"/>
          <w:w w:val="105"/>
          <w:sz w:val="21"/>
        </w:rPr>
        <w:t> </w:t>
      </w:r>
      <w:r>
        <w:rPr>
          <w:w w:val="105"/>
          <w:sz w:val="21"/>
        </w:rPr>
        <w:t>the</w:t>
      </w:r>
      <w:r>
        <w:rPr>
          <w:spacing w:val="-5"/>
          <w:w w:val="105"/>
          <w:sz w:val="21"/>
        </w:rPr>
        <w:t> </w:t>
      </w:r>
      <w:r>
        <w:rPr>
          <w:w w:val="105"/>
          <w:sz w:val="21"/>
        </w:rPr>
        <w:t>CMIA</w:t>
      </w:r>
      <w:r>
        <w:rPr>
          <w:spacing w:val="-4"/>
          <w:w w:val="105"/>
          <w:sz w:val="21"/>
        </w:rPr>
        <w:t> </w:t>
      </w:r>
      <w:r>
        <w:rPr>
          <w:w w:val="105"/>
          <w:sz w:val="21"/>
        </w:rPr>
        <w:t>should</w:t>
      </w:r>
      <w:r>
        <w:rPr>
          <w:spacing w:val="-4"/>
          <w:w w:val="105"/>
          <w:sz w:val="21"/>
        </w:rPr>
        <w:t> </w:t>
      </w:r>
      <w:r>
        <w:rPr>
          <w:w w:val="105"/>
          <w:sz w:val="21"/>
        </w:rPr>
        <w:t>be</w:t>
      </w:r>
      <w:r>
        <w:rPr>
          <w:spacing w:val="-4"/>
          <w:w w:val="105"/>
          <w:sz w:val="21"/>
        </w:rPr>
        <w:t> </w:t>
      </w:r>
      <w:r>
        <w:rPr>
          <w:w w:val="105"/>
          <w:sz w:val="21"/>
        </w:rPr>
        <w:t>further</w:t>
      </w:r>
      <w:r>
        <w:rPr>
          <w:spacing w:val="-5"/>
          <w:w w:val="105"/>
          <w:sz w:val="21"/>
        </w:rPr>
        <w:t> </w:t>
      </w:r>
      <w:r>
        <w:rPr>
          <w:w w:val="105"/>
          <w:sz w:val="21"/>
        </w:rPr>
        <w:t>extended</w:t>
      </w:r>
      <w:r>
        <w:rPr>
          <w:spacing w:val="-4"/>
          <w:w w:val="105"/>
          <w:sz w:val="21"/>
        </w:rPr>
        <w:t> </w:t>
      </w:r>
      <w:r>
        <w:rPr>
          <w:spacing w:val="-3"/>
          <w:w w:val="105"/>
          <w:sz w:val="21"/>
        </w:rPr>
        <w:t>to</w:t>
      </w:r>
      <w:r>
        <w:rPr>
          <w:spacing w:val="-4"/>
          <w:w w:val="105"/>
          <w:sz w:val="21"/>
        </w:rPr>
        <w:t> </w:t>
      </w:r>
      <w:r>
        <w:rPr>
          <w:w w:val="105"/>
          <w:sz w:val="21"/>
        </w:rPr>
        <w:t>the</w:t>
      </w:r>
      <w:r>
        <w:rPr>
          <w:spacing w:val="-4"/>
          <w:w w:val="105"/>
          <w:sz w:val="21"/>
        </w:rPr>
        <w:t> </w:t>
      </w:r>
      <w:r>
        <w:rPr>
          <w:spacing w:val="-3"/>
          <w:w w:val="105"/>
          <w:sz w:val="21"/>
        </w:rPr>
        <w:t>Magistrates’</w:t>
      </w:r>
      <w:r>
        <w:rPr>
          <w:spacing w:val="-4"/>
          <w:w w:val="105"/>
          <w:sz w:val="21"/>
        </w:rPr>
        <w:t> </w:t>
      </w:r>
      <w:r>
        <w:rPr>
          <w:spacing w:val="-3"/>
          <w:w w:val="105"/>
          <w:sz w:val="21"/>
        </w:rPr>
        <w:t>Court </w:t>
      </w:r>
      <w:r>
        <w:rPr>
          <w:spacing w:val="-2"/>
          <w:w w:val="105"/>
          <w:sz w:val="21"/>
        </w:rPr>
        <w:t>raises</w:t>
      </w:r>
      <w:r>
        <w:rPr>
          <w:spacing w:val="-10"/>
          <w:w w:val="105"/>
          <w:sz w:val="21"/>
        </w:rPr>
        <w:t> </w:t>
      </w:r>
      <w:r>
        <w:rPr>
          <w:w w:val="105"/>
          <w:sz w:val="21"/>
        </w:rPr>
        <w:t>a</w:t>
      </w:r>
      <w:r>
        <w:rPr>
          <w:spacing w:val="-10"/>
          <w:w w:val="105"/>
          <w:sz w:val="21"/>
        </w:rPr>
        <w:t> </w:t>
      </w:r>
      <w:r>
        <w:rPr>
          <w:w w:val="105"/>
          <w:sz w:val="21"/>
        </w:rPr>
        <w:t>number</w:t>
      </w:r>
      <w:r>
        <w:rPr>
          <w:spacing w:val="-10"/>
          <w:w w:val="105"/>
          <w:sz w:val="21"/>
        </w:rPr>
        <w:t> </w:t>
      </w:r>
      <w:r>
        <w:rPr>
          <w:w w:val="105"/>
          <w:sz w:val="21"/>
        </w:rPr>
        <w:t>of</w:t>
      </w:r>
      <w:r>
        <w:rPr>
          <w:spacing w:val="-9"/>
          <w:w w:val="105"/>
          <w:sz w:val="21"/>
        </w:rPr>
        <w:t> </w:t>
      </w:r>
      <w:r>
        <w:rPr>
          <w:w w:val="105"/>
          <w:sz w:val="21"/>
        </w:rPr>
        <w:t>systemic</w:t>
      </w:r>
      <w:r>
        <w:rPr>
          <w:spacing w:val="-10"/>
          <w:w w:val="105"/>
          <w:sz w:val="21"/>
        </w:rPr>
        <w:t> </w:t>
      </w:r>
      <w:r>
        <w:rPr>
          <w:w w:val="105"/>
          <w:sz w:val="21"/>
        </w:rPr>
        <w:t>issues</w:t>
      </w:r>
      <w:r>
        <w:rPr>
          <w:spacing w:val="-10"/>
          <w:w w:val="105"/>
          <w:sz w:val="21"/>
        </w:rPr>
        <w:t> </w:t>
      </w:r>
      <w:r>
        <w:rPr>
          <w:spacing w:val="-3"/>
          <w:w w:val="105"/>
          <w:sz w:val="21"/>
        </w:rPr>
        <w:t>that</w:t>
      </w:r>
      <w:r>
        <w:rPr>
          <w:spacing w:val="-9"/>
          <w:w w:val="105"/>
          <w:sz w:val="21"/>
        </w:rPr>
        <w:t> </w:t>
      </w:r>
      <w:r>
        <w:rPr>
          <w:w w:val="105"/>
          <w:sz w:val="21"/>
        </w:rPr>
        <w:t>apply</w:t>
      </w:r>
      <w:r>
        <w:rPr>
          <w:spacing w:val="-10"/>
          <w:w w:val="105"/>
          <w:sz w:val="21"/>
        </w:rPr>
        <w:t> </w:t>
      </w:r>
      <w:r>
        <w:rPr>
          <w:w w:val="105"/>
          <w:sz w:val="21"/>
        </w:rPr>
        <w:t>broadly</w:t>
      </w:r>
      <w:r>
        <w:rPr>
          <w:spacing w:val="-10"/>
          <w:w w:val="105"/>
          <w:sz w:val="21"/>
        </w:rPr>
        <w:t> </w:t>
      </w:r>
      <w:r>
        <w:rPr>
          <w:spacing w:val="-3"/>
          <w:w w:val="105"/>
          <w:sz w:val="21"/>
        </w:rPr>
        <w:t>to</w:t>
      </w:r>
      <w:r>
        <w:rPr>
          <w:spacing w:val="-9"/>
          <w:w w:val="105"/>
          <w:sz w:val="21"/>
        </w:rPr>
        <w:t> </w:t>
      </w:r>
      <w:r>
        <w:rPr>
          <w:w w:val="105"/>
          <w:sz w:val="21"/>
        </w:rPr>
        <w:t>the</w:t>
      </w:r>
      <w:r>
        <w:rPr>
          <w:spacing w:val="-10"/>
          <w:w w:val="105"/>
          <w:sz w:val="21"/>
        </w:rPr>
        <w:t> </w:t>
      </w:r>
      <w:r>
        <w:rPr>
          <w:w w:val="105"/>
          <w:sz w:val="21"/>
        </w:rPr>
        <w:t>matters</w:t>
      </w:r>
      <w:r>
        <w:rPr>
          <w:spacing w:val="-10"/>
          <w:w w:val="105"/>
          <w:sz w:val="21"/>
        </w:rPr>
        <w:t> </w:t>
      </w:r>
      <w:r>
        <w:rPr>
          <w:spacing w:val="-3"/>
          <w:w w:val="105"/>
          <w:sz w:val="21"/>
        </w:rPr>
        <w:t>that</w:t>
      </w:r>
      <w:r>
        <w:rPr>
          <w:spacing w:val="-10"/>
          <w:w w:val="105"/>
          <w:sz w:val="21"/>
        </w:rPr>
        <w:t> </w:t>
      </w:r>
      <w:r>
        <w:rPr>
          <w:w w:val="105"/>
          <w:sz w:val="21"/>
        </w:rPr>
        <w:t>the</w:t>
      </w:r>
      <w:r>
        <w:rPr>
          <w:spacing w:val="-9"/>
          <w:w w:val="105"/>
          <w:sz w:val="21"/>
        </w:rPr>
        <w:t> </w:t>
      </w:r>
      <w:r>
        <w:rPr>
          <w:spacing w:val="-3"/>
          <w:w w:val="105"/>
          <w:sz w:val="21"/>
        </w:rPr>
        <w:t>Commission will consider </w:t>
      </w:r>
      <w:r>
        <w:rPr>
          <w:w w:val="105"/>
          <w:sz w:val="21"/>
        </w:rPr>
        <w:t>in this section and in other sections in this</w:t>
      </w:r>
      <w:r>
        <w:rPr>
          <w:spacing w:val="36"/>
          <w:w w:val="105"/>
          <w:sz w:val="21"/>
        </w:rPr>
        <w:t> </w:t>
      </w:r>
      <w:r>
        <w:rPr>
          <w:spacing w:val="-4"/>
          <w:w w:val="105"/>
          <w:sz w:val="21"/>
        </w:rPr>
        <w:t>paper.</w:t>
      </w:r>
    </w:p>
    <w:p>
      <w:pPr>
        <w:pStyle w:val="ListParagraph"/>
        <w:numPr>
          <w:ilvl w:val="1"/>
          <w:numId w:val="5"/>
        </w:numPr>
        <w:tabs>
          <w:tab w:pos="2381" w:val="left" w:leader="none"/>
          <w:tab w:pos="2382" w:val="left" w:leader="none"/>
        </w:tabs>
        <w:spacing w:line="242" w:lineRule="auto" w:before="123" w:after="0"/>
        <w:ind w:left="2381" w:right="1614" w:hanging="794"/>
        <w:jc w:val="left"/>
        <w:rPr>
          <w:sz w:val="21"/>
        </w:rPr>
      </w:pPr>
      <w:r>
        <w:rPr>
          <w:w w:val="105"/>
          <w:sz w:val="21"/>
        </w:rPr>
        <w:t>Extending the application of the CMIA </w:t>
      </w:r>
      <w:r>
        <w:rPr>
          <w:spacing w:val="-3"/>
          <w:w w:val="105"/>
          <w:sz w:val="21"/>
        </w:rPr>
        <w:t>to </w:t>
      </w:r>
      <w:r>
        <w:rPr>
          <w:w w:val="105"/>
          <w:sz w:val="21"/>
        </w:rPr>
        <w:t>the </w:t>
      </w:r>
      <w:r>
        <w:rPr>
          <w:spacing w:val="-3"/>
          <w:w w:val="105"/>
          <w:sz w:val="21"/>
        </w:rPr>
        <w:t>Magistrates’ Court to </w:t>
      </w:r>
      <w:r>
        <w:rPr>
          <w:w w:val="105"/>
          <w:sz w:val="21"/>
        </w:rPr>
        <w:t>enable it </w:t>
      </w:r>
      <w:r>
        <w:rPr>
          <w:spacing w:val="-3"/>
          <w:w w:val="105"/>
          <w:sz w:val="21"/>
        </w:rPr>
        <w:t>to determine </w:t>
      </w:r>
      <w:r>
        <w:rPr>
          <w:w w:val="105"/>
          <w:sz w:val="21"/>
        </w:rPr>
        <w:t>unfitness </w:t>
      </w:r>
      <w:r>
        <w:rPr>
          <w:spacing w:val="-3"/>
          <w:w w:val="105"/>
          <w:sz w:val="21"/>
        </w:rPr>
        <w:t>to </w:t>
      </w:r>
      <w:r>
        <w:rPr>
          <w:w w:val="105"/>
          <w:sz w:val="21"/>
        </w:rPr>
        <w:t>stand trial and </w:t>
      </w:r>
      <w:r>
        <w:rPr>
          <w:spacing w:val="-4"/>
          <w:w w:val="105"/>
          <w:sz w:val="21"/>
        </w:rPr>
        <w:t>make </w:t>
      </w:r>
      <w:r>
        <w:rPr>
          <w:w w:val="105"/>
          <w:sz w:val="21"/>
        </w:rPr>
        <w:t>orders in </w:t>
      </w:r>
      <w:r>
        <w:rPr>
          <w:spacing w:val="-3"/>
          <w:w w:val="105"/>
          <w:sz w:val="21"/>
        </w:rPr>
        <w:t>relation to </w:t>
      </w:r>
      <w:r>
        <w:rPr>
          <w:w w:val="105"/>
          <w:sz w:val="21"/>
        </w:rPr>
        <w:t>people </w:t>
      </w:r>
      <w:r>
        <w:rPr>
          <w:spacing w:val="-3"/>
          <w:w w:val="105"/>
          <w:sz w:val="21"/>
        </w:rPr>
        <w:t>found </w:t>
      </w:r>
      <w:r>
        <w:rPr>
          <w:spacing w:val="-2"/>
          <w:w w:val="105"/>
          <w:sz w:val="21"/>
        </w:rPr>
        <w:t>not </w:t>
      </w:r>
      <w:r>
        <w:rPr>
          <w:w w:val="105"/>
          <w:sz w:val="21"/>
        </w:rPr>
        <w:t>guilty</w:t>
      </w:r>
      <w:r>
        <w:rPr>
          <w:spacing w:val="-25"/>
          <w:w w:val="105"/>
          <w:sz w:val="21"/>
        </w:rPr>
        <w:t> </w:t>
      </w:r>
      <w:r>
        <w:rPr>
          <w:w w:val="105"/>
          <w:sz w:val="21"/>
        </w:rPr>
        <w:t>because</w:t>
      </w:r>
    </w:p>
    <w:p>
      <w:pPr>
        <w:pStyle w:val="BodyText"/>
        <w:spacing w:line="242" w:lineRule="auto" w:before="2"/>
        <w:ind w:left="2381" w:right="1688"/>
      </w:pPr>
      <w:r>
        <w:rPr>
          <w:w w:val="105"/>
        </w:rPr>
        <w:t>of mental </w:t>
      </w:r>
      <w:r>
        <w:rPr>
          <w:spacing w:val="-3"/>
          <w:w w:val="105"/>
        </w:rPr>
        <w:t>impairment could have potential </w:t>
      </w:r>
      <w:r>
        <w:rPr>
          <w:w w:val="105"/>
        </w:rPr>
        <w:t>advantages. The </w:t>
      </w:r>
      <w:r>
        <w:rPr>
          <w:spacing w:val="-3"/>
          <w:w w:val="105"/>
        </w:rPr>
        <w:t>Magistrates’ Court could </w:t>
      </w:r>
      <w:r>
        <w:rPr>
          <w:w w:val="105"/>
        </w:rPr>
        <w:t>provide a </w:t>
      </w:r>
      <w:r>
        <w:rPr>
          <w:spacing w:val="-3"/>
          <w:w w:val="105"/>
        </w:rPr>
        <w:t>forum to determine </w:t>
      </w:r>
      <w:r>
        <w:rPr>
          <w:w w:val="105"/>
        </w:rPr>
        <w:t>these issues in a </w:t>
      </w:r>
      <w:r>
        <w:rPr>
          <w:spacing w:val="-3"/>
          <w:w w:val="105"/>
        </w:rPr>
        <w:t>way that </w:t>
      </w:r>
      <w:r>
        <w:rPr>
          <w:w w:val="105"/>
        </w:rPr>
        <w:t>is less </w:t>
      </w:r>
      <w:r>
        <w:rPr>
          <w:spacing w:val="-4"/>
          <w:w w:val="105"/>
        </w:rPr>
        <w:t>costly, </w:t>
      </w:r>
      <w:r>
        <w:rPr>
          <w:w w:val="105"/>
        </w:rPr>
        <w:t>more efficient and perhaps less </w:t>
      </w:r>
      <w:r>
        <w:rPr>
          <w:spacing w:val="-3"/>
          <w:w w:val="105"/>
        </w:rPr>
        <w:t>intimidating than having </w:t>
      </w:r>
      <w:r>
        <w:rPr>
          <w:w w:val="105"/>
        </w:rPr>
        <w:t>the issue </w:t>
      </w:r>
      <w:r>
        <w:rPr>
          <w:spacing w:val="-3"/>
          <w:w w:val="105"/>
        </w:rPr>
        <w:t>determined </w:t>
      </w:r>
      <w:r>
        <w:rPr>
          <w:w w:val="105"/>
        </w:rPr>
        <w:t>in a </w:t>
      </w:r>
      <w:r>
        <w:rPr>
          <w:spacing w:val="-3"/>
          <w:w w:val="105"/>
        </w:rPr>
        <w:t>higher </w:t>
      </w:r>
      <w:r>
        <w:rPr>
          <w:w w:val="105"/>
        </w:rPr>
        <w:t>court. A process in</w:t>
      </w:r>
      <w:r>
        <w:rPr>
          <w:spacing w:val="-6"/>
          <w:w w:val="105"/>
        </w:rPr>
        <w:t> </w:t>
      </w:r>
      <w:r>
        <w:rPr>
          <w:w w:val="105"/>
        </w:rPr>
        <w:t>the</w:t>
      </w:r>
      <w:r>
        <w:rPr>
          <w:spacing w:val="-6"/>
          <w:w w:val="105"/>
        </w:rPr>
        <w:t> </w:t>
      </w:r>
      <w:r>
        <w:rPr>
          <w:spacing w:val="-3"/>
          <w:w w:val="105"/>
        </w:rPr>
        <w:t>Magistrates’</w:t>
      </w:r>
      <w:r>
        <w:rPr>
          <w:spacing w:val="-5"/>
          <w:w w:val="105"/>
        </w:rPr>
        <w:t> </w:t>
      </w:r>
      <w:r>
        <w:rPr>
          <w:spacing w:val="-3"/>
          <w:w w:val="105"/>
        </w:rPr>
        <w:t>Court</w:t>
      </w:r>
      <w:r>
        <w:rPr>
          <w:spacing w:val="-6"/>
          <w:w w:val="105"/>
        </w:rPr>
        <w:t> </w:t>
      </w:r>
      <w:r>
        <w:rPr>
          <w:spacing w:val="-3"/>
          <w:w w:val="105"/>
        </w:rPr>
        <w:t>could</w:t>
      </w:r>
      <w:r>
        <w:rPr>
          <w:spacing w:val="-6"/>
          <w:w w:val="105"/>
        </w:rPr>
        <w:t> </w:t>
      </w:r>
      <w:r>
        <w:rPr>
          <w:w w:val="105"/>
        </w:rPr>
        <w:t>better</w:t>
      </w:r>
      <w:r>
        <w:rPr>
          <w:spacing w:val="-5"/>
          <w:w w:val="105"/>
        </w:rPr>
        <w:t> </w:t>
      </w:r>
      <w:r>
        <w:rPr>
          <w:w w:val="105"/>
        </w:rPr>
        <w:t>address</w:t>
      </w:r>
      <w:r>
        <w:rPr>
          <w:spacing w:val="-6"/>
          <w:w w:val="105"/>
        </w:rPr>
        <w:t> </w:t>
      </w:r>
      <w:r>
        <w:rPr>
          <w:w w:val="105"/>
        </w:rPr>
        <w:t>the</w:t>
      </w:r>
      <w:r>
        <w:rPr>
          <w:spacing w:val="-6"/>
          <w:w w:val="105"/>
        </w:rPr>
        <w:t> </w:t>
      </w:r>
      <w:r>
        <w:rPr>
          <w:w w:val="105"/>
        </w:rPr>
        <w:t>level</w:t>
      </w:r>
      <w:r>
        <w:rPr>
          <w:spacing w:val="-5"/>
          <w:w w:val="105"/>
        </w:rPr>
        <w:t> </w:t>
      </w:r>
      <w:r>
        <w:rPr>
          <w:w w:val="105"/>
        </w:rPr>
        <w:t>of</w:t>
      </w:r>
      <w:r>
        <w:rPr>
          <w:spacing w:val="-6"/>
          <w:w w:val="105"/>
        </w:rPr>
        <w:t> </w:t>
      </w:r>
      <w:r>
        <w:rPr>
          <w:spacing w:val="-3"/>
          <w:w w:val="105"/>
        </w:rPr>
        <w:t>offending</w:t>
      </w:r>
      <w:r>
        <w:rPr>
          <w:spacing w:val="-6"/>
          <w:w w:val="105"/>
        </w:rPr>
        <w:t> </w:t>
      </w:r>
      <w:r>
        <w:rPr>
          <w:spacing w:val="-3"/>
          <w:w w:val="105"/>
        </w:rPr>
        <w:t>involved</w:t>
      </w:r>
      <w:r>
        <w:rPr>
          <w:spacing w:val="-5"/>
          <w:w w:val="105"/>
        </w:rPr>
        <w:t> </w:t>
      </w:r>
      <w:r>
        <w:rPr>
          <w:w w:val="105"/>
        </w:rPr>
        <w:t>in</w:t>
      </w:r>
      <w:r>
        <w:rPr>
          <w:spacing w:val="-6"/>
          <w:w w:val="105"/>
        </w:rPr>
        <w:t> </w:t>
      </w:r>
      <w:r>
        <w:rPr>
          <w:w w:val="105"/>
        </w:rPr>
        <w:t>summary offences and indictable offences triable </w:t>
      </w:r>
      <w:r>
        <w:rPr>
          <w:spacing w:val="-3"/>
          <w:w w:val="105"/>
        </w:rPr>
        <w:t>summarily than </w:t>
      </w:r>
      <w:r>
        <w:rPr>
          <w:w w:val="105"/>
        </w:rPr>
        <w:t>a </w:t>
      </w:r>
      <w:r>
        <w:rPr>
          <w:spacing w:val="-3"/>
          <w:w w:val="105"/>
        </w:rPr>
        <w:t>higher </w:t>
      </w:r>
      <w:r>
        <w:rPr>
          <w:w w:val="105"/>
        </w:rPr>
        <w:t>court. The </w:t>
      </w:r>
      <w:r>
        <w:rPr>
          <w:spacing w:val="-3"/>
          <w:w w:val="105"/>
        </w:rPr>
        <w:t>Magistrates’ Court may </w:t>
      </w:r>
      <w:r>
        <w:rPr>
          <w:w w:val="105"/>
        </w:rPr>
        <w:t>also be able </w:t>
      </w:r>
      <w:r>
        <w:rPr>
          <w:spacing w:val="-3"/>
          <w:w w:val="105"/>
        </w:rPr>
        <w:t>to take </w:t>
      </w:r>
      <w:r>
        <w:rPr>
          <w:w w:val="105"/>
        </w:rPr>
        <w:t>a more flexible approach </w:t>
      </w:r>
      <w:r>
        <w:rPr>
          <w:spacing w:val="-3"/>
          <w:w w:val="105"/>
        </w:rPr>
        <w:t>to accused </w:t>
      </w:r>
      <w:r>
        <w:rPr>
          <w:w w:val="105"/>
        </w:rPr>
        <w:t>people who come under the CMIA because of its less </w:t>
      </w:r>
      <w:r>
        <w:rPr>
          <w:spacing w:val="-3"/>
          <w:w w:val="105"/>
        </w:rPr>
        <w:t>formal </w:t>
      </w:r>
      <w:r>
        <w:rPr>
          <w:w w:val="105"/>
        </w:rPr>
        <w:t>processes, the </w:t>
      </w:r>
      <w:r>
        <w:rPr>
          <w:spacing w:val="-3"/>
          <w:w w:val="105"/>
        </w:rPr>
        <w:t>availability </w:t>
      </w:r>
      <w:r>
        <w:rPr>
          <w:w w:val="105"/>
        </w:rPr>
        <w:t>of options </w:t>
      </w:r>
      <w:r>
        <w:rPr>
          <w:spacing w:val="-3"/>
          <w:w w:val="105"/>
        </w:rPr>
        <w:t>such </w:t>
      </w:r>
      <w:r>
        <w:rPr>
          <w:w w:val="105"/>
        </w:rPr>
        <w:t>as diversion </w:t>
      </w:r>
      <w:r>
        <w:rPr>
          <w:spacing w:val="-3"/>
          <w:w w:val="105"/>
        </w:rPr>
        <w:t>programs </w:t>
      </w:r>
      <w:r>
        <w:rPr>
          <w:w w:val="105"/>
        </w:rPr>
        <w:t>and the lower level of </w:t>
      </w:r>
      <w:r>
        <w:rPr>
          <w:spacing w:val="-3"/>
          <w:w w:val="105"/>
        </w:rPr>
        <w:t>offending </w:t>
      </w:r>
      <w:r>
        <w:rPr>
          <w:w w:val="105"/>
        </w:rPr>
        <w:t>in its jurisdiction. More flexibility in the </w:t>
      </w:r>
      <w:r>
        <w:rPr>
          <w:spacing w:val="-3"/>
          <w:w w:val="105"/>
        </w:rPr>
        <w:t>regime </w:t>
      </w:r>
      <w:r>
        <w:rPr>
          <w:w w:val="105"/>
        </w:rPr>
        <w:t>in the </w:t>
      </w:r>
      <w:r>
        <w:rPr>
          <w:spacing w:val="-3"/>
          <w:w w:val="105"/>
        </w:rPr>
        <w:t>Magistrates’ Court could </w:t>
      </w:r>
      <w:r>
        <w:rPr>
          <w:w w:val="105"/>
        </w:rPr>
        <w:t>enable a </w:t>
      </w:r>
      <w:r>
        <w:rPr>
          <w:spacing w:val="-3"/>
          <w:w w:val="105"/>
        </w:rPr>
        <w:t>focus </w:t>
      </w:r>
      <w:r>
        <w:rPr>
          <w:w w:val="105"/>
        </w:rPr>
        <w:t>on </w:t>
      </w:r>
      <w:r>
        <w:rPr>
          <w:spacing w:val="-3"/>
          <w:w w:val="105"/>
        </w:rPr>
        <w:t>treatment </w:t>
      </w:r>
      <w:r>
        <w:rPr>
          <w:w w:val="105"/>
        </w:rPr>
        <w:t>and </w:t>
      </w:r>
      <w:r>
        <w:rPr>
          <w:spacing w:val="-3"/>
          <w:w w:val="105"/>
        </w:rPr>
        <w:t>recovery, balanced </w:t>
      </w:r>
      <w:r>
        <w:rPr>
          <w:w w:val="105"/>
        </w:rPr>
        <w:t>with the need </w:t>
      </w:r>
      <w:r>
        <w:rPr>
          <w:spacing w:val="-3"/>
          <w:w w:val="105"/>
        </w:rPr>
        <w:t>to </w:t>
      </w:r>
      <w:r>
        <w:rPr>
          <w:w w:val="105"/>
        </w:rPr>
        <w:t>protect the community as </w:t>
      </w:r>
      <w:r>
        <w:rPr>
          <w:spacing w:val="-3"/>
          <w:w w:val="105"/>
        </w:rPr>
        <w:t>encapsulated </w:t>
      </w:r>
      <w:r>
        <w:rPr>
          <w:w w:val="105"/>
        </w:rPr>
        <w:t>in the underlying </w:t>
      </w:r>
      <w:r>
        <w:rPr>
          <w:spacing w:val="-3"/>
          <w:w w:val="105"/>
        </w:rPr>
        <w:t>principles </w:t>
      </w:r>
      <w:r>
        <w:rPr>
          <w:w w:val="105"/>
        </w:rPr>
        <w:t>of the</w:t>
      </w:r>
      <w:r>
        <w:rPr>
          <w:spacing w:val="19"/>
          <w:w w:val="105"/>
        </w:rPr>
        <w:t> </w:t>
      </w:r>
      <w:r>
        <w:rPr>
          <w:w w:val="105"/>
        </w:rPr>
        <w:t>CMIA.</w:t>
      </w:r>
    </w:p>
    <w:p>
      <w:pPr>
        <w:pStyle w:val="ListParagraph"/>
        <w:numPr>
          <w:ilvl w:val="1"/>
          <w:numId w:val="5"/>
        </w:numPr>
        <w:tabs>
          <w:tab w:pos="2381" w:val="left" w:leader="none"/>
          <w:tab w:pos="2382" w:val="left" w:leader="none"/>
        </w:tabs>
        <w:spacing w:line="242" w:lineRule="auto" w:before="132" w:after="0"/>
        <w:ind w:left="2381" w:right="1627" w:hanging="794"/>
        <w:jc w:val="left"/>
        <w:rPr>
          <w:sz w:val="21"/>
        </w:rPr>
      </w:pPr>
      <w:r>
        <w:rPr>
          <w:w w:val="105"/>
          <w:sz w:val="21"/>
        </w:rPr>
        <w:t>There</w:t>
      </w:r>
      <w:r>
        <w:rPr>
          <w:spacing w:val="-7"/>
          <w:w w:val="105"/>
          <w:sz w:val="21"/>
        </w:rPr>
        <w:t> </w:t>
      </w:r>
      <w:r>
        <w:rPr>
          <w:spacing w:val="-3"/>
          <w:w w:val="105"/>
          <w:sz w:val="21"/>
        </w:rPr>
        <w:t>could</w:t>
      </w:r>
      <w:r>
        <w:rPr>
          <w:spacing w:val="-7"/>
          <w:w w:val="105"/>
          <w:sz w:val="21"/>
        </w:rPr>
        <w:t> </w:t>
      </w:r>
      <w:r>
        <w:rPr>
          <w:spacing w:val="-3"/>
          <w:w w:val="105"/>
          <w:sz w:val="21"/>
        </w:rPr>
        <w:t>be,</w:t>
      </w:r>
      <w:r>
        <w:rPr>
          <w:spacing w:val="-7"/>
          <w:w w:val="105"/>
          <w:sz w:val="21"/>
        </w:rPr>
        <w:t> </w:t>
      </w:r>
      <w:r>
        <w:rPr>
          <w:spacing w:val="-4"/>
          <w:w w:val="105"/>
          <w:sz w:val="21"/>
        </w:rPr>
        <w:t>however,</w:t>
      </w:r>
      <w:r>
        <w:rPr>
          <w:spacing w:val="-6"/>
          <w:w w:val="105"/>
          <w:sz w:val="21"/>
        </w:rPr>
        <w:t> </w:t>
      </w:r>
      <w:r>
        <w:rPr>
          <w:spacing w:val="-3"/>
          <w:w w:val="105"/>
          <w:sz w:val="21"/>
        </w:rPr>
        <w:t>potential</w:t>
      </w:r>
      <w:r>
        <w:rPr>
          <w:spacing w:val="-7"/>
          <w:w w:val="105"/>
          <w:sz w:val="21"/>
        </w:rPr>
        <w:t> </w:t>
      </w:r>
      <w:r>
        <w:rPr>
          <w:w w:val="105"/>
          <w:sz w:val="21"/>
        </w:rPr>
        <w:t>disadvantages</w:t>
      </w:r>
      <w:r>
        <w:rPr>
          <w:spacing w:val="-7"/>
          <w:w w:val="105"/>
          <w:sz w:val="21"/>
        </w:rPr>
        <w:t> </w:t>
      </w:r>
      <w:r>
        <w:rPr>
          <w:w w:val="105"/>
          <w:sz w:val="21"/>
        </w:rPr>
        <w:t>and</w:t>
      </w:r>
      <w:r>
        <w:rPr>
          <w:spacing w:val="-6"/>
          <w:w w:val="105"/>
          <w:sz w:val="21"/>
        </w:rPr>
        <w:t> </w:t>
      </w:r>
      <w:r>
        <w:rPr>
          <w:w w:val="105"/>
          <w:sz w:val="21"/>
        </w:rPr>
        <w:t>setbacks</w:t>
      </w:r>
      <w:r>
        <w:rPr>
          <w:spacing w:val="-7"/>
          <w:w w:val="105"/>
          <w:sz w:val="21"/>
        </w:rPr>
        <w:t> </w:t>
      </w:r>
      <w:r>
        <w:rPr>
          <w:w w:val="105"/>
          <w:sz w:val="21"/>
        </w:rPr>
        <w:t>as</w:t>
      </w:r>
      <w:r>
        <w:rPr>
          <w:spacing w:val="-7"/>
          <w:w w:val="105"/>
          <w:sz w:val="21"/>
        </w:rPr>
        <w:t> </w:t>
      </w:r>
      <w:r>
        <w:rPr>
          <w:spacing w:val="-3"/>
          <w:w w:val="105"/>
          <w:sz w:val="21"/>
        </w:rPr>
        <w:t>well.</w:t>
      </w:r>
      <w:r>
        <w:rPr>
          <w:spacing w:val="-7"/>
          <w:w w:val="105"/>
          <w:sz w:val="21"/>
        </w:rPr>
        <w:t> </w:t>
      </w:r>
      <w:r>
        <w:rPr>
          <w:spacing w:val="-3"/>
          <w:w w:val="105"/>
          <w:sz w:val="21"/>
        </w:rPr>
        <w:t>Investigations</w:t>
      </w:r>
      <w:r>
        <w:rPr>
          <w:spacing w:val="-6"/>
          <w:w w:val="105"/>
          <w:sz w:val="21"/>
        </w:rPr>
        <w:t> </w:t>
      </w:r>
      <w:r>
        <w:rPr>
          <w:spacing w:val="-4"/>
          <w:w w:val="105"/>
          <w:sz w:val="21"/>
        </w:rPr>
        <w:t>into </w:t>
      </w:r>
      <w:r>
        <w:rPr>
          <w:w w:val="105"/>
          <w:sz w:val="21"/>
        </w:rPr>
        <w:t>unfitness</w:t>
      </w:r>
      <w:r>
        <w:rPr>
          <w:spacing w:val="-10"/>
          <w:w w:val="105"/>
          <w:sz w:val="21"/>
        </w:rPr>
        <w:t> </w:t>
      </w:r>
      <w:r>
        <w:rPr>
          <w:spacing w:val="-3"/>
          <w:w w:val="105"/>
          <w:sz w:val="21"/>
        </w:rPr>
        <w:t>to</w:t>
      </w:r>
      <w:r>
        <w:rPr>
          <w:spacing w:val="-10"/>
          <w:w w:val="105"/>
          <w:sz w:val="21"/>
        </w:rPr>
        <w:t> </w:t>
      </w:r>
      <w:r>
        <w:rPr>
          <w:w w:val="105"/>
          <w:sz w:val="21"/>
        </w:rPr>
        <w:t>stand</w:t>
      </w:r>
      <w:r>
        <w:rPr>
          <w:spacing w:val="-9"/>
          <w:w w:val="105"/>
          <w:sz w:val="21"/>
        </w:rPr>
        <w:t> </w:t>
      </w:r>
      <w:r>
        <w:rPr>
          <w:w w:val="105"/>
          <w:sz w:val="21"/>
        </w:rPr>
        <w:t>trial</w:t>
      </w:r>
      <w:r>
        <w:rPr>
          <w:spacing w:val="-10"/>
          <w:w w:val="105"/>
          <w:sz w:val="21"/>
        </w:rPr>
        <w:t> </w:t>
      </w:r>
      <w:r>
        <w:rPr>
          <w:spacing w:val="-3"/>
          <w:w w:val="105"/>
          <w:sz w:val="21"/>
        </w:rPr>
        <w:t>may</w:t>
      </w:r>
      <w:r>
        <w:rPr>
          <w:spacing w:val="-10"/>
          <w:w w:val="105"/>
          <w:sz w:val="21"/>
        </w:rPr>
        <w:t> </w:t>
      </w:r>
      <w:r>
        <w:rPr>
          <w:spacing w:val="-3"/>
          <w:w w:val="105"/>
          <w:sz w:val="21"/>
        </w:rPr>
        <w:t>warrant</w:t>
      </w:r>
      <w:r>
        <w:rPr>
          <w:spacing w:val="-9"/>
          <w:w w:val="105"/>
          <w:sz w:val="21"/>
        </w:rPr>
        <w:t> </w:t>
      </w:r>
      <w:r>
        <w:rPr>
          <w:w w:val="105"/>
          <w:sz w:val="21"/>
        </w:rPr>
        <w:t>jury</w:t>
      </w:r>
      <w:r>
        <w:rPr>
          <w:spacing w:val="-10"/>
          <w:w w:val="105"/>
          <w:sz w:val="21"/>
        </w:rPr>
        <w:t> </w:t>
      </w:r>
      <w:r>
        <w:rPr>
          <w:spacing w:val="-3"/>
          <w:w w:val="105"/>
          <w:sz w:val="21"/>
        </w:rPr>
        <w:t>involvement</w:t>
      </w:r>
      <w:r>
        <w:rPr>
          <w:spacing w:val="-9"/>
          <w:w w:val="105"/>
          <w:sz w:val="21"/>
        </w:rPr>
        <w:t> </w:t>
      </w:r>
      <w:r>
        <w:rPr>
          <w:spacing w:val="-3"/>
          <w:w w:val="105"/>
          <w:sz w:val="21"/>
        </w:rPr>
        <w:t>to</w:t>
      </w:r>
      <w:r>
        <w:rPr>
          <w:spacing w:val="-10"/>
          <w:w w:val="105"/>
          <w:sz w:val="21"/>
        </w:rPr>
        <w:t> </w:t>
      </w:r>
      <w:r>
        <w:rPr>
          <w:w w:val="105"/>
          <w:sz w:val="21"/>
        </w:rPr>
        <w:t>provide</w:t>
      </w:r>
      <w:r>
        <w:rPr>
          <w:spacing w:val="-10"/>
          <w:w w:val="105"/>
          <w:sz w:val="21"/>
        </w:rPr>
        <w:t> </w:t>
      </w:r>
      <w:r>
        <w:rPr>
          <w:w w:val="105"/>
          <w:sz w:val="21"/>
        </w:rPr>
        <w:t>an</w:t>
      </w:r>
      <w:r>
        <w:rPr>
          <w:spacing w:val="-9"/>
          <w:w w:val="105"/>
          <w:sz w:val="21"/>
        </w:rPr>
        <w:t> </w:t>
      </w:r>
      <w:r>
        <w:rPr>
          <w:w w:val="105"/>
          <w:sz w:val="21"/>
        </w:rPr>
        <w:t>extra</w:t>
      </w:r>
      <w:r>
        <w:rPr>
          <w:spacing w:val="-10"/>
          <w:w w:val="105"/>
          <w:sz w:val="21"/>
        </w:rPr>
        <w:t> </w:t>
      </w:r>
      <w:r>
        <w:rPr>
          <w:w w:val="105"/>
          <w:sz w:val="21"/>
        </w:rPr>
        <w:t>level</w:t>
      </w:r>
      <w:r>
        <w:rPr>
          <w:spacing w:val="-10"/>
          <w:w w:val="105"/>
          <w:sz w:val="21"/>
        </w:rPr>
        <w:t> </w:t>
      </w:r>
      <w:r>
        <w:rPr>
          <w:w w:val="105"/>
          <w:sz w:val="21"/>
        </w:rPr>
        <w:t>of</w:t>
      </w:r>
      <w:r>
        <w:rPr>
          <w:spacing w:val="-9"/>
          <w:w w:val="105"/>
          <w:sz w:val="21"/>
        </w:rPr>
        <w:t> </w:t>
      </w:r>
      <w:r>
        <w:rPr>
          <w:spacing w:val="-4"/>
          <w:w w:val="105"/>
          <w:sz w:val="21"/>
        </w:rPr>
        <w:t>scrutiny. </w:t>
      </w:r>
      <w:r>
        <w:rPr>
          <w:w w:val="105"/>
          <w:sz w:val="21"/>
        </w:rPr>
        <w:t>The heavy caseload and </w:t>
      </w:r>
      <w:r>
        <w:rPr>
          <w:spacing w:val="-3"/>
          <w:w w:val="105"/>
          <w:sz w:val="21"/>
        </w:rPr>
        <w:t>high throughput </w:t>
      </w:r>
      <w:r>
        <w:rPr>
          <w:w w:val="105"/>
          <w:sz w:val="21"/>
        </w:rPr>
        <w:t>in the </w:t>
      </w:r>
      <w:r>
        <w:rPr>
          <w:spacing w:val="-3"/>
          <w:w w:val="105"/>
          <w:sz w:val="21"/>
        </w:rPr>
        <w:t>Magistrates’ Court may </w:t>
      </w:r>
      <w:r>
        <w:rPr>
          <w:w w:val="105"/>
          <w:sz w:val="21"/>
        </w:rPr>
        <w:t>be </w:t>
      </w:r>
      <w:r>
        <w:rPr>
          <w:spacing w:val="-3"/>
          <w:w w:val="105"/>
          <w:sz w:val="21"/>
        </w:rPr>
        <w:t>inappropriate for </w:t>
      </w:r>
      <w:r>
        <w:rPr>
          <w:w w:val="105"/>
          <w:sz w:val="21"/>
        </w:rPr>
        <w:t>the articulated </w:t>
      </w:r>
      <w:r>
        <w:rPr>
          <w:spacing w:val="-3"/>
          <w:w w:val="105"/>
          <w:sz w:val="21"/>
        </w:rPr>
        <w:t>procedures </w:t>
      </w:r>
      <w:r>
        <w:rPr>
          <w:w w:val="105"/>
          <w:sz w:val="21"/>
        </w:rPr>
        <w:t>and evidence under the CMIA. It </w:t>
      </w:r>
      <w:r>
        <w:rPr>
          <w:spacing w:val="-3"/>
          <w:w w:val="105"/>
          <w:sz w:val="21"/>
        </w:rPr>
        <w:t>may </w:t>
      </w:r>
      <w:r>
        <w:rPr>
          <w:w w:val="105"/>
          <w:sz w:val="21"/>
        </w:rPr>
        <w:t>also be important </w:t>
      </w:r>
      <w:r>
        <w:rPr>
          <w:spacing w:val="-2"/>
          <w:w w:val="105"/>
          <w:sz w:val="21"/>
        </w:rPr>
        <w:t>not </w:t>
      </w:r>
      <w:r>
        <w:rPr>
          <w:spacing w:val="-3"/>
          <w:w w:val="105"/>
          <w:sz w:val="21"/>
        </w:rPr>
        <w:t>to create </w:t>
      </w:r>
      <w:r>
        <w:rPr>
          <w:w w:val="105"/>
          <w:sz w:val="21"/>
        </w:rPr>
        <w:t>an overly </w:t>
      </w:r>
      <w:r>
        <w:rPr>
          <w:spacing w:val="-3"/>
          <w:w w:val="105"/>
          <w:sz w:val="21"/>
        </w:rPr>
        <w:t>elaborate </w:t>
      </w:r>
      <w:r>
        <w:rPr>
          <w:w w:val="105"/>
          <w:sz w:val="21"/>
        </w:rPr>
        <w:t>process </w:t>
      </w:r>
      <w:r>
        <w:rPr>
          <w:spacing w:val="-3"/>
          <w:w w:val="105"/>
          <w:sz w:val="21"/>
        </w:rPr>
        <w:t>for </w:t>
      </w:r>
      <w:r>
        <w:rPr>
          <w:w w:val="105"/>
          <w:sz w:val="21"/>
        </w:rPr>
        <w:t>people who </w:t>
      </w:r>
      <w:r>
        <w:rPr>
          <w:spacing w:val="-3"/>
          <w:w w:val="105"/>
          <w:sz w:val="21"/>
        </w:rPr>
        <w:t>have </w:t>
      </w:r>
      <w:r>
        <w:rPr>
          <w:spacing w:val="-2"/>
          <w:w w:val="105"/>
          <w:sz w:val="21"/>
        </w:rPr>
        <w:t>not committed </w:t>
      </w:r>
      <w:r>
        <w:rPr>
          <w:w w:val="105"/>
          <w:sz w:val="21"/>
        </w:rPr>
        <w:t>a serious </w:t>
      </w:r>
      <w:r>
        <w:rPr>
          <w:spacing w:val="-3"/>
          <w:w w:val="105"/>
          <w:sz w:val="21"/>
        </w:rPr>
        <w:t>offence </w:t>
      </w:r>
      <w:r>
        <w:rPr>
          <w:w w:val="105"/>
          <w:sz w:val="21"/>
        </w:rPr>
        <w:t>or a </w:t>
      </w:r>
      <w:r>
        <w:rPr>
          <w:spacing w:val="-3"/>
          <w:w w:val="105"/>
          <w:sz w:val="21"/>
        </w:rPr>
        <w:t>rigorous </w:t>
      </w:r>
      <w:r>
        <w:rPr>
          <w:w w:val="105"/>
          <w:sz w:val="21"/>
        </w:rPr>
        <w:t>supervision </w:t>
      </w:r>
      <w:r>
        <w:rPr>
          <w:spacing w:val="-3"/>
          <w:w w:val="105"/>
          <w:sz w:val="21"/>
        </w:rPr>
        <w:t>regime for </w:t>
      </w:r>
      <w:r>
        <w:rPr>
          <w:w w:val="105"/>
          <w:sz w:val="21"/>
        </w:rPr>
        <w:t>these people, contrary </w:t>
      </w:r>
      <w:r>
        <w:rPr>
          <w:spacing w:val="-3"/>
          <w:w w:val="105"/>
          <w:sz w:val="21"/>
        </w:rPr>
        <w:t>to </w:t>
      </w:r>
      <w:r>
        <w:rPr>
          <w:w w:val="105"/>
          <w:sz w:val="21"/>
        </w:rPr>
        <w:t>the </w:t>
      </w:r>
      <w:r>
        <w:rPr>
          <w:spacing w:val="-3"/>
          <w:w w:val="105"/>
          <w:sz w:val="21"/>
        </w:rPr>
        <w:t>principle </w:t>
      </w:r>
      <w:r>
        <w:rPr>
          <w:w w:val="105"/>
          <w:sz w:val="21"/>
        </w:rPr>
        <w:t>of least restriction </w:t>
      </w:r>
      <w:r>
        <w:rPr>
          <w:spacing w:val="-3"/>
          <w:w w:val="105"/>
          <w:sz w:val="21"/>
        </w:rPr>
        <w:t>underpinning </w:t>
      </w:r>
      <w:r>
        <w:rPr>
          <w:w w:val="105"/>
          <w:sz w:val="21"/>
        </w:rPr>
        <w:t>the</w:t>
      </w:r>
      <w:r>
        <w:rPr>
          <w:spacing w:val="22"/>
          <w:w w:val="105"/>
          <w:sz w:val="21"/>
        </w:rPr>
        <w:t> </w:t>
      </w:r>
      <w:r>
        <w:rPr>
          <w:w w:val="105"/>
          <w:sz w:val="21"/>
        </w:rPr>
        <w:t>CMIA.</w:t>
      </w:r>
    </w:p>
    <w:p>
      <w:pPr>
        <w:pStyle w:val="ListParagraph"/>
        <w:numPr>
          <w:ilvl w:val="1"/>
          <w:numId w:val="5"/>
        </w:numPr>
        <w:tabs>
          <w:tab w:pos="2381" w:val="left" w:leader="none"/>
          <w:tab w:pos="2382" w:val="left" w:leader="none"/>
        </w:tabs>
        <w:spacing w:line="242" w:lineRule="auto" w:before="128" w:after="0"/>
        <w:ind w:left="2381" w:right="1724" w:hanging="794"/>
        <w:jc w:val="left"/>
        <w:rPr>
          <w:sz w:val="21"/>
        </w:rPr>
      </w:pPr>
      <w:r>
        <w:rPr>
          <w:w w:val="105"/>
          <w:sz w:val="21"/>
        </w:rPr>
        <w:t>In the </w:t>
      </w:r>
      <w:r>
        <w:rPr>
          <w:spacing w:val="-4"/>
          <w:w w:val="105"/>
          <w:sz w:val="21"/>
        </w:rPr>
        <w:t>Commission’s </w:t>
      </w:r>
      <w:r>
        <w:rPr>
          <w:i/>
          <w:w w:val="105"/>
          <w:sz w:val="21"/>
        </w:rPr>
        <w:t>Report on People with Intellectual Disabilities </w:t>
      </w:r>
      <w:r>
        <w:rPr>
          <w:i/>
          <w:spacing w:val="-3"/>
          <w:w w:val="105"/>
          <w:sz w:val="21"/>
        </w:rPr>
        <w:t>at Risk: </w:t>
      </w:r>
      <w:r>
        <w:rPr>
          <w:i/>
          <w:w w:val="105"/>
          <w:sz w:val="21"/>
        </w:rPr>
        <w:t>A Legal </w:t>
      </w:r>
      <w:r>
        <w:rPr>
          <w:i/>
          <w:spacing w:val="-3"/>
          <w:w w:val="105"/>
          <w:sz w:val="21"/>
        </w:rPr>
        <w:t>Framework </w:t>
      </w:r>
      <w:r>
        <w:rPr>
          <w:i/>
          <w:w w:val="105"/>
          <w:sz w:val="21"/>
        </w:rPr>
        <w:t>for Compulsory </w:t>
      </w:r>
      <w:r>
        <w:rPr>
          <w:i/>
          <w:spacing w:val="-4"/>
          <w:w w:val="105"/>
          <w:sz w:val="21"/>
        </w:rPr>
        <w:t>Care</w:t>
      </w:r>
      <w:r>
        <w:rPr>
          <w:spacing w:val="-4"/>
          <w:w w:val="105"/>
          <w:sz w:val="21"/>
        </w:rPr>
        <w:t>, </w:t>
      </w:r>
      <w:r>
        <w:rPr>
          <w:w w:val="105"/>
          <w:sz w:val="21"/>
        </w:rPr>
        <w:t>the </w:t>
      </w:r>
      <w:r>
        <w:rPr>
          <w:spacing w:val="-3"/>
          <w:w w:val="105"/>
          <w:sz w:val="21"/>
        </w:rPr>
        <w:t>Commission </w:t>
      </w:r>
      <w:r>
        <w:rPr>
          <w:w w:val="105"/>
          <w:sz w:val="21"/>
        </w:rPr>
        <w:t>did </w:t>
      </w:r>
      <w:r>
        <w:rPr>
          <w:spacing w:val="-2"/>
          <w:w w:val="105"/>
          <w:sz w:val="21"/>
        </w:rPr>
        <w:t>not </w:t>
      </w:r>
      <w:r>
        <w:rPr>
          <w:spacing w:val="-3"/>
          <w:w w:val="105"/>
          <w:sz w:val="21"/>
        </w:rPr>
        <w:t>recommend that </w:t>
      </w:r>
      <w:r>
        <w:rPr>
          <w:w w:val="105"/>
          <w:sz w:val="21"/>
        </w:rPr>
        <w:t>the CMIA be extended </w:t>
      </w:r>
      <w:r>
        <w:rPr>
          <w:spacing w:val="-3"/>
          <w:w w:val="105"/>
          <w:sz w:val="21"/>
        </w:rPr>
        <w:t>to </w:t>
      </w:r>
      <w:r>
        <w:rPr>
          <w:w w:val="105"/>
          <w:sz w:val="21"/>
        </w:rPr>
        <w:t>the </w:t>
      </w:r>
      <w:r>
        <w:rPr>
          <w:spacing w:val="-3"/>
          <w:w w:val="105"/>
          <w:sz w:val="21"/>
        </w:rPr>
        <w:t>Magistrates’ Court. </w:t>
      </w:r>
      <w:r>
        <w:rPr>
          <w:spacing w:val="-4"/>
          <w:w w:val="105"/>
          <w:sz w:val="21"/>
        </w:rPr>
        <w:t>At </w:t>
      </w:r>
      <w:r>
        <w:rPr>
          <w:w w:val="105"/>
          <w:sz w:val="21"/>
        </w:rPr>
        <w:t>the </w:t>
      </w:r>
      <w:r>
        <w:rPr>
          <w:spacing w:val="-3"/>
          <w:w w:val="105"/>
          <w:sz w:val="21"/>
        </w:rPr>
        <w:t>time, </w:t>
      </w:r>
      <w:r>
        <w:rPr>
          <w:w w:val="105"/>
          <w:sz w:val="21"/>
        </w:rPr>
        <w:t>the </w:t>
      </w:r>
      <w:r>
        <w:rPr>
          <w:spacing w:val="-3"/>
          <w:w w:val="105"/>
          <w:sz w:val="21"/>
        </w:rPr>
        <w:t>Commission </w:t>
      </w:r>
      <w:r>
        <w:rPr>
          <w:w w:val="105"/>
          <w:sz w:val="21"/>
        </w:rPr>
        <w:t>was of the view </w:t>
      </w:r>
      <w:r>
        <w:rPr>
          <w:spacing w:val="-3"/>
          <w:w w:val="105"/>
          <w:sz w:val="21"/>
        </w:rPr>
        <w:t>that </w:t>
      </w:r>
      <w:r>
        <w:rPr>
          <w:w w:val="105"/>
          <w:sz w:val="21"/>
        </w:rPr>
        <w:t>this approach </w:t>
      </w:r>
      <w:r>
        <w:rPr>
          <w:spacing w:val="-3"/>
          <w:w w:val="105"/>
          <w:sz w:val="21"/>
        </w:rPr>
        <w:t>could result </w:t>
      </w:r>
      <w:r>
        <w:rPr>
          <w:w w:val="105"/>
          <w:sz w:val="21"/>
        </w:rPr>
        <w:t>in supervision orders being made in </w:t>
      </w:r>
      <w:r>
        <w:rPr>
          <w:spacing w:val="-3"/>
          <w:w w:val="105"/>
          <w:sz w:val="21"/>
        </w:rPr>
        <w:t>relation to </w:t>
      </w:r>
      <w:r>
        <w:rPr>
          <w:w w:val="105"/>
          <w:sz w:val="21"/>
        </w:rPr>
        <w:t>people who </w:t>
      </w:r>
      <w:r>
        <w:rPr>
          <w:spacing w:val="-3"/>
          <w:w w:val="105"/>
          <w:sz w:val="21"/>
        </w:rPr>
        <w:t>have </w:t>
      </w:r>
      <w:r>
        <w:rPr>
          <w:w w:val="105"/>
          <w:sz w:val="21"/>
        </w:rPr>
        <w:t>been </w:t>
      </w:r>
      <w:r>
        <w:rPr>
          <w:spacing w:val="-3"/>
          <w:w w:val="105"/>
          <w:sz w:val="21"/>
        </w:rPr>
        <w:t>charged </w:t>
      </w:r>
      <w:r>
        <w:rPr>
          <w:w w:val="105"/>
          <w:sz w:val="21"/>
        </w:rPr>
        <w:t>with </w:t>
      </w:r>
      <w:r>
        <w:rPr>
          <w:spacing w:val="-3"/>
          <w:w w:val="105"/>
          <w:sz w:val="21"/>
        </w:rPr>
        <w:t>minor </w:t>
      </w:r>
      <w:r>
        <w:rPr>
          <w:w w:val="105"/>
          <w:sz w:val="21"/>
        </w:rPr>
        <w:t>offences. The </w:t>
      </w:r>
      <w:r>
        <w:rPr>
          <w:spacing w:val="-3"/>
          <w:w w:val="105"/>
          <w:sz w:val="21"/>
        </w:rPr>
        <w:t>Commission </w:t>
      </w:r>
      <w:r>
        <w:rPr>
          <w:w w:val="105"/>
          <w:sz w:val="21"/>
        </w:rPr>
        <w:t>was </w:t>
      </w:r>
      <w:r>
        <w:rPr>
          <w:spacing w:val="-3"/>
          <w:w w:val="105"/>
          <w:sz w:val="21"/>
        </w:rPr>
        <w:t>concerned that </w:t>
      </w:r>
      <w:r>
        <w:rPr>
          <w:w w:val="105"/>
          <w:sz w:val="21"/>
        </w:rPr>
        <w:t>this </w:t>
      </w:r>
      <w:r>
        <w:rPr>
          <w:spacing w:val="-3"/>
          <w:w w:val="105"/>
          <w:sz w:val="21"/>
        </w:rPr>
        <w:t>could result </w:t>
      </w:r>
      <w:r>
        <w:rPr>
          <w:w w:val="105"/>
          <w:sz w:val="21"/>
        </w:rPr>
        <w:t>in the </w:t>
      </w:r>
      <w:r>
        <w:rPr>
          <w:spacing w:val="-3"/>
          <w:w w:val="105"/>
          <w:sz w:val="21"/>
        </w:rPr>
        <w:t>human </w:t>
      </w:r>
      <w:r>
        <w:rPr>
          <w:w w:val="105"/>
          <w:sz w:val="21"/>
        </w:rPr>
        <w:t>services system </w:t>
      </w:r>
      <w:r>
        <w:rPr>
          <w:spacing w:val="-3"/>
          <w:w w:val="105"/>
          <w:sz w:val="21"/>
        </w:rPr>
        <w:t>having to manage </w:t>
      </w:r>
      <w:r>
        <w:rPr>
          <w:w w:val="105"/>
          <w:sz w:val="21"/>
        </w:rPr>
        <w:t>people simply because they </w:t>
      </w:r>
      <w:r>
        <w:rPr>
          <w:spacing w:val="-2"/>
          <w:w w:val="105"/>
          <w:sz w:val="21"/>
        </w:rPr>
        <w:t>had committed </w:t>
      </w:r>
      <w:r>
        <w:rPr>
          <w:spacing w:val="-3"/>
          <w:w w:val="105"/>
          <w:sz w:val="21"/>
        </w:rPr>
        <w:t>such </w:t>
      </w:r>
      <w:r>
        <w:rPr>
          <w:w w:val="105"/>
          <w:sz w:val="21"/>
        </w:rPr>
        <w:t>offences, </w:t>
      </w:r>
      <w:r>
        <w:rPr>
          <w:spacing w:val="-3"/>
          <w:w w:val="105"/>
          <w:sz w:val="21"/>
        </w:rPr>
        <w:t>rather than to </w:t>
      </w:r>
      <w:r>
        <w:rPr>
          <w:w w:val="105"/>
          <w:sz w:val="21"/>
        </w:rPr>
        <w:t>people who </w:t>
      </w:r>
      <w:r>
        <w:rPr>
          <w:spacing w:val="-2"/>
          <w:w w:val="105"/>
          <w:sz w:val="21"/>
        </w:rPr>
        <w:t>had </w:t>
      </w:r>
      <w:r>
        <w:rPr>
          <w:w w:val="105"/>
          <w:sz w:val="21"/>
        </w:rPr>
        <w:t>a </w:t>
      </w:r>
      <w:r>
        <w:rPr>
          <w:spacing w:val="-3"/>
          <w:w w:val="105"/>
          <w:sz w:val="21"/>
        </w:rPr>
        <w:t>higher </w:t>
      </w:r>
      <w:r>
        <w:rPr>
          <w:w w:val="105"/>
          <w:sz w:val="21"/>
        </w:rPr>
        <w:t>level of needs.</w:t>
      </w:r>
      <w:r>
        <w:rPr>
          <w:w w:val="105"/>
          <w:position w:val="7"/>
          <w:sz w:val="12"/>
        </w:rPr>
        <w:t>21 </w:t>
      </w:r>
      <w:r>
        <w:rPr>
          <w:spacing w:val="-4"/>
          <w:w w:val="105"/>
          <w:sz w:val="21"/>
        </w:rPr>
        <w:t>Since </w:t>
      </w:r>
      <w:r>
        <w:rPr>
          <w:spacing w:val="-3"/>
          <w:w w:val="105"/>
          <w:sz w:val="21"/>
        </w:rPr>
        <w:t>then,</w:t>
      </w:r>
      <w:r>
        <w:rPr>
          <w:spacing w:val="-11"/>
          <w:w w:val="105"/>
          <w:sz w:val="21"/>
        </w:rPr>
        <w:t> </w:t>
      </w:r>
      <w:r>
        <w:rPr>
          <w:w w:val="105"/>
          <w:sz w:val="21"/>
        </w:rPr>
        <w:t>the</w:t>
      </w:r>
      <w:r>
        <w:rPr>
          <w:spacing w:val="-10"/>
          <w:w w:val="105"/>
          <w:sz w:val="21"/>
        </w:rPr>
        <w:t> </w:t>
      </w:r>
      <w:r>
        <w:rPr>
          <w:spacing w:val="-3"/>
          <w:w w:val="105"/>
          <w:sz w:val="21"/>
        </w:rPr>
        <w:t>Magistrates’</w:t>
      </w:r>
      <w:r>
        <w:rPr>
          <w:spacing w:val="-10"/>
          <w:w w:val="105"/>
          <w:sz w:val="21"/>
        </w:rPr>
        <w:t> </w:t>
      </w:r>
      <w:r>
        <w:rPr>
          <w:spacing w:val="-3"/>
          <w:w w:val="105"/>
          <w:sz w:val="21"/>
        </w:rPr>
        <w:t>Court</w:t>
      </w:r>
      <w:r>
        <w:rPr>
          <w:spacing w:val="-11"/>
          <w:w w:val="105"/>
          <w:sz w:val="21"/>
        </w:rPr>
        <w:t> </w:t>
      </w:r>
      <w:r>
        <w:rPr>
          <w:spacing w:val="-2"/>
          <w:w w:val="105"/>
          <w:sz w:val="21"/>
        </w:rPr>
        <w:t>has</w:t>
      </w:r>
      <w:r>
        <w:rPr>
          <w:spacing w:val="-10"/>
          <w:w w:val="105"/>
          <w:sz w:val="21"/>
        </w:rPr>
        <w:t> </w:t>
      </w:r>
      <w:r>
        <w:rPr>
          <w:w w:val="105"/>
          <w:sz w:val="21"/>
        </w:rPr>
        <w:t>started</w:t>
      </w:r>
      <w:r>
        <w:rPr>
          <w:spacing w:val="-10"/>
          <w:w w:val="105"/>
          <w:sz w:val="21"/>
        </w:rPr>
        <w:t> </w:t>
      </w:r>
      <w:r>
        <w:rPr>
          <w:spacing w:val="-3"/>
          <w:w w:val="105"/>
          <w:sz w:val="21"/>
        </w:rPr>
        <w:t>to</w:t>
      </w:r>
      <w:r>
        <w:rPr>
          <w:spacing w:val="-10"/>
          <w:w w:val="105"/>
          <w:sz w:val="21"/>
        </w:rPr>
        <w:t> </w:t>
      </w:r>
      <w:r>
        <w:rPr>
          <w:w w:val="105"/>
          <w:sz w:val="21"/>
        </w:rPr>
        <w:t>deal</w:t>
      </w:r>
      <w:r>
        <w:rPr>
          <w:spacing w:val="-11"/>
          <w:w w:val="105"/>
          <w:sz w:val="21"/>
        </w:rPr>
        <w:t> </w:t>
      </w:r>
      <w:r>
        <w:rPr>
          <w:w w:val="105"/>
          <w:sz w:val="21"/>
        </w:rPr>
        <w:t>with</w:t>
      </w:r>
      <w:r>
        <w:rPr>
          <w:spacing w:val="-10"/>
          <w:w w:val="105"/>
          <w:sz w:val="21"/>
        </w:rPr>
        <w:t> </w:t>
      </w:r>
      <w:r>
        <w:rPr>
          <w:w w:val="105"/>
          <w:sz w:val="21"/>
        </w:rPr>
        <w:t>progressively</w:t>
      </w:r>
      <w:r>
        <w:rPr>
          <w:spacing w:val="-10"/>
          <w:w w:val="105"/>
          <w:sz w:val="21"/>
        </w:rPr>
        <w:t> </w:t>
      </w:r>
      <w:r>
        <w:rPr>
          <w:w w:val="105"/>
          <w:sz w:val="21"/>
        </w:rPr>
        <w:t>more</w:t>
      </w:r>
      <w:r>
        <w:rPr>
          <w:spacing w:val="-11"/>
          <w:w w:val="105"/>
          <w:sz w:val="21"/>
        </w:rPr>
        <w:t> </w:t>
      </w:r>
      <w:r>
        <w:rPr>
          <w:w w:val="105"/>
          <w:sz w:val="21"/>
        </w:rPr>
        <w:t>serious</w:t>
      </w:r>
      <w:r>
        <w:rPr>
          <w:spacing w:val="-10"/>
          <w:w w:val="105"/>
          <w:sz w:val="21"/>
        </w:rPr>
        <w:t> </w:t>
      </w:r>
      <w:r>
        <w:rPr>
          <w:w w:val="105"/>
          <w:sz w:val="21"/>
        </w:rPr>
        <w:t>offences </w:t>
      </w:r>
      <w:r>
        <w:rPr>
          <w:spacing w:val="-3"/>
          <w:w w:val="105"/>
          <w:sz w:val="21"/>
        </w:rPr>
        <w:t>that may warrant </w:t>
      </w:r>
      <w:r>
        <w:rPr>
          <w:w w:val="105"/>
          <w:sz w:val="21"/>
        </w:rPr>
        <w:t>a </w:t>
      </w:r>
      <w:r>
        <w:rPr>
          <w:spacing w:val="-3"/>
          <w:w w:val="105"/>
          <w:sz w:val="21"/>
        </w:rPr>
        <w:t>reconsideration </w:t>
      </w:r>
      <w:r>
        <w:rPr>
          <w:w w:val="105"/>
          <w:sz w:val="21"/>
        </w:rPr>
        <w:t>of this</w:t>
      </w:r>
      <w:r>
        <w:rPr>
          <w:spacing w:val="40"/>
          <w:w w:val="105"/>
          <w:sz w:val="21"/>
        </w:rPr>
        <w:t> </w:t>
      </w:r>
      <w:r>
        <w:rPr>
          <w:spacing w:val="-3"/>
          <w:w w:val="105"/>
          <w:sz w:val="21"/>
        </w:rPr>
        <w:t>recommendation.</w:t>
      </w:r>
    </w:p>
    <w:p>
      <w:pPr>
        <w:pStyle w:val="ListParagraph"/>
        <w:numPr>
          <w:ilvl w:val="1"/>
          <w:numId w:val="5"/>
        </w:numPr>
        <w:tabs>
          <w:tab w:pos="2381" w:val="left" w:leader="none"/>
          <w:tab w:pos="2382" w:val="left" w:leader="none"/>
        </w:tabs>
        <w:spacing w:line="242" w:lineRule="auto" w:before="130" w:after="0"/>
        <w:ind w:left="2381" w:right="2071" w:hanging="794"/>
        <w:jc w:val="left"/>
        <w:rPr>
          <w:sz w:val="21"/>
        </w:rPr>
      </w:pPr>
      <w:r>
        <w:rPr>
          <w:w w:val="105"/>
          <w:sz w:val="21"/>
        </w:rPr>
        <w:t>It</w:t>
      </w:r>
      <w:r>
        <w:rPr>
          <w:spacing w:val="-5"/>
          <w:w w:val="105"/>
          <w:sz w:val="21"/>
        </w:rPr>
        <w:t> </w:t>
      </w:r>
      <w:r>
        <w:rPr>
          <w:w w:val="105"/>
          <w:sz w:val="21"/>
        </w:rPr>
        <w:t>is</w:t>
      </w:r>
      <w:r>
        <w:rPr>
          <w:spacing w:val="-4"/>
          <w:w w:val="105"/>
          <w:sz w:val="21"/>
        </w:rPr>
        <w:t> </w:t>
      </w:r>
      <w:r>
        <w:rPr>
          <w:w w:val="105"/>
          <w:sz w:val="21"/>
        </w:rPr>
        <w:t>also</w:t>
      </w:r>
      <w:r>
        <w:rPr>
          <w:spacing w:val="-5"/>
          <w:w w:val="105"/>
          <w:sz w:val="21"/>
        </w:rPr>
        <w:t> </w:t>
      </w:r>
      <w:r>
        <w:rPr>
          <w:w w:val="105"/>
          <w:sz w:val="21"/>
        </w:rPr>
        <w:t>important</w:t>
      </w:r>
      <w:r>
        <w:rPr>
          <w:spacing w:val="-4"/>
          <w:w w:val="105"/>
          <w:sz w:val="21"/>
        </w:rPr>
        <w:t> </w:t>
      </w:r>
      <w:r>
        <w:rPr>
          <w:spacing w:val="-3"/>
          <w:w w:val="105"/>
          <w:sz w:val="21"/>
        </w:rPr>
        <w:t>to</w:t>
      </w:r>
      <w:r>
        <w:rPr>
          <w:spacing w:val="-5"/>
          <w:w w:val="105"/>
          <w:sz w:val="21"/>
        </w:rPr>
        <w:t> </w:t>
      </w:r>
      <w:r>
        <w:rPr>
          <w:spacing w:val="-3"/>
          <w:w w:val="105"/>
          <w:sz w:val="21"/>
        </w:rPr>
        <w:t>consider</w:t>
      </w:r>
      <w:r>
        <w:rPr>
          <w:spacing w:val="-4"/>
          <w:w w:val="105"/>
          <w:sz w:val="21"/>
        </w:rPr>
        <w:t> </w:t>
      </w:r>
      <w:r>
        <w:rPr>
          <w:w w:val="105"/>
          <w:sz w:val="21"/>
        </w:rPr>
        <w:t>the</w:t>
      </w:r>
      <w:r>
        <w:rPr>
          <w:spacing w:val="-5"/>
          <w:w w:val="105"/>
          <w:sz w:val="21"/>
        </w:rPr>
        <w:t> </w:t>
      </w:r>
      <w:r>
        <w:rPr>
          <w:w w:val="105"/>
          <w:sz w:val="21"/>
        </w:rPr>
        <w:t>cost</w:t>
      </w:r>
      <w:r>
        <w:rPr>
          <w:spacing w:val="-4"/>
          <w:w w:val="105"/>
          <w:sz w:val="21"/>
        </w:rPr>
        <w:t> </w:t>
      </w:r>
      <w:r>
        <w:rPr>
          <w:spacing w:val="-3"/>
          <w:w w:val="105"/>
          <w:sz w:val="21"/>
        </w:rPr>
        <w:t>implications</w:t>
      </w:r>
      <w:r>
        <w:rPr>
          <w:spacing w:val="-5"/>
          <w:w w:val="105"/>
          <w:sz w:val="21"/>
        </w:rPr>
        <w:t> </w:t>
      </w:r>
      <w:r>
        <w:rPr>
          <w:w w:val="105"/>
          <w:sz w:val="21"/>
        </w:rPr>
        <w:t>of</w:t>
      </w:r>
      <w:r>
        <w:rPr>
          <w:spacing w:val="-4"/>
          <w:w w:val="105"/>
          <w:sz w:val="21"/>
        </w:rPr>
        <w:t> </w:t>
      </w:r>
      <w:r>
        <w:rPr>
          <w:spacing w:val="-3"/>
          <w:w w:val="105"/>
          <w:sz w:val="21"/>
        </w:rPr>
        <w:t>any</w:t>
      </w:r>
      <w:r>
        <w:rPr>
          <w:spacing w:val="-5"/>
          <w:w w:val="105"/>
          <w:sz w:val="21"/>
        </w:rPr>
        <w:t> </w:t>
      </w:r>
      <w:r>
        <w:rPr>
          <w:w w:val="105"/>
          <w:sz w:val="21"/>
        </w:rPr>
        <w:t>expansion</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w w:val="105"/>
          <w:sz w:val="21"/>
        </w:rPr>
        <w:t>CMIA</w:t>
      </w:r>
      <w:r>
        <w:rPr>
          <w:spacing w:val="-4"/>
          <w:w w:val="105"/>
          <w:sz w:val="21"/>
        </w:rPr>
        <w:t> </w:t>
      </w:r>
      <w:r>
        <w:rPr>
          <w:spacing w:val="-3"/>
          <w:w w:val="105"/>
          <w:sz w:val="21"/>
        </w:rPr>
        <w:t>to </w:t>
      </w:r>
      <w:r>
        <w:rPr>
          <w:w w:val="105"/>
          <w:sz w:val="21"/>
        </w:rPr>
        <w:t>the </w:t>
      </w:r>
      <w:r>
        <w:rPr>
          <w:spacing w:val="-3"/>
          <w:w w:val="105"/>
          <w:sz w:val="21"/>
        </w:rPr>
        <w:t>Magistrates’ Court. </w:t>
      </w:r>
      <w:r>
        <w:rPr>
          <w:w w:val="105"/>
          <w:sz w:val="21"/>
        </w:rPr>
        <w:t>There is a lack of data </w:t>
      </w:r>
      <w:r>
        <w:rPr>
          <w:spacing w:val="-3"/>
          <w:w w:val="105"/>
          <w:sz w:val="21"/>
        </w:rPr>
        <w:t>available </w:t>
      </w:r>
      <w:r>
        <w:rPr>
          <w:w w:val="105"/>
          <w:sz w:val="21"/>
        </w:rPr>
        <w:t>on how </w:t>
      </w:r>
      <w:r>
        <w:rPr>
          <w:spacing w:val="-3"/>
          <w:w w:val="105"/>
          <w:sz w:val="21"/>
        </w:rPr>
        <w:t>many </w:t>
      </w:r>
      <w:r>
        <w:rPr>
          <w:w w:val="105"/>
          <w:sz w:val="21"/>
        </w:rPr>
        <w:t>people</w:t>
      </w:r>
      <w:r>
        <w:rPr>
          <w:spacing w:val="11"/>
          <w:w w:val="105"/>
          <w:sz w:val="21"/>
        </w:rPr>
        <w:t> </w:t>
      </w:r>
      <w:r>
        <w:rPr>
          <w:spacing w:val="-3"/>
          <w:w w:val="105"/>
          <w:sz w:val="21"/>
        </w:rPr>
        <w:t>could</w:t>
      </w:r>
    </w:p>
    <w:p>
      <w:pPr>
        <w:pStyle w:val="BodyText"/>
        <w:spacing w:line="242" w:lineRule="auto" w:before="2"/>
        <w:ind w:left="2381" w:right="1735"/>
      </w:pPr>
      <w:r>
        <w:rPr>
          <w:spacing w:val="-3"/>
          <w:w w:val="105"/>
        </w:rPr>
        <w:t>potentially</w:t>
      </w:r>
      <w:r>
        <w:rPr>
          <w:spacing w:val="-6"/>
          <w:w w:val="105"/>
        </w:rPr>
        <w:t> </w:t>
      </w:r>
      <w:r>
        <w:rPr>
          <w:w w:val="105"/>
        </w:rPr>
        <w:t>be</w:t>
      </w:r>
      <w:r>
        <w:rPr>
          <w:spacing w:val="-5"/>
          <w:w w:val="105"/>
        </w:rPr>
        <w:t> </w:t>
      </w:r>
      <w:r>
        <w:rPr>
          <w:w w:val="105"/>
        </w:rPr>
        <w:t>drawn</w:t>
      </w:r>
      <w:r>
        <w:rPr>
          <w:spacing w:val="-5"/>
          <w:w w:val="105"/>
        </w:rPr>
        <w:t> </w:t>
      </w:r>
      <w:r>
        <w:rPr>
          <w:spacing w:val="-4"/>
          <w:w w:val="105"/>
        </w:rPr>
        <w:t>into</w:t>
      </w:r>
      <w:r>
        <w:rPr>
          <w:spacing w:val="-6"/>
          <w:w w:val="105"/>
        </w:rPr>
        <w:t> </w:t>
      </w:r>
      <w:r>
        <w:rPr>
          <w:w w:val="105"/>
        </w:rPr>
        <w:t>the</w:t>
      </w:r>
      <w:r>
        <w:rPr>
          <w:spacing w:val="-5"/>
          <w:w w:val="105"/>
        </w:rPr>
        <w:t> </w:t>
      </w:r>
      <w:r>
        <w:rPr>
          <w:w w:val="105"/>
        </w:rPr>
        <w:t>CMIA</w:t>
      </w:r>
      <w:r>
        <w:rPr>
          <w:spacing w:val="-5"/>
          <w:w w:val="105"/>
        </w:rPr>
        <w:t> </w:t>
      </w:r>
      <w:r>
        <w:rPr>
          <w:w w:val="105"/>
        </w:rPr>
        <w:t>cohort</w:t>
      </w:r>
      <w:r>
        <w:rPr>
          <w:spacing w:val="-6"/>
          <w:w w:val="105"/>
        </w:rPr>
        <w:t> </w:t>
      </w:r>
      <w:r>
        <w:rPr>
          <w:w w:val="105"/>
        </w:rPr>
        <w:t>if</w:t>
      </w:r>
      <w:r>
        <w:rPr>
          <w:spacing w:val="-5"/>
          <w:w w:val="105"/>
        </w:rPr>
        <w:t> </w:t>
      </w:r>
      <w:r>
        <w:rPr>
          <w:w w:val="105"/>
        </w:rPr>
        <w:t>unfitness</w:t>
      </w:r>
      <w:r>
        <w:rPr>
          <w:spacing w:val="-5"/>
          <w:w w:val="105"/>
        </w:rPr>
        <w:t> </w:t>
      </w:r>
      <w:r>
        <w:rPr>
          <w:spacing w:val="-3"/>
          <w:w w:val="105"/>
        </w:rPr>
        <w:t>to</w:t>
      </w:r>
      <w:r>
        <w:rPr>
          <w:spacing w:val="-6"/>
          <w:w w:val="105"/>
        </w:rPr>
        <w:t> </w:t>
      </w:r>
      <w:r>
        <w:rPr>
          <w:w w:val="105"/>
        </w:rPr>
        <w:t>stand</w:t>
      </w:r>
      <w:r>
        <w:rPr>
          <w:spacing w:val="-5"/>
          <w:w w:val="105"/>
        </w:rPr>
        <w:t> </w:t>
      </w:r>
      <w:r>
        <w:rPr>
          <w:w w:val="105"/>
        </w:rPr>
        <w:t>trial</w:t>
      </w:r>
      <w:r>
        <w:rPr>
          <w:spacing w:val="-5"/>
          <w:w w:val="105"/>
        </w:rPr>
        <w:t> </w:t>
      </w:r>
      <w:r>
        <w:rPr>
          <w:w w:val="105"/>
        </w:rPr>
        <w:t>was</w:t>
      </w:r>
      <w:r>
        <w:rPr>
          <w:spacing w:val="-6"/>
          <w:w w:val="105"/>
        </w:rPr>
        <w:t> </w:t>
      </w:r>
      <w:r>
        <w:rPr>
          <w:w w:val="105"/>
        </w:rPr>
        <w:t>extended</w:t>
      </w:r>
      <w:r>
        <w:rPr>
          <w:spacing w:val="-5"/>
          <w:w w:val="105"/>
        </w:rPr>
        <w:t> </w:t>
      </w:r>
      <w:r>
        <w:rPr>
          <w:spacing w:val="-3"/>
          <w:w w:val="105"/>
        </w:rPr>
        <w:t>to</w:t>
      </w:r>
      <w:r>
        <w:rPr>
          <w:spacing w:val="-5"/>
          <w:w w:val="105"/>
        </w:rPr>
        <w:t> </w:t>
      </w:r>
      <w:r>
        <w:rPr>
          <w:w w:val="105"/>
        </w:rPr>
        <w:t>the </w:t>
      </w:r>
      <w:r>
        <w:rPr>
          <w:spacing w:val="-3"/>
          <w:w w:val="105"/>
        </w:rPr>
        <w:t>Magistrates’ Court </w:t>
      </w:r>
      <w:r>
        <w:rPr>
          <w:w w:val="105"/>
        </w:rPr>
        <w:t>or if there was an expansion of the orders </w:t>
      </w:r>
      <w:r>
        <w:rPr>
          <w:spacing w:val="-3"/>
          <w:w w:val="105"/>
        </w:rPr>
        <w:t>available. Such changes could have significant resource implications for </w:t>
      </w:r>
      <w:r>
        <w:rPr>
          <w:w w:val="105"/>
        </w:rPr>
        <w:t>the </w:t>
      </w:r>
      <w:r>
        <w:rPr>
          <w:spacing w:val="-3"/>
          <w:w w:val="105"/>
        </w:rPr>
        <w:t>Magistrates’ Court. </w:t>
      </w:r>
      <w:r>
        <w:rPr>
          <w:w w:val="105"/>
        </w:rPr>
        <w:t>The </w:t>
      </w:r>
      <w:r>
        <w:rPr>
          <w:spacing w:val="-3"/>
          <w:w w:val="105"/>
        </w:rPr>
        <w:t>Commission  </w:t>
      </w:r>
      <w:r>
        <w:rPr>
          <w:w w:val="105"/>
        </w:rPr>
        <w:t>is </w:t>
      </w:r>
      <w:r>
        <w:rPr>
          <w:spacing w:val="-3"/>
          <w:w w:val="105"/>
        </w:rPr>
        <w:t>interested </w:t>
      </w:r>
      <w:r>
        <w:rPr>
          <w:w w:val="105"/>
        </w:rPr>
        <w:t>in </w:t>
      </w:r>
      <w:r>
        <w:rPr>
          <w:spacing w:val="-3"/>
          <w:w w:val="105"/>
        </w:rPr>
        <w:t>receiving </w:t>
      </w:r>
      <w:r>
        <w:rPr>
          <w:w w:val="105"/>
        </w:rPr>
        <w:t>data </w:t>
      </w:r>
      <w:r>
        <w:rPr>
          <w:spacing w:val="-3"/>
          <w:w w:val="105"/>
        </w:rPr>
        <w:t>that </w:t>
      </w:r>
      <w:r>
        <w:rPr>
          <w:w w:val="105"/>
        </w:rPr>
        <w:t>can </w:t>
      </w:r>
      <w:r>
        <w:rPr>
          <w:spacing w:val="-3"/>
          <w:w w:val="105"/>
        </w:rPr>
        <w:t>inform consideration </w:t>
      </w:r>
      <w:r>
        <w:rPr>
          <w:w w:val="105"/>
        </w:rPr>
        <w:t>of the possible effects and </w:t>
      </w:r>
      <w:r>
        <w:rPr>
          <w:spacing w:val="-3"/>
          <w:w w:val="105"/>
        </w:rPr>
        <w:t>implications </w:t>
      </w:r>
      <w:r>
        <w:rPr>
          <w:w w:val="105"/>
        </w:rPr>
        <w:t>of </w:t>
      </w:r>
      <w:r>
        <w:rPr>
          <w:spacing w:val="-3"/>
          <w:w w:val="105"/>
        </w:rPr>
        <w:t>expanding </w:t>
      </w:r>
      <w:r>
        <w:rPr>
          <w:w w:val="105"/>
        </w:rPr>
        <w:t>the jurisdiction of the CMIA </w:t>
      </w:r>
      <w:r>
        <w:rPr>
          <w:spacing w:val="-3"/>
          <w:w w:val="105"/>
        </w:rPr>
        <w:t>to </w:t>
      </w:r>
      <w:r>
        <w:rPr>
          <w:w w:val="105"/>
        </w:rPr>
        <w:t>the </w:t>
      </w:r>
      <w:r>
        <w:rPr>
          <w:spacing w:val="-3"/>
          <w:w w:val="105"/>
        </w:rPr>
        <w:t>Magistrates’</w:t>
      </w:r>
      <w:r>
        <w:rPr>
          <w:spacing w:val="40"/>
          <w:w w:val="105"/>
        </w:rPr>
        <w:t> </w:t>
      </w:r>
      <w:r>
        <w:rPr>
          <w:spacing w:val="-3"/>
          <w:w w:val="105"/>
        </w:rPr>
        <w:t>Court.</w:t>
      </w:r>
    </w:p>
    <w:p>
      <w:pPr>
        <w:pStyle w:val="ListParagraph"/>
        <w:numPr>
          <w:ilvl w:val="1"/>
          <w:numId w:val="5"/>
        </w:numPr>
        <w:tabs>
          <w:tab w:pos="2381" w:val="left" w:leader="none"/>
          <w:tab w:pos="2382" w:val="left" w:leader="none"/>
        </w:tabs>
        <w:spacing w:line="242" w:lineRule="auto" w:before="125" w:after="0"/>
        <w:ind w:left="2381" w:right="1731" w:hanging="794"/>
        <w:jc w:val="left"/>
        <w:rPr>
          <w:sz w:val="21"/>
        </w:rPr>
      </w:pPr>
      <w:r>
        <w:rPr>
          <w:w w:val="105"/>
          <w:sz w:val="21"/>
        </w:rPr>
        <w:t>An </w:t>
      </w:r>
      <w:r>
        <w:rPr>
          <w:spacing w:val="-3"/>
          <w:w w:val="105"/>
          <w:sz w:val="21"/>
        </w:rPr>
        <w:t>increase </w:t>
      </w:r>
      <w:r>
        <w:rPr>
          <w:w w:val="105"/>
          <w:sz w:val="21"/>
        </w:rPr>
        <w:t>in the </w:t>
      </w:r>
      <w:r>
        <w:rPr>
          <w:spacing w:val="-3"/>
          <w:w w:val="105"/>
          <w:sz w:val="21"/>
        </w:rPr>
        <w:t>Magistrates’ Court’s </w:t>
      </w:r>
      <w:r>
        <w:rPr>
          <w:w w:val="105"/>
          <w:sz w:val="21"/>
        </w:rPr>
        <w:t>jurisdiction would </w:t>
      </w:r>
      <w:r>
        <w:rPr>
          <w:spacing w:val="-3"/>
          <w:w w:val="105"/>
          <w:sz w:val="21"/>
        </w:rPr>
        <w:t>involve </w:t>
      </w:r>
      <w:r>
        <w:rPr>
          <w:w w:val="105"/>
          <w:sz w:val="21"/>
        </w:rPr>
        <w:t>a </w:t>
      </w:r>
      <w:r>
        <w:rPr>
          <w:spacing w:val="-3"/>
          <w:w w:val="105"/>
          <w:sz w:val="21"/>
        </w:rPr>
        <w:t>higher </w:t>
      </w:r>
      <w:r>
        <w:rPr>
          <w:w w:val="105"/>
          <w:sz w:val="21"/>
        </w:rPr>
        <w:t>caseload in the court and </w:t>
      </w:r>
      <w:r>
        <w:rPr>
          <w:spacing w:val="-2"/>
          <w:w w:val="105"/>
          <w:sz w:val="21"/>
        </w:rPr>
        <w:t>demand </w:t>
      </w:r>
      <w:r>
        <w:rPr>
          <w:spacing w:val="-3"/>
          <w:w w:val="105"/>
          <w:sz w:val="21"/>
        </w:rPr>
        <w:t>for </w:t>
      </w:r>
      <w:r>
        <w:rPr>
          <w:w w:val="105"/>
          <w:sz w:val="21"/>
        </w:rPr>
        <w:t>services, </w:t>
      </w:r>
      <w:r>
        <w:rPr>
          <w:spacing w:val="-3"/>
          <w:w w:val="105"/>
          <w:sz w:val="21"/>
        </w:rPr>
        <w:t>including for </w:t>
      </w:r>
      <w:r>
        <w:rPr>
          <w:w w:val="105"/>
          <w:sz w:val="21"/>
        </w:rPr>
        <w:t>the </w:t>
      </w:r>
      <w:r>
        <w:rPr>
          <w:spacing w:val="-3"/>
          <w:w w:val="105"/>
          <w:sz w:val="21"/>
        </w:rPr>
        <w:t>provision </w:t>
      </w:r>
      <w:r>
        <w:rPr>
          <w:w w:val="105"/>
          <w:sz w:val="21"/>
        </w:rPr>
        <w:t>of expert reports and the supervision</w:t>
      </w:r>
      <w:r>
        <w:rPr>
          <w:spacing w:val="-7"/>
          <w:w w:val="105"/>
          <w:sz w:val="21"/>
        </w:rPr>
        <w:t> </w:t>
      </w:r>
      <w:r>
        <w:rPr>
          <w:w w:val="105"/>
          <w:sz w:val="21"/>
        </w:rPr>
        <w:t>of</w:t>
      </w:r>
      <w:r>
        <w:rPr>
          <w:spacing w:val="-7"/>
          <w:w w:val="105"/>
          <w:sz w:val="21"/>
        </w:rPr>
        <w:t> </w:t>
      </w:r>
      <w:r>
        <w:rPr>
          <w:w w:val="105"/>
          <w:sz w:val="21"/>
        </w:rPr>
        <w:t>orders.</w:t>
      </w:r>
      <w:r>
        <w:rPr>
          <w:spacing w:val="-7"/>
          <w:w w:val="105"/>
          <w:sz w:val="21"/>
        </w:rPr>
        <w:t> </w:t>
      </w:r>
      <w:r>
        <w:rPr>
          <w:spacing w:val="-3"/>
          <w:w w:val="105"/>
          <w:sz w:val="21"/>
        </w:rPr>
        <w:t>Therefore,</w:t>
      </w:r>
      <w:r>
        <w:rPr>
          <w:spacing w:val="-7"/>
          <w:w w:val="105"/>
          <w:sz w:val="21"/>
        </w:rPr>
        <w:t> </w:t>
      </w:r>
      <w:r>
        <w:rPr>
          <w:w w:val="105"/>
          <w:sz w:val="21"/>
        </w:rPr>
        <w:t>it</w:t>
      </w:r>
      <w:r>
        <w:rPr>
          <w:spacing w:val="-7"/>
          <w:w w:val="105"/>
          <w:sz w:val="21"/>
        </w:rPr>
        <w:t> </w:t>
      </w:r>
      <w:r>
        <w:rPr>
          <w:w w:val="105"/>
          <w:sz w:val="21"/>
        </w:rPr>
        <w:t>would</w:t>
      </w:r>
      <w:r>
        <w:rPr>
          <w:spacing w:val="-7"/>
          <w:w w:val="105"/>
          <w:sz w:val="21"/>
        </w:rPr>
        <w:t> </w:t>
      </w:r>
      <w:r>
        <w:rPr>
          <w:w w:val="105"/>
          <w:sz w:val="21"/>
        </w:rPr>
        <w:t>be</w:t>
      </w:r>
      <w:r>
        <w:rPr>
          <w:spacing w:val="-7"/>
          <w:w w:val="105"/>
          <w:sz w:val="21"/>
        </w:rPr>
        <w:t> </w:t>
      </w:r>
      <w:r>
        <w:rPr>
          <w:w w:val="105"/>
          <w:sz w:val="21"/>
        </w:rPr>
        <w:t>important</w:t>
      </w:r>
      <w:r>
        <w:rPr>
          <w:spacing w:val="-8"/>
          <w:w w:val="105"/>
          <w:sz w:val="21"/>
        </w:rPr>
        <w:t> </w:t>
      </w:r>
      <w:r>
        <w:rPr>
          <w:spacing w:val="-3"/>
          <w:w w:val="105"/>
          <w:sz w:val="21"/>
        </w:rPr>
        <w:t>to</w:t>
      </w:r>
      <w:r>
        <w:rPr>
          <w:spacing w:val="-7"/>
          <w:w w:val="105"/>
          <w:sz w:val="21"/>
        </w:rPr>
        <w:t> </w:t>
      </w:r>
      <w:r>
        <w:rPr>
          <w:spacing w:val="-3"/>
          <w:w w:val="105"/>
          <w:sz w:val="21"/>
        </w:rPr>
        <w:t>ensure</w:t>
      </w:r>
      <w:r>
        <w:rPr>
          <w:spacing w:val="-7"/>
          <w:w w:val="105"/>
          <w:sz w:val="21"/>
        </w:rPr>
        <w:t> </w:t>
      </w:r>
      <w:r>
        <w:rPr>
          <w:spacing w:val="-3"/>
          <w:w w:val="105"/>
          <w:sz w:val="21"/>
        </w:rPr>
        <w:t>that</w:t>
      </w:r>
      <w:r>
        <w:rPr>
          <w:spacing w:val="-7"/>
          <w:w w:val="105"/>
          <w:sz w:val="21"/>
        </w:rPr>
        <w:t> </w:t>
      </w:r>
      <w:r>
        <w:rPr>
          <w:spacing w:val="-3"/>
          <w:w w:val="105"/>
          <w:sz w:val="21"/>
        </w:rPr>
        <w:t>additional</w:t>
      </w:r>
      <w:r>
        <w:rPr>
          <w:spacing w:val="-7"/>
          <w:w w:val="105"/>
          <w:sz w:val="21"/>
        </w:rPr>
        <w:t> </w:t>
      </w:r>
      <w:r>
        <w:rPr>
          <w:spacing w:val="-3"/>
          <w:w w:val="105"/>
          <w:sz w:val="21"/>
        </w:rPr>
        <w:t>funding </w:t>
      </w:r>
      <w:r>
        <w:rPr>
          <w:w w:val="105"/>
          <w:sz w:val="21"/>
        </w:rPr>
        <w:t>is </w:t>
      </w:r>
      <w:r>
        <w:rPr>
          <w:spacing w:val="-3"/>
          <w:w w:val="105"/>
          <w:sz w:val="21"/>
        </w:rPr>
        <w:t>available to </w:t>
      </w:r>
      <w:r>
        <w:rPr>
          <w:w w:val="105"/>
          <w:sz w:val="21"/>
        </w:rPr>
        <w:t>enable the court and support services </w:t>
      </w:r>
      <w:r>
        <w:rPr>
          <w:spacing w:val="-3"/>
          <w:w w:val="105"/>
          <w:sz w:val="21"/>
        </w:rPr>
        <w:t>to implement </w:t>
      </w:r>
      <w:r>
        <w:rPr>
          <w:w w:val="105"/>
          <w:sz w:val="21"/>
        </w:rPr>
        <w:t>the </w:t>
      </w:r>
      <w:r>
        <w:rPr>
          <w:spacing w:val="-3"/>
          <w:w w:val="105"/>
          <w:sz w:val="21"/>
        </w:rPr>
        <w:t>change. </w:t>
      </w:r>
      <w:r>
        <w:rPr>
          <w:w w:val="105"/>
          <w:sz w:val="21"/>
        </w:rPr>
        <w:t>On</w:t>
      </w:r>
      <w:r>
        <w:rPr>
          <w:spacing w:val="-31"/>
          <w:w w:val="105"/>
          <w:sz w:val="21"/>
        </w:rPr>
        <w:t> </w:t>
      </w:r>
      <w:r>
        <w:rPr>
          <w:w w:val="105"/>
          <w:sz w:val="21"/>
        </w:rPr>
        <w:t>the</w:t>
      </w:r>
    </w:p>
    <w:p>
      <w:pPr>
        <w:pStyle w:val="BodyText"/>
        <w:spacing w:line="242" w:lineRule="auto" w:before="4"/>
        <w:ind w:left="2381" w:right="1621"/>
        <w:jc w:val="both"/>
      </w:pPr>
      <w:r>
        <w:rPr/>
        <w:t>other </w:t>
      </w:r>
      <w:r>
        <w:rPr>
          <w:spacing w:val="-3"/>
        </w:rPr>
        <w:t>hand, </w:t>
      </w:r>
      <w:r>
        <w:rPr/>
        <w:t>there </w:t>
      </w:r>
      <w:r>
        <w:rPr>
          <w:spacing w:val="-3"/>
        </w:rPr>
        <w:t>could </w:t>
      </w:r>
      <w:r>
        <w:rPr/>
        <w:t>be </w:t>
      </w:r>
      <w:r>
        <w:rPr>
          <w:spacing w:val="-3"/>
        </w:rPr>
        <w:t>significant resources </w:t>
      </w:r>
      <w:r>
        <w:rPr/>
        <w:t>saved by </w:t>
      </w:r>
      <w:r>
        <w:rPr>
          <w:spacing w:val="-3"/>
        </w:rPr>
        <w:t>removing </w:t>
      </w:r>
      <w:r>
        <w:rPr/>
        <w:t>unfitness </w:t>
      </w:r>
      <w:r>
        <w:rPr>
          <w:spacing w:val="-3"/>
        </w:rPr>
        <w:t>to </w:t>
      </w:r>
      <w:r>
        <w:rPr/>
        <w:t>stand trial and mental </w:t>
      </w:r>
      <w:r>
        <w:rPr>
          <w:spacing w:val="-3"/>
        </w:rPr>
        <w:t>impairment </w:t>
      </w:r>
      <w:r>
        <w:rPr/>
        <w:t>matters </w:t>
      </w:r>
      <w:r>
        <w:rPr>
          <w:spacing w:val="-3"/>
        </w:rPr>
        <w:t>that are currently required to </w:t>
      </w:r>
      <w:r>
        <w:rPr/>
        <w:t>be </w:t>
      </w:r>
      <w:r>
        <w:rPr>
          <w:spacing w:val="-3"/>
        </w:rPr>
        <w:t>determined </w:t>
      </w:r>
      <w:r>
        <w:rPr/>
        <w:t>in the </w:t>
      </w:r>
      <w:r>
        <w:rPr>
          <w:spacing w:val="-3"/>
        </w:rPr>
        <w:t>higher </w:t>
      </w:r>
      <w:r>
        <w:rPr/>
        <w:t>courts</w:t>
      </w:r>
      <w:r>
        <w:rPr>
          <w:spacing w:val="9"/>
        </w:rPr>
        <w:t> </w:t>
      </w:r>
      <w:r>
        <w:rPr/>
        <w:t>due</w:t>
      </w:r>
      <w:r>
        <w:rPr>
          <w:spacing w:val="10"/>
        </w:rPr>
        <w:t> </w:t>
      </w:r>
      <w:r>
        <w:rPr>
          <w:spacing w:val="-3"/>
        </w:rPr>
        <w:t>to</w:t>
      </w:r>
      <w:r>
        <w:rPr>
          <w:spacing w:val="10"/>
        </w:rPr>
        <w:t> </w:t>
      </w:r>
      <w:r>
        <w:rPr/>
        <w:t>the</w:t>
      </w:r>
      <w:r>
        <w:rPr>
          <w:spacing w:val="10"/>
        </w:rPr>
        <w:t> </w:t>
      </w:r>
      <w:r>
        <w:rPr/>
        <w:t>restrictions</w:t>
      </w:r>
      <w:r>
        <w:rPr>
          <w:spacing w:val="10"/>
        </w:rPr>
        <w:t> </w:t>
      </w:r>
      <w:r>
        <w:rPr/>
        <w:t>on</w:t>
      </w:r>
      <w:r>
        <w:rPr>
          <w:spacing w:val="9"/>
        </w:rPr>
        <w:t> </w:t>
      </w:r>
      <w:r>
        <w:rPr/>
        <w:t>the</w:t>
      </w:r>
      <w:r>
        <w:rPr>
          <w:spacing w:val="10"/>
        </w:rPr>
        <w:t> </w:t>
      </w:r>
      <w:r>
        <w:rPr/>
        <w:t>application</w:t>
      </w:r>
      <w:r>
        <w:rPr>
          <w:spacing w:val="10"/>
        </w:rPr>
        <w:t> </w:t>
      </w:r>
      <w:r>
        <w:rPr/>
        <w:t>of</w:t>
      </w:r>
      <w:r>
        <w:rPr>
          <w:spacing w:val="10"/>
        </w:rPr>
        <w:t> </w:t>
      </w:r>
      <w:r>
        <w:rPr/>
        <w:t>the</w:t>
      </w:r>
      <w:r>
        <w:rPr>
          <w:spacing w:val="10"/>
        </w:rPr>
        <w:t> </w:t>
      </w:r>
      <w:r>
        <w:rPr/>
        <w:t>CMIA.</w:t>
      </w:r>
    </w:p>
    <w:p>
      <w:pPr>
        <w:pStyle w:val="BodyText"/>
        <w:rPr>
          <w:sz w:val="20"/>
        </w:rPr>
      </w:pPr>
    </w:p>
    <w:p>
      <w:pPr>
        <w:pStyle w:val="BodyText"/>
        <w:spacing w:before="8"/>
        <w:rPr>
          <w:sz w:val="20"/>
        </w:rPr>
      </w:pPr>
      <w:r>
        <w:rPr/>
        <w:pict>
          <v:line style="position:absolute;mso-position-horizontal-relative:page;mso-position-vertical-relative:paragraph;z-index:6320;mso-wrap-distance-left:0;mso-wrap-distance-right:0" from="79.370102pt,15.32143pt" to="515.905102pt,15.3214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4"/>
        </w:numPr>
        <w:tabs>
          <w:tab w:pos="2380" w:val="left" w:leader="none"/>
          <w:tab w:pos="2382" w:val="left" w:leader="none"/>
        </w:tabs>
        <w:spacing w:line="240" w:lineRule="auto" w:before="43" w:after="0"/>
        <w:ind w:left="2381" w:right="0" w:hanging="794"/>
        <w:jc w:val="left"/>
        <w:rPr>
          <w:sz w:val="13"/>
        </w:rPr>
      </w:pPr>
      <w:r>
        <w:rPr>
          <w:w w:val="105"/>
          <w:sz w:val="13"/>
        </w:rPr>
        <w:t>Victorian Law Reform Commission, </w:t>
      </w:r>
      <w:r>
        <w:rPr>
          <w:i/>
          <w:w w:val="105"/>
          <w:sz w:val="13"/>
        </w:rPr>
        <w:t>People with Intellectual Disabilities at Risk: A Legal Framework for Compulsory Care</w:t>
      </w:r>
      <w:r>
        <w:rPr>
          <w:w w:val="105"/>
          <w:sz w:val="13"/>
        </w:rPr>
        <w:t>, </w:t>
      </w:r>
      <w:r>
        <w:rPr>
          <w:spacing w:val="2"/>
          <w:w w:val="105"/>
          <w:sz w:val="13"/>
        </w:rPr>
        <w:t>Report </w:t>
      </w:r>
      <w:r>
        <w:rPr>
          <w:w w:val="105"/>
          <w:sz w:val="13"/>
        </w:rPr>
        <w:t>(2003) 123–4.</w:t>
      </w:r>
    </w:p>
    <w:p>
      <w:pPr>
        <w:spacing w:before="98"/>
        <w:ind w:left="943" w:right="0" w:firstLine="0"/>
        <w:jc w:val="left"/>
        <w:rPr>
          <w:b/>
          <w:sz w:val="24"/>
        </w:rPr>
      </w:pPr>
      <w:r>
        <w:rPr/>
        <w:br w:type="column"/>
      </w:r>
      <w:r>
        <w:rPr>
          <w:b/>
          <w:color w:val="004D71"/>
          <w:w w:val="110"/>
          <w:sz w:val="24"/>
        </w:rPr>
        <w:t>117</w:t>
      </w:r>
    </w:p>
    <w:p>
      <w:pPr>
        <w:spacing w:after="0"/>
        <w:jc w:val="left"/>
        <w:rPr>
          <w:sz w:val="24"/>
        </w:rPr>
        <w:sectPr>
          <w:type w:val="continuous"/>
          <w:pgSz w:w="11910" w:h="16840"/>
          <w:pgMar w:top="1320" w:bottom="280" w:left="0" w:right="0"/>
          <w:cols w:num="2" w:equalWidth="0">
            <w:col w:w="9944" w:space="40"/>
            <w:col w:w="1926"/>
          </w:cols>
        </w:sectPr>
      </w:pPr>
    </w:p>
    <w:p>
      <w:pPr>
        <w:pStyle w:val="BodyText"/>
        <w:spacing w:before="3"/>
        <w:rPr>
          <w:b/>
        </w:rPr>
      </w:pPr>
    </w:p>
    <w:p>
      <w:pPr>
        <w:pStyle w:val="Heading2"/>
        <w:spacing w:before="96"/>
      </w:pPr>
      <w:bookmarkStart w:name="_TOC_250050" w:id="163"/>
      <w:bookmarkStart w:name="Unfitness to stand trial in the Magistra" w:id="164"/>
      <w:r>
        <w:rPr>
          <w:b w:val="0"/>
        </w:rPr>
      </w:r>
      <w:bookmarkEnd w:id="163"/>
      <w:r>
        <w:rPr>
          <w:color w:val="004D71"/>
          <w:w w:val="115"/>
        </w:rPr>
        <w:t>Unfitness to stand trial in the Magistrates’ Court</w:t>
      </w:r>
    </w:p>
    <w:p>
      <w:pPr>
        <w:pStyle w:val="BodyText"/>
        <w:spacing w:before="6"/>
        <w:rPr>
          <w:b/>
          <w:sz w:val="27"/>
        </w:rPr>
      </w:pPr>
    </w:p>
    <w:p>
      <w:pPr>
        <w:pStyle w:val="Heading3"/>
        <w:spacing w:before="1"/>
      </w:pPr>
      <w:bookmarkStart w:name="_TOC_250049" w:id="165"/>
      <w:bookmarkEnd w:id="165"/>
      <w:r>
        <w:rPr>
          <w:w w:val="115"/>
        </w:rPr>
        <w:t>The lack of jurisdiction</w:t>
      </w:r>
    </w:p>
    <w:p>
      <w:pPr>
        <w:pStyle w:val="ListParagraph"/>
        <w:numPr>
          <w:ilvl w:val="1"/>
          <w:numId w:val="5"/>
        </w:numPr>
        <w:tabs>
          <w:tab w:pos="2381" w:val="left" w:leader="none"/>
          <w:tab w:pos="2382" w:val="left" w:leader="none"/>
        </w:tabs>
        <w:spacing w:line="242" w:lineRule="auto" w:before="137" w:after="0"/>
        <w:ind w:left="2381" w:right="1744" w:hanging="794"/>
        <w:jc w:val="left"/>
        <w:rPr>
          <w:sz w:val="21"/>
        </w:rPr>
      </w:pPr>
      <w:r>
        <w:rPr>
          <w:w w:val="105"/>
          <w:sz w:val="21"/>
        </w:rPr>
        <w:t>The Victorian </w:t>
      </w:r>
      <w:r>
        <w:rPr>
          <w:spacing w:val="-3"/>
          <w:w w:val="105"/>
          <w:sz w:val="21"/>
        </w:rPr>
        <w:t>Court </w:t>
      </w:r>
      <w:r>
        <w:rPr>
          <w:w w:val="105"/>
          <w:sz w:val="21"/>
        </w:rPr>
        <w:t>of Appeal affirmed the decision made by Justice Lasry in </w:t>
      </w:r>
      <w:r>
        <w:rPr>
          <w:spacing w:val="-3"/>
          <w:w w:val="105"/>
          <w:sz w:val="21"/>
        </w:rPr>
        <w:t>CL, that </w:t>
      </w:r>
      <w:r>
        <w:rPr>
          <w:w w:val="105"/>
          <w:sz w:val="21"/>
        </w:rPr>
        <w:t>the </w:t>
      </w:r>
      <w:r>
        <w:rPr>
          <w:spacing w:val="-3"/>
          <w:w w:val="105"/>
          <w:sz w:val="21"/>
        </w:rPr>
        <w:t>Magistrates’ Court </w:t>
      </w:r>
      <w:r>
        <w:rPr>
          <w:w w:val="105"/>
          <w:sz w:val="21"/>
        </w:rPr>
        <w:t>(and the </w:t>
      </w:r>
      <w:r>
        <w:rPr>
          <w:spacing w:val="-5"/>
          <w:w w:val="105"/>
          <w:sz w:val="21"/>
        </w:rPr>
        <w:t>Children’s </w:t>
      </w:r>
      <w:r>
        <w:rPr>
          <w:spacing w:val="-3"/>
          <w:w w:val="105"/>
          <w:sz w:val="21"/>
        </w:rPr>
        <w:t>Court) </w:t>
      </w:r>
      <w:r>
        <w:rPr>
          <w:w w:val="105"/>
          <w:sz w:val="21"/>
        </w:rPr>
        <w:t>did </w:t>
      </w:r>
      <w:r>
        <w:rPr>
          <w:spacing w:val="-2"/>
          <w:w w:val="105"/>
          <w:sz w:val="21"/>
        </w:rPr>
        <w:t>not </w:t>
      </w:r>
      <w:r>
        <w:rPr>
          <w:spacing w:val="-3"/>
          <w:w w:val="105"/>
          <w:sz w:val="21"/>
        </w:rPr>
        <w:t>have </w:t>
      </w:r>
      <w:r>
        <w:rPr>
          <w:w w:val="105"/>
          <w:sz w:val="21"/>
        </w:rPr>
        <w:t>jurisdiction </w:t>
      </w:r>
      <w:r>
        <w:rPr>
          <w:spacing w:val="-3"/>
          <w:w w:val="105"/>
          <w:sz w:val="21"/>
        </w:rPr>
        <w:t>to determine </w:t>
      </w:r>
      <w:r>
        <w:rPr>
          <w:w w:val="105"/>
          <w:sz w:val="21"/>
        </w:rPr>
        <w:t>unfitness</w:t>
      </w:r>
      <w:r>
        <w:rPr>
          <w:spacing w:val="-6"/>
          <w:w w:val="105"/>
          <w:sz w:val="21"/>
        </w:rPr>
        <w:t> </w:t>
      </w:r>
      <w:r>
        <w:rPr>
          <w:spacing w:val="-3"/>
          <w:w w:val="105"/>
          <w:sz w:val="21"/>
        </w:rPr>
        <w:t>to</w:t>
      </w:r>
      <w:r>
        <w:rPr>
          <w:spacing w:val="-7"/>
          <w:w w:val="105"/>
          <w:sz w:val="21"/>
        </w:rPr>
        <w:t> </w:t>
      </w:r>
      <w:r>
        <w:rPr>
          <w:w w:val="105"/>
          <w:sz w:val="21"/>
        </w:rPr>
        <w:t>stand</w:t>
      </w:r>
      <w:r>
        <w:rPr>
          <w:spacing w:val="-6"/>
          <w:w w:val="105"/>
          <w:sz w:val="21"/>
        </w:rPr>
        <w:t> </w:t>
      </w:r>
      <w:r>
        <w:rPr>
          <w:w w:val="105"/>
          <w:sz w:val="21"/>
        </w:rPr>
        <w:t>trial.</w:t>
      </w:r>
      <w:r>
        <w:rPr>
          <w:w w:val="105"/>
          <w:position w:val="7"/>
          <w:sz w:val="12"/>
        </w:rPr>
        <w:t>22</w:t>
      </w:r>
      <w:r>
        <w:rPr>
          <w:spacing w:val="16"/>
          <w:w w:val="105"/>
          <w:position w:val="7"/>
          <w:sz w:val="12"/>
        </w:rPr>
        <w:t> </w:t>
      </w:r>
      <w:r>
        <w:rPr>
          <w:w w:val="105"/>
          <w:sz w:val="21"/>
        </w:rPr>
        <w:t>Justice</w:t>
      </w:r>
      <w:r>
        <w:rPr>
          <w:spacing w:val="-6"/>
          <w:w w:val="105"/>
          <w:sz w:val="21"/>
        </w:rPr>
        <w:t> </w:t>
      </w:r>
      <w:r>
        <w:rPr>
          <w:w w:val="105"/>
          <w:sz w:val="21"/>
        </w:rPr>
        <w:t>Lasry</w:t>
      </w:r>
      <w:r>
        <w:rPr>
          <w:spacing w:val="-6"/>
          <w:w w:val="105"/>
          <w:sz w:val="21"/>
        </w:rPr>
        <w:t> </w:t>
      </w:r>
      <w:r>
        <w:rPr>
          <w:w w:val="105"/>
          <w:sz w:val="21"/>
        </w:rPr>
        <w:t>stated</w:t>
      </w:r>
      <w:r>
        <w:rPr>
          <w:spacing w:val="-6"/>
          <w:w w:val="105"/>
          <w:sz w:val="21"/>
        </w:rPr>
        <w:t> </w:t>
      </w:r>
      <w:r>
        <w:rPr>
          <w:w w:val="105"/>
          <w:sz w:val="21"/>
        </w:rPr>
        <w:t>a</w:t>
      </w:r>
      <w:r>
        <w:rPr>
          <w:spacing w:val="-6"/>
          <w:w w:val="105"/>
          <w:sz w:val="21"/>
        </w:rPr>
        <w:t> </w:t>
      </w:r>
      <w:r>
        <w:rPr>
          <w:w w:val="105"/>
          <w:sz w:val="21"/>
        </w:rPr>
        <w:t>number</w:t>
      </w:r>
      <w:r>
        <w:rPr>
          <w:spacing w:val="-6"/>
          <w:w w:val="105"/>
          <w:sz w:val="21"/>
        </w:rPr>
        <w:t> </w:t>
      </w:r>
      <w:r>
        <w:rPr>
          <w:w w:val="105"/>
          <w:sz w:val="21"/>
        </w:rPr>
        <w:t>of</w:t>
      </w:r>
      <w:r>
        <w:rPr>
          <w:spacing w:val="-6"/>
          <w:w w:val="105"/>
          <w:sz w:val="21"/>
        </w:rPr>
        <w:t> </w:t>
      </w:r>
      <w:r>
        <w:rPr>
          <w:spacing w:val="-3"/>
          <w:w w:val="105"/>
          <w:sz w:val="21"/>
        </w:rPr>
        <w:t>reasons</w:t>
      </w:r>
      <w:r>
        <w:rPr>
          <w:spacing w:val="-6"/>
          <w:w w:val="105"/>
          <w:sz w:val="21"/>
        </w:rPr>
        <w:t> </w:t>
      </w:r>
      <w:r>
        <w:rPr>
          <w:w w:val="105"/>
          <w:sz w:val="21"/>
        </w:rPr>
        <w:t>why</w:t>
      </w:r>
      <w:r>
        <w:rPr>
          <w:spacing w:val="-6"/>
          <w:w w:val="105"/>
          <w:sz w:val="21"/>
        </w:rPr>
        <w:t> </w:t>
      </w:r>
      <w:r>
        <w:rPr>
          <w:w w:val="105"/>
          <w:sz w:val="21"/>
        </w:rPr>
        <w:t>the</w:t>
      </w:r>
      <w:r>
        <w:rPr>
          <w:spacing w:val="-6"/>
          <w:w w:val="105"/>
          <w:sz w:val="21"/>
        </w:rPr>
        <w:t> </w:t>
      </w:r>
      <w:r>
        <w:rPr>
          <w:w w:val="105"/>
          <w:sz w:val="21"/>
        </w:rPr>
        <w:t>CMIA</w:t>
      </w:r>
      <w:r>
        <w:rPr>
          <w:spacing w:val="-6"/>
          <w:w w:val="105"/>
          <w:sz w:val="21"/>
        </w:rPr>
        <w:t> </w:t>
      </w:r>
      <w:r>
        <w:rPr>
          <w:w w:val="105"/>
          <w:sz w:val="21"/>
        </w:rPr>
        <w:t>did</w:t>
      </w:r>
      <w:r>
        <w:rPr>
          <w:spacing w:val="-6"/>
          <w:w w:val="105"/>
          <w:sz w:val="21"/>
        </w:rPr>
        <w:t> </w:t>
      </w:r>
      <w:r>
        <w:rPr>
          <w:spacing w:val="-2"/>
          <w:w w:val="105"/>
          <w:sz w:val="21"/>
        </w:rPr>
        <w:t>not </w:t>
      </w:r>
      <w:r>
        <w:rPr>
          <w:w w:val="105"/>
          <w:sz w:val="21"/>
        </w:rPr>
        <w:t>give the </w:t>
      </w:r>
      <w:r>
        <w:rPr>
          <w:spacing w:val="-3"/>
          <w:w w:val="105"/>
          <w:sz w:val="21"/>
        </w:rPr>
        <w:t>Magistrates’ Court </w:t>
      </w:r>
      <w:r>
        <w:rPr>
          <w:w w:val="105"/>
          <w:sz w:val="21"/>
        </w:rPr>
        <w:t>the power </w:t>
      </w:r>
      <w:r>
        <w:rPr>
          <w:spacing w:val="-3"/>
          <w:w w:val="105"/>
          <w:sz w:val="21"/>
        </w:rPr>
        <w:t>to determine </w:t>
      </w:r>
      <w:r>
        <w:rPr>
          <w:w w:val="105"/>
          <w:sz w:val="21"/>
        </w:rPr>
        <w:t>unfitness </w:t>
      </w:r>
      <w:r>
        <w:rPr>
          <w:spacing w:val="-3"/>
          <w:w w:val="105"/>
          <w:sz w:val="21"/>
        </w:rPr>
        <w:t>to plead. </w:t>
      </w:r>
      <w:r>
        <w:rPr>
          <w:w w:val="105"/>
          <w:sz w:val="21"/>
        </w:rPr>
        <w:t>These</w:t>
      </w:r>
      <w:r>
        <w:rPr>
          <w:spacing w:val="-27"/>
          <w:w w:val="105"/>
          <w:sz w:val="21"/>
        </w:rPr>
        <w:t> </w:t>
      </w:r>
      <w:r>
        <w:rPr>
          <w:w w:val="105"/>
          <w:sz w:val="21"/>
        </w:rPr>
        <w:t>included:</w:t>
      </w:r>
    </w:p>
    <w:p>
      <w:pPr>
        <w:pStyle w:val="ListParagraph"/>
        <w:numPr>
          <w:ilvl w:val="2"/>
          <w:numId w:val="5"/>
        </w:numPr>
        <w:tabs>
          <w:tab w:pos="2721" w:val="left" w:leader="none"/>
          <w:tab w:pos="2722" w:val="left" w:leader="none"/>
        </w:tabs>
        <w:spacing w:line="242" w:lineRule="auto" w:before="124" w:after="0"/>
        <w:ind w:left="2721" w:right="1657" w:hanging="340"/>
        <w:jc w:val="left"/>
        <w:rPr>
          <w:sz w:val="12"/>
        </w:rPr>
      </w:pPr>
      <w:r>
        <w:rPr>
          <w:w w:val="105"/>
          <w:sz w:val="21"/>
        </w:rPr>
        <w:t>The CMIA defines ‘court’ </w:t>
      </w:r>
      <w:r>
        <w:rPr>
          <w:spacing w:val="-3"/>
          <w:w w:val="105"/>
          <w:sz w:val="21"/>
        </w:rPr>
        <w:t>to </w:t>
      </w:r>
      <w:r>
        <w:rPr>
          <w:w w:val="105"/>
          <w:sz w:val="21"/>
        </w:rPr>
        <w:t>mean the </w:t>
      </w:r>
      <w:r>
        <w:rPr>
          <w:spacing w:val="-3"/>
          <w:w w:val="105"/>
          <w:sz w:val="21"/>
        </w:rPr>
        <w:t>Supreme Court </w:t>
      </w:r>
      <w:r>
        <w:rPr>
          <w:w w:val="105"/>
          <w:sz w:val="21"/>
        </w:rPr>
        <w:t>and </w:t>
      </w:r>
      <w:r>
        <w:rPr>
          <w:spacing w:val="-3"/>
          <w:w w:val="105"/>
          <w:sz w:val="21"/>
        </w:rPr>
        <w:t>County Court </w:t>
      </w:r>
      <w:r>
        <w:rPr>
          <w:w w:val="105"/>
          <w:sz w:val="21"/>
        </w:rPr>
        <w:t>and restricts the definition </w:t>
      </w:r>
      <w:r>
        <w:rPr>
          <w:spacing w:val="-3"/>
          <w:w w:val="105"/>
          <w:sz w:val="21"/>
        </w:rPr>
        <w:t>to </w:t>
      </w:r>
      <w:r>
        <w:rPr>
          <w:w w:val="105"/>
          <w:sz w:val="21"/>
        </w:rPr>
        <w:t>the </w:t>
      </w:r>
      <w:r>
        <w:rPr>
          <w:spacing w:val="-3"/>
          <w:w w:val="105"/>
          <w:sz w:val="21"/>
        </w:rPr>
        <w:t>Magistrates’ Court </w:t>
      </w:r>
      <w:r>
        <w:rPr>
          <w:w w:val="105"/>
          <w:sz w:val="21"/>
        </w:rPr>
        <w:t>in </w:t>
      </w:r>
      <w:r>
        <w:rPr>
          <w:spacing w:val="-3"/>
          <w:w w:val="105"/>
          <w:sz w:val="21"/>
        </w:rPr>
        <w:t>relation to </w:t>
      </w:r>
      <w:r>
        <w:rPr>
          <w:w w:val="105"/>
          <w:sz w:val="21"/>
        </w:rPr>
        <w:t>requesting certificates of </w:t>
      </w:r>
      <w:r>
        <w:rPr>
          <w:spacing w:val="-3"/>
          <w:w w:val="105"/>
          <w:sz w:val="21"/>
        </w:rPr>
        <w:t>available </w:t>
      </w:r>
      <w:r>
        <w:rPr>
          <w:w w:val="105"/>
          <w:sz w:val="21"/>
        </w:rPr>
        <w:t>services </w:t>
      </w:r>
      <w:r>
        <w:rPr>
          <w:spacing w:val="-3"/>
          <w:w w:val="105"/>
          <w:sz w:val="21"/>
        </w:rPr>
        <w:t>for </w:t>
      </w:r>
      <w:r>
        <w:rPr>
          <w:w w:val="105"/>
          <w:sz w:val="21"/>
        </w:rPr>
        <w:t>certain</w:t>
      </w:r>
      <w:r>
        <w:rPr>
          <w:spacing w:val="23"/>
          <w:w w:val="105"/>
          <w:sz w:val="21"/>
        </w:rPr>
        <w:t> </w:t>
      </w:r>
      <w:r>
        <w:rPr>
          <w:w w:val="105"/>
          <w:sz w:val="21"/>
        </w:rPr>
        <w:t>orders.</w:t>
      </w:r>
      <w:r>
        <w:rPr>
          <w:w w:val="105"/>
          <w:position w:val="7"/>
          <w:sz w:val="12"/>
        </w:rPr>
        <w:t>23</w:t>
      </w:r>
    </w:p>
    <w:p>
      <w:pPr>
        <w:pStyle w:val="ListParagraph"/>
        <w:numPr>
          <w:ilvl w:val="2"/>
          <w:numId w:val="5"/>
        </w:numPr>
        <w:tabs>
          <w:tab w:pos="2721" w:val="left" w:leader="none"/>
          <w:tab w:pos="2722" w:val="left" w:leader="none"/>
        </w:tabs>
        <w:spacing w:line="242" w:lineRule="auto" w:before="124" w:after="0"/>
        <w:ind w:left="2721" w:right="2219" w:hanging="340"/>
        <w:jc w:val="left"/>
        <w:rPr>
          <w:sz w:val="12"/>
        </w:rPr>
      </w:pPr>
      <w:r>
        <w:rPr>
          <w:w w:val="105"/>
          <w:sz w:val="21"/>
        </w:rPr>
        <w:t>The CMIA provides, with no </w:t>
      </w:r>
      <w:r>
        <w:rPr>
          <w:spacing w:val="-3"/>
          <w:w w:val="105"/>
          <w:sz w:val="21"/>
        </w:rPr>
        <w:t>relevant exceptions, that </w:t>
      </w:r>
      <w:r>
        <w:rPr>
          <w:w w:val="105"/>
          <w:sz w:val="21"/>
        </w:rPr>
        <w:t>the CMIA applies only in </w:t>
      </w:r>
      <w:r>
        <w:rPr>
          <w:spacing w:val="-3"/>
          <w:w w:val="105"/>
          <w:sz w:val="21"/>
        </w:rPr>
        <w:t>relation to trials </w:t>
      </w:r>
      <w:r>
        <w:rPr>
          <w:w w:val="105"/>
          <w:sz w:val="21"/>
        </w:rPr>
        <w:t>of indictable offences in the </w:t>
      </w:r>
      <w:r>
        <w:rPr>
          <w:spacing w:val="-3"/>
          <w:w w:val="105"/>
          <w:sz w:val="21"/>
        </w:rPr>
        <w:t>Supreme Court </w:t>
      </w:r>
      <w:r>
        <w:rPr>
          <w:w w:val="105"/>
          <w:sz w:val="21"/>
        </w:rPr>
        <w:t>or </w:t>
      </w:r>
      <w:r>
        <w:rPr>
          <w:spacing w:val="-3"/>
          <w:w w:val="105"/>
          <w:sz w:val="21"/>
        </w:rPr>
        <w:t>County</w:t>
      </w:r>
      <w:r>
        <w:rPr>
          <w:spacing w:val="18"/>
          <w:w w:val="105"/>
          <w:sz w:val="21"/>
        </w:rPr>
        <w:t> </w:t>
      </w:r>
      <w:r>
        <w:rPr>
          <w:spacing w:val="-3"/>
          <w:w w:val="105"/>
          <w:sz w:val="21"/>
        </w:rPr>
        <w:t>Court.</w:t>
      </w:r>
      <w:r>
        <w:rPr>
          <w:spacing w:val="-3"/>
          <w:w w:val="105"/>
          <w:position w:val="7"/>
          <w:sz w:val="12"/>
        </w:rPr>
        <w:t>24</w:t>
      </w:r>
    </w:p>
    <w:p>
      <w:pPr>
        <w:pStyle w:val="ListParagraph"/>
        <w:numPr>
          <w:ilvl w:val="2"/>
          <w:numId w:val="5"/>
        </w:numPr>
        <w:tabs>
          <w:tab w:pos="2721" w:val="left" w:leader="none"/>
          <w:tab w:pos="2722" w:val="left" w:leader="none"/>
        </w:tabs>
        <w:spacing w:line="242" w:lineRule="auto" w:before="122" w:after="0"/>
        <w:ind w:left="2721" w:right="2377" w:hanging="340"/>
        <w:jc w:val="left"/>
        <w:rPr>
          <w:sz w:val="12"/>
        </w:rPr>
      </w:pPr>
      <w:r>
        <w:rPr>
          <w:w w:val="105"/>
          <w:sz w:val="21"/>
        </w:rPr>
        <w:t>The CMIA does </w:t>
      </w:r>
      <w:r>
        <w:rPr>
          <w:spacing w:val="-2"/>
          <w:w w:val="105"/>
          <w:sz w:val="21"/>
        </w:rPr>
        <w:t>not </w:t>
      </w:r>
      <w:r>
        <w:rPr>
          <w:w w:val="105"/>
          <w:sz w:val="21"/>
        </w:rPr>
        <w:t>expressly provide </w:t>
      </w:r>
      <w:r>
        <w:rPr>
          <w:spacing w:val="-3"/>
          <w:w w:val="105"/>
          <w:sz w:val="21"/>
        </w:rPr>
        <w:t>for </w:t>
      </w:r>
      <w:r>
        <w:rPr>
          <w:w w:val="105"/>
          <w:sz w:val="21"/>
        </w:rPr>
        <w:t>the</w:t>
      </w:r>
      <w:r>
        <w:rPr>
          <w:spacing w:val="-34"/>
          <w:w w:val="105"/>
          <w:sz w:val="21"/>
        </w:rPr>
        <w:t> </w:t>
      </w:r>
      <w:r>
        <w:rPr>
          <w:spacing w:val="-3"/>
          <w:w w:val="105"/>
          <w:sz w:val="21"/>
        </w:rPr>
        <w:t>Magistrates’ Court to determine </w:t>
      </w:r>
      <w:r>
        <w:rPr>
          <w:w w:val="105"/>
          <w:sz w:val="21"/>
        </w:rPr>
        <w:t>unfitness </w:t>
      </w:r>
      <w:r>
        <w:rPr>
          <w:spacing w:val="-3"/>
          <w:w w:val="105"/>
          <w:sz w:val="21"/>
        </w:rPr>
        <w:t>to</w:t>
      </w:r>
      <w:r>
        <w:rPr>
          <w:spacing w:val="10"/>
          <w:w w:val="105"/>
          <w:sz w:val="21"/>
        </w:rPr>
        <w:t> </w:t>
      </w:r>
      <w:r>
        <w:rPr>
          <w:w w:val="105"/>
          <w:sz w:val="21"/>
        </w:rPr>
        <w:t>plead.</w:t>
      </w:r>
      <w:r>
        <w:rPr>
          <w:w w:val="105"/>
          <w:position w:val="7"/>
          <w:sz w:val="12"/>
        </w:rPr>
        <w:t>25</w:t>
      </w:r>
    </w:p>
    <w:p>
      <w:pPr>
        <w:pStyle w:val="ListParagraph"/>
        <w:numPr>
          <w:ilvl w:val="2"/>
          <w:numId w:val="5"/>
        </w:numPr>
        <w:tabs>
          <w:tab w:pos="2721" w:val="left" w:leader="none"/>
          <w:tab w:pos="2722" w:val="left" w:leader="none"/>
        </w:tabs>
        <w:spacing w:line="242" w:lineRule="auto" w:before="122" w:after="0"/>
        <w:ind w:left="2721" w:right="1787" w:hanging="340"/>
        <w:jc w:val="left"/>
        <w:rPr>
          <w:sz w:val="12"/>
        </w:rPr>
      </w:pPr>
      <w:r>
        <w:rPr>
          <w:w w:val="105"/>
          <w:sz w:val="21"/>
        </w:rPr>
        <w:t>The</w:t>
      </w:r>
      <w:r>
        <w:rPr>
          <w:spacing w:val="-5"/>
          <w:w w:val="105"/>
          <w:sz w:val="21"/>
        </w:rPr>
        <w:t> </w:t>
      </w:r>
      <w:r>
        <w:rPr>
          <w:w w:val="105"/>
          <w:sz w:val="21"/>
        </w:rPr>
        <w:t>CMIA</w:t>
      </w:r>
      <w:r>
        <w:rPr>
          <w:spacing w:val="-4"/>
          <w:w w:val="105"/>
          <w:sz w:val="21"/>
        </w:rPr>
        <w:t> </w:t>
      </w:r>
      <w:r>
        <w:rPr>
          <w:spacing w:val="-3"/>
          <w:w w:val="105"/>
          <w:sz w:val="21"/>
        </w:rPr>
        <w:t>requires</w:t>
      </w:r>
      <w:r>
        <w:rPr>
          <w:spacing w:val="-4"/>
          <w:w w:val="105"/>
          <w:sz w:val="21"/>
        </w:rPr>
        <w:t> </w:t>
      </w:r>
      <w:r>
        <w:rPr>
          <w:w w:val="105"/>
          <w:sz w:val="21"/>
        </w:rPr>
        <w:t>a</w:t>
      </w:r>
      <w:r>
        <w:rPr>
          <w:spacing w:val="-4"/>
          <w:w w:val="105"/>
          <w:sz w:val="21"/>
        </w:rPr>
        <w:t> </w:t>
      </w:r>
      <w:r>
        <w:rPr>
          <w:w w:val="105"/>
          <w:sz w:val="21"/>
        </w:rPr>
        <w:t>jury</w:t>
      </w:r>
      <w:r>
        <w:rPr>
          <w:spacing w:val="-4"/>
          <w:w w:val="105"/>
          <w:sz w:val="21"/>
        </w:rPr>
        <w:t> </w:t>
      </w:r>
      <w:r>
        <w:rPr>
          <w:spacing w:val="-3"/>
          <w:w w:val="105"/>
          <w:sz w:val="21"/>
        </w:rPr>
        <w:t>to</w:t>
      </w:r>
      <w:r>
        <w:rPr>
          <w:spacing w:val="-4"/>
          <w:w w:val="105"/>
          <w:sz w:val="21"/>
        </w:rPr>
        <w:t> </w:t>
      </w:r>
      <w:r>
        <w:rPr>
          <w:spacing w:val="-3"/>
          <w:w w:val="105"/>
          <w:sz w:val="21"/>
        </w:rPr>
        <w:t>determine</w:t>
      </w:r>
      <w:r>
        <w:rPr>
          <w:spacing w:val="-4"/>
          <w:w w:val="105"/>
          <w:sz w:val="21"/>
        </w:rPr>
        <w:t> </w:t>
      </w:r>
      <w:r>
        <w:rPr>
          <w:w w:val="105"/>
          <w:sz w:val="21"/>
        </w:rPr>
        <w:t>the</w:t>
      </w:r>
      <w:r>
        <w:rPr>
          <w:spacing w:val="-4"/>
          <w:w w:val="105"/>
          <w:sz w:val="21"/>
        </w:rPr>
        <w:t> </w:t>
      </w:r>
      <w:r>
        <w:rPr>
          <w:w w:val="105"/>
          <w:sz w:val="21"/>
        </w:rPr>
        <w:t>issue</w:t>
      </w:r>
      <w:r>
        <w:rPr>
          <w:spacing w:val="-4"/>
          <w:w w:val="105"/>
          <w:sz w:val="21"/>
        </w:rPr>
        <w:t> </w:t>
      </w:r>
      <w:r>
        <w:rPr>
          <w:w w:val="105"/>
          <w:sz w:val="21"/>
        </w:rPr>
        <w:t>of</w:t>
      </w:r>
      <w:r>
        <w:rPr>
          <w:spacing w:val="-4"/>
          <w:w w:val="105"/>
          <w:sz w:val="21"/>
        </w:rPr>
        <w:t> </w:t>
      </w:r>
      <w:r>
        <w:rPr>
          <w:w w:val="105"/>
          <w:sz w:val="21"/>
        </w:rPr>
        <w:t>unfitness</w:t>
      </w:r>
      <w:r>
        <w:rPr>
          <w:spacing w:val="-4"/>
          <w:w w:val="105"/>
          <w:sz w:val="21"/>
        </w:rPr>
        <w:t> </w:t>
      </w:r>
      <w:r>
        <w:rPr>
          <w:spacing w:val="-3"/>
          <w:w w:val="105"/>
          <w:sz w:val="21"/>
        </w:rPr>
        <w:t>to</w:t>
      </w:r>
      <w:r>
        <w:rPr>
          <w:spacing w:val="-4"/>
          <w:w w:val="105"/>
          <w:sz w:val="21"/>
        </w:rPr>
        <w:t> </w:t>
      </w:r>
      <w:r>
        <w:rPr>
          <w:w w:val="105"/>
          <w:sz w:val="21"/>
        </w:rPr>
        <w:t>stand</w:t>
      </w:r>
      <w:r>
        <w:rPr>
          <w:spacing w:val="-4"/>
          <w:w w:val="105"/>
          <w:sz w:val="21"/>
        </w:rPr>
        <w:t> </w:t>
      </w:r>
      <w:r>
        <w:rPr>
          <w:spacing w:val="-3"/>
          <w:w w:val="105"/>
          <w:sz w:val="21"/>
        </w:rPr>
        <w:t>trial,</w:t>
      </w:r>
      <w:r>
        <w:rPr>
          <w:spacing w:val="-4"/>
          <w:w w:val="105"/>
          <w:sz w:val="21"/>
        </w:rPr>
        <w:t> </w:t>
      </w:r>
      <w:r>
        <w:rPr>
          <w:spacing w:val="-3"/>
          <w:w w:val="105"/>
          <w:sz w:val="21"/>
        </w:rPr>
        <w:t>making</w:t>
      </w:r>
      <w:r>
        <w:rPr>
          <w:spacing w:val="-4"/>
          <w:w w:val="105"/>
          <w:sz w:val="21"/>
        </w:rPr>
        <w:t> </w:t>
      </w:r>
      <w:r>
        <w:rPr>
          <w:w w:val="105"/>
          <w:sz w:val="21"/>
        </w:rPr>
        <w:t>it </w:t>
      </w:r>
      <w:r>
        <w:rPr>
          <w:spacing w:val="-3"/>
          <w:w w:val="105"/>
          <w:sz w:val="21"/>
        </w:rPr>
        <w:t>clear that </w:t>
      </w:r>
      <w:r>
        <w:rPr>
          <w:w w:val="105"/>
          <w:sz w:val="21"/>
        </w:rPr>
        <w:t>it </w:t>
      </w:r>
      <w:r>
        <w:rPr>
          <w:spacing w:val="-3"/>
          <w:w w:val="105"/>
          <w:sz w:val="21"/>
        </w:rPr>
        <w:t>could </w:t>
      </w:r>
      <w:r>
        <w:rPr>
          <w:spacing w:val="-2"/>
          <w:w w:val="105"/>
          <w:sz w:val="21"/>
        </w:rPr>
        <w:t>not </w:t>
      </w:r>
      <w:r>
        <w:rPr>
          <w:w w:val="105"/>
          <w:sz w:val="21"/>
        </w:rPr>
        <w:t>possibly apply in the </w:t>
      </w:r>
      <w:r>
        <w:rPr>
          <w:spacing w:val="-3"/>
          <w:w w:val="105"/>
          <w:sz w:val="21"/>
        </w:rPr>
        <w:t>Magistrates’</w:t>
      </w:r>
      <w:r>
        <w:rPr>
          <w:spacing w:val="2"/>
          <w:w w:val="105"/>
          <w:sz w:val="21"/>
        </w:rPr>
        <w:t> </w:t>
      </w:r>
      <w:r>
        <w:rPr>
          <w:spacing w:val="-3"/>
          <w:w w:val="105"/>
          <w:sz w:val="21"/>
        </w:rPr>
        <w:t>Court.</w:t>
      </w:r>
      <w:r>
        <w:rPr>
          <w:spacing w:val="-3"/>
          <w:w w:val="105"/>
          <w:position w:val="7"/>
          <w:sz w:val="12"/>
        </w:rPr>
        <w:t>26</w:t>
      </w:r>
    </w:p>
    <w:p>
      <w:pPr>
        <w:pStyle w:val="ListParagraph"/>
        <w:numPr>
          <w:ilvl w:val="2"/>
          <w:numId w:val="5"/>
        </w:numPr>
        <w:tabs>
          <w:tab w:pos="2721" w:val="left" w:leader="none"/>
          <w:tab w:pos="2722" w:val="left" w:leader="none"/>
        </w:tabs>
        <w:spacing w:line="242" w:lineRule="auto" w:before="122" w:after="0"/>
        <w:ind w:left="2721" w:right="1865" w:hanging="340"/>
        <w:jc w:val="left"/>
        <w:rPr>
          <w:sz w:val="12"/>
        </w:rPr>
      </w:pPr>
      <w:r>
        <w:rPr>
          <w:w w:val="105"/>
          <w:sz w:val="21"/>
        </w:rPr>
        <w:t>The </w:t>
      </w:r>
      <w:r>
        <w:rPr>
          <w:spacing w:val="-3"/>
          <w:w w:val="105"/>
          <w:sz w:val="21"/>
        </w:rPr>
        <w:t>availability </w:t>
      </w:r>
      <w:r>
        <w:rPr>
          <w:w w:val="105"/>
          <w:sz w:val="21"/>
        </w:rPr>
        <w:t>of the </w:t>
      </w:r>
      <w:r>
        <w:rPr>
          <w:spacing w:val="-3"/>
          <w:w w:val="105"/>
          <w:sz w:val="21"/>
        </w:rPr>
        <w:t>defence </w:t>
      </w:r>
      <w:r>
        <w:rPr>
          <w:w w:val="105"/>
          <w:sz w:val="21"/>
        </w:rPr>
        <w:t>of mental </w:t>
      </w:r>
      <w:r>
        <w:rPr>
          <w:spacing w:val="-3"/>
          <w:w w:val="105"/>
          <w:sz w:val="21"/>
        </w:rPr>
        <w:t>impairment </w:t>
      </w:r>
      <w:r>
        <w:rPr>
          <w:w w:val="105"/>
          <w:sz w:val="21"/>
        </w:rPr>
        <w:t>in the </w:t>
      </w:r>
      <w:r>
        <w:rPr>
          <w:spacing w:val="-3"/>
          <w:w w:val="105"/>
          <w:sz w:val="21"/>
        </w:rPr>
        <w:t>Magistrates’ Court </w:t>
      </w:r>
      <w:r>
        <w:rPr>
          <w:w w:val="105"/>
          <w:sz w:val="21"/>
        </w:rPr>
        <w:t>does </w:t>
      </w:r>
      <w:r>
        <w:rPr>
          <w:spacing w:val="-2"/>
          <w:w w:val="105"/>
          <w:sz w:val="21"/>
        </w:rPr>
        <w:t>not </w:t>
      </w:r>
      <w:r>
        <w:rPr>
          <w:w w:val="105"/>
          <w:sz w:val="21"/>
        </w:rPr>
        <w:t>imply a power </w:t>
      </w:r>
      <w:r>
        <w:rPr>
          <w:spacing w:val="-3"/>
          <w:w w:val="105"/>
          <w:sz w:val="21"/>
        </w:rPr>
        <w:t>to determine </w:t>
      </w:r>
      <w:r>
        <w:rPr>
          <w:w w:val="105"/>
          <w:sz w:val="21"/>
        </w:rPr>
        <w:t>the issue of unfitness </w:t>
      </w:r>
      <w:r>
        <w:rPr>
          <w:spacing w:val="-3"/>
          <w:w w:val="105"/>
          <w:sz w:val="21"/>
        </w:rPr>
        <w:t>to</w:t>
      </w:r>
      <w:r>
        <w:rPr>
          <w:spacing w:val="36"/>
          <w:w w:val="105"/>
          <w:sz w:val="21"/>
        </w:rPr>
        <w:t> </w:t>
      </w:r>
      <w:r>
        <w:rPr>
          <w:spacing w:val="-3"/>
          <w:w w:val="105"/>
          <w:sz w:val="21"/>
        </w:rPr>
        <w:t>plead.</w:t>
      </w:r>
      <w:r>
        <w:rPr>
          <w:spacing w:val="-3"/>
          <w:w w:val="105"/>
          <w:position w:val="7"/>
          <w:sz w:val="12"/>
        </w:rPr>
        <w:t>27</w:t>
      </w:r>
    </w:p>
    <w:p>
      <w:pPr>
        <w:pStyle w:val="ListParagraph"/>
        <w:numPr>
          <w:ilvl w:val="2"/>
          <w:numId w:val="5"/>
        </w:numPr>
        <w:tabs>
          <w:tab w:pos="2721" w:val="left" w:leader="none"/>
          <w:tab w:pos="2722" w:val="left" w:leader="none"/>
        </w:tabs>
        <w:spacing w:line="242" w:lineRule="auto" w:before="122" w:after="0"/>
        <w:ind w:left="2721" w:right="1922" w:hanging="340"/>
        <w:jc w:val="left"/>
        <w:rPr>
          <w:sz w:val="12"/>
        </w:rPr>
      </w:pPr>
      <w:r>
        <w:rPr>
          <w:w w:val="105"/>
          <w:sz w:val="21"/>
        </w:rPr>
        <w:t>The second </w:t>
      </w:r>
      <w:r>
        <w:rPr>
          <w:spacing w:val="-3"/>
          <w:w w:val="105"/>
          <w:sz w:val="21"/>
        </w:rPr>
        <w:t>reading </w:t>
      </w:r>
      <w:r>
        <w:rPr>
          <w:w w:val="105"/>
          <w:sz w:val="21"/>
        </w:rPr>
        <w:t>speech </w:t>
      </w:r>
      <w:r>
        <w:rPr>
          <w:spacing w:val="-3"/>
          <w:w w:val="105"/>
          <w:sz w:val="21"/>
        </w:rPr>
        <w:t>indicates that </w:t>
      </w:r>
      <w:r>
        <w:rPr>
          <w:w w:val="105"/>
          <w:sz w:val="21"/>
        </w:rPr>
        <w:t>the CMIA is </w:t>
      </w:r>
      <w:r>
        <w:rPr>
          <w:spacing w:val="-2"/>
          <w:w w:val="105"/>
          <w:sz w:val="21"/>
        </w:rPr>
        <w:t>not </w:t>
      </w:r>
      <w:r>
        <w:rPr>
          <w:spacing w:val="-3"/>
          <w:w w:val="105"/>
          <w:sz w:val="21"/>
        </w:rPr>
        <w:t>intended to </w:t>
      </w:r>
      <w:r>
        <w:rPr>
          <w:w w:val="105"/>
          <w:sz w:val="21"/>
        </w:rPr>
        <w:t>apply </w:t>
      </w:r>
      <w:r>
        <w:rPr>
          <w:spacing w:val="-3"/>
          <w:w w:val="105"/>
          <w:sz w:val="21"/>
        </w:rPr>
        <w:t>to </w:t>
      </w:r>
      <w:r>
        <w:rPr>
          <w:w w:val="105"/>
          <w:sz w:val="21"/>
        </w:rPr>
        <w:t>the </w:t>
      </w:r>
      <w:r>
        <w:rPr>
          <w:spacing w:val="-3"/>
          <w:w w:val="105"/>
          <w:sz w:val="21"/>
        </w:rPr>
        <w:t>Magistrates’</w:t>
      </w:r>
      <w:r>
        <w:rPr>
          <w:spacing w:val="5"/>
          <w:w w:val="105"/>
          <w:sz w:val="21"/>
        </w:rPr>
        <w:t> </w:t>
      </w:r>
      <w:r>
        <w:rPr>
          <w:w w:val="105"/>
          <w:sz w:val="21"/>
        </w:rPr>
        <w:t>Court.</w:t>
      </w:r>
      <w:r>
        <w:rPr>
          <w:w w:val="105"/>
          <w:position w:val="7"/>
          <w:sz w:val="12"/>
        </w:rPr>
        <w:t>28</w:t>
      </w:r>
    </w:p>
    <w:p>
      <w:pPr>
        <w:pStyle w:val="ListParagraph"/>
        <w:numPr>
          <w:ilvl w:val="1"/>
          <w:numId w:val="5"/>
        </w:numPr>
        <w:tabs>
          <w:tab w:pos="2381" w:val="left" w:leader="none"/>
          <w:tab w:pos="2382" w:val="left" w:leader="none"/>
        </w:tabs>
        <w:spacing w:line="242" w:lineRule="auto" w:before="122" w:after="0"/>
        <w:ind w:left="2381" w:right="1738" w:hanging="794"/>
        <w:jc w:val="left"/>
        <w:rPr>
          <w:sz w:val="21"/>
        </w:rPr>
      </w:pPr>
      <w:r>
        <w:rPr>
          <w:w w:val="105"/>
          <w:sz w:val="21"/>
        </w:rPr>
        <w:t>Justice Lasry recommended </w:t>
      </w:r>
      <w:r>
        <w:rPr>
          <w:spacing w:val="-3"/>
          <w:w w:val="105"/>
          <w:sz w:val="21"/>
        </w:rPr>
        <w:t>that </w:t>
      </w:r>
      <w:r>
        <w:rPr>
          <w:w w:val="105"/>
          <w:sz w:val="21"/>
        </w:rPr>
        <w:t>the CMIA and the </w:t>
      </w:r>
      <w:r>
        <w:rPr>
          <w:spacing w:val="-4"/>
          <w:w w:val="105"/>
          <w:sz w:val="21"/>
        </w:rPr>
        <w:t>Children, </w:t>
      </w:r>
      <w:r>
        <w:rPr>
          <w:spacing w:val="-5"/>
          <w:w w:val="105"/>
          <w:sz w:val="21"/>
        </w:rPr>
        <w:t>Youth </w:t>
      </w:r>
      <w:r>
        <w:rPr>
          <w:w w:val="105"/>
          <w:sz w:val="21"/>
        </w:rPr>
        <w:t>and </w:t>
      </w:r>
      <w:r>
        <w:rPr>
          <w:spacing w:val="-4"/>
          <w:w w:val="105"/>
          <w:sz w:val="21"/>
        </w:rPr>
        <w:t>Families </w:t>
      </w:r>
      <w:r>
        <w:rPr>
          <w:w w:val="105"/>
          <w:sz w:val="21"/>
        </w:rPr>
        <w:t>Act be amended</w:t>
      </w:r>
      <w:r>
        <w:rPr>
          <w:spacing w:val="-8"/>
          <w:w w:val="105"/>
          <w:sz w:val="21"/>
        </w:rPr>
        <w:t> </w:t>
      </w:r>
      <w:r>
        <w:rPr>
          <w:spacing w:val="-3"/>
          <w:w w:val="105"/>
          <w:sz w:val="21"/>
        </w:rPr>
        <w:t>to</w:t>
      </w:r>
      <w:r>
        <w:rPr>
          <w:spacing w:val="-8"/>
          <w:w w:val="105"/>
          <w:sz w:val="21"/>
        </w:rPr>
        <w:t> </w:t>
      </w:r>
      <w:r>
        <w:rPr>
          <w:w w:val="105"/>
          <w:sz w:val="21"/>
        </w:rPr>
        <w:t>provide</w:t>
      </w:r>
      <w:r>
        <w:rPr>
          <w:spacing w:val="-8"/>
          <w:w w:val="105"/>
          <w:sz w:val="21"/>
        </w:rPr>
        <w:t> </w:t>
      </w:r>
      <w:r>
        <w:rPr>
          <w:w w:val="105"/>
          <w:sz w:val="21"/>
        </w:rPr>
        <w:t>the</w:t>
      </w:r>
      <w:r>
        <w:rPr>
          <w:spacing w:val="-8"/>
          <w:w w:val="105"/>
          <w:sz w:val="21"/>
        </w:rPr>
        <w:t> </w:t>
      </w:r>
      <w:r>
        <w:rPr>
          <w:spacing w:val="-5"/>
          <w:w w:val="105"/>
          <w:sz w:val="21"/>
        </w:rPr>
        <w:t>Children’s</w:t>
      </w:r>
      <w:r>
        <w:rPr>
          <w:spacing w:val="-8"/>
          <w:w w:val="105"/>
          <w:sz w:val="21"/>
        </w:rPr>
        <w:t> </w:t>
      </w:r>
      <w:r>
        <w:rPr>
          <w:spacing w:val="-3"/>
          <w:w w:val="105"/>
          <w:sz w:val="21"/>
        </w:rPr>
        <w:t>Court</w:t>
      </w:r>
      <w:r>
        <w:rPr>
          <w:spacing w:val="-8"/>
          <w:w w:val="105"/>
          <w:sz w:val="21"/>
        </w:rPr>
        <w:t> </w:t>
      </w:r>
      <w:r>
        <w:rPr>
          <w:w w:val="105"/>
          <w:sz w:val="21"/>
        </w:rPr>
        <w:t>with</w:t>
      </w:r>
      <w:r>
        <w:rPr>
          <w:spacing w:val="-8"/>
          <w:w w:val="105"/>
          <w:sz w:val="21"/>
        </w:rPr>
        <w:t> </w:t>
      </w:r>
      <w:r>
        <w:rPr>
          <w:w w:val="105"/>
          <w:sz w:val="21"/>
        </w:rPr>
        <w:t>the</w:t>
      </w:r>
      <w:r>
        <w:rPr>
          <w:spacing w:val="-7"/>
          <w:w w:val="105"/>
          <w:sz w:val="21"/>
        </w:rPr>
        <w:t> </w:t>
      </w:r>
      <w:r>
        <w:rPr>
          <w:w w:val="105"/>
          <w:sz w:val="21"/>
        </w:rPr>
        <w:t>specific</w:t>
      </w:r>
      <w:r>
        <w:rPr>
          <w:spacing w:val="-8"/>
          <w:w w:val="105"/>
          <w:sz w:val="21"/>
        </w:rPr>
        <w:t> </w:t>
      </w:r>
      <w:r>
        <w:rPr>
          <w:w w:val="105"/>
          <w:sz w:val="21"/>
        </w:rPr>
        <w:t>jurisdiction</w:t>
      </w:r>
      <w:r>
        <w:rPr>
          <w:spacing w:val="-8"/>
          <w:w w:val="105"/>
          <w:sz w:val="21"/>
        </w:rPr>
        <w:t> </w:t>
      </w:r>
      <w:r>
        <w:rPr>
          <w:spacing w:val="-3"/>
          <w:w w:val="105"/>
          <w:sz w:val="21"/>
        </w:rPr>
        <w:t>to</w:t>
      </w:r>
      <w:r>
        <w:rPr>
          <w:spacing w:val="-8"/>
          <w:w w:val="105"/>
          <w:sz w:val="21"/>
        </w:rPr>
        <w:t> </w:t>
      </w:r>
      <w:r>
        <w:rPr>
          <w:w w:val="105"/>
          <w:sz w:val="21"/>
        </w:rPr>
        <w:t>deal</w:t>
      </w:r>
      <w:r>
        <w:rPr>
          <w:spacing w:val="-8"/>
          <w:w w:val="105"/>
          <w:sz w:val="21"/>
        </w:rPr>
        <w:t> </w:t>
      </w:r>
      <w:r>
        <w:rPr>
          <w:w w:val="105"/>
          <w:sz w:val="21"/>
        </w:rPr>
        <w:t>with</w:t>
      </w:r>
      <w:r>
        <w:rPr>
          <w:spacing w:val="-8"/>
          <w:w w:val="105"/>
          <w:sz w:val="21"/>
        </w:rPr>
        <w:t> </w:t>
      </w:r>
      <w:r>
        <w:rPr>
          <w:w w:val="105"/>
          <w:sz w:val="21"/>
        </w:rPr>
        <w:t>issues of unfitness </w:t>
      </w:r>
      <w:r>
        <w:rPr>
          <w:spacing w:val="-3"/>
          <w:w w:val="105"/>
          <w:sz w:val="21"/>
        </w:rPr>
        <w:t>to </w:t>
      </w:r>
      <w:r>
        <w:rPr>
          <w:w w:val="105"/>
          <w:sz w:val="21"/>
        </w:rPr>
        <w:t>plead.</w:t>
      </w:r>
      <w:r>
        <w:rPr>
          <w:w w:val="105"/>
          <w:position w:val="7"/>
          <w:sz w:val="12"/>
        </w:rPr>
        <w:t>29 </w:t>
      </w:r>
      <w:r>
        <w:rPr>
          <w:w w:val="105"/>
          <w:sz w:val="21"/>
        </w:rPr>
        <w:t>His Honour recommended </w:t>
      </w:r>
      <w:r>
        <w:rPr>
          <w:spacing w:val="-3"/>
          <w:w w:val="105"/>
          <w:sz w:val="21"/>
        </w:rPr>
        <w:t>that parliament consider</w:t>
      </w:r>
      <w:r>
        <w:rPr>
          <w:spacing w:val="-14"/>
          <w:w w:val="105"/>
          <w:sz w:val="21"/>
        </w:rPr>
        <w:t> </w:t>
      </w:r>
      <w:r>
        <w:rPr>
          <w:spacing w:val="-3"/>
          <w:w w:val="105"/>
          <w:sz w:val="21"/>
        </w:rPr>
        <w:t>provisions</w:t>
      </w:r>
    </w:p>
    <w:p>
      <w:pPr>
        <w:pStyle w:val="BodyText"/>
        <w:spacing w:line="242" w:lineRule="auto" w:before="4"/>
        <w:ind w:left="2381" w:right="2182"/>
        <w:rPr>
          <w:sz w:val="12"/>
        </w:rPr>
      </w:pPr>
      <w:r>
        <w:rPr/>
        <w:t>in other jurisdictions that give magistrates the authority to determine unfitness to stand trial.</w:t>
      </w:r>
      <w:r>
        <w:rPr>
          <w:position w:val="7"/>
          <w:sz w:val="12"/>
        </w:rPr>
        <w:t>30</w:t>
      </w:r>
    </w:p>
    <w:p>
      <w:pPr>
        <w:pStyle w:val="ListParagraph"/>
        <w:numPr>
          <w:ilvl w:val="1"/>
          <w:numId w:val="5"/>
        </w:numPr>
        <w:tabs>
          <w:tab w:pos="2380" w:val="left" w:leader="none"/>
          <w:tab w:pos="2382" w:val="left" w:leader="none"/>
        </w:tabs>
        <w:spacing w:line="242" w:lineRule="auto" w:before="122" w:after="0"/>
        <w:ind w:left="2381" w:right="1856" w:hanging="794"/>
        <w:jc w:val="left"/>
        <w:rPr>
          <w:sz w:val="21"/>
        </w:rPr>
      </w:pPr>
      <w:r>
        <w:rPr>
          <w:w w:val="105"/>
          <w:sz w:val="21"/>
        </w:rPr>
        <w:t>The Victorian </w:t>
      </w:r>
      <w:r>
        <w:rPr>
          <w:spacing w:val="-3"/>
          <w:w w:val="105"/>
          <w:sz w:val="21"/>
        </w:rPr>
        <w:t>Parliament </w:t>
      </w:r>
      <w:r>
        <w:rPr>
          <w:w w:val="105"/>
          <w:sz w:val="21"/>
        </w:rPr>
        <w:t>Law </w:t>
      </w:r>
      <w:r>
        <w:rPr>
          <w:spacing w:val="-3"/>
          <w:w w:val="105"/>
          <w:sz w:val="21"/>
        </w:rPr>
        <w:t>Reform Committee </w:t>
      </w:r>
      <w:r>
        <w:rPr>
          <w:spacing w:val="-2"/>
          <w:w w:val="105"/>
          <w:sz w:val="21"/>
        </w:rPr>
        <w:t>has </w:t>
      </w:r>
      <w:r>
        <w:rPr>
          <w:w w:val="105"/>
          <w:sz w:val="21"/>
        </w:rPr>
        <w:t>made </w:t>
      </w:r>
      <w:r>
        <w:rPr>
          <w:spacing w:val="-3"/>
          <w:w w:val="105"/>
          <w:sz w:val="21"/>
        </w:rPr>
        <w:t>similar recommendations </w:t>
      </w:r>
      <w:r>
        <w:rPr>
          <w:w w:val="105"/>
          <w:sz w:val="21"/>
        </w:rPr>
        <w:t>in its </w:t>
      </w:r>
      <w:r>
        <w:rPr>
          <w:i/>
          <w:w w:val="105"/>
          <w:sz w:val="21"/>
        </w:rPr>
        <w:t>Inquiry </w:t>
      </w:r>
      <w:r>
        <w:rPr>
          <w:i/>
          <w:spacing w:val="-3"/>
          <w:w w:val="105"/>
          <w:sz w:val="21"/>
        </w:rPr>
        <w:t>into </w:t>
      </w:r>
      <w:r>
        <w:rPr>
          <w:i/>
          <w:w w:val="105"/>
          <w:sz w:val="21"/>
        </w:rPr>
        <w:t>Access to and Interaction with the </w:t>
      </w:r>
      <w:r>
        <w:rPr>
          <w:i/>
          <w:spacing w:val="-3"/>
          <w:w w:val="105"/>
          <w:sz w:val="21"/>
        </w:rPr>
        <w:t>Justice </w:t>
      </w:r>
      <w:r>
        <w:rPr>
          <w:i/>
          <w:w w:val="105"/>
          <w:sz w:val="21"/>
        </w:rPr>
        <w:t>System by People with an </w:t>
      </w:r>
      <w:r>
        <w:rPr>
          <w:i/>
          <w:w w:val="105"/>
          <w:sz w:val="21"/>
        </w:rPr>
        <w:t>Intellectual</w:t>
      </w:r>
      <w:r>
        <w:rPr>
          <w:i/>
          <w:spacing w:val="-11"/>
          <w:w w:val="105"/>
          <w:sz w:val="21"/>
        </w:rPr>
        <w:t> </w:t>
      </w:r>
      <w:r>
        <w:rPr>
          <w:i/>
          <w:w w:val="105"/>
          <w:sz w:val="21"/>
        </w:rPr>
        <w:t>Disability</w:t>
      </w:r>
      <w:r>
        <w:rPr>
          <w:i/>
          <w:spacing w:val="-11"/>
          <w:w w:val="105"/>
          <w:sz w:val="21"/>
        </w:rPr>
        <w:t> </w:t>
      </w:r>
      <w:r>
        <w:rPr>
          <w:i/>
          <w:w w:val="105"/>
          <w:sz w:val="21"/>
        </w:rPr>
        <w:t>and</w:t>
      </w:r>
      <w:r>
        <w:rPr>
          <w:i/>
          <w:spacing w:val="-10"/>
          <w:w w:val="105"/>
          <w:sz w:val="21"/>
        </w:rPr>
        <w:t> </w:t>
      </w:r>
      <w:r>
        <w:rPr>
          <w:i/>
          <w:w w:val="105"/>
          <w:sz w:val="21"/>
        </w:rPr>
        <w:t>their</w:t>
      </w:r>
      <w:r>
        <w:rPr>
          <w:i/>
          <w:spacing w:val="-11"/>
          <w:w w:val="105"/>
          <w:sz w:val="21"/>
        </w:rPr>
        <w:t> </w:t>
      </w:r>
      <w:r>
        <w:rPr>
          <w:i/>
          <w:spacing w:val="-3"/>
          <w:w w:val="105"/>
          <w:sz w:val="21"/>
        </w:rPr>
        <w:t>Families</w:t>
      </w:r>
      <w:r>
        <w:rPr>
          <w:i/>
          <w:spacing w:val="-10"/>
          <w:w w:val="105"/>
          <w:sz w:val="21"/>
        </w:rPr>
        <w:t> </w:t>
      </w:r>
      <w:r>
        <w:rPr>
          <w:i/>
          <w:w w:val="105"/>
          <w:sz w:val="21"/>
        </w:rPr>
        <w:t>and</w:t>
      </w:r>
      <w:r>
        <w:rPr>
          <w:i/>
          <w:spacing w:val="-11"/>
          <w:w w:val="105"/>
          <w:sz w:val="21"/>
        </w:rPr>
        <w:t> </w:t>
      </w:r>
      <w:r>
        <w:rPr>
          <w:i/>
          <w:w w:val="105"/>
          <w:sz w:val="21"/>
        </w:rPr>
        <w:t>Carers</w:t>
      </w:r>
      <w:r>
        <w:rPr>
          <w:w w:val="105"/>
          <w:sz w:val="21"/>
        </w:rPr>
        <w:t>.</w:t>
      </w:r>
      <w:r>
        <w:rPr>
          <w:spacing w:val="-10"/>
          <w:w w:val="105"/>
          <w:sz w:val="21"/>
        </w:rPr>
        <w:t> </w:t>
      </w:r>
      <w:r>
        <w:rPr>
          <w:w w:val="105"/>
          <w:sz w:val="21"/>
        </w:rPr>
        <w:t>The</w:t>
      </w:r>
      <w:r>
        <w:rPr>
          <w:spacing w:val="-11"/>
          <w:w w:val="105"/>
          <w:sz w:val="21"/>
        </w:rPr>
        <w:t> </w:t>
      </w:r>
      <w:r>
        <w:rPr>
          <w:w w:val="105"/>
          <w:sz w:val="21"/>
        </w:rPr>
        <w:t>Law</w:t>
      </w:r>
      <w:r>
        <w:rPr>
          <w:spacing w:val="-10"/>
          <w:w w:val="105"/>
          <w:sz w:val="21"/>
        </w:rPr>
        <w:t> </w:t>
      </w:r>
      <w:r>
        <w:rPr>
          <w:spacing w:val="-3"/>
          <w:w w:val="105"/>
          <w:sz w:val="21"/>
        </w:rPr>
        <w:t>Reform</w:t>
      </w:r>
      <w:r>
        <w:rPr>
          <w:spacing w:val="-11"/>
          <w:w w:val="105"/>
          <w:sz w:val="21"/>
        </w:rPr>
        <w:t> </w:t>
      </w:r>
      <w:r>
        <w:rPr>
          <w:spacing w:val="-3"/>
          <w:w w:val="105"/>
          <w:sz w:val="21"/>
        </w:rPr>
        <w:t>Committee,</w:t>
      </w:r>
      <w:r>
        <w:rPr>
          <w:spacing w:val="-11"/>
          <w:w w:val="105"/>
          <w:sz w:val="21"/>
        </w:rPr>
        <w:t> </w:t>
      </w:r>
      <w:r>
        <w:rPr>
          <w:w w:val="105"/>
          <w:sz w:val="21"/>
        </w:rPr>
        <w:t>whose</w:t>
      </w:r>
    </w:p>
    <w:p>
      <w:pPr>
        <w:pStyle w:val="BodyText"/>
        <w:spacing w:line="242" w:lineRule="auto" w:before="3"/>
        <w:ind w:left="2381" w:right="1640"/>
        <w:rPr>
          <w:sz w:val="12"/>
        </w:rPr>
      </w:pPr>
      <w:r>
        <w:rPr>
          <w:spacing w:val="-3"/>
          <w:w w:val="105"/>
        </w:rPr>
        <w:t>recommendations </w:t>
      </w:r>
      <w:r>
        <w:rPr>
          <w:w w:val="105"/>
        </w:rPr>
        <w:t>the </w:t>
      </w:r>
      <w:r>
        <w:rPr>
          <w:spacing w:val="-3"/>
          <w:w w:val="105"/>
        </w:rPr>
        <w:t>Commission </w:t>
      </w:r>
      <w:r>
        <w:rPr>
          <w:w w:val="105"/>
        </w:rPr>
        <w:t>is </w:t>
      </w:r>
      <w:r>
        <w:rPr>
          <w:spacing w:val="-3"/>
          <w:w w:val="105"/>
        </w:rPr>
        <w:t>asked to </w:t>
      </w:r>
      <w:r>
        <w:rPr>
          <w:spacing w:val="-4"/>
          <w:w w:val="105"/>
        </w:rPr>
        <w:t>consider, </w:t>
      </w:r>
      <w:r>
        <w:rPr>
          <w:w w:val="105"/>
        </w:rPr>
        <w:t>recommended </w:t>
      </w:r>
      <w:r>
        <w:rPr>
          <w:spacing w:val="-3"/>
          <w:w w:val="105"/>
        </w:rPr>
        <w:t>that </w:t>
      </w:r>
      <w:r>
        <w:rPr>
          <w:w w:val="105"/>
        </w:rPr>
        <w:t>the Victorian </w:t>
      </w:r>
      <w:r>
        <w:rPr>
          <w:spacing w:val="-3"/>
          <w:w w:val="105"/>
        </w:rPr>
        <w:t>government consider amending </w:t>
      </w:r>
      <w:r>
        <w:rPr>
          <w:w w:val="105"/>
        </w:rPr>
        <w:t>the CMIA </w:t>
      </w:r>
      <w:r>
        <w:rPr>
          <w:spacing w:val="-3"/>
          <w:w w:val="105"/>
        </w:rPr>
        <w:t>to allow investigations </w:t>
      </w:r>
      <w:r>
        <w:rPr>
          <w:spacing w:val="-4"/>
          <w:w w:val="105"/>
        </w:rPr>
        <w:t>into </w:t>
      </w:r>
      <w:r>
        <w:rPr>
          <w:w w:val="105"/>
        </w:rPr>
        <w:t>an </w:t>
      </w:r>
      <w:r>
        <w:rPr>
          <w:spacing w:val="-3"/>
          <w:w w:val="105"/>
        </w:rPr>
        <w:t>accused person’s </w:t>
      </w:r>
      <w:r>
        <w:rPr>
          <w:w w:val="105"/>
        </w:rPr>
        <w:t>unfitness </w:t>
      </w:r>
      <w:r>
        <w:rPr>
          <w:spacing w:val="-3"/>
          <w:w w:val="105"/>
        </w:rPr>
        <w:t>to </w:t>
      </w:r>
      <w:r>
        <w:rPr>
          <w:w w:val="105"/>
        </w:rPr>
        <w:t>stand trial in the </w:t>
      </w:r>
      <w:r>
        <w:rPr>
          <w:spacing w:val="-3"/>
          <w:w w:val="105"/>
        </w:rPr>
        <w:t>Magistrates’ Court </w:t>
      </w:r>
      <w:r>
        <w:rPr>
          <w:w w:val="105"/>
        </w:rPr>
        <w:t>and </w:t>
      </w:r>
      <w:r>
        <w:rPr>
          <w:spacing w:val="-5"/>
          <w:w w:val="105"/>
        </w:rPr>
        <w:t>Children’s </w:t>
      </w:r>
      <w:r>
        <w:rPr>
          <w:spacing w:val="-3"/>
          <w:w w:val="105"/>
        </w:rPr>
        <w:t>Court.</w:t>
      </w:r>
      <w:r>
        <w:rPr>
          <w:spacing w:val="-3"/>
          <w:w w:val="105"/>
          <w:position w:val="7"/>
          <w:sz w:val="12"/>
        </w:rPr>
        <w:t>31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r>
        <w:rPr/>
        <w:pict>
          <v:line style="position:absolute;mso-position-horizontal-relative:page;mso-position-vertical-relative:paragraph;z-index:6344;mso-wrap-distance-left:0;mso-wrap-distance-right:0" from="79.370003pt,17.434483pt" to="515.905003pt,17.43448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1"/>
        <w:rPr>
          <w:sz w:val="30"/>
        </w:rPr>
      </w:pPr>
    </w:p>
    <w:p>
      <w:pPr>
        <w:spacing w:before="0"/>
        <w:ind w:left="720" w:right="0" w:firstLine="0"/>
        <w:jc w:val="left"/>
        <w:rPr>
          <w:b/>
          <w:sz w:val="24"/>
        </w:rPr>
      </w:pPr>
      <w:r>
        <w:rPr>
          <w:b/>
          <w:color w:val="004D71"/>
          <w:spacing w:val="-8"/>
          <w:w w:val="110"/>
          <w:sz w:val="24"/>
        </w:rPr>
        <w:t>118</w:t>
      </w:r>
    </w:p>
    <w:p>
      <w:pPr>
        <w:pStyle w:val="ListParagraph"/>
        <w:numPr>
          <w:ilvl w:val="0"/>
          <w:numId w:val="64"/>
        </w:numPr>
        <w:tabs>
          <w:tab w:pos="1243" w:val="left" w:leader="none"/>
          <w:tab w:pos="1244" w:val="left" w:leader="none"/>
        </w:tabs>
        <w:spacing w:line="240" w:lineRule="auto" w:before="43" w:after="0"/>
        <w:ind w:left="1243" w:right="0" w:hanging="794"/>
        <w:jc w:val="left"/>
        <w:rPr>
          <w:sz w:val="13"/>
        </w:rPr>
      </w:pPr>
      <w:r>
        <w:rPr>
          <w:i/>
          <w:spacing w:val="1"/>
          <w:w w:val="116"/>
          <w:sz w:val="13"/>
        </w:rPr>
        <w:br w:type="column"/>
      </w:r>
      <w:r>
        <w:rPr>
          <w:i/>
          <w:w w:val="105"/>
          <w:sz w:val="13"/>
        </w:rPr>
        <w:t>CL</w:t>
      </w:r>
      <w:r>
        <w:rPr>
          <w:i/>
          <w:spacing w:val="3"/>
          <w:w w:val="105"/>
          <w:sz w:val="13"/>
        </w:rPr>
        <w:t> </w:t>
      </w:r>
      <w:r>
        <w:rPr>
          <w:i/>
          <w:w w:val="105"/>
          <w:sz w:val="13"/>
        </w:rPr>
        <w:t>(a</w:t>
      </w:r>
      <w:r>
        <w:rPr>
          <w:i/>
          <w:spacing w:val="4"/>
          <w:w w:val="105"/>
          <w:sz w:val="13"/>
        </w:rPr>
        <w:t> </w:t>
      </w:r>
      <w:r>
        <w:rPr>
          <w:i/>
          <w:w w:val="105"/>
          <w:sz w:val="13"/>
        </w:rPr>
        <w:t>minor</w:t>
      </w:r>
      <w:r>
        <w:rPr>
          <w:i/>
          <w:spacing w:val="4"/>
          <w:w w:val="105"/>
          <w:sz w:val="13"/>
        </w:rPr>
        <w:t> </w:t>
      </w:r>
      <w:r>
        <w:rPr>
          <w:i/>
          <w:w w:val="105"/>
          <w:sz w:val="13"/>
        </w:rPr>
        <w:t>by</w:t>
      </w:r>
      <w:r>
        <w:rPr>
          <w:i/>
          <w:spacing w:val="4"/>
          <w:w w:val="105"/>
          <w:sz w:val="13"/>
        </w:rPr>
        <w:t> </w:t>
      </w:r>
      <w:r>
        <w:rPr>
          <w:i/>
          <w:w w:val="105"/>
          <w:sz w:val="13"/>
        </w:rPr>
        <w:t>his</w:t>
      </w:r>
      <w:r>
        <w:rPr>
          <w:i/>
          <w:spacing w:val="4"/>
          <w:w w:val="105"/>
          <w:sz w:val="13"/>
        </w:rPr>
        <w:t> </w:t>
      </w:r>
      <w:r>
        <w:rPr>
          <w:i/>
          <w:w w:val="105"/>
          <w:sz w:val="13"/>
        </w:rPr>
        <w:t>Litigation</w:t>
      </w:r>
      <w:r>
        <w:rPr>
          <w:i/>
          <w:spacing w:val="4"/>
          <w:w w:val="105"/>
          <w:sz w:val="13"/>
        </w:rPr>
        <w:t> </w:t>
      </w:r>
      <w:r>
        <w:rPr>
          <w:i/>
          <w:w w:val="105"/>
          <w:sz w:val="13"/>
        </w:rPr>
        <w:t>Guardian)</w:t>
      </w:r>
      <w:r>
        <w:rPr>
          <w:i/>
          <w:spacing w:val="4"/>
          <w:w w:val="105"/>
          <w:sz w:val="13"/>
        </w:rPr>
        <w:t> </w:t>
      </w:r>
      <w:r>
        <w:rPr>
          <w:i/>
          <w:w w:val="105"/>
          <w:sz w:val="13"/>
        </w:rPr>
        <w:t>v</w:t>
      </w:r>
      <w:r>
        <w:rPr>
          <w:i/>
          <w:spacing w:val="3"/>
          <w:w w:val="105"/>
          <w:sz w:val="13"/>
        </w:rPr>
        <w:t> </w:t>
      </w:r>
      <w:r>
        <w:rPr>
          <w:i/>
          <w:w w:val="105"/>
          <w:sz w:val="13"/>
        </w:rPr>
        <w:t>DPP</w:t>
      </w:r>
      <w:r>
        <w:rPr>
          <w:i/>
          <w:spacing w:val="4"/>
          <w:w w:val="105"/>
          <w:sz w:val="13"/>
        </w:rPr>
        <w:t> </w:t>
      </w:r>
      <w:r>
        <w:rPr>
          <w:i/>
          <w:w w:val="105"/>
          <w:sz w:val="13"/>
        </w:rPr>
        <w:t>&amp;</w:t>
      </w:r>
      <w:r>
        <w:rPr>
          <w:i/>
          <w:spacing w:val="4"/>
          <w:w w:val="105"/>
          <w:sz w:val="13"/>
        </w:rPr>
        <w:t> </w:t>
      </w:r>
      <w:r>
        <w:rPr>
          <w:i/>
          <w:w w:val="105"/>
          <w:sz w:val="13"/>
        </w:rPr>
        <w:t>Ors</w:t>
      </w:r>
      <w:r>
        <w:rPr>
          <w:i/>
          <w:spacing w:val="4"/>
          <w:w w:val="105"/>
          <w:sz w:val="13"/>
        </w:rPr>
        <w:t> </w:t>
      </w:r>
      <w:r>
        <w:rPr>
          <w:spacing w:val="-3"/>
          <w:w w:val="105"/>
          <w:sz w:val="13"/>
        </w:rPr>
        <w:t>[2011]</w:t>
      </w:r>
      <w:r>
        <w:rPr>
          <w:spacing w:val="5"/>
          <w:w w:val="105"/>
          <w:sz w:val="13"/>
        </w:rPr>
        <w:t> </w:t>
      </w:r>
      <w:r>
        <w:rPr>
          <w:w w:val="105"/>
          <w:sz w:val="13"/>
        </w:rPr>
        <w:t>VSCA</w:t>
      </w:r>
      <w:r>
        <w:rPr>
          <w:spacing w:val="5"/>
          <w:w w:val="105"/>
          <w:sz w:val="13"/>
        </w:rPr>
        <w:t> </w:t>
      </w:r>
      <w:r>
        <w:rPr>
          <w:w w:val="105"/>
          <w:sz w:val="13"/>
        </w:rPr>
        <w:t>227</w:t>
      </w:r>
      <w:r>
        <w:rPr>
          <w:spacing w:val="5"/>
          <w:w w:val="105"/>
          <w:sz w:val="13"/>
        </w:rPr>
        <w:t> </w:t>
      </w:r>
      <w:r>
        <w:rPr>
          <w:w w:val="105"/>
          <w:sz w:val="13"/>
        </w:rPr>
        <w:t>(5</w:t>
      </w:r>
      <w:r>
        <w:rPr>
          <w:spacing w:val="4"/>
          <w:w w:val="105"/>
          <w:sz w:val="13"/>
        </w:rPr>
        <w:t> </w:t>
      </w:r>
      <w:r>
        <w:rPr>
          <w:w w:val="105"/>
          <w:sz w:val="13"/>
        </w:rPr>
        <w:t>August</w:t>
      </w:r>
      <w:r>
        <w:rPr>
          <w:spacing w:val="5"/>
          <w:w w:val="105"/>
          <w:sz w:val="13"/>
        </w:rPr>
        <w:t> </w:t>
      </w:r>
      <w:r>
        <w:rPr>
          <w:spacing w:val="-2"/>
          <w:w w:val="105"/>
          <w:sz w:val="13"/>
        </w:rPr>
        <w:t>2011).</w:t>
      </w:r>
    </w:p>
    <w:p>
      <w:pPr>
        <w:pStyle w:val="ListParagraph"/>
        <w:numPr>
          <w:ilvl w:val="0"/>
          <w:numId w:val="64"/>
        </w:numPr>
        <w:tabs>
          <w:tab w:pos="1243" w:val="left" w:leader="none"/>
          <w:tab w:pos="1244" w:val="left" w:leader="none"/>
        </w:tabs>
        <w:spacing w:line="240" w:lineRule="auto" w:before="1" w:after="0"/>
        <w:ind w:left="1243" w:right="0" w:hanging="794"/>
        <w:jc w:val="left"/>
        <w:rPr>
          <w:sz w:val="13"/>
        </w:rPr>
      </w:pPr>
      <w:r>
        <w:rPr>
          <w:i/>
          <w:sz w:val="13"/>
        </w:rPr>
        <w:t>C L (a minor) v Lee &amp; Ors </w:t>
      </w:r>
      <w:r>
        <w:rPr>
          <w:sz w:val="13"/>
        </w:rPr>
        <w:t>(2010) 29 VR 570, 575; </w:t>
      </w:r>
      <w:r>
        <w:rPr>
          <w:i/>
          <w:sz w:val="13"/>
        </w:rPr>
        <w:t>Crimes (Mental Impairment and Unfitness to be Tried) Act </w:t>
      </w:r>
      <w:r>
        <w:rPr>
          <w:i/>
          <w:spacing w:val="-3"/>
          <w:sz w:val="13"/>
        </w:rPr>
        <w:t>1997 </w:t>
      </w:r>
      <w:r>
        <w:rPr>
          <w:spacing w:val="2"/>
          <w:sz w:val="13"/>
        </w:rPr>
        <w:t>(Vic) </w:t>
      </w:r>
      <w:r>
        <w:rPr>
          <w:sz w:val="13"/>
        </w:rPr>
        <w:t>ss 3,</w:t>
      </w:r>
      <w:r>
        <w:rPr>
          <w:spacing w:val="-5"/>
          <w:sz w:val="13"/>
        </w:rPr>
        <w:t> </w:t>
      </w:r>
      <w:r>
        <w:rPr>
          <w:spacing w:val="-4"/>
          <w:sz w:val="13"/>
        </w:rPr>
        <w:t>47.</w:t>
      </w:r>
    </w:p>
    <w:p>
      <w:pPr>
        <w:pStyle w:val="ListParagraph"/>
        <w:numPr>
          <w:ilvl w:val="0"/>
          <w:numId w:val="64"/>
        </w:numPr>
        <w:tabs>
          <w:tab w:pos="1243" w:val="left" w:leader="none"/>
          <w:tab w:pos="1244" w:val="left" w:leader="none"/>
        </w:tabs>
        <w:spacing w:line="240" w:lineRule="auto" w:before="2" w:after="0"/>
        <w:ind w:left="449" w:right="2522" w:firstLine="0"/>
        <w:jc w:val="left"/>
        <w:rPr>
          <w:sz w:val="13"/>
        </w:rPr>
      </w:pPr>
      <w:r>
        <w:rPr>
          <w:i/>
          <w:sz w:val="13"/>
        </w:rPr>
        <w:t>C L (a minor) v Lee &amp; Ors  </w:t>
      </w:r>
      <w:r>
        <w:rPr>
          <w:sz w:val="13"/>
        </w:rPr>
        <w:t>(2010)  29  VR  570,  575;  </w:t>
      </w:r>
      <w:r>
        <w:rPr>
          <w:i/>
          <w:sz w:val="13"/>
        </w:rPr>
        <w:t>Crimes (Mental Impairment and Unfitness to be Tried) Act </w:t>
      </w:r>
      <w:r>
        <w:rPr>
          <w:i/>
          <w:spacing w:val="-3"/>
          <w:sz w:val="13"/>
        </w:rPr>
        <w:t>1997  </w:t>
      </w:r>
      <w:r>
        <w:rPr>
          <w:spacing w:val="2"/>
          <w:sz w:val="13"/>
        </w:rPr>
        <w:t>(Vic) </w:t>
      </w:r>
      <w:r>
        <w:rPr>
          <w:sz w:val="13"/>
        </w:rPr>
        <w:t>s  4(1).     25</w:t>
        <w:tab/>
      </w:r>
      <w:r>
        <w:rPr>
          <w:i/>
          <w:sz w:val="13"/>
        </w:rPr>
        <w:t>C</w:t>
      </w:r>
      <w:r>
        <w:rPr>
          <w:i/>
          <w:spacing w:val="6"/>
          <w:sz w:val="13"/>
        </w:rPr>
        <w:t> </w:t>
      </w:r>
      <w:r>
        <w:rPr>
          <w:i/>
          <w:sz w:val="13"/>
        </w:rPr>
        <w:t>L</w:t>
      </w:r>
      <w:r>
        <w:rPr>
          <w:i/>
          <w:spacing w:val="6"/>
          <w:sz w:val="13"/>
        </w:rPr>
        <w:t> </w:t>
      </w:r>
      <w:r>
        <w:rPr>
          <w:i/>
          <w:sz w:val="13"/>
        </w:rPr>
        <w:t>(a</w:t>
      </w:r>
      <w:r>
        <w:rPr>
          <w:i/>
          <w:spacing w:val="6"/>
          <w:sz w:val="13"/>
        </w:rPr>
        <w:t> </w:t>
      </w:r>
      <w:r>
        <w:rPr>
          <w:i/>
          <w:sz w:val="13"/>
        </w:rPr>
        <w:t>minor)</w:t>
      </w:r>
      <w:r>
        <w:rPr>
          <w:i/>
          <w:spacing w:val="6"/>
          <w:sz w:val="13"/>
        </w:rPr>
        <w:t> </w:t>
      </w:r>
      <w:r>
        <w:rPr>
          <w:i/>
          <w:sz w:val="13"/>
        </w:rPr>
        <w:t>v</w:t>
      </w:r>
      <w:r>
        <w:rPr>
          <w:i/>
          <w:spacing w:val="7"/>
          <w:sz w:val="13"/>
        </w:rPr>
        <w:t> </w:t>
      </w:r>
      <w:r>
        <w:rPr>
          <w:i/>
          <w:sz w:val="13"/>
        </w:rPr>
        <w:t>Lee</w:t>
      </w:r>
      <w:r>
        <w:rPr>
          <w:i/>
          <w:spacing w:val="6"/>
          <w:sz w:val="13"/>
        </w:rPr>
        <w:t> </w:t>
      </w:r>
      <w:r>
        <w:rPr>
          <w:i/>
          <w:sz w:val="13"/>
        </w:rPr>
        <w:t>&amp;</w:t>
      </w:r>
      <w:r>
        <w:rPr>
          <w:i/>
          <w:spacing w:val="6"/>
          <w:sz w:val="13"/>
        </w:rPr>
        <w:t> </w:t>
      </w:r>
      <w:r>
        <w:rPr>
          <w:i/>
          <w:sz w:val="13"/>
        </w:rPr>
        <w:t>Ors</w:t>
      </w:r>
      <w:r>
        <w:rPr>
          <w:i/>
          <w:spacing w:val="7"/>
          <w:sz w:val="13"/>
        </w:rPr>
        <w:t> </w:t>
      </w:r>
      <w:r>
        <w:rPr>
          <w:sz w:val="13"/>
        </w:rPr>
        <w:t>(2010)</w:t>
      </w:r>
      <w:r>
        <w:rPr>
          <w:spacing w:val="7"/>
          <w:sz w:val="13"/>
        </w:rPr>
        <w:t> </w:t>
      </w:r>
      <w:r>
        <w:rPr>
          <w:sz w:val="13"/>
        </w:rPr>
        <w:t>29</w:t>
      </w:r>
      <w:r>
        <w:rPr>
          <w:spacing w:val="8"/>
          <w:sz w:val="13"/>
        </w:rPr>
        <w:t> </w:t>
      </w:r>
      <w:r>
        <w:rPr>
          <w:sz w:val="13"/>
        </w:rPr>
        <w:t>VR</w:t>
      </w:r>
      <w:r>
        <w:rPr>
          <w:spacing w:val="7"/>
          <w:sz w:val="13"/>
        </w:rPr>
        <w:t> </w:t>
      </w:r>
      <w:r>
        <w:rPr>
          <w:sz w:val="13"/>
        </w:rPr>
        <w:t>570,</w:t>
      </w:r>
      <w:r>
        <w:rPr>
          <w:spacing w:val="7"/>
          <w:sz w:val="13"/>
        </w:rPr>
        <w:t> </w:t>
      </w:r>
      <w:r>
        <w:rPr>
          <w:sz w:val="13"/>
        </w:rPr>
        <w:t>575,</w:t>
      </w:r>
      <w:r>
        <w:rPr>
          <w:spacing w:val="7"/>
          <w:sz w:val="13"/>
        </w:rPr>
        <w:t> </w:t>
      </w:r>
      <w:r>
        <w:rPr>
          <w:sz w:val="13"/>
        </w:rPr>
        <w:t>578.</w:t>
      </w:r>
    </w:p>
    <w:p>
      <w:pPr>
        <w:tabs>
          <w:tab w:pos="1243" w:val="left" w:leader="none"/>
        </w:tabs>
        <w:spacing w:before="2"/>
        <w:ind w:left="449" w:right="2357" w:hanging="1"/>
        <w:jc w:val="left"/>
        <w:rPr>
          <w:sz w:val="13"/>
        </w:rPr>
      </w:pPr>
      <w:r>
        <w:rPr>
          <w:sz w:val="13"/>
        </w:rPr>
        <w:t>26</w:t>
        <w:tab/>
      </w:r>
      <w:r>
        <w:rPr>
          <w:i/>
          <w:sz w:val="13"/>
        </w:rPr>
        <w:t>C L (a minor) v Lee &amp; Ors  </w:t>
      </w:r>
      <w:r>
        <w:rPr>
          <w:sz w:val="13"/>
        </w:rPr>
        <w:t>(2010)  29  VR  570,  576;  </w:t>
      </w:r>
      <w:r>
        <w:rPr>
          <w:i/>
          <w:sz w:val="13"/>
        </w:rPr>
        <w:t>Crimes (Mental Impairment and Unfitness to be Tried) Act </w:t>
      </w:r>
      <w:r>
        <w:rPr>
          <w:i/>
          <w:spacing w:val="-3"/>
          <w:sz w:val="13"/>
        </w:rPr>
        <w:t>1997  </w:t>
      </w:r>
      <w:r>
        <w:rPr>
          <w:spacing w:val="2"/>
          <w:sz w:val="13"/>
        </w:rPr>
        <w:t>(Vic) </w:t>
      </w:r>
      <w:r>
        <w:rPr>
          <w:sz w:val="13"/>
        </w:rPr>
        <w:t>s  </w:t>
      </w:r>
      <w:r>
        <w:rPr>
          <w:spacing w:val="3"/>
          <w:sz w:val="13"/>
        </w:rPr>
        <w:t>7(3)(b).   </w:t>
      </w:r>
      <w:r>
        <w:rPr>
          <w:spacing w:val="35"/>
          <w:sz w:val="13"/>
        </w:rPr>
        <w:t> </w:t>
      </w:r>
      <w:r>
        <w:rPr>
          <w:sz w:val="13"/>
        </w:rPr>
        <w:t>27</w:t>
        <w:tab/>
      </w:r>
      <w:r>
        <w:rPr>
          <w:i/>
          <w:sz w:val="13"/>
        </w:rPr>
        <w:t>C</w:t>
      </w:r>
      <w:r>
        <w:rPr>
          <w:i/>
          <w:spacing w:val="5"/>
          <w:sz w:val="13"/>
        </w:rPr>
        <w:t> </w:t>
      </w:r>
      <w:r>
        <w:rPr>
          <w:i/>
          <w:sz w:val="13"/>
        </w:rPr>
        <w:t>L</w:t>
      </w:r>
      <w:r>
        <w:rPr>
          <w:i/>
          <w:spacing w:val="6"/>
          <w:sz w:val="13"/>
        </w:rPr>
        <w:t> </w:t>
      </w:r>
      <w:r>
        <w:rPr>
          <w:i/>
          <w:sz w:val="13"/>
        </w:rPr>
        <w:t>(a</w:t>
      </w:r>
      <w:r>
        <w:rPr>
          <w:i/>
          <w:spacing w:val="6"/>
          <w:sz w:val="13"/>
        </w:rPr>
        <w:t> </w:t>
      </w:r>
      <w:r>
        <w:rPr>
          <w:i/>
          <w:sz w:val="13"/>
        </w:rPr>
        <w:t>minor)</w:t>
      </w:r>
      <w:r>
        <w:rPr>
          <w:i/>
          <w:spacing w:val="6"/>
          <w:sz w:val="13"/>
        </w:rPr>
        <w:t> </w:t>
      </w:r>
      <w:r>
        <w:rPr>
          <w:i/>
          <w:sz w:val="13"/>
        </w:rPr>
        <w:t>v</w:t>
      </w:r>
      <w:r>
        <w:rPr>
          <w:i/>
          <w:spacing w:val="6"/>
          <w:sz w:val="13"/>
        </w:rPr>
        <w:t> </w:t>
      </w:r>
      <w:r>
        <w:rPr>
          <w:i/>
          <w:sz w:val="13"/>
        </w:rPr>
        <w:t>Lee</w:t>
      </w:r>
      <w:r>
        <w:rPr>
          <w:i/>
          <w:spacing w:val="6"/>
          <w:sz w:val="13"/>
        </w:rPr>
        <w:t> </w:t>
      </w:r>
      <w:r>
        <w:rPr>
          <w:i/>
          <w:sz w:val="13"/>
        </w:rPr>
        <w:t>&amp;</w:t>
      </w:r>
      <w:r>
        <w:rPr>
          <w:i/>
          <w:spacing w:val="6"/>
          <w:sz w:val="13"/>
        </w:rPr>
        <w:t> </w:t>
      </w:r>
      <w:r>
        <w:rPr>
          <w:i/>
          <w:sz w:val="13"/>
        </w:rPr>
        <w:t>Ors</w:t>
      </w:r>
      <w:r>
        <w:rPr>
          <w:i/>
          <w:spacing w:val="7"/>
          <w:sz w:val="13"/>
        </w:rPr>
        <w:t> </w:t>
      </w:r>
      <w:r>
        <w:rPr>
          <w:sz w:val="13"/>
        </w:rPr>
        <w:t>(2010)</w:t>
      </w:r>
      <w:r>
        <w:rPr>
          <w:spacing w:val="7"/>
          <w:sz w:val="13"/>
        </w:rPr>
        <w:t> </w:t>
      </w:r>
      <w:r>
        <w:rPr>
          <w:sz w:val="13"/>
        </w:rPr>
        <w:t>29</w:t>
      </w:r>
      <w:r>
        <w:rPr>
          <w:spacing w:val="7"/>
          <w:sz w:val="13"/>
        </w:rPr>
        <w:t> </w:t>
      </w:r>
      <w:r>
        <w:rPr>
          <w:sz w:val="13"/>
        </w:rPr>
        <w:t>VR</w:t>
      </w:r>
      <w:r>
        <w:rPr>
          <w:spacing w:val="7"/>
          <w:sz w:val="13"/>
        </w:rPr>
        <w:t> </w:t>
      </w:r>
      <w:r>
        <w:rPr>
          <w:sz w:val="13"/>
        </w:rPr>
        <w:t>570,</w:t>
      </w:r>
      <w:r>
        <w:rPr>
          <w:spacing w:val="7"/>
          <w:sz w:val="13"/>
        </w:rPr>
        <w:t> </w:t>
      </w:r>
      <w:r>
        <w:rPr>
          <w:spacing w:val="-3"/>
          <w:sz w:val="13"/>
        </w:rPr>
        <w:t>577.</w:t>
      </w:r>
    </w:p>
    <w:p>
      <w:pPr>
        <w:pStyle w:val="ListParagraph"/>
        <w:numPr>
          <w:ilvl w:val="0"/>
          <w:numId w:val="65"/>
        </w:numPr>
        <w:tabs>
          <w:tab w:pos="1243" w:val="left" w:leader="none"/>
          <w:tab w:pos="1244" w:val="left" w:leader="none"/>
        </w:tabs>
        <w:spacing w:line="240" w:lineRule="auto" w:before="3" w:after="0"/>
        <w:ind w:left="1243" w:right="0" w:hanging="793"/>
        <w:jc w:val="left"/>
        <w:rPr>
          <w:sz w:val="13"/>
        </w:rPr>
      </w:pPr>
      <w:r>
        <w:rPr>
          <w:sz w:val="13"/>
        </w:rPr>
        <w:t>Ibid.</w:t>
      </w:r>
    </w:p>
    <w:p>
      <w:pPr>
        <w:pStyle w:val="ListParagraph"/>
        <w:numPr>
          <w:ilvl w:val="0"/>
          <w:numId w:val="65"/>
        </w:numPr>
        <w:tabs>
          <w:tab w:pos="1243" w:val="left" w:leader="none"/>
          <w:tab w:pos="1244" w:val="left" w:leader="none"/>
        </w:tabs>
        <w:spacing w:line="240" w:lineRule="auto" w:before="1" w:after="0"/>
        <w:ind w:left="1243" w:right="0" w:hanging="793"/>
        <w:jc w:val="left"/>
        <w:rPr>
          <w:sz w:val="13"/>
        </w:rPr>
      </w:pPr>
      <w:r>
        <w:rPr>
          <w:w w:val="105"/>
          <w:sz w:val="13"/>
        </w:rPr>
        <w:t>Ibid</w:t>
      </w:r>
      <w:r>
        <w:rPr>
          <w:spacing w:val="4"/>
          <w:w w:val="105"/>
          <w:sz w:val="13"/>
        </w:rPr>
        <w:t> </w:t>
      </w:r>
      <w:r>
        <w:rPr>
          <w:spacing w:val="2"/>
          <w:w w:val="105"/>
          <w:sz w:val="13"/>
        </w:rPr>
        <w:t>588.</w:t>
      </w:r>
    </w:p>
    <w:p>
      <w:pPr>
        <w:pStyle w:val="ListParagraph"/>
        <w:numPr>
          <w:ilvl w:val="0"/>
          <w:numId w:val="65"/>
        </w:numPr>
        <w:tabs>
          <w:tab w:pos="1243" w:val="left" w:leader="none"/>
          <w:tab w:pos="1244" w:val="left" w:leader="none"/>
        </w:tabs>
        <w:spacing w:line="240" w:lineRule="auto" w:before="2" w:after="0"/>
        <w:ind w:left="1243" w:right="0" w:hanging="793"/>
        <w:jc w:val="left"/>
        <w:rPr>
          <w:sz w:val="13"/>
        </w:rPr>
      </w:pPr>
      <w:r>
        <w:rPr>
          <w:sz w:val="13"/>
        </w:rPr>
        <w:t>Ibid.</w:t>
      </w:r>
    </w:p>
    <w:p>
      <w:pPr>
        <w:pStyle w:val="ListParagraph"/>
        <w:numPr>
          <w:ilvl w:val="0"/>
          <w:numId w:val="65"/>
        </w:numPr>
        <w:tabs>
          <w:tab w:pos="1243" w:val="left" w:leader="none"/>
          <w:tab w:pos="1244" w:val="left" w:leader="none"/>
        </w:tabs>
        <w:spacing w:line="240" w:lineRule="auto" w:before="1" w:after="0"/>
        <w:ind w:left="1243" w:right="0" w:hanging="793"/>
        <w:jc w:val="left"/>
        <w:rPr>
          <w:sz w:val="13"/>
        </w:rPr>
      </w:pPr>
      <w:r>
        <w:rPr>
          <w:w w:val="105"/>
          <w:sz w:val="13"/>
        </w:rPr>
        <w:t>Law Reform Committee, above n </w:t>
      </w:r>
      <w:r>
        <w:rPr>
          <w:spacing w:val="-6"/>
          <w:w w:val="105"/>
          <w:sz w:val="13"/>
        </w:rPr>
        <w:t>17,</w:t>
      </w:r>
      <w:r>
        <w:rPr>
          <w:spacing w:val="3"/>
          <w:w w:val="105"/>
          <w:sz w:val="13"/>
        </w:rPr>
        <w:t> </w:t>
      </w:r>
      <w:r>
        <w:rPr>
          <w:w w:val="105"/>
          <w:sz w:val="13"/>
        </w:rPr>
        <w:t>235.</w:t>
      </w:r>
    </w:p>
    <w:p>
      <w:pPr>
        <w:spacing w:after="0" w:line="240" w:lineRule="auto"/>
        <w:jc w:val="left"/>
        <w:rPr>
          <w:sz w:val="13"/>
        </w:rPr>
        <w:sectPr>
          <w:type w:val="continuous"/>
          <w:pgSz w:w="11910" w:h="16840"/>
          <w:pgMar w:top="1320" w:bottom="280" w:left="0" w:right="0"/>
          <w:cols w:num="2" w:equalWidth="0">
            <w:col w:w="1098" w:space="40"/>
            <w:col w:w="10772"/>
          </w:cols>
        </w:sectPr>
      </w:pPr>
    </w:p>
    <w:p>
      <w:pPr>
        <w:pStyle w:val="BodyText"/>
        <w:rPr>
          <w:sz w:val="20"/>
        </w:rPr>
      </w:pPr>
    </w:p>
    <w:p>
      <w:pPr>
        <w:pStyle w:val="BodyText"/>
        <w:spacing w:before="11"/>
        <w:rPr>
          <w:sz w:val="17"/>
        </w:rPr>
      </w:pPr>
    </w:p>
    <w:p>
      <w:pPr>
        <w:pStyle w:val="Heading3"/>
        <w:spacing w:before="96"/>
      </w:pPr>
      <w:bookmarkStart w:name="_TOC_250048" w:id="166"/>
      <w:bookmarkEnd w:id="166"/>
      <w:r>
        <w:rPr>
          <w:w w:val="115"/>
        </w:rPr>
        <w:t>Issues with the lack of jurisdiction</w:t>
      </w:r>
    </w:p>
    <w:p>
      <w:pPr>
        <w:pStyle w:val="ListParagraph"/>
        <w:numPr>
          <w:ilvl w:val="1"/>
          <w:numId w:val="5"/>
        </w:numPr>
        <w:tabs>
          <w:tab w:pos="2381" w:val="left" w:leader="none"/>
          <w:tab w:pos="2382" w:val="left" w:leader="none"/>
        </w:tabs>
        <w:spacing w:line="242" w:lineRule="auto" w:before="137" w:after="0"/>
        <w:ind w:left="2381" w:right="1818" w:hanging="794"/>
        <w:jc w:val="left"/>
        <w:rPr>
          <w:sz w:val="21"/>
        </w:rPr>
      </w:pPr>
      <w:r>
        <w:rPr>
          <w:spacing w:val="-3"/>
          <w:w w:val="105"/>
          <w:sz w:val="21"/>
        </w:rPr>
        <w:t>Through </w:t>
      </w:r>
      <w:r>
        <w:rPr>
          <w:w w:val="105"/>
          <w:sz w:val="21"/>
        </w:rPr>
        <w:t>its </w:t>
      </w:r>
      <w:r>
        <w:rPr>
          <w:spacing w:val="-3"/>
          <w:w w:val="105"/>
          <w:sz w:val="21"/>
        </w:rPr>
        <w:t>preliminary research, </w:t>
      </w:r>
      <w:r>
        <w:rPr>
          <w:w w:val="105"/>
          <w:sz w:val="21"/>
        </w:rPr>
        <w:t>the </w:t>
      </w:r>
      <w:r>
        <w:rPr>
          <w:spacing w:val="-3"/>
          <w:w w:val="105"/>
          <w:sz w:val="21"/>
        </w:rPr>
        <w:t>Commission </w:t>
      </w:r>
      <w:r>
        <w:rPr>
          <w:w w:val="105"/>
          <w:sz w:val="21"/>
        </w:rPr>
        <w:t>is </w:t>
      </w:r>
      <w:r>
        <w:rPr>
          <w:spacing w:val="-3"/>
          <w:w w:val="105"/>
          <w:sz w:val="21"/>
        </w:rPr>
        <w:t>aware that </w:t>
      </w:r>
      <w:r>
        <w:rPr>
          <w:w w:val="105"/>
          <w:sz w:val="21"/>
        </w:rPr>
        <w:t>the </w:t>
      </w:r>
      <w:r>
        <w:rPr>
          <w:spacing w:val="-3"/>
          <w:w w:val="105"/>
          <w:sz w:val="21"/>
        </w:rPr>
        <w:t>Magistrates’ Court’s </w:t>
      </w:r>
      <w:r>
        <w:rPr>
          <w:w w:val="105"/>
          <w:sz w:val="21"/>
        </w:rPr>
        <w:t>lack of jurisdiction </w:t>
      </w:r>
      <w:r>
        <w:rPr>
          <w:spacing w:val="-3"/>
          <w:w w:val="105"/>
          <w:sz w:val="21"/>
        </w:rPr>
        <w:t>to determine </w:t>
      </w:r>
      <w:r>
        <w:rPr>
          <w:w w:val="105"/>
          <w:sz w:val="21"/>
        </w:rPr>
        <w:t>unfitness </w:t>
      </w:r>
      <w:r>
        <w:rPr>
          <w:spacing w:val="-3"/>
          <w:w w:val="105"/>
          <w:sz w:val="21"/>
        </w:rPr>
        <w:t>to </w:t>
      </w:r>
      <w:r>
        <w:rPr>
          <w:w w:val="105"/>
          <w:sz w:val="21"/>
        </w:rPr>
        <w:t>stand trial </w:t>
      </w:r>
      <w:r>
        <w:rPr>
          <w:spacing w:val="-3"/>
          <w:w w:val="105"/>
          <w:sz w:val="21"/>
        </w:rPr>
        <w:t>may </w:t>
      </w:r>
      <w:r>
        <w:rPr>
          <w:w w:val="105"/>
          <w:sz w:val="21"/>
        </w:rPr>
        <w:t>give rise </w:t>
      </w:r>
      <w:r>
        <w:rPr>
          <w:spacing w:val="-3"/>
          <w:w w:val="105"/>
          <w:sz w:val="21"/>
        </w:rPr>
        <w:t>to </w:t>
      </w:r>
      <w:r>
        <w:rPr>
          <w:w w:val="105"/>
          <w:sz w:val="21"/>
        </w:rPr>
        <w:t>a number of </w:t>
      </w:r>
      <w:r>
        <w:rPr>
          <w:spacing w:val="-3"/>
          <w:w w:val="105"/>
          <w:sz w:val="21"/>
        </w:rPr>
        <w:t>potential </w:t>
      </w:r>
      <w:r>
        <w:rPr>
          <w:spacing w:val="-2"/>
          <w:w w:val="105"/>
          <w:sz w:val="21"/>
        </w:rPr>
        <w:t>problems. </w:t>
      </w:r>
      <w:r>
        <w:rPr>
          <w:w w:val="105"/>
          <w:sz w:val="21"/>
        </w:rPr>
        <w:t>Thus </w:t>
      </w:r>
      <w:r>
        <w:rPr>
          <w:spacing w:val="-7"/>
          <w:w w:val="105"/>
          <w:sz w:val="21"/>
        </w:rPr>
        <w:t>far, </w:t>
      </w:r>
      <w:r>
        <w:rPr>
          <w:w w:val="105"/>
          <w:sz w:val="21"/>
        </w:rPr>
        <w:t>the </w:t>
      </w:r>
      <w:r>
        <w:rPr>
          <w:spacing w:val="-3"/>
          <w:w w:val="105"/>
          <w:sz w:val="21"/>
        </w:rPr>
        <w:t>following potential </w:t>
      </w:r>
      <w:r>
        <w:rPr>
          <w:w w:val="105"/>
          <w:sz w:val="21"/>
        </w:rPr>
        <w:t>issues </w:t>
      </w:r>
      <w:r>
        <w:rPr>
          <w:spacing w:val="-3"/>
          <w:w w:val="105"/>
          <w:sz w:val="21"/>
        </w:rPr>
        <w:t>have </w:t>
      </w:r>
      <w:r>
        <w:rPr>
          <w:w w:val="105"/>
          <w:sz w:val="21"/>
        </w:rPr>
        <w:t>been</w:t>
      </w:r>
      <w:r>
        <w:rPr>
          <w:spacing w:val="18"/>
          <w:w w:val="105"/>
          <w:sz w:val="21"/>
        </w:rPr>
        <w:t> </w:t>
      </w:r>
      <w:r>
        <w:rPr>
          <w:w w:val="105"/>
          <w:sz w:val="21"/>
        </w:rPr>
        <w:t>identified:</w:t>
      </w:r>
    </w:p>
    <w:p>
      <w:pPr>
        <w:pStyle w:val="ListParagraph"/>
        <w:numPr>
          <w:ilvl w:val="2"/>
          <w:numId w:val="5"/>
        </w:numPr>
        <w:tabs>
          <w:tab w:pos="2721" w:val="left" w:leader="none"/>
          <w:tab w:pos="2722" w:val="left" w:leader="none"/>
        </w:tabs>
        <w:spacing w:line="242" w:lineRule="auto" w:before="123" w:after="0"/>
        <w:ind w:left="2721" w:right="1883" w:hanging="340"/>
        <w:jc w:val="left"/>
        <w:rPr>
          <w:sz w:val="21"/>
        </w:rPr>
      </w:pPr>
      <w:r>
        <w:rPr>
          <w:i/>
          <w:sz w:val="21"/>
        </w:rPr>
        <w:t>Inefficiency </w:t>
      </w:r>
      <w:r>
        <w:rPr>
          <w:i/>
          <w:spacing w:val="-3"/>
          <w:sz w:val="21"/>
        </w:rPr>
        <w:t>of </w:t>
      </w:r>
      <w:r>
        <w:rPr>
          <w:i/>
          <w:sz w:val="21"/>
        </w:rPr>
        <w:t>the process</w:t>
      </w:r>
      <w:r>
        <w:rPr>
          <w:sz w:val="21"/>
        </w:rPr>
        <w:t>—the Law </w:t>
      </w:r>
      <w:r>
        <w:rPr>
          <w:spacing w:val="-3"/>
          <w:sz w:val="21"/>
        </w:rPr>
        <w:t>Reform Committee </w:t>
      </w:r>
      <w:r>
        <w:rPr>
          <w:sz w:val="21"/>
        </w:rPr>
        <w:t>was of the view </w:t>
      </w:r>
      <w:r>
        <w:rPr>
          <w:spacing w:val="-3"/>
          <w:sz w:val="21"/>
        </w:rPr>
        <w:t>that </w:t>
      </w:r>
      <w:r>
        <w:rPr>
          <w:sz w:val="21"/>
        </w:rPr>
        <w:t>the </w:t>
      </w:r>
      <w:r>
        <w:rPr>
          <w:spacing w:val="-3"/>
          <w:sz w:val="21"/>
        </w:rPr>
        <w:t>current requirement that investigations </w:t>
      </w:r>
      <w:r>
        <w:rPr>
          <w:spacing w:val="-4"/>
          <w:sz w:val="21"/>
        </w:rPr>
        <w:t>into  </w:t>
      </w:r>
      <w:r>
        <w:rPr>
          <w:sz w:val="21"/>
        </w:rPr>
        <w:t>unfitness  </w:t>
      </w:r>
      <w:r>
        <w:rPr>
          <w:spacing w:val="-3"/>
          <w:sz w:val="21"/>
        </w:rPr>
        <w:t>to  </w:t>
      </w:r>
      <w:r>
        <w:rPr>
          <w:sz w:val="21"/>
        </w:rPr>
        <w:t>stand  trial  be  </w:t>
      </w:r>
      <w:r>
        <w:rPr>
          <w:spacing w:val="-3"/>
          <w:sz w:val="21"/>
        </w:rPr>
        <w:t>referred from </w:t>
      </w:r>
      <w:r>
        <w:rPr>
          <w:sz w:val="21"/>
        </w:rPr>
        <w:t>the court in which the issue was </w:t>
      </w:r>
      <w:r>
        <w:rPr>
          <w:spacing w:val="-2"/>
          <w:sz w:val="21"/>
        </w:rPr>
        <w:t>raised </w:t>
      </w:r>
      <w:r>
        <w:rPr>
          <w:spacing w:val="-3"/>
          <w:sz w:val="21"/>
        </w:rPr>
        <w:t>to another </w:t>
      </w:r>
      <w:r>
        <w:rPr>
          <w:sz w:val="21"/>
        </w:rPr>
        <w:t>court caused </w:t>
      </w:r>
      <w:r>
        <w:rPr>
          <w:spacing w:val="-3"/>
          <w:sz w:val="21"/>
        </w:rPr>
        <w:t>considerable </w:t>
      </w:r>
      <w:r>
        <w:rPr>
          <w:sz w:val="21"/>
        </w:rPr>
        <w:t>inefficiencies and lengthened the process. As discussed in </w:t>
      </w:r>
      <w:r>
        <w:rPr>
          <w:spacing w:val="-4"/>
          <w:sz w:val="21"/>
        </w:rPr>
        <w:t>Chapter </w:t>
      </w:r>
      <w:r>
        <w:rPr>
          <w:sz w:val="21"/>
        </w:rPr>
        <w:t>4, the </w:t>
      </w:r>
      <w:r>
        <w:rPr>
          <w:spacing w:val="-3"/>
          <w:sz w:val="21"/>
        </w:rPr>
        <w:t>current </w:t>
      </w:r>
      <w:r>
        <w:rPr>
          <w:sz w:val="21"/>
        </w:rPr>
        <w:t>process in </w:t>
      </w:r>
      <w:r>
        <w:rPr>
          <w:spacing w:val="-3"/>
          <w:sz w:val="21"/>
        </w:rPr>
        <w:t>relation to </w:t>
      </w:r>
      <w:r>
        <w:rPr>
          <w:sz w:val="21"/>
        </w:rPr>
        <w:t>unfitness </w:t>
      </w:r>
      <w:r>
        <w:rPr>
          <w:spacing w:val="-3"/>
          <w:sz w:val="21"/>
        </w:rPr>
        <w:t>to </w:t>
      </w:r>
      <w:r>
        <w:rPr>
          <w:sz w:val="21"/>
        </w:rPr>
        <w:t>stand trial </w:t>
      </w:r>
      <w:r>
        <w:rPr>
          <w:spacing w:val="-3"/>
          <w:sz w:val="21"/>
        </w:rPr>
        <w:t>requires </w:t>
      </w:r>
      <w:r>
        <w:rPr>
          <w:sz w:val="21"/>
        </w:rPr>
        <w:t>the </w:t>
      </w:r>
      <w:r>
        <w:rPr>
          <w:spacing w:val="-3"/>
          <w:sz w:val="21"/>
        </w:rPr>
        <w:t>empanelling </w:t>
      </w:r>
      <w:r>
        <w:rPr>
          <w:sz w:val="21"/>
        </w:rPr>
        <w:t>of two</w:t>
      </w:r>
      <w:r>
        <w:rPr>
          <w:spacing w:val="8"/>
          <w:sz w:val="21"/>
        </w:rPr>
        <w:t> </w:t>
      </w:r>
      <w:r>
        <w:rPr>
          <w:sz w:val="21"/>
        </w:rPr>
        <w:t>juries:</w:t>
      </w:r>
    </w:p>
    <w:p>
      <w:pPr>
        <w:pStyle w:val="BodyText"/>
        <w:spacing w:line="242" w:lineRule="auto" w:before="6"/>
        <w:ind w:left="2721" w:right="1520"/>
      </w:pPr>
      <w:r>
        <w:rPr>
          <w:w w:val="105"/>
        </w:rPr>
        <w:t>one </w:t>
      </w:r>
      <w:r>
        <w:rPr>
          <w:spacing w:val="-3"/>
          <w:w w:val="105"/>
        </w:rPr>
        <w:t>to determine </w:t>
      </w:r>
      <w:r>
        <w:rPr>
          <w:w w:val="105"/>
        </w:rPr>
        <w:t>whether the </w:t>
      </w:r>
      <w:r>
        <w:rPr>
          <w:spacing w:val="-3"/>
          <w:w w:val="105"/>
        </w:rPr>
        <w:t>accused </w:t>
      </w:r>
      <w:r>
        <w:rPr>
          <w:w w:val="105"/>
        </w:rPr>
        <w:t>person is unfit </w:t>
      </w:r>
      <w:r>
        <w:rPr>
          <w:spacing w:val="-3"/>
          <w:w w:val="105"/>
        </w:rPr>
        <w:t>to </w:t>
      </w:r>
      <w:r>
        <w:rPr>
          <w:w w:val="105"/>
        </w:rPr>
        <w:t>stand </w:t>
      </w:r>
      <w:r>
        <w:rPr>
          <w:spacing w:val="-3"/>
          <w:w w:val="105"/>
        </w:rPr>
        <w:t>trial, </w:t>
      </w:r>
      <w:r>
        <w:rPr>
          <w:w w:val="105"/>
        </w:rPr>
        <w:t>and a second </w:t>
      </w:r>
      <w:r>
        <w:rPr>
          <w:spacing w:val="-3"/>
          <w:w w:val="105"/>
        </w:rPr>
        <w:t>to determine </w:t>
      </w:r>
      <w:r>
        <w:rPr>
          <w:w w:val="105"/>
        </w:rPr>
        <w:t>whether the </w:t>
      </w:r>
      <w:r>
        <w:rPr>
          <w:spacing w:val="-3"/>
          <w:w w:val="105"/>
        </w:rPr>
        <w:t>accused </w:t>
      </w:r>
      <w:r>
        <w:rPr>
          <w:w w:val="105"/>
        </w:rPr>
        <w:t>person </w:t>
      </w:r>
      <w:r>
        <w:rPr>
          <w:spacing w:val="-2"/>
          <w:w w:val="105"/>
        </w:rPr>
        <w:t>committed </w:t>
      </w:r>
      <w:r>
        <w:rPr>
          <w:w w:val="105"/>
        </w:rPr>
        <w:t>the </w:t>
      </w:r>
      <w:r>
        <w:rPr>
          <w:spacing w:val="-3"/>
          <w:w w:val="105"/>
        </w:rPr>
        <w:t>offence </w:t>
      </w:r>
      <w:r>
        <w:rPr>
          <w:w w:val="105"/>
        </w:rPr>
        <w:t>if they </w:t>
      </w:r>
      <w:r>
        <w:rPr>
          <w:spacing w:val="-3"/>
          <w:w w:val="105"/>
        </w:rPr>
        <w:t>are found </w:t>
      </w:r>
      <w:r>
        <w:rPr>
          <w:w w:val="105"/>
        </w:rPr>
        <w:t>unfit </w:t>
      </w:r>
      <w:r>
        <w:rPr>
          <w:spacing w:val="-3"/>
          <w:w w:val="105"/>
        </w:rPr>
        <w:t>to </w:t>
      </w:r>
      <w:r>
        <w:rPr>
          <w:w w:val="105"/>
        </w:rPr>
        <w:t>stand </w:t>
      </w:r>
      <w:r>
        <w:rPr>
          <w:spacing w:val="-3"/>
          <w:w w:val="105"/>
        </w:rPr>
        <w:t>trial. </w:t>
      </w:r>
      <w:r>
        <w:rPr>
          <w:w w:val="105"/>
        </w:rPr>
        <w:t>The length of the process </w:t>
      </w:r>
      <w:r>
        <w:rPr>
          <w:spacing w:val="-3"/>
          <w:w w:val="105"/>
        </w:rPr>
        <w:t>could </w:t>
      </w:r>
      <w:r>
        <w:rPr>
          <w:w w:val="105"/>
        </w:rPr>
        <w:t>be difficult </w:t>
      </w:r>
      <w:r>
        <w:rPr>
          <w:spacing w:val="-3"/>
          <w:w w:val="105"/>
        </w:rPr>
        <w:t>for </w:t>
      </w:r>
      <w:r>
        <w:rPr>
          <w:w w:val="105"/>
        </w:rPr>
        <w:t>both victims and </w:t>
      </w:r>
      <w:r>
        <w:rPr>
          <w:spacing w:val="-3"/>
          <w:w w:val="105"/>
        </w:rPr>
        <w:t>accused </w:t>
      </w:r>
      <w:r>
        <w:rPr>
          <w:w w:val="105"/>
        </w:rPr>
        <w:t>people, an issue </w:t>
      </w:r>
      <w:r>
        <w:rPr>
          <w:spacing w:val="-3"/>
          <w:w w:val="105"/>
        </w:rPr>
        <w:t>that </w:t>
      </w:r>
      <w:r>
        <w:rPr>
          <w:w w:val="105"/>
        </w:rPr>
        <w:t>is also discussed in </w:t>
      </w:r>
      <w:r>
        <w:rPr>
          <w:spacing w:val="-4"/>
          <w:w w:val="105"/>
        </w:rPr>
        <w:t>Chapter </w:t>
      </w:r>
      <w:r>
        <w:rPr>
          <w:w w:val="105"/>
        </w:rPr>
        <w:t>4. The </w:t>
      </w:r>
      <w:r>
        <w:rPr>
          <w:spacing w:val="-3"/>
          <w:w w:val="105"/>
        </w:rPr>
        <w:t>current </w:t>
      </w:r>
      <w:r>
        <w:rPr>
          <w:w w:val="105"/>
        </w:rPr>
        <w:t>process also </w:t>
      </w:r>
      <w:r>
        <w:rPr>
          <w:spacing w:val="-3"/>
          <w:w w:val="105"/>
        </w:rPr>
        <w:t>utilises resources </w:t>
      </w:r>
      <w:r>
        <w:rPr>
          <w:w w:val="105"/>
        </w:rPr>
        <w:t>in the </w:t>
      </w:r>
      <w:r>
        <w:rPr>
          <w:spacing w:val="-3"/>
          <w:w w:val="105"/>
        </w:rPr>
        <w:t>higher </w:t>
      </w:r>
      <w:r>
        <w:rPr>
          <w:w w:val="105"/>
        </w:rPr>
        <w:t>courts even though the </w:t>
      </w:r>
      <w:r>
        <w:rPr>
          <w:spacing w:val="-3"/>
          <w:w w:val="105"/>
        </w:rPr>
        <w:t>offence </w:t>
      </w:r>
      <w:r>
        <w:rPr>
          <w:w w:val="105"/>
        </w:rPr>
        <w:t>is one </w:t>
      </w:r>
      <w:r>
        <w:rPr>
          <w:spacing w:val="-3"/>
          <w:w w:val="105"/>
        </w:rPr>
        <w:t>that </w:t>
      </w:r>
      <w:r>
        <w:rPr>
          <w:w w:val="105"/>
        </w:rPr>
        <w:t>comes </w:t>
      </w:r>
      <w:r>
        <w:rPr>
          <w:spacing w:val="-3"/>
          <w:w w:val="105"/>
        </w:rPr>
        <w:t>within </w:t>
      </w:r>
      <w:r>
        <w:rPr>
          <w:w w:val="105"/>
        </w:rPr>
        <w:t>the jurisdiction of the </w:t>
      </w:r>
      <w:r>
        <w:rPr>
          <w:spacing w:val="-3"/>
          <w:w w:val="105"/>
        </w:rPr>
        <w:t>Magistrates’ Court.</w:t>
      </w:r>
    </w:p>
    <w:p>
      <w:pPr>
        <w:pStyle w:val="ListParagraph"/>
        <w:numPr>
          <w:ilvl w:val="2"/>
          <w:numId w:val="5"/>
        </w:numPr>
        <w:tabs>
          <w:tab w:pos="2721" w:val="left" w:leader="none"/>
          <w:tab w:pos="2722" w:val="left" w:leader="none"/>
        </w:tabs>
        <w:spacing w:line="242" w:lineRule="auto" w:before="126" w:after="0"/>
        <w:ind w:left="2721" w:right="1893" w:hanging="340"/>
        <w:jc w:val="left"/>
        <w:rPr>
          <w:sz w:val="21"/>
        </w:rPr>
      </w:pPr>
      <w:r>
        <w:rPr>
          <w:i/>
          <w:spacing w:val="-3"/>
          <w:w w:val="105"/>
          <w:sz w:val="21"/>
        </w:rPr>
        <w:t>Encourages ‘artificial </w:t>
      </w:r>
      <w:r>
        <w:rPr>
          <w:i/>
          <w:w w:val="105"/>
          <w:sz w:val="21"/>
        </w:rPr>
        <w:t>decision making’</w:t>
      </w:r>
      <w:r>
        <w:rPr>
          <w:w w:val="105"/>
          <w:sz w:val="21"/>
        </w:rPr>
        <w:t>—the </w:t>
      </w:r>
      <w:r>
        <w:rPr>
          <w:spacing w:val="-3"/>
          <w:w w:val="105"/>
          <w:sz w:val="21"/>
        </w:rPr>
        <w:t>current </w:t>
      </w:r>
      <w:r>
        <w:rPr>
          <w:w w:val="105"/>
          <w:sz w:val="21"/>
        </w:rPr>
        <w:t>system </w:t>
      </w:r>
      <w:r>
        <w:rPr>
          <w:spacing w:val="-3"/>
          <w:w w:val="105"/>
          <w:sz w:val="21"/>
        </w:rPr>
        <w:t>may place pressure </w:t>
      </w:r>
      <w:r>
        <w:rPr>
          <w:w w:val="105"/>
          <w:sz w:val="21"/>
        </w:rPr>
        <w:t>on </w:t>
      </w:r>
      <w:r>
        <w:rPr>
          <w:spacing w:val="-3"/>
          <w:w w:val="105"/>
          <w:sz w:val="21"/>
        </w:rPr>
        <w:t>magistrates, </w:t>
      </w:r>
      <w:r>
        <w:rPr>
          <w:w w:val="105"/>
          <w:sz w:val="21"/>
        </w:rPr>
        <w:t>prosecutors, </w:t>
      </w:r>
      <w:r>
        <w:rPr>
          <w:spacing w:val="-3"/>
          <w:w w:val="105"/>
          <w:sz w:val="21"/>
        </w:rPr>
        <w:t>defence </w:t>
      </w:r>
      <w:r>
        <w:rPr>
          <w:w w:val="105"/>
          <w:sz w:val="21"/>
        </w:rPr>
        <w:t>lawyers and the </w:t>
      </w:r>
      <w:r>
        <w:rPr>
          <w:spacing w:val="-2"/>
          <w:w w:val="105"/>
          <w:sz w:val="21"/>
        </w:rPr>
        <w:t>police </w:t>
      </w:r>
      <w:r>
        <w:rPr>
          <w:spacing w:val="-3"/>
          <w:w w:val="105"/>
          <w:sz w:val="21"/>
        </w:rPr>
        <w:t>to </w:t>
      </w:r>
      <w:r>
        <w:rPr>
          <w:spacing w:val="-4"/>
          <w:w w:val="105"/>
          <w:sz w:val="21"/>
        </w:rPr>
        <w:t>make </w:t>
      </w:r>
      <w:r>
        <w:rPr>
          <w:w w:val="105"/>
          <w:sz w:val="21"/>
        </w:rPr>
        <w:t>decisions </w:t>
      </w:r>
      <w:r>
        <w:rPr>
          <w:spacing w:val="-3"/>
          <w:w w:val="105"/>
          <w:sz w:val="21"/>
        </w:rPr>
        <w:t>that </w:t>
      </w:r>
      <w:r>
        <w:rPr>
          <w:w w:val="105"/>
          <w:sz w:val="21"/>
        </w:rPr>
        <w:t>they </w:t>
      </w:r>
      <w:r>
        <w:rPr>
          <w:spacing w:val="-3"/>
          <w:w w:val="105"/>
          <w:sz w:val="21"/>
        </w:rPr>
        <w:t>may </w:t>
      </w:r>
      <w:r>
        <w:rPr>
          <w:spacing w:val="-2"/>
          <w:w w:val="105"/>
          <w:sz w:val="21"/>
        </w:rPr>
        <w:t>not </w:t>
      </w:r>
      <w:r>
        <w:rPr>
          <w:w w:val="105"/>
          <w:sz w:val="21"/>
        </w:rPr>
        <w:t>otherwise </w:t>
      </w:r>
      <w:r>
        <w:rPr>
          <w:spacing w:val="-5"/>
          <w:w w:val="105"/>
          <w:sz w:val="21"/>
        </w:rPr>
        <w:t>make. </w:t>
      </w:r>
      <w:r>
        <w:rPr>
          <w:w w:val="105"/>
          <w:sz w:val="21"/>
        </w:rPr>
        <w:t>For </w:t>
      </w:r>
      <w:r>
        <w:rPr>
          <w:spacing w:val="-3"/>
          <w:w w:val="105"/>
          <w:sz w:val="21"/>
        </w:rPr>
        <w:t>example, </w:t>
      </w:r>
      <w:r>
        <w:rPr>
          <w:w w:val="105"/>
          <w:sz w:val="21"/>
        </w:rPr>
        <w:t>in a number of cases, the only reason a </w:t>
      </w:r>
      <w:r>
        <w:rPr>
          <w:spacing w:val="-3"/>
          <w:w w:val="105"/>
          <w:sz w:val="21"/>
        </w:rPr>
        <w:t>magistrate </w:t>
      </w:r>
      <w:r>
        <w:rPr>
          <w:w w:val="105"/>
          <w:sz w:val="21"/>
        </w:rPr>
        <w:t>would </w:t>
      </w:r>
      <w:r>
        <w:rPr>
          <w:spacing w:val="-3"/>
          <w:w w:val="105"/>
          <w:sz w:val="21"/>
        </w:rPr>
        <w:t>commit </w:t>
      </w:r>
      <w:r>
        <w:rPr>
          <w:w w:val="105"/>
          <w:sz w:val="21"/>
        </w:rPr>
        <w:t>an </w:t>
      </w:r>
      <w:r>
        <w:rPr>
          <w:spacing w:val="-3"/>
          <w:w w:val="105"/>
          <w:sz w:val="21"/>
        </w:rPr>
        <w:t>accused </w:t>
      </w:r>
      <w:r>
        <w:rPr>
          <w:w w:val="105"/>
          <w:sz w:val="21"/>
        </w:rPr>
        <w:t>person </w:t>
      </w:r>
      <w:r>
        <w:rPr>
          <w:spacing w:val="-3"/>
          <w:w w:val="105"/>
          <w:sz w:val="21"/>
        </w:rPr>
        <w:t>to </w:t>
      </w:r>
      <w:r>
        <w:rPr>
          <w:w w:val="105"/>
          <w:sz w:val="21"/>
        </w:rPr>
        <w:t>trial is because the </w:t>
      </w:r>
      <w:r>
        <w:rPr>
          <w:spacing w:val="-3"/>
          <w:w w:val="105"/>
          <w:sz w:val="21"/>
        </w:rPr>
        <w:t>County Court </w:t>
      </w:r>
      <w:r>
        <w:rPr>
          <w:spacing w:val="-2"/>
          <w:w w:val="105"/>
          <w:sz w:val="21"/>
        </w:rPr>
        <w:t>has </w:t>
      </w:r>
      <w:r>
        <w:rPr>
          <w:w w:val="105"/>
          <w:sz w:val="21"/>
        </w:rPr>
        <w:t>the power </w:t>
      </w:r>
      <w:r>
        <w:rPr>
          <w:spacing w:val="-3"/>
          <w:w w:val="105"/>
          <w:sz w:val="21"/>
        </w:rPr>
        <w:t>to </w:t>
      </w:r>
      <w:r>
        <w:rPr>
          <w:w w:val="105"/>
          <w:sz w:val="21"/>
        </w:rPr>
        <w:t>empanel a jury </w:t>
      </w:r>
      <w:r>
        <w:rPr>
          <w:spacing w:val="-3"/>
          <w:w w:val="105"/>
          <w:sz w:val="21"/>
        </w:rPr>
        <w:t>to determine </w:t>
      </w:r>
      <w:r>
        <w:rPr>
          <w:w w:val="105"/>
          <w:sz w:val="21"/>
        </w:rPr>
        <w:t>the issue of unfitness </w:t>
      </w:r>
      <w:r>
        <w:rPr>
          <w:spacing w:val="-3"/>
          <w:w w:val="105"/>
          <w:sz w:val="21"/>
        </w:rPr>
        <w:t>to </w:t>
      </w:r>
      <w:r>
        <w:rPr>
          <w:w w:val="105"/>
          <w:sz w:val="21"/>
        </w:rPr>
        <w:t>stand </w:t>
      </w:r>
      <w:r>
        <w:rPr>
          <w:spacing w:val="-3"/>
          <w:w w:val="105"/>
          <w:sz w:val="21"/>
        </w:rPr>
        <w:t>trial, </w:t>
      </w:r>
      <w:r>
        <w:rPr>
          <w:w w:val="105"/>
          <w:sz w:val="21"/>
        </w:rPr>
        <w:t>even though the type of </w:t>
      </w:r>
      <w:r>
        <w:rPr>
          <w:spacing w:val="-3"/>
          <w:w w:val="105"/>
          <w:sz w:val="21"/>
        </w:rPr>
        <w:t>offence </w:t>
      </w:r>
      <w:r>
        <w:rPr>
          <w:w w:val="105"/>
          <w:sz w:val="21"/>
        </w:rPr>
        <w:t>would </w:t>
      </w:r>
      <w:r>
        <w:rPr>
          <w:spacing w:val="-3"/>
          <w:w w:val="105"/>
          <w:sz w:val="21"/>
        </w:rPr>
        <w:t>allow </w:t>
      </w:r>
      <w:r>
        <w:rPr>
          <w:w w:val="105"/>
          <w:sz w:val="21"/>
        </w:rPr>
        <w:t>it </w:t>
      </w:r>
      <w:r>
        <w:rPr>
          <w:spacing w:val="-3"/>
          <w:w w:val="105"/>
          <w:sz w:val="21"/>
        </w:rPr>
        <w:t>to </w:t>
      </w:r>
      <w:r>
        <w:rPr>
          <w:w w:val="105"/>
          <w:sz w:val="21"/>
        </w:rPr>
        <w:t>be </w:t>
      </w:r>
      <w:r>
        <w:rPr>
          <w:spacing w:val="-3"/>
          <w:w w:val="105"/>
          <w:sz w:val="21"/>
        </w:rPr>
        <w:t>heard </w:t>
      </w:r>
      <w:r>
        <w:rPr>
          <w:w w:val="105"/>
          <w:sz w:val="21"/>
        </w:rPr>
        <w:t>and </w:t>
      </w:r>
      <w:r>
        <w:rPr>
          <w:spacing w:val="-3"/>
          <w:w w:val="105"/>
          <w:sz w:val="21"/>
        </w:rPr>
        <w:t>determined </w:t>
      </w:r>
      <w:r>
        <w:rPr>
          <w:w w:val="105"/>
          <w:sz w:val="21"/>
        </w:rPr>
        <w:t>in the </w:t>
      </w:r>
      <w:r>
        <w:rPr>
          <w:spacing w:val="-3"/>
          <w:w w:val="105"/>
          <w:sz w:val="21"/>
        </w:rPr>
        <w:t>Magistrates’</w:t>
      </w:r>
      <w:r>
        <w:rPr>
          <w:spacing w:val="5"/>
          <w:w w:val="105"/>
          <w:sz w:val="21"/>
        </w:rPr>
        <w:t> </w:t>
      </w:r>
      <w:r>
        <w:rPr>
          <w:spacing w:val="-3"/>
          <w:w w:val="105"/>
          <w:sz w:val="21"/>
        </w:rPr>
        <w:t>Court.</w:t>
      </w:r>
    </w:p>
    <w:p>
      <w:pPr>
        <w:pStyle w:val="ListParagraph"/>
        <w:numPr>
          <w:ilvl w:val="2"/>
          <w:numId w:val="5"/>
        </w:numPr>
        <w:tabs>
          <w:tab w:pos="2721" w:val="left" w:leader="none"/>
          <w:tab w:pos="2722" w:val="left" w:leader="none"/>
        </w:tabs>
        <w:spacing w:line="242" w:lineRule="auto" w:before="128" w:after="0"/>
        <w:ind w:left="2721" w:right="1673" w:hanging="340"/>
        <w:jc w:val="left"/>
        <w:rPr>
          <w:sz w:val="12"/>
        </w:rPr>
      </w:pPr>
      <w:r>
        <w:rPr>
          <w:i/>
          <w:spacing w:val="-3"/>
          <w:w w:val="105"/>
          <w:sz w:val="21"/>
        </w:rPr>
        <w:t>Risk </w:t>
      </w:r>
      <w:r>
        <w:rPr>
          <w:i/>
          <w:w w:val="105"/>
          <w:sz w:val="21"/>
        </w:rPr>
        <w:t>to community safety</w:t>
      </w:r>
      <w:r>
        <w:rPr>
          <w:w w:val="105"/>
          <w:sz w:val="21"/>
        </w:rPr>
        <w:t>—if a person is unfit </w:t>
      </w:r>
      <w:r>
        <w:rPr>
          <w:spacing w:val="-3"/>
          <w:w w:val="105"/>
          <w:sz w:val="21"/>
        </w:rPr>
        <w:t>to </w:t>
      </w:r>
      <w:r>
        <w:rPr>
          <w:w w:val="105"/>
          <w:sz w:val="21"/>
        </w:rPr>
        <w:t>stand </w:t>
      </w:r>
      <w:r>
        <w:rPr>
          <w:spacing w:val="-3"/>
          <w:w w:val="105"/>
          <w:sz w:val="21"/>
        </w:rPr>
        <w:t>trial, proceedings involving that </w:t>
      </w:r>
      <w:r>
        <w:rPr>
          <w:w w:val="105"/>
          <w:sz w:val="21"/>
        </w:rPr>
        <w:t>person </w:t>
      </w:r>
      <w:r>
        <w:rPr>
          <w:spacing w:val="-3"/>
          <w:w w:val="105"/>
          <w:sz w:val="21"/>
        </w:rPr>
        <w:t>charged </w:t>
      </w:r>
      <w:r>
        <w:rPr>
          <w:w w:val="105"/>
          <w:sz w:val="21"/>
        </w:rPr>
        <w:t>with a summary </w:t>
      </w:r>
      <w:r>
        <w:rPr>
          <w:spacing w:val="-3"/>
          <w:w w:val="105"/>
          <w:sz w:val="21"/>
        </w:rPr>
        <w:t>offence </w:t>
      </w:r>
      <w:r>
        <w:rPr>
          <w:w w:val="105"/>
          <w:sz w:val="21"/>
        </w:rPr>
        <w:t>(as opposed </w:t>
      </w:r>
      <w:r>
        <w:rPr>
          <w:spacing w:val="-3"/>
          <w:w w:val="105"/>
          <w:sz w:val="21"/>
        </w:rPr>
        <w:t>to </w:t>
      </w:r>
      <w:r>
        <w:rPr>
          <w:w w:val="105"/>
          <w:sz w:val="21"/>
        </w:rPr>
        <w:t>an indictable </w:t>
      </w:r>
      <w:r>
        <w:rPr>
          <w:spacing w:val="-3"/>
          <w:w w:val="105"/>
          <w:sz w:val="21"/>
        </w:rPr>
        <w:t>offence </w:t>
      </w:r>
      <w:r>
        <w:rPr>
          <w:w w:val="105"/>
          <w:sz w:val="21"/>
        </w:rPr>
        <w:t>triable </w:t>
      </w:r>
      <w:r>
        <w:rPr>
          <w:spacing w:val="-3"/>
          <w:w w:val="105"/>
          <w:sz w:val="21"/>
        </w:rPr>
        <w:t>summarily) </w:t>
      </w:r>
      <w:r>
        <w:rPr>
          <w:w w:val="105"/>
          <w:sz w:val="21"/>
        </w:rPr>
        <w:t>must be </w:t>
      </w:r>
      <w:r>
        <w:rPr>
          <w:spacing w:val="-3"/>
          <w:w w:val="105"/>
          <w:sz w:val="21"/>
        </w:rPr>
        <w:t>discontinued </w:t>
      </w:r>
      <w:r>
        <w:rPr>
          <w:w w:val="105"/>
          <w:sz w:val="21"/>
        </w:rPr>
        <w:t>in the </w:t>
      </w:r>
      <w:r>
        <w:rPr>
          <w:spacing w:val="-3"/>
          <w:w w:val="105"/>
          <w:sz w:val="21"/>
        </w:rPr>
        <w:t>Magistrates’ Court. </w:t>
      </w:r>
      <w:r>
        <w:rPr>
          <w:w w:val="105"/>
          <w:sz w:val="21"/>
        </w:rPr>
        <w:t>This is the case even when the </w:t>
      </w:r>
      <w:r>
        <w:rPr>
          <w:spacing w:val="-3"/>
          <w:w w:val="105"/>
          <w:sz w:val="21"/>
        </w:rPr>
        <w:t>accused </w:t>
      </w:r>
      <w:r>
        <w:rPr>
          <w:w w:val="105"/>
          <w:sz w:val="21"/>
        </w:rPr>
        <w:t>person is </w:t>
      </w:r>
      <w:r>
        <w:rPr>
          <w:spacing w:val="-3"/>
          <w:w w:val="105"/>
          <w:sz w:val="21"/>
        </w:rPr>
        <w:t>charged </w:t>
      </w:r>
      <w:r>
        <w:rPr>
          <w:w w:val="105"/>
          <w:sz w:val="21"/>
        </w:rPr>
        <w:t>with a large number of summary offences and </w:t>
      </w:r>
      <w:r>
        <w:rPr>
          <w:spacing w:val="-3"/>
          <w:w w:val="105"/>
          <w:sz w:val="21"/>
        </w:rPr>
        <w:t>may </w:t>
      </w:r>
      <w:r>
        <w:rPr>
          <w:w w:val="105"/>
          <w:sz w:val="21"/>
        </w:rPr>
        <w:t>pose a risk of re-offending, and </w:t>
      </w:r>
      <w:r>
        <w:rPr>
          <w:spacing w:val="-3"/>
          <w:w w:val="105"/>
          <w:sz w:val="21"/>
        </w:rPr>
        <w:t>could raise </w:t>
      </w:r>
      <w:r>
        <w:rPr>
          <w:w w:val="105"/>
          <w:sz w:val="21"/>
        </w:rPr>
        <w:t>issues of community </w:t>
      </w:r>
      <w:r>
        <w:rPr>
          <w:spacing w:val="-3"/>
          <w:w w:val="105"/>
          <w:sz w:val="21"/>
        </w:rPr>
        <w:t>safety.</w:t>
      </w:r>
      <w:r>
        <w:rPr>
          <w:spacing w:val="-3"/>
          <w:w w:val="105"/>
          <w:position w:val="7"/>
          <w:sz w:val="12"/>
        </w:rPr>
        <w:t>32</w:t>
      </w:r>
      <w:r>
        <w:rPr>
          <w:spacing w:val="-3"/>
          <w:w w:val="105"/>
          <w:sz w:val="12"/>
        </w:rPr>
        <w:t> </w:t>
      </w:r>
      <w:r>
        <w:rPr>
          <w:w w:val="105"/>
          <w:sz w:val="21"/>
        </w:rPr>
        <w:t>The </w:t>
      </w:r>
      <w:r>
        <w:rPr>
          <w:spacing w:val="-3"/>
          <w:w w:val="105"/>
          <w:sz w:val="21"/>
        </w:rPr>
        <w:t>Magistrates’ Court </w:t>
      </w:r>
      <w:r>
        <w:rPr>
          <w:w w:val="105"/>
          <w:sz w:val="21"/>
        </w:rPr>
        <w:t>lacks the power </w:t>
      </w:r>
      <w:r>
        <w:rPr>
          <w:spacing w:val="-3"/>
          <w:w w:val="105"/>
          <w:sz w:val="21"/>
        </w:rPr>
        <w:t>to </w:t>
      </w:r>
      <w:r>
        <w:rPr>
          <w:spacing w:val="-4"/>
          <w:w w:val="105"/>
          <w:sz w:val="21"/>
        </w:rPr>
        <w:t>make </w:t>
      </w:r>
      <w:r>
        <w:rPr>
          <w:w w:val="105"/>
          <w:sz w:val="21"/>
        </w:rPr>
        <w:t>an order </w:t>
      </w:r>
      <w:r>
        <w:rPr>
          <w:spacing w:val="-3"/>
          <w:w w:val="105"/>
          <w:sz w:val="21"/>
        </w:rPr>
        <w:t>to </w:t>
      </w:r>
      <w:r>
        <w:rPr>
          <w:w w:val="105"/>
          <w:sz w:val="21"/>
        </w:rPr>
        <w:t>address the </w:t>
      </w:r>
      <w:r>
        <w:rPr>
          <w:spacing w:val="-3"/>
          <w:w w:val="105"/>
          <w:sz w:val="21"/>
        </w:rPr>
        <w:t>offending </w:t>
      </w:r>
      <w:r>
        <w:rPr>
          <w:w w:val="105"/>
          <w:sz w:val="21"/>
        </w:rPr>
        <w:t>or protect the</w:t>
      </w:r>
      <w:r>
        <w:rPr>
          <w:spacing w:val="10"/>
          <w:w w:val="105"/>
          <w:sz w:val="21"/>
        </w:rPr>
        <w:t> </w:t>
      </w:r>
      <w:r>
        <w:rPr>
          <w:spacing w:val="-3"/>
          <w:w w:val="105"/>
          <w:sz w:val="21"/>
        </w:rPr>
        <w:t>community.</w:t>
      </w:r>
      <w:r>
        <w:rPr>
          <w:spacing w:val="-3"/>
          <w:w w:val="105"/>
          <w:position w:val="7"/>
          <w:sz w:val="12"/>
        </w:rPr>
        <w:t>33</w:t>
      </w:r>
    </w:p>
    <w:p>
      <w:pPr>
        <w:pStyle w:val="ListParagraph"/>
        <w:numPr>
          <w:ilvl w:val="1"/>
          <w:numId w:val="5"/>
        </w:numPr>
        <w:tabs>
          <w:tab w:pos="2381" w:val="left" w:leader="none"/>
          <w:tab w:pos="2382" w:val="left" w:leader="none"/>
        </w:tabs>
        <w:spacing w:line="242" w:lineRule="auto" w:before="128" w:after="0"/>
        <w:ind w:left="2381" w:right="1941" w:hanging="794"/>
        <w:jc w:val="left"/>
        <w:rPr>
          <w:sz w:val="21"/>
        </w:rPr>
      </w:pPr>
      <w:r>
        <w:rPr>
          <w:sz w:val="21"/>
        </w:rPr>
        <w:t>The </w:t>
      </w:r>
      <w:r>
        <w:rPr>
          <w:spacing w:val="-3"/>
          <w:sz w:val="21"/>
        </w:rPr>
        <w:t>terms  </w:t>
      </w:r>
      <w:r>
        <w:rPr>
          <w:sz w:val="21"/>
        </w:rPr>
        <w:t>of </w:t>
      </w:r>
      <w:r>
        <w:rPr>
          <w:spacing w:val="-3"/>
          <w:sz w:val="21"/>
        </w:rPr>
        <w:t>reference</w:t>
      </w:r>
      <w:r>
        <w:rPr>
          <w:spacing w:val="41"/>
          <w:sz w:val="21"/>
        </w:rPr>
        <w:t> </w:t>
      </w:r>
      <w:r>
        <w:rPr>
          <w:sz w:val="21"/>
        </w:rPr>
        <w:t>ask the </w:t>
      </w:r>
      <w:r>
        <w:rPr>
          <w:spacing w:val="-3"/>
          <w:sz w:val="21"/>
        </w:rPr>
        <w:t>Commission  to  consider  </w:t>
      </w:r>
      <w:r>
        <w:rPr>
          <w:sz w:val="21"/>
        </w:rPr>
        <w:t>whether </w:t>
      </w:r>
      <w:r>
        <w:rPr>
          <w:spacing w:val="-3"/>
          <w:sz w:val="21"/>
        </w:rPr>
        <w:t>changes  are  </w:t>
      </w:r>
      <w:r>
        <w:rPr>
          <w:sz w:val="21"/>
        </w:rPr>
        <w:t>needed </w:t>
      </w:r>
      <w:r>
        <w:rPr>
          <w:spacing w:val="-3"/>
          <w:sz w:val="21"/>
        </w:rPr>
        <w:t>to ensure that </w:t>
      </w:r>
      <w:r>
        <w:rPr>
          <w:sz w:val="21"/>
        </w:rPr>
        <w:t>the CMIA operates </w:t>
      </w:r>
      <w:r>
        <w:rPr>
          <w:spacing w:val="-4"/>
          <w:sz w:val="21"/>
        </w:rPr>
        <w:t>justly, </w:t>
      </w:r>
      <w:r>
        <w:rPr>
          <w:sz w:val="21"/>
        </w:rPr>
        <w:t>effectively and </w:t>
      </w:r>
      <w:r>
        <w:rPr>
          <w:spacing w:val="-3"/>
          <w:sz w:val="21"/>
        </w:rPr>
        <w:t>consistently </w:t>
      </w:r>
      <w:r>
        <w:rPr>
          <w:sz w:val="21"/>
        </w:rPr>
        <w:t>with the </w:t>
      </w:r>
      <w:r>
        <w:rPr>
          <w:spacing w:val="-3"/>
          <w:sz w:val="21"/>
        </w:rPr>
        <w:t>principles that underlie </w:t>
      </w:r>
      <w:r>
        <w:rPr>
          <w:sz w:val="21"/>
        </w:rPr>
        <w:t>it. There is a </w:t>
      </w:r>
      <w:r>
        <w:rPr>
          <w:spacing w:val="-3"/>
          <w:sz w:val="21"/>
        </w:rPr>
        <w:t>potential </w:t>
      </w:r>
      <w:r>
        <w:rPr>
          <w:spacing w:val="-2"/>
          <w:sz w:val="21"/>
        </w:rPr>
        <w:t>inconsistency </w:t>
      </w:r>
      <w:r>
        <w:rPr>
          <w:sz w:val="21"/>
        </w:rPr>
        <w:t>between the </w:t>
      </w:r>
      <w:r>
        <w:rPr>
          <w:spacing w:val="-3"/>
          <w:sz w:val="21"/>
        </w:rPr>
        <w:t>principles  that  underlie </w:t>
      </w:r>
      <w:r>
        <w:rPr>
          <w:sz w:val="21"/>
        </w:rPr>
        <w:t>the CMIA and the </w:t>
      </w:r>
      <w:r>
        <w:rPr>
          <w:spacing w:val="-3"/>
          <w:sz w:val="21"/>
        </w:rPr>
        <w:t>Magistrates’ Court’s </w:t>
      </w:r>
      <w:r>
        <w:rPr>
          <w:sz w:val="21"/>
        </w:rPr>
        <w:t>lack of jurisdiction </w:t>
      </w:r>
      <w:r>
        <w:rPr>
          <w:spacing w:val="-3"/>
          <w:sz w:val="21"/>
        </w:rPr>
        <w:t>to determine  </w:t>
      </w:r>
      <w:r>
        <w:rPr>
          <w:sz w:val="21"/>
        </w:rPr>
        <w:t>unfitness  </w:t>
      </w:r>
      <w:r>
        <w:rPr>
          <w:spacing w:val="-3"/>
          <w:sz w:val="21"/>
        </w:rPr>
        <w:t>to </w:t>
      </w:r>
      <w:r>
        <w:rPr>
          <w:sz w:val="21"/>
        </w:rPr>
        <w:t>stand</w:t>
      </w:r>
      <w:r>
        <w:rPr>
          <w:spacing w:val="8"/>
          <w:sz w:val="21"/>
        </w:rPr>
        <w:t> </w:t>
      </w:r>
      <w:r>
        <w:rPr>
          <w:spacing w:val="-3"/>
          <w:sz w:val="21"/>
        </w:rPr>
        <w:t>trial.</w:t>
      </w:r>
    </w:p>
    <w:p>
      <w:pPr>
        <w:pStyle w:val="ListParagraph"/>
        <w:numPr>
          <w:ilvl w:val="1"/>
          <w:numId w:val="5"/>
        </w:numPr>
        <w:tabs>
          <w:tab w:pos="2381" w:val="left" w:leader="none"/>
          <w:tab w:pos="2382" w:val="left" w:leader="none"/>
        </w:tabs>
        <w:spacing w:line="242" w:lineRule="auto" w:before="125" w:after="0"/>
        <w:ind w:left="2381" w:right="1732" w:hanging="794"/>
        <w:jc w:val="left"/>
        <w:rPr>
          <w:sz w:val="21"/>
        </w:rPr>
      </w:pPr>
      <w:r>
        <w:rPr>
          <w:sz w:val="21"/>
        </w:rPr>
        <w:t>First, the </w:t>
      </w:r>
      <w:r>
        <w:rPr>
          <w:spacing w:val="-3"/>
          <w:sz w:val="21"/>
        </w:rPr>
        <w:t>current </w:t>
      </w:r>
      <w:r>
        <w:rPr>
          <w:sz w:val="21"/>
        </w:rPr>
        <w:t>system </w:t>
      </w:r>
      <w:r>
        <w:rPr>
          <w:spacing w:val="-3"/>
          <w:sz w:val="21"/>
        </w:rPr>
        <w:t>could  </w:t>
      </w:r>
      <w:r>
        <w:rPr>
          <w:sz w:val="21"/>
        </w:rPr>
        <w:t>be characterised as </w:t>
      </w:r>
      <w:r>
        <w:rPr>
          <w:spacing w:val="-2"/>
          <w:sz w:val="21"/>
        </w:rPr>
        <w:t>not</w:t>
      </w:r>
      <w:r>
        <w:rPr>
          <w:spacing w:val="43"/>
          <w:sz w:val="21"/>
        </w:rPr>
        <w:t> </w:t>
      </w:r>
      <w:r>
        <w:rPr>
          <w:spacing w:val="-3"/>
          <w:sz w:val="21"/>
        </w:rPr>
        <w:t>operating  </w:t>
      </w:r>
      <w:r>
        <w:rPr>
          <w:spacing w:val="-5"/>
          <w:sz w:val="21"/>
        </w:rPr>
        <w:t>‘justly’,  </w:t>
      </w:r>
      <w:r>
        <w:rPr>
          <w:sz w:val="21"/>
        </w:rPr>
        <w:t>and </w:t>
      </w:r>
      <w:r>
        <w:rPr>
          <w:spacing w:val="-3"/>
          <w:sz w:val="21"/>
        </w:rPr>
        <w:t>may  </w:t>
      </w:r>
      <w:r>
        <w:rPr>
          <w:sz w:val="21"/>
        </w:rPr>
        <w:t>even  be </w:t>
      </w:r>
      <w:r>
        <w:rPr>
          <w:spacing w:val="-3"/>
          <w:sz w:val="21"/>
        </w:rPr>
        <w:t>discriminatory, towards accused </w:t>
      </w:r>
      <w:r>
        <w:rPr>
          <w:sz w:val="21"/>
        </w:rPr>
        <w:t>people with a mental </w:t>
      </w:r>
      <w:r>
        <w:rPr>
          <w:spacing w:val="-3"/>
          <w:sz w:val="21"/>
        </w:rPr>
        <w:t>illness, intellectual </w:t>
      </w:r>
      <w:r>
        <w:rPr>
          <w:sz w:val="21"/>
        </w:rPr>
        <w:t>disability or </w:t>
      </w:r>
      <w:r>
        <w:rPr>
          <w:spacing w:val="-3"/>
          <w:sz w:val="21"/>
        </w:rPr>
        <w:t>cognitive impairment </w:t>
      </w:r>
      <w:r>
        <w:rPr>
          <w:sz w:val="21"/>
        </w:rPr>
        <w:t>who </w:t>
      </w:r>
      <w:r>
        <w:rPr>
          <w:spacing w:val="-3"/>
          <w:sz w:val="21"/>
        </w:rPr>
        <w:t>may </w:t>
      </w:r>
      <w:r>
        <w:rPr>
          <w:sz w:val="21"/>
        </w:rPr>
        <w:t>be unfit </w:t>
      </w:r>
      <w:r>
        <w:rPr>
          <w:spacing w:val="-3"/>
          <w:sz w:val="21"/>
        </w:rPr>
        <w:t>to </w:t>
      </w:r>
      <w:r>
        <w:rPr>
          <w:sz w:val="21"/>
        </w:rPr>
        <w:t>stand </w:t>
      </w:r>
      <w:r>
        <w:rPr>
          <w:spacing w:val="-3"/>
          <w:sz w:val="21"/>
        </w:rPr>
        <w:t>trial. </w:t>
      </w:r>
      <w:r>
        <w:rPr>
          <w:sz w:val="21"/>
        </w:rPr>
        <w:t>These </w:t>
      </w:r>
      <w:r>
        <w:rPr>
          <w:spacing w:val="-3"/>
          <w:sz w:val="21"/>
        </w:rPr>
        <w:t>accused </w:t>
      </w:r>
      <w:r>
        <w:rPr>
          <w:sz w:val="21"/>
        </w:rPr>
        <w:t>people, by virtue of their mental </w:t>
      </w:r>
      <w:r>
        <w:rPr>
          <w:spacing w:val="-3"/>
          <w:sz w:val="21"/>
        </w:rPr>
        <w:t>illness, intellectual </w:t>
      </w:r>
      <w:r>
        <w:rPr>
          <w:sz w:val="21"/>
        </w:rPr>
        <w:t>disability or </w:t>
      </w:r>
      <w:r>
        <w:rPr>
          <w:spacing w:val="-3"/>
          <w:sz w:val="21"/>
        </w:rPr>
        <w:t>cognitive impairment, </w:t>
      </w:r>
      <w:r>
        <w:rPr>
          <w:sz w:val="21"/>
        </w:rPr>
        <w:t>do </w:t>
      </w:r>
      <w:r>
        <w:rPr>
          <w:spacing w:val="-2"/>
          <w:sz w:val="21"/>
        </w:rPr>
        <w:t>not </w:t>
      </w:r>
      <w:r>
        <w:rPr>
          <w:spacing w:val="-3"/>
          <w:sz w:val="21"/>
        </w:rPr>
        <w:t>have </w:t>
      </w:r>
      <w:r>
        <w:rPr>
          <w:sz w:val="21"/>
        </w:rPr>
        <w:t>the same </w:t>
      </w:r>
      <w:r>
        <w:rPr>
          <w:spacing w:val="-3"/>
          <w:sz w:val="21"/>
        </w:rPr>
        <w:t>right </w:t>
      </w:r>
      <w:r>
        <w:rPr>
          <w:sz w:val="21"/>
        </w:rPr>
        <w:t>as other </w:t>
      </w:r>
      <w:r>
        <w:rPr>
          <w:spacing w:val="-3"/>
          <w:sz w:val="21"/>
        </w:rPr>
        <w:t>accused </w:t>
      </w:r>
      <w:r>
        <w:rPr>
          <w:sz w:val="21"/>
        </w:rPr>
        <w:t>people </w:t>
      </w:r>
      <w:r>
        <w:rPr>
          <w:spacing w:val="-3"/>
          <w:sz w:val="21"/>
        </w:rPr>
        <w:t>to have </w:t>
      </w:r>
      <w:r>
        <w:rPr>
          <w:sz w:val="21"/>
        </w:rPr>
        <w:t>their matter </w:t>
      </w:r>
      <w:r>
        <w:rPr>
          <w:spacing w:val="-3"/>
          <w:sz w:val="21"/>
        </w:rPr>
        <w:t>heard</w:t>
      </w:r>
      <w:r>
        <w:rPr>
          <w:spacing w:val="-17"/>
          <w:sz w:val="21"/>
        </w:rPr>
        <w:t> </w:t>
      </w:r>
      <w:r>
        <w:rPr>
          <w:sz w:val="21"/>
        </w:rPr>
        <w:t>in a lower jurisdiction.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pict>
          <v:line style="position:absolute;mso-position-horizontal-relative:page;mso-position-vertical-relative:paragraph;z-index:6368;mso-wrap-distance-left:0;mso-wrap-distance-right:0" from="79.370102pt,19.452290pt" to="515.905102pt,19.452290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5"/>
        </w:numPr>
        <w:tabs>
          <w:tab w:pos="2380" w:val="left" w:leader="none"/>
          <w:tab w:pos="2382" w:val="left" w:leader="none"/>
        </w:tabs>
        <w:spacing w:line="240" w:lineRule="auto" w:before="43" w:after="0"/>
        <w:ind w:left="2381" w:right="0" w:hanging="794"/>
        <w:jc w:val="left"/>
        <w:rPr>
          <w:sz w:val="13"/>
        </w:rPr>
      </w:pPr>
      <w:r>
        <w:rPr>
          <w:w w:val="105"/>
          <w:sz w:val="13"/>
        </w:rPr>
        <w:t>Office of Public Prosecutions, Submission No 20 to Law Reform Committee, Parliament of Victoria, </w:t>
      </w:r>
      <w:r>
        <w:rPr>
          <w:i/>
          <w:w w:val="105"/>
          <w:sz w:val="13"/>
        </w:rPr>
        <w:t>Inquiry into Access to and Interaction </w:t>
      </w:r>
      <w:r>
        <w:rPr>
          <w:i/>
          <w:w w:val="105"/>
          <w:sz w:val="13"/>
        </w:rPr>
        <w:t>with</w:t>
      </w:r>
      <w:r>
        <w:rPr>
          <w:i/>
          <w:spacing w:val="3"/>
          <w:w w:val="105"/>
          <w:sz w:val="13"/>
        </w:rPr>
        <w:t> </w:t>
      </w:r>
      <w:r>
        <w:rPr>
          <w:i/>
          <w:w w:val="105"/>
          <w:sz w:val="13"/>
        </w:rPr>
        <w:t>the</w:t>
      </w:r>
      <w:r>
        <w:rPr>
          <w:i/>
          <w:spacing w:val="3"/>
          <w:w w:val="105"/>
          <w:sz w:val="13"/>
        </w:rPr>
        <w:t> </w:t>
      </w:r>
      <w:r>
        <w:rPr>
          <w:i/>
          <w:w w:val="105"/>
          <w:sz w:val="13"/>
        </w:rPr>
        <w:t>Justice</w:t>
      </w:r>
      <w:r>
        <w:rPr>
          <w:i/>
          <w:spacing w:val="3"/>
          <w:w w:val="105"/>
          <w:sz w:val="13"/>
        </w:rPr>
        <w:t> </w:t>
      </w:r>
      <w:r>
        <w:rPr>
          <w:i/>
          <w:w w:val="105"/>
          <w:sz w:val="13"/>
        </w:rPr>
        <w:t>System</w:t>
      </w:r>
      <w:r>
        <w:rPr>
          <w:i/>
          <w:spacing w:val="3"/>
          <w:w w:val="105"/>
          <w:sz w:val="13"/>
        </w:rPr>
        <w:t> </w:t>
      </w:r>
      <w:r>
        <w:rPr>
          <w:i/>
          <w:w w:val="105"/>
          <w:sz w:val="13"/>
        </w:rPr>
        <w:t>by</w:t>
      </w:r>
      <w:r>
        <w:rPr>
          <w:i/>
          <w:spacing w:val="4"/>
          <w:w w:val="105"/>
          <w:sz w:val="13"/>
        </w:rPr>
        <w:t> </w:t>
      </w:r>
      <w:r>
        <w:rPr>
          <w:i/>
          <w:w w:val="105"/>
          <w:sz w:val="13"/>
        </w:rPr>
        <w:t>People</w:t>
      </w:r>
      <w:r>
        <w:rPr>
          <w:i/>
          <w:spacing w:val="3"/>
          <w:w w:val="105"/>
          <w:sz w:val="13"/>
        </w:rPr>
        <w:t> </w:t>
      </w:r>
      <w:r>
        <w:rPr>
          <w:i/>
          <w:w w:val="105"/>
          <w:sz w:val="13"/>
        </w:rPr>
        <w:t>with</w:t>
      </w:r>
      <w:r>
        <w:rPr>
          <w:i/>
          <w:spacing w:val="3"/>
          <w:w w:val="105"/>
          <w:sz w:val="13"/>
        </w:rPr>
        <w:t> </w:t>
      </w:r>
      <w:r>
        <w:rPr>
          <w:i/>
          <w:w w:val="105"/>
          <w:sz w:val="13"/>
        </w:rPr>
        <w:t>an</w:t>
      </w:r>
      <w:r>
        <w:rPr>
          <w:i/>
          <w:spacing w:val="3"/>
          <w:w w:val="105"/>
          <w:sz w:val="13"/>
        </w:rPr>
        <w:t> </w:t>
      </w:r>
      <w:r>
        <w:rPr>
          <w:i/>
          <w:w w:val="105"/>
          <w:sz w:val="13"/>
        </w:rPr>
        <w:t>Intellectual</w:t>
      </w:r>
      <w:r>
        <w:rPr>
          <w:i/>
          <w:spacing w:val="3"/>
          <w:w w:val="105"/>
          <w:sz w:val="13"/>
        </w:rPr>
        <w:t> </w:t>
      </w:r>
      <w:r>
        <w:rPr>
          <w:i/>
          <w:w w:val="105"/>
          <w:sz w:val="13"/>
        </w:rPr>
        <w:t>Disability</w:t>
      </w:r>
      <w:r>
        <w:rPr>
          <w:i/>
          <w:spacing w:val="4"/>
          <w:w w:val="105"/>
          <w:sz w:val="13"/>
        </w:rPr>
        <w:t> </w:t>
      </w:r>
      <w:r>
        <w:rPr>
          <w:i/>
          <w:w w:val="105"/>
          <w:sz w:val="13"/>
        </w:rPr>
        <w:t>and</w:t>
      </w:r>
      <w:r>
        <w:rPr>
          <w:i/>
          <w:spacing w:val="3"/>
          <w:w w:val="105"/>
          <w:sz w:val="13"/>
        </w:rPr>
        <w:t> </w:t>
      </w:r>
      <w:r>
        <w:rPr>
          <w:i/>
          <w:w w:val="105"/>
          <w:sz w:val="13"/>
        </w:rPr>
        <w:t>their</w:t>
      </w:r>
      <w:r>
        <w:rPr>
          <w:i/>
          <w:spacing w:val="3"/>
          <w:w w:val="105"/>
          <w:sz w:val="13"/>
        </w:rPr>
        <w:t> </w:t>
      </w:r>
      <w:r>
        <w:rPr>
          <w:i/>
          <w:w w:val="105"/>
          <w:sz w:val="13"/>
        </w:rPr>
        <w:t>Families</w:t>
      </w:r>
      <w:r>
        <w:rPr>
          <w:i/>
          <w:spacing w:val="3"/>
          <w:w w:val="105"/>
          <w:sz w:val="13"/>
        </w:rPr>
        <w:t> </w:t>
      </w:r>
      <w:r>
        <w:rPr>
          <w:i/>
          <w:w w:val="105"/>
          <w:sz w:val="13"/>
        </w:rPr>
        <w:t>and</w:t>
      </w:r>
      <w:r>
        <w:rPr>
          <w:i/>
          <w:spacing w:val="4"/>
          <w:w w:val="105"/>
          <w:sz w:val="13"/>
        </w:rPr>
        <w:t> </w:t>
      </w:r>
      <w:r>
        <w:rPr>
          <w:i/>
          <w:w w:val="105"/>
          <w:sz w:val="13"/>
        </w:rPr>
        <w:t>Carers</w:t>
      </w:r>
      <w:r>
        <w:rPr>
          <w:w w:val="105"/>
          <w:sz w:val="13"/>
        </w:rPr>
        <w:t>,</w:t>
      </w:r>
      <w:r>
        <w:rPr>
          <w:spacing w:val="4"/>
          <w:w w:val="105"/>
          <w:sz w:val="13"/>
        </w:rPr>
        <w:t> </w:t>
      </w:r>
      <w:r>
        <w:rPr>
          <w:w w:val="105"/>
          <w:sz w:val="13"/>
        </w:rPr>
        <w:t>9</w:t>
      </w:r>
      <w:r>
        <w:rPr>
          <w:spacing w:val="4"/>
          <w:w w:val="105"/>
          <w:sz w:val="13"/>
        </w:rPr>
        <w:t> </w:t>
      </w:r>
      <w:r>
        <w:rPr>
          <w:w w:val="105"/>
          <w:sz w:val="13"/>
        </w:rPr>
        <w:t>September</w:t>
      </w:r>
      <w:r>
        <w:rPr>
          <w:spacing w:val="4"/>
          <w:w w:val="105"/>
          <w:sz w:val="13"/>
        </w:rPr>
        <w:t> </w:t>
      </w:r>
      <w:r>
        <w:rPr>
          <w:spacing w:val="-5"/>
          <w:w w:val="105"/>
          <w:sz w:val="13"/>
        </w:rPr>
        <w:t>2011,</w:t>
      </w:r>
      <w:r>
        <w:rPr>
          <w:spacing w:val="4"/>
          <w:w w:val="105"/>
          <w:sz w:val="13"/>
        </w:rPr>
        <w:t> </w:t>
      </w:r>
      <w:r>
        <w:rPr>
          <w:w w:val="105"/>
          <w:sz w:val="13"/>
        </w:rPr>
        <w:t>4.</w:t>
      </w:r>
    </w:p>
    <w:p>
      <w:pPr>
        <w:pStyle w:val="ListParagraph"/>
        <w:numPr>
          <w:ilvl w:val="0"/>
          <w:numId w:val="65"/>
        </w:numPr>
        <w:tabs>
          <w:tab w:pos="2380" w:val="left" w:leader="none"/>
          <w:tab w:pos="2381" w:val="left" w:leader="none"/>
        </w:tabs>
        <w:spacing w:line="240" w:lineRule="auto" w:before="3" w:after="0"/>
        <w:ind w:left="2380" w:right="0" w:hanging="793"/>
        <w:jc w:val="left"/>
        <w:rPr>
          <w:sz w:val="13"/>
        </w:rPr>
      </w:pPr>
      <w:r>
        <w:rPr>
          <w:sz w:val="13"/>
        </w:rPr>
        <w:t>Ibid.</w:t>
      </w:r>
    </w:p>
    <w:p>
      <w:pPr>
        <w:pStyle w:val="BodyText"/>
        <w:spacing w:before="2"/>
      </w:pPr>
      <w:r>
        <w:rPr/>
        <w:br w:type="column"/>
      </w:r>
      <w:r>
        <w:rPr/>
      </w:r>
    </w:p>
    <w:p>
      <w:pPr>
        <w:spacing w:before="0"/>
        <w:ind w:left="769" w:right="575" w:firstLine="0"/>
        <w:jc w:val="center"/>
        <w:rPr>
          <w:b/>
          <w:sz w:val="24"/>
        </w:rPr>
      </w:pPr>
      <w:r>
        <w:rPr>
          <w:b/>
          <w:color w:val="004D71"/>
          <w:w w:val="110"/>
          <w:sz w:val="24"/>
        </w:rPr>
        <w:t>119</w:t>
      </w:r>
    </w:p>
    <w:p>
      <w:pPr>
        <w:spacing w:after="0"/>
        <w:jc w:val="center"/>
        <w:rPr>
          <w:sz w:val="24"/>
        </w:rPr>
        <w:sectPr>
          <w:type w:val="continuous"/>
          <w:pgSz w:w="11910" w:h="16840"/>
          <w:pgMar w:top="1320" w:bottom="280" w:left="0" w:right="0"/>
          <w:cols w:num="2" w:equalWidth="0">
            <w:col w:w="10084" w:space="40"/>
            <w:col w:w="1786"/>
          </w:cols>
        </w:sectPr>
      </w:pPr>
    </w:p>
    <w:p>
      <w:pPr>
        <w:pStyle w:val="BodyText"/>
        <w:spacing w:before="9"/>
        <w:rPr>
          <w:b/>
          <w:sz w:val="22"/>
        </w:rPr>
      </w:pPr>
    </w:p>
    <w:p>
      <w:pPr>
        <w:pStyle w:val="ListParagraph"/>
        <w:numPr>
          <w:ilvl w:val="1"/>
          <w:numId w:val="5"/>
        </w:numPr>
        <w:tabs>
          <w:tab w:pos="2380" w:val="left" w:leader="none"/>
          <w:tab w:pos="2381" w:val="left" w:leader="none"/>
        </w:tabs>
        <w:spacing w:line="242" w:lineRule="auto" w:before="92" w:after="0"/>
        <w:ind w:left="2381" w:right="1685" w:hanging="794"/>
        <w:jc w:val="left"/>
        <w:rPr>
          <w:sz w:val="21"/>
        </w:rPr>
      </w:pPr>
      <w:r>
        <w:rPr>
          <w:sz w:val="21"/>
        </w:rPr>
        <w:t>Second, the unfitness </w:t>
      </w:r>
      <w:r>
        <w:rPr>
          <w:spacing w:val="-3"/>
          <w:sz w:val="21"/>
        </w:rPr>
        <w:t>to </w:t>
      </w:r>
      <w:r>
        <w:rPr>
          <w:sz w:val="21"/>
        </w:rPr>
        <w:t>stand trial doctrine is important  </w:t>
      </w:r>
      <w:r>
        <w:rPr>
          <w:spacing w:val="-3"/>
          <w:sz w:val="21"/>
        </w:rPr>
        <w:t>for  </w:t>
      </w:r>
      <w:r>
        <w:rPr>
          <w:sz w:val="21"/>
        </w:rPr>
        <w:t>a  number  of  </w:t>
      </w:r>
      <w:r>
        <w:rPr>
          <w:spacing w:val="-3"/>
          <w:sz w:val="21"/>
        </w:rPr>
        <w:t>reasons outlined </w:t>
      </w:r>
      <w:r>
        <w:rPr>
          <w:sz w:val="21"/>
        </w:rPr>
        <w:t>in </w:t>
      </w:r>
      <w:r>
        <w:rPr>
          <w:spacing w:val="-4"/>
          <w:sz w:val="21"/>
        </w:rPr>
        <w:t>Chapter </w:t>
      </w:r>
      <w:r>
        <w:rPr>
          <w:sz w:val="21"/>
        </w:rPr>
        <w:t>4. These </w:t>
      </w:r>
      <w:r>
        <w:rPr>
          <w:spacing w:val="-3"/>
          <w:sz w:val="21"/>
        </w:rPr>
        <w:t>include </w:t>
      </w:r>
      <w:r>
        <w:rPr>
          <w:sz w:val="21"/>
        </w:rPr>
        <w:t>the importance of </w:t>
      </w:r>
      <w:r>
        <w:rPr>
          <w:spacing w:val="-3"/>
          <w:sz w:val="21"/>
        </w:rPr>
        <w:t>avoiding </w:t>
      </w:r>
      <w:r>
        <w:rPr>
          <w:spacing w:val="-4"/>
          <w:sz w:val="21"/>
        </w:rPr>
        <w:t>inaccurate </w:t>
      </w:r>
      <w:r>
        <w:rPr>
          <w:sz w:val="21"/>
        </w:rPr>
        <w:t>verdicts and </w:t>
      </w:r>
      <w:r>
        <w:rPr>
          <w:spacing w:val="-3"/>
          <w:sz w:val="21"/>
        </w:rPr>
        <w:t>ensuring </w:t>
      </w:r>
      <w:r>
        <w:rPr>
          <w:sz w:val="21"/>
        </w:rPr>
        <w:t>the </w:t>
      </w:r>
      <w:r>
        <w:rPr>
          <w:spacing w:val="-3"/>
          <w:sz w:val="21"/>
        </w:rPr>
        <w:t>fairness </w:t>
      </w:r>
      <w:r>
        <w:rPr>
          <w:sz w:val="21"/>
        </w:rPr>
        <w:t>of the </w:t>
      </w:r>
      <w:r>
        <w:rPr>
          <w:spacing w:val="-3"/>
          <w:sz w:val="21"/>
        </w:rPr>
        <w:t>criminal </w:t>
      </w:r>
      <w:r>
        <w:rPr>
          <w:sz w:val="21"/>
        </w:rPr>
        <w:t>trial process. Based on these </w:t>
      </w:r>
      <w:r>
        <w:rPr>
          <w:spacing w:val="-3"/>
          <w:sz w:val="21"/>
        </w:rPr>
        <w:t>principles, </w:t>
      </w:r>
      <w:r>
        <w:rPr>
          <w:sz w:val="21"/>
        </w:rPr>
        <w:t>a trial </w:t>
      </w:r>
      <w:r>
        <w:rPr>
          <w:spacing w:val="-3"/>
          <w:sz w:val="21"/>
        </w:rPr>
        <w:t>cannot continue </w:t>
      </w:r>
      <w:r>
        <w:rPr>
          <w:sz w:val="21"/>
        </w:rPr>
        <w:t>if an </w:t>
      </w:r>
      <w:r>
        <w:rPr>
          <w:spacing w:val="-3"/>
          <w:sz w:val="21"/>
        </w:rPr>
        <w:t>accused </w:t>
      </w:r>
      <w:r>
        <w:rPr>
          <w:sz w:val="21"/>
        </w:rPr>
        <w:t>person is unfit </w:t>
      </w:r>
      <w:r>
        <w:rPr>
          <w:spacing w:val="-3"/>
          <w:sz w:val="21"/>
        </w:rPr>
        <w:t>to </w:t>
      </w:r>
      <w:r>
        <w:rPr>
          <w:sz w:val="21"/>
        </w:rPr>
        <w:t>stand trial.</w:t>
      </w:r>
      <w:r>
        <w:rPr>
          <w:position w:val="7"/>
          <w:sz w:val="12"/>
        </w:rPr>
        <w:t>34 </w:t>
      </w:r>
      <w:r>
        <w:rPr>
          <w:sz w:val="21"/>
        </w:rPr>
        <w:t>There is, </w:t>
      </w:r>
      <w:r>
        <w:rPr>
          <w:spacing w:val="-4"/>
          <w:sz w:val="21"/>
        </w:rPr>
        <w:t>however, </w:t>
      </w:r>
      <w:r>
        <w:rPr>
          <w:sz w:val="21"/>
        </w:rPr>
        <w:t>a danger </w:t>
      </w:r>
      <w:r>
        <w:rPr>
          <w:spacing w:val="-3"/>
          <w:sz w:val="21"/>
        </w:rPr>
        <w:t>that </w:t>
      </w:r>
      <w:r>
        <w:rPr>
          <w:sz w:val="21"/>
        </w:rPr>
        <w:t>an </w:t>
      </w:r>
      <w:r>
        <w:rPr>
          <w:spacing w:val="-3"/>
          <w:sz w:val="21"/>
        </w:rPr>
        <w:t>accused </w:t>
      </w:r>
      <w:r>
        <w:rPr>
          <w:sz w:val="21"/>
        </w:rPr>
        <w:t>person </w:t>
      </w:r>
      <w:r>
        <w:rPr>
          <w:spacing w:val="-3"/>
          <w:sz w:val="21"/>
        </w:rPr>
        <w:t>could </w:t>
      </w:r>
      <w:r>
        <w:rPr>
          <w:sz w:val="21"/>
        </w:rPr>
        <w:t>be </w:t>
      </w:r>
      <w:r>
        <w:rPr>
          <w:spacing w:val="-3"/>
          <w:sz w:val="21"/>
        </w:rPr>
        <w:t>encouraged to </w:t>
      </w:r>
      <w:r>
        <w:rPr>
          <w:sz w:val="21"/>
        </w:rPr>
        <w:t>plead guilty even when they </w:t>
      </w:r>
      <w:r>
        <w:rPr>
          <w:spacing w:val="-3"/>
          <w:sz w:val="21"/>
        </w:rPr>
        <w:t>cannot legitimately </w:t>
      </w:r>
      <w:r>
        <w:rPr>
          <w:sz w:val="21"/>
        </w:rPr>
        <w:t>plead </w:t>
      </w:r>
      <w:r>
        <w:rPr>
          <w:spacing w:val="-3"/>
          <w:sz w:val="21"/>
        </w:rPr>
        <w:t>to </w:t>
      </w:r>
      <w:r>
        <w:rPr>
          <w:sz w:val="21"/>
        </w:rPr>
        <w:t>avoid </w:t>
      </w:r>
      <w:r>
        <w:rPr>
          <w:spacing w:val="-3"/>
          <w:sz w:val="21"/>
        </w:rPr>
        <w:t>having </w:t>
      </w:r>
      <w:r>
        <w:rPr>
          <w:sz w:val="21"/>
        </w:rPr>
        <w:t>the matter uplifted </w:t>
      </w:r>
      <w:r>
        <w:rPr>
          <w:spacing w:val="-3"/>
          <w:sz w:val="21"/>
        </w:rPr>
        <w:t>to </w:t>
      </w:r>
      <w:r>
        <w:rPr>
          <w:sz w:val="21"/>
        </w:rPr>
        <w:t>a </w:t>
      </w:r>
      <w:r>
        <w:rPr>
          <w:spacing w:val="-3"/>
          <w:sz w:val="21"/>
        </w:rPr>
        <w:t>higher </w:t>
      </w:r>
      <w:r>
        <w:rPr>
          <w:sz w:val="21"/>
        </w:rPr>
        <w:t>court and possibly dealt with</w:t>
      </w:r>
      <w:r>
        <w:rPr>
          <w:spacing w:val="45"/>
          <w:sz w:val="21"/>
        </w:rPr>
        <w:t> </w:t>
      </w:r>
      <w:r>
        <w:rPr>
          <w:sz w:val="21"/>
        </w:rPr>
        <w:t>by</w:t>
      </w:r>
    </w:p>
    <w:p>
      <w:pPr>
        <w:pStyle w:val="BodyText"/>
        <w:spacing w:line="242" w:lineRule="auto" w:before="6"/>
        <w:ind w:left="2381" w:right="2040"/>
      </w:pPr>
      <w:r>
        <w:rPr>
          <w:w w:val="105"/>
        </w:rPr>
        <w:t>a more </w:t>
      </w:r>
      <w:r>
        <w:rPr>
          <w:spacing w:val="-3"/>
          <w:w w:val="105"/>
        </w:rPr>
        <w:t>onerous </w:t>
      </w:r>
      <w:r>
        <w:rPr>
          <w:w w:val="105"/>
        </w:rPr>
        <w:t>supervision </w:t>
      </w:r>
      <w:r>
        <w:rPr>
          <w:spacing w:val="-3"/>
          <w:w w:val="105"/>
        </w:rPr>
        <w:t>regime. Accused </w:t>
      </w:r>
      <w:r>
        <w:rPr>
          <w:w w:val="105"/>
        </w:rPr>
        <w:t>people in general </w:t>
      </w:r>
      <w:r>
        <w:rPr>
          <w:spacing w:val="-3"/>
          <w:w w:val="105"/>
        </w:rPr>
        <w:t>may </w:t>
      </w:r>
      <w:r>
        <w:rPr>
          <w:w w:val="105"/>
        </w:rPr>
        <w:t>plead guilty </w:t>
      </w:r>
      <w:r>
        <w:rPr>
          <w:spacing w:val="-3"/>
          <w:w w:val="105"/>
        </w:rPr>
        <w:t>for </w:t>
      </w:r>
      <w:r>
        <w:rPr>
          <w:w w:val="105"/>
        </w:rPr>
        <w:t>a</w:t>
      </w:r>
      <w:r>
        <w:rPr>
          <w:spacing w:val="-6"/>
          <w:w w:val="105"/>
        </w:rPr>
        <w:t> </w:t>
      </w:r>
      <w:r>
        <w:rPr>
          <w:w w:val="105"/>
        </w:rPr>
        <w:t>number</w:t>
      </w:r>
      <w:r>
        <w:rPr>
          <w:spacing w:val="-5"/>
          <w:w w:val="105"/>
        </w:rPr>
        <w:t> </w:t>
      </w:r>
      <w:r>
        <w:rPr>
          <w:w w:val="105"/>
        </w:rPr>
        <w:t>of</w:t>
      </w:r>
      <w:r>
        <w:rPr>
          <w:spacing w:val="-5"/>
          <w:w w:val="105"/>
        </w:rPr>
        <w:t> </w:t>
      </w:r>
      <w:r>
        <w:rPr>
          <w:spacing w:val="-3"/>
          <w:w w:val="105"/>
        </w:rPr>
        <w:t>reasons</w:t>
      </w:r>
      <w:r>
        <w:rPr>
          <w:spacing w:val="-5"/>
          <w:w w:val="105"/>
        </w:rPr>
        <w:t> </w:t>
      </w:r>
      <w:r>
        <w:rPr>
          <w:spacing w:val="-3"/>
          <w:w w:val="105"/>
        </w:rPr>
        <w:t>including</w:t>
      </w:r>
      <w:r>
        <w:rPr>
          <w:spacing w:val="-5"/>
          <w:w w:val="105"/>
        </w:rPr>
        <w:t> </w:t>
      </w:r>
      <w:r>
        <w:rPr>
          <w:w w:val="105"/>
        </w:rPr>
        <w:t>a</w:t>
      </w:r>
      <w:r>
        <w:rPr>
          <w:spacing w:val="-5"/>
          <w:w w:val="105"/>
        </w:rPr>
        <w:t> </w:t>
      </w:r>
      <w:r>
        <w:rPr>
          <w:spacing w:val="-4"/>
          <w:w w:val="105"/>
        </w:rPr>
        <w:t>‘preference</w:t>
      </w:r>
      <w:r>
        <w:rPr>
          <w:spacing w:val="-5"/>
          <w:w w:val="105"/>
        </w:rPr>
        <w:t> </w:t>
      </w:r>
      <w:r>
        <w:rPr>
          <w:spacing w:val="-3"/>
          <w:w w:val="105"/>
        </w:rPr>
        <w:t>for</w:t>
      </w:r>
      <w:r>
        <w:rPr>
          <w:spacing w:val="-5"/>
          <w:w w:val="105"/>
        </w:rPr>
        <w:t> </w:t>
      </w:r>
      <w:r>
        <w:rPr>
          <w:w w:val="105"/>
        </w:rPr>
        <w:t>an</w:t>
      </w:r>
      <w:r>
        <w:rPr>
          <w:spacing w:val="-5"/>
          <w:w w:val="105"/>
        </w:rPr>
        <w:t> </w:t>
      </w:r>
      <w:r>
        <w:rPr>
          <w:spacing w:val="-4"/>
          <w:w w:val="105"/>
        </w:rPr>
        <w:t>informal,</w:t>
      </w:r>
      <w:r>
        <w:rPr>
          <w:spacing w:val="-5"/>
          <w:w w:val="105"/>
        </w:rPr>
        <w:t> </w:t>
      </w:r>
      <w:r>
        <w:rPr>
          <w:w w:val="105"/>
        </w:rPr>
        <w:t>speedy</w:t>
      </w:r>
      <w:r>
        <w:rPr>
          <w:spacing w:val="-5"/>
          <w:w w:val="105"/>
        </w:rPr>
        <w:t> </w:t>
      </w:r>
      <w:r>
        <w:rPr>
          <w:w w:val="105"/>
        </w:rPr>
        <w:t>resolution</w:t>
      </w:r>
      <w:r>
        <w:rPr>
          <w:spacing w:val="-5"/>
          <w:w w:val="105"/>
        </w:rPr>
        <w:t> </w:t>
      </w:r>
      <w:r>
        <w:rPr>
          <w:w w:val="105"/>
        </w:rPr>
        <w:t>over</w:t>
      </w:r>
      <w:r>
        <w:rPr>
          <w:spacing w:val="-5"/>
          <w:w w:val="105"/>
        </w:rPr>
        <w:t> </w:t>
      </w:r>
      <w:r>
        <w:rPr>
          <w:w w:val="105"/>
        </w:rPr>
        <w:t>a</w:t>
      </w:r>
    </w:p>
    <w:p>
      <w:pPr>
        <w:pStyle w:val="BodyText"/>
        <w:spacing w:line="242" w:lineRule="auto" w:before="2"/>
        <w:ind w:left="2381" w:right="1640"/>
        <w:rPr>
          <w:sz w:val="12"/>
        </w:rPr>
      </w:pPr>
      <w:r>
        <w:rPr>
          <w:spacing w:val="-3"/>
          <w:w w:val="105"/>
        </w:rPr>
        <w:t>formal, intimidating, </w:t>
      </w:r>
      <w:r>
        <w:rPr>
          <w:w w:val="105"/>
        </w:rPr>
        <w:t>complex and </w:t>
      </w:r>
      <w:r>
        <w:rPr>
          <w:spacing w:val="-3"/>
          <w:w w:val="105"/>
        </w:rPr>
        <w:t>lengthy proceeding </w:t>
      </w:r>
      <w:r>
        <w:rPr>
          <w:spacing w:val="-13"/>
          <w:w w:val="105"/>
        </w:rPr>
        <w:t>…’, </w:t>
      </w:r>
      <w:r>
        <w:rPr>
          <w:spacing w:val="-3"/>
          <w:w w:val="105"/>
        </w:rPr>
        <w:t>to </w:t>
      </w:r>
      <w:r>
        <w:rPr>
          <w:spacing w:val="-4"/>
          <w:w w:val="105"/>
        </w:rPr>
        <w:t>‘reduce costs’, </w:t>
      </w:r>
      <w:r>
        <w:rPr>
          <w:w w:val="105"/>
        </w:rPr>
        <w:t>‘to get the matter over </w:t>
      </w:r>
      <w:r>
        <w:rPr>
          <w:spacing w:val="-3"/>
          <w:w w:val="105"/>
        </w:rPr>
        <w:t>with, </w:t>
      </w:r>
      <w:r>
        <w:rPr>
          <w:w w:val="105"/>
        </w:rPr>
        <w:t>especially if in </w:t>
      </w:r>
      <w:r>
        <w:rPr>
          <w:spacing w:val="-4"/>
          <w:w w:val="105"/>
        </w:rPr>
        <w:t>custody’, </w:t>
      </w:r>
      <w:r>
        <w:rPr>
          <w:w w:val="105"/>
        </w:rPr>
        <w:t>and ‘to get a lesser </w:t>
      </w:r>
      <w:r>
        <w:rPr>
          <w:spacing w:val="-4"/>
          <w:w w:val="105"/>
        </w:rPr>
        <w:t>sentence’.</w:t>
      </w:r>
      <w:r>
        <w:rPr>
          <w:spacing w:val="-4"/>
          <w:w w:val="105"/>
          <w:position w:val="7"/>
          <w:sz w:val="12"/>
        </w:rPr>
        <w:t>35 </w:t>
      </w:r>
      <w:r>
        <w:rPr>
          <w:w w:val="105"/>
        </w:rPr>
        <w:t>The factors affecting the decision </w:t>
      </w:r>
      <w:r>
        <w:rPr>
          <w:spacing w:val="-3"/>
          <w:w w:val="105"/>
        </w:rPr>
        <w:t>to </w:t>
      </w:r>
      <w:r>
        <w:rPr>
          <w:w w:val="105"/>
        </w:rPr>
        <w:t>plead guilty </w:t>
      </w:r>
      <w:r>
        <w:rPr>
          <w:spacing w:val="-3"/>
          <w:w w:val="105"/>
        </w:rPr>
        <w:t>are </w:t>
      </w:r>
      <w:r>
        <w:rPr>
          <w:w w:val="105"/>
        </w:rPr>
        <w:t>more </w:t>
      </w:r>
      <w:r>
        <w:rPr>
          <w:spacing w:val="-3"/>
          <w:w w:val="105"/>
        </w:rPr>
        <w:t>pronounced </w:t>
      </w:r>
      <w:r>
        <w:rPr>
          <w:w w:val="105"/>
        </w:rPr>
        <w:t>in the </w:t>
      </w:r>
      <w:r>
        <w:rPr>
          <w:spacing w:val="-3"/>
          <w:w w:val="105"/>
        </w:rPr>
        <w:t>situation </w:t>
      </w:r>
      <w:r>
        <w:rPr>
          <w:w w:val="105"/>
        </w:rPr>
        <w:t>of </w:t>
      </w:r>
      <w:r>
        <w:rPr>
          <w:spacing w:val="-3"/>
          <w:w w:val="105"/>
        </w:rPr>
        <w:t>vulnerable </w:t>
      </w:r>
      <w:r>
        <w:rPr>
          <w:w w:val="105"/>
        </w:rPr>
        <w:t>offenders.</w:t>
      </w:r>
      <w:r>
        <w:rPr>
          <w:w w:val="105"/>
          <w:position w:val="7"/>
          <w:sz w:val="12"/>
        </w:rPr>
        <w:t>36</w:t>
      </w:r>
    </w:p>
    <w:p>
      <w:pPr>
        <w:pStyle w:val="ListParagraph"/>
        <w:numPr>
          <w:ilvl w:val="1"/>
          <w:numId w:val="5"/>
        </w:numPr>
        <w:tabs>
          <w:tab w:pos="2380" w:val="left" w:leader="none"/>
          <w:tab w:pos="2381" w:val="left" w:leader="none"/>
        </w:tabs>
        <w:spacing w:line="242" w:lineRule="auto" w:before="125" w:after="0"/>
        <w:ind w:left="2380" w:right="1782" w:hanging="793"/>
        <w:jc w:val="left"/>
        <w:rPr>
          <w:sz w:val="21"/>
        </w:rPr>
      </w:pPr>
      <w:r>
        <w:rPr>
          <w:sz w:val="21"/>
        </w:rPr>
        <w:t>The tendency </w:t>
      </w:r>
      <w:r>
        <w:rPr>
          <w:spacing w:val="-3"/>
          <w:sz w:val="21"/>
        </w:rPr>
        <w:t>for accused </w:t>
      </w:r>
      <w:r>
        <w:rPr>
          <w:sz w:val="21"/>
        </w:rPr>
        <w:t>people </w:t>
      </w:r>
      <w:r>
        <w:rPr>
          <w:spacing w:val="-3"/>
          <w:sz w:val="21"/>
        </w:rPr>
        <w:t>to </w:t>
      </w:r>
      <w:r>
        <w:rPr>
          <w:sz w:val="21"/>
        </w:rPr>
        <w:t>plead guilty even when they </w:t>
      </w:r>
      <w:r>
        <w:rPr>
          <w:spacing w:val="-3"/>
          <w:sz w:val="21"/>
        </w:rPr>
        <w:t>are </w:t>
      </w:r>
      <w:r>
        <w:rPr>
          <w:sz w:val="21"/>
        </w:rPr>
        <w:t>unfit </w:t>
      </w:r>
      <w:r>
        <w:rPr>
          <w:spacing w:val="-3"/>
          <w:sz w:val="21"/>
        </w:rPr>
        <w:t>to </w:t>
      </w:r>
      <w:r>
        <w:rPr>
          <w:sz w:val="21"/>
        </w:rPr>
        <w:t>stand trial existed under the </w:t>
      </w:r>
      <w:r>
        <w:rPr>
          <w:spacing w:val="-3"/>
          <w:sz w:val="21"/>
        </w:rPr>
        <w:t>Governor’s pleasure regime</w:t>
      </w:r>
      <w:r>
        <w:rPr>
          <w:spacing w:val="-3"/>
          <w:position w:val="7"/>
          <w:sz w:val="12"/>
        </w:rPr>
        <w:t>37 </w:t>
      </w:r>
      <w:r>
        <w:rPr>
          <w:sz w:val="21"/>
        </w:rPr>
        <w:t>and exists in other jurisdictions.</w:t>
      </w:r>
      <w:r>
        <w:rPr>
          <w:position w:val="7"/>
          <w:sz w:val="12"/>
        </w:rPr>
        <w:t>38 </w:t>
      </w:r>
      <w:r>
        <w:rPr>
          <w:sz w:val="21"/>
        </w:rPr>
        <w:t>It is </w:t>
      </w:r>
      <w:r>
        <w:rPr>
          <w:spacing w:val="-3"/>
          <w:sz w:val="21"/>
        </w:rPr>
        <w:t>unclear </w:t>
      </w:r>
      <w:r>
        <w:rPr>
          <w:sz w:val="21"/>
        </w:rPr>
        <w:t>whether this practice occurs and is </w:t>
      </w:r>
      <w:r>
        <w:rPr>
          <w:spacing w:val="-3"/>
          <w:sz w:val="21"/>
        </w:rPr>
        <w:t>prevalent </w:t>
      </w:r>
      <w:r>
        <w:rPr>
          <w:sz w:val="21"/>
        </w:rPr>
        <w:t>under the CMIA in Victoria. In </w:t>
      </w:r>
      <w:r>
        <w:rPr>
          <w:spacing w:val="-3"/>
          <w:sz w:val="21"/>
        </w:rPr>
        <w:t>any case, having inappropriate incentives to </w:t>
      </w:r>
      <w:r>
        <w:rPr>
          <w:sz w:val="21"/>
        </w:rPr>
        <w:t>plead guilty </w:t>
      </w:r>
      <w:r>
        <w:rPr>
          <w:spacing w:val="-3"/>
          <w:sz w:val="21"/>
        </w:rPr>
        <w:t>may compromise </w:t>
      </w:r>
      <w:r>
        <w:rPr>
          <w:sz w:val="21"/>
        </w:rPr>
        <w:t>the </w:t>
      </w:r>
      <w:r>
        <w:rPr>
          <w:spacing w:val="-3"/>
          <w:sz w:val="21"/>
        </w:rPr>
        <w:t>fairness </w:t>
      </w:r>
      <w:r>
        <w:rPr>
          <w:sz w:val="21"/>
        </w:rPr>
        <w:t>of the process and the accuracy of the pleas </w:t>
      </w:r>
      <w:r>
        <w:rPr>
          <w:spacing w:val="-3"/>
          <w:sz w:val="21"/>
        </w:rPr>
        <w:t>entered </w:t>
      </w:r>
      <w:r>
        <w:rPr>
          <w:sz w:val="21"/>
        </w:rPr>
        <w:t>in the</w:t>
      </w:r>
      <w:r>
        <w:rPr>
          <w:spacing w:val="46"/>
          <w:sz w:val="21"/>
        </w:rPr>
        <w:t> </w:t>
      </w:r>
      <w:r>
        <w:rPr>
          <w:spacing w:val="-3"/>
          <w:sz w:val="21"/>
        </w:rPr>
        <w:t>Magistrates’ Court.</w:t>
      </w:r>
    </w:p>
    <w:p>
      <w:pPr>
        <w:pStyle w:val="ListParagraph"/>
        <w:numPr>
          <w:ilvl w:val="1"/>
          <w:numId w:val="5"/>
        </w:numPr>
        <w:tabs>
          <w:tab w:pos="2380" w:val="left" w:leader="none"/>
          <w:tab w:pos="2382" w:val="left" w:leader="none"/>
        </w:tabs>
        <w:spacing w:line="242" w:lineRule="auto" w:before="125" w:after="0"/>
        <w:ind w:left="2381" w:right="1586" w:hanging="794"/>
        <w:jc w:val="left"/>
        <w:rPr>
          <w:sz w:val="21"/>
        </w:rPr>
      </w:pPr>
      <w:r>
        <w:rPr>
          <w:spacing w:val="-4"/>
          <w:w w:val="105"/>
          <w:sz w:val="21"/>
        </w:rPr>
        <w:t>Further,</w:t>
      </w:r>
      <w:r>
        <w:rPr>
          <w:spacing w:val="-7"/>
          <w:w w:val="105"/>
          <w:sz w:val="21"/>
        </w:rPr>
        <w:t> </w:t>
      </w:r>
      <w:r>
        <w:rPr>
          <w:w w:val="105"/>
          <w:sz w:val="21"/>
        </w:rPr>
        <w:t>an</w:t>
      </w:r>
      <w:r>
        <w:rPr>
          <w:spacing w:val="-6"/>
          <w:w w:val="105"/>
          <w:sz w:val="21"/>
        </w:rPr>
        <w:t> </w:t>
      </w:r>
      <w:r>
        <w:rPr>
          <w:spacing w:val="-3"/>
          <w:w w:val="105"/>
          <w:sz w:val="21"/>
        </w:rPr>
        <w:t>accused</w:t>
      </w:r>
      <w:r>
        <w:rPr>
          <w:spacing w:val="-6"/>
          <w:w w:val="105"/>
          <w:sz w:val="21"/>
        </w:rPr>
        <w:t> </w:t>
      </w:r>
      <w:r>
        <w:rPr>
          <w:w w:val="105"/>
          <w:sz w:val="21"/>
        </w:rPr>
        <w:t>person</w:t>
      </w:r>
      <w:r>
        <w:rPr>
          <w:spacing w:val="-7"/>
          <w:w w:val="105"/>
          <w:sz w:val="21"/>
        </w:rPr>
        <w:t> </w:t>
      </w:r>
      <w:r>
        <w:rPr>
          <w:w w:val="105"/>
          <w:sz w:val="21"/>
        </w:rPr>
        <w:t>who</w:t>
      </w:r>
      <w:r>
        <w:rPr>
          <w:spacing w:val="-6"/>
          <w:w w:val="105"/>
          <w:sz w:val="21"/>
        </w:rPr>
        <w:t> </w:t>
      </w:r>
      <w:r>
        <w:rPr>
          <w:w w:val="105"/>
          <w:sz w:val="21"/>
        </w:rPr>
        <w:t>pleads</w:t>
      </w:r>
      <w:r>
        <w:rPr>
          <w:spacing w:val="-6"/>
          <w:w w:val="105"/>
          <w:sz w:val="21"/>
        </w:rPr>
        <w:t> </w:t>
      </w:r>
      <w:r>
        <w:rPr>
          <w:w w:val="105"/>
          <w:sz w:val="21"/>
        </w:rPr>
        <w:t>guilty</w:t>
      </w:r>
      <w:r>
        <w:rPr>
          <w:spacing w:val="-7"/>
          <w:w w:val="105"/>
          <w:sz w:val="21"/>
        </w:rPr>
        <w:t> </w:t>
      </w:r>
      <w:r>
        <w:rPr>
          <w:w w:val="105"/>
          <w:sz w:val="21"/>
        </w:rPr>
        <w:t>even</w:t>
      </w:r>
      <w:r>
        <w:rPr>
          <w:spacing w:val="-6"/>
          <w:w w:val="105"/>
          <w:sz w:val="21"/>
        </w:rPr>
        <w:t> </w:t>
      </w:r>
      <w:r>
        <w:rPr>
          <w:w w:val="105"/>
          <w:sz w:val="21"/>
        </w:rPr>
        <w:t>when</w:t>
      </w:r>
      <w:r>
        <w:rPr>
          <w:spacing w:val="-6"/>
          <w:w w:val="105"/>
          <w:sz w:val="21"/>
        </w:rPr>
        <w:t> </w:t>
      </w:r>
      <w:r>
        <w:rPr>
          <w:w w:val="105"/>
          <w:sz w:val="21"/>
        </w:rPr>
        <w:t>they</w:t>
      </w:r>
      <w:r>
        <w:rPr>
          <w:spacing w:val="-7"/>
          <w:w w:val="105"/>
          <w:sz w:val="21"/>
        </w:rPr>
        <w:t> </w:t>
      </w:r>
      <w:r>
        <w:rPr>
          <w:spacing w:val="-3"/>
          <w:w w:val="105"/>
          <w:sz w:val="21"/>
        </w:rPr>
        <w:t>are</w:t>
      </w:r>
      <w:r>
        <w:rPr>
          <w:spacing w:val="-6"/>
          <w:w w:val="105"/>
          <w:sz w:val="21"/>
        </w:rPr>
        <w:t> </w:t>
      </w:r>
      <w:r>
        <w:rPr>
          <w:w w:val="105"/>
          <w:sz w:val="21"/>
        </w:rPr>
        <w:t>unfit</w:t>
      </w:r>
      <w:r>
        <w:rPr>
          <w:spacing w:val="-7"/>
          <w:w w:val="105"/>
          <w:sz w:val="21"/>
        </w:rPr>
        <w:t> </w:t>
      </w:r>
      <w:r>
        <w:rPr>
          <w:spacing w:val="-3"/>
          <w:w w:val="105"/>
          <w:sz w:val="21"/>
        </w:rPr>
        <w:t>to</w:t>
      </w:r>
      <w:r>
        <w:rPr>
          <w:spacing w:val="-6"/>
          <w:w w:val="105"/>
          <w:sz w:val="21"/>
        </w:rPr>
        <w:t> </w:t>
      </w:r>
      <w:r>
        <w:rPr>
          <w:w w:val="105"/>
          <w:sz w:val="21"/>
        </w:rPr>
        <w:t>stand</w:t>
      </w:r>
      <w:r>
        <w:rPr>
          <w:spacing w:val="-6"/>
          <w:w w:val="105"/>
          <w:sz w:val="21"/>
        </w:rPr>
        <w:t> </w:t>
      </w:r>
      <w:r>
        <w:rPr>
          <w:w w:val="105"/>
          <w:sz w:val="21"/>
        </w:rPr>
        <w:t>trial</w:t>
      </w:r>
      <w:r>
        <w:rPr>
          <w:spacing w:val="-7"/>
          <w:w w:val="105"/>
          <w:sz w:val="21"/>
        </w:rPr>
        <w:t> </w:t>
      </w:r>
      <w:r>
        <w:rPr>
          <w:spacing w:val="-3"/>
          <w:w w:val="105"/>
          <w:sz w:val="21"/>
        </w:rPr>
        <w:t>could </w:t>
      </w:r>
      <w:r>
        <w:rPr>
          <w:w w:val="105"/>
          <w:sz w:val="21"/>
        </w:rPr>
        <w:t>receive a recorded </w:t>
      </w:r>
      <w:r>
        <w:rPr>
          <w:spacing w:val="-3"/>
          <w:w w:val="105"/>
          <w:sz w:val="21"/>
        </w:rPr>
        <w:t>criminal </w:t>
      </w:r>
      <w:r>
        <w:rPr>
          <w:w w:val="105"/>
          <w:sz w:val="21"/>
        </w:rPr>
        <w:t>conviction and an </w:t>
      </w:r>
      <w:r>
        <w:rPr>
          <w:spacing w:val="-3"/>
          <w:w w:val="105"/>
          <w:sz w:val="21"/>
        </w:rPr>
        <w:t>unsuitable punishment.</w:t>
      </w:r>
      <w:r>
        <w:rPr>
          <w:spacing w:val="-3"/>
          <w:w w:val="105"/>
          <w:position w:val="7"/>
          <w:sz w:val="12"/>
        </w:rPr>
        <w:t>39 </w:t>
      </w:r>
      <w:r>
        <w:rPr>
          <w:w w:val="105"/>
          <w:sz w:val="21"/>
        </w:rPr>
        <w:t>If an </w:t>
      </w:r>
      <w:r>
        <w:rPr>
          <w:spacing w:val="-3"/>
          <w:w w:val="105"/>
          <w:sz w:val="21"/>
        </w:rPr>
        <w:t>accused person’s</w:t>
      </w:r>
      <w:r>
        <w:rPr>
          <w:spacing w:val="-8"/>
          <w:w w:val="105"/>
          <w:sz w:val="21"/>
        </w:rPr>
        <w:t> </w:t>
      </w:r>
      <w:r>
        <w:rPr>
          <w:w w:val="105"/>
          <w:sz w:val="21"/>
        </w:rPr>
        <w:t>unfitness</w:t>
      </w:r>
      <w:r>
        <w:rPr>
          <w:spacing w:val="-8"/>
          <w:w w:val="105"/>
          <w:sz w:val="21"/>
        </w:rPr>
        <w:t> </w:t>
      </w:r>
      <w:r>
        <w:rPr>
          <w:spacing w:val="-3"/>
          <w:w w:val="105"/>
          <w:sz w:val="21"/>
        </w:rPr>
        <w:t>to</w:t>
      </w:r>
      <w:r>
        <w:rPr>
          <w:spacing w:val="-8"/>
          <w:w w:val="105"/>
          <w:sz w:val="21"/>
        </w:rPr>
        <w:t> </w:t>
      </w:r>
      <w:r>
        <w:rPr>
          <w:w w:val="105"/>
          <w:sz w:val="21"/>
        </w:rPr>
        <w:t>stand</w:t>
      </w:r>
      <w:r>
        <w:rPr>
          <w:spacing w:val="-7"/>
          <w:w w:val="105"/>
          <w:sz w:val="21"/>
        </w:rPr>
        <w:t> </w:t>
      </w:r>
      <w:r>
        <w:rPr>
          <w:w w:val="105"/>
          <w:sz w:val="21"/>
        </w:rPr>
        <w:t>trial</w:t>
      </w:r>
      <w:r>
        <w:rPr>
          <w:spacing w:val="-8"/>
          <w:w w:val="105"/>
          <w:sz w:val="21"/>
        </w:rPr>
        <w:t> </w:t>
      </w:r>
      <w:r>
        <w:rPr>
          <w:spacing w:val="-3"/>
          <w:w w:val="105"/>
          <w:sz w:val="21"/>
        </w:rPr>
        <w:t>continues</w:t>
      </w:r>
      <w:r>
        <w:rPr>
          <w:spacing w:val="-8"/>
          <w:w w:val="105"/>
          <w:sz w:val="21"/>
        </w:rPr>
        <w:t> </w:t>
      </w:r>
      <w:r>
        <w:rPr>
          <w:spacing w:val="-3"/>
          <w:w w:val="105"/>
          <w:sz w:val="21"/>
        </w:rPr>
        <w:t>to</w:t>
      </w:r>
      <w:r>
        <w:rPr>
          <w:spacing w:val="-7"/>
          <w:w w:val="105"/>
          <w:sz w:val="21"/>
        </w:rPr>
        <w:t> </w:t>
      </w:r>
      <w:r>
        <w:rPr>
          <w:w w:val="105"/>
          <w:sz w:val="21"/>
        </w:rPr>
        <w:t>go</w:t>
      </w:r>
      <w:r>
        <w:rPr>
          <w:spacing w:val="-8"/>
          <w:w w:val="105"/>
          <w:sz w:val="21"/>
        </w:rPr>
        <w:t> </w:t>
      </w:r>
      <w:r>
        <w:rPr>
          <w:w w:val="105"/>
          <w:sz w:val="21"/>
        </w:rPr>
        <w:t>undetected</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w w:val="105"/>
          <w:sz w:val="21"/>
        </w:rPr>
        <w:t>system,</w:t>
      </w:r>
      <w:r>
        <w:rPr>
          <w:spacing w:val="-8"/>
          <w:w w:val="105"/>
          <w:sz w:val="21"/>
        </w:rPr>
        <w:t> </w:t>
      </w:r>
      <w:r>
        <w:rPr>
          <w:w w:val="105"/>
          <w:sz w:val="21"/>
        </w:rPr>
        <w:t>and</w:t>
      </w:r>
      <w:r>
        <w:rPr>
          <w:spacing w:val="-8"/>
          <w:w w:val="105"/>
          <w:sz w:val="21"/>
        </w:rPr>
        <w:t> </w:t>
      </w:r>
      <w:r>
        <w:rPr>
          <w:w w:val="105"/>
          <w:sz w:val="21"/>
        </w:rPr>
        <w:t>the</w:t>
      </w:r>
      <w:r>
        <w:rPr>
          <w:spacing w:val="-7"/>
          <w:w w:val="105"/>
          <w:sz w:val="21"/>
        </w:rPr>
        <w:t> </w:t>
      </w:r>
      <w:r>
        <w:rPr>
          <w:w w:val="105"/>
          <w:sz w:val="21"/>
        </w:rPr>
        <w:t>person </w:t>
      </w:r>
      <w:r>
        <w:rPr>
          <w:spacing w:val="-3"/>
          <w:w w:val="105"/>
          <w:sz w:val="21"/>
        </w:rPr>
        <w:t>continues to have multiple encounters </w:t>
      </w:r>
      <w:r>
        <w:rPr>
          <w:w w:val="105"/>
          <w:sz w:val="21"/>
        </w:rPr>
        <w:t>with the </w:t>
      </w:r>
      <w:r>
        <w:rPr>
          <w:spacing w:val="-3"/>
          <w:w w:val="105"/>
          <w:sz w:val="21"/>
        </w:rPr>
        <w:t>criminal justice </w:t>
      </w:r>
      <w:r>
        <w:rPr>
          <w:w w:val="105"/>
          <w:sz w:val="21"/>
        </w:rPr>
        <w:t>system, their </w:t>
      </w:r>
      <w:r>
        <w:rPr>
          <w:spacing w:val="-3"/>
          <w:w w:val="105"/>
          <w:sz w:val="21"/>
        </w:rPr>
        <w:t>criminal </w:t>
      </w:r>
      <w:r>
        <w:rPr>
          <w:w w:val="105"/>
          <w:sz w:val="21"/>
        </w:rPr>
        <w:t>history is more </w:t>
      </w:r>
      <w:r>
        <w:rPr>
          <w:spacing w:val="-4"/>
          <w:w w:val="105"/>
          <w:sz w:val="21"/>
        </w:rPr>
        <w:t>likely </w:t>
      </w:r>
      <w:r>
        <w:rPr>
          <w:spacing w:val="-3"/>
          <w:w w:val="105"/>
          <w:sz w:val="21"/>
        </w:rPr>
        <w:t>to result </w:t>
      </w:r>
      <w:r>
        <w:rPr>
          <w:w w:val="105"/>
          <w:sz w:val="21"/>
        </w:rPr>
        <w:t>in a prison </w:t>
      </w:r>
      <w:r>
        <w:rPr>
          <w:spacing w:val="-3"/>
          <w:w w:val="105"/>
          <w:sz w:val="21"/>
        </w:rPr>
        <w:t>sentence.</w:t>
      </w:r>
      <w:r>
        <w:rPr>
          <w:spacing w:val="-3"/>
          <w:w w:val="105"/>
          <w:position w:val="7"/>
          <w:sz w:val="12"/>
        </w:rPr>
        <w:t>40 </w:t>
      </w:r>
      <w:r>
        <w:rPr>
          <w:w w:val="105"/>
          <w:sz w:val="21"/>
        </w:rPr>
        <w:t>This </w:t>
      </w:r>
      <w:r>
        <w:rPr>
          <w:spacing w:val="-3"/>
          <w:w w:val="105"/>
          <w:sz w:val="21"/>
        </w:rPr>
        <w:t>could </w:t>
      </w:r>
      <w:r>
        <w:rPr>
          <w:w w:val="105"/>
          <w:sz w:val="21"/>
        </w:rPr>
        <w:t>also be </w:t>
      </w:r>
      <w:r>
        <w:rPr>
          <w:spacing w:val="-3"/>
          <w:w w:val="105"/>
          <w:sz w:val="21"/>
        </w:rPr>
        <w:t>inconsistent </w:t>
      </w:r>
      <w:r>
        <w:rPr>
          <w:w w:val="105"/>
          <w:sz w:val="21"/>
        </w:rPr>
        <w:t>with the </w:t>
      </w:r>
      <w:r>
        <w:rPr>
          <w:spacing w:val="-3"/>
          <w:w w:val="105"/>
          <w:sz w:val="21"/>
        </w:rPr>
        <w:t>principles that underlie </w:t>
      </w:r>
      <w:r>
        <w:rPr>
          <w:w w:val="105"/>
          <w:sz w:val="21"/>
        </w:rPr>
        <w:t>the CMIA, particularly the </w:t>
      </w:r>
      <w:r>
        <w:rPr>
          <w:spacing w:val="-3"/>
          <w:w w:val="105"/>
          <w:sz w:val="21"/>
        </w:rPr>
        <w:t>principle that </w:t>
      </w:r>
      <w:r>
        <w:rPr>
          <w:w w:val="105"/>
          <w:sz w:val="21"/>
        </w:rPr>
        <w:t>people who </w:t>
      </w:r>
      <w:r>
        <w:rPr>
          <w:spacing w:val="-3"/>
          <w:w w:val="105"/>
          <w:sz w:val="21"/>
        </w:rPr>
        <w:t>have </w:t>
      </w:r>
      <w:r>
        <w:rPr>
          <w:spacing w:val="-2"/>
          <w:w w:val="105"/>
          <w:sz w:val="21"/>
        </w:rPr>
        <w:t>not </w:t>
      </w:r>
      <w:r>
        <w:rPr>
          <w:w w:val="105"/>
          <w:sz w:val="21"/>
        </w:rPr>
        <w:t>been tried </w:t>
      </w:r>
      <w:r>
        <w:rPr>
          <w:spacing w:val="-3"/>
          <w:w w:val="105"/>
          <w:sz w:val="21"/>
        </w:rPr>
        <w:t>for </w:t>
      </w:r>
      <w:r>
        <w:rPr>
          <w:w w:val="105"/>
          <w:sz w:val="21"/>
        </w:rPr>
        <w:t>their actions because of a mental </w:t>
      </w:r>
      <w:r>
        <w:rPr>
          <w:spacing w:val="-3"/>
          <w:w w:val="105"/>
          <w:sz w:val="21"/>
        </w:rPr>
        <w:t>condition </w:t>
      </w:r>
      <w:r>
        <w:rPr>
          <w:w w:val="105"/>
          <w:sz w:val="21"/>
        </w:rPr>
        <w:t>should </w:t>
      </w:r>
      <w:r>
        <w:rPr>
          <w:spacing w:val="-2"/>
          <w:w w:val="105"/>
          <w:sz w:val="21"/>
        </w:rPr>
        <w:t>not </w:t>
      </w:r>
      <w:r>
        <w:rPr>
          <w:w w:val="105"/>
          <w:sz w:val="21"/>
        </w:rPr>
        <w:t>be</w:t>
      </w:r>
      <w:r>
        <w:rPr>
          <w:spacing w:val="1"/>
          <w:w w:val="105"/>
          <w:sz w:val="21"/>
        </w:rPr>
        <w:t> </w:t>
      </w:r>
      <w:r>
        <w:rPr>
          <w:spacing w:val="-3"/>
          <w:w w:val="105"/>
          <w:sz w:val="21"/>
        </w:rPr>
        <w:t>punished.</w:t>
      </w:r>
    </w:p>
    <w:p>
      <w:pPr>
        <w:pStyle w:val="BodyText"/>
        <w:spacing w:before="1"/>
        <w:rPr>
          <w:sz w:val="20"/>
        </w:rPr>
      </w:pPr>
      <w:r>
        <w:rPr/>
        <w:pict>
          <v:shape style="position:absolute;margin-left:79.370003pt;margin-top:13.487906pt;width:436.55pt;height:71.95pt;mso-position-horizontal-relative:page;mso-position-vertical-relative:paragraph;z-index:639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508" w:hanging="567"/>
                    <w:rPr>
                      <w:rFonts w:ascii="Trebuchet MS" w:hAnsi="Trebuchet MS"/>
                    </w:rPr>
                  </w:pPr>
                  <w:r>
                    <w:rPr>
                      <w:rFonts w:ascii="Trebuchet MS" w:hAnsi="Trebuchet MS"/>
                      <w:spacing w:val="-3"/>
                    </w:rPr>
                    <w:t>47</w:t>
                    <w:tab/>
                  </w:r>
                  <w:r>
                    <w:rPr>
                      <w:rFonts w:ascii="Trebuchet MS" w:hAnsi="Trebuchet MS"/>
                    </w:rPr>
                    <w:t>What issues arise in relation to the Magistrates’ Court’s lack of jurisdiction to determine unfitness to stand</w:t>
                  </w:r>
                  <w:r>
                    <w:rPr>
                      <w:rFonts w:ascii="Trebuchet MS" w:hAnsi="Trebuchet MS"/>
                      <w:spacing w:val="-22"/>
                    </w:rPr>
                    <w:t> </w:t>
                  </w:r>
                  <w:r>
                    <w:rPr>
                      <w:rFonts w:ascii="Trebuchet MS" w:hAnsi="Trebuchet MS"/>
                      <w:spacing w:val="-3"/>
                    </w:rPr>
                    <w:t>trial?</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7"/>
        </w:rPr>
      </w:pPr>
      <w:r>
        <w:rPr/>
        <w:pict>
          <v:line style="position:absolute;mso-position-horizontal-relative:page;mso-position-vertical-relative:paragraph;z-index:6416;mso-wrap-distance-left:0;mso-wrap-distance-right:0" from="79.370102pt,13.582131pt" to="515.905102pt,13.58213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5"/>
        <w:rPr>
          <w:sz w:val="41"/>
        </w:rPr>
      </w:pPr>
    </w:p>
    <w:p>
      <w:pPr>
        <w:spacing w:before="0"/>
        <w:ind w:left="720" w:right="0" w:firstLine="0"/>
        <w:jc w:val="left"/>
        <w:rPr>
          <w:b/>
          <w:sz w:val="24"/>
        </w:rPr>
      </w:pPr>
      <w:r>
        <w:rPr>
          <w:b/>
          <w:color w:val="004D71"/>
          <w:spacing w:val="-4"/>
          <w:w w:val="110"/>
          <w:sz w:val="24"/>
        </w:rPr>
        <w:t>120</w:t>
      </w:r>
    </w:p>
    <w:p>
      <w:pPr>
        <w:pStyle w:val="ListParagraph"/>
        <w:numPr>
          <w:ilvl w:val="0"/>
          <w:numId w:val="65"/>
        </w:numPr>
        <w:tabs>
          <w:tab w:pos="1230" w:val="left" w:leader="none"/>
          <w:tab w:pos="1231" w:val="left" w:leader="none"/>
        </w:tabs>
        <w:spacing w:line="240" w:lineRule="auto" w:before="43" w:after="0"/>
        <w:ind w:left="1230" w:right="0" w:hanging="794"/>
        <w:jc w:val="left"/>
        <w:rPr>
          <w:sz w:val="13"/>
        </w:rPr>
      </w:pPr>
      <w:r>
        <w:rPr>
          <w:i/>
          <w:spacing w:val="-1"/>
          <w:w w:val="102"/>
          <w:sz w:val="13"/>
        </w:rPr>
        <w:br w:type="column"/>
      </w:r>
      <w:r>
        <w:rPr>
          <w:i/>
          <w:w w:val="105"/>
          <w:sz w:val="13"/>
        </w:rPr>
        <w:t>Eastman v R </w:t>
      </w:r>
      <w:r>
        <w:rPr>
          <w:spacing w:val="2"/>
          <w:w w:val="105"/>
          <w:sz w:val="13"/>
        </w:rPr>
        <w:t>(2000) </w:t>
      </w:r>
      <w:r>
        <w:rPr>
          <w:w w:val="105"/>
          <w:sz w:val="13"/>
        </w:rPr>
        <w:t>203 CLR</w:t>
      </w:r>
      <w:r>
        <w:rPr>
          <w:spacing w:val="23"/>
          <w:w w:val="105"/>
          <w:sz w:val="13"/>
        </w:rPr>
        <w:t> </w:t>
      </w:r>
      <w:r>
        <w:rPr>
          <w:spacing w:val="-3"/>
          <w:w w:val="105"/>
          <w:sz w:val="13"/>
        </w:rPr>
        <w:t>1.</w:t>
      </w:r>
    </w:p>
    <w:p>
      <w:pPr>
        <w:pStyle w:val="ListParagraph"/>
        <w:numPr>
          <w:ilvl w:val="0"/>
          <w:numId w:val="65"/>
        </w:numPr>
        <w:tabs>
          <w:tab w:pos="1230" w:val="left" w:leader="none"/>
          <w:tab w:pos="1231" w:val="left" w:leader="none"/>
        </w:tabs>
        <w:spacing w:line="240" w:lineRule="auto" w:before="1" w:after="0"/>
        <w:ind w:left="1230" w:right="0" w:hanging="794"/>
        <w:jc w:val="left"/>
        <w:rPr>
          <w:sz w:val="13"/>
        </w:rPr>
      </w:pPr>
      <w:r>
        <w:rPr>
          <w:w w:val="105"/>
          <w:sz w:val="13"/>
        </w:rPr>
        <w:t>Kathy</w:t>
      </w:r>
      <w:r>
        <w:rPr>
          <w:spacing w:val="5"/>
          <w:w w:val="105"/>
          <w:sz w:val="13"/>
        </w:rPr>
        <w:t> </w:t>
      </w:r>
      <w:r>
        <w:rPr>
          <w:w w:val="105"/>
          <w:sz w:val="13"/>
        </w:rPr>
        <w:t>Mack</w:t>
      </w:r>
      <w:r>
        <w:rPr>
          <w:spacing w:val="5"/>
          <w:w w:val="105"/>
          <w:sz w:val="13"/>
        </w:rPr>
        <w:t> </w:t>
      </w:r>
      <w:r>
        <w:rPr>
          <w:w w:val="105"/>
          <w:sz w:val="13"/>
        </w:rPr>
        <w:t>and</w:t>
      </w:r>
      <w:r>
        <w:rPr>
          <w:spacing w:val="5"/>
          <w:w w:val="105"/>
          <w:sz w:val="13"/>
        </w:rPr>
        <w:t> </w:t>
      </w:r>
      <w:r>
        <w:rPr>
          <w:w w:val="105"/>
          <w:sz w:val="13"/>
        </w:rPr>
        <w:t>Sharyn</w:t>
      </w:r>
      <w:r>
        <w:rPr>
          <w:spacing w:val="5"/>
          <w:w w:val="105"/>
          <w:sz w:val="13"/>
        </w:rPr>
        <w:t> </w:t>
      </w:r>
      <w:r>
        <w:rPr>
          <w:w w:val="105"/>
          <w:sz w:val="13"/>
        </w:rPr>
        <w:t>Roach</w:t>
      </w:r>
      <w:r>
        <w:rPr>
          <w:spacing w:val="5"/>
          <w:w w:val="105"/>
          <w:sz w:val="13"/>
        </w:rPr>
        <w:t> </w:t>
      </w:r>
      <w:r>
        <w:rPr>
          <w:w w:val="105"/>
          <w:sz w:val="13"/>
        </w:rPr>
        <w:t>Anleu,</w:t>
      </w:r>
      <w:r>
        <w:rPr>
          <w:spacing w:val="5"/>
          <w:w w:val="105"/>
          <w:sz w:val="13"/>
        </w:rPr>
        <w:t> </w:t>
      </w:r>
      <w:r>
        <w:rPr>
          <w:i/>
          <w:w w:val="105"/>
          <w:sz w:val="13"/>
        </w:rPr>
        <w:t>Pleading</w:t>
      </w:r>
      <w:r>
        <w:rPr>
          <w:i/>
          <w:spacing w:val="4"/>
          <w:w w:val="105"/>
          <w:sz w:val="13"/>
        </w:rPr>
        <w:t> </w:t>
      </w:r>
      <w:r>
        <w:rPr>
          <w:i/>
          <w:w w:val="105"/>
          <w:sz w:val="13"/>
        </w:rPr>
        <w:t>Guilty:</w:t>
      </w:r>
      <w:r>
        <w:rPr>
          <w:i/>
          <w:spacing w:val="4"/>
          <w:w w:val="105"/>
          <w:sz w:val="13"/>
        </w:rPr>
        <w:t> </w:t>
      </w:r>
      <w:r>
        <w:rPr>
          <w:i/>
          <w:w w:val="105"/>
          <w:sz w:val="13"/>
        </w:rPr>
        <w:t>Issues</w:t>
      </w:r>
      <w:r>
        <w:rPr>
          <w:i/>
          <w:spacing w:val="4"/>
          <w:w w:val="105"/>
          <w:sz w:val="13"/>
        </w:rPr>
        <w:t> </w:t>
      </w:r>
      <w:r>
        <w:rPr>
          <w:i/>
          <w:w w:val="105"/>
          <w:sz w:val="13"/>
        </w:rPr>
        <w:t>and</w:t>
      </w:r>
      <w:r>
        <w:rPr>
          <w:i/>
          <w:spacing w:val="4"/>
          <w:w w:val="105"/>
          <w:sz w:val="13"/>
        </w:rPr>
        <w:t> </w:t>
      </w:r>
      <w:r>
        <w:rPr>
          <w:i/>
          <w:w w:val="105"/>
          <w:sz w:val="13"/>
        </w:rPr>
        <w:t>Practices</w:t>
      </w:r>
      <w:r>
        <w:rPr>
          <w:i/>
          <w:spacing w:val="5"/>
          <w:w w:val="105"/>
          <w:sz w:val="13"/>
        </w:rPr>
        <w:t> </w:t>
      </w:r>
      <w:r>
        <w:rPr>
          <w:w w:val="105"/>
          <w:sz w:val="13"/>
        </w:rPr>
        <w:t>(Australian</w:t>
      </w:r>
      <w:r>
        <w:rPr>
          <w:spacing w:val="5"/>
          <w:w w:val="105"/>
          <w:sz w:val="13"/>
        </w:rPr>
        <w:t> </w:t>
      </w:r>
      <w:r>
        <w:rPr>
          <w:w w:val="105"/>
          <w:sz w:val="13"/>
        </w:rPr>
        <w:t>Institute</w:t>
      </w:r>
      <w:r>
        <w:rPr>
          <w:spacing w:val="6"/>
          <w:w w:val="105"/>
          <w:sz w:val="13"/>
        </w:rPr>
        <w:t> </w:t>
      </w:r>
      <w:r>
        <w:rPr>
          <w:w w:val="105"/>
          <w:sz w:val="13"/>
        </w:rPr>
        <w:t>of</w:t>
      </w:r>
      <w:r>
        <w:rPr>
          <w:spacing w:val="5"/>
          <w:w w:val="105"/>
          <w:sz w:val="13"/>
        </w:rPr>
        <w:t> </w:t>
      </w:r>
      <w:r>
        <w:rPr>
          <w:w w:val="105"/>
          <w:sz w:val="13"/>
        </w:rPr>
        <w:t>Judicial</w:t>
      </w:r>
      <w:r>
        <w:rPr>
          <w:spacing w:val="5"/>
          <w:w w:val="105"/>
          <w:sz w:val="13"/>
        </w:rPr>
        <w:t> </w:t>
      </w:r>
      <w:r>
        <w:rPr>
          <w:w w:val="105"/>
          <w:sz w:val="13"/>
        </w:rPr>
        <w:t>Administration,</w:t>
      </w:r>
      <w:r>
        <w:rPr>
          <w:spacing w:val="5"/>
          <w:w w:val="105"/>
          <w:sz w:val="13"/>
        </w:rPr>
        <w:t> </w:t>
      </w:r>
      <w:r>
        <w:rPr>
          <w:w w:val="105"/>
          <w:sz w:val="13"/>
        </w:rPr>
        <w:t>1995)</w:t>
      </w:r>
      <w:r>
        <w:rPr>
          <w:spacing w:val="5"/>
          <w:w w:val="105"/>
          <w:sz w:val="13"/>
        </w:rPr>
        <w:t> </w:t>
      </w:r>
      <w:r>
        <w:rPr>
          <w:w w:val="105"/>
          <w:sz w:val="13"/>
        </w:rPr>
        <w:t>109.</w:t>
      </w:r>
    </w:p>
    <w:p>
      <w:pPr>
        <w:pStyle w:val="ListParagraph"/>
        <w:numPr>
          <w:ilvl w:val="0"/>
          <w:numId w:val="65"/>
        </w:numPr>
        <w:tabs>
          <w:tab w:pos="1230" w:val="left" w:leader="none"/>
          <w:tab w:pos="1231" w:val="left" w:leader="none"/>
        </w:tabs>
        <w:spacing w:line="240" w:lineRule="auto" w:before="2" w:after="0"/>
        <w:ind w:left="1230" w:right="0" w:hanging="794"/>
        <w:jc w:val="left"/>
        <w:rPr>
          <w:sz w:val="13"/>
        </w:rPr>
      </w:pPr>
      <w:r>
        <w:rPr>
          <w:sz w:val="13"/>
        </w:rPr>
        <w:t>Ibid.</w:t>
      </w:r>
    </w:p>
    <w:p>
      <w:pPr>
        <w:tabs>
          <w:tab w:pos="1230" w:val="left" w:leader="none"/>
        </w:tabs>
        <w:spacing w:before="1"/>
        <w:ind w:left="436" w:right="0" w:firstLine="0"/>
        <w:jc w:val="left"/>
        <w:rPr>
          <w:sz w:val="13"/>
        </w:rPr>
      </w:pPr>
      <w:r>
        <w:rPr>
          <w:w w:val="105"/>
          <w:sz w:val="13"/>
        </w:rPr>
        <w:t>37</w:t>
        <w:tab/>
      </w:r>
      <w:r>
        <w:rPr>
          <w:i/>
          <w:w w:val="105"/>
          <w:sz w:val="13"/>
        </w:rPr>
        <w:t>Pioch v Lauder </w:t>
      </w:r>
      <w:r>
        <w:rPr>
          <w:w w:val="105"/>
          <w:sz w:val="13"/>
        </w:rPr>
        <w:t>(1976) </w:t>
      </w:r>
      <w:r>
        <w:rPr>
          <w:spacing w:val="-4"/>
          <w:w w:val="105"/>
          <w:sz w:val="13"/>
        </w:rPr>
        <w:t>13 </w:t>
      </w:r>
      <w:r>
        <w:rPr>
          <w:spacing w:val="2"/>
          <w:w w:val="105"/>
          <w:sz w:val="13"/>
        </w:rPr>
        <w:t>ALR </w:t>
      </w:r>
      <w:r>
        <w:rPr>
          <w:w w:val="105"/>
          <w:sz w:val="13"/>
        </w:rPr>
        <w:t>266,</w:t>
      </w:r>
      <w:r>
        <w:rPr>
          <w:spacing w:val="6"/>
          <w:w w:val="105"/>
          <w:sz w:val="13"/>
        </w:rPr>
        <w:t> </w:t>
      </w:r>
      <w:r>
        <w:rPr>
          <w:spacing w:val="-3"/>
          <w:w w:val="105"/>
          <w:sz w:val="13"/>
        </w:rPr>
        <w:t>271.</w:t>
      </w:r>
    </w:p>
    <w:p>
      <w:pPr>
        <w:pStyle w:val="ListParagraph"/>
        <w:numPr>
          <w:ilvl w:val="0"/>
          <w:numId w:val="66"/>
        </w:numPr>
        <w:tabs>
          <w:tab w:pos="1230" w:val="left" w:leader="none"/>
          <w:tab w:pos="1231" w:val="left" w:leader="none"/>
        </w:tabs>
        <w:spacing w:line="240" w:lineRule="auto" w:before="1" w:after="0"/>
        <w:ind w:left="1230" w:right="1688" w:hanging="794"/>
        <w:jc w:val="left"/>
        <w:rPr>
          <w:sz w:val="13"/>
        </w:rPr>
      </w:pPr>
      <w:r>
        <w:rPr>
          <w:w w:val="105"/>
          <w:sz w:val="13"/>
        </w:rPr>
        <w:t>See, eg, </w:t>
      </w:r>
      <w:r>
        <w:rPr>
          <w:i/>
          <w:w w:val="105"/>
          <w:sz w:val="13"/>
        </w:rPr>
        <w:t>R v </w:t>
      </w:r>
      <w:r>
        <w:rPr>
          <w:i/>
          <w:spacing w:val="3"/>
          <w:w w:val="105"/>
          <w:sz w:val="13"/>
        </w:rPr>
        <w:t>AAM; </w:t>
      </w:r>
      <w:r>
        <w:rPr>
          <w:i/>
          <w:w w:val="105"/>
          <w:sz w:val="13"/>
        </w:rPr>
        <w:t>Ex parte Attorney-General </w:t>
      </w:r>
      <w:r>
        <w:rPr>
          <w:i/>
          <w:spacing w:val="2"/>
          <w:w w:val="105"/>
          <w:sz w:val="13"/>
        </w:rPr>
        <w:t>(Qld) </w:t>
      </w:r>
      <w:r>
        <w:rPr>
          <w:w w:val="105"/>
          <w:sz w:val="13"/>
        </w:rPr>
        <w:t>[2010] QCA 305 (5 November 2010) where a woman with an intellectual disability   pleaded guilty to a number of summary offences in the Toowoomba Magistrates’ Court. Following a petition, the matter was eventually referred to the Court of Appeal, resulting in all the convictions being set aside. The court held that the pleas were not made by free choice because</w:t>
      </w:r>
      <w:r>
        <w:rPr>
          <w:spacing w:val="5"/>
          <w:w w:val="105"/>
          <w:sz w:val="13"/>
        </w:rPr>
        <w:t> </w:t>
      </w:r>
      <w:r>
        <w:rPr>
          <w:w w:val="105"/>
          <w:sz w:val="13"/>
        </w:rPr>
        <w:t>the</w:t>
      </w:r>
      <w:r>
        <w:rPr>
          <w:spacing w:val="5"/>
          <w:w w:val="105"/>
          <w:sz w:val="13"/>
        </w:rPr>
        <w:t> </w:t>
      </w:r>
      <w:r>
        <w:rPr>
          <w:w w:val="105"/>
          <w:sz w:val="13"/>
        </w:rPr>
        <w:t>woman</w:t>
      </w:r>
      <w:r>
        <w:rPr>
          <w:spacing w:val="5"/>
          <w:w w:val="105"/>
          <w:sz w:val="13"/>
        </w:rPr>
        <w:t> </w:t>
      </w:r>
      <w:r>
        <w:rPr>
          <w:w w:val="105"/>
          <w:sz w:val="13"/>
        </w:rPr>
        <w:t>was</w:t>
      </w:r>
      <w:r>
        <w:rPr>
          <w:spacing w:val="5"/>
          <w:w w:val="105"/>
          <w:sz w:val="13"/>
        </w:rPr>
        <w:t> </w:t>
      </w:r>
      <w:r>
        <w:rPr>
          <w:w w:val="105"/>
          <w:sz w:val="13"/>
        </w:rPr>
        <w:t>unfit</w:t>
      </w:r>
      <w:r>
        <w:rPr>
          <w:spacing w:val="5"/>
          <w:w w:val="105"/>
          <w:sz w:val="13"/>
        </w:rPr>
        <w:t> </w:t>
      </w:r>
      <w:r>
        <w:rPr>
          <w:w w:val="105"/>
          <w:sz w:val="13"/>
        </w:rPr>
        <w:t>to</w:t>
      </w:r>
      <w:r>
        <w:rPr>
          <w:spacing w:val="6"/>
          <w:w w:val="105"/>
          <w:sz w:val="13"/>
        </w:rPr>
        <w:t> </w:t>
      </w:r>
      <w:r>
        <w:rPr>
          <w:w w:val="105"/>
          <w:sz w:val="13"/>
        </w:rPr>
        <w:t>plead</w:t>
      </w:r>
      <w:r>
        <w:rPr>
          <w:spacing w:val="5"/>
          <w:w w:val="105"/>
          <w:sz w:val="13"/>
        </w:rPr>
        <w:t> </w:t>
      </w:r>
      <w:r>
        <w:rPr>
          <w:w w:val="105"/>
          <w:sz w:val="13"/>
        </w:rPr>
        <w:t>when</w:t>
      </w:r>
      <w:r>
        <w:rPr>
          <w:spacing w:val="5"/>
          <w:w w:val="105"/>
          <w:sz w:val="13"/>
        </w:rPr>
        <w:t> </w:t>
      </w:r>
      <w:r>
        <w:rPr>
          <w:w w:val="105"/>
          <w:sz w:val="13"/>
        </w:rPr>
        <w:t>she</w:t>
      </w:r>
      <w:r>
        <w:rPr>
          <w:spacing w:val="5"/>
          <w:w w:val="105"/>
          <w:sz w:val="13"/>
        </w:rPr>
        <w:t> </w:t>
      </w:r>
      <w:r>
        <w:rPr>
          <w:w w:val="105"/>
          <w:sz w:val="13"/>
        </w:rPr>
        <w:t>entered</w:t>
      </w:r>
      <w:r>
        <w:rPr>
          <w:spacing w:val="5"/>
          <w:w w:val="105"/>
          <w:sz w:val="13"/>
        </w:rPr>
        <w:t> </w:t>
      </w:r>
      <w:r>
        <w:rPr>
          <w:w w:val="105"/>
          <w:sz w:val="13"/>
        </w:rPr>
        <w:t>them,</w:t>
      </w:r>
      <w:r>
        <w:rPr>
          <w:spacing w:val="5"/>
          <w:w w:val="105"/>
          <w:sz w:val="13"/>
        </w:rPr>
        <w:t> </w:t>
      </w:r>
      <w:r>
        <w:rPr>
          <w:w w:val="105"/>
          <w:sz w:val="13"/>
        </w:rPr>
        <w:t>and</w:t>
      </w:r>
      <w:r>
        <w:rPr>
          <w:spacing w:val="6"/>
          <w:w w:val="105"/>
          <w:sz w:val="13"/>
        </w:rPr>
        <w:t> </w:t>
      </w:r>
      <w:r>
        <w:rPr>
          <w:w w:val="105"/>
          <w:sz w:val="13"/>
        </w:rPr>
        <w:t>it</w:t>
      </w:r>
      <w:r>
        <w:rPr>
          <w:spacing w:val="5"/>
          <w:w w:val="105"/>
          <w:sz w:val="13"/>
        </w:rPr>
        <w:t> </w:t>
      </w:r>
      <w:r>
        <w:rPr>
          <w:w w:val="105"/>
          <w:sz w:val="13"/>
        </w:rPr>
        <w:t>would</w:t>
      </w:r>
      <w:r>
        <w:rPr>
          <w:spacing w:val="5"/>
          <w:w w:val="105"/>
          <w:sz w:val="13"/>
        </w:rPr>
        <w:t> </w:t>
      </w:r>
      <w:r>
        <w:rPr>
          <w:w w:val="105"/>
          <w:sz w:val="13"/>
        </w:rPr>
        <w:t>be</w:t>
      </w:r>
      <w:r>
        <w:rPr>
          <w:spacing w:val="5"/>
          <w:w w:val="105"/>
          <w:sz w:val="13"/>
        </w:rPr>
        <w:t> </w:t>
      </w:r>
      <w:r>
        <w:rPr>
          <w:w w:val="105"/>
          <w:sz w:val="13"/>
        </w:rPr>
        <w:t>a</w:t>
      </w:r>
      <w:r>
        <w:rPr>
          <w:spacing w:val="5"/>
          <w:w w:val="105"/>
          <w:sz w:val="13"/>
        </w:rPr>
        <w:t> </w:t>
      </w:r>
      <w:r>
        <w:rPr>
          <w:w w:val="105"/>
          <w:sz w:val="13"/>
        </w:rPr>
        <w:t>miscarriage</w:t>
      </w:r>
      <w:r>
        <w:rPr>
          <w:spacing w:val="5"/>
          <w:w w:val="105"/>
          <w:sz w:val="13"/>
        </w:rPr>
        <w:t> </w:t>
      </w:r>
      <w:r>
        <w:rPr>
          <w:w w:val="105"/>
          <w:sz w:val="13"/>
        </w:rPr>
        <w:t>of</w:t>
      </w:r>
      <w:r>
        <w:rPr>
          <w:spacing w:val="6"/>
          <w:w w:val="105"/>
          <w:sz w:val="13"/>
        </w:rPr>
        <w:t> </w:t>
      </w:r>
      <w:r>
        <w:rPr>
          <w:w w:val="105"/>
          <w:sz w:val="13"/>
        </w:rPr>
        <w:t>justice</w:t>
      </w:r>
      <w:r>
        <w:rPr>
          <w:spacing w:val="5"/>
          <w:w w:val="105"/>
          <w:sz w:val="13"/>
        </w:rPr>
        <w:t> </w:t>
      </w:r>
      <w:r>
        <w:rPr>
          <w:w w:val="105"/>
          <w:sz w:val="13"/>
        </w:rPr>
        <w:t>to</w:t>
      </w:r>
      <w:r>
        <w:rPr>
          <w:spacing w:val="5"/>
          <w:w w:val="105"/>
          <w:sz w:val="13"/>
        </w:rPr>
        <w:t> </w:t>
      </w:r>
      <w:r>
        <w:rPr>
          <w:w w:val="105"/>
          <w:sz w:val="13"/>
        </w:rPr>
        <w:t>uphold</w:t>
      </w:r>
      <w:r>
        <w:rPr>
          <w:spacing w:val="5"/>
          <w:w w:val="105"/>
          <w:sz w:val="13"/>
        </w:rPr>
        <w:t> </w:t>
      </w:r>
      <w:r>
        <w:rPr>
          <w:w w:val="105"/>
          <w:sz w:val="13"/>
        </w:rPr>
        <w:t>the</w:t>
      </w:r>
      <w:r>
        <w:rPr>
          <w:spacing w:val="5"/>
          <w:w w:val="105"/>
          <w:sz w:val="13"/>
        </w:rPr>
        <w:t> </w:t>
      </w:r>
      <w:r>
        <w:rPr>
          <w:w w:val="105"/>
          <w:sz w:val="13"/>
        </w:rPr>
        <w:t>conviction.</w:t>
      </w:r>
    </w:p>
    <w:p>
      <w:pPr>
        <w:pStyle w:val="ListParagraph"/>
        <w:numPr>
          <w:ilvl w:val="0"/>
          <w:numId w:val="66"/>
        </w:numPr>
        <w:tabs>
          <w:tab w:pos="1230" w:val="left" w:leader="none"/>
          <w:tab w:pos="1231" w:val="left" w:leader="none"/>
        </w:tabs>
        <w:spacing w:line="240" w:lineRule="auto" w:before="6" w:after="0"/>
        <w:ind w:left="1230" w:right="1810" w:hanging="794"/>
        <w:jc w:val="left"/>
        <w:rPr>
          <w:sz w:val="13"/>
        </w:rPr>
      </w:pPr>
      <w:r>
        <w:rPr>
          <w:w w:val="105"/>
          <w:sz w:val="13"/>
        </w:rPr>
        <w:t>Betheli O’Carroll, ‘Intellectual Disabilities and the Determination of Fitness to Plead in the Magistrates’ Courts’ (2013) 37(1) </w:t>
      </w:r>
      <w:r>
        <w:rPr>
          <w:i/>
          <w:w w:val="105"/>
          <w:sz w:val="13"/>
        </w:rPr>
        <w:t>Criminal Law </w:t>
      </w:r>
      <w:r>
        <w:rPr>
          <w:i/>
          <w:w w:val="105"/>
          <w:sz w:val="13"/>
        </w:rPr>
        <w:t>Journal </w:t>
      </w:r>
      <w:r>
        <w:rPr>
          <w:spacing w:val="-5"/>
          <w:w w:val="105"/>
          <w:sz w:val="13"/>
        </w:rPr>
        <w:t>51,</w:t>
      </w:r>
      <w:r>
        <w:rPr>
          <w:spacing w:val="9"/>
          <w:w w:val="105"/>
          <w:sz w:val="13"/>
        </w:rPr>
        <w:t> </w:t>
      </w:r>
      <w:r>
        <w:rPr>
          <w:w w:val="105"/>
          <w:sz w:val="13"/>
        </w:rPr>
        <w:t>52.</w:t>
      </w:r>
    </w:p>
    <w:p>
      <w:pPr>
        <w:pStyle w:val="ListParagraph"/>
        <w:numPr>
          <w:ilvl w:val="0"/>
          <w:numId w:val="66"/>
        </w:numPr>
        <w:tabs>
          <w:tab w:pos="1230" w:val="left" w:leader="none"/>
          <w:tab w:pos="1231" w:val="left" w:leader="none"/>
        </w:tabs>
        <w:spacing w:line="240" w:lineRule="auto" w:before="2" w:after="0"/>
        <w:ind w:left="1230" w:right="1591" w:hanging="794"/>
        <w:jc w:val="left"/>
        <w:rPr>
          <w:sz w:val="13"/>
        </w:rPr>
      </w:pPr>
      <w:r>
        <w:rPr>
          <w:sz w:val="13"/>
        </w:rPr>
        <w:t>L Edmistone, ‘Law Change brings Justice  for  Mentally  Ill  Defendants  in  Courts’  </w:t>
      </w:r>
      <w:r>
        <w:rPr>
          <w:i/>
          <w:sz w:val="13"/>
        </w:rPr>
        <w:t>The  Courier-Mail  </w:t>
      </w:r>
      <w:r>
        <w:rPr>
          <w:spacing w:val="-6"/>
          <w:sz w:val="13"/>
        </w:rPr>
        <w:t>11  </w:t>
      </w:r>
      <w:r>
        <w:rPr>
          <w:sz w:val="13"/>
        </w:rPr>
        <w:t>November  2010  as  cited  in  Betheli O’Carroll, ‘Intellectual Disabilities and the Determination of Fitness to Plead in the Magistrates’ Courts’ (2013) 37(1) </w:t>
      </w:r>
      <w:r>
        <w:rPr>
          <w:i/>
          <w:sz w:val="13"/>
        </w:rPr>
        <w:t>Criminal Law Journal </w:t>
      </w:r>
      <w:r>
        <w:rPr>
          <w:spacing w:val="-5"/>
          <w:sz w:val="13"/>
        </w:rPr>
        <w:t>51,                </w:t>
      </w:r>
      <w:r>
        <w:rPr>
          <w:sz w:val="13"/>
        </w:rPr>
        <w:t>52.</w:t>
      </w:r>
    </w:p>
    <w:p>
      <w:pPr>
        <w:spacing w:after="0" w:line="240" w:lineRule="auto"/>
        <w:jc w:val="left"/>
        <w:rPr>
          <w:sz w:val="13"/>
        </w:rPr>
        <w:sectPr>
          <w:type w:val="continuous"/>
          <w:pgSz w:w="11910" w:h="16840"/>
          <w:pgMar w:top="1320" w:bottom="280" w:left="0" w:right="0"/>
          <w:cols w:num="2" w:equalWidth="0">
            <w:col w:w="1111" w:space="40"/>
            <w:col w:w="10759"/>
          </w:cols>
        </w:sectPr>
      </w:pPr>
    </w:p>
    <w:p>
      <w:pPr>
        <w:pStyle w:val="BodyText"/>
        <w:rPr>
          <w:sz w:val="20"/>
        </w:rPr>
      </w:pPr>
    </w:p>
    <w:p>
      <w:pPr>
        <w:pStyle w:val="BodyText"/>
        <w:spacing w:before="11"/>
        <w:rPr>
          <w:sz w:val="17"/>
        </w:rPr>
      </w:pPr>
    </w:p>
    <w:p>
      <w:pPr>
        <w:pStyle w:val="Heading3"/>
        <w:spacing w:before="96"/>
      </w:pPr>
      <w:bookmarkStart w:name="_TOC_250047" w:id="167"/>
      <w:bookmarkEnd w:id="167"/>
      <w:r>
        <w:rPr>
          <w:w w:val="115"/>
        </w:rPr>
        <w:t>The power to determine unfitness to stand trial</w:t>
      </w:r>
    </w:p>
    <w:p>
      <w:pPr>
        <w:pStyle w:val="BodyText"/>
        <w:spacing w:before="1"/>
        <w:rPr>
          <w:b/>
          <w:sz w:val="28"/>
        </w:rPr>
      </w:pPr>
    </w:p>
    <w:p>
      <w:pPr>
        <w:pStyle w:val="Heading5"/>
      </w:pPr>
      <w:r>
        <w:rPr>
          <w:w w:val="115"/>
        </w:rPr>
        <w:t>Express power to determine unfitness to stand trial in summary courts</w:t>
      </w:r>
    </w:p>
    <w:p>
      <w:pPr>
        <w:pStyle w:val="ListParagraph"/>
        <w:numPr>
          <w:ilvl w:val="1"/>
          <w:numId w:val="5"/>
        </w:numPr>
        <w:tabs>
          <w:tab w:pos="2381" w:val="left" w:leader="none"/>
          <w:tab w:pos="2382" w:val="left" w:leader="none"/>
        </w:tabs>
        <w:spacing w:line="242" w:lineRule="auto" w:before="151" w:after="0"/>
        <w:ind w:left="2381" w:right="2087" w:hanging="794"/>
        <w:jc w:val="left"/>
        <w:rPr>
          <w:sz w:val="12"/>
        </w:rPr>
      </w:pPr>
      <w:r>
        <w:rPr>
          <w:spacing w:val="-3"/>
          <w:sz w:val="21"/>
        </w:rPr>
        <w:t>Like </w:t>
      </w:r>
      <w:r>
        <w:rPr>
          <w:sz w:val="21"/>
        </w:rPr>
        <w:t>Victoria, the Northern </w:t>
      </w:r>
      <w:r>
        <w:rPr>
          <w:spacing w:val="-3"/>
          <w:sz w:val="21"/>
        </w:rPr>
        <w:t>Territory </w:t>
      </w:r>
      <w:r>
        <w:rPr>
          <w:sz w:val="21"/>
        </w:rPr>
        <w:t>and </w:t>
      </w:r>
      <w:r>
        <w:rPr>
          <w:spacing w:val="-3"/>
          <w:sz w:val="21"/>
        </w:rPr>
        <w:t>Queensland </w:t>
      </w:r>
      <w:r>
        <w:rPr>
          <w:sz w:val="21"/>
        </w:rPr>
        <w:t>do </w:t>
      </w:r>
      <w:r>
        <w:rPr>
          <w:spacing w:val="-2"/>
          <w:sz w:val="21"/>
        </w:rPr>
        <w:t>not </w:t>
      </w:r>
      <w:r>
        <w:rPr>
          <w:spacing w:val="-3"/>
          <w:sz w:val="21"/>
        </w:rPr>
        <w:t>have provisions allowing </w:t>
      </w:r>
      <w:r>
        <w:rPr>
          <w:sz w:val="21"/>
        </w:rPr>
        <w:t>courts of summary jurisdiction </w:t>
      </w:r>
      <w:r>
        <w:rPr>
          <w:spacing w:val="-3"/>
          <w:sz w:val="21"/>
        </w:rPr>
        <w:t>to determine </w:t>
      </w:r>
      <w:r>
        <w:rPr>
          <w:sz w:val="21"/>
        </w:rPr>
        <w:t>the issue of unfitness </w:t>
      </w:r>
      <w:r>
        <w:rPr>
          <w:spacing w:val="-3"/>
          <w:sz w:val="21"/>
        </w:rPr>
        <w:t>to </w:t>
      </w:r>
      <w:r>
        <w:rPr>
          <w:sz w:val="21"/>
        </w:rPr>
        <w:t>stand</w:t>
      </w:r>
      <w:r>
        <w:rPr>
          <w:spacing w:val="37"/>
          <w:sz w:val="21"/>
        </w:rPr>
        <w:t> </w:t>
      </w:r>
      <w:r>
        <w:rPr>
          <w:spacing w:val="-3"/>
          <w:sz w:val="21"/>
        </w:rPr>
        <w:t>trial.</w:t>
      </w:r>
      <w:r>
        <w:rPr>
          <w:spacing w:val="-3"/>
          <w:position w:val="7"/>
          <w:sz w:val="12"/>
        </w:rPr>
        <w:t>41</w:t>
      </w:r>
    </w:p>
    <w:p>
      <w:pPr>
        <w:pStyle w:val="ListParagraph"/>
        <w:numPr>
          <w:ilvl w:val="1"/>
          <w:numId w:val="5"/>
        </w:numPr>
        <w:tabs>
          <w:tab w:pos="2380" w:val="left" w:leader="none"/>
          <w:tab w:pos="2381" w:val="left" w:leader="none"/>
        </w:tabs>
        <w:spacing w:line="242" w:lineRule="auto" w:before="122" w:after="0"/>
        <w:ind w:left="2381" w:right="1693" w:hanging="794"/>
        <w:jc w:val="left"/>
        <w:rPr>
          <w:sz w:val="21"/>
        </w:rPr>
      </w:pPr>
      <w:r>
        <w:rPr>
          <w:w w:val="105"/>
          <w:sz w:val="21"/>
        </w:rPr>
        <w:t>The </w:t>
      </w:r>
      <w:r>
        <w:rPr>
          <w:spacing w:val="-3"/>
          <w:w w:val="105"/>
          <w:sz w:val="21"/>
        </w:rPr>
        <w:t>Australian Capital </w:t>
      </w:r>
      <w:r>
        <w:rPr>
          <w:spacing w:val="-4"/>
          <w:w w:val="105"/>
          <w:sz w:val="21"/>
        </w:rPr>
        <w:t>Territory, </w:t>
      </w:r>
      <w:r>
        <w:rPr>
          <w:w w:val="105"/>
          <w:sz w:val="21"/>
        </w:rPr>
        <w:t>South </w:t>
      </w:r>
      <w:r>
        <w:rPr>
          <w:spacing w:val="-3"/>
          <w:w w:val="105"/>
          <w:sz w:val="21"/>
        </w:rPr>
        <w:t>Australia, </w:t>
      </w:r>
      <w:r>
        <w:rPr>
          <w:spacing w:val="-5"/>
          <w:w w:val="105"/>
          <w:sz w:val="21"/>
        </w:rPr>
        <w:t>Tasmania </w:t>
      </w:r>
      <w:r>
        <w:rPr>
          <w:w w:val="105"/>
          <w:sz w:val="21"/>
        </w:rPr>
        <w:t>and Western </w:t>
      </w:r>
      <w:r>
        <w:rPr>
          <w:spacing w:val="-3"/>
          <w:w w:val="105"/>
          <w:sz w:val="21"/>
        </w:rPr>
        <w:t>Australia allow magistrates to determine </w:t>
      </w:r>
      <w:r>
        <w:rPr>
          <w:w w:val="105"/>
          <w:sz w:val="21"/>
        </w:rPr>
        <w:t>the issue of unfitness </w:t>
      </w:r>
      <w:r>
        <w:rPr>
          <w:spacing w:val="-3"/>
          <w:w w:val="105"/>
          <w:sz w:val="21"/>
        </w:rPr>
        <w:t>to </w:t>
      </w:r>
      <w:r>
        <w:rPr>
          <w:w w:val="105"/>
          <w:sz w:val="21"/>
        </w:rPr>
        <w:t>stand </w:t>
      </w:r>
      <w:r>
        <w:rPr>
          <w:spacing w:val="-3"/>
          <w:w w:val="105"/>
          <w:sz w:val="21"/>
        </w:rPr>
        <w:t>trial.</w:t>
      </w:r>
      <w:r>
        <w:rPr>
          <w:spacing w:val="-3"/>
          <w:w w:val="105"/>
          <w:position w:val="7"/>
          <w:sz w:val="12"/>
        </w:rPr>
        <w:t>42 </w:t>
      </w:r>
      <w:r>
        <w:rPr>
          <w:w w:val="105"/>
          <w:sz w:val="21"/>
        </w:rPr>
        <w:t>In the </w:t>
      </w:r>
      <w:r>
        <w:rPr>
          <w:spacing w:val="-3"/>
          <w:w w:val="105"/>
          <w:sz w:val="21"/>
        </w:rPr>
        <w:t>Australian Capital </w:t>
      </w:r>
      <w:r>
        <w:rPr>
          <w:spacing w:val="-4"/>
          <w:w w:val="105"/>
          <w:sz w:val="21"/>
        </w:rPr>
        <w:t>Territory,</w:t>
      </w:r>
      <w:r>
        <w:rPr>
          <w:spacing w:val="-10"/>
          <w:w w:val="105"/>
          <w:sz w:val="21"/>
        </w:rPr>
        <w:t> </w:t>
      </w:r>
      <w:r>
        <w:rPr>
          <w:w w:val="105"/>
          <w:sz w:val="21"/>
        </w:rPr>
        <w:t>the</w:t>
      </w:r>
      <w:r>
        <w:rPr>
          <w:spacing w:val="-10"/>
          <w:w w:val="105"/>
          <w:sz w:val="21"/>
        </w:rPr>
        <w:t> </w:t>
      </w:r>
      <w:r>
        <w:rPr>
          <w:spacing w:val="-3"/>
          <w:w w:val="105"/>
          <w:sz w:val="21"/>
        </w:rPr>
        <w:t>Magistrates’</w:t>
      </w:r>
      <w:r>
        <w:rPr>
          <w:spacing w:val="-10"/>
          <w:w w:val="105"/>
          <w:sz w:val="21"/>
        </w:rPr>
        <w:t> </w:t>
      </w:r>
      <w:r>
        <w:rPr>
          <w:spacing w:val="-3"/>
          <w:w w:val="105"/>
          <w:sz w:val="21"/>
        </w:rPr>
        <w:t>Court</w:t>
      </w:r>
      <w:r>
        <w:rPr>
          <w:spacing w:val="-10"/>
          <w:w w:val="105"/>
          <w:sz w:val="21"/>
        </w:rPr>
        <w:t> </w:t>
      </w:r>
      <w:r>
        <w:rPr>
          <w:spacing w:val="-2"/>
          <w:w w:val="105"/>
          <w:sz w:val="21"/>
        </w:rPr>
        <w:t>has</w:t>
      </w:r>
      <w:r>
        <w:rPr>
          <w:spacing w:val="-10"/>
          <w:w w:val="105"/>
          <w:sz w:val="21"/>
        </w:rPr>
        <w:t> </w:t>
      </w:r>
      <w:r>
        <w:rPr>
          <w:spacing w:val="-3"/>
          <w:w w:val="105"/>
          <w:sz w:val="21"/>
        </w:rPr>
        <w:t>limited</w:t>
      </w:r>
      <w:r>
        <w:rPr>
          <w:spacing w:val="-10"/>
          <w:w w:val="105"/>
          <w:sz w:val="21"/>
        </w:rPr>
        <w:t> </w:t>
      </w:r>
      <w:r>
        <w:rPr>
          <w:w w:val="105"/>
          <w:sz w:val="21"/>
        </w:rPr>
        <w:t>jurisdiction</w:t>
      </w:r>
      <w:r>
        <w:rPr>
          <w:spacing w:val="-10"/>
          <w:w w:val="105"/>
          <w:sz w:val="21"/>
        </w:rPr>
        <w:t> </w:t>
      </w:r>
      <w:r>
        <w:rPr>
          <w:spacing w:val="-3"/>
          <w:w w:val="105"/>
          <w:sz w:val="21"/>
        </w:rPr>
        <w:t>to</w:t>
      </w:r>
      <w:r>
        <w:rPr>
          <w:spacing w:val="-10"/>
          <w:w w:val="105"/>
          <w:sz w:val="21"/>
        </w:rPr>
        <w:t> </w:t>
      </w:r>
      <w:r>
        <w:rPr>
          <w:spacing w:val="-3"/>
          <w:w w:val="105"/>
          <w:sz w:val="21"/>
        </w:rPr>
        <w:t>determine</w:t>
      </w:r>
      <w:r>
        <w:rPr>
          <w:spacing w:val="-9"/>
          <w:w w:val="105"/>
          <w:sz w:val="21"/>
        </w:rPr>
        <w:t> </w:t>
      </w:r>
      <w:r>
        <w:rPr>
          <w:w w:val="105"/>
          <w:sz w:val="21"/>
        </w:rPr>
        <w:t>unfitness</w:t>
      </w:r>
      <w:r>
        <w:rPr>
          <w:spacing w:val="-10"/>
          <w:w w:val="105"/>
          <w:sz w:val="21"/>
        </w:rPr>
        <w:t> </w:t>
      </w:r>
      <w:r>
        <w:rPr>
          <w:spacing w:val="-3"/>
          <w:w w:val="105"/>
          <w:sz w:val="21"/>
        </w:rPr>
        <w:t>to</w:t>
      </w:r>
      <w:r>
        <w:rPr>
          <w:spacing w:val="-10"/>
          <w:w w:val="105"/>
          <w:sz w:val="21"/>
        </w:rPr>
        <w:t> </w:t>
      </w:r>
      <w:r>
        <w:rPr>
          <w:w w:val="105"/>
          <w:sz w:val="21"/>
        </w:rPr>
        <w:t>plead.</w:t>
      </w:r>
      <w:r>
        <w:rPr>
          <w:w w:val="105"/>
          <w:position w:val="7"/>
          <w:sz w:val="12"/>
        </w:rPr>
        <w:t>43</w:t>
      </w:r>
      <w:r>
        <w:rPr>
          <w:w w:val="105"/>
          <w:sz w:val="12"/>
        </w:rPr>
        <w:t> </w:t>
      </w:r>
      <w:r>
        <w:rPr>
          <w:w w:val="105"/>
          <w:sz w:val="21"/>
        </w:rPr>
        <w:t>If the question is </w:t>
      </w:r>
      <w:r>
        <w:rPr>
          <w:spacing w:val="-2"/>
          <w:w w:val="105"/>
          <w:sz w:val="21"/>
        </w:rPr>
        <w:t>raised </w:t>
      </w:r>
      <w:r>
        <w:rPr>
          <w:w w:val="105"/>
          <w:sz w:val="21"/>
        </w:rPr>
        <w:t>in the </w:t>
      </w:r>
      <w:r>
        <w:rPr>
          <w:spacing w:val="-3"/>
          <w:w w:val="105"/>
          <w:sz w:val="21"/>
        </w:rPr>
        <w:t>Magistrates’ Court </w:t>
      </w:r>
      <w:r>
        <w:rPr>
          <w:w w:val="105"/>
          <w:sz w:val="21"/>
        </w:rPr>
        <w:t>(other </w:t>
      </w:r>
      <w:r>
        <w:rPr>
          <w:spacing w:val="-3"/>
          <w:w w:val="105"/>
          <w:sz w:val="21"/>
        </w:rPr>
        <w:t>than </w:t>
      </w:r>
      <w:r>
        <w:rPr>
          <w:w w:val="105"/>
          <w:sz w:val="21"/>
        </w:rPr>
        <w:t>at a committal hearing) and the court is satisfied </w:t>
      </w:r>
      <w:r>
        <w:rPr>
          <w:spacing w:val="-3"/>
          <w:w w:val="105"/>
          <w:sz w:val="21"/>
        </w:rPr>
        <w:t>that </w:t>
      </w:r>
      <w:r>
        <w:rPr>
          <w:w w:val="105"/>
          <w:sz w:val="21"/>
        </w:rPr>
        <w:t>there is a </w:t>
      </w:r>
      <w:r>
        <w:rPr>
          <w:spacing w:val="-4"/>
          <w:w w:val="105"/>
          <w:sz w:val="21"/>
        </w:rPr>
        <w:t>‘real </w:t>
      </w:r>
      <w:r>
        <w:rPr>
          <w:w w:val="105"/>
          <w:sz w:val="21"/>
        </w:rPr>
        <w:t>and </w:t>
      </w:r>
      <w:r>
        <w:rPr>
          <w:spacing w:val="-3"/>
          <w:w w:val="105"/>
          <w:sz w:val="21"/>
        </w:rPr>
        <w:t>substantial question’ </w:t>
      </w:r>
      <w:r>
        <w:rPr>
          <w:w w:val="105"/>
          <w:sz w:val="21"/>
        </w:rPr>
        <w:t>about the </w:t>
      </w:r>
      <w:r>
        <w:rPr>
          <w:spacing w:val="-3"/>
          <w:w w:val="105"/>
          <w:sz w:val="21"/>
        </w:rPr>
        <w:t>accused person’s </w:t>
      </w:r>
      <w:r>
        <w:rPr>
          <w:w w:val="105"/>
          <w:sz w:val="21"/>
        </w:rPr>
        <w:t>unfitness </w:t>
      </w:r>
      <w:r>
        <w:rPr>
          <w:spacing w:val="-3"/>
          <w:w w:val="105"/>
          <w:sz w:val="21"/>
        </w:rPr>
        <w:t>to plead, </w:t>
      </w:r>
      <w:r>
        <w:rPr>
          <w:w w:val="105"/>
          <w:sz w:val="21"/>
        </w:rPr>
        <w:t>the court must reserve the question </w:t>
      </w:r>
      <w:r>
        <w:rPr>
          <w:spacing w:val="-3"/>
          <w:w w:val="105"/>
          <w:sz w:val="21"/>
        </w:rPr>
        <w:t>for </w:t>
      </w:r>
      <w:r>
        <w:rPr>
          <w:w w:val="105"/>
          <w:sz w:val="21"/>
        </w:rPr>
        <w:t>investigation.</w:t>
      </w:r>
      <w:r>
        <w:rPr>
          <w:w w:val="105"/>
          <w:position w:val="7"/>
          <w:sz w:val="12"/>
        </w:rPr>
        <w:t>44</w:t>
      </w:r>
      <w:r>
        <w:rPr>
          <w:w w:val="105"/>
          <w:sz w:val="12"/>
        </w:rPr>
        <w:t> </w:t>
      </w:r>
      <w:r>
        <w:rPr>
          <w:spacing w:val="-4"/>
          <w:w w:val="105"/>
          <w:sz w:val="21"/>
        </w:rPr>
        <w:t>However, </w:t>
      </w:r>
      <w:r>
        <w:rPr>
          <w:w w:val="105"/>
          <w:sz w:val="21"/>
        </w:rPr>
        <w:t>if the issue of unfitness </w:t>
      </w:r>
      <w:r>
        <w:rPr>
          <w:spacing w:val="-3"/>
          <w:w w:val="105"/>
          <w:sz w:val="21"/>
        </w:rPr>
        <w:t>to </w:t>
      </w:r>
      <w:r>
        <w:rPr>
          <w:w w:val="105"/>
          <w:sz w:val="21"/>
        </w:rPr>
        <w:t>plead arises </w:t>
      </w:r>
      <w:r>
        <w:rPr>
          <w:spacing w:val="-3"/>
          <w:w w:val="105"/>
          <w:sz w:val="21"/>
        </w:rPr>
        <w:t>during </w:t>
      </w:r>
      <w:r>
        <w:rPr>
          <w:w w:val="105"/>
          <w:sz w:val="21"/>
        </w:rPr>
        <w:t>a committal </w:t>
      </w:r>
      <w:r>
        <w:rPr>
          <w:spacing w:val="-3"/>
          <w:w w:val="105"/>
          <w:sz w:val="21"/>
        </w:rPr>
        <w:t>hearing, </w:t>
      </w:r>
      <w:r>
        <w:rPr>
          <w:w w:val="105"/>
          <w:sz w:val="21"/>
        </w:rPr>
        <w:t>the committal </w:t>
      </w:r>
      <w:r>
        <w:rPr>
          <w:spacing w:val="-3"/>
          <w:w w:val="105"/>
          <w:sz w:val="21"/>
        </w:rPr>
        <w:t>hearing </w:t>
      </w:r>
      <w:r>
        <w:rPr>
          <w:w w:val="105"/>
          <w:sz w:val="21"/>
        </w:rPr>
        <w:t>must be </w:t>
      </w:r>
      <w:r>
        <w:rPr>
          <w:spacing w:val="-3"/>
          <w:w w:val="105"/>
          <w:sz w:val="21"/>
        </w:rPr>
        <w:t>completed. </w:t>
      </w:r>
      <w:r>
        <w:rPr>
          <w:w w:val="105"/>
          <w:sz w:val="21"/>
        </w:rPr>
        <w:t>If the </w:t>
      </w:r>
      <w:r>
        <w:rPr>
          <w:spacing w:val="-3"/>
          <w:w w:val="105"/>
          <w:sz w:val="21"/>
        </w:rPr>
        <w:t>accused </w:t>
      </w:r>
      <w:r>
        <w:rPr>
          <w:w w:val="105"/>
          <w:sz w:val="21"/>
        </w:rPr>
        <w:t>person is </w:t>
      </w:r>
      <w:r>
        <w:rPr>
          <w:spacing w:val="-3"/>
          <w:w w:val="105"/>
          <w:sz w:val="21"/>
        </w:rPr>
        <w:t>committed, </w:t>
      </w:r>
      <w:r>
        <w:rPr>
          <w:w w:val="105"/>
          <w:sz w:val="21"/>
        </w:rPr>
        <w:t>then</w:t>
      </w:r>
      <w:r>
        <w:rPr>
          <w:spacing w:val="-3"/>
          <w:w w:val="105"/>
          <w:sz w:val="21"/>
        </w:rPr>
        <w:t> </w:t>
      </w:r>
      <w:r>
        <w:rPr>
          <w:w w:val="105"/>
          <w:sz w:val="21"/>
        </w:rPr>
        <w:t>the</w:t>
      </w:r>
    </w:p>
    <w:p>
      <w:pPr>
        <w:pStyle w:val="BodyText"/>
        <w:spacing w:line="242" w:lineRule="auto" w:before="9"/>
        <w:ind w:left="2381" w:right="1684" w:hanging="1"/>
      </w:pPr>
      <w:r>
        <w:rPr/>
        <w:t>question of unfitness </w:t>
      </w:r>
      <w:r>
        <w:rPr>
          <w:spacing w:val="-3"/>
        </w:rPr>
        <w:t>to </w:t>
      </w:r>
      <w:r>
        <w:rPr/>
        <w:t>plead is reserved </w:t>
      </w:r>
      <w:r>
        <w:rPr>
          <w:spacing w:val="-3"/>
        </w:rPr>
        <w:t>for </w:t>
      </w:r>
      <w:r>
        <w:rPr/>
        <w:t>the </w:t>
      </w:r>
      <w:r>
        <w:rPr>
          <w:spacing w:val="-3"/>
        </w:rPr>
        <w:t>Supreme Court.</w:t>
      </w:r>
      <w:r>
        <w:rPr>
          <w:spacing w:val="-3"/>
          <w:position w:val="7"/>
          <w:sz w:val="12"/>
        </w:rPr>
        <w:t>45 </w:t>
      </w:r>
      <w:r>
        <w:rPr/>
        <w:t>There is a discretionary power </w:t>
      </w:r>
      <w:r>
        <w:rPr>
          <w:spacing w:val="-2"/>
        </w:rPr>
        <w:t>not </w:t>
      </w:r>
      <w:r>
        <w:rPr>
          <w:spacing w:val="-3"/>
        </w:rPr>
        <w:t>to </w:t>
      </w:r>
      <w:r>
        <w:rPr/>
        <w:t>proceed with the </w:t>
      </w:r>
      <w:r>
        <w:rPr>
          <w:spacing w:val="-3"/>
        </w:rPr>
        <w:t>investigation  </w:t>
      </w:r>
      <w:r>
        <w:rPr>
          <w:spacing w:val="-4"/>
        </w:rPr>
        <w:t>into  </w:t>
      </w:r>
      <w:r>
        <w:rPr/>
        <w:t>unfitness and </w:t>
      </w:r>
      <w:r>
        <w:rPr>
          <w:spacing w:val="-3"/>
        </w:rPr>
        <w:t>dismiss  </w:t>
      </w:r>
      <w:r>
        <w:rPr/>
        <w:t>the </w:t>
      </w:r>
      <w:r>
        <w:rPr>
          <w:spacing w:val="-3"/>
        </w:rPr>
        <w:t>charge.</w:t>
      </w:r>
      <w:r>
        <w:rPr>
          <w:spacing w:val="-3"/>
          <w:position w:val="7"/>
          <w:sz w:val="12"/>
        </w:rPr>
        <w:t>46</w:t>
      </w:r>
      <w:r>
        <w:rPr>
          <w:spacing w:val="21"/>
          <w:position w:val="7"/>
          <w:sz w:val="12"/>
        </w:rPr>
        <w:t> </w:t>
      </w:r>
      <w:r>
        <w:rPr/>
        <w:t>The  test </w:t>
      </w:r>
      <w:r>
        <w:rPr>
          <w:spacing w:val="-3"/>
        </w:rPr>
        <w:t>for  determining  </w:t>
      </w:r>
      <w:r>
        <w:rPr/>
        <w:t>unfitness </w:t>
      </w:r>
      <w:r>
        <w:rPr>
          <w:spacing w:val="-3"/>
        </w:rPr>
        <w:t>to</w:t>
      </w:r>
      <w:r>
        <w:rPr>
          <w:spacing w:val="41"/>
        </w:rPr>
        <w:t> </w:t>
      </w:r>
      <w:r>
        <w:rPr/>
        <w:t>stand trial is </w:t>
      </w:r>
      <w:r>
        <w:rPr>
          <w:spacing w:val="-2"/>
        </w:rPr>
        <w:t>not  </w:t>
      </w:r>
      <w:r>
        <w:rPr>
          <w:spacing w:val="-3"/>
        </w:rPr>
        <w:t>adapted  for  </w:t>
      </w:r>
      <w:r>
        <w:rPr/>
        <w:t>the </w:t>
      </w:r>
      <w:r>
        <w:rPr>
          <w:spacing w:val="-3"/>
        </w:rPr>
        <w:t>Magistrates’  Court  </w:t>
      </w:r>
      <w:r>
        <w:rPr/>
        <w:t>and is largely based on the Presser</w:t>
      </w:r>
      <w:r>
        <w:rPr>
          <w:spacing w:val="1"/>
        </w:rPr>
        <w:t> </w:t>
      </w:r>
      <w:r>
        <w:rPr>
          <w:spacing w:val="-3"/>
        </w:rPr>
        <w:t>criteria.</w:t>
      </w:r>
    </w:p>
    <w:p>
      <w:pPr>
        <w:pStyle w:val="ListParagraph"/>
        <w:numPr>
          <w:ilvl w:val="1"/>
          <w:numId w:val="5"/>
        </w:numPr>
        <w:tabs>
          <w:tab w:pos="2380" w:val="left" w:leader="none"/>
          <w:tab w:pos="2381" w:val="left" w:leader="none"/>
        </w:tabs>
        <w:spacing w:line="242" w:lineRule="auto" w:before="124" w:after="0"/>
        <w:ind w:left="2380" w:right="1764" w:hanging="793"/>
        <w:jc w:val="left"/>
        <w:rPr>
          <w:sz w:val="12"/>
        </w:rPr>
      </w:pPr>
      <w:r>
        <w:rPr>
          <w:sz w:val="21"/>
        </w:rPr>
        <w:t>In South </w:t>
      </w:r>
      <w:r>
        <w:rPr>
          <w:spacing w:val="-3"/>
          <w:sz w:val="21"/>
        </w:rPr>
        <w:t>Australia, </w:t>
      </w:r>
      <w:r>
        <w:rPr>
          <w:sz w:val="21"/>
        </w:rPr>
        <w:t>if there </w:t>
      </w:r>
      <w:r>
        <w:rPr>
          <w:spacing w:val="-3"/>
          <w:sz w:val="21"/>
        </w:rPr>
        <w:t>are ‘reasonable grounds’ to </w:t>
      </w:r>
      <w:r>
        <w:rPr>
          <w:sz w:val="21"/>
        </w:rPr>
        <w:t>suppose </w:t>
      </w:r>
      <w:r>
        <w:rPr>
          <w:spacing w:val="-3"/>
          <w:sz w:val="21"/>
        </w:rPr>
        <w:t>that </w:t>
      </w:r>
      <w:r>
        <w:rPr>
          <w:sz w:val="21"/>
        </w:rPr>
        <w:t>a person is mentally unfit </w:t>
      </w:r>
      <w:r>
        <w:rPr>
          <w:spacing w:val="-3"/>
          <w:sz w:val="21"/>
        </w:rPr>
        <w:t>to </w:t>
      </w:r>
      <w:r>
        <w:rPr>
          <w:sz w:val="21"/>
        </w:rPr>
        <w:t>stand </w:t>
      </w:r>
      <w:r>
        <w:rPr>
          <w:spacing w:val="-3"/>
          <w:sz w:val="21"/>
        </w:rPr>
        <w:t>trial, </w:t>
      </w:r>
      <w:r>
        <w:rPr>
          <w:sz w:val="21"/>
        </w:rPr>
        <w:t>the </w:t>
      </w:r>
      <w:r>
        <w:rPr>
          <w:spacing w:val="-3"/>
          <w:sz w:val="21"/>
        </w:rPr>
        <w:t>magistrate may </w:t>
      </w:r>
      <w:r>
        <w:rPr>
          <w:sz w:val="21"/>
        </w:rPr>
        <w:t>order an </w:t>
      </w:r>
      <w:r>
        <w:rPr>
          <w:spacing w:val="-3"/>
          <w:sz w:val="21"/>
        </w:rPr>
        <w:t>investigation </w:t>
      </w:r>
      <w:r>
        <w:rPr>
          <w:spacing w:val="-4"/>
          <w:sz w:val="21"/>
        </w:rPr>
        <w:t>into </w:t>
      </w:r>
      <w:r>
        <w:rPr>
          <w:sz w:val="21"/>
        </w:rPr>
        <w:t>the unfitness </w:t>
      </w:r>
      <w:r>
        <w:rPr>
          <w:spacing w:val="-3"/>
          <w:sz w:val="21"/>
        </w:rPr>
        <w:t>to </w:t>
      </w:r>
      <w:r>
        <w:rPr>
          <w:sz w:val="21"/>
        </w:rPr>
        <w:t>stand </w:t>
      </w:r>
      <w:r>
        <w:rPr>
          <w:spacing w:val="-3"/>
          <w:sz w:val="21"/>
        </w:rPr>
        <w:t>trial.</w:t>
      </w:r>
      <w:r>
        <w:rPr>
          <w:spacing w:val="-3"/>
          <w:position w:val="7"/>
          <w:sz w:val="12"/>
        </w:rPr>
        <w:t>47 </w:t>
      </w:r>
      <w:r>
        <w:rPr>
          <w:sz w:val="21"/>
        </w:rPr>
        <w:t>There is no unfitness </w:t>
      </w:r>
      <w:r>
        <w:rPr>
          <w:spacing w:val="-3"/>
          <w:sz w:val="21"/>
        </w:rPr>
        <w:t>to </w:t>
      </w:r>
      <w:r>
        <w:rPr>
          <w:sz w:val="21"/>
        </w:rPr>
        <w:t>stand trial test specifically </w:t>
      </w:r>
      <w:r>
        <w:rPr>
          <w:spacing w:val="-3"/>
          <w:sz w:val="21"/>
        </w:rPr>
        <w:t>adapted for </w:t>
      </w:r>
      <w:r>
        <w:rPr>
          <w:sz w:val="21"/>
        </w:rPr>
        <w:t>the </w:t>
      </w:r>
      <w:r>
        <w:rPr>
          <w:spacing w:val="-3"/>
          <w:sz w:val="21"/>
        </w:rPr>
        <w:t>Magistrates’  Court.  </w:t>
      </w:r>
      <w:r>
        <w:rPr>
          <w:sz w:val="21"/>
        </w:rPr>
        <w:t>The test appears </w:t>
      </w:r>
      <w:r>
        <w:rPr>
          <w:spacing w:val="-3"/>
          <w:sz w:val="21"/>
        </w:rPr>
        <w:t>to</w:t>
      </w:r>
      <w:r>
        <w:rPr>
          <w:spacing w:val="41"/>
          <w:sz w:val="21"/>
        </w:rPr>
        <w:t> </w:t>
      </w:r>
      <w:r>
        <w:rPr>
          <w:sz w:val="21"/>
        </w:rPr>
        <w:t>be flexible enough </w:t>
      </w:r>
      <w:r>
        <w:rPr>
          <w:spacing w:val="-3"/>
          <w:sz w:val="21"/>
        </w:rPr>
        <w:t>to  </w:t>
      </w:r>
      <w:r>
        <w:rPr>
          <w:sz w:val="21"/>
        </w:rPr>
        <w:t>apply </w:t>
      </w:r>
      <w:r>
        <w:rPr>
          <w:spacing w:val="-3"/>
          <w:sz w:val="21"/>
        </w:rPr>
        <w:t>to  </w:t>
      </w:r>
      <w:r>
        <w:rPr>
          <w:sz w:val="21"/>
        </w:rPr>
        <w:t>both </w:t>
      </w:r>
      <w:r>
        <w:rPr>
          <w:spacing w:val="-3"/>
          <w:sz w:val="21"/>
        </w:rPr>
        <w:t>higher  </w:t>
      </w:r>
      <w:r>
        <w:rPr>
          <w:sz w:val="21"/>
        </w:rPr>
        <w:t>and lower courts.   If the question of unfitness arises at a </w:t>
      </w:r>
      <w:r>
        <w:rPr>
          <w:spacing w:val="-3"/>
          <w:sz w:val="21"/>
        </w:rPr>
        <w:t>preliminary examination for </w:t>
      </w:r>
      <w:r>
        <w:rPr>
          <w:sz w:val="21"/>
        </w:rPr>
        <w:t>an indictable </w:t>
      </w:r>
      <w:r>
        <w:rPr>
          <w:spacing w:val="-3"/>
          <w:sz w:val="21"/>
        </w:rPr>
        <w:t>offence,  </w:t>
      </w:r>
      <w:r>
        <w:rPr>
          <w:sz w:val="21"/>
        </w:rPr>
        <w:t>the question of whether there should be an </w:t>
      </w:r>
      <w:r>
        <w:rPr>
          <w:spacing w:val="-3"/>
          <w:sz w:val="21"/>
        </w:rPr>
        <w:t>investigation </w:t>
      </w:r>
      <w:r>
        <w:rPr>
          <w:sz w:val="21"/>
        </w:rPr>
        <w:t>must be reserved </w:t>
      </w:r>
      <w:r>
        <w:rPr>
          <w:spacing w:val="-3"/>
          <w:sz w:val="21"/>
        </w:rPr>
        <w:t>for  </w:t>
      </w:r>
      <w:r>
        <w:rPr>
          <w:sz w:val="21"/>
        </w:rPr>
        <w:t>the court  of</w:t>
      </w:r>
      <w:r>
        <w:rPr>
          <w:spacing w:val="8"/>
          <w:sz w:val="21"/>
        </w:rPr>
        <w:t> </w:t>
      </w:r>
      <w:r>
        <w:rPr>
          <w:sz w:val="21"/>
        </w:rPr>
        <w:t>trial.</w:t>
      </w:r>
      <w:r>
        <w:rPr>
          <w:position w:val="7"/>
          <w:sz w:val="12"/>
        </w:rPr>
        <w:t>48</w:t>
      </w:r>
    </w:p>
    <w:p>
      <w:pPr>
        <w:pStyle w:val="ListParagraph"/>
        <w:numPr>
          <w:ilvl w:val="1"/>
          <w:numId w:val="5"/>
        </w:numPr>
        <w:tabs>
          <w:tab w:pos="2381" w:val="left" w:leader="none"/>
          <w:tab w:pos="2382" w:val="left" w:leader="none"/>
        </w:tabs>
        <w:spacing w:line="242" w:lineRule="auto" w:before="128" w:after="0"/>
        <w:ind w:left="2381" w:right="1698" w:hanging="794"/>
        <w:jc w:val="left"/>
        <w:rPr>
          <w:sz w:val="21"/>
        </w:rPr>
      </w:pPr>
      <w:r>
        <w:rPr>
          <w:spacing w:val="-3"/>
          <w:w w:val="105"/>
          <w:sz w:val="21"/>
        </w:rPr>
        <w:t>Like </w:t>
      </w:r>
      <w:r>
        <w:rPr>
          <w:w w:val="105"/>
          <w:sz w:val="21"/>
        </w:rPr>
        <w:t>the </w:t>
      </w:r>
      <w:r>
        <w:rPr>
          <w:spacing w:val="-3"/>
          <w:w w:val="105"/>
          <w:sz w:val="21"/>
        </w:rPr>
        <w:t>Australian Capital </w:t>
      </w:r>
      <w:r>
        <w:rPr>
          <w:spacing w:val="-4"/>
          <w:w w:val="105"/>
          <w:sz w:val="21"/>
        </w:rPr>
        <w:t>Territory, </w:t>
      </w:r>
      <w:r>
        <w:rPr>
          <w:spacing w:val="-3"/>
          <w:w w:val="105"/>
          <w:sz w:val="21"/>
        </w:rPr>
        <w:t>magistrates </w:t>
      </w:r>
      <w:r>
        <w:rPr>
          <w:w w:val="105"/>
          <w:sz w:val="21"/>
        </w:rPr>
        <w:t>in </w:t>
      </w:r>
      <w:r>
        <w:rPr>
          <w:spacing w:val="-5"/>
          <w:w w:val="105"/>
          <w:sz w:val="21"/>
        </w:rPr>
        <w:t>Tasmania </w:t>
      </w:r>
      <w:r>
        <w:rPr>
          <w:spacing w:val="-3"/>
          <w:w w:val="105"/>
          <w:sz w:val="21"/>
        </w:rPr>
        <w:t>have limited </w:t>
      </w:r>
      <w:r>
        <w:rPr>
          <w:w w:val="105"/>
          <w:sz w:val="21"/>
        </w:rPr>
        <w:t>jurisdiction </w:t>
      </w:r>
      <w:r>
        <w:rPr>
          <w:spacing w:val="-3"/>
          <w:w w:val="105"/>
          <w:sz w:val="21"/>
        </w:rPr>
        <w:t>to determine </w:t>
      </w:r>
      <w:r>
        <w:rPr>
          <w:w w:val="105"/>
          <w:sz w:val="21"/>
        </w:rPr>
        <w:t>unfitness </w:t>
      </w:r>
      <w:r>
        <w:rPr>
          <w:spacing w:val="-3"/>
          <w:w w:val="105"/>
          <w:sz w:val="21"/>
        </w:rPr>
        <w:t>to </w:t>
      </w:r>
      <w:r>
        <w:rPr>
          <w:w w:val="105"/>
          <w:sz w:val="21"/>
        </w:rPr>
        <w:t>stand </w:t>
      </w:r>
      <w:r>
        <w:rPr>
          <w:spacing w:val="-3"/>
          <w:w w:val="105"/>
          <w:sz w:val="21"/>
        </w:rPr>
        <w:t>trial.</w:t>
      </w:r>
      <w:r>
        <w:rPr>
          <w:spacing w:val="-3"/>
          <w:w w:val="105"/>
          <w:position w:val="7"/>
          <w:sz w:val="12"/>
        </w:rPr>
        <w:t>49 </w:t>
      </w:r>
      <w:r>
        <w:rPr>
          <w:w w:val="105"/>
          <w:sz w:val="21"/>
        </w:rPr>
        <w:t>If a </w:t>
      </w:r>
      <w:r>
        <w:rPr>
          <w:spacing w:val="-4"/>
          <w:w w:val="105"/>
          <w:sz w:val="21"/>
        </w:rPr>
        <w:t>‘real </w:t>
      </w:r>
      <w:r>
        <w:rPr>
          <w:w w:val="105"/>
          <w:sz w:val="21"/>
        </w:rPr>
        <w:t>and </w:t>
      </w:r>
      <w:r>
        <w:rPr>
          <w:spacing w:val="-3"/>
          <w:w w:val="105"/>
          <w:sz w:val="21"/>
        </w:rPr>
        <w:t>substantial question’ </w:t>
      </w:r>
      <w:r>
        <w:rPr>
          <w:w w:val="105"/>
          <w:sz w:val="21"/>
        </w:rPr>
        <w:t>is </w:t>
      </w:r>
      <w:r>
        <w:rPr>
          <w:spacing w:val="-2"/>
          <w:w w:val="105"/>
          <w:sz w:val="21"/>
        </w:rPr>
        <w:t>raised </w:t>
      </w:r>
      <w:r>
        <w:rPr>
          <w:spacing w:val="-3"/>
          <w:w w:val="105"/>
          <w:sz w:val="21"/>
        </w:rPr>
        <w:t>relating to </w:t>
      </w:r>
      <w:r>
        <w:rPr>
          <w:w w:val="105"/>
          <w:sz w:val="21"/>
        </w:rPr>
        <w:t>the </w:t>
      </w:r>
      <w:r>
        <w:rPr>
          <w:spacing w:val="-3"/>
          <w:w w:val="105"/>
          <w:sz w:val="21"/>
        </w:rPr>
        <w:t>accused person’s </w:t>
      </w:r>
      <w:r>
        <w:rPr>
          <w:w w:val="105"/>
          <w:sz w:val="21"/>
        </w:rPr>
        <w:t>unfitness </w:t>
      </w:r>
      <w:r>
        <w:rPr>
          <w:spacing w:val="-3"/>
          <w:w w:val="105"/>
          <w:sz w:val="21"/>
        </w:rPr>
        <w:t>to </w:t>
      </w:r>
      <w:r>
        <w:rPr>
          <w:w w:val="105"/>
          <w:sz w:val="21"/>
        </w:rPr>
        <w:t>stand trial (other </w:t>
      </w:r>
      <w:r>
        <w:rPr>
          <w:spacing w:val="-3"/>
          <w:w w:val="105"/>
          <w:sz w:val="21"/>
        </w:rPr>
        <w:t>than </w:t>
      </w:r>
      <w:r>
        <w:rPr>
          <w:w w:val="105"/>
          <w:sz w:val="21"/>
        </w:rPr>
        <w:t>at a </w:t>
      </w:r>
      <w:r>
        <w:rPr>
          <w:spacing w:val="-3"/>
          <w:w w:val="105"/>
          <w:sz w:val="21"/>
        </w:rPr>
        <w:t>preliminary proceeding for </w:t>
      </w:r>
      <w:r>
        <w:rPr>
          <w:w w:val="105"/>
          <w:sz w:val="21"/>
        </w:rPr>
        <w:t>an indictable offence), the court </w:t>
      </w:r>
      <w:r>
        <w:rPr>
          <w:spacing w:val="-2"/>
          <w:w w:val="105"/>
          <w:sz w:val="21"/>
        </w:rPr>
        <w:t>has </w:t>
      </w:r>
      <w:r>
        <w:rPr>
          <w:w w:val="105"/>
          <w:sz w:val="21"/>
        </w:rPr>
        <w:t>the power </w:t>
      </w:r>
      <w:r>
        <w:rPr>
          <w:spacing w:val="-3"/>
          <w:w w:val="105"/>
          <w:sz w:val="21"/>
        </w:rPr>
        <w:t>to </w:t>
      </w:r>
      <w:r>
        <w:rPr>
          <w:w w:val="105"/>
          <w:sz w:val="21"/>
        </w:rPr>
        <w:t>reserve the question of the </w:t>
      </w:r>
      <w:r>
        <w:rPr>
          <w:spacing w:val="-3"/>
          <w:w w:val="105"/>
          <w:sz w:val="21"/>
        </w:rPr>
        <w:t>accused person’s </w:t>
      </w:r>
      <w:r>
        <w:rPr>
          <w:w w:val="105"/>
          <w:sz w:val="21"/>
        </w:rPr>
        <w:t>unfitness </w:t>
      </w:r>
      <w:r>
        <w:rPr>
          <w:spacing w:val="-3"/>
          <w:w w:val="105"/>
          <w:sz w:val="21"/>
        </w:rPr>
        <w:t>to </w:t>
      </w:r>
      <w:r>
        <w:rPr>
          <w:w w:val="105"/>
          <w:sz w:val="21"/>
        </w:rPr>
        <w:t>stand trial </w:t>
      </w:r>
      <w:r>
        <w:rPr>
          <w:spacing w:val="-3"/>
          <w:w w:val="105"/>
          <w:sz w:val="21"/>
        </w:rPr>
        <w:t>for investigation.</w:t>
      </w:r>
      <w:r>
        <w:rPr>
          <w:spacing w:val="-3"/>
          <w:w w:val="105"/>
          <w:position w:val="7"/>
          <w:sz w:val="12"/>
        </w:rPr>
        <w:t>50 </w:t>
      </w:r>
      <w:r>
        <w:rPr>
          <w:spacing w:val="-4"/>
          <w:w w:val="105"/>
          <w:sz w:val="21"/>
        </w:rPr>
        <w:t>However, </w:t>
      </w:r>
      <w:r>
        <w:rPr>
          <w:w w:val="105"/>
          <w:sz w:val="21"/>
        </w:rPr>
        <w:t>if the issue of unfitness </w:t>
      </w:r>
      <w:r>
        <w:rPr>
          <w:spacing w:val="-3"/>
          <w:w w:val="105"/>
          <w:sz w:val="21"/>
        </w:rPr>
        <w:t>to </w:t>
      </w:r>
      <w:r>
        <w:rPr>
          <w:w w:val="105"/>
          <w:sz w:val="21"/>
        </w:rPr>
        <w:t>stand trial is </w:t>
      </w:r>
      <w:r>
        <w:rPr>
          <w:spacing w:val="-2"/>
          <w:w w:val="105"/>
          <w:sz w:val="21"/>
        </w:rPr>
        <w:t>raised </w:t>
      </w:r>
      <w:r>
        <w:rPr>
          <w:w w:val="105"/>
          <w:sz w:val="21"/>
        </w:rPr>
        <w:t>at a </w:t>
      </w:r>
      <w:r>
        <w:rPr>
          <w:spacing w:val="-3"/>
          <w:w w:val="105"/>
          <w:sz w:val="21"/>
        </w:rPr>
        <w:t>preliminary proceeding for </w:t>
      </w:r>
      <w:r>
        <w:rPr>
          <w:w w:val="105"/>
          <w:sz w:val="21"/>
        </w:rPr>
        <w:t>an indictable </w:t>
      </w:r>
      <w:r>
        <w:rPr>
          <w:spacing w:val="-3"/>
          <w:w w:val="105"/>
          <w:sz w:val="21"/>
        </w:rPr>
        <w:t>offence, </w:t>
      </w:r>
      <w:r>
        <w:rPr>
          <w:w w:val="105"/>
          <w:sz w:val="21"/>
        </w:rPr>
        <w:t>the</w:t>
      </w:r>
      <w:r>
        <w:rPr>
          <w:spacing w:val="-33"/>
          <w:w w:val="105"/>
          <w:sz w:val="21"/>
        </w:rPr>
        <w:t> </w:t>
      </w:r>
      <w:r>
        <w:rPr>
          <w:w w:val="105"/>
          <w:sz w:val="21"/>
        </w:rPr>
        <w:t>question</w:t>
      </w:r>
    </w:p>
    <w:p>
      <w:pPr>
        <w:pStyle w:val="BodyText"/>
        <w:spacing w:line="242" w:lineRule="auto" w:before="6"/>
        <w:ind w:left="2381" w:right="1640"/>
      </w:pPr>
      <w:r>
        <w:rPr/>
        <w:t>is reserved for determination by the Supreme Court.</w:t>
      </w:r>
      <w:r>
        <w:rPr>
          <w:position w:val="7"/>
          <w:sz w:val="12"/>
        </w:rPr>
        <w:t>51 </w:t>
      </w:r>
      <w:r>
        <w:rPr/>
        <w:t>There is no test for determining unfitness to stand trial adapted for the Magistrates’ Court.</w:t>
      </w:r>
    </w:p>
    <w:p>
      <w:pPr>
        <w:pStyle w:val="ListParagraph"/>
        <w:numPr>
          <w:ilvl w:val="1"/>
          <w:numId w:val="5"/>
        </w:numPr>
        <w:tabs>
          <w:tab w:pos="2380" w:val="left" w:leader="none"/>
          <w:tab w:pos="2382" w:val="left" w:leader="none"/>
        </w:tabs>
        <w:spacing w:line="242" w:lineRule="auto" w:before="122" w:after="0"/>
        <w:ind w:left="2381" w:right="1747" w:hanging="794"/>
        <w:jc w:val="left"/>
        <w:rPr>
          <w:sz w:val="21"/>
        </w:rPr>
      </w:pPr>
      <w:r>
        <w:rPr>
          <w:spacing w:val="-4"/>
          <w:w w:val="105"/>
          <w:sz w:val="21"/>
        </w:rPr>
        <w:t>Finally,</w:t>
      </w:r>
      <w:r>
        <w:rPr>
          <w:spacing w:val="-9"/>
          <w:w w:val="105"/>
          <w:sz w:val="21"/>
        </w:rPr>
        <w:t> </w:t>
      </w:r>
      <w:r>
        <w:rPr>
          <w:w w:val="105"/>
          <w:sz w:val="21"/>
        </w:rPr>
        <w:t>in</w:t>
      </w:r>
      <w:r>
        <w:rPr>
          <w:spacing w:val="-8"/>
          <w:w w:val="105"/>
          <w:sz w:val="21"/>
        </w:rPr>
        <w:t> </w:t>
      </w:r>
      <w:r>
        <w:rPr>
          <w:w w:val="105"/>
          <w:sz w:val="21"/>
        </w:rPr>
        <w:t>Western</w:t>
      </w:r>
      <w:r>
        <w:rPr>
          <w:spacing w:val="-8"/>
          <w:w w:val="105"/>
          <w:sz w:val="21"/>
        </w:rPr>
        <w:t> </w:t>
      </w:r>
      <w:r>
        <w:rPr>
          <w:spacing w:val="-3"/>
          <w:w w:val="105"/>
          <w:sz w:val="21"/>
        </w:rPr>
        <w:t>Australia,</w:t>
      </w:r>
      <w:r>
        <w:rPr>
          <w:spacing w:val="-8"/>
          <w:w w:val="105"/>
          <w:sz w:val="21"/>
        </w:rPr>
        <w:t> </w:t>
      </w:r>
      <w:r>
        <w:rPr>
          <w:w w:val="105"/>
          <w:sz w:val="21"/>
        </w:rPr>
        <w:t>the</w:t>
      </w:r>
      <w:r>
        <w:rPr>
          <w:spacing w:val="-9"/>
          <w:w w:val="105"/>
          <w:sz w:val="21"/>
        </w:rPr>
        <w:t> </w:t>
      </w:r>
      <w:r>
        <w:rPr>
          <w:w w:val="105"/>
          <w:sz w:val="21"/>
        </w:rPr>
        <w:t>question</w:t>
      </w:r>
      <w:r>
        <w:rPr>
          <w:spacing w:val="-8"/>
          <w:w w:val="105"/>
          <w:sz w:val="21"/>
        </w:rPr>
        <w:t> </w:t>
      </w:r>
      <w:r>
        <w:rPr>
          <w:w w:val="105"/>
          <w:sz w:val="21"/>
        </w:rPr>
        <w:t>of</w:t>
      </w:r>
      <w:r>
        <w:rPr>
          <w:spacing w:val="-8"/>
          <w:w w:val="105"/>
          <w:sz w:val="21"/>
        </w:rPr>
        <w:t> </w:t>
      </w:r>
      <w:r>
        <w:rPr>
          <w:w w:val="105"/>
          <w:sz w:val="21"/>
        </w:rPr>
        <w:t>unfitness</w:t>
      </w:r>
      <w:r>
        <w:rPr>
          <w:spacing w:val="-8"/>
          <w:w w:val="105"/>
          <w:sz w:val="21"/>
        </w:rPr>
        <w:t> </w:t>
      </w:r>
      <w:r>
        <w:rPr>
          <w:spacing w:val="-3"/>
          <w:w w:val="105"/>
          <w:sz w:val="21"/>
        </w:rPr>
        <w:t>to</w:t>
      </w:r>
      <w:r>
        <w:rPr>
          <w:spacing w:val="-8"/>
          <w:w w:val="105"/>
          <w:sz w:val="21"/>
        </w:rPr>
        <w:t> </w:t>
      </w:r>
      <w:r>
        <w:rPr>
          <w:w w:val="105"/>
          <w:sz w:val="21"/>
        </w:rPr>
        <w:t>stand</w:t>
      </w:r>
      <w:r>
        <w:rPr>
          <w:spacing w:val="-9"/>
          <w:w w:val="105"/>
          <w:sz w:val="21"/>
        </w:rPr>
        <w:t> </w:t>
      </w:r>
      <w:r>
        <w:rPr>
          <w:w w:val="105"/>
          <w:sz w:val="21"/>
        </w:rPr>
        <w:t>trial</w:t>
      </w:r>
      <w:r>
        <w:rPr>
          <w:spacing w:val="-8"/>
          <w:w w:val="105"/>
          <w:sz w:val="21"/>
        </w:rPr>
        <w:t> </w:t>
      </w:r>
      <w:r>
        <w:rPr>
          <w:spacing w:val="-3"/>
          <w:w w:val="105"/>
          <w:sz w:val="21"/>
        </w:rPr>
        <w:t>may</w:t>
      </w:r>
      <w:r>
        <w:rPr>
          <w:spacing w:val="-8"/>
          <w:w w:val="105"/>
          <w:sz w:val="21"/>
        </w:rPr>
        <w:t> </w:t>
      </w:r>
      <w:r>
        <w:rPr>
          <w:w w:val="105"/>
          <w:sz w:val="21"/>
        </w:rPr>
        <w:t>be</w:t>
      </w:r>
      <w:r>
        <w:rPr>
          <w:spacing w:val="-8"/>
          <w:w w:val="105"/>
          <w:sz w:val="21"/>
        </w:rPr>
        <w:t> </w:t>
      </w:r>
      <w:r>
        <w:rPr>
          <w:spacing w:val="-2"/>
          <w:w w:val="105"/>
          <w:sz w:val="21"/>
        </w:rPr>
        <w:t>raised</w:t>
      </w:r>
      <w:r>
        <w:rPr>
          <w:spacing w:val="-9"/>
          <w:w w:val="105"/>
          <w:sz w:val="21"/>
        </w:rPr>
        <w:t> </w:t>
      </w:r>
      <w:r>
        <w:rPr>
          <w:w w:val="105"/>
          <w:sz w:val="21"/>
        </w:rPr>
        <w:t>at</w:t>
      </w:r>
      <w:r>
        <w:rPr>
          <w:spacing w:val="-8"/>
          <w:w w:val="105"/>
          <w:sz w:val="21"/>
        </w:rPr>
        <w:t> </w:t>
      </w:r>
      <w:r>
        <w:rPr>
          <w:spacing w:val="-3"/>
          <w:w w:val="105"/>
          <w:sz w:val="21"/>
        </w:rPr>
        <w:t>any </w:t>
      </w:r>
      <w:r>
        <w:rPr>
          <w:w w:val="105"/>
          <w:sz w:val="21"/>
        </w:rPr>
        <w:t>time </w:t>
      </w:r>
      <w:r>
        <w:rPr>
          <w:spacing w:val="-3"/>
          <w:w w:val="105"/>
          <w:sz w:val="21"/>
        </w:rPr>
        <w:t>before </w:t>
      </w:r>
      <w:r>
        <w:rPr>
          <w:w w:val="105"/>
          <w:sz w:val="21"/>
        </w:rPr>
        <w:t>or </w:t>
      </w:r>
      <w:r>
        <w:rPr>
          <w:spacing w:val="-3"/>
          <w:w w:val="105"/>
          <w:sz w:val="21"/>
        </w:rPr>
        <w:t>during </w:t>
      </w:r>
      <w:r>
        <w:rPr>
          <w:w w:val="105"/>
          <w:sz w:val="21"/>
        </w:rPr>
        <w:t>the </w:t>
      </w:r>
      <w:r>
        <w:rPr>
          <w:spacing w:val="-3"/>
          <w:w w:val="105"/>
          <w:sz w:val="21"/>
        </w:rPr>
        <w:t>hearing </w:t>
      </w:r>
      <w:r>
        <w:rPr>
          <w:w w:val="105"/>
          <w:sz w:val="21"/>
        </w:rPr>
        <w:t>of the </w:t>
      </w:r>
      <w:r>
        <w:rPr>
          <w:spacing w:val="-3"/>
          <w:w w:val="105"/>
          <w:sz w:val="21"/>
        </w:rPr>
        <w:t>accused </w:t>
      </w:r>
      <w:r>
        <w:rPr>
          <w:w w:val="105"/>
          <w:sz w:val="21"/>
        </w:rPr>
        <w:t>person in the </w:t>
      </w:r>
      <w:r>
        <w:rPr>
          <w:spacing w:val="-3"/>
          <w:w w:val="105"/>
          <w:sz w:val="21"/>
        </w:rPr>
        <w:t>Magistrates’ Court.</w:t>
      </w:r>
      <w:r>
        <w:rPr>
          <w:spacing w:val="-3"/>
          <w:w w:val="105"/>
          <w:position w:val="7"/>
          <w:sz w:val="12"/>
        </w:rPr>
        <w:t>52 </w:t>
      </w:r>
      <w:r>
        <w:rPr>
          <w:w w:val="105"/>
          <w:sz w:val="21"/>
        </w:rPr>
        <w:t>The </w:t>
      </w:r>
      <w:r>
        <w:rPr>
          <w:spacing w:val="-3"/>
          <w:w w:val="105"/>
          <w:sz w:val="21"/>
        </w:rPr>
        <w:t>magistrate </w:t>
      </w:r>
      <w:r>
        <w:rPr>
          <w:w w:val="105"/>
          <w:sz w:val="21"/>
        </w:rPr>
        <w:t>then decides the question of the </w:t>
      </w:r>
      <w:r>
        <w:rPr>
          <w:spacing w:val="-3"/>
          <w:w w:val="105"/>
          <w:sz w:val="21"/>
        </w:rPr>
        <w:t>accused person’s </w:t>
      </w:r>
      <w:r>
        <w:rPr>
          <w:w w:val="105"/>
          <w:sz w:val="21"/>
        </w:rPr>
        <w:t>unfitness </w:t>
      </w:r>
      <w:r>
        <w:rPr>
          <w:spacing w:val="-3"/>
          <w:w w:val="105"/>
          <w:sz w:val="21"/>
        </w:rPr>
        <w:t>to </w:t>
      </w:r>
      <w:r>
        <w:rPr>
          <w:w w:val="105"/>
          <w:sz w:val="21"/>
        </w:rPr>
        <w:t>stand trial on the </w:t>
      </w:r>
      <w:r>
        <w:rPr>
          <w:spacing w:val="-3"/>
          <w:w w:val="105"/>
          <w:sz w:val="21"/>
        </w:rPr>
        <w:t>balance </w:t>
      </w:r>
      <w:r>
        <w:rPr>
          <w:w w:val="105"/>
          <w:sz w:val="21"/>
        </w:rPr>
        <w:t>of </w:t>
      </w:r>
      <w:r>
        <w:rPr>
          <w:spacing w:val="-3"/>
          <w:w w:val="105"/>
          <w:sz w:val="21"/>
        </w:rPr>
        <w:t>probabilities.</w:t>
      </w:r>
      <w:r>
        <w:rPr>
          <w:spacing w:val="-3"/>
          <w:w w:val="105"/>
          <w:position w:val="7"/>
          <w:sz w:val="12"/>
        </w:rPr>
        <w:t>53 </w:t>
      </w:r>
      <w:r>
        <w:rPr>
          <w:w w:val="105"/>
          <w:sz w:val="21"/>
        </w:rPr>
        <w:t>The test </w:t>
      </w:r>
      <w:r>
        <w:rPr>
          <w:spacing w:val="-3"/>
          <w:w w:val="105"/>
          <w:sz w:val="21"/>
        </w:rPr>
        <w:t>to determine </w:t>
      </w:r>
      <w:r>
        <w:rPr>
          <w:w w:val="105"/>
          <w:sz w:val="21"/>
        </w:rPr>
        <w:t>unfitness </w:t>
      </w:r>
      <w:r>
        <w:rPr>
          <w:spacing w:val="-3"/>
          <w:w w:val="105"/>
          <w:sz w:val="21"/>
        </w:rPr>
        <w:t>to </w:t>
      </w:r>
      <w:r>
        <w:rPr>
          <w:w w:val="105"/>
          <w:sz w:val="21"/>
        </w:rPr>
        <w:t>plead is </w:t>
      </w:r>
      <w:r>
        <w:rPr>
          <w:spacing w:val="-2"/>
          <w:w w:val="105"/>
          <w:sz w:val="21"/>
        </w:rPr>
        <w:t>not </w:t>
      </w:r>
      <w:r>
        <w:rPr>
          <w:spacing w:val="-3"/>
          <w:w w:val="105"/>
          <w:sz w:val="21"/>
        </w:rPr>
        <w:t>adapted for </w:t>
      </w:r>
      <w:r>
        <w:rPr>
          <w:w w:val="105"/>
          <w:sz w:val="21"/>
        </w:rPr>
        <w:t>the </w:t>
      </w:r>
      <w:r>
        <w:rPr>
          <w:spacing w:val="-3"/>
          <w:w w:val="105"/>
          <w:sz w:val="21"/>
        </w:rPr>
        <w:t>Magistrates’ Court </w:t>
      </w:r>
      <w:r>
        <w:rPr>
          <w:w w:val="105"/>
          <w:sz w:val="21"/>
        </w:rPr>
        <w:t>and is largely based on the Presser</w:t>
      </w:r>
      <w:r>
        <w:rPr>
          <w:spacing w:val="30"/>
          <w:w w:val="105"/>
          <w:sz w:val="21"/>
        </w:rPr>
        <w:t> </w:t>
      </w:r>
      <w:r>
        <w:rPr>
          <w:spacing w:val="-3"/>
          <w:w w:val="105"/>
          <w:sz w:val="21"/>
        </w:rPr>
        <w:t>criteria.</w:t>
      </w:r>
    </w:p>
    <w:p>
      <w:pPr>
        <w:pStyle w:val="BodyText"/>
        <w:rPr>
          <w:sz w:val="20"/>
        </w:rPr>
      </w:pPr>
    </w:p>
    <w:p>
      <w:pPr>
        <w:pStyle w:val="BodyText"/>
        <w:spacing w:before="5"/>
        <w:rPr>
          <w:sz w:val="16"/>
        </w:rPr>
      </w:pPr>
      <w:r>
        <w:rPr/>
        <w:pict>
          <v:line style="position:absolute;mso-position-horizontal-relative:page;mso-position-vertical-relative:paragraph;z-index:6440;mso-wrap-distance-left:0;mso-wrap-distance-right:0" from="79.370102pt,12.751606pt" to="515.905102pt,12.75160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66"/>
        </w:numPr>
        <w:tabs>
          <w:tab w:pos="2380" w:val="left" w:leader="none"/>
          <w:tab w:pos="2382" w:val="left" w:leader="none"/>
        </w:tabs>
        <w:spacing w:line="240" w:lineRule="auto" w:before="43" w:after="0"/>
        <w:ind w:left="2381" w:right="69" w:hanging="794"/>
        <w:jc w:val="left"/>
        <w:rPr>
          <w:sz w:val="13"/>
        </w:rPr>
      </w:pPr>
      <w:r>
        <w:rPr>
          <w:w w:val="105"/>
          <w:sz w:val="13"/>
        </w:rPr>
        <w:t>Part </w:t>
      </w:r>
      <w:r>
        <w:rPr>
          <w:spacing w:val="2"/>
          <w:w w:val="105"/>
          <w:sz w:val="13"/>
        </w:rPr>
        <w:t>IIA </w:t>
      </w:r>
      <w:r>
        <w:rPr>
          <w:w w:val="105"/>
          <w:sz w:val="13"/>
        </w:rPr>
        <w:t>of the </w:t>
      </w:r>
      <w:r>
        <w:rPr>
          <w:i/>
          <w:w w:val="105"/>
          <w:sz w:val="13"/>
        </w:rPr>
        <w:t>Criminal Code Act 1983 </w:t>
      </w:r>
      <w:r>
        <w:rPr>
          <w:spacing w:val="4"/>
          <w:w w:val="105"/>
          <w:sz w:val="13"/>
        </w:rPr>
        <w:t>(NT) </w:t>
      </w:r>
      <w:r>
        <w:rPr>
          <w:w w:val="105"/>
          <w:sz w:val="13"/>
        </w:rPr>
        <w:t>that provides for a process to determine fitness to stand trial defines ‘court’ in section 43A to mean the Supreme Court. Section 43L provides that a jury decides if an accused person is fit to stand trial. In Queensland, the Queensland Mental Health Court has jurisdiction to determine fitness to plead in relation to summary offences, but only when the accused person is   also charged with an indictable offence. There is no equivalent procedure available for summary offences in the Queensland Magistrates’ Court. It is unclear what happens when this issue is raised in the Magistrates’ Court, but there does not appear to be a standard practice.   See</w:t>
      </w:r>
      <w:r>
        <w:rPr>
          <w:spacing w:val="6"/>
          <w:w w:val="105"/>
          <w:sz w:val="13"/>
        </w:rPr>
        <w:t> </w:t>
      </w:r>
      <w:r>
        <w:rPr>
          <w:i/>
          <w:w w:val="105"/>
          <w:sz w:val="13"/>
        </w:rPr>
        <w:t>Mental</w:t>
      </w:r>
      <w:r>
        <w:rPr>
          <w:i/>
          <w:spacing w:val="5"/>
          <w:w w:val="105"/>
          <w:sz w:val="13"/>
        </w:rPr>
        <w:t> </w:t>
      </w:r>
      <w:r>
        <w:rPr>
          <w:i/>
          <w:w w:val="105"/>
          <w:sz w:val="13"/>
        </w:rPr>
        <w:t>Health</w:t>
      </w:r>
      <w:r>
        <w:rPr>
          <w:i/>
          <w:spacing w:val="5"/>
          <w:w w:val="105"/>
          <w:sz w:val="13"/>
        </w:rPr>
        <w:t> </w:t>
      </w:r>
      <w:r>
        <w:rPr>
          <w:i/>
          <w:w w:val="105"/>
          <w:sz w:val="13"/>
        </w:rPr>
        <w:t>Act</w:t>
      </w:r>
      <w:r>
        <w:rPr>
          <w:i/>
          <w:spacing w:val="5"/>
          <w:w w:val="105"/>
          <w:sz w:val="13"/>
        </w:rPr>
        <w:t> </w:t>
      </w:r>
      <w:r>
        <w:rPr>
          <w:i/>
          <w:w w:val="105"/>
          <w:sz w:val="13"/>
        </w:rPr>
        <w:t>2000</w:t>
      </w:r>
      <w:r>
        <w:rPr>
          <w:i/>
          <w:spacing w:val="7"/>
          <w:w w:val="105"/>
          <w:sz w:val="13"/>
        </w:rPr>
        <w:t> </w:t>
      </w:r>
      <w:r>
        <w:rPr>
          <w:spacing w:val="2"/>
          <w:w w:val="105"/>
          <w:sz w:val="13"/>
        </w:rPr>
        <w:t>(Qld)</w:t>
      </w:r>
      <w:r>
        <w:rPr>
          <w:spacing w:val="6"/>
          <w:w w:val="105"/>
          <w:sz w:val="13"/>
        </w:rPr>
        <w:t> </w:t>
      </w:r>
      <w:r>
        <w:rPr>
          <w:w w:val="105"/>
          <w:sz w:val="13"/>
        </w:rPr>
        <w:t>s</w:t>
      </w:r>
      <w:r>
        <w:rPr>
          <w:spacing w:val="6"/>
          <w:w w:val="105"/>
          <w:sz w:val="13"/>
        </w:rPr>
        <w:t> </w:t>
      </w:r>
      <w:r>
        <w:rPr>
          <w:w w:val="105"/>
          <w:sz w:val="13"/>
        </w:rPr>
        <w:t>257(3);</w:t>
      </w:r>
      <w:r>
        <w:rPr>
          <w:spacing w:val="6"/>
          <w:w w:val="105"/>
          <w:sz w:val="13"/>
        </w:rPr>
        <w:t> </w:t>
      </w:r>
      <w:r>
        <w:rPr>
          <w:i/>
          <w:w w:val="105"/>
          <w:sz w:val="13"/>
        </w:rPr>
        <w:t>Legal</w:t>
      </w:r>
      <w:r>
        <w:rPr>
          <w:i/>
          <w:spacing w:val="6"/>
          <w:w w:val="105"/>
          <w:sz w:val="13"/>
        </w:rPr>
        <w:t> </w:t>
      </w:r>
      <w:r>
        <w:rPr>
          <w:i/>
          <w:w w:val="105"/>
          <w:sz w:val="13"/>
        </w:rPr>
        <w:t>Aid</w:t>
      </w:r>
      <w:r>
        <w:rPr>
          <w:i/>
          <w:spacing w:val="5"/>
          <w:w w:val="105"/>
          <w:sz w:val="13"/>
        </w:rPr>
        <w:t> </w:t>
      </w:r>
      <w:r>
        <w:rPr>
          <w:i/>
          <w:w w:val="105"/>
          <w:sz w:val="13"/>
        </w:rPr>
        <w:t>Queensland</w:t>
      </w:r>
      <w:r>
        <w:rPr>
          <w:i/>
          <w:spacing w:val="5"/>
          <w:w w:val="105"/>
          <w:sz w:val="13"/>
        </w:rPr>
        <w:t> </w:t>
      </w:r>
      <w:r>
        <w:rPr>
          <w:i/>
          <w:w w:val="105"/>
          <w:sz w:val="13"/>
        </w:rPr>
        <w:t>–</w:t>
      </w:r>
      <w:r>
        <w:rPr>
          <w:i/>
          <w:spacing w:val="5"/>
          <w:w w:val="105"/>
          <w:sz w:val="13"/>
        </w:rPr>
        <w:t> </w:t>
      </w:r>
      <w:r>
        <w:rPr>
          <w:i/>
          <w:w w:val="105"/>
          <w:sz w:val="13"/>
        </w:rPr>
        <w:t>Criminal</w:t>
      </w:r>
      <w:r>
        <w:rPr>
          <w:i/>
          <w:spacing w:val="5"/>
          <w:w w:val="105"/>
          <w:sz w:val="13"/>
        </w:rPr>
        <w:t> </w:t>
      </w:r>
      <w:r>
        <w:rPr>
          <w:i/>
          <w:w w:val="105"/>
          <w:sz w:val="13"/>
        </w:rPr>
        <w:t>Law</w:t>
      </w:r>
      <w:r>
        <w:rPr>
          <w:i/>
          <w:spacing w:val="6"/>
          <w:w w:val="105"/>
          <w:sz w:val="13"/>
        </w:rPr>
        <w:t> </w:t>
      </w:r>
      <w:r>
        <w:rPr>
          <w:i/>
          <w:w w:val="105"/>
          <w:sz w:val="13"/>
        </w:rPr>
        <w:t>Duty</w:t>
      </w:r>
      <w:r>
        <w:rPr>
          <w:i/>
          <w:spacing w:val="5"/>
          <w:w w:val="105"/>
          <w:sz w:val="13"/>
        </w:rPr>
        <w:t> </w:t>
      </w:r>
      <w:r>
        <w:rPr>
          <w:i/>
          <w:w w:val="105"/>
          <w:sz w:val="13"/>
        </w:rPr>
        <w:t>Lawyer</w:t>
      </w:r>
      <w:r>
        <w:rPr>
          <w:i/>
          <w:spacing w:val="5"/>
          <w:w w:val="105"/>
          <w:sz w:val="13"/>
        </w:rPr>
        <w:t> </w:t>
      </w:r>
      <w:r>
        <w:rPr>
          <w:i/>
          <w:w w:val="105"/>
          <w:sz w:val="13"/>
        </w:rPr>
        <w:t>Handbook</w:t>
      </w:r>
      <w:r>
        <w:rPr>
          <w:i/>
          <w:spacing w:val="5"/>
          <w:w w:val="105"/>
          <w:sz w:val="13"/>
        </w:rPr>
        <w:t> </w:t>
      </w:r>
      <w:r>
        <w:rPr>
          <w:w w:val="105"/>
          <w:sz w:val="13"/>
        </w:rPr>
        <w:t>(5th</w:t>
      </w:r>
      <w:r>
        <w:rPr>
          <w:spacing w:val="6"/>
          <w:w w:val="105"/>
          <w:sz w:val="13"/>
        </w:rPr>
        <w:t> </w:t>
      </w:r>
      <w:r>
        <w:rPr>
          <w:w w:val="105"/>
          <w:sz w:val="13"/>
        </w:rPr>
        <w:t>ed,</w:t>
      </w:r>
      <w:r>
        <w:rPr>
          <w:spacing w:val="7"/>
          <w:w w:val="105"/>
          <w:sz w:val="13"/>
        </w:rPr>
        <w:t> </w:t>
      </w:r>
      <w:r>
        <w:rPr>
          <w:w w:val="105"/>
          <w:sz w:val="13"/>
        </w:rPr>
        <w:t>2012)</w:t>
      </w:r>
      <w:r>
        <w:rPr>
          <w:spacing w:val="6"/>
          <w:w w:val="105"/>
          <w:sz w:val="13"/>
        </w:rPr>
        <w:t> </w:t>
      </w:r>
      <w:r>
        <w:rPr>
          <w:w w:val="105"/>
          <w:sz w:val="13"/>
        </w:rPr>
        <w:t>208.</w:t>
      </w:r>
    </w:p>
    <w:p>
      <w:pPr>
        <w:pStyle w:val="ListParagraph"/>
        <w:numPr>
          <w:ilvl w:val="0"/>
          <w:numId w:val="66"/>
        </w:numPr>
        <w:tabs>
          <w:tab w:pos="2380" w:val="left" w:leader="none"/>
          <w:tab w:pos="2381" w:val="left" w:leader="none"/>
        </w:tabs>
        <w:spacing w:line="240" w:lineRule="auto" w:before="8" w:after="0"/>
        <w:ind w:left="2380" w:right="0" w:hanging="793"/>
        <w:jc w:val="left"/>
        <w:rPr>
          <w:sz w:val="13"/>
        </w:rPr>
      </w:pPr>
      <w:r>
        <w:rPr>
          <w:w w:val="105"/>
          <w:sz w:val="13"/>
        </w:rPr>
        <w:t>O’Carroll, above n 39,</w:t>
      </w:r>
      <w:r>
        <w:rPr>
          <w:spacing w:val="18"/>
          <w:w w:val="105"/>
          <w:sz w:val="13"/>
        </w:rPr>
        <w:t> </w:t>
      </w:r>
      <w:r>
        <w:rPr>
          <w:w w:val="105"/>
          <w:sz w:val="13"/>
        </w:rPr>
        <w:t>60.</w:t>
      </w:r>
    </w:p>
    <w:p>
      <w:pPr>
        <w:pStyle w:val="ListParagraph"/>
        <w:numPr>
          <w:ilvl w:val="0"/>
          <w:numId w:val="66"/>
        </w:numPr>
        <w:tabs>
          <w:tab w:pos="2380" w:val="left" w:leader="none"/>
          <w:tab w:pos="2381" w:val="left" w:leader="none"/>
        </w:tabs>
        <w:spacing w:line="240" w:lineRule="auto" w:before="1" w:after="0"/>
        <w:ind w:left="2380" w:right="0" w:hanging="793"/>
        <w:jc w:val="left"/>
        <w:rPr>
          <w:sz w:val="13"/>
        </w:rPr>
      </w:pPr>
      <w:r>
        <w:rPr>
          <w:i/>
          <w:w w:val="105"/>
          <w:sz w:val="13"/>
        </w:rPr>
        <w:t>Crimes Act 1900 </w:t>
      </w:r>
      <w:r>
        <w:rPr>
          <w:spacing w:val="2"/>
          <w:w w:val="105"/>
          <w:sz w:val="13"/>
        </w:rPr>
        <w:t>(ACT) </w:t>
      </w:r>
      <w:r>
        <w:rPr>
          <w:w w:val="105"/>
          <w:sz w:val="13"/>
        </w:rPr>
        <w:t>s</w:t>
      </w:r>
      <w:r>
        <w:rPr>
          <w:spacing w:val="19"/>
          <w:w w:val="105"/>
          <w:sz w:val="13"/>
        </w:rPr>
        <w:t> </w:t>
      </w:r>
      <w:r>
        <w:rPr>
          <w:w w:val="105"/>
          <w:sz w:val="13"/>
        </w:rPr>
        <w:t>310.</w:t>
      </w:r>
    </w:p>
    <w:p>
      <w:pPr>
        <w:tabs>
          <w:tab w:pos="2380" w:val="left" w:leader="none"/>
        </w:tabs>
        <w:spacing w:before="2"/>
        <w:ind w:left="1587" w:right="0" w:firstLine="0"/>
        <w:jc w:val="left"/>
        <w:rPr>
          <w:sz w:val="13"/>
        </w:rPr>
      </w:pPr>
      <w:r>
        <w:rPr>
          <w:spacing w:val="3"/>
          <w:w w:val="105"/>
          <w:sz w:val="13"/>
        </w:rPr>
        <w:t>44</w:t>
        <w:tab/>
      </w:r>
      <w:r>
        <w:rPr>
          <w:w w:val="105"/>
          <w:sz w:val="13"/>
        </w:rPr>
        <w:t>Ibid s</w:t>
      </w:r>
      <w:r>
        <w:rPr>
          <w:spacing w:val="10"/>
          <w:w w:val="105"/>
          <w:sz w:val="13"/>
        </w:rPr>
        <w:t> </w:t>
      </w:r>
      <w:r>
        <w:rPr>
          <w:w w:val="105"/>
          <w:sz w:val="13"/>
        </w:rPr>
        <w:t>314(1).</w:t>
      </w:r>
    </w:p>
    <w:p>
      <w:pPr>
        <w:tabs>
          <w:tab w:pos="2380" w:val="left" w:leader="none"/>
        </w:tabs>
        <w:spacing w:before="1"/>
        <w:ind w:left="1587" w:right="0" w:firstLine="0"/>
        <w:jc w:val="left"/>
        <w:rPr>
          <w:sz w:val="13"/>
        </w:rPr>
      </w:pPr>
      <w:r>
        <w:rPr>
          <w:w w:val="105"/>
          <w:sz w:val="13"/>
        </w:rPr>
        <w:t>45</w:t>
        <w:tab/>
        <w:t>Ibid s</w:t>
      </w:r>
      <w:r>
        <w:rPr>
          <w:spacing w:val="17"/>
          <w:w w:val="105"/>
          <w:sz w:val="13"/>
        </w:rPr>
        <w:t> </w:t>
      </w:r>
      <w:r>
        <w:rPr>
          <w:w w:val="105"/>
          <w:sz w:val="13"/>
        </w:rPr>
        <w:t>314(2).</w:t>
      </w:r>
    </w:p>
    <w:p>
      <w:pPr>
        <w:tabs>
          <w:tab w:pos="2380" w:val="left" w:leader="none"/>
        </w:tabs>
        <w:spacing w:before="1"/>
        <w:ind w:left="1587" w:right="0" w:firstLine="0"/>
        <w:jc w:val="left"/>
        <w:rPr>
          <w:sz w:val="13"/>
        </w:rPr>
      </w:pPr>
      <w:r>
        <w:rPr>
          <w:w w:val="105"/>
          <w:sz w:val="13"/>
        </w:rPr>
        <w:t>46</w:t>
        <w:tab/>
        <w:t>Ibid  s</w:t>
      </w:r>
      <w:r>
        <w:rPr>
          <w:spacing w:val="-12"/>
          <w:w w:val="105"/>
          <w:sz w:val="13"/>
        </w:rPr>
        <w:t> </w:t>
      </w:r>
      <w:r>
        <w:rPr>
          <w:w w:val="105"/>
          <w:sz w:val="13"/>
        </w:rPr>
        <w:t>315(4).</w:t>
      </w:r>
    </w:p>
    <w:p>
      <w:pPr>
        <w:pStyle w:val="ListParagraph"/>
        <w:numPr>
          <w:ilvl w:val="0"/>
          <w:numId w:val="67"/>
        </w:numPr>
        <w:tabs>
          <w:tab w:pos="2380" w:val="left" w:leader="none"/>
          <w:tab w:pos="2382" w:val="left" w:leader="none"/>
        </w:tabs>
        <w:spacing w:line="240" w:lineRule="auto" w:before="2" w:after="0"/>
        <w:ind w:left="2381" w:right="401" w:hanging="794"/>
        <w:jc w:val="left"/>
        <w:rPr>
          <w:sz w:val="13"/>
        </w:rPr>
      </w:pPr>
      <w:r>
        <w:rPr>
          <w:i/>
          <w:w w:val="105"/>
          <w:sz w:val="13"/>
        </w:rPr>
        <w:t>Criminal Law Consolidation Act </w:t>
      </w:r>
      <w:r>
        <w:rPr>
          <w:i/>
          <w:spacing w:val="-3"/>
          <w:w w:val="105"/>
          <w:sz w:val="13"/>
        </w:rPr>
        <w:t>1935 </w:t>
      </w:r>
      <w:r>
        <w:rPr>
          <w:spacing w:val="2"/>
          <w:w w:val="105"/>
          <w:sz w:val="13"/>
        </w:rPr>
        <w:t>(SA) </w:t>
      </w:r>
      <w:r>
        <w:rPr>
          <w:w w:val="105"/>
          <w:sz w:val="13"/>
        </w:rPr>
        <w:t>ss 5, 269A, 269J. The </w:t>
      </w:r>
      <w:r>
        <w:rPr>
          <w:i/>
          <w:w w:val="105"/>
          <w:sz w:val="13"/>
        </w:rPr>
        <w:t>Criminal Law Consolidation Act </w:t>
      </w:r>
      <w:r>
        <w:rPr>
          <w:i/>
          <w:spacing w:val="-3"/>
          <w:w w:val="105"/>
          <w:sz w:val="13"/>
        </w:rPr>
        <w:t>1935 </w:t>
      </w:r>
      <w:r>
        <w:rPr>
          <w:spacing w:val="2"/>
          <w:w w:val="105"/>
          <w:sz w:val="13"/>
        </w:rPr>
        <w:t>(SA) </w:t>
      </w:r>
      <w:r>
        <w:rPr>
          <w:w w:val="105"/>
          <w:sz w:val="13"/>
        </w:rPr>
        <w:t>defines ‘court’ to generally include</w:t>
      </w:r>
      <w:r>
        <w:rPr>
          <w:spacing w:val="4"/>
          <w:w w:val="105"/>
          <w:sz w:val="13"/>
        </w:rPr>
        <w:t> </w:t>
      </w:r>
      <w:r>
        <w:rPr>
          <w:w w:val="105"/>
          <w:sz w:val="13"/>
        </w:rPr>
        <w:t>a</w:t>
      </w:r>
      <w:r>
        <w:rPr>
          <w:spacing w:val="5"/>
          <w:w w:val="105"/>
          <w:sz w:val="13"/>
        </w:rPr>
        <w:t> </w:t>
      </w:r>
      <w:r>
        <w:rPr>
          <w:w w:val="105"/>
          <w:sz w:val="13"/>
        </w:rPr>
        <w:t>court</w:t>
      </w:r>
      <w:r>
        <w:rPr>
          <w:spacing w:val="5"/>
          <w:w w:val="105"/>
          <w:sz w:val="13"/>
        </w:rPr>
        <w:t> </w:t>
      </w:r>
      <w:r>
        <w:rPr>
          <w:w w:val="105"/>
          <w:sz w:val="13"/>
        </w:rPr>
        <w:t>of</w:t>
      </w:r>
      <w:r>
        <w:rPr>
          <w:spacing w:val="4"/>
          <w:w w:val="105"/>
          <w:sz w:val="13"/>
        </w:rPr>
        <w:t> </w:t>
      </w:r>
      <w:r>
        <w:rPr>
          <w:w w:val="105"/>
          <w:sz w:val="13"/>
        </w:rPr>
        <w:t>summary</w:t>
      </w:r>
      <w:r>
        <w:rPr>
          <w:spacing w:val="5"/>
          <w:w w:val="105"/>
          <w:sz w:val="13"/>
        </w:rPr>
        <w:t> </w:t>
      </w:r>
      <w:r>
        <w:rPr>
          <w:w w:val="105"/>
          <w:sz w:val="13"/>
        </w:rPr>
        <w:t>jurisdiction</w:t>
      </w:r>
      <w:r>
        <w:rPr>
          <w:spacing w:val="5"/>
          <w:w w:val="105"/>
          <w:sz w:val="13"/>
        </w:rPr>
        <w:t> </w:t>
      </w:r>
      <w:r>
        <w:rPr>
          <w:w w:val="105"/>
          <w:sz w:val="13"/>
        </w:rPr>
        <w:t>and</w:t>
      </w:r>
      <w:r>
        <w:rPr>
          <w:spacing w:val="4"/>
          <w:w w:val="105"/>
          <w:sz w:val="13"/>
        </w:rPr>
        <w:t> </w:t>
      </w:r>
      <w:r>
        <w:rPr>
          <w:w w:val="105"/>
          <w:sz w:val="13"/>
        </w:rPr>
        <w:t>‘judge’</w:t>
      </w:r>
      <w:r>
        <w:rPr>
          <w:spacing w:val="5"/>
          <w:w w:val="105"/>
          <w:sz w:val="13"/>
        </w:rPr>
        <w:t> </w:t>
      </w:r>
      <w:r>
        <w:rPr>
          <w:w w:val="105"/>
          <w:sz w:val="13"/>
        </w:rPr>
        <w:t>to</w:t>
      </w:r>
      <w:r>
        <w:rPr>
          <w:spacing w:val="5"/>
          <w:w w:val="105"/>
          <w:sz w:val="13"/>
        </w:rPr>
        <w:t> </w:t>
      </w:r>
      <w:r>
        <w:rPr>
          <w:w w:val="105"/>
          <w:sz w:val="13"/>
        </w:rPr>
        <w:t>include</w:t>
      </w:r>
      <w:r>
        <w:rPr>
          <w:spacing w:val="4"/>
          <w:w w:val="105"/>
          <w:sz w:val="13"/>
        </w:rPr>
        <w:t> </w:t>
      </w:r>
      <w:r>
        <w:rPr>
          <w:w w:val="105"/>
          <w:sz w:val="13"/>
        </w:rPr>
        <w:t>magistrates.</w:t>
      </w:r>
    </w:p>
    <w:p>
      <w:pPr>
        <w:pStyle w:val="ListParagraph"/>
        <w:numPr>
          <w:ilvl w:val="0"/>
          <w:numId w:val="67"/>
        </w:numPr>
        <w:tabs>
          <w:tab w:pos="2380" w:val="left" w:leader="none"/>
          <w:tab w:pos="2382" w:val="left" w:leader="none"/>
        </w:tabs>
        <w:spacing w:line="240" w:lineRule="auto" w:before="2" w:after="0"/>
        <w:ind w:left="2381" w:right="0" w:hanging="794"/>
        <w:jc w:val="left"/>
        <w:rPr>
          <w:sz w:val="13"/>
        </w:rPr>
      </w:pPr>
      <w:r>
        <w:rPr>
          <w:w w:val="105"/>
          <w:sz w:val="13"/>
        </w:rPr>
        <w:t>Ibid s</w:t>
      </w:r>
      <w:r>
        <w:rPr>
          <w:spacing w:val="9"/>
          <w:w w:val="105"/>
          <w:sz w:val="13"/>
        </w:rPr>
        <w:t> </w:t>
      </w:r>
      <w:r>
        <w:rPr>
          <w:w w:val="105"/>
          <w:sz w:val="13"/>
        </w:rPr>
        <w:t>269J.</w:t>
      </w:r>
    </w:p>
    <w:p>
      <w:pPr>
        <w:pStyle w:val="ListParagraph"/>
        <w:numPr>
          <w:ilvl w:val="0"/>
          <w:numId w:val="67"/>
        </w:numPr>
        <w:tabs>
          <w:tab w:pos="2380" w:val="left" w:leader="none"/>
          <w:tab w:pos="2382" w:val="left" w:leader="none"/>
        </w:tabs>
        <w:spacing w:line="240" w:lineRule="auto" w:before="2" w:after="0"/>
        <w:ind w:left="2381" w:right="131" w:hanging="794"/>
        <w:jc w:val="left"/>
        <w:rPr>
          <w:sz w:val="13"/>
        </w:rPr>
      </w:pPr>
      <w:r>
        <w:rPr>
          <w:i/>
          <w:sz w:val="13"/>
        </w:rPr>
        <w:t>Criminal Justice (Mental Impairment) Act 1999 </w:t>
      </w:r>
      <w:r>
        <w:rPr>
          <w:sz w:val="13"/>
        </w:rPr>
        <w:t>(Tas) s 4. The </w:t>
      </w:r>
      <w:r>
        <w:rPr>
          <w:i/>
          <w:sz w:val="13"/>
        </w:rPr>
        <w:t>Criminal Justice (Mental Impairment) Act 1999 </w:t>
      </w:r>
      <w:r>
        <w:rPr>
          <w:sz w:val="13"/>
        </w:rPr>
        <w:t>(Tas) enables the provisions on unfitness</w:t>
      </w:r>
      <w:r>
        <w:rPr>
          <w:spacing w:val="6"/>
          <w:sz w:val="13"/>
        </w:rPr>
        <w:t> </w:t>
      </w:r>
      <w:r>
        <w:rPr>
          <w:sz w:val="13"/>
        </w:rPr>
        <w:t>to</w:t>
      </w:r>
      <w:r>
        <w:rPr>
          <w:spacing w:val="7"/>
          <w:sz w:val="13"/>
        </w:rPr>
        <w:t> </w:t>
      </w:r>
      <w:r>
        <w:rPr>
          <w:sz w:val="13"/>
        </w:rPr>
        <w:t>stand</w:t>
      </w:r>
      <w:r>
        <w:rPr>
          <w:spacing w:val="6"/>
          <w:sz w:val="13"/>
        </w:rPr>
        <w:t> </w:t>
      </w:r>
      <w:r>
        <w:rPr>
          <w:sz w:val="13"/>
        </w:rPr>
        <w:t>trial</w:t>
      </w:r>
      <w:r>
        <w:rPr>
          <w:spacing w:val="7"/>
          <w:sz w:val="13"/>
        </w:rPr>
        <w:t> </w:t>
      </w:r>
      <w:r>
        <w:rPr>
          <w:sz w:val="13"/>
        </w:rPr>
        <w:t>to</w:t>
      </w:r>
      <w:r>
        <w:rPr>
          <w:spacing w:val="7"/>
          <w:sz w:val="13"/>
        </w:rPr>
        <w:t> </w:t>
      </w:r>
      <w:r>
        <w:rPr>
          <w:sz w:val="13"/>
        </w:rPr>
        <w:t>apply</w:t>
      </w:r>
      <w:r>
        <w:rPr>
          <w:spacing w:val="6"/>
          <w:sz w:val="13"/>
        </w:rPr>
        <w:t> </w:t>
      </w:r>
      <w:r>
        <w:rPr>
          <w:sz w:val="13"/>
        </w:rPr>
        <w:t>to</w:t>
      </w:r>
      <w:r>
        <w:rPr>
          <w:spacing w:val="7"/>
          <w:sz w:val="13"/>
        </w:rPr>
        <w:t> </w:t>
      </w:r>
      <w:r>
        <w:rPr>
          <w:sz w:val="13"/>
        </w:rPr>
        <w:t>all</w:t>
      </w:r>
      <w:r>
        <w:rPr>
          <w:spacing w:val="7"/>
          <w:sz w:val="13"/>
        </w:rPr>
        <w:t> </w:t>
      </w:r>
      <w:r>
        <w:rPr>
          <w:sz w:val="13"/>
        </w:rPr>
        <w:t>courts.</w:t>
      </w:r>
    </w:p>
    <w:p>
      <w:pPr>
        <w:pStyle w:val="ListParagraph"/>
        <w:numPr>
          <w:ilvl w:val="0"/>
          <w:numId w:val="67"/>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z w:val="13"/>
        </w:rPr>
        <w:t>10.</w:t>
      </w:r>
    </w:p>
    <w:p>
      <w:pPr>
        <w:tabs>
          <w:tab w:pos="2381" w:val="left" w:leader="none"/>
        </w:tabs>
        <w:spacing w:before="2"/>
        <w:ind w:left="1587" w:right="0" w:firstLine="0"/>
        <w:jc w:val="left"/>
        <w:rPr>
          <w:sz w:val="13"/>
        </w:rPr>
      </w:pPr>
      <w:r>
        <w:rPr>
          <w:spacing w:val="-4"/>
          <w:w w:val="105"/>
          <w:sz w:val="13"/>
        </w:rPr>
        <w:t>51</w:t>
        <w:tab/>
      </w:r>
      <w:r>
        <w:rPr>
          <w:w w:val="105"/>
          <w:sz w:val="13"/>
        </w:rPr>
        <w:t>Ibid s</w:t>
      </w:r>
      <w:r>
        <w:rPr>
          <w:spacing w:val="9"/>
          <w:w w:val="105"/>
          <w:sz w:val="13"/>
        </w:rPr>
        <w:t> </w:t>
      </w:r>
      <w:r>
        <w:rPr>
          <w:spacing w:val="2"/>
          <w:w w:val="105"/>
          <w:sz w:val="13"/>
        </w:rPr>
        <w:t>10(2).</w:t>
      </w:r>
    </w:p>
    <w:p>
      <w:pPr>
        <w:tabs>
          <w:tab w:pos="2381" w:val="left" w:leader="none"/>
        </w:tabs>
        <w:spacing w:before="1"/>
        <w:ind w:left="2381" w:right="0" w:hanging="794"/>
        <w:jc w:val="left"/>
        <w:rPr>
          <w:sz w:val="13"/>
        </w:rPr>
      </w:pPr>
      <w:r>
        <w:rPr>
          <w:sz w:val="13"/>
        </w:rPr>
        <w:t>52</w:t>
        <w:tab/>
      </w:r>
      <w:r>
        <w:rPr>
          <w:i/>
          <w:sz w:val="13"/>
        </w:rPr>
        <w:t>Criminal Law (Mentally Impaired Accused) Act 1996 </w:t>
      </w:r>
      <w:r>
        <w:rPr>
          <w:sz w:val="13"/>
        </w:rPr>
        <w:t>(WA) s </w:t>
      </w:r>
      <w:r>
        <w:rPr>
          <w:spacing w:val="-6"/>
          <w:sz w:val="13"/>
        </w:rPr>
        <w:t>11. </w:t>
      </w:r>
      <w:r>
        <w:rPr>
          <w:sz w:val="13"/>
        </w:rPr>
        <w:t>Section 4 enables the provisions on fitness to stand trial to apply to all  courts exercising</w:t>
      </w:r>
      <w:r>
        <w:rPr>
          <w:spacing w:val="7"/>
          <w:sz w:val="13"/>
        </w:rPr>
        <w:t> </w:t>
      </w:r>
      <w:r>
        <w:rPr>
          <w:sz w:val="13"/>
        </w:rPr>
        <w:t>criminal</w:t>
      </w:r>
      <w:r>
        <w:rPr>
          <w:spacing w:val="8"/>
          <w:sz w:val="13"/>
        </w:rPr>
        <w:t> </w:t>
      </w:r>
      <w:r>
        <w:rPr>
          <w:sz w:val="13"/>
        </w:rPr>
        <w:t>jurisdiction,</w:t>
      </w:r>
      <w:r>
        <w:rPr>
          <w:spacing w:val="7"/>
          <w:sz w:val="13"/>
        </w:rPr>
        <w:t> </w:t>
      </w:r>
      <w:r>
        <w:rPr>
          <w:sz w:val="13"/>
        </w:rPr>
        <w:t>allowing</w:t>
      </w:r>
      <w:r>
        <w:rPr>
          <w:spacing w:val="8"/>
          <w:sz w:val="13"/>
        </w:rPr>
        <w:t> </w:t>
      </w:r>
      <w:r>
        <w:rPr>
          <w:sz w:val="13"/>
        </w:rPr>
        <w:t>magistrates</w:t>
      </w:r>
      <w:r>
        <w:rPr>
          <w:spacing w:val="8"/>
          <w:sz w:val="13"/>
        </w:rPr>
        <w:t> </w:t>
      </w:r>
      <w:r>
        <w:rPr>
          <w:sz w:val="13"/>
        </w:rPr>
        <w:t>to</w:t>
      </w:r>
      <w:r>
        <w:rPr>
          <w:spacing w:val="7"/>
          <w:sz w:val="13"/>
        </w:rPr>
        <w:t> </w:t>
      </w:r>
      <w:r>
        <w:rPr>
          <w:sz w:val="13"/>
        </w:rPr>
        <w:t>determine</w:t>
      </w:r>
      <w:r>
        <w:rPr>
          <w:spacing w:val="8"/>
          <w:sz w:val="13"/>
        </w:rPr>
        <w:t> </w:t>
      </w:r>
      <w:r>
        <w:rPr>
          <w:sz w:val="13"/>
        </w:rPr>
        <w:t>the</w:t>
      </w:r>
      <w:r>
        <w:rPr>
          <w:spacing w:val="8"/>
          <w:sz w:val="13"/>
        </w:rPr>
        <w:t> </w:t>
      </w:r>
      <w:r>
        <w:rPr>
          <w:sz w:val="13"/>
        </w:rPr>
        <w:t>issue.</w:t>
      </w:r>
    </w:p>
    <w:p>
      <w:pPr>
        <w:tabs>
          <w:tab w:pos="2381" w:val="left" w:leader="none"/>
        </w:tabs>
        <w:spacing w:before="3"/>
        <w:ind w:left="1587" w:right="0" w:firstLine="0"/>
        <w:jc w:val="left"/>
        <w:rPr>
          <w:sz w:val="13"/>
        </w:rPr>
      </w:pPr>
      <w:r>
        <w:rPr>
          <w:w w:val="105"/>
          <w:sz w:val="13"/>
        </w:rPr>
        <w:t>53</w:t>
        <w:tab/>
        <w:t>Ibid s</w:t>
      </w:r>
      <w:r>
        <w:rPr>
          <w:spacing w:val="9"/>
          <w:w w:val="105"/>
          <w:sz w:val="13"/>
        </w:rPr>
        <w:t> </w:t>
      </w:r>
      <w:r>
        <w:rPr>
          <w:w w:val="105"/>
          <w:sz w:val="13"/>
        </w:rPr>
        <w:t>12(1).</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
        <w:rPr>
          <w:sz w:val="33"/>
        </w:rPr>
      </w:pPr>
    </w:p>
    <w:p>
      <w:pPr>
        <w:spacing w:before="0"/>
        <w:ind w:left="563" w:right="573" w:firstLine="0"/>
        <w:jc w:val="center"/>
        <w:rPr>
          <w:b/>
          <w:sz w:val="24"/>
        </w:rPr>
      </w:pPr>
      <w:r>
        <w:rPr>
          <w:b/>
          <w:color w:val="004D71"/>
          <w:w w:val="110"/>
          <w:sz w:val="24"/>
        </w:rPr>
        <w:t>121</w:t>
      </w:r>
    </w:p>
    <w:p>
      <w:pPr>
        <w:spacing w:after="0"/>
        <w:jc w:val="center"/>
        <w:rPr>
          <w:sz w:val="24"/>
        </w:rPr>
        <w:sectPr>
          <w:type w:val="continuous"/>
          <w:pgSz w:w="11910" w:h="16840"/>
          <w:pgMar w:top="1320" w:bottom="280" w:left="0" w:right="0"/>
          <w:cols w:num="2" w:equalWidth="0">
            <w:col w:w="10291" w:space="40"/>
            <w:col w:w="1579"/>
          </w:cols>
        </w:sectPr>
      </w:pPr>
    </w:p>
    <w:p>
      <w:pPr>
        <w:pStyle w:val="BodyText"/>
        <w:spacing w:before="9"/>
        <w:rPr>
          <w:b/>
          <w:sz w:val="22"/>
        </w:rPr>
      </w:pPr>
    </w:p>
    <w:p>
      <w:pPr>
        <w:pStyle w:val="ListParagraph"/>
        <w:numPr>
          <w:ilvl w:val="1"/>
          <w:numId w:val="5"/>
        </w:numPr>
        <w:tabs>
          <w:tab w:pos="2381" w:val="left" w:leader="none"/>
        </w:tabs>
        <w:spacing w:line="242" w:lineRule="auto" w:before="92" w:after="0"/>
        <w:ind w:left="2381" w:right="1765" w:hanging="794"/>
        <w:jc w:val="both"/>
        <w:rPr>
          <w:sz w:val="21"/>
        </w:rPr>
      </w:pPr>
      <w:r>
        <w:rPr>
          <w:sz w:val="21"/>
        </w:rPr>
        <w:t>The </w:t>
      </w:r>
      <w:r>
        <w:rPr>
          <w:spacing w:val="-3"/>
          <w:sz w:val="21"/>
        </w:rPr>
        <w:t>jurisdictional comparison </w:t>
      </w:r>
      <w:r>
        <w:rPr>
          <w:sz w:val="21"/>
        </w:rPr>
        <w:t>shows </w:t>
      </w:r>
      <w:r>
        <w:rPr>
          <w:spacing w:val="-3"/>
          <w:sz w:val="21"/>
        </w:rPr>
        <w:t>that </w:t>
      </w:r>
      <w:r>
        <w:rPr>
          <w:sz w:val="21"/>
        </w:rPr>
        <w:t>if the </w:t>
      </w:r>
      <w:r>
        <w:rPr>
          <w:spacing w:val="-3"/>
          <w:sz w:val="21"/>
        </w:rPr>
        <w:t>Magistrates’ Court </w:t>
      </w:r>
      <w:r>
        <w:rPr>
          <w:sz w:val="21"/>
        </w:rPr>
        <w:t>is given the power </w:t>
      </w:r>
      <w:r>
        <w:rPr>
          <w:spacing w:val="-3"/>
          <w:sz w:val="21"/>
        </w:rPr>
        <w:t>to </w:t>
      </w:r>
      <w:r>
        <w:rPr>
          <w:sz w:val="21"/>
        </w:rPr>
        <w:t>conduct </w:t>
      </w:r>
      <w:r>
        <w:rPr>
          <w:spacing w:val="-3"/>
          <w:sz w:val="21"/>
        </w:rPr>
        <w:t>investigations </w:t>
      </w:r>
      <w:r>
        <w:rPr>
          <w:spacing w:val="-4"/>
          <w:sz w:val="21"/>
        </w:rPr>
        <w:t>into </w:t>
      </w:r>
      <w:r>
        <w:rPr>
          <w:sz w:val="21"/>
        </w:rPr>
        <w:t>unfitness </w:t>
      </w:r>
      <w:r>
        <w:rPr>
          <w:spacing w:val="-3"/>
          <w:sz w:val="21"/>
        </w:rPr>
        <w:t>to </w:t>
      </w:r>
      <w:r>
        <w:rPr>
          <w:sz w:val="21"/>
        </w:rPr>
        <w:t>stand </w:t>
      </w:r>
      <w:r>
        <w:rPr>
          <w:spacing w:val="-3"/>
          <w:sz w:val="21"/>
        </w:rPr>
        <w:t>trial, </w:t>
      </w:r>
      <w:r>
        <w:rPr>
          <w:sz w:val="21"/>
        </w:rPr>
        <w:t>there </w:t>
      </w:r>
      <w:r>
        <w:rPr>
          <w:spacing w:val="-3"/>
          <w:sz w:val="21"/>
        </w:rPr>
        <w:t>are </w:t>
      </w:r>
      <w:r>
        <w:rPr>
          <w:sz w:val="21"/>
        </w:rPr>
        <w:t>a number of other variables </w:t>
      </w:r>
      <w:r>
        <w:rPr>
          <w:spacing w:val="-3"/>
          <w:sz w:val="21"/>
        </w:rPr>
        <w:t>that will </w:t>
      </w:r>
      <w:r>
        <w:rPr>
          <w:sz w:val="21"/>
        </w:rPr>
        <w:t>need </w:t>
      </w:r>
      <w:r>
        <w:rPr>
          <w:spacing w:val="-3"/>
          <w:sz w:val="21"/>
        </w:rPr>
        <w:t>to </w:t>
      </w:r>
      <w:r>
        <w:rPr>
          <w:sz w:val="21"/>
        </w:rPr>
        <w:t>be </w:t>
      </w:r>
      <w:r>
        <w:rPr>
          <w:spacing w:val="-3"/>
          <w:sz w:val="21"/>
        </w:rPr>
        <w:t>determined. </w:t>
      </w:r>
      <w:r>
        <w:rPr>
          <w:sz w:val="21"/>
        </w:rPr>
        <w:t>These include:</w:t>
      </w:r>
    </w:p>
    <w:p>
      <w:pPr>
        <w:pStyle w:val="ListParagraph"/>
        <w:numPr>
          <w:ilvl w:val="2"/>
          <w:numId w:val="5"/>
        </w:numPr>
        <w:tabs>
          <w:tab w:pos="2721" w:val="left" w:leader="none"/>
          <w:tab w:pos="2722" w:val="left" w:leader="none"/>
        </w:tabs>
        <w:spacing w:line="242" w:lineRule="auto" w:before="123" w:after="0"/>
        <w:ind w:left="2721" w:right="1862" w:hanging="340"/>
        <w:jc w:val="left"/>
        <w:rPr>
          <w:sz w:val="21"/>
        </w:rPr>
      </w:pPr>
      <w:r>
        <w:rPr>
          <w:w w:val="105"/>
          <w:sz w:val="21"/>
        </w:rPr>
        <w:t>which</w:t>
      </w:r>
      <w:r>
        <w:rPr>
          <w:spacing w:val="-5"/>
          <w:w w:val="105"/>
          <w:sz w:val="21"/>
        </w:rPr>
        <w:t> </w:t>
      </w:r>
      <w:r>
        <w:rPr>
          <w:w w:val="105"/>
          <w:sz w:val="21"/>
        </w:rPr>
        <w:t>offences</w:t>
      </w:r>
      <w:r>
        <w:rPr>
          <w:spacing w:val="-4"/>
          <w:w w:val="105"/>
          <w:sz w:val="21"/>
        </w:rPr>
        <w:t> </w:t>
      </w:r>
      <w:r>
        <w:rPr>
          <w:w w:val="105"/>
          <w:sz w:val="21"/>
        </w:rPr>
        <w:t>the</w:t>
      </w:r>
      <w:r>
        <w:rPr>
          <w:spacing w:val="-5"/>
          <w:w w:val="105"/>
          <w:sz w:val="21"/>
        </w:rPr>
        <w:t> </w:t>
      </w:r>
      <w:r>
        <w:rPr>
          <w:spacing w:val="-3"/>
          <w:w w:val="105"/>
          <w:sz w:val="21"/>
        </w:rPr>
        <w:t>procedure</w:t>
      </w:r>
      <w:r>
        <w:rPr>
          <w:spacing w:val="-4"/>
          <w:w w:val="105"/>
          <w:sz w:val="21"/>
        </w:rPr>
        <w:t> </w:t>
      </w:r>
      <w:r>
        <w:rPr>
          <w:w w:val="105"/>
          <w:sz w:val="21"/>
        </w:rPr>
        <w:t>would</w:t>
      </w:r>
      <w:r>
        <w:rPr>
          <w:spacing w:val="-5"/>
          <w:w w:val="105"/>
          <w:sz w:val="21"/>
        </w:rPr>
        <w:t> </w:t>
      </w:r>
      <w:r>
        <w:rPr>
          <w:w w:val="105"/>
          <w:sz w:val="21"/>
        </w:rPr>
        <w:t>apply</w:t>
      </w:r>
      <w:r>
        <w:rPr>
          <w:spacing w:val="-4"/>
          <w:w w:val="105"/>
          <w:sz w:val="21"/>
        </w:rPr>
        <w:t> </w:t>
      </w:r>
      <w:r>
        <w:rPr>
          <w:spacing w:val="-3"/>
          <w:w w:val="105"/>
          <w:sz w:val="21"/>
        </w:rPr>
        <w:t>to</w:t>
      </w:r>
      <w:r>
        <w:rPr>
          <w:spacing w:val="-4"/>
          <w:w w:val="105"/>
          <w:sz w:val="21"/>
        </w:rPr>
        <w:t> </w:t>
      </w:r>
      <w:r>
        <w:rPr>
          <w:spacing w:val="-3"/>
          <w:w w:val="105"/>
          <w:sz w:val="21"/>
        </w:rPr>
        <w:t>(for</w:t>
      </w:r>
      <w:r>
        <w:rPr>
          <w:spacing w:val="-5"/>
          <w:w w:val="105"/>
          <w:sz w:val="21"/>
        </w:rPr>
        <w:t> </w:t>
      </w:r>
      <w:r>
        <w:rPr>
          <w:spacing w:val="-3"/>
          <w:w w:val="105"/>
          <w:sz w:val="21"/>
        </w:rPr>
        <w:t>example,</w:t>
      </w:r>
      <w:r>
        <w:rPr>
          <w:spacing w:val="-4"/>
          <w:w w:val="105"/>
          <w:sz w:val="21"/>
        </w:rPr>
        <w:t> </w:t>
      </w:r>
      <w:r>
        <w:rPr>
          <w:spacing w:val="-3"/>
          <w:w w:val="105"/>
          <w:sz w:val="21"/>
        </w:rPr>
        <w:t>all</w:t>
      </w:r>
      <w:r>
        <w:rPr>
          <w:spacing w:val="-5"/>
          <w:w w:val="105"/>
          <w:sz w:val="21"/>
        </w:rPr>
        <w:t> </w:t>
      </w:r>
      <w:r>
        <w:rPr>
          <w:w w:val="105"/>
          <w:sz w:val="21"/>
        </w:rPr>
        <w:t>offences</w:t>
      </w:r>
      <w:r>
        <w:rPr>
          <w:spacing w:val="-4"/>
          <w:w w:val="105"/>
          <w:sz w:val="21"/>
        </w:rPr>
        <w:t> </w:t>
      </w:r>
      <w:r>
        <w:rPr>
          <w:spacing w:val="-3"/>
          <w:w w:val="105"/>
          <w:sz w:val="21"/>
        </w:rPr>
        <w:t>that</w:t>
      </w:r>
      <w:r>
        <w:rPr>
          <w:spacing w:val="-5"/>
          <w:w w:val="105"/>
          <w:sz w:val="21"/>
        </w:rPr>
        <w:t> </w:t>
      </w:r>
      <w:r>
        <w:rPr>
          <w:w w:val="105"/>
          <w:sz w:val="21"/>
        </w:rPr>
        <w:t>can</w:t>
      </w:r>
      <w:r>
        <w:rPr>
          <w:spacing w:val="-4"/>
          <w:w w:val="105"/>
          <w:sz w:val="21"/>
        </w:rPr>
        <w:t> </w:t>
      </w:r>
      <w:r>
        <w:rPr>
          <w:w w:val="105"/>
          <w:sz w:val="21"/>
        </w:rPr>
        <w:t>be </w:t>
      </w:r>
      <w:r>
        <w:rPr>
          <w:spacing w:val="-3"/>
          <w:w w:val="105"/>
          <w:sz w:val="21"/>
        </w:rPr>
        <w:t>heard </w:t>
      </w:r>
      <w:r>
        <w:rPr>
          <w:w w:val="105"/>
          <w:sz w:val="21"/>
        </w:rPr>
        <w:t>and </w:t>
      </w:r>
      <w:r>
        <w:rPr>
          <w:spacing w:val="-3"/>
          <w:w w:val="105"/>
          <w:sz w:val="21"/>
        </w:rPr>
        <w:t>determined </w:t>
      </w:r>
      <w:r>
        <w:rPr>
          <w:w w:val="105"/>
          <w:sz w:val="21"/>
        </w:rPr>
        <w:t>in the </w:t>
      </w:r>
      <w:r>
        <w:rPr>
          <w:spacing w:val="-3"/>
          <w:w w:val="105"/>
          <w:sz w:val="21"/>
        </w:rPr>
        <w:t>Magistrates’ Court </w:t>
      </w:r>
      <w:r>
        <w:rPr>
          <w:w w:val="105"/>
          <w:sz w:val="21"/>
        </w:rPr>
        <w:t>or only indictable offences </w:t>
      </w:r>
      <w:r>
        <w:rPr>
          <w:spacing w:val="-3"/>
          <w:w w:val="105"/>
          <w:sz w:val="21"/>
        </w:rPr>
        <w:t>triable summarily)</w:t>
      </w:r>
    </w:p>
    <w:p>
      <w:pPr>
        <w:pStyle w:val="ListParagraph"/>
        <w:numPr>
          <w:ilvl w:val="2"/>
          <w:numId w:val="5"/>
        </w:numPr>
        <w:tabs>
          <w:tab w:pos="2721" w:val="left" w:leader="none"/>
          <w:tab w:pos="2722" w:val="left" w:leader="none"/>
        </w:tabs>
        <w:spacing w:line="242" w:lineRule="auto" w:before="123" w:after="0"/>
        <w:ind w:left="2721" w:right="1799" w:hanging="340"/>
        <w:jc w:val="left"/>
        <w:rPr>
          <w:sz w:val="21"/>
        </w:rPr>
      </w:pPr>
      <w:r>
        <w:rPr>
          <w:sz w:val="21"/>
        </w:rPr>
        <w:t>when the question of unfitness </w:t>
      </w:r>
      <w:r>
        <w:rPr>
          <w:spacing w:val="-3"/>
          <w:sz w:val="21"/>
        </w:rPr>
        <w:t>to </w:t>
      </w:r>
      <w:r>
        <w:rPr>
          <w:sz w:val="21"/>
        </w:rPr>
        <w:t>stand trial must be </w:t>
      </w:r>
      <w:r>
        <w:rPr>
          <w:spacing w:val="-2"/>
          <w:sz w:val="21"/>
        </w:rPr>
        <w:t>raised </w:t>
      </w:r>
      <w:r>
        <w:rPr>
          <w:spacing w:val="-3"/>
          <w:sz w:val="21"/>
        </w:rPr>
        <w:t>to bring </w:t>
      </w:r>
      <w:r>
        <w:rPr>
          <w:sz w:val="21"/>
        </w:rPr>
        <w:t>it </w:t>
      </w:r>
      <w:r>
        <w:rPr>
          <w:spacing w:val="-3"/>
          <w:sz w:val="21"/>
        </w:rPr>
        <w:t>within </w:t>
      </w:r>
      <w:r>
        <w:rPr>
          <w:sz w:val="21"/>
        </w:rPr>
        <w:t>the </w:t>
      </w:r>
      <w:r>
        <w:rPr>
          <w:spacing w:val="-3"/>
          <w:sz w:val="21"/>
        </w:rPr>
        <w:t>Magistrates’ Court’s </w:t>
      </w:r>
      <w:r>
        <w:rPr>
          <w:sz w:val="21"/>
        </w:rPr>
        <w:t>jurisdiction </w:t>
      </w:r>
      <w:r>
        <w:rPr>
          <w:spacing w:val="-3"/>
          <w:sz w:val="21"/>
        </w:rPr>
        <w:t>(for  example,  </w:t>
      </w:r>
      <w:r>
        <w:rPr>
          <w:sz w:val="21"/>
        </w:rPr>
        <w:t>whether  the  question  can  be  </w:t>
      </w:r>
      <w:r>
        <w:rPr>
          <w:spacing w:val="-2"/>
          <w:sz w:val="21"/>
        </w:rPr>
        <w:t>raised </w:t>
      </w:r>
      <w:r>
        <w:rPr>
          <w:sz w:val="21"/>
        </w:rPr>
        <w:t>at </w:t>
      </w:r>
      <w:r>
        <w:rPr>
          <w:spacing w:val="-3"/>
          <w:sz w:val="21"/>
        </w:rPr>
        <w:t>any </w:t>
      </w:r>
      <w:r>
        <w:rPr>
          <w:sz w:val="21"/>
        </w:rPr>
        <w:t>time </w:t>
      </w:r>
      <w:r>
        <w:rPr>
          <w:spacing w:val="-3"/>
          <w:sz w:val="21"/>
        </w:rPr>
        <w:t>during Magistrates’ Court proceedings </w:t>
      </w:r>
      <w:r>
        <w:rPr>
          <w:sz w:val="21"/>
        </w:rPr>
        <w:t>or </w:t>
      </w:r>
      <w:r>
        <w:rPr>
          <w:spacing w:val="-4"/>
          <w:sz w:val="21"/>
        </w:rPr>
        <w:t>alternatively, </w:t>
      </w:r>
      <w:r>
        <w:rPr>
          <w:sz w:val="21"/>
        </w:rPr>
        <w:t>at </w:t>
      </w:r>
      <w:r>
        <w:rPr>
          <w:spacing w:val="-3"/>
          <w:sz w:val="21"/>
        </w:rPr>
        <w:t>any </w:t>
      </w:r>
      <w:r>
        <w:rPr>
          <w:sz w:val="21"/>
        </w:rPr>
        <w:t>time other </w:t>
      </w:r>
      <w:r>
        <w:rPr>
          <w:spacing w:val="-3"/>
          <w:sz w:val="21"/>
        </w:rPr>
        <w:t>than </w:t>
      </w:r>
      <w:r>
        <w:rPr>
          <w:sz w:val="21"/>
        </w:rPr>
        <w:t>at a committal</w:t>
      </w:r>
      <w:r>
        <w:rPr>
          <w:spacing w:val="37"/>
          <w:sz w:val="21"/>
        </w:rPr>
        <w:t> </w:t>
      </w:r>
      <w:r>
        <w:rPr>
          <w:sz w:val="21"/>
        </w:rPr>
        <w:t>proceeding)</w:t>
      </w:r>
    </w:p>
    <w:p>
      <w:pPr>
        <w:pStyle w:val="ListParagraph"/>
        <w:numPr>
          <w:ilvl w:val="2"/>
          <w:numId w:val="5"/>
        </w:numPr>
        <w:tabs>
          <w:tab w:pos="2721" w:val="left" w:leader="none"/>
          <w:tab w:pos="2722" w:val="left" w:leader="none"/>
        </w:tabs>
        <w:spacing w:line="242" w:lineRule="auto" w:before="125" w:after="0"/>
        <w:ind w:left="2721" w:right="1860" w:hanging="340"/>
        <w:jc w:val="left"/>
        <w:rPr>
          <w:sz w:val="21"/>
        </w:rPr>
      </w:pPr>
      <w:r>
        <w:rPr>
          <w:sz w:val="21"/>
        </w:rPr>
        <w:t>the trigger </w:t>
      </w:r>
      <w:r>
        <w:rPr>
          <w:spacing w:val="-3"/>
          <w:sz w:val="21"/>
        </w:rPr>
        <w:t>for </w:t>
      </w:r>
      <w:r>
        <w:rPr>
          <w:sz w:val="21"/>
        </w:rPr>
        <w:t>an </w:t>
      </w:r>
      <w:r>
        <w:rPr>
          <w:spacing w:val="-3"/>
          <w:sz w:val="21"/>
        </w:rPr>
        <w:t>investigation  </w:t>
      </w:r>
      <w:r>
        <w:rPr>
          <w:spacing w:val="-4"/>
          <w:sz w:val="21"/>
        </w:rPr>
        <w:t>into  </w:t>
      </w:r>
      <w:r>
        <w:rPr>
          <w:sz w:val="21"/>
        </w:rPr>
        <w:t>unfitness  </w:t>
      </w:r>
      <w:r>
        <w:rPr>
          <w:spacing w:val="-3"/>
          <w:sz w:val="21"/>
        </w:rPr>
        <w:t>to  </w:t>
      </w:r>
      <w:r>
        <w:rPr>
          <w:sz w:val="21"/>
        </w:rPr>
        <w:t>stand  trial  in  the  </w:t>
      </w:r>
      <w:r>
        <w:rPr>
          <w:spacing w:val="-3"/>
          <w:sz w:val="21"/>
        </w:rPr>
        <w:t>Magistrates’ Court (for example, </w:t>
      </w:r>
      <w:r>
        <w:rPr>
          <w:sz w:val="21"/>
        </w:rPr>
        <w:t>the </w:t>
      </w:r>
      <w:r>
        <w:rPr>
          <w:spacing w:val="-3"/>
          <w:sz w:val="21"/>
        </w:rPr>
        <w:t>investigation could </w:t>
      </w:r>
      <w:r>
        <w:rPr>
          <w:sz w:val="21"/>
        </w:rPr>
        <w:t>be conducted when there is </w:t>
      </w:r>
      <w:r>
        <w:rPr>
          <w:spacing w:val="-7"/>
          <w:sz w:val="21"/>
        </w:rPr>
        <w:t>‘a </w:t>
      </w:r>
      <w:r>
        <w:rPr>
          <w:spacing w:val="-3"/>
          <w:sz w:val="21"/>
        </w:rPr>
        <w:t>real </w:t>
      </w:r>
      <w:r>
        <w:rPr>
          <w:sz w:val="21"/>
        </w:rPr>
        <w:t>and </w:t>
      </w:r>
      <w:r>
        <w:rPr>
          <w:spacing w:val="-3"/>
          <w:sz w:val="21"/>
        </w:rPr>
        <w:t>substantial question’ </w:t>
      </w:r>
      <w:r>
        <w:rPr>
          <w:sz w:val="21"/>
        </w:rPr>
        <w:t>as </w:t>
      </w:r>
      <w:r>
        <w:rPr>
          <w:spacing w:val="-3"/>
          <w:sz w:val="21"/>
        </w:rPr>
        <w:t>to </w:t>
      </w:r>
      <w:r>
        <w:rPr>
          <w:sz w:val="21"/>
        </w:rPr>
        <w:t>unfitness or when there </w:t>
      </w:r>
      <w:r>
        <w:rPr>
          <w:spacing w:val="-3"/>
          <w:sz w:val="21"/>
        </w:rPr>
        <w:t>are ‘reasonable grounds’ for </w:t>
      </w:r>
      <w:r>
        <w:rPr>
          <w:sz w:val="21"/>
        </w:rPr>
        <w:t>the </w:t>
      </w:r>
      <w:r>
        <w:rPr>
          <w:spacing w:val="-3"/>
          <w:sz w:val="21"/>
        </w:rPr>
        <w:t>investigation)</w:t>
      </w:r>
    </w:p>
    <w:p>
      <w:pPr>
        <w:pStyle w:val="ListParagraph"/>
        <w:numPr>
          <w:ilvl w:val="2"/>
          <w:numId w:val="5"/>
        </w:numPr>
        <w:tabs>
          <w:tab w:pos="2721" w:val="left" w:leader="none"/>
          <w:tab w:pos="2722" w:val="left" w:leader="none"/>
        </w:tabs>
        <w:spacing w:line="242" w:lineRule="auto" w:before="124" w:after="0"/>
        <w:ind w:left="2721" w:right="1884" w:hanging="340"/>
        <w:jc w:val="left"/>
        <w:rPr>
          <w:sz w:val="21"/>
        </w:rPr>
      </w:pPr>
      <w:r>
        <w:rPr>
          <w:sz w:val="21"/>
        </w:rPr>
        <w:t>whether the </w:t>
      </w:r>
      <w:r>
        <w:rPr>
          <w:spacing w:val="-3"/>
          <w:sz w:val="21"/>
        </w:rPr>
        <w:t>Magistrates’ Court </w:t>
      </w:r>
      <w:r>
        <w:rPr>
          <w:sz w:val="21"/>
        </w:rPr>
        <w:t>should </w:t>
      </w:r>
      <w:r>
        <w:rPr>
          <w:spacing w:val="-3"/>
          <w:sz w:val="21"/>
        </w:rPr>
        <w:t>retain </w:t>
      </w:r>
      <w:r>
        <w:rPr>
          <w:sz w:val="21"/>
        </w:rPr>
        <w:t>a </w:t>
      </w:r>
      <w:r>
        <w:rPr>
          <w:spacing w:val="-3"/>
          <w:sz w:val="21"/>
        </w:rPr>
        <w:t>discretion </w:t>
      </w:r>
      <w:r>
        <w:rPr>
          <w:spacing w:val="-2"/>
          <w:sz w:val="21"/>
        </w:rPr>
        <w:t>not </w:t>
      </w:r>
      <w:r>
        <w:rPr>
          <w:spacing w:val="-3"/>
          <w:sz w:val="21"/>
        </w:rPr>
        <w:t>to </w:t>
      </w:r>
      <w:r>
        <w:rPr>
          <w:sz w:val="21"/>
        </w:rPr>
        <w:t>proceed with an </w:t>
      </w:r>
      <w:r>
        <w:rPr>
          <w:spacing w:val="-3"/>
          <w:sz w:val="21"/>
        </w:rPr>
        <w:t>investigation </w:t>
      </w:r>
      <w:r>
        <w:rPr>
          <w:spacing w:val="-4"/>
          <w:sz w:val="21"/>
        </w:rPr>
        <w:t>into </w:t>
      </w:r>
      <w:r>
        <w:rPr>
          <w:sz w:val="21"/>
        </w:rPr>
        <w:t>unfitness </w:t>
      </w:r>
      <w:r>
        <w:rPr>
          <w:spacing w:val="-3"/>
          <w:sz w:val="21"/>
        </w:rPr>
        <w:t>to </w:t>
      </w:r>
      <w:r>
        <w:rPr>
          <w:sz w:val="21"/>
        </w:rPr>
        <w:t>stand trial </w:t>
      </w:r>
      <w:r>
        <w:rPr>
          <w:spacing w:val="-3"/>
          <w:sz w:val="21"/>
        </w:rPr>
        <w:t>(for example, </w:t>
      </w:r>
      <w:r>
        <w:rPr>
          <w:sz w:val="21"/>
        </w:rPr>
        <w:t>the </w:t>
      </w:r>
      <w:r>
        <w:rPr>
          <w:spacing w:val="-3"/>
          <w:sz w:val="21"/>
        </w:rPr>
        <w:t>discretion to </w:t>
      </w:r>
      <w:r>
        <w:rPr>
          <w:sz w:val="21"/>
        </w:rPr>
        <w:t>adjourn the matter </w:t>
      </w:r>
      <w:r>
        <w:rPr>
          <w:spacing w:val="-3"/>
          <w:sz w:val="21"/>
        </w:rPr>
        <w:t>to </w:t>
      </w:r>
      <w:r>
        <w:rPr>
          <w:sz w:val="21"/>
        </w:rPr>
        <w:t>enable the </w:t>
      </w:r>
      <w:r>
        <w:rPr>
          <w:spacing w:val="-3"/>
          <w:sz w:val="21"/>
        </w:rPr>
        <w:t>accused </w:t>
      </w:r>
      <w:r>
        <w:rPr>
          <w:sz w:val="21"/>
        </w:rPr>
        <w:t>person </w:t>
      </w:r>
      <w:r>
        <w:rPr>
          <w:spacing w:val="-3"/>
          <w:sz w:val="21"/>
        </w:rPr>
        <w:t>to </w:t>
      </w:r>
      <w:r>
        <w:rPr>
          <w:sz w:val="21"/>
        </w:rPr>
        <w:t>become fit or the </w:t>
      </w:r>
      <w:r>
        <w:rPr>
          <w:spacing w:val="-3"/>
          <w:sz w:val="21"/>
        </w:rPr>
        <w:t>discretion to refer </w:t>
      </w:r>
      <w:r>
        <w:rPr>
          <w:sz w:val="21"/>
        </w:rPr>
        <w:t>the </w:t>
      </w:r>
      <w:r>
        <w:rPr>
          <w:spacing w:val="-3"/>
          <w:sz w:val="21"/>
        </w:rPr>
        <w:t>investigation </w:t>
      </w:r>
      <w:r>
        <w:rPr>
          <w:spacing w:val="-4"/>
          <w:sz w:val="21"/>
        </w:rPr>
        <w:t>into </w:t>
      </w:r>
      <w:r>
        <w:rPr>
          <w:sz w:val="21"/>
        </w:rPr>
        <w:t>unfitness </w:t>
      </w:r>
      <w:r>
        <w:rPr>
          <w:spacing w:val="-3"/>
          <w:sz w:val="21"/>
        </w:rPr>
        <w:t>to </w:t>
      </w:r>
      <w:r>
        <w:rPr>
          <w:sz w:val="21"/>
        </w:rPr>
        <w:t>stand trial </w:t>
      </w:r>
      <w:r>
        <w:rPr>
          <w:spacing w:val="-3"/>
          <w:sz w:val="21"/>
        </w:rPr>
        <w:t>to </w:t>
      </w:r>
      <w:r>
        <w:rPr>
          <w:sz w:val="21"/>
        </w:rPr>
        <w:t>a </w:t>
      </w:r>
      <w:r>
        <w:rPr>
          <w:spacing w:val="-3"/>
          <w:sz w:val="21"/>
        </w:rPr>
        <w:t>higher</w:t>
      </w:r>
      <w:r>
        <w:rPr>
          <w:spacing w:val="18"/>
          <w:sz w:val="21"/>
        </w:rPr>
        <w:t> </w:t>
      </w:r>
      <w:r>
        <w:rPr>
          <w:sz w:val="21"/>
        </w:rPr>
        <w:t>court)</w:t>
      </w:r>
    </w:p>
    <w:p>
      <w:pPr>
        <w:pStyle w:val="ListParagraph"/>
        <w:numPr>
          <w:ilvl w:val="2"/>
          <w:numId w:val="5"/>
        </w:numPr>
        <w:tabs>
          <w:tab w:pos="2721" w:val="left" w:leader="none"/>
          <w:tab w:pos="2722" w:val="left" w:leader="none"/>
        </w:tabs>
        <w:spacing w:line="242" w:lineRule="auto" w:before="125" w:after="0"/>
        <w:ind w:left="2721" w:right="1850" w:hanging="340"/>
        <w:jc w:val="left"/>
        <w:rPr>
          <w:sz w:val="21"/>
        </w:rPr>
      </w:pPr>
      <w:r>
        <w:rPr>
          <w:sz w:val="21"/>
        </w:rPr>
        <w:t>whether a special test </w:t>
      </w:r>
      <w:r>
        <w:rPr>
          <w:spacing w:val="-3"/>
          <w:sz w:val="21"/>
        </w:rPr>
        <w:t>to determine </w:t>
      </w:r>
      <w:r>
        <w:rPr>
          <w:sz w:val="21"/>
        </w:rPr>
        <w:t>unfitness </w:t>
      </w:r>
      <w:r>
        <w:rPr>
          <w:spacing w:val="-3"/>
          <w:sz w:val="21"/>
        </w:rPr>
        <w:t>to </w:t>
      </w:r>
      <w:r>
        <w:rPr>
          <w:sz w:val="21"/>
        </w:rPr>
        <w:t>stand trial should apply in the </w:t>
      </w:r>
      <w:r>
        <w:rPr>
          <w:spacing w:val="-3"/>
          <w:sz w:val="21"/>
        </w:rPr>
        <w:t>Magistrates’ Court </w:t>
      </w:r>
      <w:r>
        <w:rPr>
          <w:sz w:val="21"/>
        </w:rPr>
        <w:t>(the </w:t>
      </w:r>
      <w:r>
        <w:rPr>
          <w:spacing w:val="-3"/>
          <w:sz w:val="21"/>
        </w:rPr>
        <w:t>requirement that </w:t>
      </w:r>
      <w:r>
        <w:rPr>
          <w:sz w:val="21"/>
        </w:rPr>
        <w:t>the </w:t>
      </w:r>
      <w:r>
        <w:rPr>
          <w:spacing w:val="-3"/>
          <w:sz w:val="21"/>
        </w:rPr>
        <w:t>accused </w:t>
      </w:r>
      <w:r>
        <w:rPr>
          <w:sz w:val="21"/>
        </w:rPr>
        <w:t>person be able </w:t>
      </w:r>
      <w:r>
        <w:rPr>
          <w:spacing w:val="-3"/>
          <w:sz w:val="21"/>
        </w:rPr>
        <w:t>to challenge </w:t>
      </w:r>
      <w:r>
        <w:rPr>
          <w:sz w:val="21"/>
        </w:rPr>
        <w:t>a </w:t>
      </w:r>
      <w:r>
        <w:rPr>
          <w:spacing w:val="-5"/>
          <w:sz w:val="21"/>
        </w:rPr>
        <w:t>juror, </w:t>
      </w:r>
      <w:r>
        <w:rPr>
          <w:spacing w:val="-3"/>
          <w:sz w:val="21"/>
        </w:rPr>
        <w:t>for example, </w:t>
      </w:r>
      <w:r>
        <w:rPr>
          <w:sz w:val="21"/>
        </w:rPr>
        <w:t>would be </w:t>
      </w:r>
      <w:r>
        <w:rPr>
          <w:spacing w:val="-3"/>
          <w:sz w:val="21"/>
        </w:rPr>
        <w:t>irrelevant </w:t>
      </w:r>
      <w:r>
        <w:rPr>
          <w:sz w:val="21"/>
        </w:rPr>
        <w:t>in this jurisdiction).</w:t>
      </w:r>
    </w:p>
    <w:p>
      <w:pPr>
        <w:pStyle w:val="BodyText"/>
        <w:spacing w:before="6"/>
        <w:rPr>
          <w:sz w:val="13"/>
        </w:rPr>
      </w:pPr>
      <w:r>
        <w:rPr/>
        <w:pict>
          <v:shape style="position:absolute;margin-left:79.370003pt;margin-top:9.441576pt;width:436.55pt;height:254.9pt;mso-position-horizontal-relative:page;mso-position-vertical-relative:paragraph;z-index:646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68"/>
                    </w:numPr>
                    <w:tabs>
                      <w:tab w:pos="793" w:val="left" w:leader="none"/>
                      <w:tab w:pos="794" w:val="left" w:leader="none"/>
                    </w:tabs>
                    <w:spacing w:line="256" w:lineRule="auto" w:before="243" w:after="0"/>
                    <w:ind w:left="793" w:right="316" w:hanging="567"/>
                    <w:jc w:val="left"/>
                    <w:rPr>
                      <w:rFonts w:ascii="Trebuchet MS" w:hAnsi="Trebuchet MS"/>
                    </w:rPr>
                  </w:pPr>
                  <w:r>
                    <w:rPr>
                      <w:rFonts w:ascii="Trebuchet MS" w:hAnsi="Trebuchet MS"/>
                      <w:w w:val="105"/>
                    </w:rPr>
                    <w:t>Should</w:t>
                  </w:r>
                  <w:r>
                    <w:rPr>
                      <w:rFonts w:ascii="Trebuchet MS" w:hAnsi="Trebuchet MS"/>
                      <w:spacing w:val="-12"/>
                      <w:w w:val="105"/>
                    </w:rPr>
                    <w:t> </w:t>
                  </w:r>
                  <w:r>
                    <w:rPr>
                      <w:rFonts w:ascii="Trebuchet MS" w:hAnsi="Trebuchet MS"/>
                      <w:w w:val="105"/>
                    </w:rPr>
                    <w:t>the</w:t>
                  </w:r>
                  <w:r>
                    <w:rPr>
                      <w:rFonts w:ascii="Trebuchet MS" w:hAnsi="Trebuchet MS"/>
                      <w:spacing w:val="-11"/>
                      <w:w w:val="105"/>
                    </w:rPr>
                    <w:t> </w:t>
                  </w:r>
                  <w:r>
                    <w:rPr>
                      <w:rFonts w:ascii="Trebuchet MS" w:hAnsi="Trebuchet MS"/>
                      <w:w w:val="105"/>
                    </w:rPr>
                    <w:t>Magistrates’</w:t>
                  </w:r>
                  <w:r>
                    <w:rPr>
                      <w:rFonts w:ascii="Trebuchet MS" w:hAnsi="Trebuchet MS"/>
                      <w:spacing w:val="-11"/>
                      <w:w w:val="105"/>
                    </w:rPr>
                    <w:t> </w:t>
                  </w:r>
                  <w:r>
                    <w:rPr>
                      <w:rFonts w:ascii="Trebuchet MS" w:hAnsi="Trebuchet MS"/>
                      <w:w w:val="105"/>
                    </w:rPr>
                    <w:t>Court</w:t>
                  </w:r>
                  <w:r>
                    <w:rPr>
                      <w:rFonts w:ascii="Trebuchet MS" w:hAnsi="Trebuchet MS"/>
                      <w:spacing w:val="-11"/>
                      <w:w w:val="105"/>
                    </w:rPr>
                    <w:t> </w:t>
                  </w:r>
                  <w:r>
                    <w:rPr>
                      <w:rFonts w:ascii="Trebuchet MS" w:hAnsi="Trebuchet MS"/>
                      <w:spacing w:val="-3"/>
                      <w:w w:val="105"/>
                    </w:rPr>
                    <w:t>have</w:t>
                  </w:r>
                  <w:r>
                    <w:rPr>
                      <w:rFonts w:ascii="Trebuchet MS" w:hAnsi="Trebuchet MS"/>
                      <w:spacing w:val="-12"/>
                      <w:w w:val="105"/>
                    </w:rPr>
                    <w:t> </w:t>
                  </w:r>
                  <w:r>
                    <w:rPr>
                      <w:rFonts w:ascii="Trebuchet MS" w:hAnsi="Trebuchet MS"/>
                      <w:w w:val="105"/>
                    </w:rPr>
                    <w:t>the</w:t>
                  </w:r>
                  <w:r>
                    <w:rPr>
                      <w:rFonts w:ascii="Trebuchet MS" w:hAnsi="Trebuchet MS"/>
                      <w:spacing w:val="-11"/>
                      <w:w w:val="105"/>
                    </w:rPr>
                    <w:t> </w:t>
                  </w:r>
                  <w:r>
                    <w:rPr>
                      <w:rFonts w:ascii="Trebuchet MS" w:hAnsi="Trebuchet MS"/>
                      <w:w w:val="105"/>
                    </w:rPr>
                    <w:t>power</w:t>
                  </w:r>
                  <w:r>
                    <w:rPr>
                      <w:rFonts w:ascii="Trebuchet MS" w:hAnsi="Trebuchet MS"/>
                      <w:spacing w:val="-11"/>
                      <w:w w:val="105"/>
                    </w:rPr>
                    <w:t> </w:t>
                  </w:r>
                  <w:r>
                    <w:rPr>
                      <w:rFonts w:ascii="Trebuchet MS" w:hAnsi="Trebuchet MS"/>
                      <w:w w:val="105"/>
                    </w:rPr>
                    <w:t>to</w:t>
                  </w:r>
                  <w:r>
                    <w:rPr>
                      <w:rFonts w:ascii="Trebuchet MS" w:hAnsi="Trebuchet MS"/>
                      <w:spacing w:val="-11"/>
                      <w:w w:val="105"/>
                    </w:rPr>
                    <w:t> </w:t>
                  </w:r>
                  <w:r>
                    <w:rPr>
                      <w:rFonts w:ascii="Trebuchet MS" w:hAnsi="Trebuchet MS"/>
                      <w:w w:val="105"/>
                    </w:rPr>
                    <w:t>determine</w:t>
                  </w:r>
                  <w:r>
                    <w:rPr>
                      <w:rFonts w:ascii="Trebuchet MS" w:hAnsi="Trebuchet MS"/>
                      <w:spacing w:val="-12"/>
                      <w:w w:val="105"/>
                    </w:rPr>
                    <w:t> </w:t>
                  </w:r>
                  <w:r>
                    <w:rPr>
                      <w:rFonts w:ascii="Trebuchet MS" w:hAnsi="Trebuchet MS"/>
                      <w:w w:val="105"/>
                    </w:rPr>
                    <w:t>unfitness</w:t>
                  </w:r>
                  <w:r>
                    <w:rPr>
                      <w:rFonts w:ascii="Trebuchet MS" w:hAnsi="Trebuchet MS"/>
                      <w:spacing w:val="-11"/>
                      <w:w w:val="105"/>
                    </w:rPr>
                    <w:t> </w:t>
                  </w:r>
                  <w:r>
                    <w:rPr>
                      <w:rFonts w:ascii="Trebuchet MS" w:hAnsi="Trebuchet MS"/>
                      <w:w w:val="105"/>
                    </w:rPr>
                    <w:t>to</w:t>
                  </w:r>
                  <w:r>
                    <w:rPr>
                      <w:rFonts w:ascii="Trebuchet MS" w:hAnsi="Trebuchet MS"/>
                      <w:spacing w:val="-11"/>
                      <w:w w:val="105"/>
                    </w:rPr>
                    <w:t> </w:t>
                  </w:r>
                  <w:r>
                    <w:rPr>
                      <w:rFonts w:ascii="Trebuchet MS" w:hAnsi="Trebuchet MS"/>
                      <w:w w:val="105"/>
                    </w:rPr>
                    <w:t>stand </w:t>
                  </w:r>
                  <w:r>
                    <w:rPr>
                      <w:rFonts w:ascii="Trebuchet MS" w:hAnsi="Trebuchet MS"/>
                      <w:spacing w:val="-3"/>
                      <w:w w:val="105"/>
                    </w:rPr>
                    <w:t>trial? </w:t>
                  </w:r>
                  <w:r>
                    <w:rPr>
                      <w:rFonts w:ascii="Trebuchet MS" w:hAnsi="Trebuchet MS"/>
                      <w:w w:val="105"/>
                    </w:rPr>
                    <w:t>If yes,</w:t>
                  </w:r>
                  <w:r>
                    <w:rPr>
                      <w:rFonts w:ascii="Trebuchet MS" w:hAnsi="Trebuchet MS"/>
                      <w:spacing w:val="-30"/>
                      <w:w w:val="105"/>
                    </w:rPr>
                    <w:t> </w:t>
                  </w:r>
                  <w:r>
                    <w:rPr>
                      <w:rFonts w:ascii="Trebuchet MS" w:hAnsi="Trebuchet MS"/>
                      <w:w w:val="105"/>
                    </w:rPr>
                    <w:t>consider:</w:t>
                  </w:r>
                </w:p>
                <w:p>
                  <w:pPr>
                    <w:pStyle w:val="BodyText"/>
                    <w:numPr>
                      <w:ilvl w:val="1"/>
                      <w:numId w:val="68"/>
                    </w:numPr>
                    <w:tabs>
                      <w:tab w:pos="1134" w:val="left" w:leader="none"/>
                    </w:tabs>
                    <w:spacing w:line="256" w:lineRule="auto" w:before="118" w:after="0"/>
                    <w:ind w:left="1133" w:right="321" w:hanging="340"/>
                    <w:jc w:val="left"/>
                    <w:rPr>
                      <w:rFonts w:ascii="Trebuchet MS"/>
                    </w:rPr>
                  </w:pPr>
                  <w:r>
                    <w:rPr>
                      <w:rFonts w:ascii="Trebuchet MS"/>
                      <w:w w:val="105"/>
                    </w:rPr>
                    <w:t>Should the power to determine unfitness to stand </w:t>
                  </w:r>
                  <w:r>
                    <w:rPr>
                      <w:rFonts w:ascii="Trebuchet MS"/>
                      <w:spacing w:val="-3"/>
                      <w:w w:val="105"/>
                    </w:rPr>
                    <w:t>trial </w:t>
                  </w:r>
                  <w:r>
                    <w:rPr>
                      <w:rFonts w:ascii="Trebuchet MS"/>
                      <w:w w:val="105"/>
                    </w:rPr>
                    <w:t>be limited to indictable</w:t>
                  </w:r>
                  <w:r>
                    <w:rPr>
                      <w:rFonts w:ascii="Trebuchet MS"/>
                      <w:spacing w:val="-28"/>
                      <w:w w:val="105"/>
                    </w:rPr>
                    <w:t> </w:t>
                  </w:r>
                  <w:r>
                    <w:rPr>
                      <w:rFonts w:ascii="Trebuchet MS"/>
                      <w:w w:val="105"/>
                    </w:rPr>
                    <w:t>offences</w:t>
                  </w:r>
                  <w:r>
                    <w:rPr>
                      <w:rFonts w:ascii="Trebuchet MS"/>
                      <w:spacing w:val="-27"/>
                      <w:w w:val="105"/>
                    </w:rPr>
                    <w:t> </w:t>
                  </w:r>
                  <w:r>
                    <w:rPr>
                      <w:rFonts w:ascii="Trebuchet MS"/>
                      <w:w w:val="105"/>
                    </w:rPr>
                    <w:t>triable</w:t>
                  </w:r>
                  <w:r>
                    <w:rPr>
                      <w:rFonts w:ascii="Trebuchet MS"/>
                      <w:spacing w:val="-28"/>
                      <w:w w:val="105"/>
                    </w:rPr>
                    <w:t> </w:t>
                  </w:r>
                  <w:r>
                    <w:rPr>
                      <w:rFonts w:ascii="Trebuchet MS"/>
                      <w:w w:val="105"/>
                    </w:rPr>
                    <w:t>summarily</w:t>
                  </w:r>
                  <w:r>
                    <w:rPr>
                      <w:rFonts w:ascii="Trebuchet MS"/>
                      <w:spacing w:val="-27"/>
                      <w:w w:val="105"/>
                    </w:rPr>
                    <w:t> </w:t>
                  </w:r>
                  <w:r>
                    <w:rPr>
                      <w:rFonts w:ascii="Trebuchet MS"/>
                      <w:w w:val="105"/>
                    </w:rPr>
                    <w:t>or</w:t>
                  </w:r>
                  <w:r>
                    <w:rPr>
                      <w:rFonts w:ascii="Trebuchet MS"/>
                      <w:spacing w:val="-27"/>
                      <w:w w:val="105"/>
                    </w:rPr>
                    <w:t> </w:t>
                  </w:r>
                  <w:r>
                    <w:rPr>
                      <w:rFonts w:ascii="Trebuchet MS"/>
                      <w:w w:val="105"/>
                    </w:rPr>
                    <w:t>include</w:t>
                  </w:r>
                  <w:r>
                    <w:rPr>
                      <w:rFonts w:ascii="Trebuchet MS"/>
                      <w:spacing w:val="-28"/>
                      <w:w w:val="105"/>
                    </w:rPr>
                    <w:t> </w:t>
                  </w:r>
                  <w:r>
                    <w:rPr>
                      <w:rFonts w:ascii="Trebuchet MS"/>
                      <w:w w:val="105"/>
                    </w:rPr>
                    <w:t>certain</w:t>
                  </w:r>
                  <w:r>
                    <w:rPr>
                      <w:rFonts w:ascii="Trebuchet MS"/>
                      <w:spacing w:val="-27"/>
                      <w:w w:val="105"/>
                    </w:rPr>
                    <w:t> </w:t>
                  </w:r>
                  <w:r>
                    <w:rPr>
                      <w:rFonts w:ascii="Trebuchet MS"/>
                      <w:w w:val="105"/>
                    </w:rPr>
                    <w:t>summary</w:t>
                  </w:r>
                  <w:r>
                    <w:rPr>
                      <w:rFonts w:ascii="Trebuchet MS"/>
                      <w:spacing w:val="-27"/>
                      <w:w w:val="105"/>
                    </w:rPr>
                    <w:t> </w:t>
                  </w:r>
                  <w:r>
                    <w:rPr>
                      <w:rFonts w:ascii="Trebuchet MS"/>
                      <w:w w:val="105"/>
                    </w:rPr>
                    <w:t>offences?</w:t>
                  </w:r>
                </w:p>
                <w:p>
                  <w:pPr>
                    <w:pStyle w:val="BodyText"/>
                    <w:numPr>
                      <w:ilvl w:val="1"/>
                      <w:numId w:val="68"/>
                    </w:numPr>
                    <w:tabs>
                      <w:tab w:pos="1134" w:val="left" w:leader="none"/>
                    </w:tabs>
                    <w:spacing w:line="256" w:lineRule="auto" w:before="118" w:after="0"/>
                    <w:ind w:left="1133" w:right="845" w:hanging="340"/>
                    <w:jc w:val="left"/>
                    <w:rPr>
                      <w:rFonts w:ascii="Trebuchet MS" w:hAnsi="Trebuchet MS"/>
                    </w:rPr>
                  </w:pPr>
                  <w:r>
                    <w:rPr>
                      <w:rFonts w:ascii="Trebuchet MS" w:hAnsi="Trebuchet MS"/>
                      <w:w w:val="105"/>
                    </w:rPr>
                    <w:t>When</w:t>
                  </w:r>
                  <w:r>
                    <w:rPr>
                      <w:rFonts w:ascii="Trebuchet MS" w:hAnsi="Trebuchet MS"/>
                      <w:spacing w:val="-11"/>
                      <w:w w:val="105"/>
                    </w:rPr>
                    <w:t> </w:t>
                  </w:r>
                  <w:r>
                    <w:rPr>
                      <w:rFonts w:ascii="Trebuchet MS" w:hAnsi="Trebuchet MS"/>
                      <w:w w:val="105"/>
                    </w:rPr>
                    <w:t>can</w:t>
                  </w:r>
                  <w:r>
                    <w:rPr>
                      <w:rFonts w:ascii="Trebuchet MS" w:hAnsi="Trebuchet MS"/>
                      <w:spacing w:val="-10"/>
                      <w:w w:val="105"/>
                    </w:rPr>
                    <w:t> </w:t>
                  </w:r>
                  <w:r>
                    <w:rPr>
                      <w:rFonts w:ascii="Trebuchet MS" w:hAnsi="Trebuchet MS"/>
                      <w:w w:val="105"/>
                    </w:rPr>
                    <w:t>the</w:t>
                  </w:r>
                  <w:r>
                    <w:rPr>
                      <w:rFonts w:ascii="Trebuchet MS" w:hAnsi="Trebuchet MS"/>
                      <w:spacing w:val="-10"/>
                      <w:w w:val="105"/>
                    </w:rPr>
                    <w:t> </w:t>
                  </w:r>
                  <w:r>
                    <w:rPr>
                      <w:rFonts w:ascii="Trebuchet MS" w:hAnsi="Trebuchet MS"/>
                      <w:w w:val="105"/>
                    </w:rPr>
                    <w:t>question</w:t>
                  </w:r>
                  <w:r>
                    <w:rPr>
                      <w:rFonts w:ascii="Trebuchet MS" w:hAnsi="Trebuchet MS"/>
                      <w:spacing w:val="-11"/>
                      <w:w w:val="105"/>
                    </w:rPr>
                    <w:t> </w:t>
                  </w:r>
                  <w:r>
                    <w:rPr>
                      <w:rFonts w:ascii="Trebuchet MS" w:hAnsi="Trebuchet MS"/>
                      <w:w w:val="105"/>
                    </w:rPr>
                    <w:t>of</w:t>
                  </w:r>
                  <w:r>
                    <w:rPr>
                      <w:rFonts w:ascii="Trebuchet MS" w:hAnsi="Trebuchet MS"/>
                      <w:spacing w:val="-10"/>
                      <w:w w:val="105"/>
                    </w:rPr>
                    <w:t> </w:t>
                  </w:r>
                  <w:r>
                    <w:rPr>
                      <w:rFonts w:ascii="Trebuchet MS" w:hAnsi="Trebuchet MS"/>
                      <w:w w:val="105"/>
                    </w:rPr>
                    <w:t>unfitness</w:t>
                  </w:r>
                  <w:r>
                    <w:rPr>
                      <w:rFonts w:ascii="Trebuchet MS" w:hAnsi="Trebuchet MS"/>
                      <w:spacing w:val="-10"/>
                      <w:w w:val="105"/>
                    </w:rPr>
                    <w:t> </w:t>
                  </w:r>
                  <w:r>
                    <w:rPr>
                      <w:rFonts w:ascii="Trebuchet MS" w:hAnsi="Trebuchet MS"/>
                      <w:w w:val="105"/>
                    </w:rPr>
                    <w:t>to</w:t>
                  </w:r>
                  <w:r>
                    <w:rPr>
                      <w:rFonts w:ascii="Trebuchet MS" w:hAnsi="Trebuchet MS"/>
                      <w:spacing w:val="-11"/>
                      <w:w w:val="105"/>
                    </w:rPr>
                    <w:t> </w:t>
                  </w:r>
                  <w:r>
                    <w:rPr>
                      <w:rFonts w:ascii="Trebuchet MS" w:hAnsi="Trebuchet MS"/>
                      <w:w w:val="105"/>
                    </w:rPr>
                    <w:t>stand</w:t>
                  </w:r>
                  <w:r>
                    <w:rPr>
                      <w:rFonts w:ascii="Trebuchet MS" w:hAnsi="Trebuchet MS"/>
                      <w:spacing w:val="-10"/>
                      <w:w w:val="105"/>
                    </w:rPr>
                    <w:t> </w:t>
                  </w:r>
                  <w:r>
                    <w:rPr>
                      <w:rFonts w:ascii="Trebuchet MS" w:hAnsi="Trebuchet MS"/>
                      <w:spacing w:val="-3"/>
                      <w:w w:val="105"/>
                    </w:rPr>
                    <w:t>trial</w:t>
                  </w:r>
                  <w:r>
                    <w:rPr>
                      <w:rFonts w:ascii="Trebuchet MS" w:hAnsi="Trebuchet MS"/>
                      <w:spacing w:val="-10"/>
                      <w:w w:val="105"/>
                    </w:rPr>
                    <w:t> </w:t>
                  </w:r>
                  <w:r>
                    <w:rPr>
                      <w:rFonts w:ascii="Trebuchet MS" w:hAnsi="Trebuchet MS"/>
                      <w:w w:val="105"/>
                    </w:rPr>
                    <w:t>be</w:t>
                  </w:r>
                  <w:r>
                    <w:rPr>
                      <w:rFonts w:ascii="Trebuchet MS" w:hAnsi="Trebuchet MS"/>
                      <w:spacing w:val="-11"/>
                      <w:w w:val="105"/>
                    </w:rPr>
                    <w:t> </w:t>
                  </w:r>
                  <w:r>
                    <w:rPr>
                      <w:rFonts w:ascii="Trebuchet MS" w:hAnsi="Trebuchet MS"/>
                      <w:w w:val="105"/>
                    </w:rPr>
                    <w:t>raised</w:t>
                  </w:r>
                  <w:r>
                    <w:rPr>
                      <w:rFonts w:ascii="Trebuchet MS" w:hAnsi="Trebuchet MS"/>
                      <w:spacing w:val="-10"/>
                      <w:w w:val="105"/>
                    </w:rPr>
                    <w:t> </w:t>
                  </w:r>
                  <w:r>
                    <w:rPr>
                      <w:rFonts w:ascii="Trebuchet MS" w:hAnsi="Trebuchet MS"/>
                      <w:w w:val="105"/>
                    </w:rPr>
                    <w:t>to</w:t>
                  </w:r>
                  <w:r>
                    <w:rPr>
                      <w:rFonts w:ascii="Trebuchet MS" w:hAnsi="Trebuchet MS"/>
                      <w:spacing w:val="-10"/>
                      <w:w w:val="105"/>
                    </w:rPr>
                    <w:t> </w:t>
                  </w:r>
                  <w:r>
                    <w:rPr>
                      <w:rFonts w:ascii="Trebuchet MS" w:hAnsi="Trebuchet MS"/>
                      <w:w w:val="105"/>
                    </w:rPr>
                    <w:t>bring</w:t>
                  </w:r>
                  <w:r>
                    <w:rPr>
                      <w:rFonts w:ascii="Trebuchet MS" w:hAnsi="Trebuchet MS"/>
                      <w:spacing w:val="-11"/>
                      <w:w w:val="105"/>
                    </w:rPr>
                    <w:t> </w:t>
                  </w:r>
                  <w:r>
                    <w:rPr>
                      <w:rFonts w:ascii="Trebuchet MS" w:hAnsi="Trebuchet MS"/>
                      <w:w w:val="105"/>
                    </w:rPr>
                    <w:t>it within the Magistrates’ Court’s</w:t>
                  </w:r>
                  <w:r>
                    <w:rPr>
                      <w:rFonts w:ascii="Trebuchet MS" w:hAnsi="Trebuchet MS"/>
                      <w:spacing w:val="-45"/>
                      <w:w w:val="105"/>
                    </w:rPr>
                    <w:t> </w:t>
                  </w:r>
                  <w:r>
                    <w:rPr>
                      <w:rFonts w:ascii="Trebuchet MS" w:hAnsi="Trebuchet MS"/>
                      <w:spacing w:val="-3"/>
                      <w:w w:val="105"/>
                    </w:rPr>
                    <w:t>jurisdiction?</w:t>
                  </w:r>
                </w:p>
                <w:p>
                  <w:pPr>
                    <w:pStyle w:val="BodyText"/>
                    <w:numPr>
                      <w:ilvl w:val="1"/>
                      <w:numId w:val="68"/>
                    </w:numPr>
                    <w:tabs>
                      <w:tab w:pos="1134" w:val="left" w:leader="none"/>
                    </w:tabs>
                    <w:spacing w:line="240" w:lineRule="auto" w:before="118" w:after="0"/>
                    <w:ind w:left="1133" w:right="0" w:hanging="340"/>
                    <w:jc w:val="left"/>
                    <w:rPr>
                      <w:rFonts w:ascii="Trebuchet MS" w:hAnsi="Trebuchet MS"/>
                    </w:rPr>
                  </w:pPr>
                  <w:r>
                    <w:rPr>
                      <w:rFonts w:ascii="Trebuchet MS" w:hAnsi="Trebuchet MS"/>
                      <w:w w:val="105"/>
                    </w:rPr>
                    <w:t>What</w:t>
                  </w:r>
                  <w:r>
                    <w:rPr>
                      <w:rFonts w:ascii="Trebuchet MS" w:hAnsi="Trebuchet MS"/>
                      <w:spacing w:val="-12"/>
                      <w:w w:val="105"/>
                    </w:rPr>
                    <w:t> </w:t>
                  </w:r>
                  <w:r>
                    <w:rPr>
                      <w:rFonts w:ascii="Trebuchet MS" w:hAnsi="Trebuchet MS"/>
                      <w:w w:val="105"/>
                    </w:rPr>
                    <w:t>should</w:t>
                  </w:r>
                  <w:r>
                    <w:rPr>
                      <w:rFonts w:ascii="Trebuchet MS" w:hAnsi="Trebuchet MS"/>
                      <w:spacing w:val="-12"/>
                      <w:w w:val="105"/>
                    </w:rPr>
                    <w:t> </w:t>
                  </w:r>
                  <w:r>
                    <w:rPr>
                      <w:rFonts w:ascii="Trebuchet MS" w:hAnsi="Trebuchet MS"/>
                      <w:w w:val="105"/>
                    </w:rPr>
                    <w:t>trigger</w:t>
                  </w:r>
                  <w:r>
                    <w:rPr>
                      <w:rFonts w:ascii="Trebuchet MS" w:hAnsi="Trebuchet MS"/>
                      <w:spacing w:val="-11"/>
                      <w:w w:val="105"/>
                    </w:rPr>
                    <w:t> </w:t>
                  </w:r>
                  <w:r>
                    <w:rPr>
                      <w:rFonts w:ascii="Trebuchet MS" w:hAnsi="Trebuchet MS"/>
                      <w:w w:val="105"/>
                    </w:rPr>
                    <w:t>the</w:t>
                  </w:r>
                  <w:r>
                    <w:rPr>
                      <w:rFonts w:ascii="Trebuchet MS" w:hAnsi="Trebuchet MS"/>
                      <w:spacing w:val="-12"/>
                      <w:w w:val="105"/>
                    </w:rPr>
                    <w:t> </w:t>
                  </w:r>
                  <w:r>
                    <w:rPr>
                      <w:rFonts w:ascii="Trebuchet MS" w:hAnsi="Trebuchet MS"/>
                      <w:w w:val="105"/>
                    </w:rPr>
                    <w:t>Magistrates’</w:t>
                  </w:r>
                  <w:r>
                    <w:rPr>
                      <w:rFonts w:ascii="Trebuchet MS" w:hAnsi="Trebuchet MS"/>
                      <w:spacing w:val="-11"/>
                      <w:w w:val="105"/>
                    </w:rPr>
                    <w:t> </w:t>
                  </w:r>
                  <w:r>
                    <w:rPr>
                      <w:rFonts w:ascii="Trebuchet MS" w:hAnsi="Trebuchet MS"/>
                      <w:w w:val="105"/>
                    </w:rPr>
                    <w:t>Court’s</w:t>
                  </w:r>
                  <w:r>
                    <w:rPr>
                      <w:rFonts w:ascii="Trebuchet MS" w:hAnsi="Trebuchet MS"/>
                      <w:spacing w:val="-12"/>
                      <w:w w:val="105"/>
                    </w:rPr>
                    <w:t> </w:t>
                  </w:r>
                  <w:r>
                    <w:rPr>
                      <w:rFonts w:ascii="Trebuchet MS" w:hAnsi="Trebuchet MS"/>
                      <w:w w:val="105"/>
                    </w:rPr>
                    <w:t>investigation</w:t>
                  </w:r>
                  <w:r>
                    <w:rPr>
                      <w:rFonts w:ascii="Trebuchet MS" w:hAnsi="Trebuchet MS"/>
                      <w:spacing w:val="-12"/>
                      <w:w w:val="105"/>
                    </w:rPr>
                    <w:t> </w:t>
                  </w:r>
                  <w:r>
                    <w:rPr>
                      <w:rFonts w:ascii="Trebuchet MS" w:hAnsi="Trebuchet MS"/>
                      <w:w w:val="105"/>
                    </w:rPr>
                    <w:t>into</w:t>
                  </w:r>
                  <w:r>
                    <w:rPr>
                      <w:rFonts w:ascii="Trebuchet MS" w:hAnsi="Trebuchet MS"/>
                      <w:spacing w:val="-11"/>
                      <w:w w:val="105"/>
                    </w:rPr>
                    <w:t> </w:t>
                  </w:r>
                  <w:r>
                    <w:rPr>
                      <w:rFonts w:ascii="Trebuchet MS" w:hAnsi="Trebuchet MS"/>
                      <w:w w:val="105"/>
                    </w:rPr>
                    <w:t>unfitness?</w:t>
                  </w:r>
                </w:p>
                <w:p>
                  <w:pPr>
                    <w:pStyle w:val="BodyText"/>
                    <w:numPr>
                      <w:ilvl w:val="1"/>
                      <w:numId w:val="68"/>
                    </w:numPr>
                    <w:tabs>
                      <w:tab w:pos="1134" w:val="left" w:leader="none"/>
                    </w:tabs>
                    <w:spacing w:line="256" w:lineRule="auto" w:before="137" w:after="0"/>
                    <w:ind w:left="1133" w:right="491" w:hanging="340"/>
                    <w:jc w:val="left"/>
                    <w:rPr>
                      <w:rFonts w:ascii="Trebuchet MS" w:hAnsi="Trebuchet MS"/>
                    </w:rPr>
                  </w:pPr>
                  <w:r>
                    <w:rPr>
                      <w:rFonts w:ascii="Trebuchet MS" w:hAnsi="Trebuchet MS"/>
                      <w:w w:val="105"/>
                    </w:rPr>
                    <w:t>Should</w:t>
                  </w:r>
                  <w:r>
                    <w:rPr>
                      <w:rFonts w:ascii="Trebuchet MS" w:hAnsi="Trebuchet MS"/>
                      <w:spacing w:val="-15"/>
                      <w:w w:val="105"/>
                    </w:rPr>
                    <w:t> </w:t>
                  </w:r>
                  <w:r>
                    <w:rPr>
                      <w:rFonts w:ascii="Trebuchet MS" w:hAnsi="Trebuchet MS"/>
                      <w:w w:val="105"/>
                    </w:rPr>
                    <w:t>the</w:t>
                  </w:r>
                  <w:r>
                    <w:rPr>
                      <w:rFonts w:ascii="Trebuchet MS" w:hAnsi="Trebuchet MS"/>
                      <w:spacing w:val="-14"/>
                      <w:w w:val="105"/>
                    </w:rPr>
                    <w:t> </w:t>
                  </w:r>
                  <w:r>
                    <w:rPr>
                      <w:rFonts w:ascii="Trebuchet MS" w:hAnsi="Trebuchet MS"/>
                      <w:w w:val="105"/>
                    </w:rPr>
                    <w:t>Magistrates’</w:t>
                  </w:r>
                  <w:r>
                    <w:rPr>
                      <w:rFonts w:ascii="Trebuchet MS" w:hAnsi="Trebuchet MS"/>
                      <w:spacing w:val="-14"/>
                      <w:w w:val="105"/>
                    </w:rPr>
                    <w:t> </w:t>
                  </w:r>
                  <w:r>
                    <w:rPr>
                      <w:rFonts w:ascii="Trebuchet MS" w:hAnsi="Trebuchet MS"/>
                      <w:w w:val="105"/>
                    </w:rPr>
                    <w:t>Court</w:t>
                  </w:r>
                  <w:r>
                    <w:rPr>
                      <w:rFonts w:ascii="Trebuchet MS" w:hAnsi="Trebuchet MS"/>
                      <w:spacing w:val="-15"/>
                      <w:w w:val="105"/>
                    </w:rPr>
                    <w:t> </w:t>
                  </w:r>
                  <w:r>
                    <w:rPr>
                      <w:rFonts w:ascii="Trebuchet MS" w:hAnsi="Trebuchet MS"/>
                      <w:w w:val="105"/>
                    </w:rPr>
                    <w:t>retain</w:t>
                  </w:r>
                  <w:r>
                    <w:rPr>
                      <w:rFonts w:ascii="Trebuchet MS" w:hAnsi="Trebuchet MS"/>
                      <w:spacing w:val="-14"/>
                      <w:w w:val="105"/>
                    </w:rPr>
                    <w:t> </w:t>
                  </w:r>
                  <w:r>
                    <w:rPr>
                      <w:rFonts w:ascii="Trebuchet MS" w:hAnsi="Trebuchet MS"/>
                      <w:w w:val="105"/>
                    </w:rPr>
                    <w:t>a</w:t>
                  </w:r>
                  <w:r>
                    <w:rPr>
                      <w:rFonts w:ascii="Trebuchet MS" w:hAnsi="Trebuchet MS"/>
                      <w:spacing w:val="-14"/>
                      <w:w w:val="105"/>
                    </w:rPr>
                    <w:t> </w:t>
                  </w:r>
                  <w:r>
                    <w:rPr>
                      <w:rFonts w:ascii="Trebuchet MS" w:hAnsi="Trebuchet MS"/>
                      <w:w w:val="105"/>
                    </w:rPr>
                    <w:t>discretion</w:t>
                  </w:r>
                  <w:r>
                    <w:rPr>
                      <w:rFonts w:ascii="Trebuchet MS" w:hAnsi="Trebuchet MS"/>
                      <w:spacing w:val="-15"/>
                      <w:w w:val="105"/>
                    </w:rPr>
                    <w:t> </w:t>
                  </w:r>
                  <w:r>
                    <w:rPr>
                      <w:rFonts w:ascii="Trebuchet MS" w:hAnsi="Trebuchet MS"/>
                      <w:w w:val="105"/>
                    </w:rPr>
                    <w:t>not</w:t>
                  </w:r>
                  <w:r>
                    <w:rPr>
                      <w:rFonts w:ascii="Trebuchet MS" w:hAnsi="Trebuchet MS"/>
                      <w:spacing w:val="-14"/>
                      <w:w w:val="105"/>
                    </w:rPr>
                    <w:t> </w:t>
                  </w:r>
                  <w:r>
                    <w:rPr>
                      <w:rFonts w:ascii="Trebuchet MS" w:hAnsi="Trebuchet MS"/>
                      <w:w w:val="105"/>
                    </w:rPr>
                    <w:t>to</w:t>
                  </w:r>
                  <w:r>
                    <w:rPr>
                      <w:rFonts w:ascii="Trebuchet MS" w:hAnsi="Trebuchet MS"/>
                      <w:spacing w:val="-14"/>
                      <w:w w:val="105"/>
                    </w:rPr>
                    <w:t> </w:t>
                  </w:r>
                  <w:r>
                    <w:rPr>
                      <w:rFonts w:ascii="Trebuchet MS" w:hAnsi="Trebuchet MS"/>
                      <w:w w:val="105"/>
                    </w:rPr>
                    <w:t>proceed</w:t>
                  </w:r>
                  <w:r>
                    <w:rPr>
                      <w:rFonts w:ascii="Trebuchet MS" w:hAnsi="Trebuchet MS"/>
                      <w:spacing w:val="-15"/>
                      <w:w w:val="105"/>
                    </w:rPr>
                    <w:t> </w:t>
                  </w:r>
                  <w:r>
                    <w:rPr>
                      <w:rFonts w:ascii="Trebuchet MS" w:hAnsi="Trebuchet MS"/>
                      <w:w w:val="105"/>
                    </w:rPr>
                    <w:t>with</w:t>
                  </w:r>
                  <w:r>
                    <w:rPr>
                      <w:rFonts w:ascii="Trebuchet MS" w:hAnsi="Trebuchet MS"/>
                      <w:spacing w:val="-14"/>
                      <w:w w:val="105"/>
                    </w:rPr>
                    <w:t> </w:t>
                  </w:r>
                  <w:r>
                    <w:rPr>
                      <w:rFonts w:ascii="Trebuchet MS" w:hAnsi="Trebuchet MS"/>
                      <w:w w:val="105"/>
                    </w:rPr>
                    <w:t>the investigation</w:t>
                  </w:r>
                  <w:r>
                    <w:rPr>
                      <w:rFonts w:ascii="Trebuchet MS" w:hAnsi="Trebuchet MS"/>
                      <w:spacing w:val="-11"/>
                      <w:w w:val="105"/>
                    </w:rPr>
                    <w:t> </w:t>
                  </w:r>
                  <w:r>
                    <w:rPr>
                      <w:rFonts w:ascii="Trebuchet MS" w:hAnsi="Trebuchet MS"/>
                      <w:w w:val="105"/>
                    </w:rPr>
                    <w:t>into</w:t>
                  </w:r>
                  <w:r>
                    <w:rPr>
                      <w:rFonts w:ascii="Trebuchet MS" w:hAnsi="Trebuchet MS"/>
                      <w:spacing w:val="-10"/>
                      <w:w w:val="105"/>
                    </w:rPr>
                    <w:t> </w:t>
                  </w:r>
                  <w:r>
                    <w:rPr>
                      <w:rFonts w:ascii="Trebuchet MS" w:hAnsi="Trebuchet MS"/>
                      <w:w w:val="105"/>
                    </w:rPr>
                    <w:t>unfitness</w:t>
                  </w:r>
                  <w:r>
                    <w:rPr>
                      <w:rFonts w:ascii="Trebuchet MS" w:hAnsi="Trebuchet MS"/>
                      <w:spacing w:val="-11"/>
                      <w:w w:val="105"/>
                    </w:rPr>
                    <w:t> </w:t>
                  </w:r>
                  <w:r>
                    <w:rPr>
                      <w:rFonts w:ascii="Trebuchet MS" w:hAnsi="Trebuchet MS"/>
                      <w:w w:val="105"/>
                    </w:rPr>
                    <w:t>to</w:t>
                  </w:r>
                  <w:r>
                    <w:rPr>
                      <w:rFonts w:ascii="Trebuchet MS" w:hAnsi="Trebuchet MS"/>
                      <w:spacing w:val="-10"/>
                      <w:w w:val="105"/>
                    </w:rPr>
                    <w:t> </w:t>
                  </w:r>
                  <w:r>
                    <w:rPr>
                      <w:rFonts w:ascii="Trebuchet MS" w:hAnsi="Trebuchet MS"/>
                      <w:w w:val="105"/>
                    </w:rPr>
                    <w:t>stand</w:t>
                  </w:r>
                  <w:r>
                    <w:rPr>
                      <w:rFonts w:ascii="Trebuchet MS" w:hAnsi="Trebuchet MS"/>
                      <w:spacing w:val="-11"/>
                      <w:w w:val="105"/>
                    </w:rPr>
                    <w:t> </w:t>
                  </w:r>
                  <w:r>
                    <w:rPr>
                      <w:rFonts w:ascii="Trebuchet MS" w:hAnsi="Trebuchet MS"/>
                      <w:spacing w:val="-3"/>
                      <w:w w:val="105"/>
                    </w:rPr>
                    <w:t>trial?</w:t>
                  </w:r>
                </w:p>
                <w:p>
                  <w:pPr>
                    <w:pStyle w:val="BodyText"/>
                    <w:numPr>
                      <w:ilvl w:val="1"/>
                      <w:numId w:val="68"/>
                    </w:numPr>
                    <w:tabs>
                      <w:tab w:pos="1134" w:val="left" w:leader="none"/>
                    </w:tabs>
                    <w:spacing w:line="256" w:lineRule="auto" w:before="118" w:after="0"/>
                    <w:ind w:left="1133" w:right="872" w:hanging="340"/>
                    <w:jc w:val="left"/>
                    <w:rPr>
                      <w:rFonts w:ascii="Trebuchet MS" w:hAnsi="Trebuchet MS"/>
                    </w:rPr>
                  </w:pPr>
                  <w:r>
                    <w:rPr>
                      <w:rFonts w:ascii="Trebuchet MS" w:hAnsi="Trebuchet MS"/>
                      <w:w w:val="105"/>
                    </w:rPr>
                    <w:t>What</w:t>
                  </w:r>
                  <w:r>
                    <w:rPr>
                      <w:rFonts w:ascii="Trebuchet MS" w:hAnsi="Trebuchet MS"/>
                      <w:spacing w:val="-12"/>
                      <w:w w:val="105"/>
                    </w:rPr>
                    <w:t> </w:t>
                  </w:r>
                  <w:r>
                    <w:rPr>
                      <w:rFonts w:ascii="Trebuchet MS" w:hAnsi="Trebuchet MS"/>
                      <w:w w:val="105"/>
                    </w:rPr>
                    <w:t>test</w:t>
                  </w:r>
                  <w:r>
                    <w:rPr>
                      <w:rFonts w:ascii="Trebuchet MS" w:hAnsi="Trebuchet MS"/>
                      <w:spacing w:val="-12"/>
                      <w:w w:val="105"/>
                    </w:rPr>
                    <w:t> </w:t>
                  </w:r>
                  <w:r>
                    <w:rPr>
                      <w:rFonts w:ascii="Trebuchet MS" w:hAnsi="Trebuchet MS"/>
                      <w:w w:val="105"/>
                    </w:rPr>
                    <w:t>for</w:t>
                  </w:r>
                  <w:r>
                    <w:rPr>
                      <w:rFonts w:ascii="Trebuchet MS" w:hAnsi="Trebuchet MS"/>
                      <w:spacing w:val="-12"/>
                      <w:w w:val="105"/>
                    </w:rPr>
                    <w:t> </w:t>
                  </w:r>
                  <w:r>
                    <w:rPr>
                      <w:rFonts w:ascii="Trebuchet MS" w:hAnsi="Trebuchet MS"/>
                      <w:w w:val="105"/>
                    </w:rPr>
                    <w:t>determining</w:t>
                  </w:r>
                  <w:r>
                    <w:rPr>
                      <w:rFonts w:ascii="Trebuchet MS" w:hAnsi="Trebuchet MS"/>
                      <w:spacing w:val="-12"/>
                      <w:w w:val="105"/>
                    </w:rPr>
                    <w:t> </w:t>
                  </w:r>
                  <w:r>
                    <w:rPr>
                      <w:rFonts w:ascii="Trebuchet MS" w:hAnsi="Trebuchet MS"/>
                      <w:w w:val="105"/>
                    </w:rPr>
                    <w:t>unfitness</w:t>
                  </w:r>
                  <w:r>
                    <w:rPr>
                      <w:rFonts w:ascii="Trebuchet MS" w:hAnsi="Trebuchet MS"/>
                      <w:spacing w:val="-12"/>
                      <w:w w:val="105"/>
                    </w:rPr>
                    <w:t> </w:t>
                  </w:r>
                  <w:r>
                    <w:rPr>
                      <w:rFonts w:ascii="Trebuchet MS" w:hAnsi="Trebuchet MS"/>
                      <w:w w:val="105"/>
                    </w:rPr>
                    <w:t>to</w:t>
                  </w:r>
                  <w:r>
                    <w:rPr>
                      <w:rFonts w:ascii="Trebuchet MS" w:hAnsi="Trebuchet MS"/>
                      <w:spacing w:val="-12"/>
                      <w:w w:val="105"/>
                    </w:rPr>
                    <w:t> </w:t>
                  </w:r>
                  <w:r>
                    <w:rPr>
                      <w:rFonts w:ascii="Trebuchet MS" w:hAnsi="Trebuchet MS"/>
                      <w:w w:val="105"/>
                    </w:rPr>
                    <w:t>stand</w:t>
                  </w:r>
                  <w:r>
                    <w:rPr>
                      <w:rFonts w:ascii="Trebuchet MS" w:hAnsi="Trebuchet MS"/>
                      <w:spacing w:val="-11"/>
                      <w:w w:val="105"/>
                    </w:rPr>
                    <w:t> </w:t>
                  </w:r>
                  <w:r>
                    <w:rPr>
                      <w:rFonts w:ascii="Trebuchet MS" w:hAnsi="Trebuchet MS"/>
                      <w:spacing w:val="-3"/>
                      <w:w w:val="105"/>
                    </w:rPr>
                    <w:t>trial</w:t>
                  </w:r>
                  <w:r>
                    <w:rPr>
                      <w:rFonts w:ascii="Trebuchet MS" w:hAnsi="Trebuchet MS"/>
                      <w:spacing w:val="-12"/>
                      <w:w w:val="105"/>
                    </w:rPr>
                    <w:t> </w:t>
                  </w:r>
                  <w:r>
                    <w:rPr>
                      <w:rFonts w:ascii="Trebuchet MS" w:hAnsi="Trebuchet MS"/>
                      <w:w w:val="105"/>
                    </w:rPr>
                    <w:t>should</w:t>
                  </w:r>
                  <w:r>
                    <w:rPr>
                      <w:rFonts w:ascii="Trebuchet MS" w:hAnsi="Trebuchet MS"/>
                      <w:spacing w:val="-12"/>
                      <w:w w:val="105"/>
                    </w:rPr>
                    <w:t> </w:t>
                  </w:r>
                  <w:r>
                    <w:rPr>
                      <w:rFonts w:ascii="Trebuchet MS" w:hAnsi="Trebuchet MS"/>
                      <w:w w:val="105"/>
                    </w:rPr>
                    <w:t>apply</w:t>
                  </w:r>
                  <w:r>
                    <w:rPr>
                      <w:rFonts w:ascii="Trebuchet MS" w:hAnsi="Trebuchet MS"/>
                      <w:spacing w:val="-12"/>
                      <w:w w:val="105"/>
                    </w:rPr>
                    <w:t> </w:t>
                  </w:r>
                  <w:r>
                    <w:rPr>
                      <w:rFonts w:ascii="Trebuchet MS" w:hAnsi="Trebuchet MS"/>
                      <w:w w:val="105"/>
                    </w:rPr>
                    <w:t>in</w:t>
                  </w:r>
                  <w:r>
                    <w:rPr>
                      <w:rFonts w:ascii="Trebuchet MS" w:hAnsi="Trebuchet MS"/>
                      <w:spacing w:val="-12"/>
                      <w:w w:val="105"/>
                    </w:rPr>
                    <w:t> </w:t>
                  </w:r>
                  <w:r>
                    <w:rPr>
                      <w:rFonts w:ascii="Trebuchet MS" w:hAnsi="Trebuchet MS"/>
                      <w:w w:val="105"/>
                    </w:rPr>
                    <w:t>the Magistrates’</w:t>
                  </w:r>
                  <w:r>
                    <w:rPr>
                      <w:rFonts w:ascii="Trebuchet MS" w:hAnsi="Trebuchet MS"/>
                      <w:spacing w:val="-11"/>
                      <w:w w:val="105"/>
                    </w:rPr>
                    <w:t> </w:t>
                  </w:r>
                  <w:r>
                    <w:rPr>
                      <w:rFonts w:ascii="Trebuchet MS" w:hAnsi="Trebuchet MS"/>
                      <w:w w:val="105"/>
                    </w:rPr>
                    <w:t>Court?</w:t>
                  </w:r>
                </w:p>
                <w:p>
                  <w:pPr>
                    <w:pStyle w:val="BodyText"/>
                    <w:numPr>
                      <w:ilvl w:val="0"/>
                      <w:numId w:val="68"/>
                    </w:numPr>
                    <w:tabs>
                      <w:tab w:pos="793" w:val="left" w:leader="none"/>
                      <w:tab w:pos="794" w:val="left" w:leader="none"/>
                    </w:tabs>
                    <w:spacing w:line="256" w:lineRule="auto" w:before="197" w:after="0"/>
                    <w:ind w:left="793" w:right="498" w:hanging="567"/>
                    <w:jc w:val="left"/>
                    <w:rPr>
                      <w:rFonts w:ascii="Trebuchet MS" w:hAnsi="Trebuchet MS"/>
                    </w:rPr>
                  </w:pPr>
                  <w:r>
                    <w:rPr>
                      <w:rFonts w:ascii="Trebuchet MS" w:hAnsi="Trebuchet MS"/>
                      <w:w w:val="105"/>
                    </w:rPr>
                    <w:t>What</w:t>
                  </w:r>
                  <w:r>
                    <w:rPr>
                      <w:rFonts w:ascii="Trebuchet MS" w:hAnsi="Trebuchet MS"/>
                      <w:spacing w:val="-13"/>
                      <w:w w:val="105"/>
                    </w:rPr>
                    <w:t> </w:t>
                  </w:r>
                  <w:r>
                    <w:rPr>
                      <w:rFonts w:ascii="Trebuchet MS" w:hAnsi="Trebuchet MS"/>
                      <w:w w:val="105"/>
                    </w:rPr>
                    <w:t>are</w:t>
                  </w:r>
                  <w:r>
                    <w:rPr>
                      <w:rFonts w:ascii="Trebuchet MS" w:hAnsi="Trebuchet MS"/>
                      <w:spacing w:val="-12"/>
                      <w:w w:val="105"/>
                    </w:rPr>
                    <w:t> </w:t>
                  </w:r>
                  <w:r>
                    <w:rPr>
                      <w:rFonts w:ascii="Trebuchet MS" w:hAnsi="Trebuchet MS"/>
                      <w:w w:val="105"/>
                    </w:rPr>
                    <w:t>the</w:t>
                  </w:r>
                  <w:r>
                    <w:rPr>
                      <w:rFonts w:ascii="Trebuchet MS" w:hAnsi="Trebuchet MS"/>
                      <w:spacing w:val="-13"/>
                      <w:w w:val="105"/>
                    </w:rPr>
                    <w:t> </w:t>
                  </w:r>
                  <w:r>
                    <w:rPr>
                      <w:rFonts w:ascii="Trebuchet MS" w:hAnsi="Trebuchet MS"/>
                      <w:w w:val="105"/>
                    </w:rPr>
                    <w:t>cost</w:t>
                  </w:r>
                  <w:r>
                    <w:rPr>
                      <w:rFonts w:ascii="Trebuchet MS" w:hAnsi="Trebuchet MS"/>
                      <w:spacing w:val="-12"/>
                      <w:w w:val="105"/>
                    </w:rPr>
                    <w:t> </w:t>
                  </w:r>
                  <w:r>
                    <w:rPr>
                      <w:rFonts w:ascii="Trebuchet MS" w:hAnsi="Trebuchet MS"/>
                      <w:w w:val="105"/>
                    </w:rPr>
                    <w:t>implications</w:t>
                  </w:r>
                  <w:r>
                    <w:rPr>
                      <w:rFonts w:ascii="Trebuchet MS" w:hAnsi="Trebuchet MS"/>
                      <w:spacing w:val="-13"/>
                      <w:w w:val="105"/>
                    </w:rPr>
                    <w:t> </w:t>
                  </w:r>
                  <w:r>
                    <w:rPr>
                      <w:rFonts w:ascii="Trebuchet MS" w:hAnsi="Trebuchet MS"/>
                      <w:w w:val="105"/>
                    </w:rPr>
                    <w:t>of</w:t>
                  </w:r>
                  <w:r>
                    <w:rPr>
                      <w:rFonts w:ascii="Trebuchet MS" w:hAnsi="Trebuchet MS"/>
                      <w:spacing w:val="-12"/>
                      <w:w w:val="105"/>
                    </w:rPr>
                    <w:t> </w:t>
                  </w:r>
                  <w:r>
                    <w:rPr>
                      <w:rFonts w:ascii="Trebuchet MS" w:hAnsi="Trebuchet MS"/>
                      <w:w w:val="105"/>
                    </w:rPr>
                    <w:t>giving</w:t>
                  </w:r>
                  <w:r>
                    <w:rPr>
                      <w:rFonts w:ascii="Trebuchet MS" w:hAnsi="Trebuchet MS"/>
                      <w:spacing w:val="-13"/>
                      <w:w w:val="105"/>
                    </w:rPr>
                    <w:t> </w:t>
                  </w:r>
                  <w:r>
                    <w:rPr>
                      <w:rFonts w:ascii="Trebuchet MS" w:hAnsi="Trebuchet MS"/>
                      <w:w w:val="105"/>
                    </w:rPr>
                    <w:t>the</w:t>
                  </w:r>
                  <w:r>
                    <w:rPr>
                      <w:rFonts w:ascii="Trebuchet MS" w:hAnsi="Trebuchet MS"/>
                      <w:spacing w:val="-12"/>
                      <w:w w:val="105"/>
                    </w:rPr>
                    <w:t> </w:t>
                  </w:r>
                  <w:r>
                    <w:rPr>
                      <w:rFonts w:ascii="Trebuchet MS" w:hAnsi="Trebuchet MS"/>
                      <w:w w:val="105"/>
                    </w:rPr>
                    <w:t>Magistrates’</w:t>
                  </w:r>
                  <w:r>
                    <w:rPr>
                      <w:rFonts w:ascii="Trebuchet MS" w:hAnsi="Trebuchet MS"/>
                      <w:spacing w:val="-12"/>
                      <w:w w:val="105"/>
                    </w:rPr>
                    <w:t> </w:t>
                  </w:r>
                  <w:r>
                    <w:rPr>
                      <w:rFonts w:ascii="Trebuchet MS" w:hAnsi="Trebuchet MS"/>
                      <w:w w:val="105"/>
                    </w:rPr>
                    <w:t>Court</w:t>
                  </w:r>
                  <w:r>
                    <w:rPr>
                      <w:rFonts w:ascii="Trebuchet MS" w:hAnsi="Trebuchet MS"/>
                      <w:spacing w:val="-13"/>
                      <w:w w:val="105"/>
                    </w:rPr>
                    <w:t> </w:t>
                  </w:r>
                  <w:r>
                    <w:rPr>
                      <w:rFonts w:ascii="Trebuchet MS" w:hAnsi="Trebuchet MS"/>
                      <w:w w:val="105"/>
                    </w:rPr>
                    <w:t>the</w:t>
                  </w:r>
                  <w:r>
                    <w:rPr>
                      <w:rFonts w:ascii="Trebuchet MS" w:hAnsi="Trebuchet MS"/>
                      <w:spacing w:val="-12"/>
                      <w:w w:val="105"/>
                    </w:rPr>
                    <w:t> </w:t>
                  </w:r>
                  <w:r>
                    <w:rPr>
                      <w:rFonts w:ascii="Trebuchet MS" w:hAnsi="Trebuchet MS"/>
                      <w:w w:val="105"/>
                    </w:rPr>
                    <w:t>power</w:t>
                  </w:r>
                  <w:r>
                    <w:rPr>
                      <w:rFonts w:ascii="Trebuchet MS" w:hAnsi="Trebuchet MS"/>
                      <w:spacing w:val="-13"/>
                      <w:w w:val="105"/>
                    </w:rPr>
                    <w:t> </w:t>
                  </w:r>
                  <w:r>
                    <w:rPr>
                      <w:rFonts w:ascii="Trebuchet MS" w:hAnsi="Trebuchet MS"/>
                      <w:w w:val="105"/>
                    </w:rPr>
                    <w:t>to determine unfitness to stand</w:t>
                  </w:r>
                  <w:r>
                    <w:rPr>
                      <w:rFonts w:ascii="Trebuchet MS" w:hAnsi="Trebuchet MS"/>
                      <w:spacing w:val="-42"/>
                      <w:w w:val="105"/>
                    </w:rPr>
                    <w:t> </w:t>
                  </w:r>
                  <w:r>
                    <w:rPr>
                      <w:rFonts w:ascii="Trebuchet MS" w:hAnsi="Trebuchet MS"/>
                      <w:spacing w:val="-3"/>
                      <w:w w:val="105"/>
                    </w:rPr>
                    <w:t>trial?</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spacing w:before="96"/>
        <w:ind w:left="720" w:right="0" w:firstLine="0"/>
        <w:jc w:val="left"/>
        <w:rPr>
          <w:b/>
          <w:sz w:val="24"/>
        </w:rPr>
      </w:pPr>
      <w:r>
        <w:rPr>
          <w:b/>
          <w:color w:val="004D71"/>
          <w:w w:val="110"/>
          <w:sz w:val="24"/>
        </w:rPr>
        <w:t>122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Heading5"/>
        <w:spacing w:before="100"/>
      </w:pPr>
      <w:r>
        <w:rPr>
          <w:w w:val="115"/>
        </w:rPr>
        <w:t>Discretionary power to make orders</w:t>
      </w:r>
    </w:p>
    <w:p>
      <w:pPr>
        <w:pStyle w:val="ListParagraph"/>
        <w:numPr>
          <w:ilvl w:val="1"/>
          <w:numId w:val="69"/>
        </w:numPr>
        <w:tabs>
          <w:tab w:pos="2380" w:val="left" w:leader="none"/>
          <w:tab w:pos="2381" w:val="left" w:leader="none"/>
        </w:tabs>
        <w:spacing w:line="242" w:lineRule="auto" w:before="151" w:after="0"/>
        <w:ind w:left="2381" w:right="1960" w:hanging="794"/>
        <w:jc w:val="left"/>
        <w:rPr>
          <w:sz w:val="21"/>
        </w:rPr>
      </w:pPr>
      <w:r>
        <w:rPr>
          <w:sz w:val="21"/>
        </w:rPr>
        <w:t>Rather </w:t>
      </w:r>
      <w:r>
        <w:rPr>
          <w:spacing w:val="-3"/>
          <w:sz w:val="21"/>
        </w:rPr>
        <w:t>than </w:t>
      </w:r>
      <w:r>
        <w:rPr>
          <w:sz w:val="21"/>
        </w:rPr>
        <w:t>the </w:t>
      </w:r>
      <w:r>
        <w:rPr>
          <w:spacing w:val="-3"/>
          <w:sz w:val="21"/>
        </w:rPr>
        <w:t>Magistrates’ Court gaining </w:t>
      </w:r>
      <w:r>
        <w:rPr>
          <w:sz w:val="21"/>
        </w:rPr>
        <w:t>the power </w:t>
      </w:r>
      <w:r>
        <w:rPr>
          <w:spacing w:val="-3"/>
          <w:sz w:val="21"/>
        </w:rPr>
        <w:t>to determine </w:t>
      </w:r>
      <w:r>
        <w:rPr>
          <w:sz w:val="21"/>
        </w:rPr>
        <w:t>unfitness </w:t>
      </w:r>
      <w:r>
        <w:rPr>
          <w:spacing w:val="-3"/>
          <w:sz w:val="21"/>
        </w:rPr>
        <w:t>to </w:t>
      </w:r>
      <w:r>
        <w:rPr>
          <w:sz w:val="21"/>
        </w:rPr>
        <w:t>stand </w:t>
      </w:r>
      <w:r>
        <w:rPr>
          <w:spacing w:val="-3"/>
          <w:sz w:val="21"/>
        </w:rPr>
        <w:t>trial, </w:t>
      </w:r>
      <w:r>
        <w:rPr>
          <w:sz w:val="21"/>
        </w:rPr>
        <w:t>it </w:t>
      </w:r>
      <w:r>
        <w:rPr>
          <w:spacing w:val="-3"/>
          <w:sz w:val="21"/>
        </w:rPr>
        <w:t>could instead have </w:t>
      </w:r>
      <w:r>
        <w:rPr>
          <w:sz w:val="21"/>
        </w:rPr>
        <w:t>a broad discretionary power </w:t>
      </w:r>
      <w:r>
        <w:rPr>
          <w:spacing w:val="-3"/>
          <w:sz w:val="21"/>
        </w:rPr>
        <w:t>to </w:t>
      </w:r>
      <w:r>
        <w:rPr>
          <w:spacing w:val="-4"/>
          <w:sz w:val="21"/>
        </w:rPr>
        <w:t>make </w:t>
      </w:r>
      <w:r>
        <w:rPr>
          <w:sz w:val="21"/>
        </w:rPr>
        <w:t>orders in </w:t>
      </w:r>
      <w:r>
        <w:rPr>
          <w:spacing w:val="-3"/>
          <w:sz w:val="21"/>
        </w:rPr>
        <w:t>relation to </w:t>
      </w:r>
      <w:r>
        <w:rPr>
          <w:sz w:val="21"/>
        </w:rPr>
        <w:t>people with a mental </w:t>
      </w:r>
      <w:r>
        <w:rPr>
          <w:spacing w:val="-3"/>
          <w:sz w:val="21"/>
        </w:rPr>
        <w:t>illness, intellectual </w:t>
      </w:r>
      <w:r>
        <w:rPr>
          <w:sz w:val="21"/>
        </w:rPr>
        <w:t>disability or </w:t>
      </w:r>
      <w:r>
        <w:rPr>
          <w:spacing w:val="-3"/>
          <w:sz w:val="21"/>
        </w:rPr>
        <w:t>cognitive</w:t>
      </w:r>
      <w:r>
        <w:rPr>
          <w:spacing w:val="33"/>
          <w:sz w:val="21"/>
        </w:rPr>
        <w:t> </w:t>
      </w:r>
      <w:r>
        <w:rPr>
          <w:spacing w:val="-3"/>
          <w:sz w:val="21"/>
        </w:rPr>
        <w:t>impairment.</w:t>
      </w:r>
    </w:p>
    <w:p>
      <w:pPr>
        <w:pStyle w:val="ListParagraph"/>
        <w:numPr>
          <w:ilvl w:val="1"/>
          <w:numId w:val="69"/>
        </w:numPr>
        <w:tabs>
          <w:tab w:pos="2380" w:val="left" w:leader="none"/>
          <w:tab w:pos="2381" w:val="left" w:leader="none"/>
        </w:tabs>
        <w:spacing w:line="242" w:lineRule="auto" w:before="123" w:after="0"/>
        <w:ind w:left="2381" w:right="1635" w:hanging="794"/>
        <w:jc w:val="left"/>
        <w:rPr>
          <w:sz w:val="12"/>
        </w:rPr>
      </w:pPr>
      <w:r>
        <w:rPr>
          <w:sz w:val="21"/>
        </w:rPr>
        <w:t>While New South </w:t>
      </w:r>
      <w:r>
        <w:rPr>
          <w:spacing w:val="-3"/>
          <w:sz w:val="21"/>
        </w:rPr>
        <w:t>Wales </w:t>
      </w:r>
      <w:r>
        <w:rPr>
          <w:sz w:val="21"/>
        </w:rPr>
        <w:t>and the </w:t>
      </w:r>
      <w:r>
        <w:rPr>
          <w:spacing w:val="-4"/>
          <w:sz w:val="21"/>
        </w:rPr>
        <w:t>Commonwealth </w:t>
      </w:r>
      <w:r>
        <w:rPr>
          <w:sz w:val="21"/>
        </w:rPr>
        <w:t>do </w:t>
      </w:r>
      <w:r>
        <w:rPr>
          <w:spacing w:val="-2"/>
          <w:sz w:val="21"/>
        </w:rPr>
        <w:t>not </w:t>
      </w:r>
      <w:r>
        <w:rPr>
          <w:spacing w:val="-3"/>
          <w:sz w:val="21"/>
        </w:rPr>
        <w:t>have </w:t>
      </w:r>
      <w:r>
        <w:rPr>
          <w:sz w:val="21"/>
        </w:rPr>
        <w:t>express </w:t>
      </w:r>
      <w:r>
        <w:rPr>
          <w:spacing w:val="-3"/>
          <w:sz w:val="21"/>
        </w:rPr>
        <w:t>provisions enabling </w:t>
      </w:r>
      <w:r>
        <w:rPr>
          <w:sz w:val="21"/>
        </w:rPr>
        <w:t>summary courts </w:t>
      </w:r>
      <w:r>
        <w:rPr>
          <w:spacing w:val="-3"/>
          <w:sz w:val="21"/>
        </w:rPr>
        <w:t>to determine </w:t>
      </w:r>
      <w:r>
        <w:rPr>
          <w:sz w:val="21"/>
        </w:rPr>
        <w:t>unfitness </w:t>
      </w:r>
      <w:r>
        <w:rPr>
          <w:spacing w:val="-3"/>
          <w:sz w:val="21"/>
        </w:rPr>
        <w:t>to </w:t>
      </w:r>
      <w:r>
        <w:rPr>
          <w:sz w:val="21"/>
        </w:rPr>
        <w:t>stand </w:t>
      </w:r>
      <w:r>
        <w:rPr>
          <w:spacing w:val="-3"/>
          <w:sz w:val="21"/>
        </w:rPr>
        <w:t>trial,</w:t>
      </w:r>
      <w:r>
        <w:rPr>
          <w:spacing w:val="-3"/>
          <w:position w:val="7"/>
          <w:sz w:val="12"/>
        </w:rPr>
        <w:t>54 </w:t>
      </w:r>
      <w:r>
        <w:rPr>
          <w:sz w:val="21"/>
        </w:rPr>
        <w:t>both jurisdictions give </w:t>
      </w:r>
      <w:r>
        <w:rPr>
          <w:spacing w:val="-3"/>
          <w:sz w:val="21"/>
        </w:rPr>
        <w:t>magistrates limited </w:t>
      </w:r>
      <w:r>
        <w:rPr>
          <w:sz w:val="21"/>
        </w:rPr>
        <w:t>discretionary powers </w:t>
      </w:r>
      <w:r>
        <w:rPr>
          <w:spacing w:val="-3"/>
          <w:sz w:val="21"/>
        </w:rPr>
        <w:t>to </w:t>
      </w:r>
      <w:r>
        <w:rPr>
          <w:spacing w:val="-4"/>
          <w:sz w:val="21"/>
        </w:rPr>
        <w:t>make  </w:t>
      </w:r>
      <w:r>
        <w:rPr>
          <w:sz w:val="21"/>
        </w:rPr>
        <w:t>orders in </w:t>
      </w:r>
      <w:r>
        <w:rPr>
          <w:spacing w:val="-3"/>
          <w:sz w:val="21"/>
        </w:rPr>
        <w:t>relation  to  </w:t>
      </w:r>
      <w:r>
        <w:rPr>
          <w:sz w:val="21"/>
        </w:rPr>
        <w:t>people with a mental </w:t>
      </w:r>
      <w:r>
        <w:rPr>
          <w:spacing w:val="-3"/>
          <w:sz w:val="21"/>
        </w:rPr>
        <w:t>illness</w:t>
      </w:r>
      <w:r>
        <w:rPr>
          <w:spacing w:val="41"/>
          <w:sz w:val="21"/>
        </w:rPr>
        <w:t> </w:t>
      </w:r>
      <w:r>
        <w:rPr>
          <w:sz w:val="21"/>
        </w:rPr>
        <w:t>or an </w:t>
      </w:r>
      <w:r>
        <w:rPr>
          <w:spacing w:val="-3"/>
          <w:sz w:val="21"/>
        </w:rPr>
        <w:t>intellectual </w:t>
      </w:r>
      <w:r>
        <w:rPr>
          <w:sz w:val="21"/>
        </w:rPr>
        <w:t>or developmental </w:t>
      </w:r>
      <w:r>
        <w:rPr>
          <w:spacing w:val="-3"/>
          <w:sz w:val="21"/>
        </w:rPr>
        <w:t>disability.</w:t>
      </w:r>
      <w:r>
        <w:rPr>
          <w:spacing w:val="-3"/>
          <w:position w:val="7"/>
          <w:sz w:val="12"/>
        </w:rPr>
        <w:t>55 </w:t>
      </w:r>
      <w:r>
        <w:rPr>
          <w:sz w:val="21"/>
        </w:rPr>
        <w:t>Both jurisdictions permit summary courts </w:t>
      </w:r>
      <w:r>
        <w:rPr>
          <w:spacing w:val="-3"/>
          <w:sz w:val="21"/>
        </w:rPr>
        <w:t>to </w:t>
      </w:r>
      <w:r>
        <w:rPr>
          <w:sz w:val="21"/>
        </w:rPr>
        <w:t>adjourn </w:t>
      </w:r>
      <w:r>
        <w:rPr>
          <w:spacing w:val="-3"/>
          <w:sz w:val="21"/>
        </w:rPr>
        <w:t>proceedings, grant bail,  dismiss  proceedings  </w:t>
      </w:r>
      <w:r>
        <w:rPr>
          <w:sz w:val="21"/>
        </w:rPr>
        <w:t>or </w:t>
      </w:r>
      <w:r>
        <w:rPr>
          <w:spacing w:val="-4"/>
          <w:sz w:val="21"/>
        </w:rPr>
        <w:t>make  </w:t>
      </w:r>
      <w:r>
        <w:rPr>
          <w:spacing w:val="-3"/>
          <w:sz w:val="21"/>
        </w:rPr>
        <w:t>any  </w:t>
      </w:r>
      <w:r>
        <w:rPr>
          <w:sz w:val="21"/>
        </w:rPr>
        <w:t>other </w:t>
      </w:r>
      <w:r>
        <w:rPr>
          <w:spacing w:val="-3"/>
          <w:sz w:val="21"/>
        </w:rPr>
        <w:t>appropriate</w:t>
      </w:r>
      <w:r>
        <w:rPr>
          <w:spacing w:val="41"/>
          <w:sz w:val="21"/>
        </w:rPr>
        <w:t> </w:t>
      </w:r>
      <w:r>
        <w:rPr>
          <w:sz w:val="21"/>
        </w:rPr>
        <w:t>order in </w:t>
      </w:r>
      <w:r>
        <w:rPr>
          <w:spacing w:val="-3"/>
          <w:sz w:val="21"/>
        </w:rPr>
        <w:t>relation to accused </w:t>
      </w:r>
      <w:r>
        <w:rPr>
          <w:sz w:val="21"/>
        </w:rPr>
        <w:t>people who </w:t>
      </w:r>
      <w:r>
        <w:rPr>
          <w:spacing w:val="-3"/>
          <w:sz w:val="21"/>
        </w:rPr>
        <w:t>have </w:t>
      </w:r>
      <w:r>
        <w:rPr>
          <w:sz w:val="21"/>
        </w:rPr>
        <w:t>a mental </w:t>
      </w:r>
      <w:r>
        <w:rPr>
          <w:spacing w:val="-3"/>
          <w:sz w:val="21"/>
        </w:rPr>
        <w:t>illness </w:t>
      </w:r>
      <w:r>
        <w:rPr>
          <w:sz w:val="21"/>
        </w:rPr>
        <w:t>or </w:t>
      </w:r>
      <w:r>
        <w:rPr>
          <w:spacing w:val="-3"/>
          <w:sz w:val="21"/>
        </w:rPr>
        <w:t>intellectual </w:t>
      </w:r>
      <w:r>
        <w:rPr>
          <w:sz w:val="21"/>
        </w:rPr>
        <w:t>or developmental </w:t>
      </w:r>
      <w:r>
        <w:rPr>
          <w:spacing w:val="-3"/>
          <w:sz w:val="21"/>
        </w:rPr>
        <w:t>disability.</w:t>
      </w:r>
      <w:r>
        <w:rPr>
          <w:spacing w:val="-3"/>
          <w:position w:val="7"/>
          <w:sz w:val="12"/>
        </w:rPr>
        <w:t>56 </w:t>
      </w:r>
      <w:r>
        <w:rPr>
          <w:sz w:val="21"/>
        </w:rPr>
        <w:t>The court </w:t>
      </w:r>
      <w:r>
        <w:rPr>
          <w:spacing w:val="-3"/>
          <w:sz w:val="21"/>
        </w:rPr>
        <w:t>may dismiss  </w:t>
      </w:r>
      <w:r>
        <w:rPr>
          <w:sz w:val="21"/>
        </w:rPr>
        <w:t>the </w:t>
      </w:r>
      <w:r>
        <w:rPr>
          <w:spacing w:val="-3"/>
          <w:sz w:val="21"/>
        </w:rPr>
        <w:t>charge</w:t>
      </w:r>
      <w:r>
        <w:rPr>
          <w:spacing w:val="41"/>
          <w:sz w:val="21"/>
        </w:rPr>
        <w:t> </w:t>
      </w:r>
      <w:r>
        <w:rPr>
          <w:sz w:val="21"/>
        </w:rPr>
        <w:t>and </w:t>
      </w:r>
      <w:r>
        <w:rPr>
          <w:spacing w:val="-3"/>
          <w:sz w:val="21"/>
        </w:rPr>
        <w:t>discharge  </w:t>
      </w:r>
      <w:r>
        <w:rPr>
          <w:sz w:val="21"/>
        </w:rPr>
        <w:t>the </w:t>
      </w:r>
      <w:r>
        <w:rPr>
          <w:spacing w:val="-3"/>
          <w:sz w:val="21"/>
        </w:rPr>
        <w:t>accused  </w:t>
      </w:r>
      <w:r>
        <w:rPr>
          <w:sz w:val="21"/>
        </w:rPr>
        <w:t>person </w:t>
      </w:r>
      <w:r>
        <w:rPr>
          <w:spacing w:val="-4"/>
          <w:sz w:val="21"/>
        </w:rPr>
        <w:t>into  </w:t>
      </w:r>
      <w:r>
        <w:rPr>
          <w:sz w:val="21"/>
        </w:rPr>
        <w:t>the care of a </w:t>
      </w:r>
      <w:r>
        <w:rPr>
          <w:spacing w:val="-3"/>
          <w:sz w:val="21"/>
        </w:rPr>
        <w:t>responsible </w:t>
      </w:r>
      <w:r>
        <w:rPr>
          <w:sz w:val="21"/>
        </w:rPr>
        <w:t>person, on the </w:t>
      </w:r>
      <w:r>
        <w:rPr>
          <w:spacing w:val="-3"/>
          <w:sz w:val="21"/>
        </w:rPr>
        <w:t>condition that </w:t>
      </w:r>
      <w:r>
        <w:rPr>
          <w:sz w:val="21"/>
        </w:rPr>
        <w:t>the </w:t>
      </w:r>
      <w:r>
        <w:rPr>
          <w:spacing w:val="-3"/>
          <w:sz w:val="21"/>
        </w:rPr>
        <w:t>accused </w:t>
      </w:r>
      <w:r>
        <w:rPr>
          <w:sz w:val="21"/>
        </w:rPr>
        <w:t>person be assessed  or receive </w:t>
      </w:r>
      <w:r>
        <w:rPr>
          <w:spacing w:val="-3"/>
          <w:sz w:val="21"/>
        </w:rPr>
        <w:t>treatment, </w:t>
      </w:r>
      <w:r>
        <w:rPr>
          <w:sz w:val="21"/>
        </w:rPr>
        <w:t>or without</w:t>
      </w:r>
      <w:r>
        <w:rPr>
          <w:spacing w:val="39"/>
          <w:sz w:val="21"/>
        </w:rPr>
        <w:t> </w:t>
      </w:r>
      <w:r>
        <w:rPr>
          <w:spacing w:val="-3"/>
          <w:sz w:val="21"/>
        </w:rPr>
        <w:t>conditions.</w:t>
      </w:r>
      <w:r>
        <w:rPr>
          <w:spacing w:val="-3"/>
          <w:position w:val="7"/>
          <w:sz w:val="12"/>
        </w:rPr>
        <w:t>57</w:t>
      </w:r>
    </w:p>
    <w:p>
      <w:pPr>
        <w:pStyle w:val="ListParagraph"/>
        <w:numPr>
          <w:ilvl w:val="1"/>
          <w:numId w:val="69"/>
        </w:numPr>
        <w:tabs>
          <w:tab w:pos="2380" w:val="left" w:leader="none"/>
          <w:tab w:pos="2381" w:val="left" w:leader="none"/>
        </w:tabs>
        <w:spacing w:line="242" w:lineRule="auto" w:before="130" w:after="0"/>
        <w:ind w:left="2380" w:right="1736" w:hanging="793"/>
        <w:jc w:val="left"/>
        <w:rPr>
          <w:sz w:val="21"/>
        </w:rPr>
      </w:pPr>
      <w:r>
        <w:rPr>
          <w:w w:val="105"/>
          <w:sz w:val="21"/>
        </w:rPr>
        <w:t>The New South </w:t>
      </w:r>
      <w:r>
        <w:rPr>
          <w:spacing w:val="-3"/>
          <w:w w:val="105"/>
          <w:sz w:val="21"/>
        </w:rPr>
        <w:t>Wales </w:t>
      </w:r>
      <w:r>
        <w:rPr>
          <w:w w:val="105"/>
          <w:sz w:val="21"/>
        </w:rPr>
        <w:t>and </w:t>
      </w:r>
      <w:r>
        <w:rPr>
          <w:spacing w:val="-4"/>
          <w:w w:val="105"/>
          <w:sz w:val="21"/>
        </w:rPr>
        <w:t>Commonwealth </w:t>
      </w:r>
      <w:r>
        <w:rPr>
          <w:w w:val="105"/>
          <w:sz w:val="21"/>
        </w:rPr>
        <w:t>approach removes the need </w:t>
      </w:r>
      <w:r>
        <w:rPr>
          <w:spacing w:val="-3"/>
          <w:w w:val="105"/>
          <w:sz w:val="21"/>
        </w:rPr>
        <w:t>for </w:t>
      </w:r>
      <w:r>
        <w:rPr>
          <w:w w:val="105"/>
          <w:sz w:val="21"/>
        </w:rPr>
        <w:t>a decision on</w:t>
      </w:r>
      <w:r>
        <w:rPr>
          <w:spacing w:val="-8"/>
          <w:w w:val="105"/>
          <w:sz w:val="21"/>
        </w:rPr>
        <w:t> </w:t>
      </w:r>
      <w:r>
        <w:rPr>
          <w:w w:val="105"/>
          <w:sz w:val="21"/>
        </w:rPr>
        <w:t>whether</w:t>
      </w:r>
      <w:r>
        <w:rPr>
          <w:spacing w:val="-7"/>
          <w:w w:val="105"/>
          <w:sz w:val="21"/>
        </w:rPr>
        <w:t> </w:t>
      </w:r>
      <w:r>
        <w:rPr>
          <w:w w:val="105"/>
          <w:sz w:val="21"/>
        </w:rPr>
        <w:t>an</w:t>
      </w:r>
      <w:r>
        <w:rPr>
          <w:spacing w:val="-7"/>
          <w:w w:val="105"/>
          <w:sz w:val="21"/>
        </w:rPr>
        <w:t> </w:t>
      </w:r>
      <w:r>
        <w:rPr>
          <w:spacing w:val="-3"/>
          <w:w w:val="105"/>
          <w:sz w:val="21"/>
        </w:rPr>
        <w:t>accused</w:t>
      </w:r>
      <w:r>
        <w:rPr>
          <w:spacing w:val="-7"/>
          <w:w w:val="105"/>
          <w:sz w:val="21"/>
        </w:rPr>
        <w:t> </w:t>
      </w:r>
      <w:r>
        <w:rPr>
          <w:w w:val="105"/>
          <w:sz w:val="21"/>
        </w:rPr>
        <w:t>person</w:t>
      </w:r>
      <w:r>
        <w:rPr>
          <w:spacing w:val="-7"/>
          <w:w w:val="105"/>
          <w:sz w:val="21"/>
        </w:rPr>
        <w:t> </w:t>
      </w:r>
      <w:r>
        <w:rPr>
          <w:w w:val="105"/>
          <w:sz w:val="21"/>
        </w:rPr>
        <w:t>is</w:t>
      </w:r>
      <w:r>
        <w:rPr>
          <w:spacing w:val="-7"/>
          <w:w w:val="105"/>
          <w:sz w:val="21"/>
        </w:rPr>
        <w:t> </w:t>
      </w:r>
      <w:r>
        <w:rPr>
          <w:w w:val="105"/>
          <w:sz w:val="21"/>
        </w:rPr>
        <w:t>unfit</w:t>
      </w:r>
      <w:r>
        <w:rPr>
          <w:spacing w:val="-7"/>
          <w:w w:val="105"/>
          <w:sz w:val="21"/>
        </w:rPr>
        <w:t> </w:t>
      </w:r>
      <w:r>
        <w:rPr>
          <w:spacing w:val="-3"/>
          <w:w w:val="105"/>
          <w:sz w:val="21"/>
        </w:rPr>
        <w:t>to</w:t>
      </w:r>
      <w:r>
        <w:rPr>
          <w:spacing w:val="-7"/>
          <w:w w:val="105"/>
          <w:sz w:val="21"/>
        </w:rPr>
        <w:t> </w:t>
      </w:r>
      <w:r>
        <w:rPr>
          <w:w w:val="105"/>
          <w:sz w:val="21"/>
        </w:rPr>
        <w:t>stand</w:t>
      </w:r>
      <w:r>
        <w:rPr>
          <w:spacing w:val="-7"/>
          <w:w w:val="105"/>
          <w:sz w:val="21"/>
        </w:rPr>
        <w:t> </w:t>
      </w:r>
      <w:r>
        <w:rPr>
          <w:w w:val="105"/>
          <w:sz w:val="21"/>
        </w:rPr>
        <w:t>trial</w:t>
      </w:r>
      <w:r>
        <w:rPr>
          <w:spacing w:val="-7"/>
          <w:w w:val="105"/>
          <w:sz w:val="21"/>
        </w:rPr>
        <w:t> </w:t>
      </w:r>
      <w:r>
        <w:rPr>
          <w:w w:val="105"/>
          <w:sz w:val="21"/>
        </w:rPr>
        <w:t>and</w:t>
      </w:r>
      <w:r>
        <w:rPr>
          <w:spacing w:val="-7"/>
          <w:w w:val="105"/>
          <w:sz w:val="21"/>
        </w:rPr>
        <w:t> </w:t>
      </w:r>
      <w:r>
        <w:rPr>
          <w:w w:val="105"/>
          <w:sz w:val="21"/>
        </w:rPr>
        <w:t>a</w:t>
      </w:r>
      <w:r>
        <w:rPr>
          <w:spacing w:val="-7"/>
          <w:w w:val="105"/>
          <w:sz w:val="21"/>
        </w:rPr>
        <w:t> </w:t>
      </w:r>
      <w:r>
        <w:rPr>
          <w:w w:val="105"/>
          <w:sz w:val="21"/>
        </w:rPr>
        <w:t>process</w:t>
      </w:r>
      <w:r>
        <w:rPr>
          <w:spacing w:val="-7"/>
          <w:w w:val="105"/>
          <w:sz w:val="21"/>
        </w:rPr>
        <w:t> </w:t>
      </w:r>
      <w:r>
        <w:rPr>
          <w:spacing w:val="-3"/>
          <w:w w:val="105"/>
          <w:sz w:val="21"/>
        </w:rPr>
        <w:t>to</w:t>
      </w:r>
      <w:r>
        <w:rPr>
          <w:spacing w:val="-7"/>
          <w:w w:val="105"/>
          <w:sz w:val="21"/>
        </w:rPr>
        <w:t> </w:t>
      </w:r>
      <w:r>
        <w:rPr>
          <w:spacing w:val="-3"/>
          <w:w w:val="105"/>
          <w:sz w:val="21"/>
        </w:rPr>
        <w:t>determine</w:t>
      </w:r>
      <w:r>
        <w:rPr>
          <w:spacing w:val="-7"/>
          <w:w w:val="105"/>
          <w:sz w:val="21"/>
        </w:rPr>
        <w:t> </w:t>
      </w:r>
      <w:r>
        <w:rPr>
          <w:w w:val="105"/>
          <w:sz w:val="21"/>
        </w:rPr>
        <w:t>whether the </w:t>
      </w:r>
      <w:r>
        <w:rPr>
          <w:spacing w:val="-3"/>
          <w:w w:val="105"/>
          <w:sz w:val="21"/>
        </w:rPr>
        <w:t>accused </w:t>
      </w:r>
      <w:r>
        <w:rPr>
          <w:w w:val="105"/>
          <w:sz w:val="21"/>
        </w:rPr>
        <w:t>person </w:t>
      </w:r>
      <w:r>
        <w:rPr>
          <w:spacing w:val="-2"/>
          <w:w w:val="105"/>
          <w:sz w:val="21"/>
        </w:rPr>
        <w:t>committed </w:t>
      </w:r>
      <w:r>
        <w:rPr>
          <w:w w:val="105"/>
          <w:sz w:val="21"/>
        </w:rPr>
        <w:t>the </w:t>
      </w:r>
      <w:r>
        <w:rPr>
          <w:spacing w:val="-3"/>
          <w:w w:val="105"/>
          <w:sz w:val="21"/>
        </w:rPr>
        <w:t>offence charged. </w:t>
      </w:r>
      <w:r>
        <w:rPr>
          <w:w w:val="105"/>
          <w:sz w:val="21"/>
        </w:rPr>
        <w:t>By being less </w:t>
      </w:r>
      <w:r>
        <w:rPr>
          <w:spacing w:val="-3"/>
          <w:w w:val="105"/>
          <w:sz w:val="21"/>
        </w:rPr>
        <w:t>procedure driven, </w:t>
      </w:r>
      <w:r>
        <w:rPr>
          <w:w w:val="105"/>
          <w:sz w:val="21"/>
        </w:rPr>
        <w:t>it is </w:t>
      </w:r>
      <w:r>
        <w:rPr>
          <w:spacing w:val="-3"/>
          <w:w w:val="105"/>
          <w:sz w:val="21"/>
        </w:rPr>
        <w:t>potentially </w:t>
      </w:r>
      <w:r>
        <w:rPr>
          <w:w w:val="105"/>
          <w:sz w:val="21"/>
        </w:rPr>
        <w:t>more efficient and less </w:t>
      </w:r>
      <w:r>
        <w:rPr>
          <w:spacing w:val="-3"/>
          <w:w w:val="105"/>
          <w:sz w:val="21"/>
        </w:rPr>
        <w:t>resource </w:t>
      </w:r>
      <w:r>
        <w:rPr>
          <w:spacing w:val="-4"/>
          <w:w w:val="105"/>
          <w:sz w:val="21"/>
        </w:rPr>
        <w:t>intensive. However, </w:t>
      </w:r>
      <w:r>
        <w:rPr>
          <w:w w:val="105"/>
          <w:sz w:val="21"/>
        </w:rPr>
        <w:t>this approach </w:t>
      </w:r>
      <w:r>
        <w:rPr>
          <w:spacing w:val="-2"/>
          <w:w w:val="105"/>
          <w:sz w:val="21"/>
        </w:rPr>
        <w:t>has raised </w:t>
      </w:r>
      <w:r>
        <w:rPr>
          <w:w w:val="105"/>
          <w:sz w:val="21"/>
        </w:rPr>
        <w:t>some </w:t>
      </w:r>
      <w:r>
        <w:rPr>
          <w:spacing w:val="-3"/>
          <w:w w:val="105"/>
          <w:sz w:val="21"/>
        </w:rPr>
        <w:t>concerns. </w:t>
      </w:r>
      <w:r>
        <w:rPr>
          <w:w w:val="105"/>
          <w:sz w:val="21"/>
        </w:rPr>
        <w:t>For </w:t>
      </w:r>
      <w:r>
        <w:rPr>
          <w:spacing w:val="-3"/>
          <w:w w:val="105"/>
          <w:sz w:val="21"/>
        </w:rPr>
        <w:t>example, </w:t>
      </w:r>
      <w:r>
        <w:rPr>
          <w:w w:val="105"/>
          <w:sz w:val="21"/>
        </w:rPr>
        <w:t>a person </w:t>
      </w:r>
      <w:r>
        <w:rPr>
          <w:spacing w:val="-3"/>
          <w:w w:val="105"/>
          <w:sz w:val="21"/>
        </w:rPr>
        <w:t>could potentially </w:t>
      </w:r>
      <w:r>
        <w:rPr>
          <w:w w:val="105"/>
          <w:sz w:val="21"/>
        </w:rPr>
        <w:t>be made subject </w:t>
      </w:r>
      <w:r>
        <w:rPr>
          <w:spacing w:val="-3"/>
          <w:w w:val="105"/>
          <w:sz w:val="21"/>
        </w:rPr>
        <w:t>to </w:t>
      </w:r>
      <w:r>
        <w:rPr>
          <w:w w:val="105"/>
          <w:sz w:val="21"/>
        </w:rPr>
        <w:t>an</w:t>
      </w:r>
      <w:r>
        <w:rPr>
          <w:spacing w:val="-13"/>
          <w:w w:val="105"/>
          <w:sz w:val="21"/>
        </w:rPr>
        <w:t> </w:t>
      </w:r>
      <w:r>
        <w:rPr>
          <w:w w:val="105"/>
          <w:sz w:val="21"/>
        </w:rPr>
        <w:t>order</w:t>
      </w:r>
    </w:p>
    <w:p>
      <w:pPr>
        <w:pStyle w:val="BodyText"/>
        <w:spacing w:before="5"/>
        <w:ind w:left="2380"/>
      </w:pPr>
      <w:r>
        <w:rPr>
          <w:w w:val="105"/>
        </w:rPr>
        <w:t>without being found unfit to stand trial or to have committed the offence. O’Carroll argues:</w:t>
      </w:r>
    </w:p>
    <w:p>
      <w:pPr>
        <w:spacing w:line="235" w:lineRule="auto" w:before="117"/>
        <w:ind w:left="2721" w:right="1510" w:firstLine="0"/>
        <w:jc w:val="left"/>
        <w:rPr>
          <w:sz w:val="11"/>
        </w:rPr>
      </w:pPr>
      <w:r>
        <w:rPr>
          <w:w w:val="105"/>
          <w:sz w:val="20"/>
        </w:rPr>
        <w:t>One concern with s 20BQ of the [</w:t>
      </w:r>
      <w:r>
        <w:rPr>
          <w:i/>
          <w:w w:val="105"/>
          <w:sz w:val="20"/>
        </w:rPr>
        <w:t>Crimes Act </w:t>
      </w:r>
      <w:r>
        <w:rPr>
          <w:i/>
          <w:spacing w:val="-11"/>
          <w:w w:val="105"/>
          <w:sz w:val="20"/>
        </w:rPr>
        <w:t>1914 </w:t>
      </w:r>
      <w:r>
        <w:rPr>
          <w:w w:val="105"/>
          <w:sz w:val="20"/>
        </w:rPr>
        <w:t>(Cth)] and s </w:t>
      </w:r>
      <w:r>
        <w:rPr>
          <w:spacing w:val="-3"/>
          <w:w w:val="105"/>
          <w:sz w:val="20"/>
        </w:rPr>
        <w:t>32 </w:t>
      </w:r>
      <w:r>
        <w:rPr>
          <w:w w:val="105"/>
          <w:sz w:val="20"/>
        </w:rPr>
        <w:t>of the [</w:t>
      </w:r>
      <w:r>
        <w:rPr>
          <w:i/>
          <w:w w:val="105"/>
          <w:sz w:val="20"/>
        </w:rPr>
        <w:t>Mental Health </w:t>
      </w:r>
      <w:r>
        <w:rPr>
          <w:i/>
          <w:spacing w:val="-3"/>
          <w:w w:val="105"/>
          <w:sz w:val="20"/>
        </w:rPr>
        <w:t>(Forensic </w:t>
      </w:r>
      <w:r>
        <w:rPr>
          <w:i/>
          <w:spacing w:val="-5"/>
          <w:w w:val="105"/>
          <w:sz w:val="20"/>
        </w:rPr>
        <w:t>Provisions) </w:t>
      </w:r>
      <w:r>
        <w:rPr>
          <w:i/>
          <w:w w:val="105"/>
          <w:sz w:val="20"/>
        </w:rPr>
        <w:t>Act </w:t>
      </w:r>
      <w:r>
        <w:rPr>
          <w:i/>
          <w:spacing w:val="-6"/>
          <w:w w:val="105"/>
          <w:sz w:val="20"/>
        </w:rPr>
        <w:t>1990 </w:t>
      </w:r>
      <w:r>
        <w:rPr>
          <w:w w:val="105"/>
          <w:sz w:val="20"/>
        </w:rPr>
        <w:t>(NSW)] </w:t>
      </w:r>
      <w:r>
        <w:rPr>
          <w:spacing w:val="-3"/>
          <w:w w:val="105"/>
          <w:sz w:val="20"/>
        </w:rPr>
        <w:t>is </w:t>
      </w:r>
      <w:r>
        <w:rPr>
          <w:spacing w:val="-4"/>
          <w:w w:val="105"/>
          <w:sz w:val="20"/>
        </w:rPr>
        <w:t>that they </w:t>
      </w:r>
      <w:r>
        <w:rPr>
          <w:w w:val="105"/>
          <w:sz w:val="20"/>
        </w:rPr>
        <w:t>do </w:t>
      </w:r>
      <w:r>
        <w:rPr>
          <w:spacing w:val="-4"/>
          <w:w w:val="105"/>
          <w:sz w:val="20"/>
        </w:rPr>
        <w:t>not give </w:t>
      </w:r>
      <w:r>
        <w:rPr>
          <w:spacing w:val="-5"/>
          <w:w w:val="105"/>
          <w:sz w:val="20"/>
        </w:rPr>
        <w:t>defendants </w:t>
      </w:r>
      <w:r>
        <w:rPr>
          <w:w w:val="105"/>
          <w:sz w:val="20"/>
        </w:rPr>
        <w:t>a </w:t>
      </w:r>
      <w:r>
        <w:rPr>
          <w:spacing w:val="-5"/>
          <w:w w:val="105"/>
          <w:sz w:val="20"/>
        </w:rPr>
        <w:t>chance </w:t>
      </w:r>
      <w:r>
        <w:rPr>
          <w:spacing w:val="-4"/>
          <w:w w:val="105"/>
          <w:sz w:val="20"/>
        </w:rPr>
        <w:t>to </w:t>
      </w:r>
      <w:r>
        <w:rPr>
          <w:spacing w:val="-5"/>
          <w:w w:val="105"/>
          <w:sz w:val="20"/>
        </w:rPr>
        <w:t>defend </w:t>
      </w:r>
      <w:r>
        <w:rPr>
          <w:spacing w:val="-3"/>
          <w:w w:val="105"/>
          <w:sz w:val="20"/>
        </w:rPr>
        <w:t>the </w:t>
      </w:r>
      <w:r>
        <w:rPr>
          <w:spacing w:val="-5"/>
          <w:w w:val="105"/>
          <w:sz w:val="20"/>
        </w:rPr>
        <w:t>charge. </w:t>
      </w:r>
      <w:r>
        <w:rPr>
          <w:spacing w:val="-4"/>
          <w:w w:val="105"/>
          <w:sz w:val="20"/>
        </w:rPr>
        <w:t>This </w:t>
      </w:r>
      <w:r>
        <w:rPr>
          <w:spacing w:val="-5"/>
          <w:w w:val="105"/>
          <w:sz w:val="20"/>
        </w:rPr>
        <w:t>could result </w:t>
      </w:r>
      <w:r>
        <w:rPr>
          <w:spacing w:val="-3"/>
          <w:w w:val="105"/>
          <w:sz w:val="20"/>
        </w:rPr>
        <w:t>in </w:t>
      </w:r>
      <w:r>
        <w:rPr>
          <w:spacing w:val="-6"/>
          <w:w w:val="105"/>
          <w:sz w:val="20"/>
        </w:rPr>
        <w:t>unfair </w:t>
      </w:r>
      <w:r>
        <w:rPr>
          <w:spacing w:val="-5"/>
          <w:w w:val="105"/>
          <w:sz w:val="20"/>
        </w:rPr>
        <w:t>outcomes </w:t>
      </w:r>
      <w:r>
        <w:rPr>
          <w:spacing w:val="-4"/>
          <w:w w:val="105"/>
          <w:sz w:val="20"/>
        </w:rPr>
        <w:t>where </w:t>
      </w:r>
      <w:r>
        <w:rPr>
          <w:w w:val="105"/>
          <w:sz w:val="20"/>
        </w:rPr>
        <w:t>a </w:t>
      </w:r>
      <w:r>
        <w:rPr>
          <w:spacing w:val="-3"/>
          <w:w w:val="105"/>
          <w:sz w:val="20"/>
        </w:rPr>
        <w:t>person </w:t>
      </w:r>
      <w:r>
        <w:rPr>
          <w:spacing w:val="-4"/>
          <w:w w:val="105"/>
          <w:sz w:val="20"/>
        </w:rPr>
        <w:t>with </w:t>
      </w:r>
      <w:r>
        <w:rPr>
          <w:spacing w:val="-3"/>
          <w:w w:val="105"/>
          <w:sz w:val="20"/>
        </w:rPr>
        <w:t>an </w:t>
      </w:r>
      <w:r>
        <w:rPr>
          <w:spacing w:val="-5"/>
          <w:w w:val="105"/>
          <w:sz w:val="20"/>
        </w:rPr>
        <w:t>intellectual </w:t>
      </w:r>
      <w:r>
        <w:rPr>
          <w:spacing w:val="-4"/>
          <w:w w:val="105"/>
          <w:sz w:val="20"/>
        </w:rPr>
        <w:t>disability has </w:t>
      </w:r>
      <w:r>
        <w:rPr>
          <w:w w:val="105"/>
          <w:sz w:val="20"/>
        </w:rPr>
        <w:t>a </w:t>
      </w:r>
      <w:r>
        <w:rPr>
          <w:spacing w:val="-5"/>
          <w:w w:val="105"/>
          <w:sz w:val="20"/>
        </w:rPr>
        <w:t>valid defence </w:t>
      </w:r>
      <w:r>
        <w:rPr>
          <w:spacing w:val="-3"/>
          <w:w w:val="105"/>
          <w:sz w:val="20"/>
        </w:rPr>
        <w:t>but the </w:t>
      </w:r>
      <w:r>
        <w:rPr>
          <w:spacing w:val="-5"/>
          <w:w w:val="105"/>
          <w:sz w:val="20"/>
        </w:rPr>
        <w:t>magistrate </w:t>
      </w:r>
      <w:r>
        <w:rPr>
          <w:spacing w:val="-4"/>
          <w:w w:val="105"/>
          <w:sz w:val="20"/>
        </w:rPr>
        <w:t>dismisses </w:t>
      </w:r>
      <w:r>
        <w:rPr>
          <w:spacing w:val="-3"/>
          <w:w w:val="105"/>
          <w:sz w:val="20"/>
        </w:rPr>
        <w:t>the </w:t>
      </w:r>
      <w:r>
        <w:rPr>
          <w:spacing w:val="-5"/>
          <w:w w:val="105"/>
          <w:sz w:val="20"/>
        </w:rPr>
        <w:t>charge </w:t>
      </w:r>
      <w:r>
        <w:rPr>
          <w:spacing w:val="-4"/>
          <w:w w:val="105"/>
          <w:sz w:val="20"/>
        </w:rPr>
        <w:t>under </w:t>
      </w:r>
      <w:r>
        <w:rPr>
          <w:spacing w:val="-3"/>
          <w:w w:val="105"/>
          <w:sz w:val="20"/>
        </w:rPr>
        <w:t>one of </w:t>
      </w:r>
      <w:r>
        <w:rPr>
          <w:spacing w:val="-4"/>
          <w:w w:val="105"/>
          <w:sz w:val="20"/>
        </w:rPr>
        <w:t>these sections and orders that </w:t>
      </w:r>
      <w:r>
        <w:rPr>
          <w:spacing w:val="-3"/>
          <w:w w:val="105"/>
          <w:sz w:val="20"/>
        </w:rPr>
        <w:t>the person </w:t>
      </w:r>
      <w:r>
        <w:rPr>
          <w:w w:val="105"/>
          <w:sz w:val="20"/>
        </w:rPr>
        <w:t>be </w:t>
      </w:r>
      <w:r>
        <w:rPr>
          <w:spacing w:val="-4"/>
          <w:w w:val="105"/>
          <w:sz w:val="20"/>
        </w:rPr>
        <w:t>placed </w:t>
      </w:r>
      <w:r>
        <w:rPr>
          <w:spacing w:val="-3"/>
          <w:w w:val="105"/>
          <w:sz w:val="20"/>
        </w:rPr>
        <w:t>in </w:t>
      </w:r>
      <w:r>
        <w:rPr>
          <w:spacing w:val="-4"/>
          <w:w w:val="105"/>
          <w:sz w:val="20"/>
        </w:rPr>
        <w:t>somebody’s care </w:t>
      </w:r>
      <w:r>
        <w:rPr>
          <w:w w:val="105"/>
          <w:sz w:val="20"/>
        </w:rPr>
        <w:t>or </w:t>
      </w:r>
      <w:r>
        <w:rPr>
          <w:spacing w:val="-4"/>
          <w:w w:val="105"/>
          <w:sz w:val="20"/>
        </w:rPr>
        <w:t>attend for </w:t>
      </w:r>
      <w:r>
        <w:rPr>
          <w:spacing w:val="-5"/>
          <w:w w:val="105"/>
          <w:sz w:val="20"/>
        </w:rPr>
        <w:t>treatment </w:t>
      </w:r>
      <w:r>
        <w:rPr>
          <w:w w:val="105"/>
          <w:sz w:val="20"/>
        </w:rPr>
        <w:t>or </w:t>
      </w:r>
      <w:r>
        <w:rPr>
          <w:spacing w:val="-4"/>
          <w:w w:val="105"/>
          <w:sz w:val="20"/>
        </w:rPr>
        <w:t>assessment.</w:t>
      </w:r>
      <w:r>
        <w:rPr>
          <w:spacing w:val="-4"/>
          <w:w w:val="105"/>
          <w:position w:val="7"/>
          <w:sz w:val="11"/>
        </w:rPr>
        <w:t>58</w:t>
      </w:r>
    </w:p>
    <w:p>
      <w:pPr>
        <w:pStyle w:val="ListParagraph"/>
        <w:numPr>
          <w:ilvl w:val="1"/>
          <w:numId w:val="69"/>
        </w:numPr>
        <w:tabs>
          <w:tab w:pos="2380" w:val="left" w:leader="none"/>
          <w:tab w:pos="2381" w:val="left" w:leader="none"/>
        </w:tabs>
        <w:spacing w:line="242" w:lineRule="auto" w:before="131" w:after="0"/>
        <w:ind w:left="2381" w:right="1732" w:hanging="794"/>
        <w:jc w:val="left"/>
        <w:rPr>
          <w:sz w:val="12"/>
        </w:rPr>
      </w:pPr>
      <w:r>
        <w:rPr>
          <w:spacing w:val="-4"/>
          <w:sz w:val="21"/>
        </w:rPr>
        <w:t>Further, </w:t>
      </w:r>
      <w:r>
        <w:rPr>
          <w:sz w:val="21"/>
        </w:rPr>
        <w:t>the power is discretionary and </w:t>
      </w:r>
      <w:r>
        <w:rPr>
          <w:spacing w:val="-3"/>
          <w:sz w:val="21"/>
        </w:rPr>
        <w:t>magistrates are </w:t>
      </w:r>
      <w:r>
        <w:rPr>
          <w:spacing w:val="-2"/>
          <w:sz w:val="21"/>
        </w:rPr>
        <w:t>not </w:t>
      </w:r>
      <w:r>
        <w:rPr>
          <w:spacing w:val="-3"/>
          <w:sz w:val="21"/>
        </w:rPr>
        <w:t>required to </w:t>
      </w:r>
      <w:r>
        <w:rPr>
          <w:sz w:val="21"/>
        </w:rPr>
        <w:t>apply it. </w:t>
      </w:r>
      <w:r>
        <w:rPr>
          <w:spacing w:val="-4"/>
          <w:sz w:val="21"/>
        </w:rPr>
        <w:t>Finally, </w:t>
      </w:r>
      <w:r>
        <w:rPr>
          <w:spacing w:val="-3"/>
          <w:sz w:val="21"/>
        </w:rPr>
        <w:t>leaving </w:t>
      </w:r>
      <w:r>
        <w:rPr>
          <w:sz w:val="21"/>
        </w:rPr>
        <w:t>the </w:t>
      </w:r>
      <w:r>
        <w:rPr>
          <w:spacing w:val="-3"/>
          <w:sz w:val="21"/>
        </w:rPr>
        <w:t>terms ‘mental illness’ </w:t>
      </w:r>
      <w:r>
        <w:rPr>
          <w:sz w:val="21"/>
        </w:rPr>
        <w:t>and </w:t>
      </w:r>
      <w:r>
        <w:rPr>
          <w:spacing w:val="-3"/>
          <w:sz w:val="21"/>
        </w:rPr>
        <w:t>‘intellectual </w:t>
      </w:r>
      <w:r>
        <w:rPr>
          <w:sz w:val="21"/>
        </w:rPr>
        <w:t>disability’ or </w:t>
      </w:r>
      <w:r>
        <w:rPr>
          <w:spacing w:val="-3"/>
          <w:sz w:val="21"/>
        </w:rPr>
        <w:t>‘developmentally </w:t>
      </w:r>
      <w:r>
        <w:rPr>
          <w:sz w:val="21"/>
        </w:rPr>
        <w:t>disabled’ undefined </w:t>
      </w:r>
      <w:r>
        <w:rPr>
          <w:spacing w:val="-3"/>
          <w:sz w:val="21"/>
        </w:rPr>
        <w:t>may </w:t>
      </w:r>
      <w:r>
        <w:rPr>
          <w:sz w:val="21"/>
        </w:rPr>
        <w:t>lead </w:t>
      </w:r>
      <w:r>
        <w:rPr>
          <w:spacing w:val="-3"/>
          <w:sz w:val="21"/>
        </w:rPr>
        <w:t>to confusion </w:t>
      </w:r>
      <w:r>
        <w:rPr>
          <w:sz w:val="21"/>
        </w:rPr>
        <w:t>and </w:t>
      </w:r>
      <w:r>
        <w:rPr>
          <w:spacing w:val="-3"/>
          <w:sz w:val="21"/>
        </w:rPr>
        <w:t>result  </w:t>
      </w:r>
      <w:r>
        <w:rPr>
          <w:sz w:val="21"/>
        </w:rPr>
        <w:t>in the </w:t>
      </w:r>
      <w:r>
        <w:rPr>
          <w:spacing w:val="-3"/>
          <w:sz w:val="21"/>
        </w:rPr>
        <w:t>inconsistent</w:t>
      </w:r>
      <w:r>
        <w:rPr>
          <w:spacing w:val="41"/>
          <w:sz w:val="21"/>
        </w:rPr>
        <w:t> </w:t>
      </w:r>
      <w:r>
        <w:rPr>
          <w:sz w:val="21"/>
        </w:rPr>
        <w:t>application of the </w:t>
      </w:r>
      <w:r>
        <w:rPr>
          <w:spacing w:val="-3"/>
          <w:sz w:val="21"/>
        </w:rPr>
        <w:t>provision.</w:t>
      </w:r>
      <w:r>
        <w:rPr>
          <w:spacing w:val="-3"/>
          <w:position w:val="7"/>
          <w:sz w:val="12"/>
        </w:rPr>
        <w:t>59 </w:t>
      </w:r>
      <w:r>
        <w:rPr>
          <w:sz w:val="21"/>
        </w:rPr>
        <w:t>An </w:t>
      </w:r>
      <w:r>
        <w:rPr>
          <w:spacing w:val="-3"/>
          <w:sz w:val="21"/>
        </w:rPr>
        <w:t>accused </w:t>
      </w:r>
      <w:r>
        <w:rPr>
          <w:sz w:val="21"/>
        </w:rPr>
        <w:t>person </w:t>
      </w:r>
      <w:r>
        <w:rPr>
          <w:spacing w:val="-3"/>
          <w:sz w:val="21"/>
        </w:rPr>
        <w:t>may </w:t>
      </w:r>
      <w:r>
        <w:rPr>
          <w:sz w:val="21"/>
        </w:rPr>
        <w:t>be unfit but </w:t>
      </w:r>
      <w:r>
        <w:rPr>
          <w:spacing w:val="-2"/>
          <w:sz w:val="21"/>
        </w:rPr>
        <w:t>not </w:t>
      </w:r>
      <w:r>
        <w:rPr>
          <w:sz w:val="21"/>
        </w:rPr>
        <w:t>clearly </w:t>
      </w:r>
      <w:r>
        <w:rPr>
          <w:spacing w:val="-4"/>
          <w:sz w:val="21"/>
        </w:rPr>
        <w:t>fall into </w:t>
      </w:r>
      <w:r>
        <w:rPr>
          <w:sz w:val="21"/>
        </w:rPr>
        <w:t>those</w:t>
      </w:r>
      <w:r>
        <w:rPr>
          <w:spacing w:val="26"/>
          <w:sz w:val="21"/>
        </w:rPr>
        <w:t> </w:t>
      </w:r>
      <w:r>
        <w:rPr>
          <w:sz w:val="21"/>
        </w:rPr>
        <w:t>categories.</w:t>
      </w:r>
      <w:r>
        <w:rPr>
          <w:position w:val="7"/>
          <w:sz w:val="12"/>
        </w:rPr>
        <w:t>60</w:t>
      </w:r>
    </w:p>
    <w:p>
      <w:pPr>
        <w:pStyle w:val="BodyText"/>
        <w:spacing w:before="10"/>
        <w:rPr>
          <w:sz w:val="19"/>
        </w:rPr>
      </w:pPr>
      <w:r>
        <w:rPr/>
        <w:pict>
          <v:shape style="position:absolute;margin-left:79.370003pt;margin-top:13.302367pt;width:436.55pt;height:182.8pt;mso-position-horizontal-relative:page;mso-position-vertical-relative:paragraph;z-index:648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70"/>
                    </w:numPr>
                    <w:tabs>
                      <w:tab w:pos="793" w:val="left" w:leader="none"/>
                      <w:tab w:pos="794" w:val="left" w:leader="none"/>
                    </w:tabs>
                    <w:spacing w:line="256" w:lineRule="auto" w:before="243" w:after="0"/>
                    <w:ind w:left="793" w:right="858" w:hanging="567"/>
                    <w:jc w:val="left"/>
                    <w:rPr>
                      <w:rFonts w:ascii="Trebuchet MS"/>
                    </w:rPr>
                  </w:pPr>
                  <w:r>
                    <w:rPr>
                      <w:rFonts w:ascii="Trebuchet MS"/>
                    </w:rPr>
                    <w:t>Is a broad, discretionary power to </w:t>
                  </w:r>
                  <w:r>
                    <w:rPr>
                      <w:rFonts w:ascii="Trebuchet MS"/>
                      <w:spacing w:val="-3"/>
                    </w:rPr>
                    <w:t>make </w:t>
                  </w:r>
                  <w:r>
                    <w:rPr>
                      <w:rFonts w:ascii="Trebuchet MS"/>
                    </w:rPr>
                    <w:t>orders in relation to people with  a mental illness, intellectual disability or cognitive impairment a</w:t>
                  </w:r>
                  <w:r>
                    <w:rPr>
                      <w:rFonts w:ascii="Trebuchet MS"/>
                      <w:spacing w:val="5"/>
                    </w:rPr>
                    <w:t> </w:t>
                  </w:r>
                  <w:r>
                    <w:rPr>
                      <w:rFonts w:ascii="Trebuchet MS"/>
                    </w:rPr>
                    <w:t>better</w:t>
                  </w:r>
                </w:p>
                <w:p>
                  <w:pPr>
                    <w:pStyle w:val="BodyText"/>
                    <w:spacing w:line="256" w:lineRule="auto"/>
                    <w:ind w:left="793"/>
                    <w:rPr>
                      <w:rFonts w:ascii="Trebuchet MS" w:hAnsi="Trebuchet MS"/>
                    </w:rPr>
                  </w:pPr>
                  <w:r>
                    <w:rPr>
                      <w:rFonts w:ascii="Trebuchet MS" w:hAnsi="Trebuchet MS"/>
                      <w:w w:val="105"/>
                    </w:rPr>
                    <w:t>alternative</w:t>
                  </w:r>
                  <w:r>
                    <w:rPr>
                      <w:rFonts w:ascii="Trebuchet MS" w:hAnsi="Trebuchet MS"/>
                      <w:spacing w:val="-17"/>
                      <w:w w:val="105"/>
                    </w:rPr>
                    <w:t> </w:t>
                  </w:r>
                  <w:r>
                    <w:rPr>
                      <w:rFonts w:ascii="Trebuchet MS" w:hAnsi="Trebuchet MS"/>
                      <w:w w:val="105"/>
                    </w:rPr>
                    <w:t>to</w:t>
                  </w:r>
                  <w:r>
                    <w:rPr>
                      <w:rFonts w:ascii="Trebuchet MS" w:hAnsi="Trebuchet MS"/>
                      <w:spacing w:val="-17"/>
                      <w:w w:val="105"/>
                    </w:rPr>
                    <w:t> </w:t>
                  </w:r>
                  <w:r>
                    <w:rPr>
                      <w:rFonts w:ascii="Trebuchet MS" w:hAnsi="Trebuchet MS"/>
                      <w:w w:val="105"/>
                    </w:rPr>
                    <w:t>giving</w:t>
                  </w:r>
                  <w:r>
                    <w:rPr>
                      <w:rFonts w:ascii="Trebuchet MS" w:hAnsi="Trebuchet MS"/>
                      <w:spacing w:val="-16"/>
                      <w:w w:val="105"/>
                    </w:rPr>
                    <w:t> </w:t>
                  </w:r>
                  <w:r>
                    <w:rPr>
                      <w:rFonts w:ascii="Trebuchet MS" w:hAnsi="Trebuchet MS"/>
                      <w:w w:val="105"/>
                    </w:rPr>
                    <w:t>the</w:t>
                  </w:r>
                  <w:r>
                    <w:rPr>
                      <w:rFonts w:ascii="Trebuchet MS" w:hAnsi="Trebuchet MS"/>
                      <w:spacing w:val="-17"/>
                      <w:w w:val="105"/>
                    </w:rPr>
                    <w:t> </w:t>
                  </w:r>
                  <w:r>
                    <w:rPr>
                      <w:rFonts w:ascii="Trebuchet MS" w:hAnsi="Trebuchet MS"/>
                      <w:w w:val="105"/>
                    </w:rPr>
                    <w:t>Magistrates’</w:t>
                  </w:r>
                  <w:r>
                    <w:rPr>
                      <w:rFonts w:ascii="Trebuchet MS" w:hAnsi="Trebuchet MS"/>
                      <w:spacing w:val="-16"/>
                      <w:w w:val="105"/>
                    </w:rPr>
                    <w:t> </w:t>
                  </w:r>
                  <w:r>
                    <w:rPr>
                      <w:rFonts w:ascii="Trebuchet MS" w:hAnsi="Trebuchet MS"/>
                      <w:w w:val="105"/>
                    </w:rPr>
                    <w:t>Court</w:t>
                  </w:r>
                  <w:r>
                    <w:rPr>
                      <w:rFonts w:ascii="Trebuchet MS" w:hAnsi="Trebuchet MS"/>
                      <w:spacing w:val="-17"/>
                      <w:w w:val="105"/>
                    </w:rPr>
                    <w:t> </w:t>
                  </w:r>
                  <w:r>
                    <w:rPr>
                      <w:rFonts w:ascii="Trebuchet MS" w:hAnsi="Trebuchet MS"/>
                      <w:w w:val="105"/>
                    </w:rPr>
                    <w:t>an</w:t>
                  </w:r>
                  <w:r>
                    <w:rPr>
                      <w:rFonts w:ascii="Trebuchet MS" w:hAnsi="Trebuchet MS"/>
                      <w:spacing w:val="-16"/>
                      <w:w w:val="105"/>
                    </w:rPr>
                    <w:t> </w:t>
                  </w:r>
                  <w:r>
                    <w:rPr>
                      <w:rFonts w:ascii="Trebuchet MS" w:hAnsi="Trebuchet MS"/>
                      <w:w w:val="105"/>
                    </w:rPr>
                    <w:t>express</w:t>
                  </w:r>
                  <w:r>
                    <w:rPr>
                      <w:rFonts w:ascii="Trebuchet MS" w:hAnsi="Trebuchet MS"/>
                      <w:spacing w:val="-17"/>
                      <w:w w:val="105"/>
                    </w:rPr>
                    <w:t> </w:t>
                  </w:r>
                  <w:r>
                    <w:rPr>
                      <w:rFonts w:ascii="Trebuchet MS" w:hAnsi="Trebuchet MS"/>
                      <w:w w:val="105"/>
                    </w:rPr>
                    <w:t>power</w:t>
                  </w:r>
                  <w:r>
                    <w:rPr>
                      <w:rFonts w:ascii="Trebuchet MS" w:hAnsi="Trebuchet MS"/>
                      <w:spacing w:val="-16"/>
                      <w:w w:val="105"/>
                    </w:rPr>
                    <w:t> </w:t>
                  </w:r>
                  <w:r>
                    <w:rPr>
                      <w:rFonts w:ascii="Trebuchet MS" w:hAnsi="Trebuchet MS"/>
                      <w:w w:val="105"/>
                    </w:rPr>
                    <w:t>to</w:t>
                  </w:r>
                  <w:r>
                    <w:rPr>
                      <w:rFonts w:ascii="Trebuchet MS" w:hAnsi="Trebuchet MS"/>
                      <w:spacing w:val="-17"/>
                      <w:w w:val="105"/>
                    </w:rPr>
                    <w:t> </w:t>
                  </w:r>
                  <w:r>
                    <w:rPr>
                      <w:rFonts w:ascii="Trebuchet MS" w:hAnsi="Trebuchet MS"/>
                      <w:w w:val="105"/>
                    </w:rPr>
                    <w:t>determine unfitness?</w:t>
                  </w:r>
                </w:p>
                <w:p>
                  <w:pPr>
                    <w:pStyle w:val="BodyText"/>
                    <w:numPr>
                      <w:ilvl w:val="0"/>
                      <w:numId w:val="70"/>
                    </w:numPr>
                    <w:tabs>
                      <w:tab w:pos="793" w:val="left" w:leader="none"/>
                      <w:tab w:pos="794" w:val="left" w:leader="none"/>
                    </w:tabs>
                    <w:spacing w:line="256" w:lineRule="auto" w:before="194" w:after="0"/>
                    <w:ind w:left="793" w:right="1008" w:hanging="567"/>
                    <w:jc w:val="left"/>
                    <w:rPr>
                      <w:rFonts w:ascii="Trebuchet MS"/>
                    </w:rPr>
                  </w:pPr>
                  <w:r>
                    <w:rPr>
                      <w:rFonts w:ascii="Trebuchet MS"/>
                      <w:w w:val="105"/>
                    </w:rPr>
                    <w:t>If</w:t>
                  </w:r>
                  <w:r>
                    <w:rPr>
                      <w:rFonts w:ascii="Trebuchet MS"/>
                      <w:spacing w:val="-16"/>
                      <w:w w:val="105"/>
                    </w:rPr>
                    <w:t> </w:t>
                  </w:r>
                  <w:r>
                    <w:rPr>
                      <w:rFonts w:ascii="Trebuchet MS"/>
                      <w:w w:val="105"/>
                    </w:rPr>
                    <w:t>considered,</w:t>
                  </w:r>
                  <w:r>
                    <w:rPr>
                      <w:rFonts w:ascii="Trebuchet MS"/>
                      <w:spacing w:val="-15"/>
                      <w:w w:val="105"/>
                    </w:rPr>
                    <w:t> </w:t>
                  </w:r>
                  <w:r>
                    <w:rPr>
                      <w:rFonts w:ascii="Trebuchet MS"/>
                      <w:w w:val="105"/>
                    </w:rPr>
                    <w:t>should</w:t>
                  </w:r>
                  <w:r>
                    <w:rPr>
                      <w:rFonts w:ascii="Trebuchet MS"/>
                      <w:spacing w:val="-15"/>
                      <w:w w:val="105"/>
                    </w:rPr>
                    <w:t> </w:t>
                  </w:r>
                  <w:r>
                    <w:rPr>
                      <w:rFonts w:ascii="Trebuchet MS"/>
                      <w:w w:val="105"/>
                    </w:rPr>
                    <w:t>such</w:t>
                  </w:r>
                  <w:r>
                    <w:rPr>
                      <w:rFonts w:ascii="Trebuchet MS"/>
                      <w:spacing w:val="-15"/>
                      <w:w w:val="105"/>
                    </w:rPr>
                    <w:t> </w:t>
                  </w:r>
                  <w:r>
                    <w:rPr>
                      <w:rFonts w:ascii="Trebuchet MS"/>
                      <w:w w:val="105"/>
                    </w:rPr>
                    <w:t>a</w:t>
                  </w:r>
                  <w:r>
                    <w:rPr>
                      <w:rFonts w:ascii="Trebuchet MS"/>
                      <w:spacing w:val="-15"/>
                      <w:w w:val="105"/>
                    </w:rPr>
                    <w:t> </w:t>
                  </w:r>
                  <w:r>
                    <w:rPr>
                      <w:rFonts w:ascii="Trebuchet MS"/>
                      <w:w w:val="105"/>
                    </w:rPr>
                    <w:t>power</w:t>
                  </w:r>
                  <w:r>
                    <w:rPr>
                      <w:rFonts w:ascii="Trebuchet MS"/>
                      <w:spacing w:val="-15"/>
                      <w:w w:val="105"/>
                    </w:rPr>
                    <w:t> </w:t>
                  </w:r>
                  <w:r>
                    <w:rPr>
                      <w:rFonts w:ascii="Trebuchet MS"/>
                      <w:w w:val="105"/>
                    </w:rPr>
                    <w:t>be</w:t>
                  </w:r>
                  <w:r>
                    <w:rPr>
                      <w:rFonts w:ascii="Trebuchet MS"/>
                      <w:spacing w:val="-15"/>
                      <w:w w:val="105"/>
                    </w:rPr>
                    <w:t> </w:t>
                  </w:r>
                  <w:r>
                    <w:rPr>
                      <w:rFonts w:ascii="Trebuchet MS"/>
                      <w:w w:val="105"/>
                    </w:rPr>
                    <w:t>framed</w:t>
                  </w:r>
                  <w:r>
                    <w:rPr>
                      <w:rFonts w:ascii="Trebuchet MS"/>
                      <w:spacing w:val="-15"/>
                      <w:w w:val="105"/>
                    </w:rPr>
                    <w:t> </w:t>
                  </w:r>
                  <w:r>
                    <w:rPr>
                      <w:rFonts w:ascii="Trebuchet MS"/>
                      <w:w w:val="105"/>
                    </w:rPr>
                    <w:t>or</w:t>
                  </w:r>
                  <w:r>
                    <w:rPr>
                      <w:rFonts w:ascii="Trebuchet MS"/>
                      <w:spacing w:val="-15"/>
                      <w:w w:val="105"/>
                    </w:rPr>
                    <w:t> </w:t>
                  </w:r>
                  <w:r>
                    <w:rPr>
                      <w:rFonts w:ascii="Trebuchet MS"/>
                      <w:w w:val="105"/>
                    </w:rPr>
                    <w:t>limited</w:t>
                  </w:r>
                  <w:r>
                    <w:rPr>
                      <w:rFonts w:ascii="Trebuchet MS"/>
                      <w:spacing w:val="-15"/>
                      <w:w w:val="105"/>
                    </w:rPr>
                    <w:t> </w:t>
                  </w:r>
                  <w:r>
                    <w:rPr>
                      <w:rFonts w:ascii="Trebuchet MS"/>
                      <w:w w:val="105"/>
                    </w:rPr>
                    <w:t>in</w:t>
                  </w:r>
                  <w:r>
                    <w:rPr>
                      <w:rFonts w:ascii="Trebuchet MS"/>
                      <w:spacing w:val="-15"/>
                      <w:w w:val="105"/>
                    </w:rPr>
                    <w:t> </w:t>
                  </w:r>
                  <w:r>
                    <w:rPr>
                      <w:rFonts w:ascii="Trebuchet MS"/>
                      <w:spacing w:val="-2"/>
                      <w:w w:val="105"/>
                    </w:rPr>
                    <w:t>any</w:t>
                  </w:r>
                  <w:r>
                    <w:rPr>
                      <w:rFonts w:ascii="Trebuchet MS"/>
                      <w:spacing w:val="-15"/>
                      <w:w w:val="105"/>
                    </w:rPr>
                    <w:t> </w:t>
                  </w:r>
                  <w:r>
                    <w:rPr>
                      <w:rFonts w:ascii="Trebuchet MS"/>
                      <w:w w:val="105"/>
                    </w:rPr>
                    <w:t>way</w:t>
                  </w:r>
                  <w:r>
                    <w:rPr>
                      <w:rFonts w:ascii="Trebuchet MS"/>
                      <w:spacing w:val="-15"/>
                      <w:w w:val="105"/>
                    </w:rPr>
                    <w:t> </w:t>
                  </w:r>
                  <w:r>
                    <w:rPr>
                      <w:rFonts w:ascii="Trebuchet MS"/>
                      <w:w w:val="105"/>
                    </w:rPr>
                    <w:t>(for example,</w:t>
                  </w:r>
                  <w:r>
                    <w:rPr>
                      <w:rFonts w:ascii="Trebuchet MS"/>
                      <w:spacing w:val="-16"/>
                      <w:w w:val="105"/>
                    </w:rPr>
                    <w:t> </w:t>
                  </w:r>
                  <w:r>
                    <w:rPr>
                      <w:rFonts w:ascii="Trebuchet MS"/>
                      <w:w w:val="105"/>
                    </w:rPr>
                    <w:t>limited</w:t>
                  </w:r>
                  <w:r>
                    <w:rPr>
                      <w:rFonts w:ascii="Trebuchet MS"/>
                      <w:spacing w:val="-15"/>
                      <w:w w:val="105"/>
                    </w:rPr>
                    <w:t> </w:t>
                  </w:r>
                  <w:r>
                    <w:rPr>
                      <w:rFonts w:ascii="Trebuchet MS"/>
                      <w:w w:val="105"/>
                    </w:rPr>
                    <w:t>to</w:t>
                  </w:r>
                  <w:r>
                    <w:rPr>
                      <w:rFonts w:ascii="Trebuchet MS"/>
                      <w:spacing w:val="-15"/>
                      <w:w w:val="105"/>
                    </w:rPr>
                    <w:t> </w:t>
                  </w:r>
                  <w:r>
                    <w:rPr>
                      <w:rFonts w:ascii="Trebuchet MS"/>
                      <w:w w:val="105"/>
                    </w:rPr>
                    <w:t>indictable</w:t>
                  </w:r>
                  <w:r>
                    <w:rPr>
                      <w:rFonts w:ascii="Trebuchet MS"/>
                      <w:spacing w:val="-15"/>
                      <w:w w:val="105"/>
                    </w:rPr>
                    <w:t> </w:t>
                  </w:r>
                  <w:r>
                    <w:rPr>
                      <w:rFonts w:ascii="Trebuchet MS"/>
                      <w:w w:val="105"/>
                    </w:rPr>
                    <w:t>offences</w:t>
                  </w:r>
                  <w:r>
                    <w:rPr>
                      <w:rFonts w:ascii="Trebuchet MS"/>
                      <w:spacing w:val="-15"/>
                      <w:w w:val="105"/>
                    </w:rPr>
                    <w:t> </w:t>
                  </w:r>
                  <w:r>
                    <w:rPr>
                      <w:rFonts w:ascii="Trebuchet MS"/>
                      <w:w w:val="105"/>
                    </w:rPr>
                    <w:t>triable</w:t>
                  </w:r>
                  <w:r>
                    <w:rPr>
                      <w:rFonts w:ascii="Trebuchet MS"/>
                      <w:spacing w:val="-15"/>
                      <w:w w:val="105"/>
                    </w:rPr>
                    <w:t> </w:t>
                  </w:r>
                  <w:r>
                    <w:rPr>
                      <w:rFonts w:ascii="Trebuchet MS"/>
                      <w:spacing w:val="-3"/>
                      <w:w w:val="105"/>
                    </w:rPr>
                    <w:t>summarily)?</w:t>
                  </w:r>
                </w:p>
                <w:p>
                  <w:pPr>
                    <w:pStyle w:val="BodyText"/>
                    <w:numPr>
                      <w:ilvl w:val="0"/>
                      <w:numId w:val="70"/>
                    </w:numPr>
                    <w:tabs>
                      <w:tab w:pos="793" w:val="left" w:leader="none"/>
                      <w:tab w:pos="794" w:val="left" w:leader="none"/>
                    </w:tabs>
                    <w:spacing w:line="256" w:lineRule="auto" w:before="197" w:after="0"/>
                    <w:ind w:left="793" w:right="239" w:hanging="567"/>
                    <w:jc w:val="left"/>
                    <w:rPr>
                      <w:rFonts w:ascii="Trebuchet MS"/>
                    </w:rPr>
                  </w:pPr>
                  <w:r>
                    <w:rPr>
                      <w:rFonts w:ascii="Trebuchet MS"/>
                      <w:w w:val="105"/>
                    </w:rPr>
                    <w:t>What are the cost implications of introducing a broad, discretionary power to </w:t>
                  </w:r>
                  <w:r>
                    <w:rPr>
                      <w:rFonts w:ascii="Trebuchet MS"/>
                      <w:spacing w:val="-3"/>
                      <w:w w:val="105"/>
                    </w:rPr>
                    <w:t>make</w:t>
                  </w:r>
                  <w:r>
                    <w:rPr>
                      <w:rFonts w:ascii="Trebuchet MS"/>
                      <w:spacing w:val="-24"/>
                      <w:w w:val="105"/>
                    </w:rPr>
                    <w:t> </w:t>
                  </w:r>
                  <w:r>
                    <w:rPr>
                      <w:rFonts w:ascii="Trebuchet MS"/>
                      <w:w w:val="105"/>
                    </w:rPr>
                    <w:t>orders</w:t>
                  </w:r>
                  <w:r>
                    <w:rPr>
                      <w:rFonts w:ascii="Trebuchet MS"/>
                      <w:spacing w:val="-23"/>
                      <w:w w:val="105"/>
                    </w:rPr>
                    <w:t> </w:t>
                  </w:r>
                  <w:r>
                    <w:rPr>
                      <w:rFonts w:ascii="Trebuchet MS"/>
                      <w:w w:val="105"/>
                    </w:rPr>
                    <w:t>in</w:t>
                  </w:r>
                  <w:r>
                    <w:rPr>
                      <w:rFonts w:ascii="Trebuchet MS"/>
                      <w:spacing w:val="-24"/>
                      <w:w w:val="105"/>
                    </w:rPr>
                    <w:t> </w:t>
                  </w:r>
                  <w:r>
                    <w:rPr>
                      <w:rFonts w:ascii="Trebuchet MS"/>
                      <w:w w:val="105"/>
                    </w:rPr>
                    <w:t>relation</w:t>
                  </w:r>
                  <w:r>
                    <w:rPr>
                      <w:rFonts w:ascii="Trebuchet MS"/>
                      <w:spacing w:val="-23"/>
                      <w:w w:val="105"/>
                    </w:rPr>
                    <w:t> </w:t>
                  </w:r>
                  <w:r>
                    <w:rPr>
                      <w:rFonts w:ascii="Trebuchet MS"/>
                      <w:w w:val="105"/>
                    </w:rPr>
                    <w:t>to</w:t>
                  </w:r>
                  <w:r>
                    <w:rPr>
                      <w:rFonts w:ascii="Trebuchet MS"/>
                      <w:spacing w:val="-24"/>
                      <w:w w:val="105"/>
                    </w:rPr>
                    <w:t> </w:t>
                  </w:r>
                  <w:r>
                    <w:rPr>
                      <w:rFonts w:ascii="Trebuchet MS"/>
                      <w:w w:val="105"/>
                    </w:rPr>
                    <w:t>people</w:t>
                  </w:r>
                  <w:r>
                    <w:rPr>
                      <w:rFonts w:ascii="Trebuchet MS"/>
                      <w:spacing w:val="-23"/>
                      <w:w w:val="105"/>
                    </w:rPr>
                    <w:t> </w:t>
                  </w:r>
                  <w:r>
                    <w:rPr>
                      <w:rFonts w:ascii="Trebuchet MS"/>
                      <w:w w:val="105"/>
                    </w:rPr>
                    <w:t>with</w:t>
                  </w:r>
                  <w:r>
                    <w:rPr>
                      <w:rFonts w:ascii="Trebuchet MS"/>
                      <w:spacing w:val="-24"/>
                      <w:w w:val="105"/>
                    </w:rPr>
                    <w:t> </w:t>
                  </w:r>
                  <w:r>
                    <w:rPr>
                      <w:rFonts w:ascii="Trebuchet MS"/>
                      <w:w w:val="105"/>
                    </w:rPr>
                    <w:t>a</w:t>
                  </w:r>
                  <w:r>
                    <w:rPr>
                      <w:rFonts w:ascii="Trebuchet MS"/>
                      <w:spacing w:val="-23"/>
                      <w:w w:val="105"/>
                    </w:rPr>
                    <w:t> </w:t>
                  </w:r>
                  <w:r>
                    <w:rPr>
                      <w:rFonts w:ascii="Trebuchet MS"/>
                      <w:w w:val="105"/>
                    </w:rPr>
                    <w:t>mental</w:t>
                  </w:r>
                  <w:r>
                    <w:rPr>
                      <w:rFonts w:ascii="Trebuchet MS"/>
                      <w:spacing w:val="-23"/>
                      <w:w w:val="105"/>
                    </w:rPr>
                    <w:t> </w:t>
                  </w:r>
                  <w:r>
                    <w:rPr>
                      <w:rFonts w:ascii="Trebuchet MS"/>
                      <w:w w:val="105"/>
                    </w:rPr>
                    <w:t>illness,</w:t>
                  </w:r>
                  <w:r>
                    <w:rPr>
                      <w:rFonts w:ascii="Trebuchet MS"/>
                      <w:spacing w:val="-24"/>
                      <w:w w:val="105"/>
                    </w:rPr>
                    <w:t> </w:t>
                  </w:r>
                  <w:r>
                    <w:rPr>
                      <w:rFonts w:ascii="Trebuchet MS"/>
                      <w:w w:val="105"/>
                    </w:rPr>
                    <w:t>intellectual</w:t>
                  </w:r>
                  <w:r>
                    <w:rPr>
                      <w:rFonts w:ascii="Trebuchet MS"/>
                      <w:spacing w:val="-23"/>
                      <w:w w:val="105"/>
                    </w:rPr>
                    <w:t> </w:t>
                  </w:r>
                  <w:r>
                    <w:rPr>
                      <w:rFonts w:ascii="Trebuchet MS"/>
                      <w:w w:val="105"/>
                    </w:rPr>
                    <w:t>disability</w:t>
                  </w:r>
                  <w:r>
                    <w:rPr>
                      <w:rFonts w:ascii="Trebuchet MS"/>
                      <w:spacing w:val="-24"/>
                      <w:w w:val="105"/>
                    </w:rPr>
                    <w:t> </w:t>
                  </w:r>
                  <w:r>
                    <w:rPr>
                      <w:rFonts w:ascii="Trebuchet MS"/>
                      <w:w w:val="105"/>
                    </w:rPr>
                    <w:t>or cognitive</w:t>
                  </w:r>
                  <w:r>
                    <w:rPr>
                      <w:rFonts w:ascii="Trebuchet MS"/>
                      <w:spacing w:val="-11"/>
                      <w:w w:val="105"/>
                    </w:rPr>
                    <w:t> </w:t>
                  </w:r>
                  <w:r>
                    <w:rPr>
                      <w:rFonts w:ascii="Trebuchet MS"/>
                      <w:spacing w:val="-3"/>
                      <w:w w:val="105"/>
                    </w:rPr>
                    <w:t>impairment?</w:t>
                  </w:r>
                </w:p>
              </w:txbxContent>
            </v:textbox>
            <v:fill type="solid"/>
            <w10:wrap type="topAndBottom"/>
          </v:shape>
        </w:pict>
      </w:r>
    </w:p>
    <w:p>
      <w:pPr>
        <w:pStyle w:val="BodyText"/>
        <w:rPr>
          <w:sz w:val="20"/>
        </w:rPr>
      </w:pPr>
    </w:p>
    <w:p>
      <w:pPr>
        <w:pStyle w:val="BodyText"/>
        <w:rPr>
          <w:sz w:val="20"/>
        </w:rPr>
      </w:pPr>
    </w:p>
    <w:p>
      <w:pPr>
        <w:pStyle w:val="BodyText"/>
        <w:spacing w:before="1"/>
        <w:rPr>
          <w:sz w:val="13"/>
        </w:rPr>
      </w:pPr>
      <w:r>
        <w:rPr/>
        <w:pict>
          <v:line style="position:absolute;mso-position-horizontal-relative:page;mso-position-vertical-relative:paragraph;z-index:6512;mso-wrap-distance-left:0;mso-wrap-distance-right:0" from="79.370102pt,10.704537pt" to="515.905102pt,10.70453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1"/>
        </w:numPr>
        <w:tabs>
          <w:tab w:pos="2381" w:val="left" w:leader="none"/>
          <w:tab w:pos="2382" w:val="left" w:leader="none"/>
        </w:tabs>
        <w:spacing w:line="240" w:lineRule="auto" w:before="43" w:after="0"/>
        <w:ind w:left="2381" w:right="0" w:hanging="794"/>
        <w:jc w:val="both"/>
        <w:rPr>
          <w:sz w:val="13"/>
        </w:rPr>
      </w:pPr>
      <w:r>
        <w:rPr>
          <w:w w:val="105"/>
          <w:sz w:val="13"/>
        </w:rPr>
        <w:t>Section 4 of the </w:t>
      </w:r>
      <w:r>
        <w:rPr>
          <w:i/>
          <w:w w:val="105"/>
          <w:sz w:val="13"/>
        </w:rPr>
        <w:t>Mental Health (Forensic Provisions) Act 1990 </w:t>
      </w:r>
      <w:r>
        <w:rPr>
          <w:spacing w:val="3"/>
          <w:w w:val="105"/>
          <w:sz w:val="13"/>
        </w:rPr>
        <w:t>(NSW) </w:t>
      </w:r>
      <w:r>
        <w:rPr>
          <w:w w:val="105"/>
          <w:sz w:val="13"/>
        </w:rPr>
        <w:t>provides that Part 2 of the Act, that provides a process for determining fitness to stand trial, only applies to criminal proceedings in the Supreme Court (including criminal proceedings within the summary jurisdic- tion of the Supreme Court) and the District Court. Section 20B of the </w:t>
      </w:r>
      <w:r>
        <w:rPr>
          <w:i/>
          <w:w w:val="105"/>
          <w:sz w:val="13"/>
        </w:rPr>
        <w:t>Crimes Act </w:t>
      </w:r>
      <w:r>
        <w:rPr>
          <w:i/>
          <w:spacing w:val="-5"/>
          <w:w w:val="105"/>
          <w:sz w:val="13"/>
        </w:rPr>
        <w:t>1914  </w:t>
      </w:r>
      <w:r>
        <w:rPr>
          <w:w w:val="105"/>
          <w:sz w:val="13"/>
        </w:rPr>
        <w:t>(Cth) provides that if the issue of fitness to stand trial     is raised in a committal, the magistrate must refer the proceedings to the court to which the proceedings would have been referred had the person been committed for</w:t>
      </w:r>
      <w:r>
        <w:rPr>
          <w:spacing w:val="18"/>
          <w:w w:val="105"/>
          <w:sz w:val="13"/>
        </w:rPr>
        <w:t> </w:t>
      </w:r>
      <w:r>
        <w:rPr>
          <w:w w:val="105"/>
          <w:sz w:val="13"/>
        </w:rPr>
        <w:t>trial.</w:t>
      </w:r>
    </w:p>
    <w:p>
      <w:pPr>
        <w:pStyle w:val="ListParagraph"/>
        <w:numPr>
          <w:ilvl w:val="0"/>
          <w:numId w:val="71"/>
        </w:numPr>
        <w:tabs>
          <w:tab w:pos="2381" w:val="left" w:leader="none"/>
          <w:tab w:pos="2382" w:val="left" w:leader="none"/>
        </w:tabs>
        <w:spacing w:line="240" w:lineRule="auto" w:before="7" w:after="0"/>
        <w:ind w:left="2381" w:right="0" w:hanging="794"/>
        <w:jc w:val="left"/>
        <w:rPr>
          <w:sz w:val="13"/>
        </w:rPr>
      </w:pPr>
      <w:r>
        <w:rPr>
          <w:w w:val="105"/>
          <w:sz w:val="13"/>
        </w:rPr>
        <w:t>O’Carroll, above n 39,</w:t>
      </w:r>
      <w:r>
        <w:rPr>
          <w:spacing w:val="18"/>
          <w:w w:val="105"/>
          <w:sz w:val="13"/>
        </w:rPr>
        <w:t> </w:t>
      </w:r>
      <w:r>
        <w:rPr>
          <w:w w:val="105"/>
          <w:sz w:val="13"/>
        </w:rPr>
        <w:t>60.</w:t>
      </w:r>
    </w:p>
    <w:p>
      <w:pPr>
        <w:pStyle w:val="ListParagraph"/>
        <w:numPr>
          <w:ilvl w:val="0"/>
          <w:numId w:val="71"/>
        </w:numPr>
        <w:tabs>
          <w:tab w:pos="2381" w:val="left" w:leader="none"/>
          <w:tab w:pos="2382" w:val="left" w:leader="none"/>
        </w:tabs>
        <w:spacing w:line="240" w:lineRule="auto" w:before="1" w:after="0"/>
        <w:ind w:left="2381" w:right="0" w:hanging="794"/>
        <w:jc w:val="left"/>
        <w:rPr>
          <w:sz w:val="13"/>
        </w:rPr>
      </w:pPr>
      <w:r>
        <w:rPr>
          <w:i/>
          <w:w w:val="105"/>
          <w:sz w:val="13"/>
        </w:rPr>
        <w:t>Mental Health (Forensic Provisions) Act 1990 </w:t>
      </w:r>
      <w:r>
        <w:rPr>
          <w:spacing w:val="3"/>
          <w:w w:val="105"/>
          <w:sz w:val="13"/>
        </w:rPr>
        <w:t>(NSW) </w:t>
      </w:r>
      <w:r>
        <w:rPr>
          <w:w w:val="105"/>
          <w:sz w:val="13"/>
        </w:rPr>
        <w:t>s 32; </w:t>
      </w:r>
      <w:r>
        <w:rPr>
          <w:i/>
          <w:w w:val="105"/>
          <w:sz w:val="13"/>
        </w:rPr>
        <w:t>Crimes Act </w:t>
      </w:r>
      <w:r>
        <w:rPr>
          <w:i/>
          <w:spacing w:val="-5"/>
          <w:w w:val="105"/>
          <w:sz w:val="13"/>
        </w:rPr>
        <w:t>1914 </w:t>
      </w:r>
      <w:r>
        <w:rPr>
          <w:w w:val="105"/>
          <w:sz w:val="13"/>
        </w:rPr>
        <w:t>(Cth) s</w:t>
      </w:r>
      <w:r>
        <w:rPr>
          <w:spacing w:val="7"/>
          <w:w w:val="105"/>
          <w:sz w:val="13"/>
        </w:rPr>
        <w:t> </w:t>
      </w:r>
      <w:r>
        <w:rPr>
          <w:w w:val="105"/>
          <w:sz w:val="13"/>
        </w:rPr>
        <w:t>20BQ(1).</w:t>
      </w:r>
    </w:p>
    <w:p>
      <w:pPr>
        <w:pStyle w:val="ListParagraph"/>
        <w:numPr>
          <w:ilvl w:val="0"/>
          <w:numId w:val="71"/>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71"/>
        </w:numPr>
        <w:tabs>
          <w:tab w:pos="2381" w:val="left" w:leader="none"/>
          <w:tab w:pos="2382" w:val="left" w:leader="none"/>
        </w:tabs>
        <w:spacing w:line="240" w:lineRule="auto" w:before="2" w:after="0"/>
        <w:ind w:left="2381" w:right="0" w:hanging="794"/>
        <w:jc w:val="left"/>
        <w:rPr>
          <w:sz w:val="13"/>
        </w:rPr>
      </w:pPr>
      <w:r>
        <w:rPr>
          <w:w w:val="105"/>
          <w:sz w:val="13"/>
        </w:rPr>
        <w:t>O’Carroll, above n 39,</w:t>
      </w:r>
      <w:r>
        <w:rPr>
          <w:spacing w:val="18"/>
          <w:w w:val="105"/>
          <w:sz w:val="13"/>
        </w:rPr>
        <w:t> </w:t>
      </w:r>
      <w:r>
        <w:rPr>
          <w:w w:val="105"/>
          <w:sz w:val="13"/>
        </w:rPr>
        <w:t>62–3.</w:t>
      </w:r>
    </w:p>
    <w:p>
      <w:pPr>
        <w:pStyle w:val="ListParagraph"/>
        <w:numPr>
          <w:ilvl w:val="0"/>
          <w:numId w:val="71"/>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66.</w:t>
      </w:r>
    </w:p>
    <w:p>
      <w:pPr>
        <w:pStyle w:val="ListParagraph"/>
        <w:numPr>
          <w:ilvl w:val="0"/>
          <w:numId w:val="71"/>
        </w:numPr>
        <w:tabs>
          <w:tab w:pos="2381" w:val="left" w:leader="none"/>
          <w:tab w:pos="2382" w:val="left" w:leader="none"/>
        </w:tabs>
        <w:spacing w:line="240" w:lineRule="auto" w:before="1" w:after="0"/>
        <w:ind w:left="2381" w:right="0" w:hanging="794"/>
        <w:jc w:val="left"/>
        <w:rPr>
          <w:sz w:val="13"/>
        </w:rPr>
      </w:pPr>
      <w:r>
        <w:rPr>
          <w:sz w:val="13"/>
        </w:rPr>
        <w:t>Ibid.</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spacing w:before="171"/>
        <w:ind w:left="551" w:right="574" w:firstLine="0"/>
        <w:jc w:val="center"/>
        <w:rPr>
          <w:b/>
          <w:sz w:val="24"/>
        </w:rPr>
      </w:pPr>
      <w:r>
        <w:rPr>
          <w:b/>
          <w:color w:val="004D71"/>
          <w:w w:val="110"/>
          <w:sz w:val="24"/>
        </w:rPr>
        <w:t>123</w:t>
      </w:r>
    </w:p>
    <w:p>
      <w:pPr>
        <w:spacing w:after="0"/>
        <w:jc w:val="center"/>
        <w:rPr>
          <w:sz w:val="24"/>
        </w:rPr>
        <w:sectPr>
          <w:type w:val="continuous"/>
          <w:pgSz w:w="11910" w:h="16840"/>
          <w:pgMar w:top="1320" w:bottom="280" w:left="0" w:right="0"/>
          <w:cols w:num="2" w:equalWidth="0">
            <w:col w:w="10303" w:space="40"/>
            <w:col w:w="1567"/>
          </w:cols>
        </w:sectPr>
      </w:pPr>
    </w:p>
    <w:p>
      <w:pPr>
        <w:pStyle w:val="BodyText"/>
        <w:spacing w:before="9"/>
        <w:rPr>
          <w:b/>
          <w:sz w:val="22"/>
        </w:rPr>
      </w:pPr>
    </w:p>
    <w:p>
      <w:pPr>
        <w:pStyle w:val="Heading5"/>
        <w:spacing w:before="100"/>
      </w:pPr>
      <w:r>
        <w:rPr>
          <w:w w:val="120"/>
        </w:rPr>
        <w:t>Determining whether the accused person committed the offence</w:t>
      </w:r>
    </w:p>
    <w:p>
      <w:pPr>
        <w:pStyle w:val="ListParagraph"/>
        <w:numPr>
          <w:ilvl w:val="1"/>
          <w:numId w:val="69"/>
        </w:numPr>
        <w:tabs>
          <w:tab w:pos="2381" w:val="left" w:leader="none"/>
          <w:tab w:pos="2382" w:val="left" w:leader="none"/>
        </w:tabs>
        <w:spacing w:line="242" w:lineRule="auto" w:before="151" w:after="0"/>
        <w:ind w:left="2381" w:right="1631" w:hanging="794"/>
        <w:jc w:val="left"/>
        <w:rPr>
          <w:sz w:val="21"/>
        </w:rPr>
      </w:pPr>
      <w:r>
        <w:rPr>
          <w:w w:val="105"/>
          <w:sz w:val="21"/>
        </w:rPr>
        <w:t>If</w:t>
      </w:r>
      <w:r>
        <w:rPr>
          <w:spacing w:val="-4"/>
          <w:w w:val="105"/>
          <w:sz w:val="21"/>
        </w:rPr>
        <w:t> </w:t>
      </w:r>
      <w:r>
        <w:rPr>
          <w:w w:val="105"/>
          <w:sz w:val="21"/>
        </w:rPr>
        <w:t>the</w:t>
      </w:r>
      <w:r>
        <w:rPr>
          <w:spacing w:val="-4"/>
          <w:w w:val="105"/>
          <w:sz w:val="21"/>
        </w:rPr>
        <w:t> </w:t>
      </w:r>
      <w:r>
        <w:rPr>
          <w:spacing w:val="-3"/>
          <w:w w:val="105"/>
          <w:sz w:val="21"/>
        </w:rPr>
        <w:t>Magistrates’</w:t>
      </w:r>
      <w:r>
        <w:rPr>
          <w:spacing w:val="-4"/>
          <w:w w:val="105"/>
          <w:sz w:val="21"/>
        </w:rPr>
        <w:t> </w:t>
      </w:r>
      <w:r>
        <w:rPr>
          <w:spacing w:val="-3"/>
          <w:w w:val="105"/>
          <w:sz w:val="21"/>
        </w:rPr>
        <w:t>Court</w:t>
      </w:r>
      <w:r>
        <w:rPr>
          <w:spacing w:val="-4"/>
          <w:w w:val="105"/>
          <w:sz w:val="21"/>
        </w:rPr>
        <w:t> </w:t>
      </w:r>
      <w:r>
        <w:rPr>
          <w:w w:val="105"/>
          <w:sz w:val="21"/>
        </w:rPr>
        <w:t>is</w:t>
      </w:r>
      <w:r>
        <w:rPr>
          <w:spacing w:val="-4"/>
          <w:w w:val="105"/>
          <w:sz w:val="21"/>
        </w:rPr>
        <w:t> </w:t>
      </w:r>
      <w:r>
        <w:rPr>
          <w:w w:val="105"/>
          <w:sz w:val="21"/>
        </w:rPr>
        <w:t>given</w:t>
      </w:r>
      <w:r>
        <w:rPr>
          <w:spacing w:val="-4"/>
          <w:w w:val="105"/>
          <w:sz w:val="21"/>
        </w:rPr>
        <w:t> </w:t>
      </w:r>
      <w:r>
        <w:rPr>
          <w:w w:val="105"/>
          <w:sz w:val="21"/>
        </w:rPr>
        <w:t>the</w:t>
      </w:r>
      <w:r>
        <w:rPr>
          <w:spacing w:val="-4"/>
          <w:w w:val="105"/>
          <w:sz w:val="21"/>
        </w:rPr>
        <w:t> </w:t>
      </w:r>
      <w:r>
        <w:rPr>
          <w:w w:val="105"/>
          <w:sz w:val="21"/>
        </w:rPr>
        <w:t>power</w:t>
      </w:r>
      <w:r>
        <w:rPr>
          <w:spacing w:val="-4"/>
          <w:w w:val="105"/>
          <w:sz w:val="21"/>
        </w:rPr>
        <w:t> </w:t>
      </w:r>
      <w:r>
        <w:rPr>
          <w:spacing w:val="-3"/>
          <w:w w:val="105"/>
          <w:sz w:val="21"/>
        </w:rPr>
        <w:t>to determine</w:t>
      </w:r>
      <w:r>
        <w:rPr>
          <w:spacing w:val="-4"/>
          <w:w w:val="105"/>
          <w:sz w:val="21"/>
        </w:rPr>
        <w:t> </w:t>
      </w:r>
      <w:r>
        <w:rPr>
          <w:w w:val="105"/>
          <w:sz w:val="21"/>
        </w:rPr>
        <w:t>unfitness</w:t>
      </w:r>
      <w:r>
        <w:rPr>
          <w:spacing w:val="-4"/>
          <w:w w:val="105"/>
          <w:sz w:val="21"/>
        </w:rPr>
        <w:t> </w:t>
      </w:r>
      <w:r>
        <w:rPr>
          <w:spacing w:val="-3"/>
          <w:w w:val="105"/>
          <w:sz w:val="21"/>
        </w:rPr>
        <w:t>to</w:t>
      </w:r>
      <w:r>
        <w:rPr>
          <w:spacing w:val="-4"/>
          <w:w w:val="105"/>
          <w:sz w:val="21"/>
        </w:rPr>
        <w:t> </w:t>
      </w:r>
      <w:r>
        <w:rPr>
          <w:w w:val="105"/>
          <w:sz w:val="21"/>
        </w:rPr>
        <w:t>stand</w:t>
      </w:r>
      <w:r>
        <w:rPr>
          <w:spacing w:val="-4"/>
          <w:w w:val="105"/>
          <w:sz w:val="21"/>
        </w:rPr>
        <w:t> </w:t>
      </w:r>
      <w:r>
        <w:rPr>
          <w:spacing w:val="-3"/>
          <w:w w:val="105"/>
          <w:sz w:val="21"/>
        </w:rPr>
        <w:t>trial,</w:t>
      </w:r>
      <w:r>
        <w:rPr>
          <w:spacing w:val="-4"/>
          <w:w w:val="105"/>
          <w:sz w:val="21"/>
        </w:rPr>
        <w:t> </w:t>
      </w:r>
      <w:r>
        <w:rPr>
          <w:w w:val="105"/>
          <w:sz w:val="21"/>
        </w:rPr>
        <w:t>it</w:t>
      </w:r>
      <w:r>
        <w:rPr>
          <w:spacing w:val="-4"/>
          <w:w w:val="105"/>
          <w:sz w:val="21"/>
        </w:rPr>
        <w:t> </w:t>
      </w:r>
      <w:r>
        <w:rPr>
          <w:spacing w:val="-3"/>
          <w:w w:val="105"/>
          <w:sz w:val="21"/>
        </w:rPr>
        <w:t>will</w:t>
      </w:r>
      <w:r>
        <w:rPr>
          <w:spacing w:val="-4"/>
          <w:w w:val="105"/>
          <w:sz w:val="21"/>
        </w:rPr>
        <w:t> </w:t>
      </w:r>
      <w:r>
        <w:rPr>
          <w:w w:val="105"/>
          <w:sz w:val="21"/>
        </w:rPr>
        <w:t>be necessary </w:t>
      </w:r>
      <w:r>
        <w:rPr>
          <w:spacing w:val="-3"/>
          <w:w w:val="105"/>
          <w:sz w:val="21"/>
        </w:rPr>
        <w:t>to </w:t>
      </w:r>
      <w:r>
        <w:rPr>
          <w:w w:val="105"/>
          <w:sz w:val="21"/>
        </w:rPr>
        <w:t>decide what process should be </w:t>
      </w:r>
      <w:r>
        <w:rPr>
          <w:spacing w:val="-3"/>
          <w:w w:val="105"/>
          <w:sz w:val="21"/>
        </w:rPr>
        <w:t>followed following </w:t>
      </w:r>
      <w:r>
        <w:rPr>
          <w:w w:val="105"/>
          <w:sz w:val="21"/>
        </w:rPr>
        <w:t>a </w:t>
      </w:r>
      <w:r>
        <w:rPr>
          <w:spacing w:val="-3"/>
          <w:w w:val="105"/>
          <w:sz w:val="21"/>
        </w:rPr>
        <w:t>finding </w:t>
      </w:r>
      <w:r>
        <w:rPr>
          <w:w w:val="105"/>
          <w:sz w:val="21"/>
        </w:rPr>
        <w:t>of unfitness </w:t>
      </w:r>
      <w:r>
        <w:rPr>
          <w:spacing w:val="-3"/>
          <w:w w:val="105"/>
          <w:sz w:val="21"/>
        </w:rPr>
        <w:t>to </w:t>
      </w:r>
      <w:r>
        <w:rPr>
          <w:w w:val="105"/>
          <w:sz w:val="21"/>
        </w:rPr>
        <w:t>stand</w:t>
      </w:r>
      <w:r>
        <w:rPr>
          <w:spacing w:val="-7"/>
          <w:w w:val="105"/>
          <w:sz w:val="21"/>
        </w:rPr>
        <w:t> </w:t>
      </w:r>
      <w:r>
        <w:rPr>
          <w:w w:val="105"/>
          <w:sz w:val="21"/>
        </w:rPr>
        <w:t>trial</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Magistrates’</w:t>
      </w:r>
      <w:r>
        <w:rPr>
          <w:spacing w:val="-7"/>
          <w:w w:val="105"/>
          <w:sz w:val="21"/>
        </w:rPr>
        <w:t> </w:t>
      </w:r>
      <w:r>
        <w:rPr>
          <w:spacing w:val="-3"/>
          <w:w w:val="105"/>
          <w:sz w:val="21"/>
        </w:rPr>
        <w:t>Court</w:t>
      </w:r>
      <w:r>
        <w:rPr>
          <w:spacing w:val="-6"/>
          <w:w w:val="105"/>
          <w:sz w:val="21"/>
        </w:rPr>
        <w:t> </w:t>
      </w:r>
      <w:r>
        <w:rPr>
          <w:spacing w:val="-3"/>
          <w:w w:val="105"/>
          <w:sz w:val="21"/>
        </w:rPr>
        <w:t>to</w:t>
      </w:r>
      <w:r>
        <w:rPr>
          <w:spacing w:val="-6"/>
          <w:w w:val="105"/>
          <w:sz w:val="21"/>
        </w:rPr>
        <w:t> </w:t>
      </w:r>
      <w:r>
        <w:rPr>
          <w:spacing w:val="-3"/>
          <w:w w:val="105"/>
          <w:sz w:val="21"/>
        </w:rPr>
        <w:t>determine</w:t>
      </w:r>
      <w:r>
        <w:rPr>
          <w:spacing w:val="-6"/>
          <w:w w:val="105"/>
          <w:sz w:val="21"/>
        </w:rPr>
        <w:t> </w:t>
      </w:r>
      <w:r>
        <w:rPr>
          <w:w w:val="105"/>
          <w:sz w:val="21"/>
        </w:rPr>
        <w:t>whether</w:t>
      </w:r>
      <w:r>
        <w:rPr>
          <w:spacing w:val="-6"/>
          <w:w w:val="105"/>
          <w:sz w:val="21"/>
        </w:rPr>
        <w:t> </w:t>
      </w:r>
      <w:r>
        <w:rPr>
          <w:w w:val="105"/>
          <w:sz w:val="21"/>
        </w:rPr>
        <w:t>the</w:t>
      </w:r>
      <w:r>
        <w:rPr>
          <w:spacing w:val="-7"/>
          <w:w w:val="105"/>
          <w:sz w:val="21"/>
        </w:rPr>
        <w:t> </w:t>
      </w:r>
      <w:r>
        <w:rPr>
          <w:spacing w:val="-3"/>
          <w:w w:val="105"/>
          <w:sz w:val="21"/>
        </w:rPr>
        <w:t>accused</w:t>
      </w:r>
      <w:r>
        <w:rPr>
          <w:spacing w:val="-6"/>
          <w:w w:val="105"/>
          <w:sz w:val="21"/>
        </w:rPr>
        <w:t> </w:t>
      </w:r>
      <w:r>
        <w:rPr>
          <w:w w:val="105"/>
          <w:sz w:val="21"/>
        </w:rPr>
        <w:t>person</w:t>
      </w:r>
      <w:r>
        <w:rPr>
          <w:spacing w:val="-6"/>
          <w:w w:val="105"/>
          <w:sz w:val="21"/>
        </w:rPr>
        <w:t> </w:t>
      </w:r>
      <w:r>
        <w:rPr>
          <w:spacing w:val="-2"/>
          <w:w w:val="105"/>
          <w:sz w:val="21"/>
        </w:rPr>
        <w:t>committed </w:t>
      </w:r>
      <w:r>
        <w:rPr>
          <w:w w:val="105"/>
          <w:sz w:val="21"/>
        </w:rPr>
        <w:t>the</w:t>
      </w:r>
      <w:r>
        <w:rPr>
          <w:spacing w:val="5"/>
          <w:w w:val="105"/>
          <w:sz w:val="21"/>
        </w:rPr>
        <w:t> </w:t>
      </w:r>
      <w:r>
        <w:rPr>
          <w:spacing w:val="-3"/>
          <w:w w:val="105"/>
          <w:sz w:val="21"/>
        </w:rPr>
        <w:t>offence.</w:t>
      </w:r>
    </w:p>
    <w:p>
      <w:pPr>
        <w:pStyle w:val="ListParagraph"/>
        <w:numPr>
          <w:ilvl w:val="1"/>
          <w:numId w:val="69"/>
        </w:numPr>
        <w:tabs>
          <w:tab w:pos="2381" w:val="left" w:leader="none"/>
          <w:tab w:pos="2382" w:val="left" w:leader="none"/>
        </w:tabs>
        <w:spacing w:line="242" w:lineRule="auto" w:before="124" w:after="0"/>
        <w:ind w:left="2381" w:right="1599" w:hanging="794"/>
        <w:jc w:val="left"/>
        <w:rPr>
          <w:sz w:val="12"/>
        </w:rPr>
      </w:pPr>
      <w:r>
        <w:rPr>
          <w:sz w:val="21"/>
        </w:rPr>
        <w:t>Some jurisdictions </w:t>
      </w:r>
      <w:r>
        <w:rPr>
          <w:spacing w:val="-3"/>
          <w:sz w:val="21"/>
        </w:rPr>
        <w:t>have </w:t>
      </w:r>
      <w:r>
        <w:rPr>
          <w:sz w:val="21"/>
        </w:rPr>
        <w:t>approached this issue  by  </w:t>
      </w:r>
      <w:r>
        <w:rPr>
          <w:spacing w:val="-3"/>
          <w:sz w:val="21"/>
        </w:rPr>
        <w:t>providing  for  </w:t>
      </w:r>
      <w:r>
        <w:rPr>
          <w:sz w:val="21"/>
        </w:rPr>
        <w:t>a  </w:t>
      </w:r>
      <w:r>
        <w:rPr>
          <w:spacing w:val="-3"/>
          <w:sz w:val="21"/>
        </w:rPr>
        <w:t>‘special  hearing’ procedure </w:t>
      </w:r>
      <w:r>
        <w:rPr>
          <w:sz w:val="21"/>
        </w:rPr>
        <w:t>in the </w:t>
      </w:r>
      <w:r>
        <w:rPr>
          <w:spacing w:val="-3"/>
          <w:sz w:val="21"/>
        </w:rPr>
        <w:t>Magistrates’ Court. </w:t>
      </w:r>
      <w:r>
        <w:rPr>
          <w:sz w:val="21"/>
        </w:rPr>
        <w:t>The </w:t>
      </w:r>
      <w:r>
        <w:rPr>
          <w:spacing w:val="-3"/>
          <w:sz w:val="21"/>
        </w:rPr>
        <w:t>Australian Capital </w:t>
      </w:r>
      <w:r>
        <w:rPr>
          <w:spacing w:val="-4"/>
          <w:sz w:val="21"/>
        </w:rPr>
        <w:t>Territory,  </w:t>
      </w:r>
      <w:r>
        <w:rPr>
          <w:spacing w:val="-3"/>
          <w:sz w:val="21"/>
        </w:rPr>
        <w:t>for  example,  requires </w:t>
      </w:r>
      <w:r>
        <w:rPr>
          <w:sz w:val="21"/>
        </w:rPr>
        <w:t>the court </w:t>
      </w:r>
      <w:r>
        <w:rPr>
          <w:spacing w:val="-3"/>
          <w:sz w:val="21"/>
        </w:rPr>
        <w:t>to </w:t>
      </w:r>
      <w:r>
        <w:rPr>
          <w:sz w:val="21"/>
        </w:rPr>
        <w:t>conduct a </w:t>
      </w:r>
      <w:r>
        <w:rPr>
          <w:spacing w:val="-3"/>
          <w:sz w:val="21"/>
        </w:rPr>
        <w:t>hearing </w:t>
      </w:r>
      <w:r>
        <w:rPr>
          <w:sz w:val="21"/>
        </w:rPr>
        <w:t>in which the  </w:t>
      </w:r>
      <w:r>
        <w:rPr>
          <w:spacing w:val="-3"/>
          <w:sz w:val="21"/>
        </w:rPr>
        <w:t>magistrate  </w:t>
      </w:r>
      <w:r>
        <w:rPr>
          <w:sz w:val="21"/>
        </w:rPr>
        <w:t>decides  whether  the  </w:t>
      </w:r>
      <w:r>
        <w:rPr>
          <w:spacing w:val="-3"/>
          <w:sz w:val="21"/>
        </w:rPr>
        <w:t>accused </w:t>
      </w:r>
      <w:r>
        <w:rPr>
          <w:sz w:val="21"/>
        </w:rPr>
        <w:t>person engaged in the conduct </w:t>
      </w:r>
      <w:r>
        <w:rPr>
          <w:spacing w:val="-3"/>
          <w:sz w:val="21"/>
        </w:rPr>
        <w:t>required for </w:t>
      </w:r>
      <w:r>
        <w:rPr>
          <w:sz w:val="21"/>
        </w:rPr>
        <w:t>the </w:t>
      </w:r>
      <w:r>
        <w:rPr>
          <w:spacing w:val="-3"/>
          <w:sz w:val="21"/>
        </w:rPr>
        <w:t>offence charged.</w:t>
      </w:r>
      <w:r>
        <w:rPr>
          <w:spacing w:val="-3"/>
          <w:position w:val="7"/>
          <w:sz w:val="12"/>
        </w:rPr>
        <w:t>61 </w:t>
      </w:r>
      <w:r>
        <w:rPr>
          <w:sz w:val="21"/>
        </w:rPr>
        <w:t>The conduct  of  the </w:t>
      </w:r>
      <w:r>
        <w:rPr>
          <w:spacing w:val="-3"/>
          <w:sz w:val="21"/>
        </w:rPr>
        <w:t>hearing</w:t>
      </w:r>
      <w:r>
        <w:rPr>
          <w:spacing w:val="10"/>
          <w:sz w:val="21"/>
        </w:rPr>
        <w:t> </w:t>
      </w:r>
      <w:r>
        <w:rPr>
          <w:sz w:val="21"/>
        </w:rPr>
        <w:t>is</w:t>
      </w:r>
      <w:r>
        <w:rPr>
          <w:spacing w:val="10"/>
          <w:sz w:val="21"/>
        </w:rPr>
        <w:t> </w:t>
      </w:r>
      <w:r>
        <w:rPr>
          <w:spacing w:val="-3"/>
          <w:sz w:val="21"/>
        </w:rPr>
        <w:t>similar</w:t>
      </w:r>
      <w:r>
        <w:rPr>
          <w:spacing w:val="10"/>
          <w:sz w:val="21"/>
        </w:rPr>
        <w:t> </w:t>
      </w:r>
      <w:r>
        <w:rPr>
          <w:spacing w:val="-3"/>
          <w:sz w:val="21"/>
        </w:rPr>
        <w:t>to</w:t>
      </w:r>
      <w:r>
        <w:rPr>
          <w:spacing w:val="10"/>
          <w:sz w:val="21"/>
        </w:rPr>
        <w:t> </w:t>
      </w:r>
      <w:r>
        <w:rPr>
          <w:sz w:val="21"/>
        </w:rPr>
        <w:t>a</w:t>
      </w:r>
      <w:r>
        <w:rPr>
          <w:spacing w:val="10"/>
          <w:sz w:val="21"/>
        </w:rPr>
        <w:t> </w:t>
      </w:r>
      <w:r>
        <w:rPr>
          <w:spacing w:val="-3"/>
          <w:sz w:val="21"/>
        </w:rPr>
        <w:t>usual</w:t>
      </w:r>
      <w:r>
        <w:rPr>
          <w:spacing w:val="10"/>
          <w:sz w:val="21"/>
        </w:rPr>
        <w:t> </w:t>
      </w:r>
      <w:r>
        <w:rPr>
          <w:spacing w:val="-3"/>
          <w:sz w:val="21"/>
        </w:rPr>
        <w:t>criminal</w:t>
      </w:r>
      <w:r>
        <w:rPr>
          <w:spacing w:val="10"/>
          <w:sz w:val="21"/>
        </w:rPr>
        <w:t> </w:t>
      </w:r>
      <w:r>
        <w:rPr>
          <w:spacing w:val="-3"/>
          <w:sz w:val="21"/>
        </w:rPr>
        <w:t>proceeding.</w:t>
      </w:r>
      <w:r>
        <w:rPr>
          <w:spacing w:val="-3"/>
          <w:position w:val="7"/>
          <w:sz w:val="12"/>
        </w:rPr>
        <w:t>62</w:t>
      </w:r>
    </w:p>
    <w:p>
      <w:pPr>
        <w:pStyle w:val="ListParagraph"/>
        <w:numPr>
          <w:ilvl w:val="1"/>
          <w:numId w:val="69"/>
        </w:numPr>
        <w:tabs>
          <w:tab w:pos="2380" w:val="left" w:leader="none"/>
          <w:tab w:pos="2382" w:val="left" w:leader="none"/>
        </w:tabs>
        <w:spacing w:line="242" w:lineRule="auto" w:before="126" w:after="0"/>
        <w:ind w:left="2381" w:right="1590" w:hanging="794"/>
        <w:jc w:val="left"/>
        <w:rPr>
          <w:sz w:val="21"/>
        </w:rPr>
      </w:pPr>
      <w:r>
        <w:rPr>
          <w:sz w:val="21"/>
        </w:rPr>
        <w:t>In </w:t>
      </w:r>
      <w:r>
        <w:rPr>
          <w:spacing w:val="-5"/>
          <w:sz w:val="21"/>
        </w:rPr>
        <w:t>Tasmania, </w:t>
      </w:r>
      <w:r>
        <w:rPr>
          <w:sz w:val="21"/>
        </w:rPr>
        <w:t>if the </w:t>
      </w:r>
      <w:r>
        <w:rPr>
          <w:spacing w:val="-3"/>
          <w:sz w:val="21"/>
        </w:rPr>
        <w:t>accused </w:t>
      </w:r>
      <w:r>
        <w:rPr>
          <w:sz w:val="21"/>
        </w:rPr>
        <w:t>person </w:t>
      </w:r>
      <w:r>
        <w:rPr>
          <w:spacing w:val="-2"/>
          <w:sz w:val="21"/>
        </w:rPr>
        <w:t>has </w:t>
      </w:r>
      <w:r>
        <w:rPr>
          <w:sz w:val="21"/>
        </w:rPr>
        <w:t>been </w:t>
      </w:r>
      <w:r>
        <w:rPr>
          <w:spacing w:val="-3"/>
          <w:sz w:val="21"/>
        </w:rPr>
        <w:t>found </w:t>
      </w:r>
      <w:r>
        <w:rPr>
          <w:sz w:val="21"/>
        </w:rPr>
        <w:t>unfit </w:t>
      </w:r>
      <w:r>
        <w:rPr>
          <w:spacing w:val="-3"/>
          <w:sz w:val="21"/>
        </w:rPr>
        <w:t>to </w:t>
      </w:r>
      <w:r>
        <w:rPr>
          <w:sz w:val="21"/>
        </w:rPr>
        <w:t>stand trial (and is </w:t>
      </w:r>
      <w:r>
        <w:rPr>
          <w:spacing w:val="-4"/>
          <w:sz w:val="21"/>
        </w:rPr>
        <w:t>unlikely </w:t>
      </w:r>
      <w:r>
        <w:rPr>
          <w:spacing w:val="-3"/>
          <w:sz w:val="21"/>
        </w:rPr>
        <w:t>to </w:t>
      </w:r>
      <w:r>
        <w:rPr>
          <w:sz w:val="21"/>
        </w:rPr>
        <w:t>become fit after </w:t>
      </w:r>
      <w:r>
        <w:rPr>
          <w:spacing w:val="-9"/>
          <w:sz w:val="21"/>
        </w:rPr>
        <w:t>12 </w:t>
      </w:r>
      <w:r>
        <w:rPr>
          <w:spacing w:val="-3"/>
          <w:sz w:val="21"/>
        </w:rPr>
        <w:t>months </w:t>
      </w:r>
      <w:r>
        <w:rPr>
          <w:sz w:val="21"/>
        </w:rPr>
        <w:t>or does </w:t>
      </w:r>
      <w:r>
        <w:rPr>
          <w:spacing w:val="-2"/>
          <w:sz w:val="21"/>
        </w:rPr>
        <w:t>not </w:t>
      </w:r>
      <w:r>
        <w:rPr>
          <w:sz w:val="21"/>
        </w:rPr>
        <w:t>become fit </w:t>
      </w:r>
      <w:r>
        <w:rPr>
          <w:spacing w:val="-3"/>
          <w:sz w:val="21"/>
        </w:rPr>
        <w:t>within </w:t>
      </w:r>
      <w:r>
        <w:rPr>
          <w:sz w:val="21"/>
        </w:rPr>
        <w:t>a </w:t>
      </w:r>
      <w:r>
        <w:rPr>
          <w:spacing w:val="-5"/>
          <w:sz w:val="21"/>
        </w:rPr>
        <w:t>12-month </w:t>
      </w:r>
      <w:r>
        <w:rPr>
          <w:sz w:val="21"/>
        </w:rPr>
        <w:t>adjournment), the court must hold a special </w:t>
      </w:r>
      <w:r>
        <w:rPr>
          <w:spacing w:val="-3"/>
          <w:sz w:val="21"/>
        </w:rPr>
        <w:t>hearing to determine, </w:t>
      </w:r>
      <w:r>
        <w:rPr>
          <w:sz w:val="21"/>
        </w:rPr>
        <w:t>on the </w:t>
      </w:r>
      <w:r>
        <w:rPr>
          <w:spacing w:val="-3"/>
          <w:sz w:val="21"/>
        </w:rPr>
        <w:t>limited </w:t>
      </w:r>
      <w:r>
        <w:rPr>
          <w:sz w:val="21"/>
        </w:rPr>
        <w:t>evidence </w:t>
      </w:r>
      <w:r>
        <w:rPr>
          <w:spacing w:val="-3"/>
          <w:sz w:val="21"/>
        </w:rPr>
        <w:t>available, </w:t>
      </w:r>
      <w:r>
        <w:rPr>
          <w:sz w:val="21"/>
        </w:rPr>
        <w:t>whether the </w:t>
      </w:r>
      <w:r>
        <w:rPr>
          <w:spacing w:val="-3"/>
          <w:sz w:val="21"/>
        </w:rPr>
        <w:t>accused </w:t>
      </w:r>
      <w:r>
        <w:rPr>
          <w:sz w:val="21"/>
        </w:rPr>
        <w:t>person is </w:t>
      </w:r>
      <w:r>
        <w:rPr>
          <w:spacing w:val="-2"/>
          <w:sz w:val="21"/>
        </w:rPr>
        <w:t>not </w:t>
      </w:r>
      <w:r>
        <w:rPr>
          <w:sz w:val="21"/>
        </w:rPr>
        <w:t>guilty of the </w:t>
      </w:r>
      <w:r>
        <w:rPr>
          <w:spacing w:val="-3"/>
          <w:sz w:val="21"/>
        </w:rPr>
        <w:t>offence.</w:t>
      </w:r>
      <w:r>
        <w:rPr>
          <w:spacing w:val="-3"/>
          <w:position w:val="7"/>
          <w:sz w:val="12"/>
        </w:rPr>
        <w:t>63  </w:t>
      </w:r>
      <w:r>
        <w:rPr>
          <w:sz w:val="21"/>
        </w:rPr>
        <w:t>The court must conduct the </w:t>
      </w:r>
      <w:r>
        <w:rPr>
          <w:spacing w:val="-3"/>
          <w:sz w:val="21"/>
        </w:rPr>
        <w:t>hearing  </w:t>
      </w:r>
      <w:r>
        <w:rPr>
          <w:sz w:val="21"/>
        </w:rPr>
        <w:t>as  close</w:t>
      </w:r>
      <w:r>
        <w:rPr>
          <w:spacing w:val="9"/>
          <w:sz w:val="21"/>
        </w:rPr>
        <w:t> </w:t>
      </w:r>
      <w:r>
        <w:rPr>
          <w:sz w:val="21"/>
        </w:rPr>
        <w:t>as</w:t>
      </w:r>
      <w:r>
        <w:rPr>
          <w:spacing w:val="9"/>
          <w:sz w:val="21"/>
        </w:rPr>
        <w:t> </w:t>
      </w:r>
      <w:r>
        <w:rPr>
          <w:sz w:val="21"/>
        </w:rPr>
        <w:t>possible</w:t>
      </w:r>
      <w:r>
        <w:rPr>
          <w:spacing w:val="10"/>
          <w:sz w:val="21"/>
        </w:rPr>
        <w:t> </w:t>
      </w:r>
      <w:r>
        <w:rPr>
          <w:spacing w:val="-3"/>
          <w:sz w:val="21"/>
        </w:rPr>
        <w:t>to</w:t>
      </w:r>
      <w:r>
        <w:rPr>
          <w:spacing w:val="9"/>
          <w:sz w:val="21"/>
        </w:rPr>
        <w:t> </w:t>
      </w:r>
      <w:r>
        <w:rPr>
          <w:sz w:val="21"/>
        </w:rPr>
        <w:t>a</w:t>
      </w:r>
      <w:r>
        <w:rPr>
          <w:spacing w:val="10"/>
          <w:sz w:val="21"/>
        </w:rPr>
        <w:t> </w:t>
      </w:r>
      <w:r>
        <w:rPr>
          <w:spacing w:val="-3"/>
          <w:sz w:val="21"/>
        </w:rPr>
        <w:t>usual</w:t>
      </w:r>
      <w:r>
        <w:rPr>
          <w:spacing w:val="9"/>
          <w:sz w:val="21"/>
        </w:rPr>
        <w:t> </w:t>
      </w:r>
      <w:r>
        <w:rPr>
          <w:spacing w:val="-3"/>
          <w:sz w:val="21"/>
        </w:rPr>
        <w:t>criminal</w:t>
      </w:r>
      <w:r>
        <w:rPr>
          <w:spacing w:val="9"/>
          <w:sz w:val="21"/>
        </w:rPr>
        <w:t> </w:t>
      </w:r>
      <w:r>
        <w:rPr>
          <w:spacing w:val="-3"/>
          <w:sz w:val="21"/>
        </w:rPr>
        <w:t>proceeding.</w:t>
      </w:r>
    </w:p>
    <w:p>
      <w:pPr>
        <w:pStyle w:val="ListParagraph"/>
        <w:numPr>
          <w:ilvl w:val="1"/>
          <w:numId w:val="69"/>
        </w:numPr>
        <w:tabs>
          <w:tab w:pos="2381" w:val="left" w:leader="none"/>
          <w:tab w:pos="2382" w:val="left" w:leader="none"/>
        </w:tabs>
        <w:spacing w:line="242" w:lineRule="auto" w:before="125" w:after="0"/>
        <w:ind w:left="2381" w:right="1776" w:hanging="794"/>
        <w:jc w:val="left"/>
        <w:rPr>
          <w:sz w:val="12"/>
        </w:rPr>
      </w:pPr>
      <w:r>
        <w:rPr>
          <w:w w:val="105"/>
          <w:sz w:val="21"/>
        </w:rPr>
        <w:t>In Western </w:t>
      </w:r>
      <w:r>
        <w:rPr>
          <w:spacing w:val="-3"/>
          <w:w w:val="105"/>
          <w:sz w:val="21"/>
        </w:rPr>
        <w:t>Australia, </w:t>
      </w:r>
      <w:r>
        <w:rPr>
          <w:w w:val="105"/>
          <w:sz w:val="21"/>
        </w:rPr>
        <w:t>where there is a </w:t>
      </w:r>
      <w:r>
        <w:rPr>
          <w:spacing w:val="-3"/>
          <w:w w:val="105"/>
          <w:sz w:val="21"/>
        </w:rPr>
        <w:t>finding that </w:t>
      </w:r>
      <w:r>
        <w:rPr>
          <w:w w:val="105"/>
          <w:sz w:val="21"/>
        </w:rPr>
        <w:t>an </w:t>
      </w:r>
      <w:r>
        <w:rPr>
          <w:spacing w:val="-3"/>
          <w:w w:val="105"/>
          <w:sz w:val="21"/>
        </w:rPr>
        <w:t>accused </w:t>
      </w:r>
      <w:r>
        <w:rPr>
          <w:w w:val="105"/>
          <w:sz w:val="21"/>
        </w:rPr>
        <w:t>person is unfit </w:t>
      </w:r>
      <w:r>
        <w:rPr>
          <w:spacing w:val="-3"/>
          <w:w w:val="105"/>
          <w:sz w:val="21"/>
        </w:rPr>
        <w:t>to </w:t>
      </w:r>
      <w:r>
        <w:rPr>
          <w:w w:val="105"/>
          <w:sz w:val="21"/>
        </w:rPr>
        <w:t>stand trial</w:t>
      </w:r>
      <w:r>
        <w:rPr>
          <w:spacing w:val="-9"/>
          <w:w w:val="105"/>
          <w:sz w:val="21"/>
        </w:rPr>
        <w:t> </w:t>
      </w:r>
      <w:r>
        <w:rPr>
          <w:spacing w:val="-3"/>
          <w:w w:val="105"/>
          <w:sz w:val="21"/>
        </w:rPr>
        <w:t>for</w:t>
      </w:r>
      <w:r>
        <w:rPr>
          <w:spacing w:val="-9"/>
          <w:w w:val="105"/>
          <w:sz w:val="21"/>
        </w:rPr>
        <w:t> </w:t>
      </w:r>
      <w:r>
        <w:rPr>
          <w:w w:val="105"/>
          <w:sz w:val="21"/>
        </w:rPr>
        <w:t>a</w:t>
      </w:r>
      <w:r>
        <w:rPr>
          <w:spacing w:val="-8"/>
          <w:w w:val="105"/>
          <w:sz w:val="21"/>
        </w:rPr>
        <w:t> </w:t>
      </w:r>
      <w:r>
        <w:rPr>
          <w:w w:val="105"/>
          <w:sz w:val="21"/>
        </w:rPr>
        <w:t>summary</w:t>
      </w:r>
      <w:r>
        <w:rPr>
          <w:spacing w:val="-9"/>
          <w:w w:val="105"/>
          <w:sz w:val="21"/>
        </w:rPr>
        <w:t> </w:t>
      </w:r>
      <w:r>
        <w:rPr>
          <w:spacing w:val="-3"/>
          <w:w w:val="105"/>
          <w:sz w:val="21"/>
        </w:rPr>
        <w:t>offence</w:t>
      </w:r>
      <w:r>
        <w:rPr>
          <w:spacing w:val="-8"/>
          <w:w w:val="105"/>
          <w:sz w:val="21"/>
        </w:rPr>
        <w:t> </w:t>
      </w:r>
      <w:r>
        <w:rPr>
          <w:w w:val="105"/>
          <w:sz w:val="21"/>
        </w:rPr>
        <w:t>or</w:t>
      </w:r>
      <w:r>
        <w:rPr>
          <w:spacing w:val="-9"/>
          <w:w w:val="105"/>
          <w:sz w:val="21"/>
        </w:rPr>
        <w:t> </w:t>
      </w:r>
      <w:r>
        <w:rPr>
          <w:w w:val="105"/>
          <w:sz w:val="21"/>
        </w:rPr>
        <w:t>indictable</w:t>
      </w:r>
      <w:r>
        <w:rPr>
          <w:spacing w:val="-9"/>
          <w:w w:val="105"/>
          <w:sz w:val="21"/>
        </w:rPr>
        <w:t> </w:t>
      </w:r>
      <w:r>
        <w:rPr>
          <w:spacing w:val="-3"/>
          <w:w w:val="105"/>
          <w:sz w:val="21"/>
        </w:rPr>
        <w:t>offence</w:t>
      </w:r>
      <w:r>
        <w:rPr>
          <w:spacing w:val="-8"/>
          <w:w w:val="105"/>
          <w:sz w:val="21"/>
        </w:rPr>
        <w:t> </w:t>
      </w:r>
      <w:r>
        <w:rPr>
          <w:w w:val="105"/>
          <w:sz w:val="21"/>
        </w:rPr>
        <w:t>triable</w:t>
      </w:r>
      <w:r>
        <w:rPr>
          <w:spacing w:val="-9"/>
          <w:w w:val="105"/>
          <w:sz w:val="21"/>
        </w:rPr>
        <w:t> </w:t>
      </w:r>
      <w:r>
        <w:rPr>
          <w:spacing w:val="-4"/>
          <w:w w:val="105"/>
          <w:sz w:val="21"/>
        </w:rPr>
        <w:t>summarily,</w:t>
      </w:r>
      <w:r>
        <w:rPr>
          <w:spacing w:val="-8"/>
          <w:w w:val="105"/>
          <w:sz w:val="21"/>
        </w:rPr>
        <w:t> </w:t>
      </w:r>
      <w:r>
        <w:rPr>
          <w:w w:val="105"/>
          <w:sz w:val="21"/>
        </w:rPr>
        <w:t>the</w:t>
      </w:r>
      <w:r>
        <w:rPr>
          <w:spacing w:val="-9"/>
          <w:w w:val="105"/>
          <w:sz w:val="21"/>
        </w:rPr>
        <w:t> </w:t>
      </w:r>
      <w:r>
        <w:rPr>
          <w:w w:val="105"/>
          <w:sz w:val="21"/>
        </w:rPr>
        <w:t>court</w:t>
      </w:r>
      <w:r>
        <w:rPr>
          <w:spacing w:val="-8"/>
          <w:w w:val="105"/>
          <w:sz w:val="21"/>
        </w:rPr>
        <w:t> </w:t>
      </w:r>
      <w:r>
        <w:rPr>
          <w:w w:val="105"/>
          <w:sz w:val="21"/>
        </w:rPr>
        <w:t>must</w:t>
      </w:r>
      <w:r>
        <w:rPr>
          <w:spacing w:val="-9"/>
          <w:w w:val="105"/>
          <w:sz w:val="21"/>
        </w:rPr>
        <w:t> </w:t>
      </w:r>
      <w:r>
        <w:rPr>
          <w:spacing w:val="-4"/>
          <w:w w:val="105"/>
          <w:sz w:val="21"/>
        </w:rPr>
        <w:t>make </w:t>
      </w:r>
      <w:r>
        <w:rPr>
          <w:w w:val="105"/>
          <w:sz w:val="21"/>
        </w:rPr>
        <w:t>an order </w:t>
      </w:r>
      <w:r>
        <w:rPr>
          <w:spacing w:val="-3"/>
          <w:w w:val="105"/>
          <w:sz w:val="21"/>
        </w:rPr>
        <w:t>dismissing </w:t>
      </w:r>
      <w:r>
        <w:rPr>
          <w:w w:val="105"/>
          <w:sz w:val="21"/>
        </w:rPr>
        <w:t>the </w:t>
      </w:r>
      <w:r>
        <w:rPr>
          <w:spacing w:val="-3"/>
          <w:w w:val="105"/>
          <w:sz w:val="21"/>
        </w:rPr>
        <w:t>charge </w:t>
      </w:r>
      <w:r>
        <w:rPr>
          <w:w w:val="105"/>
          <w:sz w:val="21"/>
        </w:rPr>
        <w:t>without </w:t>
      </w:r>
      <w:r>
        <w:rPr>
          <w:spacing w:val="-2"/>
          <w:w w:val="105"/>
          <w:sz w:val="21"/>
        </w:rPr>
        <w:t>deciding </w:t>
      </w:r>
      <w:r>
        <w:rPr>
          <w:w w:val="105"/>
          <w:sz w:val="21"/>
        </w:rPr>
        <w:t>the </w:t>
      </w:r>
      <w:r>
        <w:rPr>
          <w:spacing w:val="-3"/>
          <w:w w:val="105"/>
          <w:sz w:val="21"/>
        </w:rPr>
        <w:t>guilt </w:t>
      </w:r>
      <w:r>
        <w:rPr>
          <w:w w:val="105"/>
          <w:sz w:val="21"/>
        </w:rPr>
        <w:t>of the </w:t>
      </w:r>
      <w:r>
        <w:rPr>
          <w:spacing w:val="-3"/>
          <w:w w:val="105"/>
          <w:sz w:val="21"/>
        </w:rPr>
        <w:t>accused </w:t>
      </w:r>
      <w:r>
        <w:rPr>
          <w:w w:val="105"/>
          <w:sz w:val="21"/>
        </w:rPr>
        <w:t>person and either release </w:t>
      </w:r>
      <w:r>
        <w:rPr>
          <w:spacing w:val="-3"/>
          <w:w w:val="105"/>
          <w:sz w:val="21"/>
        </w:rPr>
        <w:t>that </w:t>
      </w:r>
      <w:r>
        <w:rPr>
          <w:w w:val="105"/>
          <w:sz w:val="21"/>
        </w:rPr>
        <w:t>person or </w:t>
      </w:r>
      <w:r>
        <w:rPr>
          <w:spacing w:val="-4"/>
          <w:w w:val="105"/>
          <w:sz w:val="21"/>
        </w:rPr>
        <w:t>make </w:t>
      </w:r>
      <w:r>
        <w:rPr>
          <w:w w:val="105"/>
          <w:sz w:val="21"/>
        </w:rPr>
        <w:t>a custody </w:t>
      </w:r>
      <w:r>
        <w:rPr>
          <w:spacing w:val="-3"/>
          <w:w w:val="105"/>
          <w:sz w:val="21"/>
        </w:rPr>
        <w:t>order.</w:t>
      </w:r>
      <w:r>
        <w:rPr>
          <w:spacing w:val="-3"/>
          <w:w w:val="105"/>
          <w:position w:val="7"/>
          <w:sz w:val="12"/>
        </w:rPr>
        <w:t>64 </w:t>
      </w:r>
      <w:r>
        <w:rPr>
          <w:w w:val="105"/>
          <w:sz w:val="21"/>
        </w:rPr>
        <w:t>The court </w:t>
      </w:r>
      <w:r>
        <w:rPr>
          <w:spacing w:val="-2"/>
          <w:w w:val="105"/>
          <w:sz w:val="21"/>
        </w:rPr>
        <w:t>has </w:t>
      </w:r>
      <w:r>
        <w:rPr>
          <w:w w:val="105"/>
          <w:sz w:val="21"/>
        </w:rPr>
        <w:t>power </w:t>
      </w:r>
      <w:r>
        <w:rPr>
          <w:spacing w:val="-3"/>
          <w:w w:val="105"/>
          <w:sz w:val="21"/>
        </w:rPr>
        <w:t>to </w:t>
      </w:r>
      <w:r>
        <w:rPr>
          <w:w w:val="105"/>
          <w:sz w:val="21"/>
        </w:rPr>
        <w:t>adjourn the </w:t>
      </w:r>
      <w:r>
        <w:rPr>
          <w:spacing w:val="-3"/>
          <w:w w:val="105"/>
          <w:sz w:val="21"/>
        </w:rPr>
        <w:t>proceedings for </w:t>
      </w:r>
      <w:r>
        <w:rPr>
          <w:w w:val="105"/>
          <w:sz w:val="21"/>
        </w:rPr>
        <w:t>up </w:t>
      </w:r>
      <w:r>
        <w:rPr>
          <w:spacing w:val="-3"/>
          <w:w w:val="105"/>
          <w:sz w:val="21"/>
        </w:rPr>
        <w:t>to </w:t>
      </w:r>
      <w:r>
        <w:rPr>
          <w:w w:val="105"/>
          <w:sz w:val="21"/>
        </w:rPr>
        <w:t>six </w:t>
      </w:r>
      <w:r>
        <w:rPr>
          <w:spacing w:val="-3"/>
          <w:w w:val="105"/>
          <w:sz w:val="21"/>
        </w:rPr>
        <w:t>months to </w:t>
      </w:r>
      <w:r>
        <w:rPr>
          <w:w w:val="105"/>
          <w:sz w:val="21"/>
        </w:rPr>
        <w:t>see whether the </w:t>
      </w:r>
      <w:r>
        <w:rPr>
          <w:spacing w:val="-3"/>
          <w:w w:val="105"/>
          <w:sz w:val="21"/>
        </w:rPr>
        <w:t>accused </w:t>
      </w:r>
      <w:r>
        <w:rPr>
          <w:w w:val="105"/>
          <w:sz w:val="21"/>
        </w:rPr>
        <w:t>person </w:t>
      </w:r>
      <w:r>
        <w:rPr>
          <w:spacing w:val="-3"/>
          <w:w w:val="105"/>
          <w:sz w:val="21"/>
        </w:rPr>
        <w:t>will </w:t>
      </w:r>
      <w:r>
        <w:rPr>
          <w:w w:val="105"/>
          <w:sz w:val="21"/>
        </w:rPr>
        <w:t>become mentally fit </w:t>
      </w:r>
      <w:r>
        <w:rPr>
          <w:spacing w:val="-3"/>
          <w:w w:val="105"/>
          <w:sz w:val="21"/>
        </w:rPr>
        <w:t>to </w:t>
      </w:r>
      <w:r>
        <w:rPr>
          <w:w w:val="105"/>
          <w:sz w:val="21"/>
        </w:rPr>
        <w:t>stand </w:t>
      </w:r>
      <w:r>
        <w:rPr>
          <w:spacing w:val="-3"/>
          <w:w w:val="105"/>
          <w:sz w:val="21"/>
        </w:rPr>
        <w:t>trial.</w:t>
      </w:r>
      <w:r>
        <w:rPr>
          <w:spacing w:val="-3"/>
          <w:w w:val="105"/>
          <w:position w:val="7"/>
          <w:sz w:val="12"/>
        </w:rPr>
        <w:t>65 </w:t>
      </w:r>
      <w:r>
        <w:rPr>
          <w:w w:val="105"/>
          <w:sz w:val="21"/>
        </w:rPr>
        <w:t>Where the </w:t>
      </w:r>
      <w:r>
        <w:rPr>
          <w:spacing w:val="-3"/>
          <w:w w:val="105"/>
          <w:sz w:val="21"/>
        </w:rPr>
        <w:t>offence </w:t>
      </w:r>
      <w:r>
        <w:rPr>
          <w:w w:val="105"/>
          <w:sz w:val="21"/>
        </w:rPr>
        <w:t>is an indictable </w:t>
      </w:r>
      <w:r>
        <w:rPr>
          <w:spacing w:val="-3"/>
          <w:w w:val="105"/>
          <w:sz w:val="21"/>
        </w:rPr>
        <w:t>offence, </w:t>
      </w:r>
      <w:r>
        <w:rPr>
          <w:w w:val="105"/>
          <w:sz w:val="21"/>
        </w:rPr>
        <w:t>the matter proceeds </w:t>
      </w:r>
      <w:r>
        <w:rPr>
          <w:spacing w:val="-3"/>
          <w:w w:val="105"/>
          <w:sz w:val="21"/>
        </w:rPr>
        <w:t>to </w:t>
      </w:r>
      <w:r>
        <w:rPr>
          <w:w w:val="105"/>
          <w:sz w:val="21"/>
        </w:rPr>
        <w:t>committal and the </w:t>
      </w:r>
      <w:r>
        <w:rPr>
          <w:spacing w:val="-3"/>
          <w:w w:val="105"/>
          <w:sz w:val="21"/>
        </w:rPr>
        <w:t>accused </w:t>
      </w:r>
      <w:r>
        <w:rPr>
          <w:w w:val="105"/>
          <w:sz w:val="21"/>
        </w:rPr>
        <w:t>person is </w:t>
      </w:r>
      <w:r>
        <w:rPr>
          <w:spacing w:val="-2"/>
          <w:w w:val="105"/>
          <w:sz w:val="21"/>
        </w:rPr>
        <w:t>presumed </w:t>
      </w:r>
      <w:r>
        <w:rPr>
          <w:spacing w:val="-3"/>
          <w:w w:val="105"/>
          <w:sz w:val="21"/>
        </w:rPr>
        <w:t>to </w:t>
      </w:r>
      <w:r>
        <w:rPr>
          <w:w w:val="105"/>
          <w:sz w:val="21"/>
        </w:rPr>
        <w:t>plead </w:t>
      </w:r>
      <w:r>
        <w:rPr>
          <w:spacing w:val="-2"/>
          <w:w w:val="105"/>
          <w:sz w:val="21"/>
        </w:rPr>
        <w:t>not</w:t>
      </w:r>
      <w:r>
        <w:rPr>
          <w:spacing w:val="6"/>
          <w:w w:val="105"/>
          <w:sz w:val="21"/>
        </w:rPr>
        <w:t> </w:t>
      </w:r>
      <w:r>
        <w:rPr>
          <w:spacing w:val="-3"/>
          <w:w w:val="105"/>
          <w:sz w:val="21"/>
        </w:rPr>
        <w:t>guilty.</w:t>
      </w:r>
      <w:r>
        <w:rPr>
          <w:spacing w:val="-3"/>
          <w:w w:val="105"/>
          <w:position w:val="7"/>
          <w:sz w:val="12"/>
        </w:rPr>
        <w:t>66</w:t>
      </w:r>
    </w:p>
    <w:p>
      <w:pPr>
        <w:pStyle w:val="BodyText"/>
        <w:spacing w:before="1"/>
        <w:rPr>
          <w:sz w:val="20"/>
        </w:rPr>
      </w:pPr>
      <w:r>
        <w:rPr/>
        <w:pict>
          <v:shape style="position:absolute;margin-left:79.370003pt;margin-top:13.494228pt;width:436.55pt;height:139.9pt;mso-position-horizontal-relative:page;mso-position-vertical-relative:paragraph;z-index:653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72"/>
                    </w:numPr>
                    <w:tabs>
                      <w:tab w:pos="793" w:val="left" w:leader="none"/>
                      <w:tab w:pos="794" w:val="left" w:leader="none"/>
                    </w:tabs>
                    <w:spacing w:line="256" w:lineRule="auto" w:before="243" w:after="0"/>
                    <w:ind w:left="793" w:right="366" w:hanging="567"/>
                    <w:jc w:val="left"/>
                    <w:rPr>
                      <w:rFonts w:ascii="Trebuchet MS" w:hAnsi="Trebuchet MS"/>
                    </w:rPr>
                  </w:pPr>
                  <w:r>
                    <w:rPr>
                      <w:rFonts w:ascii="Trebuchet MS" w:hAnsi="Trebuchet MS"/>
                      <w:w w:val="105"/>
                    </w:rPr>
                    <w:t>If the Magistrates’ Court is given the power to determine whether the accused</w:t>
                  </w:r>
                  <w:r>
                    <w:rPr>
                      <w:rFonts w:ascii="Trebuchet MS" w:hAnsi="Trebuchet MS"/>
                      <w:spacing w:val="-19"/>
                      <w:w w:val="105"/>
                    </w:rPr>
                    <w:t> </w:t>
                  </w:r>
                  <w:r>
                    <w:rPr>
                      <w:rFonts w:ascii="Trebuchet MS" w:hAnsi="Trebuchet MS"/>
                      <w:w w:val="105"/>
                    </w:rPr>
                    <w:t>person</w:t>
                  </w:r>
                  <w:r>
                    <w:rPr>
                      <w:rFonts w:ascii="Trebuchet MS" w:hAnsi="Trebuchet MS"/>
                      <w:spacing w:val="-18"/>
                      <w:w w:val="105"/>
                    </w:rPr>
                    <w:t> </w:t>
                  </w:r>
                  <w:r>
                    <w:rPr>
                      <w:rFonts w:ascii="Trebuchet MS" w:hAnsi="Trebuchet MS"/>
                      <w:w w:val="105"/>
                    </w:rPr>
                    <w:t>committed</w:t>
                  </w:r>
                  <w:r>
                    <w:rPr>
                      <w:rFonts w:ascii="Trebuchet MS" w:hAnsi="Trebuchet MS"/>
                      <w:spacing w:val="-18"/>
                      <w:w w:val="105"/>
                    </w:rPr>
                    <w:t> </w:t>
                  </w:r>
                  <w:r>
                    <w:rPr>
                      <w:rFonts w:ascii="Trebuchet MS" w:hAnsi="Trebuchet MS"/>
                      <w:w w:val="105"/>
                    </w:rPr>
                    <w:t>the</w:t>
                  </w:r>
                  <w:r>
                    <w:rPr>
                      <w:rFonts w:ascii="Trebuchet MS" w:hAnsi="Trebuchet MS"/>
                      <w:spacing w:val="-18"/>
                      <w:w w:val="105"/>
                    </w:rPr>
                    <w:t> </w:t>
                  </w:r>
                  <w:r>
                    <w:rPr>
                      <w:rFonts w:ascii="Trebuchet MS" w:hAnsi="Trebuchet MS"/>
                      <w:w w:val="105"/>
                    </w:rPr>
                    <w:t>offence</w:t>
                  </w:r>
                  <w:r>
                    <w:rPr>
                      <w:rFonts w:ascii="Trebuchet MS" w:hAnsi="Trebuchet MS"/>
                      <w:spacing w:val="-18"/>
                      <w:w w:val="105"/>
                    </w:rPr>
                    <w:t> </w:t>
                  </w:r>
                  <w:r>
                    <w:rPr>
                      <w:rFonts w:ascii="Trebuchet MS" w:hAnsi="Trebuchet MS"/>
                      <w:w w:val="105"/>
                    </w:rPr>
                    <w:t>charged,</w:t>
                  </w:r>
                  <w:r>
                    <w:rPr>
                      <w:rFonts w:ascii="Trebuchet MS" w:hAnsi="Trebuchet MS"/>
                      <w:spacing w:val="-18"/>
                      <w:w w:val="105"/>
                    </w:rPr>
                    <w:t> </w:t>
                  </w:r>
                  <w:r>
                    <w:rPr>
                      <w:rFonts w:ascii="Trebuchet MS" w:hAnsi="Trebuchet MS"/>
                      <w:w w:val="105"/>
                    </w:rPr>
                    <w:t>what</w:t>
                  </w:r>
                  <w:r>
                    <w:rPr>
                      <w:rFonts w:ascii="Trebuchet MS" w:hAnsi="Trebuchet MS"/>
                      <w:spacing w:val="-19"/>
                      <w:w w:val="105"/>
                    </w:rPr>
                    <w:t> </w:t>
                  </w:r>
                  <w:r>
                    <w:rPr>
                      <w:rFonts w:ascii="Trebuchet MS" w:hAnsi="Trebuchet MS"/>
                      <w:w w:val="105"/>
                    </w:rPr>
                    <w:t>process</w:t>
                  </w:r>
                  <w:r>
                    <w:rPr>
                      <w:rFonts w:ascii="Trebuchet MS" w:hAnsi="Trebuchet MS"/>
                      <w:spacing w:val="-18"/>
                      <w:w w:val="105"/>
                    </w:rPr>
                    <w:t> </w:t>
                  </w:r>
                  <w:r>
                    <w:rPr>
                      <w:rFonts w:ascii="Trebuchet MS" w:hAnsi="Trebuchet MS"/>
                      <w:w w:val="105"/>
                    </w:rPr>
                    <w:t>should</w:t>
                  </w:r>
                  <w:r>
                    <w:rPr>
                      <w:rFonts w:ascii="Trebuchet MS" w:hAnsi="Trebuchet MS"/>
                      <w:spacing w:val="-18"/>
                      <w:w w:val="105"/>
                    </w:rPr>
                    <w:t> </w:t>
                  </w:r>
                  <w:r>
                    <w:rPr>
                      <w:rFonts w:ascii="Trebuchet MS" w:hAnsi="Trebuchet MS"/>
                      <w:w w:val="105"/>
                    </w:rPr>
                    <w:t>apply</w:t>
                  </w:r>
                  <w:r>
                    <w:rPr>
                      <w:rFonts w:ascii="Trebuchet MS" w:hAnsi="Trebuchet MS"/>
                      <w:spacing w:val="-18"/>
                      <w:w w:val="105"/>
                    </w:rPr>
                    <w:t> </w:t>
                  </w:r>
                  <w:r>
                    <w:rPr>
                      <w:rFonts w:ascii="Trebuchet MS" w:hAnsi="Trebuchet MS"/>
                      <w:w w:val="105"/>
                    </w:rPr>
                    <w:t>to determine</w:t>
                  </w:r>
                  <w:r>
                    <w:rPr>
                      <w:rFonts w:ascii="Trebuchet MS" w:hAnsi="Trebuchet MS"/>
                      <w:spacing w:val="-14"/>
                      <w:w w:val="105"/>
                    </w:rPr>
                    <w:t> </w:t>
                  </w:r>
                  <w:r>
                    <w:rPr>
                      <w:rFonts w:ascii="Trebuchet MS" w:hAnsi="Trebuchet MS"/>
                      <w:w w:val="105"/>
                    </w:rPr>
                    <w:t>whether</w:t>
                  </w:r>
                  <w:r>
                    <w:rPr>
                      <w:rFonts w:ascii="Trebuchet MS" w:hAnsi="Trebuchet MS"/>
                      <w:spacing w:val="-13"/>
                      <w:w w:val="105"/>
                    </w:rPr>
                    <w:t> </w:t>
                  </w:r>
                  <w:r>
                    <w:rPr>
                      <w:rFonts w:ascii="Trebuchet MS" w:hAnsi="Trebuchet MS"/>
                      <w:w w:val="105"/>
                    </w:rPr>
                    <w:t>the</w:t>
                  </w:r>
                  <w:r>
                    <w:rPr>
                      <w:rFonts w:ascii="Trebuchet MS" w:hAnsi="Trebuchet MS"/>
                      <w:spacing w:val="-14"/>
                      <w:w w:val="105"/>
                    </w:rPr>
                    <w:t> </w:t>
                  </w:r>
                  <w:r>
                    <w:rPr>
                      <w:rFonts w:ascii="Trebuchet MS" w:hAnsi="Trebuchet MS"/>
                      <w:w w:val="105"/>
                    </w:rPr>
                    <w:t>accused</w:t>
                  </w:r>
                  <w:r>
                    <w:rPr>
                      <w:rFonts w:ascii="Trebuchet MS" w:hAnsi="Trebuchet MS"/>
                      <w:spacing w:val="-13"/>
                      <w:w w:val="105"/>
                    </w:rPr>
                    <w:t> </w:t>
                  </w:r>
                  <w:r>
                    <w:rPr>
                      <w:rFonts w:ascii="Trebuchet MS" w:hAnsi="Trebuchet MS"/>
                      <w:w w:val="105"/>
                    </w:rPr>
                    <w:t>person</w:t>
                  </w:r>
                  <w:r>
                    <w:rPr>
                      <w:rFonts w:ascii="Trebuchet MS" w:hAnsi="Trebuchet MS"/>
                      <w:spacing w:val="-14"/>
                      <w:w w:val="105"/>
                    </w:rPr>
                    <w:t> </w:t>
                  </w:r>
                  <w:r>
                    <w:rPr>
                      <w:rFonts w:ascii="Trebuchet MS" w:hAnsi="Trebuchet MS"/>
                      <w:w w:val="105"/>
                    </w:rPr>
                    <w:t>committed</w:t>
                  </w:r>
                  <w:r>
                    <w:rPr>
                      <w:rFonts w:ascii="Trebuchet MS" w:hAnsi="Trebuchet MS"/>
                      <w:spacing w:val="-13"/>
                      <w:w w:val="105"/>
                    </w:rPr>
                    <w:t> </w:t>
                  </w:r>
                  <w:r>
                    <w:rPr>
                      <w:rFonts w:ascii="Trebuchet MS" w:hAnsi="Trebuchet MS"/>
                      <w:w w:val="105"/>
                    </w:rPr>
                    <w:t>the</w:t>
                  </w:r>
                  <w:r>
                    <w:rPr>
                      <w:rFonts w:ascii="Trebuchet MS" w:hAnsi="Trebuchet MS"/>
                      <w:spacing w:val="-13"/>
                      <w:w w:val="105"/>
                    </w:rPr>
                    <w:t> </w:t>
                  </w:r>
                  <w:r>
                    <w:rPr>
                      <w:rFonts w:ascii="Trebuchet MS" w:hAnsi="Trebuchet MS"/>
                      <w:w w:val="105"/>
                    </w:rPr>
                    <w:t>offence</w:t>
                  </w:r>
                  <w:r>
                    <w:rPr>
                      <w:rFonts w:ascii="Trebuchet MS" w:hAnsi="Trebuchet MS"/>
                      <w:spacing w:val="-14"/>
                      <w:w w:val="105"/>
                    </w:rPr>
                    <w:t> </w:t>
                  </w:r>
                  <w:r>
                    <w:rPr>
                      <w:rFonts w:ascii="Trebuchet MS" w:hAnsi="Trebuchet MS"/>
                      <w:w w:val="105"/>
                    </w:rPr>
                    <w:t>charged?</w:t>
                  </w:r>
                </w:p>
                <w:p>
                  <w:pPr>
                    <w:pStyle w:val="BodyText"/>
                    <w:spacing w:before="10"/>
                    <w:rPr>
                      <w:sz w:val="25"/>
                    </w:rPr>
                  </w:pPr>
                </w:p>
                <w:p>
                  <w:pPr>
                    <w:pStyle w:val="BodyText"/>
                    <w:numPr>
                      <w:ilvl w:val="0"/>
                      <w:numId w:val="72"/>
                    </w:numPr>
                    <w:tabs>
                      <w:tab w:pos="793" w:val="left" w:leader="none"/>
                      <w:tab w:pos="794" w:val="left" w:leader="none"/>
                    </w:tabs>
                    <w:spacing w:line="256" w:lineRule="auto" w:before="0" w:after="0"/>
                    <w:ind w:left="793" w:right="304" w:hanging="567"/>
                    <w:jc w:val="left"/>
                    <w:rPr>
                      <w:rFonts w:ascii="Trebuchet MS" w:hAnsi="Trebuchet MS"/>
                    </w:rPr>
                  </w:pPr>
                  <w:r>
                    <w:rPr>
                      <w:rFonts w:ascii="Trebuchet MS" w:hAnsi="Trebuchet MS"/>
                      <w:w w:val="105"/>
                    </w:rPr>
                    <w:t>If</w:t>
                  </w:r>
                  <w:r>
                    <w:rPr>
                      <w:rFonts w:ascii="Trebuchet MS" w:hAnsi="Trebuchet MS"/>
                      <w:spacing w:val="-16"/>
                      <w:w w:val="105"/>
                    </w:rPr>
                    <w:t> </w:t>
                  </w:r>
                  <w:r>
                    <w:rPr>
                      <w:rFonts w:ascii="Trebuchet MS" w:hAnsi="Trebuchet MS"/>
                      <w:w w:val="105"/>
                    </w:rPr>
                    <w:t>the</w:t>
                  </w:r>
                  <w:r>
                    <w:rPr>
                      <w:rFonts w:ascii="Trebuchet MS" w:hAnsi="Trebuchet MS"/>
                      <w:spacing w:val="-16"/>
                      <w:w w:val="105"/>
                    </w:rPr>
                    <w:t> </w:t>
                  </w:r>
                  <w:r>
                    <w:rPr>
                      <w:rFonts w:ascii="Trebuchet MS" w:hAnsi="Trebuchet MS"/>
                      <w:w w:val="105"/>
                    </w:rPr>
                    <w:t>Magistrates’</w:t>
                  </w:r>
                  <w:r>
                    <w:rPr>
                      <w:rFonts w:ascii="Trebuchet MS" w:hAnsi="Trebuchet MS"/>
                      <w:spacing w:val="-15"/>
                      <w:w w:val="105"/>
                    </w:rPr>
                    <w:t> </w:t>
                  </w:r>
                  <w:r>
                    <w:rPr>
                      <w:rFonts w:ascii="Trebuchet MS" w:hAnsi="Trebuchet MS"/>
                      <w:w w:val="105"/>
                    </w:rPr>
                    <w:t>Court</w:t>
                  </w:r>
                  <w:r>
                    <w:rPr>
                      <w:rFonts w:ascii="Trebuchet MS" w:hAnsi="Trebuchet MS"/>
                      <w:spacing w:val="-16"/>
                      <w:w w:val="105"/>
                    </w:rPr>
                    <w:t> </w:t>
                  </w:r>
                  <w:r>
                    <w:rPr>
                      <w:rFonts w:ascii="Trebuchet MS" w:hAnsi="Trebuchet MS"/>
                      <w:w w:val="105"/>
                    </w:rPr>
                    <w:t>is</w:t>
                  </w:r>
                  <w:r>
                    <w:rPr>
                      <w:rFonts w:ascii="Trebuchet MS" w:hAnsi="Trebuchet MS"/>
                      <w:spacing w:val="-15"/>
                      <w:w w:val="105"/>
                    </w:rPr>
                    <w:t> </w:t>
                  </w:r>
                  <w:r>
                    <w:rPr>
                      <w:rFonts w:ascii="Trebuchet MS" w:hAnsi="Trebuchet MS"/>
                      <w:w w:val="105"/>
                    </w:rPr>
                    <w:t>given</w:t>
                  </w:r>
                  <w:r>
                    <w:rPr>
                      <w:rFonts w:ascii="Trebuchet MS" w:hAnsi="Trebuchet MS"/>
                      <w:spacing w:val="-16"/>
                      <w:w w:val="105"/>
                    </w:rPr>
                    <w:t> </w:t>
                  </w:r>
                  <w:r>
                    <w:rPr>
                      <w:rFonts w:ascii="Trebuchet MS" w:hAnsi="Trebuchet MS"/>
                      <w:w w:val="105"/>
                    </w:rPr>
                    <w:t>the</w:t>
                  </w:r>
                  <w:r>
                    <w:rPr>
                      <w:rFonts w:ascii="Trebuchet MS" w:hAnsi="Trebuchet MS"/>
                      <w:spacing w:val="-15"/>
                      <w:w w:val="105"/>
                    </w:rPr>
                    <w:t> </w:t>
                  </w:r>
                  <w:r>
                    <w:rPr>
                      <w:rFonts w:ascii="Trebuchet MS" w:hAnsi="Trebuchet MS"/>
                      <w:w w:val="105"/>
                    </w:rPr>
                    <w:t>power</w:t>
                  </w:r>
                  <w:r>
                    <w:rPr>
                      <w:rFonts w:ascii="Trebuchet MS" w:hAnsi="Trebuchet MS"/>
                      <w:spacing w:val="-16"/>
                      <w:w w:val="105"/>
                    </w:rPr>
                    <w:t> </w:t>
                  </w:r>
                  <w:r>
                    <w:rPr>
                      <w:rFonts w:ascii="Trebuchet MS" w:hAnsi="Trebuchet MS"/>
                      <w:w w:val="105"/>
                    </w:rPr>
                    <w:t>to</w:t>
                  </w:r>
                  <w:r>
                    <w:rPr>
                      <w:rFonts w:ascii="Trebuchet MS" w:hAnsi="Trebuchet MS"/>
                      <w:spacing w:val="-15"/>
                      <w:w w:val="105"/>
                    </w:rPr>
                    <w:t> </w:t>
                  </w:r>
                  <w:r>
                    <w:rPr>
                      <w:rFonts w:ascii="Trebuchet MS" w:hAnsi="Trebuchet MS"/>
                      <w:w w:val="105"/>
                    </w:rPr>
                    <w:t>determine</w:t>
                  </w:r>
                  <w:r>
                    <w:rPr>
                      <w:rFonts w:ascii="Trebuchet MS" w:hAnsi="Trebuchet MS"/>
                      <w:spacing w:val="-16"/>
                      <w:w w:val="105"/>
                    </w:rPr>
                    <w:t> </w:t>
                  </w:r>
                  <w:r>
                    <w:rPr>
                      <w:rFonts w:ascii="Trebuchet MS" w:hAnsi="Trebuchet MS"/>
                      <w:w w:val="105"/>
                    </w:rPr>
                    <w:t>whether</w:t>
                  </w:r>
                  <w:r>
                    <w:rPr>
                      <w:rFonts w:ascii="Trebuchet MS" w:hAnsi="Trebuchet MS"/>
                      <w:spacing w:val="-16"/>
                      <w:w w:val="105"/>
                    </w:rPr>
                    <w:t> </w:t>
                  </w:r>
                  <w:r>
                    <w:rPr>
                      <w:rFonts w:ascii="Trebuchet MS" w:hAnsi="Trebuchet MS"/>
                      <w:w w:val="105"/>
                    </w:rPr>
                    <w:t>the</w:t>
                  </w:r>
                  <w:r>
                    <w:rPr>
                      <w:rFonts w:ascii="Trebuchet MS" w:hAnsi="Trebuchet MS"/>
                      <w:spacing w:val="-15"/>
                      <w:w w:val="105"/>
                    </w:rPr>
                    <w:t> </w:t>
                  </w:r>
                  <w:r>
                    <w:rPr>
                      <w:rFonts w:ascii="Trebuchet MS" w:hAnsi="Trebuchet MS"/>
                      <w:w w:val="105"/>
                    </w:rPr>
                    <w:t>accused person committed the offence charged, should the process be limited to indictable</w:t>
                  </w:r>
                  <w:r>
                    <w:rPr>
                      <w:rFonts w:ascii="Trebuchet MS" w:hAnsi="Trebuchet MS"/>
                      <w:spacing w:val="-21"/>
                      <w:w w:val="105"/>
                    </w:rPr>
                    <w:t> </w:t>
                  </w:r>
                  <w:r>
                    <w:rPr>
                      <w:rFonts w:ascii="Trebuchet MS" w:hAnsi="Trebuchet MS"/>
                      <w:w w:val="105"/>
                    </w:rPr>
                    <w:t>offences</w:t>
                  </w:r>
                  <w:r>
                    <w:rPr>
                      <w:rFonts w:ascii="Trebuchet MS" w:hAnsi="Trebuchet MS"/>
                      <w:spacing w:val="-20"/>
                      <w:w w:val="105"/>
                    </w:rPr>
                    <w:t> </w:t>
                  </w:r>
                  <w:r>
                    <w:rPr>
                      <w:rFonts w:ascii="Trebuchet MS" w:hAnsi="Trebuchet MS"/>
                      <w:w w:val="105"/>
                    </w:rPr>
                    <w:t>triable</w:t>
                  </w:r>
                  <w:r>
                    <w:rPr>
                      <w:rFonts w:ascii="Trebuchet MS" w:hAnsi="Trebuchet MS"/>
                      <w:spacing w:val="-20"/>
                      <w:w w:val="105"/>
                    </w:rPr>
                    <w:t> </w:t>
                  </w:r>
                  <w:r>
                    <w:rPr>
                      <w:rFonts w:ascii="Trebuchet MS" w:hAnsi="Trebuchet MS"/>
                      <w:w w:val="105"/>
                    </w:rPr>
                    <w:t>summarily</w:t>
                  </w:r>
                  <w:r>
                    <w:rPr>
                      <w:rFonts w:ascii="Trebuchet MS" w:hAnsi="Trebuchet MS"/>
                      <w:spacing w:val="-20"/>
                      <w:w w:val="105"/>
                    </w:rPr>
                    <w:t> </w:t>
                  </w:r>
                  <w:r>
                    <w:rPr>
                      <w:rFonts w:ascii="Trebuchet MS" w:hAnsi="Trebuchet MS"/>
                      <w:w w:val="105"/>
                    </w:rPr>
                    <w:t>or</w:t>
                  </w:r>
                  <w:r>
                    <w:rPr>
                      <w:rFonts w:ascii="Trebuchet MS" w:hAnsi="Trebuchet MS"/>
                      <w:spacing w:val="-20"/>
                      <w:w w:val="105"/>
                    </w:rPr>
                    <w:t> </w:t>
                  </w:r>
                  <w:r>
                    <w:rPr>
                      <w:rFonts w:ascii="Trebuchet MS" w:hAnsi="Trebuchet MS"/>
                      <w:w w:val="105"/>
                    </w:rPr>
                    <w:t>include</w:t>
                  </w:r>
                  <w:r>
                    <w:rPr>
                      <w:rFonts w:ascii="Trebuchet MS" w:hAnsi="Trebuchet MS"/>
                      <w:spacing w:val="-20"/>
                      <w:w w:val="105"/>
                    </w:rPr>
                    <w:t> </w:t>
                  </w:r>
                  <w:r>
                    <w:rPr>
                      <w:rFonts w:ascii="Trebuchet MS" w:hAnsi="Trebuchet MS"/>
                      <w:w w:val="105"/>
                    </w:rPr>
                    <w:t>certain</w:t>
                  </w:r>
                  <w:r>
                    <w:rPr>
                      <w:rFonts w:ascii="Trebuchet MS" w:hAnsi="Trebuchet MS"/>
                      <w:spacing w:val="-20"/>
                      <w:w w:val="105"/>
                    </w:rPr>
                    <w:t> </w:t>
                  </w:r>
                  <w:r>
                    <w:rPr>
                      <w:rFonts w:ascii="Trebuchet MS" w:hAnsi="Trebuchet MS"/>
                      <w:w w:val="105"/>
                    </w:rPr>
                    <w:t>summary</w:t>
                  </w:r>
                  <w:r>
                    <w:rPr>
                      <w:rFonts w:ascii="Trebuchet MS" w:hAnsi="Trebuchet MS"/>
                      <w:spacing w:val="-20"/>
                      <w:w w:val="105"/>
                    </w:rPr>
                    <w:t> </w:t>
                  </w:r>
                  <w:r>
                    <w:rPr>
                      <w:rFonts w:ascii="Trebuchet MS" w:hAnsi="Trebuchet MS"/>
                      <w:w w:val="105"/>
                    </w:rPr>
                    <w:t>offences?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2"/>
        </w:rPr>
      </w:pPr>
      <w:r>
        <w:rPr/>
        <w:pict>
          <v:line style="position:absolute;mso-position-horizontal-relative:page;mso-position-vertical-relative:paragraph;z-index:6560;mso-wrap-distance-left:0;mso-wrap-distance-right:0" from="79.370102pt,10.142162pt" to="515.905102pt,10.142162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spacing w:before="11"/>
        <w:rPr>
          <w:sz w:val="31"/>
        </w:rPr>
      </w:pPr>
    </w:p>
    <w:p>
      <w:pPr>
        <w:spacing w:before="0"/>
        <w:ind w:left="720" w:right="0" w:firstLine="0"/>
        <w:jc w:val="left"/>
        <w:rPr>
          <w:b/>
          <w:sz w:val="24"/>
        </w:rPr>
      </w:pPr>
      <w:r>
        <w:rPr>
          <w:b/>
          <w:color w:val="004D71"/>
          <w:spacing w:val="-4"/>
          <w:w w:val="110"/>
          <w:sz w:val="24"/>
        </w:rPr>
        <w:t>124</w:t>
      </w:r>
    </w:p>
    <w:p>
      <w:pPr>
        <w:pStyle w:val="ListParagraph"/>
        <w:numPr>
          <w:ilvl w:val="0"/>
          <w:numId w:val="71"/>
        </w:numPr>
        <w:tabs>
          <w:tab w:pos="1229" w:val="left" w:leader="none"/>
          <w:tab w:pos="1230" w:val="left" w:leader="none"/>
        </w:tabs>
        <w:spacing w:line="240" w:lineRule="auto" w:before="43" w:after="0"/>
        <w:ind w:left="1229" w:right="0" w:hanging="794"/>
        <w:jc w:val="left"/>
        <w:rPr>
          <w:sz w:val="13"/>
        </w:rPr>
      </w:pPr>
      <w:r>
        <w:rPr>
          <w:i/>
          <w:spacing w:val="1"/>
          <w:w w:val="116"/>
          <w:sz w:val="13"/>
        </w:rPr>
        <w:br w:type="column"/>
      </w:r>
      <w:r>
        <w:rPr>
          <w:i/>
          <w:sz w:val="13"/>
        </w:rPr>
        <w:t>Crimes</w:t>
      </w:r>
      <w:r>
        <w:rPr>
          <w:i/>
          <w:spacing w:val="8"/>
          <w:sz w:val="13"/>
        </w:rPr>
        <w:t> </w:t>
      </w:r>
      <w:r>
        <w:rPr>
          <w:i/>
          <w:sz w:val="13"/>
        </w:rPr>
        <w:t>Act</w:t>
      </w:r>
      <w:r>
        <w:rPr>
          <w:i/>
          <w:spacing w:val="8"/>
          <w:sz w:val="13"/>
        </w:rPr>
        <w:t> </w:t>
      </w:r>
      <w:r>
        <w:rPr>
          <w:i/>
          <w:sz w:val="13"/>
        </w:rPr>
        <w:t>1900</w:t>
      </w:r>
      <w:r>
        <w:rPr>
          <w:i/>
          <w:spacing w:val="10"/>
          <w:sz w:val="13"/>
        </w:rPr>
        <w:t> </w:t>
      </w:r>
      <w:r>
        <w:rPr>
          <w:spacing w:val="2"/>
          <w:sz w:val="13"/>
        </w:rPr>
        <w:t>(ACT)</w:t>
      </w:r>
      <w:r>
        <w:rPr>
          <w:spacing w:val="9"/>
          <w:sz w:val="13"/>
        </w:rPr>
        <w:t> </w:t>
      </w:r>
      <w:r>
        <w:rPr>
          <w:sz w:val="13"/>
        </w:rPr>
        <w:t>s</w:t>
      </w:r>
      <w:r>
        <w:rPr>
          <w:spacing w:val="9"/>
          <w:sz w:val="13"/>
        </w:rPr>
        <w:t> </w:t>
      </w:r>
      <w:r>
        <w:rPr>
          <w:sz w:val="13"/>
        </w:rPr>
        <w:t>315C.</w:t>
      </w:r>
      <w:r>
        <w:rPr>
          <w:spacing w:val="10"/>
          <w:sz w:val="13"/>
        </w:rPr>
        <w:t> </w:t>
      </w:r>
      <w:r>
        <w:rPr>
          <w:sz w:val="13"/>
        </w:rPr>
        <w:t>This</w:t>
      </w:r>
      <w:r>
        <w:rPr>
          <w:spacing w:val="9"/>
          <w:sz w:val="13"/>
        </w:rPr>
        <w:t> </w:t>
      </w:r>
      <w:r>
        <w:rPr>
          <w:sz w:val="13"/>
        </w:rPr>
        <w:t>section</w:t>
      </w:r>
      <w:r>
        <w:rPr>
          <w:spacing w:val="9"/>
          <w:sz w:val="13"/>
        </w:rPr>
        <w:t> </w:t>
      </w:r>
      <w:r>
        <w:rPr>
          <w:sz w:val="13"/>
        </w:rPr>
        <w:t>applies</w:t>
      </w:r>
      <w:r>
        <w:rPr>
          <w:spacing w:val="10"/>
          <w:sz w:val="13"/>
        </w:rPr>
        <w:t> </w:t>
      </w:r>
      <w:r>
        <w:rPr>
          <w:sz w:val="13"/>
        </w:rPr>
        <w:t>to</w:t>
      </w:r>
      <w:r>
        <w:rPr>
          <w:spacing w:val="9"/>
          <w:sz w:val="13"/>
        </w:rPr>
        <w:t> </w:t>
      </w:r>
      <w:r>
        <w:rPr>
          <w:sz w:val="13"/>
        </w:rPr>
        <w:t>indictable</w:t>
      </w:r>
      <w:r>
        <w:rPr>
          <w:spacing w:val="10"/>
          <w:sz w:val="13"/>
        </w:rPr>
        <w:t> </w:t>
      </w:r>
      <w:r>
        <w:rPr>
          <w:sz w:val="13"/>
        </w:rPr>
        <w:t>offences</w:t>
      </w:r>
      <w:r>
        <w:rPr>
          <w:spacing w:val="9"/>
          <w:sz w:val="13"/>
        </w:rPr>
        <w:t> </w:t>
      </w:r>
      <w:r>
        <w:rPr>
          <w:sz w:val="13"/>
        </w:rPr>
        <w:t>that</w:t>
      </w:r>
      <w:r>
        <w:rPr>
          <w:spacing w:val="9"/>
          <w:sz w:val="13"/>
        </w:rPr>
        <w:t> </w:t>
      </w:r>
      <w:r>
        <w:rPr>
          <w:sz w:val="13"/>
        </w:rPr>
        <w:t>can</w:t>
      </w:r>
      <w:r>
        <w:rPr>
          <w:spacing w:val="10"/>
          <w:sz w:val="13"/>
        </w:rPr>
        <w:t> </w:t>
      </w:r>
      <w:r>
        <w:rPr>
          <w:sz w:val="13"/>
        </w:rPr>
        <w:t>be</w:t>
      </w:r>
      <w:r>
        <w:rPr>
          <w:spacing w:val="9"/>
          <w:sz w:val="13"/>
        </w:rPr>
        <w:t> </w:t>
      </w:r>
      <w:r>
        <w:rPr>
          <w:sz w:val="13"/>
        </w:rPr>
        <w:t>heard</w:t>
      </w:r>
      <w:r>
        <w:rPr>
          <w:spacing w:val="10"/>
          <w:sz w:val="13"/>
        </w:rPr>
        <w:t> </w:t>
      </w:r>
      <w:r>
        <w:rPr>
          <w:sz w:val="13"/>
        </w:rPr>
        <w:t>and</w:t>
      </w:r>
      <w:r>
        <w:rPr>
          <w:spacing w:val="9"/>
          <w:sz w:val="13"/>
        </w:rPr>
        <w:t> </w:t>
      </w:r>
      <w:r>
        <w:rPr>
          <w:sz w:val="13"/>
        </w:rPr>
        <w:t>determined</w:t>
      </w:r>
      <w:r>
        <w:rPr>
          <w:spacing w:val="9"/>
          <w:sz w:val="13"/>
        </w:rPr>
        <w:t> </w:t>
      </w:r>
      <w:r>
        <w:rPr>
          <w:sz w:val="13"/>
        </w:rPr>
        <w:t>summarily.</w:t>
      </w:r>
    </w:p>
    <w:p>
      <w:pPr>
        <w:pStyle w:val="ListParagraph"/>
        <w:numPr>
          <w:ilvl w:val="0"/>
          <w:numId w:val="71"/>
        </w:numPr>
        <w:tabs>
          <w:tab w:pos="1229" w:val="left" w:leader="none"/>
          <w:tab w:pos="1230" w:val="left" w:leader="none"/>
        </w:tabs>
        <w:spacing w:line="240" w:lineRule="auto" w:before="1" w:after="0"/>
        <w:ind w:left="1229" w:right="0" w:hanging="794"/>
        <w:jc w:val="left"/>
        <w:rPr>
          <w:sz w:val="13"/>
        </w:rPr>
      </w:pPr>
      <w:r>
        <w:rPr>
          <w:sz w:val="13"/>
        </w:rPr>
        <w:t>Ibid.</w:t>
      </w:r>
    </w:p>
    <w:p>
      <w:pPr>
        <w:pStyle w:val="ListParagraph"/>
        <w:numPr>
          <w:ilvl w:val="0"/>
          <w:numId w:val="71"/>
        </w:numPr>
        <w:tabs>
          <w:tab w:pos="1229" w:val="left" w:leader="none"/>
          <w:tab w:pos="1230" w:val="left" w:leader="none"/>
        </w:tabs>
        <w:spacing w:line="240" w:lineRule="auto" w:before="2" w:after="0"/>
        <w:ind w:left="1229" w:right="0" w:hanging="794"/>
        <w:jc w:val="left"/>
        <w:rPr>
          <w:sz w:val="13"/>
        </w:rPr>
      </w:pPr>
      <w:r>
        <w:rPr>
          <w:i/>
          <w:sz w:val="13"/>
        </w:rPr>
        <w:t>Criminal</w:t>
      </w:r>
      <w:r>
        <w:rPr>
          <w:i/>
          <w:spacing w:val="5"/>
          <w:sz w:val="13"/>
        </w:rPr>
        <w:t> </w:t>
      </w:r>
      <w:r>
        <w:rPr>
          <w:i/>
          <w:sz w:val="13"/>
        </w:rPr>
        <w:t>Justice</w:t>
      </w:r>
      <w:r>
        <w:rPr>
          <w:i/>
          <w:spacing w:val="6"/>
          <w:sz w:val="13"/>
        </w:rPr>
        <w:t> </w:t>
      </w:r>
      <w:r>
        <w:rPr>
          <w:i/>
          <w:sz w:val="13"/>
        </w:rPr>
        <w:t>(Mental</w:t>
      </w:r>
      <w:r>
        <w:rPr>
          <w:i/>
          <w:spacing w:val="5"/>
          <w:sz w:val="13"/>
        </w:rPr>
        <w:t> </w:t>
      </w:r>
      <w:r>
        <w:rPr>
          <w:i/>
          <w:sz w:val="13"/>
        </w:rPr>
        <w:t>Impairment)</w:t>
      </w:r>
      <w:r>
        <w:rPr>
          <w:i/>
          <w:spacing w:val="6"/>
          <w:sz w:val="13"/>
        </w:rPr>
        <w:t> </w:t>
      </w:r>
      <w:r>
        <w:rPr>
          <w:i/>
          <w:sz w:val="13"/>
        </w:rPr>
        <w:t>Act</w:t>
      </w:r>
      <w:r>
        <w:rPr>
          <w:i/>
          <w:spacing w:val="6"/>
          <w:sz w:val="13"/>
        </w:rPr>
        <w:t> </w:t>
      </w:r>
      <w:r>
        <w:rPr>
          <w:i/>
          <w:sz w:val="13"/>
        </w:rPr>
        <w:t>1999</w:t>
      </w:r>
      <w:r>
        <w:rPr>
          <w:i/>
          <w:spacing w:val="6"/>
          <w:sz w:val="13"/>
        </w:rPr>
        <w:t> </w:t>
      </w:r>
      <w:r>
        <w:rPr>
          <w:sz w:val="13"/>
        </w:rPr>
        <w:t>(Tas)</w:t>
      </w:r>
      <w:r>
        <w:rPr>
          <w:spacing w:val="7"/>
          <w:sz w:val="13"/>
        </w:rPr>
        <w:t> </w:t>
      </w:r>
      <w:r>
        <w:rPr>
          <w:sz w:val="13"/>
        </w:rPr>
        <w:t>s</w:t>
      </w:r>
      <w:r>
        <w:rPr>
          <w:spacing w:val="7"/>
          <w:sz w:val="13"/>
        </w:rPr>
        <w:t> </w:t>
      </w:r>
      <w:r>
        <w:rPr>
          <w:sz w:val="13"/>
        </w:rPr>
        <w:t>15.</w:t>
      </w:r>
    </w:p>
    <w:p>
      <w:pPr>
        <w:pStyle w:val="ListParagraph"/>
        <w:numPr>
          <w:ilvl w:val="0"/>
          <w:numId w:val="71"/>
        </w:numPr>
        <w:tabs>
          <w:tab w:pos="1229" w:val="left" w:leader="none"/>
          <w:tab w:pos="1230" w:val="left" w:leader="none"/>
        </w:tabs>
        <w:spacing w:line="240" w:lineRule="auto" w:before="1" w:after="0"/>
        <w:ind w:left="1229" w:right="1594" w:hanging="794"/>
        <w:jc w:val="left"/>
        <w:rPr>
          <w:sz w:val="13"/>
        </w:rPr>
      </w:pPr>
      <w:r>
        <w:rPr>
          <w:i/>
          <w:sz w:val="13"/>
        </w:rPr>
        <w:t>Criminal Law (Mentally Impaired Accused) Act 1996 </w:t>
      </w:r>
      <w:r>
        <w:rPr>
          <w:sz w:val="13"/>
        </w:rPr>
        <w:t>(WA) s </w:t>
      </w:r>
      <w:r>
        <w:rPr>
          <w:spacing w:val="3"/>
          <w:sz w:val="13"/>
        </w:rPr>
        <w:t>16(6). </w:t>
      </w:r>
      <w:r>
        <w:rPr>
          <w:sz w:val="13"/>
        </w:rPr>
        <w:t>A custody order must not be made in respect of an accused person unless             the statutory penalty for the offence includes imprisonment and the court is satisfied that a custody order is appropriate having regard to a      number</w:t>
      </w:r>
      <w:r>
        <w:rPr>
          <w:spacing w:val="8"/>
          <w:sz w:val="13"/>
        </w:rPr>
        <w:t> </w:t>
      </w:r>
      <w:r>
        <w:rPr>
          <w:sz w:val="13"/>
        </w:rPr>
        <w:t>of</w:t>
      </w:r>
      <w:r>
        <w:rPr>
          <w:spacing w:val="8"/>
          <w:sz w:val="13"/>
        </w:rPr>
        <w:t> </w:t>
      </w:r>
      <w:r>
        <w:rPr>
          <w:sz w:val="13"/>
        </w:rPr>
        <w:t>factors</w:t>
      </w:r>
      <w:r>
        <w:rPr>
          <w:spacing w:val="8"/>
          <w:sz w:val="13"/>
        </w:rPr>
        <w:t> </w:t>
      </w:r>
      <w:r>
        <w:rPr>
          <w:sz w:val="13"/>
        </w:rPr>
        <w:t>including</w:t>
      </w:r>
      <w:r>
        <w:rPr>
          <w:spacing w:val="9"/>
          <w:sz w:val="13"/>
        </w:rPr>
        <w:t> </w:t>
      </w:r>
      <w:r>
        <w:rPr>
          <w:sz w:val="13"/>
        </w:rPr>
        <w:t>the</w:t>
      </w:r>
      <w:r>
        <w:rPr>
          <w:spacing w:val="8"/>
          <w:sz w:val="13"/>
        </w:rPr>
        <w:t> </w:t>
      </w:r>
      <w:r>
        <w:rPr>
          <w:sz w:val="13"/>
        </w:rPr>
        <w:t>strength</w:t>
      </w:r>
      <w:r>
        <w:rPr>
          <w:spacing w:val="8"/>
          <w:sz w:val="13"/>
        </w:rPr>
        <w:t> </w:t>
      </w:r>
      <w:r>
        <w:rPr>
          <w:sz w:val="13"/>
        </w:rPr>
        <w:t>of</w:t>
      </w:r>
      <w:r>
        <w:rPr>
          <w:spacing w:val="9"/>
          <w:sz w:val="13"/>
        </w:rPr>
        <w:t> </w:t>
      </w:r>
      <w:r>
        <w:rPr>
          <w:sz w:val="13"/>
        </w:rPr>
        <w:t>the</w:t>
      </w:r>
      <w:r>
        <w:rPr>
          <w:spacing w:val="8"/>
          <w:sz w:val="13"/>
        </w:rPr>
        <w:t> </w:t>
      </w:r>
      <w:r>
        <w:rPr>
          <w:sz w:val="13"/>
        </w:rPr>
        <w:t>evidence</w:t>
      </w:r>
      <w:r>
        <w:rPr>
          <w:spacing w:val="8"/>
          <w:sz w:val="13"/>
        </w:rPr>
        <w:t> </w:t>
      </w:r>
      <w:r>
        <w:rPr>
          <w:sz w:val="13"/>
        </w:rPr>
        <w:t>against</w:t>
      </w:r>
      <w:r>
        <w:rPr>
          <w:spacing w:val="8"/>
          <w:sz w:val="13"/>
        </w:rPr>
        <w:t> </w:t>
      </w:r>
      <w:r>
        <w:rPr>
          <w:sz w:val="13"/>
        </w:rPr>
        <w:t>the</w:t>
      </w:r>
      <w:r>
        <w:rPr>
          <w:spacing w:val="9"/>
          <w:sz w:val="13"/>
        </w:rPr>
        <w:t> </w:t>
      </w:r>
      <w:r>
        <w:rPr>
          <w:sz w:val="13"/>
        </w:rPr>
        <w:t>accused</w:t>
      </w:r>
      <w:r>
        <w:rPr>
          <w:spacing w:val="8"/>
          <w:sz w:val="13"/>
        </w:rPr>
        <w:t> </w:t>
      </w:r>
      <w:r>
        <w:rPr>
          <w:sz w:val="13"/>
        </w:rPr>
        <w:t>person.</w:t>
      </w:r>
    </w:p>
    <w:p>
      <w:pPr>
        <w:pStyle w:val="ListParagraph"/>
        <w:numPr>
          <w:ilvl w:val="0"/>
          <w:numId w:val="71"/>
        </w:numPr>
        <w:tabs>
          <w:tab w:pos="1229" w:val="left" w:leader="none"/>
          <w:tab w:pos="1230" w:val="left" w:leader="none"/>
        </w:tabs>
        <w:spacing w:line="240" w:lineRule="auto" w:before="4" w:after="0"/>
        <w:ind w:left="1229" w:right="0" w:hanging="794"/>
        <w:jc w:val="left"/>
        <w:rPr>
          <w:sz w:val="13"/>
        </w:rPr>
      </w:pPr>
      <w:r>
        <w:rPr>
          <w:sz w:val="13"/>
        </w:rPr>
        <w:t>Ibid ss </w:t>
      </w:r>
      <w:r>
        <w:rPr>
          <w:spacing w:val="3"/>
          <w:sz w:val="13"/>
        </w:rPr>
        <w:t>2(b),</w:t>
      </w:r>
      <w:r>
        <w:rPr>
          <w:spacing w:val="18"/>
          <w:sz w:val="13"/>
        </w:rPr>
        <w:t> </w:t>
      </w:r>
      <w:r>
        <w:rPr>
          <w:sz w:val="13"/>
        </w:rPr>
        <w:t>3.</w:t>
      </w:r>
    </w:p>
    <w:p>
      <w:pPr>
        <w:pStyle w:val="ListParagraph"/>
        <w:numPr>
          <w:ilvl w:val="0"/>
          <w:numId w:val="71"/>
        </w:numPr>
        <w:tabs>
          <w:tab w:pos="1229" w:val="left" w:leader="none"/>
          <w:tab w:pos="1230" w:val="left" w:leader="none"/>
        </w:tabs>
        <w:spacing w:line="240" w:lineRule="auto" w:before="1" w:after="0"/>
        <w:ind w:left="1229" w:right="0" w:hanging="793"/>
        <w:jc w:val="left"/>
        <w:rPr>
          <w:sz w:val="13"/>
        </w:rPr>
      </w:pPr>
      <w:r>
        <w:rPr>
          <w:sz w:val="13"/>
        </w:rPr>
        <w:t>Ibid s</w:t>
      </w:r>
      <w:r>
        <w:rPr>
          <w:spacing w:val="12"/>
          <w:sz w:val="13"/>
        </w:rPr>
        <w:t> </w:t>
      </w:r>
      <w:r>
        <w:rPr>
          <w:spacing w:val="-6"/>
          <w:sz w:val="13"/>
        </w:rPr>
        <w:t>17.</w:t>
      </w:r>
    </w:p>
    <w:p>
      <w:pPr>
        <w:spacing w:after="0" w:line="240" w:lineRule="auto"/>
        <w:jc w:val="left"/>
        <w:rPr>
          <w:sz w:val="13"/>
        </w:rPr>
        <w:sectPr>
          <w:type w:val="continuous"/>
          <w:pgSz w:w="11910" w:h="16840"/>
          <w:pgMar w:top="1320" w:bottom="280" w:left="0" w:right="0"/>
          <w:cols w:num="2" w:equalWidth="0">
            <w:col w:w="1112" w:space="40"/>
            <w:col w:w="10758"/>
          </w:cols>
        </w:sectPr>
      </w:pPr>
    </w:p>
    <w:p>
      <w:pPr>
        <w:pStyle w:val="BodyText"/>
        <w:rPr>
          <w:sz w:val="20"/>
        </w:rPr>
      </w:pPr>
    </w:p>
    <w:p>
      <w:pPr>
        <w:pStyle w:val="BodyText"/>
        <w:spacing w:before="3"/>
        <w:rPr>
          <w:sz w:val="17"/>
        </w:rPr>
      </w:pPr>
    </w:p>
    <w:p>
      <w:pPr>
        <w:pStyle w:val="Heading2"/>
        <w:spacing w:before="96"/>
      </w:pPr>
      <w:bookmarkStart w:name="_TOC_250046" w:id="168"/>
      <w:bookmarkStart w:name="Defence of mental impairment in the Magi" w:id="169"/>
      <w:r>
        <w:rPr>
          <w:b w:val="0"/>
        </w:rPr>
      </w:r>
      <w:bookmarkEnd w:id="168"/>
      <w:r>
        <w:rPr>
          <w:color w:val="004D71"/>
          <w:w w:val="115"/>
        </w:rPr>
        <w:t>Defence of mental impairment in the Magistrates’ Court</w:t>
      </w:r>
    </w:p>
    <w:p>
      <w:pPr>
        <w:pStyle w:val="BodyText"/>
        <w:spacing w:before="6"/>
        <w:rPr>
          <w:b/>
          <w:sz w:val="27"/>
        </w:rPr>
      </w:pPr>
    </w:p>
    <w:p>
      <w:pPr>
        <w:pStyle w:val="Heading3"/>
      </w:pPr>
      <w:bookmarkStart w:name="_TOC_250045" w:id="170"/>
      <w:bookmarkEnd w:id="170"/>
      <w:r>
        <w:rPr>
          <w:w w:val="115"/>
        </w:rPr>
        <w:t>The requirement to discharge</w:t>
      </w:r>
    </w:p>
    <w:p>
      <w:pPr>
        <w:pStyle w:val="ListParagraph"/>
        <w:numPr>
          <w:ilvl w:val="1"/>
          <w:numId w:val="69"/>
        </w:numPr>
        <w:tabs>
          <w:tab w:pos="2381" w:val="left" w:leader="none"/>
          <w:tab w:pos="2382" w:val="left" w:leader="none"/>
        </w:tabs>
        <w:spacing w:line="242" w:lineRule="auto" w:before="138" w:after="0"/>
        <w:ind w:left="2381" w:right="1936" w:hanging="794"/>
        <w:jc w:val="left"/>
        <w:rPr>
          <w:sz w:val="21"/>
        </w:rPr>
      </w:pPr>
      <w:r>
        <w:rPr>
          <w:sz w:val="21"/>
        </w:rPr>
        <w:t>Section 5 of the CMIA, while </w:t>
      </w:r>
      <w:r>
        <w:rPr>
          <w:spacing w:val="-3"/>
          <w:sz w:val="21"/>
        </w:rPr>
        <w:t>providing that  </w:t>
      </w:r>
      <w:r>
        <w:rPr>
          <w:sz w:val="21"/>
        </w:rPr>
        <w:t>the </w:t>
      </w:r>
      <w:r>
        <w:rPr>
          <w:spacing w:val="-3"/>
          <w:sz w:val="21"/>
        </w:rPr>
        <w:t>defence</w:t>
      </w:r>
      <w:r>
        <w:rPr>
          <w:spacing w:val="41"/>
          <w:sz w:val="21"/>
        </w:rPr>
        <w:t> </w:t>
      </w:r>
      <w:r>
        <w:rPr>
          <w:sz w:val="21"/>
        </w:rPr>
        <w:t>of mental </w:t>
      </w:r>
      <w:r>
        <w:rPr>
          <w:spacing w:val="-3"/>
          <w:sz w:val="21"/>
        </w:rPr>
        <w:t>impairment  </w:t>
      </w:r>
      <w:r>
        <w:rPr>
          <w:sz w:val="21"/>
        </w:rPr>
        <w:t>applies  </w:t>
      </w:r>
      <w:r>
        <w:rPr>
          <w:spacing w:val="-3"/>
          <w:sz w:val="21"/>
        </w:rPr>
        <w:t>to </w:t>
      </w:r>
      <w:r>
        <w:rPr>
          <w:sz w:val="21"/>
        </w:rPr>
        <w:t>summary offences and indictable offences </w:t>
      </w:r>
      <w:r>
        <w:rPr>
          <w:spacing w:val="-3"/>
          <w:sz w:val="21"/>
        </w:rPr>
        <w:t>heard </w:t>
      </w:r>
      <w:r>
        <w:rPr>
          <w:sz w:val="21"/>
        </w:rPr>
        <w:t>and </w:t>
      </w:r>
      <w:r>
        <w:rPr>
          <w:spacing w:val="-3"/>
          <w:sz w:val="21"/>
        </w:rPr>
        <w:t>determined </w:t>
      </w:r>
      <w:r>
        <w:rPr>
          <w:spacing w:val="-4"/>
          <w:sz w:val="21"/>
        </w:rPr>
        <w:t>summarily, </w:t>
      </w:r>
      <w:r>
        <w:rPr>
          <w:sz w:val="21"/>
        </w:rPr>
        <w:t>also provides</w:t>
      </w:r>
      <w:r>
        <w:rPr>
          <w:spacing w:val="8"/>
          <w:sz w:val="21"/>
        </w:rPr>
        <w:t> </w:t>
      </w:r>
      <w:r>
        <w:rPr>
          <w:sz w:val="21"/>
        </w:rPr>
        <w:t>that:</w:t>
      </w:r>
    </w:p>
    <w:p>
      <w:pPr>
        <w:spacing w:line="235" w:lineRule="auto" w:before="116"/>
        <w:ind w:left="2721" w:right="2087" w:firstLine="0"/>
        <w:jc w:val="left"/>
        <w:rPr>
          <w:sz w:val="20"/>
        </w:rPr>
      </w:pPr>
      <w:r>
        <w:rPr>
          <w:w w:val="105"/>
          <w:sz w:val="20"/>
        </w:rPr>
        <w:t>If the Magistrates’ Court finds a person not guilty because of mental impairment of a summary offence or an indictable offence heard and determined summarily, the Magistrates’ Court must discharge the person.</w:t>
      </w:r>
    </w:p>
    <w:p>
      <w:pPr>
        <w:pStyle w:val="ListParagraph"/>
        <w:numPr>
          <w:ilvl w:val="1"/>
          <w:numId w:val="69"/>
        </w:numPr>
        <w:tabs>
          <w:tab w:pos="2381" w:val="left" w:leader="none"/>
          <w:tab w:pos="2382" w:val="left" w:leader="none"/>
        </w:tabs>
        <w:spacing w:line="242" w:lineRule="auto" w:before="129" w:after="0"/>
        <w:ind w:left="2381" w:right="1595" w:hanging="794"/>
        <w:jc w:val="left"/>
        <w:rPr>
          <w:sz w:val="21"/>
        </w:rPr>
      </w:pPr>
      <w:r>
        <w:rPr>
          <w:w w:val="105"/>
          <w:sz w:val="21"/>
        </w:rPr>
        <w:t>The</w:t>
      </w:r>
      <w:r>
        <w:rPr>
          <w:spacing w:val="-9"/>
          <w:w w:val="105"/>
          <w:sz w:val="21"/>
        </w:rPr>
        <w:t> </w:t>
      </w:r>
      <w:r>
        <w:rPr>
          <w:spacing w:val="-3"/>
          <w:w w:val="105"/>
          <w:sz w:val="21"/>
        </w:rPr>
        <w:t>Community</w:t>
      </w:r>
      <w:r>
        <w:rPr>
          <w:spacing w:val="-8"/>
          <w:w w:val="105"/>
          <w:sz w:val="21"/>
        </w:rPr>
        <w:t> </w:t>
      </w:r>
      <w:r>
        <w:rPr>
          <w:w w:val="105"/>
          <w:sz w:val="21"/>
        </w:rPr>
        <w:t>Development</w:t>
      </w:r>
      <w:r>
        <w:rPr>
          <w:spacing w:val="-8"/>
          <w:w w:val="105"/>
          <w:sz w:val="21"/>
        </w:rPr>
        <w:t> </w:t>
      </w:r>
      <w:r>
        <w:rPr>
          <w:spacing w:val="-3"/>
          <w:w w:val="105"/>
          <w:sz w:val="21"/>
        </w:rPr>
        <w:t>Committee,</w:t>
      </w:r>
      <w:r>
        <w:rPr>
          <w:spacing w:val="-8"/>
          <w:w w:val="105"/>
          <w:sz w:val="21"/>
        </w:rPr>
        <w:t> </w:t>
      </w:r>
      <w:r>
        <w:rPr>
          <w:w w:val="105"/>
          <w:sz w:val="21"/>
        </w:rPr>
        <w:t>which</w:t>
      </w:r>
      <w:r>
        <w:rPr>
          <w:spacing w:val="-9"/>
          <w:w w:val="105"/>
          <w:sz w:val="21"/>
        </w:rPr>
        <w:t> </w:t>
      </w:r>
      <w:r>
        <w:rPr>
          <w:w w:val="105"/>
          <w:sz w:val="21"/>
        </w:rPr>
        <w:t>developed</w:t>
      </w:r>
      <w:r>
        <w:rPr>
          <w:spacing w:val="-8"/>
          <w:w w:val="105"/>
          <w:sz w:val="21"/>
        </w:rPr>
        <w:t> </w:t>
      </w:r>
      <w:r>
        <w:rPr>
          <w:w w:val="105"/>
          <w:sz w:val="21"/>
        </w:rPr>
        <w:t>most</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policy</w:t>
      </w:r>
      <w:r>
        <w:rPr>
          <w:spacing w:val="-9"/>
          <w:w w:val="105"/>
          <w:sz w:val="21"/>
        </w:rPr>
        <w:t> </w:t>
      </w:r>
      <w:r>
        <w:rPr>
          <w:w w:val="105"/>
          <w:sz w:val="21"/>
        </w:rPr>
        <w:t>underlying the CMIA, decided </w:t>
      </w:r>
      <w:r>
        <w:rPr>
          <w:spacing w:val="-2"/>
          <w:w w:val="105"/>
          <w:sz w:val="21"/>
        </w:rPr>
        <w:t>not </w:t>
      </w:r>
      <w:r>
        <w:rPr>
          <w:spacing w:val="-3"/>
          <w:w w:val="105"/>
          <w:sz w:val="21"/>
        </w:rPr>
        <w:t>to </w:t>
      </w:r>
      <w:r>
        <w:rPr>
          <w:w w:val="105"/>
          <w:sz w:val="21"/>
        </w:rPr>
        <w:t>give </w:t>
      </w:r>
      <w:r>
        <w:rPr>
          <w:spacing w:val="-3"/>
          <w:w w:val="105"/>
          <w:sz w:val="21"/>
        </w:rPr>
        <w:t>magistrates </w:t>
      </w:r>
      <w:r>
        <w:rPr>
          <w:w w:val="105"/>
          <w:sz w:val="21"/>
        </w:rPr>
        <w:t>the power </w:t>
      </w:r>
      <w:r>
        <w:rPr>
          <w:spacing w:val="-3"/>
          <w:w w:val="105"/>
          <w:sz w:val="21"/>
        </w:rPr>
        <w:t>to </w:t>
      </w:r>
      <w:r>
        <w:rPr>
          <w:spacing w:val="-4"/>
          <w:w w:val="105"/>
          <w:sz w:val="21"/>
        </w:rPr>
        <w:t>make </w:t>
      </w:r>
      <w:r>
        <w:rPr>
          <w:w w:val="105"/>
          <w:sz w:val="21"/>
        </w:rPr>
        <w:t>orders in </w:t>
      </w:r>
      <w:r>
        <w:rPr>
          <w:spacing w:val="-3"/>
          <w:w w:val="105"/>
          <w:sz w:val="21"/>
        </w:rPr>
        <w:t>relation</w:t>
      </w:r>
      <w:r>
        <w:rPr>
          <w:spacing w:val="32"/>
          <w:w w:val="105"/>
          <w:sz w:val="21"/>
        </w:rPr>
        <w:t> </w:t>
      </w:r>
      <w:r>
        <w:rPr>
          <w:spacing w:val="-3"/>
          <w:w w:val="105"/>
          <w:sz w:val="21"/>
        </w:rPr>
        <w:t>to</w:t>
      </w:r>
    </w:p>
    <w:p>
      <w:pPr>
        <w:pStyle w:val="BodyText"/>
        <w:spacing w:line="242" w:lineRule="auto" w:before="2"/>
        <w:ind w:left="2381" w:right="1632"/>
        <w:rPr>
          <w:sz w:val="12"/>
        </w:rPr>
      </w:pPr>
      <w:r>
        <w:rPr>
          <w:w w:val="105"/>
        </w:rPr>
        <w:t>people </w:t>
      </w:r>
      <w:r>
        <w:rPr>
          <w:spacing w:val="-3"/>
          <w:w w:val="105"/>
        </w:rPr>
        <w:t>found </w:t>
      </w:r>
      <w:r>
        <w:rPr>
          <w:spacing w:val="-2"/>
          <w:w w:val="105"/>
        </w:rPr>
        <w:t>not </w:t>
      </w:r>
      <w:r>
        <w:rPr>
          <w:w w:val="105"/>
        </w:rPr>
        <w:t>guilty because of mental </w:t>
      </w:r>
      <w:r>
        <w:rPr>
          <w:spacing w:val="-3"/>
          <w:w w:val="105"/>
        </w:rPr>
        <w:t>impairment. </w:t>
      </w:r>
      <w:r>
        <w:rPr>
          <w:w w:val="105"/>
        </w:rPr>
        <w:t>This decision was based on the </w:t>
      </w:r>
      <w:r>
        <w:rPr>
          <w:spacing w:val="-3"/>
          <w:w w:val="105"/>
        </w:rPr>
        <w:t>reasoning that </w:t>
      </w:r>
      <w:r>
        <w:rPr>
          <w:w w:val="105"/>
        </w:rPr>
        <w:t>offences </w:t>
      </w:r>
      <w:r>
        <w:rPr>
          <w:spacing w:val="-3"/>
          <w:w w:val="105"/>
        </w:rPr>
        <w:t>heard </w:t>
      </w:r>
      <w:r>
        <w:rPr>
          <w:w w:val="105"/>
        </w:rPr>
        <w:t>in the </w:t>
      </w:r>
      <w:r>
        <w:rPr>
          <w:spacing w:val="-3"/>
          <w:w w:val="105"/>
        </w:rPr>
        <w:t>Magistrates’ Court were </w:t>
      </w:r>
      <w:r>
        <w:rPr>
          <w:w w:val="105"/>
        </w:rPr>
        <w:t>less serious and did </w:t>
      </w:r>
      <w:r>
        <w:rPr>
          <w:spacing w:val="-2"/>
          <w:w w:val="105"/>
        </w:rPr>
        <w:t>not </w:t>
      </w:r>
      <w:r>
        <w:rPr>
          <w:spacing w:val="-3"/>
          <w:w w:val="105"/>
        </w:rPr>
        <w:t>warrant </w:t>
      </w:r>
      <w:r>
        <w:rPr>
          <w:w w:val="105"/>
        </w:rPr>
        <w:t>the </w:t>
      </w:r>
      <w:r>
        <w:rPr>
          <w:spacing w:val="-3"/>
          <w:w w:val="105"/>
        </w:rPr>
        <w:t>kind </w:t>
      </w:r>
      <w:r>
        <w:rPr>
          <w:w w:val="105"/>
        </w:rPr>
        <w:t>of </w:t>
      </w:r>
      <w:r>
        <w:rPr>
          <w:spacing w:val="-3"/>
          <w:w w:val="105"/>
        </w:rPr>
        <w:t>treatment </w:t>
      </w:r>
      <w:r>
        <w:rPr>
          <w:w w:val="105"/>
        </w:rPr>
        <w:t>and supervision </w:t>
      </w:r>
      <w:r>
        <w:rPr>
          <w:spacing w:val="-3"/>
          <w:w w:val="105"/>
        </w:rPr>
        <w:t>that </w:t>
      </w:r>
      <w:r>
        <w:rPr>
          <w:w w:val="105"/>
        </w:rPr>
        <w:t>would be </w:t>
      </w:r>
      <w:r>
        <w:rPr>
          <w:spacing w:val="-3"/>
          <w:w w:val="105"/>
        </w:rPr>
        <w:t>required </w:t>
      </w:r>
      <w:r>
        <w:rPr>
          <w:w w:val="105"/>
        </w:rPr>
        <w:t>by someone who </w:t>
      </w:r>
      <w:r>
        <w:rPr>
          <w:spacing w:val="-2"/>
          <w:w w:val="105"/>
        </w:rPr>
        <w:t>committed </w:t>
      </w:r>
      <w:r>
        <w:rPr>
          <w:w w:val="105"/>
        </w:rPr>
        <w:t>a more serious </w:t>
      </w:r>
      <w:r>
        <w:rPr>
          <w:spacing w:val="-3"/>
          <w:w w:val="105"/>
        </w:rPr>
        <w:t>offence. </w:t>
      </w:r>
      <w:r>
        <w:rPr>
          <w:w w:val="105"/>
        </w:rPr>
        <w:t>The </w:t>
      </w:r>
      <w:r>
        <w:rPr>
          <w:spacing w:val="-3"/>
          <w:w w:val="105"/>
        </w:rPr>
        <w:t>Committee </w:t>
      </w:r>
      <w:r>
        <w:rPr>
          <w:w w:val="105"/>
        </w:rPr>
        <w:t>expressed doubt </w:t>
      </w:r>
      <w:r>
        <w:rPr>
          <w:spacing w:val="-3"/>
          <w:w w:val="105"/>
        </w:rPr>
        <w:t>that </w:t>
      </w:r>
      <w:r>
        <w:rPr>
          <w:w w:val="105"/>
        </w:rPr>
        <w:t>the supervision </w:t>
      </w:r>
      <w:r>
        <w:rPr>
          <w:spacing w:val="-3"/>
          <w:w w:val="105"/>
        </w:rPr>
        <w:t>regime </w:t>
      </w:r>
      <w:r>
        <w:rPr>
          <w:w w:val="105"/>
        </w:rPr>
        <w:t>proposed </w:t>
      </w:r>
      <w:r>
        <w:rPr>
          <w:spacing w:val="-3"/>
          <w:w w:val="105"/>
        </w:rPr>
        <w:t>(that </w:t>
      </w:r>
      <w:r>
        <w:rPr>
          <w:w w:val="105"/>
        </w:rPr>
        <w:t>was </w:t>
      </w:r>
      <w:r>
        <w:rPr>
          <w:spacing w:val="-3"/>
          <w:w w:val="105"/>
        </w:rPr>
        <w:t>subsequently </w:t>
      </w:r>
      <w:r>
        <w:rPr>
          <w:w w:val="105"/>
        </w:rPr>
        <w:t>adopted by the CMIA) would be suitable </w:t>
      </w:r>
      <w:r>
        <w:rPr>
          <w:spacing w:val="-3"/>
          <w:w w:val="105"/>
        </w:rPr>
        <w:t>for </w:t>
      </w:r>
      <w:r>
        <w:rPr>
          <w:w w:val="105"/>
        </w:rPr>
        <w:t>people </w:t>
      </w:r>
      <w:r>
        <w:rPr>
          <w:spacing w:val="-3"/>
          <w:w w:val="105"/>
        </w:rPr>
        <w:t>charged </w:t>
      </w:r>
      <w:r>
        <w:rPr>
          <w:w w:val="105"/>
        </w:rPr>
        <w:t>with summary offences. The </w:t>
      </w:r>
      <w:r>
        <w:rPr>
          <w:spacing w:val="-3"/>
          <w:w w:val="105"/>
        </w:rPr>
        <w:t>Committee </w:t>
      </w:r>
      <w:r>
        <w:rPr>
          <w:w w:val="105"/>
        </w:rPr>
        <w:t>also envisaged </w:t>
      </w:r>
      <w:r>
        <w:rPr>
          <w:spacing w:val="-3"/>
          <w:w w:val="105"/>
        </w:rPr>
        <w:t>that such </w:t>
      </w:r>
      <w:r>
        <w:rPr>
          <w:w w:val="105"/>
        </w:rPr>
        <w:t>people would receive assistance </w:t>
      </w:r>
      <w:r>
        <w:rPr>
          <w:spacing w:val="-3"/>
          <w:w w:val="105"/>
        </w:rPr>
        <w:t>through psychiatric </w:t>
      </w:r>
      <w:r>
        <w:rPr>
          <w:w w:val="105"/>
        </w:rPr>
        <w:t>or </w:t>
      </w:r>
      <w:r>
        <w:rPr>
          <w:spacing w:val="-3"/>
          <w:w w:val="105"/>
        </w:rPr>
        <w:t>intellectual </w:t>
      </w:r>
      <w:r>
        <w:rPr>
          <w:w w:val="105"/>
        </w:rPr>
        <w:t>disability services or pre-trial diversion, </w:t>
      </w:r>
      <w:r>
        <w:rPr>
          <w:spacing w:val="-3"/>
          <w:w w:val="105"/>
        </w:rPr>
        <w:t>recognising that </w:t>
      </w:r>
      <w:r>
        <w:rPr>
          <w:w w:val="105"/>
        </w:rPr>
        <w:t>there would need </w:t>
      </w:r>
      <w:r>
        <w:rPr>
          <w:spacing w:val="-3"/>
          <w:w w:val="105"/>
        </w:rPr>
        <w:t>to </w:t>
      </w:r>
      <w:r>
        <w:rPr>
          <w:w w:val="105"/>
        </w:rPr>
        <w:t>be </w:t>
      </w:r>
      <w:r>
        <w:rPr>
          <w:spacing w:val="-3"/>
          <w:w w:val="105"/>
        </w:rPr>
        <w:t>legislative change before </w:t>
      </w:r>
      <w:r>
        <w:rPr>
          <w:w w:val="105"/>
        </w:rPr>
        <w:t>a true pre- trial diversionary process </w:t>
      </w:r>
      <w:r>
        <w:rPr>
          <w:spacing w:val="-3"/>
          <w:w w:val="105"/>
        </w:rPr>
        <w:t>could </w:t>
      </w:r>
      <w:r>
        <w:rPr>
          <w:w w:val="105"/>
        </w:rPr>
        <w:t>operate in Victoria.</w:t>
      </w:r>
      <w:r>
        <w:rPr>
          <w:w w:val="105"/>
          <w:position w:val="7"/>
          <w:sz w:val="12"/>
        </w:rPr>
        <w:t>67</w:t>
      </w:r>
    </w:p>
    <w:p>
      <w:pPr>
        <w:pStyle w:val="ListParagraph"/>
        <w:numPr>
          <w:ilvl w:val="1"/>
          <w:numId w:val="69"/>
        </w:numPr>
        <w:tabs>
          <w:tab w:pos="2381" w:val="left" w:leader="none"/>
          <w:tab w:pos="2382" w:val="left" w:leader="none"/>
        </w:tabs>
        <w:spacing w:line="242" w:lineRule="auto" w:before="130" w:after="0"/>
        <w:ind w:left="2381" w:right="1864" w:hanging="794"/>
        <w:jc w:val="left"/>
        <w:rPr>
          <w:sz w:val="21"/>
        </w:rPr>
      </w:pPr>
      <w:r>
        <w:rPr>
          <w:w w:val="105"/>
          <w:sz w:val="21"/>
        </w:rPr>
        <w:t>These</w:t>
      </w:r>
      <w:r>
        <w:rPr>
          <w:spacing w:val="-5"/>
          <w:w w:val="105"/>
          <w:sz w:val="21"/>
        </w:rPr>
        <w:t> </w:t>
      </w:r>
      <w:r>
        <w:rPr>
          <w:spacing w:val="-3"/>
          <w:w w:val="105"/>
          <w:sz w:val="21"/>
        </w:rPr>
        <w:t>reasons,</w:t>
      </w:r>
      <w:r>
        <w:rPr>
          <w:spacing w:val="-4"/>
          <w:w w:val="105"/>
          <w:sz w:val="21"/>
        </w:rPr>
        <w:t> </w:t>
      </w:r>
      <w:r>
        <w:rPr>
          <w:w w:val="105"/>
          <w:sz w:val="21"/>
        </w:rPr>
        <w:t>while</w:t>
      </w:r>
      <w:r>
        <w:rPr>
          <w:spacing w:val="-5"/>
          <w:w w:val="105"/>
          <w:sz w:val="21"/>
        </w:rPr>
        <w:t> </w:t>
      </w:r>
      <w:r>
        <w:rPr>
          <w:w w:val="105"/>
          <w:sz w:val="21"/>
        </w:rPr>
        <w:t>justified</w:t>
      </w:r>
      <w:r>
        <w:rPr>
          <w:spacing w:val="-4"/>
          <w:w w:val="105"/>
          <w:sz w:val="21"/>
        </w:rPr>
        <w:t> </w:t>
      </w:r>
      <w:r>
        <w:rPr>
          <w:w w:val="105"/>
          <w:sz w:val="21"/>
        </w:rPr>
        <w:t>at</w:t>
      </w:r>
      <w:r>
        <w:rPr>
          <w:spacing w:val="-5"/>
          <w:w w:val="105"/>
          <w:sz w:val="21"/>
        </w:rPr>
        <w:t> </w:t>
      </w:r>
      <w:r>
        <w:rPr>
          <w:w w:val="105"/>
          <w:sz w:val="21"/>
        </w:rPr>
        <w:t>the</w:t>
      </w:r>
      <w:r>
        <w:rPr>
          <w:spacing w:val="-4"/>
          <w:w w:val="105"/>
          <w:sz w:val="21"/>
        </w:rPr>
        <w:t> </w:t>
      </w:r>
      <w:r>
        <w:rPr>
          <w:w w:val="105"/>
          <w:sz w:val="21"/>
        </w:rPr>
        <w:t>time</w:t>
      </w:r>
      <w:r>
        <w:rPr>
          <w:spacing w:val="-5"/>
          <w:w w:val="105"/>
          <w:sz w:val="21"/>
        </w:rPr>
        <w:t> </w:t>
      </w:r>
      <w:r>
        <w:rPr>
          <w:w w:val="105"/>
          <w:sz w:val="21"/>
        </w:rPr>
        <w:t>the</w:t>
      </w:r>
      <w:r>
        <w:rPr>
          <w:spacing w:val="-4"/>
          <w:w w:val="105"/>
          <w:sz w:val="21"/>
        </w:rPr>
        <w:t> </w:t>
      </w:r>
      <w:r>
        <w:rPr>
          <w:w w:val="105"/>
          <w:sz w:val="21"/>
        </w:rPr>
        <w:t>CMIA</w:t>
      </w:r>
      <w:r>
        <w:rPr>
          <w:spacing w:val="-5"/>
          <w:w w:val="105"/>
          <w:sz w:val="21"/>
        </w:rPr>
        <w:t> </w:t>
      </w:r>
      <w:r>
        <w:rPr>
          <w:w w:val="105"/>
          <w:sz w:val="21"/>
        </w:rPr>
        <w:t>came</w:t>
      </w:r>
      <w:r>
        <w:rPr>
          <w:spacing w:val="-4"/>
          <w:w w:val="105"/>
          <w:sz w:val="21"/>
        </w:rPr>
        <w:t> into</w:t>
      </w:r>
      <w:r>
        <w:rPr>
          <w:spacing w:val="-5"/>
          <w:w w:val="105"/>
          <w:sz w:val="21"/>
        </w:rPr>
        <w:t> </w:t>
      </w:r>
      <w:r>
        <w:rPr>
          <w:w w:val="105"/>
          <w:sz w:val="21"/>
        </w:rPr>
        <w:t>effect,</w:t>
      </w:r>
      <w:r>
        <w:rPr>
          <w:spacing w:val="-4"/>
          <w:w w:val="105"/>
          <w:sz w:val="21"/>
        </w:rPr>
        <w:t> </w:t>
      </w:r>
      <w:r>
        <w:rPr>
          <w:spacing w:val="-3"/>
          <w:w w:val="105"/>
          <w:sz w:val="21"/>
        </w:rPr>
        <w:t>may</w:t>
      </w:r>
      <w:r>
        <w:rPr>
          <w:spacing w:val="-5"/>
          <w:w w:val="105"/>
          <w:sz w:val="21"/>
        </w:rPr>
        <w:t> </w:t>
      </w:r>
      <w:r>
        <w:rPr>
          <w:w w:val="105"/>
          <w:sz w:val="21"/>
        </w:rPr>
        <w:t>no</w:t>
      </w:r>
      <w:r>
        <w:rPr>
          <w:spacing w:val="-4"/>
          <w:w w:val="105"/>
          <w:sz w:val="21"/>
        </w:rPr>
        <w:t> </w:t>
      </w:r>
      <w:r>
        <w:rPr>
          <w:w w:val="105"/>
          <w:sz w:val="21"/>
        </w:rPr>
        <w:t>longer</w:t>
      </w:r>
      <w:r>
        <w:rPr>
          <w:spacing w:val="-5"/>
          <w:w w:val="105"/>
          <w:sz w:val="21"/>
        </w:rPr>
        <w:t> </w:t>
      </w:r>
      <w:r>
        <w:rPr>
          <w:w w:val="105"/>
          <w:sz w:val="21"/>
        </w:rPr>
        <w:t>be pertinent.</w:t>
      </w:r>
    </w:p>
    <w:p>
      <w:pPr>
        <w:pStyle w:val="ListParagraph"/>
        <w:numPr>
          <w:ilvl w:val="1"/>
          <w:numId w:val="69"/>
        </w:numPr>
        <w:tabs>
          <w:tab w:pos="2380" w:val="left" w:leader="none"/>
          <w:tab w:pos="2381" w:val="left" w:leader="none"/>
        </w:tabs>
        <w:spacing w:line="242" w:lineRule="auto" w:before="122" w:after="0"/>
        <w:ind w:left="2381" w:right="1836" w:hanging="794"/>
        <w:jc w:val="left"/>
        <w:rPr>
          <w:sz w:val="21"/>
        </w:rPr>
      </w:pPr>
      <w:r>
        <w:rPr>
          <w:w w:val="105"/>
          <w:sz w:val="21"/>
        </w:rPr>
        <w:t>First, the </w:t>
      </w:r>
      <w:r>
        <w:rPr>
          <w:spacing w:val="-3"/>
          <w:w w:val="105"/>
          <w:sz w:val="21"/>
        </w:rPr>
        <w:t>‘safety </w:t>
      </w:r>
      <w:r>
        <w:rPr>
          <w:w w:val="105"/>
          <w:sz w:val="21"/>
        </w:rPr>
        <w:t>net’ </w:t>
      </w:r>
      <w:r>
        <w:rPr>
          <w:spacing w:val="-3"/>
          <w:w w:val="105"/>
          <w:sz w:val="21"/>
        </w:rPr>
        <w:t>that </w:t>
      </w:r>
      <w:r>
        <w:rPr>
          <w:w w:val="105"/>
          <w:sz w:val="21"/>
        </w:rPr>
        <w:t>the </w:t>
      </w:r>
      <w:r>
        <w:rPr>
          <w:spacing w:val="-3"/>
          <w:w w:val="105"/>
          <w:sz w:val="21"/>
        </w:rPr>
        <w:t>Committee </w:t>
      </w:r>
      <w:r>
        <w:rPr>
          <w:w w:val="105"/>
          <w:sz w:val="21"/>
        </w:rPr>
        <w:t>envisaged </w:t>
      </w:r>
      <w:r>
        <w:rPr>
          <w:spacing w:val="-3"/>
          <w:w w:val="105"/>
          <w:sz w:val="21"/>
        </w:rPr>
        <w:t>(that </w:t>
      </w:r>
      <w:r>
        <w:rPr>
          <w:w w:val="105"/>
          <w:sz w:val="21"/>
        </w:rPr>
        <w:t>is, </w:t>
      </w:r>
      <w:r>
        <w:rPr>
          <w:spacing w:val="-3"/>
          <w:w w:val="105"/>
          <w:sz w:val="21"/>
        </w:rPr>
        <w:t>that </w:t>
      </w:r>
      <w:r>
        <w:rPr>
          <w:w w:val="105"/>
          <w:sz w:val="21"/>
        </w:rPr>
        <w:t>people who </w:t>
      </w:r>
      <w:r>
        <w:rPr>
          <w:spacing w:val="-3"/>
          <w:w w:val="105"/>
          <w:sz w:val="21"/>
        </w:rPr>
        <w:t>were found</w:t>
      </w:r>
      <w:r>
        <w:rPr>
          <w:spacing w:val="-6"/>
          <w:w w:val="105"/>
          <w:sz w:val="21"/>
        </w:rPr>
        <w:t> </w:t>
      </w:r>
      <w:r>
        <w:rPr>
          <w:spacing w:val="-2"/>
          <w:w w:val="105"/>
          <w:sz w:val="21"/>
        </w:rPr>
        <w:t>not</w:t>
      </w:r>
      <w:r>
        <w:rPr>
          <w:spacing w:val="-5"/>
          <w:w w:val="105"/>
          <w:sz w:val="21"/>
        </w:rPr>
        <w:t> </w:t>
      </w:r>
      <w:r>
        <w:rPr>
          <w:w w:val="105"/>
          <w:sz w:val="21"/>
        </w:rPr>
        <w:t>guilty</w:t>
      </w:r>
      <w:r>
        <w:rPr>
          <w:spacing w:val="-5"/>
          <w:w w:val="105"/>
          <w:sz w:val="21"/>
        </w:rPr>
        <w:t> </w:t>
      </w:r>
      <w:r>
        <w:rPr>
          <w:w w:val="105"/>
          <w:sz w:val="21"/>
        </w:rPr>
        <w:t>because</w:t>
      </w:r>
      <w:r>
        <w:rPr>
          <w:spacing w:val="-5"/>
          <w:w w:val="105"/>
          <w:sz w:val="21"/>
        </w:rPr>
        <w:t> </w:t>
      </w:r>
      <w:r>
        <w:rPr>
          <w:w w:val="105"/>
          <w:sz w:val="21"/>
        </w:rPr>
        <w:t>of</w:t>
      </w:r>
      <w:r>
        <w:rPr>
          <w:spacing w:val="-5"/>
          <w:w w:val="105"/>
          <w:sz w:val="21"/>
        </w:rPr>
        <w:t> </w:t>
      </w:r>
      <w:r>
        <w:rPr>
          <w:w w:val="105"/>
          <w:sz w:val="21"/>
        </w:rPr>
        <w:t>mental</w:t>
      </w:r>
      <w:r>
        <w:rPr>
          <w:spacing w:val="-5"/>
          <w:w w:val="105"/>
          <w:sz w:val="21"/>
        </w:rPr>
        <w:t> </w:t>
      </w:r>
      <w:r>
        <w:rPr>
          <w:spacing w:val="-3"/>
          <w:w w:val="105"/>
          <w:sz w:val="21"/>
        </w:rPr>
        <w:t>impairment</w:t>
      </w:r>
      <w:r>
        <w:rPr>
          <w:spacing w:val="-5"/>
          <w:w w:val="105"/>
          <w:sz w:val="21"/>
        </w:rPr>
        <w:t> </w:t>
      </w:r>
      <w:r>
        <w:rPr>
          <w:w w:val="105"/>
          <w:sz w:val="21"/>
        </w:rPr>
        <w:t>in</w:t>
      </w:r>
      <w:r>
        <w:rPr>
          <w:spacing w:val="-5"/>
          <w:w w:val="105"/>
          <w:sz w:val="21"/>
        </w:rPr>
        <w:t> </w:t>
      </w:r>
      <w:r>
        <w:rPr>
          <w:w w:val="105"/>
          <w:sz w:val="21"/>
        </w:rPr>
        <w:t>the</w:t>
      </w:r>
      <w:r>
        <w:rPr>
          <w:spacing w:val="-6"/>
          <w:w w:val="105"/>
          <w:sz w:val="21"/>
        </w:rPr>
        <w:t> </w:t>
      </w:r>
      <w:r>
        <w:rPr>
          <w:spacing w:val="-3"/>
          <w:w w:val="105"/>
          <w:sz w:val="21"/>
        </w:rPr>
        <w:t>Magistrates’</w:t>
      </w:r>
      <w:r>
        <w:rPr>
          <w:spacing w:val="-5"/>
          <w:w w:val="105"/>
          <w:sz w:val="21"/>
        </w:rPr>
        <w:t> </w:t>
      </w:r>
      <w:r>
        <w:rPr>
          <w:spacing w:val="-3"/>
          <w:w w:val="105"/>
          <w:sz w:val="21"/>
        </w:rPr>
        <w:t>Court</w:t>
      </w:r>
      <w:r>
        <w:rPr>
          <w:spacing w:val="-5"/>
          <w:w w:val="105"/>
          <w:sz w:val="21"/>
        </w:rPr>
        <w:t> </w:t>
      </w:r>
      <w:r>
        <w:rPr>
          <w:w w:val="105"/>
          <w:sz w:val="21"/>
        </w:rPr>
        <w:t>would</w:t>
      </w:r>
      <w:r>
        <w:rPr>
          <w:spacing w:val="-5"/>
          <w:w w:val="105"/>
          <w:sz w:val="21"/>
        </w:rPr>
        <w:t> </w:t>
      </w:r>
      <w:r>
        <w:rPr>
          <w:w w:val="105"/>
          <w:sz w:val="21"/>
        </w:rPr>
        <w:t>receive </w:t>
      </w:r>
      <w:r>
        <w:rPr>
          <w:spacing w:val="-3"/>
          <w:w w:val="105"/>
          <w:sz w:val="21"/>
        </w:rPr>
        <w:t>psychiatric </w:t>
      </w:r>
      <w:r>
        <w:rPr>
          <w:w w:val="105"/>
          <w:sz w:val="21"/>
        </w:rPr>
        <w:t>or </w:t>
      </w:r>
      <w:r>
        <w:rPr>
          <w:spacing w:val="-3"/>
          <w:w w:val="105"/>
          <w:sz w:val="21"/>
        </w:rPr>
        <w:t>intellectual </w:t>
      </w:r>
      <w:r>
        <w:rPr>
          <w:w w:val="105"/>
          <w:sz w:val="21"/>
        </w:rPr>
        <w:t>disability services or be diverted at a pre-trial stage) did </w:t>
      </w:r>
      <w:r>
        <w:rPr>
          <w:spacing w:val="-2"/>
          <w:w w:val="105"/>
          <w:sz w:val="21"/>
        </w:rPr>
        <w:t>not </w:t>
      </w:r>
      <w:r>
        <w:rPr>
          <w:spacing w:val="-4"/>
          <w:w w:val="105"/>
          <w:sz w:val="21"/>
        </w:rPr>
        <w:t>eventuate.</w:t>
      </w:r>
      <w:r>
        <w:rPr>
          <w:spacing w:val="-7"/>
          <w:w w:val="105"/>
          <w:sz w:val="21"/>
        </w:rPr>
        <w:t> </w:t>
      </w:r>
      <w:r>
        <w:rPr>
          <w:w w:val="105"/>
          <w:sz w:val="21"/>
        </w:rPr>
        <w:t>While</w:t>
      </w:r>
      <w:r>
        <w:rPr>
          <w:spacing w:val="-6"/>
          <w:w w:val="105"/>
          <w:sz w:val="21"/>
        </w:rPr>
        <w:t> </w:t>
      </w:r>
      <w:r>
        <w:rPr>
          <w:spacing w:val="-3"/>
          <w:w w:val="105"/>
          <w:sz w:val="21"/>
        </w:rPr>
        <w:t>such</w:t>
      </w:r>
      <w:r>
        <w:rPr>
          <w:spacing w:val="-6"/>
          <w:w w:val="105"/>
          <w:sz w:val="21"/>
        </w:rPr>
        <w:t> </w:t>
      </w:r>
      <w:r>
        <w:rPr>
          <w:w w:val="105"/>
          <w:sz w:val="21"/>
        </w:rPr>
        <w:t>options</w:t>
      </w:r>
      <w:r>
        <w:rPr>
          <w:spacing w:val="-6"/>
          <w:w w:val="105"/>
          <w:sz w:val="21"/>
        </w:rPr>
        <w:t> </w:t>
      </w:r>
      <w:r>
        <w:rPr>
          <w:spacing w:val="-3"/>
          <w:w w:val="105"/>
          <w:sz w:val="21"/>
        </w:rPr>
        <w:t>are</w:t>
      </w:r>
      <w:r>
        <w:rPr>
          <w:spacing w:val="-6"/>
          <w:w w:val="105"/>
          <w:sz w:val="21"/>
        </w:rPr>
        <w:t> </w:t>
      </w:r>
      <w:r>
        <w:rPr>
          <w:spacing w:val="-3"/>
          <w:w w:val="105"/>
          <w:sz w:val="21"/>
        </w:rPr>
        <w:t>available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spacing w:val="-3"/>
          <w:w w:val="105"/>
          <w:sz w:val="21"/>
        </w:rPr>
        <w:t>Magistrates’</w:t>
      </w:r>
      <w:r>
        <w:rPr>
          <w:spacing w:val="-6"/>
          <w:w w:val="105"/>
          <w:sz w:val="21"/>
        </w:rPr>
        <w:t> </w:t>
      </w:r>
      <w:r>
        <w:rPr>
          <w:spacing w:val="-3"/>
          <w:w w:val="105"/>
          <w:sz w:val="21"/>
        </w:rPr>
        <w:t>Court,</w:t>
      </w:r>
      <w:r>
        <w:rPr>
          <w:spacing w:val="-7"/>
          <w:w w:val="105"/>
          <w:sz w:val="21"/>
        </w:rPr>
        <w:t> </w:t>
      </w:r>
      <w:r>
        <w:rPr>
          <w:w w:val="105"/>
          <w:sz w:val="21"/>
        </w:rPr>
        <w:t>these</w:t>
      </w:r>
      <w:r>
        <w:rPr>
          <w:spacing w:val="-6"/>
          <w:w w:val="105"/>
          <w:sz w:val="21"/>
        </w:rPr>
        <w:t> </w:t>
      </w:r>
      <w:r>
        <w:rPr>
          <w:w w:val="105"/>
          <w:sz w:val="21"/>
        </w:rPr>
        <w:t>options</w:t>
      </w:r>
      <w:r>
        <w:rPr>
          <w:spacing w:val="-6"/>
          <w:w w:val="105"/>
          <w:sz w:val="21"/>
        </w:rPr>
        <w:t> </w:t>
      </w:r>
      <w:r>
        <w:rPr>
          <w:spacing w:val="-3"/>
          <w:w w:val="105"/>
          <w:sz w:val="21"/>
        </w:rPr>
        <w:t>are </w:t>
      </w:r>
      <w:r>
        <w:rPr>
          <w:spacing w:val="-2"/>
          <w:w w:val="105"/>
          <w:sz w:val="21"/>
        </w:rPr>
        <w:t>not </w:t>
      </w:r>
      <w:r>
        <w:rPr>
          <w:spacing w:val="-3"/>
          <w:w w:val="105"/>
          <w:sz w:val="21"/>
        </w:rPr>
        <w:t>available </w:t>
      </w:r>
      <w:r>
        <w:rPr>
          <w:w w:val="105"/>
          <w:sz w:val="21"/>
        </w:rPr>
        <w:t>as a </w:t>
      </w:r>
      <w:r>
        <w:rPr>
          <w:spacing w:val="-3"/>
          <w:w w:val="105"/>
          <w:sz w:val="21"/>
        </w:rPr>
        <w:t>means </w:t>
      </w:r>
      <w:r>
        <w:rPr>
          <w:w w:val="105"/>
          <w:sz w:val="21"/>
        </w:rPr>
        <w:t>of </w:t>
      </w:r>
      <w:r>
        <w:rPr>
          <w:spacing w:val="-3"/>
          <w:w w:val="105"/>
          <w:sz w:val="21"/>
        </w:rPr>
        <w:t>dealing </w:t>
      </w:r>
      <w:r>
        <w:rPr>
          <w:w w:val="105"/>
          <w:sz w:val="21"/>
        </w:rPr>
        <w:t>with people who </w:t>
      </w:r>
      <w:r>
        <w:rPr>
          <w:spacing w:val="-3"/>
          <w:w w:val="105"/>
          <w:sz w:val="21"/>
        </w:rPr>
        <w:t>are found </w:t>
      </w:r>
      <w:r>
        <w:rPr>
          <w:spacing w:val="-2"/>
          <w:w w:val="105"/>
          <w:sz w:val="21"/>
        </w:rPr>
        <w:t>not </w:t>
      </w:r>
      <w:r>
        <w:rPr>
          <w:w w:val="105"/>
          <w:sz w:val="21"/>
        </w:rPr>
        <w:t>guilty because of mental</w:t>
      </w:r>
      <w:r>
        <w:rPr>
          <w:spacing w:val="5"/>
          <w:w w:val="105"/>
          <w:sz w:val="21"/>
        </w:rPr>
        <w:t> </w:t>
      </w:r>
      <w:r>
        <w:rPr>
          <w:spacing w:val="-3"/>
          <w:w w:val="105"/>
          <w:sz w:val="21"/>
        </w:rPr>
        <w:t>impairment.</w:t>
      </w:r>
    </w:p>
    <w:p>
      <w:pPr>
        <w:pStyle w:val="ListParagraph"/>
        <w:numPr>
          <w:ilvl w:val="1"/>
          <w:numId w:val="69"/>
        </w:numPr>
        <w:tabs>
          <w:tab w:pos="2380" w:val="left" w:leader="none"/>
          <w:tab w:pos="2381" w:val="left" w:leader="none"/>
        </w:tabs>
        <w:spacing w:line="242" w:lineRule="auto" w:before="127" w:after="0"/>
        <w:ind w:left="2381" w:right="1634" w:hanging="794"/>
        <w:jc w:val="left"/>
        <w:rPr>
          <w:sz w:val="21"/>
        </w:rPr>
      </w:pPr>
      <w:r>
        <w:rPr>
          <w:w w:val="105"/>
          <w:sz w:val="21"/>
        </w:rPr>
        <w:t>Second,</w:t>
      </w:r>
      <w:r>
        <w:rPr>
          <w:spacing w:val="-9"/>
          <w:w w:val="105"/>
          <w:sz w:val="21"/>
        </w:rPr>
        <w:t> </w:t>
      </w:r>
      <w:r>
        <w:rPr>
          <w:w w:val="105"/>
          <w:sz w:val="21"/>
        </w:rPr>
        <w:t>the</w:t>
      </w:r>
      <w:r>
        <w:rPr>
          <w:spacing w:val="-8"/>
          <w:w w:val="105"/>
          <w:sz w:val="21"/>
        </w:rPr>
        <w:t> </w:t>
      </w:r>
      <w:r>
        <w:rPr>
          <w:w w:val="105"/>
          <w:sz w:val="21"/>
        </w:rPr>
        <w:t>summary</w:t>
      </w:r>
      <w:r>
        <w:rPr>
          <w:spacing w:val="-8"/>
          <w:w w:val="105"/>
          <w:sz w:val="21"/>
        </w:rPr>
        <w:t> </w:t>
      </w:r>
      <w:r>
        <w:rPr>
          <w:w w:val="105"/>
          <w:sz w:val="21"/>
        </w:rPr>
        <w:t>offences</w:t>
      </w:r>
      <w:r>
        <w:rPr>
          <w:spacing w:val="-9"/>
          <w:w w:val="105"/>
          <w:sz w:val="21"/>
        </w:rPr>
        <w:t> </w:t>
      </w:r>
      <w:r>
        <w:rPr>
          <w:w w:val="105"/>
          <w:sz w:val="21"/>
        </w:rPr>
        <w:t>the</w:t>
      </w:r>
      <w:r>
        <w:rPr>
          <w:spacing w:val="-8"/>
          <w:w w:val="105"/>
          <w:sz w:val="21"/>
        </w:rPr>
        <w:t> </w:t>
      </w:r>
      <w:r>
        <w:rPr>
          <w:spacing w:val="-3"/>
          <w:w w:val="105"/>
          <w:sz w:val="21"/>
        </w:rPr>
        <w:t>Committee</w:t>
      </w:r>
      <w:r>
        <w:rPr>
          <w:spacing w:val="-8"/>
          <w:w w:val="105"/>
          <w:sz w:val="21"/>
        </w:rPr>
        <w:t> </w:t>
      </w:r>
      <w:r>
        <w:rPr>
          <w:spacing w:val="-3"/>
          <w:w w:val="105"/>
          <w:sz w:val="21"/>
        </w:rPr>
        <w:t>referred</w:t>
      </w:r>
      <w:r>
        <w:rPr>
          <w:spacing w:val="-9"/>
          <w:w w:val="105"/>
          <w:sz w:val="21"/>
        </w:rPr>
        <w:t> </w:t>
      </w:r>
      <w:r>
        <w:rPr>
          <w:spacing w:val="-3"/>
          <w:w w:val="105"/>
          <w:sz w:val="21"/>
        </w:rPr>
        <w:t>to</w:t>
      </w:r>
      <w:r>
        <w:rPr>
          <w:spacing w:val="-8"/>
          <w:w w:val="105"/>
          <w:sz w:val="21"/>
        </w:rPr>
        <w:t> </w:t>
      </w:r>
      <w:r>
        <w:rPr>
          <w:spacing w:val="-3"/>
          <w:w w:val="105"/>
          <w:sz w:val="21"/>
        </w:rPr>
        <w:t>have</w:t>
      </w:r>
      <w:r>
        <w:rPr>
          <w:spacing w:val="-8"/>
          <w:w w:val="105"/>
          <w:sz w:val="21"/>
        </w:rPr>
        <w:t> </w:t>
      </w:r>
      <w:r>
        <w:rPr>
          <w:spacing w:val="-3"/>
          <w:w w:val="105"/>
          <w:sz w:val="21"/>
        </w:rPr>
        <w:t>since</w:t>
      </w:r>
      <w:r>
        <w:rPr>
          <w:spacing w:val="-8"/>
          <w:w w:val="105"/>
          <w:sz w:val="21"/>
        </w:rPr>
        <w:t> </w:t>
      </w:r>
      <w:r>
        <w:rPr>
          <w:spacing w:val="-3"/>
          <w:w w:val="105"/>
          <w:sz w:val="21"/>
        </w:rPr>
        <w:t>increased</w:t>
      </w:r>
      <w:r>
        <w:rPr>
          <w:spacing w:val="-9"/>
          <w:w w:val="105"/>
          <w:sz w:val="21"/>
        </w:rPr>
        <w:t> </w:t>
      </w:r>
      <w:r>
        <w:rPr>
          <w:w w:val="105"/>
          <w:sz w:val="21"/>
        </w:rPr>
        <w:t>in</w:t>
      </w:r>
      <w:r>
        <w:rPr>
          <w:spacing w:val="-8"/>
          <w:w w:val="105"/>
          <w:sz w:val="21"/>
        </w:rPr>
        <w:t> </w:t>
      </w:r>
      <w:r>
        <w:rPr>
          <w:w w:val="105"/>
          <w:sz w:val="21"/>
        </w:rPr>
        <w:t>number and seriousness. This expansion of the </w:t>
      </w:r>
      <w:r>
        <w:rPr>
          <w:spacing w:val="-3"/>
          <w:w w:val="105"/>
          <w:sz w:val="21"/>
        </w:rPr>
        <w:t>Magistrates’ Court’s criminal </w:t>
      </w:r>
      <w:r>
        <w:rPr>
          <w:w w:val="105"/>
          <w:sz w:val="21"/>
        </w:rPr>
        <w:t>jurisdiction began as early as the </w:t>
      </w:r>
      <w:r>
        <w:rPr>
          <w:spacing w:val="-4"/>
          <w:w w:val="105"/>
          <w:sz w:val="21"/>
        </w:rPr>
        <w:t>19th </w:t>
      </w:r>
      <w:r>
        <w:rPr>
          <w:w w:val="105"/>
          <w:sz w:val="21"/>
        </w:rPr>
        <w:t>and 20th </w:t>
      </w:r>
      <w:r>
        <w:rPr>
          <w:spacing w:val="-3"/>
          <w:w w:val="105"/>
          <w:sz w:val="21"/>
        </w:rPr>
        <w:t>century,</w:t>
      </w:r>
      <w:r>
        <w:rPr>
          <w:spacing w:val="-3"/>
          <w:w w:val="105"/>
          <w:position w:val="7"/>
          <w:sz w:val="12"/>
        </w:rPr>
        <w:t>68 </w:t>
      </w:r>
      <w:r>
        <w:rPr>
          <w:w w:val="105"/>
          <w:sz w:val="21"/>
        </w:rPr>
        <w:t>but </w:t>
      </w:r>
      <w:r>
        <w:rPr>
          <w:spacing w:val="-2"/>
          <w:w w:val="105"/>
          <w:sz w:val="21"/>
        </w:rPr>
        <w:t>has </w:t>
      </w:r>
      <w:r>
        <w:rPr>
          <w:spacing w:val="-3"/>
          <w:w w:val="105"/>
          <w:sz w:val="21"/>
        </w:rPr>
        <w:t>continued </w:t>
      </w:r>
      <w:r>
        <w:rPr>
          <w:w w:val="105"/>
          <w:sz w:val="21"/>
        </w:rPr>
        <w:t>in </w:t>
      </w:r>
      <w:r>
        <w:rPr>
          <w:spacing w:val="-3"/>
          <w:w w:val="105"/>
          <w:sz w:val="21"/>
        </w:rPr>
        <w:t>recent </w:t>
      </w:r>
      <w:r>
        <w:rPr>
          <w:w w:val="105"/>
          <w:sz w:val="21"/>
        </w:rPr>
        <w:t>years, </w:t>
      </w:r>
      <w:r>
        <w:rPr>
          <w:spacing w:val="-3"/>
          <w:w w:val="105"/>
          <w:sz w:val="21"/>
        </w:rPr>
        <w:t>motivated </w:t>
      </w:r>
      <w:r>
        <w:rPr>
          <w:w w:val="105"/>
          <w:sz w:val="21"/>
        </w:rPr>
        <w:t>by the costs</w:t>
      </w:r>
      <w:r>
        <w:rPr>
          <w:spacing w:val="-7"/>
          <w:w w:val="105"/>
          <w:sz w:val="21"/>
        </w:rPr>
        <w:t> </w:t>
      </w:r>
      <w:r>
        <w:rPr>
          <w:spacing w:val="-3"/>
          <w:w w:val="105"/>
          <w:sz w:val="21"/>
        </w:rPr>
        <w:t>involved</w:t>
      </w:r>
      <w:r>
        <w:rPr>
          <w:spacing w:val="-7"/>
          <w:w w:val="105"/>
          <w:sz w:val="21"/>
        </w:rPr>
        <w:t> </w:t>
      </w:r>
      <w:r>
        <w:rPr>
          <w:w w:val="105"/>
          <w:sz w:val="21"/>
        </w:rPr>
        <w:t>in</w:t>
      </w:r>
      <w:r>
        <w:rPr>
          <w:spacing w:val="-7"/>
          <w:w w:val="105"/>
          <w:sz w:val="21"/>
        </w:rPr>
        <w:t> </w:t>
      </w:r>
      <w:r>
        <w:rPr>
          <w:w w:val="105"/>
          <w:sz w:val="21"/>
        </w:rPr>
        <w:t>jury</w:t>
      </w:r>
      <w:r>
        <w:rPr>
          <w:spacing w:val="-6"/>
          <w:w w:val="105"/>
          <w:sz w:val="21"/>
        </w:rPr>
        <w:t> </w:t>
      </w:r>
      <w:r>
        <w:rPr>
          <w:spacing w:val="-3"/>
          <w:w w:val="105"/>
          <w:sz w:val="21"/>
        </w:rPr>
        <w:t>trials</w:t>
      </w:r>
      <w:r>
        <w:rPr>
          <w:spacing w:val="-7"/>
          <w:w w:val="105"/>
          <w:sz w:val="21"/>
        </w:rPr>
        <w:t> </w:t>
      </w:r>
      <w:r>
        <w:rPr>
          <w:w w:val="105"/>
          <w:sz w:val="21"/>
        </w:rPr>
        <w:t>in</w:t>
      </w:r>
      <w:r>
        <w:rPr>
          <w:spacing w:val="-7"/>
          <w:w w:val="105"/>
          <w:sz w:val="21"/>
        </w:rPr>
        <w:t> </w:t>
      </w:r>
      <w:r>
        <w:rPr>
          <w:w w:val="105"/>
          <w:sz w:val="21"/>
        </w:rPr>
        <w:t>the</w:t>
      </w:r>
      <w:r>
        <w:rPr>
          <w:spacing w:val="-6"/>
          <w:w w:val="105"/>
          <w:sz w:val="21"/>
        </w:rPr>
        <w:t> </w:t>
      </w:r>
      <w:r>
        <w:rPr>
          <w:spacing w:val="-3"/>
          <w:w w:val="105"/>
          <w:sz w:val="21"/>
        </w:rPr>
        <w:t>higher</w:t>
      </w:r>
      <w:r>
        <w:rPr>
          <w:spacing w:val="-7"/>
          <w:w w:val="105"/>
          <w:sz w:val="21"/>
        </w:rPr>
        <w:t> </w:t>
      </w:r>
      <w:r>
        <w:rPr>
          <w:w w:val="105"/>
          <w:sz w:val="21"/>
        </w:rPr>
        <w:t>courts.</w:t>
      </w:r>
      <w:r>
        <w:rPr>
          <w:w w:val="105"/>
          <w:position w:val="7"/>
          <w:sz w:val="12"/>
        </w:rPr>
        <w:t>69</w:t>
      </w:r>
      <w:r>
        <w:rPr>
          <w:spacing w:val="15"/>
          <w:w w:val="105"/>
          <w:position w:val="7"/>
          <w:sz w:val="12"/>
        </w:rPr>
        <w:t> </w:t>
      </w:r>
      <w:r>
        <w:rPr>
          <w:w w:val="105"/>
          <w:sz w:val="21"/>
        </w:rPr>
        <w:t>This</w:t>
      </w:r>
      <w:r>
        <w:rPr>
          <w:spacing w:val="-6"/>
          <w:w w:val="105"/>
          <w:sz w:val="21"/>
        </w:rPr>
        <w:t> </w:t>
      </w:r>
      <w:r>
        <w:rPr>
          <w:w w:val="105"/>
          <w:sz w:val="21"/>
        </w:rPr>
        <w:t>was</w:t>
      </w:r>
      <w:r>
        <w:rPr>
          <w:spacing w:val="-7"/>
          <w:w w:val="105"/>
          <w:sz w:val="21"/>
        </w:rPr>
        <w:t> </w:t>
      </w:r>
      <w:r>
        <w:rPr>
          <w:spacing w:val="-3"/>
          <w:w w:val="105"/>
          <w:sz w:val="21"/>
        </w:rPr>
        <w:t>achieved</w:t>
      </w:r>
      <w:r>
        <w:rPr>
          <w:spacing w:val="-7"/>
          <w:w w:val="105"/>
          <w:sz w:val="21"/>
        </w:rPr>
        <w:t> </w:t>
      </w:r>
      <w:r>
        <w:rPr>
          <w:spacing w:val="-3"/>
          <w:w w:val="105"/>
          <w:sz w:val="21"/>
        </w:rPr>
        <w:t>primarily</w:t>
      </w:r>
      <w:r>
        <w:rPr>
          <w:spacing w:val="-6"/>
          <w:w w:val="105"/>
          <w:sz w:val="21"/>
        </w:rPr>
        <w:t> </w:t>
      </w:r>
      <w:r>
        <w:rPr>
          <w:w w:val="105"/>
          <w:sz w:val="21"/>
        </w:rPr>
        <w:t>by</w:t>
      </w:r>
      <w:r>
        <w:rPr>
          <w:spacing w:val="-7"/>
          <w:w w:val="105"/>
          <w:sz w:val="21"/>
        </w:rPr>
        <w:t> </w:t>
      </w:r>
      <w:r>
        <w:rPr>
          <w:spacing w:val="-3"/>
          <w:w w:val="105"/>
          <w:sz w:val="21"/>
        </w:rPr>
        <w:t>increasing </w:t>
      </w:r>
      <w:r>
        <w:rPr>
          <w:w w:val="105"/>
          <w:sz w:val="21"/>
        </w:rPr>
        <w:t>the number of indictable offences </w:t>
      </w:r>
      <w:r>
        <w:rPr>
          <w:spacing w:val="-3"/>
          <w:w w:val="105"/>
          <w:sz w:val="21"/>
        </w:rPr>
        <w:t>that </w:t>
      </w:r>
      <w:r>
        <w:rPr>
          <w:w w:val="105"/>
          <w:sz w:val="21"/>
        </w:rPr>
        <w:t>can be </w:t>
      </w:r>
      <w:r>
        <w:rPr>
          <w:spacing w:val="-3"/>
          <w:w w:val="105"/>
          <w:sz w:val="21"/>
        </w:rPr>
        <w:t>heard </w:t>
      </w:r>
      <w:r>
        <w:rPr>
          <w:spacing w:val="-4"/>
          <w:w w:val="105"/>
          <w:sz w:val="21"/>
        </w:rPr>
        <w:t>summarily.</w:t>
      </w:r>
      <w:r>
        <w:rPr>
          <w:spacing w:val="-4"/>
          <w:w w:val="105"/>
          <w:position w:val="7"/>
          <w:sz w:val="12"/>
        </w:rPr>
        <w:t>70 </w:t>
      </w:r>
      <w:r>
        <w:rPr>
          <w:w w:val="105"/>
          <w:sz w:val="21"/>
        </w:rPr>
        <w:t>While the number of summary offences was lower at the time of the </w:t>
      </w:r>
      <w:r>
        <w:rPr>
          <w:spacing w:val="-3"/>
          <w:w w:val="105"/>
          <w:sz w:val="21"/>
        </w:rPr>
        <w:t>Community </w:t>
      </w:r>
      <w:r>
        <w:rPr>
          <w:w w:val="105"/>
          <w:sz w:val="21"/>
        </w:rPr>
        <w:t>Development </w:t>
      </w:r>
      <w:r>
        <w:rPr>
          <w:spacing w:val="-4"/>
          <w:w w:val="105"/>
          <w:sz w:val="21"/>
        </w:rPr>
        <w:t>Committee’s </w:t>
      </w:r>
      <w:r>
        <w:rPr>
          <w:w w:val="105"/>
          <w:sz w:val="21"/>
        </w:rPr>
        <w:t>report, the jurisdiction of the </w:t>
      </w:r>
      <w:r>
        <w:rPr>
          <w:spacing w:val="-3"/>
          <w:w w:val="105"/>
          <w:sz w:val="21"/>
        </w:rPr>
        <w:t>Magistrates’ Court </w:t>
      </w:r>
      <w:r>
        <w:rPr>
          <w:w w:val="105"/>
          <w:sz w:val="21"/>
        </w:rPr>
        <w:t>now </w:t>
      </w:r>
      <w:r>
        <w:rPr>
          <w:spacing w:val="-3"/>
          <w:w w:val="105"/>
          <w:sz w:val="21"/>
        </w:rPr>
        <w:t>includes </w:t>
      </w:r>
      <w:r>
        <w:rPr>
          <w:w w:val="105"/>
          <w:sz w:val="21"/>
        </w:rPr>
        <w:t>a number of serious offences </w:t>
      </w:r>
      <w:r>
        <w:rPr>
          <w:spacing w:val="-3"/>
          <w:w w:val="105"/>
          <w:sz w:val="21"/>
        </w:rPr>
        <w:t>previously heard </w:t>
      </w:r>
      <w:r>
        <w:rPr>
          <w:w w:val="105"/>
          <w:sz w:val="21"/>
        </w:rPr>
        <w:t>in the </w:t>
      </w:r>
      <w:r>
        <w:rPr>
          <w:spacing w:val="-3"/>
          <w:w w:val="105"/>
          <w:sz w:val="21"/>
        </w:rPr>
        <w:t>higher courts.</w:t>
      </w:r>
      <w:r>
        <w:rPr>
          <w:spacing w:val="-3"/>
          <w:w w:val="105"/>
          <w:position w:val="7"/>
          <w:sz w:val="12"/>
        </w:rPr>
        <w:t>71 </w:t>
      </w:r>
      <w:r>
        <w:rPr>
          <w:spacing w:val="-3"/>
          <w:w w:val="105"/>
          <w:sz w:val="21"/>
        </w:rPr>
        <w:t>Making </w:t>
      </w:r>
      <w:r>
        <w:rPr>
          <w:w w:val="105"/>
          <w:sz w:val="21"/>
        </w:rPr>
        <w:t>a </w:t>
      </w:r>
      <w:r>
        <w:rPr>
          <w:spacing w:val="-3"/>
          <w:w w:val="105"/>
          <w:sz w:val="21"/>
        </w:rPr>
        <w:t>threat to kill, stalking, </w:t>
      </w:r>
      <w:r>
        <w:rPr>
          <w:w w:val="105"/>
          <w:sz w:val="21"/>
        </w:rPr>
        <w:t>assault with </w:t>
      </w:r>
      <w:r>
        <w:rPr>
          <w:spacing w:val="-3"/>
          <w:w w:val="105"/>
          <w:sz w:val="21"/>
        </w:rPr>
        <w:t>intent to </w:t>
      </w:r>
      <w:r>
        <w:rPr>
          <w:w w:val="105"/>
          <w:sz w:val="21"/>
        </w:rPr>
        <w:t>rape and </w:t>
      </w:r>
      <w:r>
        <w:rPr>
          <w:spacing w:val="-3"/>
          <w:w w:val="105"/>
          <w:sz w:val="21"/>
        </w:rPr>
        <w:t>aggravated </w:t>
      </w:r>
      <w:r>
        <w:rPr>
          <w:w w:val="105"/>
          <w:sz w:val="21"/>
        </w:rPr>
        <w:t>burglary </w:t>
      </w:r>
      <w:r>
        <w:rPr>
          <w:spacing w:val="-3"/>
          <w:w w:val="105"/>
          <w:sz w:val="21"/>
        </w:rPr>
        <w:t>are </w:t>
      </w:r>
      <w:r>
        <w:rPr>
          <w:w w:val="105"/>
          <w:sz w:val="21"/>
        </w:rPr>
        <w:t>some examples of </w:t>
      </w:r>
      <w:r>
        <w:rPr>
          <w:spacing w:val="-3"/>
          <w:w w:val="105"/>
          <w:sz w:val="21"/>
        </w:rPr>
        <w:t>relatively </w:t>
      </w:r>
      <w:r>
        <w:rPr>
          <w:w w:val="105"/>
          <w:sz w:val="21"/>
        </w:rPr>
        <w:t>serious indictable offences triable</w:t>
      </w:r>
      <w:r>
        <w:rPr>
          <w:spacing w:val="12"/>
          <w:w w:val="105"/>
          <w:sz w:val="21"/>
        </w:rPr>
        <w:t> </w:t>
      </w:r>
      <w:r>
        <w:rPr>
          <w:spacing w:val="-4"/>
          <w:w w:val="105"/>
          <w:sz w:val="21"/>
        </w:rPr>
        <w:t>summarily.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line style="position:absolute;mso-position-horizontal-relative:page;mso-position-vertical-relative:paragraph;z-index:6584;mso-wrap-distance-left:0;mso-wrap-distance-right:0" from="79.370102pt,12.217622pt" to="515.905102pt,12.217622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3"/>
        </w:numPr>
        <w:tabs>
          <w:tab w:pos="2381" w:val="left" w:leader="none"/>
          <w:tab w:pos="2382" w:val="left" w:leader="none"/>
        </w:tabs>
        <w:spacing w:line="240" w:lineRule="auto" w:before="43" w:after="0"/>
        <w:ind w:left="2381" w:right="0" w:hanging="794"/>
        <w:jc w:val="left"/>
        <w:rPr>
          <w:sz w:val="13"/>
        </w:rPr>
      </w:pPr>
      <w:r>
        <w:rPr>
          <w:w w:val="105"/>
          <w:sz w:val="13"/>
        </w:rPr>
        <w:t>Community</w:t>
      </w:r>
      <w:r>
        <w:rPr>
          <w:spacing w:val="5"/>
          <w:w w:val="105"/>
          <w:sz w:val="13"/>
        </w:rPr>
        <w:t> </w:t>
      </w:r>
      <w:r>
        <w:rPr>
          <w:w w:val="105"/>
          <w:sz w:val="13"/>
        </w:rPr>
        <w:t>Development</w:t>
      </w:r>
      <w:r>
        <w:rPr>
          <w:spacing w:val="6"/>
          <w:w w:val="105"/>
          <w:sz w:val="13"/>
        </w:rPr>
        <w:t> </w:t>
      </w:r>
      <w:r>
        <w:rPr>
          <w:w w:val="105"/>
          <w:sz w:val="13"/>
        </w:rPr>
        <w:t>Committee,</w:t>
      </w:r>
      <w:r>
        <w:rPr>
          <w:spacing w:val="6"/>
          <w:w w:val="105"/>
          <w:sz w:val="13"/>
        </w:rPr>
        <w:t> </w:t>
      </w:r>
      <w:r>
        <w:rPr>
          <w:w w:val="105"/>
          <w:sz w:val="13"/>
        </w:rPr>
        <w:t>Parliament</w:t>
      </w:r>
      <w:r>
        <w:rPr>
          <w:spacing w:val="6"/>
          <w:w w:val="105"/>
          <w:sz w:val="13"/>
        </w:rPr>
        <w:t> </w:t>
      </w:r>
      <w:r>
        <w:rPr>
          <w:w w:val="105"/>
          <w:sz w:val="13"/>
        </w:rPr>
        <w:t>of</w:t>
      </w:r>
      <w:r>
        <w:rPr>
          <w:spacing w:val="6"/>
          <w:w w:val="105"/>
          <w:sz w:val="13"/>
        </w:rPr>
        <w:t> </w:t>
      </w:r>
      <w:r>
        <w:rPr>
          <w:w w:val="105"/>
          <w:sz w:val="13"/>
        </w:rPr>
        <w:t>Victoria,</w:t>
      </w:r>
      <w:r>
        <w:rPr>
          <w:spacing w:val="6"/>
          <w:w w:val="105"/>
          <w:sz w:val="13"/>
        </w:rPr>
        <w:t> </w:t>
      </w:r>
      <w:r>
        <w:rPr>
          <w:i/>
          <w:w w:val="105"/>
          <w:sz w:val="13"/>
        </w:rPr>
        <w:t>Inquiry</w:t>
      </w:r>
      <w:r>
        <w:rPr>
          <w:i/>
          <w:spacing w:val="4"/>
          <w:w w:val="105"/>
          <w:sz w:val="13"/>
        </w:rPr>
        <w:t> </w:t>
      </w:r>
      <w:r>
        <w:rPr>
          <w:i/>
          <w:w w:val="105"/>
          <w:sz w:val="13"/>
        </w:rPr>
        <w:t>into</w:t>
      </w:r>
      <w:r>
        <w:rPr>
          <w:i/>
          <w:spacing w:val="5"/>
          <w:w w:val="105"/>
          <w:sz w:val="13"/>
        </w:rPr>
        <w:t> </w:t>
      </w:r>
      <w:r>
        <w:rPr>
          <w:i/>
          <w:w w:val="105"/>
          <w:sz w:val="13"/>
        </w:rPr>
        <w:t>Persons</w:t>
      </w:r>
      <w:r>
        <w:rPr>
          <w:i/>
          <w:spacing w:val="5"/>
          <w:w w:val="105"/>
          <w:sz w:val="13"/>
        </w:rPr>
        <w:t> </w:t>
      </w:r>
      <w:r>
        <w:rPr>
          <w:i/>
          <w:w w:val="105"/>
          <w:sz w:val="13"/>
        </w:rPr>
        <w:t>Detained</w:t>
      </w:r>
      <w:r>
        <w:rPr>
          <w:i/>
          <w:spacing w:val="5"/>
          <w:w w:val="105"/>
          <w:sz w:val="13"/>
        </w:rPr>
        <w:t> </w:t>
      </w:r>
      <w:r>
        <w:rPr>
          <w:i/>
          <w:w w:val="105"/>
          <w:sz w:val="13"/>
        </w:rPr>
        <w:t>at</w:t>
      </w:r>
      <w:r>
        <w:rPr>
          <w:i/>
          <w:spacing w:val="5"/>
          <w:w w:val="105"/>
          <w:sz w:val="13"/>
        </w:rPr>
        <w:t> </w:t>
      </w:r>
      <w:r>
        <w:rPr>
          <w:i/>
          <w:w w:val="105"/>
          <w:sz w:val="13"/>
        </w:rPr>
        <w:t>the</w:t>
      </w:r>
      <w:r>
        <w:rPr>
          <w:i/>
          <w:spacing w:val="5"/>
          <w:w w:val="105"/>
          <w:sz w:val="13"/>
        </w:rPr>
        <w:t> </w:t>
      </w:r>
      <w:r>
        <w:rPr>
          <w:i/>
          <w:w w:val="105"/>
          <w:sz w:val="13"/>
        </w:rPr>
        <w:t>Governor’s</w:t>
      </w:r>
      <w:r>
        <w:rPr>
          <w:i/>
          <w:spacing w:val="4"/>
          <w:w w:val="105"/>
          <w:sz w:val="13"/>
        </w:rPr>
        <w:t> </w:t>
      </w:r>
      <w:r>
        <w:rPr>
          <w:i/>
          <w:w w:val="105"/>
          <w:sz w:val="13"/>
        </w:rPr>
        <w:t>Pleasure</w:t>
      </w:r>
      <w:r>
        <w:rPr>
          <w:i/>
          <w:spacing w:val="6"/>
          <w:w w:val="105"/>
          <w:sz w:val="13"/>
        </w:rPr>
        <w:t> </w:t>
      </w:r>
      <w:r>
        <w:rPr>
          <w:w w:val="105"/>
          <w:sz w:val="13"/>
        </w:rPr>
        <w:t>(1995)</w:t>
      </w:r>
      <w:r>
        <w:rPr>
          <w:spacing w:val="6"/>
          <w:w w:val="105"/>
          <w:sz w:val="13"/>
        </w:rPr>
        <w:t> </w:t>
      </w:r>
      <w:r>
        <w:rPr>
          <w:w w:val="105"/>
          <w:sz w:val="13"/>
        </w:rPr>
        <w:t>159,</w:t>
      </w:r>
      <w:r>
        <w:rPr>
          <w:spacing w:val="6"/>
          <w:w w:val="105"/>
          <w:sz w:val="13"/>
        </w:rPr>
        <w:t> </w:t>
      </w:r>
      <w:r>
        <w:rPr>
          <w:spacing w:val="-4"/>
          <w:w w:val="105"/>
          <w:sz w:val="13"/>
        </w:rPr>
        <w:t>161.</w:t>
      </w:r>
    </w:p>
    <w:p>
      <w:pPr>
        <w:pStyle w:val="ListParagraph"/>
        <w:numPr>
          <w:ilvl w:val="0"/>
          <w:numId w:val="73"/>
        </w:numPr>
        <w:tabs>
          <w:tab w:pos="2381" w:val="left" w:leader="none"/>
          <w:tab w:pos="2382" w:val="left" w:leader="none"/>
        </w:tabs>
        <w:spacing w:line="240" w:lineRule="auto" w:before="1" w:after="0"/>
        <w:ind w:left="2381" w:right="0" w:hanging="794"/>
        <w:jc w:val="left"/>
        <w:rPr>
          <w:sz w:val="13"/>
        </w:rPr>
      </w:pPr>
      <w:r>
        <w:rPr>
          <w:w w:val="105"/>
          <w:sz w:val="13"/>
        </w:rPr>
        <w:t>Simon</w:t>
      </w:r>
      <w:r>
        <w:rPr>
          <w:spacing w:val="5"/>
          <w:w w:val="105"/>
          <w:sz w:val="13"/>
        </w:rPr>
        <w:t> </w:t>
      </w:r>
      <w:r>
        <w:rPr>
          <w:w w:val="105"/>
          <w:sz w:val="13"/>
        </w:rPr>
        <w:t>Bronitt</w:t>
      </w:r>
      <w:r>
        <w:rPr>
          <w:spacing w:val="5"/>
          <w:w w:val="105"/>
          <w:sz w:val="13"/>
        </w:rPr>
        <w:t> </w:t>
      </w:r>
      <w:r>
        <w:rPr>
          <w:w w:val="105"/>
          <w:sz w:val="13"/>
        </w:rPr>
        <w:t>and</w:t>
      </w:r>
      <w:r>
        <w:rPr>
          <w:spacing w:val="5"/>
          <w:w w:val="105"/>
          <w:sz w:val="13"/>
        </w:rPr>
        <w:t> </w:t>
      </w:r>
      <w:r>
        <w:rPr>
          <w:w w:val="105"/>
          <w:sz w:val="13"/>
        </w:rPr>
        <w:t>Russell</w:t>
      </w:r>
      <w:r>
        <w:rPr>
          <w:spacing w:val="5"/>
          <w:w w:val="105"/>
          <w:sz w:val="13"/>
        </w:rPr>
        <w:t> </w:t>
      </w:r>
      <w:r>
        <w:rPr>
          <w:w w:val="105"/>
          <w:sz w:val="13"/>
        </w:rPr>
        <w:t>Hogg,</w:t>
      </w:r>
      <w:r>
        <w:rPr>
          <w:spacing w:val="5"/>
          <w:w w:val="105"/>
          <w:sz w:val="13"/>
        </w:rPr>
        <w:t> </w:t>
      </w:r>
      <w:r>
        <w:rPr>
          <w:spacing w:val="2"/>
          <w:w w:val="105"/>
          <w:sz w:val="13"/>
        </w:rPr>
        <w:t>‘The</w:t>
      </w:r>
      <w:r>
        <w:rPr>
          <w:spacing w:val="5"/>
          <w:w w:val="105"/>
          <w:sz w:val="13"/>
        </w:rPr>
        <w:t> </w:t>
      </w:r>
      <w:r>
        <w:rPr>
          <w:w w:val="105"/>
          <w:sz w:val="13"/>
        </w:rPr>
        <w:t>21st</w:t>
      </w:r>
      <w:r>
        <w:rPr>
          <w:spacing w:val="5"/>
          <w:w w:val="105"/>
          <w:sz w:val="13"/>
        </w:rPr>
        <w:t> </w:t>
      </w:r>
      <w:r>
        <w:rPr>
          <w:w w:val="105"/>
          <w:sz w:val="13"/>
        </w:rPr>
        <w:t>century</w:t>
      </w:r>
      <w:r>
        <w:rPr>
          <w:spacing w:val="5"/>
          <w:w w:val="105"/>
          <w:sz w:val="13"/>
        </w:rPr>
        <w:t> </w:t>
      </w:r>
      <w:r>
        <w:rPr>
          <w:spacing w:val="2"/>
          <w:w w:val="105"/>
          <w:sz w:val="13"/>
        </w:rPr>
        <w:t>Jury:</w:t>
      </w:r>
      <w:r>
        <w:rPr>
          <w:spacing w:val="5"/>
          <w:w w:val="105"/>
          <w:sz w:val="13"/>
        </w:rPr>
        <w:t> </w:t>
      </w:r>
      <w:r>
        <w:rPr>
          <w:w w:val="105"/>
          <w:sz w:val="13"/>
        </w:rPr>
        <w:t>The</w:t>
      </w:r>
      <w:r>
        <w:rPr>
          <w:spacing w:val="6"/>
          <w:w w:val="105"/>
          <w:sz w:val="13"/>
        </w:rPr>
        <w:t> </w:t>
      </w:r>
      <w:r>
        <w:rPr>
          <w:w w:val="105"/>
          <w:sz w:val="13"/>
        </w:rPr>
        <w:t>Rhetoric</w:t>
      </w:r>
      <w:r>
        <w:rPr>
          <w:spacing w:val="5"/>
          <w:w w:val="105"/>
          <w:sz w:val="13"/>
        </w:rPr>
        <w:t> </w:t>
      </w:r>
      <w:r>
        <w:rPr>
          <w:w w:val="105"/>
          <w:sz w:val="13"/>
        </w:rPr>
        <w:t>and</w:t>
      </w:r>
      <w:r>
        <w:rPr>
          <w:spacing w:val="5"/>
          <w:w w:val="105"/>
          <w:sz w:val="13"/>
        </w:rPr>
        <w:t> </w:t>
      </w:r>
      <w:r>
        <w:rPr>
          <w:w w:val="105"/>
          <w:sz w:val="13"/>
        </w:rPr>
        <w:t>the</w:t>
      </w:r>
      <w:r>
        <w:rPr>
          <w:spacing w:val="5"/>
          <w:w w:val="105"/>
          <w:sz w:val="13"/>
        </w:rPr>
        <w:t> </w:t>
      </w:r>
      <w:r>
        <w:rPr>
          <w:w w:val="105"/>
          <w:sz w:val="13"/>
        </w:rPr>
        <w:t>Reality’</w:t>
      </w:r>
      <w:r>
        <w:rPr>
          <w:spacing w:val="5"/>
          <w:w w:val="105"/>
          <w:sz w:val="13"/>
        </w:rPr>
        <w:t> </w:t>
      </w:r>
      <w:r>
        <w:rPr>
          <w:w w:val="105"/>
          <w:sz w:val="13"/>
        </w:rPr>
        <w:t>(2003)</w:t>
      </w:r>
      <w:r>
        <w:rPr>
          <w:spacing w:val="5"/>
          <w:w w:val="105"/>
          <w:sz w:val="13"/>
        </w:rPr>
        <w:t> </w:t>
      </w:r>
      <w:r>
        <w:rPr>
          <w:w w:val="105"/>
          <w:sz w:val="13"/>
        </w:rPr>
        <w:t>15(3)</w:t>
      </w:r>
      <w:r>
        <w:rPr>
          <w:spacing w:val="5"/>
          <w:w w:val="105"/>
          <w:sz w:val="13"/>
        </w:rPr>
        <w:t> </w:t>
      </w:r>
      <w:r>
        <w:rPr>
          <w:i/>
          <w:w w:val="105"/>
          <w:sz w:val="13"/>
        </w:rPr>
        <w:t>Legaldate</w:t>
      </w:r>
      <w:r>
        <w:rPr>
          <w:i/>
          <w:spacing w:val="5"/>
          <w:w w:val="105"/>
          <w:sz w:val="13"/>
        </w:rPr>
        <w:t> </w:t>
      </w:r>
      <w:r>
        <w:rPr>
          <w:spacing w:val="-3"/>
          <w:w w:val="105"/>
          <w:sz w:val="13"/>
        </w:rPr>
        <w:t>1,</w:t>
      </w:r>
      <w:r>
        <w:rPr>
          <w:spacing w:val="5"/>
          <w:w w:val="105"/>
          <w:sz w:val="13"/>
        </w:rPr>
        <w:t> </w:t>
      </w:r>
      <w:r>
        <w:rPr>
          <w:w w:val="105"/>
          <w:sz w:val="13"/>
        </w:rPr>
        <w:t>2.</w:t>
      </w:r>
    </w:p>
    <w:p>
      <w:pPr>
        <w:pStyle w:val="ListParagraph"/>
        <w:numPr>
          <w:ilvl w:val="0"/>
          <w:numId w:val="73"/>
        </w:numPr>
        <w:tabs>
          <w:tab w:pos="2381"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73"/>
        </w:numPr>
        <w:tabs>
          <w:tab w:pos="2381" w:val="left" w:leader="none"/>
          <w:tab w:pos="2382" w:val="left" w:leader="none"/>
        </w:tabs>
        <w:spacing w:line="240" w:lineRule="auto" w:before="1" w:after="0"/>
        <w:ind w:left="2381" w:right="0" w:hanging="794"/>
        <w:jc w:val="left"/>
        <w:rPr>
          <w:sz w:val="13"/>
        </w:rPr>
      </w:pPr>
      <w:r>
        <w:rPr>
          <w:w w:val="105"/>
          <w:sz w:val="13"/>
        </w:rPr>
        <w:t>John</w:t>
      </w:r>
      <w:r>
        <w:rPr>
          <w:spacing w:val="6"/>
          <w:w w:val="105"/>
          <w:sz w:val="13"/>
        </w:rPr>
        <w:t> </w:t>
      </w:r>
      <w:r>
        <w:rPr>
          <w:w w:val="105"/>
          <w:sz w:val="13"/>
        </w:rPr>
        <w:t>Willis,</w:t>
      </w:r>
      <w:r>
        <w:rPr>
          <w:spacing w:val="6"/>
          <w:w w:val="105"/>
          <w:sz w:val="13"/>
        </w:rPr>
        <w:t> </w:t>
      </w:r>
      <w:r>
        <w:rPr>
          <w:spacing w:val="2"/>
          <w:w w:val="105"/>
          <w:sz w:val="13"/>
        </w:rPr>
        <w:t>‘The</w:t>
      </w:r>
      <w:r>
        <w:rPr>
          <w:spacing w:val="6"/>
          <w:w w:val="105"/>
          <w:sz w:val="13"/>
        </w:rPr>
        <w:t> </w:t>
      </w:r>
      <w:r>
        <w:rPr>
          <w:w w:val="105"/>
          <w:sz w:val="13"/>
        </w:rPr>
        <w:t>Magistracy:</w:t>
      </w:r>
      <w:r>
        <w:rPr>
          <w:spacing w:val="6"/>
          <w:w w:val="105"/>
          <w:sz w:val="13"/>
        </w:rPr>
        <w:t> </w:t>
      </w:r>
      <w:r>
        <w:rPr>
          <w:w w:val="105"/>
          <w:sz w:val="13"/>
        </w:rPr>
        <w:t>The</w:t>
      </w:r>
      <w:r>
        <w:rPr>
          <w:spacing w:val="6"/>
          <w:w w:val="105"/>
          <w:sz w:val="13"/>
        </w:rPr>
        <w:t> </w:t>
      </w:r>
      <w:r>
        <w:rPr>
          <w:w w:val="105"/>
          <w:sz w:val="13"/>
        </w:rPr>
        <w:t>Undervalued</w:t>
      </w:r>
      <w:r>
        <w:rPr>
          <w:spacing w:val="6"/>
          <w:w w:val="105"/>
          <w:sz w:val="13"/>
        </w:rPr>
        <w:t> </w:t>
      </w:r>
      <w:r>
        <w:rPr>
          <w:w w:val="105"/>
          <w:sz w:val="13"/>
        </w:rPr>
        <w:t>Work-horse</w:t>
      </w:r>
      <w:r>
        <w:rPr>
          <w:spacing w:val="6"/>
          <w:w w:val="105"/>
          <w:sz w:val="13"/>
        </w:rPr>
        <w:t> </w:t>
      </w:r>
      <w:r>
        <w:rPr>
          <w:w w:val="105"/>
          <w:sz w:val="13"/>
        </w:rPr>
        <w:t>of</w:t>
      </w:r>
      <w:r>
        <w:rPr>
          <w:spacing w:val="6"/>
          <w:w w:val="105"/>
          <w:sz w:val="13"/>
        </w:rPr>
        <w:t> </w:t>
      </w:r>
      <w:r>
        <w:rPr>
          <w:w w:val="105"/>
          <w:sz w:val="13"/>
        </w:rPr>
        <w:t>the</w:t>
      </w:r>
      <w:r>
        <w:rPr>
          <w:spacing w:val="6"/>
          <w:w w:val="105"/>
          <w:sz w:val="13"/>
        </w:rPr>
        <w:t> </w:t>
      </w:r>
      <w:r>
        <w:rPr>
          <w:w w:val="105"/>
          <w:sz w:val="13"/>
        </w:rPr>
        <w:t>Court</w:t>
      </w:r>
      <w:r>
        <w:rPr>
          <w:spacing w:val="6"/>
          <w:w w:val="105"/>
          <w:sz w:val="13"/>
        </w:rPr>
        <w:t> </w:t>
      </w:r>
      <w:r>
        <w:rPr>
          <w:w w:val="105"/>
          <w:sz w:val="13"/>
        </w:rPr>
        <w:t>System’</w:t>
      </w:r>
      <w:r>
        <w:rPr>
          <w:spacing w:val="6"/>
          <w:w w:val="105"/>
          <w:sz w:val="13"/>
        </w:rPr>
        <w:t> </w:t>
      </w:r>
      <w:r>
        <w:rPr>
          <w:w w:val="105"/>
          <w:sz w:val="13"/>
        </w:rPr>
        <w:t>(2001)</w:t>
      </w:r>
      <w:r>
        <w:rPr>
          <w:spacing w:val="6"/>
          <w:w w:val="105"/>
          <w:sz w:val="13"/>
        </w:rPr>
        <w:t> </w:t>
      </w:r>
      <w:r>
        <w:rPr>
          <w:w w:val="105"/>
          <w:sz w:val="13"/>
        </w:rPr>
        <w:t>18(1)</w:t>
      </w:r>
      <w:r>
        <w:rPr>
          <w:spacing w:val="6"/>
          <w:w w:val="105"/>
          <w:sz w:val="13"/>
        </w:rPr>
        <w:t> </w:t>
      </w:r>
      <w:r>
        <w:rPr>
          <w:i/>
          <w:w w:val="105"/>
          <w:sz w:val="13"/>
        </w:rPr>
        <w:t>Law</w:t>
      </w:r>
      <w:r>
        <w:rPr>
          <w:i/>
          <w:spacing w:val="5"/>
          <w:w w:val="105"/>
          <w:sz w:val="13"/>
        </w:rPr>
        <w:t> </w:t>
      </w:r>
      <w:r>
        <w:rPr>
          <w:i/>
          <w:w w:val="105"/>
          <w:sz w:val="13"/>
        </w:rPr>
        <w:t>in</w:t>
      </w:r>
      <w:r>
        <w:rPr>
          <w:i/>
          <w:spacing w:val="5"/>
          <w:w w:val="105"/>
          <w:sz w:val="13"/>
        </w:rPr>
        <w:t> </w:t>
      </w:r>
      <w:r>
        <w:rPr>
          <w:i/>
          <w:w w:val="105"/>
          <w:sz w:val="13"/>
        </w:rPr>
        <w:t>Context</w:t>
      </w:r>
      <w:r>
        <w:rPr>
          <w:i/>
          <w:spacing w:val="6"/>
          <w:w w:val="105"/>
          <w:sz w:val="13"/>
        </w:rPr>
        <w:t> </w:t>
      </w:r>
      <w:r>
        <w:rPr>
          <w:w w:val="105"/>
          <w:sz w:val="13"/>
        </w:rPr>
        <w:t>129,</w:t>
      </w:r>
      <w:r>
        <w:rPr>
          <w:spacing w:val="6"/>
          <w:w w:val="105"/>
          <w:sz w:val="13"/>
        </w:rPr>
        <w:t> </w:t>
      </w:r>
      <w:r>
        <w:rPr>
          <w:spacing w:val="-5"/>
          <w:w w:val="105"/>
          <w:sz w:val="13"/>
        </w:rPr>
        <w:t>137.</w:t>
      </w:r>
    </w:p>
    <w:p>
      <w:pPr>
        <w:pStyle w:val="ListParagraph"/>
        <w:numPr>
          <w:ilvl w:val="0"/>
          <w:numId w:val="73"/>
        </w:numPr>
        <w:tabs>
          <w:tab w:pos="2381" w:val="left" w:leader="none"/>
          <w:tab w:pos="2382" w:val="left" w:leader="none"/>
        </w:tabs>
        <w:spacing w:line="240" w:lineRule="auto" w:before="1" w:after="0"/>
        <w:ind w:left="2381" w:right="0" w:hanging="794"/>
        <w:jc w:val="left"/>
        <w:rPr>
          <w:sz w:val="13"/>
        </w:rPr>
      </w:pPr>
      <w:r>
        <w:rPr>
          <w:sz w:val="13"/>
        </w:rPr>
        <w:t>Ibid.</w:t>
      </w:r>
    </w:p>
    <w:p>
      <w:pPr>
        <w:pStyle w:val="BodyText"/>
        <w:rPr>
          <w:sz w:val="28"/>
        </w:rPr>
      </w:pPr>
      <w:r>
        <w:rPr/>
        <w:br w:type="column"/>
      </w:r>
      <w:r>
        <w:rPr>
          <w:sz w:val="28"/>
        </w:rPr>
      </w:r>
    </w:p>
    <w:p>
      <w:pPr>
        <w:spacing w:before="236"/>
        <w:ind w:left="890" w:right="0" w:firstLine="0"/>
        <w:jc w:val="left"/>
        <w:rPr>
          <w:b/>
          <w:sz w:val="24"/>
        </w:rPr>
      </w:pPr>
      <w:r>
        <w:rPr>
          <w:b/>
          <w:color w:val="004D71"/>
          <w:w w:val="110"/>
          <w:sz w:val="24"/>
        </w:rPr>
        <w:t>125</w:t>
      </w:r>
    </w:p>
    <w:p>
      <w:pPr>
        <w:spacing w:after="0"/>
        <w:jc w:val="left"/>
        <w:rPr>
          <w:sz w:val="24"/>
        </w:rPr>
        <w:sectPr>
          <w:type w:val="continuous"/>
          <w:pgSz w:w="11910" w:h="16840"/>
          <w:pgMar w:top="1320" w:bottom="280" w:left="0" w:right="0"/>
          <w:cols w:num="2" w:equalWidth="0">
            <w:col w:w="9988" w:space="40"/>
            <w:col w:w="1882"/>
          </w:cols>
        </w:sectPr>
      </w:pPr>
    </w:p>
    <w:p>
      <w:pPr>
        <w:pStyle w:val="BodyText"/>
        <w:spacing w:before="11"/>
        <w:rPr>
          <w:b/>
        </w:rPr>
      </w:pPr>
    </w:p>
    <w:p>
      <w:pPr>
        <w:pStyle w:val="Heading3"/>
        <w:spacing w:before="96"/>
      </w:pPr>
      <w:bookmarkStart w:name="_TOC_250044" w:id="171"/>
      <w:bookmarkEnd w:id="171"/>
      <w:r>
        <w:rPr>
          <w:w w:val="115"/>
        </w:rPr>
        <w:t>Issues with the requirement to discharge</w:t>
      </w:r>
    </w:p>
    <w:p>
      <w:pPr>
        <w:pStyle w:val="ListParagraph"/>
        <w:numPr>
          <w:ilvl w:val="1"/>
          <w:numId w:val="69"/>
        </w:numPr>
        <w:tabs>
          <w:tab w:pos="2381" w:val="left" w:leader="none"/>
          <w:tab w:pos="2382" w:val="left" w:leader="none"/>
        </w:tabs>
        <w:spacing w:line="242" w:lineRule="auto" w:before="137" w:after="0"/>
        <w:ind w:left="2381" w:right="1586" w:hanging="794"/>
        <w:jc w:val="left"/>
        <w:rPr>
          <w:sz w:val="21"/>
        </w:rPr>
      </w:pPr>
      <w:r>
        <w:rPr>
          <w:spacing w:val="-3"/>
          <w:sz w:val="21"/>
        </w:rPr>
        <w:t>Through </w:t>
      </w:r>
      <w:r>
        <w:rPr>
          <w:sz w:val="21"/>
        </w:rPr>
        <w:t>its </w:t>
      </w:r>
      <w:r>
        <w:rPr>
          <w:spacing w:val="-3"/>
          <w:sz w:val="21"/>
        </w:rPr>
        <w:t>preliminary research, </w:t>
      </w:r>
      <w:r>
        <w:rPr>
          <w:sz w:val="21"/>
        </w:rPr>
        <w:t>the </w:t>
      </w:r>
      <w:r>
        <w:rPr>
          <w:spacing w:val="-3"/>
          <w:sz w:val="21"/>
        </w:rPr>
        <w:t>Commission  </w:t>
      </w:r>
      <w:r>
        <w:rPr>
          <w:sz w:val="21"/>
        </w:rPr>
        <w:t>is </w:t>
      </w:r>
      <w:r>
        <w:rPr>
          <w:spacing w:val="-3"/>
          <w:sz w:val="21"/>
        </w:rPr>
        <w:t>aware</w:t>
      </w:r>
      <w:r>
        <w:rPr>
          <w:spacing w:val="41"/>
          <w:sz w:val="21"/>
        </w:rPr>
        <w:t> </w:t>
      </w:r>
      <w:r>
        <w:rPr>
          <w:spacing w:val="-3"/>
          <w:sz w:val="21"/>
        </w:rPr>
        <w:t>that  </w:t>
      </w:r>
      <w:r>
        <w:rPr>
          <w:sz w:val="21"/>
        </w:rPr>
        <w:t>the lack of orders </w:t>
      </w:r>
      <w:r>
        <w:rPr>
          <w:spacing w:val="-3"/>
          <w:sz w:val="21"/>
        </w:rPr>
        <w:t>available  to magistrates </w:t>
      </w:r>
      <w:r>
        <w:rPr>
          <w:sz w:val="21"/>
        </w:rPr>
        <w:t>in </w:t>
      </w:r>
      <w:r>
        <w:rPr>
          <w:spacing w:val="-3"/>
          <w:sz w:val="21"/>
        </w:rPr>
        <w:t>relation to </w:t>
      </w:r>
      <w:r>
        <w:rPr>
          <w:sz w:val="21"/>
        </w:rPr>
        <w:t>people </w:t>
      </w:r>
      <w:r>
        <w:rPr>
          <w:spacing w:val="-3"/>
          <w:sz w:val="21"/>
        </w:rPr>
        <w:t>found </w:t>
      </w:r>
      <w:r>
        <w:rPr>
          <w:spacing w:val="-2"/>
          <w:sz w:val="21"/>
        </w:rPr>
        <w:t>not</w:t>
      </w:r>
      <w:r>
        <w:rPr>
          <w:spacing w:val="-16"/>
          <w:sz w:val="21"/>
        </w:rPr>
        <w:t> </w:t>
      </w:r>
      <w:r>
        <w:rPr>
          <w:sz w:val="21"/>
        </w:rPr>
        <w:t>guilty because of mental </w:t>
      </w:r>
      <w:r>
        <w:rPr>
          <w:spacing w:val="-3"/>
          <w:sz w:val="21"/>
        </w:rPr>
        <w:t>impairment</w:t>
      </w:r>
    </w:p>
    <w:p>
      <w:pPr>
        <w:pStyle w:val="BodyText"/>
        <w:spacing w:line="242" w:lineRule="auto" w:before="2"/>
        <w:ind w:left="2381" w:right="1640"/>
      </w:pPr>
      <w:r>
        <w:rPr/>
        <w:t>raises a number of potential problems. Thus far, the following potential issues have been identified in preliminary research:</w:t>
      </w:r>
    </w:p>
    <w:p>
      <w:pPr>
        <w:pStyle w:val="ListParagraph"/>
        <w:numPr>
          <w:ilvl w:val="2"/>
          <w:numId w:val="69"/>
        </w:numPr>
        <w:tabs>
          <w:tab w:pos="2721" w:val="left" w:leader="none"/>
          <w:tab w:pos="2722" w:val="left" w:leader="none"/>
        </w:tabs>
        <w:spacing w:line="242" w:lineRule="auto" w:before="123" w:after="0"/>
        <w:ind w:left="2721" w:right="1672" w:hanging="340"/>
        <w:jc w:val="left"/>
        <w:rPr>
          <w:sz w:val="21"/>
        </w:rPr>
      </w:pPr>
      <w:r>
        <w:rPr>
          <w:i/>
          <w:w w:val="105"/>
          <w:sz w:val="21"/>
        </w:rPr>
        <w:t>Lack </w:t>
      </w:r>
      <w:r>
        <w:rPr>
          <w:i/>
          <w:spacing w:val="-3"/>
          <w:w w:val="105"/>
          <w:sz w:val="21"/>
        </w:rPr>
        <w:t>of </w:t>
      </w:r>
      <w:r>
        <w:rPr>
          <w:i/>
          <w:spacing w:val="-4"/>
          <w:w w:val="105"/>
          <w:sz w:val="21"/>
        </w:rPr>
        <w:t>‘outcome’ </w:t>
      </w:r>
      <w:r>
        <w:rPr>
          <w:i/>
          <w:w w:val="105"/>
          <w:sz w:val="21"/>
        </w:rPr>
        <w:t>encourages artificial decision </w:t>
      </w:r>
      <w:r>
        <w:rPr>
          <w:i/>
          <w:spacing w:val="-3"/>
          <w:w w:val="105"/>
          <w:sz w:val="21"/>
        </w:rPr>
        <w:t>making </w:t>
      </w:r>
      <w:r>
        <w:rPr>
          <w:i/>
          <w:w w:val="105"/>
          <w:sz w:val="21"/>
        </w:rPr>
        <w:t>and </w:t>
      </w:r>
      <w:r>
        <w:rPr>
          <w:i/>
          <w:spacing w:val="-3"/>
          <w:w w:val="105"/>
          <w:sz w:val="21"/>
        </w:rPr>
        <w:t>fails </w:t>
      </w:r>
      <w:r>
        <w:rPr>
          <w:i/>
          <w:w w:val="105"/>
          <w:sz w:val="21"/>
        </w:rPr>
        <w:t>to address the </w:t>
      </w:r>
      <w:r>
        <w:rPr>
          <w:i/>
          <w:spacing w:val="-4"/>
          <w:w w:val="105"/>
          <w:sz w:val="21"/>
        </w:rPr>
        <w:t>offending </w:t>
      </w:r>
      <w:r>
        <w:rPr>
          <w:i/>
          <w:spacing w:val="-5"/>
          <w:w w:val="105"/>
          <w:sz w:val="21"/>
        </w:rPr>
        <w:t>behaviour </w:t>
      </w:r>
      <w:r>
        <w:rPr>
          <w:i/>
          <w:w w:val="105"/>
          <w:sz w:val="21"/>
        </w:rPr>
        <w:t>or </w:t>
      </w:r>
      <w:r>
        <w:rPr>
          <w:i/>
          <w:spacing w:val="-4"/>
          <w:w w:val="105"/>
          <w:sz w:val="21"/>
        </w:rPr>
        <w:t>mental illness, intellectual disability </w:t>
      </w:r>
      <w:r>
        <w:rPr>
          <w:i/>
          <w:w w:val="105"/>
          <w:sz w:val="21"/>
        </w:rPr>
        <w:t>or </w:t>
      </w:r>
      <w:r>
        <w:rPr>
          <w:i/>
          <w:spacing w:val="-5"/>
          <w:w w:val="105"/>
          <w:sz w:val="21"/>
        </w:rPr>
        <w:t>cognitive impairment</w:t>
      </w:r>
      <w:r>
        <w:rPr>
          <w:spacing w:val="-5"/>
          <w:w w:val="105"/>
          <w:sz w:val="21"/>
        </w:rPr>
        <w:t>—as </w:t>
      </w:r>
      <w:r>
        <w:rPr>
          <w:w w:val="105"/>
          <w:sz w:val="21"/>
        </w:rPr>
        <w:t>with the </w:t>
      </w:r>
      <w:r>
        <w:rPr>
          <w:spacing w:val="-3"/>
          <w:w w:val="105"/>
          <w:sz w:val="21"/>
        </w:rPr>
        <w:t>Magistrates’ Court’s </w:t>
      </w:r>
      <w:r>
        <w:rPr>
          <w:w w:val="105"/>
          <w:sz w:val="21"/>
        </w:rPr>
        <w:t>lack of jurisdiction </w:t>
      </w:r>
      <w:r>
        <w:rPr>
          <w:spacing w:val="-3"/>
          <w:w w:val="105"/>
          <w:sz w:val="21"/>
        </w:rPr>
        <w:t>to determine </w:t>
      </w:r>
      <w:r>
        <w:rPr>
          <w:w w:val="105"/>
          <w:sz w:val="21"/>
        </w:rPr>
        <w:t>unfitness </w:t>
      </w:r>
      <w:r>
        <w:rPr>
          <w:spacing w:val="-3"/>
          <w:w w:val="105"/>
          <w:sz w:val="21"/>
        </w:rPr>
        <w:t>to </w:t>
      </w:r>
      <w:r>
        <w:rPr>
          <w:w w:val="105"/>
          <w:sz w:val="21"/>
        </w:rPr>
        <w:t>stand </w:t>
      </w:r>
      <w:r>
        <w:rPr>
          <w:spacing w:val="-3"/>
          <w:w w:val="105"/>
          <w:sz w:val="21"/>
        </w:rPr>
        <w:t>trial, </w:t>
      </w:r>
      <w:r>
        <w:rPr>
          <w:w w:val="105"/>
          <w:sz w:val="21"/>
        </w:rPr>
        <w:t>the </w:t>
      </w:r>
      <w:r>
        <w:rPr>
          <w:spacing w:val="-3"/>
          <w:w w:val="105"/>
          <w:sz w:val="21"/>
        </w:rPr>
        <w:t>current </w:t>
      </w:r>
      <w:r>
        <w:rPr>
          <w:w w:val="105"/>
          <w:sz w:val="21"/>
        </w:rPr>
        <w:t>system </w:t>
      </w:r>
      <w:r>
        <w:rPr>
          <w:spacing w:val="-3"/>
          <w:w w:val="105"/>
          <w:sz w:val="21"/>
        </w:rPr>
        <w:t>may </w:t>
      </w:r>
      <w:r>
        <w:rPr>
          <w:w w:val="105"/>
          <w:sz w:val="21"/>
        </w:rPr>
        <w:t>put </w:t>
      </w:r>
      <w:r>
        <w:rPr>
          <w:spacing w:val="-3"/>
          <w:w w:val="105"/>
          <w:sz w:val="21"/>
        </w:rPr>
        <w:t>pressure </w:t>
      </w:r>
      <w:r>
        <w:rPr>
          <w:w w:val="105"/>
          <w:sz w:val="21"/>
        </w:rPr>
        <w:t>on </w:t>
      </w:r>
      <w:r>
        <w:rPr>
          <w:spacing w:val="-3"/>
          <w:w w:val="105"/>
          <w:sz w:val="21"/>
        </w:rPr>
        <w:t>magistrates, </w:t>
      </w:r>
      <w:r>
        <w:rPr>
          <w:w w:val="105"/>
          <w:sz w:val="21"/>
        </w:rPr>
        <w:t>prosecutors, </w:t>
      </w:r>
      <w:r>
        <w:rPr>
          <w:spacing w:val="-3"/>
          <w:w w:val="105"/>
          <w:sz w:val="21"/>
        </w:rPr>
        <w:t>defence </w:t>
      </w:r>
      <w:r>
        <w:rPr>
          <w:w w:val="105"/>
          <w:sz w:val="21"/>
        </w:rPr>
        <w:t>lawyers and the </w:t>
      </w:r>
      <w:r>
        <w:rPr>
          <w:spacing w:val="-2"/>
          <w:w w:val="105"/>
          <w:sz w:val="21"/>
        </w:rPr>
        <w:t>police </w:t>
      </w:r>
      <w:r>
        <w:rPr>
          <w:spacing w:val="-3"/>
          <w:w w:val="105"/>
          <w:sz w:val="21"/>
        </w:rPr>
        <w:t>to </w:t>
      </w:r>
      <w:r>
        <w:rPr>
          <w:spacing w:val="-4"/>
          <w:w w:val="105"/>
          <w:sz w:val="21"/>
        </w:rPr>
        <w:t>make </w:t>
      </w:r>
      <w:r>
        <w:rPr>
          <w:w w:val="105"/>
          <w:sz w:val="21"/>
        </w:rPr>
        <w:t>decisions </w:t>
      </w:r>
      <w:r>
        <w:rPr>
          <w:spacing w:val="-3"/>
          <w:w w:val="105"/>
          <w:sz w:val="21"/>
        </w:rPr>
        <w:t>that </w:t>
      </w:r>
      <w:r>
        <w:rPr>
          <w:w w:val="105"/>
          <w:sz w:val="21"/>
        </w:rPr>
        <w:t>they </w:t>
      </w:r>
      <w:r>
        <w:rPr>
          <w:spacing w:val="-3"/>
          <w:w w:val="105"/>
          <w:sz w:val="21"/>
        </w:rPr>
        <w:t>may </w:t>
      </w:r>
      <w:r>
        <w:rPr>
          <w:spacing w:val="-2"/>
          <w:w w:val="105"/>
          <w:sz w:val="21"/>
        </w:rPr>
        <w:t>not </w:t>
      </w:r>
      <w:r>
        <w:rPr>
          <w:w w:val="105"/>
          <w:sz w:val="21"/>
        </w:rPr>
        <w:t>otherwise </w:t>
      </w:r>
      <w:r>
        <w:rPr>
          <w:spacing w:val="-5"/>
          <w:w w:val="105"/>
          <w:sz w:val="21"/>
        </w:rPr>
        <w:t>make. </w:t>
      </w:r>
      <w:r>
        <w:rPr>
          <w:w w:val="105"/>
          <w:sz w:val="21"/>
        </w:rPr>
        <w:t>For</w:t>
      </w:r>
      <w:r>
        <w:rPr>
          <w:spacing w:val="-7"/>
          <w:w w:val="105"/>
          <w:sz w:val="21"/>
        </w:rPr>
        <w:t> </w:t>
      </w:r>
      <w:r>
        <w:rPr>
          <w:spacing w:val="-3"/>
          <w:w w:val="105"/>
          <w:sz w:val="21"/>
        </w:rPr>
        <w:t>example,</w:t>
      </w:r>
    </w:p>
    <w:p>
      <w:pPr>
        <w:pStyle w:val="BodyText"/>
        <w:spacing w:line="242" w:lineRule="auto" w:before="5"/>
        <w:ind w:left="2721" w:right="1601"/>
      </w:pPr>
      <w:r>
        <w:rPr>
          <w:w w:val="105"/>
        </w:rPr>
        <w:t>a </w:t>
      </w:r>
      <w:r>
        <w:rPr>
          <w:spacing w:val="-3"/>
          <w:w w:val="105"/>
        </w:rPr>
        <w:t>magistrate may consider committing </w:t>
      </w:r>
      <w:r>
        <w:rPr>
          <w:w w:val="105"/>
        </w:rPr>
        <w:t>a person </w:t>
      </w:r>
      <w:r>
        <w:rPr>
          <w:spacing w:val="-3"/>
          <w:w w:val="105"/>
        </w:rPr>
        <w:t>for </w:t>
      </w:r>
      <w:r>
        <w:rPr>
          <w:w w:val="105"/>
        </w:rPr>
        <w:t>trial in the </w:t>
      </w:r>
      <w:r>
        <w:rPr>
          <w:spacing w:val="-3"/>
          <w:w w:val="105"/>
        </w:rPr>
        <w:t>County Court, </w:t>
      </w:r>
      <w:r>
        <w:rPr>
          <w:w w:val="105"/>
        </w:rPr>
        <w:t>even though the type of </w:t>
      </w:r>
      <w:r>
        <w:rPr>
          <w:spacing w:val="-3"/>
          <w:w w:val="105"/>
        </w:rPr>
        <w:t>offence </w:t>
      </w:r>
      <w:r>
        <w:rPr>
          <w:w w:val="105"/>
        </w:rPr>
        <w:t>would </w:t>
      </w:r>
      <w:r>
        <w:rPr>
          <w:spacing w:val="-3"/>
          <w:w w:val="105"/>
        </w:rPr>
        <w:t>allow </w:t>
      </w:r>
      <w:r>
        <w:rPr>
          <w:w w:val="105"/>
        </w:rPr>
        <w:t>it </w:t>
      </w:r>
      <w:r>
        <w:rPr>
          <w:spacing w:val="-3"/>
          <w:w w:val="105"/>
        </w:rPr>
        <w:t>to </w:t>
      </w:r>
      <w:r>
        <w:rPr>
          <w:w w:val="105"/>
        </w:rPr>
        <w:t>be </w:t>
      </w:r>
      <w:r>
        <w:rPr>
          <w:spacing w:val="-3"/>
          <w:w w:val="105"/>
        </w:rPr>
        <w:t>heard </w:t>
      </w:r>
      <w:r>
        <w:rPr>
          <w:w w:val="105"/>
        </w:rPr>
        <w:t>and </w:t>
      </w:r>
      <w:r>
        <w:rPr>
          <w:spacing w:val="-3"/>
          <w:w w:val="105"/>
        </w:rPr>
        <w:t>determined </w:t>
      </w:r>
      <w:r>
        <w:rPr>
          <w:spacing w:val="-4"/>
          <w:w w:val="105"/>
        </w:rPr>
        <w:t>summarily, </w:t>
      </w:r>
      <w:r>
        <w:rPr>
          <w:spacing w:val="-3"/>
          <w:w w:val="105"/>
        </w:rPr>
        <w:t>to </w:t>
      </w:r>
      <w:r>
        <w:rPr>
          <w:w w:val="105"/>
        </w:rPr>
        <w:t>avoid a </w:t>
      </w:r>
      <w:r>
        <w:rPr>
          <w:spacing w:val="-3"/>
          <w:w w:val="105"/>
        </w:rPr>
        <w:t>discharge </w:t>
      </w:r>
      <w:r>
        <w:rPr>
          <w:w w:val="105"/>
        </w:rPr>
        <w:t>in the </w:t>
      </w:r>
      <w:r>
        <w:rPr>
          <w:spacing w:val="-3"/>
          <w:w w:val="105"/>
        </w:rPr>
        <w:t>Magistrates’ Court. </w:t>
      </w:r>
      <w:r>
        <w:rPr>
          <w:w w:val="105"/>
        </w:rPr>
        <w:t>Lawyers </w:t>
      </w:r>
      <w:r>
        <w:rPr>
          <w:spacing w:val="-3"/>
          <w:w w:val="105"/>
        </w:rPr>
        <w:t>may </w:t>
      </w:r>
      <w:r>
        <w:rPr>
          <w:w w:val="105"/>
        </w:rPr>
        <w:t>decide </w:t>
      </w:r>
      <w:r>
        <w:rPr>
          <w:spacing w:val="-2"/>
          <w:w w:val="105"/>
        </w:rPr>
        <w:t>not </w:t>
      </w:r>
      <w:r>
        <w:rPr>
          <w:spacing w:val="-3"/>
          <w:w w:val="105"/>
        </w:rPr>
        <w:t>to </w:t>
      </w:r>
      <w:r>
        <w:rPr>
          <w:w w:val="105"/>
        </w:rPr>
        <w:t>rely on the </w:t>
      </w:r>
      <w:r>
        <w:rPr>
          <w:spacing w:val="-3"/>
          <w:w w:val="105"/>
        </w:rPr>
        <w:t>defence </w:t>
      </w:r>
      <w:r>
        <w:rPr>
          <w:w w:val="105"/>
        </w:rPr>
        <w:t>of mental </w:t>
      </w:r>
      <w:r>
        <w:rPr>
          <w:spacing w:val="-3"/>
          <w:w w:val="105"/>
        </w:rPr>
        <w:t>impairment </w:t>
      </w:r>
      <w:r>
        <w:rPr>
          <w:w w:val="105"/>
        </w:rPr>
        <w:t>in the </w:t>
      </w:r>
      <w:r>
        <w:rPr>
          <w:spacing w:val="-3"/>
          <w:w w:val="105"/>
        </w:rPr>
        <w:t>Magistrates’ Court, </w:t>
      </w:r>
      <w:r>
        <w:rPr>
          <w:w w:val="105"/>
        </w:rPr>
        <w:t>in the hope of </w:t>
      </w:r>
      <w:r>
        <w:rPr>
          <w:spacing w:val="-3"/>
          <w:w w:val="105"/>
        </w:rPr>
        <w:t>having </w:t>
      </w:r>
      <w:r>
        <w:rPr>
          <w:w w:val="105"/>
        </w:rPr>
        <w:t>the mental </w:t>
      </w:r>
      <w:r>
        <w:rPr>
          <w:spacing w:val="-3"/>
          <w:w w:val="105"/>
        </w:rPr>
        <w:t>impairment considered </w:t>
      </w:r>
      <w:r>
        <w:rPr>
          <w:w w:val="105"/>
        </w:rPr>
        <w:t>in </w:t>
      </w:r>
      <w:r>
        <w:rPr>
          <w:spacing w:val="-3"/>
          <w:w w:val="105"/>
        </w:rPr>
        <w:t>sentencing. </w:t>
      </w:r>
      <w:r>
        <w:rPr>
          <w:w w:val="105"/>
        </w:rPr>
        <w:t>In the absence of </w:t>
      </w:r>
      <w:r>
        <w:rPr>
          <w:spacing w:val="-3"/>
          <w:w w:val="105"/>
        </w:rPr>
        <w:t>any measures </w:t>
      </w:r>
      <w:r>
        <w:rPr>
          <w:w w:val="105"/>
        </w:rPr>
        <w:t>in </w:t>
      </w:r>
      <w:r>
        <w:rPr>
          <w:spacing w:val="-3"/>
          <w:w w:val="105"/>
        </w:rPr>
        <w:t>place to </w:t>
      </w:r>
      <w:r>
        <w:rPr>
          <w:w w:val="105"/>
        </w:rPr>
        <w:t>provide these </w:t>
      </w:r>
      <w:r>
        <w:rPr>
          <w:spacing w:val="-3"/>
          <w:w w:val="105"/>
        </w:rPr>
        <w:t>accused </w:t>
      </w:r>
      <w:r>
        <w:rPr>
          <w:w w:val="105"/>
        </w:rPr>
        <w:t>people with services or options </w:t>
      </w:r>
      <w:r>
        <w:rPr>
          <w:spacing w:val="-3"/>
          <w:w w:val="105"/>
        </w:rPr>
        <w:t>for </w:t>
      </w:r>
      <w:r>
        <w:rPr>
          <w:w w:val="105"/>
        </w:rPr>
        <w:t>diversion, a </w:t>
      </w:r>
      <w:r>
        <w:rPr>
          <w:spacing w:val="-3"/>
          <w:w w:val="105"/>
        </w:rPr>
        <w:t>discharge </w:t>
      </w:r>
      <w:r>
        <w:rPr>
          <w:spacing w:val="-5"/>
          <w:w w:val="105"/>
        </w:rPr>
        <w:t>usually </w:t>
      </w:r>
      <w:r>
        <w:rPr>
          <w:spacing w:val="-4"/>
          <w:w w:val="105"/>
        </w:rPr>
        <w:t>follows </w:t>
      </w:r>
      <w:r>
        <w:rPr>
          <w:w w:val="105"/>
        </w:rPr>
        <w:t>a </w:t>
      </w:r>
      <w:r>
        <w:rPr>
          <w:spacing w:val="-4"/>
          <w:w w:val="105"/>
        </w:rPr>
        <w:t>verdict </w:t>
      </w:r>
      <w:r>
        <w:rPr>
          <w:spacing w:val="-3"/>
          <w:w w:val="105"/>
        </w:rPr>
        <w:t>of </w:t>
      </w:r>
      <w:r>
        <w:rPr>
          <w:spacing w:val="-4"/>
          <w:w w:val="105"/>
        </w:rPr>
        <w:t>not guilty because </w:t>
      </w:r>
      <w:r>
        <w:rPr>
          <w:spacing w:val="-3"/>
          <w:w w:val="105"/>
        </w:rPr>
        <w:t>of </w:t>
      </w:r>
      <w:r>
        <w:rPr>
          <w:spacing w:val="-4"/>
          <w:w w:val="105"/>
        </w:rPr>
        <w:t>mental </w:t>
      </w:r>
      <w:r>
        <w:rPr>
          <w:spacing w:val="-5"/>
          <w:w w:val="105"/>
        </w:rPr>
        <w:t>impairment </w:t>
      </w:r>
      <w:r>
        <w:rPr>
          <w:spacing w:val="-3"/>
          <w:w w:val="105"/>
        </w:rPr>
        <w:t>in the </w:t>
      </w:r>
      <w:r>
        <w:rPr>
          <w:spacing w:val="-5"/>
          <w:w w:val="105"/>
        </w:rPr>
        <w:t>Magistrates’ </w:t>
      </w:r>
      <w:r>
        <w:rPr>
          <w:spacing w:val="-4"/>
          <w:w w:val="105"/>
        </w:rPr>
        <w:t>Court. </w:t>
      </w:r>
      <w:r>
        <w:rPr>
          <w:spacing w:val="-2"/>
          <w:w w:val="105"/>
        </w:rPr>
        <w:t>The </w:t>
      </w:r>
      <w:r>
        <w:rPr>
          <w:spacing w:val="-5"/>
          <w:w w:val="105"/>
        </w:rPr>
        <w:t>Magistrates’ </w:t>
      </w:r>
      <w:r>
        <w:rPr>
          <w:spacing w:val="-4"/>
          <w:w w:val="105"/>
        </w:rPr>
        <w:t>Court has </w:t>
      </w:r>
      <w:r>
        <w:rPr>
          <w:w w:val="105"/>
        </w:rPr>
        <w:t>no </w:t>
      </w:r>
      <w:r>
        <w:rPr>
          <w:spacing w:val="-4"/>
          <w:w w:val="105"/>
        </w:rPr>
        <w:t>power to </w:t>
      </w:r>
      <w:r>
        <w:rPr>
          <w:spacing w:val="-5"/>
          <w:w w:val="105"/>
        </w:rPr>
        <w:t>make </w:t>
      </w:r>
      <w:r>
        <w:rPr>
          <w:spacing w:val="-3"/>
          <w:w w:val="105"/>
        </w:rPr>
        <w:t>an </w:t>
      </w:r>
      <w:r>
        <w:rPr>
          <w:spacing w:val="-4"/>
          <w:w w:val="105"/>
        </w:rPr>
        <w:t>order to address </w:t>
      </w:r>
      <w:r>
        <w:rPr>
          <w:spacing w:val="-3"/>
          <w:w w:val="105"/>
        </w:rPr>
        <w:t>the </w:t>
      </w:r>
      <w:r>
        <w:rPr>
          <w:spacing w:val="-5"/>
          <w:w w:val="105"/>
        </w:rPr>
        <w:t>offending </w:t>
      </w:r>
      <w:r>
        <w:rPr>
          <w:w w:val="105"/>
        </w:rPr>
        <w:t>behaviour or mental </w:t>
      </w:r>
      <w:r>
        <w:rPr>
          <w:spacing w:val="-3"/>
          <w:w w:val="105"/>
        </w:rPr>
        <w:t>illness, intellectual </w:t>
      </w:r>
      <w:r>
        <w:rPr>
          <w:w w:val="105"/>
        </w:rPr>
        <w:t>disability or </w:t>
      </w:r>
      <w:r>
        <w:rPr>
          <w:spacing w:val="-3"/>
          <w:w w:val="105"/>
        </w:rPr>
        <w:t>cognitive impairment.</w:t>
      </w:r>
    </w:p>
    <w:p>
      <w:pPr>
        <w:pStyle w:val="ListParagraph"/>
        <w:numPr>
          <w:ilvl w:val="2"/>
          <w:numId w:val="69"/>
        </w:numPr>
        <w:tabs>
          <w:tab w:pos="2721" w:val="left" w:leader="none"/>
          <w:tab w:pos="2722" w:val="left" w:leader="none"/>
        </w:tabs>
        <w:spacing w:line="242" w:lineRule="auto" w:before="130" w:after="0"/>
        <w:ind w:left="2721" w:right="2011" w:hanging="340"/>
        <w:jc w:val="left"/>
        <w:rPr>
          <w:sz w:val="21"/>
        </w:rPr>
      </w:pPr>
      <w:r>
        <w:rPr>
          <w:i/>
          <w:spacing w:val="-3"/>
          <w:sz w:val="21"/>
        </w:rPr>
        <w:t>Risk </w:t>
      </w:r>
      <w:r>
        <w:rPr>
          <w:i/>
          <w:sz w:val="21"/>
        </w:rPr>
        <w:t>to community safety</w:t>
      </w:r>
      <w:r>
        <w:rPr>
          <w:sz w:val="21"/>
        </w:rPr>
        <w:t>—the </w:t>
      </w:r>
      <w:r>
        <w:rPr>
          <w:spacing w:val="-3"/>
          <w:sz w:val="21"/>
        </w:rPr>
        <w:t>discharge </w:t>
      </w:r>
      <w:r>
        <w:rPr>
          <w:sz w:val="21"/>
        </w:rPr>
        <w:t>of a person </w:t>
      </w:r>
      <w:r>
        <w:rPr>
          <w:spacing w:val="-3"/>
          <w:sz w:val="21"/>
        </w:rPr>
        <w:t>found </w:t>
      </w:r>
      <w:r>
        <w:rPr>
          <w:spacing w:val="-2"/>
          <w:sz w:val="21"/>
        </w:rPr>
        <w:t>not </w:t>
      </w:r>
      <w:r>
        <w:rPr>
          <w:sz w:val="21"/>
        </w:rPr>
        <w:t>guilty because of mental </w:t>
      </w:r>
      <w:r>
        <w:rPr>
          <w:spacing w:val="-3"/>
          <w:sz w:val="21"/>
        </w:rPr>
        <w:t>impairment may </w:t>
      </w:r>
      <w:r>
        <w:rPr>
          <w:sz w:val="21"/>
        </w:rPr>
        <w:t>also </w:t>
      </w:r>
      <w:r>
        <w:rPr>
          <w:spacing w:val="-3"/>
          <w:sz w:val="21"/>
        </w:rPr>
        <w:t>compromise </w:t>
      </w:r>
      <w:r>
        <w:rPr>
          <w:sz w:val="21"/>
        </w:rPr>
        <w:t>community </w:t>
      </w:r>
      <w:r>
        <w:rPr>
          <w:spacing w:val="-3"/>
          <w:sz w:val="21"/>
        </w:rPr>
        <w:t>safety. </w:t>
      </w:r>
      <w:r>
        <w:rPr>
          <w:sz w:val="21"/>
        </w:rPr>
        <w:t>As the </w:t>
      </w:r>
      <w:r>
        <w:rPr>
          <w:spacing w:val="-3"/>
          <w:sz w:val="21"/>
        </w:rPr>
        <w:t>Commission </w:t>
      </w:r>
      <w:r>
        <w:rPr>
          <w:sz w:val="21"/>
        </w:rPr>
        <w:t>observed in its </w:t>
      </w:r>
      <w:r>
        <w:rPr>
          <w:i/>
          <w:sz w:val="21"/>
        </w:rPr>
        <w:t>Review </w:t>
      </w:r>
      <w:r>
        <w:rPr>
          <w:i/>
          <w:spacing w:val="-3"/>
          <w:sz w:val="21"/>
        </w:rPr>
        <w:t>of </w:t>
      </w:r>
      <w:r>
        <w:rPr>
          <w:i/>
          <w:sz w:val="21"/>
        </w:rPr>
        <w:t>People with Intellectual Disabilities </w:t>
      </w:r>
      <w:r>
        <w:rPr>
          <w:i/>
          <w:spacing w:val="-3"/>
          <w:sz w:val="21"/>
        </w:rPr>
        <w:t>at Risk: </w:t>
      </w:r>
      <w:r>
        <w:rPr>
          <w:i/>
          <w:sz w:val="21"/>
        </w:rPr>
        <w:t>A Legal </w:t>
      </w:r>
      <w:r>
        <w:rPr>
          <w:i/>
          <w:spacing w:val="-3"/>
          <w:sz w:val="21"/>
        </w:rPr>
        <w:t>Framework </w:t>
      </w:r>
      <w:r>
        <w:rPr>
          <w:i/>
          <w:sz w:val="21"/>
        </w:rPr>
        <w:t>for Compulsory </w:t>
      </w:r>
      <w:r>
        <w:rPr>
          <w:i/>
          <w:spacing w:val="-4"/>
          <w:sz w:val="21"/>
        </w:rPr>
        <w:t>Care</w:t>
      </w:r>
      <w:r>
        <w:rPr>
          <w:spacing w:val="-4"/>
          <w:sz w:val="21"/>
        </w:rPr>
        <w:t>, </w:t>
      </w:r>
      <w:r>
        <w:rPr>
          <w:sz w:val="21"/>
        </w:rPr>
        <w:t>it </w:t>
      </w:r>
      <w:r>
        <w:rPr>
          <w:spacing w:val="-3"/>
          <w:sz w:val="21"/>
        </w:rPr>
        <w:t>may  </w:t>
      </w:r>
      <w:r>
        <w:rPr>
          <w:sz w:val="21"/>
        </w:rPr>
        <w:t>be </w:t>
      </w:r>
      <w:r>
        <w:rPr>
          <w:spacing w:val="-3"/>
          <w:sz w:val="21"/>
        </w:rPr>
        <w:t>inappropriate</w:t>
      </w:r>
      <w:r>
        <w:rPr>
          <w:spacing w:val="41"/>
          <w:sz w:val="21"/>
        </w:rPr>
        <w:t> </w:t>
      </w:r>
      <w:r>
        <w:rPr>
          <w:spacing w:val="-3"/>
          <w:sz w:val="21"/>
        </w:rPr>
        <w:t>for  </w:t>
      </w:r>
      <w:r>
        <w:rPr>
          <w:sz w:val="21"/>
        </w:rPr>
        <w:t>a </w:t>
      </w:r>
      <w:r>
        <w:rPr>
          <w:spacing w:val="-3"/>
          <w:sz w:val="21"/>
        </w:rPr>
        <w:t>Magistrates’  Court  to  discharge  </w:t>
      </w:r>
      <w:r>
        <w:rPr>
          <w:sz w:val="21"/>
        </w:rPr>
        <w:t>an </w:t>
      </w:r>
      <w:r>
        <w:rPr>
          <w:spacing w:val="-3"/>
          <w:sz w:val="21"/>
        </w:rPr>
        <w:t>accused</w:t>
      </w:r>
      <w:r>
        <w:rPr>
          <w:spacing w:val="41"/>
          <w:sz w:val="21"/>
        </w:rPr>
        <w:t> </w:t>
      </w:r>
      <w:r>
        <w:rPr>
          <w:spacing w:val="-11"/>
          <w:sz w:val="21"/>
        </w:rPr>
        <w:t>‘…  </w:t>
      </w:r>
      <w:r>
        <w:rPr>
          <w:sz w:val="21"/>
        </w:rPr>
        <w:t>if the person is in need of care and is acting violently   or </w:t>
      </w:r>
      <w:r>
        <w:rPr>
          <w:spacing w:val="-4"/>
          <w:sz w:val="21"/>
        </w:rPr>
        <w:t>dangerously, </w:t>
      </w:r>
      <w:r>
        <w:rPr>
          <w:sz w:val="21"/>
        </w:rPr>
        <w:t>and </w:t>
      </w:r>
      <w:r>
        <w:rPr>
          <w:spacing w:val="-3"/>
          <w:sz w:val="21"/>
        </w:rPr>
        <w:t>may </w:t>
      </w:r>
      <w:r>
        <w:rPr>
          <w:sz w:val="21"/>
        </w:rPr>
        <w:t>do so </w:t>
      </w:r>
      <w:r>
        <w:rPr>
          <w:spacing w:val="-3"/>
          <w:sz w:val="21"/>
        </w:rPr>
        <w:t>again </w:t>
      </w:r>
      <w:r>
        <w:rPr>
          <w:sz w:val="21"/>
        </w:rPr>
        <w:t>in the </w:t>
      </w:r>
      <w:r>
        <w:rPr>
          <w:spacing w:val="-3"/>
          <w:sz w:val="21"/>
        </w:rPr>
        <w:t>future </w:t>
      </w:r>
      <w:r>
        <w:rPr>
          <w:sz w:val="21"/>
        </w:rPr>
        <w:t>if he or she does</w:t>
      </w:r>
      <w:r>
        <w:rPr>
          <w:spacing w:val="1"/>
          <w:sz w:val="21"/>
        </w:rPr>
        <w:t> </w:t>
      </w:r>
      <w:r>
        <w:rPr>
          <w:spacing w:val="-2"/>
          <w:sz w:val="21"/>
        </w:rPr>
        <w:t>not </w:t>
      </w:r>
      <w:r>
        <w:rPr>
          <w:sz w:val="21"/>
        </w:rPr>
        <w:t>receive</w:t>
      </w:r>
    </w:p>
    <w:p>
      <w:pPr>
        <w:pStyle w:val="BodyText"/>
        <w:spacing w:line="242" w:lineRule="auto" w:before="6"/>
        <w:ind w:left="2721" w:right="1587"/>
        <w:rPr>
          <w:sz w:val="12"/>
        </w:rPr>
      </w:pPr>
      <w:r>
        <w:rPr>
          <w:spacing w:val="-3"/>
          <w:w w:val="105"/>
        </w:rPr>
        <w:t>appropriate </w:t>
      </w:r>
      <w:r>
        <w:rPr>
          <w:w w:val="105"/>
        </w:rPr>
        <w:t>care </w:t>
      </w:r>
      <w:r>
        <w:rPr>
          <w:spacing w:val="-10"/>
          <w:w w:val="105"/>
        </w:rPr>
        <w:t>…’.</w:t>
      </w:r>
      <w:r>
        <w:rPr>
          <w:spacing w:val="-10"/>
          <w:w w:val="105"/>
          <w:position w:val="7"/>
          <w:sz w:val="12"/>
        </w:rPr>
        <w:t>72 </w:t>
      </w:r>
      <w:r>
        <w:rPr>
          <w:w w:val="105"/>
        </w:rPr>
        <w:t>Without </w:t>
      </w:r>
      <w:r>
        <w:rPr>
          <w:spacing w:val="-3"/>
          <w:w w:val="105"/>
        </w:rPr>
        <w:t>treatment </w:t>
      </w:r>
      <w:r>
        <w:rPr>
          <w:w w:val="105"/>
        </w:rPr>
        <w:t>or supervision, the </w:t>
      </w:r>
      <w:r>
        <w:rPr>
          <w:spacing w:val="-3"/>
          <w:w w:val="105"/>
        </w:rPr>
        <w:t>offending </w:t>
      </w:r>
      <w:r>
        <w:rPr>
          <w:w w:val="105"/>
        </w:rPr>
        <w:t>behaviour of some </w:t>
      </w:r>
      <w:r>
        <w:rPr>
          <w:spacing w:val="-3"/>
          <w:w w:val="105"/>
        </w:rPr>
        <w:t>accused </w:t>
      </w:r>
      <w:r>
        <w:rPr>
          <w:w w:val="105"/>
        </w:rPr>
        <w:t>people </w:t>
      </w:r>
      <w:r>
        <w:rPr>
          <w:spacing w:val="-3"/>
          <w:w w:val="105"/>
        </w:rPr>
        <w:t>may </w:t>
      </w:r>
      <w:r>
        <w:rPr>
          <w:w w:val="105"/>
        </w:rPr>
        <w:t>escalate and </w:t>
      </w:r>
      <w:r>
        <w:rPr>
          <w:spacing w:val="-3"/>
          <w:w w:val="105"/>
        </w:rPr>
        <w:t>ultimately </w:t>
      </w:r>
      <w:r>
        <w:rPr>
          <w:w w:val="105"/>
        </w:rPr>
        <w:t>lead </w:t>
      </w:r>
      <w:r>
        <w:rPr>
          <w:spacing w:val="-3"/>
          <w:w w:val="105"/>
        </w:rPr>
        <w:t>to </w:t>
      </w:r>
      <w:r>
        <w:rPr>
          <w:w w:val="105"/>
        </w:rPr>
        <w:t>more serious </w:t>
      </w:r>
      <w:r>
        <w:rPr>
          <w:spacing w:val="-3"/>
          <w:w w:val="105"/>
        </w:rPr>
        <w:t>consequences for </w:t>
      </w:r>
      <w:r>
        <w:rPr>
          <w:w w:val="105"/>
        </w:rPr>
        <w:t>the </w:t>
      </w:r>
      <w:r>
        <w:rPr>
          <w:spacing w:val="-3"/>
          <w:w w:val="105"/>
        </w:rPr>
        <w:t>accused </w:t>
      </w:r>
      <w:r>
        <w:rPr>
          <w:w w:val="105"/>
        </w:rPr>
        <w:t>person and the </w:t>
      </w:r>
      <w:r>
        <w:rPr>
          <w:spacing w:val="-4"/>
          <w:w w:val="105"/>
        </w:rPr>
        <w:t>community.</w:t>
      </w:r>
      <w:r>
        <w:rPr>
          <w:spacing w:val="-4"/>
          <w:w w:val="105"/>
          <w:position w:val="7"/>
          <w:sz w:val="12"/>
        </w:rPr>
        <w:t>73</w:t>
      </w:r>
    </w:p>
    <w:p>
      <w:pPr>
        <w:pStyle w:val="BodyText"/>
        <w:spacing w:before="7"/>
        <w:rPr>
          <w:sz w:val="13"/>
        </w:rPr>
      </w:pPr>
      <w:r>
        <w:rPr/>
        <w:pict>
          <v:shape style="position:absolute;margin-left:79.370003pt;margin-top:9.49215pt;width:436.55pt;height:71.95pt;mso-position-horizontal-relative:page;mso-position-vertical-relative:paragraph;z-index:660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73" w:hanging="567"/>
                    <w:rPr>
                      <w:rFonts w:ascii="Trebuchet MS" w:hAnsi="Trebuchet MS"/>
                    </w:rPr>
                  </w:pPr>
                  <w:r>
                    <w:rPr>
                      <w:rFonts w:ascii="Trebuchet MS" w:hAnsi="Trebuchet MS"/>
                      <w:spacing w:val="-3"/>
                      <w:w w:val="105"/>
                    </w:rPr>
                    <w:t>55</w:t>
                    <w:tab/>
                  </w:r>
                  <w:r>
                    <w:rPr>
                      <w:rFonts w:ascii="Trebuchet MS" w:hAnsi="Trebuchet MS"/>
                      <w:w w:val="105"/>
                    </w:rPr>
                    <w:t>What</w:t>
                  </w:r>
                  <w:r>
                    <w:rPr>
                      <w:rFonts w:ascii="Trebuchet MS" w:hAnsi="Trebuchet MS"/>
                      <w:spacing w:val="-16"/>
                      <w:w w:val="105"/>
                    </w:rPr>
                    <w:t> </w:t>
                  </w:r>
                  <w:r>
                    <w:rPr>
                      <w:rFonts w:ascii="Trebuchet MS" w:hAnsi="Trebuchet MS"/>
                      <w:w w:val="105"/>
                    </w:rPr>
                    <w:t>issues</w:t>
                  </w:r>
                  <w:r>
                    <w:rPr>
                      <w:rFonts w:ascii="Trebuchet MS" w:hAnsi="Trebuchet MS"/>
                      <w:spacing w:val="-15"/>
                      <w:w w:val="105"/>
                    </w:rPr>
                    <w:t> </w:t>
                  </w:r>
                  <w:r>
                    <w:rPr>
                      <w:rFonts w:ascii="Trebuchet MS" w:hAnsi="Trebuchet MS"/>
                      <w:w w:val="105"/>
                    </w:rPr>
                    <w:t>arise</w:t>
                  </w:r>
                  <w:r>
                    <w:rPr>
                      <w:rFonts w:ascii="Trebuchet MS" w:hAnsi="Trebuchet MS"/>
                      <w:spacing w:val="-15"/>
                      <w:w w:val="105"/>
                    </w:rPr>
                    <w:t> </w:t>
                  </w:r>
                  <w:r>
                    <w:rPr>
                      <w:rFonts w:ascii="Trebuchet MS" w:hAnsi="Trebuchet MS"/>
                      <w:w w:val="105"/>
                    </w:rPr>
                    <w:t>because</w:t>
                  </w:r>
                  <w:r>
                    <w:rPr>
                      <w:rFonts w:ascii="Trebuchet MS" w:hAnsi="Trebuchet MS"/>
                      <w:spacing w:val="-16"/>
                      <w:w w:val="105"/>
                    </w:rPr>
                    <w:t> </w:t>
                  </w:r>
                  <w:r>
                    <w:rPr>
                      <w:rFonts w:ascii="Trebuchet MS" w:hAnsi="Trebuchet MS"/>
                      <w:w w:val="105"/>
                    </w:rPr>
                    <w:t>of</w:t>
                  </w:r>
                  <w:r>
                    <w:rPr>
                      <w:rFonts w:ascii="Trebuchet MS" w:hAnsi="Trebuchet MS"/>
                      <w:spacing w:val="-15"/>
                      <w:w w:val="105"/>
                    </w:rPr>
                    <w:t> </w:t>
                  </w:r>
                  <w:r>
                    <w:rPr>
                      <w:rFonts w:ascii="Trebuchet MS" w:hAnsi="Trebuchet MS"/>
                      <w:w w:val="105"/>
                    </w:rPr>
                    <w:t>the</w:t>
                  </w:r>
                  <w:r>
                    <w:rPr>
                      <w:rFonts w:ascii="Trebuchet MS" w:hAnsi="Trebuchet MS"/>
                      <w:spacing w:val="-16"/>
                      <w:w w:val="105"/>
                    </w:rPr>
                    <w:t> </w:t>
                  </w:r>
                  <w:r>
                    <w:rPr>
                      <w:rFonts w:ascii="Trebuchet MS" w:hAnsi="Trebuchet MS"/>
                      <w:w w:val="105"/>
                    </w:rPr>
                    <w:t>Magistrates’</w:t>
                  </w:r>
                  <w:r>
                    <w:rPr>
                      <w:rFonts w:ascii="Trebuchet MS" w:hAnsi="Trebuchet MS"/>
                      <w:spacing w:val="-15"/>
                      <w:w w:val="105"/>
                    </w:rPr>
                    <w:t> </w:t>
                  </w:r>
                  <w:r>
                    <w:rPr>
                      <w:rFonts w:ascii="Trebuchet MS" w:hAnsi="Trebuchet MS"/>
                      <w:w w:val="105"/>
                    </w:rPr>
                    <w:t>Court’s</w:t>
                  </w:r>
                  <w:r>
                    <w:rPr>
                      <w:rFonts w:ascii="Trebuchet MS" w:hAnsi="Trebuchet MS"/>
                      <w:spacing w:val="-15"/>
                      <w:w w:val="105"/>
                    </w:rPr>
                    <w:t> </w:t>
                  </w:r>
                  <w:r>
                    <w:rPr>
                      <w:rFonts w:ascii="Trebuchet MS" w:hAnsi="Trebuchet MS"/>
                      <w:w w:val="105"/>
                    </w:rPr>
                    <w:t>lack</w:t>
                  </w:r>
                  <w:r>
                    <w:rPr>
                      <w:rFonts w:ascii="Trebuchet MS" w:hAnsi="Trebuchet MS"/>
                      <w:spacing w:val="-16"/>
                      <w:w w:val="105"/>
                    </w:rPr>
                    <w:t> </w:t>
                  </w:r>
                  <w:r>
                    <w:rPr>
                      <w:rFonts w:ascii="Trebuchet MS" w:hAnsi="Trebuchet MS"/>
                      <w:w w:val="105"/>
                    </w:rPr>
                    <w:t>of</w:t>
                  </w:r>
                  <w:r>
                    <w:rPr>
                      <w:rFonts w:ascii="Trebuchet MS" w:hAnsi="Trebuchet MS"/>
                      <w:spacing w:val="-15"/>
                      <w:w w:val="105"/>
                    </w:rPr>
                    <w:t> </w:t>
                  </w:r>
                  <w:r>
                    <w:rPr>
                      <w:rFonts w:ascii="Trebuchet MS" w:hAnsi="Trebuchet MS"/>
                      <w:w w:val="105"/>
                    </w:rPr>
                    <w:t>power</w:t>
                  </w:r>
                  <w:r>
                    <w:rPr>
                      <w:rFonts w:ascii="Trebuchet MS" w:hAnsi="Trebuchet MS"/>
                      <w:spacing w:val="-15"/>
                      <w:w w:val="105"/>
                    </w:rPr>
                    <w:t> </w:t>
                  </w:r>
                  <w:r>
                    <w:rPr>
                      <w:rFonts w:ascii="Trebuchet MS" w:hAnsi="Trebuchet MS"/>
                      <w:w w:val="105"/>
                    </w:rPr>
                    <w:t>to</w:t>
                  </w:r>
                  <w:r>
                    <w:rPr>
                      <w:rFonts w:ascii="Trebuchet MS" w:hAnsi="Trebuchet MS"/>
                      <w:spacing w:val="-16"/>
                      <w:w w:val="105"/>
                    </w:rPr>
                    <w:t> </w:t>
                  </w:r>
                  <w:r>
                    <w:rPr>
                      <w:rFonts w:ascii="Trebuchet MS" w:hAnsi="Trebuchet MS"/>
                      <w:spacing w:val="-3"/>
                      <w:w w:val="105"/>
                    </w:rPr>
                    <w:t>make </w:t>
                  </w:r>
                  <w:r>
                    <w:rPr>
                      <w:rFonts w:ascii="Trebuchet MS" w:hAnsi="Trebuchet MS"/>
                      <w:w w:val="105"/>
                    </w:rPr>
                    <w:t>orders</w:t>
                  </w:r>
                  <w:r>
                    <w:rPr>
                      <w:rFonts w:ascii="Trebuchet MS" w:hAnsi="Trebuchet MS"/>
                      <w:spacing w:val="-8"/>
                      <w:w w:val="105"/>
                    </w:rPr>
                    <w:t> </w:t>
                  </w:r>
                  <w:r>
                    <w:rPr>
                      <w:rFonts w:ascii="Trebuchet MS" w:hAnsi="Trebuchet MS"/>
                      <w:w w:val="105"/>
                    </w:rPr>
                    <w:t>in</w:t>
                  </w:r>
                  <w:r>
                    <w:rPr>
                      <w:rFonts w:ascii="Trebuchet MS" w:hAnsi="Trebuchet MS"/>
                      <w:spacing w:val="-8"/>
                      <w:w w:val="105"/>
                    </w:rPr>
                    <w:t> </w:t>
                  </w:r>
                  <w:r>
                    <w:rPr>
                      <w:rFonts w:ascii="Trebuchet MS" w:hAnsi="Trebuchet MS"/>
                      <w:w w:val="105"/>
                    </w:rPr>
                    <w:t>relation</w:t>
                  </w:r>
                  <w:r>
                    <w:rPr>
                      <w:rFonts w:ascii="Trebuchet MS" w:hAnsi="Trebuchet MS"/>
                      <w:spacing w:val="-8"/>
                      <w:w w:val="105"/>
                    </w:rPr>
                    <w:t> </w:t>
                  </w:r>
                  <w:r>
                    <w:rPr>
                      <w:rFonts w:ascii="Trebuchet MS" w:hAnsi="Trebuchet MS"/>
                      <w:w w:val="105"/>
                    </w:rPr>
                    <w:t>to</w:t>
                  </w:r>
                  <w:r>
                    <w:rPr>
                      <w:rFonts w:ascii="Trebuchet MS" w:hAnsi="Trebuchet MS"/>
                      <w:spacing w:val="-7"/>
                      <w:w w:val="105"/>
                    </w:rPr>
                    <w:t> </w:t>
                  </w:r>
                  <w:r>
                    <w:rPr>
                      <w:rFonts w:ascii="Trebuchet MS" w:hAnsi="Trebuchet MS"/>
                      <w:w w:val="105"/>
                    </w:rPr>
                    <w:t>people</w:t>
                  </w:r>
                  <w:r>
                    <w:rPr>
                      <w:rFonts w:ascii="Trebuchet MS" w:hAnsi="Trebuchet MS"/>
                      <w:spacing w:val="-8"/>
                      <w:w w:val="105"/>
                    </w:rPr>
                    <w:t> </w:t>
                  </w:r>
                  <w:r>
                    <w:rPr>
                      <w:rFonts w:ascii="Trebuchet MS" w:hAnsi="Trebuchet MS"/>
                      <w:w w:val="105"/>
                    </w:rPr>
                    <w:t>found</w:t>
                  </w:r>
                  <w:r>
                    <w:rPr>
                      <w:rFonts w:ascii="Trebuchet MS" w:hAnsi="Trebuchet MS"/>
                      <w:spacing w:val="-8"/>
                      <w:w w:val="105"/>
                    </w:rPr>
                    <w:t> </w:t>
                  </w:r>
                  <w:r>
                    <w:rPr>
                      <w:rFonts w:ascii="Trebuchet MS" w:hAnsi="Trebuchet MS"/>
                      <w:w w:val="105"/>
                    </w:rPr>
                    <w:t>not</w:t>
                  </w:r>
                  <w:r>
                    <w:rPr>
                      <w:rFonts w:ascii="Trebuchet MS" w:hAnsi="Trebuchet MS"/>
                      <w:spacing w:val="-7"/>
                      <w:w w:val="105"/>
                    </w:rPr>
                    <w:t> </w:t>
                  </w:r>
                  <w:r>
                    <w:rPr>
                      <w:rFonts w:ascii="Trebuchet MS" w:hAnsi="Trebuchet MS"/>
                      <w:w w:val="105"/>
                    </w:rPr>
                    <w:t>guilty</w:t>
                  </w:r>
                  <w:r>
                    <w:rPr>
                      <w:rFonts w:ascii="Trebuchet MS" w:hAnsi="Trebuchet MS"/>
                      <w:spacing w:val="-8"/>
                      <w:w w:val="105"/>
                    </w:rPr>
                    <w:t> </w:t>
                  </w:r>
                  <w:r>
                    <w:rPr>
                      <w:rFonts w:ascii="Trebuchet MS" w:hAnsi="Trebuchet MS"/>
                      <w:w w:val="105"/>
                    </w:rPr>
                    <w:t>because</w:t>
                  </w:r>
                  <w:r>
                    <w:rPr>
                      <w:rFonts w:ascii="Trebuchet MS" w:hAnsi="Trebuchet MS"/>
                      <w:spacing w:val="-8"/>
                      <w:w w:val="105"/>
                    </w:rPr>
                    <w:t> </w:t>
                  </w:r>
                  <w:r>
                    <w:rPr>
                      <w:rFonts w:ascii="Trebuchet MS" w:hAnsi="Trebuchet MS"/>
                      <w:w w:val="105"/>
                    </w:rPr>
                    <w:t>of</w:t>
                  </w:r>
                  <w:r>
                    <w:rPr>
                      <w:rFonts w:ascii="Trebuchet MS" w:hAnsi="Trebuchet MS"/>
                      <w:spacing w:val="-8"/>
                      <w:w w:val="105"/>
                    </w:rPr>
                    <w:t> </w:t>
                  </w:r>
                  <w:r>
                    <w:rPr>
                      <w:rFonts w:ascii="Trebuchet MS" w:hAnsi="Trebuchet MS"/>
                      <w:w w:val="105"/>
                    </w:rPr>
                    <w:t>mental</w:t>
                  </w:r>
                  <w:r>
                    <w:rPr>
                      <w:rFonts w:ascii="Trebuchet MS" w:hAnsi="Trebuchet MS"/>
                      <w:spacing w:val="-7"/>
                      <w:w w:val="105"/>
                    </w:rPr>
                    <w:t> </w:t>
                  </w:r>
                  <w:r>
                    <w:rPr>
                      <w:rFonts w:ascii="Trebuchet MS" w:hAnsi="Trebuchet MS"/>
                      <w:spacing w:val="-3"/>
                      <w:w w:val="105"/>
                    </w:rPr>
                    <w:t>impairment?</w:t>
                  </w:r>
                </w:p>
              </w:txbxContent>
            </v:textbox>
            <v:fill type="solid"/>
            <w10:wrap type="topAndBottom"/>
          </v:shape>
        </w:pict>
      </w:r>
    </w:p>
    <w:p>
      <w:pPr>
        <w:pStyle w:val="BodyText"/>
        <w:spacing w:before="3"/>
        <w:rPr>
          <w:sz w:val="23"/>
        </w:rPr>
      </w:pPr>
    </w:p>
    <w:p>
      <w:pPr>
        <w:pStyle w:val="Heading3"/>
        <w:spacing w:line="244" w:lineRule="auto" w:before="96"/>
        <w:ind w:right="2182"/>
      </w:pPr>
      <w:bookmarkStart w:name="_TOC_250043" w:id="172"/>
      <w:bookmarkEnd w:id="172"/>
      <w:r>
        <w:rPr>
          <w:w w:val="115"/>
        </w:rPr>
        <w:t>The power to make orders following a finding of not guilty because of mental impairment</w:t>
      </w:r>
    </w:p>
    <w:p>
      <w:pPr>
        <w:pStyle w:val="ListParagraph"/>
        <w:numPr>
          <w:ilvl w:val="1"/>
          <w:numId w:val="69"/>
        </w:numPr>
        <w:tabs>
          <w:tab w:pos="2380" w:val="left" w:leader="none"/>
          <w:tab w:pos="2381" w:val="left" w:leader="none"/>
        </w:tabs>
        <w:spacing w:line="242" w:lineRule="auto" w:before="133" w:after="0"/>
        <w:ind w:left="2381" w:right="1633" w:hanging="794"/>
        <w:jc w:val="left"/>
        <w:rPr>
          <w:sz w:val="21"/>
        </w:rPr>
      </w:pPr>
      <w:r>
        <w:rPr>
          <w:w w:val="105"/>
          <w:sz w:val="21"/>
        </w:rPr>
        <w:t>The </w:t>
      </w:r>
      <w:r>
        <w:rPr>
          <w:spacing w:val="-3"/>
          <w:w w:val="105"/>
          <w:sz w:val="21"/>
        </w:rPr>
        <w:t>Australian Capital </w:t>
      </w:r>
      <w:r>
        <w:rPr>
          <w:spacing w:val="-4"/>
          <w:w w:val="105"/>
          <w:sz w:val="21"/>
        </w:rPr>
        <w:t>Territory, </w:t>
      </w:r>
      <w:r>
        <w:rPr>
          <w:w w:val="105"/>
          <w:sz w:val="21"/>
        </w:rPr>
        <w:t>South </w:t>
      </w:r>
      <w:r>
        <w:rPr>
          <w:spacing w:val="-3"/>
          <w:w w:val="105"/>
          <w:sz w:val="21"/>
        </w:rPr>
        <w:t>Australia, </w:t>
      </w:r>
      <w:r>
        <w:rPr>
          <w:spacing w:val="-5"/>
          <w:w w:val="105"/>
          <w:sz w:val="21"/>
        </w:rPr>
        <w:t>Tasmania </w:t>
      </w:r>
      <w:r>
        <w:rPr>
          <w:w w:val="105"/>
          <w:sz w:val="21"/>
        </w:rPr>
        <w:t>and Western </w:t>
      </w:r>
      <w:r>
        <w:rPr>
          <w:spacing w:val="-3"/>
          <w:w w:val="105"/>
          <w:sz w:val="21"/>
        </w:rPr>
        <w:t>Australia </w:t>
      </w:r>
      <w:r>
        <w:rPr>
          <w:w w:val="105"/>
          <w:sz w:val="21"/>
        </w:rPr>
        <w:t>provide </w:t>
      </w:r>
      <w:r>
        <w:rPr>
          <w:spacing w:val="-3"/>
          <w:w w:val="105"/>
          <w:sz w:val="21"/>
        </w:rPr>
        <w:t>magistrates</w:t>
      </w:r>
      <w:r>
        <w:rPr>
          <w:spacing w:val="-5"/>
          <w:w w:val="105"/>
          <w:sz w:val="21"/>
        </w:rPr>
        <w:t> </w:t>
      </w:r>
      <w:r>
        <w:rPr>
          <w:w w:val="105"/>
          <w:sz w:val="21"/>
        </w:rPr>
        <w:t>with</w:t>
      </w:r>
      <w:r>
        <w:rPr>
          <w:spacing w:val="-4"/>
          <w:w w:val="105"/>
          <w:sz w:val="21"/>
        </w:rPr>
        <w:t> </w:t>
      </w:r>
      <w:r>
        <w:rPr>
          <w:w w:val="105"/>
          <w:sz w:val="21"/>
        </w:rPr>
        <w:t>the</w:t>
      </w:r>
      <w:r>
        <w:rPr>
          <w:spacing w:val="-5"/>
          <w:w w:val="105"/>
          <w:sz w:val="21"/>
        </w:rPr>
        <w:t> </w:t>
      </w:r>
      <w:r>
        <w:rPr>
          <w:w w:val="105"/>
          <w:sz w:val="21"/>
        </w:rPr>
        <w:t>power</w:t>
      </w:r>
      <w:r>
        <w:rPr>
          <w:spacing w:val="-4"/>
          <w:w w:val="105"/>
          <w:sz w:val="21"/>
        </w:rPr>
        <w:t> </w:t>
      </w:r>
      <w:r>
        <w:rPr>
          <w:spacing w:val="-3"/>
          <w:w w:val="105"/>
          <w:sz w:val="21"/>
        </w:rPr>
        <w:t>to</w:t>
      </w:r>
      <w:r>
        <w:rPr>
          <w:spacing w:val="-5"/>
          <w:w w:val="105"/>
          <w:sz w:val="21"/>
        </w:rPr>
        <w:t> </w:t>
      </w:r>
      <w:r>
        <w:rPr>
          <w:spacing w:val="-4"/>
          <w:w w:val="105"/>
          <w:sz w:val="21"/>
        </w:rPr>
        <w:t>make </w:t>
      </w:r>
      <w:r>
        <w:rPr>
          <w:w w:val="105"/>
          <w:sz w:val="21"/>
        </w:rPr>
        <w:t>orders</w:t>
      </w:r>
      <w:r>
        <w:rPr>
          <w:spacing w:val="-5"/>
          <w:w w:val="105"/>
          <w:sz w:val="21"/>
        </w:rPr>
        <w:t> </w:t>
      </w:r>
      <w:r>
        <w:rPr>
          <w:w w:val="105"/>
          <w:sz w:val="21"/>
        </w:rPr>
        <w:t>in</w:t>
      </w:r>
      <w:r>
        <w:rPr>
          <w:spacing w:val="-4"/>
          <w:w w:val="105"/>
          <w:sz w:val="21"/>
        </w:rPr>
        <w:t> </w:t>
      </w:r>
      <w:r>
        <w:rPr>
          <w:spacing w:val="-3"/>
          <w:w w:val="105"/>
          <w:sz w:val="21"/>
        </w:rPr>
        <w:t>relation</w:t>
      </w:r>
      <w:r>
        <w:rPr>
          <w:spacing w:val="-5"/>
          <w:w w:val="105"/>
          <w:sz w:val="21"/>
        </w:rPr>
        <w:t> </w:t>
      </w:r>
      <w:r>
        <w:rPr>
          <w:spacing w:val="-3"/>
          <w:w w:val="105"/>
          <w:sz w:val="21"/>
        </w:rPr>
        <w:t>to</w:t>
      </w:r>
      <w:r>
        <w:rPr>
          <w:spacing w:val="-4"/>
          <w:w w:val="105"/>
          <w:sz w:val="21"/>
        </w:rPr>
        <w:t> </w:t>
      </w:r>
      <w:r>
        <w:rPr>
          <w:w w:val="105"/>
          <w:sz w:val="21"/>
        </w:rPr>
        <w:t>people</w:t>
      </w:r>
      <w:r>
        <w:rPr>
          <w:spacing w:val="-5"/>
          <w:w w:val="105"/>
          <w:sz w:val="21"/>
        </w:rPr>
        <w:t> </w:t>
      </w:r>
      <w:r>
        <w:rPr>
          <w:spacing w:val="-3"/>
          <w:w w:val="105"/>
          <w:sz w:val="21"/>
        </w:rPr>
        <w:t>found</w:t>
      </w:r>
      <w:r>
        <w:rPr>
          <w:spacing w:val="-4"/>
          <w:w w:val="105"/>
          <w:sz w:val="21"/>
        </w:rPr>
        <w:t> </w:t>
      </w:r>
      <w:r>
        <w:rPr>
          <w:spacing w:val="-2"/>
          <w:w w:val="105"/>
          <w:sz w:val="21"/>
        </w:rPr>
        <w:t>not</w:t>
      </w:r>
      <w:r>
        <w:rPr>
          <w:spacing w:val="-5"/>
          <w:w w:val="105"/>
          <w:sz w:val="21"/>
        </w:rPr>
        <w:t> </w:t>
      </w:r>
      <w:r>
        <w:rPr>
          <w:w w:val="105"/>
          <w:sz w:val="21"/>
        </w:rPr>
        <w:t>guilty</w:t>
      </w:r>
      <w:r>
        <w:rPr>
          <w:spacing w:val="-4"/>
          <w:w w:val="105"/>
          <w:sz w:val="21"/>
        </w:rPr>
        <w:t> </w:t>
      </w:r>
      <w:r>
        <w:rPr>
          <w:w w:val="105"/>
          <w:sz w:val="21"/>
        </w:rPr>
        <w:t>because of mental </w:t>
      </w:r>
      <w:r>
        <w:rPr>
          <w:spacing w:val="-3"/>
          <w:w w:val="105"/>
          <w:sz w:val="21"/>
        </w:rPr>
        <w:t>impairment. </w:t>
      </w:r>
      <w:r>
        <w:rPr>
          <w:w w:val="105"/>
          <w:sz w:val="21"/>
        </w:rPr>
        <w:t>In New South </w:t>
      </w:r>
      <w:r>
        <w:rPr>
          <w:spacing w:val="-3"/>
          <w:w w:val="105"/>
          <w:sz w:val="21"/>
        </w:rPr>
        <w:t>Wales, </w:t>
      </w:r>
      <w:r>
        <w:rPr>
          <w:w w:val="105"/>
          <w:sz w:val="21"/>
        </w:rPr>
        <w:t>the </w:t>
      </w:r>
      <w:r>
        <w:rPr>
          <w:spacing w:val="-3"/>
          <w:w w:val="105"/>
          <w:sz w:val="21"/>
        </w:rPr>
        <w:t>Magistrates’ Court </w:t>
      </w:r>
      <w:r>
        <w:rPr>
          <w:w w:val="105"/>
          <w:sz w:val="21"/>
        </w:rPr>
        <w:t>deals with </w:t>
      </w:r>
      <w:r>
        <w:rPr>
          <w:spacing w:val="-3"/>
          <w:w w:val="105"/>
          <w:sz w:val="21"/>
        </w:rPr>
        <w:t>accused </w:t>
      </w:r>
      <w:r>
        <w:rPr>
          <w:w w:val="105"/>
          <w:sz w:val="21"/>
        </w:rPr>
        <w:t>people</w:t>
      </w:r>
      <w:r>
        <w:rPr>
          <w:spacing w:val="-5"/>
          <w:w w:val="105"/>
          <w:sz w:val="21"/>
        </w:rPr>
        <w:t> </w:t>
      </w:r>
      <w:r>
        <w:rPr>
          <w:w w:val="105"/>
          <w:sz w:val="21"/>
        </w:rPr>
        <w:t>with</w:t>
      </w:r>
      <w:r>
        <w:rPr>
          <w:spacing w:val="-4"/>
          <w:w w:val="105"/>
          <w:sz w:val="21"/>
        </w:rPr>
        <w:t> </w:t>
      </w:r>
      <w:r>
        <w:rPr>
          <w:w w:val="105"/>
          <w:sz w:val="21"/>
        </w:rPr>
        <w:t>a</w:t>
      </w:r>
      <w:r>
        <w:rPr>
          <w:spacing w:val="-4"/>
          <w:w w:val="105"/>
          <w:sz w:val="21"/>
        </w:rPr>
        <w:t> </w:t>
      </w:r>
      <w:r>
        <w:rPr>
          <w:w w:val="105"/>
          <w:sz w:val="21"/>
        </w:rPr>
        <w:t>mental</w:t>
      </w:r>
      <w:r>
        <w:rPr>
          <w:spacing w:val="-4"/>
          <w:w w:val="105"/>
          <w:sz w:val="21"/>
        </w:rPr>
        <w:t> </w:t>
      </w:r>
      <w:r>
        <w:rPr>
          <w:spacing w:val="-3"/>
          <w:w w:val="105"/>
          <w:sz w:val="21"/>
        </w:rPr>
        <w:t>impairment</w:t>
      </w:r>
      <w:r>
        <w:rPr>
          <w:spacing w:val="-5"/>
          <w:w w:val="105"/>
          <w:sz w:val="21"/>
        </w:rPr>
        <w:t> </w:t>
      </w:r>
      <w:r>
        <w:rPr>
          <w:spacing w:val="-3"/>
          <w:w w:val="105"/>
          <w:sz w:val="21"/>
        </w:rPr>
        <w:t>using</w:t>
      </w:r>
      <w:r>
        <w:rPr>
          <w:spacing w:val="-4"/>
          <w:w w:val="105"/>
          <w:sz w:val="21"/>
        </w:rPr>
        <w:t> </w:t>
      </w:r>
      <w:r>
        <w:rPr>
          <w:w w:val="105"/>
          <w:sz w:val="21"/>
        </w:rPr>
        <w:t>its</w:t>
      </w:r>
      <w:r>
        <w:rPr>
          <w:spacing w:val="-4"/>
          <w:w w:val="105"/>
          <w:sz w:val="21"/>
        </w:rPr>
        <w:t> </w:t>
      </w:r>
      <w:r>
        <w:rPr>
          <w:w w:val="105"/>
          <w:sz w:val="21"/>
        </w:rPr>
        <w:t>diversionary</w:t>
      </w:r>
      <w:r>
        <w:rPr>
          <w:spacing w:val="-4"/>
          <w:w w:val="105"/>
          <w:sz w:val="21"/>
        </w:rPr>
        <w:t> </w:t>
      </w:r>
      <w:r>
        <w:rPr>
          <w:w w:val="105"/>
          <w:sz w:val="21"/>
        </w:rPr>
        <w:t>powers</w:t>
      </w:r>
      <w:r>
        <w:rPr>
          <w:spacing w:val="-5"/>
          <w:w w:val="105"/>
          <w:sz w:val="21"/>
        </w:rPr>
        <w:t> </w:t>
      </w:r>
      <w:r>
        <w:rPr>
          <w:w w:val="105"/>
          <w:sz w:val="21"/>
        </w:rPr>
        <w:t>under</w:t>
      </w:r>
      <w:r>
        <w:rPr>
          <w:spacing w:val="-4"/>
          <w:w w:val="105"/>
          <w:sz w:val="21"/>
        </w:rPr>
        <w:t> </w:t>
      </w:r>
      <w:r>
        <w:rPr>
          <w:w w:val="105"/>
          <w:sz w:val="21"/>
        </w:rPr>
        <w:t>sections</w:t>
      </w:r>
      <w:r>
        <w:rPr>
          <w:spacing w:val="-4"/>
          <w:w w:val="105"/>
          <w:sz w:val="21"/>
        </w:rPr>
        <w:t> 32 </w:t>
      </w:r>
      <w:r>
        <w:rPr>
          <w:w w:val="105"/>
          <w:sz w:val="21"/>
        </w:rPr>
        <w:t>and</w:t>
      </w:r>
    </w:p>
    <w:p>
      <w:pPr>
        <w:pStyle w:val="BodyText"/>
        <w:spacing w:line="242" w:lineRule="auto" w:before="4"/>
        <w:ind w:left="2380" w:right="1640"/>
        <w:rPr>
          <w:sz w:val="12"/>
        </w:rPr>
      </w:pPr>
      <w:r>
        <w:rPr>
          <w:spacing w:val="-3"/>
          <w:w w:val="105"/>
        </w:rPr>
        <w:t>33 </w:t>
      </w:r>
      <w:r>
        <w:rPr>
          <w:w w:val="105"/>
        </w:rPr>
        <w:t>of the </w:t>
      </w:r>
      <w:r>
        <w:rPr>
          <w:i/>
          <w:spacing w:val="-3"/>
          <w:w w:val="105"/>
        </w:rPr>
        <w:t>Mental </w:t>
      </w:r>
      <w:r>
        <w:rPr>
          <w:i/>
          <w:w w:val="105"/>
        </w:rPr>
        <w:t>Health (Forensic </w:t>
      </w:r>
      <w:r>
        <w:rPr>
          <w:i/>
          <w:spacing w:val="-3"/>
          <w:w w:val="105"/>
        </w:rPr>
        <w:t>Provisions) </w:t>
      </w:r>
      <w:r>
        <w:rPr>
          <w:i/>
          <w:w w:val="105"/>
        </w:rPr>
        <w:t>Act </w:t>
      </w:r>
      <w:r>
        <w:rPr>
          <w:i/>
          <w:spacing w:val="-5"/>
          <w:w w:val="105"/>
        </w:rPr>
        <w:t>1990 </w:t>
      </w:r>
      <w:r>
        <w:rPr>
          <w:spacing w:val="2"/>
          <w:w w:val="105"/>
        </w:rPr>
        <w:t>(NSW). </w:t>
      </w:r>
      <w:r>
        <w:rPr>
          <w:w w:val="105"/>
        </w:rPr>
        <w:t>Courts of summary jurisdiction in the Northern </w:t>
      </w:r>
      <w:r>
        <w:rPr>
          <w:spacing w:val="-4"/>
          <w:w w:val="105"/>
        </w:rPr>
        <w:t>Territory, </w:t>
      </w:r>
      <w:r>
        <w:rPr>
          <w:spacing w:val="-3"/>
          <w:w w:val="105"/>
        </w:rPr>
        <w:t>Queensland </w:t>
      </w:r>
      <w:r>
        <w:rPr>
          <w:w w:val="105"/>
        </w:rPr>
        <w:t>and the </w:t>
      </w:r>
      <w:r>
        <w:rPr>
          <w:spacing w:val="-4"/>
          <w:w w:val="105"/>
        </w:rPr>
        <w:t>Commonwealth </w:t>
      </w:r>
      <w:r>
        <w:rPr>
          <w:w w:val="105"/>
        </w:rPr>
        <w:t>do </w:t>
      </w:r>
      <w:r>
        <w:rPr>
          <w:spacing w:val="-2"/>
          <w:w w:val="105"/>
        </w:rPr>
        <w:t>not </w:t>
      </w:r>
      <w:r>
        <w:rPr>
          <w:spacing w:val="-3"/>
          <w:w w:val="105"/>
        </w:rPr>
        <w:t>have </w:t>
      </w:r>
      <w:r>
        <w:rPr>
          <w:w w:val="105"/>
        </w:rPr>
        <w:t>jurisdiction </w:t>
      </w:r>
      <w:r>
        <w:rPr>
          <w:spacing w:val="-3"/>
          <w:w w:val="105"/>
        </w:rPr>
        <w:t>to </w:t>
      </w:r>
      <w:r>
        <w:rPr>
          <w:w w:val="105"/>
        </w:rPr>
        <w:t>decide whether the </w:t>
      </w:r>
      <w:r>
        <w:rPr>
          <w:spacing w:val="-3"/>
          <w:w w:val="105"/>
        </w:rPr>
        <w:t>defence </w:t>
      </w:r>
      <w:r>
        <w:rPr>
          <w:w w:val="105"/>
        </w:rPr>
        <w:t>of mental </w:t>
      </w:r>
      <w:r>
        <w:rPr>
          <w:spacing w:val="-3"/>
          <w:w w:val="105"/>
        </w:rPr>
        <w:t>impairment </w:t>
      </w:r>
      <w:r>
        <w:rPr>
          <w:w w:val="105"/>
        </w:rPr>
        <w:t>is </w:t>
      </w:r>
      <w:r>
        <w:rPr>
          <w:spacing w:val="-4"/>
          <w:w w:val="105"/>
        </w:rPr>
        <w:t>established.</w:t>
      </w:r>
      <w:r>
        <w:rPr>
          <w:spacing w:val="-4"/>
          <w:w w:val="105"/>
          <w:position w:val="7"/>
          <w:sz w:val="12"/>
        </w:rPr>
        <w:t>74</w:t>
      </w:r>
    </w:p>
    <w:p>
      <w:pPr>
        <w:pStyle w:val="BodyText"/>
        <w:spacing w:before="11"/>
        <w:rPr>
          <w:sz w:val="24"/>
        </w:rPr>
      </w:pPr>
      <w:r>
        <w:rPr/>
        <w:pict>
          <v:line style="position:absolute;mso-position-horizontal-relative:page;mso-position-vertical-relative:paragraph;z-index:6632;mso-wrap-distance-left:0;mso-wrap-distance-right:0" from="79.370003pt,17.918804pt" to="515.905003pt,17.91880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spacing w:before="1"/>
        <w:rPr>
          <w:sz w:val="30"/>
        </w:rPr>
      </w:pPr>
    </w:p>
    <w:p>
      <w:pPr>
        <w:spacing w:before="0"/>
        <w:ind w:left="720" w:right="0" w:firstLine="0"/>
        <w:jc w:val="left"/>
        <w:rPr>
          <w:b/>
          <w:sz w:val="24"/>
        </w:rPr>
      </w:pPr>
      <w:r>
        <w:rPr>
          <w:b/>
          <w:color w:val="004D71"/>
          <w:spacing w:val="-4"/>
          <w:w w:val="110"/>
          <w:sz w:val="24"/>
        </w:rPr>
        <w:t>126</w:t>
      </w:r>
    </w:p>
    <w:p>
      <w:pPr>
        <w:pStyle w:val="ListParagraph"/>
        <w:numPr>
          <w:ilvl w:val="0"/>
          <w:numId w:val="73"/>
        </w:numPr>
        <w:tabs>
          <w:tab w:pos="1232" w:val="left" w:leader="none"/>
          <w:tab w:pos="1233" w:val="left" w:leader="none"/>
        </w:tabs>
        <w:spacing w:line="240" w:lineRule="auto" w:before="43" w:after="0"/>
        <w:ind w:left="438" w:right="6555" w:firstLine="0"/>
        <w:jc w:val="left"/>
        <w:rPr>
          <w:sz w:val="13"/>
        </w:rPr>
      </w:pPr>
      <w:r>
        <w:rPr>
          <w:spacing w:val="3"/>
          <w:w w:val="107"/>
          <w:sz w:val="13"/>
        </w:rPr>
        <w:br w:type="column"/>
      </w:r>
      <w:r>
        <w:rPr>
          <w:w w:val="105"/>
          <w:sz w:val="13"/>
        </w:rPr>
        <w:t>Victorian Law Reform Commission, above n </w:t>
      </w:r>
      <w:r>
        <w:rPr>
          <w:spacing w:val="-4"/>
          <w:w w:val="105"/>
          <w:sz w:val="13"/>
        </w:rPr>
        <w:t>21, </w:t>
      </w:r>
      <w:r>
        <w:rPr>
          <w:w w:val="105"/>
          <w:sz w:val="13"/>
        </w:rPr>
        <w:t>123. 73</w:t>
        <w:tab/>
        <w:t>Ibid</w:t>
      </w:r>
      <w:r>
        <w:rPr>
          <w:spacing w:val="4"/>
          <w:w w:val="105"/>
          <w:sz w:val="13"/>
        </w:rPr>
        <w:t> </w:t>
      </w:r>
      <w:r>
        <w:rPr>
          <w:w w:val="105"/>
          <w:sz w:val="13"/>
        </w:rPr>
        <w:t>232–3.</w:t>
      </w:r>
    </w:p>
    <w:p>
      <w:pPr>
        <w:tabs>
          <w:tab w:pos="1232" w:val="left" w:leader="none"/>
        </w:tabs>
        <w:spacing w:before="3"/>
        <w:ind w:left="1232" w:right="1606" w:hanging="794"/>
        <w:jc w:val="left"/>
        <w:rPr>
          <w:sz w:val="13"/>
        </w:rPr>
      </w:pPr>
      <w:r>
        <w:rPr>
          <w:spacing w:val="-3"/>
          <w:w w:val="105"/>
          <w:sz w:val="13"/>
        </w:rPr>
        <w:t>74</w:t>
        <w:tab/>
      </w:r>
      <w:r>
        <w:rPr>
          <w:w w:val="105"/>
          <w:sz w:val="13"/>
        </w:rPr>
        <w:t>Section 20BQ(1) of the </w:t>
      </w:r>
      <w:r>
        <w:rPr>
          <w:i/>
          <w:w w:val="105"/>
          <w:sz w:val="13"/>
        </w:rPr>
        <w:t>Crimes Act </w:t>
      </w:r>
      <w:r>
        <w:rPr>
          <w:i/>
          <w:spacing w:val="-5"/>
          <w:w w:val="105"/>
          <w:sz w:val="13"/>
        </w:rPr>
        <w:t>1914 </w:t>
      </w:r>
      <w:r>
        <w:rPr>
          <w:w w:val="105"/>
          <w:sz w:val="13"/>
        </w:rPr>
        <w:t>(Cth) provides that if a person with a mental illness or intellectual disability appears in a summary</w:t>
      </w:r>
      <w:r>
        <w:rPr>
          <w:spacing w:val="30"/>
          <w:w w:val="105"/>
          <w:sz w:val="13"/>
        </w:rPr>
        <w:t> </w:t>
      </w:r>
      <w:r>
        <w:rPr>
          <w:w w:val="105"/>
          <w:sz w:val="13"/>
        </w:rPr>
        <w:t>court in respect of a federal offence and the court is of the opinion that it is appropriate, the court has the power to dismiss the charge, adjourn the proceedings, grant bail or make any other appropriate order. In the </w:t>
      </w:r>
      <w:r>
        <w:rPr>
          <w:spacing w:val="2"/>
          <w:w w:val="105"/>
          <w:sz w:val="13"/>
        </w:rPr>
        <w:t>Northern </w:t>
      </w:r>
      <w:r>
        <w:rPr>
          <w:w w:val="105"/>
          <w:sz w:val="13"/>
        </w:rPr>
        <w:t>Territory, the </w:t>
      </w:r>
      <w:r>
        <w:rPr>
          <w:i/>
          <w:w w:val="105"/>
          <w:sz w:val="13"/>
        </w:rPr>
        <w:t>Criminal Code Act </w:t>
      </w:r>
      <w:r>
        <w:rPr>
          <w:spacing w:val="4"/>
          <w:w w:val="105"/>
          <w:sz w:val="13"/>
        </w:rPr>
        <w:t>(NT) </w:t>
      </w:r>
      <w:r>
        <w:rPr>
          <w:w w:val="105"/>
          <w:sz w:val="13"/>
        </w:rPr>
        <w:t>defines court to mean Supreme Court for the defence of mental impairment in section 43A. Section 43G provides for a process for a jury to determine whether</w:t>
      </w:r>
      <w:r>
        <w:rPr>
          <w:spacing w:val="4"/>
          <w:w w:val="105"/>
          <w:sz w:val="13"/>
        </w:rPr>
        <w:t> </w:t>
      </w:r>
      <w:r>
        <w:rPr>
          <w:w w:val="105"/>
          <w:sz w:val="13"/>
        </w:rPr>
        <w:t>the</w:t>
      </w:r>
      <w:r>
        <w:rPr>
          <w:spacing w:val="5"/>
          <w:w w:val="105"/>
          <w:sz w:val="13"/>
        </w:rPr>
        <w:t> </w:t>
      </w:r>
      <w:r>
        <w:rPr>
          <w:w w:val="105"/>
          <w:sz w:val="13"/>
        </w:rPr>
        <w:t>defence</w:t>
      </w:r>
      <w:r>
        <w:rPr>
          <w:spacing w:val="4"/>
          <w:w w:val="105"/>
          <w:sz w:val="13"/>
        </w:rPr>
        <w:t> </w:t>
      </w:r>
      <w:r>
        <w:rPr>
          <w:w w:val="105"/>
          <w:sz w:val="13"/>
        </w:rPr>
        <w:t>has</w:t>
      </w:r>
      <w:r>
        <w:rPr>
          <w:spacing w:val="5"/>
          <w:w w:val="105"/>
          <w:sz w:val="13"/>
        </w:rPr>
        <w:t> </w:t>
      </w:r>
      <w:r>
        <w:rPr>
          <w:w w:val="105"/>
          <w:sz w:val="13"/>
        </w:rPr>
        <w:t>been</w:t>
      </w:r>
      <w:r>
        <w:rPr>
          <w:spacing w:val="5"/>
          <w:w w:val="105"/>
          <w:sz w:val="13"/>
        </w:rPr>
        <w:t> </w:t>
      </w:r>
      <w:r>
        <w:rPr>
          <w:w w:val="105"/>
          <w:sz w:val="13"/>
        </w:rPr>
        <w:t>established.</w:t>
      </w:r>
      <w:r>
        <w:rPr>
          <w:spacing w:val="4"/>
          <w:w w:val="105"/>
          <w:sz w:val="13"/>
        </w:rPr>
        <w:t> </w:t>
      </w:r>
      <w:r>
        <w:rPr>
          <w:w w:val="105"/>
          <w:sz w:val="13"/>
        </w:rPr>
        <w:t>In</w:t>
      </w:r>
      <w:r>
        <w:rPr>
          <w:spacing w:val="5"/>
          <w:w w:val="105"/>
          <w:sz w:val="13"/>
        </w:rPr>
        <w:t> </w:t>
      </w:r>
      <w:r>
        <w:rPr>
          <w:w w:val="105"/>
          <w:sz w:val="13"/>
        </w:rPr>
        <w:t>Queensland,</w:t>
      </w:r>
      <w:r>
        <w:rPr>
          <w:spacing w:val="4"/>
          <w:w w:val="105"/>
          <w:sz w:val="13"/>
        </w:rPr>
        <w:t> </w:t>
      </w:r>
      <w:r>
        <w:rPr>
          <w:w w:val="105"/>
          <w:sz w:val="13"/>
        </w:rPr>
        <w:t>the</w:t>
      </w:r>
      <w:r>
        <w:rPr>
          <w:spacing w:val="5"/>
          <w:w w:val="105"/>
          <w:sz w:val="13"/>
        </w:rPr>
        <w:t> </w:t>
      </w:r>
      <w:r>
        <w:rPr>
          <w:w w:val="105"/>
          <w:sz w:val="13"/>
        </w:rPr>
        <w:t>Mental</w:t>
      </w:r>
      <w:r>
        <w:rPr>
          <w:spacing w:val="5"/>
          <w:w w:val="105"/>
          <w:sz w:val="13"/>
        </w:rPr>
        <w:t> </w:t>
      </w:r>
      <w:r>
        <w:rPr>
          <w:w w:val="105"/>
          <w:sz w:val="13"/>
        </w:rPr>
        <w:t>Health</w:t>
      </w:r>
      <w:r>
        <w:rPr>
          <w:spacing w:val="4"/>
          <w:w w:val="105"/>
          <w:sz w:val="13"/>
        </w:rPr>
        <w:t> </w:t>
      </w:r>
      <w:r>
        <w:rPr>
          <w:w w:val="105"/>
          <w:sz w:val="13"/>
        </w:rPr>
        <w:t>Court</w:t>
      </w:r>
      <w:r>
        <w:rPr>
          <w:spacing w:val="5"/>
          <w:w w:val="105"/>
          <w:sz w:val="13"/>
        </w:rPr>
        <w:t> </w:t>
      </w:r>
      <w:r>
        <w:rPr>
          <w:w w:val="105"/>
          <w:sz w:val="13"/>
        </w:rPr>
        <w:t>does</w:t>
      </w:r>
      <w:r>
        <w:rPr>
          <w:spacing w:val="5"/>
          <w:w w:val="105"/>
          <w:sz w:val="13"/>
        </w:rPr>
        <w:t> </w:t>
      </w:r>
      <w:r>
        <w:rPr>
          <w:w w:val="105"/>
          <w:sz w:val="13"/>
        </w:rPr>
        <w:t>not</w:t>
      </w:r>
      <w:r>
        <w:rPr>
          <w:spacing w:val="4"/>
          <w:w w:val="105"/>
          <w:sz w:val="13"/>
        </w:rPr>
        <w:t> </w:t>
      </w:r>
      <w:r>
        <w:rPr>
          <w:w w:val="105"/>
          <w:sz w:val="13"/>
        </w:rPr>
        <w:t>have</w:t>
      </w:r>
      <w:r>
        <w:rPr>
          <w:spacing w:val="5"/>
          <w:w w:val="105"/>
          <w:sz w:val="13"/>
        </w:rPr>
        <w:t> </w:t>
      </w:r>
      <w:r>
        <w:rPr>
          <w:w w:val="105"/>
          <w:sz w:val="13"/>
        </w:rPr>
        <w:t>jurisdiction</w:t>
      </w:r>
      <w:r>
        <w:rPr>
          <w:spacing w:val="4"/>
          <w:w w:val="105"/>
          <w:sz w:val="13"/>
        </w:rPr>
        <w:t> </w:t>
      </w:r>
      <w:r>
        <w:rPr>
          <w:w w:val="105"/>
          <w:sz w:val="13"/>
        </w:rPr>
        <w:t>to</w:t>
      </w:r>
      <w:r>
        <w:rPr>
          <w:spacing w:val="5"/>
          <w:w w:val="105"/>
          <w:sz w:val="13"/>
        </w:rPr>
        <w:t> </w:t>
      </w:r>
      <w:r>
        <w:rPr>
          <w:w w:val="105"/>
          <w:sz w:val="13"/>
        </w:rPr>
        <w:t>determine</w:t>
      </w:r>
      <w:r>
        <w:rPr>
          <w:spacing w:val="5"/>
          <w:w w:val="105"/>
          <w:sz w:val="13"/>
        </w:rPr>
        <w:t> </w:t>
      </w:r>
      <w:r>
        <w:rPr>
          <w:w w:val="105"/>
          <w:sz w:val="13"/>
        </w:rPr>
        <w:t>the</w:t>
      </w:r>
      <w:r>
        <w:rPr>
          <w:spacing w:val="4"/>
          <w:w w:val="105"/>
          <w:sz w:val="13"/>
        </w:rPr>
        <w:t> </w:t>
      </w:r>
      <w:r>
        <w:rPr>
          <w:w w:val="105"/>
          <w:sz w:val="13"/>
        </w:rPr>
        <w:t>defence</w:t>
      </w:r>
    </w:p>
    <w:p>
      <w:pPr>
        <w:spacing w:before="6"/>
        <w:ind w:left="1232" w:right="1606" w:firstLine="0"/>
        <w:jc w:val="left"/>
        <w:rPr>
          <w:sz w:val="13"/>
        </w:rPr>
      </w:pPr>
      <w:r>
        <w:rPr>
          <w:w w:val="105"/>
          <w:sz w:val="13"/>
        </w:rPr>
        <w:t>of mental impairment in relation to summary offences, unless the person is also charged with an indictable offence. There is no equivalent procedure available for summary offences. It is unclear what happens when these issues are raised in the Magistrates’ Court, but there does not appear to be a standard practice.</w:t>
      </w:r>
    </w:p>
    <w:p>
      <w:pPr>
        <w:spacing w:after="0"/>
        <w:jc w:val="left"/>
        <w:rPr>
          <w:sz w:val="13"/>
        </w:rPr>
        <w:sectPr>
          <w:type w:val="continuous"/>
          <w:pgSz w:w="11910" w:h="16840"/>
          <w:pgMar w:top="1320" w:bottom="280" w:left="0" w:right="0"/>
          <w:cols w:num="2" w:equalWidth="0">
            <w:col w:w="1110" w:space="40"/>
            <w:col w:w="10760"/>
          </w:cols>
        </w:sectPr>
      </w:pPr>
    </w:p>
    <w:p>
      <w:pPr>
        <w:pStyle w:val="BodyText"/>
        <w:rPr>
          <w:sz w:val="20"/>
        </w:rPr>
      </w:pPr>
    </w:p>
    <w:p>
      <w:pPr>
        <w:pStyle w:val="BodyText"/>
        <w:spacing w:before="9"/>
        <w:rPr>
          <w:sz w:val="18"/>
        </w:rPr>
      </w:pPr>
    </w:p>
    <w:p>
      <w:pPr>
        <w:pStyle w:val="ListParagraph"/>
        <w:numPr>
          <w:ilvl w:val="1"/>
          <w:numId w:val="69"/>
        </w:numPr>
        <w:tabs>
          <w:tab w:pos="2381" w:val="left" w:leader="none"/>
          <w:tab w:pos="2382" w:val="left" w:leader="none"/>
        </w:tabs>
        <w:spacing w:line="240" w:lineRule="auto" w:before="91" w:after="0"/>
        <w:ind w:left="2381" w:right="0" w:hanging="794"/>
        <w:jc w:val="left"/>
        <w:rPr>
          <w:sz w:val="21"/>
        </w:rPr>
      </w:pPr>
      <w:r>
        <w:rPr>
          <w:w w:val="105"/>
          <w:sz w:val="21"/>
        </w:rPr>
        <w:t>In the </w:t>
      </w:r>
      <w:r>
        <w:rPr>
          <w:spacing w:val="-3"/>
          <w:w w:val="105"/>
          <w:sz w:val="21"/>
        </w:rPr>
        <w:t>Australian Capital </w:t>
      </w:r>
      <w:r>
        <w:rPr>
          <w:spacing w:val="-4"/>
          <w:w w:val="105"/>
          <w:sz w:val="21"/>
        </w:rPr>
        <w:t>Territory, </w:t>
      </w:r>
      <w:r>
        <w:rPr>
          <w:w w:val="105"/>
          <w:sz w:val="21"/>
        </w:rPr>
        <w:t>the </w:t>
      </w:r>
      <w:r>
        <w:rPr>
          <w:spacing w:val="-3"/>
          <w:w w:val="105"/>
          <w:sz w:val="21"/>
        </w:rPr>
        <w:t>Magistrates’ Court</w:t>
      </w:r>
      <w:r>
        <w:rPr>
          <w:spacing w:val="5"/>
          <w:w w:val="105"/>
          <w:sz w:val="21"/>
        </w:rPr>
        <w:t> </w:t>
      </w:r>
      <w:r>
        <w:rPr>
          <w:w w:val="105"/>
          <w:sz w:val="21"/>
        </w:rPr>
        <w:t>can:</w:t>
      </w:r>
    </w:p>
    <w:p>
      <w:pPr>
        <w:pStyle w:val="ListParagraph"/>
        <w:numPr>
          <w:ilvl w:val="2"/>
          <w:numId w:val="69"/>
        </w:numPr>
        <w:tabs>
          <w:tab w:pos="2721" w:val="left" w:leader="none"/>
          <w:tab w:pos="2722" w:val="left" w:leader="none"/>
        </w:tabs>
        <w:spacing w:line="242" w:lineRule="auto" w:before="124" w:after="0"/>
        <w:ind w:left="2721" w:right="1676" w:hanging="340"/>
        <w:jc w:val="left"/>
        <w:rPr>
          <w:sz w:val="21"/>
        </w:rPr>
      </w:pPr>
      <w:r>
        <w:rPr>
          <w:sz w:val="21"/>
        </w:rPr>
        <w:t>order </w:t>
      </w:r>
      <w:r>
        <w:rPr>
          <w:spacing w:val="-3"/>
          <w:sz w:val="21"/>
        </w:rPr>
        <w:t>that </w:t>
      </w:r>
      <w:r>
        <w:rPr>
          <w:sz w:val="21"/>
        </w:rPr>
        <w:t>the person is detained in custody </w:t>
      </w:r>
      <w:r>
        <w:rPr>
          <w:spacing w:val="-3"/>
          <w:sz w:val="21"/>
        </w:rPr>
        <w:t>until </w:t>
      </w:r>
      <w:r>
        <w:rPr>
          <w:sz w:val="21"/>
        </w:rPr>
        <w:t>the </w:t>
      </w:r>
      <w:r>
        <w:rPr>
          <w:spacing w:val="-3"/>
          <w:sz w:val="21"/>
        </w:rPr>
        <w:t>Civil </w:t>
      </w:r>
      <w:r>
        <w:rPr>
          <w:sz w:val="21"/>
        </w:rPr>
        <w:t>and </w:t>
      </w:r>
      <w:r>
        <w:rPr>
          <w:spacing w:val="-3"/>
          <w:sz w:val="21"/>
        </w:rPr>
        <w:t>Administrative </w:t>
      </w:r>
      <w:r>
        <w:rPr>
          <w:spacing w:val="-5"/>
          <w:sz w:val="21"/>
        </w:rPr>
        <w:t>Tribunal </w:t>
      </w:r>
      <w:r>
        <w:rPr>
          <w:sz w:val="21"/>
        </w:rPr>
        <w:t>otherwise</w:t>
      </w:r>
      <w:r>
        <w:rPr>
          <w:spacing w:val="8"/>
          <w:sz w:val="21"/>
        </w:rPr>
        <w:t> </w:t>
      </w:r>
      <w:r>
        <w:rPr>
          <w:sz w:val="21"/>
        </w:rPr>
        <w:t>orders</w:t>
      </w:r>
    </w:p>
    <w:p>
      <w:pPr>
        <w:pStyle w:val="ListParagraph"/>
        <w:numPr>
          <w:ilvl w:val="2"/>
          <w:numId w:val="69"/>
        </w:numPr>
        <w:tabs>
          <w:tab w:pos="2721" w:val="left" w:leader="none"/>
          <w:tab w:pos="2722" w:val="left" w:leader="none"/>
        </w:tabs>
        <w:spacing w:line="242" w:lineRule="auto" w:before="122" w:after="0"/>
        <w:ind w:left="2721" w:right="1585" w:hanging="340"/>
        <w:jc w:val="left"/>
        <w:rPr>
          <w:sz w:val="21"/>
        </w:rPr>
      </w:pPr>
      <w:r>
        <w:rPr>
          <w:w w:val="105"/>
          <w:sz w:val="21"/>
        </w:rPr>
        <w:t>direct </w:t>
      </w:r>
      <w:r>
        <w:rPr>
          <w:spacing w:val="-3"/>
          <w:w w:val="105"/>
          <w:sz w:val="21"/>
        </w:rPr>
        <w:t>that </w:t>
      </w:r>
      <w:r>
        <w:rPr>
          <w:w w:val="105"/>
          <w:sz w:val="21"/>
        </w:rPr>
        <w:t>the person </w:t>
      </w:r>
      <w:r>
        <w:rPr>
          <w:spacing w:val="-3"/>
          <w:w w:val="105"/>
          <w:sz w:val="21"/>
        </w:rPr>
        <w:t>submit to </w:t>
      </w:r>
      <w:r>
        <w:rPr>
          <w:w w:val="105"/>
          <w:sz w:val="21"/>
        </w:rPr>
        <w:t>the jurisdiction of the </w:t>
      </w:r>
      <w:r>
        <w:rPr>
          <w:spacing w:val="-3"/>
          <w:w w:val="105"/>
          <w:sz w:val="21"/>
        </w:rPr>
        <w:t>Civil </w:t>
      </w:r>
      <w:r>
        <w:rPr>
          <w:w w:val="105"/>
          <w:sz w:val="21"/>
        </w:rPr>
        <w:t>and </w:t>
      </w:r>
      <w:r>
        <w:rPr>
          <w:spacing w:val="-3"/>
          <w:w w:val="105"/>
          <w:sz w:val="21"/>
        </w:rPr>
        <w:t>Administrative </w:t>
      </w:r>
      <w:r>
        <w:rPr>
          <w:spacing w:val="-5"/>
          <w:w w:val="105"/>
          <w:sz w:val="21"/>
        </w:rPr>
        <w:t>Tribunal</w:t>
      </w:r>
      <w:r>
        <w:rPr>
          <w:spacing w:val="-6"/>
          <w:w w:val="105"/>
          <w:sz w:val="21"/>
        </w:rPr>
        <w:t> </w:t>
      </w:r>
      <w:r>
        <w:rPr>
          <w:w w:val="105"/>
          <w:sz w:val="21"/>
        </w:rPr>
        <w:t>which</w:t>
      </w:r>
      <w:r>
        <w:rPr>
          <w:spacing w:val="-5"/>
          <w:w w:val="105"/>
          <w:sz w:val="21"/>
        </w:rPr>
        <w:t> </w:t>
      </w:r>
      <w:r>
        <w:rPr>
          <w:spacing w:val="-3"/>
          <w:w w:val="105"/>
          <w:sz w:val="21"/>
        </w:rPr>
        <w:t>will</w:t>
      </w:r>
      <w:r>
        <w:rPr>
          <w:spacing w:val="-6"/>
          <w:w w:val="105"/>
          <w:sz w:val="21"/>
        </w:rPr>
        <w:t> </w:t>
      </w:r>
      <w:r>
        <w:rPr>
          <w:spacing w:val="-4"/>
          <w:w w:val="105"/>
          <w:sz w:val="21"/>
        </w:rPr>
        <w:t>make</w:t>
      </w:r>
      <w:r>
        <w:rPr>
          <w:spacing w:val="-5"/>
          <w:w w:val="105"/>
          <w:sz w:val="21"/>
        </w:rPr>
        <w:t> </w:t>
      </w:r>
      <w:r>
        <w:rPr>
          <w:w w:val="105"/>
          <w:sz w:val="21"/>
        </w:rPr>
        <w:t>a</w:t>
      </w:r>
      <w:r>
        <w:rPr>
          <w:spacing w:val="-5"/>
          <w:w w:val="105"/>
          <w:sz w:val="21"/>
        </w:rPr>
        <w:t> </w:t>
      </w:r>
      <w:r>
        <w:rPr>
          <w:w w:val="105"/>
          <w:sz w:val="21"/>
        </w:rPr>
        <w:t>mental</w:t>
      </w:r>
      <w:r>
        <w:rPr>
          <w:spacing w:val="-6"/>
          <w:w w:val="105"/>
          <w:sz w:val="21"/>
        </w:rPr>
        <w:t> </w:t>
      </w:r>
      <w:r>
        <w:rPr>
          <w:spacing w:val="-3"/>
          <w:w w:val="105"/>
          <w:sz w:val="21"/>
        </w:rPr>
        <w:t>health</w:t>
      </w:r>
      <w:r>
        <w:rPr>
          <w:spacing w:val="-5"/>
          <w:w w:val="105"/>
          <w:sz w:val="21"/>
        </w:rPr>
        <w:t> </w:t>
      </w:r>
      <w:r>
        <w:rPr>
          <w:w w:val="105"/>
          <w:sz w:val="21"/>
        </w:rPr>
        <w:t>order</w:t>
      </w:r>
      <w:r>
        <w:rPr>
          <w:spacing w:val="-6"/>
          <w:w w:val="105"/>
          <w:sz w:val="21"/>
        </w:rPr>
        <w:t> </w:t>
      </w:r>
      <w:r>
        <w:rPr>
          <w:w w:val="105"/>
          <w:sz w:val="21"/>
        </w:rPr>
        <w:t>or</w:t>
      </w:r>
      <w:r>
        <w:rPr>
          <w:spacing w:val="-5"/>
          <w:w w:val="105"/>
          <w:sz w:val="21"/>
        </w:rPr>
        <w:t> </w:t>
      </w:r>
      <w:r>
        <w:rPr>
          <w:spacing w:val="-3"/>
          <w:w w:val="105"/>
          <w:sz w:val="21"/>
        </w:rPr>
        <w:t>recommendations</w:t>
      </w:r>
      <w:r>
        <w:rPr>
          <w:spacing w:val="-5"/>
          <w:w w:val="105"/>
          <w:sz w:val="21"/>
        </w:rPr>
        <w:t> </w:t>
      </w:r>
      <w:r>
        <w:rPr>
          <w:w w:val="105"/>
          <w:sz w:val="21"/>
        </w:rPr>
        <w:t>on</w:t>
      </w:r>
      <w:r>
        <w:rPr>
          <w:spacing w:val="-6"/>
          <w:w w:val="105"/>
          <w:sz w:val="21"/>
        </w:rPr>
        <w:t> </w:t>
      </w:r>
      <w:r>
        <w:rPr>
          <w:w w:val="105"/>
          <w:sz w:val="21"/>
        </w:rPr>
        <w:t>the</w:t>
      </w:r>
      <w:r>
        <w:rPr>
          <w:spacing w:val="-5"/>
          <w:w w:val="105"/>
          <w:sz w:val="21"/>
        </w:rPr>
        <w:t> </w:t>
      </w:r>
      <w:r>
        <w:rPr>
          <w:w w:val="105"/>
          <w:sz w:val="21"/>
        </w:rPr>
        <w:t>orders</w:t>
      </w:r>
      <w:r>
        <w:rPr>
          <w:spacing w:val="-5"/>
          <w:w w:val="105"/>
          <w:sz w:val="21"/>
        </w:rPr>
        <w:t> </w:t>
      </w:r>
      <w:r>
        <w:rPr>
          <w:w w:val="105"/>
          <w:sz w:val="21"/>
        </w:rPr>
        <w:t>the </w:t>
      </w:r>
      <w:r>
        <w:rPr>
          <w:spacing w:val="-3"/>
          <w:w w:val="105"/>
          <w:sz w:val="21"/>
        </w:rPr>
        <w:t>magistrate </w:t>
      </w:r>
      <w:r>
        <w:rPr>
          <w:w w:val="105"/>
          <w:sz w:val="21"/>
        </w:rPr>
        <w:t>should </w:t>
      </w:r>
      <w:r>
        <w:rPr>
          <w:spacing w:val="-5"/>
          <w:w w:val="105"/>
          <w:sz w:val="21"/>
        </w:rPr>
        <w:t>make,</w:t>
      </w:r>
      <w:r>
        <w:rPr>
          <w:spacing w:val="18"/>
          <w:w w:val="105"/>
          <w:sz w:val="21"/>
        </w:rPr>
        <w:t> </w:t>
      </w:r>
      <w:r>
        <w:rPr>
          <w:w w:val="105"/>
          <w:sz w:val="21"/>
        </w:rPr>
        <w:t>or</w:t>
      </w:r>
    </w:p>
    <w:p>
      <w:pPr>
        <w:pStyle w:val="ListParagraph"/>
        <w:numPr>
          <w:ilvl w:val="2"/>
          <w:numId w:val="69"/>
        </w:numPr>
        <w:tabs>
          <w:tab w:pos="2721" w:val="left" w:leader="none"/>
          <w:tab w:pos="2722" w:val="left" w:leader="none"/>
        </w:tabs>
        <w:spacing w:line="240" w:lineRule="auto" w:before="124" w:after="0"/>
        <w:ind w:left="2721" w:right="0" w:hanging="340"/>
        <w:jc w:val="left"/>
        <w:rPr>
          <w:sz w:val="12"/>
        </w:rPr>
      </w:pPr>
      <w:r>
        <w:rPr>
          <w:spacing w:val="-4"/>
          <w:w w:val="105"/>
          <w:sz w:val="21"/>
        </w:rPr>
        <w:t>make </w:t>
      </w:r>
      <w:r>
        <w:rPr>
          <w:spacing w:val="-3"/>
          <w:w w:val="105"/>
          <w:sz w:val="21"/>
        </w:rPr>
        <w:t>any </w:t>
      </w:r>
      <w:r>
        <w:rPr>
          <w:w w:val="105"/>
          <w:sz w:val="21"/>
        </w:rPr>
        <w:t>other</w:t>
      </w:r>
      <w:r>
        <w:rPr>
          <w:spacing w:val="23"/>
          <w:w w:val="105"/>
          <w:sz w:val="21"/>
        </w:rPr>
        <w:t> </w:t>
      </w:r>
      <w:r>
        <w:rPr>
          <w:spacing w:val="-5"/>
          <w:w w:val="105"/>
          <w:sz w:val="21"/>
        </w:rPr>
        <w:t>order.</w:t>
      </w:r>
      <w:r>
        <w:rPr>
          <w:spacing w:val="-5"/>
          <w:w w:val="105"/>
          <w:position w:val="7"/>
          <w:sz w:val="12"/>
        </w:rPr>
        <w:t>75</w:t>
      </w:r>
    </w:p>
    <w:p>
      <w:pPr>
        <w:pStyle w:val="ListParagraph"/>
        <w:numPr>
          <w:ilvl w:val="1"/>
          <w:numId w:val="69"/>
        </w:numPr>
        <w:tabs>
          <w:tab w:pos="2381" w:val="left" w:leader="none"/>
          <w:tab w:pos="2382" w:val="left" w:leader="none"/>
        </w:tabs>
        <w:spacing w:line="242" w:lineRule="auto" w:before="123" w:after="0"/>
        <w:ind w:left="2381" w:right="2178" w:hanging="794"/>
        <w:jc w:val="left"/>
        <w:rPr>
          <w:sz w:val="12"/>
        </w:rPr>
      </w:pPr>
      <w:r>
        <w:rPr>
          <w:w w:val="105"/>
          <w:sz w:val="21"/>
        </w:rPr>
        <w:t>The</w:t>
      </w:r>
      <w:r>
        <w:rPr>
          <w:spacing w:val="-6"/>
          <w:w w:val="105"/>
          <w:sz w:val="21"/>
        </w:rPr>
        <w:t> </w:t>
      </w:r>
      <w:r>
        <w:rPr>
          <w:w w:val="105"/>
          <w:sz w:val="21"/>
        </w:rPr>
        <w:t>options</w:t>
      </w:r>
      <w:r>
        <w:rPr>
          <w:spacing w:val="-5"/>
          <w:w w:val="105"/>
          <w:sz w:val="21"/>
        </w:rPr>
        <w:t> </w:t>
      </w:r>
      <w:r>
        <w:rPr>
          <w:spacing w:val="-3"/>
          <w:w w:val="105"/>
          <w:sz w:val="21"/>
        </w:rPr>
        <w:t>available</w:t>
      </w:r>
      <w:r>
        <w:rPr>
          <w:spacing w:val="-6"/>
          <w:w w:val="105"/>
          <w:sz w:val="21"/>
        </w:rPr>
        <w:t> </w:t>
      </w:r>
      <w:r>
        <w:rPr>
          <w:spacing w:val="-3"/>
          <w:w w:val="105"/>
          <w:sz w:val="21"/>
        </w:rPr>
        <w:t>to</w:t>
      </w:r>
      <w:r>
        <w:rPr>
          <w:spacing w:val="-5"/>
          <w:w w:val="105"/>
          <w:sz w:val="21"/>
        </w:rPr>
        <w:t> </w:t>
      </w:r>
      <w:r>
        <w:rPr>
          <w:w w:val="105"/>
          <w:sz w:val="21"/>
        </w:rPr>
        <w:t>the</w:t>
      </w:r>
      <w:r>
        <w:rPr>
          <w:spacing w:val="-5"/>
          <w:w w:val="105"/>
          <w:sz w:val="21"/>
        </w:rPr>
        <w:t> </w:t>
      </w:r>
      <w:r>
        <w:rPr>
          <w:spacing w:val="-3"/>
          <w:w w:val="105"/>
          <w:sz w:val="21"/>
        </w:rPr>
        <w:t>magistrate</w:t>
      </w:r>
      <w:r>
        <w:rPr>
          <w:spacing w:val="-6"/>
          <w:w w:val="105"/>
          <w:sz w:val="21"/>
        </w:rPr>
        <w:t> </w:t>
      </w:r>
      <w:r>
        <w:rPr>
          <w:w w:val="105"/>
          <w:sz w:val="21"/>
        </w:rPr>
        <w:t>depend</w:t>
      </w:r>
      <w:r>
        <w:rPr>
          <w:spacing w:val="-5"/>
          <w:w w:val="105"/>
          <w:sz w:val="21"/>
        </w:rPr>
        <w:t> </w:t>
      </w:r>
      <w:r>
        <w:rPr>
          <w:w w:val="105"/>
          <w:sz w:val="21"/>
        </w:rPr>
        <w:t>on</w:t>
      </w:r>
      <w:r>
        <w:rPr>
          <w:spacing w:val="-5"/>
          <w:w w:val="105"/>
          <w:sz w:val="21"/>
        </w:rPr>
        <w:t> </w:t>
      </w:r>
      <w:r>
        <w:rPr>
          <w:w w:val="105"/>
          <w:sz w:val="21"/>
        </w:rPr>
        <w:t>whether</w:t>
      </w:r>
      <w:r>
        <w:rPr>
          <w:spacing w:val="-6"/>
          <w:w w:val="105"/>
          <w:sz w:val="21"/>
        </w:rPr>
        <w:t> </w:t>
      </w:r>
      <w:r>
        <w:rPr>
          <w:w w:val="105"/>
          <w:sz w:val="21"/>
        </w:rPr>
        <w:t>the</w:t>
      </w:r>
      <w:r>
        <w:rPr>
          <w:spacing w:val="-5"/>
          <w:w w:val="105"/>
          <w:sz w:val="21"/>
        </w:rPr>
        <w:t> </w:t>
      </w:r>
      <w:r>
        <w:rPr>
          <w:spacing w:val="-3"/>
          <w:w w:val="105"/>
          <w:sz w:val="21"/>
        </w:rPr>
        <w:t>offence</w:t>
      </w:r>
      <w:r>
        <w:rPr>
          <w:spacing w:val="-5"/>
          <w:w w:val="105"/>
          <w:sz w:val="21"/>
        </w:rPr>
        <w:t> </w:t>
      </w:r>
      <w:r>
        <w:rPr>
          <w:w w:val="105"/>
          <w:sz w:val="21"/>
        </w:rPr>
        <w:t>is</w:t>
      </w:r>
      <w:r>
        <w:rPr>
          <w:spacing w:val="-6"/>
          <w:w w:val="105"/>
          <w:sz w:val="21"/>
        </w:rPr>
        <w:t> </w:t>
      </w:r>
      <w:r>
        <w:rPr>
          <w:w w:val="105"/>
          <w:sz w:val="21"/>
        </w:rPr>
        <w:t>a</w:t>
      </w:r>
      <w:r>
        <w:rPr>
          <w:spacing w:val="-5"/>
          <w:w w:val="105"/>
          <w:sz w:val="21"/>
        </w:rPr>
        <w:t> </w:t>
      </w:r>
      <w:r>
        <w:rPr>
          <w:spacing w:val="-3"/>
          <w:w w:val="105"/>
          <w:sz w:val="21"/>
        </w:rPr>
        <w:t>‘serious offence’ </w:t>
      </w:r>
      <w:r>
        <w:rPr>
          <w:w w:val="105"/>
          <w:sz w:val="21"/>
        </w:rPr>
        <w:t>or</w:t>
      </w:r>
      <w:r>
        <w:rPr>
          <w:spacing w:val="14"/>
          <w:w w:val="105"/>
          <w:sz w:val="21"/>
        </w:rPr>
        <w:t> </w:t>
      </w:r>
      <w:r>
        <w:rPr>
          <w:spacing w:val="-5"/>
          <w:w w:val="105"/>
          <w:sz w:val="21"/>
        </w:rPr>
        <w:t>not.</w:t>
      </w:r>
      <w:r>
        <w:rPr>
          <w:spacing w:val="-5"/>
          <w:w w:val="105"/>
          <w:position w:val="7"/>
          <w:sz w:val="12"/>
        </w:rPr>
        <w:t>76</w:t>
      </w:r>
    </w:p>
    <w:p>
      <w:pPr>
        <w:pStyle w:val="ListParagraph"/>
        <w:numPr>
          <w:ilvl w:val="1"/>
          <w:numId w:val="69"/>
        </w:numPr>
        <w:tabs>
          <w:tab w:pos="2381" w:val="left" w:leader="none"/>
          <w:tab w:pos="2382" w:val="left" w:leader="none"/>
        </w:tabs>
        <w:spacing w:line="242" w:lineRule="auto" w:before="122" w:after="0"/>
        <w:ind w:left="2381" w:right="1599" w:hanging="794"/>
        <w:jc w:val="left"/>
        <w:rPr>
          <w:sz w:val="12"/>
        </w:rPr>
      </w:pPr>
      <w:r>
        <w:rPr>
          <w:w w:val="105"/>
          <w:sz w:val="21"/>
        </w:rPr>
        <w:t>In South </w:t>
      </w:r>
      <w:r>
        <w:rPr>
          <w:spacing w:val="-3"/>
          <w:w w:val="105"/>
          <w:sz w:val="21"/>
        </w:rPr>
        <w:t>Australia, </w:t>
      </w:r>
      <w:r>
        <w:rPr>
          <w:w w:val="105"/>
          <w:sz w:val="21"/>
        </w:rPr>
        <w:t>the </w:t>
      </w:r>
      <w:r>
        <w:rPr>
          <w:spacing w:val="-3"/>
          <w:w w:val="105"/>
          <w:sz w:val="21"/>
        </w:rPr>
        <w:t>Magistrates’ Court may </w:t>
      </w:r>
      <w:r>
        <w:rPr>
          <w:spacing w:val="-4"/>
          <w:w w:val="105"/>
          <w:sz w:val="21"/>
        </w:rPr>
        <w:t>make </w:t>
      </w:r>
      <w:r>
        <w:rPr>
          <w:w w:val="105"/>
          <w:sz w:val="21"/>
        </w:rPr>
        <w:t>orders in </w:t>
      </w:r>
      <w:r>
        <w:rPr>
          <w:spacing w:val="-3"/>
          <w:w w:val="105"/>
          <w:sz w:val="21"/>
        </w:rPr>
        <w:t>relation to </w:t>
      </w:r>
      <w:r>
        <w:rPr>
          <w:w w:val="105"/>
          <w:sz w:val="21"/>
        </w:rPr>
        <w:t>people who </w:t>
      </w:r>
      <w:r>
        <w:rPr>
          <w:spacing w:val="-3"/>
          <w:w w:val="105"/>
          <w:sz w:val="21"/>
        </w:rPr>
        <w:t>are found </w:t>
      </w:r>
      <w:r>
        <w:rPr>
          <w:w w:val="105"/>
          <w:sz w:val="21"/>
        </w:rPr>
        <w:t>mentally </w:t>
      </w:r>
      <w:r>
        <w:rPr>
          <w:spacing w:val="-3"/>
          <w:w w:val="105"/>
          <w:sz w:val="21"/>
        </w:rPr>
        <w:t>incompetent to commit </w:t>
      </w:r>
      <w:r>
        <w:rPr>
          <w:w w:val="105"/>
          <w:sz w:val="21"/>
        </w:rPr>
        <w:t>the </w:t>
      </w:r>
      <w:r>
        <w:rPr>
          <w:spacing w:val="-4"/>
          <w:w w:val="105"/>
          <w:sz w:val="21"/>
        </w:rPr>
        <w:t>offence.</w:t>
      </w:r>
      <w:r>
        <w:rPr>
          <w:spacing w:val="-4"/>
          <w:w w:val="105"/>
          <w:position w:val="7"/>
          <w:sz w:val="12"/>
        </w:rPr>
        <w:t>77 </w:t>
      </w:r>
      <w:r>
        <w:rPr>
          <w:w w:val="105"/>
          <w:sz w:val="21"/>
        </w:rPr>
        <w:t>The </w:t>
      </w:r>
      <w:r>
        <w:rPr>
          <w:spacing w:val="-3"/>
          <w:w w:val="105"/>
          <w:sz w:val="21"/>
        </w:rPr>
        <w:t>Magistrates’ Court may </w:t>
      </w:r>
      <w:r>
        <w:rPr>
          <w:w w:val="105"/>
          <w:sz w:val="21"/>
        </w:rPr>
        <w:t>order the</w:t>
      </w:r>
      <w:r>
        <w:rPr>
          <w:spacing w:val="-9"/>
          <w:w w:val="105"/>
          <w:sz w:val="21"/>
        </w:rPr>
        <w:t> </w:t>
      </w:r>
      <w:r>
        <w:rPr>
          <w:w w:val="105"/>
          <w:sz w:val="21"/>
        </w:rPr>
        <w:t>release</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person</w:t>
      </w:r>
      <w:r>
        <w:rPr>
          <w:spacing w:val="-8"/>
          <w:w w:val="105"/>
          <w:sz w:val="21"/>
        </w:rPr>
        <w:t> </w:t>
      </w:r>
      <w:r>
        <w:rPr>
          <w:spacing w:val="-4"/>
          <w:w w:val="105"/>
          <w:sz w:val="21"/>
        </w:rPr>
        <w:t>unconditionally,</w:t>
      </w:r>
      <w:r>
        <w:rPr>
          <w:spacing w:val="-8"/>
          <w:w w:val="105"/>
          <w:sz w:val="21"/>
        </w:rPr>
        <w:t> </w:t>
      </w:r>
      <w:r>
        <w:rPr>
          <w:spacing w:val="-4"/>
          <w:w w:val="105"/>
          <w:sz w:val="21"/>
        </w:rPr>
        <w:t>make</w:t>
      </w:r>
      <w:r>
        <w:rPr>
          <w:spacing w:val="-8"/>
          <w:w w:val="105"/>
          <w:sz w:val="21"/>
        </w:rPr>
        <w:t> </w:t>
      </w:r>
      <w:r>
        <w:rPr>
          <w:w w:val="105"/>
          <w:sz w:val="21"/>
        </w:rPr>
        <w:t>a</w:t>
      </w:r>
      <w:r>
        <w:rPr>
          <w:spacing w:val="-8"/>
          <w:w w:val="105"/>
          <w:sz w:val="21"/>
        </w:rPr>
        <w:t> </w:t>
      </w:r>
      <w:r>
        <w:rPr>
          <w:w w:val="105"/>
          <w:sz w:val="21"/>
        </w:rPr>
        <w:t>supervision</w:t>
      </w:r>
      <w:r>
        <w:rPr>
          <w:spacing w:val="-8"/>
          <w:w w:val="105"/>
          <w:sz w:val="21"/>
        </w:rPr>
        <w:t> </w:t>
      </w:r>
      <w:r>
        <w:rPr>
          <w:w w:val="105"/>
          <w:sz w:val="21"/>
        </w:rPr>
        <w:t>order</w:t>
      </w:r>
      <w:r>
        <w:rPr>
          <w:spacing w:val="-8"/>
          <w:w w:val="105"/>
          <w:sz w:val="21"/>
        </w:rPr>
        <w:t> </w:t>
      </w:r>
      <w:r>
        <w:rPr>
          <w:spacing w:val="-3"/>
          <w:w w:val="105"/>
          <w:sz w:val="21"/>
        </w:rPr>
        <w:t>involving</w:t>
      </w:r>
      <w:r>
        <w:rPr>
          <w:spacing w:val="-8"/>
          <w:w w:val="105"/>
          <w:sz w:val="21"/>
        </w:rPr>
        <w:t> </w:t>
      </w:r>
      <w:r>
        <w:rPr>
          <w:spacing w:val="-3"/>
          <w:w w:val="105"/>
          <w:sz w:val="21"/>
        </w:rPr>
        <w:t>detention</w:t>
      </w:r>
      <w:r>
        <w:rPr>
          <w:spacing w:val="-8"/>
          <w:w w:val="105"/>
          <w:sz w:val="21"/>
        </w:rPr>
        <w:t> </w:t>
      </w:r>
      <w:r>
        <w:rPr>
          <w:w w:val="105"/>
          <w:sz w:val="21"/>
        </w:rPr>
        <w:t>or </w:t>
      </w:r>
      <w:r>
        <w:rPr>
          <w:spacing w:val="-4"/>
          <w:w w:val="105"/>
          <w:sz w:val="21"/>
        </w:rPr>
        <w:t>make </w:t>
      </w:r>
      <w:r>
        <w:rPr>
          <w:w w:val="105"/>
          <w:sz w:val="21"/>
        </w:rPr>
        <w:t>a supervision order </w:t>
      </w:r>
      <w:r>
        <w:rPr>
          <w:spacing w:val="-3"/>
          <w:w w:val="105"/>
          <w:sz w:val="21"/>
        </w:rPr>
        <w:t>releasing </w:t>
      </w:r>
      <w:r>
        <w:rPr>
          <w:w w:val="105"/>
          <w:sz w:val="21"/>
        </w:rPr>
        <w:t>the person on </w:t>
      </w:r>
      <w:r>
        <w:rPr>
          <w:spacing w:val="-4"/>
          <w:w w:val="105"/>
          <w:sz w:val="21"/>
        </w:rPr>
        <w:t>licence.</w:t>
      </w:r>
      <w:r>
        <w:rPr>
          <w:spacing w:val="-4"/>
          <w:w w:val="105"/>
          <w:position w:val="7"/>
          <w:sz w:val="12"/>
        </w:rPr>
        <w:t>78 </w:t>
      </w:r>
      <w:r>
        <w:rPr>
          <w:w w:val="105"/>
          <w:sz w:val="21"/>
        </w:rPr>
        <w:t>Supervision orders </w:t>
      </w:r>
      <w:r>
        <w:rPr>
          <w:spacing w:val="-3"/>
          <w:w w:val="105"/>
          <w:sz w:val="21"/>
        </w:rPr>
        <w:t>are </w:t>
      </w:r>
      <w:r>
        <w:rPr>
          <w:w w:val="105"/>
          <w:sz w:val="21"/>
        </w:rPr>
        <w:t>subject </w:t>
      </w:r>
      <w:r>
        <w:rPr>
          <w:spacing w:val="-3"/>
          <w:w w:val="105"/>
          <w:sz w:val="21"/>
        </w:rPr>
        <w:t>to </w:t>
      </w:r>
      <w:r>
        <w:rPr>
          <w:spacing w:val="-4"/>
          <w:w w:val="105"/>
          <w:sz w:val="21"/>
        </w:rPr>
        <w:t>‘limiting </w:t>
      </w:r>
      <w:r>
        <w:rPr>
          <w:spacing w:val="-3"/>
          <w:w w:val="105"/>
          <w:sz w:val="21"/>
        </w:rPr>
        <w:t>terms’ equivalent to </w:t>
      </w:r>
      <w:r>
        <w:rPr>
          <w:w w:val="105"/>
          <w:sz w:val="21"/>
        </w:rPr>
        <w:t>the period of </w:t>
      </w:r>
      <w:r>
        <w:rPr>
          <w:spacing w:val="-3"/>
          <w:w w:val="105"/>
          <w:sz w:val="21"/>
        </w:rPr>
        <w:t>imprisonment </w:t>
      </w:r>
      <w:r>
        <w:rPr>
          <w:w w:val="105"/>
          <w:sz w:val="21"/>
        </w:rPr>
        <w:t>or supervision </w:t>
      </w:r>
      <w:r>
        <w:rPr>
          <w:spacing w:val="-3"/>
          <w:w w:val="105"/>
          <w:sz w:val="21"/>
        </w:rPr>
        <w:t>that </w:t>
      </w:r>
      <w:r>
        <w:rPr>
          <w:w w:val="105"/>
          <w:sz w:val="21"/>
        </w:rPr>
        <w:t>would </w:t>
      </w:r>
      <w:r>
        <w:rPr>
          <w:spacing w:val="-3"/>
          <w:w w:val="105"/>
          <w:sz w:val="21"/>
        </w:rPr>
        <w:t>have</w:t>
      </w:r>
      <w:r>
        <w:rPr>
          <w:spacing w:val="-6"/>
          <w:w w:val="105"/>
          <w:sz w:val="21"/>
        </w:rPr>
        <w:t> </w:t>
      </w:r>
      <w:r>
        <w:rPr>
          <w:w w:val="105"/>
          <w:sz w:val="21"/>
        </w:rPr>
        <w:t>been</w:t>
      </w:r>
      <w:r>
        <w:rPr>
          <w:spacing w:val="-6"/>
          <w:w w:val="105"/>
          <w:sz w:val="21"/>
        </w:rPr>
        <w:t> </w:t>
      </w:r>
      <w:r>
        <w:rPr>
          <w:spacing w:val="-3"/>
          <w:w w:val="105"/>
          <w:sz w:val="21"/>
        </w:rPr>
        <w:t>appropriate</w:t>
      </w:r>
      <w:r>
        <w:rPr>
          <w:spacing w:val="-6"/>
          <w:w w:val="105"/>
          <w:sz w:val="21"/>
        </w:rPr>
        <w:t> </w:t>
      </w:r>
      <w:r>
        <w:rPr>
          <w:w w:val="105"/>
          <w:sz w:val="21"/>
        </w:rPr>
        <w:t>if</w:t>
      </w:r>
      <w:r>
        <w:rPr>
          <w:spacing w:val="-5"/>
          <w:w w:val="105"/>
          <w:sz w:val="21"/>
        </w:rPr>
        <w:t> </w:t>
      </w:r>
      <w:r>
        <w:rPr>
          <w:w w:val="105"/>
          <w:sz w:val="21"/>
        </w:rPr>
        <w:t>the</w:t>
      </w:r>
      <w:r>
        <w:rPr>
          <w:spacing w:val="-6"/>
          <w:w w:val="105"/>
          <w:sz w:val="21"/>
        </w:rPr>
        <w:t> </w:t>
      </w:r>
      <w:r>
        <w:rPr>
          <w:w w:val="105"/>
          <w:sz w:val="21"/>
        </w:rPr>
        <w:t>person</w:t>
      </w:r>
      <w:r>
        <w:rPr>
          <w:spacing w:val="-6"/>
          <w:w w:val="105"/>
          <w:sz w:val="21"/>
        </w:rPr>
        <w:t> </w:t>
      </w:r>
      <w:r>
        <w:rPr>
          <w:spacing w:val="-2"/>
          <w:w w:val="105"/>
          <w:sz w:val="21"/>
        </w:rPr>
        <w:t>had</w:t>
      </w:r>
      <w:r>
        <w:rPr>
          <w:spacing w:val="-6"/>
          <w:w w:val="105"/>
          <w:sz w:val="21"/>
        </w:rPr>
        <w:t> </w:t>
      </w:r>
      <w:r>
        <w:rPr>
          <w:w w:val="105"/>
          <w:sz w:val="21"/>
        </w:rPr>
        <w:t>been</w:t>
      </w:r>
      <w:r>
        <w:rPr>
          <w:spacing w:val="-5"/>
          <w:w w:val="105"/>
          <w:sz w:val="21"/>
        </w:rPr>
        <w:t> </w:t>
      </w:r>
      <w:r>
        <w:rPr>
          <w:w w:val="105"/>
          <w:sz w:val="21"/>
        </w:rPr>
        <w:t>convicted</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4"/>
          <w:w w:val="105"/>
          <w:sz w:val="21"/>
        </w:rPr>
        <w:t>offence.</w:t>
      </w:r>
      <w:r>
        <w:rPr>
          <w:spacing w:val="-4"/>
          <w:w w:val="105"/>
          <w:position w:val="7"/>
          <w:sz w:val="12"/>
        </w:rPr>
        <w:t>79</w:t>
      </w:r>
      <w:r>
        <w:rPr>
          <w:spacing w:val="17"/>
          <w:w w:val="105"/>
          <w:position w:val="7"/>
          <w:sz w:val="12"/>
        </w:rPr>
        <w:t> </w:t>
      </w:r>
      <w:r>
        <w:rPr>
          <w:w w:val="105"/>
          <w:sz w:val="21"/>
        </w:rPr>
        <w:t>The</w:t>
      </w:r>
      <w:r>
        <w:rPr>
          <w:spacing w:val="-6"/>
          <w:w w:val="105"/>
          <w:sz w:val="21"/>
        </w:rPr>
        <w:t> </w:t>
      </w:r>
      <w:r>
        <w:rPr>
          <w:w w:val="105"/>
          <w:sz w:val="21"/>
        </w:rPr>
        <w:t>order</w:t>
      </w:r>
      <w:r>
        <w:rPr>
          <w:spacing w:val="-6"/>
          <w:w w:val="105"/>
          <w:sz w:val="21"/>
        </w:rPr>
        <w:t> </w:t>
      </w:r>
      <w:r>
        <w:rPr>
          <w:w w:val="105"/>
          <w:sz w:val="21"/>
        </w:rPr>
        <w:t>lapses at the end of the </w:t>
      </w:r>
      <w:r>
        <w:rPr>
          <w:spacing w:val="-3"/>
          <w:w w:val="105"/>
          <w:sz w:val="21"/>
        </w:rPr>
        <w:t>limiting</w:t>
      </w:r>
      <w:r>
        <w:rPr>
          <w:spacing w:val="30"/>
          <w:w w:val="105"/>
          <w:sz w:val="21"/>
        </w:rPr>
        <w:t> </w:t>
      </w:r>
      <w:r>
        <w:rPr>
          <w:w w:val="105"/>
          <w:sz w:val="21"/>
        </w:rPr>
        <w:t>term.</w:t>
      </w:r>
      <w:r>
        <w:rPr>
          <w:w w:val="105"/>
          <w:position w:val="7"/>
          <w:sz w:val="12"/>
        </w:rPr>
        <w:t>80</w:t>
      </w:r>
    </w:p>
    <w:p>
      <w:pPr>
        <w:pStyle w:val="ListParagraph"/>
        <w:numPr>
          <w:ilvl w:val="1"/>
          <w:numId w:val="69"/>
        </w:numPr>
        <w:tabs>
          <w:tab w:pos="2381" w:val="left" w:leader="none"/>
          <w:tab w:pos="2382" w:val="left" w:leader="none"/>
        </w:tabs>
        <w:spacing w:line="242" w:lineRule="auto" w:before="128" w:after="0"/>
        <w:ind w:left="2381" w:right="2169" w:hanging="794"/>
        <w:jc w:val="left"/>
        <w:rPr>
          <w:sz w:val="21"/>
        </w:rPr>
      </w:pPr>
      <w:r>
        <w:rPr>
          <w:w w:val="105"/>
          <w:sz w:val="21"/>
        </w:rPr>
        <w:t>In </w:t>
      </w:r>
      <w:r>
        <w:rPr>
          <w:spacing w:val="-5"/>
          <w:w w:val="105"/>
          <w:sz w:val="21"/>
        </w:rPr>
        <w:t>Tasmania, </w:t>
      </w:r>
      <w:r>
        <w:rPr>
          <w:w w:val="105"/>
          <w:sz w:val="21"/>
        </w:rPr>
        <w:t>the </w:t>
      </w:r>
      <w:r>
        <w:rPr>
          <w:spacing w:val="-3"/>
          <w:w w:val="105"/>
          <w:sz w:val="21"/>
        </w:rPr>
        <w:t>Magistrates’ Court may </w:t>
      </w:r>
      <w:r>
        <w:rPr>
          <w:spacing w:val="-4"/>
          <w:w w:val="105"/>
          <w:sz w:val="21"/>
        </w:rPr>
        <w:t>make </w:t>
      </w:r>
      <w:r>
        <w:rPr>
          <w:w w:val="105"/>
          <w:sz w:val="21"/>
        </w:rPr>
        <w:t>a </w:t>
      </w:r>
      <w:r>
        <w:rPr>
          <w:spacing w:val="-3"/>
          <w:w w:val="105"/>
          <w:sz w:val="21"/>
        </w:rPr>
        <w:t>range </w:t>
      </w:r>
      <w:r>
        <w:rPr>
          <w:w w:val="105"/>
          <w:sz w:val="21"/>
        </w:rPr>
        <w:t>of orders in </w:t>
      </w:r>
      <w:r>
        <w:rPr>
          <w:spacing w:val="-3"/>
          <w:w w:val="105"/>
          <w:sz w:val="21"/>
        </w:rPr>
        <w:t>relation to </w:t>
      </w:r>
      <w:r>
        <w:rPr>
          <w:w w:val="105"/>
          <w:sz w:val="21"/>
        </w:rPr>
        <w:t>these people</w:t>
      </w:r>
      <w:r>
        <w:rPr>
          <w:spacing w:val="5"/>
          <w:w w:val="105"/>
          <w:sz w:val="21"/>
        </w:rPr>
        <w:t> </w:t>
      </w:r>
      <w:r>
        <w:rPr>
          <w:spacing w:val="-3"/>
          <w:w w:val="105"/>
          <w:sz w:val="21"/>
        </w:rPr>
        <w:t>including:</w:t>
      </w:r>
    </w:p>
    <w:p>
      <w:pPr>
        <w:pStyle w:val="ListParagraph"/>
        <w:numPr>
          <w:ilvl w:val="2"/>
          <w:numId w:val="69"/>
        </w:numPr>
        <w:tabs>
          <w:tab w:pos="2721" w:val="left" w:leader="none"/>
          <w:tab w:pos="2722" w:val="left" w:leader="none"/>
        </w:tabs>
        <w:spacing w:line="240" w:lineRule="auto" w:before="122" w:after="0"/>
        <w:ind w:left="2721" w:right="0" w:hanging="340"/>
        <w:jc w:val="left"/>
        <w:rPr>
          <w:sz w:val="21"/>
        </w:rPr>
      </w:pPr>
      <w:r>
        <w:rPr>
          <w:spacing w:val="-3"/>
          <w:w w:val="105"/>
          <w:sz w:val="21"/>
        </w:rPr>
        <w:t>making </w:t>
      </w:r>
      <w:r>
        <w:rPr>
          <w:w w:val="105"/>
          <w:sz w:val="21"/>
        </w:rPr>
        <w:t>a </w:t>
      </w:r>
      <w:r>
        <w:rPr>
          <w:spacing w:val="-3"/>
          <w:w w:val="105"/>
          <w:sz w:val="21"/>
        </w:rPr>
        <w:t>continuing </w:t>
      </w:r>
      <w:r>
        <w:rPr>
          <w:w w:val="105"/>
          <w:sz w:val="21"/>
        </w:rPr>
        <w:t>care</w:t>
      </w:r>
      <w:r>
        <w:rPr>
          <w:spacing w:val="27"/>
          <w:w w:val="105"/>
          <w:sz w:val="21"/>
        </w:rPr>
        <w:t> </w:t>
      </w:r>
      <w:r>
        <w:rPr>
          <w:w w:val="105"/>
          <w:sz w:val="21"/>
        </w:rPr>
        <w:t>order</w:t>
      </w:r>
    </w:p>
    <w:p>
      <w:pPr>
        <w:pStyle w:val="ListParagraph"/>
        <w:numPr>
          <w:ilvl w:val="2"/>
          <w:numId w:val="69"/>
        </w:numPr>
        <w:tabs>
          <w:tab w:pos="2721" w:val="left" w:leader="none"/>
          <w:tab w:pos="2722" w:val="left" w:leader="none"/>
        </w:tabs>
        <w:spacing w:line="240" w:lineRule="auto" w:before="124" w:after="0"/>
        <w:ind w:left="2721" w:right="0" w:hanging="340"/>
        <w:jc w:val="left"/>
        <w:rPr>
          <w:sz w:val="21"/>
        </w:rPr>
      </w:pPr>
      <w:r>
        <w:rPr>
          <w:spacing w:val="-3"/>
          <w:w w:val="105"/>
          <w:sz w:val="21"/>
        </w:rPr>
        <w:t>releasing </w:t>
      </w:r>
      <w:r>
        <w:rPr>
          <w:w w:val="105"/>
          <w:sz w:val="21"/>
        </w:rPr>
        <w:t>the person and </w:t>
      </w:r>
      <w:r>
        <w:rPr>
          <w:spacing w:val="-3"/>
          <w:w w:val="105"/>
          <w:sz w:val="21"/>
        </w:rPr>
        <w:t>making </w:t>
      </w:r>
      <w:r>
        <w:rPr>
          <w:w w:val="105"/>
          <w:sz w:val="21"/>
        </w:rPr>
        <w:t>a community </w:t>
      </w:r>
      <w:r>
        <w:rPr>
          <w:spacing w:val="-3"/>
          <w:w w:val="105"/>
          <w:sz w:val="21"/>
        </w:rPr>
        <w:t>treatment</w:t>
      </w:r>
      <w:r>
        <w:rPr>
          <w:spacing w:val="38"/>
          <w:w w:val="105"/>
          <w:sz w:val="21"/>
        </w:rPr>
        <w:t> </w:t>
      </w:r>
      <w:r>
        <w:rPr>
          <w:w w:val="105"/>
          <w:sz w:val="21"/>
        </w:rPr>
        <w:t>order</w:t>
      </w:r>
    </w:p>
    <w:p>
      <w:pPr>
        <w:pStyle w:val="ListParagraph"/>
        <w:numPr>
          <w:ilvl w:val="2"/>
          <w:numId w:val="69"/>
        </w:numPr>
        <w:tabs>
          <w:tab w:pos="2721" w:val="left" w:leader="none"/>
          <w:tab w:pos="2722" w:val="left" w:leader="none"/>
        </w:tabs>
        <w:spacing w:line="240" w:lineRule="auto" w:before="124" w:after="0"/>
        <w:ind w:left="2721" w:right="0" w:hanging="340"/>
        <w:jc w:val="left"/>
        <w:rPr>
          <w:sz w:val="21"/>
        </w:rPr>
      </w:pPr>
      <w:r>
        <w:rPr>
          <w:spacing w:val="-3"/>
          <w:w w:val="105"/>
          <w:sz w:val="21"/>
        </w:rPr>
        <w:t>releasing </w:t>
      </w:r>
      <w:r>
        <w:rPr>
          <w:w w:val="105"/>
          <w:sz w:val="21"/>
        </w:rPr>
        <w:t>the person on </w:t>
      </w:r>
      <w:r>
        <w:rPr>
          <w:spacing w:val="-3"/>
          <w:w w:val="105"/>
          <w:sz w:val="21"/>
        </w:rPr>
        <w:t>such conditions </w:t>
      </w:r>
      <w:r>
        <w:rPr>
          <w:w w:val="105"/>
          <w:sz w:val="21"/>
        </w:rPr>
        <w:t>as the court considers</w:t>
      </w:r>
      <w:r>
        <w:rPr>
          <w:spacing w:val="41"/>
          <w:w w:val="105"/>
          <w:sz w:val="21"/>
        </w:rPr>
        <w:t> </w:t>
      </w:r>
      <w:r>
        <w:rPr>
          <w:spacing w:val="-3"/>
          <w:w w:val="105"/>
          <w:sz w:val="21"/>
        </w:rPr>
        <w:t>appropriate</w:t>
      </w:r>
    </w:p>
    <w:p>
      <w:pPr>
        <w:pStyle w:val="ListParagraph"/>
        <w:numPr>
          <w:ilvl w:val="2"/>
          <w:numId w:val="69"/>
        </w:numPr>
        <w:tabs>
          <w:tab w:pos="2721" w:val="left" w:leader="none"/>
          <w:tab w:pos="2722" w:val="left" w:leader="none"/>
        </w:tabs>
        <w:spacing w:line="240" w:lineRule="auto" w:before="124" w:after="0"/>
        <w:ind w:left="2721" w:right="0" w:hanging="340"/>
        <w:jc w:val="left"/>
        <w:rPr>
          <w:sz w:val="12"/>
        </w:rPr>
      </w:pPr>
      <w:r>
        <w:rPr>
          <w:spacing w:val="-3"/>
          <w:sz w:val="21"/>
        </w:rPr>
        <w:t>releasing </w:t>
      </w:r>
      <w:r>
        <w:rPr>
          <w:sz w:val="21"/>
        </w:rPr>
        <w:t>the person</w:t>
      </w:r>
      <w:r>
        <w:rPr>
          <w:spacing w:val="30"/>
          <w:sz w:val="21"/>
        </w:rPr>
        <w:t> </w:t>
      </w:r>
      <w:r>
        <w:rPr>
          <w:spacing w:val="-4"/>
          <w:sz w:val="21"/>
        </w:rPr>
        <w:t>unconditionally.</w:t>
      </w:r>
      <w:r>
        <w:rPr>
          <w:spacing w:val="-4"/>
          <w:position w:val="7"/>
          <w:sz w:val="12"/>
        </w:rPr>
        <w:t>81</w:t>
      </w:r>
    </w:p>
    <w:p>
      <w:pPr>
        <w:pStyle w:val="ListParagraph"/>
        <w:numPr>
          <w:ilvl w:val="1"/>
          <w:numId w:val="69"/>
        </w:numPr>
        <w:tabs>
          <w:tab w:pos="2380" w:val="left" w:leader="none"/>
          <w:tab w:pos="2381" w:val="left" w:leader="none"/>
        </w:tabs>
        <w:spacing w:line="242" w:lineRule="auto" w:before="123" w:after="0"/>
        <w:ind w:left="2381" w:right="1780" w:hanging="794"/>
        <w:jc w:val="left"/>
        <w:rPr>
          <w:sz w:val="12"/>
        </w:rPr>
      </w:pPr>
      <w:r>
        <w:rPr>
          <w:w w:val="105"/>
          <w:sz w:val="21"/>
        </w:rPr>
        <w:t>In Western </w:t>
      </w:r>
      <w:r>
        <w:rPr>
          <w:spacing w:val="-3"/>
          <w:w w:val="105"/>
          <w:sz w:val="21"/>
        </w:rPr>
        <w:t>Australia, </w:t>
      </w:r>
      <w:r>
        <w:rPr>
          <w:w w:val="105"/>
          <w:sz w:val="21"/>
        </w:rPr>
        <w:t>if the </w:t>
      </w:r>
      <w:r>
        <w:rPr>
          <w:spacing w:val="-3"/>
          <w:w w:val="105"/>
          <w:sz w:val="21"/>
        </w:rPr>
        <w:t>Magistrates’ Court </w:t>
      </w:r>
      <w:r>
        <w:rPr>
          <w:w w:val="105"/>
          <w:sz w:val="21"/>
        </w:rPr>
        <w:t>finds an </w:t>
      </w:r>
      <w:r>
        <w:rPr>
          <w:spacing w:val="-3"/>
          <w:w w:val="105"/>
          <w:sz w:val="21"/>
        </w:rPr>
        <w:t>accused </w:t>
      </w:r>
      <w:r>
        <w:rPr>
          <w:w w:val="105"/>
          <w:sz w:val="21"/>
        </w:rPr>
        <w:t>person </w:t>
      </w:r>
      <w:r>
        <w:rPr>
          <w:spacing w:val="-2"/>
          <w:w w:val="105"/>
          <w:sz w:val="21"/>
        </w:rPr>
        <w:t>not </w:t>
      </w:r>
      <w:r>
        <w:rPr>
          <w:w w:val="105"/>
          <w:sz w:val="21"/>
        </w:rPr>
        <w:t>guilty of an </w:t>
      </w:r>
      <w:r>
        <w:rPr>
          <w:spacing w:val="-3"/>
          <w:w w:val="105"/>
          <w:sz w:val="21"/>
        </w:rPr>
        <w:t>offence </w:t>
      </w:r>
      <w:r>
        <w:rPr>
          <w:w w:val="105"/>
          <w:sz w:val="21"/>
        </w:rPr>
        <w:t>because of unsoundness of </w:t>
      </w:r>
      <w:r>
        <w:rPr>
          <w:spacing w:val="-3"/>
          <w:w w:val="105"/>
          <w:sz w:val="21"/>
        </w:rPr>
        <w:t>mind </w:t>
      </w:r>
      <w:r>
        <w:rPr>
          <w:w w:val="105"/>
          <w:sz w:val="21"/>
        </w:rPr>
        <w:t>the court </w:t>
      </w:r>
      <w:r>
        <w:rPr>
          <w:spacing w:val="-3"/>
          <w:w w:val="105"/>
          <w:sz w:val="21"/>
        </w:rPr>
        <w:t>may </w:t>
      </w:r>
      <w:r>
        <w:rPr>
          <w:spacing w:val="-4"/>
          <w:w w:val="105"/>
          <w:sz w:val="21"/>
        </w:rPr>
        <w:t>make </w:t>
      </w:r>
      <w:r>
        <w:rPr>
          <w:w w:val="105"/>
          <w:sz w:val="21"/>
        </w:rPr>
        <w:t>an order in respect of </w:t>
      </w:r>
      <w:r>
        <w:rPr>
          <w:spacing w:val="-3"/>
          <w:w w:val="105"/>
          <w:sz w:val="21"/>
        </w:rPr>
        <w:t>that</w:t>
      </w:r>
      <w:r>
        <w:rPr>
          <w:spacing w:val="-8"/>
          <w:w w:val="105"/>
          <w:sz w:val="21"/>
        </w:rPr>
        <w:t> </w:t>
      </w:r>
      <w:r>
        <w:rPr>
          <w:w w:val="105"/>
          <w:sz w:val="21"/>
        </w:rPr>
        <w:t>person.</w:t>
      </w:r>
      <w:r>
        <w:rPr>
          <w:w w:val="105"/>
          <w:position w:val="7"/>
          <w:sz w:val="12"/>
        </w:rPr>
        <w:t>82</w:t>
      </w:r>
      <w:r>
        <w:rPr>
          <w:spacing w:val="15"/>
          <w:w w:val="105"/>
          <w:position w:val="7"/>
          <w:sz w:val="12"/>
        </w:rPr>
        <w:t> </w:t>
      </w:r>
      <w:r>
        <w:rPr>
          <w:w w:val="105"/>
          <w:sz w:val="21"/>
        </w:rPr>
        <w:t>The</w:t>
      </w:r>
      <w:r>
        <w:rPr>
          <w:spacing w:val="-7"/>
          <w:w w:val="105"/>
          <w:sz w:val="21"/>
        </w:rPr>
        <w:t> </w:t>
      </w:r>
      <w:r>
        <w:rPr>
          <w:w w:val="105"/>
          <w:sz w:val="21"/>
        </w:rPr>
        <w:t>orders</w:t>
      </w:r>
      <w:r>
        <w:rPr>
          <w:spacing w:val="-7"/>
          <w:w w:val="105"/>
          <w:sz w:val="21"/>
        </w:rPr>
        <w:t> </w:t>
      </w:r>
      <w:r>
        <w:rPr>
          <w:spacing w:val="-3"/>
          <w:w w:val="105"/>
          <w:sz w:val="21"/>
        </w:rPr>
        <w:t>available</w:t>
      </w:r>
      <w:r>
        <w:rPr>
          <w:spacing w:val="-7"/>
          <w:w w:val="105"/>
          <w:sz w:val="21"/>
        </w:rPr>
        <w:t> </w:t>
      </w:r>
      <w:r>
        <w:rPr>
          <w:w w:val="105"/>
          <w:sz w:val="21"/>
        </w:rPr>
        <w:t>depend</w:t>
      </w:r>
      <w:r>
        <w:rPr>
          <w:spacing w:val="-7"/>
          <w:w w:val="105"/>
          <w:sz w:val="21"/>
        </w:rPr>
        <w:t> </w:t>
      </w:r>
      <w:r>
        <w:rPr>
          <w:w w:val="105"/>
          <w:sz w:val="21"/>
        </w:rPr>
        <w:t>on</w:t>
      </w:r>
      <w:r>
        <w:rPr>
          <w:spacing w:val="-7"/>
          <w:w w:val="105"/>
          <w:sz w:val="21"/>
        </w:rPr>
        <w:t> </w:t>
      </w:r>
      <w:r>
        <w:rPr>
          <w:w w:val="105"/>
          <w:sz w:val="21"/>
        </w:rPr>
        <w:t>whether</w:t>
      </w:r>
      <w:r>
        <w:rPr>
          <w:spacing w:val="-7"/>
          <w:w w:val="105"/>
          <w:sz w:val="21"/>
        </w:rPr>
        <w:t> </w:t>
      </w:r>
      <w:r>
        <w:rPr>
          <w:w w:val="105"/>
          <w:sz w:val="21"/>
        </w:rPr>
        <w:t>the</w:t>
      </w:r>
      <w:r>
        <w:rPr>
          <w:spacing w:val="-7"/>
          <w:w w:val="105"/>
          <w:sz w:val="21"/>
        </w:rPr>
        <w:t> </w:t>
      </w:r>
      <w:r>
        <w:rPr>
          <w:spacing w:val="-3"/>
          <w:w w:val="105"/>
          <w:sz w:val="21"/>
        </w:rPr>
        <w:t>offence</w:t>
      </w:r>
      <w:r>
        <w:rPr>
          <w:spacing w:val="-7"/>
          <w:w w:val="105"/>
          <w:sz w:val="21"/>
        </w:rPr>
        <w:t> </w:t>
      </w:r>
      <w:r>
        <w:rPr>
          <w:w w:val="105"/>
          <w:sz w:val="21"/>
        </w:rPr>
        <w:t>is</w:t>
      </w:r>
      <w:r>
        <w:rPr>
          <w:spacing w:val="-7"/>
          <w:w w:val="105"/>
          <w:sz w:val="21"/>
        </w:rPr>
        <w:t> </w:t>
      </w:r>
      <w:r>
        <w:rPr>
          <w:w w:val="105"/>
          <w:sz w:val="21"/>
        </w:rPr>
        <w:t>serious</w:t>
      </w:r>
      <w:r>
        <w:rPr>
          <w:spacing w:val="-7"/>
          <w:w w:val="105"/>
          <w:sz w:val="21"/>
        </w:rPr>
        <w:t> </w:t>
      </w:r>
      <w:r>
        <w:rPr>
          <w:w w:val="105"/>
          <w:sz w:val="21"/>
        </w:rPr>
        <w:t>or</w:t>
      </w:r>
      <w:r>
        <w:rPr>
          <w:spacing w:val="-7"/>
          <w:w w:val="105"/>
          <w:sz w:val="21"/>
        </w:rPr>
        <w:t> </w:t>
      </w:r>
      <w:r>
        <w:rPr>
          <w:w w:val="105"/>
          <w:sz w:val="21"/>
        </w:rPr>
        <w:t>not,</w:t>
      </w:r>
      <w:r>
        <w:rPr>
          <w:spacing w:val="-7"/>
          <w:w w:val="105"/>
          <w:sz w:val="21"/>
        </w:rPr>
        <w:t> </w:t>
      </w:r>
      <w:r>
        <w:rPr>
          <w:w w:val="105"/>
          <w:sz w:val="21"/>
        </w:rPr>
        <w:t>but </w:t>
      </w:r>
      <w:r>
        <w:rPr>
          <w:spacing w:val="-3"/>
          <w:w w:val="105"/>
          <w:sz w:val="21"/>
        </w:rPr>
        <w:t>generally </w:t>
      </w:r>
      <w:r>
        <w:rPr>
          <w:w w:val="105"/>
          <w:sz w:val="21"/>
        </w:rPr>
        <w:t>the court can release the person </w:t>
      </w:r>
      <w:r>
        <w:rPr>
          <w:spacing w:val="-4"/>
          <w:w w:val="105"/>
          <w:sz w:val="21"/>
        </w:rPr>
        <w:t>unconditionally, make </w:t>
      </w:r>
      <w:r>
        <w:rPr>
          <w:w w:val="105"/>
          <w:sz w:val="21"/>
        </w:rPr>
        <w:t>a </w:t>
      </w:r>
      <w:r>
        <w:rPr>
          <w:spacing w:val="-3"/>
          <w:w w:val="105"/>
          <w:sz w:val="21"/>
        </w:rPr>
        <w:t>conditional </w:t>
      </w:r>
      <w:r>
        <w:rPr>
          <w:w w:val="105"/>
          <w:sz w:val="21"/>
        </w:rPr>
        <w:t>release </w:t>
      </w:r>
      <w:r>
        <w:rPr>
          <w:spacing w:val="-4"/>
          <w:w w:val="105"/>
          <w:sz w:val="21"/>
        </w:rPr>
        <w:t>order,</w:t>
      </w:r>
      <w:r>
        <w:rPr>
          <w:spacing w:val="-11"/>
          <w:w w:val="105"/>
          <w:sz w:val="21"/>
        </w:rPr>
        <w:t> </w:t>
      </w:r>
      <w:r>
        <w:rPr>
          <w:w w:val="105"/>
          <w:sz w:val="21"/>
        </w:rPr>
        <w:t>a</w:t>
      </w:r>
      <w:r>
        <w:rPr>
          <w:spacing w:val="-11"/>
          <w:w w:val="105"/>
          <w:sz w:val="21"/>
        </w:rPr>
        <w:t> </w:t>
      </w:r>
      <w:r>
        <w:rPr>
          <w:w w:val="105"/>
          <w:sz w:val="21"/>
        </w:rPr>
        <w:t>community-based</w:t>
      </w:r>
      <w:r>
        <w:rPr>
          <w:spacing w:val="-10"/>
          <w:w w:val="105"/>
          <w:sz w:val="21"/>
        </w:rPr>
        <w:t> </w:t>
      </w:r>
      <w:r>
        <w:rPr>
          <w:w w:val="105"/>
          <w:sz w:val="21"/>
        </w:rPr>
        <w:t>order</w:t>
      </w:r>
      <w:r>
        <w:rPr>
          <w:spacing w:val="-11"/>
          <w:w w:val="105"/>
          <w:sz w:val="21"/>
        </w:rPr>
        <w:t> </w:t>
      </w:r>
      <w:r>
        <w:rPr>
          <w:w w:val="105"/>
          <w:sz w:val="21"/>
        </w:rPr>
        <w:t>or</w:t>
      </w:r>
      <w:r>
        <w:rPr>
          <w:spacing w:val="-10"/>
          <w:w w:val="105"/>
          <w:sz w:val="21"/>
        </w:rPr>
        <w:t> </w:t>
      </w:r>
      <w:r>
        <w:rPr>
          <w:w w:val="105"/>
          <w:sz w:val="21"/>
        </w:rPr>
        <w:t>an</w:t>
      </w:r>
      <w:r>
        <w:rPr>
          <w:spacing w:val="-11"/>
          <w:w w:val="105"/>
          <w:sz w:val="21"/>
        </w:rPr>
        <w:t> </w:t>
      </w:r>
      <w:r>
        <w:rPr>
          <w:spacing w:val="-3"/>
          <w:w w:val="105"/>
          <w:sz w:val="21"/>
        </w:rPr>
        <w:t>intensive</w:t>
      </w:r>
      <w:r>
        <w:rPr>
          <w:spacing w:val="-11"/>
          <w:w w:val="105"/>
          <w:sz w:val="21"/>
        </w:rPr>
        <w:t> </w:t>
      </w:r>
      <w:r>
        <w:rPr>
          <w:w w:val="105"/>
          <w:sz w:val="21"/>
        </w:rPr>
        <w:t>supervision</w:t>
      </w:r>
      <w:r>
        <w:rPr>
          <w:spacing w:val="-10"/>
          <w:w w:val="105"/>
          <w:sz w:val="21"/>
        </w:rPr>
        <w:t> </w:t>
      </w:r>
      <w:r>
        <w:rPr>
          <w:w w:val="105"/>
          <w:sz w:val="21"/>
        </w:rPr>
        <w:t>order</w:t>
      </w:r>
      <w:r>
        <w:rPr>
          <w:spacing w:val="-11"/>
          <w:w w:val="105"/>
          <w:sz w:val="21"/>
        </w:rPr>
        <w:t> </w:t>
      </w:r>
      <w:r>
        <w:rPr>
          <w:w w:val="105"/>
          <w:sz w:val="21"/>
        </w:rPr>
        <w:t>under</w:t>
      </w:r>
      <w:r>
        <w:rPr>
          <w:spacing w:val="-10"/>
          <w:w w:val="105"/>
          <w:sz w:val="21"/>
        </w:rPr>
        <w:t> </w:t>
      </w:r>
      <w:r>
        <w:rPr>
          <w:w w:val="105"/>
          <w:sz w:val="21"/>
        </w:rPr>
        <w:t>the</w:t>
      </w:r>
      <w:r>
        <w:rPr>
          <w:spacing w:val="-11"/>
          <w:w w:val="105"/>
          <w:sz w:val="21"/>
        </w:rPr>
        <w:t> </w:t>
      </w:r>
      <w:r>
        <w:rPr>
          <w:i/>
          <w:spacing w:val="-3"/>
          <w:w w:val="105"/>
          <w:sz w:val="21"/>
        </w:rPr>
        <w:t>Sentencing </w:t>
      </w:r>
      <w:r>
        <w:rPr>
          <w:i/>
          <w:w w:val="105"/>
          <w:sz w:val="21"/>
        </w:rPr>
        <w:t>Act </w:t>
      </w:r>
      <w:r>
        <w:rPr>
          <w:i/>
          <w:spacing w:val="-6"/>
          <w:w w:val="105"/>
          <w:sz w:val="21"/>
        </w:rPr>
        <w:t>1995 </w:t>
      </w:r>
      <w:r>
        <w:rPr>
          <w:w w:val="105"/>
          <w:sz w:val="21"/>
        </w:rPr>
        <w:t>(WA), or </w:t>
      </w:r>
      <w:r>
        <w:rPr>
          <w:spacing w:val="-4"/>
          <w:w w:val="105"/>
          <w:sz w:val="21"/>
        </w:rPr>
        <w:t>make </w:t>
      </w:r>
      <w:r>
        <w:rPr>
          <w:w w:val="105"/>
          <w:sz w:val="21"/>
        </w:rPr>
        <w:t>a custody</w:t>
      </w:r>
      <w:r>
        <w:rPr>
          <w:spacing w:val="48"/>
          <w:w w:val="105"/>
          <w:sz w:val="21"/>
        </w:rPr>
        <w:t> </w:t>
      </w:r>
      <w:r>
        <w:rPr>
          <w:spacing w:val="-3"/>
          <w:w w:val="105"/>
          <w:sz w:val="21"/>
        </w:rPr>
        <w:t>order.</w:t>
      </w:r>
      <w:r>
        <w:rPr>
          <w:spacing w:val="-3"/>
          <w:w w:val="105"/>
          <w:position w:val="7"/>
          <w:sz w:val="12"/>
        </w:rPr>
        <w:t>83</w:t>
      </w:r>
    </w:p>
    <w:p>
      <w:pPr>
        <w:pStyle w:val="ListParagraph"/>
        <w:numPr>
          <w:ilvl w:val="1"/>
          <w:numId w:val="69"/>
        </w:numPr>
        <w:tabs>
          <w:tab w:pos="2380" w:val="left" w:leader="none"/>
          <w:tab w:pos="2381" w:val="left" w:leader="none"/>
        </w:tabs>
        <w:spacing w:line="242" w:lineRule="auto" w:before="126" w:after="0"/>
        <w:ind w:left="2381" w:right="1584" w:hanging="794"/>
        <w:jc w:val="left"/>
        <w:rPr>
          <w:sz w:val="12"/>
        </w:rPr>
      </w:pPr>
      <w:r>
        <w:rPr>
          <w:spacing w:val="-3"/>
          <w:w w:val="105"/>
          <w:sz w:val="21"/>
        </w:rPr>
        <w:t>In New </w:t>
      </w:r>
      <w:r>
        <w:rPr>
          <w:spacing w:val="-5"/>
          <w:w w:val="105"/>
          <w:sz w:val="21"/>
        </w:rPr>
        <w:t>South </w:t>
      </w:r>
      <w:r>
        <w:rPr>
          <w:spacing w:val="-7"/>
          <w:w w:val="105"/>
          <w:sz w:val="21"/>
        </w:rPr>
        <w:t>Wales, </w:t>
      </w:r>
      <w:r>
        <w:rPr>
          <w:spacing w:val="-5"/>
          <w:w w:val="105"/>
          <w:sz w:val="21"/>
        </w:rPr>
        <w:t>the </w:t>
      </w:r>
      <w:r>
        <w:rPr>
          <w:spacing w:val="-7"/>
          <w:w w:val="105"/>
          <w:sz w:val="21"/>
        </w:rPr>
        <w:t>defence </w:t>
      </w:r>
      <w:r>
        <w:rPr>
          <w:spacing w:val="-4"/>
          <w:w w:val="105"/>
          <w:sz w:val="21"/>
        </w:rPr>
        <w:t>of </w:t>
      </w:r>
      <w:r>
        <w:rPr>
          <w:spacing w:val="-6"/>
          <w:w w:val="105"/>
          <w:sz w:val="21"/>
        </w:rPr>
        <w:t>mental illness </w:t>
      </w:r>
      <w:r>
        <w:rPr>
          <w:spacing w:val="-4"/>
          <w:w w:val="105"/>
          <w:sz w:val="21"/>
        </w:rPr>
        <w:t>does </w:t>
      </w:r>
      <w:r>
        <w:rPr>
          <w:spacing w:val="-5"/>
          <w:w w:val="105"/>
          <w:sz w:val="21"/>
        </w:rPr>
        <w:t>not apply to </w:t>
      </w:r>
      <w:r>
        <w:rPr>
          <w:spacing w:val="-7"/>
          <w:w w:val="105"/>
          <w:sz w:val="21"/>
        </w:rPr>
        <w:t>proceedings </w:t>
      </w:r>
      <w:r>
        <w:rPr>
          <w:spacing w:val="-5"/>
          <w:w w:val="105"/>
          <w:sz w:val="21"/>
        </w:rPr>
        <w:t>for summary </w:t>
      </w:r>
      <w:r>
        <w:rPr>
          <w:w w:val="105"/>
          <w:sz w:val="21"/>
        </w:rPr>
        <w:t>offences in the Local Court.</w:t>
      </w:r>
      <w:r>
        <w:rPr>
          <w:w w:val="105"/>
          <w:position w:val="7"/>
          <w:sz w:val="12"/>
        </w:rPr>
        <w:t>84 </w:t>
      </w:r>
      <w:r>
        <w:rPr>
          <w:w w:val="105"/>
          <w:sz w:val="21"/>
        </w:rPr>
        <w:t>Whether the </w:t>
      </w:r>
      <w:r>
        <w:rPr>
          <w:spacing w:val="-3"/>
          <w:w w:val="105"/>
          <w:sz w:val="21"/>
        </w:rPr>
        <w:t>defence </w:t>
      </w:r>
      <w:r>
        <w:rPr>
          <w:w w:val="105"/>
          <w:sz w:val="21"/>
        </w:rPr>
        <w:t>applies in indictable offences </w:t>
      </w:r>
      <w:r>
        <w:rPr>
          <w:spacing w:val="-3"/>
          <w:w w:val="105"/>
          <w:sz w:val="21"/>
        </w:rPr>
        <w:t>triable </w:t>
      </w:r>
      <w:r>
        <w:rPr>
          <w:spacing w:val="-4"/>
          <w:w w:val="105"/>
          <w:sz w:val="21"/>
        </w:rPr>
        <w:t>summarily </w:t>
      </w:r>
      <w:r>
        <w:rPr>
          <w:w w:val="105"/>
          <w:sz w:val="21"/>
        </w:rPr>
        <w:t>is less </w:t>
      </w:r>
      <w:r>
        <w:rPr>
          <w:spacing w:val="-5"/>
          <w:w w:val="105"/>
          <w:sz w:val="21"/>
        </w:rPr>
        <w:t>clear.</w:t>
      </w:r>
      <w:r>
        <w:rPr>
          <w:spacing w:val="-5"/>
          <w:w w:val="105"/>
          <w:position w:val="7"/>
          <w:sz w:val="12"/>
        </w:rPr>
        <w:t>85 </w:t>
      </w:r>
      <w:r>
        <w:rPr>
          <w:w w:val="105"/>
          <w:sz w:val="21"/>
        </w:rPr>
        <w:t>The Local </w:t>
      </w:r>
      <w:r>
        <w:rPr>
          <w:spacing w:val="-3"/>
          <w:w w:val="105"/>
          <w:sz w:val="21"/>
        </w:rPr>
        <w:t>Court generally deals with accused </w:t>
      </w:r>
      <w:r>
        <w:rPr>
          <w:w w:val="105"/>
          <w:sz w:val="21"/>
        </w:rPr>
        <w:t>people </w:t>
      </w:r>
      <w:r>
        <w:rPr>
          <w:spacing w:val="-3"/>
          <w:w w:val="105"/>
          <w:sz w:val="21"/>
        </w:rPr>
        <w:t>with </w:t>
      </w:r>
      <w:r>
        <w:rPr>
          <w:w w:val="105"/>
          <w:sz w:val="21"/>
        </w:rPr>
        <w:t>a </w:t>
      </w:r>
      <w:r>
        <w:rPr>
          <w:spacing w:val="-3"/>
          <w:w w:val="105"/>
          <w:sz w:val="21"/>
        </w:rPr>
        <w:t>mental </w:t>
      </w:r>
      <w:r>
        <w:rPr>
          <w:spacing w:val="-7"/>
          <w:w w:val="105"/>
          <w:sz w:val="21"/>
        </w:rPr>
        <w:t>impairment</w:t>
      </w:r>
      <w:r>
        <w:rPr>
          <w:spacing w:val="-13"/>
          <w:w w:val="105"/>
          <w:sz w:val="21"/>
        </w:rPr>
        <w:t> </w:t>
      </w:r>
      <w:r>
        <w:rPr>
          <w:spacing w:val="-6"/>
          <w:w w:val="105"/>
          <w:sz w:val="21"/>
        </w:rPr>
        <w:t>using</w:t>
      </w:r>
      <w:r>
        <w:rPr>
          <w:spacing w:val="-12"/>
          <w:w w:val="105"/>
          <w:sz w:val="21"/>
        </w:rPr>
        <w:t> </w:t>
      </w:r>
      <w:r>
        <w:rPr>
          <w:spacing w:val="-3"/>
          <w:w w:val="105"/>
          <w:sz w:val="21"/>
        </w:rPr>
        <w:t>its</w:t>
      </w:r>
      <w:r>
        <w:rPr>
          <w:spacing w:val="-12"/>
          <w:w w:val="105"/>
          <w:sz w:val="21"/>
        </w:rPr>
        <w:t> </w:t>
      </w:r>
      <w:r>
        <w:rPr>
          <w:spacing w:val="-6"/>
          <w:w w:val="105"/>
          <w:sz w:val="21"/>
        </w:rPr>
        <w:t>diversionary</w:t>
      </w:r>
      <w:r>
        <w:rPr>
          <w:spacing w:val="-12"/>
          <w:w w:val="105"/>
          <w:sz w:val="21"/>
        </w:rPr>
        <w:t> </w:t>
      </w:r>
      <w:r>
        <w:rPr>
          <w:spacing w:val="-5"/>
          <w:w w:val="105"/>
          <w:sz w:val="21"/>
        </w:rPr>
        <w:t>powers</w:t>
      </w:r>
      <w:r>
        <w:rPr>
          <w:spacing w:val="-12"/>
          <w:w w:val="105"/>
          <w:sz w:val="21"/>
        </w:rPr>
        <w:t> </w:t>
      </w:r>
      <w:r>
        <w:rPr>
          <w:spacing w:val="-6"/>
          <w:w w:val="105"/>
          <w:sz w:val="21"/>
        </w:rPr>
        <w:t>under</w:t>
      </w:r>
      <w:r>
        <w:rPr>
          <w:spacing w:val="-12"/>
          <w:w w:val="105"/>
          <w:sz w:val="21"/>
        </w:rPr>
        <w:t> </w:t>
      </w:r>
      <w:r>
        <w:rPr>
          <w:spacing w:val="-5"/>
          <w:w w:val="105"/>
          <w:sz w:val="21"/>
        </w:rPr>
        <w:t>the</w:t>
      </w:r>
      <w:r>
        <w:rPr>
          <w:spacing w:val="-12"/>
          <w:w w:val="105"/>
          <w:sz w:val="21"/>
        </w:rPr>
        <w:t> </w:t>
      </w:r>
      <w:r>
        <w:rPr>
          <w:spacing w:val="-6"/>
          <w:w w:val="105"/>
          <w:sz w:val="21"/>
        </w:rPr>
        <w:t>Mental</w:t>
      </w:r>
      <w:r>
        <w:rPr>
          <w:spacing w:val="-12"/>
          <w:w w:val="105"/>
          <w:sz w:val="21"/>
        </w:rPr>
        <w:t> </w:t>
      </w:r>
      <w:r>
        <w:rPr>
          <w:spacing w:val="-6"/>
          <w:w w:val="105"/>
          <w:sz w:val="21"/>
        </w:rPr>
        <w:t>Health</w:t>
      </w:r>
      <w:r>
        <w:rPr>
          <w:spacing w:val="-12"/>
          <w:w w:val="105"/>
          <w:sz w:val="21"/>
        </w:rPr>
        <w:t> </w:t>
      </w:r>
      <w:r>
        <w:rPr>
          <w:spacing w:val="-5"/>
          <w:w w:val="105"/>
          <w:sz w:val="21"/>
        </w:rPr>
        <w:t>(Forensic</w:t>
      </w:r>
      <w:r>
        <w:rPr>
          <w:spacing w:val="-12"/>
          <w:w w:val="105"/>
          <w:sz w:val="21"/>
        </w:rPr>
        <w:t> </w:t>
      </w:r>
      <w:r>
        <w:rPr>
          <w:spacing w:val="-6"/>
          <w:w w:val="105"/>
          <w:sz w:val="21"/>
        </w:rPr>
        <w:t>Provisions)</w:t>
      </w:r>
      <w:r>
        <w:rPr>
          <w:spacing w:val="-12"/>
          <w:w w:val="105"/>
          <w:sz w:val="21"/>
        </w:rPr>
        <w:t> </w:t>
      </w:r>
      <w:r>
        <w:rPr>
          <w:spacing w:val="-4"/>
          <w:w w:val="105"/>
          <w:sz w:val="21"/>
        </w:rPr>
        <w:t>Act.</w:t>
      </w:r>
      <w:r>
        <w:rPr>
          <w:spacing w:val="-4"/>
          <w:w w:val="105"/>
          <w:position w:val="7"/>
          <w:sz w:val="12"/>
        </w:rPr>
        <w:t>86</w:t>
      </w:r>
    </w:p>
    <w:p>
      <w:pPr>
        <w:pStyle w:val="ListParagraph"/>
        <w:numPr>
          <w:ilvl w:val="1"/>
          <w:numId w:val="69"/>
        </w:numPr>
        <w:tabs>
          <w:tab w:pos="2380" w:val="left" w:leader="none"/>
          <w:tab w:pos="2381" w:val="left" w:leader="none"/>
        </w:tabs>
        <w:spacing w:line="242" w:lineRule="auto" w:before="125" w:after="0"/>
        <w:ind w:left="2381" w:right="1631" w:hanging="794"/>
        <w:jc w:val="left"/>
        <w:rPr>
          <w:sz w:val="21"/>
        </w:rPr>
      </w:pPr>
      <w:r>
        <w:rPr>
          <w:sz w:val="21"/>
        </w:rPr>
        <w:t>If </w:t>
      </w:r>
      <w:r>
        <w:rPr>
          <w:spacing w:val="-5"/>
          <w:sz w:val="21"/>
        </w:rPr>
        <w:t>magistrates have  </w:t>
      </w:r>
      <w:r>
        <w:rPr>
          <w:spacing w:val="-3"/>
          <w:sz w:val="21"/>
        </w:rPr>
        <w:t>the </w:t>
      </w:r>
      <w:r>
        <w:rPr>
          <w:spacing w:val="-4"/>
          <w:sz w:val="21"/>
        </w:rPr>
        <w:t>power to </w:t>
      </w:r>
      <w:r>
        <w:rPr>
          <w:spacing w:val="-5"/>
          <w:sz w:val="21"/>
        </w:rPr>
        <w:t>make  </w:t>
      </w:r>
      <w:r>
        <w:rPr>
          <w:spacing w:val="-3"/>
          <w:sz w:val="21"/>
        </w:rPr>
        <w:t>orders in </w:t>
      </w:r>
      <w:r>
        <w:rPr>
          <w:spacing w:val="-5"/>
          <w:sz w:val="21"/>
        </w:rPr>
        <w:t>relation  </w:t>
      </w:r>
      <w:r>
        <w:rPr>
          <w:spacing w:val="-4"/>
          <w:sz w:val="21"/>
        </w:rPr>
        <w:t>to </w:t>
      </w:r>
      <w:r>
        <w:rPr>
          <w:spacing w:val="-3"/>
          <w:sz w:val="21"/>
        </w:rPr>
        <w:t>people </w:t>
      </w:r>
      <w:r>
        <w:rPr>
          <w:spacing w:val="-5"/>
          <w:sz w:val="21"/>
        </w:rPr>
        <w:t>found  </w:t>
      </w:r>
      <w:r>
        <w:rPr>
          <w:spacing w:val="-4"/>
          <w:sz w:val="21"/>
        </w:rPr>
        <w:t>not guilty because  </w:t>
      </w:r>
      <w:r>
        <w:rPr>
          <w:sz w:val="21"/>
        </w:rPr>
        <w:t>of mental </w:t>
      </w:r>
      <w:r>
        <w:rPr>
          <w:spacing w:val="-3"/>
          <w:sz w:val="21"/>
        </w:rPr>
        <w:t>impairment </w:t>
      </w:r>
      <w:r>
        <w:rPr>
          <w:sz w:val="21"/>
        </w:rPr>
        <w:t>it </w:t>
      </w:r>
      <w:r>
        <w:rPr>
          <w:spacing w:val="-3"/>
          <w:sz w:val="21"/>
        </w:rPr>
        <w:t>will </w:t>
      </w:r>
      <w:r>
        <w:rPr>
          <w:sz w:val="21"/>
        </w:rPr>
        <w:t>be necessary </w:t>
      </w:r>
      <w:r>
        <w:rPr>
          <w:spacing w:val="-3"/>
          <w:sz w:val="21"/>
        </w:rPr>
        <w:t>to </w:t>
      </w:r>
      <w:r>
        <w:rPr>
          <w:sz w:val="21"/>
        </w:rPr>
        <w:t>decide which  offences  this  power  should </w:t>
      </w:r>
      <w:r>
        <w:rPr>
          <w:spacing w:val="-3"/>
          <w:sz w:val="21"/>
        </w:rPr>
        <w:t>apply </w:t>
      </w:r>
      <w:r>
        <w:rPr>
          <w:spacing w:val="-5"/>
          <w:sz w:val="21"/>
        </w:rPr>
        <w:t>to. </w:t>
      </w:r>
      <w:r>
        <w:rPr>
          <w:sz w:val="21"/>
        </w:rPr>
        <w:t>It </w:t>
      </w:r>
      <w:r>
        <w:rPr>
          <w:spacing w:val="-4"/>
          <w:sz w:val="21"/>
        </w:rPr>
        <w:t>may not </w:t>
      </w:r>
      <w:r>
        <w:rPr>
          <w:spacing w:val="-5"/>
          <w:sz w:val="21"/>
        </w:rPr>
        <w:t>make sense, </w:t>
      </w:r>
      <w:r>
        <w:rPr>
          <w:spacing w:val="-4"/>
          <w:sz w:val="21"/>
        </w:rPr>
        <w:t>for </w:t>
      </w:r>
      <w:r>
        <w:rPr>
          <w:spacing w:val="-5"/>
          <w:sz w:val="21"/>
        </w:rPr>
        <w:t>example, </w:t>
      </w:r>
      <w:r>
        <w:rPr>
          <w:spacing w:val="-4"/>
          <w:sz w:val="21"/>
        </w:rPr>
        <w:t>to </w:t>
      </w:r>
      <w:r>
        <w:rPr>
          <w:spacing w:val="-3"/>
          <w:sz w:val="21"/>
        </w:rPr>
        <w:t>find </w:t>
      </w:r>
      <w:r>
        <w:rPr>
          <w:sz w:val="21"/>
        </w:rPr>
        <w:t>a </w:t>
      </w:r>
      <w:r>
        <w:rPr>
          <w:spacing w:val="-3"/>
          <w:sz w:val="21"/>
        </w:rPr>
        <w:t>person </w:t>
      </w:r>
      <w:r>
        <w:rPr>
          <w:spacing w:val="-4"/>
          <w:sz w:val="21"/>
        </w:rPr>
        <w:t>not guilty because </w:t>
      </w:r>
      <w:r>
        <w:rPr>
          <w:spacing w:val="-3"/>
          <w:sz w:val="21"/>
        </w:rPr>
        <w:t>of </w:t>
      </w:r>
      <w:r>
        <w:rPr>
          <w:spacing w:val="-4"/>
          <w:sz w:val="21"/>
        </w:rPr>
        <w:t>mental </w:t>
      </w:r>
      <w:r>
        <w:rPr>
          <w:spacing w:val="-3"/>
          <w:sz w:val="21"/>
        </w:rPr>
        <w:t>impairment </w:t>
      </w:r>
      <w:r>
        <w:rPr>
          <w:sz w:val="21"/>
        </w:rPr>
        <w:t>in </w:t>
      </w:r>
      <w:r>
        <w:rPr>
          <w:spacing w:val="-3"/>
          <w:sz w:val="21"/>
        </w:rPr>
        <w:t>relation to </w:t>
      </w:r>
      <w:r>
        <w:rPr>
          <w:sz w:val="21"/>
        </w:rPr>
        <w:t>a summary </w:t>
      </w:r>
      <w:r>
        <w:rPr>
          <w:spacing w:val="-3"/>
          <w:sz w:val="21"/>
        </w:rPr>
        <w:t>offence that </w:t>
      </w:r>
      <w:r>
        <w:rPr>
          <w:sz w:val="21"/>
        </w:rPr>
        <w:t>lacks a mental element (such as  the </w:t>
      </w:r>
      <w:r>
        <w:rPr>
          <w:spacing w:val="-3"/>
          <w:sz w:val="21"/>
        </w:rPr>
        <w:t>offence </w:t>
      </w:r>
      <w:r>
        <w:rPr>
          <w:sz w:val="21"/>
        </w:rPr>
        <w:t>of </w:t>
      </w:r>
      <w:r>
        <w:rPr>
          <w:spacing w:val="-3"/>
          <w:sz w:val="21"/>
        </w:rPr>
        <w:t>‘disorderly </w:t>
      </w:r>
      <w:r>
        <w:rPr>
          <w:sz w:val="21"/>
        </w:rPr>
        <w:t>conduct’ in a </w:t>
      </w:r>
      <w:r>
        <w:rPr>
          <w:spacing w:val="-3"/>
          <w:sz w:val="21"/>
        </w:rPr>
        <w:t>public </w:t>
      </w:r>
      <w:r>
        <w:rPr>
          <w:sz w:val="21"/>
        </w:rPr>
        <w:t>place) and subject </w:t>
      </w:r>
      <w:r>
        <w:rPr>
          <w:spacing w:val="-3"/>
          <w:sz w:val="21"/>
        </w:rPr>
        <w:t>that </w:t>
      </w:r>
      <w:r>
        <w:rPr>
          <w:sz w:val="21"/>
        </w:rPr>
        <w:t>person </w:t>
      </w:r>
      <w:r>
        <w:rPr>
          <w:spacing w:val="-3"/>
          <w:sz w:val="21"/>
        </w:rPr>
        <w:t>to </w:t>
      </w:r>
      <w:r>
        <w:rPr>
          <w:sz w:val="21"/>
        </w:rPr>
        <w:t>an</w:t>
      </w:r>
      <w:r>
        <w:rPr>
          <w:spacing w:val="19"/>
          <w:sz w:val="21"/>
        </w:rPr>
        <w:t> </w:t>
      </w:r>
      <w:r>
        <w:rPr>
          <w:spacing w:val="-4"/>
          <w:sz w:val="21"/>
        </w:rPr>
        <w:t>order.</w:t>
      </w:r>
    </w:p>
    <w:p>
      <w:pPr>
        <w:pStyle w:val="BodyText"/>
        <w:spacing w:before="2"/>
        <w:rPr>
          <w:sz w:val="8"/>
        </w:rPr>
      </w:pPr>
      <w:r>
        <w:rPr/>
        <w:pict>
          <v:line style="position:absolute;mso-position-horizontal-relative:page;mso-position-vertical-relative:paragraph;z-index:6656;mso-wrap-distance-left:0;mso-wrap-distance-right:0" from="79.370102pt,7.725288pt" to="515.905102pt,7.72528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0" w:firstLine="0"/>
        <w:jc w:val="left"/>
        <w:rPr>
          <w:sz w:val="13"/>
        </w:rPr>
      </w:pPr>
      <w:r>
        <w:rPr>
          <w:w w:val="105"/>
          <w:sz w:val="13"/>
        </w:rPr>
        <w:t>75</w:t>
        <w:tab/>
      </w:r>
      <w:r>
        <w:rPr>
          <w:i/>
          <w:w w:val="105"/>
          <w:sz w:val="13"/>
        </w:rPr>
        <w:t>Crimes Act 1900 </w:t>
      </w:r>
      <w:r>
        <w:rPr>
          <w:spacing w:val="2"/>
          <w:w w:val="105"/>
          <w:sz w:val="13"/>
        </w:rPr>
        <w:t>(ACT) </w:t>
      </w:r>
      <w:r>
        <w:rPr>
          <w:w w:val="105"/>
          <w:sz w:val="13"/>
        </w:rPr>
        <w:t>ss 328 (1),</w:t>
      </w:r>
      <w:r>
        <w:rPr>
          <w:spacing w:val="29"/>
          <w:w w:val="105"/>
          <w:sz w:val="13"/>
        </w:rPr>
        <w:t> </w:t>
      </w:r>
      <w:r>
        <w:rPr>
          <w:w w:val="105"/>
          <w:sz w:val="13"/>
        </w:rPr>
        <w:t>329(1).</w:t>
      </w:r>
    </w:p>
    <w:p>
      <w:pPr>
        <w:pStyle w:val="ListParagraph"/>
        <w:numPr>
          <w:ilvl w:val="0"/>
          <w:numId w:val="74"/>
        </w:numPr>
        <w:tabs>
          <w:tab w:pos="2380" w:val="left" w:leader="none"/>
          <w:tab w:pos="2382" w:val="left" w:leader="none"/>
        </w:tabs>
        <w:spacing w:line="240" w:lineRule="auto" w:before="1" w:after="0"/>
        <w:ind w:left="2381" w:right="8" w:hanging="794"/>
        <w:jc w:val="left"/>
        <w:rPr>
          <w:sz w:val="13"/>
        </w:rPr>
      </w:pPr>
      <w:r>
        <w:rPr>
          <w:w w:val="105"/>
          <w:sz w:val="13"/>
        </w:rPr>
        <w:t>A ‘serious offence’ is an offence involving actual or threatened violence punishable by imprisonment for longer than </w:t>
      </w:r>
      <w:r>
        <w:rPr>
          <w:spacing w:val="-4"/>
          <w:w w:val="105"/>
          <w:sz w:val="13"/>
        </w:rPr>
        <w:t>12 </w:t>
      </w:r>
      <w:r>
        <w:rPr>
          <w:w w:val="105"/>
          <w:sz w:val="13"/>
        </w:rPr>
        <w:t>months, or commit- ting</w:t>
      </w:r>
      <w:r>
        <w:rPr>
          <w:spacing w:val="6"/>
          <w:w w:val="105"/>
          <w:sz w:val="13"/>
        </w:rPr>
        <w:t> </w:t>
      </w:r>
      <w:r>
        <w:rPr>
          <w:w w:val="105"/>
          <w:sz w:val="13"/>
        </w:rPr>
        <w:t>an</w:t>
      </w:r>
      <w:r>
        <w:rPr>
          <w:spacing w:val="6"/>
          <w:w w:val="105"/>
          <w:sz w:val="13"/>
        </w:rPr>
        <w:t> </w:t>
      </w:r>
      <w:r>
        <w:rPr>
          <w:spacing w:val="2"/>
          <w:w w:val="105"/>
          <w:sz w:val="13"/>
        </w:rPr>
        <w:t>act</w:t>
      </w:r>
      <w:r>
        <w:rPr>
          <w:spacing w:val="6"/>
          <w:w w:val="105"/>
          <w:sz w:val="13"/>
        </w:rPr>
        <w:t> </w:t>
      </w:r>
      <w:r>
        <w:rPr>
          <w:w w:val="105"/>
          <w:sz w:val="13"/>
        </w:rPr>
        <w:t>endangering</w:t>
      </w:r>
      <w:r>
        <w:rPr>
          <w:spacing w:val="6"/>
          <w:w w:val="105"/>
          <w:sz w:val="13"/>
        </w:rPr>
        <w:t> </w:t>
      </w:r>
      <w:r>
        <w:rPr>
          <w:w w:val="105"/>
          <w:sz w:val="13"/>
        </w:rPr>
        <w:t>life</w:t>
      </w:r>
      <w:r>
        <w:rPr>
          <w:spacing w:val="7"/>
          <w:w w:val="105"/>
          <w:sz w:val="13"/>
        </w:rPr>
        <w:t> </w:t>
      </w:r>
      <w:r>
        <w:rPr>
          <w:w w:val="105"/>
          <w:sz w:val="13"/>
        </w:rPr>
        <w:t>under</w:t>
      </w:r>
      <w:r>
        <w:rPr>
          <w:spacing w:val="6"/>
          <w:w w:val="105"/>
          <w:sz w:val="13"/>
        </w:rPr>
        <w:t> </w:t>
      </w:r>
      <w:r>
        <w:rPr>
          <w:w w:val="105"/>
          <w:sz w:val="13"/>
        </w:rPr>
        <w:t>section</w:t>
      </w:r>
      <w:r>
        <w:rPr>
          <w:spacing w:val="6"/>
          <w:w w:val="105"/>
          <w:sz w:val="13"/>
        </w:rPr>
        <w:t> </w:t>
      </w:r>
      <w:r>
        <w:rPr>
          <w:w w:val="105"/>
          <w:sz w:val="13"/>
        </w:rPr>
        <w:t>27</w:t>
      </w:r>
      <w:r>
        <w:rPr>
          <w:spacing w:val="6"/>
          <w:w w:val="105"/>
          <w:sz w:val="13"/>
        </w:rPr>
        <w:t> </w:t>
      </w:r>
      <w:r>
        <w:rPr>
          <w:w w:val="105"/>
          <w:sz w:val="13"/>
        </w:rPr>
        <w:t>of</w:t>
      </w:r>
      <w:r>
        <w:rPr>
          <w:spacing w:val="7"/>
          <w:w w:val="105"/>
          <w:sz w:val="13"/>
        </w:rPr>
        <w:t> </w:t>
      </w:r>
      <w:r>
        <w:rPr>
          <w:w w:val="105"/>
          <w:sz w:val="13"/>
        </w:rPr>
        <w:t>the</w:t>
      </w:r>
      <w:r>
        <w:rPr>
          <w:spacing w:val="6"/>
          <w:w w:val="105"/>
          <w:sz w:val="13"/>
        </w:rPr>
        <w:t> </w:t>
      </w:r>
      <w:r>
        <w:rPr>
          <w:i/>
          <w:w w:val="105"/>
          <w:sz w:val="13"/>
        </w:rPr>
        <w:t>Crimes</w:t>
      </w:r>
      <w:r>
        <w:rPr>
          <w:i/>
          <w:spacing w:val="5"/>
          <w:w w:val="105"/>
          <w:sz w:val="13"/>
        </w:rPr>
        <w:t> </w:t>
      </w:r>
      <w:r>
        <w:rPr>
          <w:i/>
          <w:w w:val="105"/>
          <w:sz w:val="13"/>
        </w:rPr>
        <w:t>Act</w:t>
      </w:r>
      <w:r>
        <w:rPr>
          <w:i/>
          <w:spacing w:val="5"/>
          <w:w w:val="105"/>
          <w:sz w:val="13"/>
        </w:rPr>
        <w:t> </w:t>
      </w:r>
      <w:r>
        <w:rPr>
          <w:i/>
          <w:w w:val="105"/>
          <w:sz w:val="13"/>
        </w:rPr>
        <w:t>1900</w:t>
      </w:r>
      <w:r>
        <w:rPr>
          <w:i/>
          <w:spacing w:val="7"/>
          <w:w w:val="105"/>
          <w:sz w:val="13"/>
        </w:rPr>
        <w:t> </w:t>
      </w:r>
      <w:r>
        <w:rPr>
          <w:spacing w:val="2"/>
          <w:w w:val="105"/>
          <w:sz w:val="13"/>
        </w:rPr>
        <w:t>(ACT).</w:t>
      </w:r>
      <w:r>
        <w:rPr>
          <w:spacing w:val="6"/>
          <w:w w:val="105"/>
          <w:sz w:val="13"/>
        </w:rPr>
        <w:t> </w:t>
      </w:r>
      <w:r>
        <w:rPr>
          <w:w w:val="105"/>
          <w:sz w:val="13"/>
        </w:rPr>
        <w:t>See</w:t>
      </w:r>
      <w:r>
        <w:rPr>
          <w:spacing w:val="6"/>
          <w:w w:val="105"/>
          <w:sz w:val="13"/>
        </w:rPr>
        <w:t> </w:t>
      </w:r>
      <w:r>
        <w:rPr>
          <w:i/>
          <w:w w:val="105"/>
          <w:sz w:val="13"/>
        </w:rPr>
        <w:t>Crimes</w:t>
      </w:r>
      <w:r>
        <w:rPr>
          <w:i/>
          <w:spacing w:val="5"/>
          <w:w w:val="105"/>
          <w:sz w:val="13"/>
        </w:rPr>
        <w:t> </w:t>
      </w:r>
      <w:r>
        <w:rPr>
          <w:i/>
          <w:w w:val="105"/>
          <w:sz w:val="13"/>
        </w:rPr>
        <w:t>Act</w:t>
      </w:r>
      <w:r>
        <w:rPr>
          <w:i/>
          <w:spacing w:val="5"/>
          <w:w w:val="105"/>
          <w:sz w:val="13"/>
        </w:rPr>
        <w:t> </w:t>
      </w:r>
      <w:r>
        <w:rPr>
          <w:i/>
          <w:w w:val="105"/>
          <w:sz w:val="13"/>
        </w:rPr>
        <w:t>1900</w:t>
      </w:r>
      <w:r>
        <w:rPr>
          <w:i/>
          <w:spacing w:val="7"/>
          <w:w w:val="105"/>
          <w:sz w:val="13"/>
        </w:rPr>
        <w:t> </w:t>
      </w:r>
      <w:r>
        <w:rPr>
          <w:spacing w:val="2"/>
          <w:w w:val="105"/>
          <w:sz w:val="13"/>
        </w:rPr>
        <w:t>(ACT)</w:t>
      </w:r>
      <w:r>
        <w:rPr>
          <w:spacing w:val="6"/>
          <w:w w:val="105"/>
          <w:sz w:val="13"/>
        </w:rPr>
        <w:t> </w:t>
      </w:r>
      <w:r>
        <w:rPr>
          <w:w w:val="105"/>
          <w:sz w:val="13"/>
        </w:rPr>
        <w:t>s</w:t>
      </w:r>
      <w:r>
        <w:rPr>
          <w:spacing w:val="6"/>
          <w:w w:val="105"/>
          <w:sz w:val="13"/>
        </w:rPr>
        <w:t> </w:t>
      </w:r>
      <w:r>
        <w:rPr>
          <w:w w:val="105"/>
          <w:sz w:val="13"/>
        </w:rPr>
        <w:t>300.</w:t>
      </w:r>
    </w:p>
    <w:p>
      <w:pPr>
        <w:pStyle w:val="ListParagraph"/>
        <w:numPr>
          <w:ilvl w:val="0"/>
          <w:numId w:val="74"/>
        </w:numPr>
        <w:tabs>
          <w:tab w:pos="2380" w:val="left" w:leader="none"/>
          <w:tab w:pos="2382" w:val="left" w:leader="none"/>
        </w:tabs>
        <w:spacing w:line="240" w:lineRule="auto" w:before="3" w:after="0"/>
        <w:ind w:left="2381" w:right="238" w:hanging="794"/>
        <w:jc w:val="left"/>
        <w:rPr>
          <w:sz w:val="13"/>
        </w:rPr>
      </w:pPr>
      <w:r>
        <w:rPr>
          <w:i/>
          <w:w w:val="105"/>
          <w:sz w:val="13"/>
        </w:rPr>
        <w:t>Criminal Law Consolidation Act </w:t>
      </w:r>
      <w:r>
        <w:rPr>
          <w:i/>
          <w:spacing w:val="-3"/>
          <w:w w:val="105"/>
          <w:sz w:val="13"/>
        </w:rPr>
        <w:t>1935 </w:t>
      </w:r>
      <w:r>
        <w:rPr>
          <w:spacing w:val="2"/>
          <w:w w:val="105"/>
          <w:sz w:val="13"/>
        </w:rPr>
        <w:t>(SA). </w:t>
      </w:r>
      <w:r>
        <w:rPr>
          <w:w w:val="105"/>
          <w:sz w:val="13"/>
        </w:rPr>
        <w:t>‘Judge’ is defined to include magistrates in section 269A (which regulates the competence to commit</w:t>
      </w:r>
      <w:r>
        <w:rPr>
          <w:spacing w:val="4"/>
          <w:w w:val="105"/>
          <w:sz w:val="13"/>
        </w:rPr>
        <w:t> </w:t>
      </w:r>
      <w:r>
        <w:rPr>
          <w:w w:val="105"/>
          <w:sz w:val="13"/>
        </w:rPr>
        <w:t>an</w:t>
      </w:r>
      <w:r>
        <w:rPr>
          <w:spacing w:val="5"/>
          <w:w w:val="105"/>
          <w:sz w:val="13"/>
        </w:rPr>
        <w:t> </w:t>
      </w:r>
      <w:r>
        <w:rPr>
          <w:w w:val="105"/>
          <w:sz w:val="13"/>
        </w:rPr>
        <w:t>offence)</w:t>
      </w:r>
      <w:r>
        <w:rPr>
          <w:spacing w:val="4"/>
          <w:w w:val="105"/>
          <w:sz w:val="13"/>
        </w:rPr>
        <w:t> </w:t>
      </w:r>
      <w:r>
        <w:rPr>
          <w:w w:val="105"/>
          <w:sz w:val="13"/>
        </w:rPr>
        <w:t>and</w:t>
      </w:r>
      <w:r>
        <w:rPr>
          <w:spacing w:val="5"/>
          <w:w w:val="105"/>
          <w:sz w:val="13"/>
        </w:rPr>
        <w:t> </w:t>
      </w:r>
      <w:r>
        <w:rPr>
          <w:w w:val="105"/>
          <w:sz w:val="13"/>
        </w:rPr>
        <w:t>‘court’</w:t>
      </w:r>
      <w:r>
        <w:rPr>
          <w:spacing w:val="5"/>
          <w:w w:val="105"/>
          <w:sz w:val="13"/>
        </w:rPr>
        <w:t> </w:t>
      </w:r>
      <w:r>
        <w:rPr>
          <w:w w:val="105"/>
          <w:sz w:val="13"/>
        </w:rPr>
        <w:t>generally</w:t>
      </w:r>
      <w:r>
        <w:rPr>
          <w:spacing w:val="4"/>
          <w:w w:val="105"/>
          <w:sz w:val="13"/>
        </w:rPr>
        <w:t> </w:t>
      </w:r>
      <w:r>
        <w:rPr>
          <w:w w:val="105"/>
          <w:sz w:val="13"/>
        </w:rPr>
        <w:t>refers</w:t>
      </w:r>
      <w:r>
        <w:rPr>
          <w:spacing w:val="5"/>
          <w:w w:val="105"/>
          <w:sz w:val="13"/>
        </w:rPr>
        <w:t> </w:t>
      </w:r>
      <w:r>
        <w:rPr>
          <w:w w:val="105"/>
          <w:sz w:val="13"/>
        </w:rPr>
        <w:t>to</w:t>
      </w:r>
      <w:r>
        <w:rPr>
          <w:spacing w:val="5"/>
          <w:w w:val="105"/>
          <w:sz w:val="13"/>
        </w:rPr>
        <w:t> </w:t>
      </w:r>
      <w:r>
        <w:rPr>
          <w:w w:val="105"/>
          <w:sz w:val="13"/>
        </w:rPr>
        <w:t>a</w:t>
      </w:r>
      <w:r>
        <w:rPr>
          <w:spacing w:val="4"/>
          <w:w w:val="105"/>
          <w:sz w:val="13"/>
        </w:rPr>
        <w:t> </w:t>
      </w:r>
      <w:r>
        <w:rPr>
          <w:w w:val="105"/>
          <w:sz w:val="13"/>
        </w:rPr>
        <w:t>court</w:t>
      </w:r>
      <w:r>
        <w:rPr>
          <w:spacing w:val="5"/>
          <w:w w:val="105"/>
          <w:sz w:val="13"/>
        </w:rPr>
        <w:t> </w:t>
      </w:r>
      <w:r>
        <w:rPr>
          <w:w w:val="105"/>
          <w:sz w:val="13"/>
        </w:rPr>
        <w:t>of</w:t>
      </w:r>
      <w:r>
        <w:rPr>
          <w:spacing w:val="5"/>
          <w:w w:val="105"/>
          <w:sz w:val="13"/>
        </w:rPr>
        <w:t> </w:t>
      </w:r>
      <w:r>
        <w:rPr>
          <w:w w:val="105"/>
          <w:sz w:val="13"/>
        </w:rPr>
        <w:t>summary</w:t>
      </w:r>
      <w:r>
        <w:rPr>
          <w:spacing w:val="4"/>
          <w:w w:val="105"/>
          <w:sz w:val="13"/>
        </w:rPr>
        <w:t> </w:t>
      </w:r>
      <w:r>
        <w:rPr>
          <w:w w:val="105"/>
          <w:sz w:val="13"/>
        </w:rPr>
        <w:t>jurisdiction</w:t>
      </w:r>
      <w:r>
        <w:rPr>
          <w:spacing w:val="5"/>
          <w:w w:val="105"/>
          <w:sz w:val="13"/>
        </w:rPr>
        <w:t> </w:t>
      </w:r>
      <w:r>
        <w:rPr>
          <w:w w:val="105"/>
          <w:sz w:val="13"/>
        </w:rPr>
        <w:t>in</w:t>
      </w:r>
      <w:r>
        <w:rPr>
          <w:spacing w:val="4"/>
          <w:w w:val="105"/>
          <w:sz w:val="13"/>
        </w:rPr>
        <w:t> </w:t>
      </w:r>
      <w:r>
        <w:rPr>
          <w:w w:val="105"/>
          <w:sz w:val="13"/>
        </w:rPr>
        <w:t>section</w:t>
      </w:r>
      <w:r>
        <w:rPr>
          <w:spacing w:val="5"/>
          <w:w w:val="105"/>
          <w:sz w:val="13"/>
        </w:rPr>
        <w:t> </w:t>
      </w:r>
      <w:r>
        <w:rPr>
          <w:w w:val="105"/>
          <w:sz w:val="13"/>
        </w:rPr>
        <w:t>5.</w:t>
      </w:r>
    </w:p>
    <w:p>
      <w:pPr>
        <w:tabs>
          <w:tab w:pos="2380" w:val="left" w:leader="none"/>
        </w:tabs>
        <w:spacing w:before="3"/>
        <w:ind w:left="1587" w:right="0" w:firstLine="0"/>
        <w:jc w:val="left"/>
        <w:rPr>
          <w:sz w:val="13"/>
        </w:rPr>
      </w:pPr>
      <w:r>
        <w:rPr>
          <w:w w:val="105"/>
          <w:sz w:val="13"/>
        </w:rPr>
        <w:t>78</w:t>
        <w:tab/>
        <w:t>Ibid  s</w:t>
      </w:r>
      <w:r>
        <w:rPr>
          <w:spacing w:val="-6"/>
          <w:w w:val="105"/>
          <w:sz w:val="13"/>
        </w:rPr>
        <w:t> </w:t>
      </w:r>
      <w:r>
        <w:rPr>
          <w:w w:val="105"/>
          <w:sz w:val="13"/>
        </w:rPr>
        <w:t>269O(1).</w:t>
      </w:r>
    </w:p>
    <w:p>
      <w:pPr>
        <w:tabs>
          <w:tab w:pos="2380" w:val="left" w:leader="none"/>
        </w:tabs>
        <w:spacing w:before="1"/>
        <w:ind w:left="1587" w:right="0" w:firstLine="0"/>
        <w:jc w:val="left"/>
        <w:rPr>
          <w:sz w:val="13"/>
        </w:rPr>
      </w:pPr>
      <w:r>
        <w:rPr>
          <w:w w:val="105"/>
          <w:sz w:val="13"/>
        </w:rPr>
        <w:t>79</w:t>
        <w:tab/>
        <w:t>Ibid s</w:t>
      </w:r>
      <w:r>
        <w:rPr>
          <w:spacing w:val="16"/>
          <w:w w:val="105"/>
          <w:sz w:val="13"/>
        </w:rPr>
        <w:t> </w:t>
      </w:r>
      <w:r>
        <w:rPr>
          <w:spacing w:val="2"/>
          <w:w w:val="105"/>
          <w:sz w:val="13"/>
        </w:rPr>
        <w:t>269O(2).</w:t>
      </w:r>
    </w:p>
    <w:p>
      <w:pPr>
        <w:tabs>
          <w:tab w:pos="2380" w:val="left" w:leader="none"/>
        </w:tabs>
        <w:spacing w:before="1"/>
        <w:ind w:left="1587" w:right="0" w:firstLine="0"/>
        <w:jc w:val="left"/>
        <w:rPr>
          <w:sz w:val="13"/>
        </w:rPr>
      </w:pPr>
      <w:r>
        <w:rPr>
          <w:w w:val="105"/>
          <w:sz w:val="13"/>
        </w:rPr>
        <w:t>80</w:t>
        <w:tab/>
        <w:t>Ibid  s</w:t>
      </w:r>
      <w:r>
        <w:rPr>
          <w:spacing w:val="-12"/>
          <w:w w:val="105"/>
          <w:sz w:val="13"/>
        </w:rPr>
        <w:t> </w:t>
      </w:r>
      <w:r>
        <w:rPr>
          <w:spacing w:val="2"/>
          <w:w w:val="105"/>
          <w:sz w:val="13"/>
        </w:rPr>
        <w:t>269O(3).</w:t>
      </w:r>
    </w:p>
    <w:p>
      <w:pPr>
        <w:pStyle w:val="ListParagraph"/>
        <w:numPr>
          <w:ilvl w:val="0"/>
          <w:numId w:val="75"/>
        </w:numPr>
        <w:tabs>
          <w:tab w:pos="2380" w:val="left" w:leader="none"/>
          <w:tab w:pos="2382" w:val="left" w:leader="none"/>
        </w:tabs>
        <w:spacing w:line="240" w:lineRule="auto" w:before="2" w:after="0"/>
        <w:ind w:left="2381" w:right="0" w:hanging="794"/>
        <w:jc w:val="left"/>
        <w:rPr>
          <w:sz w:val="13"/>
        </w:rPr>
      </w:pPr>
      <w:r>
        <w:rPr>
          <w:i/>
          <w:w w:val="105"/>
          <w:sz w:val="13"/>
        </w:rPr>
        <w:t>Criminal Justice (Mental Impairment) Act 1999 </w:t>
      </w:r>
      <w:r>
        <w:rPr>
          <w:w w:val="105"/>
          <w:sz w:val="13"/>
        </w:rPr>
        <w:t>(Tas) s </w:t>
      </w:r>
      <w:r>
        <w:rPr>
          <w:spacing w:val="-3"/>
          <w:w w:val="105"/>
          <w:sz w:val="13"/>
        </w:rPr>
        <w:t>21. </w:t>
      </w:r>
      <w:r>
        <w:rPr>
          <w:w w:val="105"/>
          <w:sz w:val="13"/>
        </w:rPr>
        <w:t>Only the Supreme Court may make a restriction order or supervision order in rela- tion to people found not guilty of an offence on the ground of insanity. Section 4 enables Part 3 of the </w:t>
      </w:r>
      <w:r>
        <w:rPr>
          <w:i/>
          <w:w w:val="105"/>
          <w:sz w:val="13"/>
        </w:rPr>
        <w:t>Criminal Justice (Mental Impairment) </w:t>
      </w:r>
      <w:r>
        <w:rPr>
          <w:i/>
          <w:w w:val="105"/>
          <w:sz w:val="13"/>
        </w:rPr>
        <w:t>Act 1999 </w:t>
      </w:r>
      <w:r>
        <w:rPr>
          <w:w w:val="105"/>
          <w:sz w:val="13"/>
        </w:rPr>
        <w:t>(Tas), that deals with orders in relation to accused people found not guilty by reason of insanity, to apply to all courts including       the Magistrates’</w:t>
      </w:r>
      <w:r>
        <w:rPr>
          <w:spacing w:val="9"/>
          <w:w w:val="105"/>
          <w:sz w:val="13"/>
        </w:rPr>
        <w:t> </w:t>
      </w:r>
      <w:r>
        <w:rPr>
          <w:w w:val="105"/>
          <w:sz w:val="13"/>
        </w:rPr>
        <w:t>Court.</w:t>
      </w:r>
    </w:p>
    <w:p>
      <w:pPr>
        <w:pStyle w:val="ListParagraph"/>
        <w:numPr>
          <w:ilvl w:val="0"/>
          <w:numId w:val="75"/>
        </w:numPr>
        <w:tabs>
          <w:tab w:pos="2380" w:val="left" w:leader="none"/>
          <w:tab w:pos="2382" w:val="left" w:leader="none"/>
        </w:tabs>
        <w:spacing w:line="240" w:lineRule="auto" w:before="5" w:after="0"/>
        <w:ind w:left="2381" w:right="0" w:hanging="794"/>
        <w:jc w:val="left"/>
        <w:rPr>
          <w:sz w:val="13"/>
        </w:rPr>
      </w:pPr>
      <w:r>
        <w:rPr>
          <w:i/>
          <w:w w:val="105"/>
          <w:sz w:val="13"/>
        </w:rPr>
        <w:t>Criminal Law (Mentally Impaired Accused) Act 1996 </w:t>
      </w:r>
      <w:r>
        <w:rPr>
          <w:w w:val="105"/>
          <w:sz w:val="13"/>
        </w:rPr>
        <w:t>(WA) s</w:t>
      </w:r>
      <w:r>
        <w:rPr>
          <w:spacing w:val="5"/>
          <w:w w:val="105"/>
          <w:sz w:val="13"/>
        </w:rPr>
        <w:t> </w:t>
      </w:r>
      <w:r>
        <w:rPr>
          <w:w w:val="105"/>
          <w:sz w:val="13"/>
        </w:rPr>
        <w:t>20.</w:t>
      </w:r>
    </w:p>
    <w:p>
      <w:pPr>
        <w:pStyle w:val="ListParagraph"/>
        <w:numPr>
          <w:ilvl w:val="0"/>
          <w:numId w:val="75"/>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22.</w:t>
      </w:r>
    </w:p>
    <w:p>
      <w:pPr>
        <w:pStyle w:val="ListParagraph"/>
        <w:numPr>
          <w:ilvl w:val="0"/>
          <w:numId w:val="75"/>
        </w:numPr>
        <w:tabs>
          <w:tab w:pos="2380" w:val="left" w:leader="none"/>
          <w:tab w:pos="2382" w:val="left" w:leader="none"/>
        </w:tabs>
        <w:spacing w:line="240" w:lineRule="auto" w:before="2" w:after="0"/>
        <w:ind w:left="2381" w:right="143" w:hanging="794"/>
        <w:jc w:val="left"/>
        <w:rPr>
          <w:sz w:val="13"/>
        </w:rPr>
      </w:pPr>
      <w:r>
        <w:rPr>
          <w:w w:val="105"/>
          <w:sz w:val="13"/>
        </w:rPr>
        <w:t>New South Wales Law Reform Commission, </w:t>
      </w:r>
      <w:r>
        <w:rPr>
          <w:i/>
          <w:w w:val="105"/>
          <w:sz w:val="13"/>
        </w:rPr>
        <w:t>People with Cognitive and Mental Health Impairments in the Criminal Justice System: Criminal </w:t>
      </w:r>
      <w:r>
        <w:rPr>
          <w:i/>
          <w:w w:val="105"/>
          <w:sz w:val="13"/>
        </w:rPr>
        <w:t>Responsibility and Consequences</w:t>
      </w:r>
      <w:r>
        <w:rPr>
          <w:w w:val="105"/>
          <w:sz w:val="13"/>
        </w:rPr>
        <w:t>, Consultation Paper No 6 (2010)</w:t>
      </w:r>
      <w:r>
        <w:rPr>
          <w:spacing w:val="6"/>
          <w:w w:val="105"/>
          <w:sz w:val="13"/>
        </w:rPr>
        <w:t> </w:t>
      </w:r>
      <w:r>
        <w:rPr>
          <w:w w:val="105"/>
          <w:sz w:val="13"/>
        </w:rPr>
        <w:t>89.</w:t>
      </w:r>
    </w:p>
    <w:p>
      <w:pPr>
        <w:pStyle w:val="ListParagraph"/>
        <w:numPr>
          <w:ilvl w:val="0"/>
          <w:numId w:val="75"/>
        </w:numPr>
        <w:tabs>
          <w:tab w:pos="2380" w:val="left" w:leader="none"/>
          <w:tab w:pos="2382" w:val="left" w:leader="none"/>
        </w:tabs>
        <w:spacing w:line="240" w:lineRule="auto" w:before="2" w:after="0"/>
        <w:ind w:left="2381" w:right="0" w:hanging="794"/>
        <w:jc w:val="left"/>
        <w:rPr>
          <w:sz w:val="13"/>
        </w:rPr>
      </w:pPr>
      <w:r>
        <w:rPr>
          <w:sz w:val="13"/>
        </w:rPr>
        <w:t>Ibid.</w:t>
      </w:r>
    </w:p>
    <w:p>
      <w:pPr>
        <w:pStyle w:val="ListParagraph"/>
        <w:numPr>
          <w:ilvl w:val="0"/>
          <w:numId w:val="75"/>
        </w:numPr>
        <w:tabs>
          <w:tab w:pos="2380" w:val="left" w:leader="none"/>
          <w:tab w:pos="2382" w:val="left" w:leader="none"/>
        </w:tabs>
        <w:spacing w:line="240" w:lineRule="auto" w:before="2" w:after="0"/>
        <w:ind w:left="2381" w:right="0" w:hanging="794"/>
        <w:jc w:val="left"/>
        <w:rPr>
          <w:sz w:val="13"/>
        </w:rPr>
      </w:pPr>
      <w:r>
        <w:rPr>
          <w:i/>
          <w:sz w:val="13"/>
        </w:rPr>
        <w:t>Mental</w:t>
      </w:r>
      <w:r>
        <w:rPr>
          <w:i/>
          <w:spacing w:val="6"/>
          <w:sz w:val="13"/>
        </w:rPr>
        <w:t> </w:t>
      </w:r>
      <w:r>
        <w:rPr>
          <w:i/>
          <w:sz w:val="13"/>
        </w:rPr>
        <w:t>Health</w:t>
      </w:r>
      <w:r>
        <w:rPr>
          <w:i/>
          <w:spacing w:val="6"/>
          <w:sz w:val="13"/>
        </w:rPr>
        <w:t> </w:t>
      </w:r>
      <w:r>
        <w:rPr>
          <w:i/>
          <w:sz w:val="13"/>
        </w:rPr>
        <w:t>(Forensic</w:t>
      </w:r>
      <w:r>
        <w:rPr>
          <w:i/>
          <w:spacing w:val="6"/>
          <w:sz w:val="13"/>
        </w:rPr>
        <w:t> </w:t>
      </w:r>
      <w:r>
        <w:rPr>
          <w:i/>
          <w:sz w:val="13"/>
        </w:rPr>
        <w:t>Provisions)</w:t>
      </w:r>
      <w:r>
        <w:rPr>
          <w:i/>
          <w:spacing w:val="6"/>
          <w:sz w:val="13"/>
        </w:rPr>
        <w:t> </w:t>
      </w:r>
      <w:r>
        <w:rPr>
          <w:i/>
          <w:sz w:val="13"/>
        </w:rPr>
        <w:t>Act</w:t>
      </w:r>
      <w:r>
        <w:rPr>
          <w:i/>
          <w:spacing w:val="6"/>
          <w:sz w:val="13"/>
        </w:rPr>
        <w:t> </w:t>
      </w:r>
      <w:r>
        <w:rPr>
          <w:i/>
          <w:sz w:val="13"/>
        </w:rPr>
        <w:t>1990</w:t>
      </w:r>
      <w:r>
        <w:rPr>
          <w:i/>
          <w:spacing w:val="7"/>
          <w:sz w:val="13"/>
        </w:rPr>
        <w:t> </w:t>
      </w:r>
      <w:r>
        <w:rPr>
          <w:spacing w:val="3"/>
          <w:sz w:val="13"/>
        </w:rPr>
        <w:t>(NSW)</w:t>
      </w:r>
      <w:r>
        <w:rPr>
          <w:spacing w:val="7"/>
          <w:sz w:val="13"/>
        </w:rPr>
        <w:t> </w:t>
      </w:r>
      <w:r>
        <w:rPr>
          <w:sz w:val="13"/>
        </w:rPr>
        <w:t>ss</w:t>
      </w:r>
      <w:r>
        <w:rPr>
          <w:spacing w:val="7"/>
          <w:sz w:val="13"/>
        </w:rPr>
        <w:t> </w:t>
      </w:r>
      <w:r>
        <w:rPr>
          <w:sz w:val="13"/>
        </w:rPr>
        <w:t>32–3.</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pPr>
    </w:p>
    <w:p>
      <w:pPr>
        <w:spacing w:before="0"/>
        <w:ind w:left="553" w:right="573" w:firstLine="0"/>
        <w:jc w:val="center"/>
        <w:rPr>
          <w:b/>
          <w:sz w:val="24"/>
        </w:rPr>
      </w:pPr>
      <w:r>
        <w:rPr>
          <w:b/>
          <w:color w:val="004D71"/>
          <w:w w:val="110"/>
          <w:sz w:val="24"/>
        </w:rPr>
        <w:t>127</w:t>
      </w:r>
    </w:p>
    <w:p>
      <w:pPr>
        <w:spacing w:after="0"/>
        <w:jc w:val="center"/>
        <w:rPr>
          <w:sz w:val="24"/>
        </w:rPr>
        <w:sectPr>
          <w:type w:val="continuous"/>
          <w:pgSz w:w="11910" w:h="16840"/>
          <w:pgMar w:top="1320" w:bottom="280" w:left="0" w:right="0"/>
          <w:cols w:num="2" w:equalWidth="0">
            <w:col w:w="10301" w:space="40"/>
            <w:col w:w="1569"/>
          </w:cols>
        </w:sectPr>
      </w:pPr>
    </w:p>
    <w:p>
      <w:pPr>
        <w:pStyle w:val="BodyText"/>
        <w:spacing w:before="9"/>
        <w:rPr>
          <w:b/>
          <w:sz w:val="22"/>
        </w:rPr>
      </w:pPr>
    </w:p>
    <w:p>
      <w:pPr>
        <w:pStyle w:val="ListParagraph"/>
        <w:numPr>
          <w:ilvl w:val="1"/>
          <w:numId w:val="69"/>
        </w:numPr>
        <w:tabs>
          <w:tab w:pos="2381" w:val="left" w:leader="none"/>
          <w:tab w:pos="2382" w:val="left" w:leader="none"/>
        </w:tabs>
        <w:spacing w:line="242" w:lineRule="auto" w:before="92" w:after="0"/>
        <w:ind w:left="2381" w:right="1685" w:hanging="794"/>
        <w:jc w:val="left"/>
        <w:rPr>
          <w:sz w:val="21"/>
        </w:rPr>
      </w:pPr>
      <w:r>
        <w:rPr>
          <w:spacing w:val="-4"/>
          <w:w w:val="105"/>
          <w:sz w:val="21"/>
        </w:rPr>
        <w:t>Further, </w:t>
      </w:r>
      <w:r>
        <w:rPr>
          <w:spacing w:val="-3"/>
          <w:w w:val="105"/>
          <w:sz w:val="21"/>
        </w:rPr>
        <w:t>different considerations </w:t>
      </w:r>
      <w:r>
        <w:rPr>
          <w:w w:val="105"/>
          <w:sz w:val="21"/>
        </w:rPr>
        <w:t>apply </w:t>
      </w:r>
      <w:r>
        <w:rPr>
          <w:spacing w:val="-3"/>
          <w:w w:val="105"/>
          <w:sz w:val="21"/>
        </w:rPr>
        <w:t>to </w:t>
      </w:r>
      <w:r>
        <w:rPr>
          <w:w w:val="105"/>
          <w:sz w:val="21"/>
        </w:rPr>
        <w:t>the question of whether orders should be </w:t>
      </w:r>
      <w:r>
        <w:rPr>
          <w:spacing w:val="-3"/>
          <w:w w:val="105"/>
          <w:sz w:val="21"/>
        </w:rPr>
        <w:t>available following </w:t>
      </w:r>
      <w:r>
        <w:rPr>
          <w:w w:val="105"/>
          <w:sz w:val="21"/>
        </w:rPr>
        <w:t>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according to </w:t>
      </w:r>
      <w:r>
        <w:rPr>
          <w:w w:val="105"/>
          <w:sz w:val="21"/>
        </w:rPr>
        <w:t>the seriousness of the </w:t>
      </w:r>
      <w:r>
        <w:rPr>
          <w:spacing w:val="-3"/>
          <w:w w:val="105"/>
          <w:sz w:val="21"/>
        </w:rPr>
        <w:t>offence. </w:t>
      </w:r>
      <w:r>
        <w:rPr>
          <w:w w:val="105"/>
          <w:sz w:val="21"/>
        </w:rPr>
        <w:t>The </w:t>
      </w:r>
      <w:r>
        <w:rPr>
          <w:spacing w:val="-3"/>
          <w:w w:val="105"/>
          <w:sz w:val="21"/>
        </w:rPr>
        <w:t>current discharge requirement </w:t>
      </w:r>
      <w:r>
        <w:rPr>
          <w:w w:val="105"/>
          <w:sz w:val="21"/>
        </w:rPr>
        <w:t>under the CMIA </w:t>
      </w:r>
      <w:r>
        <w:rPr>
          <w:spacing w:val="-3"/>
          <w:w w:val="105"/>
          <w:sz w:val="21"/>
        </w:rPr>
        <w:t>following </w:t>
      </w:r>
      <w:r>
        <w:rPr>
          <w:w w:val="105"/>
          <w:sz w:val="21"/>
        </w:rPr>
        <w:t>a </w:t>
      </w:r>
      <w:r>
        <w:rPr>
          <w:spacing w:val="-3"/>
          <w:w w:val="105"/>
          <w:sz w:val="21"/>
        </w:rPr>
        <w:t>finding </w:t>
      </w:r>
      <w:r>
        <w:rPr>
          <w:w w:val="105"/>
          <w:sz w:val="21"/>
        </w:rPr>
        <w:t>of </w:t>
      </w:r>
      <w:r>
        <w:rPr>
          <w:spacing w:val="-2"/>
          <w:w w:val="105"/>
          <w:sz w:val="21"/>
        </w:rPr>
        <w:t>not </w:t>
      </w:r>
      <w:r>
        <w:rPr>
          <w:w w:val="105"/>
          <w:sz w:val="21"/>
        </w:rPr>
        <w:t>guilty because of mental </w:t>
      </w:r>
      <w:r>
        <w:rPr>
          <w:spacing w:val="-3"/>
          <w:w w:val="105"/>
          <w:sz w:val="21"/>
        </w:rPr>
        <w:t>impairment may </w:t>
      </w:r>
      <w:r>
        <w:rPr>
          <w:w w:val="105"/>
          <w:sz w:val="21"/>
        </w:rPr>
        <w:t>be </w:t>
      </w:r>
      <w:r>
        <w:rPr>
          <w:spacing w:val="-3"/>
          <w:w w:val="105"/>
          <w:sz w:val="21"/>
        </w:rPr>
        <w:t>appropriate </w:t>
      </w:r>
      <w:r>
        <w:rPr>
          <w:w w:val="105"/>
          <w:sz w:val="21"/>
        </w:rPr>
        <w:t>if an </w:t>
      </w:r>
      <w:r>
        <w:rPr>
          <w:spacing w:val="-3"/>
          <w:w w:val="105"/>
          <w:sz w:val="21"/>
        </w:rPr>
        <w:t>accused </w:t>
      </w:r>
      <w:r>
        <w:rPr>
          <w:w w:val="105"/>
          <w:sz w:val="21"/>
        </w:rPr>
        <w:t>person </w:t>
      </w:r>
      <w:r>
        <w:rPr>
          <w:spacing w:val="-2"/>
          <w:w w:val="105"/>
          <w:sz w:val="21"/>
        </w:rPr>
        <w:t>has </w:t>
      </w:r>
      <w:r>
        <w:rPr>
          <w:w w:val="105"/>
          <w:sz w:val="21"/>
        </w:rPr>
        <w:t>been </w:t>
      </w:r>
      <w:r>
        <w:rPr>
          <w:spacing w:val="-3"/>
          <w:w w:val="105"/>
          <w:sz w:val="21"/>
        </w:rPr>
        <w:t>found </w:t>
      </w:r>
      <w:r>
        <w:rPr>
          <w:spacing w:val="-2"/>
          <w:w w:val="105"/>
          <w:sz w:val="21"/>
        </w:rPr>
        <w:t>not </w:t>
      </w:r>
      <w:r>
        <w:rPr>
          <w:w w:val="105"/>
          <w:sz w:val="21"/>
        </w:rPr>
        <w:t>guilty of a summary </w:t>
      </w:r>
      <w:r>
        <w:rPr>
          <w:spacing w:val="-3"/>
          <w:w w:val="105"/>
          <w:sz w:val="21"/>
        </w:rPr>
        <w:t>offence </w:t>
      </w:r>
      <w:r>
        <w:rPr>
          <w:w w:val="105"/>
          <w:sz w:val="21"/>
        </w:rPr>
        <w:t>as the </w:t>
      </w:r>
      <w:r>
        <w:rPr>
          <w:spacing w:val="-3"/>
          <w:w w:val="105"/>
          <w:sz w:val="21"/>
        </w:rPr>
        <w:t>offence </w:t>
      </w:r>
      <w:r>
        <w:rPr>
          <w:w w:val="105"/>
          <w:sz w:val="21"/>
        </w:rPr>
        <w:t>is less serious. </w:t>
      </w:r>
      <w:r>
        <w:rPr>
          <w:spacing w:val="-3"/>
          <w:w w:val="105"/>
          <w:sz w:val="21"/>
        </w:rPr>
        <w:t>Therefore, </w:t>
      </w:r>
      <w:r>
        <w:rPr>
          <w:w w:val="105"/>
          <w:sz w:val="21"/>
        </w:rPr>
        <w:t>the need </w:t>
      </w:r>
      <w:r>
        <w:rPr>
          <w:spacing w:val="-3"/>
          <w:w w:val="105"/>
          <w:sz w:val="21"/>
        </w:rPr>
        <w:t>to consider </w:t>
      </w:r>
      <w:r>
        <w:rPr>
          <w:w w:val="105"/>
          <w:sz w:val="21"/>
        </w:rPr>
        <w:t>other orders </w:t>
      </w:r>
      <w:r>
        <w:rPr>
          <w:spacing w:val="-3"/>
          <w:w w:val="105"/>
          <w:sz w:val="21"/>
        </w:rPr>
        <w:t>may </w:t>
      </w:r>
      <w:r>
        <w:rPr>
          <w:w w:val="105"/>
          <w:sz w:val="21"/>
        </w:rPr>
        <w:t>be more pertinent in cases where an </w:t>
      </w:r>
      <w:r>
        <w:rPr>
          <w:spacing w:val="-3"/>
          <w:w w:val="105"/>
          <w:sz w:val="21"/>
        </w:rPr>
        <w:t>accused </w:t>
      </w:r>
      <w:r>
        <w:rPr>
          <w:w w:val="105"/>
          <w:sz w:val="21"/>
        </w:rPr>
        <w:t>person is </w:t>
      </w:r>
      <w:r>
        <w:rPr>
          <w:spacing w:val="-3"/>
          <w:w w:val="105"/>
          <w:sz w:val="21"/>
        </w:rPr>
        <w:t>charged </w:t>
      </w:r>
      <w:r>
        <w:rPr>
          <w:w w:val="105"/>
          <w:sz w:val="21"/>
        </w:rPr>
        <w:t>with an indictable </w:t>
      </w:r>
      <w:r>
        <w:rPr>
          <w:spacing w:val="-3"/>
          <w:w w:val="105"/>
          <w:sz w:val="21"/>
        </w:rPr>
        <w:t>offence </w:t>
      </w:r>
      <w:r>
        <w:rPr>
          <w:w w:val="105"/>
          <w:sz w:val="21"/>
        </w:rPr>
        <w:t>triable</w:t>
      </w:r>
      <w:r>
        <w:rPr>
          <w:spacing w:val="31"/>
          <w:w w:val="105"/>
          <w:sz w:val="21"/>
        </w:rPr>
        <w:t> </w:t>
      </w:r>
      <w:r>
        <w:rPr>
          <w:spacing w:val="-4"/>
          <w:w w:val="105"/>
          <w:sz w:val="21"/>
        </w:rPr>
        <w:t>summarily.</w:t>
      </w:r>
    </w:p>
    <w:p>
      <w:pPr>
        <w:pStyle w:val="BodyText"/>
        <w:spacing w:before="1"/>
        <w:rPr>
          <w:sz w:val="20"/>
        </w:rPr>
      </w:pPr>
      <w:r>
        <w:rPr/>
        <w:pict>
          <v:shape style="position:absolute;margin-left:79.370003pt;margin-top:13.463369pt;width:436.55pt;height:113.9pt;mso-position-horizontal-relative:page;mso-position-vertical-relative:paragraph;z-index:668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76"/>
                    </w:numPr>
                    <w:tabs>
                      <w:tab w:pos="793" w:val="left" w:leader="none"/>
                      <w:tab w:pos="794" w:val="left" w:leader="none"/>
                    </w:tabs>
                    <w:spacing w:line="256" w:lineRule="auto" w:before="243" w:after="0"/>
                    <w:ind w:left="793" w:right="602" w:hanging="567"/>
                    <w:jc w:val="left"/>
                    <w:rPr>
                      <w:rFonts w:ascii="Trebuchet MS" w:hAnsi="Trebuchet MS"/>
                    </w:rPr>
                  </w:pPr>
                  <w:r>
                    <w:rPr>
                      <w:rFonts w:ascii="Trebuchet MS" w:hAnsi="Trebuchet MS"/>
                      <w:w w:val="105"/>
                    </w:rPr>
                    <w:t>Should</w:t>
                  </w:r>
                  <w:r>
                    <w:rPr>
                      <w:rFonts w:ascii="Trebuchet MS" w:hAnsi="Trebuchet MS"/>
                      <w:spacing w:val="-11"/>
                      <w:w w:val="105"/>
                    </w:rPr>
                    <w:t> </w:t>
                  </w:r>
                  <w:r>
                    <w:rPr>
                      <w:rFonts w:ascii="Trebuchet MS" w:hAnsi="Trebuchet MS"/>
                      <w:w w:val="105"/>
                    </w:rPr>
                    <w:t>the</w:t>
                  </w:r>
                  <w:r>
                    <w:rPr>
                      <w:rFonts w:ascii="Trebuchet MS" w:hAnsi="Trebuchet MS"/>
                      <w:spacing w:val="-10"/>
                      <w:w w:val="105"/>
                    </w:rPr>
                    <w:t> </w:t>
                  </w:r>
                  <w:r>
                    <w:rPr>
                      <w:rFonts w:ascii="Trebuchet MS" w:hAnsi="Trebuchet MS"/>
                      <w:w w:val="105"/>
                    </w:rPr>
                    <w:t>Magistrates’</w:t>
                  </w:r>
                  <w:r>
                    <w:rPr>
                      <w:rFonts w:ascii="Trebuchet MS" w:hAnsi="Trebuchet MS"/>
                      <w:spacing w:val="-11"/>
                      <w:w w:val="105"/>
                    </w:rPr>
                    <w:t> </w:t>
                  </w:r>
                  <w:r>
                    <w:rPr>
                      <w:rFonts w:ascii="Trebuchet MS" w:hAnsi="Trebuchet MS"/>
                      <w:w w:val="105"/>
                    </w:rPr>
                    <w:t>Court</w:t>
                  </w:r>
                  <w:r>
                    <w:rPr>
                      <w:rFonts w:ascii="Trebuchet MS" w:hAnsi="Trebuchet MS"/>
                      <w:spacing w:val="-10"/>
                      <w:w w:val="105"/>
                    </w:rPr>
                    <w:t> </w:t>
                  </w:r>
                  <w:r>
                    <w:rPr>
                      <w:rFonts w:ascii="Trebuchet MS" w:hAnsi="Trebuchet MS"/>
                      <w:spacing w:val="-3"/>
                      <w:w w:val="105"/>
                    </w:rPr>
                    <w:t>have</w:t>
                  </w:r>
                  <w:r>
                    <w:rPr>
                      <w:rFonts w:ascii="Trebuchet MS" w:hAnsi="Trebuchet MS"/>
                      <w:spacing w:val="-10"/>
                      <w:w w:val="105"/>
                    </w:rPr>
                    <w:t> </w:t>
                  </w:r>
                  <w:r>
                    <w:rPr>
                      <w:rFonts w:ascii="Trebuchet MS" w:hAnsi="Trebuchet MS"/>
                      <w:w w:val="105"/>
                    </w:rPr>
                    <w:t>the</w:t>
                  </w:r>
                  <w:r>
                    <w:rPr>
                      <w:rFonts w:ascii="Trebuchet MS" w:hAnsi="Trebuchet MS"/>
                      <w:spacing w:val="-11"/>
                      <w:w w:val="105"/>
                    </w:rPr>
                    <w:t> </w:t>
                  </w:r>
                  <w:r>
                    <w:rPr>
                      <w:rFonts w:ascii="Trebuchet MS" w:hAnsi="Trebuchet MS"/>
                      <w:w w:val="105"/>
                    </w:rPr>
                    <w:t>power</w:t>
                  </w:r>
                  <w:r>
                    <w:rPr>
                      <w:rFonts w:ascii="Trebuchet MS" w:hAnsi="Trebuchet MS"/>
                      <w:spacing w:val="-10"/>
                      <w:w w:val="105"/>
                    </w:rPr>
                    <w:t> </w:t>
                  </w:r>
                  <w:r>
                    <w:rPr>
                      <w:rFonts w:ascii="Trebuchet MS" w:hAnsi="Trebuchet MS"/>
                      <w:w w:val="105"/>
                    </w:rPr>
                    <w:t>to</w:t>
                  </w:r>
                  <w:r>
                    <w:rPr>
                      <w:rFonts w:ascii="Trebuchet MS" w:hAnsi="Trebuchet MS"/>
                      <w:spacing w:val="-11"/>
                      <w:w w:val="105"/>
                    </w:rPr>
                    <w:t> </w:t>
                  </w:r>
                  <w:r>
                    <w:rPr>
                      <w:rFonts w:ascii="Trebuchet MS" w:hAnsi="Trebuchet MS"/>
                      <w:spacing w:val="-3"/>
                      <w:w w:val="105"/>
                    </w:rPr>
                    <w:t>make</w:t>
                  </w:r>
                  <w:r>
                    <w:rPr>
                      <w:rFonts w:ascii="Trebuchet MS" w:hAnsi="Trebuchet MS"/>
                      <w:spacing w:val="-10"/>
                      <w:w w:val="105"/>
                    </w:rPr>
                    <w:t> </w:t>
                  </w:r>
                  <w:r>
                    <w:rPr>
                      <w:rFonts w:ascii="Trebuchet MS" w:hAnsi="Trebuchet MS"/>
                      <w:w w:val="105"/>
                    </w:rPr>
                    <w:t>orders</w:t>
                  </w:r>
                  <w:r>
                    <w:rPr>
                      <w:rFonts w:ascii="Trebuchet MS" w:hAnsi="Trebuchet MS"/>
                      <w:spacing w:val="-10"/>
                      <w:w w:val="105"/>
                    </w:rPr>
                    <w:t> </w:t>
                  </w:r>
                  <w:r>
                    <w:rPr>
                      <w:rFonts w:ascii="Trebuchet MS" w:hAnsi="Trebuchet MS"/>
                      <w:w w:val="105"/>
                    </w:rPr>
                    <w:t>in</w:t>
                  </w:r>
                  <w:r>
                    <w:rPr>
                      <w:rFonts w:ascii="Trebuchet MS" w:hAnsi="Trebuchet MS"/>
                      <w:spacing w:val="-11"/>
                      <w:w w:val="105"/>
                    </w:rPr>
                    <w:t> </w:t>
                  </w:r>
                  <w:r>
                    <w:rPr>
                      <w:rFonts w:ascii="Trebuchet MS" w:hAnsi="Trebuchet MS"/>
                      <w:w w:val="105"/>
                    </w:rPr>
                    <w:t>relation</w:t>
                  </w:r>
                  <w:r>
                    <w:rPr>
                      <w:rFonts w:ascii="Trebuchet MS" w:hAnsi="Trebuchet MS"/>
                      <w:spacing w:val="-10"/>
                      <w:w w:val="105"/>
                    </w:rPr>
                    <w:t> </w:t>
                  </w:r>
                  <w:r>
                    <w:rPr>
                      <w:rFonts w:ascii="Trebuchet MS" w:hAnsi="Trebuchet MS"/>
                      <w:w w:val="105"/>
                    </w:rPr>
                    <w:t>to people</w:t>
                  </w:r>
                  <w:r>
                    <w:rPr>
                      <w:rFonts w:ascii="Trebuchet MS" w:hAnsi="Trebuchet MS"/>
                      <w:spacing w:val="-9"/>
                      <w:w w:val="105"/>
                    </w:rPr>
                    <w:t> </w:t>
                  </w:r>
                  <w:r>
                    <w:rPr>
                      <w:rFonts w:ascii="Trebuchet MS" w:hAnsi="Trebuchet MS"/>
                      <w:w w:val="105"/>
                    </w:rPr>
                    <w:t>found</w:t>
                  </w:r>
                  <w:r>
                    <w:rPr>
                      <w:rFonts w:ascii="Trebuchet MS" w:hAnsi="Trebuchet MS"/>
                      <w:spacing w:val="-9"/>
                      <w:w w:val="105"/>
                    </w:rPr>
                    <w:t> </w:t>
                  </w:r>
                  <w:r>
                    <w:rPr>
                      <w:rFonts w:ascii="Trebuchet MS" w:hAnsi="Trebuchet MS"/>
                      <w:w w:val="105"/>
                    </w:rPr>
                    <w:t>not</w:t>
                  </w:r>
                  <w:r>
                    <w:rPr>
                      <w:rFonts w:ascii="Trebuchet MS" w:hAnsi="Trebuchet MS"/>
                      <w:spacing w:val="-9"/>
                      <w:w w:val="105"/>
                    </w:rPr>
                    <w:t> </w:t>
                  </w:r>
                  <w:r>
                    <w:rPr>
                      <w:rFonts w:ascii="Trebuchet MS" w:hAnsi="Trebuchet MS"/>
                      <w:w w:val="105"/>
                    </w:rPr>
                    <w:t>guilty</w:t>
                  </w:r>
                  <w:r>
                    <w:rPr>
                      <w:rFonts w:ascii="Trebuchet MS" w:hAnsi="Trebuchet MS"/>
                      <w:spacing w:val="-9"/>
                      <w:w w:val="105"/>
                    </w:rPr>
                    <w:t> </w:t>
                  </w:r>
                  <w:r>
                    <w:rPr>
                      <w:rFonts w:ascii="Trebuchet MS" w:hAnsi="Trebuchet MS"/>
                      <w:w w:val="105"/>
                    </w:rPr>
                    <w:t>because</w:t>
                  </w:r>
                  <w:r>
                    <w:rPr>
                      <w:rFonts w:ascii="Trebuchet MS" w:hAnsi="Trebuchet MS"/>
                      <w:spacing w:val="-9"/>
                      <w:w w:val="105"/>
                    </w:rPr>
                    <w:t> </w:t>
                  </w:r>
                  <w:r>
                    <w:rPr>
                      <w:rFonts w:ascii="Trebuchet MS" w:hAnsi="Trebuchet MS"/>
                      <w:w w:val="105"/>
                    </w:rPr>
                    <w:t>of</w:t>
                  </w:r>
                  <w:r>
                    <w:rPr>
                      <w:rFonts w:ascii="Trebuchet MS" w:hAnsi="Trebuchet MS"/>
                      <w:spacing w:val="-9"/>
                      <w:w w:val="105"/>
                    </w:rPr>
                    <w:t> </w:t>
                  </w:r>
                  <w:r>
                    <w:rPr>
                      <w:rFonts w:ascii="Trebuchet MS" w:hAnsi="Trebuchet MS"/>
                      <w:w w:val="105"/>
                    </w:rPr>
                    <w:t>mental</w:t>
                  </w:r>
                  <w:r>
                    <w:rPr>
                      <w:rFonts w:ascii="Trebuchet MS" w:hAnsi="Trebuchet MS"/>
                      <w:spacing w:val="-8"/>
                      <w:w w:val="105"/>
                    </w:rPr>
                    <w:t> </w:t>
                  </w:r>
                  <w:r>
                    <w:rPr>
                      <w:rFonts w:ascii="Trebuchet MS" w:hAnsi="Trebuchet MS"/>
                      <w:spacing w:val="-3"/>
                      <w:w w:val="105"/>
                    </w:rPr>
                    <w:t>impairment?</w:t>
                  </w:r>
                </w:p>
                <w:p>
                  <w:pPr>
                    <w:pStyle w:val="BodyText"/>
                    <w:spacing w:before="11"/>
                    <w:rPr>
                      <w:sz w:val="25"/>
                    </w:rPr>
                  </w:pPr>
                </w:p>
                <w:p>
                  <w:pPr>
                    <w:pStyle w:val="BodyText"/>
                    <w:numPr>
                      <w:ilvl w:val="0"/>
                      <w:numId w:val="76"/>
                    </w:numPr>
                    <w:tabs>
                      <w:tab w:pos="793" w:val="left" w:leader="none"/>
                      <w:tab w:pos="794" w:val="left" w:leader="none"/>
                    </w:tabs>
                    <w:spacing w:line="256" w:lineRule="auto" w:before="0" w:after="0"/>
                    <w:ind w:left="793" w:right="873" w:hanging="567"/>
                    <w:jc w:val="left"/>
                    <w:rPr>
                      <w:rFonts w:ascii="Trebuchet MS"/>
                    </w:rPr>
                  </w:pPr>
                  <w:r>
                    <w:rPr>
                      <w:rFonts w:ascii="Trebuchet MS"/>
                    </w:rPr>
                    <w:t>If yes, should the power to </w:t>
                  </w:r>
                  <w:r>
                    <w:rPr>
                      <w:rFonts w:ascii="Trebuchet MS"/>
                      <w:spacing w:val="-3"/>
                    </w:rPr>
                    <w:t>make </w:t>
                  </w:r>
                  <w:r>
                    <w:rPr>
                      <w:rFonts w:ascii="Trebuchet MS"/>
                    </w:rPr>
                    <w:t>orders be limited to indictable offences triable summarily or include certain summary</w:t>
                  </w:r>
                  <w:r>
                    <w:rPr>
                      <w:rFonts w:ascii="Trebuchet MS"/>
                      <w:spacing w:val="-20"/>
                    </w:rPr>
                    <w:t> </w:t>
                  </w:r>
                  <w:r>
                    <w:rPr>
                      <w:rFonts w:ascii="Trebuchet MS"/>
                    </w:rPr>
                    <w:t>offences?</w:t>
                  </w:r>
                </w:p>
              </w:txbxContent>
            </v:textbox>
            <v:fill type="solid"/>
            <w10:wrap type="topAndBottom"/>
          </v:shape>
        </w:pict>
      </w:r>
    </w:p>
    <w:p>
      <w:pPr>
        <w:pStyle w:val="BodyText"/>
        <w:rPr>
          <w:sz w:val="20"/>
        </w:rPr>
      </w:pPr>
    </w:p>
    <w:p>
      <w:pPr>
        <w:pStyle w:val="BodyText"/>
        <w:spacing w:before="1"/>
        <w:rPr>
          <w:sz w:val="15"/>
        </w:rPr>
      </w:pPr>
    </w:p>
    <w:p>
      <w:pPr>
        <w:pStyle w:val="Heading3"/>
        <w:spacing w:before="96"/>
      </w:pPr>
      <w:bookmarkStart w:name="_TOC_250042" w:id="173"/>
      <w:bookmarkEnd w:id="173"/>
      <w:r>
        <w:rPr>
          <w:w w:val="115"/>
        </w:rPr>
        <w:t>Options for expanding the orders available in the Magistrates’ Court</w:t>
      </w:r>
    </w:p>
    <w:p>
      <w:pPr>
        <w:pStyle w:val="ListParagraph"/>
        <w:numPr>
          <w:ilvl w:val="1"/>
          <w:numId w:val="69"/>
        </w:numPr>
        <w:tabs>
          <w:tab w:pos="2380" w:val="left" w:leader="none"/>
          <w:tab w:pos="2381" w:val="left" w:leader="none"/>
        </w:tabs>
        <w:spacing w:line="242" w:lineRule="auto" w:before="138" w:after="0"/>
        <w:ind w:left="2381" w:right="1934" w:hanging="794"/>
        <w:jc w:val="left"/>
        <w:rPr>
          <w:sz w:val="21"/>
        </w:rPr>
      </w:pPr>
      <w:r>
        <w:rPr>
          <w:w w:val="105"/>
          <w:sz w:val="21"/>
        </w:rPr>
        <w:t>If the CMIA is expanded </w:t>
      </w:r>
      <w:r>
        <w:rPr>
          <w:spacing w:val="-3"/>
          <w:w w:val="105"/>
          <w:sz w:val="21"/>
        </w:rPr>
        <w:t>to </w:t>
      </w:r>
      <w:r>
        <w:rPr>
          <w:w w:val="105"/>
          <w:sz w:val="21"/>
        </w:rPr>
        <w:t>the </w:t>
      </w:r>
      <w:r>
        <w:rPr>
          <w:spacing w:val="-3"/>
          <w:w w:val="105"/>
          <w:sz w:val="21"/>
        </w:rPr>
        <w:t>Magistrates’ Court to </w:t>
      </w:r>
      <w:r>
        <w:rPr>
          <w:w w:val="105"/>
          <w:sz w:val="21"/>
        </w:rPr>
        <w:t>enable it </w:t>
      </w:r>
      <w:r>
        <w:rPr>
          <w:spacing w:val="-3"/>
          <w:w w:val="105"/>
          <w:sz w:val="21"/>
        </w:rPr>
        <w:t>to determine </w:t>
      </w:r>
      <w:r>
        <w:rPr>
          <w:w w:val="105"/>
          <w:sz w:val="21"/>
        </w:rPr>
        <w:t>unfitness </w:t>
      </w:r>
      <w:r>
        <w:rPr>
          <w:spacing w:val="-3"/>
          <w:w w:val="105"/>
          <w:sz w:val="21"/>
        </w:rPr>
        <w:t>to </w:t>
      </w:r>
      <w:r>
        <w:rPr>
          <w:w w:val="105"/>
          <w:sz w:val="21"/>
        </w:rPr>
        <w:t>stand trial and the </w:t>
      </w:r>
      <w:r>
        <w:rPr>
          <w:spacing w:val="-3"/>
          <w:w w:val="105"/>
          <w:sz w:val="21"/>
        </w:rPr>
        <w:t>criminal responsibility </w:t>
      </w:r>
      <w:r>
        <w:rPr>
          <w:w w:val="105"/>
          <w:sz w:val="21"/>
        </w:rPr>
        <w:t>of the </w:t>
      </w:r>
      <w:r>
        <w:rPr>
          <w:spacing w:val="-3"/>
          <w:w w:val="105"/>
          <w:sz w:val="21"/>
        </w:rPr>
        <w:t>accused </w:t>
      </w:r>
      <w:r>
        <w:rPr>
          <w:w w:val="105"/>
          <w:sz w:val="21"/>
        </w:rPr>
        <w:t>person </w:t>
      </w:r>
      <w:r>
        <w:rPr>
          <w:spacing w:val="-3"/>
          <w:w w:val="105"/>
          <w:sz w:val="21"/>
        </w:rPr>
        <w:t>following </w:t>
      </w:r>
      <w:r>
        <w:rPr>
          <w:w w:val="105"/>
          <w:sz w:val="21"/>
        </w:rPr>
        <w:t>a </w:t>
      </w:r>
      <w:r>
        <w:rPr>
          <w:spacing w:val="-3"/>
          <w:w w:val="105"/>
          <w:sz w:val="21"/>
        </w:rPr>
        <w:t>finding </w:t>
      </w:r>
      <w:r>
        <w:rPr>
          <w:w w:val="105"/>
          <w:sz w:val="21"/>
        </w:rPr>
        <w:t>of unfitness, it </w:t>
      </w:r>
      <w:r>
        <w:rPr>
          <w:spacing w:val="-3"/>
          <w:w w:val="105"/>
          <w:sz w:val="21"/>
        </w:rPr>
        <w:t>will </w:t>
      </w:r>
      <w:r>
        <w:rPr>
          <w:w w:val="105"/>
          <w:sz w:val="21"/>
        </w:rPr>
        <w:t>be necessary </w:t>
      </w:r>
      <w:r>
        <w:rPr>
          <w:spacing w:val="-3"/>
          <w:w w:val="105"/>
          <w:sz w:val="21"/>
        </w:rPr>
        <w:t>to </w:t>
      </w:r>
      <w:r>
        <w:rPr>
          <w:w w:val="105"/>
          <w:sz w:val="21"/>
        </w:rPr>
        <w:t>decide whether and what orders should be made </w:t>
      </w:r>
      <w:r>
        <w:rPr>
          <w:spacing w:val="-3"/>
          <w:w w:val="105"/>
          <w:sz w:val="21"/>
        </w:rPr>
        <w:t>available</w:t>
      </w:r>
      <w:r>
        <w:rPr>
          <w:spacing w:val="-6"/>
          <w:w w:val="105"/>
          <w:sz w:val="21"/>
        </w:rPr>
        <w:t> </w:t>
      </w:r>
      <w:r>
        <w:rPr>
          <w:spacing w:val="-3"/>
          <w:w w:val="105"/>
          <w:sz w:val="21"/>
        </w:rPr>
        <w:t>to</w:t>
      </w:r>
      <w:r>
        <w:rPr>
          <w:spacing w:val="-5"/>
          <w:w w:val="105"/>
          <w:sz w:val="21"/>
        </w:rPr>
        <w:t> </w:t>
      </w:r>
      <w:r>
        <w:rPr>
          <w:spacing w:val="-3"/>
          <w:w w:val="105"/>
          <w:sz w:val="21"/>
        </w:rPr>
        <w:t>magistrates</w:t>
      </w:r>
      <w:r>
        <w:rPr>
          <w:spacing w:val="-5"/>
          <w:w w:val="105"/>
          <w:sz w:val="21"/>
        </w:rPr>
        <w:t> </w:t>
      </w:r>
      <w:r>
        <w:rPr>
          <w:spacing w:val="-3"/>
          <w:w w:val="105"/>
          <w:sz w:val="21"/>
        </w:rPr>
        <w:t>following</w:t>
      </w:r>
      <w:r>
        <w:rPr>
          <w:spacing w:val="-5"/>
          <w:w w:val="105"/>
          <w:sz w:val="21"/>
        </w:rPr>
        <w:t> </w:t>
      </w:r>
      <w:r>
        <w:rPr>
          <w:spacing w:val="-3"/>
          <w:w w:val="105"/>
          <w:sz w:val="21"/>
        </w:rPr>
        <w:t>that</w:t>
      </w:r>
      <w:r>
        <w:rPr>
          <w:spacing w:val="-5"/>
          <w:w w:val="105"/>
          <w:sz w:val="21"/>
        </w:rPr>
        <w:t> </w:t>
      </w:r>
      <w:r>
        <w:rPr>
          <w:w w:val="105"/>
          <w:sz w:val="21"/>
        </w:rPr>
        <w:t>process.</w:t>
      </w:r>
      <w:r>
        <w:rPr>
          <w:spacing w:val="-5"/>
          <w:w w:val="105"/>
          <w:sz w:val="21"/>
        </w:rPr>
        <w:t> </w:t>
      </w:r>
      <w:r>
        <w:rPr>
          <w:w w:val="105"/>
          <w:sz w:val="21"/>
        </w:rPr>
        <w:t>A</w:t>
      </w:r>
      <w:r>
        <w:rPr>
          <w:spacing w:val="-5"/>
          <w:w w:val="105"/>
          <w:sz w:val="21"/>
        </w:rPr>
        <w:t> </w:t>
      </w:r>
      <w:r>
        <w:rPr>
          <w:spacing w:val="-3"/>
          <w:w w:val="105"/>
          <w:sz w:val="21"/>
        </w:rPr>
        <w:t>similar</w:t>
      </w:r>
      <w:r>
        <w:rPr>
          <w:spacing w:val="-5"/>
          <w:w w:val="105"/>
          <w:sz w:val="21"/>
        </w:rPr>
        <w:t> </w:t>
      </w:r>
      <w:r>
        <w:rPr>
          <w:w w:val="105"/>
          <w:sz w:val="21"/>
        </w:rPr>
        <w:t>assessment</w:t>
      </w:r>
      <w:r>
        <w:rPr>
          <w:spacing w:val="-5"/>
          <w:w w:val="105"/>
          <w:sz w:val="21"/>
        </w:rPr>
        <w:t> </w:t>
      </w:r>
      <w:r>
        <w:rPr>
          <w:w w:val="105"/>
          <w:sz w:val="21"/>
        </w:rPr>
        <w:t>would</w:t>
      </w:r>
      <w:r>
        <w:rPr>
          <w:spacing w:val="-5"/>
          <w:w w:val="105"/>
          <w:sz w:val="21"/>
        </w:rPr>
        <w:t> </w:t>
      </w:r>
      <w:r>
        <w:rPr>
          <w:w w:val="105"/>
          <w:sz w:val="21"/>
        </w:rPr>
        <w:t>need</w:t>
      </w:r>
      <w:r>
        <w:rPr>
          <w:spacing w:val="-5"/>
          <w:w w:val="105"/>
          <w:sz w:val="21"/>
        </w:rPr>
        <w:t> </w:t>
      </w:r>
      <w:r>
        <w:rPr>
          <w:spacing w:val="-3"/>
          <w:w w:val="105"/>
          <w:sz w:val="21"/>
        </w:rPr>
        <w:t>to</w:t>
      </w:r>
      <w:r>
        <w:rPr>
          <w:spacing w:val="-5"/>
          <w:w w:val="105"/>
          <w:sz w:val="21"/>
        </w:rPr>
        <w:t> </w:t>
      </w:r>
      <w:r>
        <w:rPr>
          <w:w w:val="105"/>
          <w:sz w:val="21"/>
        </w:rPr>
        <w:t>be made if the CMIA was expanded </w:t>
      </w:r>
      <w:r>
        <w:rPr>
          <w:spacing w:val="-3"/>
          <w:w w:val="105"/>
          <w:sz w:val="21"/>
        </w:rPr>
        <w:t>to </w:t>
      </w:r>
      <w:r>
        <w:rPr>
          <w:w w:val="105"/>
          <w:sz w:val="21"/>
        </w:rPr>
        <w:t>enable </w:t>
      </w:r>
      <w:r>
        <w:rPr>
          <w:spacing w:val="-3"/>
          <w:w w:val="105"/>
          <w:sz w:val="21"/>
        </w:rPr>
        <w:t>magistrates to </w:t>
      </w:r>
      <w:r>
        <w:rPr>
          <w:spacing w:val="-4"/>
          <w:w w:val="105"/>
          <w:sz w:val="21"/>
        </w:rPr>
        <w:t>make </w:t>
      </w:r>
      <w:r>
        <w:rPr>
          <w:w w:val="105"/>
          <w:sz w:val="21"/>
        </w:rPr>
        <w:t>orders in </w:t>
      </w:r>
      <w:r>
        <w:rPr>
          <w:spacing w:val="-3"/>
          <w:w w:val="105"/>
          <w:sz w:val="21"/>
        </w:rPr>
        <w:t>relation to </w:t>
      </w:r>
      <w:r>
        <w:rPr>
          <w:w w:val="105"/>
          <w:sz w:val="21"/>
        </w:rPr>
        <w:t>people </w:t>
      </w:r>
      <w:r>
        <w:rPr>
          <w:spacing w:val="-3"/>
          <w:w w:val="105"/>
          <w:sz w:val="21"/>
        </w:rPr>
        <w:t>found </w:t>
      </w:r>
      <w:r>
        <w:rPr>
          <w:spacing w:val="-2"/>
          <w:w w:val="105"/>
          <w:sz w:val="21"/>
        </w:rPr>
        <w:t>not </w:t>
      </w:r>
      <w:r>
        <w:rPr>
          <w:w w:val="105"/>
          <w:sz w:val="21"/>
        </w:rPr>
        <w:t>guilty because of mental</w:t>
      </w:r>
      <w:r>
        <w:rPr>
          <w:spacing w:val="33"/>
          <w:w w:val="105"/>
          <w:sz w:val="21"/>
        </w:rPr>
        <w:t> </w:t>
      </w:r>
      <w:r>
        <w:rPr>
          <w:spacing w:val="-3"/>
          <w:w w:val="105"/>
          <w:sz w:val="21"/>
        </w:rPr>
        <w:t>impairment.</w:t>
      </w:r>
    </w:p>
    <w:p>
      <w:pPr>
        <w:pStyle w:val="ListParagraph"/>
        <w:numPr>
          <w:ilvl w:val="1"/>
          <w:numId w:val="69"/>
        </w:numPr>
        <w:tabs>
          <w:tab w:pos="2380" w:val="left" w:leader="none"/>
          <w:tab w:pos="2381" w:val="left" w:leader="none"/>
        </w:tabs>
        <w:spacing w:line="242" w:lineRule="auto" w:before="126" w:after="0"/>
        <w:ind w:left="2381" w:right="1585" w:hanging="794"/>
        <w:jc w:val="left"/>
        <w:rPr>
          <w:sz w:val="21"/>
        </w:rPr>
      </w:pPr>
      <w:r>
        <w:rPr>
          <w:spacing w:val="-4"/>
          <w:w w:val="105"/>
          <w:sz w:val="21"/>
        </w:rPr>
        <w:t>The </w:t>
      </w:r>
      <w:r>
        <w:rPr>
          <w:spacing w:val="-7"/>
          <w:w w:val="105"/>
          <w:sz w:val="21"/>
        </w:rPr>
        <w:t>following </w:t>
      </w:r>
      <w:r>
        <w:rPr>
          <w:spacing w:val="-5"/>
          <w:w w:val="105"/>
          <w:sz w:val="21"/>
        </w:rPr>
        <w:t>section </w:t>
      </w:r>
      <w:r>
        <w:rPr>
          <w:spacing w:val="-6"/>
          <w:w w:val="105"/>
          <w:sz w:val="21"/>
        </w:rPr>
        <w:t>outlines </w:t>
      </w:r>
      <w:r>
        <w:rPr>
          <w:w w:val="105"/>
          <w:sz w:val="21"/>
        </w:rPr>
        <w:t>a </w:t>
      </w:r>
      <w:r>
        <w:rPr>
          <w:spacing w:val="-6"/>
          <w:w w:val="105"/>
          <w:sz w:val="21"/>
        </w:rPr>
        <w:t>number </w:t>
      </w:r>
      <w:r>
        <w:rPr>
          <w:spacing w:val="-4"/>
          <w:w w:val="105"/>
          <w:sz w:val="21"/>
        </w:rPr>
        <w:t>of </w:t>
      </w:r>
      <w:r>
        <w:rPr>
          <w:spacing w:val="-6"/>
          <w:w w:val="105"/>
          <w:sz w:val="21"/>
        </w:rPr>
        <w:t>options that could </w:t>
      </w:r>
      <w:r>
        <w:rPr>
          <w:spacing w:val="-3"/>
          <w:w w:val="105"/>
          <w:sz w:val="21"/>
        </w:rPr>
        <w:t>be </w:t>
      </w:r>
      <w:r>
        <w:rPr>
          <w:spacing w:val="-7"/>
          <w:w w:val="105"/>
          <w:sz w:val="21"/>
        </w:rPr>
        <w:t>introduced </w:t>
      </w:r>
      <w:r>
        <w:rPr>
          <w:spacing w:val="-4"/>
          <w:w w:val="105"/>
          <w:sz w:val="21"/>
        </w:rPr>
        <w:t>in </w:t>
      </w:r>
      <w:r>
        <w:rPr>
          <w:spacing w:val="-5"/>
          <w:w w:val="105"/>
          <w:sz w:val="21"/>
        </w:rPr>
        <w:t>the </w:t>
      </w:r>
      <w:r>
        <w:rPr>
          <w:spacing w:val="-6"/>
          <w:w w:val="105"/>
          <w:sz w:val="21"/>
        </w:rPr>
        <w:t>Magistrates’ Court </w:t>
      </w:r>
      <w:r>
        <w:rPr>
          <w:spacing w:val="-3"/>
          <w:w w:val="105"/>
          <w:sz w:val="21"/>
        </w:rPr>
        <w:t>if </w:t>
      </w:r>
      <w:r>
        <w:rPr>
          <w:spacing w:val="-4"/>
          <w:w w:val="105"/>
          <w:sz w:val="21"/>
        </w:rPr>
        <w:t>the </w:t>
      </w:r>
      <w:r>
        <w:rPr>
          <w:spacing w:val="-5"/>
          <w:w w:val="105"/>
          <w:sz w:val="21"/>
        </w:rPr>
        <w:t>court’s </w:t>
      </w:r>
      <w:r>
        <w:rPr>
          <w:spacing w:val="-6"/>
          <w:w w:val="105"/>
          <w:sz w:val="21"/>
        </w:rPr>
        <w:t>jurisdiction </w:t>
      </w:r>
      <w:r>
        <w:rPr>
          <w:spacing w:val="-4"/>
          <w:w w:val="105"/>
          <w:sz w:val="21"/>
        </w:rPr>
        <w:t>is </w:t>
      </w:r>
      <w:r>
        <w:rPr>
          <w:w w:val="105"/>
          <w:sz w:val="21"/>
        </w:rPr>
        <w:t>so </w:t>
      </w:r>
      <w:r>
        <w:rPr>
          <w:spacing w:val="-5"/>
          <w:w w:val="105"/>
          <w:sz w:val="21"/>
        </w:rPr>
        <w:t>extended. </w:t>
      </w:r>
      <w:r>
        <w:rPr>
          <w:spacing w:val="-3"/>
          <w:w w:val="105"/>
          <w:sz w:val="21"/>
        </w:rPr>
        <w:t>The </w:t>
      </w:r>
      <w:r>
        <w:rPr>
          <w:spacing w:val="-5"/>
          <w:w w:val="105"/>
          <w:sz w:val="21"/>
        </w:rPr>
        <w:t>options </w:t>
      </w:r>
      <w:r>
        <w:rPr>
          <w:spacing w:val="-6"/>
          <w:w w:val="105"/>
          <w:sz w:val="21"/>
        </w:rPr>
        <w:t>outlined could </w:t>
      </w:r>
      <w:r>
        <w:rPr>
          <w:spacing w:val="-5"/>
          <w:w w:val="105"/>
          <w:sz w:val="21"/>
        </w:rPr>
        <w:t>also </w:t>
      </w:r>
      <w:r>
        <w:rPr>
          <w:w w:val="105"/>
          <w:sz w:val="21"/>
        </w:rPr>
        <w:t>be </w:t>
      </w:r>
      <w:r>
        <w:rPr>
          <w:spacing w:val="-3"/>
          <w:w w:val="105"/>
          <w:sz w:val="21"/>
        </w:rPr>
        <w:t>relevant </w:t>
      </w:r>
      <w:r>
        <w:rPr>
          <w:w w:val="105"/>
          <w:sz w:val="21"/>
        </w:rPr>
        <w:t>if the </w:t>
      </w:r>
      <w:r>
        <w:rPr>
          <w:spacing w:val="-3"/>
          <w:w w:val="105"/>
          <w:sz w:val="21"/>
        </w:rPr>
        <w:t>Magistrates’ Court </w:t>
      </w:r>
      <w:r>
        <w:rPr>
          <w:w w:val="105"/>
          <w:sz w:val="21"/>
        </w:rPr>
        <w:t>is given a broad discretionary power </w:t>
      </w:r>
      <w:r>
        <w:rPr>
          <w:spacing w:val="-3"/>
          <w:w w:val="105"/>
          <w:sz w:val="21"/>
        </w:rPr>
        <w:t>to </w:t>
      </w:r>
      <w:r>
        <w:rPr>
          <w:spacing w:val="-4"/>
          <w:w w:val="105"/>
          <w:sz w:val="21"/>
        </w:rPr>
        <w:t>make </w:t>
      </w:r>
      <w:r>
        <w:rPr>
          <w:w w:val="105"/>
          <w:sz w:val="21"/>
        </w:rPr>
        <w:t>orders in </w:t>
      </w:r>
      <w:r>
        <w:rPr>
          <w:spacing w:val="-5"/>
          <w:w w:val="105"/>
          <w:sz w:val="21"/>
        </w:rPr>
        <w:t>relation</w:t>
      </w:r>
      <w:r>
        <w:rPr>
          <w:spacing w:val="-12"/>
          <w:w w:val="105"/>
          <w:sz w:val="21"/>
        </w:rPr>
        <w:t> </w:t>
      </w:r>
      <w:r>
        <w:rPr>
          <w:spacing w:val="-4"/>
          <w:w w:val="105"/>
          <w:sz w:val="21"/>
        </w:rPr>
        <w:t>to</w:t>
      </w:r>
      <w:r>
        <w:rPr>
          <w:spacing w:val="-11"/>
          <w:w w:val="105"/>
          <w:sz w:val="21"/>
        </w:rPr>
        <w:t> </w:t>
      </w:r>
      <w:r>
        <w:rPr>
          <w:spacing w:val="-5"/>
          <w:w w:val="105"/>
          <w:sz w:val="21"/>
        </w:rPr>
        <w:t>accused</w:t>
      </w:r>
      <w:r>
        <w:rPr>
          <w:spacing w:val="-11"/>
          <w:w w:val="105"/>
          <w:sz w:val="21"/>
        </w:rPr>
        <w:t> </w:t>
      </w:r>
      <w:r>
        <w:rPr>
          <w:spacing w:val="-4"/>
          <w:w w:val="105"/>
          <w:sz w:val="21"/>
        </w:rPr>
        <w:t>people</w:t>
      </w:r>
      <w:r>
        <w:rPr>
          <w:spacing w:val="-12"/>
          <w:w w:val="105"/>
          <w:sz w:val="21"/>
        </w:rPr>
        <w:t> </w:t>
      </w:r>
      <w:r>
        <w:rPr>
          <w:spacing w:val="-4"/>
          <w:w w:val="105"/>
          <w:sz w:val="21"/>
        </w:rPr>
        <w:t>with</w:t>
      </w:r>
      <w:r>
        <w:rPr>
          <w:spacing w:val="-11"/>
          <w:w w:val="105"/>
          <w:sz w:val="21"/>
        </w:rPr>
        <w:t> </w:t>
      </w:r>
      <w:r>
        <w:rPr>
          <w:w w:val="105"/>
          <w:sz w:val="21"/>
        </w:rPr>
        <w:t>a</w:t>
      </w:r>
      <w:r>
        <w:rPr>
          <w:spacing w:val="-11"/>
          <w:w w:val="105"/>
          <w:sz w:val="21"/>
        </w:rPr>
        <w:t> </w:t>
      </w:r>
      <w:r>
        <w:rPr>
          <w:spacing w:val="-5"/>
          <w:w w:val="105"/>
          <w:sz w:val="21"/>
        </w:rPr>
        <w:t>mental</w:t>
      </w:r>
      <w:r>
        <w:rPr>
          <w:spacing w:val="-11"/>
          <w:w w:val="105"/>
          <w:sz w:val="21"/>
        </w:rPr>
        <w:t> </w:t>
      </w:r>
      <w:r>
        <w:rPr>
          <w:spacing w:val="-5"/>
          <w:w w:val="105"/>
          <w:sz w:val="21"/>
        </w:rPr>
        <w:t>illness,</w:t>
      </w:r>
      <w:r>
        <w:rPr>
          <w:spacing w:val="-12"/>
          <w:w w:val="105"/>
          <w:sz w:val="21"/>
        </w:rPr>
        <w:t> </w:t>
      </w:r>
      <w:r>
        <w:rPr>
          <w:spacing w:val="-6"/>
          <w:w w:val="105"/>
          <w:sz w:val="21"/>
        </w:rPr>
        <w:t>intellectual</w:t>
      </w:r>
      <w:r>
        <w:rPr>
          <w:spacing w:val="-11"/>
          <w:w w:val="105"/>
          <w:sz w:val="21"/>
        </w:rPr>
        <w:t> </w:t>
      </w:r>
      <w:r>
        <w:rPr>
          <w:spacing w:val="-5"/>
          <w:w w:val="105"/>
          <w:sz w:val="21"/>
        </w:rPr>
        <w:t>disability</w:t>
      </w:r>
      <w:r>
        <w:rPr>
          <w:spacing w:val="-11"/>
          <w:w w:val="105"/>
          <w:sz w:val="21"/>
        </w:rPr>
        <w:t> </w:t>
      </w:r>
      <w:r>
        <w:rPr>
          <w:spacing w:val="-3"/>
          <w:w w:val="105"/>
          <w:sz w:val="21"/>
        </w:rPr>
        <w:t>or</w:t>
      </w:r>
      <w:r>
        <w:rPr>
          <w:spacing w:val="-11"/>
          <w:w w:val="105"/>
          <w:sz w:val="21"/>
        </w:rPr>
        <w:t> </w:t>
      </w:r>
      <w:r>
        <w:rPr>
          <w:spacing w:val="-6"/>
          <w:w w:val="105"/>
          <w:sz w:val="21"/>
        </w:rPr>
        <w:t>cognitive</w:t>
      </w:r>
      <w:r>
        <w:rPr>
          <w:spacing w:val="-12"/>
          <w:w w:val="105"/>
          <w:sz w:val="21"/>
        </w:rPr>
        <w:t> </w:t>
      </w:r>
      <w:r>
        <w:rPr>
          <w:spacing w:val="-6"/>
          <w:w w:val="105"/>
          <w:sz w:val="21"/>
        </w:rPr>
        <w:t>impairment.</w:t>
      </w:r>
    </w:p>
    <w:p>
      <w:pPr>
        <w:pStyle w:val="BodyText"/>
        <w:rPr>
          <w:sz w:val="27"/>
        </w:rPr>
      </w:pPr>
    </w:p>
    <w:p>
      <w:pPr>
        <w:pStyle w:val="Heading5"/>
        <w:spacing w:before="1"/>
      </w:pPr>
      <w:r>
        <w:rPr>
          <w:w w:val="115"/>
        </w:rPr>
        <w:t>Orders under the CMIA supervision</w:t>
      </w:r>
      <w:r>
        <w:rPr>
          <w:spacing w:val="-51"/>
          <w:w w:val="115"/>
        </w:rPr>
        <w:t> </w:t>
      </w:r>
      <w:r>
        <w:rPr>
          <w:w w:val="115"/>
        </w:rPr>
        <w:t>regime</w:t>
      </w:r>
    </w:p>
    <w:p>
      <w:pPr>
        <w:pStyle w:val="ListParagraph"/>
        <w:numPr>
          <w:ilvl w:val="1"/>
          <w:numId w:val="69"/>
        </w:numPr>
        <w:tabs>
          <w:tab w:pos="2381" w:val="left" w:leader="none"/>
          <w:tab w:pos="2382" w:val="left" w:leader="none"/>
        </w:tabs>
        <w:spacing w:line="242" w:lineRule="auto" w:before="151" w:after="0"/>
        <w:ind w:left="2381" w:right="1715" w:hanging="794"/>
        <w:jc w:val="left"/>
        <w:rPr>
          <w:sz w:val="21"/>
        </w:rPr>
      </w:pPr>
      <w:r>
        <w:rPr>
          <w:w w:val="105"/>
          <w:sz w:val="21"/>
        </w:rPr>
        <w:t>When a person is declared </w:t>
      </w:r>
      <w:r>
        <w:rPr>
          <w:spacing w:val="-3"/>
          <w:w w:val="105"/>
          <w:sz w:val="21"/>
        </w:rPr>
        <w:t>liable to </w:t>
      </w:r>
      <w:r>
        <w:rPr>
          <w:w w:val="105"/>
          <w:sz w:val="21"/>
        </w:rPr>
        <w:t>supervision under the CMIA, they </w:t>
      </w:r>
      <w:r>
        <w:rPr>
          <w:spacing w:val="-3"/>
          <w:w w:val="105"/>
          <w:sz w:val="21"/>
        </w:rPr>
        <w:t>may </w:t>
      </w:r>
      <w:r>
        <w:rPr>
          <w:w w:val="105"/>
          <w:sz w:val="21"/>
        </w:rPr>
        <w:t>be </w:t>
      </w:r>
      <w:r>
        <w:rPr>
          <w:spacing w:val="-2"/>
          <w:w w:val="105"/>
          <w:sz w:val="21"/>
        </w:rPr>
        <w:t>placed </w:t>
      </w:r>
      <w:r>
        <w:rPr>
          <w:w w:val="105"/>
          <w:sz w:val="21"/>
        </w:rPr>
        <w:t>under</w:t>
      </w:r>
      <w:r>
        <w:rPr>
          <w:spacing w:val="-13"/>
          <w:w w:val="105"/>
          <w:sz w:val="21"/>
        </w:rPr>
        <w:t> </w:t>
      </w:r>
      <w:r>
        <w:rPr>
          <w:w w:val="105"/>
          <w:sz w:val="21"/>
        </w:rPr>
        <w:t>an</w:t>
      </w:r>
      <w:r>
        <w:rPr>
          <w:spacing w:val="-13"/>
          <w:w w:val="105"/>
          <w:sz w:val="21"/>
        </w:rPr>
        <w:t> </w:t>
      </w:r>
      <w:r>
        <w:rPr>
          <w:spacing w:val="-3"/>
          <w:w w:val="105"/>
          <w:sz w:val="21"/>
        </w:rPr>
        <w:t>indefinite</w:t>
      </w:r>
      <w:r>
        <w:rPr>
          <w:spacing w:val="-12"/>
          <w:w w:val="105"/>
          <w:sz w:val="21"/>
        </w:rPr>
        <w:t> </w:t>
      </w:r>
      <w:r>
        <w:rPr>
          <w:spacing w:val="-3"/>
          <w:w w:val="105"/>
          <w:sz w:val="21"/>
        </w:rPr>
        <w:t>custodial</w:t>
      </w:r>
      <w:r>
        <w:rPr>
          <w:spacing w:val="-13"/>
          <w:w w:val="105"/>
          <w:sz w:val="21"/>
        </w:rPr>
        <w:t> </w:t>
      </w:r>
      <w:r>
        <w:rPr>
          <w:w w:val="105"/>
          <w:sz w:val="21"/>
        </w:rPr>
        <w:t>or</w:t>
      </w:r>
      <w:r>
        <w:rPr>
          <w:spacing w:val="-13"/>
          <w:w w:val="105"/>
          <w:sz w:val="21"/>
        </w:rPr>
        <w:t> </w:t>
      </w:r>
      <w:r>
        <w:rPr>
          <w:w w:val="105"/>
          <w:sz w:val="21"/>
        </w:rPr>
        <w:t>non-custodial</w:t>
      </w:r>
      <w:r>
        <w:rPr>
          <w:spacing w:val="-12"/>
          <w:w w:val="105"/>
          <w:sz w:val="21"/>
        </w:rPr>
        <w:t> </w:t>
      </w:r>
      <w:r>
        <w:rPr>
          <w:w w:val="105"/>
          <w:sz w:val="21"/>
        </w:rPr>
        <w:t>supervision</w:t>
      </w:r>
      <w:r>
        <w:rPr>
          <w:spacing w:val="-13"/>
          <w:w w:val="105"/>
          <w:sz w:val="21"/>
        </w:rPr>
        <w:t> </w:t>
      </w:r>
      <w:r>
        <w:rPr>
          <w:spacing w:val="-4"/>
          <w:w w:val="105"/>
          <w:sz w:val="21"/>
        </w:rPr>
        <w:t>order.</w:t>
      </w:r>
      <w:r>
        <w:rPr>
          <w:spacing w:val="-13"/>
          <w:w w:val="105"/>
          <w:sz w:val="21"/>
        </w:rPr>
        <w:t> </w:t>
      </w:r>
      <w:r>
        <w:rPr>
          <w:w w:val="105"/>
          <w:sz w:val="21"/>
        </w:rPr>
        <w:t>Given</w:t>
      </w:r>
      <w:r>
        <w:rPr>
          <w:spacing w:val="-12"/>
          <w:w w:val="105"/>
          <w:sz w:val="21"/>
        </w:rPr>
        <w:t> </w:t>
      </w:r>
      <w:r>
        <w:rPr>
          <w:w w:val="105"/>
          <w:sz w:val="21"/>
        </w:rPr>
        <w:t>the</w:t>
      </w:r>
      <w:r>
        <w:rPr>
          <w:spacing w:val="-13"/>
          <w:w w:val="105"/>
          <w:sz w:val="21"/>
        </w:rPr>
        <w:t> </w:t>
      </w:r>
      <w:r>
        <w:rPr>
          <w:w w:val="105"/>
          <w:sz w:val="21"/>
        </w:rPr>
        <w:t>seriousness</w:t>
      </w:r>
      <w:r>
        <w:rPr>
          <w:spacing w:val="-13"/>
          <w:w w:val="105"/>
          <w:sz w:val="21"/>
        </w:rPr>
        <w:t> </w:t>
      </w:r>
      <w:r>
        <w:rPr>
          <w:w w:val="105"/>
          <w:sz w:val="21"/>
        </w:rPr>
        <w:t>of offences</w:t>
      </w:r>
      <w:r>
        <w:rPr>
          <w:spacing w:val="-7"/>
          <w:w w:val="105"/>
          <w:sz w:val="21"/>
        </w:rPr>
        <w:t> </w:t>
      </w:r>
      <w:r>
        <w:rPr>
          <w:w w:val="105"/>
          <w:sz w:val="21"/>
        </w:rPr>
        <w:t>under</w:t>
      </w:r>
      <w:r>
        <w:rPr>
          <w:spacing w:val="-7"/>
          <w:w w:val="105"/>
          <w:sz w:val="21"/>
        </w:rPr>
        <w:t> </w:t>
      </w:r>
      <w:r>
        <w:rPr>
          <w:w w:val="105"/>
          <w:sz w:val="21"/>
        </w:rPr>
        <w:t>the</w:t>
      </w:r>
      <w:r>
        <w:rPr>
          <w:spacing w:val="-7"/>
          <w:w w:val="105"/>
          <w:sz w:val="21"/>
        </w:rPr>
        <w:t> </w:t>
      </w:r>
      <w:r>
        <w:rPr>
          <w:w w:val="105"/>
          <w:sz w:val="21"/>
        </w:rPr>
        <w:t>jurisdiction</w:t>
      </w:r>
      <w:r>
        <w:rPr>
          <w:spacing w:val="-6"/>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Magistrates’</w:t>
      </w:r>
      <w:r>
        <w:rPr>
          <w:spacing w:val="-6"/>
          <w:w w:val="105"/>
          <w:sz w:val="21"/>
        </w:rPr>
        <w:t> </w:t>
      </w:r>
      <w:r>
        <w:rPr>
          <w:spacing w:val="-3"/>
          <w:w w:val="105"/>
          <w:sz w:val="21"/>
        </w:rPr>
        <w:t>Court,</w:t>
      </w:r>
      <w:r>
        <w:rPr>
          <w:spacing w:val="-7"/>
          <w:w w:val="105"/>
          <w:sz w:val="21"/>
        </w:rPr>
        <w:t> </w:t>
      </w:r>
      <w:r>
        <w:rPr>
          <w:w w:val="105"/>
          <w:sz w:val="21"/>
        </w:rPr>
        <w:t>it</w:t>
      </w:r>
      <w:r>
        <w:rPr>
          <w:spacing w:val="-7"/>
          <w:w w:val="105"/>
          <w:sz w:val="21"/>
        </w:rPr>
        <w:t> </w:t>
      </w:r>
      <w:r>
        <w:rPr>
          <w:w w:val="105"/>
          <w:sz w:val="21"/>
        </w:rPr>
        <w:t>would</w:t>
      </w:r>
      <w:r>
        <w:rPr>
          <w:spacing w:val="-7"/>
          <w:w w:val="105"/>
          <w:sz w:val="21"/>
        </w:rPr>
        <w:t> </w:t>
      </w:r>
      <w:r>
        <w:rPr>
          <w:w w:val="105"/>
          <w:sz w:val="21"/>
        </w:rPr>
        <w:t>be</w:t>
      </w:r>
      <w:r>
        <w:rPr>
          <w:spacing w:val="-6"/>
          <w:w w:val="105"/>
          <w:sz w:val="21"/>
        </w:rPr>
        <w:t> </w:t>
      </w:r>
      <w:r>
        <w:rPr>
          <w:w w:val="105"/>
          <w:sz w:val="21"/>
        </w:rPr>
        <w:t>important</w:t>
      </w:r>
      <w:r>
        <w:rPr>
          <w:spacing w:val="-7"/>
          <w:w w:val="105"/>
          <w:sz w:val="21"/>
        </w:rPr>
        <w:t> </w:t>
      </w:r>
      <w:r>
        <w:rPr>
          <w:spacing w:val="-3"/>
          <w:w w:val="105"/>
          <w:sz w:val="21"/>
        </w:rPr>
        <w:t>to</w:t>
      </w:r>
      <w:r>
        <w:rPr>
          <w:spacing w:val="-7"/>
          <w:w w:val="105"/>
          <w:sz w:val="21"/>
        </w:rPr>
        <w:t> </w:t>
      </w:r>
      <w:r>
        <w:rPr>
          <w:w w:val="105"/>
          <w:sz w:val="21"/>
        </w:rPr>
        <w:t>avoid </w:t>
      </w:r>
      <w:r>
        <w:rPr>
          <w:spacing w:val="-3"/>
          <w:w w:val="105"/>
          <w:sz w:val="21"/>
        </w:rPr>
        <w:t>drawing </w:t>
      </w:r>
      <w:r>
        <w:rPr>
          <w:w w:val="105"/>
          <w:sz w:val="21"/>
        </w:rPr>
        <w:t>a </w:t>
      </w:r>
      <w:r>
        <w:rPr>
          <w:spacing w:val="-3"/>
          <w:w w:val="105"/>
          <w:sz w:val="21"/>
        </w:rPr>
        <w:t>rigorous </w:t>
      </w:r>
      <w:r>
        <w:rPr>
          <w:w w:val="105"/>
          <w:sz w:val="21"/>
        </w:rPr>
        <w:t>supervision </w:t>
      </w:r>
      <w:r>
        <w:rPr>
          <w:spacing w:val="-3"/>
          <w:w w:val="105"/>
          <w:sz w:val="21"/>
        </w:rPr>
        <w:t>regime for minor </w:t>
      </w:r>
      <w:r>
        <w:rPr>
          <w:w w:val="105"/>
          <w:sz w:val="21"/>
        </w:rPr>
        <w:t>offences. A supervision </w:t>
      </w:r>
      <w:r>
        <w:rPr>
          <w:spacing w:val="-3"/>
          <w:w w:val="105"/>
          <w:sz w:val="21"/>
        </w:rPr>
        <w:t>regime such </w:t>
      </w:r>
      <w:r>
        <w:rPr>
          <w:w w:val="105"/>
          <w:sz w:val="21"/>
        </w:rPr>
        <w:t>as the one </w:t>
      </w:r>
      <w:r>
        <w:rPr>
          <w:spacing w:val="-3"/>
          <w:w w:val="105"/>
          <w:sz w:val="21"/>
        </w:rPr>
        <w:t>that currently </w:t>
      </w:r>
      <w:r>
        <w:rPr>
          <w:w w:val="105"/>
          <w:sz w:val="21"/>
        </w:rPr>
        <w:t>exists under the CMIA, which is </w:t>
      </w:r>
      <w:r>
        <w:rPr>
          <w:spacing w:val="-3"/>
          <w:w w:val="105"/>
          <w:sz w:val="21"/>
        </w:rPr>
        <w:t>indefinite for example, may </w:t>
      </w:r>
      <w:r>
        <w:rPr>
          <w:w w:val="105"/>
          <w:sz w:val="21"/>
        </w:rPr>
        <w:t>be </w:t>
      </w:r>
      <w:r>
        <w:rPr>
          <w:spacing w:val="-3"/>
          <w:w w:val="105"/>
          <w:sz w:val="21"/>
        </w:rPr>
        <w:t>inappropriate for </w:t>
      </w:r>
      <w:r>
        <w:rPr>
          <w:w w:val="105"/>
          <w:sz w:val="21"/>
        </w:rPr>
        <w:t>offences in the </w:t>
      </w:r>
      <w:r>
        <w:rPr>
          <w:spacing w:val="-3"/>
          <w:w w:val="105"/>
          <w:sz w:val="21"/>
        </w:rPr>
        <w:t>Magistrates’</w:t>
      </w:r>
      <w:r>
        <w:rPr>
          <w:spacing w:val="34"/>
          <w:w w:val="105"/>
          <w:sz w:val="21"/>
        </w:rPr>
        <w:t> </w:t>
      </w:r>
      <w:r>
        <w:rPr>
          <w:spacing w:val="-3"/>
          <w:w w:val="105"/>
          <w:sz w:val="21"/>
        </w:rPr>
        <w:t>Court.</w:t>
      </w:r>
    </w:p>
    <w:p>
      <w:pPr>
        <w:pStyle w:val="ListParagraph"/>
        <w:numPr>
          <w:ilvl w:val="1"/>
          <w:numId w:val="69"/>
        </w:numPr>
        <w:tabs>
          <w:tab w:pos="2381" w:val="left" w:leader="none"/>
          <w:tab w:pos="2382" w:val="left" w:leader="none"/>
        </w:tabs>
        <w:spacing w:line="242" w:lineRule="auto" w:before="126" w:after="0"/>
        <w:ind w:left="2381" w:right="1632" w:hanging="794"/>
        <w:jc w:val="left"/>
        <w:rPr>
          <w:sz w:val="21"/>
        </w:rPr>
      </w:pPr>
      <w:r>
        <w:rPr>
          <w:spacing w:val="-7"/>
          <w:w w:val="105"/>
          <w:sz w:val="21"/>
        </w:rPr>
        <w:t>To </w:t>
      </w:r>
      <w:r>
        <w:rPr>
          <w:w w:val="105"/>
          <w:sz w:val="21"/>
        </w:rPr>
        <w:t>avoid </w:t>
      </w:r>
      <w:r>
        <w:rPr>
          <w:spacing w:val="-3"/>
          <w:w w:val="105"/>
          <w:sz w:val="21"/>
        </w:rPr>
        <w:t>drawing </w:t>
      </w:r>
      <w:r>
        <w:rPr>
          <w:w w:val="105"/>
          <w:sz w:val="21"/>
        </w:rPr>
        <w:t>an overly </w:t>
      </w:r>
      <w:r>
        <w:rPr>
          <w:spacing w:val="-3"/>
          <w:w w:val="105"/>
          <w:sz w:val="21"/>
        </w:rPr>
        <w:t>rigorous </w:t>
      </w:r>
      <w:r>
        <w:rPr>
          <w:w w:val="105"/>
          <w:sz w:val="21"/>
        </w:rPr>
        <w:t>supervision </w:t>
      </w:r>
      <w:r>
        <w:rPr>
          <w:spacing w:val="-3"/>
          <w:w w:val="105"/>
          <w:sz w:val="21"/>
        </w:rPr>
        <w:t>regime, </w:t>
      </w:r>
      <w:r>
        <w:rPr>
          <w:w w:val="105"/>
          <w:sz w:val="21"/>
        </w:rPr>
        <w:t>the orders </w:t>
      </w:r>
      <w:r>
        <w:rPr>
          <w:spacing w:val="-3"/>
          <w:w w:val="105"/>
          <w:sz w:val="21"/>
        </w:rPr>
        <w:t>available </w:t>
      </w:r>
      <w:r>
        <w:rPr>
          <w:w w:val="105"/>
          <w:sz w:val="21"/>
        </w:rPr>
        <w:t>under the CMIA</w:t>
      </w:r>
      <w:r>
        <w:rPr>
          <w:spacing w:val="-10"/>
          <w:w w:val="105"/>
          <w:sz w:val="21"/>
        </w:rPr>
        <w:t> </w:t>
      </w:r>
      <w:r>
        <w:rPr>
          <w:spacing w:val="-3"/>
          <w:w w:val="105"/>
          <w:sz w:val="21"/>
        </w:rPr>
        <w:t>could</w:t>
      </w:r>
      <w:r>
        <w:rPr>
          <w:spacing w:val="-9"/>
          <w:w w:val="105"/>
          <w:sz w:val="21"/>
        </w:rPr>
        <w:t> </w:t>
      </w:r>
      <w:r>
        <w:rPr>
          <w:w w:val="105"/>
          <w:sz w:val="21"/>
        </w:rPr>
        <w:t>be</w:t>
      </w:r>
      <w:r>
        <w:rPr>
          <w:spacing w:val="-9"/>
          <w:w w:val="105"/>
          <w:sz w:val="21"/>
        </w:rPr>
        <w:t> </w:t>
      </w:r>
      <w:r>
        <w:rPr>
          <w:w w:val="105"/>
          <w:sz w:val="21"/>
        </w:rPr>
        <w:t>subject</w:t>
      </w:r>
      <w:r>
        <w:rPr>
          <w:spacing w:val="-9"/>
          <w:w w:val="105"/>
          <w:sz w:val="21"/>
        </w:rPr>
        <w:t> </w:t>
      </w:r>
      <w:r>
        <w:rPr>
          <w:spacing w:val="-3"/>
          <w:w w:val="105"/>
          <w:sz w:val="21"/>
        </w:rPr>
        <w:t>to</w:t>
      </w:r>
      <w:r>
        <w:rPr>
          <w:spacing w:val="-9"/>
          <w:w w:val="105"/>
          <w:sz w:val="21"/>
        </w:rPr>
        <w:t> </w:t>
      </w:r>
      <w:r>
        <w:rPr>
          <w:w w:val="105"/>
          <w:sz w:val="21"/>
        </w:rPr>
        <w:t>a</w:t>
      </w:r>
      <w:r>
        <w:rPr>
          <w:spacing w:val="-9"/>
          <w:w w:val="105"/>
          <w:sz w:val="21"/>
        </w:rPr>
        <w:t> </w:t>
      </w:r>
      <w:r>
        <w:rPr>
          <w:w w:val="105"/>
          <w:sz w:val="21"/>
        </w:rPr>
        <w:t>time</w:t>
      </w:r>
      <w:r>
        <w:rPr>
          <w:spacing w:val="-9"/>
          <w:w w:val="105"/>
          <w:sz w:val="21"/>
        </w:rPr>
        <w:t> </w:t>
      </w:r>
      <w:r>
        <w:rPr>
          <w:spacing w:val="-3"/>
          <w:w w:val="105"/>
          <w:sz w:val="21"/>
        </w:rPr>
        <w:t>limit.</w:t>
      </w:r>
      <w:r>
        <w:rPr>
          <w:spacing w:val="-9"/>
          <w:w w:val="105"/>
          <w:sz w:val="21"/>
        </w:rPr>
        <w:t> </w:t>
      </w:r>
      <w:r>
        <w:rPr>
          <w:spacing w:val="-3"/>
          <w:w w:val="105"/>
          <w:sz w:val="21"/>
        </w:rPr>
        <w:t>Alternatively,</w:t>
      </w:r>
      <w:r>
        <w:rPr>
          <w:spacing w:val="-9"/>
          <w:w w:val="105"/>
          <w:sz w:val="21"/>
        </w:rPr>
        <w:t> </w:t>
      </w:r>
      <w:r>
        <w:rPr>
          <w:w w:val="105"/>
          <w:sz w:val="21"/>
        </w:rPr>
        <w:t>only</w:t>
      </w:r>
      <w:r>
        <w:rPr>
          <w:spacing w:val="-9"/>
          <w:w w:val="105"/>
          <w:sz w:val="21"/>
        </w:rPr>
        <w:t> </w:t>
      </w:r>
      <w:r>
        <w:rPr>
          <w:w w:val="105"/>
          <w:sz w:val="21"/>
        </w:rPr>
        <w:t>non-custodial</w:t>
      </w:r>
      <w:r>
        <w:rPr>
          <w:spacing w:val="-9"/>
          <w:w w:val="105"/>
          <w:sz w:val="21"/>
        </w:rPr>
        <w:t> </w:t>
      </w:r>
      <w:r>
        <w:rPr>
          <w:w w:val="105"/>
          <w:sz w:val="21"/>
        </w:rPr>
        <w:t>supervision</w:t>
      </w:r>
      <w:r>
        <w:rPr>
          <w:spacing w:val="-9"/>
          <w:w w:val="105"/>
          <w:sz w:val="21"/>
        </w:rPr>
        <w:t> </w:t>
      </w:r>
      <w:r>
        <w:rPr>
          <w:w w:val="105"/>
          <w:sz w:val="21"/>
        </w:rPr>
        <w:t>orders and </w:t>
      </w:r>
      <w:r>
        <w:rPr>
          <w:spacing w:val="-3"/>
          <w:w w:val="105"/>
          <w:sz w:val="21"/>
        </w:rPr>
        <w:t>unconditional discharges could </w:t>
      </w:r>
      <w:r>
        <w:rPr>
          <w:w w:val="105"/>
          <w:sz w:val="21"/>
        </w:rPr>
        <w:t>be made </w:t>
      </w:r>
      <w:r>
        <w:rPr>
          <w:spacing w:val="-3"/>
          <w:w w:val="105"/>
          <w:sz w:val="21"/>
        </w:rPr>
        <w:t>available to </w:t>
      </w:r>
      <w:r>
        <w:rPr>
          <w:w w:val="105"/>
          <w:sz w:val="21"/>
        </w:rPr>
        <w:t>the </w:t>
      </w:r>
      <w:r>
        <w:rPr>
          <w:spacing w:val="-3"/>
          <w:w w:val="105"/>
          <w:sz w:val="21"/>
        </w:rPr>
        <w:t>Magistrates’ Court. </w:t>
      </w:r>
      <w:r>
        <w:rPr>
          <w:w w:val="105"/>
          <w:sz w:val="21"/>
        </w:rPr>
        <w:t>With indictable offences triable </w:t>
      </w:r>
      <w:r>
        <w:rPr>
          <w:spacing w:val="-4"/>
          <w:w w:val="105"/>
          <w:sz w:val="21"/>
        </w:rPr>
        <w:t>summarily, </w:t>
      </w:r>
      <w:r>
        <w:rPr>
          <w:w w:val="105"/>
          <w:sz w:val="21"/>
        </w:rPr>
        <w:t>the </w:t>
      </w:r>
      <w:r>
        <w:rPr>
          <w:spacing w:val="-3"/>
          <w:w w:val="105"/>
          <w:sz w:val="21"/>
        </w:rPr>
        <w:t>Magistrates’ Court could retain </w:t>
      </w:r>
      <w:r>
        <w:rPr>
          <w:w w:val="105"/>
          <w:sz w:val="21"/>
        </w:rPr>
        <w:t>a </w:t>
      </w:r>
      <w:r>
        <w:rPr>
          <w:spacing w:val="-3"/>
          <w:w w:val="105"/>
          <w:sz w:val="21"/>
        </w:rPr>
        <w:t>discretion to commit </w:t>
      </w:r>
      <w:r>
        <w:rPr>
          <w:w w:val="105"/>
          <w:sz w:val="21"/>
        </w:rPr>
        <w:t>the </w:t>
      </w:r>
      <w:r>
        <w:rPr>
          <w:spacing w:val="-3"/>
          <w:w w:val="105"/>
          <w:sz w:val="21"/>
        </w:rPr>
        <w:t>accused </w:t>
      </w:r>
      <w:r>
        <w:rPr>
          <w:w w:val="105"/>
          <w:sz w:val="21"/>
        </w:rPr>
        <w:t>person </w:t>
      </w:r>
      <w:r>
        <w:rPr>
          <w:spacing w:val="-3"/>
          <w:w w:val="105"/>
          <w:sz w:val="21"/>
        </w:rPr>
        <w:t>to trial, </w:t>
      </w:r>
      <w:r>
        <w:rPr>
          <w:w w:val="105"/>
          <w:sz w:val="21"/>
        </w:rPr>
        <w:t>which </w:t>
      </w:r>
      <w:r>
        <w:rPr>
          <w:spacing w:val="-3"/>
          <w:w w:val="105"/>
          <w:sz w:val="21"/>
        </w:rPr>
        <w:t>could </w:t>
      </w:r>
      <w:r>
        <w:rPr>
          <w:w w:val="105"/>
          <w:sz w:val="21"/>
        </w:rPr>
        <w:t>act as a safety net </w:t>
      </w:r>
      <w:r>
        <w:rPr>
          <w:spacing w:val="-3"/>
          <w:w w:val="105"/>
          <w:sz w:val="21"/>
        </w:rPr>
        <w:t>for </w:t>
      </w:r>
      <w:r>
        <w:rPr>
          <w:w w:val="105"/>
          <w:sz w:val="21"/>
        </w:rPr>
        <w:t>matters </w:t>
      </w:r>
      <w:r>
        <w:rPr>
          <w:spacing w:val="-3"/>
          <w:w w:val="105"/>
          <w:sz w:val="21"/>
        </w:rPr>
        <w:t>that might warrant </w:t>
      </w:r>
      <w:r>
        <w:rPr>
          <w:w w:val="105"/>
          <w:sz w:val="21"/>
        </w:rPr>
        <w:t>a more restrictive</w:t>
      </w:r>
      <w:r>
        <w:rPr>
          <w:spacing w:val="20"/>
          <w:w w:val="105"/>
          <w:sz w:val="21"/>
        </w:rPr>
        <w:t> </w:t>
      </w:r>
      <w:r>
        <w:rPr>
          <w:spacing w:val="-4"/>
          <w:w w:val="105"/>
          <w:sz w:val="21"/>
        </w:rPr>
        <w:t>order.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p>
    <w:p>
      <w:pPr>
        <w:spacing w:before="96"/>
        <w:ind w:left="720" w:right="0" w:firstLine="0"/>
        <w:jc w:val="left"/>
        <w:rPr>
          <w:b/>
          <w:sz w:val="24"/>
        </w:rPr>
      </w:pPr>
      <w:r>
        <w:rPr>
          <w:b/>
          <w:color w:val="004D71"/>
          <w:w w:val="110"/>
          <w:sz w:val="24"/>
        </w:rPr>
        <w:t>128</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Heading5"/>
        <w:spacing w:before="100"/>
      </w:pPr>
      <w:r>
        <w:rPr>
          <w:w w:val="115"/>
        </w:rPr>
        <w:t>Orders under the Sentencing Act 1991 (Vic) in the Magistrates’ Court</w:t>
      </w:r>
    </w:p>
    <w:p>
      <w:pPr>
        <w:pStyle w:val="ListParagraph"/>
        <w:numPr>
          <w:ilvl w:val="1"/>
          <w:numId w:val="69"/>
        </w:numPr>
        <w:tabs>
          <w:tab w:pos="2380" w:val="left" w:leader="none"/>
          <w:tab w:pos="2381" w:val="left" w:leader="none"/>
        </w:tabs>
        <w:spacing w:line="242" w:lineRule="auto" w:before="151" w:after="0"/>
        <w:ind w:left="2381" w:right="1668" w:hanging="794"/>
        <w:jc w:val="left"/>
        <w:rPr>
          <w:sz w:val="21"/>
        </w:rPr>
      </w:pPr>
      <w:r>
        <w:rPr>
          <w:sz w:val="21"/>
        </w:rPr>
        <w:t>There </w:t>
      </w:r>
      <w:r>
        <w:rPr>
          <w:spacing w:val="-3"/>
          <w:sz w:val="21"/>
        </w:rPr>
        <w:t>are  currently  </w:t>
      </w:r>
      <w:r>
        <w:rPr>
          <w:sz w:val="21"/>
        </w:rPr>
        <w:t>a number of orders </w:t>
      </w:r>
      <w:r>
        <w:rPr>
          <w:spacing w:val="-3"/>
          <w:sz w:val="21"/>
        </w:rPr>
        <w:t>available</w:t>
      </w:r>
      <w:r>
        <w:rPr>
          <w:spacing w:val="41"/>
          <w:sz w:val="21"/>
        </w:rPr>
        <w:t> </w:t>
      </w:r>
      <w:r>
        <w:rPr>
          <w:sz w:val="21"/>
        </w:rPr>
        <w:t>under the </w:t>
      </w:r>
      <w:r>
        <w:rPr>
          <w:i/>
          <w:spacing w:val="-3"/>
          <w:sz w:val="21"/>
        </w:rPr>
        <w:t>Sentencing  </w:t>
      </w:r>
      <w:r>
        <w:rPr>
          <w:i/>
          <w:sz w:val="21"/>
        </w:rPr>
        <w:t>Act </w:t>
      </w:r>
      <w:r>
        <w:rPr>
          <w:i/>
          <w:spacing w:val="-8"/>
          <w:sz w:val="21"/>
        </w:rPr>
        <w:t>1991  </w:t>
      </w:r>
      <w:r>
        <w:rPr>
          <w:sz w:val="21"/>
        </w:rPr>
        <w:t>(Vic) in  the </w:t>
      </w:r>
      <w:r>
        <w:rPr>
          <w:spacing w:val="-3"/>
          <w:sz w:val="21"/>
        </w:rPr>
        <w:t>criminal justice </w:t>
      </w:r>
      <w:r>
        <w:rPr>
          <w:sz w:val="21"/>
        </w:rPr>
        <w:t>system, other </w:t>
      </w:r>
      <w:r>
        <w:rPr>
          <w:spacing w:val="-3"/>
          <w:sz w:val="21"/>
        </w:rPr>
        <w:t>than </w:t>
      </w:r>
      <w:r>
        <w:rPr>
          <w:sz w:val="21"/>
        </w:rPr>
        <w:t>under the CMIA, </w:t>
      </w:r>
      <w:r>
        <w:rPr>
          <w:spacing w:val="-3"/>
          <w:sz w:val="21"/>
        </w:rPr>
        <w:t>for </w:t>
      </w:r>
      <w:r>
        <w:rPr>
          <w:sz w:val="21"/>
        </w:rPr>
        <w:t>people with a mental </w:t>
      </w:r>
      <w:r>
        <w:rPr>
          <w:spacing w:val="-3"/>
          <w:sz w:val="21"/>
        </w:rPr>
        <w:t>illness, intellectual </w:t>
      </w:r>
      <w:r>
        <w:rPr>
          <w:sz w:val="21"/>
        </w:rPr>
        <w:t>disability or </w:t>
      </w:r>
      <w:r>
        <w:rPr>
          <w:spacing w:val="-3"/>
          <w:sz w:val="21"/>
        </w:rPr>
        <w:t>cognitive impairment. </w:t>
      </w:r>
      <w:r>
        <w:rPr>
          <w:sz w:val="21"/>
        </w:rPr>
        <w:t>If </w:t>
      </w:r>
      <w:r>
        <w:rPr>
          <w:spacing w:val="-3"/>
          <w:sz w:val="21"/>
        </w:rPr>
        <w:t>suitable, </w:t>
      </w:r>
      <w:r>
        <w:rPr>
          <w:sz w:val="21"/>
        </w:rPr>
        <w:t>these orders </w:t>
      </w:r>
      <w:r>
        <w:rPr>
          <w:spacing w:val="-3"/>
          <w:sz w:val="21"/>
        </w:rPr>
        <w:t>could </w:t>
      </w:r>
      <w:r>
        <w:rPr>
          <w:sz w:val="21"/>
        </w:rPr>
        <w:t>be </w:t>
      </w:r>
      <w:r>
        <w:rPr>
          <w:spacing w:val="-3"/>
          <w:sz w:val="21"/>
        </w:rPr>
        <w:t>utilised </w:t>
      </w:r>
      <w:r>
        <w:rPr>
          <w:sz w:val="21"/>
        </w:rPr>
        <w:t>or </w:t>
      </w:r>
      <w:r>
        <w:rPr>
          <w:spacing w:val="-3"/>
          <w:sz w:val="21"/>
        </w:rPr>
        <w:t>adapted </w:t>
      </w:r>
      <w:r>
        <w:rPr>
          <w:sz w:val="21"/>
        </w:rPr>
        <w:t>if the </w:t>
      </w:r>
      <w:r>
        <w:rPr>
          <w:spacing w:val="-3"/>
          <w:sz w:val="21"/>
        </w:rPr>
        <w:t>Magistrates’ Court’s </w:t>
      </w:r>
      <w:r>
        <w:rPr>
          <w:sz w:val="21"/>
        </w:rPr>
        <w:t>jurisdiction is extended. The </w:t>
      </w:r>
      <w:r>
        <w:rPr>
          <w:spacing w:val="-4"/>
          <w:sz w:val="21"/>
        </w:rPr>
        <w:t>Commission’s </w:t>
      </w:r>
      <w:r>
        <w:rPr>
          <w:spacing w:val="-3"/>
          <w:sz w:val="21"/>
        </w:rPr>
        <w:t>preliminary research</w:t>
      </w:r>
      <w:r>
        <w:rPr>
          <w:spacing w:val="9"/>
          <w:sz w:val="21"/>
        </w:rPr>
        <w:t> </w:t>
      </w:r>
      <w:r>
        <w:rPr>
          <w:spacing w:val="-3"/>
          <w:sz w:val="21"/>
        </w:rPr>
        <w:t>indicates</w:t>
      </w:r>
      <w:r>
        <w:rPr>
          <w:spacing w:val="10"/>
          <w:sz w:val="21"/>
        </w:rPr>
        <w:t> </w:t>
      </w:r>
      <w:r>
        <w:rPr>
          <w:spacing w:val="-3"/>
          <w:sz w:val="21"/>
        </w:rPr>
        <w:t>that</w:t>
      </w:r>
      <w:r>
        <w:rPr>
          <w:spacing w:val="10"/>
          <w:sz w:val="21"/>
        </w:rPr>
        <w:t> </w:t>
      </w:r>
      <w:r>
        <w:rPr>
          <w:sz w:val="21"/>
        </w:rPr>
        <w:t>these</w:t>
      </w:r>
      <w:r>
        <w:rPr>
          <w:spacing w:val="10"/>
          <w:sz w:val="21"/>
        </w:rPr>
        <w:t> </w:t>
      </w:r>
      <w:r>
        <w:rPr>
          <w:sz w:val="21"/>
        </w:rPr>
        <w:t>orders</w:t>
      </w:r>
      <w:r>
        <w:rPr>
          <w:spacing w:val="10"/>
          <w:sz w:val="21"/>
        </w:rPr>
        <w:t> </w:t>
      </w:r>
      <w:r>
        <w:rPr>
          <w:spacing w:val="-3"/>
          <w:sz w:val="21"/>
        </w:rPr>
        <w:t>are</w:t>
      </w:r>
      <w:r>
        <w:rPr>
          <w:spacing w:val="10"/>
          <w:sz w:val="21"/>
        </w:rPr>
        <w:t> </w:t>
      </w:r>
      <w:r>
        <w:rPr>
          <w:spacing w:val="-3"/>
          <w:sz w:val="21"/>
        </w:rPr>
        <w:t>infrequently</w:t>
      </w:r>
      <w:r>
        <w:rPr>
          <w:spacing w:val="10"/>
          <w:sz w:val="21"/>
        </w:rPr>
        <w:t> </w:t>
      </w:r>
      <w:r>
        <w:rPr>
          <w:sz w:val="21"/>
        </w:rPr>
        <w:t>imposed.</w:t>
      </w:r>
    </w:p>
    <w:p>
      <w:pPr>
        <w:pStyle w:val="ListParagraph"/>
        <w:numPr>
          <w:ilvl w:val="1"/>
          <w:numId w:val="69"/>
        </w:numPr>
        <w:tabs>
          <w:tab w:pos="2380" w:val="left" w:leader="none"/>
          <w:tab w:pos="2381" w:val="left" w:leader="none"/>
        </w:tabs>
        <w:spacing w:line="242" w:lineRule="auto" w:before="125" w:after="0"/>
        <w:ind w:left="2381" w:right="1996" w:hanging="794"/>
        <w:jc w:val="left"/>
        <w:rPr>
          <w:sz w:val="21"/>
        </w:rPr>
      </w:pPr>
      <w:r>
        <w:rPr>
          <w:w w:val="105"/>
          <w:sz w:val="21"/>
        </w:rPr>
        <w:t>Part 5 of the </w:t>
      </w:r>
      <w:r>
        <w:rPr>
          <w:spacing w:val="-3"/>
          <w:w w:val="105"/>
          <w:sz w:val="21"/>
        </w:rPr>
        <w:t>Sentencing </w:t>
      </w:r>
      <w:r>
        <w:rPr>
          <w:w w:val="105"/>
          <w:sz w:val="21"/>
        </w:rPr>
        <w:t>Act provides the </w:t>
      </w:r>
      <w:r>
        <w:rPr>
          <w:spacing w:val="-3"/>
          <w:w w:val="105"/>
          <w:sz w:val="21"/>
        </w:rPr>
        <w:t>following </w:t>
      </w:r>
      <w:r>
        <w:rPr>
          <w:w w:val="105"/>
          <w:sz w:val="21"/>
        </w:rPr>
        <w:t>orders </w:t>
      </w:r>
      <w:r>
        <w:rPr>
          <w:spacing w:val="-3"/>
          <w:w w:val="105"/>
          <w:sz w:val="21"/>
        </w:rPr>
        <w:t>for </w:t>
      </w:r>
      <w:r>
        <w:rPr>
          <w:w w:val="105"/>
          <w:sz w:val="21"/>
        </w:rPr>
        <w:t>a person with a mental </w:t>
      </w:r>
      <w:r>
        <w:rPr>
          <w:spacing w:val="-3"/>
          <w:w w:val="105"/>
          <w:sz w:val="21"/>
        </w:rPr>
        <w:t>illness, instead </w:t>
      </w:r>
      <w:r>
        <w:rPr>
          <w:w w:val="105"/>
          <w:sz w:val="21"/>
        </w:rPr>
        <w:t>of </w:t>
      </w:r>
      <w:r>
        <w:rPr>
          <w:spacing w:val="-3"/>
          <w:w w:val="105"/>
          <w:sz w:val="21"/>
        </w:rPr>
        <w:t>imposing </w:t>
      </w:r>
      <w:r>
        <w:rPr>
          <w:w w:val="105"/>
          <w:sz w:val="21"/>
        </w:rPr>
        <w:t>a </w:t>
      </w:r>
      <w:r>
        <w:rPr>
          <w:spacing w:val="-3"/>
          <w:w w:val="105"/>
          <w:sz w:val="21"/>
        </w:rPr>
        <w:t>criminal</w:t>
      </w:r>
      <w:r>
        <w:rPr>
          <w:spacing w:val="35"/>
          <w:w w:val="105"/>
          <w:sz w:val="21"/>
        </w:rPr>
        <w:t> </w:t>
      </w:r>
      <w:r>
        <w:rPr>
          <w:w w:val="105"/>
          <w:sz w:val="21"/>
        </w:rPr>
        <w:t>sentence:</w:t>
      </w:r>
    </w:p>
    <w:p>
      <w:pPr>
        <w:pStyle w:val="ListParagraph"/>
        <w:numPr>
          <w:ilvl w:val="2"/>
          <w:numId w:val="69"/>
        </w:numPr>
        <w:tabs>
          <w:tab w:pos="2721" w:val="left" w:leader="none"/>
          <w:tab w:pos="2722" w:val="left" w:leader="none"/>
        </w:tabs>
        <w:spacing w:line="242" w:lineRule="auto" w:before="123" w:after="0"/>
        <w:ind w:left="2721" w:right="1856" w:hanging="340"/>
        <w:jc w:val="left"/>
        <w:rPr>
          <w:sz w:val="12"/>
        </w:rPr>
      </w:pPr>
      <w:r>
        <w:rPr>
          <w:i/>
          <w:w w:val="105"/>
          <w:sz w:val="21"/>
        </w:rPr>
        <w:t>Assessment </w:t>
      </w:r>
      <w:r>
        <w:rPr>
          <w:i/>
          <w:spacing w:val="-3"/>
          <w:w w:val="105"/>
          <w:sz w:val="21"/>
        </w:rPr>
        <w:t>order</w:t>
      </w:r>
      <w:r>
        <w:rPr>
          <w:spacing w:val="-3"/>
          <w:w w:val="105"/>
          <w:sz w:val="21"/>
        </w:rPr>
        <w:t>—This </w:t>
      </w:r>
      <w:r>
        <w:rPr>
          <w:w w:val="105"/>
          <w:sz w:val="21"/>
        </w:rPr>
        <w:t>is an order </w:t>
      </w:r>
      <w:r>
        <w:rPr>
          <w:spacing w:val="-3"/>
          <w:w w:val="105"/>
          <w:sz w:val="21"/>
        </w:rPr>
        <w:t>detaining </w:t>
      </w:r>
      <w:r>
        <w:rPr>
          <w:w w:val="105"/>
          <w:sz w:val="21"/>
        </w:rPr>
        <w:t>the person as an involuntary </w:t>
      </w:r>
      <w:r>
        <w:rPr>
          <w:spacing w:val="-3"/>
          <w:w w:val="105"/>
          <w:sz w:val="21"/>
        </w:rPr>
        <w:t>patient </w:t>
      </w:r>
      <w:r>
        <w:rPr>
          <w:w w:val="105"/>
          <w:sz w:val="21"/>
        </w:rPr>
        <w:t>at</w:t>
      </w:r>
      <w:r>
        <w:rPr>
          <w:spacing w:val="-5"/>
          <w:w w:val="105"/>
          <w:sz w:val="21"/>
        </w:rPr>
        <w:t> </w:t>
      </w:r>
      <w:r>
        <w:rPr>
          <w:w w:val="105"/>
          <w:sz w:val="21"/>
        </w:rPr>
        <w:t>a</w:t>
      </w:r>
      <w:r>
        <w:rPr>
          <w:spacing w:val="-5"/>
          <w:w w:val="105"/>
          <w:sz w:val="21"/>
        </w:rPr>
        <w:t> </w:t>
      </w:r>
      <w:r>
        <w:rPr>
          <w:w w:val="105"/>
          <w:sz w:val="21"/>
        </w:rPr>
        <w:t>mental</w:t>
      </w:r>
      <w:r>
        <w:rPr>
          <w:spacing w:val="-4"/>
          <w:w w:val="105"/>
          <w:sz w:val="21"/>
        </w:rPr>
        <w:t> </w:t>
      </w:r>
      <w:r>
        <w:rPr>
          <w:spacing w:val="-3"/>
          <w:w w:val="105"/>
          <w:sz w:val="21"/>
        </w:rPr>
        <w:t>health</w:t>
      </w:r>
      <w:r>
        <w:rPr>
          <w:spacing w:val="-5"/>
          <w:w w:val="105"/>
          <w:sz w:val="21"/>
        </w:rPr>
        <w:t> </w:t>
      </w:r>
      <w:r>
        <w:rPr>
          <w:w w:val="105"/>
          <w:sz w:val="21"/>
        </w:rPr>
        <w:t>service</w:t>
      </w:r>
      <w:r>
        <w:rPr>
          <w:spacing w:val="-5"/>
          <w:w w:val="105"/>
          <w:sz w:val="21"/>
        </w:rPr>
        <w:t> </w:t>
      </w:r>
      <w:r>
        <w:rPr>
          <w:spacing w:val="-3"/>
          <w:w w:val="105"/>
          <w:sz w:val="21"/>
        </w:rPr>
        <w:t>for</w:t>
      </w:r>
      <w:r>
        <w:rPr>
          <w:spacing w:val="-4"/>
          <w:w w:val="105"/>
          <w:sz w:val="21"/>
        </w:rPr>
        <w:t> </w:t>
      </w:r>
      <w:r>
        <w:rPr>
          <w:w w:val="105"/>
          <w:sz w:val="21"/>
        </w:rPr>
        <w:t>up</w:t>
      </w:r>
      <w:r>
        <w:rPr>
          <w:spacing w:val="-5"/>
          <w:w w:val="105"/>
          <w:sz w:val="21"/>
        </w:rPr>
        <w:t> </w:t>
      </w:r>
      <w:r>
        <w:rPr>
          <w:spacing w:val="-3"/>
          <w:w w:val="105"/>
          <w:sz w:val="21"/>
        </w:rPr>
        <w:t>to</w:t>
      </w:r>
      <w:r>
        <w:rPr>
          <w:spacing w:val="-5"/>
          <w:w w:val="105"/>
          <w:sz w:val="21"/>
        </w:rPr>
        <w:t> </w:t>
      </w:r>
      <w:r>
        <w:rPr>
          <w:spacing w:val="-3"/>
          <w:w w:val="105"/>
          <w:sz w:val="21"/>
        </w:rPr>
        <w:t>72</w:t>
      </w:r>
      <w:r>
        <w:rPr>
          <w:spacing w:val="-4"/>
          <w:w w:val="105"/>
          <w:sz w:val="21"/>
        </w:rPr>
        <w:t> </w:t>
      </w:r>
      <w:r>
        <w:rPr>
          <w:w w:val="105"/>
          <w:sz w:val="21"/>
        </w:rPr>
        <w:t>hours</w:t>
      </w:r>
      <w:r>
        <w:rPr>
          <w:spacing w:val="-5"/>
          <w:w w:val="105"/>
          <w:sz w:val="21"/>
        </w:rPr>
        <w:t> </w:t>
      </w:r>
      <w:r>
        <w:rPr>
          <w:spacing w:val="-3"/>
          <w:w w:val="105"/>
          <w:sz w:val="21"/>
        </w:rPr>
        <w:t>for</w:t>
      </w:r>
      <w:r>
        <w:rPr>
          <w:spacing w:val="-4"/>
          <w:w w:val="105"/>
          <w:sz w:val="21"/>
        </w:rPr>
        <w:t> </w:t>
      </w:r>
      <w:r>
        <w:rPr>
          <w:w w:val="105"/>
          <w:sz w:val="21"/>
        </w:rPr>
        <w:t>an</w:t>
      </w:r>
      <w:r>
        <w:rPr>
          <w:spacing w:val="-5"/>
          <w:w w:val="105"/>
          <w:sz w:val="21"/>
        </w:rPr>
        <w:t> </w:t>
      </w:r>
      <w:r>
        <w:rPr>
          <w:w w:val="105"/>
          <w:sz w:val="21"/>
        </w:rPr>
        <w:t>assessment</w:t>
      </w:r>
      <w:r>
        <w:rPr>
          <w:spacing w:val="-5"/>
          <w:w w:val="105"/>
          <w:sz w:val="21"/>
        </w:rPr>
        <w:t> </w:t>
      </w:r>
      <w:r>
        <w:rPr>
          <w:spacing w:val="-3"/>
          <w:w w:val="105"/>
          <w:sz w:val="21"/>
        </w:rPr>
        <w:t>to</w:t>
      </w:r>
      <w:r>
        <w:rPr>
          <w:spacing w:val="-4"/>
          <w:w w:val="105"/>
          <w:sz w:val="21"/>
        </w:rPr>
        <w:t> </w:t>
      </w:r>
      <w:r>
        <w:rPr>
          <w:w w:val="105"/>
          <w:sz w:val="21"/>
        </w:rPr>
        <w:t>be</w:t>
      </w:r>
      <w:r>
        <w:rPr>
          <w:spacing w:val="-5"/>
          <w:w w:val="105"/>
          <w:sz w:val="21"/>
        </w:rPr>
        <w:t> </w:t>
      </w:r>
      <w:r>
        <w:rPr>
          <w:w w:val="105"/>
          <w:sz w:val="21"/>
        </w:rPr>
        <w:t>made</w:t>
      </w:r>
      <w:r>
        <w:rPr>
          <w:spacing w:val="-5"/>
          <w:w w:val="105"/>
          <w:sz w:val="21"/>
        </w:rPr>
        <w:t> </w:t>
      </w:r>
      <w:r>
        <w:rPr>
          <w:w w:val="105"/>
          <w:sz w:val="21"/>
        </w:rPr>
        <w:t>of</w:t>
      </w:r>
      <w:r>
        <w:rPr>
          <w:spacing w:val="-4"/>
          <w:w w:val="105"/>
          <w:sz w:val="21"/>
        </w:rPr>
        <w:t> </w:t>
      </w:r>
      <w:r>
        <w:rPr>
          <w:w w:val="105"/>
          <w:sz w:val="21"/>
        </w:rPr>
        <w:t>their suitability</w:t>
      </w:r>
      <w:r>
        <w:rPr>
          <w:spacing w:val="-16"/>
          <w:w w:val="105"/>
          <w:sz w:val="21"/>
        </w:rPr>
        <w:t> </w:t>
      </w:r>
      <w:r>
        <w:rPr>
          <w:spacing w:val="-3"/>
          <w:w w:val="105"/>
          <w:sz w:val="21"/>
        </w:rPr>
        <w:t>for</w:t>
      </w:r>
      <w:r>
        <w:rPr>
          <w:spacing w:val="-15"/>
          <w:w w:val="105"/>
          <w:sz w:val="21"/>
        </w:rPr>
        <w:t> </w:t>
      </w:r>
      <w:r>
        <w:rPr>
          <w:w w:val="105"/>
          <w:sz w:val="21"/>
        </w:rPr>
        <w:t>a</w:t>
      </w:r>
      <w:r>
        <w:rPr>
          <w:spacing w:val="-16"/>
          <w:w w:val="105"/>
          <w:sz w:val="21"/>
        </w:rPr>
        <w:t> </w:t>
      </w:r>
      <w:r>
        <w:rPr>
          <w:w w:val="105"/>
          <w:sz w:val="21"/>
        </w:rPr>
        <w:t>restricted</w:t>
      </w:r>
      <w:r>
        <w:rPr>
          <w:spacing w:val="-15"/>
          <w:w w:val="105"/>
          <w:sz w:val="21"/>
        </w:rPr>
        <w:t> </w:t>
      </w:r>
      <w:r>
        <w:rPr>
          <w:w w:val="105"/>
          <w:sz w:val="21"/>
        </w:rPr>
        <w:t>involuntary</w:t>
      </w:r>
      <w:r>
        <w:rPr>
          <w:spacing w:val="-16"/>
          <w:w w:val="105"/>
          <w:sz w:val="21"/>
        </w:rPr>
        <w:t> </w:t>
      </w:r>
      <w:r>
        <w:rPr>
          <w:spacing w:val="-3"/>
          <w:w w:val="105"/>
          <w:sz w:val="21"/>
        </w:rPr>
        <w:t>treatment</w:t>
      </w:r>
      <w:r>
        <w:rPr>
          <w:spacing w:val="-15"/>
          <w:w w:val="105"/>
          <w:sz w:val="21"/>
        </w:rPr>
        <w:t> </w:t>
      </w:r>
      <w:r>
        <w:rPr>
          <w:w w:val="105"/>
          <w:sz w:val="21"/>
        </w:rPr>
        <w:t>order</w:t>
      </w:r>
      <w:r>
        <w:rPr>
          <w:spacing w:val="-16"/>
          <w:w w:val="105"/>
          <w:sz w:val="21"/>
        </w:rPr>
        <w:t> </w:t>
      </w:r>
      <w:r>
        <w:rPr>
          <w:w w:val="105"/>
          <w:sz w:val="21"/>
        </w:rPr>
        <w:t>or</w:t>
      </w:r>
      <w:r>
        <w:rPr>
          <w:spacing w:val="-15"/>
          <w:w w:val="105"/>
          <w:sz w:val="21"/>
        </w:rPr>
        <w:t> </w:t>
      </w:r>
      <w:r>
        <w:rPr>
          <w:w w:val="105"/>
          <w:sz w:val="21"/>
        </w:rPr>
        <w:t>a</w:t>
      </w:r>
      <w:r>
        <w:rPr>
          <w:spacing w:val="-16"/>
          <w:w w:val="105"/>
          <w:sz w:val="21"/>
        </w:rPr>
        <w:t> </w:t>
      </w:r>
      <w:r>
        <w:rPr>
          <w:w w:val="105"/>
          <w:sz w:val="21"/>
        </w:rPr>
        <w:t>hospital</w:t>
      </w:r>
      <w:r>
        <w:rPr>
          <w:spacing w:val="-15"/>
          <w:w w:val="105"/>
          <w:sz w:val="21"/>
        </w:rPr>
        <w:t> </w:t>
      </w:r>
      <w:r>
        <w:rPr>
          <w:w w:val="105"/>
          <w:sz w:val="21"/>
        </w:rPr>
        <w:t>security</w:t>
      </w:r>
      <w:r>
        <w:rPr>
          <w:spacing w:val="-16"/>
          <w:w w:val="105"/>
          <w:sz w:val="21"/>
        </w:rPr>
        <w:t> </w:t>
      </w:r>
      <w:r>
        <w:rPr>
          <w:spacing w:val="-4"/>
          <w:w w:val="105"/>
          <w:sz w:val="21"/>
        </w:rPr>
        <w:t>order.</w:t>
      </w:r>
      <w:r>
        <w:rPr>
          <w:spacing w:val="-4"/>
          <w:w w:val="105"/>
          <w:position w:val="7"/>
          <w:sz w:val="12"/>
        </w:rPr>
        <w:t>87</w:t>
      </w:r>
    </w:p>
    <w:p>
      <w:pPr>
        <w:pStyle w:val="ListParagraph"/>
        <w:numPr>
          <w:ilvl w:val="2"/>
          <w:numId w:val="69"/>
        </w:numPr>
        <w:tabs>
          <w:tab w:pos="2722" w:val="left" w:leader="none"/>
        </w:tabs>
        <w:spacing w:line="242" w:lineRule="auto" w:before="123" w:after="0"/>
        <w:ind w:left="2721" w:right="1682" w:hanging="340"/>
        <w:jc w:val="both"/>
        <w:rPr>
          <w:sz w:val="12"/>
        </w:rPr>
      </w:pPr>
      <w:r>
        <w:rPr>
          <w:i/>
          <w:spacing w:val="-3"/>
          <w:w w:val="105"/>
          <w:sz w:val="21"/>
        </w:rPr>
        <w:t>Diagnosis, assessment </w:t>
      </w:r>
      <w:r>
        <w:rPr>
          <w:i/>
          <w:w w:val="105"/>
          <w:sz w:val="21"/>
        </w:rPr>
        <w:t>and </w:t>
      </w:r>
      <w:r>
        <w:rPr>
          <w:i/>
          <w:spacing w:val="-3"/>
          <w:w w:val="105"/>
          <w:sz w:val="21"/>
        </w:rPr>
        <w:t>treatment order</w:t>
      </w:r>
      <w:r>
        <w:rPr>
          <w:spacing w:val="-3"/>
          <w:w w:val="105"/>
          <w:sz w:val="21"/>
        </w:rPr>
        <w:t>—This </w:t>
      </w:r>
      <w:r>
        <w:rPr>
          <w:w w:val="105"/>
          <w:sz w:val="21"/>
        </w:rPr>
        <w:t>is an order </w:t>
      </w:r>
      <w:r>
        <w:rPr>
          <w:spacing w:val="-3"/>
          <w:w w:val="105"/>
          <w:sz w:val="21"/>
        </w:rPr>
        <w:t>detaining </w:t>
      </w:r>
      <w:r>
        <w:rPr>
          <w:w w:val="105"/>
          <w:sz w:val="21"/>
        </w:rPr>
        <w:t>the person as an</w:t>
      </w:r>
      <w:r>
        <w:rPr>
          <w:spacing w:val="-11"/>
          <w:w w:val="105"/>
          <w:sz w:val="21"/>
        </w:rPr>
        <w:t> </w:t>
      </w:r>
      <w:r>
        <w:rPr>
          <w:w w:val="105"/>
          <w:sz w:val="21"/>
        </w:rPr>
        <w:t>involuntary</w:t>
      </w:r>
      <w:r>
        <w:rPr>
          <w:spacing w:val="-10"/>
          <w:w w:val="105"/>
          <w:sz w:val="21"/>
        </w:rPr>
        <w:t> </w:t>
      </w:r>
      <w:r>
        <w:rPr>
          <w:spacing w:val="-3"/>
          <w:w w:val="105"/>
          <w:sz w:val="21"/>
        </w:rPr>
        <w:t>patient</w:t>
      </w:r>
      <w:r>
        <w:rPr>
          <w:spacing w:val="-10"/>
          <w:w w:val="105"/>
          <w:sz w:val="21"/>
        </w:rPr>
        <w:t> </w:t>
      </w:r>
      <w:r>
        <w:rPr>
          <w:w w:val="105"/>
          <w:sz w:val="21"/>
        </w:rPr>
        <w:t>in</w:t>
      </w:r>
      <w:r>
        <w:rPr>
          <w:spacing w:val="-11"/>
          <w:w w:val="105"/>
          <w:sz w:val="21"/>
        </w:rPr>
        <w:t> </w:t>
      </w:r>
      <w:r>
        <w:rPr>
          <w:w w:val="105"/>
          <w:sz w:val="21"/>
        </w:rPr>
        <w:t>an</w:t>
      </w:r>
      <w:r>
        <w:rPr>
          <w:spacing w:val="-10"/>
          <w:w w:val="105"/>
          <w:sz w:val="21"/>
        </w:rPr>
        <w:t> </w:t>
      </w:r>
      <w:r>
        <w:rPr>
          <w:spacing w:val="-3"/>
          <w:w w:val="105"/>
          <w:sz w:val="21"/>
        </w:rPr>
        <w:t>approved</w:t>
      </w:r>
      <w:r>
        <w:rPr>
          <w:spacing w:val="-10"/>
          <w:w w:val="105"/>
          <w:sz w:val="21"/>
        </w:rPr>
        <w:t> </w:t>
      </w:r>
      <w:r>
        <w:rPr>
          <w:w w:val="105"/>
          <w:sz w:val="21"/>
        </w:rPr>
        <w:t>mental</w:t>
      </w:r>
      <w:r>
        <w:rPr>
          <w:spacing w:val="-11"/>
          <w:w w:val="105"/>
          <w:sz w:val="21"/>
        </w:rPr>
        <w:t> </w:t>
      </w:r>
      <w:r>
        <w:rPr>
          <w:spacing w:val="-3"/>
          <w:w w:val="105"/>
          <w:sz w:val="21"/>
        </w:rPr>
        <w:t>health</w:t>
      </w:r>
      <w:r>
        <w:rPr>
          <w:spacing w:val="-10"/>
          <w:w w:val="105"/>
          <w:sz w:val="21"/>
        </w:rPr>
        <w:t> </w:t>
      </w:r>
      <w:r>
        <w:rPr>
          <w:w w:val="105"/>
          <w:sz w:val="21"/>
        </w:rPr>
        <w:t>service</w:t>
      </w:r>
      <w:r>
        <w:rPr>
          <w:spacing w:val="-10"/>
          <w:w w:val="105"/>
          <w:sz w:val="21"/>
        </w:rPr>
        <w:t> </w:t>
      </w:r>
      <w:r>
        <w:rPr>
          <w:spacing w:val="-3"/>
          <w:w w:val="105"/>
          <w:sz w:val="21"/>
        </w:rPr>
        <w:t>for</w:t>
      </w:r>
      <w:r>
        <w:rPr>
          <w:spacing w:val="-11"/>
          <w:w w:val="105"/>
          <w:sz w:val="21"/>
        </w:rPr>
        <w:t> </w:t>
      </w:r>
      <w:r>
        <w:rPr>
          <w:spacing w:val="-3"/>
          <w:w w:val="105"/>
          <w:sz w:val="21"/>
        </w:rPr>
        <w:t>diagnosis,</w:t>
      </w:r>
      <w:r>
        <w:rPr>
          <w:spacing w:val="-10"/>
          <w:w w:val="105"/>
          <w:sz w:val="21"/>
        </w:rPr>
        <w:t> </w:t>
      </w:r>
      <w:r>
        <w:rPr>
          <w:w w:val="105"/>
          <w:sz w:val="21"/>
        </w:rPr>
        <w:t>assessment and </w:t>
      </w:r>
      <w:r>
        <w:rPr>
          <w:spacing w:val="-3"/>
          <w:w w:val="105"/>
          <w:sz w:val="21"/>
        </w:rPr>
        <w:t>treatment for </w:t>
      </w:r>
      <w:r>
        <w:rPr>
          <w:w w:val="105"/>
          <w:sz w:val="21"/>
        </w:rPr>
        <w:t>up </w:t>
      </w:r>
      <w:r>
        <w:rPr>
          <w:spacing w:val="-3"/>
          <w:w w:val="105"/>
          <w:sz w:val="21"/>
        </w:rPr>
        <w:t>to </w:t>
      </w:r>
      <w:r>
        <w:rPr>
          <w:w w:val="105"/>
          <w:sz w:val="21"/>
        </w:rPr>
        <w:t>three</w:t>
      </w:r>
      <w:r>
        <w:rPr>
          <w:spacing w:val="37"/>
          <w:w w:val="105"/>
          <w:sz w:val="21"/>
        </w:rPr>
        <w:t> </w:t>
      </w:r>
      <w:r>
        <w:rPr>
          <w:w w:val="105"/>
          <w:sz w:val="21"/>
        </w:rPr>
        <w:t>months.</w:t>
      </w:r>
      <w:r>
        <w:rPr>
          <w:w w:val="105"/>
          <w:position w:val="7"/>
          <w:sz w:val="12"/>
        </w:rPr>
        <w:t>88</w:t>
      </w:r>
    </w:p>
    <w:p>
      <w:pPr>
        <w:pStyle w:val="ListParagraph"/>
        <w:numPr>
          <w:ilvl w:val="2"/>
          <w:numId w:val="69"/>
        </w:numPr>
        <w:tabs>
          <w:tab w:pos="2721" w:val="left" w:leader="none"/>
          <w:tab w:pos="2722" w:val="left" w:leader="none"/>
        </w:tabs>
        <w:spacing w:line="242" w:lineRule="auto" w:before="123" w:after="0"/>
        <w:ind w:left="2721" w:right="1783" w:hanging="340"/>
        <w:jc w:val="left"/>
        <w:rPr>
          <w:sz w:val="12"/>
        </w:rPr>
      </w:pPr>
      <w:r>
        <w:rPr>
          <w:i/>
          <w:w w:val="105"/>
          <w:sz w:val="21"/>
        </w:rPr>
        <w:t>Restricted </w:t>
      </w:r>
      <w:r>
        <w:rPr>
          <w:i/>
          <w:spacing w:val="-3"/>
          <w:w w:val="105"/>
          <w:sz w:val="21"/>
        </w:rPr>
        <w:t>involuntary treatment order</w:t>
      </w:r>
      <w:r>
        <w:rPr>
          <w:spacing w:val="-3"/>
          <w:w w:val="105"/>
          <w:sz w:val="21"/>
        </w:rPr>
        <w:t>—This </w:t>
      </w:r>
      <w:r>
        <w:rPr>
          <w:w w:val="105"/>
          <w:sz w:val="21"/>
        </w:rPr>
        <w:t>is an order </w:t>
      </w:r>
      <w:r>
        <w:rPr>
          <w:spacing w:val="-3"/>
          <w:w w:val="105"/>
          <w:sz w:val="21"/>
        </w:rPr>
        <w:t>for </w:t>
      </w:r>
      <w:r>
        <w:rPr>
          <w:w w:val="105"/>
          <w:sz w:val="21"/>
        </w:rPr>
        <w:t>people </w:t>
      </w:r>
      <w:r>
        <w:rPr>
          <w:spacing w:val="-3"/>
          <w:w w:val="105"/>
          <w:sz w:val="21"/>
        </w:rPr>
        <w:t>found </w:t>
      </w:r>
      <w:r>
        <w:rPr>
          <w:w w:val="105"/>
          <w:sz w:val="21"/>
        </w:rPr>
        <w:t>guilty of an </w:t>
      </w:r>
      <w:r>
        <w:rPr>
          <w:spacing w:val="-3"/>
          <w:w w:val="105"/>
          <w:sz w:val="21"/>
        </w:rPr>
        <w:t>offence </w:t>
      </w:r>
      <w:r>
        <w:rPr>
          <w:w w:val="105"/>
          <w:sz w:val="21"/>
        </w:rPr>
        <w:t>other </w:t>
      </w:r>
      <w:r>
        <w:rPr>
          <w:spacing w:val="-3"/>
          <w:w w:val="105"/>
          <w:sz w:val="21"/>
        </w:rPr>
        <w:t>than </w:t>
      </w:r>
      <w:r>
        <w:rPr>
          <w:w w:val="105"/>
          <w:sz w:val="21"/>
        </w:rPr>
        <w:t>a serious </w:t>
      </w:r>
      <w:r>
        <w:rPr>
          <w:spacing w:val="-3"/>
          <w:w w:val="105"/>
          <w:sz w:val="21"/>
        </w:rPr>
        <w:t>offence detaining </w:t>
      </w:r>
      <w:r>
        <w:rPr>
          <w:w w:val="105"/>
          <w:sz w:val="21"/>
        </w:rPr>
        <w:t>the person in an </w:t>
      </w:r>
      <w:r>
        <w:rPr>
          <w:spacing w:val="-3"/>
          <w:w w:val="105"/>
          <w:sz w:val="21"/>
        </w:rPr>
        <w:t>approved </w:t>
      </w:r>
      <w:r>
        <w:rPr>
          <w:w w:val="105"/>
          <w:sz w:val="21"/>
        </w:rPr>
        <w:t>mental </w:t>
      </w:r>
      <w:r>
        <w:rPr>
          <w:spacing w:val="-3"/>
          <w:w w:val="105"/>
          <w:sz w:val="21"/>
        </w:rPr>
        <w:t>health </w:t>
      </w:r>
      <w:r>
        <w:rPr>
          <w:w w:val="105"/>
          <w:sz w:val="21"/>
        </w:rPr>
        <w:t>service as an involuntary </w:t>
      </w:r>
      <w:r>
        <w:rPr>
          <w:spacing w:val="-3"/>
          <w:w w:val="105"/>
          <w:sz w:val="21"/>
        </w:rPr>
        <w:t>patient for </w:t>
      </w:r>
      <w:r>
        <w:rPr>
          <w:w w:val="105"/>
          <w:sz w:val="21"/>
        </w:rPr>
        <w:t>up </w:t>
      </w:r>
      <w:r>
        <w:rPr>
          <w:spacing w:val="-3"/>
          <w:w w:val="105"/>
          <w:sz w:val="21"/>
        </w:rPr>
        <w:t>to </w:t>
      </w:r>
      <w:r>
        <w:rPr>
          <w:w w:val="105"/>
          <w:sz w:val="21"/>
        </w:rPr>
        <w:t>two years.</w:t>
      </w:r>
      <w:r>
        <w:rPr>
          <w:w w:val="105"/>
          <w:position w:val="7"/>
          <w:sz w:val="12"/>
        </w:rPr>
        <w:t>89 </w:t>
      </w:r>
      <w:r>
        <w:rPr>
          <w:w w:val="105"/>
          <w:sz w:val="21"/>
        </w:rPr>
        <w:t>This order applies </w:t>
      </w:r>
      <w:r>
        <w:rPr>
          <w:spacing w:val="-3"/>
          <w:w w:val="105"/>
          <w:sz w:val="21"/>
        </w:rPr>
        <w:t>to </w:t>
      </w:r>
      <w:r>
        <w:rPr>
          <w:w w:val="105"/>
          <w:sz w:val="21"/>
        </w:rPr>
        <w:t>people who meet the </w:t>
      </w:r>
      <w:r>
        <w:rPr>
          <w:spacing w:val="-3"/>
          <w:w w:val="105"/>
          <w:sz w:val="21"/>
        </w:rPr>
        <w:t>criteria for transfer from </w:t>
      </w:r>
      <w:r>
        <w:rPr>
          <w:w w:val="105"/>
          <w:sz w:val="21"/>
        </w:rPr>
        <w:t>the </w:t>
      </w:r>
      <w:r>
        <w:rPr>
          <w:spacing w:val="-3"/>
          <w:w w:val="105"/>
          <w:sz w:val="21"/>
        </w:rPr>
        <w:t>criminal justice </w:t>
      </w:r>
      <w:r>
        <w:rPr>
          <w:w w:val="105"/>
          <w:sz w:val="21"/>
        </w:rPr>
        <w:t>system </w:t>
      </w:r>
      <w:r>
        <w:rPr>
          <w:spacing w:val="-3"/>
          <w:w w:val="105"/>
          <w:sz w:val="21"/>
        </w:rPr>
        <w:t>to </w:t>
      </w:r>
      <w:r>
        <w:rPr>
          <w:w w:val="105"/>
          <w:sz w:val="21"/>
        </w:rPr>
        <w:t>the mental</w:t>
      </w:r>
      <w:r>
        <w:rPr>
          <w:spacing w:val="-8"/>
          <w:w w:val="105"/>
          <w:sz w:val="21"/>
        </w:rPr>
        <w:t> </w:t>
      </w:r>
      <w:r>
        <w:rPr>
          <w:spacing w:val="-3"/>
          <w:w w:val="105"/>
          <w:sz w:val="21"/>
        </w:rPr>
        <w:t>health</w:t>
      </w:r>
      <w:r>
        <w:rPr>
          <w:spacing w:val="-8"/>
          <w:w w:val="105"/>
          <w:sz w:val="21"/>
        </w:rPr>
        <w:t> </w:t>
      </w:r>
      <w:r>
        <w:rPr>
          <w:w w:val="105"/>
          <w:sz w:val="21"/>
        </w:rPr>
        <w:t>system.</w:t>
      </w:r>
      <w:r>
        <w:rPr>
          <w:w w:val="105"/>
          <w:position w:val="7"/>
          <w:sz w:val="12"/>
        </w:rPr>
        <w:t>90</w:t>
      </w:r>
      <w:r>
        <w:rPr>
          <w:spacing w:val="13"/>
          <w:w w:val="105"/>
          <w:position w:val="7"/>
          <w:sz w:val="12"/>
        </w:rPr>
        <w:t> </w:t>
      </w:r>
      <w:r>
        <w:rPr>
          <w:w w:val="105"/>
          <w:sz w:val="21"/>
        </w:rPr>
        <w:t>The</w:t>
      </w:r>
      <w:r>
        <w:rPr>
          <w:spacing w:val="-8"/>
          <w:w w:val="105"/>
          <w:sz w:val="21"/>
        </w:rPr>
        <w:t> </w:t>
      </w:r>
      <w:r>
        <w:rPr>
          <w:w w:val="105"/>
          <w:sz w:val="21"/>
        </w:rPr>
        <w:t>person</w:t>
      </w:r>
      <w:r>
        <w:rPr>
          <w:spacing w:val="-8"/>
          <w:w w:val="105"/>
          <w:sz w:val="21"/>
        </w:rPr>
        <w:t> </w:t>
      </w:r>
      <w:r>
        <w:rPr>
          <w:w w:val="105"/>
          <w:sz w:val="21"/>
        </w:rPr>
        <w:t>is</w:t>
      </w:r>
      <w:r>
        <w:rPr>
          <w:spacing w:val="-8"/>
          <w:w w:val="105"/>
          <w:sz w:val="21"/>
        </w:rPr>
        <w:t> </w:t>
      </w:r>
      <w:r>
        <w:rPr>
          <w:w w:val="105"/>
          <w:sz w:val="21"/>
        </w:rPr>
        <w:t>then</w:t>
      </w:r>
      <w:r>
        <w:rPr>
          <w:spacing w:val="-8"/>
          <w:w w:val="105"/>
          <w:sz w:val="21"/>
        </w:rPr>
        <w:t> </w:t>
      </w:r>
      <w:r>
        <w:rPr>
          <w:w w:val="105"/>
          <w:sz w:val="21"/>
        </w:rPr>
        <w:t>dealt</w:t>
      </w:r>
      <w:r>
        <w:rPr>
          <w:spacing w:val="-8"/>
          <w:w w:val="105"/>
          <w:sz w:val="21"/>
        </w:rPr>
        <w:t> </w:t>
      </w:r>
      <w:r>
        <w:rPr>
          <w:w w:val="105"/>
          <w:sz w:val="21"/>
        </w:rPr>
        <w:t>with</w:t>
      </w:r>
      <w:r>
        <w:rPr>
          <w:spacing w:val="-8"/>
          <w:w w:val="105"/>
          <w:sz w:val="21"/>
        </w:rPr>
        <w:t> </w:t>
      </w:r>
      <w:r>
        <w:rPr>
          <w:w w:val="105"/>
          <w:sz w:val="21"/>
        </w:rPr>
        <w:t>as</w:t>
      </w:r>
      <w:r>
        <w:rPr>
          <w:spacing w:val="-8"/>
          <w:w w:val="105"/>
          <w:sz w:val="21"/>
        </w:rPr>
        <w:t> </w:t>
      </w:r>
      <w:r>
        <w:rPr>
          <w:w w:val="105"/>
          <w:sz w:val="21"/>
        </w:rPr>
        <w:t>a</w:t>
      </w:r>
      <w:r>
        <w:rPr>
          <w:spacing w:val="-8"/>
          <w:w w:val="105"/>
          <w:sz w:val="21"/>
        </w:rPr>
        <w:t> </w:t>
      </w:r>
      <w:r>
        <w:rPr>
          <w:spacing w:val="-3"/>
          <w:w w:val="105"/>
          <w:sz w:val="21"/>
        </w:rPr>
        <w:t>patient</w:t>
      </w:r>
      <w:r>
        <w:rPr>
          <w:spacing w:val="-8"/>
          <w:w w:val="105"/>
          <w:sz w:val="21"/>
        </w:rPr>
        <w:t> </w:t>
      </w:r>
      <w:r>
        <w:rPr>
          <w:w w:val="105"/>
          <w:sz w:val="21"/>
        </w:rPr>
        <w:t>under</w:t>
      </w:r>
      <w:r>
        <w:rPr>
          <w:spacing w:val="-8"/>
          <w:w w:val="105"/>
          <w:sz w:val="21"/>
        </w:rPr>
        <w:t> </w:t>
      </w:r>
      <w:r>
        <w:rPr>
          <w:w w:val="105"/>
          <w:sz w:val="21"/>
        </w:rPr>
        <w:t>the</w:t>
      </w:r>
      <w:r>
        <w:rPr>
          <w:spacing w:val="-8"/>
          <w:w w:val="105"/>
          <w:sz w:val="21"/>
        </w:rPr>
        <w:t> </w:t>
      </w:r>
      <w:r>
        <w:rPr>
          <w:i/>
          <w:w w:val="105"/>
          <w:sz w:val="21"/>
        </w:rPr>
        <w:t>Mental </w:t>
      </w:r>
      <w:r>
        <w:rPr>
          <w:i/>
          <w:w w:val="105"/>
          <w:sz w:val="21"/>
        </w:rPr>
        <w:t>Health Act </w:t>
      </w:r>
      <w:r>
        <w:rPr>
          <w:i/>
          <w:spacing w:val="-4"/>
          <w:w w:val="105"/>
          <w:sz w:val="21"/>
        </w:rPr>
        <w:t>1986 </w:t>
      </w:r>
      <w:r>
        <w:rPr>
          <w:w w:val="105"/>
          <w:sz w:val="21"/>
        </w:rPr>
        <w:t>(Vic) </w:t>
      </w:r>
      <w:r>
        <w:rPr>
          <w:spacing w:val="-3"/>
          <w:w w:val="105"/>
          <w:sz w:val="21"/>
        </w:rPr>
        <w:t>instead </w:t>
      </w:r>
      <w:r>
        <w:rPr>
          <w:w w:val="105"/>
          <w:sz w:val="21"/>
        </w:rPr>
        <w:t>of as a</w:t>
      </w:r>
      <w:r>
        <w:rPr>
          <w:spacing w:val="47"/>
          <w:w w:val="105"/>
          <w:sz w:val="21"/>
        </w:rPr>
        <w:t> </w:t>
      </w:r>
      <w:r>
        <w:rPr>
          <w:spacing w:val="-4"/>
          <w:w w:val="105"/>
          <w:sz w:val="21"/>
        </w:rPr>
        <w:t>prisoner.</w:t>
      </w:r>
      <w:r>
        <w:rPr>
          <w:spacing w:val="-4"/>
          <w:w w:val="105"/>
          <w:position w:val="7"/>
          <w:sz w:val="12"/>
        </w:rPr>
        <w:t>91</w:t>
      </w:r>
    </w:p>
    <w:p>
      <w:pPr>
        <w:pStyle w:val="ListParagraph"/>
        <w:numPr>
          <w:ilvl w:val="2"/>
          <w:numId w:val="69"/>
        </w:numPr>
        <w:tabs>
          <w:tab w:pos="2721" w:val="left" w:leader="none"/>
          <w:tab w:pos="2722" w:val="left" w:leader="none"/>
        </w:tabs>
        <w:spacing w:line="242" w:lineRule="auto" w:before="127" w:after="0"/>
        <w:ind w:left="2721" w:right="1745" w:hanging="340"/>
        <w:jc w:val="left"/>
        <w:rPr>
          <w:sz w:val="12"/>
        </w:rPr>
      </w:pPr>
      <w:r>
        <w:rPr>
          <w:i/>
          <w:spacing w:val="-3"/>
          <w:sz w:val="21"/>
        </w:rPr>
        <w:t>Hospital </w:t>
      </w:r>
      <w:r>
        <w:rPr>
          <w:i/>
          <w:sz w:val="21"/>
        </w:rPr>
        <w:t>security </w:t>
      </w:r>
      <w:r>
        <w:rPr>
          <w:i/>
          <w:spacing w:val="-3"/>
          <w:sz w:val="21"/>
        </w:rPr>
        <w:t>order</w:t>
      </w:r>
      <w:r>
        <w:rPr>
          <w:spacing w:val="-3"/>
          <w:sz w:val="21"/>
        </w:rPr>
        <w:t>—This </w:t>
      </w:r>
      <w:r>
        <w:rPr>
          <w:sz w:val="21"/>
        </w:rPr>
        <w:t>is an order </w:t>
      </w:r>
      <w:r>
        <w:rPr>
          <w:spacing w:val="-3"/>
          <w:sz w:val="21"/>
        </w:rPr>
        <w:t>detaining </w:t>
      </w:r>
      <w:r>
        <w:rPr>
          <w:sz w:val="21"/>
        </w:rPr>
        <w:t>the person at an </w:t>
      </w:r>
      <w:r>
        <w:rPr>
          <w:spacing w:val="-3"/>
          <w:sz w:val="21"/>
        </w:rPr>
        <w:t>approved </w:t>
      </w:r>
      <w:r>
        <w:rPr>
          <w:sz w:val="21"/>
        </w:rPr>
        <w:t>mental </w:t>
      </w:r>
      <w:r>
        <w:rPr>
          <w:spacing w:val="-3"/>
          <w:sz w:val="21"/>
        </w:rPr>
        <w:t>health </w:t>
      </w:r>
      <w:r>
        <w:rPr>
          <w:sz w:val="21"/>
        </w:rPr>
        <w:t>service </w:t>
      </w:r>
      <w:r>
        <w:rPr>
          <w:spacing w:val="-3"/>
          <w:sz w:val="21"/>
        </w:rPr>
        <w:t>for </w:t>
      </w:r>
      <w:r>
        <w:rPr>
          <w:sz w:val="21"/>
        </w:rPr>
        <w:t>a period </w:t>
      </w:r>
      <w:r>
        <w:rPr>
          <w:spacing w:val="-2"/>
          <w:sz w:val="21"/>
        </w:rPr>
        <w:t>not </w:t>
      </w:r>
      <w:r>
        <w:rPr>
          <w:spacing w:val="-3"/>
          <w:sz w:val="21"/>
        </w:rPr>
        <w:t>exceeding </w:t>
      </w:r>
      <w:r>
        <w:rPr>
          <w:sz w:val="21"/>
        </w:rPr>
        <w:t>the period of </w:t>
      </w:r>
      <w:r>
        <w:rPr>
          <w:spacing w:val="-3"/>
          <w:sz w:val="21"/>
        </w:rPr>
        <w:t>imprisonment to </w:t>
      </w:r>
      <w:r>
        <w:rPr>
          <w:sz w:val="21"/>
        </w:rPr>
        <w:t>which the person would </w:t>
      </w:r>
      <w:r>
        <w:rPr>
          <w:spacing w:val="-3"/>
          <w:sz w:val="21"/>
        </w:rPr>
        <w:t>have </w:t>
      </w:r>
      <w:r>
        <w:rPr>
          <w:sz w:val="21"/>
        </w:rPr>
        <w:t>been</w:t>
      </w:r>
      <w:r>
        <w:rPr>
          <w:spacing w:val="40"/>
          <w:sz w:val="21"/>
        </w:rPr>
        <w:t> </w:t>
      </w:r>
      <w:r>
        <w:rPr>
          <w:spacing w:val="-3"/>
          <w:sz w:val="21"/>
        </w:rPr>
        <w:t>sentenced.</w:t>
      </w:r>
      <w:r>
        <w:rPr>
          <w:spacing w:val="-3"/>
          <w:position w:val="7"/>
          <w:sz w:val="12"/>
        </w:rPr>
        <w:t>92</w:t>
      </w:r>
    </w:p>
    <w:p>
      <w:pPr>
        <w:pStyle w:val="ListParagraph"/>
        <w:numPr>
          <w:ilvl w:val="1"/>
          <w:numId w:val="69"/>
        </w:numPr>
        <w:tabs>
          <w:tab w:pos="2380" w:val="left" w:leader="none"/>
          <w:tab w:pos="2381" w:val="left" w:leader="none"/>
        </w:tabs>
        <w:spacing w:line="240" w:lineRule="auto" w:before="123" w:after="0"/>
        <w:ind w:left="2381" w:right="0" w:hanging="794"/>
        <w:jc w:val="left"/>
        <w:rPr>
          <w:sz w:val="21"/>
        </w:rPr>
      </w:pPr>
      <w:r>
        <w:rPr>
          <w:spacing w:val="-4"/>
          <w:sz w:val="21"/>
        </w:rPr>
        <w:t>Generally, </w:t>
      </w:r>
      <w:r>
        <w:rPr>
          <w:spacing w:val="-3"/>
          <w:sz w:val="21"/>
        </w:rPr>
        <w:t>to </w:t>
      </w:r>
      <w:r>
        <w:rPr>
          <w:sz w:val="21"/>
        </w:rPr>
        <w:t>qualify </w:t>
      </w:r>
      <w:r>
        <w:rPr>
          <w:spacing w:val="-3"/>
          <w:sz w:val="21"/>
        </w:rPr>
        <w:t>for </w:t>
      </w:r>
      <w:r>
        <w:rPr>
          <w:sz w:val="21"/>
        </w:rPr>
        <w:t>these</w:t>
      </w:r>
      <w:r>
        <w:rPr>
          <w:spacing w:val="5"/>
          <w:sz w:val="21"/>
        </w:rPr>
        <w:t> </w:t>
      </w:r>
      <w:r>
        <w:rPr>
          <w:sz w:val="21"/>
        </w:rPr>
        <w:t>orders:</w:t>
      </w:r>
    </w:p>
    <w:p>
      <w:pPr>
        <w:pStyle w:val="ListParagraph"/>
        <w:numPr>
          <w:ilvl w:val="2"/>
          <w:numId w:val="69"/>
        </w:numPr>
        <w:tabs>
          <w:tab w:pos="2721" w:val="left" w:leader="none"/>
          <w:tab w:pos="2722" w:val="left" w:leader="none"/>
        </w:tabs>
        <w:spacing w:line="240" w:lineRule="auto" w:before="124" w:after="0"/>
        <w:ind w:left="2721" w:right="0" w:hanging="340"/>
        <w:jc w:val="left"/>
        <w:rPr>
          <w:sz w:val="12"/>
        </w:rPr>
      </w:pPr>
      <w:r>
        <w:rPr>
          <w:w w:val="105"/>
          <w:sz w:val="21"/>
        </w:rPr>
        <w:t>The person must be </w:t>
      </w:r>
      <w:r>
        <w:rPr>
          <w:spacing w:val="-3"/>
          <w:w w:val="105"/>
          <w:sz w:val="21"/>
        </w:rPr>
        <w:t>found </w:t>
      </w:r>
      <w:r>
        <w:rPr>
          <w:w w:val="105"/>
          <w:sz w:val="21"/>
        </w:rPr>
        <w:t>guilty at a </w:t>
      </w:r>
      <w:r>
        <w:rPr>
          <w:spacing w:val="-3"/>
          <w:w w:val="105"/>
          <w:sz w:val="21"/>
        </w:rPr>
        <w:t>criminal</w:t>
      </w:r>
      <w:r>
        <w:rPr>
          <w:spacing w:val="-2"/>
          <w:w w:val="105"/>
          <w:sz w:val="21"/>
        </w:rPr>
        <w:t> </w:t>
      </w:r>
      <w:r>
        <w:rPr>
          <w:spacing w:val="-3"/>
          <w:w w:val="105"/>
          <w:sz w:val="21"/>
        </w:rPr>
        <w:t>trial.</w:t>
      </w:r>
      <w:r>
        <w:rPr>
          <w:spacing w:val="-3"/>
          <w:w w:val="105"/>
          <w:position w:val="7"/>
          <w:sz w:val="12"/>
        </w:rPr>
        <w:t>93</w:t>
      </w:r>
    </w:p>
    <w:p>
      <w:pPr>
        <w:pStyle w:val="ListParagraph"/>
        <w:numPr>
          <w:ilvl w:val="2"/>
          <w:numId w:val="69"/>
        </w:numPr>
        <w:tabs>
          <w:tab w:pos="2721" w:val="left" w:leader="none"/>
          <w:tab w:pos="2722" w:val="left" w:leader="none"/>
        </w:tabs>
        <w:spacing w:line="242" w:lineRule="auto" w:before="123" w:after="0"/>
        <w:ind w:left="2721" w:right="1908" w:hanging="340"/>
        <w:jc w:val="left"/>
        <w:rPr>
          <w:sz w:val="12"/>
        </w:rPr>
      </w:pPr>
      <w:r>
        <w:rPr>
          <w:sz w:val="21"/>
        </w:rPr>
        <w:t>The person must appear </w:t>
      </w:r>
      <w:r>
        <w:rPr>
          <w:spacing w:val="-3"/>
          <w:sz w:val="21"/>
        </w:rPr>
        <w:t>to have </w:t>
      </w:r>
      <w:r>
        <w:rPr>
          <w:sz w:val="21"/>
        </w:rPr>
        <w:t>a mental </w:t>
      </w:r>
      <w:r>
        <w:rPr>
          <w:spacing w:val="-3"/>
          <w:sz w:val="21"/>
        </w:rPr>
        <w:t>illness that may require treatment that </w:t>
      </w:r>
      <w:r>
        <w:rPr>
          <w:sz w:val="21"/>
        </w:rPr>
        <w:t>is </w:t>
      </w:r>
      <w:r>
        <w:rPr>
          <w:spacing w:val="-3"/>
          <w:sz w:val="21"/>
        </w:rPr>
        <w:t>obtainable</w:t>
      </w:r>
      <w:r>
        <w:rPr>
          <w:spacing w:val="11"/>
          <w:sz w:val="21"/>
        </w:rPr>
        <w:t> </w:t>
      </w:r>
      <w:r>
        <w:rPr>
          <w:sz w:val="21"/>
        </w:rPr>
        <w:t>in</w:t>
      </w:r>
      <w:r>
        <w:rPr>
          <w:spacing w:val="12"/>
          <w:sz w:val="21"/>
        </w:rPr>
        <w:t> </w:t>
      </w:r>
      <w:r>
        <w:rPr>
          <w:spacing w:val="-3"/>
          <w:sz w:val="21"/>
        </w:rPr>
        <w:t>detention</w:t>
      </w:r>
      <w:r>
        <w:rPr>
          <w:spacing w:val="11"/>
          <w:sz w:val="21"/>
        </w:rPr>
        <w:t> </w:t>
      </w:r>
      <w:r>
        <w:rPr>
          <w:sz w:val="21"/>
        </w:rPr>
        <w:t>in</w:t>
      </w:r>
      <w:r>
        <w:rPr>
          <w:spacing w:val="12"/>
          <w:sz w:val="21"/>
        </w:rPr>
        <w:t> </w:t>
      </w:r>
      <w:r>
        <w:rPr>
          <w:sz w:val="21"/>
        </w:rPr>
        <w:t>an</w:t>
      </w:r>
      <w:r>
        <w:rPr>
          <w:spacing w:val="12"/>
          <w:sz w:val="21"/>
        </w:rPr>
        <w:t> </w:t>
      </w:r>
      <w:r>
        <w:rPr>
          <w:spacing w:val="-3"/>
          <w:sz w:val="21"/>
        </w:rPr>
        <w:t>approved</w:t>
      </w:r>
      <w:r>
        <w:rPr>
          <w:spacing w:val="11"/>
          <w:sz w:val="21"/>
        </w:rPr>
        <w:t> </w:t>
      </w:r>
      <w:r>
        <w:rPr>
          <w:sz w:val="21"/>
        </w:rPr>
        <w:t>mental</w:t>
      </w:r>
      <w:r>
        <w:rPr>
          <w:spacing w:val="12"/>
          <w:sz w:val="21"/>
        </w:rPr>
        <w:t> </w:t>
      </w:r>
      <w:r>
        <w:rPr>
          <w:spacing w:val="-3"/>
          <w:sz w:val="21"/>
        </w:rPr>
        <w:t>health</w:t>
      </w:r>
      <w:r>
        <w:rPr>
          <w:spacing w:val="11"/>
          <w:sz w:val="21"/>
        </w:rPr>
        <w:t> </w:t>
      </w:r>
      <w:r>
        <w:rPr>
          <w:sz w:val="21"/>
        </w:rPr>
        <w:t>service.</w:t>
      </w:r>
      <w:r>
        <w:rPr>
          <w:position w:val="7"/>
          <w:sz w:val="12"/>
        </w:rPr>
        <w:t>94</w:t>
      </w:r>
    </w:p>
    <w:p>
      <w:pPr>
        <w:pStyle w:val="ListParagraph"/>
        <w:numPr>
          <w:ilvl w:val="2"/>
          <w:numId w:val="69"/>
        </w:numPr>
        <w:tabs>
          <w:tab w:pos="2721" w:val="left" w:leader="none"/>
          <w:tab w:pos="2722" w:val="left" w:leader="none"/>
        </w:tabs>
        <w:spacing w:line="242" w:lineRule="auto" w:before="122" w:after="0"/>
        <w:ind w:left="2721" w:right="2469" w:hanging="340"/>
        <w:jc w:val="left"/>
        <w:rPr>
          <w:sz w:val="12"/>
        </w:rPr>
      </w:pPr>
      <w:r>
        <w:rPr>
          <w:sz w:val="21"/>
        </w:rPr>
        <w:t>Involuntary </w:t>
      </w:r>
      <w:r>
        <w:rPr>
          <w:spacing w:val="-3"/>
          <w:sz w:val="21"/>
        </w:rPr>
        <w:t>treatment </w:t>
      </w:r>
      <w:r>
        <w:rPr>
          <w:sz w:val="21"/>
        </w:rPr>
        <w:t>must be necessary </w:t>
      </w:r>
      <w:r>
        <w:rPr>
          <w:spacing w:val="-3"/>
          <w:sz w:val="21"/>
        </w:rPr>
        <w:t>for </w:t>
      </w:r>
      <w:r>
        <w:rPr>
          <w:sz w:val="21"/>
        </w:rPr>
        <w:t>their safety or the protection of the</w:t>
      </w:r>
      <w:r>
        <w:rPr>
          <w:spacing w:val="8"/>
          <w:sz w:val="21"/>
        </w:rPr>
        <w:t> </w:t>
      </w:r>
      <w:r>
        <w:rPr>
          <w:spacing w:val="-3"/>
          <w:sz w:val="21"/>
        </w:rPr>
        <w:t>public.</w:t>
      </w:r>
      <w:r>
        <w:rPr>
          <w:spacing w:val="-3"/>
          <w:position w:val="7"/>
          <w:sz w:val="12"/>
        </w:rPr>
        <w:t>95</w:t>
      </w:r>
    </w:p>
    <w:p>
      <w:pPr>
        <w:pStyle w:val="ListParagraph"/>
        <w:numPr>
          <w:ilvl w:val="2"/>
          <w:numId w:val="69"/>
        </w:numPr>
        <w:tabs>
          <w:tab w:pos="2721" w:val="left" w:leader="none"/>
          <w:tab w:pos="2722" w:val="left" w:leader="none"/>
        </w:tabs>
        <w:spacing w:line="242" w:lineRule="auto" w:before="122" w:after="0"/>
        <w:ind w:left="2721" w:right="2203" w:hanging="340"/>
        <w:jc w:val="left"/>
        <w:rPr>
          <w:sz w:val="12"/>
        </w:rPr>
      </w:pPr>
      <w:r>
        <w:rPr>
          <w:sz w:val="21"/>
        </w:rPr>
        <w:t>The authorised psychiatrist of the </w:t>
      </w:r>
      <w:r>
        <w:rPr>
          <w:spacing w:val="-3"/>
          <w:sz w:val="21"/>
        </w:rPr>
        <w:t>approved </w:t>
      </w:r>
      <w:r>
        <w:rPr>
          <w:sz w:val="21"/>
        </w:rPr>
        <w:t>mental </w:t>
      </w:r>
      <w:r>
        <w:rPr>
          <w:spacing w:val="-3"/>
          <w:sz w:val="21"/>
        </w:rPr>
        <w:t>health </w:t>
      </w:r>
      <w:r>
        <w:rPr>
          <w:sz w:val="21"/>
        </w:rPr>
        <w:t>service must certify </w:t>
      </w:r>
      <w:r>
        <w:rPr>
          <w:spacing w:val="-3"/>
          <w:sz w:val="21"/>
        </w:rPr>
        <w:t>that </w:t>
      </w:r>
      <w:r>
        <w:rPr>
          <w:sz w:val="21"/>
        </w:rPr>
        <w:t>there </w:t>
      </w:r>
      <w:r>
        <w:rPr>
          <w:spacing w:val="-3"/>
          <w:sz w:val="21"/>
        </w:rPr>
        <w:t>are facilities </w:t>
      </w:r>
      <w:r>
        <w:rPr>
          <w:sz w:val="21"/>
        </w:rPr>
        <w:t>and services </w:t>
      </w:r>
      <w:r>
        <w:rPr>
          <w:spacing w:val="-3"/>
          <w:sz w:val="21"/>
        </w:rPr>
        <w:t>available for </w:t>
      </w:r>
      <w:r>
        <w:rPr>
          <w:sz w:val="21"/>
        </w:rPr>
        <w:t>the assessment or </w:t>
      </w:r>
      <w:r>
        <w:rPr>
          <w:spacing w:val="-3"/>
          <w:sz w:val="21"/>
        </w:rPr>
        <w:t>treatment </w:t>
      </w:r>
      <w:r>
        <w:rPr>
          <w:sz w:val="21"/>
        </w:rPr>
        <w:t>of </w:t>
      </w:r>
      <w:r>
        <w:rPr>
          <w:spacing w:val="-3"/>
          <w:sz w:val="21"/>
        </w:rPr>
        <w:t>that</w:t>
      </w:r>
      <w:r>
        <w:rPr>
          <w:spacing w:val="8"/>
          <w:sz w:val="21"/>
        </w:rPr>
        <w:t> </w:t>
      </w:r>
      <w:r>
        <w:rPr>
          <w:sz w:val="21"/>
        </w:rPr>
        <w:t>person.</w:t>
      </w:r>
      <w:r>
        <w:rPr>
          <w:position w:val="7"/>
          <w:sz w:val="12"/>
        </w:rPr>
        <w:t>96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6704;mso-wrap-distance-left:0;mso-wrap-distance-right:0" from="79.370102pt,12.652241pt" to="515.905102pt,12.65224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7"/>
        </w:numPr>
        <w:tabs>
          <w:tab w:pos="2380" w:val="left" w:leader="none"/>
          <w:tab w:pos="2382" w:val="left" w:leader="none"/>
        </w:tabs>
        <w:spacing w:line="240" w:lineRule="auto" w:before="43" w:after="0"/>
        <w:ind w:left="2381" w:right="0" w:hanging="794"/>
        <w:jc w:val="left"/>
        <w:rPr>
          <w:sz w:val="13"/>
        </w:rPr>
      </w:pPr>
      <w:r>
        <w:rPr>
          <w:i/>
          <w:w w:val="105"/>
          <w:sz w:val="13"/>
        </w:rPr>
        <w:t>Sentencing Act </w:t>
      </w:r>
      <w:r>
        <w:rPr>
          <w:i/>
          <w:spacing w:val="-3"/>
          <w:w w:val="105"/>
          <w:sz w:val="13"/>
        </w:rPr>
        <w:t>1991 </w:t>
      </w:r>
      <w:r>
        <w:rPr>
          <w:spacing w:val="2"/>
          <w:w w:val="105"/>
          <w:sz w:val="13"/>
        </w:rPr>
        <w:t>(Vic) </w:t>
      </w:r>
      <w:r>
        <w:rPr>
          <w:w w:val="105"/>
          <w:sz w:val="13"/>
        </w:rPr>
        <w:t>s</w:t>
      </w:r>
      <w:r>
        <w:rPr>
          <w:spacing w:val="-1"/>
          <w:w w:val="105"/>
          <w:sz w:val="13"/>
        </w:rPr>
        <w:t> </w:t>
      </w:r>
      <w:r>
        <w:rPr>
          <w:w w:val="105"/>
          <w:sz w:val="13"/>
        </w:rPr>
        <w:t>90.</w:t>
      </w:r>
    </w:p>
    <w:p>
      <w:pPr>
        <w:pStyle w:val="ListParagraph"/>
        <w:numPr>
          <w:ilvl w:val="0"/>
          <w:numId w:val="77"/>
        </w:numPr>
        <w:tabs>
          <w:tab w:pos="2380" w:val="left" w:leader="none"/>
          <w:tab w:pos="2382" w:val="left" w:leader="none"/>
        </w:tabs>
        <w:spacing w:line="240" w:lineRule="auto" w:before="1" w:after="0"/>
        <w:ind w:left="2381" w:right="0" w:hanging="794"/>
        <w:jc w:val="left"/>
        <w:rPr>
          <w:sz w:val="13"/>
        </w:rPr>
      </w:pPr>
      <w:r>
        <w:rPr>
          <w:sz w:val="13"/>
        </w:rPr>
        <w:t>Ibid  s</w:t>
      </w:r>
      <w:r>
        <w:rPr>
          <w:spacing w:val="8"/>
          <w:sz w:val="13"/>
        </w:rPr>
        <w:t> </w:t>
      </w:r>
      <w:r>
        <w:rPr>
          <w:spacing w:val="-3"/>
          <w:sz w:val="13"/>
        </w:rPr>
        <w:t>91.</w:t>
      </w:r>
    </w:p>
    <w:p>
      <w:pPr>
        <w:pStyle w:val="ListParagraph"/>
        <w:numPr>
          <w:ilvl w:val="0"/>
          <w:numId w:val="77"/>
        </w:numPr>
        <w:tabs>
          <w:tab w:pos="2381" w:val="left" w:leader="none"/>
          <w:tab w:pos="2382" w:val="left" w:leader="none"/>
        </w:tabs>
        <w:spacing w:line="240" w:lineRule="auto" w:before="2" w:after="0"/>
        <w:ind w:left="2381" w:right="0" w:hanging="794"/>
        <w:jc w:val="left"/>
        <w:rPr>
          <w:sz w:val="13"/>
        </w:rPr>
      </w:pPr>
      <w:r>
        <w:rPr>
          <w:sz w:val="13"/>
        </w:rPr>
        <w:t>Ibid  s</w:t>
      </w:r>
      <w:r>
        <w:rPr>
          <w:spacing w:val="5"/>
          <w:sz w:val="13"/>
        </w:rPr>
        <w:t> </w:t>
      </w:r>
      <w:r>
        <w:rPr>
          <w:sz w:val="13"/>
        </w:rPr>
        <w:t>93.</w:t>
      </w:r>
    </w:p>
    <w:p>
      <w:pPr>
        <w:pStyle w:val="ListParagraph"/>
        <w:numPr>
          <w:ilvl w:val="0"/>
          <w:numId w:val="77"/>
        </w:numPr>
        <w:tabs>
          <w:tab w:pos="2381" w:val="left" w:leader="none"/>
          <w:tab w:pos="2382" w:val="left" w:leader="none"/>
        </w:tabs>
        <w:spacing w:line="240" w:lineRule="auto" w:before="1" w:after="0"/>
        <w:ind w:left="2381" w:right="0" w:hanging="794"/>
        <w:jc w:val="left"/>
        <w:rPr>
          <w:sz w:val="13"/>
        </w:rPr>
      </w:pPr>
      <w:r>
        <w:rPr>
          <w:w w:val="105"/>
          <w:sz w:val="13"/>
        </w:rPr>
        <w:t>Fox, above n 3,</w:t>
      </w:r>
      <w:r>
        <w:rPr>
          <w:spacing w:val="19"/>
          <w:w w:val="105"/>
          <w:sz w:val="13"/>
        </w:rPr>
        <w:t> </w:t>
      </w:r>
      <w:r>
        <w:rPr>
          <w:w w:val="105"/>
          <w:sz w:val="13"/>
        </w:rPr>
        <w:t>435.</w:t>
      </w:r>
    </w:p>
    <w:p>
      <w:pPr>
        <w:pStyle w:val="ListParagraph"/>
        <w:numPr>
          <w:ilvl w:val="0"/>
          <w:numId w:val="77"/>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77"/>
        </w:numPr>
        <w:tabs>
          <w:tab w:pos="2381" w:val="left" w:leader="none"/>
          <w:tab w:pos="2382" w:val="left" w:leader="none"/>
        </w:tabs>
        <w:spacing w:line="240" w:lineRule="auto" w:before="2" w:after="0"/>
        <w:ind w:left="2381" w:right="0" w:hanging="794"/>
        <w:jc w:val="left"/>
        <w:rPr>
          <w:sz w:val="13"/>
        </w:rPr>
      </w:pPr>
      <w:r>
        <w:rPr>
          <w:i/>
          <w:w w:val="105"/>
          <w:sz w:val="13"/>
        </w:rPr>
        <w:t>Sentencing Act </w:t>
      </w:r>
      <w:r>
        <w:rPr>
          <w:i/>
          <w:spacing w:val="-3"/>
          <w:w w:val="105"/>
          <w:sz w:val="13"/>
        </w:rPr>
        <w:t>1991 </w:t>
      </w:r>
      <w:r>
        <w:rPr>
          <w:spacing w:val="2"/>
          <w:w w:val="105"/>
          <w:sz w:val="13"/>
        </w:rPr>
        <w:t>(Vic) </w:t>
      </w:r>
      <w:r>
        <w:rPr>
          <w:w w:val="105"/>
          <w:sz w:val="13"/>
        </w:rPr>
        <w:t>s</w:t>
      </w:r>
      <w:r>
        <w:rPr>
          <w:spacing w:val="1"/>
          <w:w w:val="105"/>
          <w:sz w:val="13"/>
        </w:rPr>
        <w:t> </w:t>
      </w:r>
      <w:r>
        <w:rPr>
          <w:w w:val="105"/>
          <w:sz w:val="13"/>
        </w:rPr>
        <w:t>93A.</w:t>
      </w:r>
    </w:p>
    <w:p>
      <w:pPr>
        <w:tabs>
          <w:tab w:pos="2381" w:val="left" w:leader="none"/>
        </w:tabs>
        <w:spacing w:before="1"/>
        <w:ind w:left="1587" w:right="0" w:firstLine="0"/>
        <w:jc w:val="left"/>
        <w:rPr>
          <w:sz w:val="13"/>
        </w:rPr>
      </w:pPr>
      <w:r>
        <w:rPr>
          <w:sz w:val="13"/>
        </w:rPr>
        <w:t>93</w:t>
        <w:tab/>
        <w:t>Ibid</w:t>
      </w:r>
      <w:r>
        <w:rPr>
          <w:spacing w:val="12"/>
          <w:sz w:val="13"/>
        </w:rPr>
        <w:t> </w:t>
      </w:r>
      <w:r>
        <w:rPr>
          <w:sz w:val="13"/>
        </w:rPr>
        <w:t>ss</w:t>
      </w:r>
      <w:r>
        <w:rPr>
          <w:spacing w:val="12"/>
          <w:sz w:val="13"/>
        </w:rPr>
        <w:t> </w:t>
      </w:r>
      <w:r>
        <w:rPr>
          <w:spacing w:val="3"/>
          <w:sz w:val="13"/>
        </w:rPr>
        <w:t>90(1)(a),</w:t>
      </w:r>
      <w:r>
        <w:rPr>
          <w:spacing w:val="13"/>
          <w:sz w:val="13"/>
        </w:rPr>
        <w:t> </w:t>
      </w:r>
      <w:r>
        <w:rPr>
          <w:sz w:val="13"/>
        </w:rPr>
        <w:t>91(1)(a),</w:t>
      </w:r>
      <w:r>
        <w:rPr>
          <w:spacing w:val="12"/>
          <w:sz w:val="13"/>
        </w:rPr>
        <w:t> </w:t>
      </w:r>
      <w:r>
        <w:rPr>
          <w:sz w:val="13"/>
        </w:rPr>
        <w:t>93(1),</w:t>
      </w:r>
      <w:r>
        <w:rPr>
          <w:spacing w:val="12"/>
          <w:sz w:val="13"/>
        </w:rPr>
        <w:t> </w:t>
      </w:r>
      <w:r>
        <w:rPr>
          <w:sz w:val="13"/>
        </w:rPr>
        <w:t>93A(1).</w:t>
      </w:r>
    </w:p>
    <w:p>
      <w:pPr>
        <w:tabs>
          <w:tab w:pos="2381" w:val="left" w:leader="none"/>
        </w:tabs>
        <w:spacing w:before="1"/>
        <w:ind w:left="1587" w:right="0" w:firstLine="0"/>
        <w:jc w:val="left"/>
        <w:rPr>
          <w:sz w:val="13"/>
        </w:rPr>
      </w:pPr>
      <w:r>
        <w:rPr>
          <w:sz w:val="13"/>
        </w:rPr>
        <w:t>94</w:t>
        <w:tab/>
        <w:t>Ibid ss </w:t>
      </w:r>
      <w:r>
        <w:rPr>
          <w:spacing w:val="3"/>
          <w:sz w:val="13"/>
        </w:rPr>
        <w:t>90(1)(b), </w:t>
      </w:r>
      <w:r>
        <w:rPr>
          <w:sz w:val="13"/>
        </w:rPr>
        <w:t>91(1)(b), </w:t>
      </w:r>
      <w:r>
        <w:rPr>
          <w:spacing w:val="2"/>
          <w:sz w:val="13"/>
        </w:rPr>
        <w:t>93(1)(a),</w:t>
      </w:r>
      <w:r>
        <w:rPr>
          <w:spacing w:val="-3"/>
          <w:sz w:val="13"/>
        </w:rPr>
        <w:t> </w:t>
      </w:r>
      <w:r>
        <w:rPr>
          <w:spacing w:val="2"/>
          <w:sz w:val="13"/>
        </w:rPr>
        <w:t>93A(1)(a).</w:t>
      </w:r>
    </w:p>
    <w:p>
      <w:pPr>
        <w:tabs>
          <w:tab w:pos="2381" w:val="left" w:leader="none"/>
        </w:tabs>
        <w:spacing w:before="2"/>
        <w:ind w:left="1587" w:right="0" w:firstLine="0"/>
        <w:jc w:val="left"/>
        <w:rPr>
          <w:sz w:val="13"/>
        </w:rPr>
      </w:pPr>
      <w:r>
        <w:rPr>
          <w:w w:val="105"/>
          <w:sz w:val="13"/>
        </w:rPr>
        <w:t>95</w:t>
        <w:tab/>
        <w:t>Ibid.</w:t>
      </w:r>
    </w:p>
    <w:p>
      <w:pPr>
        <w:tabs>
          <w:tab w:pos="2381" w:val="left" w:leader="none"/>
        </w:tabs>
        <w:spacing w:before="1"/>
        <w:ind w:left="1587" w:right="0" w:firstLine="0"/>
        <w:jc w:val="left"/>
        <w:rPr>
          <w:sz w:val="13"/>
        </w:rPr>
      </w:pPr>
      <w:r>
        <w:rPr>
          <w:sz w:val="13"/>
        </w:rPr>
        <w:t>96</w:t>
        <w:tab/>
        <w:t>Ibid ss </w:t>
      </w:r>
      <w:r>
        <w:rPr>
          <w:spacing w:val="3"/>
          <w:sz w:val="13"/>
        </w:rPr>
        <w:t>90(1)(c), </w:t>
      </w:r>
      <w:r>
        <w:rPr>
          <w:sz w:val="13"/>
        </w:rPr>
        <w:t>91(1)(c), </w:t>
      </w:r>
      <w:r>
        <w:rPr>
          <w:spacing w:val="2"/>
          <w:sz w:val="13"/>
        </w:rPr>
        <w:t>93(1)(b),</w:t>
      </w:r>
      <w:r>
        <w:rPr>
          <w:spacing w:val="6"/>
          <w:sz w:val="13"/>
        </w:rPr>
        <w:t> </w:t>
      </w:r>
      <w:r>
        <w:rPr>
          <w:spacing w:val="3"/>
          <w:sz w:val="13"/>
        </w:rPr>
        <w:t>93(A)(1)(b).</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11"/>
        <w:rPr>
          <w:sz w:val="28"/>
        </w:rPr>
      </w:pPr>
    </w:p>
    <w:p>
      <w:pPr>
        <w:spacing w:before="0"/>
        <w:ind w:left="1587" w:right="0" w:firstLine="0"/>
        <w:jc w:val="left"/>
        <w:rPr>
          <w:b/>
          <w:sz w:val="24"/>
        </w:rPr>
      </w:pPr>
      <w:r>
        <w:rPr>
          <w:b/>
          <w:color w:val="004D71"/>
          <w:w w:val="110"/>
          <w:sz w:val="24"/>
        </w:rPr>
        <w:t>129</w:t>
      </w:r>
    </w:p>
    <w:p>
      <w:pPr>
        <w:spacing w:after="0"/>
        <w:jc w:val="left"/>
        <w:rPr>
          <w:sz w:val="24"/>
        </w:rPr>
        <w:sectPr>
          <w:type w:val="continuous"/>
          <w:pgSz w:w="11910" w:h="16840"/>
          <w:pgMar w:top="1320" w:bottom="280" w:left="0" w:right="0"/>
          <w:cols w:num="2" w:equalWidth="0">
            <w:col w:w="5044" w:space="4286"/>
            <w:col w:w="2580"/>
          </w:cols>
        </w:sectPr>
      </w:pPr>
    </w:p>
    <w:p>
      <w:pPr>
        <w:pStyle w:val="BodyText"/>
        <w:spacing w:before="9"/>
        <w:rPr>
          <w:b/>
          <w:sz w:val="22"/>
        </w:rPr>
      </w:pPr>
    </w:p>
    <w:p>
      <w:pPr>
        <w:pStyle w:val="ListParagraph"/>
        <w:numPr>
          <w:ilvl w:val="1"/>
          <w:numId w:val="69"/>
        </w:numPr>
        <w:tabs>
          <w:tab w:pos="2380" w:val="left" w:leader="none"/>
          <w:tab w:pos="2381" w:val="left" w:leader="none"/>
        </w:tabs>
        <w:spacing w:line="242" w:lineRule="auto" w:before="92" w:after="0"/>
        <w:ind w:left="2381" w:right="1783" w:hanging="794"/>
        <w:jc w:val="left"/>
        <w:rPr>
          <w:sz w:val="21"/>
        </w:rPr>
      </w:pPr>
      <w:r>
        <w:rPr>
          <w:sz w:val="21"/>
        </w:rPr>
        <w:t>For people with a </w:t>
      </w:r>
      <w:r>
        <w:rPr>
          <w:spacing w:val="-3"/>
          <w:sz w:val="21"/>
        </w:rPr>
        <w:t>intellectual </w:t>
      </w:r>
      <w:r>
        <w:rPr>
          <w:sz w:val="21"/>
        </w:rPr>
        <w:t>disability or </w:t>
      </w:r>
      <w:r>
        <w:rPr>
          <w:spacing w:val="-3"/>
          <w:sz w:val="21"/>
        </w:rPr>
        <w:t>cognitive impairment, </w:t>
      </w:r>
      <w:r>
        <w:rPr>
          <w:sz w:val="21"/>
        </w:rPr>
        <w:t>the </w:t>
      </w:r>
      <w:r>
        <w:rPr>
          <w:spacing w:val="-3"/>
          <w:sz w:val="21"/>
        </w:rPr>
        <w:t>following </w:t>
      </w:r>
      <w:r>
        <w:rPr>
          <w:sz w:val="21"/>
        </w:rPr>
        <w:t>orders </w:t>
      </w:r>
      <w:r>
        <w:rPr>
          <w:spacing w:val="-3"/>
          <w:sz w:val="21"/>
        </w:rPr>
        <w:t>are available:</w:t>
      </w:r>
    </w:p>
    <w:p>
      <w:pPr>
        <w:pStyle w:val="ListParagraph"/>
        <w:numPr>
          <w:ilvl w:val="2"/>
          <w:numId w:val="69"/>
        </w:numPr>
        <w:tabs>
          <w:tab w:pos="2721" w:val="left" w:leader="none"/>
          <w:tab w:pos="2722" w:val="left" w:leader="none"/>
        </w:tabs>
        <w:spacing w:line="242" w:lineRule="auto" w:before="122" w:after="0"/>
        <w:ind w:left="2721" w:right="1879" w:hanging="340"/>
        <w:jc w:val="left"/>
        <w:rPr>
          <w:sz w:val="21"/>
        </w:rPr>
      </w:pPr>
      <w:r>
        <w:rPr>
          <w:i/>
          <w:spacing w:val="-3"/>
          <w:w w:val="105"/>
          <w:sz w:val="21"/>
        </w:rPr>
        <w:t>Justice </w:t>
      </w:r>
      <w:r>
        <w:rPr>
          <w:i/>
          <w:w w:val="105"/>
          <w:sz w:val="21"/>
        </w:rPr>
        <w:t>plan condition</w:t>
      </w:r>
      <w:r>
        <w:rPr>
          <w:w w:val="105"/>
          <w:sz w:val="21"/>
        </w:rPr>
        <w:t>—This is a special </w:t>
      </w:r>
      <w:r>
        <w:rPr>
          <w:spacing w:val="-3"/>
          <w:w w:val="105"/>
          <w:sz w:val="21"/>
        </w:rPr>
        <w:t>condition that </w:t>
      </w:r>
      <w:r>
        <w:rPr>
          <w:w w:val="105"/>
          <w:sz w:val="21"/>
        </w:rPr>
        <w:t>attaches </w:t>
      </w:r>
      <w:r>
        <w:rPr>
          <w:spacing w:val="-3"/>
          <w:w w:val="105"/>
          <w:sz w:val="21"/>
        </w:rPr>
        <w:t>to </w:t>
      </w:r>
      <w:r>
        <w:rPr>
          <w:w w:val="105"/>
          <w:sz w:val="21"/>
        </w:rPr>
        <w:t>a community correction order or an order </w:t>
      </w:r>
      <w:r>
        <w:rPr>
          <w:spacing w:val="-3"/>
          <w:w w:val="105"/>
          <w:sz w:val="21"/>
        </w:rPr>
        <w:t>for release. </w:t>
      </w:r>
      <w:r>
        <w:rPr>
          <w:w w:val="105"/>
          <w:sz w:val="21"/>
        </w:rPr>
        <w:t>The special </w:t>
      </w:r>
      <w:r>
        <w:rPr>
          <w:spacing w:val="-3"/>
          <w:w w:val="105"/>
          <w:sz w:val="21"/>
        </w:rPr>
        <w:t>condition requires </w:t>
      </w:r>
      <w:r>
        <w:rPr>
          <w:w w:val="105"/>
          <w:sz w:val="21"/>
        </w:rPr>
        <w:t>the person </w:t>
      </w:r>
      <w:r>
        <w:rPr>
          <w:spacing w:val="-3"/>
          <w:w w:val="105"/>
          <w:sz w:val="21"/>
        </w:rPr>
        <w:t>to</w:t>
      </w:r>
      <w:r>
        <w:rPr>
          <w:spacing w:val="-9"/>
          <w:w w:val="105"/>
          <w:sz w:val="21"/>
        </w:rPr>
        <w:t> </w:t>
      </w:r>
      <w:r>
        <w:rPr>
          <w:w w:val="105"/>
          <w:sz w:val="21"/>
        </w:rPr>
        <w:t>participate</w:t>
      </w:r>
      <w:r>
        <w:rPr>
          <w:spacing w:val="-9"/>
          <w:w w:val="105"/>
          <w:sz w:val="21"/>
        </w:rPr>
        <w:t> </w:t>
      </w:r>
      <w:r>
        <w:rPr>
          <w:w w:val="105"/>
          <w:sz w:val="21"/>
        </w:rPr>
        <w:t>in</w:t>
      </w:r>
      <w:r>
        <w:rPr>
          <w:spacing w:val="-9"/>
          <w:w w:val="105"/>
          <w:sz w:val="21"/>
        </w:rPr>
        <w:t> </w:t>
      </w:r>
      <w:r>
        <w:rPr>
          <w:w w:val="105"/>
          <w:sz w:val="21"/>
        </w:rPr>
        <w:t>certain</w:t>
      </w:r>
      <w:r>
        <w:rPr>
          <w:spacing w:val="-9"/>
          <w:w w:val="105"/>
          <w:sz w:val="21"/>
        </w:rPr>
        <w:t> </w:t>
      </w:r>
      <w:r>
        <w:rPr>
          <w:w w:val="105"/>
          <w:sz w:val="21"/>
        </w:rPr>
        <w:t>services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‘justice</w:t>
      </w:r>
      <w:r>
        <w:rPr>
          <w:spacing w:val="-9"/>
          <w:w w:val="105"/>
          <w:sz w:val="21"/>
        </w:rPr>
        <w:t> </w:t>
      </w:r>
      <w:r>
        <w:rPr>
          <w:spacing w:val="-3"/>
          <w:w w:val="105"/>
          <w:sz w:val="21"/>
        </w:rPr>
        <w:t>plan’</w:t>
      </w:r>
      <w:r>
        <w:rPr>
          <w:spacing w:val="-9"/>
          <w:w w:val="105"/>
          <w:sz w:val="21"/>
        </w:rPr>
        <w:t> </w:t>
      </w:r>
      <w:r>
        <w:rPr>
          <w:spacing w:val="-3"/>
          <w:w w:val="105"/>
          <w:sz w:val="21"/>
        </w:rPr>
        <w:t>that</w:t>
      </w:r>
      <w:r>
        <w:rPr>
          <w:spacing w:val="-9"/>
          <w:w w:val="105"/>
          <w:sz w:val="21"/>
        </w:rPr>
        <w:t> </w:t>
      </w:r>
      <w:r>
        <w:rPr>
          <w:spacing w:val="-3"/>
          <w:w w:val="105"/>
          <w:sz w:val="21"/>
        </w:rPr>
        <w:t>are</w:t>
      </w:r>
      <w:r>
        <w:rPr>
          <w:spacing w:val="-9"/>
          <w:w w:val="105"/>
          <w:sz w:val="21"/>
        </w:rPr>
        <w:t> </w:t>
      </w:r>
      <w:r>
        <w:rPr>
          <w:w w:val="105"/>
          <w:sz w:val="21"/>
        </w:rPr>
        <w:t>designed</w:t>
      </w:r>
      <w:r>
        <w:rPr>
          <w:spacing w:val="-9"/>
          <w:w w:val="105"/>
          <w:sz w:val="21"/>
        </w:rPr>
        <w:t> </w:t>
      </w:r>
      <w:r>
        <w:rPr>
          <w:spacing w:val="-3"/>
          <w:w w:val="105"/>
          <w:sz w:val="21"/>
        </w:rPr>
        <w:t>to</w:t>
      </w:r>
      <w:r>
        <w:rPr>
          <w:spacing w:val="-9"/>
          <w:w w:val="105"/>
          <w:sz w:val="21"/>
        </w:rPr>
        <w:t> </w:t>
      </w:r>
      <w:r>
        <w:rPr>
          <w:spacing w:val="-3"/>
          <w:w w:val="105"/>
          <w:sz w:val="21"/>
        </w:rPr>
        <w:t>reduce</w:t>
      </w:r>
      <w:r>
        <w:rPr>
          <w:spacing w:val="-9"/>
          <w:w w:val="105"/>
          <w:sz w:val="21"/>
        </w:rPr>
        <w:t> </w:t>
      </w:r>
      <w:r>
        <w:rPr>
          <w:w w:val="105"/>
          <w:sz w:val="21"/>
        </w:rPr>
        <w:t>the </w:t>
      </w:r>
      <w:r>
        <w:rPr>
          <w:spacing w:val="-3"/>
          <w:w w:val="105"/>
          <w:sz w:val="21"/>
        </w:rPr>
        <w:t>likelihood </w:t>
      </w:r>
      <w:r>
        <w:rPr>
          <w:w w:val="105"/>
          <w:sz w:val="21"/>
        </w:rPr>
        <w:t>of the person </w:t>
      </w:r>
      <w:r>
        <w:rPr>
          <w:spacing w:val="-3"/>
          <w:w w:val="105"/>
          <w:sz w:val="21"/>
        </w:rPr>
        <w:t>committing </w:t>
      </w:r>
      <w:r>
        <w:rPr>
          <w:w w:val="105"/>
          <w:sz w:val="21"/>
        </w:rPr>
        <w:t>further offences. The person must </w:t>
      </w:r>
      <w:r>
        <w:rPr>
          <w:spacing w:val="-3"/>
          <w:w w:val="105"/>
          <w:sz w:val="21"/>
        </w:rPr>
        <w:t>have</w:t>
      </w:r>
      <w:r>
        <w:rPr>
          <w:spacing w:val="-19"/>
          <w:w w:val="105"/>
          <w:sz w:val="21"/>
        </w:rPr>
        <w:t> </w:t>
      </w:r>
      <w:r>
        <w:rPr>
          <w:w w:val="105"/>
          <w:sz w:val="21"/>
        </w:rPr>
        <w:t>an</w:t>
      </w:r>
    </w:p>
    <w:p>
      <w:pPr>
        <w:pStyle w:val="BodyText"/>
        <w:spacing w:line="242" w:lineRule="auto" w:before="4"/>
        <w:ind w:left="2721" w:right="1640"/>
      </w:pPr>
      <w:r>
        <w:rPr>
          <w:spacing w:val="-3"/>
          <w:w w:val="105"/>
        </w:rPr>
        <w:t>intellectual </w:t>
      </w:r>
      <w:r>
        <w:rPr>
          <w:w w:val="105"/>
        </w:rPr>
        <w:t>disability </w:t>
      </w:r>
      <w:r>
        <w:rPr>
          <w:spacing w:val="-3"/>
          <w:w w:val="105"/>
        </w:rPr>
        <w:t>within </w:t>
      </w:r>
      <w:r>
        <w:rPr>
          <w:w w:val="105"/>
        </w:rPr>
        <w:t>the </w:t>
      </w:r>
      <w:r>
        <w:rPr>
          <w:spacing w:val="-3"/>
          <w:w w:val="105"/>
        </w:rPr>
        <w:t>meaning </w:t>
      </w:r>
      <w:r>
        <w:rPr>
          <w:w w:val="105"/>
        </w:rPr>
        <w:t>of the </w:t>
      </w:r>
      <w:r>
        <w:rPr>
          <w:i/>
          <w:w w:val="105"/>
        </w:rPr>
        <w:t>Disability Act 2006 </w:t>
      </w:r>
      <w:r>
        <w:rPr>
          <w:w w:val="105"/>
        </w:rPr>
        <w:t>(Vic) </w:t>
      </w:r>
      <w:r>
        <w:rPr>
          <w:spacing w:val="-3"/>
          <w:w w:val="105"/>
        </w:rPr>
        <w:t>to </w:t>
      </w:r>
      <w:r>
        <w:rPr>
          <w:w w:val="105"/>
        </w:rPr>
        <w:t>qualify </w:t>
      </w:r>
      <w:r>
        <w:rPr>
          <w:spacing w:val="-3"/>
          <w:w w:val="105"/>
        </w:rPr>
        <w:t>for </w:t>
      </w:r>
      <w:r>
        <w:rPr>
          <w:w w:val="105"/>
        </w:rPr>
        <w:t>a </w:t>
      </w:r>
      <w:r>
        <w:rPr>
          <w:spacing w:val="-3"/>
          <w:w w:val="105"/>
        </w:rPr>
        <w:t>justice </w:t>
      </w:r>
      <w:r>
        <w:rPr>
          <w:w w:val="105"/>
        </w:rPr>
        <w:t>plan </w:t>
      </w:r>
      <w:r>
        <w:rPr>
          <w:spacing w:val="-3"/>
          <w:w w:val="105"/>
        </w:rPr>
        <w:t>condition.</w:t>
      </w:r>
    </w:p>
    <w:p>
      <w:pPr>
        <w:pStyle w:val="ListParagraph"/>
        <w:numPr>
          <w:ilvl w:val="2"/>
          <w:numId w:val="69"/>
        </w:numPr>
        <w:tabs>
          <w:tab w:pos="2721" w:val="left" w:leader="none"/>
          <w:tab w:pos="2722" w:val="left" w:leader="none"/>
        </w:tabs>
        <w:spacing w:line="242" w:lineRule="auto" w:before="122" w:after="0"/>
        <w:ind w:left="2721" w:right="1668" w:hanging="340"/>
        <w:jc w:val="left"/>
        <w:rPr>
          <w:sz w:val="12"/>
        </w:rPr>
      </w:pPr>
      <w:r>
        <w:rPr>
          <w:i/>
          <w:spacing w:val="-3"/>
          <w:w w:val="105"/>
          <w:sz w:val="21"/>
        </w:rPr>
        <w:t>Residential</w:t>
      </w:r>
      <w:r>
        <w:rPr>
          <w:i/>
          <w:spacing w:val="-6"/>
          <w:w w:val="105"/>
          <w:sz w:val="21"/>
        </w:rPr>
        <w:t> </w:t>
      </w:r>
      <w:r>
        <w:rPr>
          <w:i/>
          <w:spacing w:val="-3"/>
          <w:w w:val="105"/>
          <w:sz w:val="21"/>
        </w:rPr>
        <w:t>treatment</w:t>
      </w:r>
      <w:r>
        <w:rPr>
          <w:i/>
          <w:spacing w:val="-5"/>
          <w:w w:val="105"/>
          <w:sz w:val="21"/>
        </w:rPr>
        <w:t> </w:t>
      </w:r>
      <w:r>
        <w:rPr>
          <w:i/>
          <w:spacing w:val="-3"/>
          <w:w w:val="105"/>
          <w:sz w:val="21"/>
        </w:rPr>
        <w:t>order</w:t>
      </w:r>
      <w:r>
        <w:rPr>
          <w:spacing w:val="-3"/>
          <w:w w:val="105"/>
          <w:sz w:val="21"/>
        </w:rPr>
        <w:t>—This</w:t>
      </w:r>
      <w:r>
        <w:rPr>
          <w:spacing w:val="-5"/>
          <w:w w:val="105"/>
          <w:sz w:val="21"/>
        </w:rPr>
        <w:t> </w:t>
      </w:r>
      <w:r>
        <w:rPr>
          <w:w w:val="105"/>
          <w:sz w:val="21"/>
        </w:rPr>
        <w:t>is</w:t>
      </w:r>
      <w:r>
        <w:rPr>
          <w:spacing w:val="-6"/>
          <w:w w:val="105"/>
          <w:sz w:val="21"/>
        </w:rPr>
        <w:t> </w:t>
      </w:r>
      <w:r>
        <w:rPr>
          <w:w w:val="105"/>
          <w:sz w:val="21"/>
        </w:rPr>
        <w:t>an</w:t>
      </w:r>
      <w:r>
        <w:rPr>
          <w:spacing w:val="-5"/>
          <w:w w:val="105"/>
          <w:sz w:val="21"/>
        </w:rPr>
        <w:t> </w:t>
      </w:r>
      <w:r>
        <w:rPr>
          <w:w w:val="105"/>
          <w:sz w:val="21"/>
        </w:rPr>
        <w:t>order</w:t>
      </w:r>
      <w:r>
        <w:rPr>
          <w:spacing w:val="-5"/>
          <w:w w:val="105"/>
          <w:sz w:val="21"/>
        </w:rPr>
        <w:t> </w:t>
      </w:r>
      <w:r>
        <w:rPr>
          <w:spacing w:val="-3"/>
          <w:w w:val="105"/>
          <w:sz w:val="21"/>
        </w:rPr>
        <w:t>detaining</w:t>
      </w:r>
      <w:r>
        <w:rPr>
          <w:spacing w:val="-6"/>
          <w:w w:val="105"/>
          <w:sz w:val="21"/>
        </w:rPr>
        <w:t> </w:t>
      </w:r>
      <w:r>
        <w:rPr>
          <w:w w:val="105"/>
          <w:sz w:val="21"/>
        </w:rPr>
        <w:t>the</w:t>
      </w:r>
      <w:r>
        <w:rPr>
          <w:spacing w:val="-5"/>
          <w:w w:val="105"/>
          <w:sz w:val="21"/>
        </w:rPr>
        <w:t> </w:t>
      </w:r>
      <w:r>
        <w:rPr>
          <w:w w:val="105"/>
          <w:sz w:val="21"/>
        </w:rPr>
        <w:t>person</w:t>
      </w:r>
      <w:r>
        <w:rPr>
          <w:spacing w:val="-5"/>
          <w:w w:val="105"/>
          <w:sz w:val="21"/>
        </w:rPr>
        <w:t> </w:t>
      </w:r>
      <w:r>
        <w:rPr>
          <w:spacing w:val="-3"/>
          <w:w w:val="105"/>
          <w:sz w:val="21"/>
        </w:rPr>
        <w:t>for</w:t>
      </w:r>
      <w:r>
        <w:rPr>
          <w:spacing w:val="-6"/>
          <w:w w:val="105"/>
          <w:sz w:val="21"/>
        </w:rPr>
        <w:t> </w:t>
      </w:r>
      <w:r>
        <w:rPr>
          <w:w w:val="105"/>
          <w:sz w:val="21"/>
        </w:rPr>
        <w:t>up</w:t>
      </w:r>
      <w:r>
        <w:rPr>
          <w:spacing w:val="-5"/>
          <w:w w:val="105"/>
          <w:sz w:val="21"/>
        </w:rPr>
        <w:t> </w:t>
      </w:r>
      <w:r>
        <w:rPr>
          <w:spacing w:val="-3"/>
          <w:w w:val="105"/>
          <w:sz w:val="21"/>
        </w:rPr>
        <w:t>to</w:t>
      </w:r>
      <w:r>
        <w:rPr>
          <w:spacing w:val="-5"/>
          <w:w w:val="105"/>
          <w:sz w:val="21"/>
        </w:rPr>
        <w:t> </w:t>
      </w:r>
      <w:r>
        <w:rPr>
          <w:w w:val="105"/>
          <w:sz w:val="21"/>
        </w:rPr>
        <w:t>five</w:t>
      </w:r>
      <w:r>
        <w:rPr>
          <w:spacing w:val="-6"/>
          <w:w w:val="105"/>
          <w:sz w:val="21"/>
        </w:rPr>
        <w:t> </w:t>
      </w:r>
      <w:r>
        <w:rPr>
          <w:w w:val="105"/>
          <w:sz w:val="21"/>
        </w:rPr>
        <w:t>years in a </w:t>
      </w:r>
      <w:r>
        <w:rPr>
          <w:spacing w:val="-3"/>
          <w:w w:val="105"/>
          <w:sz w:val="21"/>
        </w:rPr>
        <w:t>residential treatment </w:t>
      </w:r>
      <w:r>
        <w:rPr>
          <w:spacing w:val="-4"/>
          <w:w w:val="105"/>
          <w:sz w:val="21"/>
        </w:rPr>
        <w:t>facility. </w:t>
      </w:r>
      <w:r>
        <w:rPr>
          <w:w w:val="105"/>
          <w:sz w:val="21"/>
        </w:rPr>
        <w:t>This order can only be made in </w:t>
      </w:r>
      <w:r>
        <w:rPr>
          <w:spacing w:val="-3"/>
          <w:w w:val="105"/>
          <w:sz w:val="21"/>
        </w:rPr>
        <w:t>relation to </w:t>
      </w:r>
      <w:r>
        <w:rPr>
          <w:w w:val="105"/>
          <w:sz w:val="21"/>
        </w:rPr>
        <w:t>people who </w:t>
      </w:r>
      <w:r>
        <w:rPr>
          <w:spacing w:val="-3"/>
          <w:w w:val="105"/>
          <w:sz w:val="21"/>
        </w:rPr>
        <w:t>have </w:t>
      </w:r>
      <w:r>
        <w:rPr>
          <w:w w:val="105"/>
          <w:sz w:val="21"/>
        </w:rPr>
        <w:t>been </w:t>
      </w:r>
      <w:r>
        <w:rPr>
          <w:spacing w:val="-3"/>
          <w:w w:val="105"/>
          <w:sz w:val="21"/>
        </w:rPr>
        <w:t>found </w:t>
      </w:r>
      <w:r>
        <w:rPr>
          <w:w w:val="105"/>
          <w:sz w:val="21"/>
        </w:rPr>
        <w:t>guilty of a serious </w:t>
      </w:r>
      <w:r>
        <w:rPr>
          <w:spacing w:val="-3"/>
          <w:w w:val="105"/>
          <w:sz w:val="21"/>
        </w:rPr>
        <w:t>offence </w:t>
      </w:r>
      <w:r>
        <w:rPr>
          <w:w w:val="105"/>
          <w:sz w:val="21"/>
        </w:rPr>
        <w:t>or </w:t>
      </w:r>
      <w:r>
        <w:rPr>
          <w:spacing w:val="-3"/>
          <w:w w:val="105"/>
          <w:sz w:val="21"/>
        </w:rPr>
        <w:t>indecent </w:t>
      </w:r>
      <w:r>
        <w:rPr>
          <w:w w:val="105"/>
          <w:sz w:val="21"/>
        </w:rPr>
        <w:t>assault under section 39 of the </w:t>
      </w:r>
      <w:r>
        <w:rPr>
          <w:i/>
          <w:w w:val="105"/>
          <w:sz w:val="21"/>
        </w:rPr>
        <w:t>Crimes Act </w:t>
      </w:r>
      <w:r>
        <w:rPr>
          <w:i/>
          <w:spacing w:val="-6"/>
          <w:w w:val="105"/>
          <w:sz w:val="21"/>
        </w:rPr>
        <w:t>1958 </w:t>
      </w:r>
      <w:r>
        <w:rPr>
          <w:w w:val="105"/>
          <w:sz w:val="21"/>
        </w:rPr>
        <w:t>(Vic),</w:t>
      </w:r>
      <w:r>
        <w:rPr>
          <w:w w:val="105"/>
          <w:position w:val="7"/>
          <w:sz w:val="12"/>
        </w:rPr>
        <w:t>97 </w:t>
      </w:r>
      <w:r>
        <w:rPr>
          <w:w w:val="105"/>
          <w:sz w:val="21"/>
        </w:rPr>
        <w:t>the person must be suitable </w:t>
      </w:r>
      <w:r>
        <w:rPr>
          <w:spacing w:val="-3"/>
          <w:w w:val="105"/>
          <w:sz w:val="21"/>
        </w:rPr>
        <w:t>for </w:t>
      </w:r>
      <w:r>
        <w:rPr>
          <w:w w:val="105"/>
          <w:sz w:val="21"/>
        </w:rPr>
        <w:t>admission </w:t>
      </w:r>
      <w:r>
        <w:rPr>
          <w:spacing w:val="-3"/>
          <w:w w:val="105"/>
          <w:sz w:val="21"/>
        </w:rPr>
        <w:t>to </w:t>
      </w:r>
      <w:r>
        <w:rPr>
          <w:w w:val="105"/>
          <w:sz w:val="21"/>
        </w:rPr>
        <w:t>a </w:t>
      </w:r>
      <w:r>
        <w:rPr>
          <w:spacing w:val="-3"/>
          <w:w w:val="105"/>
          <w:sz w:val="21"/>
        </w:rPr>
        <w:t>residential treatment facility </w:t>
      </w:r>
      <w:r>
        <w:rPr>
          <w:w w:val="105"/>
          <w:sz w:val="21"/>
        </w:rPr>
        <w:t>and there must be services </w:t>
      </w:r>
      <w:r>
        <w:rPr>
          <w:spacing w:val="-3"/>
          <w:w w:val="105"/>
          <w:sz w:val="21"/>
        </w:rPr>
        <w:t>available </w:t>
      </w:r>
      <w:r>
        <w:rPr>
          <w:w w:val="105"/>
          <w:sz w:val="21"/>
        </w:rPr>
        <w:t>at the </w:t>
      </w:r>
      <w:r>
        <w:rPr>
          <w:spacing w:val="-3"/>
          <w:w w:val="105"/>
          <w:sz w:val="21"/>
        </w:rPr>
        <w:t>residential treatment</w:t>
      </w:r>
      <w:r>
        <w:rPr>
          <w:spacing w:val="5"/>
          <w:w w:val="105"/>
          <w:sz w:val="21"/>
        </w:rPr>
        <w:t> </w:t>
      </w:r>
      <w:r>
        <w:rPr>
          <w:spacing w:val="-3"/>
          <w:w w:val="105"/>
          <w:sz w:val="21"/>
        </w:rPr>
        <w:t>facility.</w:t>
      </w:r>
      <w:r>
        <w:rPr>
          <w:spacing w:val="-3"/>
          <w:w w:val="105"/>
          <w:position w:val="7"/>
          <w:sz w:val="12"/>
        </w:rPr>
        <w:t>98</w:t>
      </w:r>
    </w:p>
    <w:p>
      <w:pPr>
        <w:pStyle w:val="ListParagraph"/>
        <w:numPr>
          <w:ilvl w:val="1"/>
          <w:numId w:val="69"/>
        </w:numPr>
        <w:tabs>
          <w:tab w:pos="2381" w:val="left" w:leader="none"/>
          <w:tab w:pos="2382" w:val="left" w:leader="none"/>
        </w:tabs>
        <w:spacing w:line="242" w:lineRule="auto" w:before="127" w:after="0"/>
        <w:ind w:left="2381" w:right="1696" w:hanging="794"/>
        <w:jc w:val="left"/>
        <w:rPr>
          <w:sz w:val="12"/>
        </w:rPr>
      </w:pPr>
      <w:r>
        <w:rPr>
          <w:w w:val="105"/>
          <w:sz w:val="21"/>
        </w:rPr>
        <w:t>There </w:t>
      </w:r>
      <w:r>
        <w:rPr>
          <w:spacing w:val="-3"/>
          <w:w w:val="105"/>
          <w:sz w:val="21"/>
        </w:rPr>
        <w:t>are </w:t>
      </w:r>
      <w:r>
        <w:rPr>
          <w:w w:val="105"/>
          <w:sz w:val="21"/>
        </w:rPr>
        <w:t>also community correction orders made under the </w:t>
      </w:r>
      <w:r>
        <w:rPr>
          <w:spacing w:val="-3"/>
          <w:w w:val="105"/>
          <w:sz w:val="21"/>
        </w:rPr>
        <w:t>Sentencing </w:t>
      </w:r>
      <w:r>
        <w:rPr>
          <w:w w:val="105"/>
          <w:sz w:val="21"/>
        </w:rPr>
        <w:t>Act </w:t>
      </w:r>
      <w:r>
        <w:rPr>
          <w:spacing w:val="-3"/>
          <w:w w:val="105"/>
          <w:sz w:val="21"/>
        </w:rPr>
        <w:t>that </w:t>
      </w:r>
      <w:r>
        <w:rPr>
          <w:w w:val="105"/>
          <w:sz w:val="21"/>
        </w:rPr>
        <w:t>can be </w:t>
      </w:r>
      <w:r>
        <w:rPr>
          <w:spacing w:val="-3"/>
          <w:w w:val="105"/>
          <w:sz w:val="21"/>
        </w:rPr>
        <w:t>adapted to </w:t>
      </w:r>
      <w:r>
        <w:rPr>
          <w:w w:val="105"/>
          <w:sz w:val="21"/>
        </w:rPr>
        <w:t>the needs of people with a mental </w:t>
      </w:r>
      <w:r>
        <w:rPr>
          <w:spacing w:val="-3"/>
          <w:w w:val="105"/>
          <w:sz w:val="21"/>
        </w:rPr>
        <w:t>illness, intellectual </w:t>
      </w:r>
      <w:r>
        <w:rPr>
          <w:w w:val="105"/>
          <w:sz w:val="21"/>
        </w:rPr>
        <w:t>disability or </w:t>
      </w:r>
      <w:r>
        <w:rPr>
          <w:spacing w:val="-3"/>
          <w:w w:val="105"/>
          <w:sz w:val="21"/>
        </w:rPr>
        <w:t>cognitive impairment.</w:t>
      </w:r>
      <w:r>
        <w:rPr>
          <w:spacing w:val="-9"/>
          <w:w w:val="105"/>
          <w:sz w:val="21"/>
        </w:rPr>
        <w:t> </w:t>
      </w:r>
      <w:r>
        <w:rPr>
          <w:w w:val="105"/>
          <w:sz w:val="21"/>
        </w:rPr>
        <w:t>These</w:t>
      </w:r>
      <w:r>
        <w:rPr>
          <w:spacing w:val="-8"/>
          <w:w w:val="105"/>
          <w:sz w:val="21"/>
        </w:rPr>
        <w:t> </w:t>
      </w:r>
      <w:r>
        <w:rPr>
          <w:w w:val="105"/>
          <w:sz w:val="21"/>
        </w:rPr>
        <w:t>orders</w:t>
      </w:r>
      <w:r>
        <w:rPr>
          <w:spacing w:val="-8"/>
          <w:w w:val="105"/>
          <w:sz w:val="21"/>
        </w:rPr>
        <w:t> </w:t>
      </w:r>
      <w:r>
        <w:rPr>
          <w:spacing w:val="-3"/>
          <w:w w:val="105"/>
          <w:sz w:val="21"/>
        </w:rPr>
        <w:t>have</w:t>
      </w:r>
      <w:r>
        <w:rPr>
          <w:spacing w:val="-8"/>
          <w:w w:val="105"/>
          <w:sz w:val="21"/>
        </w:rPr>
        <w:t> </w:t>
      </w:r>
      <w:r>
        <w:rPr>
          <w:w w:val="105"/>
          <w:sz w:val="21"/>
        </w:rPr>
        <w:t>been</w:t>
      </w:r>
      <w:r>
        <w:rPr>
          <w:spacing w:val="-8"/>
          <w:w w:val="105"/>
          <w:sz w:val="21"/>
        </w:rPr>
        <w:t> </w:t>
      </w:r>
      <w:r>
        <w:rPr>
          <w:w w:val="105"/>
          <w:sz w:val="21"/>
        </w:rPr>
        <w:t>described</w:t>
      </w:r>
      <w:r>
        <w:rPr>
          <w:spacing w:val="-8"/>
          <w:w w:val="105"/>
          <w:sz w:val="21"/>
        </w:rPr>
        <w:t> </w:t>
      </w:r>
      <w:r>
        <w:rPr>
          <w:w w:val="105"/>
          <w:sz w:val="21"/>
        </w:rPr>
        <w:t>as</w:t>
      </w:r>
      <w:r>
        <w:rPr>
          <w:spacing w:val="-8"/>
          <w:w w:val="105"/>
          <w:sz w:val="21"/>
        </w:rPr>
        <w:t> </w:t>
      </w:r>
      <w:r>
        <w:rPr>
          <w:w w:val="105"/>
          <w:sz w:val="21"/>
        </w:rPr>
        <w:t>a</w:t>
      </w:r>
      <w:r>
        <w:rPr>
          <w:spacing w:val="-8"/>
          <w:w w:val="105"/>
          <w:sz w:val="21"/>
        </w:rPr>
        <w:t> </w:t>
      </w:r>
      <w:r>
        <w:rPr>
          <w:spacing w:val="-3"/>
          <w:w w:val="105"/>
          <w:sz w:val="21"/>
        </w:rPr>
        <w:t>‘non-custodial</w:t>
      </w:r>
      <w:r>
        <w:rPr>
          <w:spacing w:val="-8"/>
          <w:w w:val="105"/>
          <w:sz w:val="21"/>
        </w:rPr>
        <w:t> </w:t>
      </w:r>
      <w:r>
        <w:rPr>
          <w:w w:val="105"/>
          <w:sz w:val="21"/>
        </w:rPr>
        <w:t>sanction</w:t>
      </w:r>
      <w:r>
        <w:rPr>
          <w:spacing w:val="-8"/>
          <w:w w:val="105"/>
          <w:sz w:val="21"/>
        </w:rPr>
        <w:t> </w:t>
      </w:r>
      <w:r>
        <w:rPr>
          <w:w w:val="105"/>
          <w:sz w:val="21"/>
        </w:rPr>
        <w:t>with</w:t>
      </w:r>
      <w:r>
        <w:rPr>
          <w:spacing w:val="-8"/>
          <w:w w:val="105"/>
          <w:sz w:val="21"/>
        </w:rPr>
        <w:t> </w:t>
      </w:r>
      <w:r>
        <w:rPr>
          <w:spacing w:val="-3"/>
          <w:w w:val="105"/>
          <w:sz w:val="21"/>
        </w:rPr>
        <w:t>multiple </w:t>
      </w:r>
      <w:r>
        <w:rPr>
          <w:w w:val="105"/>
          <w:sz w:val="21"/>
        </w:rPr>
        <w:t>elements capable of being tailored </w:t>
      </w:r>
      <w:r>
        <w:rPr>
          <w:spacing w:val="-3"/>
          <w:w w:val="105"/>
          <w:sz w:val="21"/>
        </w:rPr>
        <w:t>to </w:t>
      </w:r>
      <w:r>
        <w:rPr>
          <w:w w:val="105"/>
          <w:sz w:val="21"/>
        </w:rPr>
        <w:t>the needs of </w:t>
      </w:r>
      <w:r>
        <w:rPr>
          <w:spacing w:val="-3"/>
          <w:w w:val="105"/>
          <w:sz w:val="21"/>
        </w:rPr>
        <w:t>different </w:t>
      </w:r>
      <w:r>
        <w:rPr>
          <w:w w:val="105"/>
          <w:sz w:val="21"/>
        </w:rPr>
        <w:t>types of offender </w:t>
      </w:r>
      <w:r>
        <w:rPr>
          <w:spacing w:val="-9"/>
          <w:w w:val="105"/>
          <w:sz w:val="21"/>
        </w:rPr>
        <w:t>…’.</w:t>
      </w:r>
      <w:r>
        <w:rPr>
          <w:spacing w:val="-9"/>
          <w:w w:val="105"/>
          <w:position w:val="7"/>
          <w:sz w:val="12"/>
        </w:rPr>
        <w:t>99 </w:t>
      </w:r>
      <w:r>
        <w:rPr>
          <w:w w:val="105"/>
          <w:sz w:val="21"/>
        </w:rPr>
        <w:t>The order must </w:t>
      </w:r>
      <w:r>
        <w:rPr>
          <w:spacing w:val="-2"/>
          <w:w w:val="105"/>
          <w:sz w:val="21"/>
        </w:rPr>
        <w:t>not </w:t>
      </w:r>
      <w:r>
        <w:rPr>
          <w:w w:val="105"/>
          <w:sz w:val="21"/>
        </w:rPr>
        <w:t>operate </w:t>
      </w:r>
      <w:r>
        <w:rPr>
          <w:spacing w:val="-3"/>
          <w:w w:val="105"/>
          <w:sz w:val="21"/>
        </w:rPr>
        <w:t>for </w:t>
      </w:r>
      <w:r>
        <w:rPr>
          <w:w w:val="105"/>
          <w:sz w:val="21"/>
        </w:rPr>
        <w:t>more </w:t>
      </w:r>
      <w:r>
        <w:rPr>
          <w:spacing w:val="-3"/>
          <w:w w:val="105"/>
          <w:sz w:val="21"/>
        </w:rPr>
        <w:t>than </w:t>
      </w:r>
      <w:r>
        <w:rPr>
          <w:w w:val="105"/>
          <w:sz w:val="21"/>
        </w:rPr>
        <w:t>two years and the offender must </w:t>
      </w:r>
      <w:r>
        <w:rPr>
          <w:spacing w:val="-3"/>
          <w:w w:val="105"/>
          <w:sz w:val="21"/>
        </w:rPr>
        <w:t>consent to </w:t>
      </w:r>
      <w:r>
        <w:rPr>
          <w:w w:val="105"/>
          <w:sz w:val="21"/>
        </w:rPr>
        <w:t>the </w:t>
      </w:r>
      <w:r>
        <w:rPr>
          <w:spacing w:val="-5"/>
          <w:w w:val="105"/>
          <w:sz w:val="21"/>
        </w:rPr>
        <w:t>order.</w:t>
      </w:r>
      <w:r>
        <w:rPr>
          <w:spacing w:val="-5"/>
          <w:w w:val="105"/>
          <w:position w:val="7"/>
          <w:sz w:val="12"/>
        </w:rPr>
        <w:t>100 </w:t>
      </w:r>
      <w:r>
        <w:rPr>
          <w:w w:val="105"/>
          <w:sz w:val="21"/>
        </w:rPr>
        <w:t>The court must attach one or more </w:t>
      </w:r>
      <w:r>
        <w:rPr>
          <w:spacing w:val="-3"/>
          <w:w w:val="105"/>
          <w:sz w:val="21"/>
        </w:rPr>
        <w:t>conditions to </w:t>
      </w:r>
      <w:r>
        <w:rPr>
          <w:w w:val="105"/>
          <w:sz w:val="21"/>
        </w:rPr>
        <w:t>the order </w:t>
      </w:r>
      <w:r>
        <w:rPr>
          <w:spacing w:val="-3"/>
          <w:w w:val="105"/>
          <w:sz w:val="21"/>
        </w:rPr>
        <w:t>that could include </w:t>
      </w:r>
      <w:r>
        <w:rPr>
          <w:w w:val="105"/>
          <w:sz w:val="21"/>
        </w:rPr>
        <w:t>a </w:t>
      </w:r>
      <w:r>
        <w:rPr>
          <w:spacing w:val="-3"/>
          <w:w w:val="105"/>
          <w:sz w:val="21"/>
        </w:rPr>
        <w:t>treatment </w:t>
      </w:r>
      <w:r>
        <w:rPr>
          <w:w w:val="105"/>
          <w:sz w:val="21"/>
        </w:rPr>
        <w:t>and </w:t>
      </w:r>
      <w:r>
        <w:rPr>
          <w:spacing w:val="-3"/>
          <w:w w:val="105"/>
          <w:sz w:val="21"/>
        </w:rPr>
        <w:t>rehabilitation</w:t>
      </w:r>
      <w:r>
        <w:rPr>
          <w:spacing w:val="18"/>
          <w:w w:val="105"/>
          <w:sz w:val="21"/>
        </w:rPr>
        <w:t> </w:t>
      </w:r>
      <w:r>
        <w:rPr>
          <w:spacing w:val="-5"/>
          <w:w w:val="105"/>
          <w:sz w:val="21"/>
        </w:rPr>
        <w:t>condition.</w:t>
      </w:r>
      <w:r>
        <w:rPr>
          <w:spacing w:val="-5"/>
          <w:w w:val="105"/>
          <w:position w:val="7"/>
          <w:sz w:val="12"/>
        </w:rPr>
        <w:t>101</w:t>
      </w:r>
    </w:p>
    <w:p>
      <w:pPr>
        <w:pStyle w:val="BodyText"/>
        <w:spacing w:before="3"/>
        <w:rPr>
          <w:sz w:val="27"/>
        </w:rPr>
      </w:pPr>
    </w:p>
    <w:p>
      <w:pPr>
        <w:pStyle w:val="Heading5"/>
        <w:spacing w:before="1"/>
      </w:pPr>
      <w:r>
        <w:rPr>
          <w:w w:val="120"/>
        </w:rPr>
        <w:t>Orders potentially available under the civil mental health and disability system</w:t>
      </w:r>
    </w:p>
    <w:p>
      <w:pPr>
        <w:pStyle w:val="ListParagraph"/>
        <w:numPr>
          <w:ilvl w:val="1"/>
          <w:numId w:val="69"/>
        </w:numPr>
        <w:tabs>
          <w:tab w:pos="2381" w:val="left" w:leader="none"/>
          <w:tab w:pos="2382" w:val="left" w:leader="none"/>
        </w:tabs>
        <w:spacing w:line="242" w:lineRule="auto" w:before="151" w:after="0"/>
        <w:ind w:left="2381" w:right="1589" w:hanging="794"/>
        <w:jc w:val="left"/>
        <w:rPr>
          <w:sz w:val="21"/>
        </w:rPr>
      </w:pPr>
      <w:r>
        <w:rPr>
          <w:w w:val="105"/>
          <w:sz w:val="21"/>
        </w:rPr>
        <w:t>Instead</w:t>
      </w:r>
      <w:r>
        <w:rPr>
          <w:spacing w:val="-5"/>
          <w:w w:val="105"/>
          <w:sz w:val="21"/>
        </w:rPr>
        <w:t> </w:t>
      </w:r>
      <w:r>
        <w:rPr>
          <w:w w:val="105"/>
          <w:sz w:val="21"/>
        </w:rPr>
        <w:t>of</w:t>
      </w:r>
      <w:r>
        <w:rPr>
          <w:spacing w:val="-5"/>
          <w:w w:val="105"/>
          <w:sz w:val="21"/>
        </w:rPr>
        <w:t> </w:t>
      </w:r>
      <w:r>
        <w:rPr>
          <w:spacing w:val="-3"/>
          <w:w w:val="105"/>
          <w:sz w:val="21"/>
        </w:rPr>
        <w:t>making</w:t>
      </w:r>
      <w:r>
        <w:rPr>
          <w:spacing w:val="-5"/>
          <w:w w:val="105"/>
          <w:sz w:val="21"/>
        </w:rPr>
        <w:t> </w:t>
      </w:r>
      <w:r>
        <w:rPr>
          <w:w w:val="105"/>
          <w:sz w:val="21"/>
        </w:rPr>
        <w:t>an</w:t>
      </w:r>
      <w:r>
        <w:rPr>
          <w:spacing w:val="-5"/>
          <w:w w:val="105"/>
          <w:sz w:val="21"/>
        </w:rPr>
        <w:t> </w:t>
      </w:r>
      <w:r>
        <w:rPr>
          <w:w w:val="105"/>
          <w:sz w:val="21"/>
        </w:rPr>
        <w:t>order</w:t>
      </w:r>
      <w:r>
        <w:rPr>
          <w:spacing w:val="-5"/>
          <w:w w:val="105"/>
          <w:sz w:val="21"/>
        </w:rPr>
        <w:t> </w:t>
      </w:r>
      <w:r>
        <w:rPr>
          <w:w w:val="105"/>
          <w:sz w:val="21"/>
        </w:rPr>
        <w:t>under</w:t>
      </w:r>
      <w:r>
        <w:rPr>
          <w:spacing w:val="-5"/>
          <w:w w:val="105"/>
          <w:sz w:val="21"/>
        </w:rPr>
        <w:t> </w:t>
      </w:r>
      <w:r>
        <w:rPr>
          <w:w w:val="105"/>
          <w:sz w:val="21"/>
        </w:rPr>
        <w:t>the</w:t>
      </w:r>
      <w:r>
        <w:rPr>
          <w:spacing w:val="-5"/>
          <w:w w:val="105"/>
          <w:sz w:val="21"/>
        </w:rPr>
        <w:t> </w:t>
      </w:r>
      <w:r>
        <w:rPr>
          <w:spacing w:val="-3"/>
          <w:w w:val="105"/>
          <w:sz w:val="21"/>
        </w:rPr>
        <w:t>criminal</w:t>
      </w:r>
      <w:r>
        <w:rPr>
          <w:spacing w:val="-5"/>
          <w:w w:val="105"/>
          <w:sz w:val="21"/>
        </w:rPr>
        <w:t> </w:t>
      </w:r>
      <w:r>
        <w:rPr>
          <w:spacing w:val="-3"/>
          <w:w w:val="105"/>
          <w:sz w:val="21"/>
        </w:rPr>
        <w:t>justice</w:t>
      </w:r>
      <w:r>
        <w:rPr>
          <w:spacing w:val="-5"/>
          <w:w w:val="105"/>
          <w:sz w:val="21"/>
        </w:rPr>
        <w:t> </w:t>
      </w:r>
      <w:r>
        <w:rPr>
          <w:w w:val="105"/>
          <w:sz w:val="21"/>
        </w:rPr>
        <w:t>system,</w:t>
      </w:r>
      <w:r>
        <w:rPr>
          <w:spacing w:val="-5"/>
          <w:w w:val="105"/>
          <w:sz w:val="21"/>
        </w:rPr>
        <w:t> </w:t>
      </w:r>
      <w:r>
        <w:rPr>
          <w:w w:val="105"/>
          <w:sz w:val="21"/>
        </w:rPr>
        <w:t>the</w:t>
      </w:r>
      <w:r>
        <w:rPr>
          <w:spacing w:val="-5"/>
          <w:w w:val="105"/>
          <w:sz w:val="21"/>
        </w:rPr>
        <w:t> </w:t>
      </w:r>
      <w:r>
        <w:rPr>
          <w:spacing w:val="-3"/>
          <w:w w:val="105"/>
          <w:sz w:val="21"/>
        </w:rPr>
        <w:t>Magistrates’</w:t>
      </w:r>
      <w:r>
        <w:rPr>
          <w:spacing w:val="-5"/>
          <w:w w:val="105"/>
          <w:sz w:val="21"/>
        </w:rPr>
        <w:t> </w:t>
      </w:r>
      <w:r>
        <w:rPr>
          <w:spacing w:val="-3"/>
          <w:w w:val="105"/>
          <w:sz w:val="21"/>
        </w:rPr>
        <w:t>Court</w:t>
      </w:r>
      <w:r>
        <w:rPr>
          <w:spacing w:val="-5"/>
          <w:w w:val="105"/>
          <w:sz w:val="21"/>
        </w:rPr>
        <w:t> </w:t>
      </w:r>
      <w:r>
        <w:rPr>
          <w:spacing w:val="-3"/>
          <w:w w:val="105"/>
          <w:sz w:val="21"/>
        </w:rPr>
        <w:t>could refer</w:t>
      </w:r>
      <w:r>
        <w:rPr>
          <w:spacing w:val="-5"/>
          <w:w w:val="105"/>
          <w:sz w:val="21"/>
        </w:rPr>
        <w:t> </w:t>
      </w:r>
      <w:r>
        <w:rPr>
          <w:w w:val="105"/>
          <w:sz w:val="21"/>
        </w:rPr>
        <w:t>the</w:t>
      </w:r>
      <w:r>
        <w:rPr>
          <w:spacing w:val="-4"/>
          <w:w w:val="105"/>
          <w:sz w:val="21"/>
        </w:rPr>
        <w:t> </w:t>
      </w:r>
      <w:r>
        <w:rPr>
          <w:w w:val="105"/>
          <w:sz w:val="21"/>
        </w:rPr>
        <w:t>person</w:t>
      </w:r>
      <w:r>
        <w:rPr>
          <w:spacing w:val="-4"/>
          <w:w w:val="105"/>
          <w:sz w:val="21"/>
        </w:rPr>
        <w:t> </w:t>
      </w:r>
      <w:r>
        <w:rPr>
          <w:spacing w:val="-3"/>
          <w:w w:val="105"/>
          <w:sz w:val="21"/>
        </w:rPr>
        <w:t>to</w:t>
      </w:r>
      <w:r>
        <w:rPr>
          <w:spacing w:val="-4"/>
          <w:w w:val="105"/>
          <w:sz w:val="21"/>
        </w:rPr>
        <w:t> </w:t>
      </w:r>
      <w:r>
        <w:rPr>
          <w:w w:val="105"/>
          <w:sz w:val="21"/>
        </w:rPr>
        <w:t>the</w:t>
      </w:r>
      <w:r>
        <w:rPr>
          <w:spacing w:val="-5"/>
          <w:w w:val="105"/>
          <w:sz w:val="21"/>
        </w:rPr>
        <w:t> </w:t>
      </w:r>
      <w:r>
        <w:rPr>
          <w:w w:val="105"/>
          <w:sz w:val="21"/>
        </w:rPr>
        <w:t>Office</w:t>
      </w:r>
      <w:r>
        <w:rPr>
          <w:spacing w:val="-4"/>
          <w:w w:val="105"/>
          <w:sz w:val="21"/>
        </w:rPr>
        <w:t> </w:t>
      </w:r>
      <w:r>
        <w:rPr>
          <w:w w:val="105"/>
          <w:sz w:val="21"/>
        </w:rPr>
        <w:t>of</w:t>
      </w:r>
      <w:r>
        <w:rPr>
          <w:spacing w:val="-4"/>
          <w:w w:val="105"/>
          <w:sz w:val="21"/>
        </w:rPr>
        <w:t> </w:t>
      </w:r>
      <w:r>
        <w:rPr>
          <w:w w:val="105"/>
          <w:sz w:val="21"/>
        </w:rPr>
        <w:t>Senior</w:t>
      </w:r>
      <w:r>
        <w:rPr>
          <w:spacing w:val="-4"/>
          <w:w w:val="105"/>
          <w:sz w:val="21"/>
        </w:rPr>
        <w:t> </w:t>
      </w:r>
      <w:r>
        <w:rPr>
          <w:w w:val="105"/>
          <w:sz w:val="21"/>
        </w:rPr>
        <w:t>Practitioner</w:t>
      </w:r>
      <w:r>
        <w:rPr>
          <w:spacing w:val="-5"/>
          <w:w w:val="105"/>
          <w:sz w:val="21"/>
        </w:rPr>
        <w:t> </w:t>
      </w:r>
      <w:r>
        <w:rPr>
          <w:w w:val="105"/>
          <w:sz w:val="21"/>
        </w:rPr>
        <w:t>(Department</w:t>
      </w:r>
      <w:r>
        <w:rPr>
          <w:spacing w:val="-4"/>
          <w:w w:val="105"/>
          <w:sz w:val="21"/>
        </w:rPr>
        <w:t> </w:t>
      </w:r>
      <w:r>
        <w:rPr>
          <w:w w:val="105"/>
          <w:sz w:val="21"/>
        </w:rPr>
        <w:t>of</w:t>
      </w:r>
      <w:r>
        <w:rPr>
          <w:spacing w:val="-4"/>
          <w:w w:val="105"/>
          <w:sz w:val="21"/>
        </w:rPr>
        <w:t> </w:t>
      </w:r>
      <w:r>
        <w:rPr>
          <w:spacing w:val="-3"/>
          <w:w w:val="105"/>
          <w:sz w:val="21"/>
        </w:rPr>
        <w:t>Human</w:t>
      </w:r>
      <w:r>
        <w:rPr>
          <w:spacing w:val="-4"/>
          <w:w w:val="105"/>
          <w:sz w:val="21"/>
        </w:rPr>
        <w:t> </w:t>
      </w:r>
      <w:r>
        <w:rPr>
          <w:w w:val="105"/>
          <w:sz w:val="21"/>
        </w:rPr>
        <w:t>Services)</w:t>
      </w:r>
    </w:p>
    <w:p>
      <w:pPr>
        <w:pStyle w:val="BodyText"/>
        <w:spacing w:line="242" w:lineRule="auto" w:before="2"/>
        <w:ind w:left="2381" w:right="1849"/>
      </w:pPr>
      <w:r>
        <w:rPr/>
        <w:t>or the Office of the </w:t>
      </w:r>
      <w:r>
        <w:rPr>
          <w:spacing w:val="-4"/>
        </w:rPr>
        <w:t>Chief </w:t>
      </w:r>
      <w:r>
        <w:rPr/>
        <w:t>Psychiatrist (Department of Health). Those bodies can  then decide whether the person is </w:t>
      </w:r>
      <w:r>
        <w:rPr>
          <w:spacing w:val="-3"/>
        </w:rPr>
        <w:t>eligible for </w:t>
      </w:r>
      <w:r>
        <w:rPr/>
        <w:t>services under their respective Acts (the Mental Health Act and the Disability Act) and if </w:t>
      </w:r>
      <w:r>
        <w:rPr>
          <w:spacing w:val="-3"/>
        </w:rPr>
        <w:t>appropriate, recommend that </w:t>
      </w:r>
      <w:r>
        <w:rPr/>
        <w:t>the person receive </w:t>
      </w:r>
      <w:r>
        <w:rPr>
          <w:spacing w:val="-3"/>
        </w:rPr>
        <w:t>such</w:t>
      </w:r>
      <w:r>
        <w:rPr>
          <w:spacing w:val="8"/>
        </w:rPr>
        <w:t> </w:t>
      </w:r>
      <w:r>
        <w:rPr/>
        <w:t>services.</w:t>
      </w:r>
    </w:p>
    <w:p>
      <w:pPr>
        <w:pStyle w:val="ListParagraph"/>
        <w:numPr>
          <w:ilvl w:val="1"/>
          <w:numId w:val="69"/>
        </w:numPr>
        <w:tabs>
          <w:tab w:pos="2381" w:val="left" w:leader="none"/>
          <w:tab w:pos="2382" w:val="left" w:leader="none"/>
        </w:tabs>
        <w:spacing w:line="242" w:lineRule="auto" w:before="124" w:after="0"/>
        <w:ind w:left="2381" w:right="1766" w:hanging="794"/>
        <w:jc w:val="left"/>
        <w:rPr>
          <w:sz w:val="21"/>
        </w:rPr>
      </w:pPr>
      <w:r>
        <w:rPr>
          <w:w w:val="105"/>
          <w:sz w:val="21"/>
        </w:rPr>
        <w:t>This option is </w:t>
      </w:r>
      <w:r>
        <w:rPr>
          <w:spacing w:val="-3"/>
          <w:w w:val="105"/>
          <w:sz w:val="21"/>
        </w:rPr>
        <w:t>similar to recommendation </w:t>
      </w:r>
      <w:r>
        <w:rPr>
          <w:spacing w:val="-4"/>
          <w:w w:val="105"/>
          <w:sz w:val="21"/>
        </w:rPr>
        <w:t>93 </w:t>
      </w:r>
      <w:r>
        <w:rPr>
          <w:w w:val="105"/>
          <w:sz w:val="21"/>
        </w:rPr>
        <w:t>made by the </w:t>
      </w:r>
      <w:r>
        <w:rPr>
          <w:spacing w:val="-3"/>
          <w:w w:val="105"/>
          <w:sz w:val="21"/>
        </w:rPr>
        <w:t>Commission </w:t>
      </w:r>
      <w:r>
        <w:rPr>
          <w:w w:val="105"/>
          <w:sz w:val="21"/>
        </w:rPr>
        <w:t>in its report on </w:t>
      </w:r>
      <w:r>
        <w:rPr>
          <w:i/>
          <w:w w:val="105"/>
          <w:sz w:val="21"/>
        </w:rPr>
        <w:t>People</w:t>
      </w:r>
      <w:r>
        <w:rPr>
          <w:i/>
          <w:spacing w:val="-8"/>
          <w:w w:val="105"/>
          <w:sz w:val="21"/>
        </w:rPr>
        <w:t> </w:t>
      </w:r>
      <w:r>
        <w:rPr>
          <w:i/>
          <w:w w:val="105"/>
          <w:sz w:val="21"/>
        </w:rPr>
        <w:t>with</w:t>
      </w:r>
      <w:r>
        <w:rPr>
          <w:i/>
          <w:spacing w:val="-8"/>
          <w:w w:val="105"/>
          <w:sz w:val="21"/>
        </w:rPr>
        <w:t> </w:t>
      </w:r>
      <w:r>
        <w:rPr>
          <w:i/>
          <w:w w:val="105"/>
          <w:sz w:val="21"/>
        </w:rPr>
        <w:t>Intellectual</w:t>
      </w:r>
      <w:r>
        <w:rPr>
          <w:i/>
          <w:spacing w:val="-8"/>
          <w:w w:val="105"/>
          <w:sz w:val="21"/>
        </w:rPr>
        <w:t> </w:t>
      </w:r>
      <w:r>
        <w:rPr>
          <w:i/>
          <w:w w:val="105"/>
          <w:sz w:val="21"/>
        </w:rPr>
        <w:t>Disabilities</w:t>
      </w:r>
      <w:r>
        <w:rPr>
          <w:i/>
          <w:spacing w:val="-7"/>
          <w:w w:val="105"/>
          <w:sz w:val="21"/>
        </w:rPr>
        <w:t> </w:t>
      </w:r>
      <w:r>
        <w:rPr>
          <w:i/>
          <w:spacing w:val="-3"/>
          <w:w w:val="105"/>
          <w:sz w:val="21"/>
        </w:rPr>
        <w:t>at</w:t>
      </w:r>
      <w:r>
        <w:rPr>
          <w:i/>
          <w:spacing w:val="-8"/>
          <w:w w:val="105"/>
          <w:sz w:val="21"/>
        </w:rPr>
        <w:t> </w:t>
      </w:r>
      <w:r>
        <w:rPr>
          <w:i/>
          <w:spacing w:val="-3"/>
          <w:w w:val="105"/>
          <w:sz w:val="21"/>
        </w:rPr>
        <w:t>Risk:</w:t>
      </w:r>
      <w:r>
        <w:rPr>
          <w:i/>
          <w:spacing w:val="-8"/>
          <w:w w:val="105"/>
          <w:sz w:val="21"/>
        </w:rPr>
        <w:t> </w:t>
      </w:r>
      <w:r>
        <w:rPr>
          <w:i/>
          <w:w w:val="105"/>
          <w:sz w:val="21"/>
        </w:rPr>
        <w:t>A</w:t>
      </w:r>
      <w:r>
        <w:rPr>
          <w:i/>
          <w:spacing w:val="-8"/>
          <w:w w:val="105"/>
          <w:sz w:val="21"/>
        </w:rPr>
        <w:t> </w:t>
      </w:r>
      <w:r>
        <w:rPr>
          <w:i/>
          <w:w w:val="105"/>
          <w:sz w:val="21"/>
        </w:rPr>
        <w:t>Legal</w:t>
      </w:r>
      <w:r>
        <w:rPr>
          <w:i/>
          <w:spacing w:val="-7"/>
          <w:w w:val="105"/>
          <w:sz w:val="21"/>
        </w:rPr>
        <w:t> </w:t>
      </w:r>
      <w:r>
        <w:rPr>
          <w:i/>
          <w:spacing w:val="-3"/>
          <w:w w:val="105"/>
          <w:sz w:val="21"/>
        </w:rPr>
        <w:t>Framework</w:t>
      </w:r>
      <w:r>
        <w:rPr>
          <w:i/>
          <w:spacing w:val="-8"/>
          <w:w w:val="105"/>
          <w:sz w:val="21"/>
        </w:rPr>
        <w:t> </w:t>
      </w:r>
      <w:r>
        <w:rPr>
          <w:i/>
          <w:w w:val="105"/>
          <w:sz w:val="21"/>
        </w:rPr>
        <w:t>for</w:t>
      </w:r>
      <w:r>
        <w:rPr>
          <w:i/>
          <w:spacing w:val="-8"/>
          <w:w w:val="105"/>
          <w:sz w:val="21"/>
        </w:rPr>
        <w:t> </w:t>
      </w:r>
      <w:r>
        <w:rPr>
          <w:i/>
          <w:w w:val="105"/>
          <w:sz w:val="21"/>
        </w:rPr>
        <w:t>Compulsory</w:t>
      </w:r>
      <w:r>
        <w:rPr>
          <w:i/>
          <w:spacing w:val="-7"/>
          <w:w w:val="105"/>
          <w:sz w:val="21"/>
        </w:rPr>
        <w:t> </w:t>
      </w:r>
      <w:r>
        <w:rPr>
          <w:i/>
          <w:spacing w:val="-4"/>
          <w:w w:val="105"/>
          <w:sz w:val="21"/>
        </w:rPr>
        <w:t>Care</w:t>
      </w:r>
      <w:r>
        <w:rPr>
          <w:spacing w:val="-4"/>
          <w:w w:val="105"/>
          <w:sz w:val="21"/>
        </w:rPr>
        <w:t>.</w:t>
      </w:r>
      <w:r>
        <w:rPr>
          <w:spacing w:val="-8"/>
          <w:w w:val="105"/>
          <w:sz w:val="21"/>
        </w:rPr>
        <w:t> </w:t>
      </w:r>
      <w:r>
        <w:rPr>
          <w:w w:val="105"/>
          <w:sz w:val="21"/>
        </w:rPr>
        <w:t>The </w:t>
      </w:r>
      <w:r>
        <w:rPr>
          <w:spacing w:val="-3"/>
          <w:w w:val="105"/>
          <w:sz w:val="21"/>
        </w:rPr>
        <w:t>Commission </w:t>
      </w:r>
      <w:r>
        <w:rPr>
          <w:w w:val="105"/>
          <w:sz w:val="21"/>
        </w:rPr>
        <w:t>recommended </w:t>
      </w:r>
      <w:r>
        <w:rPr>
          <w:spacing w:val="-3"/>
          <w:w w:val="105"/>
          <w:sz w:val="21"/>
        </w:rPr>
        <w:t>that ‘where </w:t>
      </w:r>
      <w:r>
        <w:rPr>
          <w:w w:val="105"/>
          <w:sz w:val="21"/>
        </w:rPr>
        <w:t>a </w:t>
      </w:r>
      <w:r>
        <w:rPr>
          <w:spacing w:val="-3"/>
          <w:w w:val="105"/>
          <w:sz w:val="21"/>
        </w:rPr>
        <w:t>magistrate </w:t>
      </w:r>
      <w:r>
        <w:rPr>
          <w:w w:val="105"/>
          <w:sz w:val="21"/>
        </w:rPr>
        <w:t>finds a person with an </w:t>
      </w:r>
      <w:r>
        <w:rPr>
          <w:spacing w:val="-3"/>
          <w:w w:val="105"/>
          <w:sz w:val="21"/>
        </w:rPr>
        <w:t>intellectual </w:t>
      </w:r>
      <w:r>
        <w:rPr>
          <w:w w:val="105"/>
          <w:sz w:val="21"/>
        </w:rPr>
        <w:t>disability or mental </w:t>
      </w:r>
      <w:r>
        <w:rPr>
          <w:spacing w:val="-3"/>
          <w:w w:val="105"/>
          <w:sz w:val="21"/>
        </w:rPr>
        <w:t>impairment </w:t>
      </w:r>
      <w:r>
        <w:rPr>
          <w:w w:val="105"/>
          <w:sz w:val="21"/>
        </w:rPr>
        <w:t>is </w:t>
      </w:r>
      <w:r>
        <w:rPr>
          <w:spacing w:val="-2"/>
          <w:w w:val="105"/>
          <w:sz w:val="21"/>
        </w:rPr>
        <w:t>not </w:t>
      </w:r>
      <w:r>
        <w:rPr>
          <w:w w:val="105"/>
          <w:sz w:val="21"/>
        </w:rPr>
        <w:t>guilty because of a mental </w:t>
      </w:r>
      <w:r>
        <w:rPr>
          <w:spacing w:val="-3"/>
          <w:w w:val="105"/>
          <w:sz w:val="21"/>
        </w:rPr>
        <w:t>impairment</w:t>
      </w:r>
      <w:r>
        <w:rPr>
          <w:spacing w:val="12"/>
          <w:w w:val="105"/>
          <w:sz w:val="21"/>
        </w:rPr>
        <w:t> </w:t>
      </w:r>
      <w:r>
        <w:rPr>
          <w:spacing w:val="-6"/>
          <w:w w:val="105"/>
          <w:sz w:val="21"/>
        </w:rPr>
        <w:t>…,</w:t>
      </w:r>
    </w:p>
    <w:p>
      <w:pPr>
        <w:pStyle w:val="BodyText"/>
        <w:spacing w:before="4"/>
        <w:ind w:left="2381"/>
        <w:rPr>
          <w:sz w:val="12"/>
        </w:rPr>
      </w:pPr>
      <w:r>
        <w:rPr>
          <w:w w:val="105"/>
        </w:rPr>
        <w:t>the magistrate may refer the person to the Office of Senior Clinician’.</w:t>
      </w:r>
      <w:r>
        <w:rPr>
          <w:w w:val="105"/>
          <w:position w:val="7"/>
          <w:sz w:val="12"/>
        </w:rPr>
        <w:t>102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w:pict>
          <v:line style="position:absolute;mso-position-horizontal-relative:page;mso-position-vertical-relative:paragraph;z-index:6728;mso-wrap-distance-left:0;mso-wrap-distance-right:0" from="79.370003pt,15.187949pt" to="515.905003pt,15.18794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spacing w:val="-3"/>
          <w:w w:val="110"/>
          <w:sz w:val="24"/>
        </w:rPr>
        <w:t>130</w:t>
      </w:r>
    </w:p>
    <w:p>
      <w:pPr>
        <w:pStyle w:val="ListParagraph"/>
        <w:numPr>
          <w:ilvl w:val="0"/>
          <w:numId w:val="78"/>
        </w:numPr>
        <w:tabs>
          <w:tab w:pos="1228" w:val="left" w:leader="none"/>
          <w:tab w:pos="1230" w:val="left" w:leader="none"/>
        </w:tabs>
        <w:spacing w:line="240" w:lineRule="auto" w:before="43" w:after="0"/>
        <w:ind w:left="1229" w:right="0" w:hanging="742"/>
        <w:jc w:val="left"/>
        <w:rPr>
          <w:sz w:val="13"/>
        </w:rPr>
      </w:pPr>
      <w:r>
        <w:rPr>
          <w:i/>
          <w:spacing w:val="1"/>
          <w:w w:val="110"/>
          <w:sz w:val="13"/>
        </w:rPr>
        <w:br w:type="column"/>
      </w:r>
      <w:r>
        <w:rPr>
          <w:i/>
          <w:w w:val="105"/>
          <w:sz w:val="13"/>
        </w:rPr>
        <w:t>Sentencing Act </w:t>
      </w:r>
      <w:r>
        <w:rPr>
          <w:i/>
          <w:spacing w:val="-3"/>
          <w:w w:val="105"/>
          <w:sz w:val="13"/>
        </w:rPr>
        <w:t>1991 </w:t>
      </w:r>
      <w:r>
        <w:rPr>
          <w:spacing w:val="2"/>
          <w:w w:val="105"/>
          <w:sz w:val="13"/>
        </w:rPr>
        <w:t>(Vic) </w:t>
      </w:r>
      <w:r>
        <w:rPr>
          <w:w w:val="105"/>
          <w:sz w:val="13"/>
        </w:rPr>
        <w:t>s</w:t>
      </w:r>
      <w:r>
        <w:rPr>
          <w:spacing w:val="22"/>
          <w:w w:val="105"/>
          <w:sz w:val="13"/>
        </w:rPr>
        <w:t> </w:t>
      </w:r>
      <w:r>
        <w:rPr>
          <w:spacing w:val="2"/>
          <w:w w:val="105"/>
          <w:sz w:val="13"/>
        </w:rPr>
        <w:t>82AA(1).</w:t>
      </w:r>
    </w:p>
    <w:p>
      <w:pPr>
        <w:pStyle w:val="ListParagraph"/>
        <w:numPr>
          <w:ilvl w:val="0"/>
          <w:numId w:val="78"/>
        </w:numPr>
        <w:tabs>
          <w:tab w:pos="1228" w:val="left" w:leader="none"/>
          <w:tab w:pos="1230" w:val="left" w:leader="none"/>
        </w:tabs>
        <w:spacing w:line="240" w:lineRule="auto" w:before="1" w:after="0"/>
        <w:ind w:left="1229" w:right="0" w:hanging="742"/>
        <w:jc w:val="left"/>
        <w:rPr>
          <w:sz w:val="13"/>
        </w:rPr>
      </w:pPr>
      <w:r>
        <w:rPr>
          <w:w w:val="105"/>
          <w:sz w:val="13"/>
        </w:rPr>
        <w:t>Ibid s</w:t>
      </w:r>
      <w:r>
        <w:rPr>
          <w:spacing w:val="9"/>
          <w:w w:val="105"/>
          <w:sz w:val="13"/>
        </w:rPr>
        <w:t> </w:t>
      </w:r>
      <w:r>
        <w:rPr>
          <w:spacing w:val="3"/>
          <w:w w:val="105"/>
          <w:sz w:val="13"/>
        </w:rPr>
        <w:t>82AA(3).</w:t>
      </w:r>
    </w:p>
    <w:p>
      <w:pPr>
        <w:pStyle w:val="ListParagraph"/>
        <w:numPr>
          <w:ilvl w:val="0"/>
          <w:numId w:val="78"/>
        </w:numPr>
        <w:tabs>
          <w:tab w:pos="1228" w:val="left" w:leader="none"/>
          <w:tab w:pos="1230" w:val="left" w:leader="none"/>
        </w:tabs>
        <w:spacing w:line="240" w:lineRule="auto" w:before="2" w:after="0"/>
        <w:ind w:left="1229" w:right="0" w:hanging="742"/>
        <w:jc w:val="left"/>
        <w:rPr>
          <w:sz w:val="13"/>
        </w:rPr>
      </w:pPr>
      <w:r>
        <w:rPr>
          <w:w w:val="105"/>
          <w:sz w:val="13"/>
        </w:rPr>
        <w:t>Fox, above n 3,</w:t>
      </w:r>
      <w:r>
        <w:rPr>
          <w:spacing w:val="18"/>
          <w:w w:val="105"/>
          <w:sz w:val="13"/>
        </w:rPr>
        <w:t> </w:t>
      </w:r>
      <w:r>
        <w:rPr>
          <w:w w:val="105"/>
          <w:sz w:val="13"/>
        </w:rPr>
        <w:t>385.</w:t>
      </w:r>
    </w:p>
    <w:p>
      <w:pPr>
        <w:pStyle w:val="ListParagraph"/>
        <w:numPr>
          <w:ilvl w:val="0"/>
          <w:numId w:val="78"/>
        </w:numPr>
        <w:tabs>
          <w:tab w:pos="1228" w:val="left" w:leader="none"/>
          <w:tab w:pos="1230" w:val="left" w:leader="none"/>
        </w:tabs>
        <w:spacing w:line="240" w:lineRule="auto" w:before="1" w:after="0"/>
        <w:ind w:left="1229" w:right="0" w:hanging="794"/>
        <w:jc w:val="left"/>
        <w:rPr>
          <w:sz w:val="13"/>
        </w:rPr>
      </w:pPr>
      <w:r>
        <w:rPr>
          <w:i/>
          <w:w w:val="105"/>
          <w:sz w:val="13"/>
        </w:rPr>
        <w:t>Sentencing Act </w:t>
      </w:r>
      <w:r>
        <w:rPr>
          <w:i/>
          <w:spacing w:val="-3"/>
          <w:w w:val="105"/>
          <w:sz w:val="13"/>
        </w:rPr>
        <w:t>1991 </w:t>
      </w:r>
      <w:r>
        <w:rPr>
          <w:spacing w:val="2"/>
          <w:w w:val="105"/>
          <w:sz w:val="13"/>
        </w:rPr>
        <w:t>(Vic) </w:t>
      </w:r>
      <w:r>
        <w:rPr>
          <w:w w:val="105"/>
          <w:sz w:val="13"/>
        </w:rPr>
        <w:t>ss </w:t>
      </w:r>
      <w:r>
        <w:rPr>
          <w:spacing w:val="2"/>
          <w:w w:val="105"/>
          <w:sz w:val="13"/>
        </w:rPr>
        <w:t>38(1),</w:t>
      </w:r>
      <w:r>
        <w:rPr>
          <w:spacing w:val="27"/>
          <w:w w:val="105"/>
          <w:sz w:val="13"/>
        </w:rPr>
        <w:t> </w:t>
      </w:r>
      <w:r>
        <w:rPr>
          <w:spacing w:val="-4"/>
          <w:w w:val="105"/>
          <w:sz w:val="13"/>
        </w:rPr>
        <w:t>37.</w:t>
      </w:r>
    </w:p>
    <w:p>
      <w:pPr>
        <w:pStyle w:val="ListParagraph"/>
        <w:numPr>
          <w:ilvl w:val="0"/>
          <w:numId w:val="78"/>
        </w:numPr>
        <w:tabs>
          <w:tab w:pos="1229" w:val="left" w:leader="none"/>
          <w:tab w:pos="1230" w:val="left" w:leader="none"/>
        </w:tabs>
        <w:spacing w:line="240" w:lineRule="auto" w:before="1" w:after="0"/>
        <w:ind w:left="1229" w:right="0" w:hanging="794"/>
        <w:jc w:val="left"/>
        <w:rPr>
          <w:sz w:val="13"/>
        </w:rPr>
      </w:pPr>
      <w:r>
        <w:rPr>
          <w:w w:val="105"/>
          <w:sz w:val="13"/>
        </w:rPr>
        <w:t>Ibid ss </w:t>
      </w:r>
      <w:r>
        <w:rPr>
          <w:spacing w:val="-5"/>
          <w:w w:val="105"/>
          <w:sz w:val="13"/>
        </w:rPr>
        <w:t>47,</w:t>
      </w:r>
      <w:r>
        <w:rPr>
          <w:spacing w:val="13"/>
          <w:w w:val="105"/>
          <w:sz w:val="13"/>
        </w:rPr>
        <w:t> </w:t>
      </w:r>
      <w:r>
        <w:rPr>
          <w:w w:val="105"/>
          <w:sz w:val="13"/>
        </w:rPr>
        <w:t>48D.</w:t>
      </w:r>
    </w:p>
    <w:p>
      <w:pPr>
        <w:pStyle w:val="ListParagraph"/>
        <w:numPr>
          <w:ilvl w:val="0"/>
          <w:numId w:val="78"/>
        </w:numPr>
        <w:tabs>
          <w:tab w:pos="1229" w:val="left" w:leader="none"/>
          <w:tab w:pos="1230" w:val="left" w:leader="none"/>
        </w:tabs>
        <w:spacing w:line="240" w:lineRule="auto" w:before="2" w:after="0"/>
        <w:ind w:left="1229" w:right="0" w:hanging="794"/>
        <w:jc w:val="left"/>
        <w:rPr>
          <w:sz w:val="13"/>
        </w:rPr>
      </w:pPr>
      <w:r>
        <w:rPr>
          <w:w w:val="105"/>
          <w:sz w:val="13"/>
        </w:rPr>
        <w:t>Victorian Law Reform Commission, above n </w:t>
      </w:r>
      <w:r>
        <w:rPr>
          <w:spacing w:val="-4"/>
          <w:w w:val="105"/>
          <w:sz w:val="13"/>
        </w:rPr>
        <w:t>21,</w:t>
      </w:r>
      <w:r>
        <w:rPr>
          <w:spacing w:val="6"/>
          <w:w w:val="105"/>
          <w:sz w:val="13"/>
        </w:rPr>
        <w:t> </w:t>
      </w:r>
      <w:r>
        <w:rPr>
          <w:w w:val="105"/>
          <w:sz w:val="13"/>
        </w:rPr>
        <w:t>124.</w:t>
      </w:r>
    </w:p>
    <w:p>
      <w:pPr>
        <w:spacing w:after="0" w:line="240" w:lineRule="auto"/>
        <w:jc w:val="left"/>
        <w:rPr>
          <w:sz w:val="13"/>
        </w:rPr>
        <w:sectPr>
          <w:type w:val="continuous"/>
          <w:pgSz w:w="11910" w:h="16840"/>
          <w:pgMar w:top="1320" w:bottom="280" w:left="0" w:right="0"/>
          <w:cols w:num="2" w:equalWidth="0">
            <w:col w:w="1113" w:space="40"/>
            <w:col w:w="10757"/>
          </w:cols>
        </w:sectPr>
      </w:pPr>
    </w:p>
    <w:p>
      <w:pPr>
        <w:pStyle w:val="BodyText"/>
        <w:rPr>
          <w:sz w:val="20"/>
        </w:rPr>
      </w:pPr>
    </w:p>
    <w:p>
      <w:pPr>
        <w:pStyle w:val="BodyText"/>
        <w:spacing w:before="9"/>
        <w:rPr>
          <w:sz w:val="18"/>
        </w:rPr>
      </w:pPr>
    </w:p>
    <w:p>
      <w:pPr>
        <w:pStyle w:val="ListParagraph"/>
        <w:numPr>
          <w:ilvl w:val="1"/>
          <w:numId w:val="69"/>
        </w:numPr>
        <w:tabs>
          <w:tab w:pos="2381" w:val="left" w:leader="none"/>
          <w:tab w:pos="2382" w:val="left" w:leader="none"/>
        </w:tabs>
        <w:spacing w:line="242" w:lineRule="auto" w:before="91" w:after="0"/>
        <w:ind w:left="2381" w:right="1843" w:hanging="794"/>
        <w:jc w:val="left"/>
        <w:rPr>
          <w:sz w:val="21"/>
        </w:rPr>
      </w:pPr>
      <w:r>
        <w:rPr>
          <w:w w:val="105"/>
          <w:sz w:val="21"/>
        </w:rPr>
        <w:t>There </w:t>
      </w:r>
      <w:r>
        <w:rPr>
          <w:spacing w:val="-3"/>
          <w:w w:val="105"/>
          <w:sz w:val="21"/>
        </w:rPr>
        <w:t>are </w:t>
      </w:r>
      <w:r>
        <w:rPr>
          <w:w w:val="105"/>
          <w:sz w:val="21"/>
        </w:rPr>
        <w:t>a number of orders under the Mental Health Act and the Disability Act </w:t>
      </w:r>
      <w:r>
        <w:rPr>
          <w:spacing w:val="-3"/>
          <w:w w:val="105"/>
          <w:sz w:val="21"/>
        </w:rPr>
        <w:t>that could</w:t>
      </w:r>
      <w:r>
        <w:rPr>
          <w:spacing w:val="-6"/>
          <w:w w:val="105"/>
          <w:sz w:val="21"/>
        </w:rPr>
        <w:t> </w:t>
      </w:r>
      <w:r>
        <w:rPr>
          <w:w w:val="105"/>
          <w:sz w:val="21"/>
        </w:rPr>
        <w:t>be</w:t>
      </w:r>
      <w:r>
        <w:rPr>
          <w:spacing w:val="-6"/>
          <w:w w:val="105"/>
          <w:sz w:val="21"/>
        </w:rPr>
        <w:t> </w:t>
      </w:r>
      <w:r>
        <w:rPr>
          <w:w w:val="105"/>
          <w:sz w:val="21"/>
        </w:rPr>
        <w:t>used</w:t>
      </w:r>
      <w:r>
        <w:rPr>
          <w:spacing w:val="-5"/>
          <w:w w:val="105"/>
          <w:sz w:val="21"/>
        </w:rPr>
        <w:t> </w:t>
      </w:r>
      <w:r>
        <w:rPr>
          <w:spacing w:val="-3"/>
          <w:w w:val="105"/>
          <w:sz w:val="21"/>
        </w:rPr>
        <w:t>to</w:t>
      </w:r>
      <w:r>
        <w:rPr>
          <w:spacing w:val="-6"/>
          <w:w w:val="105"/>
          <w:sz w:val="21"/>
        </w:rPr>
        <w:t> </w:t>
      </w:r>
      <w:r>
        <w:rPr>
          <w:w w:val="105"/>
          <w:sz w:val="21"/>
        </w:rPr>
        <w:t>address</w:t>
      </w:r>
      <w:r>
        <w:rPr>
          <w:spacing w:val="-5"/>
          <w:w w:val="105"/>
          <w:sz w:val="21"/>
        </w:rPr>
        <w:t> </w:t>
      </w:r>
      <w:r>
        <w:rPr>
          <w:w w:val="105"/>
          <w:sz w:val="21"/>
        </w:rPr>
        <w:t>the</w:t>
      </w:r>
      <w:r>
        <w:rPr>
          <w:spacing w:val="-6"/>
          <w:w w:val="105"/>
          <w:sz w:val="21"/>
        </w:rPr>
        <w:t> </w:t>
      </w:r>
      <w:r>
        <w:rPr>
          <w:w w:val="105"/>
          <w:sz w:val="21"/>
        </w:rPr>
        <w:t>needs</w:t>
      </w:r>
      <w:r>
        <w:rPr>
          <w:spacing w:val="-5"/>
          <w:w w:val="105"/>
          <w:sz w:val="21"/>
        </w:rPr>
        <w:t> </w:t>
      </w:r>
      <w:r>
        <w:rPr>
          <w:w w:val="105"/>
          <w:sz w:val="21"/>
        </w:rPr>
        <w:t>of</w:t>
      </w:r>
      <w:r>
        <w:rPr>
          <w:spacing w:val="-6"/>
          <w:w w:val="105"/>
          <w:sz w:val="21"/>
        </w:rPr>
        <w:t> </w:t>
      </w:r>
      <w:r>
        <w:rPr>
          <w:spacing w:val="-3"/>
          <w:w w:val="105"/>
          <w:sz w:val="21"/>
        </w:rPr>
        <w:t>accused</w:t>
      </w:r>
      <w:r>
        <w:rPr>
          <w:spacing w:val="-5"/>
          <w:w w:val="105"/>
          <w:sz w:val="21"/>
        </w:rPr>
        <w:t> </w:t>
      </w:r>
      <w:r>
        <w:rPr>
          <w:w w:val="105"/>
          <w:sz w:val="21"/>
        </w:rPr>
        <w:t>people</w:t>
      </w:r>
      <w:r>
        <w:rPr>
          <w:spacing w:val="-6"/>
          <w:w w:val="105"/>
          <w:sz w:val="21"/>
        </w:rPr>
        <w:t> </w:t>
      </w:r>
      <w:r>
        <w:rPr>
          <w:w w:val="105"/>
          <w:sz w:val="21"/>
        </w:rPr>
        <w:t>with</w:t>
      </w:r>
      <w:r>
        <w:rPr>
          <w:spacing w:val="-5"/>
          <w:w w:val="105"/>
          <w:sz w:val="21"/>
        </w:rPr>
        <w:t> </w:t>
      </w:r>
      <w:r>
        <w:rPr>
          <w:w w:val="105"/>
          <w:sz w:val="21"/>
        </w:rPr>
        <w:t>a</w:t>
      </w:r>
      <w:r>
        <w:rPr>
          <w:spacing w:val="-6"/>
          <w:w w:val="105"/>
          <w:sz w:val="21"/>
        </w:rPr>
        <w:t> </w:t>
      </w:r>
      <w:r>
        <w:rPr>
          <w:w w:val="105"/>
          <w:sz w:val="21"/>
        </w:rPr>
        <w:t>mental</w:t>
      </w:r>
      <w:r>
        <w:rPr>
          <w:spacing w:val="-5"/>
          <w:w w:val="105"/>
          <w:sz w:val="21"/>
        </w:rPr>
        <w:t> </w:t>
      </w:r>
      <w:r>
        <w:rPr>
          <w:spacing w:val="-3"/>
          <w:w w:val="105"/>
          <w:sz w:val="21"/>
        </w:rPr>
        <w:t>illness,</w:t>
      </w:r>
      <w:r>
        <w:rPr>
          <w:spacing w:val="-6"/>
          <w:w w:val="105"/>
          <w:sz w:val="21"/>
        </w:rPr>
        <w:t> </w:t>
      </w:r>
      <w:r>
        <w:rPr>
          <w:spacing w:val="-3"/>
          <w:w w:val="105"/>
          <w:sz w:val="21"/>
        </w:rPr>
        <w:t>intellectual </w:t>
      </w:r>
      <w:r>
        <w:rPr>
          <w:w w:val="105"/>
          <w:sz w:val="21"/>
        </w:rPr>
        <w:t>disability or </w:t>
      </w:r>
      <w:r>
        <w:rPr>
          <w:spacing w:val="-3"/>
          <w:w w:val="105"/>
          <w:sz w:val="21"/>
        </w:rPr>
        <w:t>cognitive impairment </w:t>
      </w:r>
      <w:r>
        <w:rPr>
          <w:w w:val="105"/>
          <w:sz w:val="21"/>
        </w:rPr>
        <w:t>in the </w:t>
      </w:r>
      <w:r>
        <w:rPr>
          <w:spacing w:val="-3"/>
          <w:w w:val="105"/>
          <w:sz w:val="21"/>
        </w:rPr>
        <w:t>Magistrates’ Court. </w:t>
      </w:r>
      <w:r>
        <w:rPr>
          <w:w w:val="105"/>
          <w:sz w:val="21"/>
        </w:rPr>
        <w:t>The Mental Health Act </w:t>
      </w:r>
      <w:r>
        <w:rPr>
          <w:spacing w:val="-3"/>
          <w:w w:val="105"/>
          <w:sz w:val="21"/>
        </w:rPr>
        <w:t>contains </w:t>
      </w:r>
      <w:r>
        <w:rPr>
          <w:w w:val="105"/>
          <w:sz w:val="21"/>
        </w:rPr>
        <w:t>the </w:t>
      </w:r>
      <w:r>
        <w:rPr>
          <w:spacing w:val="-3"/>
          <w:w w:val="105"/>
          <w:sz w:val="21"/>
        </w:rPr>
        <w:t>following </w:t>
      </w:r>
      <w:r>
        <w:rPr>
          <w:w w:val="105"/>
          <w:sz w:val="21"/>
        </w:rPr>
        <w:t>orders </w:t>
      </w:r>
      <w:r>
        <w:rPr>
          <w:spacing w:val="-3"/>
          <w:w w:val="105"/>
          <w:sz w:val="21"/>
        </w:rPr>
        <w:t>for </w:t>
      </w:r>
      <w:r>
        <w:rPr>
          <w:w w:val="105"/>
          <w:sz w:val="21"/>
        </w:rPr>
        <w:t>people with a mental</w:t>
      </w:r>
      <w:r>
        <w:rPr>
          <w:spacing w:val="37"/>
          <w:w w:val="105"/>
          <w:sz w:val="21"/>
        </w:rPr>
        <w:t> </w:t>
      </w:r>
      <w:r>
        <w:rPr>
          <w:w w:val="105"/>
          <w:sz w:val="21"/>
        </w:rPr>
        <w:t>illness:</w:t>
      </w:r>
    </w:p>
    <w:p>
      <w:pPr>
        <w:pStyle w:val="ListParagraph"/>
        <w:numPr>
          <w:ilvl w:val="2"/>
          <w:numId w:val="69"/>
        </w:numPr>
        <w:tabs>
          <w:tab w:pos="2721" w:val="left" w:leader="none"/>
          <w:tab w:pos="2722" w:val="left" w:leader="none"/>
        </w:tabs>
        <w:spacing w:line="242" w:lineRule="auto" w:before="125" w:after="0"/>
        <w:ind w:left="2721" w:right="1617" w:hanging="340"/>
        <w:jc w:val="left"/>
        <w:rPr>
          <w:sz w:val="12"/>
        </w:rPr>
      </w:pPr>
      <w:r>
        <w:rPr>
          <w:i/>
          <w:spacing w:val="-3"/>
          <w:w w:val="105"/>
          <w:sz w:val="21"/>
        </w:rPr>
        <w:t>Involuntary</w:t>
      </w:r>
      <w:r>
        <w:rPr>
          <w:i/>
          <w:spacing w:val="-9"/>
          <w:w w:val="105"/>
          <w:sz w:val="21"/>
        </w:rPr>
        <w:t> </w:t>
      </w:r>
      <w:r>
        <w:rPr>
          <w:i/>
          <w:spacing w:val="-3"/>
          <w:w w:val="105"/>
          <w:sz w:val="21"/>
        </w:rPr>
        <w:t>treatment</w:t>
      </w:r>
      <w:r>
        <w:rPr>
          <w:i/>
          <w:spacing w:val="-9"/>
          <w:w w:val="105"/>
          <w:sz w:val="21"/>
        </w:rPr>
        <w:t> </w:t>
      </w:r>
      <w:r>
        <w:rPr>
          <w:i/>
          <w:spacing w:val="-3"/>
          <w:w w:val="105"/>
          <w:sz w:val="21"/>
        </w:rPr>
        <w:t>order</w:t>
      </w:r>
      <w:r>
        <w:rPr>
          <w:spacing w:val="-3"/>
          <w:w w:val="105"/>
          <w:sz w:val="21"/>
        </w:rPr>
        <w:t>—This</w:t>
      </w:r>
      <w:r>
        <w:rPr>
          <w:spacing w:val="-9"/>
          <w:w w:val="105"/>
          <w:sz w:val="21"/>
        </w:rPr>
        <w:t> </w:t>
      </w:r>
      <w:r>
        <w:rPr>
          <w:w w:val="105"/>
          <w:sz w:val="21"/>
        </w:rPr>
        <w:t>is</w:t>
      </w:r>
      <w:r>
        <w:rPr>
          <w:spacing w:val="-8"/>
          <w:w w:val="105"/>
          <w:sz w:val="21"/>
        </w:rPr>
        <w:t> </w:t>
      </w:r>
      <w:r>
        <w:rPr>
          <w:w w:val="105"/>
          <w:sz w:val="21"/>
        </w:rPr>
        <w:t>an</w:t>
      </w:r>
      <w:r>
        <w:rPr>
          <w:spacing w:val="-9"/>
          <w:w w:val="105"/>
          <w:sz w:val="21"/>
        </w:rPr>
        <w:t> </w:t>
      </w:r>
      <w:r>
        <w:rPr>
          <w:w w:val="105"/>
          <w:sz w:val="21"/>
        </w:rPr>
        <w:t>order</w:t>
      </w:r>
      <w:r>
        <w:rPr>
          <w:spacing w:val="-9"/>
          <w:w w:val="105"/>
          <w:sz w:val="21"/>
        </w:rPr>
        <w:t> </w:t>
      </w:r>
      <w:r>
        <w:rPr>
          <w:spacing w:val="-3"/>
          <w:w w:val="105"/>
          <w:sz w:val="21"/>
        </w:rPr>
        <w:t>that</w:t>
      </w:r>
      <w:r>
        <w:rPr>
          <w:spacing w:val="-9"/>
          <w:w w:val="105"/>
          <w:sz w:val="21"/>
        </w:rPr>
        <w:t> </w:t>
      </w:r>
      <w:r>
        <w:rPr>
          <w:w w:val="105"/>
          <w:sz w:val="21"/>
        </w:rPr>
        <w:t>allows</w:t>
      </w:r>
      <w:r>
        <w:rPr>
          <w:spacing w:val="-8"/>
          <w:w w:val="105"/>
          <w:sz w:val="21"/>
        </w:rPr>
        <w:t> </w:t>
      </w:r>
      <w:r>
        <w:rPr>
          <w:spacing w:val="-3"/>
          <w:w w:val="105"/>
          <w:sz w:val="21"/>
        </w:rPr>
        <w:t>for</w:t>
      </w:r>
      <w:r>
        <w:rPr>
          <w:spacing w:val="-9"/>
          <w:w w:val="105"/>
          <w:sz w:val="21"/>
        </w:rPr>
        <w:t> </w:t>
      </w:r>
      <w:r>
        <w:rPr>
          <w:w w:val="105"/>
          <w:sz w:val="21"/>
        </w:rPr>
        <w:t>the</w:t>
      </w:r>
      <w:r>
        <w:rPr>
          <w:spacing w:val="-9"/>
          <w:w w:val="105"/>
          <w:sz w:val="21"/>
        </w:rPr>
        <w:t> </w:t>
      </w:r>
      <w:r>
        <w:rPr>
          <w:w w:val="105"/>
          <w:sz w:val="21"/>
        </w:rPr>
        <w:t>involuntary</w:t>
      </w:r>
      <w:r>
        <w:rPr>
          <w:spacing w:val="-9"/>
          <w:w w:val="105"/>
          <w:sz w:val="21"/>
        </w:rPr>
        <w:t> </w:t>
      </w:r>
      <w:r>
        <w:rPr>
          <w:spacing w:val="-3"/>
          <w:w w:val="105"/>
          <w:sz w:val="21"/>
        </w:rPr>
        <w:t>detention </w:t>
      </w:r>
      <w:r>
        <w:rPr>
          <w:w w:val="105"/>
          <w:sz w:val="21"/>
        </w:rPr>
        <w:t>of a person </w:t>
      </w:r>
      <w:r>
        <w:rPr>
          <w:spacing w:val="-3"/>
          <w:w w:val="105"/>
          <w:sz w:val="21"/>
        </w:rPr>
        <w:t>for treatment </w:t>
      </w:r>
      <w:r>
        <w:rPr>
          <w:w w:val="105"/>
          <w:sz w:val="21"/>
        </w:rPr>
        <w:t>at an </w:t>
      </w:r>
      <w:r>
        <w:rPr>
          <w:spacing w:val="-3"/>
          <w:w w:val="105"/>
          <w:sz w:val="21"/>
        </w:rPr>
        <w:t>approved </w:t>
      </w:r>
      <w:r>
        <w:rPr>
          <w:w w:val="105"/>
          <w:sz w:val="21"/>
        </w:rPr>
        <w:t>mental </w:t>
      </w:r>
      <w:r>
        <w:rPr>
          <w:spacing w:val="-3"/>
          <w:w w:val="105"/>
          <w:sz w:val="21"/>
        </w:rPr>
        <w:t>health</w:t>
      </w:r>
      <w:r>
        <w:rPr>
          <w:spacing w:val="41"/>
          <w:w w:val="105"/>
          <w:sz w:val="21"/>
        </w:rPr>
        <w:t> </w:t>
      </w:r>
      <w:r>
        <w:rPr>
          <w:spacing w:val="-4"/>
          <w:w w:val="105"/>
          <w:sz w:val="21"/>
        </w:rPr>
        <w:t>service.</w:t>
      </w:r>
      <w:r>
        <w:rPr>
          <w:spacing w:val="-4"/>
          <w:w w:val="105"/>
          <w:position w:val="7"/>
          <w:sz w:val="12"/>
        </w:rPr>
        <w:t>103</w:t>
      </w:r>
    </w:p>
    <w:p>
      <w:pPr>
        <w:pStyle w:val="ListParagraph"/>
        <w:numPr>
          <w:ilvl w:val="2"/>
          <w:numId w:val="69"/>
        </w:numPr>
        <w:tabs>
          <w:tab w:pos="2721" w:val="left" w:leader="none"/>
          <w:tab w:pos="2722" w:val="left" w:leader="none"/>
        </w:tabs>
        <w:spacing w:line="242" w:lineRule="auto" w:before="122" w:after="0"/>
        <w:ind w:left="2721" w:right="1601" w:hanging="340"/>
        <w:jc w:val="left"/>
        <w:rPr>
          <w:sz w:val="12"/>
        </w:rPr>
      </w:pPr>
      <w:r>
        <w:rPr>
          <w:i/>
          <w:spacing w:val="-3"/>
          <w:sz w:val="21"/>
        </w:rPr>
        <w:t>Community treatment order</w:t>
      </w:r>
      <w:r>
        <w:rPr>
          <w:spacing w:val="-3"/>
          <w:sz w:val="21"/>
        </w:rPr>
        <w:t>—This </w:t>
      </w:r>
      <w:r>
        <w:rPr>
          <w:sz w:val="21"/>
        </w:rPr>
        <w:t>is an order </w:t>
      </w:r>
      <w:r>
        <w:rPr>
          <w:spacing w:val="-3"/>
          <w:sz w:val="21"/>
        </w:rPr>
        <w:t>for </w:t>
      </w:r>
      <w:r>
        <w:rPr>
          <w:sz w:val="21"/>
        </w:rPr>
        <w:t>people subject </w:t>
      </w:r>
      <w:r>
        <w:rPr>
          <w:spacing w:val="-3"/>
          <w:sz w:val="21"/>
        </w:rPr>
        <w:t>to </w:t>
      </w:r>
      <w:r>
        <w:rPr>
          <w:sz w:val="21"/>
        </w:rPr>
        <w:t>an involuntary </w:t>
      </w:r>
      <w:r>
        <w:rPr>
          <w:spacing w:val="-5"/>
          <w:sz w:val="21"/>
        </w:rPr>
        <w:t>treatment</w:t>
      </w:r>
      <w:r>
        <w:rPr>
          <w:spacing w:val="21"/>
          <w:sz w:val="21"/>
        </w:rPr>
        <w:t> </w:t>
      </w:r>
      <w:r>
        <w:rPr>
          <w:spacing w:val="-4"/>
          <w:sz w:val="21"/>
        </w:rPr>
        <w:t>order</w:t>
      </w:r>
      <w:r>
        <w:rPr>
          <w:spacing w:val="22"/>
          <w:sz w:val="21"/>
        </w:rPr>
        <w:t> </w:t>
      </w:r>
      <w:r>
        <w:rPr>
          <w:spacing w:val="-5"/>
          <w:sz w:val="21"/>
        </w:rPr>
        <w:t>for</w:t>
      </w:r>
      <w:r>
        <w:rPr>
          <w:spacing w:val="21"/>
          <w:sz w:val="21"/>
        </w:rPr>
        <w:t> </w:t>
      </w:r>
      <w:r>
        <w:rPr>
          <w:spacing w:val="-5"/>
          <w:sz w:val="21"/>
        </w:rPr>
        <w:t>treatment</w:t>
      </w:r>
      <w:r>
        <w:rPr>
          <w:spacing w:val="22"/>
          <w:sz w:val="21"/>
        </w:rPr>
        <w:t> </w:t>
      </w:r>
      <w:r>
        <w:rPr>
          <w:spacing w:val="-3"/>
          <w:sz w:val="21"/>
        </w:rPr>
        <w:t>in</w:t>
      </w:r>
      <w:r>
        <w:rPr>
          <w:spacing w:val="21"/>
          <w:sz w:val="21"/>
        </w:rPr>
        <w:t> </w:t>
      </w:r>
      <w:r>
        <w:rPr>
          <w:spacing w:val="-3"/>
          <w:sz w:val="21"/>
        </w:rPr>
        <w:t>an</w:t>
      </w:r>
      <w:r>
        <w:rPr>
          <w:spacing w:val="22"/>
          <w:sz w:val="21"/>
        </w:rPr>
        <w:t> </w:t>
      </w:r>
      <w:r>
        <w:rPr>
          <w:spacing w:val="-5"/>
          <w:sz w:val="21"/>
        </w:rPr>
        <w:t>approved</w:t>
      </w:r>
      <w:r>
        <w:rPr>
          <w:spacing w:val="21"/>
          <w:sz w:val="21"/>
        </w:rPr>
        <w:t> </w:t>
      </w:r>
      <w:r>
        <w:rPr>
          <w:spacing w:val="-4"/>
          <w:sz w:val="21"/>
        </w:rPr>
        <w:t>mental</w:t>
      </w:r>
      <w:r>
        <w:rPr>
          <w:spacing w:val="22"/>
          <w:sz w:val="21"/>
        </w:rPr>
        <w:t> </w:t>
      </w:r>
      <w:r>
        <w:rPr>
          <w:spacing w:val="-5"/>
          <w:sz w:val="21"/>
        </w:rPr>
        <w:t>health</w:t>
      </w:r>
      <w:r>
        <w:rPr>
          <w:spacing w:val="22"/>
          <w:sz w:val="21"/>
        </w:rPr>
        <w:t> </w:t>
      </w:r>
      <w:r>
        <w:rPr>
          <w:spacing w:val="-4"/>
          <w:sz w:val="21"/>
        </w:rPr>
        <w:t>service</w:t>
      </w:r>
      <w:r>
        <w:rPr>
          <w:spacing w:val="21"/>
          <w:sz w:val="21"/>
        </w:rPr>
        <w:t> </w:t>
      </w:r>
      <w:r>
        <w:rPr>
          <w:spacing w:val="-4"/>
          <w:sz w:val="21"/>
        </w:rPr>
        <w:t>without</w:t>
      </w:r>
      <w:r>
        <w:rPr>
          <w:spacing w:val="22"/>
          <w:sz w:val="21"/>
        </w:rPr>
        <w:t> </w:t>
      </w:r>
      <w:r>
        <w:rPr>
          <w:spacing w:val="-6"/>
          <w:sz w:val="21"/>
        </w:rPr>
        <w:t>detention.</w:t>
      </w:r>
      <w:r>
        <w:rPr>
          <w:spacing w:val="-6"/>
          <w:position w:val="7"/>
          <w:sz w:val="12"/>
        </w:rPr>
        <w:t>104</w:t>
      </w:r>
    </w:p>
    <w:p>
      <w:pPr>
        <w:pStyle w:val="ListParagraph"/>
        <w:numPr>
          <w:ilvl w:val="1"/>
          <w:numId w:val="69"/>
        </w:numPr>
        <w:tabs>
          <w:tab w:pos="2381" w:val="left" w:leader="none"/>
          <w:tab w:pos="2382" w:val="left" w:leader="none"/>
        </w:tabs>
        <w:spacing w:line="242" w:lineRule="auto" w:before="122" w:after="0"/>
        <w:ind w:left="2381" w:right="1777" w:hanging="794"/>
        <w:jc w:val="left"/>
        <w:rPr>
          <w:sz w:val="21"/>
        </w:rPr>
      </w:pPr>
      <w:r>
        <w:rPr>
          <w:sz w:val="21"/>
        </w:rPr>
        <w:t>Under the Mental Health Act, a person must satisfy the </w:t>
      </w:r>
      <w:r>
        <w:rPr>
          <w:spacing w:val="-3"/>
          <w:sz w:val="21"/>
        </w:rPr>
        <w:t>following criteria for </w:t>
      </w:r>
      <w:r>
        <w:rPr>
          <w:sz w:val="21"/>
        </w:rPr>
        <w:t>involuntary </w:t>
      </w:r>
      <w:r>
        <w:rPr>
          <w:spacing w:val="-3"/>
          <w:sz w:val="21"/>
        </w:rPr>
        <w:t>treatment:</w:t>
      </w:r>
    </w:p>
    <w:p>
      <w:pPr>
        <w:pStyle w:val="ListParagraph"/>
        <w:numPr>
          <w:ilvl w:val="2"/>
          <w:numId w:val="69"/>
        </w:numPr>
        <w:tabs>
          <w:tab w:pos="2721" w:val="left" w:leader="none"/>
          <w:tab w:pos="2722" w:val="left" w:leader="none"/>
        </w:tabs>
        <w:spacing w:line="240" w:lineRule="auto" w:before="122" w:after="0"/>
        <w:ind w:left="2721" w:right="0" w:hanging="340"/>
        <w:jc w:val="left"/>
        <w:rPr>
          <w:sz w:val="21"/>
        </w:rPr>
      </w:pPr>
      <w:r>
        <w:rPr>
          <w:sz w:val="21"/>
        </w:rPr>
        <w:t>the person appears </w:t>
      </w:r>
      <w:r>
        <w:rPr>
          <w:spacing w:val="-3"/>
          <w:sz w:val="21"/>
        </w:rPr>
        <w:t>to </w:t>
      </w:r>
      <w:r>
        <w:rPr>
          <w:sz w:val="21"/>
        </w:rPr>
        <w:t>be mentally</w:t>
      </w:r>
      <w:r>
        <w:rPr>
          <w:spacing w:val="5"/>
          <w:sz w:val="21"/>
        </w:rPr>
        <w:t> </w:t>
      </w:r>
      <w:r>
        <w:rPr>
          <w:spacing w:val="-3"/>
          <w:sz w:val="21"/>
        </w:rPr>
        <w:t>ill</w:t>
      </w:r>
    </w:p>
    <w:p>
      <w:pPr>
        <w:pStyle w:val="ListParagraph"/>
        <w:numPr>
          <w:ilvl w:val="2"/>
          <w:numId w:val="69"/>
        </w:numPr>
        <w:tabs>
          <w:tab w:pos="2721" w:val="left" w:leader="none"/>
          <w:tab w:pos="2722" w:val="left" w:leader="none"/>
        </w:tabs>
        <w:spacing w:line="242" w:lineRule="auto" w:before="124" w:after="0"/>
        <w:ind w:left="2721" w:right="1839" w:hanging="340"/>
        <w:jc w:val="left"/>
        <w:rPr>
          <w:sz w:val="21"/>
        </w:rPr>
      </w:pPr>
      <w:r>
        <w:rPr>
          <w:sz w:val="21"/>
        </w:rPr>
        <w:t>the </w:t>
      </w:r>
      <w:r>
        <w:rPr>
          <w:spacing w:val="-3"/>
          <w:sz w:val="21"/>
        </w:rPr>
        <w:t>person’s </w:t>
      </w:r>
      <w:r>
        <w:rPr>
          <w:sz w:val="21"/>
        </w:rPr>
        <w:t>mental </w:t>
      </w:r>
      <w:r>
        <w:rPr>
          <w:spacing w:val="-3"/>
          <w:sz w:val="21"/>
        </w:rPr>
        <w:t>illness requires immediate treatment </w:t>
      </w:r>
      <w:r>
        <w:rPr>
          <w:sz w:val="21"/>
        </w:rPr>
        <w:t>and </w:t>
      </w:r>
      <w:r>
        <w:rPr>
          <w:spacing w:val="-3"/>
          <w:sz w:val="21"/>
        </w:rPr>
        <w:t>that treatment </w:t>
      </w:r>
      <w:r>
        <w:rPr>
          <w:sz w:val="21"/>
        </w:rPr>
        <w:t>can be obtained by the person being subject </w:t>
      </w:r>
      <w:r>
        <w:rPr>
          <w:spacing w:val="-3"/>
          <w:sz w:val="21"/>
        </w:rPr>
        <w:t>to </w:t>
      </w:r>
      <w:r>
        <w:rPr>
          <w:sz w:val="21"/>
        </w:rPr>
        <w:t>an involuntary </w:t>
      </w:r>
      <w:r>
        <w:rPr>
          <w:spacing w:val="-3"/>
          <w:sz w:val="21"/>
        </w:rPr>
        <w:t>treatment</w:t>
      </w:r>
      <w:r>
        <w:rPr>
          <w:spacing w:val="22"/>
          <w:sz w:val="21"/>
        </w:rPr>
        <w:t> </w:t>
      </w:r>
      <w:r>
        <w:rPr>
          <w:sz w:val="21"/>
        </w:rPr>
        <w:t>order</w:t>
      </w:r>
    </w:p>
    <w:p>
      <w:pPr>
        <w:pStyle w:val="ListParagraph"/>
        <w:numPr>
          <w:ilvl w:val="2"/>
          <w:numId w:val="69"/>
        </w:numPr>
        <w:tabs>
          <w:tab w:pos="2721" w:val="left" w:leader="none"/>
          <w:tab w:pos="2722" w:val="left" w:leader="none"/>
        </w:tabs>
        <w:spacing w:line="242" w:lineRule="auto" w:before="122" w:after="0"/>
        <w:ind w:left="2721" w:right="1603" w:hanging="340"/>
        <w:jc w:val="left"/>
        <w:rPr>
          <w:sz w:val="21"/>
        </w:rPr>
      </w:pPr>
      <w:r>
        <w:rPr>
          <w:spacing w:val="-3"/>
          <w:sz w:val="21"/>
        </w:rPr>
        <w:t>because of </w:t>
      </w:r>
      <w:r>
        <w:rPr>
          <w:sz w:val="21"/>
        </w:rPr>
        <w:t>the </w:t>
      </w:r>
      <w:r>
        <w:rPr>
          <w:spacing w:val="-4"/>
          <w:sz w:val="21"/>
        </w:rPr>
        <w:t>person’s </w:t>
      </w:r>
      <w:r>
        <w:rPr>
          <w:spacing w:val="-3"/>
          <w:sz w:val="21"/>
        </w:rPr>
        <w:t>mental </w:t>
      </w:r>
      <w:r>
        <w:rPr>
          <w:spacing w:val="-4"/>
          <w:sz w:val="21"/>
        </w:rPr>
        <w:t>illness, </w:t>
      </w:r>
      <w:r>
        <w:rPr>
          <w:spacing w:val="-3"/>
          <w:sz w:val="21"/>
        </w:rPr>
        <w:t>involuntary </w:t>
      </w:r>
      <w:r>
        <w:rPr>
          <w:spacing w:val="-4"/>
          <w:sz w:val="21"/>
        </w:rPr>
        <w:t>treatment </w:t>
      </w:r>
      <w:r>
        <w:rPr>
          <w:spacing w:val="-3"/>
          <w:sz w:val="21"/>
        </w:rPr>
        <w:t>of </w:t>
      </w:r>
      <w:r>
        <w:rPr>
          <w:sz w:val="21"/>
        </w:rPr>
        <w:t>the person is necessary  </w:t>
      </w:r>
      <w:r>
        <w:rPr>
          <w:spacing w:val="-3"/>
          <w:sz w:val="21"/>
        </w:rPr>
        <w:t>for  </w:t>
      </w:r>
      <w:r>
        <w:rPr>
          <w:sz w:val="21"/>
        </w:rPr>
        <w:t>their </w:t>
      </w:r>
      <w:r>
        <w:rPr>
          <w:spacing w:val="-3"/>
          <w:sz w:val="21"/>
        </w:rPr>
        <w:t>health</w:t>
      </w:r>
      <w:r>
        <w:rPr>
          <w:spacing w:val="41"/>
          <w:sz w:val="21"/>
        </w:rPr>
        <w:t> </w:t>
      </w:r>
      <w:r>
        <w:rPr>
          <w:sz w:val="21"/>
        </w:rPr>
        <w:t>or safety (whether </w:t>
      </w:r>
      <w:r>
        <w:rPr>
          <w:spacing w:val="-3"/>
          <w:sz w:val="21"/>
        </w:rPr>
        <w:t>to  prevent  </w:t>
      </w:r>
      <w:r>
        <w:rPr>
          <w:sz w:val="21"/>
        </w:rPr>
        <w:t>a </w:t>
      </w:r>
      <w:r>
        <w:rPr>
          <w:spacing w:val="-3"/>
          <w:sz w:val="21"/>
        </w:rPr>
        <w:t>deterioration  </w:t>
      </w:r>
      <w:r>
        <w:rPr>
          <w:sz w:val="21"/>
        </w:rPr>
        <w:t>in the </w:t>
      </w:r>
      <w:r>
        <w:rPr>
          <w:spacing w:val="-3"/>
          <w:sz w:val="21"/>
        </w:rPr>
        <w:t>person’s  </w:t>
      </w:r>
      <w:r>
        <w:rPr>
          <w:sz w:val="21"/>
        </w:rPr>
        <w:t>physical or</w:t>
      </w:r>
      <w:r>
        <w:rPr>
          <w:spacing w:val="13"/>
          <w:sz w:val="21"/>
        </w:rPr>
        <w:t> </w:t>
      </w:r>
      <w:r>
        <w:rPr>
          <w:sz w:val="21"/>
        </w:rPr>
        <w:t>mental</w:t>
      </w:r>
      <w:r>
        <w:rPr>
          <w:spacing w:val="14"/>
          <w:sz w:val="21"/>
        </w:rPr>
        <w:t> </w:t>
      </w:r>
      <w:r>
        <w:rPr>
          <w:spacing w:val="-3"/>
          <w:sz w:val="21"/>
        </w:rPr>
        <w:t>condition</w:t>
      </w:r>
      <w:r>
        <w:rPr>
          <w:spacing w:val="14"/>
          <w:sz w:val="21"/>
        </w:rPr>
        <w:t> </w:t>
      </w:r>
      <w:r>
        <w:rPr>
          <w:sz w:val="21"/>
        </w:rPr>
        <w:t>or</w:t>
      </w:r>
      <w:r>
        <w:rPr>
          <w:spacing w:val="14"/>
          <w:sz w:val="21"/>
        </w:rPr>
        <w:t> </w:t>
      </w:r>
      <w:r>
        <w:rPr>
          <w:sz w:val="21"/>
        </w:rPr>
        <w:t>otherwise)</w:t>
      </w:r>
      <w:r>
        <w:rPr>
          <w:spacing w:val="13"/>
          <w:sz w:val="21"/>
        </w:rPr>
        <w:t> </w:t>
      </w:r>
      <w:r>
        <w:rPr>
          <w:sz w:val="21"/>
        </w:rPr>
        <w:t>or</w:t>
      </w:r>
      <w:r>
        <w:rPr>
          <w:spacing w:val="14"/>
          <w:sz w:val="21"/>
        </w:rPr>
        <w:t> </w:t>
      </w:r>
      <w:r>
        <w:rPr>
          <w:spacing w:val="-3"/>
          <w:sz w:val="21"/>
        </w:rPr>
        <w:t>for</w:t>
      </w:r>
      <w:r>
        <w:rPr>
          <w:spacing w:val="14"/>
          <w:sz w:val="21"/>
        </w:rPr>
        <w:t> </w:t>
      </w:r>
      <w:r>
        <w:rPr>
          <w:sz w:val="21"/>
        </w:rPr>
        <w:t>the</w:t>
      </w:r>
      <w:r>
        <w:rPr>
          <w:spacing w:val="14"/>
          <w:sz w:val="21"/>
        </w:rPr>
        <w:t> </w:t>
      </w:r>
      <w:r>
        <w:rPr>
          <w:sz w:val="21"/>
        </w:rPr>
        <w:t>protection</w:t>
      </w:r>
      <w:r>
        <w:rPr>
          <w:spacing w:val="13"/>
          <w:sz w:val="21"/>
        </w:rPr>
        <w:t> </w:t>
      </w:r>
      <w:r>
        <w:rPr>
          <w:sz w:val="21"/>
        </w:rPr>
        <w:t>of</w:t>
      </w:r>
      <w:r>
        <w:rPr>
          <w:spacing w:val="14"/>
          <w:sz w:val="21"/>
        </w:rPr>
        <w:t> </w:t>
      </w:r>
      <w:r>
        <w:rPr>
          <w:sz w:val="21"/>
        </w:rPr>
        <w:t>members</w:t>
      </w:r>
      <w:r>
        <w:rPr>
          <w:spacing w:val="14"/>
          <w:sz w:val="21"/>
        </w:rPr>
        <w:t> </w:t>
      </w:r>
      <w:r>
        <w:rPr>
          <w:sz w:val="21"/>
        </w:rPr>
        <w:t>of</w:t>
      </w:r>
      <w:r>
        <w:rPr>
          <w:spacing w:val="14"/>
          <w:sz w:val="21"/>
        </w:rPr>
        <w:t> </w:t>
      </w:r>
      <w:r>
        <w:rPr>
          <w:sz w:val="21"/>
        </w:rPr>
        <w:t>the</w:t>
      </w:r>
      <w:r>
        <w:rPr>
          <w:spacing w:val="13"/>
          <w:sz w:val="21"/>
        </w:rPr>
        <w:t> </w:t>
      </w:r>
      <w:r>
        <w:rPr>
          <w:spacing w:val="-3"/>
          <w:sz w:val="21"/>
        </w:rPr>
        <w:t>public</w:t>
      </w:r>
    </w:p>
    <w:p>
      <w:pPr>
        <w:pStyle w:val="ListParagraph"/>
        <w:numPr>
          <w:ilvl w:val="2"/>
          <w:numId w:val="69"/>
        </w:numPr>
        <w:tabs>
          <w:tab w:pos="2721" w:val="left" w:leader="none"/>
          <w:tab w:pos="2722" w:val="left" w:leader="none"/>
        </w:tabs>
        <w:spacing w:line="242" w:lineRule="auto" w:before="124" w:after="0"/>
        <w:ind w:left="2721" w:right="2044" w:hanging="340"/>
        <w:jc w:val="left"/>
        <w:rPr>
          <w:sz w:val="21"/>
        </w:rPr>
      </w:pPr>
      <w:r>
        <w:rPr>
          <w:sz w:val="21"/>
        </w:rPr>
        <w:t>the person </w:t>
      </w:r>
      <w:r>
        <w:rPr>
          <w:spacing w:val="-2"/>
          <w:sz w:val="21"/>
        </w:rPr>
        <w:t>has </w:t>
      </w:r>
      <w:r>
        <w:rPr>
          <w:spacing w:val="-3"/>
          <w:sz w:val="21"/>
        </w:rPr>
        <w:t>refused </w:t>
      </w:r>
      <w:r>
        <w:rPr>
          <w:sz w:val="21"/>
        </w:rPr>
        <w:t>or is </w:t>
      </w:r>
      <w:r>
        <w:rPr>
          <w:spacing w:val="-3"/>
          <w:sz w:val="21"/>
        </w:rPr>
        <w:t>unable to consent to </w:t>
      </w:r>
      <w:r>
        <w:rPr>
          <w:sz w:val="21"/>
        </w:rPr>
        <w:t>the necessary </w:t>
      </w:r>
      <w:r>
        <w:rPr>
          <w:spacing w:val="-3"/>
          <w:sz w:val="21"/>
        </w:rPr>
        <w:t>treatment for </w:t>
      </w:r>
      <w:r>
        <w:rPr>
          <w:sz w:val="21"/>
        </w:rPr>
        <w:t>the mental</w:t>
      </w:r>
      <w:r>
        <w:rPr>
          <w:spacing w:val="8"/>
          <w:sz w:val="21"/>
        </w:rPr>
        <w:t> </w:t>
      </w:r>
      <w:r>
        <w:rPr>
          <w:spacing w:val="-3"/>
          <w:sz w:val="21"/>
        </w:rPr>
        <w:t>illness</w:t>
      </w:r>
    </w:p>
    <w:p>
      <w:pPr>
        <w:pStyle w:val="ListParagraph"/>
        <w:numPr>
          <w:ilvl w:val="2"/>
          <w:numId w:val="69"/>
        </w:numPr>
        <w:tabs>
          <w:tab w:pos="2721" w:val="left" w:leader="none"/>
          <w:tab w:pos="2722" w:val="left" w:leader="none"/>
        </w:tabs>
        <w:spacing w:line="242" w:lineRule="auto" w:before="122" w:after="0"/>
        <w:ind w:left="2721" w:right="1729" w:hanging="340"/>
        <w:jc w:val="left"/>
        <w:rPr>
          <w:sz w:val="12"/>
        </w:rPr>
      </w:pPr>
      <w:r>
        <w:rPr>
          <w:w w:val="105"/>
          <w:sz w:val="21"/>
        </w:rPr>
        <w:t>the</w:t>
      </w:r>
      <w:r>
        <w:rPr>
          <w:spacing w:val="-9"/>
          <w:w w:val="105"/>
          <w:sz w:val="21"/>
        </w:rPr>
        <w:t> </w:t>
      </w:r>
      <w:r>
        <w:rPr>
          <w:w w:val="105"/>
          <w:sz w:val="21"/>
        </w:rPr>
        <w:t>person</w:t>
      </w:r>
      <w:r>
        <w:rPr>
          <w:spacing w:val="-8"/>
          <w:w w:val="105"/>
          <w:sz w:val="21"/>
        </w:rPr>
        <w:t> </w:t>
      </w:r>
      <w:r>
        <w:rPr>
          <w:spacing w:val="-3"/>
          <w:w w:val="105"/>
          <w:sz w:val="21"/>
        </w:rPr>
        <w:t>cannot</w:t>
      </w:r>
      <w:r>
        <w:rPr>
          <w:spacing w:val="-9"/>
          <w:w w:val="105"/>
          <w:sz w:val="21"/>
        </w:rPr>
        <w:t> </w:t>
      </w:r>
      <w:r>
        <w:rPr>
          <w:w w:val="105"/>
          <w:sz w:val="21"/>
        </w:rPr>
        <w:t>receive</w:t>
      </w:r>
      <w:r>
        <w:rPr>
          <w:spacing w:val="-8"/>
          <w:w w:val="105"/>
          <w:sz w:val="21"/>
        </w:rPr>
        <w:t> </w:t>
      </w:r>
      <w:r>
        <w:rPr>
          <w:spacing w:val="-3"/>
          <w:w w:val="105"/>
          <w:sz w:val="21"/>
        </w:rPr>
        <w:t>adequate</w:t>
      </w:r>
      <w:r>
        <w:rPr>
          <w:spacing w:val="-8"/>
          <w:w w:val="105"/>
          <w:sz w:val="21"/>
        </w:rPr>
        <w:t> </w:t>
      </w:r>
      <w:r>
        <w:rPr>
          <w:spacing w:val="-3"/>
          <w:w w:val="105"/>
          <w:sz w:val="21"/>
        </w:rPr>
        <w:t>treatment</w:t>
      </w:r>
      <w:r>
        <w:rPr>
          <w:spacing w:val="-9"/>
          <w:w w:val="105"/>
          <w:sz w:val="21"/>
        </w:rPr>
        <w:t> </w:t>
      </w:r>
      <w:r>
        <w:rPr>
          <w:spacing w:val="-3"/>
          <w:w w:val="105"/>
          <w:sz w:val="21"/>
        </w:rPr>
        <w:t>for</w:t>
      </w:r>
      <w:r>
        <w:rPr>
          <w:spacing w:val="-8"/>
          <w:w w:val="105"/>
          <w:sz w:val="21"/>
        </w:rPr>
        <w:t> </w:t>
      </w:r>
      <w:r>
        <w:rPr>
          <w:w w:val="105"/>
          <w:sz w:val="21"/>
        </w:rPr>
        <w:t>the</w:t>
      </w:r>
      <w:r>
        <w:rPr>
          <w:spacing w:val="-8"/>
          <w:w w:val="105"/>
          <w:sz w:val="21"/>
        </w:rPr>
        <w:t> </w:t>
      </w:r>
      <w:r>
        <w:rPr>
          <w:w w:val="105"/>
          <w:sz w:val="21"/>
        </w:rPr>
        <w:t>mental</w:t>
      </w:r>
      <w:r>
        <w:rPr>
          <w:spacing w:val="-9"/>
          <w:w w:val="105"/>
          <w:sz w:val="21"/>
        </w:rPr>
        <w:t> </w:t>
      </w:r>
      <w:r>
        <w:rPr>
          <w:spacing w:val="-3"/>
          <w:w w:val="105"/>
          <w:sz w:val="21"/>
        </w:rPr>
        <w:t>illness</w:t>
      </w:r>
      <w:r>
        <w:rPr>
          <w:spacing w:val="-8"/>
          <w:w w:val="105"/>
          <w:sz w:val="21"/>
        </w:rPr>
        <w:t> </w:t>
      </w:r>
      <w:r>
        <w:rPr>
          <w:w w:val="105"/>
          <w:sz w:val="21"/>
        </w:rPr>
        <w:t>in</w:t>
      </w:r>
      <w:r>
        <w:rPr>
          <w:spacing w:val="-9"/>
          <w:w w:val="105"/>
          <w:sz w:val="21"/>
        </w:rPr>
        <w:t> </w:t>
      </w:r>
      <w:r>
        <w:rPr>
          <w:w w:val="105"/>
          <w:sz w:val="21"/>
        </w:rPr>
        <w:t>a</w:t>
      </w:r>
      <w:r>
        <w:rPr>
          <w:spacing w:val="-8"/>
          <w:w w:val="105"/>
          <w:sz w:val="21"/>
        </w:rPr>
        <w:t> </w:t>
      </w:r>
      <w:r>
        <w:rPr>
          <w:spacing w:val="-3"/>
          <w:w w:val="105"/>
          <w:sz w:val="21"/>
        </w:rPr>
        <w:t>manner</w:t>
      </w:r>
      <w:r>
        <w:rPr>
          <w:spacing w:val="-8"/>
          <w:w w:val="105"/>
          <w:sz w:val="21"/>
        </w:rPr>
        <w:t> </w:t>
      </w:r>
      <w:r>
        <w:rPr>
          <w:w w:val="105"/>
          <w:sz w:val="21"/>
        </w:rPr>
        <w:t>less restrictive of their freedom of decision and</w:t>
      </w:r>
      <w:r>
        <w:rPr>
          <w:spacing w:val="23"/>
          <w:w w:val="105"/>
          <w:sz w:val="21"/>
        </w:rPr>
        <w:t> </w:t>
      </w:r>
      <w:r>
        <w:rPr>
          <w:spacing w:val="-4"/>
          <w:w w:val="105"/>
          <w:sz w:val="21"/>
        </w:rPr>
        <w:t>action.</w:t>
      </w:r>
      <w:r>
        <w:rPr>
          <w:spacing w:val="-4"/>
          <w:w w:val="105"/>
          <w:position w:val="7"/>
          <w:sz w:val="12"/>
        </w:rPr>
        <w:t>105</w:t>
      </w:r>
    </w:p>
    <w:p>
      <w:pPr>
        <w:pStyle w:val="ListParagraph"/>
        <w:numPr>
          <w:ilvl w:val="1"/>
          <w:numId w:val="69"/>
        </w:numPr>
        <w:tabs>
          <w:tab w:pos="2380" w:val="left" w:leader="none"/>
          <w:tab w:pos="2381" w:val="left" w:leader="none"/>
        </w:tabs>
        <w:spacing w:line="242" w:lineRule="auto" w:before="122" w:after="0"/>
        <w:ind w:left="2381" w:right="1704" w:hanging="794"/>
        <w:jc w:val="left"/>
        <w:rPr>
          <w:sz w:val="12"/>
        </w:rPr>
      </w:pPr>
      <w:r>
        <w:rPr>
          <w:w w:val="105"/>
          <w:sz w:val="21"/>
        </w:rPr>
        <w:t>The</w:t>
      </w:r>
      <w:r>
        <w:rPr>
          <w:spacing w:val="-8"/>
          <w:w w:val="105"/>
          <w:sz w:val="21"/>
        </w:rPr>
        <w:t> </w:t>
      </w:r>
      <w:r>
        <w:rPr>
          <w:w w:val="105"/>
          <w:sz w:val="21"/>
        </w:rPr>
        <w:t>Disability</w:t>
      </w:r>
      <w:r>
        <w:rPr>
          <w:spacing w:val="-8"/>
          <w:w w:val="105"/>
          <w:sz w:val="21"/>
        </w:rPr>
        <w:t> </w:t>
      </w:r>
      <w:r>
        <w:rPr>
          <w:w w:val="105"/>
          <w:sz w:val="21"/>
        </w:rPr>
        <w:t>Act</w:t>
      </w:r>
      <w:r>
        <w:rPr>
          <w:spacing w:val="-8"/>
          <w:w w:val="105"/>
          <w:sz w:val="21"/>
        </w:rPr>
        <w:t> </w:t>
      </w:r>
      <w:r>
        <w:rPr>
          <w:spacing w:val="-3"/>
          <w:w w:val="105"/>
          <w:sz w:val="21"/>
        </w:rPr>
        <w:t>contains</w:t>
      </w:r>
      <w:r>
        <w:rPr>
          <w:spacing w:val="-8"/>
          <w:w w:val="105"/>
          <w:sz w:val="21"/>
        </w:rPr>
        <w:t> </w:t>
      </w:r>
      <w:r>
        <w:rPr>
          <w:spacing w:val="-3"/>
          <w:w w:val="105"/>
          <w:sz w:val="21"/>
        </w:rPr>
        <w:t>provisions</w:t>
      </w:r>
      <w:r>
        <w:rPr>
          <w:spacing w:val="-8"/>
          <w:w w:val="105"/>
          <w:sz w:val="21"/>
        </w:rPr>
        <w:t> </w:t>
      </w:r>
      <w:r>
        <w:rPr>
          <w:spacing w:val="-3"/>
          <w:w w:val="105"/>
          <w:sz w:val="21"/>
        </w:rPr>
        <w:t>for</w:t>
      </w:r>
      <w:r>
        <w:rPr>
          <w:spacing w:val="-8"/>
          <w:w w:val="105"/>
          <w:sz w:val="21"/>
        </w:rPr>
        <w:t> </w:t>
      </w:r>
      <w:r>
        <w:rPr>
          <w:w w:val="105"/>
          <w:sz w:val="21"/>
        </w:rPr>
        <w:t>a</w:t>
      </w:r>
      <w:r>
        <w:rPr>
          <w:spacing w:val="-8"/>
          <w:w w:val="105"/>
          <w:sz w:val="21"/>
        </w:rPr>
        <w:t> </w:t>
      </w:r>
      <w:r>
        <w:rPr>
          <w:w w:val="105"/>
          <w:sz w:val="21"/>
        </w:rPr>
        <w:t>supervised</w:t>
      </w:r>
      <w:r>
        <w:rPr>
          <w:spacing w:val="-7"/>
          <w:w w:val="105"/>
          <w:sz w:val="21"/>
        </w:rPr>
        <w:t> </w:t>
      </w:r>
      <w:r>
        <w:rPr>
          <w:spacing w:val="-3"/>
          <w:w w:val="105"/>
          <w:sz w:val="21"/>
        </w:rPr>
        <w:t>treatment</w:t>
      </w:r>
      <w:r>
        <w:rPr>
          <w:spacing w:val="-8"/>
          <w:w w:val="105"/>
          <w:sz w:val="21"/>
        </w:rPr>
        <w:t> </w:t>
      </w:r>
      <w:r>
        <w:rPr>
          <w:spacing w:val="-4"/>
          <w:w w:val="105"/>
          <w:sz w:val="21"/>
        </w:rPr>
        <w:t>order,</w:t>
      </w:r>
      <w:r>
        <w:rPr>
          <w:spacing w:val="-8"/>
          <w:w w:val="105"/>
          <w:sz w:val="21"/>
        </w:rPr>
        <w:t> </w:t>
      </w:r>
      <w:r>
        <w:rPr>
          <w:spacing w:val="-3"/>
          <w:w w:val="105"/>
          <w:sz w:val="21"/>
        </w:rPr>
        <w:t>that</w:t>
      </w:r>
      <w:r>
        <w:rPr>
          <w:spacing w:val="-8"/>
          <w:w w:val="105"/>
          <w:sz w:val="21"/>
        </w:rPr>
        <w:t> </w:t>
      </w:r>
      <w:r>
        <w:rPr>
          <w:w w:val="105"/>
          <w:sz w:val="21"/>
        </w:rPr>
        <w:t>is</w:t>
      </w:r>
      <w:r>
        <w:rPr>
          <w:spacing w:val="-8"/>
          <w:w w:val="105"/>
          <w:sz w:val="21"/>
        </w:rPr>
        <w:t> </w:t>
      </w:r>
      <w:r>
        <w:rPr>
          <w:w w:val="105"/>
          <w:sz w:val="21"/>
        </w:rPr>
        <w:t>an</w:t>
      </w:r>
      <w:r>
        <w:rPr>
          <w:spacing w:val="-8"/>
          <w:w w:val="105"/>
          <w:sz w:val="21"/>
        </w:rPr>
        <w:t> </w:t>
      </w:r>
      <w:r>
        <w:rPr>
          <w:w w:val="105"/>
          <w:sz w:val="21"/>
        </w:rPr>
        <w:t>order</w:t>
      </w:r>
      <w:r>
        <w:rPr>
          <w:spacing w:val="-8"/>
          <w:w w:val="105"/>
          <w:sz w:val="21"/>
        </w:rPr>
        <w:t> </w:t>
      </w:r>
      <w:r>
        <w:rPr>
          <w:spacing w:val="-3"/>
          <w:w w:val="105"/>
          <w:sz w:val="21"/>
        </w:rPr>
        <w:t>to </w:t>
      </w:r>
      <w:r>
        <w:rPr>
          <w:w w:val="105"/>
          <w:sz w:val="21"/>
        </w:rPr>
        <w:t>detain people with an </w:t>
      </w:r>
      <w:r>
        <w:rPr>
          <w:spacing w:val="-3"/>
          <w:w w:val="105"/>
          <w:sz w:val="21"/>
        </w:rPr>
        <w:t>intellectual </w:t>
      </w:r>
      <w:r>
        <w:rPr>
          <w:w w:val="105"/>
          <w:sz w:val="21"/>
        </w:rPr>
        <w:t>disability who pose </w:t>
      </w:r>
      <w:r>
        <w:rPr>
          <w:spacing w:val="-7"/>
          <w:w w:val="105"/>
          <w:sz w:val="21"/>
        </w:rPr>
        <w:t>‘a </w:t>
      </w:r>
      <w:r>
        <w:rPr>
          <w:spacing w:val="-3"/>
          <w:w w:val="105"/>
          <w:sz w:val="21"/>
        </w:rPr>
        <w:t>significant </w:t>
      </w:r>
      <w:r>
        <w:rPr>
          <w:w w:val="105"/>
          <w:sz w:val="21"/>
        </w:rPr>
        <w:t>risk of serious </w:t>
      </w:r>
      <w:r>
        <w:rPr>
          <w:spacing w:val="-3"/>
          <w:w w:val="105"/>
          <w:sz w:val="21"/>
        </w:rPr>
        <w:t>harm to</w:t>
      </w:r>
      <w:r>
        <w:rPr>
          <w:spacing w:val="5"/>
          <w:w w:val="105"/>
          <w:sz w:val="21"/>
        </w:rPr>
        <w:t> </w:t>
      </w:r>
      <w:r>
        <w:rPr>
          <w:spacing w:val="-5"/>
          <w:w w:val="105"/>
          <w:sz w:val="21"/>
        </w:rPr>
        <w:t>others’.</w:t>
      </w:r>
      <w:r>
        <w:rPr>
          <w:spacing w:val="-5"/>
          <w:w w:val="105"/>
          <w:position w:val="7"/>
          <w:sz w:val="12"/>
        </w:rPr>
        <w:t>106</w:t>
      </w:r>
    </w:p>
    <w:p>
      <w:pPr>
        <w:pStyle w:val="BodyText"/>
        <w:spacing w:before="11"/>
        <w:rPr>
          <w:sz w:val="26"/>
        </w:rPr>
      </w:pPr>
    </w:p>
    <w:p>
      <w:pPr>
        <w:pStyle w:val="Heading5"/>
      </w:pPr>
      <w:r>
        <w:rPr>
          <w:w w:val="115"/>
        </w:rPr>
        <w:t>Processes potentially available in the Magistrates’ Court</w:t>
      </w:r>
    </w:p>
    <w:p>
      <w:pPr>
        <w:pStyle w:val="ListParagraph"/>
        <w:numPr>
          <w:ilvl w:val="1"/>
          <w:numId w:val="69"/>
        </w:numPr>
        <w:tabs>
          <w:tab w:pos="2381" w:val="left" w:leader="none"/>
          <w:tab w:pos="2382" w:val="left" w:leader="none"/>
        </w:tabs>
        <w:spacing w:line="242" w:lineRule="auto" w:before="151" w:after="0"/>
        <w:ind w:left="2381" w:right="1590" w:hanging="794"/>
        <w:jc w:val="left"/>
        <w:rPr>
          <w:sz w:val="21"/>
        </w:rPr>
      </w:pPr>
      <w:r>
        <w:rPr>
          <w:w w:val="105"/>
          <w:sz w:val="21"/>
        </w:rPr>
        <w:t>In </w:t>
      </w:r>
      <w:r>
        <w:rPr>
          <w:spacing w:val="-3"/>
          <w:w w:val="105"/>
          <w:sz w:val="21"/>
        </w:rPr>
        <w:t>recent </w:t>
      </w:r>
      <w:r>
        <w:rPr>
          <w:w w:val="105"/>
          <w:sz w:val="21"/>
        </w:rPr>
        <w:t>years, the </w:t>
      </w:r>
      <w:r>
        <w:rPr>
          <w:spacing w:val="-3"/>
          <w:w w:val="105"/>
          <w:sz w:val="21"/>
        </w:rPr>
        <w:t>Magistrates’ Court </w:t>
      </w:r>
      <w:r>
        <w:rPr>
          <w:spacing w:val="-2"/>
          <w:w w:val="105"/>
          <w:sz w:val="21"/>
        </w:rPr>
        <w:t>has </w:t>
      </w:r>
      <w:r>
        <w:rPr>
          <w:w w:val="105"/>
          <w:sz w:val="21"/>
        </w:rPr>
        <w:t>developed a number of support and diversion </w:t>
      </w:r>
      <w:r>
        <w:rPr>
          <w:spacing w:val="-3"/>
          <w:w w:val="105"/>
          <w:sz w:val="21"/>
        </w:rPr>
        <w:t>initiatives to </w:t>
      </w:r>
      <w:r>
        <w:rPr>
          <w:w w:val="105"/>
          <w:sz w:val="21"/>
        </w:rPr>
        <w:t>address the issues underlying </w:t>
      </w:r>
      <w:r>
        <w:rPr>
          <w:spacing w:val="-3"/>
          <w:w w:val="105"/>
          <w:sz w:val="21"/>
        </w:rPr>
        <w:t>offending </w:t>
      </w:r>
      <w:r>
        <w:rPr>
          <w:spacing w:val="-4"/>
          <w:w w:val="105"/>
          <w:sz w:val="21"/>
        </w:rPr>
        <w:t>behaviour. </w:t>
      </w:r>
      <w:r>
        <w:rPr>
          <w:w w:val="105"/>
          <w:sz w:val="21"/>
        </w:rPr>
        <w:t>These </w:t>
      </w:r>
      <w:r>
        <w:rPr>
          <w:spacing w:val="-3"/>
          <w:w w:val="105"/>
          <w:sz w:val="21"/>
        </w:rPr>
        <w:t>include </w:t>
      </w:r>
      <w:r>
        <w:rPr>
          <w:w w:val="105"/>
          <w:sz w:val="21"/>
        </w:rPr>
        <w:t>the </w:t>
      </w:r>
      <w:r>
        <w:rPr>
          <w:spacing w:val="-3"/>
          <w:w w:val="105"/>
          <w:sz w:val="21"/>
        </w:rPr>
        <w:t>Court Integrated</w:t>
      </w:r>
      <w:r>
        <w:rPr>
          <w:spacing w:val="-5"/>
          <w:w w:val="105"/>
          <w:sz w:val="21"/>
        </w:rPr>
        <w:t> </w:t>
      </w:r>
      <w:r>
        <w:rPr>
          <w:w w:val="105"/>
          <w:sz w:val="21"/>
        </w:rPr>
        <w:t>Services</w:t>
      </w:r>
      <w:r>
        <w:rPr>
          <w:spacing w:val="-4"/>
          <w:w w:val="105"/>
          <w:sz w:val="21"/>
        </w:rPr>
        <w:t> </w:t>
      </w:r>
      <w:r>
        <w:rPr>
          <w:spacing w:val="-3"/>
          <w:w w:val="105"/>
          <w:sz w:val="21"/>
        </w:rPr>
        <w:t>Program</w:t>
      </w:r>
      <w:r>
        <w:rPr>
          <w:spacing w:val="-4"/>
          <w:w w:val="105"/>
          <w:sz w:val="21"/>
        </w:rPr>
        <w:t> </w:t>
      </w:r>
      <w:r>
        <w:rPr>
          <w:w w:val="105"/>
          <w:sz w:val="21"/>
        </w:rPr>
        <w:t>(CISP)</w:t>
      </w:r>
      <w:r>
        <w:rPr>
          <w:spacing w:val="-4"/>
          <w:w w:val="105"/>
          <w:sz w:val="21"/>
        </w:rPr>
        <w:t> </w:t>
      </w:r>
      <w:r>
        <w:rPr>
          <w:w w:val="105"/>
          <w:sz w:val="21"/>
        </w:rPr>
        <w:t>and</w:t>
      </w:r>
      <w:r>
        <w:rPr>
          <w:spacing w:val="-4"/>
          <w:w w:val="105"/>
          <w:sz w:val="21"/>
        </w:rPr>
        <w:t> </w:t>
      </w:r>
      <w:r>
        <w:rPr>
          <w:w w:val="105"/>
          <w:sz w:val="21"/>
        </w:rPr>
        <w:t>the</w:t>
      </w:r>
      <w:r>
        <w:rPr>
          <w:spacing w:val="-5"/>
          <w:w w:val="105"/>
          <w:sz w:val="21"/>
        </w:rPr>
        <w:t> </w:t>
      </w:r>
      <w:r>
        <w:rPr>
          <w:w w:val="105"/>
          <w:sz w:val="21"/>
        </w:rPr>
        <w:t>Assessment</w:t>
      </w:r>
      <w:r>
        <w:rPr>
          <w:spacing w:val="-4"/>
          <w:w w:val="105"/>
          <w:sz w:val="21"/>
        </w:rPr>
        <w:t> </w:t>
      </w:r>
      <w:r>
        <w:rPr>
          <w:w w:val="105"/>
          <w:sz w:val="21"/>
        </w:rPr>
        <w:t>and</w:t>
      </w:r>
      <w:r>
        <w:rPr>
          <w:spacing w:val="-4"/>
          <w:w w:val="105"/>
          <w:sz w:val="21"/>
        </w:rPr>
        <w:t> </w:t>
      </w:r>
      <w:r>
        <w:rPr>
          <w:spacing w:val="-3"/>
          <w:w w:val="105"/>
          <w:sz w:val="21"/>
        </w:rPr>
        <w:t>Referral</w:t>
      </w:r>
      <w:r>
        <w:rPr>
          <w:spacing w:val="-4"/>
          <w:w w:val="105"/>
          <w:sz w:val="21"/>
        </w:rPr>
        <w:t> </w:t>
      </w:r>
      <w:r>
        <w:rPr>
          <w:spacing w:val="-3"/>
          <w:w w:val="105"/>
          <w:sz w:val="21"/>
        </w:rPr>
        <w:t>Court</w:t>
      </w:r>
      <w:r>
        <w:rPr>
          <w:spacing w:val="-4"/>
          <w:w w:val="105"/>
          <w:sz w:val="21"/>
        </w:rPr>
        <w:t> </w:t>
      </w:r>
      <w:r>
        <w:rPr>
          <w:w w:val="105"/>
          <w:sz w:val="21"/>
        </w:rPr>
        <w:t>(ARC)</w:t>
      </w:r>
      <w:r>
        <w:rPr>
          <w:spacing w:val="-5"/>
          <w:w w:val="105"/>
          <w:sz w:val="21"/>
        </w:rPr>
        <w:t> </w:t>
      </w:r>
      <w:r>
        <w:rPr>
          <w:w w:val="105"/>
          <w:sz w:val="21"/>
        </w:rPr>
        <w:t>List.</w:t>
      </w:r>
      <w:r>
        <w:rPr>
          <w:spacing w:val="-4"/>
          <w:w w:val="105"/>
          <w:sz w:val="21"/>
        </w:rPr>
        <w:t> </w:t>
      </w:r>
      <w:r>
        <w:rPr>
          <w:spacing w:val="-3"/>
          <w:w w:val="105"/>
          <w:sz w:val="21"/>
        </w:rPr>
        <w:t>CISP </w:t>
      </w:r>
      <w:r>
        <w:rPr>
          <w:w w:val="105"/>
          <w:sz w:val="21"/>
        </w:rPr>
        <w:t>provides</w:t>
      </w:r>
      <w:r>
        <w:rPr>
          <w:spacing w:val="-9"/>
          <w:w w:val="105"/>
          <w:sz w:val="21"/>
        </w:rPr>
        <w:t> </w:t>
      </w:r>
      <w:r>
        <w:rPr>
          <w:spacing w:val="-3"/>
          <w:w w:val="105"/>
          <w:sz w:val="21"/>
        </w:rPr>
        <w:t>short-term</w:t>
      </w:r>
      <w:r>
        <w:rPr>
          <w:spacing w:val="-8"/>
          <w:w w:val="105"/>
          <w:sz w:val="21"/>
        </w:rPr>
        <w:t> </w:t>
      </w:r>
      <w:r>
        <w:rPr>
          <w:w w:val="105"/>
          <w:sz w:val="21"/>
        </w:rPr>
        <w:t>services</w:t>
      </w:r>
      <w:r>
        <w:rPr>
          <w:spacing w:val="-8"/>
          <w:w w:val="105"/>
          <w:sz w:val="21"/>
        </w:rPr>
        <w:t> </w:t>
      </w:r>
      <w:r>
        <w:rPr>
          <w:w w:val="105"/>
          <w:sz w:val="21"/>
        </w:rPr>
        <w:t>and</w:t>
      </w:r>
      <w:r>
        <w:rPr>
          <w:spacing w:val="-9"/>
          <w:w w:val="105"/>
          <w:sz w:val="21"/>
        </w:rPr>
        <w:t> </w:t>
      </w:r>
      <w:r>
        <w:rPr>
          <w:w w:val="105"/>
          <w:sz w:val="21"/>
        </w:rPr>
        <w:t>support</w:t>
      </w:r>
      <w:r>
        <w:rPr>
          <w:spacing w:val="-8"/>
          <w:w w:val="105"/>
          <w:sz w:val="21"/>
        </w:rPr>
        <w:t> </w:t>
      </w:r>
      <w:r>
        <w:rPr>
          <w:spacing w:val="-3"/>
          <w:w w:val="105"/>
          <w:sz w:val="21"/>
        </w:rPr>
        <w:t>before</w:t>
      </w:r>
      <w:r>
        <w:rPr>
          <w:spacing w:val="-8"/>
          <w:w w:val="105"/>
          <w:sz w:val="21"/>
        </w:rPr>
        <w:t> </w:t>
      </w:r>
      <w:r>
        <w:rPr>
          <w:spacing w:val="-3"/>
          <w:w w:val="105"/>
          <w:sz w:val="21"/>
        </w:rPr>
        <w:t>sentencing</w:t>
      </w:r>
      <w:r>
        <w:rPr>
          <w:spacing w:val="-8"/>
          <w:w w:val="105"/>
          <w:sz w:val="21"/>
        </w:rPr>
        <w:t> </w:t>
      </w:r>
      <w:r>
        <w:rPr>
          <w:spacing w:val="-3"/>
          <w:w w:val="105"/>
          <w:sz w:val="21"/>
        </w:rPr>
        <w:t>to</w:t>
      </w:r>
      <w:r>
        <w:rPr>
          <w:spacing w:val="-9"/>
          <w:w w:val="105"/>
          <w:sz w:val="21"/>
        </w:rPr>
        <w:t> </w:t>
      </w:r>
      <w:r>
        <w:rPr>
          <w:spacing w:val="-3"/>
          <w:w w:val="105"/>
          <w:sz w:val="21"/>
        </w:rPr>
        <w:t>accused</w:t>
      </w:r>
      <w:r>
        <w:rPr>
          <w:spacing w:val="-8"/>
          <w:w w:val="105"/>
          <w:sz w:val="21"/>
        </w:rPr>
        <w:t> </w:t>
      </w:r>
      <w:r>
        <w:rPr>
          <w:w w:val="105"/>
          <w:sz w:val="21"/>
        </w:rPr>
        <w:t>people</w:t>
      </w:r>
      <w:r>
        <w:rPr>
          <w:spacing w:val="-8"/>
          <w:w w:val="105"/>
          <w:sz w:val="21"/>
        </w:rPr>
        <w:t> </w:t>
      </w:r>
      <w:r>
        <w:rPr>
          <w:w w:val="105"/>
          <w:sz w:val="21"/>
        </w:rPr>
        <w:t>with</w:t>
      </w:r>
      <w:r>
        <w:rPr>
          <w:spacing w:val="-9"/>
          <w:w w:val="105"/>
          <w:sz w:val="21"/>
        </w:rPr>
        <w:t> </w:t>
      </w:r>
      <w:r>
        <w:rPr>
          <w:spacing w:val="-3"/>
          <w:w w:val="105"/>
          <w:sz w:val="21"/>
        </w:rPr>
        <w:t>health </w:t>
      </w:r>
      <w:r>
        <w:rPr>
          <w:w w:val="105"/>
          <w:sz w:val="21"/>
        </w:rPr>
        <w:t>and social needs. The ARC List is a specialist court list </w:t>
      </w:r>
      <w:r>
        <w:rPr>
          <w:spacing w:val="-3"/>
          <w:w w:val="105"/>
          <w:sz w:val="21"/>
        </w:rPr>
        <w:t>to </w:t>
      </w:r>
      <w:r>
        <w:rPr>
          <w:w w:val="105"/>
          <w:sz w:val="21"/>
        </w:rPr>
        <w:t>meet the needs of </w:t>
      </w:r>
      <w:r>
        <w:rPr>
          <w:spacing w:val="-3"/>
          <w:w w:val="105"/>
          <w:sz w:val="21"/>
        </w:rPr>
        <w:t>accused </w:t>
      </w:r>
      <w:r>
        <w:rPr>
          <w:w w:val="105"/>
          <w:sz w:val="21"/>
        </w:rPr>
        <w:t>people who </w:t>
      </w:r>
      <w:r>
        <w:rPr>
          <w:spacing w:val="-3"/>
          <w:w w:val="105"/>
          <w:sz w:val="21"/>
        </w:rPr>
        <w:t>have </w:t>
      </w:r>
      <w:r>
        <w:rPr>
          <w:w w:val="105"/>
          <w:sz w:val="21"/>
        </w:rPr>
        <w:t>a mental </w:t>
      </w:r>
      <w:r>
        <w:rPr>
          <w:spacing w:val="-3"/>
          <w:w w:val="105"/>
          <w:sz w:val="21"/>
        </w:rPr>
        <w:t>illness </w:t>
      </w:r>
      <w:r>
        <w:rPr>
          <w:w w:val="105"/>
          <w:sz w:val="21"/>
        </w:rPr>
        <w:t>and/or a </w:t>
      </w:r>
      <w:r>
        <w:rPr>
          <w:spacing w:val="-3"/>
          <w:w w:val="105"/>
          <w:sz w:val="21"/>
        </w:rPr>
        <w:t>cognitive impairment. </w:t>
      </w:r>
      <w:r>
        <w:rPr>
          <w:w w:val="105"/>
          <w:sz w:val="21"/>
        </w:rPr>
        <w:t>A Mental Health </w:t>
      </w:r>
      <w:r>
        <w:rPr>
          <w:spacing w:val="-3"/>
          <w:w w:val="105"/>
          <w:sz w:val="21"/>
        </w:rPr>
        <w:t>Court </w:t>
      </w:r>
      <w:r>
        <w:rPr>
          <w:w w:val="105"/>
          <w:sz w:val="21"/>
        </w:rPr>
        <w:t>Liaison Service (MHCLS), provided by </w:t>
      </w:r>
      <w:r>
        <w:rPr>
          <w:spacing w:val="-3"/>
          <w:w w:val="105"/>
          <w:sz w:val="21"/>
        </w:rPr>
        <w:t>Forensicare, </w:t>
      </w:r>
      <w:r>
        <w:rPr>
          <w:w w:val="105"/>
          <w:sz w:val="21"/>
        </w:rPr>
        <w:t>also operates out of the Melbourne </w:t>
      </w:r>
      <w:r>
        <w:rPr>
          <w:spacing w:val="-3"/>
          <w:w w:val="105"/>
          <w:sz w:val="21"/>
        </w:rPr>
        <w:t>Magistrates’ Court </w:t>
      </w:r>
      <w:r>
        <w:rPr>
          <w:w w:val="105"/>
          <w:sz w:val="21"/>
        </w:rPr>
        <w:t>and a number of </w:t>
      </w:r>
      <w:r>
        <w:rPr>
          <w:spacing w:val="-3"/>
          <w:w w:val="105"/>
          <w:sz w:val="21"/>
        </w:rPr>
        <w:t>regional </w:t>
      </w:r>
      <w:r>
        <w:rPr>
          <w:w w:val="105"/>
          <w:sz w:val="21"/>
        </w:rPr>
        <w:t>and </w:t>
      </w:r>
      <w:r>
        <w:rPr>
          <w:spacing w:val="-3"/>
          <w:w w:val="105"/>
          <w:sz w:val="21"/>
        </w:rPr>
        <w:t>rural</w:t>
      </w:r>
      <w:r>
        <w:rPr>
          <w:spacing w:val="2"/>
          <w:w w:val="105"/>
          <w:sz w:val="21"/>
        </w:rPr>
        <w:t> </w:t>
      </w:r>
      <w:r>
        <w:rPr>
          <w:w w:val="105"/>
          <w:sz w:val="21"/>
        </w:rPr>
        <w:t>courts.</w:t>
      </w:r>
    </w:p>
    <w:p>
      <w:pPr>
        <w:pStyle w:val="BodyText"/>
        <w:spacing w:before="8"/>
        <w:rPr>
          <w:sz w:val="29"/>
        </w:rPr>
      </w:pPr>
    </w:p>
    <w:p>
      <w:pPr>
        <w:spacing w:before="1"/>
        <w:ind w:left="1587" w:right="0" w:firstLine="0"/>
        <w:jc w:val="left"/>
        <w:rPr>
          <w:rFonts w:ascii="Gill Sans MT"/>
          <w:sz w:val="19"/>
        </w:rPr>
      </w:pPr>
      <w:r>
        <w:rPr>
          <w:rFonts w:ascii="Gill Sans MT"/>
          <w:w w:val="110"/>
          <w:sz w:val="19"/>
        </w:rPr>
        <w:t>Assessment and Referral Court (ARC) List</w:t>
      </w:r>
    </w:p>
    <w:p>
      <w:pPr>
        <w:pStyle w:val="ListParagraph"/>
        <w:numPr>
          <w:ilvl w:val="1"/>
          <w:numId w:val="69"/>
        </w:numPr>
        <w:tabs>
          <w:tab w:pos="2381" w:val="left" w:leader="none"/>
          <w:tab w:pos="2382" w:val="left" w:leader="none"/>
        </w:tabs>
        <w:spacing w:line="242" w:lineRule="auto" w:before="158" w:after="0"/>
        <w:ind w:left="2381" w:right="2024" w:hanging="794"/>
        <w:jc w:val="left"/>
        <w:rPr>
          <w:sz w:val="21"/>
        </w:rPr>
      </w:pPr>
      <w:r>
        <w:rPr>
          <w:w w:val="105"/>
          <w:sz w:val="21"/>
        </w:rPr>
        <w:t>The ARC List, established in </w:t>
      </w:r>
      <w:r>
        <w:rPr>
          <w:spacing w:val="-7"/>
          <w:w w:val="105"/>
          <w:sz w:val="21"/>
        </w:rPr>
        <w:t>2010, </w:t>
      </w:r>
      <w:r>
        <w:rPr>
          <w:w w:val="105"/>
          <w:sz w:val="21"/>
        </w:rPr>
        <w:t>is a </w:t>
      </w:r>
      <w:r>
        <w:rPr>
          <w:spacing w:val="-3"/>
          <w:w w:val="105"/>
          <w:sz w:val="21"/>
        </w:rPr>
        <w:t>‘specialist </w:t>
      </w:r>
      <w:r>
        <w:rPr>
          <w:w w:val="105"/>
          <w:sz w:val="21"/>
        </w:rPr>
        <w:t>problem-solving court’ </w:t>
      </w:r>
      <w:r>
        <w:rPr>
          <w:spacing w:val="-3"/>
          <w:w w:val="105"/>
          <w:sz w:val="21"/>
        </w:rPr>
        <w:t>piloted </w:t>
      </w:r>
      <w:r>
        <w:rPr>
          <w:w w:val="105"/>
          <w:sz w:val="21"/>
        </w:rPr>
        <w:t>by the </w:t>
      </w:r>
      <w:r>
        <w:rPr>
          <w:spacing w:val="-3"/>
          <w:w w:val="105"/>
          <w:sz w:val="21"/>
        </w:rPr>
        <w:t>Magistrates’ Court </w:t>
      </w:r>
      <w:r>
        <w:rPr>
          <w:w w:val="105"/>
          <w:sz w:val="21"/>
        </w:rPr>
        <w:t>in </w:t>
      </w:r>
      <w:r>
        <w:rPr>
          <w:spacing w:val="-3"/>
          <w:w w:val="105"/>
          <w:sz w:val="21"/>
        </w:rPr>
        <w:t>collaboration </w:t>
      </w:r>
      <w:r>
        <w:rPr>
          <w:w w:val="105"/>
          <w:sz w:val="21"/>
        </w:rPr>
        <w:t>with the Department of </w:t>
      </w:r>
      <w:r>
        <w:rPr>
          <w:spacing w:val="-3"/>
          <w:w w:val="105"/>
          <w:sz w:val="21"/>
        </w:rPr>
        <w:t>Justice. </w:t>
      </w:r>
      <w:r>
        <w:rPr>
          <w:w w:val="105"/>
          <w:sz w:val="21"/>
        </w:rPr>
        <w:t>The list, </w:t>
      </w:r>
      <w:r>
        <w:rPr>
          <w:spacing w:val="-3"/>
          <w:w w:val="105"/>
          <w:sz w:val="21"/>
        </w:rPr>
        <w:t>that </w:t>
      </w:r>
      <w:r>
        <w:rPr>
          <w:w w:val="105"/>
          <w:sz w:val="21"/>
        </w:rPr>
        <w:t>operates in </w:t>
      </w:r>
      <w:r>
        <w:rPr>
          <w:spacing w:val="-3"/>
          <w:w w:val="105"/>
          <w:sz w:val="21"/>
        </w:rPr>
        <w:t>Melbourne, </w:t>
      </w:r>
      <w:r>
        <w:rPr>
          <w:w w:val="105"/>
          <w:sz w:val="21"/>
        </w:rPr>
        <w:t>was established </w:t>
      </w:r>
      <w:r>
        <w:rPr>
          <w:spacing w:val="-3"/>
          <w:w w:val="105"/>
          <w:sz w:val="21"/>
        </w:rPr>
        <w:t>to </w:t>
      </w:r>
      <w:r>
        <w:rPr>
          <w:w w:val="105"/>
          <w:sz w:val="21"/>
        </w:rPr>
        <w:t>assist people who </w:t>
      </w:r>
      <w:r>
        <w:rPr>
          <w:spacing w:val="-3"/>
          <w:w w:val="105"/>
          <w:sz w:val="21"/>
        </w:rPr>
        <w:t>have </w:t>
      </w:r>
      <w:r>
        <w:rPr>
          <w:w w:val="105"/>
          <w:sz w:val="21"/>
        </w:rPr>
        <w:t>a mental </w:t>
      </w:r>
      <w:r>
        <w:rPr>
          <w:spacing w:val="-3"/>
          <w:w w:val="105"/>
          <w:sz w:val="21"/>
        </w:rPr>
        <w:t>illness </w:t>
      </w:r>
      <w:r>
        <w:rPr>
          <w:w w:val="105"/>
          <w:sz w:val="21"/>
        </w:rPr>
        <w:t>and/or a </w:t>
      </w:r>
      <w:r>
        <w:rPr>
          <w:spacing w:val="-3"/>
          <w:w w:val="105"/>
          <w:sz w:val="21"/>
        </w:rPr>
        <w:t>cognitive impairment </w:t>
      </w:r>
      <w:r>
        <w:rPr>
          <w:w w:val="105"/>
          <w:sz w:val="21"/>
        </w:rPr>
        <w:t>by </w:t>
      </w:r>
      <w:r>
        <w:rPr>
          <w:spacing w:val="-3"/>
          <w:w w:val="105"/>
          <w:sz w:val="21"/>
        </w:rPr>
        <w:t>addressing </w:t>
      </w:r>
      <w:r>
        <w:rPr>
          <w:w w:val="105"/>
          <w:sz w:val="21"/>
        </w:rPr>
        <w:t>the issues </w:t>
      </w:r>
      <w:r>
        <w:rPr>
          <w:spacing w:val="-3"/>
          <w:w w:val="105"/>
          <w:sz w:val="21"/>
        </w:rPr>
        <w:t>that underlie </w:t>
      </w:r>
      <w:r>
        <w:rPr>
          <w:w w:val="105"/>
          <w:sz w:val="21"/>
        </w:rPr>
        <w:t>their </w:t>
      </w:r>
      <w:r>
        <w:rPr>
          <w:spacing w:val="-3"/>
          <w:w w:val="105"/>
          <w:sz w:val="21"/>
        </w:rPr>
        <w:t>offending </w:t>
      </w:r>
      <w:r>
        <w:rPr>
          <w:spacing w:val="-4"/>
          <w:w w:val="105"/>
          <w:sz w:val="21"/>
        </w:rPr>
        <w:t>behaviour.</w:t>
      </w:r>
      <w:r>
        <w:rPr>
          <w:spacing w:val="-9"/>
          <w:w w:val="105"/>
          <w:sz w:val="21"/>
        </w:rPr>
        <w:t> </w:t>
      </w:r>
      <w:r>
        <w:rPr>
          <w:w w:val="105"/>
          <w:sz w:val="21"/>
        </w:rPr>
        <w:t>It</w:t>
      </w:r>
      <w:r>
        <w:rPr>
          <w:spacing w:val="-8"/>
          <w:w w:val="105"/>
          <w:sz w:val="21"/>
        </w:rPr>
        <w:t> </w:t>
      </w:r>
      <w:r>
        <w:rPr>
          <w:spacing w:val="-3"/>
          <w:w w:val="105"/>
          <w:sz w:val="21"/>
        </w:rPr>
        <w:t>aims</w:t>
      </w:r>
      <w:r>
        <w:rPr>
          <w:spacing w:val="-8"/>
          <w:w w:val="105"/>
          <w:sz w:val="21"/>
        </w:rPr>
        <w:t> </w:t>
      </w:r>
      <w:r>
        <w:rPr>
          <w:spacing w:val="-3"/>
          <w:w w:val="105"/>
          <w:sz w:val="21"/>
        </w:rPr>
        <w:t>to</w:t>
      </w:r>
      <w:r>
        <w:rPr>
          <w:spacing w:val="-8"/>
          <w:w w:val="105"/>
          <w:sz w:val="21"/>
        </w:rPr>
        <w:t> </w:t>
      </w:r>
      <w:r>
        <w:rPr>
          <w:spacing w:val="-3"/>
          <w:w w:val="105"/>
          <w:sz w:val="21"/>
        </w:rPr>
        <w:t>reduce</w:t>
      </w:r>
      <w:r>
        <w:rPr>
          <w:spacing w:val="-8"/>
          <w:w w:val="105"/>
          <w:sz w:val="21"/>
        </w:rPr>
        <w:t> </w:t>
      </w:r>
      <w:r>
        <w:rPr>
          <w:w w:val="105"/>
          <w:sz w:val="21"/>
        </w:rPr>
        <w:t>the</w:t>
      </w:r>
      <w:r>
        <w:rPr>
          <w:spacing w:val="-8"/>
          <w:w w:val="105"/>
          <w:sz w:val="21"/>
        </w:rPr>
        <w:t> </w:t>
      </w:r>
      <w:r>
        <w:rPr>
          <w:spacing w:val="-3"/>
          <w:w w:val="105"/>
          <w:sz w:val="21"/>
        </w:rPr>
        <w:t>likelihood</w:t>
      </w:r>
      <w:r>
        <w:rPr>
          <w:spacing w:val="-9"/>
          <w:w w:val="105"/>
          <w:sz w:val="21"/>
        </w:rPr>
        <w:t> </w:t>
      </w:r>
      <w:r>
        <w:rPr>
          <w:w w:val="105"/>
          <w:sz w:val="21"/>
        </w:rPr>
        <w:t>of</w:t>
      </w:r>
      <w:r>
        <w:rPr>
          <w:spacing w:val="-8"/>
          <w:w w:val="105"/>
          <w:sz w:val="21"/>
        </w:rPr>
        <w:t> </w:t>
      </w:r>
      <w:r>
        <w:rPr>
          <w:w w:val="105"/>
          <w:sz w:val="21"/>
        </w:rPr>
        <w:t>re-offending.</w:t>
      </w:r>
      <w:r>
        <w:rPr>
          <w:spacing w:val="-8"/>
          <w:w w:val="105"/>
          <w:sz w:val="21"/>
        </w:rPr>
        <w:t> </w:t>
      </w:r>
      <w:r>
        <w:rPr>
          <w:spacing w:val="-3"/>
          <w:w w:val="105"/>
          <w:sz w:val="21"/>
        </w:rPr>
        <w:t>Like</w:t>
      </w:r>
      <w:r>
        <w:rPr>
          <w:spacing w:val="-8"/>
          <w:w w:val="105"/>
          <w:sz w:val="21"/>
        </w:rPr>
        <w:t> </w:t>
      </w:r>
      <w:r>
        <w:rPr>
          <w:w w:val="105"/>
          <w:sz w:val="21"/>
        </w:rPr>
        <w:t>other</w:t>
      </w:r>
      <w:r>
        <w:rPr>
          <w:spacing w:val="-8"/>
          <w:w w:val="105"/>
          <w:sz w:val="21"/>
        </w:rPr>
        <w:t> </w:t>
      </w:r>
      <w:r>
        <w:rPr>
          <w:w w:val="105"/>
          <w:sz w:val="21"/>
        </w:rPr>
        <w:t>specialist</w:t>
      </w:r>
      <w:r>
        <w:rPr>
          <w:spacing w:val="-8"/>
          <w:w w:val="105"/>
          <w:sz w:val="21"/>
        </w:rPr>
        <w:t> </w:t>
      </w:r>
      <w:r>
        <w:rPr>
          <w:w w:val="105"/>
          <w:sz w:val="21"/>
        </w:rPr>
        <w:t>courts</w:t>
      </w:r>
    </w:p>
    <w:p>
      <w:pPr>
        <w:pStyle w:val="BodyText"/>
        <w:spacing w:before="5"/>
        <w:ind w:left="2381"/>
      </w:pPr>
      <w:r>
        <w:rPr>
          <w:w w:val="105"/>
        </w:rPr>
        <w:t>in the Magistrates’ Court, the ARC List is generally less formal than a traditional court.</w:t>
      </w:r>
    </w:p>
    <w:p>
      <w:pPr>
        <w:pStyle w:val="BodyText"/>
        <w:spacing w:line="242" w:lineRule="auto" w:before="4"/>
        <w:ind w:left="2381" w:right="1849"/>
        <w:rPr>
          <w:sz w:val="12"/>
        </w:rPr>
      </w:pPr>
      <w:r>
        <w:rPr/>
        <w:t>It is an </w:t>
      </w:r>
      <w:r>
        <w:rPr>
          <w:spacing w:val="-3"/>
        </w:rPr>
        <w:t>interactive </w:t>
      </w:r>
      <w:r>
        <w:rPr/>
        <w:t>process designed </w:t>
      </w:r>
      <w:r>
        <w:rPr>
          <w:spacing w:val="-3"/>
        </w:rPr>
        <w:t>to </w:t>
      </w:r>
      <w:r>
        <w:rPr>
          <w:spacing w:val="-4"/>
        </w:rPr>
        <w:t>make </w:t>
      </w:r>
      <w:r>
        <w:rPr/>
        <w:t>participants more </w:t>
      </w:r>
      <w:r>
        <w:rPr>
          <w:spacing w:val="-3"/>
        </w:rPr>
        <w:t>comfortable, </w:t>
      </w:r>
      <w:r>
        <w:rPr/>
        <w:t>which </w:t>
      </w:r>
      <w:r>
        <w:rPr>
          <w:spacing w:val="-3"/>
        </w:rPr>
        <w:t>encourages greater  compliance  </w:t>
      </w:r>
      <w:r>
        <w:rPr/>
        <w:t>and responsiveness </w:t>
      </w:r>
      <w:r>
        <w:rPr>
          <w:spacing w:val="-3"/>
        </w:rPr>
        <w:t>to</w:t>
      </w:r>
      <w:r>
        <w:rPr>
          <w:spacing w:val="41"/>
        </w:rPr>
        <w:t> </w:t>
      </w:r>
      <w:r>
        <w:rPr>
          <w:spacing w:val="-3"/>
        </w:rPr>
        <w:t>any  </w:t>
      </w:r>
      <w:r>
        <w:rPr/>
        <w:t>orders imposed, and provides a more </w:t>
      </w:r>
      <w:r>
        <w:rPr>
          <w:spacing w:val="-3"/>
        </w:rPr>
        <w:t>individualised </w:t>
      </w:r>
      <w:r>
        <w:rPr/>
        <w:t>and practical approach </w:t>
      </w:r>
      <w:r>
        <w:rPr>
          <w:spacing w:val="-3"/>
        </w:rPr>
        <w:t>to </w:t>
      </w:r>
      <w:r>
        <w:rPr/>
        <w:t>address the needs of  this  </w:t>
      </w:r>
      <w:r>
        <w:rPr>
          <w:spacing w:val="-3"/>
        </w:rPr>
        <w:t>group  </w:t>
      </w:r>
      <w:r>
        <w:rPr/>
        <w:t>of </w:t>
      </w:r>
      <w:r>
        <w:rPr>
          <w:spacing w:val="-3"/>
        </w:rPr>
        <w:t>accused</w:t>
      </w:r>
      <w:r>
        <w:rPr>
          <w:spacing w:val="8"/>
        </w:rPr>
        <w:t> </w:t>
      </w:r>
      <w:r>
        <w:rPr>
          <w:spacing w:val="-4"/>
        </w:rPr>
        <w:t>people.</w:t>
      </w:r>
      <w:r>
        <w:rPr>
          <w:spacing w:val="-4"/>
          <w:position w:val="7"/>
          <w:sz w:val="12"/>
        </w:rPr>
        <w:t>107</w:t>
      </w:r>
    </w:p>
    <w:p>
      <w:pPr>
        <w:pStyle w:val="BodyText"/>
        <w:spacing w:before="9"/>
        <w:rPr>
          <w:sz w:val="12"/>
        </w:rPr>
      </w:pPr>
      <w:r>
        <w:rPr/>
        <w:pict>
          <v:line style="position:absolute;mso-position-horizontal-relative:page;mso-position-vertical-relative:paragraph;z-index:6752;mso-wrap-distance-left:0;mso-wrap-distance-right:0" from="79.370102pt,10.487837pt" to="515.905102pt,10.48783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79"/>
        </w:numPr>
        <w:tabs>
          <w:tab w:pos="2380" w:val="left" w:leader="none"/>
          <w:tab w:pos="2382" w:val="left" w:leader="none"/>
        </w:tabs>
        <w:spacing w:line="240" w:lineRule="auto" w:before="43" w:after="0"/>
        <w:ind w:left="2381" w:right="0" w:hanging="794"/>
        <w:jc w:val="left"/>
        <w:rPr>
          <w:sz w:val="13"/>
        </w:rPr>
      </w:pPr>
      <w:r>
        <w:rPr>
          <w:i/>
          <w:w w:val="105"/>
          <w:sz w:val="13"/>
        </w:rPr>
        <w:t>Mental Health Act 1986 </w:t>
      </w:r>
      <w:r>
        <w:rPr>
          <w:spacing w:val="2"/>
          <w:w w:val="105"/>
          <w:sz w:val="13"/>
        </w:rPr>
        <w:t>(Vic) </w:t>
      </w:r>
      <w:r>
        <w:rPr>
          <w:w w:val="105"/>
          <w:sz w:val="13"/>
        </w:rPr>
        <w:t>ss </w:t>
      </w:r>
      <w:r>
        <w:rPr>
          <w:spacing w:val="-3"/>
          <w:w w:val="105"/>
          <w:sz w:val="13"/>
        </w:rPr>
        <w:t>12,</w:t>
      </w:r>
      <w:r>
        <w:rPr>
          <w:spacing w:val="16"/>
          <w:w w:val="105"/>
          <w:sz w:val="13"/>
        </w:rPr>
        <w:t> </w:t>
      </w:r>
      <w:r>
        <w:rPr>
          <w:w w:val="105"/>
          <w:sz w:val="13"/>
        </w:rPr>
        <w:t>12AA.</w:t>
      </w:r>
    </w:p>
    <w:p>
      <w:pPr>
        <w:pStyle w:val="ListParagraph"/>
        <w:numPr>
          <w:ilvl w:val="0"/>
          <w:numId w:val="79"/>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14.</w:t>
      </w:r>
    </w:p>
    <w:p>
      <w:pPr>
        <w:pStyle w:val="ListParagraph"/>
        <w:numPr>
          <w:ilvl w:val="0"/>
          <w:numId w:val="79"/>
        </w:numPr>
        <w:tabs>
          <w:tab w:pos="2380"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2"/>
          <w:sz w:val="13"/>
        </w:rPr>
        <w:t>8(1).</w:t>
      </w:r>
    </w:p>
    <w:p>
      <w:pPr>
        <w:pStyle w:val="ListParagraph"/>
        <w:numPr>
          <w:ilvl w:val="0"/>
          <w:numId w:val="79"/>
        </w:numPr>
        <w:tabs>
          <w:tab w:pos="2380" w:val="left" w:leader="none"/>
          <w:tab w:pos="2382" w:val="left" w:leader="none"/>
        </w:tabs>
        <w:spacing w:line="240" w:lineRule="auto" w:before="1" w:after="0"/>
        <w:ind w:left="2381" w:right="0" w:hanging="794"/>
        <w:jc w:val="left"/>
        <w:rPr>
          <w:sz w:val="13"/>
        </w:rPr>
      </w:pPr>
      <w:r>
        <w:rPr>
          <w:i/>
          <w:sz w:val="13"/>
        </w:rPr>
        <w:t>Disability Act 2006 </w:t>
      </w:r>
      <w:r>
        <w:rPr>
          <w:spacing w:val="2"/>
          <w:sz w:val="13"/>
        </w:rPr>
        <w:t>(Vic) </w:t>
      </w:r>
      <w:r>
        <w:rPr>
          <w:sz w:val="13"/>
        </w:rPr>
        <w:t>s</w:t>
      </w:r>
      <w:r>
        <w:rPr>
          <w:spacing w:val="17"/>
          <w:sz w:val="13"/>
        </w:rPr>
        <w:t> </w:t>
      </w:r>
      <w:r>
        <w:rPr>
          <w:sz w:val="13"/>
        </w:rPr>
        <w:t>191(2)(c).</w:t>
      </w:r>
    </w:p>
    <w:p>
      <w:pPr>
        <w:pStyle w:val="ListParagraph"/>
        <w:numPr>
          <w:ilvl w:val="0"/>
          <w:numId w:val="79"/>
        </w:numPr>
        <w:tabs>
          <w:tab w:pos="2380" w:val="left" w:leader="none"/>
          <w:tab w:pos="2382" w:val="left" w:leader="none"/>
        </w:tabs>
        <w:spacing w:line="240" w:lineRule="auto" w:before="1" w:after="0"/>
        <w:ind w:left="2381" w:right="0" w:hanging="794"/>
        <w:jc w:val="left"/>
        <w:rPr>
          <w:sz w:val="13"/>
        </w:rPr>
      </w:pPr>
      <w:r>
        <w:rPr>
          <w:w w:val="105"/>
          <w:sz w:val="13"/>
        </w:rPr>
        <w:t>Magistrates’ Court of Victoria</w:t>
      </w:r>
      <w:r>
        <w:rPr>
          <w:i/>
          <w:w w:val="105"/>
          <w:sz w:val="13"/>
        </w:rPr>
        <w:t>, </w:t>
      </w:r>
      <w:r>
        <w:rPr>
          <w:w w:val="105"/>
          <w:sz w:val="13"/>
        </w:rPr>
        <w:t>above n</w:t>
      </w:r>
      <w:r>
        <w:rPr>
          <w:spacing w:val="5"/>
          <w:w w:val="105"/>
          <w:sz w:val="13"/>
        </w:rPr>
        <w:t> </w:t>
      </w:r>
      <w:r>
        <w:rPr>
          <w:spacing w:val="-3"/>
          <w:w w:val="105"/>
          <w:sz w:val="13"/>
        </w:rPr>
        <w:t>13, </w:t>
      </w:r>
      <w:r>
        <w:rPr>
          <w:w w:val="105"/>
          <w:sz w:val="13"/>
        </w:rPr>
        <w:t>15.</w:t>
      </w:r>
    </w:p>
    <w:p>
      <w:pPr>
        <w:pStyle w:val="BodyText"/>
        <w:rPr>
          <w:sz w:val="28"/>
        </w:rPr>
      </w:pPr>
      <w:r>
        <w:rPr/>
        <w:br w:type="column"/>
      </w:r>
      <w:r>
        <w:rPr>
          <w:sz w:val="28"/>
        </w:rPr>
      </w:r>
    </w:p>
    <w:p>
      <w:pPr>
        <w:spacing w:before="236"/>
        <w:ind w:left="1587" w:right="0" w:firstLine="0"/>
        <w:jc w:val="left"/>
        <w:rPr>
          <w:b/>
          <w:sz w:val="24"/>
        </w:rPr>
      </w:pPr>
      <w:r>
        <w:rPr>
          <w:b/>
          <w:color w:val="004D71"/>
          <w:w w:val="110"/>
          <w:sz w:val="24"/>
        </w:rPr>
        <w:t>131</w:t>
      </w:r>
    </w:p>
    <w:p>
      <w:pPr>
        <w:spacing w:after="0"/>
        <w:jc w:val="left"/>
        <w:rPr>
          <w:sz w:val="24"/>
        </w:rPr>
        <w:sectPr>
          <w:type w:val="continuous"/>
          <w:pgSz w:w="11910" w:h="16840"/>
          <w:pgMar w:top="1320" w:bottom="280" w:left="0" w:right="0"/>
          <w:cols w:num="2" w:equalWidth="0">
            <w:col w:w="5050" w:space="4282"/>
            <w:col w:w="2578"/>
          </w:cols>
        </w:sectPr>
      </w:pPr>
    </w:p>
    <w:p>
      <w:pPr>
        <w:pStyle w:val="BodyText"/>
        <w:spacing w:before="9"/>
        <w:rPr>
          <w:b/>
          <w:sz w:val="22"/>
        </w:rPr>
      </w:pPr>
    </w:p>
    <w:p>
      <w:pPr>
        <w:pStyle w:val="ListParagraph"/>
        <w:numPr>
          <w:ilvl w:val="1"/>
          <w:numId w:val="69"/>
        </w:numPr>
        <w:tabs>
          <w:tab w:pos="2380" w:val="left" w:leader="none"/>
          <w:tab w:pos="2381" w:val="left" w:leader="none"/>
        </w:tabs>
        <w:spacing w:line="242" w:lineRule="auto" w:before="92" w:after="0"/>
        <w:ind w:left="2381" w:right="1934" w:hanging="794"/>
        <w:jc w:val="left"/>
        <w:rPr>
          <w:sz w:val="21"/>
        </w:rPr>
      </w:pPr>
      <w:r>
        <w:rPr>
          <w:sz w:val="21"/>
        </w:rPr>
        <w:t>Participants in the ARC List </w:t>
      </w:r>
      <w:r>
        <w:rPr>
          <w:spacing w:val="-3"/>
          <w:sz w:val="21"/>
        </w:rPr>
        <w:t>are  required  to  </w:t>
      </w:r>
      <w:r>
        <w:rPr>
          <w:sz w:val="21"/>
        </w:rPr>
        <w:t>attend </w:t>
      </w:r>
      <w:r>
        <w:rPr>
          <w:spacing w:val="-3"/>
          <w:sz w:val="21"/>
        </w:rPr>
        <w:t>regular</w:t>
      </w:r>
      <w:r>
        <w:rPr>
          <w:spacing w:val="41"/>
          <w:sz w:val="21"/>
        </w:rPr>
        <w:t> </w:t>
      </w:r>
      <w:r>
        <w:rPr>
          <w:spacing w:val="-3"/>
          <w:sz w:val="21"/>
        </w:rPr>
        <w:t>hearings  during  </w:t>
      </w:r>
      <w:r>
        <w:rPr>
          <w:sz w:val="21"/>
        </w:rPr>
        <w:t>the course  of their participation </w:t>
      </w:r>
      <w:r>
        <w:rPr>
          <w:spacing w:val="-3"/>
          <w:sz w:val="21"/>
        </w:rPr>
        <w:t>(that may </w:t>
      </w:r>
      <w:r>
        <w:rPr>
          <w:sz w:val="21"/>
        </w:rPr>
        <w:t>be up </w:t>
      </w:r>
      <w:r>
        <w:rPr>
          <w:spacing w:val="-3"/>
          <w:sz w:val="21"/>
        </w:rPr>
        <w:t>to </w:t>
      </w:r>
      <w:r>
        <w:rPr>
          <w:spacing w:val="-9"/>
          <w:sz w:val="21"/>
        </w:rPr>
        <w:t>12 </w:t>
      </w:r>
      <w:r>
        <w:rPr>
          <w:sz w:val="21"/>
        </w:rPr>
        <w:t>months) where their issues and progress</w:t>
      </w:r>
      <w:r>
        <w:rPr>
          <w:spacing w:val="7"/>
          <w:sz w:val="21"/>
        </w:rPr>
        <w:t> </w:t>
      </w:r>
      <w:r>
        <w:rPr>
          <w:sz w:val="21"/>
        </w:rPr>
        <w:t>in</w:t>
      </w:r>
    </w:p>
    <w:p>
      <w:pPr>
        <w:pStyle w:val="BodyText"/>
        <w:spacing w:line="242" w:lineRule="auto" w:before="2"/>
        <w:ind w:left="2380" w:right="1601"/>
      </w:pPr>
      <w:r>
        <w:rPr>
          <w:spacing w:val="-3"/>
          <w:w w:val="105"/>
        </w:rPr>
        <w:t>addressing</w:t>
      </w:r>
      <w:r>
        <w:rPr>
          <w:spacing w:val="-12"/>
          <w:w w:val="105"/>
        </w:rPr>
        <w:t> </w:t>
      </w:r>
      <w:r>
        <w:rPr>
          <w:w w:val="105"/>
        </w:rPr>
        <w:t>them</w:t>
      </w:r>
      <w:r>
        <w:rPr>
          <w:spacing w:val="-12"/>
          <w:w w:val="105"/>
        </w:rPr>
        <w:t> </w:t>
      </w:r>
      <w:r>
        <w:rPr>
          <w:spacing w:val="-3"/>
          <w:w w:val="105"/>
        </w:rPr>
        <w:t>are</w:t>
      </w:r>
      <w:r>
        <w:rPr>
          <w:spacing w:val="-12"/>
          <w:w w:val="105"/>
        </w:rPr>
        <w:t> </w:t>
      </w:r>
      <w:r>
        <w:rPr>
          <w:w w:val="105"/>
        </w:rPr>
        <w:t>discussed.</w:t>
      </w:r>
      <w:r>
        <w:rPr>
          <w:spacing w:val="-11"/>
          <w:w w:val="105"/>
        </w:rPr>
        <w:t> </w:t>
      </w:r>
      <w:r>
        <w:rPr>
          <w:w w:val="105"/>
        </w:rPr>
        <w:t>The</w:t>
      </w:r>
      <w:r>
        <w:rPr>
          <w:spacing w:val="-12"/>
          <w:w w:val="105"/>
        </w:rPr>
        <w:t> </w:t>
      </w:r>
      <w:r>
        <w:rPr>
          <w:w w:val="105"/>
        </w:rPr>
        <w:t>list</w:t>
      </w:r>
      <w:r>
        <w:rPr>
          <w:spacing w:val="-12"/>
          <w:w w:val="105"/>
        </w:rPr>
        <w:t> </w:t>
      </w:r>
      <w:r>
        <w:rPr>
          <w:spacing w:val="-3"/>
          <w:w w:val="105"/>
        </w:rPr>
        <w:t>relies</w:t>
      </w:r>
      <w:r>
        <w:rPr>
          <w:spacing w:val="-11"/>
          <w:w w:val="105"/>
        </w:rPr>
        <w:t> </w:t>
      </w:r>
      <w:r>
        <w:rPr>
          <w:w w:val="105"/>
        </w:rPr>
        <w:t>on</w:t>
      </w:r>
      <w:r>
        <w:rPr>
          <w:spacing w:val="-12"/>
          <w:w w:val="105"/>
        </w:rPr>
        <w:t> </w:t>
      </w:r>
      <w:r>
        <w:rPr>
          <w:w w:val="105"/>
        </w:rPr>
        <w:t>‘therapeutic</w:t>
      </w:r>
      <w:r>
        <w:rPr>
          <w:spacing w:val="-12"/>
          <w:w w:val="105"/>
        </w:rPr>
        <w:t> </w:t>
      </w:r>
      <w:r>
        <w:rPr>
          <w:spacing w:val="-3"/>
          <w:w w:val="105"/>
        </w:rPr>
        <w:t>jurisprudence</w:t>
      </w:r>
      <w:r>
        <w:rPr>
          <w:spacing w:val="-11"/>
          <w:w w:val="105"/>
        </w:rPr>
        <w:t> </w:t>
      </w:r>
      <w:r>
        <w:rPr>
          <w:spacing w:val="-3"/>
          <w:w w:val="105"/>
        </w:rPr>
        <w:t>principles’</w:t>
      </w:r>
      <w:r>
        <w:rPr>
          <w:spacing w:val="-12"/>
          <w:w w:val="105"/>
        </w:rPr>
        <w:t> </w:t>
      </w:r>
      <w:r>
        <w:rPr>
          <w:spacing w:val="-3"/>
          <w:w w:val="105"/>
        </w:rPr>
        <w:t>that take </w:t>
      </w:r>
      <w:r>
        <w:rPr>
          <w:spacing w:val="-4"/>
          <w:w w:val="105"/>
        </w:rPr>
        <w:t>into </w:t>
      </w:r>
      <w:r>
        <w:rPr>
          <w:spacing w:val="-3"/>
          <w:w w:val="105"/>
        </w:rPr>
        <w:t>account </w:t>
      </w:r>
      <w:r>
        <w:rPr>
          <w:w w:val="105"/>
        </w:rPr>
        <w:t>the participant’s mental </w:t>
      </w:r>
      <w:r>
        <w:rPr>
          <w:spacing w:val="-3"/>
          <w:w w:val="105"/>
        </w:rPr>
        <w:t>illness </w:t>
      </w:r>
      <w:r>
        <w:rPr>
          <w:w w:val="105"/>
        </w:rPr>
        <w:t>or </w:t>
      </w:r>
      <w:r>
        <w:rPr>
          <w:spacing w:val="-3"/>
          <w:w w:val="105"/>
        </w:rPr>
        <w:t>cognitive </w:t>
      </w:r>
      <w:r>
        <w:rPr>
          <w:spacing w:val="-4"/>
          <w:w w:val="105"/>
        </w:rPr>
        <w:t>impairment.</w:t>
      </w:r>
      <w:r>
        <w:rPr>
          <w:spacing w:val="-4"/>
          <w:w w:val="105"/>
          <w:position w:val="7"/>
          <w:sz w:val="12"/>
        </w:rPr>
        <w:t>108 </w:t>
      </w:r>
      <w:r>
        <w:rPr>
          <w:w w:val="105"/>
        </w:rPr>
        <w:t>A </w:t>
      </w:r>
      <w:r>
        <w:rPr>
          <w:spacing w:val="-3"/>
          <w:w w:val="105"/>
        </w:rPr>
        <w:t>magistrate </w:t>
      </w:r>
      <w:r>
        <w:rPr>
          <w:w w:val="105"/>
        </w:rPr>
        <w:t>supervises the list, supported by a </w:t>
      </w:r>
      <w:r>
        <w:rPr>
          <w:spacing w:val="-3"/>
          <w:w w:val="105"/>
        </w:rPr>
        <w:t>program manager </w:t>
      </w:r>
      <w:r>
        <w:rPr>
          <w:w w:val="105"/>
        </w:rPr>
        <w:t>and </w:t>
      </w:r>
      <w:r>
        <w:rPr>
          <w:spacing w:val="-3"/>
          <w:w w:val="105"/>
        </w:rPr>
        <w:t>clinical </w:t>
      </w:r>
      <w:r>
        <w:rPr>
          <w:w w:val="105"/>
        </w:rPr>
        <w:t>or case advisors who provide support </w:t>
      </w:r>
      <w:r>
        <w:rPr>
          <w:spacing w:val="-3"/>
          <w:w w:val="105"/>
        </w:rPr>
        <w:t>to </w:t>
      </w:r>
      <w:r>
        <w:rPr>
          <w:w w:val="105"/>
        </w:rPr>
        <w:t>the participants </w:t>
      </w:r>
      <w:r>
        <w:rPr>
          <w:spacing w:val="-3"/>
          <w:w w:val="105"/>
        </w:rPr>
        <w:t>throughout </w:t>
      </w:r>
      <w:r>
        <w:rPr>
          <w:w w:val="105"/>
        </w:rPr>
        <w:t>their </w:t>
      </w:r>
      <w:r>
        <w:rPr>
          <w:spacing w:val="-3"/>
          <w:w w:val="105"/>
        </w:rPr>
        <w:t>involvement </w:t>
      </w:r>
      <w:r>
        <w:rPr>
          <w:w w:val="105"/>
        </w:rPr>
        <w:t>with the list. An </w:t>
      </w:r>
      <w:r>
        <w:rPr>
          <w:spacing w:val="-3"/>
          <w:w w:val="105"/>
        </w:rPr>
        <w:t>evaluation </w:t>
      </w:r>
      <w:r>
        <w:rPr>
          <w:w w:val="105"/>
        </w:rPr>
        <w:t>of the ARC List </w:t>
      </w:r>
      <w:r>
        <w:rPr>
          <w:spacing w:val="-2"/>
          <w:w w:val="105"/>
        </w:rPr>
        <w:t>has </w:t>
      </w:r>
      <w:r>
        <w:rPr>
          <w:w w:val="105"/>
        </w:rPr>
        <w:t>been conducted by KPMG but is </w:t>
      </w:r>
      <w:r>
        <w:rPr>
          <w:spacing w:val="-2"/>
          <w:w w:val="105"/>
        </w:rPr>
        <w:t>not </w:t>
      </w:r>
      <w:r>
        <w:rPr>
          <w:spacing w:val="-3"/>
          <w:w w:val="105"/>
        </w:rPr>
        <w:t>publicly available. </w:t>
      </w:r>
      <w:r>
        <w:rPr>
          <w:w w:val="105"/>
        </w:rPr>
        <w:t>The ARC List is widely </w:t>
      </w:r>
      <w:r>
        <w:rPr>
          <w:spacing w:val="-2"/>
          <w:w w:val="105"/>
        </w:rPr>
        <w:t>regarded </w:t>
      </w:r>
      <w:r>
        <w:rPr>
          <w:w w:val="105"/>
        </w:rPr>
        <w:t>as a </w:t>
      </w:r>
      <w:r>
        <w:rPr>
          <w:spacing w:val="-3"/>
          <w:w w:val="105"/>
        </w:rPr>
        <w:t>valuable</w:t>
      </w:r>
      <w:r>
        <w:rPr>
          <w:spacing w:val="38"/>
          <w:w w:val="105"/>
        </w:rPr>
        <w:t> </w:t>
      </w:r>
      <w:r>
        <w:rPr>
          <w:spacing w:val="-3"/>
          <w:w w:val="105"/>
        </w:rPr>
        <w:t>initiative.</w:t>
      </w:r>
    </w:p>
    <w:p>
      <w:pPr>
        <w:pStyle w:val="BodyText"/>
        <w:spacing w:before="6"/>
        <w:rPr>
          <w:sz w:val="29"/>
        </w:rPr>
      </w:pPr>
    </w:p>
    <w:p>
      <w:pPr>
        <w:spacing w:before="0"/>
        <w:ind w:left="1587" w:right="0" w:firstLine="0"/>
        <w:jc w:val="left"/>
        <w:rPr>
          <w:rFonts w:ascii="Gill Sans MT"/>
          <w:sz w:val="19"/>
        </w:rPr>
      </w:pPr>
      <w:r>
        <w:rPr>
          <w:rFonts w:ascii="Gill Sans MT"/>
          <w:w w:val="110"/>
          <w:sz w:val="19"/>
        </w:rPr>
        <w:t>Courts Integrated Services Program (CISP)</w:t>
      </w:r>
    </w:p>
    <w:p>
      <w:pPr>
        <w:pStyle w:val="ListParagraph"/>
        <w:numPr>
          <w:ilvl w:val="1"/>
          <w:numId w:val="69"/>
        </w:numPr>
        <w:tabs>
          <w:tab w:pos="2381" w:val="left" w:leader="none"/>
          <w:tab w:pos="2382" w:val="left" w:leader="none"/>
        </w:tabs>
        <w:spacing w:line="242" w:lineRule="auto" w:before="158" w:after="0"/>
        <w:ind w:left="2381" w:right="1603" w:hanging="794"/>
        <w:jc w:val="left"/>
        <w:rPr>
          <w:sz w:val="21"/>
        </w:rPr>
      </w:pPr>
      <w:r>
        <w:rPr>
          <w:spacing w:val="-3"/>
          <w:sz w:val="21"/>
        </w:rPr>
        <w:t>CISP commenced </w:t>
      </w:r>
      <w:r>
        <w:rPr>
          <w:sz w:val="21"/>
        </w:rPr>
        <w:t>operation in early </w:t>
      </w:r>
      <w:r>
        <w:rPr>
          <w:spacing w:val="-7"/>
          <w:sz w:val="21"/>
        </w:rPr>
        <w:t>2007. </w:t>
      </w:r>
      <w:r>
        <w:rPr>
          <w:sz w:val="21"/>
        </w:rPr>
        <w:t>It is a multi-disciplinary </w:t>
      </w:r>
      <w:r>
        <w:rPr>
          <w:spacing w:val="-3"/>
          <w:sz w:val="21"/>
        </w:rPr>
        <w:t>rehabilitation program </w:t>
      </w:r>
      <w:r>
        <w:rPr>
          <w:sz w:val="21"/>
        </w:rPr>
        <w:t>established by the </w:t>
      </w:r>
      <w:r>
        <w:rPr>
          <w:spacing w:val="-3"/>
          <w:sz w:val="21"/>
        </w:rPr>
        <w:t>Magistrates’ Court </w:t>
      </w:r>
      <w:r>
        <w:rPr>
          <w:sz w:val="21"/>
        </w:rPr>
        <w:t>in </w:t>
      </w:r>
      <w:r>
        <w:rPr>
          <w:spacing w:val="-3"/>
          <w:sz w:val="21"/>
        </w:rPr>
        <w:t>collaboration </w:t>
      </w:r>
      <w:r>
        <w:rPr>
          <w:sz w:val="21"/>
        </w:rPr>
        <w:t>with the Department of Justice </w:t>
      </w:r>
      <w:r>
        <w:rPr>
          <w:spacing w:val="-3"/>
          <w:sz w:val="21"/>
        </w:rPr>
        <w:t>to ensure that accused  </w:t>
      </w:r>
      <w:r>
        <w:rPr>
          <w:sz w:val="21"/>
        </w:rPr>
        <w:t>people receive </w:t>
      </w:r>
      <w:r>
        <w:rPr>
          <w:spacing w:val="-3"/>
          <w:sz w:val="21"/>
        </w:rPr>
        <w:t>appropriate</w:t>
      </w:r>
      <w:r>
        <w:rPr>
          <w:spacing w:val="41"/>
          <w:sz w:val="21"/>
        </w:rPr>
        <w:t> </w:t>
      </w:r>
      <w:r>
        <w:rPr>
          <w:spacing w:val="-3"/>
          <w:sz w:val="21"/>
        </w:rPr>
        <w:t>treatment  </w:t>
      </w:r>
      <w:r>
        <w:rPr>
          <w:sz w:val="21"/>
        </w:rPr>
        <w:t>and support services with the </w:t>
      </w:r>
      <w:r>
        <w:rPr>
          <w:spacing w:val="-3"/>
          <w:sz w:val="21"/>
        </w:rPr>
        <w:t>aim </w:t>
      </w:r>
      <w:r>
        <w:rPr>
          <w:sz w:val="21"/>
        </w:rPr>
        <w:t>of </w:t>
      </w:r>
      <w:r>
        <w:rPr>
          <w:spacing w:val="-3"/>
          <w:sz w:val="21"/>
        </w:rPr>
        <w:t>promoting </w:t>
      </w:r>
      <w:r>
        <w:rPr>
          <w:sz w:val="21"/>
        </w:rPr>
        <w:t>safer </w:t>
      </w:r>
      <w:r>
        <w:rPr>
          <w:spacing w:val="-3"/>
          <w:sz w:val="21"/>
        </w:rPr>
        <w:t>communities </w:t>
      </w:r>
      <w:r>
        <w:rPr>
          <w:sz w:val="21"/>
        </w:rPr>
        <w:t>by </w:t>
      </w:r>
      <w:r>
        <w:rPr>
          <w:spacing w:val="-3"/>
          <w:sz w:val="21"/>
        </w:rPr>
        <w:t>reducing </w:t>
      </w:r>
      <w:r>
        <w:rPr>
          <w:sz w:val="21"/>
        </w:rPr>
        <w:t>re-offending. It provides </w:t>
      </w:r>
      <w:r>
        <w:rPr>
          <w:spacing w:val="-3"/>
          <w:sz w:val="21"/>
        </w:rPr>
        <w:t>referrals  </w:t>
      </w:r>
      <w:r>
        <w:rPr>
          <w:sz w:val="21"/>
        </w:rPr>
        <w:t>or links  </w:t>
      </w:r>
      <w:r>
        <w:rPr>
          <w:spacing w:val="-3"/>
          <w:sz w:val="21"/>
        </w:rPr>
        <w:t>for </w:t>
      </w:r>
      <w:r>
        <w:rPr>
          <w:sz w:val="21"/>
        </w:rPr>
        <w:t>the participant </w:t>
      </w:r>
      <w:r>
        <w:rPr>
          <w:spacing w:val="-3"/>
          <w:sz w:val="21"/>
        </w:rPr>
        <w:t>to </w:t>
      </w:r>
      <w:r>
        <w:rPr>
          <w:sz w:val="21"/>
        </w:rPr>
        <w:t>drug and alcohol </w:t>
      </w:r>
      <w:r>
        <w:rPr>
          <w:spacing w:val="-3"/>
          <w:sz w:val="21"/>
        </w:rPr>
        <w:t>treatment, crisis accommodation, </w:t>
      </w:r>
      <w:r>
        <w:rPr>
          <w:sz w:val="21"/>
        </w:rPr>
        <w:t>disability services and mental </w:t>
      </w:r>
      <w:r>
        <w:rPr>
          <w:spacing w:val="-3"/>
          <w:sz w:val="21"/>
        </w:rPr>
        <w:t>health </w:t>
      </w:r>
      <w:r>
        <w:rPr>
          <w:sz w:val="21"/>
        </w:rPr>
        <w:t>services. The </w:t>
      </w:r>
      <w:r>
        <w:rPr>
          <w:spacing w:val="-3"/>
          <w:sz w:val="21"/>
        </w:rPr>
        <w:t>program currently </w:t>
      </w:r>
      <w:r>
        <w:rPr>
          <w:sz w:val="21"/>
        </w:rPr>
        <w:t>operates in </w:t>
      </w:r>
      <w:r>
        <w:rPr>
          <w:spacing w:val="-3"/>
          <w:sz w:val="21"/>
        </w:rPr>
        <w:t>Melbourne, Sunshine </w:t>
      </w:r>
      <w:r>
        <w:rPr>
          <w:sz w:val="21"/>
        </w:rPr>
        <w:t>and Latrobe </w:t>
      </w:r>
      <w:r>
        <w:rPr>
          <w:spacing w:val="-4"/>
          <w:sz w:val="21"/>
        </w:rPr>
        <w:t>Valley </w:t>
      </w:r>
      <w:r>
        <w:rPr>
          <w:spacing w:val="-3"/>
          <w:sz w:val="21"/>
        </w:rPr>
        <w:t>Magistrates’</w:t>
      </w:r>
      <w:r>
        <w:rPr>
          <w:spacing w:val="31"/>
          <w:sz w:val="21"/>
        </w:rPr>
        <w:t> </w:t>
      </w:r>
      <w:r>
        <w:rPr>
          <w:sz w:val="21"/>
        </w:rPr>
        <w:t>Courts.</w:t>
      </w:r>
    </w:p>
    <w:p>
      <w:pPr>
        <w:pStyle w:val="ListParagraph"/>
        <w:numPr>
          <w:ilvl w:val="1"/>
          <w:numId w:val="69"/>
        </w:numPr>
        <w:tabs>
          <w:tab w:pos="2381" w:val="left" w:leader="none"/>
          <w:tab w:pos="2382" w:val="left" w:leader="none"/>
        </w:tabs>
        <w:spacing w:line="240" w:lineRule="auto" w:before="127" w:after="0"/>
        <w:ind w:left="2381" w:right="0" w:hanging="794"/>
        <w:jc w:val="left"/>
        <w:rPr>
          <w:sz w:val="21"/>
        </w:rPr>
      </w:pPr>
      <w:r>
        <w:rPr>
          <w:spacing w:val="-3"/>
          <w:w w:val="105"/>
          <w:sz w:val="21"/>
        </w:rPr>
        <w:t>CISP </w:t>
      </w:r>
      <w:r>
        <w:rPr>
          <w:w w:val="105"/>
          <w:sz w:val="21"/>
        </w:rPr>
        <w:t>provides case </w:t>
      </w:r>
      <w:r>
        <w:rPr>
          <w:spacing w:val="-3"/>
          <w:w w:val="105"/>
          <w:sz w:val="21"/>
        </w:rPr>
        <w:t>management</w:t>
      </w:r>
      <w:r>
        <w:rPr>
          <w:spacing w:val="23"/>
          <w:w w:val="105"/>
          <w:sz w:val="21"/>
        </w:rPr>
        <w:t> </w:t>
      </w:r>
      <w:r>
        <w:rPr>
          <w:w w:val="105"/>
          <w:sz w:val="21"/>
        </w:rPr>
        <w:t>by:</w:t>
      </w:r>
    </w:p>
    <w:p>
      <w:pPr>
        <w:pStyle w:val="ListParagraph"/>
        <w:numPr>
          <w:ilvl w:val="2"/>
          <w:numId w:val="69"/>
        </w:numPr>
        <w:tabs>
          <w:tab w:pos="2721" w:val="left" w:leader="none"/>
          <w:tab w:pos="2722" w:val="left" w:leader="none"/>
        </w:tabs>
        <w:spacing w:line="242" w:lineRule="auto" w:before="124" w:after="0"/>
        <w:ind w:left="2721" w:right="1960" w:hanging="340"/>
        <w:jc w:val="left"/>
        <w:rPr>
          <w:sz w:val="21"/>
        </w:rPr>
      </w:pPr>
      <w:r>
        <w:rPr>
          <w:spacing w:val="-3"/>
          <w:sz w:val="21"/>
        </w:rPr>
        <w:t>providing </w:t>
      </w:r>
      <w:r>
        <w:rPr>
          <w:sz w:val="21"/>
        </w:rPr>
        <w:t>participants with </w:t>
      </w:r>
      <w:r>
        <w:rPr>
          <w:spacing w:val="-3"/>
          <w:sz w:val="21"/>
        </w:rPr>
        <w:t>short-term </w:t>
      </w:r>
      <w:r>
        <w:rPr>
          <w:sz w:val="21"/>
        </w:rPr>
        <w:t>assistance </w:t>
      </w:r>
      <w:r>
        <w:rPr>
          <w:spacing w:val="-3"/>
          <w:sz w:val="21"/>
        </w:rPr>
        <w:t>to </w:t>
      </w:r>
      <w:r>
        <w:rPr>
          <w:sz w:val="21"/>
        </w:rPr>
        <w:t>address their </w:t>
      </w:r>
      <w:r>
        <w:rPr>
          <w:spacing w:val="-3"/>
          <w:sz w:val="21"/>
        </w:rPr>
        <w:t>health </w:t>
      </w:r>
      <w:r>
        <w:rPr>
          <w:sz w:val="21"/>
        </w:rPr>
        <w:t>and social needs</w:t>
      </w:r>
    </w:p>
    <w:p>
      <w:pPr>
        <w:pStyle w:val="ListParagraph"/>
        <w:numPr>
          <w:ilvl w:val="2"/>
          <w:numId w:val="69"/>
        </w:numPr>
        <w:tabs>
          <w:tab w:pos="2721" w:val="left" w:leader="none"/>
          <w:tab w:pos="2722" w:val="left" w:leader="none"/>
        </w:tabs>
        <w:spacing w:line="242" w:lineRule="auto" w:before="122" w:after="0"/>
        <w:ind w:left="2721" w:right="1915" w:hanging="340"/>
        <w:jc w:val="left"/>
        <w:rPr>
          <w:sz w:val="21"/>
        </w:rPr>
      </w:pPr>
      <w:r>
        <w:rPr>
          <w:spacing w:val="-3"/>
          <w:w w:val="105"/>
          <w:sz w:val="21"/>
        </w:rPr>
        <w:t>working </w:t>
      </w:r>
      <w:r>
        <w:rPr>
          <w:w w:val="105"/>
          <w:sz w:val="21"/>
        </w:rPr>
        <w:t>on the causes of their </w:t>
      </w:r>
      <w:r>
        <w:rPr>
          <w:spacing w:val="-3"/>
          <w:w w:val="105"/>
          <w:sz w:val="21"/>
        </w:rPr>
        <w:t>offending through individualised </w:t>
      </w:r>
      <w:r>
        <w:rPr>
          <w:w w:val="105"/>
          <w:sz w:val="21"/>
        </w:rPr>
        <w:t>case </w:t>
      </w:r>
      <w:r>
        <w:rPr>
          <w:spacing w:val="-3"/>
          <w:w w:val="105"/>
          <w:sz w:val="21"/>
        </w:rPr>
        <w:t>management </w:t>
      </w:r>
      <w:r>
        <w:rPr>
          <w:w w:val="105"/>
          <w:sz w:val="21"/>
        </w:rPr>
        <w:t>support</w:t>
      </w:r>
    </w:p>
    <w:p>
      <w:pPr>
        <w:pStyle w:val="ListParagraph"/>
        <w:numPr>
          <w:ilvl w:val="2"/>
          <w:numId w:val="69"/>
        </w:numPr>
        <w:tabs>
          <w:tab w:pos="2721" w:val="left" w:leader="none"/>
          <w:tab w:pos="2722" w:val="left" w:leader="none"/>
        </w:tabs>
        <w:spacing w:line="240" w:lineRule="auto" w:before="123" w:after="0"/>
        <w:ind w:left="2721" w:right="0" w:hanging="340"/>
        <w:jc w:val="left"/>
        <w:rPr>
          <w:sz w:val="21"/>
        </w:rPr>
      </w:pPr>
      <w:r>
        <w:rPr>
          <w:spacing w:val="-3"/>
          <w:w w:val="105"/>
          <w:sz w:val="21"/>
        </w:rPr>
        <w:t>helping </w:t>
      </w:r>
      <w:r>
        <w:rPr>
          <w:w w:val="105"/>
          <w:sz w:val="21"/>
        </w:rPr>
        <w:t>them </w:t>
      </w:r>
      <w:r>
        <w:rPr>
          <w:spacing w:val="-3"/>
          <w:w w:val="105"/>
          <w:sz w:val="21"/>
        </w:rPr>
        <w:t>gain </w:t>
      </w:r>
      <w:r>
        <w:rPr>
          <w:spacing w:val="-2"/>
          <w:w w:val="105"/>
          <w:sz w:val="21"/>
        </w:rPr>
        <w:t>access </w:t>
      </w:r>
      <w:r>
        <w:rPr>
          <w:spacing w:val="-3"/>
          <w:w w:val="105"/>
          <w:sz w:val="21"/>
        </w:rPr>
        <w:t>to treatment </w:t>
      </w:r>
      <w:r>
        <w:rPr>
          <w:w w:val="105"/>
          <w:sz w:val="21"/>
        </w:rPr>
        <w:t>and community support</w:t>
      </w:r>
      <w:r>
        <w:rPr>
          <w:spacing w:val="44"/>
          <w:w w:val="105"/>
          <w:sz w:val="21"/>
        </w:rPr>
        <w:t> </w:t>
      </w:r>
      <w:r>
        <w:rPr>
          <w:w w:val="105"/>
          <w:sz w:val="21"/>
        </w:rPr>
        <w:t>services.</w:t>
      </w:r>
    </w:p>
    <w:p>
      <w:pPr>
        <w:pStyle w:val="ListParagraph"/>
        <w:numPr>
          <w:ilvl w:val="1"/>
          <w:numId w:val="69"/>
        </w:numPr>
        <w:tabs>
          <w:tab w:pos="2381" w:val="left" w:leader="none"/>
          <w:tab w:pos="2382" w:val="left" w:leader="none"/>
        </w:tabs>
        <w:spacing w:line="242" w:lineRule="auto" w:before="123" w:after="0"/>
        <w:ind w:left="2381" w:right="1597" w:hanging="794"/>
        <w:jc w:val="left"/>
        <w:rPr>
          <w:sz w:val="12"/>
        </w:rPr>
      </w:pPr>
      <w:r>
        <w:rPr>
          <w:spacing w:val="-3"/>
          <w:w w:val="105"/>
          <w:sz w:val="21"/>
        </w:rPr>
        <w:t>CISP </w:t>
      </w:r>
      <w:r>
        <w:rPr>
          <w:w w:val="105"/>
          <w:sz w:val="21"/>
        </w:rPr>
        <w:t>participants can be </w:t>
      </w:r>
      <w:r>
        <w:rPr>
          <w:spacing w:val="-3"/>
          <w:w w:val="105"/>
          <w:sz w:val="21"/>
        </w:rPr>
        <w:t>involved </w:t>
      </w:r>
      <w:r>
        <w:rPr>
          <w:w w:val="105"/>
          <w:sz w:val="21"/>
        </w:rPr>
        <w:t>in the </w:t>
      </w:r>
      <w:r>
        <w:rPr>
          <w:spacing w:val="-3"/>
          <w:w w:val="105"/>
          <w:sz w:val="21"/>
        </w:rPr>
        <w:t>program for </w:t>
      </w:r>
      <w:r>
        <w:rPr>
          <w:w w:val="105"/>
          <w:sz w:val="21"/>
        </w:rPr>
        <w:t>up </w:t>
      </w:r>
      <w:r>
        <w:rPr>
          <w:spacing w:val="-3"/>
          <w:w w:val="105"/>
          <w:sz w:val="21"/>
        </w:rPr>
        <w:t>to four months. </w:t>
      </w:r>
      <w:r>
        <w:rPr>
          <w:w w:val="105"/>
          <w:sz w:val="21"/>
        </w:rPr>
        <w:t>A </w:t>
      </w:r>
      <w:r>
        <w:rPr>
          <w:spacing w:val="-3"/>
          <w:w w:val="105"/>
          <w:sz w:val="21"/>
        </w:rPr>
        <w:t>recent evaluation </w:t>
      </w:r>
      <w:r>
        <w:rPr>
          <w:w w:val="105"/>
          <w:sz w:val="21"/>
        </w:rPr>
        <w:t>of </w:t>
      </w:r>
      <w:r>
        <w:rPr>
          <w:spacing w:val="-3"/>
          <w:w w:val="105"/>
          <w:sz w:val="21"/>
        </w:rPr>
        <w:t>CISP found that </w:t>
      </w:r>
      <w:r>
        <w:rPr>
          <w:spacing w:val="-4"/>
          <w:w w:val="105"/>
          <w:sz w:val="21"/>
        </w:rPr>
        <w:t>‘compared </w:t>
      </w:r>
      <w:r>
        <w:rPr>
          <w:w w:val="105"/>
          <w:sz w:val="21"/>
        </w:rPr>
        <w:t>with offenders at other court venues, offenders who </w:t>
      </w:r>
      <w:r>
        <w:rPr>
          <w:spacing w:val="-3"/>
          <w:w w:val="105"/>
          <w:sz w:val="21"/>
        </w:rPr>
        <w:t>completed CISP </w:t>
      </w:r>
      <w:r>
        <w:rPr>
          <w:spacing w:val="-2"/>
          <w:w w:val="105"/>
          <w:sz w:val="21"/>
        </w:rPr>
        <w:t>showed </w:t>
      </w:r>
      <w:r>
        <w:rPr>
          <w:w w:val="105"/>
          <w:sz w:val="21"/>
        </w:rPr>
        <w:t>a </w:t>
      </w:r>
      <w:r>
        <w:rPr>
          <w:spacing w:val="-2"/>
          <w:w w:val="105"/>
          <w:sz w:val="21"/>
        </w:rPr>
        <w:t>significantly </w:t>
      </w:r>
      <w:r>
        <w:rPr>
          <w:w w:val="105"/>
          <w:sz w:val="21"/>
        </w:rPr>
        <w:t>lower </w:t>
      </w:r>
      <w:r>
        <w:rPr>
          <w:spacing w:val="-3"/>
          <w:w w:val="105"/>
          <w:sz w:val="21"/>
        </w:rPr>
        <w:t>rate </w:t>
      </w:r>
      <w:r>
        <w:rPr>
          <w:w w:val="105"/>
          <w:sz w:val="21"/>
        </w:rPr>
        <w:t>of re-offending in the </w:t>
      </w:r>
      <w:r>
        <w:rPr>
          <w:spacing w:val="-3"/>
          <w:w w:val="105"/>
          <w:sz w:val="21"/>
        </w:rPr>
        <w:t>months </w:t>
      </w:r>
      <w:r>
        <w:rPr>
          <w:w w:val="105"/>
          <w:sz w:val="21"/>
        </w:rPr>
        <w:t>after they exited the</w:t>
      </w:r>
      <w:r>
        <w:rPr>
          <w:spacing w:val="15"/>
          <w:w w:val="105"/>
          <w:sz w:val="21"/>
        </w:rPr>
        <w:t> </w:t>
      </w:r>
      <w:r>
        <w:rPr>
          <w:spacing w:val="-6"/>
          <w:w w:val="105"/>
          <w:sz w:val="21"/>
        </w:rPr>
        <w:t>program’.</w:t>
      </w:r>
      <w:r>
        <w:rPr>
          <w:spacing w:val="-6"/>
          <w:w w:val="105"/>
          <w:position w:val="7"/>
          <w:sz w:val="12"/>
        </w:rPr>
        <w:t>109</w:t>
      </w:r>
    </w:p>
    <w:p>
      <w:pPr>
        <w:pStyle w:val="BodyText"/>
        <w:spacing w:before="4"/>
        <w:rPr>
          <w:sz w:val="29"/>
        </w:rPr>
      </w:pPr>
    </w:p>
    <w:p>
      <w:pPr>
        <w:spacing w:before="0"/>
        <w:ind w:left="1587" w:right="0" w:firstLine="0"/>
        <w:jc w:val="left"/>
        <w:rPr>
          <w:rFonts w:ascii="Gill Sans MT"/>
          <w:sz w:val="19"/>
        </w:rPr>
      </w:pPr>
      <w:r>
        <w:rPr>
          <w:rFonts w:ascii="Gill Sans MT"/>
          <w:w w:val="115"/>
          <w:sz w:val="19"/>
        </w:rPr>
        <w:t>Mental Health Court Liaison Service (MHCLS)</w:t>
      </w:r>
    </w:p>
    <w:p>
      <w:pPr>
        <w:pStyle w:val="ListParagraph"/>
        <w:numPr>
          <w:ilvl w:val="1"/>
          <w:numId w:val="69"/>
        </w:numPr>
        <w:tabs>
          <w:tab w:pos="2380" w:val="left" w:leader="none"/>
          <w:tab w:pos="2381" w:val="left" w:leader="none"/>
        </w:tabs>
        <w:spacing w:line="240" w:lineRule="auto" w:before="158" w:after="0"/>
        <w:ind w:left="2381" w:right="0" w:hanging="794"/>
        <w:jc w:val="left"/>
        <w:rPr>
          <w:sz w:val="21"/>
        </w:rPr>
      </w:pPr>
      <w:r>
        <w:rPr>
          <w:sz w:val="21"/>
        </w:rPr>
        <w:t>The Mental Health </w:t>
      </w:r>
      <w:r>
        <w:rPr>
          <w:spacing w:val="-3"/>
          <w:sz w:val="21"/>
        </w:rPr>
        <w:t>Court </w:t>
      </w:r>
      <w:r>
        <w:rPr>
          <w:sz w:val="21"/>
        </w:rPr>
        <w:t>Liaison Service (MHCLS), provided by </w:t>
      </w:r>
      <w:r>
        <w:rPr>
          <w:spacing w:val="-3"/>
          <w:sz w:val="21"/>
        </w:rPr>
        <w:t>Forensicare, </w:t>
      </w:r>
      <w:r>
        <w:rPr>
          <w:sz w:val="21"/>
        </w:rPr>
        <w:t>is</w:t>
      </w:r>
      <w:r>
        <w:rPr>
          <w:spacing w:val="34"/>
          <w:sz w:val="21"/>
        </w:rPr>
        <w:t> </w:t>
      </w:r>
      <w:r>
        <w:rPr>
          <w:sz w:val="21"/>
        </w:rPr>
        <w:t>a</w:t>
      </w:r>
    </w:p>
    <w:p>
      <w:pPr>
        <w:pStyle w:val="BodyText"/>
        <w:spacing w:line="242" w:lineRule="auto" w:before="4"/>
        <w:ind w:left="2380" w:right="1849"/>
      </w:pPr>
      <w:r>
        <w:rPr/>
        <w:t>court-based assessment and advice service. The </w:t>
      </w:r>
      <w:r>
        <w:rPr>
          <w:spacing w:val="-3"/>
        </w:rPr>
        <w:t>main </w:t>
      </w:r>
      <w:r>
        <w:rPr/>
        <w:t>role of the MHCLS is </w:t>
      </w:r>
      <w:r>
        <w:rPr>
          <w:spacing w:val="-3"/>
        </w:rPr>
        <w:t>to </w:t>
      </w:r>
      <w:r>
        <w:rPr/>
        <w:t>provide mental state assessments and advice </w:t>
      </w:r>
      <w:r>
        <w:rPr>
          <w:spacing w:val="-3"/>
        </w:rPr>
        <w:t>regarding </w:t>
      </w:r>
      <w:r>
        <w:rPr/>
        <w:t>the </w:t>
      </w:r>
      <w:r>
        <w:rPr>
          <w:spacing w:val="-3"/>
        </w:rPr>
        <w:t>management </w:t>
      </w:r>
      <w:r>
        <w:rPr/>
        <w:t>and needs of </w:t>
      </w:r>
      <w:r>
        <w:rPr>
          <w:spacing w:val="-3"/>
        </w:rPr>
        <w:t>accused </w:t>
      </w:r>
      <w:r>
        <w:rPr/>
        <w:t>people, and if necessary, </w:t>
      </w:r>
      <w:r>
        <w:rPr>
          <w:spacing w:val="-3"/>
        </w:rPr>
        <w:t>referring </w:t>
      </w:r>
      <w:r>
        <w:rPr/>
        <w:t>people </w:t>
      </w:r>
      <w:r>
        <w:rPr>
          <w:spacing w:val="-3"/>
        </w:rPr>
        <w:t>to area  </w:t>
      </w:r>
      <w:r>
        <w:rPr/>
        <w:t>mental  </w:t>
      </w:r>
      <w:r>
        <w:rPr>
          <w:spacing w:val="-3"/>
        </w:rPr>
        <w:t>health  </w:t>
      </w:r>
      <w:r>
        <w:rPr/>
        <w:t>services  </w:t>
      </w:r>
      <w:r>
        <w:rPr>
          <w:spacing w:val="-3"/>
        </w:rPr>
        <w:t>for  treatment </w:t>
      </w:r>
      <w:r>
        <w:rPr/>
        <w:t>and case </w:t>
      </w:r>
      <w:r>
        <w:rPr>
          <w:spacing w:val="-3"/>
        </w:rPr>
        <w:t>management.  </w:t>
      </w:r>
      <w:r>
        <w:rPr/>
        <w:t>The MHCLS sometimes undertakes assessments </w:t>
      </w:r>
      <w:r>
        <w:rPr>
          <w:spacing w:val="-3"/>
        </w:rPr>
        <w:t>for</w:t>
      </w:r>
      <w:r>
        <w:rPr>
          <w:spacing w:val="41"/>
        </w:rPr>
        <w:t> </w:t>
      </w:r>
      <w:r>
        <w:rPr/>
        <w:t>the purpose    of </w:t>
      </w:r>
      <w:r>
        <w:rPr>
          <w:spacing w:val="-3"/>
        </w:rPr>
        <w:t>determining </w:t>
      </w:r>
      <w:r>
        <w:rPr/>
        <w:t>whether an </w:t>
      </w:r>
      <w:r>
        <w:rPr>
          <w:spacing w:val="-3"/>
        </w:rPr>
        <w:t>accused </w:t>
      </w:r>
      <w:r>
        <w:rPr/>
        <w:t>person is unfit </w:t>
      </w:r>
      <w:r>
        <w:rPr>
          <w:spacing w:val="-3"/>
        </w:rPr>
        <w:t>to </w:t>
      </w:r>
      <w:r>
        <w:rPr/>
        <w:t>stand </w:t>
      </w:r>
      <w:r>
        <w:rPr>
          <w:spacing w:val="-3"/>
        </w:rPr>
        <w:t>trial. Forensicare </w:t>
      </w:r>
      <w:r>
        <w:rPr/>
        <w:t>provides the assessment service </w:t>
      </w:r>
      <w:r>
        <w:rPr>
          <w:spacing w:val="-3"/>
        </w:rPr>
        <w:t>to </w:t>
      </w:r>
      <w:r>
        <w:rPr/>
        <w:t>seven metropolitan </w:t>
      </w:r>
      <w:r>
        <w:rPr>
          <w:spacing w:val="-3"/>
        </w:rPr>
        <w:t>Magistrates’ </w:t>
      </w:r>
      <w:r>
        <w:rPr/>
        <w:t>Courts and there </w:t>
      </w:r>
      <w:r>
        <w:rPr>
          <w:spacing w:val="-3"/>
        </w:rPr>
        <w:t>are four regional </w:t>
      </w:r>
      <w:r>
        <w:rPr/>
        <w:t>roles</w:t>
      </w:r>
      <w:r>
        <w:rPr>
          <w:spacing w:val="8"/>
        </w:rPr>
        <w:t> </w:t>
      </w:r>
      <w:r>
        <w:rPr>
          <w:spacing w:val="-3"/>
        </w:rPr>
        <w:t>that</w:t>
      </w:r>
      <w:r>
        <w:rPr>
          <w:spacing w:val="9"/>
        </w:rPr>
        <w:t> </w:t>
      </w:r>
      <w:r>
        <w:rPr>
          <w:spacing w:val="-3"/>
        </w:rPr>
        <w:t>are</w:t>
      </w:r>
      <w:r>
        <w:rPr>
          <w:spacing w:val="9"/>
        </w:rPr>
        <w:t> </w:t>
      </w:r>
      <w:r>
        <w:rPr/>
        <w:t>provided</w:t>
      </w:r>
      <w:r>
        <w:rPr>
          <w:spacing w:val="9"/>
        </w:rPr>
        <w:t> </w:t>
      </w:r>
      <w:r>
        <w:rPr/>
        <w:t>by</w:t>
      </w:r>
      <w:r>
        <w:rPr>
          <w:spacing w:val="9"/>
        </w:rPr>
        <w:t> </w:t>
      </w:r>
      <w:r>
        <w:rPr/>
        <w:t>local</w:t>
      </w:r>
      <w:r>
        <w:rPr>
          <w:spacing w:val="9"/>
        </w:rPr>
        <w:t> </w:t>
      </w:r>
      <w:r>
        <w:rPr>
          <w:spacing w:val="-3"/>
        </w:rPr>
        <w:t>area</w:t>
      </w:r>
      <w:r>
        <w:rPr>
          <w:spacing w:val="9"/>
        </w:rPr>
        <w:t> </w:t>
      </w:r>
      <w:r>
        <w:rPr/>
        <w:t>mental</w:t>
      </w:r>
      <w:r>
        <w:rPr>
          <w:spacing w:val="9"/>
        </w:rPr>
        <w:t> </w:t>
      </w:r>
      <w:r>
        <w:rPr>
          <w:spacing w:val="-3"/>
        </w:rPr>
        <w:t>health</w:t>
      </w:r>
      <w:r>
        <w:rPr>
          <w:spacing w:val="8"/>
        </w:rPr>
        <w:t> </w:t>
      </w:r>
      <w:r>
        <w:rPr/>
        <w:t>services.</w:t>
      </w:r>
    </w:p>
    <w:p>
      <w:pPr>
        <w:pStyle w:val="BodyText"/>
        <w:spacing w:before="7"/>
        <w:rPr>
          <w:sz w:val="29"/>
        </w:rPr>
      </w:pPr>
    </w:p>
    <w:p>
      <w:pPr>
        <w:spacing w:before="0"/>
        <w:ind w:left="1587" w:right="0" w:firstLine="0"/>
        <w:jc w:val="left"/>
        <w:rPr>
          <w:rFonts w:ascii="Gill Sans MT" w:hAnsi="Gill Sans MT"/>
          <w:sz w:val="19"/>
        </w:rPr>
      </w:pPr>
      <w:r>
        <w:rPr>
          <w:rFonts w:ascii="Gill Sans MT" w:hAnsi="Gill Sans MT"/>
          <w:w w:val="120"/>
          <w:sz w:val="19"/>
        </w:rPr>
        <w:t>Diversion</w:t>
      </w:r>
      <w:r>
        <w:rPr>
          <w:rFonts w:ascii="Gill Sans MT" w:hAnsi="Gill Sans MT"/>
          <w:spacing w:val="-34"/>
          <w:w w:val="120"/>
          <w:sz w:val="19"/>
        </w:rPr>
        <w:t> </w:t>
      </w:r>
      <w:r>
        <w:rPr>
          <w:rFonts w:ascii="Gill Sans MT" w:hAnsi="Gill Sans MT"/>
          <w:w w:val="120"/>
          <w:sz w:val="19"/>
        </w:rPr>
        <w:t>if</w:t>
      </w:r>
      <w:r>
        <w:rPr>
          <w:rFonts w:ascii="Gill Sans MT" w:hAnsi="Gill Sans MT"/>
          <w:spacing w:val="-33"/>
          <w:w w:val="120"/>
          <w:sz w:val="19"/>
        </w:rPr>
        <w:t> </w:t>
      </w:r>
      <w:r>
        <w:rPr>
          <w:rFonts w:ascii="Gill Sans MT" w:hAnsi="Gill Sans MT"/>
          <w:w w:val="120"/>
          <w:sz w:val="19"/>
        </w:rPr>
        <w:t>the</w:t>
      </w:r>
      <w:r>
        <w:rPr>
          <w:rFonts w:ascii="Gill Sans MT" w:hAnsi="Gill Sans MT"/>
          <w:spacing w:val="-33"/>
          <w:w w:val="120"/>
          <w:sz w:val="19"/>
        </w:rPr>
        <w:t> </w:t>
      </w:r>
      <w:r>
        <w:rPr>
          <w:rFonts w:ascii="Gill Sans MT" w:hAnsi="Gill Sans MT"/>
          <w:w w:val="120"/>
          <w:sz w:val="19"/>
        </w:rPr>
        <w:t>CMIA</w:t>
      </w:r>
      <w:r>
        <w:rPr>
          <w:rFonts w:ascii="Gill Sans MT" w:hAnsi="Gill Sans MT"/>
          <w:spacing w:val="-33"/>
          <w:w w:val="120"/>
          <w:sz w:val="19"/>
        </w:rPr>
        <w:t> </w:t>
      </w:r>
      <w:r>
        <w:rPr>
          <w:rFonts w:ascii="Gill Sans MT" w:hAnsi="Gill Sans MT"/>
          <w:w w:val="120"/>
          <w:sz w:val="19"/>
        </w:rPr>
        <w:t>is</w:t>
      </w:r>
      <w:r>
        <w:rPr>
          <w:rFonts w:ascii="Gill Sans MT" w:hAnsi="Gill Sans MT"/>
          <w:spacing w:val="-33"/>
          <w:w w:val="120"/>
          <w:sz w:val="19"/>
        </w:rPr>
        <w:t> </w:t>
      </w:r>
      <w:r>
        <w:rPr>
          <w:rFonts w:ascii="Gill Sans MT" w:hAnsi="Gill Sans MT"/>
          <w:w w:val="120"/>
          <w:sz w:val="19"/>
        </w:rPr>
        <w:t>further</w:t>
      </w:r>
      <w:r>
        <w:rPr>
          <w:rFonts w:ascii="Gill Sans MT" w:hAnsi="Gill Sans MT"/>
          <w:spacing w:val="-33"/>
          <w:w w:val="120"/>
          <w:sz w:val="19"/>
        </w:rPr>
        <w:t> </w:t>
      </w:r>
      <w:r>
        <w:rPr>
          <w:rFonts w:ascii="Gill Sans MT" w:hAnsi="Gill Sans MT"/>
          <w:w w:val="120"/>
          <w:sz w:val="19"/>
        </w:rPr>
        <w:t>extended</w:t>
      </w:r>
      <w:r>
        <w:rPr>
          <w:rFonts w:ascii="Gill Sans MT" w:hAnsi="Gill Sans MT"/>
          <w:spacing w:val="-33"/>
          <w:w w:val="120"/>
          <w:sz w:val="19"/>
        </w:rPr>
        <w:t> </w:t>
      </w:r>
      <w:r>
        <w:rPr>
          <w:rFonts w:ascii="Gill Sans MT" w:hAnsi="Gill Sans MT"/>
          <w:w w:val="120"/>
          <w:sz w:val="19"/>
        </w:rPr>
        <w:t>to</w:t>
      </w:r>
      <w:r>
        <w:rPr>
          <w:rFonts w:ascii="Gill Sans MT" w:hAnsi="Gill Sans MT"/>
          <w:spacing w:val="-33"/>
          <w:w w:val="120"/>
          <w:sz w:val="19"/>
        </w:rPr>
        <w:t> </w:t>
      </w:r>
      <w:r>
        <w:rPr>
          <w:rFonts w:ascii="Gill Sans MT" w:hAnsi="Gill Sans MT"/>
          <w:w w:val="120"/>
          <w:sz w:val="19"/>
        </w:rPr>
        <w:t>the</w:t>
      </w:r>
      <w:r>
        <w:rPr>
          <w:rFonts w:ascii="Gill Sans MT" w:hAnsi="Gill Sans MT"/>
          <w:spacing w:val="-33"/>
          <w:w w:val="120"/>
          <w:sz w:val="19"/>
        </w:rPr>
        <w:t> </w:t>
      </w:r>
      <w:r>
        <w:rPr>
          <w:rFonts w:ascii="Gill Sans MT" w:hAnsi="Gill Sans MT"/>
          <w:w w:val="120"/>
          <w:sz w:val="19"/>
        </w:rPr>
        <w:t>Magistrates’</w:t>
      </w:r>
      <w:r>
        <w:rPr>
          <w:rFonts w:ascii="Gill Sans MT" w:hAnsi="Gill Sans MT"/>
          <w:spacing w:val="-33"/>
          <w:w w:val="120"/>
          <w:sz w:val="19"/>
        </w:rPr>
        <w:t> </w:t>
      </w:r>
      <w:r>
        <w:rPr>
          <w:rFonts w:ascii="Gill Sans MT" w:hAnsi="Gill Sans MT"/>
          <w:w w:val="120"/>
          <w:sz w:val="19"/>
        </w:rPr>
        <w:t>Court</w:t>
      </w:r>
    </w:p>
    <w:p>
      <w:pPr>
        <w:pStyle w:val="ListParagraph"/>
        <w:numPr>
          <w:ilvl w:val="1"/>
          <w:numId w:val="69"/>
        </w:numPr>
        <w:tabs>
          <w:tab w:pos="2380" w:val="left" w:leader="none"/>
          <w:tab w:pos="2381" w:val="left" w:leader="none"/>
        </w:tabs>
        <w:spacing w:line="242" w:lineRule="auto" w:before="158" w:after="0"/>
        <w:ind w:left="2381" w:right="1650" w:hanging="794"/>
        <w:jc w:val="left"/>
        <w:rPr>
          <w:sz w:val="21"/>
        </w:rPr>
      </w:pPr>
      <w:r>
        <w:rPr>
          <w:spacing w:val="-4"/>
          <w:w w:val="105"/>
          <w:sz w:val="21"/>
        </w:rPr>
        <w:t>At </w:t>
      </w:r>
      <w:r>
        <w:rPr>
          <w:w w:val="105"/>
          <w:sz w:val="21"/>
        </w:rPr>
        <w:t>present, the ARC List and </w:t>
      </w:r>
      <w:r>
        <w:rPr>
          <w:spacing w:val="-3"/>
          <w:w w:val="105"/>
          <w:sz w:val="21"/>
        </w:rPr>
        <w:t>CISP are </w:t>
      </w:r>
      <w:r>
        <w:rPr>
          <w:spacing w:val="-2"/>
          <w:w w:val="105"/>
          <w:sz w:val="21"/>
        </w:rPr>
        <w:t>not </w:t>
      </w:r>
      <w:r>
        <w:rPr>
          <w:w w:val="105"/>
          <w:sz w:val="21"/>
        </w:rPr>
        <w:t>designed </w:t>
      </w:r>
      <w:r>
        <w:rPr>
          <w:spacing w:val="-3"/>
          <w:w w:val="105"/>
          <w:sz w:val="21"/>
        </w:rPr>
        <w:t>to include accused </w:t>
      </w:r>
      <w:r>
        <w:rPr>
          <w:w w:val="105"/>
          <w:sz w:val="21"/>
        </w:rPr>
        <w:t>people who </w:t>
      </w:r>
      <w:r>
        <w:rPr>
          <w:spacing w:val="-3"/>
          <w:w w:val="105"/>
          <w:sz w:val="21"/>
        </w:rPr>
        <w:t>are </w:t>
      </w:r>
      <w:r>
        <w:rPr>
          <w:w w:val="105"/>
          <w:sz w:val="21"/>
        </w:rPr>
        <w:t>unfit </w:t>
      </w:r>
      <w:r>
        <w:rPr>
          <w:spacing w:val="-3"/>
          <w:w w:val="105"/>
          <w:sz w:val="21"/>
        </w:rPr>
        <w:t>to </w:t>
      </w:r>
      <w:r>
        <w:rPr>
          <w:w w:val="105"/>
          <w:sz w:val="21"/>
        </w:rPr>
        <w:t>stand trial (or people who </w:t>
      </w:r>
      <w:r>
        <w:rPr>
          <w:spacing w:val="-3"/>
          <w:w w:val="105"/>
          <w:sz w:val="21"/>
        </w:rPr>
        <w:t>are found criminally responsible following </w:t>
      </w:r>
      <w:r>
        <w:rPr>
          <w:w w:val="105"/>
          <w:sz w:val="21"/>
        </w:rPr>
        <w:t>a </w:t>
      </w:r>
      <w:r>
        <w:rPr>
          <w:spacing w:val="-3"/>
          <w:w w:val="105"/>
          <w:sz w:val="21"/>
        </w:rPr>
        <w:t>finding </w:t>
      </w:r>
      <w:r>
        <w:rPr>
          <w:w w:val="105"/>
          <w:sz w:val="21"/>
        </w:rPr>
        <w:t>of unfitness) or those who would qualify </w:t>
      </w:r>
      <w:r>
        <w:rPr>
          <w:spacing w:val="-3"/>
          <w:w w:val="105"/>
          <w:sz w:val="21"/>
        </w:rPr>
        <w:t>for </w:t>
      </w:r>
      <w:r>
        <w:rPr>
          <w:w w:val="105"/>
          <w:sz w:val="21"/>
        </w:rPr>
        <w:t>a </w:t>
      </w:r>
      <w:r>
        <w:rPr>
          <w:spacing w:val="-3"/>
          <w:w w:val="105"/>
          <w:sz w:val="21"/>
        </w:rPr>
        <w:t>defence </w:t>
      </w:r>
      <w:r>
        <w:rPr>
          <w:w w:val="105"/>
          <w:sz w:val="21"/>
        </w:rPr>
        <w:t>of mental </w:t>
      </w:r>
      <w:r>
        <w:rPr>
          <w:spacing w:val="-3"/>
          <w:w w:val="105"/>
          <w:sz w:val="21"/>
        </w:rPr>
        <w:t>impairment. </w:t>
      </w:r>
      <w:r>
        <w:rPr>
          <w:w w:val="105"/>
          <w:sz w:val="21"/>
        </w:rPr>
        <w:t>This can be </w:t>
      </w:r>
      <w:r>
        <w:rPr>
          <w:spacing w:val="-3"/>
          <w:w w:val="105"/>
          <w:sz w:val="21"/>
        </w:rPr>
        <w:t>contrasted </w:t>
      </w:r>
      <w:r>
        <w:rPr>
          <w:w w:val="105"/>
          <w:sz w:val="21"/>
        </w:rPr>
        <w:t>with the South </w:t>
      </w:r>
      <w:r>
        <w:rPr>
          <w:spacing w:val="-3"/>
          <w:w w:val="105"/>
          <w:sz w:val="21"/>
        </w:rPr>
        <w:t>Australian </w:t>
      </w:r>
      <w:r>
        <w:rPr>
          <w:w w:val="105"/>
          <w:sz w:val="21"/>
        </w:rPr>
        <w:t>diversion </w:t>
      </w:r>
      <w:r>
        <w:rPr>
          <w:spacing w:val="-3"/>
          <w:w w:val="105"/>
          <w:sz w:val="21"/>
        </w:rPr>
        <w:t>program that aims to </w:t>
      </w:r>
      <w:r>
        <w:rPr>
          <w:w w:val="105"/>
          <w:sz w:val="21"/>
        </w:rPr>
        <w:t>provide a diversion option in the </w:t>
      </w:r>
      <w:r>
        <w:rPr>
          <w:spacing w:val="-3"/>
          <w:w w:val="105"/>
          <w:sz w:val="21"/>
        </w:rPr>
        <w:t>Magistrates’ Court for </w:t>
      </w:r>
      <w:r>
        <w:rPr>
          <w:w w:val="105"/>
          <w:sz w:val="21"/>
        </w:rPr>
        <w:t>people who </w:t>
      </w:r>
      <w:r>
        <w:rPr>
          <w:spacing w:val="-3"/>
          <w:w w:val="105"/>
          <w:sz w:val="21"/>
        </w:rPr>
        <w:t>may </w:t>
      </w:r>
      <w:r>
        <w:rPr>
          <w:w w:val="105"/>
          <w:sz w:val="21"/>
        </w:rPr>
        <w:t>otherwise put forward a </w:t>
      </w:r>
      <w:r>
        <w:rPr>
          <w:spacing w:val="-3"/>
          <w:w w:val="105"/>
          <w:sz w:val="21"/>
        </w:rPr>
        <w:t>defence </w:t>
      </w:r>
      <w:r>
        <w:rPr>
          <w:w w:val="105"/>
          <w:sz w:val="21"/>
        </w:rPr>
        <w:t>of mental </w:t>
      </w:r>
      <w:r>
        <w:rPr>
          <w:spacing w:val="-3"/>
          <w:w w:val="105"/>
          <w:sz w:val="21"/>
        </w:rPr>
        <w:t>impairment. </w:t>
      </w:r>
      <w:r>
        <w:rPr>
          <w:w w:val="105"/>
          <w:sz w:val="21"/>
        </w:rPr>
        <w:t>Any expansion of the ARC List or </w:t>
      </w:r>
      <w:r>
        <w:rPr>
          <w:spacing w:val="-3"/>
          <w:w w:val="105"/>
          <w:sz w:val="21"/>
        </w:rPr>
        <w:t>CISP to </w:t>
      </w:r>
      <w:r>
        <w:rPr>
          <w:w w:val="105"/>
          <w:sz w:val="21"/>
        </w:rPr>
        <w:t>people </w:t>
      </w:r>
      <w:r>
        <w:rPr>
          <w:spacing w:val="-3"/>
          <w:w w:val="105"/>
          <w:sz w:val="21"/>
        </w:rPr>
        <w:t>found </w:t>
      </w:r>
      <w:r>
        <w:rPr>
          <w:w w:val="105"/>
          <w:sz w:val="21"/>
        </w:rPr>
        <w:t>unfit </w:t>
      </w:r>
      <w:r>
        <w:rPr>
          <w:spacing w:val="-3"/>
          <w:w w:val="105"/>
          <w:sz w:val="21"/>
        </w:rPr>
        <w:t>to </w:t>
      </w:r>
      <w:r>
        <w:rPr>
          <w:w w:val="105"/>
          <w:sz w:val="21"/>
        </w:rPr>
        <w:t>stand trial</w:t>
      </w:r>
      <w:r>
        <w:rPr>
          <w:spacing w:val="-8"/>
          <w:w w:val="105"/>
          <w:sz w:val="21"/>
        </w:rPr>
        <w:t> </w:t>
      </w:r>
      <w:r>
        <w:rPr>
          <w:w w:val="105"/>
          <w:sz w:val="21"/>
        </w:rPr>
        <w:t>or</w:t>
      </w:r>
      <w:r>
        <w:rPr>
          <w:spacing w:val="-8"/>
          <w:w w:val="105"/>
          <w:sz w:val="21"/>
        </w:rPr>
        <w:t> </w:t>
      </w:r>
      <w:r>
        <w:rPr>
          <w:spacing w:val="-2"/>
          <w:w w:val="105"/>
          <w:sz w:val="21"/>
        </w:rPr>
        <w:t>not</w:t>
      </w:r>
      <w:r>
        <w:rPr>
          <w:spacing w:val="-7"/>
          <w:w w:val="105"/>
          <w:sz w:val="21"/>
        </w:rPr>
        <w:t> </w:t>
      </w:r>
      <w:r>
        <w:rPr>
          <w:w w:val="105"/>
          <w:sz w:val="21"/>
        </w:rPr>
        <w:t>guilty</w:t>
      </w:r>
      <w:r>
        <w:rPr>
          <w:spacing w:val="-8"/>
          <w:w w:val="105"/>
          <w:sz w:val="21"/>
        </w:rPr>
        <w:t> </w:t>
      </w:r>
      <w:r>
        <w:rPr>
          <w:w w:val="105"/>
          <w:sz w:val="21"/>
        </w:rPr>
        <w:t>because</w:t>
      </w:r>
      <w:r>
        <w:rPr>
          <w:spacing w:val="-8"/>
          <w:w w:val="105"/>
          <w:sz w:val="21"/>
        </w:rPr>
        <w:t> </w:t>
      </w:r>
      <w:r>
        <w:rPr>
          <w:w w:val="105"/>
          <w:sz w:val="21"/>
        </w:rPr>
        <w:t>of</w:t>
      </w:r>
      <w:r>
        <w:rPr>
          <w:spacing w:val="-7"/>
          <w:w w:val="105"/>
          <w:sz w:val="21"/>
        </w:rPr>
        <w:t> </w:t>
      </w:r>
      <w:r>
        <w:rPr>
          <w:w w:val="105"/>
          <w:sz w:val="21"/>
        </w:rPr>
        <w:t>mental</w:t>
      </w:r>
      <w:r>
        <w:rPr>
          <w:spacing w:val="-8"/>
          <w:w w:val="105"/>
          <w:sz w:val="21"/>
        </w:rPr>
        <w:t> </w:t>
      </w:r>
      <w:r>
        <w:rPr>
          <w:spacing w:val="-3"/>
          <w:w w:val="105"/>
          <w:sz w:val="21"/>
        </w:rPr>
        <w:t>impairment</w:t>
      </w:r>
      <w:r>
        <w:rPr>
          <w:spacing w:val="-8"/>
          <w:w w:val="105"/>
          <w:sz w:val="21"/>
        </w:rPr>
        <w:t> </w:t>
      </w:r>
      <w:r>
        <w:rPr>
          <w:w w:val="105"/>
          <w:sz w:val="21"/>
        </w:rPr>
        <w:t>would</w:t>
      </w:r>
      <w:r>
        <w:rPr>
          <w:spacing w:val="-7"/>
          <w:w w:val="105"/>
          <w:sz w:val="21"/>
        </w:rPr>
        <w:t> </w:t>
      </w:r>
      <w:r>
        <w:rPr>
          <w:spacing w:val="-3"/>
          <w:w w:val="105"/>
          <w:sz w:val="21"/>
        </w:rPr>
        <w:t>require</w:t>
      </w:r>
      <w:r>
        <w:rPr>
          <w:spacing w:val="-8"/>
          <w:w w:val="105"/>
          <w:sz w:val="21"/>
        </w:rPr>
        <w:t> </w:t>
      </w:r>
      <w:r>
        <w:rPr>
          <w:w w:val="105"/>
          <w:sz w:val="21"/>
        </w:rPr>
        <w:t>a</w:t>
      </w:r>
      <w:r>
        <w:rPr>
          <w:spacing w:val="-7"/>
          <w:w w:val="105"/>
          <w:sz w:val="21"/>
        </w:rPr>
        <w:t> </w:t>
      </w:r>
      <w:r>
        <w:rPr>
          <w:spacing w:val="-3"/>
          <w:w w:val="105"/>
          <w:sz w:val="21"/>
        </w:rPr>
        <w:t>change</w:t>
      </w:r>
      <w:r>
        <w:rPr>
          <w:spacing w:val="-8"/>
          <w:w w:val="105"/>
          <w:sz w:val="21"/>
        </w:rPr>
        <w:t> </w:t>
      </w:r>
      <w:r>
        <w:rPr>
          <w:w w:val="105"/>
          <w:sz w:val="21"/>
        </w:rPr>
        <w:t>in</w:t>
      </w:r>
      <w:r>
        <w:rPr>
          <w:spacing w:val="-8"/>
          <w:w w:val="105"/>
          <w:sz w:val="21"/>
        </w:rPr>
        <w:t> </w:t>
      </w:r>
      <w:r>
        <w:rPr>
          <w:w w:val="105"/>
          <w:sz w:val="21"/>
        </w:rPr>
        <w:t>the</w:t>
      </w:r>
      <w:r>
        <w:rPr>
          <w:spacing w:val="-7"/>
          <w:w w:val="105"/>
          <w:sz w:val="21"/>
        </w:rPr>
        <w:t> </w:t>
      </w:r>
      <w:r>
        <w:rPr>
          <w:w w:val="105"/>
          <w:sz w:val="21"/>
        </w:rPr>
        <w:t>respective </w:t>
      </w:r>
      <w:r>
        <w:rPr>
          <w:spacing w:val="-3"/>
          <w:w w:val="105"/>
          <w:sz w:val="21"/>
        </w:rPr>
        <w:t>criteria for</w:t>
      </w:r>
      <w:r>
        <w:rPr>
          <w:spacing w:val="13"/>
          <w:w w:val="105"/>
          <w:sz w:val="21"/>
        </w:rPr>
        <w:t> </w:t>
      </w:r>
      <w:r>
        <w:rPr>
          <w:spacing w:val="-4"/>
          <w:w w:val="105"/>
          <w:sz w:val="21"/>
        </w:rPr>
        <w:t>eligibility.</w:t>
      </w:r>
    </w:p>
    <w:p>
      <w:pPr>
        <w:pStyle w:val="BodyText"/>
        <w:rPr>
          <w:sz w:val="20"/>
        </w:rPr>
      </w:pPr>
    </w:p>
    <w:p>
      <w:pPr>
        <w:pStyle w:val="BodyText"/>
        <w:spacing w:before="9"/>
        <w:rPr>
          <w:sz w:val="11"/>
        </w:rPr>
      </w:pPr>
      <w:r>
        <w:rPr/>
        <w:pict>
          <v:line style="position:absolute;mso-position-horizontal-relative:page;mso-position-vertical-relative:paragraph;z-index:6776;mso-wrap-distance-left:0;mso-wrap-distance-right:0" from="79.370102pt,9.910411pt" to="515.905102pt,9.91041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spacing w:before="113"/>
        <w:ind w:left="720" w:right="0" w:firstLine="0"/>
        <w:jc w:val="left"/>
        <w:rPr>
          <w:b/>
          <w:sz w:val="24"/>
        </w:rPr>
      </w:pPr>
      <w:r>
        <w:rPr>
          <w:b/>
          <w:color w:val="004D71"/>
          <w:spacing w:val="-5"/>
          <w:w w:val="110"/>
          <w:sz w:val="24"/>
        </w:rPr>
        <w:t>132</w:t>
      </w:r>
    </w:p>
    <w:p>
      <w:pPr>
        <w:pStyle w:val="ListParagraph"/>
        <w:numPr>
          <w:ilvl w:val="0"/>
          <w:numId w:val="79"/>
        </w:numPr>
        <w:tabs>
          <w:tab w:pos="1232" w:val="left" w:leader="none"/>
          <w:tab w:pos="1233" w:val="left" w:leader="none"/>
        </w:tabs>
        <w:spacing w:line="240" w:lineRule="auto" w:before="43" w:after="0"/>
        <w:ind w:left="1232" w:right="0" w:hanging="794"/>
        <w:jc w:val="left"/>
        <w:rPr>
          <w:sz w:val="13"/>
        </w:rPr>
      </w:pPr>
      <w:r>
        <w:rPr>
          <w:spacing w:val="3"/>
          <w:w w:val="88"/>
          <w:sz w:val="13"/>
        </w:rPr>
        <w:br w:type="column"/>
      </w:r>
      <w:r>
        <w:rPr>
          <w:w w:val="105"/>
          <w:sz w:val="13"/>
        </w:rPr>
        <w:t>Ibid</w:t>
      </w:r>
      <w:r>
        <w:rPr>
          <w:spacing w:val="4"/>
          <w:w w:val="105"/>
          <w:sz w:val="13"/>
        </w:rPr>
        <w:t> </w:t>
      </w:r>
      <w:r>
        <w:rPr>
          <w:spacing w:val="-4"/>
          <w:w w:val="105"/>
          <w:sz w:val="13"/>
        </w:rPr>
        <w:t>57.</w:t>
      </w:r>
    </w:p>
    <w:p>
      <w:pPr>
        <w:pStyle w:val="ListParagraph"/>
        <w:numPr>
          <w:ilvl w:val="0"/>
          <w:numId w:val="79"/>
        </w:numPr>
        <w:tabs>
          <w:tab w:pos="1232" w:val="left" w:leader="none"/>
          <w:tab w:pos="1233" w:val="left" w:leader="none"/>
        </w:tabs>
        <w:spacing w:line="240" w:lineRule="auto" w:before="1" w:after="0"/>
        <w:ind w:left="1232" w:right="0" w:hanging="794"/>
        <w:jc w:val="left"/>
        <w:rPr>
          <w:sz w:val="13"/>
        </w:rPr>
      </w:pPr>
      <w:r>
        <w:rPr>
          <w:w w:val="105"/>
          <w:sz w:val="13"/>
        </w:rPr>
        <w:t>Stuart</w:t>
      </w:r>
      <w:r>
        <w:rPr>
          <w:spacing w:val="4"/>
          <w:w w:val="105"/>
          <w:sz w:val="13"/>
        </w:rPr>
        <w:t> </w:t>
      </w:r>
      <w:r>
        <w:rPr>
          <w:w w:val="105"/>
          <w:sz w:val="13"/>
        </w:rPr>
        <w:t>Ross,</w:t>
      </w:r>
      <w:r>
        <w:rPr>
          <w:spacing w:val="4"/>
          <w:w w:val="105"/>
          <w:sz w:val="13"/>
        </w:rPr>
        <w:t> </w:t>
      </w:r>
      <w:r>
        <w:rPr>
          <w:i/>
          <w:w w:val="105"/>
          <w:sz w:val="13"/>
        </w:rPr>
        <w:t>Evaluation</w:t>
      </w:r>
      <w:r>
        <w:rPr>
          <w:i/>
          <w:spacing w:val="4"/>
          <w:w w:val="105"/>
          <w:sz w:val="13"/>
        </w:rPr>
        <w:t> </w:t>
      </w:r>
      <w:r>
        <w:rPr>
          <w:i/>
          <w:w w:val="105"/>
          <w:sz w:val="13"/>
        </w:rPr>
        <w:t>of</w:t>
      </w:r>
      <w:r>
        <w:rPr>
          <w:i/>
          <w:spacing w:val="3"/>
          <w:w w:val="105"/>
          <w:sz w:val="13"/>
        </w:rPr>
        <w:t> </w:t>
      </w:r>
      <w:r>
        <w:rPr>
          <w:i/>
          <w:w w:val="105"/>
          <w:sz w:val="13"/>
        </w:rPr>
        <w:t>the</w:t>
      </w:r>
      <w:r>
        <w:rPr>
          <w:i/>
          <w:spacing w:val="4"/>
          <w:w w:val="105"/>
          <w:sz w:val="13"/>
        </w:rPr>
        <w:t> </w:t>
      </w:r>
      <w:r>
        <w:rPr>
          <w:i/>
          <w:w w:val="105"/>
          <w:sz w:val="13"/>
        </w:rPr>
        <w:t>Court</w:t>
      </w:r>
      <w:r>
        <w:rPr>
          <w:i/>
          <w:spacing w:val="3"/>
          <w:w w:val="105"/>
          <w:sz w:val="13"/>
        </w:rPr>
        <w:t> </w:t>
      </w:r>
      <w:r>
        <w:rPr>
          <w:i/>
          <w:w w:val="105"/>
          <w:sz w:val="13"/>
        </w:rPr>
        <w:t>Integrated</w:t>
      </w:r>
      <w:r>
        <w:rPr>
          <w:i/>
          <w:spacing w:val="3"/>
          <w:w w:val="105"/>
          <w:sz w:val="13"/>
        </w:rPr>
        <w:t> </w:t>
      </w:r>
      <w:r>
        <w:rPr>
          <w:i/>
          <w:w w:val="105"/>
          <w:sz w:val="13"/>
        </w:rPr>
        <w:t>Services</w:t>
      </w:r>
      <w:r>
        <w:rPr>
          <w:i/>
          <w:spacing w:val="4"/>
          <w:w w:val="105"/>
          <w:sz w:val="13"/>
        </w:rPr>
        <w:t> </w:t>
      </w:r>
      <w:r>
        <w:rPr>
          <w:i/>
          <w:w w:val="105"/>
          <w:sz w:val="13"/>
        </w:rPr>
        <w:t>Program</w:t>
      </w:r>
      <w:r>
        <w:rPr>
          <w:i/>
          <w:spacing w:val="3"/>
          <w:w w:val="105"/>
          <w:sz w:val="13"/>
        </w:rPr>
        <w:t> </w:t>
      </w:r>
      <w:r>
        <w:rPr>
          <w:i/>
          <w:w w:val="105"/>
          <w:sz w:val="13"/>
        </w:rPr>
        <w:t>-</w:t>
      </w:r>
      <w:r>
        <w:rPr>
          <w:i/>
          <w:spacing w:val="4"/>
          <w:w w:val="105"/>
          <w:sz w:val="13"/>
        </w:rPr>
        <w:t> </w:t>
      </w:r>
      <w:r>
        <w:rPr>
          <w:i/>
          <w:w w:val="105"/>
          <w:sz w:val="13"/>
        </w:rPr>
        <w:t>Final</w:t>
      </w:r>
      <w:r>
        <w:rPr>
          <w:i/>
          <w:spacing w:val="3"/>
          <w:w w:val="105"/>
          <w:sz w:val="13"/>
        </w:rPr>
        <w:t> </w:t>
      </w:r>
      <w:r>
        <w:rPr>
          <w:i/>
          <w:w w:val="105"/>
          <w:sz w:val="13"/>
        </w:rPr>
        <w:t>Report</w:t>
      </w:r>
      <w:r>
        <w:rPr>
          <w:i/>
          <w:spacing w:val="4"/>
          <w:w w:val="105"/>
          <w:sz w:val="13"/>
        </w:rPr>
        <w:t> </w:t>
      </w:r>
      <w:r>
        <w:rPr>
          <w:w w:val="105"/>
          <w:sz w:val="13"/>
        </w:rPr>
        <w:t>(2012)</w:t>
      </w:r>
      <w:r>
        <w:rPr>
          <w:spacing w:val="5"/>
          <w:w w:val="105"/>
          <w:sz w:val="13"/>
        </w:rPr>
        <w:t> </w:t>
      </w:r>
      <w:r>
        <w:rPr>
          <w:w w:val="105"/>
          <w:sz w:val="13"/>
        </w:rPr>
        <w:t>5.</w:t>
      </w:r>
    </w:p>
    <w:p>
      <w:pPr>
        <w:spacing w:after="0" w:line="240" w:lineRule="auto"/>
        <w:jc w:val="left"/>
        <w:rPr>
          <w:sz w:val="13"/>
        </w:rPr>
        <w:sectPr>
          <w:type w:val="continuous"/>
          <w:pgSz w:w="11910" w:h="16840"/>
          <w:pgMar w:top="1320" w:bottom="280" w:left="0" w:right="0"/>
          <w:cols w:num="2" w:equalWidth="0">
            <w:col w:w="1109" w:space="40"/>
            <w:col w:w="10761"/>
          </w:cols>
        </w:sectPr>
      </w:pPr>
    </w:p>
    <w:p>
      <w:pPr>
        <w:pStyle w:val="BodyText"/>
        <w:rPr>
          <w:sz w:val="20"/>
        </w:rPr>
      </w:pPr>
    </w:p>
    <w:p>
      <w:pPr>
        <w:pStyle w:val="BodyText"/>
        <w:spacing w:before="9"/>
        <w:rPr>
          <w:sz w:val="18"/>
        </w:rPr>
      </w:pPr>
    </w:p>
    <w:p>
      <w:pPr>
        <w:pStyle w:val="ListParagraph"/>
        <w:numPr>
          <w:ilvl w:val="1"/>
          <w:numId w:val="69"/>
        </w:numPr>
        <w:tabs>
          <w:tab w:pos="2380" w:val="left" w:leader="none"/>
          <w:tab w:pos="2381" w:val="left" w:leader="none"/>
        </w:tabs>
        <w:spacing w:line="242" w:lineRule="auto" w:before="91" w:after="0"/>
        <w:ind w:left="2381" w:right="1874" w:hanging="794"/>
        <w:jc w:val="left"/>
        <w:rPr>
          <w:sz w:val="21"/>
        </w:rPr>
      </w:pPr>
      <w:r>
        <w:rPr>
          <w:sz w:val="21"/>
        </w:rPr>
        <w:t>It would also be important </w:t>
      </w:r>
      <w:r>
        <w:rPr>
          <w:spacing w:val="-3"/>
          <w:sz w:val="21"/>
        </w:rPr>
        <w:t>to consider  </w:t>
      </w:r>
      <w:r>
        <w:rPr>
          <w:sz w:val="21"/>
        </w:rPr>
        <w:t>whether the </w:t>
      </w:r>
      <w:r>
        <w:rPr>
          <w:spacing w:val="-3"/>
          <w:sz w:val="21"/>
        </w:rPr>
        <w:t>initiatives,</w:t>
      </w:r>
      <w:r>
        <w:rPr>
          <w:spacing w:val="41"/>
          <w:sz w:val="21"/>
        </w:rPr>
        <w:t> </w:t>
      </w:r>
      <w:r>
        <w:rPr>
          <w:sz w:val="21"/>
        </w:rPr>
        <w:t>as they </w:t>
      </w:r>
      <w:r>
        <w:rPr>
          <w:spacing w:val="-3"/>
          <w:sz w:val="21"/>
        </w:rPr>
        <w:t>currently  </w:t>
      </w:r>
      <w:r>
        <w:rPr>
          <w:sz w:val="21"/>
        </w:rPr>
        <w:t>stand, </w:t>
      </w:r>
      <w:r>
        <w:rPr>
          <w:spacing w:val="-3"/>
          <w:sz w:val="21"/>
        </w:rPr>
        <w:t>are appropriate for </w:t>
      </w:r>
      <w:r>
        <w:rPr>
          <w:sz w:val="21"/>
        </w:rPr>
        <w:t>people who come under the CMIA. The </w:t>
      </w:r>
      <w:r>
        <w:rPr>
          <w:spacing w:val="-3"/>
          <w:sz w:val="21"/>
        </w:rPr>
        <w:t>four-month CISP </w:t>
      </w:r>
      <w:r>
        <w:rPr>
          <w:sz w:val="21"/>
        </w:rPr>
        <w:t>case </w:t>
      </w:r>
      <w:r>
        <w:rPr>
          <w:spacing w:val="-3"/>
          <w:sz w:val="21"/>
        </w:rPr>
        <w:t>management, for example, may </w:t>
      </w:r>
      <w:r>
        <w:rPr>
          <w:sz w:val="21"/>
        </w:rPr>
        <w:t>be too brief </w:t>
      </w:r>
      <w:r>
        <w:rPr>
          <w:spacing w:val="-3"/>
          <w:sz w:val="21"/>
        </w:rPr>
        <w:t>for </w:t>
      </w:r>
      <w:r>
        <w:rPr>
          <w:sz w:val="21"/>
        </w:rPr>
        <w:t>people with an </w:t>
      </w:r>
      <w:r>
        <w:rPr>
          <w:spacing w:val="-3"/>
          <w:sz w:val="21"/>
        </w:rPr>
        <w:t>intellectual </w:t>
      </w:r>
      <w:r>
        <w:rPr>
          <w:sz w:val="21"/>
        </w:rPr>
        <w:t>disability or </w:t>
      </w:r>
      <w:r>
        <w:rPr>
          <w:spacing w:val="-3"/>
          <w:sz w:val="21"/>
        </w:rPr>
        <w:t>cognitive impairment. </w:t>
      </w:r>
      <w:r>
        <w:rPr>
          <w:sz w:val="21"/>
        </w:rPr>
        <w:t>Any diversion </w:t>
      </w:r>
      <w:r>
        <w:rPr>
          <w:spacing w:val="-3"/>
          <w:sz w:val="21"/>
        </w:rPr>
        <w:t>program </w:t>
      </w:r>
      <w:r>
        <w:rPr>
          <w:sz w:val="21"/>
        </w:rPr>
        <w:t>would need </w:t>
      </w:r>
      <w:r>
        <w:rPr>
          <w:spacing w:val="-3"/>
          <w:sz w:val="21"/>
        </w:rPr>
        <w:t>to </w:t>
      </w:r>
      <w:r>
        <w:rPr>
          <w:sz w:val="21"/>
        </w:rPr>
        <w:t>be </w:t>
      </w:r>
      <w:r>
        <w:rPr>
          <w:spacing w:val="-3"/>
          <w:sz w:val="21"/>
        </w:rPr>
        <w:t>appropriate for </w:t>
      </w:r>
      <w:r>
        <w:rPr>
          <w:sz w:val="21"/>
        </w:rPr>
        <w:t>both</w:t>
      </w:r>
    </w:p>
    <w:p>
      <w:pPr>
        <w:pStyle w:val="BodyText"/>
        <w:spacing w:before="5"/>
        <w:ind w:left="2380"/>
      </w:pPr>
      <w:r>
        <w:rPr/>
        <w:t>accused people with a mental illness and an intellectual disability or cognitive impairment.</w:t>
      </w:r>
    </w:p>
    <w:p>
      <w:pPr>
        <w:pStyle w:val="ListParagraph"/>
        <w:numPr>
          <w:ilvl w:val="1"/>
          <w:numId w:val="69"/>
        </w:numPr>
        <w:tabs>
          <w:tab w:pos="2380" w:val="left" w:leader="none"/>
          <w:tab w:pos="2381" w:val="left" w:leader="none"/>
        </w:tabs>
        <w:spacing w:line="242" w:lineRule="auto" w:before="123" w:after="0"/>
        <w:ind w:left="2380" w:right="1639" w:hanging="793"/>
        <w:jc w:val="left"/>
        <w:rPr>
          <w:sz w:val="21"/>
        </w:rPr>
      </w:pPr>
      <w:r>
        <w:rPr>
          <w:sz w:val="21"/>
        </w:rPr>
        <w:t>Another factor </w:t>
      </w:r>
      <w:r>
        <w:rPr>
          <w:spacing w:val="-3"/>
          <w:sz w:val="21"/>
        </w:rPr>
        <w:t>to consider </w:t>
      </w:r>
      <w:r>
        <w:rPr>
          <w:sz w:val="21"/>
        </w:rPr>
        <w:t>is the time and costs </w:t>
      </w:r>
      <w:r>
        <w:rPr>
          <w:spacing w:val="-3"/>
          <w:sz w:val="21"/>
        </w:rPr>
        <w:t>involved </w:t>
      </w:r>
      <w:r>
        <w:rPr>
          <w:sz w:val="21"/>
        </w:rPr>
        <w:t>in diversion: diversion </w:t>
      </w:r>
      <w:r>
        <w:rPr>
          <w:spacing w:val="-3"/>
          <w:sz w:val="21"/>
        </w:rPr>
        <w:t>requires </w:t>
      </w:r>
      <w:r>
        <w:rPr>
          <w:sz w:val="21"/>
        </w:rPr>
        <w:t>more time </w:t>
      </w:r>
      <w:r>
        <w:rPr>
          <w:spacing w:val="-3"/>
          <w:sz w:val="21"/>
        </w:rPr>
        <w:t>to </w:t>
      </w:r>
      <w:r>
        <w:rPr>
          <w:sz w:val="21"/>
        </w:rPr>
        <w:t>move </w:t>
      </w:r>
      <w:r>
        <w:rPr>
          <w:spacing w:val="-3"/>
          <w:sz w:val="21"/>
        </w:rPr>
        <w:t>accused </w:t>
      </w:r>
      <w:r>
        <w:rPr>
          <w:sz w:val="21"/>
        </w:rPr>
        <w:t>people </w:t>
      </w:r>
      <w:r>
        <w:rPr>
          <w:spacing w:val="-3"/>
          <w:sz w:val="21"/>
        </w:rPr>
        <w:t>through </w:t>
      </w:r>
      <w:r>
        <w:rPr>
          <w:sz w:val="21"/>
        </w:rPr>
        <w:t>the system, </w:t>
      </w:r>
      <w:r>
        <w:rPr>
          <w:spacing w:val="-3"/>
          <w:sz w:val="21"/>
        </w:rPr>
        <w:t>additional </w:t>
      </w:r>
      <w:r>
        <w:rPr>
          <w:sz w:val="21"/>
        </w:rPr>
        <w:t>services and </w:t>
      </w:r>
      <w:r>
        <w:rPr>
          <w:spacing w:val="-3"/>
          <w:sz w:val="21"/>
        </w:rPr>
        <w:t>intensive judicial monitoring that could  </w:t>
      </w:r>
      <w:r>
        <w:rPr>
          <w:sz w:val="21"/>
        </w:rPr>
        <w:t>lead </w:t>
      </w:r>
      <w:r>
        <w:rPr>
          <w:spacing w:val="-3"/>
          <w:sz w:val="21"/>
        </w:rPr>
        <w:t>to</w:t>
      </w:r>
      <w:r>
        <w:rPr>
          <w:spacing w:val="41"/>
          <w:sz w:val="21"/>
        </w:rPr>
        <w:t> </w:t>
      </w:r>
      <w:r>
        <w:rPr>
          <w:spacing w:val="-3"/>
          <w:sz w:val="21"/>
        </w:rPr>
        <w:t>higher  </w:t>
      </w:r>
      <w:r>
        <w:rPr>
          <w:spacing w:val="-5"/>
          <w:sz w:val="21"/>
        </w:rPr>
        <w:t>costs.</w:t>
      </w:r>
      <w:r>
        <w:rPr>
          <w:spacing w:val="-5"/>
          <w:position w:val="7"/>
          <w:sz w:val="12"/>
        </w:rPr>
        <w:t>110  </w:t>
      </w:r>
      <w:r>
        <w:rPr>
          <w:spacing w:val="-4"/>
          <w:sz w:val="21"/>
        </w:rPr>
        <w:t>However,  </w:t>
      </w:r>
      <w:r>
        <w:rPr>
          <w:sz w:val="21"/>
        </w:rPr>
        <w:t>it </w:t>
      </w:r>
      <w:r>
        <w:rPr>
          <w:spacing w:val="-3"/>
          <w:sz w:val="21"/>
        </w:rPr>
        <w:t>may  </w:t>
      </w:r>
      <w:r>
        <w:rPr>
          <w:sz w:val="21"/>
        </w:rPr>
        <w:t>be </w:t>
      </w:r>
      <w:r>
        <w:rPr>
          <w:spacing w:val="-3"/>
          <w:sz w:val="21"/>
        </w:rPr>
        <w:t>that  </w:t>
      </w:r>
      <w:r>
        <w:rPr>
          <w:sz w:val="21"/>
        </w:rPr>
        <w:t>these costs </w:t>
      </w:r>
      <w:r>
        <w:rPr>
          <w:spacing w:val="-3"/>
          <w:sz w:val="21"/>
        </w:rPr>
        <w:t>are </w:t>
      </w:r>
      <w:r>
        <w:rPr>
          <w:sz w:val="21"/>
        </w:rPr>
        <w:t>still less </w:t>
      </w:r>
      <w:r>
        <w:rPr>
          <w:spacing w:val="-3"/>
          <w:sz w:val="21"/>
        </w:rPr>
        <w:t>than </w:t>
      </w:r>
      <w:r>
        <w:rPr>
          <w:sz w:val="21"/>
        </w:rPr>
        <w:t>the </w:t>
      </w:r>
      <w:r>
        <w:rPr>
          <w:spacing w:val="-3"/>
          <w:sz w:val="21"/>
        </w:rPr>
        <w:t>alternative, </w:t>
      </w:r>
      <w:r>
        <w:rPr>
          <w:sz w:val="21"/>
        </w:rPr>
        <w:t>where a  person  ends  up  </w:t>
      </w:r>
      <w:r>
        <w:rPr>
          <w:spacing w:val="-3"/>
          <w:sz w:val="21"/>
        </w:rPr>
        <w:t>having  </w:t>
      </w:r>
      <w:r>
        <w:rPr>
          <w:sz w:val="21"/>
        </w:rPr>
        <w:t>repeated  </w:t>
      </w:r>
      <w:r>
        <w:rPr>
          <w:spacing w:val="-3"/>
          <w:sz w:val="21"/>
        </w:rPr>
        <w:t>encounters </w:t>
      </w:r>
      <w:r>
        <w:rPr>
          <w:sz w:val="21"/>
        </w:rPr>
        <w:t>with the </w:t>
      </w:r>
      <w:r>
        <w:rPr>
          <w:spacing w:val="-3"/>
          <w:sz w:val="21"/>
        </w:rPr>
        <w:t>criminal justice </w:t>
      </w:r>
      <w:r>
        <w:rPr>
          <w:sz w:val="21"/>
        </w:rPr>
        <w:t>system and </w:t>
      </w:r>
      <w:r>
        <w:rPr>
          <w:spacing w:val="-3"/>
          <w:sz w:val="21"/>
        </w:rPr>
        <w:t>ultimately requires  </w:t>
      </w:r>
      <w:r>
        <w:rPr>
          <w:sz w:val="21"/>
        </w:rPr>
        <w:t>a much stricter level of supervision or</w:t>
      </w:r>
      <w:r>
        <w:rPr>
          <w:spacing w:val="8"/>
          <w:sz w:val="21"/>
        </w:rPr>
        <w:t> </w:t>
      </w:r>
      <w:r>
        <w:rPr>
          <w:spacing w:val="-3"/>
          <w:sz w:val="21"/>
        </w:rPr>
        <w:t>detention.</w:t>
      </w:r>
    </w:p>
    <w:p>
      <w:pPr>
        <w:pStyle w:val="BodyText"/>
        <w:spacing w:before="3"/>
        <w:rPr>
          <w:sz w:val="27"/>
        </w:rPr>
      </w:pPr>
    </w:p>
    <w:p>
      <w:pPr>
        <w:pStyle w:val="Heading5"/>
      </w:pPr>
      <w:r>
        <w:rPr>
          <w:w w:val="115"/>
        </w:rPr>
        <w:t>New orders and processes that could be developed in the Magistrates’ Court</w:t>
      </w:r>
    </w:p>
    <w:p>
      <w:pPr>
        <w:pStyle w:val="ListParagraph"/>
        <w:numPr>
          <w:ilvl w:val="1"/>
          <w:numId w:val="69"/>
        </w:numPr>
        <w:tabs>
          <w:tab w:pos="2381" w:val="left" w:leader="none"/>
          <w:tab w:pos="2382" w:val="left" w:leader="none"/>
        </w:tabs>
        <w:spacing w:line="242" w:lineRule="auto" w:before="151" w:after="0"/>
        <w:ind w:left="2381" w:right="2098" w:hanging="794"/>
        <w:jc w:val="left"/>
        <w:rPr>
          <w:sz w:val="21"/>
        </w:rPr>
      </w:pPr>
      <w:r>
        <w:rPr>
          <w:w w:val="105"/>
          <w:sz w:val="21"/>
        </w:rPr>
        <w:t>In </w:t>
      </w:r>
      <w:r>
        <w:rPr>
          <w:spacing w:val="-5"/>
          <w:w w:val="105"/>
          <w:sz w:val="21"/>
        </w:rPr>
        <w:t>Tasmania, </w:t>
      </w:r>
      <w:r>
        <w:rPr>
          <w:w w:val="105"/>
          <w:sz w:val="21"/>
        </w:rPr>
        <w:t>as discussed </w:t>
      </w:r>
      <w:r>
        <w:rPr>
          <w:spacing w:val="-4"/>
          <w:w w:val="105"/>
          <w:sz w:val="21"/>
        </w:rPr>
        <w:t>earlier, </w:t>
      </w:r>
      <w:r>
        <w:rPr>
          <w:w w:val="105"/>
          <w:sz w:val="21"/>
        </w:rPr>
        <w:t>the </w:t>
      </w:r>
      <w:r>
        <w:rPr>
          <w:spacing w:val="-3"/>
          <w:w w:val="105"/>
          <w:sz w:val="21"/>
        </w:rPr>
        <w:t>Magistrates’ Court </w:t>
      </w:r>
      <w:r>
        <w:rPr>
          <w:w w:val="105"/>
          <w:sz w:val="21"/>
        </w:rPr>
        <w:t>can </w:t>
      </w:r>
      <w:r>
        <w:rPr>
          <w:spacing w:val="-4"/>
          <w:w w:val="105"/>
          <w:sz w:val="21"/>
        </w:rPr>
        <w:t>make </w:t>
      </w:r>
      <w:r>
        <w:rPr>
          <w:w w:val="105"/>
          <w:sz w:val="21"/>
        </w:rPr>
        <w:t>a flexible </w:t>
      </w:r>
      <w:r>
        <w:rPr>
          <w:spacing w:val="-3"/>
          <w:w w:val="105"/>
          <w:sz w:val="21"/>
        </w:rPr>
        <w:t>range </w:t>
      </w:r>
      <w:r>
        <w:rPr>
          <w:w w:val="105"/>
          <w:sz w:val="21"/>
        </w:rPr>
        <w:t>of orders</w:t>
      </w:r>
      <w:r>
        <w:rPr>
          <w:spacing w:val="5"/>
          <w:w w:val="105"/>
          <w:sz w:val="21"/>
        </w:rPr>
        <w:t> </w:t>
      </w:r>
      <w:r>
        <w:rPr>
          <w:spacing w:val="-3"/>
          <w:w w:val="105"/>
          <w:sz w:val="21"/>
        </w:rPr>
        <w:t>including:</w:t>
      </w:r>
    </w:p>
    <w:p>
      <w:pPr>
        <w:pStyle w:val="ListParagraph"/>
        <w:numPr>
          <w:ilvl w:val="2"/>
          <w:numId w:val="69"/>
        </w:numPr>
        <w:tabs>
          <w:tab w:pos="2721" w:val="left" w:leader="none"/>
          <w:tab w:pos="2722" w:val="left" w:leader="none"/>
        </w:tabs>
        <w:spacing w:line="242" w:lineRule="auto" w:before="122" w:after="0"/>
        <w:ind w:left="2721" w:right="1628" w:hanging="340"/>
        <w:jc w:val="left"/>
        <w:rPr>
          <w:sz w:val="21"/>
        </w:rPr>
      </w:pPr>
      <w:r>
        <w:rPr>
          <w:w w:val="105"/>
          <w:sz w:val="21"/>
        </w:rPr>
        <w:t>a</w:t>
      </w:r>
      <w:r>
        <w:rPr>
          <w:spacing w:val="-5"/>
          <w:w w:val="105"/>
          <w:sz w:val="21"/>
        </w:rPr>
        <w:t> </w:t>
      </w:r>
      <w:r>
        <w:rPr>
          <w:spacing w:val="-3"/>
          <w:w w:val="105"/>
          <w:sz w:val="21"/>
        </w:rPr>
        <w:t>continuing</w:t>
      </w:r>
      <w:r>
        <w:rPr>
          <w:spacing w:val="-4"/>
          <w:w w:val="105"/>
          <w:sz w:val="21"/>
        </w:rPr>
        <w:t> </w:t>
      </w:r>
      <w:r>
        <w:rPr>
          <w:w w:val="105"/>
          <w:sz w:val="21"/>
        </w:rPr>
        <w:t>care</w:t>
      </w:r>
      <w:r>
        <w:rPr>
          <w:spacing w:val="-4"/>
          <w:w w:val="105"/>
          <w:sz w:val="21"/>
        </w:rPr>
        <w:t> </w:t>
      </w:r>
      <w:r>
        <w:rPr>
          <w:w w:val="105"/>
          <w:sz w:val="21"/>
        </w:rPr>
        <w:t>order</w:t>
      </w:r>
      <w:r>
        <w:rPr>
          <w:spacing w:val="-4"/>
          <w:w w:val="105"/>
          <w:sz w:val="21"/>
        </w:rPr>
        <w:t> </w:t>
      </w:r>
      <w:r>
        <w:rPr>
          <w:w w:val="105"/>
          <w:sz w:val="21"/>
        </w:rPr>
        <w:t>(detention</w:t>
      </w:r>
      <w:r>
        <w:rPr>
          <w:spacing w:val="-4"/>
          <w:w w:val="105"/>
          <w:sz w:val="21"/>
        </w:rPr>
        <w:t> </w:t>
      </w:r>
      <w:r>
        <w:rPr>
          <w:w w:val="105"/>
          <w:sz w:val="21"/>
        </w:rPr>
        <w:t>in</w:t>
      </w:r>
      <w:r>
        <w:rPr>
          <w:spacing w:val="-4"/>
          <w:w w:val="105"/>
          <w:sz w:val="21"/>
        </w:rPr>
        <w:t> </w:t>
      </w:r>
      <w:r>
        <w:rPr>
          <w:w w:val="105"/>
          <w:sz w:val="21"/>
        </w:rPr>
        <w:t>a</w:t>
      </w:r>
      <w:r>
        <w:rPr>
          <w:spacing w:val="-4"/>
          <w:w w:val="105"/>
          <w:sz w:val="21"/>
        </w:rPr>
        <w:t> </w:t>
      </w:r>
      <w:r>
        <w:rPr>
          <w:w w:val="105"/>
          <w:sz w:val="21"/>
        </w:rPr>
        <w:t>mental</w:t>
      </w:r>
      <w:r>
        <w:rPr>
          <w:spacing w:val="-4"/>
          <w:w w:val="105"/>
          <w:sz w:val="21"/>
        </w:rPr>
        <w:t> </w:t>
      </w:r>
      <w:r>
        <w:rPr>
          <w:spacing w:val="-3"/>
          <w:w w:val="105"/>
          <w:sz w:val="21"/>
        </w:rPr>
        <w:t>health</w:t>
      </w:r>
      <w:r>
        <w:rPr>
          <w:spacing w:val="-4"/>
          <w:w w:val="105"/>
          <w:sz w:val="21"/>
        </w:rPr>
        <w:t> </w:t>
      </w:r>
      <w:r>
        <w:rPr>
          <w:spacing w:val="-3"/>
          <w:w w:val="105"/>
          <w:sz w:val="21"/>
        </w:rPr>
        <w:t>facility</w:t>
      </w:r>
      <w:r>
        <w:rPr>
          <w:spacing w:val="-4"/>
          <w:w w:val="105"/>
          <w:sz w:val="21"/>
        </w:rPr>
        <w:t> </w:t>
      </w:r>
      <w:r>
        <w:rPr>
          <w:spacing w:val="-3"/>
          <w:w w:val="105"/>
          <w:sz w:val="21"/>
        </w:rPr>
        <w:t>for</w:t>
      </w:r>
      <w:r>
        <w:rPr>
          <w:spacing w:val="-4"/>
          <w:w w:val="105"/>
          <w:sz w:val="21"/>
        </w:rPr>
        <w:t> </w:t>
      </w:r>
      <w:r>
        <w:rPr>
          <w:w w:val="105"/>
          <w:sz w:val="21"/>
        </w:rPr>
        <w:t>up</w:t>
      </w:r>
      <w:r>
        <w:rPr>
          <w:spacing w:val="-4"/>
          <w:w w:val="105"/>
          <w:sz w:val="21"/>
        </w:rPr>
        <w:t> </w:t>
      </w:r>
      <w:r>
        <w:rPr>
          <w:spacing w:val="-3"/>
          <w:w w:val="105"/>
          <w:sz w:val="21"/>
        </w:rPr>
        <w:t>to</w:t>
      </w:r>
      <w:r>
        <w:rPr>
          <w:spacing w:val="-4"/>
          <w:w w:val="105"/>
          <w:sz w:val="21"/>
        </w:rPr>
        <w:t> </w:t>
      </w:r>
      <w:r>
        <w:rPr>
          <w:w w:val="105"/>
          <w:sz w:val="21"/>
        </w:rPr>
        <w:t>six</w:t>
      </w:r>
      <w:r>
        <w:rPr>
          <w:spacing w:val="-4"/>
          <w:w w:val="105"/>
          <w:sz w:val="21"/>
        </w:rPr>
        <w:t> </w:t>
      </w:r>
      <w:r>
        <w:rPr>
          <w:spacing w:val="-3"/>
          <w:w w:val="105"/>
          <w:sz w:val="21"/>
        </w:rPr>
        <w:t>months</w:t>
      </w:r>
      <w:r>
        <w:rPr>
          <w:spacing w:val="-4"/>
          <w:w w:val="105"/>
          <w:sz w:val="21"/>
        </w:rPr>
        <w:t> </w:t>
      </w:r>
      <w:r>
        <w:rPr>
          <w:w w:val="105"/>
          <w:sz w:val="21"/>
        </w:rPr>
        <w:t>on</w:t>
      </w:r>
      <w:r>
        <w:rPr>
          <w:spacing w:val="-4"/>
          <w:w w:val="105"/>
          <w:sz w:val="21"/>
        </w:rPr>
        <w:t> </w:t>
      </w:r>
      <w:r>
        <w:rPr>
          <w:w w:val="105"/>
          <w:sz w:val="21"/>
        </w:rPr>
        <w:t>a </w:t>
      </w:r>
      <w:r>
        <w:rPr>
          <w:spacing w:val="-3"/>
          <w:w w:val="105"/>
          <w:sz w:val="21"/>
        </w:rPr>
        <w:t>renewable</w:t>
      </w:r>
      <w:r>
        <w:rPr>
          <w:spacing w:val="5"/>
          <w:w w:val="105"/>
          <w:sz w:val="21"/>
        </w:rPr>
        <w:t> </w:t>
      </w:r>
      <w:r>
        <w:rPr>
          <w:w w:val="105"/>
          <w:sz w:val="21"/>
        </w:rPr>
        <w:t>basis)</w:t>
      </w:r>
    </w:p>
    <w:p>
      <w:pPr>
        <w:pStyle w:val="ListParagraph"/>
        <w:numPr>
          <w:ilvl w:val="2"/>
          <w:numId w:val="69"/>
        </w:numPr>
        <w:tabs>
          <w:tab w:pos="2721" w:val="left" w:leader="none"/>
          <w:tab w:pos="2722" w:val="left" w:leader="none"/>
        </w:tabs>
        <w:spacing w:line="242" w:lineRule="auto" w:before="123" w:after="0"/>
        <w:ind w:left="2721" w:right="2015" w:hanging="340"/>
        <w:jc w:val="left"/>
        <w:rPr>
          <w:sz w:val="21"/>
        </w:rPr>
      </w:pPr>
      <w:r>
        <w:rPr>
          <w:sz w:val="21"/>
        </w:rPr>
        <w:t>a community </w:t>
      </w:r>
      <w:r>
        <w:rPr>
          <w:spacing w:val="-3"/>
          <w:sz w:val="21"/>
        </w:rPr>
        <w:t>treatment </w:t>
      </w:r>
      <w:r>
        <w:rPr>
          <w:sz w:val="21"/>
        </w:rPr>
        <w:t>order (a  </w:t>
      </w:r>
      <w:r>
        <w:rPr>
          <w:spacing w:val="-3"/>
          <w:sz w:val="21"/>
        </w:rPr>
        <w:t>conditional  </w:t>
      </w:r>
      <w:r>
        <w:rPr>
          <w:sz w:val="21"/>
        </w:rPr>
        <w:t>release  with  the  </w:t>
      </w:r>
      <w:r>
        <w:rPr>
          <w:spacing w:val="-3"/>
          <w:sz w:val="21"/>
        </w:rPr>
        <w:t>requirement  that </w:t>
      </w:r>
      <w:r>
        <w:rPr>
          <w:sz w:val="21"/>
        </w:rPr>
        <w:t>the person </w:t>
      </w:r>
      <w:r>
        <w:rPr>
          <w:spacing w:val="-3"/>
          <w:sz w:val="21"/>
        </w:rPr>
        <w:t>accept treatment </w:t>
      </w:r>
      <w:r>
        <w:rPr>
          <w:sz w:val="21"/>
        </w:rPr>
        <w:t>or attend a mental </w:t>
      </w:r>
      <w:r>
        <w:rPr>
          <w:spacing w:val="-3"/>
          <w:sz w:val="21"/>
        </w:rPr>
        <w:t>health facility </w:t>
      </w:r>
      <w:r>
        <w:rPr>
          <w:sz w:val="21"/>
        </w:rPr>
        <w:t>or fulfil some other </w:t>
      </w:r>
      <w:r>
        <w:rPr>
          <w:spacing w:val="-3"/>
          <w:sz w:val="21"/>
        </w:rPr>
        <w:t>condition,</w:t>
      </w:r>
      <w:r>
        <w:rPr>
          <w:spacing w:val="10"/>
          <w:sz w:val="21"/>
        </w:rPr>
        <w:t> </w:t>
      </w:r>
      <w:r>
        <w:rPr>
          <w:spacing w:val="-3"/>
          <w:sz w:val="21"/>
        </w:rPr>
        <w:t>for</w:t>
      </w:r>
      <w:r>
        <w:rPr>
          <w:spacing w:val="10"/>
          <w:sz w:val="21"/>
        </w:rPr>
        <w:t> </w:t>
      </w:r>
      <w:r>
        <w:rPr>
          <w:sz w:val="21"/>
        </w:rPr>
        <w:t>up</w:t>
      </w:r>
      <w:r>
        <w:rPr>
          <w:spacing w:val="10"/>
          <w:sz w:val="21"/>
        </w:rPr>
        <w:t> </w:t>
      </w:r>
      <w:r>
        <w:rPr>
          <w:spacing w:val="-3"/>
          <w:sz w:val="21"/>
        </w:rPr>
        <w:t>to</w:t>
      </w:r>
      <w:r>
        <w:rPr>
          <w:spacing w:val="10"/>
          <w:sz w:val="21"/>
        </w:rPr>
        <w:t> </w:t>
      </w:r>
      <w:r>
        <w:rPr>
          <w:sz w:val="21"/>
        </w:rPr>
        <w:t>one</w:t>
      </w:r>
      <w:r>
        <w:rPr>
          <w:spacing w:val="10"/>
          <w:sz w:val="21"/>
        </w:rPr>
        <w:t> </w:t>
      </w:r>
      <w:r>
        <w:rPr>
          <w:spacing w:val="-3"/>
          <w:sz w:val="21"/>
        </w:rPr>
        <w:t>year</w:t>
      </w:r>
      <w:r>
        <w:rPr>
          <w:spacing w:val="10"/>
          <w:sz w:val="21"/>
        </w:rPr>
        <w:t> </w:t>
      </w:r>
      <w:r>
        <w:rPr>
          <w:sz w:val="21"/>
        </w:rPr>
        <w:t>on</w:t>
      </w:r>
      <w:r>
        <w:rPr>
          <w:spacing w:val="11"/>
          <w:sz w:val="21"/>
        </w:rPr>
        <w:t> </w:t>
      </w:r>
      <w:r>
        <w:rPr>
          <w:sz w:val="21"/>
        </w:rPr>
        <w:t>a</w:t>
      </w:r>
      <w:r>
        <w:rPr>
          <w:spacing w:val="10"/>
          <w:sz w:val="21"/>
        </w:rPr>
        <w:t> </w:t>
      </w:r>
      <w:r>
        <w:rPr>
          <w:spacing w:val="-3"/>
          <w:sz w:val="21"/>
        </w:rPr>
        <w:t>renewable</w:t>
      </w:r>
      <w:r>
        <w:rPr>
          <w:spacing w:val="10"/>
          <w:sz w:val="21"/>
        </w:rPr>
        <w:t> </w:t>
      </w:r>
      <w:r>
        <w:rPr>
          <w:sz w:val="21"/>
        </w:rPr>
        <w:t>basis)</w:t>
      </w:r>
    </w:p>
    <w:p>
      <w:pPr>
        <w:pStyle w:val="ListParagraph"/>
        <w:numPr>
          <w:ilvl w:val="2"/>
          <w:numId w:val="69"/>
        </w:numPr>
        <w:tabs>
          <w:tab w:pos="2721" w:val="left" w:leader="none"/>
          <w:tab w:pos="2722" w:val="left" w:leader="none"/>
        </w:tabs>
        <w:spacing w:line="240" w:lineRule="auto" w:before="123" w:after="0"/>
        <w:ind w:left="2721" w:right="0" w:hanging="340"/>
        <w:jc w:val="left"/>
        <w:rPr>
          <w:sz w:val="12"/>
        </w:rPr>
      </w:pPr>
      <w:r>
        <w:rPr>
          <w:w w:val="105"/>
          <w:sz w:val="21"/>
        </w:rPr>
        <w:t>a </w:t>
      </w:r>
      <w:r>
        <w:rPr>
          <w:spacing w:val="-3"/>
          <w:w w:val="105"/>
          <w:sz w:val="21"/>
        </w:rPr>
        <w:t>conditional </w:t>
      </w:r>
      <w:r>
        <w:rPr>
          <w:w w:val="105"/>
          <w:sz w:val="21"/>
        </w:rPr>
        <w:t>or </w:t>
      </w:r>
      <w:r>
        <w:rPr>
          <w:spacing w:val="-3"/>
          <w:w w:val="105"/>
          <w:sz w:val="21"/>
        </w:rPr>
        <w:t>unconditional</w:t>
      </w:r>
      <w:r>
        <w:rPr>
          <w:spacing w:val="24"/>
          <w:w w:val="105"/>
          <w:sz w:val="21"/>
        </w:rPr>
        <w:t> </w:t>
      </w:r>
      <w:r>
        <w:rPr>
          <w:spacing w:val="-7"/>
          <w:w w:val="105"/>
          <w:sz w:val="21"/>
        </w:rPr>
        <w:t>release.</w:t>
      </w:r>
      <w:r>
        <w:rPr>
          <w:spacing w:val="-7"/>
          <w:w w:val="105"/>
          <w:position w:val="7"/>
          <w:sz w:val="12"/>
        </w:rPr>
        <w:t>111</w:t>
      </w:r>
    </w:p>
    <w:p>
      <w:pPr>
        <w:pStyle w:val="ListParagraph"/>
        <w:numPr>
          <w:ilvl w:val="1"/>
          <w:numId w:val="69"/>
        </w:numPr>
        <w:tabs>
          <w:tab w:pos="2381" w:val="left" w:leader="none"/>
        </w:tabs>
        <w:spacing w:line="242" w:lineRule="auto" w:before="123" w:after="0"/>
        <w:ind w:left="2380" w:right="1872" w:hanging="793"/>
        <w:jc w:val="both"/>
        <w:rPr>
          <w:sz w:val="12"/>
        </w:rPr>
      </w:pPr>
      <w:r>
        <w:rPr>
          <w:sz w:val="21"/>
        </w:rPr>
        <w:t>In some jurisdictions, the decision </w:t>
      </w:r>
      <w:r>
        <w:rPr>
          <w:spacing w:val="-3"/>
          <w:sz w:val="21"/>
        </w:rPr>
        <w:t>to </w:t>
      </w:r>
      <w:r>
        <w:rPr>
          <w:spacing w:val="-4"/>
          <w:sz w:val="21"/>
        </w:rPr>
        <w:t>make </w:t>
      </w:r>
      <w:r>
        <w:rPr>
          <w:sz w:val="21"/>
        </w:rPr>
        <w:t>an order is </w:t>
      </w:r>
      <w:r>
        <w:rPr>
          <w:spacing w:val="-3"/>
          <w:sz w:val="21"/>
        </w:rPr>
        <w:t>deferred to another body. </w:t>
      </w:r>
      <w:r>
        <w:rPr>
          <w:sz w:val="21"/>
        </w:rPr>
        <w:t>In the </w:t>
      </w:r>
      <w:r>
        <w:rPr>
          <w:spacing w:val="-3"/>
          <w:sz w:val="21"/>
        </w:rPr>
        <w:t>Australian Capital </w:t>
      </w:r>
      <w:r>
        <w:rPr>
          <w:spacing w:val="-4"/>
          <w:sz w:val="21"/>
        </w:rPr>
        <w:t>Territory, </w:t>
      </w:r>
      <w:r>
        <w:rPr>
          <w:spacing w:val="-3"/>
          <w:sz w:val="21"/>
        </w:rPr>
        <w:t>for example, </w:t>
      </w:r>
      <w:r>
        <w:rPr>
          <w:sz w:val="21"/>
        </w:rPr>
        <w:t>courts can </w:t>
      </w:r>
      <w:r>
        <w:rPr>
          <w:spacing w:val="-3"/>
          <w:sz w:val="21"/>
        </w:rPr>
        <w:t>refer </w:t>
      </w:r>
      <w:r>
        <w:rPr>
          <w:sz w:val="21"/>
        </w:rPr>
        <w:t>the </w:t>
      </w:r>
      <w:r>
        <w:rPr>
          <w:spacing w:val="-3"/>
          <w:sz w:val="21"/>
        </w:rPr>
        <w:t>making </w:t>
      </w:r>
      <w:r>
        <w:rPr>
          <w:sz w:val="21"/>
        </w:rPr>
        <w:t>of an order </w:t>
      </w:r>
      <w:r>
        <w:rPr>
          <w:spacing w:val="-3"/>
          <w:sz w:val="21"/>
        </w:rPr>
        <w:t>to  </w:t>
      </w:r>
      <w:r>
        <w:rPr>
          <w:sz w:val="21"/>
        </w:rPr>
        <w:t>the </w:t>
      </w:r>
      <w:r>
        <w:rPr>
          <w:spacing w:val="-3"/>
          <w:sz w:val="21"/>
        </w:rPr>
        <w:t>Civil </w:t>
      </w:r>
      <w:r>
        <w:rPr>
          <w:sz w:val="21"/>
        </w:rPr>
        <w:t>and </w:t>
      </w:r>
      <w:r>
        <w:rPr>
          <w:spacing w:val="-3"/>
          <w:sz w:val="21"/>
        </w:rPr>
        <w:t>Administrative </w:t>
      </w:r>
      <w:r>
        <w:rPr>
          <w:spacing w:val="-5"/>
          <w:sz w:val="21"/>
        </w:rPr>
        <w:t>Tribunal. </w:t>
      </w:r>
      <w:r>
        <w:rPr>
          <w:sz w:val="21"/>
        </w:rPr>
        <w:t>The </w:t>
      </w:r>
      <w:r>
        <w:rPr>
          <w:spacing w:val="-3"/>
          <w:sz w:val="21"/>
        </w:rPr>
        <w:t>Civil </w:t>
      </w:r>
      <w:r>
        <w:rPr>
          <w:sz w:val="21"/>
        </w:rPr>
        <w:t>and </w:t>
      </w:r>
      <w:r>
        <w:rPr>
          <w:spacing w:val="-3"/>
          <w:sz w:val="21"/>
        </w:rPr>
        <w:t>Administrative </w:t>
      </w:r>
      <w:r>
        <w:rPr>
          <w:spacing w:val="-5"/>
          <w:sz w:val="21"/>
        </w:rPr>
        <w:t>Tribunal </w:t>
      </w:r>
      <w:r>
        <w:rPr>
          <w:sz w:val="21"/>
        </w:rPr>
        <w:t>can then </w:t>
      </w:r>
      <w:r>
        <w:rPr>
          <w:spacing w:val="-4"/>
          <w:sz w:val="21"/>
        </w:rPr>
        <w:t>make </w:t>
      </w:r>
      <w:r>
        <w:rPr>
          <w:sz w:val="21"/>
        </w:rPr>
        <w:t>a mental </w:t>
      </w:r>
      <w:r>
        <w:rPr>
          <w:spacing w:val="-3"/>
          <w:sz w:val="21"/>
        </w:rPr>
        <w:t>health</w:t>
      </w:r>
      <w:r>
        <w:rPr>
          <w:spacing w:val="17"/>
          <w:sz w:val="21"/>
        </w:rPr>
        <w:t> </w:t>
      </w:r>
      <w:r>
        <w:rPr>
          <w:spacing w:val="-7"/>
          <w:sz w:val="21"/>
        </w:rPr>
        <w:t>order.</w:t>
      </w:r>
      <w:r>
        <w:rPr>
          <w:spacing w:val="-7"/>
          <w:position w:val="7"/>
          <w:sz w:val="12"/>
        </w:rPr>
        <w:t>112</w:t>
      </w:r>
    </w:p>
    <w:p>
      <w:pPr>
        <w:pStyle w:val="BodyText"/>
        <w:spacing w:before="10"/>
        <w:rPr>
          <w:sz w:val="19"/>
        </w:rPr>
      </w:pPr>
      <w:r>
        <w:rPr/>
        <w:pict>
          <v:shape style="position:absolute;margin-left:79.370003pt;margin-top:13.334946pt;width:436.55pt;height:216.9pt;mso-position-horizontal-relative:page;mso-position-vertical-relative:paragraph;z-index:680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80"/>
                    </w:numPr>
                    <w:tabs>
                      <w:tab w:pos="793" w:val="left" w:leader="none"/>
                      <w:tab w:pos="794" w:val="left" w:leader="none"/>
                    </w:tabs>
                    <w:spacing w:line="256" w:lineRule="auto" w:before="243" w:after="0"/>
                    <w:ind w:left="793" w:right="719" w:hanging="567"/>
                    <w:jc w:val="left"/>
                    <w:rPr>
                      <w:rFonts w:ascii="Trebuchet MS" w:hAnsi="Trebuchet MS"/>
                    </w:rPr>
                  </w:pPr>
                  <w:r>
                    <w:rPr>
                      <w:rFonts w:ascii="Trebuchet MS" w:hAnsi="Trebuchet MS"/>
                      <w:w w:val="105"/>
                    </w:rPr>
                    <w:t>If</w:t>
                  </w:r>
                  <w:r>
                    <w:rPr>
                      <w:rFonts w:ascii="Trebuchet MS" w:hAnsi="Trebuchet MS"/>
                      <w:spacing w:val="-11"/>
                      <w:w w:val="105"/>
                    </w:rPr>
                    <w:t> </w:t>
                  </w:r>
                  <w:r>
                    <w:rPr>
                      <w:rFonts w:ascii="Trebuchet MS" w:hAnsi="Trebuchet MS"/>
                      <w:w w:val="105"/>
                    </w:rPr>
                    <w:t>the</w:t>
                  </w:r>
                  <w:r>
                    <w:rPr>
                      <w:rFonts w:ascii="Trebuchet MS" w:hAnsi="Trebuchet MS"/>
                      <w:spacing w:val="-11"/>
                      <w:w w:val="105"/>
                    </w:rPr>
                    <w:t> </w:t>
                  </w:r>
                  <w:r>
                    <w:rPr>
                      <w:rFonts w:ascii="Trebuchet MS" w:hAnsi="Trebuchet MS"/>
                      <w:w w:val="105"/>
                    </w:rPr>
                    <w:t>application</w:t>
                  </w:r>
                  <w:r>
                    <w:rPr>
                      <w:rFonts w:ascii="Trebuchet MS" w:hAnsi="Trebuchet MS"/>
                      <w:spacing w:val="-10"/>
                      <w:w w:val="105"/>
                    </w:rPr>
                    <w:t> </w:t>
                  </w:r>
                  <w:r>
                    <w:rPr>
                      <w:rFonts w:ascii="Trebuchet MS" w:hAnsi="Trebuchet MS"/>
                      <w:w w:val="105"/>
                    </w:rPr>
                    <w:t>of</w:t>
                  </w:r>
                  <w:r>
                    <w:rPr>
                      <w:rFonts w:ascii="Trebuchet MS" w:hAnsi="Trebuchet MS"/>
                      <w:spacing w:val="-11"/>
                      <w:w w:val="105"/>
                    </w:rPr>
                    <w:t> </w:t>
                  </w:r>
                  <w:r>
                    <w:rPr>
                      <w:rFonts w:ascii="Trebuchet MS" w:hAnsi="Trebuchet MS"/>
                      <w:w w:val="105"/>
                    </w:rPr>
                    <w:t>the</w:t>
                  </w:r>
                  <w:r>
                    <w:rPr>
                      <w:rFonts w:ascii="Trebuchet MS" w:hAnsi="Trebuchet MS"/>
                      <w:spacing w:val="-10"/>
                      <w:w w:val="105"/>
                    </w:rPr>
                    <w:t> </w:t>
                  </w:r>
                  <w:r>
                    <w:rPr>
                      <w:rFonts w:ascii="Trebuchet MS" w:hAnsi="Trebuchet MS"/>
                      <w:w w:val="105"/>
                    </w:rPr>
                    <w:t>CMIA</w:t>
                  </w:r>
                  <w:r>
                    <w:rPr>
                      <w:rFonts w:ascii="Trebuchet MS" w:hAnsi="Trebuchet MS"/>
                      <w:spacing w:val="-11"/>
                      <w:w w:val="105"/>
                    </w:rPr>
                    <w:t> </w:t>
                  </w:r>
                  <w:r>
                    <w:rPr>
                      <w:rFonts w:ascii="Trebuchet MS" w:hAnsi="Trebuchet MS"/>
                      <w:w w:val="105"/>
                    </w:rPr>
                    <w:t>is</w:t>
                  </w:r>
                  <w:r>
                    <w:rPr>
                      <w:rFonts w:ascii="Trebuchet MS" w:hAnsi="Trebuchet MS"/>
                      <w:spacing w:val="-10"/>
                      <w:w w:val="105"/>
                    </w:rPr>
                    <w:t> </w:t>
                  </w:r>
                  <w:r>
                    <w:rPr>
                      <w:rFonts w:ascii="Trebuchet MS" w:hAnsi="Trebuchet MS"/>
                      <w:w w:val="105"/>
                    </w:rPr>
                    <w:t>expanded</w:t>
                  </w:r>
                  <w:r>
                    <w:rPr>
                      <w:rFonts w:ascii="Trebuchet MS" w:hAnsi="Trebuchet MS"/>
                      <w:spacing w:val="-11"/>
                      <w:w w:val="105"/>
                    </w:rPr>
                    <w:t> </w:t>
                  </w:r>
                  <w:r>
                    <w:rPr>
                      <w:rFonts w:ascii="Trebuchet MS" w:hAnsi="Trebuchet MS"/>
                      <w:w w:val="105"/>
                    </w:rPr>
                    <w:t>in</w:t>
                  </w:r>
                  <w:r>
                    <w:rPr>
                      <w:rFonts w:ascii="Trebuchet MS" w:hAnsi="Trebuchet MS"/>
                      <w:spacing w:val="-11"/>
                      <w:w w:val="105"/>
                    </w:rPr>
                    <w:t> </w:t>
                  </w:r>
                  <w:r>
                    <w:rPr>
                      <w:rFonts w:ascii="Trebuchet MS" w:hAnsi="Trebuchet MS"/>
                      <w:w w:val="105"/>
                    </w:rPr>
                    <w:t>the</w:t>
                  </w:r>
                  <w:r>
                    <w:rPr>
                      <w:rFonts w:ascii="Trebuchet MS" w:hAnsi="Trebuchet MS"/>
                      <w:spacing w:val="-10"/>
                      <w:w w:val="105"/>
                    </w:rPr>
                    <w:t> </w:t>
                  </w:r>
                  <w:r>
                    <w:rPr>
                      <w:rFonts w:ascii="Trebuchet MS" w:hAnsi="Trebuchet MS"/>
                      <w:w w:val="105"/>
                    </w:rPr>
                    <w:t>Magistrates’</w:t>
                  </w:r>
                  <w:r>
                    <w:rPr>
                      <w:rFonts w:ascii="Trebuchet MS" w:hAnsi="Trebuchet MS"/>
                      <w:spacing w:val="-11"/>
                      <w:w w:val="105"/>
                    </w:rPr>
                    <w:t> </w:t>
                  </w:r>
                  <w:r>
                    <w:rPr>
                      <w:rFonts w:ascii="Trebuchet MS" w:hAnsi="Trebuchet MS"/>
                      <w:w w:val="105"/>
                    </w:rPr>
                    <w:t>Court,</w:t>
                  </w:r>
                  <w:r>
                    <w:rPr>
                      <w:rFonts w:ascii="Trebuchet MS" w:hAnsi="Trebuchet MS"/>
                      <w:spacing w:val="-10"/>
                      <w:w w:val="105"/>
                    </w:rPr>
                    <w:t> </w:t>
                  </w:r>
                  <w:r>
                    <w:rPr>
                      <w:rFonts w:ascii="Trebuchet MS" w:hAnsi="Trebuchet MS"/>
                      <w:w w:val="105"/>
                    </w:rPr>
                    <w:t>what orders should be</w:t>
                  </w:r>
                  <w:r>
                    <w:rPr>
                      <w:rFonts w:ascii="Trebuchet MS" w:hAnsi="Trebuchet MS"/>
                      <w:spacing w:val="-32"/>
                      <w:w w:val="105"/>
                    </w:rPr>
                    <w:t> </w:t>
                  </w:r>
                  <w:r>
                    <w:rPr>
                      <w:rFonts w:ascii="Trebuchet MS" w:hAnsi="Trebuchet MS"/>
                      <w:spacing w:val="-3"/>
                      <w:w w:val="105"/>
                    </w:rPr>
                    <w:t>available:</w:t>
                  </w:r>
                </w:p>
                <w:p>
                  <w:pPr>
                    <w:pStyle w:val="BodyText"/>
                    <w:numPr>
                      <w:ilvl w:val="1"/>
                      <w:numId w:val="80"/>
                    </w:numPr>
                    <w:tabs>
                      <w:tab w:pos="1134" w:val="left" w:leader="none"/>
                    </w:tabs>
                    <w:spacing w:line="256" w:lineRule="auto" w:before="118" w:after="0"/>
                    <w:ind w:left="1133" w:right="242" w:hanging="340"/>
                    <w:jc w:val="left"/>
                    <w:rPr>
                      <w:rFonts w:ascii="Trebuchet MS" w:hAnsi="Trebuchet MS"/>
                    </w:rPr>
                  </w:pPr>
                  <w:r>
                    <w:rPr>
                      <w:rFonts w:ascii="Trebuchet MS" w:hAnsi="Trebuchet MS"/>
                      <w:w w:val="105"/>
                    </w:rPr>
                    <w:t>if</w:t>
                  </w:r>
                  <w:r>
                    <w:rPr>
                      <w:rFonts w:ascii="Trebuchet MS" w:hAnsi="Trebuchet MS"/>
                      <w:spacing w:val="-14"/>
                      <w:w w:val="105"/>
                    </w:rPr>
                    <w:t> </w:t>
                  </w:r>
                  <w:r>
                    <w:rPr>
                      <w:rFonts w:ascii="Trebuchet MS" w:hAnsi="Trebuchet MS"/>
                      <w:w w:val="105"/>
                    </w:rPr>
                    <w:t>the</w:t>
                  </w:r>
                  <w:r>
                    <w:rPr>
                      <w:rFonts w:ascii="Trebuchet MS" w:hAnsi="Trebuchet MS"/>
                      <w:spacing w:val="-14"/>
                      <w:w w:val="105"/>
                    </w:rPr>
                    <w:t> </w:t>
                  </w:r>
                  <w:r>
                    <w:rPr>
                      <w:rFonts w:ascii="Trebuchet MS" w:hAnsi="Trebuchet MS"/>
                      <w:w w:val="105"/>
                    </w:rPr>
                    <w:t>Magistrates’</w:t>
                  </w:r>
                  <w:r>
                    <w:rPr>
                      <w:rFonts w:ascii="Trebuchet MS" w:hAnsi="Trebuchet MS"/>
                      <w:spacing w:val="-14"/>
                      <w:w w:val="105"/>
                    </w:rPr>
                    <w:t> </w:t>
                  </w:r>
                  <w:r>
                    <w:rPr>
                      <w:rFonts w:ascii="Trebuchet MS" w:hAnsi="Trebuchet MS"/>
                      <w:w w:val="105"/>
                    </w:rPr>
                    <w:t>Court</w:t>
                  </w:r>
                  <w:r>
                    <w:rPr>
                      <w:rFonts w:ascii="Trebuchet MS" w:hAnsi="Trebuchet MS"/>
                      <w:spacing w:val="-14"/>
                      <w:w w:val="105"/>
                    </w:rPr>
                    <w:t> </w:t>
                  </w:r>
                  <w:r>
                    <w:rPr>
                      <w:rFonts w:ascii="Trebuchet MS" w:hAnsi="Trebuchet MS"/>
                      <w:w w:val="105"/>
                    </w:rPr>
                    <w:t>is</w:t>
                  </w:r>
                  <w:r>
                    <w:rPr>
                      <w:rFonts w:ascii="Trebuchet MS" w:hAnsi="Trebuchet MS"/>
                      <w:spacing w:val="-14"/>
                      <w:w w:val="105"/>
                    </w:rPr>
                    <w:t> </w:t>
                  </w:r>
                  <w:r>
                    <w:rPr>
                      <w:rFonts w:ascii="Trebuchet MS" w:hAnsi="Trebuchet MS"/>
                      <w:w w:val="105"/>
                    </w:rPr>
                    <w:t>given</w:t>
                  </w:r>
                  <w:r>
                    <w:rPr>
                      <w:rFonts w:ascii="Trebuchet MS" w:hAnsi="Trebuchet MS"/>
                      <w:spacing w:val="-13"/>
                      <w:w w:val="105"/>
                    </w:rPr>
                    <w:t> </w:t>
                  </w:r>
                  <w:r>
                    <w:rPr>
                      <w:rFonts w:ascii="Trebuchet MS" w:hAnsi="Trebuchet MS"/>
                      <w:w w:val="105"/>
                    </w:rPr>
                    <w:t>the</w:t>
                  </w:r>
                  <w:r>
                    <w:rPr>
                      <w:rFonts w:ascii="Trebuchet MS" w:hAnsi="Trebuchet MS"/>
                      <w:spacing w:val="-14"/>
                      <w:w w:val="105"/>
                    </w:rPr>
                    <w:t> </w:t>
                  </w:r>
                  <w:r>
                    <w:rPr>
                      <w:rFonts w:ascii="Trebuchet MS" w:hAnsi="Trebuchet MS"/>
                      <w:w w:val="105"/>
                    </w:rPr>
                    <w:t>power</w:t>
                  </w:r>
                  <w:r>
                    <w:rPr>
                      <w:rFonts w:ascii="Trebuchet MS" w:hAnsi="Trebuchet MS"/>
                      <w:spacing w:val="-14"/>
                      <w:w w:val="105"/>
                    </w:rPr>
                    <w:t> </w:t>
                  </w:r>
                  <w:r>
                    <w:rPr>
                      <w:rFonts w:ascii="Trebuchet MS" w:hAnsi="Trebuchet MS"/>
                      <w:w w:val="105"/>
                    </w:rPr>
                    <w:t>to</w:t>
                  </w:r>
                  <w:r>
                    <w:rPr>
                      <w:rFonts w:ascii="Trebuchet MS" w:hAnsi="Trebuchet MS"/>
                      <w:spacing w:val="-14"/>
                      <w:w w:val="105"/>
                    </w:rPr>
                    <w:t> </w:t>
                  </w:r>
                  <w:r>
                    <w:rPr>
                      <w:rFonts w:ascii="Trebuchet MS" w:hAnsi="Trebuchet MS"/>
                      <w:w w:val="105"/>
                    </w:rPr>
                    <w:t>determine</w:t>
                  </w:r>
                  <w:r>
                    <w:rPr>
                      <w:rFonts w:ascii="Trebuchet MS" w:hAnsi="Trebuchet MS"/>
                      <w:spacing w:val="-14"/>
                      <w:w w:val="105"/>
                    </w:rPr>
                    <w:t> </w:t>
                  </w:r>
                  <w:r>
                    <w:rPr>
                      <w:rFonts w:ascii="Trebuchet MS" w:hAnsi="Trebuchet MS"/>
                      <w:w w:val="105"/>
                    </w:rPr>
                    <w:t>unfitness</w:t>
                  </w:r>
                  <w:r>
                    <w:rPr>
                      <w:rFonts w:ascii="Trebuchet MS" w:hAnsi="Trebuchet MS"/>
                      <w:spacing w:val="-14"/>
                      <w:w w:val="105"/>
                    </w:rPr>
                    <w:t> </w:t>
                  </w:r>
                  <w:r>
                    <w:rPr>
                      <w:rFonts w:ascii="Trebuchet MS" w:hAnsi="Trebuchet MS"/>
                      <w:w w:val="105"/>
                    </w:rPr>
                    <w:t>to</w:t>
                  </w:r>
                  <w:r>
                    <w:rPr>
                      <w:rFonts w:ascii="Trebuchet MS" w:hAnsi="Trebuchet MS"/>
                      <w:spacing w:val="-13"/>
                      <w:w w:val="105"/>
                    </w:rPr>
                    <w:t> </w:t>
                  </w:r>
                  <w:r>
                    <w:rPr>
                      <w:rFonts w:ascii="Trebuchet MS" w:hAnsi="Trebuchet MS"/>
                      <w:w w:val="105"/>
                    </w:rPr>
                    <w:t>stand </w:t>
                  </w:r>
                  <w:r>
                    <w:rPr>
                      <w:rFonts w:ascii="Trebuchet MS" w:hAnsi="Trebuchet MS"/>
                      <w:spacing w:val="-3"/>
                      <w:w w:val="105"/>
                    </w:rPr>
                    <w:t>trial </w:t>
                  </w:r>
                  <w:r>
                    <w:rPr>
                      <w:rFonts w:ascii="Trebuchet MS" w:hAnsi="Trebuchet MS"/>
                      <w:w w:val="105"/>
                    </w:rPr>
                    <w:t>and the </w:t>
                  </w:r>
                  <w:r>
                    <w:rPr>
                      <w:rFonts w:ascii="Trebuchet MS" w:hAnsi="Trebuchet MS"/>
                      <w:spacing w:val="-3"/>
                      <w:w w:val="105"/>
                    </w:rPr>
                    <w:t>criminal </w:t>
                  </w:r>
                  <w:r>
                    <w:rPr>
                      <w:rFonts w:ascii="Trebuchet MS" w:hAnsi="Trebuchet MS"/>
                      <w:w w:val="105"/>
                    </w:rPr>
                    <w:t>responsibility of an accused person found unfit to stand</w:t>
                  </w:r>
                  <w:r>
                    <w:rPr>
                      <w:rFonts w:ascii="Trebuchet MS" w:hAnsi="Trebuchet MS"/>
                      <w:spacing w:val="-11"/>
                      <w:w w:val="105"/>
                    </w:rPr>
                    <w:t> </w:t>
                  </w:r>
                  <w:r>
                    <w:rPr>
                      <w:rFonts w:ascii="Trebuchet MS" w:hAnsi="Trebuchet MS"/>
                      <w:spacing w:val="-3"/>
                      <w:w w:val="105"/>
                    </w:rPr>
                    <w:t>trial?</w:t>
                  </w:r>
                </w:p>
                <w:p>
                  <w:pPr>
                    <w:pStyle w:val="BodyText"/>
                    <w:numPr>
                      <w:ilvl w:val="1"/>
                      <w:numId w:val="80"/>
                    </w:numPr>
                    <w:tabs>
                      <w:tab w:pos="1134" w:val="left" w:leader="none"/>
                    </w:tabs>
                    <w:spacing w:line="240" w:lineRule="auto" w:before="117" w:after="0"/>
                    <w:ind w:left="1133" w:right="0" w:hanging="340"/>
                    <w:jc w:val="left"/>
                    <w:rPr>
                      <w:rFonts w:ascii="Trebuchet MS"/>
                    </w:rPr>
                  </w:pPr>
                  <w:r>
                    <w:rPr>
                      <w:rFonts w:ascii="Trebuchet MS"/>
                      <w:w w:val="105"/>
                    </w:rPr>
                    <w:t>in</w:t>
                  </w:r>
                  <w:r>
                    <w:rPr>
                      <w:rFonts w:ascii="Trebuchet MS"/>
                      <w:spacing w:val="-9"/>
                      <w:w w:val="105"/>
                    </w:rPr>
                    <w:t> </w:t>
                  </w:r>
                  <w:r>
                    <w:rPr>
                      <w:rFonts w:ascii="Trebuchet MS"/>
                      <w:w w:val="105"/>
                    </w:rPr>
                    <w:t>relation</w:t>
                  </w:r>
                  <w:r>
                    <w:rPr>
                      <w:rFonts w:ascii="Trebuchet MS"/>
                      <w:spacing w:val="-9"/>
                      <w:w w:val="105"/>
                    </w:rPr>
                    <w:t> </w:t>
                  </w:r>
                  <w:r>
                    <w:rPr>
                      <w:rFonts w:ascii="Trebuchet MS"/>
                      <w:w w:val="105"/>
                    </w:rPr>
                    <w:t>to</w:t>
                  </w:r>
                  <w:r>
                    <w:rPr>
                      <w:rFonts w:ascii="Trebuchet MS"/>
                      <w:spacing w:val="-9"/>
                      <w:w w:val="105"/>
                    </w:rPr>
                    <w:t> </w:t>
                  </w:r>
                  <w:r>
                    <w:rPr>
                      <w:rFonts w:ascii="Trebuchet MS"/>
                      <w:w w:val="105"/>
                    </w:rPr>
                    <w:t>people</w:t>
                  </w:r>
                  <w:r>
                    <w:rPr>
                      <w:rFonts w:ascii="Trebuchet MS"/>
                      <w:spacing w:val="-9"/>
                      <w:w w:val="105"/>
                    </w:rPr>
                    <w:t> </w:t>
                  </w:r>
                  <w:r>
                    <w:rPr>
                      <w:rFonts w:ascii="Trebuchet MS"/>
                      <w:w w:val="105"/>
                    </w:rPr>
                    <w:t>found</w:t>
                  </w:r>
                  <w:r>
                    <w:rPr>
                      <w:rFonts w:ascii="Trebuchet MS"/>
                      <w:spacing w:val="-8"/>
                      <w:w w:val="105"/>
                    </w:rPr>
                    <w:t> </w:t>
                  </w:r>
                  <w:r>
                    <w:rPr>
                      <w:rFonts w:ascii="Trebuchet MS"/>
                      <w:w w:val="105"/>
                    </w:rPr>
                    <w:t>not</w:t>
                  </w:r>
                  <w:r>
                    <w:rPr>
                      <w:rFonts w:ascii="Trebuchet MS"/>
                      <w:spacing w:val="-9"/>
                      <w:w w:val="105"/>
                    </w:rPr>
                    <w:t> </w:t>
                  </w:r>
                  <w:r>
                    <w:rPr>
                      <w:rFonts w:ascii="Trebuchet MS"/>
                      <w:w w:val="105"/>
                    </w:rPr>
                    <w:t>guilty</w:t>
                  </w:r>
                  <w:r>
                    <w:rPr>
                      <w:rFonts w:ascii="Trebuchet MS"/>
                      <w:spacing w:val="-9"/>
                      <w:w w:val="105"/>
                    </w:rPr>
                    <w:t> </w:t>
                  </w:r>
                  <w:r>
                    <w:rPr>
                      <w:rFonts w:ascii="Trebuchet MS"/>
                      <w:w w:val="105"/>
                    </w:rPr>
                    <w:t>because</w:t>
                  </w:r>
                  <w:r>
                    <w:rPr>
                      <w:rFonts w:ascii="Trebuchet MS"/>
                      <w:spacing w:val="-9"/>
                      <w:w w:val="105"/>
                    </w:rPr>
                    <w:t> </w:t>
                  </w:r>
                  <w:r>
                    <w:rPr>
                      <w:rFonts w:ascii="Trebuchet MS"/>
                      <w:w w:val="105"/>
                    </w:rPr>
                    <w:t>of</w:t>
                  </w:r>
                  <w:r>
                    <w:rPr>
                      <w:rFonts w:ascii="Trebuchet MS"/>
                      <w:spacing w:val="-9"/>
                      <w:w w:val="105"/>
                    </w:rPr>
                    <w:t> </w:t>
                  </w:r>
                  <w:r>
                    <w:rPr>
                      <w:rFonts w:ascii="Trebuchet MS"/>
                      <w:w w:val="105"/>
                    </w:rPr>
                    <w:t>mental</w:t>
                  </w:r>
                  <w:r>
                    <w:rPr>
                      <w:rFonts w:ascii="Trebuchet MS"/>
                      <w:spacing w:val="-8"/>
                      <w:w w:val="105"/>
                    </w:rPr>
                    <w:t> </w:t>
                  </w:r>
                  <w:r>
                    <w:rPr>
                      <w:rFonts w:ascii="Trebuchet MS"/>
                      <w:spacing w:val="-3"/>
                      <w:w w:val="105"/>
                    </w:rPr>
                    <w:t>impairment?</w:t>
                  </w:r>
                </w:p>
                <w:p>
                  <w:pPr>
                    <w:pStyle w:val="BodyText"/>
                    <w:numPr>
                      <w:ilvl w:val="1"/>
                      <w:numId w:val="80"/>
                    </w:numPr>
                    <w:tabs>
                      <w:tab w:pos="1134" w:val="left" w:leader="none"/>
                    </w:tabs>
                    <w:spacing w:line="256" w:lineRule="auto" w:before="136" w:after="0"/>
                    <w:ind w:left="1133" w:right="483" w:hanging="340"/>
                    <w:jc w:val="left"/>
                    <w:rPr>
                      <w:rFonts w:ascii="Trebuchet MS" w:hAnsi="Trebuchet MS"/>
                    </w:rPr>
                  </w:pPr>
                  <w:r>
                    <w:rPr>
                      <w:rFonts w:ascii="Trebuchet MS" w:hAnsi="Trebuchet MS"/>
                      <w:w w:val="105"/>
                    </w:rPr>
                    <w:t>if the Magistrates’ Court is given a broad discretionary power to </w:t>
                  </w:r>
                  <w:r>
                    <w:rPr>
                      <w:rFonts w:ascii="Trebuchet MS" w:hAnsi="Trebuchet MS"/>
                      <w:spacing w:val="-3"/>
                      <w:w w:val="105"/>
                    </w:rPr>
                    <w:t>make </w:t>
                  </w:r>
                  <w:r>
                    <w:rPr>
                      <w:rFonts w:ascii="Trebuchet MS" w:hAnsi="Trebuchet MS"/>
                      <w:w w:val="105"/>
                    </w:rPr>
                    <w:t>orders</w:t>
                  </w:r>
                  <w:r>
                    <w:rPr>
                      <w:rFonts w:ascii="Trebuchet MS" w:hAnsi="Trebuchet MS"/>
                      <w:spacing w:val="-26"/>
                      <w:w w:val="105"/>
                    </w:rPr>
                    <w:t> </w:t>
                  </w:r>
                  <w:r>
                    <w:rPr>
                      <w:rFonts w:ascii="Trebuchet MS" w:hAnsi="Trebuchet MS"/>
                      <w:w w:val="105"/>
                    </w:rPr>
                    <w:t>in</w:t>
                  </w:r>
                  <w:r>
                    <w:rPr>
                      <w:rFonts w:ascii="Trebuchet MS" w:hAnsi="Trebuchet MS"/>
                      <w:spacing w:val="-25"/>
                      <w:w w:val="105"/>
                    </w:rPr>
                    <w:t> </w:t>
                  </w:r>
                  <w:r>
                    <w:rPr>
                      <w:rFonts w:ascii="Trebuchet MS" w:hAnsi="Trebuchet MS"/>
                      <w:w w:val="105"/>
                    </w:rPr>
                    <w:t>relation</w:t>
                  </w:r>
                  <w:r>
                    <w:rPr>
                      <w:rFonts w:ascii="Trebuchet MS" w:hAnsi="Trebuchet MS"/>
                      <w:spacing w:val="-25"/>
                      <w:w w:val="105"/>
                    </w:rPr>
                    <w:t> </w:t>
                  </w:r>
                  <w:r>
                    <w:rPr>
                      <w:rFonts w:ascii="Trebuchet MS" w:hAnsi="Trebuchet MS"/>
                      <w:w w:val="105"/>
                    </w:rPr>
                    <w:t>to</w:t>
                  </w:r>
                  <w:r>
                    <w:rPr>
                      <w:rFonts w:ascii="Trebuchet MS" w:hAnsi="Trebuchet MS"/>
                      <w:spacing w:val="-25"/>
                      <w:w w:val="105"/>
                    </w:rPr>
                    <w:t> </w:t>
                  </w:r>
                  <w:r>
                    <w:rPr>
                      <w:rFonts w:ascii="Trebuchet MS" w:hAnsi="Trebuchet MS"/>
                      <w:w w:val="105"/>
                    </w:rPr>
                    <w:t>people</w:t>
                  </w:r>
                  <w:r>
                    <w:rPr>
                      <w:rFonts w:ascii="Trebuchet MS" w:hAnsi="Trebuchet MS"/>
                      <w:spacing w:val="-25"/>
                      <w:w w:val="105"/>
                    </w:rPr>
                    <w:t> </w:t>
                  </w:r>
                  <w:r>
                    <w:rPr>
                      <w:rFonts w:ascii="Trebuchet MS" w:hAnsi="Trebuchet MS"/>
                      <w:w w:val="105"/>
                    </w:rPr>
                    <w:t>with</w:t>
                  </w:r>
                  <w:r>
                    <w:rPr>
                      <w:rFonts w:ascii="Trebuchet MS" w:hAnsi="Trebuchet MS"/>
                      <w:spacing w:val="-25"/>
                      <w:w w:val="105"/>
                    </w:rPr>
                    <w:t> </w:t>
                  </w:r>
                  <w:r>
                    <w:rPr>
                      <w:rFonts w:ascii="Trebuchet MS" w:hAnsi="Trebuchet MS"/>
                      <w:w w:val="105"/>
                    </w:rPr>
                    <w:t>a</w:t>
                  </w:r>
                  <w:r>
                    <w:rPr>
                      <w:rFonts w:ascii="Trebuchet MS" w:hAnsi="Trebuchet MS"/>
                      <w:spacing w:val="-25"/>
                      <w:w w:val="105"/>
                    </w:rPr>
                    <w:t> </w:t>
                  </w:r>
                  <w:r>
                    <w:rPr>
                      <w:rFonts w:ascii="Trebuchet MS" w:hAnsi="Trebuchet MS"/>
                      <w:w w:val="105"/>
                    </w:rPr>
                    <w:t>mental</w:t>
                  </w:r>
                  <w:r>
                    <w:rPr>
                      <w:rFonts w:ascii="Trebuchet MS" w:hAnsi="Trebuchet MS"/>
                      <w:spacing w:val="-26"/>
                      <w:w w:val="105"/>
                    </w:rPr>
                    <w:t> </w:t>
                  </w:r>
                  <w:r>
                    <w:rPr>
                      <w:rFonts w:ascii="Trebuchet MS" w:hAnsi="Trebuchet MS"/>
                      <w:w w:val="105"/>
                    </w:rPr>
                    <w:t>illness,</w:t>
                  </w:r>
                  <w:r>
                    <w:rPr>
                      <w:rFonts w:ascii="Trebuchet MS" w:hAnsi="Trebuchet MS"/>
                      <w:spacing w:val="-25"/>
                      <w:w w:val="105"/>
                    </w:rPr>
                    <w:t> </w:t>
                  </w:r>
                  <w:r>
                    <w:rPr>
                      <w:rFonts w:ascii="Trebuchet MS" w:hAnsi="Trebuchet MS"/>
                      <w:w w:val="105"/>
                    </w:rPr>
                    <w:t>intellectual</w:t>
                  </w:r>
                  <w:r>
                    <w:rPr>
                      <w:rFonts w:ascii="Trebuchet MS" w:hAnsi="Trebuchet MS"/>
                      <w:spacing w:val="-25"/>
                      <w:w w:val="105"/>
                    </w:rPr>
                    <w:t> </w:t>
                  </w:r>
                  <w:r>
                    <w:rPr>
                      <w:rFonts w:ascii="Trebuchet MS" w:hAnsi="Trebuchet MS"/>
                      <w:w w:val="105"/>
                    </w:rPr>
                    <w:t>disability</w:t>
                  </w:r>
                  <w:r>
                    <w:rPr>
                      <w:rFonts w:ascii="Trebuchet MS" w:hAnsi="Trebuchet MS"/>
                      <w:spacing w:val="-25"/>
                      <w:w w:val="105"/>
                    </w:rPr>
                    <w:t> </w:t>
                  </w:r>
                  <w:r>
                    <w:rPr>
                      <w:rFonts w:ascii="Trebuchet MS" w:hAnsi="Trebuchet MS"/>
                      <w:w w:val="105"/>
                    </w:rPr>
                    <w:t>or cognitive</w:t>
                  </w:r>
                  <w:r>
                    <w:rPr>
                      <w:rFonts w:ascii="Trebuchet MS" w:hAnsi="Trebuchet MS"/>
                      <w:spacing w:val="-10"/>
                      <w:w w:val="105"/>
                    </w:rPr>
                    <w:t> </w:t>
                  </w:r>
                  <w:r>
                    <w:rPr>
                      <w:rFonts w:ascii="Trebuchet MS" w:hAnsi="Trebuchet MS"/>
                      <w:spacing w:val="-3"/>
                      <w:w w:val="105"/>
                    </w:rPr>
                    <w:t>impairment?</w:t>
                  </w:r>
                </w:p>
                <w:p>
                  <w:pPr>
                    <w:pStyle w:val="BodyText"/>
                    <w:numPr>
                      <w:ilvl w:val="0"/>
                      <w:numId w:val="80"/>
                    </w:numPr>
                    <w:tabs>
                      <w:tab w:pos="793" w:val="left" w:leader="none"/>
                      <w:tab w:pos="794" w:val="left" w:leader="none"/>
                    </w:tabs>
                    <w:spacing w:line="256" w:lineRule="auto" w:before="196" w:after="0"/>
                    <w:ind w:left="793" w:right="287" w:hanging="567"/>
                    <w:jc w:val="left"/>
                    <w:rPr>
                      <w:rFonts w:ascii="Trebuchet MS" w:hAnsi="Trebuchet MS"/>
                    </w:rPr>
                  </w:pPr>
                  <w:r>
                    <w:rPr>
                      <w:rFonts w:ascii="Trebuchet MS" w:hAnsi="Trebuchet MS"/>
                      <w:w w:val="105"/>
                    </w:rPr>
                    <w:t>What</w:t>
                  </w:r>
                  <w:r>
                    <w:rPr>
                      <w:rFonts w:ascii="Trebuchet MS" w:hAnsi="Trebuchet MS"/>
                      <w:spacing w:val="-13"/>
                      <w:w w:val="105"/>
                    </w:rPr>
                    <w:t> </w:t>
                  </w:r>
                  <w:r>
                    <w:rPr>
                      <w:rFonts w:ascii="Trebuchet MS" w:hAnsi="Trebuchet MS"/>
                      <w:w w:val="105"/>
                    </w:rPr>
                    <w:t>are</w:t>
                  </w:r>
                  <w:r>
                    <w:rPr>
                      <w:rFonts w:ascii="Trebuchet MS" w:hAnsi="Trebuchet MS"/>
                      <w:spacing w:val="-13"/>
                      <w:w w:val="105"/>
                    </w:rPr>
                    <w:t> </w:t>
                  </w:r>
                  <w:r>
                    <w:rPr>
                      <w:rFonts w:ascii="Trebuchet MS" w:hAnsi="Trebuchet MS"/>
                      <w:w w:val="105"/>
                    </w:rPr>
                    <w:t>the</w:t>
                  </w:r>
                  <w:r>
                    <w:rPr>
                      <w:rFonts w:ascii="Trebuchet MS" w:hAnsi="Trebuchet MS"/>
                      <w:spacing w:val="-13"/>
                      <w:w w:val="105"/>
                    </w:rPr>
                    <w:t> </w:t>
                  </w:r>
                  <w:r>
                    <w:rPr>
                      <w:rFonts w:ascii="Trebuchet MS" w:hAnsi="Trebuchet MS"/>
                      <w:w w:val="105"/>
                    </w:rPr>
                    <w:t>cost</w:t>
                  </w:r>
                  <w:r>
                    <w:rPr>
                      <w:rFonts w:ascii="Trebuchet MS" w:hAnsi="Trebuchet MS"/>
                      <w:spacing w:val="-13"/>
                      <w:w w:val="105"/>
                    </w:rPr>
                    <w:t> </w:t>
                  </w:r>
                  <w:r>
                    <w:rPr>
                      <w:rFonts w:ascii="Trebuchet MS" w:hAnsi="Trebuchet MS"/>
                      <w:w w:val="105"/>
                    </w:rPr>
                    <w:t>implications</w:t>
                  </w:r>
                  <w:r>
                    <w:rPr>
                      <w:rFonts w:ascii="Trebuchet MS" w:hAnsi="Trebuchet MS"/>
                      <w:spacing w:val="-13"/>
                      <w:w w:val="105"/>
                    </w:rPr>
                    <w:t> </w:t>
                  </w:r>
                  <w:r>
                    <w:rPr>
                      <w:rFonts w:ascii="Trebuchet MS" w:hAnsi="Trebuchet MS"/>
                      <w:w w:val="105"/>
                    </w:rPr>
                    <w:t>of</w:t>
                  </w:r>
                  <w:r>
                    <w:rPr>
                      <w:rFonts w:ascii="Trebuchet MS" w:hAnsi="Trebuchet MS"/>
                      <w:spacing w:val="-13"/>
                      <w:w w:val="105"/>
                    </w:rPr>
                    <w:t> </w:t>
                  </w:r>
                  <w:r>
                    <w:rPr>
                      <w:rFonts w:ascii="Trebuchet MS" w:hAnsi="Trebuchet MS"/>
                      <w:w w:val="105"/>
                    </w:rPr>
                    <w:t>the</w:t>
                  </w:r>
                  <w:r>
                    <w:rPr>
                      <w:rFonts w:ascii="Trebuchet MS" w:hAnsi="Trebuchet MS"/>
                      <w:spacing w:val="-13"/>
                      <w:w w:val="105"/>
                    </w:rPr>
                    <w:t> </w:t>
                  </w:r>
                  <w:r>
                    <w:rPr>
                      <w:rFonts w:ascii="Trebuchet MS" w:hAnsi="Trebuchet MS"/>
                      <w:w w:val="105"/>
                    </w:rPr>
                    <w:t>options</w:t>
                  </w:r>
                  <w:r>
                    <w:rPr>
                      <w:rFonts w:ascii="Trebuchet MS" w:hAnsi="Trebuchet MS"/>
                      <w:spacing w:val="-13"/>
                      <w:w w:val="105"/>
                    </w:rPr>
                    <w:t> </w:t>
                  </w:r>
                  <w:r>
                    <w:rPr>
                      <w:rFonts w:ascii="Trebuchet MS" w:hAnsi="Trebuchet MS"/>
                      <w:w w:val="105"/>
                    </w:rPr>
                    <w:t>for</w:t>
                  </w:r>
                  <w:r>
                    <w:rPr>
                      <w:rFonts w:ascii="Trebuchet MS" w:hAnsi="Trebuchet MS"/>
                      <w:spacing w:val="-13"/>
                      <w:w w:val="105"/>
                    </w:rPr>
                    <w:t> </w:t>
                  </w:r>
                  <w:r>
                    <w:rPr>
                      <w:rFonts w:ascii="Trebuchet MS" w:hAnsi="Trebuchet MS"/>
                      <w:w w:val="105"/>
                    </w:rPr>
                    <w:t>expanding</w:t>
                  </w:r>
                  <w:r>
                    <w:rPr>
                      <w:rFonts w:ascii="Trebuchet MS" w:hAnsi="Trebuchet MS"/>
                      <w:spacing w:val="-13"/>
                      <w:w w:val="105"/>
                    </w:rPr>
                    <w:t> </w:t>
                  </w:r>
                  <w:r>
                    <w:rPr>
                      <w:rFonts w:ascii="Trebuchet MS" w:hAnsi="Trebuchet MS"/>
                      <w:w w:val="105"/>
                    </w:rPr>
                    <w:t>orders</w:t>
                  </w:r>
                  <w:r>
                    <w:rPr>
                      <w:rFonts w:ascii="Trebuchet MS" w:hAnsi="Trebuchet MS"/>
                      <w:spacing w:val="-13"/>
                      <w:w w:val="105"/>
                    </w:rPr>
                    <w:t> </w:t>
                  </w:r>
                  <w:r>
                    <w:rPr>
                      <w:rFonts w:ascii="Trebuchet MS" w:hAnsi="Trebuchet MS"/>
                      <w:spacing w:val="-3"/>
                      <w:w w:val="105"/>
                    </w:rPr>
                    <w:t>available</w:t>
                  </w:r>
                  <w:r>
                    <w:rPr>
                      <w:rFonts w:ascii="Trebuchet MS" w:hAnsi="Trebuchet MS"/>
                      <w:spacing w:val="-13"/>
                      <w:w w:val="105"/>
                    </w:rPr>
                    <w:t> </w:t>
                  </w:r>
                  <w:r>
                    <w:rPr>
                      <w:rFonts w:ascii="Trebuchet MS" w:hAnsi="Trebuchet MS"/>
                      <w:w w:val="105"/>
                    </w:rPr>
                    <w:t>in the Magistrates’</w:t>
                  </w:r>
                  <w:r>
                    <w:rPr>
                      <w:rFonts w:ascii="Trebuchet MS" w:hAnsi="Trebuchet MS"/>
                      <w:spacing w:val="-21"/>
                      <w:w w:val="105"/>
                    </w:rPr>
                    <w:t> </w:t>
                  </w:r>
                  <w:r>
                    <w:rPr>
                      <w:rFonts w:ascii="Trebuchet MS" w:hAnsi="Trebuchet MS"/>
                      <w:w w:val="105"/>
                    </w:rPr>
                    <w:t>Court?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line style="position:absolute;mso-position-horizontal-relative:page;mso-position-vertical-relative:paragraph;z-index:6824;mso-wrap-distance-left:0;mso-wrap-distance-right:0" from="79.370102pt,8.933413pt" to="515.905102pt,8.93341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2381" w:right="0" w:hanging="794"/>
        <w:jc w:val="left"/>
        <w:rPr>
          <w:sz w:val="13"/>
        </w:rPr>
      </w:pPr>
      <w:r>
        <w:rPr>
          <w:spacing w:val="-5"/>
          <w:w w:val="105"/>
          <w:sz w:val="13"/>
        </w:rPr>
        <w:t>110</w:t>
        <w:tab/>
      </w:r>
      <w:r>
        <w:rPr>
          <w:w w:val="105"/>
          <w:sz w:val="13"/>
        </w:rPr>
        <w:t>Thomas L Hafemeister, Sharon G Garner and Veronica E Bath, ‘Forging Links and Renewing </w:t>
      </w:r>
      <w:r>
        <w:rPr>
          <w:spacing w:val="2"/>
          <w:w w:val="105"/>
          <w:sz w:val="13"/>
        </w:rPr>
        <w:t>Ties: </w:t>
      </w:r>
      <w:r>
        <w:rPr>
          <w:w w:val="105"/>
          <w:sz w:val="13"/>
        </w:rPr>
        <w:t>Applying the Principles of Restorative and Procedural</w:t>
      </w:r>
      <w:r>
        <w:rPr>
          <w:spacing w:val="5"/>
          <w:w w:val="105"/>
          <w:sz w:val="13"/>
        </w:rPr>
        <w:t> </w:t>
      </w:r>
      <w:r>
        <w:rPr>
          <w:w w:val="105"/>
          <w:sz w:val="13"/>
        </w:rPr>
        <w:t>Justice</w:t>
      </w:r>
      <w:r>
        <w:rPr>
          <w:spacing w:val="5"/>
          <w:w w:val="105"/>
          <w:sz w:val="13"/>
        </w:rPr>
        <w:t> </w:t>
      </w:r>
      <w:r>
        <w:rPr>
          <w:w w:val="105"/>
          <w:sz w:val="13"/>
        </w:rPr>
        <w:t>to</w:t>
      </w:r>
      <w:r>
        <w:rPr>
          <w:spacing w:val="6"/>
          <w:w w:val="105"/>
          <w:sz w:val="13"/>
        </w:rPr>
        <w:t> </w:t>
      </w:r>
      <w:r>
        <w:rPr>
          <w:w w:val="105"/>
          <w:sz w:val="13"/>
        </w:rPr>
        <w:t>Better</w:t>
      </w:r>
      <w:r>
        <w:rPr>
          <w:spacing w:val="5"/>
          <w:w w:val="105"/>
          <w:sz w:val="13"/>
        </w:rPr>
        <w:t> </w:t>
      </w:r>
      <w:r>
        <w:rPr>
          <w:w w:val="105"/>
          <w:sz w:val="13"/>
        </w:rPr>
        <w:t>Respond</w:t>
      </w:r>
      <w:r>
        <w:rPr>
          <w:spacing w:val="5"/>
          <w:w w:val="105"/>
          <w:sz w:val="13"/>
        </w:rPr>
        <w:t> </w:t>
      </w:r>
      <w:r>
        <w:rPr>
          <w:w w:val="105"/>
          <w:sz w:val="13"/>
        </w:rPr>
        <w:t>to</w:t>
      </w:r>
      <w:r>
        <w:rPr>
          <w:spacing w:val="6"/>
          <w:w w:val="105"/>
          <w:sz w:val="13"/>
        </w:rPr>
        <w:t> </w:t>
      </w:r>
      <w:r>
        <w:rPr>
          <w:w w:val="105"/>
          <w:sz w:val="13"/>
        </w:rPr>
        <w:t>Criminal</w:t>
      </w:r>
      <w:r>
        <w:rPr>
          <w:spacing w:val="5"/>
          <w:w w:val="105"/>
          <w:sz w:val="13"/>
        </w:rPr>
        <w:t> </w:t>
      </w:r>
      <w:r>
        <w:rPr>
          <w:w w:val="105"/>
          <w:sz w:val="13"/>
        </w:rPr>
        <w:t>Offenders</w:t>
      </w:r>
      <w:r>
        <w:rPr>
          <w:spacing w:val="6"/>
          <w:w w:val="105"/>
          <w:sz w:val="13"/>
        </w:rPr>
        <w:t> </w:t>
      </w:r>
      <w:r>
        <w:rPr>
          <w:w w:val="105"/>
          <w:sz w:val="13"/>
        </w:rPr>
        <w:t>with</w:t>
      </w:r>
      <w:r>
        <w:rPr>
          <w:spacing w:val="5"/>
          <w:w w:val="105"/>
          <w:sz w:val="13"/>
        </w:rPr>
        <w:t> </w:t>
      </w:r>
      <w:r>
        <w:rPr>
          <w:w w:val="105"/>
          <w:sz w:val="13"/>
        </w:rPr>
        <w:t>a</w:t>
      </w:r>
      <w:r>
        <w:rPr>
          <w:spacing w:val="5"/>
          <w:w w:val="105"/>
          <w:sz w:val="13"/>
        </w:rPr>
        <w:t> </w:t>
      </w:r>
      <w:r>
        <w:rPr>
          <w:w w:val="105"/>
          <w:sz w:val="13"/>
        </w:rPr>
        <w:t>Mental</w:t>
      </w:r>
      <w:r>
        <w:rPr>
          <w:spacing w:val="6"/>
          <w:w w:val="105"/>
          <w:sz w:val="13"/>
        </w:rPr>
        <w:t> </w:t>
      </w:r>
      <w:r>
        <w:rPr>
          <w:w w:val="105"/>
          <w:sz w:val="13"/>
        </w:rPr>
        <w:t>Disorder’</w:t>
      </w:r>
      <w:r>
        <w:rPr>
          <w:spacing w:val="5"/>
          <w:w w:val="105"/>
          <w:sz w:val="13"/>
        </w:rPr>
        <w:t> </w:t>
      </w:r>
      <w:r>
        <w:rPr>
          <w:w w:val="105"/>
          <w:sz w:val="13"/>
        </w:rPr>
        <w:t>(2012)</w:t>
      </w:r>
      <w:r>
        <w:rPr>
          <w:spacing w:val="5"/>
          <w:w w:val="105"/>
          <w:sz w:val="13"/>
        </w:rPr>
        <w:t> </w:t>
      </w:r>
      <w:r>
        <w:rPr>
          <w:w w:val="105"/>
          <w:sz w:val="13"/>
        </w:rPr>
        <w:t>60</w:t>
      </w:r>
      <w:r>
        <w:rPr>
          <w:spacing w:val="6"/>
          <w:w w:val="105"/>
          <w:sz w:val="13"/>
        </w:rPr>
        <w:t> </w:t>
      </w:r>
      <w:r>
        <w:rPr>
          <w:i/>
          <w:w w:val="105"/>
          <w:sz w:val="13"/>
        </w:rPr>
        <w:t>Buffalo</w:t>
      </w:r>
      <w:r>
        <w:rPr>
          <w:i/>
          <w:spacing w:val="4"/>
          <w:w w:val="105"/>
          <w:sz w:val="13"/>
        </w:rPr>
        <w:t> </w:t>
      </w:r>
      <w:r>
        <w:rPr>
          <w:i/>
          <w:w w:val="105"/>
          <w:sz w:val="13"/>
        </w:rPr>
        <w:t>Law</w:t>
      </w:r>
      <w:r>
        <w:rPr>
          <w:i/>
          <w:spacing w:val="4"/>
          <w:w w:val="105"/>
          <w:sz w:val="13"/>
        </w:rPr>
        <w:t> </w:t>
      </w:r>
      <w:r>
        <w:rPr>
          <w:i/>
          <w:w w:val="105"/>
          <w:sz w:val="13"/>
        </w:rPr>
        <w:t>Review</w:t>
      </w:r>
      <w:r>
        <w:rPr>
          <w:i/>
          <w:spacing w:val="6"/>
          <w:w w:val="105"/>
          <w:sz w:val="13"/>
        </w:rPr>
        <w:t> </w:t>
      </w:r>
      <w:r>
        <w:rPr>
          <w:spacing w:val="-5"/>
          <w:w w:val="105"/>
          <w:sz w:val="13"/>
        </w:rPr>
        <w:t>147,</w:t>
      </w:r>
      <w:r>
        <w:rPr>
          <w:spacing w:val="5"/>
          <w:w w:val="105"/>
          <w:sz w:val="13"/>
        </w:rPr>
        <w:t> </w:t>
      </w:r>
      <w:r>
        <w:rPr>
          <w:w w:val="105"/>
          <w:sz w:val="13"/>
        </w:rPr>
        <w:t>186–7.</w:t>
      </w:r>
    </w:p>
    <w:p>
      <w:pPr>
        <w:tabs>
          <w:tab w:pos="2380" w:val="left" w:leader="none"/>
        </w:tabs>
        <w:spacing w:before="3"/>
        <w:ind w:left="1587" w:right="4504" w:firstLine="0"/>
        <w:jc w:val="left"/>
        <w:rPr>
          <w:sz w:val="13"/>
        </w:rPr>
      </w:pPr>
      <w:r>
        <w:rPr>
          <w:spacing w:val="-8"/>
          <w:sz w:val="13"/>
        </w:rPr>
        <w:t>111</w:t>
        <w:tab/>
      </w:r>
      <w:r>
        <w:rPr>
          <w:i/>
          <w:sz w:val="13"/>
        </w:rPr>
        <w:t>Criminal Justice (Mental Impairment) Act 1999 </w:t>
      </w:r>
      <w:r>
        <w:rPr>
          <w:sz w:val="13"/>
        </w:rPr>
        <w:t>(Tas) s 21(1). </w:t>
      </w:r>
      <w:r>
        <w:rPr>
          <w:spacing w:val="-6"/>
          <w:sz w:val="13"/>
        </w:rPr>
        <w:t>112</w:t>
        <w:tab/>
      </w:r>
      <w:r>
        <w:rPr>
          <w:i/>
          <w:sz w:val="13"/>
        </w:rPr>
        <w:t>Crimes</w:t>
      </w:r>
      <w:r>
        <w:rPr>
          <w:i/>
          <w:spacing w:val="9"/>
          <w:sz w:val="13"/>
        </w:rPr>
        <w:t> </w:t>
      </w:r>
      <w:r>
        <w:rPr>
          <w:i/>
          <w:sz w:val="13"/>
        </w:rPr>
        <w:t>Act</w:t>
      </w:r>
      <w:r>
        <w:rPr>
          <w:i/>
          <w:spacing w:val="9"/>
          <w:sz w:val="13"/>
        </w:rPr>
        <w:t> </w:t>
      </w:r>
      <w:r>
        <w:rPr>
          <w:i/>
          <w:sz w:val="13"/>
        </w:rPr>
        <w:t>1900</w:t>
      </w:r>
      <w:r>
        <w:rPr>
          <w:i/>
          <w:spacing w:val="10"/>
          <w:sz w:val="13"/>
        </w:rPr>
        <w:t> </w:t>
      </w:r>
      <w:r>
        <w:rPr>
          <w:spacing w:val="2"/>
          <w:sz w:val="13"/>
        </w:rPr>
        <w:t>(ACT)</w:t>
      </w:r>
      <w:r>
        <w:rPr>
          <w:spacing w:val="10"/>
          <w:sz w:val="13"/>
        </w:rPr>
        <w:t> </w:t>
      </w:r>
      <w:r>
        <w:rPr>
          <w:sz w:val="13"/>
        </w:rPr>
        <w:t>ss</w:t>
      </w:r>
      <w:r>
        <w:rPr>
          <w:spacing w:val="11"/>
          <w:sz w:val="13"/>
        </w:rPr>
        <w:t> </w:t>
      </w:r>
      <w:r>
        <w:rPr>
          <w:sz w:val="13"/>
        </w:rPr>
        <w:t>328,</w:t>
      </w:r>
      <w:r>
        <w:rPr>
          <w:spacing w:val="10"/>
          <w:sz w:val="13"/>
        </w:rPr>
        <w:t> </w:t>
      </w:r>
      <w:r>
        <w:rPr>
          <w:sz w:val="13"/>
        </w:rPr>
        <w:t>329,</w:t>
      </w:r>
      <w:r>
        <w:rPr>
          <w:spacing w:val="10"/>
          <w:sz w:val="13"/>
        </w:rPr>
        <w:t> </w:t>
      </w:r>
      <w:r>
        <w:rPr>
          <w:sz w:val="13"/>
        </w:rPr>
        <w:t>335.</w:t>
      </w:r>
    </w:p>
    <w:p>
      <w:pPr>
        <w:pStyle w:val="BodyText"/>
        <w:spacing w:before="3"/>
        <w:rPr>
          <w:sz w:val="34"/>
        </w:rPr>
      </w:pPr>
      <w:r>
        <w:rPr/>
        <w:br w:type="column"/>
      </w:r>
      <w:r>
        <w:rPr>
          <w:sz w:val="34"/>
        </w:rPr>
      </w:r>
    </w:p>
    <w:p>
      <w:pPr>
        <w:spacing w:before="0"/>
        <w:ind w:left="621" w:right="575" w:firstLine="0"/>
        <w:jc w:val="center"/>
        <w:rPr>
          <w:b/>
          <w:sz w:val="24"/>
        </w:rPr>
      </w:pPr>
      <w:r>
        <w:rPr>
          <w:b/>
          <w:color w:val="004D71"/>
          <w:w w:val="110"/>
          <w:sz w:val="24"/>
        </w:rPr>
        <w:t>133</w:t>
      </w:r>
    </w:p>
    <w:p>
      <w:pPr>
        <w:spacing w:after="0"/>
        <w:jc w:val="center"/>
        <w:rPr>
          <w:sz w:val="24"/>
        </w:rPr>
        <w:sectPr>
          <w:type w:val="continuous"/>
          <w:pgSz w:w="11910" w:h="16840"/>
          <w:pgMar w:top="1320" w:bottom="280" w:left="0" w:right="0"/>
          <w:cols w:num="2" w:equalWidth="0">
            <w:col w:w="10232" w:space="39"/>
            <w:col w:w="1639"/>
          </w:cols>
        </w:sectPr>
      </w:pPr>
    </w:p>
    <w:p>
      <w:pPr>
        <w:pStyle w:val="BodyText"/>
        <w:rPr>
          <w:b/>
          <w:sz w:val="20"/>
        </w:rPr>
      </w:pPr>
      <w:r>
        <w:rPr/>
        <w:pict>
          <v:rect style="position:absolute;margin-left:85.039001pt;margin-top:0pt;width:510.236pt;height:841.890015pt;mso-position-horizontal-relative:page;mso-position-vertical-relative:page;z-index:8896"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0"/>
          <w:sz w:val="24"/>
        </w:rPr>
        <w:t>134</w:t>
      </w:r>
    </w:p>
    <w:p>
      <w:pPr>
        <w:spacing w:after="0"/>
        <w:jc w:val="left"/>
        <w:rPr>
          <w:sz w:val="24"/>
        </w:rPr>
        <w:sectPr>
          <w:headerReference w:type="default" r:id="rId53"/>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4880"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7</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4"/>
        </w:rPr>
      </w:pPr>
    </w:p>
    <w:p>
      <w:pPr>
        <w:tabs>
          <w:tab w:pos="1417" w:val="left" w:leader="none"/>
          <w:tab w:pos="9183" w:val="left" w:leader="none"/>
        </w:tabs>
        <w:spacing w:before="75"/>
        <w:ind w:left="0" w:right="0" w:firstLine="0"/>
        <w:jc w:val="left"/>
        <w:rPr>
          <w:rFonts w:ascii="Lucida Sans"/>
          <w:b/>
          <w:sz w:val="96"/>
        </w:rPr>
      </w:pPr>
      <w:r>
        <w:rPr/>
        <w:pict>
          <v:shape style="position:absolute;margin-left:0pt;margin-top:62.500626pt;width:409.7pt;height:52pt;mso-position-horizontal-relative:page;mso-position-vertical-relative:paragraph;z-index:6872;mso-wrap-distance-left:0;mso-wrap-distance-right:0" type="#_x0000_t202" filled="true" fillcolor="#ffffff" stroked="false">
            <v:textbox inset="0,0,0,0">
              <w:txbxContent>
                <w:p>
                  <w:pPr>
                    <w:spacing w:line="1040" w:lineRule="exact" w:before="0"/>
                    <w:ind w:left="1417" w:right="0" w:firstLine="0"/>
                    <w:jc w:val="left"/>
                    <w:rPr>
                      <w:rFonts w:ascii="Lucida Sans"/>
                      <w:b/>
                      <w:sz w:val="96"/>
                    </w:rPr>
                  </w:pPr>
                  <w:r>
                    <w:rPr>
                      <w:rFonts w:ascii="Lucida Sans"/>
                      <w:b/>
                      <w:color w:val="004D71"/>
                      <w:spacing w:val="-10"/>
                      <w:w w:val="95"/>
                      <w:sz w:val="96"/>
                    </w:rPr>
                    <w:t>findings</w:t>
                  </w:r>
                  <w:r>
                    <w:rPr>
                      <w:rFonts w:ascii="Lucida Sans"/>
                      <w:b/>
                      <w:color w:val="004D71"/>
                      <w:spacing w:val="-164"/>
                      <w:w w:val="95"/>
                      <w:sz w:val="96"/>
                    </w:rPr>
                    <w:t> </w:t>
                  </w:r>
                  <w:r>
                    <w:rPr>
                      <w:rFonts w:ascii="Lucida Sans"/>
                      <w:b/>
                      <w:color w:val="004D71"/>
                      <w:spacing w:val="-10"/>
                      <w:w w:val="95"/>
                      <w:sz w:val="96"/>
                    </w:rPr>
                    <w:t>under</w:t>
                  </w:r>
                </w:p>
              </w:txbxContent>
            </v:textbox>
            <v:fill type="solid"/>
            <w10:wrap type="topAndBottom"/>
          </v:shape>
        </w:pict>
      </w: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1"/>
          <w:w w:val="90"/>
          <w:sz w:val="96"/>
          <w:shd w:fill="FFFFFF" w:color="auto" w:val="clear"/>
        </w:rPr>
        <w:t>Consequences</w:t>
      </w:r>
      <w:r>
        <w:rPr>
          <w:rFonts w:ascii="Lucida Sans"/>
          <w:b/>
          <w:color w:val="004D71"/>
          <w:spacing w:val="45"/>
          <w:w w:val="90"/>
          <w:sz w:val="96"/>
          <w:shd w:fill="FFFFFF" w:color="auto" w:val="clear"/>
        </w:rPr>
        <w:t> </w:t>
      </w:r>
      <w:r>
        <w:rPr>
          <w:rFonts w:ascii="Lucida Sans"/>
          <w:b/>
          <w:color w:val="004D71"/>
          <w:spacing w:val="-10"/>
          <w:w w:val="90"/>
          <w:sz w:val="96"/>
          <w:shd w:fill="FFFFFF" w:color="auto" w:val="clear"/>
        </w:rPr>
        <w:t>of</w:t>
      </w:r>
      <w:r>
        <w:rPr>
          <w:rFonts w:ascii="Lucida Sans"/>
          <w:b/>
          <w:color w:val="004D71"/>
          <w:spacing w:val="-10"/>
          <w:sz w:val="96"/>
          <w:shd w:fill="FFFFFF" w:color="auto" w:val="clear"/>
        </w:rPr>
        <w:tab/>
      </w:r>
    </w:p>
    <w:p>
      <w:pPr>
        <w:pStyle w:val="BodyText"/>
        <w:spacing w:before="6"/>
        <w:rPr>
          <w:rFonts w:ascii="Lucida Sans"/>
          <w:b/>
          <w:sz w:val="5"/>
        </w:rPr>
      </w:pPr>
    </w:p>
    <w:p>
      <w:pPr>
        <w:pStyle w:val="BodyText"/>
        <w:rPr>
          <w:rFonts w:ascii="Lucida Sans"/>
          <w:sz w:val="20"/>
        </w:rPr>
      </w:pPr>
      <w:r>
        <w:rPr>
          <w:rFonts w:ascii="Lucida Sans"/>
          <w:sz w:val="20"/>
        </w:rPr>
        <w:pict>
          <v:shape style="width:293.9pt;height:52pt;mso-position-horizontal-relative:char;mso-position-vertical-relative:line" type="#_x0000_t202" filled="true" fillcolor="#ffffff" stroked="false">
            <w10:anchorlock/>
            <v:textbox inset="0,0,0,0">
              <w:txbxContent>
                <w:p>
                  <w:pPr>
                    <w:spacing w:line="1040" w:lineRule="exact" w:before="0"/>
                    <w:ind w:left="1417" w:right="0" w:firstLine="0"/>
                    <w:jc w:val="left"/>
                    <w:rPr>
                      <w:rFonts w:ascii="Lucida Sans"/>
                      <w:b/>
                      <w:sz w:val="96"/>
                    </w:rPr>
                  </w:pPr>
                  <w:r>
                    <w:rPr>
                      <w:rFonts w:ascii="Lucida Sans"/>
                      <w:b/>
                      <w:color w:val="004D71"/>
                      <w:spacing w:val="-8"/>
                      <w:sz w:val="96"/>
                    </w:rPr>
                    <w:t>the</w:t>
                  </w:r>
                  <w:r>
                    <w:rPr>
                      <w:rFonts w:ascii="Lucida Sans"/>
                      <w:b/>
                      <w:color w:val="004D71"/>
                      <w:spacing w:val="-143"/>
                      <w:sz w:val="96"/>
                    </w:rPr>
                    <w:t> </w:t>
                  </w:r>
                  <w:r>
                    <w:rPr>
                      <w:rFonts w:ascii="Lucida Sans"/>
                      <w:b/>
                      <w:color w:val="004D71"/>
                      <w:spacing w:val="-5"/>
                      <w:sz w:val="96"/>
                    </w:rPr>
                    <w:t>CMIA</w:t>
                  </w:r>
                </w:p>
              </w:txbxContent>
            </v:textbox>
            <v:fill type="solid"/>
          </v:shape>
        </w:pict>
      </w:r>
      <w:r>
        <w:rPr>
          <w:rFonts w:ascii="Lucida Sans"/>
          <w:sz w:val="20"/>
        </w:rPr>
      </w:r>
    </w:p>
    <w:p>
      <w:pPr>
        <w:pStyle w:val="BodyText"/>
        <w:rPr>
          <w:rFonts w:ascii="Lucida Sans"/>
          <w:b/>
          <w:sz w:val="20"/>
        </w:rPr>
      </w:pPr>
    </w:p>
    <w:p>
      <w:pPr>
        <w:pStyle w:val="BodyText"/>
        <w:rPr>
          <w:rFonts w:ascii="Lucida Sans"/>
          <w:b/>
          <w:sz w:val="20"/>
        </w:rPr>
      </w:pPr>
    </w:p>
    <w:p>
      <w:pPr>
        <w:pStyle w:val="BodyText"/>
        <w:spacing w:before="2"/>
        <w:rPr>
          <w:rFonts w:ascii="Lucida Sans"/>
          <w:b/>
          <w:sz w:val="22"/>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7817"/>
      </w:tblGrid>
      <w:tr>
        <w:trPr>
          <w:trHeight w:val="338" w:hRule="atLeast"/>
        </w:trPr>
        <w:tc>
          <w:tcPr>
            <w:tcW w:w="510" w:type="dxa"/>
            <w:tcBorders>
              <w:bottom w:val="single" w:sz="18" w:space="0" w:color="FFFFFF"/>
            </w:tcBorders>
            <w:shd w:val="clear" w:color="auto" w:fill="E5EDF1"/>
          </w:tcPr>
          <w:p>
            <w:pPr>
              <w:pStyle w:val="TableParagraph"/>
              <w:spacing w:line="276" w:lineRule="exact"/>
              <w:rPr>
                <w:rFonts w:ascii="Lucida Sans"/>
                <w:b/>
                <w:sz w:val="24"/>
              </w:rPr>
            </w:pPr>
            <w:r>
              <w:rPr>
                <w:rFonts w:ascii="Lucida Sans"/>
                <w:b/>
                <w:w w:val="95"/>
                <w:sz w:val="24"/>
              </w:rPr>
              <w:t>136</w:t>
            </w:r>
          </w:p>
        </w:tc>
        <w:tc>
          <w:tcPr>
            <w:tcW w:w="7817" w:type="dxa"/>
            <w:shd w:val="clear" w:color="auto" w:fill="E5EDF1"/>
          </w:tcPr>
          <w:p>
            <w:pPr>
              <w:pStyle w:val="TableParagraph"/>
              <w:spacing w:line="276" w:lineRule="exact"/>
              <w:ind w:left="56"/>
              <w:rPr>
                <w:rFonts w:ascii="Lucida Sans"/>
                <w:b/>
                <w:sz w:val="24"/>
              </w:rPr>
            </w:pPr>
            <w:r>
              <w:rPr>
                <w:rFonts w:ascii="Lucida Sans"/>
                <w:b/>
                <w:sz w:val="24"/>
              </w:rPr>
              <w:t>Introduction</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137</w:t>
            </w:r>
          </w:p>
        </w:tc>
        <w:tc>
          <w:tcPr>
            <w:tcW w:w="7817" w:type="dxa"/>
            <w:shd w:val="clear" w:color="auto" w:fill="E5EDF1"/>
          </w:tcPr>
          <w:p>
            <w:pPr>
              <w:pStyle w:val="TableParagraph"/>
              <w:spacing w:before="84"/>
              <w:ind w:left="56"/>
              <w:rPr>
                <w:rFonts w:ascii="Lucida Sans"/>
                <w:b/>
                <w:sz w:val="24"/>
              </w:rPr>
            </w:pPr>
            <w:r>
              <w:rPr>
                <w:rFonts w:ascii="Lucida Sans"/>
                <w:b/>
                <w:sz w:val="24"/>
              </w:rPr>
              <w:t>The law prior to the CMIA</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138</w:t>
            </w:r>
          </w:p>
        </w:tc>
        <w:tc>
          <w:tcPr>
            <w:tcW w:w="7817" w:type="dxa"/>
            <w:shd w:val="clear" w:color="auto" w:fill="E5EDF1"/>
          </w:tcPr>
          <w:p>
            <w:pPr>
              <w:pStyle w:val="TableParagraph"/>
              <w:spacing w:before="84"/>
              <w:ind w:left="56"/>
              <w:rPr>
                <w:rFonts w:ascii="Lucida Sans"/>
                <w:b/>
                <w:sz w:val="24"/>
              </w:rPr>
            </w:pPr>
            <w:r>
              <w:rPr>
                <w:rFonts w:ascii="Lucida Sans"/>
                <w:b/>
                <w:sz w:val="24"/>
              </w:rPr>
              <w:t>Consequences of findings under the CMIA</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139</w:t>
            </w:r>
          </w:p>
        </w:tc>
        <w:tc>
          <w:tcPr>
            <w:tcW w:w="7817" w:type="dxa"/>
            <w:shd w:val="clear" w:color="auto" w:fill="E5EDF1"/>
          </w:tcPr>
          <w:p>
            <w:pPr>
              <w:pStyle w:val="TableParagraph"/>
              <w:spacing w:before="83"/>
              <w:ind w:left="56"/>
              <w:rPr>
                <w:rFonts w:ascii="Lucida Sans"/>
                <w:b/>
                <w:sz w:val="24"/>
              </w:rPr>
            </w:pPr>
            <w:r>
              <w:rPr>
                <w:rFonts w:ascii="Lucida Sans"/>
                <w:b/>
                <w:sz w:val="24"/>
              </w:rPr>
              <w:t>Process for making orders after a finding under the CMIA</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144</w:t>
            </w:r>
          </w:p>
        </w:tc>
        <w:tc>
          <w:tcPr>
            <w:tcW w:w="7817" w:type="dxa"/>
            <w:shd w:val="clear" w:color="auto" w:fill="E5EDF1"/>
          </w:tcPr>
          <w:p>
            <w:pPr>
              <w:pStyle w:val="TableParagraph"/>
              <w:spacing w:before="83"/>
              <w:ind w:left="56"/>
              <w:rPr>
                <w:rFonts w:ascii="Lucida Sans"/>
                <w:b/>
                <w:sz w:val="24"/>
              </w:rPr>
            </w:pPr>
            <w:r>
              <w:rPr>
                <w:rFonts w:ascii="Lucida Sans"/>
                <w:b/>
                <w:sz w:val="24"/>
              </w:rPr>
              <w:t>Nature of supervision orders</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150</w:t>
            </w:r>
          </w:p>
        </w:tc>
        <w:tc>
          <w:tcPr>
            <w:tcW w:w="7817" w:type="dxa"/>
            <w:shd w:val="clear" w:color="auto" w:fill="E5EDF1"/>
          </w:tcPr>
          <w:p>
            <w:pPr>
              <w:pStyle w:val="TableParagraph"/>
              <w:spacing w:before="83"/>
              <w:ind w:left="57"/>
              <w:rPr>
                <w:rFonts w:ascii="Lucida Sans"/>
                <w:b/>
                <w:sz w:val="24"/>
              </w:rPr>
            </w:pPr>
            <w:r>
              <w:rPr>
                <w:rFonts w:ascii="Lucida Sans"/>
                <w:b/>
                <w:w w:val="95"/>
                <w:sz w:val="24"/>
              </w:rPr>
              <w:t>Appeals against orders for unconditional release and supervision</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151</w:t>
            </w:r>
          </w:p>
        </w:tc>
        <w:tc>
          <w:tcPr>
            <w:tcW w:w="7817" w:type="dxa"/>
            <w:shd w:val="clear" w:color="auto" w:fill="E5EDF1"/>
          </w:tcPr>
          <w:p>
            <w:pPr>
              <w:pStyle w:val="TableParagraph"/>
              <w:spacing w:before="83"/>
              <w:ind w:left="57"/>
              <w:rPr>
                <w:rFonts w:ascii="Lucida Sans"/>
                <w:b/>
                <w:sz w:val="24"/>
              </w:rPr>
            </w:pPr>
            <w:r>
              <w:rPr>
                <w:rFonts w:ascii="Lucida Sans"/>
                <w:b/>
                <w:w w:val="95"/>
                <w:sz w:val="24"/>
              </w:rPr>
              <w:t>Ancillary</w:t>
            </w:r>
            <w:r>
              <w:rPr>
                <w:rFonts w:ascii="Lucida Sans"/>
                <w:b/>
                <w:spacing w:val="-37"/>
                <w:w w:val="95"/>
                <w:sz w:val="24"/>
              </w:rPr>
              <w:t> </w:t>
            </w:r>
            <w:r>
              <w:rPr>
                <w:rFonts w:ascii="Lucida Sans"/>
                <w:b/>
                <w:w w:val="95"/>
                <w:sz w:val="24"/>
              </w:rPr>
              <w:t>orders</w:t>
            </w:r>
            <w:r>
              <w:rPr>
                <w:rFonts w:ascii="Lucida Sans"/>
                <w:b/>
                <w:spacing w:val="-37"/>
                <w:w w:val="95"/>
                <w:sz w:val="24"/>
              </w:rPr>
              <w:t> </w:t>
            </w:r>
            <w:r>
              <w:rPr>
                <w:rFonts w:ascii="Lucida Sans"/>
                <w:b/>
                <w:w w:val="95"/>
                <w:sz w:val="24"/>
              </w:rPr>
              <w:t>and</w:t>
            </w:r>
            <w:r>
              <w:rPr>
                <w:rFonts w:ascii="Lucida Sans"/>
                <w:b/>
                <w:spacing w:val="-36"/>
                <w:w w:val="95"/>
                <w:sz w:val="24"/>
              </w:rPr>
              <w:t> </w:t>
            </w:r>
            <w:r>
              <w:rPr>
                <w:rFonts w:ascii="Lucida Sans"/>
                <w:b/>
                <w:w w:val="95"/>
                <w:sz w:val="24"/>
              </w:rPr>
              <w:t>other</w:t>
            </w:r>
            <w:r>
              <w:rPr>
                <w:rFonts w:ascii="Lucida Sans"/>
                <w:b/>
                <w:spacing w:val="-37"/>
                <w:w w:val="95"/>
                <w:sz w:val="24"/>
              </w:rPr>
              <w:t> </w:t>
            </w:r>
            <w:r>
              <w:rPr>
                <w:rFonts w:ascii="Lucida Sans"/>
                <w:b/>
                <w:w w:val="95"/>
                <w:sz w:val="24"/>
              </w:rPr>
              <w:t>consequences</w:t>
            </w:r>
            <w:r>
              <w:rPr>
                <w:rFonts w:ascii="Lucida Sans"/>
                <w:b/>
                <w:spacing w:val="-37"/>
                <w:w w:val="95"/>
                <w:sz w:val="24"/>
              </w:rPr>
              <w:t> </w:t>
            </w:r>
            <w:r>
              <w:rPr>
                <w:rFonts w:ascii="Lucida Sans"/>
                <w:b/>
                <w:w w:val="95"/>
                <w:sz w:val="24"/>
              </w:rPr>
              <w:t>of</w:t>
            </w:r>
            <w:r>
              <w:rPr>
                <w:rFonts w:ascii="Lucida Sans"/>
                <w:b/>
                <w:spacing w:val="-36"/>
                <w:w w:val="95"/>
                <w:sz w:val="24"/>
              </w:rPr>
              <w:t> </w:t>
            </w:r>
            <w:r>
              <w:rPr>
                <w:rFonts w:ascii="Lucida Sans"/>
                <w:b/>
                <w:w w:val="95"/>
                <w:sz w:val="24"/>
              </w:rPr>
              <w:t>findings</w:t>
            </w:r>
            <w:r>
              <w:rPr>
                <w:rFonts w:ascii="Lucida Sans"/>
                <w:b/>
                <w:spacing w:val="-37"/>
                <w:w w:val="95"/>
                <w:sz w:val="24"/>
              </w:rPr>
              <w:t> </w:t>
            </w:r>
            <w:r>
              <w:rPr>
                <w:rFonts w:ascii="Lucida Sans"/>
                <w:b/>
                <w:w w:val="95"/>
                <w:sz w:val="24"/>
              </w:rPr>
              <w:t>under</w:t>
            </w:r>
            <w:r>
              <w:rPr>
                <w:rFonts w:ascii="Lucida Sans"/>
                <w:b/>
                <w:spacing w:val="-37"/>
                <w:w w:val="95"/>
                <w:sz w:val="24"/>
              </w:rPr>
              <w:t> </w:t>
            </w:r>
            <w:r>
              <w:rPr>
                <w:rFonts w:ascii="Lucida Sans"/>
                <w:b/>
                <w:w w:val="95"/>
                <w:sz w:val="24"/>
              </w:rPr>
              <w:t>the</w:t>
            </w:r>
            <w:r>
              <w:rPr>
                <w:rFonts w:ascii="Lucida Sans"/>
                <w:b/>
                <w:spacing w:val="-36"/>
                <w:w w:val="95"/>
                <w:sz w:val="24"/>
              </w:rPr>
              <w:t> </w:t>
            </w:r>
            <w:r>
              <w:rPr>
                <w:rFonts w:ascii="Lucida Sans"/>
                <w:b/>
                <w:w w:val="95"/>
                <w:sz w:val="24"/>
              </w:rPr>
              <w:t>CMIA</w:t>
            </w:r>
          </w:p>
        </w:tc>
      </w:tr>
    </w:tbl>
    <w:p>
      <w:pPr>
        <w:spacing w:after="0"/>
        <w:rPr>
          <w:rFonts w:ascii="Lucida Sans"/>
          <w:sz w:val="24"/>
        </w:rPr>
        <w:sectPr>
          <w:headerReference w:type="even" r:id="rId54"/>
          <w:headerReference w:type="default" r:id="rId55"/>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15" w:val="left" w:leader="none"/>
        </w:tabs>
        <w:spacing w:line="240" w:lineRule="auto" w:before="93" w:after="0"/>
        <w:ind w:left="1014" w:right="0" w:hanging="448"/>
        <w:jc w:val="left"/>
      </w:pPr>
      <w:bookmarkStart w:name="_TOC_250041" w:id="174"/>
      <w:bookmarkStart w:name="7. Consequences of findings under the CM" w:id="175"/>
      <w:r>
        <w:rPr>
          <w:b w:val="0"/>
        </w:rPr>
      </w:r>
      <w:bookmarkStart w:name="Introduction" w:id="176"/>
      <w:bookmarkEnd w:id="176"/>
      <w:r>
        <w:rPr>
          <w:b w:val="0"/>
        </w:rPr>
      </w:r>
      <w:bookmarkStart w:name="Introduction" w:id="177"/>
      <w:bookmarkEnd w:id="177"/>
      <w:r>
        <w:rPr>
          <w:color w:val="004D71"/>
          <w:spacing w:val="-3"/>
          <w:w w:val="115"/>
        </w:rPr>
        <w:t>C</w:t>
      </w:r>
      <w:r>
        <w:rPr>
          <w:color w:val="004D71"/>
          <w:spacing w:val="-3"/>
          <w:w w:val="115"/>
        </w:rPr>
        <w:t>onsequences of </w:t>
      </w:r>
      <w:r>
        <w:rPr>
          <w:color w:val="004D71"/>
          <w:w w:val="115"/>
        </w:rPr>
        <w:t>findings </w:t>
      </w:r>
      <w:r>
        <w:rPr>
          <w:color w:val="004D71"/>
          <w:spacing w:val="-3"/>
          <w:w w:val="115"/>
        </w:rPr>
        <w:t>under </w:t>
      </w:r>
      <w:r>
        <w:rPr>
          <w:color w:val="004D71"/>
          <w:w w:val="115"/>
        </w:rPr>
        <w:t>the</w:t>
      </w:r>
      <w:r>
        <w:rPr>
          <w:color w:val="004D71"/>
          <w:spacing w:val="19"/>
          <w:w w:val="115"/>
        </w:rPr>
        <w:t> </w:t>
      </w:r>
      <w:bookmarkEnd w:id="174"/>
      <w:r>
        <w:rPr>
          <w:color w:val="004D71"/>
          <w:w w:val="115"/>
        </w:rPr>
        <w:t>CMIA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pStyle w:val="Heading2"/>
        <w:spacing w:before="95"/>
      </w:pPr>
      <w:bookmarkStart w:name="_TOC_250040" w:id="178"/>
      <w:bookmarkEnd w:id="178"/>
      <w:r>
        <w:rPr>
          <w:color w:val="004D71"/>
          <w:w w:val="110"/>
        </w:rPr>
        <w:t>Introduction</w:t>
      </w:r>
    </w:p>
    <w:p>
      <w:pPr>
        <w:pStyle w:val="ListParagraph"/>
        <w:numPr>
          <w:ilvl w:val="1"/>
          <w:numId w:val="5"/>
        </w:numPr>
        <w:tabs>
          <w:tab w:pos="2380" w:val="left" w:leader="none"/>
          <w:tab w:pos="2381" w:val="left" w:leader="none"/>
        </w:tabs>
        <w:spacing w:line="242" w:lineRule="auto" w:before="155" w:after="0"/>
        <w:ind w:left="2381" w:right="1771" w:hanging="794"/>
        <w:jc w:val="left"/>
        <w:rPr>
          <w:sz w:val="21"/>
        </w:rPr>
      </w:pPr>
      <w:r>
        <w:rPr>
          <w:w w:val="105"/>
          <w:sz w:val="21"/>
        </w:rPr>
        <w:t>In a </w:t>
      </w:r>
      <w:r>
        <w:rPr>
          <w:spacing w:val="-3"/>
          <w:w w:val="105"/>
          <w:sz w:val="21"/>
        </w:rPr>
        <w:t>usual criminal trial, </w:t>
      </w:r>
      <w:r>
        <w:rPr>
          <w:w w:val="105"/>
          <w:sz w:val="21"/>
        </w:rPr>
        <w:t>if a jury finds a person </w:t>
      </w:r>
      <w:r>
        <w:rPr>
          <w:spacing w:val="-2"/>
          <w:w w:val="105"/>
          <w:sz w:val="21"/>
        </w:rPr>
        <w:t>not </w:t>
      </w:r>
      <w:r>
        <w:rPr>
          <w:w w:val="105"/>
          <w:sz w:val="21"/>
        </w:rPr>
        <w:t>guilty of an </w:t>
      </w:r>
      <w:r>
        <w:rPr>
          <w:spacing w:val="-3"/>
          <w:w w:val="105"/>
          <w:sz w:val="21"/>
        </w:rPr>
        <w:t>offence, </w:t>
      </w:r>
      <w:r>
        <w:rPr>
          <w:w w:val="105"/>
          <w:sz w:val="21"/>
        </w:rPr>
        <w:t>the court must release them. If a jury finds a person guilty of an </w:t>
      </w:r>
      <w:r>
        <w:rPr>
          <w:spacing w:val="-3"/>
          <w:w w:val="105"/>
          <w:sz w:val="21"/>
        </w:rPr>
        <w:t>offence </w:t>
      </w:r>
      <w:r>
        <w:rPr>
          <w:w w:val="105"/>
          <w:sz w:val="21"/>
        </w:rPr>
        <w:t>or the person pleads </w:t>
      </w:r>
      <w:r>
        <w:rPr>
          <w:spacing w:val="-4"/>
          <w:w w:val="105"/>
          <w:sz w:val="21"/>
        </w:rPr>
        <w:t>guilty, </w:t>
      </w:r>
      <w:r>
        <w:rPr>
          <w:w w:val="105"/>
          <w:sz w:val="21"/>
        </w:rPr>
        <w:t>the</w:t>
      </w:r>
      <w:r>
        <w:rPr>
          <w:spacing w:val="-7"/>
          <w:w w:val="105"/>
          <w:sz w:val="21"/>
        </w:rPr>
        <w:t> </w:t>
      </w:r>
      <w:r>
        <w:rPr>
          <w:w w:val="105"/>
          <w:sz w:val="21"/>
        </w:rPr>
        <w:t>court</w:t>
      </w:r>
      <w:r>
        <w:rPr>
          <w:spacing w:val="-7"/>
          <w:w w:val="105"/>
          <w:sz w:val="21"/>
        </w:rPr>
        <w:t> </w:t>
      </w:r>
      <w:r>
        <w:rPr>
          <w:w w:val="105"/>
          <w:sz w:val="21"/>
        </w:rPr>
        <w:t>must</w:t>
      </w:r>
      <w:r>
        <w:rPr>
          <w:spacing w:val="-7"/>
          <w:w w:val="105"/>
          <w:sz w:val="21"/>
        </w:rPr>
        <w:t> </w:t>
      </w:r>
      <w:r>
        <w:rPr>
          <w:w w:val="105"/>
          <w:sz w:val="21"/>
        </w:rPr>
        <w:t>decide</w:t>
      </w:r>
      <w:r>
        <w:rPr>
          <w:spacing w:val="-7"/>
          <w:w w:val="105"/>
          <w:sz w:val="21"/>
        </w:rPr>
        <w:t> </w:t>
      </w:r>
      <w:r>
        <w:rPr>
          <w:w w:val="105"/>
          <w:sz w:val="21"/>
        </w:rPr>
        <w:t>whether</w:t>
      </w:r>
      <w:r>
        <w:rPr>
          <w:spacing w:val="-7"/>
          <w:w w:val="105"/>
          <w:sz w:val="21"/>
        </w:rPr>
        <w:t> </w:t>
      </w:r>
      <w:r>
        <w:rPr>
          <w:spacing w:val="-3"/>
          <w:w w:val="105"/>
          <w:sz w:val="21"/>
        </w:rPr>
        <w:t>to</w:t>
      </w:r>
      <w:r>
        <w:rPr>
          <w:spacing w:val="-7"/>
          <w:w w:val="105"/>
          <w:sz w:val="21"/>
        </w:rPr>
        <w:t> </w:t>
      </w:r>
      <w:r>
        <w:rPr>
          <w:spacing w:val="-3"/>
          <w:w w:val="105"/>
          <w:sz w:val="21"/>
        </w:rPr>
        <w:t>record</w:t>
      </w:r>
      <w:r>
        <w:rPr>
          <w:spacing w:val="-7"/>
          <w:w w:val="105"/>
          <w:sz w:val="21"/>
        </w:rPr>
        <w:t> </w:t>
      </w:r>
      <w:r>
        <w:rPr>
          <w:w w:val="105"/>
          <w:sz w:val="21"/>
        </w:rPr>
        <w:t>a</w:t>
      </w:r>
      <w:r>
        <w:rPr>
          <w:spacing w:val="-7"/>
          <w:w w:val="105"/>
          <w:sz w:val="21"/>
        </w:rPr>
        <w:t> </w:t>
      </w:r>
      <w:r>
        <w:rPr>
          <w:w w:val="105"/>
          <w:sz w:val="21"/>
        </w:rPr>
        <w:t>conviction</w:t>
      </w:r>
      <w:r>
        <w:rPr>
          <w:spacing w:val="-7"/>
          <w:w w:val="105"/>
          <w:sz w:val="21"/>
        </w:rPr>
        <w:t> </w:t>
      </w:r>
      <w:r>
        <w:rPr>
          <w:spacing w:val="-3"/>
          <w:w w:val="105"/>
          <w:sz w:val="21"/>
        </w:rPr>
        <w:t>against</w:t>
      </w:r>
      <w:r>
        <w:rPr>
          <w:spacing w:val="-7"/>
          <w:w w:val="105"/>
          <w:sz w:val="21"/>
        </w:rPr>
        <w:t> </w:t>
      </w:r>
      <w:r>
        <w:rPr>
          <w:w w:val="105"/>
          <w:sz w:val="21"/>
        </w:rPr>
        <w:t>the</w:t>
      </w:r>
      <w:r>
        <w:rPr>
          <w:spacing w:val="-7"/>
          <w:w w:val="105"/>
          <w:sz w:val="21"/>
        </w:rPr>
        <w:t> </w:t>
      </w:r>
      <w:r>
        <w:rPr>
          <w:w w:val="105"/>
          <w:sz w:val="21"/>
        </w:rPr>
        <w:t>person</w:t>
      </w:r>
      <w:r>
        <w:rPr>
          <w:spacing w:val="-7"/>
          <w:w w:val="105"/>
          <w:sz w:val="21"/>
        </w:rPr>
        <w:t> </w:t>
      </w:r>
      <w:r>
        <w:rPr>
          <w:w w:val="105"/>
          <w:sz w:val="21"/>
        </w:rPr>
        <w:t>and</w:t>
      </w:r>
      <w:r>
        <w:rPr>
          <w:spacing w:val="-7"/>
          <w:w w:val="105"/>
          <w:sz w:val="21"/>
        </w:rPr>
        <w:t> </w:t>
      </w:r>
      <w:r>
        <w:rPr>
          <w:w w:val="105"/>
          <w:sz w:val="21"/>
        </w:rPr>
        <w:t>impose</w:t>
      </w:r>
      <w:r>
        <w:rPr>
          <w:spacing w:val="-7"/>
          <w:w w:val="105"/>
          <w:sz w:val="21"/>
        </w:rPr>
        <w:t> </w:t>
      </w:r>
      <w:r>
        <w:rPr>
          <w:w w:val="105"/>
          <w:sz w:val="21"/>
        </w:rPr>
        <w:t>an</w:t>
      </w:r>
    </w:p>
    <w:p>
      <w:pPr>
        <w:pStyle w:val="BodyText"/>
        <w:spacing w:line="242" w:lineRule="auto" w:before="3"/>
        <w:ind w:left="2380" w:right="1640"/>
      </w:pPr>
      <w:r>
        <w:rPr>
          <w:spacing w:val="-3"/>
          <w:w w:val="105"/>
        </w:rPr>
        <w:t>appropriate sentence </w:t>
      </w:r>
      <w:r>
        <w:rPr>
          <w:w w:val="105"/>
        </w:rPr>
        <w:t>in response </w:t>
      </w:r>
      <w:r>
        <w:rPr>
          <w:spacing w:val="-3"/>
          <w:w w:val="105"/>
        </w:rPr>
        <w:t>to </w:t>
      </w:r>
      <w:r>
        <w:rPr>
          <w:w w:val="105"/>
        </w:rPr>
        <w:t>the </w:t>
      </w:r>
      <w:r>
        <w:rPr>
          <w:spacing w:val="-3"/>
          <w:w w:val="105"/>
        </w:rPr>
        <w:t>offending. </w:t>
      </w:r>
      <w:r>
        <w:rPr>
          <w:w w:val="105"/>
        </w:rPr>
        <w:t>The </w:t>
      </w:r>
      <w:r>
        <w:rPr>
          <w:i/>
          <w:spacing w:val="-3"/>
          <w:w w:val="105"/>
        </w:rPr>
        <w:t>Sentencing </w:t>
      </w:r>
      <w:r>
        <w:rPr>
          <w:i/>
          <w:w w:val="105"/>
        </w:rPr>
        <w:t>Act </w:t>
      </w:r>
      <w:r>
        <w:rPr>
          <w:i/>
          <w:spacing w:val="-8"/>
          <w:w w:val="105"/>
        </w:rPr>
        <w:t>1991 </w:t>
      </w:r>
      <w:r>
        <w:rPr>
          <w:w w:val="105"/>
        </w:rPr>
        <w:t>(Vic) </w:t>
      </w:r>
      <w:r>
        <w:rPr>
          <w:spacing w:val="-3"/>
          <w:w w:val="105"/>
        </w:rPr>
        <w:t>governs sentencing </w:t>
      </w:r>
      <w:r>
        <w:rPr>
          <w:w w:val="105"/>
        </w:rPr>
        <w:t>in Victoria.</w:t>
      </w:r>
    </w:p>
    <w:p>
      <w:pPr>
        <w:pStyle w:val="ListParagraph"/>
        <w:numPr>
          <w:ilvl w:val="1"/>
          <w:numId w:val="5"/>
        </w:numPr>
        <w:tabs>
          <w:tab w:pos="2380" w:val="left" w:leader="none"/>
          <w:tab w:pos="2381" w:val="left" w:leader="none"/>
        </w:tabs>
        <w:spacing w:line="242" w:lineRule="auto" w:before="123" w:after="0"/>
        <w:ind w:left="2381" w:right="1893" w:hanging="794"/>
        <w:jc w:val="left"/>
        <w:rPr>
          <w:sz w:val="21"/>
        </w:rPr>
      </w:pPr>
      <w:r>
        <w:rPr>
          <w:w w:val="105"/>
          <w:sz w:val="21"/>
        </w:rPr>
        <w:t>In</w:t>
      </w:r>
      <w:r>
        <w:rPr>
          <w:spacing w:val="-5"/>
          <w:w w:val="105"/>
          <w:sz w:val="21"/>
        </w:rPr>
        <w:t> </w:t>
      </w:r>
      <w:r>
        <w:rPr>
          <w:w w:val="105"/>
          <w:sz w:val="21"/>
        </w:rPr>
        <w:t>addition</w:t>
      </w:r>
      <w:r>
        <w:rPr>
          <w:spacing w:val="-4"/>
          <w:w w:val="105"/>
          <w:sz w:val="21"/>
        </w:rPr>
        <w:t> </w:t>
      </w:r>
      <w:r>
        <w:rPr>
          <w:spacing w:val="-3"/>
          <w:w w:val="105"/>
          <w:sz w:val="21"/>
        </w:rPr>
        <w:t>to</w:t>
      </w:r>
      <w:r>
        <w:rPr>
          <w:spacing w:val="-4"/>
          <w:w w:val="105"/>
          <w:sz w:val="21"/>
        </w:rPr>
        <w:t> </w:t>
      </w:r>
      <w:r>
        <w:rPr>
          <w:w w:val="105"/>
          <w:sz w:val="21"/>
        </w:rPr>
        <w:t>a</w:t>
      </w:r>
      <w:r>
        <w:rPr>
          <w:spacing w:val="-5"/>
          <w:w w:val="105"/>
          <w:sz w:val="21"/>
        </w:rPr>
        <w:t> </w:t>
      </w:r>
      <w:r>
        <w:rPr>
          <w:w w:val="105"/>
          <w:sz w:val="21"/>
        </w:rPr>
        <w:t>conviction</w:t>
      </w:r>
      <w:r>
        <w:rPr>
          <w:spacing w:val="-4"/>
          <w:w w:val="105"/>
          <w:sz w:val="21"/>
        </w:rPr>
        <w:t> </w:t>
      </w:r>
      <w:r>
        <w:rPr>
          <w:w w:val="105"/>
          <w:sz w:val="21"/>
        </w:rPr>
        <w:t>and/or</w:t>
      </w:r>
      <w:r>
        <w:rPr>
          <w:spacing w:val="-4"/>
          <w:w w:val="105"/>
          <w:sz w:val="21"/>
        </w:rPr>
        <w:t> </w:t>
      </w:r>
      <w:r>
        <w:rPr>
          <w:w w:val="105"/>
          <w:sz w:val="21"/>
        </w:rPr>
        <w:t>a</w:t>
      </w:r>
      <w:r>
        <w:rPr>
          <w:spacing w:val="-5"/>
          <w:w w:val="105"/>
          <w:sz w:val="21"/>
        </w:rPr>
        <w:t> </w:t>
      </w:r>
      <w:r>
        <w:rPr>
          <w:spacing w:val="-3"/>
          <w:w w:val="105"/>
          <w:sz w:val="21"/>
        </w:rPr>
        <w:t>sentencing</w:t>
      </w:r>
      <w:r>
        <w:rPr>
          <w:spacing w:val="-4"/>
          <w:w w:val="105"/>
          <w:sz w:val="21"/>
        </w:rPr>
        <w:t> order, </w:t>
      </w:r>
      <w:r>
        <w:rPr>
          <w:w w:val="105"/>
          <w:sz w:val="21"/>
        </w:rPr>
        <w:t>other</w:t>
      </w:r>
      <w:r>
        <w:rPr>
          <w:spacing w:val="-5"/>
          <w:w w:val="105"/>
          <w:sz w:val="21"/>
        </w:rPr>
        <w:t> </w:t>
      </w:r>
      <w:r>
        <w:rPr>
          <w:w w:val="105"/>
          <w:sz w:val="21"/>
        </w:rPr>
        <w:t>orders</w:t>
      </w:r>
      <w:r>
        <w:rPr>
          <w:spacing w:val="-4"/>
          <w:w w:val="105"/>
          <w:sz w:val="21"/>
        </w:rPr>
        <w:t> </w:t>
      </w:r>
      <w:r>
        <w:rPr>
          <w:w w:val="105"/>
          <w:sz w:val="21"/>
        </w:rPr>
        <w:t>can</w:t>
      </w:r>
      <w:r>
        <w:rPr>
          <w:spacing w:val="-4"/>
          <w:w w:val="105"/>
          <w:sz w:val="21"/>
        </w:rPr>
        <w:t> </w:t>
      </w:r>
      <w:r>
        <w:rPr>
          <w:spacing w:val="-3"/>
          <w:w w:val="105"/>
          <w:sz w:val="21"/>
        </w:rPr>
        <w:t>follow</w:t>
      </w:r>
      <w:r>
        <w:rPr>
          <w:spacing w:val="-4"/>
          <w:w w:val="105"/>
          <w:sz w:val="21"/>
        </w:rPr>
        <w:t> </w:t>
      </w:r>
      <w:r>
        <w:rPr>
          <w:w w:val="105"/>
          <w:sz w:val="21"/>
        </w:rPr>
        <w:t>a</w:t>
      </w:r>
      <w:r>
        <w:rPr>
          <w:spacing w:val="-5"/>
          <w:w w:val="105"/>
          <w:sz w:val="21"/>
        </w:rPr>
        <w:t> </w:t>
      </w:r>
      <w:r>
        <w:rPr>
          <w:spacing w:val="-3"/>
          <w:w w:val="105"/>
          <w:sz w:val="21"/>
        </w:rPr>
        <w:t>finding </w:t>
      </w:r>
      <w:r>
        <w:rPr>
          <w:w w:val="105"/>
          <w:sz w:val="21"/>
        </w:rPr>
        <w:t>of </w:t>
      </w:r>
      <w:r>
        <w:rPr>
          <w:spacing w:val="-3"/>
          <w:w w:val="105"/>
          <w:sz w:val="21"/>
        </w:rPr>
        <w:t>guilt. </w:t>
      </w:r>
      <w:r>
        <w:rPr>
          <w:w w:val="105"/>
          <w:sz w:val="21"/>
        </w:rPr>
        <w:t>These </w:t>
      </w:r>
      <w:r>
        <w:rPr>
          <w:spacing w:val="-3"/>
          <w:w w:val="105"/>
          <w:sz w:val="21"/>
        </w:rPr>
        <w:t>are ‘ancillary’ </w:t>
      </w:r>
      <w:r>
        <w:rPr>
          <w:w w:val="105"/>
          <w:sz w:val="21"/>
        </w:rPr>
        <w:t>orders because a court </w:t>
      </w:r>
      <w:r>
        <w:rPr>
          <w:spacing w:val="-3"/>
          <w:w w:val="105"/>
          <w:sz w:val="21"/>
        </w:rPr>
        <w:t>makes </w:t>
      </w:r>
      <w:r>
        <w:rPr>
          <w:w w:val="105"/>
          <w:sz w:val="21"/>
        </w:rPr>
        <w:t>them in addition </w:t>
      </w:r>
      <w:r>
        <w:rPr>
          <w:spacing w:val="-3"/>
          <w:w w:val="105"/>
          <w:sz w:val="21"/>
        </w:rPr>
        <w:t>to </w:t>
      </w:r>
      <w:r>
        <w:rPr>
          <w:w w:val="105"/>
          <w:sz w:val="21"/>
        </w:rPr>
        <w:t>the primary</w:t>
      </w:r>
      <w:r>
        <w:rPr>
          <w:spacing w:val="-5"/>
          <w:w w:val="105"/>
          <w:sz w:val="21"/>
        </w:rPr>
        <w:t> </w:t>
      </w:r>
      <w:r>
        <w:rPr>
          <w:spacing w:val="-4"/>
          <w:w w:val="105"/>
          <w:sz w:val="21"/>
        </w:rPr>
        <w:t>order. </w:t>
      </w:r>
      <w:r>
        <w:rPr>
          <w:w w:val="105"/>
          <w:sz w:val="21"/>
        </w:rPr>
        <w:t>In</w:t>
      </w:r>
      <w:r>
        <w:rPr>
          <w:spacing w:val="-4"/>
          <w:w w:val="105"/>
          <w:sz w:val="21"/>
        </w:rPr>
        <w:t> </w:t>
      </w:r>
      <w:r>
        <w:rPr>
          <w:w w:val="105"/>
          <w:sz w:val="21"/>
        </w:rPr>
        <w:t>some</w:t>
      </w:r>
      <w:r>
        <w:rPr>
          <w:spacing w:val="-4"/>
          <w:w w:val="105"/>
          <w:sz w:val="21"/>
        </w:rPr>
        <w:t> </w:t>
      </w:r>
      <w:r>
        <w:rPr>
          <w:w w:val="105"/>
          <w:sz w:val="21"/>
        </w:rPr>
        <w:t>cases,</w:t>
      </w:r>
      <w:r>
        <w:rPr>
          <w:spacing w:val="-5"/>
          <w:w w:val="105"/>
          <w:sz w:val="21"/>
        </w:rPr>
        <w:t> </w:t>
      </w:r>
      <w:r>
        <w:rPr>
          <w:w w:val="105"/>
          <w:sz w:val="21"/>
        </w:rPr>
        <w:t>the</w:t>
      </w:r>
      <w:r>
        <w:rPr>
          <w:spacing w:val="-4"/>
          <w:w w:val="105"/>
          <w:sz w:val="21"/>
        </w:rPr>
        <w:t> </w:t>
      </w:r>
      <w:r>
        <w:rPr>
          <w:w w:val="105"/>
          <w:sz w:val="21"/>
        </w:rPr>
        <w:t>court</w:t>
      </w:r>
      <w:r>
        <w:rPr>
          <w:spacing w:val="-4"/>
          <w:w w:val="105"/>
          <w:sz w:val="21"/>
        </w:rPr>
        <w:t> </w:t>
      </w:r>
      <w:r>
        <w:rPr>
          <w:spacing w:val="-3"/>
          <w:w w:val="105"/>
          <w:sz w:val="21"/>
        </w:rPr>
        <w:t>makes</w:t>
      </w:r>
      <w:r>
        <w:rPr>
          <w:spacing w:val="-4"/>
          <w:w w:val="105"/>
          <w:sz w:val="21"/>
        </w:rPr>
        <w:t> </w:t>
      </w:r>
      <w:r>
        <w:rPr>
          <w:w w:val="105"/>
          <w:sz w:val="21"/>
        </w:rPr>
        <w:t>these</w:t>
      </w:r>
      <w:r>
        <w:rPr>
          <w:spacing w:val="-4"/>
          <w:w w:val="105"/>
          <w:sz w:val="21"/>
        </w:rPr>
        <w:t> </w:t>
      </w:r>
      <w:r>
        <w:rPr>
          <w:w w:val="105"/>
          <w:sz w:val="21"/>
        </w:rPr>
        <w:t>orders,</w:t>
      </w:r>
      <w:r>
        <w:rPr>
          <w:spacing w:val="-5"/>
          <w:w w:val="105"/>
          <w:sz w:val="21"/>
        </w:rPr>
        <w:t> </w:t>
      </w:r>
      <w:r>
        <w:rPr>
          <w:spacing w:val="-3"/>
          <w:w w:val="105"/>
          <w:sz w:val="21"/>
        </w:rPr>
        <w:t>for</w:t>
      </w:r>
      <w:r>
        <w:rPr>
          <w:spacing w:val="-4"/>
          <w:w w:val="105"/>
          <w:sz w:val="21"/>
        </w:rPr>
        <w:t> </w:t>
      </w:r>
      <w:r>
        <w:rPr>
          <w:spacing w:val="-3"/>
          <w:w w:val="105"/>
          <w:sz w:val="21"/>
        </w:rPr>
        <w:t>example,</w:t>
      </w:r>
      <w:r>
        <w:rPr>
          <w:spacing w:val="-4"/>
          <w:w w:val="105"/>
          <w:sz w:val="21"/>
        </w:rPr>
        <w:t> </w:t>
      </w:r>
      <w:r>
        <w:rPr>
          <w:w w:val="105"/>
          <w:sz w:val="21"/>
        </w:rPr>
        <w:t>an</w:t>
      </w:r>
      <w:r>
        <w:rPr>
          <w:spacing w:val="-4"/>
          <w:w w:val="105"/>
          <w:sz w:val="21"/>
        </w:rPr>
        <w:t> </w:t>
      </w:r>
      <w:r>
        <w:rPr>
          <w:w w:val="105"/>
          <w:sz w:val="21"/>
        </w:rPr>
        <w:t>order</w:t>
      </w:r>
    </w:p>
    <w:p>
      <w:pPr>
        <w:pStyle w:val="BodyText"/>
        <w:spacing w:line="242" w:lineRule="auto" w:before="3"/>
        <w:ind w:left="2380" w:right="2182"/>
      </w:pPr>
      <w:r>
        <w:rPr/>
        <w:t>for compensation to a victim. In other cases, the orders occur automatically due to a requirement in legislation, for example licence suspension or disqualification.</w:t>
      </w:r>
    </w:p>
    <w:p>
      <w:pPr>
        <w:pStyle w:val="ListParagraph"/>
        <w:numPr>
          <w:ilvl w:val="1"/>
          <w:numId w:val="5"/>
        </w:numPr>
        <w:tabs>
          <w:tab w:pos="2380" w:val="left" w:leader="none"/>
          <w:tab w:pos="2381" w:val="left" w:leader="none"/>
        </w:tabs>
        <w:spacing w:line="242" w:lineRule="auto" w:before="122" w:after="0"/>
        <w:ind w:left="2380" w:right="2148" w:hanging="793"/>
        <w:jc w:val="left"/>
        <w:rPr>
          <w:sz w:val="21"/>
        </w:rPr>
      </w:pPr>
      <w:r>
        <w:rPr>
          <w:w w:val="105"/>
          <w:sz w:val="21"/>
        </w:rPr>
        <w:t>The </w:t>
      </w:r>
      <w:r>
        <w:rPr>
          <w:spacing w:val="-3"/>
          <w:w w:val="105"/>
          <w:sz w:val="21"/>
        </w:rPr>
        <w:t>consequences that follow findings </w:t>
      </w:r>
      <w:r>
        <w:rPr>
          <w:w w:val="105"/>
          <w:sz w:val="21"/>
        </w:rPr>
        <w:t>in the unfitness </w:t>
      </w:r>
      <w:r>
        <w:rPr>
          <w:spacing w:val="-3"/>
          <w:w w:val="105"/>
          <w:sz w:val="21"/>
        </w:rPr>
        <w:t>to </w:t>
      </w:r>
      <w:r>
        <w:rPr>
          <w:w w:val="105"/>
          <w:sz w:val="21"/>
        </w:rPr>
        <w:t>stand trial and mental </w:t>
      </w:r>
      <w:r>
        <w:rPr>
          <w:spacing w:val="-3"/>
          <w:w w:val="105"/>
          <w:sz w:val="21"/>
        </w:rPr>
        <w:t>impairment</w:t>
      </w:r>
      <w:r>
        <w:rPr>
          <w:spacing w:val="-6"/>
          <w:w w:val="105"/>
          <w:sz w:val="21"/>
        </w:rPr>
        <w:t> </w:t>
      </w:r>
      <w:r>
        <w:rPr>
          <w:w w:val="105"/>
          <w:sz w:val="21"/>
        </w:rPr>
        <w:t>processes</w:t>
      </w:r>
      <w:r>
        <w:rPr>
          <w:spacing w:val="-5"/>
          <w:w w:val="105"/>
          <w:sz w:val="21"/>
        </w:rPr>
        <w:t> </w:t>
      </w:r>
      <w:r>
        <w:rPr>
          <w:w w:val="105"/>
          <w:sz w:val="21"/>
        </w:rPr>
        <w:t>differ</w:t>
      </w:r>
      <w:r>
        <w:rPr>
          <w:spacing w:val="-5"/>
          <w:w w:val="105"/>
          <w:sz w:val="21"/>
        </w:rPr>
        <w:t> </w:t>
      </w:r>
      <w:r>
        <w:rPr>
          <w:spacing w:val="-3"/>
          <w:w w:val="105"/>
          <w:sz w:val="21"/>
        </w:rPr>
        <w:t>from</w:t>
      </w:r>
      <w:r>
        <w:rPr>
          <w:spacing w:val="-5"/>
          <w:w w:val="105"/>
          <w:sz w:val="21"/>
        </w:rPr>
        <w:t> </w:t>
      </w:r>
      <w:r>
        <w:rPr>
          <w:w w:val="105"/>
          <w:sz w:val="21"/>
        </w:rPr>
        <w:t>the</w:t>
      </w:r>
      <w:r>
        <w:rPr>
          <w:spacing w:val="-5"/>
          <w:w w:val="105"/>
          <w:sz w:val="21"/>
        </w:rPr>
        <w:t> </w:t>
      </w:r>
      <w:r>
        <w:rPr>
          <w:spacing w:val="-3"/>
          <w:w w:val="105"/>
          <w:sz w:val="21"/>
        </w:rPr>
        <w:t>consequences</w:t>
      </w:r>
      <w:r>
        <w:rPr>
          <w:spacing w:val="-6"/>
          <w:w w:val="105"/>
          <w:sz w:val="21"/>
        </w:rPr>
        <w:t> </w:t>
      </w:r>
      <w:r>
        <w:rPr>
          <w:spacing w:val="-3"/>
          <w:w w:val="105"/>
          <w:sz w:val="21"/>
        </w:rPr>
        <w:t>that</w:t>
      </w:r>
      <w:r>
        <w:rPr>
          <w:spacing w:val="-5"/>
          <w:w w:val="105"/>
          <w:sz w:val="21"/>
        </w:rPr>
        <w:t> </w:t>
      </w:r>
      <w:r>
        <w:rPr>
          <w:spacing w:val="-3"/>
          <w:w w:val="105"/>
          <w:sz w:val="21"/>
        </w:rPr>
        <w:t>follow</w:t>
      </w:r>
      <w:r>
        <w:rPr>
          <w:spacing w:val="-5"/>
          <w:w w:val="105"/>
          <w:sz w:val="21"/>
        </w:rPr>
        <w:t> </w:t>
      </w:r>
      <w:r>
        <w:rPr>
          <w:w w:val="105"/>
          <w:sz w:val="21"/>
        </w:rPr>
        <w:t>a</w:t>
      </w:r>
      <w:r>
        <w:rPr>
          <w:spacing w:val="-5"/>
          <w:w w:val="105"/>
          <w:sz w:val="21"/>
        </w:rPr>
        <w:t> </w:t>
      </w:r>
      <w:r>
        <w:rPr>
          <w:w w:val="105"/>
          <w:sz w:val="21"/>
        </w:rPr>
        <w:t>trial</w:t>
      </w:r>
      <w:r>
        <w:rPr>
          <w:spacing w:val="-5"/>
          <w:w w:val="105"/>
          <w:sz w:val="21"/>
        </w:rPr>
        <w:t> </w:t>
      </w:r>
      <w:r>
        <w:rPr>
          <w:w w:val="105"/>
          <w:sz w:val="21"/>
        </w:rPr>
        <w:t>of</w:t>
      </w:r>
      <w:r>
        <w:rPr>
          <w:spacing w:val="-6"/>
          <w:w w:val="105"/>
          <w:sz w:val="21"/>
        </w:rPr>
        <w:t> </w:t>
      </w:r>
      <w:r>
        <w:rPr>
          <w:w w:val="105"/>
          <w:sz w:val="21"/>
        </w:rPr>
        <w:t>an</w:t>
      </w:r>
      <w:r>
        <w:rPr>
          <w:spacing w:val="-5"/>
          <w:w w:val="105"/>
          <w:sz w:val="21"/>
        </w:rPr>
        <w:t> </w:t>
      </w:r>
      <w:r>
        <w:rPr>
          <w:spacing w:val="-3"/>
          <w:w w:val="105"/>
          <w:sz w:val="21"/>
        </w:rPr>
        <w:t>accused </w:t>
      </w:r>
      <w:r>
        <w:rPr>
          <w:w w:val="105"/>
          <w:sz w:val="21"/>
        </w:rPr>
        <w:t>person in the </w:t>
      </w:r>
      <w:r>
        <w:rPr>
          <w:spacing w:val="-3"/>
          <w:w w:val="105"/>
          <w:sz w:val="21"/>
        </w:rPr>
        <w:t>usual criminal</w:t>
      </w:r>
      <w:r>
        <w:rPr>
          <w:spacing w:val="25"/>
          <w:w w:val="105"/>
          <w:sz w:val="21"/>
        </w:rPr>
        <w:t> </w:t>
      </w:r>
      <w:r>
        <w:rPr>
          <w:w w:val="105"/>
          <w:sz w:val="21"/>
        </w:rPr>
        <w:t>process.</w:t>
      </w:r>
    </w:p>
    <w:p>
      <w:pPr>
        <w:pStyle w:val="ListParagraph"/>
        <w:numPr>
          <w:ilvl w:val="1"/>
          <w:numId w:val="5"/>
        </w:numPr>
        <w:tabs>
          <w:tab w:pos="2380" w:val="left" w:leader="none"/>
          <w:tab w:pos="2381" w:val="left" w:leader="none"/>
        </w:tabs>
        <w:spacing w:line="242" w:lineRule="auto" w:before="123" w:after="0"/>
        <w:ind w:left="2380" w:right="1792" w:hanging="794"/>
        <w:jc w:val="left"/>
        <w:rPr>
          <w:sz w:val="21"/>
        </w:rPr>
      </w:pPr>
      <w:r>
        <w:rPr>
          <w:sz w:val="21"/>
        </w:rPr>
        <w:t>The existence of </w:t>
      </w:r>
      <w:r>
        <w:rPr>
          <w:spacing w:val="-3"/>
          <w:sz w:val="21"/>
        </w:rPr>
        <w:t>different </w:t>
      </w:r>
      <w:r>
        <w:rPr>
          <w:sz w:val="21"/>
        </w:rPr>
        <w:t>orders under the </w:t>
      </w:r>
      <w:r>
        <w:rPr>
          <w:i/>
          <w:sz w:val="21"/>
        </w:rPr>
        <w:t>Crimes (Mental Impairment and Unfitness to </w:t>
      </w:r>
      <w:r>
        <w:rPr>
          <w:i/>
          <w:sz w:val="21"/>
        </w:rPr>
        <w:t>be </w:t>
      </w:r>
      <w:r>
        <w:rPr>
          <w:i/>
          <w:spacing w:val="-3"/>
          <w:sz w:val="21"/>
        </w:rPr>
        <w:t>Tried) </w:t>
      </w:r>
      <w:r>
        <w:rPr>
          <w:i/>
          <w:sz w:val="21"/>
        </w:rPr>
        <w:t>Act </w:t>
      </w:r>
      <w:r>
        <w:rPr>
          <w:i/>
          <w:spacing w:val="-8"/>
          <w:sz w:val="21"/>
        </w:rPr>
        <w:t>1997 </w:t>
      </w:r>
      <w:r>
        <w:rPr>
          <w:sz w:val="21"/>
        </w:rPr>
        <w:t>(Vic) (CMIA) reflects the </w:t>
      </w:r>
      <w:r>
        <w:rPr>
          <w:spacing w:val="-3"/>
          <w:sz w:val="21"/>
        </w:rPr>
        <w:t>different principles that underlie </w:t>
      </w:r>
      <w:r>
        <w:rPr>
          <w:sz w:val="21"/>
        </w:rPr>
        <w:t>the</w:t>
      </w:r>
      <w:r>
        <w:rPr>
          <w:spacing w:val="44"/>
          <w:sz w:val="21"/>
        </w:rPr>
        <w:t> </w:t>
      </w:r>
      <w:r>
        <w:rPr>
          <w:sz w:val="21"/>
        </w:rPr>
        <w:t>CMIA.</w:t>
      </w:r>
    </w:p>
    <w:p>
      <w:pPr>
        <w:pStyle w:val="BodyText"/>
        <w:spacing w:line="242" w:lineRule="auto" w:before="3"/>
        <w:ind w:left="2380" w:right="1773"/>
      </w:pPr>
      <w:r>
        <w:rPr/>
        <w:t>A person who is unfit </w:t>
      </w:r>
      <w:r>
        <w:rPr>
          <w:spacing w:val="-3"/>
        </w:rPr>
        <w:t>to </w:t>
      </w:r>
      <w:r>
        <w:rPr/>
        <w:t>stand trial is </w:t>
      </w:r>
      <w:r>
        <w:rPr>
          <w:spacing w:val="-2"/>
        </w:rPr>
        <w:t>not </w:t>
      </w:r>
      <w:r>
        <w:rPr/>
        <w:t>able </w:t>
      </w:r>
      <w:r>
        <w:rPr>
          <w:spacing w:val="-3"/>
        </w:rPr>
        <w:t>to exercise  </w:t>
      </w:r>
      <w:r>
        <w:rPr/>
        <w:t>their </w:t>
      </w:r>
      <w:r>
        <w:rPr>
          <w:spacing w:val="-3"/>
        </w:rPr>
        <w:t>full</w:t>
      </w:r>
      <w:r>
        <w:rPr>
          <w:spacing w:val="41"/>
        </w:rPr>
        <w:t> </w:t>
      </w:r>
      <w:r>
        <w:rPr>
          <w:spacing w:val="-3"/>
        </w:rPr>
        <w:t>right  to  </w:t>
      </w:r>
      <w:r>
        <w:rPr/>
        <w:t>a </w:t>
      </w:r>
      <w:r>
        <w:rPr>
          <w:spacing w:val="-3"/>
        </w:rPr>
        <w:t>criminal  trial. </w:t>
      </w:r>
      <w:r>
        <w:rPr/>
        <w:t>A jury must </w:t>
      </w:r>
      <w:r>
        <w:rPr>
          <w:spacing w:val="-3"/>
        </w:rPr>
        <w:t>determine  </w:t>
      </w:r>
      <w:r>
        <w:rPr/>
        <w:t>their </w:t>
      </w:r>
      <w:r>
        <w:rPr>
          <w:spacing w:val="-3"/>
        </w:rPr>
        <w:t>responsibility</w:t>
      </w:r>
      <w:r>
        <w:rPr>
          <w:spacing w:val="41"/>
        </w:rPr>
        <w:t> </w:t>
      </w:r>
      <w:r>
        <w:rPr>
          <w:spacing w:val="-3"/>
        </w:rPr>
        <w:t>for  </w:t>
      </w:r>
      <w:r>
        <w:rPr/>
        <w:t>an </w:t>
      </w:r>
      <w:r>
        <w:rPr>
          <w:spacing w:val="-3"/>
        </w:rPr>
        <w:t>offence  </w:t>
      </w:r>
      <w:r>
        <w:rPr/>
        <w:t>at an </w:t>
      </w:r>
      <w:r>
        <w:rPr>
          <w:spacing w:val="-3"/>
        </w:rPr>
        <w:t>alternative  </w:t>
      </w:r>
      <w:r>
        <w:rPr/>
        <w:t>special </w:t>
      </w:r>
      <w:r>
        <w:rPr>
          <w:spacing w:val="-3"/>
        </w:rPr>
        <w:t>hearing.  </w:t>
      </w:r>
      <w:r>
        <w:rPr/>
        <w:t>If a jury at the special </w:t>
      </w:r>
      <w:r>
        <w:rPr>
          <w:spacing w:val="-3"/>
        </w:rPr>
        <w:t>hearing </w:t>
      </w:r>
      <w:r>
        <w:rPr/>
        <w:t>finds </w:t>
      </w:r>
      <w:r>
        <w:rPr>
          <w:spacing w:val="-3"/>
        </w:rPr>
        <w:t>that </w:t>
      </w:r>
      <w:r>
        <w:rPr/>
        <w:t>the person </w:t>
      </w:r>
      <w:r>
        <w:rPr>
          <w:spacing w:val="-2"/>
        </w:rPr>
        <w:t>committed </w:t>
      </w:r>
      <w:r>
        <w:rPr/>
        <w:t>the </w:t>
      </w:r>
      <w:r>
        <w:rPr>
          <w:spacing w:val="-3"/>
        </w:rPr>
        <w:t>offence, </w:t>
      </w:r>
      <w:r>
        <w:rPr/>
        <w:t>it would be </w:t>
      </w:r>
      <w:r>
        <w:rPr>
          <w:spacing w:val="-4"/>
        </w:rPr>
        <w:t>unfair </w:t>
      </w:r>
      <w:r>
        <w:rPr>
          <w:spacing w:val="-3"/>
        </w:rPr>
        <w:t>for </w:t>
      </w:r>
      <w:r>
        <w:rPr/>
        <w:t>a court </w:t>
      </w:r>
      <w:r>
        <w:rPr>
          <w:spacing w:val="-3"/>
        </w:rPr>
        <w:t>to sentence </w:t>
      </w:r>
      <w:r>
        <w:rPr/>
        <w:t>them as if they </w:t>
      </w:r>
      <w:r>
        <w:rPr>
          <w:spacing w:val="-2"/>
        </w:rPr>
        <w:t>had </w:t>
      </w:r>
      <w:r>
        <w:rPr/>
        <w:t>been guilty in a </w:t>
      </w:r>
      <w:r>
        <w:rPr>
          <w:spacing w:val="-3"/>
        </w:rPr>
        <w:t>usual criminal trial. </w:t>
      </w:r>
      <w:r>
        <w:rPr/>
        <w:t>The </w:t>
      </w:r>
      <w:r>
        <w:rPr>
          <w:spacing w:val="-3"/>
        </w:rPr>
        <w:t>principle </w:t>
      </w:r>
      <w:r>
        <w:rPr/>
        <w:t>of </w:t>
      </w:r>
      <w:r>
        <w:rPr>
          <w:spacing w:val="-3"/>
        </w:rPr>
        <w:t>legitimate punishment </w:t>
      </w:r>
      <w:r>
        <w:rPr/>
        <w:t>also </w:t>
      </w:r>
      <w:r>
        <w:rPr>
          <w:spacing w:val="-2"/>
        </w:rPr>
        <w:t>prevents </w:t>
      </w:r>
      <w:r>
        <w:rPr/>
        <w:t>a court </w:t>
      </w:r>
      <w:r>
        <w:rPr>
          <w:spacing w:val="-3"/>
        </w:rPr>
        <w:t>from sentencing  </w:t>
      </w:r>
      <w:r>
        <w:rPr/>
        <w:t>a person who is  </w:t>
      </w:r>
      <w:r>
        <w:rPr>
          <w:spacing w:val="-2"/>
        </w:rPr>
        <w:t>not</w:t>
      </w:r>
      <w:r>
        <w:rPr>
          <w:spacing w:val="10"/>
        </w:rPr>
        <w:t> </w:t>
      </w:r>
      <w:r>
        <w:rPr/>
        <w:t>guilty</w:t>
      </w:r>
      <w:r>
        <w:rPr>
          <w:spacing w:val="10"/>
        </w:rPr>
        <w:t> </w:t>
      </w:r>
      <w:r>
        <w:rPr/>
        <w:t>of</w:t>
      </w:r>
      <w:r>
        <w:rPr>
          <w:spacing w:val="10"/>
        </w:rPr>
        <w:t> </w:t>
      </w:r>
      <w:r>
        <w:rPr/>
        <w:t>an</w:t>
      </w:r>
      <w:r>
        <w:rPr>
          <w:spacing w:val="10"/>
        </w:rPr>
        <w:t> </w:t>
      </w:r>
      <w:r>
        <w:rPr>
          <w:spacing w:val="-3"/>
        </w:rPr>
        <w:t>offence</w:t>
      </w:r>
      <w:r>
        <w:rPr>
          <w:spacing w:val="11"/>
        </w:rPr>
        <w:t> </w:t>
      </w:r>
      <w:r>
        <w:rPr/>
        <w:t>because</w:t>
      </w:r>
      <w:r>
        <w:rPr>
          <w:spacing w:val="10"/>
        </w:rPr>
        <w:t> </w:t>
      </w:r>
      <w:r>
        <w:rPr/>
        <w:t>of</w:t>
      </w:r>
      <w:r>
        <w:rPr>
          <w:spacing w:val="10"/>
        </w:rPr>
        <w:t> </w:t>
      </w:r>
      <w:r>
        <w:rPr/>
        <w:t>mental</w:t>
      </w:r>
      <w:r>
        <w:rPr>
          <w:spacing w:val="10"/>
        </w:rPr>
        <w:t> </w:t>
      </w:r>
      <w:r>
        <w:rPr>
          <w:spacing w:val="-3"/>
        </w:rPr>
        <w:t>impairment.</w:t>
      </w:r>
    </w:p>
    <w:p>
      <w:pPr>
        <w:pStyle w:val="ListParagraph"/>
        <w:numPr>
          <w:ilvl w:val="1"/>
          <w:numId w:val="5"/>
        </w:numPr>
        <w:tabs>
          <w:tab w:pos="2380" w:val="left" w:leader="none"/>
          <w:tab w:pos="2381" w:val="left" w:leader="none"/>
        </w:tabs>
        <w:spacing w:line="242" w:lineRule="auto" w:before="126" w:after="0"/>
        <w:ind w:left="2380" w:right="1772"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consider </w:t>
      </w:r>
      <w:r>
        <w:rPr>
          <w:w w:val="105"/>
          <w:sz w:val="21"/>
        </w:rPr>
        <w:t>whether </w:t>
      </w:r>
      <w:r>
        <w:rPr>
          <w:spacing w:val="-3"/>
          <w:w w:val="105"/>
          <w:sz w:val="21"/>
        </w:rPr>
        <w:t>changes </w:t>
      </w:r>
      <w:r>
        <w:rPr>
          <w:w w:val="105"/>
          <w:sz w:val="21"/>
        </w:rPr>
        <w:t>should be made </w:t>
      </w:r>
      <w:r>
        <w:rPr>
          <w:spacing w:val="-3"/>
          <w:w w:val="105"/>
          <w:sz w:val="21"/>
        </w:rPr>
        <w:t>to </w:t>
      </w:r>
      <w:r>
        <w:rPr>
          <w:w w:val="105"/>
          <w:sz w:val="21"/>
        </w:rPr>
        <w:t>the </w:t>
      </w:r>
      <w:r>
        <w:rPr>
          <w:spacing w:val="-3"/>
          <w:w w:val="105"/>
          <w:sz w:val="21"/>
        </w:rPr>
        <w:t>provisions governing </w:t>
      </w:r>
      <w:r>
        <w:rPr>
          <w:w w:val="105"/>
          <w:sz w:val="21"/>
        </w:rPr>
        <w:t>supervision and </w:t>
      </w:r>
      <w:r>
        <w:rPr>
          <w:spacing w:val="-4"/>
          <w:w w:val="105"/>
          <w:sz w:val="21"/>
        </w:rPr>
        <w:t>review, </w:t>
      </w:r>
      <w:r>
        <w:rPr>
          <w:spacing w:val="-3"/>
          <w:w w:val="105"/>
          <w:sz w:val="21"/>
        </w:rPr>
        <w:t>including </w:t>
      </w:r>
      <w:r>
        <w:rPr>
          <w:w w:val="105"/>
          <w:sz w:val="21"/>
        </w:rPr>
        <w:t>the </w:t>
      </w:r>
      <w:r>
        <w:rPr>
          <w:spacing w:val="-3"/>
          <w:w w:val="105"/>
          <w:sz w:val="21"/>
        </w:rPr>
        <w:t>frequency, form </w:t>
      </w:r>
      <w:r>
        <w:rPr>
          <w:w w:val="105"/>
          <w:sz w:val="21"/>
        </w:rPr>
        <w:t>and conduct of reviews and the arrangements </w:t>
      </w:r>
      <w:r>
        <w:rPr>
          <w:spacing w:val="-3"/>
          <w:w w:val="105"/>
          <w:sz w:val="21"/>
        </w:rPr>
        <w:t>for consideration </w:t>
      </w:r>
      <w:r>
        <w:rPr>
          <w:w w:val="105"/>
          <w:sz w:val="21"/>
        </w:rPr>
        <w:t>and </w:t>
      </w:r>
      <w:r>
        <w:rPr>
          <w:spacing w:val="-2"/>
          <w:w w:val="105"/>
          <w:sz w:val="21"/>
        </w:rPr>
        <w:t>representation </w:t>
      </w:r>
      <w:r>
        <w:rPr>
          <w:w w:val="105"/>
          <w:sz w:val="21"/>
        </w:rPr>
        <w:t>of the</w:t>
      </w:r>
      <w:r>
        <w:rPr>
          <w:spacing w:val="-12"/>
          <w:w w:val="105"/>
          <w:sz w:val="21"/>
        </w:rPr>
        <w:t> </w:t>
      </w:r>
      <w:r>
        <w:rPr>
          <w:spacing w:val="-3"/>
          <w:w w:val="105"/>
          <w:sz w:val="21"/>
        </w:rPr>
        <w:t>various</w:t>
      </w:r>
      <w:r>
        <w:rPr>
          <w:spacing w:val="-11"/>
          <w:w w:val="105"/>
          <w:sz w:val="21"/>
        </w:rPr>
        <w:t> </w:t>
      </w:r>
      <w:r>
        <w:rPr>
          <w:w w:val="105"/>
          <w:sz w:val="21"/>
        </w:rPr>
        <w:t>interests</w:t>
      </w:r>
      <w:r>
        <w:rPr>
          <w:spacing w:val="-12"/>
          <w:w w:val="105"/>
          <w:sz w:val="21"/>
        </w:rPr>
        <w:t> </w:t>
      </w:r>
      <w:r>
        <w:rPr>
          <w:spacing w:val="-3"/>
          <w:w w:val="105"/>
          <w:sz w:val="21"/>
        </w:rPr>
        <w:t>involved,</w:t>
      </w:r>
      <w:r>
        <w:rPr>
          <w:spacing w:val="-11"/>
          <w:w w:val="105"/>
          <w:sz w:val="21"/>
        </w:rPr>
        <w:t> </w:t>
      </w:r>
      <w:r>
        <w:rPr>
          <w:spacing w:val="-3"/>
          <w:w w:val="105"/>
          <w:sz w:val="21"/>
        </w:rPr>
        <w:t>including</w:t>
      </w:r>
      <w:r>
        <w:rPr>
          <w:spacing w:val="-11"/>
          <w:w w:val="105"/>
          <w:sz w:val="21"/>
        </w:rPr>
        <w:t> </w:t>
      </w:r>
      <w:r>
        <w:rPr>
          <w:w w:val="105"/>
          <w:sz w:val="21"/>
        </w:rPr>
        <w:t>the</w:t>
      </w:r>
      <w:r>
        <w:rPr>
          <w:spacing w:val="-12"/>
          <w:w w:val="105"/>
          <w:sz w:val="21"/>
        </w:rPr>
        <w:t> </w:t>
      </w:r>
      <w:r>
        <w:rPr>
          <w:w w:val="105"/>
          <w:sz w:val="21"/>
        </w:rPr>
        <w:t>interests</w:t>
      </w:r>
      <w:r>
        <w:rPr>
          <w:spacing w:val="-11"/>
          <w:w w:val="105"/>
          <w:sz w:val="21"/>
        </w:rPr>
        <w:t> </w:t>
      </w:r>
      <w:r>
        <w:rPr>
          <w:w w:val="105"/>
          <w:sz w:val="21"/>
        </w:rPr>
        <w:t>of</w:t>
      </w:r>
      <w:r>
        <w:rPr>
          <w:spacing w:val="-12"/>
          <w:w w:val="105"/>
          <w:sz w:val="21"/>
        </w:rPr>
        <w:t> </w:t>
      </w:r>
      <w:r>
        <w:rPr>
          <w:w w:val="105"/>
          <w:sz w:val="21"/>
        </w:rPr>
        <w:t>the</w:t>
      </w:r>
      <w:r>
        <w:rPr>
          <w:spacing w:val="-11"/>
          <w:w w:val="105"/>
          <w:sz w:val="21"/>
        </w:rPr>
        <w:t> </w:t>
      </w:r>
      <w:r>
        <w:rPr>
          <w:spacing w:val="-4"/>
          <w:w w:val="105"/>
          <w:sz w:val="21"/>
        </w:rPr>
        <w:t>community.</w:t>
      </w:r>
      <w:r>
        <w:rPr>
          <w:spacing w:val="-11"/>
          <w:w w:val="105"/>
          <w:sz w:val="21"/>
        </w:rPr>
        <w:t> </w:t>
      </w:r>
      <w:r>
        <w:rPr>
          <w:w w:val="105"/>
          <w:sz w:val="21"/>
        </w:rPr>
        <w:t>In</w:t>
      </w:r>
      <w:r>
        <w:rPr>
          <w:spacing w:val="-12"/>
          <w:w w:val="105"/>
          <w:sz w:val="21"/>
        </w:rPr>
        <w:t> </w:t>
      </w:r>
      <w:r>
        <w:rPr>
          <w:w w:val="105"/>
          <w:sz w:val="21"/>
        </w:rPr>
        <w:t>its</w:t>
      </w:r>
      <w:r>
        <w:rPr>
          <w:spacing w:val="-11"/>
          <w:w w:val="105"/>
          <w:sz w:val="21"/>
        </w:rPr>
        <w:t> </w:t>
      </w:r>
      <w:r>
        <w:rPr>
          <w:spacing w:val="-3"/>
          <w:w w:val="105"/>
          <w:sz w:val="21"/>
        </w:rPr>
        <w:t>preliminary research, </w:t>
      </w:r>
      <w:r>
        <w:rPr>
          <w:w w:val="105"/>
          <w:sz w:val="21"/>
        </w:rPr>
        <w:t>the </w:t>
      </w:r>
      <w:r>
        <w:rPr>
          <w:spacing w:val="-3"/>
          <w:w w:val="105"/>
          <w:sz w:val="21"/>
        </w:rPr>
        <w:t>Commission </w:t>
      </w:r>
      <w:r>
        <w:rPr>
          <w:w w:val="105"/>
          <w:sz w:val="21"/>
        </w:rPr>
        <w:t>identified a number of </w:t>
      </w:r>
      <w:r>
        <w:rPr>
          <w:spacing w:val="-3"/>
          <w:w w:val="105"/>
          <w:sz w:val="21"/>
        </w:rPr>
        <w:t>potential </w:t>
      </w:r>
      <w:r>
        <w:rPr>
          <w:w w:val="105"/>
          <w:sz w:val="21"/>
        </w:rPr>
        <w:t>issues </w:t>
      </w:r>
      <w:r>
        <w:rPr>
          <w:spacing w:val="-3"/>
          <w:w w:val="105"/>
          <w:sz w:val="21"/>
        </w:rPr>
        <w:t>regarding </w:t>
      </w:r>
      <w:r>
        <w:rPr>
          <w:w w:val="105"/>
          <w:sz w:val="21"/>
        </w:rPr>
        <w:t>the </w:t>
      </w:r>
      <w:r>
        <w:rPr>
          <w:spacing w:val="-3"/>
          <w:w w:val="105"/>
          <w:sz w:val="21"/>
        </w:rPr>
        <w:t>making </w:t>
      </w:r>
      <w:r>
        <w:rPr>
          <w:w w:val="105"/>
          <w:sz w:val="21"/>
        </w:rPr>
        <w:t>of orders and other </w:t>
      </w:r>
      <w:r>
        <w:rPr>
          <w:spacing w:val="-3"/>
          <w:w w:val="105"/>
          <w:sz w:val="21"/>
        </w:rPr>
        <w:t>consequences that </w:t>
      </w:r>
      <w:r>
        <w:rPr>
          <w:w w:val="105"/>
          <w:sz w:val="21"/>
        </w:rPr>
        <w:t>can </w:t>
      </w:r>
      <w:r>
        <w:rPr>
          <w:spacing w:val="-3"/>
          <w:w w:val="105"/>
          <w:sz w:val="21"/>
        </w:rPr>
        <w:t>follow findings </w:t>
      </w:r>
      <w:r>
        <w:rPr>
          <w:w w:val="105"/>
          <w:sz w:val="21"/>
        </w:rPr>
        <w:t>made under the CMIA. This </w:t>
      </w:r>
      <w:r>
        <w:rPr>
          <w:spacing w:val="-3"/>
          <w:w w:val="105"/>
          <w:sz w:val="21"/>
        </w:rPr>
        <w:t>chapter </w:t>
      </w:r>
      <w:r>
        <w:rPr>
          <w:spacing w:val="-2"/>
          <w:w w:val="105"/>
          <w:sz w:val="21"/>
        </w:rPr>
        <w:t>examines </w:t>
      </w:r>
      <w:r>
        <w:rPr>
          <w:w w:val="105"/>
          <w:sz w:val="21"/>
        </w:rPr>
        <w:t>these issues, discusses the </w:t>
      </w:r>
      <w:r>
        <w:rPr>
          <w:spacing w:val="-3"/>
          <w:w w:val="105"/>
          <w:sz w:val="21"/>
        </w:rPr>
        <w:t>consequences </w:t>
      </w:r>
      <w:r>
        <w:rPr>
          <w:w w:val="105"/>
          <w:sz w:val="21"/>
        </w:rPr>
        <w:t>of </w:t>
      </w:r>
      <w:r>
        <w:rPr>
          <w:spacing w:val="-3"/>
          <w:w w:val="105"/>
          <w:sz w:val="21"/>
        </w:rPr>
        <w:t>findings </w:t>
      </w:r>
      <w:r>
        <w:rPr>
          <w:w w:val="105"/>
          <w:sz w:val="21"/>
        </w:rPr>
        <w:t>under the CMIA and the processes </w:t>
      </w:r>
      <w:r>
        <w:rPr>
          <w:spacing w:val="-3"/>
          <w:w w:val="105"/>
          <w:sz w:val="21"/>
        </w:rPr>
        <w:t>that </w:t>
      </w:r>
      <w:r>
        <w:rPr>
          <w:w w:val="105"/>
          <w:sz w:val="21"/>
        </w:rPr>
        <w:t>operate </w:t>
      </w:r>
      <w:r>
        <w:rPr>
          <w:spacing w:val="-3"/>
          <w:w w:val="105"/>
          <w:sz w:val="21"/>
        </w:rPr>
        <w:t>regarding </w:t>
      </w:r>
      <w:r>
        <w:rPr>
          <w:w w:val="105"/>
          <w:sz w:val="21"/>
        </w:rPr>
        <w:t>these </w:t>
      </w:r>
      <w:r>
        <w:rPr>
          <w:spacing w:val="-3"/>
          <w:w w:val="105"/>
          <w:sz w:val="21"/>
        </w:rPr>
        <w:t>consequences. </w:t>
      </w:r>
      <w:r>
        <w:rPr>
          <w:spacing w:val="-4"/>
          <w:w w:val="105"/>
          <w:sz w:val="21"/>
        </w:rPr>
        <w:t>Chapter </w:t>
      </w:r>
      <w:r>
        <w:rPr>
          <w:w w:val="105"/>
          <w:sz w:val="21"/>
        </w:rPr>
        <w:t>8 discusses the </w:t>
      </w:r>
      <w:r>
        <w:rPr>
          <w:spacing w:val="-3"/>
          <w:w w:val="105"/>
          <w:sz w:val="21"/>
        </w:rPr>
        <w:t>legislative framework governing </w:t>
      </w:r>
      <w:r>
        <w:rPr>
          <w:w w:val="105"/>
          <w:sz w:val="21"/>
        </w:rPr>
        <w:t>the process </w:t>
      </w:r>
      <w:r>
        <w:rPr>
          <w:spacing w:val="-3"/>
          <w:w w:val="105"/>
          <w:sz w:val="21"/>
        </w:rPr>
        <w:t>that follows </w:t>
      </w:r>
      <w:r>
        <w:rPr>
          <w:w w:val="105"/>
          <w:sz w:val="21"/>
        </w:rPr>
        <w:t>the </w:t>
      </w:r>
      <w:r>
        <w:rPr>
          <w:spacing w:val="-3"/>
          <w:w w:val="105"/>
          <w:sz w:val="21"/>
        </w:rPr>
        <w:t>making </w:t>
      </w:r>
      <w:r>
        <w:rPr>
          <w:w w:val="105"/>
          <w:sz w:val="21"/>
        </w:rPr>
        <w:t>of supervision orders, </w:t>
      </w:r>
      <w:r>
        <w:rPr>
          <w:spacing w:val="-3"/>
          <w:w w:val="105"/>
          <w:sz w:val="21"/>
        </w:rPr>
        <w:t>including </w:t>
      </w:r>
      <w:r>
        <w:rPr>
          <w:w w:val="105"/>
          <w:sz w:val="21"/>
        </w:rPr>
        <w:t>processes </w:t>
      </w:r>
      <w:r>
        <w:rPr>
          <w:spacing w:val="-3"/>
          <w:w w:val="105"/>
          <w:sz w:val="21"/>
        </w:rPr>
        <w:t>for </w:t>
      </w:r>
      <w:r>
        <w:rPr>
          <w:spacing w:val="-4"/>
          <w:w w:val="105"/>
          <w:sz w:val="21"/>
        </w:rPr>
        <w:t>review, </w:t>
      </w:r>
      <w:r>
        <w:rPr>
          <w:spacing w:val="-3"/>
          <w:w w:val="105"/>
          <w:sz w:val="21"/>
        </w:rPr>
        <w:t>leave </w:t>
      </w:r>
      <w:r>
        <w:rPr>
          <w:w w:val="105"/>
          <w:sz w:val="21"/>
        </w:rPr>
        <w:t>and </w:t>
      </w:r>
      <w:r>
        <w:rPr>
          <w:spacing w:val="-3"/>
          <w:w w:val="105"/>
          <w:sz w:val="21"/>
        </w:rPr>
        <w:t>management </w:t>
      </w:r>
      <w:r>
        <w:rPr>
          <w:w w:val="105"/>
          <w:sz w:val="21"/>
        </w:rPr>
        <w:t>of people subject </w:t>
      </w:r>
      <w:r>
        <w:rPr>
          <w:spacing w:val="-3"/>
          <w:w w:val="105"/>
          <w:sz w:val="21"/>
        </w:rPr>
        <w:t>to </w:t>
      </w:r>
      <w:r>
        <w:rPr>
          <w:w w:val="105"/>
          <w:sz w:val="21"/>
        </w:rPr>
        <w:t>supervision orders. </w:t>
      </w:r>
      <w:r>
        <w:rPr>
          <w:spacing w:val="-4"/>
          <w:w w:val="105"/>
          <w:sz w:val="21"/>
        </w:rPr>
        <w:t>Finally, Chapter </w:t>
      </w:r>
      <w:r>
        <w:rPr>
          <w:w w:val="105"/>
          <w:sz w:val="21"/>
        </w:rPr>
        <w:t>9 discusses a number of </w:t>
      </w:r>
      <w:r>
        <w:rPr>
          <w:spacing w:val="-3"/>
          <w:w w:val="105"/>
          <w:sz w:val="21"/>
        </w:rPr>
        <w:t>broad, </w:t>
      </w:r>
      <w:r>
        <w:rPr>
          <w:w w:val="105"/>
          <w:sz w:val="21"/>
        </w:rPr>
        <w:t>systemic issues </w:t>
      </w:r>
      <w:r>
        <w:rPr>
          <w:spacing w:val="-3"/>
          <w:w w:val="105"/>
          <w:sz w:val="21"/>
        </w:rPr>
        <w:t>that </w:t>
      </w:r>
      <w:r>
        <w:rPr>
          <w:w w:val="105"/>
          <w:sz w:val="21"/>
        </w:rPr>
        <w:t>affect the CMIA supervision </w:t>
      </w:r>
      <w:r>
        <w:rPr>
          <w:spacing w:val="-3"/>
          <w:w w:val="105"/>
          <w:sz w:val="21"/>
        </w:rPr>
        <w:t>regime </w:t>
      </w:r>
      <w:r>
        <w:rPr>
          <w:w w:val="105"/>
          <w:sz w:val="21"/>
        </w:rPr>
        <w:t>as a</w:t>
      </w:r>
      <w:r>
        <w:rPr>
          <w:spacing w:val="37"/>
          <w:w w:val="105"/>
          <w:sz w:val="21"/>
        </w:rPr>
        <w:t> </w:t>
      </w:r>
      <w:r>
        <w:rPr>
          <w:spacing w:val="-3"/>
          <w:w w:val="105"/>
          <w:sz w:val="21"/>
        </w:rPr>
        <w:t>whole.</w:t>
      </w:r>
    </w:p>
    <w:p>
      <w:pPr>
        <w:pStyle w:val="BodyText"/>
        <w:rPr>
          <w:sz w:val="20"/>
        </w:rPr>
      </w:pPr>
    </w:p>
    <w:p>
      <w:pPr>
        <w:pStyle w:val="BodyText"/>
        <w:rPr>
          <w:sz w:val="20"/>
        </w:rPr>
      </w:pPr>
    </w:p>
    <w:p>
      <w:pPr>
        <w:pStyle w:val="BodyText"/>
        <w:rPr>
          <w:sz w:val="20"/>
        </w:rPr>
      </w:pPr>
    </w:p>
    <w:p>
      <w:pPr>
        <w:spacing w:before="225"/>
        <w:ind w:left="720" w:right="0" w:firstLine="0"/>
        <w:jc w:val="left"/>
        <w:rPr>
          <w:b/>
          <w:sz w:val="24"/>
        </w:rPr>
      </w:pPr>
      <w:r>
        <w:rPr>
          <w:b/>
          <w:color w:val="004D71"/>
          <w:w w:val="110"/>
          <w:sz w:val="24"/>
        </w:rPr>
        <w:t>136</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81"/>
        </w:numPr>
        <w:tabs>
          <w:tab w:pos="2381" w:val="left" w:leader="none"/>
          <w:tab w:pos="2382" w:val="left" w:leader="none"/>
        </w:tabs>
        <w:spacing w:line="242" w:lineRule="auto" w:before="91" w:after="0"/>
        <w:ind w:left="2381" w:right="1690" w:hanging="794"/>
        <w:jc w:val="left"/>
        <w:rPr>
          <w:sz w:val="21"/>
        </w:rPr>
      </w:pPr>
      <w:bookmarkStart w:name="The law prior to the CMIA" w:id="179"/>
      <w:bookmarkEnd w:id="179"/>
      <w:r>
        <w:rPr/>
      </w:r>
      <w:bookmarkStart w:name="The law prior to the CMIA" w:id="180"/>
      <w:bookmarkEnd w:id="180"/>
      <w:r>
        <w:rPr>
          <w:w w:val="105"/>
          <w:sz w:val="21"/>
        </w:rPr>
        <w:t>F</w:t>
      </w:r>
      <w:r>
        <w:rPr>
          <w:w w:val="105"/>
          <w:sz w:val="21"/>
        </w:rPr>
        <w:t>irst,</w:t>
      </w:r>
      <w:r>
        <w:rPr>
          <w:spacing w:val="-8"/>
          <w:w w:val="105"/>
          <w:sz w:val="21"/>
        </w:rPr>
        <w:t> </w:t>
      </w:r>
      <w:r>
        <w:rPr>
          <w:w w:val="105"/>
          <w:sz w:val="21"/>
        </w:rPr>
        <w:t>this</w:t>
      </w:r>
      <w:r>
        <w:rPr>
          <w:spacing w:val="-7"/>
          <w:w w:val="105"/>
          <w:sz w:val="21"/>
        </w:rPr>
        <w:t> </w:t>
      </w:r>
      <w:r>
        <w:rPr>
          <w:spacing w:val="-3"/>
          <w:w w:val="105"/>
          <w:sz w:val="21"/>
        </w:rPr>
        <w:t>chapter</w:t>
      </w:r>
      <w:r>
        <w:rPr>
          <w:spacing w:val="-8"/>
          <w:w w:val="105"/>
          <w:sz w:val="21"/>
        </w:rPr>
        <w:t> </w:t>
      </w:r>
      <w:r>
        <w:rPr>
          <w:w w:val="105"/>
          <w:sz w:val="21"/>
        </w:rPr>
        <w:t>discusses</w:t>
      </w:r>
      <w:r>
        <w:rPr>
          <w:spacing w:val="-7"/>
          <w:w w:val="105"/>
          <w:sz w:val="21"/>
        </w:rPr>
        <w:t> </w:t>
      </w:r>
      <w:r>
        <w:rPr>
          <w:w w:val="105"/>
          <w:sz w:val="21"/>
        </w:rPr>
        <w:t>the</w:t>
      </w:r>
      <w:r>
        <w:rPr>
          <w:spacing w:val="-8"/>
          <w:w w:val="105"/>
          <w:sz w:val="21"/>
        </w:rPr>
        <w:t> </w:t>
      </w:r>
      <w:r>
        <w:rPr>
          <w:w w:val="105"/>
          <w:sz w:val="21"/>
        </w:rPr>
        <w:t>orders</w:t>
      </w:r>
      <w:r>
        <w:rPr>
          <w:spacing w:val="-7"/>
          <w:w w:val="105"/>
          <w:sz w:val="21"/>
        </w:rPr>
        <w:t> </w:t>
      </w:r>
      <w:r>
        <w:rPr>
          <w:spacing w:val="-3"/>
          <w:w w:val="105"/>
          <w:sz w:val="21"/>
        </w:rPr>
        <w:t>that</w:t>
      </w:r>
      <w:r>
        <w:rPr>
          <w:spacing w:val="-8"/>
          <w:w w:val="105"/>
          <w:sz w:val="21"/>
        </w:rPr>
        <w:t> </w:t>
      </w:r>
      <w:r>
        <w:rPr>
          <w:w w:val="105"/>
          <w:sz w:val="21"/>
        </w:rPr>
        <w:t>a</w:t>
      </w:r>
      <w:r>
        <w:rPr>
          <w:spacing w:val="-7"/>
          <w:w w:val="105"/>
          <w:sz w:val="21"/>
        </w:rPr>
        <w:t> </w:t>
      </w:r>
      <w:r>
        <w:rPr>
          <w:w w:val="105"/>
          <w:sz w:val="21"/>
        </w:rPr>
        <w:t>court</w:t>
      </w:r>
      <w:r>
        <w:rPr>
          <w:spacing w:val="-8"/>
          <w:w w:val="105"/>
          <w:sz w:val="21"/>
        </w:rPr>
        <w:t> </w:t>
      </w:r>
      <w:r>
        <w:rPr>
          <w:w w:val="105"/>
          <w:sz w:val="21"/>
        </w:rPr>
        <w:t>can</w:t>
      </w:r>
      <w:r>
        <w:rPr>
          <w:spacing w:val="-7"/>
          <w:w w:val="105"/>
          <w:sz w:val="21"/>
        </w:rPr>
        <w:t> </w:t>
      </w:r>
      <w:r>
        <w:rPr>
          <w:spacing w:val="-4"/>
          <w:w w:val="105"/>
          <w:sz w:val="21"/>
        </w:rPr>
        <w:t>make</w:t>
      </w:r>
      <w:r>
        <w:rPr>
          <w:spacing w:val="-8"/>
          <w:w w:val="105"/>
          <w:sz w:val="21"/>
        </w:rPr>
        <w:t> </w:t>
      </w:r>
      <w:r>
        <w:rPr>
          <w:w w:val="105"/>
          <w:sz w:val="21"/>
        </w:rPr>
        <w:t>in</w:t>
      </w:r>
      <w:r>
        <w:rPr>
          <w:spacing w:val="-7"/>
          <w:w w:val="105"/>
          <w:sz w:val="21"/>
        </w:rPr>
        <w:t> </w:t>
      </w:r>
      <w:r>
        <w:rPr>
          <w:w w:val="105"/>
          <w:sz w:val="21"/>
        </w:rPr>
        <w:t>respect</w:t>
      </w:r>
      <w:r>
        <w:rPr>
          <w:spacing w:val="-8"/>
          <w:w w:val="105"/>
          <w:sz w:val="21"/>
        </w:rPr>
        <w:t> </w:t>
      </w:r>
      <w:r>
        <w:rPr>
          <w:w w:val="105"/>
          <w:sz w:val="21"/>
        </w:rPr>
        <w:t>of</w:t>
      </w:r>
      <w:r>
        <w:rPr>
          <w:spacing w:val="-7"/>
          <w:w w:val="105"/>
          <w:sz w:val="21"/>
        </w:rPr>
        <w:t> </w:t>
      </w:r>
      <w:r>
        <w:rPr>
          <w:w w:val="105"/>
          <w:sz w:val="21"/>
        </w:rPr>
        <w:t>a</w:t>
      </w:r>
      <w:r>
        <w:rPr>
          <w:spacing w:val="-7"/>
          <w:w w:val="105"/>
          <w:sz w:val="21"/>
        </w:rPr>
        <w:t> </w:t>
      </w:r>
      <w:r>
        <w:rPr>
          <w:w w:val="105"/>
          <w:sz w:val="21"/>
        </w:rPr>
        <w:t>person</w:t>
      </w:r>
      <w:r>
        <w:rPr>
          <w:spacing w:val="-8"/>
          <w:w w:val="105"/>
          <w:sz w:val="21"/>
        </w:rPr>
        <w:t> </w:t>
      </w:r>
      <w:r>
        <w:rPr>
          <w:w w:val="105"/>
          <w:sz w:val="21"/>
        </w:rPr>
        <w:t>after a </w:t>
      </w:r>
      <w:r>
        <w:rPr>
          <w:spacing w:val="-3"/>
          <w:w w:val="105"/>
          <w:sz w:val="21"/>
        </w:rPr>
        <w:t>finding </w:t>
      </w:r>
      <w:r>
        <w:rPr>
          <w:w w:val="105"/>
          <w:sz w:val="21"/>
        </w:rPr>
        <w:t>under the CMIA. The </w:t>
      </w:r>
      <w:r>
        <w:rPr>
          <w:spacing w:val="-3"/>
          <w:w w:val="105"/>
          <w:sz w:val="21"/>
        </w:rPr>
        <w:t>Commission </w:t>
      </w:r>
      <w:r>
        <w:rPr>
          <w:spacing w:val="-2"/>
          <w:w w:val="105"/>
          <w:sz w:val="21"/>
        </w:rPr>
        <w:t>raises </w:t>
      </w:r>
      <w:r>
        <w:rPr>
          <w:w w:val="105"/>
          <w:sz w:val="21"/>
        </w:rPr>
        <w:t>a number of issues </w:t>
      </w:r>
      <w:r>
        <w:rPr>
          <w:spacing w:val="-3"/>
          <w:w w:val="105"/>
          <w:sz w:val="21"/>
        </w:rPr>
        <w:t>regarding </w:t>
      </w:r>
      <w:r>
        <w:rPr>
          <w:w w:val="105"/>
          <w:sz w:val="21"/>
        </w:rPr>
        <w:t>the operation</w:t>
      </w:r>
      <w:r>
        <w:rPr>
          <w:spacing w:val="-8"/>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processes</w:t>
      </w:r>
      <w:r>
        <w:rPr>
          <w:spacing w:val="-8"/>
          <w:w w:val="105"/>
          <w:sz w:val="21"/>
        </w:rPr>
        <w:t> </w:t>
      </w:r>
      <w:r>
        <w:rPr>
          <w:spacing w:val="-3"/>
          <w:w w:val="105"/>
          <w:sz w:val="21"/>
        </w:rPr>
        <w:t>for</w:t>
      </w:r>
      <w:r>
        <w:rPr>
          <w:spacing w:val="-7"/>
          <w:w w:val="105"/>
          <w:sz w:val="21"/>
        </w:rPr>
        <w:t> </w:t>
      </w:r>
      <w:r>
        <w:rPr>
          <w:spacing w:val="-3"/>
          <w:w w:val="105"/>
          <w:sz w:val="21"/>
        </w:rPr>
        <w:t>making</w:t>
      </w:r>
      <w:r>
        <w:rPr>
          <w:spacing w:val="-8"/>
          <w:w w:val="105"/>
          <w:sz w:val="21"/>
        </w:rPr>
        <w:t> </w:t>
      </w:r>
      <w:r>
        <w:rPr>
          <w:spacing w:val="-3"/>
          <w:w w:val="105"/>
          <w:sz w:val="21"/>
        </w:rPr>
        <w:t>such</w:t>
      </w:r>
      <w:r>
        <w:rPr>
          <w:spacing w:val="-7"/>
          <w:w w:val="105"/>
          <w:sz w:val="21"/>
        </w:rPr>
        <w:t> </w:t>
      </w:r>
      <w:r>
        <w:rPr>
          <w:w w:val="105"/>
          <w:sz w:val="21"/>
        </w:rPr>
        <w:t>orders</w:t>
      </w:r>
      <w:r>
        <w:rPr>
          <w:spacing w:val="-8"/>
          <w:w w:val="105"/>
          <w:sz w:val="21"/>
        </w:rPr>
        <w:t> </w:t>
      </w:r>
      <w:r>
        <w:rPr>
          <w:w w:val="105"/>
          <w:sz w:val="21"/>
        </w:rPr>
        <w:t>and</w:t>
      </w:r>
      <w:r>
        <w:rPr>
          <w:spacing w:val="-8"/>
          <w:w w:val="105"/>
          <w:sz w:val="21"/>
        </w:rPr>
        <w:t> </w:t>
      </w:r>
      <w:r>
        <w:rPr>
          <w:w w:val="105"/>
          <w:sz w:val="21"/>
        </w:rPr>
        <w:t>the</w:t>
      </w:r>
      <w:r>
        <w:rPr>
          <w:spacing w:val="-7"/>
          <w:w w:val="105"/>
          <w:sz w:val="21"/>
        </w:rPr>
        <w:t> </w:t>
      </w:r>
      <w:r>
        <w:rPr>
          <w:spacing w:val="-3"/>
          <w:w w:val="105"/>
          <w:sz w:val="21"/>
        </w:rPr>
        <w:t>nature</w:t>
      </w:r>
      <w:r>
        <w:rPr>
          <w:spacing w:val="-8"/>
          <w:w w:val="105"/>
          <w:sz w:val="21"/>
        </w:rPr>
        <w:t> </w:t>
      </w:r>
      <w:r>
        <w:rPr>
          <w:w w:val="105"/>
          <w:sz w:val="21"/>
        </w:rPr>
        <w:t>of</w:t>
      </w:r>
      <w:r>
        <w:rPr>
          <w:spacing w:val="-7"/>
          <w:w w:val="105"/>
          <w:sz w:val="21"/>
        </w:rPr>
        <w:t> </w:t>
      </w:r>
      <w:r>
        <w:rPr>
          <w:w w:val="105"/>
          <w:sz w:val="21"/>
        </w:rPr>
        <w:t>the</w:t>
      </w:r>
      <w:r>
        <w:rPr>
          <w:spacing w:val="-8"/>
          <w:w w:val="105"/>
          <w:sz w:val="21"/>
        </w:rPr>
        <w:t> </w:t>
      </w:r>
      <w:r>
        <w:rPr>
          <w:w w:val="105"/>
          <w:sz w:val="21"/>
        </w:rPr>
        <w:t>orders</w:t>
      </w:r>
      <w:r>
        <w:rPr>
          <w:spacing w:val="-7"/>
          <w:w w:val="105"/>
          <w:sz w:val="21"/>
        </w:rPr>
        <w:t> </w:t>
      </w:r>
      <w:r>
        <w:rPr>
          <w:spacing w:val="-3"/>
          <w:w w:val="105"/>
          <w:sz w:val="21"/>
        </w:rPr>
        <w:t>available.</w:t>
      </w:r>
    </w:p>
    <w:p>
      <w:pPr>
        <w:pStyle w:val="ListParagraph"/>
        <w:numPr>
          <w:ilvl w:val="1"/>
          <w:numId w:val="81"/>
        </w:numPr>
        <w:tabs>
          <w:tab w:pos="2381" w:val="left" w:leader="none"/>
          <w:tab w:pos="2382" w:val="left" w:leader="none"/>
        </w:tabs>
        <w:spacing w:line="242" w:lineRule="auto" w:before="124" w:after="0"/>
        <w:ind w:left="2381" w:right="1742" w:hanging="794"/>
        <w:jc w:val="left"/>
        <w:rPr>
          <w:sz w:val="21"/>
        </w:rPr>
      </w:pPr>
      <w:r>
        <w:rPr>
          <w:spacing w:val="-3"/>
          <w:w w:val="105"/>
          <w:sz w:val="21"/>
        </w:rPr>
        <w:t>Secondly, </w:t>
      </w:r>
      <w:r>
        <w:rPr>
          <w:w w:val="105"/>
          <w:sz w:val="21"/>
        </w:rPr>
        <w:t>the </w:t>
      </w:r>
      <w:r>
        <w:rPr>
          <w:spacing w:val="-3"/>
          <w:w w:val="105"/>
          <w:sz w:val="21"/>
        </w:rPr>
        <w:t>chapter </w:t>
      </w:r>
      <w:r>
        <w:rPr>
          <w:w w:val="105"/>
          <w:sz w:val="21"/>
        </w:rPr>
        <w:t>discusses ancillary orders </w:t>
      </w:r>
      <w:r>
        <w:rPr>
          <w:spacing w:val="-3"/>
          <w:w w:val="105"/>
          <w:sz w:val="21"/>
        </w:rPr>
        <w:t>that follow </w:t>
      </w:r>
      <w:r>
        <w:rPr>
          <w:w w:val="105"/>
          <w:sz w:val="21"/>
        </w:rPr>
        <w:t>a </w:t>
      </w:r>
      <w:r>
        <w:rPr>
          <w:spacing w:val="-3"/>
          <w:w w:val="105"/>
          <w:sz w:val="21"/>
        </w:rPr>
        <w:t>finding </w:t>
      </w:r>
      <w:r>
        <w:rPr>
          <w:w w:val="105"/>
          <w:sz w:val="21"/>
        </w:rPr>
        <w:t>of </w:t>
      </w:r>
      <w:r>
        <w:rPr>
          <w:spacing w:val="-3"/>
          <w:w w:val="105"/>
          <w:sz w:val="21"/>
        </w:rPr>
        <w:t>guilt, </w:t>
      </w:r>
      <w:r>
        <w:rPr>
          <w:w w:val="105"/>
          <w:sz w:val="21"/>
        </w:rPr>
        <w:t>conviction or</w:t>
      </w:r>
      <w:r>
        <w:rPr>
          <w:spacing w:val="-12"/>
          <w:w w:val="105"/>
          <w:sz w:val="21"/>
        </w:rPr>
        <w:t> </w:t>
      </w:r>
      <w:r>
        <w:rPr>
          <w:spacing w:val="-3"/>
          <w:w w:val="105"/>
          <w:sz w:val="21"/>
        </w:rPr>
        <w:t>sentence</w:t>
      </w:r>
      <w:r>
        <w:rPr>
          <w:spacing w:val="-12"/>
          <w:w w:val="105"/>
          <w:sz w:val="21"/>
        </w:rPr>
        <w:t> </w:t>
      </w:r>
      <w:r>
        <w:rPr>
          <w:w w:val="105"/>
          <w:sz w:val="21"/>
        </w:rPr>
        <w:t>in</w:t>
      </w:r>
      <w:r>
        <w:rPr>
          <w:spacing w:val="-12"/>
          <w:w w:val="105"/>
          <w:sz w:val="21"/>
        </w:rPr>
        <w:t> </w:t>
      </w:r>
      <w:r>
        <w:rPr>
          <w:w w:val="105"/>
          <w:sz w:val="21"/>
        </w:rPr>
        <w:t>the</w:t>
      </w:r>
      <w:r>
        <w:rPr>
          <w:spacing w:val="-11"/>
          <w:w w:val="105"/>
          <w:sz w:val="21"/>
        </w:rPr>
        <w:t> </w:t>
      </w:r>
      <w:r>
        <w:rPr>
          <w:spacing w:val="-3"/>
          <w:w w:val="105"/>
          <w:sz w:val="21"/>
        </w:rPr>
        <w:t>usual</w:t>
      </w:r>
      <w:r>
        <w:rPr>
          <w:spacing w:val="-12"/>
          <w:w w:val="105"/>
          <w:sz w:val="21"/>
        </w:rPr>
        <w:t> </w:t>
      </w:r>
      <w:r>
        <w:rPr>
          <w:spacing w:val="-3"/>
          <w:w w:val="105"/>
          <w:sz w:val="21"/>
        </w:rPr>
        <w:t>criminal</w:t>
      </w:r>
      <w:r>
        <w:rPr>
          <w:spacing w:val="-12"/>
          <w:w w:val="105"/>
          <w:sz w:val="21"/>
        </w:rPr>
        <w:t> </w:t>
      </w:r>
      <w:r>
        <w:rPr>
          <w:w w:val="105"/>
          <w:sz w:val="21"/>
        </w:rPr>
        <w:t>process.</w:t>
      </w:r>
      <w:r>
        <w:rPr>
          <w:spacing w:val="-11"/>
          <w:w w:val="105"/>
          <w:sz w:val="21"/>
        </w:rPr>
        <w:t> </w:t>
      </w:r>
      <w:r>
        <w:rPr>
          <w:w w:val="105"/>
          <w:sz w:val="21"/>
        </w:rPr>
        <w:t>It</w:t>
      </w:r>
      <w:r>
        <w:rPr>
          <w:spacing w:val="-12"/>
          <w:w w:val="105"/>
          <w:sz w:val="21"/>
        </w:rPr>
        <w:t> </w:t>
      </w:r>
      <w:r>
        <w:rPr>
          <w:w w:val="105"/>
          <w:sz w:val="21"/>
        </w:rPr>
        <w:t>identifies</w:t>
      </w:r>
      <w:r>
        <w:rPr>
          <w:spacing w:val="-12"/>
          <w:w w:val="105"/>
          <w:sz w:val="21"/>
        </w:rPr>
        <w:t> </w:t>
      </w:r>
      <w:r>
        <w:rPr>
          <w:w w:val="105"/>
          <w:sz w:val="21"/>
        </w:rPr>
        <w:t>and</w:t>
      </w:r>
      <w:r>
        <w:rPr>
          <w:spacing w:val="-11"/>
          <w:w w:val="105"/>
          <w:sz w:val="21"/>
        </w:rPr>
        <w:t> </w:t>
      </w:r>
      <w:r>
        <w:rPr>
          <w:w w:val="105"/>
          <w:sz w:val="21"/>
        </w:rPr>
        <w:t>describes</w:t>
      </w:r>
      <w:r>
        <w:rPr>
          <w:spacing w:val="-12"/>
          <w:w w:val="105"/>
          <w:sz w:val="21"/>
        </w:rPr>
        <w:t> </w:t>
      </w:r>
      <w:r>
        <w:rPr>
          <w:w w:val="105"/>
          <w:sz w:val="21"/>
        </w:rPr>
        <w:t>some</w:t>
      </w:r>
      <w:r>
        <w:rPr>
          <w:spacing w:val="-12"/>
          <w:w w:val="105"/>
          <w:sz w:val="21"/>
        </w:rPr>
        <w:t> </w:t>
      </w:r>
      <w:r>
        <w:rPr>
          <w:w w:val="105"/>
          <w:sz w:val="21"/>
        </w:rPr>
        <w:t>of</w:t>
      </w:r>
      <w:r>
        <w:rPr>
          <w:spacing w:val="-11"/>
          <w:w w:val="105"/>
          <w:sz w:val="21"/>
        </w:rPr>
        <w:t> </w:t>
      </w:r>
      <w:r>
        <w:rPr>
          <w:w w:val="105"/>
          <w:sz w:val="21"/>
        </w:rPr>
        <w:t>the</w:t>
      </w:r>
      <w:r>
        <w:rPr>
          <w:spacing w:val="-12"/>
          <w:w w:val="105"/>
          <w:sz w:val="21"/>
        </w:rPr>
        <w:t> </w:t>
      </w:r>
      <w:r>
        <w:rPr>
          <w:w w:val="105"/>
          <w:sz w:val="21"/>
        </w:rPr>
        <w:t>ancillary orders</w:t>
      </w:r>
      <w:r>
        <w:rPr>
          <w:spacing w:val="-6"/>
          <w:w w:val="105"/>
          <w:sz w:val="21"/>
        </w:rPr>
        <w:t> </w:t>
      </w:r>
      <w:r>
        <w:rPr>
          <w:w w:val="105"/>
          <w:sz w:val="21"/>
        </w:rPr>
        <w:t>under</w:t>
      </w:r>
      <w:r>
        <w:rPr>
          <w:spacing w:val="-6"/>
          <w:w w:val="105"/>
          <w:sz w:val="21"/>
        </w:rPr>
        <w:t> </w:t>
      </w:r>
      <w:r>
        <w:rPr>
          <w:spacing w:val="-3"/>
          <w:w w:val="105"/>
          <w:sz w:val="21"/>
        </w:rPr>
        <w:t>different</w:t>
      </w:r>
      <w:r>
        <w:rPr>
          <w:spacing w:val="-6"/>
          <w:w w:val="105"/>
          <w:sz w:val="21"/>
        </w:rPr>
        <w:t> </w:t>
      </w:r>
      <w:r>
        <w:rPr>
          <w:spacing w:val="-3"/>
          <w:w w:val="105"/>
          <w:sz w:val="21"/>
        </w:rPr>
        <w:t>legislation</w:t>
      </w:r>
      <w:r>
        <w:rPr>
          <w:spacing w:val="-6"/>
          <w:w w:val="105"/>
          <w:sz w:val="21"/>
        </w:rPr>
        <w:t> </w:t>
      </w:r>
      <w:r>
        <w:rPr>
          <w:w w:val="105"/>
          <w:sz w:val="21"/>
        </w:rPr>
        <w:t>in</w:t>
      </w:r>
      <w:r>
        <w:rPr>
          <w:spacing w:val="-6"/>
          <w:w w:val="105"/>
          <w:sz w:val="21"/>
        </w:rPr>
        <w:t> </w:t>
      </w:r>
      <w:r>
        <w:rPr>
          <w:w w:val="105"/>
          <w:sz w:val="21"/>
        </w:rPr>
        <w:t>Victoria.</w:t>
      </w:r>
      <w:r>
        <w:rPr>
          <w:spacing w:val="-6"/>
          <w:w w:val="105"/>
          <w:sz w:val="21"/>
        </w:rPr>
        <w:t> </w:t>
      </w:r>
      <w:r>
        <w:rPr>
          <w:w w:val="105"/>
          <w:sz w:val="21"/>
        </w:rPr>
        <w:t>This</w:t>
      </w:r>
      <w:r>
        <w:rPr>
          <w:spacing w:val="-6"/>
          <w:w w:val="105"/>
          <w:sz w:val="21"/>
        </w:rPr>
        <w:t> </w:t>
      </w:r>
      <w:r>
        <w:rPr>
          <w:spacing w:val="-3"/>
          <w:w w:val="105"/>
          <w:sz w:val="21"/>
        </w:rPr>
        <w:t>chapter</w:t>
      </w:r>
      <w:r>
        <w:rPr>
          <w:spacing w:val="-6"/>
          <w:w w:val="105"/>
          <w:sz w:val="21"/>
        </w:rPr>
        <w:t> </w:t>
      </w:r>
      <w:r>
        <w:rPr>
          <w:w w:val="105"/>
          <w:sz w:val="21"/>
        </w:rPr>
        <w:t>asks</w:t>
      </w:r>
      <w:r>
        <w:rPr>
          <w:spacing w:val="-6"/>
          <w:w w:val="105"/>
          <w:sz w:val="21"/>
        </w:rPr>
        <w:t> </w:t>
      </w:r>
      <w:r>
        <w:rPr>
          <w:spacing w:val="-3"/>
          <w:w w:val="105"/>
          <w:sz w:val="21"/>
        </w:rPr>
        <w:t>for</w:t>
      </w:r>
      <w:r>
        <w:rPr>
          <w:spacing w:val="-6"/>
          <w:w w:val="105"/>
          <w:sz w:val="21"/>
        </w:rPr>
        <w:t> </w:t>
      </w:r>
      <w:r>
        <w:rPr>
          <w:spacing w:val="-3"/>
          <w:w w:val="105"/>
          <w:sz w:val="21"/>
        </w:rPr>
        <w:t>input</w:t>
      </w:r>
      <w:r>
        <w:rPr>
          <w:spacing w:val="-6"/>
          <w:w w:val="105"/>
          <w:sz w:val="21"/>
        </w:rPr>
        <w:t> </w:t>
      </w:r>
      <w:r>
        <w:rPr>
          <w:w w:val="105"/>
          <w:sz w:val="21"/>
        </w:rPr>
        <w:t>on</w:t>
      </w:r>
      <w:r>
        <w:rPr>
          <w:spacing w:val="-6"/>
          <w:w w:val="105"/>
          <w:sz w:val="21"/>
        </w:rPr>
        <w:t> </w:t>
      </w:r>
      <w:r>
        <w:rPr>
          <w:w w:val="105"/>
          <w:sz w:val="21"/>
        </w:rPr>
        <w:t>whether</w:t>
      </w:r>
      <w:r>
        <w:rPr>
          <w:spacing w:val="-6"/>
          <w:w w:val="105"/>
          <w:sz w:val="21"/>
        </w:rPr>
        <w:t> </w:t>
      </w:r>
      <w:r>
        <w:rPr>
          <w:spacing w:val="-3"/>
          <w:w w:val="105"/>
          <w:sz w:val="21"/>
        </w:rPr>
        <w:t>such consquences </w:t>
      </w:r>
      <w:r>
        <w:rPr>
          <w:w w:val="105"/>
          <w:sz w:val="21"/>
        </w:rPr>
        <w:t>should apply </w:t>
      </w:r>
      <w:r>
        <w:rPr>
          <w:spacing w:val="-3"/>
          <w:w w:val="105"/>
          <w:sz w:val="21"/>
        </w:rPr>
        <w:t>to </w:t>
      </w:r>
      <w:r>
        <w:rPr>
          <w:w w:val="105"/>
          <w:sz w:val="21"/>
        </w:rPr>
        <w:t>matters under the</w:t>
      </w:r>
      <w:r>
        <w:rPr>
          <w:spacing w:val="35"/>
          <w:w w:val="105"/>
          <w:sz w:val="21"/>
        </w:rPr>
        <w:t> </w:t>
      </w:r>
      <w:r>
        <w:rPr>
          <w:w w:val="105"/>
          <w:sz w:val="21"/>
        </w:rPr>
        <w:t>CMIA.</w:t>
      </w:r>
    </w:p>
    <w:p>
      <w:pPr>
        <w:pStyle w:val="BodyText"/>
        <w:spacing w:before="11"/>
      </w:pPr>
    </w:p>
    <w:p>
      <w:pPr>
        <w:pStyle w:val="Heading2"/>
        <w:spacing w:before="0"/>
      </w:pPr>
      <w:bookmarkStart w:name="_TOC_250039" w:id="181"/>
      <w:bookmarkEnd w:id="181"/>
      <w:r>
        <w:rPr>
          <w:color w:val="004D71"/>
          <w:w w:val="115"/>
        </w:rPr>
        <w:t>The law prior to the CMIA</w:t>
      </w:r>
    </w:p>
    <w:p>
      <w:pPr>
        <w:pStyle w:val="ListParagraph"/>
        <w:numPr>
          <w:ilvl w:val="1"/>
          <w:numId w:val="81"/>
        </w:numPr>
        <w:tabs>
          <w:tab w:pos="2380" w:val="left" w:leader="none"/>
          <w:tab w:pos="2381" w:val="left" w:leader="none"/>
        </w:tabs>
        <w:spacing w:line="242" w:lineRule="auto" w:before="155" w:after="0"/>
        <w:ind w:left="2381" w:right="1637" w:hanging="794"/>
        <w:jc w:val="left"/>
        <w:rPr>
          <w:sz w:val="21"/>
        </w:rPr>
      </w:pPr>
      <w:r>
        <w:rPr>
          <w:sz w:val="21"/>
        </w:rPr>
        <w:t>Under the </w:t>
      </w:r>
      <w:r>
        <w:rPr>
          <w:spacing w:val="-3"/>
          <w:sz w:val="21"/>
        </w:rPr>
        <w:t>Governor’s pleasure regime, </w:t>
      </w:r>
      <w:r>
        <w:rPr>
          <w:sz w:val="21"/>
        </w:rPr>
        <w:t>people </w:t>
      </w:r>
      <w:r>
        <w:rPr>
          <w:spacing w:val="-3"/>
          <w:sz w:val="21"/>
        </w:rPr>
        <w:t>found </w:t>
      </w:r>
      <w:r>
        <w:rPr>
          <w:sz w:val="21"/>
        </w:rPr>
        <w:t>either unfit </w:t>
      </w:r>
      <w:r>
        <w:rPr>
          <w:spacing w:val="-3"/>
          <w:sz w:val="21"/>
        </w:rPr>
        <w:t>to </w:t>
      </w:r>
      <w:r>
        <w:rPr>
          <w:sz w:val="21"/>
        </w:rPr>
        <w:t>plead or </w:t>
      </w:r>
      <w:r>
        <w:rPr>
          <w:spacing w:val="-2"/>
          <w:sz w:val="21"/>
        </w:rPr>
        <w:t>not  </w:t>
      </w:r>
      <w:r>
        <w:rPr>
          <w:sz w:val="21"/>
        </w:rPr>
        <w:t>guilty on the </w:t>
      </w:r>
      <w:r>
        <w:rPr>
          <w:spacing w:val="-3"/>
          <w:sz w:val="21"/>
        </w:rPr>
        <w:t>ground </w:t>
      </w:r>
      <w:r>
        <w:rPr>
          <w:sz w:val="21"/>
        </w:rPr>
        <w:t>of insanity </w:t>
      </w:r>
      <w:r>
        <w:rPr>
          <w:spacing w:val="-3"/>
          <w:sz w:val="21"/>
        </w:rPr>
        <w:t>were  </w:t>
      </w:r>
      <w:r>
        <w:rPr>
          <w:sz w:val="21"/>
        </w:rPr>
        <w:t>detained in custody </w:t>
      </w:r>
      <w:r>
        <w:rPr>
          <w:spacing w:val="-3"/>
          <w:sz w:val="21"/>
        </w:rPr>
        <w:t>indefinitely</w:t>
      </w:r>
      <w:r>
        <w:rPr>
          <w:spacing w:val="41"/>
          <w:sz w:val="21"/>
        </w:rPr>
        <w:t> </w:t>
      </w:r>
      <w:r>
        <w:rPr>
          <w:spacing w:val="-3"/>
          <w:sz w:val="21"/>
        </w:rPr>
        <w:t>until  </w:t>
      </w:r>
      <w:r>
        <w:rPr>
          <w:sz w:val="21"/>
        </w:rPr>
        <w:t>the Governor decided they </w:t>
      </w:r>
      <w:r>
        <w:rPr>
          <w:spacing w:val="-3"/>
          <w:sz w:val="21"/>
        </w:rPr>
        <w:t>could </w:t>
      </w:r>
      <w:r>
        <w:rPr>
          <w:sz w:val="21"/>
        </w:rPr>
        <w:t>be</w:t>
      </w:r>
      <w:r>
        <w:rPr>
          <w:spacing w:val="28"/>
          <w:sz w:val="21"/>
        </w:rPr>
        <w:t> </w:t>
      </w:r>
      <w:r>
        <w:rPr>
          <w:spacing w:val="-3"/>
          <w:sz w:val="21"/>
        </w:rPr>
        <w:t>released.</w:t>
      </w:r>
    </w:p>
    <w:p>
      <w:pPr>
        <w:pStyle w:val="ListParagraph"/>
        <w:numPr>
          <w:ilvl w:val="1"/>
          <w:numId w:val="81"/>
        </w:numPr>
        <w:tabs>
          <w:tab w:pos="2380" w:val="left" w:leader="none"/>
          <w:tab w:pos="2381" w:val="left" w:leader="none"/>
        </w:tabs>
        <w:spacing w:line="242" w:lineRule="auto" w:before="123" w:after="0"/>
        <w:ind w:left="2381" w:right="1620" w:hanging="794"/>
        <w:jc w:val="left"/>
        <w:rPr>
          <w:sz w:val="12"/>
        </w:rPr>
      </w:pPr>
      <w:r>
        <w:rPr>
          <w:w w:val="105"/>
          <w:sz w:val="21"/>
        </w:rPr>
        <w:t>A court was </w:t>
      </w:r>
      <w:r>
        <w:rPr>
          <w:spacing w:val="-3"/>
          <w:w w:val="105"/>
          <w:sz w:val="21"/>
        </w:rPr>
        <w:t>required to </w:t>
      </w:r>
      <w:r>
        <w:rPr>
          <w:w w:val="105"/>
          <w:sz w:val="21"/>
        </w:rPr>
        <w:t>order </w:t>
      </w:r>
      <w:r>
        <w:rPr>
          <w:spacing w:val="-3"/>
          <w:w w:val="105"/>
          <w:sz w:val="21"/>
        </w:rPr>
        <w:t>that </w:t>
      </w:r>
      <w:r>
        <w:rPr>
          <w:w w:val="105"/>
          <w:sz w:val="21"/>
        </w:rPr>
        <w:t>the person be </w:t>
      </w:r>
      <w:r>
        <w:rPr>
          <w:spacing w:val="-3"/>
          <w:w w:val="105"/>
          <w:sz w:val="21"/>
        </w:rPr>
        <w:t>kept </w:t>
      </w:r>
      <w:r>
        <w:rPr>
          <w:w w:val="105"/>
          <w:sz w:val="21"/>
        </w:rPr>
        <w:t>in strict custody </w:t>
      </w:r>
      <w:r>
        <w:rPr>
          <w:spacing w:val="-3"/>
          <w:w w:val="105"/>
          <w:sz w:val="21"/>
        </w:rPr>
        <w:t>until </w:t>
      </w:r>
      <w:r>
        <w:rPr>
          <w:w w:val="105"/>
          <w:sz w:val="21"/>
        </w:rPr>
        <w:t>the </w:t>
      </w:r>
      <w:r>
        <w:rPr>
          <w:spacing w:val="-3"/>
          <w:w w:val="105"/>
          <w:sz w:val="21"/>
        </w:rPr>
        <w:t>‘Governor’s pleasure’ </w:t>
      </w:r>
      <w:r>
        <w:rPr>
          <w:w w:val="105"/>
          <w:sz w:val="21"/>
        </w:rPr>
        <w:t>was known in </w:t>
      </w:r>
      <w:r>
        <w:rPr>
          <w:spacing w:val="-4"/>
          <w:w w:val="105"/>
          <w:sz w:val="21"/>
        </w:rPr>
        <w:t>‘such </w:t>
      </w:r>
      <w:r>
        <w:rPr>
          <w:w w:val="105"/>
          <w:sz w:val="21"/>
        </w:rPr>
        <w:t>a </w:t>
      </w:r>
      <w:r>
        <w:rPr>
          <w:spacing w:val="-3"/>
          <w:w w:val="105"/>
          <w:sz w:val="21"/>
        </w:rPr>
        <w:t>place </w:t>
      </w:r>
      <w:r>
        <w:rPr>
          <w:w w:val="105"/>
          <w:sz w:val="21"/>
        </w:rPr>
        <w:t>and in </w:t>
      </w:r>
      <w:r>
        <w:rPr>
          <w:spacing w:val="-3"/>
          <w:w w:val="105"/>
          <w:sz w:val="21"/>
        </w:rPr>
        <w:t>such </w:t>
      </w:r>
      <w:r>
        <w:rPr>
          <w:w w:val="105"/>
          <w:sz w:val="21"/>
        </w:rPr>
        <w:t>a </w:t>
      </w:r>
      <w:r>
        <w:rPr>
          <w:spacing w:val="-3"/>
          <w:w w:val="105"/>
          <w:sz w:val="21"/>
        </w:rPr>
        <w:t>manner </w:t>
      </w:r>
      <w:r>
        <w:rPr>
          <w:w w:val="105"/>
          <w:sz w:val="21"/>
        </w:rPr>
        <w:t>as </w:t>
      </w:r>
      <w:r>
        <w:rPr>
          <w:spacing w:val="-3"/>
          <w:w w:val="105"/>
          <w:sz w:val="21"/>
        </w:rPr>
        <w:t>to </w:t>
      </w:r>
      <w:r>
        <w:rPr>
          <w:w w:val="105"/>
          <w:sz w:val="21"/>
        </w:rPr>
        <w:t>the court seems</w:t>
      </w:r>
      <w:r>
        <w:rPr>
          <w:spacing w:val="-5"/>
          <w:w w:val="105"/>
          <w:sz w:val="21"/>
        </w:rPr>
        <w:t> </w:t>
      </w:r>
      <w:r>
        <w:rPr>
          <w:spacing w:val="-4"/>
          <w:w w:val="105"/>
          <w:sz w:val="21"/>
        </w:rPr>
        <w:t>fit’.</w:t>
      </w:r>
      <w:r>
        <w:rPr>
          <w:spacing w:val="-5"/>
          <w:w w:val="105"/>
          <w:sz w:val="21"/>
        </w:rPr>
        <w:t> </w:t>
      </w:r>
      <w:r>
        <w:rPr>
          <w:w w:val="105"/>
          <w:sz w:val="21"/>
        </w:rPr>
        <w:t>The</w:t>
      </w:r>
      <w:r>
        <w:rPr>
          <w:spacing w:val="-5"/>
          <w:w w:val="105"/>
          <w:sz w:val="21"/>
        </w:rPr>
        <w:t> </w:t>
      </w:r>
      <w:r>
        <w:rPr>
          <w:w w:val="105"/>
          <w:sz w:val="21"/>
        </w:rPr>
        <w:t>Governor</w:t>
      </w:r>
      <w:r>
        <w:rPr>
          <w:spacing w:val="-5"/>
          <w:w w:val="105"/>
          <w:sz w:val="21"/>
        </w:rPr>
        <w:t> </w:t>
      </w:r>
      <w:r>
        <w:rPr>
          <w:spacing w:val="-3"/>
          <w:w w:val="105"/>
          <w:sz w:val="21"/>
        </w:rPr>
        <w:t>could</w:t>
      </w:r>
      <w:r>
        <w:rPr>
          <w:spacing w:val="-5"/>
          <w:w w:val="105"/>
          <w:sz w:val="21"/>
        </w:rPr>
        <w:t> </w:t>
      </w:r>
      <w:r>
        <w:rPr>
          <w:w w:val="105"/>
          <w:sz w:val="21"/>
        </w:rPr>
        <w:t>order</w:t>
      </w:r>
      <w:r>
        <w:rPr>
          <w:spacing w:val="-5"/>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person</w:t>
      </w:r>
      <w:r>
        <w:rPr>
          <w:spacing w:val="-5"/>
          <w:w w:val="105"/>
          <w:sz w:val="21"/>
        </w:rPr>
        <w:t> </w:t>
      </w:r>
      <w:r>
        <w:rPr>
          <w:w w:val="105"/>
          <w:sz w:val="21"/>
        </w:rPr>
        <w:t>be</w:t>
      </w:r>
      <w:r>
        <w:rPr>
          <w:spacing w:val="-5"/>
          <w:w w:val="105"/>
          <w:sz w:val="21"/>
        </w:rPr>
        <w:t> </w:t>
      </w:r>
      <w:r>
        <w:rPr>
          <w:spacing w:val="-3"/>
          <w:w w:val="105"/>
          <w:sz w:val="21"/>
        </w:rPr>
        <w:t>kept</w:t>
      </w:r>
      <w:r>
        <w:rPr>
          <w:spacing w:val="-5"/>
          <w:w w:val="105"/>
          <w:sz w:val="21"/>
        </w:rPr>
        <w:t> </w:t>
      </w:r>
      <w:r>
        <w:rPr>
          <w:w w:val="105"/>
          <w:sz w:val="21"/>
        </w:rPr>
        <w:t>in</w:t>
      </w:r>
      <w:r>
        <w:rPr>
          <w:spacing w:val="-4"/>
          <w:w w:val="105"/>
          <w:sz w:val="21"/>
        </w:rPr>
        <w:t> </w:t>
      </w:r>
      <w:r>
        <w:rPr>
          <w:spacing w:val="-3"/>
          <w:w w:val="105"/>
          <w:sz w:val="21"/>
        </w:rPr>
        <w:t>‘safe</w:t>
      </w:r>
      <w:r>
        <w:rPr>
          <w:spacing w:val="-5"/>
          <w:w w:val="105"/>
          <w:sz w:val="21"/>
        </w:rPr>
        <w:t> </w:t>
      </w:r>
      <w:r>
        <w:rPr>
          <w:w w:val="105"/>
          <w:sz w:val="21"/>
        </w:rPr>
        <w:t>custody’</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spacing w:val="-3"/>
          <w:w w:val="105"/>
          <w:sz w:val="21"/>
        </w:rPr>
        <w:t>place </w:t>
      </w:r>
      <w:r>
        <w:rPr>
          <w:w w:val="105"/>
          <w:sz w:val="21"/>
        </w:rPr>
        <w:t>specified by the court or direct </w:t>
      </w:r>
      <w:r>
        <w:rPr>
          <w:spacing w:val="-3"/>
          <w:w w:val="105"/>
          <w:sz w:val="21"/>
        </w:rPr>
        <w:t>that </w:t>
      </w:r>
      <w:r>
        <w:rPr>
          <w:w w:val="105"/>
          <w:sz w:val="21"/>
        </w:rPr>
        <w:t>some other </w:t>
      </w:r>
      <w:r>
        <w:rPr>
          <w:spacing w:val="-3"/>
          <w:w w:val="105"/>
          <w:sz w:val="21"/>
        </w:rPr>
        <w:t>place could </w:t>
      </w:r>
      <w:r>
        <w:rPr>
          <w:w w:val="105"/>
          <w:sz w:val="21"/>
        </w:rPr>
        <w:t>be</w:t>
      </w:r>
      <w:r>
        <w:rPr>
          <w:spacing w:val="28"/>
          <w:w w:val="105"/>
          <w:sz w:val="21"/>
        </w:rPr>
        <w:t> </w:t>
      </w:r>
      <w:r>
        <w:rPr>
          <w:spacing w:val="-4"/>
          <w:w w:val="105"/>
          <w:sz w:val="21"/>
        </w:rPr>
        <w:t>designated.</w:t>
      </w:r>
      <w:r>
        <w:rPr>
          <w:spacing w:val="-4"/>
          <w:w w:val="105"/>
          <w:position w:val="7"/>
          <w:sz w:val="12"/>
        </w:rPr>
        <w:t>1</w:t>
      </w:r>
    </w:p>
    <w:p>
      <w:pPr>
        <w:pStyle w:val="ListParagraph"/>
        <w:numPr>
          <w:ilvl w:val="1"/>
          <w:numId w:val="81"/>
        </w:numPr>
        <w:tabs>
          <w:tab w:pos="2381" w:val="left" w:leader="none"/>
          <w:tab w:pos="2382" w:val="left" w:leader="none"/>
        </w:tabs>
        <w:spacing w:line="242" w:lineRule="auto" w:before="125" w:after="0"/>
        <w:ind w:left="2381" w:right="1741" w:hanging="794"/>
        <w:jc w:val="left"/>
        <w:rPr>
          <w:sz w:val="12"/>
        </w:rPr>
      </w:pPr>
      <w:r>
        <w:rPr>
          <w:w w:val="105"/>
          <w:sz w:val="21"/>
        </w:rPr>
        <w:t>The Governor </w:t>
      </w:r>
      <w:r>
        <w:rPr>
          <w:spacing w:val="-3"/>
          <w:w w:val="105"/>
          <w:sz w:val="21"/>
        </w:rPr>
        <w:t>could, </w:t>
      </w:r>
      <w:r>
        <w:rPr>
          <w:w w:val="105"/>
          <w:sz w:val="21"/>
        </w:rPr>
        <w:t>at </w:t>
      </w:r>
      <w:r>
        <w:rPr>
          <w:spacing w:val="-3"/>
          <w:w w:val="105"/>
          <w:sz w:val="21"/>
        </w:rPr>
        <w:t>any time, </w:t>
      </w:r>
      <w:r>
        <w:rPr>
          <w:w w:val="105"/>
          <w:sz w:val="21"/>
        </w:rPr>
        <w:t>order </w:t>
      </w:r>
      <w:r>
        <w:rPr>
          <w:spacing w:val="-3"/>
          <w:w w:val="105"/>
          <w:sz w:val="21"/>
        </w:rPr>
        <w:t>that </w:t>
      </w:r>
      <w:r>
        <w:rPr>
          <w:w w:val="105"/>
          <w:sz w:val="21"/>
        </w:rPr>
        <w:t>the person subject </w:t>
      </w:r>
      <w:r>
        <w:rPr>
          <w:spacing w:val="-3"/>
          <w:w w:val="105"/>
          <w:sz w:val="21"/>
        </w:rPr>
        <w:t>to </w:t>
      </w:r>
      <w:r>
        <w:rPr>
          <w:w w:val="105"/>
          <w:sz w:val="21"/>
        </w:rPr>
        <w:t>a </w:t>
      </w:r>
      <w:r>
        <w:rPr>
          <w:spacing w:val="-3"/>
          <w:w w:val="105"/>
          <w:sz w:val="21"/>
        </w:rPr>
        <w:t>Governor’s pleasure </w:t>
      </w:r>
      <w:r>
        <w:rPr>
          <w:w w:val="105"/>
          <w:sz w:val="21"/>
        </w:rPr>
        <w:t>order be </w:t>
      </w:r>
      <w:r>
        <w:rPr>
          <w:spacing w:val="-3"/>
          <w:w w:val="105"/>
          <w:sz w:val="21"/>
        </w:rPr>
        <w:t>released. </w:t>
      </w:r>
      <w:r>
        <w:rPr>
          <w:w w:val="105"/>
          <w:sz w:val="21"/>
        </w:rPr>
        <w:t>The Governor </w:t>
      </w:r>
      <w:r>
        <w:rPr>
          <w:spacing w:val="-3"/>
          <w:w w:val="105"/>
          <w:sz w:val="21"/>
        </w:rPr>
        <w:t>could </w:t>
      </w:r>
      <w:r>
        <w:rPr>
          <w:w w:val="105"/>
          <w:sz w:val="21"/>
        </w:rPr>
        <w:t>impose </w:t>
      </w:r>
      <w:r>
        <w:rPr>
          <w:spacing w:val="-3"/>
          <w:w w:val="105"/>
          <w:sz w:val="21"/>
        </w:rPr>
        <w:t>any conditions </w:t>
      </w:r>
      <w:r>
        <w:rPr>
          <w:w w:val="105"/>
          <w:sz w:val="21"/>
        </w:rPr>
        <w:t>on the </w:t>
      </w:r>
      <w:r>
        <w:rPr>
          <w:spacing w:val="-3"/>
          <w:w w:val="105"/>
          <w:sz w:val="21"/>
        </w:rPr>
        <w:t>release, including that </w:t>
      </w:r>
      <w:r>
        <w:rPr>
          <w:w w:val="105"/>
          <w:sz w:val="21"/>
        </w:rPr>
        <w:t>a community corrections officer supervise the person.</w:t>
      </w:r>
      <w:r>
        <w:rPr>
          <w:w w:val="105"/>
          <w:position w:val="7"/>
          <w:sz w:val="12"/>
        </w:rPr>
        <w:t>2 </w:t>
      </w:r>
      <w:r>
        <w:rPr>
          <w:w w:val="105"/>
          <w:sz w:val="21"/>
        </w:rPr>
        <w:t>In </w:t>
      </w:r>
      <w:r>
        <w:rPr>
          <w:spacing w:val="-3"/>
          <w:w w:val="105"/>
          <w:sz w:val="21"/>
        </w:rPr>
        <w:t>practice, before </w:t>
      </w:r>
      <w:r>
        <w:rPr>
          <w:w w:val="105"/>
          <w:sz w:val="21"/>
        </w:rPr>
        <w:t>the Governor released a person the </w:t>
      </w:r>
      <w:r>
        <w:rPr>
          <w:spacing w:val="-3"/>
          <w:w w:val="105"/>
          <w:sz w:val="21"/>
        </w:rPr>
        <w:t>Adult Parole </w:t>
      </w:r>
      <w:r>
        <w:rPr>
          <w:w w:val="105"/>
          <w:sz w:val="21"/>
        </w:rPr>
        <w:t>Board </w:t>
      </w:r>
      <w:r>
        <w:rPr>
          <w:spacing w:val="-2"/>
          <w:w w:val="105"/>
          <w:sz w:val="21"/>
        </w:rPr>
        <w:t>had </w:t>
      </w:r>
      <w:r>
        <w:rPr>
          <w:spacing w:val="-3"/>
          <w:w w:val="105"/>
          <w:sz w:val="21"/>
        </w:rPr>
        <w:t>to </w:t>
      </w:r>
      <w:r>
        <w:rPr>
          <w:w w:val="105"/>
          <w:sz w:val="21"/>
        </w:rPr>
        <w:t>review the person and </w:t>
      </w:r>
      <w:r>
        <w:rPr>
          <w:spacing w:val="-4"/>
          <w:w w:val="105"/>
          <w:sz w:val="21"/>
        </w:rPr>
        <w:t>make </w:t>
      </w:r>
      <w:r>
        <w:rPr>
          <w:w w:val="105"/>
          <w:sz w:val="21"/>
        </w:rPr>
        <w:t>a </w:t>
      </w:r>
      <w:r>
        <w:rPr>
          <w:spacing w:val="-3"/>
          <w:w w:val="105"/>
          <w:sz w:val="21"/>
        </w:rPr>
        <w:t>recommendation to </w:t>
      </w:r>
      <w:r>
        <w:rPr>
          <w:w w:val="105"/>
          <w:sz w:val="21"/>
        </w:rPr>
        <w:t>the Attorney-General. The Attorney-General, </w:t>
      </w:r>
      <w:r>
        <w:rPr>
          <w:spacing w:val="-3"/>
          <w:w w:val="105"/>
          <w:sz w:val="21"/>
        </w:rPr>
        <w:t>Cabinet </w:t>
      </w:r>
      <w:r>
        <w:rPr>
          <w:w w:val="105"/>
          <w:sz w:val="21"/>
        </w:rPr>
        <w:t>and the Premier</w:t>
      </w:r>
      <w:r>
        <w:rPr>
          <w:spacing w:val="-8"/>
          <w:w w:val="105"/>
          <w:sz w:val="21"/>
        </w:rPr>
        <w:t> </w:t>
      </w:r>
      <w:r>
        <w:rPr>
          <w:spacing w:val="-2"/>
          <w:w w:val="105"/>
          <w:sz w:val="21"/>
        </w:rPr>
        <w:t>had</w:t>
      </w:r>
      <w:r>
        <w:rPr>
          <w:spacing w:val="-7"/>
          <w:w w:val="105"/>
          <w:sz w:val="21"/>
        </w:rPr>
        <w:t> </w:t>
      </w:r>
      <w:r>
        <w:rPr>
          <w:spacing w:val="-3"/>
          <w:w w:val="105"/>
          <w:sz w:val="21"/>
        </w:rPr>
        <w:t>to</w:t>
      </w:r>
      <w:r>
        <w:rPr>
          <w:spacing w:val="-8"/>
          <w:w w:val="105"/>
          <w:sz w:val="21"/>
        </w:rPr>
        <w:t> </w:t>
      </w:r>
      <w:r>
        <w:rPr>
          <w:w w:val="105"/>
          <w:sz w:val="21"/>
        </w:rPr>
        <w:t>each</w:t>
      </w:r>
      <w:r>
        <w:rPr>
          <w:spacing w:val="-7"/>
          <w:w w:val="105"/>
          <w:sz w:val="21"/>
        </w:rPr>
        <w:t> </w:t>
      </w:r>
      <w:r>
        <w:rPr>
          <w:w w:val="105"/>
          <w:sz w:val="21"/>
        </w:rPr>
        <w:t>agree</w:t>
      </w:r>
      <w:r>
        <w:rPr>
          <w:spacing w:val="-8"/>
          <w:w w:val="105"/>
          <w:sz w:val="21"/>
        </w:rPr>
        <w:t> </w:t>
      </w:r>
      <w:r>
        <w:rPr>
          <w:spacing w:val="-3"/>
          <w:w w:val="105"/>
          <w:sz w:val="21"/>
        </w:rPr>
        <w:t>to</w:t>
      </w:r>
      <w:r>
        <w:rPr>
          <w:spacing w:val="-7"/>
          <w:w w:val="105"/>
          <w:sz w:val="21"/>
        </w:rPr>
        <w:t> </w:t>
      </w:r>
      <w:r>
        <w:rPr>
          <w:w w:val="105"/>
          <w:sz w:val="21"/>
        </w:rPr>
        <w:t>the</w:t>
      </w:r>
      <w:r>
        <w:rPr>
          <w:spacing w:val="-8"/>
          <w:w w:val="105"/>
          <w:sz w:val="21"/>
        </w:rPr>
        <w:t> </w:t>
      </w:r>
      <w:r>
        <w:rPr>
          <w:spacing w:val="-3"/>
          <w:w w:val="105"/>
          <w:sz w:val="21"/>
        </w:rPr>
        <w:t>recommendation</w:t>
      </w:r>
      <w:r>
        <w:rPr>
          <w:spacing w:val="-7"/>
          <w:w w:val="105"/>
          <w:sz w:val="21"/>
        </w:rPr>
        <w:t> </w:t>
      </w:r>
      <w:r>
        <w:rPr>
          <w:w w:val="105"/>
          <w:sz w:val="21"/>
        </w:rPr>
        <w:t>prior</w:t>
      </w:r>
      <w:r>
        <w:rPr>
          <w:spacing w:val="-8"/>
          <w:w w:val="105"/>
          <w:sz w:val="21"/>
        </w:rPr>
        <w:t> </w:t>
      </w:r>
      <w:r>
        <w:rPr>
          <w:spacing w:val="-3"/>
          <w:w w:val="105"/>
          <w:sz w:val="21"/>
        </w:rPr>
        <w:t>to</w:t>
      </w:r>
      <w:r>
        <w:rPr>
          <w:spacing w:val="-7"/>
          <w:w w:val="105"/>
          <w:sz w:val="21"/>
        </w:rPr>
        <w:t> </w:t>
      </w:r>
      <w:r>
        <w:rPr>
          <w:w w:val="105"/>
          <w:sz w:val="21"/>
        </w:rPr>
        <w:t>the</w:t>
      </w:r>
      <w:r>
        <w:rPr>
          <w:spacing w:val="-8"/>
          <w:w w:val="105"/>
          <w:sz w:val="21"/>
        </w:rPr>
        <w:t> </w:t>
      </w:r>
      <w:r>
        <w:rPr>
          <w:w w:val="105"/>
          <w:sz w:val="21"/>
        </w:rPr>
        <w:t>Governor</w:t>
      </w:r>
      <w:r>
        <w:rPr>
          <w:spacing w:val="-7"/>
          <w:w w:val="105"/>
          <w:sz w:val="21"/>
        </w:rPr>
        <w:t> </w:t>
      </w:r>
      <w:r>
        <w:rPr>
          <w:spacing w:val="-3"/>
          <w:w w:val="105"/>
          <w:sz w:val="21"/>
        </w:rPr>
        <w:t>authorising</w:t>
      </w:r>
      <w:r>
        <w:rPr>
          <w:spacing w:val="-8"/>
          <w:w w:val="105"/>
          <w:sz w:val="21"/>
        </w:rPr>
        <w:t> </w:t>
      </w:r>
      <w:r>
        <w:rPr>
          <w:w w:val="105"/>
          <w:sz w:val="21"/>
        </w:rPr>
        <w:t>the release of the</w:t>
      </w:r>
      <w:r>
        <w:rPr>
          <w:spacing w:val="14"/>
          <w:w w:val="105"/>
          <w:sz w:val="21"/>
        </w:rPr>
        <w:t> </w:t>
      </w:r>
      <w:r>
        <w:rPr>
          <w:w w:val="105"/>
          <w:sz w:val="21"/>
        </w:rPr>
        <w:t>person.</w:t>
      </w:r>
      <w:r>
        <w:rPr>
          <w:w w:val="105"/>
          <w:position w:val="7"/>
          <w:sz w:val="12"/>
        </w:rPr>
        <w:t>3</w:t>
      </w:r>
    </w:p>
    <w:p>
      <w:pPr>
        <w:pStyle w:val="ListParagraph"/>
        <w:numPr>
          <w:ilvl w:val="1"/>
          <w:numId w:val="81"/>
        </w:numPr>
        <w:tabs>
          <w:tab w:pos="2381" w:val="left" w:leader="none"/>
          <w:tab w:pos="2382" w:val="left" w:leader="none"/>
        </w:tabs>
        <w:spacing w:line="242" w:lineRule="auto" w:before="127" w:after="0"/>
        <w:ind w:left="2381" w:right="1849" w:hanging="794"/>
        <w:jc w:val="left"/>
        <w:rPr>
          <w:sz w:val="21"/>
        </w:rPr>
      </w:pPr>
      <w:r>
        <w:rPr>
          <w:sz w:val="21"/>
        </w:rPr>
        <w:t>Under the </w:t>
      </w:r>
      <w:r>
        <w:rPr>
          <w:spacing w:val="-3"/>
          <w:sz w:val="21"/>
        </w:rPr>
        <w:t>Governor’s pleasure regime, </w:t>
      </w:r>
      <w:r>
        <w:rPr>
          <w:sz w:val="21"/>
        </w:rPr>
        <w:t>an </w:t>
      </w:r>
      <w:r>
        <w:rPr>
          <w:spacing w:val="-3"/>
          <w:sz w:val="21"/>
        </w:rPr>
        <w:t>alternative to indefinite detention </w:t>
      </w:r>
      <w:r>
        <w:rPr>
          <w:sz w:val="21"/>
        </w:rPr>
        <w:t>was also </w:t>
      </w:r>
      <w:r>
        <w:rPr>
          <w:spacing w:val="-3"/>
          <w:sz w:val="21"/>
        </w:rPr>
        <w:t>available. </w:t>
      </w:r>
      <w:r>
        <w:rPr>
          <w:sz w:val="21"/>
        </w:rPr>
        <w:t>Section 420(2) of the </w:t>
      </w:r>
      <w:r>
        <w:rPr>
          <w:i/>
          <w:sz w:val="21"/>
        </w:rPr>
        <w:t>Crimes Act </w:t>
      </w:r>
      <w:r>
        <w:rPr>
          <w:i/>
          <w:spacing w:val="-6"/>
          <w:sz w:val="21"/>
        </w:rPr>
        <w:t>1958 </w:t>
      </w:r>
      <w:r>
        <w:rPr>
          <w:sz w:val="21"/>
        </w:rPr>
        <w:t>(Vic) </w:t>
      </w:r>
      <w:r>
        <w:rPr>
          <w:spacing w:val="-3"/>
          <w:sz w:val="21"/>
        </w:rPr>
        <w:t>allowed </w:t>
      </w:r>
      <w:r>
        <w:rPr>
          <w:sz w:val="21"/>
        </w:rPr>
        <w:t>the court </w:t>
      </w:r>
      <w:r>
        <w:rPr>
          <w:spacing w:val="-3"/>
          <w:sz w:val="21"/>
        </w:rPr>
        <w:t>to </w:t>
      </w:r>
      <w:r>
        <w:rPr>
          <w:spacing w:val="-5"/>
          <w:sz w:val="21"/>
        </w:rPr>
        <w:t>‘make </w:t>
      </w:r>
      <w:r>
        <w:rPr>
          <w:spacing w:val="-3"/>
          <w:sz w:val="21"/>
        </w:rPr>
        <w:t>any  </w:t>
      </w:r>
      <w:r>
        <w:rPr>
          <w:sz w:val="21"/>
        </w:rPr>
        <w:t>orders it sees fit </w:t>
      </w:r>
      <w:r>
        <w:rPr>
          <w:spacing w:val="-3"/>
          <w:sz w:val="21"/>
        </w:rPr>
        <w:t>to </w:t>
      </w:r>
      <w:r>
        <w:rPr>
          <w:sz w:val="21"/>
        </w:rPr>
        <w:t>enable </w:t>
      </w:r>
      <w:r>
        <w:rPr>
          <w:spacing w:val="-3"/>
          <w:sz w:val="21"/>
        </w:rPr>
        <w:t>that </w:t>
      </w:r>
      <w:r>
        <w:rPr>
          <w:sz w:val="21"/>
        </w:rPr>
        <w:t>the person receive services under the </w:t>
      </w:r>
      <w:r>
        <w:rPr>
          <w:i/>
          <w:spacing w:val="-3"/>
          <w:sz w:val="21"/>
        </w:rPr>
        <w:t>Mental </w:t>
      </w:r>
      <w:r>
        <w:rPr>
          <w:i/>
          <w:sz w:val="21"/>
        </w:rPr>
        <w:t>Health Act </w:t>
      </w:r>
      <w:r>
        <w:rPr>
          <w:i/>
          <w:spacing w:val="-4"/>
          <w:sz w:val="21"/>
        </w:rPr>
        <w:t>1986 </w:t>
      </w:r>
      <w:r>
        <w:rPr>
          <w:sz w:val="21"/>
        </w:rPr>
        <w:t>(Vic) or the </w:t>
      </w:r>
      <w:r>
        <w:rPr>
          <w:i/>
          <w:sz w:val="21"/>
        </w:rPr>
        <w:t>Intellectually Disabled Persons’ Services Act </w:t>
      </w:r>
      <w:r>
        <w:rPr>
          <w:i/>
          <w:spacing w:val="-4"/>
          <w:sz w:val="21"/>
        </w:rPr>
        <w:t>1986 </w:t>
      </w:r>
      <w:r>
        <w:rPr>
          <w:sz w:val="21"/>
        </w:rPr>
        <w:t>(Vic)’. The Victorian </w:t>
      </w:r>
      <w:r>
        <w:rPr>
          <w:spacing w:val="-3"/>
          <w:sz w:val="21"/>
        </w:rPr>
        <w:t>Sentencing Committee </w:t>
      </w:r>
      <w:r>
        <w:rPr>
          <w:sz w:val="21"/>
        </w:rPr>
        <w:t>in its review of </w:t>
      </w:r>
      <w:r>
        <w:rPr>
          <w:spacing w:val="-3"/>
          <w:sz w:val="21"/>
        </w:rPr>
        <w:t>sentencing </w:t>
      </w:r>
      <w:r>
        <w:rPr>
          <w:sz w:val="21"/>
        </w:rPr>
        <w:t>in Victoria in </w:t>
      </w:r>
      <w:r>
        <w:rPr>
          <w:spacing w:val="-3"/>
          <w:sz w:val="21"/>
        </w:rPr>
        <w:t>1998, interpreted </w:t>
      </w:r>
      <w:r>
        <w:rPr>
          <w:sz w:val="21"/>
        </w:rPr>
        <w:t>this </w:t>
      </w:r>
      <w:r>
        <w:rPr>
          <w:spacing w:val="-3"/>
          <w:sz w:val="21"/>
        </w:rPr>
        <w:t>provision </w:t>
      </w:r>
      <w:r>
        <w:rPr>
          <w:sz w:val="21"/>
        </w:rPr>
        <w:t>as</w:t>
      </w:r>
      <w:r>
        <w:rPr>
          <w:spacing w:val="20"/>
          <w:sz w:val="21"/>
        </w:rPr>
        <w:t> </w:t>
      </w:r>
      <w:r>
        <w:rPr>
          <w:sz w:val="21"/>
        </w:rPr>
        <w:t>allowing:</w:t>
      </w:r>
    </w:p>
    <w:p>
      <w:pPr>
        <w:spacing w:line="235" w:lineRule="auto" w:before="120"/>
        <w:ind w:left="2721" w:right="1988" w:firstLine="0"/>
        <w:jc w:val="left"/>
        <w:rPr>
          <w:sz w:val="11"/>
        </w:rPr>
      </w:pPr>
      <w:r>
        <w:rPr>
          <w:sz w:val="20"/>
        </w:rPr>
        <w:t>the court hearing the trial of a person who is </w:t>
      </w:r>
      <w:r>
        <w:rPr>
          <w:spacing w:val="-3"/>
          <w:sz w:val="20"/>
        </w:rPr>
        <w:t>found  </w:t>
      </w:r>
      <w:r>
        <w:rPr>
          <w:sz w:val="20"/>
        </w:rPr>
        <w:t>insane to </w:t>
      </w:r>
      <w:r>
        <w:rPr>
          <w:spacing w:val="-3"/>
          <w:sz w:val="20"/>
        </w:rPr>
        <w:t>make</w:t>
      </w:r>
      <w:r>
        <w:rPr>
          <w:spacing w:val="39"/>
          <w:sz w:val="20"/>
        </w:rPr>
        <w:t> </w:t>
      </w:r>
      <w:r>
        <w:rPr>
          <w:sz w:val="20"/>
        </w:rPr>
        <w:t>some form of order  to enable that person to receive </w:t>
      </w:r>
      <w:r>
        <w:rPr>
          <w:spacing w:val="-3"/>
          <w:sz w:val="20"/>
        </w:rPr>
        <w:t>treatment </w:t>
      </w:r>
      <w:r>
        <w:rPr>
          <w:sz w:val="20"/>
        </w:rPr>
        <w:t>where he or she is mentally </w:t>
      </w:r>
      <w:r>
        <w:rPr>
          <w:spacing w:val="-3"/>
          <w:sz w:val="20"/>
        </w:rPr>
        <w:t>ill, </w:t>
      </w:r>
      <w:r>
        <w:rPr>
          <w:sz w:val="20"/>
        </w:rPr>
        <w:t>or services available through </w:t>
      </w:r>
      <w:r>
        <w:rPr>
          <w:spacing w:val="-3"/>
          <w:sz w:val="20"/>
        </w:rPr>
        <w:t>Community </w:t>
      </w:r>
      <w:r>
        <w:rPr>
          <w:sz w:val="20"/>
        </w:rPr>
        <w:t>Services Victoria [now Health and </w:t>
      </w:r>
      <w:r>
        <w:rPr>
          <w:spacing w:val="-3"/>
          <w:sz w:val="20"/>
        </w:rPr>
        <w:t>Community </w:t>
      </w:r>
      <w:r>
        <w:rPr>
          <w:sz w:val="20"/>
        </w:rPr>
        <w:t>Services] where he or she is intellectually</w:t>
      </w:r>
      <w:r>
        <w:rPr>
          <w:spacing w:val="4"/>
          <w:sz w:val="20"/>
        </w:rPr>
        <w:t> </w:t>
      </w:r>
      <w:r>
        <w:rPr>
          <w:sz w:val="20"/>
        </w:rPr>
        <w:t>disabled.</w:t>
      </w:r>
      <w:r>
        <w:rPr>
          <w:position w:val="7"/>
          <w:sz w:val="11"/>
        </w:rPr>
        <w:t>4</w:t>
      </w:r>
    </w:p>
    <w:p>
      <w:pPr>
        <w:pStyle w:val="ListParagraph"/>
        <w:numPr>
          <w:ilvl w:val="1"/>
          <w:numId w:val="81"/>
        </w:numPr>
        <w:tabs>
          <w:tab w:pos="2380" w:val="left" w:leader="none"/>
          <w:tab w:pos="2381" w:val="left" w:leader="none"/>
        </w:tabs>
        <w:spacing w:line="242" w:lineRule="auto" w:before="130" w:after="0"/>
        <w:ind w:left="2381" w:right="1685" w:hanging="794"/>
        <w:jc w:val="left"/>
        <w:rPr>
          <w:sz w:val="21"/>
        </w:rPr>
      </w:pPr>
      <w:r>
        <w:rPr>
          <w:spacing w:val="-4"/>
          <w:sz w:val="21"/>
        </w:rPr>
        <w:t>However, </w:t>
      </w:r>
      <w:r>
        <w:rPr>
          <w:sz w:val="21"/>
        </w:rPr>
        <w:t>when the Victorian Parliamentary  </w:t>
      </w:r>
      <w:r>
        <w:rPr>
          <w:spacing w:val="-3"/>
          <w:sz w:val="21"/>
        </w:rPr>
        <w:t>Community  </w:t>
      </w:r>
      <w:r>
        <w:rPr>
          <w:sz w:val="21"/>
        </w:rPr>
        <w:t>Development  </w:t>
      </w:r>
      <w:r>
        <w:rPr>
          <w:spacing w:val="-3"/>
          <w:sz w:val="21"/>
        </w:rPr>
        <w:t>Committee </w:t>
      </w:r>
      <w:r>
        <w:rPr>
          <w:sz w:val="21"/>
        </w:rPr>
        <w:t>reviewed the </w:t>
      </w:r>
      <w:r>
        <w:rPr>
          <w:spacing w:val="-3"/>
          <w:sz w:val="21"/>
        </w:rPr>
        <w:t>Governor’s pleasure regime </w:t>
      </w:r>
      <w:r>
        <w:rPr>
          <w:sz w:val="21"/>
        </w:rPr>
        <w:t>in </w:t>
      </w:r>
      <w:r>
        <w:rPr>
          <w:spacing w:val="-5"/>
          <w:sz w:val="21"/>
        </w:rPr>
        <w:t>1995, </w:t>
      </w:r>
      <w:r>
        <w:rPr>
          <w:sz w:val="21"/>
        </w:rPr>
        <w:t>it expressed uncertainty  about  how these orders </w:t>
      </w:r>
      <w:r>
        <w:rPr>
          <w:spacing w:val="-3"/>
          <w:sz w:val="21"/>
        </w:rPr>
        <w:t>worked </w:t>
      </w:r>
      <w:r>
        <w:rPr>
          <w:sz w:val="21"/>
        </w:rPr>
        <w:t>in </w:t>
      </w:r>
      <w:r>
        <w:rPr>
          <w:spacing w:val="-3"/>
          <w:sz w:val="21"/>
        </w:rPr>
        <w:t>practice.</w:t>
      </w:r>
      <w:r>
        <w:rPr>
          <w:spacing w:val="-3"/>
          <w:position w:val="7"/>
          <w:sz w:val="12"/>
        </w:rPr>
        <w:t>5 </w:t>
      </w:r>
      <w:r>
        <w:rPr>
          <w:sz w:val="21"/>
        </w:rPr>
        <w:t>Thus, it is </w:t>
      </w:r>
      <w:r>
        <w:rPr>
          <w:spacing w:val="-2"/>
          <w:sz w:val="21"/>
        </w:rPr>
        <w:t>not </w:t>
      </w:r>
      <w:r>
        <w:rPr>
          <w:spacing w:val="-3"/>
          <w:sz w:val="21"/>
        </w:rPr>
        <w:t>clear  </w:t>
      </w:r>
      <w:r>
        <w:rPr>
          <w:sz w:val="21"/>
        </w:rPr>
        <w:t>whether </w:t>
      </w:r>
      <w:r>
        <w:rPr>
          <w:spacing w:val="-3"/>
          <w:sz w:val="21"/>
        </w:rPr>
        <w:t>such</w:t>
      </w:r>
      <w:r>
        <w:rPr>
          <w:spacing w:val="41"/>
          <w:sz w:val="21"/>
        </w:rPr>
        <w:t> </w:t>
      </w:r>
      <w:r>
        <w:rPr>
          <w:sz w:val="21"/>
        </w:rPr>
        <w:t>orders </w:t>
      </w:r>
      <w:r>
        <w:rPr>
          <w:spacing w:val="-3"/>
          <w:sz w:val="21"/>
        </w:rPr>
        <w:t>were  </w:t>
      </w:r>
      <w:r>
        <w:rPr>
          <w:sz w:val="21"/>
        </w:rPr>
        <w:t>ever used as</w:t>
      </w:r>
      <w:r>
        <w:rPr>
          <w:spacing w:val="9"/>
          <w:sz w:val="21"/>
        </w:rPr>
        <w:t> </w:t>
      </w:r>
      <w:r>
        <w:rPr>
          <w:spacing w:val="-3"/>
          <w:sz w:val="21"/>
        </w:rPr>
        <w:t>alternatives</w:t>
      </w:r>
      <w:r>
        <w:rPr>
          <w:spacing w:val="10"/>
          <w:sz w:val="21"/>
        </w:rPr>
        <w:t> </w:t>
      </w:r>
      <w:r>
        <w:rPr>
          <w:spacing w:val="-3"/>
          <w:sz w:val="21"/>
        </w:rPr>
        <w:t>to</w:t>
      </w:r>
      <w:r>
        <w:rPr>
          <w:spacing w:val="10"/>
          <w:sz w:val="21"/>
        </w:rPr>
        <w:t> </w:t>
      </w:r>
      <w:r>
        <w:rPr>
          <w:spacing w:val="-3"/>
          <w:sz w:val="21"/>
        </w:rPr>
        <w:t>detention</w:t>
      </w:r>
      <w:r>
        <w:rPr>
          <w:spacing w:val="10"/>
          <w:sz w:val="21"/>
        </w:rPr>
        <w:t> </w:t>
      </w:r>
      <w:r>
        <w:rPr>
          <w:sz w:val="21"/>
        </w:rPr>
        <w:t>at</w:t>
      </w:r>
      <w:r>
        <w:rPr>
          <w:spacing w:val="10"/>
          <w:sz w:val="21"/>
        </w:rPr>
        <w:t> </w:t>
      </w:r>
      <w:r>
        <w:rPr>
          <w:sz w:val="21"/>
        </w:rPr>
        <w:t>the</w:t>
      </w:r>
      <w:r>
        <w:rPr>
          <w:spacing w:val="10"/>
          <w:sz w:val="21"/>
        </w:rPr>
        <w:t> </w:t>
      </w:r>
      <w:r>
        <w:rPr>
          <w:spacing w:val="-3"/>
          <w:sz w:val="21"/>
        </w:rPr>
        <w:t>Governor’s</w:t>
      </w:r>
      <w:r>
        <w:rPr>
          <w:spacing w:val="10"/>
          <w:sz w:val="21"/>
        </w:rPr>
        <w:t> </w:t>
      </w:r>
      <w:r>
        <w:rPr>
          <w:spacing w:val="-3"/>
          <w:sz w:val="21"/>
        </w:rPr>
        <w:t>pleasure.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4"/>
        </w:rPr>
      </w:pPr>
      <w:r>
        <w:rPr/>
        <w:pict>
          <v:line style="position:absolute;mso-position-horizontal-relative:page;mso-position-vertical-relative:paragraph;z-index:6944;mso-wrap-distance-left:0;mso-wrap-distance-right:0" from="79.370003pt,11.393452pt" to="515.905003pt,11.393452pt" stroked="true" strokeweight="1.417pt" strokecolor="#e5edf1">
            <v:stroke dashstyle="solid"/>
            <w10:wrap type="topAndBottom"/>
          </v:line>
        </w:pict>
      </w:r>
    </w:p>
    <w:p>
      <w:pPr>
        <w:pStyle w:val="BodyText"/>
        <w:spacing w:before="8"/>
        <w:rPr>
          <w:sz w:val="5"/>
        </w:rPr>
      </w:pPr>
    </w:p>
    <w:p>
      <w:pPr>
        <w:spacing w:after="0"/>
        <w:rPr>
          <w:sz w:val="5"/>
        </w:rPr>
        <w:sectPr>
          <w:headerReference w:type="even" r:id="rId56"/>
          <w:headerReference w:type="default" r:id="rId57"/>
          <w:pgSz w:w="11910" w:h="16840"/>
          <w:pgMar w:header="808" w:footer="0" w:top="1360" w:bottom="280" w:left="0" w:right="0"/>
        </w:sectPr>
      </w:pPr>
    </w:p>
    <w:p>
      <w:pPr>
        <w:pStyle w:val="ListParagraph"/>
        <w:numPr>
          <w:ilvl w:val="0"/>
          <w:numId w:val="82"/>
        </w:numPr>
        <w:tabs>
          <w:tab w:pos="2380" w:val="left" w:leader="none"/>
          <w:tab w:pos="2382" w:val="left" w:leader="none"/>
        </w:tabs>
        <w:spacing w:line="240" w:lineRule="auto" w:before="43" w:after="0"/>
        <w:ind w:left="2381" w:right="0" w:hanging="794"/>
        <w:jc w:val="left"/>
        <w:rPr>
          <w:sz w:val="13"/>
        </w:rPr>
      </w:pPr>
      <w:r>
        <w:rPr>
          <w:i/>
          <w:w w:val="105"/>
          <w:sz w:val="13"/>
        </w:rPr>
        <w:t>Crimes</w:t>
      </w:r>
      <w:r>
        <w:rPr>
          <w:i/>
          <w:spacing w:val="3"/>
          <w:w w:val="105"/>
          <w:sz w:val="13"/>
        </w:rPr>
        <w:t> </w:t>
      </w:r>
      <w:r>
        <w:rPr>
          <w:i/>
          <w:w w:val="105"/>
          <w:sz w:val="13"/>
        </w:rPr>
        <w:t>Act</w:t>
      </w:r>
      <w:r>
        <w:rPr>
          <w:i/>
          <w:spacing w:val="4"/>
          <w:w w:val="105"/>
          <w:sz w:val="13"/>
        </w:rPr>
        <w:t> </w:t>
      </w:r>
      <w:r>
        <w:rPr>
          <w:i/>
          <w:w w:val="105"/>
          <w:sz w:val="13"/>
        </w:rPr>
        <w:t>1958</w:t>
      </w:r>
      <w:r>
        <w:rPr>
          <w:i/>
          <w:spacing w:val="5"/>
          <w:w w:val="105"/>
          <w:sz w:val="13"/>
        </w:rPr>
        <w:t> </w:t>
      </w:r>
      <w:r>
        <w:rPr>
          <w:spacing w:val="2"/>
          <w:w w:val="105"/>
          <w:sz w:val="13"/>
        </w:rPr>
        <w:t>(Vic)</w:t>
      </w:r>
      <w:r>
        <w:rPr>
          <w:spacing w:val="4"/>
          <w:w w:val="105"/>
          <w:sz w:val="13"/>
        </w:rPr>
        <w:t> </w:t>
      </w:r>
      <w:r>
        <w:rPr>
          <w:w w:val="105"/>
          <w:sz w:val="13"/>
        </w:rPr>
        <w:t>ss</w:t>
      </w:r>
      <w:r>
        <w:rPr>
          <w:spacing w:val="5"/>
          <w:w w:val="105"/>
          <w:sz w:val="13"/>
        </w:rPr>
        <w:t> </w:t>
      </w:r>
      <w:r>
        <w:rPr>
          <w:w w:val="105"/>
          <w:sz w:val="13"/>
        </w:rPr>
        <w:t>393,</w:t>
      </w:r>
      <w:r>
        <w:rPr>
          <w:spacing w:val="5"/>
          <w:w w:val="105"/>
          <w:sz w:val="13"/>
        </w:rPr>
        <w:t> </w:t>
      </w:r>
      <w:r>
        <w:rPr>
          <w:w w:val="105"/>
          <w:sz w:val="13"/>
        </w:rPr>
        <w:t>420.</w:t>
      </w:r>
      <w:r>
        <w:rPr>
          <w:spacing w:val="5"/>
          <w:w w:val="105"/>
          <w:sz w:val="13"/>
        </w:rPr>
        <w:t> </w:t>
      </w:r>
      <w:r>
        <w:rPr>
          <w:w w:val="105"/>
          <w:sz w:val="13"/>
        </w:rPr>
        <w:t>These</w:t>
      </w:r>
      <w:r>
        <w:rPr>
          <w:spacing w:val="4"/>
          <w:w w:val="105"/>
          <w:sz w:val="13"/>
        </w:rPr>
        <w:t> </w:t>
      </w:r>
      <w:r>
        <w:rPr>
          <w:w w:val="105"/>
          <w:sz w:val="13"/>
        </w:rPr>
        <w:t>sections</w:t>
      </w:r>
      <w:r>
        <w:rPr>
          <w:spacing w:val="5"/>
          <w:w w:val="105"/>
          <w:sz w:val="13"/>
        </w:rPr>
        <w:t> </w:t>
      </w:r>
      <w:r>
        <w:rPr>
          <w:w w:val="105"/>
          <w:sz w:val="13"/>
        </w:rPr>
        <w:t>have</w:t>
      </w:r>
      <w:r>
        <w:rPr>
          <w:spacing w:val="5"/>
          <w:w w:val="105"/>
          <w:sz w:val="13"/>
        </w:rPr>
        <w:t> </w:t>
      </w:r>
      <w:r>
        <w:rPr>
          <w:w w:val="105"/>
          <w:sz w:val="13"/>
        </w:rPr>
        <w:t>since</w:t>
      </w:r>
      <w:r>
        <w:rPr>
          <w:spacing w:val="5"/>
          <w:w w:val="105"/>
          <w:sz w:val="13"/>
        </w:rPr>
        <w:t> </w:t>
      </w:r>
      <w:r>
        <w:rPr>
          <w:w w:val="105"/>
          <w:sz w:val="13"/>
        </w:rPr>
        <w:t>been</w:t>
      </w:r>
      <w:r>
        <w:rPr>
          <w:spacing w:val="4"/>
          <w:w w:val="105"/>
          <w:sz w:val="13"/>
        </w:rPr>
        <w:t> </w:t>
      </w:r>
      <w:r>
        <w:rPr>
          <w:w w:val="105"/>
          <w:sz w:val="13"/>
        </w:rPr>
        <w:t>repealed.</w:t>
      </w:r>
    </w:p>
    <w:p>
      <w:pPr>
        <w:pStyle w:val="ListParagraph"/>
        <w:numPr>
          <w:ilvl w:val="0"/>
          <w:numId w:val="82"/>
        </w:numPr>
        <w:tabs>
          <w:tab w:pos="2380" w:val="left" w:leader="none"/>
          <w:tab w:pos="2382" w:val="left" w:leader="none"/>
        </w:tabs>
        <w:spacing w:line="240" w:lineRule="auto" w:before="1" w:after="0"/>
        <w:ind w:left="2381" w:right="0" w:hanging="794"/>
        <w:jc w:val="left"/>
        <w:rPr>
          <w:sz w:val="13"/>
        </w:rPr>
      </w:pPr>
      <w:r>
        <w:rPr>
          <w:w w:val="105"/>
          <w:sz w:val="13"/>
        </w:rPr>
        <w:t>Community</w:t>
      </w:r>
      <w:r>
        <w:rPr>
          <w:spacing w:val="5"/>
          <w:w w:val="105"/>
          <w:sz w:val="13"/>
        </w:rPr>
        <w:t> </w:t>
      </w:r>
      <w:r>
        <w:rPr>
          <w:w w:val="105"/>
          <w:sz w:val="13"/>
        </w:rPr>
        <w:t>Development</w:t>
      </w:r>
      <w:r>
        <w:rPr>
          <w:spacing w:val="5"/>
          <w:w w:val="105"/>
          <w:sz w:val="13"/>
        </w:rPr>
        <w:t> </w:t>
      </w:r>
      <w:r>
        <w:rPr>
          <w:w w:val="105"/>
          <w:sz w:val="13"/>
        </w:rPr>
        <w:t>Committee,</w:t>
      </w:r>
      <w:r>
        <w:rPr>
          <w:spacing w:val="6"/>
          <w:w w:val="105"/>
          <w:sz w:val="13"/>
        </w:rPr>
        <w:t> </w:t>
      </w:r>
      <w:r>
        <w:rPr>
          <w:w w:val="105"/>
          <w:sz w:val="13"/>
        </w:rPr>
        <w:t>Parliament</w:t>
      </w:r>
      <w:r>
        <w:rPr>
          <w:spacing w:val="5"/>
          <w:w w:val="105"/>
          <w:sz w:val="13"/>
        </w:rPr>
        <w:t> </w:t>
      </w:r>
      <w:r>
        <w:rPr>
          <w:w w:val="105"/>
          <w:sz w:val="13"/>
        </w:rPr>
        <w:t>of</w:t>
      </w:r>
      <w:r>
        <w:rPr>
          <w:spacing w:val="6"/>
          <w:w w:val="105"/>
          <w:sz w:val="13"/>
        </w:rPr>
        <w:t> </w:t>
      </w:r>
      <w:r>
        <w:rPr>
          <w:w w:val="105"/>
          <w:sz w:val="13"/>
        </w:rPr>
        <w:t>Victoria,</w:t>
      </w:r>
      <w:r>
        <w:rPr>
          <w:spacing w:val="5"/>
          <w:w w:val="105"/>
          <w:sz w:val="13"/>
        </w:rPr>
        <w:t> </w:t>
      </w:r>
      <w:r>
        <w:rPr>
          <w:i/>
          <w:w w:val="105"/>
          <w:sz w:val="13"/>
        </w:rPr>
        <w:t>Inquiry</w:t>
      </w:r>
      <w:r>
        <w:rPr>
          <w:i/>
          <w:spacing w:val="5"/>
          <w:w w:val="105"/>
          <w:sz w:val="13"/>
        </w:rPr>
        <w:t> </w:t>
      </w:r>
      <w:r>
        <w:rPr>
          <w:i/>
          <w:w w:val="105"/>
          <w:sz w:val="13"/>
        </w:rPr>
        <w:t>into</w:t>
      </w:r>
      <w:r>
        <w:rPr>
          <w:i/>
          <w:spacing w:val="4"/>
          <w:w w:val="105"/>
          <w:sz w:val="13"/>
        </w:rPr>
        <w:t> </w:t>
      </w:r>
      <w:r>
        <w:rPr>
          <w:i/>
          <w:w w:val="105"/>
          <w:sz w:val="13"/>
        </w:rPr>
        <w:t>Persons</w:t>
      </w:r>
      <w:r>
        <w:rPr>
          <w:i/>
          <w:spacing w:val="5"/>
          <w:w w:val="105"/>
          <w:sz w:val="13"/>
        </w:rPr>
        <w:t> </w:t>
      </w:r>
      <w:r>
        <w:rPr>
          <w:i/>
          <w:w w:val="105"/>
          <w:sz w:val="13"/>
        </w:rPr>
        <w:t>Detained</w:t>
      </w:r>
      <w:r>
        <w:rPr>
          <w:i/>
          <w:spacing w:val="4"/>
          <w:w w:val="105"/>
          <w:sz w:val="13"/>
        </w:rPr>
        <w:t> </w:t>
      </w:r>
      <w:r>
        <w:rPr>
          <w:i/>
          <w:w w:val="105"/>
          <w:sz w:val="13"/>
        </w:rPr>
        <w:t>at</w:t>
      </w:r>
      <w:r>
        <w:rPr>
          <w:i/>
          <w:spacing w:val="5"/>
          <w:w w:val="105"/>
          <w:sz w:val="13"/>
        </w:rPr>
        <w:t> </w:t>
      </w:r>
      <w:r>
        <w:rPr>
          <w:i/>
          <w:w w:val="105"/>
          <w:sz w:val="13"/>
        </w:rPr>
        <w:t>the</w:t>
      </w:r>
      <w:r>
        <w:rPr>
          <w:i/>
          <w:spacing w:val="4"/>
          <w:w w:val="105"/>
          <w:sz w:val="13"/>
        </w:rPr>
        <w:t> </w:t>
      </w:r>
      <w:r>
        <w:rPr>
          <w:i/>
          <w:w w:val="105"/>
          <w:sz w:val="13"/>
        </w:rPr>
        <w:t>Governor’s</w:t>
      </w:r>
      <w:r>
        <w:rPr>
          <w:i/>
          <w:spacing w:val="5"/>
          <w:w w:val="105"/>
          <w:sz w:val="13"/>
        </w:rPr>
        <w:t> </w:t>
      </w:r>
      <w:r>
        <w:rPr>
          <w:i/>
          <w:w w:val="105"/>
          <w:sz w:val="13"/>
        </w:rPr>
        <w:t>Pleasure</w:t>
      </w:r>
      <w:r>
        <w:rPr>
          <w:i/>
          <w:spacing w:val="5"/>
          <w:w w:val="105"/>
          <w:sz w:val="13"/>
        </w:rPr>
        <w:t> </w:t>
      </w:r>
      <w:r>
        <w:rPr>
          <w:w w:val="105"/>
          <w:sz w:val="13"/>
        </w:rPr>
        <w:t>(1995)</w:t>
      </w:r>
      <w:r>
        <w:rPr>
          <w:spacing w:val="6"/>
          <w:w w:val="105"/>
          <w:sz w:val="13"/>
        </w:rPr>
        <w:t> </w:t>
      </w:r>
      <w:r>
        <w:rPr>
          <w:spacing w:val="-3"/>
          <w:w w:val="105"/>
          <w:sz w:val="13"/>
        </w:rPr>
        <w:t>31.</w:t>
      </w:r>
    </w:p>
    <w:p>
      <w:pPr>
        <w:pStyle w:val="ListParagraph"/>
        <w:numPr>
          <w:ilvl w:val="0"/>
          <w:numId w:val="82"/>
        </w:numPr>
        <w:tabs>
          <w:tab w:pos="2380" w:val="left" w:leader="none"/>
          <w:tab w:pos="2382" w:val="left" w:leader="none"/>
        </w:tabs>
        <w:spacing w:line="240" w:lineRule="auto" w:before="2" w:after="0"/>
        <w:ind w:left="2381" w:right="0" w:hanging="794"/>
        <w:jc w:val="left"/>
        <w:rPr>
          <w:sz w:val="13"/>
        </w:rPr>
      </w:pPr>
      <w:r>
        <w:rPr>
          <w:sz w:val="13"/>
        </w:rPr>
        <w:t>This</w:t>
      </w:r>
      <w:r>
        <w:rPr>
          <w:spacing w:val="6"/>
          <w:sz w:val="13"/>
        </w:rPr>
        <w:t> </w:t>
      </w:r>
      <w:r>
        <w:rPr>
          <w:sz w:val="13"/>
        </w:rPr>
        <w:t>process</w:t>
      </w:r>
      <w:r>
        <w:rPr>
          <w:spacing w:val="7"/>
          <w:sz w:val="13"/>
        </w:rPr>
        <w:t> </w:t>
      </w:r>
      <w:r>
        <w:rPr>
          <w:sz w:val="13"/>
        </w:rPr>
        <w:t>is</w:t>
      </w:r>
      <w:r>
        <w:rPr>
          <w:spacing w:val="7"/>
          <w:sz w:val="13"/>
        </w:rPr>
        <w:t> </w:t>
      </w:r>
      <w:r>
        <w:rPr>
          <w:sz w:val="13"/>
        </w:rPr>
        <w:t>discussed</w:t>
      </w:r>
      <w:r>
        <w:rPr>
          <w:spacing w:val="7"/>
          <w:sz w:val="13"/>
        </w:rPr>
        <w:t> </w:t>
      </w:r>
      <w:r>
        <w:rPr>
          <w:sz w:val="13"/>
        </w:rPr>
        <w:t>in</w:t>
      </w:r>
      <w:r>
        <w:rPr>
          <w:spacing w:val="7"/>
          <w:sz w:val="13"/>
        </w:rPr>
        <w:t> </w:t>
      </w:r>
      <w:r>
        <w:rPr>
          <w:sz w:val="13"/>
        </w:rPr>
        <w:t>more</w:t>
      </w:r>
      <w:r>
        <w:rPr>
          <w:spacing w:val="7"/>
          <w:sz w:val="13"/>
        </w:rPr>
        <w:t> </w:t>
      </w:r>
      <w:r>
        <w:rPr>
          <w:sz w:val="13"/>
        </w:rPr>
        <w:t>detail</w:t>
      </w:r>
      <w:r>
        <w:rPr>
          <w:spacing w:val="7"/>
          <w:sz w:val="13"/>
        </w:rPr>
        <w:t> </w:t>
      </w:r>
      <w:r>
        <w:rPr>
          <w:sz w:val="13"/>
        </w:rPr>
        <w:t>in</w:t>
      </w:r>
      <w:r>
        <w:rPr>
          <w:spacing w:val="7"/>
          <w:sz w:val="13"/>
        </w:rPr>
        <w:t> </w:t>
      </w:r>
      <w:r>
        <w:rPr>
          <w:sz w:val="13"/>
        </w:rPr>
        <w:t>Chapter</w:t>
      </w:r>
      <w:r>
        <w:rPr>
          <w:spacing w:val="7"/>
          <w:sz w:val="13"/>
        </w:rPr>
        <w:t> </w:t>
      </w:r>
      <w:r>
        <w:rPr>
          <w:sz w:val="13"/>
        </w:rPr>
        <w:t>8.</w:t>
      </w:r>
    </w:p>
    <w:p>
      <w:pPr>
        <w:pStyle w:val="ListParagraph"/>
        <w:numPr>
          <w:ilvl w:val="0"/>
          <w:numId w:val="82"/>
        </w:numPr>
        <w:tabs>
          <w:tab w:pos="2380" w:val="left" w:leader="none"/>
          <w:tab w:pos="2382" w:val="left" w:leader="none"/>
        </w:tabs>
        <w:spacing w:line="240" w:lineRule="auto" w:before="1" w:after="0"/>
        <w:ind w:left="2381" w:right="0" w:hanging="794"/>
        <w:jc w:val="left"/>
        <w:rPr>
          <w:sz w:val="13"/>
        </w:rPr>
      </w:pPr>
      <w:r>
        <w:rPr>
          <w:w w:val="105"/>
          <w:sz w:val="13"/>
        </w:rPr>
        <w:t>Victorian</w:t>
      </w:r>
      <w:r>
        <w:rPr>
          <w:spacing w:val="7"/>
          <w:w w:val="105"/>
          <w:sz w:val="13"/>
        </w:rPr>
        <w:t> </w:t>
      </w:r>
      <w:r>
        <w:rPr>
          <w:w w:val="105"/>
          <w:sz w:val="13"/>
        </w:rPr>
        <w:t>Sentencing</w:t>
      </w:r>
      <w:r>
        <w:rPr>
          <w:spacing w:val="7"/>
          <w:w w:val="105"/>
          <w:sz w:val="13"/>
        </w:rPr>
        <w:t> </w:t>
      </w:r>
      <w:r>
        <w:rPr>
          <w:w w:val="105"/>
          <w:sz w:val="13"/>
        </w:rPr>
        <w:t>Committee,</w:t>
      </w:r>
      <w:r>
        <w:rPr>
          <w:spacing w:val="7"/>
          <w:w w:val="105"/>
          <w:sz w:val="13"/>
        </w:rPr>
        <w:t> </w:t>
      </w:r>
      <w:r>
        <w:rPr>
          <w:i/>
          <w:w w:val="105"/>
          <w:sz w:val="13"/>
        </w:rPr>
        <w:t>Sentencing</w:t>
      </w:r>
      <w:r>
        <w:rPr>
          <w:i/>
          <w:spacing w:val="6"/>
          <w:w w:val="105"/>
          <w:sz w:val="13"/>
        </w:rPr>
        <w:t> </w:t>
      </w:r>
      <w:r>
        <w:rPr>
          <w:i/>
          <w:w w:val="105"/>
          <w:sz w:val="13"/>
        </w:rPr>
        <w:t>–</w:t>
      </w:r>
      <w:r>
        <w:rPr>
          <w:i/>
          <w:spacing w:val="6"/>
          <w:w w:val="105"/>
          <w:sz w:val="13"/>
        </w:rPr>
        <w:t> </w:t>
      </w:r>
      <w:r>
        <w:rPr>
          <w:i/>
          <w:w w:val="105"/>
          <w:sz w:val="13"/>
        </w:rPr>
        <w:t>Report</w:t>
      </w:r>
      <w:r>
        <w:rPr>
          <w:i/>
          <w:spacing w:val="6"/>
          <w:w w:val="105"/>
          <w:sz w:val="13"/>
        </w:rPr>
        <w:t> </w:t>
      </w:r>
      <w:r>
        <w:rPr>
          <w:i/>
          <w:w w:val="105"/>
          <w:sz w:val="13"/>
        </w:rPr>
        <w:t>of</w:t>
      </w:r>
      <w:r>
        <w:rPr>
          <w:i/>
          <w:spacing w:val="6"/>
          <w:w w:val="105"/>
          <w:sz w:val="13"/>
        </w:rPr>
        <w:t> </w:t>
      </w:r>
      <w:r>
        <w:rPr>
          <w:i/>
          <w:w w:val="105"/>
          <w:sz w:val="13"/>
        </w:rPr>
        <w:t>the</w:t>
      </w:r>
      <w:r>
        <w:rPr>
          <w:i/>
          <w:spacing w:val="6"/>
          <w:w w:val="105"/>
          <w:sz w:val="13"/>
        </w:rPr>
        <w:t> </w:t>
      </w:r>
      <w:r>
        <w:rPr>
          <w:i/>
          <w:w w:val="105"/>
          <w:sz w:val="13"/>
        </w:rPr>
        <w:t>Victorian</w:t>
      </w:r>
      <w:r>
        <w:rPr>
          <w:i/>
          <w:spacing w:val="6"/>
          <w:w w:val="105"/>
          <w:sz w:val="13"/>
        </w:rPr>
        <w:t> </w:t>
      </w:r>
      <w:r>
        <w:rPr>
          <w:i/>
          <w:w w:val="105"/>
          <w:sz w:val="13"/>
        </w:rPr>
        <w:t>Sentencing</w:t>
      </w:r>
      <w:r>
        <w:rPr>
          <w:i/>
          <w:spacing w:val="6"/>
          <w:w w:val="105"/>
          <w:sz w:val="13"/>
        </w:rPr>
        <w:t> </w:t>
      </w:r>
      <w:r>
        <w:rPr>
          <w:i/>
          <w:w w:val="105"/>
          <w:sz w:val="13"/>
        </w:rPr>
        <w:t>Committee</w:t>
      </w:r>
      <w:r>
        <w:rPr>
          <w:w w:val="105"/>
          <w:sz w:val="13"/>
        </w:rPr>
        <w:t>,</w:t>
      </w:r>
      <w:r>
        <w:rPr>
          <w:spacing w:val="7"/>
          <w:w w:val="105"/>
          <w:sz w:val="13"/>
        </w:rPr>
        <w:t> </w:t>
      </w:r>
      <w:r>
        <w:rPr>
          <w:w w:val="105"/>
          <w:sz w:val="13"/>
        </w:rPr>
        <w:t>Volume</w:t>
      </w:r>
      <w:r>
        <w:rPr>
          <w:spacing w:val="7"/>
          <w:w w:val="105"/>
          <w:sz w:val="13"/>
        </w:rPr>
        <w:t> </w:t>
      </w:r>
      <w:r>
        <w:rPr>
          <w:w w:val="105"/>
          <w:sz w:val="13"/>
        </w:rPr>
        <w:t>2</w:t>
      </w:r>
      <w:r>
        <w:rPr>
          <w:spacing w:val="7"/>
          <w:w w:val="105"/>
          <w:sz w:val="13"/>
        </w:rPr>
        <w:t> </w:t>
      </w:r>
      <w:r>
        <w:rPr>
          <w:w w:val="105"/>
          <w:sz w:val="13"/>
        </w:rPr>
        <w:t>(1988)</w:t>
      </w:r>
      <w:r>
        <w:rPr>
          <w:spacing w:val="7"/>
          <w:w w:val="105"/>
          <w:sz w:val="13"/>
        </w:rPr>
        <w:t> </w:t>
      </w:r>
      <w:r>
        <w:rPr>
          <w:w w:val="105"/>
          <w:sz w:val="13"/>
        </w:rPr>
        <w:t>435.</w:t>
      </w:r>
    </w:p>
    <w:p>
      <w:pPr>
        <w:pStyle w:val="ListParagraph"/>
        <w:numPr>
          <w:ilvl w:val="0"/>
          <w:numId w:val="82"/>
        </w:numPr>
        <w:tabs>
          <w:tab w:pos="2380" w:val="left" w:leader="none"/>
          <w:tab w:pos="2381" w:val="left" w:leader="none"/>
        </w:tabs>
        <w:spacing w:line="240" w:lineRule="auto" w:before="1" w:after="0"/>
        <w:ind w:left="2380" w:right="0" w:hanging="793"/>
        <w:jc w:val="left"/>
        <w:rPr>
          <w:sz w:val="13"/>
        </w:rPr>
      </w:pPr>
      <w:r>
        <w:rPr>
          <w:w w:val="105"/>
          <w:sz w:val="13"/>
        </w:rPr>
        <w:t>Community Development Committee, above n 2,</w:t>
      </w:r>
      <w:r>
        <w:rPr>
          <w:spacing w:val="28"/>
          <w:w w:val="105"/>
          <w:sz w:val="13"/>
        </w:rPr>
        <w:t> </w:t>
      </w:r>
      <w:r>
        <w:rPr>
          <w:w w:val="105"/>
          <w:sz w:val="13"/>
        </w:rPr>
        <w:t>30.</w:t>
      </w:r>
    </w:p>
    <w:p>
      <w:pPr>
        <w:pStyle w:val="BodyText"/>
        <w:rPr>
          <w:sz w:val="28"/>
        </w:rPr>
      </w:pPr>
      <w:r>
        <w:rPr/>
        <w:br w:type="column"/>
      </w:r>
      <w:r>
        <w:rPr>
          <w:sz w:val="28"/>
        </w:rPr>
      </w:r>
    </w:p>
    <w:p>
      <w:pPr>
        <w:spacing w:before="236"/>
        <w:ind w:left="1240" w:right="0" w:firstLine="0"/>
        <w:jc w:val="left"/>
        <w:rPr>
          <w:b/>
          <w:sz w:val="24"/>
        </w:rPr>
      </w:pPr>
      <w:r>
        <w:rPr>
          <w:b/>
          <w:color w:val="004D71"/>
          <w:w w:val="110"/>
          <w:sz w:val="24"/>
        </w:rPr>
        <w:t>137</w:t>
      </w:r>
    </w:p>
    <w:p>
      <w:pPr>
        <w:spacing w:after="0"/>
        <w:jc w:val="left"/>
        <w:rPr>
          <w:sz w:val="24"/>
        </w:rPr>
        <w:sectPr>
          <w:type w:val="continuous"/>
          <w:pgSz w:w="11910" w:h="16840"/>
          <w:pgMar w:top="1320" w:bottom="280" w:left="0" w:right="0"/>
          <w:cols w:num="2" w:equalWidth="0">
            <w:col w:w="9639" w:space="40"/>
            <w:col w:w="2231"/>
          </w:cols>
        </w:sectPr>
      </w:pPr>
    </w:p>
    <w:p>
      <w:pPr>
        <w:pStyle w:val="BodyText"/>
        <w:spacing w:before="3"/>
        <w:rPr>
          <w:b/>
        </w:rPr>
      </w:pPr>
    </w:p>
    <w:p>
      <w:pPr>
        <w:pStyle w:val="Heading2"/>
        <w:spacing w:before="96"/>
      </w:pPr>
      <w:bookmarkStart w:name="_TOC_250038" w:id="182"/>
      <w:bookmarkStart w:name="Consequences of findings under the CMIA" w:id="183"/>
      <w:r>
        <w:rPr>
          <w:b w:val="0"/>
        </w:rPr>
      </w:r>
      <w:bookmarkEnd w:id="182"/>
      <w:r>
        <w:rPr>
          <w:color w:val="004D71"/>
          <w:w w:val="115"/>
        </w:rPr>
        <w:t>Consequences of findings under the CMIA</w:t>
      </w:r>
    </w:p>
    <w:p>
      <w:pPr>
        <w:pStyle w:val="ListParagraph"/>
        <w:numPr>
          <w:ilvl w:val="1"/>
          <w:numId w:val="81"/>
        </w:numPr>
        <w:tabs>
          <w:tab w:pos="2380" w:val="left" w:leader="none"/>
          <w:tab w:pos="2381" w:val="left" w:leader="none"/>
        </w:tabs>
        <w:spacing w:line="242" w:lineRule="auto" w:before="155" w:after="0"/>
        <w:ind w:left="2381" w:right="1654" w:hanging="794"/>
        <w:jc w:val="left"/>
        <w:rPr>
          <w:sz w:val="12"/>
        </w:rPr>
      </w:pPr>
      <w:r>
        <w:rPr>
          <w:w w:val="105"/>
          <w:sz w:val="21"/>
        </w:rPr>
        <w:t>The CMIA made </w:t>
      </w:r>
      <w:r>
        <w:rPr>
          <w:spacing w:val="-3"/>
          <w:w w:val="105"/>
          <w:sz w:val="21"/>
        </w:rPr>
        <w:t>significant changes to </w:t>
      </w:r>
      <w:r>
        <w:rPr>
          <w:w w:val="105"/>
          <w:sz w:val="21"/>
        </w:rPr>
        <w:t>the </w:t>
      </w:r>
      <w:r>
        <w:rPr>
          <w:spacing w:val="-3"/>
          <w:w w:val="105"/>
          <w:sz w:val="21"/>
        </w:rPr>
        <w:t>consequences faced </w:t>
      </w:r>
      <w:r>
        <w:rPr>
          <w:w w:val="105"/>
          <w:sz w:val="21"/>
        </w:rPr>
        <w:t>by a person </w:t>
      </w:r>
      <w:r>
        <w:rPr>
          <w:spacing w:val="-3"/>
          <w:w w:val="105"/>
          <w:sz w:val="21"/>
        </w:rPr>
        <w:t>found </w:t>
      </w:r>
      <w:r>
        <w:rPr>
          <w:w w:val="105"/>
          <w:sz w:val="21"/>
        </w:rPr>
        <w:t>unfit  </w:t>
      </w:r>
      <w:r>
        <w:rPr>
          <w:spacing w:val="-3"/>
          <w:w w:val="105"/>
          <w:sz w:val="21"/>
        </w:rPr>
        <w:t>to</w:t>
      </w:r>
      <w:r>
        <w:rPr>
          <w:spacing w:val="-7"/>
          <w:w w:val="105"/>
          <w:sz w:val="21"/>
        </w:rPr>
        <w:t> </w:t>
      </w:r>
      <w:r>
        <w:rPr>
          <w:w w:val="105"/>
          <w:sz w:val="21"/>
        </w:rPr>
        <w:t>stand</w:t>
      </w:r>
      <w:r>
        <w:rPr>
          <w:spacing w:val="-6"/>
          <w:w w:val="105"/>
          <w:sz w:val="21"/>
        </w:rPr>
        <w:t> </w:t>
      </w:r>
      <w:r>
        <w:rPr>
          <w:w w:val="105"/>
          <w:sz w:val="21"/>
        </w:rPr>
        <w:t>trial</w:t>
      </w:r>
      <w:r>
        <w:rPr>
          <w:spacing w:val="-6"/>
          <w:w w:val="105"/>
          <w:sz w:val="21"/>
        </w:rPr>
        <w:t> </w:t>
      </w:r>
      <w:r>
        <w:rPr>
          <w:w w:val="105"/>
          <w:sz w:val="21"/>
        </w:rPr>
        <w:t>or</w:t>
      </w:r>
      <w:r>
        <w:rPr>
          <w:spacing w:val="-6"/>
          <w:w w:val="105"/>
          <w:sz w:val="21"/>
        </w:rPr>
        <w:t> </w:t>
      </w:r>
      <w:r>
        <w:rPr>
          <w:spacing w:val="-2"/>
          <w:w w:val="105"/>
          <w:sz w:val="21"/>
        </w:rPr>
        <w:t>not</w:t>
      </w:r>
      <w:r>
        <w:rPr>
          <w:spacing w:val="-6"/>
          <w:w w:val="105"/>
          <w:sz w:val="21"/>
        </w:rPr>
        <w:t> </w:t>
      </w:r>
      <w:r>
        <w:rPr>
          <w:w w:val="105"/>
          <w:sz w:val="21"/>
        </w:rPr>
        <w:t>guilty</w:t>
      </w:r>
      <w:r>
        <w:rPr>
          <w:spacing w:val="-6"/>
          <w:w w:val="105"/>
          <w:sz w:val="21"/>
        </w:rPr>
        <w:t> </w:t>
      </w:r>
      <w:r>
        <w:rPr>
          <w:w w:val="105"/>
          <w:sz w:val="21"/>
        </w:rPr>
        <w:t>because</w:t>
      </w:r>
      <w:r>
        <w:rPr>
          <w:spacing w:val="-6"/>
          <w:w w:val="105"/>
          <w:sz w:val="21"/>
        </w:rPr>
        <w:t> </w:t>
      </w:r>
      <w:r>
        <w:rPr>
          <w:w w:val="105"/>
          <w:sz w:val="21"/>
        </w:rPr>
        <w:t>of</w:t>
      </w:r>
      <w:r>
        <w:rPr>
          <w:spacing w:val="-6"/>
          <w:w w:val="105"/>
          <w:sz w:val="21"/>
        </w:rPr>
        <w:t> </w:t>
      </w:r>
      <w:r>
        <w:rPr>
          <w:w w:val="105"/>
          <w:sz w:val="21"/>
        </w:rPr>
        <w:t>mental</w:t>
      </w:r>
      <w:r>
        <w:rPr>
          <w:spacing w:val="-7"/>
          <w:w w:val="105"/>
          <w:sz w:val="21"/>
        </w:rPr>
        <w:t> </w:t>
      </w:r>
      <w:r>
        <w:rPr>
          <w:spacing w:val="-3"/>
          <w:w w:val="105"/>
          <w:sz w:val="21"/>
        </w:rPr>
        <w:t>impairment.</w:t>
      </w:r>
      <w:r>
        <w:rPr>
          <w:spacing w:val="-6"/>
          <w:w w:val="105"/>
          <w:sz w:val="21"/>
        </w:rPr>
        <w:t> </w:t>
      </w:r>
      <w:r>
        <w:rPr>
          <w:w w:val="105"/>
          <w:sz w:val="21"/>
        </w:rPr>
        <w:t>The</w:t>
      </w:r>
      <w:r>
        <w:rPr>
          <w:spacing w:val="-6"/>
          <w:w w:val="105"/>
          <w:sz w:val="21"/>
        </w:rPr>
        <w:t> </w:t>
      </w:r>
      <w:r>
        <w:rPr>
          <w:spacing w:val="-3"/>
          <w:w w:val="105"/>
          <w:sz w:val="21"/>
        </w:rPr>
        <w:t>impetus</w:t>
      </w:r>
      <w:r>
        <w:rPr>
          <w:spacing w:val="-6"/>
          <w:w w:val="105"/>
          <w:sz w:val="21"/>
        </w:rPr>
        <w:t> </w:t>
      </w:r>
      <w:r>
        <w:rPr>
          <w:spacing w:val="-3"/>
          <w:w w:val="105"/>
          <w:sz w:val="21"/>
        </w:rPr>
        <w:t>for</w:t>
      </w:r>
      <w:r>
        <w:rPr>
          <w:spacing w:val="-6"/>
          <w:w w:val="105"/>
          <w:sz w:val="21"/>
        </w:rPr>
        <w:t> </w:t>
      </w:r>
      <w:r>
        <w:rPr>
          <w:w w:val="105"/>
          <w:sz w:val="21"/>
        </w:rPr>
        <w:t>this</w:t>
      </w:r>
      <w:r>
        <w:rPr>
          <w:spacing w:val="-6"/>
          <w:w w:val="105"/>
          <w:sz w:val="21"/>
        </w:rPr>
        <w:t> </w:t>
      </w:r>
      <w:r>
        <w:rPr>
          <w:w w:val="105"/>
          <w:sz w:val="21"/>
        </w:rPr>
        <w:t>came</w:t>
      </w:r>
      <w:r>
        <w:rPr>
          <w:spacing w:val="-6"/>
          <w:w w:val="105"/>
          <w:sz w:val="21"/>
        </w:rPr>
        <w:t> </w:t>
      </w:r>
      <w:r>
        <w:rPr>
          <w:spacing w:val="-3"/>
          <w:w w:val="105"/>
          <w:sz w:val="21"/>
        </w:rPr>
        <w:t>from </w:t>
      </w:r>
      <w:r>
        <w:rPr>
          <w:w w:val="105"/>
          <w:sz w:val="21"/>
        </w:rPr>
        <w:t>the </w:t>
      </w:r>
      <w:r>
        <w:rPr>
          <w:spacing w:val="-3"/>
          <w:w w:val="105"/>
          <w:sz w:val="21"/>
        </w:rPr>
        <w:t>Community </w:t>
      </w:r>
      <w:r>
        <w:rPr>
          <w:w w:val="105"/>
          <w:sz w:val="21"/>
        </w:rPr>
        <w:t>Development </w:t>
      </w:r>
      <w:r>
        <w:rPr>
          <w:spacing w:val="-4"/>
          <w:w w:val="105"/>
          <w:sz w:val="21"/>
        </w:rPr>
        <w:t>Committee’s </w:t>
      </w:r>
      <w:r>
        <w:rPr>
          <w:spacing w:val="-3"/>
          <w:w w:val="105"/>
          <w:sz w:val="21"/>
        </w:rPr>
        <w:t>recognition that </w:t>
      </w:r>
      <w:r>
        <w:rPr>
          <w:w w:val="105"/>
          <w:sz w:val="21"/>
        </w:rPr>
        <w:t>the ‘Victorian judiciary </w:t>
      </w:r>
      <w:r>
        <w:rPr>
          <w:spacing w:val="-3"/>
          <w:w w:val="105"/>
          <w:sz w:val="21"/>
        </w:rPr>
        <w:t>are </w:t>
      </w:r>
      <w:r>
        <w:rPr>
          <w:w w:val="105"/>
          <w:sz w:val="21"/>
        </w:rPr>
        <w:t>severely </w:t>
      </w:r>
      <w:r>
        <w:rPr>
          <w:spacing w:val="-3"/>
          <w:w w:val="105"/>
          <w:sz w:val="21"/>
        </w:rPr>
        <w:t>limited </w:t>
      </w:r>
      <w:r>
        <w:rPr>
          <w:w w:val="105"/>
          <w:sz w:val="21"/>
        </w:rPr>
        <w:t>in the </w:t>
      </w:r>
      <w:r>
        <w:rPr>
          <w:spacing w:val="-3"/>
          <w:w w:val="105"/>
          <w:sz w:val="21"/>
        </w:rPr>
        <w:t>dispositions </w:t>
      </w:r>
      <w:r>
        <w:rPr>
          <w:w w:val="105"/>
          <w:sz w:val="21"/>
        </w:rPr>
        <w:t>it can </w:t>
      </w:r>
      <w:r>
        <w:rPr>
          <w:spacing w:val="-4"/>
          <w:w w:val="105"/>
          <w:sz w:val="21"/>
        </w:rPr>
        <w:t>make </w:t>
      </w:r>
      <w:r>
        <w:rPr>
          <w:spacing w:val="-3"/>
          <w:w w:val="105"/>
          <w:sz w:val="21"/>
        </w:rPr>
        <w:t>regarding Governor’s pleasure </w:t>
      </w:r>
      <w:r>
        <w:rPr>
          <w:spacing w:val="-4"/>
          <w:w w:val="105"/>
          <w:sz w:val="21"/>
        </w:rPr>
        <w:t>detainees’.</w:t>
      </w:r>
      <w:r>
        <w:rPr>
          <w:spacing w:val="-4"/>
          <w:w w:val="105"/>
          <w:position w:val="7"/>
          <w:sz w:val="12"/>
        </w:rPr>
        <w:t>6</w:t>
      </w:r>
      <w:r>
        <w:rPr>
          <w:spacing w:val="-4"/>
          <w:w w:val="105"/>
          <w:sz w:val="12"/>
        </w:rPr>
        <w:t> </w:t>
      </w:r>
      <w:r>
        <w:rPr>
          <w:w w:val="105"/>
          <w:sz w:val="21"/>
        </w:rPr>
        <w:t>Based on the strong support </w:t>
      </w:r>
      <w:r>
        <w:rPr>
          <w:spacing w:val="-3"/>
          <w:w w:val="105"/>
          <w:sz w:val="21"/>
        </w:rPr>
        <w:t>for </w:t>
      </w:r>
      <w:r>
        <w:rPr>
          <w:w w:val="105"/>
          <w:sz w:val="21"/>
        </w:rPr>
        <w:t>the court </w:t>
      </w:r>
      <w:r>
        <w:rPr>
          <w:spacing w:val="-3"/>
          <w:w w:val="105"/>
          <w:sz w:val="21"/>
        </w:rPr>
        <w:t>to have </w:t>
      </w:r>
      <w:r>
        <w:rPr>
          <w:w w:val="105"/>
          <w:sz w:val="21"/>
        </w:rPr>
        <w:t>a </w:t>
      </w:r>
      <w:r>
        <w:rPr>
          <w:spacing w:val="-3"/>
          <w:w w:val="105"/>
          <w:sz w:val="21"/>
        </w:rPr>
        <w:t>range </w:t>
      </w:r>
      <w:r>
        <w:rPr>
          <w:w w:val="105"/>
          <w:sz w:val="21"/>
        </w:rPr>
        <w:t>of options, it recommended </w:t>
      </w:r>
      <w:r>
        <w:rPr>
          <w:spacing w:val="-3"/>
          <w:w w:val="105"/>
          <w:sz w:val="21"/>
        </w:rPr>
        <w:t>that </w:t>
      </w:r>
      <w:r>
        <w:rPr>
          <w:w w:val="105"/>
          <w:sz w:val="21"/>
        </w:rPr>
        <w:t>there be three options </w:t>
      </w:r>
      <w:r>
        <w:rPr>
          <w:spacing w:val="-3"/>
          <w:w w:val="105"/>
          <w:sz w:val="21"/>
        </w:rPr>
        <w:t>available. </w:t>
      </w:r>
      <w:r>
        <w:rPr>
          <w:w w:val="105"/>
          <w:sz w:val="21"/>
        </w:rPr>
        <w:t>These </w:t>
      </w:r>
      <w:r>
        <w:rPr>
          <w:spacing w:val="-3"/>
          <w:w w:val="105"/>
          <w:sz w:val="21"/>
        </w:rPr>
        <w:t>were </w:t>
      </w:r>
      <w:r>
        <w:rPr>
          <w:w w:val="105"/>
          <w:sz w:val="21"/>
        </w:rPr>
        <w:t>the </w:t>
      </w:r>
      <w:r>
        <w:rPr>
          <w:spacing w:val="-3"/>
          <w:w w:val="105"/>
          <w:sz w:val="21"/>
        </w:rPr>
        <w:t>unconditional </w:t>
      </w:r>
      <w:r>
        <w:rPr>
          <w:w w:val="105"/>
          <w:sz w:val="21"/>
        </w:rPr>
        <w:t>release of a person, an order </w:t>
      </w:r>
      <w:r>
        <w:rPr>
          <w:spacing w:val="-3"/>
          <w:w w:val="105"/>
          <w:sz w:val="21"/>
        </w:rPr>
        <w:t>for </w:t>
      </w:r>
      <w:r>
        <w:rPr>
          <w:w w:val="105"/>
          <w:sz w:val="21"/>
        </w:rPr>
        <w:t>supervision of the person in </w:t>
      </w:r>
      <w:r>
        <w:rPr>
          <w:spacing w:val="-3"/>
          <w:w w:val="105"/>
          <w:sz w:val="21"/>
        </w:rPr>
        <w:t>detention </w:t>
      </w:r>
      <w:r>
        <w:rPr>
          <w:w w:val="105"/>
          <w:sz w:val="21"/>
        </w:rPr>
        <w:t>and an order </w:t>
      </w:r>
      <w:r>
        <w:rPr>
          <w:spacing w:val="-3"/>
          <w:w w:val="105"/>
          <w:sz w:val="21"/>
        </w:rPr>
        <w:t>for </w:t>
      </w:r>
      <w:r>
        <w:rPr>
          <w:w w:val="105"/>
          <w:sz w:val="21"/>
        </w:rPr>
        <w:t>supervision of the person in the community on</w:t>
      </w:r>
      <w:r>
        <w:rPr>
          <w:spacing w:val="24"/>
          <w:w w:val="105"/>
          <w:sz w:val="21"/>
        </w:rPr>
        <w:t> </w:t>
      </w:r>
      <w:r>
        <w:rPr>
          <w:spacing w:val="-4"/>
          <w:w w:val="105"/>
          <w:sz w:val="21"/>
        </w:rPr>
        <w:t>conditions.</w:t>
      </w:r>
      <w:r>
        <w:rPr>
          <w:spacing w:val="-4"/>
          <w:w w:val="105"/>
          <w:position w:val="7"/>
          <w:sz w:val="12"/>
        </w:rPr>
        <w:t>7</w:t>
      </w:r>
    </w:p>
    <w:p>
      <w:pPr>
        <w:pStyle w:val="ListParagraph"/>
        <w:numPr>
          <w:ilvl w:val="1"/>
          <w:numId w:val="81"/>
        </w:numPr>
        <w:tabs>
          <w:tab w:pos="2382" w:val="left" w:leader="none"/>
        </w:tabs>
        <w:spacing w:line="242" w:lineRule="auto" w:before="128" w:after="0"/>
        <w:ind w:left="2381" w:right="2046" w:hanging="794"/>
        <w:jc w:val="both"/>
        <w:rPr>
          <w:sz w:val="21"/>
        </w:rPr>
      </w:pPr>
      <w:r>
        <w:rPr>
          <w:spacing w:val="-5"/>
          <w:sz w:val="21"/>
        </w:rPr>
        <w:t>Table </w:t>
      </w:r>
      <w:r>
        <w:rPr>
          <w:sz w:val="21"/>
        </w:rPr>
        <w:t>3 shows the orders </w:t>
      </w:r>
      <w:r>
        <w:rPr>
          <w:spacing w:val="-3"/>
          <w:sz w:val="21"/>
        </w:rPr>
        <w:t>that </w:t>
      </w:r>
      <w:r>
        <w:rPr>
          <w:sz w:val="21"/>
        </w:rPr>
        <w:t>can be made by the </w:t>
      </w:r>
      <w:r>
        <w:rPr>
          <w:spacing w:val="-3"/>
          <w:sz w:val="21"/>
        </w:rPr>
        <w:t>Supreme Court </w:t>
      </w:r>
      <w:r>
        <w:rPr>
          <w:sz w:val="21"/>
        </w:rPr>
        <w:t>and </w:t>
      </w:r>
      <w:r>
        <w:rPr>
          <w:spacing w:val="-3"/>
          <w:sz w:val="21"/>
        </w:rPr>
        <w:t>County Court </w:t>
      </w:r>
      <w:r>
        <w:rPr>
          <w:sz w:val="21"/>
        </w:rPr>
        <w:t>under the CMIA </w:t>
      </w:r>
      <w:r>
        <w:rPr>
          <w:spacing w:val="-3"/>
          <w:sz w:val="21"/>
        </w:rPr>
        <w:t>following </w:t>
      </w:r>
      <w:r>
        <w:rPr>
          <w:sz w:val="21"/>
        </w:rPr>
        <w:t>particular </w:t>
      </w:r>
      <w:r>
        <w:rPr>
          <w:spacing w:val="-3"/>
          <w:sz w:val="21"/>
        </w:rPr>
        <w:t>findings </w:t>
      </w:r>
      <w:r>
        <w:rPr>
          <w:sz w:val="21"/>
        </w:rPr>
        <w:t>in the unfitness and mental </w:t>
      </w:r>
      <w:r>
        <w:rPr>
          <w:spacing w:val="-3"/>
          <w:sz w:val="21"/>
        </w:rPr>
        <w:t>impairment </w:t>
      </w:r>
      <w:r>
        <w:rPr>
          <w:sz w:val="21"/>
        </w:rPr>
        <w:t>process. The court must</w:t>
      </w:r>
      <w:r>
        <w:rPr>
          <w:spacing w:val="32"/>
          <w:sz w:val="21"/>
        </w:rPr>
        <w:t> </w:t>
      </w:r>
      <w:r>
        <w:rPr>
          <w:sz w:val="21"/>
        </w:rPr>
        <w:t>either:</w:t>
      </w:r>
    </w:p>
    <w:p>
      <w:pPr>
        <w:pStyle w:val="ListParagraph"/>
        <w:numPr>
          <w:ilvl w:val="2"/>
          <w:numId w:val="81"/>
        </w:numPr>
        <w:tabs>
          <w:tab w:pos="2721" w:val="left" w:leader="none"/>
          <w:tab w:pos="2722" w:val="left" w:leader="none"/>
        </w:tabs>
        <w:spacing w:line="240" w:lineRule="auto" w:before="124" w:after="0"/>
        <w:ind w:left="2721" w:right="0" w:hanging="340"/>
        <w:jc w:val="left"/>
        <w:rPr>
          <w:sz w:val="21"/>
        </w:rPr>
      </w:pPr>
      <w:r>
        <w:rPr>
          <w:sz w:val="21"/>
        </w:rPr>
        <w:t>declare</w:t>
      </w:r>
      <w:r>
        <w:rPr>
          <w:spacing w:val="8"/>
          <w:sz w:val="21"/>
        </w:rPr>
        <w:t> </w:t>
      </w:r>
      <w:r>
        <w:rPr>
          <w:spacing w:val="-3"/>
          <w:sz w:val="21"/>
        </w:rPr>
        <w:t>that</w:t>
      </w:r>
      <w:r>
        <w:rPr>
          <w:spacing w:val="8"/>
          <w:sz w:val="21"/>
        </w:rPr>
        <w:t> </w:t>
      </w:r>
      <w:r>
        <w:rPr>
          <w:sz w:val="21"/>
        </w:rPr>
        <w:t>the</w:t>
      </w:r>
      <w:r>
        <w:rPr>
          <w:spacing w:val="9"/>
          <w:sz w:val="21"/>
        </w:rPr>
        <w:t> </w:t>
      </w:r>
      <w:r>
        <w:rPr>
          <w:sz w:val="21"/>
        </w:rPr>
        <w:t>person</w:t>
      </w:r>
      <w:r>
        <w:rPr>
          <w:spacing w:val="8"/>
          <w:sz w:val="21"/>
        </w:rPr>
        <w:t> </w:t>
      </w:r>
      <w:r>
        <w:rPr>
          <w:sz w:val="21"/>
        </w:rPr>
        <w:t>is</w:t>
      </w:r>
      <w:r>
        <w:rPr>
          <w:spacing w:val="9"/>
          <w:sz w:val="21"/>
        </w:rPr>
        <w:t> </w:t>
      </w:r>
      <w:r>
        <w:rPr>
          <w:spacing w:val="-3"/>
          <w:sz w:val="21"/>
        </w:rPr>
        <w:t>liable</w:t>
      </w:r>
      <w:r>
        <w:rPr>
          <w:spacing w:val="8"/>
          <w:sz w:val="21"/>
        </w:rPr>
        <w:t> </w:t>
      </w:r>
      <w:r>
        <w:rPr>
          <w:spacing w:val="-3"/>
          <w:sz w:val="21"/>
        </w:rPr>
        <w:t>to</w:t>
      </w:r>
      <w:r>
        <w:rPr>
          <w:spacing w:val="9"/>
          <w:sz w:val="21"/>
        </w:rPr>
        <w:t> </w:t>
      </w:r>
      <w:r>
        <w:rPr>
          <w:sz w:val="21"/>
        </w:rPr>
        <w:t>supervision,</w:t>
      </w:r>
      <w:r>
        <w:rPr>
          <w:spacing w:val="8"/>
          <w:sz w:val="21"/>
        </w:rPr>
        <w:t> </w:t>
      </w:r>
      <w:r>
        <w:rPr>
          <w:sz w:val="21"/>
        </w:rPr>
        <w:t>or</w:t>
      </w:r>
    </w:p>
    <w:p>
      <w:pPr>
        <w:pStyle w:val="ListParagraph"/>
        <w:numPr>
          <w:ilvl w:val="2"/>
          <w:numId w:val="81"/>
        </w:numPr>
        <w:tabs>
          <w:tab w:pos="2721" w:val="left" w:leader="none"/>
          <w:tab w:pos="2722" w:val="left" w:leader="none"/>
        </w:tabs>
        <w:spacing w:line="240" w:lineRule="auto" w:before="124" w:after="0"/>
        <w:ind w:left="2721" w:right="0" w:hanging="340"/>
        <w:jc w:val="left"/>
        <w:rPr>
          <w:sz w:val="21"/>
        </w:rPr>
      </w:pPr>
      <w:r>
        <w:rPr>
          <w:sz w:val="21"/>
        </w:rPr>
        <w:t>order the person </w:t>
      </w:r>
      <w:r>
        <w:rPr>
          <w:spacing w:val="-3"/>
          <w:sz w:val="21"/>
        </w:rPr>
        <w:t>to </w:t>
      </w:r>
      <w:r>
        <w:rPr>
          <w:sz w:val="21"/>
        </w:rPr>
        <w:t>be released</w:t>
      </w:r>
      <w:r>
        <w:rPr>
          <w:spacing w:val="8"/>
          <w:sz w:val="21"/>
        </w:rPr>
        <w:t> </w:t>
      </w:r>
      <w:r>
        <w:rPr>
          <w:spacing w:val="-4"/>
          <w:sz w:val="21"/>
        </w:rPr>
        <w:t>unconditionally.</w:t>
      </w:r>
    </w:p>
    <w:p>
      <w:pPr>
        <w:pStyle w:val="BodyText"/>
        <w:spacing w:before="6"/>
        <w:rPr>
          <w:sz w:val="26"/>
        </w:rPr>
      </w:pPr>
    </w:p>
    <w:p>
      <w:pPr>
        <w:pStyle w:val="Heading4"/>
      </w:pPr>
      <w:r>
        <w:rPr>
          <w:w w:val="110"/>
        </w:rPr>
        <w:t>Table 3: Orders under the CMIA in the Supreme Court and County Court</w:t>
      </w:r>
    </w:p>
    <w:p>
      <w:pPr>
        <w:pStyle w:val="BodyText"/>
        <w:rPr>
          <w:b/>
          <w:sz w:val="23"/>
        </w:rPr>
      </w:pPr>
    </w:p>
    <w:tbl>
      <w:tblPr>
        <w:tblW w:w="0" w:type="auto"/>
        <w:jc w:val="left"/>
        <w:tblInd w:w="2401"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2268"/>
        <w:gridCol w:w="2835"/>
        <w:gridCol w:w="2835"/>
      </w:tblGrid>
      <w:tr>
        <w:trPr>
          <w:trHeight w:val="536" w:hRule="atLeast"/>
        </w:trPr>
        <w:tc>
          <w:tcPr>
            <w:tcW w:w="2268" w:type="dxa"/>
            <w:shd w:val="clear" w:color="auto" w:fill="E5EDF1"/>
          </w:tcPr>
          <w:p>
            <w:pPr>
              <w:pStyle w:val="TableParagraph"/>
              <w:spacing w:before="102"/>
              <w:ind w:left="120"/>
              <w:rPr>
                <w:rFonts w:ascii="Lucida Sans"/>
                <w:b/>
                <w:sz w:val="21"/>
              </w:rPr>
            </w:pPr>
            <w:r>
              <w:rPr>
                <w:rFonts w:ascii="Lucida Sans"/>
                <w:b/>
                <w:w w:val="95"/>
                <w:sz w:val="21"/>
              </w:rPr>
              <w:t>Finding on unfitness</w:t>
            </w:r>
          </w:p>
        </w:tc>
        <w:tc>
          <w:tcPr>
            <w:tcW w:w="2835" w:type="dxa"/>
            <w:shd w:val="clear" w:color="auto" w:fill="E5EDF1"/>
          </w:tcPr>
          <w:p>
            <w:pPr>
              <w:pStyle w:val="TableParagraph"/>
              <w:spacing w:before="102"/>
              <w:ind w:left="177"/>
              <w:rPr>
                <w:rFonts w:ascii="Lucida Sans"/>
                <w:b/>
                <w:sz w:val="21"/>
              </w:rPr>
            </w:pPr>
            <w:r>
              <w:rPr>
                <w:rFonts w:ascii="Lucida Sans"/>
                <w:b/>
                <w:sz w:val="21"/>
              </w:rPr>
              <w:t>Finding on offence</w:t>
            </w:r>
          </w:p>
        </w:tc>
        <w:tc>
          <w:tcPr>
            <w:tcW w:w="2835" w:type="dxa"/>
            <w:shd w:val="clear" w:color="auto" w:fill="E5EDF1"/>
          </w:tcPr>
          <w:p>
            <w:pPr>
              <w:pStyle w:val="TableParagraph"/>
              <w:spacing w:before="102"/>
              <w:ind w:left="119"/>
              <w:rPr>
                <w:rFonts w:ascii="Lucida Sans"/>
                <w:b/>
                <w:sz w:val="21"/>
              </w:rPr>
            </w:pPr>
            <w:r>
              <w:rPr>
                <w:rFonts w:ascii="Lucida Sans"/>
                <w:b/>
                <w:sz w:val="21"/>
              </w:rPr>
              <w:t>Order</w:t>
            </w:r>
          </w:p>
        </w:tc>
      </w:tr>
      <w:tr>
        <w:trPr>
          <w:trHeight w:val="377" w:hRule="atLeast"/>
        </w:trPr>
        <w:tc>
          <w:tcPr>
            <w:tcW w:w="2268" w:type="dxa"/>
            <w:vMerge w:val="restart"/>
          </w:tcPr>
          <w:p>
            <w:pPr>
              <w:pStyle w:val="TableParagraph"/>
              <w:spacing w:before="67"/>
              <w:ind w:left="119"/>
              <w:rPr>
                <w:sz w:val="21"/>
              </w:rPr>
            </w:pPr>
            <w:r>
              <w:rPr>
                <w:sz w:val="21"/>
              </w:rPr>
              <w:t>Unfit to stand trial</w:t>
            </w:r>
          </w:p>
        </w:tc>
        <w:tc>
          <w:tcPr>
            <w:tcW w:w="2835" w:type="dxa"/>
          </w:tcPr>
          <w:p>
            <w:pPr>
              <w:pStyle w:val="TableParagraph"/>
              <w:spacing w:before="67"/>
              <w:ind w:left="119"/>
              <w:rPr>
                <w:sz w:val="21"/>
              </w:rPr>
            </w:pPr>
            <w:r>
              <w:rPr>
                <w:w w:val="105"/>
                <w:sz w:val="21"/>
              </w:rPr>
              <w:t>Not guilty</w:t>
            </w:r>
          </w:p>
        </w:tc>
        <w:tc>
          <w:tcPr>
            <w:tcW w:w="2835" w:type="dxa"/>
          </w:tcPr>
          <w:p>
            <w:pPr>
              <w:pStyle w:val="TableParagraph"/>
              <w:spacing w:before="67"/>
              <w:ind w:left="119"/>
              <w:rPr>
                <w:sz w:val="21"/>
              </w:rPr>
            </w:pPr>
            <w:r>
              <w:rPr>
                <w:w w:val="105"/>
                <w:sz w:val="21"/>
              </w:rPr>
              <w:t>Acquitted and released</w:t>
            </w:r>
          </w:p>
        </w:tc>
      </w:tr>
      <w:tr>
        <w:trPr>
          <w:trHeight w:val="1917" w:hRule="atLeast"/>
        </w:trPr>
        <w:tc>
          <w:tcPr>
            <w:tcW w:w="2268" w:type="dxa"/>
            <w:vMerge/>
            <w:tcBorders>
              <w:top w:val="nil"/>
            </w:tcBorders>
          </w:tcPr>
          <w:p>
            <w:pPr>
              <w:rPr>
                <w:sz w:val="2"/>
                <w:szCs w:val="2"/>
              </w:rPr>
            </w:pPr>
          </w:p>
        </w:tc>
        <w:tc>
          <w:tcPr>
            <w:tcW w:w="2835" w:type="dxa"/>
          </w:tcPr>
          <w:p>
            <w:pPr>
              <w:pStyle w:val="TableParagraph"/>
              <w:spacing w:line="242" w:lineRule="auto" w:before="67"/>
              <w:ind w:left="119"/>
              <w:rPr>
                <w:sz w:val="21"/>
              </w:rPr>
            </w:pPr>
            <w:r>
              <w:rPr>
                <w:w w:val="105"/>
                <w:sz w:val="21"/>
              </w:rPr>
              <w:t>Not guilty because of mental impairment</w:t>
            </w:r>
          </w:p>
        </w:tc>
        <w:tc>
          <w:tcPr>
            <w:tcW w:w="2835" w:type="dxa"/>
          </w:tcPr>
          <w:p>
            <w:pPr>
              <w:pStyle w:val="TableParagraph"/>
              <w:spacing w:before="67"/>
              <w:ind w:left="119"/>
              <w:rPr>
                <w:sz w:val="21"/>
              </w:rPr>
            </w:pPr>
            <w:r>
              <w:rPr>
                <w:sz w:val="21"/>
              </w:rPr>
              <w:t>Unconditional release</w:t>
            </w:r>
          </w:p>
          <w:p>
            <w:pPr>
              <w:pStyle w:val="TableParagraph"/>
              <w:spacing w:before="120"/>
              <w:ind w:left="119"/>
              <w:rPr>
                <w:rFonts w:ascii="Lucida Sans"/>
                <w:b/>
                <w:sz w:val="21"/>
              </w:rPr>
            </w:pPr>
            <w:r>
              <w:rPr>
                <w:rFonts w:ascii="Lucida Sans"/>
                <w:b/>
                <w:sz w:val="21"/>
              </w:rPr>
              <w:t>or</w:t>
            </w:r>
          </w:p>
          <w:p>
            <w:pPr>
              <w:pStyle w:val="TableParagraph"/>
              <w:spacing w:line="242" w:lineRule="auto" w:before="137"/>
              <w:ind w:left="119" w:right="213"/>
              <w:jc w:val="both"/>
              <w:rPr>
                <w:sz w:val="21"/>
              </w:rPr>
            </w:pPr>
            <w:r>
              <w:rPr>
                <w:sz w:val="21"/>
              </w:rPr>
              <w:t>Declare liable to supervision (custodial supervision order or non-custodial supervision order)</w:t>
            </w:r>
          </w:p>
        </w:tc>
      </w:tr>
      <w:tr>
        <w:trPr>
          <w:trHeight w:val="1917" w:hRule="atLeast"/>
        </w:trPr>
        <w:tc>
          <w:tcPr>
            <w:tcW w:w="2268" w:type="dxa"/>
            <w:vMerge/>
            <w:tcBorders>
              <w:top w:val="nil"/>
            </w:tcBorders>
          </w:tcPr>
          <w:p>
            <w:pPr>
              <w:rPr>
                <w:sz w:val="2"/>
                <w:szCs w:val="2"/>
              </w:rPr>
            </w:pPr>
          </w:p>
        </w:tc>
        <w:tc>
          <w:tcPr>
            <w:tcW w:w="2835" w:type="dxa"/>
          </w:tcPr>
          <w:p>
            <w:pPr>
              <w:pStyle w:val="TableParagraph"/>
              <w:spacing w:before="67"/>
              <w:ind w:left="119"/>
              <w:rPr>
                <w:sz w:val="21"/>
              </w:rPr>
            </w:pPr>
            <w:r>
              <w:rPr>
                <w:w w:val="105"/>
                <w:sz w:val="21"/>
              </w:rPr>
              <w:t>Committed the offence:</w:t>
            </w:r>
          </w:p>
          <w:p>
            <w:pPr>
              <w:pStyle w:val="TableParagraph"/>
              <w:numPr>
                <w:ilvl w:val="0"/>
                <w:numId w:val="83"/>
              </w:numPr>
              <w:tabs>
                <w:tab w:pos="246" w:val="left" w:leader="none"/>
              </w:tabs>
              <w:spacing w:line="240" w:lineRule="auto" w:before="124" w:after="0"/>
              <w:ind w:left="246" w:right="0" w:hanging="127"/>
              <w:jc w:val="left"/>
              <w:rPr>
                <w:sz w:val="21"/>
              </w:rPr>
            </w:pPr>
            <w:r>
              <w:rPr>
                <w:w w:val="105"/>
                <w:sz w:val="21"/>
              </w:rPr>
              <w:t>qualified </w:t>
            </w:r>
            <w:r>
              <w:rPr>
                <w:spacing w:val="-3"/>
                <w:w w:val="105"/>
                <w:sz w:val="21"/>
              </w:rPr>
              <w:t>finding </w:t>
            </w:r>
            <w:r>
              <w:rPr>
                <w:w w:val="105"/>
                <w:sz w:val="21"/>
              </w:rPr>
              <w:t>of</w:t>
            </w:r>
            <w:r>
              <w:rPr>
                <w:spacing w:val="17"/>
                <w:w w:val="105"/>
                <w:sz w:val="21"/>
              </w:rPr>
              <w:t> </w:t>
            </w:r>
            <w:r>
              <w:rPr>
                <w:spacing w:val="-3"/>
                <w:w w:val="105"/>
                <w:sz w:val="21"/>
              </w:rPr>
              <w:t>guilt</w:t>
            </w:r>
          </w:p>
          <w:p>
            <w:pPr>
              <w:pStyle w:val="TableParagraph"/>
              <w:numPr>
                <w:ilvl w:val="0"/>
                <w:numId w:val="83"/>
              </w:numPr>
              <w:tabs>
                <w:tab w:pos="246" w:val="left" w:leader="none"/>
              </w:tabs>
              <w:spacing w:line="240" w:lineRule="auto" w:before="124" w:after="0"/>
              <w:ind w:left="246" w:right="0" w:hanging="127"/>
              <w:jc w:val="left"/>
              <w:rPr>
                <w:sz w:val="21"/>
              </w:rPr>
            </w:pPr>
            <w:r>
              <w:rPr>
                <w:w w:val="105"/>
                <w:sz w:val="21"/>
              </w:rPr>
              <w:t>no conviction</w:t>
            </w:r>
            <w:r>
              <w:rPr>
                <w:spacing w:val="-1"/>
                <w:w w:val="105"/>
                <w:sz w:val="21"/>
              </w:rPr>
              <w:t> </w:t>
            </w:r>
            <w:r>
              <w:rPr>
                <w:w w:val="105"/>
                <w:sz w:val="21"/>
              </w:rPr>
              <w:t>recorded</w:t>
            </w:r>
          </w:p>
        </w:tc>
        <w:tc>
          <w:tcPr>
            <w:tcW w:w="2835" w:type="dxa"/>
          </w:tcPr>
          <w:p>
            <w:pPr>
              <w:pStyle w:val="TableParagraph"/>
              <w:spacing w:before="68"/>
              <w:ind w:left="119"/>
              <w:rPr>
                <w:sz w:val="21"/>
              </w:rPr>
            </w:pPr>
            <w:r>
              <w:rPr>
                <w:sz w:val="21"/>
              </w:rPr>
              <w:t>Unconditional release</w:t>
            </w:r>
          </w:p>
          <w:p>
            <w:pPr>
              <w:pStyle w:val="TableParagraph"/>
              <w:spacing w:before="119"/>
              <w:ind w:left="119"/>
              <w:rPr>
                <w:rFonts w:ascii="Lucida Sans"/>
                <w:b/>
                <w:sz w:val="21"/>
              </w:rPr>
            </w:pPr>
            <w:r>
              <w:rPr>
                <w:rFonts w:ascii="Lucida Sans"/>
                <w:b/>
                <w:sz w:val="21"/>
              </w:rPr>
              <w:t>or</w:t>
            </w:r>
          </w:p>
          <w:p>
            <w:pPr>
              <w:pStyle w:val="TableParagraph"/>
              <w:spacing w:line="242" w:lineRule="auto" w:before="137"/>
              <w:ind w:left="119" w:right="213"/>
              <w:jc w:val="both"/>
              <w:rPr>
                <w:sz w:val="21"/>
              </w:rPr>
            </w:pPr>
            <w:r>
              <w:rPr>
                <w:sz w:val="21"/>
              </w:rPr>
              <w:t>Declare liable to supervision (custodial supervision order or non-custodial supervision order)</w:t>
            </w:r>
          </w:p>
        </w:tc>
      </w:tr>
      <w:tr>
        <w:trPr>
          <w:trHeight w:val="377" w:hRule="atLeast"/>
        </w:trPr>
        <w:tc>
          <w:tcPr>
            <w:tcW w:w="2268" w:type="dxa"/>
            <w:vMerge w:val="restart"/>
          </w:tcPr>
          <w:p>
            <w:pPr>
              <w:pStyle w:val="TableParagraph"/>
              <w:spacing w:line="242" w:lineRule="auto" w:before="68"/>
              <w:ind w:left="119"/>
              <w:rPr>
                <w:sz w:val="21"/>
              </w:rPr>
            </w:pPr>
            <w:r>
              <w:rPr>
                <w:sz w:val="21"/>
              </w:rPr>
              <w:t>Fit to stand trial or unfitness not raised</w:t>
            </w:r>
          </w:p>
        </w:tc>
        <w:tc>
          <w:tcPr>
            <w:tcW w:w="2835" w:type="dxa"/>
          </w:tcPr>
          <w:p>
            <w:pPr>
              <w:pStyle w:val="TableParagraph"/>
              <w:spacing w:before="68"/>
              <w:ind w:left="119"/>
              <w:rPr>
                <w:sz w:val="21"/>
              </w:rPr>
            </w:pPr>
            <w:r>
              <w:rPr>
                <w:w w:val="105"/>
                <w:sz w:val="21"/>
              </w:rPr>
              <w:t>Not guilty</w:t>
            </w:r>
          </w:p>
        </w:tc>
        <w:tc>
          <w:tcPr>
            <w:tcW w:w="2835" w:type="dxa"/>
          </w:tcPr>
          <w:p>
            <w:pPr>
              <w:pStyle w:val="TableParagraph"/>
              <w:spacing w:before="68"/>
              <w:ind w:left="119"/>
              <w:rPr>
                <w:sz w:val="21"/>
              </w:rPr>
            </w:pPr>
            <w:r>
              <w:rPr>
                <w:w w:val="105"/>
                <w:sz w:val="21"/>
              </w:rPr>
              <w:t>Acquitted and released</w:t>
            </w:r>
          </w:p>
        </w:tc>
      </w:tr>
      <w:tr>
        <w:trPr>
          <w:trHeight w:val="1917" w:hRule="atLeast"/>
        </w:trPr>
        <w:tc>
          <w:tcPr>
            <w:tcW w:w="2268" w:type="dxa"/>
            <w:vMerge/>
            <w:tcBorders>
              <w:top w:val="nil"/>
            </w:tcBorders>
          </w:tcPr>
          <w:p>
            <w:pPr>
              <w:rPr>
                <w:sz w:val="2"/>
                <w:szCs w:val="2"/>
              </w:rPr>
            </w:pPr>
          </w:p>
        </w:tc>
        <w:tc>
          <w:tcPr>
            <w:tcW w:w="2835" w:type="dxa"/>
          </w:tcPr>
          <w:p>
            <w:pPr>
              <w:pStyle w:val="TableParagraph"/>
              <w:spacing w:line="242" w:lineRule="auto" w:before="68"/>
              <w:ind w:left="119"/>
              <w:rPr>
                <w:sz w:val="21"/>
              </w:rPr>
            </w:pPr>
            <w:r>
              <w:rPr>
                <w:w w:val="105"/>
                <w:sz w:val="21"/>
              </w:rPr>
              <w:t>Not guilty because of mental impairment</w:t>
            </w:r>
          </w:p>
        </w:tc>
        <w:tc>
          <w:tcPr>
            <w:tcW w:w="2835" w:type="dxa"/>
          </w:tcPr>
          <w:p>
            <w:pPr>
              <w:pStyle w:val="TableParagraph"/>
              <w:spacing w:before="68"/>
              <w:ind w:left="119"/>
              <w:rPr>
                <w:sz w:val="21"/>
              </w:rPr>
            </w:pPr>
            <w:r>
              <w:rPr>
                <w:sz w:val="21"/>
              </w:rPr>
              <w:t>Unconditional release</w:t>
            </w:r>
          </w:p>
          <w:p>
            <w:pPr>
              <w:pStyle w:val="TableParagraph"/>
              <w:spacing w:before="119"/>
              <w:ind w:left="119"/>
              <w:rPr>
                <w:rFonts w:ascii="Lucida Sans"/>
                <w:b/>
                <w:sz w:val="21"/>
              </w:rPr>
            </w:pPr>
            <w:r>
              <w:rPr>
                <w:rFonts w:ascii="Lucida Sans"/>
                <w:b/>
                <w:sz w:val="21"/>
              </w:rPr>
              <w:t>or</w:t>
            </w:r>
          </w:p>
          <w:p>
            <w:pPr>
              <w:pStyle w:val="TableParagraph"/>
              <w:spacing w:line="242" w:lineRule="auto" w:before="137"/>
              <w:ind w:left="119" w:right="213"/>
              <w:jc w:val="both"/>
              <w:rPr>
                <w:sz w:val="21"/>
              </w:rPr>
            </w:pPr>
            <w:r>
              <w:rPr>
                <w:sz w:val="21"/>
              </w:rPr>
              <w:t>Declare liable to supervision (custodial supervision order or non-custodial supervision order)</w:t>
            </w:r>
          </w:p>
        </w:tc>
      </w:tr>
      <w:tr>
        <w:trPr>
          <w:trHeight w:val="637" w:hRule="atLeast"/>
        </w:trPr>
        <w:tc>
          <w:tcPr>
            <w:tcW w:w="2268" w:type="dxa"/>
            <w:vMerge/>
            <w:tcBorders>
              <w:top w:val="nil"/>
            </w:tcBorders>
          </w:tcPr>
          <w:p>
            <w:pPr>
              <w:rPr>
                <w:sz w:val="2"/>
                <w:szCs w:val="2"/>
              </w:rPr>
            </w:pPr>
          </w:p>
        </w:tc>
        <w:tc>
          <w:tcPr>
            <w:tcW w:w="2835" w:type="dxa"/>
          </w:tcPr>
          <w:p>
            <w:pPr>
              <w:pStyle w:val="TableParagraph"/>
              <w:spacing w:before="68"/>
              <w:ind w:left="119"/>
              <w:rPr>
                <w:sz w:val="21"/>
              </w:rPr>
            </w:pPr>
            <w:r>
              <w:rPr>
                <w:sz w:val="21"/>
              </w:rPr>
              <w:t>Guilty</w:t>
            </w:r>
          </w:p>
        </w:tc>
        <w:tc>
          <w:tcPr>
            <w:tcW w:w="2835" w:type="dxa"/>
          </w:tcPr>
          <w:p>
            <w:pPr>
              <w:pStyle w:val="TableParagraph"/>
              <w:spacing w:line="242" w:lineRule="auto" w:before="68"/>
              <w:ind w:left="119" w:right="196"/>
              <w:rPr>
                <w:sz w:val="21"/>
              </w:rPr>
            </w:pPr>
            <w:r>
              <w:rPr>
                <w:w w:val="105"/>
                <w:sz w:val="21"/>
              </w:rPr>
              <w:t>Conviction and/or sentence under the Sentencing Act</w:t>
            </w:r>
          </w:p>
        </w:tc>
      </w:tr>
    </w:tbl>
    <w:p>
      <w:pPr>
        <w:pStyle w:val="BodyText"/>
        <w:rPr>
          <w:b/>
          <w:sz w:val="20"/>
        </w:rPr>
      </w:pPr>
    </w:p>
    <w:p>
      <w:pPr>
        <w:pStyle w:val="BodyText"/>
        <w:rPr>
          <w:b/>
          <w:sz w:val="20"/>
        </w:rPr>
      </w:pPr>
    </w:p>
    <w:p>
      <w:pPr>
        <w:pStyle w:val="BodyText"/>
        <w:rPr>
          <w:b/>
          <w:sz w:val="20"/>
        </w:rPr>
      </w:pPr>
    </w:p>
    <w:p>
      <w:pPr>
        <w:pStyle w:val="BodyText"/>
        <w:spacing w:before="10"/>
        <w:rPr>
          <w:b/>
          <w:sz w:val="13"/>
        </w:rPr>
      </w:pPr>
      <w:r>
        <w:rPr/>
        <w:pict>
          <v:line style="position:absolute;mso-position-horizontal-relative:page;mso-position-vertical-relative:paragraph;z-index:6968;mso-wrap-distance-left:0;mso-wrap-distance-right:0" from="79.370102pt,11.134306pt" to="515.905102pt,11.134306pt" stroked="true" strokeweight="1.417pt" strokecolor="#e5edf1">
            <v:stroke dashstyle="solid"/>
            <w10:wrap type="topAndBottom"/>
          </v:line>
        </w:pict>
      </w:r>
    </w:p>
    <w:p>
      <w:pPr>
        <w:pStyle w:val="BodyText"/>
        <w:spacing w:before="8"/>
        <w:rPr>
          <w:b/>
          <w:sz w:val="5"/>
        </w:rPr>
      </w:pPr>
    </w:p>
    <w:p>
      <w:pPr>
        <w:spacing w:after="0"/>
        <w:rPr>
          <w:sz w:val="5"/>
        </w:rPr>
        <w:sectPr>
          <w:pgSz w:w="11910" w:h="16840"/>
          <w:pgMar w:header="546" w:footer="0" w:top="1560" w:bottom="280" w:left="0" w:right="0"/>
        </w:sectPr>
      </w:pPr>
    </w:p>
    <w:p>
      <w:pPr>
        <w:spacing w:before="113"/>
        <w:ind w:left="720" w:right="0" w:firstLine="0"/>
        <w:jc w:val="left"/>
        <w:rPr>
          <w:b/>
          <w:sz w:val="24"/>
        </w:rPr>
      </w:pPr>
      <w:r>
        <w:rPr>
          <w:b/>
          <w:color w:val="004D71"/>
          <w:spacing w:val="-3"/>
          <w:w w:val="110"/>
          <w:sz w:val="24"/>
        </w:rPr>
        <w:t>138</w:t>
      </w:r>
    </w:p>
    <w:p>
      <w:pPr>
        <w:pStyle w:val="ListParagraph"/>
        <w:numPr>
          <w:ilvl w:val="0"/>
          <w:numId w:val="82"/>
        </w:numPr>
        <w:tabs>
          <w:tab w:pos="1228" w:val="left" w:leader="none"/>
          <w:tab w:pos="1229" w:val="left" w:leader="none"/>
        </w:tabs>
        <w:spacing w:line="240" w:lineRule="auto" w:before="43" w:after="0"/>
        <w:ind w:left="1228" w:right="0" w:hanging="794"/>
        <w:jc w:val="left"/>
        <w:rPr>
          <w:sz w:val="13"/>
        </w:rPr>
      </w:pPr>
      <w:r>
        <w:rPr>
          <w:spacing w:val="3"/>
          <w:w w:val="88"/>
          <w:sz w:val="13"/>
        </w:rPr>
        <w:br w:type="column"/>
      </w:r>
      <w:r>
        <w:rPr>
          <w:w w:val="105"/>
          <w:sz w:val="13"/>
        </w:rPr>
        <w:t>Ibid</w:t>
      </w:r>
      <w:r>
        <w:rPr>
          <w:spacing w:val="12"/>
          <w:w w:val="105"/>
          <w:sz w:val="13"/>
        </w:rPr>
        <w:t> </w:t>
      </w:r>
      <w:r>
        <w:rPr>
          <w:w w:val="105"/>
          <w:sz w:val="13"/>
        </w:rPr>
        <w:t>134.</w:t>
      </w:r>
    </w:p>
    <w:p>
      <w:pPr>
        <w:pStyle w:val="ListParagraph"/>
        <w:numPr>
          <w:ilvl w:val="0"/>
          <w:numId w:val="82"/>
        </w:numPr>
        <w:tabs>
          <w:tab w:pos="1228" w:val="left" w:leader="none"/>
          <w:tab w:pos="1229" w:val="left" w:leader="none"/>
        </w:tabs>
        <w:spacing w:line="240" w:lineRule="auto" w:before="1" w:after="0"/>
        <w:ind w:left="1228" w:right="0" w:hanging="794"/>
        <w:jc w:val="left"/>
        <w:rPr>
          <w:sz w:val="13"/>
        </w:rPr>
      </w:pPr>
      <w:r>
        <w:rPr>
          <w:w w:val="105"/>
          <w:sz w:val="13"/>
        </w:rPr>
        <w:t>Ibid</w:t>
      </w:r>
      <w:r>
        <w:rPr>
          <w:spacing w:val="16"/>
          <w:w w:val="105"/>
          <w:sz w:val="13"/>
        </w:rPr>
        <w:t> </w:t>
      </w:r>
      <w:r>
        <w:rPr>
          <w:spacing w:val="-5"/>
          <w:w w:val="105"/>
          <w:sz w:val="13"/>
        </w:rPr>
        <w:t>137.</w:t>
      </w:r>
    </w:p>
    <w:p>
      <w:pPr>
        <w:spacing w:after="0" w:line="240" w:lineRule="auto"/>
        <w:jc w:val="left"/>
        <w:rPr>
          <w:sz w:val="13"/>
        </w:rPr>
        <w:sectPr>
          <w:type w:val="continuous"/>
          <w:pgSz w:w="11910" w:h="16840"/>
          <w:pgMar w:top="1320" w:bottom="280" w:left="0" w:right="0"/>
          <w:cols w:num="2" w:equalWidth="0">
            <w:col w:w="1113" w:space="40"/>
            <w:col w:w="10757"/>
          </w:cols>
        </w:sectPr>
      </w:pPr>
    </w:p>
    <w:p>
      <w:pPr>
        <w:pStyle w:val="BodyText"/>
        <w:rPr>
          <w:sz w:val="20"/>
        </w:rPr>
      </w:pPr>
    </w:p>
    <w:p>
      <w:pPr>
        <w:pStyle w:val="BodyText"/>
        <w:spacing w:before="9"/>
        <w:rPr>
          <w:sz w:val="18"/>
        </w:rPr>
      </w:pPr>
    </w:p>
    <w:p>
      <w:pPr>
        <w:pStyle w:val="ListParagraph"/>
        <w:numPr>
          <w:ilvl w:val="1"/>
          <w:numId w:val="81"/>
        </w:numPr>
        <w:tabs>
          <w:tab w:pos="2381" w:val="left" w:leader="none"/>
          <w:tab w:pos="2382" w:val="left" w:leader="none"/>
        </w:tabs>
        <w:spacing w:line="242" w:lineRule="auto" w:before="91" w:after="0"/>
        <w:ind w:left="2381" w:right="1889" w:hanging="794"/>
        <w:jc w:val="left"/>
        <w:rPr>
          <w:sz w:val="21"/>
        </w:rPr>
      </w:pPr>
      <w:bookmarkStart w:name="Process for making orders after a findin" w:id="184"/>
      <w:bookmarkEnd w:id="184"/>
      <w:r>
        <w:rPr/>
      </w:r>
      <w:bookmarkStart w:name="Process for making orders after a findin" w:id="185"/>
      <w:bookmarkEnd w:id="185"/>
      <w:r>
        <w:rPr>
          <w:w w:val="105"/>
          <w:sz w:val="21"/>
        </w:rPr>
        <w:t>W</w:t>
      </w:r>
      <w:r>
        <w:rPr>
          <w:w w:val="105"/>
          <w:sz w:val="21"/>
        </w:rPr>
        <w:t>hen the court declares a person </w:t>
      </w:r>
      <w:r>
        <w:rPr>
          <w:spacing w:val="-3"/>
          <w:w w:val="105"/>
          <w:sz w:val="21"/>
        </w:rPr>
        <w:t>liable to </w:t>
      </w:r>
      <w:r>
        <w:rPr>
          <w:w w:val="105"/>
          <w:sz w:val="21"/>
        </w:rPr>
        <w:t>supervision, the court must then </w:t>
      </w:r>
      <w:r>
        <w:rPr>
          <w:spacing w:val="-4"/>
          <w:w w:val="105"/>
          <w:sz w:val="21"/>
        </w:rPr>
        <w:t>make </w:t>
      </w:r>
      <w:r>
        <w:rPr>
          <w:w w:val="105"/>
          <w:sz w:val="21"/>
        </w:rPr>
        <w:t>a supervision</w:t>
      </w:r>
      <w:r>
        <w:rPr>
          <w:spacing w:val="-11"/>
          <w:w w:val="105"/>
          <w:sz w:val="21"/>
        </w:rPr>
        <w:t> </w:t>
      </w:r>
      <w:r>
        <w:rPr>
          <w:spacing w:val="-4"/>
          <w:w w:val="105"/>
          <w:sz w:val="21"/>
        </w:rPr>
        <w:t>order.</w:t>
      </w:r>
      <w:r>
        <w:rPr>
          <w:spacing w:val="-10"/>
          <w:w w:val="105"/>
          <w:sz w:val="21"/>
        </w:rPr>
        <w:t> </w:t>
      </w:r>
      <w:r>
        <w:rPr>
          <w:w w:val="105"/>
          <w:sz w:val="21"/>
        </w:rPr>
        <w:t>A</w:t>
      </w:r>
      <w:r>
        <w:rPr>
          <w:spacing w:val="-10"/>
          <w:w w:val="105"/>
          <w:sz w:val="21"/>
        </w:rPr>
        <w:t> </w:t>
      </w:r>
      <w:r>
        <w:rPr>
          <w:w w:val="105"/>
          <w:sz w:val="21"/>
        </w:rPr>
        <w:t>supervision</w:t>
      </w:r>
      <w:r>
        <w:rPr>
          <w:spacing w:val="-10"/>
          <w:w w:val="105"/>
          <w:sz w:val="21"/>
        </w:rPr>
        <w:t> </w:t>
      </w:r>
      <w:r>
        <w:rPr>
          <w:w w:val="105"/>
          <w:sz w:val="21"/>
        </w:rPr>
        <w:t>order</w:t>
      </w:r>
      <w:r>
        <w:rPr>
          <w:spacing w:val="-10"/>
          <w:w w:val="105"/>
          <w:sz w:val="21"/>
        </w:rPr>
        <w:t> </w:t>
      </w:r>
      <w:r>
        <w:rPr>
          <w:w w:val="105"/>
          <w:sz w:val="21"/>
        </w:rPr>
        <w:t>is</w:t>
      </w:r>
      <w:r>
        <w:rPr>
          <w:spacing w:val="-10"/>
          <w:w w:val="105"/>
          <w:sz w:val="21"/>
        </w:rPr>
        <w:t> </w:t>
      </w:r>
      <w:r>
        <w:rPr>
          <w:spacing w:val="-3"/>
          <w:w w:val="105"/>
          <w:sz w:val="21"/>
        </w:rPr>
        <w:t>for</w:t>
      </w:r>
      <w:r>
        <w:rPr>
          <w:spacing w:val="-10"/>
          <w:w w:val="105"/>
          <w:sz w:val="21"/>
        </w:rPr>
        <w:t> </w:t>
      </w:r>
      <w:r>
        <w:rPr>
          <w:w w:val="105"/>
          <w:sz w:val="21"/>
        </w:rPr>
        <w:t>an</w:t>
      </w:r>
      <w:r>
        <w:rPr>
          <w:spacing w:val="-10"/>
          <w:w w:val="105"/>
          <w:sz w:val="21"/>
        </w:rPr>
        <w:t> </w:t>
      </w:r>
      <w:r>
        <w:rPr>
          <w:spacing w:val="-3"/>
          <w:w w:val="105"/>
          <w:sz w:val="21"/>
        </w:rPr>
        <w:t>indefinite</w:t>
      </w:r>
      <w:r>
        <w:rPr>
          <w:spacing w:val="-10"/>
          <w:w w:val="105"/>
          <w:sz w:val="21"/>
        </w:rPr>
        <w:t> </w:t>
      </w:r>
      <w:r>
        <w:rPr>
          <w:spacing w:val="-3"/>
          <w:w w:val="105"/>
          <w:sz w:val="21"/>
        </w:rPr>
        <w:t>term.</w:t>
      </w:r>
      <w:r>
        <w:rPr>
          <w:spacing w:val="-11"/>
          <w:w w:val="105"/>
          <w:sz w:val="21"/>
        </w:rPr>
        <w:t> </w:t>
      </w:r>
      <w:r>
        <w:rPr>
          <w:w w:val="105"/>
          <w:sz w:val="21"/>
        </w:rPr>
        <w:t>A</w:t>
      </w:r>
      <w:r>
        <w:rPr>
          <w:spacing w:val="-10"/>
          <w:w w:val="105"/>
          <w:sz w:val="21"/>
        </w:rPr>
        <w:t> </w:t>
      </w:r>
      <w:r>
        <w:rPr>
          <w:w w:val="105"/>
          <w:sz w:val="21"/>
        </w:rPr>
        <w:t>supervision</w:t>
      </w:r>
      <w:r>
        <w:rPr>
          <w:spacing w:val="-10"/>
          <w:w w:val="105"/>
          <w:sz w:val="21"/>
        </w:rPr>
        <w:t> </w:t>
      </w:r>
      <w:r>
        <w:rPr>
          <w:w w:val="105"/>
          <w:sz w:val="21"/>
        </w:rPr>
        <w:t>order</w:t>
      </w:r>
      <w:r>
        <w:rPr>
          <w:spacing w:val="-10"/>
          <w:w w:val="105"/>
          <w:sz w:val="21"/>
        </w:rPr>
        <w:t> </w:t>
      </w:r>
      <w:r>
        <w:rPr>
          <w:w w:val="105"/>
          <w:sz w:val="21"/>
        </w:rPr>
        <w:t>can either</w:t>
      </w:r>
      <w:r>
        <w:rPr>
          <w:spacing w:val="-13"/>
          <w:w w:val="105"/>
          <w:sz w:val="21"/>
        </w:rPr>
        <w:t> </w:t>
      </w:r>
      <w:r>
        <w:rPr>
          <w:w w:val="105"/>
          <w:sz w:val="21"/>
        </w:rPr>
        <w:t>be</w:t>
      </w:r>
      <w:r>
        <w:rPr>
          <w:spacing w:val="-12"/>
          <w:w w:val="105"/>
          <w:sz w:val="21"/>
        </w:rPr>
        <w:t> </w:t>
      </w:r>
      <w:r>
        <w:rPr>
          <w:w w:val="105"/>
          <w:sz w:val="21"/>
        </w:rPr>
        <w:t>a</w:t>
      </w:r>
      <w:r>
        <w:rPr>
          <w:spacing w:val="-12"/>
          <w:w w:val="105"/>
          <w:sz w:val="21"/>
        </w:rPr>
        <w:t> </w:t>
      </w:r>
      <w:r>
        <w:rPr>
          <w:spacing w:val="-3"/>
          <w:w w:val="105"/>
          <w:sz w:val="21"/>
        </w:rPr>
        <w:t>custodial</w:t>
      </w:r>
      <w:r>
        <w:rPr>
          <w:spacing w:val="-12"/>
          <w:w w:val="105"/>
          <w:sz w:val="21"/>
        </w:rPr>
        <w:t> </w:t>
      </w:r>
      <w:r>
        <w:rPr>
          <w:w w:val="105"/>
          <w:sz w:val="21"/>
        </w:rPr>
        <w:t>supervision</w:t>
      </w:r>
      <w:r>
        <w:rPr>
          <w:spacing w:val="-12"/>
          <w:w w:val="105"/>
          <w:sz w:val="21"/>
        </w:rPr>
        <w:t> </w:t>
      </w:r>
      <w:r>
        <w:rPr>
          <w:w w:val="105"/>
          <w:sz w:val="21"/>
        </w:rPr>
        <w:t>order</w:t>
      </w:r>
      <w:r>
        <w:rPr>
          <w:spacing w:val="-12"/>
          <w:w w:val="105"/>
          <w:sz w:val="21"/>
        </w:rPr>
        <w:t> </w:t>
      </w:r>
      <w:r>
        <w:rPr>
          <w:w w:val="105"/>
          <w:sz w:val="21"/>
        </w:rPr>
        <w:t>or</w:t>
      </w:r>
      <w:r>
        <w:rPr>
          <w:spacing w:val="-13"/>
          <w:w w:val="105"/>
          <w:sz w:val="21"/>
        </w:rPr>
        <w:t> </w:t>
      </w:r>
      <w:r>
        <w:rPr>
          <w:w w:val="105"/>
          <w:sz w:val="21"/>
        </w:rPr>
        <w:t>a</w:t>
      </w:r>
      <w:r>
        <w:rPr>
          <w:spacing w:val="-12"/>
          <w:w w:val="105"/>
          <w:sz w:val="21"/>
        </w:rPr>
        <w:t> </w:t>
      </w:r>
      <w:r>
        <w:rPr>
          <w:w w:val="105"/>
          <w:sz w:val="21"/>
        </w:rPr>
        <w:t>non-custodial</w:t>
      </w:r>
      <w:r>
        <w:rPr>
          <w:spacing w:val="-12"/>
          <w:w w:val="105"/>
          <w:sz w:val="21"/>
        </w:rPr>
        <w:t> </w:t>
      </w:r>
      <w:r>
        <w:rPr>
          <w:w w:val="105"/>
          <w:sz w:val="21"/>
        </w:rPr>
        <w:t>supervision</w:t>
      </w:r>
      <w:r>
        <w:rPr>
          <w:spacing w:val="-12"/>
          <w:w w:val="105"/>
          <w:sz w:val="21"/>
        </w:rPr>
        <w:t> </w:t>
      </w:r>
      <w:r>
        <w:rPr>
          <w:spacing w:val="-4"/>
          <w:w w:val="105"/>
          <w:sz w:val="21"/>
        </w:rPr>
        <w:t>order.</w:t>
      </w:r>
      <w:r>
        <w:rPr>
          <w:spacing w:val="-12"/>
          <w:w w:val="105"/>
          <w:sz w:val="21"/>
        </w:rPr>
        <w:t> </w:t>
      </w:r>
      <w:r>
        <w:rPr>
          <w:spacing w:val="-3"/>
          <w:w w:val="105"/>
          <w:sz w:val="21"/>
        </w:rPr>
        <w:t>Before</w:t>
      </w:r>
      <w:r>
        <w:rPr>
          <w:spacing w:val="-12"/>
          <w:w w:val="105"/>
          <w:sz w:val="21"/>
        </w:rPr>
        <w:t> </w:t>
      </w:r>
      <w:r>
        <w:rPr>
          <w:w w:val="105"/>
          <w:sz w:val="21"/>
        </w:rPr>
        <w:t>the court</w:t>
      </w:r>
      <w:r>
        <w:rPr>
          <w:spacing w:val="-8"/>
          <w:w w:val="105"/>
          <w:sz w:val="21"/>
        </w:rPr>
        <w:t> </w:t>
      </w:r>
      <w:r>
        <w:rPr>
          <w:w w:val="105"/>
          <w:sz w:val="21"/>
        </w:rPr>
        <w:t>imposes</w:t>
      </w:r>
      <w:r>
        <w:rPr>
          <w:spacing w:val="-7"/>
          <w:w w:val="105"/>
          <w:sz w:val="21"/>
        </w:rPr>
        <w:t> </w:t>
      </w:r>
      <w:r>
        <w:rPr>
          <w:w w:val="105"/>
          <w:sz w:val="21"/>
        </w:rPr>
        <w:t>a</w:t>
      </w:r>
      <w:r>
        <w:rPr>
          <w:spacing w:val="-8"/>
          <w:w w:val="105"/>
          <w:sz w:val="21"/>
        </w:rPr>
        <w:t> </w:t>
      </w:r>
      <w:r>
        <w:rPr>
          <w:w w:val="105"/>
          <w:sz w:val="21"/>
        </w:rPr>
        <w:t>supervision</w:t>
      </w:r>
      <w:r>
        <w:rPr>
          <w:spacing w:val="-7"/>
          <w:w w:val="105"/>
          <w:sz w:val="21"/>
        </w:rPr>
        <w:t> </w:t>
      </w:r>
      <w:r>
        <w:rPr>
          <w:spacing w:val="-4"/>
          <w:w w:val="105"/>
          <w:sz w:val="21"/>
        </w:rPr>
        <w:t>order,</w:t>
      </w:r>
      <w:r>
        <w:rPr>
          <w:spacing w:val="-8"/>
          <w:w w:val="105"/>
          <w:sz w:val="21"/>
        </w:rPr>
        <w:t> </w:t>
      </w:r>
      <w:r>
        <w:rPr>
          <w:w w:val="105"/>
          <w:sz w:val="21"/>
        </w:rPr>
        <w:t>it</w:t>
      </w:r>
      <w:r>
        <w:rPr>
          <w:spacing w:val="-7"/>
          <w:w w:val="105"/>
          <w:sz w:val="21"/>
        </w:rPr>
        <w:t> </w:t>
      </w:r>
      <w:r>
        <w:rPr>
          <w:w w:val="105"/>
          <w:sz w:val="21"/>
        </w:rPr>
        <w:t>can</w:t>
      </w:r>
      <w:r>
        <w:rPr>
          <w:spacing w:val="-8"/>
          <w:w w:val="105"/>
          <w:sz w:val="21"/>
        </w:rPr>
        <w:t> </w:t>
      </w:r>
      <w:r>
        <w:rPr>
          <w:w w:val="105"/>
          <w:sz w:val="21"/>
        </w:rPr>
        <w:t>also</w:t>
      </w:r>
      <w:r>
        <w:rPr>
          <w:spacing w:val="-7"/>
          <w:w w:val="105"/>
          <w:sz w:val="21"/>
        </w:rPr>
        <w:t> </w:t>
      </w:r>
      <w:r>
        <w:rPr>
          <w:spacing w:val="-4"/>
          <w:w w:val="105"/>
          <w:sz w:val="21"/>
        </w:rPr>
        <w:t>make</w:t>
      </w:r>
      <w:r>
        <w:rPr>
          <w:spacing w:val="-8"/>
          <w:w w:val="105"/>
          <w:sz w:val="21"/>
        </w:rPr>
        <w:t> </w:t>
      </w:r>
      <w:r>
        <w:rPr>
          <w:w w:val="105"/>
          <w:sz w:val="21"/>
        </w:rPr>
        <w:t>orders</w:t>
      </w:r>
      <w:r>
        <w:rPr>
          <w:spacing w:val="-7"/>
          <w:w w:val="105"/>
          <w:sz w:val="21"/>
        </w:rPr>
        <w:t> </w:t>
      </w:r>
      <w:r>
        <w:rPr>
          <w:w w:val="105"/>
          <w:sz w:val="21"/>
        </w:rPr>
        <w:t>in</w:t>
      </w:r>
      <w:r>
        <w:rPr>
          <w:spacing w:val="-8"/>
          <w:w w:val="105"/>
          <w:sz w:val="21"/>
        </w:rPr>
        <w:t> </w:t>
      </w:r>
      <w:r>
        <w:rPr>
          <w:spacing w:val="-3"/>
          <w:w w:val="105"/>
          <w:sz w:val="21"/>
        </w:rPr>
        <w:t>relation</w:t>
      </w:r>
      <w:r>
        <w:rPr>
          <w:spacing w:val="-7"/>
          <w:w w:val="105"/>
          <w:sz w:val="21"/>
        </w:rPr>
        <w:t> </w:t>
      </w:r>
      <w:r>
        <w:rPr>
          <w:spacing w:val="-3"/>
          <w:w w:val="105"/>
          <w:sz w:val="21"/>
        </w:rPr>
        <w:t>to</w:t>
      </w:r>
      <w:r>
        <w:rPr>
          <w:spacing w:val="-8"/>
          <w:w w:val="105"/>
          <w:sz w:val="21"/>
        </w:rPr>
        <w:t> </w:t>
      </w:r>
      <w:r>
        <w:rPr>
          <w:spacing w:val="-3"/>
          <w:w w:val="105"/>
          <w:sz w:val="21"/>
        </w:rPr>
        <w:t>bail,</w:t>
      </w:r>
      <w:r>
        <w:rPr>
          <w:spacing w:val="-7"/>
          <w:w w:val="105"/>
          <w:sz w:val="21"/>
        </w:rPr>
        <w:t> </w:t>
      </w:r>
      <w:r>
        <w:rPr>
          <w:spacing w:val="-3"/>
          <w:w w:val="105"/>
          <w:sz w:val="21"/>
        </w:rPr>
        <w:t>remand</w:t>
      </w:r>
      <w:r>
        <w:rPr>
          <w:spacing w:val="-8"/>
          <w:w w:val="105"/>
          <w:sz w:val="21"/>
        </w:rPr>
        <w:t> </w:t>
      </w:r>
      <w:r>
        <w:rPr>
          <w:w w:val="105"/>
          <w:sz w:val="21"/>
        </w:rPr>
        <w:t>in custody and </w:t>
      </w:r>
      <w:r>
        <w:rPr>
          <w:spacing w:val="-3"/>
          <w:w w:val="105"/>
          <w:sz w:val="21"/>
        </w:rPr>
        <w:t>for </w:t>
      </w:r>
      <w:r>
        <w:rPr>
          <w:w w:val="105"/>
          <w:sz w:val="21"/>
        </w:rPr>
        <w:t>a medical or psychological </w:t>
      </w:r>
      <w:r>
        <w:rPr>
          <w:spacing w:val="-3"/>
          <w:w w:val="105"/>
          <w:sz w:val="21"/>
        </w:rPr>
        <w:t>examination </w:t>
      </w:r>
      <w:r>
        <w:rPr>
          <w:w w:val="105"/>
          <w:sz w:val="21"/>
        </w:rPr>
        <w:t>of the</w:t>
      </w:r>
      <w:r>
        <w:rPr>
          <w:spacing w:val="24"/>
          <w:w w:val="105"/>
          <w:sz w:val="21"/>
        </w:rPr>
        <w:t> </w:t>
      </w:r>
      <w:r>
        <w:rPr>
          <w:w w:val="105"/>
          <w:sz w:val="21"/>
        </w:rPr>
        <w:t>person.</w:t>
      </w:r>
    </w:p>
    <w:p>
      <w:pPr>
        <w:pStyle w:val="ListParagraph"/>
        <w:numPr>
          <w:ilvl w:val="1"/>
          <w:numId w:val="81"/>
        </w:numPr>
        <w:tabs>
          <w:tab w:pos="2381" w:val="left" w:leader="none"/>
          <w:tab w:pos="2382" w:val="left" w:leader="none"/>
        </w:tabs>
        <w:spacing w:line="242" w:lineRule="auto" w:before="126" w:after="0"/>
        <w:ind w:left="2381" w:right="1767" w:hanging="794"/>
        <w:jc w:val="left"/>
        <w:rPr>
          <w:sz w:val="21"/>
        </w:rPr>
      </w:pPr>
      <w:r>
        <w:rPr>
          <w:sz w:val="21"/>
        </w:rPr>
        <w:t>If a person </w:t>
      </w:r>
      <w:r>
        <w:rPr>
          <w:spacing w:val="-3"/>
          <w:sz w:val="21"/>
        </w:rPr>
        <w:t>found </w:t>
      </w:r>
      <w:r>
        <w:rPr>
          <w:sz w:val="21"/>
        </w:rPr>
        <w:t>unfit </w:t>
      </w:r>
      <w:r>
        <w:rPr>
          <w:spacing w:val="-3"/>
          <w:sz w:val="21"/>
        </w:rPr>
        <w:t>to  </w:t>
      </w:r>
      <w:r>
        <w:rPr>
          <w:sz w:val="21"/>
        </w:rPr>
        <w:t>stand trial is then </w:t>
      </w:r>
      <w:r>
        <w:rPr>
          <w:spacing w:val="-3"/>
          <w:sz w:val="21"/>
        </w:rPr>
        <w:t>found</w:t>
      </w:r>
      <w:r>
        <w:rPr>
          <w:spacing w:val="41"/>
          <w:sz w:val="21"/>
        </w:rPr>
        <w:t> </w:t>
      </w:r>
      <w:r>
        <w:rPr>
          <w:sz w:val="21"/>
        </w:rPr>
        <w:t>by a jury in a special </w:t>
      </w:r>
      <w:r>
        <w:rPr>
          <w:spacing w:val="-3"/>
          <w:sz w:val="21"/>
        </w:rPr>
        <w:t>hearing  </w:t>
      </w:r>
      <w:r>
        <w:rPr>
          <w:spacing w:val="-2"/>
          <w:sz w:val="21"/>
        </w:rPr>
        <w:t>not </w:t>
      </w:r>
      <w:r>
        <w:rPr>
          <w:spacing w:val="-3"/>
          <w:sz w:val="21"/>
        </w:rPr>
        <w:t>to  have </w:t>
      </w:r>
      <w:r>
        <w:rPr>
          <w:spacing w:val="-2"/>
          <w:sz w:val="21"/>
        </w:rPr>
        <w:t>committed </w:t>
      </w:r>
      <w:r>
        <w:rPr>
          <w:sz w:val="21"/>
        </w:rPr>
        <w:t>the </w:t>
      </w:r>
      <w:r>
        <w:rPr>
          <w:spacing w:val="-3"/>
          <w:sz w:val="21"/>
        </w:rPr>
        <w:t>offence, </w:t>
      </w:r>
      <w:r>
        <w:rPr>
          <w:sz w:val="21"/>
        </w:rPr>
        <w:t>this is </w:t>
      </w:r>
      <w:r>
        <w:rPr>
          <w:spacing w:val="-3"/>
          <w:sz w:val="21"/>
        </w:rPr>
        <w:t>taken to </w:t>
      </w:r>
      <w:r>
        <w:rPr>
          <w:sz w:val="21"/>
        </w:rPr>
        <w:t>be a </w:t>
      </w:r>
      <w:r>
        <w:rPr>
          <w:spacing w:val="-3"/>
          <w:sz w:val="21"/>
        </w:rPr>
        <w:t>finding </w:t>
      </w:r>
      <w:r>
        <w:rPr>
          <w:sz w:val="21"/>
        </w:rPr>
        <w:t>of </w:t>
      </w:r>
      <w:r>
        <w:rPr>
          <w:spacing w:val="-2"/>
          <w:sz w:val="21"/>
        </w:rPr>
        <w:t>not  </w:t>
      </w:r>
      <w:r>
        <w:rPr>
          <w:sz w:val="21"/>
        </w:rPr>
        <w:t>guilty at a </w:t>
      </w:r>
      <w:r>
        <w:rPr>
          <w:spacing w:val="-3"/>
          <w:sz w:val="21"/>
        </w:rPr>
        <w:t>criminal  trial.</w:t>
      </w:r>
      <w:r>
        <w:rPr>
          <w:spacing w:val="-3"/>
          <w:position w:val="7"/>
          <w:sz w:val="12"/>
        </w:rPr>
        <w:t>8</w:t>
      </w:r>
      <w:r>
        <w:rPr>
          <w:spacing w:val="-3"/>
          <w:sz w:val="12"/>
        </w:rPr>
        <w:t> </w:t>
      </w:r>
      <w:r>
        <w:rPr>
          <w:sz w:val="21"/>
        </w:rPr>
        <w:t>This</w:t>
      </w:r>
      <w:r>
        <w:rPr>
          <w:spacing w:val="9"/>
          <w:sz w:val="21"/>
        </w:rPr>
        <w:t> </w:t>
      </w:r>
      <w:r>
        <w:rPr>
          <w:sz w:val="21"/>
        </w:rPr>
        <w:t>is</w:t>
      </w:r>
      <w:r>
        <w:rPr>
          <w:spacing w:val="9"/>
          <w:sz w:val="21"/>
        </w:rPr>
        <w:t> </w:t>
      </w:r>
      <w:r>
        <w:rPr>
          <w:sz w:val="21"/>
        </w:rPr>
        <w:t>an</w:t>
      </w:r>
      <w:r>
        <w:rPr>
          <w:spacing w:val="9"/>
          <w:sz w:val="21"/>
        </w:rPr>
        <w:t> </w:t>
      </w:r>
      <w:r>
        <w:rPr>
          <w:sz w:val="21"/>
        </w:rPr>
        <w:t>acquittal</w:t>
      </w:r>
      <w:r>
        <w:rPr>
          <w:spacing w:val="9"/>
          <w:sz w:val="21"/>
        </w:rPr>
        <w:t> </w:t>
      </w:r>
      <w:r>
        <w:rPr>
          <w:sz w:val="21"/>
        </w:rPr>
        <w:t>and</w:t>
      </w:r>
      <w:r>
        <w:rPr>
          <w:spacing w:val="9"/>
          <w:sz w:val="21"/>
        </w:rPr>
        <w:t> </w:t>
      </w:r>
      <w:r>
        <w:rPr>
          <w:sz w:val="21"/>
        </w:rPr>
        <w:t>the</w:t>
      </w:r>
      <w:r>
        <w:rPr>
          <w:spacing w:val="9"/>
          <w:sz w:val="21"/>
        </w:rPr>
        <w:t> </w:t>
      </w:r>
      <w:r>
        <w:rPr>
          <w:sz w:val="21"/>
        </w:rPr>
        <w:t>court</w:t>
      </w:r>
      <w:r>
        <w:rPr>
          <w:spacing w:val="9"/>
          <w:sz w:val="21"/>
        </w:rPr>
        <w:t> </w:t>
      </w:r>
      <w:r>
        <w:rPr>
          <w:sz w:val="21"/>
        </w:rPr>
        <w:t>is</w:t>
      </w:r>
      <w:r>
        <w:rPr>
          <w:spacing w:val="9"/>
          <w:sz w:val="21"/>
        </w:rPr>
        <w:t> </w:t>
      </w:r>
      <w:r>
        <w:rPr>
          <w:spacing w:val="-3"/>
          <w:sz w:val="21"/>
        </w:rPr>
        <w:t>required</w:t>
      </w:r>
      <w:r>
        <w:rPr>
          <w:spacing w:val="9"/>
          <w:sz w:val="21"/>
        </w:rPr>
        <w:t> </w:t>
      </w:r>
      <w:r>
        <w:rPr>
          <w:spacing w:val="-3"/>
          <w:sz w:val="21"/>
        </w:rPr>
        <w:t>to</w:t>
      </w:r>
      <w:r>
        <w:rPr>
          <w:spacing w:val="9"/>
          <w:sz w:val="21"/>
        </w:rPr>
        <w:t> </w:t>
      </w:r>
      <w:r>
        <w:rPr>
          <w:sz w:val="21"/>
        </w:rPr>
        <w:t>release</w:t>
      </w:r>
      <w:r>
        <w:rPr>
          <w:spacing w:val="9"/>
          <w:sz w:val="21"/>
        </w:rPr>
        <w:t> </w:t>
      </w:r>
      <w:r>
        <w:rPr>
          <w:sz w:val="21"/>
        </w:rPr>
        <w:t>the</w:t>
      </w:r>
      <w:r>
        <w:rPr>
          <w:spacing w:val="10"/>
          <w:sz w:val="21"/>
        </w:rPr>
        <w:t> </w:t>
      </w:r>
      <w:r>
        <w:rPr>
          <w:sz w:val="21"/>
        </w:rPr>
        <w:t>person.</w:t>
      </w:r>
    </w:p>
    <w:p>
      <w:pPr>
        <w:pStyle w:val="ListParagraph"/>
        <w:numPr>
          <w:ilvl w:val="1"/>
          <w:numId w:val="81"/>
        </w:numPr>
        <w:tabs>
          <w:tab w:pos="2380" w:val="left" w:leader="none"/>
          <w:tab w:pos="2381" w:val="left" w:leader="none"/>
        </w:tabs>
        <w:spacing w:line="242" w:lineRule="auto" w:before="123" w:after="0"/>
        <w:ind w:left="2380" w:right="1598" w:hanging="793"/>
        <w:jc w:val="left"/>
        <w:rPr>
          <w:sz w:val="21"/>
        </w:rPr>
      </w:pPr>
      <w:r>
        <w:rPr>
          <w:w w:val="105"/>
          <w:sz w:val="21"/>
        </w:rPr>
        <w:t>In the </w:t>
      </w:r>
      <w:r>
        <w:rPr>
          <w:spacing w:val="-3"/>
          <w:w w:val="105"/>
          <w:sz w:val="21"/>
        </w:rPr>
        <w:t>Magistrates’ Court, </w:t>
      </w:r>
      <w:r>
        <w:rPr>
          <w:w w:val="105"/>
          <w:sz w:val="21"/>
        </w:rPr>
        <w:t>the only option </w:t>
      </w:r>
      <w:r>
        <w:rPr>
          <w:spacing w:val="-3"/>
          <w:w w:val="105"/>
          <w:sz w:val="21"/>
        </w:rPr>
        <w:t>available to </w:t>
      </w:r>
      <w:r>
        <w:rPr>
          <w:w w:val="105"/>
          <w:sz w:val="21"/>
        </w:rPr>
        <w:t>a </w:t>
      </w:r>
      <w:r>
        <w:rPr>
          <w:spacing w:val="-3"/>
          <w:w w:val="105"/>
          <w:sz w:val="21"/>
        </w:rPr>
        <w:t>magistrate </w:t>
      </w:r>
      <w:r>
        <w:rPr>
          <w:w w:val="105"/>
          <w:sz w:val="21"/>
        </w:rPr>
        <w:t>if they find a person </w:t>
      </w:r>
      <w:r>
        <w:rPr>
          <w:spacing w:val="-2"/>
          <w:w w:val="105"/>
          <w:sz w:val="21"/>
        </w:rPr>
        <w:t>not </w:t>
      </w:r>
      <w:r>
        <w:rPr>
          <w:w w:val="105"/>
          <w:sz w:val="21"/>
        </w:rPr>
        <w:t>guilty because of mental </w:t>
      </w:r>
      <w:r>
        <w:rPr>
          <w:spacing w:val="-3"/>
          <w:w w:val="105"/>
          <w:sz w:val="21"/>
        </w:rPr>
        <w:t>impairment </w:t>
      </w:r>
      <w:r>
        <w:rPr>
          <w:w w:val="105"/>
          <w:sz w:val="21"/>
        </w:rPr>
        <w:t>is </w:t>
      </w:r>
      <w:r>
        <w:rPr>
          <w:spacing w:val="-3"/>
          <w:w w:val="105"/>
          <w:sz w:val="21"/>
        </w:rPr>
        <w:t>to discharge </w:t>
      </w:r>
      <w:r>
        <w:rPr>
          <w:w w:val="105"/>
          <w:sz w:val="21"/>
        </w:rPr>
        <w:t>the person. In </w:t>
      </w:r>
      <w:r>
        <w:rPr>
          <w:spacing w:val="-4"/>
          <w:w w:val="105"/>
          <w:sz w:val="21"/>
        </w:rPr>
        <w:t>Chapter </w:t>
      </w:r>
      <w:r>
        <w:rPr>
          <w:w w:val="105"/>
          <w:sz w:val="21"/>
        </w:rPr>
        <w:t>6, the </w:t>
      </w:r>
      <w:r>
        <w:rPr>
          <w:spacing w:val="-3"/>
          <w:w w:val="105"/>
          <w:sz w:val="21"/>
        </w:rPr>
        <w:t>Commission</w:t>
      </w:r>
      <w:r>
        <w:rPr>
          <w:spacing w:val="-13"/>
          <w:w w:val="105"/>
          <w:sz w:val="21"/>
        </w:rPr>
        <w:t> </w:t>
      </w:r>
      <w:r>
        <w:rPr>
          <w:w w:val="105"/>
          <w:sz w:val="21"/>
        </w:rPr>
        <w:t>considers</w:t>
      </w:r>
      <w:r>
        <w:rPr>
          <w:spacing w:val="-13"/>
          <w:w w:val="105"/>
          <w:sz w:val="21"/>
        </w:rPr>
        <w:t> </w:t>
      </w:r>
      <w:r>
        <w:rPr>
          <w:w w:val="105"/>
          <w:sz w:val="21"/>
        </w:rPr>
        <w:t>the</w:t>
      </w:r>
      <w:r>
        <w:rPr>
          <w:spacing w:val="-13"/>
          <w:w w:val="105"/>
          <w:sz w:val="21"/>
        </w:rPr>
        <w:t> </w:t>
      </w:r>
      <w:r>
        <w:rPr>
          <w:w w:val="105"/>
          <w:sz w:val="21"/>
        </w:rPr>
        <w:t>issues</w:t>
      </w:r>
      <w:r>
        <w:rPr>
          <w:spacing w:val="-13"/>
          <w:w w:val="105"/>
          <w:sz w:val="21"/>
        </w:rPr>
        <w:t> </w:t>
      </w:r>
      <w:r>
        <w:rPr>
          <w:spacing w:val="-3"/>
          <w:w w:val="105"/>
          <w:sz w:val="21"/>
        </w:rPr>
        <w:t>regarding</w:t>
      </w:r>
      <w:r>
        <w:rPr>
          <w:spacing w:val="-12"/>
          <w:w w:val="105"/>
          <w:sz w:val="21"/>
        </w:rPr>
        <w:t> </w:t>
      </w:r>
      <w:r>
        <w:rPr>
          <w:w w:val="105"/>
          <w:sz w:val="21"/>
        </w:rPr>
        <w:t>whether</w:t>
      </w:r>
      <w:r>
        <w:rPr>
          <w:spacing w:val="-13"/>
          <w:w w:val="105"/>
          <w:sz w:val="21"/>
        </w:rPr>
        <w:t> </w:t>
      </w:r>
      <w:r>
        <w:rPr>
          <w:w w:val="105"/>
          <w:sz w:val="21"/>
        </w:rPr>
        <w:t>there</w:t>
      </w:r>
      <w:r>
        <w:rPr>
          <w:spacing w:val="-13"/>
          <w:w w:val="105"/>
          <w:sz w:val="21"/>
        </w:rPr>
        <w:t> </w:t>
      </w:r>
      <w:r>
        <w:rPr>
          <w:w w:val="105"/>
          <w:sz w:val="21"/>
        </w:rPr>
        <w:t>should</w:t>
      </w:r>
      <w:r>
        <w:rPr>
          <w:spacing w:val="-13"/>
          <w:w w:val="105"/>
          <w:sz w:val="21"/>
        </w:rPr>
        <w:t> </w:t>
      </w:r>
      <w:r>
        <w:rPr>
          <w:w w:val="105"/>
          <w:sz w:val="21"/>
        </w:rPr>
        <w:t>be</w:t>
      </w:r>
      <w:r>
        <w:rPr>
          <w:spacing w:val="-12"/>
          <w:w w:val="105"/>
          <w:sz w:val="21"/>
        </w:rPr>
        <w:t> </w:t>
      </w:r>
      <w:r>
        <w:rPr>
          <w:w w:val="105"/>
          <w:sz w:val="21"/>
        </w:rPr>
        <w:t>other</w:t>
      </w:r>
      <w:r>
        <w:rPr>
          <w:spacing w:val="-13"/>
          <w:w w:val="105"/>
          <w:sz w:val="21"/>
        </w:rPr>
        <w:t> </w:t>
      </w:r>
      <w:r>
        <w:rPr>
          <w:w w:val="105"/>
          <w:sz w:val="21"/>
        </w:rPr>
        <w:t>orders</w:t>
      </w:r>
      <w:r>
        <w:rPr>
          <w:spacing w:val="-13"/>
          <w:w w:val="105"/>
          <w:sz w:val="21"/>
        </w:rPr>
        <w:t> </w:t>
      </w:r>
      <w:r>
        <w:rPr>
          <w:spacing w:val="-3"/>
          <w:w w:val="105"/>
          <w:sz w:val="21"/>
        </w:rPr>
        <w:t>available to magistrates </w:t>
      </w:r>
      <w:r>
        <w:rPr>
          <w:w w:val="105"/>
          <w:sz w:val="21"/>
        </w:rPr>
        <w:t>under the</w:t>
      </w:r>
      <w:r>
        <w:rPr>
          <w:spacing w:val="27"/>
          <w:w w:val="105"/>
          <w:sz w:val="21"/>
        </w:rPr>
        <w:t> </w:t>
      </w:r>
      <w:r>
        <w:rPr>
          <w:w w:val="105"/>
          <w:sz w:val="21"/>
        </w:rPr>
        <w:t>CMIA.</w:t>
      </w:r>
    </w:p>
    <w:p>
      <w:pPr>
        <w:pStyle w:val="BodyText"/>
        <w:spacing w:before="11"/>
      </w:pPr>
    </w:p>
    <w:p>
      <w:pPr>
        <w:pStyle w:val="Heading2"/>
        <w:spacing w:before="1"/>
      </w:pPr>
      <w:bookmarkStart w:name="_TOC_250037" w:id="186"/>
      <w:bookmarkEnd w:id="186"/>
      <w:r>
        <w:rPr>
          <w:color w:val="004D71"/>
          <w:w w:val="115"/>
        </w:rPr>
        <w:t>Process for making orders after a finding under the CMIA</w:t>
      </w:r>
    </w:p>
    <w:p>
      <w:pPr>
        <w:pStyle w:val="ListParagraph"/>
        <w:numPr>
          <w:ilvl w:val="1"/>
          <w:numId w:val="81"/>
        </w:numPr>
        <w:tabs>
          <w:tab w:pos="2382" w:val="left" w:leader="none"/>
        </w:tabs>
        <w:spacing w:line="242" w:lineRule="auto" w:before="155" w:after="0"/>
        <w:ind w:left="2381" w:right="1648" w:hanging="794"/>
        <w:jc w:val="both"/>
        <w:rPr>
          <w:sz w:val="21"/>
        </w:rPr>
      </w:pPr>
      <w:r>
        <w:rPr>
          <w:sz w:val="21"/>
        </w:rPr>
        <w:t>Once a person </w:t>
      </w:r>
      <w:r>
        <w:rPr>
          <w:spacing w:val="-2"/>
          <w:sz w:val="21"/>
        </w:rPr>
        <w:t>has </w:t>
      </w:r>
      <w:r>
        <w:rPr>
          <w:sz w:val="21"/>
        </w:rPr>
        <w:t>been declared </w:t>
      </w:r>
      <w:r>
        <w:rPr>
          <w:spacing w:val="-3"/>
          <w:sz w:val="21"/>
        </w:rPr>
        <w:t>liable to </w:t>
      </w:r>
      <w:r>
        <w:rPr>
          <w:sz w:val="21"/>
        </w:rPr>
        <w:t>supervision, the court must </w:t>
      </w:r>
      <w:r>
        <w:rPr>
          <w:spacing w:val="-4"/>
          <w:sz w:val="21"/>
        </w:rPr>
        <w:t>make </w:t>
      </w:r>
      <w:r>
        <w:rPr>
          <w:sz w:val="21"/>
        </w:rPr>
        <w:t>a supervision </w:t>
      </w:r>
      <w:r>
        <w:rPr>
          <w:spacing w:val="-4"/>
          <w:sz w:val="21"/>
        </w:rPr>
        <w:t>order. </w:t>
      </w:r>
      <w:r>
        <w:rPr>
          <w:sz w:val="21"/>
        </w:rPr>
        <w:t>The CMIA sets out the process </w:t>
      </w:r>
      <w:r>
        <w:rPr>
          <w:spacing w:val="-3"/>
          <w:sz w:val="21"/>
        </w:rPr>
        <w:t>that </w:t>
      </w:r>
      <w:r>
        <w:rPr>
          <w:sz w:val="21"/>
        </w:rPr>
        <w:t>it is </w:t>
      </w:r>
      <w:r>
        <w:rPr>
          <w:spacing w:val="-3"/>
          <w:sz w:val="21"/>
        </w:rPr>
        <w:t>to follow </w:t>
      </w:r>
      <w:r>
        <w:rPr>
          <w:sz w:val="21"/>
        </w:rPr>
        <w:t>after a person </w:t>
      </w:r>
      <w:r>
        <w:rPr>
          <w:spacing w:val="-2"/>
          <w:sz w:val="21"/>
        </w:rPr>
        <w:t>has </w:t>
      </w:r>
      <w:r>
        <w:rPr>
          <w:sz w:val="21"/>
        </w:rPr>
        <w:t>been declared </w:t>
      </w:r>
      <w:r>
        <w:rPr>
          <w:spacing w:val="-3"/>
          <w:sz w:val="21"/>
        </w:rPr>
        <w:t>liable</w:t>
      </w:r>
      <w:r>
        <w:rPr>
          <w:spacing w:val="9"/>
          <w:sz w:val="21"/>
        </w:rPr>
        <w:t> </w:t>
      </w:r>
      <w:r>
        <w:rPr>
          <w:spacing w:val="-3"/>
          <w:sz w:val="21"/>
        </w:rPr>
        <w:t>to</w:t>
      </w:r>
      <w:r>
        <w:rPr>
          <w:spacing w:val="10"/>
          <w:sz w:val="21"/>
        </w:rPr>
        <w:t> </w:t>
      </w:r>
      <w:r>
        <w:rPr>
          <w:sz w:val="21"/>
        </w:rPr>
        <w:t>supervision</w:t>
      </w:r>
      <w:r>
        <w:rPr>
          <w:spacing w:val="10"/>
          <w:sz w:val="21"/>
        </w:rPr>
        <w:t> </w:t>
      </w:r>
      <w:r>
        <w:rPr>
          <w:sz w:val="21"/>
        </w:rPr>
        <w:t>and</w:t>
      </w:r>
      <w:r>
        <w:rPr>
          <w:spacing w:val="9"/>
          <w:sz w:val="21"/>
        </w:rPr>
        <w:t> </w:t>
      </w:r>
      <w:r>
        <w:rPr>
          <w:spacing w:val="-3"/>
          <w:sz w:val="21"/>
        </w:rPr>
        <w:t>for</w:t>
      </w:r>
      <w:r>
        <w:rPr>
          <w:spacing w:val="10"/>
          <w:sz w:val="21"/>
        </w:rPr>
        <w:t> </w:t>
      </w:r>
      <w:r>
        <w:rPr>
          <w:spacing w:val="-3"/>
          <w:sz w:val="21"/>
        </w:rPr>
        <w:t>making</w:t>
      </w:r>
      <w:r>
        <w:rPr>
          <w:spacing w:val="10"/>
          <w:sz w:val="21"/>
        </w:rPr>
        <w:t> </w:t>
      </w:r>
      <w:r>
        <w:rPr>
          <w:sz w:val="21"/>
        </w:rPr>
        <w:t>a</w:t>
      </w:r>
      <w:r>
        <w:rPr>
          <w:spacing w:val="10"/>
          <w:sz w:val="21"/>
        </w:rPr>
        <w:t> </w:t>
      </w:r>
      <w:r>
        <w:rPr>
          <w:sz w:val="21"/>
        </w:rPr>
        <w:t>supervision</w:t>
      </w:r>
      <w:r>
        <w:rPr>
          <w:spacing w:val="9"/>
          <w:sz w:val="21"/>
        </w:rPr>
        <w:t> </w:t>
      </w:r>
      <w:r>
        <w:rPr>
          <w:spacing w:val="-4"/>
          <w:sz w:val="21"/>
        </w:rPr>
        <w:t>order.</w:t>
      </w:r>
    </w:p>
    <w:p>
      <w:pPr>
        <w:pStyle w:val="ListParagraph"/>
        <w:numPr>
          <w:ilvl w:val="1"/>
          <w:numId w:val="81"/>
        </w:numPr>
        <w:tabs>
          <w:tab w:pos="2381" w:val="left" w:leader="none"/>
          <w:tab w:pos="2382" w:val="left" w:leader="none"/>
        </w:tabs>
        <w:spacing w:line="242" w:lineRule="auto" w:before="123" w:after="0"/>
        <w:ind w:left="2381" w:right="2290" w:hanging="794"/>
        <w:jc w:val="left"/>
        <w:rPr>
          <w:sz w:val="21"/>
        </w:rPr>
      </w:pPr>
      <w:r>
        <w:rPr>
          <w:sz w:val="21"/>
        </w:rPr>
        <w:t>In this section, the </w:t>
      </w:r>
      <w:r>
        <w:rPr>
          <w:spacing w:val="-3"/>
          <w:sz w:val="21"/>
        </w:rPr>
        <w:t>Commission </w:t>
      </w:r>
      <w:r>
        <w:rPr>
          <w:spacing w:val="-2"/>
          <w:sz w:val="21"/>
        </w:rPr>
        <w:t>examines </w:t>
      </w:r>
      <w:r>
        <w:rPr>
          <w:sz w:val="21"/>
        </w:rPr>
        <w:t>the </w:t>
      </w:r>
      <w:r>
        <w:rPr>
          <w:spacing w:val="-3"/>
          <w:sz w:val="21"/>
        </w:rPr>
        <w:t>current </w:t>
      </w:r>
      <w:r>
        <w:rPr>
          <w:sz w:val="21"/>
        </w:rPr>
        <w:t>process and seeks </w:t>
      </w:r>
      <w:r>
        <w:rPr>
          <w:spacing w:val="-3"/>
          <w:sz w:val="21"/>
        </w:rPr>
        <w:t>to </w:t>
      </w:r>
      <w:r>
        <w:rPr>
          <w:sz w:val="21"/>
        </w:rPr>
        <w:t>identify whether</w:t>
      </w:r>
      <w:r>
        <w:rPr>
          <w:spacing w:val="10"/>
          <w:sz w:val="21"/>
        </w:rPr>
        <w:t> </w:t>
      </w:r>
      <w:r>
        <w:rPr>
          <w:sz w:val="21"/>
        </w:rPr>
        <w:t>there</w:t>
      </w:r>
      <w:r>
        <w:rPr>
          <w:spacing w:val="10"/>
          <w:sz w:val="21"/>
        </w:rPr>
        <w:t> </w:t>
      </w:r>
      <w:r>
        <w:rPr>
          <w:spacing w:val="-3"/>
          <w:sz w:val="21"/>
        </w:rPr>
        <w:t>are</w:t>
      </w:r>
      <w:r>
        <w:rPr>
          <w:spacing w:val="11"/>
          <w:sz w:val="21"/>
        </w:rPr>
        <w:t> </w:t>
      </w:r>
      <w:r>
        <w:rPr>
          <w:sz w:val="21"/>
        </w:rPr>
        <w:t>issues</w:t>
      </w:r>
      <w:r>
        <w:rPr>
          <w:spacing w:val="10"/>
          <w:sz w:val="21"/>
        </w:rPr>
        <w:t> </w:t>
      </w:r>
      <w:r>
        <w:rPr>
          <w:sz w:val="21"/>
        </w:rPr>
        <w:t>with</w:t>
      </w:r>
      <w:r>
        <w:rPr>
          <w:spacing w:val="10"/>
          <w:sz w:val="21"/>
        </w:rPr>
        <w:t> </w:t>
      </w:r>
      <w:r>
        <w:rPr>
          <w:sz w:val="21"/>
        </w:rPr>
        <w:t>the</w:t>
      </w:r>
      <w:r>
        <w:rPr>
          <w:spacing w:val="11"/>
          <w:sz w:val="21"/>
        </w:rPr>
        <w:t> </w:t>
      </w:r>
      <w:r>
        <w:rPr>
          <w:spacing w:val="-3"/>
          <w:sz w:val="21"/>
        </w:rPr>
        <w:t>way</w:t>
      </w:r>
      <w:r>
        <w:rPr>
          <w:spacing w:val="10"/>
          <w:sz w:val="21"/>
        </w:rPr>
        <w:t> </w:t>
      </w:r>
      <w:r>
        <w:rPr>
          <w:sz w:val="21"/>
        </w:rPr>
        <w:t>it</w:t>
      </w:r>
      <w:r>
        <w:rPr>
          <w:spacing w:val="10"/>
          <w:sz w:val="21"/>
        </w:rPr>
        <w:t> </w:t>
      </w:r>
      <w:r>
        <w:rPr>
          <w:sz w:val="21"/>
        </w:rPr>
        <w:t>operates.</w:t>
      </w:r>
      <w:r>
        <w:rPr>
          <w:spacing w:val="11"/>
          <w:sz w:val="21"/>
        </w:rPr>
        <w:t> </w:t>
      </w:r>
      <w:r>
        <w:rPr>
          <w:sz w:val="21"/>
        </w:rPr>
        <w:t>In</w:t>
      </w:r>
      <w:r>
        <w:rPr>
          <w:spacing w:val="10"/>
          <w:sz w:val="21"/>
        </w:rPr>
        <w:t> </w:t>
      </w:r>
      <w:r>
        <w:rPr>
          <w:spacing w:val="-3"/>
          <w:sz w:val="21"/>
        </w:rPr>
        <w:t>particular,</w:t>
      </w:r>
      <w:r>
        <w:rPr>
          <w:spacing w:val="10"/>
          <w:sz w:val="21"/>
        </w:rPr>
        <w:t> </w:t>
      </w:r>
      <w:r>
        <w:rPr>
          <w:sz w:val="21"/>
        </w:rPr>
        <w:t>it</w:t>
      </w:r>
      <w:r>
        <w:rPr>
          <w:spacing w:val="11"/>
          <w:sz w:val="21"/>
        </w:rPr>
        <w:t> </w:t>
      </w:r>
      <w:r>
        <w:rPr>
          <w:sz w:val="21"/>
        </w:rPr>
        <w:t>examines:</w:t>
      </w:r>
    </w:p>
    <w:p>
      <w:pPr>
        <w:pStyle w:val="ListParagraph"/>
        <w:numPr>
          <w:ilvl w:val="2"/>
          <w:numId w:val="81"/>
        </w:numPr>
        <w:tabs>
          <w:tab w:pos="2721" w:val="left" w:leader="none"/>
          <w:tab w:pos="2722" w:val="left" w:leader="none"/>
        </w:tabs>
        <w:spacing w:line="240" w:lineRule="auto" w:before="122" w:after="0"/>
        <w:ind w:left="2721" w:right="0" w:hanging="340"/>
        <w:jc w:val="left"/>
        <w:rPr>
          <w:sz w:val="21"/>
        </w:rPr>
      </w:pPr>
      <w:r>
        <w:rPr>
          <w:w w:val="105"/>
          <w:sz w:val="21"/>
        </w:rPr>
        <w:t>the process </w:t>
      </w:r>
      <w:r>
        <w:rPr>
          <w:spacing w:val="-3"/>
          <w:w w:val="105"/>
          <w:sz w:val="21"/>
        </w:rPr>
        <w:t>for making </w:t>
      </w:r>
      <w:r>
        <w:rPr>
          <w:w w:val="105"/>
          <w:sz w:val="21"/>
        </w:rPr>
        <w:t>an order </w:t>
      </w:r>
      <w:r>
        <w:rPr>
          <w:spacing w:val="-3"/>
          <w:w w:val="105"/>
          <w:sz w:val="21"/>
        </w:rPr>
        <w:t>for unconditional</w:t>
      </w:r>
      <w:r>
        <w:rPr>
          <w:spacing w:val="43"/>
          <w:w w:val="105"/>
          <w:sz w:val="21"/>
        </w:rPr>
        <w:t> </w:t>
      </w:r>
      <w:r>
        <w:rPr>
          <w:w w:val="105"/>
          <w:sz w:val="21"/>
        </w:rPr>
        <w:t>release</w:t>
      </w:r>
    </w:p>
    <w:p>
      <w:pPr>
        <w:pStyle w:val="ListParagraph"/>
        <w:numPr>
          <w:ilvl w:val="2"/>
          <w:numId w:val="81"/>
        </w:numPr>
        <w:tabs>
          <w:tab w:pos="2721" w:val="left" w:leader="none"/>
          <w:tab w:pos="2722" w:val="left" w:leader="none"/>
        </w:tabs>
        <w:spacing w:line="240" w:lineRule="auto" w:before="124" w:after="0"/>
        <w:ind w:left="2721" w:right="0" w:hanging="340"/>
        <w:jc w:val="left"/>
        <w:rPr>
          <w:sz w:val="21"/>
        </w:rPr>
      </w:pPr>
      <w:r>
        <w:rPr>
          <w:w w:val="105"/>
          <w:sz w:val="21"/>
        </w:rPr>
        <w:t>orders </w:t>
      </w:r>
      <w:r>
        <w:rPr>
          <w:spacing w:val="-3"/>
          <w:w w:val="105"/>
          <w:sz w:val="21"/>
        </w:rPr>
        <w:t>pending </w:t>
      </w:r>
      <w:r>
        <w:rPr>
          <w:w w:val="105"/>
          <w:sz w:val="21"/>
        </w:rPr>
        <w:t>the </w:t>
      </w:r>
      <w:r>
        <w:rPr>
          <w:spacing w:val="-3"/>
          <w:w w:val="105"/>
          <w:sz w:val="21"/>
        </w:rPr>
        <w:t>making </w:t>
      </w:r>
      <w:r>
        <w:rPr>
          <w:w w:val="105"/>
          <w:sz w:val="21"/>
        </w:rPr>
        <w:t>of a supervision</w:t>
      </w:r>
      <w:r>
        <w:rPr>
          <w:spacing w:val="39"/>
          <w:w w:val="105"/>
          <w:sz w:val="21"/>
        </w:rPr>
        <w:t> </w:t>
      </w:r>
      <w:r>
        <w:rPr>
          <w:w w:val="105"/>
          <w:sz w:val="21"/>
        </w:rPr>
        <w:t>order</w:t>
      </w:r>
    </w:p>
    <w:p>
      <w:pPr>
        <w:pStyle w:val="ListParagraph"/>
        <w:numPr>
          <w:ilvl w:val="2"/>
          <w:numId w:val="81"/>
        </w:numPr>
        <w:tabs>
          <w:tab w:pos="2721" w:val="left" w:leader="none"/>
          <w:tab w:pos="2722" w:val="left" w:leader="none"/>
        </w:tabs>
        <w:spacing w:line="240" w:lineRule="auto" w:before="124" w:after="0"/>
        <w:ind w:left="2721" w:right="0" w:hanging="340"/>
        <w:jc w:val="left"/>
        <w:rPr>
          <w:sz w:val="21"/>
        </w:rPr>
      </w:pPr>
      <w:r>
        <w:rPr>
          <w:sz w:val="21"/>
        </w:rPr>
        <w:t>section </w:t>
      </w:r>
      <w:r>
        <w:rPr>
          <w:spacing w:val="-5"/>
          <w:sz w:val="21"/>
        </w:rPr>
        <w:t>47 </w:t>
      </w:r>
      <w:r>
        <w:rPr>
          <w:sz w:val="21"/>
        </w:rPr>
        <w:t>certificates on </w:t>
      </w:r>
      <w:r>
        <w:rPr>
          <w:spacing w:val="-3"/>
          <w:sz w:val="21"/>
        </w:rPr>
        <w:t>availability </w:t>
      </w:r>
      <w:r>
        <w:rPr>
          <w:sz w:val="21"/>
        </w:rPr>
        <w:t>of </w:t>
      </w:r>
      <w:r>
        <w:rPr>
          <w:spacing w:val="-3"/>
          <w:sz w:val="21"/>
        </w:rPr>
        <w:t>facilities </w:t>
      </w:r>
      <w:r>
        <w:rPr>
          <w:sz w:val="21"/>
        </w:rPr>
        <w:t>and</w:t>
      </w:r>
      <w:r>
        <w:rPr>
          <w:spacing w:val="40"/>
          <w:sz w:val="21"/>
        </w:rPr>
        <w:t> </w:t>
      </w:r>
      <w:r>
        <w:rPr>
          <w:sz w:val="21"/>
        </w:rPr>
        <w:t>services</w:t>
      </w:r>
    </w:p>
    <w:p>
      <w:pPr>
        <w:pStyle w:val="ListParagraph"/>
        <w:numPr>
          <w:ilvl w:val="2"/>
          <w:numId w:val="81"/>
        </w:numPr>
        <w:tabs>
          <w:tab w:pos="2721" w:val="left" w:leader="none"/>
          <w:tab w:pos="2722" w:val="left" w:leader="none"/>
        </w:tabs>
        <w:spacing w:line="240" w:lineRule="auto" w:before="123" w:after="0"/>
        <w:ind w:left="2721" w:right="0" w:hanging="340"/>
        <w:jc w:val="left"/>
        <w:rPr>
          <w:sz w:val="21"/>
        </w:rPr>
      </w:pPr>
      <w:r>
        <w:rPr>
          <w:sz w:val="21"/>
        </w:rPr>
        <w:t>reports</w:t>
      </w:r>
      <w:r>
        <w:rPr>
          <w:spacing w:val="9"/>
          <w:sz w:val="21"/>
        </w:rPr>
        <w:t> </w:t>
      </w:r>
      <w:r>
        <w:rPr>
          <w:sz w:val="21"/>
        </w:rPr>
        <w:t>on</w:t>
      </w:r>
      <w:r>
        <w:rPr>
          <w:spacing w:val="10"/>
          <w:sz w:val="21"/>
        </w:rPr>
        <w:t> </w:t>
      </w:r>
      <w:r>
        <w:rPr>
          <w:sz w:val="21"/>
        </w:rPr>
        <w:t>mental</w:t>
      </w:r>
      <w:r>
        <w:rPr>
          <w:spacing w:val="9"/>
          <w:sz w:val="21"/>
        </w:rPr>
        <w:t> </w:t>
      </w:r>
      <w:r>
        <w:rPr>
          <w:spacing w:val="-3"/>
          <w:sz w:val="21"/>
        </w:rPr>
        <w:t>conditions</w:t>
      </w:r>
      <w:r>
        <w:rPr>
          <w:spacing w:val="10"/>
          <w:sz w:val="21"/>
        </w:rPr>
        <w:t> </w:t>
      </w:r>
      <w:r>
        <w:rPr>
          <w:sz w:val="21"/>
        </w:rPr>
        <w:t>of</w:t>
      </w:r>
      <w:r>
        <w:rPr>
          <w:spacing w:val="9"/>
          <w:sz w:val="21"/>
        </w:rPr>
        <w:t> </w:t>
      </w:r>
      <w:r>
        <w:rPr>
          <w:sz w:val="21"/>
        </w:rPr>
        <w:t>people</w:t>
      </w:r>
      <w:r>
        <w:rPr>
          <w:spacing w:val="10"/>
          <w:sz w:val="21"/>
        </w:rPr>
        <w:t> </w:t>
      </w:r>
      <w:r>
        <w:rPr>
          <w:sz w:val="21"/>
        </w:rPr>
        <w:t>declared</w:t>
      </w:r>
      <w:r>
        <w:rPr>
          <w:spacing w:val="10"/>
          <w:sz w:val="21"/>
        </w:rPr>
        <w:t> </w:t>
      </w:r>
      <w:r>
        <w:rPr>
          <w:spacing w:val="-3"/>
          <w:sz w:val="21"/>
        </w:rPr>
        <w:t>liable</w:t>
      </w:r>
      <w:r>
        <w:rPr>
          <w:spacing w:val="9"/>
          <w:sz w:val="21"/>
        </w:rPr>
        <w:t> </w:t>
      </w:r>
      <w:r>
        <w:rPr>
          <w:spacing w:val="-3"/>
          <w:sz w:val="21"/>
        </w:rPr>
        <w:t>to</w:t>
      </w:r>
      <w:r>
        <w:rPr>
          <w:spacing w:val="10"/>
          <w:sz w:val="21"/>
        </w:rPr>
        <w:t> </w:t>
      </w:r>
      <w:r>
        <w:rPr>
          <w:sz w:val="21"/>
        </w:rPr>
        <w:t>supervision.</w:t>
      </w:r>
    </w:p>
    <w:p>
      <w:pPr>
        <w:pStyle w:val="BodyText"/>
        <w:rPr>
          <w:sz w:val="25"/>
        </w:rPr>
      </w:pPr>
    </w:p>
    <w:p>
      <w:pPr>
        <w:pStyle w:val="Heading3"/>
      </w:pPr>
      <w:bookmarkStart w:name="_TOC_250036" w:id="187"/>
      <w:bookmarkEnd w:id="187"/>
      <w:r>
        <w:rPr>
          <w:w w:val="115"/>
        </w:rPr>
        <w:t>Process for making an order for unconditional release</w:t>
      </w:r>
    </w:p>
    <w:p>
      <w:pPr>
        <w:pStyle w:val="ListParagraph"/>
        <w:numPr>
          <w:ilvl w:val="1"/>
          <w:numId w:val="81"/>
        </w:numPr>
        <w:tabs>
          <w:tab w:pos="2381" w:val="left" w:leader="none"/>
          <w:tab w:pos="2382" w:val="left" w:leader="none"/>
        </w:tabs>
        <w:spacing w:line="242" w:lineRule="auto" w:before="137" w:after="0"/>
        <w:ind w:left="2381" w:right="1586" w:hanging="794"/>
        <w:jc w:val="left"/>
        <w:rPr>
          <w:sz w:val="21"/>
        </w:rPr>
      </w:pPr>
      <w:r>
        <w:rPr>
          <w:w w:val="105"/>
          <w:sz w:val="21"/>
        </w:rPr>
        <w:t>A</w:t>
      </w:r>
      <w:r>
        <w:rPr>
          <w:spacing w:val="-4"/>
          <w:w w:val="105"/>
          <w:sz w:val="21"/>
        </w:rPr>
        <w:t> </w:t>
      </w:r>
      <w:r>
        <w:rPr>
          <w:w w:val="105"/>
          <w:sz w:val="21"/>
        </w:rPr>
        <w:t>court</w:t>
      </w:r>
      <w:r>
        <w:rPr>
          <w:spacing w:val="-4"/>
          <w:w w:val="105"/>
          <w:sz w:val="21"/>
        </w:rPr>
        <w:t> </w:t>
      </w:r>
      <w:r>
        <w:rPr>
          <w:w w:val="105"/>
          <w:sz w:val="21"/>
        </w:rPr>
        <w:t>must</w:t>
      </w:r>
      <w:r>
        <w:rPr>
          <w:spacing w:val="-3"/>
          <w:w w:val="105"/>
          <w:sz w:val="21"/>
        </w:rPr>
        <w:t> consider</w:t>
      </w:r>
      <w:r>
        <w:rPr>
          <w:spacing w:val="-4"/>
          <w:w w:val="105"/>
          <w:sz w:val="21"/>
        </w:rPr>
        <w:t> </w:t>
      </w:r>
      <w:r>
        <w:rPr>
          <w:w w:val="105"/>
          <w:sz w:val="21"/>
        </w:rPr>
        <w:t>a</w:t>
      </w:r>
      <w:r>
        <w:rPr>
          <w:spacing w:val="-3"/>
          <w:w w:val="105"/>
          <w:sz w:val="21"/>
        </w:rPr>
        <w:t> </w:t>
      </w:r>
      <w:r>
        <w:rPr>
          <w:w w:val="105"/>
          <w:sz w:val="21"/>
        </w:rPr>
        <w:t>number</w:t>
      </w:r>
      <w:r>
        <w:rPr>
          <w:spacing w:val="-4"/>
          <w:w w:val="105"/>
          <w:sz w:val="21"/>
        </w:rPr>
        <w:t> </w:t>
      </w:r>
      <w:r>
        <w:rPr>
          <w:w w:val="105"/>
          <w:sz w:val="21"/>
        </w:rPr>
        <w:t>of</w:t>
      </w:r>
      <w:r>
        <w:rPr>
          <w:spacing w:val="-3"/>
          <w:w w:val="105"/>
          <w:sz w:val="21"/>
        </w:rPr>
        <w:t> </w:t>
      </w:r>
      <w:r>
        <w:rPr>
          <w:w w:val="105"/>
          <w:sz w:val="21"/>
        </w:rPr>
        <w:t>matters</w:t>
      </w:r>
      <w:r>
        <w:rPr>
          <w:spacing w:val="-4"/>
          <w:w w:val="105"/>
          <w:sz w:val="21"/>
        </w:rPr>
        <w:t> </w:t>
      </w:r>
      <w:r>
        <w:rPr>
          <w:w w:val="105"/>
          <w:sz w:val="21"/>
        </w:rPr>
        <w:t>prior</w:t>
      </w:r>
      <w:r>
        <w:rPr>
          <w:spacing w:val="-3"/>
          <w:w w:val="105"/>
          <w:sz w:val="21"/>
        </w:rPr>
        <w:t> to</w:t>
      </w:r>
      <w:r>
        <w:rPr>
          <w:spacing w:val="-4"/>
          <w:w w:val="105"/>
          <w:sz w:val="21"/>
        </w:rPr>
        <w:t> </w:t>
      </w:r>
      <w:r>
        <w:rPr>
          <w:spacing w:val="-3"/>
          <w:w w:val="105"/>
          <w:sz w:val="21"/>
        </w:rPr>
        <w:t>making</w:t>
      </w:r>
      <w:r>
        <w:rPr>
          <w:spacing w:val="-4"/>
          <w:w w:val="105"/>
          <w:sz w:val="21"/>
        </w:rPr>
        <w:t> </w:t>
      </w:r>
      <w:r>
        <w:rPr>
          <w:w w:val="105"/>
          <w:sz w:val="21"/>
        </w:rPr>
        <w:t>an</w:t>
      </w:r>
      <w:r>
        <w:rPr>
          <w:spacing w:val="-3"/>
          <w:w w:val="105"/>
          <w:sz w:val="21"/>
        </w:rPr>
        <w:t> </w:t>
      </w:r>
      <w:r>
        <w:rPr>
          <w:w w:val="105"/>
          <w:sz w:val="21"/>
        </w:rPr>
        <w:t>order</w:t>
      </w:r>
      <w:r>
        <w:rPr>
          <w:spacing w:val="-4"/>
          <w:w w:val="105"/>
          <w:sz w:val="21"/>
        </w:rPr>
        <w:t> </w:t>
      </w:r>
      <w:r>
        <w:rPr>
          <w:spacing w:val="-3"/>
          <w:w w:val="105"/>
          <w:sz w:val="21"/>
        </w:rPr>
        <w:t>for </w:t>
      </w:r>
      <w:r>
        <w:rPr>
          <w:w w:val="105"/>
          <w:sz w:val="21"/>
        </w:rPr>
        <w:t>the</w:t>
      </w:r>
      <w:r>
        <w:rPr>
          <w:spacing w:val="-4"/>
          <w:w w:val="105"/>
          <w:sz w:val="21"/>
        </w:rPr>
        <w:t> </w:t>
      </w:r>
      <w:r>
        <w:rPr>
          <w:spacing w:val="-3"/>
          <w:w w:val="105"/>
          <w:sz w:val="21"/>
        </w:rPr>
        <w:t>unconditional </w:t>
      </w:r>
      <w:r>
        <w:rPr>
          <w:w w:val="105"/>
          <w:sz w:val="21"/>
        </w:rPr>
        <w:t>release of a person under the</w:t>
      </w:r>
      <w:r>
        <w:rPr>
          <w:spacing w:val="29"/>
          <w:w w:val="105"/>
          <w:sz w:val="21"/>
        </w:rPr>
        <w:t> </w:t>
      </w:r>
      <w:r>
        <w:rPr>
          <w:w w:val="105"/>
          <w:sz w:val="21"/>
        </w:rPr>
        <w:t>CMIA.</w:t>
      </w:r>
    </w:p>
    <w:p>
      <w:pPr>
        <w:pStyle w:val="ListParagraph"/>
        <w:numPr>
          <w:ilvl w:val="1"/>
          <w:numId w:val="81"/>
        </w:numPr>
        <w:tabs>
          <w:tab w:pos="2381" w:val="left" w:leader="none"/>
          <w:tab w:pos="2382" w:val="left" w:leader="none"/>
        </w:tabs>
        <w:spacing w:line="242" w:lineRule="auto" w:before="123" w:after="0"/>
        <w:ind w:left="2381" w:right="1706" w:hanging="794"/>
        <w:jc w:val="left"/>
        <w:rPr>
          <w:sz w:val="21"/>
        </w:rPr>
      </w:pPr>
      <w:r>
        <w:rPr>
          <w:w w:val="105"/>
          <w:sz w:val="21"/>
        </w:rPr>
        <w:t>Section</w:t>
      </w:r>
      <w:r>
        <w:rPr>
          <w:spacing w:val="-6"/>
          <w:w w:val="105"/>
          <w:sz w:val="21"/>
        </w:rPr>
        <w:t> </w:t>
      </w:r>
      <w:r>
        <w:rPr>
          <w:spacing w:val="2"/>
          <w:w w:val="105"/>
          <w:sz w:val="21"/>
        </w:rPr>
        <w:t>40(2)</w:t>
      </w:r>
      <w:r>
        <w:rPr>
          <w:spacing w:val="-6"/>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CMIA</w:t>
      </w:r>
      <w:r>
        <w:rPr>
          <w:spacing w:val="-5"/>
          <w:w w:val="105"/>
          <w:sz w:val="21"/>
        </w:rPr>
        <w:t> </w:t>
      </w:r>
      <w:r>
        <w:rPr>
          <w:spacing w:val="-3"/>
          <w:w w:val="105"/>
          <w:sz w:val="21"/>
        </w:rPr>
        <w:t>requires</w:t>
      </w:r>
      <w:r>
        <w:rPr>
          <w:spacing w:val="-6"/>
          <w:w w:val="105"/>
          <w:sz w:val="21"/>
        </w:rPr>
        <w:t> </w:t>
      </w:r>
      <w:r>
        <w:rPr>
          <w:spacing w:val="-3"/>
          <w:w w:val="105"/>
          <w:sz w:val="21"/>
        </w:rPr>
        <w:t>that</w:t>
      </w:r>
      <w:r>
        <w:rPr>
          <w:spacing w:val="-6"/>
          <w:w w:val="105"/>
          <w:sz w:val="21"/>
        </w:rPr>
        <w:t> </w:t>
      </w:r>
      <w:r>
        <w:rPr>
          <w:w w:val="105"/>
          <w:sz w:val="21"/>
        </w:rPr>
        <w:t>the</w:t>
      </w:r>
      <w:r>
        <w:rPr>
          <w:spacing w:val="-5"/>
          <w:w w:val="105"/>
          <w:sz w:val="21"/>
        </w:rPr>
        <w:t> </w:t>
      </w:r>
      <w:r>
        <w:rPr>
          <w:w w:val="105"/>
          <w:sz w:val="21"/>
        </w:rPr>
        <w:t>court</w:t>
      </w:r>
      <w:r>
        <w:rPr>
          <w:spacing w:val="-6"/>
          <w:w w:val="105"/>
          <w:sz w:val="21"/>
        </w:rPr>
        <w:t> </w:t>
      </w:r>
      <w:r>
        <w:rPr>
          <w:w w:val="105"/>
          <w:sz w:val="21"/>
        </w:rPr>
        <w:t>can</w:t>
      </w:r>
      <w:r>
        <w:rPr>
          <w:spacing w:val="-5"/>
          <w:w w:val="105"/>
          <w:sz w:val="21"/>
        </w:rPr>
        <w:t> </w:t>
      </w:r>
      <w:r>
        <w:rPr>
          <w:w w:val="105"/>
          <w:sz w:val="21"/>
        </w:rPr>
        <w:t>only</w:t>
      </w:r>
      <w:r>
        <w:rPr>
          <w:spacing w:val="-6"/>
          <w:w w:val="105"/>
          <w:sz w:val="21"/>
        </w:rPr>
        <w:t> </w:t>
      </w:r>
      <w:r>
        <w:rPr>
          <w:w w:val="105"/>
          <w:sz w:val="21"/>
        </w:rPr>
        <w:t>order</w:t>
      </w:r>
      <w:r>
        <w:rPr>
          <w:spacing w:val="-6"/>
          <w:w w:val="105"/>
          <w:sz w:val="21"/>
        </w:rPr>
        <w:t> </w:t>
      </w:r>
      <w:r>
        <w:rPr>
          <w:spacing w:val="-3"/>
          <w:w w:val="105"/>
          <w:sz w:val="21"/>
        </w:rPr>
        <w:t>that</w:t>
      </w:r>
      <w:r>
        <w:rPr>
          <w:spacing w:val="-5"/>
          <w:w w:val="105"/>
          <w:sz w:val="21"/>
        </w:rPr>
        <w:t> </w:t>
      </w:r>
      <w:r>
        <w:rPr>
          <w:w w:val="105"/>
          <w:sz w:val="21"/>
        </w:rPr>
        <w:t>person</w:t>
      </w:r>
      <w:r>
        <w:rPr>
          <w:spacing w:val="-6"/>
          <w:w w:val="105"/>
          <w:sz w:val="21"/>
        </w:rPr>
        <w:t> </w:t>
      </w:r>
      <w:r>
        <w:rPr>
          <w:w w:val="105"/>
          <w:sz w:val="21"/>
        </w:rPr>
        <w:t>be</w:t>
      </w:r>
      <w:r>
        <w:rPr>
          <w:spacing w:val="-5"/>
          <w:w w:val="105"/>
          <w:sz w:val="21"/>
        </w:rPr>
        <w:t> </w:t>
      </w:r>
      <w:r>
        <w:rPr>
          <w:w w:val="105"/>
          <w:sz w:val="21"/>
        </w:rPr>
        <w:t>released </w:t>
      </w:r>
      <w:r>
        <w:rPr>
          <w:spacing w:val="-3"/>
          <w:w w:val="105"/>
          <w:sz w:val="21"/>
        </w:rPr>
        <w:t>unconditionally </w:t>
      </w:r>
      <w:r>
        <w:rPr>
          <w:w w:val="105"/>
          <w:sz w:val="21"/>
        </w:rPr>
        <w:t>if the</w:t>
      </w:r>
      <w:r>
        <w:rPr>
          <w:spacing w:val="18"/>
          <w:w w:val="105"/>
          <w:sz w:val="21"/>
        </w:rPr>
        <w:t> </w:t>
      </w:r>
      <w:r>
        <w:rPr>
          <w:w w:val="105"/>
          <w:sz w:val="21"/>
        </w:rPr>
        <w:t>court:</w:t>
      </w:r>
    </w:p>
    <w:p>
      <w:pPr>
        <w:pStyle w:val="ListParagraph"/>
        <w:numPr>
          <w:ilvl w:val="2"/>
          <w:numId w:val="81"/>
        </w:numPr>
        <w:tabs>
          <w:tab w:pos="2721" w:val="left" w:leader="none"/>
          <w:tab w:pos="2722" w:val="left" w:leader="none"/>
        </w:tabs>
        <w:spacing w:line="242" w:lineRule="auto" w:before="122" w:after="0"/>
        <w:ind w:left="2721" w:right="1827" w:hanging="340"/>
        <w:jc w:val="left"/>
        <w:rPr>
          <w:sz w:val="21"/>
        </w:rPr>
      </w:pPr>
      <w:r>
        <w:rPr>
          <w:spacing w:val="-4"/>
          <w:w w:val="105"/>
          <w:sz w:val="21"/>
        </w:rPr>
        <w:t>has</w:t>
      </w:r>
      <w:r>
        <w:rPr>
          <w:spacing w:val="-9"/>
          <w:w w:val="105"/>
          <w:sz w:val="21"/>
        </w:rPr>
        <w:t> </w:t>
      </w:r>
      <w:r>
        <w:rPr>
          <w:spacing w:val="-4"/>
          <w:w w:val="105"/>
          <w:sz w:val="21"/>
        </w:rPr>
        <w:t>obtained</w:t>
      </w:r>
      <w:r>
        <w:rPr>
          <w:spacing w:val="-8"/>
          <w:w w:val="105"/>
          <w:sz w:val="21"/>
        </w:rPr>
        <w:t> </w:t>
      </w:r>
      <w:r>
        <w:rPr>
          <w:spacing w:val="-4"/>
          <w:w w:val="105"/>
          <w:sz w:val="21"/>
        </w:rPr>
        <w:t>and</w:t>
      </w:r>
      <w:r>
        <w:rPr>
          <w:spacing w:val="-8"/>
          <w:w w:val="105"/>
          <w:sz w:val="21"/>
        </w:rPr>
        <w:t> </w:t>
      </w:r>
      <w:r>
        <w:rPr>
          <w:spacing w:val="-5"/>
          <w:w w:val="105"/>
          <w:sz w:val="21"/>
        </w:rPr>
        <w:t>considered</w:t>
      </w:r>
      <w:r>
        <w:rPr>
          <w:spacing w:val="-9"/>
          <w:w w:val="105"/>
          <w:sz w:val="21"/>
        </w:rPr>
        <w:t> </w:t>
      </w:r>
      <w:r>
        <w:rPr>
          <w:spacing w:val="-3"/>
          <w:w w:val="105"/>
          <w:sz w:val="21"/>
        </w:rPr>
        <w:t>the</w:t>
      </w:r>
      <w:r>
        <w:rPr>
          <w:spacing w:val="-8"/>
          <w:w w:val="105"/>
          <w:sz w:val="21"/>
        </w:rPr>
        <w:t> </w:t>
      </w:r>
      <w:r>
        <w:rPr>
          <w:spacing w:val="-3"/>
          <w:w w:val="105"/>
          <w:sz w:val="21"/>
        </w:rPr>
        <w:t>report</w:t>
      </w:r>
      <w:r>
        <w:rPr>
          <w:spacing w:val="-8"/>
          <w:w w:val="105"/>
          <w:sz w:val="21"/>
        </w:rPr>
        <w:t> </w:t>
      </w:r>
      <w:r>
        <w:rPr>
          <w:spacing w:val="-3"/>
          <w:w w:val="105"/>
          <w:sz w:val="21"/>
        </w:rPr>
        <w:t>of</w:t>
      </w:r>
      <w:r>
        <w:rPr>
          <w:spacing w:val="-8"/>
          <w:w w:val="105"/>
          <w:sz w:val="21"/>
        </w:rPr>
        <w:t> </w:t>
      </w:r>
      <w:r>
        <w:rPr>
          <w:spacing w:val="-3"/>
          <w:w w:val="105"/>
          <w:sz w:val="21"/>
        </w:rPr>
        <w:t>at</w:t>
      </w:r>
      <w:r>
        <w:rPr>
          <w:spacing w:val="-9"/>
          <w:w w:val="105"/>
          <w:sz w:val="21"/>
        </w:rPr>
        <w:t> </w:t>
      </w:r>
      <w:r>
        <w:rPr>
          <w:spacing w:val="-3"/>
          <w:w w:val="105"/>
          <w:sz w:val="21"/>
        </w:rPr>
        <w:t>least</w:t>
      </w:r>
      <w:r>
        <w:rPr>
          <w:spacing w:val="-8"/>
          <w:w w:val="105"/>
          <w:sz w:val="21"/>
        </w:rPr>
        <w:t> </w:t>
      </w:r>
      <w:r>
        <w:rPr>
          <w:spacing w:val="-3"/>
          <w:w w:val="105"/>
          <w:sz w:val="21"/>
        </w:rPr>
        <w:t>one</w:t>
      </w:r>
      <w:r>
        <w:rPr>
          <w:spacing w:val="-8"/>
          <w:w w:val="105"/>
          <w:sz w:val="21"/>
        </w:rPr>
        <w:t> </w:t>
      </w:r>
      <w:r>
        <w:rPr>
          <w:spacing w:val="-4"/>
          <w:w w:val="105"/>
          <w:sz w:val="21"/>
        </w:rPr>
        <w:t>registered</w:t>
      </w:r>
      <w:r>
        <w:rPr>
          <w:spacing w:val="-8"/>
          <w:w w:val="105"/>
          <w:sz w:val="21"/>
        </w:rPr>
        <w:t> </w:t>
      </w:r>
      <w:r>
        <w:rPr>
          <w:spacing w:val="-4"/>
          <w:w w:val="105"/>
          <w:sz w:val="21"/>
        </w:rPr>
        <w:t>medical</w:t>
      </w:r>
      <w:r>
        <w:rPr>
          <w:spacing w:val="-9"/>
          <w:w w:val="105"/>
          <w:sz w:val="21"/>
        </w:rPr>
        <w:t> </w:t>
      </w:r>
      <w:r>
        <w:rPr>
          <w:spacing w:val="-4"/>
          <w:w w:val="105"/>
          <w:sz w:val="21"/>
        </w:rPr>
        <w:t>practitioner </w:t>
      </w:r>
      <w:r>
        <w:rPr>
          <w:w w:val="105"/>
          <w:sz w:val="21"/>
        </w:rPr>
        <w:t>or </w:t>
      </w:r>
      <w:r>
        <w:rPr>
          <w:spacing w:val="-4"/>
          <w:w w:val="105"/>
          <w:sz w:val="21"/>
        </w:rPr>
        <w:t>registered psychologist </w:t>
      </w:r>
      <w:r>
        <w:rPr>
          <w:spacing w:val="-3"/>
          <w:w w:val="105"/>
          <w:sz w:val="21"/>
        </w:rPr>
        <w:t>who </w:t>
      </w:r>
      <w:r>
        <w:rPr>
          <w:spacing w:val="-4"/>
          <w:w w:val="105"/>
          <w:sz w:val="21"/>
        </w:rPr>
        <w:t>has examined </w:t>
      </w:r>
      <w:r>
        <w:rPr>
          <w:spacing w:val="-3"/>
          <w:w w:val="105"/>
          <w:sz w:val="21"/>
        </w:rPr>
        <w:t>the </w:t>
      </w:r>
      <w:r>
        <w:rPr>
          <w:spacing w:val="-5"/>
          <w:w w:val="105"/>
          <w:sz w:val="21"/>
        </w:rPr>
        <w:t>person’s </w:t>
      </w:r>
      <w:r>
        <w:rPr>
          <w:spacing w:val="-4"/>
          <w:w w:val="105"/>
          <w:sz w:val="21"/>
        </w:rPr>
        <w:t>mental </w:t>
      </w:r>
      <w:r>
        <w:rPr>
          <w:spacing w:val="-5"/>
          <w:w w:val="105"/>
          <w:sz w:val="21"/>
        </w:rPr>
        <w:t>condition </w:t>
      </w:r>
      <w:r>
        <w:rPr>
          <w:w w:val="105"/>
          <w:sz w:val="21"/>
        </w:rPr>
        <w:t>and the possible effect of </w:t>
      </w:r>
      <w:r>
        <w:rPr>
          <w:spacing w:val="-3"/>
          <w:w w:val="105"/>
          <w:sz w:val="21"/>
        </w:rPr>
        <w:t>unconditionally releasing </w:t>
      </w:r>
      <w:r>
        <w:rPr>
          <w:w w:val="105"/>
          <w:sz w:val="21"/>
        </w:rPr>
        <w:t>the person on their behaviour</w:t>
      </w:r>
    </w:p>
    <w:p>
      <w:pPr>
        <w:pStyle w:val="ListParagraph"/>
        <w:numPr>
          <w:ilvl w:val="2"/>
          <w:numId w:val="81"/>
        </w:numPr>
        <w:tabs>
          <w:tab w:pos="2721" w:val="left" w:leader="none"/>
          <w:tab w:pos="2722" w:val="left" w:leader="none"/>
        </w:tabs>
        <w:spacing w:line="242" w:lineRule="auto" w:before="123" w:after="0"/>
        <w:ind w:left="2721" w:right="1801" w:hanging="340"/>
        <w:jc w:val="left"/>
        <w:rPr>
          <w:sz w:val="21"/>
        </w:rPr>
      </w:pPr>
      <w:r>
        <w:rPr>
          <w:sz w:val="21"/>
        </w:rPr>
        <w:t>is satisfied </w:t>
      </w:r>
      <w:r>
        <w:rPr>
          <w:spacing w:val="-3"/>
          <w:sz w:val="21"/>
        </w:rPr>
        <w:t>that </w:t>
      </w:r>
      <w:r>
        <w:rPr>
          <w:sz w:val="21"/>
        </w:rPr>
        <w:t>the </w:t>
      </w:r>
      <w:r>
        <w:rPr>
          <w:spacing w:val="-3"/>
          <w:sz w:val="21"/>
        </w:rPr>
        <w:t>person’s family </w:t>
      </w:r>
      <w:r>
        <w:rPr>
          <w:sz w:val="21"/>
        </w:rPr>
        <w:t>members and  victims  of  the  </w:t>
      </w:r>
      <w:r>
        <w:rPr>
          <w:spacing w:val="-3"/>
          <w:sz w:val="21"/>
        </w:rPr>
        <w:t>charged  offence have </w:t>
      </w:r>
      <w:r>
        <w:rPr>
          <w:sz w:val="21"/>
        </w:rPr>
        <w:t>been given </w:t>
      </w:r>
      <w:r>
        <w:rPr>
          <w:spacing w:val="-3"/>
          <w:sz w:val="21"/>
        </w:rPr>
        <w:t>reasonable notice </w:t>
      </w:r>
      <w:r>
        <w:rPr>
          <w:sz w:val="21"/>
        </w:rPr>
        <w:t>of the </w:t>
      </w:r>
      <w:r>
        <w:rPr>
          <w:spacing w:val="-3"/>
          <w:sz w:val="21"/>
        </w:rPr>
        <w:t>hearing </w:t>
      </w:r>
      <w:r>
        <w:rPr>
          <w:sz w:val="21"/>
        </w:rPr>
        <w:t>at which the court is </w:t>
      </w:r>
      <w:r>
        <w:rPr>
          <w:spacing w:val="-3"/>
          <w:sz w:val="21"/>
        </w:rPr>
        <w:t>proposing to </w:t>
      </w:r>
      <w:r>
        <w:rPr>
          <w:sz w:val="21"/>
        </w:rPr>
        <w:t>order</w:t>
      </w:r>
      <w:r>
        <w:rPr>
          <w:spacing w:val="7"/>
          <w:sz w:val="21"/>
        </w:rPr>
        <w:t> </w:t>
      </w:r>
      <w:r>
        <w:rPr>
          <w:sz w:val="21"/>
        </w:rPr>
        <w:t>release</w:t>
      </w:r>
    </w:p>
    <w:p>
      <w:pPr>
        <w:pStyle w:val="ListParagraph"/>
        <w:numPr>
          <w:ilvl w:val="2"/>
          <w:numId w:val="81"/>
        </w:numPr>
        <w:tabs>
          <w:tab w:pos="2721" w:val="left" w:leader="none"/>
          <w:tab w:pos="2722" w:val="left" w:leader="none"/>
        </w:tabs>
        <w:spacing w:line="240" w:lineRule="auto" w:before="123" w:after="0"/>
        <w:ind w:left="2721" w:right="0" w:hanging="340"/>
        <w:jc w:val="left"/>
        <w:rPr>
          <w:sz w:val="21"/>
        </w:rPr>
      </w:pPr>
      <w:r>
        <w:rPr>
          <w:spacing w:val="-2"/>
          <w:sz w:val="21"/>
        </w:rPr>
        <w:t>has</w:t>
      </w:r>
      <w:r>
        <w:rPr>
          <w:spacing w:val="9"/>
          <w:sz w:val="21"/>
        </w:rPr>
        <w:t> </w:t>
      </w:r>
      <w:r>
        <w:rPr>
          <w:spacing w:val="-3"/>
          <w:sz w:val="21"/>
        </w:rPr>
        <w:t>considered</w:t>
      </w:r>
      <w:r>
        <w:rPr>
          <w:spacing w:val="9"/>
          <w:sz w:val="21"/>
        </w:rPr>
        <w:t> </w:t>
      </w:r>
      <w:r>
        <w:rPr>
          <w:spacing w:val="-3"/>
          <w:sz w:val="21"/>
        </w:rPr>
        <w:t>any</w:t>
      </w:r>
      <w:r>
        <w:rPr>
          <w:spacing w:val="10"/>
          <w:sz w:val="21"/>
        </w:rPr>
        <w:t> </w:t>
      </w:r>
      <w:r>
        <w:rPr>
          <w:sz w:val="21"/>
        </w:rPr>
        <w:t>report</w:t>
      </w:r>
      <w:r>
        <w:rPr>
          <w:spacing w:val="9"/>
          <w:sz w:val="21"/>
        </w:rPr>
        <w:t> </w:t>
      </w:r>
      <w:r>
        <w:rPr>
          <w:sz w:val="21"/>
        </w:rPr>
        <w:t>of</w:t>
      </w:r>
      <w:r>
        <w:rPr>
          <w:spacing w:val="10"/>
          <w:sz w:val="21"/>
        </w:rPr>
        <w:t> </w:t>
      </w:r>
      <w:r>
        <w:rPr>
          <w:sz w:val="21"/>
        </w:rPr>
        <w:t>the</w:t>
      </w:r>
      <w:r>
        <w:rPr>
          <w:spacing w:val="9"/>
          <w:sz w:val="21"/>
        </w:rPr>
        <w:t> </w:t>
      </w:r>
      <w:r>
        <w:rPr>
          <w:spacing w:val="-3"/>
          <w:sz w:val="21"/>
        </w:rPr>
        <w:t>family</w:t>
      </w:r>
      <w:r>
        <w:rPr>
          <w:spacing w:val="9"/>
          <w:sz w:val="21"/>
        </w:rPr>
        <w:t> </w:t>
      </w:r>
      <w:r>
        <w:rPr>
          <w:sz w:val="21"/>
        </w:rPr>
        <w:t>members</w:t>
      </w:r>
      <w:r>
        <w:rPr>
          <w:spacing w:val="10"/>
          <w:sz w:val="21"/>
        </w:rPr>
        <w:t> </w:t>
      </w:r>
      <w:r>
        <w:rPr>
          <w:sz w:val="21"/>
        </w:rPr>
        <w:t>or</w:t>
      </w:r>
      <w:r>
        <w:rPr>
          <w:spacing w:val="9"/>
          <w:sz w:val="21"/>
        </w:rPr>
        <w:t> </w:t>
      </w:r>
      <w:r>
        <w:rPr>
          <w:sz w:val="21"/>
        </w:rPr>
        <w:t>victims,</w:t>
      </w:r>
      <w:r>
        <w:rPr>
          <w:spacing w:val="10"/>
          <w:sz w:val="21"/>
        </w:rPr>
        <w:t> </w:t>
      </w:r>
      <w:r>
        <w:rPr>
          <w:sz w:val="21"/>
        </w:rPr>
        <w:t>and</w:t>
      </w:r>
    </w:p>
    <w:p>
      <w:pPr>
        <w:pStyle w:val="ListParagraph"/>
        <w:numPr>
          <w:ilvl w:val="2"/>
          <w:numId w:val="81"/>
        </w:numPr>
        <w:tabs>
          <w:tab w:pos="2721" w:val="left" w:leader="none"/>
          <w:tab w:pos="2722" w:val="left" w:leader="none"/>
        </w:tabs>
        <w:spacing w:line="240" w:lineRule="auto" w:before="124" w:after="0"/>
        <w:ind w:left="2721" w:right="0" w:hanging="340"/>
        <w:jc w:val="left"/>
        <w:rPr>
          <w:sz w:val="12"/>
        </w:rPr>
      </w:pPr>
      <w:r>
        <w:rPr>
          <w:spacing w:val="-2"/>
          <w:sz w:val="21"/>
        </w:rPr>
        <w:t>has </w:t>
      </w:r>
      <w:r>
        <w:rPr>
          <w:sz w:val="21"/>
        </w:rPr>
        <w:t>obtained </w:t>
      </w:r>
      <w:r>
        <w:rPr>
          <w:spacing w:val="-3"/>
          <w:sz w:val="21"/>
        </w:rPr>
        <w:t>any </w:t>
      </w:r>
      <w:r>
        <w:rPr>
          <w:sz w:val="21"/>
        </w:rPr>
        <w:t>other reports </w:t>
      </w:r>
      <w:r>
        <w:rPr>
          <w:spacing w:val="-3"/>
          <w:sz w:val="21"/>
        </w:rPr>
        <w:t>necessary.</w:t>
      </w:r>
      <w:r>
        <w:rPr>
          <w:spacing w:val="-3"/>
          <w:position w:val="7"/>
          <w:sz w:val="12"/>
        </w:rPr>
        <w:t>9</w:t>
      </w:r>
    </w:p>
    <w:p>
      <w:pPr>
        <w:pStyle w:val="ListParagraph"/>
        <w:numPr>
          <w:ilvl w:val="1"/>
          <w:numId w:val="81"/>
        </w:numPr>
        <w:tabs>
          <w:tab w:pos="2381" w:val="left" w:leader="none"/>
          <w:tab w:pos="2382" w:val="left" w:leader="none"/>
        </w:tabs>
        <w:spacing w:line="242" w:lineRule="auto" w:before="124" w:after="0"/>
        <w:ind w:left="2381" w:right="1737" w:hanging="794"/>
        <w:jc w:val="left"/>
        <w:rPr>
          <w:sz w:val="21"/>
        </w:rPr>
      </w:pPr>
      <w:r>
        <w:rPr>
          <w:sz w:val="21"/>
        </w:rPr>
        <w:t>Thus, reports and </w:t>
      </w:r>
      <w:r>
        <w:rPr>
          <w:spacing w:val="-3"/>
          <w:sz w:val="21"/>
        </w:rPr>
        <w:t>information </w:t>
      </w:r>
      <w:r>
        <w:rPr>
          <w:sz w:val="21"/>
        </w:rPr>
        <w:t>must be </w:t>
      </w:r>
      <w:r>
        <w:rPr>
          <w:spacing w:val="-3"/>
          <w:sz w:val="21"/>
        </w:rPr>
        <w:t>prepared </w:t>
      </w:r>
      <w:r>
        <w:rPr>
          <w:sz w:val="21"/>
        </w:rPr>
        <w:t>and provided </w:t>
      </w:r>
      <w:r>
        <w:rPr>
          <w:spacing w:val="-3"/>
          <w:sz w:val="21"/>
        </w:rPr>
        <w:t>to </w:t>
      </w:r>
      <w:r>
        <w:rPr>
          <w:sz w:val="21"/>
        </w:rPr>
        <w:t>the court after  the </w:t>
      </w:r>
      <w:r>
        <w:rPr>
          <w:spacing w:val="-3"/>
          <w:sz w:val="21"/>
        </w:rPr>
        <w:t>making </w:t>
      </w:r>
      <w:r>
        <w:rPr>
          <w:sz w:val="21"/>
        </w:rPr>
        <w:t>of </w:t>
      </w:r>
      <w:r>
        <w:rPr>
          <w:spacing w:val="-3"/>
          <w:sz w:val="21"/>
        </w:rPr>
        <w:t>findings </w:t>
      </w:r>
      <w:r>
        <w:rPr>
          <w:sz w:val="21"/>
        </w:rPr>
        <w:t>and prior </w:t>
      </w:r>
      <w:r>
        <w:rPr>
          <w:spacing w:val="-3"/>
          <w:sz w:val="21"/>
        </w:rPr>
        <w:t>to </w:t>
      </w:r>
      <w:r>
        <w:rPr>
          <w:sz w:val="21"/>
        </w:rPr>
        <w:t>a court </w:t>
      </w:r>
      <w:r>
        <w:rPr>
          <w:spacing w:val="-2"/>
          <w:sz w:val="21"/>
        </w:rPr>
        <w:t>deciding </w:t>
      </w:r>
      <w:r>
        <w:rPr>
          <w:sz w:val="21"/>
        </w:rPr>
        <w:t>whether </w:t>
      </w:r>
      <w:r>
        <w:rPr>
          <w:spacing w:val="-3"/>
          <w:sz w:val="21"/>
        </w:rPr>
        <w:t>to  </w:t>
      </w:r>
      <w:r>
        <w:rPr>
          <w:sz w:val="21"/>
        </w:rPr>
        <w:t>release  the  person  or </w:t>
      </w:r>
      <w:r>
        <w:rPr>
          <w:spacing w:val="-3"/>
          <w:sz w:val="21"/>
        </w:rPr>
        <w:t>declaring </w:t>
      </w:r>
      <w:r>
        <w:rPr>
          <w:sz w:val="21"/>
        </w:rPr>
        <w:t>them </w:t>
      </w:r>
      <w:r>
        <w:rPr>
          <w:spacing w:val="-3"/>
          <w:sz w:val="21"/>
        </w:rPr>
        <w:t>liable to </w:t>
      </w:r>
      <w:r>
        <w:rPr>
          <w:sz w:val="21"/>
        </w:rPr>
        <w:t>supervision. If this </w:t>
      </w:r>
      <w:r>
        <w:rPr>
          <w:spacing w:val="-3"/>
          <w:sz w:val="21"/>
        </w:rPr>
        <w:t>information </w:t>
      </w:r>
      <w:r>
        <w:rPr>
          <w:sz w:val="21"/>
        </w:rPr>
        <w:t>is </w:t>
      </w:r>
      <w:r>
        <w:rPr>
          <w:spacing w:val="-2"/>
          <w:sz w:val="21"/>
        </w:rPr>
        <w:t>not </w:t>
      </w:r>
      <w:r>
        <w:rPr>
          <w:spacing w:val="-3"/>
          <w:sz w:val="21"/>
        </w:rPr>
        <w:t>already available, </w:t>
      </w:r>
      <w:r>
        <w:rPr>
          <w:sz w:val="21"/>
        </w:rPr>
        <w:t>the court </w:t>
      </w:r>
      <w:r>
        <w:rPr>
          <w:spacing w:val="-3"/>
          <w:sz w:val="21"/>
        </w:rPr>
        <w:t>may </w:t>
      </w:r>
      <w:r>
        <w:rPr>
          <w:sz w:val="21"/>
        </w:rPr>
        <w:t>be </w:t>
      </w:r>
      <w:r>
        <w:rPr>
          <w:spacing w:val="-3"/>
          <w:sz w:val="21"/>
        </w:rPr>
        <w:t>required to </w:t>
      </w:r>
      <w:r>
        <w:rPr>
          <w:sz w:val="21"/>
        </w:rPr>
        <w:t>adjourn the </w:t>
      </w:r>
      <w:r>
        <w:rPr>
          <w:spacing w:val="-4"/>
          <w:sz w:val="21"/>
        </w:rPr>
        <w:t>matter. </w:t>
      </w:r>
      <w:r>
        <w:rPr>
          <w:sz w:val="21"/>
        </w:rPr>
        <w:t>This </w:t>
      </w:r>
      <w:r>
        <w:rPr>
          <w:spacing w:val="-3"/>
          <w:sz w:val="21"/>
        </w:rPr>
        <w:t>will allow </w:t>
      </w:r>
      <w:r>
        <w:rPr>
          <w:sz w:val="21"/>
        </w:rPr>
        <w:t>the </w:t>
      </w:r>
      <w:r>
        <w:rPr>
          <w:spacing w:val="-3"/>
          <w:sz w:val="21"/>
        </w:rPr>
        <w:t>appropriate </w:t>
      </w:r>
      <w:r>
        <w:rPr>
          <w:sz w:val="21"/>
        </w:rPr>
        <w:t>expert </w:t>
      </w:r>
      <w:r>
        <w:rPr>
          <w:spacing w:val="-3"/>
          <w:sz w:val="21"/>
        </w:rPr>
        <w:t>to  examine </w:t>
      </w:r>
      <w:r>
        <w:rPr>
          <w:sz w:val="21"/>
        </w:rPr>
        <w:t>the person and </w:t>
      </w:r>
      <w:r>
        <w:rPr>
          <w:spacing w:val="-3"/>
          <w:sz w:val="21"/>
        </w:rPr>
        <w:t>prepare </w:t>
      </w:r>
      <w:r>
        <w:rPr>
          <w:sz w:val="21"/>
        </w:rPr>
        <w:t>a report, the Office of </w:t>
      </w:r>
      <w:r>
        <w:rPr>
          <w:spacing w:val="-3"/>
          <w:sz w:val="21"/>
        </w:rPr>
        <w:t>Public </w:t>
      </w:r>
      <w:r>
        <w:rPr>
          <w:sz w:val="21"/>
        </w:rPr>
        <w:t>Prosecutions </w:t>
      </w:r>
      <w:r>
        <w:rPr>
          <w:spacing w:val="-3"/>
          <w:sz w:val="21"/>
        </w:rPr>
        <w:t>to inform family </w:t>
      </w:r>
      <w:r>
        <w:rPr>
          <w:sz w:val="21"/>
        </w:rPr>
        <w:t>members and victims and </w:t>
      </w:r>
      <w:r>
        <w:rPr>
          <w:spacing w:val="-3"/>
          <w:sz w:val="21"/>
        </w:rPr>
        <w:t>for family </w:t>
      </w:r>
      <w:r>
        <w:rPr>
          <w:sz w:val="21"/>
        </w:rPr>
        <w:t>members and victims </w:t>
      </w:r>
      <w:r>
        <w:rPr>
          <w:spacing w:val="-3"/>
          <w:sz w:val="21"/>
        </w:rPr>
        <w:t>to prepare </w:t>
      </w:r>
      <w:r>
        <w:rPr>
          <w:sz w:val="21"/>
        </w:rPr>
        <w:t>a report. The court </w:t>
      </w:r>
      <w:r>
        <w:rPr>
          <w:spacing w:val="-3"/>
          <w:sz w:val="21"/>
        </w:rPr>
        <w:t>may </w:t>
      </w:r>
      <w:r>
        <w:rPr>
          <w:spacing w:val="-2"/>
          <w:sz w:val="21"/>
        </w:rPr>
        <w:t>not </w:t>
      </w:r>
      <w:r>
        <w:rPr>
          <w:sz w:val="21"/>
        </w:rPr>
        <w:t>be in a position </w:t>
      </w:r>
      <w:r>
        <w:rPr>
          <w:spacing w:val="-3"/>
          <w:sz w:val="21"/>
        </w:rPr>
        <w:t>to </w:t>
      </w:r>
      <w:r>
        <w:rPr>
          <w:sz w:val="21"/>
        </w:rPr>
        <w:t>decide whether </w:t>
      </w:r>
      <w:r>
        <w:rPr>
          <w:spacing w:val="-3"/>
          <w:sz w:val="21"/>
        </w:rPr>
        <w:t>to  unconditionally  </w:t>
      </w:r>
      <w:r>
        <w:rPr>
          <w:sz w:val="21"/>
        </w:rPr>
        <w:t>release the person or declare them </w:t>
      </w:r>
      <w:r>
        <w:rPr>
          <w:spacing w:val="-3"/>
          <w:sz w:val="21"/>
        </w:rPr>
        <w:t>liable to </w:t>
      </w:r>
      <w:r>
        <w:rPr>
          <w:sz w:val="21"/>
        </w:rPr>
        <w:t>supervision at the time a </w:t>
      </w:r>
      <w:r>
        <w:rPr>
          <w:spacing w:val="-3"/>
          <w:sz w:val="21"/>
        </w:rPr>
        <w:t>finding </w:t>
      </w:r>
      <w:r>
        <w:rPr>
          <w:sz w:val="21"/>
        </w:rPr>
        <w:t>is made under the</w:t>
      </w:r>
      <w:r>
        <w:rPr>
          <w:spacing w:val="14"/>
          <w:sz w:val="21"/>
        </w:rPr>
        <w:t> </w:t>
      </w:r>
      <w:r>
        <w:rPr>
          <w:sz w:val="21"/>
        </w:rPr>
        <w:t>CMIA.</w:t>
      </w:r>
    </w:p>
    <w:p>
      <w:pPr>
        <w:pStyle w:val="BodyText"/>
        <w:spacing w:before="9"/>
        <w:rPr>
          <w:sz w:val="10"/>
        </w:rPr>
      </w:pPr>
      <w:r>
        <w:rPr/>
        <w:pict>
          <v:line style="position:absolute;mso-position-horizontal-relative:page;mso-position-vertical-relative:paragraph;z-index:6992;mso-wrap-distance-left:0;mso-wrap-distance-right:0" from="79.370102pt,9.278608pt" to="515.905102pt,9.27860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1"/>
        </w:numPr>
        <w:tabs>
          <w:tab w:pos="2380" w:val="left" w:leader="none"/>
          <w:tab w:pos="2382" w:val="left" w:leader="none"/>
        </w:tabs>
        <w:spacing w:line="240" w:lineRule="auto" w:before="43" w:after="0"/>
        <w:ind w:left="1587" w:right="38" w:firstLine="0"/>
        <w:jc w:val="left"/>
        <w:rPr>
          <w:sz w:val="13"/>
        </w:rPr>
      </w:pPr>
      <w:r>
        <w:rPr>
          <w:i/>
          <w:w w:val="105"/>
          <w:sz w:val="13"/>
        </w:rPr>
        <w:t>Crimes (Mental Impairment and Unfitness to be Tried) Act </w:t>
      </w:r>
      <w:r>
        <w:rPr>
          <w:i/>
          <w:spacing w:val="-3"/>
          <w:w w:val="105"/>
          <w:sz w:val="13"/>
        </w:rPr>
        <w:t>1997 </w:t>
      </w:r>
      <w:r>
        <w:rPr>
          <w:spacing w:val="2"/>
          <w:w w:val="105"/>
          <w:sz w:val="13"/>
        </w:rPr>
        <w:t>(Vic) </w:t>
      </w:r>
      <w:r>
        <w:rPr>
          <w:w w:val="105"/>
          <w:sz w:val="13"/>
        </w:rPr>
        <w:t>s 18(1). 9</w:t>
        <w:tab/>
        <w:t>Ibid s</w:t>
      </w:r>
      <w:r>
        <w:rPr>
          <w:spacing w:val="9"/>
          <w:w w:val="105"/>
          <w:sz w:val="13"/>
        </w:rPr>
        <w:t> </w:t>
      </w:r>
      <w:r>
        <w:rPr>
          <w:spacing w:val="3"/>
          <w:w w:val="105"/>
          <w:sz w:val="13"/>
        </w:rPr>
        <w:t>40(2).</w:t>
      </w:r>
    </w:p>
    <w:p>
      <w:pPr>
        <w:spacing w:before="98"/>
        <w:ind w:left="1587" w:right="0" w:firstLine="0"/>
        <w:jc w:val="left"/>
        <w:rPr>
          <w:b/>
          <w:sz w:val="24"/>
        </w:rPr>
      </w:pPr>
      <w:r>
        <w:rPr/>
        <w:br w:type="column"/>
      </w:r>
      <w:r>
        <w:rPr>
          <w:b/>
          <w:color w:val="004D71"/>
          <w:w w:val="110"/>
          <w:sz w:val="24"/>
        </w:rPr>
        <w:t>139</w:t>
      </w:r>
    </w:p>
    <w:p>
      <w:pPr>
        <w:spacing w:after="0"/>
        <w:jc w:val="left"/>
        <w:rPr>
          <w:sz w:val="24"/>
        </w:rPr>
        <w:sectPr>
          <w:type w:val="continuous"/>
          <w:pgSz w:w="11910" w:h="16840"/>
          <w:pgMar w:top="1320" w:bottom="280" w:left="0" w:right="0"/>
          <w:cols w:num="2" w:equalWidth="0">
            <w:col w:w="6721" w:space="2609"/>
            <w:col w:w="2580"/>
          </w:cols>
        </w:sectPr>
      </w:pPr>
    </w:p>
    <w:p>
      <w:pPr>
        <w:pStyle w:val="BodyText"/>
        <w:spacing w:before="11"/>
        <w:rPr>
          <w:b/>
        </w:rPr>
      </w:pPr>
    </w:p>
    <w:p>
      <w:pPr>
        <w:pStyle w:val="Heading3"/>
        <w:spacing w:before="96"/>
      </w:pPr>
      <w:bookmarkStart w:name="_TOC_250035" w:id="188"/>
      <w:bookmarkEnd w:id="188"/>
      <w:r>
        <w:rPr>
          <w:w w:val="115"/>
        </w:rPr>
        <w:t>Orders pending the making of a supervision order</w:t>
      </w:r>
    </w:p>
    <w:p>
      <w:pPr>
        <w:pStyle w:val="ListParagraph"/>
        <w:numPr>
          <w:ilvl w:val="1"/>
          <w:numId w:val="84"/>
        </w:numPr>
        <w:tabs>
          <w:tab w:pos="2381" w:val="left" w:leader="none"/>
          <w:tab w:pos="2382" w:val="left" w:leader="none"/>
        </w:tabs>
        <w:spacing w:line="242" w:lineRule="auto" w:before="137" w:after="0"/>
        <w:ind w:left="2381" w:right="1709" w:hanging="794"/>
        <w:jc w:val="left"/>
        <w:rPr>
          <w:sz w:val="21"/>
        </w:rPr>
      </w:pPr>
      <w:r>
        <w:rPr>
          <w:sz w:val="21"/>
        </w:rPr>
        <w:t>Once the court declares a person </w:t>
      </w:r>
      <w:r>
        <w:rPr>
          <w:spacing w:val="-3"/>
          <w:sz w:val="21"/>
        </w:rPr>
        <w:t>liable to </w:t>
      </w:r>
      <w:r>
        <w:rPr>
          <w:sz w:val="21"/>
        </w:rPr>
        <w:t>supervision, it </w:t>
      </w:r>
      <w:r>
        <w:rPr>
          <w:spacing w:val="-3"/>
          <w:sz w:val="21"/>
        </w:rPr>
        <w:t>may </w:t>
      </w:r>
      <w:r>
        <w:rPr>
          <w:spacing w:val="-4"/>
          <w:sz w:val="21"/>
        </w:rPr>
        <w:t>make </w:t>
      </w:r>
      <w:r>
        <w:rPr>
          <w:sz w:val="21"/>
        </w:rPr>
        <w:t>a number of other orders </w:t>
      </w:r>
      <w:r>
        <w:rPr>
          <w:spacing w:val="-3"/>
          <w:sz w:val="21"/>
        </w:rPr>
        <w:t>before </w:t>
      </w:r>
      <w:r>
        <w:rPr>
          <w:sz w:val="21"/>
        </w:rPr>
        <w:t>it </w:t>
      </w:r>
      <w:r>
        <w:rPr>
          <w:spacing w:val="-3"/>
          <w:sz w:val="21"/>
        </w:rPr>
        <w:t>makes </w:t>
      </w:r>
      <w:r>
        <w:rPr>
          <w:sz w:val="21"/>
        </w:rPr>
        <w:t>a supervision </w:t>
      </w:r>
      <w:r>
        <w:rPr>
          <w:spacing w:val="-4"/>
          <w:sz w:val="21"/>
        </w:rPr>
        <w:t>order. </w:t>
      </w:r>
      <w:r>
        <w:rPr>
          <w:sz w:val="21"/>
        </w:rPr>
        <w:t>The orders </w:t>
      </w:r>
      <w:r>
        <w:rPr>
          <w:spacing w:val="-3"/>
          <w:sz w:val="21"/>
        </w:rPr>
        <w:t>primarily relate to </w:t>
      </w:r>
      <w:r>
        <w:rPr>
          <w:sz w:val="21"/>
        </w:rPr>
        <w:t>the </w:t>
      </w:r>
      <w:r>
        <w:rPr>
          <w:spacing w:val="-3"/>
          <w:sz w:val="21"/>
        </w:rPr>
        <w:t>facilities </w:t>
      </w:r>
      <w:r>
        <w:rPr>
          <w:sz w:val="21"/>
        </w:rPr>
        <w:t>and services </w:t>
      </w:r>
      <w:r>
        <w:rPr>
          <w:spacing w:val="-3"/>
          <w:sz w:val="21"/>
        </w:rPr>
        <w:t>for </w:t>
      </w:r>
      <w:r>
        <w:rPr>
          <w:sz w:val="21"/>
        </w:rPr>
        <w:t>supervision and </w:t>
      </w:r>
      <w:r>
        <w:rPr>
          <w:spacing w:val="-3"/>
          <w:sz w:val="21"/>
        </w:rPr>
        <w:t>treatment </w:t>
      </w:r>
      <w:r>
        <w:rPr>
          <w:sz w:val="21"/>
        </w:rPr>
        <w:t>of a person </w:t>
      </w:r>
      <w:r>
        <w:rPr>
          <w:spacing w:val="-3"/>
          <w:sz w:val="21"/>
        </w:rPr>
        <w:t>before </w:t>
      </w:r>
      <w:r>
        <w:rPr>
          <w:sz w:val="21"/>
        </w:rPr>
        <w:t>and </w:t>
      </w:r>
      <w:r>
        <w:rPr>
          <w:spacing w:val="-3"/>
          <w:sz w:val="21"/>
        </w:rPr>
        <w:t>during </w:t>
      </w:r>
      <w:r>
        <w:rPr>
          <w:sz w:val="21"/>
        </w:rPr>
        <w:t>a supervision</w:t>
      </w:r>
      <w:r>
        <w:rPr>
          <w:spacing w:val="27"/>
          <w:sz w:val="21"/>
        </w:rPr>
        <w:t> </w:t>
      </w:r>
      <w:r>
        <w:rPr>
          <w:spacing w:val="-4"/>
          <w:sz w:val="21"/>
        </w:rPr>
        <w:t>order.</w:t>
      </w:r>
    </w:p>
    <w:p>
      <w:pPr>
        <w:pStyle w:val="ListParagraph"/>
        <w:numPr>
          <w:ilvl w:val="1"/>
          <w:numId w:val="84"/>
        </w:numPr>
        <w:tabs>
          <w:tab w:pos="2381" w:val="left" w:leader="none"/>
          <w:tab w:pos="2382" w:val="left" w:leader="none"/>
        </w:tabs>
        <w:spacing w:line="242" w:lineRule="auto" w:before="123" w:after="0"/>
        <w:ind w:left="2381" w:right="1638" w:hanging="794"/>
        <w:jc w:val="left"/>
        <w:rPr>
          <w:sz w:val="21"/>
        </w:rPr>
      </w:pPr>
      <w:r>
        <w:rPr>
          <w:spacing w:val="-3"/>
          <w:sz w:val="21"/>
        </w:rPr>
        <w:t>During </w:t>
      </w:r>
      <w:r>
        <w:rPr>
          <w:sz w:val="21"/>
        </w:rPr>
        <w:t>the court processes </w:t>
      </w:r>
      <w:r>
        <w:rPr>
          <w:spacing w:val="-3"/>
          <w:sz w:val="21"/>
        </w:rPr>
        <w:t>for determining </w:t>
      </w:r>
      <w:r>
        <w:rPr>
          <w:sz w:val="21"/>
        </w:rPr>
        <w:t>the questions of unfitness and mental </w:t>
      </w:r>
      <w:r>
        <w:rPr>
          <w:spacing w:val="-3"/>
          <w:sz w:val="21"/>
        </w:rPr>
        <w:t>impairment, </w:t>
      </w:r>
      <w:r>
        <w:rPr>
          <w:sz w:val="21"/>
        </w:rPr>
        <w:t>a person </w:t>
      </w:r>
      <w:r>
        <w:rPr>
          <w:spacing w:val="-3"/>
          <w:sz w:val="21"/>
        </w:rPr>
        <w:t>may </w:t>
      </w:r>
      <w:r>
        <w:rPr>
          <w:sz w:val="21"/>
        </w:rPr>
        <w:t>be on </w:t>
      </w:r>
      <w:r>
        <w:rPr>
          <w:spacing w:val="-3"/>
          <w:sz w:val="21"/>
        </w:rPr>
        <w:t>bail </w:t>
      </w:r>
      <w:r>
        <w:rPr>
          <w:sz w:val="21"/>
        </w:rPr>
        <w:t>or they </w:t>
      </w:r>
      <w:r>
        <w:rPr>
          <w:spacing w:val="-3"/>
          <w:sz w:val="21"/>
        </w:rPr>
        <w:t>may  </w:t>
      </w:r>
      <w:r>
        <w:rPr>
          <w:sz w:val="21"/>
        </w:rPr>
        <w:t>be  in  </w:t>
      </w:r>
      <w:r>
        <w:rPr>
          <w:spacing w:val="-4"/>
          <w:sz w:val="21"/>
        </w:rPr>
        <w:t>custody.  </w:t>
      </w:r>
      <w:r>
        <w:rPr>
          <w:sz w:val="21"/>
        </w:rPr>
        <w:t>In  some  cases,  the person </w:t>
      </w:r>
      <w:r>
        <w:rPr>
          <w:spacing w:val="-3"/>
          <w:sz w:val="21"/>
        </w:rPr>
        <w:t>may </w:t>
      </w:r>
      <w:r>
        <w:rPr>
          <w:sz w:val="21"/>
        </w:rPr>
        <w:t>be in a </w:t>
      </w:r>
      <w:r>
        <w:rPr>
          <w:spacing w:val="-3"/>
          <w:sz w:val="21"/>
        </w:rPr>
        <w:t>prison, </w:t>
      </w:r>
      <w:r>
        <w:rPr>
          <w:sz w:val="21"/>
        </w:rPr>
        <w:t>or the person </w:t>
      </w:r>
      <w:r>
        <w:rPr>
          <w:spacing w:val="-3"/>
          <w:sz w:val="21"/>
        </w:rPr>
        <w:t>may </w:t>
      </w:r>
      <w:r>
        <w:rPr>
          <w:sz w:val="21"/>
        </w:rPr>
        <w:t>be in custody in an </w:t>
      </w:r>
      <w:r>
        <w:rPr>
          <w:spacing w:val="-3"/>
          <w:sz w:val="21"/>
        </w:rPr>
        <w:t>approved </w:t>
      </w:r>
      <w:r>
        <w:rPr>
          <w:sz w:val="21"/>
        </w:rPr>
        <w:t>mental </w:t>
      </w:r>
      <w:r>
        <w:rPr>
          <w:spacing w:val="-3"/>
          <w:sz w:val="21"/>
        </w:rPr>
        <w:t>health </w:t>
      </w:r>
      <w:r>
        <w:rPr>
          <w:sz w:val="21"/>
        </w:rPr>
        <w:t>service </w:t>
      </w:r>
      <w:r>
        <w:rPr>
          <w:spacing w:val="-3"/>
          <w:sz w:val="21"/>
        </w:rPr>
        <w:t>(for example, </w:t>
      </w:r>
      <w:r>
        <w:rPr>
          <w:sz w:val="21"/>
        </w:rPr>
        <w:t>Thomas </w:t>
      </w:r>
      <w:r>
        <w:rPr>
          <w:spacing w:val="-3"/>
          <w:sz w:val="21"/>
        </w:rPr>
        <w:t>Embling </w:t>
      </w:r>
      <w:r>
        <w:rPr>
          <w:sz w:val="21"/>
        </w:rPr>
        <w:t>Hospital) or a </w:t>
      </w:r>
      <w:r>
        <w:rPr>
          <w:spacing w:val="-3"/>
          <w:sz w:val="21"/>
        </w:rPr>
        <w:t>residential institution </w:t>
      </w:r>
      <w:r>
        <w:rPr>
          <w:sz w:val="21"/>
        </w:rPr>
        <w:t>or </w:t>
      </w:r>
      <w:r>
        <w:rPr>
          <w:spacing w:val="-3"/>
          <w:sz w:val="21"/>
        </w:rPr>
        <w:t>facility (for example, </w:t>
      </w:r>
      <w:r>
        <w:rPr>
          <w:sz w:val="21"/>
        </w:rPr>
        <w:t>one operated by the Disability </w:t>
      </w:r>
      <w:r>
        <w:rPr>
          <w:spacing w:val="-3"/>
          <w:sz w:val="21"/>
        </w:rPr>
        <w:t>Forensic </w:t>
      </w:r>
      <w:r>
        <w:rPr>
          <w:sz w:val="21"/>
        </w:rPr>
        <w:t>Assessment and </w:t>
      </w:r>
      <w:r>
        <w:rPr>
          <w:spacing w:val="-4"/>
          <w:sz w:val="21"/>
        </w:rPr>
        <w:t>Treatment</w:t>
      </w:r>
      <w:r>
        <w:rPr>
          <w:spacing w:val="17"/>
          <w:sz w:val="21"/>
        </w:rPr>
        <w:t> </w:t>
      </w:r>
      <w:r>
        <w:rPr>
          <w:sz w:val="21"/>
        </w:rPr>
        <w:t>Service).</w:t>
      </w:r>
    </w:p>
    <w:p>
      <w:pPr>
        <w:pStyle w:val="ListParagraph"/>
        <w:numPr>
          <w:ilvl w:val="1"/>
          <w:numId w:val="84"/>
        </w:numPr>
        <w:tabs>
          <w:tab w:pos="2380" w:val="left" w:leader="none"/>
          <w:tab w:pos="2381" w:val="left" w:leader="none"/>
        </w:tabs>
        <w:spacing w:line="242" w:lineRule="auto" w:before="126" w:after="0"/>
        <w:ind w:left="2381" w:right="1701" w:hanging="794"/>
        <w:jc w:val="left"/>
        <w:rPr>
          <w:sz w:val="21"/>
        </w:rPr>
      </w:pPr>
      <w:r>
        <w:rPr>
          <w:sz w:val="21"/>
        </w:rPr>
        <w:t>Once the court </w:t>
      </w:r>
      <w:r>
        <w:rPr>
          <w:spacing w:val="-2"/>
          <w:sz w:val="21"/>
        </w:rPr>
        <w:t>has </w:t>
      </w:r>
      <w:r>
        <w:rPr>
          <w:sz w:val="21"/>
        </w:rPr>
        <w:t>declared a person </w:t>
      </w:r>
      <w:r>
        <w:rPr>
          <w:spacing w:val="-3"/>
          <w:sz w:val="21"/>
        </w:rPr>
        <w:t>liable to </w:t>
      </w:r>
      <w:r>
        <w:rPr>
          <w:sz w:val="21"/>
        </w:rPr>
        <w:t>supervision, it can </w:t>
      </w:r>
      <w:r>
        <w:rPr>
          <w:spacing w:val="-4"/>
          <w:sz w:val="21"/>
        </w:rPr>
        <w:t>make </w:t>
      </w:r>
      <w:r>
        <w:rPr>
          <w:sz w:val="21"/>
        </w:rPr>
        <w:t>an order </w:t>
      </w:r>
      <w:r>
        <w:rPr>
          <w:spacing w:val="-3"/>
          <w:sz w:val="21"/>
        </w:rPr>
        <w:t>granting  </w:t>
      </w:r>
      <w:r>
        <w:rPr>
          <w:sz w:val="21"/>
        </w:rPr>
        <w:t>the person </w:t>
      </w:r>
      <w:r>
        <w:rPr>
          <w:spacing w:val="-5"/>
          <w:sz w:val="21"/>
        </w:rPr>
        <w:t>bail</w:t>
      </w:r>
      <w:r>
        <w:rPr>
          <w:spacing w:val="-5"/>
          <w:position w:val="7"/>
          <w:sz w:val="12"/>
        </w:rPr>
        <w:t>10 </w:t>
      </w:r>
      <w:r>
        <w:rPr>
          <w:sz w:val="21"/>
        </w:rPr>
        <w:t>or </w:t>
      </w:r>
      <w:r>
        <w:rPr>
          <w:spacing w:val="-3"/>
          <w:sz w:val="21"/>
        </w:rPr>
        <w:t>remanding </w:t>
      </w:r>
      <w:r>
        <w:rPr>
          <w:sz w:val="21"/>
        </w:rPr>
        <w:t>them in</w:t>
      </w:r>
      <w:r>
        <w:rPr>
          <w:spacing w:val="5"/>
          <w:sz w:val="21"/>
        </w:rPr>
        <w:t> </w:t>
      </w:r>
      <w:r>
        <w:rPr>
          <w:spacing w:val="-4"/>
          <w:sz w:val="21"/>
        </w:rPr>
        <w:t>custody.</w:t>
      </w:r>
    </w:p>
    <w:p>
      <w:pPr>
        <w:pStyle w:val="ListParagraph"/>
        <w:numPr>
          <w:ilvl w:val="1"/>
          <w:numId w:val="84"/>
        </w:numPr>
        <w:tabs>
          <w:tab w:pos="2381" w:val="left" w:leader="none"/>
          <w:tab w:pos="2382" w:val="left" w:leader="none"/>
        </w:tabs>
        <w:spacing w:line="242" w:lineRule="auto" w:before="122" w:after="0"/>
        <w:ind w:left="2381" w:right="2029" w:hanging="794"/>
        <w:jc w:val="left"/>
        <w:rPr>
          <w:sz w:val="12"/>
        </w:rPr>
      </w:pPr>
      <w:r>
        <w:rPr>
          <w:w w:val="105"/>
          <w:sz w:val="21"/>
        </w:rPr>
        <w:t>Section</w:t>
      </w:r>
      <w:r>
        <w:rPr>
          <w:spacing w:val="-5"/>
          <w:w w:val="105"/>
          <w:sz w:val="21"/>
        </w:rPr>
        <w:t> </w:t>
      </w:r>
      <w:r>
        <w:rPr>
          <w:spacing w:val="-3"/>
          <w:w w:val="105"/>
          <w:sz w:val="21"/>
        </w:rPr>
        <w:t>24(1)</w:t>
      </w:r>
      <w:r>
        <w:rPr>
          <w:spacing w:val="-4"/>
          <w:w w:val="105"/>
          <w:sz w:val="21"/>
        </w:rPr>
        <w:t> </w:t>
      </w:r>
      <w:r>
        <w:rPr>
          <w:w w:val="105"/>
          <w:sz w:val="21"/>
        </w:rPr>
        <w:t>allows</w:t>
      </w:r>
      <w:r>
        <w:rPr>
          <w:spacing w:val="-4"/>
          <w:w w:val="105"/>
          <w:sz w:val="21"/>
        </w:rPr>
        <w:t> </w:t>
      </w:r>
      <w:r>
        <w:rPr>
          <w:w w:val="105"/>
          <w:sz w:val="21"/>
        </w:rPr>
        <w:t>a</w:t>
      </w:r>
      <w:r>
        <w:rPr>
          <w:spacing w:val="-5"/>
          <w:w w:val="105"/>
          <w:sz w:val="21"/>
        </w:rPr>
        <w:t> </w:t>
      </w:r>
      <w:r>
        <w:rPr>
          <w:w w:val="105"/>
          <w:sz w:val="21"/>
        </w:rPr>
        <w:t>court</w:t>
      </w:r>
      <w:r>
        <w:rPr>
          <w:spacing w:val="-4"/>
          <w:w w:val="105"/>
          <w:sz w:val="21"/>
        </w:rPr>
        <w:t> </w:t>
      </w:r>
      <w:r>
        <w:rPr>
          <w:spacing w:val="-3"/>
          <w:w w:val="105"/>
          <w:sz w:val="21"/>
        </w:rPr>
        <w:t>to</w:t>
      </w:r>
      <w:r>
        <w:rPr>
          <w:spacing w:val="-4"/>
          <w:w w:val="105"/>
          <w:sz w:val="21"/>
        </w:rPr>
        <w:t> make</w:t>
      </w:r>
      <w:r>
        <w:rPr>
          <w:spacing w:val="-5"/>
          <w:w w:val="105"/>
          <w:sz w:val="21"/>
        </w:rPr>
        <w:t> </w:t>
      </w:r>
      <w:r>
        <w:rPr>
          <w:w w:val="105"/>
          <w:sz w:val="21"/>
        </w:rPr>
        <w:t>an</w:t>
      </w:r>
      <w:r>
        <w:rPr>
          <w:spacing w:val="-4"/>
          <w:w w:val="105"/>
          <w:sz w:val="21"/>
        </w:rPr>
        <w:t> order, </w:t>
      </w:r>
      <w:r>
        <w:rPr>
          <w:w w:val="105"/>
          <w:sz w:val="21"/>
        </w:rPr>
        <w:t>if</w:t>
      </w:r>
      <w:r>
        <w:rPr>
          <w:spacing w:val="-5"/>
          <w:w w:val="105"/>
          <w:sz w:val="21"/>
        </w:rPr>
        <w:t> </w:t>
      </w:r>
      <w:r>
        <w:rPr>
          <w:w w:val="105"/>
          <w:sz w:val="21"/>
        </w:rPr>
        <w:t>in</w:t>
      </w:r>
      <w:r>
        <w:rPr>
          <w:spacing w:val="-4"/>
          <w:w w:val="105"/>
          <w:sz w:val="21"/>
        </w:rPr>
        <w:t> </w:t>
      </w:r>
      <w:r>
        <w:rPr>
          <w:w w:val="105"/>
          <w:sz w:val="21"/>
        </w:rPr>
        <w:t>the</w:t>
      </w:r>
      <w:r>
        <w:rPr>
          <w:spacing w:val="-4"/>
          <w:w w:val="105"/>
          <w:sz w:val="21"/>
        </w:rPr>
        <w:t> </w:t>
      </w:r>
      <w:r>
        <w:rPr>
          <w:w w:val="105"/>
          <w:sz w:val="21"/>
        </w:rPr>
        <w:t>interests</w:t>
      </w:r>
      <w:r>
        <w:rPr>
          <w:spacing w:val="-5"/>
          <w:w w:val="105"/>
          <w:sz w:val="21"/>
        </w:rPr>
        <w:t> </w:t>
      </w:r>
      <w:r>
        <w:rPr>
          <w:w w:val="105"/>
          <w:sz w:val="21"/>
        </w:rPr>
        <w:t>of</w:t>
      </w:r>
      <w:r>
        <w:rPr>
          <w:spacing w:val="-4"/>
          <w:w w:val="105"/>
          <w:sz w:val="21"/>
        </w:rPr>
        <w:t> </w:t>
      </w:r>
      <w:r>
        <w:rPr>
          <w:spacing w:val="-3"/>
          <w:w w:val="105"/>
          <w:sz w:val="21"/>
        </w:rPr>
        <w:t>justice,</w:t>
      </w:r>
      <w:r>
        <w:rPr>
          <w:spacing w:val="-4"/>
          <w:w w:val="105"/>
          <w:sz w:val="21"/>
        </w:rPr>
        <w:t> </w:t>
      </w:r>
      <w:r>
        <w:rPr>
          <w:spacing w:val="-3"/>
          <w:w w:val="105"/>
          <w:sz w:val="21"/>
        </w:rPr>
        <w:t>requiring</w:t>
      </w:r>
      <w:r>
        <w:rPr>
          <w:spacing w:val="-5"/>
          <w:w w:val="105"/>
          <w:sz w:val="21"/>
        </w:rPr>
        <w:t> </w:t>
      </w:r>
      <w:r>
        <w:rPr>
          <w:w w:val="105"/>
          <w:sz w:val="21"/>
        </w:rPr>
        <w:t>a person </w:t>
      </w:r>
      <w:r>
        <w:rPr>
          <w:spacing w:val="-3"/>
          <w:w w:val="105"/>
          <w:sz w:val="21"/>
        </w:rPr>
        <w:t>to </w:t>
      </w:r>
      <w:r>
        <w:rPr>
          <w:w w:val="105"/>
          <w:sz w:val="21"/>
        </w:rPr>
        <w:t>undergo an </w:t>
      </w:r>
      <w:r>
        <w:rPr>
          <w:spacing w:val="-3"/>
          <w:w w:val="105"/>
          <w:sz w:val="21"/>
        </w:rPr>
        <w:t>examination </w:t>
      </w:r>
      <w:r>
        <w:rPr>
          <w:w w:val="105"/>
          <w:sz w:val="21"/>
        </w:rPr>
        <w:t>by a </w:t>
      </w:r>
      <w:r>
        <w:rPr>
          <w:spacing w:val="-3"/>
          <w:w w:val="105"/>
          <w:sz w:val="21"/>
        </w:rPr>
        <w:t>registered </w:t>
      </w:r>
      <w:r>
        <w:rPr>
          <w:w w:val="105"/>
          <w:sz w:val="21"/>
        </w:rPr>
        <w:t>medical practitioner or </w:t>
      </w:r>
      <w:r>
        <w:rPr>
          <w:spacing w:val="-3"/>
          <w:w w:val="105"/>
          <w:sz w:val="21"/>
        </w:rPr>
        <w:t>registered </w:t>
      </w:r>
      <w:r>
        <w:rPr>
          <w:w w:val="105"/>
          <w:sz w:val="21"/>
        </w:rPr>
        <w:t>psychologist and </w:t>
      </w:r>
      <w:r>
        <w:rPr>
          <w:spacing w:val="-3"/>
          <w:w w:val="105"/>
          <w:sz w:val="21"/>
        </w:rPr>
        <w:t>for </w:t>
      </w:r>
      <w:r>
        <w:rPr>
          <w:w w:val="105"/>
          <w:sz w:val="21"/>
        </w:rPr>
        <w:t>the results put </w:t>
      </w:r>
      <w:r>
        <w:rPr>
          <w:spacing w:val="-3"/>
          <w:w w:val="105"/>
          <w:sz w:val="21"/>
        </w:rPr>
        <w:t>before </w:t>
      </w:r>
      <w:r>
        <w:rPr>
          <w:w w:val="105"/>
          <w:sz w:val="21"/>
        </w:rPr>
        <w:t>the</w:t>
      </w:r>
      <w:r>
        <w:rPr>
          <w:spacing w:val="35"/>
          <w:w w:val="105"/>
          <w:sz w:val="21"/>
        </w:rPr>
        <w:t> </w:t>
      </w:r>
      <w:r>
        <w:rPr>
          <w:spacing w:val="-7"/>
          <w:w w:val="105"/>
          <w:sz w:val="21"/>
        </w:rPr>
        <w:t>court.</w:t>
      </w:r>
      <w:r>
        <w:rPr>
          <w:spacing w:val="-7"/>
          <w:w w:val="105"/>
          <w:position w:val="7"/>
          <w:sz w:val="12"/>
        </w:rPr>
        <w:t>11</w:t>
      </w:r>
    </w:p>
    <w:p>
      <w:pPr>
        <w:pStyle w:val="BodyText"/>
        <w:spacing w:before="12"/>
        <w:rPr>
          <w:sz w:val="24"/>
        </w:rPr>
      </w:pPr>
    </w:p>
    <w:p>
      <w:pPr>
        <w:pStyle w:val="Heading3"/>
      </w:pPr>
      <w:bookmarkStart w:name="_TOC_250034" w:id="189"/>
      <w:bookmarkEnd w:id="189"/>
      <w:r>
        <w:rPr>
          <w:w w:val="115"/>
        </w:rPr>
        <w:t>Section 47 certificates on availability of facilities and services</w:t>
      </w:r>
    </w:p>
    <w:p>
      <w:pPr>
        <w:pStyle w:val="ListParagraph"/>
        <w:numPr>
          <w:ilvl w:val="1"/>
          <w:numId w:val="84"/>
        </w:numPr>
        <w:tabs>
          <w:tab w:pos="2381" w:val="left" w:leader="none"/>
          <w:tab w:pos="2382" w:val="left" w:leader="none"/>
        </w:tabs>
        <w:spacing w:line="242" w:lineRule="auto" w:before="137" w:after="0"/>
        <w:ind w:left="2381" w:right="1747" w:hanging="794"/>
        <w:jc w:val="left"/>
        <w:rPr>
          <w:sz w:val="12"/>
        </w:rPr>
      </w:pPr>
      <w:r>
        <w:rPr>
          <w:w w:val="105"/>
          <w:sz w:val="21"/>
        </w:rPr>
        <w:t>In </w:t>
      </w:r>
      <w:r>
        <w:rPr>
          <w:spacing w:val="-2"/>
          <w:w w:val="105"/>
          <w:sz w:val="21"/>
        </w:rPr>
        <w:t>deciding </w:t>
      </w:r>
      <w:r>
        <w:rPr>
          <w:w w:val="105"/>
          <w:sz w:val="21"/>
        </w:rPr>
        <w:t>whether </w:t>
      </w:r>
      <w:r>
        <w:rPr>
          <w:spacing w:val="-3"/>
          <w:w w:val="105"/>
          <w:sz w:val="21"/>
        </w:rPr>
        <w:t>to remand </w:t>
      </w:r>
      <w:r>
        <w:rPr>
          <w:w w:val="105"/>
          <w:sz w:val="21"/>
        </w:rPr>
        <w:t>a person declared </w:t>
      </w:r>
      <w:r>
        <w:rPr>
          <w:spacing w:val="-3"/>
          <w:w w:val="105"/>
          <w:sz w:val="21"/>
        </w:rPr>
        <w:t>liable to </w:t>
      </w:r>
      <w:r>
        <w:rPr>
          <w:w w:val="105"/>
          <w:sz w:val="21"/>
        </w:rPr>
        <w:t>supervision, the court can </w:t>
      </w:r>
      <w:r>
        <w:rPr>
          <w:spacing w:val="-3"/>
          <w:w w:val="105"/>
          <w:sz w:val="21"/>
        </w:rPr>
        <w:t>remand </w:t>
      </w:r>
      <w:r>
        <w:rPr>
          <w:w w:val="105"/>
          <w:sz w:val="21"/>
        </w:rPr>
        <w:t>the person in custody in an </w:t>
      </w:r>
      <w:r>
        <w:rPr>
          <w:spacing w:val="-4"/>
          <w:w w:val="105"/>
          <w:sz w:val="21"/>
        </w:rPr>
        <w:t>‘appropriate </w:t>
      </w:r>
      <w:r>
        <w:rPr>
          <w:spacing w:val="-5"/>
          <w:w w:val="105"/>
          <w:sz w:val="21"/>
        </w:rPr>
        <w:t>place’. </w:t>
      </w:r>
      <w:r>
        <w:rPr>
          <w:w w:val="105"/>
          <w:sz w:val="21"/>
        </w:rPr>
        <w:t>This </w:t>
      </w:r>
      <w:r>
        <w:rPr>
          <w:spacing w:val="-3"/>
          <w:w w:val="105"/>
          <w:sz w:val="21"/>
        </w:rPr>
        <w:t>means </w:t>
      </w:r>
      <w:r>
        <w:rPr>
          <w:w w:val="105"/>
          <w:sz w:val="21"/>
        </w:rPr>
        <w:t>an </w:t>
      </w:r>
      <w:r>
        <w:rPr>
          <w:spacing w:val="-3"/>
          <w:w w:val="105"/>
          <w:sz w:val="21"/>
        </w:rPr>
        <w:t>approved </w:t>
      </w:r>
      <w:r>
        <w:rPr>
          <w:w w:val="105"/>
          <w:sz w:val="21"/>
        </w:rPr>
        <w:t>mental </w:t>
      </w:r>
      <w:r>
        <w:rPr>
          <w:spacing w:val="-3"/>
          <w:w w:val="105"/>
          <w:sz w:val="21"/>
        </w:rPr>
        <w:t>health</w:t>
      </w:r>
      <w:r>
        <w:rPr>
          <w:spacing w:val="-9"/>
          <w:w w:val="105"/>
          <w:sz w:val="21"/>
        </w:rPr>
        <w:t> </w:t>
      </w:r>
      <w:r>
        <w:rPr>
          <w:w w:val="105"/>
          <w:sz w:val="21"/>
        </w:rPr>
        <w:t>service,</w:t>
      </w:r>
      <w:r>
        <w:rPr>
          <w:spacing w:val="-9"/>
          <w:w w:val="105"/>
          <w:sz w:val="21"/>
        </w:rPr>
        <w:t> </w:t>
      </w:r>
      <w:r>
        <w:rPr>
          <w:w w:val="105"/>
          <w:sz w:val="21"/>
        </w:rPr>
        <w:t>a</w:t>
      </w:r>
      <w:r>
        <w:rPr>
          <w:spacing w:val="-9"/>
          <w:w w:val="105"/>
          <w:sz w:val="21"/>
        </w:rPr>
        <w:t> </w:t>
      </w:r>
      <w:r>
        <w:rPr>
          <w:spacing w:val="-3"/>
          <w:w w:val="105"/>
          <w:sz w:val="21"/>
        </w:rPr>
        <w:t>residential</w:t>
      </w:r>
      <w:r>
        <w:rPr>
          <w:spacing w:val="-9"/>
          <w:w w:val="105"/>
          <w:sz w:val="21"/>
        </w:rPr>
        <w:t> </w:t>
      </w:r>
      <w:r>
        <w:rPr>
          <w:spacing w:val="-3"/>
          <w:w w:val="105"/>
          <w:sz w:val="21"/>
        </w:rPr>
        <w:t>treatment</w:t>
      </w:r>
      <w:r>
        <w:rPr>
          <w:spacing w:val="-9"/>
          <w:w w:val="105"/>
          <w:sz w:val="21"/>
        </w:rPr>
        <w:t> </w:t>
      </w:r>
      <w:r>
        <w:rPr>
          <w:spacing w:val="-3"/>
          <w:w w:val="105"/>
          <w:sz w:val="21"/>
        </w:rPr>
        <w:t>facility</w:t>
      </w:r>
      <w:r>
        <w:rPr>
          <w:spacing w:val="-9"/>
          <w:w w:val="105"/>
          <w:sz w:val="21"/>
        </w:rPr>
        <w:t> </w:t>
      </w:r>
      <w:r>
        <w:rPr>
          <w:w w:val="105"/>
          <w:sz w:val="21"/>
        </w:rPr>
        <w:t>or</w:t>
      </w:r>
      <w:r>
        <w:rPr>
          <w:spacing w:val="-9"/>
          <w:w w:val="105"/>
          <w:sz w:val="21"/>
        </w:rPr>
        <w:t> </w:t>
      </w:r>
      <w:r>
        <w:rPr>
          <w:w w:val="105"/>
          <w:sz w:val="21"/>
        </w:rPr>
        <w:t>a</w:t>
      </w:r>
      <w:r>
        <w:rPr>
          <w:spacing w:val="-8"/>
          <w:w w:val="105"/>
          <w:sz w:val="21"/>
        </w:rPr>
        <w:t> </w:t>
      </w:r>
      <w:r>
        <w:rPr>
          <w:spacing w:val="-3"/>
          <w:w w:val="105"/>
          <w:sz w:val="21"/>
        </w:rPr>
        <w:t>residential</w:t>
      </w:r>
      <w:r>
        <w:rPr>
          <w:spacing w:val="-9"/>
          <w:w w:val="105"/>
          <w:sz w:val="21"/>
        </w:rPr>
        <w:t> </w:t>
      </w:r>
      <w:r>
        <w:rPr>
          <w:spacing w:val="-3"/>
          <w:w w:val="105"/>
          <w:sz w:val="21"/>
        </w:rPr>
        <w:t>institution.</w:t>
      </w:r>
      <w:r>
        <w:rPr>
          <w:spacing w:val="-9"/>
          <w:w w:val="105"/>
          <w:sz w:val="21"/>
        </w:rPr>
        <w:t> </w:t>
      </w:r>
      <w:r>
        <w:rPr>
          <w:spacing w:val="-4"/>
          <w:w w:val="105"/>
          <w:sz w:val="21"/>
        </w:rPr>
        <w:t>However,</w:t>
      </w:r>
      <w:r>
        <w:rPr>
          <w:spacing w:val="-9"/>
          <w:w w:val="105"/>
          <w:sz w:val="21"/>
        </w:rPr>
        <w:t> </w:t>
      </w:r>
      <w:r>
        <w:rPr>
          <w:spacing w:val="-3"/>
          <w:w w:val="105"/>
          <w:sz w:val="21"/>
        </w:rPr>
        <w:t>before making</w:t>
      </w:r>
      <w:r>
        <w:rPr>
          <w:spacing w:val="-7"/>
          <w:w w:val="105"/>
          <w:sz w:val="21"/>
        </w:rPr>
        <w:t> </w:t>
      </w:r>
      <w:r>
        <w:rPr>
          <w:w w:val="105"/>
          <w:sz w:val="21"/>
        </w:rPr>
        <w:t>this</w:t>
      </w:r>
      <w:r>
        <w:rPr>
          <w:spacing w:val="-6"/>
          <w:w w:val="105"/>
          <w:sz w:val="21"/>
        </w:rPr>
        <w:t> </w:t>
      </w:r>
      <w:r>
        <w:rPr>
          <w:spacing w:val="-4"/>
          <w:w w:val="105"/>
          <w:sz w:val="21"/>
        </w:rPr>
        <w:t>order,</w:t>
      </w:r>
      <w:r>
        <w:rPr>
          <w:spacing w:val="-7"/>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must</w:t>
      </w:r>
      <w:r>
        <w:rPr>
          <w:spacing w:val="-7"/>
          <w:w w:val="105"/>
          <w:sz w:val="21"/>
        </w:rPr>
        <w:t> </w:t>
      </w:r>
      <w:r>
        <w:rPr>
          <w:w w:val="105"/>
          <w:sz w:val="21"/>
        </w:rPr>
        <w:t>first</w:t>
      </w:r>
      <w:r>
        <w:rPr>
          <w:spacing w:val="-6"/>
          <w:w w:val="105"/>
          <w:sz w:val="21"/>
        </w:rPr>
        <w:t> </w:t>
      </w:r>
      <w:r>
        <w:rPr>
          <w:w w:val="105"/>
          <w:sz w:val="21"/>
        </w:rPr>
        <w:t>receive</w:t>
      </w:r>
      <w:r>
        <w:rPr>
          <w:spacing w:val="-6"/>
          <w:w w:val="105"/>
          <w:sz w:val="21"/>
        </w:rPr>
        <w:t> </w:t>
      </w:r>
      <w:r>
        <w:rPr>
          <w:w w:val="105"/>
          <w:sz w:val="21"/>
        </w:rPr>
        <w:t>a</w:t>
      </w:r>
      <w:r>
        <w:rPr>
          <w:spacing w:val="-7"/>
          <w:w w:val="105"/>
          <w:sz w:val="21"/>
        </w:rPr>
        <w:t> </w:t>
      </w:r>
      <w:r>
        <w:rPr>
          <w:w w:val="105"/>
          <w:sz w:val="21"/>
        </w:rPr>
        <w:t>certificate</w:t>
      </w:r>
      <w:r>
        <w:rPr>
          <w:spacing w:val="-6"/>
          <w:w w:val="105"/>
          <w:sz w:val="21"/>
        </w:rPr>
        <w:t> </w:t>
      </w:r>
      <w:r>
        <w:rPr>
          <w:w w:val="105"/>
          <w:sz w:val="21"/>
        </w:rPr>
        <w:t>under</w:t>
      </w:r>
      <w:r>
        <w:rPr>
          <w:spacing w:val="-6"/>
          <w:w w:val="105"/>
          <w:sz w:val="21"/>
        </w:rPr>
        <w:t> </w:t>
      </w:r>
      <w:r>
        <w:rPr>
          <w:w w:val="105"/>
          <w:sz w:val="21"/>
        </w:rPr>
        <w:t>section</w:t>
      </w:r>
      <w:r>
        <w:rPr>
          <w:spacing w:val="-7"/>
          <w:w w:val="105"/>
          <w:sz w:val="21"/>
        </w:rPr>
        <w:t> </w:t>
      </w:r>
      <w:r>
        <w:rPr>
          <w:spacing w:val="-5"/>
          <w:w w:val="105"/>
          <w:sz w:val="21"/>
        </w:rPr>
        <w:t>47</w:t>
      </w:r>
      <w:r>
        <w:rPr>
          <w:spacing w:val="-6"/>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CMIA </w:t>
      </w:r>
      <w:r>
        <w:rPr>
          <w:spacing w:val="-3"/>
          <w:w w:val="105"/>
          <w:sz w:val="21"/>
        </w:rPr>
        <w:t>confirming </w:t>
      </w:r>
      <w:r>
        <w:rPr>
          <w:w w:val="105"/>
          <w:sz w:val="21"/>
        </w:rPr>
        <w:t>the </w:t>
      </w:r>
      <w:r>
        <w:rPr>
          <w:spacing w:val="-3"/>
          <w:w w:val="105"/>
          <w:sz w:val="21"/>
        </w:rPr>
        <w:t>availability </w:t>
      </w:r>
      <w:r>
        <w:rPr>
          <w:w w:val="105"/>
          <w:sz w:val="21"/>
        </w:rPr>
        <w:t>or otherwise of the </w:t>
      </w:r>
      <w:r>
        <w:rPr>
          <w:spacing w:val="-3"/>
          <w:w w:val="105"/>
          <w:sz w:val="21"/>
        </w:rPr>
        <w:t>facilities </w:t>
      </w:r>
      <w:r>
        <w:rPr>
          <w:w w:val="105"/>
          <w:sz w:val="21"/>
        </w:rPr>
        <w:t>or services necessary </w:t>
      </w:r>
      <w:r>
        <w:rPr>
          <w:spacing w:val="-3"/>
          <w:w w:val="105"/>
          <w:sz w:val="21"/>
        </w:rPr>
        <w:t>for </w:t>
      </w:r>
      <w:r>
        <w:rPr>
          <w:w w:val="105"/>
          <w:sz w:val="21"/>
        </w:rPr>
        <w:t>the custody of </w:t>
      </w:r>
      <w:r>
        <w:rPr>
          <w:spacing w:val="-3"/>
          <w:w w:val="105"/>
          <w:sz w:val="21"/>
        </w:rPr>
        <w:t>that </w:t>
      </w:r>
      <w:r>
        <w:rPr>
          <w:w w:val="105"/>
          <w:sz w:val="21"/>
        </w:rPr>
        <w:t>person (section </w:t>
      </w:r>
      <w:r>
        <w:rPr>
          <w:spacing w:val="-5"/>
          <w:w w:val="105"/>
          <w:sz w:val="21"/>
        </w:rPr>
        <w:t>47</w:t>
      </w:r>
      <w:r>
        <w:rPr>
          <w:spacing w:val="30"/>
          <w:w w:val="105"/>
          <w:sz w:val="21"/>
        </w:rPr>
        <w:t> </w:t>
      </w:r>
      <w:r>
        <w:rPr>
          <w:spacing w:val="-4"/>
          <w:w w:val="105"/>
          <w:sz w:val="21"/>
        </w:rPr>
        <w:t>certificate).</w:t>
      </w:r>
      <w:r>
        <w:rPr>
          <w:spacing w:val="-4"/>
          <w:w w:val="105"/>
          <w:position w:val="7"/>
          <w:sz w:val="12"/>
        </w:rPr>
        <w:t>12</w:t>
      </w:r>
    </w:p>
    <w:p>
      <w:pPr>
        <w:pStyle w:val="ListParagraph"/>
        <w:numPr>
          <w:ilvl w:val="1"/>
          <w:numId w:val="84"/>
        </w:numPr>
        <w:tabs>
          <w:tab w:pos="2381" w:val="left" w:leader="none"/>
          <w:tab w:pos="2382" w:val="left" w:leader="none"/>
        </w:tabs>
        <w:spacing w:line="242" w:lineRule="auto" w:before="127" w:after="0"/>
        <w:ind w:left="2381" w:right="1854" w:hanging="794"/>
        <w:jc w:val="left"/>
        <w:rPr>
          <w:sz w:val="12"/>
        </w:rPr>
      </w:pPr>
      <w:r>
        <w:rPr>
          <w:spacing w:val="-3"/>
          <w:w w:val="105"/>
          <w:sz w:val="21"/>
        </w:rPr>
        <w:t>Alternatively, </w:t>
      </w:r>
      <w:r>
        <w:rPr>
          <w:w w:val="105"/>
          <w:sz w:val="21"/>
        </w:rPr>
        <w:t>the court can </w:t>
      </w:r>
      <w:r>
        <w:rPr>
          <w:spacing w:val="-3"/>
          <w:w w:val="105"/>
          <w:sz w:val="21"/>
        </w:rPr>
        <w:t>remand </w:t>
      </w:r>
      <w:r>
        <w:rPr>
          <w:w w:val="105"/>
          <w:sz w:val="21"/>
        </w:rPr>
        <w:t>the person in custody in a prison. </w:t>
      </w:r>
      <w:r>
        <w:rPr>
          <w:spacing w:val="-4"/>
          <w:w w:val="105"/>
          <w:sz w:val="21"/>
        </w:rPr>
        <w:t>However, </w:t>
      </w:r>
      <w:r>
        <w:rPr>
          <w:w w:val="105"/>
          <w:sz w:val="21"/>
        </w:rPr>
        <w:t>the court</w:t>
      </w:r>
      <w:r>
        <w:rPr>
          <w:spacing w:val="-10"/>
          <w:w w:val="105"/>
          <w:sz w:val="21"/>
        </w:rPr>
        <w:t> </w:t>
      </w:r>
      <w:r>
        <w:rPr>
          <w:spacing w:val="-3"/>
          <w:w w:val="105"/>
          <w:sz w:val="21"/>
        </w:rPr>
        <w:t>cannot</w:t>
      </w:r>
      <w:r>
        <w:rPr>
          <w:spacing w:val="-9"/>
          <w:w w:val="105"/>
          <w:sz w:val="21"/>
        </w:rPr>
        <w:t> </w:t>
      </w:r>
      <w:r>
        <w:rPr>
          <w:spacing w:val="-3"/>
          <w:w w:val="105"/>
          <w:sz w:val="21"/>
        </w:rPr>
        <w:t>remand</w:t>
      </w:r>
      <w:r>
        <w:rPr>
          <w:spacing w:val="-9"/>
          <w:w w:val="105"/>
          <w:sz w:val="21"/>
        </w:rPr>
        <w:t> </w:t>
      </w:r>
      <w:r>
        <w:rPr>
          <w:w w:val="105"/>
          <w:sz w:val="21"/>
        </w:rPr>
        <w:t>a</w:t>
      </w:r>
      <w:r>
        <w:rPr>
          <w:spacing w:val="-10"/>
          <w:w w:val="105"/>
          <w:sz w:val="21"/>
        </w:rPr>
        <w:t> </w:t>
      </w:r>
      <w:r>
        <w:rPr>
          <w:w w:val="105"/>
          <w:sz w:val="21"/>
        </w:rPr>
        <w:t>person</w:t>
      </w:r>
      <w:r>
        <w:rPr>
          <w:spacing w:val="-9"/>
          <w:w w:val="105"/>
          <w:sz w:val="21"/>
        </w:rPr>
        <w:t> </w:t>
      </w:r>
      <w:r>
        <w:rPr>
          <w:w w:val="105"/>
          <w:sz w:val="21"/>
        </w:rPr>
        <w:t>in</w:t>
      </w:r>
      <w:r>
        <w:rPr>
          <w:spacing w:val="-9"/>
          <w:w w:val="105"/>
          <w:sz w:val="21"/>
        </w:rPr>
        <w:t> </w:t>
      </w:r>
      <w:r>
        <w:rPr>
          <w:w w:val="105"/>
          <w:sz w:val="21"/>
        </w:rPr>
        <w:t>prison</w:t>
      </w:r>
      <w:r>
        <w:rPr>
          <w:spacing w:val="-10"/>
          <w:w w:val="105"/>
          <w:sz w:val="21"/>
        </w:rPr>
        <w:t> </w:t>
      </w:r>
      <w:r>
        <w:rPr>
          <w:w w:val="105"/>
          <w:sz w:val="21"/>
        </w:rPr>
        <w:t>unless</w:t>
      </w:r>
      <w:r>
        <w:rPr>
          <w:spacing w:val="-9"/>
          <w:w w:val="105"/>
          <w:sz w:val="21"/>
        </w:rPr>
        <w:t> </w:t>
      </w:r>
      <w:r>
        <w:rPr>
          <w:w w:val="105"/>
          <w:sz w:val="21"/>
        </w:rPr>
        <w:t>there</w:t>
      </w:r>
      <w:r>
        <w:rPr>
          <w:spacing w:val="-9"/>
          <w:w w:val="105"/>
          <w:sz w:val="21"/>
        </w:rPr>
        <w:t> </w:t>
      </w:r>
      <w:r>
        <w:rPr>
          <w:w w:val="105"/>
          <w:sz w:val="21"/>
        </w:rPr>
        <w:t>is</w:t>
      </w:r>
      <w:r>
        <w:rPr>
          <w:spacing w:val="-10"/>
          <w:w w:val="105"/>
          <w:sz w:val="21"/>
        </w:rPr>
        <w:t> </w:t>
      </w:r>
      <w:r>
        <w:rPr>
          <w:spacing w:val="-4"/>
          <w:w w:val="105"/>
          <w:sz w:val="21"/>
        </w:rPr>
        <w:t>‘no</w:t>
      </w:r>
      <w:r>
        <w:rPr>
          <w:spacing w:val="-9"/>
          <w:w w:val="105"/>
          <w:sz w:val="21"/>
        </w:rPr>
        <w:t> </w:t>
      </w:r>
      <w:r>
        <w:rPr>
          <w:w w:val="105"/>
          <w:sz w:val="21"/>
        </w:rPr>
        <w:t>practicable</w:t>
      </w:r>
      <w:r>
        <w:rPr>
          <w:spacing w:val="-9"/>
          <w:w w:val="105"/>
          <w:sz w:val="21"/>
        </w:rPr>
        <w:t> </w:t>
      </w:r>
      <w:r>
        <w:rPr>
          <w:spacing w:val="-3"/>
          <w:w w:val="105"/>
          <w:sz w:val="21"/>
        </w:rPr>
        <w:t>alternative</w:t>
      </w:r>
      <w:r>
        <w:rPr>
          <w:spacing w:val="-10"/>
          <w:w w:val="105"/>
          <w:sz w:val="21"/>
        </w:rPr>
        <w:t> </w:t>
      </w:r>
      <w:r>
        <w:rPr>
          <w:w w:val="105"/>
          <w:sz w:val="21"/>
        </w:rPr>
        <w:t>in</w:t>
      </w:r>
      <w:r>
        <w:rPr>
          <w:spacing w:val="-9"/>
          <w:w w:val="105"/>
          <w:sz w:val="21"/>
        </w:rPr>
        <w:t> </w:t>
      </w:r>
      <w:r>
        <w:rPr>
          <w:w w:val="105"/>
          <w:sz w:val="21"/>
        </w:rPr>
        <w:t>the </w:t>
      </w:r>
      <w:r>
        <w:rPr>
          <w:spacing w:val="-6"/>
          <w:w w:val="105"/>
          <w:sz w:val="21"/>
        </w:rPr>
        <w:t>circumstances’.</w:t>
      </w:r>
      <w:r>
        <w:rPr>
          <w:spacing w:val="-6"/>
          <w:w w:val="105"/>
          <w:position w:val="7"/>
          <w:sz w:val="12"/>
        </w:rPr>
        <w:t>13</w:t>
      </w:r>
    </w:p>
    <w:p>
      <w:pPr>
        <w:pStyle w:val="ListParagraph"/>
        <w:numPr>
          <w:ilvl w:val="1"/>
          <w:numId w:val="84"/>
        </w:numPr>
        <w:tabs>
          <w:tab w:pos="2381" w:val="left" w:leader="none"/>
          <w:tab w:pos="2382" w:val="left" w:leader="none"/>
        </w:tabs>
        <w:spacing w:line="242" w:lineRule="auto" w:before="123" w:after="0"/>
        <w:ind w:left="2381" w:right="1783" w:hanging="794"/>
        <w:jc w:val="left"/>
        <w:rPr>
          <w:sz w:val="12"/>
        </w:rPr>
      </w:pPr>
      <w:r>
        <w:rPr>
          <w:w w:val="105"/>
          <w:sz w:val="21"/>
        </w:rPr>
        <w:t>The section </w:t>
      </w:r>
      <w:r>
        <w:rPr>
          <w:spacing w:val="-5"/>
          <w:w w:val="105"/>
          <w:sz w:val="21"/>
        </w:rPr>
        <w:t>47 </w:t>
      </w:r>
      <w:r>
        <w:rPr>
          <w:w w:val="105"/>
          <w:sz w:val="21"/>
        </w:rPr>
        <w:t>certificate </w:t>
      </w:r>
      <w:r>
        <w:rPr>
          <w:spacing w:val="-3"/>
          <w:w w:val="105"/>
          <w:sz w:val="21"/>
        </w:rPr>
        <w:t>requirement </w:t>
      </w:r>
      <w:r>
        <w:rPr>
          <w:w w:val="105"/>
          <w:sz w:val="21"/>
        </w:rPr>
        <w:t>also applies when a court </w:t>
      </w:r>
      <w:r>
        <w:rPr>
          <w:spacing w:val="-3"/>
          <w:w w:val="105"/>
          <w:sz w:val="21"/>
        </w:rPr>
        <w:t>makes </w:t>
      </w:r>
      <w:r>
        <w:rPr>
          <w:w w:val="105"/>
          <w:sz w:val="21"/>
        </w:rPr>
        <w:t>a supervision </w:t>
      </w:r>
      <w:r>
        <w:rPr>
          <w:spacing w:val="-4"/>
          <w:w w:val="105"/>
          <w:sz w:val="21"/>
        </w:rPr>
        <w:t>order. </w:t>
      </w:r>
      <w:r>
        <w:rPr>
          <w:w w:val="105"/>
          <w:sz w:val="21"/>
        </w:rPr>
        <w:t>The certificate is </w:t>
      </w:r>
      <w:r>
        <w:rPr>
          <w:spacing w:val="-3"/>
          <w:w w:val="105"/>
          <w:sz w:val="21"/>
        </w:rPr>
        <w:t>required before </w:t>
      </w:r>
      <w:r>
        <w:rPr>
          <w:w w:val="105"/>
          <w:sz w:val="21"/>
        </w:rPr>
        <w:t>a court can order a </w:t>
      </w:r>
      <w:r>
        <w:rPr>
          <w:spacing w:val="-3"/>
          <w:w w:val="105"/>
          <w:sz w:val="21"/>
        </w:rPr>
        <w:t>custodial </w:t>
      </w:r>
      <w:r>
        <w:rPr>
          <w:w w:val="105"/>
          <w:sz w:val="21"/>
        </w:rPr>
        <w:t>supervision order </w:t>
      </w:r>
      <w:r>
        <w:rPr>
          <w:spacing w:val="-3"/>
          <w:w w:val="105"/>
          <w:sz w:val="21"/>
        </w:rPr>
        <w:t>committing </w:t>
      </w:r>
      <w:r>
        <w:rPr>
          <w:w w:val="105"/>
          <w:sz w:val="21"/>
        </w:rPr>
        <w:t>a person </w:t>
      </w:r>
      <w:r>
        <w:rPr>
          <w:spacing w:val="-3"/>
          <w:w w:val="105"/>
          <w:sz w:val="21"/>
        </w:rPr>
        <w:t>to </w:t>
      </w:r>
      <w:r>
        <w:rPr>
          <w:w w:val="105"/>
          <w:sz w:val="21"/>
        </w:rPr>
        <w:t>custody in an </w:t>
      </w:r>
      <w:r>
        <w:rPr>
          <w:spacing w:val="-3"/>
          <w:w w:val="105"/>
          <w:sz w:val="21"/>
        </w:rPr>
        <w:t>appropriate place </w:t>
      </w:r>
      <w:r>
        <w:rPr>
          <w:w w:val="105"/>
          <w:sz w:val="21"/>
        </w:rPr>
        <w:t>or a non-custodial supervision order</w:t>
      </w:r>
      <w:r>
        <w:rPr>
          <w:spacing w:val="-6"/>
          <w:w w:val="105"/>
          <w:sz w:val="21"/>
        </w:rPr>
        <w:t> </w:t>
      </w:r>
      <w:r>
        <w:rPr>
          <w:spacing w:val="-3"/>
          <w:w w:val="105"/>
          <w:sz w:val="21"/>
        </w:rPr>
        <w:t>providing</w:t>
      </w:r>
      <w:r>
        <w:rPr>
          <w:spacing w:val="-6"/>
          <w:w w:val="105"/>
          <w:sz w:val="21"/>
        </w:rPr>
        <w:t> </w:t>
      </w:r>
      <w:r>
        <w:rPr>
          <w:spacing w:val="-3"/>
          <w:w w:val="105"/>
          <w:sz w:val="21"/>
        </w:rPr>
        <w:t>for</w:t>
      </w:r>
      <w:r>
        <w:rPr>
          <w:spacing w:val="-6"/>
          <w:w w:val="105"/>
          <w:sz w:val="21"/>
        </w:rPr>
        <w:t> </w:t>
      </w:r>
      <w:r>
        <w:rPr>
          <w:w w:val="105"/>
          <w:sz w:val="21"/>
        </w:rPr>
        <w:t>a</w:t>
      </w:r>
      <w:r>
        <w:rPr>
          <w:spacing w:val="-5"/>
          <w:w w:val="105"/>
          <w:sz w:val="21"/>
        </w:rPr>
        <w:t> </w:t>
      </w:r>
      <w:r>
        <w:rPr>
          <w:w w:val="105"/>
          <w:sz w:val="21"/>
        </w:rPr>
        <w:t>person</w:t>
      </w:r>
      <w:r>
        <w:rPr>
          <w:spacing w:val="-6"/>
          <w:w w:val="105"/>
          <w:sz w:val="21"/>
        </w:rPr>
        <w:t> </w:t>
      </w:r>
      <w:r>
        <w:rPr>
          <w:spacing w:val="-3"/>
          <w:w w:val="105"/>
          <w:sz w:val="21"/>
        </w:rPr>
        <w:t>to</w:t>
      </w:r>
      <w:r>
        <w:rPr>
          <w:spacing w:val="-6"/>
          <w:w w:val="105"/>
          <w:sz w:val="21"/>
        </w:rPr>
        <w:t> </w:t>
      </w:r>
      <w:r>
        <w:rPr>
          <w:w w:val="105"/>
          <w:sz w:val="21"/>
        </w:rPr>
        <w:t>receive</w:t>
      </w:r>
      <w:r>
        <w:rPr>
          <w:spacing w:val="-5"/>
          <w:w w:val="105"/>
          <w:sz w:val="21"/>
        </w:rPr>
        <w:t> </w:t>
      </w:r>
      <w:r>
        <w:rPr>
          <w:w w:val="105"/>
          <w:sz w:val="21"/>
        </w:rPr>
        <w:t>services</w:t>
      </w:r>
      <w:r>
        <w:rPr>
          <w:spacing w:val="-6"/>
          <w:w w:val="105"/>
          <w:sz w:val="21"/>
        </w:rPr>
        <w:t> </w:t>
      </w:r>
      <w:r>
        <w:rPr>
          <w:w w:val="105"/>
          <w:sz w:val="21"/>
        </w:rPr>
        <w:t>in</w:t>
      </w:r>
      <w:r>
        <w:rPr>
          <w:spacing w:val="-6"/>
          <w:w w:val="105"/>
          <w:sz w:val="21"/>
        </w:rPr>
        <w:t> </w:t>
      </w:r>
      <w:r>
        <w:rPr>
          <w:w w:val="105"/>
          <w:sz w:val="21"/>
        </w:rPr>
        <w:t>the</w:t>
      </w:r>
      <w:r>
        <w:rPr>
          <w:spacing w:val="-5"/>
          <w:w w:val="105"/>
          <w:sz w:val="21"/>
        </w:rPr>
        <w:t> community.</w:t>
      </w:r>
      <w:r>
        <w:rPr>
          <w:spacing w:val="-5"/>
          <w:w w:val="105"/>
          <w:position w:val="7"/>
          <w:sz w:val="12"/>
        </w:rPr>
        <w:t>14</w:t>
      </w:r>
      <w:r>
        <w:rPr>
          <w:spacing w:val="16"/>
          <w:w w:val="105"/>
          <w:position w:val="7"/>
          <w:sz w:val="12"/>
        </w:rPr>
        <w:t> </w:t>
      </w:r>
      <w:r>
        <w:rPr>
          <w:w w:val="105"/>
          <w:sz w:val="21"/>
        </w:rPr>
        <w:t>As</w:t>
      </w:r>
      <w:r>
        <w:rPr>
          <w:spacing w:val="-6"/>
          <w:w w:val="105"/>
          <w:sz w:val="21"/>
        </w:rPr>
        <w:t> </w:t>
      </w:r>
      <w:r>
        <w:rPr>
          <w:w w:val="105"/>
          <w:sz w:val="21"/>
        </w:rPr>
        <w:t>with</w:t>
      </w:r>
      <w:r>
        <w:rPr>
          <w:spacing w:val="-5"/>
          <w:w w:val="105"/>
          <w:sz w:val="21"/>
        </w:rPr>
        <w:t> </w:t>
      </w:r>
      <w:r>
        <w:rPr>
          <w:spacing w:val="-3"/>
          <w:w w:val="105"/>
          <w:sz w:val="21"/>
        </w:rPr>
        <w:t>remand,</w:t>
      </w:r>
      <w:r>
        <w:rPr>
          <w:spacing w:val="-6"/>
          <w:w w:val="105"/>
          <w:sz w:val="21"/>
        </w:rPr>
        <w:t> </w:t>
      </w:r>
      <w:r>
        <w:rPr>
          <w:w w:val="105"/>
          <w:sz w:val="21"/>
        </w:rPr>
        <w:t>the court must </w:t>
      </w:r>
      <w:r>
        <w:rPr>
          <w:spacing w:val="-2"/>
          <w:w w:val="105"/>
          <w:sz w:val="21"/>
        </w:rPr>
        <w:t>not </w:t>
      </w:r>
      <w:r>
        <w:rPr>
          <w:spacing w:val="-3"/>
          <w:w w:val="105"/>
          <w:sz w:val="21"/>
        </w:rPr>
        <w:t>commit </w:t>
      </w:r>
      <w:r>
        <w:rPr>
          <w:w w:val="105"/>
          <w:sz w:val="21"/>
        </w:rPr>
        <w:t>a person </w:t>
      </w:r>
      <w:r>
        <w:rPr>
          <w:spacing w:val="-3"/>
          <w:w w:val="105"/>
          <w:sz w:val="21"/>
        </w:rPr>
        <w:t>to </w:t>
      </w:r>
      <w:r>
        <w:rPr>
          <w:w w:val="105"/>
          <w:sz w:val="21"/>
        </w:rPr>
        <w:t>prison under </w:t>
      </w:r>
      <w:r>
        <w:rPr>
          <w:spacing w:val="-3"/>
          <w:w w:val="105"/>
          <w:sz w:val="21"/>
        </w:rPr>
        <w:t>custodial </w:t>
      </w:r>
      <w:r>
        <w:rPr>
          <w:w w:val="105"/>
          <w:sz w:val="21"/>
        </w:rPr>
        <w:t>supervision order unless it is satisfied </w:t>
      </w:r>
      <w:r>
        <w:rPr>
          <w:spacing w:val="-3"/>
          <w:w w:val="105"/>
          <w:sz w:val="21"/>
        </w:rPr>
        <w:t>that </w:t>
      </w:r>
      <w:r>
        <w:rPr>
          <w:w w:val="105"/>
          <w:sz w:val="21"/>
        </w:rPr>
        <w:t>there is no practicable</w:t>
      </w:r>
      <w:r>
        <w:rPr>
          <w:spacing w:val="24"/>
          <w:w w:val="105"/>
          <w:sz w:val="21"/>
        </w:rPr>
        <w:t> </w:t>
      </w:r>
      <w:r>
        <w:rPr>
          <w:spacing w:val="-5"/>
          <w:w w:val="105"/>
          <w:sz w:val="21"/>
        </w:rPr>
        <w:t>alternative.</w:t>
      </w:r>
      <w:r>
        <w:rPr>
          <w:spacing w:val="-5"/>
          <w:w w:val="105"/>
          <w:position w:val="7"/>
          <w:sz w:val="12"/>
        </w:rPr>
        <w:t>15</w:t>
      </w:r>
    </w:p>
    <w:p>
      <w:pPr>
        <w:pStyle w:val="ListParagraph"/>
        <w:numPr>
          <w:ilvl w:val="1"/>
          <w:numId w:val="84"/>
        </w:numPr>
        <w:tabs>
          <w:tab w:pos="2380" w:val="left" w:leader="none"/>
          <w:tab w:pos="2381" w:val="left" w:leader="none"/>
        </w:tabs>
        <w:spacing w:line="242" w:lineRule="auto" w:before="127" w:after="0"/>
        <w:ind w:left="2381" w:right="1690" w:hanging="794"/>
        <w:jc w:val="left"/>
        <w:rPr>
          <w:sz w:val="21"/>
        </w:rPr>
      </w:pPr>
      <w:r>
        <w:rPr>
          <w:sz w:val="21"/>
        </w:rPr>
        <w:t>The section </w:t>
      </w:r>
      <w:r>
        <w:rPr>
          <w:spacing w:val="-5"/>
          <w:sz w:val="21"/>
        </w:rPr>
        <w:t>47 </w:t>
      </w:r>
      <w:r>
        <w:rPr>
          <w:sz w:val="21"/>
        </w:rPr>
        <w:t>certificate </w:t>
      </w:r>
      <w:r>
        <w:rPr>
          <w:spacing w:val="-3"/>
          <w:sz w:val="21"/>
        </w:rPr>
        <w:t>requirement means  that  </w:t>
      </w:r>
      <w:r>
        <w:rPr>
          <w:sz w:val="21"/>
        </w:rPr>
        <w:t>the court’s decisions on </w:t>
      </w:r>
      <w:r>
        <w:rPr>
          <w:spacing w:val="-3"/>
          <w:sz w:val="21"/>
        </w:rPr>
        <w:t>bail,</w:t>
      </w:r>
      <w:r>
        <w:rPr>
          <w:spacing w:val="41"/>
          <w:sz w:val="21"/>
        </w:rPr>
        <w:t> </w:t>
      </w:r>
      <w:r>
        <w:rPr>
          <w:spacing w:val="-3"/>
          <w:sz w:val="21"/>
        </w:rPr>
        <w:t>remand </w:t>
      </w:r>
      <w:r>
        <w:rPr>
          <w:sz w:val="21"/>
        </w:rPr>
        <w:t>and </w:t>
      </w:r>
      <w:r>
        <w:rPr>
          <w:spacing w:val="-2"/>
          <w:sz w:val="21"/>
        </w:rPr>
        <w:t>choice </w:t>
      </w:r>
      <w:r>
        <w:rPr>
          <w:sz w:val="21"/>
        </w:rPr>
        <w:t>of supervision order depend </w:t>
      </w:r>
      <w:r>
        <w:rPr>
          <w:spacing w:val="-3"/>
          <w:sz w:val="21"/>
        </w:rPr>
        <w:t>heavily </w:t>
      </w:r>
      <w:r>
        <w:rPr>
          <w:sz w:val="21"/>
        </w:rPr>
        <w:t>on the </w:t>
      </w:r>
      <w:r>
        <w:rPr>
          <w:spacing w:val="-3"/>
          <w:sz w:val="21"/>
        </w:rPr>
        <w:t>availability </w:t>
      </w:r>
      <w:r>
        <w:rPr>
          <w:sz w:val="21"/>
        </w:rPr>
        <w:t>of </w:t>
      </w:r>
      <w:r>
        <w:rPr>
          <w:spacing w:val="-3"/>
          <w:sz w:val="21"/>
        </w:rPr>
        <w:t>facilities  </w:t>
      </w:r>
      <w:r>
        <w:rPr>
          <w:sz w:val="21"/>
        </w:rPr>
        <w:t>and services  </w:t>
      </w:r>
      <w:r>
        <w:rPr>
          <w:spacing w:val="-3"/>
          <w:sz w:val="21"/>
        </w:rPr>
        <w:t>to</w:t>
      </w:r>
      <w:r>
        <w:rPr>
          <w:spacing w:val="8"/>
          <w:sz w:val="21"/>
        </w:rPr>
        <w:t> </w:t>
      </w:r>
      <w:r>
        <w:rPr>
          <w:sz w:val="21"/>
        </w:rPr>
        <w:t>cater</w:t>
      </w:r>
      <w:r>
        <w:rPr>
          <w:spacing w:val="9"/>
          <w:sz w:val="21"/>
        </w:rPr>
        <w:t> </w:t>
      </w:r>
      <w:r>
        <w:rPr>
          <w:spacing w:val="-3"/>
          <w:sz w:val="21"/>
        </w:rPr>
        <w:t>for</w:t>
      </w:r>
      <w:r>
        <w:rPr>
          <w:spacing w:val="9"/>
          <w:sz w:val="21"/>
        </w:rPr>
        <w:t> </w:t>
      </w:r>
      <w:r>
        <w:rPr>
          <w:sz w:val="21"/>
        </w:rPr>
        <w:t>the</w:t>
      </w:r>
      <w:r>
        <w:rPr>
          <w:spacing w:val="8"/>
          <w:sz w:val="21"/>
        </w:rPr>
        <w:t> </w:t>
      </w:r>
      <w:r>
        <w:rPr>
          <w:sz w:val="21"/>
        </w:rPr>
        <w:t>needs</w:t>
      </w:r>
      <w:r>
        <w:rPr>
          <w:spacing w:val="9"/>
          <w:sz w:val="21"/>
        </w:rPr>
        <w:t> </w:t>
      </w:r>
      <w:r>
        <w:rPr>
          <w:sz w:val="21"/>
        </w:rPr>
        <w:t>and</w:t>
      </w:r>
      <w:r>
        <w:rPr>
          <w:spacing w:val="9"/>
          <w:sz w:val="21"/>
        </w:rPr>
        <w:t> </w:t>
      </w:r>
      <w:r>
        <w:rPr>
          <w:sz w:val="21"/>
        </w:rPr>
        <w:t>risks</w:t>
      </w:r>
      <w:r>
        <w:rPr>
          <w:spacing w:val="8"/>
          <w:sz w:val="21"/>
        </w:rPr>
        <w:t> </w:t>
      </w:r>
      <w:r>
        <w:rPr>
          <w:sz w:val="21"/>
        </w:rPr>
        <w:t>of</w:t>
      </w:r>
      <w:r>
        <w:rPr>
          <w:spacing w:val="9"/>
          <w:sz w:val="21"/>
        </w:rPr>
        <w:t> </w:t>
      </w:r>
      <w:r>
        <w:rPr>
          <w:sz w:val="21"/>
        </w:rPr>
        <w:t>the</w:t>
      </w:r>
      <w:r>
        <w:rPr>
          <w:spacing w:val="9"/>
          <w:sz w:val="21"/>
        </w:rPr>
        <w:t> </w:t>
      </w:r>
      <w:r>
        <w:rPr>
          <w:sz w:val="21"/>
        </w:rPr>
        <w:t>person.</w:t>
      </w:r>
    </w:p>
    <w:p>
      <w:pPr>
        <w:pStyle w:val="ListParagraph"/>
        <w:numPr>
          <w:ilvl w:val="1"/>
          <w:numId w:val="84"/>
        </w:numPr>
        <w:tabs>
          <w:tab w:pos="2380" w:val="left" w:leader="none"/>
          <w:tab w:pos="2381" w:val="left" w:leader="none"/>
        </w:tabs>
        <w:spacing w:line="242" w:lineRule="auto" w:before="123" w:after="0"/>
        <w:ind w:left="2381" w:right="1769" w:hanging="794"/>
        <w:jc w:val="left"/>
        <w:rPr>
          <w:sz w:val="21"/>
        </w:rPr>
      </w:pPr>
      <w:r>
        <w:rPr>
          <w:sz w:val="21"/>
        </w:rPr>
        <w:t>A </w:t>
      </w:r>
      <w:r>
        <w:rPr>
          <w:spacing w:val="-3"/>
          <w:sz w:val="21"/>
        </w:rPr>
        <w:t>recent </w:t>
      </w:r>
      <w:r>
        <w:rPr>
          <w:sz w:val="21"/>
        </w:rPr>
        <w:t>example of how a lack of </w:t>
      </w:r>
      <w:r>
        <w:rPr>
          <w:spacing w:val="-3"/>
          <w:sz w:val="21"/>
        </w:rPr>
        <w:t>facilities </w:t>
      </w:r>
      <w:r>
        <w:rPr>
          <w:sz w:val="21"/>
        </w:rPr>
        <w:t>or services can affect a </w:t>
      </w:r>
      <w:r>
        <w:rPr>
          <w:spacing w:val="-3"/>
          <w:sz w:val="21"/>
        </w:rPr>
        <w:t>grant </w:t>
      </w:r>
      <w:r>
        <w:rPr>
          <w:sz w:val="21"/>
        </w:rPr>
        <w:t>of </w:t>
      </w:r>
      <w:r>
        <w:rPr>
          <w:spacing w:val="-3"/>
          <w:sz w:val="21"/>
        </w:rPr>
        <w:t>bail </w:t>
      </w:r>
      <w:r>
        <w:rPr>
          <w:sz w:val="21"/>
        </w:rPr>
        <w:t>is a case  </w:t>
      </w:r>
      <w:r>
        <w:rPr>
          <w:spacing w:val="-3"/>
          <w:sz w:val="21"/>
        </w:rPr>
        <w:t>that </w:t>
      </w:r>
      <w:r>
        <w:rPr>
          <w:sz w:val="21"/>
        </w:rPr>
        <w:t>was reported in </w:t>
      </w:r>
      <w:r>
        <w:rPr>
          <w:i/>
          <w:sz w:val="21"/>
        </w:rPr>
        <w:t>The Age </w:t>
      </w:r>
      <w:r>
        <w:rPr>
          <w:spacing w:val="-3"/>
          <w:sz w:val="21"/>
        </w:rPr>
        <w:t>newspaper. </w:t>
      </w:r>
      <w:r>
        <w:rPr>
          <w:sz w:val="21"/>
        </w:rPr>
        <w:t>In this </w:t>
      </w:r>
      <w:r>
        <w:rPr>
          <w:spacing w:val="-3"/>
          <w:sz w:val="21"/>
        </w:rPr>
        <w:t>case, </w:t>
      </w:r>
      <w:r>
        <w:rPr>
          <w:sz w:val="21"/>
        </w:rPr>
        <w:t>a person who was </w:t>
      </w:r>
      <w:r>
        <w:rPr>
          <w:spacing w:val="-3"/>
          <w:sz w:val="21"/>
        </w:rPr>
        <w:t>intellectually </w:t>
      </w:r>
      <w:r>
        <w:rPr>
          <w:sz w:val="21"/>
        </w:rPr>
        <w:t>disabled and </w:t>
      </w:r>
      <w:r>
        <w:rPr>
          <w:spacing w:val="-2"/>
          <w:sz w:val="21"/>
        </w:rPr>
        <w:t>had  </w:t>
      </w:r>
      <w:r>
        <w:rPr>
          <w:sz w:val="21"/>
        </w:rPr>
        <w:t>early stages of dementia </w:t>
      </w:r>
      <w:r>
        <w:rPr>
          <w:spacing w:val="-2"/>
          <w:sz w:val="21"/>
        </w:rPr>
        <w:t>had  </w:t>
      </w:r>
      <w:r>
        <w:rPr>
          <w:sz w:val="21"/>
        </w:rPr>
        <w:t>been held in </w:t>
      </w:r>
      <w:r>
        <w:rPr>
          <w:spacing w:val="-3"/>
          <w:sz w:val="21"/>
        </w:rPr>
        <w:t>remand  for  </w:t>
      </w:r>
      <w:r>
        <w:rPr>
          <w:spacing w:val="-7"/>
          <w:sz w:val="21"/>
        </w:rPr>
        <w:t>371  </w:t>
      </w:r>
      <w:r>
        <w:rPr>
          <w:sz w:val="21"/>
        </w:rPr>
        <w:t>days prior   </w:t>
      </w:r>
      <w:r>
        <w:rPr>
          <w:spacing w:val="-3"/>
          <w:sz w:val="21"/>
        </w:rPr>
        <w:t>to </w:t>
      </w:r>
      <w:r>
        <w:rPr>
          <w:sz w:val="21"/>
        </w:rPr>
        <w:t>being </w:t>
      </w:r>
      <w:r>
        <w:rPr>
          <w:spacing w:val="-3"/>
          <w:sz w:val="21"/>
        </w:rPr>
        <w:t>found </w:t>
      </w:r>
      <w:r>
        <w:rPr>
          <w:sz w:val="21"/>
        </w:rPr>
        <w:t>unfit </w:t>
      </w:r>
      <w:r>
        <w:rPr>
          <w:spacing w:val="-3"/>
          <w:sz w:val="21"/>
        </w:rPr>
        <w:t>to </w:t>
      </w:r>
      <w:r>
        <w:rPr>
          <w:sz w:val="21"/>
        </w:rPr>
        <w:t>stand trial and </w:t>
      </w:r>
      <w:r>
        <w:rPr>
          <w:spacing w:val="-2"/>
          <w:sz w:val="21"/>
        </w:rPr>
        <w:t>not </w:t>
      </w:r>
      <w:r>
        <w:rPr>
          <w:sz w:val="21"/>
        </w:rPr>
        <w:t>guilty because of a mental</w:t>
      </w:r>
      <w:r>
        <w:rPr>
          <w:spacing w:val="43"/>
          <w:sz w:val="21"/>
        </w:rPr>
        <w:t> </w:t>
      </w:r>
      <w:r>
        <w:rPr>
          <w:spacing w:val="-3"/>
          <w:sz w:val="21"/>
        </w:rPr>
        <w:t>impairment.</w:t>
      </w:r>
    </w:p>
    <w:p>
      <w:pPr>
        <w:pStyle w:val="BodyText"/>
        <w:spacing w:line="242" w:lineRule="auto" w:before="4"/>
        <w:ind w:left="2381" w:right="1520"/>
      </w:pPr>
      <w:r>
        <w:rPr>
          <w:w w:val="105"/>
        </w:rPr>
        <w:t>There </w:t>
      </w:r>
      <w:r>
        <w:rPr>
          <w:spacing w:val="-2"/>
          <w:w w:val="105"/>
        </w:rPr>
        <w:t>had </w:t>
      </w:r>
      <w:r>
        <w:rPr>
          <w:w w:val="105"/>
        </w:rPr>
        <w:t>been no application </w:t>
      </w:r>
      <w:r>
        <w:rPr>
          <w:spacing w:val="-3"/>
          <w:w w:val="105"/>
        </w:rPr>
        <w:t>for bail </w:t>
      </w:r>
      <w:r>
        <w:rPr>
          <w:w w:val="105"/>
        </w:rPr>
        <w:t>over this period because of a lack of supervised </w:t>
      </w:r>
      <w:r>
        <w:rPr>
          <w:spacing w:val="-3"/>
          <w:w w:val="105"/>
        </w:rPr>
        <w:t>accommodation. </w:t>
      </w:r>
      <w:r>
        <w:rPr>
          <w:w w:val="105"/>
        </w:rPr>
        <w:t>Judge </w:t>
      </w:r>
      <w:r>
        <w:rPr>
          <w:spacing w:val="-4"/>
          <w:w w:val="105"/>
        </w:rPr>
        <w:t>Taft, </w:t>
      </w:r>
      <w:r>
        <w:rPr>
          <w:w w:val="105"/>
        </w:rPr>
        <w:t>who presided over the unfitness </w:t>
      </w:r>
      <w:r>
        <w:rPr>
          <w:spacing w:val="-3"/>
          <w:w w:val="105"/>
        </w:rPr>
        <w:t>hearing, </w:t>
      </w:r>
      <w:r>
        <w:rPr>
          <w:w w:val="105"/>
        </w:rPr>
        <w:t>made the </w:t>
      </w:r>
      <w:r>
        <w:rPr>
          <w:spacing w:val="-3"/>
          <w:w w:val="105"/>
        </w:rPr>
        <w:t>following </w:t>
      </w:r>
      <w:r>
        <w:rPr>
          <w:w w:val="105"/>
        </w:rPr>
        <w:t>comments </w:t>
      </w:r>
      <w:r>
        <w:rPr>
          <w:spacing w:val="-3"/>
          <w:w w:val="105"/>
        </w:rPr>
        <w:t>regarding </w:t>
      </w:r>
      <w:r>
        <w:rPr>
          <w:w w:val="105"/>
        </w:rPr>
        <w:t>the situation:</w:t>
      </w:r>
    </w:p>
    <w:p>
      <w:pPr>
        <w:spacing w:line="235" w:lineRule="auto" w:before="117"/>
        <w:ind w:left="2721" w:right="1601" w:firstLine="0"/>
        <w:jc w:val="left"/>
        <w:rPr>
          <w:sz w:val="11"/>
        </w:rPr>
      </w:pPr>
      <w:r>
        <w:rPr>
          <w:w w:val="105"/>
          <w:sz w:val="20"/>
        </w:rPr>
        <w:t>That</w:t>
      </w:r>
      <w:r>
        <w:rPr>
          <w:spacing w:val="-12"/>
          <w:w w:val="105"/>
          <w:sz w:val="20"/>
        </w:rPr>
        <w:t> </w:t>
      </w:r>
      <w:r>
        <w:rPr>
          <w:w w:val="105"/>
          <w:sz w:val="20"/>
        </w:rPr>
        <w:t>a</w:t>
      </w:r>
      <w:r>
        <w:rPr>
          <w:spacing w:val="-11"/>
          <w:w w:val="105"/>
          <w:sz w:val="20"/>
        </w:rPr>
        <w:t> </w:t>
      </w:r>
      <w:r>
        <w:rPr>
          <w:w w:val="105"/>
          <w:sz w:val="20"/>
        </w:rPr>
        <w:t>man</w:t>
      </w:r>
      <w:r>
        <w:rPr>
          <w:spacing w:val="-11"/>
          <w:w w:val="105"/>
          <w:sz w:val="20"/>
        </w:rPr>
        <w:t> </w:t>
      </w:r>
      <w:r>
        <w:rPr>
          <w:w w:val="105"/>
          <w:sz w:val="20"/>
        </w:rPr>
        <w:t>with</w:t>
      </w:r>
      <w:r>
        <w:rPr>
          <w:spacing w:val="-11"/>
          <w:w w:val="105"/>
          <w:sz w:val="20"/>
        </w:rPr>
        <w:t> </w:t>
      </w:r>
      <w:r>
        <w:rPr>
          <w:w w:val="105"/>
          <w:sz w:val="20"/>
        </w:rPr>
        <w:t>a</w:t>
      </w:r>
      <w:r>
        <w:rPr>
          <w:spacing w:val="-11"/>
          <w:w w:val="105"/>
          <w:sz w:val="20"/>
        </w:rPr>
        <w:t> </w:t>
      </w:r>
      <w:r>
        <w:rPr>
          <w:w w:val="105"/>
          <w:sz w:val="20"/>
        </w:rPr>
        <w:t>significant</w:t>
      </w:r>
      <w:r>
        <w:rPr>
          <w:spacing w:val="-11"/>
          <w:w w:val="105"/>
          <w:sz w:val="20"/>
        </w:rPr>
        <w:t> </w:t>
      </w:r>
      <w:r>
        <w:rPr>
          <w:w w:val="105"/>
          <w:sz w:val="20"/>
        </w:rPr>
        <w:t>intellectual</w:t>
      </w:r>
      <w:r>
        <w:rPr>
          <w:spacing w:val="-11"/>
          <w:w w:val="105"/>
          <w:sz w:val="20"/>
        </w:rPr>
        <w:t> </w:t>
      </w:r>
      <w:r>
        <w:rPr>
          <w:w w:val="105"/>
          <w:sz w:val="20"/>
        </w:rPr>
        <w:t>disability</w:t>
      </w:r>
      <w:r>
        <w:rPr>
          <w:spacing w:val="-11"/>
          <w:w w:val="105"/>
          <w:sz w:val="20"/>
        </w:rPr>
        <w:t> </w:t>
      </w:r>
      <w:r>
        <w:rPr>
          <w:w w:val="105"/>
          <w:sz w:val="20"/>
        </w:rPr>
        <w:t>and</w:t>
      </w:r>
      <w:r>
        <w:rPr>
          <w:spacing w:val="-11"/>
          <w:w w:val="105"/>
          <w:sz w:val="20"/>
        </w:rPr>
        <w:t> </w:t>
      </w:r>
      <w:r>
        <w:rPr>
          <w:w w:val="105"/>
          <w:sz w:val="20"/>
        </w:rPr>
        <w:t>dementia</w:t>
      </w:r>
      <w:r>
        <w:rPr>
          <w:spacing w:val="-11"/>
          <w:w w:val="105"/>
          <w:sz w:val="20"/>
        </w:rPr>
        <w:t> </w:t>
      </w:r>
      <w:r>
        <w:rPr>
          <w:w w:val="105"/>
          <w:sz w:val="20"/>
        </w:rPr>
        <w:t>should</w:t>
      </w:r>
      <w:r>
        <w:rPr>
          <w:spacing w:val="-11"/>
          <w:w w:val="105"/>
          <w:sz w:val="20"/>
        </w:rPr>
        <w:t> </w:t>
      </w:r>
      <w:r>
        <w:rPr>
          <w:w w:val="105"/>
          <w:sz w:val="20"/>
        </w:rPr>
        <w:t>be</w:t>
      </w:r>
      <w:r>
        <w:rPr>
          <w:spacing w:val="-11"/>
          <w:w w:val="105"/>
          <w:sz w:val="20"/>
        </w:rPr>
        <w:t> </w:t>
      </w:r>
      <w:r>
        <w:rPr>
          <w:w w:val="105"/>
          <w:sz w:val="20"/>
        </w:rPr>
        <w:t>imprisoned</w:t>
      </w:r>
      <w:r>
        <w:rPr>
          <w:spacing w:val="-11"/>
          <w:w w:val="105"/>
          <w:sz w:val="20"/>
        </w:rPr>
        <w:t> </w:t>
      </w:r>
      <w:r>
        <w:rPr>
          <w:w w:val="105"/>
          <w:sz w:val="20"/>
        </w:rPr>
        <w:t>for such</w:t>
      </w:r>
      <w:r>
        <w:rPr>
          <w:spacing w:val="-6"/>
          <w:w w:val="105"/>
          <w:sz w:val="20"/>
        </w:rPr>
        <w:t> </w:t>
      </w:r>
      <w:r>
        <w:rPr>
          <w:w w:val="105"/>
          <w:sz w:val="20"/>
        </w:rPr>
        <w:t>a</w:t>
      </w:r>
      <w:r>
        <w:rPr>
          <w:spacing w:val="-6"/>
          <w:w w:val="105"/>
          <w:sz w:val="20"/>
        </w:rPr>
        <w:t> </w:t>
      </w:r>
      <w:r>
        <w:rPr>
          <w:w w:val="105"/>
          <w:sz w:val="20"/>
        </w:rPr>
        <w:t>time</w:t>
      </w:r>
      <w:r>
        <w:rPr>
          <w:spacing w:val="-6"/>
          <w:w w:val="105"/>
          <w:sz w:val="20"/>
        </w:rPr>
        <w:t> </w:t>
      </w:r>
      <w:r>
        <w:rPr>
          <w:w w:val="105"/>
          <w:sz w:val="20"/>
        </w:rPr>
        <w:t>is</w:t>
      </w:r>
      <w:r>
        <w:rPr>
          <w:spacing w:val="-6"/>
          <w:w w:val="105"/>
          <w:sz w:val="20"/>
        </w:rPr>
        <w:t> </w:t>
      </w:r>
      <w:r>
        <w:rPr>
          <w:w w:val="105"/>
          <w:sz w:val="20"/>
        </w:rPr>
        <w:t>an</w:t>
      </w:r>
      <w:r>
        <w:rPr>
          <w:spacing w:val="-6"/>
          <w:w w:val="105"/>
          <w:sz w:val="20"/>
        </w:rPr>
        <w:t> </w:t>
      </w:r>
      <w:r>
        <w:rPr>
          <w:w w:val="105"/>
          <w:sz w:val="20"/>
        </w:rPr>
        <w:t>embarrassment</w:t>
      </w:r>
      <w:r>
        <w:rPr>
          <w:spacing w:val="-6"/>
          <w:w w:val="105"/>
          <w:sz w:val="20"/>
        </w:rPr>
        <w:t> </w:t>
      </w:r>
      <w:r>
        <w:rPr>
          <w:w w:val="105"/>
          <w:sz w:val="20"/>
        </w:rPr>
        <w:t>to</w:t>
      </w:r>
      <w:r>
        <w:rPr>
          <w:spacing w:val="-5"/>
          <w:w w:val="105"/>
          <w:sz w:val="20"/>
        </w:rPr>
        <w:t> </w:t>
      </w:r>
      <w:r>
        <w:rPr>
          <w:w w:val="105"/>
          <w:sz w:val="20"/>
        </w:rPr>
        <w:t>the</w:t>
      </w:r>
      <w:r>
        <w:rPr>
          <w:spacing w:val="-6"/>
          <w:w w:val="105"/>
          <w:sz w:val="20"/>
        </w:rPr>
        <w:t> </w:t>
      </w:r>
      <w:r>
        <w:rPr>
          <w:w w:val="105"/>
          <w:sz w:val="20"/>
        </w:rPr>
        <w:t>administration</w:t>
      </w:r>
      <w:r>
        <w:rPr>
          <w:spacing w:val="-6"/>
          <w:w w:val="105"/>
          <w:sz w:val="20"/>
        </w:rPr>
        <w:t> </w:t>
      </w:r>
      <w:r>
        <w:rPr>
          <w:w w:val="105"/>
          <w:sz w:val="20"/>
        </w:rPr>
        <w:t>of</w:t>
      </w:r>
      <w:r>
        <w:rPr>
          <w:spacing w:val="-6"/>
          <w:w w:val="105"/>
          <w:sz w:val="20"/>
        </w:rPr>
        <w:t> </w:t>
      </w:r>
      <w:r>
        <w:rPr>
          <w:w w:val="105"/>
          <w:sz w:val="20"/>
        </w:rPr>
        <w:t>the</w:t>
      </w:r>
      <w:r>
        <w:rPr>
          <w:spacing w:val="-6"/>
          <w:w w:val="105"/>
          <w:sz w:val="20"/>
        </w:rPr>
        <w:t> </w:t>
      </w:r>
      <w:r>
        <w:rPr>
          <w:spacing w:val="-3"/>
          <w:w w:val="105"/>
          <w:sz w:val="20"/>
        </w:rPr>
        <w:t>criminal</w:t>
      </w:r>
      <w:r>
        <w:rPr>
          <w:spacing w:val="-6"/>
          <w:w w:val="105"/>
          <w:sz w:val="20"/>
        </w:rPr>
        <w:t> </w:t>
      </w:r>
      <w:r>
        <w:rPr>
          <w:w w:val="105"/>
          <w:sz w:val="20"/>
        </w:rPr>
        <w:t>justice</w:t>
      </w:r>
      <w:r>
        <w:rPr>
          <w:spacing w:val="-5"/>
          <w:w w:val="105"/>
          <w:sz w:val="20"/>
        </w:rPr>
        <w:t> </w:t>
      </w:r>
      <w:r>
        <w:rPr>
          <w:spacing w:val="-4"/>
          <w:w w:val="105"/>
          <w:sz w:val="20"/>
        </w:rPr>
        <w:t>system.</w:t>
      </w:r>
      <w:r>
        <w:rPr>
          <w:spacing w:val="-4"/>
          <w:w w:val="105"/>
          <w:position w:val="7"/>
          <w:sz w:val="11"/>
        </w:rPr>
        <w:t>16</w:t>
      </w:r>
    </w:p>
    <w:p>
      <w:pPr>
        <w:pStyle w:val="BodyText"/>
        <w:rPr>
          <w:sz w:val="20"/>
        </w:rPr>
      </w:pPr>
    </w:p>
    <w:p>
      <w:pPr>
        <w:pStyle w:val="BodyText"/>
        <w:spacing w:before="5"/>
        <w:rPr>
          <w:sz w:val="26"/>
        </w:rPr>
      </w:pPr>
      <w:r>
        <w:rPr/>
        <w:pict>
          <v:line style="position:absolute;mso-position-horizontal-relative:page;mso-position-vertical-relative:paragraph;z-index:7016;mso-wrap-distance-left:0;mso-wrap-distance-right:0" from="79.370102pt,18.85294pt" to="515.905102pt,18.8529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spacing w:val="-2"/>
          <w:w w:val="110"/>
          <w:sz w:val="24"/>
        </w:rPr>
        <w:t>140</w:t>
      </w:r>
    </w:p>
    <w:p>
      <w:pPr>
        <w:tabs>
          <w:tab w:pos="1224" w:val="left" w:leader="none"/>
        </w:tabs>
        <w:spacing w:before="43"/>
        <w:ind w:left="431" w:right="0" w:firstLine="0"/>
        <w:jc w:val="left"/>
        <w:rPr>
          <w:sz w:val="13"/>
        </w:rPr>
      </w:pPr>
      <w:r>
        <w:rPr/>
        <w:br w:type="column"/>
      </w:r>
      <w:r>
        <w:rPr>
          <w:sz w:val="13"/>
        </w:rPr>
        <w:t>10</w:t>
        <w:tab/>
        <w:t>Ibid ss </w:t>
      </w:r>
      <w:r>
        <w:rPr>
          <w:spacing w:val="2"/>
          <w:sz w:val="13"/>
        </w:rPr>
        <w:t>24(1)(a),</w:t>
      </w:r>
      <w:r>
        <w:rPr>
          <w:spacing w:val="18"/>
          <w:sz w:val="13"/>
        </w:rPr>
        <w:t> </w:t>
      </w:r>
      <w:r>
        <w:rPr>
          <w:spacing w:val="2"/>
          <w:sz w:val="13"/>
        </w:rPr>
        <w:t>19(1)(a).</w:t>
      </w:r>
    </w:p>
    <w:p>
      <w:pPr>
        <w:tabs>
          <w:tab w:pos="1225" w:val="left" w:leader="none"/>
        </w:tabs>
        <w:spacing w:before="1"/>
        <w:ind w:left="431" w:right="0" w:firstLine="0"/>
        <w:jc w:val="left"/>
        <w:rPr>
          <w:sz w:val="13"/>
        </w:rPr>
      </w:pPr>
      <w:r>
        <w:rPr>
          <w:spacing w:val="-6"/>
          <w:sz w:val="13"/>
        </w:rPr>
        <w:t>11</w:t>
        <w:tab/>
      </w:r>
      <w:r>
        <w:rPr>
          <w:sz w:val="13"/>
        </w:rPr>
        <w:t>Ibid s</w:t>
      </w:r>
      <w:r>
        <w:rPr>
          <w:spacing w:val="12"/>
          <w:sz w:val="13"/>
        </w:rPr>
        <w:t> </w:t>
      </w:r>
      <w:r>
        <w:rPr>
          <w:spacing w:val="2"/>
          <w:sz w:val="13"/>
        </w:rPr>
        <w:t>24(1)(d).</w:t>
      </w:r>
    </w:p>
    <w:p>
      <w:pPr>
        <w:tabs>
          <w:tab w:pos="1225" w:val="left" w:leader="none"/>
        </w:tabs>
        <w:spacing w:before="2"/>
        <w:ind w:left="431" w:right="0" w:firstLine="0"/>
        <w:jc w:val="left"/>
        <w:rPr>
          <w:sz w:val="13"/>
        </w:rPr>
      </w:pPr>
      <w:r>
        <w:rPr>
          <w:spacing w:val="-4"/>
          <w:sz w:val="13"/>
        </w:rPr>
        <w:t>12</w:t>
        <w:tab/>
      </w:r>
      <w:r>
        <w:rPr>
          <w:sz w:val="13"/>
        </w:rPr>
        <w:t>Ibid  ss  </w:t>
      </w:r>
      <w:r>
        <w:rPr>
          <w:spacing w:val="2"/>
          <w:sz w:val="13"/>
        </w:rPr>
        <w:t>24(1)(b),</w:t>
      </w:r>
      <w:r>
        <w:rPr>
          <w:spacing w:val="1"/>
          <w:sz w:val="13"/>
        </w:rPr>
        <w:t> </w:t>
      </w:r>
      <w:r>
        <w:rPr>
          <w:sz w:val="13"/>
        </w:rPr>
        <w:t>(2).</w:t>
      </w:r>
    </w:p>
    <w:p>
      <w:pPr>
        <w:tabs>
          <w:tab w:pos="1225" w:val="left" w:leader="none"/>
        </w:tabs>
        <w:spacing w:before="1"/>
        <w:ind w:left="431" w:right="0" w:firstLine="0"/>
        <w:jc w:val="left"/>
        <w:rPr>
          <w:sz w:val="13"/>
        </w:rPr>
      </w:pPr>
      <w:r>
        <w:rPr>
          <w:spacing w:val="-4"/>
          <w:sz w:val="13"/>
        </w:rPr>
        <w:t>13</w:t>
        <w:tab/>
      </w:r>
      <w:r>
        <w:rPr>
          <w:sz w:val="13"/>
        </w:rPr>
        <w:t>Ibid  ss  </w:t>
      </w:r>
      <w:r>
        <w:rPr>
          <w:spacing w:val="2"/>
          <w:sz w:val="13"/>
        </w:rPr>
        <w:t>24(1)(c),</w:t>
      </w:r>
      <w:r>
        <w:rPr>
          <w:spacing w:val="-8"/>
          <w:sz w:val="13"/>
        </w:rPr>
        <w:t> </w:t>
      </w:r>
      <w:r>
        <w:rPr>
          <w:spacing w:val="2"/>
          <w:sz w:val="13"/>
        </w:rPr>
        <w:t>(3).</w:t>
      </w:r>
    </w:p>
    <w:p>
      <w:pPr>
        <w:tabs>
          <w:tab w:pos="1225" w:val="left" w:leader="none"/>
        </w:tabs>
        <w:spacing w:before="1"/>
        <w:ind w:left="431" w:right="0" w:firstLine="0"/>
        <w:jc w:val="left"/>
        <w:rPr>
          <w:sz w:val="13"/>
        </w:rPr>
      </w:pPr>
      <w:r>
        <w:rPr>
          <w:spacing w:val="-3"/>
          <w:w w:val="105"/>
          <w:sz w:val="13"/>
        </w:rPr>
        <w:t>14</w:t>
        <w:tab/>
      </w:r>
      <w:r>
        <w:rPr>
          <w:w w:val="105"/>
          <w:sz w:val="13"/>
        </w:rPr>
        <w:t>Ibid s</w:t>
      </w:r>
      <w:r>
        <w:rPr>
          <w:spacing w:val="6"/>
          <w:w w:val="105"/>
          <w:sz w:val="13"/>
        </w:rPr>
        <w:t> </w:t>
      </w:r>
      <w:r>
        <w:rPr>
          <w:spacing w:val="3"/>
          <w:w w:val="105"/>
          <w:sz w:val="13"/>
        </w:rPr>
        <w:t>26(3).</w:t>
      </w:r>
    </w:p>
    <w:p>
      <w:pPr>
        <w:tabs>
          <w:tab w:pos="1225" w:val="left" w:leader="none"/>
        </w:tabs>
        <w:spacing w:before="2"/>
        <w:ind w:left="431" w:right="0" w:firstLine="0"/>
        <w:jc w:val="left"/>
        <w:rPr>
          <w:sz w:val="13"/>
        </w:rPr>
      </w:pPr>
      <w:r>
        <w:rPr>
          <w:spacing w:val="-3"/>
          <w:w w:val="105"/>
          <w:sz w:val="13"/>
        </w:rPr>
        <w:t>15</w:t>
        <w:tab/>
      </w:r>
      <w:r>
        <w:rPr>
          <w:w w:val="105"/>
          <w:sz w:val="13"/>
        </w:rPr>
        <w:t>Ibid s</w:t>
      </w:r>
      <w:r>
        <w:rPr>
          <w:spacing w:val="7"/>
          <w:w w:val="105"/>
          <w:sz w:val="13"/>
        </w:rPr>
        <w:t> </w:t>
      </w:r>
      <w:r>
        <w:rPr>
          <w:spacing w:val="3"/>
          <w:w w:val="105"/>
          <w:sz w:val="13"/>
        </w:rPr>
        <w:t>26(4).</w:t>
      </w:r>
    </w:p>
    <w:p>
      <w:pPr>
        <w:tabs>
          <w:tab w:pos="1225" w:val="left" w:leader="none"/>
        </w:tabs>
        <w:spacing w:before="1"/>
        <w:ind w:left="431" w:right="0" w:firstLine="0"/>
        <w:jc w:val="left"/>
        <w:rPr>
          <w:sz w:val="13"/>
        </w:rPr>
      </w:pPr>
      <w:r>
        <w:rPr>
          <w:w w:val="105"/>
          <w:sz w:val="13"/>
        </w:rPr>
        <w:t>16</w:t>
        <w:tab/>
        <w:t>Jane</w:t>
      </w:r>
      <w:r>
        <w:rPr>
          <w:spacing w:val="5"/>
          <w:w w:val="105"/>
          <w:sz w:val="13"/>
        </w:rPr>
        <w:t> </w:t>
      </w:r>
      <w:r>
        <w:rPr>
          <w:w w:val="105"/>
          <w:sz w:val="13"/>
        </w:rPr>
        <w:t>Lee,</w:t>
      </w:r>
      <w:r>
        <w:rPr>
          <w:spacing w:val="5"/>
          <w:w w:val="105"/>
          <w:sz w:val="13"/>
        </w:rPr>
        <w:t> </w:t>
      </w:r>
      <w:r>
        <w:rPr>
          <w:w w:val="105"/>
          <w:sz w:val="13"/>
        </w:rPr>
        <w:t>‘Imprisonment</w:t>
      </w:r>
      <w:r>
        <w:rPr>
          <w:spacing w:val="5"/>
          <w:w w:val="105"/>
          <w:sz w:val="13"/>
        </w:rPr>
        <w:t> </w:t>
      </w:r>
      <w:r>
        <w:rPr>
          <w:w w:val="105"/>
          <w:sz w:val="13"/>
        </w:rPr>
        <w:t>of</w:t>
      </w:r>
      <w:r>
        <w:rPr>
          <w:spacing w:val="5"/>
          <w:w w:val="105"/>
          <w:sz w:val="13"/>
        </w:rPr>
        <w:t> </w:t>
      </w:r>
      <w:r>
        <w:rPr>
          <w:w w:val="105"/>
          <w:sz w:val="13"/>
        </w:rPr>
        <w:t>Intellectually</w:t>
      </w:r>
      <w:r>
        <w:rPr>
          <w:spacing w:val="5"/>
          <w:w w:val="105"/>
          <w:sz w:val="13"/>
        </w:rPr>
        <w:t> </w:t>
      </w:r>
      <w:r>
        <w:rPr>
          <w:w w:val="105"/>
          <w:sz w:val="13"/>
        </w:rPr>
        <w:t>Disabled</w:t>
      </w:r>
      <w:r>
        <w:rPr>
          <w:spacing w:val="5"/>
          <w:w w:val="105"/>
          <w:sz w:val="13"/>
        </w:rPr>
        <w:t> </w:t>
      </w:r>
      <w:r>
        <w:rPr>
          <w:w w:val="105"/>
          <w:sz w:val="13"/>
        </w:rPr>
        <w:t>Man</w:t>
      </w:r>
      <w:r>
        <w:rPr>
          <w:spacing w:val="5"/>
          <w:w w:val="105"/>
          <w:sz w:val="13"/>
        </w:rPr>
        <w:t> </w:t>
      </w:r>
      <w:r>
        <w:rPr>
          <w:w w:val="105"/>
          <w:sz w:val="13"/>
        </w:rPr>
        <w:t>“Embarrassing”’,</w:t>
      </w:r>
      <w:r>
        <w:rPr>
          <w:spacing w:val="5"/>
          <w:w w:val="105"/>
          <w:sz w:val="13"/>
        </w:rPr>
        <w:t> </w:t>
      </w:r>
      <w:r>
        <w:rPr>
          <w:i/>
          <w:w w:val="105"/>
          <w:sz w:val="13"/>
        </w:rPr>
        <w:t>The</w:t>
      </w:r>
      <w:r>
        <w:rPr>
          <w:i/>
          <w:spacing w:val="4"/>
          <w:w w:val="105"/>
          <w:sz w:val="13"/>
        </w:rPr>
        <w:t> </w:t>
      </w:r>
      <w:r>
        <w:rPr>
          <w:i/>
          <w:w w:val="105"/>
          <w:sz w:val="13"/>
        </w:rPr>
        <w:t>Age</w:t>
      </w:r>
      <w:r>
        <w:rPr>
          <w:i/>
          <w:spacing w:val="5"/>
          <w:w w:val="105"/>
          <w:sz w:val="13"/>
        </w:rPr>
        <w:t> </w:t>
      </w:r>
      <w:r>
        <w:rPr>
          <w:spacing w:val="2"/>
          <w:w w:val="105"/>
          <w:sz w:val="13"/>
        </w:rPr>
        <w:t>(Melbourne),</w:t>
      </w:r>
      <w:r>
        <w:rPr>
          <w:spacing w:val="5"/>
          <w:w w:val="105"/>
          <w:sz w:val="13"/>
        </w:rPr>
        <w:t> </w:t>
      </w:r>
      <w:r>
        <w:rPr>
          <w:w w:val="105"/>
          <w:sz w:val="13"/>
        </w:rPr>
        <w:t>23</w:t>
      </w:r>
      <w:r>
        <w:rPr>
          <w:spacing w:val="5"/>
          <w:w w:val="105"/>
          <w:sz w:val="13"/>
        </w:rPr>
        <w:t> </w:t>
      </w:r>
      <w:r>
        <w:rPr>
          <w:w w:val="105"/>
          <w:sz w:val="13"/>
        </w:rPr>
        <w:t>February</w:t>
      </w:r>
      <w:r>
        <w:rPr>
          <w:spacing w:val="5"/>
          <w:w w:val="105"/>
          <w:sz w:val="13"/>
        </w:rPr>
        <w:t> </w:t>
      </w:r>
      <w:r>
        <w:rPr>
          <w:spacing w:val="-3"/>
          <w:w w:val="105"/>
          <w:sz w:val="13"/>
        </w:rPr>
        <w:t>2013,</w:t>
      </w:r>
      <w:r>
        <w:rPr>
          <w:spacing w:val="5"/>
          <w:w w:val="105"/>
          <w:sz w:val="13"/>
        </w:rPr>
        <w:t> </w:t>
      </w:r>
      <w:r>
        <w:rPr>
          <w:w w:val="105"/>
          <w:sz w:val="13"/>
        </w:rPr>
        <w:t>5.</w:t>
      </w:r>
    </w:p>
    <w:p>
      <w:pPr>
        <w:spacing w:after="0"/>
        <w:jc w:val="left"/>
        <w:rPr>
          <w:sz w:val="13"/>
        </w:rPr>
        <w:sectPr>
          <w:type w:val="continuous"/>
          <w:pgSz w:w="11910" w:h="16840"/>
          <w:pgMar w:top="1320" w:bottom="280" w:left="0" w:right="0"/>
          <w:cols w:num="2" w:equalWidth="0">
            <w:col w:w="1117" w:space="40"/>
            <w:col w:w="10753"/>
          </w:cols>
        </w:sectPr>
      </w:pPr>
    </w:p>
    <w:p>
      <w:pPr>
        <w:pStyle w:val="BodyText"/>
        <w:rPr>
          <w:sz w:val="20"/>
        </w:rPr>
      </w:pPr>
    </w:p>
    <w:p>
      <w:pPr>
        <w:pStyle w:val="BodyText"/>
        <w:spacing w:before="9"/>
        <w:rPr>
          <w:sz w:val="18"/>
        </w:rPr>
      </w:pPr>
    </w:p>
    <w:p>
      <w:pPr>
        <w:pStyle w:val="ListParagraph"/>
        <w:numPr>
          <w:ilvl w:val="1"/>
          <w:numId w:val="84"/>
        </w:numPr>
        <w:tabs>
          <w:tab w:pos="2381" w:val="left" w:leader="none"/>
          <w:tab w:pos="2382" w:val="left" w:leader="none"/>
        </w:tabs>
        <w:spacing w:line="242" w:lineRule="auto" w:before="91" w:after="0"/>
        <w:ind w:left="2381" w:right="1705" w:hanging="794"/>
        <w:jc w:val="left"/>
        <w:rPr>
          <w:sz w:val="21"/>
        </w:rPr>
      </w:pPr>
      <w:r>
        <w:rPr>
          <w:sz w:val="21"/>
        </w:rPr>
        <w:t>In some cases, the </w:t>
      </w:r>
      <w:r>
        <w:rPr>
          <w:spacing w:val="-3"/>
          <w:sz w:val="21"/>
        </w:rPr>
        <w:t>unavailability </w:t>
      </w:r>
      <w:r>
        <w:rPr>
          <w:sz w:val="21"/>
        </w:rPr>
        <w:t>of </w:t>
      </w:r>
      <w:r>
        <w:rPr>
          <w:spacing w:val="-3"/>
          <w:sz w:val="21"/>
        </w:rPr>
        <w:t>facilities </w:t>
      </w:r>
      <w:r>
        <w:rPr>
          <w:sz w:val="21"/>
        </w:rPr>
        <w:t>and services </w:t>
      </w:r>
      <w:r>
        <w:rPr>
          <w:spacing w:val="-3"/>
          <w:sz w:val="21"/>
        </w:rPr>
        <w:t>may </w:t>
      </w:r>
      <w:r>
        <w:rPr>
          <w:sz w:val="21"/>
        </w:rPr>
        <w:t>be due </w:t>
      </w:r>
      <w:r>
        <w:rPr>
          <w:spacing w:val="-3"/>
          <w:sz w:val="21"/>
        </w:rPr>
        <w:t>to </w:t>
      </w:r>
      <w:r>
        <w:rPr>
          <w:sz w:val="21"/>
        </w:rPr>
        <w:t>the </w:t>
      </w:r>
      <w:r>
        <w:rPr>
          <w:spacing w:val="-3"/>
          <w:sz w:val="21"/>
        </w:rPr>
        <w:t>resources </w:t>
      </w:r>
      <w:r>
        <w:rPr>
          <w:spacing w:val="-2"/>
          <w:sz w:val="21"/>
        </w:rPr>
        <w:t>not </w:t>
      </w:r>
      <w:r>
        <w:rPr>
          <w:sz w:val="21"/>
        </w:rPr>
        <w:t>meeting the </w:t>
      </w:r>
      <w:r>
        <w:rPr>
          <w:spacing w:val="-2"/>
          <w:sz w:val="21"/>
        </w:rPr>
        <w:t>demand </w:t>
      </w:r>
      <w:r>
        <w:rPr>
          <w:spacing w:val="-3"/>
          <w:sz w:val="21"/>
        </w:rPr>
        <w:t>for </w:t>
      </w:r>
      <w:r>
        <w:rPr>
          <w:sz w:val="21"/>
        </w:rPr>
        <w:t>services and</w:t>
      </w:r>
      <w:r>
        <w:rPr>
          <w:spacing w:val="12"/>
          <w:sz w:val="21"/>
        </w:rPr>
        <w:t> </w:t>
      </w:r>
      <w:r>
        <w:rPr>
          <w:spacing w:val="-3"/>
          <w:sz w:val="21"/>
        </w:rPr>
        <w:t>facilities.</w:t>
      </w:r>
    </w:p>
    <w:p>
      <w:pPr>
        <w:pStyle w:val="ListParagraph"/>
        <w:numPr>
          <w:ilvl w:val="1"/>
          <w:numId w:val="84"/>
        </w:numPr>
        <w:tabs>
          <w:tab w:pos="2380" w:val="left" w:leader="none"/>
          <w:tab w:pos="2381" w:val="left" w:leader="none"/>
        </w:tabs>
        <w:spacing w:line="242" w:lineRule="auto" w:before="123" w:after="0"/>
        <w:ind w:left="2381" w:right="1713" w:hanging="794"/>
        <w:jc w:val="left"/>
        <w:rPr>
          <w:sz w:val="21"/>
        </w:rPr>
      </w:pPr>
      <w:r>
        <w:rPr>
          <w:w w:val="105"/>
          <w:sz w:val="21"/>
        </w:rPr>
        <w:t>Thomas </w:t>
      </w:r>
      <w:r>
        <w:rPr>
          <w:spacing w:val="-3"/>
          <w:w w:val="105"/>
          <w:sz w:val="21"/>
        </w:rPr>
        <w:t>Embling </w:t>
      </w:r>
      <w:r>
        <w:rPr>
          <w:w w:val="105"/>
          <w:sz w:val="21"/>
        </w:rPr>
        <w:t>Hospital, the secure mental </w:t>
      </w:r>
      <w:r>
        <w:rPr>
          <w:spacing w:val="-3"/>
          <w:w w:val="105"/>
          <w:sz w:val="21"/>
        </w:rPr>
        <w:t>health </w:t>
      </w:r>
      <w:r>
        <w:rPr>
          <w:w w:val="105"/>
          <w:sz w:val="21"/>
        </w:rPr>
        <w:t>service </w:t>
      </w:r>
      <w:r>
        <w:rPr>
          <w:spacing w:val="-3"/>
          <w:w w:val="105"/>
          <w:sz w:val="21"/>
        </w:rPr>
        <w:t>for </w:t>
      </w:r>
      <w:r>
        <w:rPr>
          <w:w w:val="105"/>
          <w:sz w:val="21"/>
        </w:rPr>
        <w:t>people subject </w:t>
      </w:r>
      <w:r>
        <w:rPr>
          <w:spacing w:val="-3"/>
          <w:w w:val="105"/>
          <w:sz w:val="21"/>
        </w:rPr>
        <w:t>to </w:t>
      </w:r>
      <w:r>
        <w:rPr>
          <w:w w:val="105"/>
          <w:sz w:val="21"/>
        </w:rPr>
        <w:t>the CMIA, </w:t>
      </w:r>
      <w:r>
        <w:rPr>
          <w:spacing w:val="-2"/>
          <w:w w:val="105"/>
          <w:sz w:val="21"/>
        </w:rPr>
        <w:t>has </w:t>
      </w:r>
      <w:r>
        <w:rPr>
          <w:spacing w:val="-12"/>
          <w:w w:val="105"/>
          <w:sz w:val="21"/>
        </w:rPr>
        <w:t>116 </w:t>
      </w:r>
      <w:r>
        <w:rPr>
          <w:w w:val="105"/>
          <w:sz w:val="21"/>
        </w:rPr>
        <w:t>beds. These beds </w:t>
      </w:r>
      <w:r>
        <w:rPr>
          <w:spacing w:val="-3"/>
          <w:w w:val="105"/>
          <w:sz w:val="21"/>
        </w:rPr>
        <w:t>are for </w:t>
      </w:r>
      <w:r>
        <w:rPr>
          <w:w w:val="105"/>
          <w:sz w:val="21"/>
        </w:rPr>
        <w:t>people detained under the CMIA, as </w:t>
      </w:r>
      <w:r>
        <w:rPr>
          <w:spacing w:val="-3"/>
          <w:w w:val="105"/>
          <w:sz w:val="21"/>
        </w:rPr>
        <w:t>well </w:t>
      </w:r>
      <w:r>
        <w:rPr>
          <w:w w:val="105"/>
          <w:sz w:val="21"/>
        </w:rPr>
        <w:t>as </w:t>
      </w:r>
      <w:r>
        <w:rPr>
          <w:spacing w:val="-3"/>
          <w:w w:val="105"/>
          <w:sz w:val="21"/>
        </w:rPr>
        <w:t>for </w:t>
      </w:r>
      <w:r>
        <w:rPr>
          <w:w w:val="105"/>
          <w:sz w:val="21"/>
        </w:rPr>
        <w:t>people</w:t>
      </w:r>
      <w:r>
        <w:rPr>
          <w:spacing w:val="-8"/>
          <w:w w:val="105"/>
          <w:sz w:val="21"/>
        </w:rPr>
        <w:t> </w:t>
      </w:r>
      <w:r>
        <w:rPr>
          <w:w w:val="105"/>
          <w:sz w:val="21"/>
        </w:rPr>
        <w:t>who</w:t>
      </w:r>
      <w:r>
        <w:rPr>
          <w:spacing w:val="-8"/>
          <w:w w:val="105"/>
          <w:sz w:val="21"/>
        </w:rPr>
        <w:t> </w:t>
      </w:r>
      <w:r>
        <w:rPr>
          <w:spacing w:val="-3"/>
          <w:w w:val="105"/>
          <w:sz w:val="21"/>
        </w:rPr>
        <w:t>transferred</w:t>
      </w:r>
      <w:r>
        <w:rPr>
          <w:spacing w:val="-8"/>
          <w:w w:val="105"/>
          <w:sz w:val="21"/>
        </w:rPr>
        <w:t> </w:t>
      </w:r>
      <w:r>
        <w:rPr>
          <w:spacing w:val="-3"/>
          <w:w w:val="105"/>
          <w:sz w:val="21"/>
        </w:rPr>
        <w:t>from</w:t>
      </w:r>
      <w:r>
        <w:rPr>
          <w:spacing w:val="-8"/>
          <w:w w:val="105"/>
          <w:sz w:val="21"/>
        </w:rPr>
        <w:t> </w:t>
      </w:r>
      <w:r>
        <w:rPr>
          <w:w w:val="105"/>
          <w:sz w:val="21"/>
        </w:rPr>
        <w:t>the</w:t>
      </w:r>
      <w:r>
        <w:rPr>
          <w:spacing w:val="-8"/>
          <w:w w:val="105"/>
          <w:sz w:val="21"/>
        </w:rPr>
        <w:t> </w:t>
      </w:r>
      <w:r>
        <w:rPr>
          <w:w w:val="105"/>
          <w:sz w:val="21"/>
        </w:rPr>
        <w:t>prison</w:t>
      </w:r>
      <w:r>
        <w:rPr>
          <w:spacing w:val="-8"/>
          <w:w w:val="105"/>
          <w:sz w:val="21"/>
        </w:rPr>
        <w:t> </w:t>
      </w:r>
      <w:r>
        <w:rPr>
          <w:w w:val="105"/>
          <w:sz w:val="21"/>
        </w:rPr>
        <w:t>system</w:t>
      </w:r>
      <w:r>
        <w:rPr>
          <w:spacing w:val="-8"/>
          <w:w w:val="105"/>
          <w:sz w:val="21"/>
        </w:rPr>
        <w:t> </w:t>
      </w:r>
      <w:r>
        <w:rPr>
          <w:w w:val="105"/>
          <w:sz w:val="21"/>
        </w:rPr>
        <w:t>due</w:t>
      </w:r>
      <w:r>
        <w:rPr>
          <w:spacing w:val="-8"/>
          <w:w w:val="105"/>
          <w:sz w:val="21"/>
        </w:rPr>
        <w:t> </w:t>
      </w:r>
      <w:r>
        <w:rPr>
          <w:spacing w:val="-3"/>
          <w:w w:val="105"/>
          <w:sz w:val="21"/>
        </w:rPr>
        <w:t>to</w:t>
      </w:r>
      <w:r>
        <w:rPr>
          <w:spacing w:val="-8"/>
          <w:w w:val="105"/>
          <w:sz w:val="21"/>
        </w:rPr>
        <w:t> </w:t>
      </w:r>
      <w:r>
        <w:rPr>
          <w:w w:val="105"/>
          <w:sz w:val="21"/>
        </w:rPr>
        <w:t>a</w:t>
      </w:r>
      <w:r>
        <w:rPr>
          <w:spacing w:val="-8"/>
          <w:w w:val="105"/>
          <w:sz w:val="21"/>
        </w:rPr>
        <w:t> </w:t>
      </w:r>
      <w:r>
        <w:rPr>
          <w:w w:val="105"/>
          <w:sz w:val="21"/>
        </w:rPr>
        <w:t>mental</w:t>
      </w:r>
      <w:r>
        <w:rPr>
          <w:spacing w:val="-8"/>
          <w:w w:val="105"/>
          <w:sz w:val="21"/>
        </w:rPr>
        <w:t> </w:t>
      </w:r>
      <w:r>
        <w:rPr>
          <w:spacing w:val="-3"/>
          <w:w w:val="105"/>
          <w:sz w:val="21"/>
        </w:rPr>
        <w:t>illness</w:t>
      </w:r>
      <w:r>
        <w:rPr>
          <w:spacing w:val="-7"/>
          <w:w w:val="105"/>
          <w:sz w:val="21"/>
        </w:rPr>
        <w:t> </w:t>
      </w:r>
      <w:r>
        <w:rPr>
          <w:w w:val="105"/>
          <w:sz w:val="21"/>
        </w:rPr>
        <w:t>and</w:t>
      </w:r>
      <w:r>
        <w:rPr>
          <w:spacing w:val="-8"/>
          <w:w w:val="105"/>
          <w:sz w:val="21"/>
        </w:rPr>
        <w:t> </w:t>
      </w:r>
      <w:r>
        <w:rPr>
          <w:w w:val="105"/>
          <w:sz w:val="21"/>
        </w:rPr>
        <w:t>patients</w:t>
      </w:r>
      <w:r>
        <w:rPr>
          <w:spacing w:val="-8"/>
          <w:w w:val="105"/>
          <w:sz w:val="21"/>
        </w:rPr>
        <w:t> </w:t>
      </w:r>
      <w:r>
        <w:rPr>
          <w:spacing w:val="-3"/>
          <w:w w:val="105"/>
          <w:sz w:val="21"/>
        </w:rPr>
        <w:t>from </w:t>
      </w:r>
      <w:r>
        <w:rPr>
          <w:w w:val="105"/>
          <w:sz w:val="21"/>
        </w:rPr>
        <w:t>the </w:t>
      </w:r>
      <w:r>
        <w:rPr>
          <w:spacing w:val="-3"/>
          <w:w w:val="105"/>
          <w:sz w:val="21"/>
        </w:rPr>
        <w:t>public </w:t>
      </w:r>
      <w:r>
        <w:rPr>
          <w:w w:val="105"/>
          <w:sz w:val="21"/>
        </w:rPr>
        <w:t>mental </w:t>
      </w:r>
      <w:r>
        <w:rPr>
          <w:spacing w:val="-3"/>
          <w:w w:val="105"/>
          <w:sz w:val="21"/>
        </w:rPr>
        <w:t>health </w:t>
      </w:r>
      <w:r>
        <w:rPr>
          <w:w w:val="105"/>
          <w:sz w:val="21"/>
        </w:rPr>
        <w:t>system who </w:t>
      </w:r>
      <w:r>
        <w:rPr>
          <w:spacing w:val="-3"/>
          <w:w w:val="105"/>
          <w:sz w:val="21"/>
        </w:rPr>
        <w:t>require </w:t>
      </w:r>
      <w:r>
        <w:rPr>
          <w:w w:val="105"/>
          <w:sz w:val="21"/>
        </w:rPr>
        <w:t>specialised</w:t>
      </w:r>
      <w:r>
        <w:rPr>
          <w:spacing w:val="25"/>
          <w:w w:val="105"/>
          <w:sz w:val="21"/>
        </w:rPr>
        <w:t> </w:t>
      </w:r>
      <w:r>
        <w:rPr>
          <w:spacing w:val="-3"/>
          <w:w w:val="105"/>
          <w:sz w:val="21"/>
        </w:rPr>
        <w:t>management.</w:t>
      </w:r>
    </w:p>
    <w:p>
      <w:pPr>
        <w:pStyle w:val="ListParagraph"/>
        <w:numPr>
          <w:ilvl w:val="1"/>
          <w:numId w:val="84"/>
        </w:numPr>
        <w:tabs>
          <w:tab w:pos="2380" w:val="left" w:leader="none"/>
          <w:tab w:pos="2381" w:val="left" w:leader="none"/>
        </w:tabs>
        <w:spacing w:line="242" w:lineRule="auto" w:before="124" w:after="0"/>
        <w:ind w:left="2380" w:right="1860" w:hanging="793"/>
        <w:jc w:val="left"/>
        <w:rPr>
          <w:sz w:val="21"/>
        </w:rPr>
      </w:pPr>
      <w:r>
        <w:rPr>
          <w:w w:val="105"/>
          <w:sz w:val="21"/>
        </w:rPr>
        <w:t>Beds</w:t>
      </w:r>
      <w:r>
        <w:rPr>
          <w:spacing w:val="-5"/>
          <w:w w:val="105"/>
          <w:sz w:val="21"/>
        </w:rPr>
        <w:t> </w:t>
      </w:r>
      <w:r>
        <w:rPr>
          <w:w w:val="105"/>
          <w:sz w:val="21"/>
        </w:rPr>
        <w:t>at</w:t>
      </w:r>
      <w:r>
        <w:rPr>
          <w:spacing w:val="-4"/>
          <w:w w:val="105"/>
          <w:sz w:val="21"/>
        </w:rPr>
        <w:t> </w:t>
      </w:r>
      <w:r>
        <w:rPr>
          <w:w w:val="105"/>
          <w:sz w:val="21"/>
        </w:rPr>
        <w:t>Thomas</w:t>
      </w:r>
      <w:r>
        <w:rPr>
          <w:spacing w:val="-4"/>
          <w:w w:val="105"/>
          <w:sz w:val="21"/>
        </w:rPr>
        <w:t> </w:t>
      </w:r>
      <w:r>
        <w:rPr>
          <w:spacing w:val="-3"/>
          <w:w w:val="105"/>
          <w:sz w:val="21"/>
        </w:rPr>
        <w:t>Embling</w:t>
      </w:r>
      <w:r>
        <w:rPr>
          <w:spacing w:val="-4"/>
          <w:w w:val="105"/>
          <w:sz w:val="21"/>
        </w:rPr>
        <w:t> </w:t>
      </w:r>
      <w:r>
        <w:rPr>
          <w:spacing w:val="-3"/>
          <w:w w:val="105"/>
          <w:sz w:val="21"/>
        </w:rPr>
        <w:t>are</w:t>
      </w:r>
      <w:r>
        <w:rPr>
          <w:spacing w:val="-5"/>
          <w:w w:val="105"/>
          <w:sz w:val="21"/>
        </w:rPr>
        <w:t> </w:t>
      </w:r>
      <w:r>
        <w:rPr>
          <w:spacing w:val="-3"/>
          <w:w w:val="105"/>
          <w:sz w:val="21"/>
        </w:rPr>
        <w:t>spread</w:t>
      </w:r>
      <w:r>
        <w:rPr>
          <w:spacing w:val="-4"/>
          <w:w w:val="105"/>
          <w:sz w:val="21"/>
        </w:rPr>
        <w:t> </w:t>
      </w:r>
      <w:r>
        <w:rPr>
          <w:w w:val="105"/>
          <w:sz w:val="21"/>
        </w:rPr>
        <w:t>across</w:t>
      </w:r>
      <w:r>
        <w:rPr>
          <w:spacing w:val="-4"/>
          <w:w w:val="105"/>
          <w:sz w:val="21"/>
        </w:rPr>
        <w:t> </w:t>
      </w:r>
      <w:r>
        <w:rPr>
          <w:w w:val="105"/>
          <w:sz w:val="21"/>
        </w:rPr>
        <w:t>a</w:t>
      </w:r>
      <w:r>
        <w:rPr>
          <w:spacing w:val="-4"/>
          <w:w w:val="105"/>
          <w:sz w:val="21"/>
        </w:rPr>
        <w:t> </w:t>
      </w:r>
      <w:r>
        <w:rPr>
          <w:w w:val="105"/>
          <w:sz w:val="21"/>
        </w:rPr>
        <w:t>number</w:t>
      </w:r>
      <w:r>
        <w:rPr>
          <w:spacing w:val="-5"/>
          <w:w w:val="105"/>
          <w:sz w:val="21"/>
        </w:rPr>
        <w:t> </w:t>
      </w:r>
      <w:r>
        <w:rPr>
          <w:w w:val="105"/>
          <w:sz w:val="21"/>
        </w:rPr>
        <w:t>of</w:t>
      </w:r>
      <w:r>
        <w:rPr>
          <w:spacing w:val="-4"/>
          <w:w w:val="105"/>
          <w:sz w:val="21"/>
        </w:rPr>
        <w:t> </w:t>
      </w:r>
      <w:r>
        <w:rPr>
          <w:w w:val="105"/>
          <w:sz w:val="21"/>
        </w:rPr>
        <w:t>distinct</w:t>
      </w:r>
      <w:r>
        <w:rPr>
          <w:spacing w:val="-4"/>
          <w:w w:val="105"/>
          <w:sz w:val="21"/>
        </w:rPr>
        <w:t> </w:t>
      </w:r>
      <w:r>
        <w:rPr>
          <w:w w:val="105"/>
          <w:sz w:val="21"/>
        </w:rPr>
        <w:t>units,</w:t>
      </w:r>
      <w:r>
        <w:rPr>
          <w:spacing w:val="-4"/>
          <w:w w:val="105"/>
          <w:sz w:val="21"/>
        </w:rPr>
        <w:t> </w:t>
      </w:r>
      <w:r>
        <w:rPr>
          <w:spacing w:val="-3"/>
          <w:w w:val="105"/>
          <w:sz w:val="21"/>
        </w:rPr>
        <w:t>according</w:t>
      </w:r>
      <w:r>
        <w:rPr>
          <w:spacing w:val="-5"/>
          <w:w w:val="105"/>
          <w:sz w:val="21"/>
        </w:rPr>
        <w:t> </w:t>
      </w:r>
      <w:r>
        <w:rPr>
          <w:spacing w:val="-3"/>
          <w:w w:val="105"/>
          <w:sz w:val="21"/>
        </w:rPr>
        <w:t>to</w:t>
      </w:r>
      <w:r>
        <w:rPr>
          <w:spacing w:val="-4"/>
          <w:w w:val="105"/>
          <w:sz w:val="21"/>
        </w:rPr>
        <w:t> </w:t>
      </w:r>
      <w:r>
        <w:rPr>
          <w:w w:val="105"/>
          <w:sz w:val="21"/>
        </w:rPr>
        <w:t>two </w:t>
      </w:r>
      <w:r>
        <w:rPr>
          <w:spacing w:val="-3"/>
          <w:w w:val="105"/>
          <w:sz w:val="21"/>
        </w:rPr>
        <w:t>programs </w:t>
      </w:r>
      <w:r>
        <w:rPr>
          <w:w w:val="105"/>
          <w:sz w:val="21"/>
        </w:rPr>
        <w:t>set out in </w:t>
      </w:r>
      <w:r>
        <w:rPr>
          <w:spacing w:val="-5"/>
          <w:w w:val="105"/>
          <w:sz w:val="21"/>
        </w:rPr>
        <w:t>Table</w:t>
      </w:r>
      <w:r>
        <w:rPr>
          <w:spacing w:val="29"/>
          <w:w w:val="105"/>
          <w:sz w:val="21"/>
        </w:rPr>
        <w:t> </w:t>
      </w:r>
      <w:r>
        <w:rPr>
          <w:w w:val="105"/>
          <w:sz w:val="21"/>
        </w:rPr>
        <w:t>4.</w:t>
      </w:r>
    </w:p>
    <w:p>
      <w:pPr>
        <w:pStyle w:val="ListParagraph"/>
        <w:numPr>
          <w:ilvl w:val="1"/>
          <w:numId w:val="84"/>
        </w:numPr>
        <w:tabs>
          <w:tab w:pos="2380" w:val="left" w:leader="none"/>
          <w:tab w:pos="2381" w:val="left" w:leader="none"/>
        </w:tabs>
        <w:spacing w:line="242" w:lineRule="auto" w:before="122" w:after="0"/>
        <w:ind w:left="2380" w:right="1868" w:hanging="794"/>
        <w:jc w:val="left"/>
        <w:rPr>
          <w:sz w:val="12"/>
        </w:rPr>
      </w:pPr>
      <w:r>
        <w:rPr>
          <w:w w:val="105"/>
          <w:sz w:val="21"/>
        </w:rPr>
        <w:t>The </w:t>
      </w:r>
      <w:r>
        <w:rPr>
          <w:spacing w:val="-3"/>
          <w:w w:val="105"/>
          <w:sz w:val="21"/>
        </w:rPr>
        <w:t>Acute </w:t>
      </w:r>
      <w:r>
        <w:rPr>
          <w:spacing w:val="-4"/>
          <w:w w:val="105"/>
          <w:sz w:val="21"/>
        </w:rPr>
        <w:t>Care </w:t>
      </w:r>
      <w:r>
        <w:rPr>
          <w:spacing w:val="-3"/>
          <w:w w:val="105"/>
          <w:sz w:val="21"/>
        </w:rPr>
        <w:t>Program </w:t>
      </w:r>
      <w:r>
        <w:rPr>
          <w:w w:val="105"/>
          <w:sz w:val="21"/>
        </w:rPr>
        <w:t>comprises 60 beds in </w:t>
      </w:r>
      <w:r>
        <w:rPr>
          <w:spacing w:val="-3"/>
          <w:w w:val="105"/>
          <w:sz w:val="21"/>
        </w:rPr>
        <w:t>four </w:t>
      </w:r>
      <w:r>
        <w:rPr>
          <w:w w:val="105"/>
          <w:sz w:val="21"/>
        </w:rPr>
        <w:t>distinct units. It is </w:t>
      </w:r>
      <w:r>
        <w:rPr>
          <w:spacing w:val="-3"/>
          <w:w w:val="105"/>
          <w:sz w:val="21"/>
        </w:rPr>
        <w:t>primarily for ‘patients from </w:t>
      </w:r>
      <w:r>
        <w:rPr>
          <w:w w:val="105"/>
          <w:sz w:val="21"/>
        </w:rPr>
        <w:t>the </w:t>
      </w:r>
      <w:r>
        <w:rPr>
          <w:spacing w:val="-3"/>
          <w:w w:val="105"/>
          <w:sz w:val="21"/>
        </w:rPr>
        <w:t>criminal justice </w:t>
      </w:r>
      <w:r>
        <w:rPr>
          <w:w w:val="105"/>
          <w:sz w:val="21"/>
        </w:rPr>
        <w:t>system who </w:t>
      </w:r>
      <w:r>
        <w:rPr>
          <w:spacing w:val="-3"/>
          <w:w w:val="105"/>
          <w:sz w:val="21"/>
        </w:rPr>
        <w:t>are </w:t>
      </w:r>
      <w:r>
        <w:rPr>
          <w:w w:val="105"/>
          <w:sz w:val="21"/>
        </w:rPr>
        <w:t>in need of </w:t>
      </w:r>
      <w:r>
        <w:rPr>
          <w:spacing w:val="-3"/>
          <w:w w:val="105"/>
          <w:sz w:val="21"/>
        </w:rPr>
        <w:t>psychiatric </w:t>
      </w:r>
      <w:r>
        <w:rPr>
          <w:w w:val="105"/>
          <w:sz w:val="21"/>
        </w:rPr>
        <w:t>assessment and/or</w:t>
      </w:r>
      <w:r>
        <w:rPr>
          <w:spacing w:val="-9"/>
          <w:w w:val="105"/>
          <w:sz w:val="21"/>
        </w:rPr>
        <w:t> </w:t>
      </w:r>
      <w:r>
        <w:rPr>
          <w:spacing w:val="-3"/>
          <w:w w:val="105"/>
          <w:sz w:val="21"/>
        </w:rPr>
        <w:t>acute</w:t>
      </w:r>
      <w:r>
        <w:rPr>
          <w:spacing w:val="-8"/>
          <w:w w:val="105"/>
          <w:sz w:val="21"/>
        </w:rPr>
        <w:t> </w:t>
      </w:r>
      <w:r>
        <w:rPr>
          <w:w w:val="105"/>
          <w:sz w:val="21"/>
        </w:rPr>
        <w:t>care</w:t>
      </w:r>
      <w:r>
        <w:rPr>
          <w:spacing w:val="-9"/>
          <w:w w:val="105"/>
          <w:sz w:val="21"/>
        </w:rPr>
        <w:t> </w:t>
      </w:r>
      <w:r>
        <w:rPr>
          <w:w w:val="105"/>
          <w:sz w:val="21"/>
        </w:rPr>
        <w:t>and</w:t>
      </w:r>
      <w:r>
        <w:rPr>
          <w:spacing w:val="-8"/>
          <w:w w:val="105"/>
          <w:sz w:val="21"/>
        </w:rPr>
        <w:t> </w:t>
      </w:r>
      <w:r>
        <w:rPr>
          <w:spacing w:val="-5"/>
          <w:w w:val="105"/>
          <w:sz w:val="21"/>
        </w:rPr>
        <w:t>treatment’.</w:t>
      </w:r>
      <w:r>
        <w:rPr>
          <w:spacing w:val="-5"/>
          <w:w w:val="105"/>
          <w:position w:val="7"/>
          <w:sz w:val="12"/>
        </w:rPr>
        <w:t>17</w:t>
      </w:r>
      <w:r>
        <w:rPr>
          <w:spacing w:val="13"/>
          <w:w w:val="105"/>
          <w:position w:val="7"/>
          <w:sz w:val="12"/>
        </w:rPr>
        <w:t> </w:t>
      </w:r>
      <w:r>
        <w:rPr>
          <w:w w:val="105"/>
          <w:sz w:val="21"/>
        </w:rPr>
        <w:t>Most</w:t>
      </w:r>
      <w:r>
        <w:rPr>
          <w:spacing w:val="-8"/>
          <w:w w:val="105"/>
          <w:sz w:val="21"/>
        </w:rPr>
        <w:t> </w:t>
      </w:r>
      <w:r>
        <w:rPr>
          <w:w w:val="105"/>
          <w:sz w:val="21"/>
        </w:rPr>
        <w:t>patients</w:t>
      </w:r>
      <w:r>
        <w:rPr>
          <w:spacing w:val="-8"/>
          <w:w w:val="105"/>
          <w:sz w:val="21"/>
        </w:rPr>
        <w:t> </w:t>
      </w:r>
      <w:r>
        <w:rPr>
          <w:spacing w:val="-3"/>
          <w:w w:val="105"/>
          <w:sz w:val="21"/>
        </w:rPr>
        <w:t>are</w:t>
      </w:r>
      <w:r>
        <w:rPr>
          <w:spacing w:val="-9"/>
          <w:w w:val="105"/>
          <w:sz w:val="21"/>
        </w:rPr>
        <w:t> </w:t>
      </w:r>
      <w:r>
        <w:rPr>
          <w:w w:val="105"/>
          <w:sz w:val="21"/>
        </w:rPr>
        <w:t>people</w:t>
      </w:r>
      <w:r>
        <w:rPr>
          <w:spacing w:val="-8"/>
          <w:w w:val="105"/>
          <w:sz w:val="21"/>
        </w:rPr>
        <w:t> </w:t>
      </w:r>
      <w:r>
        <w:rPr>
          <w:w w:val="105"/>
          <w:sz w:val="21"/>
        </w:rPr>
        <w:t>detained</w:t>
      </w:r>
      <w:r>
        <w:rPr>
          <w:spacing w:val="-9"/>
          <w:w w:val="105"/>
          <w:sz w:val="21"/>
        </w:rPr>
        <w:t> </w:t>
      </w:r>
      <w:r>
        <w:rPr>
          <w:w w:val="105"/>
          <w:sz w:val="21"/>
        </w:rPr>
        <w:t>under</w:t>
      </w:r>
      <w:r>
        <w:rPr>
          <w:spacing w:val="-8"/>
          <w:w w:val="105"/>
          <w:sz w:val="21"/>
        </w:rPr>
        <w:t> </w:t>
      </w:r>
      <w:r>
        <w:rPr>
          <w:w w:val="105"/>
          <w:sz w:val="21"/>
        </w:rPr>
        <w:t>the</w:t>
      </w:r>
      <w:r>
        <w:rPr>
          <w:spacing w:val="-8"/>
          <w:w w:val="105"/>
          <w:sz w:val="21"/>
        </w:rPr>
        <w:t> </w:t>
      </w:r>
      <w:r>
        <w:rPr>
          <w:w w:val="105"/>
          <w:sz w:val="21"/>
        </w:rPr>
        <w:t>CMIA because of a mental </w:t>
      </w:r>
      <w:r>
        <w:rPr>
          <w:spacing w:val="-3"/>
          <w:w w:val="105"/>
          <w:sz w:val="21"/>
        </w:rPr>
        <w:t>condition </w:t>
      </w:r>
      <w:r>
        <w:rPr>
          <w:w w:val="105"/>
          <w:sz w:val="21"/>
        </w:rPr>
        <w:t>and </w:t>
      </w:r>
      <w:r>
        <w:rPr>
          <w:spacing w:val="-3"/>
          <w:w w:val="105"/>
          <w:sz w:val="21"/>
        </w:rPr>
        <w:t>remanded </w:t>
      </w:r>
      <w:r>
        <w:rPr>
          <w:w w:val="105"/>
          <w:sz w:val="21"/>
        </w:rPr>
        <w:t>and </w:t>
      </w:r>
      <w:r>
        <w:rPr>
          <w:spacing w:val="-3"/>
          <w:w w:val="105"/>
          <w:sz w:val="21"/>
        </w:rPr>
        <w:t>sentenced </w:t>
      </w:r>
      <w:r>
        <w:rPr>
          <w:w w:val="105"/>
          <w:sz w:val="21"/>
        </w:rPr>
        <w:t>prisoners with serious mental </w:t>
      </w:r>
      <w:r>
        <w:rPr>
          <w:spacing w:val="-3"/>
          <w:w w:val="105"/>
          <w:sz w:val="21"/>
        </w:rPr>
        <w:t>illness </w:t>
      </w:r>
      <w:r>
        <w:rPr>
          <w:w w:val="105"/>
          <w:sz w:val="21"/>
        </w:rPr>
        <w:t>in need of </w:t>
      </w:r>
      <w:r>
        <w:rPr>
          <w:spacing w:val="-3"/>
          <w:w w:val="105"/>
          <w:sz w:val="21"/>
        </w:rPr>
        <w:t>inpatient</w:t>
      </w:r>
      <w:r>
        <w:rPr>
          <w:spacing w:val="29"/>
          <w:w w:val="105"/>
          <w:sz w:val="21"/>
        </w:rPr>
        <w:t> </w:t>
      </w:r>
      <w:r>
        <w:rPr>
          <w:spacing w:val="-5"/>
          <w:w w:val="105"/>
          <w:sz w:val="21"/>
        </w:rPr>
        <w:t>treatment.</w:t>
      </w:r>
      <w:r>
        <w:rPr>
          <w:spacing w:val="-5"/>
          <w:w w:val="105"/>
          <w:position w:val="7"/>
          <w:sz w:val="12"/>
        </w:rPr>
        <w:t>18</w:t>
      </w:r>
    </w:p>
    <w:p>
      <w:pPr>
        <w:pStyle w:val="ListParagraph"/>
        <w:numPr>
          <w:ilvl w:val="1"/>
          <w:numId w:val="84"/>
        </w:numPr>
        <w:tabs>
          <w:tab w:pos="2381" w:val="left" w:leader="none"/>
          <w:tab w:pos="2382" w:val="left" w:leader="none"/>
        </w:tabs>
        <w:spacing w:line="242" w:lineRule="auto" w:before="126" w:after="0"/>
        <w:ind w:left="2381" w:right="1698" w:hanging="794"/>
        <w:jc w:val="left"/>
        <w:rPr>
          <w:sz w:val="12"/>
        </w:rPr>
      </w:pPr>
      <w:r>
        <w:rPr>
          <w:sz w:val="21"/>
        </w:rPr>
        <w:t>The </w:t>
      </w:r>
      <w:r>
        <w:rPr>
          <w:spacing w:val="-4"/>
          <w:sz w:val="21"/>
        </w:rPr>
        <w:t>Continuing Care </w:t>
      </w:r>
      <w:r>
        <w:rPr>
          <w:spacing w:val="-3"/>
          <w:sz w:val="21"/>
        </w:rPr>
        <w:t>Program </w:t>
      </w:r>
      <w:r>
        <w:rPr>
          <w:sz w:val="21"/>
        </w:rPr>
        <w:t>comprises 56 beds in three distinct units. It is </w:t>
      </w:r>
      <w:r>
        <w:rPr>
          <w:spacing w:val="-3"/>
          <w:sz w:val="21"/>
        </w:rPr>
        <w:t>for  </w:t>
      </w:r>
      <w:r>
        <w:rPr>
          <w:sz w:val="21"/>
        </w:rPr>
        <w:t>patients  who </w:t>
      </w:r>
      <w:r>
        <w:rPr>
          <w:spacing w:val="-3"/>
          <w:sz w:val="21"/>
        </w:rPr>
        <w:t>require ‘long-term  </w:t>
      </w:r>
      <w:r>
        <w:rPr>
          <w:sz w:val="21"/>
        </w:rPr>
        <w:t>care due </w:t>
      </w:r>
      <w:r>
        <w:rPr>
          <w:spacing w:val="-3"/>
          <w:sz w:val="21"/>
        </w:rPr>
        <w:t>to</w:t>
      </w:r>
      <w:r>
        <w:rPr>
          <w:spacing w:val="41"/>
          <w:sz w:val="21"/>
        </w:rPr>
        <w:t> </w:t>
      </w:r>
      <w:r>
        <w:rPr>
          <w:spacing w:val="-3"/>
          <w:sz w:val="21"/>
        </w:rPr>
        <w:t>chronic  </w:t>
      </w:r>
      <w:r>
        <w:rPr>
          <w:sz w:val="21"/>
        </w:rPr>
        <w:t>[symptoms] and/or behaviours </w:t>
      </w:r>
      <w:r>
        <w:rPr>
          <w:spacing w:val="-3"/>
          <w:sz w:val="21"/>
        </w:rPr>
        <w:t>that  represent </w:t>
      </w:r>
      <w:r>
        <w:rPr>
          <w:sz w:val="21"/>
        </w:rPr>
        <w:t>a risk </w:t>
      </w:r>
      <w:r>
        <w:rPr>
          <w:spacing w:val="-3"/>
          <w:sz w:val="21"/>
        </w:rPr>
        <w:t>to </w:t>
      </w:r>
      <w:r>
        <w:rPr>
          <w:sz w:val="21"/>
        </w:rPr>
        <w:t>the </w:t>
      </w:r>
      <w:r>
        <w:rPr>
          <w:spacing w:val="-4"/>
          <w:sz w:val="21"/>
        </w:rPr>
        <w:t>community, </w:t>
      </w:r>
      <w:r>
        <w:rPr>
          <w:sz w:val="21"/>
        </w:rPr>
        <w:t>together with patients whose mental state </w:t>
      </w:r>
      <w:r>
        <w:rPr>
          <w:spacing w:val="-2"/>
          <w:sz w:val="21"/>
        </w:rPr>
        <w:t>has  </w:t>
      </w:r>
      <w:r>
        <w:rPr>
          <w:sz w:val="21"/>
        </w:rPr>
        <w:t>been stabilised  and who </w:t>
      </w:r>
      <w:r>
        <w:rPr>
          <w:spacing w:val="-3"/>
          <w:sz w:val="21"/>
        </w:rPr>
        <w:t>are </w:t>
      </w:r>
      <w:r>
        <w:rPr>
          <w:sz w:val="21"/>
        </w:rPr>
        <w:t>assessed as ready </w:t>
      </w:r>
      <w:r>
        <w:rPr>
          <w:spacing w:val="-3"/>
          <w:sz w:val="21"/>
        </w:rPr>
        <w:t>to commence working towards reintegration </w:t>
      </w:r>
      <w:r>
        <w:rPr>
          <w:spacing w:val="-4"/>
          <w:sz w:val="21"/>
        </w:rPr>
        <w:t>into </w:t>
      </w:r>
      <w:r>
        <w:rPr>
          <w:sz w:val="21"/>
        </w:rPr>
        <w:t>the </w:t>
      </w:r>
      <w:r>
        <w:rPr>
          <w:spacing w:val="-5"/>
          <w:sz w:val="21"/>
        </w:rPr>
        <w:t>community’.</w:t>
      </w:r>
      <w:r>
        <w:rPr>
          <w:spacing w:val="-5"/>
          <w:position w:val="7"/>
          <w:sz w:val="12"/>
        </w:rPr>
        <w:t>19 </w:t>
      </w:r>
      <w:r>
        <w:rPr>
          <w:sz w:val="21"/>
        </w:rPr>
        <w:t>Patients </w:t>
      </w:r>
      <w:r>
        <w:rPr>
          <w:spacing w:val="-3"/>
          <w:sz w:val="21"/>
        </w:rPr>
        <w:t>are generally forensic </w:t>
      </w:r>
      <w:r>
        <w:rPr>
          <w:sz w:val="21"/>
        </w:rPr>
        <w:t>patients, </w:t>
      </w:r>
      <w:r>
        <w:rPr>
          <w:spacing w:val="-3"/>
          <w:sz w:val="21"/>
        </w:rPr>
        <w:t>sentenced </w:t>
      </w:r>
      <w:r>
        <w:rPr>
          <w:sz w:val="21"/>
        </w:rPr>
        <w:t>prisoners or patients/ prisoners detained by the</w:t>
      </w:r>
      <w:r>
        <w:rPr>
          <w:spacing w:val="33"/>
          <w:sz w:val="21"/>
        </w:rPr>
        <w:t> </w:t>
      </w:r>
      <w:r>
        <w:rPr>
          <w:sz w:val="21"/>
        </w:rPr>
        <w:t>courts.</w:t>
      </w:r>
      <w:r>
        <w:rPr>
          <w:position w:val="7"/>
          <w:sz w:val="12"/>
        </w:rPr>
        <w:t>20</w:t>
      </w:r>
    </w:p>
    <w:p>
      <w:pPr>
        <w:pStyle w:val="BodyText"/>
        <w:spacing w:before="9"/>
        <w:rPr>
          <w:sz w:val="26"/>
        </w:rPr>
      </w:pPr>
    </w:p>
    <w:p>
      <w:pPr>
        <w:pStyle w:val="Heading4"/>
        <w:rPr>
          <w:sz w:val="13"/>
        </w:rPr>
      </w:pPr>
      <w:r>
        <w:rPr>
          <w:w w:val="110"/>
        </w:rPr>
        <w:t>Table 4: Beds and units at Thomas Embling Hospital, Forensicare</w:t>
      </w:r>
      <w:r>
        <w:rPr>
          <w:w w:val="110"/>
          <w:position w:val="7"/>
          <w:sz w:val="13"/>
        </w:rPr>
        <w:t>21</w:t>
      </w:r>
    </w:p>
    <w:p>
      <w:pPr>
        <w:pStyle w:val="BodyText"/>
        <w:rPr>
          <w:b/>
          <w:sz w:val="23"/>
        </w:rPr>
      </w:pPr>
    </w:p>
    <w:tbl>
      <w:tblPr>
        <w:tblW w:w="0" w:type="auto"/>
        <w:jc w:val="left"/>
        <w:tblInd w:w="2401"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701"/>
        <w:gridCol w:w="1701"/>
        <w:gridCol w:w="4536"/>
      </w:tblGrid>
      <w:tr>
        <w:trPr>
          <w:trHeight w:val="536" w:hRule="atLeast"/>
        </w:trPr>
        <w:tc>
          <w:tcPr>
            <w:tcW w:w="7938" w:type="dxa"/>
            <w:gridSpan w:val="3"/>
            <w:shd w:val="clear" w:color="auto" w:fill="E5EDF1"/>
          </w:tcPr>
          <w:p>
            <w:pPr>
              <w:pStyle w:val="TableParagraph"/>
              <w:spacing w:before="102"/>
              <w:ind w:left="120"/>
              <w:rPr>
                <w:rFonts w:ascii="Lucida Sans"/>
                <w:b/>
                <w:sz w:val="21"/>
              </w:rPr>
            </w:pPr>
            <w:r>
              <w:rPr>
                <w:rFonts w:ascii="Lucida Sans"/>
                <w:b/>
                <w:sz w:val="21"/>
              </w:rPr>
              <w:t>Acute Care Program</w:t>
            </w:r>
          </w:p>
        </w:tc>
      </w:tr>
      <w:tr>
        <w:trPr>
          <w:trHeight w:val="377" w:hRule="atLeast"/>
        </w:trPr>
        <w:tc>
          <w:tcPr>
            <w:tcW w:w="1701" w:type="dxa"/>
          </w:tcPr>
          <w:p>
            <w:pPr>
              <w:pStyle w:val="TableParagraph"/>
              <w:spacing w:before="67"/>
              <w:ind w:left="120"/>
              <w:rPr>
                <w:i/>
                <w:sz w:val="21"/>
              </w:rPr>
            </w:pPr>
            <w:r>
              <w:rPr>
                <w:i/>
                <w:w w:val="105"/>
                <w:sz w:val="21"/>
              </w:rPr>
              <w:t>Name of unit</w:t>
            </w:r>
          </w:p>
        </w:tc>
        <w:tc>
          <w:tcPr>
            <w:tcW w:w="1701" w:type="dxa"/>
          </w:tcPr>
          <w:p>
            <w:pPr>
              <w:pStyle w:val="TableParagraph"/>
              <w:spacing w:before="67"/>
              <w:ind w:left="119"/>
              <w:rPr>
                <w:i/>
                <w:sz w:val="21"/>
              </w:rPr>
            </w:pPr>
            <w:r>
              <w:rPr>
                <w:i/>
                <w:w w:val="105"/>
                <w:sz w:val="21"/>
              </w:rPr>
              <w:t>Number of beds</w:t>
            </w:r>
          </w:p>
        </w:tc>
        <w:tc>
          <w:tcPr>
            <w:tcW w:w="4536" w:type="dxa"/>
          </w:tcPr>
          <w:p>
            <w:pPr>
              <w:pStyle w:val="TableParagraph"/>
              <w:spacing w:before="67"/>
              <w:ind w:left="119"/>
              <w:rPr>
                <w:i/>
                <w:sz w:val="21"/>
              </w:rPr>
            </w:pPr>
            <w:r>
              <w:rPr>
                <w:i/>
                <w:w w:val="105"/>
                <w:sz w:val="21"/>
              </w:rPr>
              <w:t>Description</w:t>
            </w:r>
          </w:p>
        </w:tc>
      </w:tr>
      <w:tr>
        <w:trPr>
          <w:trHeight w:val="377" w:hRule="atLeast"/>
        </w:trPr>
        <w:tc>
          <w:tcPr>
            <w:tcW w:w="1701" w:type="dxa"/>
          </w:tcPr>
          <w:p>
            <w:pPr>
              <w:pStyle w:val="TableParagraph"/>
              <w:spacing w:before="67"/>
              <w:ind w:left="119"/>
              <w:rPr>
                <w:sz w:val="21"/>
              </w:rPr>
            </w:pPr>
            <w:r>
              <w:rPr>
                <w:w w:val="105"/>
                <w:sz w:val="21"/>
              </w:rPr>
              <w:t>Argyle</w:t>
            </w:r>
          </w:p>
        </w:tc>
        <w:tc>
          <w:tcPr>
            <w:tcW w:w="1701" w:type="dxa"/>
          </w:tcPr>
          <w:p>
            <w:pPr>
              <w:pStyle w:val="TableParagraph"/>
              <w:spacing w:before="67"/>
              <w:ind w:left="119"/>
              <w:rPr>
                <w:sz w:val="21"/>
              </w:rPr>
            </w:pPr>
            <w:r>
              <w:rPr>
                <w:w w:val="105"/>
                <w:sz w:val="21"/>
              </w:rPr>
              <w:t>15 beds</w:t>
            </w:r>
          </w:p>
        </w:tc>
        <w:tc>
          <w:tcPr>
            <w:tcW w:w="4536" w:type="dxa"/>
          </w:tcPr>
          <w:p>
            <w:pPr>
              <w:pStyle w:val="TableParagraph"/>
              <w:spacing w:before="67"/>
              <w:ind w:left="119"/>
              <w:rPr>
                <w:sz w:val="21"/>
              </w:rPr>
            </w:pPr>
            <w:r>
              <w:rPr>
                <w:sz w:val="21"/>
              </w:rPr>
              <w:t>Male acutely ill patients in a high secure setting.</w:t>
            </w:r>
          </w:p>
        </w:tc>
      </w:tr>
      <w:tr>
        <w:trPr>
          <w:trHeight w:val="377" w:hRule="atLeast"/>
        </w:trPr>
        <w:tc>
          <w:tcPr>
            <w:tcW w:w="1701" w:type="dxa"/>
          </w:tcPr>
          <w:p>
            <w:pPr>
              <w:pStyle w:val="TableParagraph"/>
              <w:spacing w:before="67"/>
              <w:ind w:left="119"/>
              <w:rPr>
                <w:sz w:val="21"/>
              </w:rPr>
            </w:pPr>
            <w:r>
              <w:rPr>
                <w:w w:val="105"/>
                <w:sz w:val="21"/>
              </w:rPr>
              <w:t>Atherton</w:t>
            </w:r>
          </w:p>
        </w:tc>
        <w:tc>
          <w:tcPr>
            <w:tcW w:w="1701" w:type="dxa"/>
          </w:tcPr>
          <w:p>
            <w:pPr>
              <w:pStyle w:val="TableParagraph"/>
              <w:spacing w:before="67"/>
              <w:ind w:left="119"/>
              <w:rPr>
                <w:sz w:val="21"/>
              </w:rPr>
            </w:pPr>
            <w:r>
              <w:rPr>
                <w:w w:val="105"/>
                <w:sz w:val="21"/>
              </w:rPr>
              <w:t>15 beds</w:t>
            </w:r>
          </w:p>
        </w:tc>
        <w:tc>
          <w:tcPr>
            <w:tcW w:w="4536" w:type="dxa"/>
          </w:tcPr>
          <w:p>
            <w:pPr>
              <w:pStyle w:val="TableParagraph"/>
              <w:spacing w:before="67"/>
              <w:ind w:left="119"/>
              <w:rPr>
                <w:sz w:val="21"/>
              </w:rPr>
            </w:pPr>
            <w:r>
              <w:rPr>
                <w:sz w:val="21"/>
              </w:rPr>
              <w:t>Male acutely ill patients in a high secure setting.</w:t>
            </w:r>
          </w:p>
        </w:tc>
      </w:tr>
      <w:tr>
        <w:trPr>
          <w:trHeight w:val="637" w:hRule="atLeast"/>
        </w:trPr>
        <w:tc>
          <w:tcPr>
            <w:tcW w:w="1701" w:type="dxa"/>
          </w:tcPr>
          <w:p>
            <w:pPr>
              <w:pStyle w:val="TableParagraph"/>
              <w:spacing w:before="67"/>
              <w:ind w:left="119"/>
              <w:rPr>
                <w:sz w:val="21"/>
              </w:rPr>
            </w:pPr>
            <w:r>
              <w:rPr>
                <w:sz w:val="21"/>
              </w:rPr>
              <w:t>Barossa</w:t>
            </w:r>
          </w:p>
        </w:tc>
        <w:tc>
          <w:tcPr>
            <w:tcW w:w="1701" w:type="dxa"/>
          </w:tcPr>
          <w:p>
            <w:pPr>
              <w:pStyle w:val="TableParagraph"/>
              <w:spacing w:before="67"/>
              <w:ind w:left="119"/>
              <w:rPr>
                <w:sz w:val="21"/>
              </w:rPr>
            </w:pPr>
            <w:r>
              <w:rPr>
                <w:w w:val="105"/>
                <w:sz w:val="21"/>
              </w:rPr>
              <w:t>10 beds</w:t>
            </w:r>
          </w:p>
        </w:tc>
        <w:tc>
          <w:tcPr>
            <w:tcW w:w="4536" w:type="dxa"/>
          </w:tcPr>
          <w:p>
            <w:pPr>
              <w:pStyle w:val="TableParagraph"/>
              <w:spacing w:line="242" w:lineRule="auto" w:before="67"/>
              <w:ind w:left="119"/>
              <w:rPr>
                <w:sz w:val="21"/>
              </w:rPr>
            </w:pPr>
            <w:r>
              <w:rPr>
                <w:w w:val="105"/>
                <w:sz w:val="21"/>
              </w:rPr>
              <w:t>Females </w:t>
            </w:r>
            <w:r>
              <w:rPr>
                <w:spacing w:val="-3"/>
                <w:w w:val="105"/>
                <w:sz w:val="21"/>
              </w:rPr>
              <w:t>requiring acute </w:t>
            </w:r>
            <w:r>
              <w:rPr>
                <w:w w:val="105"/>
                <w:sz w:val="21"/>
              </w:rPr>
              <w:t>care in a </w:t>
            </w:r>
            <w:r>
              <w:rPr>
                <w:spacing w:val="-3"/>
                <w:w w:val="105"/>
                <w:sz w:val="21"/>
              </w:rPr>
              <w:t>high </w:t>
            </w:r>
            <w:r>
              <w:rPr>
                <w:w w:val="105"/>
                <w:sz w:val="21"/>
              </w:rPr>
              <w:t>secure </w:t>
            </w:r>
            <w:r>
              <w:rPr>
                <w:spacing w:val="-3"/>
                <w:w w:val="105"/>
                <w:sz w:val="21"/>
              </w:rPr>
              <w:t>setting.</w:t>
            </w:r>
          </w:p>
        </w:tc>
      </w:tr>
      <w:tr>
        <w:trPr>
          <w:trHeight w:val="637" w:hRule="atLeast"/>
        </w:trPr>
        <w:tc>
          <w:tcPr>
            <w:tcW w:w="1701" w:type="dxa"/>
          </w:tcPr>
          <w:p>
            <w:pPr>
              <w:pStyle w:val="TableParagraph"/>
              <w:spacing w:before="67"/>
              <w:ind w:left="119"/>
              <w:rPr>
                <w:sz w:val="21"/>
              </w:rPr>
            </w:pPr>
            <w:r>
              <w:rPr>
                <w:sz w:val="21"/>
              </w:rPr>
              <w:t>Bass</w:t>
            </w:r>
          </w:p>
        </w:tc>
        <w:tc>
          <w:tcPr>
            <w:tcW w:w="1701" w:type="dxa"/>
          </w:tcPr>
          <w:p>
            <w:pPr>
              <w:pStyle w:val="TableParagraph"/>
              <w:spacing w:before="67"/>
              <w:ind w:left="119"/>
              <w:rPr>
                <w:sz w:val="21"/>
              </w:rPr>
            </w:pPr>
            <w:r>
              <w:rPr>
                <w:w w:val="105"/>
                <w:sz w:val="21"/>
              </w:rPr>
              <w:t>20 beds</w:t>
            </w:r>
          </w:p>
        </w:tc>
        <w:tc>
          <w:tcPr>
            <w:tcW w:w="4536" w:type="dxa"/>
          </w:tcPr>
          <w:p>
            <w:pPr>
              <w:pStyle w:val="TableParagraph"/>
              <w:spacing w:line="242" w:lineRule="auto" w:before="67"/>
              <w:ind w:left="119" w:right="1078"/>
              <w:rPr>
                <w:sz w:val="21"/>
              </w:rPr>
            </w:pPr>
            <w:r>
              <w:rPr>
                <w:w w:val="105"/>
                <w:sz w:val="21"/>
              </w:rPr>
              <w:t>Male, sub-acute unit in a high secure environment.</w:t>
            </w:r>
          </w:p>
        </w:tc>
      </w:tr>
      <w:tr>
        <w:trPr>
          <w:trHeight w:val="536" w:hRule="atLeast"/>
        </w:trPr>
        <w:tc>
          <w:tcPr>
            <w:tcW w:w="7938" w:type="dxa"/>
            <w:gridSpan w:val="3"/>
            <w:shd w:val="clear" w:color="auto" w:fill="E5EDF1"/>
          </w:tcPr>
          <w:p>
            <w:pPr>
              <w:pStyle w:val="TableParagraph"/>
              <w:spacing w:before="102"/>
              <w:ind w:left="119"/>
              <w:rPr>
                <w:rFonts w:ascii="Lucida Sans"/>
                <w:b/>
                <w:sz w:val="21"/>
              </w:rPr>
            </w:pPr>
            <w:r>
              <w:rPr>
                <w:rFonts w:ascii="Lucida Sans"/>
                <w:b/>
                <w:sz w:val="21"/>
              </w:rPr>
              <w:t>Continuing Care Program</w:t>
            </w:r>
          </w:p>
        </w:tc>
      </w:tr>
      <w:tr>
        <w:trPr>
          <w:trHeight w:val="377" w:hRule="atLeast"/>
        </w:trPr>
        <w:tc>
          <w:tcPr>
            <w:tcW w:w="1701" w:type="dxa"/>
          </w:tcPr>
          <w:p>
            <w:pPr>
              <w:pStyle w:val="TableParagraph"/>
              <w:spacing w:before="67"/>
              <w:ind w:left="119"/>
              <w:rPr>
                <w:i/>
                <w:sz w:val="21"/>
              </w:rPr>
            </w:pPr>
            <w:r>
              <w:rPr>
                <w:i/>
                <w:w w:val="105"/>
                <w:sz w:val="21"/>
              </w:rPr>
              <w:t>Name of unit</w:t>
            </w:r>
          </w:p>
        </w:tc>
        <w:tc>
          <w:tcPr>
            <w:tcW w:w="1701" w:type="dxa"/>
          </w:tcPr>
          <w:p>
            <w:pPr>
              <w:pStyle w:val="TableParagraph"/>
              <w:spacing w:before="67"/>
              <w:ind w:left="119"/>
              <w:rPr>
                <w:i/>
                <w:sz w:val="21"/>
              </w:rPr>
            </w:pPr>
            <w:r>
              <w:rPr>
                <w:i/>
                <w:w w:val="105"/>
                <w:sz w:val="21"/>
              </w:rPr>
              <w:t>Number of beds</w:t>
            </w:r>
          </w:p>
        </w:tc>
        <w:tc>
          <w:tcPr>
            <w:tcW w:w="4536" w:type="dxa"/>
          </w:tcPr>
          <w:p>
            <w:pPr>
              <w:pStyle w:val="TableParagraph"/>
              <w:spacing w:before="67"/>
              <w:ind w:left="119"/>
              <w:rPr>
                <w:i/>
                <w:sz w:val="21"/>
              </w:rPr>
            </w:pPr>
            <w:r>
              <w:rPr>
                <w:i/>
                <w:w w:val="105"/>
                <w:sz w:val="21"/>
              </w:rPr>
              <w:t>Description</w:t>
            </w:r>
          </w:p>
        </w:tc>
      </w:tr>
      <w:tr>
        <w:trPr>
          <w:trHeight w:val="637" w:hRule="atLeast"/>
        </w:trPr>
        <w:tc>
          <w:tcPr>
            <w:tcW w:w="1701" w:type="dxa"/>
          </w:tcPr>
          <w:p>
            <w:pPr>
              <w:pStyle w:val="TableParagraph"/>
              <w:spacing w:before="67"/>
              <w:ind w:left="119"/>
              <w:rPr>
                <w:sz w:val="21"/>
              </w:rPr>
            </w:pPr>
            <w:r>
              <w:rPr>
                <w:w w:val="110"/>
                <w:sz w:val="21"/>
              </w:rPr>
              <w:t>Canning</w:t>
            </w:r>
          </w:p>
        </w:tc>
        <w:tc>
          <w:tcPr>
            <w:tcW w:w="1701" w:type="dxa"/>
          </w:tcPr>
          <w:p>
            <w:pPr>
              <w:pStyle w:val="TableParagraph"/>
              <w:spacing w:before="67"/>
              <w:ind w:left="119"/>
              <w:rPr>
                <w:sz w:val="21"/>
              </w:rPr>
            </w:pPr>
            <w:r>
              <w:rPr>
                <w:w w:val="105"/>
                <w:sz w:val="21"/>
              </w:rPr>
              <w:t>20 beds</w:t>
            </w:r>
          </w:p>
        </w:tc>
        <w:tc>
          <w:tcPr>
            <w:tcW w:w="4536" w:type="dxa"/>
          </w:tcPr>
          <w:p>
            <w:pPr>
              <w:pStyle w:val="TableParagraph"/>
              <w:spacing w:line="242" w:lineRule="auto" w:before="67"/>
              <w:ind w:left="119"/>
              <w:rPr>
                <w:sz w:val="21"/>
              </w:rPr>
            </w:pPr>
            <w:r>
              <w:rPr>
                <w:w w:val="105"/>
                <w:sz w:val="21"/>
              </w:rPr>
              <w:t>Extended and sub-acute </w:t>
            </w:r>
            <w:r>
              <w:rPr>
                <w:spacing w:val="-3"/>
                <w:w w:val="105"/>
                <w:sz w:val="21"/>
              </w:rPr>
              <w:t>care, </w:t>
            </w:r>
            <w:r>
              <w:rPr>
                <w:w w:val="105"/>
                <w:sz w:val="21"/>
              </w:rPr>
              <w:t>supported </w:t>
            </w:r>
            <w:r>
              <w:rPr>
                <w:spacing w:val="-3"/>
                <w:w w:val="105"/>
                <w:sz w:val="21"/>
              </w:rPr>
              <w:t>living </w:t>
            </w:r>
            <w:r>
              <w:rPr>
                <w:w w:val="105"/>
                <w:sz w:val="21"/>
              </w:rPr>
              <w:t>male </w:t>
            </w:r>
            <w:r>
              <w:rPr>
                <w:spacing w:val="-3"/>
                <w:w w:val="105"/>
                <w:sz w:val="21"/>
              </w:rPr>
              <w:t>unit </w:t>
            </w:r>
            <w:r>
              <w:rPr>
                <w:w w:val="105"/>
                <w:sz w:val="21"/>
              </w:rPr>
              <w:t>in a high-medium secure </w:t>
            </w:r>
            <w:r>
              <w:rPr>
                <w:spacing w:val="-3"/>
                <w:w w:val="105"/>
                <w:sz w:val="21"/>
              </w:rPr>
              <w:t>environment.</w:t>
            </w:r>
          </w:p>
        </w:tc>
      </w:tr>
      <w:tr>
        <w:trPr>
          <w:trHeight w:val="897" w:hRule="atLeast"/>
        </w:trPr>
        <w:tc>
          <w:tcPr>
            <w:tcW w:w="1701" w:type="dxa"/>
          </w:tcPr>
          <w:p>
            <w:pPr>
              <w:pStyle w:val="TableParagraph"/>
              <w:spacing w:before="67"/>
              <w:ind w:left="119"/>
              <w:rPr>
                <w:sz w:val="21"/>
              </w:rPr>
            </w:pPr>
            <w:r>
              <w:rPr>
                <w:sz w:val="21"/>
              </w:rPr>
              <w:t>Daintree</w:t>
            </w:r>
          </w:p>
        </w:tc>
        <w:tc>
          <w:tcPr>
            <w:tcW w:w="1701" w:type="dxa"/>
          </w:tcPr>
          <w:p>
            <w:pPr>
              <w:pStyle w:val="TableParagraph"/>
              <w:spacing w:before="67"/>
              <w:ind w:left="119"/>
              <w:rPr>
                <w:sz w:val="21"/>
              </w:rPr>
            </w:pPr>
            <w:r>
              <w:rPr>
                <w:w w:val="105"/>
                <w:sz w:val="21"/>
              </w:rPr>
              <w:t>20 beds</w:t>
            </w:r>
          </w:p>
        </w:tc>
        <w:tc>
          <w:tcPr>
            <w:tcW w:w="4536" w:type="dxa"/>
          </w:tcPr>
          <w:p>
            <w:pPr>
              <w:pStyle w:val="TableParagraph"/>
              <w:spacing w:line="242" w:lineRule="auto" w:before="67"/>
              <w:ind w:left="119" w:right="542"/>
              <w:rPr>
                <w:sz w:val="21"/>
              </w:rPr>
            </w:pPr>
            <w:r>
              <w:rPr>
                <w:w w:val="105"/>
                <w:sz w:val="21"/>
              </w:rPr>
              <w:t>Rehabilitation and independent living, mixed gender unit in a low-medium secure environment.</w:t>
            </w:r>
          </w:p>
        </w:tc>
      </w:tr>
      <w:tr>
        <w:trPr>
          <w:trHeight w:val="637" w:hRule="atLeast"/>
        </w:trPr>
        <w:tc>
          <w:tcPr>
            <w:tcW w:w="1701" w:type="dxa"/>
          </w:tcPr>
          <w:p>
            <w:pPr>
              <w:pStyle w:val="TableParagraph"/>
              <w:spacing w:before="67"/>
              <w:ind w:left="119"/>
              <w:rPr>
                <w:sz w:val="21"/>
              </w:rPr>
            </w:pPr>
            <w:r>
              <w:rPr>
                <w:sz w:val="21"/>
              </w:rPr>
              <w:t>Jardine</w:t>
            </w:r>
          </w:p>
        </w:tc>
        <w:tc>
          <w:tcPr>
            <w:tcW w:w="1701" w:type="dxa"/>
          </w:tcPr>
          <w:p>
            <w:pPr>
              <w:pStyle w:val="TableParagraph"/>
              <w:spacing w:before="67"/>
              <w:ind w:left="119"/>
              <w:rPr>
                <w:sz w:val="21"/>
              </w:rPr>
            </w:pPr>
            <w:r>
              <w:rPr>
                <w:w w:val="105"/>
                <w:sz w:val="21"/>
              </w:rPr>
              <w:t>16 beds</w:t>
            </w:r>
          </w:p>
        </w:tc>
        <w:tc>
          <w:tcPr>
            <w:tcW w:w="4536" w:type="dxa"/>
          </w:tcPr>
          <w:p>
            <w:pPr>
              <w:pStyle w:val="TableParagraph"/>
              <w:spacing w:line="242" w:lineRule="auto" w:before="67"/>
              <w:ind w:left="119"/>
              <w:rPr>
                <w:sz w:val="21"/>
              </w:rPr>
            </w:pPr>
            <w:r>
              <w:rPr>
                <w:spacing w:val="-3"/>
                <w:w w:val="105"/>
                <w:sz w:val="21"/>
              </w:rPr>
              <w:t>Intensive rehabilitation </w:t>
            </w:r>
            <w:r>
              <w:rPr>
                <w:w w:val="105"/>
                <w:sz w:val="21"/>
              </w:rPr>
              <w:t>and independent </w:t>
            </w:r>
            <w:r>
              <w:rPr>
                <w:spacing w:val="-3"/>
                <w:w w:val="105"/>
                <w:sz w:val="21"/>
              </w:rPr>
              <w:t>living, </w:t>
            </w:r>
            <w:r>
              <w:rPr>
                <w:w w:val="105"/>
                <w:sz w:val="21"/>
              </w:rPr>
              <w:t>mixed gender </w:t>
            </w:r>
            <w:r>
              <w:rPr>
                <w:spacing w:val="-3"/>
                <w:w w:val="105"/>
                <w:sz w:val="21"/>
              </w:rPr>
              <w:t>unit </w:t>
            </w:r>
            <w:r>
              <w:rPr>
                <w:w w:val="105"/>
                <w:sz w:val="21"/>
              </w:rPr>
              <w:t>in a low secure </w:t>
            </w:r>
            <w:r>
              <w:rPr>
                <w:spacing w:val="-3"/>
                <w:w w:val="105"/>
                <w:sz w:val="21"/>
              </w:rPr>
              <w:t>environment.</w:t>
            </w:r>
          </w:p>
        </w:tc>
      </w:tr>
    </w:tbl>
    <w:p>
      <w:pPr>
        <w:pStyle w:val="BodyText"/>
        <w:spacing w:before="9"/>
        <w:rPr>
          <w:b/>
          <w:sz w:val="25"/>
        </w:rPr>
      </w:pPr>
      <w:r>
        <w:rPr/>
        <w:pict>
          <v:line style="position:absolute;mso-position-horizontal-relative:page;mso-position-vertical-relative:paragraph;z-index:7040;mso-wrap-distance-left:0;mso-wrap-distance-right:0" from="79.370102pt,18.441799pt" to="515.905102pt,18.441799pt" stroked="true" strokeweight="1.417pt" strokecolor="#e5edf1">
            <v:stroke dashstyle="solid"/>
            <w10:wrap type="topAndBottom"/>
          </v:line>
        </w:pict>
      </w:r>
    </w:p>
    <w:p>
      <w:pPr>
        <w:pStyle w:val="BodyText"/>
        <w:spacing w:before="8"/>
        <w:rPr>
          <w:b/>
          <w:sz w:val="5"/>
        </w:rPr>
      </w:pPr>
    </w:p>
    <w:p>
      <w:pPr>
        <w:spacing w:after="0"/>
        <w:rPr>
          <w:sz w:val="5"/>
        </w:rPr>
        <w:sectPr>
          <w:pgSz w:w="11910" w:h="16840"/>
          <w:pgMar w:header="808" w:footer="0" w:top="1360" w:bottom="280" w:left="0" w:right="0"/>
        </w:sectPr>
      </w:pPr>
    </w:p>
    <w:p>
      <w:pPr>
        <w:pStyle w:val="ListParagraph"/>
        <w:numPr>
          <w:ilvl w:val="0"/>
          <w:numId w:val="85"/>
        </w:numPr>
        <w:tabs>
          <w:tab w:pos="2380" w:val="left" w:leader="none"/>
          <w:tab w:pos="2382" w:val="left" w:leader="none"/>
        </w:tabs>
        <w:spacing w:line="240" w:lineRule="auto" w:before="43" w:after="0"/>
        <w:ind w:left="2381" w:right="414" w:hanging="794"/>
        <w:jc w:val="left"/>
        <w:rPr>
          <w:sz w:val="13"/>
        </w:rPr>
      </w:pPr>
      <w:r>
        <w:rPr>
          <w:w w:val="105"/>
          <w:sz w:val="13"/>
        </w:rPr>
        <w:t>Victorian Institute of Forensic Medicine </w:t>
      </w:r>
      <w:r>
        <w:rPr>
          <w:spacing w:val="2"/>
          <w:w w:val="105"/>
          <w:sz w:val="13"/>
        </w:rPr>
        <w:t>(Forensicare), </w:t>
      </w:r>
      <w:r>
        <w:rPr>
          <w:i/>
          <w:w w:val="105"/>
          <w:sz w:val="13"/>
        </w:rPr>
        <w:t>Thomas Embling Hospital </w:t>
      </w:r>
      <w:r>
        <w:rPr>
          <w:w w:val="105"/>
          <w:sz w:val="13"/>
        </w:rPr>
        <w:t>(2010) &lt; </w:t>
      </w:r>
      <w:hyperlink r:id="rId25">
        <w:r>
          <w:rPr>
            <w:w w:val="105"/>
            <w:sz w:val="13"/>
          </w:rPr>
          <w:t>http://www.forensicare.vic.gov.au/page.</w:t>
        </w:r>
      </w:hyperlink>
      <w:r>
        <w:rPr>
          <w:w w:val="105"/>
          <w:sz w:val="13"/>
        </w:rPr>
        <w:t> aspx?o=teh&gt;.</w:t>
      </w:r>
    </w:p>
    <w:p>
      <w:pPr>
        <w:pStyle w:val="ListParagraph"/>
        <w:numPr>
          <w:ilvl w:val="0"/>
          <w:numId w:val="85"/>
        </w:numPr>
        <w:tabs>
          <w:tab w:pos="2381" w:val="left" w:leader="none"/>
          <w:tab w:pos="2382" w:val="left" w:leader="none"/>
        </w:tabs>
        <w:spacing w:line="240" w:lineRule="auto" w:before="3" w:after="0"/>
        <w:ind w:left="2381" w:right="0" w:hanging="794"/>
        <w:jc w:val="left"/>
        <w:rPr>
          <w:sz w:val="13"/>
        </w:rPr>
      </w:pPr>
      <w:r>
        <w:rPr>
          <w:w w:val="105"/>
          <w:sz w:val="13"/>
        </w:rPr>
        <w:t>All admissions are approved by the authorised psychiatrist or their delegate. The transfer of patients from the prison system also requires the</w:t>
      </w:r>
      <w:r>
        <w:rPr>
          <w:spacing w:val="5"/>
          <w:w w:val="105"/>
          <w:sz w:val="13"/>
        </w:rPr>
        <w:t> </w:t>
      </w:r>
      <w:r>
        <w:rPr>
          <w:w w:val="105"/>
          <w:sz w:val="13"/>
        </w:rPr>
        <w:t>Commissioner</w:t>
      </w:r>
      <w:r>
        <w:rPr>
          <w:spacing w:val="5"/>
          <w:w w:val="105"/>
          <w:sz w:val="13"/>
        </w:rPr>
        <w:t> </w:t>
      </w:r>
      <w:r>
        <w:rPr>
          <w:w w:val="105"/>
          <w:sz w:val="13"/>
        </w:rPr>
        <w:t>of</w:t>
      </w:r>
      <w:r>
        <w:rPr>
          <w:spacing w:val="5"/>
          <w:w w:val="105"/>
          <w:sz w:val="13"/>
        </w:rPr>
        <w:t> </w:t>
      </w:r>
      <w:r>
        <w:rPr>
          <w:w w:val="105"/>
          <w:sz w:val="13"/>
        </w:rPr>
        <w:t>Correctional</w:t>
      </w:r>
      <w:r>
        <w:rPr>
          <w:spacing w:val="5"/>
          <w:w w:val="105"/>
          <w:sz w:val="13"/>
        </w:rPr>
        <w:t> </w:t>
      </w:r>
      <w:r>
        <w:rPr>
          <w:w w:val="105"/>
          <w:sz w:val="13"/>
        </w:rPr>
        <w:t>Services’</w:t>
      </w:r>
      <w:r>
        <w:rPr>
          <w:spacing w:val="5"/>
          <w:w w:val="105"/>
          <w:sz w:val="13"/>
        </w:rPr>
        <w:t> </w:t>
      </w:r>
      <w:r>
        <w:rPr>
          <w:w w:val="105"/>
          <w:sz w:val="13"/>
        </w:rPr>
        <w:t>approval</w:t>
      </w:r>
      <w:r>
        <w:rPr>
          <w:spacing w:val="5"/>
          <w:w w:val="105"/>
          <w:sz w:val="13"/>
        </w:rPr>
        <w:t> </w:t>
      </w:r>
      <w:r>
        <w:rPr>
          <w:w w:val="105"/>
          <w:sz w:val="13"/>
        </w:rPr>
        <w:t>(Corrections</w:t>
      </w:r>
      <w:r>
        <w:rPr>
          <w:spacing w:val="6"/>
          <w:w w:val="105"/>
          <w:sz w:val="13"/>
        </w:rPr>
        <w:t> </w:t>
      </w:r>
      <w:r>
        <w:rPr>
          <w:w w:val="105"/>
          <w:sz w:val="13"/>
        </w:rPr>
        <w:t>Victoria,</w:t>
      </w:r>
      <w:r>
        <w:rPr>
          <w:spacing w:val="5"/>
          <w:w w:val="105"/>
          <w:sz w:val="13"/>
        </w:rPr>
        <w:t> </w:t>
      </w:r>
      <w:r>
        <w:rPr>
          <w:w w:val="105"/>
          <w:sz w:val="13"/>
        </w:rPr>
        <w:t>Department</w:t>
      </w:r>
      <w:r>
        <w:rPr>
          <w:spacing w:val="5"/>
          <w:w w:val="105"/>
          <w:sz w:val="13"/>
        </w:rPr>
        <w:t> </w:t>
      </w:r>
      <w:r>
        <w:rPr>
          <w:w w:val="105"/>
          <w:sz w:val="13"/>
        </w:rPr>
        <w:t>of</w:t>
      </w:r>
      <w:r>
        <w:rPr>
          <w:spacing w:val="5"/>
          <w:w w:val="105"/>
          <w:sz w:val="13"/>
        </w:rPr>
        <w:t> </w:t>
      </w:r>
      <w:r>
        <w:rPr>
          <w:w w:val="105"/>
          <w:sz w:val="13"/>
        </w:rPr>
        <w:t>Justice).</w:t>
      </w:r>
    </w:p>
    <w:p>
      <w:pPr>
        <w:pStyle w:val="ListParagraph"/>
        <w:numPr>
          <w:ilvl w:val="0"/>
          <w:numId w:val="85"/>
        </w:numPr>
        <w:tabs>
          <w:tab w:pos="2381" w:val="left" w:leader="none"/>
          <w:tab w:pos="2382" w:val="left" w:leader="none"/>
        </w:tabs>
        <w:spacing w:line="240" w:lineRule="auto" w:before="2" w:after="0"/>
        <w:ind w:left="2381" w:right="0" w:hanging="794"/>
        <w:jc w:val="left"/>
        <w:rPr>
          <w:sz w:val="13"/>
        </w:rPr>
      </w:pPr>
      <w:r>
        <w:rPr>
          <w:sz w:val="13"/>
        </w:rPr>
        <w:t>Victorian</w:t>
      </w:r>
      <w:r>
        <w:rPr>
          <w:spacing w:val="7"/>
          <w:sz w:val="13"/>
        </w:rPr>
        <w:t> </w:t>
      </w:r>
      <w:r>
        <w:rPr>
          <w:sz w:val="13"/>
        </w:rPr>
        <w:t>Institute</w:t>
      </w:r>
      <w:r>
        <w:rPr>
          <w:spacing w:val="7"/>
          <w:sz w:val="13"/>
        </w:rPr>
        <w:t> </w:t>
      </w:r>
      <w:r>
        <w:rPr>
          <w:sz w:val="13"/>
        </w:rPr>
        <w:t>of</w:t>
      </w:r>
      <w:r>
        <w:rPr>
          <w:spacing w:val="7"/>
          <w:sz w:val="13"/>
        </w:rPr>
        <w:t> </w:t>
      </w:r>
      <w:r>
        <w:rPr>
          <w:sz w:val="13"/>
        </w:rPr>
        <w:t>Forensic</w:t>
      </w:r>
      <w:r>
        <w:rPr>
          <w:spacing w:val="7"/>
          <w:sz w:val="13"/>
        </w:rPr>
        <w:t> </w:t>
      </w:r>
      <w:r>
        <w:rPr>
          <w:sz w:val="13"/>
        </w:rPr>
        <w:t>Medicine</w:t>
      </w:r>
      <w:r>
        <w:rPr>
          <w:spacing w:val="7"/>
          <w:sz w:val="13"/>
        </w:rPr>
        <w:t> </w:t>
      </w:r>
      <w:r>
        <w:rPr>
          <w:spacing w:val="2"/>
          <w:sz w:val="13"/>
        </w:rPr>
        <w:t>(Forensicare),</w:t>
      </w:r>
      <w:r>
        <w:rPr>
          <w:spacing w:val="7"/>
          <w:sz w:val="13"/>
        </w:rPr>
        <w:t> </w:t>
      </w:r>
      <w:r>
        <w:rPr>
          <w:sz w:val="13"/>
        </w:rPr>
        <w:t>above</w:t>
      </w:r>
      <w:r>
        <w:rPr>
          <w:spacing w:val="7"/>
          <w:sz w:val="13"/>
        </w:rPr>
        <w:t> </w:t>
      </w:r>
      <w:r>
        <w:rPr>
          <w:sz w:val="13"/>
        </w:rPr>
        <w:t>n</w:t>
      </w:r>
      <w:r>
        <w:rPr>
          <w:spacing w:val="7"/>
          <w:sz w:val="13"/>
        </w:rPr>
        <w:t> </w:t>
      </w:r>
      <w:r>
        <w:rPr>
          <w:spacing w:val="-6"/>
          <w:sz w:val="13"/>
        </w:rPr>
        <w:t>17.</w:t>
      </w:r>
    </w:p>
    <w:p>
      <w:pPr>
        <w:pStyle w:val="ListParagraph"/>
        <w:numPr>
          <w:ilvl w:val="0"/>
          <w:numId w:val="85"/>
        </w:numPr>
        <w:tabs>
          <w:tab w:pos="2381" w:val="left" w:leader="none"/>
          <w:tab w:pos="2382" w:val="left" w:leader="none"/>
        </w:tabs>
        <w:spacing w:line="240" w:lineRule="auto" w:before="2" w:after="0"/>
        <w:ind w:left="2381" w:right="53" w:hanging="794"/>
        <w:jc w:val="left"/>
        <w:rPr>
          <w:sz w:val="13"/>
        </w:rPr>
      </w:pPr>
      <w:r>
        <w:rPr>
          <w:sz w:val="13"/>
        </w:rPr>
        <w:t>Admission to the units is through referral to the Unit Manager and consultant psychiatrist, and is usually generated from within Thomas    Embling</w:t>
      </w:r>
      <w:r>
        <w:rPr>
          <w:spacing w:val="6"/>
          <w:sz w:val="13"/>
        </w:rPr>
        <w:t> </w:t>
      </w:r>
      <w:r>
        <w:rPr>
          <w:sz w:val="13"/>
        </w:rPr>
        <w:t>Hospital.</w:t>
      </w:r>
    </w:p>
    <w:p>
      <w:pPr>
        <w:pStyle w:val="ListParagraph"/>
        <w:numPr>
          <w:ilvl w:val="0"/>
          <w:numId w:val="85"/>
        </w:numPr>
        <w:tabs>
          <w:tab w:pos="2381" w:val="left" w:leader="none"/>
          <w:tab w:pos="2382" w:val="left" w:leader="none"/>
        </w:tabs>
        <w:spacing w:line="240" w:lineRule="auto" w:before="2" w:after="0"/>
        <w:ind w:left="2381" w:right="0" w:hanging="794"/>
        <w:jc w:val="left"/>
        <w:rPr>
          <w:sz w:val="13"/>
        </w:rPr>
      </w:pPr>
      <w:r>
        <w:rPr>
          <w:sz w:val="13"/>
        </w:rPr>
        <w:t>Victorian</w:t>
      </w:r>
      <w:r>
        <w:rPr>
          <w:spacing w:val="7"/>
          <w:sz w:val="13"/>
        </w:rPr>
        <w:t> </w:t>
      </w:r>
      <w:r>
        <w:rPr>
          <w:sz w:val="13"/>
        </w:rPr>
        <w:t>Institute</w:t>
      </w:r>
      <w:r>
        <w:rPr>
          <w:spacing w:val="7"/>
          <w:sz w:val="13"/>
        </w:rPr>
        <w:t> </w:t>
      </w:r>
      <w:r>
        <w:rPr>
          <w:sz w:val="13"/>
        </w:rPr>
        <w:t>of</w:t>
      </w:r>
      <w:r>
        <w:rPr>
          <w:spacing w:val="7"/>
          <w:sz w:val="13"/>
        </w:rPr>
        <w:t> </w:t>
      </w:r>
      <w:r>
        <w:rPr>
          <w:sz w:val="13"/>
        </w:rPr>
        <w:t>Forensic</w:t>
      </w:r>
      <w:r>
        <w:rPr>
          <w:spacing w:val="7"/>
          <w:sz w:val="13"/>
        </w:rPr>
        <w:t> </w:t>
      </w:r>
      <w:r>
        <w:rPr>
          <w:sz w:val="13"/>
        </w:rPr>
        <w:t>Medicine</w:t>
      </w:r>
      <w:r>
        <w:rPr>
          <w:spacing w:val="7"/>
          <w:sz w:val="13"/>
        </w:rPr>
        <w:t> </w:t>
      </w:r>
      <w:r>
        <w:rPr>
          <w:spacing w:val="2"/>
          <w:sz w:val="13"/>
        </w:rPr>
        <w:t>(Forensicare),</w:t>
      </w:r>
      <w:r>
        <w:rPr>
          <w:spacing w:val="7"/>
          <w:sz w:val="13"/>
        </w:rPr>
        <w:t> </w:t>
      </w:r>
      <w:r>
        <w:rPr>
          <w:sz w:val="13"/>
        </w:rPr>
        <w:t>above</w:t>
      </w:r>
      <w:r>
        <w:rPr>
          <w:spacing w:val="7"/>
          <w:sz w:val="13"/>
        </w:rPr>
        <w:t> </w:t>
      </w:r>
      <w:r>
        <w:rPr>
          <w:sz w:val="13"/>
        </w:rPr>
        <w:t>n</w:t>
      </w:r>
      <w:r>
        <w:rPr>
          <w:spacing w:val="7"/>
          <w:sz w:val="13"/>
        </w:rPr>
        <w:t> </w:t>
      </w:r>
      <w:r>
        <w:rPr>
          <w:spacing w:val="-6"/>
          <w:sz w:val="13"/>
        </w:rPr>
        <w:t>17.</w:t>
      </w:r>
    </w:p>
    <w:p>
      <w:pPr>
        <w:pStyle w:val="BodyText"/>
        <w:rPr>
          <w:sz w:val="28"/>
        </w:rPr>
      </w:pPr>
      <w:r>
        <w:rPr/>
        <w:br w:type="column"/>
      </w:r>
      <w:r>
        <w:rPr>
          <w:sz w:val="28"/>
        </w:rPr>
      </w:r>
    </w:p>
    <w:p>
      <w:pPr>
        <w:pStyle w:val="BodyText"/>
        <w:rPr>
          <w:sz w:val="28"/>
        </w:rPr>
      </w:pPr>
    </w:p>
    <w:p>
      <w:pPr>
        <w:pStyle w:val="BodyText"/>
        <w:spacing w:before="8"/>
        <w:rPr>
          <w:sz w:val="30"/>
        </w:rPr>
      </w:pPr>
    </w:p>
    <w:p>
      <w:pPr>
        <w:spacing w:before="0"/>
        <w:ind w:left="726" w:right="580" w:firstLine="0"/>
        <w:jc w:val="center"/>
        <w:rPr>
          <w:b/>
          <w:sz w:val="24"/>
        </w:rPr>
      </w:pPr>
      <w:r>
        <w:rPr>
          <w:b/>
          <w:color w:val="004D71"/>
          <w:w w:val="110"/>
          <w:sz w:val="24"/>
        </w:rPr>
        <w:t>141</w:t>
      </w:r>
    </w:p>
    <w:p>
      <w:pPr>
        <w:spacing w:after="0"/>
        <w:jc w:val="center"/>
        <w:rPr>
          <w:sz w:val="24"/>
        </w:rPr>
        <w:sectPr>
          <w:type w:val="continuous"/>
          <w:pgSz w:w="11910" w:h="16840"/>
          <w:pgMar w:top="1320" w:bottom="280" w:left="0" w:right="0"/>
          <w:cols w:num="2" w:equalWidth="0">
            <w:col w:w="10121" w:space="40"/>
            <w:col w:w="1749"/>
          </w:cols>
        </w:sectPr>
      </w:pPr>
    </w:p>
    <w:p>
      <w:pPr>
        <w:pStyle w:val="BodyText"/>
        <w:spacing w:before="4"/>
        <w:rPr>
          <w:b/>
          <w:sz w:val="23"/>
        </w:rPr>
      </w:pPr>
    </w:p>
    <w:p>
      <w:pPr>
        <w:pStyle w:val="ListParagraph"/>
        <w:numPr>
          <w:ilvl w:val="1"/>
          <w:numId w:val="84"/>
        </w:numPr>
        <w:tabs>
          <w:tab w:pos="2380" w:val="left" w:leader="none"/>
          <w:tab w:pos="2381" w:val="left" w:leader="none"/>
        </w:tabs>
        <w:spacing w:line="242" w:lineRule="auto" w:before="92" w:after="0"/>
        <w:ind w:left="2381" w:right="1597" w:hanging="794"/>
        <w:jc w:val="left"/>
        <w:rPr>
          <w:sz w:val="21"/>
        </w:rPr>
      </w:pPr>
      <w:r>
        <w:rPr>
          <w:w w:val="105"/>
          <w:sz w:val="21"/>
        </w:rPr>
        <w:t>In February </w:t>
      </w:r>
      <w:r>
        <w:rPr>
          <w:spacing w:val="-8"/>
          <w:w w:val="105"/>
          <w:sz w:val="21"/>
        </w:rPr>
        <w:t>2013, </w:t>
      </w:r>
      <w:r>
        <w:rPr>
          <w:spacing w:val="-3"/>
          <w:w w:val="105"/>
          <w:sz w:val="21"/>
        </w:rPr>
        <w:t>Forensicare announced that </w:t>
      </w:r>
      <w:r>
        <w:rPr>
          <w:w w:val="105"/>
          <w:sz w:val="21"/>
        </w:rPr>
        <w:t>it would be </w:t>
      </w:r>
      <w:r>
        <w:rPr>
          <w:spacing w:val="-3"/>
          <w:w w:val="105"/>
          <w:sz w:val="21"/>
        </w:rPr>
        <w:t>required to </w:t>
      </w:r>
      <w:r>
        <w:rPr>
          <w:w w:val="105"/>
          <w:sz w:val="21"/>
        </w:rPr>
        <w:t>close </w:t>
      </w:r>
      <w:r>
        <w:rPr>
          <w:spacing w:val="-6"/>
          <w:w w:val="105"/>
          <w:sz w:val="21"/>
        </w:rPr>
        <w:t>16 </w:t>
      </w:r>
      <w:r>
        <w:rPr>
          <w:w w:val="105"/>
          <w:sz w:val="21"/>
        </w:rPr>
        <w:t>hospital beds in the </w:t>
      </w:r>
      <w:r>
        <w:rPr>
          <w:spacing w:val="-3"/>
          <w:w w:val="105"/>
          <w:sz w:val="21"/>
        </w:rPr>
        <w:t>Jardine unit </w:t>
      </w:r>
      <w:r>
        <w:rPr>
          <w:w w:val="105"/>
          <w:sz w:val="21"/>
        </w:rPr>
        <w:t>due </w:t>
      </w:r>
      <w:r>
        <w:rPr>
          <w:spacing w:val="-3"/>
          <w:w w:val="105"/>
          <w:sz w:val="21"/>
        </w:rPr>
        <w:t>to </w:t>
      </w:r>
      <w:r>
        <w:rPr>
          <w:w w:val="105"/>
          <w:sz w:val="21"/>
        </w:rPr>
        <w:t>‘the </w:t>
      </w:r>
      <w:r>
        <w:rPr>
          <w:spacing w:val="-4"/>
          <w:w w:val="105"/>
          <w:sz w:val="21"/>
        </w:rPr>
        <w:t>Commonwealth’s </w:t>
      </w:r>
      <w:r>
        <w:rPr>
          <w:spacing w:val="-8"/>
          <w:w w:val="105"/>
          <w:sz w:val="21"/>
        </w:rPr>
        <w:t>$107 </w:t>
      </w:r>
      <w:r>
        <w:rPr>
          <w:spacing w:val="-3"/>
          <w:w w:val="105"/>
          <w:sz w:val="21"/>
        </w:rPr>
        <w:t>million </w:t>
      </w:r>
      <w:r>
        <w:rPr>
          <w:w w:val="105"/>
          <w:sz w:val="21"/>
        </w:rPr>
        <w:t>cuts </w:t>
      </w:r>
      <w:r>
        <w:rPr>
          <w:spacing w:val="-3"/>
          <w:w w:val="105"/>
          <w:sz w:val="21"/>
        </w:rPr>
        <w:t>to Victoria’s health system’.</w:t>
      </w:r>
      <w:r>
        <w:rPr>
          <w:spacing w:val="-3"/>
          <w:w w:val="105"/>
          <w:position w:val="7"/>
          <w:sz w:val="12"/>
        </w:rPr>
        <w:t>22 </w:t>
      </w:r>
      <w:r>
        <w:rPr>
          <w:w w:val="105"/>
          <w:sz w:val="21"/>
        </w:rPr>
        <w:t>The chief executive officer of </w:t>
      </w:r>
      <w:r>
        <w:rPr>
          <w:spacing w:val="-3"/>
          <w:w w:val="105"/>
          <w:sz w:val="21"/>
        </w:rPr>
        <w:t>Forensicare</w:t>
      </w:r>
      <w:r>
        <w:rPr>
          <w:spacing w:val="23"/>
          <w:w w:val="105"/>
          <w:sz w:val="21"/>
        </w:rPr>
        <w:t> </w:t>
      </w:r>
      <w:r>
        <w:rPr>
          <w:w w:val="105"/>
          <w:sz w:val="21"/>
        </w:rPr>
        <w:t>said:</w:t>
      </w:r>
    </w:p>
    <w:p>
      <w:pPr>
        <w:spacing w:line="235" w:lineRule="auto" w:before="116"/>
        <w:ind w:left="2721" w:right="1849" w:firstLine="0"/>
        <w:jc w:val="left"/>
        <w:rPr>
          <w:sz w:val="11"/>
        </w:rPr>
      </w:pPr>
      <w:r>
        <w:rPr>
          <w:sz w:val="20"/>
        </w:rPr>
        <w:t>Forensicare is the sole provider of these services in Victoria and these are not decisions that our Council has taken lightly. At the forefront of Forensicare’s function is that of community safety. It is critical that Forensicare continues to provide specialist forensic mental health services to ensure that people with a mental illness in the criminal justice system receive appropriate levels of care and treatment.</w:t>
      </w:r>
      <w:r>
        <w:rPr>
          <w:position w:val="7"/>
          <w:sz w:val="11"/>
        </w:rPr>
        <w:t>23</w:t>
      </w:r>
    </w:p>
    <w:p>
      <w:pPr>
        <w:pStyle w:val="ListParagraph"/>
        <w:numPr>
          <w:ilvl w:val="1"/>
          <w:numId w:val="84"/>
        </w:numPr>
        <w:tabs>
          <w:tab w:pos="2380" w:val="left" w:leader="none"/>
          <w:tab w:pos="2381" w:val="left" w:leader="none"/>
        </w:tabs>
        <w:spacing w:line="242" w:lineRule="auto" w:before="131" w:after="0"/>
        <w:ind w:left="2381" w:right="1632" w:hanging="794"/>
        <w:jc w:val="left"/>
        <w:rPr>
          <w:sz w:val="21"/>
        </w:rPr>
      </w:pPr>
      <w:r>
        <w:rPr>
          <w:sz w:val="21"/>
        </w:rPr>
        <w:t>There </w:t>
      </w:r>
      <w:r>
        <w:rPr>
          <w:spacing w:val="-3"/>
          <w:sz w:val="21"/>
        </w:rPr>
        <w:t>are </w:t>
      </w:r>
      <w:r>
        <w:rPr>
          <w:spacing w:val="-7"/>
          <w:sz w:val="21"/>
        </w:rPr>
        <w:t>19 </w:t>
      </w:r>
      <w:r>
        <w:rPr>
          <w:spacing w:val="-2"/>
          <w:sz w:val="21"/>
        </w:rPr>
        <w:t>places </w:t>
      </w:r>
      <w:r>
        <w:rPr>
          <w:sz w:val="21"/>
        </w:rPr>
        <w:t>in </w:t>
      </w:r>
      <w:r>
        <w:rPr>
          <w:spacing w:val="-3"/>
          <w:sz w:val="21"/>
        </w:rPr>
        <w:t>residential treatment institutions  </w:t>
      </w:r>
      <w:r>
        <w:rPr>
          <w:sz w:val="21"/>
        </w:rPr>
        <w:t>and  </w:t>
      </w:r>
      <w:r>
        <w:rPr>
          <w:spacing w:val="-3"/>
          <w:sz w:val="21"/>
        </w:rPr>
        <w:t>treatment  facilities.  </w:t>
      </w:r>
      <w:r>
        <w:rPr>
          <w:sz w:val="21"/>
        </w:rPr>
        <w:t>These </w:t>
      </w:r>
      <w:r>
        <w:rPr>
          <w:spacing w:val="-2"/>
          <w:sz w:val="21"/>
        </w:rPr>
        <w:t>places </w:t>
      </w:r>
      <w:r>
        <w:rPr>
          <w:spacing w:val="-3"/>
          <w:sz w:val="21"/>
        </w:rPr>
        <w:t>are available for  </w:t>
      </w:r>
      <w:r>
        <w:rPr>
          <w:sz w:val="21"/>
        </w:rPr>
        <w:t>persons who meet the </w:t>
      </w:r>
      <w:r>
        <w:rPr>
          <w:spacing w:val="-3"/>
          <w:sz w:val="21"/>
        </w:rPr>
        <w:t>criteria</w:t>
      </w:r>
      <w:r>
        <w:rPr>
          <w:spacing w:val="41"/>
          <w:sz w:val="21"/>
        </w:rPr>
        <w:t> </w:t>
      </w:r>
      <w:r>
        <w:rPr>
          <w:spacing w:val="-3"/>
          <w:sz w:val="21"/>
        </w:rPr>
        <w:t>for  </w:t>
      </w:r>
      <w:r>
        <w:rPr>
          <w:sz w:val="21"/>
        </w:rPr>
        <w:t>admission under the Disability Act. This </w:t>
      </w:r>
      <w:r>
        <w:rPr>
          <w:spacing w:val="-3"/>
          <w:sz w:val="21"/>
        </w:rPr>
        <w:t>may include </w:t>
      </w:r>
      <w:r>
        <w:rPr>
          <w:sz w:val="21"/>
        </w:rPr>
        <w:t>persons  who  </w:t>
      </w:r>
      <w:r>
        <w:rPr>
          <w:spacing w:val="-3"/>
          <w:sz w:val="21"/>
        </w:rPr>
        <w:t>are  </w:t>
      </w:r>
      <w:r>
        <w:rPr>
          <w:sz w:val="21"/>
        </w:rPr>
        <w:t>subject  </w:t>
      </w:r>
      <w:r>
        <w:rPr>
          <w:spacing w:val="-3"/>
          <w:sz w:val="21"/>
        </w:rPr>
        <w:t>to  </w:t>
      </w:r>
      <w:r>
        <w:rPr>
          <w:sz w:val="21"/>
        </w:rPr>
        <w:t>a  </w:t>
      </w:r>
      <w:r>
        <w:rPr>
          <w:spacing w:val="-3"/>
          <w:sz w:val="21"/>
        </w:rPr>
        <w:t>custodial  </w:t>
      </w:r>
      <w:r>
        <w:rPr>
          <w:sz w:val="21"/>
        </w:rPr>
        <w:t>supervision  </w:t>
      </w:r>
      <w:r>
        <w:rPr>
          <w:spacing w:val="-4"/>
          <w:sz w:val="21"/>
        </w:rPr>
        <w:t>order.</w:t>
      </w:r>
      <w:r>
        <w:rPr>
          <w:spacing w:val="-4"/>
          <w:position w:val="7"/>
          <w:sz w:val="12"/>
        </w:rPr>
        <w:t>24  </w:t>
      </w:r>
      <w:r>
        <w:rPr>
          <w:spacing w:val="-3"/>
          <w:sz w:val="21"/>
        </w:rPr>
        <w:t>There are </w:t>
      </w:r>
      <w:r>
        <w:rPr>
          <w:sz w:val="21"/>
        </w:rPr>
        <w:t>five beds at the Long </w:t>
      </w:r>
      <w:r>
        <w:rPr>
          <w:spacing w:val="-5"/>
          <w:sz w:val="21"/>
        </w:rPr>
        <w:t>Term </w:t>
      </w:r>
      <w:r>
        <w:rPr>
          <w:spacing w:val="-3"/>
          <w:sz w:val="21"/>
        </w:rPr>
        <w:t>Rehabilitation  Program  </w:t>
      </w:r>
      <w:r>
        <w:rPr>
          <w:sz w:val="21"/>
        </w:rPr>
        <w:t>(LTRP) at Plenty </w:t>
      </w:r>
      <w:r>
        <w:rPr>
          <w:spacing w:val="-3"/>
          <w:sz w:val="21"/>
        </w:rPr>
        <w:t>Residential</w:t>
      </w:r>
      <w:r>
        <w:rPr>
          <w:spacing w:val="41"/>
          <w:sz w:val="21"/>
        </w:rPr>
        <w:t> </w:t>
      </w:r>
      <w:r>
        <w:rPr>
          <w:sz w:val="21"/>
        </w:rPr>
        <w:t>Services in</w:t>
      </w:r>
      <w:r>
        <w:rPr>
          <w:spacing w:val="15"/>
          <w:sz w:val="21"/>
        </w:rPr>
        <w:t> </w:t>
      </w:r>
      <w:r>
        <w:rPr>
          <w:sz w:val="21"/>
        </w:rPr>
        <w:t>Bundoora</w:t>
      </w:r>
      <w:r>
        <w:rPr>
          <w:spacing w:val="16"/>
          <w:sz w:val="21"/>
        </w:rPr>
        <w:t> </w:t>
      </w:r>
      <w:r>
        <w:rPr>
          <w:sz w:val="21"/>
        </w:rPr>
        <w:t>managed</w:t>
      </w:r>
      <w:r>
        <w:rPr>
          <w:spacing w:val="16"/>
          <w:sz w:val="21"/>
        </w:rPr>
        <w:t> </w:t>
      </w:r>
      <w:r>
        <w:rPr>
          <w:spacing w:val="-3"/>
          <w:sz w:val="21"/>
        </w:rPr>
        <w:t>within</w:t>
      </w:r>
      <w:r>
        <w:rPr>
          <w:spacing w:val="16"/>
          <w:sz w:val="21"/>
        </w:rPr>
        <w:t> </w:t>
      </w:r>
      <w:r>
        <w:rPr>
          <w:sz w:val="21"/>
        </w:rPr>
        <w:t>the</w:t>
      </w:r>
      <w:r>
        <w:rPr>
          <w:spacing w:val="15"/>
          <w:sz w:val="21"/>
        </w:rPr>
        <w:t> </w:t>
      </w:r>
      <w:r>
        <w:rPr>
          <w:sz w:val="21"/>
        </w:rPr>
        <w:t>North</w:t>
      </w:r>
      <w:r>
        <w:rPr>
          <w:spacing w:val="16"/>
          <w:sz w:val="21"/>
        </w:rPr>
        <w:t> </w:t>
      </w:r>
      <w:r>
        <w:rPr>
          <w:spacing w:val="-3"/>
          <w:sz w:val="21"/>
        </w:rPr>
        <w:t>Division,</w:t>
      </w:r>
      <w:r>
        <w:rPr>
          <w:spacing w:val="16"/>
          <w:sz w:val="21"/>
        </w:rPr>
        <w:t> </w:t>
      </w:r>
      <w:r>
        <w:rPr>
          <w:sz w:val="21"/>
        </w:rPr>
        <w:t>North</w:t>
      </w:r>
      <w:r>
        <w:rPr>
          <w:spacing w:val="15"/>
          <w:sz w:val="21"/>
        </w:rPr>
        <w:t> </w:t>
      </w:r>
      <w:r>
        <w:rPr>
          <w:sz w:val="21"/>
        </w:rPr>
        <w:t>Eastern</w:t>
      </w:r>
      <w:r>
        <w:rPr>
          <w:spacing w:val="16"/>
          <w:sz w:val="21"/>
        </w:rPr>
        <w:t> </w:t>
      </w:r>
      <w:r>
        <w:rPr>
          <w:sz w:val="21"/>
        </w:rPr>
        <w:t>Melbourne</w:t>
      </w:r>
      <w:r>
        <w:rPr>
          <w:spacing w:val="16"/>
          <w:sz w:val="21"/>
        </w:rPr>
        <w:t> </w:t>
      </w:r>
      <w:r>
        <w:rPr>
          <w:sz w:val="21"/>
        </w:rPr>
        <w:t>Area</w:t>
      </w:r>
      <w:r>
        <w:rPr>
          <w:spacing w:val="16"/>
          <w:sz w:val="21"/>
        </w:rPr>
        <w:t> </w:t>
      </w:r>
      <w:r>
        <w:rPr>
          <w:sz w:val="21"/>
        </w:rPr>
        <w:t>of</w:t>
      </w:r>
    </w:p>
    <w:p>
      <w:pPr>
        <w:pStyle w:val="BodyText"/>
        <w:spacing w:line="242" w:lineRule="auto" w:before="5"/>
        <w:ind w:left="2381" w:right="1849"/>
        <w:rPr>
          <w:sz w:val="12"/>
        </w:rPr>
      </w:pPr>
      <w:r>
        <w:rPr/>
        <w:t>the Department of </w:t>
      </w:r>
      <w:r>
        <w:rPr>
          <w:spacing w:val="-3"/>
        </w:rPr>
        <w:t>Human </w:t>
      </w:r>
      <w:r>
        <w:rPr/>
        <w:t>Services and </w:t>
      </w:r>
      <w:r>
        <w:rPr>
          <w:spacing w:val="-7"/>
        </w:rPr>
        <w:t>14 </w:t>
      </w:r>
      <w:r>
        <w:rPr/>
        <w:t>beds at the </w:t>
      </w:r>
      <w:r>
        <w:rPr>
          <w:spacing w:val="-3"/>
        </w:rPr>
        <w:t>Intensive Residential </w:t>
      </w:r>
      <w:r>
        <w:rPr>
          <w:spacing w:val="-4"/>
        </w:rPr>
        <w:t>Treatment </w:t>
      </w:r>
      <w:r>
        <w:rPr>
          <w:spacing w:val="-3"/>
        </w:rPr>
        <w:t>Program </w:t>
      </w:r>
      <w:r>
        <w:rPr/>
        <w:t>(IRTP) of the Disability </w:t>
      </w:r>
      <w:r>
        <w:rPr>
          <w:spacing w:val="-3"/>
        </w:rPr>
        <w:t>Forensic </w:t>
      </w:r>
      <w:r>
        <w:rPr/>
        <w:t>Assessment and </w:t>
      </w:r>
      <w:r>
        <w:rPr>
          <w:spacing w:val="-4"/>
        </w:rPr>
        <w:t>Treatment  </w:t>
      </w:r>
      <w:r>
        <w:rPr/>
        <w:t>Service. People subject </w:t>
      </w:r>
      <w:r>
        <w:rPr>
          <w:spacing w:val="-3"/>
        </w:rPr>
        <w:t>to custodial </w:t>
      </w:r>
      <w:r>
        <w:rPr/>
        <w:t>supervision orders must also meet </w:t>
      </w:r>
      <w:r>
        <w:rPr>
          <w:spacing w:val="-3"/>
        </w:rPr>
        <w:t>criteria </w:t>
      </w:r>
      <w:r>
        <w:rPr/>
        <w:t>under the Disability Act in order</w:t>
      </w:r>
      <w:r>
        <w:rPr>
          <w:spacing w:val="14"/>
        </w:rPr>
        <w:t> </w:t>
      </w:r>
      <w:r>
        <w:rPr>
          <w:spacing w:val="-3"/>
        </w:rPr>
        <w:t>to</w:t>
      </w:r>
      <w:r>
        <w:rPr>
          <w:spacing w:val="14"/>
        </w:rPr>
        <w:t> </w:t>
      </w:r>
      <w:r>
        <w:rPr/>
        <w:t>be</w:t>
      </w:r>
      <w:r>
        <w:rPr>
          <w:spacing w:val="14"/>
        </w:rPr>
        <w:t> </w:t>
      </w:r>
      <w:r>
        <w:rPr/>
        <w:t>admitted</w:t>
      </w:r>
      <w:r>
        <w:rPr>
          <w:spacing w:val="14"/>
        </w:rPr>
        <w:t> </w:t>
      </w:r>
      <w:r>
        <w:rPr>
          <w:spacing w:val="-3"/>
        </w:rPr>
        <w:t>to</w:t>
      </w:r>
      <w:r>
        <w:rPr>
          <w:spacing w:val="14"/>
        </w:rPr>
        <w:t> </w:t>
      </w:r>
      <w:r>
        <w:rPr/>
        <w:t>a</w:t>
      </w:r>
      <w:r>
        <w:rPr>
          <w:spacing w:val="14"/>
        </w:rPr>
        <w:t> </w:t>
      </w:r>
      <w:r>
        <w:rPr>
          <w:spacing w:val="-3"/>
        </w:rPr>
        <w:t>residential</w:t>
      </w:r>
      <w:r>
        <w:rPr>
          <w:spacing w:val="15"/>
        </w:rPr>
        <w:t> </w:t>
      </w:r>
      <w:r>
        <w:rPr>
          <w:spacing w:val="-3"/>
        </w:rPr>
        <w:t>institution</w:t>
      </w:r>
      <w:r>
        <w:rPr>
          <w:spacing w:val="14"/>
        </w:rPr>
        <w:t> </w:t>
      </w:r>
      <w:r>
        <w:rPr/>
        <w:t>or</w:t>
      </w:r>
      <w:r>
        <w:rPr>
          <w:spacing w:val="14"/>
        </w:rPr>
        <w:t> </w:t>
      </w:r>
      <w:r>
        <w:rPr>
          <w:spacing w:val="-3"/>
        </w:rPr>
        <w:t>residential</w:t>
      </w:r>
      <w:r>
        <w:rPr>
          <w:spacing w:val="14"/>
        </w:rPr>
        <w:t> </w:t>
      </w:r>
      <w:r>
        <w:rPr>
          <w:spacing w:val="-3"/>
        </w:rPr>
        <w:t>treatment</w:t>
      </w:r>
      <w:r>
        <w:rPr>
          <w:spacing w:val="14"/>
        </w:rPr>
        <w:t> </w:t>
      </w:r>
      <w:r>
        <w:rPr>
          <w:spacing w:val="-4"/>
        </w:rPr>
        <w:t>facility.</w:t>
      </w:r>
      <w:r>
        <w:rPr>
          <w:spacing w:val="-4"/>
          <w:position w:val="7"/>
          <w:sz w:val="12"/>
        </w:rPr>
        <w:t>25</w:t>
      </w:r>
    </w:p>
    <w:p>
      <w:pPr>
        <w:pStyle w:val="ListParagraph"/>
        <w:numPr>
          <w:ilvl w:val="1"/>
          <w:numId w:val="84"/>
        </w:numPr>
        <w:tabs>
          <w:tab w:pos="2381" w:val="left" w:leader="none"/>
          <w:tab w:pos="2382" w:val="left" w:leader="none"/>
        </w:tabs>
        <w:spacing w:line="242" w:lineRule="auto" w:before="124" w:after="0"/>
        <w:ind w:left="2381" w:right="1777" w:hanging="794"/>
        <w:jc w:val="left"/>
        <w:rPr>
          <w:sz w:val="21"/>
        </w:rPr>
      </w:pPr>
      <w:r>
        <w:rPr>
          <w:sz w:val="21"/>
        </w:rPr>
        <w:t>In other cases, the particular mental </w:t>
      </w:r>
      <w:r>
        <w:rPr>
          <w:spacing w:val="-3"/>
          <w:sz w:val="21"/>
        </w:rPr>
        <w:t>condition </w:t>
      </w:r>
      <w:r>
        <w:rPr>
          <w:sz w:val="21"/>
        </w:rPr>
        <w:t>or the type of </w:t>
      </w:r>
      <w:r>
        <w:rPr>
          <w:spacing w:val="-3"/>
          <w:sz w:val="21"/>
        </w:rPr>
        <w:t>offending  </w:t>
      </w:r>
      <w:r>
        <w:rPr>
          <w:sz w:val="21"/>
        </w:rPr>
        <w:t>behaviour  presents difficulties in </w:t>
      </w:r>
      <w:r>
        <w:rPr>
          <w:spacing w:val="-3"/>
          <w:sz w:val="21"/>
        </w:rPr>
        <w:t>finding appropriate facilities </w:t>
      </w:r>
      <w:r>
        <w:rPr>
          <w:sz w:val="21"/>
        </w:rPr>
        <w:t>or services. For </w:t>
      </w:r>
      <w:r>
        <w:rPr>
          <w:spacing w:val="-3"/>
          <w:sz w:val="21"/>
        </w:rPr>
        <w:t>example, </w:t>
      </w:r>
      <w:r>
        <w:rPr>
          <w:sz w:val="21"/>
        </w:rPr>
        <w:t>personality disorders can be </w:t>
      </w:r>
      <w:r>
        <w:rPr>
          <w:spacing w:val="-3"/>
          <w:sz w:val="21"/>
        </w:rPr>
        <w:t>challenging to treat </w:t>
      </w:r>
      <w:r>
        <w:rPr>
          <w:sz w:val="21"/>
        </w:rPr>
        <w:t>effectively and people with an </w:t>
      </w:r>
      <w:r>
        <w:rPr>
          <w:spacing w:val="-3"/>
          <w:sz w:val="21"/>
        </w:rPr>
        <w:t>intellectual </w:t>
      </w:r>
      <w:r>
        <w:rPr>
          <w:sz w:val="21"/>
        </w:rPr>
        <w:t>disability with a history of sexual </w:t>
      </w:r>
      <w:r>
        <w:rPr>
          <w:spacing w:val="-3"/>
          <w:sz w:val="21"/>
        </w:rPr>
        <w:t>offending </w:t>
      </w:r>
      <w:r>
        <w:rPr>
          <w:sz w:val="21"/>
        </w:rPr>
        <w:t>can also present </w:t>
      </w:r>
      <w:r>
        <w:rPr>
          <w:spacing w:val="-3"/>
          <w:sz w:val="21"/>
        </w:rPr>
        <w:t>challenges </w:t>
      </w:r>
      <w:r>
        <w:rPr>
          <w:sz w:val="21"/>
        </w:rPr>
        <w:t>in</w:t>
      </w:r>
      <w:r>
        <w:rPr>
          <w:spacing w:val="7"/>
          <w:sz w:val="21"/>
        </w:rPr>
        <w:t> </w:t>
      </w:r>
      <w:r>
        <w:rPr>
          <w:sz w:val="21"/>
        </w:rPr>
        <w:t>supervision.</w:t>
      </w:r>
    </w:p>
    <w:p>
      <w:pPr>
        <w:pStyle w:val="ListParagraph"/>
        <w:numPr>
          <w:ilvl w:val="1"/>
          <w:numId w:val="84"/>
        </w:numPr>
        <w:tabs>
          <w:tab w:pos="2380" w:val="left" w:leader="none"/>
          <w:tab w:pos="2382" w:val="left" w:leader="none"/>
        </w:tabs>
        <w:spacing w:line="242" w:lineRule="auto" w:before="125" w:after="0"/>
        <w:ind w:left="2381" w:right="1691" w:hanging="794"/>
        <w:jc w:val="left"/>
        <w:rPr>
          <w:sz w:val="21"/>
        </w:rPr>
      </w:pPr>
      <w:r>
        <w:rPr>
          <w:sz w:val="21"/>
        </w:rPr>
        <w:t>It is </w:t>
      </w:r>
      <w:r>
        <w:rPr>
          <w:spacing w:val="-3"/>
          <w:sz w:val="21"/>
        </w:rPr>
        <w:t>inappropriate for </w:t>
      </w:r>
      <w:r>
        <w:rPr>
          <w:sz w:val="21"/>
        </w:rPr>
        <w:t>a person who </w:t>
      </w:r>
      <w:r>
        <w:rPr>
          <w:spacing w:val="-2"/>
          <w:sz w:val="21"/>
        </w:rPr>
        <w:t>has </w:t>
      </w:r>
      <w:r>
        <w:rPr>
          <w:sz w:val="21"/>
        </w:rPr>
        <w:t>been </w:t>
      </w:r>
      <w:r>
        <w:rPr>
          <w:spacing w:val="-3"/>
          <w:sz w:val="21"/>
        </w:rPr>
        <w:t>found </w:t>
      </w:r>
      <w:r>
        <w:rPr>
          <w:sz w:val="21"/>
        </w:rPr>
        <w:t>unfit or </w:t>
      </w:r>
      <w:r>
        <w:rPr>
          <w:spacing w:val="-2"/>
          <w:sz w:val="21"/>
        </w:rPr>
        <w:t>not </w:t>
      </w:r>
      <w:r>
        <w:rPr>
          <w:sz w:val="21"/>
        </w:rPr>
        <w:t>guilty because of mental </w:t>
      </w:r>
      <w:r>
        <w:rPr>
          <w:spacing w:val="-3"/>
          <w:sz w:val="21"/>
        </w:rPr>
        <w:t>impairment to </w:t>
      </w:r>
      <w:r>
        <w:rPr>
          <w:sz w:val="21"/>
        </w:rPr>
        <w:t>be in a prison. As discussed at [3.8]–[3.42], people with a mental </w:t>
      </w:r>
      <w:r>
        <w:rPr>
          <w:spacing w:val="-3"/>
          <w:sz w:val="21"/>
        </w:rPr>
        <w:t>illness, intellectual </w:t>
      </w:r>
      <w:r>
        <w:rPr>
          <w:sz w:val="21"/>
        </w:rPr>
        <w:t>disability or </w:t>
      </w:r>
      <w:r>
        <w:rPr>
          <w:spacing w:val="-3"/>
          <w:sz w:val="21"/>
        </w:rPr>
        <w:t>cognitive impairment are </w:t>
      </w:r>
      <w:r>
        <w:rPr>
          <w:sz w:val="21"/>
        </w:rPr>
        <w:t>particularly </w:t>
      </w:r>
      <w:r>
        <w:rPr>
          <w:spacing w:val="-3"/>
          <w:sz w:val="21"/>
        </w:rPr>
        <w:t>vulnerable </w:t>
      </w:r>
      <w:r>
        <w:rPr>
          <w:sz w:val="21"/>
        </w:rPr>
        <w:t>in the  </w:t>
      </w:r>
      <w:r>
        <w:rPr>
          <w:spacing w:val="-3"/>
          <w:sz w:val="21"/>
        </w:rPr>
        <w:t>criminal justice </w:t>
      </w:r>
      <w:r>
        <w:rPr>
          <w:sz w:val="21"/>
        </w:rPr>
        <w:t>system. Prisons lack the specialised services </w:t>
      </w:r>
      <w:r>
        <w:rPr>
          <w:spacing w:val="-3"/>
          <w:sz w:val="21"/>
        </w:rPr>
        <w:t>required for managing </w:t>
      </w:r>
      <w:r>
        <w:rPr>
          <w:sz w:val="21"/>
        </w:rPr>
        <w:t>and </w:t>
      </w:r>
      <w:r>
        <w:rPr>
          <w:spacing w:val="-3"/>
          <w:sz w:val="21"/>
        </w:rPr>
        <w:t>treating </w:t>
      </w:r>
      <w:r>
        <w:rPr>
          <w:sz w:val="21"/>
        </w:rPr>
        <w:t>people subject </w:t>
      </w:r>
      <w:r>
        <w:rPr>
          <w:spacing w:val="-3"/>
          <w:sz w:val="21"/>
        </w:rPr>
        <w:t>to </w:t>
      </w:r>
      <w:r>
        <w:rPr>
          <w:sz w:val="21"/>
        </w:rPr>
        <w:t>the CMIA and expose </w:t>
      </w:r>
      <w:r>
        <w:rPr>
          <w:spacing w:val="-3"/>
          <w:sz w:val="21"/>
        </w:rPr>
        <w:t>already vulnerable  </w:t>
      </w:r>
      <w:r>
        <w:rPr>
          <w:sz w:val="21"/>
        </w:rPr>
        <w:t>people </w:t>
      </w:r>
      <w:r>
        <w:rPr>
          <w:spacing w:val="-3"/>
          <w:sz w:val="21"/>
        </w:rPr>
        <w:t>to</w:t>
      </w:r>
      <w:r>
        <w:rPr>
          <w:spacing w:val="41"/>
          <w:sz w:val="21"/>
        </w:rPr>
        <w:t> </w:t>
      </w:r>
      <w:r>
        <w:rPr>
          <w:spacing w:val="-3"/>
          <w:sz w:val="21"/>
        </w:rPr>
        <w:t>conditions  that  </w:t>
      </w:r>
      <w:r>
        <w:rPr>
          <w:sz w:val="21"/>
        </w:rPr>
        <w:t>can be</w:t>
      </w:r>
      <w:r>
        <w:rPr>
          <w:spacing w:val="8"/>
          <w:sz w:val="21"/>
        </w:rPr>
        <w:t> </w:t>
      </w:r>
      <w:r>
        <w:rPr>
          <w:sz w:val="21"/>
        </w:rPr>
        <w:t>detrimental</w:t>
      </w:r>
      <w:r>
        <w:rPr>
          <w:spacing w:val="9"/>
          <w:sz w:val="21"/>
        </w:rPr>
        <w:t> </w:t>
      </w:r>
      <w:r>
        <w:rPr>
          <w:spacing w:val="-3"/>
          <w:sz w:val="21"/>
        </w:rPr>
        <w:t>to</w:t>
      </w:r>
      <w:r>
        <w:rPr>
          <w:spacing w:val="9"/>
          <w:sz w:val="21"/>
        </w:rPr>
        <w:t> </w:t>
      </w:r>
      <w:r>
        <w:rPr>
          <w:sz w:val="21"/>
        </w:rPr>
        <w:t>their</w:t>
      </w:r>
      <w:r>
        <w:rPr>
          <w:spacing w:val="9"/>
          <w:sz w:val="21"/>
        </w:rPr>
        <w:t> </w:t>
      </w:r>
      <w:r>
        <w:rPr>
          <w:sz w:val="21"/>
        </w:rPr>
        <w:t>mental</w:t>
      </w:r>
      <w:r>
        <w:rPr>
          <w:spacing w:val="9"/>
          <w:sz w:val="21"/>
        </w:rPr>
        <w:t> </w:t>
      </w:r>
      <w:r>
        <w:rPr>
          <w:sz w:val="21"/>
        </w:rPr>
        <w:t>state</w:t>
      </w:r>
      <w:r>
        <w:rPr>
          <w:spacing w:val="9"/>
          <w:sz w:val="21"/>
        </w:rPr>
        <w:t> </w:t>
      </w:r>
      <w:r>
        <w:rPr>
          <w:sz w:val="21"/>
        </w:rPr>
        <w:t>and</w:t>
      </w:r>
      <w:r>
        <w:rPr>
          <w:spacing w:val="9"/>
          <w:sz w:val="21"/>
        </w:rPr>
        <w:t> </w:t>
      </w:r>
      <w:r>
        <w:rPr>
          <w:sz w:val="21"/>
        </w:rPr>
        <w:t>cause</w:t>
      </w:r>
      <w:r>
        <w:rPr>
          <w:spacing w:val="9"/>
          <w:sz w:val="21"/>
        </w:rPr>
        <w:t> </w:t>
      </w:r>
      <w:r>
        <w:rPr>
          <w:sz w:val="21"/>
        </w:rPr>
        <w:t>further</w:t>
      </w:r>
      <w:r>
        <w:rPr>
          <w:spacing w:val="8"/>
          <w:sz w:val="21"/>
        </w:rPr>
        <w:t> </w:t>
      </w:r>
      <w:r>
        <w:rPr>
          <w:spacing w:val="-3"/>
          <w:sz w:val="21"/>
        </w:rPr>
        <w:t>harm.</w:t>
      </w:r>
    </w:p>
    <w:p>
      <w:pPr>
        <w:pStyle w:val="ListParagraph"/>
        <w:numPr>
          <w:ilvl w:val="1"/>
          <w:numId w:val="84"/>
        </w:numPr>
        <w:tabs>
          <w:tab w:pos="2380" w:val="left" w:leader="none"/>
          <w:tab w:pos="2381" w:val="left" w:leader="none"/>
        </w:tabs>
        <w:spacing w:line="242" w:lineRule="auto" w:before="126" w:after="0"/>
        <w:ind w:left="2380" w:right="1740" w:hanging="793"/>
        <w:jc w:val="left"/>
        <w:rPr>
          <w:sz w:val="21"/>
        </w:rPr>
      </w:pPr>
      <w:r>
        <w:rPr>
          <w:sz w:val="21"/>
        </w:rPr>
        <w:t>The </w:t>
      </w:r>
      <w:r>
        <w:rPr>
          <w:spacing w:val="-3"/>
          <w:sz w:val="21"/>
        </w:rPr>
        <w:t>Community </w:t>
      </w:r>
      <w:r>
        <w:rPr>
          <w:sz w:val="21"/>
        </w:rPr>
        <w:t>Development </w:t>
      </w:r>
      <w:r>
        <w:rPr>
          <w:spacing w:val="-4"/>
          <w:sz w:val="21"/>
        </w:rPr>
        <w:t>Committee’s </w:t>
      </w:r>
      <w:r>
        <w:rPr>
          <w:sz w:val="21"/>
        </w:rPr>
        <w:t>review of the  </w:t>
      </w:r>
      <w:r>
        <w:rPr>
          <w:spacing w:val="-3"/>
          <w:sz w:val="21"/>
        </w:rPr>
        <w:t>Governor’s  pleasure  regime found that many </w:t>
      </w:r>
      <w:r>
        <w:rPr>
          <w:sz w:val="21"/>
        </w:rPr>
        <w:t>people subject </w:t>
      </w:r>
      <w:r>
        <w:rPr>
          <w:spacing w:val="-3"/>
          <w:sz w:val="21"/>
        </w:rPr>
        <w:t>to </w:t>
      </w:r>
      <w:r>
        <w:rPr>
          <w:sz w:val="21"/>
        </w:rPr>
        <w:t>the </w:t>
      </w:r>
      <w:r>
        <w:rPr>
          <w:spacing w:val="-3"/>
          <w:sz w:val="21"/>
        </w:rPr>
        <w:t>regime were </w:t>
      </w:r>
      <w:r>
        <w:rPr>
          <w:sz w:val="21"/>
        </w:rPr>
        <w:t>detained  in  prisons  </w:t>
      </w:r>
      <w:r>
        <w:rPr>
          <w:spacing w:val="-3"/>
          <w:sz w:val="21"/>
        </w:rPr>
        <w:t>rather  than </w:t>
      </w:r>
      <w:r>
        <w:rPr>
          <w:sz w:val="21"/>
        </w:rPr>
        <w:t>mental </w:t>
      </w:r>
      <w:r>
        <w:rPr>
          <w:spacing w:val="-3"/>
          <w:sz w:val="21"/>
        </w:rPr>
        <w:t>health </w:t>
      </w:r>
      <w:r>
        <w:rPr>
          <w:sz w:val="21"/>
        </w:rPr>
        <w:t>or disability services. </w:t>
      </w:r>
      <w:r>
        <w:rPr>
          <w:spacing w:val="-3"/>
          <w:sz w:val="21"/>
        </w:rPr>
        <w:t>Submissions to </w:t>
      </w:r>
      <w:r>
        <w:rPr>
          <w:sz w:val="21"/>
        </w:rPr>
        <w:t>the </w:t>
      </w:r>
      <w:r>
        <w:rPr>
          <w:spacing w:val="-3"/>
          <w:sz w:val="21"/>
        </w:rPr>
        <w:t>Community </w:t>
      </w:r>
      <w:r>
        <w:rPr>
          <w:sz w:val="21"/>
        </w:rPr>
        <w:t>Development </w:t>
      </w:r>
      <w:r>
        <w:rPr>
          <w:spacing w:val="-3"/>
          <w:sz w:val="21"/>
        </w:rPr>
        <w:t>Committee </w:t>
      </w:r>
      <w:r>
        <w:rPr>
          <w:spacing w:val="-2"/>
          <w:sz w:val="21"/>
        </w:rPr>
        <w:t>raised </w:t>
      </w:r>
      <w:r>
        <w:rPr>
          <w:sz w:val="21"/>
        </w:rPr>
        <w:t>a </w:t>
      </w:r>
      <w:r>
        <w:rPr>
          <w:spacing w:val="-3"/>
          <w:sz w:val="21"/>
        </w:rPr>
        <w:t>range </w:t>
      </w:r>
      <w:r>
        <w:rPr>
          <w:sz w:val="21"/>
        </w:rPr>
        <w:t>of issues </w:t>
      </w:r>
      <w:r>
        <w:rPr>
          <w:spacing w:val="-3"/>
          <w:sz w:val="21"/>
        </w:rPr>
        <w:t>regarding </w:t>
      </w:r>
      <w:r>
        <w:rPr>
          <w:sz w:val="21"/>
        </w:rPr>
        <w:t>this. The  </w:t>
      </w:r>
      <w:r>
        <w:rPr>
          <w:spacing w:val="-3"/>
          <w:sz w:val="21"/>
        </w:rPr>
        <w:t>Community  </w:t>
      </w:r>
      <w:r>
        <w:rPr>
          <w:sz w:val="21"/>
        </w:rPr>
        <w:t>Development </w:t>
      </w:r>
      <w:r>
        <w:rPr>
          <w:spacing w:val="-3"/>
          <w:sz w:val="21"/>
        </w:rPr>
        <w:t>Committee </w:t>
      </w:r>
      <w:r>
        <w:rPr>
          <w:sz w:val="21"/>
        </w:rPr>
        <w:t>also </w:t>
      </w:r>
      <w:r>
        <w:rPr>
          <w:spacing w:val="-3"/>
          <w:sz w:val="21"/>
        </w:rPr>
        <w:t>referred to </w:t>
      </w:r>
      <w:r>
        <w:rPr>
          <w:sz w:val="21"/>
        </w:rPr>
        <w:t>the </w:t>
      </w:r>
      <w:r>
        <w:rPr>
          <w:spacing w:val="-3"/>
          <w:sz w:val="21"/>
        </w:rPr>
        <w:t>problematic  </w:t>
      </w:r>
      <w:r>
        <w:rPr>
          <w:sz w:val="21"/>
        </w:rPr>
        <w:t>experiences described in a </w:t>
      </w:r>
      <w:r>
        <w:rPr>
          <w:spacing w:val="-3"/>
          <w:sz w:val="21"/>
        </w:rPr>
        <w:t>group</w:t>
      </w:r>
      <w:r>
        <w:rPr>
          <w:spacing w:val="41"/>
          <w:sz w:val="21"/>
        </w:rPr>
        <w:t> </w:t>
      </w:r>
      <w:r>
        <w:rPr>
          <w:spacing w:val="-3"/>
          <w:sz w:val="21"/>
        </w:rPr>
        <w:t>submission  </w:t>
      </w:r>
      <w:r>
        <w:rPr>
          <w:sz w:val="21"/>
        </w:rPr>
        <w:t>by </w:t>
      </w:r>
      <w:r>
        <w:rPr>
          <w:spacing w:val="-9"/>
          <w:sz w:val="21"/>
        </w:rPr>
        <w:t>13 </w:t>
      </w:r>
      <w:r>
        <w:rPr>
          <w:spacing w:val="-3"/>
          <w:sz w:val="21"/>
        </w:rPr>
        <w:t>Governor’s pleasure </w:t>
      </w:r>
      <w:r>
        <w:rPr>
          <w:sz w:val="21"/>
        </w:rPr>
        <w:t>detainees. For </w:t>
      </w:r>
      <w:r>
        <w:rPr>
          <w:spacing w:val="-3"/>
          <w:sz w:val="21"/>
        </w:rPr>
        <w:t>example,</w:t>
      </w:r>
      <w:r>
        <w:rPr>
          <w:spacing w:val="-10"/>
          <w:sz w:val="21"/>
        </w:rPr>
        <w:t> </w:t>
      </w:r>
      <w:r>
        <w:rPr>
          <w:sz w:val="21"/>
        </w:rPr>
        <w:t>one detainee said:</w:t>
      </w:r>
    </w:p>
    <w:p>
      <w:pPr>
        <w:spacing w:line="235" w:lineRule="auto" w:before="120"/>
        <w:ind w:left="2721" w:right="2012" w:firstLine="0"/>
        <w:jc w:val="left"/>
        <w:rPr>
          <w:sz w:val="11"/>
        </w:rPr>
      </w:pPr>
      <w:r>
        <w:rPr>
          <w:spacing w:val="-7"/>
          <w:w w:val="105"/>
          <w:sz w:val="20"/>
        </w:rPr>
        <w:t>To </w:t>
      </w:r>
      <w:r>
        <w:rPr>
          <w:w w:val="105"/>
          <w:sz w:val="20"/>
        </w:rPr>
        <w:t>be honest, Pentridge is rather </w:t>
      </w:r>
      <w:r>
        <w:rPr>
          <w:spacing w:val="-3"/>
          <w:w w:val="105"/>
          <w:sz w:val="20"/>
        </w:rPr>
        <w:t>frightening. </w:t>
      </w:r>
      <w:r>
        <w:rPr>
          <w:w w:val="105"/>
          <w:sz w:val="20"/>
        </w:rPr>
        <w:t>I had never been in prison or in trouble before </w:t>
      </w:r>
      <w:r>
        <w:rPr>
          <w:w w:val="115"/>
          <w:sz w:val="20"/>
        </w:rPr>
        <w:t>… </w:t>
      </w:r>
      <w:r>
        <w:rPr>
          <w:w w:val="105"/>
          <w:sz w:val="20"/>
        </w:rPr>
        <w:t>I was mixing with people I had never mixed with before and it was really </w:t>
      </w:r>
      <w:r>
        <w:rPr>
          <w:spacing w:val="-3"/>
          <w:w w:val="105"/>
          <w:sz w:val="20"/>
        </w:rPr>
        <w:t>frightening </w:t>
      </w:r>
      <w:r>
        <w:rPr>
          <w:w w:val="105"/>
          <w:sz w:val="20"/>
        </w:rPr>
        <w:t>to say the least.</w:t>
      </w:r>
      <w:r>
        <w:rPr>
          <w:w w:val="105"/>
          <w:position w:val="7"/>
          <w:sz w:val="11"/>
        </w:rPr>
        <w:t>26</w:t>
      </w:r>
    </w:p>
    <w:p>
      <w:pPr>
        <w:pStyle w:val="ListParagraph"/>
        <w:numPr>
          <w:ilvl w:val="1"/>
          <w:numId w:val="84"/>
        </w:numPr>
        <w:tabs>
          <w:tab w:pos="2381" w:val="left" w:leader="none"/>
          <w:tab w:pos="2382" w:val="left" w:leader="none"/>
        </w:tabs>
        <w:spacing w:line="242" w:lineRule="auto" w:before="129" w:after="0"/>
        <w:ind w:left="2381" w:right="1729" w:hanging="794"/>
        <w:jc w:val="left"/>
        <w:rPr>
          <w:sz w:val="12"/>
        </w:rPr>
      </w:pPr>
      <w:r>
        <w:rPr>
          <w:w w:val="105"/>
          <w:sz w:val="21"/>
        </w:rPr>
        <w:t>The </w:t>
      </w:r>
      <w:r>
        <w:rPr>
          <w:spacing w:val="-3"/>
          <w:w w:val="105"/>
          <w:sz w:val="21"/>
        </w:rPr>
        <w:t>Community </w:t>
      </w:r>
      <w:r>
        <w:rPr>
          <w:w w:val="105"/>
          <w:sz w:val="21"/>
        </w:rPr>
        <w:t>Development </w:t>
      </w:r>
      <w:r>
        <w:rPr>
          <w:spacing w:val="-3"/>
          <w:w w:val="105"/>
          <w:sz w:val="21"/>
        </w:rPr>
        <w:t>Committee </w:t>
      </w:r>
      <w:r>
        <w:rPr>
          <w:w w:val="105"/>
          <w:sz w:val="21"/>
        </w:rPr>
        <w:t>also </w:t>
      </w:r>
      <w:r>
        <w:rPr>
          <w:spacing w:val="-3"/>
          <w:w w:val="105"/>
          <w:sz w:val="21"/>
        </w:rPr>
        <w:t>heard </w:t>
      </w:r>
      <w:r>
        <w:rPr>
          <w:w w:val="105"/>
          <w:sz w:val="21"/>
        </w:rPr>
        <w:t>evidence </w:t>
      </w:r>
      <w:r>
        <w:rPr>
          <w:spacing w:val="-3"/>
          <w:w w:val="105"/>
          <w:sz w:val="21"/>
        </w:rPr>
        <w:t>that </w:t>
      </w:r>
      <w:r>
        <w:rPr>
          <w:w w:val="105"/>
          <w:sz w:val="21"/>
        </w:rPr>
        <w:t>a number of people </w:t>
      </w:r>
      <w:r>
        <w:rPr>
          <w:spacing w:val="-3"/>
          <w:w w:val="105"/>
          <w:sz w:val="21"/>
        </w:rPr>
        <w:t>ultimately </w:t>
      </w:r>
      <w:r>
        <w:rPr>
          <w:w w:val="105"/>
          <w:sz w:val="21"/>
        </w:rPr>
        <w:t>subject </w:t>
      </w:r>
      <w:r>
        <w:rPr>
          <w:spacing w:val="-3"/>
          <w:w w:val="105"/>
          <w:sz w:val="21"/>
        </w:rPr>
        <w:t>to </w:t>
      </w:r>
      <w:r>
        <w:rPr>
          <w:w w:val="105"/>
          <w:sz w:val="21"/>
        </w:rPr>
        <w:t>the </w:t>
      </w:r>
      <w:r>
        <w:rPr>
          <w:spacing w:val="-3"/>
          <w:w w:val="105"/>
          <w:sz w:val="21"/>
        </w:rPr>
        <w:t>Governor’s pleasure regime were </w:t>
      </w:r>
      <w:r>
        <w:rPr>
          <w:w w:val="105"/>
          <w:sz w:val="21"/>
        </w:rPr>
        <w:t>also </w:t>
      </w:r>
      <w:r>
        <w:rPr>
          <w:spacing w:val="-3"/>
          <w:w w:val="105"/>
          <w:sz w:val="21"/>
        </w:rPr>
        <w:t>initially remanded </w:t>
      </w:r>
      <w:r>
        <w:rPr>
          <w:w w:val="105"/>
          <w:sz w:val="21"/>
        </w:rPr>
        <w:t>in prison.</w:t>
      </w:r>
      <w:r>
        <w:rPr>
          <w:w w:val="105"/>
          <w:position w:val="7"/>
          <w:sz w:val="12"/>
        </w:rPr>
        <w:t>27 </w:t>
      </w:r>
      <w:r>
        <w:rPr>
          <w:w w:val="105"/>
          <w:sz w:val="21"/>
        </w:rPr>
        <w:t>The </w:t>
      </w:r>
      <w:r>
        <w:rPr>
          <w:spacing w:val="-3"/>
          <w:w w:val="105"/>
          <w:sz w:val="21"/>
        </w:rPr>
        <w:t>Community </w:t>
      </w:r>
      <w:r>
        <w:rPr>
          <w:w w:val="105"/>
          <w:sz w:val="21"/>
        </w:rPr>
        <w:t>Development </w:t>
      </w:r>
      <w:r>
        <w:rPr>
          <w:spacing w:val="-4"/>
          <w:w w:val="105"/>
          <w:sz w:val="21"/>
        </w:rPr>
        <w:t>Committee’s </w:t>
      </w:r>
      <w:r>
        <w:rPr>
          <w:spacing w:val="-3"/>
          <w:w w:val="105"/>
          <w:sz w:val="21"/>
        </w:rPr>
        <w:t>recommendation </w:t>
      </w:r>
      <w:r>
        <w:rPr>
          <w:w w:val="105"/>
          <w:sz w:val="21"/>
        </w:rPr>
        <w:t>was </w:t>
      </w:r>
      <w:r>
        <w:rPr>
          <w:spacing w:val="-3"/>
          <w:w w:val="105"/>
          <w:sz w:val="21"/>
        </w:rPr>
        <w:t>that </w:t>
      </w:r>
      <w:r>
        <w:rPr>
          <w:spacing w:val="-4"/>
          <w:w w:val="105"/>
          <w:sz w:val="21"/>
        </w:rPr>
        <w:t>‘no </w:t>
      </w:r>
      <w:r>
        <w:rPr>
          <w:w w:val="105"/>
          <w:sz w:val="21"/>
        </w:rPr>
        <w:t>person who is </w:t>
      </w:r>
      <w:r>
        <w:rPr>
          <w:spacing w:val="-3"/>
          <w:w w:val="105"/>
          <w:sz w:val="21"/>
        </w:rPr>
        <w:t>found </w:t>
      </w:r>
      <w:r>
        <w:rPr>
          <w:spacing w:val="-2"/>
          <w:w w:val="105"/>
          <w:sz w:val="21"/>
        </w:rPr>
        <w:t>not </w:t>
      </w:r>
      <w:r>
        <w:rPr>
          <w:w w:val="105"/>
          <w:sz w:val="21"/>
        </w:rPr>
        <w:t>guilty of a crime on the </w:t>
      </w:r>
      <w:r>
        <w:rPr>
          <w:spacing w:val="-3"/>
          <w:w w:val="105"/>
          <w:sz w:val="21"/>
        </w:rPr>
        <w:t>ground </w:t>
      </w:r>
      <w:r>
        <w:rPr>
          <w:w w:val="105"/>
          <w:sz w:val="21"/>
        </w:rPr>
        <w:t>of metal </w:t>
      </w:r>
      <w:r>
        <w:rPr>
          <w:spacing w:val="-3"/>
          <w:w w:val="105"/>
          <w:sz w:val="21"/>
        </w:rPr>
        <w:t>impairment </w:t>
      </w:r>
      <w:r>
        <w:rPr>
          <w:w w:val="105"/>
          <w:sz w:val="21"/>
        </w:rPr>
        <w:t>or unfit </w:t>
      </w:r>
      <w:r>
        <w:rPr>
          <w:spacing w:val="-3"/>
          <w:w w:val="105"/>
          <w:sz w:val="21"/>
        </w:rPr>
        <w:t>to </w:t>
      </w:r>
      <w:r>
        <w:rPr>
          <w:w w:val="105"/>
          <w:sz w:val="21"/>
        </w:rPr>
        <w:t>plead on the </w:t>
      </w:r>
      <w:r>
        <w:rPr>
          <w:spacing w:val="-3"/>
          <w:w w:val="105"/>
          <w:sz w:val="21"/>
        </w:rPr>
        <w:t>ground </w:t>
      </w:r>
      <w:r>
        <w:rPr>
          <w:w w:val="105"/>
          <w:sz w:val="21"/>
        </w:rPr>
        <w:t>of mental </w:t>
      </w:r>
      <w:r>
        <w:rPr>
          <w:spacing w:val="-3"/>
          <w:w w:val="105"/>
          <w:sz w:val="21"/>
        </w:rPr>
        <w:t>impairment </w:t>
      </w:r>
      <w:r>
        <w:rPr>
          <w:w w:val="105"/>
          <w:sz w:val="21"/>
        </w:rPr>
        <w:t>should be detained in a</w:t>
      </w:r>
      <w:r>
        <w:rPr>
          <w:spacing w:val="30"/>
          <w:w w:val="105"/>
          <w:sz w:val="21"/>
        </w:rPr>
        <w:t> </w:t>
      </w:r>
      <w:r>
        <w:rPr>
          <w:spacing w:val="-4"/>
          <w:w w:val="105"/>
          <w:sz w:val="21"/>
        </w:rPr>
        <w:t>prison’.</w:t>
      </w:r>
      <w:r>
        <w:rPr>
          <w:spacing w:val="-4"/>
          <w:w w:val="105"/>
          <w:position w:val="7"/>
          <w:sz w:val="12"/>
        </w:rPr>
        <w:t>28</w:t>
      </w:r>
    </w:p>
    <w:p>
      <w:pPr>
        <w:pStyle w:val="BodyText"/>
        <w:rPr>
          <w:sz w:val="20"/>
        </w:rPr>
      </w:pPr>
    </w:p>
    <w:p>
      <w:pPr>
        <w:pStyle w:val="BodyText"/>
        <w:rPr>
          <w:sz w:val="20"/>
        </w:rPr>
      </w:pPr>
    </w:p>
    <w:p>
      <w:pPr>
        <w:pStyle w:val="BodyText"/>
        <w:rPr>
          <w:sz w:val="20"/>
        </w:rPr>
      </w:pPr>
    </w:p>
    <w:p>
      <w:pPr>
        <w:pStyle w:val="BodyText"/>
        <w:spacing w:before="3"/>
        <w:rPr>
          <w:sz w:val="26"/>
        </w:rPr>
      </w:pPr>
      <w:r>
        <w:rPr/>
        <w:pict>
          <v:line style="position:absolute;mso-position-horizontal-relative:page;mso-position-vertical-relative:paragraph;z-index:7064;mso-wrap-distance-left:0;mso-wrap-distance-right:0" from="79.370102pt,18.763926pt" to="515.905102pt,18.76392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spacing w:before="186"/>
        <w:ind w:left="720" w:right="0" w:firstLine="0"/>
        <w:jc w:val="left"/>
        <w:rPr>
          <w:b/>
          <w:sz w:val="24"/>
        </w:rPr>
      </w:pPr>
      <w:r>
        <w:rPr>
          <w:b/>
          <w:color w:val="004D71"/>
          <w:spacing w:val="-3"/>
          <w:w w:val="110"/>
          <w:sz w:val="24"/>
        </w:rPr>
        <w:t>142</w:t>
      </w:r>
    </w:p>
    <w:p>
      <w:pPr>
        <w:pStyle w:val="ListParagraph"/>
        <w:numPr>
          <w:ilvl w:val="0"/>
          <w:numId w:val="85"/>
        </w:numPr>
        <w:tabs>
          <w:tab w:pos="1226" w:val="left" w:leader="none"/>
          <w:tab w:pos="1227" w:val="left" w:leader="none"/>
        </w:tabs>
        <w:spacing w:line="240" w:lineRule="auto" w:before="43" w:after="0"/>
        <w:ind w:left="1226" w:right="1603" w:hanging="793"/>
        <w:jc w:val="left"/>
        <w:rPr>
          <w:sz w:val="13"/>
        </w:rPr>
      </w:pPr>
      <w:r>
        <w:rPr>
          <w:spacing w:val="3"/>
          <w:w w:val="107"/>
          <w:sz w:val="13"/>
        </w:rPr>
        <w:br w:type="column"/>
      </w:r>
      <w:r>
        <w:rPr>
          <w:w w:val="105"/>
          <w:sz w:val="13"/>
        </w:rPr>
        <w:t>Henrietta Cook, </w:t>
      </w:r>
      <w:r>
        <w:rPr>
          <w:spacing w:val="2"/>
          <w:w w:val="105"/>
          <w:sz w:val="13"/>
        </w:rPr>
        <w:t>‘No </w:t>
      </w:r>
      <w:r>
        <w:rPr>
          <w:w w:val="105"/>
          <w:sz w:val="13"/>
        </w:rPr>
        <w:t>Help for the Mentally Ill Facing Court Charges </w:t>
      </w:r>
      <w:r>
        <w:rPr>
          <w:spacing w:val="-4"/>
          <w:w w:val="105"/>
          <w:sz w:val="13"/>
        </w:rPr>
        <w:t>‘, </w:t>
      </w:r>
      <w:r>
        <w:rPr>
          <w:i/>
          <w:w w:val="105"/>
          <w:sz w:val="13"/>
        </w:rPr>
        <w:t>The Age </w:t>
      </w:r>
      <w:r>
        <w:rPr>
          <w:spacing w:val="2"/>
          <w:w w:val="105"/>
          <w:sz w:val="13"/>
        </w:rPr>
        <w:t>(online), </w:t>
      </w:r>
      <w:r>
        <w:rPr>
          <w:w w:val="105"/>
          <w:sz w:val="13"/>
        </w:rPr>
        <w:t>8 February </w:t>
      </w:r>
      <w:r>
        <w:rPr>
          <w:spacing w:val="-3"/>
          <w:w w:val="105"/>
          <w:sz w:val="13"/>
        </w:rPr>
        <w:t>2013 </w:t>
      </w:r>
      <w:r>
        <w:rPr>
          <w:spacing w:val="2"/>
          <w:w w:val="105"/>
          <w:sz w:val="13"/>
        </w:rPr>
        <w:t>&lt;</w:t>
      </w:r>
      <w:hyperlink r:id="rId58">
        <w:r>
          <w:rPr>
            <w:spacing w:val="2"/>
            <w:w w:val="105"/>
            <w:sz w:val="13"/>
          </w:rPr>
          <w:t>http://www.theage.com.au/</w:t>
        </w:r>
      </w:hyperlink>
      <w:r>
        <w:rPr>
          <w:spacing w:val="2"/>
          <w:w w:val="105"/>
          <w:sz w:val="13"/>
        </w:rPr>
        <w:t> </w:t>
      </w:r>
      <w:r>
        <w:rPr>
          <w:w w:val="105"/>
          <w:sz w:val="13"/>
        </w:rPr>
        <w:t>victoria/no-help-for-the-mentally-ill-facing-court-charges-20130207-2e1cy.html#ixzz2VxZ9QQn6&gt;. Forensicare also announced it would be required to suspend assessments as part of the Mental Health Court Liaison Service in the Magistrates’ Court. These announcements have since been reversed due to funding being</w:t>
      </w:r>
      <w:r>
        <w:rPr>
          <w:spacing w:val="1"/>
          <w:w w:val="105"/>
          <w:sz w:val="13"/>
        </w:rPr>
        <w:t> </w:t>
      </w:r>
      <w:r>
        <w:rPr>
          <w:w w:val="105"/>
          <w:sz w:val="13"/>
        </w:rPr>
        <w:t>secured.</w:t>
      </w:r>
    </w:p>
    <w:p>
      <w:pPr>
        <w:pStyle w:val="ListParagraph"/>
        <w:numPr>
          <w:ilvl w:val="0"/>
          <w:numId w:val="85"/>
        </w:numPr>
        <w:tabs>
          <w:tab w:pos="1226" w:val="left" w:leader="none"/>
          <w:tab w:pos="1227" w:val="left" w:leader="none"/>
        </w:tabs>
        <w:spacing w:line="240" w:lineRule="auto" w:before="5" w:after="0"/>
        <w:ind w:left="1226" w:right="0" w:hanging="793"/>
        <w:jc w:val="left"/>
        <w:rPr>
          <w:sz w:val="13"/>
        </w:rPr>
      </w:pPr>
      <w:r>
        <w:rPr>
          <w:w w:val="105"/>
          <w:sz w:val="13"/>
        </w:rPr>
        <w:t>Tom</w:t>
      </w:r>
      <w:r>
        <w:rPr>
          <w:spacing w:val="4"/>
          <w:w w:val="105"/>
          <w:sz w:val="13"/>
        </w:rPr>
        <w:t> </w:t>
      </w:r>
      <w:r>
        <w:rPr>
          <w:w w:val="105"/>
          <w:sz w:val="13"/>
        </w:rPr>
        <w:t>Dalton,</w:t>
      </w:r>
      <w:r>
        <w:rPr>
          <w:spacing w:val="5"/>
          <w:w w:val="105"/>
          <w:sz w:val="13"/>
        </w:rPr>
        <w:t> </w:t>
      </w:r>
      <w:r>
        <w:rPr>
          <w:w w:val="105"/>
          <w:sz w:val="13"/>
        </w:rPr>
        <w:t>Chief</w:t>
      </w:r>
      <w:r>
        <w:rPr>
          <w:spacing w:val="4"/>
          <w:w w:val="105"/>
          <w:sz w:val="13"/>
        </w:rPr>
        <w:t> </w:t>
      </w:r>
      <w:r>
        <w:rPr>
          <w:w w:val="105"/>
          <w:sz w:val="13"/>
        </w:rPr>
        <w:t>Executive</w:t>
      </w:r>
      <w:r>
        <w:rPr>
          <w:spacing w:val="5"/>
          <w:w w:val="105"/>
          <w:sz w:val="13"/>
        </w:rPr>
        <w:t> </w:t>
      </w:r>
      <w:r>
        <w:rPr>
          <w:w w:val="105"/>
          <w:sz w:val="13"/>
        </w:rPr>
        <w:t>Officer,</w:t>
      </w:r>
      <w:r>
        <w:rPr>
          <w:spacing w:val="4"/>
          <w:w w:val="105"/>
          <w:sz w:val="13"/>
        </w:rPr>
        <w:t> </w:t>
      </w:r>
      <w:r>
        <w:rPr>
          <w:w w:val="105"/>
          <w:sz w:val="13"/>
        </w:rPr>
        <w:t>‘Victorian</w:t>
      </w:r>
      <w:r>
        <w:rPr>
          <w:spacing w:val="5"/>
          <w:w w:val="105"/>
          <w:sz w:val="13"/>
        </w:rPr>
        <w:t> </w:t>
      </w:r>
      <w:r>
        <w:rPr>
          <w:w w:val="105"/>
          <w:sz w:val="13"/>
        </w:rPr>
        <w:t>Institute</w:t>
      </w:r>
      <w:r>
        <w:rPr>
          <w:spacing w:val="4"/>
          <w:w w:val="105"/>
          <w:sz w:val="13"/>
        </w:rPr>
        <w:t> </w:t>
      </w:r>
      <w:r>
        <w:rPr>
          <w:w w:val="105"/>
          <w:sz w:val="13"/>
        </w:rPr>
        <w:t>of</w:t>
      </w:r>
      <w:r>
        <w:rPr>
          <w:spacing w:val="5"/>
          <w:w w:val="105"/>
          <w:sz w:val="13"/>
        </w:rPr>
        <w:t> </w:t>
      </w:r>
      <w:r>
        <w:rPr>
          <w:w w:val="105"/>
          <w:sz w:val="13"/>
        </w:rPr>
        <w:t>Forensic</w:t>
      </w:r>
      <w:r>
        <w:rPr>
          <w:spacing w:val="4"/>
          <w:w w:val="105"/>
          <w:sz w:val="13"/>
        </w:rPr>
        <w:t> </w:t>
      </w:r>
      <w:r>
        <w:rPr>
          <w:w w:val="105"/>
          <w:sz w:val="13"/>
        </w:rPr>
        <w:t>Mental</w:t>
      </w:r>
      <w:r>
        <w:rPr>
          <w:spacing w:val="5"/>
          <w:w w:val="105"/>
          <w:sz w:val="13"/>
        </w:rPr>
        <w:t> </w:t>
      </w:r>
      <w:r>
        <w:rPr>
          <w:w w:val="105"/>
          <w:sz w:val="13"/>
        </w:rPr>
        <w:t>Health:</w:t>
      </w:r>
      <w:r>
        <w:rPr>
          <w:spacing w:val="4"/>
          <w:w w:val="105"/>
          <w:sz w:val="13"/>
        </w:rPr>
        <w:t> </w:t>
      </w:r>
      <w:r>
        <w:rPr>
          <w:w w:val="105"/>
          <w:sz w:val="13"/>
        </w:rPr>
        <w:t>Forensicare’</w:t>
      </w:r>
      <w:r>
        <w:rPr>
          <w:spacing w:val="5"/>
          <w:w w:val="105"/>
          <w:sz w:val="13"/>
        </w:rPr>
        <w:t> </w:t>
      </w:r>
      <w:r>
        <w:rPr>
          <w:spacing w:val="2"/>
          <w:w w:val="105"/>
          <w:sz w:val="13"/>
        </w:rPr>
        <w:t>(Media</w:t>
      </w:r>
      <w:r>
        <w:rPr>
          <w:spacing w:val="4"/>
          <w:w w:val="105"/>
          <w:sz w:val="13"/>
        </w:rPr>
        <w:t> </w:t>
      </w:r>
      <w:r>
        <w:rPr>
          <w:w w:val="105"/>
          <w:sz w:val="13"/>
        </w:rPr>
        <w:t>Release,</w:t>
      </w:r>
      <w:r>
        <w:rPr>
          <w:spacing w:val="5"/>
          <w:w w:val="105"/>
          <w:sz w:val="13"/>
        </w:rPr>
        <w:t> </w:t>
      </w:r>
      <w:r>
        <w:rPr>
          <w:w w:val="105"/>
          <w:sz w:val="13"/>
        </w:rPr>
        <w:t>5</w:t>
      </w:r>
      <w:r>
        <w:rPr>
          <w:spacing w:val="4"/>
          <w:w w:val="105"/>
          <w:sz w:val="13"/>
        </w:rPr>
        <w:t> </w:t>
      </w:r>
      <w:r>
        <w:rPr>
          <w:w w:val="105"/>
          <w:sz w:val="13"/>
        </w:rPr>
        <w:t>February</w:t>
      </w:r>
      <w:r>
        <w:rPr>
          <w:spacing w:val="5"/>
          <w:w w:val="105"/>
          <w:sz w:val="13"/>
        </w:rPr>
        <w:t> </w:t>
      </w:r>
      <w:r>
        <w:rPr>
          <w:w w:val="105"/>
          <w:sz w:val="13"/>
        </w:rPr>
        <w:t>2013)</w:t>
      </w:r>
      <w:r>
        <w:rPr>
          <w:spacing w:val="4"/>
          <w:w w:val="105"/>
          <w:sz w:val="13"/>
        </w:rPr>
        <w:t> </w:t>
      </w:r>
      <w:r>
        <w:rPr>
          <w:spacing w:val="-3"/>
          <w:w w:val="105"/>
          <w:sz w:val="13"/>
        </w:rPr>
        <w:t>1.</w:t>
      </w:r>
    </w:p>
    <w:p>
      <w:pPr>
        <w:pStyle w:val="ListParagraph"/>
        <w:numPr>
          <w:ilvl w:val="0"/>
          <w:numId w:val="85"/>
        </w:numPr>
        <w:tabs>
          <w:tab w:pos="1226" w:val="left" w:leader="none"/>
          <w:tab w:pos="1227" w:val="left" w:leader="none"/>
        </w:tabs>
        <w:spacing w:line="240" w:lineRule="auto" w:before="2" w:after="0"/>
        <w:ind w:left="1226" w:right="0" w:hanging="793"/>
        <w:jc w:val="left"/>
        <w:rPr>
          <w:sz w:val="13"/>
        </w:rPr>
      </w:pPr>
      <w:r>
        <w:rPr>
          <w:w w:val="105"/>
          <w:sz w:val="13"/>
        </w:rPr>
        <w:t>Data</w:t>
      </w:r>
      <w:r>
        <w:rPr>
          <w:spacing w:val="4"/>
          <w:w w:val="105"/>
          <w:sz w:val="13"/>
        </w:rPr>
        <w:t> </w:t>
      </w:r>
      <w:r>
        <w:rPr>
          <w:w w:val="105"/>
          <w:sz w:val="13"/>
        </w:rPr>
        <w:t>provided</w:t>
      </w:r>
      <w:r>
        <w:rPr>
          <w:spacing w:val="5"/>
          <w:w w:val="105"/>
          <w:sz w:val="13"/>
        </w:rPr>
        <w:t> </w:t>
      </w:r>
      <w:r>
        <w:rPr>
          <w:w w:val="105"/>
          <w:sz w:val="13"/>
        </w:rPr>
        <w:t>to</w:t>
      </w:r>
      <w:r>
        <w:rPr>
          <w:spacing w:val="4"/>
          <w:w w:val="105"/>
          <w:sz w:val="13"/>
        </w:rPr>
        <w:t> </w:t>
      </w:r>
      <w:r>
        <w:rPr>
          <w:w w:val="105"/>
          <w:sz w:val="13"/>
        </w:rPr>
        <w:t>the</w:t>
      </w:r>
      <w:r>
        <w:rPr>
          <w:spacing w:val="5"/>
          <w:w w:val="105"/>
          <w:sz w:val="13"/>
        </w:rPr>
        <w:t> </w:t>
      </w:r>
      <w:r>
        <w:rPr>
          <w:w w:val="105"/>
          <w:sz w:val="13"/>
        </w:rPr>
        <w:t>Commission</w:t>
      </w:r>
      <w:r>
        <w:rPr>
          <w:spacing w:val="5"/>
          <w:w w:val="105"/>
          <w:sz w:val="13"/>
        </w:rPr>
        <w:t> </w:t>
      </w:r>
      <w:r>
        <w:rPr>
          <w:w w:val="105"/>
          <w:sz w:val="13"/>
        </w:rPr>
        <w:t>by</w:t>
      </w:r>
      <w:r>
        <w:rPr>
          <w:spacing w:val="4"/>
          <w:w w:val="105"/>
          <w:sz w:val="13"/>
        </w:rPr>
        <w:t> </w:t>
      </w:r>
      <w:r>
        <w:rPr>
          <w:w w:val="105"/>
          <w:sz w:val="13"/>
        </w:rPr>
        <w:t>the</w:t>
      </w:r>
      <w:r>
        <w:rPr>
          <w:spacing w:val="5"/>
          <w:w w:val="105"/>
          <w:sz w:val="13"/>
        </w:rPr>
        <w:t> </w:t>
      </w:r>
      <w:r>
        <w:rPr>
          <w:w w:val="105"/>
          <w:sz w:val="13"/>
        </w:rPr>
        <w:t>Department</w:t>
      </w:r>
      <w:r>
        <w:rPr>
          <w:spacing w:val="5"/>
          <w:w w:val="105"/>
          <w:sz w:val="13"/>
        </w:rPr>
        <w:t> </w:t>
      </w:r>
      <w:r>
        <w:rPr>
          <w:w w:val="105"/>
          <w:sz w:val="13"/>
        </w:rPr>
        <w:t>of</w:t>
      </w:r>
      <w:r>
        <w:rPr>
          <w:spacing w:val="4"/>
          <w:w w:val="105"/>
          <w:sz w:val="13"/>
        </w:rPr>
        <w:t> </w:t>
      </w:r>
      <w:r>
        <w:rPr>
          <w:w w:val="105"/>
          <w:sz w:val="13"/>
        </w:rPr>
        <w:t>Human</w:t>
      </w:r>
      <w:r>
        <w:rPr>
          <w:spacing w:val="5"/>
          <w:w w:val="105"/>
          <w:sz w:val="13"/>
        </w:rPr>
        <w:t> </w:t>
      </w:r>
      <w:r>
        <w:rPr>
          <w:w w:val="105"/>
          <w:sz w:val="13"/>
        </w:rPr>
        <w:t>Services.</w:t>
      </w:r>
    </w:p>
    <w:p>
      <w:pPr>
        <w:pStyle w:val="ListParagraph"/>
        <w:numPr>
          <w:ilvl w:val="0"/>
          <w:numId w:val="85"/>
        </w:numPr>
        <w:tabs>
          <w:tab w:pos="1226" w:val="left" w:leader="none"/>
          <w:tab w:pos="1227" w:val="left" w:leader="none"/>
        </w:tabs>
        <w:spacing w:line="240" w:lineRule="auto" w:before="1" w:after="0"/>
        <w:ind w:left="1226" w:right="1634" w:hanging="793"/>
        <w:jc w:val="left"/>
        <w:rPr>
          <w:sz w:val="13"/>
        </w:rPr>
      </w:pPr>
      <w:r>
        <w:rPr>
          <w:sz w:val="13"/>
        </w:rPr>
        <w:t>Persons must meet the criteria under section 87 for admission to a residential institution and section </w:t>
      </w:r>
      <w:r>
        <w:rPr>
          <w:spacing w:val="-3"/>
          <w:sz w:val="13"/>
        </w:rPr>
        <w:t>152 </w:t>
      </w:r>
      <w:r>
        <w:rPr>
          <w:sz w:val="13"/>
        </w:rPr>
        <w:t>of the </w:t>
      </w:r>
      <w:r>
        <w:rPr>
          <w:i/>
          <w:sz w:val="13"/>
        </w:rPr>
        <w:t>Disability Act 2006 </w:t>
      </w:r>
      <w:r>
        <w:rPr>
          <w:spacing w:val="2"/>
          <w:sz w:val="13"/>
        </w:rPr>
        <w:t>(Vic) </w:t>
      </w:r>
      <w:r>
        <w:rPr>
          <w:sz w:val="13"/>
        </w:rPr>
        <w:t>for admission to a residential treatment</w:t>
      </w:r>
      <w:r>
        <w:rPr>
          <w:spacing w:val="3"/>
          <w:sz w:val="13"/>
        </w:rPr>
        <w:t> </w:t>
      </w:r>
      <w:r>
        <w:rPr>
          <w:sz w:val="13"/>
        </w:rPr>
        <w:t>facility.</w:t>
      </w:r>
    </w:p>
    <w:p>
      <w:pPr>
        <w:pStyle w:val="ListParagraph"/>
        <w:numPr>
          <w:ilvl w:val="0"/>
          <w:numId w:val="85"/>
        </w:numPr>
        <w:tabs>
          <w:tab w:pos="1226" w:val="left" w:leader="none"/>
          <w:tab w:pos="1227" w:val="left" w:leader="none"/>
        </w:tabs>
        <w:spacing w:line="240" w:lineRule="auto" w:before="3" w:after="0"/>
        <w:ind w:left="1227" w:right="0" w:hanging="794"/>
        <w:jc w:val="left"/>
        <w:rPr>
          <w:sz w:val="13"/>
        </w:rPr>
      </w:pPr>
      <w:r>
        <w:rPr>
          <w:w w:val="105"/>
          <w:sz w:val="13"/>
        </w:rPr>
        <w:t>Community Development Committee, above n 2,</w:t>
      </w:r>
      <w:r>
        <w:rPr>
          <w:spacing w:val="28"/>
          <w:w w:val="105"/>
          <w:sz w:val="13"/>
        </w:rPr>
        <w:t> </w:t>
      </w:r>
      <w:r>
        <w:rPr>
          <w:spacing w:val="-4"/>
          <w:w w:val="105"/>
          <w:sz w:val="13"/>
        </w:rPr>
        <w:t>47.</w:t>
      </w:r>
    </w:p>
    <w:p>
      <w:pPr>
        <w:pStyle w:val="ListParagraph"/>
        <w:numPr>
          <w:ilvl w:val="0"/>
          <w:numId w:val="85"/>
        </w:numPr>
        <w:tabs>
          <w:tab w:pos="1227" w:val="left" w:leader="none"/>
          <w:tab w:pos="1228" w:val="left" w:leader="none"/>
        </w:tabs>
        <w:spacing w:line="240" w:lineRule="auto" w:before="1" w:after="0"/>
        <w:ind w:left="1227" w:right="0" w:hanging="794"/>
        <w:jc w:val="left"/>
        <w:rPr>
          <w:sz w:val="13"/>
        </w:rPr>
      </w:pPr>
      <w:r>
        <w:rPr>
          <w:w w:val="105"/>
          <w:sz w:val="13"/>
        </w:rPr>
        <w:t>Ibid</w:t>
      </w:r>
      <w:r>
        <w:rPr>
          <w:spacing w:val="13"/>
          <w:w w:val="105"/>
          <w:sz w:val="13"/>
        </w:rPr>
        <w:t> </w:t>
      </w:r>
      <w:r>
        <w:rPr>
          <w:spacing w:val="2"/>
          <w:w w:val="105"/>
          <w:sz w:val="13"/>
        </w:rPr>
        <w:t>48.</w:t>
      </w:r>
    </w:p>
    <w:p>
      <w:pPr>
        <w:pStyle w:val="ListParagraph"/>
        <w:numPr>
          <w:ilvl w:val="0"/>
          <w:numId w:val="85"/>
        </w:numPr>
        <w:tabs>
          <w:tab w:pos="1227" w:val="left" w:leader="none"/>
          <w:tab w:pos="1228" w:val="left" w:leader="none"/>
        </w:tabs>
        <w:spacing w:line="240" w:lineRule="auto" w:before="1" w:after="0"/>
        <w:ind w:left="1227" w:right="0" w:hanging="794"/>
        <w:jc w:val="left"/>
        <w:rPr>
          <w:sz w:val="13"/>
        </w:rPr>
      </w:pPr>
      <w:r>
        <w:rPr>
          <w:sz w:val="13"/>
        </w:rPr>
        <w:t>Ibid</w:t>
      </w:r>
      <w:r>
        <w:rPr>
          <w:spacing w:val="19"/>
          <w:sz w:val="13"/>
        </w:rPr>
        <w:t> </w:t>
      </w:r>
      <w:r>
        <w:rPr>
          <w:sz w:val="13"/>
        </w:rPr>
        <w:t>xv.</w:t>
      </w:r>
    </w:p>
    <w:p>
      <w:pPr>
        <w:spacing w:after="0" w:line="240" w:lineRule="auto"/>
        <w:jc w:val="left"/>
        <w:rPr>
          <w:sz w:val="13"/>
        </w:rPr>
        <w:sectPr>
          <w:type w:val="continuous"/>
          <w:pgSz w:w="11910" w:h="16840"/>
          <w:pgMar w:top="1320" w:bottom="280" w:left="0" w:right="0"/>
          <w:cols w:num="2" w:equalWidth="0">
            <w:col w:w="1115" w:space="40"/>
            <w:col w:w="10755"/>
          </w:cols>
        </w:sectPr>
      </w:pPr>
    </w:p>
    <w:p>
      <w:pPr>
        <w:pStyle w:val="BodyText"/>
        <w:rPr>
          <w:sz w:val="20"/>
        </w:rPr>
      </w:pPr>
    </w:p>
    <w:p>
      <w:pPr>
        <w:pStyle w:val="BodyText"/>
        <w:rPr>
          <w:sz w:val="20"/>
        </w:rPr>
      </w:pPr>
    </w:p>
    <w:p>
      <w:pPr>
        <w:pStyle w:val="BodyText"/>
        <w:spacing w:before="2"/>
        <w:rPr>
          <w:sz w:val="11"/>
        </w:rPr>
      </w:pPr>
    </w:p>
    <w:p>
      <w:pPr>
        <w:pStyle w:val="BodyText"/>
        <w:ind w:left="1587"/>
        <w:rPr>
          <w:sz w:val="20"/>
        </w:rPr>
      </w:pPr>
      <w:r>
        <w:rPr>
          <w:sz w:val="20"/>
        </w:rPr>
        <w:pict>
          <v:shape style="width:436.55pt;height:71.95pt;mso-position-horizontal-relative:char;mso-position-vertical-relative:line" type="#_x0000_t202" filled="true" fillcolor="#e5edf1" stroked="false">
            <w10:anchorlock/>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247" w:hanging="567"/>
                    <w:rPr>
                      <w:rFonts w:ascii="Trebuchet MS"/>
                    </w:rPr>
                  </w:pPr>
                  <w:r>
                    <w:rPr>
                      <w:rFonts w:ascii="Trebuchet MS"/>
                      <w:w w:val="105"/>
                    </w:rPr>
                    <w:t>60</w:t>
                    <w:tab/>
                    <w:t>Are</w:t>
                  </w:r>
                  <w:r>
                    <w:rPr>
                      <w:rFonts w:ascii="Trebuchet MS"/>
                      <w:spacing w:val="-24"/>
                      <w:w w:val="105"/>
                    </w:rPr>
                    <w:t> </w:t>
                  </w:r>
                  <w:r>
                    <w:rPr>
                      <w:rFonts w:ascii="Trebuchet MS"/>
                      <w:w w:val="105"/>
                    </w:rPr>
                    <w:t>there</w:t>
                  </w:r>
                  <w:r>
                    <w:rPr>
                      <w:rFonts w:ascii="Trebuchet MS"/>
                      <w:spacing w:val="-23"/>
                      <w:w w:val="105"/>
                    </w:rPr>
                    <w:t> </w:t>
                  </w:r>
                  <w:r>
                    <w:rPr>
                      <w:rFonts w:ascii="Trebuchet MS"/>
                      <w:w w:val="105"/>
                    </w:rPr>
                    <w:t>appropriate</w:t>
                  </w:r>
                  <w:r>
                    <w:rPr>
                      <w:rFonts w:ascii="Trebuchet MS"/>
                      <w:spacing w:val="-23"/>
                      <w:w w:val="105"/>
                    </w:rPr>
                    <w:t> </w:t>
                  </w:r>
                  <w:r>
                    <w:rPr>
                      <w:rFonts w:ascii="Trebuchet MS"/>
                      <w:w w:val="105"/>
                    </w:rPr>
                    <w:t>and</w:t>
                  </w:r>
                  <w:r>
                    <w:rPr>
                      <w:rFonts w:ascii="Trebuchet MS"/>
                      <w:spacing w:val="-23"/>
                      <w:w w:val="105"/>
                    </w:rPr>
                    <w:t> </w:t>
                  </w:r>
                  <w:r>
                    <w:rPr>
                      <w:rFonts w:ascii="Trebuchet MS"/>
                      <w:w w:val="105"/>
                    </w:rPr>
                    <w:t>sufficient</w:t>
                  </w:r>
                  <w:r>
                    <w:rPr>
                      <w:rFonts w:ascii="Trebuchet MS"/>
                      <w:spacing w:val="-23"/>
                      <w:w w:val="105"/>
                    </w:rPr>
                    <w:t> </w:t>
                  </w:r>
                  <w:r>
                    <w:rPr>
                      <w:rFonts w:ascii="Trebuchet MS"/>
                      <w:spacing w:val="-3"/>
                      <w:w w:val="105"/>
                    </w:rPr>
                    <w:t>facilities</w:t>
                  </w:r>
                  <w:r>
                    <w:rPr>
                      <w:rFonts w:ascii="Trebuchet MS"/>
                      <w:spacing w:val="-24"/>
                      <w:w w:val="105"/>
                    </w:rPr>
                    <w:t> </w:t>
                  </w:r>
                  <w:r>
                    <w:rPr>
                      <w:rFonts w:ascii="Trebuchet MS"/>
                      <w:w w:val="105"/>
                    </w:rPr>
                    <w:t>and</w:t>
                  </w:r>
                  <w:r>
                    <w:rPr>
                      <w:rFonts w:ascii="Trebuchet MS"/>
                      <w:spacing w:val="-23"/>
                      <w:w w:val="105"/>
                    </w:rPr>
                    <w:t> </w:t>
                  </w:r>
                  <w:r>
                    <w:rPr>
                      <w:rFonts w:ascii="Trebuchet MS"/>
                      <w:w w:val="105"/>
                    </w:rPr>
                    <w:t>services</w:t>
                  </w:r>
                  <w:r>
                    <w:rPr>
                      <w:rFonts w:ascii="Trebuchet MS"/>
                      <w:spacing w:val="-23"/>
                      <w:w w:val="105"/>
                    </w:rPr>
                    <w:t> </w:t>
                  </w:r>
                  <w:r>
                    <w:rPr>
                      <w:rFonts w:ascii="Trebuchet MS"/>
                      <w:w w:val="105"/>
                    </w:rPr>
                    <w:t>for</w:t>
                  </w:r>
                  <w:r>
                    <w:rPr>
                      <w:rFonts w:ascii="Trebuchet MS"/>
                      <w:spacing w:val="-23"/>
                      <w:w w:val="105"/>
                    </w:rPr>
                    <w:t> </w:t>
                  </w:r>
                  <w:r>
                    <w:rPr>
                      <w:rFonts w:ascii="Trebuchet MS"/>
                      <w:w w:val="105"/>
                    </w:rPr>
                    <w:t>people</w:t>
                  </w:r>
                  <w:r>
                    <w:rPr>
                      <w:rFonts w:ascii="Trebuchet MS"/>
                      <w:spacing w:val="-23"/>
                      <w:w w:val="105"/>
                    </w:rPr>
                    <w:t> </w:t>
                  </w:r>
                  <w:r>
                    <w:rPr>
                      <w:rFonts w:ascii="Trebuchet MS"/>
                      <w:w w:val="105"/>
                    </w:rPr>
                    <w:t>subject</w:t>
                  </w:r>
                  <w:r>
                    <w:rPr>
                      <w:rFonts w:ascii="Trebuchet MS"/>
                      <w:spacing w:val="-23"/>
                      <w:w w:val="105"/>
                    </w:rPr>
                    <w:t> </w:t>
                  </w:r>
                  <w:r>
                    <w:rPr>
                      <w:rFonts w:ascii="Trebuchet MS"/>
                      <w:w w:val="105"/>
                    </w:rPr>
                    <w:t>to the</w:t>
                  </w:r>
                  <w:r>
                    <w:rPr>
                      <w:rFonts w:ascii="Trebuchet MS"/>
                      <w:spacing w:val="-10"/>
                      <w:w w:val="105"/>
                    </w:rPr>
                    <w:t> </w:t>
                  </w:r>
                  <w:r>
                    <w:rPr>
                      <w:rFonts w:ascii="Trebuchet MS"/>
                      <w:spacing w:val="-3"/>
                      <w:w w:val="105"/>
                    </w:rPr>
                    <w:t>CMIA?</w:t>
                  </w:r>
                </w:p>
              </w:txbxContent>
            </v:textbox>
            <v:fill type="solid"/>
          </v:shape>
        </w:pict>
      </w:r>
      <w:r>
        <w:rPr>
          <w:sz w:val="20"/>
        </w:rPr>
      </w:r>
    </w:p>
    <w:p>
      <w:pPr>
        <w:pStyle w:val="BodyText"/>
        <w:rPr>
          <w:sz w:val="20"/>
        </w:rPr>
      </w:pPr>
    </w:p>
    <w:p>
      <w:pPr>
        <w:pStyle w:val="BodyText"/>
        <w:rPr>
          <w:sz w:val="15"/>
        </w:rPr>
      </w:pPr>
    </w:p>
    <w:p>
      <w:pPr>
        <w:pStyle w:val="Heading3"/>
        <w:spacing w:before="96"/>
      </w:pPr>
      <w:bookmarkStart w:name="_TOC_250033" w:id="190"/>
      <w:bookmarkEnd w:id="190"/>
      <w:r>
        <w:rPr>
          <w:w w:val="115"/>
        </w:rPr>
        <w:t>Reports on the mental condition of people declared liable to supervision</w:t>
      </w:r>
    </w:p>
    <w:p>
      <w:pPr>
        <w:pStyle w:val="ListParagraph"/>
        <w:numPr>
          <w:ilvl w:val="1"/>
          <w:numId w:val="84"/>
        </w:numPr>
        <w:tabs>
          <w:tab w:pos="2381" w:val="left" w:leader="none"/>
          <w:tab w:pos="2382" w:val="left" w:leader="none"/>
        </w:tabs>
        <w:spacing w:line="242" w:lineRule="auto" w:before="137" w:after="0"/>
        <w:ind w:left="2381" w:right="1657" w:hanging="794"/>
        <w:jc w:val="left"/>
        <w:rPr>
          <w:sz w:val="12"/>
        </w:rPr>
      </w:pPr>
      <w:r>
        <w:rPr>
          <w:sz w:val="21"/>
        </w:rPr>
        <w:t>When a person is declared </w:t>
      </w:r>
      <w:r>
        <w:rPr>
          <w:spacing w:val="-3"/>
          <w:sz w:val="21"/>
        </w:rPr>
        <w:t>liable to  </w:t>
      </w:r>
      <w:r>
        <w:rPr>
          <w:sz w:val="21"/>
        </w:rPr>
        <w:t>supervision, in addition </w:t>
      </w:r>
      <w:r>
        <w:rPr>
          <w:spacing w:val="-3"/>
          <w:sz w:val="21"/>
        </w:rPr>
        <w:t>to</w:t>
      </w:r>
      <w:r>
        <w:rPr>
          <w:spacing w:val="41"/>
          <w:sz w:val="21"/>
        </w:rPr>
        <w:t> </w:t>
      </w:r>
      <w:r>
        <w:rPr>
          <w:sz w:val="21"/>
        </w:rPr>
        <w:t>the section </w:t>
      </w:r>
      <w:r>
        <w:rPr>
          <w:spacing w:val="-5"/>
          <w:sz w:val="21"/>
        </w:rPr>
        <w:t>47  </w:t>
      </w:r>
      <w:r>
        <w:rPr>
          <w:sz w:val="21"/>
        </w:rPr>
        <w:t>certificate, the court receives a report on the mental </w:t>
      </w:r>
      <w:r>
        <w:rPr>
          <w:spacing w:val="-3"/>
          <w:sz w:val="21"/>
        </w:rPr>
        <w:t>condition  </w:t>
      </w:r>
      <w:r>
        <w:rPr>
          <w:sz w:val="21"/>
        </w:rPr>
        <w:t>of the person. The </w:t>
      </w:r>
      <w:r>
        <w:rPr>
          <w:spacing w:val="-4"/>
          <w:sz w:val="21"/>
        </w:rPr>
        <w:t>‘appropriate    person’, </w:t>
      </w:r>
      <w:r>
        <w:rPr>
          <w:spacing w:val="-3"/>
          <w:sz w:val="21"/>
        </w:rPr>
        <w:t>that </w:t>
      </w:r>
      <w:r>
        <w:rPr>
          <w:sz w:val="21"/>
        </w:rPr>
        <w:t>is the service </w:t>
      </w:r>
      <w:r>
        <w:rPr>
          <w:spacing w:val="-3"/>
          <w:sz w:val="21"/>
        </w:rPr>
        <w:t>responsible for  </w:t>
      </w:r>
      <w:r>
        <w:rPr>
          <w:sz w:val="21"/>
        </w:rPr>
        <w:t>supervising the person, is </w:t>
      </w:r>
      <w:r>
        <w:rPr>
          <w:spacing w:val="-3"/>
          <w:sz w:val="21"/>
        </w:rPr>
        <w:t>responsible</w:t>
      </w:r>
      <w:r>
        <w:rPr>
          <w:spacing w:val="41"/>
          <w:sz w:val="21"/>
        </w:rPr>
        <w:t> </w:t>
      </w:r>
      <w:r>
        <w:rPr>
          <w:spacing w:val="-3"/>
          <w:sz w:val="21"/>
        </w:rPr>
        <w:t>for providing </w:t>
      </w:r>
      <w:r>
        <w:rPr>
          <w:sz w:val="21"/>
        </w:rPr>
        <w:t>this report. This is either the authorised psychiatrist </w:t>
      </w:r>
      <w:r>
        <w:rPr>
          <w:spacing w:val="-3"/>
          <w:sz w:val="21"/>
        </w:rPr>
        <w:t>for Forensicare (for </w:t>
      </w:r>
      <w:r>
        <w:rPr>
          <w:sz w:val="21"/>
        </w:rPr>
        <w:t>people with a mental illness)</w:t>
      </w:r>
      <w:r>
        <w:rPr>
          <w:position w:val="7"/>
          <w:sz w:val="12"/>
        </w:rPr>
        <w:t>29 </w:t>
      </w:r>
      <w:r>
        <w:rPr>
          <w:sz w:val="21"/>
        </w:rPr>
        <w:t>or the Secretary </w:t>
      </w:r>
      <w:r>
        <w:rPr>
          <w:spacing w:val="-3"/>
          <w:sz w:val="21"/>
        </w:rPr>
        <w:t>to </w:t>
      </w:r>
      <w:r>
        <w:rPr>
          <w:sz w:val="21"/>
        </w:rPr>
        <w:t>the Department of </w:t>
      </w:r>
      <w:r>
        <w:rPr>
          <w:spacing w:val="-3"/>
          <w:sz w:val="21"/>
        </w:rPr>
        <w:t>Human </w:t>
      </w:r>
      <w:r>
        <w:rPr>
          <w:sz w:val="21"/>
        </w:rPr>
        <w:t>Services </w:t>
      </w:r>
      <w:r>
        <w:rPr>
          <w:spacing w:val="-3"/>
          <w:sz w:val="21"/>
        </w:rPr>
        <w:t>(for </w:t>
      </w:r>
      <w:r>
        <w:rPr>
          <w:sz w:val="21"/>
        </w:rPr>
        <w:t>people with an </w:t>
      </w:r>
      <w:r>
        <w:rPr>
          <w:spacing w:val="-3"/>
          <w:sz w:val="21"/>
        </w:rPr>
        <w:t>intellectual</w:t>
      </w:r>
      <w:r>
        <w:rPr>
          <w:spacing w:val="25"/>
          <w:sz w:val="21"/>
        </w:rPr>
        <w:t> </w:t>
      </w:r>
      <w:r>
        <w:rPr>
          <w:sz w:val="21"/>
        </w:rPr>
        <w:t>disability).</w:t>
      </w:r>
      <w:r>
        <w:rPr>
          <w:position w:val="7"/>
          <w:sz w:val="12"/>
        </w:rPr>
        <w:t>30</w:t>
      </w:r>
    </w:p>
    <w:p>
      <w:pPr>
        <w:pStyle w:val="ListParagraph"/>
        <w:numPr>
          <w:ilvl w:val="1"/>
          <w:numId w:val="84"/>
        </w:numPr>
        <w:tabs>
          <w:tab w:pos="2380" w:val="left" w:leader="none"/>
          <w:tab w:pos="2381" w:val="left" w:leader="none"/>
        </w:tabs>
        <w:spacing w:line="242" w:lineRule="auto" w:before="127" w:after="0"/>
        <w:ind w:left="2380" w:right="1640" w:hanging="793"/>
        <w:jc w:val="left"/>
        <w:rPr>
          <w:sz w:val="21"/>
        </w:rPr>
      </w:pPr>
      <w:r>
        <w:rPr>
          <w:sz w:val="21"/>
        </w:rPr>
        <w:t>The report on the mental </w:t>
      </w:r>
      <w:r>
        <w:rPr>
          <w:spacing w:val="-3"/>
          <w:sz w:val="21"/>
        </w:rPr>
        <w:t>condition </w:t>
      </w:r>
      <w:r>
        <w:rPr>
          <w:sz w:val="21"/>
        </w:rPr>
        <w:t>of the person must be provided </w:t>
      </w:r>
      <w:r>
        <w:rPr>
          <w:spacing w:val="-3"/>
          <w:sz w:val="21"/>
        </w:rPr>
        <w:t>within </w:t>
      </w:r>
      <w:r>
        <w:rPr>
          <w:sz w:val="21"/>
        </w:rPr>
        <w:t>30 days of the person being declared </w:t>
      </w:r>
      <w:r>
        <w:rPr>
          <w:spacing w:val="-3"/>
          <w:sz w:val="21"/>
        </w:rPr>
        <w:t>liable to </w:t>
      </w:r>
      <w:r>
        <w:rPr>
          <w:sz w:val="21"/>
        </w:rPr>
        <w:t>supervision. It </w:t>
      </w:r>
      <w:r>
        <w:rPr>
          <w:spacing w:val="-3"/>
          <w:sz w:val="21"/>
        </w:rPr>
        <w:t>contains </w:t>
      </w:r>
      <w:r>
        <w:rPr>
          <w:sz w:val="21"/>
        </w:rPr>
        <w:t>the</w:t>
      </w:r>
      <w:r>
        <w:rPr>
          <w:spacing w:val="-29"/>
          <w:sz w:val="21"/>
        </w:rPr>
        <w:t> </w:t>
      </w:r>
      <w:r>
        <w:rPr>
          <w:sz w:val="21"/>
        </w:rPr>
        <w:t>following:</w:t>
      </w:r>
    </w:p>
    <w:p>
      <w:pPr>
        <w:pStyle w:val="ListParagraph"/>
        <w:numPr>
          <w:ilvl w:val="2"/>
          <w:numId w:val="84"/>
        </w:numPr>
        <w:tabs>
          <w:tab w:pos="2721" w:val="left" w:leader="none"/>
          <w:tab w:pos="2722" w:val="left" w:leader="none"/>
        </w:tabs>
        <w:spacing w:line="242" w:lineRule="auto" w:before="122" w:after="0"/>
        <w:ind w:left="2721" w:right="1824" w:hanging="341"/>
        <w:jc w:val="left"/>
        <w:rPr>
          <w:sz w:val="21"/>
        </w:rPr>
      </w:pPr>
      <w:r>
        <w:rPr>
          <w:w w:val="105"/>
          <w:sz w:val="21"/>
        </w:rPr>
        <w:t>a </w:t>
      </w:r>
      <w:r>
        <w:rPr>
          <w:spacing w:val="-3"/>
          <w:w w:val="105"/>
          <w:sz w:val="21"/>
        </w:rPr>
        <w:t>diagnosis </w:t>
      </w:r>
      <w:r>
        <w:rPr>
          <w:w w:val="105"/>
          <w:sz w:val="21"/>
        </w:rPr>
        <w:t>and </w:t>
      </w:r>
      <w:r>
        <w:rPr>
          <w:spacing w:val="-3"/>
          <w:w w:val="105"/>
          <w:sz w:val="21"/>
        </w:rPr>
        <w:t>prognosis </w:t>
      </w:r>
      <w:r>
        <w:rPr>
          <w:w w:val="105"/>
          <w:sz w:val="21"/>
        </w:rPr>
        <w:t>of the </w:t>
      </w:r>
      <w:r>
        <w:rPr>
          <w:spacing w:val="-3"/>
          <w:w w:val="105"/>
          <w:sz w:val="21"/>
        </w:rPr>
        <w:t>condition </w:t>
      </w:r>
      <w:r>
        <w:rPr>
          <w:w w:val="105"/>
          <w:sz w:val="21"/>
        </w:rPr>
        <w:t>or an </w:t>
      </w:r>
      <w:r>
        <w:rPr>
          <w:spacing w:val="-3"/>
          <w:w w:val="105"/>
          <w:sz w:val="21"/>
        </w:rPr>
        <w:t>outline </w:t>
      </w:r>
      <w:r>
        <w:rPr>
          <w:w w:val="105"/>
          <w:sz w:val="21"/>
        </w:rPr>
        <w:t>of the </w:t>
      </w:r>
      <w:r>
        <w:rPr>
          <w:spacing w:val="-3"/>
          <w:w w:val="105"/>
          <w:sz w:val="21"/>
        </w:rPr>
        <w:t>person’s behavioural </w:t>
      </w:r>
      <w:r>
        <w:rPr>
          <w:w w:val="105"/>
          <w:sz w:val="21"/>
        </w:rPr>
        <w:t>problems</w:t>
      </w:r>
    </w:p>
    <w:p>
      <w:pPr>
        <w:pStyle w:val="ListParagraph"/>
        <w:numPr>
          <w:ilvl w:val="2"/>
          <w:numId w:val="84"/>
        </w:numPr>
        <w:tabs>
          <w:tab w:pos="2721" w:val="left" w:leader="none"/>
          <w:tab w:pos="2722" w:val="left" w:leader="none"/>
        </w:tabs>
        <w:spacing w:line="240" w:lineRule="auto" w:before="122" w:after="0"/>
        <w:ind w:left="2721" w:right="0" w:hanging="341"/>
        <w:jc w:val="left"/>
        <w:rPr>
          <w:sz w:val="21"/>
        </w:rPr>
      </w:pPr>
      <w:r>
        <w:rPr>
          <w:w w:val="105"/>
          <w:sz w:val="21"/>
        </w:rPr>
        <w:t>the </w:t>
      </w:r>
      <w:r>
        <w:rPr>
          <w:spacing w:val="-3"/>
          <w:w w:val="105"/>
          <w:sz w:val="21"/>
        </w:rPr>
        <w:t>person’s </w:t>
      </w:r>
      <w:r>
        <w:rPr>
          <w:w w:val="105"/>
          <w:sz w:val="21"/>
        </w:rPr>
        <w:t>response </w:t>
      </w:r>
      <w:r>
        <w:rPr>
          <w:spacing w:val="-3"/>
          <w:w w:val="105"/>
          <w:sz w:val="21"/>
        </w:rPr>
        <w:t>to treatment, therapy </w:t>
      </w:r>
      <w:r>
        <w:rPr>
          <w:w w:val="105"/>
          <w:sz w:val="21"/>
        </w:rPr>
        <w:t>and</w:t>
      </w:r>
      <w:r>
        <w:rPr>
          <w:spacing w:val="41"/>
          <w:w w:val="105"/>
          <w:sz w:val="21"/>
        </w:rPr>
        <w:t> </w:t>
      </w:r>
      <w:r>
        <w:rPr>
          <w:spacing w:val="-3"/>
          <w:w w:val="105"/>
          <w:sz w:val="21"/>
        </w:rPr>
        <w:t>counselling</w:t>
      </w:r>
    </w:p>
    <w:p>
      <w:pPr>
        <w:pStyle w:val="ListParagraph"/>
        <w:numPr>
          <w:ilvl w:val="2"/>
          <w:numId w:val="84"/>
        </w:numPr>
        <w:tabs>
          <w:tab w:pos="2721" w:val="left" w:leader="none"/>
          <w:tab w:pos="2722" w:val="left" w:leader="none"/>
        </w:tabs>
        <w:spacing w:line="240" w:lineRule="auto" w:before="124" w:after="0"/>
        <w:ind w:left="2721" w:right="0" w:hanging="341"/>
        <w:jc w:val="left"/>
        <w:rPr>
          <w:sz w:val="12"/>
        </w:rPr>
      </w:pPr>
      <w:r>
        <w:rPr>
          <w:w w:val="105"/>
          <w:sz w:val="21"/>
        </w:rPr>
        <w:t>a suggested </w:t>
      </w:r>
      <w:r>
        <w:rPr>
          <w:spacing w:val="-3"/>
          <w:w w:val="105"/>
          <w:sz w:val="21"/>
        </w:rPr>
        <w:t>treatment </w:t>
      </w:r>
      <w:r>
        <w:rPr>
          <w:w w:val="105"/>
          <w:sz w:val="21"/>
        </w:rPr>
        <w:t>or other plan </w:t>
      </w:r>
      <w:r>
        <w:rPr>
          <w:spacing w:val="-3"/>
          <w:w w:val="105"/>
          <w:sz w:val="21"/>
        </w:rPr>
        <w:t>for managing </w:t>
      </w:r>
      <w:r>
        <w:rPr>
          <w:w w:val="105"/>
          <w:sz w:val="21"/>
        </w:rPr>
        <w:t>the</w:t>
      </w:r>
      <w:r>
        <w:rPr>
          <w:spacing w:val="1"/>
          <w:w w:val="105"/>
          <w:sz w:val="21"/>
        </w:rPr>
        <w:t> </w:t>
      </w:r>
      <w:r>
        <w:rPr>
          <w:spacing w:val="-3"/>
          <w:w w:val="105"/>
          <w:sz w:val="21"/>
        </w:rPr>
        <w:t>condition.</w:t>
      </w:r>
      <w:r>
        <w:rPr>
          <w:spacing w:val="-3"/>
          <w:w w:val="105"/>
          <w:position w:val="7"/>
          <w:sz w:val="12"/>
        </w:rPr>
        <w:t>31</w:t>
      </w:r>
    </w:p>
    <w:p>
      <w:pPr>
        <w:pStyle w:val="ListParagraph"/>
        <w:numPr>
          <w:ilvl w:val="1"/>
          <w:numId w:val="84"/>
        </w:numPr>
        <w:tabs>
          <w:tab w:pos="2381" w:val="left" w:leader="none"/>
          <w:tab w:pos="2382" w:val="left" w:leader="none"/>
        </w:tabs>
        <w:spacing w:line="242" w:lineRule="auto" w:before="124" w:after="0"/>
        <w:ind w:left="2381" w:right="1629" w:hanging="794"/>
        <w:jc w:val="left"/>
        <w:rPr>
          <w:sz w:val="12"/>
        </w:rPr>
      </w:pPr>
      <w:r>
        <w:rPr>
          <w:w w:val="105"/>
          <w:sz w:val="21"/>
        </w:rPr>
        <w:t>A</w:t>
      </w:r>
      <w:r>
        <w:rPr>
          <w:spacing w:val="-14"/>
          <w:w w:val="105"/>
          <w:sz w:val="21"/>
        </w:rPr>
        <w:t> </w:t>
      </w:r>
      <w:r>
        <w:rPr>
          <w:spacing w:val="-3"/>
          <w:w w:val="105"/>
          <w:sz w:val="21"/>
        </w:rPr>
        <w:t>clinician</w:t>
      </w:r>
      <w:r>
        <w:rPr>
          <w:spacing w:val="-14"/>
          <w:w w:val="105"/>
          <w:sz w:val="21"/>
        </w:rPr>
        <w:t> </w:t>
      </w:r>
      <w:r>
        <w:rPr>
          <w:w w:val="105"/>
          <w:sz w:val="21"/>
        </w:rPr>
        <w:t>at</w:t>
      </w:r>
      <w:r>
        <w:rPr>
          <w:spacing w:val="-14"/>
          <w:w w:val="105"/>
          <w:sz w:val="21"/>
        </w:rPr>
        <w:t> </w:t>
      </w:r>
      <w:r>
        <w:rPr>
          <w:spacing w:val="-3"/>
          <w:w w:val="105"/>
          <w:sz w:val="21"/>
        </w:rPr>
        <w:t>Forensicare</w:t>
      </w:r>
      <w:r>
        <w:rPr>
          <w:spacing w:val="-13"/>
          <w:w w:val="105"/>
          <w:sz w:val="21"/>
        </w:rPr>
        <w:t> </w:t>
      </w:r>
      <w:r>
        <w:rPr>
          <w:w w:val="105"/>
          <w:sz w:val="21"/>
        </w:rPr>
        <w:t>assesses</w:t>
      </w:r>
      <w:r>
        <w:rPr>
          <w:spacing w:val="-14"/>
          <w:w w:val="105"/>
          <w:sz w:val="21"/>
        </w:rPr>
        <w:t> </w:t>
      </w:r>
      <w:r>
        <w:rPr>
          <w:w w:val="105"/>
          <w:sz w:val="21"/>
        </w:rPr>
        <w:t>people</w:t>
      </w:r>
      <w:r>
        <w:rPr>
          <w:spacing w:val="-14"/>
          <w:w w:val="105"/>
          <w:sz w:val="21"/>
        </w:rPr>
        <w:t> </w:t>
      </w:r>
      <w:r>
        <w:rPr>
          <w:w w:val="105"/>
          <w:sz w:val="21"/>
        </w:rPr>
        <w:t>with</w:t>
      </w:r>
      <w:r>
        <w:rPr>
          <w:spacing w:val="-14"/>
          <w:w w:val="105"/>
          <w:sz w:val="21"/>
        </w:rPr>
        <w:t> </w:t>
      </w:r>
      <w:r>
        <w:rPr>
          <w:w w:val="105"/>
          <w:sz w:val="21"/>
        </w:rPr>
        <w:t>a</w:t>
      </w:r>
      <w:r>
        <w:rPr>
          <w:spacing w:val="-13"/>
          <w:w w:val="105"/>
          <w:sz w:val="21"/>
        </w:rPr>
        <w:t> </w:t>
      </w:r>
      <w:r>
        <w:rPr>
          <w:w w:val="105"/>
          <w:sz w:val="21"/>
        </w:rPr>
        <w:t>mental</w:t>
      </w:r>
      <w:r>
        <w:rPr>
          <w:spacing w:val="-14"/>
          <w:w w:val="105"/>
          <w:sz w:val="21"/>
        </w:rPr>
        <w:t> </w:t>
      </w:r>
      <w:r>
        <w:rPr>
          <w:spacing w:val="-3"/>
          <w:w w:val="105"/>
          <w:sz w:val="21"/>
        </w:rPr>
        <w:t>illness.</w:t>
      </w:r>
      <w:r>
        <w:rPr>
          <w:spacing w:val="-14"/>
          <w:w w:val="105"/>
          <w:sz w:val="21"/>
        </w:rPr>
        <w:t> </w:t>
      </w:r>
      <w:r>
        <w:rPr>
          <w:w w:val="105"/>
          <w:sz w:val="21"/>
        </w:rPr>
        <w:t>The</w:t>
      </w:r>
      <w:r>
        <w:rPr>
          <w:spacing w:val="-14"/>
          <w:w w:val="105"/>
          <w:sz w:val="21"/>
        </w:rPr>
        <w:t> </w:t>
      </w:r>
      <w:r>
        <w:rPr>
          <w:w w:val="105"/>
          <w:sz w:val="21"/>
        </w:rPr>
        <w:t>authorised</w:t>
      </w:r>
      <w:r>
        <w:rPr>
          <w:spacing w:val="-13"/>
          <w:w w:val="105"/>
          <w:sz w:val="21"/>
        </w:rPr>
        <w:t> </w:t>
      </w:r>
      <w:r>
        <w:rPr>
          <w:w w:val="105"/>
          <w:sz w:val="21"/>
        </w:rPr>
        <w:t>psychiatrist of</w:t>
      </w:r>
      <w:r>
        <w:rPr>
          <w:spacing w:val="-13"/>
          <w:w w:val="105"/>
          <w:sz w:val="21"/>
        </w:rPr>
        <w:t> </w:t>
      </w:r>
      <w:r>
        <w:rPr>
          <w:spacing w:val="-3"/>
          <w:w w:val="105"/>
          <w:sz w:val="21"/>
        </w:rPr>
        <w:t>Forensicare</w:t>
      </w:r>
      <w:r>
        <w:rPr>
          <w:spacing w:val="-12"/>
          <w:w w:val="105"/>
          <w:sz w:val="21"/>
        </w:rPr>
        <w:t> </w:t>
      </w:r>
      <w:r>
        <w:rPr>
          <w:w w:val="105"/>
          <w:sz w:val="21"/>
        </w:rPr>
        <w:t>or</w:t>
      </w:r>
      <w:r>
        <w:rPr>
          <w:spacing w:val="-12"/>
          <w:w w:val="105"/>
          <w:sz w:val="21"/>
        </w:rPr>
        <w:t> </w:t>
      </w:r>
      <w:r>
        <w:rPr>
          <w:w w:val="105"/>
          <w:sz w:val="21"/>
        </w:rPr>
        <w:t>the</w:t>
      </w:r>
      <w:r>
        <w:rPr>
          <w:spacing w:val="-12"/>
          <w:w w:val="105"/>
          <w:sz w:val="21"/>
        </w:rPr>
        <w:t> </w:t>
      </w:r>
      <w:r>
        <w:rPr>
          <w:w w:val="105"/>
          <w:sz w:val="21"/>
        </w:rPr>
        <w:t>authorised</w:t>
      </w:r>
      <w:r>
        <w:rPr>
          <w:spacing w:val="-13"/>
          <w:w w:val="105"/>
          <w:sz w:val="21"/>
        </w:rPr>
        <w:t> </w:t>
      </w:r>
      <w:r>
        <w:rPr>
          <w:w w:val="105"/>
          <w:sz w:val="21"/>
        </w:rPr>
        <w:t>psychiatrist</w:t>
      </w:r>
      <w:r>
        <w:rPr>
          <w:spacing w:val="-12"/>
          <w:w w:val="105"/>
          <w:sz w:val="21"/>
        </w:rPr>
        <w:t> </w:t>
      </w:r>
      <w:r>
        <w:rPr>
          <w:w w:val="105"/>
          <w:sz w:val="21"/>
        </w:rPr>
        <w:t>of</w:t>
      </w:r>
      <w:r>
        <w:rPr>
          <w:spacing w:val="-12"/>
          <w:w w:val="105"/>
          <w:sz w:val="21"/>
        </w:rPr>
        <w:t> </w:t>
      </w:r>
      <w:r>
        <w:rPr>
          <w:w w:val="105"/>
          <w:sz w:val="21"/>
        </w:rPr>
        <w:t>the</w:t>
      </w:r>
      <w:r>
        <w:rPr>
          <w:spacing w:val="-12"/>
          <w:w w:val="105"/>
          <w:sz w:val="21"/>
        </w:rPr>
        <w:t> </w:t>
      </w:r>
      <w:r>
        <w:rPr>
          <w:w w:val="105"/>
          <w:sz w:val="21"/>
        </w:rPr>
        <w:t>service</w:t>
      </w:r>
      <w:r>
        <w:rPr>
          <w:spacing w:val="-13"/>
          <w:w w:val="105"/>
          <w:sz w:val="21"/>
        </w:rPr>
        <w:t> </w:t>
      </w:r>
      <w:r>
        <w:rPr>
          <w:spacing w:val="-3"/>
          <w:w w:val="105"/>
          <w:sz w:val="21"/>
        </w:rPr>
        <w:t>that</w:t>
      </w:r>
      <w:r>
        <w:rPr>
          <w:spacing w:val="-12"/>
          <w:w w:val="105"/>
          <w:sz w:val="21"/>
        </w:rPr>
        <w:t> </w:t>
      </w:r>
      <w:r>
        <w:rPr>
          <w:spacing w:val="-3"/>
          <w:w w:val="105"/>
          <w:sz w:val="21"/>
        </w:rPr>
        <w:t>will</w:t>
      </w:r>
      <w:r>
        <w:rPr>
          <w:spacing w:val="-12"/>
          <w:w w:val="105"/>
          <w:sz w:val="21"/>
        </w:rPr>
        <w:t> </w:t>
      </w:r>
      <w:r>
        <w:rPr>
          <w:w w:val="105"/>
          <w:sz w:val="21"/>
        </w:rPr>
        <w:t>provide</w:t>
      </w:r>
      <w:r>
        <w:rPr>
          <w:spacing w:val="-12"/>
          <w:w w:val="105"/>
          <w:sz w:val="21"/>
        </w:rPr>
        <w:t> </w:t>
      </w:r>
      <w:r>
        <w:rPr>
          <w:w w:val="105"/>
          <w:sz w:val="21"/>
        </w:rPr>
        <w:t>the</w:t>
      </w:r>
      <w:r>
        <w:rPr>
          <w:spacing w:val="-13"/>
          <w:w w:val="105"/>
          <w:sz w:val="21"/>
        </w:rPr>
        <w:t> </w:t>
      </w:r>
      <w:r>
        <w:rPr>
          <w:spacing w:val="-3"/>
          <w:w w:val="105"/>
          <w:sz w:val="21"/>
        </w:rPr>
        <w:t>treatment </w:t>
      </w:r>
      <w:r>
        <w:rPr>
          <w:w w:val="105"/>
          <w:sz w:val="21"/>
        </w:rPr>
        <w:t>(an </w:t>
      </w:r>
      <w:r>
        <w:rPr>
          <w:spacing w:val="-3"/>
          <w:w w:val="105"/>
          <w:sz w:val="21"/>
        </w:rPr>
        <w:t>approved </w:t>
      </w:r>
      <w:r>
        <w:rPr>
          <w:w w:val="105"/>
          <w:sz w:val="21"/>
        </w:rPr>
        <w:t>mental </w:t>
      </w:r>
      <w:r>
        <w:rPr>
          <w:spacing w:val="-3"/>
          <w:w w:val="105"/>
          <w:sz w:val="21"/>
        </w:rPr>
        <w:t>health </w:t>
      </w:r>
      <w:r>
        <w:rPr>
          <w:w w:val="105"/>
          <w:sz w:val="21"/>
        </w:rPr>
        <w:t>service or a </w:t>
      </w:r>
      <w:r>
        <w:rPr>
          <w:spacing w:val="-3"/>
          <w:w w:val="105"/>
          <w:sz w:val="21"/>
        </w:rPr>
        <w:t>private </w:t>
      </w:r>
      <w:r>
        <w:rPr>
          <w:w w:val="105"/>
          <w:sz w:val="21"/>
        </w:rPr>
        <w:t>practitioner) </w:t>
      </w:r>
      <w:r>
        <w:rPr>
          <w:spacing w:val="-3"/>
          <w:w w:val="105"/>
          <w:sz w:val="21"/>
        </w:rPr>
        <w:t>will generally </w:t>
      </w:r>
      <w:r>
        <w:rPr>
          <w:w w:val="105"/>
          <w:sz w:val="21"/>
        </w:rPr>
        <w:t>develop a </w:t>
      </w:r>
      <w:r>
        <w:rPr>
          <w:spacing w:val="-3"/>
          <w:w w:val="105"/>
          <w:sz w:val="21"/>
        </w:rPr>
        <w:t>treatment plan.</w:t>
      </w:r>
      <w:r>
        <w:rPr>
          <w:spacing w:val="-3"/>
          <w:w w:val="105"/>
          <w:position w:val="7"/>
          <w:sz w:val="12"/>
        </w:rPr>
        <w:t>32 </w:t>
      </w:r>
      <w:r>
        <w:rPr>
          <w:w w:val="105"/>
          <w:sz w:val="21"/>
        </w:rPr>
        <w:t>A </w:t>
      </w:r>
      <w:r>
        <w:rPr>
          <w:spacing w:val="-3"/>
          <w:w w:val="105"/>
          <w:sz w:val="21"/>
        </w:rPr>
        <w:t>private </w:t>
      </w:r>
      <w:r>
        <w:rPr>
          <w:w w:val="105"/>
          <w:sz w:val="21"/>
        </w:rPr>
        <w:t>psychologist is </w:t>
      </w:r>
      <w:r>
        <w:rPr>
          <w:spacing w:val="-3"/>
          <w:w w:val="105"/>
          <w:sz w:val="21"/>
        </w:rPr>
        <w:t>usually </w:t>
      </w:r>
      <w:r>
        <w:rPr>
          <w:w w:val="105"/>
          <w:sz w:val="21"/>
        </w:rPr>
        <w:t>contracted by </w:t>
      </w:r>
      <w:r>
        <w:rPr>
          <w:spacing w:val="-3"/>
          <w:w w:val="105"/>
          <w:sz w:val="21"/>
        </w:rPr>
        <w:t>regional </w:t>
      </w:r>
      <w:r>
        <w:rPr>
          <w:w w:val="105"/>
          <w:sz w:val="21"/>
        </w:rPr>
        <w:t>Disability </w:t>
      </w:r>
      <w:r>
        <w:rPr>
          <w:spacing w:val="-4"/>
          <w:w w:val="105"/>
          <w:sz w:val="21"/>
        </w:rPr>
        <w:t>Client </w:t>
      </w:r>
      <w:r>
        <w:rPr>
          <w:w w:val="105"/>
          <w:sz w:val="21"/>
        </w:rPr>
        <w:t>Services </w:t>
      </w:r>
      <w:r>
        <w:rPr>
          <w:spacing w:val="-3"/>
          <w:w w:val="105"/>
          <w:sz w:val="21"/>
        </w:rPr>
        <w:t>to </w:t>
      </w:r>
      <w:r>
        <w:rPr>
          <w:w w:val="105"/>
          <w:sz w:val="21"/>
        </w:rPr>
        <w:t>assess people with an </w:t>
      </w:r>
      <w:r>
        <w:rPr>
          <w:spacing w:val="-3"/>
          <w:w w:val="105"/>
          <w:sz w:val="21"/>
        </w:rPr>
        <w:t>intellectual </w:t>
      </w:r>
      <w:r>
        <w:rPr>
          <w:w w:val="105"/>
          <w:sz w:val="21"/>
        </w:rPr>
        <w:t>disability and </w:t>
      </w:r>
      <w:r>
        <w:rPr>
          <w:spacing w:val="-3"/>
          <w:w w:val="105"/>
          <w:sz w:val="21"/>
        </w:rPr>
        <w:t>prepare </w:t>
      </w:r>
      <w:r>
        <w:rPr>
          <w:w w:val="105"/>
          <w:sz w:val="21"/>
        </w:rPr>
        <w:t>a </w:t>
      </w:r>
      <w:r>
        <w:rPr>
          <w:spacing w:val="-3"/>
          <w:w w:val="105"/>
          <w:sz w:val="21"/>
        </w:rPr>
        <w:t>treatment </w:t>
      </w:r>
      <w:r>
        <w:rPr>
          <w:w w:val="105"/>
          <w:sz w:val="21"/>
        </w:rPr>
        <w:t>plan on behalf of the Secretary of the Department of </w:t>
      </w:r>
      <w:r>
        <w:rPr>
          <w:spacing w:val="-3"/>
          <w:w w:val="105"/>
          <w:sz w:val="21"/>
        </w:rPr>
        <w:t>Human</w:t>
      </w:r>
      <w:r>
        <w:rPr>
          <w:spacing w:val="26"/>
          <w:w w:val="105"/>
          <w:sz w:val="21"/>
        </w:rPr>
        <w:t> </w:t>
      </w:r>
      <w:r>
        <w:rPr>
          <w:w w:val="105"/>
          <w:sz w:val="21"/>
        </w:rPr>
        <w:t>Services.</w:t>
      </w:r>
      <w:r>
        <w:rPr>
          <w:w w:val="105"/>
          <w:position w:val="7"/>
          <w:sz w:val="12"/>
        </w:rPr>
        <w:t>33</w:t>
      </w:r>
    </w:p>
    <w:p>
      <w:pPr>
        <w:pStyle w:val="ListParagraph"/>
        <w:numPr>
          <w:ilvl w:val="1"/>
          <w:numId w:val="84"/>
        </w:numPr>
        <w:tabs>
          <w:tab w:pos="2381" w:val="left" w:leader="none"/>
          <w:tab w:pos="2382" w:val="left" w:leader="none"/>
        </w:tabs>
        <w:spacing w:line="242" w:lineRule="auto" w:before="126" w:after="0"/>
        <w:ind w:left="2381" w:right="1734" w:hanging="794"/>
        <w:jc w:val="left"/>
        <w:rPr>
          <w:sz w:val="21"/>
        </w:rPr>
      </w:pPr>
      <w:r>
        <w:rPr>
          <w:sz w:val="21"/>
        </w:rPr>
        <w:t>The </w:t>
      </w:r>
      <w:r>
        <w:rPr>
          <w:spacing w:val="-3"/>
          <w:sz w:val="21"/>
        </w:rPr>
        <w:t>aim </w:t>
      </w:r>
      <w:r>
        <w:rPr>
          <w:sz w:val="21"/>
        </w:rPr>
        <w:t>of the 30-day period </w:t>
      </w:r>
      <w:r>
        <w:rPr>
          <w:spacing w:val="-3"/>
          <w:sz w:val="21"/>
        </w:rPr>
        <w:t>for preparing </w:t>
      </w:r>
      <w:r>
        <w:rPr>
          <w:sz w:val="21"/>
        </w:rPr>
        <w:t>the mental </w:t>
      </w:r>
      <w:r>
        <w:rPr>
          <w:spacing w:val="-3"/>
          <w:sz w:val="21"/>
        </w:rPr>
        <w:t>condition </w:t>
      </w:r>
      <w:r>
        <w:rPr>
          <w:sz w:val="21"/>
        </w:rPr>
        <w:t>report  is  </w:t>
      </w:r>
      <w:r>
        <w:rPr>
          <w:spacing w:val="-3"/>
          <w:sz w:val="21"/>
        </w:rPr>
        <w:t>to  </w:t>
      </w:r>
      <w:r>
        <w:rPr>
          <w:sz w:val="21"/>
        </w:rPr>
        <w:t>give ‘sufficient time </w:t>
      </w:r>
      <w:r>
        <w:rPr>
          <w:spacing w:val="-3"/>
          <w:sz w:val="21"/>
        </w:rPr>
        <w:t>to negotiate </w:t>
      </w:r>
      <w:r>
        <w:rPr>
          <w:sz w:val="21"/>
        </w:rPr>
        <w:t>service delivery </w:t>
      </w:r>
      <w:r>
        <w:rPr>
          <w:w w:val="115"/>
          <w:sz w:val="21"/>
        </w:rPr>
        <w:t>… </w:t>
      </w:r>
      <w:r>
        <w:rPr>
          <w:spacing w:val="-3"/>
          <w:sz w:val="21"/>
        </w:rPr>
        <w:t>to </w:t>
      </w:r>
      <w:r>
        <w:rPr>
          <w:sz w:val="21"/>
        </w:rPr>
        <w:t>develop </w:t>
      </w:r>
      <w:r>
        <w:rPr>
          <w:spacing w:val="-3"/>
          <w:sz w:val="21"/>
        </w:rPr>
        <w:t>clinical </w:t>
      </w:r>
      <w:r>
        <w:rPr>
          <w:sz w:val="21"/>
        </w:rPr>
        <w:t>and </w:t>
      </w:r>
      <w:r>
        <w:rPr>
          <w:spacing w:val="-3"/>
          <w:sz w:val="21"/>
        </w:rPr>
        <w:t>management </w:t>
      </w:r>
      <w:r>
        <w:rPr>
          <w:spacing w:val="-2"/>
          <w:sz w:val="21"/>
        </w:rPr>
        <w:t>strategies </w:t>
      </w:r>
      <w:r>
        <w:rPr>
          <w:spacing w:val="-3"/>
          <w:sz w:val="21"/>
        </w:rPr>
        <w:t>to </w:t>
      </w:r>
      <w:r>
        <w:rPr>
          <w:sz w:val="21"/>
        </w:rPr>
        <w:t>meet the needs of the person and </w:t>
      </w:r>
      <w:r>
        <w:rPr>
          <w:spacing w:val="-3"/>
          <w:sz w:val="21"/>
        </w:rPr>
        <w:t>to  </w:t>
      </w:r>
      <w:r>
        <w:rPr>
          <w:sz w:val="21"/>
        </w:rPr>
        <w:t>discuss the proposal with the person  and where </w:t>
      </w:r>
      <w:r>
        <w:rPr>
          <w:spacing w:val="-3"/>
          <w:sz w:val="21"/>
        </w:rPr>
        <w:t>appropriate any </w:t>
      </w:r>
      <w:r>
        <w:rPr>
          <w:sz w:val="21"/>
        </w:rPr>
        <w:t>primary carer or </w:t>
      </w:r>
      <w:r>
        <w:rPr>
          <w:spacing w:val="-3"/>
          <w:sz w:val="21"/>
        </w:rPr>
        <w:t>family members’.</w:t>
      </w:r>
      <w:r>
        <w:rPr>
          <w:spacing w:val="-3"/>
          <w:position w:val="7"/>
          <w:sz w:val="12"/>
        </w:rPr>
        <w:t>34 </w:t>
      </w:r>
      <w:r>
        <w:rPr>
          <w:spacing w:val="-4"/>
          <w:sz w:val="21"/>
        </w:rPr>
        <w:t>However, </w:t>
      </w:r>
      <w:r>
        <w:rPr>
          <w:sz w:val="21"/>
        </w:rPr>
        <w:t>in practice the report is </w:t>
      </w:r>
      <w:r>
        <w:rPr>
          <w:spacing w:val="-3"/>
          <w:sz w:val="21"/>
        </w:rPr>
        <w:t>usually required well before  </w:t>
      </w:r>
      <w:r>
        <w:rPr>
          <w:sz w:val="21"/>
        </w:rPr>
        <w:t>the 30 days </w:t>
      </w:r>
      <w:r>
        <w:rPr>
          <w:spacing w:val="-3"/>
          <w:sz w:val="21"/>
        </w:rPr>
        <w:t>limit,</w:t>
      </w:r>
      <w:r>
        <w:rPr>
          <w:spacing w:val="41"/>
          <w:sz w:val="21"/>
        </w:rPr>
        <w:t> </w:t>
      </w:r>
      <w:r>
        <w:rPr>
          <w:sz w:val="21"/>
        </w:rPr>
        <w:t>and the mental </w:t>
      </w:r>
      <w:r>
        <w:rPr>
          <w:spacing w:val="-3"/>
          <w:sz w:val="21"/>
        </w:rPr>
        <w:t>condition  </w:t>
      </w:r>
      <w:r>
        <w:rPr>
          <w:sz w:val="21"/>
        </w:rPr>
        <w:t>report and the section </w:t>
      </w:r>
      <w:r>
        <w:rPr>
          <w:spacing w:val="-5"/>
          <w:sz w:val="21"/>
        </w:rPr>
        <w:t>47 </w:t>
      </w:r>
      <w:r>
        <w:rPr>
          <w:sz w:val="21"/>
        </w:rPr>
        <w:t>certificate </w:t>
      </w:r>
      <w:r>
        <w:rPr>
          <w:spacing w:val="-3"/>
          <w:sz w:val="21"/>
        </w:rPr>
        <w:t>are </w:t>
      </w:r>
      <w:r>
        <w:rPr>
          <w:sz w:val="21"/>
        </w:rPr>
        <w:t>often </w:t>
      </w:r>
      <w:r>
        <w:rPr>
          <w:spacing w:val="-3"/>
          <w:sz w:val="21"/>
        </w:rPr>
        <w:t>prepared </w:t>
      </w:r>
      <w:r>
        <w:rPr>
          <w:sz w:val="21"/>
        </w:rPr>
        <w:t>at the same </w:t>
      </w:r>
      <w:r>
        <w:rPr>
          <w:spacing w:val="-3"/>
          <w:sz w:val="21"/>
        </w:rPr>
        <w:t>time.</w:t>
      </w:r>
      <w:r>
        <w:rPr>
          <w:spacing w:val="-3"/>
          <w:position w:val="7"/>
          <w:sz w:val="12"/>
        </w:rPr>
        <w:t>35 </w:t>
      </w:r>
      <w:r>
        <w:rPr>
          <w:sz w:val="21"/>
        </w:rPr>
        <w:t>The court </w:t>
      </w:r>
      <w:r>
        <w:rPr>
          <w:spacing w:val="-3"/>
          <w:sz w:val="21"/>
        </w:rPr>
        <w:t>requires  </w:t>
      </w:r>
      <w:r>
        <w:rPr>
          <w:sz w:val="21"/>
        </w:rPr>
        <w:t>both reports </w:t>
      </w:r>
      <w:r>
        <w:rPr>
          <w:spacing w:val="-3"/>
          <w:sz w:val="21"/>
        </w:rPr>
        <w:t>before </w:t>
      </w:r>
      <w:r>
        <w:rPr>
          <w:sz w:val="21"/>
        </w:rPr>
        <w:t>it can </w:t>
      </w:r>
      <w:r>
        <w:rPr>
          <w:spacing w:val="-4"/>
          <w:sz w:val="21"/>
        </w:rPr>
        <w:t>make </w:t>
      </w:r>
      <w:r>
        <w:rPr>
          <w:sz w:val="21"/>
        </w:rPr>
        <w:t>a supervision </w:t>
      </w:r>
      <w:r>
        <w:rPr>
          <w:spacing w:val="-4"/>
          <w:sz w:val="21"/>
        </w:rPr>
        <w:t>order. </w:t>
      </w:r>
      <w:r>
        <w:rPr>
          <w:sz w:val="21"/>
        </w:rPr>
        <w:t>If the court </w:t>
      </w:r>
      <w:r>
        <w:rPr>
          <w:spacing w:val="-3"/>
          <w:sz w:val="21"/>
        </w:rPr>
        <w:t>remanded </w:t>
      </w:r>
      <w:r>
        <w:rPr>
          <w:sz w:val="21"/>
        </w:rPr>
        <w:t>the person in custody after </w:t>
      </w:r>
      <w:r>
        <w:rPr>
          <w:spacing w:val="-3"/>
          <w:sz w:val="21"/>
        </w:rPr>
        <w:t>declaring </w:t>
      </w:r>
      <w:r>
        <w:rPr>
          <w:sz w:val="21"/>
        </w:rPr>
        <w:t>them </w:t>
      </w:r>
      <w:r>
        <w:rPr>
          <w:spacing w:val="-3"/>
          <w:sz w:val="21"/>
        </w:rPr>
        <w:t>liable to </w:t>
      </w:r>
      <w:r>
        <w:rPr>
          <w:sz w:val="21"/>
        </w:rPr>
        <w:t>supervision, it </w:t>
      </w:r>
      <w:r>
        <w:rPr>
          <w:spacing w:val="-3"/>
          <w:sz w:val="21"/>
        </w:rPr>
        <w:t>may have  already  </w:t>
      </w:r>
      <w:r>
        <w:rPr>
          <w:sz w:val="21"/>
        </w:rPr>
        <w:t>received a section </w:t>
      </w:r>
      <w:r>
        <w:rPr>
          <w:spacing w:val="-5"/>
          <w:sz w:val="21"/>
        </w:rPr>
        <w:t>47</w:t>
      </w:r>
      <w:r>
        <w:rPr>
          <w:spacing w:val="8"/>
          <w:sz w:val="21"/>
        </w:rPr>
        <w:t> </w:t>
      </w:r>
      <w:r>
        <w:rPr>
          <w:sz w:val="21"/>
        </w:rPr>
        <w:t>certificate.</w:t>
      </w:r>
    </w:p>
    <w:p>
      <w:pPr>
        <w:pStyle w:val="BodyText"/>
        <w:spacing w:before="3"/>
        <w:rPr>
          <w:sz w:val="20"/>
        </w:rPr>
      </w:pPr>
      <w:r>
        <w:rPr/>
        <w:pict>
          <v:shape style="position:absolute;margin-left:79.370003pt;margin-top:13.589576pt;width:436.55pt;height:84.95pt;mso-position-horizontal-relative:page;mso-position-vertical-relative:paragraph;z-index:711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364" w:hanging="567"/>
                    <w:rPr>
                      <w:rFonts w:ascii="Trebuchet MS"/>
                    </w:rPr>
                  </w:pPr>
                  <w:r>
                    <w:rPr>
                      <w:rFonts w:ascii="Trebuchet MS"/>
                      <w:spacing w:val="-7"/>
                      <w:w w:val="105"/>
                    </w:rPr>
                    <w:t>61</w:t>
                    <w:tab/>
                  </w:r>
                  <w:r>
                    <w:rPr>
                      <w:rFonts w:ascii="Trebuchet MS"/>
                      <w:w w:val="105"/>
                    </w:rPr>
                    <w:t>Are changes needed to the provisions under the CMIA governing mental </w:t>
                  </w:r>
                  <w:r>
                    <w:rPr>
                      <w:rFonts w:ascii="Trebuchet MS"/>
                      <w:spacing w:val="-3"/>
                      <w:w w:val="89"/>
                    </w:rPr>
                    <w:t>c</w:t>
                  </w:r>
                  <w:r>
                    <w:rPr>
                      <w:rFonts w:ascii="Trebuchet MS"/>
                      <w:spacing w:val="-1"/>
                      <w:w w:val="113"/>
                    </w:rPr>
                    <w:t>o</w:t>
                  </w:r>
                  <w:r>
                    <w:rPr>
                      <w:rFonts w:ascii="Trebuchet MS"/>
                      <w:spacing w:val="-1"/>
                      <w:w w:val="111"/>
                    </w:rPr>
                    <w:t>n</w:t>
                  </w:r>
                  <w:r>
                    <w:rPr>
                      <w:rFonts w:ascii="Trebuchet MS"/>
                      <w:spacing w:val="-2"/>
                      <w:w w:val="109"/>
                    </w:rPr>
                    <w:t>d</w:t>
                  </w:r>
                  <w:r>
                    <w:rPr>
                      <w:rFonts w:ascii="Trebuchet MS"/>
                      <w:spacing w:val="-1"/>
                      <w:w w:val="97"/>
                    </w:rPr>
                    <w:t>i</w:t>
                  </w:r>
                  <w:r>
                    <w:rPr>
                      <w:rFonts w:ascii="Trebuchet MS"/>
                      <w:spacing w:val="-3"/>
                      <w:w w:val="98"/>
                    </w:rPr>
                    <w:t>t</w:t>
                  </w:r>
                  <w:r>
                    <w:rPr>
                      <w:rFonts w:ascii="Trebuchet MS"/>
                      <w:spacing w:val="-2"/>
                      <w:w w:val="97"/>
                    </w:rPr>
                    <w:t>i</w:t>
                  </w:r>
                  <w:r>
                    <w:rPr>
                      <w:rFonts w:ascii="Trebuchet MS"/>
                      <w:spacing w:val="-1"/>
                      <w:w w:val="113"/>
                    </w:rPr>
                    <w:t>o</w:t>
                  </w:r>
                  <w:r>
                    <w:rPr>
                      <w:rFonts w:ascii="Trebuchet MS"/>
                      <w:w w:val="111"/>
                    </w:rPr>
                    <w:t>n</w:t>
                  </w:r>
                  <w:r>
                    <w:rPr>
                      <w:rFonts w:ascii="Trebuchet MS"/>
                      <w:spacing w:val="-7"/>
                    </w:rPr>
                    <w:t> </w:t>
                  </w:r>
                  <w:r>
                    <w:rPr>
                      <w:rFonts w:ascii="Trebuchet MS"/>
                      <w:spacing w:val="-2"/>
                      <w:w w:val="100"/>
                    </w:rPr>
                    <w:t>r</w:t>
                  </w:r>
                  <w:r>
                    <w:rPr>
                      <w:rFonts w:ascii="Trebuchet MS"/>
                      <w:spacing w:val="-1"/>
                      <w:w w:val="101"/>
                    </w:rPr>
                    <w:t>e</w:t>
                  </w:r>
                  <w:r>
                    <w:rPr>
                      <w:rFonts w:ascii="Trebuchet MS"/>
                      <w:w w:val="109"/>
                    </w:rPr>
                    <w:t>p</w:t>
                  </w:r>
                  <w:r>
                    <w:rPr>
                      <w:rFonts w:ascii="Trebuchet MS"/>
                      <w:spacing w:val="-1"/>
                      <w:w w:val="113"/>
                    </w:rPr>
                    <w:t>o</w:t>
                  </w:r>
                  <w:r>
                    <w:rPr>
                      <w:rFonts w:ascii="Trebuchet MS"/>
                      <w:spacing w:val="6"/>
                      <w:w w:val="100"/>
                    </w:rPr>
                    <w:t>r</w:t>
                  </w:r>
                  <w:r>
                    <w:rPr>
                      <w:rFonts w:ascii="Trebuchet MS"/>
                      <w:spacing w:val="2"/>
                      <w:w w:val="98"/>
                    </w:rPr>
                    <w:t>t</w:t>
                  </w:r>
                  <w:r>
                    <w:rPr>
                      <w:rFonts w:ascii="Trebuchet MS"/>
                      <w:w w:val="96"/>
                    </w:rPr>
                    <w:t>s</w:t>
                  </w:r>
                  <w:r>
                    <w:rPr>
                      <w:rFonts w:ascii="Trebuchet MS"/>
                      <w:spacing w:val="-7"/>
                    </w:rPr>
                    <w:t> </w:t>
                  </w:r>
                  <w:r>
                    <w:rPr>
                      <w:rFonts w:ascii="Trebuchet MS"/>
                      <w:spacing w:val="-2"/>
                      <w:w w:val="105"/>
                    </w:rPr>
                    <w:t>a</w:t>
                  </w:r>
                  <w:r>
                    <w:rPr>
                      <w:rFonts w:ascii="Trebuchet MS"/>
                      <w:spacing w:val="-1"/>
                      <w:w w:val="111"/>
                    </w:rPr>
                    <w:t>n</w:t>
                  </w:r>
                  <w:r>
                    <w:rPr>
                      <w:rFonts w:ascii="Trebuchet MS"/>
                      <w:spacing w:val="4"/>
                      <w:w w:val="109"/>
                    </w:rPr>
                    <w:t>d</w:t>
                  </w:r>
                  <w:r>
                    <w:rPr>
                      <w:rFonts w:ascii="Trebuchet MS"/>
                      <w:spacing w:val="-5"/>
                      <w:w w:val="53"/>
                    </w:rPr>
                    <w:t>/</w:t>
                  </w:r>
                  <w:r>
                    <w:rPr>
                      <w:rFonts w:ascii="Trebuchet MS"/>
                      <w:spacing w:val="-1"/>
                      <w:w w:val="113"/>
                    </w:rPr>
                    <w:t>o</w:t>
                  </w:r>
                  <w:r>
                    <w:rPr>
                      <w:rFonts w:ascii="Trebuchet MS"/>
                      <w:w w:val="100"/>
                    </w:rPr>
                    <w:t>r</w:t>
                  </w:r>
                  <w:r>
                    <w:rPr>
                      <w:rFonts w:ascii="Trebuchet MS"/>
                      <w:spacing w:val="-7"/>
                    </w:rPr>
                    <w:t> </w:t>
                  </w:r>
                  <w:r>
                    <w:rPr>
                      <w:rFonts w:ascii="Trebuchet MS"/>
                      <w:w w:val="96"/>
                    </w:rPr>
                    <w:t>s</w:t>
                  </w:r>
                  <w:r>
                    <w:rPr>
                      <w:rFonts w:ascii="Trebuchet MS"/>
                      <w:w w:val="101"/>
                    </w:rPr>
                    <w:t>e</w:t>
                  </w:r>
                  <w:r>
                    <w:rPr>
                      <w:rFonts w:ascii="Trebuchet MS"/>
                      <w:spacing w:val="5"/>
                      <w:w w:val="89"/>
                    </w:rPr>
                    <w:t>c</w:t>
                  </w:r>
                  <w:r>
                    <w:rPr>
                      <w:rFonts w:ascii="Trebuchet MS"/>
                      <w:spacing w:val="-3"/>
                      <w:w w:val="98"/>
                    </w:rPr>
                    <w:t>t</w:t>
                  </w:r>
                  <w:r>
                    <w:rPr>
                      <w:rFonts w:ascii="Trebuchet MS"/>
                      <w:spacing w:val="-2"/>
                      <w:w w:val="97"/>
                    </w:rPr>
                    <w:t>i</w:t>
                  </w:r>
                  <w:r>
                    <w:rPr>
                      <w:rFonts w:ascii="Trebuchet MS"/>
                      <w:spacing w:val="-1"/>
                      <w:w w:val="113"/>
                    </w:rPr>
                    <w:t>o</w:t>
                  </w:r>
                  <w:r>
                    <w:rPr>
                      <w:rFonts w:ascii="Trebuchet MS"/>
                      <w:w w:val="111"/>
                    </w:rPr>
                    <w:t>n</w:t>
                  </w:r>
                  <w:r>
                    <w:rPr>
                      <w:rFonts w:ascii="Trebuchet MS"/>
                      <w:spacing w:val="-7"/>
                    </w:rPr>
                    <w:t> </w:t>
                  </w:r>
                  <w:r>
                    <w:rPr>
                      <w:rFonts w:ascii="Trebuchet MS"/>
                      <w:spacing w:val="-6"/>
                      <w:w w:val="106"/>
                    </w:rPr>
                    <w:t>4</w:t>
                  </w:r>
                  <w:r>
                    <w:rPr>
                      <w:rFonts w:ascii="Trebuchet MS"/>
                      <w:w w:val="106"/>
                    </w:rPr>
                    <w:t>7</w:t>
                  </w:r>
                  <w:r>
                    <w:rPr>
                      <w:rFonts w:ascii="Trebuchet MS"/>
                      <w:spacing w:val="-7"/>
                    </w:rPr>
                    <w:t> </w:t>
                  </w:r>
                  <w:r>
                    <w:rPr>
                      <w:rFonts w:ascii="Trebuchet MS"/>
                      <w:spacing w:val="-3"/>
                      <w:w w:val="89"/>
                    </w:rPr>
                    <w:t>c</w:t>
                  </w:r>
                  <w:r>
                    <w:rPr>
                      <w:rFonts w:ascii="Trebuchet MS"/>
                      <w:spacing w:val="-1"/>
                      <w:w w:val="101"/>
                    </w:rPr>
                    <w:t>e</w:t>
                  </w:r>
                  <w:r>
                    <w:rPr>
                      <w:rFonts w:ascii="Trebuchet MS"/>
                      <w:spacing w:val="6"/>
                      <w:w w:val="100"/>
                    </w:rPr>
                    <w:t>r</w:t>
                  </w:r>
                  <w:r>
                    <w:rPr>
                      <w:rFonts w:ascii="Trebuchet MS"/>
                      <w:spacing w:val="-3"/>
                      <w:w w:val="98"/>
                    </w:rPr>
                    <w:t>t</w:t>
                  </w:r>
                  <w:r>
                    <w:rPr>
                      <w:rFonts w:ascii="Trebuchet MS"/>
                      <w:spacing w:val="-2"/>
                      <w:w w:val="97"/>
                    </w:rPr>
                    <w:t>i</w:t>
                  </w:r>
                  <w:r>
                    <w:rPr>
                      <w:rFonts w:ascii="Trebuchet MS"/>
                      <w:w w:val="101"/>
                    </w:rPr>
                    <w:t>f</w:t>
                  </w:r>
                  <w:r>
                    <w:rPr>
                      <w:rFonts w:ascii="Trebuchet MS"/>
                      <w:spacing w:val="-1"/>
                      <w:w w:val="101"/>
                    </w:rPr>
                    <w:t>i</w:t>
                  </w:r>
                  <w:r>
                    <w:rPr>
                      <w:rFonts w:ascii="Trebuchet MS"/>
                      <w:w w:val="89"/>
                    </w:rPr>
                    <w:t>c</w:t>
                  </w:r>
                  <w:r>
                    <w:rPr>
                      <w:rFonts w:ascii="Trebuchet MS"/>
                      <w:spacing w:val="-2"/>
                      <w:w w:val="102"/>
                    </w:rPr>
                    <w:t>a</w:t>
                  </w:r>
                  <w:r>
                    <w:rPr>
                      <w:rFonts w:ascii="Trebuchet MS"/>
                      <w:spacing w:val="-3"/>
                      <w:w w:val="102"/>
                    </w:rPr>
                    <w:t>t</w:t>
                  </w:r>
                  <w:r>
                    <w:rPr>
                      <w:rFonts w:ascii="Trebuchet MS"/>
                      <w:spacing w:val="1"/>
                      <w:w w:val="101"/>
                    </w:rPr>
                    <w:t>e</w:t>
                  </w:r>
                  <w:r>
                    <w:rPr>
                      <w:rFonts w:ascii="Trebuchet MS"/>
                      <w:w w:val="96"/>
                    </w:rPr>
                    <w:t>s</w:t>
                  </w:r>
                  <w:r>
                    <w:rPr>
                      <w:rFonts w:ascii="Trebuchet MS"/>
                      <w:spacing w:val="-7"/>
                    </w:rPr>
                    <w:t> </w:t>
                  </w:r>
                  <w:r>
                    <w:rPr>
                      <w:rFonts w:ascii="Trebuchet MS"/>
                      <w:spacing w:val="-3"/>
                      <w:w w:val="98"/>
                    </w:rPr>
                    <w:t>t</w:t>
                  </w:r>
                  <w:r>
                    <w:rPr>
                      <w:rFonts w:ascii="Trebuchet MS"/>
                      <w:w w:val="113"/>
                    </w:rPr>
                    <w:t>o</w:t>
                  </w:r>
                  <w:r>
                    <w:rPr>
                      <w:rFonts w:ascii="Trebuchet MS"/>
                      <w:spacing w:val="-7"/>
                    </w:rPr>
                    <w:t> </w:t>
                  </w:r>
                  <w:r>
                    <w:rPr>
                      <w:rFonts w:ascii="Trebuchet MS"/>
                      <w:spacing w:val="-1"/>
                      <w:w w:val="101"/>
                    </w:rPr>
                    <w:t>e</w:t>
                  </w:r>
                  <w:r>
                    <w:rPr>
                      <w:rFonts w:ascii="Trebuchet MS"/>
                      <w:w w:val="111"/>
                    </w:rPr>
                    <w:t>n</w:t>
                  </w:r>
                  <w:r>
                    <w:rPr>
                      <w:rFonts w:ascii="Trebuchet MS"/>
                      <w:spacing w:val="-2"/>
                      <w:w w:val="96"/>
                    </w:rPr>
                    <w:t>s</w:t>
                  </w:r>
                  <w:r>
                    <w:rPr>
                      <w:rFonts w:ascii="Trebuchet MS"/>
                      <w:spacing w:val="-1"/>
                      <w:w w:val="111"/>
                    </w:rPr>
                    <w:t>u</w:t>
                  </w:r>
                  <w:r>
                    <w:rPr>
                      <w:rFonts w:ascii="Trebuchet MS"/>
                      <w:spacing w:val="-2"/>
                      <w:w w:val="100"/>
                    </w:rPr>
                    <w:t>r</w:t>
                  </w:r>
                  <w:r>
                    <w:rPr>
                      <w:rFonts w:ascii="Trebuchet MS"/>
                      <w:w w:val="101"/>
                    </w:rPr>
                    <w:t>e</w:t>
                  </w:r>
                  <w:r>
                    <w:rPr>
                      <w:rFonts w:ascii="Trebuchet MS"/>
                      <w:spacing w:val="-7"/>
                    </w:rPr>
                    <w:t> </w:t>
                  </w:r>
                  <w:r>
                    <w:rPr>
                      <w:rFonts w:ascii="Trebuchet MS"/>
                      <w:spacing w:val="-1"/>
                      <w:w w:val="105"/>
                    </w:rPr>
                    <w:t>a</w:t>
                  </w:r>
                  <w:r>
                    <w:rPr>
                      <w:rFonts w:ascii="Trebuchet MS"/>
                      <w:w w:val="109"/>
                    </w:rPr>
                    <w:t>d</w:t>
                  </w:r>
                  <w:r>
                    <w:rPr>
                      <w:rFonts w:ascii="Trebuchet MS"/>
                      <w:spacing w:val="1"/>
                      <w:w w:val="101"/>
                    </w:rPr>
                    <w:t>e</w:t>
                  </w:r>
                  <w:r>
                    <w:rPr>
                      <w:rFonts w:ascii="Trebuchet MS"/>
                      <w:spacing w:val="-2"/>
                      <w:w w:val="106"/>
                    </w:rPr>
                    <w:t>qua</w:t>
                  </w:r>
                  <w:r>
                    <w:rPr>
                      <w:rFonts w:ascii="Trebuchet MS"/>
                      <w:spacing w:val="-3"/>
                      <w:w w:val="106"/>
                    </w:rPr>
                    <w:t>t</w:t>
                  </w:r>
                  <w:r>
                    <w:rPr>
                      <w:rFonts w:ascii="Trebuchet MS"/>
                      <w:w w:val="101"/>
                    </w:rPr>
                    <w:t>e</w:t>
                  </w:r>
                  <w:r>
                    <w:rPr>
                      <w:rFonts w:ascii="Trebuchet MS"/>
                      <w:spacing w:val="-7"/>
                    </w:rPr>
                    <w:t> </w:t>
                  </w:r>
                  <w:r>
                    <w:rPr>
                      <w:rFonts w:ascii="Trebuchet MS"/>
                      <w:spacing w:val="-2"/>
                      <w:w w:val="105"/>
                    </w:rPr>
                    <w:t>a</w:t>
                  </w:r>
                  <w:r>
                    <w:rPr>
                      <w:rFonts w:ascii="Trebuchet MS"/>
                      <w:spacing w:val="-1"/>
                      <w:w w:val="111"/>
                    </w:rPr>
                    <w:t>n</w:t>
                  </w:r>
                  <w:r>
                    <w:rPr>
                      <w:rFonts w:ascii="Trebuchet MS"/>
                      <w:w w:val="109"/>
                    </w:rPr>
                    <w:t>d</w:t>
                  </w:r>
                  <w:r>
                    <w:rPr>
                      <w:rFonts w:ascii="Trebuchet MS"/>
                      <w:spacing w:val="-7"/>
                    </w:rPr>
                    <w:t> </w:t>
                  </w:r>
                  <w:r>
                    <w:rPr>
                      <w:rFonts w:ascii="Trebuchet MS"/>
                      <w:spacing w:val="-3"/>
                      <w:w w:val="98"/>
                    </w:rPr>
                    <w:t>t</w:t>
                  </w:r>
                  <w:r>
                    <w:rPr>
                      <w:rFonts w:ascii="Trebuchet MS"/>
                      <w:spacing w:val="-3"/>
                      <w:w w:val="97"/>
                    </w:rPr>
                    <w:t>i</w:t>
                  </w:r>
                  <w:r>
                    <w:rPr>
                      <w:rFonts w:ascii="Trebuchet MS"/>
                      <w:w w:val="107"/>
                    </w:rPr>
                    <w:t>m</w:t>
                  </w:r>
                  <w:r>
                    <w:rPr>
                      <w:rFonts w:ascii="Trebuchet MS"/>
                      <w:spacing w:val="-2"/>
                      <w:w w:val="99"/>
                    </w:rPr>
                    <w:t>e</w:t>
                  </w:r>
                  <w:r>
                    <w:rPr>
                      <w:rFonts w:ascii="Trebuchet MS"/>
                      <w:spacing w:val="-1"/>
                      <w:w w:val="99"/>
                    </w:rPr>
                    <w:t>l</w:t>
                  </w:r>
                  <w:r>
                    <w:rPr>
                      <w:rFonts w:ascii="Trebuchet MS"/>
                      <w:w w:val="101"/>
                    </w:rPr>
                    <w:t>y </w:t>
                  </w:r>
                  <w:r>
                    <w:rPr>
                      <w:rFonts w:ascii="Trebuchet MS"/>
                      <w:w w:val="105"/>
                    </w:rPr>
                    <w:t>information</w:t>
                  </w:r>
                  <w:r>
                    <w:rPr>
                      <w:rFonts w:ascii="Trebuchet MS"/>
                      <w:spacing w:val="-11"/>
                      <w:w w:val="105"/>
                    </w:rPr>
                    <w:t> </w:t>
                  </w:r>
                  <w:r>
                    <w:rPr>
                      <w:rFonts w:ascii="Trebuchet MS"/>
                      <w:w w:val="105"/>
                    </w:rPr>
                    <w:t>is</w:t>
                  </w:r>
                  <w:r>
                    <w:rPr>
                      <w:rFonts w:ascii="Trebuchet MS"/>
                      <w:spacing w:val="-10"/>
                      <w:w w:val="105"/>
                    </w:rPr>
                    <w:t> </w:t>
                  </w:r>
                  <w:r>
                    <w:rPr>
                      <w:rFonts w:ascii="Trebuchet MS"/>
                      <w:w w:val="105"/>
                    </w:rPr>
                    <w:t>provided</w:t>
                  </w:r>
                  <w:r>
                    <w:rPr>
                      <w:rFonts w:ascii="Trebuchet MS"/>
                      <w:spacing w:val="-11"/>
                      <w:w w:val="105"/>
                    </w:rPr>
                    <w:t> </w:t>
                  </w:r>
                  <w:r>
                    <w:rPr>
                      <w:rFonts w:ascii="Trebuchet MS"/>
                      <w:w w:val="105"/>
                    </w:rPr>
                    <w:t>to</w:t>
                  </w:r>
                  <w:r>
                    <w:rPr>
                      <w:rFonts w:ascii="Trebuchet MS"/>
                      <w:spacing w:val="-10"/>
                      <w:w w:val="105"/>
                    </w:rPr>
                    <w:t> </w:t>
                  </w:r>
                  <w:r>
                    <w:rPr>
                      <w:rFonts w:ascii="Trebuchet MS"/>
                      <w:w w:val="105"/>
                    </w:rPr>
                    <w:t>the</w:t>
                  </w:r>
                  <w:r>
                    <w:rPr>
                      <w:rFonts w:ascii="Trebuchet MS"/>
                      <w:spacing w:val="-10"/>
                      <w:w w:val="105"/>
                    </w:rPr>
                    <w:t> </w:t>
                  </w:r>
                  <w:r>
                    <w:rPr>
                      <w:rFonts w:ascii="Trebuchet MS"/>
                      <w:w w:val="105"/>
                    </w:rPr>
                    <w:t>courts?</w:t>
                  </w:r>
                </w:p>
              </w:txbxContent>
            </v:textbox>
            <v:fill type="solid"/>
            <w10:wrap type="topAndBottom"/>
          </v:shape>
        </w:pict>
      </w:r>
    </w:p>
    <w:p>
      <w:pPr>
        <w:pStyle w:val="BodyText"/>
        <w:rPr>
          <w:sz w:val="20"/>
        </w:rPr>
      </w:pPr>
    </w:p>
    <w:p>
      <w:pPr>
        <w:pStyle w:val="BodyText"/>
        <w:spacing w:before="4"/>
        <w:rPr>
          <w:sz w:val="10"/>
        </w:rPr>
      </w:pPr>
      <w:r>
        <w:rPr/>
        <w:pict>
          <v:line style="position:absolute;mso-position-horizontal-relative:page;mso-position-vertical-relative:paragraph;z-index:7136;mso-wrap-distance-left:0;mso-wrap-distance-right:0" from="79.370102pt,9.031468pt" to="515.905102pt,9.03146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6"/>
        </w:numPr>
        <w:tabs>
          <w:tab w:pos="2380" w:val="left" w:leader="none"/>
          <w:tab w:pos="2382" w:val="left" w:leader="none"/>
        </w:tabs>
        <w:spacing w:line="240" w:lineRule="auto" w:before="43" w:after="0"/>
        <w:ind w:left="238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Human</w:t>
      </w:r>
      <w:r>
        <w:rPr>
          <w:spacing w:val="5"/>
          <w:w w:val="105"/>
          <w:sz w:val="13"/>
        </w:rPr>
        <w:t> </w:t>
      </w:r>
      <w:r>
        <w:rPr>
          <w:w w:val="105"/>
          <w:sz w:val="13"/>
        </w:rPr>
        <w:t>Services,</w:t>
      </w:r>
      <w:r>
        <w:rPr>
          <w:spacing w:val="5"/>
          <w:w w:val="105"/>
          <w:sz w:val="13"/>
        </w:rPr>
        <w:t> </w:t>
      </w:r>
      <w:r>
        <w:rPr>
          <w:i/>
          <w:w w:val="105"/>
          <w:sz w:val="13"/>
        </w:rPr>
        <w:t>Non-custodial</w:t>
      </w:r>
      <w:r>
        <w:rPr>
          <w:i/>
          <w:spacing w:val="4"/>
          <w:w w:val="105"/>
          <w:sz w:val="13"/>
        </w:rPr>
        <w:t> </w:t>
      </w:r>
      <w:r>
        <w:rPr>
          <w:i/>
          <w:w w:val="105"/>
          <w:sz w:val="13"/>
        </w:rPr>
        <w:t>supervision</w:t>
      </w:r>
      <w:r>
        <w:rPr>
          <w:i/>
          <w:spacing w:val="4"/>
          <w:w w:val="105"/>
          <w:sz w:val="13"/>
        </w:rPr>
        <w:t> </w:t>
      </w:r>
      <w:r>
        <w:rPr>
          <w:i/>
          <w:w w:val="105"/>
          <w:sz w:val="13"/>
        </w:rPr>
        <w:t>orders:</w:t>
      </w:r>
      <w:r>
        <w:rPr>
          <w:i/>
          <w:spacing w:val="4"/>
          <w:w w:val="105"/>
          <w:sz w:val="13"/>
        </w:rPr>
        <w:t> </w:t>
      </w:r>
      <w:r>
        <w:rPr>
          <w:i/>
          <w:w w:val="105"/>
          <w:sz w:val="13"/>
        </w:rPr>
        <w:t>Policy</w:t>
      </w:r>
      <w:r>
        <w:rPr>
          <w:i/>
          <w:spacing w:val="4"/>
          <w:w w:val="105"/>
          <w:sz w:val="13"/>
        </w:rPr>
        <w:t> </w:t>
      </w:r>
      <w:r>
        <w:rPr>
          <w:i/>
          <w:w w:val="105"/>
          <w:sz w:val="13"/>
        </w:rPr>
        <w:t>and</w:t>
      </w:r>
      <w:r>
        <w:rPr>
          <w:i/>
          <w:spacing w:val="4"/>
          <w:w w:val="105"/>
          <w:sz w:val="13"/>
        </w:rPr>
        <w:t> </w:t>
      </w:r>
      <w:r>
        <w:rPr>
          <w:i/>
          <w:w w:val="105"/>
          <w:sz w:val="13"/>
        </w:rPr>
        <w:t>procedure</w:t>
      </w:r>
      <w:r>
        <w:rPr>
          <w:i/>
          <w:spacing w:val="5"/>
          <w:w w:val="105"/>
          <w:sz w:val="13"/>
        </w:rPr>
        <w:t> </w:t>
      </w:r>
      <w:r>
        <w:rPr>
          <w:i/>
          <w:w w:val="105"/>
          <w:sz w:val="13"/>
        </w:rPr>
        <w:t>manual</w:t>
      </w:r>
      <w:r>
        <w:rPr>
          <w:i/>
          <w:spacing w:val="5"/>
          <w:w w:val="105"/>
          <w:sz w:val="13"/>
        </w:rPr>
        <w:t> </w:t>
      </w:r>
      <w:r>
        <w:rPr>
          <w:spacing w:val="2"/>
          <w:w w:val="105"/>
          <w:sz w:val="13"/>
        </w:rPr>
        <w:t>(2009)</w:t>
      </w:r>
      <w:r>
        <w:rPr>
          <w:spacing w:val="5"/>
          <w:w w:val="105"/>
          <w:sz w:val="13"/>
        </w:rPr>
        <w:t> </w:t>
      </w:r>
      <w:r>
        <w:rPr>
          <w:w w:val="105"/>
          <w:sz w:val="13"/>
        </w:rPr>
        <w:t>20.</w:t>
      </w:r>
    </w:p>
    <w:p>
      <w:pPr>
        <w:pStyle w:val="ListParagraph"/>
        <w:numPr>
          <w:ilvl w:val="0"/>
          <w:numId w:val="86"/>
        </w:numPr>
        <w:tabs>
          <w:tab w:pos="2380" w:val="left" w:leader="none"/>
          <w:tab w:pos="2382" w:val="left" w:leader="none"/>
        </w:tabs>
        <w:spacing w:line="240" w:lineRule="auto" w:before="1" w:after="0"/>
        <w:ind w:left="2381" w:right="0" w:hanging="794"/>
        <w:jc w:val="left"/>
        <w:rPr>
          <w:i/>
          <w:sz w:val="13"/>
        </w:rPr>
      </w:pPr>
      <w:r>
        <w:rPr>
          <w:w w:val="105"/>
          <w:sz w:val="13"/>
        </w:rPr>
        <w:t>Department</w:t>
      </w:r>
      <w:r>
        <w:rPr>
          <w:spacing w:val="5"/>
          <w:w w:val="105"/>
          <w:sz w:val="13"/>
        </w:rPr>
        <w:t> </w:t>
      </w:r>
      <w:r>
        <w:rPr>
          <w:w w:val="105"/>
          <w:sz w:val="13"/>
        </w:rPr>
        <w:t>of</w:t>
      </w:r>
      <w:r>
        <w:rPr>
          <w:spacing w:val="6"/>
          <w:w w:val="105"/>
          <w:sz w:val="13"/>
        </w:rPr>
        <w:t> </w:t>
      </w:r>
      <w:r>
        <w:rPr>
          <w:w w:val="105"/>
          <w:sz w:val="13"/>
        </w:rPr>
        <w:t>Human</w:t>
      </w:r>
      <w:r>
        <w:rPr>
          <w:spacing w:val="5"/>
          <w:w w:val="105"/>
          <w:sz w:val="13"/>
        </w:rPr>
        <w:t> </w:t>
      </w:r>
      <w:r>
        <w:rPr>
          <w:w w:val="105"/>
          <w:sz w:val="13"/>
        </w:rPr>
        <w:t>Services,</w:t>
      </w:r>
      <w:r>
        <w:rPr>
          <w:spacing w:val="6"/>
          <w:w w:val="105"/>
          <w:sz w:val="13"/>
        </w:rPr>
        <w:t> </w:t>
      </w:r>
      <w:r>
        <w:rPr>
          <w:i/>
          <w:w w:val="105"/>
          <w:sz w:val="13"/>
        </w:rPr>
        <w:t>Disability</w:t>
      </w:r>
      <w:r>
        <w:rPr>
          <w:i/>
          <w:spacing w:val="5"/>
          <w:w w:val="105"/>
          <w:sz w:val="13"/>
        </w:rPr>
        <w:t> </w:t>
      </w:r>
      <w:r>
        <w:rPr>
          <w:i/>
          <w:w w:val="105"/>
          <w:sz w:val="13"/>
        </w:rPr>
        <w:t>Services</w:t>
      </w:r>
      <w:r>
        <w:rPr>
          <w:i/>
          <w:spacing w:val="4"/>
          <w:w w:val="105"/>
          <w:sz w:val="13"/>
        </w:rPr>
        <w:t> </w:t>
      </w:r>
      <w:r>
        <w:rPr>
          <w:i/>
          <w:w w:val="105"/>
          <w:sz w:val="13"/>
        </w:rPr>
        <w:t>Crimes</w:t>
      </w:r>
      <w:r>
        <w:rPr>
          <w:i/>
          <w:spacing w:val="5"/>
          <w:w w:val="105"/>
          <w:sz w:val="13"/>
        </w:rPr>
        <w:t> </w:t>
      </w:r>
      <w:r>
        <w:rPr>
          <w:i/>
          <w:w w:val="105"/>
          <w:sz w:val="13"/>
        </w:rPr>
        <w:t>(Mental</w:t>
      </w:r>
      <w:r>
        <w:rPr>
          <w:i/>
          <w:spacing w:val="4"/>
          <w:w w:val="105"/>
          <w:sz w:val="13"/>
        </w:rPr>
        <w:t> </w:t>
      </w:r>
      <w:r>
        <w:rPr>
          <w:i/>
          <w:w w:val="105"/>
          <w:sz w:val="13"/>
        </w:rPr>
        <w:t>Impairment</w:t>
      </w:r>
      <w:r>
        <w:rPr>
          <w:i/>
          <w:spacing w:val="5"/>
          <w:w w:val="105"/>
          <w:sz w:val="13"/>
        </w:rPr>
        <w:t> </w:t>
      </w:r>
      <w:r>
        <w:rPr>
          <w:i/>
          <w:w w:val="105"/>
          <w:sz w:val="13"/>
        </w:rPr>
        <w:t>and</w:t>
      </w:r>
      <w:r>
        <w:rPr>
          <w:i/>
          <w:spacing w:val="5"/>
          <w:w w:val="105"/>
          <w:sz w:val="13"/>
        </w:rPr>
        <w:t> </w:t>
      </w:r>
      <w:r>
        <w:rPr>
          <w:i/>
          <w:w w:val="105"/>
          <w:sz w:val="13"/>
        </w:rPr>
        <w:t>Unfitness</w:t>
      </w:r>
      <w:r>
        <w:rPr>
          <w:i/>
          <w:spacing w:val="4"/>
          <w:w w:val="105"/>
          <w:sz w:val="13"/>
        </w:rPr>
        <w:t> </w:t>
      </w:r>
      <w:r>
        <w:rPr>
          <w:i/>
          <w:w w:val="105"/>
          <w:sz w:val="13"/>
        </w:rPr>
        <w:t>to</w:t>
      </w:r>
      <w:r>
        <w:rPr>
          <w:i/>
          <w:spacing w:val="5"/>
          <w:w w:val="105"/>
          <w:sz w:val="13"/>
        </w:rPr>
        <w:t> </w:t>
      </w:r>
      <w:r>
        <w:rPr>
          <w:i/>
          <w:w w:val="105"/>
          <w:sz w:val="13"/>
        </w:rPr>
        <w:t>be</w:t>
      </w:r>
      <w:r>
        <w:rPr>
          <w:i/>
          <w:spacing w:val="4"/>
          <w:w w:val="105"/>
          <w:sz w:val="13"/>
        </w:rPr>
        <w:t> </w:t>
      </w:r>
      <w:r>
        <w:rPr>
          <w:i/>
          <w:w w:val="105"/>
          <w:sz w:val="13"/>
        </w:rPr>
        <w:t>Tried)</w:t>
      </w:r>
      <w:r>
        <w:rPr>
          <w:i/>
          <w:spacing w:val="5"/>
          <w:w w:val="105"/>
          <w:sz w:val="13"/>
        </w:rPr>
        <w:t> </w:t>
      </w:r>
      <w:r>
        <w:rPr>
          <w:i/>
          <w:w w:val="105"/>
          <w:sz w:val="13"/>
        </w:rPr>
        <w:t>Act</w:t>
      </w:r>
      <w:r>
        <w:rPr>
          <w:i/>
          <w:spacing w:val="4"/>
          <w:w w:val="105"/>
          <w:sz w:val="13"/>
        </w:rPr>
        <w:t> </w:t>
      </w:r>
      <w:r>
        <w:rPr>
          <w:i/>
          <w:spacing w:val="-3"/>
          <w:w w:val="105"/>
          <w:sz w:val="13"/>
        </w:rPr>
        <w:t>1997</w:t>
      </w:r>
      <w:r>
        <w:rPr>
          <w:i/>
          <w:spacing w:val="5"/>
          <w:w w:val="105"/>
          <w:sz w:val="13"/>
        </w:rPr>
        <w:t> </w:t>
      </w:r>
      <w:r>
        <w:rPr>
          <w:i/>
          <w:w w:val="105"/>
          <w:sz w:val="13"/>
        </w:rPr>
        <w:t>Practice</w:t>
      </w:r>
      <w:r>
        <w:rPr>
          <w:i/>
          <w:spacing w:val="5"/>
          <w:w w:val="105"/>
          <w:sz w:val="13"/>
        </w:rPr>
        <w:t> </w:t>
      </w:r>
      <w:r>
        <w:rPr>
          <w:i/>
          <w:w w:val="105"/>
          <w:sz w:val="13"/>
        </w:rPr>
        <w:t>Guidelines</w:t>
      </w:r>
      <w:r>
        <w:rPr>
          <w:i/>
          <w:spacing w:val="4"/>
          <w:w w:val="105"/>
          <w:sz w:val="13"/>
        </w:rPr>
        <w:t> </w:t>
      </w:r>
      <w:r>
        <w:rPr>
          <w:i/>
          <w:w w:val="105"/>
          <w:sz w:val="13"/>
        </w:rPr>
        <w:t>2007</w:t>
      </w:r>
    </w:p>
    <w:p>
      <w:pPr>
        <w:spacing w:before="2"/>
        <w:ind w:left="2381" w:right="0" w:firstLine="0"/>
        <w:jc w:val="left"/>
        <w:rPr>
          <w:sz w:val="13"/>
        </w:rPr>
      </w:pPr>
      <w:r>
        <w:rPr>
          <w:w w:val="105"/>
          <w:sz w:val="13"/>
        </w:rPr>
        <w:t>(2007) 37.</w:t>
      </w:r>
    </w:p>
    <w:p>
      <w:pPr>
        <w:pStyle w:val="ListParagraph"/>
        <w:numPr>
          <w:ilvl w:val="0"/>
          <w:numId w:val="86"/>
        </w:numPr>
        <w:tabs>
          <w:tab w:pos="2380" w:val="left" w:leader="none"/>
          <w:tab w:pos="2382" w:val="left" w:leader="none"/>
        </w:tabs>
        <w:spacing w:line="240" w:lineRule="auto" w:before="1"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7"/>
          <w:sz w:val="13"/>
        </w:rPr>
        <w:t> </w:t>
      </w:r>
      <w:r>
        <w:rPr>
          <w:i/>
          <w:sz w:val="13"/>
        </w:rPr>
        <w:t>and</w:t>
      </w:r>
      <w:r>
        <w:rPr>
          <w:i/>
          <w:spacing w:val="6"/>
          <w:sz w:val="13"/>
        </w:rPr>
        <w:t> </w:t>
      </w:r>
      <w:r>
        <w:rPr>
          <w:i/>
          <w:sz w:val="13"/>
        </w:rPr>
        <w:t>Unfitness</w:t>
      </w:r>
      <w:r>
        <w:rPr>
          <w:i/>
          <w:spacing w:val="7"/>
          <w:sz w:val="13"/>
        </w:rPr>
        <w:t> </w:t>
      </w:r>
      <w:r>
        <w:rPr>
          <w:i/>
          <w:sz w:val="13"/>
        </w:rPr>
        <w:t>to</w:t>
      </w:r>
      <w:r>
        <w:rPr>
          <w:i/>
          <w:spacing w:val="6"/>
          <w:sz w:val="13"/>
        </w:rPr>
        <w:t> </w:t>
      </w:r>
      <w:r>
        <w:rPr>
          <w:i/>
          <w:sz w:val="13"/>
        </w:rPr>
        <w:t>be</w:t>
      </w:r>
      <w:r>
        <w:rPr>
          <w:i/>
          <w:spacing w:val="7"/>
          <w:sz w:val="13"/>
        </w:rPr>
        <w:t> </w:t>
      </w:r>
      <w:r>
        <w:rPr>
          <w:i/>
          <w:sz w:val="13"/>
        </w:rPr>
        <w:t>Tried)</w:t>
      </w:r>
      <w:r>
        <w:rPr>
          <w:i/>
          <w:spacing w:val="6"/>
          <w:sz w:val="13"/>
        </w:rPr>
        <w:t> </w:t>
      </w:r>
      <w:r>
        <w:rPr>
          <w:i/>
          <w:sz w:val="13"/>
        </w:rPr>
        <w:t>Act</w:t>
      </w:r>
      <w:r>
        <w:rPr>
          <w:i/>
          <w:spacing w:val="7"/>
          <w:sz w:val="13"/>
        </w:rPr>
        <w:t> </w:t>
      </w:r>
      <w:r>
        <w:rPr>
          <w:i/>
          <w:spacing w:val="-3"/>
          <w:sz w:val="13"/>
        </w:rPr>
        <w:t>1997</w:t>
      </w:r>
      <w:r>
        <w:rPr>
          <w:i/>
          <w:spacing w:val="7"/>
          <w:sz w:val="13"/>
        </w:rPr>
        <w:t> </w:t>
      </w:r>
      <w:r>
        <w:rPr>
          <w:spacing w:val="2"/>
          <w:sz w:val="13"/>
        </w:rPr>
        <w:t>(Vic)</w:t>
      </w:r>
      <w:r>
        <w:rPr>
          <w:spacing w:val="8"/>
          <w:sz w:val="13"/>
        </w:rPr>
        <w:t> </w:t>
      </w:r>
      <w:r>
        <w:rPr>
          <w:sz w:val="13"/>
        </w:rPr>
        <w:t>s</w:t>
      </w:r>
      <w:r>
        <w:rPr>
          <w:spacing w:val="7"/>
          <w:sz w:val="13"/>
        </w:rPr>
        <w:t> </w:t>
      </w:r>
      <w:r>
        <w:rPr>
          <w:spacing w:val="-4"/>
          <w:sz w:val="13"/>
        </w:rPr>
        <w:t>41.</w:t>
      </w:r>
    </w:p>
    <w:p>
      <w:pPr>
        <w:pStyle w:val="ListParagraph"/>
        <w:numPr>
          <w:ilvl w:val="0"/>
          <w:numId w:val="86"/>
        </w:numPr>
        <w:tabs>
          <w:tab w:pos="2380" w:val="left" w:leader="none"/>
          <w:tab w:pos="2382" w:val="left" w:leader="none"/>
        </w:tabs>
        <w:spacing w:line="240" w:lineRule="auto" w:before="1" w:after="0"/>
        <w:ind w:left="2381" w:right="0" w:hanging="794"/>
        <w:jc w:val="left"/>
        <w:rPr>
          <w:sz w:val="13"/>
        </w:rPr>
      </w:pPr>
      <w:r>
        <w:rPr>
          <w:w w:val="105"/>
          <w:sz w:val="13"/>
        </w:rPr>
        <w:t>Department of Human Services, </w:t>
      </w:r>
      <w:r>
        <w:rPr>
          <w:i/>
          <w:w w:val="105"/>
          <w:sz w:val="13"/>
        </w:rPr>
        <w:t>Disability Services Crimes (Mental Impairment and Unfitness to be Tried) Act </w:t>
      </w:r>
      <w:r>
        <w:rPr>
          <w:i/>
          <w:spacing w:val="-3"/>
          <w:w w:val="105"/>
          <w:sz w:val="13"/>
        </w:rPr>
        <w:t>1997 </w:t>
      </w:r>
      <w:r>
        <w:rPr>
          <w:i/>
          <w:w w:val="105"/>
          <w:sz w:val="13"/>
        </w:rPr>
        <w:t>Practice Guidelines </w:t>
      </w:r>
      <w:r>
        <w:rPr>
          <w:i/>
          <w:spacing w:val="-4"/>
          <w:w w:val="105"/>
          <w:sz w:val="13"/>
        </w:rPr>
        <w:t>2007</w:t>
      </w:r>
      <w:r>
        <w:rPr>
          <w:spacing w:val="-4"/>
          <w:w w:val="105"/>
          <w:sz w:val="13"/>
        </w:rPr>
        <w:t>, </w:t>
      </w:r>
      <w:r>
        <w:rPr>
          <w:w w:val="105"/>
          <w:sz w:val="13"/>
        </w:rPr>
        <w:t>above n 30,</w:t>
      </w:r>
      <w:r>
        <w:rPr>
          <w:spacing w:val="13"/>
          <w:w w:val="105"/>
          <w:sz w:val="13"/>
        </w:rPr>
        <w:t> </w:t>
      </w:r>
      <w:r>
        <w:rPr>
          <w:w w:val="105"/>
          <w:sz w:val="13"/>
        </w:rPr>
        <w:t>20.</w:t>
      </w:r>
    </w:p>
    <w:p>
      <w:pPr>
        <w:pStyle w:val="ListParagraph"/>
        <w:numPr>
          <w:ilvl w:val="0"/>
          <w:numId w:val="86"/>
        </w:numPr>
        <w:tabs>
          <w:tab w:pos="2380" w:val="left" w:leader="none"/>
          <w:tab w:pos="2382" w:val="left" w:leader="none"/>
        </w:tabs>
        <w:spacing w:line="240" w:lineRule="auto" w:before="3" w:after="0"/>
        <w:ind w:left="2381" w:right="0" w:hanging="794"/>
        <w:jc w:val="left"/>
        <w:rPr>
          <w:sz w:val="13"/>
        </w:rPr>
      </w:pPr>
      <w:r>
        <w:rPr>
          <w:w w:val="105"/>
          <w:sz w:val="13"/>
        </w:rPr>
        <w:t>Department of Human Services, </w:t>
      </w:r>
      <w:r>
        <w:rPr>
          <w:i/>
          <w:w w:val="105"/>
          <w:sz w:val="13"/>
        </w:rPr>
        <w:t>Disability Services Crimes (Mental Impairment and Unfitness to be Tried) Act </w:t>
      </w:r>
      <w:r>
        <w:rPr>
          <w:i/>
          <w:spacing w:val="-3"/>
          <w:w w:val="105"/>
          <w:sz w:val="13"/>
        </w:rPr>
        <w:t>1997 </w:t>
      </w:r>
      <w:r>
        <w:rPr>
          <w:i/>
          <w:w w:val="105"/>
          <w:sz w:val="13"/>
        </w:rPr>
        <w:t>Practice Guidelines </w:t>
      </w:r>
      <w:r>
        <w:rPr>
          <w:i/>
          <w:spacing w:val="-4"/>
          <w:w w:val="105"/>
          <w:sz w:val="13"/>
        </w:rPr>
        <w:t>2007</w:t>
      </w:r>
      <w:r>
        <w:rPr>
          <w:spacing w:val="-4"/>
          <w:w w:val="105"/>
          <w:sz w:val="13"/>
        </w:rPr>
        <w:t>, </w:t>
      </w:r>
      <w:r>
        <w:rPr>
          <w:w w:val="105"/>
          <w:sz w:val="13"/>
        </w:rPr>
        <w:t>above n 30,</w:t>
      </w:r>
      <w:r>
        <w:rPr>
          <w:spacing w:val="13"/>
          <w:w w:val="105"/>
          <w:sz w:val="13"/>
        </w:rPr>
        <w:t> </w:t>
      </w:r>
      <w:r>
        <w:rPr>
          <w:w w:val="105"/>
          <w:sz w:val="13"/>
        </w:rPr>
        <w:t>40.</w:t>
      </w:r>
    </w:p>
    <w:p>
      <w:pPr>
        <w:pStyle w:val="ListParagraph"/>
        <w:numPr>
          <w:ilvl w:val="0"/>
          <w:numId w:val="86"/>
        </w:numPr>
        <w:tabs>
          <w:tab w:pos="2381" w:val="left" w:leader="none"/>
          <w:tab w:pos="2382" w:val="left" w:leader="none"/>
        </w:tabs>
        <w:spacing w:line="240" w:lineRule="auto" w:before="3" w:after="0"/>
        <w:ind w:left="2381" w:right="0" w:hanging="794"/>
        <w:jc w:val="left"/>
        <w:rPr>
          <w:sz w:val="13"/>
        </w:rPr>
      </w:pPr>
      <w:r>
        <w:rPr>
          <w:w w:val="105"/>
          <w:sz w:val="13"/>
        </w:rPr>
        <w:t>Department</w:t>
      </w:r>
      <w:r>
        <w:rPr>
          <w:spacing w:val="5"/>
          <w:w w:val="105"/>
          <w:sz w:val="13"/>
        </w:rPr>
        <w:t> </w:t>
      </w:r>
      <w:r>
        <w:rPr>
          <w:w w:val="105"/>
          <w:sz w:val="13"/>
        </w:rPr>
        <w:t>of</w:t>
      </w:r>
      <w:r>
        <w:rPr>
          <w:spacing w:val="5"/>
          <w:w w:val="105"/>
          <w:sz w:val="13"/>
        </w:rPr>
        <w:t> </w:t>
      </w:r>
      <w:r>
        <w:rPr>
          <w:w w:val="105"/>
          <w:sz w:val="13"/>
        </w:rPr>
        <w:t>Human</w:t>
      </w:r>
      <w:r>
        <w:rPr>
          <w:spacing w:val="5"/>
          <w:w w:val="105"/>
          <w:sz w:val="13"/>
        </w:rPr>
        <w:t> </w:t>
      </w:r>
      <w:r>
        <w:rPr>
          <w:w w:val="105"/>
          <w:sz w:val="13"/>
        </w:rPr>
        <w:t>Services,</w:t>
      </w:r>
      <w:r>
        <w:rPr>
          <w:spacing w:val="5"/>
          <w:w w:val="105"/>
          <w:sz w:val="13"/>
        </w:rPr>
        <w:t> </w:t>
      </w:r>
      <w:r>
        <w:rPr>
          <w:i/>
          <w:w w:val="105"/>
          <w:sz w:val="13"/>
        </w:rPr>
        <w:t>Non-custodial</w:t>
      </w:r>
      <w:r>
        <w:rPr>
          <w:i/>
          <w:spacing w:val="4"/>
          <w:w w:val="105"/>
          <w:sz w:val="13"/>
        </w:rPr>
        <w:t> </w:t>
      </w:r>
      <w:r>
        <w:rPr>
          <w:i/>
          <w:w w:val="105"/>
          <w:sz w:val="13"/>
        </w:rPr>
        <w:t>supervision</w:t>
      </w:r>
      <w:r>
        <w:rPr>
          <w:i/>
          <w:spacing w:val="4"/>
          <w:w w:val="105"/>
          <w:sz w:val="13"/>
        </w:rPr>
        <w:t> </w:t>
      </w:r>
      <w:r>
        <w:rPr>
          <w:i/>
          <w:w w:val="105"/>
          <w:sz w:val="13"/>
        </w:rPr>
        <w:t>orders:</w:t>
      </w:r>
      <w:r>
        <w:rPr>
          <w:i/>
          <w:spacing w:val="4"/>
          <w:w w:val="105"/>
          <w:sz w:val="13"/>
        </w:rPr>
        <w:t> </w:t>
      </w:r>
      <w:r>
        <w:rPr>
          <w:i/>
          <w:w w:val="105"/>
          <w:sz w:val="13"/>
        </w:rPr>
        <w:t>Policy</w:t>
      </w:r>
      <w:r>
        <w:rPr>
          <w:i/>
          <w:spacing w:val="5"/>
          <w:w w:val="105"/>
          <w:sz w:val="13"/>
        </w:rPr>
        <w:t> </w:t>
      </w:r>
      <w:r>
        <w:rPr>
          <w:i/>
          <w:w w:val="105"/>
          <w:sz w:val="13"/>
        </w:rPr>
        <w:t>and</w:t>
      </w:r>
      <w:r>
        <w:rPr>
          <w:i/>
          <w:spacing w:val="4"/>
          <w:w w:val="105"/>
          <w:sz w:val="13"/>
        </w:rPr>
        <w:t> </w:t>
      </w:r>
      <w:r>
        <w:rPr>
          <w:i/>
          <w:w w:val="105"/>
          <w:sz w:val="13"/>
        </w:rPr>
        <w:t>procedure</w:t>
      </w:r>
      <w:r>
        <w:rPr>
          <w:i/>
          <w:spacing w:val="4"/>
          <w:w w:val="105"/>
          <w:sz w:val="13"/>
        </w:rPr>
        <w:t> </w:t>
      </w:r>
      <w:r>
        <w:rPr>
          <w:i/>
          <w:w w:val="105"/>
          <w:sz w:val="13"/>
        </w:rPr>
        <w:t>manual</w:t>
      </w:r>
      <w:r>
        <w:rPr>
          <w:w w:val="105"/>
          <w:sz w:val="13"/>
        </w:rPr>
        <w:t>,</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29,</w:t>
      </w:r>
      <w:r>
        <w:rPr>
          <w:spacing w:val="5"/>
          <w:w w:val="105"/>
          <w:sz w:val="13"/>
        </w:rPr>
        <w:t> </w:t>
      </w:r>
      <w:r>
        <w:rPr>
          <w:spacing w:val="-3"/>
          <w:w w:val="105"/>
          <w:sz w:val="13"/>
        </w:rPr>
        <w:t>21.</w:t>
      </w:r>
    </w:p>
    <w:p>
      <w:pPr>
        <w:pStyle w:val="ListParagraph"/>
        <w:numPr>
          <w:ilvl w:val="0"/>
          <w:numId w:val="86"/>
        </w:numPr>
        <w:tabs>
          <w:tab w:pos="2381" w:val="left" w:leader="none"/>
          <w:tab w:pos="2382" w:val="left" w:leader="none"/>
        </w:tabs>
        <w:spacing w:line="240" w:lineRule="auto" w:before="1" w:after="0"/>
        <w:ind w:left="2381" w:right="0" w:hanging="794"/>
        <w:jc w:val="left"/>
        <w:rPr>
          <w:sz w:val="13"/>
        </w:rPr>
      </w:pPr>
      <w:r>
        <w:rPr>
          <w:sz w:val="13"/>
        </w:rPr>
        <w:t>Ibid.</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11"/>
        <w:rPr>
          <w:sz w:val="28"/>
        </w:rPr>
      </w:pPr>
    </w:p>
    <w:p>
      <w:pPr>
        <w:spacing w:before="0"/>
        <w:ind w:left="610" w:right="575" w:firstLine="0"/>
        <w:jc w:val="center"/>
        <w:rPr>
          <w:b/>
          <w:sz w:val="24"/>
        </w:rPr>
      </w:pPr>
      <w:r>
        <w:rPr>
          <w:b/>
          <w:color w:val="004D71"/>
          <w:w w:val="110"/>
          <w:sz w:val="24"/>
        </w:rPr>
        <w:t>143</w:t>
      </w:r>
    </w:p>
    <w:p>
      <w:pPr>
        <w:spacing w:after="0"/>
        <w:jc w:val="center"/>
        <w:rPr>
          <w:sz w:val="24"/>
        </w:rPr>
        <w:sectPr>
          <w:type w:val="continuous"/>
          <w:pgSz w:w="11910" w:h="16840"/>
          <w:pgMar w:top="1320" w:bottom="280" w:left="0" w:right="0"/>
          <w:cols w:num="2" w:equalWidth="0">
            <w:col w:w="10243" w:space="40"/>
            <w:col w:w="1627"/>
          </w:cols>
        </w:sectPr>
      </w:pPr>
    </w:p>
    <w:p>
      <w:pPr>
        <w:pStyle w:val="BodyText"/>
        <w:spacing w:before="3"/>
        <w:rPr>
          <w:b/>
        </w:rPr>
      </w:pPr>
    </w:p>
    <w:p>
      <w:pPr>
        <w:pStyle w:val="Heading2"/>
        <w:spacing w:before="96"/>
      </w:pPr>
      <w:bookmarkStart w:name="_TOC_250032" w:id="191"/>
      <w:bookmarkStart w:name="Nature of supervision orders" w:id="192"/>
      <w:r>
        <w:rPr>
          <w:b w:val="0"/>
        </w:rPr>
      </w:r>
      <w:bookmarkEnd w:id="191"/>
      <w:r>
        <w:rPr>
          <w:color w:val="004D71"/>
          <w:w w:val="115"/>
        </w:rPr>
        <w:t>Nature of supervision orders</w:t>
      </w:r>
    </w:p>
    <w:p>
      <w:pPr>
        <w:pStyle w:val="ListParagraph"/>
        <w:numPr>
          <w:ilvl w:val="1"/>
          <w:numId w:val="84"/>
        </w:numPr>
        <w:tabs>
          <w:tab w:pos="2381" w:val="left" w:leader="none"/>
          <w:tab w:pos="2382" w:val="left" w:leader="none"/>
        </w:tabs>
        <w:spacing w:line="242" w:lineRule="auto" w:before="155" w:after="0"/>
        <w:ind w:left="2381" w:right="1805" w:hanging="794"/>
        <w:jc w:val="left"/>
        <w:rPr>
          <w:sz w:val="21"/>
        </w:rPr>
      </w:pPr>
      <w:r>
        <w:rPr>
          <w:sz w:val="21"/>
        </w:rPr>
        <w:t>If a court declares a person </w:t>
      </w:r>
      <w:r>
        <w:rPr>
          <w:spacing w:val="-3"/>
          <w:sz w:val="21"/>
        </w:rPr>
        <w:t>liable to </w:t>
      </w:r>
      <w:r>
        <w:rPr>
          <w:sz w:val="21"/>
        </w:rPr>
        <w:t>supervision, it must </w:t>
      </w:r>
      <w:r>
        <w:rPr>
          <w:spacing w:val="-4"/>
          <w:sz w:val="21"/>
        </w:rPr>
        <w:t>make </w:t>
      </w:r>
      <w:r>
        <w:rPr>
          <w:sz w:val="21"/>
        </w:rPr>
        <w:t>a supervision </w:t>
      </w:r>
      <w:r>
        <w:rPr>
          <w:spacing w:val="-4"/>
          <w:sz w:val="21"/>
        </w:rPr>
        <w:t>order.</w:t>
      </w:r>
      <w:r>
        <w:rPr>
          <w:spacing w:val="-4"/>
          <w:position w:val="7"/>
          <w:sz w:val="12"/>
        </w:rPr>
        <w:t>36 </w:t>
      </w:r>
      <w:r>
        <w:rPr>
          <w:sz w:val="21"/>
        </w:rPr>
        <w:t>The court can </w:t>
      </w:r>
      <w:r>
        <w:rPr>
          <w:spacing w:val="-4"/>
          <w:sz w:val="21"/>
        </w:rPr>
        <w:t>make </w:t>
      </w:r>
      <w:r>
        <w:rPr>
          <w:sz w:val="21"/>
        </w:rPr>
        <w:t>one of the </w:t>
      </w:r>
      <w:r>
        <w:rPr>
          <w:spacing w:val="-3"/>
          <w:sz w:val="21"/>
        </w:rPr>
        <w:t>following</w:t>
      </w:r>
      <w:r>
        <w:rPr>
          <w:spacing w:val="27"/>
          <w:sz w:val="21"/>
        </w:rPr>
        <w:t> </w:t>
      </w:r>
      <w:r>
        <w:rPr>
          <w:sz w:val="21"/>
        </w:rPr>
        <w:t>orders:</w:t>
      </w:r>
    </w:p>
    <w:p>
      <w:pPr>
        <w:pStyle w:val="ListParagraph"/>
        <w:numPr>
          <w:ilvl w:val="2"/>
          <w:numId w:val="84"/>
        </w:numPr>
        <w:tabs>
          <w:tab w:pos="2721" w:val="left" w:leader="none"/>
          <w:tab w:pos="2722" w:val="left" w:leader="none"/>
        </w:tabs>
        <w:spacing w:line="240" w:lineRule="auto" w:before="122" w:after="0"/>
        <w:ind w:left="2721" w:right="0" w:hanging="340"/>
        <w:jc w:val="left"/>
        <w:rPr>
          <w:sz w:val="21"/>
        </w:rPr>
      </w:pPr>
      <w:r>
        <w:rPr>
          <w:w w:val="105"/>
          <w:sz w:val="21"/>
        </w:rPr>
        <w:t>an order </w:t>
      </w:r>
      <w:r>
        <w:rPr>
          <w:spacing w:val="-3"/>
          <w:w w:val="105"/>
          <w:sz w:val="21"/>
        </w:rPr>
        <w:t>committing </w:t>
      </w:r>
      <w:r>
        <w:rPr>
          <w:w w:val="105"/>
          <w:sz w:val="21"/>
        </w:rPr>
        <w:t>the person </w:t>
      </w:r>
      <w:r>
        <w:rPr>
          <w:spacing w:val="-3"/>
          <w:w w:val="105"/>
          <w:sz w:val="21"/>
        </w:rPr>
        <w:t>to</w:t>
      </w:r>
      <w:r>
        <w:rPr>
          <w:spacing w:val="32"/>
          <w:w w:val="105"/>
          <w:sz w:val="21"/>
        </w:rPr>
        <w:t> </w:t>
      </w:r>
      <w:r>
        <w:rPr>
          <w:w w:val="105"/>
          <w:sz w:val="21"/>
        </w:rPr>
        <w:t>custody</w:t>
      </w:r>
    </w:p>
    <w:p>
      <w:pPr>
        <w:pStyle w:val="ListParagraph"/>
        <w:numPr>
          <w:ilvl w:val="2"/>
          <w:numId w:val="84"/>
        </w:numPr>
        <w:tabs>
          <w:tab w:pos="2721" w:val="left" w:leader="none"/>
          <w:tab w:pos="2722" w:val="left" w:leader="none"/>
        </w:tabs>
        <w:spacing w:line="242" w:lineRule="auto" w:before="124" w:after="0"/>
        <w:ind w:left="2721" w:right="1688" w:hanging="340"/>
        <w:jc w:val="left"/>
        <w:rPr>
          <w:sz w:val="12"/>
        </w:rPr>
      </w:pPr>
      <w:r>
        <w:rPr>
          <w:w w:val="105"/>
          <w:sz w:val="21"/>
        </w:rPr>
        <w:t>an</w:t>
      </w:r>
      <w:r>
        <w:rPr>
          <w:spacing w:val="-7"/>
          <w:w w:val="105"/>
          <w:sz w:val="21"/>
        </w:rPr>
        <w:t> </w:t>
      </w:r>
      <w:r>
        <w:rPr>
          <w:w w:val="105"/>
          <w:sz w:val="21"/>
        </w:rPr>
        <w:t>order</w:t>
      </w:r>
      <w:r>
        <w:rPr>
          <w:spacing w:val="-7"/>
          <w:w w:val="105"/>
          <w:sz w:val="21"/>
        </w:rPr>
        <w:t> </w:t>
      </w:r>
      <w:r>
        <w:rPr>
          <w:spacing w:val="-3"/>
          <w:w w:val="105"/>
          <w:sz w:val="21"/>
        </w:rPr>
        <w:t>releasing</w:t>
      </w:r>
      <w:r>
        <w:rPr>
          <w:spacing w:val="-6"/>
          <w:w w:val="105"/>
          <w:sz w:val="21"/>
        </w:rPr>
        <w:t> </w:t>
      </w:r>
      <w:r>
        <w:rPr>
          <w:w w:val="105"/>
          <w:sz w:val="21"/>
        </w:rPr>
        <w:t>the</w:t>
      </w:r>
      <w:r>
        <w:rPr>
          <w:spacing w:val="-7"/>
          <w:w w:val="105"/>
          <w:sz w:val="21"/>
        </w:rPr>
        <w:t> </w:t>
      </w:r>
      <w:r>
        <w:rPr>
          <w:w w:val="105"/>
          <w:sz w:val="21"/>
        </w:rPr>
        <w:t>person</w:t>
      </w:r>
      <w:r>
        <w:rPr>
          <w:spacing w:val="-6"/>
          <w:w w:val="105"/>
          <w:sz w:val="21"/>
        </w:rPr>
        <w:t> </w:t>
      </w:r>
      <w:r>
        <w:rPr>
          <w:w w:val="105"/>
          <w:sz w:val="21"/>
        </w:rPr>
        <w:t>on</w:t>
      </w:r>
      <w:r>
        <w:rPr>
          <w:spacing w:val="-7"/>
          <w:w w:val="105"/>
          <w:sz w:val="21"/>
        </w:rPr>
        <w:t> </w:t>
      </w:r>
      <w:r>
        <w:rPr>
          <w:spacing w:val="-3"/>
          <w:w w:val="105"/>
          <w:sz w:val="21"/>
        </w:rPr>
        <w:t>conditions</w:t>
      </w:r>
      <w:r>
        <w:rPr>
          <w:spacing w:val="-7"/>
          <w:w w:val="105"/>
          <w:sz w:val="21"/>
        </w:rPr>
        <w:t> </w:t>
      </w:r>
      <w:r>
        <w:rPr>
          <w:w w:val="105"/>
          <w:sz w:val="21"/>
        </w:rPr>
        <w:t>decided</w:t>
      </w:r>
      <w:r>
        <w:rPr>
          <w:spacing w:val="-6"/>
          <w:w w:val="105"/>
          <w:sz w:val="21"/>
        </w:rPr>
        <w:t> </w:t>
      </w:r>
      <w:r>
        <w:rPr>
          <w:w w:val="105"/>
          <w:sz w:val="21"/>
        </w:rPr>
        <w:t>by</w:t>
      </w:r>
      <w:r>
        <w:rPr>
          <w:spacing w:val="-7"/>
          <w:w w:val="105"/>
          <w:sz w:val="21"/>
        </w:rPr>
        <w:t> </w:t>
      </w:r>
      <w:r>
        <w:rPr>
          <w:w w:val="105"/>
          <w:sz w:val="21"/>
        </w:rPr>
        <w:t>the</w:t>
      </w:r>
      <w:r>
        <w:rPr>
          <w:spacing w:val="-6"/>
          <w:w w:val="105"/>
          <w:sz w:val="21"/>
        </w:rPr>
        <w:t> </w:t>
      </w:r>
      <w:r>
        <w:rPr>
          <w:w w:val="105"/>
          <w:sz w:val="21"/>
        </w:rPr>
        <w:t>court</w:t>
      </w:r>
      <w:r>
        <w:rPr>
          <w:spacing w:val="-7"/>
          <w:w w:val="105"/>
          <w:sz w:val="21"/>
        </w:rPr>
        <w:t> </w:t>
      </w:r>
      <w:r>
        <w:rPr>
          <w:w w:val="105"/>
          <w:sz w:val="21"/>
        </w:rPr>
        <w:t>and</w:t>
      </w:r>
      <w:r>
        <w:rPr>
          <w:spacing w:val="-7"/>
          <w:w w:val="105"/>
          <w:sz w:val="21"/>
        </w:rPr>
        <w:t> </w:t>
      </w:r>
      <w:r>
        <w:rPr>
          <w:w w:val="105"/>
          <w:sz w:val="21"/>
        </w:rPr>
        <w:t>specified</w:t>
      </w:r>
      <w:r>
        <w:rPr>
          <w:spacing w:val="-6"/>
          <w:w w:val="105"/>
          <w:sz w:val="21"/>
        </w:rPr>
        <w:t> </w:t>
      </w:r>
      <w:r>
        <w:rPr>
          <w:w w:val="105"/>
          <w:sz w:val="21"/>
        </w:rPr>
        <w:t>in</w:t>
      </w:r>
      <w:r>
        <w:rPr>
          <w:spacing w:val="-7"/>
          <w:w w:val="105"/>
          <w:sz w:val="21"/>
        </w:rPr>
        <w:t> </w:t>
      </w:r>
      <w:r>
        <w:rPr>
          <w:w w:val="105"/>
          <w:sz w:val="21"/>
        </w:rPr>
        <w:t>the </w:t>
      </w:r>
      <w:r>
        <w:rPr>
          <w:spacing w:val="-4"/>
          <w:w w:val="105"/>
          <w:sz w:val="21"/>
        </w:rPr>
        <w:t>order.</w:t>
      </w:r>
      <w:r>
        <w:rPr>
          <w:spacing w:val="-4"/>
          <w:w w:val="105"/>
          <w:position w:val="7"/>
          <w:sz w:val="12"/>
        </w:rPr>
        <w:t>37</w:t>
      </w:r>
    </w:p>
    <w:p>
      <w:pPr>
        <w:pStyle w:val="ListParagraph"/>
        <w:numPr>
          <w:ilvl w:val="1"/>
          <w:numId w:val="84"/>
        </w:numPr>
        <w:tabs>
          <w:tab w:pos="2381" w:val="left" w:leader="none"/>
          <w:tab w:pos="2382" w:val="left" w:leader="none"/>
        </w:tabs>
        <w:spacing w:line="242" w:lineRule="auto" w:before="122" w:after="0"/>
        <w:ind w:left="2381" w:right="2147" w:hanging="794"/>
        <w:jc w:val="left"/>
        <w:rPr>
          <w:sz w:val="21"/>
        </w:rPr>
      </w:pPr>
      <w:r>
        <w:rPr>
          <w:spacing w:val="-4"/>
          <w:sz w:val="21"/>
        </w:rPr>
        <w:t>Chapter </w:t>
      </w:r>
      <w:r>
        <w:rPr>
          <w:sz w:val="21"/>
        </w:rPr>
        <w:t>9 discusses the </w:t>
      </w:r>
      <w:r>
        <w:rPr>
          <w:spacing w:val="-3"/>
          <w:sz w:val="21"/>
        </w:rPr>
        <w:t>principles </w:t>
      </w:r>
      <w:r>
        <w:rPr>
          <w:sz w:val="21"/>
        </w:rPr>
        <w:t>and matters </w:t>
      </w:r>
      <w:r>
        <w:rPr>
          <w:spacing w:val="-3"/>
          <w:sz w:val="21"/>
        </w:rPr>
        <w:t>that </w:t>
      </w:r>
      <w:r>
        <w:rPr>
          <w:sz w:val="21"/>
        </w:rPr>
        <w:t>the court is </w:t>
      </w:r>
      <w:r>
        <w:rPr>
          <w:spacing w:val="-3"/>
          <w:sz w:val="21"/>
        </w:rPr>
        <w:t>required to take </w:t>
      </w:r>
      <w:r>
        <w:rPr>
          <w:spacing w:val="-4"/>
          <w:sz w:val="21"/>
        </w:rPr>
        <w:t>into </w:t>
      </w:r>
      <w:r>
        <w:rPr>
          <w:spacing w:val="-3"/>
          <w:sz w:val="21"/>
        </w:rPr>
        <w:t>account </w:t>
      </w:r>
      <w:r>
        <w:rPr>
          <w:sz w:val="21"/>
        </w:rPr>
        <w:t>in </w:t>
      </w:r>
      <w:r>
        <w:rPr>
          <w:spacing w:val="-3"/>
          <w:sz w:val="21"/>
        </w:rPr>
        <w:t>making </w:t>
      </w:r>
      <w:r>
        <w:rPr>
          <w:sz w:val="21"/>
        </w:rPr>
        <w:t>a supervision</w:t>
      </w:r>
      <w:r>
        <w:rPr>
          <w:spacing w:val="4"/>
          <w:sz w:val="21"/>
        </w:rPr>
        <w:t> </w:t>
      </w:r>
      <w:r>
        <w:rPr>
          <w:spacing w:val="-4"/>
          <w:sz w:val="21"/>
        </w:rPr>
        <w:t>order.</w:t>
      </w:r>
    </w:p>
    <w:p>
      <w:pPr>
        <w:pStyle w:val="ListParagraph"/>
        <w:numPr>
          <w:ilvl w:val="1"/>
          <w:numId w:val="84"/>
        </w:numPr>
        <w:tabs>
          <w:tab w:pos="2380" w:val="left" w:leader="none"/>
          <w:tab w:pos="2381" w:val="left" w:leader="none"/>
        </w:tabs>
        <w:spacing w:line="242" w:lineRule="auto" w:before="122" w:after="0"/>
        <w:ind w:left="2381" w:right="2291" w:hanging="794"/>
        <w:jc w:val="left"/>
        <w:rPr>
          <w:sz w:val="21"/>
        </w:rPr>
      </w:pPr>
      <w:r>
        <w:rPr>
          <w:sz w:val="21"/>
        </w:rPr>
        <w:t>In its </w:t>
      </w:r>
      <w:r>
        <w:rPr>
          <w:spacing w:val="-3"/>
          <w:sz w:val="21"/>
        </w:rPr>
        <w:t>preliminary research, </w:t>
      </w:r>
      <w:r>
        <w:rPr>
          <w:sz w:val="21"/>
        </w:rPr>
        <w:t>the </w:t>
      </w:r>
      <w:r>
        <w:rPr>
          <w:spacing w:val="-3"/>
          <w:sz w:val="21"/>
        </w:rPr>
        <w:t>Commission </w:t>
      </w:r>
      <w:r>
        <w:rPr>
          <w:sz w:val="21"/>
        </w:rPr>
        <w:t>identified a number of possible issues </w:t>
      </w:r>
      <w:r>
        <w:rPr>
          <w:spacing w:val="-3"/>
          <w:sz w:val="21"/>
        </w:rPr>
        <w:t>regarding </w:t>
      </w:r>
      <w:r>
        <w:rPr>
          <w:sz w:val="21"/>
        </w:rPr>
        <w:t>the </w:t>
      </w:r>
      <w:r>
        <w:rPr>
          <w:spacing w:val="-3"/>
          <w:sz w:val="21"/>
        </w:rPr>
        <w:t>nature </w:t>
      </w:r>
      <w:r>
        <w:rPr>
          <w:sz w:val="21"/>
        </w:rPr>
        <w:t>of supervision orders under the CMIA. In this section, the </w:t>
      </w:r>
      <w:r>
        <w:rPr>
          <w:spacing w:val="-3"/>
          <w:sz w:val="21"/>
        </w:rPr>
        <w:t>Commission </w:t>
      </w:r>
      <w:r>
        <w:rPr>
          <w:sz w:val="21"/>
        </w:rPr>
        <w:t>describes how supervision orders </w:t>
      </w:r>
      <w:r>
        <w:rPr>
          <w:spacing w:val="-3"/>
          <w:sz w:val="21"/>
        </w:rPr>
        <w:t>are currently </w:t>
      </w:r>
      <w:r>
        <w:rPr>
          <w:sz w:val="21"/>
        </w:rPr>
        <w:t>structured and </w:t>
      </w:r>
      <w:r>
        <w:rPr>
          <w:spacing w:val="-2"/>
          <w:sz w:val="21"/>
        </w:rPr>
        <w:t>raises </w:t>
      </w:r>
      <w:r>
        <w:rPr>
          <w:sz w:val="21"/>
        </w:rPr>
        <w:t>a number</w:t>
      </w:r>
      <w:r>
        <w:rPr>
          <w:spacing w:val="12"/>
          <w:sz w:val="21"/>
        </w:rPr>
        <w:t> </w:t>
      </w:r>
      <w:r>
        <w:rPr>
          <w:sz w:val="21"/>
        </w:rPr>
        <w:t>of</w:t>
      </w:r>
      <w:r>
        <w:rPr>
          <w:spacing w:val="13"/>
          <w:sz w:val="21"/>
        </w:rPr>
        <w:t> </w:t>
      </w:r>
      <w:r>
        <w:rPr>
          <w:sz w:val="21"/>
        </w:rPr>
        <w:t>issues</w:t>
      </w:r>
      <w:r>
        <w:rPr>
          <w:spacing w:val="12"/>
          <w:sz w:val="21"/>
        </w:rPr>
        <w:t> </w:t>
      </w:r>
      <w:r>
        <w:rPr>
          <w:sz w:val="21"/>
        </w:rPr>
        <w:t>about</w:t>
      </w:r>
      <w:r>
        <w:rPr>
          <w:spacing w:val="13"/>
          <w:sz w:val="21"/>
        </w:rPr>
        <w:t> </w:t>
      </w:r>
      <w:r>
        <w:rPr>
          <w:sz w:val="21"/>
        </w:rPr>
        <w:t>how</w:t>
      </w:r>
      <w:r>
        <w:rPr>
          <w:spacing w:val="13"/>
          <w:sz w:val="21"/>
        </w:rPr>
        <w:t> </w:t>
      </w:r>
      <w:r>
        <w:rPr>
          <w:sz w:val="21"/>
        </w:rPr>
        <w:t>this</w:t>
      </w:r>
      <w:r>
        <w:rPr>
          <w:spacing w:val="12"/>
          <w:sz w:val="21"/>
        </w:rPr>
        <w:t> </w:t>
      </w:r>
      <w:r>
        <w:rPr>
          <w:sz w:val="21"/>
        </w:rPr>
        <w:t>structure</w:t>
      </w:r>
      <w:r>
        <w:rPr>
          <w:spacing w:val="13"/>
          <w:sz w:val="21"/>
        </w:rPr>
        <w:t> </w:t>
      </w:r>
      <w:r>
        <w:rPr>
          <w:sz w:val="21"/>
        </w:rPr>
        <w:t>operates</w:t>
      </w:r>
      <w:r>
        <w:rPr>
          <w:spacing w:val="13"/>
          <w:sz w:val="21"/>
        </w:rPr>
        <w:t> </w:t>
      </w:r>
      <w:r>
        <w:rPr>
          <w:sz w:val="21"/>
        </w:rPr>
        <w:t>in</w:t>
      </w:r>
      <w:r>
        <w:rPr>
          <w:spacing w:val="12"/>
          <w:sz w:val="21"/>
        </w:rPr>
        <w:t> </w:t>
      </w:r>
      <w:r>
        <w:rPr>
          <w:spacing w:val="-3"/>
          <w:sz w:val="21"/>
        </w:rPr>
        <w:t>practice.</w:t>
      </w:r>
      <w:r>
        <w:rPr>
          <w:spacing w:val="13"/>
          <w:sz w:val="21"/>
        </w:rPr>
        <w:t> </w:t>
      </w:r>
      <w:r>
        <w:rPr>
          <w:sz w:val="21"/>
        </w:rPr>
        <w:t>These</w:t>
      </w:r>
      <w:r>
        <w:rPr>
          <w:spacing w:val="12"/>
          <w:sz w:val="21"/>
        </w:rPr>
        <w:t> </w:t>
      </w:r>
      <w:r>
        <w:rPr>
          <w:sz w:val="21"/>
        </w:rPr>
        <w:t>include:</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w w:val="105"/>
          <w:sz w:val="21"/>
        </w:rPr>
        <w:t>the method </w:t>
      </w:r>
      <w:r>
        <w:rPr>
          <w:spacing w:val="-3"/>
          <w:w w:val="105"/>
          <w:sz w:val="21"/>
        </w:rPr>
        <w:t>for </w:t>
      </w:r>
      <w:r>
        <w:rPr>
          <w:w w:val="105"/>
          <w:sz w:val="21"/>
        </w:rPr>
        <w:t>setting a </w:t>
      </w:r>
      <w:r>
        <w:rPr>
          <w:spacing w:val="-3"/>
          <w:w w:val="105"/>
          <w:sz w:val="21"/>
        </w:rPr>
        <w:t>nominal</w:t>
      </w:r>
      <w:r>
        <w:rPr>
          <w:spacing w:val="32"/>
          <w:w w:val="105"/>
          <w:sz w:val="21"/>
        </w:rPr>
        <w:t> </w:t>
      </w:r>
      <w:r>
        <w:rPr>
          <w:w w:val="105"/>
          <w:sz w:val="21"/>
        </w:rPr>
        <w:t>term</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w w:val="105"/>
          <w:sz w:val="21"/>
        </w:rPr>
        <w:t>possible effects of the </w:t>
      </w:r>
      <w:r>
        <w:rPr>
          <w:spacing w:val="-3"/>
          <w:w w:val="105"/>
          <w:sz w:val="21"/>
        </w:rPr>
        <w:t>indefinite nature </w:t>
      </w:r>
      <w:r>
        <w:rPr>
          <w:w w:val="105"/>
          <w:sz w:val="21"/>
        </w:rPr>
        <w:t>of supervision</w:t>
      </w:r>
      <w:r>
        <w:rPr>
          <w:spacing w:val="34"/>
          <w:w w:val="105"/>
          <w:sz w:val="21"/>
        </w:rPr>
        <w:t> </w:t>
      </w:r>
      <w:r>
        <w:rPr>
          <w:w w:val="105"/>
          <w:sz w:val="21"/>
        </w:rPr>
        <w:t>orders.</w:t>
      </w:r>
    </w:p>
    <w:p>
      <w:pPr>
        <w:pStyle w:val="BodyText"/>
        <w:rPr>
          <w:sz w:val="25"/>
        </w:rPr>
      </w:pPr>
    </w:p>
    <w:p>
      <w:pPr>
        <w:pStyle w:val="Heading3"/>
      </w:pPr>
      <w:bookmarkStart w:name="_TOC_250031" w:id="193"/>
      <w:bookmarkEnd w:id="193"/>
      <w:r>
        <w:rPr>
          <w:w w:val="115"/>
        </w:rPr>
        <w:t>Indefinite nature of the order with a ‘nominal term’</w:t>
      </w:r>
    </w:p>
    <w:p>
      <w:pPr>
        <w:pStyle w:val="ListParagraph"/>
        <w:numPr>
          <w:ilvl w:val="1"/>
          <w:numId w:val="84"/>
        </w:numPr>
        <w:tabs>
          <w:tab w:pos="2381" w:val="left" w:leader="none"/>
          <w:tab w:pos="2382" w:val="left" w:leader="none"/>
        </w:tabs>
        <w:spacing w:line="242" w:lineRule="auto" w:before="137" w:after="0"/>
        <w:ind w:left="2381" w:right="1837" w:hanging="794"/>
        <w:jc w:val="left"/>
        <w:rPr>
          <w:sz w:val="21"/>
        </w:rPr>
      </w:pPr>
      <w:r>
        <w:rPr>
          <w:sz w:val="21"/>
        </w:rPr>
        <w:t>A supervision order under the CMIA is an </w:t>
      </w:r>
      <w:r>
        <w:rPr>
          <w:spacing w:val="-3"/>
          <w:sz w:val="21"/>
        </w:rPr>
        <w:t>indefinite </w:t>
      </w:r>
      <w:r>
        <w:rPr>
          <w:spacing w:val="-4"/>
          <w:sz w:val="21"/>
        </w:rPr>
        <w:t>order.</w:t>
      </w:r>
      <w:r>
        <w:rPr>
          <w:spacing w:val="-4"/>
          <w:position w:val="7"/>
          <w:sz w:val="12"/>
        </w:rPr>
        <w:t>38 </w:t>
      </w:r>
      <w:r>
        <w:rPr>
          <w:sz w:val="21"/>
        </w:rPr>
        <w:t>This </w:t>
      </w:r>
      <w:r>
        <w:rPr>
          <w:spacing w:val="-3"/>
          <w:sz w:val="21"/>
        </w:rPr>
        <w:t>means that </w:t>
      </w:r>
      <w:r>
        <w:rPr>
          <w:sz w:val="21"/>
        </w:rPr>
        <w:t>the person  can be subject </w:t>
      </w:r>
      <w:r>
        <w:rPr>
          <w:spacing w:val="-3"/>
          <w:sz w:val="21"/>
        </w:rPr>
        <w:t>to </w:t>
      </w:r>
      <w:r>
        <w:rPr>
          <w:sz w:val="21"/>
        </w:rPr>
        <w:t>the order </w:t>
      </w:r>
      <w:r>
        <w:rPr>
          <w:spacing w:val="-3"/>
          <w:sz w:val="21"/>
        </w:rPr>
        <w:t>for </w:t>
      </w:r>
      <w:r>
        <w:rPr>
          <w:sz w:val="21"/>
        </w:rPr>
        <w:t>an </w:t>
      </w:r>
      <w:r>
        <w:rPr>
          <w:spacing w:val="-3"/>
          <w:sz w:val="21"/>
        </w:rPr>
        <w:t>indefinite </w:t>
      </w:r>
      <w:r>
        <w:rPr>
          <w:sz w:val="21"/>
        </w:rPr>
        <w:t>period, possibly </w:t>
      </w:r>
      <w:r>
        <w:rPr>
          <w:spacing w:val="-3"/>
          <w:sz w:val="21"/>
        </w:rPr>
        <w:t>for </w:t>
      </w:r>
      <w:r>
        <w:rPr>
          <w:sz w:val="21"/>
        </w:rPr>
        <w:t>the rest of their</w:t>
      </w:r>
      <w:r>
        <w:rPr>
          <w:spacing w:val="35"/>
          <w:sz w:val="21"/>
        </w:rPr>
        <w:t> </w:t>
      </w:r>
      <w:r>
        <w:rPr>
          <w:spacing w:val="-4"/>
          <w:sz w:val="21"/>
        </w:rPr>
        <w:t>life.</w:t>
      </w:r>
    </w:p>
    <w:p>
      <w:pPr>
        <w:pStyle w:val="ListParagraph"/>
        <w:numPr>
          <w:ilvl w:val="1"/>
          <w:numId w:val="84"/>
        </w:numPr>
        <w:tabs>
          <w:tab w:pos="2381" w:val="left" w:leader="none"/>
        </w:tabs>
        <w:spacing w:line="242" w:lineRule="auto" w:before="122" w:after="0"/>
        <w:ind w:left="2380" w:right="1659" w:hanging="793"/>
        <w:jc w:val="both"/>
        <w:rPr>
          <w:sz w:val="21"/>
        </w:rPr>
      </w:pPr>
      <w:r>
        <w:rPr>
          <w:sz w:val="21"/>
        </w:rPr>
        <w:t>When a court </w:t>
      </w:r>
      <w:r>
        <w:rPr>
          <w:spacing w:val="-3"/>
          <w:sz w:val="21"/>
        </w:rPr>
        <w:t>imposes </w:t>
      </w:r>
      <w:r>
        <w:rPr>
          <w:sz w:val="21"/>
        </w:rPr>
        <w:t>a </w:t>
      </w:r>
      <w:r>
        <w:rPr>
          <w:spacing w:val="-3"/>
          <w:sz w:val="21"/>
        </w:rPr>
        <w:t>supervision </w:t>
      </w:r>
      <w:r>
        <w:rPr>
          <w:spacing w:val="-5"/>
          <w:sz w:val="21"/>
        </w:rPr>
        <w:t>order, </w:t>
      </w:r>
      <w:r>
        <w:rPr>
          <w:sz w:val="21"/>
        </w:rPr>
        <w:t>it </w:t>
      </w:r>
      <w:r>
        <w:rPr>
          <w:spacing w:val="-3"/>
          <w:sz w:val="21"/>
        </w:rPr>
        <w:t>must then </w:t>
      </w:r>
      <w:r>
        <w:rPr>
          <w:spacing w:val="-2"/>
          <w:sz w:val="21"/>
        </w:rPr>
        <w:t>set </w:t>
      </w:r>
      <w:r>
        <w:rPr>
          <w:sz w:val="21"/>
        </w:rPr>
        <w:t>a </w:t>
      </w:r>
      <w:r>
        <w:rPr>
          <w:spacing w:val="-5"/>
          <w:sz w:val="21"/>
        </w:rPr>
        <w:t>‘nominal </w:t>
      </w:r>
      <w:r>
        <w:rPr>
          <w:spacing w:val="-4"/>
          <w:sz w:val="21"/>
        </w:rPr>
        <w:t>term’ </w:t>
      </w:r>
      <w:r>
        <w:rPr>
          <w:spacing w:val="-3"/>
          <w:sz w:val="21"/>
        </w:rPr>
        <w:t>in </w:t>
      </w:r>
      <w:r>
        <w:rPr>
          <w:spacing w:val="-4"/>
          <w:sz w:val="21"/>
        </w:rPr>
        <w:t>accordance </w:t>
      </w:r>
      <w:r>
        <w:rPr>
          <w:spacing w:val="-3"/>
          <w:sz w:val="21"/>
        </w:rPr>
        <w:t>with </w:t>
      </w:r>
      <w:r>
        <w:rPr>
          <w:sz w:val="21"/>
        </w:rPr>
        <w:t>the CMIA. A </w:t>
      </w:r>
      <w:r>
        <w:rPr>
          <w:spacing w:val="-4"/>
          <w:sz w:val="21"/>
        </w:rPr>
        <w:t>nominal </w:t>
      </w:r>
      <w:r>
        <w:rPr>
          <w:spacing w:val="-3"/>
          <w:sz w:val="21"/>
        </w:rPr>
        <w:t>term </w:t>
      </w:r>
      <w:r>
        <w:rPr>
          <w:sz w:val="21"/>
        </w:rPr>
        <w:t>is the period </w:t>
      </w:r>
      <w:r>
        <w:rPr>
          <w:spacing w:val="-3"/>
          <w:sz w:val="21"/>
        </w:rPr>
        <w:t>that </w:t>
      </w:r>
      <w:r>
        <w:rPr>
          <w:sz w:val="21"/>
        </w:rPr>
        <w:t>specifies when the court is </w:t>
      </w:r>
      <w:r>
        <w:rPr>
          <w:spacing w:val="-3"/>
          <w:sz w:val="21"/>
        </w:rPr>
        <w:t>to conduct </w:t>
      </w:r>
      <w:r>
        <w:rPr>
          <w:sz w:val="21"/>
        </w:rPr>
        <w:t>a major</w:t>
      </w:r>
      <w:r>
        <w:rPr>
          <w:spacing w:val="9"/>
          <w:sz w:val="21"/>
        </w:rPr>
        <w:t> </w:t>
      </w:r>
      <w:r>
        <w:rPr>
          <w:sz w:val="21"/>
        </w:rPr>
        <w:t>review</w:t>
      </w:r>
      <w:r>
        <w:rPr>
          <w:spacing w:val="10"/>
          <w:sz w:val="21"/>
        </w:rPr>
        <w:t> </w:t>
      </w:r>
      <w:r>
        <w:rPr>
          <w:sz w:val="21"/>
        </w:rPr>
        <w:t>of</w:t>
      </w:r>
      <w:r>
        <w:rPr>
          <w:spacing w:val="10"/>
          <w:sz w:val="21"/>
        </w:rPr>
        <w:t> </w:t>
      </w:r>
      <w:r>
        <w:rPr>
          <w:sz w:val="21"/>
        </w:rPr>
        <w:t>the</w:t>
      </w:r>
      <w:r>
        <w:rPr>
          <w:spacing w:val="10"/>
          <w:sz w:val="21"/>
        </w:rPr>
        <w:t> </w:t>
      </w:r>
      <w:r>
        <w:rPr>
          <w:sz w:val="21"/>
        </w:rPr>
        <w:t>order</w:t>
      </w:r>
      <w:r>
        <w:rPr>
          <w:spacing w:val="9"/>
          <w:sz w:val="21"/>
        </w:rPr>
        <w:t> </w:t>
      </w:r>
      <w:r>
        <w:rPr>
          <w:sz w:val="21"/>
        </w:rPr>
        <w:t>and</w:t>
      </w:r>
      <w:r>
        <w:rPr>
          <w:spacing w:val="10"/>
          <w:sz w:val="21"/>
        </w:rPr>
        <w:t> </w:t>
      </w:r>
      <w:r>
        <w:rPr>
          <w:sz w:val="21"/>
        </w:rPr>
        <w:t>decide</w:t>
      </w:r>
      <w:r>
        <w:rPr>
          <w:spacing w:val="10"/>
          <w:sz w:val="21"/>
        </w:rPr>
        <w:t> </w:t>
      </w:r>
      <w:r>
        <w:rPr>
          <w:sz w:val="21"/>
        </w:rPr>
        <w:t>whether</w:t>
      </w:r>
      <w:r>
        <w:rPr>
          <w:spacing w:val="10"/>
          <w:sz w:val="21"/>
        </w:rPr>
        <w:t> </w:t>
      </w:r>
      <w:r>
        <w:rPr>
          <w:spacing w:val="-3"/>
          <w:sz w:val="21"/>
        </w:rPr>
        <w:t>to</w:t>
      </w:r>
      <w:r>
        <w:rPr>
          <w:spacing w:val="9"/>
          <w:sz w:val="21"/>
        </w:rPr>
        <w:t> </w:t>
      </w:r>
      <w:r>
        <w:rPr>
          <w:sz w:val="21"/>
        </w:rPr>
        <w:t>decrease</w:t>
      </w:r>
      <w:r>
        <w:rPr>
          <w:spacing w:val="10"/>
          <w:sz w:val="21"/>
        </w:rPr>
        <w:t> </w:t>
      </w:r>
      <w:r>
        <w:rPr>
          <w:sz w:val="21"/>
        </w:rPr>
        <w:t>the</w:t>
      </w:r>
      <w:r>
        <w:rPr>
          <w:spacing w:val="10"/>
          <w:sz w:val="21"/>
        </w:rPr>
        <w:t> </w:t>
      </w:r>
      <w:r>
        <w:rPr>
          <w:sz w:val="21"/>
        </w:rPr>
        <w:t>level</w:t>
      </w:r>
      <w:r>
        <w:rPr>
          <w:spacing w:val="10"/>
          <w:sz w:val="21"/>
        </w:rPr>
        <w:t> </w:t>
      </w:r>
      <w:r>
        <w:rPr>
          <w:sz w:val="21"/>
        </w:rPr>
        <w:t>of</w:t>
      </w:r>
      <w:r>
        <w:rPr>
          <w:spacing w:val="9"/>
          <w:sz w:val="21"/>
        </w:rPr>
        <w:t> </w:t>
      </w:r>
      <w:r>
        <w:rPr>
          <w:sz w:val="21"/>
        </w:rPr>
        <w:t>supervision.</w:t>
      </w:r>
    </w:p>
    <w:p>
      <w:pPr>
        <w:pStyle w:val="ListParagraph"/>
        <w:numPr>
          <w:ilvl w:val="1"/>
          <w:numId w:val="84"/>
        </w:numPr>
        <w:tabs>
          <w:tab w:pos="2380" w:val="left" w:leader="none"/>
          <w:tab w:pos="2381" w:val="left" w:leader="none"/>
        </w:tabs>
        <w:spacing w:line="242" w:lineRule="auto" w:before="124" w:after="0"/>
        <w:ind w:left="2380" w:right="1775" w:hanging="793"/>
        <w:jc w:val="left"/>
        <w:rPr>
          <w:sz w:val="12"/>
        </w:rPr>
      </w:pPr>
      <w:r>
        <w:rPr>
          <w:w w:val="105"/>
          <w:sz w:val="21"/>
        </w:rPr>
        <w:t>The</w:t>
      </w:r>
      <w:r>
        <w:rPr>
          <w:spacing w:val="-6"/>
          <w:w w:val="105"/>
          <w:sz w:val="21"/>
        </w:rPr>
        <w:t> </w:t>
      </w:r>
      <w:r>
        <w:rPr>
          <w:w w:val="105"/>
          <w:sz w:val="21"/>
        </w:rPr>
        <w:t>court</w:t>
      </w:r>
      <w:r>
        <w:rPr>
          <w:spacing w:val="-6"/>
          <w:w w:val="105"/>
          <w:sz w:val="21"/>
        </w:rPr>
        <w:t> </w:t>
      </w:r>
      <w:r>
        <w:rPr>
          <w:spacing w:val="-3"/>
          <w:w w:val="105"/>
          <w:sz w:val="21"/>
        </w:rPr>
        <w:t>may</w:t>
      </w:r>
      <w:r>
        <w:rPr>
          <w:spacing w:val="-5"/>
          <w:w w:val="105"/>
          <w:sz w:val="21"/>
        </w:rPr>
        <w:t> </w:t>
      </w:r>
      <w:r>
        <w:rPr>
          <w:w w:val="105"/>
          <w:sz w:val="21"/>
        </w:rPr>
        <w:t>also</w:t>
      </w:r>
      <w:r>
        <w:rPr>
          <w:spacing w:val="-6"/>
          <w:w w:val="105"/>
          <w:sz w:val="21"/>
        </w:rPr>
        <w:t> </w:t>
      </w:r>
      <w:r>
        <w:rPr>
          <w:w w:val="105"/>
          <w:sz w:val="21"/>
        </w:rPr>
        <w:t>direct</w:t>
      </w:r>
      <w:r>
        <w:rPr>
          <w:spacing w:val="-5"/>
          <w:w w:val="105"/>
          <w:sz w:val="21"/>
        </w:rPr>
        <w:t> </w:t>
      </w:r>
      <w:r>
        <w:rPr>
          <w:spacing w:val="-3"/>
          <w:w w:val="105"/>
          <w:sz w:val="21"/>
        </w:rPr>
        <w:t>that</w:t>
      </w:r>
      <w:r>
        <w:rPr>
          <w:spacing w:val="-6"/>
          <w:w w:val="105"/>
          <w:sz w:val="21"/>
        </w:rPr>
        <w:t> </w:t>
      </w:r>
      <w:r>
        <w:rPr>
          <w:w w:val="105"/>
          <w:sz w:val="21"/>
        </w:rPr>
        <w:t>the</w:t>
      </w:r>
      <w:r>
        <w:rPr>
          <w:spacing w:val="-5"/>
          <w:w w:val="105"/>
          <w:sz w:val="21"/>
        </w:rPr>
        <w:t> </w:t>
      </w:r>
      <w:r>
        <w:rPr>
          <w:w w:val="105"/>
          <w:sz w:val="21"/>
        </w:rPr>
        <w:t>matter</w:t>
      </w:r>
      <w:r>
        <w:rPr>
          <w:spacing w:val="-6"/>
          <w:w w:val="105"/>
          <w:sz w:val="21"/>
        </w:rPr>
        <w:t> </w:t>
      </w:r>
      <w:r>
        <w:rPr>
          <w:w w:val="105"/>
          <w:sz w:val="21"/>
        </w:rPr>
        <w:t>be</w:t>
      </w:r>
      <w:r>
        <w:rPr>
          <w:spacing w:val="-5"/>
          <w:w w:val="105"/>
          <w:sz w:val="21"/>
        </w:rPr>
        <w:t> </w:t>
      </w:r>
      <w:r>
        <w:rPr>
          <w:spacing w:val="-3"/>
          <w:w w:val="105"/>
          <w:sz w:val="21"/>
        </w:rPr>
        <w:t>brought</w:t>
      </w:r>
      <w:r>
        <w:rPr>
          <w:spacing w:val="-6"/>
          <w:w w:val="105"/>
          <w:sz w:val="21"/>
        </w:rPr>
        <w:t> </w:t>
      </w:r>
      <w:r>
        <w:rPr>
          <w:w w:val="105"/>
          <w:sz w:val="21"/>
        </w:rPr>
        <w:t>back</w:t>
      </w:r>
      <w:r>
        <w:rPr>
          <w:spacing w:val="-6"/>
          <w:w w:val="105"/>
          <w:sz w:val="21"/>
        </w:rPr>
        <w:t> </w:t>
      </w:r>
      <w:r>
        <w:rPr>
          <w:spacing w:val="-3"/>
          <w:w w:val="105"/>
          <w:sz w:val="21"/>
        </w:rPr>
        <w:t>to</w:t>
      </w:r>
      <w:r>
        <w:rPr>
          <w:spacing w:val="-5"/>
          <w:w w:val="105"/>
          <w:sz w:val="21"/>
        </w:rPr>
        <w:t> </w:t>
      </w:r>
      <w:r>
        <w:rPr>
          <w:w w:val="105"/>
          <w:sz w:val="21"/>
        </w:rPr>
        <w:t>the</w:t>
      </w:r>
      <w:r>
        <w:rPr>
          <w:spacing w:val="-6"/>
          <w:w w:val="105"/>
          <w:sz w:val="21"/>
        </w:rPr>
        <w:t> </w:t>
      </w:r>
      <w:r>
        <w:rPr>
          <w:w w:val="105"/>
          <w:sz w:val="21"/>
        </w:rPr>
        <w:t>court</w:t>
      </w:r>
      <w:r>
        <w:rPr>
          <w:spacing w:val="-5"/>
          <w:w w:val="105"/>
          <w:sz w:val="21"/>
        </w:rPr>
        <w:t> </w:t>
      </w:r>
      <w:r>
        <w:rPr>
          <w:spacing w:val="-3"/>
          <w:w w:val="105"/>
          <w:sz w:val="21"/>
        </w:rPr>
        <w:t>for</w:t>
      </w:r>
      <w:r>
        <w:rPr>
          <w:spacing w:val="-6"/>
          <w:w w:val="105"/>
          <w:sz w:val="21"/>
        </w:rPr>
        <w:t> </w:t>
      </w:r>
      <w:r>
        <w:rPr>
          <w:w w:val="105"/>
          <w:sz w:val="21"/>
        </w:rPr>
        <w:t>review</w:t>
      </w:r>
      <w:r>
        <w:rPr>
          <w:spacing w:val="-5"/>
          <w:w w:val="105"/>
          <w:sz w:val="21"/>
        </w:rPr>
        <w:t> </w:t>
      </w:r>
      <w:r>
        <w:rPr>
          <w:w w:val="105"/>
          <w:sz w:val="21"/>
        </w:rPr>
        <w:t>at</w:t>
      </w:r>
      <w:r>
        <w:rPr>
          <w:spacing w:val="-6"/>
          <w:w w:val="105"/>
          <w:sz w:val="21"/>
        </w:rPr>
        <w:t> </w:t>
      </w:r>
      <w:r>
        <w:rPr>
          <w:w w:val="105"/>
          <w:sz w:val="21"/>
        </w:rPr>
        <w:t>the end of a specified</w:t>
      </w:r>
      <w:r>
        <w:rPr>
          <w:spacing w:val="20"/>
          <w:w w:val="105"/>
          <w:sz w:val="21"/>
        </w:rPr>
        <w:t> </w:t>
      </w:r>
      <w:r>
        <w:rPr>
          <w:w w:val="105"/>
          <w:sz w:val="21"/>
        </w:rPr>
        <w:t>period.</w:t>
      </w:r>
      <w:r>
        <w:rPr>
          <w:w w:val="105"/>
          <w:position w:val="7"/>
          <w:sz w:val="12"/>
        </w:rPr>
        <w:t>39</w:t>
      </w:r>
    </w:p>
    <w:p>
      <w:pPr>
        <w:pStyle w:val="ListParagraph"/>
        <w:numPr>
          <w:ilvl w:val="1"/>
          <w:numId w:val="84"/>
        </w:numPr>
        <w:tabs>
          <w:tab w:pos="2381" w:val="left" w:leader="none"/>
          <w:tab w:pos="2382" w:val="left" w:leader="none"/>
        </w:tabs>
        <w:spacing w:line="242" w:lineRule="auto" w:before="122" w:after="0"/>
        <w:ind w:left="2381" w:right="1597" w:hanging="794"/>
        <w:jc w:val="left"/>
        <w:rPr>
          <w:sz w:val="21"/>
        </w:rPr>
      </w:pPr>
      <w:r>
        <w:rPr>
          <w:w w:val="105"/>
          <w:sz w:val="21"/>
        </w:rPr>
        <w:t>These </w:t>
      </w:r>
      <w:r>
        <w:rPr>
          <w:spacing w:val="-4"/>
          <w:w w:val="105"/>
          <w:sz w:val="21"/>
        </w:rPr>
        <w:t>requirements </w:t>
      </w:r>
      <w:r>
        <w:rPr>
          <w:spacing w:val="-3"/>
          <w:w w:val="105"/>
          <w:sz w:val="21"/>
        </w:rPr>
        <w:t>are </w:t>
      </w:r>
      <w:r>
        <w:rPr>
          <w:w w:val="105"/>
          <w:sz w:val="21"/>
        </w:rPr>
        <w:t>part </w:t>
      </w:r>
      <w:r>
        <w:rPr>
          <w:spacing w:val="-3"/>
          <w:w w:val="105"/>
          <w:sz w:val="21"/>
        </w:rPr>
        <w:t>of the </w:t>
      </w:r>
      <w:r>
        <w:rPr>
          <w:spacing w:val="-7"/>
          <w:w w:val="105"/>
          <w:sz w:val="21"/>
        </w:rPr>
        <w:t>CMIA’s </w:t>
      </w:r>
      <w:r>
        <w:rPr>
          <w:spacing w:val="-2"/>
          <w:w w:val="105"/>
          <w:sz w:val="21"/>
        </w:rPr>
        <w:t>system </w:t>
      </w:r>
      <w:r>
        <w:rPr>
          <w:spacing w:val="-4"/>
          <w:w w:val="105"/>
          <w:sz w:val="21"/>
        </w:rPr>
        <w:t>for </w:t>
      </w:r>
      <w:r>
        <w:rPr>
          <w:spacing w:val="-3"/>
          <w:w w:val="105"/>
          <w:sz w:val="21"/>
        </w:rPr>
        <w:t>the </w:t>
      </w:r>
      <w:r>
        <w:rPr>
          <w:spacing w:val="-4"/>
          <w:w w:val="105"/>
          <w:sz w:val="21"/>
        </w:rPr>
        <w:t>review </w:t>
      </w:r>
      <w:r>
        <w:rPr>
          <w:spacing w:val="-3"/>
          <w:w w:val="105"/>
          <w:sz w:val="21"/>
        </w:rPr>
        <w:t>of the order (discussed in </w:t>
      </w:r>
      <w:r>
        <w:rPr>
          <w:spacing w:val="-4"/>
          <w:w w:val="105"/>
          <w:sz w:val="21"/>
        </w:rPr>
        <w:t>Chapter </w:t>
      </w:r>
      <w:r>
        <w:rPr>
          <w:w w:val="105"/>
          <w:sz w:val="21"/>
        </w:rPr>
        <w:t>8 at </w:t>
      </w:r>
      <w:r>
        <w:rPr>
          <w:spacing w:val="2"/>
          <w:w w:val="105"/>
          <w:sz w:val="21"/>
        </w:rPr>
        <w:t>[8.21]–[8.44]). </w:t>
      </w:r>
      <w:r>
        <w:rPr>
          <w:w w:val="105"/>
          <w:sz w:val="21"/>
        </w:rPr>
        <w:t>The purpose of the </w:t>
      </w:r>
      <w:r>
        <w:rPr>
          <w:spacing w:val="-3"/>
          <w:w w:val="105"/>
          <w:sz w:val="21"/>
        </w:rPr>
        <w:t>nominal </w:t>
      </w:r>
      <w:r>
        <w:rPr>
          <w:w w:val="105"/>
          <w:sz w:val="21"/>
        </w:rPr>
        <w:t>term is </w:t>
      </w:r>
      <w:r>
        <w:rPr>
          <w:spacing w:val="-3"/>
          <w:w w:val="105"/>
          <w:sz w:val="21"/>
        </w:rPr>
        <w:t>to ensure that </w:t>
      </w:r>
      <w:r>
        <w:rPr>
          <w:w w:val="105"/>
          <w:sz w:val="21"/>
        </w:rPr>
        <w:t>the court reviews the order over this </w:t>
      </w:r>
      <w:r>
        <w:rPr>
          <w:spacing w:val="-3"/>
          <w:w w:val="105"/>
          <w:sz w:val="21"/>
        </w:rPr>
        <w:t>indefinite </w:t>
      </w:r>
      <w:r>
        <w:rPr>
          <w:w w:val="105"/>
          <w:sz w:val="21"/>
        </w:rPr>
        <w:t>period. If </w:t>
      </w:r>
      <w:r>
        <w:rPr>
          <w:spacing w:val="-3"/>
          <w:w w:val="105"/>
          <w:sz w:val="21"/>
        </w:rPr>
        <w:t>appropriate, having regard to </w:t>
      </w:r>
      <w:r>
        <w:rPr>
          <w:w w:val="105"/>
          <w:sz w:val="21"/>
        </w:rPr>
        <w:t>a </w:t>
      </w:r>
      <w:r>
        <w:rPr>
          <w:spacing w:val="-3"/>
          <w:w w:val="105"/>
          <w:sz w:val="21"/>
        </w:rPr>
        <w:t>range </w:t>
      </w:r>
      <w:r>
        <w:rPr>
          <w:w w:val="105"/>
          <w:sz w:val="21"/>
        </w:rPr>
        <w:t>of </w:t>
      </w:r>
      <w:r>
        <w:rPr>
          <w:spacing w:val="-3"/>
          <w:w w:val="105"/>
          <w:sz w:val="21"/>
        </w:rPr>
        <w:t>principles</w:t>
      </w:r>
      <w:r>
        <w:rPr>
          <w:spacing w:val="-8"/>
          <w:w w:val="105"/>
          <w:sz w:val="21"/>
        </w:rPr>
        <w:t> </w:t>
      </w:r>
      <w:r>
        <w:rPr>
          <w:spacing w:val="-3"/>
          <w:w w:val="105"/>
          <w:sz w:val="21"/>
        </w:rPr>
        <w:t>and</w:t>
      </w:r>
      <w:r>
        <w:rPr>
          <w:spacing w:val="-7"/>
          <w:w w:val="105"/>
          <w:sz w:val="21"/>
        </w:rPr>
        <w:t> </w:t>
      </w:r>
      <w:r>
        <w:rPr>
          <w:spacing w:val="-3"/>
          <w:w w:val="105"/>
          <w:sz w:val="21"/>
        </w:rPr>
        <w:t>factors,</w:t>
      </w:r>
      <w:r>
        <w:rPr>
          <w:spacing w:val="-7"/>
          <w:w w:val="105"/>
          <w:sz w:val="21"/>
        </w:rPr>
        <w:t> </w:t>
      </w:r>
      <w:r>
        <w:rPr>
          <w:w w:val="105"/>
          <w:sz w:val="21"/>
        </w:rPr>
        <w:t>the</w:t>
      </w:r>
      <w:r>
        <w:rPr>
          <w:spacing w:val="-7"/>
          <w:w w:val="105"/>
          <w:sz w:val="21"/>
        </w:rPr>
        <w:t> </w:t>
      </w:r>
      <w:r>
        <w:rPr>
          <w:w w:val="105"/>
          <w:sz w:val="21"/>
        </w:rPr>
        <w:t>court</w:t>
      </w:r>
      <w:r>
        <w:rPr>
          <w:spacing w:val="-7"/>
          <w:w w:val="105"/>
          <w:sz w:val="21"/>
        </w:rPr>
        <w:t> </w:t>
      </w:r>
      <w:r>
        <w:rPr>
          <w:spacing w:val="-3"/>
          <w:w w:val="105"/>
          <w:sz w:val="21"/>
        </w:rPr>
        <w:t>may</w:t>
      </w:r>
      <w:r>
        <w:rPr>
          <w:spacing w:val="-7"/>
          <w:w w:val="105"/>
          <w:sz w:val="21"/>
        </w:rPr>
        <w:t> </w:t>
      </w:r>
      <w:r>
        <w:rPr>
          <w:spacing w:val="-4"/>
          <w:w w:val="105"/>
          <w:sz w:val="21"/>
        </w:rPr>
        <w:t>reduce</w:t>
      </w:r>
      <w:r>
        <w:rPr>
          <w:spacing w:val="-7"/>
          <w:w w:val="105"/>
          <w:sz w:val="21"/>
        </w:rPr>
        <w:t> </w:t>
      </w:r>
      <w:r>
        <w:rPr>
          <w:w w:val="105"/>
          <w:sz w:val="21"/>
        </w:rPr>
        <w:t>the</w:t>
      </w:r>
      <w:r>
        <w:rPr>
          <w:spacing w:val="-7"/>
          <w:w w:val="105"/>
          <w:sz w:val="21"/>
        </w:rPr>
        <w:t> </w:t>
      </w:r>
      <w:r>
        <w:rPr>
          <w:spacing w:val="-3"/>
          <w:w w:val="105"/>
          <w:sz w:val="21"/>
        </w:rPr>
        <w:t>level</w:t>
      </w:r>
      <w:r>
        <w:rPr>
          <w:spacing w:val="-7"/>
          <w:w w:val="105"/>
          <w:sz w:val="21"/>
        </w:rPr>
        <w:t> </w:t>
      </w:r>
      <w:r>
        <w:rPr>
          <w:spacing w:val="-3"/>
          <w:w w:val="105"/>
          <w:sz w:val="21"/>
        </w:rPr>
        <w:t>of</w:t>
      </w:r>
      <w:r>
        <w:rPr>
          <w:spacing w:val="-7"/>
          <w:w w:val="105"/>
          <w:sz w:val="21"/>
        </w:rPr>
        <w:t> </w:t>
      </w:r>
      <w:r>
        <w:rPr>
          <w:spacing w:val="-3"/>
          <w:w w:val="105"/>
          <w:sz w:val="21"/>
        </w:rPr>
        <w:t>supervision</w:t>
      </w:r>
      <w:r>
        <w:rPr>
          <w:spacing w:val="-7"/>
          <w:w w:val="105"/>
          <w:sz w:val="21"/>
        </w:rPr>
        <w:t> </w:t>
      </w:r>
      <w:r>
        <w:rPr>
          <w:spacing w:val="-3"/>
          <w:w w:val="105"/>
          <w:sz w:val="21"/>
        </w:rPr>
        <w:t>with</w:t>
      </w:r>
      <w:r>
        <w:rPr>
          <w:spacing w:val="-7"/>
          <w:w w:val="105"/>
          <w:sz w:val="21"/>
        </w:rPr>
        <w:t> </w:t>
      </w:r>
      <w:r>
        <w:rPr>
          <w:w w:val="105"/>
          <w:sz w:val="21"/>
        </w:rPr>
        <w:t>a</w:t>
      </w:r>
      <w:r>
        <w:rPr>
          <w:spacing w:val="-7"/>
          <w:w w:val="105"/>
          <w:sz w:val="21"/>
        </w:rPr>
        <w:t> </w:t>
      </w:r>
      <w:r>
        <w:rPr>
          <w:w w:val="105"/>
          <w:sz w:val="21"/>
        </w:rPr>
        <w:t>view</w:t>
      </w:r>
      <w:r>
        <w:rPr>
          <w:spacing w:val="-7"/>
          <w:w w:val="105"/>
          <w:sz w:val="21"/>
        </w:rPr>
        <w:t> </w:t>
      </w:r>
      <w:r>
        <w:rPr>
          <w:spacing w:val="-3"/>
          <w:w w:val="105"/>
          <w:sz w:val="21"/>
        </w:rPr>
        <w:t>to</w:t>
      </w:r>
      <w:r>
        <w:rPr>
          <w:spacing w:val="-7"/>
          <w:w w:val="105"/>
          <w:sz w:val="21"/>
        </w:rPr>
        <w:t> </w:t>
      </w:r>
      <w:r>
        <w:rPr>
          <w:spacing w:val="-3"/>
          <w:w w:val="105"/>
          <w:sz w:val="21"/>
        </w:rPr>
        <w:t>possible </w:t>
      </w:r>
      <w:r>
        <w:rPr>
          <w:spacing w:val="-5"/>
          <w:w w:val="105"/>
          <w:sz w:val="21"/>
        </w:rPr>
        <w:t>release. </w:t>
      </w:r>
      <w:r>
        <w:rPr>
          <w:spacing w:val="-4"/>
          <w:w w:val="105"/>
          <w:sz w:val="21"/>
        </w:rPr>
        <w:t>This </w:t>
      </w:r>
      <w:r>
        <w:rPr>
          <w:spacing w:val="-3"/>
          <w:w w:val="105"/>
          <w:sz w:val="21"/>
        </w:rPr>
        <w:t>reflects </w:t>
      </w:r>
      <w:r>
        <w:rPr>
          <w:spacing w:val="-4"/>
          <w:w w:val="105"/>
          <w:sz w:val="21"/>
        </w:rPr>
        <w:t>the </w:t>
      </w:r>
      <w:r>
        <w:rPr>
          <w:spacing w:val="-5"/>
          <w:w w:val="105"/>
          <w:sz w:val="21"/>
        </w:rPr>
        <w:t>principle </w:t>
      </w:r>
      <w:r>
        <w:rPr>
          <w:spacing w:val="-3"/>
          <w:w w:val="105"/>
          <w:sz w:val="21"/>
        </w:rPr>
        <w:t>of </w:t>
      </w:r>
      <w:r>
        <w:rPr>
          <w:spacing w:val="-5"/>
          <w:w w:val="105"/>
          <w:sz w:val="21"/>
        </w:rPr>
        <w:t>gradual </w:t>
      </w:r>
      <w:r>
        <w:rPr>
          <w:spacing w:val="-6"/>
          <w:w w:val="105"/>
          <w:sz w:val="21"/>
        </w:rPr>
        <w:t>reintegration </w:t>
      </w:r>
      <w:r>
        <w:rPr>
          <w:spacing w:val="-4"/>
          <w:w w:val="105"/>
          <w:sz w:val="21"/>
        </w:rPr>
        <w:t>and </w:t>
      </w:r>
      <w:r>
        <w:rPr>
          <w:spacing w:val="-5"/>
          <w:w w:val="105"/>
          <w:sz w:val="21"/>
        </w:rPr>
        <w:t>aims </w:t>
      </w:r>
      <w:r>
        <w:rPr>
          <w:spacing w:val="-4"/>
          <w:w w:val="105"/>
          <w:sz w:val="21"/>
        </w:rPr>
        <w:t>to </w:t>
      </w:r>
      <w:r>
        <w:rPr>
          <w:spacing w:val="-5"/>
          <w:w w:val="105"/>
          <w:sz w:val="21"/>
        </w:rPr>
        <w:t>ensure that </w:t>
      </w:r>
      <w:r>
        <w:rPr>
          <w:spacing w:val="-4"/>
          <w:w w:val="105"/>
          <w:sz w:val="21"/>
        </w:rPr>
        <w:t>the period of</w:t>
      </w:r>
      <w:r>
        <w:rPr>
          <w:spacing w:val="-10"/>
          <w:w w:val="105"/>
          <w:sz w:val="21"/>
        </w:rPr>
        <w:t> </w:t>
      </w:r>
      <w:r>
        <w:rPr>
          <w:spacing w:val="-6"/>
          <w:w w:val="105"/>
          <w:sz w:val="21"/>
        </w:rPr>
        <w:t>detention</w:t>
      </w:r>
      <w:r>
        <w:rPr>
          <w:spacing w:val="-9"/>
          <w:w w:val="105"/>
          <w:sz w:val="21"/>
        </w:rPr>
        <w:t> </w:t>
      </w:r>
      <w:r>
        <w:rPr>
          <w:spacing w:val="-4"/>
          <w:w w:val="105"/>
          <w:sz w:val="21"/>
        </w:rPr>
        <w:t>is</w:t>
      </w:r>
      <w:r>
        <w:rPr>
          <w:spacing w:val="-9"/>
          <w:w w:val="105"/>
          <w:sz w:val="21"/>
        </w:rPr>
        <w:t> </w:t>
      </w:r>
      <w:r>
        <w:rPr>
          <w:spacing w:val="-6"/>
          <w:w w:val="105"/>
          <w:sz w:val="21"/>
        </w:rPr>
        <w:t>referable</w:t>
      </w:r>
      <w:r>
        <w:rPr>
          <w:spacing w:val="-9"/>
          <w:w w:val="105"/>
          <w:sz w:val="21"/>
        </w:rPr>
        <w:t> </w:t>
      </w:r>
      <w:r>
        <w:rPr>
          <w:spacing w:val="-4"/>
          <w:w w:val="105"/>
          <w:sz w:val="21"/>
        </w:rPr>
        <w:t>to</w:t>
      </w:r>
      <w:r>
        <w:rPr>
          <w:spacing w:val="-10"/>
          <w:w w:val="105"/>
          <w:sz w:val="21"/>
        </w:rPr>
        <w:t> </w:t>
      </w:r>
      <w:r>
        <w:rPr>
          <w:spacing w:val="-4"/>
          <w:w w:val="105"/>
          <w:sz w:val="21"/>
        </w:rPr>
        <w:t>the</w:t>
      </w:r>
      <w:r>
        <w:rPr>
          <w:spacing w:val="-9"/>
          <w:w w:val="105"/>
          <w:sz w:val="21"/>
        </w:rPr>
        <w:t> </w:t>
      </w:r>
      <w:r>
        <w:rPr>
          <w:spacing w:val="-6"/>
          <w:w w:val="105"/>
          <w:sz w:val="21"/>
        </w:rPr>
        <w:t>person’s</w:t>
      </w:r>
      <w:r>
        <w:rPr>
          <w:spacing w:val="-9"/>
          <w:w w:val="105"/>
          <w:sz w:val="21"/>
        </w:rPr>
        <w:t> </w:t>
      </w:r>
      <w:r>
        <w:rPr>
          <w:spacing w:val="-5"/>
          <w:w w:val="105"/>
          <w:sz w:val="21"/>
        </w:rPr>
        <w:t>mental</w:t>
      </w:r>
      <w:r>
        <w:rPr>
          <w:spacing w:val="-9"/>
          <w:w w:val="105"/>
          <w:sz w:val="21"/>
        </w:rPr>
        <w:t> </w:t>
      </w:r>
      <w:r>
        <w:rPr>
          <w:spacing w:val="-6"/>
          <w:w w:val="105"/>
          <w:sz w:val="21"/>
        </w:rPr>
        <w:t>condition</w:t>
      </w:r>
      <w:r>
        <w:rPr>
          <w:spacing w:val="-9"/>
          <w:w w:val="105"/>
          <w:sz w:val="21"/>
        </w:rPr>
        <w:t> </w:t>
      </w:r>
      <w:r>
        <w:rPr>
          <w:spacing w:val="-4"/>
          <w:w w:val="105"/>
          <w:sz w:val="21"/>
        </w:rPr>
        <w:t>and</w:t>
      </w:r>
      <w:r>
        <w:rPr>
          <w:spacing w:val="-10"/>
          <w:w w:val="105"/>
          <w:sz w:val="21"/>
        </w:rPr>
        <w:t> </w:t>
      </w:r>
      <w:r>
        <w:rPr>
          <w:spacing w:val="-5"/>
          <w:w w:val="105"/>
          <w:sz w:val="21"/>
        </w:rPr>
        <w:t>risk</w:t>
      </w:r>
      <w:r>
        <w:rPr>
          <w:spacing w:val="-9"/>
          <w:w w:val="105"/>
          <w:sz w:val="21"/>
        </w:rPr>
        <w:t> </w:t>
      </w:r>
      <w:r>
        <w:rPr>
          <w:spacing w:val="-4"/>
          <w:w w:val="105"/>
          <w:sz w:val="21"/>
        </w:rPr>
        <w:t>posed</w:t>
      </w:r>
      <w:r>
        <w:rPr>
          <w:spacing w:val="-9"/>
          <w:w w:val="105"/>
          <w:sz w:val="21"/>
        </w:rPr>
        <w:t> </w:t>
      </w:r>
      <w:r>
        <w:rPr>
          <w:spacing w:val="-4"/>
          <w:w w:val="105"/>
          <w:sz w:val="21"/>
        </w:rPr>
        <w:t>to</w:t>
      </w:r>
      <w:r>
        <w:rPr>
          <w:spacing w:val="-9"/>
          <w:w w:val="105"/>
          <w:sz w:val="21"/>
        </w:rPr>
        <w:t> </w:t>
      </w:r>
      <w:r>
        <w:rPr>
          <w:spacing w:val="-6"/>
          <w:w w:val="105"/>
          <w:sz w:val="21"/>
        </w:rPr>
        <w:t>community</w:t>
      </w:r>
      <w:r>
        <w:rPr>
          <w:spacing w:val="-10"/>
          <w:w w:val="105"/>
          <w:sz w:val="21"/>
        </w:rPr>
        <w:t> </w:t>
      </w:r>
      <w:r>
        <w:rPr>
          <w:spacing w:val="-6"/>
          <w:w w:val="105"/>
          <w:sz w:val="21"/>
        </w:rPr>
        <w:t>safety.</w:t>
      </w:r>
    </w:p>
    <w:p>
      <w:pPr>
        <w:pStyle w:val="ListParagraph"/>
        <w:numPr>
          <w:ilvl w:val="1"/>
          <w:numId w:val="84"/>
        </w:numPr>
        <w:tabs>
          <w:tab w:pos="2381" w:val="left" w:leader="none"/>
          <w:tab w:pos="2382" w:val="left" w:leader="none"/>
        </w:tabs>
        <w:spacing w:line="242" w:lineRule="auto" w:before="126" w:after="0"/>
        <w:ind w:left="2381" w:right="1761" w:hanging="794"/>
        <w:jc w:val="left"/>
        <w:rPr>
          <w:sz w:val="12"/>
        </w:rPr>
      </w:pPr>
      <w:r>
        <w:rPr>
          <w:sz w:val="21"/>
        </w:rPr>
        <w:t>The </w:t>
      </w:r>
      <w:r>
        <w:rPr>
          <w:spacing w:val="-3"/>
          <w:sz w:val="21"/>
        </w:rPr>
        <w:t>Community </w:t>
      </w:r>
      <w:r>
        <w:rPr>
          <w:sz w:val="21"/>
        </w:rPr>
        <w:t>Development </w:t>
      </w:r>
      <w:r>
        <w:rPr>
          <w:spacing w:val="-3"/>
          <w:sz w:val="21"/>
        </w:rPr>
        <w:t>Committee </w:t>
      </w:r>
      <w:r>
        <w:rPr>
          <w:sz w:val="21"/>
        </w:rPr>
        <w:t>expressed </w:t>
      </w:r>
      <w:r>
        <w:rPr>
          <w:spacing w:val="-3"/>
          <w:sz w:val="21"/>
        </w:rPr>
        <w:t>concerns  </w:t>
      </w:r>
      <w:r>
        <w:rPr>
          <w:sz w:val="21"/>
        </w:rPr>
        <w:t>about  </w:t>
      </w:r>
      <w:r>
        <w:rPr>
          <w:spacing w:val="-3"/>
          <w:sz w:val="21"/>
        </w:rPr>
        <w:t>detention  </w:t>
      </w:r>
      <w:r>
        <w:rPr>
          <w:sz w:val="21"/>
        </w:rPr>
        <w:t>without </w:t>
      </w:r>
      <w:r>
        <w:rPr>
          <w:spacing w:val="-3"/>
          <w:sz w:val="21"/>
        </w:rPr>
        <w:t>any </w:t>
      </w:r>
      <w:r>
        <w:rPr>
          <w:sz w:val="21"/>
        </w:rPr>
        <w:t>fixed period </w:t>
      </w:r>
      <w:r>
        <w:rPr>
          <w:spacing w:val="-3"/>
          <w:sz w:val="21"/>
        </w:rPr>
        <w:t>for </w:t>
      </w:r>
      <w:r>
        <w:rPr>
          <w:sz w:val="21"/>
        </w:rPr>
        <w:t>review or </w:t>
      </w:r>
      <w:r>
        <w:rPr>
          <w:spacing w:val="-3"/>
          <w:sz w:val="21"/>
        </w:rPr>
        <w:t>date for </w:t>
      </w:r>
      <w:r>
        <w:rPr>
          <w:sz w:val="21"/>
        </w:rPr>
        <w:t>possible release under the </w:t>
      </w:r>
      <w:r>
        <w:rPr>
          <w:spacing w:val="-3"/>
          <w:sz w:val="21"/>
        </w:rPr>
        <w:t>Governor’s pleasure regime. </w:t>
      </w:r>
      <w:r>
        <w:rPr>
          <w:sz w:val="21"/>
        </w:rPr>
        <w:t>It </w:t>
      </w:r>
      <w:r>
        <w:rPr>
          <w:spacing w:val="-2"/>
          <w:sz w:val="21"/>
        </w:rPr>
        <w:t>had </w:t>
      </w:r>
      <w:r>
        <w:rPr>
          <w:sz w:val="21"/>
        </w:rPr>
        <w:t>particular </w:t>
      </w:r>
      <w:r>
        <w:rPr>
          <w:spacing w:val="-3"/>
          <w:sz w:val="21"/>
        </w:rPr>
        <w:t>concerns </w:t>
      </w:r>
      <w:r>
        <w:rPr>
          <w:sz w:val="21"/>
        </w:rPr>
        <w:t>when periods of </w:t>
      </w:r>
      <w:r>
        <w:rPr>
          <w:spacing w:val="-3"/>
          <w:sz w:val="21"/>
        </w:rPr>
        <w:t>detention were </w:t>
      </w:r>
      <w:r>
        <w:rPr>
          <w:sz w:val="21"/>
        </w:rPr>
        <w:t>longer </w:t>
      </w:r>
      <w:r>
        <w:rPr>
          <w:spacing w:val="-3"/>
          <w:sz w:val="21"/>
        </w:rPr>
        <w:t>than </w:t>
      </w:r>
      <w:r>
        <w:rPr>
          <w:sz w:val="21"/>
        </w:rPr>
        <w:t>what the person would </w:t>
      </w:r>
      <w:r>
        <w:rPr>
          <w:spacing w:val="-3"/>
          <w:sz w:val="21"/>
        </w:rPr>
        <w:t>have </w:t>
      </w:r>
      <w:r>
        <w:rPr>
          <w:sz w:val="21"/>
        </w:rPr>
        <w:t>served </w:t>
      </w:r>
      <w:r>
        <w:rPr>
          <w:spacing w:val="-2"/>
          <w:sz w:val="21"/>
        </w:rPr>
        <w:t>had </w:t>
      </w:r>
      <w:r>
        <w:rPr>
          <w:sz w:val="21"/>
        </w:rPr>
        <w:t>they been convicted of the </w:t>
      </w:r>
      <w:r>
        <w:rPr>
          <w:spacing w:val="-3"/>
          <w:sz w:val="21"/>
        </w:rPr>
        <w:t>offence</w:t>
      </w:r>
      <w:r>
        <w:rPr>
          <w:spacing w:val="21"/>
          <w:sz w:val="21"/>
        </w:rPr>
        <w:t> </w:t>
      </w:r>
      <w:r>
        <w:rPr>
          <w:sz w:val="21"/>
        </w:rPr>
        <w:t>charged.</w:t>
      </w:r>
      <w:r>
        <w:rPr>
          <w:position w:val="7"/>
          <w:sz w:val="12"/>
        </w:rPr>
        <w:t>40</w:t>
      </w:r>
    </w:p>
    <w:p>
      <w:pPr>
        <w:pStyle w:val="ListParagraph"/>
        <w:numPr>
          <w:ilvl w:val="1"/>
          <w:numId w:val="84"/>
        </w:numPr>
        <w:tabs>
          <w:tab w:pos="2381" w:val="left" w:leader="none"/>
          <w:tab w:pos="2382" w:val="left" w:leader="none"/>
        </w:tabs>
        <w:spacing w:line="242" w:lineRule="auto" w:before="125" w:after="0"/>
        <w:ind w:left="2381" w:right="1625" w:hanging="794"/>
        <w:jc w:val="left"/>
        <w:rPr>
          <w:sz w:val="21"/>
        </w:rPr>
      </w:pPr>
      <w:r>
        <w:rPr>
          <w:spacing w:val="-7"/>
          <w:w w:val="105"/>
          <w:sz w:val="21"/>
        </w:rPr>
        <w:t>To </w:t>
      </w:r>
      <w:r>
        <w:rPr>
          <w:w w:val="105"/>
          <w:sz w:val="21"/>
        </w:rPr>
        <w:t>address these </w:t>
      </w:r>
      <w:r>
        <w:rPr>
          <w:spacing w:val="-3"/>
          <w:w w:val="105"/>
          <w:sz w:val="21"/>
        </w:rPr>
        <w:t>concerns, </w:t>
      </w:r>
      <w:r>
        <w:rPr>
          <w:w w:val="105"/>
          <w:sz w:val="21"/>
        </w:rPr>
        <w:t>the </w:t>
      </w:r>
      <w:r>
        <w:rPr>
          <w:spacing w:val="-3"/>
          <w:w w:val="105"/>
          <w:sz w:val="21"/>
        </w:rPr>
        <w:t>Community </w:t>
      </w:r>
      <w:r>
        <w:rPr>
          <w:w w:val="105"/>
          <w:sz w:val="21"/>
        </w:rPr>
        <w:t>Development </w:t>
      </w:r>
      <w:r>
        <w:rPr>
          <w:spacing w:val="-3"/>
          <w:w w:val="105"/>
          <w:sz w:val="21"/>
        </w:rPr>
        <w:t>Committee </w:t>
      </w:r>
      <w:r>
        <w:rPr>
          <w:w w:val="105"/>
          <w:sz w:val="21"/>
        </w:rPr>
        <w:t>recommended </w:t>
      </w:r>
      <w:r>
        <w:rPr>
          <w:spacing w:val="-3"/>
          <w:w w:val="105"/>
          <w:sz w:val="21"/>
        </w:rPr>
        <w:t>that </w:t>
      </w:r>
      <w:r>
        <w:rPr>
          <w:w w:val="105"/>
          <w:sz w:val="21"/>
        </w:rPr>
        <w:t>a </w:t>
      </w:r>
      <w:r>
        <w:rPr>
          <w:spacing w:val="-4"/>
          <w:w w:val="105"/>
          <w:sz w:val="21"/>
        </w:rPr>
        <w:t>‘limiting </w:t>
      </w:r>
      <w:r>
        <w:rPr>
          <w:spacing w:val="-3"/>
          <w:w w:val="105"/>
          <w:sz w:val="21"/>
        </w:rPr>
        <w:t>term’ </w:t>
      </w:r>
      <w:r>
        <w:rPr>
          <w:w w:val="105"/>
          <w:sz w:val="21"/>
        </w:rPr>
        <w:t>be set when a supervision order is imposed </w:t>
      </w:r>
      <w:r>
        <w:rPr>
          <w:spacing w:val="-3"/>
          <w:w w:val="105"/>
          <w:sz w:val="21"/>
        </w:rPr>
        <w:t>that </w:t>
      </w:r>
      <w:r>
        <w:rPr>
          <w:w w:val="105"/>
          <w:sz w:val="21"/>
        </w:rPr>
        <w:t>would </w:t>
      </w:r>
      <w:r>
        <w:rPr>
          <w:spacing w:val="-3"/>
          <w:w w:val="105"/>
          <w:sz w:val="21"/>
        </w:rPr>
        <w:t>denote </w:t>
      </w:r>
      <w:r>
        <w:rPr>
          <w:w w:val="105"/>
          <w:sz w:val="21"/>
        </w:rPr>
        <w:t>when the order would </w:t>
      </w:r>
      <w:r>
        <w:rPr>
          <w:spacing w:val="-3"/>
          <w:w w:val="105"/>
          <w:sz w:val="21"/>
        </w:rPr>
        <w:t>lapse.</w:t>
      </w:r>
      <w:r>
        <w:rPr>
          <w:spacing w:val="-3"/>
          <w:w w:val="105"/>
          <w:position w:val="7"/>
          <w:sz w:val="12"/>
        </w:rPr>
        <w:t>41 </w:t>
      </w:r>
      <w:r>
        <w:rPr>
          <w:w w:val="105"/>
          <w:sz w:val="21"/>
        </w:rPr>
        <w:t>This aimed </w:t>
      </w:r>
      <w:r>
        <w:rPr>
          <w:spacing w:val="-3"/>
          <w:w w:val="105"/>
          <w:sz w:val="21"/>
        </w:rPr>
        <w:t>to </w:t>
      </w:r>
      <w:r>
        <w:rPr>
          <w:w w:val="105"/>
          <w:sz w:val="21"/>
        </w:rPr>
        <w:t>provide a </w:t>
      </w:r>
      <w:r>
        <w:rPr>
          <w:spacing w:val="-3"/>
          <w:w w:val="105"/>
          <w:sz w:val="21"/>
        </w:rPr>
        <w:t>safeguard against </w:t>
      </w:r>
      <w:r>
        <w:rPr>
          <w:w w:val="105"/>
          <w:sz w:val="21"/>
        </w:rPr>
        <w:t>arbitrary and </w:t>
      </w:r>
      <w:r>
        <w:rPr>
          <w:spacing w:val="-3"/>
          <w:w w:val="105"/>
          <w:sz w:val="21"/>
        </w:rPr>
        <w:t>indefinite detention </w:t>
      </w:r>
      <w:r>
        <w:rPr>
          <w:w w:val="105"/>
          <w:sz w:val="21"/>
        </w:rPr>
        <w:t>of people when they no longer posed a risk </w:t>
      </w:r>
      <w:r>
        <w:rPr>
          <w:spacing w:val="-3"/>
          <w:w w:val="105"/>
          <w:sz w:val="21"/>
        </w:rPr>
        <w:t>to </w:t>
      </w:r>
      <w:r>
        <w:rPr>
          <w:w w:val="105"/>
          <w:sz w:val="21"/>
        </w:rPr>
        <w:t>the </w:t>
      </w:r>
      <w:r>
        <w:rPr>
          <w:spacing w:val="-4"/>
          <w:w w:val="105"/>
          <w:sz w:val="21"/>
        </w:rPr>
        <w:t>community. </w:t>
      </w:r>
      <w:r>
        <w:rPr>
          <w:w w:val="105"/>
          <w:sz w:val="21"/>
        </w:rPr>
        <w:t>The </w:t>
      </w:r>
      <w:r>
        <w:rPr>
          <w:spacing w:val="-3"/>
          <w:w w:val="105"/>
          <w:sz w:val="21"/>
        </w:rPr>
        <w:t>Community </w:t>
      </w:r>
      <w:r>
        <w:rPr>
          <w:w w:val="105"/>
          <w:sz w:val="21"/>
        </w:rPr>
        <w:t>Development </w:t>
      </w:r>
      <w:r>
        <w:rPr>
          <w:spacing w:val="-3"/>
          <w:w w:val="105"/>
          <w:sz w:val="21"/>
        </w:rPr>
        <w:t>Committee</w:t>
      </w:r>
      <w:r>
        <w:rPr>
          <w:spacing w:val="10"/>
          <w:w w:val="105"/>
          <w:sz w:val="21"/>
        </w:rPr>
        <w:t> </w:t>
      </w:r>
      <w:r>
        <w:rPr>
          <w:w w:val="105"/>
          <w:sz w:val="21"/>
        </w:rPr>
        <w:t>said:</w:t>
      </w:r>
    </w:p>
    <w:p>
      <w:pPr>
        <w:spacing w:line="235" w:lineRule="auto" w:before="118"/>
        <w:ind w:left="2721" w:right="1775" w:firstLine="0"/>
        <w:jc w:val="both"/>
        <w:rPr>
          <w:sz w:val="11"/>
        </w:rPr>
      </w:pPr>
      <w:r>
        <w:rPr/>
        <w:pict>
          <v:line style="position:absolute;mso-position-horizontal-relative:page;mso-position-vertical-relative:paragraph;z-index:7160;mso-wrap-distance-left:0;mso-wrap-distance-right:0" from="79.370102pt,72.967247pt" to="515.905102pt,72.967247pt" stroked="true" strokeweight="1.417pt" strokecolor="#e5edf1">
            <v:stroke dashstyle="solid"/>
            <w10:wrap type="topAndBottom"/>
          </v:line>
        </w:pict>
      </w:r>
      <w:r>
        <w:rPr>
          <w:sz w:val="20"/>
        </w:rPr>
        <w:t>a more structured and rigorous release process will significantly reduce the </w:t>
      </w:r>
      <w:r>
        <w:rPr>
          <w:spacing w:val="-3"/>
          <w:sz w:val="20"/>
        </w:rPr>
        <w:t>likelihood </w:t>
      </w:r>
      <w:r>
        <w:rPr>
          <w:sz w:val="20"/>
        </w:rPr>
        <w:t>of persons being detained for longer than their condition warrants. </w:t>
      </w:r>
      <w:r>
        <w:rPr>
          <w:spacing w:val="-4"/>
          <w:sz w:val="20"/>
        </w:rPr>
        <w:t>However,  </w:t>
      </w:r>
      <w:r>
        <w:rPr>
          <w:sz w:val="20"/>
        </w:rPr>
        <w:t>the only way  to </w:t>
      </w:r>
      <w:r>
        <w:rPr>
          <w:spacing w:val="-3"/>
          <w:sz w:val="20"/>
        </w:rPr>
        <w:t>ensure </w:t>
      </w:r>
      <w:r>
        <w:rPr>
          <w:sz w:val="20"/>
        </w:rPr>
        <w:t>that persons with a mental impairment are not detained for periods which are significantly disproportionate to those for which sentenced offenders are detained, is to state a time when that </w:t>
      </w:r>
      <w:r>
        <w:rPr>
          <w:spacing w:val="-3"/>
          <w:sz w:val="20"/>
        </w:rPr>
        <w:t>person’s forensic </w:t>
      </w:r>
      <w:r>
        <w:rPr>
          <w:sz w:val="20"/>
        </w:rPr>
        <w:t>status must</w:t>
      </w:r>
      <w:r>
        <w:rPr>
          <w:spacing w:val="10"/>
          <w:sz w:val="20"/>
        </w:rPr>
        <w:t> </w:t>
      </w:r>
      <w:r>
        <w:rPr>
          <w:sz w:val="20"/>
        </w:rPr>
        <w:t>end.</w:t>
      </w:r>
      <w:r>
        <w:rPr>
          <w:position w:val="7"/>
          <w:sz w:val="11"/>
        </w:rPr>
        <w:t>42</w: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spacing w:val="-1"/>
          <w:w w:val="110"/>
          <w:sz w:val="24"/>
        </w:rPr>
        <w:t>144</w:t>
      </w:r>
    </w:p>
    <w:p>
      <w:pPr>
        <w:pStyle w:val="ListParagraph"/>
        <w:numPr>
          <w:ilvl w:val="0"/>
          <w:numId w:val="86"/>
        </w:numPr>
        <w:tabs>
          <w:tab w:pos="1222" w:val="left" w:leader="none"/>
          <w:tab w:pos="1223" w:val="left" w:leader="none"/>
        </w:tabs>
        <w:spacing w:line="240" w:lineRule="auto" w:before="43" w:after="0"/>
        <w:ind w:left="428" w:right="5221" w:firstLine="0"/>
        <w:jc w:val="left"/>
        <w:rPr>
          <w:sz w:val="13"/>
        </w:rPr>
      </w:pPr>
      <w:r>
        <w:rPr>
          <w:i/>
          <w:spacing w:val="1"/>
          <w:w w:val="116"/>
          <w:sz w:val="13"/>
        </w:rPr>
        <w:br w:type="column"/>
      </w:r>
      <w:r>
        <w:rPr>
          <w:i/>
          <w:w w:val="105"/>
          <w:sz w:val="13"/>
        </w:rPr>
        <w:t>Crimes (Mental Impairment and Unfitness to be Tried) Act </w:t>
      </w:r>
      <w:r>
        <w:rPr>
          <w:i/>
          <w:spacing w:val="-3"/>
          <w:w w:val="105"/>
          <w:sz w:val="13"/>
        </w:rPr>
        <w:t>1997 </w:t>
      </w:r>
      <w:r>
        <w:rPr>
          <w:spacing w:val="2"/>
          <w:w w:val="105"/>
          <w:sz w:val="13"/>
        </w:rPr>
        <w:t>(Vic) </w:t>
      </w:r>
      <w:r>
        <w:rPr>
          <w:w w:val="105"/>
          <w:sz w:val="13"/>
        </w:rPr>
        <w:t>s 26(1). 37</w:t>
        <w:tab/>
        <w:t>Ibid s</w:t>
      </w:r>
      <w:r>
        <w:rPr>
          <w:spacing w:val="9"/>
          <w:w w:val="105"/>
          <w:sz w:val="13"/>
        </w:rPr>
        <w:t> </w:t>
      </w:r>
      <w:r>
        <w:rPr>
          <w:spacing w:val="2"/>
          <w:w w:val="105"/>
          <w:sz w:val="13"/>
        </w:rPr>
        <w:t>26(2).</w:t>
      </w:r>
    </w:p>
    <w:p>
      <w:pPr>
        <w:tabs>
          <w:tab w:pos="1222" w:val="left" w:leader="none"/>
        </w:tabs>
        <w:spacing w:before="3"/>
        <w:ind w:left="428" w:right="0" w:firstLine="0"/>
        <w:jc w:val="left"/>
        <w:rPr>
          <w:sz w:val="13"/>
        </w:rPr>
      </w:pPr>
      <w:r>
        <w:rPr>
          <w:w w:val="105"/>
          <w:sz w:val="13"/>
        </w:rPr>
        <w:t>38</w:t>
        <w:tab/>
        <w:t>Ibid s</w:t>
      </w:r>
      <w:r>
        <w:rPr>
          <w:spacing w:val="7"/>
          <w:w w:val="105"/>
          <w:sz w:val="13"/>
        </w:rPr>
        <w:t> </w:t>
      </w:r>
      <w:r>
        <w:rPr>
          <w:w w:val="105"/>
          <w:sz w:val="13"/>
        </w:rPr>
        <w:t>27(1).</w:t>
      </w:r>
    </w:p>
    <w:p>
      <w:pPr>
        <w:tabs>
          <w:tab w:pos="1222" w:val="left" w:leader="none"/>
        </w:tabs>
        <w:spacing w:before="1"/>
        <w:ind w:left="428" w:right="0" w:firstLine="0"/>
        <w:jc w:val="left"/>
        <w:rPr>
          <w:sz w:val="13"/>
        </w:rPr>
      </w:pPr>
      <w:r>
        <w:rPr>
          <w:w w:val="105"/>
          <w:sz w:val="13"/>
        </w:rPr>
        <w:t>39</w:t>
        <w:tab/>
        <w:t>Ibid s</w:t>
      </w:r>
      <w:r>
        <w:rPr>
          <w:spacing w:val="14"/>
          <w:w w:val="105"/>
          <w:sz w:val="13"/>
        </w:rPr>
        <w:t> </w:t>
      </w:r>
      <w:r>
        <w:rPr>
          <w:w w:val="105"/>
          <w:sz w:val="13"/>
        </w:rPr>
        <w:t>27(2).</w:t>
      </w:r>
    </w:p>
    <w:p>
      <w:pPr>
        <w:pStyle w:val="ListParagraph"/>
        <w:numPr>
          <w:ilvl w:val="0"/>
          <w:numId w:val="87"/>
        </w:numPr>
        <w:tabs>
          <w:tab w:pos="1222" w:val="left" w:leader="none"/>
          <w:tab w:pos="1223" w:val="left" w:leader="none"/>
        </w:tabs>
        <w:spacing w:line="240" w:lineRule="auto" w:before="1" w:after="0"/>
        <w:ind w:left="1222" w:right="0" w:hanging="794"/>
        <w:jc w:val="left"/>
        <w:rPr>
          <w:sz w:val="13"/>
        </w:rPr>
      </w:pPr>
      <w:r>
        <w:rPr>
          <w:w w:val="105"/>
          <w:sz w:val="13"/>
        </w:rPr>
        <w:t>Community Development Committee, above n 2,</w:t>
      </w:r>
      <w:r>
        <w:rPr>
          <w:spacing w:val="28"/>
          <w:w w:val="105"/>
          <w:sz w:val="13"/>
        </w:rPr>
        <w:t> </w:t>
      </w:r>
      <w:r>
        <w:rPr>
          <w:spacing w:val="-3"/>
          <w:w w:val="105"/>
          <w:sz w:val="13"/>
        </w:rPr>
        <w:t>1.</w:t>
      </w:r>
    </w:p>
    <w:p>
      <w:pPr>
        <w:pStyle w:val="ListParagraph"/>
        <w:numPr>
          <w:ilvl w:val="0"/>
          <w:numId w:val="87"/>
        </w:numPr>
        <w:tabs>
          <w:tab w:pos="1222" w:val="left" w:leader="none"/>
          <w:tab w:pos="1223" w:val="left" w:leader="none"/>
        </w:tabs>
        <w:spacing w:line="240" w:lineRule="auto" w:before="2" w:after="0"/>
        <w:ind w:left="1222" w:right="0" w:hanging="794"/>
        <w:jc w:val="left"/>
        <w:rPr>
          <w:sz w:val="13"/>
        </w:rPr>
      </w:pPr>
      <w:r>
        <w:rPr>
          <w:w w:val="105"/>
          <w:sz w:val="13"/>
        </w:rPr>
        <w:t>Ibid</w:t>
      </w:r>
      <w:r>
        <w:rPr>
          <w:spacing w:val="4"/>
          <w:w w:val="105"/>
          <w:sz w:val="13"/>
        </w:rPr>
        <w:t> </w:t>
      </w:r>
      <w:r>
        <w:rPr>
          <w:w w:val="105"/>
          <w:sz w:val="13"/>
        </w:rPr>
        <w:t>66.</w:t>
      </w:r>
    </w:p>
    <w:p>
      <w:pPr>
        <w:pStyle w:val="ListParagraph"/>
        <w:numPr>
          <w:ilvl w:val="0"/>
          <w:numId w:val="87"/>
        </w:numPr>
        <w:tabs>
          <w:tab w:pos="1222" w:val="left" w:leader="none"/>
          <w:tab w:pos="1223" w:val="left" w:leader="none"/>
        </w:tabs>
        <w:spacing w:line="240" w:lineRule="auto" w:before="1" w:after="0"/>
        <w:ind w:left="1222" w:right="0" w:hanging="794"/>
        <w:jc w:val="left"/>
        <w:rPr>
          <w:sz w:val="13"/>
        </w:rPr>
      </w:pPr>
      <w:r>
        <w:rPr>
          <w:w w:val="105"/>
          <w:sz w:val="13"/>
        </w:rPr>
        <w:t>Ibid</w:t>
      </w:r>
      <w:r>
        <w:rPr>
          <w:spacing w:val="4"/>
          <w:w w:val="105"/>
          <w:sz w:val="13"/>
        </w:rPr>
        <w:t> </w:t>
      </w:r>
      <w:r>
        <w:rPr>
          <w:w w:val="105"/>
          <w:sz w:val="13"/>
        </w:rPr>
        <w:t>134.</w:t>
      </w:r>
    </w:p>
    <w:p>
      <w:pPr>
        <w:spacing w:after="0" w:line="240" w:lineRule="auto"/>
        <w:jc w:val="left"/>
        <w:rPr>
          <w:sz w:val="13"/>
        </w:rPr>
        <w:sectPr>
          <w:type w:val="continuous"/>
          <w:pgSz w:w="11910" w:h="16840"/>
          <w:pgMar w:top="1320" w:bottom="280" w:left="0" w:right="0"/>
          <w:cols w:num="2" w:equalWidth="0">
            <w:col w:w="1119" w:space="40"/>
            <w:col w:w="10751"/>
          </w:cols>
        </w:sectPr>
      </w:pPr>
    </w:p>
    <w:p>
      <w:pPr>
        <w:pStyle w:val="BodyText"/>
        <w:rPr>
          <w:sz w:val="20"/>
        </w:rPr>
      </w:pPr>
    </w:p>
    <w:p>
      <w:pPr>
        <w:pStyle w:val="BodyText"/>
        <w:spacing w:before="9"/>
        <w:rPr>
          <w:sz w:val="18"/>
        </w:rPr>
      </w:pPr>
    </w:p>
    <w:p>
      <w:pPr>
        <w:pStyle w:val="ListParagraph"/>
        <w:numPr>
          <w:ilvl w:val="1"/>
          <w:numId w:val="84"/>
        </w:numPr>
        <w:tabs>
          <w:tab w:pos="2381" w:val="left" w:leader="none"/>
          <w:tab w:pos="2382" w:val="left" w:leader="none"/>
        </w:tabs>
        <w:spacing w:line="242" w:lineRule="auto" w:before="91" w:after="0"/>
        <w:ind w:left="2381" w:right="2092" w:hanging="794"/>
        <w:jc w:val="left"/>
        <w:rPr>
          <w:sz w:val="21"/>
        </w:rPr>
      </w:pPr>
      <w:r>
        <w:rPr>
          <w:sz w:val="21"/>
        </w:rPr>
        <w:t>In adopting this </w:t>
      </w:r>
      <w:r>
        <w:rPr>
          <w:spacing w:val="-3"/>
          <w:sz w:val="21"/>
        </w:rPr>
        <w:t>approach, </w:t>
      </w:r>
      <w:r>
        <w:rPr>
          <w:sz w:val="21"/>
        </w:rPr>
        <w:t>the </w:t>
      </w:r>
      <w:r>
        <w:rPr>
          <w:spacing w:val="-3"/>
          <w:sz w:val="21"/>
        </w:rPr>
        <w:t>Community  </w:t>
      </w:r>
      <w:r>
        <w:rPr>
          <w:sz w:val="21"/>
        </w:rPr>
        <w:t>Development  </w:t>
      </w:r>
      <w:r>
        <w:rPr>
          <w:spacing w:val="-3"/>
          <w:sz w:val="21"/>
        </w:rPr>
        <w:t>Committee  </w:t>
      </w:r>
      <w:r>
        <w:rPr>
          <w:sz w:val="21"/>
        </w:rPr>
        <w:t>weighed  both the arguments </w:t>
      </w:r>
      <w:r>
        <w:rPr>
          <w:spacing w:val="-3"/>
          <w:sz w:val="21"/>
        </w:rPr>
        <w:t>for </w:t>
      </w:r>
      <w:r>
        <w:rPr>
          <w:sz w:val="21"/>
        </w:rPr>
        <w:t>and </w:t>
      </w:r>
      <w:r>
        <w:rPr>
          <w:spacing w:val="-3"/>
          <w:sz w:val="21"/>
        </w:rPr>
        <w:t>against  </w:t>
      </w:r>
      <w:r>
        <w:rPr>
          <w:sz w:val="21"/>
        </w:rPr>
        <w:t>the </w:t>
      </w:r>
      <w:r>
        <w:rPr>
          <w:spacing w:val="-3"/>
          <w:sz w:val="21"/>
        </w:rPr>
        <w:t>inclusion</w:t>
      </w:r>
      <w:r>
        <w:rPr>
          <w:spacing w:val="41"/>
          <w:sz w:val="21"/>
        </w:rPr>
        <w:t> </w:t>
      </w:r>
      <w:r>
        <w:rPr>
          <w:sz w:val="21"/>
        </w:rPr>
        <w:t>of a term </w:t>
      </w:r>
      <w:r>
        <w:rPr>
          <w:spacing w:val="-3"/>
          <w:sz w:val="21"/>
        </w:rPr>
        <w:t>that  </w:t>
      </w:r>
      <w:r>
        <w:rPr>
          <w:sz w:val="21"/>
        </w:rPr>
        <w:t>provides </w:t>
      </w:r>
      <w:r>
        <w:rPr>
          <w:spacing w:val="-3"/>
          <w:sz w:val="21"/>
        </w:rPr>
        <w:t>for  </w:t>
      </w:r>
      <w:r>
        <w:rPr>
          <w:sz w:val="21"/>
        </w:rPr>
        <w:t>the review of  a supervision </w:t>
      </w:r>
      <w:r>
        <w:rPr>
          <w:spacing w:val="-4"/>
          <w:sz w:val="21"/>
        </w:rPr>
        <w:t>order.  </w:t>
      </w:r>
      <w:r>
        <w:rPr>
          <w:sz w:val="21"/>
        </w:rPr>
        <w:t>It </w:t>
      </w:r>
      <w:r>
        <w:rPr>
          <w:spacing w:val="-2"/>
          <w:sz w:val="21"/>
        </w:rPr>
        <w:t>had  </w:t>
      </w:r>
      <w:r>
        <w:rPr>
          <w:spacing w:val="-3"/>
          <w:sz w:val="21"/>
        </w:rPr>
        <w:t>regard  to  </w:t>
      </w:r>
      <w:r>
        <w:rPr>
          <w:sz w:val="21"/>
        </w:rPr>
        <w:t>the </w:t>
      </w:r>
      <w:r>
        <w:rPr>
          <w:spacing w:val="-3"/>
          <w:sz w:val="21"/>
        </w:rPr>
        <w:t>‘tension</w:t>
      </w:r>
      <w:r>
        <w:rPr>
          <w:spacing w:val="41"/>
          <w:sz w:val="21"/>
        </w:rPr>
        <w:t> </w:t>
      </w:r>
      <w:r>
        <w:rPr>
          <w:sz w:val="21"/>
        </w:rPr>
        <w:t>between the </w:t>
      </w:r>
      <w:r>
        <w:rPr>
          <w:spacing w:val="-3"/>
          <w:sz w:val="21"/>
        </w:rPr>
        <w:t>competing  </w:t>
      </w:r>
      <w:r>
        <w:rPr>
          <w:sz w:val="21"/>
        </w:rPr>
        <w:t>concepts  of a </w:t>
      </w:r>
      <w:r>
        <w:rPr>
          <w:spacing w:val="-3"/>
          <w:sz w:val="21"/>
        </w:rPr>
        <w:t>limiting </w:t>
      </w:r>
      <w:r>
        <w:rPr>
          <w:sz w:val="21"/>
        </w:rPr>
        <w:t>term and release decisions being based on response</w:t>
      </w:r>
      <w:r>
        <w:rPr>
          <w:spacing w:val="17"/>
          <w:sz w:val="21"/>
        </w:rPr>
        <w:t> </w:t>
      </w:r>
      <w:r>
        <w:rPr>
          <w:spacing w:val="-3"/>
          <w:sz w:val="21"/>
        </w:rPr>
        <w:t>to treatment </w:t>
      </w:r>
      <w:r>
        <w:rPr>
          <w:sz w:val="21"/>
        </w:rPr>
        <w:t>and</w:t>
      </w:r>
    </w:p>
    <w:p>
      <w:pPr>
        <w:pStyle w:val="BodyText"/>
        <w:spacing w:line="242" w:lineRule="auto" w:before="5"/>
        <w:ind w:left="2381" w:right="1640"/>
      </w:pPr>
      <w:r>
        <w:rPr>
          <w:w w:val="105"/>
        </w:rPr>
        <w:t>assessments of </w:t>
      </w:r>
      <w:r>
        <w:rPr>
          <w:spacing w:val="-4"/>
          <w:w w:val="105"/>
        </w:rPr>
        <w:t>dangerousness’.</w:t>
      </w:r>
      <w:r>
        <w:rPr>
          <w:spacing w:val="-4"/>
          <w:w w:val="105"/>
          <w:position w:val="7"/>
          <w:sz w:val="12"/>
        </w:rPr>
        <w:t>43 </w:t>
      </w:r>
      <w:r>
        <w:rPr>
          <w:w w:val="105"/>
        </w:rPr>
        <w:t>It </w:t>
      </w:r>
      <w:r>
        <w:rPr>
          <w:spacing w:val="-3"/>
          <w:w w:val="105"/>
        </w:rPr>
        <w:t>noted </w:t>
      </w:r>
      <w:r>
        <w:rPr>
          <w:w w:val="105"/>
        </w:rPr>
        <w:t>in </w:t>
      </w:r>
      <w:r>
        <w:rPr>
          <w:spacing w:val="-3"/>
          <w:w w:val="105"/>
        </w:rPr>
        <w:t>particular, </w:t>
      </w:r>
      <w:r>
        <w:rPr>
          <w:w w:val="105"/>
        </w:rPr>
        <w:t>the comments made by Dr </w:t>
      </w:r>
      <w:r>
        <w:rPr>
          <w:spacing w:val="-3"/>
          <w:w w:val="105"/>
        </w:rPr>
        <w:t>David </w:t>
      </w:r>
      <w:r>
        <w:rPr>
          <w:w w:val="105"/>
        </w:rPr>
        <w:t>Neal about the risks in each system:</w:t>
      </w:r>
    </w:p>
    <w:p>
      <w:pPr>
        <w:spacing w:line="235" w:lineRule="auto" w:before="115"/>
        <w:ind w:left="2721" w:right="1640" w:firstLine="0"/>
        <w:jc w:val="left"/>
        <w:rPr>
          <w:sz w:val="11"/>
        </w:rPr>
      </w:pPr>
      <w:r>
        <w:rPr>
          <w:w w:val="105"/>
          <w:sz w:val="20"/>
        </w:rPr>
        <w:t>One danger is the tariff and the other danger is open-ended detention becoming, ‘Let’s play it safe and hold people well beyond when they ought to </w:t>
      </w:r>
      <w:r>
        <w:rPr>
          <w:spacing w:val="-3"/>
          <w:w w:val="105"/>
          <w:sz w:val="20"/>
        </w:rPr>
        <w:t>have </w:t>
      </w:r>
      <w:r>
        <w:rPr>
          <w:w w:val="105"/>
          <w:sz w:val="20"/>
        </w:rPr>
        <w:t>been held if their mental</w:t>
      </w:r>
      <w:r>
        <w:rPr>
          <w:spacing w:val="-13"/>
          <w:w w:val="105"/>
          <w:sz w:val="20"/>
        </w:rPr>
        <w:t> </w:t>
      </w:r>
      <w:r>
        <w:rPr>
          <w:w w:val="105"/>
          <w:sz w:val="20"/>
        </w:rPr>
        <w:t>illness</w:t>
      </w:r>
      <w:r>
        <w:rPr>
          <w:spacing w:val="-13"/>
          <w:w w:val="105"/>
          <w:sz w:val="20"/>
        </w:rPr>
        <w:t> </w:t>
      </w:r>
      <w:r>
        <w:rPr>
          <w:w w:val="105"/>
          <w:sz w:val="20"/>
        </w:rPr>
        <w:t>were</w:t>
      </w:r>
      <w:r>
        <w:rPr>
          <w:spacing w:val="-12"/>
          <w:w w:val="105"/>
          <w:sz w:val="20"/>
        </w:rPr>
        <w:t> </w:t>
      </w:r>
      <w:r>
        <w:rPr>
          <w:w w:val="105"/>
          <w:sz w:val="20"/>
        </w:rPr>
        <w:t>really</w:t>
      </w:r>
      <w:r>
        <w:rPr>
          <w:spacing w:val="-13"/>
          <w:w w:val="105"/>
          <w:sz w:val="20"/>
        </w:rPr>
        <w:t> </w:t>
      </w:r>
      <w:r>
        <w:rPr>
          <w:w w:val="105"/>
          <w:sz w:val="20"/>
        </w:rPr>
        <w:t>the</w:t>
      </w:r>
      <w:r>
        <w:rPr>
          <w:spacing w:val="-12"/>
          <w:w w:val="105"/>
          <w:sz w:val="20"/>
        </w:rPr>
        <w:t> </w:t>
      </w:r>
      <w:r>
        <w:rPr>
          <w:spacing w:val="-3"/>
          <w:w w:val="105"/>
          <w:sz w:val="20"/>
        </w:rPr>
        <w:t>consideration.’</w:t>
      </w:r>
      <w:r>
        <w:rPr>
          <w:spacing w:val="-13"/>
          <w:w w:val="105"/>
          <w:sz w:val="20"/>
        </w:rPr>
        <w:t> </w:t>
      </w:r>
      <w:r>
        <w:rPr>
          <w:w w:val="105"/>
          <w:sz w:val="20"/>
        </w:rPr>
        <w:t>The</w:t>
      </w:r>
      <w:r>
        <w:rPr>
          <w:spacing w:val="-12"/>
          <w:w w:val="105"/>
          <w:sz w:val="20"/>
        </w:rPr>
        <w:t> </w:t>
      </w:r>
      <w:r>
        <w:rPr>
          <w:w w:val="105"/>
          <w:sz w:val="20"/>
        </w:rPr>
        <w:t>underlying</w:t>
      </w:r>
      <w:r>
        <w:rPr>
          <w:spacing w:val="-13"/>
          <w:w w:val="105"/>
          <w:sz w:val="20"/>
        </w:rPr>
        <w:t> </w:t>
      </w:r>
      <w:r>
        <w:rPr>
          <w:w w:val="105"/>
          <w:sz w:val="20"/>
        </w:rPr>
        <w:t>question</w:t>
      </w:r>
      <w:r>
        <w:rPr>
          <w:spacing w:val="-12"/>
          <w:w w:val="105"/>
          <w:sz w:val="20"/>
        </w:rPr>
        <w:t> </w:t>
      </w:r>
      <w:r>
        <w:rPr>
          <w:w w:val="105"/>
          <w:sz w:val="20"/>
        </w:rPr>
        <w:t>is:</w:t>
      </w:r>
      <w:r>
        <w:rPr>
          <w:spacing w:val="-13"/>
          <w:w w:val="105"/>
          <w:sz w:val="20"/>
        </w:rPr>
        <w:t> </w:t>
      </w:r>
      <w:r>
        <w:rPr>
          <w:w w:val="105"/>
          <w:sz w:val="20"/>
        </w:rPr>
        <w:t>Are</w:t>
      </w:r>
      <w:r>
        <w:rPr>
          <w:spacing w:val="-12"/>
          <w:w w:val="105"/>
          <w:sz w:val="20"/>
        </w:rPr>
        <w:t> </w:t>
      </w:r>
      <w:r>
        <w:rPr>
          <w:w w:val="105"/>
          <w:sz w:val="20"/>
        </w:rPr>
        <w:t>these</w:t>
      </w:r>
      <w:r>
        <w:rPr>
          <w:spacing w:val="-13"/>
          <w:w w:val="105"/>
          <w:sz w:val="20"/>
        </w:rPr>
        <w:t> </w:t>
      </w:r>
      <w:r>
        <w:rPr>
          <w:w w:val="105"/>
          <w:sz w:val="20"/>
        </w:rPr>
        <w:t>people </w:t>
      </w:r>
      <w:r>
        <w:rPr>
          <w:spacing w:val="-3"/>
          <w:w w:val="105"/>
          <w:sz w:val="20"/>
        </w:rPr>
        <w:t>continuing </w:t>
      </w:r>
      <w:r>
        <w:rPr>
          <w:w w:val="105"/>
          <w:sz w:val="20"/>
        </w:rPr>
        <w:t>to be ill and </w:t>
      </w:r>
      <w:r>
        <w:rPr>
          <w:spacing w:val="-3"/>
          <w:w w:val="105"/>
          <w:sz w:val="20"/>
        </w:rPr>
        <w:t>continuing </w:t>
      </w:r>
      <w:r>
        <w:rPr>
          <w:w w:val="105"/>
          <w:sz w:val="20"/>
        </w:rPr>
        <w:t>to be </w:t>
      </w:r>
      <w:r>
        <w:rPr>
          <w:spacing w:val="-3"/>
          <w:w w:val="105"/>
          <w:sz w:val="20"/>
        </w:rPr>
        <w:t>dangerous? </w:t>
      </w:r>
      <w:r>
        <w:rPr>
          <w:w w:val="105"/>
          <w:sz w:val="20"/>
        </w:rPr>
        <w:t>I </w:t>
      </w:r>
      <w:r>
        <w:rPr>
          <w:spacing w:val="-3"/>
          <w:w w:val="105"/>
          <w:sz w:val="20"/>
        </w:rPr>
        <w:t>think </w:t>
      </w:r>
      <w:r>
        <w:rPr>
          <w:w w:val="105"/>
          <w:sz w:val="20"/>
        </w:rPr>
        <w:t>to some extent there is a tension with a </w:t>
      </w:r>
      <w:r>
        <w:rPr>
          <w:spacing w:val="-3"/>
          <w:w w:val="105"/>
          <w:sz w:val="20"/>
        </w:rPr>
        <w:t>limiting </w:t>
      </w:r>
      <w:r>
        <w:rPr>
          <w:w w:val="105"/>
          <w:sz w:val="20"/>
        </w:rPr>
        <w:t>term, but the danger of not having a </w:t>
      </w:r>
      <w:r>
        <w:rPr>
          <w:spacing w:val="-3"/>
          <w:w w:val="105"/>
          <w:sz w:val="20"/>
        </w:rPr>
        <w:t>limiting </w:t>
      </w:r>
      <w:r>
        <w:rPr>
          <w:w w:val="105"/>
          <w:sz w:val="20"/>
        </w:rPr>
        <w:t>term outweighs that for</w:t>
      </w:r>
      <w:r>
        <w:rPr>
          <w:spacing w:val="5"/>
          <w:w w:val="105"/>
          <w:sz w:val="20"/>
        </w:rPr>
        <w:t> </w:t>
      </w:r>
      <w:r>
        <w:rPr>
          <w:w w:val="105"/>
          <w:sz w:val="20"/>
        </w:rPr>
        <w:t>me.</w:t>
      </w:r>
      <w:r>
        <w:rPr>
          <w:w w:val="105"/>
          <w:position w:val="7"/>
          <w:sz w:val="11"/>
        </w:rPr>
        <w:t>44</w:t>
      </w:r>
    </w:p>
    <w:p>
      <w:pPr>
        <w:pStyle w:val="ListParagraph"/>
        <w:numPr>
          <w:ilvl w:val="1"/>
          <w:numId w:val="84"/>
        </w:numPr>
        <w:tabs>
          <w:tab w:pos="2380" w:val="left" w:leader="none"/>
          <w:tab w:pos="2381" w:val="left" w:leader="none"/>
        </w:tabs>
        <w:spacing w:line="242" w:lineRule="auto" w:before="131" w:after="0"/>
        <w:ind w:left="2381" w:right="2291" w:hanging="794"/>
        <w:jc w:val="left"/>
        <w:rPr>
          <w:sz w:val="21"/>
        </w:rPr>
      </w:pPr>
      <w:r>
        <w:rPr>
          <w:sz w:val="21"/>
        </w:rPr>
        <w:t>There is no </w:t>
      </w:r>
      <w:r>
        <w:rPr>
          <w:spacing w:val="-3"/>
          <w:sz w:val="21"/>
        </w:rPr>
        <w:t>uniform </w:t>
      </w:r>
      <w:r>
        <w:rPr>
          <w:sz w:val="21"/>
        </w:rPr>
        <w:t>approach </w:t>
      </w:r>
      <w:r>
        <w:rPr>
          <w:spacing w:val="-3"/>
          <w:sz w:val="21"/>
        </w:rPr>
        <w:t>to </w:t>
      </w:r>
      <w:r>
        <w:rPr>
          <w:sz w:val="21"/>
        </w:rPr>
        <w:t>the </w:t>
      </w:r>
      <w:r>
        <w:rPr>
          <w:spacing w:val="-3"/>
          <w:sz w:val="21"/>
        </w:rPr>
        <w:t>nature </w:t>
      </w:r>
      <w:r>
        <w:rPr>
          <w:sz w:val="21"/>
        </w:rPr>
        <w:t>of supervision orders across </w:t>
      </w:r>
      <w:r>
        <w:rPr>
          <w:spacing w:val="-3"/>
          <w:sz w:val="21"/>
        </w:rPr>
        <w:t>Australian </w:t>
      </w:r>
      <w:r>
        <w:rPr>
          <w:sz w:val="21"/>
        </w:rPr>
        <w:t>jurisdictions.</w:t>
      </w:r>
    </w:p>
    <w:p>
      <w:pPr>
        <w:pStyle w:val="ListParagraph"/>
        <w:numPr>
          <w:ilvl w:val="1"/>
          <w:numId w:val="84"/>
        </w:numPr>
        <w:tabs>
          <w:tab w:pos="2380" w:val="left" w:leader="none"/>
          <w:tab w:pos="2381" w:val="left" w:leader="none"/>
        </w:tabs>
        <w:spacing w:line="242" w:lineRule="auto" w:before="123" w:after="0"/>
        <w:ind w:left="2380" w:right="1606" w:hanging="793"/>
        <w:jc w:val="left"/>
        <w:rPr>
          <w:sz w:val="12"/>
        </w:rPr>
      </w:pPr>
      <w:r>
        <w:rPr>
          <w:spacing w:val="-3"/>
          <w:w w:val="105"/>
          <w:sz w:val="21"/>
        </w:rPr>
        <w:t>Queensland, </w:t>
      </w:r>
      <w:r>
        <w:rPr>
          <w:spacing w:val="-5"/>
          <w:w w:val="105"/>
          <w:sz w:val="21"/>
        </w:rPr>
        <w:t>Tasmania </w:t>
      </w:r>
      <w:r>
        <w:rPr>
          <w:w w:val="105"/>
          <w:sz w:val="21"/>
        </w:rPr>
        <w:t>and Western </w:t>
      </w:r>
      <w:r>
        <w:rPr>
          <w:spacing w:val="-3"/>
          <w:w w:val="105"/>
          <w:sz w:val="21"/>
        </w:rPr>
        <w:t>Australia </w:t>
      </w:r>
      <w:r>
        <w:rPr>
          <w:w w:val="105"/>
          <w:sz w:val="21"/>
        </w:rPr>
        <w:t>do </w:t>
      </w:r>
      <w:r>
        <w:rPr>
          <w:spacing w:val="-2"/>
          <w:w w:val="105"/>
          <w:sz w:val="21"/>
        </w:rPr>
        <w:t>not </w:t>
      </w:r>
      <w:r>
        <w:rPr>
          <w:spacing w:val="-3"/>
          <w:w w:val="105"/>
          <w:sz w:val="21"/>
        </w:rPr>
        <w:t>have limiting terms </w:t>
      </w:r>
      <w:r>
        <w:rPr>
          <w:w w:val="105"/>
          <w:sz w:val="21"/>
        </w:rPr>
        <w:t>on supervision orders. In </w:t>
      </w:r>
      <w:r>
        <w:rPr>
          <w:spacing w:val="-3"/>
          <w:w w:val="105"/>
          <w:sz w:val="21"/>
        </w:rPr>
        <w:t>Queensland, </w:t>
      </w:r>
      <w:r>
        <w:rPr>
          <w:w w:val="105"/>
          <w:sz w:val="21"/>
        </w:rPr>
        <w:t>a </w:t>
      </w:r>
      <w:r>
        <w:rPr>
          <w:spacing w:val="-3"/>
          <w:w w:val="105"/>
          <w:sz w:val="21"/>
        </w:rPr>
        <w:t>‘forensic </w:t>
      </w:r>
      <w:r>
        <w:rPr>
          <w:w w:val="105"/>
          <w:sz w:val="21"/>
        </w:rPr>
        <w:t>order’ </w:t>
      </w:r>
      <w:r>
        <w:rPr>
          <w:spacing w:val="-3"/>
          <w:w w:val="105"/>
          <w:sz w:val="21"/>
        </w:rPr>
        <w:t>remains </w:t>
      </w:r>
      <w:r>
        <w:rPr>
          <w:w w:val="105"/>
          <w:sz w:val="21"/>
        </w:rPr>
        <w:t>in </w:t>
      </w:r>
      <w:r>
        <w:rPr>
          <w:spacing w:val="-3"/>
          <w:w w:val="105"/>
          <w:sz w:val="21"/>
        </w:rPr>
        <w:t>force until revoked </w:t>
      </w:r>
      <w:r>
        <w:rPr>
          <w:w w:val="105"/>
          <w:sz w:val="21"/>
        </w:rPr>
        <w:t>by the Mental Health </w:t>
      </w:r>
      <w:r>
        <w:rPr>
          <w:spacing w:val="-4"/>
          <w:w w:val="105"/>
          <w:sz w:val="21"/>
        </w:rPr>
        <w:t>Tribunal.</w:t>
      </w:r>
      <w:r>
        <w:rPr>
          <w:spacing w:val="-4"/>
          <w:w w:val="105"/>
          <w:position w:val="7"/>
          <w:sz w:val="12"/>
        </w:rPr>
        <w:t>45 </w:t>
      </w:r>
      <w:r>
        <w:rPr>
          <w:w w:val="105"/>
          <w:sz w:val="21"/>
        </w:rPr>
        <w:t>There is no period of </w:t>
      </w:r>
      <w:r>
        <w:rPr>
          <w:spacing w:val="-3"/>
          <w:w w:val="105"/>
          <w:sz w:val="21"/>
        </w:rPr>
        <w:t>detention </w:t>
      </w:r>
      <w:r>
        <w:rPr>
          <w:w w:val="105"/>
          <w:sz w:val="21"/>
        </w:rPr>
        <w:t>specified </w:t>
      </w:r>
      <w:r>
        <w:rPr>
          <w:spacing w:val="-3"/>
          <w:w w:val="105"/>
          <w:sz w:val="21"/>
        </w:rPr>
        <w:t>for </w:t>
      </w:r>
      <w:r>
        <w:rPr>
          <w:w w:val="105"/>
          <w:sz w:val="21"/>
        </w:rPr>
        <w:t>persons on </w:t>
      </w:r>
      <w:r>
        <w:rPr>
          <w:spacing w:val="-2"/>
          <w:w w:val="105"/>
          <w:sz w:val="21"/>
        </w:rPr>
        <w:t>‘restriction </w:t>
      </w:r>
      <w:r>
        <w:rPr>
          <w:w w:val="105"/>
          <w:sz w:val="21"/>
        </w:rPr>
        <w:t>orders’ in </w:t>
      </w:r>
      <w:r>
        <w:rPr>
          <w:spacing w:val="-4"/>
          <w:w w:val="105"/>
          <w:sz w:val="21"/>
        </w:rPr>
        <w:t>Tasmania. </w:t>
      </w:r>
      <w:r>
        <w:rPr>
          <w:w w:val="105"/>
          <w:sz w:val="21"/>
        </w:rPr>
        <w:t>In Western </w:t>
      </w:r>
      <w:r>
        <w:rPr>
          <w:spacing w:val="-3"/>
          <w:w w:val="105"/>
          <w:sz w:val="21"/>
        </w:rPr>
        <w:t>Australia, </w:t>
      </w:r>
      <w:r>
        <w:rPr>
          <w:w w:val="105"/>
          <w:sz w:val="21"/>
        </w:rPr>
        <w:t>a mentally </w:t>
      </w:r>
      <w:r>
        <w:rPr>
          <w:spacing w:val="-3"/>
          <w:w w:val="105"/>
          <w:sz w:val="21"/>
        </w:rPr>
        <w:t>impaired accused </w:t>
      </w:r>
      <w:r>
        <w:rPr>
          <w:w w:val="105"/>
          <w:sz w:val="21"/>
        </w:rPr>
        <w:t>is detained </w:t>
      </w:r>
      <w:r>
        <w:rPr>
          <w:spacing w:val="-3"/>
          <w:w w:val="105"/>
          <w:sz w:val="21"/>
        </w:rPr>
        <w:t>until </w:t>
      </w:r>
      <w:r>
        <w:rPr>
          <w:w w:val="105"/>
          <w:sz w:val="21"/>
        </w:rPr>
        <w:t>released</w:t>
      </w:r>
      <w:r>
        <w:rPr>
          <w:spacing w:val="-10"/>
          <w:w w:val="105"/>
          <w:sz w:val="21"/>
        </w:rPr>
        <w:t> </w:t>
      </w:r>
      <w:r>
        <w:rPr>
          <w:w w:val="105"/>
          <w:sz w:val="21"/>
        </w:rPr>
        <w:t>by</w:t>
      </w:r>
      <w:r>
        <w:rPr>
          <w:spacing w:val="-10"/>
          <w:w w:val="105"/>
          <w:sz w:val="21"/>
        </w:rPr>
        <w:t> </w:t>
      </w:r>
      <w:r>
        <w:rPr>
          <w:w w:val="105"/>
          <w:sz w:val="21"/>
        </w:rPr>
        <w:t>an</w:t>
      </w:r>
      <w:r>
        <w:rPr>
          <w:spacing w:val="-9"/>
          <w:w w:val="105"/>
          <w:sz w:val="21"/>
        </w:rPr>
        <w:t> </w:t>
      </w:r>
      <w:r>
        <w:rPr>
          <w:w w:val="105"/>
          <w:sz w:val="21"/>
        </w:rPr>
        <w:t>order</w:t>
      </w:r>
      <w:r>
        <w:rPr>
          <w:spacing w:val="-10"/>
          <w:w w:val="105"/>
          <w:sz w:val="21"/>
        </w:rPr>
        <w:t> </w:t>
      </w:r>
      <w:r>
        <w:rPr>
          <w:w w:val="105"/>
          <w:sz w:val="21"/>
        </w:rPr>
        <w:t>of</w:t>
      </w:r>
      <w:r>
        <w:rPr>
          <w:spacing w:val="-10"/>
          <w:w w:val="105"/>
          <w:sz w:val="21"/>
        </w:rPr>
        <w:t> </w:t>
      </w:r>
      <w:r>
        <w:rPr>
          <w:w w:val="105"/>
          <w:sz w:val="21"/>
        </w:rPr>
        <w:t>the</w:t>
      </w:r>
      <w:r>
        <w:rPr>
          <w:spacing w:val="-9"/>
          <w:w w:val="105"/>
          <w:sz w:val="21"/>
        </w:rPr>
        <w:t> </w:t>
      </w:r>
      <w:r>
        <w:rPr>
          <w:spacing w:val="-3"/>
          <w:w w:val="105"/>
          <w:sz w:val="21"/>
        </w:rPr>
        <w:t>Governor.</w:t>
      </w:r>
      <w:r>
        <w:rPr>
          <w:spacing w:val="-3"/>
          <w:w w:val="105"/>
          <w:position w:val="7"/>
          <w:sz w:val="12"/>
        </w:rPr>
        <w:t>46</w:t>
      </w:r>
      <w:r>
        <w:rPr>
          <w:spacing w:val="12"/>
          <w:w w:val="105"/>
          <w:position w:val="7"/>
          <w:sz w:val="12"/>
        </w:rPr>
        <w:t> </w:t>
      </w:r>
      <w:r>
        <w:rPr>
          <w:w w:val="105"/>
          <w:sz w:val="21"/>
        </w:rPr>
        <w:t>The</w:t>
      </w:r>
      <w:r>
        <w:rPr>
          <w:spacing w:val="-10"/>
          <w:w w:val="105"/>
          <w:sz w:val="21"/>
        </w:rPr>
        <w:t> </w:t>
      </w:r>
      <w:r>
        <w:rPr>
          <w:w w:val="105"/>
          <w:sz w:val="21"/>
        </w:rPr>
        <w:t>Governor</w:t>
      </w:r>
      <w:r>
        <w:rPr>
          <w:spacing w:val="-9"/>
          <w:w w:val="105"/>
          <w:sz w:val="21"/>
        </w:rPr>
        <w:t> </w:t>
      </w:r>
      <w:r>
        <w:rPr>
          <w:spacing w:val="-3"/>
          <w:w w:val="105"/>
          <w:sz w:val="21"/>
        </w:rPr>
        <w:t>may</w:t>
      </w:r>
      <w:r>
        <w:rPr>
          <w:spacing w:val="-10"/>
          <w:w w:val="105"/>
          <w:sz w:val="21"/>
        </w:rPr>
        <w:t> </w:t>
      </w:r>
      <w:r>
        <w:rPr>
          <w:w w:val="105"/>
          <w:sz w:val="21"/>
        </w:rPr>
        <w:t>order</w:t>
      </w:r>
      <w:r>
        <w:rPr>
          <w:spacing w:val="-10"/>
          <w:w w:val="105"/>
          <w:sz w:val="21"/>
        </w:rPr>
        <w:t> </w:t>
      </w:r>
      <w:r>
        <w:rPr>
          <w:w w:val="105"/>
          <w:sz w:val="21"/>
        </w:rPr>
        <w:t>the</w:t>
      </w:r>
      <w:r>
        <w:rPr>
          <w:spacing w:val="-9"/>
          <w:w w:val="105"/>
          <w:sz w:val="21"/>
        </w:rPr>
        <w:t> </w:t>
      </w:r>
      <w:r>
        <w:rPr>
          <w:w w:val="105"/>
          <w:sz w:val="21"/>
        </w:rPr>
        <w:t>release</w:t>
      </w:r>
      <w:r>
        <w:rPr>
          <w:spacing w:val="-10"/>
          <w:w w:val="105"/>
          <w:sz w:val="21"/>
        </w:rPr>
        <w:t> </w:t>
      </w:r>
      <w:r>
        <w:rPr>
          <w:w w:val="105"/>
          <w:sz w:val="21"/>
        </w:rPr>
        <w:t>of</w:t>
      </w:r>
      <w:r>
        <w:rPr>
          <w:spacing w:val="-10"/>
          <w:w w:val="105"/>
          <w:sz w:val="21"/>
        </w:rPr>
        <w:t> </w:t>
      </w:r>
      <w:r>
        <w:rPr>
          <w:w w:val="105"/>
          <w:sz w:val="21"/>
        </w:rPr>
        <w:t>the</w:t>
      </w:r>
      <w:r>
        <w:rPr>
          <w:spacing w:val="-9"/>
          <w:w w:val="105"/>
          <w:sz w:val="21"/>
        </w:rPr>
        <w:t> </w:t>
      </w:r>
      <w:r>
        <w:rPr>
          <w:w w:val="105"/>
          <w:sz w:val="21"/>
        </w:rPr>
        <w:t>person </w:t>
      </w:r>
      <w:r>
        <w:rPr>
          <w:spacing w:val="-3"/>
          <w:w w:val="105"/>
          <w:sz w:val="21"/>
        </w:rPr>
        <w:t>from </w:t>
      </w:r>
      <w:r>
        <w:rPr>
          <w:w w:val="105"/>
          <w:sz w:val="21"/>
        </w:rPr>
        <w:t>custody if the </w:t>
      </w:r>
      <w:r>
        <w:rPr>
          <w:spacing w:val="-3"/>
          <w:w w:val="105"/>
          <w:sz w:val="21"/>
        </w:rPr>
        <w:t>Minister </w:t>
      </w:r>
      <w:r>
        <w:rPr>
          <w:w w:val="105"/>
          <w:sz w:val="21"/>
        </w:rPr>
        <w:t>advises the Governor </w:t>
      </w:r>
      <w:r>
        <w:rPr>
          <w:spacing w:val="-3"/>
          <w:w w:val="105"/>
          <w:sz w:val="21"/>
        </w:rPr>
        <w:t>to </w:t>
      </w:r>
      <w:r>
        <w:rPr>
          <w:w w:val="105"/>
          <w:sz w:val="21"/>
        </w:rPr>
        <w:t>do so on a </w:t>
      </w:r>
      <w:r>
        <w:rPr>
          <w:spacing w:val="-3"/>
          <w:w w:val="105"/>
          <w:sz w:val="21"/>
        </w:rPr>
        <w:t>recommendation </w:t>
      </w:r>
      <w:r>
        <w:rPr>
          <w:w w:val="105"/>
          <w:sz w:val="21"/>
        </w:rPr>
        <w:t>by the Mentally </w:t>
      </w:r>
      <w:r>
        <w:rPr>
          <w:spacing w:val="-3"/>
          <w:w w:val="105"/>
          <w:sz w:val="21"/>
        </w:rPr>
        <w:t>Impaired Accused</w:t>
      </w:r>
      <w:r>
        <w:rPr>
          <w:spacing w:val="18"/>
          <w:w w:val="105"/>
          <w:sz w:val="21"/>
        </w:rPr>
        <w:t> </w:t>
      </w:r>
      <w:r>
        <w:rPr>
          <w:spacing w:val="-3"/>
          <w:w w:val="105"/>
          <w:sz w:val="21"/>
        </w:rPr>
        <w:t>Board.</w:t>
      </w:r>
      <w:r>
        <w:rPr>
          <w:spacing w:val="-3"/>
          <w:w w:val="105"/>
          <w:position w:val="7"/>
          <w:sz w:val="12"/>
        </w:rPr>
        <w:t>47</w:t>
      </w:r>
    </w:p>
    <w:p>
      <w:pPr>
        <w:pStyle w:val="ListParagraph"/>
        <w:numPr>
          <w:ilvl w:val="1"/>
          <w:numId w:val="84"/>
        </w:numPr>
        <w:tabs>
          <w:tab w:pos="2380" w:val="left" w:leader="none"/>
          <w:tab w:pos="2381" w:val="left" w:leader="none"/>
        </w:tabs>
        <w:spacing w:line="242" w:lineRule="auto" w:before="127" w:after="0"/>
        <w:ind w:left="2380" w:right="1626" w:hanging="793"/>
        <w:jc w:val="left"/>
        <w:rPr>
          <w:sz w:val="21"/>
        </w:rPr>
      </w:pPr>
      <w:r>
        <w:rPr>
          <w:w w:val="105"/>
          <w:sz w:val="21"/>
        </w:rPr>
        <w:t>New South </w:t>
      </w:r>
      <w:r>
        <w:rPr>
          <w:spacing w:val="-3"/>
          <w:w w:val="105"/>
          <w:sz w:val="21"/>
        </w:rPr>
        <w:t>Wales </w:t>
      </w:r>
      <w:r>
        <w:rPr>
          <w:w w:val="105"/>
          <w:sz w:val="21"/>
        </w:rPr>
        <w:t>and South </w:t>
      </w:r>
      <w:r>
        <w:rPr>
          <w:spacing w:val="-3"/>
          <w:w w:val="105"/>
          <w:sz w:val="21"/>
        </w:rPr>
        <w:t>Australia </w:t>
      </w:r>
      <w:r>
        <w:rPr>
          <w:w w:val="105"/>
          <w:sz w:val="21"/>
        </w:rPr>
        <w:t>specify </w:t>
      </w:r>
      <w:r>
        <w:rPr>
          <w:spacing w:val="-3"/>
          <w:w w:val="105"/>
          <w:sz w:val="21"/>
        </w:rPr>
        <w:t>limiting terms </w:t>
      </w:r>
      <w:r>
        <w:rPr>
          <w:w w:val="105"/>
          <w:sz w:val="21"/>
        </w:rPr>
        <w:t>in their </w:t>
      </w:r>
      <w:r>
        <w:rPr>
          <w:spacing w:val="-3"/>
          <w:w w:val="105"/>
          <w:sz w:val="21"/>
        </w:rPr>
        <w:t>legislation. </w:t>
      </w:r>
      <w:r>
        <w:rPr>
          <w:w w:val="105"/>
          <w:sz w:val="21"/>
        </w:rPr>
        <w:t>In New South </w:t>
      </w:r>
      <w:r>
        <w:rPr>
          <w:spacing w:val="-3"/>
          <w:w w:val="105"/>
          <w:sz w:val="21"/>
        </w:rPr>
        <w:t>Wales </w:t>
      </w:r>
      <w:r>
        <w:rPr>
          <w:w w:val="105"/>
          <w:sz w:val="21"/>
        </w:rPr>
        <w:t>a </w:t>
      </w:r>
      <w:r>
        <w:rPr>
          <w:spacing w:val="-3"/>
          <w:w w:val="105"/>
          <w:sz w:val="21"/>
        </w:rPr>
        <w:t>limiting </w:t>
      </w:r>
      <w:r>
        <w:rPr>
          <w:w w:val="105"/>
          <w:sz w:val="21"/>
        </w:rPr>
        <w:t>term must be </w:t>
      </w:r>
      <w:r>
        <w:rPr>
          <w:spacing w:val="-3"/>
          <w:w w:val="105"/>
          <w:sz w:val="21"/>
        </w:rPr>
        <w:t>nominated. </w:t>
      </w:r>
      <w:r>
        <w:rPr>
          <w:w w:val="105"/>
          <w:sz w:val="21"/>
        </w:rPr>
        <w:t>A </w:t>
      </w:r>
      <w:r>
        <w:rPr>
          <w:spacing w:val="-3"/>
          <w:w w:val="105"/>
          <w:sz w:val="21"/>
        </w:rPr>
        <w:t>limiting </w:t>
      </w:r>
      <w:r>
        <w:rPr>
          <w:w w:val="105"/>
          <w:sz w:val="21"/>
        </w:rPr>
        <w:t>term is defined as </w:t>
      </w:r>
      <w:r>
        <w:rPr>
          <w:spacing w:val="-4"/>
          <w:w w:val="105"/>
          <w:sz w:val="21"/>
        </w:rPr>
        <w:t>‘in </w:t>
      </w:r>
      <w:r>
        <w:rPr>
          <w:w w:val="105"/>
          <w:sz w:val="21"/>
        </w:rPr>
        <w:t>respect of </w:t>
      </w:r>
      <w:r>
        <w:rPr>
          <w:spacing w:val="-3"/>
          <w:w w:val="105"/>
          <w:sz w:val="21"/>
        </w:rPr>
        <w:t>that offence, </w:t>
      </w:r>
      <w:r>
        <w:rPr>
          <w:w w:val="105"/>
          <w:sz w:val="21"/>
        </w:rPr>
        <w:t>being the best </w:t>
      </w:r>
      <w:r>
        <w:rPr>
          <w:spacing w:val="-3"/>
          <w:w w:val="105"/>
          <w:sz w:val="21"/>
        </w:rPr>
        <w:t>estimate </w:t>
      </w:r>
      <w:r>
        <w:rPr>
          <w:w w:val="105"/>
          <w:sz w:val="21"/>
        </w:rPr>
        <w:t>of the </w:t>
      </w:r>
      <w:r>
        <w:rPr>
          <w:spacing w:val="-3"/>
          <w:w w:val="105"/>
          <w:sz w:val="21"/>
        </w:rPr>
        <w:t>sentence </w:t>
      </w:r>
      <w:r>
        <w:rPr>
          <w:w w:val="105"/>
          <w:sz w:val="21"/>
        </w:rPr>
        <w:t>the </w:t>
      </w:r>
      <w:r>
        <w:rPr>
          <w:spacing w:val="-3"/>
          <w:w w:val="105"/>
          <w:sz w:val="21"/>
        </w:rPr>
        <w:t>Court </w:t>
      </w:r>
      <w:r>
        <w:rPr>
          <w:w w:val="105"/>
          <w:sz w:val="21"/>
        </w:rPr>
        <w:t>would </w:t>
      </w:r>
      <w:r>
        <w:rPr>
          <w:spacing w:val="-3"/>
          <w:w w:val="105"/>
          <w:sz w:val="21"/>
        </w:rPr>
        <w:t>have considered appropriate </w:t>
      </w:r>
      <w:r>
        <w:rPr>
          <w:w w:val="105"/>
          <w:sz w:val="21"/>
        </w:rPr>
        <w:t>if the special </w:t>
      </w:r>
      <w:r>
        <w:rPr>
          <w:spacing w:val="-3"/>
          <w:w w:val="105"/>
          <w:sz w:val="21"/>
        </w:rPr>
        <w:t>hearing </w:t>
      </w:r>
      <w:r>
        <w:rPr>
          <w:spacing w:val="-2"/>
          <w:w w:val="105"/>
          <w:sz w:val="21"/>
        </w:rPr>
        <w:t>had </w:t>
      </w:r>
      <w:r>
        <w:rPr>
          <w:w w:val="105"/>
          <w:sz w:val="21"/>
        </w:rPr>
        <w:t>been a </w:t>
      </w:r>
      <w:r>
        <w:rPr>
          <w:spacing w:val="-2"/>
          <w:w w:val="105"/>
          <w:sz w:val="21"/>
        </w:rPr>
        <w:t>normal </w:t>
      </w:r>
      <w:r>
        <w:rPr>
          <w:w w:val="105"/>
          <w:sz w:val="21"/>
        </w:rPr>
        <w:t>trial of </w:t>
      </w:r>
      <w:r>
        <w:rPr>
          <w:spacing w:val="-3"/>
          <w:w w:val="105"/>
          <w:sz w:val="21"/>
        </w:rPr>
        <w:t>criminal proceedings against </w:t>
      </w:r>
      <w:r>
        <w:rPr>
          <w:w w:val="105"/>
          <w:sz w:val="21"/>
        </w:rPr>
        <w:t>a person who was fit </w:t>
      </w:r>
      <w:r>
        <w:rPr>
          <w:spacing w:val="-3"/>
          <w:w w:val="105"/>
          <w:sz w:val="21"/>
        </w:rPr>
        <w:t>to </w:t>
      </w:r>
      <w:r>
        <w:rPr>
          <w:w w:val="105"/>
          <w:sz w:val="21"/>
        </w:rPr>
        <w:t>be tried </w:t>
      </w:r>
      <w:r>
        <w:rPr>
          <w:spacing w:val="-3"/>
          <w:w w:val="105"/>
          <w:sz w:val="21"/>
        </w:rPr>
        <w:t>for that offence </w:t>
      </w:r>
      <w:r>
        <w:rPr>
          <w:w w:val="105"/>
          <w:sz w:val="21"/>
        </w:rPr>
        <w:t>and the person </w:t>
      </w:r>
      <w:r>
        <w:rPr>
          <w:spacing w:val="-2"/>
          <w:w w:val="105"/>
          <w:sz w:val="21"/>
        </w:rPr>
        <w:t>had </w:t>
      </w:r>
      <w:r>
        <w:rPr>
          <w:w w:val="105"/>
          <w:sz w:val="21"/>
        </w:rPr>
        <w:t>been </w:t>
      </w:r>
      <w:r>
        <w:rPr>
          <w:spacing w:val="-3"/>
          <w:w w:val="105"/>
          <w:sz w:val="21"/>
        </w:rPr>
        <w:t>found </w:t>
      </w:r>
      <w:r>
        <w:rPr>
          <w:w w:val="105"/>
          <w:sz w:val="21"/>
        </w:rPr>
        <w:t>guilty  of </w:t>
      </w:r>
      <w:r>
        <w:rPr>
          <w:spacing w:val="-3"/>
          <w:w w:val="105"/>
          <w:sz w:val="21"/>
        </w:rPr>
        <w:t>that </w:t>
      </w:r>
      <w:r>
        <w:rPr>
          <w:spacing w:val="-4"/>
          <w:w w:val="105"/>
          <w:sz w:val="21"/>
        </w:rPr>
        <w:t>offence’.</w:t>
      </w:r>
      <w:r>
        <w:rPr>
          <w:spacing w:val="-4"/>
          <w:w w:val="105"/>
          <w:position w:val="7"/>
          <w:sz w:val="12"/>
        </w:rPr>
        <w:t>48 </w:t>
      </w:r>
      <w:r>
        <w:rPr>
          <w:w w:val="105"/>
          <w:sz w:val="21"/>
        </w:rPr>
        <w:t>A </w:t>
      </w:r>
      <w:r>
        <w:rPr>
          <w:spacing w:val="-3"/>
          <w:w w:val="105"/>
          <w:sz w:val="21"/>
        </w:rPr>
        <w:t>limiting </w:t>
      </w:r>
      <w:r>
        <w:rPr>
          <w:w w:val="105"/>
          <w:sz w:val="21"/>
        </w:rPr>
        <w:t>term in South </w:t>
      </w:r>
      <w:r>
        <w:rPr>
          <w:spacing w:val="-3"/>
          <w:w w:val="105"/>
          <w:sz w:val="21"/>
        </w:rPr>
        <w:t>Australia </w:t>
      </w:r>
      <w:r>
        <w:rPr>
          <w:w w:val="105"/>
          <w:sz w:val="21"/>
        </w:rPr>
        <w:t>is also </w:t>
      </w:r>
      <w:r>
        <w:rPr>
          <w:spacing w:val="-3"/>
          <w:w w:val="105"/>
          <w:sz w:val="21"/>
        </w:rPr>
        <w:t>required </w:t>
      </w:r>
      <w:r>
        <w:rPr>
          <w:w w:val="105"/>
          <w:sz w:val="21"/>
        </w:rPr>
        <w:t>and is</w:t>
      </w:r>
      <w:r>
        <w:rPr>
          <w:spacing w:val="23"/>
          <w:w w:val="105"/>
          <w:sz w:val="21"/>
        </w:rPr>
        <w:t> </w:t>
      </w:r>
      <w:r>
        <w:rPr>
          <w:spacing w:val="-3"/>
          <w:w w:val="105"/>
          <w:sz w:val="21"/>
        </w:rPr>
        <w:t>‘equivalent</w:t>
      </w:r>
    </w:p>
    <w:p>
      <w:pPr>
        <w:pStyle w:val="BodyText"/>
        <w:spacing w:line="242" w:lineRule="auto" w:before="7"/>
        <w:ind w:left="2381" w:right="1637"/>
        <w:rPr>
          <w:sz w:val="12"/>
        </w:rPr>
      </w:pPr>
      <w:r>
        <w:rPr>
          <w:spacing w:val="-3"/>
          <w:w w:val="105"/>
        </w:rPr>
        <w:t>to </w:t>
      </w:r>
      <w:r>
        <w:rPr>
          <w:w w:val="105"/>
        </w:rPr>
        <w:t>the period of </w:t>
      </w:r>
      <w:r>
        <w:rPr>
          <w:spacing w:val="-3"/>
          <w:w w:val="105"/>
        </w:rPr>
        <w:t>imprisonment </w:t>
      </w:r>
      <w:r>
        <w:rPr>
          <w:w w:val="105"/>
        </w:rPr>
        <w:t>or supervision (or the </w:t>
      </w:r>
      <w:r>
        <w:rPr>
          <w:spacing w:val="-3"/>
          <w:w w:val="105"/>
        </w:rPr>
        <w:t>aggregate </w:t>
      </w:r>
      <w:r>
        <w:rPr>
          <w:w w:val="105"/>
        </w:rPr>
        <w:t>period of </w:t>
      </w:r>
      <w:r>
        <w:rPr>
          <w:spacing w:val="-3"/>
          <w:w w:val="105"/>
        </w:rPr>
        <w:t>imprisonment </w:t>
      </w:r>
      <w:r>
        <w:rPr>
          <w:w w:val="105"/>
        </w:rPr>
        <w:t>and supervision) </w:t>
      </w:r>
      <w:r>
        <w:rPr>
          <w:spacing w:val="-3"/>
          <w:w w:val="105"/>
        </w:rPr>
        <w:t>that would, </w:t>
      </w:r>
      <w:r>
        <w:rPr>
          <w:w w:val="105"/>
        </w:rPr>
        <w:t>in the court’s </w:t>
      </w:r>
      <w:r>
        <w:rPr>
          <w:spacing w:val="-3"/>
          <w:w w:val="105"/>
        </w:rPr>
        <w:t>opinion, have </w:t>
      </w:r>
      <w:r>
        <w:rPr>
          <w:w w:val="105"/>
        </w:rPr>
        <w:t>been </w:t>
      </w:r>
      <w:r>
        <w:rPr>
          <w:spacing w:val="-3"/>
          <w:w w:val="105"/>
        </w:rPr>
        <w:t>appropriate </w:t>
      </w:r>
      <w:r>
        <w:rPr>
          <w:w w:val="105"/>
        </w:rPr>
        <w:t>if the </w:t>
      </w:r>
      <w:r>
        <w:rPr>
          <w:spacing w:val="-3"/>
          <w:w w:val="105"/>
        </w:rPr>
        <w:t>defendant </w:t>
      </w:r>
      <w:r>
        <w:rPr>
          <w:spacing w:val="-2"/>
          <w:w w:val="105"/>
        </w:rPr>
        <w:t>had </w:t>
      </w:r>
      <w:r>
        <w:rPr>
          <w:w w:val="105"/>
        </w:rPr>
        <w:t>been convicted of the </w:t>
      </w:r>
      <w:r>
        <w:rPr>
          <w:spacing w:val="-3"/>
          <w:w w:val="105"/>
        </w:rPr>
        <w:t>offence </w:t>
      </w:r>
      <w:r>
        <w:rPr>
          <w:w w:val="105"/>
        </w:rPr>
        <w:t>of which the objective elements </w:t>
      </w:r>
      <w:r>
        <w:rPr>
          <w:spacing w:val="-3"/>
          <w:w w:val="105"/>
        </w:rPr>
        <w:t>have </w:t>
      </w:r>
      <w:r>
        <w:rPr>
          <w:w w:val="105"/>
        </w:rPr>
        <w:t>been </w:t>
      </w:r>
      <w:r>
        <w:rPr>
          <w:spacing w:val="-3"/>
          <w:w w:val="105"/>
        </w:rPr>
        <w:t>established’.</w:t>
      </w:r>
      <w:r>
        <w:rPr>
          <w:spacing w:val="-3"/>
          <w:w w:val="105"/>
          <w:position w:val="7"/>
          <w:sz w:val="12"/>
        </w:rPr>
        <w:t>49</w:t>
      </w:r>
    </w:p>
    <w:p>
      <w:pPr>
        <w:pStyle w:val="ListParagraph"/>
        <w:numPr>
          <w:ilvl w:val="1"/>
          <w:numId w:val="84"/>
        </w:numPr>
        <w:tabs>
          <w:tab w:pos="2381" w:val="left" w:leader="none"/>
          <w:tab w:pos="2382" w:val="left" w:leader="none"/>
        </w:tabs>
        <w:spacing w:line="242" w:lineRule="auto" w:before="124" w:after="0"/>
        <w:ind w:left="2381" w:right="1667" w:hanging="794"/>
        <w:jc w:val="left"/>
        <w:rPr>
          <w:sz w:val="21"/>
        </w:rPr>
      </w:pPr>
      <w:r>
        <w:rPr>
          <w:w w:val="105"/>
          <w:sz w:val="21"/>
        </w:rPr>
        <w:t>The </w:t>
      </w:r>
      <w:r>
        <w:rPr>
          <w:spacing w:val="-3"/>
          <w:w w:val="105"/>
          <w:sz w:val="21"/>
        </w:rPr>
        <w:t>nominal </w:t>
      </w:r>
      <w:r>
        <w:rPr>
          <w:w w:val="105"/>
          <w:sz w:val="21"/>
        </w:rPr>
        <w:t>term in the CMIA seeks </w:t>
      </w:r>
      <w:r>
        <w:rPr>
          <w:spacing w:val="-3"/>
          <w:w w:val="105"/>
          <w:sz w:val="21"/>
        </w:rPr>
        <w:t>to strike </w:t>
      </w:r>
      <w:r>
        <w:rPr>
          <w:w w:val="105"/>
          <w:sz w:val="21"/>
        </w:rPr>
        <w:t>a </w:t>
      </w:r>
      <w:r>
        <w:rPr>
          <w:spacing w:val="-3"/>
          <w:w w:val="105"/>
          <w:sz w:val="21"/>
        </w:rPr>
        <w:t>balance </w:t>
      </w:r>
      <w:r>
        <w:rPr>
          <w:w w:val="105"/>
          <w:sz w:val="21"/>
        </w:rPr>
        <w:t>between two </w:t>
      </w:r>
      <w:r>
        <w:rPr>
          <w:spacing w:val="-3"/>
          <w:w w:val="105"/>
          <w:sz w:val="21"/>
        </w:rPr>
        <w:t>competing considerations.</w:t>
      </w:r>
      <w:r>
        <w:rPr>
          <w:spacing w:val="-3"/>
          <w:w w:val="105"/>
          <w:position w:val="7"/>
          <w:sz w:val="12"/>
        </w:rPr>
        <w:t>50 </w:t>
      </w:r>
      <w:r>
        <w:rPr>
          <w:w w:val="105"/>
          <w:sz w:val="21"/>
        </w:rPr>
        <w:t>On the one </w:t>
      </w:r>
      <w:r>
        <w:rPr>
          <w:spacing w:val="-3"/>
          <w:w w:val="105"/>
          <w:sz w:val="21"/>
        </w:rPr>
        <w:t>hand, </w:t>
      </w:r>
      <w:r>
        <w:rPr>
          <w:w w:val="105"/>
          <w:sz w:val="21"/>
        </w:rPr>
        <w:t>it </w:t>
      </w:r>
      <w:r>
        <w:rPr>
          <w:spacing w:val="-3"/>
          <w:w w:val="105"/>
          <w:sz w:val="21"/>
        </w:rPr>
        <w:t>aims to prevent </w:t>
      </w:r>
      <w:r>
        <w:rPr>
          <w:w w:val="105"/>
          <w:sz w:val="21"/>
        </w:rPr>
        <w:t>the </w:t>
      </w:r>
      <w:r>
        <w:rPr>
          <w:spacing w:val="-3"/>
          <w:w w:val="105"/>
          <w:sz w:val="21"/>
        </w:rPr>
        <w:t>detention </w:t>
      </w:r>
      <w:r>
        <w:rPr>
          <w:w w:val="105"/>
          <w:sz w:val="21"/>
        </w:rPr>
        <w:t>of people on an </w:t>
      </w:r>
      <w:r>
        <w:rPr>
          <w:spacing w:val="-3"/>
          <w:w w:val="105"/>
          <w:sz w:val="21"/>
        </w:rPr>
        <w:t>indefinite</w:t>
      </w:r>
      <w:r>
        <w:rPr>
          <w:spacing w:val="-9"/>
          <w:w w:val="105"/>
          <w:sz w:val="21"/>
        </w:rPr>
        <w:t> </w:t>
      </w:r>
      <w:r>
        <w:rPr>
          <w:w w:val="105"/>
          <w:sz w:val="21"/>
        </w:rPr>
        <w:t>order</w:t>
      </w:r>
      <w:r>
        <w:rPr>
          <w:spacing w:val="-9"/>
          <w:w w:val="105"/>
          <w:sz w:val="21"/>
        </w:rPr>
        <w:t> </w:t>
      </w:r>
      <w:r>
        <w:rPr>
          <w:w w:val="105"/>
          <w:sz w:val="21"/>
        </w:rPr>
        <w:t>with</w:t>
      </w:r>
      <w:r>
        <w:rPr>
          <w:spacing w:val="-9"/>
          <w:w w:val="105"/>
          <w:sz w:val="21"/>
        </w:rPr>
        <w:t> </w:t>
      </w:r>
      <w:r>
        <w:rPr>
          <w:w w:val="105"/>
          <w:sz w:val="21"/>
        </w:rPr>
        <w:t>no</w:t>
      </w:r>
      <w:r>
        <w:rPr>
          <w:spacing w:val="-9"/>
          <w:w w:val="105"/>
          <w:sz w:val="21"/>
        </w:rPr>
        <w:t> </w:t>
      </w:r>
      <w:r>
        <w:rPr>
          <w:w w:val="105"/>
          <w:sz w:val="21"/>
        </w:rPr>
        <w:t>opportunity</w:t>
      </w:r>
      <w:r>
        <w:rPr>
          <w:spacing w:val="-9"/>
          <w:w w:val="105"/>
          <w:sz w:val="21"/>
        </w:rPr>
        <w:t> </w:t>
      </w:r>
      <w:r>
        <w:rPr>
          <w:spacing w:val="-3"/>
          <w:w w:val="105"/>
          <w:sz w:val="21"/>
        </w:rPr>
        <w:t>to</w:t>
      </w:r>
      <w:r>
        <w:rPr>
          <w:spacing w:val="-9"/>
          <w:w w:val="105"/>
          <w:sz w:val="21"/>
        </w:rPr>
        <w:t> </w:t>
      </w:r>
      <w:r>
        <w:rPr>
          <w:w w:val="105"/>
          <w:sz w:val="21"/>
        </w:rPr>
        <w:t>review</w:t>
      </w:r>
      <w:r>
        <w:rPr>
          <w:spacing w:val="-9"/>
          <w:w w:val="105"/>
          <w:sz w:val="21"/>
        </w:rPr>
        <w:t> </w:t>
      </w:r>
      <w:r>
        <w:rPr>
          <w:w w:val="105"/>
          <w:sz w:val="21"/>
        </w:rPr>
        <w:t>or</w:t>
      </w:r>
      <w:r>
        <w:rPr>
          <w:spacing w:val="-9"/>
          <w:w w:val="105"/>
          <w:sz w:val="21"/>
        </w:rPr>
        <w:t> </w:t>
      </w:r>
      <w:r>
        <w:rPr>
          <w:w w:val="105"/>
          <w:sz w:val="21"/>
        </w:rPr>
        <w:t>release</w:t>
      </w:r>
      <w:r>
        <w:rPr>
          <w:spacing w:val="-9"/>
          <w:w w:val="105"/>
          <w:sz w:val="21"/>
        </w:rPr>
        <w:t> </w:t>
      </w:r>
      <w:r>
        <w:rPr>
          <w:w w:val="105"/>
          <w:sz w:val="21"/>
        </w:rPr>
        <w:t>when</w:t>
      </w:r>
      <w:r>
        <w:rPr>
          <w:spacing w:val="-8"/>
          <w:w w:val="105"/>
          <w:sz w:val="21"/>
        </w:rPr>
        <w:t> </w:t>
      </w:r>
      <w:r>
        <w:rPr>
          <w:w w:val="105"/>
          <w:sz w:val="21"/>
        </w:rPr>
        <w:t>they</w:t>
      </w:r>
      <w:r>
        <w:rPr>
          <w:spacing w:val="-9"/>
          <w:w w:val="105"/>
          <w:sz w:val="21"/>
        </w:rPr>
        <w:t> </w:t>
      </w:r>
      <w:r>
        <w:rPr>
          <w:w w:val="105"/>
          <w:sz w:val="21"/>
        </w:rPr>
        <w:t>no</w:t>
      </w:r>
      <w:r>
        <w:rPr>
          <w:spacing w:val="-9"/>
          <w:w w:val="105"/>
          <w:sz w:val="21"/>
        </w:rPr>
        <w:t> </w:t>
      </w:r>
      <w:r>
        <w:rPr>
          <w:w w:val="105"/>
          <w:sz w:val="21"/>
        </w:rPr>
        <w:t>longer</w:t>
      </w:r>
      <w:r>
        <w:rPr>
          <w:spacing w:val="-9"/>
          <w:w w:val="105"/>
          <w:sz w:val="21"/>
        </w:rPr>
        <w:t> </w:t>
      </w:r>
      <w:r>
        <w:rPr>
          <w:w w:val="105"/>
          <w:sz w:val="21"/>
        </w:rPr>
        <w:t>pose</w:t>
      </w:r>
      <w:r>
        <w:rPr>
          <w:spacing w:val="-9"/>
          <w:w w:val="105"/>
          <w:sz w:val="21"/>
        </w:rPr>
        <w:t> </w:t>
      </w:r>
      <w:r>
        <w:rPr>
          <w:w w:val="105"/>
          <w:sz w:val="21"/>
        </w:rPr>
        <w:t>a</w:t>
      </w:r>
      <w:r>
        <w:rPr>
          <w:spacing w:val="-9"/>
          <w:w w:val="105"/>
          <w:sz w:val="21"/>
        </w:rPr>
        <w:t> </w:t>
      </w:r>
      <w:r>
        <w:rPr>
          <w:w w:val="105"/>
          <w:sz w:val="21"/>
        </w:rPr>
        <w:t>risk </w:t>
      </w:r>
      <w:r>
        <w:rPr>
          <w:spacing w:val="-3"/>
          <w:w w:val="105"/>
          <w:sz w:val="21"/>
        </w:rPr>
        <w:t>to </w:t>
      </w:r>
      <w:r>
        <w:rPr>
          <w:w w:val="105"/>
          <w:sz w:val="21"/>
        </w:rPr>
        <w:t>the </w:t>
      </w:r>
      <w:r>
        <w:rPr>
          <w:spacing w:val="-4"/>
          <w:w w:val="105"/>
          <w:sz w:val="21"/>
        </w:rPr>
        <w:t>community. </w:t>
      </w:r>
      <w:r>
        <w:rPr>
          <w:w w:val="105"/>
          <w:sz w:val="21"/>
        </w:rPr>
        <w:t>On the other </w:t>
      </w:r>
      <w:r>
        <w:rPr>
          <w:spacing w:val="-3"/>
          <w:w w:val="105"/>
          <w:sz w:val="21"/>
        </w:rPr>
        <w:t>hand, </w:t>
      </w:r>
      <w:r>
        <w:rPr>
          <w:w w:val="105"/>
          <w:sz w:val="21"/>
        </w:rPr>
        <w:t>it </w:t>
      </w:r>
      <w:r>
        <w:rPr>
          <w:spacing w:val="-3"/>
          <w:w w:val="105"/>
          <w:sz w:val="21"/>
        </w:rPr>
        <w:t>aims to prevent </w:t>
      </w:r>
      <w:r>
        <w:rPr>
          <w:w w:val="105"/>
          <w:sz w:val="21"/>
        </w:rPr>
        <w:t>the release of people subject </w:t>
      </w:r>
      <w:r>
        <w:rPr>
          <w:spacing w:val="-3"/>
          <w:w w:val="105"/>
          <w:sz w:val="21"/>
        </w:rPr>
        <w:t>to </w:t>
      </w:r>
      <w:r>
        <w:rPr>
          <w:w w:val="105"/>
          <w:sz w:val="21"/>
        </w:rPr>
        <w:t>supervision orders while they still pose a risk </w:t>
      </w:r>
      <w:r>
        <w:rPr>
          <w:spacing w:val="-3"/>
          <w:w w:val="105"/>
          <w:sz w:val="21"/>
        </w:rPr>
        <w:t>to </w:t>
      </w:r>
      <w:r>
        <w:rPr>
          <w:w w:val="105"/>
          <w:sz w:val="21"/>
        </w:rPr>
        <w:t>the</w:t>
      </w:r>
      <w:r>
        <w:rPr>
          <w:spacing w:val="22"/>
          <w:w w:val="105"/>
          <w:sz w:val="21"/>
        </w:rPr>
        <w:t> </w:t>
      </w:r>
      <w:r>
        <w:rPr>
          <w:spacing w:val="-4"/>
          <w:w w:val="105"/>
          <w:sz w:val="21"/>
        </w:rPr>
        <w:t>community.</w:t>
      </w:r>
    </w:p>
    <w:p>
      <w:pPr>
        <w:pStyle w:val="BodyText"/>
        <w:spacing w:before="11"/>
        <w:rPr>
          <w:sz w:val="19"/>
        </w:rPr>
      </w:pPr>
      <w:r>
        <w:rPr/>
        <w:pict>
          <v:shape style="position:absolute;margin-left:79.370003pt;margin-top:13.377197pt;width:436.55pt;height:71.95pt;mso-position-horizontal-relative:page;mso-position-vertical-relative:paragraph;z-index:718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273" w:hanging="567"/>
                    <w:rPr>
                      <w:rFonts w:ascii="Trebuchet MS"/>
                    </w:rPr>
                  </w:pPr>
                  <w:r>
                    <w:rPr>
                      <w:rFonts w:ascii="Trebuchet MS"/>
                      <w:w w:val="105"/>
                    </w:rPr>
                    <w:t>62</w:t>
                    <w:tab/>
                    <w:t>Is</w:t>
                  </w:r>
                  <w:r>
                    <w:rPr>
                      <w:rFonts w:ascii="Trebuchet MS"/>
                      <w:spacing w:val="-16"/>
                      <w:w w:val="105"/>
                    </w:rPr>
                    <w:t> </w:t>
                  </w:r>
                  <w:r>
                    <w:rPr>
                      <w:rFonts w:ascii="Trebuchet MS"/>
                      <w:w w:val="105"/>
                    </w:rPr>
                    <w:t>the</w:t>
                  </w:r>
                  <w:r>
                    <w:rPr>
                      <w:rFonts w:ascii="Trebuchet MS"/>
                      <w:spacing w:val="-15"/>
                      <w:w w:val="105"/>
                    </w:rPr>
                    <w:t> </w:t>
                  </w:r>
                  <w:r>
                    <w:rPr>
                      <w:rFonts w:ascii="Trebuchet MS"/>
                      <w:w w:val="105"/>
                    </w:rPr>
                    <w:t>use</w:t>
                  </w:r>
                  <w:r>
                    <w:rPr>
                      <w:rFonts w:ascii="Trebuchet MS"/>
                      <w:spacing w:val="-15"/>
                      <w:w w:val="105"/>
                    </w:rPr>
                    <w:t> </w:t>
                  </w:r>
                  <w:r>
                    <w:rPr>
                      <w:rFonts w:ascii="Trebuchet MS"/>
                      <w:w w:val="105"/>
                    </w:rPr>
                    <w:t>of</w:t>
                  </w:r>
                  <w:r>
                    <w:rPr>
                      <w:rFonts w:ascii="Trebuchet MS"/>
                      <w:spacing w:val="-15"/>
                      <w:w w:val="105"/>
                    </w:rPr>
                    <w:t> </w:t>
                  </w:r>
                  <w:r>
                    <w:rPr>
                      <w:rFonts w:ascii="Trebuchet MS"/>
                      <w:w w:val="105"/>
                    </w:rPr>
                    <w:t>a</w:t>
                  </w:r>
                  <w:r>
                    <w:rPr>
                      <w:rFonts w:ascii="Trebuchet MS"/>
                      <w:spacing w:val="-15"/>
                      <w:w w:val="105"/>
                    </w:rPr>
                    <w:t> </w:t>
                  </w:r>
                  <w:r>
                    <w:rPr>
                      <w:rFonts w:ascii="Trebuchet MS"/>
                      <w:w w:val="105"/>
                    </w:rPr>
                    <w:t>nominal</w:t>
                  </w:r>
                  <w:r>
                    <w:rPr>
                      <w:rFonts w:ascii="Trebuchet MS"/>
                      <w:spacing w:val="-15"/>
                      <w:w w:val="105"/>
                    </w:rPr>
                    <w:t> </w:t>
                  </w:r>
                  <w:r>
                    <w:rPr>
                      <w:rFonts w:ascii="Trebuchet MS"/>
                      <w:w w:val="105"/>
                    </w:rPr>
                    <w:t>term</w:t>
                  </w:r>
                  <w:r>
                    <w:rPr>
                      <w:rFonts w:ascii="Trebuchet MS"/>
                      <w:spacing w:val="-15"/>
                      <w:w w:val="105"/>
                    </w:rPr>
                    <w:t> </w:t>
                  </w:r>
                  <w:r>
                    <w:rPr>
                      <w:rFonts w:ascii="Trebuchet MS"/>
                      <w:w w:val="105"/>
                    </w:rPr>
                    <w:t>an</w:t>
                  </w:r>
                  <w:r>
                    <w:rPr>
                      <w:rFonts w:ascii="Trebuchet MS"/>
                      <w:spacing w:val="-15"/>
                      <w:w w:val="105"/>
                    </w:rPr>
                    <w:t> </w:t>
                  </w:r>
                  <w:r>
                    <w:rPr>
                      <w:rFonts w:ascii="Trebuchet MS"/>
                      <w:w w:val="105"/>
                    </w:rPr>
                    <w:t>effective</w:t>
                  </w:r>
                  <w:r>
                    <w:rPr>
                      <w:rFonts w:ascii="Trebuchet MS"/>
                      <w:spacing w:val="-15"/>
                      <w:w w:val="105"/>
                    </w:rPr>
                    <w:t> </w:t>
                  </w:r>
                  <w:r>
                    <w:rPr>
                      <w:rFonts w:ascii="Trebuchet MS"/>
                      <w:w w:val="105"/>
                    </w:rPr>
                    <w:t>safeguard</w:t>
                  </w:r>
                  <w:r>
                    <w:rPr>
                      <w:rFonts w:ascii="Trebuchet MS"/>
                      <w:spacing w:val="-15"/>
                      <w:w w:val="105"/>
                    </w:rPr>
                    <w:t> </w:t>
                  </w:r>
                  <w:r>
                    <w:rPr>
                      <w:rFonts w:ascii="Trebuchet MS"/>
                      <w:w w:val="105"/>
                    </w:rPr>
                    <w:t>in</w:t>
                  </w:r>
                  <w:r>
                    <w:rPr>
                      <w:rFonts w:ascii="Trebuchet MS"/>
                      <w:spacing w:val="-15"/>
                      <w:w w:val="105"/>
                    </w:rPr>
                    <w:t> </w:t>
                  </w:r>
                  <w:r>
                    <w:rPr>
                      <w:rFonts w:ascii="Trebuchet MS"/>
                      <w:w w:val="105"/>
                    </w:rPr>
                    <w:t>balancing</w:t>
                  </w:r>
                  <w:r>
                    <w:rPr>
                      <w:rFonts w:ascii="Trebuchet MS"/>
                      <w:spacing w:val="-15"/>
                      <w:w w:val="105"/>
                    </w:rPr>
                    <w:t> </w:t>
                  </w:r>
                  <w:r>
                    <w:rPr>
                      <w:rFonts w:ascii="Trebuchet MS"/>
                      <w:w w:val="105"/>
                    </w:rPr>
                    <w:t>the</w:t>
                  </w:r>
                  <w:r>
                    <w:rPr>
                      <w:rFonts w:ascii="Trebuchet MS"/>
                      <w:spacing w:val="-15"/>
                      <w:w w:val="105"/>
                    </w:rPr>
                    <w:t> </w:t>
                  </w:r>
                  <w:r>
                    <w:rPr>
                      <w:rFonts w:ascii="Trebuchet MS"/>
                      <w:w w:val="105"/>
                    </w:rPr>
                    <w:t>protection of</w:t>
                  </w:r>
                  <w:r>
                    <w:rPr>
                      <w:rFonts w:ascii="Trebuchet MS"/>
                      <w:spacing w:val="-12"/>
                      <w:w w:val="105"/>
                    </w:rPr>
                    <w:t> </w:t>
                  </w:r>
                  <w:r>
                    <w:rPr>
                      <w:rFonts w:ascii="Trebuchet MS"/>
                      <w:w w:val="105"/>
                    </w:rPr>
                    <w:t>the</w:t>
                  </w:r>
                  <w:r>
                    <w:rPr>
                      <w:rFonts w:ascii="Trebuchet MS"/>
                      <w:spacing w:val="-11"/>
                      <w:w w:val="105"/>
                    </w:rPr>
                    <w:t> </w:t>
                  </w:r>
                  <w:r>
                    <w:rPr>
                      <w:rFonts w:ascii="Trebuchet MS"/>
                      <w:w w:val="105"/>
                    </w:rPr>
                    <w:t>community</w:t>
                  </w:r>
                  <w:r>
                    <w:rPr>
                      <w:rFonts w:ascii="Trebuchet MS"/>
                      <w:spacing w:val="-11"/>
                      <w:w w:val="105"/>
                    </w:rPr>
                    <w:t> </w:t>
                  </w:r>
                  <w:r>
                    <w:rPr>
                      <w:rFonts w:ascii="Trebuchet MS"/>
                      <w:w w:val="105"/>
                    </w:rPr>
                    <w:t>with</w:t>
                  </w:r>
                  <w:r>
                    <w:rPr>
                      <w:rFonts w:ascii="Trebuchet MS"/>
                      <w:spacing w:val="-11"/>
                      <w:w w:val="105"/>
                    </w:rPr>
                    <w:t> </w:t>
                  </w:r>
                  <w:r>
                    <w:rPr>
                      <w:rFonts w:ascii="Trebuchet MS"/>
                      <w:w w:val="105"/>
                    </w:rPr>
                    <w:t>the</w:t>
                  </w:r>
                  <w:r>
                    <w:rPr>
                      <w:rFonts w:ascii="Trebuchet MS"/>
                      <w:spacing w:val="-11"/>
                      <w:w w:val="105"/>
                    </w:rPr>
                    <w:t> </w:t>
                  </w:r>
                  <w:r>
                    <w:rPr>
                      <w:rFonts w:ascii="Trebuchet MS"/>
                      <w:w w:val="105"/>
                    </w:rPr>
                    <w:t>rights</w:t>
                  </w:r>
                  <w:r>
                    <w:rPr>
                      <w:rFonts w:ascii="Trebuchet MS"/>
                      <w:spacing w:val="-11"/>
                      <w:w w:val="105"/>
                    </w:rPr>
                    <w:t> </w:t>
                  </w:r>
                  <w:r>
                    <w:rPr>
                      <w:rFonts w:ascii="Trebuchet MS"/>
                      <w:w w:val="105"/>
                    </w:rPr>
                    <w:t>of</w:t>
                  </w:r>
                  <w:r>
                    <w:rPr>
                      <w:rFonts w:ascii="Trebuchet MS"/>
                      <w:spacing w:val="-11"/>
                      <w:w w:val="105"/>
                    </w:rPr>
                    <w:t> </w:t>
                  </w:r>
                  <w:r>
                    <w:rPr>
                      <w:rFonts w:ascii="Trebuchet MS"/>
                      <w:w w:val="105"/>
                    </w:rPr>
                    <w:t>the</w:t>
                  </w:r>
                  <w:r>
                    <w:rPr>
                      <w:rFonts w:ascii="Trebuchet MS"/>
                      <w:spacing w:val="-11"/>
                      <w:w w:val="105"/>
                    </w:rPr>
                    <w:t> </w:t>
                  </w:r>
                  <w:r>
                    <w:rPr>
                      <w:rFonts w:ascii="Trebuchet MS"/>
                      <w:w w:val="105"/>
                    </w:rPr>
                    <w:t>person</w:t>
                  </w:r>
                  <w:r>
                    <w:rPr>
                      <w:rFonts w:ascii="Trebuchet MS"/>
                      <w:spacing w:val="-11"/>
                      <w:w w:val="105"/>
                    </w:rPr>
                    <w:t> </w:t>
                  </w:r>
                  <w:r>
                    <w:rPr>
                      <w:rFonts w:ascii="Trebuchet MS"/>
                      <w:w w:val="105"/>
                    </w:rPr>
                    <w:t>subject</w:t>
                  </w:r>
                  <w:r>
                    <w:rPr>
                      <w:rFonts w:ascii="Trebuchet MS"/>
                      <w:spacing w:val="-11"/>
                      <w:w w:val="105"/>
                    </w:rPr>
                    <w:t> </w:t>
                  </w:r>
                  <w:r>
                    <w:rPr>
                      <w:rFonts w:ascii="Trebuchet MS"/>
                      <w:w w:val="105"/>
                    </w:rPr>
                    <w:t>to</w:t>
                  </w:r>
                  <w:r>
                    <w:rPr>
                      <w:rFonts w:ascii="Trebuchet MS"/>
                      <w:spacing w:val="-11"/>
                      <w:w w:val="105"/>
                    </w:rPr>
                    <w:t> </w:t>
                  </w:r>
                  <w:r>
                    <w:rPr>
                      <w:rFonts w:ascii="Trebuchet MS"/>
                      <w:w w:val="105"/>
                    </w:rPr>
                    <w:t>a</w:t>
                  </w:r>
                  <w:r>
                    <w:rPr>
                      <w:rFonts w:ascii="Trebuchet MS"/>
                      <w:spacing w:val="-11"/>
                      <w:w w:val="105"/>
                    </w:rPr>
                    <w:t> </w:t>
                  </w:r>
                  <w:r>
                    <w:rPr>
                      <w:rFonts w:ascii="Trebuchet MS"/>
                      <w:w w:val="105"/>
                    </w:rPr>
                    <w:t>supervision</w:t>
                  </w:r>
                  <w:r>
                    <w:rPr>
                      <w:rFonts w:ascii="Trebuchet MS"/>
                      <w:spacing w:val="-11"/>
                      <w:w w:val="105"/>
                    </w:rPr>
                    <w:t> </w:t>
                  </w:r>
                  <w:r>
                    <w:rPr>
                      <w:rFonts w:ascii="Trebuchet MS"/>
                      <w:spacing w:val="-3"/>
                      <w:w w:val="105"/>
                    </w:rPr>
                    <w:t>order?</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8"/>
        </w:rPr>
      </w:pPr>
      <w:r>
        <w:rPr/>
        <w:pict>
          <v:line style="position:absolute;mso-position-horizontal-relative:page;mso-position-vertical-relative:paragraph;z-index:7208;mso-wrap-distance-left:0;mso-wrap-distance-right:0" from="79.370102pt,19.859474pt" to="515.905102pt,19.85947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88"/>
        </w:numPr>
        <w:tabs>
          <w:tab w:pos="2380" w:val="left" w:leader="none"/>
          <w:tab w:pos="2382" w:val="left" w:leader="none"/>
        </w:tabs>
        <w:spacing w:line="240" w:lineRule="auto" w:before="43" w:after="0"/>
        <w:ind w:left="2381" w:right="0" w:hanging="794"/>
        <w:jc w:val="left"/>
        <w:rPr>
          <w:sz w:val="13"/>
        </w:rPr>
      </w:pPr>
      <w:r>
        <w:rPr>
          <w:w w:val="105"/>
          <w:sz w:val="13"/>
        </w:rPr>
        <w:t>Ibid</w:t>
      </w:r>
      <w:r>
        <w:rPr>
          <w:spacing w:val="4"/>
          <w:w w:val="105"/>
          <w:sz w:val="13"/>
        </w:rPr>
        <w:t> </w:t>
      </w:r>
      <w:r>
        <w:rPr>
          <w:w w:val="105"/>
          <w:sz w:val="13"/>
        </w:rPr>
        <w:t>133.</w:t>
      </w:r>
    </w:p>
    <w:p>
      <w:pPr>
        <w:pStyle w:val="ListParagraph"/>
        <w:numPr>
          <w:ilvl w:val="0"/>
          <w:numId w:val="88"/>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A</w:t>
      </w:r>
      <w:r>
        <w:rPr>
          <w:spacing w:val="5"/>
          <w:w w:val="105"/>
          <w:sz w:val="13"/>
        </w:rPr>
        <w:t> </w:t>
      </w:r>
      <w:r>
        <w:rPr>
          <w:w w:val="105"/>
          <w:sz w:val="13"/>
        </w:rPr>
        <w:t>number</w:t>
      </w:r>
      <w:r>
        <w:rPr>
          <w:spacing w:val="5"/>
          <w:w w:val="105"/>
          <w:sz w:val="13"/>
        </w:rPr>
        <w:t> </w:t>
      </w:r>
      <w:r>
        <w:rPr>
          <w:w w:val="105"/>
          <w:sz w:val="13"/>
        </w:rPr>
        <w:t>of</w:t>
      </w:r>
      <w:r>
        <w:rPr>
          <w:spacing w:val="5"/>
          <w:w w:val="105"/>
          <w:sz w:val="13"/>
        </w:rPr>
        <w:t> </w:t>
      </w:r>
      <w:r>
        <w:rPr>
          <w:w w:val="105"/>
          <w:sz w:val="13"/>
        </w:rPr>
        <w:t>other</w:t>
      </w:r>
      <w:r>
        <w:rPr>
          <w:spacing w:val="5"/>
          <w:w w:val="105"/>
          <w:sz w:val="13"/>
        </w:rPr>
        <w:t> </w:t>
      </w:r>
      <w:r>
        <w:rPr>
          <w:w w:val="105"/>
          <w:sz w:val="13"/>
        </w:rPr>
        <w:t>people</w:t>
      </w:r>
      <w:r>
        <w:rPr>
          <w:spacing w:val="5"/>
          <w:w w:val="105"/>
          <w:sz w:val="13"/>
        </w:rPr>
        <w:t> </w:t>
      </w:r>
      <w:r>
        <w:rPr>
          <w:w w:val="105"/>
          <w:sz w:val="13"/>
        </w:rPr>
        <w:t>supported</w:t>
      </w:r>
      <w:r>
        <w:rPr>
          <w:spacing w:val="4"/>
          <w:w w:val="105"/>
          <w:sz w:val="13"/>
        </w:rPr>
        <w:t> </w:t>
      </w:r>
      <w:r>
        <w:rPr>
          <w:w w:val="105"/>
          <w:sz w:val="13"/>
        </w:rPr>
        <w:t>the</w:t>
      </w:r>
      <w:r>
        <w:rPr>
          <w:spacing w:val="5"/>
          <w:w w:val="105"/>
          <w:sz w:val="13"/>
        </w:rPr>
        <w:t> </w:t>
      </w:r>
      <w:r>
        <w:rPr>
          <w:w w:val="105"/>
          <w:sz w:val="13"/>
        </w:rPr>
        <w:t>introduction</w:t>
      </w:r>
      <w:r>
        <w:rPr>
          <w:spacing w:val="5"/>
          <w:w w:val="105"/>
          <w:sz w:val="13"/>
        </w:rPr>
        <w:t> </w:t>
      </w:r>
      <w:r>
        <w:rPr>
          <w:w w:val="105"/>
          <w:sz w:val="13"/>
        </w:rPr>
        <w:t>of</w:t>
      </w:r>
      <w:r>
        <w:rPr>
          <w:spacing w:val="5"/>
          <w:w w:val="105"/>
          <w:sz w:val="13"/>
        </w:rPr>
        <w:t> </w:t>
      </w:r>
      <w:r>
        <w:rPr>
          <w:w w:val="105"/>
          <w:sz w:val="13"/>
        </w:rPr>
        <w:t>limiting</w:t>
      </w:r>
      <w:r>
        <w:rPr>
          <w:spacing w:val="5"/>
          <w:w w:val="105"/>
          <w:sz w:val="13"/>
        </w:rPr>
        <w:t> </w:t>
      </w:r>
      <w:r>
        <w:rPr>
          <w:w w:val="105"/>
          <w:sz w:val="13"/>
        </w:rPr>
        <w:t>terms.</w:t>
      </w:r>
    </w:p>
    <w:p>
      <w:pPr>
        <w:pStyle w:val="ListParagraph"/>
        <w:numPr>
          <w:ilvl w:val="0"/>
          <w:numId w:val="88"/>
        </w:numPr>
        <w:tabs>
          <w:tab w:pos="2380" w:val="left" w:leader="none"/>
          <w:tab w:pos="2382" w:val="left" w:leader="none"/>
        </w:tabs>
        <w:spacing w:line="240" w:lineRule="auto" w:before="2" w:after="0"/>
        <w:ind w:left="2381" w:right="0" w:hanging="794"/>
        <w:jc w:val="left"/>
        <w:rPr>
          <w:sz w:val="13"/>
        </w:rPr>
      </w:pPr>
      <w:r>
        <w:rPr>
          <w:i/>
          <w:w w:val="105"/>
          <w:sz w:val="13"/>
        </w:rPr>
        <w:t>Mental Health Act 2000 </w:t>
      </w:r>
      <w:r>
        <w:rPr>
          <w:spacing w:val="2"/>
          <w:w w:val="105"/>
          <w:sz w:val="13"/>
        </w:rPr>
        <w:t>(Qld) </w:t>
      </w:r>
      <w:r>
        <w:rPr>
          <w:w w:val="105"/>
          <w:sz w:val="13"/>
        </w:rPr>
        <w:t>s</w:t>
      </w:r>
      <w:r>
        <w:rPr>
          <w:spacing w:val="22"/>
          <w:w w:val="105"/>
          <w:sz w:val="13"/>
        </w:rPr>
        <w:t> </w:t>
      </w:r>
      <w:r>
        <w:rPr>
          <w:spacing w:val="-3"/>
          <w:w w:val="105"/>
          <w:sz w:val="13"/>
        </w:rPr>
        <w:t>207.</w:t>
      </w:r>
    </w:p>
    <w:p>
      <w:pPr>
        <w:pStyle w:val="ListParagraph"/>
        <w:numPr>
          <w:ilvl w:val="0"/>
          <w:numId w:val="88"/>
        </w:numPr>
        <w:tabs>
          <w:tab w:pos="2380" w:val="left" w:leader="none"/>
          <w:tab w:pos="2382" w:val="left" w:leader="none"/>
        </w:tabs>
        <w:spacing w:line="240" w:lineRule="auto" w:before="1" w:after="0"/>
        <w:ind w:left="2381" w:right="0" w:hanging="794"/>
        <w:jc w:val="left"/>
        <w:rPr>
          <w:sz w:val="13"/>
        </w:rPr>
      </w:pPr>
      <w:r>
        <w:rPr>
          <w:i/>
          <w:w w:val="105"/>
          <w:sz w:val="13"/>
        </w:rPr>
        <w:t>Criminal Law (Mentally Impaired Accused) Act 1996 </w:t>
      </w:r>
      <w:r>
        <w:rPr>
          <w:w w:val="105"/>
          <w:sz w:val="13"/>
        </w:rPr>
        <w:t>(WA) s</w:t>
      </w:r>
      <w:r>
        <w:rPr>
          <w:spacing w:val="5"/>
          <w:w w:val="105"/>
          <w:sz w:val="13"/>
        </w:rPr>
        <w:t> </w:t>
      </w:r>
      <w:r>
        <w:rPr>
          <w:w w:val="105"/>
          <w:sz w:val="13"/>
        </w:rPr>
        <w:t>24(1).</w:t>
      </w:r>
    </w:p>
    <w:p>
      <w:pPr>
        <w:pStyle w:val="ListParagraph"/>
        <w:numPr>
          <w:ilvl w:val="0"/>
          <w:numId w:val="88"/>
        </w:numPr>
        <w:tabs>
          <w:tab w:pos="2381" w:val="left" w:leader="none"/>
          <w:tab w:pos="2382" w:val="left" w:leader="none"/>
        </w:tabs>
        <w:spacing w:line="240" w:lineRule="auto" w:before="1" w:after="0"/>
        <w:ind w:left="2381" w:right="0" w:hanging="794"/>
        <w:jc w:val="left"/>
        <w:rPr>
          <w:sz w:val="13"/>
        </w:rPr>
      </w:pPr>
      <w:r>
        <w:rPr>
          <w:w w:val="105"/>
          <w:sz w:val="13"/>
        </w:rPr>
        <w:t>Ibid ss 33,</w:t>
      </w:r>
      <w:r>
        <w:rPr>
          <w:spacing w:val="13"/>
          <w:w w:val="105"/>
          <w:sz w:val="13"/>
        </w:rPr>
        <w:t> </w:t>
      </w:r>
      <w:r>
        <w:rPr>
          <w:w w:val="105"/>
          <w:sz w:val="13"/>
        </w:rPr>
        <w:t>35.</w:t>
      </w:r>
    </w:p>
    <w:p>
      <w:pPr>
        <w:pStyle w:val="ListParagraph"/>
        <w:numPr>
          <w:ilvl w:val="0"/>
          <w:numId w:val="88"/>
        </w:numPr>
        <w:tabs>
          <w:tab w:pos="2381" w:val="left" w:leader="none"/>
          <w:tab w:pos="2382" w:val="left" w:leader="none"/>
        </w:tabs>
        <w:spacing w:line="240" w:lineRule="auto" w:before="2" w:after="0"/>
        <w:ind w:left="2381" w:right="0" w:hanging="794"/>
        <w:jc w:val="left"/>
        <w:rPr>
          <w:sz w:val="13"/>
        </w:rPr>
      </w:pPr>
      <w:r>
        <w:rPr>
          <w:i/>
          <w:sz w:val="13"/>
        </w:rPr>
        <w:t>Mental</w:t>
      </w:r>
      <w:r>
        <w:rPr>
          <w:i/>
          <w:spacing w:val="6"/>
          <w:sz w:val="13"/>
        </w:rPr>
        <w:t> </w:t>
      </w:r>
      <w:r>
        <w:rPr>
          <w:i/>
          <w:sz w:val="13"/>
        </w:rPr>
        <w:t>Health</w:t>
      </w:r>
      <w:r>
        <w:rPr>
          <w:i/>
          <w:spacing w:val="7"/>
          <w:sz w:val="13"/>
        </w:rPr>
        <w:t> </w:t>
      </w:r>
      <w:r>
        <w:rPr>
          <w:i/>
          <w:sz w:val="13"/>
        </w:rPr>
        <w:t>(Forensic</w:t>
      </w:r>
      <w:r>
        <w:rPr>
          <w:i/>
          <w:spacing w:val="6"/>
          <w:sz w:val="13"/>
        </w:rPr>
        <w:t> </w:t>
      </w:r>
      <w:r>
        <w:rPr>
          <w:i/>
          <w:sz w:val="13"/>
        </w:rPr>
        <w:t>Provisions)</w:t>
      </w:r>
      <w:r>
        <w:rPr>
          <w:i/>
          <w:spacing w:val="7"/>
          <w:sz w:val="13"/>
        </w:rPr>
        <w:t> </w:t>
      </w:r>
      <w:r>
        <w:rPr>
          <w:i/>
          <w:sz w:val="13"/>
        </w:rPr>
        <w:t>Act</w:t>
      </w:r>
      <w:r>
        <w:rPr>
          <w:i/>
          <w:spacing w:val="6"/>
          <w:sz w:val="13"/>
        </w:rPr>
        <w:t> </w:t>
      </w:r>
      <w:r>
        <w:rPr>
          <w:i/>
          <w:sz w:val="13"/>
        </w:rPr>
        <w:t>1990</w:t>
      </w:r>
      <w:r>
        <w:rPr>
          <w:i/>
          <w:spacing w:val="7"/>
          <w:sz w:val="13"/>
        </w:rPr>
        <w:t> </w:t>
      </w:r>
      <w:r>
        <w:rPr>
          <w:spacing w:val="3"/>
          <w:sz w:val="13"/>
        </w:rPr>
        <w:t>(NSW)</w:t>
      </w:r>
      <w:r>
        <w:rPr>
          <w:spacing w:val="8"/>
          <w:sz w:val="13"/>
        </w:rPr>
        <w:t> </w:t>
      </w:r>
      <w:r>
        <w:rPr>
          <w:sz w:val="13"/>
        </w:rPr>
        <w:t>s</w:t>
      </w:r>
      <w:r>
        <w:rPr>
          <w:spacing w:val="7"/>
          <w:sz w:val="13"/>
        </w:rPr>
        <w:t> </w:t>
      </w:r>
      <w:r>
        <w:rPr>
          <w:spacing w:val="2"/>
          <w:sz w:val="13"/>
        </w:rPr>
        <w:t>23(1)(b).</w:t>
      </w:r>
    </w:p>
    <w:p>
      <w:pPr>
        <w:pStyle w:val="ListParagraph"/>
        <w:numPr>
          <w:ilvl w:val="0"/>
          <w:numId w:val="88"/>
        </w:numPr>
        <w:tabs>
          <w:tab w:pos="2381" w:val="left" w:leader="none"/>
          <w:tab w:pos="2382" w:val="left" w:leader="none"/>
        </w:tabs>
        <w:spacing w:line="240" w:lineRule="auto" w:before="1" w:after="0"/>
        <w:ind w:left="2381" w:right="0" w:hanging="794"/>
        <w:jc w:val="left"/>
        <w:rPr>
          <w:sz w:val="13"/>
        </w:rPr>
      </w:pPr>
      <w:r>
        <w:rPr>
          <w:i/>
          <w:w w:val="105"/>
          <w:sz w:val="13"/>
        </w:rPr>
        <w:t>Criminal Law Consolidation Act </w:t>
      </w:r>
      <w:r>
        <w:rPr>
          <w:i/>
          <w:spacing w:val="-3"/>
          <w:w w:val="105"/>
          <w:sz w:val="13"/>
        </w:rPr>
        <w:t>1935 </w:t>
      </w:r>
      <w:r>
        <w:rPr>
          <w:spacing w:val="2"/>
          <w:w w:val="105"/>
          <w:sz w:val="13"/>
        </w:rPr>
        <w:t>(SA) </w:t>
      </w:r>
      <w:r>
        <w:rPr>
          <w:w w:val="105"/>
          <w:sz w:val="13"/>
        </w:rPr>
        <w:t>s</w:t>
      </w:r>
      <w:r>
        <w:rPr>
          <w:spacing w:val="30"/>
          <w:w w:val="105"/>
          <w:sz w:val="13"/>
        </w:rPr>
        <w:t> </w:t>
      </w:r>
      <w:r>
        <w:rPr>
          <w:spacing w:val="2"/>
          <w:w w:val="105"/>
          <w:sz w:val="13"/>
        </w:rPr>
        <w:t>269O(2).</w:t>
      </w:r>
    </w:p>
    <w:p>
      <w:pPr>
        <w:pStyle w:val="ListParagraph"/>
        <w:numPr>
          <w:ilvl w:val="0"/>
          <w:numId w:val="88"/>
        </w:numPr>
        <w:tabs>
          <w:tab w:pos="2381" w:val="left" w:leader="none"/>
          <w:tab w:pos="2382" w:val="left" w:leader="none"/>
        </w:tabs>
        <w:spacing w:line="240" w:lineRule="auto" w:before="1" w:after="0"/>
        <w:ind w:left="2381" w:right="0" w:hanging="794"/>
        <w:jc w:val="left"/>
        <w:rPr>
          <w:sz w:val="13"/>
        </w:rPr>
      </w:pPr>
      <w:r>
        <w:rPr>
          <w:w w:val="105"/>
          <w:sz w:val="13"/>
        </w:rPr>
        <w:t>Victoria,</w:t>
      </w:r>
      <w:r>
        <w:rPr>
          <w:spacing w:val="6"/>
          <w:w w:val="105"/>
          <w:sz w:val="13"/>
        </w:rPr>
        <w:t> </w:t>
      </w:r>
      <w:r>
        <w:rPr>
          <w:i/>
          <w:w w:val="105"/>
          <w:sz w:val="13"/>
        </w:rPr>
        <w:t>Parliamentary</w:t>
      </w:r>
      <w:r>
        <w:rPr>
          <w:i/>
          <w:spacing w:val="5"/>
          <w:w w:val="105"/>
          <w:sz w:val="13"/>
        </w:rPr>
        <w:t> </w:t>
      </w:r>
      <w:r>
        <w:rPr>
          <w:i/>
          <w:w w:val="105"/>
          <w:sz w:val="13"/>
        </w:rPr>
        <w:t>Debates</w:t>
      </w:r>
      <w:r>
        <w:rPr>
          <w:w w:val="105"/>
          <w:sz w:val="13"/>
        </w:rPr>
        <w:t>,</w:t>
      </w:r>
      <w:r>
        <w:rPr>
          <w:spacing w:val="7"/>
          <w:w w:val="105"/>
          <w:sz w:val="13"/>
        </w:rPr>
        <w:t> </w:t>
      </w:r>
      <w:r>
        <w:rPr>
          <w:w w:val="105"/>
          <w:sz w:val="13"/>
        </w:rPr>
        <w:t>Legislative</w:t>
      </w:r>
      <w:r>
        <w:rPr>
          <w:spacing w:val="6"/>
          <w:w w:val="105"/>
          <w:sz w:val="13"/>
        </w:rPr>
        <w:t> </w:t>
      </w:r>
      <w:r>
        <w:rPr>
          <w:w w:val="105"/>
          <w:sz w:val="13"/>
        </w:rPr>
        <w:t>Assembly,</w:t>
      </w:r>
      <w:r>
        <w:rPr>
          <w:spacing w:val="7"/>
          <w:w w:val="105"/>
          <w:sz w:val="13"/>
        </w:rPr>
        <w:t> </w:t>
      </w:r>
      <w:r>
        <w:rPr>
          <w:w w:val="105"/>
          <w:sz w:val="13"/>
        </w:rPr>
        <w:t>18</w:t>
      </w:r>
      <w:r>
        <w:rPr>
          <w:spacing w:val="6"/>
          <w:w w:val="105"/>
          <w:sz w:val="13"/>
        </w:rPr>
        <w:t> </w:t>
      </w:r>
      <w:r>
        <w:rPr>
          <w:w w:val="105"/>
          <w:sz w:val="13"/>
        </w:rPr>
        <w:t>September</w:t>
      </w:r>
      <w:r>
        <w:rPr>
          <w:spacing w:val="7"/>
          <w:w w:val="105"/>
          <w:sz w:val="13"/>
        </w:rPr>
        <w:t> </w:t>
      </w:r>
      <w:r>
        <w:rPr>
          <w:spacing w:val="-3"/>
          <w:w w:val="105"/>
          <w:sz w:val="13"/>
        </w:rPr>
        <w:t>1997,</w:t>
      </w:r>
      <w:r>
        <w:rPr>
          <w:spacing w:val="6"/>
          <w:w w:val="105"/>
          <w:sz w:val="13"/>
        </w:rPr>
        <w:t> </w:t>
      </w:r>
      <w:r>
        <w:rPr>
          <w:w w:val="105"/>
          <w:sz w:val="13"/>
        </w:rPr>
        <w:t>185</w:t>
      </w:r>
      <w:r>
        <w:rPr>
          <w:spacing w:val="7"/>
          <w:w w:val="105"/>
          <w:sz w:val="13"/>
        </w:rPr>
        <w:t> </w:t>
      </w:r>
      <w:r>
        <w:rPr>
          <w:w w:val="105"/>
          <w:sz w:val="13"/>
        </w:rPr>
        <w:t>(Jan</w:t>
      </w:r>
      <w:r>
        <w:rPr>
          <w:spacing w:val="6"/>
          <w:w w:val="105"/>
          <w:sz w:val="13"/>
        </w:rPr>
        <w:t> </w:t>
      </w:r>
      <w:r>
        <w:rPr>
          <w:w w:val="105"/>
          <w:sz w:val="13"/>
        </w:rPr>
        <w:t>Wade,</w:t>
      </w:r>
      <w:r>
        <w:rPr>
          <w:spacing w:val="7"/>
          <w:w w:val="105"/>
          <w:sz w:val="13"/>
        </w:rPr>
        <w:t> </w:t>
      </w:r>
      <w:r>
        <w:rPr>
          <w:w w:val="105"/>
          <w:sz w:val="13"/>
        </w:rPr>
        <w:t>Attorney-General).</w:t>
      </w:r>
    </w:p>
    <w:p>
      <w:pPr>
        <w:pStyle w:val="BodyText"/>
        <w:rPr>
          <w:sz w:val="28"/>
        </w:rPr>
      </w:pPr>
      <w:r>
        <w:rPr/>
        <w:br w:type="column"/>
      </w:r>
      <w:r>
        <w:rPr>
          <w:sz w:val="28"/>
        </w:rPr>
      </w:r>
    </w:p>
    <w:p>
      <w:pPr>
        <w:pStyle w:val="BodyText"/>
        <w:rPr>
          <w:sz w:val="28"/>
        </w:rPr>
      </w:pPr>
    </w:p>
    <w:p>
      <w:pPr>
        <w:pStyle w:val="BodyText"/>
        <w:spacing w:before="8"/>
        <w:rPr>
          <w:sz w:val="30"/>
        </w:rPr>
      </w:pPr>
    </w:p>
    <w:p>
      <w:pPr>
        <w:spacing w:before="0"/>
        <w:ind w:left="1587" w:right="0" w:firstLine="0"/>
        <w:jc w:val="left"/>
        <w:rPr>
          <w:b/>
          <w:sz w:val="24"/>
        </w:rPr>
      </w:pPr>
      <w:r>
        <w:rPr>
          <w:b/>
          <w:color w:val="004D71"/>
          <w:w w:val="110"/>
          <w:sz w:val="24"/>
        </w:rPr>
        <w:t>145</w:t>
      </w:r>
    </w:p>
    <w:p>
      <w:pPr>
        <w:spacing w:after="0"/>
        <w:jc w:val="left"/>
        <w:rPr>
          <w:sz w:val="24"/>
        </w:rPr>
        <w:sectPr>
          <w:type w:val="continuous"/>
          <w:pgSz w:w="11910" w:h="16840"/>
          <w:pgMar w:top="1320" w:bottom="280" w:left="0" w:right="0"/>
          <w:cols w:num="2" w:equalWidth="0">
            <w:col w:w="8648" w:space="680"/>
            <w:col w:w="2582"/>
          </w:cols>
        </w:sectPr>
      </w:pPr>
    </w:p>
    <w:p>
      <w:pPr>
        <w:pStyle w:val="BodyText"/>
        <w:spacing w:before="11"/>
        <w:rPr>
          <w:b/>
        </w:rPr>
      </w:pPr>
    </w:p>
    <w:p>
      <w:pPr>
        <w:pStyle w:val="Heading3"/>
        <w:spacing w:before="96"/>
      </w:pPr>
      <w:bookmarkStart w:name="_TOC_250030" w:id="194"/>
      <w:bookmarkEnd w:id="194"/>
      <w:r>
        <w:rPr>
          <w:w w:val="115"/>
        </w:rPr>
        <w:t>The method for setting a nominal term</w:t>
      </w:r>
    </w:p>
    <w:p>
      <w:pPr>
        <w:pStyle w:val="ListParagraph"/>
        <w:numPr>
          <w:ilvl w:val="1"/>
          <w:numId w:val="84"/>
        </w:numPr>
        <w:tabs>
          <w:tab w:pos="2381" w:val="left" w:leader="none"/>
        </w:tabs>
        <w:spacing w:line="242" w:lineRule="auto" w:before="137" w:after="0"/>
        <w:ind w:left="2381" w:right="1656" w:hanging="794"/>
        <w:jc w:val="both"/>
        <w:rPr>
          <w:sz w:val="21"/>
        </w:rPr>
      </w:pPr>
      <w:r>
        <w:rPr>
          <w:w w:val="105"/>
          <w:sz w:val="21"/>
        </w:rPr>
        <w:t>A court is </w:t>
      </w:r>
      <w:r>
        <w:rPr>
          <w:spacing w:val="-3"/>
          <w:w w:val="105"/>
          <w:sz w:val="21"/>
        </w:rPr>
        <w:t>required to </w:t>
      </w:r>
      <w:r>
        <w:rPr>
          <w:w w:val="105"/>
          <w:sz w:val="21"/>
        </w:rPr>
        <w:t>impose a </w:t>
      </w:r>
      <w:r>
        <w:rPr>
          <w:spacing w:val="-3"/>
          <w:w w:val="105"/>
          <w:sz w:val="21"/>
        </w:rPr>
        <w:t>nominal </w:t>
      </w:r>
      <w:r>
        <w:rPr>
          <w:w w:val="105"/>
          <w:sz w:val="21"/>
        </w:rPr>
        <w:t>term in </w:t>
      </w:r>
      <w:r>
        <w:rPr>
          <w:spacing w:val="-3"/>
          <w:w w:val="105"/>
          <w:sz w:val="21"/>
        </w:rPr>
        <w:t>accordance </w:t>
      </w:r>
      <w:r>
        <w:rPr>
          <w:w w:val="105"/>
          <w:sz w:val="21"/>
        </w:rPr>
        <w:t>with section </w:t>
      </w:r>
      <w:r>
        <w:rPr>
          <w:spacing w:val="-3"/>
          <w:w w:val="105"/>
          <w:sz w:val="21"/>
        </w:rPr>
        <w:t>28 </w:t>
      </w:r>
      <w:r>
        <w:rPr>
          <w:w w:val="105"/>
          <w:sz w:val="21"/>
        </w:rPr>
        <w:t>of the CMIA. The </w:t>
      </w:r>
      <w:r>
        <w:rPr>
          <w:spacing w:val="-3"/>
          <w:w w:val="105"/>
          <w:sz w:val="21"/>
        </w:rPr>
        <w:t>nominal </w:t>
      </w:r>
      <w:r>
        <w:rPr>
          <w:w w:val="105"/>
          <w:sz w:val="21"/>
        </w:rPr>
        <w:t>term is imposed with </w:t>
      </w:r>
      <w:r>
        <w:rPr>
          <w:spacing w:val="-3"/>
          <w:w w:val="105"/>
          <w:sz w:val="21"/>
        </w:rPr>
        <w:t>reference to </w:t>
      </w:r>
      <w:r>
        <w:rPr>
          <w:w w:val="105"/>
          <w:sz w:val="21"/>
        </w:rPr>
        <w:t>the maximum penalty of the </w:t>
      </w:r>
      <w:r>
        <w:rPr>
          <w:spacing w:val="-3"/>
          <w:w w:val="105"/>
          <w:sz w:val="21"/>
        </w:rPr>
        <w:t>offence that </w:t>
      </w:r>
      <w:r>
        <w:rPr>
          <w:w w:val="105"/>
          <w:sz w:val="21"/>
        </w:rPr>
        <w:t>the person </w:t>
      </w:r>
      <w:r>
        <w:rPr>
          <w:spacing w:val="-2"/>
          <w:w w:val="105"/>
          <w:sz w:val="21"/>
        </w:rPr>
        <w:t>has </w:t>
      </w:r>
      <w:r>
        <w:rPr>
          <w:w w:val="105"/>
          <w:sz w:val="21"/>
        </w:rPr>
        <w:t>been </w:t>
      </w:r>
      <w:r>
        <w:rPr>
          <w:spacing w:val="-3"/>
          <w:w w:val="105"/>
          <w:sz w:val="21"/>
        </w:rPr>
        <w:t>found </w:t>
      </w:r>
      <w:r>
        <w:rPr>
          <w:spacing w:val="-2"/>
          <w:w w:val="105"/>
          <w:sz w:val="21"/>
        </w:rPr>
        <w:t>not </w:t>
      </w:r>
      <w:r>
        <w:rPr>
          <w:w w:val="105"/>
          <w:sz w:val="21"/>
        </w:rPr>
        <w:t>guilty of or </w:t>
      </w:r>
      <w:r>
        <w:rPr>
          <w:spacing w:val="-3"/>
          <w:w w:val="105"/>
          <w:sz w:val="21"/>
        </w:rPr>
        <w:t>found </w:t>
      </w:r>
      <w:r>
        <w:rPr>
          <w:w w:val="105"/>
          <w:sz w:val="21"/>
        </w:rPr>
        <w:t>at a special </w:t>
      </w:r>
      <w:r>
        <w:rPr>
          <w:spacing w:val="-3"/>
          <w:w w:val="105"/>
          <w:sz w:val="21"/>
        </w:rPr>
        <w:t>hearing to have</w:t>
      </w:r>
      <w:r>
        <w:rPr>
          <w:spacing w:val="4"/>
          <w:w w:val="105"/>
          <w:sz w:val="21"/>
        </w:rPr>
        <w:t> </w:t>
      </w:r>
      <w:r>
        <w:rPr>
          <w:spacing w:val="-3"/>
          <w:w w:val="105"/>
          <w:sz w:val="21"/>
        </w:rPr>
        <w:t>committed.</w:t>
      </w:r>
    </w:p>
    <w:p>
      <w:pPr>
        <w:pStyle w:val="ListParagraph"/>
        <w:numPr>
          <w:ilvl w:val="1"/>
          <w:numId w:val="84"/>
        </w:numPr>
        <w:tabs>
          <w:tab w:pos="2380" w:val="left" w:leader="none"/>
          <w:tab w:pos="2381" w:val="left" w:leader="none"/>
        </w:tabs>
        <w:spacing w:line="240" w:lineRule="auto" w:before="123" w:after="0"/>
        <w:ind w:left="2381" w:right="0" w:hanging="794"/>
        <w:jc w:val="left"/>
        <w:rPr>
          <w:sz w:val="21"/>
        </w:rPr>
      </w:pPr>
      <w:r>
        <w:rPr>
          <w:sz w:val="21"/>
        </w:rPr>
        <w:t>The</w:t>
      </w:r>
      <w:r>
        <w:rPr>
          <w:spacing w:val="9"/>
          <w:sz w:val="21"/>
        </w:rPr>
        <w:t> </w:t>
      </w:r>
      <w:r>
        <w:rPr>
          <w:sz w:val="21"/>
        </w:rPr>
        <w:t>section</w:t>
      </w:r>
      <w:r>
        <w:rPr>
          <w:spacing w:val="9"/>
          <w:sz w:val="21"/>
        </w:rPr>
        <w:t> </w:t>
      </w:r>
      <w:r>
        <w:rPr>
          <w:sz w:val="21"/>
        </w:rPr>
        <w:t>comprises</w:t>
      </w:r>
      <w:r>
        <w:rPr>
          <w:spacing w:val="10"/>
          <w:sz w:val="21"/>
        </w:rPr>
        <w:t> </w:t>
      </w:r>
      <w:r>
        <w:rPr>
          <w:sz w:val="21"/>
        </w:rPr>
        <w:t>a</w:t>
      </w:r>
      <w:r>
        <w:rPr>
          <w:spacing w:val="9"/>
          <w:sz w:val="21"/>
        </w:rPr>
        <w:t> </w:t>
      </w:r>
      <w:r>
        <w:rPr>
          <w:sz w:val="21"/>
        </w:rPr>
        <w:t>table</w:t>
      </w:r>
      <w:r>
        <w:rPr>
          <w:spacing w:val="10"/>
          <w:sz w:val="21"/>
        </w:rPr>
        <w:t> </w:t>
      </w:r>
      <w:r>
        <w:rPr>
          <w:sz w:val="21"/>
        </w:rPr>
        <w:t>setting</w:t>
      </w:r>
      <w:r>
        <w:rPr>
          <w:spacing w:val="9"/>
          <w:sz w:val="21"/>
        </w:rPr>
        <w:t> </w:t>
      </w:r>
      <w:r>
        <w:rPr>
          <w:sz w:val="21"/>
        </w:rPr>
        <w:t>out</w:t>
      </w:r>
      <w:r>
        <w:rPr>
          <w:spacing w:val="10"/>
          <w:sz w:val="21"/>
        </w:rPr>
        <w:t> </w:t>
      </w:r>
      <w:r>
        <w:rPr>
          <w:sz w:val="21"/>
        </w:rPr>
        <w:t>the</w:t>
      </w:r>
      <w:r>
        <w:rPr>
          <w:spacing w:val="9"/>
          <w:sz w:val="21"/>
        </w:rPr>
        <w:t> </w:t>
      </w:r>
      <w:r>
        <w:rPr>
          <w:spacing w:val="-3"/>
          <w:sz w:val="21"/>
        </w:rPr>
        <w:t>nominal</w:t>
      </w:r>
      <w:r>
        <w:rPr>
          <w:spacing w:val="10"/>
          <w:sz w:val="21"/>
        </w:rPr>
        <w:t> </w:t>
      </w:r>
      <w:r>
        <w:rPr>
          <w:spacing w:val="-3"/>
          <w:sz w:val="21"/>
        </w:rPr>
        <w:t>terms</w:t>
      </w:r>
      <w:r>
        <w:rPr>
          <w:spacing w:val="9"/>
          <w:sz w:val="21"/>
        </w:rPr>
        <w:t> </w:t>
      </w:r>
      <w:r>
        <w:rPr>
          <w:sz w:val="21"/>
        </w:rPr>
        <w:t>as</w:t>
      </w:r>
      <w:r>
        <w:rPr>
          <w:spacing w:val="10"/>
          <w:sz w:val="21"/>
        </w:rPr>
        <w:t> </w:t>
      </w:r>
      <w:r>
        <w:rPr>
          <w:sz w:val="21"/>
        </w:rPr>
        <w:t>follows:</w:t>
      </w:r>
    </w:p>
    <w:p>
      <w:pPr>
        <w:pStyle w:val="ListParagraph"/>
        <w:numPr>
          <w:ilvl w:val="2"/>
          <w:numId w:val="84"/>
        </w:numPr>
        <w:tabs>
          <w:tab w:pos="2721" w:val="left" w:leader="none"/>
          <w:tab w:pos="2722" w:val="left" w:leader="none"/>
        </w:tabs>
        <w:spacing w:line="242" w:lineRule="auto" w:before="124" w:after="0"/>
        <w:ind w:left="2721" w:right="1850" w:hanging="340"/>
        <w:jc w:val="left"/>
        <w:rPr>
          <w:sz w:val="21"/>
        </w:rPr>
      </w:pPr>
      <w:r>
        <w:rPr>
          <w:sz w:val="21"/>
        </w:rPr>
        <w:t>murder or treason—25 years (the penalty </w:t>
      </w:r>
      <w:r>
        <w:rPr>
          <w:spacing w:val="-3"/>
          <w:sz w:val="21"/>
        </w:rPr>
        <w:t>for </w:t>
      </w:r>
      <w:r>
        <w:rPr>
          <w:sz w:val="21"/>
        </w:rPr>
        <w:t>murder and treason under the </w:t>
      </w:r>
      <w:r>
        <w:rPr>
          <w:spacing w:val="-3"/>
          <w:sz w:val="21"/>
        </w:rPr>
        <w:t>Crimes </w:t>
      </w:r>
      <w:r>
        <w:rPr>
          <w:sz w:val="21"/>
        </w:rPr>
        <w:t>Act is </w:t>
      </w:r>
      <w:r>
        <w:rPr>
          <w:spacing w:val="-3"/>
          <w:sz w:val="21"/>
        </w:rPr>
        <w:t>life imprisonment </w:t>
      </w:r>
      <w:r>
        <w:rPr>
          <w:sz w:val="21"/>
        </w:rPr>
        <w:t>or </w:t>
      </w:r>
      <w:r>
        <w:rPr>
          <w:spacing w:val="-3"/>
          <w:sz w:val="21"/>
        </w:rPr>
        <w:t>such </w:t>
      </w:r>
      <w:r>
        <w:rPr>
          <w:sz w:val="21"/>
        </w:rPr>
        <w:t>term of years as is fixed by the</w:t>
      </w:r>
      <w:r>
        <w:rPr>
          <w:spacing w:val="24"/>
          <w:sz w:val="21"/>
        </w:rPr>
        <w:t> </w:t>
      </w:r>
      <w:r>
        <w:rPr>
          <w:sz w:val="21"/>
        </w:rPr>
        <w:t>court).</w:t>
      </w:r>
    </w:p>
    <w:p>
      <w:pPr>
        <w:pStyle w:val="ListParagraph"/>
        <w:numPr>
          <w:ilvl w:val="2"/>
          <w:numId w:val="84"/>
        </w:numPr>
        <w:tabs>
          <w:tab w:pos="2721" w:val="left" w:leader="none"/>
          <w:tab w:pos="2722" w:val="left" w:leader="none"/>
        </w:tabs>
        <w:spacing w:line="242" w:lineRule="auto" w:before="122" w:after="0"/>
        <w:ind w:left="2721" w:right="1808" w:hanging="340"/>
        <w:jc w:val="left"/>
        <w:rPr>
          <w:sz w:val="21"/>
        </w:rPr>
      </w:pPr>
      <w:r>
        <w:rPr>
          <w:w w:val="105"/>
          <w:sz w:val="21"/>
        </w:rPr>
        <w:t>a </w:t>
      </w:r>
      <w:r>
        <w:rPr>
          <w:spacing w:val="-3"/>
          <w:w w:val="105"/>
          <w:sz w:val="21"/>
        </w:rPr>
        <w:t>‘serious offence’ within </w:t>
      </w:r>
      <w:r>
        <w:rPr>
          <w:w w:val="105"/>
          <w:sz w:val="21"/>
        </w:rPr>
        <w:t>the </w:t>
      </w:r>
      <w:r>
        <w:rPr>
          <w:spacing w:val="-3"/>
          <w:w w:val="105"/>
          <w:sz w:val="21"/>
        </w:rPr>
        <w:t>meaning </w:t>
      </w:r>
      <w:r>
        <w:rPr>
          <w:w w:val="105"/>
          <w:sz w:val="21"/>
        </w:rPr>
        <w:t>of the </w:t>
      </w:r>
      <w:r>
        <w:rPr>
          <w:spacing w:val="-3"/>
          <w:w w:val="105"/>
          <w:sz w:val="21"/>
        </w:rPr>
        <w:t>Sentencing </w:t>
      </w:r>
      <w:r>
        <w:rPr>
          <w:w w:val="105"/>
          <w:sz w:val="21"/>
        </w:rPr>
        <w:t>Act</w:t>
      </w:r>
      <w:r>
        <w:rPr>
          <w:w w:val="105"/>
          <w:position w:val="7"/>
          <w:sz w:val="12"/>
        </w:rPr>
        <w:t>51</w:t>
      </w:r>
      <w:r>
        <w:rPr>
          <w:w w:val="105"/>
          <w:sz w:val="21"/>
        </w:rPr>
        <w:t>—the maximum term of </w:t>
      </w:r>
      <w:r>
        <w:rPr>
          <w:spacing w:val="-3"/>
          <w:w w:val="105"/>
          <w:sz w:val="21"/>
        </w:rPr>
        <w:t>imprisonment for </w:t>
      </w:r>
      <w:r>
        <w:rPr>
          <w:w w:val="105"/>
          <w:sz w:val="21"/>
        </w:rPr>
        <w:t>the</w:t>
      </w:r>
      <w:r>
        <w:rPr>
          <w:spacing w:val="27"/>
          <w:w w:val="105"/>
          <w:sz w:val="21"/>
        </w:rPr>
        <w:t> </w:t>
      </w:r>
      <w:r>
        <w:rPr>
          <w:spacing w:val="-3"/>
          <w:w w:val="105"/>
          <w:sz w:val="21"/>
        </w:rPr>
        <w:t>offence</w:t>
      </w:r>
    </w:p>
    <w:p>
      <w:pPr>
        <w:pStyle w:val="ListParagraph"/>
        <w:numPr>
          <w:ilvl w:val="2"/>
          <w:numId w:val="84"/>
        </w:numPr>
        <w:tabs>
          <w:tab w:pos="2721" w:val="left" w:leader="none"/>
          <w:tab w:pos="2722" w:val="left" w:leader="none"/>
        </w:tabs>
        <w:spacing w:line="242" w:lineRule="auto" w:before="122" w:after="0"/>
        <w:ind w:left="2721" w:right="2449" w:hanging="340"/>
        <w:jc w:val="left"/>
        <w:rPr>
          <w:sz w:val="21"/>
        </w:rPr>
      </w:pPr>
      <w:r>
        <w:rPr>
          <w:spacing w:val="-3"/>
          <w:w w:val="105"/>
          <w:sz w:val="21"/>
        </w:rPr>
        <w:t>any</w:t>
      </w:r>
      <w:r>
        <w:rPr>
          <w:spacing w:val="-8"/>
          <w:w w:val="105"/>
          <w:sz w:val="21"/>
        </w:rPr>
        <w:t> </w:t>
      </w:r>
      <w:r>
        <w:rPr>
          <w:w w:val="105"/>
          <w:sz w:val="21"/>
        </w:rPr>
        <w:t>other</w:t>
      </w:r>
      <w:r>
        <w:rPr>
          <w:spacing w:val="-7"/>
          <w:w w:val="105"/>
          <w:sz w:val="21"/>
        </w:rPr>
        <w:t> </w:t>
      </w:r>
      <w:r>
        <w:rPr>
          <w:spacing w:val="-3"/>
          <w:w w:val="105"/>
          <w:sz w:val="21"/>
        </w:rPr>
        <w:t>offence</w:t>
      </w:r>
      <w:r>
        <w:rPr>
          <w:spacing w:val="-7"/>
          <w:w w:val="105"/>
          <w:sz w:val="21"/>
        </w:rPr>
        <w:t> </w:t>
      </w:r>
      <w:r>
        <w:rPr>
          <w:spacing w:val="-3"/>
          <w:w w:val="105"/>
          <w:sz w:val="21"/>
        </w:rPr>
        <w:t>that</w:t>
      </w:r>
      <w:r>
        <w:rPr>
          <w:spacing w:val="-7"/>
          <w:w w:val="105"/>
          <w:sz w:val="21"/>
        </w:rPr>
        <w:t> </w:t>
      </w:r>
      <w:r>
        <w:rPr>
          <w:spacing w:val="-2"/>
          <w:w w:val="105"/>
          <w:sz w:val="21"/>
        </w:rPr>
        <w:t>has</w:t>
      </w:r>
      <w:r>
        <w:rPr>
          <w:spacing w:val="-8"/>
          <w:w w:val="105"/>
          <w:sz w:val="21"/>
        </w:rPr>
        <w:t> </w:t>
      </w:r>
      <w:r>
        <w:rPr>
          <w:w w:val="105"/>
          <w:sz w:val="21"/>
        </w:rPr>
        <w:t>a</w:t>
      </w:r>
      <w:r>
        <w:rPr>
          <w:spacing w:val="-7"/>
          <w:w w:val="105"/>
          <w:sz w:val="21"/>
        </w:rPr>
        <w:t> </w:t>
      </w:r>
      <w:r>
        <w:rPr>
          <w:w w:val="105"/>
          <w:sz w:val="21"/>
        </w:rPr>
        <w:t>term</w:t>
      </w:r>
      <w:r>
        <w:rPr>
          <w:spacing w:val="-7"/>
          <w:w w:val="105"/>
          <w:sz w:val="21"/>
        </w:rPr>
        <w:t> </w:t>
      </w:r>
      <w:r>
        <w:rPr>
          <w:w w:val="105"/>
          <w:sz w:val="21"/>
        </w:rPr>
        <w:t>of</w:t>
      </w:r>
      <w:r>
        <w:rPr>
          <w:spacing w:val="-7"/>
          <w:w w:val="105"/>
          <w:sz w:val="21"/>
        </w:rPr>
        <w:t> </w:t>
      </w:r>
      <w:r>
        <w:rPr>
          <w:spacing w:val="-3"/>
          <w:w w:val="105"/>
          <w:sz w:val="21"/>
        </w:rPr>
        <w:t>imprisonment</w:t>
      </w:r>
      <w:r>
        <w:rPr>
          <w:spacing w:val="-8"/>
          <w:w w:val="105"/>
          <w:sz w:val="21"/>
        </w:rPr>
        <w:t> </w:t>
      </w:r>
      <w:r>
        <w:rPr>
          <w:w w:val="105"/>
          <w:sz w:val="21"/>
        </w:rPr>
        <w:t>as</w:t>
      </w:r>
      <w:r>
        <w:rPr>
          <w:spacing w:val="-7"/>
          <w:w w:val="105"/>
          <w:sz w:val="21"/>
        </w:rPr>
        <w:t> </w:t>
      </w:r>
      <w:r>
        <w:rPr>
          <w:w w:val="105"/>
          <w:sz w:val="21"/>
        </w:rPr>
        <w:t>its</w:t>
      </w:r>
      <w:r>
        <w:rPr>
          <w:spacing w:val="-7"/>
          <w:w w:val="105"/>
          <w:sz w:val="21"/>
        </w:rPr>
        <w:t> </w:t>
      </w:r>
      <w:r>
        <w:rPr>
          <w:w w:val="105"/>
          <w:sz w:val="21"/>
        </w:rPr>
        <w:t>statutory</w:t>
      </w:r>
      <w:r>
        <w:rPr>
          <w:spacing w:val="-7"/>
          <w:w w:val="105"/>
          <w:sz w:val="21"/>
        </w:rPr>
        <w:t> </w:t>
      </w:r>
      <w:r>
        <w:rPr>
          <w:w w:val="105"/>
          <w:sz w:val="21"/>
        </w:rPr>
        <w:t>maximum penalty—half the maximum term of </w:t>
      </w:r>
      <w:r>
        <w:rPr>
          <w:spacing w:val="-3"/>
          <w:w w:val="105"/>
          <w:sz w:val="21"/>
        </w:rPr>
        <w:t>imprisonment for </w:t>
      </w:r>
      <w:r>
        <w:rPr>
          <w:w w:val="105"/>
          <w:sz w:val="21"/>
        </w:rPr>
        <w:t>the</w:t>
      </w:r>
      <w:r>
        <w:rPr>
          <w:spacing w:val="16"/>
          <w:w w:val="105"/>
          <w:sz w:val="21"/>
        </w:rPr>
        <w:t> </w:t>
      </w:r>
      <w:r>
        <w:rPr>
          <w:spacing w:val="-3"/>
          <w:w w:val="105"/>
          <w:sz w:val="21"/>
        </w:rPr>
        <w:t>offence</w:t>
      </w:r>
    </w:p>
    <w:p>
      <w:pPr>
        <w:pStyle w:val="ListParagraph"/>
        <w:numPr>
          <w:ilvl w:val="2"/>
          <w:numId w:val="84"/>
        </w:numPr>
        <w:tabs>
          <w:tab w:pos="2721" w:val="left" w:leader="none"/>
          <w:tab w:pos="2722" w:val="left" w:leader="none"/>
        </w:tabs>
        <w:spacing w:line="242" w:lineRule="auto" w:before="123" w:after="0"/>
        <w:ind w:left="2721" w:right="1719" w:hanging="340"/>
        <w:jc w:val="left"/>
        <w:rPr>
          <w:sz w:val="21"/>
        </w:rPr>
      </w:pPr>
      <w:r>
        <w:rPr>
          <w:spacing w:val="-3"/>
          <w:sz w:val="21"/>
        </w:rPr>
        <w:t>any </w:t>
      </w:r>
      <w:r>
        <w:rPr>
          <w:sz w:val="21"/>
        </w:rPr>
        <w:t>other </w:t>
      </w:r>
      <w:r>
        <w:rPr>
          <w:spacing w:val="-3"/>
          <w:sz w:val="21"/>
        </w:rPr>
        <w:t>offence punishable </w:t>
      </w:r>
      <w:r>
        <w:rPr>
          <w:sz w:val="21"/>
        </w:rPr>
        <w:t>by </w:t>
      </w:r>
      <w:r>
        <w:rPr>
          <w:spacing w:val="-3"/>
          <w:sz w:val="21"/>
        </w:rPr>
        <w:t>imprisonment </w:t>
      </w:r>
      <w:r>
        <w:rPr>
          <w:sz w:val="21"/>
        </w:rPr>
        <w:t>where there is no statutory maximum penalty—a period specified by the</w:t>
      </w:r>
      <w:r>
        <w:rPr>
          <w:spacing w:val="44"/>
          <w:sz w:val="21"/>
        </w:rPr>
        <w:t> </w:t>
      </w:r>
      <w:r>
        <w:rPr>
          <w:sz w:val="21"/>
        </w:rPr>
        <w:t>court.</w:t>
      </w:r>
    </w:p>
    <w:p>
      <w:pPr>
        <w:pStyle w:val="ListParagraph"/>
        <w:numPr>
          <w:ilvl w:val="1"/>
          <w:numId w:val="84"/>
        </w:numPr>
        <w:tabs>
          <w:tab w:pos="2381" w:val="left" w:leader="none"/>
          <w:tab w:pos="2382" w:val="left" w:leader="none"/>
        </w:tabs>
        <w:spacing w:line="242" w:lineRule="auto" w:before="122" w:after="0"/>
        <w:ind w:left="2381" w:right="1831" w:hanging="794"/>
        <w:jc w:val="left"/>
        <w:rPr>
          <w:sz w:val="21"/>
        </w:rPr>
      </w:pPr>
      <w:r>
        <w:rPr>
          <w:sz w:val="21"/>
        </w:rPr>
        <w:t>In some cases, a person </w:t>
      </w:r>
      <w:r>
        <w:rPr>
          <w:spacing w:val="-3"/>
          <w:sz w:val="21"/>
        </w:rPr>
        <w:t>may </w:t>
      </w:r>
      <w:r>
        <w:rPr>
          <w:sz w:val="21"/>
        </w:rPr>
        <w:t>be </w:t>
      </w:r>
      <w:r>
        <w:rPr>
          <w:spacing w:val="-3"/>
          <w:sz w:val="21"/>
        </w:rPr>
        <w:t>found </w:t>
      </w:r>
      <w:r>
        <w:rPr>
          <w:spacing w:val="-2"/>
          <w:sz w:val="21"/>
        </w:rPr>
        <w:t>not  </w:t>
      </w:r>
      <w:r>
        <w:rPr>
          <w:sz w:val="21"/>
        </w:rPr>
        <w:t>guilty  because  of  mental  </w:t>
      </w:r>
      <w:r>
        <w:rPr>
          <w:spacing w:val="-3"/>
          <w:sz w:val="21"/>
        </w:rPr>
        <w:t>impairment  </w:t>
      </w:r>
      <w:r>
        <w:rPr>
          <w:sz w:val="21"/>
        </w:rPr>
        <w:t>of more </w:t>
      </w:r>
      <w:r>
        <w:rPr>
          <w:spacing w:val="-3"/>
          <w:sz w:val="21"/>
        </w:rPr>
        <w:t>than </w:t>
      </w:r>
      <w:r>
        <w:rPr>
          <w:sz w:val="21"/>
        </w:rPr>
        <w:t>one </w:t>
      </w:r>
      <w:r>
        <w:rPr>
          <w:spacing w:val="-3"/>
          <w:sz w:val="21"/>
        </w:rPr>
        <w:t>offence </w:t>
      </w:r>
      <w:r>
        <w:rPr>
          <w:sz w:val="21"/>
        </w:rPr>
        <w:t>or </w:t>
      </w:r>
      <w:r>
        <w:rPr>
          <w:spacing w:val="-3"/>
          <w:sz w:val="21"/>
        </w:rPr>
        <w:t>found </w:t>
      </w:r>
      <w:r>
        <w:rPr>
          <w:sz w:val="21"/>
        </w:rPr>
        <w:t>at a special </w:t>
      </w:r>
      <w:r>
        <w:rPr>
          <w:spacing w:val="-3"/>
          <w:sz w:val="21"/>
        </w:rPr>
        <w:t>hearing to have </w:t>
      </w:r>
      <w:r>
        <w:rPr>
          <w:spacing w:val="-2"/>
          <w:sz w:val="21"/>
        </w:rPr>
        <w:t>committed </w:t>
      </w:r>
      <w:r>
        <w:rPr>
          <w:sz w:val="21"/>
        </w:rPr>
        <w:t>more </w:t>
      </w:r>
      <w:r>
        <w:rPr>
          <w:spacing w:val="-3"/>
          <w:sz w:val="21"/>
        </w:rPr>
        <w:t>than</w:t>
      </w:r>
      <w:r>
        <w:rPr>
          <w:spacing w:val="37"/>
          <w:sz w:val="21"/>
        </w:rPr>
        <w:t> </w:t>
      </w:r>
      <w:r>
        <w:rPr>
          <w:sz w:val="21"/>
        </w:rPr>
        <w:t>one</w:t>
      </w:r>
    </w:p>
    <w:p>
      <w:pPr>
        <w:pStyle w:val="BodyText"/>
        <w:spacing w:line="242" w:lineRule="auto" w:before="2"/>
        <w:ind w:left="2381" w:right="1640"/>
        <w:rPr>
          <w:sz w:val="12"/>
        </w:rPr>
      </w:pPr>
      <w:r>
        <w:rPr>
          <w:spacing w:val="-3"/>
          <w:w w:val="105"/>
        </w:rPr>
        <w:t>offence. </w:t>
      </w:r>
      <w:r>
        <w:rPr>
          <w:w w:val="105"/>
        </w:rPr>
        <w:t>If this is the </w:t>
      </w:r>
      <w:r>
        <w:rPr>
          <w:spacing w:val="-3"/>
          <w:w w:val="105"/>
        </w:rPr>
        <w:t>case, </w:t>
      </w:r>
      <w:r>
        <w:rPr>
          <w:w w:val="105"/>
        </w:rPr>
        <w:t>the </w:t>
      </w:r>
      <w:r>
        <w:rPr>
          <w:spacing w:val="-3"/>
          <w:w w:val="105"/>
        </w:rPr>
        <w:t>nominal </w:t>
      </w:r>
      <w:r>
        <w:rPr>
          <w:w w:val="105"/>
        </w:rPr>
        <w:t>term is </w:t>
      </w:r>
      <w:r>
        <w:rPr>
          <w:spacing w:val="-3"/>
          <w:w w:val="105"/>
        </w:rPr>
        <w:t>calculated </w:t>
      </w:r>
      <w:r>
        <w:rPr>
          <w:w w:val="105"/>
        </w:rPr>
        <w:t>by </w:t>
      </w:r>
      <w:r>
        <w:rPr>
          <w:spacing w:val="-3"/>
          <w:w w:val="105"/>
        </w:rPr>
        <w:t>reference to </w:t>
      </w:r>
      <w:r>
        <w:rPr>
          <w:w w:val="105"/>
        </w:rPr>
        <w:t>the </w:t>
      </w:r>
      <w:r>
        <w:rPr>
          <w:spacing w:val="-3"/>
          <w:w w:val="105"/>
        </w:rPr>
        <w:t>offence that </w:t>
      </w:r>
      <w:r>
        <w:rPr>
          <w:w w:val="105"/>
        </w:rPr>
        <w:t>carries the longest maximum term of </w:t>
      </w:r>
      <w:r>
        <w:rPr>
          <w:spacing w:val="-3"/>
          <w:w w:val="105"/>
        </w:rPr>
        <w:t>imprisonment.</w:t>
      </w:r>
      <w:r>
        <w:rPr>
          <w:spacing w:val="-3"/>
          <w:w w:val="105"/>
          <w:position w:val="7"/>
          <w:sz w:val="12"/>
        </w:rPr>
        <w:t>52</w:t>
      </w:r>
    </w:p>
    <w:p>
      <w:pPr>
        <w:pStyle w:val="ListParagraph"/>
        <w:numPr>
          <w:ilvl w:val="1"/>
          <w:numId w:val="84"/>
        </w:numPr>
        <w:tabs>
          <w:tab w:pos="2381" w:val="left" w:leader="none"/>
          <w:tab w:pos="2382" w:val="left" w:leader="none"/>
        </w:tabs>
        <w:spacing w:line="242" w:lineRule="auto" w:before="122" w:after="0"/>
        <w:ind w:left="2381" w:right="1727" w:hanging="794"/>
        <w:jc w:val="left"/>
        <w:rPr>
          <w:sz w:val="21"/>
        </w:rPr>
      </w:pPr>
      <w:r>
        <w:rPr>
          <w:w w:val="105"/>
          <w:sz w:val="21"/>
        </w:rPr>
        <w:t>This method of </w:t>
      </w:r>
      <w:r>
        <w:rPr>
          <w:spacing w:val="-3"/>
          <w:w w:val="105"/>
          <w:sz w:val="21"/>
        </w:rPr>
        <w:t>calculating </w:t>
      </w:r>
      <w:r>
        <w:rPr>
          <w:w w:val="105"/>
          <w:sz w:val="21"/>
        </w:rPr>
        <w:t>the </w:t>
      </w:r>
      <w:r>
        <w:rPr>
          <w:spacing w:val="-3"/>
          <w:w w:val="105"/>
          <w:sz w:val="21"/>
        </w:rPr>
        <w:t>nominal </w:t>
      </w:r>
      <w:r>
        <w:rPr>
          <w:w w:val="105"/>
          <w:sz w:val="21"/>
        </w:rPr>
        <w:t>term is </w:t>
      </w:r>
      <w:r>
        <w:rPr>
          <w:spacing w:val="-3"/>
          <w:w w:val="105"/>
          <w:sz w:val="21"/>
        </w:rPr>
        <w:t>different to that </w:t>
      </w:r>
      <w:r>
        <w:rPr>
          <w:w w:val="105"/>
          <w:sz w:val="21"/>
        </w:rPr>
        <w:t>recommended by the </w:t>
      </w:r>
      <w:r>
        <w:rPr>
          <w:spacing w:val="-3"/>
          <w:w w:val="105"/>
          <w:sz w:val="21"/>
        </w:rPr>
        <w:t>Community </w:t>
      </w:r>
      <w:r>
        <w:rPr>
          <w:w w:val="105"/>
          <w:sz w:val="21"/>
        </w:rPr>
        <w:t>Development </w:t>
      </w:r>
      <w:r>
        <w:rPr>
          <w:spacing w:val="-3"/>
          <w:w w:val="105"/>
          <w:sz w:val="21"/>
        </w:rPr>
        <w:t>Committee </w:t>
      </w:r>
      <w:r>
        <w:rPr>
          <w:w w:val="105"/>
          <w:sz w:val="21"/>
        </w:rPr>
        <w:t>in its </w:t>
      </w:r>
      <w:r>
        <w:rPr>
          <w:spacing w:val="-3"/>
          <w:w w:val="105"/>
          <w:sz w:val="21"/>
        </w:rPr>
        <w:t>recommendation to introduce </w:t>
      </w:r>
      <w:r>
        <w:rPr>
          <w:w w:val="105"/>
          <w:sz w:val="21"/>
        </w:rPr>
        <w:t>a </w:t>
      </w:r>
      <w:r>
        <w:rPr>
          <w:spacing w:val="-3"/>
          <w:w w:val="105"/>
          <w:sz w:val="21"/>
        </w:rPr>
        <w:t>limiting </w:t>
      </w:r>
      <w:r>
        <w:rPr>
          <w:w w:val="105"/>
          <w:sz w:val="21"/>
        </w:rPr>
        <w:t>term as part of supervision orders. The </w:t>
      </w:r>
      <w:r>
        <w:rPr>
          <w:spacing w:val="-3"/>
          <w:w w:val="105"/>
          <w:sz w:val="21"/>
        </w:rPr>
        <w:t>Community </w:t>
      </w:r>
      <w:r>
        <w:rPr>
          <w:w w:val="105"/>
          <w:sz w:val="21"/>
        </w:rPr>
        <w:t>Development </w:t>
      </w:r>
      <w:r>
        <w:rPr>
          <w:spacing w:val="-3"/>
          <w:w w:val="105"/>
          <w:sz w:val="21"/>
        </w:rPr>
        <w:t>Committee </w:t>
      </w:r>
      <w:r>
        <w:rPr>
          <w:w w:val="105"/>
          <w:sz w:val="21"/>
        </w:rPr>
        <w:t>recommended </w:t>
      </w:r>
      <w:r>
        <w:rPr>
          <w:spacing w:val="-3"/>
          <w:w w:val="105"/>
          <w:sz w:val="21"/>
        </w:rPr>
        <w:t>that </w:t>
      </w:r>
      <w:r>
        <w:rPr>
          <w:w w:val="105"/>
          <w:sz w:val="21"/>
        </w:rPr>
        <w:t>the </w:t>
      </w:r>
      <w:r>
        <w:rPr>
          <w:spacing w:val="-3"/>
          <w:w w:val="105"/>
          <w:sz w:val="21"/>
        </w:rPr>
        <w:t>limiting </w:t>
      </w:r>
      <w:r>
        <w:rPr>
          <w:w w:val="105"/>
          <w:sz w:val="21"/>
        </w:rPr>
        <w:t>term </w:t>
      </w:r>
      <w:r>
        <w:rPr>
          <w:spacing w:val="-3"/>
          <w:w w:val="105"/>
          <w:sz w:val="21"/>
        </w:rPr>
        <w:t>to </w:t>
      </w:r>
      <w:r>
        <w:rPr>
          <w:w w:val="105"/>
          <w:sz w:val="21"/>
        </w:rPr>
        <w:t>be set was </w:t>
      </w:r>
      <w:r>
        <w:rPr>
          <w:spacing w:val="-3"/>
          <w:w w:val="105"/>
          <w:sz w:val="21"/>
        </w:rPr>
        <w:t>to</w:t>
      </w:r>
      <w:r>
        <w:rPr>
          <w:spacing w:val="4"/>
          <w:w w:val="105"/>
          <w:sz w:val="21"/>
        </w:rPr>
        <w:t> </w:t>
      </w:r>
      <w:r>
        <w:rPr>
          <w:w w:val="105"/>
          <w:sz w:val="21"/>
        </w:rPr>
        <w:t>be</w:t>
      </w:r>
    </w:p>
    <w:p>
      <w:pPr>
        <w:spacing w:line="235" w:lineRule="auto" w:before="118"/>
        <w:ind w:left="2721" w:right="1849" w:firstLine="0"/>
        <w:jc w:val="left"/>
        <w:rPr>
          <w:sz w:val="11"/>
        </w:rPr>
      </w:pPr>
      <w:r>
        <w:rPr>
          <w:sz w:val="20"/>
        </w:rPr>
        <w:t>equivalent to the period of imprisonment or supervision (or the aggregate period of imprisonment or supervision) that </w:t>
      </w:r>
      <w:r>
        <w:rPr>
          <w:spacing w:val="-3"/>
          <w:sz w:val="20"/>
        </w:rPr>
        <w:t>would, </w:t>
      </w:r>
      <w:r>
        <w:rPr>
          <w:sz w:val="20"/>
        </w:rPr>
        <w:t>in the </w:t>
      </w:r>
      <w:r>
        <w:rPr>
          <w:spacing w:val="-3"/>
          <w:sz w:val="20"/>
        </w:rPr>
        <w:t>judge’s </w:t>
      </w:r>
      <w:r>
        <w:rPr>
          <w:sz w:val="20"/>
        </w:rPr>
        <w:t>opinion, </w:t>
      </w:r>
      <w:r>
        <w:rPr>
          <w:spacing w:val="-3"/>
          <w:sz w:val="20"/>
        </w:rPr>
        <w:t>have </w:t>
      </w:r>
      <w:r>
        <w:rPr>
          <w:sz w:val="20"/>
        </w:rPr>
        <w:t>been appropriate if the</w:t>
      </w:r>
      <w:r>
        <w:rPr>
          <w:spacing w:val="10"/>
          <w:sz w:val="20"/>
        </w:rPr>
        <w:t> </w:t>
      </w:r>
      <w:r>
        <w:rPr>
          <w:spacing w:val="-2"/>
          <w:sz w:val="20"/>
        </w:rPr>
        <w:t>defendant</w:t>
      </w:r>
      <w:r>
        <w:rPr>
          <w:spacing w:val="11"/>
          <w:sz w:val="20"/>
        </w:rPr>
        <w:t> </w:t>
      </w:r>
      <w:r>
        <w:rPr>
          <w:sz w:val="20"/>
        </w:rPr>
        <w:t>had</w:t>
      </w:r>
      <w:r>
        <w:rPr>
          <w:spacing w:val="10"/>
          <w:sz w:val="20"/>
        </w:rPr>
        <w:t> </w:t>
      </w:r>
      <w:r>
        <w:rPr>
          <w:sz w:val="20"/>
        </w:rPr>
        <w:t>been</w:t>
      </w:r>
      <w:r>
        <w:rPr>
          <w:spacing w:val="11"/>
          <w:sz w:val="20"/>
        </w:rPr>
        <w:t> </w:t>
      </w:r>
      <w:r>
        <w:rPr>
          <w:sz w:val="20"/>
        </w:rPr>
        <w:t>convicted</w:t>
      </w:r>
      <w:r>
        <w:rPr>
          <w:spacing w:val="11"/>
          <w:sz w:val="20"/>
        </w:rPr>
        <w:t> </w:t>
      </w:r>
      <w:r>
        <w:rPr>
          <w:sz w:val="20"/>
        </w:rPr>
        <w:t>of</w:t>
      </w:r>
      <w:r>
        <w:rPr>
          <w:spacing w:val="10"/>
          <w:sz w:val="20"/>
        </w:rPr>
        <w:t> </w:t>
      </w:r>
      <w:r>
        <w:rPr>
          <w:sz w:val="20"/>
        </w:rPr>
        <w:t>the</w:t>
      </w:r>
      <w:r>
        <w:rPr>
          <w:spacing w:val="11"/>
          <w:sz w:val="20"/>
        </w:rPr>
        <w:t> </w:t>
      </w:r>
      <w:r>
        <w:rPr>
          <w:sz w:val="20"/>
        </w:rPr>
        <w:t>offence</w:t>
      </w:r>
      <w:r>
        <w:rPr>
          <w:spacing w:val="10"/>
          <w:sz w:val="20"/>
        </w:rPr>
        <w:t> </w:t>
      </w:r>
      <w:r>
        <w:rPr>
          <w:sz w:val="20"/>
        </w:rPr>
        <w:t>concerned.</w:t>
      </w:r>
      <w:r>
        <w:rPr>
          <w:position w:val="7"/>
          <w:sz w:val="11"/>
        </w:rPr>
        <w:t>53</w:t>
      </w:r>
    </w:p>
    <w:p>
      <w:pPr>
        <w:pStyle w:val="ListParagraph"/>
        <w:numPr>
          <w:ilvl w:val="1"/>
          <w:numId w:val="84"/>
        </w:numPr>
        <w:tabs>
          <w:tab w:pos="2380" w:val="left" w:leader="none"/>
          <w:tab w:pos="2381" w:val="left" w:leader="none"/>
        </w:tabs>
        <w:spacing w:line="242" w:lineRule="auto" w:before="129" w:after="0"/>
        <w:ind w:left="2381" w:right="2095" w:hanging="794"/>
        <w:jc w:val="left"/>
        <w:rPr>
          <w:sz w:val="21"/>
        </w:rPr>
      </w:pPr>
      <w:r>
        <w:rPr>
          <w:w w:val="105"/>
          <w:sz w:val="21"/>
        </w:rPr>
        <w:t>The </w:t>
      </w:r>
      <w:r>
        <w:rPr>
          <w:spacing w:val="-3"/>
          <w:w w:val="105"/>
          <w:sz w:val="21"/>
        </w:rPr>
        <w:t>current </w:t>
      </w:r>
      <w:r>
        <w:rPr>
          <w:w w:val="105"/>
          <w:sz w:val="21"/>
        </w:rPr>
        <w:t>method </w:t>
      </w:r>
      <w:r>
        <w:rPr>
          <w:spacing w:val="-3"/>
          <w:w w:val="105"/>
          <w:sz w:val="21"/>
        </w:rPr>
        <w:t>for </w:t>
      </w:r>
      <w:r>
        <w:rPr>
          <w:w w:val="105"/>
          <w:sz w:val="21"/>
        </w:rPr>
        <w:t>setting the </w:t>
      </w:r>
      <w:r>
        <w:rPr>
          <w:spacing w:val="-3"/>
          <w:w w:val="105"/>
          <w:sz w:val="21"/>
        </w:rPr>
        <w:t>nominal </w:t>
      </w:r>
      <w:r>
        <w:rPr>
          <w:w w:val="105"/>
          <w:sz w:val="21"/>
        </w:rPr>
        <w:t>term is </w:t>
      </w:r>
      <w:r>
        <w:rPr>
          <w:spacing w:val="-3"/>
          <w:w w:val="105"/>
          <w:sz w:val="21"/>
        </w:rPr>
        <w:t>referable to </w:t>
      </w:r>
      <w:r>
        <w:rPr>
          <w:w w:val="105"/>
          <w:sz w:val="21"/>
        </w:rPr>
        <w:t>the highest possible penalty</w:t>
      </w:r>
      <w:r>
        <w:rPr>
          <w:spacing w:val="-4"/>
          <w:w w:val="105"/>
          <w:sz w:val="21"/>
        </w:rPr>
        <w:t> </w:t>
      </w:r>
      <w:r>
        <w:rPr>
          <w:spacing w:val="-3"/>
          <w:w w:val="105"/>
          <w:sz w:val="21"/>
        </w:rPr>
        <w:t>for</w:t>
      </w:r>
      <w:r>
        <w:rPr>
          <w:spacing w:val="-4"/>
          <w:w w:val="105"/>
          <w:sz w:val="21"/>
        </w:rPr>
        <w:t> </w:t>
      </w:r>
      <w:r>
        <w:rPr>
          <w:w w:val="105"/>
          <w:sz w:val="21"/>
        </w:rPr>
        <w:t>the</w:t>
      </w:r>
      <w:r>
        <w:rPr>
          <w:spacing w:val="-4"/>
          <w:w w:val="105"/>
          <w:sz w:val="21"/>
        </w:rPr>
        <w:t> </w:t>
      </w:r>
      <w:r>
        <w:rPr>
          <w:spacing w:val="-3"/>
          <w:w w:val="105"/>
          <w:sz w:val="21"/>
        </w:rPr>
        <w:t>offence,</w:t>
      </w:r>
      <w:r>
        <w:rPr>
          <w:spacing w:val="-4"/>
          <w:w w:val="105"/>
          <w:sz w:val="21"/>
        </w:rPr>
        <w:t> </w:t>
      </w:r>
      <w:r>
        <w:rPr>
          <w:spacing w:val="-2"/>
          <w:w w:val="105"/>
          <w:sz w:val="21"/>
        </w:rPr>
        <w:t>not</w:t>
      </w:r>
      <w:r>
        <w:rPr>
          <w:spacing w:val="-4"/>
          <w:w w:val="105"/>
          <w:sz w:val="21"/>
        </w:rPr>
        <w:t> </w:t>
      </w:r>
      <w:r>
        <w:rPr>
          <w:w w:val="105"/>
          <w:sz w:val="21"/>
        </w:rPr>
        <w:t>the</w:t>
      </w:r>
      <w:r>
        <w:rPr>
          <w:spacing w:val="-4"/>
          <w:w w:val="105"/>
          <w:sz w:val="21"/>
        </w:rPr>
        <w:t> </w:t>
      </w:r>
      <w:r>
        <w:rPr>
          <w:spacing w:val="-3"/>
          <w:w w:val="105"/>
          <w:sz w:val="21"/>
        </w:rPr>
        <w:t>sentence</w:t>
      </w:r>
      <w:r>
        <w:rPr>
          <w:spacing w:val="-4"/>
          <w:w w:val="105"/>
          <w:sz w:val="21"/>
        </w:rPr>
        <w:t> </w:t>
      </w:r>
      <w:r>
        <w:rPr>
          <w:spacing w:val="-3"/>
          <w:w w:val="105"/>
          <w:sz w:val="21"/>
        </w:rPr>
        <w:t>that </w:t>
      </w:r>
      <w:r>
        <w:rPr>
          <w:w w:val="105"/>
          <w:sz w:val="21"/>
        </w:rPr>
        <w:t>the</w:t>
      </w:r>
      <w:r>
        <w:rPr>
          <w:spacing w:val="-4"/>
          <w:w w:val="105"/>
          <w:sz w:val="21"/>
        </w:rPr>
        <w:t> </w:t>
      </w:r>
      <w:r>
        <w:rPr>
          <w:w w:val="105"/>
          <w:sz w:val="21"/>
        </w:rPr>
        <w:t>judge</w:t>
      </w:r>
      <w:r>
        <w:rPr>
          <w:spacing w:val="-4"/>
          <w:w w:val="105"/>
          <w:sz w:val="21"/>
        </w:rPr>
        <w:t> </w:t>
      </w:r>
      <w:r>
        <w:rPr>
          <w:w w:val="105"/>
          <w:sz w:val="21"/>
        </w:rPr>
        <w:t>would</w:t>
      </w:r>
      <w:r>
        <w:rPr>
          <w:spacing w:val="-4"/>
          <w:w w:val="105"/>
          <w:sz w:val="21"/>
        </w:rPr>
        <w:t> </w:t>
      </w:r>
      <w:r>
        <w:rPr>
          <w:spacing w:val="-3"/>
          <w:w w:val="105"/>
          <w:sz w:val="21"/>
        </w:rPr>
        <w:t>have</w:t>
      </w:r>
      <w:r>
        <w:rPr>
          <w:spacing w:val="-4"/>
          <w:w w:val="105"/>
          <w:sz w:val="21"/>
        </w:rPr>
        <w:t> </w:t>
      </w:r>
      <w:r>
        <w:rPr>
          <w:w w:val="105"/>
          <w:sz w:val="21"/>
        </w:rPr>
        <w:t>imposed</w:t>
      </w:r>
      <w:r>
        <w:rPr>
          <w:spacing w:val="-4"/>
          <w:w w:val="105"/>
          <w:sz w:val="21"/>
        </w:rPr>
        <w:t> </w:t>
      </w:r>
      <w:r>
        <w:rPr>
          <w:w w:val="105"/>
          <w:sz w:val="21"/>
        </w:rPr>
        <w:t>on</w:t>
      </w:r>
      <w:r>
        <w:rPr>
          <w:spacing w:val="-4"/>
          <w:w w:val="105"/>
          <w:sz w:val="21"/>
        </w:rPr>
        <w:t> </w:t>
      </w:r>
      <w:r>
        <w:rPr>
          <w:w w:val="105"/>
          <w:sz w:val="21"/>
        </w:rPr>
        <w:t>the person if</w:t>
      </w:r>
      <w:r>
        <w:rPr>
          <w:spacing w:val="10"/>
          <w:w w:val="105"/>
          <w:sz w:val="21"/>
        </w:rPr>
        <w:t> </w:t>
      </w:r>
      <w:r>
        <w:rPr>
          <w:w w:val="105"/>
          <w:sz w:val="21"/>
        </w:rPr>
        <w:t>convicted.</w:t>
      </w:r>
    </w:p>
    <w:p>
      <w:pPr>
        <w:pStyle w:val="ListParagraph"/>
        <w:numPr>
          <w:ilvl w:val="1"/>
          <w:numId w:val="84"/>
        </w:numPr>
        <w:tabs>
          <w:tab w:pos="2380" w:val="left" w:leader="none"/>
          <w:tab w:pos="2381" w:val="left" w:leader="none"/>
        </w:tabs>
        <w:spacing w:line="242" w:lineRule="auto" w:before="123" w:after="0"/>
        <w:ind w:left="2381" w:right="1687" w:hanging="794"/>
        <w:jc w:val="left"/>
        <w:rPr>
          <w:sz w:val="21"/>
        </w:rPr>
      </w:pPr>
      <w:r>
        <w:rPr>
          <w:w w:val="105"/>
          <w:sz w:val="21"/>
        </w:rPr>
        <w:t>The </w:t>
      </w:r>
      <w:r>
        <w:rPr>
          <w:spacing w:val="-3"/>
          <w:w w:val="105"/>
          <w:sz w:val="21"/>
        </w:rPr>
        <w:t>Community </w:t>
      </w:r>
      <w:r>
        <w:rPr>
          <w:w w:val="105"/>
          <w:sz w:val="21"/>
        </w:rPr>
        <w:t>Development </w:t>
      </w:r>
      <w:r>
        <w:rPr>
          <w:spacing w:val="-3"/>
          <w:w w:val="105"/>
          <w:sz w:val="21"/>
        </w:rPr>
        <w:t>Committee considered </w:t>
      </w:r>
      <w:r>
        <w:rPr>
          <w:w w:val="105"/>
          <w:sz w:val="21"/>
        </w:rPr>
        <w:t>the </w:t>
      </w:r>
      <w:r>
        <w:rPr>
          <w:spacing w:val="-3"/>
          <w:w w:val="105"/>
          <w:sz w:val="21"/>
        </w:rPr>
        <w:t>current </w:t>
      </w:r>
      <w:r>
        <w:rPr>
          <w:w w:val="105"/>
          <w:sz w:val="21"/>
        </w:rPr>
        <w:t>method in the CMIA as part of its inquiry and rejected this approach </w:t>
      </w:r>
      <w:r>
        <w:rPr>
          <w:spacing w:val="-3"/>
          <w:w w:val="105"/>
          <w:sz w:val="21"/>
        </w:rPr>
        <w:t>for </w:t>
      </w:r>
      <w:r>
        <w:rPr>
          <w:w w:val="105"/>
          <w:sz w:val="21"/>
        </w:rPr>
        <w:t>a number of </w:t>
      </w:r>
      <w:r>
        <w:rPr>
          <w:spacing w:val="-3"/>
          <w:w w:val="105"/>
          <w:sz w:val="21"/>
        </w:rPr>
        <w:t>reasons</w:t>
      </w:r>
      <w:r>
        <w:rPr>
          <w:w w:val="105"/>
          <w:sz w:val="21"/>
        </w:rPr>
        <w:t> </w:t>
      </w:r>
      <w:r>
        <w:rPr>
          <w:spacing w:val="-3"/>
          <w:w w:val="105"/>
          <w:sz w:val="21"/>
        </w:rPr>
        <w:t>including:</w:t>
      </w:r>
    </w:p>
    <w:p>
      <w:pPr>
        <w:pStyle w:val="ListParagraph"/>
        <w:numPr>
          <w:ilvl w:val="2"/>
          <w:numId w:val="84"/>
        </w:numPr>
        <w:tabs>
          <w:tab w:pos="2721" w:val="left" w:leader="none"/>
          <w:tab w:pos="2722" w:val="left" w:leader="none"/>
        </w:tabs>
        <w:spacing w:line="242" w:lineRule="auto" w:before="122" w:after="0"/>
        <w:ind w:left="2721" w:right="1592" w:hanging="340"/>
        <w:jc w:val="left"/>
        <w:rPr>
          <w:sz w:val="21"/>
        </w:rPr>
      </w:pPr>
      <w:r>
        <w:rPr>
          <w:w w:val="105"/>
          <w:sz w:val="21"/>
        </w:rPr>
        <w:t>it would be </w:t>
      </w:r>
      <w:r>
        <w:rPr>
          <w:spacing w:val="-4"/>
          <w:w w:val="105"/>
          <w:sz w:val="21"/>
        </w:rPr>
        <w:t>unfair </w:t>
      </w:r>
      <w:r>
        <w:rPr>
          <w:w w:val="105"/>
          <w:sz w:val="21"/>
        </w:rPr>
        <w:t>and </w:t>
      </w:r>
      <w:r>
        <w:rPr>
          <w:spacing w:val="-3"/>
          <w:w w:val="105"/>
          <w:sz w:val="21"/>
        </w:rPr>
        <w:t>misleading to </w:t>
      </w:r>
      <w:r>
        <w:rPr>
          <w:w w:val="105"/>
          <w:sz w:val="21"/>
        </w:rPr>
        <w:t>use a maximum penalty where it would be </w:t>
      </w:r>
      <w:r>
        <w:rPr>
          <w:spacing w:val="-3"/>
          <w:w w:val="105"/>
          <w:sz w:val="21"/>
        </w:rPr>
        <w:t>highly unusual to have </w:t>
      </w:r>
      <w:r>
        <w:rPr>
          <w:w w:val="105"/>
          <w:sz w:val="21"/>
        </w:rPr>
        <w:t>the maximum </w:t>
      </w:r>
      <w:r>
        <w:rPr>
          <w:spacing w:val="-3"/>
          <w:w w:val="105"/>
          <w:sz w:val="21"/>
        </w:rPr>
        <w:t>sentence </w:t>
      </w:r>
      <w:r>
        <w:rPr>
          <w:w w:val="105"/>
          <w:sz w:val="21"/>
        </w:rPr>
        <w:t>imposed if</w:t>
      </w:r>
      <w:r>
        <w:rPr>
          <w:spacing w:val="36"/>
          <w:w w:val="105"/>
          <w:sz w:val="21"/>
        </w:rPr>
        <w:t> </w:t>
      </w:r>
      <w:r>
        <w:rPr>
          <w:w w:val="105"/>
          <w:sz w:val="21"/>
        </w:rPr>
        <w:t>convicted</w:t>
      </w:r>
    </w:p>
    <w:p>
      <w:pPr>
        <w:pStyle w:val="ListParagraph"/>
        <w:numPr>
          <w:ilvl w:val="2"/>
          <w:numId w:val="84"/>
        </w:numPr>
        <w:tabs>
          <w:tab w:pos="2721" w:val="left" w:leader="none"/>
          <w:tab w:pos="2722" w:val="left" w:leader="none"/>
        </w:tabs>
        <w:spacing w:line="242" w:lineRule="auto" w:before="123" w:after="0"/>
        <w:ind w:left="2721" w:right="2116" w:hanging="340"/>
        <w:jc w:val="left"/>
        <w:rPr>
          <w:sz w:val="21"/>
        </w:rPr>
      </w:pPr>
      <w:r>
        <w:rPr>
          <w:sz w:val="21"/>
        </w:rPr>
        <w:t>it exposes the person subject </w:t>
      </w:r>
      <w:r>
        <w:rPr>
          <w:spacing w:val="-3"/>
          <w:sz w:val="21"/>
        </w:rPr>
        <w:t>to </w:t>
      </w:r>
      <w:r>
        <w:rPr>
          <w:sz w:val="21"/>
        </w:rPr>
        <w:t>the order </w:t>
      </w:r>
      <w:r>
        <w:rPr>
          <w:spacing w:val="-3"/>
          <w:sz w:val="21"/>
        </w:rPr>
        <w:t>to dramatic increases </w:t>
      </w:r>
      <w:r>
        <w:rPr>
          <w:sz w:val="21"/>
        </w:rPr>
        <w:t>in the maximum penalty by</w:t>
      </w:r>
      <w:r>
        <w:rPr>
          <w:spacing w:val="16"/>
          <w:sz w:val="21"/>
        </w:rPr>
        <w:t> </w:t>
      </w:r>
      <w:r>
        <w:rPr>
          <w:spacing w:val="-3"/>
          <w:sz w:val="21"/>
        </w:rPr>
        <w:t>parliament</w:t>
      </w:r>
    </w:p>
    <w:p>
      <w:pPr>
        <w:pStyle w:val="ListParagraph"/>
        <w:numPr>
          <w:ilvl w:val="2"/>
          <w:numId w:val="84"/>
        </w:numPr>
        <w:tabs>
          <w:tab w:pos="2721" w:val="left" w:leader="none"/>
          <w:tab w:pos="2722" w:val="left" w:leader="none"/>
        </w:tabs>
        <w:spacing w:line="240" w:lineRule="auto" w:before="122" w:after="0"/>
        <w:ind w:left="2721" w:right="0" w:hanging="340"/>
        <w:jc w:val="left"/>
        <w:rPr>
          <w:sz w:val="12"/>
        </w:rPr>
      </w:pPr>
      <w:r>
        <w:rPr>
          <w:sz w:val="21"/>
        </w:rPr>
        <w:t>it</w:t>
      </w:r>
      <w:r>
        <w:rPr>
          <w:spacing w:val="9"/>
          <w:sz w:val="21"/>
        </w:rPr>
        <w:t> </w:t>
      </w:r>
      <w:r>
        <w:rPr>
          <w:sz w:val="21"/>
        </w:rPr>
        <w:t>is</w:t>
      </w:r>
      <w:r>
        <w:rPr>
          <w:spacing w:val="9"/>
          <w:sz w:val="21"/>
        </w:rPr>
        <w:t> </w:t>
      </w:r>
      <w:r>
        <w:rPr>
          <w:sz w:val="21"/>
        </w:rPr>
        <w:t>contrary</w:t>
      </w:r>
      <w:r>
        <w:rPr>
          <w:spacing w:val="10"/>
          <w:sz w:val="21"/>
        </w:rPr>
        <w:t> </w:t>
      </w:r>
      <w:r>
        <w:rPr>
          <w:spacing w:val="-3"/>
          <w:sz w:val="21"/>
        </w:rPr>
        <w:t>to</w:t>
      </w:r>
      <w:r>
        <w:rPr>
          <w:spacing w:val="9"/>
          <w:sz w:val="21"/>
        </w:rPr>
        <w:t> </w:t>
      </w:r>
      <w:r>
        <w:rPr>
          <w:sz w:val="21"/>
        </w:rPr>
        <w:t>the</w:t>
      </w:r>
      <w:r>
        <w:rPr>
          <w:spacing w:val="9"/>
          <w:sz w:val="21"/>
        </w:rPr>
        <w:t> </w:t>
      </w:r>
      <w:r>
        <w:rPr>
          <w:spacing w:val="-3"/>
          <w:sz w:val="21"/>
        </w:rPr>
        <w:t>principle</w:t>
      </w:r>
      <w:r>
        <w:rPr>
          <w:spacing w:val="10"/>
          <w:sz w:val="21"/>
        </w:rPr>
        <w:t> </w:t>
      </w:r>
      <w:r>
        <w:rPr>
          <w:sz w:val="21"/>
        </w:rPr>
        <w:t>of</w:t>
      </w:r>
      <w:r>
        <w:rPr>
          <w:spacing w:val="9"/>
          <w:sz w:val="21"/>
        </w:rPr>
        <w:t> </w:t>
      </w:r>
      <w:r>
        <w:rPr>
          <w:sz w:val="21"/>
        </w:rPr>
        <w:t>proportionality</w:t>
      </w:r>
      <w:r>
        <w:rPr>
          <w:spacing w:val="9"/>
          <w:sz w:val="21"/>
        </w:rPr>
        <w:t> </w:t>
      </w:r>
      <w:r>
        <w:rPr>
          <w:sz w:val="21"/>
        </w:rPr>
        <w:t>in</w:t>
      </w:r>
      <w:r>
        <w:rPr>
          <w:spacing w:val="10"/>
          <w:sz w:val="21"/>
        </w:rPr>
        <w:t> </w:t>
      </w:r>
      <w:r>
        <w:rPr>
          <w:spacing w:val="-3"/>
          <w:sz w:val="21"/>
        </w:rPr>
        <w:t>sentencing.</w:t>
      </w:r>
      <w:r>
        <w:rPr>
          <w:spacing w:val="-3"/>
          <w:position w:val="7"/>
          <w:sz w:val="12"/>
        </w:rPr>
        <w:t>54</w:t>
      </w:r>
    </w:p>
    <w:p>
      <w:pPr>
        <w:pStyle w:val="ListParagraph"/>
        <w:numPr>
          <w:ilvl w:val="1"/>
          <w:numId w:val="84"/>
        </w:numPr>
        <w:tabs>
          <w:tab w:pos="2380" w:val="left" w:leader="none"/>
          <w:tab w:pos="2381" w:val="left" w:leader="none"/>
        </w:tabs>
        <w:spacing w:line="242" w:lineRule="auto" w:before="123" w:after="0"/>
        <w:ind w:left="2381" w:right="1772" w:hanging="794"/>
        <w:jc w:val="left"/>
        <w:rPr>
          <w:sz w:val="21"/>
        </w:rPr>
      </w:pPr>
      <w:r>
        <w:rPr>
          <w:w w:val="105"/>
          <w:sz w:val="21"/>
        </w:rPr>
        <w:t>On the other </w:t>
      </w:r>
      <w:r>
        <w:rPr>
          <w:spacing w:val="-3"/>
          <w:w w:val="105"/>
          <w:sz w:val="21"/>
        </w:rPr>
        <w:t>hand, </w:t>
      </w:r>
      <w:r>
        <w:rPr>
          <w:w w:val="105"/>
          <w:sz w:val="21"/>
        </w:rPr>
        <w:t>the possible advantages of the approach </w:t>
      </w:r>
      <w:r>
        <w:rPr>
          <w:spacing w:val="-3"/>
          <w:w w:val="105"/>
          <w:sz w:val="21"/>
        </w:rPr>
        <w:t>are that </w:t>
      </w:r>
      <w:r>
        <w:rPr>
          <w:w w:val="105"/>
          <w:sz w:val="21"/>
        </w:rPr>
        <w:t>it provides consistency in setting </w:t>
      </w:r>
      <w:r>
        <w:rPr>
          <w:spacing w:val="-3"/>
          <w:w w:val="105"/>
          <w:sz w:val="21"/>
        </w:rPr>
        <w:t>nominal terms </w:t>
      </w:r>
      <w:r>
        <w:rPr>
          <w:w w:val="105"/>
          <w:sz w:val="21"/>
        </w:rPr>
        <w:t>and </w:t>
      </w:r>
      <w:r>
        <w:rPr>
          <w:spacing w:val="-3"/>
          <w:w w:val="105"/>
          <w:sz w:val="21"/>
        </w:rPr>
        <w:t>may </w:t>
      </w:r>
      <w:r>
        <w:rPr>
          <w:w w:val="105"/>
          <w:sz w:val="21"/>
        </w:rPr>
        <w:t>also be a more </w:t>
      </w:r>
      <w:r>
        <w:rPr>
          <w:spacing w:val="-3"/>
          <w:w w:val="105"/>
          <w:sz w:val="21"/>
        </w:rPr>
        <w:t>appropriate </w:t>
      </w:r>
      <w:r>
        <w:rPr>
          <w:w w:val="105"/>
          <w:sz w:val="21"/>
        </w:rPr>
        <w:t>reflection of community expectations of the </w:t>
      </w:r>
      <w:r>
        <w:rPr>
          <w:spacing w:val="-3"/>
          <w:w w:val="105"/>
          <w:sz w:val="21"/>
        </w:rPr>
        <w:t>consequences that </w:t>
      </w:r>
      <w:r>
        <w:rPr>
          <w:w w:val="105"/>
          <w:sz w:val="21"/>
        </w:rPr>
        <w:t>flow </w:t>
      </w:r>
      <w:r>
        <w:rPr>
          <w:spacing w:val="-3"/>
          <w:w w:val="105"/>
          <w:sz w:val="21"/>
        </w:rPr>
        <w:t>from </w:t>
      </w:r>
      <w:r>
        <w:rPr>
          <w:w w:val="105"/>
          <w:sz w:val="21"/>
        </w:rPr>
        <w:t>a </w:t>
      </w:r>
      <w:r>
        <w:rPr>
          <w:spacing w:val="-3"/>
          <w:w w:val="105"/>
          <w:sz w:val="21"/>
        </w:rPr>
        <w:t>finding </w:t>
      </w:r>
      <w:r>
        <w:rPr>
          <w:w w:val="105"/>
          <w:sz w:val="21"/>
        </w:rPr>
        <w:t>under the</w:t>
      </w:r>
      <w:r>
        <w:rPr>
          <w:spacing w:val="-5"/>
          <w:w w:val="105"/>
          <w:sz w:val="21"/>
        </w:rPr>
        <w:t> </w:t>
      </w:r>
      <w:r>
        <w:rPr>
          <w:w w:val="105"/>
          <w:sz w:val="21"/>
        </w:rPr>
        <w:t>CMIA.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3"/>
        </w:rPr>
      </w:pPr>
      <w:r>
        <w:rPr/>
        <w:pict>
          <v:line style="position:absolute;mso-position-horizontal-relative:page;mso-position-vertical-relative:paragraph;z-index:7232;mso-wrap-distance-left:0;mso-wrap-distance-right:0" from="79.370102pt,11.185899pt" to="515.905102pt,11.18589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spacing w:val="-2"/>
          <w:w w:val="110"/>
          <w:sz w:val="24"/>
        </w:rPr>
        <w:t>146</w:t>
      </w:r>
    </w:p>
    <w:p>
      <w:pPr>
        <w:pStyle w:val="ListParagraph"/>
        <w:numPr>
          <w:ilvl w:val="0"/>
          <w:numId w:val="88"/>
        </w:numPr>
        <w:tabs>
          <w:tab w:pos="1225" w:val="left" w:leader="none"/>
          <w:tab w:pos="1227" w:val="left" w:leader="none"/>
        </w:tabs>
        <w:spacing w:line="240" w:lineRule="auto" w:before="43" w:after="0"/>
        <w:ind w:left="1226" w:right="1587" w:hanging="794"/>
        <w:jc w:val="left"/>
        <w:rPr>
          <w:sz w:val="13"/>
        </w:rPr>
      </w:pPr>
      <w:r>
        <w:rPr>
          <w:spacing w:val="3"/>
          <w:w w:val="102"/>
          <w:sz w:val="13"/>
        </w:rPr>
        <w:br w:type="column"/>
      </w:r>
      <w:r>
        <w:rPr>
          <w:w w:val="105"/>
          <w:sz w:val="13"/>
        </w:rPr>
        <w:t>This includes a range of offences such as manslaughter, child homicide, defensive homicide, intentionally causing serious injury, threats to    kill, rape, assault with intent to rape, some forms of incest, sexual penetration of child under 16, persistent sexual abuse of a child under the age of 16, abduction or detention, abduction of a child under the age of 16, kidnapping and armed robbery. See </w:t>
      </w:r>
      <w:r>
        <w:rPr>
          <w:i/>
          <w:w w:val="105"/>
          <w:sz w:val="13"/>
        </w:rPr>
        <w:t>Sentencing Act </w:t>
      </w:r>
      <w:r>
        <w:rPr>
          <w:i/>
          <w:spacing w:val="-3"/>
          <w:w w:val="105"/>
          <w:sz w:val="13"/>
        </w:rPr>
        <w:t>1991  </w:t>
      </w:r>
      <w:r>
        <w:rPr>
          <w:spacing w:val="2"/>
          <w:w w:val="105"/>
          <w:sz w:val="13"/>
        </w:rPr>
        <w:t>(Vic)        </w:t>
      </w:r>
      <w:r>
        <w:rPr>
          <w:w w:val="105"/>
          <w:sz w:val="13"/>
        </w:rPr>
        <w:t>s</w:t>
      </w:r>
      <w:r>
        <w:rPr>
          <w:spacing w:val="4"/>
          <w:w w:val="105"/>
          <w:sz w:val="13"/>
        </w:rPr>
        <w:t> </w:t>
      </w:r>
      <w:r>
        <w:rPr>
          <w:w w:val="105"/>
          <w:sz w:val="13"/>
        </w:rPr>
        <w:t>5.</w:t>
      </w:r>
    </w:p>
    <w:p>
      <w:pPr>
        <w:pStyle w:val="ListParagraph"/>
        <w:numPr>
          <w:ilvl w:val="0"/>
          <w:numId w:val="88"/>
        </w:numPr>
        <w:tabs>
          <w:tab w:pos="1225" w:val="left" w:leader="none"/>
          <w:tab w:pos="1227" w:val="left" w:leader="none"/>
        </w:tabs>
        <w:spacing w:line="240" w:lineRule="auto" w:before="5" w:after="0"/>
        <w:ind w:left="1226"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2"/>
          <w:w w:val="105"/>
          <w:sz w:val="13"/>
        </w:rPr>
        <w:t>24(2).</w:t>
      </w:r>
    </w:p>
    <w:p>
      <w:pPr>
        <w:pStyle w:val="ListParagraph"/>
        <w:numPr>
          <w:ilvl w:val="0"/>
          <w:numId w:val="88"/>
        </w:numPr>
        <w:tabs>
          <w:tab w:pos="1225" w:val="left" w:leader="none"/>
          <w:tab w:pos="1227" w:val="left" w:leader="none"/>
        </w:tabs>
        <w:spacing w:line="240" w:lineRule="auto" w:before="2" w:after="0"/>
        <w:ind w:left="1226" w:right="0" w:hanging="794"/>
        <w:jc w:val="left"/>
        <w:rPr>
          <w:sz w:val="13"/>
        </w:rPr>
      </w:pPr>
      <w:r>
        <w:rPr>
          <w:w w:val="105"/>
          <w:sz w:val="13"/>
        </w:rPr>
        <w:t>Community Development Committee, above n 2,</w:t>
      </w:r>
      <w:r>
        <w:rPr>
          <w:spacing w:val="27"/>
          <w:w w:val="105"/>
          <w:sz w:val="13"/>
        </w:rPr>
        <w:t> </w:t>
      </w:r>
      <w:r>
        <w:rPr>
          <w:spacing w:val="2"/>
          <w:w w:val="105"/>
          <w:sz w:val="13"/>
        </w:rPr>
        <w:t>xix–xx.</w:t>
      </w:r>
    </w:p>
    <w:p>
      <w:pPr>
        <w:pStyle w:val="ListParagraph"/>
        <w:numPr>
          <w:ilvl w:val="0"/>
          <w:numId w:val="88"/>
        </w:numPr>
        <w:tabs>
          <w:tab w:pos="1226" w:val="left" w:leader="none"/>
          <w:tab w:pos="1227" w:val="left" w:leader="none"/>
        </w:tabs>
        <w:spacing w:line="240" w:lineRule="auto" w:before="1" w:after="0"/>
        <w:ind w:left="1226" w:right="0" w:hanging="794"/>
        <w:jc w:val="left"/>
        <w:rPr>
          <w:sz w:val="13"/>
        </w:rPr>
      </w:pPr>
      <w:r>
        <w:rPr>
          <w:w w:val="105"/>
          <w:sz w:val="13"/>
        </w:rPr>
        <w:t>Ibid</w:t>
      </w:r>
      <w:r>
        <w:rPr>
          <w:spacing w:val="4"/>
          <w:w w:val="105"/>
          <w:sz w:val="13"/>
        </w:rPr>
        <w:t> </w:t>
      </w:r>
      <w:r>
        <w:rPr>
          <w:spacing w:val="-3"/>
          <w:w w:val="105"/>
          <w:sz w:val="13"/>
        </w:rPr>
        <w:t>132.</w:t>
      </w:r>
    </w:p>
    <w:p>
      <w:pPr>
        <w:spacing w:after="0" w:line="240" w:lineRule="auto"/>
        <w:jc w:val="left"/>
        <w:rPr>
          <w:sz w:val="13"/>
        </w:rPr>
        <w:sectPr>
          <w:type w:val="continuous"/>
          <w:pgSz w:w="11910" w:h="16840"/>
          <w:pgMar w:top="1320" w:bottom="280" w:left="0" w:right="0"/>
          <w:cols w:num="2" w:equalWidth="0">
            <w:col w:w="1116" w:space="40"/>
            <w:col w:w="10754"/>
          </w:cols>
        </w:sectPr>
      </w:pPr>
    </w:p>
    <w:p>
      <w:pPr>
        <w:pStyle w:val="BodyText"/>
        <w:rPr>
          <w:sz w:val="20"/>
        </w:rPr>
      </w:pPr>
    </w:p>
    <w:p>
      <w:pPr>
        <w:pStyle w:val="BodyText"/>
        <w:spacing w:before="9"/>
        <w:rPr>
          <w:sz w:val="18"/>
        </w:rPr>
      </w:pPr>
    </w:p>
    <w:p>
      <w:pPr>
        <w:pStyle w:val="ListParagraph"/>
        <w:numPr>
          <w:ilvl w:val="1"/>
          <w:numId w:val="84"/>
        </w:numPr>
        <w:tabs>
          <w:tab w:pos="2380" w:val="left" w:leader="none"/>
          <w:tab w:pos="2381" w:val="left" w:leader="none"/>
        </w:tabs>
        <w:spacing w:line="242" w:lineRule="auto" w:before="91" w:after="0"/>
        <w:ind w:left="2381" w:right="2236" w:hanging="794"/>
        <w:jc w:val="left"/>
        <w:rPr>
          <w:sz w:val="21"/>
        </w:rPr>
      </w:pPr>
      <w:r>
        <w:rPr>
          <w:w w:val="105"/>
          <w:sz w:val="21"/>
        </w:rPr>
        <w:t>The </w:t>
      </w:r>
      <w:r>
        <w:rPr>
          <w:spacing w:val="-3"/>
          <w:w w:val="105"/>
          <w:sz w:val="21"/>
        </w:rPr>
        <w:t>Community </w:t>
      </w:r>
      <w:r>
        <w:rPr>
          <w:w w:val="105"/>
          <w:sz w:val="21"/>
        </w:rPr>
        <w:t>Development </w:t>
      </w:r>
      <w:r>
        <w:rPr>
          <w:spacing w:val="-3"/>
          <w:w w:val="105"/>
          <w:sz w:val="21"/>
        </w:rPr>
        <w:t>Committee </w:t>
      </w:r>
      <w:r>
        <w:rPr>
          <w:w w:val="105"/>
          <w:sz w:val="21"/>
        </w:rPr>
        <w:t>also </w:t>
      </w:r>
      <w:r>
        <w:rPr>
          <w:spacing w:val="-3"/>
          <w:w w:val="105"/>
          <w:sz w:val="21"/>
        </w:rPr>
        <w:t>considered </w:t>
      </w:r>
      <w:r>
        <w:rPr>
          <w:w w:val="105"/>
          <w:sz w:val="21"/>
        </w:rPr>
        <w:t>arguments </w:t>
      </w:r>
      <w:r>
        <w:rPr>
          <w:spacing w:val="-3"/>
          <w:w w:val="105"/>
          <w:sz w:val="21"/>
        </w:rPr>
        <w:t>against </w:t>
      </w:r>
      <w:r>
        <w:rPr>
          <w:w w:val="105"/>
          <w:sz w:val="21"/>
        </w:rPr>
        <w:t>its recommended</w:t>
      </w:r>
      <w:r>
        <w:rPr>
          <w:spacing w:val="-9"/>
          <w:w w:val="105"/>
          <w:sz w:val="21"/>
        </w:rPr>
        <w:t> </w:t>
      </w:r>
      <w:r>
        <w:rPr>
          <w:w w:val="105"/>
          <w:sz w:val="21"/>
        </w:rPr>
        <w:t>method</w:t>
      </w:r>
      <w:r>
        <w:rPr>
          <w:spacing w:val="-9"/>
          <w:w w:val="105"/>
          <w:sz w:val="21"/>
        </w:rPr>
        <w:t> </w:t>
      </w:r>
      <w:r>
        <w:rPr>
          <w:w w:val="105"/>
          <w:sz w:val="21"/>
        </w:rPr>
        <w:t>of</w:t>
      </w:r>
      <w:r>
        <w:rPr>
          <w:spacing w:val="-8"/>
          <w:w w:val="105"/>
          <w:sz w:val="21"/>
        </w:rPr>
        <w:t> </w:t>
      </w:r>
      <w:r>
        <w:rPr>
          <w:spacing w:val="-3"/>
          <w:w w:val="105"/>
          <w:sz w:val="21"/>
        </w:rPr>
        <w:t>using</w:t>
      </w:r>
      <w:r>
        <w:rPr>
          <w:spacing w:val="-9"/>
          <w:w w:val="105"/>
          <w:sz w:val="21"/>
        </w:rPr>
        <w:t> </w:t>
      </w:r>
      <w:r>
        <w:rPr>
          <w:w w:val="105"/>
          <w:sz w:val="21"/>
        </w:rPr>
        <w:t>the</w:t>
      </w:r>
      <w:r>
        <w:rPr>
          <w:spacing w:val="-9"/>
          <w:w w:val="105"/>
          <w:sz w:val="21"/>
        </w:rPr>
        <w:t> </w:t>
      </w:r>
      <w:r>
        <w:rPr>
          <w:w w:val="105"/>
          <w:sz w:val="21"/>
        </w:rPr>
        <w:t>period</w:t>
      </w:r>
      <w:r>
        <w:rPr>
          <w:spacing w:val="-8"/>
          <w:w w:val="105"/>
          <w:sz w:val="21"/>
        </w:rPr>
        <w:t> </w:t>
      </w:r>
      <w:r>
        <w:rPr>
          <w:w w:val="105"/>
          <w:sz w:val="21"/>
        </w:rPr>
        <w:t>of</w:t>
      </w:r>
      <w:r>
        <w:rPr>
          <w:spacing w:val="-9"/>
          <w:w w:val="105"/>
          <w:sz w:val="21"/>
        </w:rPr>
        <w:t> </w:t>
      </w:r>
      <w:r>
        <w:rPr>
          <w:spacing w:val="-3"/>
          <w:w w:val="105"/>
          <w:sz w:val="21"/>
        </w:rPr>
        <w:t>imprisonment</w:t>
      </w:r>
      <w:r>
        <w:rPr>
          <w:spacing w:val="-8"/>
          <w:w w:val="105"/>
          <w:sz w:val="21"/>
        </w:rPr>
        <w:t> </w:t>
      </w:r>
      <w:r>
        <w:rPr>
          <w:w w:val="105"/>
          <w:sz w:val="21"/>
        </w:rPr>
        <w:t>or</w:t>
      </w:r>
      <w:r>
        <w:rPr>
          <w:spacing w:val="-9"/>
          <w:w w:val="105"/>
          <w:sz w:val="21"/>
        </w:rPr>
        <w:t> </w:t>
      </w:r>
      <w:r>
        <w:rPr>
          <w:w w:val="105"/>
          <w:sz w:val="21"/>
        </w:rPr>
        <w:t>supervision</w:t>
      </w:r>
      <w:r>
        <w:rPr>
          <w:spacing w:val="-9"/>
          <w:w w:val="105"/>
          <w:sz w:val="21"/>
        </w:rPr>
        <w:t> </w:t>
      </w:r>
      <w:r>
        <w:rPr>
          <w:spacing w:val="-2"/>
          <w:w w:val="105"/>
          <w:sz w:val="21"/>
        </w:rPr>
        <w:t>had</w:t>
      </w:r>
      <w:r>
        <w:rPr>
          <w:spacing w:val="-8"/>
          <w:w w:val="105"/>
          <w:sz w:val="21"/>
        </w:rPr>
        <w:t> </w:t>
      </w:r>
      <w:r>
        <w:rPr>
          <w:w w:val="105"/>
          <w:sz w:val="21"/>
        </w:rPr>
        <w:t>the person been convicted. These</w:t>
      </w:r>
      <w:r>
        <w:rPr>
          <w:spacing w:val="17"/>
          <w:w w:val="105"/>
          <w:sz w:val="21"/>
        </w:rPr>
        <w:t> </w:t>
      </w:r>
      <w:r>
        <w:rPr>
          <w:w w:val="105"/>
          <w:sz w:val="21"/>
        </w:rPr>
        <w:t>were:</w:t>
      </w:r>
    </w:p>
    <w:p>
      <w:pPr>
        <w:pStyle w:val="ListParagraph"/>
        <w:numPr>
          <w:ilvl w:val="2"/>
          <w:numId w:val="84"/>
        </w:numPr>
        <w:tabs>
          <w:tab w:pos="2721" w:val="left" w:leader="none"/>
          <w:tab w:pos="2722" w:val="left" w:leader="none"/>
        </w:tabs>
        <w:spacing w:line="242" w:lineRule="auto" w:before="124" w:after="0"/>
        <w:ind w:left="2721" w:right="1805" w:hanging="340"/>
        <w:jc w:val="left"/>
        <w:rPr>
          <w:sz w:val="21"/>
        </w:rPr>
      </w:pPr>
      <w:r>
        <w:rPr>
          <w:sz w:val="21"/>
        </w:rPr>
        <w:t>the process is artificial as </w:t>
      </w:r>
      <w:r>
        <w:rPr>
          <w:spacing w:val="-3"/>
          <w:sz w:val="21"/>
        </w:rPr>
        <w:t>sentencing </w:t>
      </w:r>
      <w:r>
        <w:rPr>
          <w:sz w:val="21"/>
        </w:rPr>
        <w:t>is </w:t>
      </w:r>
      <w:r>
        <w:rPr>
          <w:spacing w:val="-3"/>
          <w:sz w:val="21"/>
        </w:rPr>
        <w:t>primarily </w:t>
      </w:r>
      <w:r>
        <w:rPr>
          <w:sz w:val="21"/>
        </w:rPr>
        <w:t>based on factors </w:t>
      </w:r>
      <w:r>
        <w:rPr>
          <w:spacing w:val="-3"/>
          <w:sz w:val="21"/>
        </w:rPr>
        <w:t>that are </w:t>
      </w:r>
      <w:r>
        <w:rPr>
          <w:spacing w:val="-2"/>
          <w:sz w:val="21"/>
        </w:rPr>
        <w:t>not </w:t>
      </w:r>
      <w:r>
        <w:rPr>
          <w:spacing w:val="-3"/>
          <w:sz w:val="21"/>
        </w:rPr>
        <w:t>appropriate </w:t>
      </w:r>
      <w:r>
        <w:rPr>
          <w:sz w:val="21"/>
        </w:rPr>
        <w:t>when a person is </w:t>
      </w:r>
      <w:r>
        <w:rPr>
          <w:spacing w:val="-2"/>
          <w:sz w:val="21"/>
        </w:rPr>
        <w:t>not </w:t>
      </w:r>
      <w:r>
        <w:rPr>
          <w:spacing w:val="-3"/>
          <w:sz w:val="21"/>
        </w:rPr>
        <w:t>criminally responsible for </w:t>
      </w:r>
      <w:r>
        <w:rPr>
          <w:sz w:val="21"/>
        </w:rPr>
        <w:t>the </w:t>
      </w:r>
      <w:r>
        <w:rPr>
          <w:spacing w:val="-3"/>
          <w:sz w:val="21"/>
        </w:rPr>
        <w:t>offence (for  </w:t>
      </w:r>
      <w:r>
        <w:rPr>
          <w:sz w:val="21"/>
        </w:rPr>
        <w:t>example the</w:t>
      </w:r>
      <w:r>
        <w:rPr>
          <w:spacing w:val="8"/>
          <w:sz w:val="21"/>
        </w:rPr>
        <w:t> </w:t>
      </w:r>
      <w:r>
        <w:rPr>
          <w:spacing w:val="-3"/>
          <w:sz w:val="21"/>
        </w:rPr>
        <w:t>person’s</w:t>
      </w:r>
      <w:r>
        <w:rPr>
          <w:spacing w:val="9"/>
          <w:sz w:val="21"/>
        </w:rPr>
        <w:t> </w:t>
      </w:r>
      <w:r>
        <w:rPr>
          <w:sz w:val="21"/>
        </w:rPr>
        <w:t>remorse</w:t>
      </w:r>
      <w:r>
        <w:rPr>
          <w:spacing w:val="9"/>
          <w:sz w:val="21"/>
        </w:rPr>
        <w:t> </w:t>
      </w:r>
      <w:r>
        <w:rPr>
          <w:sz w:val="21"/>
        </w:rPr>
        <w:t>or</w:t>
      </w:r>
      <w:r>
        <w:rPr>
          <w:spacing w:val="9"/>
          <w:sz w:val="21"/>
        </w:rPr>
        <w:t> </w:t>
      </w:r>
      <w:r>
        <w:rPr>
          <w:sz w:val="21"/>
        </w:rPr>
        <w:t>the</w:t>
      </w:r>
      <w:r>
        <w:rPr>
          <w:spacing w:val="9"/>
          <w:sz w:val="21"/>
        </w:rPr>
        <w:t> </w:t>
      </w:r>
      <w:r>
        <w:rPr>
          <w:sz w:val="21"/>
        </w:rPr>
        <w:t>need</w:t>
      </w:r>
      <w:r>
        <w:rPr>
          <w:spacing w:val="9"/>
          <w:sz w:val="21"/>
        </w:rPr>
        <w:t> </w:t>
      </w:r>
      <w:r>
        <w:rPr>
          <w:spacing w:val="-3"/>
          <w:sz w:val="21"/>
        </w:rPr>
        <w:t>to</w:t>
      </w:r>
      <w:r>
        <w:rPr>
          <w:spacing w:val="9"/>
          <w:sz w:val="21"/>
        </w:rPr>
        <w:t> </w:t>
      </w:r>
      <w:r>
        <w:rPr>
          <w:sz w:val="21"/>
        </w:rPr>
        <w:t>deter</w:t>
      </w:r>
      <w:r>
        <w:rPr>
          <w:spacing w:val="9"/>
          <w:sz w:val="21"/>
        </w:rPr>
        <w:t> </w:t>
      </w:r>
      <w:r>
        <w:rPr>
          <w:sz w:val="21"/>
        </w:rPr>
        <w:t>the</w:t>
      </w:r>
      <w:r>
        <w:rPr>
          <w:spacing w:val="8"/>
          <w:sz w:val="21"/>
        </w:rPr>
        <w:t> </w:t>
      </w:r>
      <w:r>
        <w:rPr>
          <w:sz w:val="21"/>
        </w:rPr>
        <w:t>person)</w:t>
      </w:r>
    </w:p>
    <w:p>
      <w:pPr>
        <w:pStyle w:val="ListParagraph"/>
        <w:numPr>
          <w:ilvl w:val="2"/>
          <w:numId w:val="84"/>
        </w:numPr>
        <w:tabs>
          <w:tab w:pos="2721" w:val="left" w:leader="none"/>
          <w:tab w:pos="2722" w:val="left" w:leader="none"/>
        </w:tabs>
        <w:spacing w:line="242" w:lineRule="auto" w:before="123" w:after="0"/>
        <w:ind w:left="2721" w:right="1772" w:hanging="340"/>
        <w:jc w:val="left"/>
        <w:rPr>
          <w:sz w:val="12"/>
        </w:rPr>
      </w:pPr>
      <w:r>
        <w:rPr>
          <w:w w:val="105"/>
          <w:sz w:val="21"/>
        </w:rPr>
        <w:t>the method would </w:t>
      </w:r>
      <w:r>
        <w:rPr>
          <w:spacing w:val="-3"/>
          <w:w w:val="105"/>
          <w:sz w:val="21"/>
        </w:rPr>
        <w:t>require </w:t>
      </w:r>
      <w:r>
        <w:rPr>
          <w:w w:val="105"/>
          <w:sz w:val="21"/>
        </w:rPr>
        <w:t>a </w:t>
      </w:r>
      <w:r>
        <w:rPr>
          <w:spacing w:val="-3"/>
          <w:w w:val="105"/>
          <w:sz w:val="21"/>
        </w:rPr>
        <w:t>hypothetical sentencing hearing </w:t>
      </w:r>
      <w:r>
        <w:rPr>
          <w:w w:val="105"/>
          <w:sz w:val="21"/>
        </w:rPr>
        <w:t>which would </w:t>
      </w:r>
      <w:r>
        <w:rPr>
          <w:spacing w:val="-3"/>
          <w:w w:val="105"/>
          <w:sz w:val="21"/>
        </w:rPr>
        <w:t>take </w:t>
      </w:r>
      <w:r>
        <w:rPr>
          <w:w w:val="105"/>
          <w:sz w:val="21"/>
        </w:rPr>
        <w:t>time and</w:t>
      </w:r>
      <w:r>
        <w:rPr>
          <w:spacing w:val="5"/>
          <w:w w:val="105"/>
          <w:sz w:val="21"/>
        </w:rPr>
        <w:t> </w:t>
      </w:r>
      <w:r>
        <w:rPr>
          <w:spacing w:val="-3"/>
          <w:w w:val="105"/>
          <w:sz w:val="21"/>
        </w:rPr>
        <w:t>resources.</w:t>
      </w:r>
      <w:r>
        <w:rPr>
          <w:spacing w:val="-3"/>
          <w:w w:val="105"/>
          <w:position w:val="7"/>
          <w:sz w:val="12"/>
        </w:rPr>
        <w:t>55</w:t>
      </w:r>
    </w:p>
    <w:p>
      <w:pPr>
        <w:pStyle w:val="BodyText"/>
        <w:spacing w:before="8"/>
        <w:rPr>
          <w:sz w:val="19"/>
        </w:rPr>
      </w:pPr>
      <w:r>
        <w:rPr/>
        <w:pict>
          <v:shape style="position:absolute;margin-left:79.370003pt;margin-top:13.206787pt;width:436.55pt;height:71.95pt;mso-position-horizontal-relative:page;mso-position-vertical-relative:paragraph;z-index:725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225" w:hanging="567"/>
                    <w:rPr>
                      <w:rFonts w:ascii="Trebuchet MS"/>
                    </w:rPr>
                  </w:pPr>
                  <w:r>
                    <w:rPr>
                      <w:rFonts w:ascii="Trebuchet MS"/>
                      <w:w w:val="105"/>
                    </w:rPr>
                    <w:t>63</w:t>
                    <w:tab/>
                    <w:t>Should</w:t>
                  </w:r>
                  <w:r>
                    <w:rPr>
                      <w:rFonts w:ascii="Trebuchet MS"/>
                      <w:spacing w:val="-8"/>
                      <w:w w:val="105"/>
                    </w:rPr>
                    <w:t> </w:t>
                  </w:r>
                  <w:r>
                    <w:rPr>
                      <w:rFonts w:ascii="Trebuchet MS"/>
                      <w:w w:val="105"/>
                    </w:rPr>
                    <w:t>the</w:t>
                  </w:r>
                  <w:r>
                    <w:rPr>
                      <w:rFonts w:ascii="Trebuchet MS"/>
                      <w:spacing w:val="-8"/>
                      <w:w w:val="105"/>
                    </w:rPr>
                    <w:t> </w:t>
                  </w:r>
                  <w:r>
                    <w:rPr>
                      <w:rFonts w:ascii="Trebuchet MS"/>
                      <w:w w:val="105"/>
                    </w:rPr>
                    <w:t>method</w:t>
                  </w:r>
                  <w:r>
                    <w:rPr>
                      <w:rFonts w:ascii="Trebuchet MS"/>
                      <w:spacing w:val="-7"/>
                      <w:w w:val="105"/>
                    </w:rPr>
                    <w:t> </w:t>
                  </w:r>
                  <w:r>
                    <w:rPr>
                      <w:rFonts w:ascii="Trebuchet MS"/>
                      <w:w w:val="105"/>
                    </w:rPr>
                    <w:t>for</w:t>
                  </w:r>
                  <w:r>
                    <w:rPr>
                      <w:rFonts w:ascii="Trebuchet MS"/>
                      <w:spacing w:val="-8"/>
                      <w:w w:val="105"/>
                    </w:rPr>
                    <w:t> </w:t>
                  </w:r>
                  <w:r>
                    <w:rPr>
                      <w:rFonts w:ascii="Trebuchet MS"/>
                      <w:w w:val="105"/>
                    </w:rPr>
                    <w:t>setting</w:t>
                  </w:r>
                  <w:r>
                    <w:rPr>
                      <w:rFonts w:ascii="Trebuchet MS"/>
                      <w:spacing w:val="-8"/>
                      <w:w w:val="105"/>
                    </w:rPr>
                    <w:t> </w:t>
                  </w:r>
                  <w:r>
                    <w:rPr>
                      <w:rFonts w:ascii="Trebuchet MS"/>
                      <w:w w:val="105"/>
                    </w:rPr>
                    <w:t>the</w:t>
                  </w:r>
                  <w:r>
                    <w:rPr>
                      <w:rFonts w:ascii="Trebuchet MS"/>
                      <w:spacing w:val="-7"/>
                      <w:w w:val="105"/>
                    </w:rPr>
                    <w:t> </w:t>
                  </w:r>
                  <w:r>
                    <w:rPr>
                      <w:rFonts w:ascii="Trebuchet MS"/>
                      <w:w w:val="105"/>
                    </w:rPr>
                    <w:t>nominal</w:t>
                  </w:r>
                  <w:r>
                    <w:rPr>
                      <w:rFonts w:ascii="Trebuchet MS"/>
                      <w:spacing w:val="-8"/>
                      <w:w w:val="105"/>
                    </w:rPr>
                    <w:t> </w:t>
                  </w:r>
                  <w:r>
                    <w:rPr>
                      <w:rFonts w:ascii="Trebuchet MS"/>
                      <w:w w:val="105"/>
                    </w:rPr>
                    <w:t>term</w:t>
                  </w:r>
                  <w:r>
                    <w:rPr>
                      <w:rFonts w:ascii="Trebuchet MS"/>
                      <w:spacing w:val="-8"/>
                      <w:w w:val="105"/>
                    </w:rPr>
                    <w:t> </w:t>
                  </w:r>
                  <w:r>
                    <w:rPr>
                      <w:rFonts w:ascii="Trebuchet MS"/>
                      <w:w w:val="105"/>
                    </w:rPr>
                    <w:t>be</w:t>
                  </w:r>
                  <w:r>
                    <w:rPr>
                      <w:rFonts w:ascii="Trebuchet MS"/>
                      <w:spacing w:val="-7"/>
                      <w:w w:val="105"/>
                    </w:rPr>
                    <w:t> </w:t>
                  </w:r>
                  <w:r>
                    <w:rPr>
                      <w:rFonts w:ascii="Trebuchet MS"/>
                      <w:w w:val="105"/>
                    </w:rPr>
                    <w:t>changed?</w:t>
                  </w:r>
                  <w:r>
                    <w:rPr>
                      <w:rFonts w:ascii="Trebuchet MS"/>
                      <w:spacing w:val="-8"/>
                      <w:w w:val="105"/>
                    </w:rPr>
                    <w:t> </w:t>
                  </w:r>
                  <w:r>
                    <w:rPr>
                      <w:rFonts w:ascii="Trebuchet MS"/>
                      <w:w w:val="105"/>
                    </w:rPr>
                    <w:t>If</w:t>
                  </w:r>
                  <w:r>
                    <w:rPr>
                      <w:rFonts w:ascii="Trebuchet MS"/>
                      <w:spacing w:val="-8"/>
                      <w:w w:val="105"/>
                    </w:rPr>
                    <w:t> </w:t>
                  </w:r>
                  <w:r>
                    <w:rPr>
                      <w:rFonts w:ascii="Trebuchet MS"/>
                      <w:w w:val="105"/>
                    </w:rPr>
                    <w:t>so,</w:t>
                  </w:r>
                  <w:r>
                    <w:rPr>
                      <w:rFonts w:ascii="Trebuchet MS"/>
                      <w:spacing w:val="-8"/>
                      <w:w w:val="105"/>
                    </w:rPr>
                    <w:t> </w:t>
                  </w:r>
                  <w:r>
                    <w:rPr>
                      <w:rFonts w:ascii="Trebuchet MS"/>
                      <w:w w:val="105"/>
                    </w:rPr>
                    <w:t>how</w:t>
                  </w:r>
                  <w:r>
                    <w:rPr>
                      <w:rFonts w:ascii="Trebuchet MS"/>
                      <w:spacing w:val="-7"/>
                      <w:w w:val="105"/>
                    </w:rPr>
                    <w:t> </w:t>
                  </w:r>
                  <w:r>
                    <w:rPr>
                      <w:rFonts w:ascii="Trebuchet MS"/>
                      <w:w w:val="105"/>
                    </w:rPr>
                    <w:t>should it be</w:t>
                  </w:r>
                  <w:r>
                    <w:rPr>
                      <w:rFonts w:ascii="Trebuchet MS"/>
                      <w:spacing w:val="-20"/>
                      <w:w w:val="105"/>
                    </w:rPr>
                    <w:t> </w:t>
                  </w:r>
                  <w:r>
                    <w:rPr>
                      <w:rFonts w:ascii="Trebuchet MS"/>
                      <w:w w:val="105"/>
                    </w:rPr>
                    <w:t>changed?</w:t>
                  </w:r>
                </w:p>
              </w:txbxContent>
            </v:textbox>
            <v:fill type="solid"/>
            <w10:wrap type="topAndBottom"/>
          </v:shape>
        </w:pict>
      </w:r>
    </w:p>
    <w:p>
      <w:pPr>
        <w:pStyle w:val="BodyText"/>
        <w:rPr>
          <w:sz w:val="20"/>
        </w:rPr>
      </w:pPr>
    </w:p>
    <w:p>
      <w:pPr>
        <w:pStyle w:val="BodyText"/>
        <w:spacing w:before="1"/>
        <w:rPr>
          <w:sz w:val="15"/>
        </w:rPr>
      </w:pPr>
    </w:p>
    <w:p>
      <w:pPr>
        <w:pStyle w:val="Heading3"/>
        <w:spacing w:before="96"/>
      </w:pPr>
      <w:bookmarkStart w:name="_TOC_250029" w:id="195"/>
      <w:bookmarkEnd w:id="195"/>
      <w:r>
        <w:rPr>
          <w:w w:val="115"/>
        </w:rPr>
        <w:t>Possible effects of the indefinite nature of supervision orders</w:t>
      </w:r>
    </w:p>
    <w:p>
      <w:pPr>
        <w:pStyle w:val="ListParagraph"/>
        <w:numPr>
          <w:ilvl w:val="1"/>
          <w:numId w:val="84"/>
        </w:numPr>
        <w:tabs>
          <w:tab w:pos="2381" w:val="left" w:leader="none"/>
          <w:tab w:pos="2382" w:val="left" w:leader="none"/>
        </w:tabs>
        <w:spacing w:line="242" w:lineRule="auto" w:before="138" w:after="0"/>
        <w:ind w:left="2381" w:right="1586" w:hanging="794"/>
        <w:jc w:val="left"/>
        <w:rPr>
          <w:sz w:val="21"/>
        </w:rPr>
      </w:pPr>
      <w:r>
        <w:rPr>
          <w:sz w:val="21"/>
        </w:rPr>
        <w:t>In </w:t>
      </w:r>
      <w:r>
        <w:rPr>
          <w:spacing w:val="-3"/>
          <w:sz w:val="21"/>
        </w:rPr>
        <w:t>its </w:t>
      </w:r>
      <w:r>
        <w:rPr>
          <w:spacing w:val="-6"/>
          <w:sz w:val="21"/>
        </w:rPr>
        <w:t>preliminary research, </w:t>
      </w:r>
      <w:r>
        <w:rPr>
          <w:spacing w:val="-4"/>
          <w:sz w:val="21"/>
        </w:rPr>
        <w:t>the </w:t>
      </w:r>
      <w:r>
        <w:rPr>
          <w:spacing w:val="-6"/>
          <w:sz w:val="21"/>
        </w:rPr>
        <w:t>Commission </w:t>
      </w:r>
      <w:r>
        <w:rPr>
          <w:spacing w:val="-5"/>
          <w:sz w:val="21"/>
        </w:rPr>
        <w:t>has identified </w:t>
      </w:r>
      <w:r>
        <w:rPr>
          <w:sz w:val="21"/>
        </w:rPr>
        <w:t>a </w:t>
      </w:r>
      <w:r>
        <w:rPr>
          <w:spacing w:val="-6"/>
          <w:sz w:val="21"/>
        </w:rPr>
        <w:t>number </w:t>
      </w:r>
      <w:r>
        <w:rPr>
          <w:spacing w:val="-4"/>
          <w:sz w:val="21"/>
        </w:rPr>
        <w:t>of </w:t>
      </w:r>
      <w:r>
        <w:rPr>
          <w:spacing w:val="-5"/>
          <w:sz w:val="21"/>
        </w:rPr>
        <w:t>possible issues </w:t>
      </w:r>
      <w:r>
        <w:rPr>
          <w:spacing w:val="-4"/>
          <w:sz w:val="21"/>
        </w:rPr>
        <w:t>with the </w:t>
      </w:r>
      <w:r>
        <w:rPr>
          <w:spacing w:val="-6"/>
          <w:sz w:val="21"/>
        </w:rPr>
        <w:t>current nature </w:t>
      </w:r>
      <w:r>
        <w:rPr>
          <w:spacing w:val="-4"/>
          <w:sz w:val="21"/>
        </w:rPr>
        <w:t>of </w:t>
      </w:r>
      <w:r>
        <w:rPr>
          <w:spacing w:val="-5"/>
          <w:sz w:val="21"/>
        </w:rPr>
        <w:t>supervision orders under </w:t>
      </w:r>
      <w:r>
        <w:rPr>
          <w:spacing w:val="-4"/>
          <w:sz w:val="21"/>
        </w:rPr>
        <w:t>the CMIA. These </w:t>
      </w:r>
      <w:r>
        <w:rPr>
          <w:spacing w:val="-5"/>
          <w:sz w:val="21"/>
        </w:rPr>
        <w:t>issues </w:t>
      </w:r>
      <w:r>
        <w:rPr>
          <w:spacing w:val="-6"/>
          <w:sz w:val="21"/>
        </w:rPr>
        <w:t>relate </w:t>
      </w:r>
      <w:r>
        <w:rPr>
          <w:spacing w:val="-4"/>
          <w:sz w:val="21"/>
        </w:rPr>
        <w:t>to how the </w:t>
      </w:r>
      <w:r>
        <w:rPr>
          <w:spacing w:val="-5"/>
          <w:sz w:val="21"/>
        </w:rPr>
        <w:t>indefinite </w:t>
      </w:r>
      <w:r>
        <w:rPr>
          <w:spacing w:val="-3"/>
          <w:sz w:val="21"/>
        </w:rPr>
        <w:t>nature </w:t>
      </w:r>
      <w:r>
        <w:rPr>
          <w:sz w:val="21"/>
        </w:rPr>
        <w:t>of supervision orders affects </w:t>
      </w:r>
      <w:r>
        <w:rPr>
          <w:spacing w:val="-3"/>
          <w:sz w:val="21"/>
        </w:rPr>
        <w:t>different  </w:t>
      </w:r>
      <w:r>
        <w:rPr>
          <w:sz w:val="21"/>
        </w:rPr>
        <w:t>people  under  CMIA,  in  particular  people who </w:t>
      </w:r>
      <w:r>
        <w:rPr>
          <w:spacing w:val="-3"/>
          <w:sz w:val="21"/>
        </w:rPr>
        <w:t>are </w:t>
      </w:r>
      <w:r>
        <w:rPr>
          <w:sz w:val="21"/>
        </w:rPr>
        <w:t>subject </w:t>
      </w:r>
      <w:r>
        <w:rPr>
          <w:spacing w:val="-3"/>
          <w:sz w:val="21"/>
        </w:rPr>
        <w:t>to </w:t>
      </w:r>
      <w:r>
        <w:rPr>
          <w:sz w:val="21"/>
        </w:rPr>
        <w:t>supervision orders, their </w:t>
      </w:r>
      <w:r>
        <w:rPr>
          <w:spacing w:val="-3"/>
          <w:sz w:val="21"/>
        </w:rPr>
        <w:t>family </w:t>
      </w:r>
      <w:r>
        <w:rPr>
          <w:sz w:val="21"/>
        </w:rPr>
        <w:t>members and victims in CMIA</w:t>
      </w:r>
      <w:r>
        <w:rPr>
          <w:spacing w:val="28"/>
          <w:sz w:val="21"/>
        </w:rPr>
        <w:t> </w:t>
      </w:r>
      <w:r>
        <w:rPr>
          <w:sz w:val="21"/>
        </w:rPr>
        <w:t>matters.</w:t>
      </w:r>
    </w:p>
    <w:p>
      <w:pPr>
        <w:pStyle w:val="ListParagraph"/>
        <w:numPr>
          <w:ilvl w:val="1"/>
          <w:numId w:val="84"/>
        </w:numPr>
        <w:tabs>
          <w:tab w:pos="2381" w:val="left" w:leader="none"/>
          <w:tab w:pos="2382" w:val="left" w:leader="none"/>
        </w:tabs>
        <w:spacing w:line="242" w:lineRule="auto" w:before="124" w:after="0"/>
        <w:ind w:left="2381" w:right="1651" w:hanging="794"/>
        <w:jc w:val="left"/>
        <w:rPr>
          <w:sz w:val="21"/>
        </w:rPr>
      </w:pPr>
      <w:r>
        <w:rPr>
          <w:w w:val="105"/>
          <w:sz w:val="21"/>
        </w:rPr>
        <w:t>One issue is whether there </w:t>
      </w:r>
      <w:r>
        <w:rPr>
          <w:spacing w:val="-3"/>
          <w:w w:val="105"/>
          <w:sz w:val="21"/>
        </w:rPr>
        <w:t>are </w:t>
      </w:r>
      <w:r>
        <w:rPr>
          <w:w w:val="105"/>
          <w:sz w:val="21"/>
        </w:rPr>
        <w:t>sufficient </w:t>
      </w:r>
      <w:r>
        <w:rPr>
          <w:spacing w:val="-3"/>
          <w:w w:val="105"/>
          <w:sz w:val="21"/>
        </w:rPr>
        <w:t>levels </w:t>
      </w:r>
      <w:r>
        <w:rPr>
          <w:w w:val="105"/>
          <w:sz w:val="21"/>
        </w:rPr>
        <w:t>of knowledge and understanding among people</w:t>
      </w:r>
      <w:r>
        <w:rPr>
          <w:spacing w:val="-5"/>
          <w:w w:val="105"/>
          <w:sz w:val="21"/>
        </w:rPr>
        <w:t> </w:t>
      </w:r>
      <w:r>
        <w:rPr>
          <w:spacing w:val="-3"/>
          <w:w w:val="105"/>
          <w:sz w:val="21"/>
        </w:rPr>
        <w:t>involved</w:t>
      </w:r>
      <w:r>
        <w:rPr>
          <w:spacing w:val="-5"/>
          <w:w w:val="105"/>
          <w:sz w:val="21"/>
        </w:rPr>
        <w:t> </w:t>
      </w:r>
      <w:r>
        <w:rPr>
          <w:w w:val="105"/>
          <w:sz w:val="21"/>
        </w:rPr>
        <w:t>in</w:t>
      </w:r>
      <w:r>
        <w:rPr>
          <w:spacing w:val="-5"/>
          <w:w w:val="105"/>
          <w:sz w:val="21"/>
        </w:rPr>
        <w:t> </w:t>
      </w:r>
      <w:r>
        <w:rPr>
          <w:w w:val="105"/>
          <w:sz w:val="21"/>
        </w:rPr>
        <w:t>CMIA</w:t>
      </w:r>
      <w:r>
        <w:rPr>
          <w:spacing w:val="-4"/>
          <w:w w:val="105"/>
          <w:sz w:val="21"/>
        </w:rPr>
        <w:t> </w:t>
      </w:r>
      <w:r>
        <w:rPr>
          <w:spacing w:val="-3"/>
          <w:w w:val="105"/>
          <w:sz w:val="21"/>
        </w:rPr>
        <w:t>proceedings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nature</w:t>
      </w:r>
      <w:r>
        <w:rPr>
          <w:spacing w:val="-4"/>
          <w:w w:val="105"/>
          <w:sz w:val="21"/>
        </w:rPr>
        <w:t> </w:t>
      </w:r>
      <w:r>
        <w:rPr>
          <w:w w:val="105"/>
          <w:sz w:val="21"/>
        </w:rPr>
        <w:t>of</w:t>
      </w:r>
      <w:r>
        <w:rPr>
          <w:spacing w:val="-5"/>
          <w:w w:val="105"/>
          <w:sz w:val="21"/>
        </w:rPr>
        <w:t> </w:t>
      </w:r>
      <w:r>
        <w:rPr>
          <w:w w:val="105"/>
          <w:sz w:val="21"/>
        </w:rPr>
        <w:t>supervision</w:t>
      </w:r>
      <w:r>
        <w:rPr>
          <w:spacing w:val="-5"/>
          <w:w w:val="105"/>
          <w:sz w:val="21"/>
        </w:rPr>
        <w:t> </w:t>
      </w:r>
      <w:r>
        <w:rPr>
          <w:w w:val="105"/>
          <w:sz w:val="21"/>
        </w:rPr>
        <w:t>orders</w:t>
      </w:r>
      <w:r>
        <w:rPr>
          <w:spacing w:val="-4"/>
          <w:w w:val="105"/>
          <w:sz w:val="21"/>
        </w:rPr>
        <w:t> </w:t>
      </w:r>
      <w:r>
        <w:rPr>
          <w:w w:val="105"/>
          <w:sz w:val="21"/>
        </w:rPr>
        <w:t>and</w:t>
      </w:r>
      <w:r>
        <w:rPr>
          <w:spacing w:val="-5"/>
          <w:w w:val="105"/>
          <w:sz w:val="21"/>
        </w:rPr>
        <w:t> </w:t>
      </w:r>
      <w:r>
        <w:rPr>
          <w:w w:val="105"/>
          <w:sz w:val="21"/>
        </w:rPr>
        <w:t>the</w:t>
      </w:r>
      <w:r>
        <w:rPr>
          <w:spacing w:val="-5"/>
          <w:w w:val="105"/>
          <w:sz w:val="21"/>
        </w:rPr>
        <w:t> </w:t>
      </w:r>
      <w:r>
        <w:rPr>
          <w:spacing w:val="-3"/>
          <w:w w:val="105"/>
          <w:sz w:val="21"/>
        </w:rPr>
        <w:t>concept </w:t>
      </w:r>
      <w:r>
        <w:rPr>
          <w:w w:val="105"/>
          <w:sz w:val="21"/>
        </w:rPr>
        <w:t>and operation of </w:t>
      </w:r>
      <w:r>
        <w:rPr>
          <w:spacing w:val="-3"/>
          <w:w w:val="105"/>
          <w:sz w:val="21"/>
        </w:rPr>
        <w:t>nominal terms. </w:t>
      </w:r>
      <w:r>
        <w:rPr>
          <w:w w:val="105"/>
          <w:sz w:val="21"/>
        </w:rPr>
        <w:t>People </w:t>
      </w:r>
      <w:r>
        <w:rPr>
          <w:spacing w:val="-3"/>
          <w:w w:val="105"/>
          <w:sz w:val="21"/>
        </w:rPr>
        <w:t>involved </w:t>
      </w:r>
      <w:r>
        <w:rPr>
          <w:w w:val="105"/>
          <w:sz w:val="21"/>
        </w:rPr>
        <w:t>in CMIA </w:t>
      </w:r>
      <w:r>
        <w:rPr>
          <w:spacing w:val="-3"/>
          <w:w w:val="105"/>
          <w:sz w:val="21"/>
        </w:rPr>
        <w:t>proceedings could include </w:t>
      </w:r>
      <w:r>
        <w:rPr>
          <w:w w:val="105"/>
          <w:sz w:val="21"/>
        </w:rPr>
        <w:t>lawyers, </w:t>
      </w:r>
      <w:r>
        <w:rPr>
          <w:spacing w:val="-3"/>
          <w:w w:val="105"/>
          <w:sz w:val="21"/>
        </w:rPr>
        <w:t>accused </w:t>
      </w:r>
      <w:r>
        <w:rPr>
          <w:w w:val="105"/>
          <w:sz w:val="21"/>
        </w:rPr>
        <w:t>people and their </w:t>
      </w:r>
      <w:r>
        <w:rPr>
          <w:spacing w:val="-3"/>
          <w:w w:val="105"/>
          <w:sz w:val="21"/>
        </w:rPr>
        <w:t>family </w:t>
      </w:r>
      <w:r>
        <w:rPr>
          <w:w w:val="105"/>
          <w:sz w:val="21"/>
        </w:rPr>
        <w:t>members and victims in CMIA</w:t>
      </w:r>
      <w:r>
        <w:rPr>
          <w:spacing w:val="-7"/>
          <w:w w:val="105"/>
          <w:sz w:val="21"/>
        </w:rPr>
        <w:t> </w:t>
      </w:r>
      <w:r>
        <w:rPr>
          <w:w w:val="105"/>
          <w:sz w:val="21"/>
        </w:rPr>
        <w:t>matters.</w:t>
      </w:r>
    </w:p>
    <w:p>
      <w:pPr>
        <w:pStyle w:val="ListParagraph"/>
        <w:numPr>
          <w:ilvl w:val="1"/>
          <w:numId w:val="84"/>
        </w:numPr>
        <w:tabs>
          <w:tab w:pos="2381" w:val="left" w:leader="none"/>
          <w:tab w:pos="2382" w:val="left" w:leader="none"/>
        </w:tabs>
        <w:spacing w:line="242" w:lineRule="auto" w:before="124" w:after="0"/>
        <w:ind w:left="2381" w:right="1709" w:hanging="794"/>
        <w:jc w:val="left"/>
        <w:rPr>
          <w:sz w:val="21"/>
        </w:rPr>
      </w:pPr>
      <w:r>
        <w:rPr>
          <w:w w:val="105"/>
          <w:sz w:val="21"/>
        </w:rPr>
        <w:t>Another</w:t>
      </w:r>
      <w:r>
        <w:rPr>
          <w:spacing w:val="-7"/>
          <w:w w:val="105"/>
          <w:sz w:val="21"/>
        </w:rPr>
        <w:t> </w:t>
      </w:r>
      <w:r>
        <w:rPr>
          <w:w w:val="105"/>
          <w:sz w:val="21"/>
        </w:rPr>
        <w:t>series</w:t>
      </w:r>
      <w:r>
        <w:rPr>
          <w:spacing w:val="-7"/>
          <w:w w:val="105"/>
          <w:sz w:val="21"/>
        </w:rPr>
        <w:t> </w:t>
      </w:r>
      <w:r>
        <w:rPr>
          <w:w w:val="105"/>
          <w:sz w:val="21"/>
        </w:rPr>
        <w:t>of</w:t>
      </w:r>
      <w:r>
        <w:rPr>
          <w:spacing w:val="-7"/>
          <w:w w:val="105"/>
          <w:sz w:val="21"/>
        </w:rPr>
        <w:t> </w:t>
      </w:r>
      <w:r>
        <w:rPr>
          <w:w w:val="105"/>
          <w:sz w:val="21"/>
        </w:rPr>
        <w:t>issues</w:t>
      </w:r>
      <w:r>
        <w:rPr>
          <w:spacing w:val="-7"/>
          <w:w w:val="105"/>
          <w:sz w:val="21"/>
        </w:rPr>
        <w:t> </w:t>
      </w:r>
      <w:r>
        <w:rPr>
          <w:spacing w:val="-3"/>
          <w:w w:val="105"/>
          <w:sz w:val="21"/>
        </w:rPr>
        <w:t>relates</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impact</w:t>
      </w:r>
      <w:r>
        <w:rPr>
          <w:spacing w:val="-7"/>
          <w:w w:val="105"/>
          <w:sz w:val="21"/>
        </w:rPr>
        <w:t> </w:t>
      </w:r>
      <w:r>
        <w:rPr>
          <w:spacing w:val="-3"/>
          <w:w w:val="105"/>
          <w:sz w:val="21"/>
        </w:rPr>
        <w:t>that</w:t>
      </w:r>
      <w:r>
        <w:rPr>
          <w:spacing w:val="-7"/>
          <w:w w:val="105"/>
          <w:sz w:val="21"/>
        </w:rPr>
        <w:t> </w:t>
      </w:r>
      <w:r>
        <w:rPr>
          <w:w w:val="105"/>
          <w:sz w:val="21"/>
        </w:rPr>
        <w:t>the</w:t>
      </w:r>
      <w:r>
        <w:rPr>
          <w:spacing w:val="-7"/>
          <w:w w:val="105"/>
          <w:sz w:val="21"/>
        </w:rPr>
        <w:t> </w:t>
      </w:r>
      <w:r>
        <w:rPr>
          <w:spacing w:val="-3"/>
          <w:w w:val="105"/>
          <w:sz w:val="21"/>
        </w:rPr>
        <w:t>indefinite</w:t>
      </w:r>
      <w:r>
        <w:rPr>
          <w:spacing w:val="-7"/>
          <w:w w:val="105"/>
          <w:sz w:val="21"/>
        </w:rPr>
        <w:t> </w:t>
      </w:r>
      <w:r>
        <w:rPr>
          <w:spacing w:val="-3"/>
          <w:w w:val="105"/>
          <w:sz w:val="21"/>
        </w:rPr>
        <w:t>nature</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regime</w:t>
      </w:r>
      <w:r>
        <w:rPr>
          <w:spacing w:val="-7"/>
          <w:w w:val="105"/>
          <w:sz w:val="21"/>
        </w:rPr>
        <w:t> </w:t>
      </w:r>
      <w:r>
        <w:rPr>
          <w:w w:val="105"/>
          <w:sz w:val="21"/>
        </w:rPr>
        <w:t>can </w:t>
      </w:r>
      <w:r>
        <w:rPr>
          <w:spacing w:val="-3"/>
          <w:w w:val="105"/>
          <w:sz w:val="21"/>
        </w:rPr>
        <w:t>have </w:t>
      </w:r>
      <w:r>
        <w:rPr>
          <w:w w:val="105"/>
          <w:sz w:val="21"/>
        </w:rPr>
        <w:t>on people who </w:t>
      </w:r>
      <w:r>
        <w:rPr>
          <w:spacing w:val="-3"/>
          <w:w w:val="105"/>
          <w:sz w:val="21"/>
        </w:rPr>
        <w:t>are </w:t>
      </w:r>
      <w:r>
        <w:rPr>
          <w:w w:val="105"/>
          <w:sz w:val="21"/>
        </w:rPr>
        <w:t>affected by the CMIA. These </w:t>
      </w:r>
      <w:r>
        <w:rPr>
          <w:spacing w:val="-3"/>
          <w:w w:val="105"/>
          <w:sz w:val="21"/>
        </w:rPr>
        <w:t>include </w:t>
      </w:r>
      <w:r>
        <w:rPr>
          <w:w w:val="105"/>
          <w:sz w:val="21"/>
        </w:rPr>
        <w:t>the </w:t>
      </w:r>
      <w:r>
        <w:rPr>
          <w:spacing w:val="-3"/>
          <w:w w:val="105"/>
          <w:sz w:val="21"/>
        </w:rPr>
        <w:t>following</w:t>
      </w:r>
      <w:r>
        <w:rPr>
          <w:spacing w:val="19"/>
          <w:w w:val="105"/>
          <w:sz w:val="21"/>
        </w:rPr>
        <w:t> </w:t>
      </w:r>
      <w:r>
        <w:rPr>
          <w:w w:val="105"/>
          <w:sz w:val="21"/>
        </w:rPr>
        <w:t>matters:</w:t>
      </w:r>
    </w:p>
    <w:p>
      <w:pPr>
        <w:pStyle w:val="ListParagraph"/>
        <w:numPr>
          <w:ilvl w:val="2"/>
          <w:numId w:val="84"/>
        </w:numPr>
        <w:tabs>
          <w:tab w:pos="2721" w:val="left" w:leader="none"/>
          <w:tab w:pos="2722" w:val="left" w:leader="none"/>
        </w:tabs>
        <w:spacing w:line="242" w:lineRule="auto" w:before="123" w:after="0"/>
        <w:ind w:left="2721" w:right="1957" w:hanging="340"/>
        <w:jc w:val="left"/>
        <w:rPr>
          <w:sz w:val="21"/>
        </w:rPr>
      </w:pPr>
      <w:r>
        <w:rPr>
          <w:sz w:val="21"/>
        </w:rPr>
        <w:t>whether the </w:t>
      </w:r>
      <w:r>
        <w:rPr>
          <w:spacing w:val="-3"/>
          <w:sz w:val="21"/>
        </w:rPr>
        <w:t>indefinite nature </w:t>
      </w:r>
      <w:r>
        <w:rPr>
          <w:sz w:val="21"/>
        </w:rPr>
        <w:t>of the </w:t>
      </w:r>
      <w:r>
        <w:rPr>
          <w:spacing w:val="-3"/>
          <w:sz w:val="21"/>
        </w:rPr>
        <w:t>regime </w:t>
      </w:r>
      <w:r>
        <w:rPr>
          <w:sz w:val="21"/>
        </w:rPr>
        <w:t>provides a </w:t>
      </w:r>
      <w:r>
        <w:rPr>
          <w:spacing w:val="-3"/>
          <w:sz w:val="21"/>
        </w:rPr>
        <w:t>disincentive for </w:t>
      </w:r>
      <w:r>
        <w:rPr>
          <w:sz w:val="21"/>
        </w:rPr>
        <w:t>a person </w:t>
      </w:r>
      <w:r>
        <w:rPr>
          <w:spacing w:val="-3"/>
          <w:sz w:val="21"/>
        </w:rPr>
        <w:t>to </w:t>
      </w:r>
      <w:r>
        <w:rPr>
          <w:sz w:val="21"/>
        </w:rPr>
        <w:t>proceed down the CMIA</w:t>
      </w:r>
      <w:r>
        <w:rPr>
          <w:spacing w:val="37"/>
          <w:sz w:val="21"/>
        </w:rPr>
        <w:t> </w:t>
      </w:r>
      <w:r>
        <w:rPr>
          <w:spacing w:val="-3"/>
          <w:sz w:val="21"/>
        </w:rPr>
        <w:t>pathway</w:t>
      </w:r>
    </w:p>
    <w:p>
      <w:pPr>
        <w:pStyle w:val="ListParagraph"/>
        <w:numPr>
          <w:ilvl w:val="2"/>
          <w:numId w:val="84"/>
        </w:numPr>
        <w:tabs>
          <w:tab w:pos="2721" w:val="left" w:leader="none"/>
          <w:tab w:pos="2722" w:val="left" w:leader="none"/>
        </w:tabs>
        <w:spacing w:line="242" w:lineRule="auto" w:before="122" w:after="0"/>
        <w:ind w:left="2721" w:right="1991" w:hanging="340"/>
        <w:jc w:val="left"/>
        <w:rPr>
          <w:sz w:val="21"/>
        </w:rPr>
      </w:pPr>
      <w:r>
        <w:rPr>
          <w:sz w:val="21"/>
        </w:rPr>
        <w:t>whether an </w:t>
      </w:r>
      <w:r>
        <w:rPr>
          <w:spacing w:val="-3"/>
          <w:sz w:val="21"/>
        </w:rPr>
        <w:t>indefinite </w:t>
      </w:r>
      <w:r>
        <w:rPr>
          <w:sz w:val="21"/>
        </w:rPr>
        <w:t>supervision order impedes a </w:t>
      </w:r>
      <w:r>
        <w:rPr>
          <w:spacing w:val="-3"/>
          <w:sz w:val="21"/>
        </w:rPr>
        <w:t>person’s </w:t>
      </w:r>
      <w:r>
        <w:rPr>
          <w:sz w:val="21"/>
        </w:rPr>
        <w:t>recovery and progress under a supervision</w:t>
      </w:r>
      <w:r>
        <w:rPr>
          <w:spacing w:val="24"/>
          <w:sz w:val="21"/>
        </w:rPr>
        <w:t> </w:t>
      </w:r>
      <w:r>
        <w:rPr>
          <w:sz w:val="21"/>
        </w:rPr>
        <w:t>order</w:t>
      </w:r>
    </w:p>
    <w:p>
      <w:pPr>
        <w:pStyle w:val="ListParagraph"/>
        <w:numPr>
          <w:ilvl w:val="2"/>
          <w:numId w:val="84"/>
        </w:numPr>
        <w:tabs>
          <w:tab w:pos="2721" w:val="left" w:leader="none"/>
          <w:tab w:pos="2722" w:val="left" w:leader="none"/>
        </w:tabs>
        <w:spacing w:line="242" w:lineRule="auto" w:before="122" w:after="0"/>
        <w:ind w:left="2721" w:right="1701" w:hanging="340"/>
        <w:jc w:val="left"/>
        <w:rPr>
          <w:sz w:val="21"/>
        </w:rPr>
      </w:pPr>
      <w:r>
        <w:rPr>
          <w:sz w:val="21"/>
        </w:rPr>
        <w:t>what effect </w:t>
      </w:r>
      <w:r>
        <w:rPr>
          <w:spacing w:val="-3"/>
          <w:sz w:val="21"/>
        </w:rPr>
        <w:t>indefinite </w:t>
      </w:r>
      <w:r>
        <w:rPr>
          <w:sz w:val="21"/>
        </w:rPr>
        <w:t>supervision orders </w:t>
      </w:r>
      <w:r>
        <w:rPr>
          <w:spacing w:val="-3"/>
          <w:sz w:val="21"/>
        </w:rPr>
        <w:t>have </w:t>
      </w:r>
      <w:r>
        <w:rPr>
          <w:sz w:val="21"/>
        </w:rPr>
        <w:t>on victims and their </w:t>
      </w:r>
      <w:r>
        <w:rPr>
          <w:spacing w:val="-3"/>
          <w:sz w:val="21"/>
        </w:rPr>
        <w:t>family </w:t>
      </w:r>
      <w:r>
        <w:rPr>
          <w:sz w:val="21"/>
        </w:rPr>
        <w:t>members in matters under the</w:t>
      </w:r>
      <w:r>
        <w:rPr>
          <w:spacing w:val="25"/>
          <w:sz w:val="21"/>
        </w:rPr>
        <w:t> </w:t>
      </w:r>
      <w:r>
        <w:rPr>
          <w:sz w:val="21"/>
        </w:rPr>
        <w:t>CMIA.</w:t>
      </w:r>
    </w:p>
    <w:p>
      <w:pPr>
        <w:pStyle w:val="ListParagraph"/>
        <w:numPr>
          <w:ilvl w:val="1"/>
          <w:numId w:val="84"/>
        </w:numPr>
        <w:tabs>
          <w:tab w:pos="2381" w:val="left" w:leader="none"/>
          <w:tab w:pos="2382" w:val="left" w:leader="none"/>
        </w:tabs>
        <w:spacing w:line="242" w:lineRule="auto" w:before="122" w:after="0"/>
        <w:ind w:left="2381" w:right="1676" w:hanging="794"/>
        <w:jc w:val="left"/>
        <w:rPr>
          <w:sz w:val="21"/>
        </w:rPr>
      </w:pPr>
      <w:r>
        <w:rPr>
          <w:w w:val="105"/>
          <w:sz w:val="21"/>
        </w:rPr>
        <w:t>Previous</w:t>
      </w:r>
      <w:r>
        <w:rPr>
          <w:spacing w:val="-12"/>
          <w:w w:val="105"/>
          <w:sz w:val="21"/>
        </w:rPr>
        <w:t> </w:t>
      </w:r>
      <w:r>
        <w:rPr>
          <w:w w:val="105"/>
          <w:sz w:val="21"/>
        </w:rPr>
        <w:t>reviews</w:t>
      </w:r>
      <w:r>
        <w:rPr>
          <w:spacing w:val="-11"/>
          <w:w w:val="105"/>
          <w:sz w:val="21"/>
        </w:rPr>
        <w:t> </w:t>
      </w:r>
      <w:r>
        <w:rPr>
          <w:w w:val="105"/>
          <w:sz w:val="21"/>
        </w:rPr>
        <w:t>of</w:t>
      </w:r>
      <w:r>
        <w:rPr>
          <w:spacing w:val="-11"/>
          <w:w w:val="105"/>
          <w:sz w:val="21"/>
        </w:rPr>
        <w:t> </w:t>
      </w:r>
      <w:r>
        <w:rPr>
          <w:w w:val="105"/>
          <w:sz w:val="21"/>
        </w:rPr>
        <w:t>the</w:t>
      </w:r>
      <w:r>
        <w:rPr>
          <w:spacing w:val="-12"/>
          <w:w w:val="105"/>
          <w:sz w:val="21"/>
        </w:rPr>
        <w:t> </w:t>
      </w:r>
      <w:r>
        <w:rPr>
          <w:spacing w:val="-3"/>
          <w:w w:val="105"/>
          <w:sz w:val="21"/>
        </w:rPr>
        <w:t>Governor’s</w:t>
      </w:r>
      <w:r>
        <w:rPr>
          <w:spacing w:val="-11"/>
          <w:w w:val="105"/>
          <w:sz w:val="21"/>
        </w:rPr>
        <w:t> </w:t>
      </w:r>
      <w:r>
        <w:rPr>
          <w:spacing w:val="-3"/>
          <w:w w:val="105"/>
          <w:sz w:val="21"/>
        </w:rPr>
        <w:t>pleasure</w:t>
      </w:r>
      <w:r>
        <w:rPr>
          <w:spacing w:val="-11"/>
          <w:w w:val="105"/>
          <w:sz w:val="21"/>
        </w:rPr>
        <w:t> </w:t>
      </w:r>
      <w:r>
        <w:rPr>
          <w:spacing w:val="-3"/>
          <w:w w:val="105"/>
          <w:sz w:val="21"/>
        </w:rPr>
        <w:t>regime</w:t>
      </w:r>
      <w:r>
        <w:rPr>
          <w:spacing w:val="-12"/>
          <w:w w:val="105"/>
          <w:sz w:val="21"/>
        </w:rPr>
        <w:t> </w:t>
      </w:r>
      <w:r>
        <w:rPr>
          <w:spacing w:val="-3"/>
          <w:w w:val="105"/>
          <w:sz w:val="21"/>
        </w:rPr>
        <w:t>have</w:t>
      </w:r>
      <w:r>
        <w:rPr>
          <w:spacing w:val="-11"/>
          <w:w w:val="105"/>
          <w:sz w:val="21"/>
        </w:rPr>
        <w:t> </w:t>
      </w:r>
      <w:r>
        <w:rPr>
          <w:w w:val="105"/>
          <w:sz w:val="21"/>
        </w:rPr>
        <w:t>flagged</w:t>
      </w:r>
      <w:r>
        <w:rPr>
          <w:spacing w:val="-11"/>
          <w:w w:val="105"/>
          <w:sz w:val="21"/>
        </w:rPr>
        <w:t> </w:t>
      </w:r>
      <w:r>
        <w:rPr>
          <w:w w:val="105"/>
          <w:sz w:val="21"/>
        </w:rPr>
        <w:t>issues</w:t>
      </w:r>
      <w:r>
        <w:rPr>
          <w:spacing w:val="-12"/>
          <w:w w:val="105"/>
          <w:sz w:val="21"/>
        </w:rPr>
        <w:t> </w:t>
      </w:r>
      <w:r>
        <w:rPr>
          <w:w w:val="105"/>
          <w:sz w:val="21"/>
        </w:rPr>
        <w:t>on</w:t>
      </w:r>
      <w:r>
        <w:rPr>
          <w:spacing w:val="-11"/>
          <w:w w:val="105"/>
          <w:sz w:val="21"/>
        </w:rPr>
        <w:t> </w:t>
      </w:r>
      <w:r>
        <w:rPr>
          <w:w w:val="105"/>
          <w:sz w:val="21"/>
        </w:rPr>
        <w:t>these</w:t>
      </w:r>
      <w:r>
        <w:rPr>
          <w:spacing w:val="-11"/>
          <w:w w:val="105"/>
          <w:sz w:val="21"/>
        </w:rPr>
        <w:t> </w:t>
      </w:r>
      <w:r>
        <w:rPr>
          <w:w w:val="105"/>
          <w:sz w:val="21"/>
        </w:rPr>
        <w:t>matters. </w:t>
      </w:r>
      <w:r>
        <w:rPr>
          <w:spacing w:val="-4"/>
          <w:w w:val="105"/>
          <w:sz w:val="21"/>
        </w:rPr>
        <w:t>However, </w:t>
      </w:r>
      <w:r>
        <w:rPr>
          <w:w w:val="105"/>
          <w:sz w:val="21"/>
        </w:rPr>
        <w:t>there is little </w:t>
      </w:r>
      <w:r>
        <w:rPr>
          <w:spacing w:val="-3"/>
          <w:w w:val="105"/>
          <w:sz w:val="21"/>
        </w:rPr>
        <w:t>information </w:t>
      </w:r>
      <w:r>
        <w:rPr>
          <w:w w:val="105"/>
          <w:sz w:val="21"/>
        </w:rPr>
        <w:t>about how the </w:t>
      </w:r>
      <w:r>
        <w:rPr>
          <w:spacing w:val="-3"/>
          <w:w w:val="105"/>
          <w:sz w:val="21"/>
        </w:rPr>
        <w:t>nature </w:t>
      </w:r>
      <w:r>
        <w:rPr>
          <w:w w:val="105"/>
          <w:sz w:val="21"/>
        </w:rPr>
        <w:t>of supervision orders in the </w:t>
      </w:r>
      <w:r>
        <w:rPr>
          <w:spacing w:val="-3"/>
          <w:w w:val="105"/>
          <w:sz w:val="21"/>
        </w:rPr>
        <w:t>current </w:t>
      </w:r>
      <w:r>
        <w:rPr>
          <w:w w:val="105"/>
          <w:sz w:val="21"/>
        </w:rPr>
        <w:t>system under the CMIA affects people who </w:t>
      </w:r>
      <w:r>
        <w:rPr>
          <w:spacing w:val="-3"/>
          <w:w w:val="105"/>
          <w:sz w:val="21"/>
        </w:rPr>
        <w:t>are </w:t>
      </w:r>
      <w:r>
        <w:rPr>
          <w:w w:val="105"/>
          <w:sz w:val="21"/>
        </w:rPr>
        <w:t>subject </w:t>
      </w:r>
      <w:r>
        <w:rPr>
          <w:spacing w:val="-3"/>
          <w:w w:val="105"/>
          <w:sz w:val="21"/>
        </w:rPr>
        <w:t>to </w:t>
      </w:r>
      <w:r>
        <w:rPr>
          <w:w w:val="105"/>
          <w:sz w:val="21"/>
        </w:rPr>
        <w:t>the</w:t>
      </w:r>
      <w:r>
        <w:rPr>
          <w:spacing w:val="23"/>
          <w:w w:val="105"/>
          <w:sz w:val="21"/>
        </w:rPr>
        <w:t> </w:t>
      </w:r>
      <w:r>
        <w:rPr>
          <w:spacing w:val="-3"/>
          <w:w w:val="105"/>
          <w:sz w:val="21"/>
        </w:rPr>
        <w:t>regime.</w:t>
      </w:r>
    </w:p>
    <w:p>
      <w:pPr>
        <w:pStyle w:val="BodyText"/>
        <w:spacing w:before="9"/>
        <w:rPr>
          <w:sz w:val="18"/>
        </w:rPr>
      </w:pPr>
    </w:p>
    <w:p>
      <w:pPr>
        <w:spacing w:after="0"/>
        <w:rPr>
          <w:sz w:val="18"/>
        </w:rPr>
        <w:sectPr>
          <w:pgSz w:w="11910" w:h="16840"/>
          <w:pgMar w:header="808" w:footer="0" w:top="1360" w:bottom="280" w:left="0" w:right="0"/>
        </w:sectPr>
      </w:pPr>
    </w:p>
    <w:p>
      <w:pPr>
        <w:pStyle w:val="Heading5"/>
        <w:spacing w:line="283" w:lineRule="auto" w:before="100"/>
      </w:pPr>
      <w:r>
        <w:rPr>
          <w:w w:val="120"/>
        </w:rPr>
        <w:t>Knowledge</w:t>
      </w:r>
      <w:r>
        <w:rPr>
          <w:spacing w:val="-28"/>
          <w:w w:val="120"/>
        </w:rPr>
        <w:t> </w:t>
      </w:r>
      <w:r>
        <w:rPr>
          <w:w w:val="120"/>
        </w:rPr>
        <w:t>and</w:t>
      </w:r>
      <w:r>
        <w:rPr>
          <w:spacing w:val="-27"/>
          <w:w w:val="120"/>
        </w:rPr>
        <w:t> </w:t>
      </w:r>
      <w:r>
        <w:rPr>
          <w:w w:val="120"/>
        </w:rPr>
        <w:t>understanding</w:t>
      </w:r>
      <w:r>
        <w:rPr>
          <w:spacing w:val="-27"/>
          <w:w w:val="120"/>
        </w:rPr>
        <w:t> </w:t>
      </w:r>
      <w:r>
        <w:rPr>
          <w:w w:val="120"/>
        </w:rPr>
        <w:t>of</w:t>
      </w:r>
      <w:r>
        <w:rPr>
          <w:spacing w:val="-27"/>
          <w:w w:val="120"/>
        </w:rPr>
        <w:t> </w:t>
      </w:r>
      <w:r>
        <w:rPr>
          <w:w w:val="120"/>
        </w:rPr>
        <w:t>the</w:t>
      </w:r>
      <w:r>
        <w:rPr>
          <w:spacing w:val="-27"/>
          <w:w w:val="120"/>
        </w:rPr>
        <w:t> </w:t>
      </w:r>
      <w:r>
        <w:rPr>
          <w:w w:val="120"/>
        </w:rPr>
        <w:t>nature</w:t>
      </w:r>
      <w:r>
        <w:rPr>
          <w:spacing w:val="-27"/>
          <w:w w:val="120"/>
        </w:rPr>
        <w:t> </w:t>
      </w:r>
      <w:r>
        <w:rPr>
          <w:w w:val="120"/>
        </w:rPr>
        <w:t>of</w:t>
      </w:r>
      <w:r>
        <w:rPr>
          <w:spacing w:val="-27"/>
          <w:w w:val="120"/>
        </w:rPr>
        <w:t> </w:t>
      </w:r>
      <w:r>
        <w:rPr>
          <w:w w:val="120"/>
        </w:rPr>
        <w:t>supervision</w:t>
      </w:r>
      <w:r>
        <w:rPr>
          <w:spacing w:val="-27"/>
          <w:w w:val="120"/>
        </w:rPr>
        <w:t> </w:t>
      </w:r>
      <w:r>
        <w:rPr>
          <w:w w:val="120"/>
        </w:rPr>
        <w:t>orders</w:t>
      </w:r>
      <w:r>
        <w:rPr>
          <w:spacing w:val="-28"/>
          <w:w w:val="120"/>
        </w:rPr>
        <w:t> </w:t>
      </w:r>
      <w:r>
        <w:rPr>
          <w:w w:val="120"/>
        </w:rPr>
        <w:t>and</w:t>
      </w:r>
      <w:r>
        <w:rPr>
          <w:spacing w:val="-27"/>
          <w:w w:val="120"/>
        </w:rPr>
        <w:t> </w:t>
      </w:r>
      <w:r>
        <w:rPr>
          <w:w w:val="120"/>
        </w:rPr>
        <w:t>operation</w:t>
      </w:r>
      <w:r>
        <w:rPr>
          <w:spacing w:val="-27"/>
          <w:w w:val="120"/>
        </w:rPr>
        <w:t> </w:t>
      </w:r>
      <w:r>
        <w:rPr>
          <w:w w:val="120"/>
        </w:rPr>
        <w:t>of nominal</w:t>
      </w:r>
      <w:r>
        <w:rPr>
          <w:spacing w:val="-13"/>
          <w:w w:val="120"/>
        </w:rPr>
        <w:t> </w:t>
      </w:r>
      <w:r>
        <w:rPr>
          <w:w w:val="120"/>
        </w:rPr>
        <w:t>terms</w:t>
      </w:r>
    </w:p>
    <w:p>
      <w:pPr>
        <w:pStyle w:val="ListParagraph"/>
        <w:numPr>
          <w:ilvl w:val="1"/>
          <w:numId w:val="84"/>
        </w:numPr>
        <w:tabs>
          <w:tab w:pos="2381" w:val="left" w:leader="none"/>
          <w:tab w:pos="2382" w:val="left" w:leader="none"/>
        </w:tabs>
        <w:spacing w:line="242" w:lineRule="auto" w:before="104" w:after="0"/>
        <w:ind w:left="2381" w:right="0" w:hanging="794"/>
        <w:jc w:val="left"/>
        <w:rPr>
          <w:sz w:val="21"/>
        </w:rPr>
      </w:pPr>
      <w:r>
        <w:rPr>
          <w:w w:val="105"/>
          <w:sz w:val="21"/>
        </w:rPr>
        <w:t>The </w:t>
      </w:r>
      <w:r>
        <w:rPr>
          <w:spacing w:val="-4"/>
          <w:w w:val="105"/>
          <w:sz w:val="21"/>
        </w:rPr>
        <w:t>Commission’s </w:t>
      </w:r>
      <w:r>
        <w:rPr>
          <w:spacing w:val="-3"/>
          <w:w w:val="105"/>
          <w:sz w:val="21"/>
        </w:rPr>
        <w:t>preliminary research indicates that </w:t>
      </w:r>
      <w:r>
        <w:rPr>
          <w:w w:val="105"/>
          <w:sz w:val="21"/>
        </w:rPr>
        <w:t>there </w:t>
      </w:r>
      <w:r>
        <w:rPr>
          <w:spacing w:val="-3"/>
          <w:w w:val="105"/>
          <w:sz w:val="21"/>
        </w:rPr>
        <w:t>may </w:t>
      </w:r>
      <w:r>
        <w:rPr>
          <w:w w:val="105"/>
          <w:sz w:val="21"/>
        </w:rPr>
        <w:t>be </w:t>
      </w:r>
      <w:r>
        <w:rPr>
          <w:spacing w:val="-3"/>
          <w:w w:val="105"/>
          <w:sz w:val="21"/>
        </w:rPr>
        <w:t>confusion around </w:t>
      </w:r>
      <w:r>
        <w:rPr>
          <w:w w:val="105"/>
          <w:sz w:val="21"/>
        </w:rPr>
        <w:t>the </w:t>
      </w:r>
      <w:r>
        <w:rPr>
          <w:spacing w:val="-3"/>
          <w:w w:val="105"/>
          <w:sz w:val="21"/>
        </w:rPr>
        <w:t>indefinite</w:t>
      </w:r>
      <w:r>
        <w:rPr>
          <w:spacing w:val="-6"/>
          <w:w w:val="105"/>
          <w:sz w:val="21"/>
        </w:rPr>
        <w:t> </w:t>
      </w:r>
      <w:r>
        <w:rPr>
          <w:w w:val="105"/>
          <w:sz w:val="21"/>
        </w:rPr>
        <w:t>length</w:t>
      </w:r>
      <w:r>
        <w:rPr>
          <w:spacing w:val="-5"/>
          <w:w w:val="105"/>
          <w:sz w:val="21"/>
        </w:rPr>
        <w:t> </w:t>
      </w:r>
      <w:r>
        <w:rPr>
          <w:w w:val="105"/>
          <w:sz w:val="21"/>
        </w:rPr>
        <w:t>of</w:t>
      </w:r>
      <w:r>
        <w:rPr>
          <w:spacing w:val="-5"/>
          <w:w w:val="105"/>
          <w:sz w:val="21"/>
        </w:rPr>
        <w:t> </w:t>
      </w:r>
      <w:r>
        <w:rPr>
          <w:w w:val="105"/>
          <w:sz w:val="21"/>
        </w:rPr>
        <w:t>supervision</w:t>
      </w:r>
      <w:r>
        <w:rPr>
          <w:spacing w:val="-5"/>
          <w:w w:val="105"/>
          <w:sz w:val="21"/>
        </w:rPr>
        <w:t> </w:t>
      </w:r>
      <w:r>
        <w:rPr>
          <w:w w:val="105"/>
          <w:sz w:val="21"/>
        </w:rPr>
        <w:t>orders</w:t>
      </w:r>
      <w:r>
        <w:rPr>
          <w:spacing w:val="-5"/>
          <w:w w:val="105"/>
          <w:sz w:val="21"/>
        </w:rPr>
        <w:t> </w:t>
      </w:r>
      <w:r>
        <w:rPr>
          <w:w w:val="105"/>
          <w:sz w:val="21"/>
        </w:rPr>
        <w:t>and</w:t>
      </w:r>
      <w:r>
        <w:rPr>
          <w:spacing w:val="-6"/>
          <w:w w:val="105"/>
          <w:sz w:val="21"/>
        </w:rPr>
        <w:t> </w:t>
      </w:r>
      <w:r>
        <w:rPr>
          <w:w w:val="105"/>
          <w:sz w:val="21"/>
        </w:rPr>
        <w:t>the</w:t>
      </w:r>
      <w:r>
        <w:rPr>
          <w:spacing w:val="-5"/>
          <w:w w:val="105"/>
          <w:sz w:val="21"/>
        </w:rPr>
        <w:t> </w:t>
      </w:r>
      <w:r>
        <w:rPr>
          <w:spacing w:val="-3"/>
          <w:w w:val="105"/>
          <w:sz w:val="21"/>
        </w:rPr>
        <w:t>meaning</w:t>
      </w:r>
      <w:r>
        <w:rPr>
          <w:spacing w:val="-5"/>
          <w:w w:val="105"/>
          <w:sz w:val="21"/>
        </w:rPr>
        <w:t> </w:t>
      </w:r>
      <w:r>
        <w:rPr>
          <w:w w:val="105"/>
          <w:sz w:val="21"/>
        </w:rPr>
        <w:t>of</w:t>
      </w:r>
      <w:r>
        <w:rPr>
          <w:spacing w:val="-5"/>
          <w:w w:val="105"/>
          <w:sz w:val="21"/>
        </w:rPr>
        <w:t> </w:t>
      </w:r>
      <w:r>
        <w:rPr>
          <w:spacing w:val="-3"/>
          <w:w w:val="105"/>
          <w:sz w:val="21"/>
        </w:rPr>
        <w:t>nominal</w:t>
      </w:r>
      <w:r>
        <w:rPr>
          <w:spacing w:val="-5"/>
          <w:w w:val="105"/>
          <w:sz w:val="21"/>
        </w:rPr>
        <w:t> </w:t>
      </w:r>
      <w:r>
        <w:rPr>
          <w:spacing w:val="-3"/>
          <w:w w:val="105"/>
          <w:sz w:val="21"/>
        </w:rPr>
        <w:t>terms.</w:t>
      </w:r>
      <w:r>
        <w:rPr>
          <w:spacing w:val="-6"/>
          <w:w w:val="105"/>
          <w:sz w:val="21"/>
        </w:rPr>
        <w:t> </w:t>
      </w:r>
      <w:r>
        <w:rPr>
          <w:w w:val="105"/>
          <w:sz w:val="21"/>
        </w:rPr>
        <w:t>For</w:t>
      </w:r>
      <w:r>
        <w:rPr>
          <w:spacing w:val="-5"/>
          <w:w w:val="105"/>
          <w:sz w:val="21"/>
        </w:rPr>
        <w:t> </w:t>
      </w:r>
      <w:r>
        <w:rPr>
          <w:spacing w:val="-3"/>
          <w:w w:val="105"/>
          <w:sz w:val="21"/>
        </w:rPr>
        <w:t>example,</w:t>
      </w:r>
      <w:r>
        <w:rPr>
          <w:spacing w:val="-5"/>
          <w:w w:val="105"/>
          <w:sz w:val="21"/>
        </w:rPr>
        <w:t> </w:t>
      </w:r>
      <w:r>
        <w:rPr>
          <w:w w:val="105"/>
          <w:sz w:val="21"/>
        </w:rPr>
        <w:t>a </w:t>
      </w:r>
      <w:r>
        <w:rPr>
          <w:spacing w:val="-3"/>
          <w:w w:val="105"/>
          <w:sz w:val="21"/>
        </w:rPr>
        <w:t>nominal </w:t>
      </w:r>
      <w:r>
        <w:rPr>
          <w:w w:val="105"/>
          <w:sz w:val="21"/>
        </w:rPr>
        <w:t>term does </w:t>
      </w:r>
      <w:r>
        <w:rPr>
          <w:spacing w:val="-2"/>
          <w:w w:val="105"/>
          <w:sz w:val="21"/>
        </w:rPr>
        <w:t>not </w:t>
      </w:r>
      <w:r>
        <w:rPr>
          <w:spacing w:val="-3"/>
          <w:w w:val="105"/>
          <w:sz w:val="21"/>
        </w:rPr>
        <w:t>denote </w:t>
      </w:r>
      <w:r>
        <w:rPr>
          <w:w w:val="105"/>
          <w:sz w:val="21"/>
        </w:rPr>
        <w:t>the length of the order or the release </w:t>
      </w:r>
      <w:r>
        <w:rPr>
          <w:spacing w:val="-3"/>
          <w:w w:val="105"/>
          <w:sz w:val="21"/>
        </w:rPr>
        <w:t>date for </w:t>
      </w:r>
      <w:r>
        <w:rPr>
          <w:w w:val="105"/>
          <w:sz w:val="21"/>
        </w:rPr>
        <w:t>the person subject </w:t>
      </w:r>
      <w:r>
        <w:rPr>
          <w:spacing w:val="-3"/>
          <w:w w:val="105"/>
          <w:sz w:val="21"/>
        </w:rPr>
        <w:t>to </w:t>
      </w:r>
      <w:r>
        <w:rPr>
          <w:w w:val="105"/>
          <w:sz w:val="21"/>
        </w:rPr>
        <w:t>the</w:t>
      </w:r>
      <w:r>
        <w:rPr>
          <w:spacing w:val="18"/>
          <w:w w:val="105"/>
          <w:sz w:val="21"/>
        </w:rPr>
        <w:t> </w:t>
      </w:r>
      <w:r>
        <w:rPr>
          <w:spacing w:val="-4"/>
          <w:w w:val="105"/>
          <w:sz w:val="21"/>
        </w:rPr>
        <w:t>order.</w:t>
      </w:r>
    </w:p>
    <w:p>
      <w:pPr>
        <w:pStyle w:val="ListParagraph"/>
        <w:numPr>
          <w:ilvl w:val="1"/>
          <w:numId w:val="84"/>
        </w:numPr>
        <w:tabs>
          <w:tab w:pos="2380" w:val="left" w:leader="none"/>
          <w:tab w:pos="2381" w:val="left" w:leader="none"/>
        </w:tabs>
        <w:spacing w:line="242" w:lineRule="auto" w:before="125" w:after="0"/>
        <w:ind w:left="2381" w:right="296" w:hanging="794"/>
        <w:jc w:val="left"/>
        <w:rPr>
          <w:sz w:val="21"/>
        </w:rPr>
      </w:pPr>
      <w:r>
        <w:rPr/>
        <w:pict>
          <v:line style="position:absolute;mso-position-horizontal-relative:page;mso-position-vertical-relative:paragraph;z-index:9328" from="79.370102pt,66.587059pt" to="515.905102pt,66.587059pt" stroked="true" strokeweight="1.417pt" strokecolor="#e5edf1">
            <v:stroke dashstyle="solid"/>
            <w10:wrap type="none"/>
          </v:line>
        </w:pict>
      </w:r>
      <w:r>
        <w:rPr>
          <w:sz w:val="21"/>
        </w:rPr>
        <w:t>It is important </w:t>
      </w:r>
      <w:r>
        <w:rPr>
          <w:spacing w:val="-3"/>
          <w:sz w:val="21"/>
        </w:rPr>
        <w:t>that </w:t>
      </w:r>
      <w:r>
        <w:rPr>
          <w:sz w:val="21"/>
        </w:rPr>
        <w:t>lawyers understand the </w:t>
      </w:r>
      <w:r>
        <w:rPr>
          <w:spacing w:val="-3"/>
          <w:sz w:val="21"/>
        </w:rPr>
        <w:t>meaning </w:t>
      </w:r>
      <w:r>
        <w:rPr>
          <w:sz w:val="21"/>
        </w:rPr>
        <w:t>and </w:t>
      </w:r>
      <w:r>
        <w:rPr>
          <w:spacing w:val="-3"/>
          <w:sz w:val="21"/>
        </w:rPr>
        <w:t>implications </w:t>
      </w:r>
      <w:r>
        <w:rPr>
          <w:sz w:val="21"/>
        </w:rPr>
        <w:t>of supervision orders under the CMIA so </w:t>
      </w:r>
      <w:r>
        <w:rPr>
          <w:spacing w:val="-3"/>
          <w:sz w:val="21"/>
        </w:rPr>
        <w:t>that </w:t>
      </w:r>
      <w:r>
        <w:rPr>
          <w:sz w:val="21"/>
        </w:rPr>
        <w:t>they </w:t>
      </w:r>
      <w:r>
        <w:rPr>
          <w:spacing w:val="-3"/>
          <w:sz w:val="21"/>
        </w:rPr>
        <w:t>may </w:t>
      </w:r>
      <w:r>
        <w:rPr>
          <w:sz w:val="21"/>
        </w:rPr>
        <w:t>provide </w:t>
      </w:r>
      <w:r>
        <w:rPr>
          <w:spacing w:val="-3"/>
          <w:sz w:val="21"/>
        </w:rPr>
        <w:t>accurate  </w:t>
      </w:r>
      <w:r>
        <w:rPr>
          <w:sz w:val="21"/>
        </w:rPr>
        <w:t>legal advice on the decision  </w:t>
      </w:r>
      <w:r>
        <w:rPr>
          <w:spacing w:val="-3"/>
          <w:sz w:val="21"/>
        </w:rPr>
        <w:t>to </w:t>
      </w:r>
      <w:r>
        <w:rPr>
          <w:sz w:val="21"/>
        </w:rPr>
        <w:t>proceed down the CMIA </w:t>
      </w:r>
      <w:r>
        <w:rPr>
          <w:spacing w:val="-4"/>
          <w:sz w:val="21"/>
        </w:rPr>
        <w:t>pathway. </w:t>
      </w:r>
      <w:r>
        <w:rPr>
          <w:sz w:val="21"/>
        </w:rPr>
        <w:t>This is particularly so when the person </w:t>
      </w:r>
      <w:r>
        <w:rPr>
          <w:spacing w:val="-3"/>
          <w:sz w:val="21"/>
        </w:rPr>
        <w:t>faces </w:t>
      </w:r>
      <w:r>
        <w:rPr>
          <w:sz w:val="21"/>
        </w:rPr>
        <w:t>a </w:t>
      </w:r>
      <w:r>
        <w:rPr>
          <w:spacing w:val="-3"/>
          <w:sz w:val="21"/>
        </w:rPr>
        <w:t>potentially onerous </w:t>
      </w:r>
      <w:r>
        <w:rPr>
          <w:sz w:val="21"/>
        </w:rPr>
        <w:t>and </w:t>
      </w:r>
      <w:r>
        <w:rPr>
          <w:spacing w:val="-3"/>
          <w:sz w:val="21"/>
        </w:rPr>
        <w:t>indefinite </w:t>
      </w:r>
      <w:r>
        <w:rPr>
          <w:sz w:val="21"/>
        </w:rPr>
        <w:t>supervision</w:t>
      </w:r>
      <w:r>
        <w:rPr>
          <w:spacing w:val="12"/>
          <w:sz w:val="21"/>
        </w:rPr>
        <w:t> </w:t>
      </w:r>
      <w:r>
        <w:rPr>
          <w:spacing w:val="-3"/>
          <w:sz w:val="21"/>
        </w:rPr>
        <w:t>regime.</w:t>
      </w:r>
    </w:p>
    <w:p>
      <w:pPr>
        <w:pStyle w:val="BodyText"/>
        <w:spacing w:before="9"/>
        <w:rPr>
          <w:sz w:val="26"/>
        </w:rPr>
      </w:pPr>
    </w:p>
    <w:p>
      <w:pPr>
        <w:tabs>
          <w:tab w:pos="2380" w:val="left" w:leader="none"/>
        </w:tabs>
        <w:spacing w:before="1"/>
        <w:ind w:left="1587" w:right="0" w:firstLine="0"/>
        <w:jc w:val="left"/>
        <w:rPr>
          <w:sz w:val="13"/>
        </w:rPr>
      </w:pPr>
      <w:r>
        <w:rPr>
          <w:w w:val="110"/>
          <w:sz w:val="13"/>
        </w:rPr>
        <w:t>55</w:t>
        <w:tab/>
        <w:t>Ibid</w:t>
      </w:r>
      <w:r>
        <w:rPr>
          <w:spacing w:val="2"/>
          <w:w w:val="110"/>
          <w:sz w:val="13"/>
        </w:rPr>
        <w:t> </w:t>
      </w:r>
      <w:r>
        <w:rPr>
          <w:w w:val="110"/>
          <w:sz w:val="13"/>
        </w:rPr>
        <w:t>133.</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40"/>
        </w:rPr>
      </w:pPr>
    </w:p>
    <w:p>
      <w:pPr>
        <w:spacing w:before="0"/>
        <w:ind w:left="624" w:right="575" w:firstLine="0"/>
        <w:jc w:val="center"/>
        <w:rPr>
          <w:b/>
          <w:sz w:val="24"/>
        </w:rPr>
      </w:pPr>
      <w:r>
        <w:rPr>
          <w:b/>
          <w:color w:val="004D71"/>
          <w:w w:val="110"/>
          <w:sz w:val="24"/>
        </w:rPr>
        <w:t>147</w:t>
      </w:r>
    </w:p>
    <w:p>
      <w:pPr>
        <w:spacing w:after="0"/>
        <w:jc w:val="center"/>
        <w:rPr>
          <w:sz w:val="24"/>
        </w:rPr>
        <w:sectPr>
          <w:type w:val="continuous"/>
          <w:pgSz w:w="11910" w:h="16840"/>
          <w:pgMar w:top="1320" w:bottom="280" w:left="0" w:right="0"/>
          <w:cols w:num="2" w:equalWidth="0">
            <w:col w:w="10229" w:space="40"/>
            <w:col w:w="1641"/>
          </w:cols>
        </w:sectPr>
      </w:pPr>
    </w:p>
    <w:p>
      <w:pPr>
        <w:pStyle w:val="BodyText"/>
        <w:spacing w:before="9"/>
        <w:rPr>
          <w:b/>
          <w:sz w:val="22"/>
        </w:rPr>
      </w:pPr>
    </w:p>
    <w:p>
      <w:pPr>
        <w:pStyle w:val="ListParagraph"/>
        <w:numPr>
          <w:ilvl w:val="1"/>
          <w:numId w:val="84"/>
        </w:numPr>
        <w:tabs>
          <w:tab w:pos="2381" w:val="left" w:leader="none"/>
          <w:tab w:pos="2382" w:val="left" w:leader="none"/>
        </w:tabs>
        <w:spacing w:line="242" w:lineRule="auto" w:before="92" w:after="0"/>
        <w:ind w:left="2381" w:right="1928" w:hanging="794"/>
        <w:jc w:val="left"/>
        <w:rPr>
          <w:sz w:val="21"/>
        </w:rPr>
      </w:pPr>
      <w:r>
        <w:rPr>
          <w:w w:val="105"/>
          <w:sz w:val="21"/>
        </w:rPr>
        <w:t>It is also important </w:t>
      </w:r>
      <w:r>
        <w:rPr>
          <w:spacing w:val="-3"/>
          <w:w w:val="105"/>
          <w:sz w:val="21"/>
        </w:rPr>
        <w:t>that </w:t>
      </w:r>
      <w:r>
        <w:rPr>
          <w:w w:val="105"/>
          <w:sz w:val="21"/>
        </w:rPr>
        <w:t>victims </w:t>
      </w:r>
      <w:r>
        <w:rPr>
          <w:spacing w:val="-3"/>
          <w:w w:val="105"/>
          <w:sz w:val="21"/>
        </w:rPr>
        <w:t>have </w:t>
      </w:r>
      <w:r>
        <w:rPr>
          <w:w w:val="105"/>
          <w:sz w:val="21"/>
        </w:rPr>
        <w:t>an </w:t>
      </w:r>
      <w:r>
        <w:rPr>
          <w:spacing w:val="-3"/>
          <w:w w:val="105"/>
          <w:sz w:val="21"/>
        </w:rPr>
        <w:t>accurate </w:t>
      </w:r>
      <w:r>
        <w:rPr>
          <w:w w:val="105"/>
          <w:sz w:val="21"/>
        </w:rPr>
        <w:t>understanding of the </w:t>
      </w:r>
      <w:r>
        <w:rPr>
          <w:spacing w:val="-3"/>
          <w:w w:val="105"/>
          <w:sz w:val="21"/>
        </w:rPr>
        <w:t>nature </w:t>
      </w:r>
      <w:r>
        <w:rPr>
          <w:w w:val="105"/>
          <w:sz w:val="21"/>
        </w:rPr>
        <w:t>of supervision orders and </w:t>
      </w:r>
      <w:r>
        <w:rPr>
          <w:spacing w:val="-3"/>
          <w:w w:val="105"/>
          <w:sz w:val="21"/>
        </w:rPr>
        <w:t>nominal terms </w:t>
      </w:r>
      <w:r>
        <w:rPr>
          <w:w w:val="105"/>
          <w:sz w:val="21"/>
        </w:rPr>
        <w:t>and the </w:t>
      </w:r>
      <w:r>
        <w:rPr>
          <w:spacing w:val="-3"/>
          <w:w w:val="105"/>
          <w:sz w:val="21"/>
        </w:rPr>
        <w:t>implications that </w:t>
      </w:r>
      <w:r>
        <w:rPr>
          <w:w w:val="105"/>
          <w:sz w:val="21"/>
        </w:rPr>
        <w:t>these </w:t>
      </w:r>
      <w:r>
        <w:rPr>
          <w:spacing w:val="-3"/>
          <w:w w:val="105"/>
          <w:sz w:val="21"/>
        </w:rPr>
        <w:t>will have </w:t>
      </w:r>
      <w:r>
        <w:rPr>
          <w:w w:val="105"/>
          <w:sz w:val="21"/>
        </w:rPr>
        <w:t>on the length of time a person </w:t>
      </w:r>
      <w:r>
        <w:rPr>
          <w:spacing w:val="-3"/>
          <w:w w:val="105"/>
          <w:sz w:val="21"/>
        </w:rPr>
        <w:t>may </w:t>
      </w:r>
      <w:r>
        <w:rPr>
          <w:w w:val="105"/>
          <w:sz w:val="21"/>
        </w:rPr>
        <w:t>be subject </w:t>
      </w:r>
      <w:r>
        <w:rPr>
          <w:spacing w:val="-3"/>
          <w:w w:val="105"/>
          <w:sz w:val="21"/>
        </w:rPr>
        <w:t>to </w:t>
      </w:r>
      <w:r>
        <w:rPr>
          <w:w w:val="105"/>
          <w:sz w:val="21"/>
        </w:rPr>
        <w:t>supervision under the CMIA. The guide </w:t>
      </w:r>
      <w:r>
        <w:rPr>
          <w:i/>
          <w:spacing w:val="-3"/>
          <w:w w:val="105"/>
          <w:sz w:val="21"/>
        </w:rPr>
        <w:t>Prosecuting</w:t>
      </w:r>
      <w:r>
        <w:rPr>
          <w:i/>
          <w:spacing w:val="-15"/>
          <w:w w:val="105"/>
          <w:sz w:val="21"/>
        </w:rPr>
        <w:t> </w:t>
      </w:r>
      <w:r>
        <w:rPr>
          <w:i/>
          <w:spacing w:val="-3"/>
          <w:w w:val="105"/>
          <w:sz w:val="21"/>
        </w:rPr>
        <w:t>Mental</w:t>
      </w:r>
      <w:r>
        <w:rPr>
          <w:i/>
          <w:spacing w:val="-14"/>
          <w:w w:val="105"/>
          <w:sz w:val="21"/>
        </w:rPr>
        <w:t> </w:t>
      </w:r>
      <w:r>
        <w:rPr>
          <w:i/>
          <w:w w:val="105"/>
          <w:sz w:val="21"/>
        </w:rPr>
        <w:t>Impairment</w:t>
      </w:r>
      <w:r>
        <w:rPr>
          <w:i/>
          <w:spacing w:val="-14"/>
          <w:w w:val="105"/>
          <w:sz w:val="21"/>
        </w:rPr>
        <w:t> </w:t>
      </w:r>
      <w:r>
        <w:rPr>
          <w:i/>
          <w:w w:val="105"/>
          <w:sz w:val="21"/>
        </w:rPr>
        <w:t>Matters</w:t>
      </w:r>
      <w:r>
        <w:rPr>
          <w:w w:val="105"/>
          <w:position w:val="7"/>
          <w:sz w:val="12"/>
        </w:rPr>
        <w:t>56</w:t>
      </w:r>
      <w:r>
        <w:rPr>
          <w:spacing w:val="7"/>
          <w:w w:val="105"/>
          <w:position w:val="7"/>
          <w:sz w:val="12"/>
        </w:rPr>
        <w:t> </w:t>
      </w:r>
      <w:r>
        <w:rPr>
          <w:w w:val="105"/>
          <w:sz w:val="21"/>
        </w:rPr>
        <w:t>released</w:t>
      </w:r>
      <w:r>
        <w:rPr>
          <w:spacing w:val="-14"/>
          <w:w w:val="105"/>
          <w:sz w:val="21"/>
        </w:rPr>
        <w:t> </w:t>
      </w:r>
      <w:r>
        <w:rPr>
          <w:w w:val="105"/>
          <w:sz w:val="21"/>
        </w:rPr>
        <w:t>by</w:t>
      </w:r>
      <w:r>
        <w:rPr>
          <w:spacing w:val="-14"/>
          <w:w w:val="105"/>
          <w:sz w:val="21"/>
        </w:rPr>
        <w:t> </w:t>
      </w:r>
      <w:r>
        <w:rPr>
          <w:w w:val="105"/>
          <w:sz w:val="21"/>
        </w:rPr>
        <w:t>the</w:t>
      </w:r>
      <w:r>
        <w:rPr>
          <w:spacing w:val="-15"/>
          <w:w w:val="105"/>
          <w:sz w:val="21"/>
        </w:rPr>
        <w:t> </w:t>
      </w:r>
      <w:r>
        <w:rPr>
          <w:w w:val="105"/>
          <w:sz w:val="21"/>
        </w:rPr>
        <w:t>Office</w:t>
      </w:r>
      <w:r>
        <w:rPr>
          <w:spacing w:val="-14"/>
          <w:w w:val="105"/>
          <w:sz w:val="21"/>
        </w:rPr>
        <w:t> </w:t>
      </w:r>
      <w:r>
        <w:rPr>
          <w:w w:val="105"/>
          <w:sz w:val="21"/>
        </w:rPr>
        <w:t>of</w:t>
      </w:r>
      <w:r>
        <w:rPr>
          <w:spacing w:val="-14"/>
          <w:w w:val="105"/>
          <w:sz w:val="21"/>
        </w:rPr>
        <w:t> </w:t>
      </w:r>
      <w:r>
        <w:rPr>
          <w:spacing w:val="-3"/>
          <w:w w:val="105"/>
          <w:sz w:val="21"/>
        </w:rPr>
        <w:t>Public</w:t>
      </w:r>
      <w:r>
        <w:rPr>
          <w:spacing w:val="-14"/>
          <w:w w:val="105"/>
          <w:sz w:val="21"/>
        </w:rPr>
        <w:t> </w:t>
      </w:r>
      <w:r>
        <w:rPr>
          <w:w w:val="105"/>
          <w:sz w:val="21"/>
        </w:rPr>
        <w:t>Prosecutions discussed at [2.75]–[2.76] is a </w:t>
      </w:r>
      <w:r>
        <w:rPr>
          <w:spacing w:val="-3"/>
          <w:w w:val="105"/>
          <w:sz w:val="21"/>
        </w:rPr>
        <w:t>useful </w:t>
      </w:r>
      <w:r>
        <w:rPr>
          <w:w w:val="105"/>
          <w:sz w:val="21"/>
        </w:rPr>
        <w:t>tool </w:t>
      </w:r>
      <w:r>
        <w:rPr>
          <w:spacing w:val="-3"/>
          <w:w w:val="105"/>
          <w:sz w:val="21"/>
        </w:rPr>
        <w:t>to </w:t>
      </w:r>
      <w:r>
        <w:rPr>
          <w:w w:val="105"/>
          <w:sz w:val="21"/>
        </w:rPr>
        <w:t>assist victims and other people who </w:t>
      </w:r>
      <w:r>
        <w:rPr>
          <w:spacing w:val="-3"/>
          <w:w w:val="105"/>
          <w:sz w:val="21"/>
        </w:rPr>
        <w:t>are involved</w:t>
      </w:r>
      <w:r>
        <w:rPr>
          <w:spacing w:val="-5"/>
          <w:w w:val="105"/>
          <w:sz w:val="21"/>
        </w:rPr>
        <w:t> </w:t>
      </w:r>
      <w:r>
        <w:rPr>
          <w:w w:val="105"/>
          <w:sz w:val="21"/>
        </w:rPr>
        <w:t>in</w:t>
      </w:r>
      <w:r>
        <w:rPr>
          <w:spacing w:val="-5"/>
          <w:w w:val="105"/>
          <w:sz w:val="21"/>
        </w:rPr>
        <w:t> </w:t>
      </w:r>
      <w:r>
        <w:rPr>
          <w:w w:val="105"/>
          <w:sz w:val="21"/>
        </w:rPr>
        <w:t>the</w:t>
      </w:r>
      <w:r>
        <w:rPr>
          <w:spacing w:val="-4"/>
          <w:w w:val="105"/>
          <w:sz w:val="21"/>
        </w:rPr>
        <w:t> </w:t>
      </w:r>
      <w:r>
        <w:rPr>
          <w:w w:val="105"/>
          <w:sz w:val="21"/>
        </w:rPr>
        <w:t>process,</w:t>
      </w:r>
      <w:r>
        <w:rPr>
          <w:spacing w:val="-5"/>
          <w:w w:val="105"/>
          <w:sz w:val="21"/>
        </w:rPr>
        <w:t> </w:t>
      </w:r>
      <w:r>
        <w:rPr>
          <w:spacing w:val="-3"/>
          <w:w w:val="105"/>
          <w:sz w:val="21"/>
        </w:rPr>
        <w:t>such</w:t>
      </w:r>
      <w:r>
        <w:rPr>
          <w:spacing w:val="-4"/>
          <w:w w:val="105"/>
          <w:sz w:val="21"/>
        </w:rPr>
        <w:t> </w:t>
      </w:r>
      <w:r>
        <w:rPr>
          <w:w w:val="105"/>
          <w:sz w:val="21"/>
        </w:rPr>
        <w:t>as</w:t>
      </w:r>
      <w:r>
        <w:rPr>
          <w:spacing w:val="-5"/>
          <w:w w:val="105"/>
          <w:sz w:val="21"/>
        </w:rPr>
        <w:t> </w:t>
      </w:r>
      <w:r>
        <w:rPr>
          <w:spacing w:val="-3"/>
          <w:w w:val="105"/>
          <w:sz w:val="21"/>
        </w:rPr>
        <w:t>family</w:t>
      </w:r>
      <w:r>
        <w:rPr>
          <w:spacing w:val="-4"/>
          <w:w w:val="105"/>
          <w:sz w:val="21"/>
        </w:rPr>
        <w:t> </w:t>
      </w:r>
      <w:r>
        <w:rPr>
          <w:w w:val="105"/>
          <w:sz w:val="21"/>
        </w:rPr>
        <w:t>members</w:t>
      </w:r>
      <w:r>
        <w:rPr>
          <w:spacing w:val="-5"/>
          <w:w w:val="105"/>
          <w:sz w:val="21"/>
        </w:rPr>
        <w:t> </w:t>
      </w:r>
      <w:r>
        <w:rPr>
          <w:w w:val="105"/>
          <w:sz w:val="21"/>
        </w:rPr>
        <w:t>of</w:t>
      </w:r>
      <w:r>
        <w:rPr>
          <w:spacing w:val="-4"/>
          <w:w w:val="105"/>
          <w:sz w:val="21"/>
        </w:rPr>
        <w:t> </w:t>
      </w:r>
      <w:r>
        <w:rPr>
          <w:w w:val="105"/>
          <w:sz w:val="21"/>
        </w:rPr>
        <w:t>the</w:t>
      </w:r>
      <w:r>
        <w:rPr>
          <w:spacing w:val="-5"/>
          <w:w w:val="105"/>
          <w:sz w:val="21"/>
        </w:rPr>
        <w:t> </w:t>
      </w:r>
      <w:r>
        <w:rPr>
          <w:w w:val="105"/>
          <w:sz w:val="21"/>
        </w:rPr>
        <w:t>person</w:t>
      </w:r>
      <w:r>
        <w:rPr>
          <w:spacing w:val="-4"/>
          <w:w w:val="105"/>
          <w:sz w:val="21"/>
        </w:rPr>
        <w:t> </w:t>
      </w:r>
      <w:r>
        <w:rPr>
          <w:w w:val="105"/>
          <w:sz w:val="21"/>
        </w:rPr>
        <w:t>subject</w:t>
      </w:r>
      <w:r>
        <w:rPr>
          <w:spacing w:val="-5"/>
          <w:w w:val="105"/>
          <w:sz w:val="21"/>
        </w:rPr>
        <w:t> </w:t>
      </w:r>
      <w:r>
        <w:rPr>
          <w:spacing w:val="-3"/>
          <w:w w:val="105"/>
          <w:sz w:val="21"/>
        </w:rPr>
        <w:t>to</w:t>
      </w:r>
      <w:r>
        <w:rPr>
          <w:spacing w:val="-4"/>
          <w:w w:val="105"/>
          <w:sz w:val="21"/>
        </w:rPr>
        <w:t> </w:t>
      </w:r>
      <w:r>
        <w:rPr>
          <w:w w:val="105"/>
          <w:sz w:val="21"/>
        </w:rPr>
        <w:t>the</w:t>
      </w:r>
      <w:r>
        <w:rPr>
          <w:spacing w:val="-5"/>
          <w:w w:val="105"/>
          <w:sz w:val="21"/>
        </w:rPr>
        <w:t> </w:t>
      </w:r>
      <w:r>
        <w:rPr>
          <w:w w:val="105"/>
          <w:sz w:val="21"/>
        </w:rPr>
        <w:t>CMIA,</w:t>
      </w:r>
      <w:r>
        <w:rPr>
          <w:spacing w:val="-4"/>
          <w:w w:val="105"/>
          <w:sz w:val="21"/>
        </w:rPr>
        <w:t> </w:t>
      </w:r>
      <w:r>
        <w:rPr>
          <w:spacing w:val="-3"/>
          <w:w w:val="105"/>
          <w:sz w:val="21"/>
        </w:rPr>
        <w:t>to </w:t>
      </w:r>
      <w:r>
        <w:rPr>
          <w:w w:val="105"/>
          <w:sz w:val="21"/>
        </w:rPr>
        <w:t>understand the processes and become </w:t>
      </w:r>
      <w:r>
        <w:rPr>
          <w:spacing w:val="-3"/>
          <w:w w:val="105"/>
          <w:sz w:val="21"/>
        </w:rPr>
        <w:t>aware </w:t>
      </w:r>
      <w:r>
        <w:rPr>
          <w:w w:val="105"/>
          <w:sz w:val="21"/>
        </w:rPr>
        <w:t>of their</w:t>
      </w:r>
      <w:r>
        <w:rPr>
          <w:spacing w:val="26"/>
          <w:w w:val="105"/>
          <w:sz w:val="21"/>
        </w:rPr>
        <w:t> </w:t>
      </w:r>
      <w:r>
        <w:rPr>
          <w:spacing w:val="-3"/>
          <w:w w:val="105"/>
          <w:sz w:val="21"/>
        </w:rPr>
        <w:t>rights.</w:t>
      </w:r>
    </w:p>
    <w:p>
      <w:pPr>
        <w:pStyle w:val="ListParagraph"/>
        <w:numPr>
          <w:ilvl w:val="1"/>
          <w:numId w:val="84"/>
        </w:numPr>
        <w:tabs>
          <w:tab w:pos="2381" w:val="left" w:leader="none"/>
          <w:tab w:pos="2382" w:val="left" w:leader="none"/>
        </w:tabs>
        <w:spacing w:line="242" w:lineRule="auto" w:before="127" w:after="0"/>
        <w:ind w:left="2381" w:right="1707" w:hanging="794"/>
        <w:jc w:val="left"/>
        <w:rPr>
          <w:sz w:val="21"/>
        </w:rPr>
      </w:pPr>
      <w:r>
        <w:rPr>
          <w:w w:val="105"/>
          <w:sz w:val="21"/>
        </w:rPr>
        <w:t>It is also important </w:t>
      </w:r>
      <w:r>
        <w:rPr>
          <w:spacing w:val="-3"/>
          <w:w w:val="105"/>
          <w:sz w:val="21"/>
        </w:rPr>
        <w:t>that </w:t>
      </w:r>
      <w:r>
        <w:rPr>
          <w:w w:val="105"/>
          <w:sz w:val="21"/>
        </w:rPr>
        <w:t>the community </w:t>
      </w:r>
      <w:r>
        <w:rPr>
          <w:spacing w:val="-2"/>
          <w:w w:val="105"/>
          <w:sz w:val="21"/>
        </w:rPr>
        <w:t>has </w:t>
      </w:r>
      <w:r>
        <w:rPr>
          <w:w w:val="105"/>
          <w:sz w:val="21"/>
        </w:rPr>
        <w:t>an </w:t>
      </w:r>
      <w:r>
        <w:rPr>
          <w:spacing w:val="-3"/>
          <w:w w:val="105"/>
          <w:sz w:val="21"/>
        </w:rPr>
        <w:t>accurate </w:t>
      </w:r>
      <w:r>
        <w:rPr>
          <w:w w:val="105"/>
          <w:sz w:val="21"/>
        </w:rPr>
        <w:t>understanding of the </w:t>
      </w:r>
      <w:r>
        <w:rPr>
          <w:spacing w:val="-3"/>
          <w:w w:val="105"/>
          <w:sz w:val="21"/>
        </w:rPr>
        <w:t>nature </w:t>
      </w:r>
      <w:r>
        <w:rPr>
          <w:w w:val="105"/>
          <w:sz w:val="21"/>
        </w:rPr>
        <w:t>of the </w:t>
      </w:r>
      <w:r>
        <w:rPr>
          <w:spacing w:val="-3"/>
          <w:w w:val="105"/>
          <w:sz w:val="21"/>
        </w:rPr>
        <w:t>regime that follows </w:t>
      </w:r>
      <w:r>
        <w:rPr>
          <w:w w:val="105"/>
          <w:sz w:val="21"/>
        </w:rPr>
        <w:t>the </w:t>
      </w:r>
      <w:r>
        <w:rPr>
          <w:spacing w:val="-3"/>
          <w:w w:val="105"/>
          <w:sz w:val="21"/>
        </w:rPr>
        <w:t>making </w:t>
      </w:r>
      <w:r>
        <w:rPr>
          <w:w w:val="105"/>
          <w:sz w:val="21"/>
        </w:rPr>
        <w:t>of a supervision order under the CMIA, </w:t>
      </w:r>
      <w:r>
        <w:rPr>
          <w:spacing w:val="-3"/>
          <w:w w:val="105"/>
          <w:sz w:val="21"/>
        </w:rPr>
        <w:t>including </w:t>
      </w:r>
      <w:r>
        <w:rPr>
          <w:w w:val="105"/>
          <w:sz w:val="21"/>
        </w:rPr>
        <w:t>the </w:t>
      </w:r>
      <w:r>
        <w:rPr>
          <w:spacing w:val="-3"/>
          <w:w w:val="105"/>
          <w:sz w:val="21"/>
        </w:rPr>
        <w:t>indefinite nature </w:t>
      </w:r>
      <w:r>
        <w:rPr>
          <w:w w:val="105"/>
          <w:sz w:val="21"/>
        </w:rPr>
        <w:t>of the orders and the </w:t>
      </w:r>
      <w:r>
        <w:rPr>
          <w:spacing w:val="-3"/>
          <w:w w:val="105"/>
          <w:sz w:val="21"/>
        </w:rPr>
        <w:t>meaning </w:t>
      </w:r>
      <w:r>
        <w:rPr>
          <w:w w:val="105"/>
          <w:sz w:val="21"/>
        </w:rPr>
        <w:t>of a </w:t>
      </w:r>
      <w:r>
        <w:rPr>
          <w:spacing w:val="-3"/>
          <w:w w:val="105"/>
          <w:sz w:val="21"/>
        </w:rPr>
        <w:t>nominal term. </w:t>
      </w:r>
      <w:r>
        <w:rPr>
          <w:w w:val="105"/>
          <w:sz w:val="21"/>
        </w:rPr>
        <w:t>The media </w:t>
      </w:r>
      <w:r>
        <w:rPr>
          <w:spacing w:val="-3"/>
          <w:w w:val="105"/>
          <w:sz w:val="21"/>
        </w:rPr>
        <w:t>play </w:t>
      </w:r>
      <w:r>
        <w:rPr>
          <w:w w:val="105"/>
          <w:sz w:val="21"/>
        </w:rPr>
        <w:t>a </w:t>
      </w:r>
      <w:r>
        <w:rPr>
          <w:spacing w:val="-4"/>
          <w:w w:val="105"/>
          <w:sz w:val="21"/>
        </w:rPr>
        <w:t>key </w:t>
      </w:r>
      <w:r>
        <w:rPr>
          <w:w w:val="105"/>
          <w:sz w:val="21"/>
        </w:rPr>
        <w:t>role in the level of community knowledge and </w:t>
      </w:r>
      <w:r>
        <w:rPr>
          <w:spacing w:val="-3"/>
          <w:w w:val="105"/>
          <w:sz w:val="21"/>
        </w:rPr>
        <w:t>perceptions </w:t>
      </w:r>
      <w:r>
        <w:rPr>
          <w:w w:val="105"/>
          <w:sz w:val="21"/>
        </w:rPr>
        <w:t>of the </w:t>
      </w:r>
      <w:r>
        <w:rPr>
          <w:spacing w:val="-3"/>
          <w:w w:val="105"/>
          <w:sz w:val="21"/>
        </w:rPr>
        <w:t>consequences </w:t>
      </w:r>
      <w:r>
        <w:rPr>
          <w:w w:val="105"/>
          <w:sz w:val="21"/>
        </w:rPr>
        <w:t>under supervision</w:t>
      </w:r>
      <w:r>
        <w:rPr>
          <w:spacing w:val="4"/>
          <w:w w:val="105"/>
          <w:sz w:val="21"/>
        </w:rPr>
        <w:t> </w:t>
      </w:r>
      <w:r>
        <w:rPr>
          <w:w w:val="105"/>
          <w:sz w:val="21"/>
        </w:rPr>
        <w:t>orders.</w:t>
      </w:r>
    </w:p>
    <w:p>
      <w:pPr>
        <w:pStyle w:val="BodyText"/>
        <w:spacing w:before="11"/>
        <w:rPr>
          <w:sz w:val="19"/>
        </w:rPr>
      </w:pPr>
      <w:r>
        <w:rPr/>
        <w:pict>
          <v:shape style="position:absolute;margin-left:79.370003pt;margin-top:13.384586pt;width:436.55pt;height:72pt;mso-position-horizontal-relative:page;mso-position-vertical-relative:paragraph;z-index:7304;mso-wrap-distance-left:0;mso-wrap-distance-right:0" type="#_x0000_t202" filled="true" fillcolor="#e5edf1" stroked="false">
            <v:textbox inset="0,0,0,0">
              <w:txbxContent>
                <w:p>
                  <w:pPr>
                    <w:spacing w:before="171"/>
                    <w:ind w:left="226" w:right="0" w:firstLine="0"/>
                    <w:jc w:val="left"/>
                    <w:rPr>
                      <w:b/>
                      <w:sz w:val="28"/>
                    </w:rPr>
                  </w:pPr>
                  <w:r>
                    <w:rPr>
                      <w:b/>
                      <w:w w:val="115"/>
                      <w:sz w:val="28"/>
                    </w:rPr>
                    <w:t>Question</w:t>
                  </w:r>
                </w:p>
                <w:p>
                  <w:pPr>
                    <w:pStyle w:val="BodyText"/>
                    <w:tabs>
                      <w:tab w:pos="793" w:val="left" w:leader="none"/>
                    </w:tabs>
                    <w:spacing w:line="256" w:lineRule="auto" w:before="242"/>
                    <w:ind w:left="793" w:right="354" w:hanging="567"/>
                    <w:rPr>
                      <w:rFonts w:ascii="Trebuchet MS" w:hAnsi="Trebuchet MS"/>
                    </w:rPr>
                  </w:pPr>
                  <w:r>
                    <w:rPr>
                      <w:rFonts w:ascii="Trebuchet MS" w:hAnsi="Trebuchet MS"/>
                      <w:w w:val="105"/>
                    </w:rPr>
                    <w:t>64</w:t>
                    <w:tab/>
                    <w:t>What steps should be undertaken for people involved in CMIA proceedings</w:t>
                  </w:r>
                  <w:r>
                    <w:rPr>
                      <w:rFonts w:ascii="Trebuchet MS" w:hAnsi="Trebuchet MS"/>
                      <w:spacing w:val="-39"/>
                      <w:w w:val="105"/>
                    </w:rPr>
                    <w:t> </w:t>
                  </w:r>
                  <w:r>
                    <w:rPr>
                      <w:rFonts w:ascii="Trebuchet MS" w:hAnsi="Trebuchet MS"/>
                      <w:w w:val="105"/>
                    </w:rPr>
                    <w:t>to better</w:t>
                  </w:r>
                  <w:r>
                    <w:rPr>
                      <w:rFonts w:ascii="Trebuchet MS" w:hAnsi="Trebuchet MS"/>
                      <w:spacing w:val="-11"/>
                      <w:w w:val="105"/>
                    </w:rPr>
                    <w:t> </w:t>
                  </w:r>
                  <w:r>
                    <w:rPr>
                      <w:rFonts w:ascii="Trebuchet MS" w:hAnsi="Trebuchet MS"/>
                      <w:w w:val="105"/>
                    </w:rPr>
                    <w:t>understand</w:t>
                  </w:r>
                  <w:r>
                    <w:rPr>
                      <w:rFonts w:ascii="Trebuchet MS" w:hAnsi="Trebuchet MS"/>
                      <w:spacing w:val="-11"/>
                      <w:w w:val="105"/>
                    </w:rPr>
                    <w:t> </w:t>
                  </w:r>
                  <w:r>
                    <w:rPr>
                      <w:rFonts w:ascii="Trebuchet MS" w:hAnsi="Trebuchet MS"/>
                      <w:w w:val="105"/>
                    </w:rPr>
                    <w:t>the</w:t>
                  </w:r>
                  <w:r>
                    <w:rPr>
                      <w:rFonts w:ascii="Trebuchet MS" w:hAnsi="Trebuchet MS"/>
                      <w:spacing w:val="-11"/>
                      <w:w w:val="105"/>
                    </w:rPr>
                    <w:t> </w:t>
                  </w:r>
                  <w:r>
                    <w:rPr>
                      <w:rFonts w:ascii="Trebuchet MS" w:hAnsi="Trebuchet MS"/>
                      <w:w w:val="105"/>
                    </w:rPr>
                    <w:t>expression</w:t>
                  </w:r>
                  <w:r>
                    <w:rPr>
                      <w:rFonts w:ascii="Trebuchet MS" w:hAnsi="Trebuchet MS"/>
                      <w:spacing w:val="-11"/>
                      <w:w w:val="105"/>
                    </w:rPr>
                    <w:t> </w:t>
                  </w:r>
                  <w:r>
                    <w:rPr>
                      <w:rFonts w:ascii="Trebuchet MS" w:hAnsi="Trebuchet MS"/>
                      <w:spacing w:val="-3"/>
                      <w:w w:val="105"/>
                    </w:rPr>
                    <w:t>‘nominal</w:t>
                  </w:r>
                  <w:r>
                    <w:rPr>
                      <w:rFonts w:ascii="Trebuchet MS" w:hAnsi="Trebuchet MS"/>
                      <w:spacing w:val="-11"/>
                      <w:w w:val="105"/>
                    </w:rPr>
                    <w:t> </w:t>
                  </w:r>
                  <w:r>
                    <w:rPr>
                      <w:rFonts w:ascii="Trebuchet MS" w:hAnsi="Trebuchet MS"/>
                      <w:w w:val="105"/>
                    </w:rPr>
                    <w:t>term’?</w:t>
                  </w:r>
                </w:p>
              </w:txbxContent>
            </v:textbox>
            <v:fill type="solid"/>
            <w10:wrap type="topAndBottom"/>
          </v:shape>
        </w:pict>
      </w:r>
    </w:p>
    <w:p>
      <w:pPr>
        <w:pStyle w:val="BodyText"/>
        <w:rPr>
          <w:sz w:val="20"/>
        </w:rPr>
      </w:pPr>
    </w:p>
    <w:p>
      <w:pPr>
        <w:pStyle w:val="BodyText"/>
        <w:spacing w:before="9"/>
        <w:rPr>
          <w:sz w:val="16"/>
        </w:rPr>
      </w:pPr>
    </w:p>
    <w:p>
      <w:pPr>
        <w:pStyle w:val="Heading5"/>
        <w:spacing w:before="100"/>
      </w:pPr>
      <w:r>
        <w:rPr>
          <w:w w:val="115"/>
        </w:rPr>
        <w:t>The indefinite supervision order as a disincentive</w:t>
      </w:r>
    </w:p>
    <w:p>
      <w:pPr>
        <w:pStyle w:val="ListParagraph"/>
        <w:numPr>
          <w:ilvl w:val="1"/>
          <w:numId w:val="84"/>
        </w:numPr>
        <w:tabs>
          <w:tab w:pos="2380" w:val="left" w:leader="none"/>
          <w:tab w:pos="2381" w:val="left" w:leader="none"/>
        </w:tabs>
        <w:spacing w:line="242" w:lineRule="auto" w:before="151" w:after="0"/>
        <w:ind w:left="2381" w:right="1625" w:hanging="794"/>
        <w:jc w:val="left"/>
        <w:rPr>
          <w:sz w:val="12"/>
        </w:rPr>
      </w:pPr>
      <w:r>
        <w:rPr>
          <w:sz w:val="21"/>
        </w:rPr>
        <w:t>In its report on </w:t>
      </w:r>
      <w:r>
        <w:rPr>
          <w:i/>
          <w:spacing w:val="-3"/>
          <w:sz w:val="21"/>
        </w:rPr>
        <w:t>Mental </w:t>
      </w:r>
      <w:r>
        <w:rPr>
          <w:i/>
          <w:sz w:val="21"/>
        </w:rPr>
        <w:t>Malfunction and </w:t>
      </w:r>
      <w:r>
        <w:rPr>
          <w:i/>
          <w:spacing w:val="-3"/>
          <w:sz w:val="21"/>
        </w:rPr>
        <w:t>Criminal  Responsibility</w:t>
      </w:r>
      <w:r>
        <w:rPr>
          <w:spacing w:val="-3"/>
          <w:sz w:val="21"/>
        </w:rPr>
        <w:t>,  </w:t>
      </w:r>
      <w:r>
        <w:rPr>
          <w:sz w:val="21"/>
        </w:rPr>
        <w:t>the  Law  </w:t>
      </w:r>
      <w:r>
        <w:rPr>
          <w:spacing w:val="-3"/>
          <w:sz w:val="21"/>
        </w:rPr>
        <w:t>Reform Commission </w:t>
      </w:r>
      <w:r>
        <w:rPr>
          <w:sz w:val="21"/>
        </w:rPr>
        <w:t>of Victoria recognised </w:t>
      </w:r>
      <w:r>
        <w:rPr>
          <w:spacing w:val="-3"/>
          <w:sz w:val="21"/>
        </w:rPr>
        <w:t>that indefinite </w:t>
      </w:r>
      <w:r>
        <w:rPr>
          <w:sz w:val="21"/>
        </w:rPr>
        <w:t>supervision orders with no </w:t>
      </w:r>
      <w:r>
        <w:rPr>
          <w:spacing w:val="-3"/>
          <w:sz w:val="21"/>
        </w:rPr>
        <w:t>limiting </w:t>
      </w:r>
      <w:r>
        <w:rPr>
          <w:sz w:val="21"/>
        </w:rPr>
        <w:t>term operated as a </w:t>
      </w:r>
      <w:r>
        <w:rPr>
          <w:spacing w:val="-3"/>
          <w:sz w:val="21"/>
        </w:rPr>
        <w:t>disincentive for </w:t>
      </w:r>
      <w:r>
        <w:rPr>
          <w:sz w:val="21"/>
        </w:rPr>
        <w:t>people </w:t>
      </w:r>
      <w:r>
        <w:rPr>
          <w:spacing w:val="-3"/>
          <w:sz w:val="21"/>
        </w:rPr>
        <w:t>to raise</w:t>
      </w:r>
      <w:r>
        <w:rPr>
          <w:spacing w:val="-20"/>
          <w:sz w:val="21"/>
        </w:rPr>
        <w:t> </w:t>
      </w:r>
      <w:r>
        <w:rPr>
          <w:sz w:val="21"/>
        </w:rPr>
        <w:t>the insanity </w:t>
      </w:r>
      <w:r>
        <w:rPr>
          <w:spacing w:val="-3"/>
          <w:sz w:val="21"/>
        </w:rPr>
        <w:t>defence.</w:t>
      </w:r>
      <w:r>
        <w:rPr>
          <w:spacing w:val="-3"/>
          <w:position w:val="7"/>
          <w:sz w:val="12"/>
        </w:rPr>
        <w:t>57</w:t>
      </w:r>
    </w:p>
    <w:p>
      <w:pPr>
        <w:pStyle w:val="ListParagraph"/>
        <w:numPr>
          <w:ilvl w:val="1"/>
          <w:numId w:val="84"/>
        </w:numPr>
        <w:tabs>
          <w:tab w:pos="2381" w:val="left" w:leader="none"/>
          <w:tab w:pos="2382" w:val="left" w:leader="none"/>
        </w:tabs>
        <w:spacing w:line="242" w:lineRule="auto" w:before="124" w:after="0"/>
        <w:ind w:left="2381" w:right="1793" w:hanging="794"/>
        <w:jc w:val="left"/>
        <w:rPr>
          <w:sz w:val="21"/>
        </w:rPr>
      </w:pPr>
      <w:r>
        <w:rPr>
          <w:w w:val="105"/>
          <w:sz w:val="21"/>
        </w:rPr>
        <w:t>The </w:t>
      </w:r>
      <w:r>
        <w:rPr>
          <w:spacing w:val="-4"/>
          <w:w w:val="105"/>
          <w:sz w:val="21"/>
        </w:rPr>
        <w:t>Commission’s </w:t>
      </w:r>
      <w:r>
        <w:rPr>
          <w:spacing w:val="-3"/>
          <w:w w:val="105"/>
          <w:sz w:val="21"/>
        </w:rPr>
        <w:t>preliminary research </w:t>
      </w:r>
      <w:r>
        <w:rPr>
          <w:w w:val="105"/>
          <w:sz w:val="21"/>
        </w:rPr>
        <w:t>suggests </w:t>
      </w:r>
      <w:r>
        <w:rPr>
          <w:spacing w:val="-3"/>
          <w:w w:val="105"/>
          <w:sz w:val="21"/>
        </w:rPr>
        <w:t>that </w:t>
      </w:r>
      <w:r>
        <w:rPr>
          <w:w w:val="105"/>
          <w:sz w:val="21"/>
        </w:rPr>
        <w:t>the </w:t>
      </w:r>
      <w:r>
        <w:rPr>
          <w:spacing w:val="-3"/>
          <w:w w:val="105"/>
          <w:sz w:val="21"/>
        </w:rPr>
        <w:t>indefinite nature </w:t>
      </w:r>
      <w:r>
        <w:rPr>
          <w:w w:val="105"/>
          <w:sz w:val="21"/>
        </w:rPr>
        <w:t>of the </w:t>
      </w:r>
      <w:r>
        <w:rPr>
          <w:spacing w:val="-3"/>
          <w:w w:val="105"/>
          <w:sz w:val="21"/>
        </w:rPr>
        <w:t>regime </w:t>
      </w:r>
      <w:r>
        <w:rPr>
          <w:w w:val="105"/>
          <w:sz w:val="21"/>
        </w:rPr>
        <w:t>can </w:t>
      </w:r>
      <w:r>
        <w:rPr>
          <w:spacing w:val="-3"/>
          <w:w w:val="105"/>
          <w:sz w:val="21"/>
        </w:rPr>
        <w:t>influence </w:t>
      </w:r>
      <w:r>
        <w:rPr>
          <w:w w:val="105"/>
          <w:sz w:val="21"/>
        </w:rPr>
        <w:t>the decisions </w:t>
      </w:r>
      <w:r>
        <w:rPr>
          <w:spacing w:val="-3"/>
          <w:w w:val="105"/>
          <w:sz w:val="21"/>
        </w:rPr>
        <w:t>that accused </w:t>
      </w:r>
      <w:r>
        <w:rPr>
          <w:w w:val="105"/>
          <w:sz w:val="21"/>
        </w:rPr>
        <w:t>persons</w:t>
      </w:r>
      <w:r>
        <w:rPr>
          <w:spacing w:val="38"/>
          <w:w w:val="105"/>
          <w:sz w:val="21"/>
        </w:rPr>
        <w:t> </w:t>
      </w:r>
      <w:r>
        <w:rPr>
          <w:spacing w:val="-5"/>
          <w:w w:val="105"/>
          <w:sz w:val="21"/>
        </w:rPr>
        <w:t>make.</w:t>
      </w:r>
    </w:p>
    <w:p>
      <w:pPr>
        <w:pStyle w:val="ListParagraph"/>
        <w:numPr>
          <w:ilvl w:val="1"/>
          <w:numId w:val="84"/>
        </w:numPr>
        <w:tabs>
          <w:tab w:pos="2381" w:val="left" w:leader="none"/>
          <w:tab w:pos="2382" w:val="left" w:leader="none"/>
        </w:tabs>
        <w:spacing w:line="242" w:lineRule="auto" w:before="122" w:after="0"/>
        <w:ind w:left="2381" w:right="1807" w:hanging="794"/>
        <w:jc w:val="left"/>
        <w:rPr>
          <w:sz w:val="21"/>
        </w:rPr>
      </w:pPr>
      <w:r>
        <w:rPr>
          <w:w w:val="105"/>
          <w:sz w:val="21"/>
        </w:rPr>
        <w:t>A person </w:t>
      </w:r>
      <w:r>
        <w:rPr>
          <w:spacing w:val="-3"/>
          <w:w w:val="105"/>
          <w:sz w:val="21"/>
        </w:rPr>
        <w:t>charged </w:t>
      </w:r>
      <w:r>
        <w:rPr>
          <w:w w:val="105"/>
          <w:sz w:val="21"/>
        </w:rPr>
        <w:t>with an </w:t>
      </w:r>
      <w:r>
        <w:rPr>
          <w:spacing w:val="-3"/>
          <w:w w:val="105"/>
          <w:sz w:val="21"/>
        </w:rPr>
        <w:t>offence </w:t>
      </w:r>
      <w:r>
        <w:rPr>
          <w:spacing w:val="-2"/>
          <w:w w:val="105"/>
          <w:sz w:val="21"/>
        </w:rPr>
        <w:t>has </w:t>
      </w:r>
      <w:r>
        <w:rPr>
          <w:w w:val="105"/>
          <w:sz w:val="21"/>
        </w:rPr>
        <w:t>a number of choices. They can choose </w:t>
      </w:r>
      <w:r>
        <w:rPr>
          <w:spacing w:val="-3"/>
          <w:w w:val="105"/>
          <w:sz w:val="21"/>
        </w:rPr>
        <w:t>to </w:t>
      </w:r>
      <w:r>
        <w:rPr>
          <w:w w:val="105"/>
          <w:sz w:val="21"/>
        </w:rPr>
        <w:t>plead guilty or </w:t>
      </w:r>
      <w:r>
        <w:rPr>
          <w:spacing w:val="-2"/>
          <w:w w:val="105"/>
          <w:sz w:val="21"/>
        </w:rPr>
        <w:t>not </w:t>
      </w:r>
      <w:r>
        <w:rPr>
          <w:w w:val="105"/>
          <w:sz w:val="21"/>
        </w:rPr>
        <w:t>guilty </w:t>
      </w:r>
      <w:r>
        <w:rPr>
          <w:spacing w:val="-3"/>
          <w:w w:val="105"/>
          <w:sz w:val="21"/>
        </w:rPr>
        <w:t>to </w:t>
      </w:r>
      <w:r>
        <w:rPr>
          <w:w w:val="105"/>
          <w:sz w:val="21"/>
        </w:rPr>
        <w:t>the </w:t>
      </w:r>
      <w:r>
        <w:rPr>
          <w:spacing w:val="-3"/>
          <w:w w:val="105"/>
          <w:sz w:val="21"/>
        </w:rPr>
        <w:t>charge. </w:t>
      </w:r>
      <w:r>
        <w:rPr>
          <w:w w:val="105"/>
          <w:sz w:val="21"/>
        </w:rPr>
        <w:t>If at the time of the </w:t>
      </w:r>
      <w:r>
        <w:rPr>
          <w:spacing w:val="-3"/>
          <w:w w:val="105"/>
          <w:sz w:val="21"/>
        </w:rPr>
        <w:t>charged offence </w:t>
      </w:r>
      <w:r>
        <w:rPr>
          <w:w w:val="105"/>
          <w:sz w:val="21"/>
        </w:rPr>
        <w:t>the person </w:t>
      </w:r>
      <w:r>
        <w:rPr>
          <w:spacing w:val="-2"/>
          <w:w w:val="105"/>
          <w:sz w:val="21"/>
        </w:rPr>
        <w:t>had  </w:t>
      </w:r>
      <w:r>
        <w:rPr>
          <w:w w:val="105"/>
          <w:sz w:val="21"/>
        </w:rPr>
        <w:t>a</w:t>
      </w:r>
      <w:r>
        <w:rPr>
          <w:spacing w:val="-6"/>
          <w:w w:val="105"/>
          <w:sz w:val="21"/>
        </w:rPr>
        <w:t> </w:t>
      </w:r>
      <w:r>
        <w:rPr>
          <w:w w:val="105"/>
          <w:sz w:val="21"/>
        </w:rPr>
        <w:t>mental</w:t>
      </w:r>
      <w:r>
        <w:rPr>
          <w:spacing w:val="-6"/>
          <w:w w:val="105"/>
          <w:sz w:val="21"/>
        </w:rPr>
        <w:t> </w:t>
      </w:r>
      <w:r>
        <w:rPr>
          <w:spacing w:val="-3"/>
          <w:w w:val="105"/>
          <w:sz w:val="21"/>
        </w:rPr>
        <w:t>impairment,</w:t>
      </w:r>
      <w:r>
        <w:rPr>
          <w:spacing w:val="-6"/>
          <w:w w:val="105"/>
          <w:sz w:val="21"/>
        </w:rPr>
        <w:t> </w:t>
      </w:r>
      <w:r>
        <w:rPr>
          <w:w w:val="105"/>
          <w:sz w:val="21"/>
        </w:rPr>
        <w:t>they</w:t>
      </w:r>
      <w:r>
        <w:rPr>
          <w:spacing w:val="-5"/>
          <w:w w:val="105"/>
          <w:sz w:val="21"/>
        </w:rPr>
        <w:t> </w:t>
      </w:r>
      <w:r>
        <w:rPr>
          <w:spacing w:val="-3"/>
          <w:w w:val="105"/>
          <w:sz w:val="21"/>
        </w:rPr>
        <w:t>could</w:t>
      </w:r>
      <w:r>
        <w:rPr>
          <w:spacing w:val="-6"/>
          <w:w w:val="105"/>
          <w:sz w:val="21"/>
        </w:rPr>
        <w:t> </w:t>
      </w:r>
      <w:r>
        <w:rPr>
          <w:w w:val="105"/>
          <w:sz w:val="21"/>
        </w:rPr>
        <w:t>choose</w:t>
      </w:r>
      <w:r>
        <w:rPr>
          <w:spacing w:val="-6"/>
          <w:w w:val="105"/>
          <w:sz w:val="21"/>
        </w:rPr>
        <w:t> </w:t>
      </w:r>
      <w:r>
        <w:rPr>
          <w:spacing w:val="-3"/>
          <w:w w:val="105"/>
          <w:sz w:val="21"/>
        </w:rPr>
        <w:t>to</w:t>
      </w:r>
      <w:r>
        <w:rPr>
          <w:spacing w:val="-6"/>
          <w:w w:val="105"/>
          <w:sz w:val="21"/>
        </w:rPr>
        <w:t> </w:t>
      </w:r>
      <w:r>
        <w:rPr>
          <w:w w:val="105"/>
          <w:sz w:val="21"/>
        </w:rPr>
        <w:t>plead</w:t>
      </w:r>
      <w:r>
        <w:rPr>
          <w:spacing w:val="-5"/>
          <w:w w:val="105"/>
          <w:sz w:val="21"/>
        </w:rPr>
        <w:t> </w:t>
      </w:r>
      <w:r>
        <w:rPr>
          <w:w w:val="105"/>
          <w:sz w:val="21"/>
        </w:rPr>
        <w:t>guilty</w:t>
      </w:r>
      <w:r>
        <w:rPr>
          <w:spacing w:val="-6"/>
          <w:w w:val="105"/>
          <w:sz w:val="21"/>
        </w:rPr>
        <w:t> </w:t>
      </w:r>
      <w:r>
        <w:rPr>
          <w:w w:val="105"/>
          <w:sz w:val="21"/>
        </w:rPr>
        <w:t>and</w:t>
      </w:r>
      <w:r>
        <w:rPr>
          <w:spacing w:val="-6"/>
          <w:w w:val="105"/>
          <w:sz w:val="21"/>
        </w:rPr>
        <w:t> </w:t>
      </w:r>
      <w:r>
        <w:rPr>
          <w:spacing w:val="-3"/>
          <w:w w:val="105"/>
          <w:sz w:val="21"/>
        </w:rPr>
        <w:t>raise</w:t>
      </w:r>
      <w:r>
        <w:rPr>
          <w:spacing w:val="-6"/>
          <w:w w:val="105"/>
          <w:sz w:val="21"/>
        </w:rPr>
        <w:t> </w:t>
      </w:r>
      <w:r>
        <w:rPr>
          <w:w w:val="105"/>
          <w:sz w:val="21"/>
        </w:rPr>
        <w:t>the</w:t>
      </w:r>
      <w:r>
        <w:rPr>
          <w:spacing w:val="-5"/>
          <w:w w:val="105"/>
          <w:sz w:val="21"/>
        </w:rPr>
        <w:t> </w:t>
      </w:r>
      <w:r>
        <w:rPr>
          <w:spacing w:val="-3"/>
          <w:w w:val="105"/>
          <w:sz w:val="21"/>
        </w:rPr>
        <w:t>defence</w:t>
      </w:r>
      <w:r>
        <w:rPr>
          <w:spacing w:val="-6"/>
          <w:w w:val="105"/>
          <w:sz w:val="21"/>
        </w:rPr>
        <w:t> </w:t>
      </w:r>
      <w:r>
        <w:rPr>
          <w:w w:val="105"/>
          <w:sz w:val="21"/>
        </w:rPr>
        <w:t>of</w:t>
      </w:r>
      <w:r>
        <w:rPr>
          <w:spacing w:val="-6"/>
          <w:w w:val="105"/>
          <w:sz w:val="21"/>
        </w:rPr>
        <w:t> </w:t>
      </w:r>
      <w:r>
        <w:rPr>
          <w:w w:val="105"/>
          <w:sz w:val="21"/>
        </w:rPr>
        <w:t>mental </w:t>
      </w:r>
      <w:r>
        <w:rPr>
          <w:spacing w:val="-3"/>
          <w:w w:val="105"/>
          <w:sz w:val="21"/>
        </w:rPr>
        <w:t>impairment. </w:t>
      </w:r>
      <w:r>
        <w:rPr>
          <w:w w:val="105"/>
          <w:sz w:val="21"/>
        </w:rPr>
        <w:t>They </w:t>
      </w:r>
      <w:r>
        <w:rPr>
          <w:spacing w:val="-3"/>
          <w:w w:val="105"/>
          <w:sz w:val="21"/>
        </w:rPr>
        <w:t>may </w:t>
      </w:r>
      <w:r>
        <w:rPr>
          <w:w w:val="105"/>
          <w:sz w:val="21"/>
        </w:rPr>
        <w:t>receive advice </w:t>
      </w:r>
      <w:r>
        <w:rPr>
          <w:spacing w:val="-3"/>
          <w:w w:val="105"/>
          <w:sz w:val="21"/>
        </w:rPr>
        <w:t>from </w:t>
      </w:r>
      <w:r>
        <w:rPr>
          <w:w w:val="105"/>
          <w:sz w:val="21"/>
        </w:rPr>
        <w:t>their lawyer on the </w:t>
      </w:r>
      <w:r>
        <w:rPr>
          <w:spacing w:val="-4"/>
          <w:w w:val="105"/>
          <w:sz w:val="21"/>
        </w:rPr>
        <w:t>likely </w:t>
      </w:r>
      <w:r>
        <w:rPr>
          <w:spacing w:val="-3"/>
          <w:w w:val="105"/>
          <w:sz w:val="21"/>
        </w:rPr>
        <w:t>consequences </w:t>
      </w:r>
      <w:r>
        <w:rPr>
          <w:w w:val="105"/>
          <w:sz w:val="21"/>
        </w:rPr>
        <w:t>of each</w:t>
      </w:r>
      <w:r>
        <w:rPr>
          <w:spacing w:val="5"/>
          <w:w w:val="105"/>
          <w:sz w:val="21"/>
        </w:rPr>
        <w:t> </w:t>
      </w:r>
      <w:r>
        <w:rPr>
          <w:spacing w:val="-3"/>
          <w:w w:val="105"/>
          <w:sz w:val="21"/>
        </w:rPr>
        <w:t>choice.</w:t>
      </w:r>
    </w:p>
    <w:p>
      <w:pPr>
        <w:pStyle w:val="ListParagraph"/>
        <w:numPr>
          <w:ilvl w:val="1"/>
          <w:numId w:val="84"/>
        </w:numPr>
        <w:tabs>
          <w:tab w:pos="2381" w:val="left" w:leader="none"/>
          <w:tab w:pos="2382" w:val="left" w:leader="none"/>
        </w:tabs>
        <w:spacing w:line="242" w:lineRule="auto" w:before="125" w:after="0"/>
        <w:ind w:left="2381" w:right="1602" w:hanging="794"/>
        <w:jc w:val="left"/>
        <w:rPr>
          <w:sz w:val="12"/>
        </w:rPr>
      </w:pPr>
      <w:r>
        <w:rPr>
          <w:sz w:val="21"/>
        </w:rPr>
        <w:t>The lawyer should provide advice on the </w:t>
      </w:r>
      <w:r>
        <w:rPr>
          <w:spacing w:val="-4"/>
          <w:sz w:val="21"/>
        </w:rPr>
        <w:t>likely </w:t>
      </w:r>
      <w:r>
        <w:rPr>
          <w:spacing w:val="-3"/>
          <w:sz w:val="21"/>
        </w:rPr>
        <w:t>sentence </w:t>
      </w:r>
      <w:r>
        <w:rPr>
          <w:sz w:val="21"/>
        </w:rPr>
        <w:t>and non-parole period the person </w:t>
      </w:r>
      <w:r>
        <w:rPr>
          <w:spacing w:val="-3"/>
          <w:sz w:val="21"/>
        </w:rPr>
        <w:t>might  </w:t>
      </w:r>
      <w:r>
        <w:rPr>
          <w:sz w:val="21"/>
        </w:rPr>
        <w:t>expect </w:t>
      </w:r>
      <w:r>
        <w:rPr>
          <w:spacing w:val="-3"/>
          <w:sz w:val="21"/>
        </w:rPr>
        <w:t>to</w:t>
      </w:r>
      <w:r>
        <w:rPr>
          <w:spacing w:val="41"/>
          <w:sz w:val="21"/>
        </w:rPr>
        <w:t> </w:t>
      </w:r>
      <w:r>
        <w:rPr>
          <w:sz w:val="21"/>
        </w:rPr>
        <w:t>receive if they plead guilty or a jury finds them </w:t>
      </w:r>
      <w:r>
        <w:rPr>
          <w:spacing w:val="-4"/>
          <w:sz w:val="21"/>
        </w:rPr>
        <w:t>guilty.  </w:t>
      </w:r>
      <w:r>
        <w:rPr>
          <w:sz w:val="21"/>
        </w:rPr>
        <w:t>If the person is   </w:t>
      </w:r>
      <w:r>
        <w:rPr>
          <w:spacing w:val="-3"/>
          <w:sz w:val="21"/>
        </w:rPr>
        <w:t>facing </w:t>
      </w:r>
      <w:r>
        <w:rPr>
          <w:sz w:val="21"/>
        </w:rPr>
        <w:t>a </w:t>
      </w:r>
      <w:r>
        <w:rPr>
          <w:spacing w:val="-3"/>
          <w:sz w:val="21"/>
        </w:rPr>
        <w:t>sentence </w:t>
      </w:r>
      <w:r>
        <w:rPr>
          <w:sz w:val="21"/>
        </w:rPr>
        <w:t>of </w:t>
      </w:r>
      <w:r>
        <w:rPr>
          <w:spacing w:val="-3"/>
          <w:sz w:val="21"/>
        </w:rPr>
        <w:t>imprisonment, </w:t>
      </w:r>
      <w:r>
        <w:rPr>
          <w:sz w:val="21"/>
        </w:rPr>
        <w:t>they </w:t>
      </w:r>
      <w:r>
        <w:rPr>
          <w:spacing w:val="-3"/>
          <w:sz w:val="21"/>
        </w:rPr>
        <w:t>will have  </w:t>
      </w:r>
      <w:r>
        <w:rPr>
          <w:sz w:val="21"/>
        </w:rPr>
        <w:t>advice on the </w:t>
      </w:r>
      <w:r>
        <w:rPr>
          <w:spacing w:val="-4"/>
          <w:sz w:val="21"/>
        </w:rPr>
        <w:t>likely  </w:t>
      </w:r>
      <w:r>
        <w:rPr>
          <w:sz w:val="21"/>
        </w:rPr>
        <w:t>period of time </w:t>
      </w:r>
      <w:r>
        <w:rPr>
          <w:spacing w:val="-3"/>
          <w:sz w:val="21"/>
        </w:rPr>
        <w:t>that </w:t>
      </w:r>
      <w:r>
        <w:rPr>
          <w:sz w:val="21"/>
        </w:rPr>
        <w:t>they </w:t>
      </w:r>
      <w:r>
        <w:rPr>
          <w:spacing w:val="-3"/>
          <w:sz w:val="21"/>
        </w:rPr>
        <w:t>may </w:t>
      </w:r>
      <w:r>
        <w:rPr>
          <w:sz w:val="21"/>
        </w:rPr>
        <w:t>be in prison and know </w:t>
      </w:r>
      <w:r>
        <w:rPr>
          <w:spacing w:val="-3"/>
          <w:sz w:val="21"/>
        </w:rPr>
        <w:t>that </w:t>
      </w:r>
      <w:r>
        <w:rPr>
          <w:sz w:val="21"/>
        </w:rPr>
        <w:t>there </w:t>
      </w:r>
      <w:r>
        <w:rPr>
          <w:spacing w:val="-3"/>
          <w:sz w:val="21"/>
        </w:rPr>
        <w:t>will  </w:t>
      </w:r>
      <w:r>
        <w:rPr>
          <w:sz w:val="21"/>
        </w:rPr>
        <w:t>be a fixed </w:t>
      </w:r>
      <w:r>
        <w:rPr>
          <w:spacing w:val="-3"/>
          <w:sz w:val="21"/>
        </w:rPr>
        <w:t>date</w:t>
      </w:r>
      <w:r>
        <w:rPr>
          <w:spacing w:val="41"/>
          <w:sz w:val="21"/>
        </w:rPr>
        <w:t> </w:t>
      </w:r>
      <w:r>
        <w:rPr>
          <w:spacing w:val="-3"/>
          <w:sz w:val="21"/>
        </w:rPr>
        <w:t>for  </w:t>
      </w:r>
      <w:r>
        <w:rPr>
          <w:sz w:val="21"/>
        </w:rPr>
        <w:t>their release at the end  of the</w:t>
      </w:r>
      <w:r>
        <w:rPr>
          <w:spacing w:val="16"/>
          <w:sz w:val="21"/>
        </w:rPr>
        <w:t> </w:t>
      </w:r>
      <w:r>
        <w:rPr>
          <w:spacing w:val="-3"/>
          <w:sz w:val="21"/>
        </w:rPr>
        <w:t>sentence.</w:t>
      </w:r>
      <w:r>
        <w:rPr>
          <w:spacing w:val="-3"/>
          <w:position w:val="7"/>
          <w:sz w:val="12"/>
        </w:rPr>
        <w:t>58</w:t>
      </w:r>
    </w:p>
    <w:p>
      <w:pPr>
        <w:pStyle w:val="ListParagraph"/>
        <w:numPr>
          <w:ilvl w:val="1"/>
          <w:numId w:val="84"/>
        </w:numPr>
        <w:tabs>
          <w:tab w:pos="2380" w:val="left" w:leader="none"/>
          <w:tab w:pos="2382" w:val="left" w:leader="none"/>
        </w:tabs>
        <w:spacing w:line="242" w:lineRule="auto" w:before="126" w:after="0"/>
        <w:ind w:left="2381" w:right="1752" w:hanging="794"/>
        <w:jc w:val="left"/>
        <w:rPr>
          <w:sz w:val="21"/>
        </w:rPr>
      </w:pPr>
      <w:r>
        <w:rPr>
          <w:w w:val="105"/>
          <w:sz w:val="21"/>
        </w:rPr>
        <w:t>The lawyer should also advise them of the </w:t>
      </w:r>
      <w:r>
        <w:rPr>
          <w:spacing w:val="-4"/>
          <w:w w:val="105"/>
          <w:sz w:val="21"/>
        </w:rPr>
        <w:t>likely </w:t>
      </w:r>
      <w:r>
        <w:rPr>
          <w:spacing w:val="-3"/>
          <w:w w:val="105"/>
          <w:sz w:val="21"/>
        </w:rPr>
        <w:t>consequences </w:t>
      </w:r>
      <w:r>
        <w:rPr>
          <w:w w:val="105"/>
          <w:sz w:val="21"/>
        </w:rPr>
        <w:t>of a </w:t>
      </w:r>
      <w:r>
        <w:rPr>
          <w:spacing w:val="-3"/>
          <w:w w:val="105"/>
          <w:sz w:val="21"/>
        </w:rPr>
        <w:t>finding </w:t>
      </w:r>
      <w:r>
        <w:rPr>
          <w:w w:val="105"/>
          <w:sz w:val="21"/>
        </w:rPr>
        <w:t>of </w:t>
      </w:r>
      <w:r>
        <w:rPr>
          <w:spacing w:val="-2"/>
          <w:w w:val="105"/>
          <w:sz w:val="21"/>
        </w:rPr>
        <w:t>not </w:t>
      </w:r>
      <w:r>
        <w:rPr>
          <w:w w:val="105"/>
          <w:sz w:val="21"/>
        </w:rPr>
        <w:t>guilty because</w:t>
      </w:r>
      <w:r>
        <w:rPr>
          <w:spacing w:val="-7"/>
          <w:w w:val="105"/>
          <w:sz w:val="21"/>
        </w:rPr>
        <w:t> </w:t>
      </w:r>
      <w:r>
        <w:rPr>
          <w:w w:val="105"/>
          <w:sz w:val="21"/>
        </w:rPr>
        <w:t>of</w:t>
      </w:r>
      <w:r>
        <w:rPr>
          <w:spacing w:val="-7"/>
          <w:w w:val="105"/>
          <w:sz w:val="21"/>
        </w:rPr>
        <w:t> </w:t>
      </w:r>
      <w:r>
        <w:rPr>
          <w:w w:val="105"/>
          <w:sz w:val="21"/>
        </w:rPr>
        <w:t>mental</w:t>
      </w:r>
      <w:r>
        <w:rPr>
          <w:spacing w:val="-6"/>
          <w:w w:val="105"/>
          <w:sz w:val="21"/>
        </w:rPr>
        <w:t> </w:t>
      </w:r>
      <w:r>
        <w:rPr>
          <w:spacing w:val="-3"/>
          <w:w w:val="105"/>
          <w:sz w:val="21"/>
        </w:rPr>
        <w:t>impairment.</w:t>
      </w:r>
      <w:r>
        <w:rPr>
          <w:spacing w:val="-7"/>
          <w:w w:val="105"/>
          <w:sz w:val="21"/>
        </w:rPr>
        <w:t> </w:t>
      </w:r>
      <w:r>
        <w:rPr>
          <w:w w:val="105"/>
          <w:sz w:val="21"/>
        </w:rPr>
        <w:t>This</w:t>
      </w:r>
      <w:r>
        <w:rPr>
          <w:spacing w:val="-6"/>
          <w:w w:val="105"/>
          <w:sz w:val="21"/>
        </w:rPr>
        <w:t> </w:t>
      </w:r>
      <w:r>
        <w:rPr>
          <w:w w:val="105"/>
          <w:sz w:val="21"/>
        </w:rPr>
        <w:t>advice</w:t>
      </w:r>
      <w:r>
        <w:rPr>
          <w:spacing w:val="-7"/>
          <w:w w:val="105"/>
          <w:sz w:val="21"/>
        </w:rPr>
        <w:t> </w:t>
      </w:r>
      <w:r>
        <w:rPr>
          <w:spacing w:val="-3"/>
          <w:w w:val="105"/>
          <w:sz w:val="21"/>
        </w:rPr>
        <w:t>will</w:t>
      </w:r>
      <w:r>
        <w:rPr>
          <w:spacing w:val="-7"/>
          <w:w w:val="105"/>
          <w:sz w:val="21"/>
        </w:rPr>
        <w:t> </w:t>
      </w:r>
      <w:r>
        <w:rPr>
          <w:w w:val="105"/>
          <w:sz w:val="21"/>
        </w:rPr>
        <w:t>explain</w:t>
      </w:r>
      <w:r>
        <w:rPr>
          <w:spacing w:val="-6"/>
          <w:w w:val="105"/>
          <w:sz w:val="21"/>
        </w:rPr>
        <w:t> </w:t>
      </w:r>
      <w:r>
        <w:rPr>
          <w:spacing w:val="-3"/>
          <w:w w:val="105"/>
          <w:sz w:val="21"/>
        </w:rPr>
        <w:t>that</w:t>
      </w:r>
      <w:r>
        <w:rPr>
          <w:spacing w:val="-7"/>
          <w:w w:val="105"/>
          <w:sz w:val="21"/>
        </w:rPr>
        <w:t> </w:t>
      </w:r>
      <w:r>
        <w:rPr>
          <w:w w:val="105"/>
          <w:sz w:val="21"/>
        </w:rPr>
        <w:t>the</w:t>
      </w:r>
      <w:r>
        <w:rPr>
          <w:spacing w:val="-6"/>
          <w:w w:val="105"/>
          <w:sz w:val="21"/>
        </w:rPr>
        <w:t> </w:t>
      </w:r>
      <w:r>
        <w:rPr>
          <w:spacing w:val="-3"/>
          <w:w w:val="105"/>
          <w:sz w:val="21"/>
        </w:rPr>
        <w:t>accused</w:t>
      </w:r>
      <w:r>
        <w:rPr>
          <w:spacing w:val="-7"/>
          <w:w w:val="105"/>
          <w:sz w:val="21"/>
        </w:rPr>
        <w:t> </w:t>
      </w:r>
      <w:r>
        <w:rPr>
          <w:w w:val="105"/>
          <w:sz w:val="21"/>
        </w:rPr>
        <w:t>person</w:t>
      </w:r>
      <w:r>
        <w:rPr>
          <w:spacing w:val="-7"/>
          <w:w w:val="105"/>
          <w:sz w:val="21"/>
        </w:rPr>
        <w:t> </w:t>
      </w:r>
      <w:r>
        <w:rPr>
          <w:spacing w:val="-3"/>
          <w:w w:val="105"/>
          <w:sz w:val="21"/>
        </w:rPr>
        <w:t>could</w:t>
      </w:r>
      <w:r>
        <w:rPr>
          <w:spacing w:val="-6"/>
          <w:w w:val="105"/>
          <w:sz w:val="21"/>
        </w:rPr>
        <w:t> </w:t>
      </w:r>
      <w:r>
        <w:rPr>
          <w:w w:val="105"/>
          <w:sz w:val="21"/>
        </w:rPr>
        <w:t>be subject </w:t>
      </w:r>
      <w:r>
        <w:rPr>
          <w:spacing w:val="-3"/>
          <w:w w:val="105"/>
          <w:sz w:val="21"/>
        </w:rPr>
        <w:t>to </w:t>
      </w:r>
      <w:r>
        <w:rPr>
          <w:w w:val="105"/>
          <w:sz w:val="21"/>
        </w:rPr>
        <w:t>an </w:t>
      </w:r>
      <w:r>
        <w:rPr>
          <w:spacing w:val="-3"/>
          <w:w w:val="105"/>
          <w:sz w:val="21"/>
        </w:rPr>
        <w:t>indefinite </w:t>
      </w:r>
      <w:r>
        <w:rPr>
          <w:w w:val="105"/>
          <w:sz w:val="21"/>
        </w:rPr>
        <w:t>supervision order with a </w:t>
      </w:r>
      <w:r>
        <w:rPr>
          <w:spacing w:val="-3"/>
          <w:w w:val="105"/>
          <w:sz w:val="21"/>
        </w:rPr>
        <w:t>nominal </w:t>
      </w:r>
      <w:r>
        <w:rPr>
          <w:w w:val="105"/>
          <w:sz w:val="21"/>
        </w:rPr>
        <w:t>term set </w:t>
      </w:r>
      <w:r>
        <w:rPr>
          <w:spacing w:val="-3"/>
          <w:w w:val="105"/>
          <w:sz w:val="21"/>
        </w:rPr>
        <w:t>for </w:t>
      </w:r>
      <w:r>
        <w:rPr>
          <w:w w:val="105"/>
          <w:sz w:val="21"/>
        </w:rPr>
        <w:t>a major review of the </w:t>
      </w:r>
      <w:r>
        <w:rPr>
          <w:spacing w:val="-4"/>
          <w:w w:val="105"/>
          <w:sz w:val="21"/>
        </w:rPr>
        <w:t>order. </w:t>
      </w:r>
      <w:r>
        <w:rPr>
          <w:w w:val="105"/>
          <w:sz w:val="21"/>
        </w:rPr>
        <w:t>Depending on the </w:t>
      </w:r>
      <w:r>
        <w:rPr>
          <w:spacing w:val="-3"/>
          <w:w w:val="105"/>
          <w:sz w:val="21"/>
        </w:rPr>
        <w:t>offence, </w:t>
      </w:r>
      <w:r>
        <w:rPr>
          <w:w w:val="105"/>
          <w:sz w:val="21"/>
        </w:rPr>
        <w:t>the </w:t>
      </w:r>
      <w:r>
        <w:rPr>
          <w:spacing w:val="-3"/>
          <w:w w:val="105"/>
          <w:sz w:val="21"/>
        </w:rPr>
        <w:t>nominal </w:t>
      </w:r>
      <w:r>
        <w:rPr>
          <w:w w:val="105"/>
          <w:sz w:val="21"/>
        </w:rPr>
        <w:t>term </w:t>
      </w:r>
      <w:r>
        <w:rPr>
          <w:spacing w:val="-3"/>
          <w:w w:val="105"/>
          <w:sz w:val="21"/>
        </w:rPr>
        <w:t>could </w:t>
      </w:r>
      <w:r>
        <w:rPr>
          <w:w w:val="105"/>
          <w:sz w:val="21"/>
        </w:rPr>
        <w:t>be </w:t>
      </w:r>
      <w:r>
        <w:rPr>
          <w:spacing w:val="-3"/>
          <w:w w:val="105"/>
          <w:sz w:val="21"/>
        </w:rPr>
        <w:t>half </w:t>
      </w:r>
      <w:r>
        <w:rPr>
          <w:w w:val="105"/>
          <w:sz w:val="21"/>
        </w:rPr>
        <w:t>or </w:t>
      </w:r>
      <w:r>
        <w:rPr>
          <w:spacing w:val="-3"/>
          <w:w w:val="105"/>
          <w:sz w:val="21"/>
        </w:rPr>
        <w:t>all </w:t>
      </w:r>
      <w:r>
        <w:rPr>
          <w:w w:val="105"/>
          <w:sz w:val="21"/>
        </w:rPr>
        <w:t>of the period of the maximum penalty </w:t>
      </w:r>
      <w:r>
        <w:rPr>
          <w:spacing w:val="-3"/>
          <w:w w:val="105"/>
          <w:sz w:val="21"/>
        </w:rPr>
        <w:t>for that</w:t>
      </w:r>
      <w:r>
        <w:rPr>
          <w:spacing w:val="31"/>
          <w:w w:val="105"/>
          <w:sz w:val="21"/>
        </w:rPr>
        <w:t> </w:t>
      </w:r>
      <w:r>
        <w:rPr>
          <w:spacing w:val="-3"/>
          <w:w w:val="105"/>
          <w:sz w:val="21"/>
        </w:rPr>
        <w:t>offence.</w:t>
      </w:r>
    </w:p>
    <w:p>
      <w:pPr>
        <w:pStyle w:val="ListParagraph"/>
        <w:numPr>
          <w:ilvl w:val="1"/>
          <w:numId w:val="84"/>
        </w:numPr>
        <w:tabs>
          <w:tab w:pos="2380" w:val="left" w:leader="none"/>
          <w:tab w:pos="2382" w:val="left" w:leader="none"/>
        </w:tabs>
        <w:spacing w:line="242" w:lineRule="auto" w:before="125" w:after="0"/>
        <w:ind w:left="2381" w:right="1606" w:hanging="794"/>
        <w:jc w:val="left"/>
        <w:rPr>
          <w:sz w:val="12"/>
        </w:rPr>
      </w:pPr>
      <w:r>
        <w:rPr>
          <w:sz w:val="21"/>
        </w:rPr>
        <w:t>For </w:t>
      </w:r>
      <w:r>
        <w:rPr>
          <w:spacing w:val="-4"/>
          <w:sz w:val="21"/>
        </w:rPr>
        <w:t>example, </w:t>
      </w:r>
      <w:r>
        <w:rPr>
          <w:sz w:val="21"/>
        </w:rPr>
        <w:t>if the </w:t>
      </w:r>
      <w:r>
        <w:rPr>
          <w:spacing w:val="-3"/>
          <w:sz w:val="21"/>
        </w:rPr>
        <w:t>offence was </w:t>
      </w:r>
      <w:r>
        <w:rPr>
          <w:spacing w:val="-4"/>
          <w:sz w:val="21"/>
        </w:rPr>
        <w:t>intentionally causing </w:t>
      </w:r>
      <w:r>
        <w:rPr>
          <w:spacing w:val="-3"/>
          <w:sz w:val="21"/>
        </w:rPr>
        <w:t>serious </w:t>
      </w:r>
      <w:r>
        <w:rPr>
          <w:spacing w:val="-4"/>
          <w:sz w:val="21"/>
        </w:rPr>
        <w:t>injury, </w:t>
      </w:r>
      <w:r>
        <w:rPr>
          <w:sz w:val="21"/>
        </w:rPr>
        <w:t>the </w:t>
      </w:r>
      <w:r>
        <w:rPr>
          <w:spacing w:val="-4"/>
          <w:sz w:val="21"/>
        </w:rPr>
        <w:t>nominal  </w:t>
      </w:r>
      <w:r>
        <w:rPr>
          <w:spacing w:val="-3"/>
          <w:sz w:val="21"/>
        </w:rPr>
        <w:t>term under  </w:t>
      </w:r>
      <w:r>
        <w:rPr>
          <w:sz w:val="21"/>
        </w:rPr>
        <w:t>the CMIA is set at </w:t>
      </w:r>
      <w:r>
        <w:rPr>
          <w:spacing w:val="-4"/>
          <w:sz w:val="21"/>
        </w:rPr>
        <w:t>25 </w:t>
      </w:r>
      <w:r>
        <w:rPr>
          <w:sz w:val="21"/>
        </w:rPr>
        <w:t>years. Under the </w:t>
      </w:r>
      <w:r>
        <w:rPr>
          <w:spacing w:val="-3"/>
          <w:sz w:val="21"/>
        </w:rPr>
        <w:t>usual criminal </w:t>
      </w:r>
      <w:r>
        <w:rPr>
          <w:sz w:val="21"/>
        </w:rPr>
        <w:t>process, the highest </w:t>
      </w:r>
      <w:r>
        <w:rPr>
          <w:spacing w:val="-3"/>
          <w:sz w:val="21"/>
        </w:rPr>
        <w:t>imprisonment </w:t>
      </w:r>
      <w:r>
        <w:rPr>
          <w:sz w:val="21"/>
        </w:rPr>
        <w:t>length imposed in the </w:t>
      </w:r>
      <w:r>
        <w:rPr>
          <w:spacing w:val="-3"/>
          <w:sz w:val="21"/>
        </w:rPr>
        <w:t>higher </w:t>
      </w:r>
      <w:r>
        <w:rPr>
          <w:sz w:val="21"/>
        </w:rPr>
        <w:t>courts </w:t>
      </w:r>
      <w:r>
        <w:rPr>
          <w:spacing w:val="-3"/>
          <w:sz w:val="21"/>
        </w:rPr>
        <w:t>for  that  offence  for  </w:t>
      </w:r>
      <w:r>
        <w:rPr>
          <w:sz w:val="21"/>
        </w:rPr>
        <w:t>the  </w:t>
      </w:r>
      <w:r>
        <w:rPr>
          <w:spacing w:val="-4"/>
          <w:sz w:val="21"/>
        </w:rPr>
        <w:t>four-year  </w:t>
      </w:r>
      <w:r>
        <w:rPr>
          <w:sz w:val="21"/>
        </w:rPr>
        <w:t>period  </w:t>
      </w:r>
      <w:r>
        <w:rPr>
          <w:spacing w:val="-3"/>
          <w:sz w:val="21"/>
        </w:rPr>
        <w:t>from </w:t>
      </w:r>
      <w:r>
        <w:rPr>
          <w:sz w:val="21"/>
        </w:rPr>
        <w:t>2006–07 </w:t>
      </w:r>
      <w:r>
        <w:rPr>
          <w:spacing w:val="-3"/>
          <w:sz w:val="21"/>
        </w:rPr>
        <w:t>to </w:t>
      </w:r>
      <w:r>
        <w:rPr>
          <w:spacing w:val="-8"/>
          <w:sz w:val="21"/>
        </w:rPr>
        <w:t>2010–11 </w:t>
      </w:r>
      <w:r>
        <w:rPr>
          <w:sz w:val="21"/>
        </w:rPr>
        <w:t>was </w:t>
      </w:r>
      <w:r>
        <w:rPr>
          <w:spacing w:val="-8"/>
          <w:sz w:val="21"/>
        </w:rPr>
        <w:t>15 </w:t>
      </w:r>
      <w:r>
        <w:rPr>
          <w:sz w:val="21"/>
        </w:rPr>
        <w:t>years. The majority of  people  </w:t>
      </w:r>
      <w:r>
        <w:rPr>
          <w:spacing w:val="-3"/>
          <w:sz w:val="21"/>
        </w:rPr>
        <w:t>sentenced  </w:t>
      </w:r>
      <w:r>
        <w:rPr>
          <w:sz w:val="21"/>
        </w:rPr>
        <w:t>in  </w:t>
      </w:r>
      <w:r>
        <w:rPr>
          <w:spacing w:val="-3"/>
          <w:sz w:val="21"/>
        </w:rPr>
        <w:t>that  </w:t>
      </w:r>
      <w:r>
        <w:rPr>
          <w:sz w:val="21"/>
        </w:rPr>
        <w:t>period received </w:t>
      </w:r>
      <w:r>
        <w:rPr>
          <w:spacing w:val="-3"/>
          <w:sz w:val="21"/>
        </w:rPr>
        <w:t>lengths </w:t>
      </w:r>
      <w:r>
        <w:rPr>
          <w:sz w:val="21"/>
        </w:rPr>
        <w:t>of </w:t>
      </w:r>
      <w:r>
        <w:rPr>
          <w:spacing w:val="-3"/>
          <w:sz w:val="21"/>
        </w:rPr>
        <w:t>imprisonment from </w:t>
      </w:r>
      <w:r>
        <w:rPr>
          <w:sz w:val="21"/>
        </w:rPr>
        <w:t>two years </w:t>
      </w:r>
      <w:r>
        <w:rPr>
          <w:spacing w:val="-3"/>
          <w:sz w:val="21"/>
        </w:rPr>
        <w:t>to </w:t>
      </w:r>
      <w:r>
        <w:rPr>
          <w:sz w:val="21"/>
        </w:rPr>
        <w:t>less </w:t>
      </w:r>
      <w:r>
        <w:rPr>
          <w:spacing w:val="-3"/>
          <w:sz w:val="21"/>
        </w:rPr>
        <w:t>than </w:t>
      </w:r>
      <w:r>
        <w:rPr>
          <w:sz w:val="21"/>
        </w:rPr>
        <w:t>six years </w:t>
      </w:r>
      <w:r>
        <w:rPr>
          <w:spacing w:val="-4"/>
          <w:sz w:val="21"/>
        </w:rPr>
        <w:t>(72.6 </w:t>
      </w:r>
      <w:r>
        <w:rPr>
          <w:sz w:val="21"/>
        </w:rPr>
        <w:t>per </w:t>
      </w:r>
      <w:r>
        <w:rPr>
          <w:spacing w:val="-3"/>
          <w:sz w:val="21"/>
        </w:rPr>
        <w:t>cent).</w:t>
      </w:r>
      <w:r>
        <w:rPr>
          <w:spacing w:val="-3"/>
          <w:position w:val="7"/>
          <w:sz w:val="12"/>
        </w:rPr>
        <w:t>59</w:t>
      </w:r>
    </w:p>
    <w:p>
      <w:pPr>
        <w:pStyle w:val="BodyText"/>
        <w:spacing w:before="5"/>
        <w:rPr>
          <w:sz w:val="15"/>
        </w:rPr>
      </w:pPr>
      <w:r>
        <w:rPr/>
        <w:pict>
          <v:line style="position:absolute;mso-position-horizontal-relative:page;mso-position-vertical-relative:paragraph;z-index:7328;mso-wrap-distance-left:0;mso-wrap-distance-right:0" from="79.370102pt,12.15268pt" to="515.905102pt,12.1526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spacing w:val="-2"/>
          <w:w w:val="110"/>
          <w:sz w:val="24"/>
        </w:rPr>
        <w:t>148</w:t>
      </w:r>
    </w:p>
    <w:p>
      <w:pPr>
        <w:pStyle w:val="ListParagraph"/>
        <w:numPr>
          <w:ilvl w:val="0"/>
          <w:numId w:val="89"/>
        </w:numPr>
        <w:tabs>
          <w:tab w:pos="1224" w:val="left" w:leader="none"/>
          <w:tab w:pos="1225" w:val="left" w:leader="none"/>
        </w:tabs>
        <w:spacing w:line="240" w:lineRule="auto" w:before="43" w:after="0"/>
        <w:ind w:left="1224" w:right="0" w:hanging="793"/>
        <w:jc w:val="left"/>
        <w:rPr>
          <w:sz w:val="13"/>
        </w:rPr>
      </w:pPr>
      <w:r>
        <w:rPr>
          <w:spacing w:val="3"/>
          <w:w w:val="109"/>
          <w:sz w:val="13"/>
        </w:rPr>
        <w:br w:type="column"/>
      </w:r>
      <w:r>
        <w:rPr>
          <w:w w:val="105"/>
          <w:sz w:val="13"/>
        </w:rPr>
        <w:t>Office of Public Prosecutions, </w:t>
      </w:r>
      <w:r>
        <w:rPr>
          <w:i/>
          <w:w w:val="105"/>
          <w:sz w:val="13"/>
        </w:rPr>
        <w:t>Prosecuting Mental Impairment Matters</w:t>
      </w:r>
      <w:r>
        <w:rPr>
          <w:i/>
          <w:spacing w:val="1"/>
          <w:w w:val="105"/>
          <w:sz w:val="13"/>
        </w:rPr>
        <w:t> </w:t>
      </w:r>
      <w:r>
        <w:rPr>
          <w:w w:val="105"/>
          <w:sz w:val="13"/>
        </w:rPr>
        <w:t>(2012).</w:t>
      </w:r>
    </w:p>
    <w:p>
      <w:pPr>
        <w:pStyle w:val="ListParagraph"/>
        <w:numPr>
          <w:ilvl w:val="0"/>
          <w:numId w:val="89"/>
        </w:numPr>
        <w:tabs>
          <w:tab w:pos="1224" w:val="left" w:leader="none"/>
          <w:tab w:pos="1225" w:val="left" w:leader="none"/>
        </w:tabs>
        <w:spacing w:line="240" w:lineRule="auto" w:before="1" w:after="0"/>
        <w:ind w:left="1224" w:right="0" w:hanging="793"/>
        <w:jc w:val="left"/>
        <w:rPr>
          <w:sz w:val="13"/>
        </w:rPr>
      </w:pPr>
      <w:r>
        <w:rPr>
          <w:w w:val="105"/>
          <w:sz w:val="13"/>
        </w:rPr>
        <w:t>Law</w:t>
      </w:r>
      <w:r>
        <w:rPr>
          <w:spacing w:val="4"/>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Mental</w:t>
      </w:r>
      <w:r>
        <w:rPr>
          <w:i/>
          <w:spacing w:val="3"/>
          <w:w w:val="105"/>
          <w:sz w:val="13"/>
        </w:rPr>
        <w:t> </w:t>
      </w:r>
      <w:r>
        <w:rPr>
          <w:i/>
          <w:w w:val="105"/>
          <w:sz w:val="13"/>
        </w:rPr>
        <w:t>Malfunction</w:t>
      </w:r>
      <w:r>
        <w:rPr>
          <w:i/>
          <w:spacing w:val="4"/>
          <w:w w:val="105"/>
          <w:sz w:val="13"/>
        </w:rPr>
        <w:t> </w:t>
      </w:r>
      <w:r>
        <w:rPr>
          <w:i/>
          <w:w w:val="105"/>
          <w:sz w:val="13"/>
        </w:rPr>
        <w:t>and</w:t>
      </w:r>
      <w:r>
        <w:rPr>
          <w:i/>
          <w:spacing w:val="4"/>
          <w:w w:val="105"/>
          <w:sz w:val="13"/>
        </w:rPr>
        <w:t> </w:t>
      </w:r>
      <w:r>
        <w:rPr>
          <w:i/>
          <w:w w:val="105"/>
          <w:sz w:val="13"/>
        </w:rPr>
        <w:t>Criminal</w:t>
      </w:r>
      <w:r>
        <w:rPr>
          <w:i/>
          <w:spacing w:val="4"/>
          <w:w w:val="105"/>
          <w:sz w:val="13"/>
        </w:rPr>
        <w:t> </w:t>
      </w:r>
      <w:r>
        <w:rPr>
          <w:i/>
          <w:w w:val="105"/>
          <w:sz w:val="13"/>
        </w:rPr>
        <w:t>Responsibility</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4"/>
          <w:w w:val="105"/>
          <w:sz w:val="13"/>
        </w:rPr>
        <w:t> </w:t>
      </w:r>
      <w:r>
        <w:rPr>
          <w:w w:val="105"/>
          <w:sz w:val="13"/>
        </w:rPr>
        <w:t>34</w:t>
      </w:r>
      <w:r>
        <w:rPr>
          <w:spacing w:val="5"/>
          <w:w w:val="105"/>
          <w:sz w:val="13"/>
        </w:rPr>
        <w:t> </w:t>
      </w:r>
      <w:r>
        <w:rPr>
          <w:w w:val="105"/>
          <w:sz w:val="13"/>
        </w:rPr>
        <w:t>(1990).</w:t>
      </w:r>
    </w:p>
    <w:p>
      <w:pPr>
        <w:pStyle w:val="ListParagraph"/>
        <w:numPr>
          <w:ilvl w:val="0"/>
          <w:numId w:val="89"/>
        </w:numPr>
        <w:tabs>
          <w:tab w:pos="1224" w:val="left" w:leader="none"/>
          <w:tab w:pos="1225" w:val="left" w:leader="none"/>
        </w:tabs>
        <w:spacing w:line="240" w:lineRule="auto" w:before="2" w:after="0"/>
        <w:ind w:left="1224" w:right="1824" w:hanging="793"/>
        <w:jc w:val="left"/>
        <w:rPr>
          <w:sz w:val="13"/>
        </w:rPr>
      </w:pPr>
      <w:r>
        <w:rPr>
          <w:w w:val="105"/>
          <w:sz w:val="13"/>
        </w:rPr>
        <w:t>Unless they are eligible to be detained for a further period at the completion of their sentence under legislation, see, eg, the </w:t>
      </w:r>
      <w:r>
        <w:rPr>
          <w:i/>
          <w:w w:val="105"/>
          <w:sz w:val="13"/>
        </w:rPr>
        <w:t>Serious Sex </w:t>
      </w:r>
      <w:r>
        <w:rPr>
          <w:i/>
          <w:w w:val="105"/>
          <w:sz w:val="13"/>
        </w:rPr>
        <w:t>Offenders (Detention and Supervision) Act 2009</w:t>
      </w:r>
      <w:r>
        <w:rPr>
          <w:i/>
          <w:spacing w:val="23"/>
          <w:w w:val="105"/>
          <w:sz w:val="13"/>
        </w:rPr>
        <w:t> </w:t>
      </w:r>
      <w:r>
        <w:rPr>
          <w:spacing w:val="2"/>
          <w:w w:val="105"/>
          <w:sz w:val="13"/>
        </w:rPr>
        <w:t>(Vic).</w:t>
      </w:r>
    </w:p>
    <w:p>
      <w:pPr>
        <w:pStyle w:val="ListParagraph"/>
        <w:numPr>
          <w:ilvl w:val="0"/>
          <w:numId w:val="89"/>
        </w:numPr>
        <w:tabs>
          <w:tab w:pos="1224" w:val="left" w:leader="none"/>
          <w:tab w:pos="1225" w:val="left" w:leader="none"/>
        </w:tabs>
        <w:spacing w:line="240" w:lineRule="auto" w:before="2" w:after="0"/>
        <w:ind w:left="1224" w:right="1766" w:hanging="793"/>
        <w:jc w:val="left"/>
        <w:rPr>
          <w:sz w:val="13"/>
        </w:rPr>
      </w:pPr>
      <w:r>
        <w:rPr>
          <w:w w:val="105"/>
          <w:sz w:val="13"/>
        </w:rPr>
        <w:t>Dennis Byles, ‘Sentencing Trends in the Higher Courts of Victoria </w:t>
      </w:r>
      <w:r>
        <w:rPr>
          <w:spacing w:val="3"/>
          <w:w w:val="105"/>
          <w:sz w:val="13"/>
        </w:rPr>
        <w:t>2006–07 </w:t>
      </w:r>
      <w:r>
        <w:rPr>
          <w:w w:val="105"/>
          <w:sz w:val="13"/>
        </w:rPr>
        <w:t>to 2010–11 (Causing Serious Injury Intentionally)’ (Sentencing Snapshot No 125, Sentencing Advisory Council, June 2012)</w:t>
      </w:r>
      <w:r>
        <w:rPr>
          <w:spacing w:val="8"/>
          <w:w w:val="105"/>
          <w:sz w:val="13"/>
        </w:rPr>
        <w:t> </w:t>
      </w:r>
      <w:r>
        <w:rPr>
          <w:w w:val="105"/>
          <w:sz w:val="13"/>
        </w:rPr>
        <w:t>4.</w:t>
      </w:r>
    </w:p>
    <w:p>
      <w:pPr>
        <w:spacing w:after="0" w:line="240" w:lineRule="auto"/>
        <w:jc w:val="left"/>
        <w:rPr>
          <w:sz w:val="13"/>
        </w:rPr>
        <w:sectPr>
          <w:type w:val="continuous"/>
          <w:pgSz w:w="11910" w:h="16840"/>
          <w:pgMar w:top="1320" w:bottom="280" w:left="0" w:right="0"/>
          <w:cols w:num="2" w:equalWidth="0">
            <w:col w:w="1117" w:space="40"/>
            <w:col w:w="10753"/>
          </w:cols>
        </w:sectPr>
      </w:pPr>
    </w:p>
    <w:p>
      <w:pPr>
        <w:pStyle w:val="BodyText"/>
        <w:rPr>
          <w:sz w:val="20"/>
        </w:rPr>
      </w:pPr>
    </w:p>
    <w:p>
      <w:pPr>
        <w:pStyle w:val="BodyText"/>
        <w:spacing w:before="9"/>
        <w:rPr>
          <w:sz w:val="18"/>
        </w:rPr>
      </w:pPr>
    </w:p>
    <w:p>
      <w:pPr>
        <w:pStyle w:val="ListParagraph"/>
        <w:numPr>
          <w:ilvl w:val="1"/>
          <w:numId w:val="84"/>
        </w:numPr>
        <w:tabs>
          <w:tab w:pos="2380" w:val="left" w:leader="none"/>
          <w:tab w:pos="2381" w:val="left" w:leader="none"/>
        </w:tabs>
        <w:spacing w:line="242" w:lineRule="auto" w:before="91" w:after="0"/>
        <w:ind w:left="2381" w:right="1728" w:hanging="794"/>
        <w:jc w:val="left"/>
        <w:rPr>
          <w:sz w:val="21"/>
        </w:rPr>
      </w:pPr>
      <w:r>
        <w:rPr>
          <w:sz w:val="21"/>
        </w:rPr>
        <w:t>Presented with these two options, the person </w:t>
      </w:r>
      <w:r>
        <w:rPr>
          <w:spacing w:val="-3"/>
          <w:sz w:val="21"/>
        </w:rPr>
        <w:t>may </w:t>
      </w:r>
      <w:r>
        <w:rPr>
          <w:sz w:val="21"/>
        </w:rPr>
        <w:t>choose </w:t>
      </w:r>
      <w:r>
        <w:rPr>
          <w:spacing w:val="-3"/>
          <w:sz w:val="21"/>
        </w:rPr>
        <w:t>to </w:t>
      </w:r>
      <w:r>
        <w:rPr>
          <w:sz w:val="21"/>
        </w:rPr>
        <w:t>plead guilty and receive a </w:t>
      </w:r>
      <w:r>
        <w:rPr>
          <w:spacing w:val="-3"/>
          <w:sz w:val="21"/>
        </w:rPr>
        <w:t>sentence that </w:t>
      </w:r>
      <w:r>
        <w:rPr>
          <w:sz w:val="21"/>
        </w:rPr>
        <w:t>is almost certainly shorter in length </w:t>
      </w:r>
      <w:r>
        <w:rPr>
          <w:spacing w:val="-3"/>
          <w:sz w:val="21"/>
        </w:rPr>
        <w:t>than  </w:t>
      </w:r>
      <w:r>
        <w:rPr>
          <w:sz w:val="21"/>
        </w:rPr>
        <w:t>the period of the </w:t>
      </w:r>
      <w:r>
        <w:rPr>
          <w:spacing w:val="-3"/>
          <w:sz w:val="21"/>
        </w:rPr>
        <w:t>nominal</w:t>
      </w:r>
      <w:r>
        <w:rPr>
          <w:spacing w:val="41"/>
          <w:sz w:val="21"/>
        </w:rPr>
        <w:t> </w:t>
      </w:r>
      <w:r>
        <w:rPr>
          <w:spacing w:val="-3"/>
          <w:sz w:val="21"/>
        </w:rPr>
        <w:t>term.  </w:t>
      </w:r>
      <w:r>
        <w:rPr>
          <w:sz w:val="21"/>
        </w:rPr>
        <w:t>The person </w:t>
      </w:r>
      <w:r>
        <w:rPr>
          <w:spacing w:val="-3"/>
          <w:sz w:val="21"/>
        </w:rPr>
        <w:t>may </w:t>
      </w:r>
      <w:r>
        <w:rPr>
          <w:sz w:val="21"/>
        </w:rPr>
        <w:t>choose </w:t>
      </w:r>
      <w:r>
        <w:rPr>
          <w:spacing w:val="-3"/>
          <w:sz w:val="21"/>
        </w:rPr>
        <w:t>to </w:t>
      </w:r>
      <w:r>
        <w:rPr>
          <w:sz w:val="21"/>
        </w:rPr>
        <w:t>do this even though they </w:t>
      </w:r>
      <w:r>
        <w:rPr>
          <w:spacing w:val="-2"/>
          <w:sz w:val="21"/>
        </w:rPr>
        <w:t>had </w:t>
      </w:r>
      <w:r>
        <w:rPr>
          <w:sz w:val="21"/>
        </w:rPr>
        <w:t>a </w:t>
      </w:r>
      <w:r>
        <w:rPr>
          <w:spacing w:val="-3"/>
          <w:sz w:val="21"/>
        </w:rPr>
        <w:t>legitimate </w:t>
      </w:r>
      <w:r>
        <w:rPr>
          <w:sz w:val="21"/>
        </w:rPr>
        <w:t>mental </w:t>
      </w:r>
      <w:r>
        <w:rPr>
          <w:spacing w:val="-3"/>
          <w:sz w:val="21"/>
        </w:rPr>
        <w:t>impairment defence to </w:t>
      </w:r>
      <w:r>
        <w:rPr>
          <w:sz w:val="21"/>
        </w:rPr>
        <w:t>the</w:t>
      </w:r>
      <w:r>
        <w:rPr>
          <w:spacing w:val="32"/>
          <w:sz w:val="21"/>
        </w:rPr>
        <w:t> </w:t>
      </w:r>
      <w:r>
        <w:rPr>
          <w:spacing w:val="-3"/>
          <w:sz w:val="21"/>
        </w:rPr>
        <w:t>charge.</w:t>
      </w:r>
    </w:p>
    <w:p>
      <w:pPr>
        <w:pStyle w:val="ListParagraph"/>
        <w:numPr>
          <w:ilvl w:val="1"/>
          <w:numId w:val="84"/>
        </w:numPr>
        <w:tabs>
          <w:tab w:pos="2380" w:val="left" w:leader="none"/>
          <w:tab w:pos="2381" w:val="left" w:leader="none"/>
        </w:tabs>
        <w:spacing w:line="242" w:lineRule="auto" w:before="125" w:after="0"/>
        <w:ind w:left="2380" w:right="1672" w:hanging="793"/>
        <w:jc w:val="left"/>
        <w:rPr>
          <w:sz w:val="21"/>
        </w:rPr>
      </w:pPr>
      <w:r>
        <w:rPr>
          <w:sz w:val="21"/>
        </w:rPr>
        <w:t>If this occurs, the </w:t>
      </w:r>
      <w:r>
        <w:rPr>
          <w:spacing w:val="-3"/>
          <w:sz w:val="21"/>
        </w:rPr>
        <w:t>outcomes may </w:t>
      </w:r>
      <w:r>
        <w:rPr>
          <w:sz w:val="21"/>
        </w:rPr>
        <w:t>be </w:t>
      </w:r>
      <w:r>
        <w:rPr>
          <w:spacing w:val="-3"/>
          <w:sz w:val="21"/>
        </w:rPr>
        <w:t>inconsistent </w:t>
      </w:r>
      <w:r>
        <w:rPr>
          <w:sz w:val="21"/>
        </w:rPr>
        <w:t>with the </w:t>
      </w:r>
      <w:r>
        <w:rPr>
          <w:spacing w:val="-6"/>
          <w:sz w:val="21"/>
        </w:rPr>
        <w:t>CMIA’s  </w:t>
      </w:r>
      <w:r>
        <w:rPr>
          <w:sz w:val="21"/>
        </w:rPr>
        <w:t>underlying  </w:t>
      </w:r>
      <w:r>
        <w:rPr>
          <w:spacing w:val="-3"/>
          <w:sz w:val="21"/>
        </w:rPr>
        <w:t>principles. </w:t>
      </w:r>
      <w:r>
        <w:rPr>
          <w:sz w:val="21"/>
        </w:rPr>
        <w:t>There </w:t>
      </w:r>
      <w:r>
        <w:rPr>
          <w:spacing w:val="-3"/>
          <w:sz w:val="21"/>
        </w:rPr>
        <w:t>could </w:t>
      </w:r>
      <w:r>
        <w:rPr>
          <w:sz w:val="21"/>
        </w:rPr>
        <w:t>be the </w:t>
      </w:r>
      <w:r>
        <w:rPr>
          <w:spacing w:val="-3"/>
          <w:sz w:val="21"/>
        </w:rPr>
        <w:t>abrogation </w:t>
      </w:r>
      <w:r>
        <w:rPr>
          <w:sz w:val="21"/>
        </w:rPr>
        <w:t>of the </w:t>
      </w:r>
      <w:r>
        <w:rPr>
          <w:spacing w:val="-3"/>
          <w:sz w:val="21"/>
        </w:rPr>
        <w:t>right to </w:t>
      </w:r>
      <w:r>
        <w:rPr>
          <w:sz w:val="21"/>
        </w:rPr>
        <w:t>a </w:t>
      </w:r>
      <w:r>
        <w:rPr>
          <w:spacing w:val="-4"/>
          <w:sz w:val="21"/>
        </w:rPr>
        <w:t>fair </w:t>
      </w:r>
      <w:r>
        <w:rPr>
          <w:sz w:val="21"/>
        </w:rPr>
        <w:t>trial </w:t>
      </w:r>
      <w:r>
        <w:rPr>
          <w:spacing w:val="-3"/>
          <w:sz w:val="21"/>
        </w:rPr>
        <w:t>for </w:t>
      </w:r>
      <w:r>
        <w:rPr>
          <w:sz w:val="21"/>
        </w:rPr>
        <w:t>people who </w:t>
      </w:r>
      <w:r>
        <w:rPr>
          <w:spacing w:val="-3"/>
          <w:sz w:val="21"/>
        </w:rPr>
        <w:t>are </w:t>
      </w:r>
      <w:r>
        <w:rPr>
          <w:sz w:val="21"/>
        </w:rPr>
        <w:t>unfit </w:t>
      </w:r>
      <w:r>
        <w:rPr>
          <w:spacing w:val="-3"/>
          <w:sz w:val="21"/>
        </w:rPr>
        <w:t>to  </w:t>
      </w:r>
      <w:r>
        <w:rPr>
          <w:sz w:val="21"/>
        </w:rPr>
        <w:t>stand </w:t>
      </w:r>
      <w:r>
        <w:rPr>
          <w:spacing w:val="-3"/>
          <w:sz w:val="21"/>
        </w:rPr>
        <w:t>trial. Alternatively, </w:t>
      </w:r>
      <w:r>
        <w:rPr>
          <w:sz w:val="21"/>
        </w:rPr>
        <w:t>the </w:t>
      </w:r>
      <w:r>
        <w:rPr>
          <w:spacing w:val="-3"/>
          <w:sz w:val="21"/>
        </w:rPr>
        <w:t>result may </w:t>
      </w:r>
      <w:r>
        <w:rPr>
          <w:sz w:val="21"/>
        </w:rPr>
        <w:t>be the </w:t>
      </w:r>
      <w:r>
        <w:rPr>
          <w:spacing w:val="-3"/>
          <w:sz w:val="21"/>
        </w:rPr>
        <w:t>illegitimate  punishment  </w:t>
      </w:r>
      <w:r>
        <w:rPr>
          <w:sz w:val="21"/>
        </w:rPr>
        <w:t>of  a  person  who  </w:t>
      </w:r>
      <w:r>
        <w:rPr>
          <w:spacing w:val="-2"/>
          <w:sz w:val="21"/>
        </w:rPr>
        <w:t>has </w:t>
      </w:r>
      <w:r>
        <w:rPr>
          <w:sz w:val="21"/>
        </w:rPr>
        <w:t>been </w:t>
      </w:r>
      <w:r>
        <w:rPr>
          <w:spacing w:val="-3"/>
          <w:sz w:val="21"/>
        </w:rPr>
        <w:t>found to </w:t>
      </w:r>
      <w:r>
        <w:rPr>
          <w:sz w:val="21"/>
        </w:rPr>
        <w:t>be </w:t>
      </w:r>
      <w:r>
        <w:rPr>
          <w:spacing w:val="-3"/>
          <w:sz w:val="21"/>
        </w:rPr>
        <w:t>criminally responsible for </w:t>
      </w:r>
      <w:r>
        <w:rPr>
          <w:sz w:val="21"/>
        </w:rPr>
        <w:t>an </w:t>
      </w:r>
      <w:r>
        <w:rPr>
          <w:spacing w:val="-3"/>
          <w:sz w:val="21"/>
        </w:rPr>
        <w:t>offence.  </w:t>
      </w:r>
      <w:r>
        <w:rPr>
          <w:sz w:val="21"/>
        </w:rPr>
        <w:t>This can also </w:t>
      </w:r>
      <w:r>
        <w:rPr>
          <w:spacing w:val="-3"/>
          <w:sz w:val="21"/>
        </w:rPr>
        <w:t>result</w:t>
      </w:r>
      <w:r>
        <w:rPr>
          <w:spacing w:val="41"/>
          <w:sz w:val="21"/>
        </w:rPr>
        <w:t> </w:t>
      </w:r>
      <w:r>
        <w:rPr>
          <w:sz w:val="21"/>
        </w:rPr>
        <w:t>in the further over </w:t>
      </w:r>
      <w:r>
        <w:rPr>
          <w:spacing w:val="-2"/>
          <w:sz w:val="21"/>
        </w:rPr>
        <w:t>representation </w:t>
      </w:r>
      <w:r>
        <w:rPr>
          <w:sz w:val="21"/>
        </w:rPr>
        <w:t>of people with mental </w:t>
      </w:r>
      <w:r>
        <w:rPr>
          <w:spacing w:val="-3"/>
          <w:sz w:val="21"/>
        </w:rPr>
        <w:t>conditions </w:t>
      </w:r>
      <w:r>
        <w:rPr>
          <w:sz w:val="21"/>
        </w:rPr>
        <w:t>in the prison</w:t>
      </w:r>
      <w:r>
        <w:rPr>
          <w:spacing w:val="2"/>
          <w:sz w:val="21"/>
        </w:rPr>
        <w:t> </w:t>
      </w:r>
      <w:r>
        <w:rPr>
          <w:spacing w:val="-3"/>
          <w:sz w:val="21"/>
        </w:rPr>
        <w:t>population.</w:t>
      </w:r>
    </w:p>
    <w:p>
      <w:pPr>
        <w:pStyle w:val="BodyText"/>
        <w:spacing w:before="1"/>
        <w:rPr>
          <w:sz w:val="10"/>
        </w:rPr>
      </w:pPr>
      <w:r>
        <w:rPr/>
        <w:pict>
          <v:shape style="position:absolute;margin-left:79.370003pt;margin-top:7.361231pt;width:436.55pt;height:84.95pt;mso-position-horizontal-relative:page;mso-position-vertical-relative:paragraph;z-index:735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764" w:hanging="567"/>
                    <w:rPr>
                      <w:rFonts w:ascii="Trebuchet MS"/>
                    </w:rPr>
                  </w:pPr>
                  <w:r>
                    <w:rPr>
                      <w:rFonts w:ascii="Trebuchet MS"/>
                      <w:w w:val="105"/>
                    </w:rPr>
                    <w:t>65</w:t>
                    <w:tab/>
                    <w:t>What</w:t>
                  </w:r>
                  <w:r>
                    <w:rPr>
                      <w:rFonts w:ascii="Trebuchet MS"/>
                      <w:spacing w:val="-19"/>
                      <w:w w:val="105"/>
                    </w:rPr>
                    <w:t> </w:t>
                  </w:r>
                  <w:r>
                    <w:rPr>
                      <w:rFonts w:ascii="Trebuchet MS"/>
                      <w:w w:val="105"/>
                    </w:rPr>
                    <w:t>factors</w:t>
                  </w:r>
                  <w:r>
                    <w:rPr>
                      <w:rFonts w:ascii="Trebuchet MS"/>
                      <w:spacing w:val="-19"/>
                      <w:w w:val="105"/>
                    </w:rPr>
                    <w:t> </w:t>
                  </w:r>
                  <w:r>
                    <w:rPr>
                      <w:rFonts w:ascii="Trebuchet MS"/>
                      <w:w w:val="105"/>
                    </w:rPr>
                    <w:t>affect</w:t>
                  </w:r>
                  <w:r>
                    <w:rPr>
                      <w:rFonts w:ascii="Trebuchet MS"/>
                      <w:spacing w:val="-19"/>
                      <w:w w:val="105"/>
                    </w:rPr>
                    <w:t> </w:t>
                  </w:r>
                  <w:r>
                    <w:rPr>
                      <w:rFonts w:ascii="Trebuchet MS"/>
                      <w:w w:val="105"/>
                    </w:rPr>
                    <w:t>the</w:t>
                  </w:r>
                  <w:r>
                    <w:rPr>
                      <w:rFonts w:ascii="Trebuchet MS"/>
                      <w:spacing w:val="-19"/>
                      <w:w w:val="105"/>
                    </w:rPr>
                    <w:t> </w:t>
                  </w:r>
                  <w:r>
                    <w:rPr>
                      <w:rFonts w:ascii="Trebuchet MS"/>
                      <w:w w:val="105"/>
                    </w:rPr>
                    <w:t>advice</w:t>
                  </w:r>
                  <w:r>
                    <w:rPr>
                      <w:rFonts w:ascii="Trebuchet MS"/>
                      <w:spacing w:val="-19"/>
                      <w:w w:val="105"/>
                    </w:rPr>
                    <w:t> </w:t>
                  </w:r>
                  <w:r>
                    <w:rPr>
                      <w:rFonts w:ascii="Trebuchet MS"/>
                      <w:w w:val="105"/>
                    </w:rPr>
                    <w:t>of</w:t>
                  </w:r>
                  <w:r>
                    <w:rPr>
                      <w:rFonts w:ascii="Trebuchet MS"/>
                      <w:spacing w:val="-19"/>
                      <w:w w:val="105"/>
                    </w:rPr>
                    <w:t> </w:t>
                  </w:r>
                  <w:r>
                    <w:rPr>
                      <w:rFonts w:ascii="Trebuchet MS"/>
                      <w:w w:val="105"/>
                    </w:rPr>
                    <w:t>lawyers</w:t>
                  </w:r>
                  <w:r>
                    <w:rPr>
                      <w:rFonts w:ascii="Trebuchet MS"/>
                      <w:spacing w:val="-18"/>
                      <w:w w:val="105"/>
                    </w:rPr>
                    <w:t> </w:t>
                  </w:r>
                  <w:r>
                    <w:rPr>
                      <w:rFonts w:ascii="Trebuchet MS"/>
                      <w:w w:val="105"/>
                    </w:rPr>
                    <w:t>and</w:t>
                  </w:r>
                  <w:r>
                    <w:rPr>
                      <w:rFonts w:ascii="Trebuchet MS"/>
                      <w:spacing w:val="-19"/>
                      <w:w w:val="105"/>
                    </w:rPr>
                    <w:t> </w:t>
                  </w:r>
                  <w:r>
                    <w:rPr>
                      <w:rFonts w:ascii="Trebuchet MS"/>
                      <w:w w:val="105"/>
                    </w:rPr>
                    <w:t>decisions</w:t>
                  </w:r>
                  <w:r>
                    <w:rPr>
                      <w:rFonts w:ascii="Trebuchet MS"/>
                      <w:spacing w:val="-19"/>
                      <w:w w:val="105"/>
                    </w:rPr>
                    <w:t> </w:t>
                  </w:r>
                  <w:r>
                    <w:rPr>
                      <w:rFonts w:ascii="Trebuchet MS"/>
                      <w:w w:val="105"/>
                    </w:rPr>
                    <w:t>of</w:t>
                  </w:r>
                  <w:r>
                    <w:rPr>
                      <w:rFonts w:ascii="Trebuchet MS"/>
                      <w:spacing w:val="-19"/>
                      <w:w w:val="105"/>
                    </w:rPr>
                    <w:t> </w:t>
                  </w:r>
                  <w:r>
                    <w:rPr>
                      <w:rFonts w:ascii="Trebuchet MS"/>
                      <w:w w:val="105"/>
                    </w:rPr>
                    <w:t>accused</w:t>
                  </w:r>
                  <w:r>
                    <w:rPr>
                      <w:rFonts w:ascii="Trebuchet MS"/>
                      <w:spacing w:val="-19"/>
                      <w:w w:val="105"/>
                    </w:rPr>
                    <w:t> </w:t>
                  </w:r>
                  <w:r>
                    <w:rPr>
                      <w:rFonts w:ascii="Trebuchet MS"/>
                      <w:w w:val="105"/>
                    </w:rPr>
                    <w:t>people in raising the issue of unfitness to stand </w:t>
                  </w:r>
                  <w:r>
                    <w:rPr>
                      <w:rFonts w:ascii="Trebuchet MS"/>
                      <w:spacing w:val="-3"/>
                      <w:w w:val="105"/>
                    </w:rPr>
                    <w:t>trial </w:t>
                  </w:r>
                  <w:r>
                    <w:rPr>
                      <w:rFonts w:ascii="Trebuchet MS"/>
                      <w:w w:val="105"/>
                    </w:rPr>
                    <w:t>or the defence of mental </w:t>
                  </w:r>
                  <w:r>
                    <w:rPr>
                      <w:rFonts w:ascii="Trebuchet MS"/>
                      <w:spacing w:val="-3"/>
                      <w:w w:val="105"/>
                    </w:rPr>
                    <w:t>impairment?</w:t>
                  </w:r>
                </w:p>
              </w:txbxContent>
            </v:textbox>
            <v:fill type="solid"/>
            <w10:wrap type="topAndBottom"/>
          </v:shape>
        </w:pict>
      </w:r>
    </w:p>
    <w:p>
      <w:pPr>
        <w:pStyle w:val="BodyText"/>
        <w:rPr>
          <w:sz w:val="20"/>
        </w:rPr>
      </w:pPr>
    </w:p>
    <w:p>
      <w:pPr>
        <w:pStyle w:val="BodyText"/>
        <w:spacing w:before="9"/>
        <w:rPr>
          <w:sz w:val="16"/>
        </w:rPr>
      </w:pPr>
    </w:p>
    <w:p>
      <w:pPr>
        <w:pStyle w:val="Heading5"/>
        <w:spacing w:before="100"/>
      </w:pPr>
      <w:r>
        <w:rPr>
          <w:w w:val="120"/>
        </w:rPr>
        <w:t>The effect of indefinite supervision orders on people affected by the CMIA</w:t>
      </w:r>
    </w:p>
    <w:p>
      <w:pPr>
        <w:pStyle w:val="ListParagraph"/>
        <w:numPr>
          <w:ilvl w:val="1"/>
          <w:numId w:val="84"/>
        </w:numPr>
        <w:tabs>
          <w:tab w:pos="2381" w:val="left" w:leader="none"/>
          <w:tab w:pos="2382" w:val="left" w:leader="none"/>
        </w:tabs>
        <w:spacing w:line="242" w:lineRule="auto" w:before="151" w:after="0"/>
        <w:ind w:left="2381" w:right="1665" w:hanging="794"/>
        <w:jc w:val="left"/>
        <w:rPr>
          <w:sz w:val="21"/>
        </w:rPr>
      </w:pPr>
      <w:r>
        <w:rPr>
          <w:sz w:val="21"/>
        </w:rPr>
        <w:t>In its review of the </w:t>
      </w:r>
      <w:r>
        <w:rPr>
          <w:spacing w:val="-3"/>
          <w:sz w:val="21"/>
        </w:rPr>
        <w:t>Governor’s pleasure regime, </w:t>
      </w:r>
      <w:r>
        <w:rPr>
          <w:sz w:val="21"/>
        </w:rPr>
        <w:t>the </w:t>
      </w:r>
      <w:r>
        <w:rPr>
          <w:spacing w:val="-3"/>
          <w:sz w:val="21"/>
        </w:rPr>
        <w:t>Community </w:t>
      </w:r>
      <w:r>
        <w:rPr>
          <w:sz w:val="21"/>
        </w:rPr>
        <w:t>Development </w:t>
      </w:r>
      <w:r>
        <w:rPr>
          <w:spacing w:val="-3"/>
          <w:sz w:val="21"/>
        </w:rPr>
        <w:t>Committee heard </w:t>
      </w:r>
      <w:r>
        <w:rPr>
          <w:sz w:val="21"/>
        </w:rPr>
        <w:t>evidence about the detrimental effect </w:t>
      </w:r>
      <w:r>
        <w:rPr>
          <w:spacing w:val="-3"/>
          <w:sz w:val="21"/>
        </w:rPr>
        <w:t>that imposing </w:t>
      </w:r>
      <w:r>
        <w:rPr>
          <w:sz w:val="21"/>
        </w:rPr>
        <w:t>an  order  without  a  release </w:t>
      </w:r>
      <w:r>
        <w:rPr>
          <w:spacing w:val="-3"/>
          <w:sz w:val="21"/>
        </w:rPr>
        <w:t>date </w:t>
      </w:r>
      <w:r>
        <w:rPr>
          <w:sz w:val="21"/>
        </w:rPr>
        <w:t>can </w:t>
      </w:r>
      <w:r>
        <w:rPr>
          <w:spacing w:val="-3"/>
          <w:sz w:val="21"/>
        </w:rPr>
        <w:t>have </w:t>
      </w:r>
      <w:r>
        <w:rPr>
          <w:sz w:val="21"/>
        </w:rPr>
        <w:t>on the </w:t>
      </w:r>
      <w:r>
        <w:rPr>
          <w:spacing w:val="-3"/>
          <w:sz w:val="21"/>
        </w:rPr>
        <w:t>wellbeing </w:t>
      </w:r>
      <w:r>
        <w:rPr>
          <w:sz w:val="21"/>
        </w:rPr>
        <w:t>of the person subject </w:t>
      </w:r>
      <w:r>
        <w:rPr>
          <w:spacing w:val="-3"/>
          <w:sz w:val="21"/>
        </w:rPr>
        <w:t>to </w:t>
      </w:r>
      <w:r>
        <w:rPr>
          <w:sz w:val="21"/>
        </w:rPr>
        <w:t>the </w:t>
      </w:r>
      <w:r>
        <w:rPr>
          <w:spacing w:val="-4"/>
          <w:sz w:val="21"/>
        </w:rPr>
        <w:t>order. </w:t>
      </w:r>
      <w:r>
        <w:rPr>
          <w:sz w:val="21"/>
        </w:rPr>
        <w:t>For </w:t>
      </w:r>
      <w:r>
        <w:rPr>
          <w:spacing w:val="-3"/>
          <w:sz w:val="21"/>
        </w:rPr>
        <w:t>example,  </w:t>
      </w:r>
      <w:r>
        <w:rPr>
          <w:sz w:val="21"/>
        </w:rPr>
        <w:t>one detainee</w:t>
      </w:r>
      <w:r>
        <w:rPr>
          <w:spacing w:val="8"/>
          <w:sz w:val="21"/>
        </w:rPr>
        <w:t> </w:t>
      </w:r>
      <w:r>
        <w:rPr>
          <w:sz w:val="21"/>
        </w:rPr>
        <w:t>said:</w:t>
      </w:r>
    </w:p>
    <w:p>
      <w:pPr>
        <w:spacing w:line="235" w:lineRule="auto" w:before="118"/>
        <w:ind w:left="2721" w:right="1640" w:firstLine="0"/>
        <w:jc w:val="left"/>
        <w:rPr>
          <w:sz w:val="11"/>
        </w:rPr>
      </w:pPr>
      <w:r>
        <w:rPr>
          <w:sz w:val="20"/>
        </w:rPr>
        <w:t>By the law, I am not guilty on the grounds of insanity but in reality I am detained for an indefinite period of time.</w:t>
      </w:r>
      <w:r>
        <w:rPr>
          <w:position w:val="7"/>
          <w:sz w:val="11"/>
        </w:rPr>
        <w:t>60</w:t>
      </w:r>
    </w:p>
    <w:p>
      <w:pPr>
        <w:pStyle w:val="ListParagraph"/>
        <w:numPr>
          <w:ilvl w:val="1"/>
          <w:numId w:val="84"/>
        </w:numPr>
        <w:tabs>
          <w:tab w:pos="2380" w:val="left" w:leader="none"/>
          <w:tab w:pos="2381" w:val="left" w:leader="none"/>
        </w:tabs>
        <w:spacing w:line="242" w:lineRule="auto" w:before="128" w:after="0"/>
        <w:ind w:left="2381" w:right="1607" w:hanging="794"/>
        <w:jc w:val="left"/>
        <w:rPr>
          <w:sz w:val="21"/>
        </w:rPr>
      </w:pPr>
      <w:r>
        <w:rPr>
          <w:sz w:val="21"/>
        </w:rPr>
        <w:t>If there </w:t>
      </w:r>
      <w:r>
        <w:rPr>
          <w:spacing w:val="-3"/>
          <w:sz w:val="21"/>
        </w:rPr>
        <w:t>are </w:t>
      </w:r>
      <w:r>
        <w:rPr>
          <w:sz w:val="21"/>
        </w:rPr>
        <w:t>detrimental effects </w:t>
      </w:r>
      <w:r>
        <w:rPr>
          <w:spacing w:val="-3"/>
          <w:sz w:val="21"/>
        </w:rPr>
        <w:t>to </w:t>
      </w:r>
      <w:r>
        <w:rPr>
          <w:sz w:val="21"/>
        </w:rPr>
        <w:t>the recovery of people subject </w:t>
      </w:r>
      <w:r>
        <w:rPr>
          <w:spacing w:val="-3"/>
          <w:sz w:val="21"/>
        </w:rPr>
        <w:t>to </w:t>
      </w:r>
      <w:r>
        <w:rPr>
          <w:sz w:val="21"/>
        </w:rPr>
        <w:t>the CMIA, this </w:t>
      </w:r>
      <w:r>
        <w:rPr>
          <w:spacing w:val="-3"/>
          <w:sz w:val="21"/>
        </w:rPr>
        <w:t>may </w:t>
      </w:r>
      <w:r>
        <w:rPr>
          <w:sz w:val="21"/>
        </w:rPr>
        <w:t>be contrary </w:t>
      </w:r>
      <w:r>
        <w:rPr>
          <w:spacing w:val="-3"/>
          <w:sz w:val="21"/>
        </w:rPr>
        <w:t>to </w:t>
      </w:r>
      <w:r>
        <w:rPr>
          <w:sz w:val="21"/>
        </w:rPr>
        <w:t>one of its underlying principles—the therapeutic </w:t>
      </w:r>
      <w:r>
        <w:rPr>
          <w:spacing w:val="-3"/>
          <w:sz w:val="21"/>
        </w:rPr>
        <w:t>aim </w:t>
      </w:r>
      <w:r>
        <w:rPr>
          <w:sz w:val="21"/>
        </w:rPr>
        <w:t>of the</w:t>
      </w:r>
      <w:r>
        <w:rPr>
          <w:spacing w:val="37"/>
          <w:sz w:val="21"/>
        </w:rPr>
        <w:t> </w:t>
      </w:r>
      <w:r>
        <w:rPr>
          <w:sz w:val="21"/>
        </w:rPr>
        <w:t>process.</w:t>
      </w:r>
    </w:p>
    <w:p>
      <w:pPr>
        <w:pStyle w:val="ListParagraph"/>
        <w:numPr>
          <w:ilvl w:val="1"/>
          <w:numId w:val="84"/>
        </w:numPr>
        <w:tabs>
          <w:tab w:pos="2380" w:val="left" w:leader="none"/>
          <w:tab w:pos="2381" w:val="left" w:leader="none"/>
        </w:tabs>
        <w:spacing w:line="242" w:lineRule="auto" w:before="122" w:after="0"/>
        <w:ind w:left="2381" w:right="1697" w:hanging="794"/>
        <w:jc w:val="left"/>
        <w:rPr>
          <w:sz w:val="21"/>
        </w:rPr>
      </w:pPr>
      <w:r>
        <w:rPr>
          <w:spacing w:val="-4"/>
          <w:sz w:val="21"/>
        </w:rPr>
        <w:t>However, </w:t>
      </w:r>
      <w:r>
        <w:rPr>
          <w:sz w:val="21"/>
        </w:rPr>
        <w:t>this must be </w:t>
      </w:r>
      <w:r>
        <w:rPr>
          <w:spacing w:val="-3"/>
          <w:sz w:val="21"/>
        </w:rPr>
        <w:t>balanced </w:t>
      </w:r>
      <w:r>
        <w:rPr>
          <w:sz w:val="21"/>
        </w:rPr>
        <w:t>with other </w:t>
      </w:r>
      <w:r>
        <w:rPr>
          <w:spacing w:val="-3"/>
          <w:sz w:val="21"/>
        </w:rPr>
        <w:t>principles, such </w:t>
      </w:r>
      <w:r>
        <w:rPr>
          <w:sz w:val="21"/>
        </w:rPr>
        <w:t>as the protection of the community </w:t>
      </w:r>
      <w:r>
        <w:rPr>
          <w:spacing w:val="-3"/>
          <w:sz w:val="21"/>
        </w:rPr>
        <w:t>from </w:t>
      </w:r>
      <w:r>
        <w:rPr>
          <w:sz w:val="21"/>
        </w:rPr>
        <w:t>the </w:t>
      </w:r>
      <w:r>
        <w:rPr>
          <w:spacing w:val="-4"/>
          <w:sz w:val="21"/>
        </w:rPr>
        <w:t>likely </w:t>
      </w:r>
      <w:r>
        <w:rPr>
          <w:sz w:val="21"/>
        </w:rPr>
        <w:t>danger posed by the person. Victims’ rights and interests </w:t>
      </w:r>
      <w:r>
        <w:rPr>
          <w:spacing w:val="-3"/>
          <w:sz w:val="21"/>
        </w:rPr>
        <w:t>are  </w:t>
      </w:r>
      <w:r>
        <w:rPr>
          <w:sz w:val="21"/>
        </w:rPr>
        <w:t>also </w:t>
      </w:r>
      <w:r>
        <w:rPr>
          <w:spacing w:val="-3"/>
          <w:sz w:val="21"/>
        </w:rPr>
        <w:t>paramount.  </w:t>
      </w:r>
      <w:r>
        <w:rPr>
          <w:sz w:val="21"/>
        </w:rPr>
        <w:t>The </w:t>
      </w:r>
      <w:r>
        <w:rPr>
          <w:spacing w:val="-2"/>
          <w:sz w:val="21"/>
        </w:rPr>
        <w:t>choice</w:t>
      </w:r>
      <w:r>
        <w:rPr>
          <w:spacing w:val="43"/>
          <w:sz w:val="21"/>
        </w:rPr>
        <w:t> </w:t>
      </w:r>
      <w:r>
        <w:rPr>
          <w:sz w:val="21"/>
        </w:rPr>
        <w:t>of supervision order and its length </w:t>
      </w:r>
      <w:r>
        <w:rPr>
          <w:spacing w:val="-3"/>
          <w:sz w:val="21"/>
        </w:rPr>
        <w:t>will  have  </w:t>
      </w:r>
      <w:r>
        <w:rPr>
          <w:sz w:val="21"/>
        </w:rPr>
        <w:t>a direct impact  on victims in CMIA matters. Victims of crime or </w:t>
      </w:r>
      <w:r>
        <w:rPr>
          <w:spacing w:val="-3"/>
          <w:sz w:val="21"/>
        </w:rPr>
        <w:t>family </w:t>
      </w:r>
      <w:r>
        <w:rPr>
          <w:sz w:val="21"/>
        </w:rPr>
        <w:t>members  of  victims  who  </w:t>
      </w:r>
      <w:r>
        <w:rPr>
          <w:spacing w:val="-3"/>
          <w:sz w:val="21"/>
        </w:rPr>
        <w:t>are injured </w:t>
      </w:r>
      <w:r>
        <w:rPr>
          <w:sz w:val="21"/>
        </w:rPr>
        <w:t>or </w:t>
      </w:r>
      <w:r>
        <w:rPr>
          <w:spacing w:val="-3"/>
          <w:sz w:val="21"/>
        </w:rPr>
        <w:t>killed </w:t>
      </w:r>
      <w:r>
        <w:rPr>
          <w:sz w:val="21"/>
        </w:rPr>
        <w:t>in CMIA matters </w:t>
      </w:r>
      <w:r>
        <w:rPr>
          <w:spacing w:val="-3"/>
          <w:sz w:val="21"/>
        </w:rPr>
        <w:t>are </w:t>
      </w:r>
      <w:r>
        <w:rPr>
          <w:spacing w:val="-4"/>
          <w:sz w:val="21"/>
        </w:rPr>
        <w:t>likely </w:t>
      </w:r>
      <w:r>
        <w:rPr>
          <w:spacing w:val="-3"/>
          <w:sz w:val="21"/>
        </w:rPr>
        <w:t>to </w:t>
      </w:r>
      <w:r>
        <w:rPr>
          <w:sz w:val="21"/>
        </w:rPr>
        <w:t>experience </w:t>
      </w:r>
      <w:r>
        <w:rPr>
          <w:spacing w:val="-3"/>
          <w:sz w:val="21"/>
        </w:rPr>
        <w:t>high levels </w:t>
      </w:r>
      <w:r>
        <w:rPr>
          <w:sz w:val="21"/>
        </w:rPr>
        <w:t>of </w:t>
      </w:r>
      <w:r>
        <w:rPr>
          <w:spacing w:val="-3"/>
          <w:sz w:val="21"/>
        </w:rPr>
        <w:t>trauma </w:t>
      </w:r>
      <w:r>
        <w:rPr>
          <w:sz w:val="21"/>
        </w:rPr>
        <w:t>and </w:t>
      </w:r>
      <w:r>
        <w:rPr>
          <w:spacing w:val="-6"/>
          <w:sz w:val="21"/>
        </w:rPr>
        <w:t>fear. </w:t>
      </w:r>
      <w:r>
        <w:rPr>
          <w:sz w:val="21"/>
        </w:rPr>
        <w:t>Decisions </w:t>
      </w:r>
      <w:r>
        <w:rPr>
          <w:spacing w:val="-3"/>
          <w:sz w:val="21"/>
        </w:rPr>
        <w:t>regarding </w:t>
      </w:r>
      <w:r>
        <w:rPr>
          <w:sz w:val="21"/>
        </w:rPr>
        <w:t>the type of supervision </w:t>
      </w:r>
      <w:r>
        <w:rPr>
          <w:spacing w:val="-4"/>
          <w:sz w:val="21"/>
        </w:rPr>
        <w:t>order, </w:t>
      </w:r>
      <w:r>
        <w:rPr>
          <w:sz w:val="21"/>
        </w:rPr>
        <w:t>the </w:t>
      </w:r>
      <w:r>
        <w:rPr>
          <w:spacing w:val="-3"/>
          <w:sz w:val="21"/>
        </w:rPr>
        <w:t>nature  </w:t>
      </w:r>
      <w:r>
        <w:rPr>
          <w:sz w:val="21"/>
        </w:rPr>
        <w:t>of the </w:t>
      </w:r>
      <w:r>
        <w:rPr>
          <w:spacing w:val="-4"/>
          <w:sz w:val="21"/>
        </w:rPr>
        <w:t>order,  </w:t>
      </w:r>
      <w:r>
        <w:rPr>
          <w:sz w:val="21"/>
        </w:rPr>
        <w:t>the </w:t>
      </w:r>
      <w:r>
        <w:rPr>
          <w:spacing w:val="-3"/>
          <w:sz w:val="21"/>
        </w:rPr>
        <w:t>nominal  </w:t>
      </w:r>
      <w:r>
        <w:rPr>
          <w:sz w:val="21"/>
        </w:rPr>
        <w:t>term</w:t>
      </w:r>
      <w:r>
        <w:rPr>
          <w:spacing w:val="18"/>
          <w:sz w:val="21"/>
        </w:rPr>
        <w:t> </w:t>
      </w:r>
      <w:r>
        <w:rPr>
          <w:sz w:val="21"/>
        </w:rPr>
        <w:t>and</w:t>
      </w:r>
      <w:r>
        <w:rPr>
          <w:spacing w:val="18"/>
          <w:sz w:val="21"/>
        </w:rPr>
        <w:t> </w:t>
      </w:r>
      <w:r>
        <w:rPr>
          <w:sz w:val="21"/>
        </w:rPr>
        <w:t>the</w:t>
      </w:r>
      <w:r>
        <w:rPr>
          <w:spacing w:val="19"/>
          <w:sz w:val="21"/>
        </w:rPr>
        <w:t> </w:t>
      </w:r>
      <w:r>
        <w:rPr>
          <w:sz w:val="21"/>
        </w:rPr>
        <w:t>length</w:t>
      </w:r>
      <w:r>
        <w:rPr>
          <w:spacing w:val="18"/>
          <w:sz w:val="21"/>
        </w:rPr>
        <w:t> </w:t>
      </w:r>
      <w:r>
        <w:rPr>
          <w:sz w:val="21"/>
        </w:rPr>
        <w:t>of</w:t>
      </w:r>
      <w:r>
        <w:rPr>
          <w:spacing w:val="18"/>
          <w:sz w:val="21"/>
        </w:rPr>
        <w:t> </w:t>
      </w:r>
      <w:r>
        <w:rPr>
          <w:sz w:val="21"/>
        </w:rPr>
        <w:t>supervision</w:t>
      </w:r>
      <w:r>
        <w:rPr>
          <w:spacing w:val="19"/>
          <w:sz w:val="21"/>
        </w:rPr>
        <w:t> </w:t>
      </w:r>
      <w:r>
        <w:rPr>
          <w:spacing w:val="-3"/>
          <w:sz w:val="21"/>
        </w:rPr>
        <w:t>will</w:t>
      </w:r>
      <w:r>
        <w:rPr>
          <w:spacing w:val="18"/>
          <w:sz w:val="21"/>
        </w:rPr>
        <w:t> </w:t>
      </w:r>
      <w:r>
        <w:rPr>
          <w:spacing w:val="-3"/>
          <w:sz w:val="21"/>
        </w:rPr>
        <w:t>therefore</w:t>
      </w:r>
      <w:r>
        <w:rPr>
          <w:spacing w:val="18"/>
          <w:sz w:val="21"/>
        </w:rPr>
        <w:t> </w:t>
      </w:r>
      <w:r>
        <w:rPr>
          <w:sz w:val="21"/>
        </w:rPr>
        <w:t>also</w:t>
      </w:r>
      <w:r>
        <w:rPr>
          <w:spacing w:val="19"/>
          <w:sz w:val="21"/>
        </w:rPr>
        <w:t> </w:t>
      </w:r>
      <w:r>
        <w:rPr>
          <w:sz w:val="21"/>
        </w:rPr>
        <w:t>affect</w:t>
      </w:r>
      <w:r>
        <w:rPr>
          <w:spacing w:val="18"/>
          <w:sz w:val="21"/>
        </w:rPr>
        <w:t> </w:t>
      </w:r>
      <w:r>
        <w:rPr>
          <w:sz w:val="21"/>
        </w:rPr>
        <w:t>their</w:t>
      </w:r>
      <w:r>
        <w:rPr>
          <w:spacing w:val="19"/>
          <w:sz w:val="21"/>
        </w:rPr>
        <w:t> </w:t>
      </w:r>
      <w:r>
        <w:rPr>
          <w:spacing w:val="-3"/>
          <w:sz w:val="21"/>
        </w:rPr>
        <w:t>wellbeing</w:t>
      </w:r>
      <w:r>
        <w:rPr>
          <w:spacing w:val="18"/>
          <w:sz w:val="21"/>
        </w:rPr>
        <w:t> </w:t>
      </w:r>
      <w:r>
        <w:rPr>
          <w:sz w:val="21"/>
        </w:rPr>
        <w:t>and</w:t>
      </w:r>
      <w:r>
        <w:rPr>
          <w:spacing w:val="18"/>
          <w:sz w:val="21"/>
        </w:rPr>
        <w:t> </w:t>
      </w:r>
      <w:r>
        <w:rPr>
          <w:spacing w:val="-3"/>
          <w:sz w:val="21"/>
        </w:rPr>
        <w:t>recovery.</w:t>
      </w:r>
    </w:p>
    <w:p>
      <w:pPr>
        <w:pStyle w:val="ListParagraph"/>
        <w:numPr>
          <w:ilvl w:val="1"/>
          <w:numId w:val="84"/>
        </w:numPr>
        <w:tabs>
          <w:tab w:pos="2381" w:val="left" w:leader="none"/>
        </w:tabs>
        <w:spacing w:line="242" w:lineRule="auto" w:before="128" w:after="0"/>
        <w:ind w:left="2381" w:right="1886" w:hanging="794"/>
        <w:jc w:val="both"/>
        <w:rPr>
          <w:sz w:val="21"/>
        </w:rPr>
      </w:pPr>
      <w:r>
        <w:rPr>
          <w:spacing w:val="-3"/>
          <w:w w:val="105"/>
          <w:sz w:val="21"/>
        </w:rPr>
        <w:t>Therefore,</w:t>
      </w:r>
      <w:r>
        <w:rPr>
          <w:spacing w:val="-13"/>
          <w:w w:val="105"/>
          <w:sz w:val="21"/>
        </w:rPr>
        <w:t> </w:t>
      </w:r>
      <w:r>
        <w:rPr>
          <w:w w:val="105"/>
          <w:sz w:val="21"/>
        </w:rPr>
        <w:t>a</w:t>
      </w:r>
      <w:r>
        <w:rPr>
          <w:spacing w:val="-12"/>
          <w:w w:val="105"/>
          <w:sz w:val="21"/>
        </w:rPr>
        <w:t> </w:t>
      </w:r>
      <w:r>
        <w:rPr>
          <w:spacing w:val="-3"/>
          <w:w w:val="105"/>
          <w:sz w:val="21"/>
        </w:rPr>
        <w:t>relevant</w:t>
      </w:r>
      <w:r>
        <w:rPr>
          <w:spacing w:val="-12"/>
          <w:w w:val="105"/>
          <w:sz w:val="21"/>
        </w:rPr>
        <w:t> </w:t>
      </w:r>
      <w:r>
        <w:rPr>
          <w:w w:val="105"/>
          <w:sz w:val="21"/>
        </w:rPr>
        <w:t>factor</w:t>
      </w:r>
      <w:r>
        <w:rPr>
          <w:spacing w:val="-12"/>
          <w:w w:val="105"/>
          <w:sz w:val="21"/>
        </w:rPr>
        <w:t> </w:t>
      </w:r>
      <w:r>
        <w:rPr>
          <w:w w:val="105"/>
          <w:sz w:val="21"/>
        </w:rPr>
        <w:t>in</w:t>
      </w:r>
      <w:r>
        <w:rPr>
          <w:spacing w:val="-12"/>
          <w:w w:val="105"/>
          <w:sz w:val="21"/>
        </w:rPr>
        <w:t> </w:t>
      </w:r>
      <w:r>
        <w:rPr>
          <w:w w:val="105"/>
          <w:sz w:val="21"/>
        </w:rPr>
        <w:t>understanding</w:t>
      </w:r>
      <w:r>
        <w:rPr>
          <w:spacing w:val="-12"/>
          <w:w w:val="105"/>
          <w:sz w:val="21"/>
        </w:rPr>
        <w:t> </w:t>
      </w:r>
      <w:r>
        <w:rPr>
          <w:w w:val="105"/>
          <w:sz w:val="21"/>
        </w:rPr>
        <w:t>the</w:t>
      </w:r>
      <w:r>
        <w:rPr>
          <w:spacing w:val="-12"/>
          <w:w w:val="105"/>
          <w:sz w:val="21"/>
        </w:rPr>
        <w:t> </w:t>
      </w:r>
      <w:r>
        <w:rPr>
          <w:w w:val="105"/>
          <w:sz w:val="21"/>
        </w:rPr>
        <w:t>effect</w:t>
      </w:r>
      <w:r>
        <w:rPr>
          <w:spacing w:val="-12"/>
          <w:w w:val="105"/>
          <w:sz w:val="21"/>
        </w:rPr>
        <w:t> </w:t>
      </w:r>
      <w:r>
        <w:rPr>
          <w:w w:val="105"/>
          <w:sz w:val="21"/>
        </w:rPr>
        <w:t>of</w:t>
      </w:r>
      <w:r>
        <w:rPr>
          <w:spacing w:val="-12"/>
          <w:w w:val="105"/>
          <w:sz w:val="21"/>
        </w:rPr>
        <w:t> </w:t>
      </w:r>
      <w:r>
        <w:rPr>
          <w:spacing w:val="-3"/>
          <w:w w:val="105"/>
          <w:sz w:val="21"/>
        </w:rPr>
        <w:t>indefinite</w:t>
      </w:r>
      <w:r>
        <w:rPr>
          <w:spacing w:val="-12"/>
          <w:w w:val="105"/>
          <w:sz w:val="21"/>
        </w:rPr>
        <w:t> </w:t>
      </w:r>
      <w:r>
        <w:rPr>
          <w:w w:val="105"/>
          <w:sz w:val="21"/>
        </w:rPr>
        <w:t>supervision</w:t>
      </w:r>
      <w:r>
        <w:rPr>
          <w:spacing w:val="-12"/>
          <w:w w:val="105"/>
          <w:sz w:val="21"/>
        </w:rPr>
        <w:t> </w:t>
      </w:r>
      <w:r>
        <w:rPr>
          <w:w w:val="105"/>
          <w:sz w:val="21"/>
        </w:rPr>
        <w:t>orders is</w:t>
      </w:r>
      <w:r>
        <w:rPr>
          <w:spacing w:val="-9"/>
          <w:w w:val="105"/>
          <w:sz w:val="21"/>
        </w:rPr>
        <w:t> </w:t>
      </w:r>
      <w:r>
        <w:rPr>
          <w:w w:val="105"/>
          <w:sz w:val="21"/>
        </w:rPr>
        <w:t>the</w:t>
      </w:r>
      <w:r>
        <w:rPr>
          <w:spacing w:val="-8"/>
          <w:w w:val="105"/>
          <w:sz w:val="21"/>
        </w:rPr>
        <w:t> </w:t>
      </w:r>
      <w:r>
        <w:rPr>
          <w:w w:val="105"/>
          <w:sz w:val="21"/>
        </w:rPr>
        <w:t>effect</w:t>
      </w:r>
      <w:r>
        <w:rPr>
          <w:spacing w:val="-8"/>
          <w:w w:val="105"/>
          <w:sz w:val="21"/>
        </w:rPr>
        <w:t> </w:t>
      </w:r>
      <w:r>
        <w:rPr>
          <w:spacing w:val="-3"/>
          <w:w w:val="105"/>
          <w:sz w:val="21"/>
        </w:rPr>
        <w:t>that</w:t>
      </w:r>
      <w:r>
        <w:rPr>
          <w:spacing w:val="-8"/>
          <w:w w:val="105"/>
          <w:sz w:val="21"/>
        </w:rPr>
        <w:t> </w:t>
      </w:r>
      <w:r>
        <w:rPr>
          <w:w w:val="105"/>
          <w:sz w:val="21"/>
        </w:rPr>
        <w:t>they</w:t>
      </w:r>
      <w:r>
        <w:rPr>
          <w:spacing w:val="-8"/>
          <w:w w:val="105"/>
          <w:sz w:val="21"/>
        </w:rPr>
        <w:t> </w:t>
      </w:r>
      <w:r>
        <w:rPr>
          <w:spacing w:val="-3"/>
          <w:w w:val="105"/>
          <w:sz w:val="21"/>
        </w:rPr>
        <w:t>have</w:t>
      </w:r>
      <w:r>
        <w:rPr>
          <w:spacing w:val="-8"/>
          <w:w w:val="105"/>
          <w:sz w:val="21"/>
        </w:rPr>
        <w:t> </w:t>
      </w:r>
      <w:r>
        <w:rPr>
          <w:w w:val="105"/>
          <w:sz w:val="21"/>
        </w:rPr>
        <w:t>on</w:t>
      </w:r>
      <w:r>
        <w:rPr>
          <w:spacing w:val="-8"/>
          <w:w w:val="105"/>
          <w:sz w:val="21"/>
        </w:rPr>
        <w:t> </w:t>
      </w:r>
      <w:r>
        <w:rPr>
          <w:w w:val="105"/>
          <w:sz w:val="21"/>
        </w:rPr>
        <w:t>victims</w:t>
      </w:r>
      <w:r>
        <w:rPr>
          <w:spacing w:val="-8"/>
          <w:w w:val="105"/>
          <w:sz w:val="21"/>
        </w:rPr>
        <w:t> </w:t>
      </w:r>
      <w:r>
        <w:rPr>
          <w:w w:val="105"/>
          <w:sz w:val="21"/>
        </w:rPr>
        <w:t>and</w:t>
      </w:r>
      <w:r>
        <w:rPr>
          <w:spacing w:val="-9"/>
          <w:w w:val="105"/>
          <w:sz w:val="21"/>
        </w:rPr>
        <w:t> </w:t>
      </w:r>
      <w:r>
        <w:rPr>
          <w:w w:val="105"/>
          <w:sz w:val="21"/>
        </w:rPr>
        <w:t>their</w:t>
      </w:r>
      <w:r>
        <w:rPr>
          <w:spacing w:val="-8"/>
          <w:w w:val="105"/>
          <w:sz w:val="21"/>
        </w:rPr>
        <w:t> </w:t>
      </w:r>
      <w:r>
        <w:rPr>
          <w:spacing w:val="-3"/>
          <w:w w:val="105"/>
          <w:sz w:val="21"/>
        </w:rPr>
        <w:t>family</w:t>
      </w:r>
      <w:r>
        <w:rPr>
          <w:spacing w:val="-8"/>
          <w:w w:val="105"/>
          <w:sz w:val="21"/>
        </w:rPr>
        <w:t> </w:t>
      </w:r>
      <w:r>
        <w:rPr>
          <w:w w:val="105"/>
          <w:sz w:val="21"/>
        </w:rPr>
        <w:t>members.</w:t>
      </w:r>
      <w:r>
        <w:rPr>
          <w:spacing w:val="-8"/>
          <w:w w:val="105"/>
          <w:sz w:val="21"/>
        </w:rPr>
        <w:t> </w:t>
      </w:r>
      <w:r>
        <w:rPr>
          <w:w w:val="105"/>
          <w:sz w:val="21"/>
        </w:rPr>
        <w:t>Other</w:t>
      </w:r>
      <w:r>
        <w:rPr>
          <w:spacing w:val="-8"/>
          <w:w w:val="105"/>
          <w:sz w:val="21"/>
        </w:rPr>
        <w:t> </w:t>
      </w:r>
      <w:r>
        <w:rPr>
          <w:w w:val="105"/>
          <w:sz w:val="21"/>
        </w:rPr>
        <w:t>people,</w:t>
      </w:r>
      <w:r>
        <w:rPr>
          <w:spacing w:val="-8"/>
          <w:w w:val="105"/>
          <w:sz w:val="21"/>
        </w:rPr>
        <w:t> </w:t>
      </w:r>
      <w:r>
        <w:rPr>
          <w:spacing w:val="-3"/>
          <w:w w:val="105"/>
          <w:sz w:val="21"/>
        </w:rPr>
        <w:t>such</w:t>
      </w:r>
      <w:r>
        <w:rPr>
          <w:spacing w:val="-8"/>
          <w:w w:val="105"/>
          <w:sz w:val="21"/>
        </w:rPr>
        <w:t> </w:t>
      </w:r>
      <w:r>
        <w:rPr>
          <w:w w:val="105"/>
          <w:sz w:val="21"/>
        </w:rPr>
        <w:t>as the</w:t>
      </w:r>
      <w:r>
        <w:rPr>
          <w:spacing w:val="-6"/>
          <w:w w:val="105"/>
          <w:sz w:val="21"/>
        </w:rPr>
        <w:t> </w:t>
      </w:r>
      <w:r>
        <w:rPr>
          <w:spacing w:val="-3"/>
          <w:w w:val="105"/>
          <w:sz w:val="21"/>
        </w:rPr>
        <w:t>family</w:t>
      </w:r>
      <w:r>
        <w:rPr>
          <w:spacing w:val="-6"/>
          <w:w w:val="105"/>
          <w:sz w:val="21"/>
        </w:rPr>
        <w:t> </w:t>
      </w:r>
      <w:r>
        <w:rPr>
          <w:w w:val="105"/>
          <w:sz w:val="21"/>
        </w:rPr>
        <w:t>members</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person</w:t>
      </w:r>
      <w:r>
        <w:rPr>
          <w:spacing w:val="-6"/>
          <w:w w:val="105"/>
          <w:sz w:val="21"/>
        </w:rPr>
        <w:t> </w:t>
      </w:r>
      <w:r>
        <w:rPr>
          <w:w w:val="105"/>
          <w:sz w:val="21"/>
        </w:rPr>
        <w:t>subject</w:t>
      </w:r>
      <w:r>
        <w:rPr>
          <w:spacing w:val="-6"/>
          <w:w w:val="105"/>
          <w:sz w:val="21"/>
        </w:rPr>
        <w:t> </w:t>
      </w:r>
      <w:r>
        <w:rPr>
          <w:spacing w:val="-3"/>
          <w:w w:val="105"/>
          <w:sz w:val="21"/>
        </w:rPr>
        <w:t>to</w:t>
      </w:r>
      <w:r>
        <w:rPr>
          <w:spacing w:val="-6"/>
          <w:w w:val="105"/>
          <w:sz w:val="21"/>
        </w:rPr>
        <w:t> </w:t>
      </w:r>
      <w:r>
        <w:rPr>
          <w:w w:val="105"/>
          <w:sz w:val="21"/>
        </w:rPr>
        <w:t>the</w:t>
      </w:r>
      <w:r>
        <w:rPr>
          <w:spacing w:val="-6"/>
          <w:w w:val="105"/>
          <w:sz w:val="21"/>
        </w:rPr>
        <w:t> </w:t>
      </w:r>
      <w:r>
        <w:rPr>
          <w:w w:val="105"/>
          <w:sz w:val="21"/>
        </w:rPr>
        <w:t>order</w:t>
      </w:r>
      <w:r>
        <w:rPr>
          <w:spacing w:val="-6"/>
          <w:w w:val="105"/>
          <w:sz w:val="21"/>
        </w:rPr>
        <w:t> </w:t>
      </w:r>
      <w:r>
        <w:rPr>
          <w:spacing w:val="-3"/>
          <w:w w:val="105"/>
          <w:sz w:val="21"/>
        </w:rPr>
        <w:t>may</w:t>
      </w:r>
      <w:r>
        <w:rPr>
          <w:spacing w:val="-6"/>
          <w:w w:val="105"/>
          <w:sz w:val="21"/>
        </w:rPr>
        <w:t> </w:t>
      </w:r>
      <w:r>
        <w:rPr>
          <w:w w:val="105"/>
          <w:sz w:val="21"/>
        </w:rPr>
        <w:t>also</w:t>
      </w:r>
      <w:r>
        <w:rPr>
          <w:spacing w:val="-5"/>
          <w:w w:val="105"/>
          <w:sz w:val="21"/>
        </w:rPr>
        <w:t> </w:t>
      </w:r>
      <w:r>
        <w:rPr>
          <w:w w:val="105"/>
          <w:sz w:val="21"/>
        </w:rPr>
        <w:t>be</w:t>
      </w:r>
      <w:r>
        <w:rPr>
          <w:spacing w:val="-6"/>
          <w:w w:val="105"/>
          <w:sz w:val="21"/>
        </w:rPr>
        <w:t> </w:t>
      </w:r>
      <w:r>
        <w:rPr>
          <w:w w:val="105"/>
          <w:sz w:val="21"/>
        </w:rPr>
        <w:t>affected.</w:t>
      </w:r>
      <w:r>
        <w:rPr>
          <w:spacing w:val="-6"/>
          <w:w w:val="105"/>
          <w:sz w:val="21"/>
        </w:rPr>
        <w:t> </w:t>
      </w:r>
      <w:r>
        <w:rPr>
          <w:w w:val="105"/>
          <w:sz w:val="21"/>
        </w:rPr>
        <w:t>In</w:t>
      </w:r>
      <w:r>
        <w:rPr>
          <w:spacing w:val="-6"/>
          <w:w w:val="105"/>
          <w:sz w:val="21"/>
        </w:rPr>
        <w:t> </w:t>
      </w:r>
      <w:r>
        <w:rPr>
          <w:w w:val="105"/>
          <w:sz w:val="21"/>
        </w:rPr>
        <w:t>some</w:t>
      </w:r>
    </w:p>
    <w:p>
      <w:pPr>
        <w:pStyle w:val="BodyText"/>
        <w:spacing w:line="242" w:lineRule="auto" w:before="3"/>
        <w:ind w:left="2380" w:right="1849"/>
      </w:pPr>
      <w:r>
        <w:rPr/>
        <w:t>cases, where the </w:t>
      </w:r>
      <w:r>
        <w:rPr>
          <w:spacing w:val="-3"/>
        </w:rPr>
        <w:t>offence involves </w:t>
      </w:r>
      <w:r>
        <w:rPr/>
        <w:t>a member of the </w:t>
      </w:r>
      <w:r>
        <w:rPr>
          <w:spacing w:val="-3"/>
        </w:rPr>
        <w:t>person’s </w:t>
      </w:r>
      <w:r>
        <w:rPr>
          <w:spacing w:val="-5"/>
        </w:rPr>
        <w:t>family, </w:t>
      </w:r>
      <w:r>
        <w:rPr/>
        <w:t>other </w:t>
      </w:r>
      <w:r>
        <w:rPr>
          <w:spacing w:val="-3"/>
        </w:rPr>
        <w:t>family </w:t>
      </w:r>
      <w:r>
        <w:rPr/>
        <w:t>members  </w:t>
      </w:r>
      <w:r>
        <w:rPr>
          <w:spacing w:val="-3"/>
        </w:rPr>
        <w:t>will </w:t>
      </w:r>
      <w:r>
        <w:rPr/>
        <w:t>also be both victims and </w:t>
      </w:r>
      <w:r>
        <w:rPr>
          <w:spacing w:val="-3"/>
        </w:rPr>
        <w:t>family </w:t>
      </w:r>
      <w:r>
        <w:rPr/>
        <w:t>members of the person subject </w:t>
      </w:r>
      <w:r>
        <w:rPr>
          <w:spacing w:val="-3"/>
        </w:rPr>
        <w:t>to </w:t>
      </w:r>
      <w:r>
        <w:rPr/>
        <w:t>the </w:t>
      </w:r>
      <w:r>
        <w:rPr>
          <w:spacing w:val="-4"/>
        </w:rPr>
        <w:t>order. Family </w:t>
      </w:r>
      <w:r>
        <w:rPr/>
        <w:t>members </w:t>
      </w:r>
      <w:r>
        <w:rPr>
          <w:spacing w:val="-3"/>
        </w:rPr>
        <w:t>may </w:t>
      </w:r>
      <w:r>
        <w:rPr/>
        <w:t>also be affected by virtue of the support role </w:t>
      </w:r>
      <w:r>
        <w:rPr>
          <w:spacing w:val="-3"/>
        </w:rPr>
        <w:t>that </w:t>
      </w:r>
      <w:r>
        <w:rPr/>
        <w:t>they </w:t>
      </w:r>
      <w:r>
        <w:rPr>
          <w:spacing w:val="-3"/>
        </w:rPr>
        <w:t>may play to  </w:t>
      </w:r>
      <w:r>
        <w:rPr/>
        <w:t>the person subject </w:t>
      </w:r>
      <w:r>
        <w:rPr>
          <w:spacing w:val="-3"/>
        </w:rPr>
        <w:t>to </w:t>
      </w:r>
      <w:r>
        <w:rPr/>
        <w:t>the</w:t>
      </w:r>
      <w:r>
        <w:rPr>
          <w:spacing w:val="36"/>
        </w:rPr>
        <w:t> </w:t>
      </w:r>
      <w:r>
        <w:rPr>
          <w:spacing w:val="-4"/>
        </w:rPr>
        <w:t>order.</w:t>
      </w:r>
    </w:p>
    <w:p>
      <w:pPr>
        <w:pStyle w:val="BodyText"/>
        <w:spacing w:before="10"/>
        <w:rPr>
          <w:sz w:val="19"/>
        </w:rPr>
      </w:pPr>
      <w:r>
        <w:rPr/>
        <w:pict>
          <v:shape style="position:absolute;margin-left:79.370003pt;margin-top:13.325082pt;width:436.55pt;height:84.95pt;mso-position-horizontal-relative:page;mso-position-vertical-relative:paragraph;z-index:737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553" w:hanging="567"/>
                    <w:rPr>
                      <w:rFonts w:ascii="Trebuchet MS"/>
                    </w:rPr>
                  </w:pPr>
                  <w:r>
                    <w:rPr>
                      <w:rFonts w:ascii="Trebuchet MS"/>
                      <w:w w:val="105"/>
                    </w:rPr>
                    <w:t>66</w:t>
                    <w:tab/>
                    <w:t>In</w:t>
                  </w:r>
                  <w:r>
                    <w:rPr>
                      <w:rFonts w:ascii="Trebuchet MS"/>
                      <w:spacing w:val="-20"/>
                      <w:w w:val="105"/>
                    </w:rPr>
                    <w:t> </w:t>
                  </w:r>
                  <w:r>
                    <w:rPr>
                      <w:rFonts w:ascii="Trebuchet MS"/>
                      <w:w w:val="105"/>
                    </w:rPr>
                    <w:t>your</w:t>
                  </w:r>
                  <w:r>
                    <w:rPr>
                      <w:rFonts w:ascii="Trebuchet MS"/>
                      <w:spacing w:val="-19"/>
                      <w:w w:val="105"/>
                    </w:rPr>
                    <w:t> </w:t>
                  </w:r>
                  <w:r>
                    <w:rPr>
                      <w:rFonts w:ascii="Trebuchet MS"/>
                      <w:w w:val="105"/>
                    </w:rPr>
                    <w:t>experience</w:t>
                  </w:r>
                  <w:r>
                    <w:rPr>
                      <w:rFonts w:ascii="Trebuchet MS"/>
                      <w:spacing w:val="-20"/>
                      <w:w w:val="105"/>
                    </w:rPr>
                    <w:t> </w:t>
                  </w:r>
                  <w:r>
                    <w:rPr>
                      <w:rFonts w:ascii="Trebuchet MS"/>
                      <w:w w:val="105"/>
                    </w:rPr>
                    <w:t>as</w:t>
                  </w:r>
                  <w:r>
                    <w:rPr>
                      <w:rFonts w:ascii="Trebuchet MS"/>
                      <w:spacing w:val="-19"/>
                      <w:w w:val="105"/>
                    </w:rPr>
                    <w:t> </w:t>
                  </w:r>
                  <w:r>
                    <w:rPr>
                      <w:rFonts w:ascii="Trebuchet MS"/>
                      <w:w w:val="105"/>
                    </w:rPr>
                    <w:t>either</w:t>
                  </w:r>
                  <w:r>
                    <w:rPr>
                      <w:rFonts w:ascii="Trebuchet MS"/>
                      <w:spacing w:val="-19"/>
                      <w:w w:val="105"/>
                    </w:rPr>
                    <w:t> </w:t>
                  </w:r>
                  <w:r>
                    <w:rPr>
                      <w:rFonts w:ascii="Trebuchet MS"/>
                      <w:w w:val="105"/>
                    </w:rPr>
                    <w:t>a</w:t>
                  </w:r>
                  <w:r>
                    <w:rPr>
                      <w:rFonts w:ascii="Trebuchet MS"/>
                      <w:spacing w:val="-20"/>
                      <w:w w:val="105"/>
                    </w:rPr>
                    <w:t> </w:t>
                  </w:r>
                  <w:r>
                    <w:rPr>
                      <w:rFonts w:ascii="Trebuchet MS"/>
                      <w:w w:val="105"/>
                    </w:rPr>
                    <w:t>person</w:t>
                  </w:r>
                  <w:r>
                    <w:rPr>
                      <w:rFonts w:ascii="Trebuchet MS"/>
                      <w:spacing w:val="-19"/>
                      <w:w w:val="105"/>
                    </w:rPr>
                    <w:t> </w:t>
                  </w:r>
                  <w:r>
                    <w:rPr>
                      <w:rFonts w:ascii="Trebuchet MS"/>
                      <w:w w:val="105"/>
                    </w:rPr>
                    <w:t>subject</w:t>
                  </w:r>
                  <w:r>
                    <w:rPr>
                      <w:rFonts w:ascii="Trebuchet MS"/>
                      <w:spacing w:val="-19"/>
                      <w:w w:val="105"/>
                    </w:rPr>
                    <w:t> </w:t>
                  </w:r>
                  <w:r>
                    <w:rPr>
                      <w:rFonts w:ascii="Trebuchet MS"/>
                      <w:w w:val="105"/>
                    </w:rPr>
                    <w:t>to</w:t>
                  </w:r>
                  <w:r>
                    <w:rPr>
                      <w:rFonts w:ascii="Trebuchet MS"/>
                      <w:spacing w:val="-20"/>
                      <w:w w:val="105"/>
                    </w:rPr>
                    <w:t> </w:t>
                  </w:r>
                  <w:r>
                    <w:rPr>
                      <w:rFonts w:ascii="Trebuchet MS"/>
                      <w:w w:val="105"/>
                    </w:rPr>
                    <w:t>a</w:t>
                  </w:r>
                  <w:r>
                    <w:rPr>
                      <w:rFonts w:ascii="Trebuchet MS"/>
                      <w:spacing w:val="-19"/>
                      <w:w w:val="105"/>
                    </w:rPr>
                    <w:t> </w:t>
                  </w:r>
                  <w:r>
                    <w:rPr>
                      <w:rFonts w:ascii="Trebuchet MS"/>
                      <w:w w:val="105"/>
                    </w:rPr>
                    <w:t>supervision</w:t>
                  </w:r>
                  <w:r>
                    <w:rPr>
                      <w:rFonts w:ascii="Trebuchet MS"/>
                      <w:spacing w:val="-19"/>
                      <w:w w:val="105"/>
                    </w:rPr>
                    <w:t> </w:t>
                  </w:r>
                  <w:r>
                    <w:rPr>
                      <w:rFonts w:ascii="Trebuchet MS"/>
                      <w:spacing w:val="-3"/>
                      <w:w w:val="105"/>
                    </w:rPr>
                    <w:t>order,</w:t>
                  </w:r>
                  <w:r>
                    <w:rPr>
                      <w:rFonts w:ascii="Trebuchet MS"/>
                      <w:spacing w:val="-20"/>
                      <w:w w:val="105"/>
                    </w:rPr>
                    <w:t> </w:t>
                  </w:r>
                  <w:r>
                    <w:rPr>
                      <w:rFonts w:ascii="Trebuchet MS"/>
                      <w:w w:val="105"/>
                    </w:rPr>
                    <w:t>a</w:t>
                  </w:r>
                  <w:r>
                    <w:rPr>
                      <w:rFonts w:ascii="Trebuchet MS"/>
                      <w:spacing w:val="-19"/>
                      <w:w w:val="105"/>
                    </w:rPr>
                    <w:t> </w:t>
                  </w:r>
                  <w:r>
                    <w:rPr>
                      <w:rFonts w:ascii="Trebuchet MS"/>
                      <w:spacing w:val="-3"/>
                      <w:w w:val="105"/>
                    </w:rPr>
                    <w:t>family </w:t>
                  </w:r>
                  <w:r>
                    <w:rPr>
                      <w:rFonts w:ascii="Trebuchet MS"/>
                      <w:w w:val="105"/>
                    </w:rPr>
                    <w:t>member of a person subject to a supervision order or a victim in a CMIA </w:t>
                  </w:r>
                  <w:r>
                    <w:rPr>
                      <w:rFonts w:ascii="Trebuchet MS"/>
                      <w:spacing w:val="-3"/>
                      <w:w w:val="105"/>
                    </w:rPr>
                    <w:t>matter,</w:t>
                  </w:r>
                  <w:r>
                    <w:rPr>
                      <w:rFonts w:ascii="Trebuchet MS"/>
                      <w:spacing w:val="-12"/>
                      <w:w w:val="105"/>
                    </w:rPr>
                    <w:t> </w:t>
                  </w:r>
                  <w:r>
                    <w:rPr>
                      <w:rFonts w:ascii="Trebuchet MS"/>
                      <w:w w:val="105"/>
                    </w:rPr>
                    <w:t>how</w:t>
                  </w:r>
                  <w:r>
                    <w:rPr>
                      <w:rFonts w:ascii="Trebuchet MS"/>
                      <w:spacing w:val="-12"/>
                      <w:w w:val="105"/>
                    </w:rPr>
                    <w:t> </w:t>
                  </w:r>
                  <w:r>
                    <w:rPr>
                      <w:rFonts w:ascii="Trebuchet MS"/>
                      <w:w w:val="105"/>
                    </w:rPr>
                    <w:t>has</w:t>
                  </w:r>
                  <w:r>
                    <w:rPr>
                      <w:rFonts w:ascii="Trebuchet MS"/>
                      <w:spacing w:val="-12"/>
                      <w:w w:val="105"/>
                    </w:rPr>
                    <w:t> </w:t>
                  </w:r>
                  <w:r>
                    <w:rPr>
                      <w:rFonts w:ascii="Trebuchet MS"/>
                      <w:w w:val="105"/>
                    </w:rPr>
                    <w:t>the</w:t>
                  </w:r>
                  <w:r>
                    <w:rPr>
                      <w:rFonts w:ascii="Trebuchet MS"/>
                      <w:spacing w:val="-11"/>
                      <w:w w:val="105"/>
                    </w:rPr>
                    <w:t> </w:t>
                  </w:r>
                  <w:r>
                    <w:rPr>
                      <w:rFonts w:ascii="Trebuchet MS"/>
                      <w:w w:val="105"/>
                    </w:rPr>
                    <w:t>indefinite</w:t>
                  </w:r>
                  <w:r>
                    <w:rPr>
                      <w:rFonts w:ascii="Trebuchet MS"/>
                      <w:spacing w:val="-12"/>
                      <w:w w:val="105"/>
                    </w:rPr>
                    <w:t> </w:t>
                  </w:r>
                  <w:r>
                    <w:rPr>
                      <w:rFonts w:ascii="Trebuchet MS"/>
                      <w:w w:val="105"/>
                    </w:rPr>
                    <w:t>nature</w:t>
                  </w:r>
                  <w:r>
                    <w:rPr>
                      <w:rFonts w:ascii="Trebuchet MS"/>
                      <w:spacing w:val="-12"/>
                      <w:w w:val="105"/>
                    </w:rPr>
                    <w:t> </w:t>
                  </w:r>
                  <w:r>
                    <w:rPr>
                      <w:rFonts w:ascii="Trebuchet MS"/>
                      <w:w w:val="105"/>
                    </w:rPr>
                    <w:t>of</w:t>
                  </w:r>
                  <w:r>
                    <w:rPr>
                      <w:rFonts w:ascii="Trebuchet MS"/>
                      <w:spacing w:val="-11"/>
                      <w:w w:val="105"/>
                    </w:rPr>
                    <w:t> </w:t>
                  </w:r>
                  <w:r>
                    <w:rPr>
                      <w:rFonts w:ascii="Trebuchet MS"/>
                      <w:w w:val="105"/>
                    </w:rPr>
                    <w:t>a</w:t>
                  </w:r>
                  <w:r>
                    <w:rPr>
                      <w:rFonts w:ascii="Trebuchet MS"/>
                      <w:spacing w:val="-12"/>
                      <w:w w:val="105"/>
                    </w:rPr>
                    <w:t> </w:t>
                  </w:r>
                  <w:r>
                    <w:rPr>
                      <w:rFonts w:ascii="Trebuchet MS"/>
                      <w:w w:val="105"/>
                    </w:rPr>
                    <w:t>supervision</w:t>
                  </w:r>
                  <w:r>
                    <w:rPr>
                      <w:rFonts w:ascii="Trebuchet MS"/>
                      <w:spacing w:val="-12"/>
                      <w:w w:val="105"/>
                    </w:rPr>
                    <w:t> </w:t>
                  </w:r>
                  <w:r>
                    <w:rPr>
                      <w:rFonts w:ascii="Trebuchet MS"/>
                      <w:w w:val="105"/>
                    </w:rPr>
                    <w:t>order</w:t>
                  </w:r>
                  <w:r>
                    <w:rPr>
                      <w:rFonts w:ascii="Trebuchet MS"/>
                      <w:spacing w:val="-11"/>
                      <w:w w:val="105"/>
                    </w:rPr>
                    <w:t> </w:t>
                  </w:r>
                  <w:r>
                    <w:rPr>
                      <w:rFonts w:ascii="Trebuchet MS"/>
                      <w:w w:val="105"/>
                    </w:rPr>
                    <w:t>affected</w:t>
                  </w:r>
                  <w:r>
                    <w:rPr>
                      <w:rFonts w:ascii="Trebuchet MS"/>
                      <w:spacing w:val="-12"/>
                      <w:w w:val="105"/>
                    </w:rPr>
                    <w:t> </w:t>
                  </w:r>
                  <w:r>
                    <w:rPr>
                      <w:rFonts w:ascii="Trebuchet MS"/>
                      <w:spacing w:val="-5"/>
                      <w:w w:val="105"/>
                    </w:rPr>
                    <w:t>you?</w:t>
                  </w:r>
                </w:p>
              </w:txbxContent>
            </v:textbox>
            <v:fill type="solid"/>
            <w10:wrap type="topAndBottom"/>
          </v:shape>
        </w:pict>
      </w:r>
    </w:p>
    <w:p>
      <w:pPr>
        <w:pStyle w:val="BodyText"/>
        <w:rPr>
          <w:sz w:val="20"/>
        </w:rPr>
      </w:pPr>
    </w:p>
    <w:p>
      <w:pPr>
        <w:pStyle w:val="BodyText"/>
        <w:rPr>
          <w:sz w:val="20"/>
        </w:rPr>
      </w:pPr>
    </w:p>
    <w:p>
      <w:pPr>
        <w:pStyle w:val="BodyText"/>
        <w:spacing w:before="5"/>
        <w:rPr>
          <w:sz w:val="11"/>
        </w:rPr>
      </w:pPr>
    </w:p>
    <w:p>
      <w:pPr>
        <w:pStyle w:val="BodyText"/>
        <w:spacing w:line="30" w:lineRule="exact"/>
        <w:ind w:left="1572"/>
        <w:rPr>
          <w:sz w:val="3"/>
        </w:rPr>
      </w:pPr>
      <w:r>
        <w:rPr>
          <w:position w:val="0"/>
          <w:sz w:val="3"/>
        </w:rPr>
        <w:pict>
          <v:group style="width:436.55pt;height:1.45pt;mso-position-horizontal-relative:char;mso-position-vertical-relative:line" coordorigin="0,0" coordsize="8731,29">
            <v:line style="position:absolute" from="0,14" to="8731,14" stroked="true" strokeweight="1.417pt" strokecolor="#e5edf1">
              <v:stroke dashstyle="solid"/>
            </v:line>
          </v:group>
        </w:pict>
      </w:r>
      <w:r>
        <w:rPr>
          <w:position w:val="0"/>
          <w:sz w:val="3"/>
        </w:rPr>
      </w:r>
    </w:p>
    <w:p>
      <w:pPr>
        <w:spacing w:after="0" w:line="30" w:lineRule="exact"/>
        <w:rPr>
          <w:sz w:val="3"/>
        </w:rPr>
        <w:sectPr>
          <w:pgSz w:w="11910" w:h="16840"/>
          <w:pgMar w:header="808" w:footer="0" w:top="1360" w:bottom="280" w:left="0" w:right="0"/>
        </w:sectPr>
      </w:pPr>
    </w:p>
    <w:p>
      <w:pPr>
        <w:pStyle w:val="BodyText"/>
        <w:spacing w:before="6"/>
        <w:rPr>
          <w:sz w:val="11"/>
        </w:rPr>
      </w:pPr>
    </w:p>
    <w:p>
      <w:pPr>
        <w:tabs>
          <w:tab w:pos="2380" w:val="left" w:leader="none"/>
        </w:tabs>
        <w:spacing w:before="1"/>
        <w:ind w:left="1587" w:right="0" w:firstLine="0"/>
        <w:jc w:val="left"/>
        <w:rPr>
          <w:sz w:val="13"/>
        </w:rPr>
      </w:pPr>
      <w:r>
        <w:rPr>
          <w:w w:val="105"/>
          <w:sz w:val="13"/>
        </w:rPr>
        <w:t>60</w:t>
        <w:tab/>
        <w:t>Community</w:t>
      </w:r>
      <w:r>
        <w:rPr>
          <w:spacing w:val="9"/>
          <w:w w:val="105"/>
          <w:sz w:val="13"/>
        </w:rPr>
        <w:t> </w:t>
      </w:r>
      <w:r>
        <w:rPr>
          <w:w w:val="105"/>
          <w:sz w:val="13"/>
        </w:rPr>
        <w:t>Development</w:t>
      </w:r>
      <w:r>
        <w:rPr>
          <w:spacing w:val="9"/>
          <w:w w:val="105"/>
          <w:sz w:val="13"/>
        </w:rPr>
        <w:t> </w:t>
      </w:r>
      <w:r>
        <w:rPr>
          <w:w w:val="105"/>
          <w:sz w:val="13"/>
        </w:rPr>
        <w:t>Committee,</w:t>
      </w:r>
      <w:r>
        <w:rPr>
          <w:spacing w:val="10"/>
          <w:w w:val="105"/>
          <w:sz w:val="13"/>
        </w:rPr>
        <w:t> </w:t>
      </w:r>
      <w:r>
        <w:rPr>
          <w:w w:val="105"/>
          <w:sz w:val="13"/>
        </w:rPr>
        <w:t>above</w:t>
      </w:r>
      <w:r>
        <w:rPr>
          <w:spacing w:val="9"/>
          <w:w w:val="105"/>
          <w:sz w:val="13"/>
        </w:rPr>
        <w:t> </w:t>
      </w:r>
      <w:r>
        <w:rPr>
          <w:w w:val="105"/>
          <w:sz w:val="13"/>
        </w:rPr>
        <w:t>n</w:t>
      </w:r>
      <w:r>
        <w:rPr>
          <w:spacing w:val="9"/>
          <w:w w:val="105"/>
          <w:sz w:val="13"/>
        </w:rPr>
        <w:t> </w:t>
      </w:r>
      <w:r>
        <w:rPr>
          <w:w w:val="105"/>
          <w:sz w:val="13"/>
        </w:rPr>
        <w:t>2,</w:t>
      </w:r>
      <w:r>
        <w:rPr>
          <w:spacing w:val="10"/>
          <w:w w:val="105"/>
          <w:sz w:val="13"/>
        </w:rPr>
        <w:t> </w:t>
      </w:r>
      <w:r>
        <w:rPr>
          <w:spacing w:val="-4"/>
          <w:w w:val="105"/>
          <w:sz w:val="13"/>
        </w:rPr>
        <w:t>131.</w:t>
      </w:r>
    </w:p>
    <w:p>
      <w:pPr>
        <w:spacing w:before="36"/>
        <w:ind w:left="1587" w:right="0" w:firstLine="0"/>
        <w:jc w:val="left"/>
        <w:rPr>
          <w:b/>
          <w:sz w:val="24"/>
        </w:rPr>
      </w:pPr>
      <w:r>
        <w:rPr/>
        <w:br w:type="column"/>
      </w:r>
      <w:r>
        <w:rPr>
          <w:b/>
          <w:color w:val="004D71"/>
          <w:w w:val="110"/>
          <w:sz w:val="24"/>
        </w:rPr>
        <w:t>149</w:t>
      </w:r>
    </w:p>
    <w:p>
      <w:pPr>
        <w:spacing w:after="0"/>
        <w:jc w:val="left"/>
        <w:rPr>
          <w:sz w:val="24"/>
        </w:rPr>
        <w:sectPr>
          <w:type w:val="continuous"/>
          <w:pgSz w:w="11910" w:h="16840"/>
          <w:pgMar w:top="1320" w:bottom="280" w:left="0" w:right="0"/>
          <w:cols w:num="2" w:equalWidth="0">
            <w:col w:w="5486" w:space="3843"/>
            <w:col w:w="2581"/>
          </w:cols>
        </w:sectPr>
      </w:pPr>
    </w:p>
    <w:p>
      <w:pPr>
        <w:pStyle w:val="BodyText"/>
        <w:spacing w:before="3"/>
        <w:rPr>
          <w:b/>
        </w:rPr>
      </w:pPr>
    </w:p>
    <w:p>
      <w:pPr>
        <w:pStyle w:val="Heading2"/>
        <w:spacing w:before="96"/>
      </w:pPr>
      <w:bookmarkStart w:name="_TOC_250028" w:id="196"/>
      <w:bookmarkStart w:name="Appeals against orders for unconditional" w:id="197"/>
      <w:r>
        <w:rPr>
          <w:b w:val="0"/>
        </w:rPr>
      </w:r>
      <w:bookmarkEnd w:id="196"/>
      <w:r>
        <w:rPr>
          <w:color w:val="004D71"/>
          <w:w w:val="115"/>
        </w:rPr>
        <w:t>Appeals against orders for unconditional release and supervision</w:t>
      </w:r>
    </w:p>
    <w:p>
      <w:pPr>
        <w:pStyle w:val="ListParagraph"/>
        <w:numPr>
          <w:ilvl w:val="1"/>
          <w:numId w:val="84"/>
        </w:numPr>
        <w:tabs>
          <w:tab w:pos="2380" w:val="left" w:leader="none"/>
          <w:tab w:pos="2381" w:val="left" w:leader="none"/>
        </w:tabs>
        <w:spacing w:line="242" w:lineRule="auto" w:before="155" w:after="0"/>
        <w:ind w:left="2381" w:right="1741" w:hanging="794"/>
        <w:jc w:val="left"/>
        <w:rPr>
          <w:sz w:val="21"/>
        </w:rPr>
      </w:pPr>
      <w:r>
        <w:rPr>
          <w:w w:val="105"/>
          <w:sz w:val="21"/>
        </w:rPr>
        <w:t>The</w:t>
      </w:r>
      <w:r>
        <w:rPr>
          <w:spacing w:val="-7"/>
          <w:w w:val="105"/>
          <w:sz w:val="21"/>
        </w:rPr>
        <w:t> </w:t>
      </w:r>
      <w:r>
        <w:rPr>
          <w:w w:val="105"/>
          <w:sz w:val="21"/>
        </w:rPr>
        <w:t>CMIA</w:t>
      </w:r>
      <w:r>
        <w:rPr>
          <w:spacing w:val="-7"/>
          <w:w w:val="105"/>
          <w:sz w:val="21"/>
        </w:rPr>
        <w:t> </w:t>
      </w:r>
      <w:r>
        <w:rPr>
          <w:w w:val="105"/>
          <w:sz w:val="21"/>
        </w:rPr>
        <w:t>provides</w:t>
      </w:r>
      <w:r>
        <w:rPr>
          <w:spacing w:val="-7"/>
          <w:w w:val="105"/>
          <w:sz w:val="21"/>
        </w:rPr>
        <w:t> </w:t>
      </w:r>
      <w:r>
        <w:rPr>
          <w:w w:val="105"/>
          <w:sz w:val="21"/>
        </w:rPr>
        <w:t>appeal</w:t>
      </w:r>
      <w:r>
        <w:rPr>
          <w:spacing w:val="-7"/>
          <w:w w:val="105"/>
          <w:sz w:val="21"/>
        </w:rPr>
        <w:t> </w:t>
      </w:r>
      <w:r>
        <w:rPr>
          <w:w w:val="105"/>
          <w:sz w:val="21"/>
        </w:rPr>
        <w:t>rights</w:t>
      </w:r>
      <w:r>
        <w:rPr>
          <w:spacing w:val="-7"/>
          <w:w w:val="105"/>
          <w:sz w:val="21"/>
        </w:rPr>
        <w:t> </w:t>
      </w:r>
      <w:r>
        <w:rPr>
          <w:spacing w:val="-3"/>
          <w:w w:val="105"/>
          <w:sz w:val="21"/>
        </w:rPr>
        <w:t>to</w:t>
      </w:r>
      <w:r>
        <w:rPr>
          <w:spacing w:val="-7"/>
          <w:w w:val="105"/>
          <w:sz w:val="21"/>
        </w:rPr>
        <w:t> </w:t>
      </w:r>
      <w:r>
        <w:rPr>
          <w:spacing w:val="-3"/>
          <w:w w:val="105"/>
          <w:sz w:val="21"/>
        </w:rPr>
        <w:t>various</w:t>
      </w:r>
      <w:r>
        <w:rPr>
          <w:spacing w:val="-7"/>
          <w:w w:val="105"/>
          <w:sz w:val="21"/>
        </w:rPr>
        <w:t> </w:t>
      </w:r>
      <w:r>
        <w:rPr>
          <w:w w:val="105"/>
          <w:sz w:val="21"/>
        </w:rPr>
        <w:t>parties</w:t>
      </w:r>
      <w:r>
        <w:rPr>
          <w:spacing w:val="-7"/>
          <w:w w:val="105"/>
          <w:sz w:val="21"/>
        </w:rPr>
        <w:t> </w:t>
      </w:r>
      <w:r>
        <w:rPr>
          <w:spacing w:val="-3"/>
          <w:w w:val="105"/>
          <w:sz w:val="21"/>
        </w:rPr>
        <w:t>to</w:t>
      </w:r>
      <w:r>
        <w:rPr>
          <w:spacing w:val="-7"/>
          <w:w w:val="105"/>
          <w:sz w:val="21"/>
        </w:rPr>
        <w:t> </w:t>
      </w:r>
      <w:r>
        <w:rPr>
          <w:w w:val="105"/>
          <w:sz w:val="21"/>
        </w:rPr>
        <w:t>appeal</w:t>
      </w:r>
      <w:r>
        <w:rPr>
          <w:spacing w:val="-7"/>
          <w:w w:val="105"/>
          <w:sz w:val="21"/>
        </w:rPr>
        <w:t> </w:t>
      </w:r>
      <w:r>
        <w:rPr>
          <w:spacing w:val="-3"/>
          <w:w w:val="105"/>
          <w:sz w:val="21"/>
        </w:rPr>
        <w:t>against</w:t>
      </w:r>
      <w:r>
        <w:rPr>
          <w:spacing w:val="-7"/>
          <w:w w:val="105"/>
          <w:sz w:val="21"/>
        </w:rPr>
        <w:t> </w:t>
      </w:r>
      <w:r>
        <w:rPr>
          <w:w w:val="105"/>
          <w:sz w:val="21"/>
        </w:rPr>
        <w:t>orders</w:t>
      </w:r>
      <w:r>
        <w:rPr>
          <w:spacing w:val="-7"/>
          <w:w w:val="105"/>
          <w:sz w:val="21"/>
        </w:rPr>
        <w:t> </w:t>
      </w:r>
      <w:r>
        <w:rPr>
          <w:w w:val="105"/>
          <w:sz w:val="21"/>
        </w:rPr>
        <w:t>made</w:t>
      </w:r>
      <w:r>
        <w:rPr>
          <w:spacing w:val="-7"/>
          <w:w w:val="105"/>
          <w:sz w:val="21"/>
        </w:rPr>
        <w:t> </w:t>
      </w:r>
      <w:r>
        <w:rPr>
          <w:w w:val="105"/>
          <w:sz w:val="21"/>
        </w:rPr>
        <w:t>by</w:t>
      </w:r>
      <w:r>
        <w:rPr>
          <w:spacing w:val="-7"/>
          <w:w w:val="105"/>
          <w:sz w:val="21"/>
        </w:rPr>
        <w:t> </w:t>
      </w:r>
      <w:r>
        <w:rPr>
          <w:w w:val="105"/>
          <w:sz w:val="21"/>
        </w:rPr>
        <w:t>the court </w:t>
      </w:r>
      <w:r>
        <w:rPr>
          <w:spacing w:val="-3"/>
          <w:w w:val="105"/>
          <w:sz w:val="21"/>
        </w:rPr>
        <w:t>following findings </w:t>
      </w:r>
      <w:r>
        <w:rPr>
          <w:w w:val="105"/>
          <w:sz w:val="21"/>
        </w:rPr>
        <w:t>under the</w:t>
      </w:r>
      <w:r>
        <w:rPr>
          <w:spacing w:val="34"/>
          <w:w w:val="105"/>
          <w:sz w:val="21"/>
        </w:rPr>
        <w:t> </w:t>
      </w:r>
      <w:r>
        <w:rPr>
          <w:w w:val="105"/>
          <w:sz w:val="21"/>
        </w:rPr>
        <w:t>CMIA.</w:t>
      </w:r>
    </w:p>
    <w:p>
      <w:pPr>
        <w:pStyle w:val="BodyText"/>
        <w:spacing w:before="10"/>
        <w:rPr>
          <w:sz w:val="24"/>
        </w:rPr>
      </w:pPr>
    </w:p>
    <w:p>
      <w:pPr>
        <w:pStyle w:val="Heading3"/>
      </w:pPr>
      <w:bookmarkStart w:name="_TOC_250027" w:id="198"/>
      <w:bookmarkEnd w:id="198"/>
      <w:r>
        <w:rPr>
          <w:w w:val="115"/>
        </w:rPr>
        <w:t>Current law</w:t>
      </w:r>
    </w:p>
    <w:p>
      <w:pPr>
        <w:pStyle w:val="ListParagraph"/>
        <w:numPr>
          <w:ilvl w:val="1"/>
          <w:numId w:val="84"/>
        </w:numPr>
        <w:tabs>
          <w:tab w:pos="2381" w:val="left" w:leader="none"/>
          <w:tab w:pos="2382" w:val="left" w:leader="none"/>
        </w:tabs>
        <w:spacing w:line="242" w:lineRule="auto" w:before="138" w:after="0"/>
        <w:ind w:left="2381" w:right="1842" w:hanging="794"/>
        <w:jc w:val="left"/>
        <w:rPr>
          <w:sz w:val="21"/>
        </w:rPr>
      </w:pPr>
      <w:r>
        <w:rPr>
          <w:w w:val="105"/>
          <w:sz w:val="21"/>
        </w:rPr>
        <w:t>The</w:t>
      </w:r>
      <w:r>
        <w:rPr>
          <w:spacing w:val="-6"/>
          <w:w w:val="105"/>
          <w:sz w:val="21"/>
        </w:rPr>
        <w:t> </w:t>
      </w:r>
      <w:r>
        <w:rPr>
          <w:w w:val="105"/>
          <w:sz w:val="21"/>
        </w:rPr>
        <w:t>Director</w:t>
      </w:r>
      <w:r>
        <w:rPr>
          <w:spacing w:val="-5"/>
          <w:w w:val="105"/>
          <w:sz w:val="21"/>
        </w:rPr>
        <w:t> </w:t>
      </w:r>
      <w:r>
        <w:rPr>
          <w:w w:val="105"/>
          <w:sz w:val="21"/>
        </w:rPr>
        <w:t>of</w:t>
      </w:r>
      <w:r>
        <w:rPr>
          <w:spacing w:val="-5"/>
          <w:w w:val="105"/>
          <w:sz w:val="21"/>
        </w:rPr>
        <w:t> </w:t>
      </w:r>
      <w:r>
        <w:rPr>
          <w:spacing w:val="-3"/>
          <w:w w:val="105"/>
          <w:sz w:val="21"/>
        </w:rPr>
        <w:t>Public</w:t>
      </w:r>
      <w:r>
        <w:rPr>
          <w:spacing w:val="-5"/>
          <w:w w:val="105"/>
          <w:sz w:val="21"/>
        </w:rPr>
        <w:t> </w:t>
      </w:r>
      <w:r>
        <w:rPr>
          <w:w w:val="105"/>
          <w:sz w:val="21"/>
        </w:rPr>
        <w:t>Prosecutions</w:t>
      </w:r>
      <w:r>
        <w:rPr>
          <w:spacing w:val="-5"/>
          <w:w w:val="105"/>
          <w:sz w:val="21"/>
        </w:rPr>
        <w:t> </w:t>
      </w:r>
      <w:r>
        <w:rPr>
          <w:spacing w:val="-3"/>
          <w:w w:val="105"/>
          <w:sz w:val="21"/>
        </w:rPr>
        <w:t>may</w:t>
      </w:r>
      <w:r>
        <w:rPr>
          <w:spacing w:val="-5"/>
          <w:w w:val="105"/>
          <w:sz w:val="21"/>
        </w:rPr>
        <w:t> </w:t>
      </w:r>
      <w:r>
        <w:rPr>
          <w:w w:val="105"/>
          <w:sz w:val="21"/>
        </w:rPr>
        <w:t>appeal</w:t>
      </w:r>
      <w:r>
        <w:rPr>
          <w:spacing w:val="-5"/>
          <w:w w:val="105"/>
          <w:sz w:val="21"/>
        </w:rPr>
        <w:t> </w:t>
      </w:r>
      <w:r>
        <w:rPr>
          <w:spacing w:val="-3"/>
          <w:w w:val="105"/>
          <w:sz w:val="21"/>
        </w:rPr>
        <w:t>to</w:t>
      </w:r>
      <w:r>
        <w:rPr>
          <w:spacing w:val="-6"/>
          <w:w w:val="105"/>
          <w:sz w:val="21"/>
        </w:rPr>
        <w:t> </w:t>
      </w:r>
      <w:r>
        <w:rPr>
          <w:w w:val="105"/>
          <w:sz w:val="21"/>
        </w:rPr>
        <w:t>the</w:t>
      </w:r>
      <w:r>
        <w:rPr>
          <w:spacing w:val="-5"/>
          <w:w w:val="105"/>
          <w:sz w:val="21"/>
        </w:rPr>
        <w:t> </w:t>
      </w:r>
      <w:r>
        <w:rPr>
          <w:spacing w:val="-3"/>
          <w:w w:val="105"/>
          <w:sz w:val="21"/>
        </w:rPr>
        <w:t>Court</w:t>
      </w:r>
      <w:r>
        <w:rPr>
          <w:spacing w:val="-5"/>
          <w:w w:val="105"/>
          <w:sz w:val="21"/>
        </w:rPr>
        <w:t> </w:t>
      </w:r>
      <w:r>
        <w:rPr>
          <w:w w:val="105"/>
          <w:sz w:val="21"/>
        </w:rPr>
        <w:t>of</w:t>
      </w:r>
      <w:r>
        <w:rPr>
          <w:spacing w:val="-5"/>
          <w:w w:val="105"/>
          <w:sz w:val="21"/>
        </w:rPr>
        <w:t> </w:t>
      </w:r>
      <w:r>
        <w:rPr>
          <w:w w:val="105"/>
          <w:sz w:val="21"/>
        </w:rPr>
        <w:t>Appeal</w:t>
      </w:r>
      <w:r>
        <w:rPr>
          <w:spacing w:val="-5"/>
          <w:w w:val="105"/>
          <w:sz w:val="21"/>
        </w:rPr>
        <w:t> </w:t>
      </w:r>
      <w:r>
        <w:rPr>
          <w:spacing w:val="-3"/>
          <w:w w:val="105"/>
          <w:sz w:val="21"/>
        </w:rPr>
        <w:t>against</w:t>
      </w:r>
      <w:r>
        <w:rPr>
          <w:spacing w:val="-5"/>
          <w:w w:val="105"/>
          <w:sz w:val="21"/>
        </w:rPr>
        <w:t> </w:t>
      </w:r>
      <w:r>
        <w:rPr>
          <w:w w:val="105"/>
          <w:sz w:val="21"/>
        </w:rPr>
        <w:t>an</w:t>
      </w:r>
      <w:r>
        <w:rPr>
          <w:spacing w:val="-5"/>
          <w:w w:val="105"/>
          <w:sz w:val="21"/>
        </w:rPr>
        <w:t> </w:t>
      </w:r>
      <w:r>
        <w:rPr>
          <w:w w:val="105"/>
          <w:sz w:val="21"/>
        </w:rPr>
        <w:t>order </w:t>
      </w:r>
      <w:r>
        <w:rPr>
          <w:spacing w:val="-3"/>
          <w:w w:val="105"/>
          <w:sz w:val="21"/>
        </w:rPr>
        <w:t>for unconditional release. </w:t>
      </w:r>
      <w:r>
        <w:rPr>
          <w:spacing w:val="-7"/>
          <w:w w:val="105"/>
          <w:sz w:val="21"/>
        </w:rPr>
        <w:t>To </w:t>
      </w:r>
      <w:r>
        <w:rPr>
          <w:w w:val="105"/>
          <w:sz w:val="21"/>
        </w:rPr>
        <w:t>lodge </w:t>
      </w:r>
      <w:r>
        <w:rPr>
          <w:spacing w:val="-3"/>
          <w:w w:val="105"/>
          <w:sz w:val="21"/>
        </w:rPr>
        <w:t>such </w:t>
      </w:r>
      <w:r>
        <w:rPr>
          <w:w w:val="105"/>
          <w:sz w:val="21"/>
        </w:rPr>
        <w:t>an </w:t>
      </w:r>
      <w:r>
        <w:rPr>
          <w:spacing w:val="-3"/>
          <w:w w:val="105"/>
          <w:sz w:val="21"/>
        </w:rPr>
        <w:t>appeal, </w:t>
      </w:r>
      <w:r>
        <w:rPr>
          <w:w w:val="105"/>
          <w:sz w:val="21"/>
        </w:rPr>
        <w:t>the Director of </w:t>
      </w:r>
      <w:r>
        <w:rPr>
          <w:spacing w:val="-3"/>
          <w:w w:val="105"/>
          <w:sz w:val="21"/>
        </w:rPr>
        <w:t>Public </w:t>
      </w:r>
      <w:r>
        <w:rPr>
          <w:w w:val="105"/>
          <w:sz w:val="21"/>
        </w:rPr>
        <w:t>Prosecutions must </w:t>
      </w:r>
      <w:r>
        <w:rPr>
          <w:spacing w:val="-3"/>
          <w:w w:val="105"/>
          <w:sz w:val="21"/>
        </w:rPr>
        <w:t>consider that </w:t>
      </w:r>
      <w:r>
        <w:rPr>
          <w:w w:val="105"/>
          <w:sz w:val="21"/>
        </w:rPr>
        <w:t>the order should </w:t>
      </w:r>
      <w:r>
        <w:rPr>
          <w:spacing w:val="-2"/>
          <w:w w:val="105"/>
          <w:sz w:val="21"/>
        </w:rPr>
        <w:t>not </w:t>
      </w:r>
      <w:r>
        <w:rPr>
          <w:spacing w:val="-3"/>
          <w:w w:val="105"/>
          <w:sz w:val="21"/>
        </w:rPr>
        <w:t>have </w:t>
      </w:r>
      <w:r>
        <w:rPr>
          <w:w w:val="105"/>
          <w:sz w:val="21"/>
        </w:rPr>
        <w:t>been made and </w:t>
      </w:r>
      <w:r>
        <w:rPr>
          <w:spacing w:val="-3"/>
          <w:w w:val="105"/>
          <w:sz w:val="21"/>
        </w:rPr>
        <w:t>that </w:t>
      </w:r>
      <w:r>
        <w:rPr>
          <w:w w:val="105"/>
          <w:sz w:val="21"/>
        </w:rPr>
        <w:t>the appeal should be </w:t>
      </w:r>
      <w:r>
        <w:rPr>
          <w:spacing w:val="-3"/>
          <w:w w:val="105"/>
          <w:sz w:val="21"/>
        </w:rPr>
        <w:t>brought </w:t>
      </w:r>
      <w:r>
        <w:rPr>
          <w:w w:val="105"/>
          <w:sz w:val="21"/>
        </w:rPr>
        <w:t>in the </w:t>
      </w:r>
      <w:r>
        <w:rPr>
          <w:spacing w:val="-3"/>
          <w:w w:val="105"/>
          <w:sz w:val="21"/>
        </w:rPr>
        <w:t>public interest.</w:t>
      </w:r>
      <w:r>
        <w:rPr>
          <w:spacing w:val="-3"/>
          <w:w w:val="105"/>
          <w:position w:val="7"/>
          <w:sz w:val="12"/>
        </w:rPr>
        <w:t>61 </w:t>
      </w:r>
      <w:r>
        <w:rPr>
          <w:w w:val="105"/>
          <w:sz w:val="21"/>
        </w:rPr>
        <w:t>This </w:t>
      </w:r>
      <w:r>
        <w:rPr>
          <w:spacing w:val="-3"/>
          <w:w w:val="105"/>
          <w:sz w:val="21"/>
        </w:rPr>
        <w:t>right </w:t>
      </w:r>
      <w:r>
        <w:rPr>
          <w:w w:val="105"/>
          <w:sz w:val="21"/>
        </w:rPr>
        <w:t>exists in both the unfitness and mental </w:t>
      </w:r>
      <w:r>
        <w:rPr>
          <w:spacing w:val="-3"/>
          <w:w w:val="105"/>
          <w:sz w:val="21"/>
        </w:rPr>
        <w:t>impairment</w:t>
      </w:r>
      <w:r>
        <w:rPr>
          <w:spacing w:val="5"/>
          <w:w w:val="105"/>
          <w:sz w:val="21"/>
        </w:rPr>
        <w:t> </w:t>
      </w:r>
      <w:r>
        <w:rPr>
          <w:w w:val="105"/>
          <w:sz w:val="21"/>
        </w:rPr>
        <w:t>processes.</w:t>
      </w:r>
    </w:p>
    <w:p>
      <w:pPr>
        <w:pStyle w:val="ListParagraph"/>
        <w:numPr>
          <w:ilvl w:val="1"/>
          <w:numId w:val="84"/>
        </w:numPr>
        <w:tabs>
          <w:tab w:pos="2380" w:val="left" w:leader="none"/>
          <w:tab w:pos="2381" w:val="left" w:leader="none"/>
        </w:tabs>
        <w:spacing w:line="242" w:lineRule="auto" w:before="125" w:after="0"/>
        <w:ind w:left="2380" w:right="2117" w:hanging="793"/>
        <w:jc w:val="left"/>
        <w:rPr>
          <w:sz w:val="12"/>
        </w:rPr>
      </w:pPr>
      <w:r>
        <w:rPr>
          <w:sz w:val="21"/>
        </w:rPr>
        <w:t>The </w:t>
      </w:r>
      <w:r>
        <w:rPr>
          <w:spacing w:val="-3"/>
          <w:sz w:val="21"/>
        </w:rPr>
        <w:t>Court </w:t>
      </w:r>
      <w:r>
        <w:rPr>
          <w:sz w:val="21"/>
        </w:rPr>
        <w:t>of Appeal </w:t>
      </w:r>
      <w:r>
        <w:rPr>
          <w:spacing w:val="-3"/>
          <w:sz w:val="21"/>
        </w:rPr>
        <w:t>may </w:t>
      </w:r>
      <w:r>
        <w:rPr>
          <w:sz w:val="21"/>
        </w:rPr>
        <w:t>either confirm the order or set aside the order and declare the person </w:t>
      </w:r>
      <w:r>
        <w:rPr>
          <w:spacing w:val="-3"/>
          <w:sz w:val="21"/>
        </w:rPr>
        <w:t>liable to </w:t>
      </w:r>
      <w:r>
        <w:rPr>
          <w:sz w:val="21"/>
        </w:rPr>
        <w:t>supervision. If the </w:t>
      </w:r>
      <w:r>
        <w:rPr>
          <w:spacing w:val="-3"/>
          <w:sz w:val="21"/>
        </w:rPr>
        <w:t>Court </w:t>
      </w:r>
      <w:r>
        <w:rPr>
          <w:sz w:val="21"/>
        </w:rPr>
        <w:t>of Appeal declares the person </w:t>
      </w:r>
      <w:r>
        <w:rPr>
          <w:spacing w:val="-3"/>
          <w:sz w:val="21"/>
        </w:rPr>
        <w:t>liable to </w:t>
      </w:r>
      <w:r>
        <w:rPr>
          <w:sz w:val="21"/>
        </w:rPr>
        <w:t>supervision, it can either </w:t>
      </w:r>
      <w:r>
        <w:rPr>
          <w:spacing w:val="-3"/>
          <w:sz w:val="21"/>
        </w:rPr>
        <w:t>remit </w:t>
      </w:r>
      <w:r>
        <w:rPr>
          <w:sz w:val="21"/>
        </w:rPr>
        <w:t>the matter back </w:t>
      </w:r>
      <w:r>
        <w:rPr>
          <w:spacing w:val="-3"/>
          <w:sz w:val="21"/>
        </w:rPr>
        <w:t>to </w:t>
      </w:r>
      <w:r>
        <w:rPr>
          <w:sz w:val="21"/>
        </w:rPr>
        <w:t>the </w:t>
      </w:r>
      <w:r>
        <w:rPr>
          <w:spacing w:val="-3"/>
          <w:sz w:val="21"/>
        </w:rPr>
        <w:t>original </w:t>
      </w:r>
      <w:r>
        <w:rPr>
          <w:sz w:val="21"/>
        </w:rPr>
        <w:t>court with or without directions or it can </w:t>
      </w:r>
      <w:r>
        <w:rPr>
          <w:spacing w:val="-4"/>
          <w:sz w:val="21"/>
        </w:rPr>
        <w:t>make</w:t>
      </w:r>
      <w:r>
        <w:rPr>
          <w:spacing w:val="19"/>
          <w:sz w:val="21"/>
        </w:rPr>
        <w:t> </w:t>
      </w:r>
      <w:r>
        <w:rPr>
          <w:sz w:val="21"/>
        </w:rPr>
        <w:t>a supervision </w:t>
      </w:r>
      <w:r>
        <w:rPr>
          <w:spacing w:val="-4"/>
          <w:sz w:val="21"/>
        </w:rPr>
        <w:t>order.</w:t>
      </w:r>
      <w:r>
        <w:rPr>
          <w:spacing w:val="-4"/>
          <w:position w:val="7"/>
          <w:sz w:val="12"/>
        </w:rPr>
        <w:t>62</w:t>
      </w:r>
    </w:p>
    <w:p>
      <w:pPr>
        <w:pStyle w:val="ListParagraph"/>
        <w:numPr>
          <w:ilvl w:val="1"/>
          <w:numId w:val="84"/>
        </w:numPr>
        <w:tabs>
          <w:tab w:pos="2382" w:val="left" w:leader="none"/>
        </w:tabs>
        <w:spacing w:line="242" w:lineRule="auto" w:before="125" w:after="0"/>
        <w:ind w:left="2381" w:right="1727" w:hanging="794"/>
        <w:jc w:val="both"/>
        <w:rPr>
          <w:sz w:val="12"/>
        </w:rPr>
      </w:pPr>
      <w:r>
        <w:rPr>
          <w:w w:val="105"/>
          <w:sz w:val="21"/>
        </w:rPr>
        <w:t>The CMIA does </w:t>
      </w:r>
      <w:r>
        <w:rPr>
          <w:spacing w:val="-2"/>
          <w:w w:val="105"/>
          <w:sz w:val="21"/>
        </w:rPr>
        <w:t>not </w:t>
      </w:r>
      <w:r>
        <w:rPr>
          <w:w w:val="105"/>
          <w:sz w:val="21"/>
        </w:rPr>
        <w:t>provide a </w:t>
      </w:r>
      <w:r>
        <w:rPr>
          <w:spacing w:val="-3"/>
          <w:w w:val="105"/>
          <w:sz w:val="21"/>
        </w:rPr>
        <w:t>right for </w:t>
      </w:r>
      <w:r>
        <w:rPr>
          <w:w w:val="105"/>
          <w:sz w:val="21"/>
        </w:rPr>
        <w:t>a person </w:t>
      </w:r>
      <w:r>
        <w:rPr>
          <w:spacing w:val="-3"/>
          <w:w w:val="105"/>
          <w:sz w:val="21"/>
        </w:rPr>
        <w:t>to </w:t>
      </w:r>
      <w:r>
        <w:rPr>
          <w:w w:val="105"/>
          <w:sz w:val="21"/>
        </w:rPr>
        <w:t>appeal </w:t>
      </w:r>
      <w:r>
        <w:rPr>
          <w:spacing w:val="-3"/>
          <w:w w:val="105"/>
          <w:sz w:val="21"/>
        </w:rPr>
        <w:t>against </w:t>
      </w:r>
      <w:r>
        <w:rPr>
          <w:w w:val="105"/>
          <w:sz w:val="21"/>
        </w:rPr>
        <w:t>a </w:t>
      </w:r>
      <w:r>
        <w:rPr>
          <w:spacing w:val="-3"/>
          <w:w w:val="105"/>
          <w:sz w:val="21"/>
        </w:rPr>
        <w:t>declaration that </w:t>
      </w:r>
      <w:r>
        <w:rPr>
          <w:w w:val="105"/>
          <w:sz w:val="21"/>
        </w:rPr>
        <w:t>they </w:t>
      </w:r>
      <w:r>
        <w:rPr>
          <w:spacing w:val="-3"/>
          <w:w w:val="105"/>
          <w:sz w:val="21"/>
        </w:rPr>
        <w:t>are liable to </w:t>
      </w:r>
      <w:r>
        <w:rPr>
          <w:w w:val="105"/>
          <w:sz w:val="21"/>
        </w:rPr>
        <w:t>supervision. </w:t>
      </w:r>
      <w:r>
        <w:rPr>
          <w:spacing w:val="-4"/>
          <w:w w:val="105"/>
          <w:sz w:val="21"/>
        </w:rPr>
        <w:t>However, </w:t>
      </w:r>
      <w:r>
        <w:rPr>
          <w:w w:val="105"/>
          <w:sz w:val="21"/>
        </w:rPr>
        <w:t>a person </w:t>
      </w:r>
      <w:r>
        <w:rPr>
          <w:spacing w:val="-2"/>
          <w:w w:val="105"/>
          <w:sz w:val="21"/>
        </w:rPr>
        <w:t>has </w:t>
      </w:r>
      <w:r>
        <w:rPr>
          <w:w w:val="105"/>
          <w:sz w:val="21"/>
        </w:rPr>
        <w:t>the </w:t>
      </w:r>
      <w:r>
        <w:rPr>
          <w:spacing w:val="-3"/>
          <w:w w:val="105"/>
          <w:sz w:val="21"/>
        </w:rPr>
        <w:t>right to </w:t>
      </w:r>
      <w:r>
        <w:rPr>
          <w:w w:val="105"/>
          <w:sz w:val="21"/>
        </w:rPr>
        <w:t>appeal </w:t>
      </w:r>
      <w:r>
        <w:rPr>
          <w:spacing w:val="-3"/>
          <w:w w:val="105"/>
          <w:sz w:val="21"/>
        </w:rPr>
        <w:t>against </w:t>
      </w:r>
      <w:r>
        <w:rPr>
          <w:w w:val="105"/>
          <w:sz w:val="21"/>
        </w:rPr>
        <w:t>a supervision order</w:t>
      </w:r>
      <w:r>
        <w:rPr>
          <w:spacing w:val="-16"/>
          <w:w w:val="105"/>
          <w:sz w:val="21"/>
        </w:rPr>
        <w:t> </w:t>
      </w:r>
      <w:r>
        <w:rPr>
          <w:w w:val="105"/>
          <w:sz w:val="21"/>
        </w:rPr>
        <w:t>(either</w:t>
      </w:r>
      <w:r>
        <w:rPr>
          <w:spacing w:val="-16"/>
          <w:w w:val="105"/>
          <w:sz w:val="21"/>
        </w:rPr>
        <w:t> </w:t>
      </w:r>
      <w:r>
        <w:rPr>
          <w:w w:val="105"/>
          <w:sz w:val="21"/>
        </w:rPr>
        <w:t>a</w:t>
      </w:r>
      <w:r>
        <w:rPr>
          <w:spacing w:val="-16"/>
          <w:w w:val="105"/>
          <w:sz w:val="21"/>
        </w:rPr>
        <w:t> </w:t>
      </w:r>
      <w:r>
        <w:rPr>
          <w:spacing w:val="-3"/>
          <w:w w:val="105"/>
          <w:sz w:val="21"/>
        </w:rPr>
        <w:t>custodial</w:t>
      </w:r>
      <w:r>
        <w:rPr>
          <w:spacing w:val="-15"/>
          <w:w w:val="105"/>
          <w:sz w:val="21"/>
        </w:rPr>
        <w:t> </w:t>
      </w:r>
      <w:r>
        <w:rPr>
          <w:w w:val="105"/>
          <w:sz w:val="21"/>
        </w:rPr>
        <w:t>supervision</w:t>
      </w:r>
      <w:r>
        <w:rPr>
          <w:spacing w:val="-16"/>
          <w:w w:val="105"/>
          <w:sz w:val="21"/>
        </w:rPr>
        <w:t> </w:t>
      </w:r>
      <w:r>
        <w:rPr>
          <w:w w:val="105"/>
          <w:sz w:val="21"/>
        </w:rPr>
        <w:t>order</w:t>
      </w:r>
      <w:r>
        <w:rPr>
          <w:spacing w:val="-16"/>
          <w:w w:val="105"/>
          <w:sz w:val="21"/>
        </w:rPr>
        <w:t> </w:t>
      </w:r>
      <w:r>
        <w:rPr>
          <w:w w:val="105"/>
          <w:sz w:val="21"/>
        </w:rPr>
        <w:t>or</w:t>
      </w:r>
      <w:r>
        <w:rPr>
          <w:spacing w:val="-15"/>
          <w:w w:val="105"/>
          <w:sz w:val="21"/>
        </w:rPr>
        <w:t> </w:t>
      </w:r>
      <w:r>
        <w:rPr>
          <w:w w:val="105"/>
          <w:sz w:val="21"/>
        </w:rPr>
        <w:t>non-custodial</w:t>
      </w:r>
      <w:r>
        <w:rPr>
          <w:spacing w:val="-16"/>
          <w:w w:val="105"/>
          <w:sz w:val="21"/>
        </w:rPr>
        <w:t> </w:t>
      </w:r>
      <w:r>
        <w:rPr>
          <w:w w:val="105"/>
          <w:sz w:val="21"/>
        </w:rPr>
        <w:t>supervision</w:t>
      </w:r>
      <w:r>
        <w:rPr>
          <w:spacing w:val="-16"/>
          <w:w w:val="105"/>
          <w:sz w:val="21"/>
        </w:rPr>
        <w:t> </w:t>
      </w:r>
      <w:r>
        <w:rPr>
          <w:spacing w:val="-3"/>
          <w:w w:val="105"/>
          <w:sz w:val="21"/>
        </w:rPr>
        <w:t>order)</w:t>
      </w:r>
      <w:r>
        <w:rPr>
          <w:spacing w:val="-15"/>
          <w:w w:val="105"/>
          <w:sz w:val="21"/>
        </w:rPr>
        <w:t> </w:t>
      </w:r>
      <w:r>
        <w:rPr>
          <w:w w:val="105"/>
          <w:sz w:val="21"/>
        </w:rPr>
        <w:t>once</w:t>
      </w:r>
      <w:r>
        <w:rPr>
          <w:spacing w:val="-16"/>
          <w:w w:val="105"/>
          <w:sz w:val="21"/>
        </w:rPr>
        <w:t> </w:t>
      </w:r>
      <w:r>
        <w:rPr>
          <w:w w:val="105"/>
          <w:sz w:val="21"/>
        </w:rPr>
        <w:t>it</w:t>
      </w:r>
      <w:r>
        <w:rPr>
          <w:spacing w:val="-16"/>
          <w:w w:val="105"/>
          <w:sz w:val="21"/>
        </w:rPr>
        <w:t> </w:t>
      </w:r>
      <w:r>
        <w:rPr>
          <w:spacing w:val="-2"/>
          <w:w w:val="105"/>
          <w:sz w:val="21"/>
        </w:rPr>
        <w:t>has </w:t>
      </w:r>
      <w:r>
        <w:rPr>
          <w:w w:val="105"/>
          <w:sz w:val="21"/>
        </w:rPr>
        <w:t>been made by the</w:t>
      </w:r>
      <w:r>
        <w:rPr>
          <w:spacing w:val="20"/>
          <w:w w:val="105"/>
          <w:sz w:val="21"/>
        </w:rPr>
        <w:t> </w:t>
      </w:r>
      <w:r>
        <w:rPr>
          <w:w w:val="105"/>
          <w:sz w:val="21"/>
        </w:rPr>
        <w:t>court.</w:t>
      </w:r>
      <w:r>
        <w:rPr>
          <w:w w:val="105"/>
          <w:position w:val="7"/>
          <w:sz w:val="12"/>
        </w:rPr>
        <w:t>63</w:t>
      </w:r>
    </w:p>
    <w:p>
      <w:pPr>
        <w:pStyle w:val="ListParagraph"/>
        <w:numPr>
          <w:ilvl w:val="1"/>
          <w:numId w:val="84"/>
        </w:numPr>
        <w:tabs>
          <w:tab w:pos="2380" w:val="left" w:leader="none"/>
          <w:tab w:pos="2382" w:val="left" w:leader="none"/>
        </w:tabs>
        <w:spacing w:line="242" w:lineRule="auto" w:before="124" w:after="0"/>
        <w:ind w:left="2381" w:right="1612" w:hanging="794"/>
        <w:jc w:val="left"/>
        <w:rPr>
          <w:sz w:val="21"/>
        </w:rPr>
      </w:pPr>
      <w:r>
        <w:rPr>
          <w:w w:val="105"/>
          <w:sz w:val="21"/>
        </w:rPr>
        <w:t>The</w:t>
      </w:r>
      <w:r>
        <w:rPr>
          <w:spacing w:val="-16"/>
          <w:w w:val="105"/>
          <w:sz w:val="21"/>
        </w:rPr>
        <w:t> </w:t>
      </w:r>
      <w:r>
        <w:rPr>
          <w:w w:val="105"/>
          <w:sz w:val="21"/>
        </w:rPr>
        <w:t>Director</w:t>
      </w:r>
      <w:r>
        <w:rPr>
          <w:spacing w:val="-16"/>
          <w:w w:val="105"/>
          <w:sz w:val="21"/>
        </w:rPr>
        <w:t> </w:t>
      </w:r>
      <w:r>
        <w:rPr>
          <w:w w:val="105"/>
          <w:sz w:val="21"/>
        </w:rPr>
        <w:t>of</w:t>
      </w:r>
      <w:r>
        <w:rPr>
          <w:spacing w:val="-16"/>
          <w:w w:val="105"/>
          <w:sz w:val="21"/>
        </w:rPr>
        <w:t> </w:t>
      </w:r>
      <w:r>
        <w:rPr>
          <w:spacing w:val="-3"/>
          <w:w w:val="105"/>
          <w:sz w:val="21"/>
        </w:rPr>
        <w:t>Public</w:t>
      </w:r>
      <w:r>
        <w:rPr>
          <w:spacing w:val="-16"/>
          <w:w w:val="105"/>
          <w:sz w:val="21"/>
        </w:rPr>
        <w:t> </w:t>
      </w:r>
      <w:r>
        <w:rPr>
          <w:w w:val="105"/>
          <w:sz w:val="21"/>
        </w:rPr>
        <w:t>Prosecutions,</w:t>
      </w:r>
      <w:r>
        <w:rPr>
          <w:spacing w:val="-16"/>
          <w:w w:val="105"/>
          <w:sz w:val="21"/>
        </w:rPr>
        <w:t> </w:t>
      </w:r>
      <w:r>
        <w:rPr>
          <w:w w:val="105"/>
          <w:sz w:val="21"/>
        </w:rPr>
        <w:t>Attorney-General,</w:t>
      </w:r>
      <w:r>
        <w:rPr>
          <w:spacing w:val="-16"/>
          <w:w w:val="105"/>
          <w:sz w:val="21"/>
        </w:rPr>
        <w:t> </w:t>
      </w:r>
      <w:r>
        <w:rPr>
          <w:w w:val="105"/>
          <w:sz w:val="21"/>
        </w:rPr>
        <w:t>the</w:t>
      </w:r>
      <w:r>
        <w:rPr>
          <w:spacing w:val="-16"/>
          <w:w w:val="105"/>
          <w:sz w:val="21"/>
        </w:rPr>
        <w:t> </w:t>
      </w:r>
      <w:r>
        <w:rPr>
          <w:w w:val="105"/>
          <w:sz w:val="21"/>
        </w:rPr>
        <w:t>Secretary</w:t>
      </w:r>
      <w:r>
        <w:rPr>
          <w:spacing w:val="-16"/>
          <w:w w:val="105"/>
          <w:sz w:val="21"/>
        </w:rPr>
        <w:t> </w:t>
      </w:r>
      <w:r>
        <w:rPr>
          <w:spacing w:val="-3"/>
          <w:w w:val="105"/>
          <w:sz w:val="21"/>
        </w:rPr>
        <w:t>to</w:t>
      </w:r>
      <w:r>
        <w:rPr>
          <w:spacing w:val="-16"/>
          <w:w w:val="105"/>
          <w:sz w:val="21"/>
        </w:rPr>
        <w:t> </w:t>
      </w:r>
      <w:r>
        <w:rPr>
          <w:w w:val="105"/>
          <w:sz w:val="21"/>
        </w:rPr>
        <w:t>the</w:t>
      </w:r>
      <w:r>
        <w:rPr>
          <w:spacing w:val="-16"/>
          <w:w w:val="105"/>
          <w:sz w:val="21"/>
        </w:rPr>
        <w:t> </w:t>
      </w:r>
      <w:r>
        <w:rPr>
          <w:w w:val="105"/>
          <w:sz w:val="21"/>
        </w:rPr>
        <w:t>Department</w:t>
      </w:r>
      <w:r>
        <w:rPr>
          <w:spacing w:val="-16"/>
          <w:w w:val="105"/>
          <w:sz w:val="21"/>
        </w:rPr>
        <w:t> </w:t>
      </w:r>
      <w:r>
        <w:rPr>
          <w:w w:val="105"/>
          <w:sz w:val="21"/>
        </w:rPr>
        <w:t>of </w:t>
      </w:r>
      <w:r>
        <w:rPr>
          <w:spacing w:val="-3"/>
          <w:w w:val="105"/>
          <w:sz w:val="21"/>
        </w:rPr>
        <w:t>Human</w:t>
      </w:r>
      <w:r>
        <w:rPr>
          <w:spacing w:val="-5"/>
          <w:w w:val="105"/>
          <w:sz w:val="21"/>
        </w:rPr>
        <w:t> </w:t>
      </w:r>
      <w:r>
        <w:rPr>
          <w:w w:val="105"/>
          <w:sz w:val="21"/>
        </w:rPr>
        <w:t>Services</w:t>
      </w:r>
      <w:r>
        <w:rPr>
          <w:spacing w:val="-4"/>
          <w:w w:val="105"/>
          <w:sz w:val="21"/>
        </w:rPr>
        <w:t> </w:t>
      </w:r>
      <w:r>
        <w:rPr>
          <w:w w:val="105"/>
          <w:sz w:val="21"/>
        </w:rPr>
        <w:t>and</w:t>
      </w:r>
      <w:r>
        <w:rPr>
          <w:spacing w:val="-5"/>
          <w:w w:val="105"/>
          <w:sz w:val="21"/>
        </w:rPr>
        <w:t> </w:t>
      </w:r>
      <w:r>
        <w:rPr>
          <w:w w:val="105"/>
          <w:sz w:val="21"/>
        </w:rPr>
        <w:t>the</w:t>
      </w:r>
      <w:r>
        <w:rPr>
          <w:spacing w:val="-4"/>
          <w:w w:val="105"/>
          <w:sz w:val="21"/>
        </w:rPr>
        <w:t> </w:t>
      </w:r>
      <w:r>
        <w:rPr>
          <w:w w:val="105"/>
          <w:sz w:val="21"/>
        </w:rPr>
        <w:t>Secretary</w:t>
      </w:r>
      <w:r>
        <w:rPr>
          <w:spacing w:val="-5"/>
          <w:w w:val="105"/>
          <w:sz w:val="21"/>
        </w:rPr>
        <w:t> </w:t>
      </w:r>
      <w:r>
        <w:rPr>
          <w:spacing w:val="-3"/>
          <w:w w:val="105"/>
          <w:sz w:val="21"/>
        </w:rPr>
        <w:t>to</w:t>
      </w:r>
      <w:r>
        <w:rPr>
          <w:spacing w:val="-4"/>
          <w:w w:val="105"/>
          <w:sz w:val="21"/>
        </w:rPr>
        <w:t> </w:t>
      </w:r>
      <w:r>
        <w:rPr>
          <w:w w:val="105"/>
          <w:sz w:val="21"/>
        </w:rPr>
        <w:t>the</w:t>
      </w:r>
      <w:r>
        <w:rPr>
          <w:spacing w:val="-5"/>
          <w:w w:val="105"/>
          <w:sz w:val="21"/>
        </w:rPr>
        <w:t> </w:t>
      </w:r>
      <w:r>
        <w:rPr>
          <w:w w:val="105"/>
          <w:sz w:val="21"/>
        </w:rPr>
        <w:t>Department</w:t>
      </w:r>
      <w:r>
        <w:rPr>
          <w:spacing w:val="-4"/>
          <w:w w:val="105"/>
          <w:sz w:val="21"/>
        </w:rPr>
        <w:t> </w:t>
      </w:r>
      <w:r>
        <w:rPr>
          <w:w w:val="105"/>
          <w:sz w:val="21"/>
        </w:rPr>
        <w:t>of</w:t>
      </w:r>
      <w:r>
        <w:rPr>
          <w:spacing w:val="-5"/>
          <w:w w:val="105"/>
          <w:sz w:val="21"/>
        </w:rPr>
        <w:t> </w:t>
      </w:r>
      <w:r>
        <w:rPr>
          <w:w w:val="105"/>
          <w:sz w:val="21"/>
        </w:rPr>
        <w:t>Health</w:t>
      </w:r>
      <w:r>
        <w:rPr>
          <w:spacing w:val="-4"/>
          <w:w w:val="105"/>
          <w:sz w:val="21"/>
        </w:rPr>
        <w:t> </w:t>
      </w:r>
      <w:r>
        <w:rPr>
          <w:w w:val="105"/>
          <w:sz w:val="21"/>
        </w:rPr>
        <w:t>can</w:t>
      </w:r>
      <w:r>
        <w:rPr>
          <w:spacing w:val="-5"/>
          <w:w w:val="105"/>
          <w:sz w:val="21"/>
        </w:rPr>
        <w:t> </w:t>
      </w:r>
      <w:r>
        <w:rPr>
          <w:w w:val="105"/>
          <w:sz w:val="21"/>
        </w:rPr>
        <w:t>also</w:t>
      </w:r>
      <w:r>
        <w:rPr>
          <w:spacing w:val="-4"/>
          <w:w w:val="105"/>
          <w:sz w:val="21"/>
        </w:rPr>
        <w:t> </w:t>
      </w:r>
      <w:r>
        <w:rPr>
          <w:w w:val="105"/>
          <w:sz w:val="21"/>
        </w:rPr>
        <w:t>appeal</w:t>
      </w:r>
      <w:r>
        <w:rPr>
          <w:spacing w:val="-5"/>
          <w:w w:val="105"/>
          <w:sz w:val="21"/>
        </w:rPr>
        <w:t> </w:t>
      </w:r>
      <w:r>
        <w:rPr>
          <w:spacing w:val="-3"/>
          <w:w w:val="105"/>
          <w:sz w:val="21"/>
        </w:rPr>
        <w:t>against</w:t>
      </w:r>
    </w:p>
    <w:p>
      <w:pPr>
        <w:pStyle w:val="BodyText"/>
        <w:spacing w:line="242" w:lineRule="auto" w:before="2"/>
        <w:ind w:left="2381" w:right="1814"/>
        <w:rPr>
          <w:sz w:val="12"/>
        </w:rPr>
      </w:pPr>
      <w:r>
        <w:rPr>
          <w:w w:val="105"/>
        </w:rPr>
        <w:t>a supervision </w:t>
      </w:r>
      <w:r>
        <w:rPr>
          <w:spacing w:val="-4"/>
          <w:w w:val="105"/>
        </w:rPr>
        <w:t>order. </w:t>
      </w:r>
      <w:r>
        <w:rPr>
          <w:spacing w:val="-7"/>
          <w:w w:val="105"/>
        </w:rPr>
        <w:t>To </w:t>
      </w:r>
      <w:r>
        <w:rPr>
          <w:w w:val="105"/>
        </w:rPr>
        <w:t>lodge </w:t>
      </w:r>
      <w:r>
        <w:rPr>
          <w:spacing w:val="-3"/>
          <w:w w:val="105"/>
        </w:rPr>
        <w:t>such </w:t>
      </w:r>
      <w:r>
        <w:rPr>
          <w:w w:val="105"/>
        </w:rPr>
        <w:t>an </w:t>
      </w:r>
      <w:r>
        <w:rPr>
          <w:spacing w:val="-3"/>
          <w:w w:val="105"/>
        </w:rPr>
        <w:t>appeal, </w:t>
      </w:r>
      <w:r>
        <w:rPr>
          <w:w w:val="105"/>
        </w:rPr>
        <w:t>the party must </w:t>
      </w:r>
      <w:r>
        <w:rPr>
          <w:spacing w:val="-3"/>
          <w:w w:val="105"/>
        </w:rPr>
        <w:t>consider that </w:t>
      </w:r>
      <w:r>
        <w:rPr>
          <w:w w:val="105"/>
        </w:rPr>
        <w:t>a </w:t>
      </w:r>
      <w:r>
        <w:rPr>
          <w:spacing w:val="-3"/>
          <w:w w:val="105"/>
        </w:rPr>
        <w:t>different </w:t>
      </w:r>
      <w:r>
        <w:rPr>
          <w:w w:val="105"/>
        </w:rPr>
        <w:t>supervision order should </w:t>
      </w:r>
      <w:r>
        <w:rPr>
          <w:spacing w:val="-3"/>
          <w:w w:val="105"/>
        </w:rPr>
        <w:t>have </w:t>
      </w:r>
      <w:r>
        <w:rPr>
          <w:w w:val="105"/>
        </w:rPr>
        <w:t>been made and </w:t>
      </w:r>
      <w:r>
        <w:rPr>
          <w:spacing w:val="-3"/>
          <w:w w:val="105"/>
        </w:rPr>
        <w:t>that </w:t>
      </w:r>
      <w:r>
        <w:rPr>
          <w:w w:val="105"/>
        </w:rPr>
        <w:t>an appeal should be </w:t>
      </w:r>
      <w:r>
        <w:rPr>
          <w:spacing w:val="-3"/>
          <w:w w:val="105"/>
        </w:rPr>
        <w:t>brought </w:t>
      </w:r>
      <w:r>
        <w:rPr>
          <w:w w:val="105"/>
        </w:rPr>
        <w:t>in the </w:t>
      </w:r>
      <w:r>
        <w:rPr>
          <w:spacing w:val="-3"/>
          <w:w w:val="105"/>
        </w:rPr>
        <w:t>public </w:t>
      </w:r>
      <w:r>
        <w:rPr>
          <w:w w:val="105"/>
        </w:rPr>
        <w:t>interest.</w:t>
      </w:r>
      <w:r>
        <w:rPr>
          <w:w w:val="105"/>
          <w:position w:val="7"/>
          <w:sz w:val="12"/>
        </w:rPr>
        <w:t>64</w:t>
      </w:r>
    </w:p>
    <w:p>
      <w:pPr>
        <w:pStyle w:val="ListParagraph"/>
        <w:numPr>
          <w:ilvl w:val="1"/>
          <w:numId w:val="84"/>
        </w:numPr>
        <w:tabs>
          <w:tab w:pos="2380" w:val="left" w:leader="none"/>
          <w:tab w:pos="2382" w:val="left" w:leader="none"/>
        </w:tabs>
        <w:spacing w:line="242" w:lineRule="auto" w:before="123" w:after="0"/>
        <w:ind w:left="2381" w:right="2465" w:hanging="794"/>
        <w:jc w:val="left"/>
        <w:rPr>
          <w:sz w:val="21"/>
        </w:rPr>
      </w:pPr>
      <w:r>
        <w:rPr>
          <w:w w:val="105"/>
          <w:sz w:val="21"/>
        </w:rPr>
        <w:t>In an appeal </w:t>
      </w:r>
      <w:r>
        <w:rPr>
          <w:spacing w:val="-3"/>
          <w:w w:val="105"/>
          <w:sz w:val="21"/>
        </w:rPr>
        <w:t>against </w:t>
      </w:r>
      <w:r>
        <w:rPr>
          <w:w w:val="105"/>
          <w:sz w:val="21"/>
        </w:rPr>
        <w:t>a supervision </w:t>
      </w:r>
      <w:r>
        <w:rPr>
          <w:spacing w:val="-4"/>
          <w:w w:val="105"/>
          <w:sz w:val="21"/>
        </w:rPr>
        <w:t>order, </w:t>
      </w:r>
      <w:r>
        <w:rPr>
          <w:w w:val="105"/>
          <w:sz w:val="21"/>
        </w:rPr>
        <w:t>the </w:t>
      </w:r>
      <w:r>
        <w:rPr>
          <w:spacing w:val="-3"/>
          <w:w w:val="105"/>
          <w:sz w:val="21"/>
        </w:rPr>
        <w:t>Court </w:t>
      </w:r>
      <w:r>
        <w:rPr>
          <w:w w:val="105"/>
          <w:sz w:val="21"/>
        </w:rPr>
        <w:t>of Appeal </w:t>
      </w:r>
      <w:r>
        <w:rPr>
          <w:spacing w:val="-3"/>
          <w:w w:val="105"/>
          <w:sz w:val="21"/>
        </w:rPr>
        <w:t>may </w:t>
      </w:r>
      <w:r>
        <w:rPr>
          <w:w w:val="105"/>
          <w:sz w:val="21"/>
        </w:rPr>
        <w:t>do one of the following:</w:t>
      </w:r>
    </w:p>
    <w:p>
      <w:pPr>
        <w:pStyle w:val="ListParagraph"/>
        <w:numPr>
          <w:ilvl w:val="2"/>
          <w:numId w:val="84"/>
        </w:numPr>
        <w:tabs>
          <w:tab w:pos="2721" w:val="left" w:leader="none"/>
          <w:tab w:pos="2722" w:val="left" w:leader="none"/>
        </w:tabs>
        <w:spacing w:line="240" w:lineRule="auto" w:before="123" w:after="0"/>
        <w:ind w:left="2721" w:right="0" w:hanging="340"/>
        <w:jc w:val="left"/>
        <w:rPr>
          <w:sz w:val="21"/>
        </w:rPr>
      </w:pPr>
      <w:r>
        <w:rPr>
          <w:sz w:val="21"/>
        </w:rPr>
        <w:t>confirm the supervision</w:t>
      </w:r>
      <w:r>
        <w:rPr>
          <w:spacing w:val="24"/>
          <w:sz w:val="21"/>
        </w:rPr>
        <w:t> </w:t>
      </w:r>
      <w:r>
        <w:rPr>
          <w:sz w:val="21"/>
        </w:rPr>
        <w:t>order</w:t>
      </w:r>
    </w:p>
    <w:p>
      <w:pPr>
        <w:pStyle w:val="ListParagraph"/>
        <w:numPr>
          <w:ilvl w:val="2"/>
          <w:numId w:val="84"/>
        </w:numPr>
        <w:tabs>
          <w:tab w:pos="2721" w:val="left" w:leader="none"/>
          <w:tab w:pos="2722" w:val="left" w:leader="none"/>
        </w:tabs>
        <w:spacing w:line="240" w:lineRule="auto" w:before="123" w:after="0"/>
        <w:ind w:left="2721" w:right="0" w:hanging="340"/>
        <w:jc w:val="left"/>
        <w:rPr>
          <w:sz w:val="21"/>
        </w:rPr>
      </w:pPr>
      <w:r>
        <w:rPr>
          <w:sz w:val="21"/>
        </w:rPr>
        <w:t>set</w:t>
      </w:r>
      <w:r>
        <w:rPr>
          <w:spacing w:val="9"/>
          <w:sz w:val="21"/>
        </w:rPr>
        <w:t> </w:t>
      </w:r>
      <w:r>
        <w:rPr>
          <w:sz w:val="21"/>
        </w:rPr>
        <w:t>aside</w:t>
      </w:r>
      <w:r>
        <w:rPr>
          <w:spacing w:val="9"/>
          <w:sz w:val="21"/>
        </w:rPr>
        <w:t> </w:t>
      </w:r>
      <w:r>
        <w:rPr>
          <w:sz w:val="21"/>
        </w:rPr>
        <w:t>the</w:t>
      </w:r>
      <w:r>
        <w:rPr>
          <w:spacing w:val="9"/>
          <w:sz w:val="21"/>
        </w:rPr>
        <w:t> </w:t>
      </w:r>
      <w:r>
        <w:rPr>
          <w:sz w:val="21"/>
        </w:rPr>
        <w:t>supervision</w:t>
      </w:r>
      <w:r>
        <w:rPr>
          <w:spacing w:val="10"/>
          <w:sz w:val="21"/>
        </w:rPr>
        <w:t> </w:t>
      </w:r>
      <w:r>
        <w:rPr>
          <w:sz w:val="21"/>
        </w:rPr>
        <w:t>order</w:t>
      </w:r>
      <w:r>
        <w:rPr>
          <w:spacing w:val="9"/>
          <w:sz w:val="21"/>
        </w:rPr>
        <w:t> </w:t>
      </w:r>
      <w:r>
        <w:rPr>
          <w:sz w:val="21"/>
        </w:rPr>
        <w:t>and</w:t>
      </w:r>
      <w:r>
        <w:rPr>
          <w:spacing w:val="9"/>
          <w:sz w:val="21"/>
        </w:rPr>
        <w:t> </w:t>
      </w:r>
      <w:r>
        <w:rPr>
          <w:spacing w:val="-3"/>
          <w:sz w:val="21"/>
        </w:rPr>
        <w:t>substitute</w:t>
      </w:r>
      <w:r>
        <w:rPr>
          <w:spacing w:val="9"/>
          <w:sz w:val="21"/>
        </w:rPr>
        <w:t> </w:t>
      </w:r>
      <w:r>
        <w:rPr>
          <w:sz w:val="21"/>
        </w:rPr>
        <w:t>it</w:t>
      </w:r>
      <w:r>
        <w:rPr>
          <w:spacing w:val="10"/>
          <w:sz w:val="21"/>
        </w:rPr>
        <w:t> </w:t>
      </w:r>
      <w:r>
        <w:rPr>
          <w:sz w:val="21"/>
        </w:rPr>
        <w:t>with</w:t>
      </w:r>
      <w:r>
        <w:rPr>
          <w:spacing w:val="9"/>
          <w:sz w:val="21"/>
        </w:rPr>
        <w:t> </w:t>
      </w:r>
      <w:r>
        <w:rPr>
          <w:spacing w:val="-3"/>
          <w:sz w:val="21"/>
        </w:rPr>
        <w:t>another</w:t>
      </w:r>
      <w:r>
        <w:rPr>
          <w:spacing w:val="9"/>
          <w:sz w:val="21"/>
        </w:rPr>
        <w:t> </w:t>
      </w:r>
      <w:r>
        <w:rPr>
          <w:sz w:val="21"/>
        </w:rPr>
        <w:t>supervision</w:t>
      </w:r>
      <w:r>
        <w:rPr>
          <w:spacing w:val="9"/>
          <w:sz w:val="21"/>
        </w:rPr>
        <w:t> </w:t>
      </w:r>
      <w:r>
        <w:rPr>
          <w:sz w:val="21"/>
        </w:rPr>
        <w:t>order</w:t>
      </w:r>
    </w:p>
    <w:p>
      <w:pPr>
        <w:pStyle w:val="ListParagraph"/>
        <w:numPr>
          <w:ilvl w:val="2"/>
          <w:numId w:val="84"/>
        </w:numPr>
        <w:tabs>
          <w:tab w:pos="2721" w:val="left" w:leader="none"/>
          <w:tab w:pos="2722" w:val="left" w:leader="none"/>
        </w:tabs>
        <w:spacing w:line="242" w:lineRule="auto" w:before="124" w:after="0"/>
        <w:ind w:left="2721" w:right="1651" w:hanging="340"/>
        <w:jc w:val="left"/>
        <w:rPr>
          <w:sz w:val="21"/>
        </w:rPr>
      </w:pPr>
      <w:r>
        <w:rPr>
          <w:sz w:val="21"/>
        </w:rPr>
        <w:t>set aside the supervision order and </w:t>
      </w:r>
      <w:r>
        <w:rPr>
          <w:spacing w:val="-3"/>
          <w:sz w:val="21"/>
        </w:rPr>
        <w:t>remit </w:t>
      </w:r>
      <w:r>
        <w:rPr>
          <w:sz w:val="21"/>
        </w:rPr>
        <w:t>the matter back </w:t>
      </w:r>
      <w:r>
        <w:rPr>
          <w:spacing w:val="-3"/>
          <w:sz w:val="21"/>
        </w:rPr>
        <w:t>to </w:t>
      </w:r>
      <w:r>
        <w:rPr>
          <w:sz w:val="21"/>
        </w:rPr>
        <w:t>the </w:t>
      </w:r>
      <w:r>
        <w:rPr>
          <w:spacing w:val="-3"/>
          <w:sz w:val="21"/>
        </w:rPr>
        <w:t>original </w:t>
      </w:r>
      <w:r>
        <w:rPr>
          <w:sz w:val="21"/>
        </w:rPr>
        <w:t>court with or without directions,</w:t>
      </w:r>
      <w:r>
        <w:rPr>
          <w:spacing w:val="16"/>
          <w:sz w:val="21"/>
        </w:rPr>
        <w:t> </w:t>
      </w:r>
      <w:r>
        <w:rPr>
          <w:sz w:val="21"/>
        </w:rPr>
        <w:t>or</w:t>
      </w:r>
    </w:p>
    <w:p>
      <w:pPr>
        <w:pStyle w:val="ListParagraph"/>
        <w:numPr>
          <w:ilvl w:val="2"/>
          <w:numId w:val="84"/>
        </w:numPr>
        <w:tabs>
          <w:tab w:pos="2721" w:val="left" w:leader="none"/>
          <w:tab w:pos="2722" w:val="left" w:leader="none"/>
        </w:tabs>
        <w:spacing w:line="242" w:lineRule="auto" w:before="122" w:after="0"/>
        <w:ind w:left="2721" w:right="2508" w:hanging="340"/>
        <w:jc w:val="left"/>
        <w:rPr>
          <w:sz w:val="12"/>
        </w:rPr>
      </w:pPr>
      <w:r>
        <w:rPr>
          <w:sz w:val="21"/>
        </w:rPr>
        <w:t>set aside the supervision order and order </w:t>
      </w:r>
      <w:r>
        <w:rPr>
          <w:spacing w:val="-3"/>
          <w:sz w:val="21"/>
        </w:rPr>
        <w:t>that </w:t>
      </w:r>
      <w:r>
        <w:rPr>
          <w:sz w:val="21"/>
        </w:rPr>
        <w:t>the person be </w:t>
      </w:r>
      <w:r>
        <w:rPr>
          <w:spacing w:val="-3"/>
          <w:sz w:val="21"/>
        </w:rPr>
        <w:t>unconditionally released.</w:t>
      </w:r>
      <w:r>
        <w:rPr>
          <w:spacing w:val="-3"/>
          <w:position w:val="7"/>
          <w:sz w:val="12"/>
        </w:rPr>
        <w:t>65</w:t>
      </w:r>
    </w:p>
    <w:p>
      <w:pPr>
        <w:pStyle w:val="BodyText"/>
        <w:spacing w:before="11"/>
        <w:rPr>
          <w:sz w:val="24"/>
        </w:rPr>
      </w:pPr>
    </w:p>
    <w:p>
      <w:pPr>
        <w:pStyle w:val="Heading3"/>
      </w:pPr>
      <w:bookmarkStart w:name="_TOC_250026" w:id="199"/>
      <w:bookmarkEnd w:id="199"/>
      <w:r>
        <w:rPr>
          <w:w w:val="115"/>
        </w:rPr>
        <w:t>Principles underpinning appeals</w:t>
      </w:r>
    </w:p>
    <w:p>
      <w:pPr>
        <w:pStyle w:val="ListParagraph"/>
        <w:numPr>
          <w:ilvl w:val="1"/>
          <w:numId w:val="84"/>
        </w:numPr>
        <w:tabs>
          <w:tab w:pos="2380" w:val="left" w:leader="none"/>
          <w:tab w:pos="2381" w:val="left" w:leader="none"/>
        </w:tabs>
        <w:spacing w:line="242" w:lineRule="auto" w:before="137" w:after="0"/>
        <w:ind w:left="2381" w:right="2270" w:hanging="794"/>
        <w:jc w:val="left"/>
        <w:rPr>
          <w:sz w:val="21"/>
        </w:rPr>
      </w:pPr>
      <w:r>
        <w:rPr>
          <w:sz w:val="21"/>
        </w:rPr>
        <w:t>These rights exist </w:t>
      </w:r>
      <w:r>
        <w:rPr>
          <w:spacing w:val="-3"/>
          <w:sz w:val="21"/>
        </w:rPr>
        <w:t>to prevent unjust outcomes, to maintain </w:t>
      </w:r>
      <w:r>
        <w:rPr>
          <w:sz w:val="21"/>
        </w:rPr>
        <w:t>consistency and provide legitimacy </w:t>
      </w:r>
      <w:r>
        <w:rPr>
          <w:spacing w:val="-3"/>
          <w:sz w:val="21"/>
        </w:rPr>
        <w:t>to </w:t>
      </w:r>
      <w:r>
        <w:rPr>
          <w:sz w:val="21"/>
        </w:rPr>
        <w:t>the </w:t>
      </w:r>
      <w:r>
        <w:rPr>
          <w:spacing w:val="-3"/>
          <w:sz w:val="21"/>
        </w:rPr>
        <w:t>criminal justice</w:t>
      </w:r>
      <w:r>
        <w:rPr>
          <w:spacing w:val="4"/>
          <w:sz w:val="21"/>
        </w:rPr>
        <w:t> </w:t>
      </w:r>
      <w:r>
        <w:rPr>
          <w:sz w:val="21"/>
        </w:rPr>
        <w:t>system.</w:t>
      </w:r>
    </w:p>
    <w:p>
      <w:pPr>
        <w:pStyle w:val="ListParagraph"/>
        <w:numPr>
          <w:ilvl w:val="1"/>
          <w:numId w:val="84"/>
        </w:numPr>
        <w:tabs>
          <w:tab w:pos="2380" w:val="left" w:leader="none"/>
          <w:tab w:pos="2381" w:val="left" w:leader="none"/>
        </w:tabs>
        <w:spacing w:line="242" w:lineRule="auto" w:before="122" w:after="0"/>
        <w:ind w:left="2381" w:right="1752" w:hanging="794"/>
        <w:jc w:val="left"/>
        <w:rPr>
          <w:sz w:val="21"/>
        </w:rPr>
      </w:pPr>
      <w:r>
        <w:rPr>
          <w:sz w:val="21"/>
        </w:rPr>
        <w:t>The opportunity </w:t>
      </w:r>
      <w:r>
        <w:rPr>
          <w:spacing w:val="-3"/>
          <w:sz w:val="21"/>
        </w:rPr>
        <w:t>to </w:t>
      </w:r>
      <w:r>
        <w:rPr>
          <w:sz w:val="21"/>
        </w:rPr>
        <w:t>appeal </w:t>
      </w:r>
      <w:r>
        <w:rPr>
          <w:spacing w:val="-3"/>
          <w:sz w:val="21"/>
        </w:rPr>
        <w:t>against </w:t>
      </w:r>
      <w:r>
        <w:rPr>
          <w:sz w:val="21"/>
        </w:rPr>
        <w:t>a supervision order is important given </w:t>
      </w:r>
      <w:r>
        <w:rPr>
          <w:spacing w:val="-3"/>
          <w:sz w:val="21"/>
        </w:rPr>
        <w:t>that </w:t>
      </w:r>
      <w:r>
        <w:rPr>
          <w:sz w:val="21"/>
        </w:rPr>
        <w:t>the order results in the supervision of a </w:t>
      </w:r>
      <w:r>
        <w:rPr>
          <w:spacing w:val="-3"/>
          <w:sz w:val="21"/>
        </w:rPr>
        <w:t>vulnerable </w:t>
      </w:r>
      <w:r>
        <w:rPr>
          <w:sz w:val="21"/>
        </w:rPr>
        <w:t>person </w:t>
      </w:r>
      <w:r>
        <w:rPr>
          <w:spacing w:val="-3"/>
          <w:sz w:val="21"/>
        </w:rPr>
        <w:t>for </w:t>
      </w:r>
      <w:r>
        <w:rPr>
          <w:sz w:val="21"/>
        </w:rPr>
        <w:t>an </w:t>
      </w:r>
      <w:r>
        <w:rPr>
          <w:spacing w:val="-3"/>
          <w:sz w:val="21"/>
        </w:rPr>
        <w:t>indefinite </w:t>
      </w:r>
      <w:r>
        <w:rPr>
          <w:sz w:val="21"/>
        </w:rPr>
        <w:t>period. This reflects the </w:t>
      </w:r>
      <w:r>
        <w:rPr>
          <w:spacing w:val="-3"/>
          <w:sz w:val="21"/>
        </w:rPr>
        <w:t>principle </w:t>
      </w:r>
      <w:r>
        <w:rPr>
          <w:sz w:val="21"/>
        </w:rPr>
        <w:t>of least restriction and </w:t>
      </w:r>
      <w:r>
        <w:rPr>
          <w:spacing w:val="-3"/>
          <w:sz w:val="21"/>
        </w:rPr>
        <w:t>that </w:t>
      </w:r>
      <w:r>
        <w:rPr>
          <w:sz w:val="21"/>
        </w:rPr>
        <w:t>community safety </w:t>
      </w:r>
      <w:r>
        <w:rPr>
          <w:spacing w:val="-3"/>
          <w:sz w:val="21"/>
        </w:rPr>
        <w:t>ought  to  </w:t>
      </w:r>
      <w:r>
        <w:rPr>
          <w:sz w:val="21"/>
        </w:rPr>
        <w:t>be </w:t>
      </w:r>
      <w:r>
        <w:rPr>
          <w:spacing w:val="-3"/>
          <w:sz w:val="21"/>
        </w:rPr>
        <w:t>balanced</w:t>
      </w:r>
      <w:r>
        <w:rPr>
          <w:spacing w:val="41"/>
          <w:sz w:val="21"/>
        </w:rPr>
        <w:t> </w:t>
      </w:r>
      <w:r>
        <w:rPr>
          <w:sz w:val="21"/>
        </w:rPr>
        <w:t>with the </w:t>
      </w:r>
      <w:r>
        <w:rPr>
          <w:spacing w:val="-3"/>
          <w:sz w:val="21"/>
        </w:rPr>
        <w:t>right </w:t>
      </w:r>
      <w:r>
        <w:rPr>
          <w:sz w:val="21"/>
        </w:rPr>
        <w:t>of the person </w:t>
      </w:r>
      <w:r>
        <w:rPr>
          <w:spacing w:val="-3"/>
          <w:sz w:val="21"/>
        </w:rPr>
        <w:t>to</w:t>
      </w:r>
      <w:r>
        <w:rPr>
          <w:sz w:val="21"/>
        </w:rPr>
        <w:t> liberty.</w:t>
      </w:r>
    </w:p>
    <w:p>
      <w:pPr>
        <w:pStyle w:val="BodyText"/>
        <w:rPr>
          <w:sz w:val="20"/>
        </w:rPr>
      </w:pPr>
    </w:p>
    <w:p>
      <w:pPr>
        <w:pStyle w:val="BodyText"/>
        <w:rPr>
          <w:sz w:val="20"/>
        </w:rPr>
      </w:pPr>
    </w:p>
    <w:p>
      <w:pPr>
        <w:pStyle w:val="BodyText"/>
        <w:spacing w:before="11"/>
        <w:rPr>
          <w:sz w:val="29"/>
        </w:rPr>
      </w:pPr>
      <w:r>
        <w:rPr/>
        <w:pict>
          <v:line style="position:absolute;mso-position-horizontal-relative:page;mso-position-vertical-relative:paragraph;z-index:7424;mso-wrap-distance-left:0;mso-wrap-distance-right:0" from="79.370102pt,20.971983pt" to="515.905102pt,20.97198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spacing w:before="207"/>
        <w:ind w:left="720" w:right="0" w:firstLine="0"/>
        <w:jc w:val="left"/>
        <w:rPr>
          <w:b/>
          <w:sz w:val="24"/>
        </w:rPr>
      </w:pPr>
      <w:r>
        <w:rPr>
          <w:b/>
          <w:color w:val="004D71"/>
          <w:spacing w:val="-4"/>
          <w:w w:val="110"/>
          <w:sz w:val="24"/>
        </w:rPr>
        <w:t>150</w:t>
      </w:r>
    </w:p>
    <w:p>
      <w:pPr>
        <w:tabs>
          <w:tab w:pos="1228" w:val="left" w:leader="none"/>
        </w:tabs>
        <w:spacing w:before="43"/>
        <w:ind w:left="1228" w:right="1667" w:hanging="794"/>
        <w:jc w:val="left"/>
        <w:rPr>
          <w:sz w:val="13"/>
        </w:rPr>
      </w:pPr>
      <w:r>
        <w:rPr/>
        <w:br w:type="column"/>
      </w:r>
      <w:r>
        <w:rPr>
          <w:spacing w:val="-3"/>
          <w:w w:val="105"/>
          <w:sz w:val="13"/>
        </w:rPr>
        <w:t>61</w:t>
        <w:tab/>
      </w:r>
      <w:r>
        <w:rPr>
          <w:i/>
          <w:w w:val="105"/>
          <w:sz w:val="13"/>
        </w:rPr>
        <w:t>Crimes (Mental Impairment and Unfitness to be Tried) Act </w:t>
      </w:r>
      <w:r>
        <w:rPr>
          <w:i/>
          <w:spacing w:val="-3"/>
          <w:w w:val="105"/>
          <w:sz w:val="13"/>
        </w:rPr>
        <w:t>1997 </w:t>
      </w:r>
      <w:r>
        <w:rPr>
          <w:spacing w:val="2"/>
          <w:w w:val="105"/>
          <w:sz w:val="13"/>
        </w:rPr>
        <w:t>(Vic) </w:t>
      </w:r>
      <w:r>
        <w:rPr>
          <w:w w:val="105"/>
          <w:sz w:val="13"/>
        </w:rPr>
        <w:t>s 19A (after a finding of unfitness and a finding that the accused com- mitted</w:t>
      </w:r>
      <w:r>
        <w:rPr>
          <w:spacing w:val="6"/>
          <w:w w:val="105"/>
          <w:sz w:val="13"/>
        </w:rPr>
        <w:t> </w:t>
      </w:r>
      <w:r>
        <w:rPr>
          <w:w w:val="105"/>
          <w:sz w:val="13"/>
        </w:rPr>
        <w:t>the</w:t>
      </w:r>
      <w:r>
        <w:rPr>
          <w:spacing w:val="6"/>
          <w:w w:val="105"/>
          <w:sz w:val="13"/>
        </w:rPr>
        <w:t> </w:t>
      </w:r>
      <w:r>
        <w:rPr>
          <w:w w:val="105"/>
          <w:sz w:val="13"/>
        </w:rPr>
        <w:t>offence),</w:t>
      </w:r>
      <w:r>
        <w:rPr>
          <w:spacing w:val="6"/>
          <w:w w:val="105"/>
          <w:sz w:val="13"/>
        </w:rPr>
        <w:t> </w:t>
      </w:r>
      <w:r>
        <w:rPr>
          <w:w w:val="105"/>
          <w:sz w:val="13"/>
        </w:rPr>
        <w:t>s</w:t>
      </w:r>
      <w:r>
        <w:rPr>
          <w:spacing w:val="6"/>
          <w:w w:val="105"/>
          <w:sz w:val="13"/>
        </w:rPr>
        <w:t> </w:t>
      </w:r>
      <w:r>
        <w:rPr>
          <w:w w:val="105"/>
          <w:sz w:val="13"/>
        </w:rPr>
        <w:t>24A</w:t>
      </w:r>
      <w:r>
        <w:rPr>
          <w:spacing w:val="6"/>
          <w:w w:val="105"/>
          <w:sz w:val="13"/>
        </w:rPr>
        <w:t> </w:t>
      </w:r>
      <w:r>
        <w:rPr>
          <w:w w:val="105"/>
          <w:sz w:val="13"/>
        </w:rPr>
        <w:t>(after</w:t>
      </w:r>
      <w:r>
        <w:rPr>
          <w:spacing w:val="6"/>
          <w:w w:val="105"/>
          <w:sz w:val="13"/>
        </w:rPr>
        <w:t> </w:t>
      </w:r>
      <w:r>
        <w:rPr>
          <w:w w:val="105"/>
          <w:sz w:val="13"/>
        </w:rPr>
        <w:t>a</w:t>
      </w:r>
      <w:r>
        <w:rPr>
          <w:spacing w:val="6"/>
          <w:w w:val="105"/>
          <w:sz w:val="13"/>
        </w:rPr>
        <w:t> </w:t>
      </w:r>
      <w:r>
        <w:rPr>
          <w:w w:val="105"/>
          <w:sz w:val="13"/>
        </w:rPr>
        <w:t>finding</w:t>
      </w:r>
      <w:r>
        <w:rPr>
          <w:spacing w:val="6"/>
          <w:w w:val="105"/>
          <w:sz w:val="13"/>
        </w:rPr>
        <w:t> </w:t>
      </w:r>
      <w:r>
        <w:rPr>
          <w:w w:val="105"/>
          <w:sz w:val="13"/>
        </w:rPr>
        <w:t>of</w:t>
      </w:r>
      <w:r>
        <w:rPr>
          <w:spacing w:val="6"/>
          <w:w w:val="105"/>
          <w:sz w:val="13"/>
        </w:rPr>
        <w:t> </w:t>
      </w:r>
      <w:r>
        <w:rPr>
          <w:w w:val="105"/>
          <w:sz w:val="13"/>
        </w:rPr>
        <w:t>not</w:t>
      </w:r>
      <w:r>
        <w:rPr>
          <w:spacing w:val="6"/>
          <w:w w:val="105"/>
          <w:sz w:val="13"/>
        </w:rPr>
        <w:t> </w:t>
      </w:r>
      <w:r>
        <w:rPr>
          <w:w w:val="105"/>
          <w:sz w:val="13"/>
        </w:rPr>
        <w:t>guilty</w:t>
      </w:r>
      <w:r>
        <w:rPr>
          <w:spacing w:val="6"/>
          <w:w w:val="105"/>
          <w:sz w:val="13"/>
        </w:rPr>
        <w:t> </w:t>
      </w:r>
      <w:r>
        <w:rPr>
          <w:w w:val="105"/>
          <w:sz w:val="13"/>
        </w:rPr>
        <w:t>because</w:t>
      </w:r>
      <w:r>
        <w:rPr>
          <w:spacing w:val="6"/>
          <w:w w:val="105"/>
          <w:sz w:val="13"/>
        </w:rPr>
        <w:t> </w:t>
      </w:r>
      <w:r>
        <w:rPr>
          <w:w w:val="105"/>
          <w:sz w:val="13"/>
        </w:rPr>
        <w:t>of</w:t>
      </w:r>
      <w:r>
        <w:rPr>
          <w:spacing w:val="6"/>
          <w:w w:val="105"/>
          <w:sz w:val="13"/>
        </w:rPr>
        <w:t> </w:t>
      </w:r>
      <w:r>
        <w:rPr>
          <w:w w:val="105"/>
          <w:sz w:val="13"/>
        </w:rPr>
        <w:t>mental</w:t>
      </w:r>
      <w:r>
        <w:rPr>
          <w:spacing w:val="6"/>
          <w:w w:val="105"/>
          <w:sz w:val="13"/>
        </w:rPr>
        <w:t> </w:t>
      </w:r>
      <w:r>
        <w:rPr>
          <w:w w:val="105"/>
          <w:sz w:val="13"/>
        </w:rPr>
        <w:t>impairment</w:t>
      </w:r>
      <w:r>
        <w:rPr>
          <w:spacing w:val="6"/>
          <w:w w:val="105"/>
          <w:sz w:val="13"/>
        </w:rPr>
        <w:t> </w:t>
      </w:r>
      <w:r>
        <w:rPr>
          <w:w w:val="105"/>
          <w:sz w:val="13"/>
        </w:rPr>
        <w:t>on</w:t>
      </w:r>
      <w:r>
        <w:rPr>
          <w:spacing w:val="6"/>
          <w:w w:val="105"/>
          <w:sz w:val="13"/>
        </w:rPr>
        <w:t> </w:t>
      </w:r>
      <w:r>
        <w:rPr>
          <w:w w:val="105"/>
          <w:sz w:val="13"/>
        </w:rPr>
        <w:t>its</w:t>
      </w:r>
      <w:r>
        <w:rPr>
          <w:spacing w:val="6"/>
          <w:w w:val="105"/>
          <w:sz w:val="13"/>
        </w:rPr>
        <w:t> </w:t>
      </w:r>
      <w:r>
        <w:rPr>
          <w:w w:val="105"/>
          <w:sz w:val="13"/>
        </w:rPr>
        <w:t>own</w:t>
      </w:r>
      <w:r>
        <w:rPr>
          <w:spacing w:val="6"/>
          <w:w w:val="105"/>
          <w:sz w:val="13"/>
        </w:rPr>
        <w:t> </w:t>
      </w:r>
      <w:r>
        <w:rPr>
          <w:w w:val="105"/>
          <w:sz w:val="13"/>
        </w:rPr>
        <w:t>or</w:t>
      </w:r>
      <w:r>
        <w:rPr>
          <w:spacing w:val="6"/>
          <w:w w:val="105"/>
          <w:sz w:val="13"/>
        </w:rPr>
        <w:t> </w:t>
      </w:r>
      <w:r>
        <w:rPr>
          <w:w w:val="105"/>
          <w:sz w:val="13"/>
        </w:rPr>
        <w:t>after</w:t>
      </w:r>
      <w:r>
        <w:rPr>
          <w:spacing w:val="6"/>
          <w:w w:val="105"/>
          <w:sz w:val="13"/>
        </w:rPr>
        <w:t> </w:t>
      </w:r>
      <w:r>
        <w:rPr>
          <w:w w:val="105"/>
          <w:sz w:val="13"/>
        </w:rPr>
        <w:t>a</w:t>
      </w:r>
      <w:r>
        <w:rPr>
          <w:spacing w:val="6"/>
          <w:w w:val="105"/>
          <w:sz w:val="13"/>
        </w:rPr>
        <w:t> </w:t>
      </w:r>
      <w:r>
        <w:rPr>
          <w:w w:val="105"/>
          <w:sz w:val="13"/>
        </w:rPr>
        <w:t>finding</w:t>
      </w:r>
      <w:r>
        <w:rPr>
          <w:spacing w:val="6"/>
          <w:w w:val="105"/>
          <w:sz w:val="13"/>
        </w:rPr>
        <w:t> </w:t>
      </w:r>
      <w:r>
        <w:rPr>
          <w:w w:val="105"/>
          <w:sz w:val="13"/>
        </w:rPr>
        <w:t>of</w:t>
      </w:r>
      <w:r>
        <w:rPr>
          <w:spacing w:val="6"/>
          <w:w w:val="105"/>
          <w:sz w:val="13"/>
        </w:rPr>
        <w:t> </w:t>
      </w:r>
      <w:r>
        <w:rPr>
          <w:w w:val="105"/>
          <w:sz w:val="13"/>
        </w:rPr>
        <w:t>unfitness).</w:t>
      </w:r>
    </w:p>
    <w:p>
      <w:pPr>
        <w:tabs>
          <w:tab w:pos="1228" w:val="left" w:leader="none"/>
        </w:tabs>
        <w:spacing w:before="3"/>
        <w:ind w:left="435" w:right="0" w:firstLine="0"/>
        <w:jc w:val="left"/>
        <w:rPr>
          <w:sz w:val="13"/>
        </w:rPr>
      </w:pPr>
      <w:r>
        <w:rPr>
          <w:w w:val="105"/>
          <w:sz w:val="13"/>
        </w:rPr>
        <w:t>62</w:t>
        <w:tab/>
        <w:t>Ibid ss </w:t>
      </w:r>
      <w:r>
        <w:rPr>
          <w:spacing w:val="4"/>
          <w:w w:val="105"/>
          <w:sz w:val="13"/>
        </w:rPr>
        <w:t>19A(2)–(3),</w:t>
      </w:r>
      <w:r>
        <w:rPr>
          <w:spacing w:val="13"/>
          <w:w w:val="105"/>
          <w:sz w:val="13"/>
        </w:rPr>
        <w:t> </w:t>
      </w:r>
      <w:r>
        <w:rPr>
          <w:spacing w:val="4"/>
          <w:w w:val="105"/>
          <w:sz w:val="13"/>
        </w:rPr>
        <w:t>24A(2)–(3).</w:t>
      </w:r>
    </w:p>
    <w:p>
      <w:pPr>
        <w:tabs>
          <w:tab w:pos="1228" w:val="left" w:leader="none"/>
        </w:tabs>
        <w:spacing w:before="1"/>
        <w:ind w:left="435" w:right="0" w:firstLine="0"/>
        <w:jc w:val="left"/>
        <w:rPr>
          <w:sz w:val="13"/>
        </w:rPr>
      </w:pPr>
      <w:r>
        <w:rPr>
          <w:w w:val="105"/>
          <w:sz w:val="13"/>
        </w:rPr>
        <w:t>63</w:t>
        <w:tab/>
        <w:t>Ibid s</w:t>
      </w:r>
      <w:r>
        <w:rPr>
          <w:spacing w:val="9"/>
          <w:w w:val="105"/>
          <w:sz w:val="13"/>
        </w:rPr>
        <w:t> </w:t>
      </w:r>
      <w:r>
        <w:rPr>
          <w:w w:val="105"/>
          <w:sz w:val="13"/>
        </w:rPr>
        <w:t>28A(1).</w:t>
      </w:r>
    </w:p>
    <w:p>
      <w:pPr>
        <w:tabs>
          <w:tab w:pos="1228" w:val="left" w:leader="none"/>
        </w:tabs>
        <w:spacing w:before="1"/>
        <w:ind w:left="435" w:right="0" w:firstLine="0"/>
        <w:jc w:val="left"/>
        <w:rPr>
          <w:sz w:val="13"/>
        </w:rPr>
      </w:pPr>
      <w:r>
        <w:rPr>
          <w:spacing w:val="2"/>
          <w:w w:val="105"/>
          <w:sz w:val="13"/>
        </w:rPr>
        <w:t>64</w:t>
        <w:tab/>
      </w:r>
      <w:r>
        <w:rPr>
          <w:w w:val="105"/>
          <w:sz w:val="13"/>
        </w:rPr>
        <w:t>Ibid s</w:t>
      </w:r>
      <w:r>
        <w:rPr>
          <w:spacing w:val="9"/>
          <w:w w:val="105"/>
          <w:sz w:val="13"/>
        </w:rPr>
        <w:t> </w:t>
      </w:r>
      <w:r>
        <w:rPr>
          <w:spacing w:val="2"/>
          <w:w w:val="105"/>
          <w:sz w:val="13"/>
        </w:rPr>
        <w:t>28(2).</w:t>
      </w:r>
    </w:p>
    <w:p>
      <w:pPr>
        <w:tabs>
          <w:tab w:pos="1229" w:val="left" w:leader="none"/>
        </w:tabs>
        <w:spacing w:before="2"/>
        <w:ind w:left="1229" w:right="1667" w:hanging="794"/>
        <w:jc w:val="left"/>
        <w:rPr>
          <w:sz w:val="13"/>
        </w:rPr>
      </w:pPr>
      <w:r>
        <w:rPr>
          <w:w w:val="105"/>
          <w:sz w:val="13"/>
        </w:rPr>
        <w:t>65</w:t>
        <w:tab/>
        <w:t>Ibid s </w:t>
      </w:r>
      <w:r>
        <w:rPr>
          <w:spacing w:val="2"/>
          <w:w w:val="105"/>
          <w:sz w:val="13"/>
        </w:rPr>
        <w:t>28A(3). </w:t>
      </w:r>
      <w:r>
        <w:rPr>
          <w:w w:val="105"/>
          <w:sz w:val="13"/>
        </w:rPr>
        <w:t>The Court of Appeal may make the same orders available to the trial court after findings under the CMIA, including orders granting the person bail, remanding the person in custody in an appropriate place or in a prison or that the person undergo an examination   by a registered medical practitioner or registered psychologist. The requirements discussed at [7.27]–[7.29] apply to any orders remanding a person</w:t>
      </w:r>
      <w:r>
        <w:rPr>
          <w:spacing w:val="4"/>
          <w:w w:val="105"/>
          <w:sz w:val="13"/>
        </w:rPr>
        <w:t> </w:t>
      </w:r>
      <w:r>
        <w:rPr>
          <w:w w:val="105"/>
          <w:sz w:val="13"/>
        </w:rPr>
        <w:t>in</w:t>
      </w:r>
      <w:r>
        <w:rPr>
          <w:spacing w:val="5"/>
          <w:w w:val="105"/>
          <w:sz w:val="13"/>
        </w:rPr>
        <w:t> </w:t>
      </w:r>
      <w:r>
        <w:rPr>
          <w:w w:val="105"/>
          <w:sz w:val="13"/>
        </w:rPr>
        <w:t>custody</w:t>
      </w:r>
      <w:r>
        <w:rPr>
          <w:spacing w:val="4"/>
          <w:w w:val="105"/>
          <w:sz w:val="13"/>
        </w:rPr>
        <w:t> </w:t>
      </w:r>
      <w:r>
        <w:rPr>
          <w:w w:val="105"/>
          <w:sz w:val="13"/>
        </w:rPr>
        <w:t>in</w:t>
      </w:r>
      <w:r>
        <w:rPr>
          <w:spacing w:val="5"/>
          <w:w w:val="105"/>
          <w:sz w:val="13"/>
        </w:rPr>
        <w:t> </w:t>
      </w:r>
      <w:r>
        <w:rPr>
          <w:w w:val="105"/>
          <w:sz w:val="13"/>
        </w:rPr>
        <w:t>an</w:t>
      </w:r>
      <w:r>
        <w:rPr>
          <w:spacing w:val="4"/>
          <w:w w:val="105"/>
          <w:sz w:val="13"/>
        </w:rPr>
        <w:t> </w:t>
      </w:r>
      <w:r>
        <w:rPr>
          <w:w w:val="105"/>
          <w:sz w:val="13"/>
        </w:rPr>
        <w:t>appropriate</w:t>
      </w:r>
      <w:r>
        <w:rPr>
          <w:spacing w:val="5"/>
          <w:w w:val="105"/>
          <w:sz w:val="13"/>
        </w:rPr>
        <w:t> </w:t>
      </w:r>
      <w:r>
        <w:rPr>
          <w:w w:val="105"/>
          <w:sz w:val="13"/>
        </w:rPr>
        <w:t>place</w:t>
      </w:r>
      <w:r>
        <w:rPr>
          <w:spacing w:val="4"/>
          <w:w w:val="105"/>
          <w:sz w:val="13"/>
        </w:rPr>
        <w:t> </w:t>
      </w:r>
      <w:r>
        <w:rPr>
          <w:w w:val="105"/>
          <w:sz w:val="13"/>
        </w:rPr>
        <w:t>and</w:t>
      </w:r>
      <w:r>
        <w:rPr>
          <w:spacing w:val="5"/>
          <w:w w:val="105"/>
          <w:sz w:val="13"/>
        </w:rPr>
        <w:t> </w:t>
      </w:r>
      <w:r>
        <w:rPr>
          <w:w w:val="105"/>
          <w:sz w:val="13"/>
        </w:rPr>
        <w:t>in</w:t>
      </w:r>
      <w:r>
        <w:rPr>
          <w:spacing w:val="4"/>
          <w:w w:val="105"/>
          <w:sz w:val="13"/>
        </w:rPr>
        <w:t> </w:t>
      </w:r>
      <w:r>
        <w:rPr>
          <w:w w:val="105"/>
          <w:sz w:val="13"/>
        </w:rPr>
        <w:t>prison.</w:t>
      </w:r>
    </w:p>
    <w:p>
      <w:pPr>
        <w:spacing w:after="0"/>
        <w:jc w:val="left"/>
        <w:rPr>
          <w:sz w:val="13"/>
        </w:rPr>
        <w:sectPr>
          <w:type w:val="continuous"/>
          <w:pgSz w:w="11910" w:h="16840"/>
          <w:pgMar w:top="1320" w:bottom="280" w:left="0" w:right="0"/>
          <w:cols w:num="2" w:equalWidth="0">
            <w:col w:w="1113" w:space="40"/>
            <w:col w:w="10757"/>
          </w:cols>
        </w:sectPr>
      </w:pPr>
    </w:p>
    <w:p>
      <w:pPr>
        <w:pStyle w:val="BodyText"/>
        <w:rPr>
          <w:sz w:val="20"/>
        </w:rPr>
      </w:pPr>
    </w:p>
    <w:p>
      <w:pPr>
        <w:pStyle w:val="BodyText"/>
        <w:spacing w:before="9"/>
        <w:rPr>
          <w:sz w:val="18"/>
        </w:rPr>
      </w:pPr>
    </w:p>
    <w:p>
      <w:pPr>
        <w:pStyle w:val="ListParagraph"/>
        <w:numPr>
          <w:ilvl w:val="1"/>
          <w:numId w:val="84"/>
        </w:numPr>
        <w:tabs>
          <w:tab w:pos="2380" w:val="left" w:leader="none"/>
          <w:tab w:pos="2381" w:val="left" w:leader="none"/>
        </w:tabs>
        <w:spacing w:line="242" w:lineRule="auto" w:before="91" w:after="0"/>
        <w:ind w:left="2381" w:right="1863" w:hanging="794"/>
        <w:jc w:val="left"/>
        <w:rPr>
          <w:sz w:val="21"/>
        </w:rPr>
      </w:pPr>
      <w:bookmarkStart w:name="Ancillary orders and other consequences " w:id="200"/>
      <w:bookmarkEnd w:id="200"/>
      <w:r>
        <w:rPr/>
      </w:r>
      <w:bookmarkStart w:name="Ancillary orders and other consequences " w:id="201"/>
      <w:bookmarkEnd w:id="201"/>
      <w:r>
        <w:rPr>
          <w:sz w:val="21"/>
        </w:rPr>
        <w:t>I</w:t>
      </w:r>
      <w:r>
        <w:rPr>
          <w:sz w:val="21"/>
        </w:rPr>
        <w:t>t is also important </w:t>
      </w:r>
      <w:r>
        <w:rPr>
          <w:spacing w:val="-3"/>
          <w:sz w:val="21"/>
        </w:rPr>
        <w:t>that </w:t>
      </w:r>
      <w:r>
        <w:rPr>
          <w:sz w:val="21"/>
        </w:rPr>
        <w:t>other parties </w:t>
      </w:r>
      <w:r>
        <w:rPr>
          <w:spacing w:val="-3"/>
          <w:sz w:val="21"/>
        </w:rPr>
        <w:t>have </w:t>
      </w:r>
      <w:r>
        <w:rPr>
          <w:sz w:val="21"/>
        </w:rPr>
        <w:t>the </w:t>
      </w:r>
      <w:r>
        <w:rPr>
          <w:spacing w:val="-3"/>
          <w:sz w:val="21"/>
        </w:rPr>
        <w:t>right to  </w:t>
      </w:r>
      <w:r>
        <w:rPr>
          <w:sz w:val="21"/>
        </w:rPr>
        <w:t>appeal  </w:t>
      </w:r>
      <w:r>
        <w:rPr>
          <w:spacing w:val="-3"/>
          <w:sz w:val="21"/>
        </w:rPr>
        <w:t>against  </w:t>
      </w:r>
      <w:r>
        <w:rPr>
          <w:sz w:val="21"/>
        </w:rPr>
        <w:t>these  orders under the CMIA </w:t>
      </w:r>
      <w:r>
        <w:rPr>
          <w:spacing w:val="-3"/>
          <w:sz w:val="21"/>
        </w:rPr>
        <w:t>to ensure </w:t>
      </w:r>
      <w:r>
        <w:rPr>
          <w:sz w:val="21"/>
        </w:rPr>
        <w:t>it operates in a </w:t>
      </w:r>
      <w:r>
        <w:rPr>
          <w:spacing w:val="-3"/>
          <w:sz w:val="21"/>
        </w:rPr>
        <w:t>way that </w:t>
      </w:r>
      <w:r>
        <w:rPr>
          <w:sz w:val="21"/>
        </w:rPr>
        <w:t>is </w:t>
      </w:r>
      <w:r>
        <w:rPr>
          <w:spacing w:val="-3"/>
          <w:sz w:val="21"/>
        </w:rPr>
        <w:t>consistent </w:t>
      </w:r>
      <w:r>
        <w:rPr>
          <w:sz w:val="21"/>
        </w:rPr>
        <w:t>with its underlying </w:t>
      </w:r>
      <w:r>
        <w:rPr>
          <w:spacing w:val="-3"/>
          <w:sz w:val="21"/>
        </w:rPr>
        <w:t>principles, such </w:t>
      </w:r>
      <w:r>
        <w:rPr>
          <w:sz w:val="21"/>
        </w:rPr>
        <w:t>as community protection, the </w:t>
      </w:r>
      <w:r>
        <w:rPr>
          <w:spacing w:val="-3"/>
          <w:sz w:val="21"/>
        </w:rPr>
        <w:t>principle  </w:t>
      </w:r>
      <w:r>
        <w:rPr>
          <w:sz w:val="21"/>
        </w:rPr>
        <w:t>of  least  restriction,  victims’ rights and interests and </w:t>
      </w:r>
      <w:r>
        <w:rPr>
          <w:spacing w:val="-3"/>
          <w:sz w:val="21"/>
        </w:rPr>
        <w:t>gradual reintegration. </w:t>
      </w:r>
      <w:r>
        <w:rPr>
          <w:spacing w:val="-4"/>
          <w:sz w:val="21"/>
        </w:rPr>
        <w:t>However, </w:t>
      </w:r>
      <w:r>
        <w:rPr>
          <w:sz w:val="21"/>
        </w:rPr>
        <w:t>the </w:t>
      </w:r>
      <w:r>
        <w:rPr>
          <w:spacing w:val="-4"/>
          <w:sz w:val="21"/>
        </w:rPr>
        <w:t>Commission’s </w:t>
      </w:r>
      <w:r>
        <w:rPr>
          <w:spacing w:val="-3"/>
          <w:sz w:val="21"/>
        </w:rPr>
        <w:t>preliminary research </w:t>
      </w:r>
      <w:r>
        <w:rPr>
          <w:sz w:val="21"/>
        </w:rPr>
        <w:t>suggests </w:t>
      </w:r>
      <w:r>
        <w:rPr>
          <w:spacing w:val="-3"/>
          <w:sz w:val="21"/>
        </w:rPr>
        <w:t>that </w:t>
      </w:r>
      <w:r>
        <w:rPr>
          <w:sz w:val="21"/>
        </w:rPr>
        <w:t>clarity is </w:t>
      </w:r>
      <w:r>
        <w:rPr>
          <w:spacing w:val="-3"/>
          <w:sz w:val="21"/>
        </w:rPr>
        <w:t>required around </w:t>
      </w:r>
      <w:r>
        <w:rPr>
          <w:sz w:val="21"/>
        </w:rPr>
        <w:t>the  purposes  of  these  appeal  rights and identifying the interests </w:t>
      </w:r>
      <w:r>
        <w:rPr>
          <w:spacing w:val="-3"/>
          <w:sz w:val="21"/>
        </w:rPr>
        <w:t>that  are  represented.  </w:t>
      </w:r>
      <w:r>
        <w:rPr>
          <w:sz w:val="21"/>
        </w:rPr>
        <w:t>The </w:t>
      </w:r>
      <w:r>
        <w:rPr>
          <w:spacing w:val="-3"/>
          <w:sz w:val="21"/>
        </w:rPr>
        <w:t>Commission</w:t>
      </w:r>
      <w:r>
        <w:rPr>
          <w:spacing w:val="41"/>
          <w:sz w:val="21"/>
        </w:rPr>
        <w:t> </w:t>
      </w:r>
      <w:r>
        <w:rPr>
          <w:sz w:val="21"/>
        </w:rPr>
        <w:t>considers this </w:t>
      </w:r>
      <w:r>
        <w:rPr>
          <w:spacing w:val="-3"/>
          <w:sz w:val="21"/>
        </w:rPr>
        <w:t>issue </w:t>
      </w:r>
      <w:r>
        <w:rPr>
          <w:sz w:val="21"/>
        </w:rPr>
        <w:t>in </w:t>
      </w:r>
      <w:r>
        <w:rPr>
          <w:spacing w:val="-4"/>
          <w:sz w:val="21"/>
        </w:rPr>
        <w:t>Chapter </w:t>
      </w:r>
      <w:r>
        <w:rPr>
          <w:sz w:val="21"/>
        </w:rPr>
        <w:t>9 as part of a holistic </w:t>
      </w:r>
      <w:r>
        <w:rPr>
          <w:spacing w:val="-3"/>
          <w:sz w:val="21"/>
        </w:rPr>
        <w:t>examination </w:t>
      </w:r>
      <w:r>
        <w:rPr>
          <w:sz w:val="21"/>
        </w:rPr>
        <w:t>of the arrangements </w:t>
      </w:r>
      <w:r>
        <w:rPr>
          <w:spacing w:val="-3"/>
          <w:sz w:val="21"/>
        </w:rPr>
        <w:t>for representing </w:t>
      </w:r>
      <w:r>
        <w:rPr>
          <w:sz w:val="21"/>
        </w:rPr>
        <w:t>and </w:t>
      </w:r>
      <w:r>
        <w:rPr>
          <w:spacing w:val="-3"/>
          <w:sz w:val="21"/>
        </w:rPr>
        <w:t>considering various </w:t>
      </w:r>
      <w:r>
        <w:rPr>
          <w:sz w:val="21"/>
        </w:rPr>
        <w:t>interests under the </w:t>
      </w:r>
      <w:r>
        <w:rPr>
          <w:spacing w:val="-3"/>
          <w:sz w:val="21"/>
        </w:rPr>
        <w:t>provisions governing </w:t>
      </w:r>
      <w:r>
        <w:rPr>
          <w:sz w:val="21"/>
        </w:rPr>
        <w:t>supervision and</w:t>
      </w:r>
      <w:r>
        <w:rPr>
          <w:spacing w:val="3"/>
          <w:sz w:val="21"/>
        </w:rPr>
        <w:t> </w:t>
      </w:r>
      <w:r>
        <w:rPr>
          <w:spacing w:val="-4"/>
          <w:sz w:val="21"/>
        </w:rPr>
        <w:t>review.</w:t>
      </w:r>
    </w:p>
    <w:p>
      <w:pPr>
        <w:pStyle w:val="ListParagraph"/>
        <w:numPr>
          <w:ilvl w:val="1"/>
          <w:numId w:val="84"/>
        </w:numPr>
        <w:tabs>
          <w:tab w:pos="2380" w:val="left" w:leader="none"/>
          <w:tab w:pos="2381" w:val="left" w:leader="none"/>
        </w:tabs>
        <w:spacing w:line="242" w:lineRule="auto" w:before="129" w:after="0"/>
        <w:ind w:left="2381" w:right="1695" w:hanging="794"/>
        <w:jc w:val="left"/>
        <w:rPr>
          <w:sz w:val="21"/>
        </w:rPr>
      </w:pPr>
      <w:r>
        <w:rPr>
          <w:spacing w:val="-3"/>
          <w:w w:val="105"/>
          <w:sz w:val="21"/>
        </w:rPr>
        <w:t>Research </w:t>
      </w:r>
      <w:r>
        <w:rPr>
          <w:w w:val="105"/>
          <w:sz w:val="21"/>
        </w:rPr>
        <w:t>suggests </w:t>
      </w:r>
      <w:r>
        <w:rPr>
          <w:spacing w:val="-3"/>
          <w:w w:val="105"/>
          <w:sz w:val="21"/>
        </w:rPr>
        <w:t>that </w:t>
      </w:r>
      <w:r>
        <w:rPr>
          <w:w w:val="105"/>
          <w:sz w:val="21"/>
        </w:rPr>
        <w:t>appeals </w:t>
      </w:r>
      <w:r>
        <w:rPr>
          <w:spacing w:val="-3"/>
          <w:w w:val="105"/>
          <w:sz w:val="21"/>
        </w:rPr>
        <w:t>against findings </w:t>
      </w:r>
      <w:r>
        <w:rPr>
          <w:w w:val="105"/>
          <w:sz w:val="21"/>
        </w:rPr>
        <w:t>by people subject </w:t>
      </w:r>
      <w:r>
        <w:rPr>
          <w:spacing w:val="-3"/>
          <w:w w:val="105"/>
          <w:sz w:val="21"/>
        </w:rPr>
        <w:t>to </w:t>
      </w:r>
      <w:r>
        <w:rPr>
          <w:w w:val="105"/>
          <w:sz w:val="21"/>
        </w:rPr>
        <w:t>the CMIA </w:t>
      </w:r>
      <w:r>
        <w:rPr>
          <w:spacing w:val="-3"/>
          <w:w w:val="105"/>
          <w:sz w:val="21"/>
        </w:rPr>
        <w:t>are rare </w:t>
      </w:r>
      <w:r>
        <w:rPr>
          <w:w w:val="105"/>
          <w:sz w:val="21"/>
        </w:rPr>
        <w:t>(see,</w:t>
      </w:r>
      <w:r>
        <w:rPr>
          <w:spacing w:val="-7"/>
          <w:w w:val="105"/>
          <w:sz w:val="21"/>
        </w:rPr>
        <w:t> </w:t>
      </w:r>
      <w:r>
        <w:rPr>
          <w:spacing w:val="-3"/>
          <w:w w:val="105"/>
          <w:sz w:val="21"/>
        </w:rPr>
        <w:t>for</w:t>
      </w:r>
      <w:r>
        <w:rPr>
          <w:spacing w:val="-6"/>
          <w:w w:val="105"/>
          <w:sz w:val="21"/>
        </w:rPr>
        <w:t> </w:t>
      </w:r>
      <w:r>
        <w:rPr>
          <w:w w:val="105"/>
          <w:sz w:val="21"/>
        </w:rPr>
        <w:t>example</w:t>
      </w:r>
      <w:r>
        <w:rPr>
          <w:spacing w:val="-7"/>
          <w:w w:val="105"/>
          <w:sz w:val="21"/>
        </w:rPr>
        <w:t> </w:t>
      </w:r>
      <w:r>
        <w:rPr>
          <w:spacing w:val="-4"/>
          <w:w w:val="105"/>
          <w:sz w:val="21"/>
        </w:rPr>
        <w:t>Chapter</w:t>
      </w:r>
      <w:r>
        <w:rPr>
          <w:spacing w:val="-6"/>
          <w:w w:val="105"/>
          <w:sz w:val="21"/>
        </w:rPr>
        <w:t> </w:t>
      </w:r>
      <w:r>
        <w:rPr>
          <w:w w:val="105"/>
          <w:sz w:val="21"/>
        </w:rPr>
        <w:t>4</w:t>
      </w:r>
      <w:r>
        <w:rPr>
          <w:spacing w:val="-6"/>
          <w:w w:val="105"/>
          <w:sz w:val="21"/>
        </w:rPr>
        <w:t> </w:t>
      </w:r>
      <w:r>
        <w:rPr>
          <w:w w:val="105"/>
          <w:sz w:val="21"/>
        </w:rPr>
        <w:t>at</w:t>
      </w:r>
      <w:r>
        <w:rPr>
          <w:spacing w:val="-7"/>
          <w:w w:val="105"/>
          <w:sz w:val="21"/>
        </w:rPr>
        <w:t> </w:t>
      </w:r>
      <w:r>
        <w:rPr>
          <w:spacing w:val="-3"/>
          <w:w w:val="105"/>
          <w:sz w:val="21"/>
        </w:rPr>
        <w:t>[4.140]).</w:t>
      </w:r>
      <w:r>
        <w:rPr>
          <w:spacing w:val="-6"/>
          <w:w w:val="105"/>
          <w:sz w:val="21"/>
        </w:rPr>
        <w:t> </w:t>
      </w:r>
      <w:r>
        <w:rPr>
          <w:spacing w:val="-4"/>
          <w:w w:val="105"/>
          <w:sz w:val="21"/>
        </w:rPr>
        <w:t>However,</w:t>
      </w:r>
      <w:r>
        <w:rPr>
          <w:spacing w:val="-7"/>
          <w:w w:val="105"/>
          <w:sz w:val="21"/>
        </w:rPr>
        <w:t> </w:t>
      </w:r>
      <w:r>
        <w:rPr>
          <w:w w:val="105"/>
          <w:sz w:val="21"/>
        </w:rPr>
        <w:t>appeals</w:t>
      </w:r>
      <w:r>
        <w:rPr>
          <w:spacing w:val="-6"/>
          <w:w w:val="105"/>
          <w:sz w:val="21"/>
        </w:rPr>
        <w:t> </w:t>
      </w:r>
      <w:r>
        <w:rPr>
          <w:spacing w:val="-3"/>
          <w:w w:val="105"/>
          <w:sz w:val="21"/>
        </w:rPr>
        <w:t>against</w:t>
      </w:r>
      <w:r>
        <w:rPr>
          <w:spacing w:val="-6"/>
          <w:w w:val="105"/>
          <w:sz w:val="21"/>
        </w:rPr>
        <w:t> </w:t>
      </w:r>
      <w:r>
        <w:rPr>
          <w:w w:val="105"/>
          <w:sz w:val="21"/>
        </w:rPr>
        <w:t>supervision</w:t>
      </w:r>
      <w:r>
        <w:rPr>
          <w:spacing w:val="-7"/>
          <w:w w:val="105"/>
          <w:sz w:val="21"/>
        </w:rPr>
        <w:t> </w:t>
      </w:r>
      <w:r>
        <w:rPr>
          <w:w w:val="105"/>
          <w:sz w:val="21"/>
        </w:rPr>
        <w:t>orders</w:t>
      </w:r>
      <w:r>
        <w:rPr>
          <w:spacing w:val="-6"/>
          <w:w w:val="105"/>
          <w:sz w:val="21"/>
        </w:rPr>
        <w:t> </w:t>
      </w:r>
      <w:r>
        <w:rPr>
          <w:spacing w:val="-3"/>
          <w:w w:val="105"/>
          <w:sz w:val="21"/>
        </w:rPr>
        <w:t>may </w:t>
      </w:r>
      <w:r>
        <w:rPr>
          <w:w w:val="105"/>
          <w:sz w:val="21"/>
        </w:rPr>
        <w:t>be more </w:t>
      </w:r>
      <w:r>
        <w:rPr>
          <w:spacing w:val="-3"/>
          <w:w w:val="105"/>
          <w:sz w:val="21"/>
        </w:rPr>
        <w:t>frequent. </w:t>
      </w:r>
      <w:r>
        <w:rPr>
          <w:w w:val="105"/>
          <w:sz w:val="21"/>
        </w:rPr>
        <w:t>The </w:t>
      </w:r>
      <w:r>
        <w:rPr>
          <w:spacing w:val="-3"/>
          <w:w w:val="105"/>
          <w:sz w:val="21"/>
        </w:rPr>
        <w:t>Commission </w:t>
      </w:r>
      <w:r>
        <w:rPr>
          <w:w w:val="105"/>
          <w:sz w:val="21"/>
        </w:rPr>
        <w:t>is seeking </w:t>
      </w:r>
      <w:r>
        <w:rPr>
          <w:spacing w:val="-3"/>
          <w:w w:val="105"/>
          <w:sz w:val="21"/>
        </w:rPr>
        <w:t>to </w:t>
      </w:r>
      <w:r>
        <w:rPr>
          <w:w w:val="105"/>
          <w:sz w:val="21"/>
        </w:rPr>
        <w:t>gather data on the number of appeals </w:t>
      </w:r>
      <w:r>
        <w:rPr>
          <w:spacing w:val="-3"/>
          <w:w w:val="105"/>
          <w:sz w:val="21"/>
        </w:rPr>
        <w:t>against </w:t>
      </w:r>
      <w:r>
        <w:rPr>
          <w:w w:val="105"/>
          <w:sz w:val="21"/>
        </w:rPr>
        <w:t>orders </w:t>
      </w:r>
      <w:r>
        <w:rPr>
          <w:spacing w:val="-3"/>
          <w:w w:val="105"/>
          <w:sz w:val="21"/>
        </w:rPr>
        <w:t>for unconditional </w:t>
      </w:r>
      <w:r>
        <w:rPr>
          <w:w w:val="105"/>
          <w:sz w:val="21"/>
        </w:rPr>
        <w:t>release and supervision</w:t>
      </w:r>
      <w:r>
        <w:rPr>
          <w:spacing w:val="25"/>
          <w:w w:val="105"/>
          <w:sz w:val="21"/>
        </w:rPr>
        <w:t> </w:t>
      </w:r>
      <w:r>
        <w:rPr>
          <w:w w:val="105"/>
          <w:sz w:val="21"/>
        </w:rPr>
        <w:t>orders.</w:t>
      </w:r>
    </w:p>
    <w:p>
      <w:pPr>
        <w:pStyle w:val="BodyText"/>
        <w:spacing w:before="10"/>
        <w:rPr>
          <w:sz w:val="19"/>
        </w:rPr>
      </w:pPr>
      <w:r>
        <w:rPr/>
        <w:pict>
          <v:shape style="position:absolute;margin-left:79.370003pt;margin-top:13.324561pt;width:436.55pt;height:71.95pt;mso-position-horizontal-relative:page;mso-position-vertical-relative:paragraph;z-index:744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232" w:hanging="567"/>
                    <w:rPr>
                      <w:rFonts w:ascii="Trebuchet MS"/>
                    </w:rPr>
                  </w:pPr>
                  <w:r>
                    <w:rPr>
                      <w:rFonts w:ascii="Trebuchet MS"/>
                      <w:w w:val="105"/>
                    </w:rPr>
                    <w:t>67</w:t>
                    <w:tab/>
                    <w:t>Are</w:t>
                  </w:r>
                  <w:r>
                    <w:rPr>
                      <w:rFonts w:ascii="Trebuchet MS"/>
                      <w:spacing w:val="-18"/>
                      <w:w w:val="105"/>
                    </w:rPr>
                    <w:t> </w:t>
                  </w:r>
                  <w:r>
                    <w:rPr>
                      <w:rFonts w:ascii="Trebuchet MS"/>
                      <w:w w:val="105"/>
                    </w:rPr>
                    <w:t>there</w:t>
                  </w:r>
                  <w:r>
                    <w:rPr>
                      <w:rFonts w:ascii="Trebuchet MS"/>
                      <w:spacing w:val="-17"/>
                      <w:w w:val="105"/>
                    </w:rPr>
                    <w:t> </w:t>
                  </w:r>
                  <w:r>
                    <w:rPr>
                      <w:rFonts w:ascii="Trebuchet MS"/>
                      <w:spacing w:val="-2"/>
                      <w:w w:val="105"/>
                    </w:rPr>
                    <w:t>any</w:t>
                  </w:r>
                  <w:r>
                    <w:rPr>
                      <w:rFonts w:ascii="Trebuchet MS"/>
                      <w:spacing w:val="-17"/>
                      <w:w w:val="105"/>
                    </w:rPr>
                    <w:t> </w:t>
                  </w:r>
                  <w:r>
                    <w:rPr>
                      <w:rFonts w:ascii="Trebuchet MS"/>
                      <w:w w:val="105"/>
                    </w:rPr>
                    <w:t>barriers</w:t>
                  </w:r>
                  <w:r>
                    <w:rPr>
                      <w:rFonts w:ascii="Trebuchet MS"/>
                      <w:spacing w:val="-17"/>
                      <w:w w:val="105"/>
                    </w:rPr>
                    <w:t> </w:t>
                  </w:r>
                  <w:r>
                    <w:rPr>
                      <w:rFonts w:ascii="Trebuchet MS"/>
                      <w:w w:val="105"/>
                    </w:rPr>
                    <w:t>to</w:t>
                  </w:r>
                  <w:r>
                    <w:rPr>
                      <w:rFonts w:ascii="Trebuchet MS"/>
                      <w:spacing w:val="-18"/>
                      <w:w w:val="105"/>
                    </w:rPr>
                    <w:t> </w:t>
                  </w:r>
                  <w:r>
                    <w:rPr>
                      <w:rFonts w:ascii="Trebuchet MS"/>
                      <w:w w:val="105"/>
                    </w:rPr>
                    <w:t>people</w:t>
                  </w:r>
                  <w:r>
                    <w:rPr>
                      <w:rFonts w:ascii="Trebuchet MS"/>
                      <w:spacing w:val="-17"/>
                      <w:w w:val="105"/>
                    </w:rPr>
                    <w:t> </w:t>
                  </w:r>
                  <w:r>
                    <w:rPr>
                      <w:rFonts w:ascii="Trebuchet MS"/>
                      <w:w w:val="105"/>
                    </w:rPr>
                    <w:t>subject</w:t>
                  </w:r>
                  <w:r>
                    <w:rPr>
                      <w:rFonts w:ascii="Trebuchet MS"/>
                      <w:spacing w:val="-17"/>
                      <w:w w:val="105"/>
                    </w:rPr>
                    <w:t> </w:t>
                  </w:r>
                  <w:r>
                    <w:rPr>
                      <w:rFonts w:ascii="Trebuchet MS"/>
                      <w:w w:val="105"/>
                    </w:rPr>
                    <w:t>to</w:t>
                  </w:r>
                  <w:r>
                    <w:rPr>
                      <w:rFonts w:ascii="Trebuchet MS"/>
                      <w:spacing w:val="-17"/>
                      <w:w w:val="105"/>
                    </w:rPr>
                    <w:t> </w:t>
                  </w:r>
                  <w:r>
                    <w:rPr>
                      <w:rFonts w:ascii="Trebuchet MS"/>
                      <w:w w:val="105"/>
                    </w:rPr>
                    <w:t>supervision</w:t>
                  </w:r>
                  <w:r>
                    <w:rPr>
                      <w:rFonts w:ascii="Trebuchet MS"/>
                      <w:spacing w:val="-17"/>
                      <w:w w:val="105"/>
                    </w:rPr>
                    <w:t> </w:t>
                  </w:r>
                  <w:r>
                    <w:rPr>
                      <w:rFonts w:ascii="Trebuchet MS"/>
                      <w:w w:val="105"/>
                    </w:rPr>
                    <w:t>orders</w:t>
                  </w:r>
                  <w:r>
                    <w:rPr>
                      <w:rFonts w:ascii="Trebuchet MS"/>
                      <w:spacing w:val="-18"/>
                      <w:w w:val="105"/>
                    </w:rPr>
                    <w:t> </w:t>
                  </w:r>
                  <w:r>
                    <w:rPr>
                      <w:rFonts w:ascii="Trebuchet MS"/>
                      <w:w w:val="105"/>
                    </w:rPr>
                    <w:t>and</w:t>
                  </w:r>
                  <w:r>
                    <w:rPr>
                      <w:rFonts w:ascii="Trebuchet MS"/>
                      <w:spacing w:val="-17"/>
                      <w:w w:val="105"/>
                    </w:rPr>
                    <w:t> </w:t>
                  </w:r>
                  <w:r>
                    <w:rPr>
                      <w:rFonts w:ascii="Trebuchet MS"/>
                      <w:w w:val="105"/>
                    </w:rPr>
                    <w:t>other</w:t>
                  </w:r>
                  <w:r>
                    <w:rPr>
                      <w:rFonts w:ascii="Trebuchet MS"/>
                      <w:spacing w:val="-17"/>
                      <w:w w:val="105"/>
                    </w:rPr>
                    <w:t> </w:t>
                  </w:r>
                  <w:r>
                    <w:rPr>
                      <w:rFonts w:ascii="Trebuchet MS"/>
                      <w:w w:val="105"/>
                    </w:rPr>
                    <w:t>parties pursuing appeals against supervision</w:t>
                  </w:r>
                  <w:r>
                    <w:rPr>
                      <w:rFonts w:ascii="Trebuchet MS"/>
                      <w:spacing w:val="-39"/>
                      <w:w w:val="105"/>
                    </w:rPr>
                    <w:t> </w:t>
                  </w:r>
                  <w:r>
                    <w:rPr>
                      <w:rFonts w:ascii="Trebuchet MS"/>
                      <w:spacing w:val="-3"/>
                      <w:w w:val="105"/>
                    </w:rPr>
                    <w:t>orders?</w:t>
                  </w:r>
                </w:p>
              </w:txbxContent>
            </v:textbox>
            <v:fill type="solid"/>
            <w10:wrap type="topAndBottom"/>
          </v:shape>
        </w:pict>
      </w:r>
    </w:p>
    <w:p>
      <w:pPr>
        <w:pStyle w:val="BodyText"/>
        <w:rPr>
          <w:sz w:val="20"/>
        </w:rPr>
      </w:pPr>
    </w:p>
    <w:p>
      <w:pPr>
        <w:pStyle w:val="Heading2"/>
        <w:spacing w:line="211" w:lineRule="auto" w:before="274"/>
        <w:ind w:right="1640"/>
      </w:pPr>
      <w:bookmarkStart w:name="_TOC_250025" w:id="202"/>
      <w:r>
        <w:rPr>
          <w:color w:val="004D71"/>
          <w:w w:val="115"/>
        </w:rPr>
        <w:t>Ancillary</w:t>
      </w:r>
      <w:r>
        <w:rPr>
          <w:color w:val="004D71"/>
          <w:spacing w:val="-17"/>
          <w:w w:val="115"/>
        </w:rPr>
        <w:t> </w:t>
      </w:r>
      <w:r>
        <w:rPr>
          <w:color w:val="004D71"/>
          <w:w w:val="115"/>
        </w:rPr>
        <w:t>orders</w:t>
      </w:r>
      <w:r>
        <w:rPr>
          <w:color w:val="004D71"/>
          <w:spacing w:val="-16"/>
          <w:w w:val="115"/>
        </w:rPr>
        <w:t> </w:t>
      </w:r>
      <w:r>
        <w:rPr>
          <w:color w:val="004D71"/>
          <w:w w:val="115"/>
        </w:rPr>
        <w:t>and</w:t>
      </w:r>
      <w:r>
        <w:rPr>
          <w:color w:val="004D71"/>
          <w:spacing w:val="-16"/>
          <w:w w:val="115"/>
        </w:rPr>
        <w:t> </w:t>
      </w:r>
      <w:r>
        <w:rPr>
          <w:color w:val="004D71"/>
          <w:w w:val="115"/>
        </w:rPr>
        <w:t>other</w:t>
      </w:r>
      <w:r>
        <w:rPr>
          <w:color w:val="004D71"/>
          <w:spacing w:val="-17"/>
          <w:w w:val="115"/>
        </w:rPr>
        <w:t> </w:t>
      </w:r>
      <w:r>
        <w:rPr>
          <w:color w:val="004D71"/>
          <w:w w:val="115"/>
        </w:rPr>
        <w:t>consequences</w:t>
      </w:r>
      <w:r>
        <w:rPr>
          <w:color w:val="004D71"/>
          <w:spacing w:val="-16"/>
          <w:w w:val="115"/>
        </w:rPr>
        <w:t> </w:t>
      </w:r>
      <w:r>
        <w:rPr>
          <w:color w:val="004D71"/>
          <w:w w:val="115"/>
        </w:rPr>
        <w:t>of</w:t>
      </w:r>
      <w:r>
        <w:rPr>
          <w:color w:val="004D71"/>
          <w:spacing w:val="-16"/>
          <w:w w:val="115"/>
        </w:rPr>
        <w:t> </w:t>
      </w:r>
      <w:r>
        <w:rPr>
          <w:color w:val="004D71"/>
          <w:w w:val="115"/>
        </w:rPr>
        <w:t>findings</w:t>
      </w:r>
      <w:r>
        <w:rPr>
          <w:color w:val="004D71"/>
          <w:spacing w:val="-16"/>
          <w:w w:val="115"/>
        </w:rPr>
        <w:t> </w:t>
      </w:r>
      <w:r>
        <w:rPr>
          <w:color w:val="004D71"/>
          <w:w w:val="115"/>
        </w:rPr>
        <w:t>under</w:t>
      </w:r>
      <w:r>
        <w:rPr>
          <w:color w:val="004D71"/>
          <w:spacing w:val="-17"/>
          <w:w w:val="115"/>
        </w:rPr>
        <w:t> </w:t>
      </w:r>
      <w:bookmarkEnd w:id="202"/>
      <w:r>
        <w:rPr>
          <w:color w:val="004D71"/>
          <w:w w:val="115"/>
        </w:rPr>
        <w:t>the CMIA</w:t>
      </w:r>
    </w:p>
    <w:p>
      <w:pPr>
        <w:pStyle w:val="ListParagraph"/>
        <w:numPr>
          <w:ilvl w:val="1"/>
          <w:numId w:val="84"/>
        </w:numPr>
        <w:tabs>
          <w:tab w:pos="2381" w:val="left" w:leader="none"/>
          <w:tab w:pos="2382" w:val="left" w:leader="none"/>
        </w:tabs>
        <w:spacing w:line="242" w:lineRule="auto" w:before="164" w:after="0"/>
        <w:ind w:left="2381" w:right="1861" w:hanging="794"/>
        <w:jc w:val="left"/>
        <w:rPr>
          <w:sz w:val="21"/>
        </w:rPr>
      </w:pPr>
      <w:r>
        <w:rPr>
          <w:w w:val="105"/>
          <w:sz w:val="21"/>
        </w:rPr>
        <w:t>As discussed in the introduction </w:t>
      </w:r>
      <w:r>
        <w:rPr>
          <w:spacing w:val="-3"/>
          <w:w w:val="105"/>
          <w:sz w:val="21"/>
        </w:rPr>
        <w:t>to </w:t>
      </w:r>
      <w:r>
        <w:rPr>
          <w:w w:val="105"/>
          <w:sz w:val="21"/>
        </w:rPr>
        <w:t>this </w:t>
      </w:r>
      <w:r>
        <w:rPr>
          <w:spacing w:val="-5"/>
          <w:w w:val="105"/>
          <w:sz w:val="21"/>
        </w:rPr>
        <w:t>chapter, </w:t>
      </w:r>
      <w:r>
        <w:rPr>
          <w:w w:val="105"/>
          <w:sz w:val="21"/>
        </w:rPr>
        <w:t>in the </w:t>
      </w:r>
      <w:r>
        <w:rPr>
          <w:spacing w:val="-3"/>
          <w:w w:val="105"/>
          <w:sz w:val="21"/>
        </w:rPr>
        <w:t>usual criminal </w:t>
      </w:r>
      <w:r>
        <w:rPr>
          <w:w w:val="105"/>
          <w:sz w:val="21"/>
        </w:rPr>
        <w:t>process, ancillary orders can be made in addition </w:t>
      </w:r>
      <w:r>
        <w:rPr>
          <w:spacing w:val="-3"/>
          <w:w w:val="105"/>
          <w:sz w:val="21"/>
        </w:rPr>
        <w:t>to </w:t>
      </w:r>
      <w:r>
        <w:rPr>
          <w:w w:val="105"/>
          <w:sz w:val="21"/>
        </w:rPr>
        <w:t>a </w:t>
      </w:r>
      <w:r>
        <w:rPr>
          <w:spacing w:val="-3"/>
          <w:w w:val="105"/>
          <w:sz w:val="21"/>
        </w:rPr>
        <w:t>sentence </w:t>
      </w:r>
      <w:r>
        <w:rPr>
          <w:w w:val="105"/>
          <w:sz w:val="21"/>
        </w:rPr>
        <w:t>when a person is </w:t>
      </w:r>
      <w:r>
        <w:rPr>
          <w:spacing w:val="-3"/>
          <w:w w:val="105"/>
          <w:sz w:val="21"/>
        </w:rPr>
        <w:t>found </w:t>
      </w:r>
      <w:r>
        <w:rPr>
          <w:w w:val="105"/>
          <w:sz w:val="21"/>
        </w:rPr>
        <w:t>guilty of an </w:t>
      </w:r>
      <w:r>
        <w:rPr>
          <w:spacing w:val="-3"/>
          <w:w w:val="105"/>
          <w:sz w:val="21"/>
        </w:rPr>
        <w:t>offence. </w:t>
      </w:r>
      <w:r>
        <w:rPr>
          <w:w w:val="105"/>
          <w:sz w:val="21"/>
        </w:rPr>
        <w:t>The ancillary orders </w:t>
      </w:r>
      <w:r>
        <w:rPr>
          <w:spacing w:val="-3"/>
          <w:w w:val="105"/>
          <w:sz w:val="21"/>
        </w:rPr>
        <w:t>that follow </w:t>
      </w:r>
      <w:r>
        <w:rPr>
          <w:w w:val="105"/>
          <w:sz w:val="21"/>
        </w:rPr>
        <w:t>can vary depending on the particular type of </w:t>
      </w:r>
      <w:r>
        <w:rPr>
          <w:spacing w:val="-3"/>
          <w:w w:val="105"/>
          <w:sz w:val="21"/>
        </w:rPr>
        <w:t>offence.</w:t>
      </w:r>
      <w:r>
        <w:rPr>
          <w:spacing w:val="-8"/>
          <w:w w:val="105"/>
          <w:sz w:val="21"/>
        </w:rPr>
        <w:t> </w:t>
      </w:r>
      <w:r>
        <w:rPr>
          <w:w w:val="105"/>
          <w:sz w:val="21"/>
        </w:rPr>
        <w:t>In</w:t>
      </w:r>
      <w:r>
        <w:rPr>
          <w:spacing w:val="-7"/>
          <w:w w:val="105"/>
          <w:sz w:val="21"/>
        </w:rPr>
        <w:t> </w:t>
      </w:r>
      <w:r>
        <w:rPr>
          <w:w w:val="105"/>
          <w:sz w:val="21"/>
        </w:rPr>
        <w:t>some</w:t>
      </w:r>
      <w:r>
        <w:rPr>
          <w:spacing w:val="-7"/>
          <w:w w:val="105"/>
          <w:sz w:val="21"/>
        </w:rPr>
        <w:t> </w:t>
      </w:r>
      <w:r>
        <w:rPr>
          <w:w w:val="105"/>
          <w:sz w:val="21"/>
        </w:rPr>
        <w:t>cases,</w:t>
      </w:r>
      <w:r>
        <w:rPr>
          <w:spacing w:val="-7"/>
          <w:w w:val="105"/>
          <w:sz w:val="21"/>
        </w:rPr>
        <w:t> </w:t>
      </w:r>
      <w:r>
        <w:rPr>
          <w:w w:val="105"/>
          <w:sz w:val="21"/>
        </w:rPr>
        <w:t>the</w:t>
      </w:r>
      <w:r>
        <w:rPr>
          <w:spacing w:val="-7"/>
          <w:w w:val="105"/>
          <w:sz w:val="21"/>
        </w:rPr>
        <w:t> </w:t>
      </w:r>
      <w:r>
        <w:rPr>
          <w:w w:val="105"/>
          <w:sz w:val="21"/>
        </w:rPr>
        <w:t>orders</w:t>
      </w:r>
      <w:r>
        <w:rPr>
          <w:spacing w:val="-7"/>
          <w:w w:val="105"/>
          <w:sz w:val="21"/>
        </w:rPr>
        <w:t> </w:t>
      </w:r>
      <w:r>
        <w:rPr>
          <w:w w:val="105"/>
          <w:sz w:val="21"/>
        </w:rPr>
        <w:t>can</w:t>
      </w:r>
      <w:r>
        <w:rPr>
          <w:spacing w:val="-7"/>
          <w:w w:val="105"/>
          <w:sz w:val="21"/>
        </w:rPr>
        <w:t> </w:t>
      </w:r>
      <w:r>
        <w:rPr>
          <w:w w:val="105"/>
          <w:sz w:val="21"/>
        </w:rPr>
        <w:t>be</w:t>
      </w:r>
      <w:r>
        <w:rPr>
          <w:spacing w:val="-7"/>
          <w:w w:val="105"/>
          <w:sz w:val="21"/>
        </w:rPr>
        <w:t> </w:t>
      </w:r>
      <w:r>
        <w:rPr>
          <w:w w:val="105"/>
          <w:sz w:val="21"/>
        </w:rPr>
        <w:t>made</w:t>
      </w:r>
      <w:r>
        <w:rPr>
          <w:spacing w:val="-7"/>
          <w:w w:val="105"/>
          <w:sz w:val="21"/>
        </w:rPr>
        <w:t> </w:t>
      </w:r>
      <w:r>
        <w:rPr>
          <w:w w:val="105"/>
          <w:sz w:val="21"/>
        </w:rPr>
        <w:t>at</w:t>
      </w:r>
      <w:r>
        <w:rPr>
          <w:spacing w:val="-7"/>
          <w:w w:val="105"/>
          <w:sz w:val="21"/>
        </w:rPr>
        <w:t> </w:t>
      </w:r>
      <w:r>
        <w:rPr>
          <w:w w:val="105"/>
          <w:sz w:val="21"/>
        </w:rPr>
        <w:t>the</w:t>
      </w:r>
      <w:r>
        <w:rPr>
          <w:spacing w:val="-7"/>
          <w:w w:val="105"/>
          <w:sz w:val="21"/>
        </w:rPr>
        <w:t> </w:t>
      </w:r>
      <w:r>
        <w:rPr>
          <w:w w:val="105"/>
          <w:sz w:val="21"/>
        </w:rPr>
        <w:t>court’s</w:t>
      </w:r>
      <w:r>
        <w:rPr>
          <w:spacing w:val="-7"/>
          <w:w w:val="105"/>
          <w:sz w:val="21"/>
        </w:rPr>
        <w:t> </w:t>
      </w:r>
      <w:r>
        <w:rPr>
          <w:spacing w:val="-3"/>
          <w:w w:val="105"/>
          <w:sz w:val="21"/>
        </w:rPr>
        <w:t>discretion</w:t>
      </w:r>
      <w:r>
        <w:rPr>
          <w:spacing w:val="-8"/>
          <w:w w:val="105"/>
          <w:sz w:val="21"/>
        </w:rPr>
        <w:t> </w:t>
      </w:r>
      <w:r>
        <w:rPr>
          <w:w w:val="105"/>
          <w:sz w:val="21"/>
        </w:rPr>
        <w:t>and</w:t>
      </w:r>
      <w:r>
        <w:rPr>
          <w:spacing w:val="-7"/>
          <w:w w:val="105"/>
          <w:sz w:val="21"/>
        </w:rPr>
        <w:t> </w:t>
      </w:r>
      <w:r>
        <w:rPr>
          <w:w w:val="105"/>
          <w:sz w:val="21"/>
        </w:rPr>
        <w:t>others</w:t>
      </w:r>
      <w:r>
        <w:rPr>
          <w:spacing w:val="-7"/>
          <w:w w:val="105"/>
          <w:sz w:val="21"/>
        </w:rPr>
        <w:t> </w:t>
      </w:r>
      <w:r>
        <w:rPr>
          <w:spacing w:val="-3"/>
          <w:w w:val="105"/>
          <w:sz w:val="21"/>
        </w:rPr>
        <w:t>are </w:t>
      </w:r>
      <w:r>
        <w:rPr>
          <w:w w:val="105"/>
          <w:sz w:val="21"/>
        </w:rPr>
        <w:t>mandatory </w:t>
      </w:r>
      <w:r>
        <w:rPr>
          <w:spacing w:val="-3"/>
          <w:w w:val="105"/>
          <w:sz w:val="21"/>
        </w:rPr>
        <w:t>requirements </w:t>
      </w:r>
      <w:r>
        <w:rPr>
          <w:w w:val="105"/>
          <w:sz w:val="21"/>
        </w:rPr>
        <w:t>by virtue of</w:t>
      </w:r>
      <w:r>
        <w:rPr>
          <w:spacing w:val="22"/>
          <w:w w:val="105"/>
          <w:sz w:val="21"/>
        </w:rPr>
        <w:t> </w:t>
      </w:r>
      <w:r>
        <w:rPr>
          <w:spacing w:val="-3"/>
          <w:w w:val="105"/>
          <w:sz w:val="21"/>
        </w:rPr>
        <w:t>legislation.</w:t>
      </w:r>
    </w:p>
    <w:p>
      <w:pPr>
        <w:pStyle w:val="ListParagraph"/>
        <w:numPr>
          <w:ilvl w:val="1"/>
          <w:numId w:val="84"/>
        </w:numPr>
        <w:tabs>
          <w:tab w:pos="2381" w:val="left" w:leader="none"/>
          <w:tab w:pos="2382" w:val="left" w:leader="none"/>
        </w:tabs>
        <w:spacing w:line="240" w:lineRule="auto" w:before="125" w:after="0"/>
        <w:ind w:left="2381" w:right="0" w:hanging="794"/>
        <w:jc w:val="left"/>
        <w:rPr>
          <w:sz w:val="21"/>
        </w:rPr>
      </w:pPr>
      <w:r>
        <w:rPr>
          <w:w w:val="105"/>
          <w:sz w:val="21"/>
        </w:rPr>
        <w:t>A</w:t>
      </w:r>
      <w:r>
        <w:rPr>
          <w:spacing w:val="4"/>
          <w:w w:val="105"/>
          <w:sz w:val="21"/>
        </w:rPr>
        <w:t> </w:t>
      </w:r>
      <w:r>
        <w:rPr>
          <w:spacing w:val="-3"/>
          <w:w w:val="105"/>
          <w:sz w:val="21"/>
        </w:rPr>
        <w:t>finding</w:t>
      </w:r>
      <w:r>
        <w:rPr>
          <w:spacing w:val="5"/>
          <w:w w:val="105"/>
          <w:sz w:val="21"/>
        </w:rPr>
        <w:t> </w:t>
      </w:r>
      <w:r>
        <w:rPr>
          <w:w w:val="105"/>
          <w:sz w:val="21"/>
        </w:rPr>
        <w:t>under</w:t>
      </w:r>
      <w:r>
        <w:rPr>
          <w:spacing w:val="5"/>
          <w:w w:val="105"/>
          <w:sz w:val="21"/>
        </w:rPr>
        <w:t> </w:t>
      </w:r>
      <w:r>
        <w:rPr>
          <w:w w:val="105"/>
          <w:sz w:val="21"/>
        </w:rPr>
        <w:t>the</w:t>
      </w:r>
      <w:r>
        <w:rPr>
          <w:spacing w:val="5"/>
          <w:w w:val="105"/>
          <w:sz w:val="21"/>
        </w:rPr>
        <w:t> </w:t>
      </w:r>
      <w:r>
        <w:rPr>
          <w:w w:val="105"/>
          <w:sz w:val="21"/>
        </w:rPr>
        <w:t>CMIA</w:t>
      </w:r>
      <w:r>
        <w:rPr>
          <w:spacing w:val="5"/>
          <w:w w:val="105"/>
          <w:sz w:val="21"/>
        </w:rPr>
        <w:t> </w:t>
      </w:r>
      <w:r>
        <w:rPr>
          <w:w w:val="105"/>
          <w:sz w:val="21"/>
        </w:rPr>
        <w:t>does</w:t>
      </w:r>
      <w:r>
        <w:rPr>
          <w:spacing w:val="4"/>
          <w:w w:val="105"/>
          <w:sz w:val="21"/>
        </w:rPr>
        <w:t> </w:t>
      </w:r>
      <w:r>
        <w:rPr>
          <w:spacing w:val="-2"/>
          <w:w w:val="105"/>
          <w:sz w:val="21"/>
        </w:rPr>
        <w:t>not</w:t>
      </w:r>
      <w:r>
        <w:rPr>
          <w:spacing w:val="5"/>
          <w:w w:val="105"/>
          <w:sz w:val="21"/>
        </w:rPr>
        <w:t> </w:t>
      </w:r>
      <w:r>
        <w:rPr>
          <w:spacing w:val="-3"/>
          <w:w w:val="105"/>
          <w:sz w:val="21"/>
        </w:rPr>
        <w:t>result</w:t>
      </w:r>
      <w:r>
        <w:rPr>
          <w:spacing w:val="5"/>
          <w:w w:val="105"/>
          <w:sz w:val="21"/>
        </w:rPr>
        <w:t> </w:t>
      </w:r>
      <w:r>
        <w:rPr>
          <w:w w:val="105"/>
          <w:sz w:val="21"/>
        </w:rPr>
        <w:t>in</w:t>
      </w:r>
      <w:r>
        <w:rPr>
          <w:spacing w:val="5"/>
          <w:w w:val="105"/>
          <w:sz w:val="21"/>
        </w:rPr>
        <w:t> </w:t>
      </w:r>
      <w:r>
        <w:rPr>
          <w:w w:val="105"/>
          <w:sz w:val="21"/>
        </w:rPr>
        <w:t>a</w:t>
      </w:r>
      <w:r>
        <w:rPr>
          <w:spacing w:val="4"/>
          <w:w w:val="105"/>
          <w:sz w:val="21"/>
        </w:rPr>
        <w:t> </w:t>
      </w:r>
      <w:r>
        <w:rPr>
          <w:w w:val="105"/>
          <w:sz w:val="21"/>
        </w:rPr>
        <w:t>conviction</w:t>
      </w:r>
      <w:r>
        <w:rPr>
          <w:spacing w:val="5"/>
          <w:w w:val="105"/>
          <w:sz w:val="21"/>
        </w:rPr>
        <w:t> </w:t>
      </w:r>
      <w:r>
        <w:rPr>
          <w:spacing w:val="-3"/>
          <w:w w:val="105"/>
          <w:sz w:val="21"/>
        </w:rPr>
        <w:t>for</w:t>
      </w:r>
      <w:r>
        <w:rPr>
          <w:spacing w:val="5"/>
          <w:w w:val="105"/>
          <w:sz w:val="21"/>
        </w:rPr>
        <w:t> </w:t>
      </w:r>
      <w:r>
        <w:rPr>
          <w:w w:val="105"/>
          <w:sz w:val="21"/>
        </w:rPr>
        <w:t>an</w:t>
      </w:r>
      <w:r>
        <w:rPr>
          <w:spacing w:val="5"/>
          <w:w w:val="105"/>
          <w:sz w:val="21"/>
        </w:rPr>
        <w:t> </w:t>
      </w:r>
      <w:r>
        <w:rPr>
          <w:spacing w:val="-3"/>
          <w:w w:val="105"/>
          <w:sz w:val="21"/>
        </w:rPr>
        <w:t>offence.</w:t>
      </w:r>
    </w:p>
    <w:p>
      <w:pPr>
        <w:pStyle w:val="ListParagraph"/>
        <w:numPr>
          <w:ilvl w:val="1"/>
          <w:numId w:val="84"/>
        </w:numPr>
        <w:tabs>
          <w:tab w:pos="2381" w:val="left" w:leader="none"/>
          <w:tab w:pos="2382" w:val="left" w:leader="none"/>
        </w:tabs>
        <w:spacing w:line="242" w:lineRule="auto" w:before="124" w:after="0"/>
        <w:ind w:left="2381" w:right="1679" w:hanging="794"/>
        <w:jc w:val="left"/>
        <w:rPr>
          <w:sz w:val="21"/>
        </w:rPr>
      </w:pPr>
      <w:r>
        <w:rPr>
          <w:sz w:val="21"/>
        </w:rPr>
        <w:t>A person who is </w:t>
      </w:r>
      <w:r>
        <w:rPr>
          <w:spacing w:val="-3"/>
          <w:sz w:val="21"/>
        </w:rPr>
        <w:t>found </w:t>
      </w:r>
      <w:r>
        <w:rPr>
          <w:spacing w:val="-2"/>
          <w:sz w:val="21"/>
        </w:rPr>
        <w:t>not </w:t>
      </w:r>
      <w:r>
        <w:rPr>
          <w:sz w:val="21"/>
        </w:rPr>
        <w:t>guilty because of mental </w:t>
      </w:r>
      <w:r>
        <w:rPr>
          <w:spacing w:val="-3"/>
          <w:sz w:val="21"/>
        </w:rPr>
        <w:t>impairment </w:t>
      </w:r>
      <w:r>
        <w:rPr>
          <w:sz w:val="21"/>
        </w:rPr>
        <w:t>is </w:t>
      </w:r>
      <w:r>
        <w:rPr>
          <w:spacing w:val="-2"/>
          <w:sz w:val="21"/>
        </w:rPr>
        <w:t>not </w:t>
      </w:r>
      <w:r>
        <w:rPr>
          <w:sz w:val="21"/>
        </w:rPr>
        <w:t>deemed </w:t>
      </w:r>
      <w:r>
        <w:rPr>
          <w:spacing w:val="-3"/>
          <w:sz w:val="21"/>
        </w:rPr>
        <w:t>criminally responsible for </w:t>
      </w:r>
      <w:r>
        <w:rPr>
          <w:sz w:val="21"/>
        </w:rPr>
        <w:t>the</w:t>
      </w:r>
      <w:r>
        <w:rPr>
          <w:spacing w:val="32"/>
          <w:sz w:val="21"/>
        </w:rPr>
        <w:t> </w:t>
      </w:r>
      <w:r>
        <w:rPr>
          <w:spacing w:val="-3"/>
          <w:sz w:val="21"/>
        </w:rPr>
        <w:t>offence.</w:t>
      </w:r>
    </w:p>
    <w:p>
      <w:pPr>
        <w:pStyle w:val="ListParagraph"/>
        <w:numPr>
          <w:ilvl w:val="1"/>
          <w:numId w:val="84"/>
        </w:numPr>
        <w:tabs>
          <w:tab w:pos="2380" w:val="left" w:leader="none"/>
          <w:tab w:pos="2381" w:val="left" w:leader="none"/>
        </w:tabs>
        <w:spacing w:line="242" w:lineRule="auto" w:before="122" w:after="0"/>
        <w:ind w:left="2381" w:right="2087" w:hanging="794"/>
        <w:jc w:val="left"/>
        <w:rPr>
          <w:sz w:val="21"/>
        </w:rPr>
      </w:pPr>
      <w:r>
        <w:rPr>
          <w:w w:val="105"/>
          <w:sz w:val="21"/>
        </w:rPr>
        <w:t>A person </w:t>
      </w:r>
      <w:r>
        <w:rPr>
          <w:spacing w:val="-3"/>
          <w:w w:val="105"/>
          <w:sz w:val="21"/>
        </w:rPr>
        <w:t>found </w:t>
      </w:r>
      <w:r>
        <w:rPr>
          <w:w w:val="105"/>
          <w:sz w:val="21"/>
        </w:rPr>
        <w:t>unfit </w:t>
      </w:r>
      <w:r>
        <w:rPr>
          <w:spacing w:val="-3"/>
          <w:w w:val="105"/>
          <w:sz w:val="21"/>
        </w:rPr>
        <w:t>to </w:t>
      </w:r>
      <w:r>
        <w:rPr>
          <w:w w:val="105"/>
          <w:sz w:val="21"/>
        </w:rPr>
        <w:t>stand trial but </w:t>
      </w:r>
      <w:r>
        <w:rPr>
          <w:spacing w:val="-3"/>
          <w:w w:val="105"/>
          <w:sz w:val="21"/>
        </w:rPr>
        <w:t>found to have </w:t>
      </w:r>
      <w:r>
        <w:rPr>
          <w:spacing w:val="-2"/>
          <w:w w:val="105"/>
          <w:sz w:val="21"/>
        </w:rPr>
        <w:t>committed </w:t>
      </w:r>
      <w:r>
        <w:rPr>
          <w:w w:val="105"/>
          <w:sz w:val="21"/>
        </w:rPr>
        <w:t>the </w:t>
      </w:r>
      <w:r>
        <w:rPr>
          <w:spacing w:val="-3"/>
          <w:w w:val="105"/>
          <w:sz w:val="21"/>
        </w:rPr>
        <w:t>offence </w:t>
      </w:r>
      <w:r>
        <w:rPr>
          <w:w w:val="105"/>
          <w:sz w:val="21"/>
        </w:rPr>
        <w:t>is </w:t>
      </w:r>
      <w:r>
        <w:rPr>
          <w:spacing w:val="-2"/>
          <w:w w:val="105"/>
          <w:sz w:val="21"/>
        </w:rPr>
        <w:t>not </w:t>
      </w:r>
      <w:r>
        <w:rPr>
          <w:w w:val="105"/>
          <w:sz w:val="21"/>
        </w:rPr>
        <w:t>convicted of the </w:t>
      </w:r>
      <w:r>
        <w:rPr>
          <w:spacing w:val="-3"/>
          <w:w w:val="105"/>
          <w:sz w:val="21"/>
        </w:rPr>
        <w:t>offence. </w:t>
      </w:r>
      <w:r>
        <w:rPr>
          <w:w w:val="105"/>
          <w:sz w:val="21"/>
        </w:rPr>
        <w:t>The </w:t>
      </w:r>
      <w:r>
        <w:rPr>
          <w:spacing w:val="-3"/>
          <w:w w:val="105"/>
          <w:sz w:val="21"/>
        </w:rPr>
        <w:t>finding </w:t>
      </w:r>
      <w:r>
        <w:rPr>
          <w:w w:val="105"/>
          <w:sz w:val="21"/>
        </w:rPr>
        <w:t>in a special </w:t>
      </w:r>
      <w:r>
        <w:rPr>
          <w:spacing w:val="-3"/>
          <w:w w:val="105"/>
          <w:sz w:val="21"/>
        </w:rPr>
        <w:t>hearing that </w:t>
      </w:r>
      <w:r>
        <w:rPr>
          <w:w w:val="105"/>
          <w:sz w:val="21"/>
        </w:rPr>
        <w:t>the </w:t>
      </w:r>
      <w:r>
        <w:rPr>
          <w:spacing w:val="-3"/>
          <w:w w:val="105"/>
          <w:sz w:val="21"/>
        </w:rPr>
        <w:t>accused </w:t>
      </w:r>
      <w:r>
        <w:rPr>
          <w:w w:val="105"/>
          <w:sz w:val="21"/>
        </w:rPr>
        <w:t>person </w:t>
      </w:r>
      <w:r>
        <w:rPr>
          <w:spacing w:val="-2"/>
          <w:w w:val="105"/>
          <w:sz w:val="21"/>
        </w:rPr>
        <w:t>committed </w:t>
      </w:r>
      <w:r>
        <w:rPr>
          <w:w w:val="105"/>
          <w:sz w:val="21"/>
        </w:rPr>
        <w:t>the </w:t>
      </w:r>
      <w:r>
        <w:rPr>
          <w:spacing w:val="-3"/>
          <w:w w:val="105"/>
          <w:sz w:val="21"/>
        </w:rPr>
        <w:t>offence </w:t>
      </w:r>
      <w:r>
        <w:rPr>
          <w:w w:val="105"/>
          <w:sz w:val="21"/>
        </w:rPr>
        <w:t>is a </w:t>
      </w:r>
      <w:r>
        <w:rPr>
          <w:spacing w:val="-3"/>
          <w:w w:val="105"/>
          <w:sz w:val="21"/>
        </w:rPr>
        <w:t>‘qualified finding </w:t>
      </w:r>
      <w:r>
        <w:rPr>
          <w:w w:val="105"/>
          <w:sz w:val="21"/>
        </w:rPr>
        <w:t>of </w:t>
      </w:r>
      <w:r>
        <w:rPr>
          <w:spacing w:val="-5"/>
          <w:w w:val="105"/>
          <w:sz w:val="21"/>
        </w:rPr>
        <w:t>guilt’. </w:t>
      </w:r>
      <w:r>
        <w:rPr>
          <w:w w:val="105"/>
          <w:sz w:val="21"/>
        </w:rPr>
        <w:t>It is </w:t>
      </w:r>
      <w:r>
        <w:rPr>
          <w:spacing w:val="-3"/>
          <w:w w:val="105"/>
          <w:sz w:val="21"/>
        </w:rPr>
        <w:t>similar to </w:t>
      </w:r>
      <w:r>
        <w:rPr>
          <w:w w:val="105"/>
          <w:sz w:val="21"/>
        </w:rPr>
        <w:t>a </w:t>
      </w:r>
      <w:r>
        <w:rPr>
          <w:spacing w:val="-3"/>
          <w:w w:val="105"/>
          <w:sz w:val="21"/>
        </w:rPr>
        <w:t>finding </w:t>
      </w:r>
      <w:r>
        <w:rPr>
          <w:w w:val="105"/>
          <w:sz w:val="21"/>
        </w:rPr>
        <w:t>of  guilty</w:t>
      </w:r>
      <w:r>
        <w:rPr>
          <w:spacing w:val="-8"/>
          <w:w w:val="105"/>
          <w:sz w:val="21"/>
        </w:rPr>
        <w:t> </w:t>
      </w:r>
      <w:r>
        <w:rPr>
          <w:w w:val="105"/>
          <w:sz w:val="21"/>
        </w:rPr>
        <w:t>in</w:t>
      </w:r>
      <w:r>
        <w:rPr>
          <w:spacing w:val="-8"/>
          <w:w w:val="105"/>
          <w:sz w:val="21"/>
        </w:rPr>
        <w:t> </w:t>
      </w:r>
      <w:r>
        <w:rPr>
          <w:w w:val="105"/>
          <w:sz w:val="21"/>
        </w:rPr>
        <w:t>the</w:t>
      </w:r>
      <w:r>
        <w:rPr>
          <w:spacing w:val="-8"/>
          <w:w w:val="105"/>
          <w:sz w:val="21"/>
        </w:rPr>
        <w:t> </w:t>
      </w:r>
      <w:r>
        <w:rPr>
          <w:spacing w:val="-3"/>
          <w:w w:val="105"/>
          <w:sz w:val="21"/>
        </w:rPr>
        <w:t>usual</w:t>
      </w:r>
      <w:r>
        <w:rPr>
          <w:spacing w:val="-7"/>
          <w:w w:val="105"/>
          <w:sz w:val="21"/>
        </w:rPr>
        <w:t> </w:t>
      </w:r>
      <w:r>
        <w:rPr>
          <w:w w:val="105"/>
          <w:sz w:val="21"/>
        </w:rPr>
        <w:t>trial</w:t>
      </w:r>
      <w:r>
        <w:rPr>
          <w:spacing w:val="-8"/>
          <w:w w:val="105"/>
          <w:sz w:val="21"/>
        </w:rPr>
        <w:t> </w:t>
      </w:r>
      <w:r>
        <w:rPr>
          <w:w w:val="105"/>
          <w:sz w:val="21"/>
        </w:rPr>
        <w:t>process</w:t>
      </w:r>
      <w:r>
        <w:rPr>
          <w:spacing w:val="-8"/>
          <w:w w:val="105"/>
          <w:sz w:val="21"/>
        </w:rPr>
        <w:t> </w:t>
      </w:r>
      <w:r>
        <w:rPr>
          <w:w w:val="105"/>
          <w:sz w:val="21"/>
        </w:rPr>
        <w:t>in</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w w:val="105"/>
          <w:sz w:val="21"/>
        </w:rPr>
        <w:t>person</w:t>
      </w:r>
      <w:r>
        <w:rPr>
          <w:spacing w:val="-8"/>
          <w:w w:val="105"/>
          <w:sz w:val="21"/>
        </w:rPr>
        <w:t> </w:t>
      </w:r>
      <w:r>
        <w:rPr>
          <w:spacing w:val="-3"/>
          <w:w w:val="105"/>
          <w:sz w:val="21"/>
        </w:rPr>
        <w:t>cannot</w:t>
      </w:r>
      <w:r>
        <w:rPr>
          <w:spacing w:val="-7"/>
          <w:w w:val="105"/>
          <w:sz w:val="21"/>
        </w:rPr>
        <w:t> </w:t>
      </w:r>
      <w:r>
        <w:rPr>
          <w:w w:val="105"/>
          <w:sz w:val="21"/>
        </w:rPr>
        <w:t>be</w:t>
      </w:r>
      <w:r>
        <w:rPr>
          <w:spacing w:val="-8"/>
          <w:w w:val="105"/>
          <w:sz w:val="21"/>
        </w:rPr>
        <w:t> </w:t>
      </w:r>
      <w:r>
        <w:rPr>
          <w:w w:val="105"/>
          <w:sz w:val="21"/>
        </w:rPr>
        <w:t>prosecuted</w:t>
      </w:r>
      <w:r>
        <w:rPr>
          <w:spacing w:val="-8"/>
          <w:w w:val="105"/>
          <w:sz w:val="21"/>
        </w:rPr>
        <w:t> </w:t>
      </w:r>
      <w:r>
        <w:rPr>
          <w:spacing w:val="-3"/>
          <w:w w:val="105"/>
          <w:sz w:val="21"/>
        </w:rPr>
        <w:t>for</w:t>
      </w:r>
      <w:r>
        <w:rPr>
          <w:spacing w:val="-8"/>
          <w:w w:val="105"/>
          <w:sz w:val="21"/>
        </w:rPr>
        <w:t> </w:t>
      </w:r>
      <w:r>
        <w:rPr>
          <w:w w:val="105"/>
          <w:sz w:val="21"/>
        </w:rPr>
        <w:t>the</w:t>
      </w:r>
      <w:r>
        <w:rPr>
          <w:spacing w:val="-7"/>
          <w:w w:val="105"/>
          <w:sz w:val="21"/>
        </w:rPr>
        <w:t> </w:t>
      </w:r>
      <w:r>
        <w:rPr>
          <w:w w:val="105"/>
          <w:sz w:val="21"/>
        </w:rPr>
        <w:t>same</w:t>
      </w:r>
    </w:p>
    <w:p>
      <w:pPr>
        <w:pStyle w:val="BodyText"/>
        <w:spacing w:line="242" w:lineRule="auto" w:before="4"/>
        <w:ind w:left="2381" w:right="1626" w:hanging="1"/>
        <w:rPr>
          <w:sz w:val="12"/>
        </w:rPr>
      </w:pPr>
      <w:r>
        <w:rPr>
          <w:w w:val="105"/>
        </w:rPr>
        <w:t>circumstances</w:t>
      </w:r>
      <w:r>
        <w:rPr>
          <w:w w:val="105"/>
          <w:position w:val="7"/>
          <w:sz w:val="12"/>
        </w:rPr>
        <w:t>66 </w:t>
      </w:r>
      <w:r>
        <w:rPr>
          <w:w w:val="105"/>
        </w:rPr>
        <w:t>and the person </w:t>
      </w:r>
      <w:r>
        <w:rPr>
          <w:spacing w:val="-2"/>
          <w:w w:val="105"/>
        </w:rPr>
        <w:t>has </w:t>
      </w:r>
      <w:r>
        <w:rPr>
          <w:w w:val="105"/>
        </w:rPr>
        <w:t>the same appeal rights as if they </w:t>
      </w:r>
      <w:r>
        <w:rPr>
          <w:spacing w:val="-2"/>
          <w:w w:val="105"/>
        </w:rPr>
        <w:t>had </w:t>
      </w:r>
      <w:r>
        <w:rPr>
          <w:w w:val="105"/>
        </w:rPr>
        <w:t>been convicted of the </w:t>
      </w:r>
      <w:r>
        <w:rPr>
          <w:spacing w:val="-3"/>
          <w:w w:val="105"/>
        </w:rPr>
        <w:t>offence </w:t>
      </w:r>
      <w:r>
        <w:rPr>
          <w:w w:val="105"/>
        </w:rPr>
        <w:t>in a </w:t>
      </w:r>
      <w:r>
        <w:rPr>
          <w:spacing w:val="-3"/>
          <w:w w:val="105"/>
        </w:rPr>
        <w:t>criminal trial. </w:t>
      </w:r>
      <w:r>
        <w:rPr>
          <w:spacing w:val="-4"/>
          <w:w w:val="105"/>
        </w:rPr>
        <w:t>However, unlike </w:t>
      </w:r>
      <w:r>
        <w:rPr>
          <w:w w:val="105"/>
        </w:rPr>
        <w:t>a guilty </w:t>
      </w:r>
      <w:r>
        <w:rPr>
          <w:spacing w:val="-3"/>
          <w:w w:val="105"/>
        </w:rPr>
        <w:t>finding </w:t>
      </w:r>
      <w:r>
        <w:rPr>
          <w:w w:val="105"/>
        </w:rPr>
        <w:t>in a </w:t>
      </w:r>
      <w:r>
        <w:rPr>
          <w:spacing w:val="-3"/>
          <w:w w:val="105"/>
        </w:rPr>
        <w:t>criminal trial, </w:t>
      </w:r>
      <w:r>
        <w:rPr>
          <w:w w:val="105"/>
        </w:rPr>
        <w:t>the </w:t>
      </w:r>
      <w:r>
        <w:rPr>
          <w:spacing w:val="-3"/>
          <w:w w:val="105"/>
        </w:rPr>
        <w:t>finding that </w:t>
      </w:r>
      <w:r>
        <w:rPr>
          <w:w w:val="105"/>
        </w:rPr>
        <w:t>the person </w:t>
      </w:r>
      <w:r>
        <w:rPr>
          <w:spacing w:val="-2"/>
          <w:w w:val="105"/>
        </w:rPr>
        <w:t>committed </w:t>
      </w:r>
      <w:r>
        <w:rPr>
          <w:w w:val="105"/>
        </w:rPr>
        <w:t>the </w:t>
      </w:r>
      <w:r>
        <w:rPr>
          <w:spacing w:val="-3"/>
          <w:w w:val="105"/>
        </w:rPr>
        <w:t>offence </w:t>
      </w:r>
      <w:r>
        <w:rPr>
          <w:w w:val="105"/>
        </w:rPr>
        <w:t>does </w:t>
      </w:r>
      <w:r>
        <w:rPr>
          <w:spacing w:val="-2"/>
          <w:w w:val="105"/>
        </w:rPr>
        <w:t>not </w:t>
      </w:r>
      <w:r>
        <w:rPr>
          <w:w w:val="105"/>
        </w:rPr>
        <w:t>provide a legal basis </w:t>
      </w:r>
      <w:r>
        <w:rPr>
          <w:spacing w:val="-3"/>
          <w:w w:val="105"/>
        </w:rPr>
        <w:t>for </w:t>
      </w:r>
      <w:r>
        <w:rPr>
          <w:w w:val="105"/>
        </w:rPr>
        <w:t>a conviction </w:t>
      </w:r>
      <w:r>
        <w:rPr>
          <w:spacing w:val="-3"/>
          <w:w w:val="105"/>
        </w:rPr>
        <w:t>to </w:t>
      </w:r>
      <w:r>
        <w:rPr>
          <w:w w:val="105"/>
        </w:rPr>
        <w:t>be recorded </w:t>
      </w:r>
      <w:r>
        <w:rPr>
          <w:spacing w:val="-3"/>
          <w:w w:val="105"/>
        </w:rPr>
        <w:t>against </w:t>
      </w:r>
      <w:r>
        <w:rPr>
          <w:w w:val="105"/>
        </w:rPr>
        <w:t>the person.</w:t>
      </w:r>
      <w:r>
        <w:rPr>
          <w:w w:val="105"/>
          <w:position w:val="7"/>
          <w:sz w:val="12"/>
        </w:rPr>
        <w:t>67</w:t>
      </w:r>
    </w:p>
    <w:p>
      <w:pPr>
        <w:pStyle w:val="ListParagraph"/>
        <w:numPr>
          <w:ilvl w:val="1"/>
          <w:numId w:val="84"/>
        </w:numPr>
        <w:tabs>
          <w:tab w:pos="2381" w:val="left" w:leader="none"/>
          <w:tab w:pos="2382" w:val="left" w:leader="none"/>
        </w:tabs>
        <w:spacing w:line="242" w:lineRule="auto" w:before="124" w:after="0"/>
        <w:ind w:left="2381" w:right="2037" w:hanging="794"/>
        <w:jc w:val="left"/>
        <w:rPr>
          <w:sz w:val="21"/>
        </w:rPr>
      </w:pPr>
      <w:r>
        <w:rPr>
          <w:sz w:val="21"/>
        </w:rPr>
        <w:t>In the </w:t>
      </w:r>
      <w:r>
        <w:rPr>
          <w:spacing w:val="-3"/>
          <w:sz w:val="21"/>
        </w:rPr>
        <w:t>usual  criminal  </w:t>
      </w:r>
      <w:r>
        <w:rPr>
          <w:sz w:val="21"/>
        </w:rPr>
        <w:t>process, when a person is </w:t>
      </w:r>
      <w:r>
        <w:rPr>
          <w:spacing w:val="-3"/>
          <w:sz w:val="21"/>
        </w:rPr>
        <w:t>found</w:t>
      </w:r>
      <w:r>
        <w:rPr>
          <w:spacing w:val="41"/>
          <w:sz w:val="21"/>
        </w:rPr>
        <w:t> </w:t>
      </w:r>
      <w:r>
        <w:rPr>
          <w:sz w:val="21"/>
        </w:rPr>
        <w:t>guilty of an </w:t>
      </w:r>
      <w:r>
        <w:rPr>
          <w:spacing w:val="-3"/>
          <w:sz w:val="21"/>
        </w:rPr>
        <w:t>offence,  </w:t>
      </w:r>
      <w:r>
        <w:rPr>
          <w:sz w:val="21"/>
        </w:rPr>
        <w:t>the court    is </w:t>
      </w:r>
      <w:r>
        <w:rPr>
          <w:spacing w:val="-3"/>
          <w:sz w:val="21"/>
        </w:rPr>
        <w:t>usually required to record </w:t>
      </w:r>
      <w:r>
        <w:rPr>
          <w:sz w:val="21"/>
        </w:rPr>
        <w:t>a conviction </w:t>
      </w:r>
      <w:r>
        <w:rPr>
          <w:spacing w:val="-3"/>
          <w:sz w:val="21"/>
        </w:rPr>
        <w:t>against </w:t>
      </w:r>
      <w:r>
        <w:rPr>
          <w:sz w:val="21"/>
        </w:rPr>
        <w:t>the person. When the </w:t>
      </w:r>
      <w:r>
        <w:rPr>
          <w:spacing w:val="-3"/>
          <w:sz w:val="21"/>
        </w:rPr>
        <w:t>offence </w:t>
      </w:r>
      <w:r>
        <w:rPr>
          <w:sz w:val="21"/>
        </w:rPr>
        <w:t>is</w:t>
      </w:r>
      <w:r>
        <w:rPr>
          <w:spacing w:val="18"/>
          <w:sz w:val="21"/>
        </w:rPr>
        <w:t> </w:t>
      </w:r>
      <w:r>
        <w:rPr>
          <w:sz w:val="21"/>
        </w:rPr>
        <w:t>less</w:t>
      </w:r>
    </w:p>
    <w:p>
      <w:pPr>
        <w:pStyle w:val="BodyText"/>
        <w:spacing w:line="242" w:lineRule="auto" w:before="3"/>
        <w:ind w:left="2381" w:right="1640"/>
      </w:pPr>
      <w:r>
        <w:rPr>
          <w:w w:val="105"/>
        </w:rPr>
        <w:t>serious,</w:t>
      </w:r>
      <w:r>
        <w:rPr>
          <w:spacing w:val="-11"/>
          <w:w w:val="105"/>
        </w:rPr>
        <w:t> </w:t>
      </w:r>
      <w:r>
        <w:rPr>
          <w:w w:val="105"/>
        </w:rPr>
        <w:t>the</w:t>
      </w:r>
      <w:r>
        <w:rPr>
          <w:spacing w:val="-11"/>
          <w:w w:val="105"/>
        </w:rPr>
        <w:t> </w:t>
      </w:r>
      <w:r>
        <w:rPr>
          <w:w w:val="105"/>
        </w:rPr>
        <w:t>court</w:t>
      </w:r>
      <w:r>
        <w:rPr>
          <w:spacing w:val="-10"/>
          <w:w w:val="105"/>
        </w:rPr>
        <w:t> </w:t>
      </w:r>
      <w:r>
        <w:rPr>
          <w:spacing w:val="-3"/>
          <w:w w:val="105"/>
        </w:rPr>
        <w:t>usually</w:t>
      </w:r>
      <w:r>
        <w:rPr>
          <w:spacing w:val="-11"/>
          <w:w w:val="105"/>
        </w:rPr>
        <w:t> </w:t>
      </w:r>
      <w:r>
        <w:rPr>
          <w:spacing w:val="-2"/>
          <w:w w:val="105"/>
        </w:rPr>
        <w:t>has</w:t>
      </w:r>
      <w:r>
        <w:rPr>
          <w:spacing w:val="-11"/>
          <w:w w:val="105"/>
        </w:rPr>
        <w:t> </w:t>
      </w:r>
      <w:r>
        <w:rPr>
          <w:w w:val="105"/>
        </w:rPr>
        <w:t>a</w:t>
      </w:r>
      <w:r>
        <w:rPr>
          <w:spacing w:val="-10"/>
          <w:w w:val="105"/>
        </w:rPr>
        <w:t> </w:t>
      </w:r>
      <w:r>
        <w:rPr>
          <w:spacing w:val="-3"/>
          <w:w w:val="105"/>
        </w:rPr>
        <w:t>discretion</w:t>
      </w:r>
      <w:r>
        <w:rPr>
          <w:spacing w:val="-11"/>
          <w:w w:val="105"/>
        </w:rPr>
        <w:t> </w:t>
      </w:r>
      <w:r>
        <w:rPr>
          <w:spacing w:val="-3"/>
          <w:w w:val="105"/>
        </w:rPr>
        <w:t>to</w:t>
      </w:r>
      <w:r>
        <w:rPr>
          <w:spacing w:val="-10"/>
          <w:w w:val="105"/>
        </w:rPr>
        <w:t> </w:t>
      </w:r>
      <w:r>
        <w:rPr>
          <w:spacing w:val="-3"/>
          <w:w w:val="105"/>
        </w:rPr>
        <w:t>record</w:t>
      </w:r>
      <w:r>
        <w:rPr>
          <w:spacing w:val="-11"/>
          <w:w w:val="105"/>
        </w:rPr>
        <w:t> </w:t>
      </w:r>
      <w:r>
        <w:rPr>
          <w:w w:val="105"/>
        </w:rPr>
        <w:t>no</w:t>
      </w:r>
      <w:r>
        <w:rPr>
          <w:spacing w:val="-11"/>
          <w:w w:val="105"/>
        </w:rPr>
        <w:t> </w:t>
      </w:r>
      <w:r>
        <w:rPr>
          <w:w w:val="105"/>
        </w:rPr>
        <w:t>conviction.</w:t>
      </w:r>
      <w:r>
        <w:rPr>
          <w:spacing w:val="-10"/>
          <w:w w:val="105"/>
        </w:rPr>
        <w:t> </w:t>
      </w:r>
      <w:r>
        <w:rPr>
          <w:w w:val="105"/>
        </w:rPr>
        <w:t>Some</w:t>
      </w:r>
      <w:r>
        <w:rPr>
          <w:spacing w:val="-11"/>
          <w:w w:val="105"/>
        </w:rPr>
        <w:t> </w:t>
      </w:r>
      <w:r>
        <w:rPr>
          <w:w w:val="105"/>
        </w:rPr>
        <w:t>ancillary</w:t>
      </w:r>
      <w:r>
        <w:rPr>
          <w:spacing w:val="-11"/>
          <w:w w:val="105"/>
        </w:rPr>
        <w:t> </w:t>
      </w:r>
      <w:r>
        <w:rPr>
          <w:w w:val="105"/>
        </w:rPr>
        <w:t>orders can only be made </w:t>
      </w:r>
      <w:r>
        <w:rPr>
          <w:spacing w:val="-3"/>
          <w:w w:val="105"/>
        </w:rPr>
        <w:t>following </w:t>
      </w:r>
      <w:r>
        <w:rPr>
          <w:w w:val="105"/>
        </w:rPr>
        <w:t>a conviction, while others can flow after a </w:t>
      </w:r>
      <w:r>
        <w:rPr>
          <w:spacing w:val="-3"/>
          <w:w w:val="105"/>
        </w:rPr>
        <w:t>finding </w:t>
      </w:r>
      <w:r>
        <w:rPr>
          <w:w w:val="105"/>
        </w:rPr>
        <w:t>of </w:t>
      </w:r>
      <w:r>
        <w:rPr>
          <w:spacing w:val="-3"/>
          <w:w w:val="105"/>
        </w:rPr>
        <w:t>guilt </w:t>
      </w:r>
      <w:r>
        <w:rPr>
          <w:w w:val="105"/>
        </w:rPr>
        <w:t>without a conviction of a</w:t>
      </w:r>
      <w:r>
        <w:rPr>
          <w:spacing w:val="24"/>
          <w:w w:val="105"/>
        </w:rPr>
        <w:t> </w:t>
      </w:r>
      <w:r>
        <w:rPr>
          <w:w w:val="105"/>
        </w:rPr>
        <w:t>person.</w:t>
      </w:r>
    </w:p>
    <w:p>
      <w:pPr>
        <w:pStyle w:val="ListParagraph"/>
        <w:numPr>
          <w:ilvl w:val="1"/>
          <w:numId w:val="84"/>
        </w:numPr>
        <w:tabs>
          <w:tab w:pos="2380" w:val="left" w:leader="none"/>
          <w:tab w:pos="2381" w:val="left" w:leader="none"/>
        </w:tabs>
        <w:spacing w:line="242" w:lineRule="auto" w:before="123" w:after="0"/>
        <w:ind w:left="2381" w:right="1780" w:hanging="794"/>
        <w:jc w:val="left"/>
        <w:rPr>
          <w:sz w:val="21"/>
        </w:rPr>
      </w:pPr>
      <w:r>
        <w:rPr>
          <w:w w:val="105"/>
          <w:sz w:val="21"/>
        </w:rPr>
        <w:t>An</w:t>
      </w:r>
      <w:r>
        <w:rPr>
          <w:spacing w:val="-8"/>
          <w:w w:val="105"/>
          <w:sz w:val="21"/>
        </w:rPr>
        <w:t> </w:t>
      </w:r>
      <w:r>
        <w:rPr>
          <w:w w:val="105"/>
          <w:sz w:val="21"/>
        </w:rPr>
        <w:t>issue</w:t>
      </w:r>
      <w:r>
        <w:rPr>
          <w:spacing w:val="-8"/>
          <w:w w:val="105"/>
          <w:sz w:val="21"/>
        </w:rPr>
        <w:t> </w:t>
      </w:r>
      <w:r>
        <w:rPr>
          <w:w w:val="105"/>
          <w:sz w:val="21"/>
        </w:rPr>
        <w:t>arises</w:t>
      </w:r>
      <w:r>
        <w:rPr>
          <w:spacing w:val="-7"/>
          <w:w w:val="105"/>
          <w:sz w:val="21"/>
        </w:rPr>
        <w:t> </w:t>
      </w:r>
      <w:r>
        <w:rPr>
          <w:w w:val="105"/>
          <w:sz w:val="21"/>
        </w:rPr>
        <w:t>as</w:t>
      </w:r>
      <w:r>
        <w:rPr>
          <w:spacing w:val="-8"/>
          <w:w w:val="105"/>
          <w:sz w:val="21"/>
        </w:rPr>
        <w:t> </w:t>
      </w:r>
      <w:r>
        <w:rPr>
          <w:spacing w:val="-3"/>
          <w:w w:val="105"/>
          <w:sz w:val="21"/>
        </w:rPr>
        <w:t>to</w:t>
      </w:r>
      <w:r>
        <w:rPr>
          <w:spacing w:val="-8"/>
          <w:w w:val="105"/>
          <w:sz w:val="21"/>
        </w:rPr>
        <w:t> </w:t>
      </w:r>
      <w:r>
        <w:rPr>
          <w:w w:val="105"/>
          <w:sz w:val="21"/>
        </w:rPr>
        <w:t>whether</w:t>
      </w:r>
      <w:r>
        <w:rPr>
          <w:spacing w:val="-7"/>
          <w:w w:val="105"/>
          <w:sz w:val="21"/>
        </w:rPr>
        <w:t> </w:t>
      </w:r>
      <w:r>
        <w:rPr>
          <w:w w:val="105"/>
          <w:sz w:val="21"/>
        </w:rPr>
        <w:t>the</w:t>
      </w:r>
      <w:r>
        <w:rPr>
          <w:spacing w:val="-8"/>
          <w:w w:val="105"/>
          <w:sz w:val="21"/>
        </w:rPr>
        <w:t> </w:t>
      </w:r>
      <w:r>
        <w:rPr>
          <w:w w:val="105"/>
          <w:sz w:val="21"/>
        </w:rPr>
        <w:t>ancillary</w:t>
      </w:r>
      <w:r>
        <w:rPr>
          <w:spacing w:val="-8"/>
          <w:w w:val="105"/>
          <w:sz w:val="21"/>
        </w:rPr>
        <w:t> </w:t>
      </w:r>
      <w:r>
        <w:rPr>
          <w:w w:val="105"/>
          <w:sz w:val="21"/>
        </w:rPr>
        <w:t>orders</w:t>
      </w:r>
      <w:r>
        <w:rPr>
          <w:spacing w:val="-7"/>
          <w:w w:val="105"/>
          <w:sz w:val="21"/>
        </w:rPr>
        <w:t> </w:t>
      </w:r>
      <w:r>
        <w:rPr>
          <w:spacing w:val="-3"/>
          <w:w w:val="105"/>
          <w:sz w:val="21"/>
        </w:rPr>
        <w:t>that</w:t>
      </w:r>
      <w:r>
        <w:rPr>
          <w:spacing w:val="-8"/>
          <w:w w:val="105"/>
          <w:sz w:val="21"/>
        </w:rPr>
        <w:t> </w:t>
      </w:r>
      <w:r>
        <w:rPr>
          <w:w w:val="105"/>
          <w:sz w:val="21"/>
        </w:rPr>
        <w:t>can</w:t>
      </w:r>
      <w:r>
        <w:rPr>
          <w:spacing w:val="-8"/>
          <w:w w:val="105"/>
          <w:sz w:val="21"/>
        </w:rPr>
        <w:t> </w:t>
      </w:r>
      <w:r>
        <w:rPr>
          <w:w w:val="105"/>
          <w:sz w:val="21"/>
        </w:rPr>
        <w:t>flow</w:t>
      </w:r>
      <w:r>
        <w:rPr>
          <w:spacing w:val="-7"/>
          <w:w w:val="105"/>
          <w:sz w:val="21"/>
        </w:rPr>
        <w:t> </w:t>
      </w:r>
      <w:r>
        <w:rPr>
          <w:w w:val="105"/>
          <w:sz w:val="21"/>
        </w:rPr>
        <w:t>in</w:t>
      </w:r>
      <w:r>
        <w:rPr>
          <w:spacing w:val="-8"/>
          <w:w w:val="105"/>
          <w:sz w:val="21"/>
        </w:rPr>
        <w:t> </w:t>
      </w:r>
      <w:r>
        <w:rPr>
          <w:w w:val="105"/>
          <w:sz w:val="21"/>
        </w:rPr>
        <w:t>addition</w:t>
      </w:r>
      <w:r>
        <w:rPr>
          <w:spacing w:val="-8"/>
          <w:w w:val="105"/>
          <w:sz w:val="21"/>
        </w:rPr>
        <w:t> </w:t>
      </w:r>
      <w:r>
        <w:rPr>
          <w:spacing w:val="-3"/>
          <w:w w:val="105"/>
          <w:sz w:val="21"/>
        </w:rPr>
        <w:t>to</w:t>
      </w:r>
      <w:r>
        <w:rPr>
          <w:spacing w:val="-7"/>
          <w:w w:val="105"/>
          <w:sz w:val="21"/>
        </w:rPr>
        <w:t> </w:t>
      </w:r>
      <w:r>
        <w:rPr>
          <w:spacing w:val="-3"/>
          <w:w w:val="105"/>
          <w:sz w:val="21"/>
        </w:rPr>
        <w:t>sentencing </w:t>
      </w:r>
      <w:r>
        <w:rPr>
          <w:w w:val="105"/>
          <w:sz w:val="21"/>
        </w:rPr>
        <w:t>can also be </w:t>
      </w:r>
      <w:r>
        <w:rPr>
          <w:spacing w:val="-3"/>
          <w:w w:val="105"/>
          <w:sz w:val="21"/>
        </w:rPr>
        <w:t>consequent </w:t>
      </w:r>
      <w:r>
        <w:rPr>
          <w:w w:val="105"/>
          <w:sz w:val="21"/>
        </w:rPr>
        <w:t>on a </w:t>
      </w:r>
      <w:r>
        <w:rPr>
          <w:spacing w:val="-3"/>
          <w:w w:val="105"/>
          <w:sz w:val="21"/>
        </w:rPr>
        <w:t>finding </w:t>
      </w:r>
      <w:r>
        <w:rPr>
          <w:w w:val="105"/>
          <w:sz w:val="21"/>
        </w:rPr>
        <w:t>under the CMIA. In this section, the </w:t>
      </w:r>
      <w:r>
        <w:rPr>
          <w:spacing w:val="-3"/>
          <w:w w:val="105"/>
          <w:sz w:val="21"/>
        </w:rPr>
        <w:t>Commission </w:t>
      </w:r>
      <w:r>
        <w:rPr>
          <w:w w:val="105"/>
          <w:sz w:val="21"/>
        </w:rPr>
        <w:t>briefly </w:t>
      </w:r>
      <w:r>
        <w:rPr>
          <w:spacing w:val="-2"/>
          <w:w w:val="105"/>
          <w:sz w:val="21"/>
        </w:rPr>
        <w:t>examines </w:t>
      </w:r>
      <w:r>
        <w:rPr>
          <w:w w:val="105"/>
          <w:sz w:val="21"/>
        </w:rPr>
        <w:t>a number of these orders, by </w:t>
      </w:r>
      <w:r>
        <w:rPr>
          <w:spacing w:val="-3"/>
          <w:w w:val="105"/>
          <w:sz w:val="21"/>
        </w:rPr>
        <w:t>way </w:t>
      </w:r>
      <w:r>
        <w:rPr>
          <w:w w:val="105"/>
          <w:sz w:val="21"/>
        </w:rPr>
        <w:t>of </w:t>
      </w:r>
      <w:r>
        <w:rPr>
          <w:spacing w:val="-3"/>
          <w:w w:val="105"/>
          <w:sz w:val="21"/>
        </w:rPr>
        <w:t>example, </w:t>
      </w:r>
      <w:r>
        <w:rPr>
          <w:w w:val="105"/>
          <w:sz w:val="21"/>
        </w:rPr>
        <w:t>and seeks </w:t>
      </w:r>
      <w:r>
        <w:rPr>
          <w:spacing w:val="-3"/>
          <w:w w:val="105"/>
          <w:sz w:val="21"/>
        </w:rPr>
        <w:t>input </w:t>
      </w:r>
      <w:r>
        <w:rPr>
          <w:w w:val="105"/>
          <w:sz w:val="21"/>
        </w:rPr>
        <w:t>on the operation of ancillary orders under the</w:t>
      </w:r>
      <w:r>
        <w:rPr>
          <w:spacing w:val="24"/>
          <w:w w:val="105"/>
          <w:sz w:val="21"/>
        </w:rPr>
        <w:t> </w:t>
      </w:r>
      <w:r>
        <w:rPr>
          <w:w w:val="105"/>
          <w:sz w:val="21"/>
        </w:rPr>
        <w:t>CMIA.</w:t>
      </w:r>
    </w:p>
    <w:p>
      <w:pPr>
        <w:pStyle w:val="BodyText"/>
        <w:rPr>
          <w:sz w:val="20"/>
        </w:rPr>
      </w:pPr>
    </w:p>
    <w:p>
      <w:pPr>
        <w:pStyle w:val="BodyText"/>
      </w:pPr>
      <w:r>
        <w:rPr/>
        <w:pict>
          <v:line style="position:absolute;mso-position-horizontal-relative:page;mso-position-vertical-relative:paragraph;z-index:7472;mso-wrap-distance-left:0;mso-wrap-distance-right:0" from="79.370003pt,15.53467pt" to="515.905003pt,15.5346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90"/>
        </w:numPr>
        <w:tabs>
          <w:tab w:pos="2380" w:val="left" w:leader="none"/>
          <w:tab w:pos="2382" w:val="left" w:leader="none"/>
        </w:tabs>
        <w:spacing w:line="240" w:lineRule="auto" w:before="43" w:after="0"/>
        <w:ind w:left="2381" w:right="0" w:hanging="794"/>
        <w:jc w:val="left"/>
        <w:rPr>
          <w:sz w:val="13"/>
        </w:rPr>
      </w:pPr>
      <w:r>
        <w:rPr>
          <w:w w:val="105"/>
          <w:sz w:val="13"/>
        </w:rPr>
        <w:t>This is called the principle of ‘double jeopardy’.</w:t>
      </w:r>
    </w:p>
    <w:p>
      <w:pPr>
        <w:pStyle w:val="ListParagraph"/>
        <w:numPr>
          <w:ilvl w:val="0"/>
          <w:numId w:val="90"/>
        </w:numPr>
        <w:tabs>
          <w:tab w:pos="2381" w:val="left" w:leader="none"/>
          <w:tab w:pos="2382" w:val="left" w:leader="none"/>
        </w:tabs>
        <w:spacing w:line="240" w:lineRule="auto" w:before="1" w:after="0"/>
        <w:ind w:left="2381"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2"/>
          <w:w w:val="105"/>
          <w:sz w:val="13"/>
        </w:rPr>
        <w:t>18(3).</w:t>
      </w:r>
    </w:p>
    <w:p>
      <w:pPr>
        <w:spacing w:before="98"/>
        <w:ind w:left="1587" w:right="0" w:firstLine="0"/>
        <w:jc w:val="left"/>
        <w:rPr>
          <w:b/>
          <w:sz w:val="24"/>
        </w:rPr>
      </w:pPr>
      <w:r>
        <w:rPr/>
        <w:br w:type="column"/>
      </w:r>
      <w:r>
        <w:rPr>
          <w:b/>
          <w:color w:val="004D71"/>
          <w:w w:val="110"/>
          <w:sz w:val="24"/>
        </w:rPr>
        <w:t>151</w:t>
      </w:r>
    </w:p>
    <w:p>
      <w:pPr>
        <w:spacing w:after="0"/>
        <w:jc w:val="left"/>
        <w:rPr>
          <w:sz w:val="24"/>
        </w:rPr>
        <w:sectPr>
          <w:type w:val="continuous"/>
          <w:pgSz w:w="11910" w:h="16840"/>
          <w:pgMar w:top="1320" w:bottom="280" w:left="0" w:right="0"/>
          <w:cols w:num="2" w:equalWidth="0">
            <w:col w:w="6731" w:space="2604"/>
            <w:col w:w="2575"/>
          </w:cols>
        </w:sectPr>
      </w:pPr>
    </w:p>
    <w:p>
      <w:pPr>
        <w:pStyle w:val="BodyText"/>
        <w:spacing w:before="11"/>
        <w:rPr>
          <w:b/>
        </w:rPr>
      </w:pPr>
    </w:p>
    <w:p>
      <w:pPr>
        <w:pStyle w:val="Heading3"/>
        <w:spacing w:before="96"/>
      </w:pPr>
      <w:bookmarkStart w:name="_TOC_250024" w:id="203"/>
      <w:bookmarkEnd w:id="203"/>
      <w:r>
        <w:rPr>
          <w:w w:val="110"/>
        </w:rPr>
        <w:t>Orders in addition to sentence</w:t>
      </w:r>
    </w:p>
    <w:p>
      <w:pPr>
        <w:pStyle w:val="ListParagraph"/>
        <w:numPr>
          <w:ilvl w:val="1"/>
          <w:numId w:val="84"/>
        </w:numPr>
        <w:tabs>
          <w:tab w:pos="2381" w:val="left" w:leader="none"/>
          <w:tab w:pos="2382" w:val="left" w:leader="none"/>
        </w:tabs>
        <w:spacing w:line="242" w:lineRule="auto" w:before="137" w:after="0"/>
        <w:ind w:left="2381" w:right="1672" w:hanging="794"/>
        <w:jc w:val="left"/>
        <w:rPr>
          <w:sz w:val="21"/>
        </w:rPr>
      </w:pPr>
      <w:r>
        <w:rPr>
          <w:w w:val="105"/>
          <w:sz w:val="21"/>
        </w:rPr>
        <w:t>There</w:t>
      </w:r>
      <w:r>
        <w:rPr>
          <w:spacing w:val="-7"/>
          <w:w w:val="105"/>
          <w:sz w:val="21"/>
        </w:rPr>
        <w:t> </w:t>
      </w:r>
      <w:r>
        <w:rPr>
          <w:spacing w:val="-3"/>
          <w:w w:val="105"/>
          <w:sz w:val="21"/>
        </w:rPr>
        <w:t>are</w:t>
      </w:r>
      <w:r>
        <w:rPr>
          <w:spacing w:val="-7"/>
          <w:w w:val="105"/>
          <w:sz w:val="21"/>
        </w:rPr>
        <w:t> </w:t>
      </w:r>
      <w:r>
        <w:rPr>
          <w:w w:val="105"/>
          <w:sz w:val="21"/>
        </w:rPr>
        <w:t>a</w:t>
      </w:r>
      <w:r>
        <w:rPr>
          <w:spacing w:val="-7"/>
          <w:w w:val="105"/>
          <w:sz w:val="21"/>
        </w:rPr>
        <w:t> </w:t>
      </w:r>
      <w:r>
        <w:rPr>
          <w:w w:val="105"/>
          <w:sz w:val="21"/>
        </w:rPr>
        <w:t>number</w:t>
      </w:r>
      <w:r>
        <w:rPr>
          <w:spacing w:val="-6"/>
          <w:w w:val="105"/>
          <w:sz w:val="21"/>
        </w:rPr>
        <w:t> </w:t>
      </w:r>
      <w:r>
        <w:rPr>
          <w:w w:val="105"/>
          <w:sz w:val="21"/>
        </w:rPr>
        <w:t>of</w:t>
      </w:r>
      <w:r>
        <w:rPr>
          <w:spacing w:val="-7"/>
          <w:w w:val="105"/>
          <w:sz w:val="21"/>
        </w:rPr>
        <w:t> </w:t>
      </w:r>
      <w:r>
        <w:rPr>
          <w:spacing w:val="-3"/>
          <w:w w:val="105"/>
          <w:sz w:val="21"/>
        </w:rPr>
        <w:t>different</w:t>
      </w:r>
      <w:r>
        <w:rPr>
          <w:spacing w:val="-7"/>
          <w:w w:val="105"/>
          <w:sz w:val="21"/>
        </w:rPr>
        <w:t> </w:t>
      </w:r>
      <w:r>
        <w:rPr>
          <w:w w:val="105"/>
          <w:sz w:val="21"/>
        </w:rPr>
        <w:t>orders</w:t>
      </w:r>
      <w:r>
        <w:rPr>
          <w:spacing w:val="-6"/>
          <w:w w:val="105"/>
          <w:sz w:val="21"/>
        </w:rPr>
        <w:t> </w:t>
      </w:r>
      <w:r>
        <w:rPr>
          <w:spacing w:val="-3"/>
          <w:w w:val="105"/>
          <w:sz w:val="21"/>
        </w:rPr>
        <w:t>that</w:t>
      </w:r>
      <w:r>
        <w:rPr>
          <w:spacing w:val="-7"/>
          <w:w w:val="105"/>
          <w:sz w:val="21"/>
        </w:rPr>
        <w:t> </w:t>
      </w:r>
      <w:r>
        <w:rPr>
          <w:w w:val="105"/>
          <w:sz w:val="21"/>
        </w:rPr>
        <w:t>can</w:t>
      </w:r>
      <w:r>
        <w:rPr>
          <w:spacing w:val="-7"/>
          <w:w w:val="105"/>
          <w:sz w:val="21"/>
        </w:rPr>
        <w:t> </w:t>
      </w:r>
      <w:r>
        <w:rPr>
          <w:w w:val="105"/>
          <w:sz w:val="21"/>
        </w:rPr>
        <w:t>be</w:t>
      </w:r>
      <w:r>
        <w:rPr>
          <w:spacing w:val="-6"/>
          <w:w w:val="105"/>
          <w:sz w:val="21"/>
        </w:rPr>
        <w:t> </w:t>
      </w:r>
      <w:r>
        <w:rPr>
          <w:w w:val="105"/>
          <w:sz w:val="21"/>
        </w:rPr>
        <w:t>made</w:t>
      </w:r>
      <w:r>
        <w:rPr>
          <w:spacing w:val="-7"/>
          <w:w w:val="105"/>
          <w:sz w:val="21"/>
        </w:rPr>
        <w:t> </w:t>
      </w:r>
      <w:r>
        <w:rPr>
          <w:w w:val="105"/>
          <w:sz w:val="21"/>
        </w:rPr>
        <w:t>in</w:t>
      </w:r>
      <w:r>
        <w:rPr>
          <w:spacing w:val="-7"/>
          <w:w w:val="105"/>
          <w:sz w:val="21"/>
        </w:rPr>
        <w:t> </w:t>
      </w:r>
      <w:r>
        <w:rPr>
          <w:w w:val="105"/>
          <w:sz w:val="21"/>
        </w:rPr>
        <w:t>addition</w:t>
      </w:r>
      <w:r>
        <w:rPr>
          <w:spacing w:val="-6"/>
          <w:w w:val="105"/>
          <w:sz w:val="21"/>
        </w:rPr>
        <w:t> </w:t>
      </w:r>
      <w:r>
        <w:rPr>
          <w:spacing w:val="-3"/>
          <w:w w:val="105"/>
          <w:sz w:val="21"/>
        </w:rPr>
        <w:t>to</w:t>
      </w:r>
      <w:r>
        <w:rPr>
          <w:spacing w:val="-7"/>
          <w:w w:val="105"/>
          <w:sz w:val="21"/>
        </w:rPr>
        <w:t> </w:t>
      </w:r>
      <w:r>
        <w:rPr>
          <w:w w:val="105"/>
          <w:sz w:val="21"/>
        </w:rPr>
        <w:t>a</w:t>
      </w:r>
      <w:r>
        <w:rPr>
          <w:spacing w:val="-7"/>
          <w:w w:val="105"/>
          <w:sz w:val="21"/>
        </w:rPr>
        <w:t> </w:t>
      </w:r>
      <w:r>
        <w:rPr>
          <w:spacing w:val="-3"/>
          <w:w w:val="105"/>
          <w:sz w:val="21"/>
        </w:rPr>
        <w:t>sentence,</w:t>
      </w:r>
      <w:r>
        <w:rPr>
          <w:spacing w:val="-6"/>
          <w:w w:val="105"/>
          <w:sz w:val="21"/>
        </w:rPr>
        <w:t> </w:t>
      </w:r>
      <w:r>
        <w:rPr>
          <w:w w:val="105"/>
          <w:sz w:val="21"/>
        </w:rPr>
        <w:t>either by a court or</w:t>
      </w:r>
      <w:r>
        <w:rPr>
          <w:spacing w:val="20"/>
          <w:w w:val="105"/>
          <w:sz w:val="21"/>
        </w:rPr>
        <w:t> </w:t>
      </w:r>
      <w:r>
        <w:rPr>
          <w:spacing w:val="-4"/>
          <w:w w:val="105"/>
          <w:sz w:val="21"/>
        </w:rPr>
        <w:t>automatically.</w:t>
      </w:r>
    </w:p>
    <w:p>
      <w:pPr>
        <w:pStyle w:val="BodyText"/>
        <w:spacing w:before="10"/>
        <w:rPr>
          <w:sz w:val="26"/>
        </w:rPr>
      </w:pPr>
    </w:p>
    <w:p>
      <w:pPr>
        <w:pStyle w:val="Heading5"/>
        <w:spacing w:before="1"/>
      </w:pPr>
      <w:r>
        <w:rPr>
          <w:w w:val="115"/>
        </w:rPr>
        <w:t>Restitution, compensation and recovery</w:t>
      </w:r>
    </w:p>
    <w:p>
      <w:pPr>
        <w:pStyle w:val="ListParagraph"/>
        <w:numPr>
          <w:ilvl w:val="1"/>
          <w:numId w:val="84"/>
        </w:numPr>
        <w:tabs>
          <w:tab w:pos="2381" w:val="left" w:leader="none"/>
          <w:tab w:pos="2382" w:val="left" w:leader="none"/>
        </w:tabs>
        <w:spacing w:line="242" w:lineRule="auto" w:before="151" w:after="0"/>
        <w:ind w:left="2381" w:right="2059" w:hanging="794"/>
        <w:jc w:val="left"/>
        <w:rPr>
          <w:sz w:val="21"/>
        </w:rPr>
      </w:pPr>
      <w:r>
        <w:rPr>
          <w:w w:val="105"/>
          <w:sz w:val="21"/>
        </w:rPr>
        <w:t>Part 4 of the </w:t>
      </w:r>
      <w:r>
        <w:rPr>
          <w:spacing w:val="-3"/>
          <w:w w:val="105"/>
          <w:sz w:val="21"/>
        </w:rPr>
        <w:t>Sentencing </w:t>
      </w:r>
      <w:r>
        <w:rPr>
          <w:w w:val="105"/>
          <w:sz w:val="21"/>
        </w:rPr>
        <w:t>Act provides </w:t>
      </w:r>
      <w:r>
        <w:rPr>
          <w:spacing w:val="-3"/>
          <w:w w:val="105"/>
          <w:sz w:val="21"/>
        </w:rPr>
        <w:t>for </w:t>
      </w:r>
      <w:r>
        <w:rPr>
          <w:w w:val="105"/>
          <w:sz w:val="21"/>
        </w:rPr>
        <w:t>a number of orders </w:t>
      </w:r>
      <w:r>
        <w:rPr>
          <w:spacing w:val="-3"/>
          <w:w w:val="105"/>
          <w:sz w:val="21"/>
        </w:rPr>
        <w:t>to </w:t>
      </w:r>
      <w:r>
        <w:rPr>
          <w:w w:val="105"/>
          <w:sz w:val="21"/>
        </w:rPr>
        <w:t>be made </w:t>
      </w:r>
      <w:r>
        <w:rPr>
          <w:spacing w:val="-3"/>
          <w:w w:val="105"/>
          <w:sz w:val="21"/>
        </w:rPr>
        <w:t>following </w:t>
      </w:r>
      <w:r>
        <w:rPr>
          <w:w w:val="105"/>
          <w:sz w:val="21"/>
        </w:rPr>
        <w:t>a </w:t>
      </w:r>
      <w:r>
        <w:rPr>
          <w:spacing w:val="-3"/>
          <w:w w:val="105"/>
          <w:sz w:val="21"/>
        </w:rPr>
        <w:t>finding </w:t>
      </w:r>
      <w:r>
        <w:rPr>
          <w:w w:val="105"/>
          <w:sz w:val="21"/>
        </w:rPr>
        <w:t>of </w:t>
      </w:r>
      <w:r>
        <w:rPr>
          <w:spacing w:val="-3"/>
          <w:w w:val="105"/>
          <w:sz w:val="21"/>
        </w:rPr>
        <w:t>guilt for </w:t>
      </w:r>
      <w:r>
        <w:rPr>
          <w:w w:val="105"/>
          <w:sz w:val="21"/>
        </w:rPr>
        <w:t>an </w:t>
      </w:r>
      <w:r>
        <w:rPr>
          <w:spacing w:val="-3"/>
          <w:w w:val="105"/>
          <w:sz w:val="21"/>
        </w:rPr>
        <w:t>offence. </w:t>
      </w:r>
      <w:r>
        <w:rPr>
          <w:w w:val="105"/>
          <w:sz w:val="21"/>
        </w:rPr>
        <w:t>These</w:t>
      </w:r>
      <w:r>
        <w:rPr>
          <w:spacing w:val="49"/>
          <w:w w:val="105"/>
          <w:sz w:val="21"/>
        </w:rPr>
        <w:t> </w:t>
      </w:r>
      <w:r>
        <w:rPr>
          <w:w w:val="105"/>
          <w:sz w:val="21"/>
        </w:rPr>
        <w:t>are:</w:t>
      </w:r>
    </w:p>
    <w:p>
      <w:pPr>
        <w:pStyle w:val="ListParagraph"/>
        <w:numPr>
          <w:ilvl w:val="2"/>
          <w:numId w:val="84"/>
        </w:numPr>
        <w:tabs>
          <w:tab w:pos="2721" w:val="left" w:leader="none"/>
          <w:tab w:pos="2722" w:val="left" w:leader="none"/>
        </w:tabs>
        <w:spacing w:line="242" w:lineRule="auto" w:before="122" w:after="0"/>
        <w:ind w:left="2721" w:right="1957" w:hanging="340"/>
        <w:jc w:val="left"/>
        <w:rPr>
          <w:sz w:val="12"/>
        </w:rPr>
      </w:pPr>
      <w:r>
        <w:rPr>
          <w:i/>
          <w:w w:val="105"/>
          <w:sz w:val="21"/>
        </w:rPr>
        <w:t>Restitution order</w:t>
      </w:r>
      <w:r>
        <w:rPr>
          <w:w w:val="105"/>
          <w:sz w:val="21"/>
        </w:rPr>
        <w:t>—where a person is </w:t>
      </w:r>
      <w:r>
        <w:rPr>
          <w:spacing w:val="-3"/>
          <w:w w:val="105"/>
          <w:sz w:val="21"/>
        </w:rPr>
        <w:t>found </w:t>
      </w:r>
      <w:r>
        <w:rPr>
          <w:w w:val="105"/>
          <w:sz w:val="21"/>
        </w:rPr>
        <w:t>guilty </w:t>
      </w:r>
      <w:r>
        <w:rPr>
          <w:i/>
          <w:w w:val="105"/>
          <w:sz w:val="21"/>
        </w:rPr>
        <w:t>or </w:t>
      </w:r>
      <w:r>
        <w:rPr>
          <w:w w:val="105"/>
          <w:sz w:val="21"/>
        </w:rPr>
        <w:t>convicted of an </w:t>
      </w:r>
      <w:r>
        <w:rPr>
          <w:spacing w:val="-3"/>
          <w:w w:val="105"/>
          <w:sz w:val="21"/>
        </w:rPr>
        <w:t>offence </w:t>
      </w:r>
      <w:r>
        <w:rPr>
          <w:w w:val="105"/>
          <w:sz w:val="21"/>
        </w:rPr>
        <w:t>connected</w:t>
      </w:r>
      <w:r>
        <w:rPr>
          <w:spacing w:val="-8"/>
          <w:w w:val="105"/>
          <w:sz w:val="21"/>
        </w:rPr>
        <w:t> </w:t>
      </w:r>
      <w:r>
        <w:rPr>
          <w:w w:val="105"/>
          <w:sz w:val="21"/>
        </w:rPr>
        <w:t>with</w:t>
      </w:r>
      <w:r>
        <w:rPr>
          <w:spacing w:val="-7"/>
          <w:w w:val="105"/>
          <w:sz w:val="21"/>
        </w:rPr>
        <w:t> </w:t>
      </w:r>
      <w:r>
        <w:rPr>
          <w:w w:val="105"/>
          <w:sz w:val="21"/>
        </w:rPr>
        <w:t>theft,</w:t>
      </w:r>
      <w:r>
        <w:rPr>
          <w:spacing w:val="-7"/>
          <w:w w:val="105"/>
          <w:sz w:val="21"/>
        </w:rPr>
        <w:t> </w:t>
      </w:r>
      <w:r>
        <w:rPr>
          <w:w w:val="105"/>
          <w:sz w:val="21"/>
        </w:rPr>
        <w:t>an</w:t>
      </w:r>
      <w:r>
        <w:rPr>
          <w:spacing w:val="-7"/>
          <w:w w:val="105"/>
          <w:sz w:val="21"/>
        </w:rPr>
        <w:t> </w:t>
      </w:r>
      <w:r>
        <w:rPr>
          <w:w w:val="105"/>
          <w:sz w:val="21"/>
        </w:rPr>
        <w:t>order</w:t>
      </w:r>
      <w:r>
        <w:rPr>
          <w:spacing w:val="-7"/>
          <w:w w:val="105"/>
          <w:sz w:val="21"/>
        </w:rPr>
        <w:t> </w:t>
      </w:r>
      <w:r>
        <w:rPr>
          <w:spacing w:val="-3"/>
          <w:w w:val="105"/>
          <w:sz w:val="21"/>
        </w:rPr>
        <w:t>requiring</w:t>
      </w:r>
      <w:r>
        <w:rPr>
          <w:spacing w:val="-7"/>
          <w:w w:val="105"/>
          <w:sz w:val="21"/>
        </w:rPr>
        <w:t> </w:t>
      </w:r>
      <w:r>
        <w:rPr>
          <w:w w:val="105"/>
          <w:sz w:val="21"/>
        </w:rPr>
        <w:t>the</w:t>
      </w:r>
      <w:r>
        <w:rPr>
          <w:spacing w:val="-7"/>
          <w:w w:val="105"/>
          <w:sz w:val="21"/>
        </w:rPr>
        <w:t> </w:t>
      </w:r>
      <w:r>
        <w:rPr>
          <w:spacing w:val="-3"/>
          <w:w w:val="105"/>
          <w:sz w:val="21"/>
        </w:rPr>
        <w:t>return</w:t>
      </w:r>
      <w:r>
        <w:rPr>
          <w:spacing w:val="-7"/>
          <w:w w:val="105"/>
          <w:sz w:val="21"/>
        </w:rPr>
        <w:t> </w:t>
      </w:r>
      <w:r>
        <w:rPr>
          <w:w w:val="105"/>
          <w:sz w:val="21"/>
        </w:rPr>
        <w:t>of</w:t>
      </w:r>
      <w:r>
        <w:rPr>
          <w:spacing w:val="-7"/>
          <w:w w:val="105"/>
          <w:sz w:val="21"/>
        </w:rPr>
        <w:t> </w:t>
      </w:r>
      <w:r>
        <w:rPr>
          <w:w w:val="105"/>
          <w:sz w:val="21"/>
        </w:rPr>
        <w:t>stolen</w:t>
      </w:r>
      <w:r>
        <w:rPr>
          <w:spacing w:val="-7"/>
          <w:w w:val="105"/>
          <w:sz w:val="21"/>
        </w:rPr>
        <w:t> </w:t>
      </w:r>
      <w:r>
        <w:rPr>
          <w:w w:val="105"/>
          <w:sz w:val="21"/>
        </w:rPr>
        <w:t>goods</w:t>
      </w:r>
      <w:r>
        <w:rPr>
          <w:spacing w:val="-8"/>
          <w:w w:val="105"/>
          <w:sz w:val="21"/>
        </w:rPr>
        <w:t> </w:t>
      </w:r>
      <w:r>
        <w:rPr>
          <w:w w:val="105"/>
          <w:sz w:val="21"/>
        </w:rPr>
        <w:t>or</w:t>
      </w:r>
      <w:r>
        <w:rPr>
          <w:spacing w:val="-7"/>
          <w:w w:val="105"/>
          <w:sz w:val="21"/>
        </w:rPr>
        <w:t> </w:t>
      </w:r>
      <w:r>
        <w:rPr>
          <w:w w:val="105"/>
          <w:sz w:val="21"/>
        </w:rPr>
        <w:t>property</w:t>
      </w:r>
      <w:r>
        <w:rPr>
          <w:spacing w:val="-7"/>
          <w:w w:val="105"/>
          <w:sz w:val="21"/>
        </w:rPr>
        <w:t> </w:t>
      </w:r>
      <w:r>
        <w:rPr>
          <w:w w:val="105"/>
          <w:sz w:val="21"/>
        </w:rPr>
        <w:t>or money </w:t>
      </w:r>
      <w:r>
        <w:rPr>
          <w:spacing w:val="-3"/>
          <w:w w:val="105"/>
          <w:sz w:val="21"/>
        </w:rPr>
        <w:t>to replace </w:t>
      </w:r>
      <w:r>
        <w:rPr>
          <w:w w:val="105"/>
          <w:sz w:val="21"/>
        </w:rPr>
        <w:t>the stolen</w:t>
      </w:r>
      <w:r>
        <w:rPr>
          <w:spacing w:val="30"/>
          <w:w w:val="105"/>
          <w:sz w:val="21"/>
        </w:rPr>
        <w:t> </w:t>
      </w:r>
      <w:r>
        <w:rPr>
          <w:w w:val="105"/>
          <w:sz w:val="21"/>
        </w:rPr>
        <w:t>goods.</w:t>
      </w:r>
      <w:r>
        <w:rPr>
          <w:w w:val="105"/>
          <w:position w:val="7"/>
          <w:sz w:val="12"/>
        </w:rPr>
        <w:t>68</w:t>
      </w:r>
    </w:p>
    <w:p>
      <w:pPr>
        <w:pStyle w:val="ListParagraph"/>
        <w:numPr>
          <w:ilvl w:val="2"/>
          <w:numId w:val="84"/>
        </w:numPr>
        <w:tabs>
          <w:tab w:pos="2721" w:val="left" w:leader="none"/>
          <w:tab w:pos="2722" w:val="left" w:leader="none"/>
        </w:tabs>
        <w:spacing w:line="242" w:lineRule="auto" w:before="123" w:after="0"/>
        <w:ind w:left="2721" w:right="1640" w:hanging="340"/>
        <w:jc w:val="left"/>
        <w:rPr>
          <w:sz w:val="21"/>
        </w:rPr>
      </w:pPr>
      <w:r>
        <w:rPr>
          <w:i/>
          <w:spacing w:val="-3"/>
          <w:w w:val="105"/>
          <w:sz w:val="21"/>
        </w:rPr>
        <w:t>Compensation </w:t>
      </w:r>
      <w:r>
        <w:rPr>
          <w:i/>
          <w:w w:val="105"/>
          <w:sz w:val="21"/>
        </w:rPr>
        <w:t>order</w:t>
      </w:r>
      <w:r>
        <w:rPr>
          <w:w w:val="105"/>
          <w:sz w:val="21"/>
        </w:rPr>
        <w:t>—where a person is </w:t>
      </w:r>
      <w:r>
        <w:rPr>
          <w:spacing w:val="-3"/>
          <w:w w:val="105"/>
          <w:sz w:val="21"/>
        </w:rPr>
        <w:t>found </w:t>
      </w:r>
      <w:r>
        <w:rPr>
          <w:w w:val="105"/>
          <w:sz w:val="21"/>
        </w:rPr>
        <w:t>guilty </w:t>
      </w:r>
      <w:r>
        <w:rPr>
          <w:i/>
          <w:w w:val="105"/>
          <w:sz w:val="21"/>
        </w:rPr>
        <w:t>and </w:t>
      </w:r>
      <w:r>
        <w:rPr>
          <w:w w:val="105"/>
          <w:sz w:val="21"/>
        </w:rPr>
        <w:t>convicted of an </w:t>
      </w:r>
      <w:r>
        <w:rPr>
          <w:spacing w:val="-3"/>
          <w:w w:val="105"/>
          <w:sz w:val="21"/>
        </w:rPr>
        <w:t>offence, </w:t>
      </w:r>
      <w:r>
        <w:rPr>
          <w:w w:val="105"/>
          <w:sz w:val="21"/>
        </w:rPr>
        <w:t>an order </w:t>
      </w:r>
      <w:r>
        <w:rPr>
          <w:spacing w:val="-3"/>
          <w:w w:val="105"/>
          <w:sz w:val="21"/>
        </w:rPr>
        <w:t>for </w:t>
      </w:r>
      <w:r>
        <w:rPr>
          <w:w w:val="105"/>
          <w:sz w:val="21"/>
        </w:rPr>
        <w:t>compensation</w:t>
      </w:r>
      <w:r>
        <w:rPr>
          <w:spacing w:val="17"/>
          <w:w w:val="105"/>
          <w:sz w:val="21"/>
        </w:rPr>
        <w:t> </w:t>
      </w:r>
      <w:r>
        <w:rPr>
          <w:spacing w:val="-3"/>
          <w:w w:val="105"/>
          <w:sz w:val="21"/>
        </w:rPr>
        <w:t>for:</w:t>
      </w:r>
    </w:p>
    <w:p>
      <w:pPr>
        <w:pStyle w:val="ListParagraph"/>
        <w:numPr>
          <w:ilvl w:val="3"/>
          <w:numId w:val="84"/>
        </w:numPr>
        <w:tabs>
          <w:tab w:pos="3061" w:val="left" w:leader="none"/>
          <w:tab w:pos="3062" w:val="left" w:leader="none"/>
        </w:tabs>
        <w:spacing w:line="242" w:lineRule="auto" w:before="122" w:after="0"/>
        <w:ind w:left="3061" w:right="1739" w:hanging="340"/>
        <w:jc w:val="left"/>
        <w:rPr>
          <w:sz w:val="21"/>
        </w:rPr>
      </w:pPr>
      <w:r>
        <w:rPr>
          <w:spacing w:val="-3"/>
          <w:w w:val="105"/>
          <w:sz w:val="21"/>
        </w:rPr>
        <w:t>pain</w:t>
      </w:r>
      <w:r>
        <w:rPr>
          <w:spacing w:val="-4"/>
          <w:w w:val="105"/>
          <w:sz w:val="21"/>
        </w:rPr>
        <w:t> </w:t>
      </w:r>
      <w:r>
        <w:rPr>
          <w:w w:val="105"/>
          <w:sz w:val="21"/>
        </w:rPr>
        <w:t>and</w:t>
      </w:r>
      <w:r>
        <w:rPr>
          <w:spacing w:val="-4"/>
          <w:w w:val="105"/>
          <w:sz w:val="21"/>
        </w:rPr>
        <w:t> </w:t>
      </w:r>
      <w:r>
        <w:rPr>
          <w:spacing w:val="-3"/>
          <w:w w:val="105"/>
          <w:sz w:val="21"/>
        </w:rPr>
        <w:t>suffering</w:t>
      </w:r>
      <w:r>
        <w:rPr>
          <w:spacing w:val="-4"/>
          <w:w w:val="105"/>
          <w:sz w:val="21"/>
        </w:rPr>
        <w:t> </w:t>
      </w:r>
      <w:r>
        <w:rPr>
          <w:spacing w:val="-3"/>
          <w:w w:val="105"/>
          <w:sz w:val="21"/>
        </w:rPr>
        <w:t>to</w:t>
      </w:r>
      <w:r>
        <w:rPr>
          <w:spacing w:val="-4"/>
          <w:w w:val="105"/>
          <w:sz w:val="21"/>
        </w:rPr>
        <w:t> </w:t>
      </w:r>
      <w:r>
        <w:rPr>
          <w:spacing w:val="-3"/>
          <w:w w:val="105"/>
          <w:sz w:val="21"/>
        </w:rPr>
        <w:t>any </w:t>
      </w:r>
      <w:r>
        <w:rPr>
          <w:w w:val="105"/>
          <w:sz w:val="21"/>
        </w:rPr>
        <w:t>person</w:t>
      </w:r>
      <w:r>
        <w:rPr>
          <w:spacing w:val="-4"/>
          <w:w w:val="105"/>
          <w:sz w:val="21"/>
        </w:rPr>
        <w:t> </w:t>
      </w:r>
      <w:r>
        <w:rPr>
          <w:w w:val="105"/>
          <w:sz w:val="21"/>
        </w:rPr>
        <w:t>who</w:t>
      </w:r>
      <w:r>
        <w:rPr>
          <w:spacing w:val="-4"/>
          <w:w w:val="105"/>
          <w:sz w:val="21"/>
        </w:rPr>
        <w:t> </w:t>
      </w:r>
      <w:r>
        <w:rPr>
          <w:spacing w:val="-2"/>
          <w:w w:val="105"/>
          <w:sz w:val="21"/>
        </w:rPr>
        <w:t>has</w:t>
      </w:r>
      <w:r>
        <w:rPr>
          <w:spacing w:val="-4"/>
          <w:w w:val="105"/>
          <w:sz w:val="21"/>
        </w:rPr>
        <w:t> </w:t>
      </w:r>
      <w:r>
        <w:rPr>
          <w:w w:val="105"/>
          <w:sz w:val="21"/>
        </w:rPr>
        <w:t>sustained</w:t>
      </w:r>
      <w:r>
        <w:rPr>
          <w:spacing w:val="-3"/>
          <w:w w:val="105"/>
          <w:sz w:val="21"/>
        </w:rPr>
        <w:t> </w:t>
      </w:r>
      <w:r>
        <w:rPr>
          <w:w w:val="105"/>
          <w:sz w:val="21"/>
        </w:rPr>
        <w:t>an</w:t>
      </w:r>
      <w:r>
        <w:rPr>
          <w:spacing w:val="-4"/>
          <w:w w:val="105"/>
          <w:sz w:val="21"/>
        </w:rPr>
        <w:t> </w:t>
      </w:r>
      <w:r>
        <w:rPr>
          <w:w w:val="105"/>
          <w:sz w:val="21"/>
        </w:rPr>
        <w:t>injury</w:t>
      </w:r>
      <w:r>
        <w:rPr>
          <w:spacing w:val="-4"/>
          <w:w w:val="105"/>
          <w:sz w:val="21"/>
        </w:rPr>
        <w:t> </w:t>
      </w:r>
      <w:r>
        <w:rPr>
          <w:w w:val="105"/>
          <w:sz w:val="21"/>
        </w:rPr>
        <w:t>as</w:t>
      </w:r>
      <w:r>
        <w:rPr>
          <w:spacing w:val="-4"/>
          <w:w w:val="105"/>
          <w:sz w:val="21"/>
        </w:rPr>
        <w:t> </w:t>
      </w:r>
      <w:r>
        <w:rPr>
          <w:w w:val="105"/>
          <w:sz w:val="21"/>
        </w:rPr>
        <w:t>a</w:t>
      </w:r>
      <w:r>
        <w:rPr>
          <w:spacing w:val="-3"/>
          <w:w w:val="105"/>
          <w:sz w:val="21"/>
        </w:rPr>
        <w:t> </w:t>
      </w:r>
      <w:r>
        <w:rPr>
          <w:w w:val="105"/>
          <w:sz w:val="21"/>
        </w:rPr>
        <w:t>direct</w:t>
      </w:r>
      <w:r>
        <w:rPr>
          <w:spacing w:val="-4"/>
          <w:w w:val="105"/>
          <w:sz w:val="21"/>
        </w:rPr>
        <w:t> </w:t>
      </w:r>
      <w:r>
        <w:rPr>
          <w:spacing w:val="-3"/>
          <w:w w:val="105"/>
          <w:sz w:val="21"/>
        </w:rPr>
        <w:t>result</w:t>
      </w:r>
      <w:r>
        <w:rPr>
          <w:spacing w:val="-4"/>
          <w:w w:val="105"/>
          <w:sz w:val="21"/>
        </w:rPr>
        <w:t> </w:t>
      </w:r>
      <w:r>
        <w:rPr>
          <w:w w:val="105"/>
          <w:sz w:val="21"/>
        </w:rPr>
        <w:t>of the </w:t>
      </w:r>
      <w:r>
        <w:rPr>
          <w:spacing w:val="-3"/>
          <w:w w:val="105"/>
          <w:sz w:val="21"/>
        </w:rPr>
        <w:t>offence,</w:t>
      </w:r>
      <w:r>
        <w:rPr>
          <w:spacing w:val="-3"/>
          <w:w w:val="105"/>
          <w:position w:val="7"/>
          <w:sz w:val="12"/>
        </w:rPr>
        <w:t>69</w:t>
      </w:r>
      <w:r>
        <w:rPr>
          <w:spacing w:val="7"/>
          <w:w w:val="105"/>
          <w:position w:val="7"/>
          <w:sz w:val="12"/>
        </w:rPr>
        <w:t> </w:t>
      </w:r>
      <w:r>
        <w:rPr>
          <w:w w:val="105"/>
          <w:sz w:val="21"/>
        </w:rPr>
        <w:t>or</w:t>
      </w:r>
    </w:p>
    <w:p>
      <w:pPr>
        <w:pStyle w:val="ListParagraph"/>
        <w:numPr>
          <w:ilvl w:val="3"/>
          <w:numId w:val="84"/>
        </w:numPr>
        <w:tabs>
          <w:tab w:pos="3061" w:val="left" w:leader="none"/>
          <w:tab w:pos="3062" w:val="left" w:leader="none"/>
        </w:tabs>
        <w:spacing w:line="242" w:lineRule="auto" w:before="123" w:after="0"/>
        <w:ind w:left="3061" w:right="1764" w:hanging="340"/>
        <w:jc w:val="left"/>
        <w:rPr>
          <w:sz w:val="12"/>
        </w:rPr>
      </w:pPr>
      <w:r>
        <w:rPr>
          <w:sz w:val="21"/>
        </w:rPr>
        <w:t>property loss sustained </w:t>
      </w:r>
      <w:r>
        <w:rPr>
          <w:spacing w:val="-3"/>
          <w:sz w:val="21"/>
        </w:rPr>
        <w:t>to any </w:t>
      </w:r>
      <w:r>
        <w:rPr>
          <w:sz w:val="21"/>
        </w:rPr>
        <w:t>person who </w:t>
      </w:r>
      <w:r>
        <w:rPr>
          <w:spacing w:val="-2"/>
          <w:sz w:val="21"/>
        </w:rPr>
        <w:t>has </w:t>
      </w:r>
      <w:r>
        <w:rPr>
          <w:sz w:val="21"/>
        </w:rPr>
        <w:t>suffered loss or destruction </w:t>
      </w:r>
      <w:r>
        <w:rPr>
          <w:spacing w:val="-6"/>
          <w:sz w:val="21"/>
        </w:rPr>
        <w:t>of, </w:t>
      </w:r>
      <w:r>
        <w:rPr>
          <w:sz w:val="21"/>
        </w:rPr>
        <w:t>or </w:t>
      </w:r>
      <w:r>
        <w:rPr>
          <w:spacing w:val="-3"/>
          <w:sz w:val="21"/>
        </w:rPr>
        <w:t>damage, to</w:t>
      </w:r>
      <w:r>
        <w:rPr>
          <w:spacing w:val="20"/>
          <w:sz w:val="21"/>
        </w:rPr>
        <w:t> </w:t>
      </w:r>
      <w:r>
        <w:rPr>
          <w:spacing w:val="-3"/>
          <w:sz w:val="21"/>
        </w:rPr>
        <w:t>property.</w:t>
      </w:r>
      <w:r>
        <w:rPr>
          <w:spacing w:val="-3"/>
          <w:position w:val="7"/>
          <w:sz w:val="12"/>
        </w:rPr>
        <w:t>70</w:t>
      </w:r>
    </w:p>
    <w:p>
      <w:pPr>
        <w:pStyle w:val="ListParagraph"/>
        <w:numPr>
          <w:ilvl w:val="2"/>
          <w:numId w:val="84"/>
        </w:numPr>
        <w:tabs>
          <w:tab w:pos="2721" w:val="left" w:leader="none"/>
          <w:tab w:pos="2722" w:val="left" w:leader="none"/>
        </w:tabs>
        <w:spacing w:line="242" w:lineRule="auto" w:before="122" w:after="0"/>
        <w:ind w:left="2721" w:right="1619" w:hanging="340"/>
        <w:jc w:val="left"/>
        <w:rPr>
          <w:sz w:val="12"/>
        </w:rPr>
      </w:pPr>
      <w:r>
        <w:rPr>
          <w:i/>
          <w:w w:val="105"/>
          <w:sz w:val="21"/>
        </w:rPr>
        <w:t>Order for recovery </w:t>
      </w:r>
      <w:r>
        <w:rPr>
          <w:i/>
          <w:spacing w:val="-3"/>
          <w:w w:val="105"/>
          <w:sz w:val="21"/>
        </w:rPr>
        <w:t>of assistance </w:t>
      </w:r>
      <w:r>
        <w:rPr>
          <w:i/>
          <w:w w:val="105"/>
          <w:sz w:val="21"/>
        </w:rPr>
        <w:t>paid under the Victims </w:t>
      </w:r>
      <w:r>
        <w:rPr>
          <w:i/>
          <w:spacing w:val="-3"/>
          <w:w w:val="105"/>
          <w:sz w:val="21"/>
        </w:rPr>
        <w:t>of </w:t>
      </w:r>
      <w:r>
        <w:rPr>
          <w:i/>
          <w:w w:val="105"/>
          <w:sz w:val="21"/>
        </w:rPr>
        <w:t>Crime Assistance Act </w:t>
      </w:r>
      <w:r>
        <w:rPr>
          <w:i/>
          <w:w w:val="105"/>
          <w:sz w:val="21"/>
        </w:rPr>
        <w:t>1996—</w:t>
      </w:r>
      <w:r>
        <w:rPr>
          <w:w w:val="105"/>
          <w:sz w:val="21"/>
        </w:rPr>
        <w:t>where a person is </w:t>
      </w:r>
      <w:r>
        <w:rPr>
          <w:spacing w:val="-3"/>
          <w:w w:val="105"/>
          <w:sz w:val="21"/>
        </w:rPr>
        <w:t>found </w:t>
      </w:r>
      <w:r>
        <w:rPr>
          <w:w w:val="105"/>
          <w:sz w:val="21"/>
        </w:rPr>
        <w:t>guilty of </w:t>
      </w:r>
      <w:r>
        <w:rPr>
          <w:i/>
          <w:w w:val="105"/>
          <w:sz w:val="21"/>
        </w:rPr>
        <w:t>or </w:t>
      </w:r>
      <w:r>
        <w:rPr>
          <w:w w:val="105"/>
          <w:sz w:val="21"/>
        </w:rPr>
        <w:t>convicted of particular </w:t>
      </w:r>
      <w:r>
        <w:rPr>
          <w:spacing w:val="-4"/>
          <w:w w:val="105"/>
          <w:sz w:val="21"/>
        </w:rPr>
        <w:t>offences</w:t>
      </w:r>
      <w:r>
        <w:rPr>
          <w:spacing w:val="-4"/>
          <w:w w:val="105"/>
          <w:position w:val="7"/>
          <w:sz w:val="12"/>
        </w:rPr>
        <w:t>71 </w:t>
      </w:r>
      <w:r>
        <w:rPr>
          <w:w w:val="105"/>
          <w:sz w:val="21"/>
        </w:rPr>
        <w:t>and an </w:t>
      </w:r>
      <w:r>
        <w:rPr>
          <w:spacing w:val="-3"/>
          <w:w w:val="105"/>
          <w:sz w:val="21"/>
        </w:rPr>
        <w:t>award</w:t>
      </w:r>
      <w:r>
        <w:rPr>
          <w:spacing w:val="-6"/>
          <w:w w:val="105"/>
          <w:sz w:val="21"/>
        </w:rPr>
        <w:t> </w:t>
      </w:r>
      <w:r>
        <w:rPr>
          <w:w w:val="105"/>
          <w:sz w:val="21"/>
        </w:rPr>
        <w:t>of</w:t>
      </w:r>
      <w:r>
        <w:rPr>
          <w:spacing w:val="-5"/>
          <w:w w:val="105"/>
          <w:sz w:val="21"/>
        </w:rPr>
        <w:t> </w:t>
      </w:r>
      <w:r>
        <w:rPr>
          <w:w w:val="105"/>
          <w:sz w:val="21"/>
        </w:rPr>
        <w:t>assistance</w:t>
      </w:r>
      <w:r>
        <w:rPr>
          <w:spacing w:val="-5"/>
          <w:w w:val="105"/>
          <w:sz w:val="21"/>
        </w:rPr>
        <w:t> </w:t>
      </w:r>
      <w:r>
        <w:rPr>
          <w:w w:val="105"/>
          <w:sz w:val="21"/>
        </w:rPr>
        <w:t>is</w:t>
      </w:r>
      <w:r>
        <w:rPr>
          <w:spacing w:val="-6"/>
          <w:w w:val="105"/>
          <w:sz w:val="21"/>
        </w:rPr>
        <w:t> </w:t>
      </w:r>
      <w:r>
        <w:rPr>
          <w:w w:val="105"/>
          <w:sz w:val="21"/>
        </w:rPr>
        <w:t>made</w:t>
      </w:r>
      <w:r>
        <w:rPr>
          <w:spacing w:val="-5"/>
          <w:w w:val="105"/>
          <w:sz w:val="21"/>
        </w:rPr>
        <w:t> </w:t>
      </w:r>
      <w:r>
        <w:rPr>
          <w:w w:val="105"/>
          <w:sz w:val="21"/>
        </w:rPr>
        <w:t>in</w:t>
      </w:r>
      <w:r>
        <w:rPr>
          <w:spacing w:val="-5"/>
          <w:w w:val="105"/>
          <w:sz w:val="21"/>
        </w:rPr>
        <w:t> </w:t>
      </w:r>
      <w:r>
        <w:rPr>
          <w:w w:val="105"/>
          <w:sz w:val="21"/>
        </w:rPr>
        <w:t>respect</w:t>
      </w:r>
      <w:r>
        <w:rPr>
          <w:spacing w:val="-5"/>
          <w:w w:val="105"/>
          <w:sz w:val="21"/>
        </w:rPr>
        <w:t> </w:t>
      </w:r>
      <w:r>
        <w:rPr>
          <w:w w:val="105"/>
          <w:sz w:val="21"/>
        </w:rPr>
        <w:t>of</w:t>
      </w:r>
      <w:r>
        <w:rPr>
          <w:spacing w:val="-6"/>
          <w:w w:val="105"/>
          <w:sz w:val="21"/>
        </w:rPr>
        <w:t> </w:t>
      </w:r>
      <w:r>
        <w:rPr>
          <w:w w:val="105"/>
          <w:sz w:val="21"/>
        </w:rPr>
        <w:t>an</w:t>
      </w:r>
      <w:r>
        <w:rPr>
          <w:spacing w:val="-5"/>
          <w:w w:val="105"/>
          <w:sz w:val="21"/>
        </w:rPr>
        <w:t> </w:t>
      </w:r>
      <w:r>
        <w:rPr>
          <w:w w:val="105"/>
          <w:sz w:val="21"/>
        </w:rPr>
        <w:t>injury</w:t>
      </w:r>
      <w:r>
        <w:rPr>
          <w:spacing w:val="-5"/>
          <w:w w:val="105"/>
          <w:sz w:val="21"/>
        </w:rPr>
        <w:t> </w:t>
      </w:r>
      <w:r>
        <w:rPr>
          <w:w w:val="105"/>
          <w:sz w:val="21"/>
        </w:rPr>
        <w:t>or</w:t>
      </w:r>
      <w:r>
        <w:rPr>
          <w:spacing w:val="-6"/>
          <w:w w:val="105"/>
          <w:sz w:val="21"/>
        </w:rPr>
        <w:t> </w:t>
      </w:r>
      <w:r>
        <w:rPr>
          <w:w w:val="105"/>
          <w:sz w:val="21"/>
        </w:rPr>
        <w:t>death</w:t>
      </w:r>
      <w:r>
        <w:rPr>
          <w:spacing w:val="-5"/>
          <w:w w:val="105"/>
          <w:sz w:val="21"/>
        </w:rPr>
        <w:t> </w:t>
      </w:r>
      <w:r>
        <w:rPr>
          <w:spacing w:val="-3"/>
          <w:w w:val="105"/>
          <w:sz w:val="21"/>
        </w:rPr>
        <w:t>resulting</w:t>
      </w:r>
      <w:r>
        <w:rPr>
          <w:spacing w:val="-5"/>
          <w:w w:val="105"/>
          <w:sz w:val="21"/>
        </w:rPr>
        <w:t> </w:t>
      </w:r>
      <w:r>
        <w:rPr>
          <w:spacing w:val="-3"/>
          <w:w w:val="105"/>
          <w:sz w:val="21"/>
        </w:rPr>
        <w:t>from</w:t>
      </w:r>
      <w:r>
        <w:rPr>
          <w:spacing w:val="-5"/>
          <w:w w:val="105"/>
          <w:sz w:val="21"/>
        </w:rPr>
        <w:t> </w:t>
      </w:r>
      <w:r>
        <w:rPr>
          <w:w w:val="105"/>
          <w:sz w:val="21"/>
        </w:rPr>
        <w:t>an</w:t>
      </w:r>
      <w:r>
        <w:rPr>
          <w:spacing w:val="-6"/>
          <w:w w:val="105"/>
          <w:sz w:val="21"/>
        </w:rPr>
        <w:t> </w:t>
      </w:r>
      <w:r>
        <w:rPr>
          <w:spacing w:val="-3"/>
          <w:w w:val="105"/>
          <w:sz w:val="21"/>
        </w:rPr>
        <w:t>offence, </w:t>
      </w:r>
      <w:r>
        <w:rPr>
          <w:w w:val="105"/>
          <w:sz w:val="21"/>
        </w:rPr>
        <w:t>an order </w:t>
      </w:r>
      <w:r>
        <w:rPr>
          <w:spacing w:val="-3"/>
          <w:w w:val="105"/>
          <w:sz w:val="21"/>
        </w:rPr>
        <w:t>requiring </w:t>
      </w:r>
      <w:r>
        <w:rPr>
          <w:w w:val="105"/>
          <w:sz w:val="21"/>
        </w:rPr>
        <w:t>the offender </w:t>
      </w:r>
      <w:r>
        <w:rPr>
          <w:spacing w:val="-3"/>
          <w:w w:val="105"/>
          <w:sz w:val="21"/>
        </w:rPr>
        <w:t>to </w:t>
      </w:r>
      <w:r>
        <w:rPr>
          <w:spacing w:val="-2"/>
          <w:w w:val="105"/>
          <w:sz w:val="21"/>
        </w:rPr>
        <w:t>pay </w:t>
      </w:r>
      <w:r>
        <w:rPr>
          <w:spacing w:val="-3"/>
          <w:w w:val="105"/>
          <w:sz w:val="21"/>
        </w:rPr>
        <w:t>to </w:t>
      </w:r>
      <w:r>
        <w:rPr>
          <w:w w:val="105"/>
          <w:sz w:val="21"/>
        </w:rPr>
        <w:t>the state an </w:t>
      </w:r>
      <w:r>
        <w:rPr>
          <w:spacing w:val="-3"/>
          <w:w w:val="105"/>
          <w:sz w:val="21"/>
        </w:rPr>
        <w:t>amount </w:t>
      </w:r>
      <w:r>
        <w:rPr>
          <w:w w:val="105"/>
          <w:sz w:val="21"/>
        </w:rPr>
        <w:t>of</w:t>
      </w:r>
      <w:r>
        <w:rPr>
          <w:spacing w:val="39"/>
          <w:w w:val="105"/>
          <w:sz w:val="21"/>
        </w:rPr>
        <w:t> </w:t>
      </w:r>
      <w:r>
        <w:rPr>
          <w:spacing w:val="-4"/>
          <w:w w:val="105"/>
          <w:sz w:val="21"/>
        </w:rPr>
        <w:t>money.</w:t>
      </w:r>
      <w:r>
        <w:rPr>
          <w:spacing w:val="-4"/>
          <w:w w:val="105"/>
          <w:position w:val="7"/>
          <w:sz w:val="12"/>
        </w:rPr>
        <w:t>72</w:t>
      </w:r>
    </w:p>
    <w:p>
      <w:pPr>
        <w:pStyle w:val="ListParagraph"/>
        <w:numPr>
          <w:ilvl w:val="2"/>
          <w:numId w:val="84"/>
        </w:numPr>
        <w:tabs>
          <w:tab w:pos="2721" w:val="left" w:leader="none"/>
          <w:tab w:pos="2722" w:val="left" w:leader="none"/>
        </w:tabs>
        <w:spacing w:line="242" w:lineRule="auto" w:before="124" w:after="0"/>
        <w:ind w:left="2721" w:right="1616" w:hanging="340"/>
        <w:jc w:val="left"/>
        <w:rPr>
          <w:sz w:val="12"/>
        </w:rPr>
      </w:pPr>
      <w:r>
        <w:rPr>
          <w:i/>
          <w:spacing w:val="-3"/>
          <w:w w:val="105"/>
          <w:sz w:val="21"/>
        </w:rPr>
        <w:t>Cost </w:t>
      </w:r>
      <w:r>
        <w:rPr>
          <w:i/>
          <w:w w:val="105"/>
          <w:sz w:val="21"/>
        </w:rPr>
        <w:t>recovery order</w:t>
      </w:r>
      <w:r>
        <w:rPr>
          <w:w w:val="105"/>
          <w:sz w:val="21"/>
        </w:rPr>
        <w:t>—where a person is </w:t>
      </w:r>
      <w:r>
        <w:rPr>
          <w:spacing w:val="-3"/>
          <w:w w:val="105"/>
          <w:sz w:val="21"/>
        </w:rPr>
        <w:t>found </w:t>
      </w:r>
      <w:r>
        <w:rPr>
          <w:w w:val="105"/>
          <w:sz w:val="21"/>
        </w:rPr>
        <w:t>guilty </w:t>
      </w:r>
      <w:r>
        <w:rPr>
          <w:i/>
          <w:w w:val="105"/>
          <w:sz w:val="21"/>
        </w:rPr>
        <w:t>or </w:t>
      </w:r>
      <w:r>
        <w:rPr>
          <w:w w:val="105"/>
          <w:sz w:val="21"/>
        </w:rPr>
        <w:t>convicted of an </w:t>
      </w:r>
      <w:r>
        <w:rPr>
          <w:spacing w:val="-3"/>
          <w:w w:val="105"/>
          <w:sz w:val="21"/>
        </w:rPr>
        <w:t>offence relating to contamination </w:t>
      </w:r>
      <w:r>
        <w:rPr>
          <w:w w:val="105"/>
          <w:sz w:val="21"/>
        </w:rPr>
        <w:t>of goods and bomb hoaxes, an order </w:t>
      </w:r>
      <w:r>
        <w:rPr>
          <w:spacing w:val="-3"/>
          <w:w w:val="105"/>
          <w:sz w:val="21"/>
        </w:rPr>
        <w:t>requiring </w:t>
      </w:r>
      <w:r>
        <w:rPr>
          <w:w w:val="105"/>
          <w:sz w:val="21"/>
        </w:rPr>
        <w:t>the offender </w:t>
      </w:r>
      <w:r>
        <w:rPr>
          <w:spacing w:val="-3"/>
          <w:w w:val="105"/>
          <w:sz w:val="21"/>
        </w:rPr>
        <w:t>to </w:t>
      </w:r>
      <w:r>
        <w:rPr>
          <w:spacing w:val="-2"/>
          <w:w w:val="105"/>
          <w:sz w:val="21"/>
        </w:rPr>
        <w:t>pay </w:t>
      </w:r>
      <w:r>
        <w:rPr>
          <w:spacing w:val="-3"/>
          <w:w w:val="105"/>
          <w:sz w:val="21"/>
        </w:rPr>
        <w:t>to </w:t>
      </w:r>
      <w:r>
        <w:rPr>
          <w:w w:val="105"/>
          <w:sz w:val="21"/>
        </w:rPr>
        <w:t>the state an </w:t>
      </w:r>
      <w:r>
        <w:rPr>
          <w:spacing w:val="-3"/>
          <w:w w:val="105"/>
          <w:sz w:val="21"/>
        </w:rPr>
        <w:t>amount to </w:t>
      </w:r>
      <w:r>
        <w:rPr>
          <w:w w:val="105"/>
          <w:sz w:val="21"/>
        </w:rPr>
        <w:t>fit the costs </w:t>
      </w:r>
      <w:r>
        <w:rPr>
          <w:spacing w:val="-3"/>
          <w:w w:val="105"/>
          <w:sz w:val="21"/>
        </w:rPr>
        <w:t>incurred </w:t>
      </w:r>
      <w:r>
        <w:rPr>
          <w:w w:val="105"/>
          <w:sz w:val="21"/>
        </w:rPr>
        <w:t>by an emergency services </w:t>
      </w:r>
      <w:r>
        <w:rPr>
          <w:spacing w:val="-3"/>
          <w:w w:val="105"/>
          <w:sz w:val="21"/>
        </w:rPr>
        <w:t>agency, such </w:t>
      </w:r>
      <w:r>
        <w:rPr>
          <w:w w:val="105"/>
          <w:sz w:val="21"/>
        </w:rPr>
        <w:t>as Victoria </w:t>
      </w:r>
      <w:r>
        <w:rPr>
          <w:spacing w:val="-3"/>
          <w:w w:val="105"/>
          <w:sz w:val="21"/>
        </w:rPr>
        <w:t>Police </w:t>
      </w:r>
      <w:r>
        <w:rPr>
          <w:w w:val="105"/>
          <w:sz w:val="21"/>
        </w:rPr>
        <w:t>or the </w:t>
      </w:r>
      <w:r>
        <w:rPr>
          <w:spacing w:val="-3"/>
          <w:w w:val="105"/>
          <w:sz w:val="21"/>
        </w:rPr>
        <w:t>Ambulance </w:t>
      </w:r>
      <w:r>
        <w:rPr>
          <w:w w:val="105"/>
          <w:sz w:val="21"/>
        </w:rPr>
        <w:t>Service</w:t>
      </w:r>
      <w:r>
        <w:rPr>
          <w:spacing w:val="46"/>
          <w:w w:val="105"/>
          <w:sz w:val="21"/>
        </w:rPr>
        <w:t> </w:t>
      </w:r>
      <w:r>
        <w:rPr>
          <w:spacing w:val="-3"/>
          <w:w w:val="105"/>
          <w:sz w:val="21"/>
        </w:rPr>
        <w:t>Victoria.</w:t>
      </w:r>
      <w:r>
        <w:rPr>
          <w:spacing w:val="-3"/>
          <w:w w:val="105"/>
          <w:position w:val="7"/>
          <w:sz w:val="12"/>
        </w:rPr>
        <w:t>73</w:t>
      </w:r>
    </w:p>
    <w:p>
      <w:pPr>
        <w:pStyle w:val="BodyText"/>
        <w:rPr>
          <w:sz w:val="27"/>
        </w:rPr>
      </w:pPr>
    </w:p>
    <w:p>
      <w:pPr>
        <w:pStyle w:val="Heading5"/>
      </w:pPr>
      <w:r>
        <w:rPr>
          <w:w w:val="120"/>
        </w:rPr>
        <w:t>Licence cancellation and disqualification</w:t>
      </w:r>
    </w:p>
    <w:p>
      <w:pPr>
        <w:pStyle w:val="ListParagraph"/>
        <w:numPr>
          <w:ilvl w:val="1"/>
          <w:numId w:val="84"/>
        </w:numPr>
        <w:tabs>
          <w:tab w:pos="2381" w:val="left" w:leader="none"/>
          <w:tab w:pos="2382" w:val="left" w:leader="none"/>
        </w:tabs>
        <w:spacing w:line="242" w:lineRule="auto" w:before="151" w:after="0"/>
        <w:ind w:left="2381" w:right="2211" w:hanging="794"/>
        <w:jc w:val="left"/>
        <w:rPr>
          <w:sz w:val="21"/>
        </w:rPr>
      </w:pPr>
      <w:r>
        <w:rPr>
          <w:w w:val="105"/>
          <w:sz w:val="21"/>
        </w:rPr>
        <w:t>Other</w:t>
      </w:r>
      <w:r>
        <w:rPr>
          <w:spacing w:val="-7"/>
          <w:w w:val="105"/>
          <w:sz w:val="21"/>
        </w:rPr>
        <w:t> </w:t>
      </w:r>
      <w:r>
        <w:rPr>
          <w:w w:val="105"/>
          <w:sz w:val="21"/>
        </w:rPr>
        <w:t>examples</w:t>
      </w:r>
      <w:r>
        <w:rPr>
          <w:spacing w:val="-6"/>
          <w:w w:val="105"/>
          <w:sz w:val="21"/>
        </w:rPr>
        <w:t> </w:t>
      </w:r>
      <w:r>
        <w:rPr>
          <w:w w:val="105"/>
          <w:sz w:val="21"/>
        </w:rPr>
        <w:t>of</w:t>
      </w:r>
      <w:r>
        <w:rPr>
          <w:spacing w:val="-6"/>
          <w:w w:val="105"/>
          <w:sz w:val="21"/>
        </w:rPr>
        <w:t> </w:t>
      </w:r>
      <w:r>
        <w:rPr>
          <w:spacing w:val="-3"/>
          <w:w w:val="105"/>
          <w:sz w:val="21"/>
        </w:rPr>
        <w:t>consequences</w:t>
      </w:r>
      <w:r>
        <w:rPr>
          <w:spacing w:val="-6"/>
          <w:w w:val="105"/>
          <w:sz w:val="21"/>
        </w:rPr>
        <w:t> </w:t>
      </w:r>
      <w:r>
        <w:rPr>
          <w:spacing w:val="-3"/>
          <w:w w:val="105"/>
          <w:sz w:val="21"/>
        </w:rPr>
        <w:t>that</w:t>
      </w:r>
      <w:r>
        <w:rPr>
          <w:spacing w:val="-7"/>
          <w:w w:val="105"/>
          <w:sz w:val="21"/>
        </w:rPr>
        <w:t> </w:t>
      </w:r>
      <w:r>
        <w:rPr>
          <w:w w:val="105"/>
          <w:sz w:val="21"/>
        </w:rPr>
        <w:t>can</w:t>
      </w:r>
      <w:r>
        <w:rPr>
          <w:spacing w:val="-6"/>
          <w:w w:val="105"/>
          <w:sz w:val="21"/>
        </w:rPr>
        <w:t> </w:t>
      </w:r>
      <w:r>
        <w:rPr>
          <w:spacing w:val="-3"/>
          <w:w w:val="105"/>
          <w:sz w:val="21"/>
        </w:rPr>
        <w:t>follow</w:t>
      </w:r>
      <w:r>
        <w:rPr>
          <w:spacing w:val="-6"/>
          <w:w w:val="105"/>
          <w:sz w:val="21"/>
        </w:rPr>
        <w:t> </w:t>
      </w:r>
      <w:r>
        <w:rPr>
          <w:w w:val="105"/>
          <w:sz w:val="21"/>
        </w:rPr>
        <w:t>conviction</w:t>
      </w:r>
      <w:r>
        <w:rPr>
          <w:spacing w:val="-6"/>
          <w:w w:val="105"/>
          <w:sz w:val="21"/>
        </w:rPr>
        <w:t> </w:t>
      </w:r>
      <w:r>
        <w:rPr>
          <w:w w:val="105"/>
          <w:sz w:val="21"/>
        </w:rPr>
        <w:t>and/or</w:t>
      </w:r>
      <w:r>
        <w:rPr>
          <w:spacing w:val="-7"/>
          <w:w w:val="105"/>
          <w:sz w:val="21"/>
        </w:rPr>
        <w:t> </w:t>
      </w:r>
      <w:r>
        <w:rPr>
          <w:spacing w:val="-3"/>
          <w:w w:val="105"/>
          <w:sz w:val="21"/>
        </w:rPr>
        <w:t>sentence</w:t>
      </w:r>
      <w:r>
        <w:rPr>
          <w:spacing w:val="-6"/>
          <w:w w:val="105"/>
          <w:sz w:val="21"/>
        </w:rPr>
        <w:t> </w:t>
      </w:r>
      <w:r>
        <w:rPr>
          <w:spacing w:val="-3"/>
          <w:w w:val="105"/>
          <w:sz w:val="21"/>
        </w:rPr>
        <w:t>for</w:t>
      </w:r>
      <w:r>
        <w:rPr>
          <w:spacing w:val="-6"/>
          <w:w w:val="105"/>
          <w:sz w:val="21"/>
        </w:rPr>
        <w:t> </w:t>
      </w:r>
      <w:r>
        <w:rPr>
          <w:w w:val="105"/>
          <w:sz w:val="21"/>
        </w:rPr>
        <w:t>an </w:t>
      </w:r>
      <w:r>
        <w:rPr>
          <w:spacing w:val="-3"/>
          <w:w w:val="105"/>
          <w:sz w:val="21"/>
        </w:rPr>
        <w:t>offence are cancellation </w:t>
      </w:r>
      <w:r>
        <w:rPr>
          <w:w w:val="105"/>
          <w:sz w:val="21"/>
        </w:rPr>
        <w:t>of and </w:t>
      </w:r>
      <w:r>
        <w:rPr>
          <w:spacing w:val="-3"/>
          <w:w w:val="105"/>
          <w:sz w:val="21"/>
        </w:rPr>
        <w:t>disqualification from obtaining </w:t>
      </w:r>
      <w:r>
        <w:rPr>
          <w:w w:val="105"/>
          <w:sz w:val="21"/>
        </w:rPr>
        <w:t>a driver </w:t>
      </w:r>
      <w:r>
        <w:rPr>
          <w:spacing w:val="-3"/>
          <w:w w:val="105"/>
          <w:sz w:val="21"/>
        </w:rPr>
        <w:t>licence </w:t>
      </w:r>
      <w:r>
        <w:rPr>
          <w:w w:val="105"/>
          <w:sz w:val="21"/>
        </w:rPr>
        <w:t>or </w:t>
      </w:r>
      <w:r>
        <w:rPr>
          <w:spacing w:val="-3"/>
          <w:w w:val="105"/>
          <w:sz w:val="21"/>
        </w:rPr>
        <w:t>suspension </w:t>
      </w:r>
      <w:r>
        <w:rPr>
          <w:w w:val="105"/>
          <w:sz w:val="21"/>
        </w:rPr>
        <w:t>of a driver</w:t>
      </w:r>
      <w:r>
        <w:rPr>
          <w:spacing w:val="22"/>
          <w:w w:val="105"/>
          <w:sz w:val="21"/>
        </w:rPr>
        <w:t> </w:t>
      </w:r>
      <w:r>
        <w:rPr>
          <w:spacing w:val="-4"/>
          <w:w w:val="105"/>
          <w:sz w:val="21"/>
        </w:rPr>
        <w:t>licence.</w:t>
      </w:r>
    </w:p>
    <w:p>
      <w:pPr>
        <w:pStyle w:val="ListParagraph"/>
        <w:numPr>
          <w:ilvl w:val="1"/>
          <w:numId w:val="84"/>
        </w:numPr>
        <w:tabs>
          <w:tab w:pos="2380" w:val="left" w:leader="none"/>
          <w:tab w:pos="2381" w:val="left" w:leader="none"/>
        </w:tabs>
        <w:spacing w:line="242" w:lineRule="auto" w:before="124" w:after="0"/>
        <w:ind w:left="2381" w:right="1702" w:hanging="794"/>
        <w:jc w:val="left"/>
        <w:rPr>
          <w:sz w:val="21"/>
        </w:rPr>
      </w:pPr>
      <w:r>
        <w:rPr>
          <w:w w:val="105"/>
          <w:sz w:val="21"/>
        </w:rPr>
        <w:t>Section</w:t>
      </w:r>
      <w:r>
        <w:rPr>
          <w:spacing w:val="-5"/>
          <w:w w:val="105"/>
          <w:sz w:val="21"/>
        </w:rPr>
        <w:t> </w:t>
      </w:r>
      <w:r>
        <w:rPr>
          <w:w w:val="105"/>
          <w:sz w:val="21"/>
        </w:rPr>
        <w:t>89</w:t>
      </w:r>
      <w:r>
        <w:rPr>
          <w:spacing w:val="-4"/>
          <w:w w:val="105"/>
          <w:sz w:val="21"/>
        </w:rPr>
        <w:t> </w:t>
      </w:r>
      <w:r>
        <w:rPr>
          <w:w w:val="105"/>
          <w:sz w:val="21"/>
        </w:rPr>
        <w:t>of</w:t>
      </w:r>
      <w:r>
        <w:rPr>
          <w:spacing w:val="-5"/>
          <w:w w:val="105"/>
          <w:sz w:val="21"/>
        </w:rPr>
        <w:t> </w:t>
      </w:r>
      <w:r>
        <w:rPr>
          <w:w w:val="105"/>
          <w:sz w:val="21"/>
        </w:rPr>
        <w:t>the</w:t>
      </w:r>
      <w:r>
        <w:rPr>
          <w:spacing w:val="-4"/>
          <w:w w:val="105"/>
          <w:sz w:val="21"/>
        </w:rPr>
        <w:t> </w:t>
      </w:r>
      <w:r>
        <w:rPr>
          <w:spacing w:val="-3"/>
          <w:w w:val="105"/>
          <w:sz w:val="21"/>
        </w:rPr>
        <w:t>Sentencing</w:t>
      </w:r>
      <w:r>
        <w:rPr>
          <w:spacing w:val="-5"/>
          <w:w w:val="105"/>
          <w:sz w:val="21"/>
        </w:rPr>
        <w:t> </w:t>
      </w:r>
      <w:r>
        <w:rPr>
          <w:w w:val="105"/>
          <w:sz w:val="21"/>
        </w:rPr>
        <w:t>Act</w:t>
      </w:r>
      <w:r>
        <w:rPr>
          <w:spacing w:val="-4"/>
          <w:w w:val="105"/>
          <w:sz w:val="21"/>
        </w:rPr>
        <w:t> </w:t>
      </w:r>
      <w:r>
        <w:rPr>
          <w:spacing w:val="-3"/>
          <w:w w:val="105"/>
          <w:sz w:val="21"/>
        </w:rPr>
        <w:t>requires</w:t>
      </w:r>
      <w:r>
        <w:rPr>
          <w:spacing w:val="-5"/>
          <w:w w:val="105"/>
          <w:sz w:val="21"/>
        </w:rPr>
        <w:t> </w:t>
      </w:r>
      <w:r>
        <w:rPr>
          <w:w w:val="105"/>
          <w:sz w:val="21"/>
        </w:rPr>
        <w:t>a</w:t>
      </w:r>
      <w:r>
        <w:rPr>
          <w:spacing w:val="-4"/>
          <w:w w:val="105"/>
          <w:sz w:val="21"/>
        </w:rPr>
        <w:t> </w:t>
      </w:r>
      <w:r>
        <w:rPr>
          <w:w w:val="105"/>
          <w:sz w:val="21"/>
        </w:rPr>
        <w:t>court</w:t>
      </w:r>
      <w:r>
        <w:rPr>
          <w:spacing w:val="-4"/>
          <w:w w:val="105"/>
          <w:sz w:val="21"/>
        </w:rPr>
        <w:t> </w:t>
      </w:r>
      <w:r>
        <w:rPr>
          <w:spacing w:val="-3"/>
          <w:w w:val="105"/>
          <w:sz w:val="21"/>
        </w:rPr>
        <w:t>to</w:t>
      </w:r>
      <w:r>
        <w:rPr>
          <w:spacing w:val="-5"/>
          <w:w w:val="105"/>
          <w:sz w:val="21"/>
        </w:rPr>
        <w:t> </w:t>
      </w:r>
      <w:r>
        <w:rPr>
          <w:w w:val="105"/>
          <w:sz w:val="21"/>
        </w:rPr>
        <w:t>cancel</w:t>
      </w:r>
      <w:r>
        <w:rPr>
          <w:spacing w:val="-4"/>
          <w:w w:val="105"/>
          <w:sz w:val="21"/>
        </w:rPr>
        <w:t> </w:t>
      </w:r>
      <w:r>
        <w:rPr>
          <w:w w:val="105"/>
          <w:sz w:val="21"/>
        </w:rPr>
        <w:t>a</w:t>
      </w:r>
      <w:r>
        <w:rPr>
          <w:spacing w:val="-5"/>
          <w:w w:val="105"/>
          <w:sz w:val="21"/>
        </w:rPr>
        <w:t> </w:t>
      </w:r>
      <w:r>
        <w:rPr>
          <w:w w:val="105"/>
          <w:sz w:val="21"/>
        </w:rPr>
        <w:t>driver</w:t>
      </w:r>
      <w:r>
        <w:rPr>
          <w:spacing w:val="-4"/>
          <w:w w:val="105"/>
          <w:sz w:val="21"/>
        </w:rPr>
        <w:t> </w:t>
      </w:r>
      <w:r>
        <w:rPr>
          <w:spacing w:val="-3"/>
          <w:w w:val="105"/>
          <w:sz w:val="21"/>
        </w:rPr>
        <w:t>licence</w:t>
      </w:r>
      <w:r>
        <w:rPr>
          <w:spacing w:val="-5"/>
          <w:w w:val="105"/>
          <w:sz w:val="21"/>
        </w:rPr>
        <w:t> </w:t>
      </w:r>
      <w:r>
        <w:rPr>
          <w:w w:val="105"/>
          <w:sz w:val="21"/>
        </w:rPr>
        <w:t>and</w:t>
      </w:r>
      <w:r>
        <w:rPr>
          <w:spacing w:val="-4"/>
          <w:w w:val="105"/>
          <w:sz w:val="21"/>
        </w:rPr>
        <w:t> </w:t>
      </w:r>
      <w:r>
        <w:rPr>
          <w:w w:val="105"/>
          <w:sz w:val="21"/>
        </w:rPr>
        <w:t>disqualify a person </w:t>
      </w:r>
      <w:r>
        <w:rPr>
          <w:spacing w:val="-3"/>
          <w:w w:val="105"/>
          <w:sz w:val="21"/>
        </w:rPr>
        <w:t>from obtaining </w:t>
      </w:r>
      <w:r>
        <w:rPr>
          <w:w w:val="105"/>
          <w:sz w:val="21"/>
        </w:rPr>
        <w:t>one </w:t>
      </w:r>
      <w:r>
        <w:rPr>
          <w:spacing w:val="-3"/>
          <w:w w:val="105"/>
          <w:sz w:val="21"/>
        </w:rPr>
        <w:t>for </w:t>
      </w:r>
      <w:r>
        <w:rPr>
          <w:w w:val="105"/>
          <w:sz w:val="21"/>
        </w:rPr>
        <w:t>at least </w:t>
      </w:r>
      <w:r>
        <w:rPr>
          <w:spacing w:val="-6"/>
          <w:w w:val="105"/>
          <w:sz w:val="21"/>
        </w:rPr>
        <w:t>18 </w:t>
      </w:r>
      <w:r>
        <w:rPr>
          <w:spacing w:val="-3"/>
          <w:w w:val="105"/>
          <w:sz w:val="21"/>
        </w:rPr>
        <w:t>months </w:t>
      </w:r>
      <w:r>
        <w:rPr>
          <w:w w:val="105"/>
          <w:sz w:val="21"/>
        </w:rPr>
        <w:t>if they </w:t>
      </w:r>
      <w:r>
        <w:rPr>
          <w:spacing w:val="-3"/>
          <w:w w:val="105"/>
          <w:sz w:val="21"/>
        </w:rPr>
        <w:t>are found </w:t>
      </w:r>
      <w:r>
        <w:rPr>
          <w:w w:val="105"/>
          <w:sz w:val="21"/>
        </w:rPr>
        <w:t>guilty of </w:t>
      </w:r>
      <w:r>
        <w:rPr>
          <w:spacing w:val="-3"/>
          <w:w w:val="105"/>
          <w:sz w:val="21"/>
        </w:rPr>
        <w:t>various </w:t>
      </w:r>
      <w:r>
        <w:rPr>
          <w:w w:val="105"/>
          <w:sz w:val="21"/>
        </w:rPr>
        <w:t>offences </w:t>
      </w:r>
      <w:r>
        <w:rPr>
          <w:spacing w:val="-3"/>
          <w:w w:val="105"/>
          <w:sz w:val="21"/>
        </w:rPr>
        <w:t>arising </w:t>
      </w:r>
      <w:r>
        <w:rPr>
          <w:w w:val="105"/>
          <w:sz w:val="21"/>
        </w:rPr>
        <w:t>out of the driving of a </w:t>
      </w:r>
      <w:r>
        <w:rPr>
          <w:spacing w:val="-3"/>
          <w:w w:val="105"/>
          <w:sz w:val="21"/>
        </w:rPr>
        <w:t>motor vehicle </w:t>
      </w:r>
      <w:r>
        <w:rPr>
          <w:w w:val="105"/>
          <w:sz w:val="21"/>
        </w:rPr>
        <w:t>by the </w:t>
      </w:r>
      <w:r>
        <w:rPr>
          <w:spacing w:val="-4"/>
          <w:w w:val="105"/>
          <w:sz w:val="21"/>
        </w:rPr>
        <w:t>offender,</w:t>
      </w:r>
      <w:r>
        <w:rPr>
          <w:spacing w:val="36"/>
          <w:w w:val="105"/>
          <w:sz w:val="21"/>
        </w:rPr>
        <w:t> </w:t>
      </w:r>
      <w:r>
        <w:rPr>
          <w:spacing w:val="-3"/>
          <w:w w:val="105"/>
          <w:sz w:val="21"/>
        </w:rPr>
        <w:t>including:</w:t>
      </w:r>
    </w:p>
    <w:p>
      <w:pPr>
        <w:pStyle w:val="ListParagraph"/>
        <w:numPr>
          <w:ilvl w:val="2"/>
          <w:numId w:val="84"/>
        </w:numPr>
        <w:tabs>
          <w:tab w:pos="2721" w:val="left" w:leader="none"/>
          <w:tab w:pos="2722" w:val="left" w:leader="none"/>
        </w:tabs>
        <w:spacing w:line="240" w:lineRule="auto" w:before="123" w:after="0"/>
        <w:ind w:left="2721" w:right="0" w:hanging="340"/>
        <w:jc w:val="left"/>
        <w:rPr>
          <w:sz w:val="21"/>
        </w:rPr>
      </w:pPr>
      <w:r>
        <w:rPr>
          <w:spacing w:val="-3"/>
          <w:w w:val="105"/>
          <w:sz w:val="21"/>
        </w:rPr>
        <w:t>manslaughter</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spacing w:val="-3"/>
          <w:sz w:val="21"/>
        </w:rPr>
        <w:t>negligently causing </w:t>
      </w:r>
      <w:r>
        <w:rPr>
          <w:sz w:val="21"/>
        </w:rPr>
        <w:t>serious</w:t>
      </w:r>
      <w:r>
        <w:rPr>
          <w:spacing w:val="32"/>
          <w:sz w:val="21"/>
        </w:rPr>
        <w:t> </w:t>
      </w:r>
      <w:r>
        <w:rPr>
          <w:sz w:val="21"/>
        </w:rPr>
        <w:t>injury</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spacing w:val="-3"/>
          <w:w w:val="105"/>
          <w:sz w:val="21"/>
        </w:rPr>
        <w:t>culpable </w:t>
      </w:r>
      <w:r>
        <w:rPr>
          <w:w w:val="105"/>
          <w:sz w:val="21"/>
        </w:rPr>
        <w:t>driving </w:t>
      </w:r>
      <w:r>
        <w:rPr>
          <w:spacing w:val="-3"/>
          <w:w w:val="105"/>
          <w:sz w:val="21"/>
        </w:rPr>
        <w:t>causing</w:t>
      </w:r>
      <w:r>
        <w:rPr>
          <w:spacing w:val="19"/>
          <w:w w:val="105"/>
          <w:sz w:val="21"/>
        </w:rPr>
        <w:t> </w:t>
      </w:r>
      <w:r>
        <w:rPr>
          <w:w w:val="105"/>
          <w:sz w:val="21"/>
        </w:rPr>
        <w:t>death</w:t>
      </w:r>
    </w:p>
    <w:p>
      <w:pPr>
        <w:pStyle w:val="ListParagraph"/>
        <w:numPr>
          <w:ilvl w:val="2"/>
          <w:numId w:val="84"/>
        </w:numPr>
        <w:tabs>
          <w:tab w:pos="2721" w:val="left" w:leader="none"/>
          <w:tab w:pos="2722" w:val="left" w:leader="none"/>
        </w:tabs>
        <w:spacing w:line="240" w:lineRule="auto" w:before="123" w:after="0"/>
        <w:ind w:left="2721" w:right="0" w:hanging="340"/>
        <w:jc w:val="left"/>
        <w:rPr>
          <w:sz w:val="21"/>
        </w:rPr>
      </w:pPr>
      <w:r>
        <w:rPr>
          <w:spacing w:val="-3"/>
          <w:sz w:val="21"/>
        </w:rPr>
        <w:t>dangerous </w:t>
      </w:r>
      <w:r>
        <w:rPr>
          <w:sz w:val="21"/>
        </w:rPr>
        <w:t>driving </w:t>
      </w:r>
      <w:r>
        <w:rPr>
          <w:spacing w:val="-3"/>
          <w:sz w:val="21"/>
        </w:rPr>
        <w:t>causing </w:t>
      </w:r>
      <w:r>
        <w:rPr>
          <w:sz w:val="21"/>
        </w:rPr>
        <w:t>death or serious</w:t>
      </w:r>
      <w:r>
        <w:rPr>
          <w:spacing w:val="14"/>
          <w:sz w:val="21"/>
        </w:rPr>
        <w:t> </w:t>
      </w:r>
      <w:r>
        <w:rPr>
          <w:spacing w:val="-4"/>
          <w:sz w:val="21"/>
        </w:rPr>
        <w:t>injury.</w:t>
      </w:r>
    </w:p>
    <w:p>
      <w:pPr>
        <w:pStyle w:val="ListParagraph"/>
        <w:numPr>
          <w:ilvl w:val="1"/>
          <w:numId w:val="84"/>
        </w:numPr>
        <w:tabs>
          <w:tab w:pos="2381" w:val="left" w:leader="none"/>
          <w:tab w:pos="2382" w:val="left" w:leader="none"/>
        </w:tabs>
        <w:spacing w:line="242" w:lineRule="auto" w:before="124" w:after="0"/>
        <w:ind w:left="2381" w:right="1728" w:hanging="794"/>
        <w:jc w:val="left"/>
        <w:rPr>
          <w:sz w:val="21"/>
        </w:rPr>
      </w:pPr>
      <w:r>
        <w:rPr>
          <w:w w:val="105"/>
          <w:sz w:val="21"/>
        </w:rPr>
        <w:t>The </w:t>
      </w:r>
      <w:r>
        <w:rPr>
          <w:i/>
          <w:w w:val="105"/>
          <w:sz w:val="21"/>
        </w:rPr>
        <w:t>Road Safety Act </w:t>
      </w:r>
      <w:r>
        <w:rPr>
          <w:i/>
          <w:spacing w:val="-4"/>
          <w:w w:val="105"/>
          <w:sz w:val="21"/>
        </w:rPr>
        <w:t>1986 </w:t>
      </w:r>
      <w:r>
        <w:rPr>
          <w:w w:val="105"/>
          <w:sz w:val="21"/>
        </w:rPr>
        <w:t>(Vic) also provides </w:t>
      </w:r>
      <w:r>
        <w:rPr>
          <w:spacing w:val="-3"/>
          <w:w w:val="105"/>
          <w:sz w:val="21"/>
        </w:rPr>
        <w:t>for various </w:t>
      </w:r>
      <w:r>
        <w:rPr>
          <w:w w:val="105"/>
          <w:sz w:val="21"/>
        </w:rPr>
        <w:t>categories of </w:t>
      </w:r>
      <w:r>
        <w:rPr>
          <w:spacing w:val="-3"/>
          <w:w w:val="105"/>
          <w:sz w:val="21"/>
        </w:rPr>
        <w:t>automatic </w:t>
      </w:r>
      <w:r>
        <w:rPr>
          <w:w w:val="105"/>
          <w:sz w:val="21"/>
        </w:rPr>
        <w:t>and court-ordered</w:t>
      </w:r>
      <w:r>
        <w:rPr>
          <w:spacing w:val="-6"/>
          <w:w w:val="105"/>
          <w:sz w:val="21"/>
        </w:rPr>
        <w:t> </w:t>
      </w:r>
      <w:r>
        <w:rPr>
          <w:spacing w:val="-3"/>
          <w:w w:val="105"/>
          <w:sz w:val="21"/>
        </w:rPr>
        <w:t>licence</w:t>
      </w:r>
      <w:r>
        <w:rPr>
          <w:spacing w:val="-5"/>
          <w:w w:val="105"/>
          <w:sz w:val="21"/>
        </w:rPr>
        <w:t> </w:t>
      </w:r>
      <w:r>
        <w:rPr>
          <w:spacing w:val="-3"/>
          <w:w w:val="105"/>
          <w:sz w:val="21"/>
        </w:rPr>
        <w:t>suspension</w:t>
      </w:r>
      <w:r>
        <w:rPr>
          <w:spacing w:val="-6"/>
          <w:w w:val="105"/>
          <w:sz w:val="21"/>
        </w:rPr>
        <w:t> </w:t>
      </w:r>
      <w:r>
        <w:rPr>
          <w:w w:val="105"/>
          <w:sz w:val="21"/>
        </w:rPr>
        <w:t>and</w:t>
      </w:r>
      <w:r>
        <w:rPr>
          <w:spacing w:val="-5"/>
          <w:w w:val="105"/>
          <w:sz w:val="21"/>
        </w:rPr>
        <w:t> </w:t>
      </w:r>
      <w:r>
        <w:rPr>
          <w:spacing w:val="-3"/>
          <w:w w:val="105"/>
          <w:sz w:val="21"/>
        </w:rPr>
        <w:t>disqualification,</w:t>
      </w:r>
      <w:r>
        <w:rPr>
          <w:spacing w:val="-6"/>
          <w:w w:val="105"/>
          <w:sz w:val="21"/>
        </w:rPr>
        <w:t> </w:t>
      </w:r>
      <w:r>
        <w:rPr>
          <w:w w:val="105"/>
          <w:sz w:val="21"/>
        </w:rPr>
        <w:t>depending</w:t>
      </w:r>
      <w:r>
        <w:rPr>
          <w:spacing w:val="-5"/>
          <w:w w:val="105"/>
          <w:sz w:val="21"/>
        </w:rPr>
        <w:t> </w:t>
      </w:r>
      <w:r>
        <w:rPr>
          <w:w w:val="105"/>
          <w:sz w:val="21"/>
        </w:rPr>
        <w:t>on</w:t>
      </w:r>
      <w:r>
        <w:rPr>
          <w:spacing w:val="-6"/>
          <w:w w:val="105"/>
          <w:sz w:val="21"/>
        </w:rPr>
        <w:t> </w:t>
      </w:r>
      <w:r>
        <w:rPr>
          <w:w w:val="105"/>
          <w:sz w:val="21"/>
        </w:rPr>
        <w:t>the</w:t>
      </w:r>
      <w:r>
        <w:rPr>
          <w:spacing w:val="-5"/>
          <w:w w:val="105"/>
          <w:sz w:val="21"/>
        </w:rPr>
        <w:t> </w:t>
      </w:r>
      <w:r>
        <w:rPr>
          <w:w w:val="105"/>
          <w:sz w:val="21"/>
        </w:rPr>
        <w:t>type</w:t>
      </w:r>
      <w:r>
        <w:rPr>
          <w:spacing w:val="-6"/>
          <w:w w:val="105"/>
          <w:sz w:val="21"/>
        </w:rPr>
        <w:t> </w:t>
      </w:r>
      <w:r>
        <w:rPr>
          <w:w w:val="105"/>
          <w:sz w:val="21"/>
        </w:rPr>
        <w:t>of</w:t>
      </w:r>
      <w:r>
        <w:rPr>
          <w:spacing w:val="-5"/>
          <w:w w:val="105"/>
          <w:sz w:val="21"/>
        </w:rPr>
        <w:t> </w:t>
      </w:r>
      <w:r>
        <w:rPr>
          <w:spacing w:val="-3"/>
          <w:w w:val="105"/>
          <w:sz w:val="21"/>
        </w:rPr>
        <w:t>offence.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r>
        <w:rPr/>
        <w:pict>
          <v:line style="position:absolute;mso-position-horizontal-relative:page;mso-position-vertical-relative:paragraph;z-index:7496;mso-wrap-distance-left:0;mso-wrap-distance-right:0" from="79.370102pt,18.333652pt" to="515.905102pt,18.333652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spacing w:val="-4"/>
          <w:w w:val="110"/>
          <w:sz w:val="24"/>
        </w:rPr>
        <w:t>152</w:t>
      </w:r>
    </w:p>
    <w:p>
      <w:pPr>
        <w:pStyle w:val="ListParagraph"/>
        <w:numPr>
          <w:ilvl w:val="0"/>
          <w:numId w:val="90"/>
        </w:numPr>
        <w:tabs>
          <w:tab w:pos="1231" w:val="left" w:leader="none"/>
          <w:tab w:pos="1232" w:val="left" w:leader="none"/>
        </w:tabs>
        <w:spacing w:line="240" w:lineRule="auto" w:before="43" w:after="0"/>
        <w:ind w:left="1231" w:right="0" w:hanging="793"/>
        <w:jc w:val="left"/>
        <w:rPr>
          <w:sz w:val="13"/>
        </w:rPr>
      </w:pPr>
      <w:r>
        <w:rPr>
          <w:i/>
          <w:spacing w:val="1"/>
          <w:w w:val="110"/>
          <w:sz w:val="13"/>
        </w:rPr>
        <w:br w:type="column"/>
      </w:r>
      <w:r>
        <w:rPr>
          <w:i/>
          <w:w w:val="105"/>
          <w:sz w:val="13"/>
        </w:rPr>
        <w:t>Sentencing Act </w:t>
      </w:r>
      <w:r>
        <w:rPr>
          <w:i/>
          <w:spacing w:val="-3"/>
          <w:w w:val="105"/>
          <w:sz w:val="13"/>
        </w:rPr>
        <w:t>1991 </w:t>
      </w:r>
      <w:r>
        <w:rPr>
          <w:spacing w:val="2"/>
          <w:w w:val="105"/>
          <w:sz w:val="13"/>
        </w:rPr>
        <w:t>(Vic) </w:t>
      </w:r>
      <w:r>
        <w:rPr>
          <w:w w:val="105"/>
          <w:sz w:val="13"/>
        </w:rPr>
        <w:t>ss</w:t>
      </w:r>
      <w:r>
        <w:rPr>
          <w:spacing w:val="22"/>
          <w:w w:val="105"/>
          <w:sz w:val="13"/>
        </w:rPr>
        <w:t> </w:t>
      </w:r>
      <w:r>
        <w:rPr>
          <w:spacing w:val="3"/>
          <w:w w:val="105"/>
          <w:sz w:val="13"/>
        </w:rPr>
        <w:t>84–5.</w:t>
      </w:r>
    </w:p>
    <w:p>
      <w:pPr>
        <w:pStyle w:val="ListParagraph"/>
        <w:numPr>
          <w:ilvl w:val="0"/>
          <w:numId w:val="90"/>
        </w:numPr>
        <w:tabs>
          <w:tab w:pos="1231" w:val="left" w:leader="none"/>
          <w:tab w:pos="1232" w:val="left" w:leader="none"/>
        </w:tabs>
        <w:spacing w:line="240" w:lineRule="auto" w:before="1" w:after="0"/>
        <w:ind w:left="1231" w:right="0" w:hanging="793"/>
        <w:jc w:val="left"/>
        <w:rPr>
          <w:sz w:val="13"/>
        </w:rPr>
      </w:pPr>
      <w:r>
        <w:rPr>
          <w:w w:val="105"/>
          <w:sz w:val="13"/>
        </w:rPr>
        <w:t>Ibid ss</w:t>
      </w:r>
      <w:r>
        <w:rPr>
          <w:spacing w:val="9"/>
          <w:w w:val="105"/>
          <w:sz w:val="13"/>
        </w:rPr>
        <w:t> </w:t>
      </w:r>
      <w:r>
        <w:rPr>
          <w:spacing w:val="2"/>
          <w:w w:val="105"/>
          <w:sz w:val="13"/>
        </w:rPr>
        <w:t>85A–85M.</w:t>
      </w:r>
    </w:p>
    <w:p>
      <w:pPr>
        <w:pStyle w:val="ListParagraph"/>
        <w:numPr>
          <w:ilvl w:val="0"/>
          <w:numId w:val="90"/>
        </w:numPr>
        <w:tabs>
          <w:tab w:pos="1231" w:val="left" w:leader="none"/>
          <w:tab w:pos="1232" w:val="left" w:leader="none"/>
        </w:tabs>
        <w:spacing w:line="240" w:lineRule="auto" w:before="2" w:after="0"/>
        <w:ind w:left="1231" w:right="0" w:hanging="793"/>
        <w:jc w:val="left"/>
        <w:rPr>
          <w:sz w:val="13"/>
        </w:rPr>
      </w:pPr>
      <w:r>
        <w:rPr>
          <w:sz w:val="13"/>
        </w:rPr>
        <w:t>Ibid s</w:t>
      </w:r>
      <w:r>
        <w:rPr>
          <w:spacing w:val="12"/>
          <w:sz w:val="13"/>
        </w:rPr>
        <w:t> </w:t>
      </w:r>
      <w:r>
        <w:rPr>
          <w:sz w:val="13"/>
        </w:rPr>
        <w:t>86.</w:t>
      </w:r>
    </w:p>
    <w:p>
      <w:pPr>
        <w:pStyle w:val="ListParagraph"/>
        <w:numPr>
          <w:ilvl w:val="0"/>
          <w:numId w:val="90"/>
        </w:numPr>
        <w:tabs>
          <w:tab w:pos="1231" w:val="left" w:leader="none"/>
          <w:tab w:pos="1232" w:val="left" w:leader="none"/>
        </w:tabs>
        <w:spacing w:line="240" w:lineRule="auto" w:before="1" w:after="0"/>
        <w:ind w:left="1231" w:right="0" w:hanging="793"/>
        <w:jc w:val="left"/>
        <w:rPr>
          <w:sz w:val="13"/>
        </w:rPr>
      </w:pPr>
      <w:r>
        <w:rPr>
          <w:w w:val="105"/>
          <w:sz w:val="13"/>
        </w:rPr>
        <w:t>Within</w:t>
      </w:r>
      <w:r>
        <w:rPr>
          <w:spacing w:val="4"/>
          <w:w w:val="105"/>
          <w:sz w:val="13"/>
        </w:rPr>
        <w:t> </w:t>
      </w:r>
      <w:r>
        <w:rPr>
          <w:w w:val="105"/>
          <w:sz w:val="13"/>
        </w:rPr>
        <w:t>the</w:t>
      </w:r>
      <w:r>
        <w:rPr>
          <w:spacing w:val="5"/>
          <w:w w:val="105"/>
          <w:sz w:val="13"/>
        </w:rPr>
        <w:t> </w:t>
      </w:r>
      <w:r>
        <w:rPr>
          <w:w w:val="105"/>
          <w:sz w:val="13"/>
        </w:rPr>
        <w:t>meaning</w:t>
      </w:r>
      <w:r>
        <w:rPr>
          <w:spacing w:val="5"/>
          <w:w w:val="105"/>
          <w:sz w:val="13"/>
        </w:rPr>
        <w:t> </w:t>
      </w:r>
      <w:r>
        <w:rPr>
          <w:w w:val="105"/>
          <w:sz w:val="13"/>
        </w:rPr>
        <w:t>of</w:t>
      </w:r>
      <w:r>
        <w:rPr>
          <w:spacing w:val="4"/>
          <w:w w:val="105"/>
          <w:sz w:val="13"/>
        </w:rPr>
        <w:t> </w:t>
      </w:r>
      <w:r>
        <w:rPr>
          <w:w w:val="105"/>
          <w:sz w:val="13"/>
        </w:rPr>
        <w:t>the</w:t>
      </w:r>
      <w:r>
        <w:rPr>
          <w:spacing w:val="5"/>
          <w:w w:val="105"/>
          <w:sz w:val="13"/>
        </w:rPr>
        <w:t> </w:t>
      </w:r>
      <w:r>
        <w:rPr>
          <w:i/>
          <w:w w:val="105"/>
          <w:sz w:val="13"/>
        </w:rPr>
        <w:t>Victims</w:t>
      </w:r>
      <w:r>
        <w:rPr>
          <w:i/>
          <w:spacing w:val="4"/>
          <w:w w:val="105"/>
          <w:sz w:val="13"/>
        </w:rPr>
        <w:t> </w:t>
      </w:r>
      <w:r>
        <w:rPr>
          <w:i/>
          <w:w w:val="105"/>
          <w:sz w:val="13"/>
        </w:rPr>
        <w:t>of</w:t>
      </w:r>
      <w:r>
        <w:rPr>
          <w:i/>
          <w:spacing w:val="4"/>
          <w:w w:val="105"/>
          <w:sz w:val="13"/>
        </w:rPr>
        <w:t> </w:t>
      </w:r>
      <w:r>
        <w:rPr>
          <w:i/>
          <w:w w:val="105"/>
          <w:sz w:val="13"/>
        </w:rPr>
        <w:t>Crime</w:t>
      </w:r>
      <w:r>
        <w:rPr>
          <w:i/>
          <w:spacing w:val="3"/>
          <w:w w:val="105"/>
          <w:sz w:val="13"/>
        </w:rPr>
        <w:t> </w:t>
      </w:r>
      <w:r>
        <w:rPr>
          <w:i/>
          <w:w w:val="105"/>
          <w:sz w:val="13"/>
        </w:rPr>
        <w:t>Assistance</w:t>
      </w:r>
      <w:r>
        <w:rPr>
          <w:i/>
          <w:spacing w:val="4"/>
          <w:w w:val="105"/>
          <w:sz w:val="13"/>
        </w:rPr>
        <w:t> </w:t>
      </w:r>
      <w:r>
        <w:rPr>
          <w:i/>
          <w:w w:val="105"/>
          <w:sz w:val="13"/>
        </w:rPr>
        <w:t>Act</w:t>
      </w:r>
      <w:r>
        <w:rPr>
          <w:i/>
          <w:spacing w:val="4"/>
          <w:w w:val="105"/>
          <w:sz w:val="13"/>
        </w:rPr>
        <w:t> </w:t>
      </w:r>
      <w:r>
        <w:rPr>
          <w:i/>
          <w:w w:val="105"/>
          <w:sz w:val="13"/>
        </w:rPr>
        <w:t>1996</w:t>
      </w:r>
      <w:r>
        <w:rPr>
          <w:i/>
          <w:spacing w:val="4"/>
          <w:w w:val="105"/>
          <w:sz w:val="13"/>
        </w:rPr>
        <w:t> </w:t>
      </w:r>
      <w:r>
        <w:rPr>
          <w:spacing w:val="2"/>
          <w:w w:val="105"/>
          <w:sz w:val="13"/>
        </w:rPr>
        <w:t>(Vic).</w:t>
      </w:r>
    </w:p>
    <w:p>
      <w:pPr>
        <w:pStyle w:val="ListParagraph"/>
        <w:numPr>
          <w:ilvl w:val="0"/>
          <w:numId w:val="90"/>
        </w:numPr>
        <w:tabs>
          <w:tab w:pos="1231" w:val="left" w:leader="none"/>
          <w:tab w:pos="1232" w:val="left" w:leader="none"/>
        </w:tabs>
        <w:spacing w:line="240" w:lineRule="auto" w:before="1" w:after="0"/>
        <w:ind w:left="1231" w:right="0" w:hanging="793"/>
        <w:jc w:val="left"/>
        <w:rPr>
          <w:sz w:val="13"/>
        </w:rPr>
      </w:pPr>
      <w:r>
        <w:rPr>
          <w:i/>
          <w:w w:val="105"/>
          <w:sz w:val="13"/>
        </w:rPr>
        <w:t>Sentencing Act </w:t>
      </w:r>
      <w:r>
        <w:rPr>
          <w:i/>
          <w:spacing w:val="-3"/>
          <w:w w:val="105"/>
          <w:sz w:val="13"/>
        </w:rPr>
        <w:t>1991 </w:t>
      </w:r>
      <w:r>
        <w:rPr>
          <w:spacing w:val="2"/>
          <w:w w:val="105"/>
          <w:sz w:val="13"/>
        </w:rPr>
        <w:t>(Vic) </w:t>
      </w:r>
      <w:r>
        <w:rPr>
          <w:w w:val="105"/>
          <w:sz w:val="13"/>
        </w:rPr>
        <w:t>s</w:t>
      </w:r>
      <w:r>
        <w:rPr>
          <w:spacing w:val="22"/>
          <w:w w:val="105"/>
          <w:sz w:val="13"/>
        </w:rPr>
        <w:t> </w:t>
      </w:r>
      <w:r>
        <w:rPr>
          <w:w w:val="105"/>
          <w:sz w:val="13"/>
        </w:rPr>
        <w:t>87A.</w:t>
      </w:r>
    </w:p>
    <w:p>
      <w:pPr>
        <w:pStyle w:val="ListParagraph"/>
        <w:numPr>
          <w:ilvl w:val="0"/>
          <w:numId w:val="90"/>
        </w:numPr>
        <w:tabs>
          <w:tab w:pos="1231" w:val="left" w:leader="none"/>
          <w:tab w:pos="1232" w:val="left" w:leader="none"/>
        </w:tabs>
        <w:spacing w:line="240" w:lineRule="auto" w:before="2" w:after="0"/>
        <w:ind w:left="1231" w:right="0" w:hanging="793"/>
        <w:jc w:val="left"/>
        <w:rPr>
          <w:sz w:val="13"/>
        </w:rPr>
      </w:pPr>
      <w:r>
        <w:rPr>
          <w:w w:val="105"/>
          <w:sz w:val="13"/>
        </w:rPr>
        <w:t>Ibid ss</w:t>
      </w:r>
      <w:r>
        <w:rPr>
          <w:spacing w:val="9"/>
          <w:w w:val="105"/>
          <w:sz w:val="13"/>
        </w:rPr>
        <w:t> </w:t>
      </w:r>
      <w:r>
        <w:rPr>
          <w:w w:val="105"/>
          <w:sz w:val="13"/>
        </w:rPr>
        <w:t>87C–87N.</w:t>
      </w:r>
    </w:p>
    <w:p>
      <w:pPr>
        <w:spacing w:after="0" w:line="240" w:lineRule="auto"/>
        <w:jc w:val="left"/>
        <w:rPr>
          <w:sz w:val="13"/>
        </w:rPr>
        <w:sectPr>
          <w:type w:val="continuous"/>
          <w:pgSz w:w="11910" w:h="16840"/>
          <w:pgMar w:top="1320" w:bottom="280" w:left="0" w:right="0"/>
          <w:cols w:num="2" w:equalWidth="0">
            <w:col w:w="1110" w:space="40"/>
            <w:col w:w="10760"/>
          </w:cols>
        </w:sectPr>
      </w:pPr>
    </w:p>
    <w:p>
      <w:pPr>
        <w:pStyle w:val="BodyText"/>
        <w:rPr>
          <w:sz w:val="20"/>
        </w:rPr>
      </w:pPr>
    </w:p>
    <w:p>
      <w:pPr>
        <w:pStyle w:val="BodyText"/>
        <w:spacing w:before="9"/>
        <w:rPr>
          <w:sz w:val="18"/>
        </w:rPr>
      </w:pPr>
    </w:p>
    <w:p>
      <w:pPr>
        <w:pStyle w:val="ListParagraph"/>
        <w:numPr>
          <w:ilvl w:val="1"/>
          <w:numId w:val="84"/>
        </w:numPr>
        <w:tabs>
          <w:tab w:pos="2380" w:val="left" w:leader="none"/>
          <w:tab w:pos="2381" w:val="left" w:leader="none"/>
        </w:tabs>
        <w:spacing w:line="242" w:lineRule="auto" w:before="91" w:after="0"/>
        <w:ind w:left="2381" w:right="1763" w:hanging="794"/>
        <w:jc w:val="left"/>
        <w:rPr>
          <w:sz w:val="21"/>
        </w:rPr>
      </w:pPr>
      <w:r>
        <w:rPr>
          <w:w w:val="105"/>
          <w:sz w:val="21"/>
        </w:rPr>
        <w:t>An example of an </w:t>
      </w:r>
      <w:r>
        <w:rPr>
          <w:spacing w:val="-3"/>
          <w:w w:val="105"/>
          <w:sz w:val="21"/>
        </w:rPr>
        <w:t>automatic </w:t>
      </w:r>
      <w:r>
        <w:rPr>
          <w:w w:val="105"/>
          <w:sz w:val="21"/>
        </w:rPr>
        <w:t>order of this type is </w:t>
      </w:r>
      <w:r>
        <w:rPr>
          <w:spacing w:val="-3"/>
          <w:w w:val="105"/>
          <w:sz w:val="21"/>
        </w:rPr>
        <w:t>for </w:t>
      </w:r>
      <w:r>
        <w:rPr>
          <w:w w:val="105"/>
          <w:sz w:val="21"/>
        </w:rPr>
        <w:t>an </w:t>
      </w:r>
      <w:r>
        <w:rPr>
          <w:spacing w:val="-3"/>
          <w:w w:val="105"/>
          <w:sz w:val="21"/>
        </w:rPr>
        <w:t>offence </w:t>
      </w:r>
      <w:r>
        <w:rPr>
          <w:w w:val="105"/>
          <w:sz w:val="21"/>
        </w:rPr>
        <w:t>of </w:t>
      </w:r>
      <w:r>
        <w:rPr>
          <w:spacing w:val="-3"/>
          <w:w w:val="105"/>
          <w:sz w:val="21"/>
        </w:rPr>
        <w:t>drink driving. </w:t>
      </w:r>
      <w:r>
        <w:rPr>
          <w:w w:val="105"/>
          <w:sz w:val="21"/>
        </w:rPr>
        <w:t>If </w:t>
      </w:r>
      <w:r>
        <w:rPr>
          <w:spacing w:val="-2"/>
          <w:w w:val="105"/>
          <w:sz w:val="21"/>
        </w:rPr>
        <w:t>police </w:t>
      </w:r>
      <w:r>
        <w:rPr>
          <w:w w:val="105"/>
          <w:sz w:val="21"/>
        </w:rPr>
        <w:t>issue an </w:t>
      </w:r>
      <w:r>
        <w:rPr>
          <w:spacing w:val="-3"/>
          <w:w w:val="105"/>
          <w:sz w:val="21"/>
        </w:rPr>
        <w:t>infringement notice for </w:t>
      </w:r>
      <w:r>
        <w:rPr>
          <w:w w:val="105"/>
          <w:sz w:val="21"/>
        </w:rPr>
        <w:t>an </w:t>
      </w:r>
      <w:r>
        <w:rPr>
          <w:spacing w:val="-3"/>
          <w:w w:val="105"/>
          <w:sz w:val="21"/>
        </w:rPr>
        <w:t>offence </w:t>
      </w:r>
      <w:r>
        <w:rPr>
          <w:w w:val="105"/>
          <w:sz w:val="21"/>
        </w:rPr>
        <w:t>of </w:t>
      </w:r>
      <w:r>
        <w:rPr>
          <w:spacing w:val="-3"/>
          <w:w w:val="105"/>
          <w:sz w:val="21"/>
        </w:rPr>
        <w:t>drink </w:t>
      </w:r>
      <w:r>
        <w:rPr>
          <w:w w:val="105"/>
          <w:sz w:val="21"/>
        </w:rPr>
        <w:t>driving above a certain blood alcohol </w:t>
      </w:r>
      <w:r>
        <w:rPr>
          <w:spacing w:val="-3"/>
          <w:w w:val="105"/>
          <w:sz w:val="21"/>
        </w:rPr>
        <w:t>concentration level, </w:t>
      </w:r>
      <w:r>
        <w:rPr>
          <w:w w:val="105"/>
          <w:sz w:val="21"/>
        </w:rPr>
        <w:t>the </w:t>
      </w:r>
      <w:r>
        <w:rPr>
          <w:spacing w:val="-3"/>
          <w:w w:val="105"/>
          <w:sz w:val="21"/>
        </w:rPr>
        <w:t>person’s licence </w:t>
      </w:r>
      <w:r>
        <w:rPr>
          <w:w w:val="105"/>
          <w:sz w:val="21"/>
        </w:rPr>
        <w:t>is </w:t>
      </w:r>
      <w:r>
        <w:rPr>
          <w:spacing w:val="-3"/>
          <w:w w:val="105"/>
          <w:sz w:val="21"/>
        </w:rPr>
        <w:t>automatically cancelled </w:t>
      </w:r>
      <w:r>
        <w:rPr>
          <w:w w:val="105"/>
          <w:sz w:val="21"/>
        </w:rPr>
        <w:t>and the person is </w:t>
      </w:r>
      <w:r>
        <w:rPr>
          <w:spacing w:val="-2"/>
          <w:w w:val="105"/>
          <w:sz w:val="21"/>
        </w:rPr>
        <w:t>disqualified </w:t>
      </w:r>
      <w:r>
        <w:rPr>
          <w:spacing w:val="-3"/>
          <w:w w:val="105"/>
          <w:sz w:val="21"/>
        </w:rPr>
        <w:t>from obtaining </w:t>
      </w:r>
      <w:r>
        <w:rPr>
          <w:w w:val="105"/>
          <w:sz w:val="21"/>
        </w:rPr>
        <w:t>a new </w:t>
      </w:r>
      <w:r>
        <w:rPr>
          <w:spacing w:val="-3"/>
          <w:w w:val="105"/>
          <w:sz w:val="21"/>
        </w:rPr>
        <w:t>licence for </w:t>
      </w:r>
      <w:r>
        <w:rPr>
          <w:w w:val="105"/>
          <w:sz w:val="21"/>
        </w:rPr>
        <w:t>a specified period of between six </w:t>
      </w:r>
      <w:r>
        <w:rPr>
          <w:spacing w:val="-3"/>
          <w:w w:val="105"/>
          <w:sz w:val="21"/>
        </w:rPr>
        <w:t>months </w:t>
      </w:r>
      <w:r>
        <w:rPr>
          <w:w w:val="105"/>
          <w:sz w:val="21"/>
        </w:rPr>
        <w:t>and </w:t>
      </w:r>
      <w:r>
        <w:rPr>
          <w:spacing w:val="-3"/>
          <w:w w:val="105"/>
          <w:sz w:val="21"/>
        </w:rPr>
        <w:t>four </w:t>
      </w:r>
      <w:r>
        <w:rPr>
          <w:spacing w:val="-4"/>
          <w:w w:val="105"/>
          <w:sz w:val="21"/>
        </w:rPr>
        <w:t>years.</w:t>
      </w:r>
      <w:r>
        <w:rPr>
          <w:spacing w:val="-4"/>
          <w:w w:val="105"/>
          <w:position w:val="7"/>
          <w:sz w:val="12"/>
        </w:rPr>
        <w:t>74 </w:t>
      </w:r>
      <w:r>
        <w:rPr>
          <w:w w:val="105"/>
          <w:sz w:val="21"/>
        </w:rPr>
        <w:t>An example of court ordered </w:t>
      </w:r>
      <w:r>
        <w:rPr>
          <w:spacing w:val="-3"/>
          <w:w w:val="105"/>
          <w:sz w:val="21"/>
        </w:rPr>
        <w:t>suspension </w:t>
      </w:r>
      <w:r>
        <w:rPr>
          <w:w w:val="105"/>
          <w:sz w:val="21"/>
        </w:rPr>
        <w:t>and</w:t>
      </w:r>
      <w:r>
        <w:rPr>
          <w:spacing w:val="-1"/>
          <w:w w:val="105"/>
          <w:sz w:val="21"/>
        </w:rPr>
        <w:t> </w:t>
      </w:r>
      <w:r>
        <w:rPr>
          <w:spacing w:val="-3"/>
          <w:w w:val="105"/>
          <w:sz w:val="21"/>
        </w:rPr>
        <w:t>disqualification</w:t>
      </w:r>
    </w:p>
    <w:p>
      <w:pPr>
        <w:pStyle w:val="BodyText"/>
        <w:spacing w:line="242" w:lineRule="auto" w:before="6"/>
        <w:ind w:left="2381" w:right="2063"/>
        <w:rPr>
          <w:sz w:val="12"/>
        </w:rPr>
      </w:pPr>
      <w:r>
        <w:rPr>
          <w:w w:val="105"/>
        </w:rPr>
        <w:t>is the power of a court </w:t>
      </w:r>
      <w:r>
        <w:rPr>
          <w:spacing w:val="-3"/>
          <w:w w:val="105"/>
        </w:rPr>
        <w:t>to </w:t>
      </w:r>
      <w:r>
        <w:rPr>
          <w:w w:val="105"/>
        </w:rPr>
        <w:t>suspend a </w:t>
      </w:r>
      <w:r>
        <w:rPr>
          <w:spacing w:val="-3"/>
          <w:w w:val="105"/>
        </w:rPr>
        <w:t>person’s licence for any offence </w:t>
      </w:r>
      <w:r>
        <w:rPr>
          <w:w w:val="105"/>
        </w:rPr>
        <w:t>under the Road Safety </w:t>
      </w:r>
      <w:r>
        <w:rPr>
          <w:spacing w:val="-3"/>
          <w:w w:val="105"/>
        </w:rPr>
        <w:t>Act.</w:t>
      </w:r>
      <w:r>
        <w:rPr>
          <w:spacing w:val="-3"/>
          <w:w w:val="105"/>
          <w:position w:val="7"/>
          <w:sz w:val="12"/>
        </w:rPr>
        <w:t>75</w:t>
      </w:r>
    </w:p>
    <w:p>
      <w:pPr>
        <w:pStyle w:val="BodyText"/>
        <w:spacing w:before="10"/>
        <w:rPr>
          <w:sz w:val="26"/>
        </w:rPr>
      </w:pPr>
    </w:p>
    <w:p>
      <w:pPr>
        <w:pStyle w:val="Heading5"/>
      </w:pPr>
      <w:r>
        <w:rPr>
          <w:w w:val="120"/>
        </w:rPr>
        <w:t>Confiscation and forfeiture</w:t>
      </w:r>
    </w:p>
    <w:p>
      <w:pPr>
        <w:pStyle w:val="ListParagraph"/>
        <w:numPr>
          <w:ilvl w:val="1"/>
          <w:numId w:val="84"/>
        </w:numPr>
        <w:tabs>
          <w:tab w:pos="2381" w:val="left" w:leader="none"/>
        </w:tabs>
        <w:spacing w:line="242" w:lineRule="auto" w:before="151" w:after="0"/>
        <w:ind w:left="2381" w:right="1608" w:hanging="794"/>
        <w:jc w:val="both"/>
        <w:rPr>
          <w:sz w:val="21"/>
        </w:rPr>
      </w:pPr>
      <w:r>
        <w:rPr>
          <w:w w:val="105"/>
          <w:sz w:val="21"/>
        </w:rPr>
        <w:t>Another </w:t>
      </w:r>
      <w:r>
        <w:rPr>
          <w:spacing w:val="-3"/>
          <w:w w:val="105"/>
          <w:sz w:val="21"/>
        </w:rPr>
        <w:t>consequence that </w:t>
      </w:r>
      <w:r>
        <w:rPr>
          <w:w w:val="105"/>
          <w:sz w:val="21"/>
        </w:rPr>
        <w:t>can </w:t>
      </w:r>
      <w:r>
        <w:rPr>
          <w:spacing w:val="-3"/>
          <w:w w:val="105"/>
          <w:sz w:val="21"/>
        </w:rPr>
        <w:t>follow findings </w:t>
      </w:r>
      <w:r>
        <w:rPr>
          <w:w w:val="105"/>
          <w:sz w:val="21"/>
        </w:rPr>
        <w:t>of </w:t>
      </w:r>
      <w:r>
        <w:rPr>
          <w:spacing w:val="-3"/>
          <w:w w:val="105"/>
          <w:sz w:val="21"/>
        </w:rPr>
        <w:t>guilt </w:t>
      </w:r>
      <w:r>
        <w:rPr>
          <w:w w:val="105"/>
          <w:sz w:val="21"/>
        </w:rPr>
        <w:t>in the </w:t>
      </w:r>
      <w:r>
        <w:rPr>
          <w:spacing w:val="-3"/>
          <w:w w:val="105"/>
          <w:sz w:val="21"/>
        </w:rPr>
        <w:t>criminal </w:t>
      </w:r>
      <w:r>
        <w:rPr>
          <w:w w:val="105"/>
          <w:sz w:val="21"/>
        </w:rPr>
        <w:t>process is orders </w:t>
      </w:r>
      <w:r>
        <w:rPr>
          <w:spacing w:val="-3"/>
          <w:w w:val="105"/>
          <w:sz w:val="21"/>
        </w:rPr>
        <w:t>for </w:t>
      </w:r>
      <w:r>
        <w:rPr>
          <w:w w:val="105"/>
          <w:sz w:val="21"/>
        </w:rPr>
        <w:t>confiscation</w:t>
      </w:r>
      <w:r>
        <w:rPr>
          <w:spacing w:val="-8"/>
          <w:w w:val="105"/>
          <w:sz w:val="21"/>
        </w:rPr>
        <w:t> </w:t>
      </w:r>
      <w:r>
        <w:rPr>
          <w:w w:val="105"/>
          <w:sz w:val="21"/>
        </w:rPr>
        <w:t>or</w:t>
      </w:r>
      <w:r>
        <w:rPr>
          <w:spacing w:val="-7"/>
          <w:w w:val="105"/>
          <w:sz w:val="21"/>
        </w:rPr>
        <w:t> </w:t>
      </w:r>
      <w:r>
        <w:rPr>
          <w:spacing w:val="-3"/>
          <w:w w:val="105"/>
          <w:sz w:val="21"/>
        </w:rPr>
        <w:t>forfeiture</w:t>
      </w:r>
      <w:r>
        <w:rPr>
          <w:spacing w:val="-7"/>
          <w:w w:val="105"/>
          <w:sz w:val="21"/>
        </w:rPr>
        <w:t> </w:t>
      </w:r>
      <w:r>
        <w:rPr>
          <w:w w:val="105"/>
          <w:sz w:val="21"/>
        </w:rPr>
        <w:t>of</w:t>
      </w:r>
      <w:r>
        <w:rPr>
          <w:spacing w:val="-7"/>
          <w:w w:val="105"/>
          <w:sz w:val="21"/>
        </w:rPr>
        <w:t> </w:t>
      </w:r>
      <w:r>
        <w:rPr>
          <w:w w:val="105"/>
          <w:sz w:val="21"/>
        </w:rPr>
        <w:t>property</w:t>
      </w:r>
      <w:r>
        <w:rPr>
          <w:spacing w:val="-7"/>
          <w:w w:val="105"/>
          <w:sz w:val="21"/>
        </w:rPr>
        <w:t> </w:t>
      </w:r>
      <w:r>
        <w:rPr>
          <w:w w:val="105"/>
          <w:sz w:val="21"/>
        </w:rPr>
        <w:t>used</w:t>
      </w:r>
      <w:r>
        <w:rPr>
          <w:spacing w:val="-7"/>
          <w:w w:val="105"/>
          <w:sz w:val="21"/>
        </w:rPr>
        <w:t> </w:t>
      </w:r>
      <w:r>
        <w:rPr>
          <w:w w:val="105"/>
          <w:sz w:val="21"/>
        </w:rPr>
        <w:t>in</w:t>
      </w:r>
      <w:r>
        <w:rPr>
          <w:spacing w:val="-7"/>
          <w:w w:val="105"/>
          <w:sz w:val="21"/>
        </w:rPr>
        <w:t> </w:t>
      </w:r>
      <w:r>
        <w:rPr>
          <w:w w:val="105"/>
          <w:sz w:val="21"/>
        </w:rPr>
        <w:t>the</w:t>
      </w:r>
      <w:r>
        <w:rPr>
          <w:spacing w:val="-7"/>
          <w:w w:val="105"/>
          <w:sz w:val="21"/>
        </w:rPr>
        <w:t> </w:t>
      </w:r>
      <w:r>
        <w:rPr>
          <w:spacing w:val="-3"/>
          <w:w w:val="105"/>
          <w:sz w:val="21"/>
        </w:rPr>
        <w:t>commission</w:t>
      </w:r>
      <w:r>
        <w:rPr>
          <w:spacing w:val="-7"/>
          <w:w w:val="105"/>
          <w:sz w:val="21"/>
        </w:rPr>
        <w:t> </w:t>
      </w:r>
      <w:r>
        <w:rPr>
          <w:w w:val="105"/>
          <w:sz w:val="21"/>
        </w:rPr>
        <w:t>of</w:t>
      </w:r>
      <w:r>
        <w:rPr>
          <w:spacing w:val="-7"/>
          <w:w w:val="105"/>
          <w:sz w:val="21"/>
        </w:rPr>
        <w:t> </w:t>
      </w:r>
      <w:r>
        <w:rPr>
          <w:w w:val="105"/>
          <w:sz w:val="21"/>
        </w:rPr>
        <w:t>offences</w:t>
      </w:r>
      <w:r>
        <w:rPr>
          <w:spacing w:val="-7"/>
          <w:w w:val="105"/>
          <w:sz w:val="21"/>
        </w:rPr>
        <w:t> </w:t>
      </w:r>
      <w:r>
        <w:rPr>
          <w:w w:val="105"/>
          <w:sz w:val="21"/>
        </w:rPr>
        <w:t>or</w:t>
      </w:r>
      <w:r>
        <w:rPr>
          <w:spacing w:val="-7"/>
          <w:w w:val="105"/>
          <w:sz w:val="21"/>
        </w:rPr>
        <w:t> </w:t>
      </w:r>
      <w:r>
        <w:rPr>
          <w:w w:val="105"/>
          <w:sz w:val="21"/>
        </w:rPr>
        <w:t>owned</w:t>
      </w:r>
      <w:r>
        <w:rPr>
          <w:spacing w:val="-7"/>
          <w:w w:val="105"/>
          <w:sz w:val="21"/>
        </w:rPr>
        <w:t> </w:t>
      </w:r>
      <w:r>
        <w:rPr>
          <w:w w:val="105"/>
          <w:sz w:val="21"/>
        </w:rPr>
        <w:t>by</w:t>
      </w:r>
      <w:r>
        <w:rPr>
          <w:spacing w:val="-7"/>
          <w:w w:val="105"/>
          <w:sz w:val="21"/>
        </w:rPr>
        <w:t> </w:t>
      </w:r>
      <w:r>
        <w:rPr>
          <w:w w:val="105"/>
          <w:sz w:val="21"/>
        </w:rPr>
        <w:t>the </w:t>
      </w:r>
      <w:r>
        <w:rPr>
          <w:spacing w:val="-4"/>
          <w:w w:val="105"/>
          <w:sz w:val="21"/>
        </w:rPr>
        <w:t>offender.</w:t>
      </w:r>
    </w:p>
    <w:p>
      <w:pPr>
        <w:pStyle w:val="ListParagraph"/>
        <w:numPr>
          <w:ilvl w:val="1"/>
          <w:numId w:val="84"/>
        </w:numPr>
        <w:tabs>
          <w:tab w:pos="2380" w:val="left" w:leader="none"/>
          <w:tab w:pos="2381" w:val="left" w:leader="none"/>
        </w:tabs>
        <w:spacing w:line="242" w:lineRule="auto" w:before="124" w:after="0"/>
        <w:ind w:left="2381" w:right="1744" w:hanging="794"/>
        <w:jc w:val="left"/>
        <w:rPr>
          <w:sz w:val="21"/>
        </w:rPr>
      </w:pPr>
      <w:r>
        <w:rPr>
          <w:spacing w:val="-3"/>
          <w:w w:val="105"/>
          <w:sz w:val="21"/>
        </w:rPr>
        <w:t>Confiscation</w:t>
      </w:r>
      <w:r>
        <w:rPr>
          <w:spacing w:val="-8"/>
          <w:w w:val="105"/>
          <w:sz w:val="21"/>
        </w:rPr>
        <w:t> </w:t>
      </w:r>
      <w:r>
        <w:rPr>
          <w:w w:val="105"/>
          <w:sz w:val="21"/>
        </w:rPr>
        <w:t>and</w:t>
      </w:r>
      <w:r>
        <w:rPr>
          <w:spacing w:val="-7"/>
          <w:w w:val="105"/>
          <w:sz w:val="21"/>
        </w:rPr>
        <w:t> </w:t>
      </w:r>
      <w:r>
        <w:rPr>
          <w:spacing w:val="-3"/>
          <w:w w:val="105"/>
          <w:sz w:val="21"/>
        </w:rPr>
        <w:t>forfeiture</w:t>
      </w:r>
      <w:r>
        <w:rPr>
          <w:spacing w:val="-7"/>
          <w:w w:val="105"/>
          <w:sz w:val="21"/>
        </w:rPr>
        <w:t> </w:t>
      </w:r>
      <w:r>
        <w:rPr>
          <w:w w:val="105"/>
          <w:sz w:val="21"/>
        </w:rPr>
        <w:t>laws</w:t>
      </w:r>
      <w:r>
        <w:rPr>
          <w:spacing w:val="-8"/>
          <w:w w:val="105"/>
          <w:sz w:val="21"/>
        </w:rPr>
        <w:t> </w:t>
      </w:r>
      <w:r>
        <w:rPr>
          <w:spacing w:val="-3"/>
          <w:w w:val="105"/>
          <w:sz w:val="21"/>
        </w:rPr>
        <w:t>have</w:t>
      </w:r>
      <w:r>
        <w:rPr>
          <w:spacing w:val="-7"/>
          <w:w w:val="105"/>
          <w:sz w:val="21"/>
        </w:rPr>
        <w:t> </w:t>
      </w:r>
      <w:r>
        <w:rPr>
          <w:w w:val="105"/>
          <w:sz w:val="21"/>
        </w:rPr>
        <w:t>their</w:t>
      </w:r>
      <w:r>
        <w:rPr>
          <w:spacing w:val="-7"/>
          <w:w w:val="105"/>
          <w:sz w:val="21"/>
        </w:rPr>
        <w:t> </w:t>
      </w:r>
      <w:r>
        <w:rPr>
          <w:w w:val="105"/>
          <w:sz w:val="21"/>
        </w:rPr>
        <w:t>roots</w:t>
      </w:r>
      <w:r>
        <w:rPr>
          <w:spacing w:val="-8"/>
          <w:w w:val="105"/>
          <w:sz w:val="21"/>
        </w:rPr>
        <w:t> </w:t>
      </w:r>
      <w:r>
        <w:rPr>
          <w:w w:val="105"/>
          <w:sz w:val="21"/>
        </w:rPr>
        <w:t>in</w:t>
      </w:r>
      <w:r>
        <w:rPr>
          <w:spacing w:val="-7"/>
          <w:w w:val="105"/>
          <w:sz w:val="21"/>
        </w:rPr>
        <w:t> </w:t>
      </w:r>
      <w:r>
        <w:rPr>
          <w:w w:val="105"/>
          <w:sz w:val="21"/>
        </w:rPr>
        <w:t>long-established</w:t>
      </w:r>
      <w:r>
        <w:rPr>
          <w:spacing w:val="-7"/>
          <w:w w:val="105"/>
          <w:sz w:val="21"/>
        </w:rPr>
        <w:t> </w:t>
      </w:r>
      <w:r>
        <w:rPr>
          <w:w w:val="105"/>
          <w:sz w:val="21"/>
        </w:rPr>
        <w:t>concepts</w:t>
      </w:r>
      <w:r>
        <w:rPr>
          <w:spacing w:val="-8"/>
          <w:w w:val="105"/>
          <w:sz w:val="21"/>
        </w:rPr>
        <w:t> </w:t>
      </w:r>
      <w:r>
        <w:rPr>
          <w:w w:val="105"/>
          <w:sz w:val="21"/>
        </w:rPr>
        <w:t>in</w:t>
      </w:r>
      <w:r>
        <w:rPr>
          <w:spacing w:val="-7"/>
          <w:w w:val="105"/>
          <w:sz w:val="21"/>
        </w:rPr>
        <w:t> </w:t>
      </w:r>
      <w:r>
        <w:rPr>
          <w:spacing w:val="-3"/>
          <w:w w:val="105"/>
          <w:sz w:val="21"/>
        </w:rPr>
        <w:t>relation to removing </w:t>
      </w:r>
      <w:r>
        <w:rPr>
          <w:w w:val="105"/>
          <w:sz w:val="21"/>
        </w:rPr>
        <w:t>the </w:t>
      </w:r>
      <w:r>
        <w:rPr>
          <w:spacing w:val="-3"/>
          <w:w w:val="105"/>
          <w:sz w:val="21"/>
        </w:rPr>
        <w:t>right to </w:t>
      </w:r>
      <w:r>
        <w:rPr>
          <w:w w:val="105"/>
          <w:sz w:val="21"/>
        </w:rPr>
        <w:t>hold, </w:t>
      </w:r>
      <w:r>
        <w:rPr>
          <w:spacing w:val="-3"/>
          <w:w w:val="105"/>
          <w:sz w:val="21"/>
        </w:rPr>
        <w:t>inherit </w:t>
      </w:r>
      <w:r>
        <w:rPr>
          <w:w w:val="105"/>
          <w:sz w:val="21"/>
        </w:rPr>
        <w:t>or dispose of property </w:t>
      </w:r>
      <w:r>
        <w:rPr>
          <w:spacing w:val="-2"/>
          <w:w w:val="105"/>
          <w:sz w:val="21"/>
        </w:rPr>
        <w:t>(referred </w:t>
      </w:r>
      <w:r>
        <w:rPr>
          <w:spacing w:val="-3"/>
          <w:w w:val="105"/>
          <w:sz w:val="21"/>
        </w:rPr>
        <w:t>to </w:t>
      </w:r>
      <w:r>
        <w:rPr>
          <w:w w:val="105"/>
          <w:sz w:val="21"/>
        </w:rPr>
        <w:t>as </w:t>
      </w:r>
      <w:r>
        <w:rPr>
          <w:spacing w:val="-2"/>
          <w:w w:val="105"/>
          <w:sz w:val="21"/>
        </w:rPr>
        <w:t>‘attainder’) </w:t>
      </w:r>
      <w:r>
        <w:rPr>
          <w:w w:val="105"/>
          <w:sz w:val="21"/>
        </w:rPr>
        <w:t>and</w:t>
      </w:r>
      <w:r>
        <w:rPr>
          <w:spacing w:val="-9"/>
          <w:w w:val="105"/>
          <w:sz w:val="21"/>
        </w:rPr>
        <w:t> </w:t>
      </w:r>
      <w:r>
        <w:rPr>
          <w:w w:val="105"/>
          <w:sz w:val="21"/>
        </w:rPr>
        <w:t>the</w:t>
      </w:r>
      <w:r>
        <w:rPr>
          <w:spacing w:val="-8"/>
          <w:w w:val="105"/>
          <w:sz w:val="21"/>
        </w:rPr>
        <w:t> </w:t>
      </w:r>
      <w:r>
        <w:rPr>
          <w:w w:val="105"/>
          <w:sz w:val="21"/>
        </w:rPr>
        <w:t>confiscation</w:t>
      </w:r>
      <w:r>
        <w:rPr>
          <w:spacing w:val="-8"/>
          <w:w w:val="105"/>
          <w:sz w:val="21"/>
        </w:rPr>
        <w:t> </w:t>
      </w:r>
      <w:r>
        <w:rPr>
          <w:w w:val="105"/>
          <w:sz w:val="21"/>
        </w:rPr>
        <w:t>of</w:t>
      </w:r>
      <w:r>
        <w:rPr>
          <w:spacing w:val="-8"/>
          <w:w w:val="105"/>
          <w:sz w:val="21"/>
        </w:rPr>
        <w:t> </w:t>
      </w:r>
      <w:r>
        <w:rPr>
          <w:w w:val="105"/>
          <w:sz w:val="21"/>
        </w:rPr>
        <w:t>instruments</w:t>
      </w:r>
      <w:r>
        <w:rPr>
          <w:spacing w:val="-8"/>
          <w:w w:val="105"/>
          <w:sz w:val="21"/>
        </w:rPr>
        <w:t> </w:t>
      </w:r>
      <w:r>
        <w:rPr>
          <w:w w:val="105"/>
          <w:sz w:val="21"/>
        </w:rPr>
        <w:t>of</w:t>
      </w:r>
      <w:r>
        <w:rPr>
          <w:spacing w:val="-8"/>
          <w:w w:val="105"/>
          <w:sz w:val="21"/>
        </w:rPr>
        <w:t> </w:t>
      </w:r>
      <w:r>
        <w:rPr>
          <w:w w:val="105"/>
          <w:sz w:val="21"/>
        </w:rPr>
        <w:t>crime</w:t>
      </w:r>
      <w:r>
        <w:rPr>
          <w:spacing w:val="-8"/>
          <w:w w:val="105"/>
          <w:sz w:val="21"/>
        </w:rPr>
        <w:t> </w:t>
      </w:r>
      <w:r>
        <w:rPr>
          <w:w w:val="105"/>
          <w:sz w:val="21"/>
        </w:rPr>
        <w:t>or</w:t>
      </w:r>
      <w:r>
        <w:rPr>
          <w:spacing w:val="-8"/>
          <w:w w:val="105"/>
          <w:sz w:val="21"/>
        </w:rPr>
        <w:t> </w:t>
      </w:r>
      <w:r>
        <w:rPr>
          <w:w w:val="105"/>
          <w:sz w:val="21"/>
        </w:rPr>
        <w:t>damage</w:t>
      </w:r>
      <w:r>
        <w:rPr>
          <w:spacing w:val="-8"/>
          <w:w w:val="105"/>
          <w:sz w:val="21"/>
        </w:rPr>
        <w:t> </w:t>
      </w:r>
      <w:r>
        <w:rPr>
          <w:spacing w:val="-2"/>
          <w:w w:val="105"/>
          <w:sz w:val="21"/>
        </w:rPr>
        <w:t>(referred</w:t>
      </w:r>
      <w:r>
        <w:rPr>
          <w:spacing w:val="-8"/>
          <w:w w:val="105"/>
          <w:sz w:val="21"/>
        </w:rPr>
        <w:t> </w:t>
      </w:r>
      <w:r>
        <w:rPr>
          <w:spacing w:val="-3"/>
          <w:w w:val="105"/>
          <w:sz w:val="21"/>
        </w:rPr>
        <w:t>to</w:t>
      </w:r>
      <w:r>
        <w:rPr>
          <w:spacing w:val="-8"/>
          <w:w w:val="105"/>
          <w:sz w:val="21"/>
        </w:rPr>
        <w:t> </w:t>
      </w:r>
      <w:r>
        <w:rPr>
          <w:w w:val="105"/>
          <w:sz w:val="21"/>
        </w:rPr>
        <w:t>as</w:t>
      </w:r>
      <w:r>
        <w:rPr>
          <w:spacing w:val="-8"/>
          <w:w w:val="105"/>
          <w:sz w:val="21"/>
        </w:rPr>
        <w:t> </w:t>
      </w:r>
      <w:r>
        <w:rPr>
          <w:spacing w:val="-3"/>
          <w:w w:val="105"/>
          <w:sz w:val="21"/>
        </w:rPr>
        <w:t>‘deodand’).</w:t>
      </w:r>
      <w:r>
        <w:rPr>
          <w:spacing w:val="-3"/>
          <w:w w:val="105"/>
          <w:position w:val="7"/>
          <w:sz w:val="12"/>
        </w:rPr>
        <w:t>76</w:t>
      </w:r>
      <w:r>
        <w:rPr>
          <w:spacing w:val="14"/>
          <w:w w:val="105"/>
          <w:position w:val="7"/>
          <w:sz w:val="12"/>
        </w:rPr>
        <w:t> </w:t>
      </w:r>
      <w:r>
        <w:rPr>
          <w:w w:val="105"/>
          <w:sz w:val="21"/>
        </w:rPr>
        <w:t>The </w:t>
      </w:r>
      <w:r>
        <w:rPr>
          <w:spacing w:val="-3"/>
          <w:w w:val="105"/>
          <w:sz w:val="21"/>
        </w:rPr>
        <w:t>difference </w:t>
      </w:r>
      <w:r>
        <w:rPr>
          <w:w w:val="105"/>
          <w:sz w:val="21"/>
        </w:rPr>
        <w:t>between confiscation and </w:t>
      </w:r>
      <w:r>
        <w:rPr>
          <w:spacing w:val="-3"/>
          <w:w w:val="105"/>
          <w:sz w:val="21"/>
        </w:rPr>
        <w:t>forfeiture </w:t>
      </w:r>
      <w:r>
        <w:rPr>
          <w:spacing w:val="-2"/>
          <w:w w:val="105"/>
          <w:sz w:val="21"/>
        </w:rPr>
        <w:t>has </w:t>
      </w:r>
      <w:r>
        <w:rPr>
          <w:w w:val="105"/>
          <w:sz w:val="21"/>
        </w:rPr>
        <w:t>been described as</w:t>
      </w:r>
      <w:r>
        <w:rPr>
          <w:spacing w:val="6"/>
          <w:w w:val="105"/>
          <w:sz w:val="21"/>
        </w:rPr>
        <w:t> </w:t>
      </w:r>
      <w:r>
        <w:rPr>
          <w:w w:val="105"/>
          <w:sz w:val="21"/>
        </w:rPr>
        <w:t>follows:</w:t>
      </w:r>
    </w:p>
    <w:p>
      <w:pPr>
        <w:spacing w:line="235" w:lineRule="auto" w:before="117"/>
        <w:ind w:left="2721" w:right="1640" w:firstLine="0"/>
        <w:jc w:val="left"/>
        <w:rPr>
          <w:sz w:val="11"/>
        </w:rPr>
      </w:pPr>
      <w:r>
        <w:rPr>
          <w:w w:val="105"/>
          <w:sz w:val="20"/>
        </w:rPr>
        <w:t>‘forfeiture’</w:t>
      </w:r>
      <w:r>
        <w:rPr>
          <w:spacing w:val="-10"/>
          <w:w w:val="105"/>
          <w:sz w:val="20"/>
        </w:rPr>
        <w:t> </w:t>
      </w:r>
      <w:r>
        <w:rPr>
          <w:w w:val="105"/>
          <w:sz w:val="20"/>
        </w:rPr>
        <w:t>describes</w:t>
      </w:r>
      <w:r>
        <w:rPr>
          <w:spacing w:val="-9"/>
          <w:w w:val="105"/>
          <w:sz w:val="20"/>
        </w:rPr>
        <w:t> </w:t>
      </w:r>
      <w:r>
        <w:rPr>
          <w:w w:val="105"/>
          <w:sz w:val="20"/>
        </w:rPr>
        <w:t>the</w:t>
      </w:r>
      <w:r>
        <w:rPr>
          <w:spacing w:val="-9"/>
          <w:w w:val="105"/>
          <w:sz w:val="20"/>
        </w:rPr>
        <w:t> </w:t>
      </w:r>
      <w:r>
        <w:rPr>
          <w:w w:val="105"/>
          <w:sz w:val="20"/>
        </w:rPr>
        <w:t>procedure</w:t>
      </w:r>
      <w:r>
        <w:rPr>
          <w:spacing w:val="-9"/>
          <w:w w:val="105"/>
          <w:sz w:val="20"/>
        </w:rPr>
        <w:t> </w:t>
      </w:r>
      <w:r>
        <w:rPr>
          <w:w w:val="105"/>
          <w:sz w:val="20"/>
        </w:rPr>
        <w:t>used</w:t>
      </w:r>
      <w:r>
        <w:rPr>
          <w:spacing w:val="-9"/>
          <w:w w:val="105"/>
          <w:sz w:val="20"/>
        </w:rPr>
        <w:t> </w:t>
      </w:r>
      <w:r>
        <w:rPr>
          <w:w w:val="105"/>
          <w:sz w:val="20"/>
        </w:rPr>
        <w:t>to</w:t>
      </w:r>
      <w:r>
        <w:rPr>
          <w:spacing w:val="-9"/>
          <w:w w:val="105"/>
          <w:sz w:val="20"/>
        </w:rPr>
        <w:t> </w:t>
      </w:r>
      <w:r>
        <w:rPr>
          <w:spacing w:val="-3"/>
          <w:w w:val="105"/>
          <w:sz w:val="20"/>
        </w:rPr>
        <w:t>take</w:t>
      </w:r>
      <w:r>
        <w:rPr>
          <w:spacing w:val="-9"/>
          <w:w w:val="105"/>
          <w:sz w:val="20"/>
        </w:rPr>
        <w:t> </w:t>
      </w:r>
      <w:r>
        <w:rPr>
          <w:w w:val="105"/>
          <w:sz w:val="20"/>
        </w:rPr>
        <w:t>away</w:t>
      </w:r>
      <w:r>
        <w:rPr>
          <w:spacing w:val="-9"/>
          <w:w w:val="105"/>
          <w:sz w:val="20"/>
        </w:rPr>
        <w:t> </w:t>
      </w:r>
      <w:r>
        <w:rPr>
          <w:w w:val="105"/>
          <w:sz w:val="20"/>
        </w:rPr>
        <w:t>specific</w:t>
      </w:r>
      <w:r>
        <w:rPr>
          <w:spacing w:val="-9"/>
          <w:w w:val="105"/>
          <w:sz w:val="20"/>
        </w:rPr>
        <w:t> </w:t>
      </w:r>
      <w:r>
        <w:rPr>
          <w:w w:val="105"/>
          <w:sz w:val="20"/>
        </w:rPr>
        <w:t>property</w:t>
      </w:r>
      <w:r>
        <w:rPr>
          <w:spacing w:val="-9"/>
          <w:w w:val="105"/>
          <w:sz w:val="20"/>
        </w:rPr>
        <w:t> </w:t>
      </w:r>
      <w:r>
        <w:rPr>
          <w:w w:val="105"/>
          <w:sz w:val="20"/>
        </w:rPr>
        <w:t>belonging</w:t>
      </w:r>
      <w:r>
        <w:rPr>
          <w:spacing w:val="-9"/>
          <w:w w:val="105"/>
          <w:sz w:val="20"/>
        </w:rPr>
        <w:t> </w:t>
      </w:r>
      <w:r>
        <w:rPr>
          <w:w w:val="105"/>
          <w:sz w:val="20"/>
        </w:rPr>
        <w:t>to</w:t>
      </w:r>
      <w:r>
        <w:rPr>
          <w:spacing w:val="-9"/>
          <w:w w:val="105"/>
          <w:sz w:val="20"/>
        </w:rPr>
        <w:t> </w:t>
      </w:r>
      <w:r>
        <w:rPr>
          <w:w w:val="105"/>
          <w:sz w:val="20"/>
        </w:rPr>
        <w:t>an offender</w:t>
      </w:r>
      <w:r>
        <w:rPr>
          <w:spacing w:val="-9"/>
          <w:w w:val="105"/>
          <w:sz w:val="20"/>
        </w:rPr>
        <w:t> </w:t>
      </w:r>
      <w:r>
        <w:rPr>
          <w:w w:val="105"/>
          <w:sz w:val="20"/>
        </w:rPr>
        <w:t>or</w:t>
      </w:r>
      <w:r>
        <w:rPr>
          <w:spacing w:val="-9"/>
          <w:w w:val="105"/>
          <w:sz w:val="20"/>
        </w:rPr>
        <w:t> </w:t>
      </w:r>
      <w:r>
        <w:rPr>
          <w:w w:val="105"/>
          <w:sz w:val="20"/>
        </w:rPr>
        <w:t>someone</w:t>
      </w:r>
      <w:r>
        <w:rPr>
          <w:spacing w:val="-9"/>
          <w:w w:val="105"/>
          <w:sz w:val="20"/>
        </w:rPr>
        <w:t> </w:t>
      </w:r>
      <w:r>
        <w:rPr>
          <w:w w:val="105"/>
          <w:sz w:val="20"/>
        </w:rPr>
        <w:t>else</w:t>
      </w:r>
      <w:r>
        <w:rPr>
          <w:spacing w:val="-9"/>
          <w:w w:val="105"/>
          <w:sz w:val="20"/>
        </w:rPr>
        <w:t> </w:t>
      </w:r>
      <w:r>
        <w:rPr>
          <w:w w:val="105"/>
          <w:sz w:val="20"/>
        </w:rPr>
        <w:t>that</w:t>
      </w:r>
      <w:r>
        <w:rPr>
          <w:spacing w:val="-9"/>
          <w:w w:val="105"/>
          <w:sz w:val="20"/>
        </w:rPr>
        <w:t> </w:t>
      </w:r>
      <w:r>
        <w:rPr>
          <w:w w:val="105"/>
          <w:sz w:val="20"/>
        </w:rPr>
        <w:t>is</w:t>
      </w:r>
      <w:r>
        <w:rPr>
          <w:spacing w:val="-9"/>
          <w:w w:val="105"/>
          <w:sz w:val="20"/>
        </w:rPr>
        <w:t> </w:t>
      </w:r>
      <w:r>
        <w:rPr>
          <w:w w:val="105"/>
          <w:sz w:val="20"/>
        </w:rPr>
        <w:t>‘tainted’</w:t>
      </w:r>
      <w:r>
        <w:rPr>
          <w:spacing w:val="-9"/>
          <w:w w:val="105"/>
          <w:sz w:val="20"/>
        </w:rPr>
        <w:t> </w:t>
      </w:r>
      <w:r>
        <w:rPr>
          <w:w w:val="105"/>
          <w:sz w:val="20"/>
        </w:rPr>
        <w:t>because</w:t>
      </w:r>
      <w:r>
        <w:rPr>
          <w:spacing w:val="-9"/>
          <w:w w:val="105"/>
          <w:sz w:val="20"/>
        </w:rPr>
        <w:t> </w:t>
      </w:r>
      <w:r>
        <w:rPr>
          <w:w w:val="105"/>
          <w:sz w:val="20"/>
        </w:rPr>
        <w:t>it</w:t>
      </w:r>
      <w:r>
        <w:rPr>
          <w:spacing w:val="-9"/>
          <w:w w:val="105"/>
          <w:sz w:val="20"/>
        </w:rPr>
        <w:t> </w:t>
      </w:r>
      <w:r>
        <w:rPr>
          <w:w w:val="105"/>
          <w:sz w:val="20"/>
        </w:rPr>
        <w:t>was</w:t>
      </w:r>
      <w:r>
        <w:rPr>
          <w:spacing w:val="-9"/>
          <w:w w:val="105"/>
          <w:sz w:val="20"/>
        </w:rPr>
        <w:t> </w:t>
      </w:r>
      <w:r>
        <w:rPr>
          <w:w w:val="105"/>
          <w:sz w:val="20"/>
        </w:rPr>
        <w:t>either</w:t>
      </w:r>
      <w:r>
        <w:rPr>
          <w:spacing w:val="-9"/>
          <w:w w:val="105"/>
          <w:sz w:val="20"/>
        </w:rPr>
        <w:t> </w:t>
      </w:r>
      <w:r>
        <w:rPr>
          <w:w w:val="105"/>
          <w:sz w:val="20"/>
        </w:rPr>
        <w:t>used</w:t>
      </w:r>
      <w:r>
        <w:rPr>
          <w:spacing w:val="-9"/>
          <w:w w:val="105"/>
          <w:sz w:val="20"/>
        </w:rPr>
        <w:t> </w:t>
      </w:r>
      <w:r>
        <w:rPr>
          <w:w w:val="105"/>
          <w:sz w:val="20"/>
        </w:rPr>
        <w:t>in</w:t>
      </w:r>
      <w:r>
        <w:rPr>
          <w:spacing w:val="-9"/>
          <w:w w:val="105"/>
          <w:sz w:val="20"/>
        </w:rPr>
        <w:t> </w:t>
      </w:r>
      <w:r>
        <w:rPr>
          <w:w w:val="105"/>
          <w:sz w:val="20"/>
        </w:rPr>
        <w:t>connection</w:t>
      </w:r>
      <w:r>
        <w:rPr>
          <w:spacing w:val="-9"/>
          <w:w w:val="105"/>
          <w:sz w:val="20"/>
        </w:rPr>
        <w:t> </w:t>
      </w:r>
      <w:r>
        <w:rPr>
          <w:w w:val="105"/>
          <w:sz w:val="20"/>
        </w:rPr>
        <w:t>with, or was derived </w:t>
      </w:r>
      <w:r>
        <w:rPr>
          <w:spacing w:val="-3"/>
          <w:w w:val="105"/>
          <w:sz w:val="20"/>
        </w:rPr>
        <w:t>from, </w:t>
      </w:r>
      <w:r>
        <w:rPr>
          <w:w w:val="105"/>
          <w:sz w:val="20"/>
        </w:rPr>
        <w:t>the commission of an </w:t>
      </w:r>
      <w:r>
        <w:rPr>
          <w:spacing w:val="-3"/>
          <w:w w:val="105"/>
          <w:sz w:val="20"/>
        </w:rPr>
        <w:t>offence. </w:t>
      </w:r>
      <w:r>
        <w:rPr>
          <w:w w:val="105"/>
          <w:sz w:val="20"/>
        </w:rPr>
        <w:t>The term </w:t>
      </w:r>
      <w:r>
        <w:rPr>
          <w:spacing w:val="-3"/>
          <w:w w:val="105"/>
          <w:sz w:val="20"/>
        </w:rPr>
        <w:t>‘confiscation’ </w:t>
      </w:r>
      <w:r>
        <w:rPr>
          <w:w w:val="105"/>
          <w:sz w:val="20"/>
        </w:rPr>
        <w:t>is slightly broader and describes the procedure for taking away </w:t>
      </w:r>
      <w:r>
        <w:rPr>
          <w:spacing w:val="-2"/>
          <w:w w:val="105"/>
          <w:sz w:val="20"/>
        </w:rPr>
        <w:t>any </w:t>
      </w:r>
      <w:r>
        <w:rPr>
          <w:w w:val="105"/>
          <w:sz w:val="20"/>
        </w:rPr>
        <w:t>financial benefits gained through </w:t>
      </w:r>
      <w:r>
        <w:rPr>
          <w:spacing w:val="-3"/>
          <w:w w:val="105"/>
          <w:sz w:val="20"/>
        </w:rPr>
        <w:t>criminal </w:t>
      </w:r>
      <w:r>
        <w:rPr>
          <w:w w:val="105"/>
          <w:sz w:val="20"/>
        </w:rPr>
        <w:t>activity, through the making of a ‘pecuniary penalty</w:t>
      </w:r>
      <w:r>
        <w:rPr>
          <w:spacing w:val="15"/>
          <w:w w:val="105"/>
          <w:sz w:val="20"/>
        </w:rPr>
        <w:t> </w:t>
      </w:r>
      <w:r>
        <w:rPr>
          <w:spacing w:val="-4"/>
          <w:w w:val="105"/>
          <w:sz w:val="20"/>
        </w:rPr>
        <w:t>order’.</w:t>
      </w:r>
      <w:r>
        <w:rPr>
          <w:spacing w:val="-4"/>
          <w:w w:val="105"/>
          <w:position w:val="7"/>
          <w:sz w:val="11"/>
        </w:rPr>
        <w:t>77</w:t>
      </w:r>
    </w:p>
    <w:p>
      <w:pPr>
        <w:pStyle w:val="ListParagraph"/>
        <w:numPr>
          <w:ilvl w:val="1"/>
          <w:numId w:val="84"/>
        </w:numPr>
        <w:tabs>
          <w:tab w:pos="2381" w:val="left" w:leader="none"/>
          <w:tab w:pos="2382" w:val="left" w:leader="none"/>
        </w:tabs>
        <w:spacing w:line="242" w:lineRule="auto" w:before="131" w:after="0"/>
        <w:ind w:left="2381" w:right="1587" w:hanging="794"/>
        <w:jc w:val="left"/>
        <w:rPr>
          <w:sz w:val="21"/>
        </w:rPr>
      </w:pPr>
      <w:r>
        <w:rPr>
          <w:w w:val="105"/>
          <w:sz w:val="21"/>
        </w:rPr>
        <w:t>In Victoria, the </w:t>
      </w:r>
      <w:r>
        <w:rPr>
          <w:i/>
          <w:spacing w:val="-4"/>
          <w:w w:val="105"/>
          <w:sz w:val="21"/>
        </w:rPr>
        <w:t>Confiscation </w:t>
      </w:r>
      <w:r>
        <w:rPr>
          <w:i/>
          <w:w w:val="105"/>
          <w:sz w:val="21"/>
        </w:rPr>
        <w:t>Act </w:t>
      </w:r>
      <w:r>
        <w:rPr>
          <w:i/>
          <w:spacing w:val="-8"/>
          <w:w w:val="105"/>
          <w:sz w:val="21"/>
        </w:rPr>
        <w:t>1997 </w:t>
      </w:r>
      <w:r>
        <w:rPr>
          <w:w w:val="105"/>
          <w:sz w:val="21"/>
        </w:rPr>
        <w:t>(Vic) </w:t>
      </w:r>
      <w:r>
        <w:rPr>
          <w:spacing w:val="-3"/>
          <w:w w:val="105"/>
          <w:sz w:val="21"/>
        </w:rPr>
        <w:t>governs </w:t>
      </w:r>
      <w:r>
        <w:rPr>
          <w:w w:val="105"/>
          <w:sz w:val="21"/>
        </w:rPr>
        <w:t>the laws </w:t>
      </w:r>
      <w:r>
        <w:rPr>
          <w:spacing w:val="-3"/>
          <w:w w:val="105"/>
          <w:sz w:val="21"/>
        </w:rPr>
        <w:t>for forfeiture </w:t>
      </w:r>
      <w:r>
        <w:rPr>
          <w:w w:val="105"/>
          <w:sz w:val="21"/>
        </w:rPr>
        <w:t>and </w:t>
      </w:r>
      <w:r>
        <w:rPr>
          <w:spacing w:val="-3"/>
          <w:w w:val="105"/>
          <w:sz w:val="21"/>
        </w:rPr>
        <w:t>confiscation </w:t>
      </w:r>
      <w:r>
        <w:rPr>
          <w:w w:val="105"/>
          <w:sz w:val="21"/>
        </w:rPr>
        <w:t>of property </w:t>
      </w:r>
      <w:r>
        <w:rPr>
          <w:spacing w:val="-3"/>
          <w:w w:val="105"/>
          <w:sz w:val="21"/>
        </w:rPr>
        <w:t>following charges </w:t>
      </w:r>
      <w:r>
        <w:rPr>
          <w:w w:val="105"/>
          <w:sz w:val="21"/>
        </w:rPr>
        <w:t>or convictions </w:t>
      </w:r>
      <w:r>
        <w:rPr>
          <w:spacing w:val="-3"/>
          <w:w w:val="105"/>
          <w:sz w:val="21"/>
        </w:rPr>
        <w:t>for </w:t>
      </w:r>
      <w:r>
        <w:rPr>
          <w:w w:val="105"/>
          <w:sz w:val="21"/>
        </w:rPr>
        <w:t>Victorian offences. The scheme is </w:t>
      </w:r>
      <w:r>
        <w:rPr>
          <w:spacing w:val="-3"/>
          <w:w w:val="105"/>
          <w:sz w:val="21"/>
        </w:rPr>
        <w:t>primarily </w:t>
      </w:r>
      <w:r>
        <w:rPr>
          <w:w w:val="105"/>
          <w:sz w:val="21"/>
        </w:rPr>
        <w:t>conviction based, but depending on the type of </w:t>
      </w:r>
      <w:r>
        <w:rPr>
          <w:spacing w:val="-3"/>
          <w:w w:val="105"/>
          <w:sz w:val="21"/>
        </w:rPr>
        <w:t>offence, </w:t>
      </w:r>
      <w:r>
        <w:rPr>
          <w:w w:val="105"/>
          <w:sz w:val="21"/>
        </w:rPr>
        <w:t>the </w:t>
      </w:r>
      <w:r>
        <w:rPr>
          <w:spacing w:val="-3"/>
          <w:w w:val="105"/>
          <w:sz w:val="21"/>
        </w:rPr>
        <w:t>mechanism for </w:t>
      </w:r>
      <w:r>
        <w:rPr>
          <w:w w:val="105"/>
          <w:sz w:val="21"/>
        </w:rPr>
        <w:t>confiscation or </w:t>
      </w:r>
      <w:r>
        <w:rPr>
          <w:spacing w:val="-3"/>
          <w:w w:val="105"/>
          <w:sz w:val="21"/>
        </w:rPr>
        <w:t>forfeiture</w:t>
      </w:r>
      <w:r>
        <w:rPr>
          <w:spacing w:val="14"/>
          <w:w w:val="105"/>
          <w:sz w:val="21"/>
        </w:rPr>
        <w:t> </w:t>
      </w:r>
      <w:r>
        <w:rPr>
          <w:spacing w:val="-3"/>
          <w:w w:val="105"/>
          <w:sz w:val="21"/>
        </w:rPr>
        <w:t>varies.</w:t>
      </w:r>
    </w:p>
    <w:p>
      <w:pPr>
        <w:pStyle w:val="ListParagraph"/>
        <w:numPr>
          <w:ilvl w:val="1"/>
          <w:numId w:val="84"/>
        </w:numPr>
        <w:tabs>
          <w:tab w:pos="2380" w:val="left" w:leader="none"/>
          <w:tab w:pos="2381" w:val="left" w:leader="none"/>
        </w:tabs>
        <w:spacing w:line="242" w:lineRule="auto" w:before="124" w:after="0"/>
        <w:ind w:left="2381" w:right="1888" w:hanging="794"/>
        <w:jc w:val="left"/>
        <w:rPr>
          <w:sz w:val="21"/>
        </w:rPr>
      </w:pPr>
      <w:r>
        <w:rPr>
          <w:w w:val="105"/>
          <w:sz w:val="21"/>
        </w:rPr>
        <w:t>The </w:t>
      </w:r>
      <w:r>
        <w:rPr>
          <w:spacing w:val="-3"/>
          <w:w w:val="105"/>
          <w:sz w:val="21"/>
        </w:rPr>
        <w:t>Confiscation </w:t>
      </w:r>
      <w:r>
        <w:rPr>
          <w:w w:val="105"/>
          <w:sz w:val="21"/>
        </w:rPr>
        <w:t>Act provides </w:t>
      </w:r>
      <w:r>
        <w:rPr>
          <w:spacing w:val="-3"/>
          <w:w w:val="105"/>
          <w:sz w:val="21"/>
        </w:rPr>
        <w:t>for </w:t>
      </w:r>
      <w:r>
        <w:rPr>
          <w:w w:val="105"/>
          <w:sz w:val="21"/>
        </w:rPr>
        <w:t>confiscation </w:t>
      </w:r>
      <w:r>
        <w:rPr>
          <w:spacing w:val="-3"/>
          <w:w w:val="105"/>
          <w:sz w:val="21"/>
        </w:rPr>
        <w:t>through </w:t>
      </w:r>
      <w:r>
        <w:rPr>
          <w:w w:val="105"/>
          <w:sz w:val="21"/>
        </w:rPr>
        <w:t>discretionary court ordered </w:t>
      </w:r>
      <w:r>
        <w:rPr>
          <w:spacing w:val="-3"/>
          <w:w w:val="105"/>
          <w:sz w:val="21"/>
        </w:rPr>
        <w:t>forfeiture,</w:t>
      </w:r>
      <w:r>
        <w:rPr>
          <w:spacing w:val="-23"/>
          <w:w w:val="105"/>
          <w:sz w:val="21"/>
        </w:rPr>
        <w:t> </w:t>
      </w:r>
      <w:r>
        <w:rPr>
          <w:spacing w:val="-3"/>
          <w:w w:val="105"/>
          <w:sz w:val="21"/>
        </w:rPr>
        <w:t>automatic</w:t>
      </w:r>
      <w:r>
        <w:rPr>
          <w:spacing w:val="-23"/>
          <w:w w:val="105"/>
          <w:sz w:val="21"/>
        </w:rPr>
        <w:t> </w:t>
      </w:r>
      <w:r>
        <w:rPr>
          <w:spacing w:val="-3"/>
          <w:w w:val="105"/>
          <w:sz w:val="21"/>
        </w:rPr>
        <w:t>forfeiture,</w:t>
      </w:r>
      <w:r>
        <w:rPr>
          <w:spacing w:val="-23"/>
          <w:w w:val="105"/>
          <w:sz w:val="21"/>
        </w:rPr>
        <w:t> </w:t>
      </w:r>
      <w:r>
        <w:rPr>
          <w:w w:val="105"/>
          <w:sz w:val="21"/>
        </w:rPr>
        <w:t>discretionary</w:t>
      </w:r>
      <w:r>
        <w:rPr>
          <w:spacing w:val="-23"/>
          <w:w w:val="105"/>
          <w:sz w:val="21"/>
        </w:rPr>
        <w:t> </w:t>
      </w:r>
      <w:r>
        <w:rPr>
          <w:w w:val="105"/>
          <w:sz w:val="21"/>
        </w:rPr>
        <w:t>civil</w:t>
      </w:r>
      <w:r>
        <w:rPr>
          <w:spacing w:val="-23"/>
          <w:w w:val="105"/>
          <w:sz w:val="21"/>
        </w:rPr>
        <w:t> </w:t>
      </w:r>
      <w:r>
        <w:rPr>
          <w:spacing w:val="-3"/>
          <w:w w:val="105"/>
          <w:sz w:val="21"/>
        </w:rPr>
        <w:t>forfeiture</w:t>
      </w:r>
      <w:r>
        <w:rPr>
          <w:spacing w:val="-23"/>
          <w:w w:val="105"/>
          <w:sz w:val="21"/>
        </w:rPr>
        <w:t> </w:t>
      </w:r>
      <w:r>
        <w:rPr>
          <w:w w:val="105"/>
          <w:sz w:val="21"/>
        </w:rPr>
        <w:t>and</w:t>
      </w:r>
      <w:r>
        <w:rPr>
          <w:spacing w:val="-23"/>
          <w:w w:val="105"/>
          <w:sz w:val="21"/>
        </w:rPr>
        <w:t> </w:t>
      </w:r>
      <w:r>
        <w:rPr>
          <w:w w:val="105"/>
          <w:sz w:val="21"/>
        </w:rPr>
        <w:t>discretionary</w:t>
      </w:r>
      <w:r>
        <w:rPr>
          <w:spacing w:val="-23"/>
          <w:w w:val="105"/>
          <w:sz w:val="21"/>
        </w:rPr>
        <w:t> </w:t>
      </w:r>
      <w:r>
        <w:rPr>
          <w:w w:val="105"/>
          <w:sz w:val="21"/>
        </w:rPr>
        <w:t>pecuniary penalty orders. By </w:t>
      </w:r>
      <w:r>
        <w:rPr>
          <w:spacing w:val="-3"/>
          <w:w w:val="105"/>
          <w:sz w:val="21"/>
        </w:rPr>
        <w:t>way </w:t>
      </w:r>
      <w:r>
        <w:rPr>
          <w:w w:val="105"/>
          <w:sz w:val="21"/>
        </w:rPr>
        <w:t>of </w:t>
      </w:r>
      <w:r>
        <w:rPr>
          <w:spacing w:val="-3"/>
          <w:w w:val="105"/>
          <w:sz w:val="21"/>
        </w:rPr>
        <w:t>summary, </w:t>
      </w:r>
      <w:r>
        <w:rPr>
          <w:w w:val="105"/>
          <w:sz w:val="21"/>
        </w:rPr>
        <w:t>the </w:t>
      </w:r>
      <w:r>
        <w:rPr>
          <w:spacing w:val="-3"/>
          <w:w w:val="105"/>
          <w:sz w:val="21"/>
        </w:rPr>
        <w:t>Confiscation </w:t>
      </w:r>
      <w:r>
        <w:rPr>
          <w:w w:val="105"/>
          <w:sz w:val="21"/>
        </w:rPr>
        <w:t>Act provides </w:t>
      </w:r>
      <w:r>
        <w:rPr>
          <w:spacing w:val="-3"/>
          <w:w w:val="105"/>
          <w:sz w:val="21"/>
        </w:rPr>
        <w:t>for </w:t>
      </w:r>
      <w:r>
        <w:rPr>
          <w:w w:val="105"/>
          <w:sz w:val="21"/>
        </w:rPr>
        <w:t>the </w:t>
      </w:r>
      <w:r>
        <w:rPr>
          <w:spacing w:val="-3"/>
          <w:w w:val="105"/>
          <w:sz w:val="21"/>
        </w:rPr>
        <w:t>following </w:t>
      </w:r>
      <w:r>
        <w:rPr>
          <w:w w:val="105"/>
          <w:sz w:val="21"/>
        </w:rPr>
        <w:t>orders:</w:t>
      </w:r>
    </w:p>
    <w:p>
      <w:pPr>
        <w:pStyle w:val="ListParagraph"/>
        <w:numPr>
          <w:ilvl w:val="2"/>
          <w:numId w:val="84"/>
        </w:numPr>
        <w:tabs>
          <w:tab w:pos="2721" w:val="left" w:leader="none"/>
          <w:tab w:pos="2722" w:val="left" w:leader="none"/>
        </w:tabs>
        <w:spacing w:line="242" w:lineRule="auto" w:before="125" w:after="0"/>
        <w:ind w:left="2721" w:right="1611" w:hanging="340"/>
        <w:jc w:val="left"/>
        <w:rPr>
          <w:sz w:val="12"/>
        </w:rPr>
      </w:pPr>
      <w:r>
        <w:rPr>
          <w:i/>
          <w:w w:val="105"/>
          <w:sz w:val="21"/>
        </w:rPr>
        <w:t>court-ordered</w:t>
      </w:r>
      <w:r>
        <w:rPr>
          <w:i/>
          <w:spacing w:val="-13"/>
          <w:w w:val="105"/>
          <w:sz w:val="21"/>
        </w:rPr>
        <w:t> </w:t>
      </w:r>
      <w:r>
        <w:rPr>
          <w:i/>
          <w:w w:val="105"/>
          <w:sz w:val="21"/>
        </w:rPr>
        <w:t>forfeiture</w:t>
      </w:r>
      <w:r>
        <w:rPr>
          <w:w w:val="105"/>
          <w:sz w:val="21"/>
        </w:rPr>
        <w:t>—a</w:t>
      </w:r>
      <w:r>
        <w:rPr>
          <w:spacing w:val="-13"/>
          <w:w w:val="105"/>
          <w:sz w:val="21"/>
        </w:rPr>
        <w:t> </w:t>
      </w:r>
      <w:r>
        <w:rPr>
          <w:w w:val="105"/>
          <w:sz w:val="21"/>
        </w:rPr>
        <w:t>discretionary</w:t>
      </w:r>
      <w:r>
        <w:rPr>
          <w:spacing w:val="-13"/>
          <w:w w:val="105"/>
          <w:sz w:val="21"/>
        </w:rPr>
        <w:t> </w:t>
      </w:r>
      <w:r>
        <w:rPr>
          <w:w w:val="105"/>
          <w:sz w:val="21"/>
        </w:rPr>
        <w:t>court</w:t>
      </w:r>
      <w:r>
        <w:rPr>
          <w:spacing w:val="-13"/>
          <w:w w:val="105"/>
          <w:sz w:val="21"/>
        </w:rPr>
        <w:t> </w:t>
      </w:r>
      <w:r>
        <w:rPr>
          <w:w w:val="105"/>
          <w:sz w:val="21"/>
        </w:rPr>
        <w:t>order</w:t>
      </w:r>
      <w:r>
        <w:rPr>
          <w:spacing w:val="-12"/>
          <w:w w:val="105"/>
          <w:sz w:val="21"/>
        </w:rPr>
        <w:t> </w:t>
      </w:r>
      <w:r>
        <w:rPr>
          <w:spacing w:val="-3"/>
          <w:w w:val="105"/>
          <w:sz w:val="21"/>
        </w:rPr>
        <w:t>for</w:t>
      </w:r>
      <w:r>
        <w:rPr>
          <w:spacing w:val="-13"/>
          <w:w w:val="105"/>
          <w:sz w:val="21"/>
        </w:rPr>
        <w:t> </w:t>
      </w:r>
      <w:r>
        <w:rPr>
          <w:spacing w:val="-3"/>
          <w:w w:val="105"/>
          <w:sz w:val="21"/>
        </w:rPr>
        <w:t>forfeiture</w:t>
      </w:r>
      <w:r>
        <w:rPr>
          <w:spacing w:val="-13"/>
          <w:w w:val="105"/>
          <w:sz w:val="21"/>
        </w:rPr>
        <w:t> </w:t>
      </w:r>
      <w:r>
        <w:rPr>
          <w:w w:val="105"/>
          <w:sz w:val="21"/>
        </w:rPr>
        <w:t>of</w:t>
      </w:r>
      <w:r>
        <w:rPr>
          <w:spacing w:val="-13"/>
          <w:w w:val="105"/>
          <w:sz w:val="21"/>
        </w:rPr>
        <w:t> </w:t>
      </w:r>
      <w:r>
        <w:rPr>
          <w:spacing w:val="-3"/>
          <w:w w:val="105"/>
          <w:sz w:val="21"/>
        </w:rPr>
        <w:t>tainted</w:t>
      </w:r>
      <w:r>
        <w:rPr>
          <w:spacing w:val="-12"/>
          <w:w w:val="105"/>
          <w:sz w:val="21"/>
        </w:rPr>
        <w:t> </w:t>
      </w:r>
      <w:r>
        <w:rPr>
          <w:w w:val="105"/>
          <w:sz w:val="21"/>
        </w:rPr>
        <w:t>property upon conviction of </w:t>
      </w:r>
      <w:r>
        <w:rPr>
          <w:spacing w:val="-3"/>
          <w:w w:val="105"/>
          <w:sz w:val="21"/>
        </w:rPr>
        <w:t>any </w:t>
      </w:r>
      <w:r>
        <w:rPr>
          <w:w w:val="105"/>
          <w:sz w:val="21"/>
        </w:rPr>
        <w:t>indictable </w:t>
      </w:r>
      <w:r>
        <w:rPr>
          <w:spacing w:val="-3"/>
          <w:w w:val="105"/>
          <w:sz w:val="21"/>
        </w:rPr>
        <w:t>offence </w:t>
      </w:r>
      <w:r>
        <w:rPr>
          <w:w w:val="105"/>
          <w:sz w:val="21"/>
        </w:rPr>
        <w:t>or a specified summary</w:t>
      </w:r>
      <w:r>
        <w:rPr>
          <w:spacing w:val="17"/>
          <w:w w:val="105"/>
          <w:sz w:val="21"/>
        </w:rPr>
        <w:t> </w:t>
      </w:r>
      <w:r>
        <w:rPr>
          <w:spacing w:val="-4"/>
          <w:w w:val="105"/>
          <w:sz w:val="21"/>
        </w:rPr>
        <w:t>offence</w:t>
      </w:r>
      <w:r>
        <w:rPr>
          <w:spacing w:val="-4"/>
          <w:w w:val="105"/>
          <w:position w:val="7"/>
          <w:sz w:val="12"/>
        </w:rPr>
        <w:t>78</w:t>
      </w:r>
    </w:p>
    <w:p>
      <w:pPr>
        <w:pStyle w:val="ListParagraph"/>
        <w:numPr>
          <w:ilvl w:val="2"/>
          <w:numId w:val="84"/>
        </w:numPr>
        <w:tabs>
          <w:tab w:pos="2721" w:val="left" w:leader="none"/>
          <w:tab w:pos="2722" w:val="left" w:leader="none"/>
        </w:tabs>
        <w:spacing w:line="242" w:lineRule="auto" w:before="122" w:after="0"/>
        <w:ind w:left="2721" w:right="1915" w:hanging="340"/>
        <w:jc w:val="left"/>
        <w:rPr>
          <w:sz w:val="12"/>
        </w:rPr>
      </w:pPr>
      <w:r>
        <w:rPr>
          <w:i/>
          <w:spacing w:val="-3"/>
          <w:w w:val="105"/>
          <w:sz w:val="21"/>
        </w:rPr>
        <w:t>automatic </w:t>
      </w:r>
      <w:r>
        <w:rPr>
          <w:i/>
          <w:w w:val="105"/>
          <w:sz w:val="21"/>
        </w:rPr>
        <w:t>forfeiture</w:t>
      </w:r>
      <w:r>
        <w:rPr>
          <w:w w:val="105"/>
          <w:sz w:val="21"/>
        </w:rPr>
        <w:t>—an </w:t>
      </w:r>
      <w:r>
        <w:rPr>
          <w:spacing w:val="-3"/>
          <w:w w:val="105"/>
          <w:sz w:val="21"/>
        </w:rPr>
        <w:t>automatic </w:t>
      </w:r>
      <w:r>
        <w:rPr>
          <w:w w:val="105"/>
          <w:sz w:val="21"/>
        </w:rPr>
        <w:t>order </w:t>
      </w:r>
      <w:r>
        <w:rPr>
          <w:spacing w:val="-3"/>
          <w:w w:val="105"/>
          <w:sz w:val="21"/>
        </w:rPr>
        <w:t>for forfeiture </w:t>
      </w:r>
      <w:r>
        <w:rPr>
          <w:w w:val="105"/>
          <w:sz w:val="21"/>
        </w:rPr>
        <w:t>of property </w:t>
      </w:r>
      <w:r>
        <w:rPr>
          <w:spacing w:val="-3"/>
          <w:w w:val="105"/>
          <w:sz w:val="21"/>
        </w:rPr>
        <w:t>that </w:t>
      </w:r>
      <w:r>
        <w:rPr>
          <w:spacing w:val="-2"/>
          <w:w w:val="105"/>
          <w:sz w:val="21"/>
        </w:rPr>
        <w:t>has </w:t>
      </w:r>
      <w:r>
        <w:rPr>
          <w:w w:val="105"/>
          <w:sz w:val="21"/>
        </w:rPr>
        <w:t>been </w:t>
      </w:r>
      <w:r>
        <w:rPr>
          <w:spacing w:val="-3"/>
          <w:w w:val="105"/>
          <w:sz w:val="21"/>
        </w:rPr>
        <w:t>‘restrained’</w:t>
      </w:r>
      <w:r>
        <w:rPr>
          <w:spacing w:val="-3"/>
          <w:w w:val="105"/>
          <w:position w:val="7"/>
          <w:sz w:val="12"/>
        </w:rPr>
        <w:t>79</w:t>
      </w:r>
      <w:r>
        <w:rPr>
          <w:spacing w:val="10"/>
          <w:w w:val="105"/>
          <w:position w:val="7"/>
          <w:sz w:val="12"/>
        </w:rPr>
        <w:t> </w:t>
      </w:r>
      <w:r>
        <w:rPr>
          <w:w w:val="105"/>
          <w:sz w:val="21"/>
        </w:rPr>
        <w:t>upon</w:t>
      </w:r>
      <w:r>
        <w:rPr>
          <w:spacing w:val="-11"/>
          <w:w w:val="105"/>
          <w:sz w:val="21"/>
        </w:rPr>
        <w:t> </w:t>
      </w:r>
      <w:r>
        <w:rPr>
          <w:w w:val="105"/>
          <w:sz w:val="21"/>
        </w:rPr>
        <w:t>conviction</w:t>
      </w:r>
      <w:r>
        <w:rPr>
          <w:spacing w:val="-11"/>
          <w:w w:val="105"/>
          <w:sz w:val="21"/>
        </w:rPr>
        <w:t> </w:t>
      </w:r>
      <w:r>
        <w:rPr>
          <w:w w:val="105"/>
          <w:sz w:val="21"/>
        </w:rPr>
        <w:t>of</w:t>
      </w:r>
      <w:r>
        <w:rPr>
          <w:spacing w:val="-12"/>
          <w:w w:val="105"/>
          <w:sz w:val="21"/>
        </w:rPr>
        <w:t> </w:t>
      </w:r>
      <w:r>
        <w:rPr>
          <w:w w:val="105"/>
          <w:sz w:val="21"/>
        </w:rPr>
        <w:t>an</w:t>
      </w:r>
      <w:r>
        <w:rPr>
          <w:spacing w:val="-11"/>
          <w:w w:val="105"/>
          <w:sz w:val="21"/>
        </w:rPr>
        <w:t> </w:t>
      </w:r>
      <w:r>
        <w:rPr>
          <w:spacing w:val="-4"/>
          <w:w w:val="105"/>
          <w:sz w:val="21"/>
        </w:rPr>
        <w:t>‘automatic</w:t>
      </w:r>
      <w:r>
        <w:rPr>
          <w:spacing w:val="-11"/>
          <w:w w:val="105"/>
          <w:sz w:val="21"/>
        </w:rPr>
        <w:t> </w:t>
      </w:r>
      <w:r>
        <w:rPr>
          <w:spacing w:val="-3"/>
          <w:w w:val="105"/>
          <w:sz w:val="21"/>
        </w:rPr>
        <w:t>forfeiture</w:t>
      </w:r>
      <w:r>
        <w:rPr>
          <w:spacing w:val="-12"/>
          <w:w w:val="105"/>
          <w:sz w:val="21"/>
        </w:rPr>
        <w:t> </w:t>
      </w:r>
      <w:r>
        <w:rPr>
          <w:spacing w:val="-3"/>
          <w:w w:val="105"/>
          <w:sz w:val="21"/>
        </w:rPr>
        <w:t>offence’</w:t>
      </w:r>
      <w:r>
        <w:rPr>
          <w:spacing w:val="-11"/>
          <w:w w:val="105"/>
          <w:sz w:val="21"/>
        </w:rPr>
        <w:t> </w:t>
      </w:r>
      <w:r>
        <w:rPr>
          <w:w w:val="105"/>
          <w:sz w:val="21"/>
        </w:rPr>
        <w:t>(primarily</w:t>
      </w:r>
      <w:r>
        <w:rPr>
          <w:spacing w:val="-11"/>
          <w:w w:val="105"/>
          <w:sz w:val="21"/>
        </w:rPr>
        <w:t> </w:t>
      </w:r>
      <w:r>
        <w:rPr>
          <w:w w:val="105"/>
          <w:sz w:val="21"/>
        </w:rPr>
        <w:t>serious drug offences </w:t>
      </w:r>
      <w:r>
        <w:rPr>
          <w:spacing w:val="-3"/>
          <w:w w:val="105"/>
          <w:sz w:val="21"/>
        </w:rPr>
        <w:t>involving commercial quantities </w:t>
      </w:r>
      <w:r>
        <w:rPr>
          <w:w w:val="105"/>
          <w:sz w:val="21"/>
        </w:rPr>
        <w:t>and serious </w:t>
      </w:r>
      <w:r>
        <w:rPr>
          <w:spacing w:val="-3"/>
          <w:w w:val="105"/>
          <w:sz w:val="21"/>
        </w:rPr>
        <w:t>fraud</w:t>
      </w:r>
      <w:r>
        <w:rPr>
          <w:spacing w:val="12"/>
          <w:w w:val="105"/>
          <w:sz w:val="21"/>
        </w:rPr>
        <w:t> </w:t>
      </w:r>
      <w:r>
        <w:rPr>
          <w:w w:val="105"/>
          <w:sz w:val="21"/>
        </w:rPr>
        <w:t>offences)</w:t>
      </w:r>
      <w:r>
        <w:rPr>
          <w:w w:val="105"/>
          <w:position w:val="7"/>
          <w:sz w:val="12"/>
        </w:rPr>
        <w:t>80</w:t>
      </w:r>
    </w:p>
    <w:p>
      <w:pPr>
        <w:pStyle w:val="ListParagraph"/>
        <w:numPr>
          <w:ilvl w:val="2"/>
          <w:numId w:val="84"/>
        </w:numPr>
        <w:tabs>
          <w:tab w:pos="2721" w:val="left" w:leader="none"/>
          <w:tab w:pos="2722" w:val="left" w:leader="none"/>
        </w:tabs>
        <w:spacing w:line="242" w:lineRule="auto" w:before="123" w:after="0"/>
        <w:ind w:left="2721" w:right="1604" w:hanging="340"/>
        <w:jc w:val="left"/>
        <w:rPr>
          <w:sz w:val="12"/>
        </w:rPr>
      </w:pPr>
      <w:r>
        <w:rPr>
          <w:i/>
          <w:w w:val="105"/>
          <w:sz w:val="21"/>
        </w:rPr>
        <w:t>civil forfeiture</w:t>
      </w:r>
      <w:r>
        <w:rPr>
          <w:w w:val="105"/>
          <w:sz w:val="21"/>
        </w:rPr>
        <w:t>—a discretionary court order </w:t>
      </w:r>
      <w:r>
        <w:rPr>
          <w:spacing w:val="-3"/>
          <w:w w:val="105"/>
          <w:sz w:val="21"/>
        </w:rPr>
        <w:t>for forfeiture </w:t>
      </w:r>
      <w:r>
        <w:rPr>
          <w:w w:val="105"/>
          <w:sz w:val="21"/>
        </w:rPr>
        <w:t>of </w:t>
      </w:r>
      <w:r>
        <w:rPr>
          <w:spacing w:val="-3"/>
          <w:w w:val="105"/>
          <w:sz w:val="21"/>
        </w:rPr>
        <w:t>tainted </w:t>
      </w:r>
      <w:r>
        <w:rPr>
          <w:w w:val="105"/>
          <w:sz w:val="21"/>
        </w:rPr>
        <w:t>property </w:t>
      </w:r>
      <w:r>
        <w:rPr>
          <w:spacing w:val="-3"/>
          <w:w w:val="105"/>
          <w:sz w:val="21"/>
        </w:rPr>
        <w:t>that </w:t>
      </w:r>
      <w:r>
        <w:rPr>
          <w:spacing w:val="-2"/>
          <w:w w:val="105"/>
          <w:sz w:val="21"/>
        </w:rPr>
        <w:t>has </w:t>
      </w:r>
      <w:r>
        <w:rPr>
          <w:w w:val="105"/>
          <w:sz w:val="21"/>
        </w:rPr>
        <w:t>been </w:t>
      </w:r>
      <w:r>
        <w:rPr>
          <w:spacing w:val="-3"/>
          <w:w w:val="105"/>
          <w:sz w:val="21"/>
        </w:rPr>
        <w:t>restrained </w:t>
      </w:r>
      <w:r>
        <w:rPr>
          <w:w w:val="105"/>
          <w:sz w:val="21"/>
        </w:rPr>
        <w:t>under the </w:t>
      </w:r>
      <w:r>
        <w:rPr>
          <w:spacing w:val="-3"/>
          <w:w w:val="105"/>
          <w:sz w:val="21"/>
        </w:rPr>
        <w:t>automatic forfeiture provisions </w:t>
      </w:r>
      <w:r>
        <w:rPr>
          <w:w w:val="105"/>
          <w:sz w:val="21"/>
        </w:rPr>
        <w:t>upon the court </w:t>
      </w:r>
      <w:r>
        <w:rPr>
          <w:spacing w:val="-3"/>
          <w:w w:val="105"/>
          <w:sz w:val="21"/>
        </w:rPr>
        <w:t>finding that </w:t>
      </w:r>
      <w:r>
        <w:rPr>
          <w:w w:val="105"/>
          <w:sz w:val="21"/>
        </w:rPr>
        <w:t>the </w:t>
      </w:r>
      <w:r>
        <w:rPr>
          <w:spacing w:val="-3"/>
          <w:w w:val="105"/>
          <w:sz w:val="21"/>
        </w:rPr>
        <w:t>accused </w:t>
      </w:r>
      <w:r>
        <w:rPr>
          <w:spacing w:val="-2"/>
          <w:w w:val="105"/>
          <w:sz w:val="21"/>
        </w:rPr>
        <w:t>committed </w:t>
      </w:r>
      <w:r>
        <w:rPr>
          <w:w w:val="105"/>
          <w:sz w:val="21"/>
        </w:rPr>
        <w:t>a certain </w:t>
      </w:r>
      <w:r>
        <w:rPr>
          <w:spacing w:val="-3"/>
          <w:w w:val="105"/>
          <w:sz w:val="21"/>
        </w:rPr>
        <w:t>offence </w:t>
      </w:r>
      <w:r>
        <w:rPr>
          <w:w w:val="105"/>
          <w:sz w:val="21"/>
        </w:rPr>
        <w:t>on the </w:t>
      </w:r>
      <w:r>
        <w:rPr>
          <w:spacing w:val="-3"/>
          <w:w w:val="105"/>
          <w:sz w:val="21"/>
        </w:rPr>
        <w:t>balance </w:t>
      </w:r>
      <w:r>
        <w:rPr>
          <w:w w:val="105"/>
          <w:sz w:val="21"/>
        </w:rPr>
        <w:t>of </w:t>
      </w:r>
      <w:r>
        <w:rPr>
          <w:spacing w:val="-3"/>
          <w:w w:val="105"/>
          <w:sz w:val="21"/>
        </w:rPr>
        <w:t>probabilities </w:t>
      </w:r>
      <w:r>
        <w:rPr>
          <w:w w:val="105"/>
          <w:sz w:val="21"/>
        </w:rPr>
        <w:t>(</w:t>
      </w:r>
      <w:r>
        <w:rPr>
          <w:i/>
          <w:w w:val="105"/>
          <w:sz w:val="21"/>
        </w:rPr>
        <w:t>no </w:t>
      </w:r>
      <w:r>
        <w:rPr>
          <w:i/>
          <w:spacing w:val="-3"/>
          <w:w w:val="105"/>
          <w:sz w:val="21"/>
        </w:rPr>
        <w:t>finding of </w:t>
      </w:r>
      <w:r>
        <w:rPr>
          <w:i/>
          <w:w w:val="105"/>
          <w:sz w:val="21"/>
        </w:rPr>
        <w:t>guilt or conviction</w:t>
      </w:r>
      <w:r>
        <w:rPr>
          <w:i/>
          <w:spacing w:val="15"/>
          <w:w w:val="105"/>
          <w:sz w:val="21"/>
        </w:rPr>
        <w:t> </w:t>
      </w:r>
      <w:r>
        <w:rPr>
          <w:i/>
          <w:w w:val="105"/>
          <w:sz w:val="21"/>
        </w:rPr>
        <w:t>required</w:t>
      </w:r>
      <w:r>
        <w:rPr>
          <w:w w:val="105"/>
          <w:sz w:val="21"/>
        </w:rPr>
        <w:t>)</w:t>
      </w:r>
      <w:r>
        <w:rPr>
          <w:w w:val="105"/>
          <w:position w:val="7"/>
          <w:sz w:val="12"/>
        </w:rPr>
        <w:t>81</w:t>
      </w:r>
    </w:p>
    <w:p>
      <w:pPr>
        <w:pStyle w:val="ListParagraph"/>
        <w:numPr>
          <w:ilvl w:val="2"/>
          <w:numId w:val="84"/>
        </w:numPr>
        <w:tabs>
          <w:tab w:pos="2721" w:val="left" w:leader="none"/>
          <w:tab w:pos="2722" w:val="left" w:leader="none"/>
        </w:tabs>
        <w:spacing w:line="242" w:lineRule="auto" w:before="124" w:after="0"/>
        <w:ind w:left="2721" w:right="1629" w:hanging="340"/>
        <w:jc w:val="left"/>
        <w:rPr>
          <w:sz w:val="12"/>
        </w:rPr>
      </w:pPr>
      <w:r>
        <w:rPr>
          <w:i/>
          <w:w w:val="105"/>
          <w:sz w:val="21"/>
        </w:rPr>
        <w:t>pecuniary penalty orders</w:t>
      </w:r>
      <w:r>
        <w:rPr>
          <w:w w:val="105"/>
          <w:sz w:val="21"/>
        </w:rPr>
        <w:t>—a discretionary court order </w:t>
      </w:r>
      <w:r>
        <w:rPr>
          <w:spacing w:val="-3"/>
          <w:w w:val="105"/>
          <w:sz w:val="21"/>
        </w:rPr>
        <w:t>for </w:t>
      </w:r>
      <w:r>
        <w:rPr>
          <w:w w:val="105"/>
          <w:sz w:val="21"/>
        </w:rPr>
        <w:t>a person </w:t>
      </w:r>
      <w:r>
        <w:rPr>
          <w:spacing w:val="-3"/>
          <w:w w:val="105"/>
          <w:sz w:val="21"/>
        </w:rPr>
        <w:t>to </w:t>
      </w:r>
      <w:r>
        <w:rPr>
          <w:spacing w:val="-2"/>
          <w:w w:val="105"/>
          <w:sz w:val="21"/>
        </w:rPr>
        <w:t>pay </w:t>
      </w:r>
      <w:r>
        <w:rPr>
          <w:w w:val="105"/>
          <w:sz w:val="21"/>
        </w:rPr>
        <w:t>a </w:t>
      </w:r>
      <w:r>
        <w:rPr>
          <w:spacing w:val="-3"/>
          <w:w w:val="105"/>
          <w:sz w:val="21"/>
        </w:rPr>
        <w:t>sum </w:t>
      </w:r>
      <w:r>
        <w:rPr>
          <w:w w:val="105"/>
          <w:sz w:val="21"/>
        </w:rPr>
        <w:t>of money </w:t>
      </w:r>
      <w:r>
        <w:rPr>
          <w:spacing w:val="-3"/>
          <w:w w:val="105"/>
          <w:sz w:val="21"/>
        </w:rPr>
        <w:t>to </w:t>
      </w:r>
      <w:r>
        <w:rPr>
          <w:w w:val="105"/>
          <w:sz w:val="21"/>
        </w:rPr>
        <w:t>the </w:t>
      </w:r>
      <w:r>
        <w:rPr>
          <w:spacing w:val="-4"/>
          <w:w w:val="105"/>
          <w:sz w:val="21"/>
        </w:rPr>
        <w:t>Crown </w:t>
      </w:r>
      <w:r>
        <w:rPr>
          <w:spacing w:val="-3"/>
          <w:w w:val="105"/>
          <w:sz w:val="21"/>
        </w:rPr>
        <w:t>equivalent to </w:t>
      </w:r>
      <w:r>
        <w:rPr>
          <w:w w:val="105"/>
          <w:sz w:val="21"/>
        </w:rPr>
        <w:t>the proceeds of crime upon conviction </w:t>
      </w:r>
      <w:r>
        <w:rPr>
          <w:i/>
          <w:w w:val="105"/>
          <w:sz w:val="21"/>
        </w:rPr>
        <w:t>or </w:t>
      </w:r>
      <w:r>
        <w:rPr>
          <w:w w:val="105"/>
          <w:sz w:val="21"/>
        </w:rPr>
        <w:t>a </w:t>
      </w:r>
      <w:r>
        <w:rPr>
          <w:spacing w:val="-3"/>
          <w:w w:val="105"/>
          <w:sz w:val="21"/>
        </w:rPr>
        <w:t>finding </w:t>
      </w:r>
      <w:r>
        <w:rPr>
          <w:w w:val="105"/>
          <w:sz w:val="21"/>
        </w:rPr>
        <w:t>on the </w:t>
      </w:r>
      <w:r>
        <w:rPr>
          <w:spacing w:val="-3"/>
          <w:w w:val="105"/>
          <w:sz w:val="21"/>
        </w:rPr>
        <w:t>balance </w:t>
      </w:r>
      <w:r>
        <w:rPr>
          <w:w w:val="105"/>
          <w:sz w:val="21"/>
        </w:rPr>
        <w:t>of </w:t>
      </w:r>
      <w:r>
        <w:rPr>
          <w:spacing w:val="-3"/>
          <w:w w:val="105"/>
          <w:sz w:val="21"/>
        </w:rPr>
        <w:t>probabilities that </w:t>
      </w:r>
      <w:r>
        <w:rPr>
          <w:w w:val="105"/>
          <w:sz w:val="21"/>
        </w:rPr>
        <w:t>the person </w:t>
      </w:r>
      <w:r>
        <w:rPr>
          <w:spacing w:val="-2"/>
          <w:w w:val="105"/>
          <w:sz w:val="21"/>
        </w:rPr>
        <w:t>committed </w:t>
      </w:r>
      <w:r>
        <w:rPr>
          <w:w w:val="105"/>
          <w:sz w:val="21"/>
        </w:rPr>
        <w:t>an </w:t>
      </w:r>
      <w:r>
        <w:rPr>
          <w:spacing w:val="-3"/>
          <w:w w:val="105"/>
          <w:sz w:val="21"/>
        </w:rPr>
        <w:t>automatic forfeiture offence </w:t>
      </w:r>
      <w:r>
        <w:rPr>
          <w:w w:val="105"/>
          <w:sz w:val="21"/>
        </w:rPr>
        <w:t>(</w:t>
      </w:r>
      <w:r>
        <w:rPr>
          <w:i/>
          <w:w w:val="105"/>
          <w:sz w:val="21"/>
        </w:rPr>
        <w:t>no </w:t>
      </w:r>
      <w:r>
        <w:rPr>
          <w:i/>
          <w:spacing w:val="-3"/>
          <w:w w:val="105"/>
          <w:sz w:val="21"/>
        </w:rPr>
        <w:t>finding of </w:t>
      </w:r>
      <w:r>
        <w:rPr>
          <w:i/>
          <w:w w:val="105"/>
          <w:sz w:val="21"/>
        </w:rPr>
        <w:t>guilt or conviction</w:t>
      </w:r>
      <w:r>
        <w:rPr>
          <w:i/>
          <w:spacing w:val="45"/>
          <w:w w:val="105"/>
          <w:sz w:val="21"/>
        </w:rPr>
        <w:t> </w:t>
      </w:r>
      <w:r>
        <w:rPr>
          <w:i/>
          <w:w w:val="105"/>
          <w:sz w:val="21"/>
        </w:rPr>
        <w:t>required</w:t>
      </w:r>
      <w:r>
        <w:rPr>
          <w:w w:val="105"/>
          <w:sz w:val="21"/>
        </w:rPr>
        <w:t>).</w:t>
      </w:r>
      <w:r>
        <w:rPr>
          <w:w w:val="105"/>
          <w:position w:val="7"/>
          <w:sz w:val="12"/>
        </w:rPr>
        <w:t>82</w:t>
      </w:r>
    </w:p>
    <w:p>
      <w:pPr>
        <w:pStyle w:val="BodyText"/>
        <w:rPr>
          <w:sz w:val="20"/>
        </w:rPr>
      </w:pPr>
    </w:p>
    <w:p>
      <w:pPr>
        <w:pStyle w:val="BodyText"/>
        <w:spacing w:before="5"/>
        <w:rPr>
          <w:sz w:val="13"/>
        </w:rPr>
      </w:pPr>
      <w:r>
        <w:rPr/>
        <w:pict>
          <v:line style="position:absolute;mso-position-horizontal-relative:page;mso-position-vertical-relative:paragraph;z-index:7520;mso-wrap-distance-left:0;mso-wrap-distance-right:0" from="79.370102pt,10.900386pt" to="515.905102pt,10.90038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91"/>
        </w:numPr>
        <w:tabs>
          <w:tab w:pos="2380" w:val="left" w:leader="none"/>
          <w:tab w:pos="2382" w:val="left" w:leader="none"/>
        </w:tabs>
        <w:spacing w:line="240" w:lineRule="auto" w:before="43" w:after="0"/>
        <w:ind w:left="2381" w:right="0" w:hanging="794"/>
        <w:jc w:val="left"/>
        <w:rPr>
          <w:sz w:val="13"/>
        </w:rPr>
      </w:pPr>
      <w:r>
        <w:rPr>
          <w:i/>
          <w:w w:val="105"/>
          <w:sz w:val="13"/>
        </w:rPr>
        <w:t>Road Safety Act 1986 </w:t>
      </w:r>
      <w:r>
        <w:rPr>
          <w:spacing w:val="2"/>
          <w:w w:val="105"/>
          <w:sz w:val="13"/>
        </w:rPr>
        <w:t>(Vic) </w:t>
      </w:r>
      <w:r>
        <w:rPr>
          <w:w w:val="105"/>
          <w:sz w:val="13"/>
        </w:rPr>
        <w:t>s</w:t>
      </w:r>
      <w:r>
        <w:rPr>
          <w:spacing w:val="23"/>
          <w:w w:val="105"/>
          <w:sz w:val="13"/>
        </w:rPr>
        <w:t> </w:t>
      </w:r>
      <w:r>
        <w:rPr>
          <w:w w:val="105"/>
          <w:sz w:val="13"/>
        </w:rPr>
        <w:t>89C.</w:t>
      </w:r>
    </w:p>
    <w:p>
      <w:pPr>
        <w:pStyle w:val="ListParagraph"/>
        <w:numPr>
          <w:ilvl w:val="0"/>
          <w:numId w:val="91"/>
        </w:numPr>
        <w:tabs>
          <w:tab w:pos="2380"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z w:val="13"/>
        </w:rPr>
        <w:t>28.</w:t>
      </w:r>
    </w:p>
    <w:p>
      <w:pPr>
        <w:pStyle w:val="ListParagraph"/>
        <w:numPr>
          <w:ilvl w:val="0"/>
          <w:numId w:val="91"/>
        </w:numPr>
        <w:tabs>
          <w:tab w:pos="2380" w:val="left" w:leader="none"/>
          <w:tab w:pos="2382" w:val="left" w:leader="none"/>
        </w:tabs>
        <w:spacing w:line="240" w:lineRule="auto" w:before="2" w:after="0"/>
        <w:ind w:left="2381" w:right="0" w:hanging="794"/>
        <w:jc w:val="left"/>
        <w:rPr>
          <w:sz w:val="13"/>
        </w:rPr>
      </w:pPr>
      <w:r>
        <w:rPr>
          <w:sz w:val="13"/>
        </w:rPr>
        <w:t>Arie</w:t>
      </w:r>
      <w:r>
        <w:rPr>
          <w:spacing w:val="16"/>
          <w:sz w:val="13"/>
        </w:rPr>
        <w:t> </w:t>
      </w:r>
      <w:r>
        <w:rPr>
          <w:sz w:val="13"/>
        </w:rPr>
        <w:t>Freiberg</w:t>
      </w:r>
      <w:r>
        <w:rPr>
          <w:spacing w:val="17"/>
          <w:sz w:val="13"/>
        </w:rPr>
        <w:t> </w:t>
      </w:r>
      <w:r>
        <w:rPr>
          <w:sz w:val="13"/>
        </w:rPr>
        <w:t>and</w:t>
      </w:r>
      <w:r>
        <w:rPr>
          <w:spacing w:val="16"/>
          <w:sz w:val="13"/>
        </w:rPr>
        <w:t> </w:t>
      </w:r>
      <w:r>
        <w:rPr>
          <w:sz w:val="13"/>
        </w:rPr>
        <w:t>Richard</w:t>
      </w:r>
      <w:r>
        <w:rPr>
          <w:spacing w:val="17"/>
          <w:sz w:val="13"/>
        </w:rPr>
        <w:t> </w:t>
      </w:r>
      <w:r>
        <w:rPr>
          <w:sz w:val="13"/>
        </w:rPr>
        <w:t>Fox,</w:t>
      </w:r>
      <w:r>
        <w:rPr>
          <w:spacing w:val="17"/>
          <w:sz w:val="13"/>
        </w:rPr>
        <w:t> </w:t>
      </w:r>
      <w:r>
        <w:rPr>
          <w:sz w:val="13"/>
        </w:rPr>
        <w:t>‘Fighting</w:t>
      </w:r>
      <w:r>
        <w:rPr>
          <w:spacing w:val="16"/>
          <w:sz w:val="13"/>
        </w:rPr>
        <w:t> </w:t>
      </w:r>
      <w:r>
        <w:rPr>
          <w:sz w:val="13"/>
        </w:rPr>
        <w:t>Crime</w:t>
      </w:r>
      <w:r>
        <w:rPr>
          <w:spacing w:val="17"/>
          <w:sz w:val="13"/>
        </w:rPr>
        <w:t> </w:t>
      </w:r>
      <w:r>
        <w:rPr>
          <w:sz w:val="13"/>
        </w:rPr>
        <w:t>with</w:t>
      </w:r>
      <w:r>
        <w:rPr>
          <w:spacing w:val="17"/>
          <w:sz w:val="13"/>
        </w:rPr>
        <w:t> </w:t>
      </w:r>
      <w:r>
        <w:rPr>
          <w:sz w:val="13"/>
        </w:rPr>
        <w:t>Forfeiture:</w:t>
      </w:r>
      <w:r>
        <w:rPr>
          <w:spacing w:val="16"/>
          <w:sz w:val="13"/>
        </w:rPr>
        <w:t> </w:t>
      </w:r>
      <w:r>
        <w:rPr>
          <w:sz w:val="13"/>
        </w:rPr>
        <w:t>Lessons</w:t>
      </w:r>
      <w:r>
        <w:rPr>
          <w:spacing w:val="17"/>
          <w:sz w:val="13"/>
        </w:rPr>
        <w:t> </w:t>
      </w:r>
      <w:r>
        <w:rPr>
          <w:sz w:val="13"/>
        </w:rPr>
        <w:t>From</w:t>
      </w:r>
      <w:r>
        <w:rPr>
          <w:spacing w:val="16"/>
          <w:sz w:val="13"/>
        </w:rPr>
        <w:t> </w:t>
      </w:r>
      <w:r>
        <w:rPr>
          <w:spacing w:val="2"/>
          <w:sz w:val="13"/>
        </w:rPr>
        <w:t>History’</w:t>
      </w:r>
      <w:r>
        <w:rPr>
          <w:spacing w:val="17"/>
          <w:sz w:val="13"/>
        </w:rPr>
        <w:t> </w:t>
      </w:r>
      <w:r>
        <w:rPr>
          <w:spacing w:val="2"/>
          <w:sz w:val="13"/>
        </w:rPr>
        <w:t>(2000)</w:t>
      </w:r>
      <w:r>
        <w:rPr>
          <w:spacing w:val="17"/>
          <w:sz w:val="13"/>
        </w:rPr>
        <w:t> </w:t>
      </w:r>
      <w:r>
        <w:rPr>
          <w:sz w:val="13"/>
        </w:rPr>
        <w:t>6</w:t>
      </w:r>
      <w:r>
        <w:rPr>
          <w:spacing w:val="16"/>
          <w:sz w:val="13"/>
        </w:rPr>
        <w:t> </w:t>
      </w:r>
      <w:r>
        <w:rPr>
          <w:i/>
          <w:sz w:val="13"/>
        </w:rPr>
        <w:t>Australian</w:t>
      </w:r>
      <w:r>
        <w:rPr>
          <w:i/>
          <w:spacing w:val="16"/>
          <w:sz w:val="13"/>
        </w:rPr>
        <w:t> </w:t>
      </w:r>
      <w:r>
        <w:rPr>
          <w:i/>
          <w:sz w:val="13"/>
        </w:rPr>
        <w:t>Journal</w:t>
      </w:r>
      <w:r>
        <w:rPr>
          <w:i/>
          <w:spacing w:val="15"/>
          <w:sz w:val="13"/>
        </w:rPr>
        <w:t> </w:t>
      </w:r>
      <w:r>
        <w:rPr>
          <w:i/>
          <w:sz w:val="13"/>
        </w:rPr>
        <w:t>of</w:t>
      </w:r>
      <w:r>
        <w:rPr>
          <w:i/>
          <w:spacing w:val="15"/>
          <w:sz w:val="13"/>
        </w:rPr>
        <w:t> </w:t>
      </w:r>
      <w:r>
        <w:rPr>
          <w:i/>
          <w:sz w:val="13"/>
        </w:rPr>
        <w:t>Legal</w:t>
      </w:r>
      <w:r>
        <w:rPr>
          <w:i/>
          <w:spacing w:val="16"/>
          <w:sz w:val="13"/>
        </w:rPr>
        <w:t> </w:t>
      </w:r>
      <w:r>
        <w:rPr>
          <w:i/>
          <w:sz w:val="13"/>
        </w:rPr>
        <w:t>History</w:t>
      </w:r>
      <w:r>
        <w:rPr>
          <w:i/>
          <w:spacing w:val="16"/>
          <w:sz w:val="13"/>
        </w:rPr>
        <w:t> </w:t>
      </w:r>
      <w:r>
        <w:rPr>
          <w:spacing w:val="-5"/>
          <w:sz w:val="13"/>
        </w:rPr>
        <w:t>1.</w:t>
      </w:r>
    </w:p>
    <w:p>
      <w:pPr>
        <w:pStyle w:val="ListParagraph"/>
        <w:numPr>
          <w:ilvl w:val="0"/>
          <w:numId w:val="91"/>
        </w:numPr>
        <w:tabs>
          <w:tab w:pos="2380" w:val="left" w:leader="none"/>
          <w:tab w:pos="2382" w:val="left" w:leader="none"/>
        </w:tabs>
        <w:spacing w:line="240" w:lineRule="auto" w:before="1" w:after="0"/>
        <w:ind w:left="2381" w:right="0" w:hanging="794"/>
        <w:jc w:val="left"/>
        <w:rPr>
          <w:sz w:val="13"/>
        </w:rPr>
      </w:pPr>
      <w:r>
        <w:rPr>
          <w:w w:val="105"/>
          <w:sz w:val="13"/>
        </w:rPr>
        <w:t>Nina Hudson, ‘Sentencing, Parole Cancellation and Confiscation Orders’ </w:t>
      </w:r>
      <w:r>
        <w:rPr>
          <w:spacing w:val="2"/>
          <w:w w:val="105"/>
          <w:sz w:val="13"/>
        </w:rPr>
        <w:t>(Report, </w:t>
      </w:r>
      <w:r>
        <w:rPr>
          <w:w w:val="105"/>
          <w:sz w:val="13"/>
        </w:rPr>
        <w:t>Sentencing Advisory Council, November </w:t>
      </w:r>
      <w:r>
        <w:rPr>
          <w:spacing w:val="2"/>
          <w:w w:val="105"/>
          <w:sz w:val="13"/>
        </w:rPr>
        <w:t>2009) </w:t>
      </w:r>
      <w:r>
        <w:rPr>
          <w:w w:val="105"/>
          <w:sz w:val="13"/>
        </w:rPr>
        <w:t>35 </w:t>
      </w:r>
      <w:r>
        <w:rPr>
          <w:spacing w:val="2"/>
          <w:w w:val="105"/>
          <w:sz w:val="13"/>
        </w:rPr>
        <w:t>(cita- </w:t>
      </w:r>
      <w:r>
        <w:rPr>
          <w:w w:val="105"/>
          <w:sz w:val="13"/>
        </w:rPr>
        <w:t>tions</w:t>
      </w:r>
      <w:r>
        <w:rPr>
          <w:spacing w:val="4"/>
          <w:w w:val="105"/>
          <w:sz w:val="13"/>
        </w:rPr>
        <w:t> </w:t>
      </w:r>
      <w:r>
        <w:rPr>
          <w:spacing w:val="2"/>
          <w:w w:val="105"/>
          <w:sz w:val="13"/>
        </w:rPr>
        <w:t>omitted).</w:t>
      </w:r>
    </w:p>
    <w:p>
      <w:pPr>
        <w:pStyle w:val="ListParagraph"/>
        <w:numPr>
          <w:ilvl w:val="0"/>
          <w:numId w:val="91"/>
        </w:numPr>
        <w:tabs>
          <w:tab w:pos="2380" w:val="left" w:leader="none"/>
          <w:tab w:pos="2382" w:val="left" w:leader="none"/>
        </w:tabs>
        <w:spacing w:line="240" w:lineRule="auto" w:before="3" w:after="0"/>
        <w:ind w:left="2381" w:right="0" w:hanging="794"/>
        <w:jc w:val="left"/>
        <w:rPr>
          <w:sz w:val="13"/>
        </w:rPr>
      </w:pPr>
      <w:r>
        <w:rPr>
          <w:i/>
          <w:w w:val="105"/>
          <w:sz w:val="13"/>
        </w:rPr>
        <w:t>Confiscation</w:t>
      </w:r>
      <w:r>
        <w:rPr>
          <w:i/>
          <w:spacing w:val="4"/>
          <w:w w:val="105"/>
          <w:sz w:val="13"/>
        </w:rPr>
        <w:t> </w:t>
      </w:r>
      <w:r>
        <w:rPr>
          <w:i/>
          <w:w w:val="105"/>
          <w:sz w:val="13"/>
        </w:rPr>
        <w:t>Act</w:t>
      </w:r>
      <w:r>
        <w:rPr>
          <w:i/>
          <w:spacing w:val="4"/>
          <w:w w:val="105"/>
          <w:sz w:val="13"/>
        </w:rPr>
        <w:t> </w:t>
      </w:r>
      <w:r>
        <w:rPr>
          <w:i/>
          <w:spacing w:val="-3"/>
          <w:w w:val="105"/>
          <w:sz w:val="13"/>
        </w:rPr>
        <w:t>1997</w:t>
      </w:r>
      <w:r>
        <w:rPr>
          <w:i/>
          <w:spacing w:val="6"/>
          <w:w w:val="105"/>
          <w:sz w:val="13"/>
        </w:rPr>
        <w:t> </w:t>
      </w:r>
      <w:r>
        <w:rPr>
          <w:spacing w:val="2"/>
          <w:w w:val="105"/>
          <w:sz w:val="13"/>
        </w:rPr>
        <w:t>(Vic)</w:t>
      </w:r>
      <w:r>
        <w:rPr>
          <w:spacing w:val="5"/>
          <w:w w:val="105"/>
          <w:sz w:val="13"/>
        </w:rPr>
        <w:t> </w:t>
      </w:r>
      <w:r>
        <w:rPr>
          <w:w w:val="105"/>
          <w:sz w:val="13"/>
        </w:rPr>
        <w:t>pt</w:t>
      </w:r>
      <w:r>
        <w:rPr>
          <w:spacing w:val="5"/>
          <w:w w:val="105"/>
          <w:sz w:val="13"/>
        </w:rPr>
        <w:t> </w:t>
      </w:r>
      <w:r>
        <w:rPr>
          <w:w w:val="105"/>
          <w:sz w:val="13"/>
        </w:rPr>
        <w:t>3</w:t>
      </w:r>
      <w:r>
        <w:rPr>
          <w:spacing w:val="6"/>
          <w:w w:val="105"/>
          <w:sz w:val="13"/>
        </w:rPr>
        <w:t> </w:t>
      </w:r>
      <w:r>
        <w:rPr>
          <w:w w:val="105"/>
          <w:sz w:val="13"/>
        </w:rPr>
        <w:t>div</w:t>
      </w:r>
      <w:r>
        <w:rPr>
          <w:spacing w:val="5"/>
          <w:w w:val="105"/>
          <w:sz w:val="13"/>
        </w:rPr>
        <w:t> </w:t>
      </w:r>
      <w:r>
        <w:rPr>
          <w:spacing w:val="-3"/>
          <w:w w:val="105"/>
          <w:sz w:val="13"/>
        </w:rPr>
        <w:t>1.</w:t>
      </w:r>
      <w:r>
        <w:rPr>
          <w:spacing w:val="6"/>
          <w:w w:val="105"/>
          <w:sz w:val="13"/>
        </w:rPr>
        <w:t> </w:t>
      </w:r>
      <w:r>
        <w:rPr>
          <w:w w:val="105"/>
          <w:sz w:val="13"/>
        </w:rPr>
        <w:t>Specified</w:t>
      </w:r>
      <w:r>
        <w:rPr>
          <w:spacing w:val="5"/>
          <w:w w:val="105"/>
          <w:sz w:val="13"/>
        </w:rPr>
        <w:t> </w:t>
      </w:r>
      <w:r>
        <w:rPr>
          <w:w w:val="105"/>
          <w:sz w:val="13"/>
        </w:rPr>
        <w:t>offences</w:t>
      </w:r>
      <w:r>
        <w:rPr>
          <w:spacing w:val="6"/>
          <w:w w:val="105"/>
          <w:sz w:val="13"/>
        </w:rPr>
        <w:t> </w:t>
      </w:r>
      <w:r>
        <w:rPr>
          <w:w w:val="105"/>
          <w:sz w:val="13"/>
        </w:rPr>
        <w:t>are</w:t>
      </w:r>
      <w:r>
        <w:rPr>
          <w:spacing w:val="5"/>
          <w:w w:val="105"/>
          <w:sz w:val="13"/>
        </w:rPr>
        <w:t> </w:t>
      </w:r>
      <w:r>
        <w:rPr>
          <w:w w:val="105"/>
          <w:sz w:val="13"/>
        </w:rPr>
        <w:t>listed</w:t>
      </w:r>
      <w:r>
        <w:rPr>
          <w:spacing w:val="5"/>
          <w:w w:val="105"/>
          <w:sz w:val="13"/>
        </w:rPr>
        <w:t> </w:t>
      </w:r>
      <w:r>
        <w:rPr>
          <w:w w:val="105"/>
          <w:sz w:val="13"/>
        </w:rPr>
        <w:t>in</w:t>
      </w:r>
      <w:r>
        <w:rPr>
          <w:spacing w:val="6"/>
          <w:w w:val="105"/>
          <w:sz w:val="13"/>
        </w:rPr>
        <w:t> </w:t>
      </w:r>
      <w:r>
        <w:rPr>
          <w:w w:val="105"/>
          <w:sz w:val="13"/>
        </w:rPr>
        <w:t>Schedule</w:t>
      </w:r>
      <w:r>
        <w:rPr>
          <w:spacing w:val="5"/>
          <w:w w:val="105"/>
          <w:sz w:val="13"/>
        </w:rPr>
        <w:t> </w:t>
      </w:r>
      <w:r>
        <w:rPr>
          <w:w w:val="105"/>
          <w:sz w:val="13"/>
        </w:rPr>
        <w:t>1</w:t>
      </w:r>
      <w:r>
        <w:rPr>
          <w:spacing w:val="6"/>
          <w:w w:val="105"/>
          <w:sz w:val="13"/>
        </w:rPr>
        <w:t> </w:t>
      </w:r>
      <w:r>
        <w:rPr>
          <w:w w:val="105"/>
          <w:sz w:val="13"/>
        </w:rPr>
        <w:t>and</w:t>
      </w:r>
      <w:r>
        <w:rPr>
          <w:spacing w:val="5"/>
          <w:w w:val="105"/>
          <w:sz w:val="13"/>
        </w:rPr>
        <w:t> </w:t>
      </w:r>
      <w:r>
        <w:rPr>
          <w:w w:val="105"/>
          <w:sz w:val="13"/>
        </w:rPr>
        <w:t>include</w:t>
      </w:r>
      <w:r>
        <w:rPr>
          <w:spacing w:val="5"/>
          <w:w w:val="105"/>
          <w:sz w:val="13"/>
        </w:rPr>
        <w:t> </w:t>
      </w:r>
      <w:r>
        <w:rPr>
          <w:w w:val="105"/>
          <w:sz w:val="13"/>
        </w:rPr>
        <w:t>a</w:t>
      </w:r>
      <w:r>
        <w:rPr>
          <w:spacing w:val="6"/>
          <w:w w:val="105"/>
          <w:sz w:val="13"/>
        </w:rPr>
        <w:t> </w:t>
      </w:r>
      <w:r>
        <w:rPr>
          <w:w w:val="105"/>
          <w:sz w:val="13"/>
        </w:rPr>
        <w:t>Schedule</w:t>
      </w:r>
      <w:r>
        <w:rPr>
          <w:spacing w:val="5"/>
          <w:w w:val="105"/>
          <w:sz w:val="13"/>
        </w:rPr>
        <w:t> </w:t>
      </w:r>
      <w:r>
        <w:rPr>
          <w:w w:val="105"/>
          <w:sz w:val="13"/>
        </w:rPr>
        <w:t>2</w:t>
      </w:r>
      <w:r>
        <w:rPr>
          <w:spacing w:val="6"/>
          <w:w w:val="105"/>
          <w:sz w:val="13"/>
        </w:rPr>
        <w:t> </w:t>
      </w:r>
      <w:r>
        <w:rPr>
          <w:w w:val="105"/>
          <w:sz w:val="13"/>
        </w:rPr>
        <w:t>offence.</w:t>
      </w:r>
    </w:p>
    <w:p>
      <w:pPr>
        <w:pStyle w:val="ListParagraph"/>
        <w:numPr>
          <w:ilvl w:val="0"/>
          <w:numId w:val="91"/>
        </w:numPr>
        <w:tabs>
          <w:tab w:pos="2380" w:val="left" w:leader="none"/>
          <w:tab w:pos="2382" w:val="left" w:leader="none"/>
        </w:tabs>
        <w:spacing w:line="240" w:lineRule="auto" w:before="1" w:after="0"/>
        <w:ind w:left="2381" w:right="47" w:hanging="794"/>
        <w:jc w:val="left"/>
        <w:rPr>
          <w:sz w:val="13"/>
        </w:rPr>
      </w:pPr>
      <w:r>
        <w:rPr>
          <w:sz w:val="13"/>
        </w:rPr>
        <w:t>This means that a restraining order has been made on the </w:t>
      </w:r>
      <w:r>
        <w:rPr>
          <w:spacing w:val="2"/>
          <w:sz w:val="13"/>
        </w:rPr>
        <w:t>property </w:t>
      </w:r>
      <w:r>
        <w:rPr>
          <w:sz w:val="13"/>
        </w:rPr>
        <w:t>which prohibits an accused person from disposing of or dealing with             the </w:t>
      </w:r>
      <w:r>
        <w:rPr>
          <w:spacing w:val="2"/>
          <w:sz w:val="13"/>
        </w:rPr>
        <w:t>property </w:t>
      </w:r>
      <w:r>
        <w:rPr>
          <w:sz w:val="13"/>
        </w:rPr>
        <w:t>or any interest in</w:t>
      </w:r>
      <w:r>
        <w:rPr>
          <w:spacing w:val="6"/>
          <w:sz w:val="13"/>
        </w:rPr>
        <w:t> </w:t>
      </w:r>
      <w:r>
        <w:rPr>
          <w:sz w:val="13"/>
        </w:rPr>
        <w:t>property.</w:t>
      </w:r>
    </w:p>
    <w:p>
      <w:pPr>
        <w:pStyle w:val="ListParagraph"/>
        <w:numPr>
          <w:ilvl w:val="0"/>
          <w:numId w:val="91"/>
        </w:numPr>
        <w:tabs>
          <w:tab w:pos="2380" w:val="left" w:leader="none"/>
          <w:tab w:pos="2382" w:val="left" w:leader="none"/>
        </w:tabs>
        <w:spacing w:line="240" w:lineRule="auto" w:before="3" w:after="0"/>
        <w:ind w:left="2381" w:right="0" w:hanging="794"/>
        <w:jc w:val="left"/>
        <w:rPr>
          <w:sz w:val="13"/>
        </w:rPr>
      </w:pPr>
      <w:r>
        <w:rPr>
          <w:i/>
          <w:w w:val="105"/>
          <w:sz w:val="13"/>
        </w:rPr>
        <w:t>Confiscation Act </w:t>
      </w:r>
      <w:r>
        <w:rPr>
          <w:i/>
          <w:spacing w:val="-3"/>
          <w:w w:val="105"/>
          <w:sz w:val="13"/>
        </w:rPr>
        <w:t>1997 </w:t>
      </w:r>
      <w:r>
        <w:rPr>
          <w:spacing w:val="2"/>
          <w:w w:val="105"/>
          <w:sz w:val="13"/>
        </w:rPr>
        <w:t>(Vic) </w:t>
      </w:r>
      <w:r>
        <w:rPr>
          <w:w w:val="105"/>
          <w:sz w:val="13"/>
        </w:rPr>
        <w:t>pt 3 div 2.</w:t>
      </w:r>
    </w:p>
    <w:p>
      <w:pPr>
        <w:pStyle w:val="ListParagraph"/>
        <w:numPr>
          <w:ilvl w:val="0"/>
          <w:numId w:val="91"/>
        </w:numPr>
        <w:tabs>
          <w:tab w:pos="2380" w:val="left" w:leader="none"/>
          <w:tab w:pos="2382" w:val="left" w:leader="none"/>
        </w:tabs>
        <w:spacing w:line="240" w:lineRule="auto" w:before="1" w:after="0"/>
        <w:ind w:left="2381" w:right="0" w:hanging="794"/>
        <w:jc w:val="left"/>
        <w:rPr>
          <w:sz w:val="13"/>
        </w:rPr>
      </w:pPr>
      <w:r>
        <w:rPr>
          <w:sz w:val="13"/>
        </w:rPr>
        <w:t>Ibid  pt</w:t>
      </w:r>
      <w:r>
        <w:rPr>
          <w:spacing w:val="8"/>
          <w:sz w:val="13"/>
        </w:rPr>
        <w:t> </w:t>
      </w:r>
      <w:r>
        <w:rPr>
          <w:sz w:val="13"/>
        </w:rPr>
        <w:t>4.</w:t>
      </w:r>
    </w:p>
    <w:p>
      <w:pPr>
        <w:pStyle w:val="ListParagraph"/>
        <w:numPr>
          <w:ilvl w:val="0"/>
          <w:numId w:val="91"/>
        </w:numPr>
        <w:tabs>
          <w:tab w:pos="2380" w:val="left" w:leader="none"/>
          <w:tab w:pos="2382" w:val="left" w:leader="none"/>
        </w:tabs>
        <w:spacing w:line="240" w:lineRule="auto" w:before="1" w:after="0"/>
        <w:ind w:left="2381" w:right="0" w:hanging="794"/>
        <w:jc w:val="left"/>
        <w:rPr>
          <w:sz w:val="13"/>
        </w:rPr>
      </w:pPr>
      <w:r>
        <w:rPr>
          <w:sz w:val="13"/>
        </w:rPr>
        <w:t>Ibid  pt</w:t>
      </w:r>
      <w:r>
        <w:rPr>
          <w:spacing w:val="9"/>
          <w:sz w:val="13"/>
        </w:rPr>
        <w:t> </w:t>
      </w:r>
      <w:r>
        <w:rPr>
          <w:sz w:val="13"/>
        </w:rPr>
        <w:t>8.</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spacing w:before="171"/>
        <w:ind w:left="699" w:right="575" w:firstLine="0"/>
        <w:jc w:val="center"/>
        <w:rPr>
          <w:b/>
          <w:sz w:val="24"/>
        </w:rPr>
      </w:pPr>
      <w:r>
        <w:rPr>
          <w:b/>
          <w:color w:val="004D71"/>
          <w:w w:val="110"/>
          <w:sz w:val="24"/>
        </w:rPr>
        <w:t>153</w:t>
      </w:r>
    </w:p>
    <w:p>
      <w:pPr>
        <w:spacing w:after="0"/>
        <w:jc w:val="center"/>
        <w:rPr>
          <w:sz w:val="24"/>
        </w:rPr>
        <w:sectPr>
          <w:type w:val="continuous"/>
          <w:pgSz w:w="11910" w:h="16840"/>
          <w:pgMar w:top="1320" w:bottom="280" w:left="0" w:right="0"/>
          <w:cols w:num="2" w:equalWidth="0">
            <w:col w:w="10154" w:space="40"/>
            <w:col w:w="1716"/>
          </w:cols>
        </w:sectPr>
      </w:pPr>
    </w:p>
    <w:p>
      <w:pPr>
        <w:pStyle w:val="BodyText"/>
        <w:spacing w:before="9"/>
        <w:rPr>
          <w:b/>
          <w:sz w:val="22"/>
        </w:rPr>
      </w:pPr>
    </w:p>
    <w:p>
      <w:pPr>
        <w:pStyle w:val="ListParagraph"/>
        <w:numPr>
          <w:ilvl w:val="1"/>
          <w:numId w:val="84"/>
        </w:numPr>
        <w:tabs>
          <w:tab w:pos="2380" w:val="left" w:leader="none"/>
          <w:tab w:pos="2381" w:val="left" w:leader="none"/>
        </w:tabs>
        <w:spacing w:line="242" w:lineRule="auto" w:before="92" w:after="0"/>
        <w:ind w:left="2381" w:right="1771" w:hanging="794"/>
        <w:jc w:val="left"/>
        <w:rPr>
          <w:sz w:val="21"/>
        </w:rPr>
      </w:pPr>
      <w:r>
        <w:rPr>
          <w:w w:val="105"/>
          <w:sz w:val="21"/>
        </w:rPr>
        <w:t>Forfeiture and confiscation orders </w:t>
      </w:r>
      <w:r>
        <w:rPr>
          <w:spacing w:val="-3"/>
          <w:w w:val="105"/>
          <w:sz w:val="21"/>
        </w:rPr>
        <w:t>have </w:t>
      </w:r>
      <w:r>
        <w:rPr>
          <w:w w:val="105"/>
          <w:sz w:val="21"/>
        </w:rPr>
        <w:t>the </w:t>
      </w:r>
      <w:r>
        <w:rPr>
          <w:spacing w:val="-3"/>
          <w:w w:val="105"/>
          <w:sz w:val="21"/>
        </w:rPr>
        <w:t>potential to </w:t>
      </w:r>
      <w:r>
        <w:rPr>
          <w:w w:val="105"/>
          <w:sz w:val="21"/>
        </w:rPr>
        <w:t>affect people subject </w:t>
      </w:r>
      <w:r>
        <w:rPr>
          <w:spacing w:val="-3"/>
          <w:w w:val="105"/>
          <w:sz w:val="21"/>
        </w:rPr>
        <w:t>to </w:t>
      </w:r>
      <w:r>
        <w:rPr>
          <w:w w:val="105"/>
          <w:sz w:val="21"/>
        </w:rPr>
        <w:t>the CMIA. </w:t>
      </w:r>
      <w:r>
        <w:rPr>
          <w:spacing w:val="-3"/>
          <w:w w:val="105"/>
          <w:sz w:val="21"/>
        </w:rPr>
        <w:t>Many </w:t>
      </w:r>
      <w:r>
        <w:rPr>
          <w:w w:val="105"/>
          <w:sz w:val="21"/>
        </w:rPr>
        <w:t>of the orders </w:t>
      </w:r>
      <w:r>
        <w:rPr>
          <w:spacing w:val="-3"/>
          <w:w w:val="105"/>
          <w:sz w:val="21"/>
        </w:rPr>
        <w:t>require </w:t>
      </w:r>
      <w:r>
        <w:rPr>
          <w:w w:val="105"/>
          <w:sz w:val="21"/>
        </w:rPr>
        <w:t>a conviction of an offence; </w:t>
      </w:r>
      <w:r>
        <w:rPr>
          <w:spacing w:val="-3"/>
          <w:w w:val="105"/>
          <w:sz w:val="21"/>
        </w:rPr>
        <w:t>therefore </w:t>
      </w:r>
      <w:r>
        <w:rPr>
          <w:w w:val="105"/>
          <w:sz w:val="21"/>
        </w:rPr>
        <w:t>they </w:t>
      </w:r>
      <w:r>
        <w:rPr>
          <w:spacing w:val="-3"/>
          <w:w w:val="105"/>
          <w:sz w:val="21"/>
        </w:rPr>
        <w:t>may </w:t>
      </w:r>
      <w:r>
        <w:rPr>
          <w:spacing w:val="-2"/>
          <w:w w:val="105"/>
          <w:sz w:val="21"/>
        </w:rPr>
        <w:t>not </w:t>
      </w:r>
      <w:r>
        <w:rPr>
          <w:spacing w:val="-3"/>
          <w:w w:val="105"/>
          <w:sz w:val="21"/>
        </w:rPr>
        <w:t>follow </w:t>
      </w:r>
      <w:r>
        <w:rPr>
          <w:w w:val="105"/>
          <w:sz w:val="21"/>
        </w:rPr>
        <w:t>a CMIA </w:t>
      </w:r>
      <w:r>
        <w:rPr>
          <w:spacing w:val="-3"/>
          <w:w w:val="105"/>
          <w:sz w:val="21"/>
        </w:rPr>
        <w:t>finding. </w:t>
      </w:r>
      <w:r>
        <w:rPr>
          <w:spacing w:val="-4"/>
          <w:w w:val="105"/>
          <w:sz w:val="21"/>
        </w:rPr>
        <w:t>However, </w:t>
      </w:r>
      <w:r>
        <w:rPr>
          <w:w w:val="105"/>
          <w:sz w:val="21"/>
        </w:rPr>
        <w:t>in some cases a court can </w:t>
      </w:r>
      <w:r>
        <w:rPr>
          <w:spacing w:val="-4"/>
          <w:w w:val="105"/>
          <w:sz w:val="21"/>
        </w:rPr>
        <w:t>make </w:t>
      </w:r>
      <w:r>
        <w:rPr>
          <w:spacing w:val="-3"/>
          <w:w w:val="105"/>
          <w:sz w:val="21"/>
        </w:rPr>
        <w:t>forfeiture </w:t>
      </w:r>
      <w:r>
        <w:rPr>
          <w:w w:val="105"/>
          <w:sz w:val="21"/>
        </w:rPr>
        <w:t>orders if it is satisfied</w:t>
      </w:r>
      <w:r>
        <w:rPr>
          <w:spacing w:val="-6"/>
          <w:w w:val="105"/>
          <w:sz w:val="21"/>
        </w:rPr>
        <w:t> </w:t>
      </w:r>
      <w:r>
        <w:rPr>
          <w:spacing w:val="-3"/>
          <w:w w:val="105"/>
          <w:sz w:val="21"/>
        </w:rPr>
        <w:t>that</w:t>
      </w:r>
      <w:r>
        <w:rPr>
          <w:spacing w:val="-6"/>
          <w:w w:val="105"/>
          <w:sz w:val="21"/>
        </w:rPr>
        <w:t> </w:t>
      </w:r>
      <w:r>
        <w:rPr>
          <w:w w:val="105"/>
          <w:sz w:val="21"/>
        </w:rPr>
        <w:t>the</w:t>
      </w:r>
      <w:r>
        <w:rPr>
          <w:spacing w:val="-6"/>
          <w:w w:val="105"/>
          <w:sz w:val="21"/>
        </w:rPr>
        <w:t> </w:t>
      </w:r>
      <w:r>
        <w:rPr>
          <w:w w:val="105"/>
          <w:sz w:val="21"/>
        </w:rPr>
        <w:t>person</w:t>
      </w:r>
      <w:r>
        <w:rPr>
          <w:spacing w:val="-6"/>
          <w:w w:val="105"/>
          <w:sz w:val="21"/>
        </w:rPr>
        <w:t> </w:t>
      </w:r>
      <w:r>
        <w:rPr>
          <w:spacing w:val="-2"/>
          <w:w w:val="105"/>
          <w:sz w:val="21"/>
        </w:rPr>
        <w:t>committed</w:t>
      </w:r>
      <w:r>
        <w:rPr>
          <w:spacing w:val="-6"/>
          <w:w w:val="105"/>
          <w:sz w:val="21"/>
        </w:rPr>
        <w:t> </w:t>
      </w:r>
      <w:r>
        <w:rPr>
          <w:w w:val="105"/>
          <w:sz w:val="21"/>
        </w:rPr>
        <w:t>a</w:t>
      </w:r>
      <w:r>
        <w:rPr>
          <w:spacing w:val="-6"/>
          <w:w w:val="105"/>
          <w:sz w:val="21"/>
        </w:rPr>
        <w:t> </w:t>
      </w:r>
      <w:r>
        <w:rPr>
          <w:w w:val="105"/>
          <w:sz w:val="21"/>
        </w:rPr>
        <w:t>particular</w:t>
      </w:r>
      <w:r>
        <w:rPr>
          <w:spacing w:val="-6"/>
          <w:w w:val="105"/>
          <w:sz w:val="21"/>
        </w:rPr>
        <w:t> </w:t>
      </w:r>
      <w:r>
        <w:rPr>
          <w:spacing w:val="-3"/>
          <w:w w:val="105"/>
          <w:sz w:val="21"/>
        </w:rPr>
        <w:t>offence</w:t>
      </w:r>
      <w:r>
        <w:rPr>
          <w:spacing w:val="-6"/>
          <w:w w:val="105"/>
          <w:sz w:val="21"/>
        </w:rPr>
        <w:t> </w:t>
      </w:r>
      <w:r>
        <w:rPr>
          <w:w w:val="105"/>
          <w:sz w:val="21"/>
        </w:rPr>
        <w:t>on</w:t>
      </w:r>
      <w:r>
        <w:rPr>
          <w:spacing w:val="-6"/>
          <w:w w:val="105"/>
          <w:sz w:val="21"/>
        </w:rPr>
        <w:t> </w:t>
      </w:r>
      <w:r>
        <w:rPr>
          <w:w w:val="105"/>
          <w:sz w:val="21"/>
        </w:rPr>
        <w:t>the</w:t>
      </w:r>
      <w:r>
        <w:rPr>
          <w:spacing w:val="-6"/>
          <w:w w:val="105"/>
          <w:sz w:val="21"/>
        </w:rPr>
        <w:t> </w:t>
      </w:r>
      <w:r>
        <w:rPr>
          <w:spacing w:val="-3"/>
          <w:w w:val="105"/>
          <w:sz w:val="21"/>
        </w:rPr>
        <w:t>balance</w:t>
      </w:r>
      <w:r>
        <w:rPr>
          <w:spacing w:val="-6"/>
          <w:w w:val="105"/>
          <w:sz w:val="21"/>
        </w:rPr>
        <w:t> </w:t>
      </w:r>
      <w:r>
        <w:rPr>
          <w:w w:val="105"/>
          <w:sz w:val="21"/>
        </w:rPr>
        <w:t>of</w:t>
      </w:r>
      <w:r>
        <w:rPr>
          <w:spacing w:val="-6"/>
          <w:w w:val="105"/>
          <w:sz w:val="21"/>
        </w:rPr>
        <w:t> </w:t>
      </w:r>
      <w:r>
        <w:rPr>
          <w:spacing w:val="-3"/>
          <w:w w:val="105"/>
          <w:sz w:val="21"/>
        </w:rPr>
        <w:t>probabilities.</w:t>
      </w:r>
    </w:p>
    <w:p>
      <w:pPr>
        <w:pStyle w:val="ListParagraph"/>
        <w:numPr>
          <w:ilvl w:val="1"/>
          <w:numId w:val="84"/>
        </w:numPr>
        <w:tabs>
          <w:tab w:pos="2380" w:val="left" w:leader="none"/>
          <w:tab w:pos="2381" w:val="left" w:leader="none"/>
        </w:tabs>
        <w:spacing w:line="242" w:lineRule="auto" w:before="124" w:after="0"/>
        <w:ind w:left="2381" w:right="1619" w:hanging="794"/>
        <w:jc w:val="left"/>
        <w:rPr>
          <w:sz w:val="12"/>
        </w:rPr>
      </w:pPr>
      <w:r>
        <w:rPr>
          <w:sz w:val="21"/>
        </w:rPr>
        <w:t>There </w:t>
      </w:r>
      <w:r>
        <w:rPr>
          <w:spacing w:val="-3"/>
          <w:sz w:val="21"/>
        </w:rPr>
        <w:t>are potential </w:t>
      </w:r>
      <w:r>
        <w:rPr>
          <w:sz w:val="21"/>
        </w:rPr>
        <w:t>difficulties with some types of orders </w:t>
      </w:r>
      <w:r>
        <w:rPr>
          <w:spacing w:val="-3"/>
          <w:sz w:val="21"/>
        </w:rPr>
        <w:t>for forfeiture  </w:t>
      </w:r>
      <w:r>
        <w:rPr>
          <w:sz w:val="21"/>
        </w:rPr>
        <w:t>and confiscation when applied in the CMIA setting. This is due </w:t>
      </w:r>
      <w:r>
        <w:rPr>
          <w:spacing w:val="-3"/>
          <w:sz w:val="21"/>
        </w:rPr>
        <w:t>to  </w:t>
      </w:r>
      <w:r>
        <w:rPr>
          <w:sz w:val="21"/>
        </w:rPr>
        <w:t>the proportionality </w:t>
      </w:r>
      <w:r>
        <w:rPr>
          <w:spacing w:val="-3"/>
          <w:sz w:val="21"/>
        </w:rPr>
        <w:t>principle.</w:t>
      </w:r>
      <w:r>
        <w:rPr>
          <w:spacing w:val="41"/>
          <w:sz w:val="21"/>
        </w:rPr>
        <w:t> </w:t>
      </w:r>
      <w:r>
        <w:rPr>
          <w:sz w:val="21"/>
        </w:rPr>
        <w:t>In </w:t>
      </w:r>
      <w:r>
        <w:rPr>
          <w:spacing w:val="-3"/>
          <w:sz w:val="21"/>
        </w:rPr>
        <w:t>general,  </w:t>
      </w:r>
      <w:r>
        <w:rPr>
          <w:sz w:val="21"/>
        </w:rPr>
        <w:t>the court is </w:t>
      </w:r>
      <w:r>
        <w:rPr>
          <w:spacing w:val="-2"/>
          <w:sz w:val="21"/>
        </w:rPr>
        <w:t>not </w:t>
      </w:r>
      <w:r>
        <w:rPr>
          <w:spacing w:val="-3"/>
          <w:sz w:val="21"/>
        </w:rPr>
        <w:t>to have regard to </w:t>
      </w:r>
      <w:r>
        <w:rPr>
          <w:sz w:val="21"/>
        </w:rPr>
        <w:t>the confiscation of profits </w:t>
      </w:r>
      <w:r>
        <w:rPr>
          <w:spacing w:val="-3"/>
          <w:sz w:val="21"/>
        </w:rPr>
        <w:t>that relate  </w:t>
      </w:r>
      <w:r>
        <w:rPr>
          <w:sz w:val="21"/>
        </w:rPr>
        <w:t>solely </w:t>
      </w:r>
      <w:r>
        <w:rPr>
          <w:spacing w:val="-3"/>
          <w:sz w:val="21"/>
        </w:rPr>
        <w:t>to</w:t>
      </w:r>
      <w:r>
        <w:rPr>
          <w:spacing w:val="41"/>
          <w:sz w:val="21"/>
        </w:rPr>
        <w:t> </w:t>
      </w:r>
      <w:r>
        <w:rPr>
          <w:sz w:val="21"/>
        </w:rPr>
        <w:t>the proceeds of crime when </w:t>
      </w:r>
      <w:r>
        <w:rPr>
          <w:spacing w:val="-3"/>
          <w:sz w:val="21"/>
        </w:rPr>
        <w:t>imposing sentence. </w:t>
      </w:r>
      <w:r>
        <w:rPr>
          <w:spacing w:val="-4"/>
          <w:sz w:val="21"/>
        </w:rPr>
        <w:t>However, </w:t>
      </w:r>
      <w:r>
        <w:rPr>
          <w:sz w:val="21"/>
        </w:rPr>
        <w:t>if a </w:t>
      </w:r>
      <w:r>
        <w:rPr>
          <w:spacing w:val="-3"/>
          <w:sz w:val="21"/>
        </w:rPr>
        <w:t>person’s </w:t>
      </w:r>
      <w:r>
        <w:rPr>
          <w:sz w:val="21"/>
        </w:rPr>
        <w:t>lawfully  </w:t>
      </w:r>
      <w:r>
        <w:rPr>
          <w:spacing w:val="-3"/>
          <w:sz w:val="21"/>
        </w:rPr>
        <w:t>acquired </w:t>
      </w:r>
      <w:r>
        <w:rPr>
          <w:sz w:val="21"/>
        </w:rPr>
        <w:t>property is </w:t>
      </w:r>
      <w:r>
        <w:rPr>
          <w:spacing w:val="-2"/>
          <w:sz w:val="21"/>
        </w:rPr>
        <w:t>forfeited </w:t>
      </w:r>
      <w:r>
        <w:rPr>
          <w:sz w:val="21"/>
        </w:rPr>
        <w:t>because they used it in the </w:t>
      </w:r>
      <w:r>
        <w:rPr>
          <w:spacing w:val="-3"/>
          <w:sz w:val="21"/>
        </w:rPr>
        <w:t>commission </w:t>
      </w:r>
      <w:r>
        <w:rPr>
          <w:sz w:val="21"/>
        </w:rPr>
        <w:t>of an </w:t>
      </w:r>
      <w:r>
        <w:rPr>
          <w:spacing w:val="-3"/>
          <w:sz w:val="21"/>
        </w:rPr>
        <w:t>offence, </w:t>
      </w:r>
      <w:r>
        <w:rPr>
          <w:sz w:val="21"/>
        </w:rPr>
        <w:t>the court must </w:t>
      </w:r>
      <w:r>
        <w:rPr>
          <w:spacing w:val="-3"/>
          <w:sz w:val="21"/>
        </w:rPr>
        <w:t>consider </w:t>
      </w:r>
      <w:r>
        <w:rPr>
          <w:sz w:val="21"/>
        </w:rPr>
        <w:t>this in </w:t>
      </w:r>
      <w:r>
        <w:rPr>
          <w:spacing w:val="-3"/>
          <w:sz w:val="21"/>
        </w:rPr>
        <w:t>sentencing.</w:t>
      </w:r>
      <w:r>
        <w:rPr>
          <w:spacing w:val="-3"/>
          <w:position w:val="7"/>
          <w:sz w:val="12"/>
        </w:rPr>
        <w:t>83 </w:t>
      </w:r>
      <w:r>
        <w:rPr>
          <w:sz w:val="21"/>
        </w:rPr>
        <w:t>This is because of the </w:t>
      </w:r>
      <w:r>
        <w:rPr>
          <w:spacing w:val="-3"/>
          <w:sz w:val="21"/>
        </w:rPr>
        <w:t>punitive </w:t>
      </w:r>
      <w:r>
        <w:rPr>
          <w:sz w:val="21"/>
        </w:rPr>
        <w:t>impact </w:t>
      </w:r>
      <w:r>
        <w:rPr>
          <w:spacing w:val="-3"/>
          <w:sz w:val="21"/>
        </w:rPr>
        <w:t>that  such  </w:t>
      </w:r>
      <w:r>
        <w:rPr>
          <w:sz w:val="21"/>
        </w:rPr>
        <w:t>orders can  </w:t>
      </w:r>
      <w:r>
        <w:rPr>
          <w:spacing w:val="-3"/>
          <w:sz w:val="21"/>
        </w:rPr>
        <w:t>have</w:t>
      </w:r>
      <w:r>
        <w:rPr>
          <w:spacing w:val="9"/>
          <w:sz w:val="21"/>
        </w:rPr>
        <w:t> </w:t>
      </w:r>
      <w:r>
        <w:rPr>
          <w:sz w:val="21"/>
        </w:rPr>
        <w:t>on</w:t>
      </w:r>
      <w:r>
        <w:rPr>
          <w:spacing w:val="9"/>
          <w:sz w:val="21"/>
        </w:rPr>
        <w:t> </w:t>
      </w:r>
      <w:r>
        <w:rPr>
          <w:sz w:val="21"/>
        </w:rPr>
        <w:t>offenders,</w:t>
      </w:r>
      <w:r>
        <w:rPr>
          <w:spacing w:val="9"/>
          <w:sz w:val="21"/>
        </w:rPr>
        <w:t> </w:t>
      </w:r>
      <w:r>
        <w:rPr>
          <w:sz w:val="21"/>
        </w:rPr>
        <w:t>in</w:t>
      </w:r>
      <w:r>
        <w:rPr>
          <w:spacing w:val="9"/>
          <w:sz w:val="21"/>
        </w:rPr>
        <w:t> </w:t>
      </w:r>
      <w:r>
        <w:rPr>
          <w:sz w:val="21"/>
        </w:rPr>
        <w:t>addition</w:t>
      </w:r>
      <w:r>
        <w:rPr>
          <w:spacing w:val="9"/>
          <w:sz w:val="21"/>
        </w:rPr>
        <w:t> </w:t>
      </w:r>
      <w:r>
        <w:rPr>
          <w:spacing w:val="-3"/>
          <w:sz w:val="21"/>
        </w:rPr>
        <w:t>to</w:t>
      </w:r>
      <w:r>
        <w:rPr>
          <w:spacing w:val="9"/>
          <w:sz w:val="21"/>
        </w:rPr>
        <w:t> </w:t>
      </w:r>
      <w:r>
        <w:rPr>
          <w:sz w:val="21"/>
        </w:rPr>
        <w:t>the</w:t>
      </w:r>
      <w:r>
        <w:rPr>
          <w:spacing w:val="9"/>
          <w:sz w:val="21"/>
        </w:rPr>
        <w:t> </w:t>
      </w:r>
      <w:r>
        <w:rPr>
          <w:sz w:val="21"/>
        </w:rPr>
        <w:t>sentence.</w:t>
      </w:r>
      <w:r>
        <w:rPr>
          <w:position w:val="7"/>
          <w:sz w:val="12"/>
        </w:rPr>
        <w:t>84</w:t>
      </w:r>
    </w:p>
    <w:p>
      <w:pPr>
        <w:pStyle w:val="ListParagraph"/>
        <w:numPr>
          <w:ilvl w:val="1"/>
          <w:numId w:val="84"/>
        </w:numPr>
        <w:tabs>
          <w:tab w:pos="2381" w:val="left" w:leader="none"/>
        </w:tabs>
        <w:spacing w:line="242" w:lineRule="auto" w:before="128" w:after="0"/>
        <w:ind w:left="2380" w:right="1896" w:hanging="793"/>
        <w:jc w:val="both"/>
        <w:rPr>
          <w:sz w:val="21"/>
        </w:rPr>
      </w:pPr>
      <w:r>
        <w:rPr>
          <w:w w:val="105"/>
          <w:sz w:val="21"/>
        </w:rPr>
        <w:t>The </w:t>
      </w:r>
      <w:r>
        <w:rPr>
          <w:spacing w:val="-3"/>
          <w:w w:val="105"/>
          <w:sz w:val="21"/>
        </w:rPr>
        <w:t>principle </w:t>
      </w:r>
      <w:r>
        <w:rPr>
          <w:w w:val="105"/>
          <w:sz w:val="21"/>
        </w:rPr>
        <w:t>of </w:t>
      </w:r>
      <w:r>
        <w:rPr>
          <w:spacing w:val="-3"/>
          <w:w w:val="105"/>
          <w:sz w:val="21"/>
        </w:rPr>
        <w:t>legitimate punishment </w:t>
      </w:r>
      <w:r>
        <w:rPr>
          <w:w w:val="105"/>
          <w:sz w:val="21"/>
        </w:rPr>
        <w:t>applies </w:t>
      </w:r>
      <w:r>
        <w:rPr>
          <w:spacing w:val="-3"/>
          <w:w w:val="105"/>
          <w:sz w:val="21"/>
        </w:rPr>
        <w:t>to </w:t>
      </w:r>
      <w:r>
        <w:rPr>
          <w:w w:val="105"/>
          <w:sz w:val="21"/>
        </w:rPr>
        <w:t>the CMIA. </w:t>
      </w:r>
      <w:r>
        <w:rPr>
          <w:spacing w:val="-3"/>
          <w:w w:val="105"/>
          <w:sz w:val="21"/>
        </w:rPr>
        <w:t>Therefore, </w:t>
      </w:r>
      <w:r>
        <w:rPr>
          <w:w w:val="105"/>
          <w:sz w:val="21"/>
        </w:rPr>
        <w:t>it would </w:t>
      </w:r>
      <w:r>
        <w:rPr>
          <w:spacing w:val="-2"/>
          <w:w w:val="105"/>
          <w:sz w:val="21"/>
        </w:rPr>
        <w:t>not </w:t>
      </w:r>
      <w:r>
        <w:rPr>
          <w:w w:val="105"/>
          <w:sz w:val="21"/>
        </w:rPr>
        <w:t>be </w:t>
      </w:r>
      <w:r>
        <w:rPr>
          <w:spacing w:val="-3"/>
          <w:w w:val="105"/>
          <w:sz w:val="21"/>
        </w:rPr>
        <w:t>appropriate for </w:t>
      </w:r>
      <w:r>
        <w:rPr>
          <w:w w:val="105"/>
          <w:sz w:val="21"/>
        </w:rPr>
        <w:t>a </w:t>
      </w:r>
      <w:r>
        <w:rPr>
          <w:spacing w:val="-3"/>
          <w:w w:val="105"/>
          <w:sz w:val="21"/>
        </w:rPr>
        <w:t>punitive forfeiture </w:t>
      </w:r>
      <w:r>
        <w:rPr>
          <w:w w:val="105"/>
          <w:sz w:val="21"/>
        </w:rPr>
        <w:t>order </w:t>
      </w:r>
      <w:r>
        <w:rPr>
          <w:spacing w:val="-3"/>
          <w:w w:val="105"/>
          <w:sz w:val="21"/>
        </w:rPr>
        <w:t>to </w:t>
      </w:r>
      <w:r>
        <w:rPr>
          <w:w w:val="105"/>
          <w:sz w:val="21"/>
        </w:rPr>
        <w:t>be imposed </w:t>
      </w:r>
      <w:r>
        <w:rPr>
          <w:spacing w:val="-3"/>
          <w:w w:val="105"/>
          <w:sz w:val="21"/>
        </w:rPr>
        <w:t>following </w:t>
      </w:r>
      <w:r>
        <w:rPr>
          <w:w w:val="105"/>
          <w:sz w:val="21"/>
        </w:rPr>
        <w:t>a </w:t>
      </w:r>
      <w:r>
        <w:rPr>
          <w:spacing w:val="-3"/>
          <w:w w:val="105"/>
          <w:sz w:val="21"/>
        </w:rPr>
        <w:t>finding </w:t>
      </w:r>
      <w:r>
        <w:rPr>
          <w:w w:val="105"/>
          <w:sz w:val="21"/>
        </w:rPr>
        <w:t>under the CMIA </w:t>
      </w:r>
      <w:r>
        <w:rPr>
          <w:spacing w:val="-3"/>
          <w:w w:val="105"/>
          <w:sz w:val="21"/>
        </w:rPr>
        <w:t>that </w:t>
      </w:r>
      <w:r>
        <w:rPr>
          <w:w w:val="105"/>
          <w:sz w:val="21"/>
        </w:rPr>
        <w:t>a person is </w:t>
      </w:r>
      <w:r>
        <w:rPr>
          <w:spacing w:val="-2"/>
          <w:w w:val="105"/>
          <w:sz w:val="21"/>
        </w:rPr>
        <w:t>not </w:t>
      </w:r>
      <w:r>
        <w:rPr>
          <w:spacing w:val="-3"/>
          <w:w w:val="105"/>
          <w:sz w:val="21"/>
        </w:rPr>
        <w:t>criminally responsible for </w:t>
      </w:r>
      <w:r>
        <w:rPr>
          <w:w w:val="105"/>
          <w:sz w:val="21"/>
        </w:rPr>
        <w:t>an</w:t>
      </w:r>
      <w:r>
        <w:rPr>
          <w:spacing w:val="5"/>
          <w:w w:val="105"/>
          <w:sz w:val="21"/>
        </w:rPr>
        <w:t> </w:t>
      </w:r>
      <w:r>
        <w:rPr>
          <w:spacing w:val="-3"/>
          <w:w w:val="105"/>
          <w:sz w:val="21"/>
        </w:rPr>
        <w:t>offence.</w:t>
      </w:r>
    </w:p>
    <w:p>
      <w:pPr>
        <w:pStyle w:val="BodyText"/>
        <w:spacing w:before="11"/>
        <w:rPr>
          <w:sz w:val="24"/>
        </w:rPr>
      </w:pPr>
    </w:p>
    <w:p>
      <w:pPr>
        <w:pStyle w:val="Heading3"/>
      </w:pPr>
      <w:bookmarkStart w:name="_TOC_250023" w:id="204"/>
      <w:bookmarkEnd w:id="204"/>
      <w:r>
        <w:rPr>
          <w:w w:val="115"/>
        </w:rPr>
        <w:t>Administrative consequences in addition to sentence</w:t>
      </w:r>
    </w:p>
    <w:p>
      <w:pPr>
        <w:pStyle w:val="ListParagraph"/>
        <w:numPr>
          <w:ilvl w:val="1"/>
          <w:numId w:val="84"/>
        </w:numPr>
        <w:tabs>
          <w:tab w:pos="2381" w:val="left" w:leader="none"/>
          <w:tab w:pos="2382" w:val="left" w:leader="none"/>
        </w:tabs>
        <w:spacing w:line="242" w:lineRule="auto" w:before="138" w:after="0"/>
        <w:ind w:left="2381" w:right="2088" w:hanging="794"/>
        <w:jc w:val="left"/>
        <w:rPr>
          <w:sz w:val="21"/>
        </w:rPr>
      </w:pPr>
      <w:r>
        <w:rPr>
          <w:w w:val="105"/>
          <w:sz w:val="21"/>
        </w:rPr>
        <w:t>Another type of </w:t>
      </w:r>
      <w:r>
        <w:rPr>
          <w:spacing w:val="-3"/>
          <w:w w:val="105"/>
          <w:sz w:val="21"/>
        </w:rPr>
        <w:t>consequence that </w:t>
      </w:r>
      <w:r>
        <w:rPr>
          <w:w w:val="105"/>
          <w:sz w:val="21"/>
        </w:rPr>
        <w:t>can </w:t>
      </w:r>
      <w:r>
        <w:rPr>
          <w:spacing w:val="-3"/>
          <w:w w:val="105"/>
          <w:sz w:val="21"/>
        </w:rPr>
        <w:t>follow </w:t>
      </w:r>
      <w:r>
        <w:rPr>
          <w:w w:val="105"/>
          <w:sz w:val="21"/>
        </w:rPr>
        <w:t>in addition </w:t>
      </w:r>
      <w:r>
        <w:rPr>
          <w:spacing w:val="-3"/>
          <w:w w:val="105"/>
          <w:sz w:val="21"/>
        </w:rPr>
        <w:t>to </w:t>
      </w:r>
      <w:r>
        <w:rPr>
          <w:w w:val="105"/>
          <w:sz w:val="21"/>
        </w:rPr>
        <w:t>a </w:t>
      </w:r>
      <w:r>
        <w:rPr>
          <w:spacing w:val="-3"/>
          <w:w w:val="105"/>
          <w:sz w:val="21"/>
        </w:rPr>
        <w:t>sentence for </w:t>
      </w:r>
      <w:r>
        <w:rPr>
          <w:w w:val="105"/>
          <w:sz w:val="21"/>
        </w:rPr>
        <w:t>a </w:t>
      </w:r>
      <w:r>
        <w:rPr>
          <w:spacing w:val="-3"/>
          <w:w w:val="105"/>
          <w:sz w:val="21"/>
        </w:rPr>
        <w:t>criminal offence </w:t>
      </w:r>
      <w:r>
        <w:rPr>
          <w:w w:val="105"/>
          <w:sz w:val="21"/>
        </w:rPr>
        <w:t>is an </w:t>
      </w:r>
      <w:r>
        <w:rPr>
          <w:spacing w:val="-3"/>
          <w:w w:val="105"/>
          <w:sz w:val="21"/>
        </w:rPr>
        <w:t>administrative</w:t>
      </w:r>
      <w:r>
        <w:rPr>
          <w:spacing w:val="22"/>
          <w:w w:val="105"/>
          <w:sz w:val="21"/>
        </w:rPr>
        <w:t> </w:t>
      </w:r>
      <w:r>
        <w:rPr>
          <w:spacing w:val="-3"/>
          <w:w w:val="105"/>
          <w:sz w:val="21"/>
        </w:rPr>
        <w:t>consequence.</w:t>
      </w:r>
    </w:p>
    <w:p>
      <w:pPr>
        <w:pStyle w:val="BodyText"/>
        <w:spacing w:before="10"/>
        <w:rPr>
          <w:sz w:val="26"/>
        </w:rPr>
      </w:pPr>
    </w:p>
    <w:p>
      <w:pPr>
        <w:pStyle w:val="Heading5"/>
      </w:pPr>
      <w:r>
        <w:rPr>
          <w:w w:val="115"/>
        </w:rPr>
        <w:t>Sex offender registration</w:t>
      </w:r>
    </w:p>
    <w:p>
      <w:pPr>
        <w:pStyle w:val="ListParagraph"/>
        <w:numPr>
          <w:ilvl w:val="1"/>
          <w:numId w:val="84"/>
        </w:numPr>
        <w:tabs>
          <w:tab w:pos="2381" w:val="left" w:leader="none"/>
          <w:tab w:pos="2382" w:val="left" w:leader="none"/>
        </w:tabs>
        <w:spacing w:line="242" w:lineRule="auto" w:before="151" w:after="0"/>
        <w:ind w:left="2381" w:right="1792" w:hanging="794"/>
        <w:jc w:val="left"/>
        <w:rPr>
          <w:sz w:val="21"/>
        </w:rPr>
      </w:pPr>
      <w:r>
        <w:rPr>
          <w:sz w:val="21"/>
        </w:rPr>
        <w:t>One </w:t>
      </w:r>
      <w:r>
        <w:rPr>
          <w:spacing w:val="-3"/>
          <w:sz w:val="21"/>
        </w:rPr>
        <w:t>such </w:t>
      </w:r>
      <w:r>
        <w:rPr>
          <w:sz w:val="21"/>
        </w:rPr>
        <w:t>example is </w:t>
      </w:r>
      <w:r>
        <w:rPr>
          <w:spacing w:val="-3"/>
          <w:sz w:val="21"/>
        </w:rPr>
        <w:t>registration </w:t>
      </w:r>
      <w:r>
        <w:rPr>
          <w:sz w:val="21"/>
        </w:rPr>
        <w:t>on a </w:t>
      </w:r>
      <w:r>
        <w:rPr>
          <w:spacing w:val="-3"/>
          <w:sz w:val="21"/>
        </w:rPr>
        <w:t>register </w:t>
      </w:r>
      <w:r>
        <w:rPr>
          <w:sz w:val="21"/>
        </w:rPr>
        <w:t>of sexual offenders, the Sex Offenders </w:t>
      </w:r>
      <w:r>
        <w:rPr>
          <w:spacing w:val="-4"/>
          <w:sz w:val="21"/>
        </w:rPr>
        <w:t>Register. </w:t>
      </w:r>
      <w:r>
        <w:rPr>
          <w:sz w:val="21"/>
        </w:rPr>
        <w:t>The </w:t>
      </w:r>
      <w:r>
        <w:rPr>
          <w:i/>
          <w:sz w:val="21"/>
        </w:rPr>
        <w:t>Sex Offenders </w:t>
      </w:r>
      <w:r>
        <w:rPr>
          <w:i/>
          <w:spacing w:val="-2"/>
          <w:sz w:val="21"/>
        </w:rPr>
        <w:t>Registration </w:t>
      </w:r>
      <w:r>
        <w:rPr>
          <w:i/>
          <w:sz w:val="21"/>
        </w:rPr>
        <w:t>Act 2004 </w:t>
      </w:r>
      <w:r>
        <w:rPr>
          <w:sz w:val="21"/>
        </w:rPr>
        <w:t>(Vic) sets out a scheme </w:t>
      </w:r>
      <w:r>
        <w:rPr>
          <w:spacing w:val="-3"/>
          <w:sz w:val="21"/>
        </w:rPr>
        <w:t>for </w:t>
      </w:r>
      <w:r>
        <w:rPr>
          <w:sz w:val="21"/>
        </w:rPr>
        <w:t>the </w:t>
      </w:r>
      <w:r>
        <w:rPr>
          <w:spacing w:val="-3"/>
          <w:sz w:val="21"/>
        </w:rPr>
        <w:t>registration </w:t>
      </w:r>
      <w:r>
        <w:rPr>
          <w:sz w:val="21"/>
        </w:rPr>
        <w:t>of people who </w:t>
      </w:r>
      <w:r>
        <w:rPr>
          <w:spacing w:val="-3"/>
          <w:sz w:val="21"/>
        </w:rPr>
        <w:t>have </w:t>
      </w:r>
      <w:r>
        <w:rPr>
          <w:sz w:val="21"/>
        </w:rPr>
        <w:t>been </w:t>
      </w:r>
      <w:r>
        <w:rPr>
          <w:spacing w:val="-3"/>
          <w:sz w:val="21"/>
        </w:rPr>
        <w:t>found </w:t>
      </w:r>
      <w:r>
        <w:rPr>
          <w:sz w:val="21"/>
        </w:rPr>
        <w:t>guilty  of  or  </w:t>
      </w:r>
      <w:r>
        <w:rPr>
          <w:spacing w:val="-3"/>
          <w:sz w:val="21"/>
        </w:rPr>
        <w:t>sentenced  for  </w:t>
      </w:r>
      <w:r>
        <w:rPr>
          <w:sz w:val="21"/>
        </w:rPr>
        <w:t>particular offences. Upon </w:t>
      </w:r>
      <w:r>
        <w:rPr>
          <w:spacing w:val="-3"/>
          <w:sz w:val="21"/>
        </w:rPr>
        <w:t>registration, </w:t>
      </w:r>
      <w:r>
        <w:rPr>
          <w:sz w:val="21"/>
        </w:rPr>
        <w:t>sex offenders </w:t>
      </w:r>
      <w:r>
        <w:rPr>
          <w:spacing w:val="-3"/>
          <w:sz w:val="21"/>
        </w:rPr>
        <w:t>are required to </w:t>
      </w:r>
      <w:r>
        <w:rPr>
          <w:sz w:val="21"/>
        </w:rPr>
        <w:t>comply with </w:t>
      </w:r>
      <w:r>
        <w:rPr>
          <w:spacing w:val="-3"/>
          <w:sz w:val="21"/>
        </w:rPr>
        <w:t>various </w:t>
      </w:r>
      <w:r>
        <w:rPr>
          <w:sz w:val="21"/>
        </w:rPr>
        <w:t>reporting </w:t>
      </w:r>
      <w:r>
        <w:rPr>
          <w:spacing w:val="-3"/>
          <w:sz w:val="21"/>
        </w:rPr>
        <w:t>requirements.</w:t>
      </w:r>
    </w:p>
    <w:p>
      <w:pPr>
        <w:pStyle w:val="ListParagraph"/>
        <w:numPr>
          <w:ilvl w:val="1"/>
          <w:numId w:val="84"/>
        </w:numPr>
        <w:tabs>
          <w:tab w:pos="2380" w:val="left" w:leader="none"/>
          <w:tab w:pos="2381" w:val="left" w:leader="none"/>
        </w:tabs>
        <w:spacing w:line="242" w:lineRule="auto" w:before="126" w:after="0"/>
        <w:ind w:left="2381" w:right="1622" w:hanging="794"/>
        <w:jc w:val="left"/>
        <w:rPr>
          <w:sz w:val="12"/>
        </w:rPr>
      </w:pPr>
      <w:r>
        <w:rPr>
          <w:sz w:val="21"/>
        </w:rPr>
        <w:t>The purpose of the sex offenders </w:t>
      </w:r>
      <w:r>
        <w:rPr>
          <w:spacing w:val="-3"/>
          <w:sz w:val="21"/>
        </w:rPr>
        <w:t>registration </w:t>
      </w:r>
      <w:r>
        <w:rPr>
          <w:sz w:val="21"/>
        </w:rPr>
        <w:t>scheme is ‘to  </w:t>
      </w:r>
      <w:r>
        <w:rPr>
          <w:spacing w:val="-3"/>
          <w:sz w:val="21"/>
        </w:rPr>
        <w:t>require  </w:t>
      </w:r>
      <w:r>
        <w:rPr>
          <w:sz w:val="21"/>
        </w:rPr>
        <w:t>sex  offenders  </w:t>
      </w:r>
      <w:r>
        <w:rPr>
          <w:spacing w:val="-3"/>
          <w:sz w:val="21"/>
        </w:rPr>
        <w:t>to </w:t>
      </w:r>
      <w:r>
        <w:rPr>
          <w:sz w:val="21"/>
        </w:rPr>
        <w:t>provide </w:t>
      </w:r>
      <w:r>
        <w:rPr>
          <w:spacing w:val="-3"/>
          <w:sz w:val="21"/>
        </w:rPr>
        <w:t>information to </w:t>
      </w:r>
      <w:r>
        <w:rPr>
          <w:sz w:val="21"/>
        </w:rPr>
        <w:t>the </w:t>
      </w:r>
      <w:r>
        <w:rPr>
          <w:spacing w:val="-2"/>
          <w:sz w:val="21"/>
        </w:rPr>
        <w:t>police </w:t>
      </w:r>
      <w:r>
        <w:rPr>
          <w:sz w:val="21"/>
        </w:rPr>
        <w:t>on a </w:t>
      </w:r>
      <w:r>
        <w:rPr>
          <w:spacing w:val="-3"/>
          <w:sz w:val="21"/>
        </w:rPr>
        <w:t>regular </w:t>
      </w:r>
      <w:r>
        <w:rPr>
          <w:sz w:val="21"/>
        </w:rPr>
        <w:t>basis in order </w:t>
      </w:r>
      <w:r>
        <w:rPr>
          <w:spacing w:val="-3"/>
          <w:sz w:val="21"/>
        </w:rPr>
        <w:t>to reduce  </w:t>
      </w:r>
      <w:r>
        <w:rPr>
          <w:sz w:val="21"/>
        </w:rPr>
        <w:t>the </w:t>
      </w:r>
      <w:r>
        <w:rPr>
          <w:spacing w:val="-3"/>
          <w:sz w:val="21"/>
        </w:rPr>
        <w:t>likelihood</w:t>
      </w:r>
      <w:r>
        <w:rPr>
          <w:spacing w:val="41"/>
          <w:sz w:val="21"/>
        </w:rPr>
        <w:t> </w:t>
      </w:r>
      <w:r>
        <w:rPr>
          <w:spacing w:val="-3"/>
          <w:sz w:val="21"/>
        </w:rPr>
        <w:t>that </w:t>
      </w:r>
      <w:r>
        <w:rPr>
          <w:sz w:val="21"/>
        </w:rPr>
        <w:t>they </w:t>
      </w:r>
      <w:r>
        <w:rPr>
          <w:spacing w:val="-3"/>
          <w:sz w:val="21"/>
        </w:rPr>
        <w:t>will </w:t>
      </w:r>
      <w:r>
        <w:rPr>
          <w:sz w:val="21"/>
        </w:rPr>
        <w:t>re-offend and </w:t>
      </w:r>
      <w:r>
        <w:rPr>
          <w:spacing w:val="-3"/>
          <w:sz w:val="21"/>
        </w:rPr>
        <w:t>to facilitate </w:t>
      </w:r>
      <w:r>
        <w:rPr>
          <w:sz w:val="21"/>
        </w:rPr>
        <w:t>the </w:t>
      </w:r>
      <w:r>
        <w:rPr>
          <w:spacing w:val="-3"/>
          <w:sz w:val="21"/>
        </w:rPr>
        <w:t>investigation </w:t>
      </w:r>
      <w:r>
        <w:rPr>
          <w:sz w:val="21"/>
        </w:rPr>
        <w:t>and prosecution of</w:t>
      </w:r>
      <w:r>
        <w:rPr>
          <w:spacing w:val="45"/>
          <w:sz w:val="21"/>
        </w:rPr>
        <w:t> </w:t>
      </w:r>
      <w:r>
        <w:rPr>
          <w:spacing w:val="-3"/>
          <w:sz w:val="21"/>
        </w:rPr>
        <w:t>future </w:t>
      </w:r>
      <w:r>
        <w:rPr>
          <w:spacing w:val="-4"/>
          <w:sz w:val="21"/>
        </w:rPr>
        <w:t>offences’.</w:t>
      </w:r>
      <w:r>
        <w:rPr>
          <w:spacing w:val="-4"/>
          <w:position w:val="7"/>
          <w:sz w:val="12"/>
        </w:rPr>
        <w:t>85</w:t>
      </w:r>
    </w:p>
    <w:p>
      <w:pPr>
        <w:pStyle w:val="ListParagraph"/>
        <w:numPr>
          <w:ilvl w:val="1"/>
          <w:numId w:val="84"/>
        </w:numPr>
        <w:tabs>
          <w:tab w:pos="2381" w:val="left" w:leader="none"/>
          <w:tab w:pos="2382" w:val="left" w:leader="none"/>
        </w:tabs>
        <w:spacing w:line="242" w:lineRule="auto" w:before="123" w:after="0"/>
        <w:ind w:left="2381" w:right="1719" w:hanging="794"/>
        <w:jc w:val="left"/>
        <w:rPr>
          <w:sz w:val="12"/>
        </w:rPr>
      </w:pPr>
      <w:r>
        <w:rPr>
          <w:sz w:val="21"/>
        </w:rPr>
        <w:t>A person becomes a </w:t>
      </w:r>
      <w:r>
        <w:rPr>
          <w:spacing w:val="-3"/>
          <w:sz w:val="21"/>
        </w:rPr>
        <w:t>‘registrable </w:t>
      </w:r>
      <w:r>
        <w:rPr>
          <w:sz w:val="21"/>
        </w:rPr>
        <w:t>offender’ if a court has, at  </w:t>
      </w:r>
      <w:r>
        <w:rPr>
          <w:spacing w:val="-3"/>
          <w:sz w:val="21"/>
        </w:rPr>
        <w:t>any  time,  sentenced  </w:t>
      </w:r>
      <w:r>
        <w:rPr>
          <w:sz w:val="21"/>
        </w:rPr>
        <w:t>the person </w:t>
      </w:r>
      <w:r>
        <w:rPr>
          <w:spacing w:val="-3"/>
          <w:sz w:val="21"/>
        </w:rPr>
        <w:t>for </w:t>
      </w:r>
      <w:r>
        <w:rPr>
          <w:sz w:val="21"/>
        </w:rPr>
        <w:t>a </w:t>
      </w:r>
      <w:r>
        <w:rPr>
          <w:spacing w:val="-3"/>
          <w:sz w:val="21"/>
        </w:rPr>
        <w:t>‘registrable </w:t>
      </w:r>
      <w:r>
        <w:rPr>
          <w:spacing w:val="-4"/>
          <w:sz w:val="21"/>
        </w:rPr>
        <w:t>offence’.</w:t>
      </w:r>
      <w:r>
        <w:rPr>
          <w:spacing w:val="-4"/>
          <w:position w:val="7"/>
          <w:sz w:val="12"/>
        </w:rPr>
        <w:t>86 </w:t>
      </w:r>
      <w:r>
        <w:rPr>
          <w:sz w:val="21"/>
        </w:rPr>
        <w:t>Registrable offenders </w:t>
      </w:r>
      <w:r>
        <w:rPr>
          <w:spacing w:val="-3"/>
          <w:sz w:val="21"/>
        </w:rPr>
        <w:t>are required to </w:t>
      </w:r>
      <w:r>
        <w:rPr>
          <w:sz w:val="21"/>
        </w:rPr>
        <w:t>comply with the reporting </w:t>
      </w:r>
      <w:r>
        <w:rPr>
          <w:spacing w:val="-3"/>
          <w:sz w:val="21"/>
        </w:rPr>
        <w:t>obligations </w:t>
      </w:r>
      <w:r>
        <w:rPr>
          <w:sz w:val="21"/>
        </w:rPr>
        <w:t>in the Sex Offenders </w:t>
      </w:r>
      <w:r>
        <w:rPr>
          <w:spacing w:val="-2"/>
          <w:sz w:val="21"/>
        </w:rPr>
        <w:t>Registration</w:t>
      </w:r>
      <w:r>
        <w:rPr>
          <w:spacing w:val="37"/>
          <w:sz w:val="21"/>
        </w:rPr>
        <w:t> </w:t>
      </w:r>
      <w:r>
        <w:rPr>
          <w:sz w:val="21"/>
        </w:rPr>
        <w:t>Act.</w:t>
      </w:r>
      <w:r>
        <w:rPr>
          <w:position w:val="7"/>
          <w:sz w:val="12"/>
        </w:rPr>
        <w:t>87</w:t>
      </w:r>
    </w:p>
    <w:p>
      <w:pPr>
        <w:pStyle w:val="ListParagraph"/>
        <w:numPr>
          <w:ilvl w:val="1"/>
          <w:numId w:val="84"/>
        </w:numPr>
        <w:tabs>
          <w:tab w:pos="2381" w:val="left" w:leader="none"/>
          <w:tab w:pos="2382" w:val="left" w:leader="none"/>
        </w:tabs>
        <w:spacing w:line="242" w:lineRule="auto" w:before="123" w:after="0"/>
        <w:ind w:left="2381" w:right="1913" w:hanging="794"/>
        <w:jc w:val="left"/>
        <w:rPr>
          <w:sz w:val="21"/>
        </w:rPr>
      </w:pPr>
      <w:r>
        <w:rPr>
          <w:w w:val="105"/>
          <w:sz w:val="21"/>
        </w:rPr>
        <w:t>Whether</w:t>
      </w:r>
      <w:r>
        <w:rPr>
          <w:spacing w:val="-6"/>
          <w:w w:val="105"/>
          <w:sz w:val="21"/>
        </w:rPr>
        <w:t> </w:t>
      </w:r>
      <w:r>
        <w:rPr>
          <w:w w:val="105"/>
          <w:sz w:val="21"/>
        </w:rPr>
        <w:t>an</w:t>
      </w:r>
      <w:r>
        <w:rPr>
          <w:spacing w:val="-5"/>
          <w:w w:val="105"/>
          <w:sz w:val="21"/>
        </w:rPr>
        <w:t> </w:t>
      </w:r>
      <w:r>
        <w:rPr>
          <w:w w:val="105"/>
          <w:sz w:val="21"/>
        </w:rPr>
        <w:t>offender</w:t>
      </w:r>
      <w:r>
        <w:rPr>
          <w:spacing w:val="-5"/>
          <w:w w:val="105"/>
          <w:sz w:val="21"/>
        </w:rPr>
        <w:t> </w:t>
      </w:r>
      <w:r>
        <w:rPr>
          <w:spacing w:val="-3"/>
          <w:w w:val="105"/>
          <w:sz w:val="21"/>
        </w:rPr>
        <w:t>will</w:t>
      </w:r>
      <w:r>
        <w:rPr>
          <w:spacing w:val="-5"/>
          <w:w w:val="105"/>
          <w:sz w:val="21"/>
        </w:rPr>
        <w:t> </w:t>
      </w:r>
      <w:r>
        <w:rPr>
          <w:w w:val="105"/>
          <w:sz w:val="21"/>
        </w:rPr>
        <w:t>be</w:t>
      </w:r>
      <w:r>
        <w:rPr>
          <w:spacing w:val="-5"/>
          <w:w w:val="105"/>
          <w:sz w:val="21"/>
        </w:rPr>
        <w:t> </w:t>
      </w:r>
      <w:r>
        <w:rPr>
          <w:spacing w:val="-3"/>
          <w:w w:val="105"/>
          <w:sz w:val="21"/>
        </w:rPr>
        <w:t>included</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Sex</w:t>
      </w:r>
      <w:r>
        <w:rPr>
          <w:spacing w:val="-5"/>
          <w:w w:val="105"/>
          <w:sz w:val="21"/>
        </w:rPr>
        <w:t> </w:t>
      </w:r>
      <w:r>
        <w:rPr>
          <w:w w:val="105"/>
          <w:sz w:val="21"/>
        </w:rPr>
        <w:t>Offenders</w:t>
      </w:r>
      <w:r>
        <w:rPr>
          <w:spacing w:val="-5"/>
          <w:w w:val="105"/>
          <w:sz w:val="21"/>
        </w:rPr>
        <w:t> </w:t>
      </w:r>
      <w:r>
        <w:rPr>
          <w:spacing w:val="-4"/>
          <w:w w:val="105"/>
          <w:sz w:val="21"/>
        </w:rPr>
        <w:t>Register,</w:t>
      </w:r>
      <w:r>
        <w:rPr>
          <w:spacing w:val="-5"/>
          <w:w w:val="105"/>
          <w:sz w:val="21"/>
        </w:rPr>
        <w:t> </w:t>
      </w:r>
      <w:r>
        <w:rPr>
          <w:w w:val="105"/>
          <w:sz w:val="21"/>
        </w:rPr>
        <w:t>and</w:t>
      </w:r>
      <w:r>
        <w:rPr>
          <w:spacing w:val="-5"/>
          <w:w w:val="105"/>
          <w:sz w:val="21"/>
        </w:rPr>
        <w:t> </w:t>
      </w:r>
      <w:r>
        <w:rPr>
          <w:w w:val="105"/>
          <w:sz w:val="21"/>
        </w:rPr>
        <w:t>subject</w:t>
      </w:r>
      <w:r>
        <w:rPr>
          <w:spacing w:val="-5"/>
          <w:w w:val="105"/>
          <w:sz w:val="21"/>
        </w:rPr>
        <w:t> </w:t>
      </w:r>
      <w:r>
        <w:rPr>
          <w:spacing w:val="-3"/>
          <w:w w:val="105"/>
          <w:sz w:val="21"/>
        </w:rPr>
        <w:t>to</w:t>
      </w:r>
      <w:r>
        <w:rPr>
          <w:spacing w:val="-6"/>
          <w:w w:val="105"/>
          <w:sz w:val="21"/>
        </w:rPr>
        <w:t> </w:t>
      </w:r>
      <w:r>
        <w:rPr>
          <w:w w:val="105"/>
          <w:sz w:val="21"/>
        </w:rPr>
        <w:t>the reporting </w:t>
      </w:r>
      <w:r>
        <w:rPr>
          <w:spacing w:val="-3"/>
          <w:w w:val="105"/>
          <w:sz w:val="21"/>
        </w:rPr>
        <w:t>obligations, </w:t>
      </w:r>
      <w:r>
        <w:rPr>
          <w:w w:val="105"/>
          <w:sz w:val="21"/>
        </w:rPr>
        <w:t>depends</w:t>
      </w:r>
      <w:r>
        <w:rPr>
          <w:spacing w:val="18"/>
          <w:w w:val="105"/>
          <w:sz w:val="21"/>
        </w:rPr>
        <w:t> </w:t>
      </w:r>
      <w:r>
        <w:rPr>
          <w:w w:val="105"/>
          <w:sz w:val="21"/>
        </w:rPr>
        <w:t>on:</w:t>
      </w:r>
    </w:p>
    <w:p>
      <w:pPr>
        <w:pStyle w:val="ListParagraph"/>
        <w:numPr>
          <w:ilvl w:val="2"/>
          <w:numId w:val="84"/>
        </w:numPr>
        <w:tabs>
          <w:tab w:pos="2721" w:val="left" w:leader="none"/>
          <w:tab w:pos="2722" w:val="left" w:leader="none"/>
        </w:tabs>
        <w:spacing w:line="240" w:lineRule="auto" w:before="123" w:after="0"/>
        <w:ind w:left="2721" w:right="0" w:hanging="340"/>
        <w:jc w:val="left"/>
        <w:rPr>
          <w:sz w:val="21"/>
        </w:rPr>
      </w:pPr>
      <w:r>
        <w:rPr>
          <w:w w:val="105"/>
          <w:sz w:val="21"/>
        </w:rPr>
        <w:t>whether</w:t>
      </w:r>
      <w:r>
        <w:rPr>
          <w:spacing w:val="3"/>
          <w:w w:val="105"/>
          <w:sz w:val="21"/>
        </w:rPr>
        <w:t> </w:t>
      </w:r>
      <w:r>
        <w:rPr>
          <w:w w:val="105"/>
          <w:sz w:val="21"/>
        </w:rPr>
        <w:t>they</w:t>
      </w:r>
      <w:r>
        <w:rPr>
          <w:spacing w:val="3"/>
          <w:w w:val="105"/>
          <w:sz w:val="21"/>
        </w:rPr>
        <w:t> </w:t>
      </w:r>
      <w:r>
        <w:rPr>
          <w:spacing w:val="-3"/>
          <w:w w:val="105"/>
          <w:sz w:val="21"/>
        </w:rPr>
        <w:t>are</w:t>
      </w:r>
      <w:r>
        <w:rPr>
          <w:spacing w:val="4"/>
          <w:w w:val="105"/>
          <w:sz w:val="21"/>
        </w:rPr>
        <w:t> </w:t>
      </w:r>
      <w:r>
        <w:rPr>
          <w:w w:val="105"/>
          <w:sz w:val="21"/>
        </w:rPr>
        <w:t>an</w:t>
      </w:r>
      <w:r>
        <w:rPr>
          <w:spacing w:val="3"/>
          <w:w w:val="105"/>
          <w:sz w:val="21"/>
        </w:rPr>
        <w:t> </w:t>
      </w:r>
      <w:r>
        <w:rPr>
          <w:spacing w:val="-3"/>
          <w:w w:val="105"/>
          <w:sz w:val="21"/>
        </w:rPr>
        <w:t>adult</w:t>
      </w:r>
      <w:r>
        <w:rPr>
          <w:spacing w:val="3"/>
          <w:w w:val="105"/>
          <w:sz w:val="21"/>
        </w:rPr>
        <w:t> </w:t>
      </w:r>
      <w:r>
        <w:rPr>
          <w:w w:val="105"/>
          <w:sz w:val="21"/>
        </w:rPr>
        <w:t>or</w:t>
      </w:r>
      <w:r>
        <w:rPr>
          <w:spacing w:val="4"/>
          <w:w w:val="105"/>
          <w:sz w:val="21"/>
        </w:rPr>
        <w:t> </w:t>
      </w:r>
      <w:r>
        <w:rPr>
          <w:w w:val="105"/>
          <w:sz w:val="21"/>
        </w:rPr>
        <w:t>a</w:t>
      </w:r>
      <w:r>
        <w:rPr>
          <w:spacing w:val="3"/>
          <w:w w:val="105"/>
          <w:sz w:val="21"/>
        </w:rPr>
        <w:t> </w:t>
      </w:r>
      <w:r>
        <w:rPr>
          <w:spacing w:val="-3"/>
          <w:w w:val="105"/>
          <w:sz w:val="21"/>
        </w:rPr>
        <w:t>child</w:t>
      </w:r>
      <w:r>
        <w:rPr>
          <w:spacing w:val="4"/>
          <w:w w:val="105"/>
          <w:sz w:val="21"/>
        </w:rPr>
        <w:t> </w:t>
      </w:r>
      <w:r>
        <w:rPr>
          <w:w w:val="105"/>
          <w:sz w:val="21"/>
        </w:rPr>
        <w:t>at</w:t>
      </w:r>
      <w:r>
        <w:rPr>
          <w:spacing w:val="3"/>
          <w:w w:val="105"/>
          <w:sz w:val="21"/>
        </w:rPr>
        <w:t> </w:t>
      </w:r>
      <w:r>
        <w:rPr>
          <w:w w:val="105"/>
          <w:sz w:val="21"/>
        </w:rPr>
        <w:t>the</w:t>
      </w:r>
      <w:r>
        <w:rPr>
          <w:spacing w:val="3"/>
          <w:w w:val="105"/>
          <w:sz w:val="21"/>
        </w:rPr>
        <w:t> </w:t>
      </w:r>
      <w:r>
        <w:rPr>
          <w:w w:val="105"/>
          <w:sz w:val="21"/>
        </w:rPr>
        <w:t>time</w:t>
      </w:r>
      <w:r>
        <w:rPr>
          <w:spacing w:val="4"/>
          <w:w w:val="105"/>
          <w:sz w:val="21"/>
        </w:rPr>
        <w:t> </w:t>
      </w:r>
      <w:r>
        <w:rPr>
          <w:w w:val="105"/>
          <w:sz w:val="21"/>
        </w:rPr>
        <w:t>of</w:t>
      </w:r>
      <w:r>
        <w:rPr>
          <w:spacing w:val="3"/>
          <w:w w:val="105"/>
          <w:sz w:val="21"/>
        </w:rPr>
        <w:t> </w:t>
      </w:r>
      <w:r>
        <w:rPr>
          <w:spacing w:val="-3"/>
          <w:w w:val="105"/>
          <w:sz w:val="21"/>
        </w:rPr>
        <w:t>committing</w:t>
      </w:r>
      <w:r>
        <w:rPr>
          <w:spacing w:val="3"/>
          <w:w w:val="105"/>
          <w:sz w:val="21"/>
        </w:rPr>
        <w:t> </w:t>
      </w:r>
      <w:r>
        <w:rPr>
          <w:w w:val="105"/>
          <w:sz w:val="21"/>
        </w:rPr>
        <w:t>the</w:t>
      </w:r>
      <w:r>
        <w:rPr>
          <w:spacing w:val="4"/>
          <w:w w:val="105"/>
          <w:sz w:val="21"/>
        </w:rPr>
        <w:t> </w:t>
      </w:r>
      <w:r>
        <w:rPr>
          <w:spacing w:val="-3"/>
          <w:w w:val="105"/>
          <w:sz w:val="21"/>
        </w:rPr>
        <w:t>offence,</w:t>
      </w:r>
      <w:r>
        <w:rPr>
          <w:spacing w:val="3"/>
          <w:w w:val="105"/>
          <w:sz w:val="21"/>
        </w:rPr>
        <w:t> </w:t>
      </w:r>
      <w:r>
        <w:rPr>
          <w:w w:val="105"/>
          <w:sz w:val="21"/>
        </w:rPr>
        <w:t>and</w:t>
      </w:r>
    </w:p>
    <w:p>
      <w:pPr>
        <w:pStyle w:val="ListParagraph"/>
        <w:numPr>
          <w:ilvl w:val="2"/>
          <w:numId w:val="84"/>
        </w:numPr>
        <w:tabs>
          <w:tab w:pos="2721" w:val="left" w:leader="none"/>
          <w:tab w:pos="2722" w:val="left" w:leader="none"/>
        </w:tabs>
        <w:spacing w:line="240" w:lineRule="auto" w:before="123" w:after="0"/>
        <w:ind w:left="2721" w:right="0" w:hanging="340"/>
        <w:jc w:val="left"/>
        <w:rPr>
          <w:sz w:val="21"/>
        </w:rPr>
      </w:pPr>
      <w:r>
        <w:rPr>
          <w:w w:val="105"/>
          <w:sz w:val="21"/>
        </w:rPr>
        <w:t>the type of </w:t>
      </w:r>
      <w:r>
        <w:rPr>
          <w:spacing w:val="-3"/>
          <w:w w:val="105"/>
          <w:sz w:val="21"/>
        </w:rPr>
        <w:t>offence</w:t>
      </w:r>
      <w:r>
        <w:rPr>
          <w:spacing w:val="21"/>
          <w:w w:val="105"/>
          <w:sz w:val="21"/>
        </w:rPr>
        <w:t> </w:t>
      </w:r>
      <w:r>
        <w:rPr>
          <w:spacing w:val="-3"/>
          <w:w w:val="105"/>
          <w:sz w:val="21"/>
        </w:rPr>
        <w:t>committed.</w:t>
      </w:r>
    </w:p>
    <w:p>
      <w:pPr>
        <w:pStyle w:val="ListParagraph"/>
        <w:numPr>
          <w:ilvl w:val="1"/>
          <w:numId w:val="84"/>
        </w:numPr>
        <w:tabs>
          <w:tab w:pos="2381" w:val="left" w:leader="none"/>
          <w:tab w:pos="2382" w:val="left" w:leader="none"/>
        </w:tabs>
        <w:spacing w:line="242" w:lineRule="auto" w:before="124" w:after="0"/>
        <w:ind w:left="2381" w:right="1614" w:hanging="794"/>
        <w:jc w:val="left"/>
        <w:rPr>
          <w:sz w:val="21"/>
        </w:rPr>
      </w:pPr>
      <w:r>
        <w:rPr>
          <w:w w:val="105"/>
          <w:sz w:val="21"/>
        </w:rPr>
        <w:t>All adults who </w:t>
      </w:r>
      <w:r>
        <w:rPr>
          <w:spacing w:val="-3"/>
          <w:w w:val="105"/>
          <w:sz w:val="21"/>
        </w:rPr>
        <w:t>are sentenced for Class </w:t>
      </w:r>
      <w:r>
        <w:rPr>
          <w:w w:val="105"/>
          <w:sz w:val="21"/>
        </w:rPr>
        <w:t>1 or 2 offences—broadly </w:t>
      </w:r>
      <w:r>
        <w:rPr>
          <w:spacing w:val="-3"/>
          <w:w w:val="105"/>
          <w:sz w:val="21"/>
        </w:rPr>
        <w:t>speaking, </w:t>
      </w:r>
      <w:r>
        <w:rPr>
          <w:w w:val="105"/>
          <w:sz w:val="21"/>
        </w:rPr>
        <w:t>sexual offences </w:t>
      </w:r>
      <w:r>
        <w:rPr>
          <w:spacing w:val="-3"/>
          <w:w w:val="105"/>
          <w:sz w:val="21"/>
        </w:rPr>
        <w:t>against </w:t>
      </w:r>
      <w:r>
        <w:rPr>
          <w:w w:val="105"/>
          <w:sz w:val="21"/>
        </w:rPr>
        <w:t>or </w:t>
      </w:r>
      <w:r>
        <w:rPr>
          <w:spacing w:val="-3"/>
          <w:w w:val="105"/>
          <w:sz w:val="21"/>
        </w:rPr>
        <w:t>involving </w:t>
      </w:r>
      <w:r>
        <w:rPr>
          <w:w w:val="105"/>
          <w:sz w:val="21"/>
        </w:rPr>
        <w:t>children</w:t>
      </w:r>
      <w:r>
        <w:rPr>
          <w:w w:val="105"/>
          <w:position w:val="7"/>
          <w:sz w:val="12"/>
        </w:rPr>
        <w:t>88</w:t>
      </w:r>
      <w:r>
        <w:rPr>
          <w:w w:val="105"/>
          <w:sz w:val="21"/>
        </w:rPr>
        <w:t>—automatically become </w:t>
      </w:r>
      <w:r>
        <w:rPr>
          <w:spacing w:val="-3"/>
          <w:w w:val="105"/>
          <w:sz w:val="21"/>
        </w:rPr>
        <w:t>registered </w:t>
      </w:r>
      <w:r>
        <w:rPr>
          <w:w w:val="105"/>
          <w:sz w:val="21"/>
        </w:rPr>
        <w:t>sex offenders.</w:t>
      </w:r>
      <w:r>
        <w:rPr>
          <w:w w:val="105"/>
          <w:position w:val="7"/>
          <w:sz w:val="12"/>
        </w:rPr>
        <w:t>89 </w:t>
      </w:r>
      <w:r>
        <w:rPr>
          <w:w w:val="105"/>
          <w:sz w:val="21"/>
        </w:rPr>
        <w:t>For these offenders, </w:t>
      </w:r>
      <w:r>
        <w:rPr>
          <w:spacing w:val="-3"/>
          <w:w w:val="105"/>
          <w:sz w:val="21"/>
        </w:rPr>
        <w:t>registration </w:t>
      </w:r>
      <w:r>
        <w:rPr>
          <w:w w:val="105"/>
          <w:sz w:val="21"/>
        </w:rPr>
        <w:t>is a </w:t>
      </w:r>
      <w:r>
        <w:rPr>
          <w:spacing w:val="-3"/>
          <w:w w:val="105"/>
          <w:sz w:val="21"/>
        </w:rPr>
        <w:t>mandatory, administrative consequence </w:t>
      </w:r>
      <w:r>
        <w:rPr>
          <w:w w:val="105"/>
          <w:sz w:val="21"/>
        </w:rPr>
        <w:t>of </w:t>
      </w:r>
      <w:r>
        <w:rPr>
          <w:spacing w:val="-3"/>
          <w:w w:val="105"/>
          <w:sz w:val="21"/>
        </w:rPr>
        <w:t>sentence. </w:t>
      </w:r>
      <w:r>
        <w:rPr>
          <w:w w:val="105"/>
          <w:sz w:val="21"/>
        </w:rPr>
        <w:t>There </w:t>
      </w:r>
      <w:r>
        <w:rPr>
          <w:spacing w:val="-3"/>
          <w:w w:val="105"/>
          <w:sz w:val="21"/>
        </w:rPr>
        <w:t>are </w:t>
      </w:r>
      <w:r>
        <w:rPr>
          <w:w w:val="105"/>
          <w:sz w:val="21"/>
        </w:rPr>
        <w:t>no </w:t>
      </w:r>
      <w:r>
        <w:rPr>
          <w:spacing w:val="-3"/>
          <w:w w:val="105"/>
          <w:sz w:val="21"/>
        </w:rPr>
        <w:t>exceptions </w:t>
      </w:r>
      <w:r>
        <w:rPr>
          <w:w w:val="105"/>
          <w:sz w:val="21"/>
        </w:rPr>
        <w:t>and the court </w:t>
      </w:r>
      <w:r>
        <w:rPr>
          <w:spacing w:val="-2"/>
          <w:w w:val="105"/>
          <w:sz w:val="21"/>
        </w:rPr>
        <w:t>has </w:t>
      </w:r>
      <w:r>
        <w:rPr>
          <w:w w:val="105"/>
          <w:sz w:val="21"/>
        </w:rPr>
        <w:t>no </w:t>
      </w:r>
      <w:r>
        <w:rPr>
          <w:spacing w:val="-3"/>
          <w:w w:val="105"/>
          <w:sz w:val="21"/>
        </w:rPr>
        <w:t>discretion regarding</w:t>
      </w:r>
      <w:r>
        <w:rPr>
          <w:spacing w:val="31"/>
          <w:w w:val="105"/>
          <w:sz w:val="21"/>
        </w:rPr>
        <w:t> </w:t>
      </w:r>
      <w:r>
        <w:rPr>
          <w:spacing w:val="-3"/>
          <w:w w:val="105"/>
          <w:sz w:val="21"/>
        </w:rPr>
        <w:t>registration.</w:t>
      </w:r>
    </w:p>
    <w:p>
      <w:pPr>
        <w:pStyle w:val="BodyText"/>
        <w:rPr>
          <w:sz w:val="20"/>
        </w:rPr>
      </w:pPr>
    </w:p>
    <w:p>
      <w:pPr>
        <w:pStyle w:val="BodyText"/>
        <w:rPr>
          <w:sz w:val="20"/>
        </w:rPr>
      </w:pPr>
    </w:p>
    <w:p>
      <w:pPr>
        <w:pStyle w:val="BodyText"/>
        <w:spacing w:before="7"/>
        <w:rPr>
          <w:sz w:val="18"/>
        </w:rPr>
      </w:pPr>
      <w:r>
        <w:rPr/>
        <w:pict>
          <v:line style="position:absolute;mso-position-horizontal-relative:page;mso-position-vertical-relative:paragraph;z-index:7544;mso-wrap-distance-left:0;mso-wrap-distance-right:0" from="79.370102pt,14.077305pt" to="515.905102pt,14.077305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28"/>
        </w:rPr>
      </w:pPr>
    </w:p>
    <w:p>
      <w:pPr>
        <w:spacing w:before="0"/>
        <w:ind w:left="720" w:right="0" w:firstLine="0"/>
        <w:jc w:val="left"/>
        <w:rPr>
          <w:b/>
          <w:sz w:val="24"/>
        </w:rPr>
      </w:pPr>
      <w:r>
        <w:rPr>
          <w:b/>
          <w:color w:val="004D71"/>
          <w:spacing w:val="-3"/>
          <w:w w:val="110"/>
          <w:sz w:val="24"/>
        </w:rPr>
        <w:t>154</w:t>
      </w:r>
    </w:p>
    <w:p>
      <w:pPr>
        <w:pStyle w:val="ListParagraph"/>
        <w:numPr>
          <w:ilvl w:val="0"/>
          <w:numId w:val="91"/>
        </w:numPr>
        <w:tabs>
          <w:tab w:pos="1226" w:val="left" w:leader="none"/>
          <w:tab w:pos="1227" w:val="left" w:leader="none"/>
        </w:tabs>
        <w:spacing w:line="240" w:lineRule="auto" w:before="43" w:after="0"/>
        <w:ind w:left="1226" w:right="0" w:hanging="794"/>
        <w:jc w:val="left"/>
        <w:rPr>
          <w:sz w:val="13"/>
        </w:rPr>
      </w:pPr>
      <w:r>
        <w:rPr>
          <w:i/>
          <w:spacing w:val="1"/>
          <w:w w:val="110"/>
          <w:sz w:val="13"/>
        </w:rPr>
        <w:br w:type="column"/>
      </w:r>
      <w:r>
        <w:rPr>
          <w:i/>
          <w:w w:val="105"/>
          <w:sz w:val="13"/>
        </w:rPr>
        <w:t>Sentencing Act </w:t>
      </w:r>
      <w:r>
        <w:rPr>
          <w:i/>
          <w:spacing w:val="-3"/>
          <w:w w:val="105"/>
          <w:sz w:val="13"/>
        </w:rPr>
        <w:t>1991 </w:t>
      </w:r>
      <w:r>
        <w:rPr>
          <w:spacing w:val="2"/>
          <w:w w:val="105"/>
          <w:sz w:val="13"/>
        </w:rPr>
        <w:t>(Vic) </w:t>
      </w:r>
      <w:r>
        <w:rPr>
          <w:w w:val="105"/>
          <w:sz w:val="13"/>
        </w:rPr>
        <w:t>s</w:t>
      </w:r>
      <w:r>
        <w:rPr>
          <w:spacing w:val="22"/>
          <w:w w:val="105"/>
          <w:sz w:val="13"/>
        </w:rPr>
        <w:t> </w:t>
      </w:r>
      <w:r>
        <w:rPr>
          <w:spacing w:val="4"/>
          <w:w w:val="105"/>
          <w:sz w:val="13"/>
        </w:rPr>
        <w:t>5(2A)–(2B).</w:t>
      </w:r>
    </w:p>
    <w:p>
      <w:pPr>
        <w:pStyle w:val="ListParagraph"/>
        <w:numPr>
          <w:ilvl w:val="0"/>
          <w:numId w:val="91"/>
        </w:numPr>
        <w:tabs>
          <w:tab w:pos="1226" w:val="left" w:leader="none"/>
          <w:tab w:pos="1227" w:val="left" w:leader="none"/>
        </w:tabs>
        <w:spacing w:line="240" w:lineRule="auto" w:before="1" w:after="0"/>
        <w:ind w:left="1226" w:right="0" w:hanging="794"/>
        <w:jc w:val="left"/>
        <w:rPr>
          <w:sz w:val="13"/>
        </w:rPr>
      </w:pPr>
      <w:r>
        <w:rPr>
          <w:w w:val="105"/>
          <w:sz w:val="13"/>
        </w:rPr>
        <w:t>Hudson, above n </w:t>
      </w:r>
      <w:r>
        <w:rPr>
          <w:spacing w:val="-4"/>
          <w:w w:val="105"/>
          <w:sz w:val="13"/>
        </w:rPr>
        <w:t>77,</w:t>
      </w:r>
      <w:r>
        <w:rPr>
          <w:spacing w:val="18"/>
          <w:w w:val="105"/>
          <w:sz w:val="13"/>
        </w:rPr>
        <w:t> </w:t>
      </w:r>
      <w:r>
        <w:rPr>
          <w:w w:val="105"/>
          <w:sz w:val="13"/>
        </w:rPr>
        <w:t>40.</w:t>
      </w:r>
    </w:p>
    <w:p>
      <w:pPr>
        <w:pStyle w:val="ListParagraph"/>
        <w:numPr>
          <w:ilvl w:val="0"/>
          <w:numId w:val="91"/>
        </w:numPr>
        <w:tabs>
          <w:tab w:pos="1226" w:val="left" w:leader="none"/>
          <w:tab w:pos="1227" w:val="left" w:leader="none"/>
        </w:tabs>
        <w:spacing w:line="240" w:lineRule="auto" w:before="2" w:after="0"/>
        <w:ind w:left="1226" w:right="0" w:hanging="794"/>
        <w:jc w:val="left"/>
        <w:rPr>
          <w:sz w:val="13"/>
        </w:rPr>
      </w:pPr>
      <w:r>
        <w:rPr>
          <w:w w:val="105"/>
          <w:sz w:val="13"/>
        </w:rPr>
        <w:t>Victorian</w:t>
      </w:r>
      <w:r>
        <w:rPr>
          <w:spacing w:val="4"/>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4"/>
          <w:w w:val="105"/>
          <w:sz w:val="13"/>
        </w:rPr>
        <w:t> </w:t>
      </w:r>
      <w:r>
        <w:rPr>
          <w:i/>
          <w:w w:val="105"/>
          <w:sz w:val="13"/>
        </w:rPr>
        <w:t>Sex</w:t>
      </w:r>
      <w:r>
        <w:rPr>
          <w:i/>
          <w:spacing w:val="4"/>
          <w:w w:val="105"/>
          <w:sz w:val="13"/>
        </w:rPr>
        <w:t> </w:t>
      </w:r>
      <w:r>
        <w:rPr>
          <w:i/>
          <w:w w:val="105"/>
          <w:sz w:val="13"/>
        </w:rPr>
        <w:t>Offenders</w:t>
      </w:r>
      <w:r>
        <w:rPr>
          <w:i/>
          <w:spacing w:val="4"/>
          <w:w w:val="105"/>
          <w:sz w:val="13"/>
        </w:rPr>
        <w:t> </w:t>
      </w:r>
      <w:r>
        <w:rPr>
          <w:i/>
          <w:w w:val="105"/>
          <w:sz w:val="13"/>
        </w:rPr>
        <w:t>Registration</w:t>
      </w:r>
      <w:r>
        <w:rPr>
          <w:w w:val="105"/>
          <w:sz w:val="13"/>
        </w:rPr>
        <w:t>,</w:t>
      </w:r>
      <w:r>
        <w:rPr>
          <w:spacing w:val="4"/>
          <w:w w:val="105"/>
          <w:sz w:val="13"/>
        </w:rPr>
        <w:t> </w:t>
      </w:r>
      <w:r>
        <w:rPr>
          <w:w w:val="105"/>
          <w:sz w:val="13"/>
        </w:rPr>
        <w:t>Final</w:t>
      </w:r>
      <w:r>
        <w:rPr>
          <w:spacing w:val="5"/>
          <w:w w:val="105"/>
          <w:sz w:val="13"/>
        </w:rPr>
        <w:t> </w:t>
      </w:r>
      <w:r>
        <w:rPr>
          <w:spacing w:val="2"/>
          <w:w w:val="105"/>
          <w:sz w:val="13"/>
        </w:rPr>
        <w:t>Report</w:t>
      </w:r>
      <w:r>
        <w:rPr>
          <w:spacing w:val="5"/>
          <w:w w:val="105"/>
          <w:sz w:val="13"/>
        </w:rPr>
        <w:t> </w:t>
      </w:r>
      <w:r>
        <w:rPr>
          <w:w w:val="105"/>
          <w:sz w:val="13"/>
        </w:rPr>
        <w:t>(2012)</w:t>
      </w:r>
      <w:r>
        <w:rPr>
          <w:spacing w:val="4"/>
          <w:w w:val="105"/>
          <w:sz w:val="13"/>
        </w:rPr>
        <w:t> </w:t>
      </w:r>
      <w:r>
        <w:rPr>
          <w:w w:val="105"/>
          <w:sz w:val="13"/>
        </w:rPr>
        <w:t>x.</w:t>
      </w:r>
    </w:p>
    <w:p>
      <w:pPr>
        <w:pStyle w:val="ListParagraph"/>
        <w:numPr>
          <w:ilvl w:val="0"/>
          <w:numId w:val="91"/>
        </w:numPr>
        <w:tabs>
          <w:tab w:pos="1226" w:val="left" w:leader="none"/>
          <w:tab w:pos="1227" w:val="left" w:leader="none"/>
        </w:tabs>
        <w:spacing w:line="240" w:lineRule="auto" w:before="1" w:after="0"/>
        <w:ind w:left="1226" w:right="1720" w:hanging="794"/>
        <w:jc w:val="left"/>
        <w:rPr>
          <w:sz w:val="13"/>
        </w:rPr>
      </w:pPr>
      <w:r>
        <w:rPr>
          <w:i/>
          <w:w w:val="105"/>
          <w:sz w:val="13"/>
        </w:rPr>
        <w:t>Sex Offenders Registration Act 2004 </w:t>
      </w:r>
      <w:r>
        <w:rPr>
          <w:spacing w:val="2"/>
          <w:w w:val="105"/>
          <w:sz w:val="13"/>
        </w:rPr>
        <w:t>(Vic) </w:t>
      </w:r>
      <w:r>
        <w:rPr>
          <w:w w:val="105"/>
          <w:sz w:val="13"/>
        </w:rPr>
        <w:t>s 6(1). Note that ‘registrable offender’ and ‘registered offender’ are used interchangeably in the Sex Offenders Registration</w:t>
      </w:r>
      <w:r>
        <w:rPr>
          <w:spacing w:val="14"/>
          <w:w w:val="105"/>
          <w:sz w:val="13"/>
        </w:rPr>
        <w:t> </w:t>
      </w:r>
      <w:r>
        <w:rPr>
          <w:w w:val="105"/>
          <w:sz w:val="13"/>
        </w:rPr>
        <w:t>Act.</w:t>
      </w:r>
    </w:p>
    <w:p>
      <w:pPr>
        <w:pStyle w:val="ListParagraph"/>
        <w:numPr>
          <w:ilvl w:val="0"/>
          <w:numId w:val="91"/>
        </w:numPr>
        <w:tabs>
          <w:tab w:pos="1226" w:val="left" w:leader="none"/>
          <w:tab w:pos="1227" w:val="left" w:leader="none"/>
        </w:tabs>
        <w:spacing w:line="240" w:lineRule="auto" w:before="3" w:after="0"/>
        <w:ind w:left="1226" w:right="0" w:hanging="794"/>
        <w:jc w:val="left"/>
        <w:rPr>
          <w:sz w:val="13"/>
        </w:rPr>
      </w:pPr>
      <w:r>
        <w:rPr>
          <w:sz w:val="13"/>
        </w:rPr>
        <w:t>Ibid pt</w:t>
      </w:r>
      <w:r>
        <w:rPr>
          <w:spacing w:val="12"/>
          <w:sz w:val="13"/>
        </w:rPr>
        <w:t> </w:t>
      </w:r>
      <w:r>
        <w:rPr>
          <w:sz w:val="13"/>
        </w:rPr>
        <w:t>3.</w:t>
      </w:r>
    </w:p>
    <w:p>
      <w:pPr>
        <w:pStyle w:val="ListParagraph"/>
        <w:numPr>
          <w:ilvl w:val="0"/>
          <w:numId w:val="91"/>
        </w:numPr>
        <w:tabs>
          <w:tab w:pos="1226" w:val="left" w:leader="none"/>
          <w:tab w:pos="1227" w:val="left" w:leader="none"/>
        </w:tabs>
        <w:spacing w:line="240" w:lineRule="auto" w:before="1" w:after="0"/>
        <w:ind w:left="1226" w:right="1788" w:hanging="794"/>
        <w:jc w:val="left"/>
        <w:rPr>
          <w:sz w:val="13"/>
        </w:rPr>
      </w:pPr>
      <w:r>
        <w:rPr>
          <w:w w:val="105"/>
          <w:sz w:val="13"/>
        </w:rPr>
        <w:t>The age of the child victims to which the offences apply differs from one offence to another. See Victorian Law Reform Commission, </w:t>
      </w:r>
      <w:r>
        <w:rPr>
          <w:i/>
          <w:w w:val="105"/>
          <w:sz w:val="13"/>
        </w:rPr>
        <w:t>Sex </w:t>
      </w:r>
      <w:r>
        <w:rPr>
          <w:i/>
          <w:w w:val="105"/>
          <w:sz w:val="13"/>
        </w:rPr>
        <w:t>Offenders Registration, </w:t>
      </w:r>
      <w:r>
        <w:rPr>
          <w:w w:val="105"/>
          <w:sz w:val="13"/>
        </w:rPr>
        <w:t>Information Paper </w:t>
      </w:r>
      <w:r>
        <w:rPr>
          <w:spacing w:val="-3"/>
          <w:w w:val="105"/>
          <w:sz w:val="13"/>
        </w:rPr>
        <w:t>(2011) </w:t>
      </w:r>
      <w:r>
        <w:rPr>
          <w:w w:val="105"/>
          <w:sz w:val="13"/>
        </w:rPr>
        <w:t>Appendix</w:t>
      </w:r>
      <w:r>
        <w:rPr>
          <w:spacing w:val="29"/>
          <w:w w:val="105"/>
          <w:sz w:val="13"/>
        </w:rPr>
        <w:t> </w:t>
      </w:r>
      <w:r>
        <w:rPr>
          <w:spacing w:val="2"/>
          <w:w w:val="105"/>
          <w:sz w:val="13"/>
        </w:rPr>
        <w:t>A.</w:t>
      </w:r>
    </w:p>
    <w:p>
      <w:pPr>
        <w:pStyle w:val="ListParagraph"/>
        <w:numPr>
          <w:ilvl w:val="0"/>
          <w:numId w:val="91"/>
        </w:numPr>
        <w:tabs>
          <w:tab w:pos="1226" w:val="left" w:leader="none"/>
          <w:tab w:pos="1227" w:val="left" w:leader="none"/>
        </w:tabs>
        <w:spacing w:line="240" w:lineRule="auto" w:before="3" w:after="0"/>
        <w:ind w:left="1226" w:right="1599" w:hanging="794"/>
        <w:jc w:val="left"/>
        <w:rPr>
          <w:sz w:val="13"/>
        </w:rPr>
      </w:pPr>
      <w:r>
        <w:rPr>
          <w:w w:val="105"/>
          <w:sz w:val="13"/>
        </w:rPr>
        <w:t>The </w:t>
      </w:r>
      <w:r>
        <w:rPr>
          <w:i/>
          <w:w w:val="105"/>
          <w:sz w:val="13"/>
        </w:rPr>
        <w:t>Sex Offenders Registration Act 2004 </w:t>
      </w:r>
      <w:r>
        <w:rPr>
          <w:spacing w:val="2"/>
          <w:w w:val="105"/>
          <w:sz w:val="13"/>
        </w:rPr>
        <w:t>(Vic) </w:t>
      </w:r>
      <w:r>
        <w:rPr>
          <w:w w:val="105"/>
          <w:sz w:val="13"/>
        </w:rPr>
        <w:t>requires the retrospective registration of offenders who were subject to a specified sentenc-    ing order in respect of a Class 1 or 2 registrable offence immediately before 1 October </w:t>
      </w:r>
      <w:r>
        <w:rPr>
          <w:spacing w:val="2"/>
          <w:w w:val="105"/>
          <w:sz w:val="13"/>
        </w:rPr>
        <w:t>2004: </w:t>
      </w:r>
      <w:r>
        <w:rPr>
          <w:w w:val="105"/>
          <w:sz w:val="13"/>
        </w:rPr>
        <w:t>see section 3 (definition of ‘existing controlled registrable offender’), and section </w:t>
      </w:r>
      <w:r>
        <w:rPr>
          <w:spacing w:val="4"/>
          <w:w w:val="105"/>
          <w:sz w:val="13"/>
        </w:rPr>
        <w:t>6(4). </w:t>
      </w:r>
      <w:r>
        <w:rPr>
          <w:w w:val="105"/>
          <w:sz w:val="13"/>
        </w:rPr>
        <w:t>The specified sentencing orders include imprisonment, suspended terms of imprisonment, parole, home detention, drug treatment orders and</w:t>
      </w:r>
      <w:r>
        <w:rPr>
          <w:spacing w:val="27"/>
          <w:w w:val="105"/>
          <w:sz w:val="13"/>
        </w:rPr>
        <w:t> </w:t>
      </w:r>
      <w:r>
        <w:rPr>
          <w:w w:val="105"/>
          <w:sz w:val="13"/>
        </w:rPr>
        <w:t>others.</w:t>
      </w:r>
    </w:p>
    <w:p>
      <w:pPr>
        <w:spacing w:after="0" w:line="240" w:lineRule="auto"/>
        <w:jc w:val="left"/>
        <w:rPr>
          <w:sz w:val="13"/>
        </w:rPr>
        <w:sectPr>
          <w:type w:val="continuous"/>
          <w:pgSz w:w="11910" w:h="16840"/>
          <w:pgMar w:top="1320" w:bottom="280" w:left="0" w:right="0"/>
          <w:cols w:num="2" w:equalWidth="0">
            <w:col w:w="1115" w:space="40"/>
            <w:col w:w="10755"/>
          </w:cols>
        </w:sectPr>
      </w:pPr>
    </w:p>
    <w:p>
      <w:pPr>
        <w:pStyle w:val="BodyText"/>
        <w:rPr>
          <w:sz w:val="20"/>
        </w:rPr>
      </w:pPr>
    </w:p>
    <w:p>
      <w:pPr>
        <w:pStyle w:val="BodyText"/>
        <w:spacing w:before="9"/>
        <w:rPr>
          <w:sz w:val="18"/>
        </w:rPr>
      </w:pPr>
    </w:p>
    <w:p>
      <w:pPr>
        <w:pStyle w:val="ListParagraph"/>
        <w:numPr>
          <w:ilvl w:val="1"/>
          <w:numId w:val="84"/>
        </w:numPr>
        <w:tabs>
          <w:tab w:pos="2380" w:val="left" w:leader="none"/>
          <w:tab w:pos="2381" w:val="left" w:leader="none"/>
        </w:tabs>
        <w:spacing w:line="242" w:lineRule="auto" w:before="91" w:after="0"/>
        <w:ind w:left="2381" w:right="1610" w:hanging="794"/>
        <w:jc w:val="left"/>
        <w:rPr>
          <w:sz w:val="21"/>
        </w:rPr>
      </w:pPr>
      <w:r>
        <w:rPr>
          <w:sz w:val="21"/>
        </w:rPr>
        <w:t>In addition </w:t>
      </w:r>
      <w:r>
        <w:rPr>
          <w:spacing w:val="-3"/>
          <w:sz w:val="21"/>
        </w:rPr>
        <w:t>to </w:t>
      </w:r>
      <w:r>
        <w:rPr>
          <w:sz w:val="21"/>
        </w:rPr>
        <w:t>the mandatory </w:t>
      </w:r>
      <w:r>
        <w:rPr>
          <w:spacing w:val="-3"/>
          <w:sz w:val="21"/>
        </w:rPr>
        <w:t>registration </w:t>
      </w:r>
      <w:r>
        <w:rPr>
          <w:sz w:val="21"/>
        </w:rPr>
        <w:t>of those offenders, the courts </w:t>
      </w:r>
      <w:r>
        <w:rPr>
          <w:spacing w:val="-3"/>
          <w:sz w:val="21"/>
        </w:rPr>
        <w:t>have </w:t>
      </w:r>
      <w:r>
        <w:rPr>
          <w:sz w:val="21"/>
        </w:rPr>
        <w:t>discretionary powers </w:t>
      </w:r>
      <w:r>
        <w:rPr>
          <w:spacing w:val="-3"/>
          <w:sz w:val="21"/>
        </w:rPr>
        <w:t>to register </w:t>
      </w:r>
      <w:r>
        <w:rPr>
          <w:sz w:val="21"/>
        </w:rPr>
        <w:t>other offenders by </w:t>
      </w:r>
      <w:r>
        <w:rPr>
          <w:spacing w:val="-3"/>
          <w:sz w:val="21"/>
        </w:rPr>
        <w:t>making </w:t>
      </w:r>
      <w:r>
        <w:rPr>
          <w:sz w:val="21"/>
        </w:rPr>
        <w:t>a sex offender </w:t>
      </w:r>
      <w:r>
        <w:rPr>
          <w:spacing w:val="-3"/>
          <w:sz w:val="21"/>
        </w:rPr>
        <w:t>registration </w:t>
      </w:r>
      <w:r>
        <w:rPr>
          <w:spacing w:val="-4"/>
          <w:sz w:val="21"/>
        </w:rPr>
        <w:t>order. </w:t>
      </w:r>
      <w:r>
        <w:rPr>
          <w:sz w:val="21"/>
        </w:rPr>
        <w:t>The court  </w:t>
      </w:r>
      <w:r>
        <w:rPr>
          <w:spacing w:val="-3"/>
          <w:sz w:val="21"/>
        </w:rPr>
        <w:t>may </w:t>
      </w:r>
      <w:r>
        <w:rPr>
          <w:spacing w:val="-4"/>
          <w:sz w:val="21"/>
        </w:rPr>
        <w:t>make </w:t>
      </w:r>
      <w:r>
        <w:rPr>
          <w:sz w:val="21"/>
        </w:rPr>
        <w:t>a sex offender </w:t>
      </w:r>
      <w:r>
        <w:rPr>
          <w:spacing w:val="-3"/>
          <w:sz w:val="21"/>
        </w:rPr>
        <w:t>registration </w:t>
      </w:r>
      <w:r>
        <w:rPr>
          <w:spacing w:val="-4"/>
          <w:sz w:val="21"/>
        </w:rPr>
        <w:t>order, </w:t>
      </w:r>
      <w:r>
        <w:rPr>
          <w:spacing w:val="-3"/>
          <w:sz w:val="21"/>
        </w:rPr>
        <w:t>to include </w:t>
      </w:r>
      <w:r>
        <w:rPr>
          <w:sz w:val="21"/>
        </w:rPr>
        <w:t>a person in  the  Sex  Offenders Register and </w:t>
      </w:r>
      <w:r>
        <w:rPr>
          <w:spacing w:val="-4"/>
          <w:sz w:val="21"/>
        </w:rPr>
        <w:t>make </w:t>
      </w:r>
      <w:r>
        <w:rPr>
          <w:sz w:val="21"/>
        </w:rPr>
        <w:t>them subject </w:t>
      </w:r>
      <w:r>
        <w:rPr>
          <w:spacing w:val="-3"/>
          <w:sz w:val="21"/>
        </w:rPr>
        <w:t>to </w:t>
      </w:r>
      <w:r>
        <w:rPr>
          <w:sz w:val="21"/>
        </w:rPr>
        <w:t>reporting </w:t>
      </w:r>
      <w:r>
        <w:rPr>
          <w:spacing w:val="-3"/>
          <w:sz w:val="21"/>
        </w:rPr>
        <w:t>obligations,</w:t>
      </w:r>
      <w:r>
        <w:rPr>
          <w:spacing w:val="7"/>
          <w:sz w:val="21"/>
        </w:rPr>
        <w:t> </w:t>
      </w:r>
      <w:r>
        <w:rPr>
          <w:sz w:val="21"/>
        </w:rPr>
        <w:t>when:</w:t>
      </w:r>
    </w:p>
    <w:p>
      <w:pPr>
        <w:pStyle w:val="ListParagraph"/>
        <w:numPr>
          <w:ilvl w:val="2"/>
          <w:numId w:val="84"/>
        </w:numPr>
        <w:tabs>
          <w:tab w:pos="2721" w:val="left" w:leader="none"/>
          <w:tab w:pos="2722" w:val="left" w:leader="none"/>
        </w:tabs>
        <w:spacing w:line="242" w:lineRule="auto" w:before="125" w:after="0"/>
        <w:ind w:left="2721" w:right="1625" w:hanging="340"/>
        <w:jc w:val="left"/>
        <w:rPr>
          <w:sz w:val="21"/>
        </w:rPr>
      </w:pPr>
      <w:r>
        <w:rPr>
          <w:w w:val="105"/>
          <w:sz w:val="21"/>
        </w:rPr>
        <w:t>it finds a person guilty of </w:t>
      </w:r>
      <w:r>
        <w:rPr>
          <w:spacing w:val="-3"/>
          <w:w w:val="105"/>
          <w:sz w:val="21"/>
        </w:rPr>
        <w:t>any offence, </w:t>
      </w:r>
      <w:r>
        <w:rPr>
          <w:w w:val="105"/>
          <w:sz w:val="21"/>
        </w:rPr>
        <w:t>other </w:t>
      </w:r>
      <w:r>
        <w:rPr>
          <w:spacing w:val="-3"/>
          <w:w w:val="105"/>
          <w:sz w:val="21"/>
        </w:rPr>
        <w:t>than </w:t>
      </w:r>
      <w:r>
        <w:rPr>
          <w:w w:val="105"/>
          <w:sz w:val="21"/>
        </w:rPr>
        <w:t>a sexual </w:t>
      </w:r>
      <w:r>
        <w:rPr>
          <w:spacing w:val="-3"/>
          <w:w w:val="105"/>
          <w:sz w:val="21"/>
        </w:rPr>
        <w:t>offence against </w:t>
      </w:r>
      <w:r>
        <w:rPr>
          <w:w w:val="105"/>
          <w:sz w:val="21"/>
        </w:rPr>
        <w:t>or </w:t>
      </w:r>
      <w:r>
        <w:rPr>
          <w:spacing w:val="-3"/>
          <w:w w:val="105"/>
          <w:sz w:val="21"/>
        </w:rPr>
        <w:t>involving </w:t>
      </w:r>
      <w:r>
        <w:rPr>
          <w:w w:val="105"/>
          <w:sz w:val="21"/>
        </w:rPr>
        <w:t>a child</w:t>
      </w:r>
      <w:r>
        <w:rPr>
          <w:w w:val="105"/>
          <w:position w:val="7"/>
          <w:sz w:val="12"/>
        </w:rPr>
        <w:t>90</w:t>
      </w:r>
      <w:r>
        <w:rPr>
          <w:w w:val="105"/>
          <w:sz w:val="21"/>
        </w:rPr>
        <w:t>,</w:t>
      </w:r>
      <w:r>
        <w:rPr>
          <w:spacing w:val="11"/>
          <w:w w:val="105"/>
          <w:sz w:val="21"/>
        </w:rPr>
        <w:t> </w:t>
      </w:r>
      <w:r>
        <w:rPr>
          <w:w w:val="105"/>
          <w:sz w:val="21"/>
        </w:rPr>
        <w:t>or</w:t>
      </w:r>
    </w:p>
    <w:p>
      <w:pPr>
        <w:pStyle w:val="ListParagraph"/>
        <w:numPr>
          <w:ilvl w:val="2"/>
          <w:numId w:val="84"/>
        </w:numPr>
        <w:tabs>
          <w:tab w:pos="2721" w:val="left" w:leader="none"/>
          <w:tab w:pos="2722" w:val="left" w:leader="none"/>
        </w:tabs>
        <w:spacing w:line="242" w:lineRule="auto" w:before="122" w:after="0"/>
        <w:ind w:left="2721" w:right="1691" w:hanging="340"/>
        <w:jc w:val="left"/>
        <w:rPr>
          <w:sz w:val="21"/>
        </w:rPr>
      </w:pPr>
      <w:r>
        <w:rPr>
          <w:w w:val="105"/>
          <w:sz w:val="21"/>
        </w:rPr>
        <w:t>it </w:t>
      </w:r>
      <w:r>
        <w:rPr>
          <w:spacing w:val="-3"/>
          <w:w w:val="105"/>
          <w:sz w:val="21"/>
        </w:rPr>
        <w:t>sentences </w:t>
      </w:r>
      <w:r>
        <w:rPr>
          <w:w w:val="105"/>
          <w:sz w:val="21"/>
        </w:rPr>
        <w:t>a person </w:t>
      </w:r>
      <w:r>
        <w:rPr>
          <w:spacing w:val="-3"/>
          <w:w w:val="105"/>
          <w:sz w:val="21"/>
        </w:rPr>
        <w:t>for </w:t>
      </w:r>
      <w:r>
        <w:rPr>
          <w:w w:val="105"/>
          <w:sz w:val="21"/>
        </w:rPr>
        <w:t>a sexual </w:t>
      </w:r>
      <w:r>
        <w:rPr>
          <w:spacing w:val="-3"/>
          <w:w w:val="105"/>
          <w:sz w:val="21"/>
        </w:rPr>
        <w:t>offence against </w:t>
      </w:r>
      <w:r>
        <w:rPr>
          <w:w w:val="105"/>
          <w:sz w:val="21"/>
        </w:rPr>
        <w:t>or </w:t>
      </w:r>
      <w:r>
        <w:rPr>
          <w:spacing w:val="-3"/>
          <w:w w:val="105"/>
          <w:sz w:val="21"/>
        </w:rPr>
        <w:t>involving </w:t>
      </w:r>
      <w:r>
        <w:rPr>
          <w:w w:val="105"/>
          <w:sz w:val="21"/>
        </w:rPr>
        <w:t>a </w:t>
      </w:r>
      <w:r>
        <w:rPr>
          <w:spacing w:val="-3"/>
          <w:w w:val="105"/>
          <w:sz w:val="21"/>
        </w:rPr>
        <w:t>child, </w:t>
      </w:r>
      <w:r>
        <w:rPr>
          <w:spacing w:val="-2"/>
          <w:w w:val="105"/>
          <w:sz w:val="21"/>
        </w:rPr>
        <w:t>committed </w:t>
      </w:r>
      <w:r>
        <w:rPr>
          <w:w w:val="105"/>
          <w:sz w:val="21"/>
        </w:rPr>
        <w:t>as a </w:t>
      </w:r>
      <w:r>
        <w:rPr>
          <w:spacing w:val="-3"/>
          <w:w w:val="105"/>
          <w:sz w:val="21"/>
        </w:rPr>
        <w:t>child</w:t>
      </w:r>
      <w:r>
        <w:rPr>
          <w:spacing w:val="-3"/>
          <w:w w:val="105"/>
          <w:position w:val="7"/>
          <w:sz w:val="12"/>
        </w:rPr>
        <w:t>91</w:t>
      </w:r>
      <w:r>
        <w:rPr>
          <w:spacing w:val="-3"/>
          <w:w w:val="105"/>
          <w:sz w:val="21"/>
        </w:rPr>
        <w:t>,</w:t>
      </w:r>
      <w:r>
        <w:rPr>
          <w:spacing w:val="5"/>
          <w:w w:val="105"/>
          <w:sz w:val="21"/>
        </w:rPr>
        <w:t> </w:t>
      </w:r>
      <w:r>
        <w:rPr>
          <w:w w:val="105"/>
          <w:sz w:val="21"/>
        </w:rPr>
        <w:t>or</w:t>
      </w:r>
    </w:p>
    <w:p>
      <w:pPr>
        <w:pStyle w:val="ListParagraph"/>
        <w:numPr>
          <w:ilvl w:val="2"/>
          <w:numId w:val="84"/>
        </w:numPr>
        <w:tabs>
          <w:tab w:pos="2721" w:val="left" w:leader="none"/>
          <w:tab w:pos="2722" w:val="left" w:leader="none"/>
        </w:tabs>
        <w:spacing w:line="242" w:lineRule="auto" w:before="122" w:after="0"/>
        <w:ind w:left="2721" w:right="2088" w:hanging="340"/>
        <w:jc w:val="left"/>
        <w:rPr>
          <w:sz w:val="21"/>
        </w:rPr>
      </w:pPr>
      <w:r>
        <w:rPr>
          <w:w w:val="105"/>
          <w:sz w:val="21"/>
        </w:rPr>
        <w:t>it finds a person guilty of </w:t>
      </w:r>
      <w:r>
        <w:rPr>
          <w:spacing w:val="-3"/>
          <w:w w:val="105"/>
          <w:sz w:val="21"/>
        </w:rPr>
        <w:t>any offence, </w:t>
      </w:r>
      <w:r>
        <w:rPr>
          <w:w w:val="105"/>
          <w:sz w:val="21"/>
        </w:rPr>
        <w:t>sexual </w:t>
      </w:r>
      <w:r>
        <w:rPr>
          <w:spacing w:val="-3"/>
          <w:w w:val="105"/>
          <w:sz w:val="21"/>
        </w:rPr>
        <w:t>offence against </w:t>
      </w:r>
      <w:r>
        <w:rPr>
          <w:w w:val="105"/>
          <w:sz w:val="21"/>
        </w:rPr>
        <w:t>or </w:t>
      </w:r>
      <w:r>
        <w:rPr>
          <w:spacing w:val="-3"/>
          <w:w w:val="105"/>
          <w:sz w:val="21"/>
        </w:rPr>
        <w:t>involving </w:t>
      </w:r>
      <w:r>
        <w:rPr>
          <w:w w:val="105"/>
          <w:sz w:val="21"/>
        </w:rPr>
        <w:t>a </w:t>
      </w:r>
      <w:r>
        <w:rPr>
          <w:spacing w:val="-3"/>
          <w:w w:val="105"/>
          <w:sz w:val="21"/>
        </w:rPr>
        <w:t>child, </w:t>
      </w:r>
      <w:r>
        <w:rPr>
          <w:spacing w:val="-2"/>
          <w:w w:val="105"/>
          <w:sz w:val="21"/>
        </w:rPr>
        <w:t>committed </w:t>
      </w:r>
      <w:r>
        <w:rPr>
          <w:w w:val="105"/>
          <w:sz w:val="21"/>
        </w:rPr>
        <w:t>as a </w:t>
      </w:r>
      <w:r>
        <w:rPr>
          <w:spacing w:val="-3"/>
          <w:w w:val="105"/>
          <w:sz w:val="21"/>
        </w:rPr>
        <w:t>child,</w:t>
      </w:r>
      <w:r>
        <w:rPr>
          <w:spacing w:val="23"/>
          <w:w w:val="105"/>
          <w:sz w:val="21"/>
        </w:rPr>
        <w:t> </w:t>
      </w:r>
      <w:r>
        <w:rPr>
          <w:w w:val="105"/>
          <w:sz w:val="21"/>
        </w:rPr>
        <w:t>and</w:t>
      </w:r>
    </w:p>
    <w:p>
      <w:pPr>
        <w:pStyle w:val="ListParagraph"/>
        <w:numPr>
          <w:ilvl w:val="2"/>
          <w:numId w:val="84"/>
        </w:numPr>
        <w:tabs>
          <w:tab w:pos="2721" w:val="left" w:leader="none"/>
          <w:tab w:pos="2722" w:val="left" w:leader="none"/>
        </w:tabs>
        <w:spacing w:line="242" w:lineRule="auto" w:before="123" w:after="0"/>
        <w:ind w:left="2721" w:right="2027" w:hanging="340"/>
        <w:jc w:val="left"/>
        <w:rPr>
          <w:sz w:val="12"/>
        </w:rPr>
      </w:pPr>
      <w:r>
        <w:rPr>
          <w:w w:val="105"/>
          <w:sz w:val="21"/>
        </w:rPr>
        <w:t>it</w:t>
      </w:r>
      <w:r>
        <w:rPr>
          <w:spacing w:val="-9"/>
          <w:w w:val="105"/>
          <w:sz w:val="21"/>
        </w:rPr>
        <w:t> </w:t>
      </w:r>
      <w:r>
        <w:rPr>
          <w:w w:val="105"/>
          <w:sz w:val="21"/>
        </w:rPr>
        <w:t>is</w:t>
      </w:r>
      <w:r>
        <w:rPr>
          <w:spacing w:val="-8"/>
          <w:w w:val="105"/>
          <w:sz w:val="21"/>
        </w:rPr>
        <w:t> </w:t>
      </w:r>
      <w:r>
        <w:rPr>
          <w:w w:val="105"/>
          <w:sz w:val="21"/>
        </w:rPr>
        <w:t>satisfied,</w:t>
      </w:r>
      <w:r>
        <w:rPr>
          <w:spacing w:val="-9"/>
          <w:w w:val="105"/>
          <w:sz w:val="21"/>
        </w:rPr>
        <w:t> </w:t>
      </w:r>
      <w:r>
        <w:rPr>
          <w:w w:val="105"/>
          <w:sz w:val="21"/>
        </w:rPr>
        <w:t>beyond</w:t>
      </w:r>
      <w:r>
        <w:rPr>
          <w:spacing w:val="-8"/>
          <w:w w:val="105"/>
          <w:sz w:val="21"/>
        </w:rPr>
        <w:t> </w:t>
      </w:r>
      <w:r>
        <w:rPr>
          <w:spacing w:val="-3"/>
          <w:w w:val="105"/>
          <w:sz w:val="21"/>
        </w:rPr>
        <w:t>reasonable</w:t>
      </w:r>
      <w:r>
        <w:rPr>
          <w:spacing w:val="-9"/>
          <w:w w:val="105"/>
          <w:sz w:val="21"/>
        </w:rPr>
        <w:t> </w:t>
      </w:r>
      <w:r>
        <w:rPr>
          <w:w w:val="105"/>
          <w:sz w:val="21"/>
        </w:rPr>
        <w:t>doubt</w:t>
      </w:r>
      <w:r>
        <w:rPr>
          <w:spacing w:val="-8"/>
          <w:w w:val="105"/>
          <w:sz w:val="21"/>
        </w:rPr>
        <w:t> </w:t>
      </w:r>
      <w:r>
        <w:rPr>
          <w:spacing w:val="-3"/>
          <w:w w:val="105"/>
          <w:sz w:val="21"/>
        </w:rPr>
        <w:t>that</w:t>
      </w:r>
      <w:r>
        <w:rPr>
          <w:spacing w:val="-9"/>
          <w:w w:val="105"/>
          <w:sz w:val="21"/>
        </w:rPr>
        <w:t> </w:t>
      </w:r>
      <w:r>
        <w:rPr>
          <w:w w:val="105"/>
          <w:sz w:val="21"/>
        </w:rPr>
        <w:t>‘the</w:t>
      </w:r>
      <w:r>
        <w:rPr>
          <w:spacing w:val="-8"/>
          <w:w w:val="105"/>
          <w:sz w:val="21"/>
        </w:rPr>
        <w:t> </w:t>
      </w:r>
      <w:r>
        <w:rPr>
          <w:w w:val="105"/>
          <w:sz w:val="21"/>
        </w:rPr>
        <w:t>person</w:t>
      </w:r>
      <w:r>
        <w:rPr>
          <w:spacing w:val="-8"/>
          <w:w w:val="105"/>
          <w:sz w:val="21"/>
        </w:rPr>
        <w:t> </w:t>
      </w:r>
      <w:r>
        <w:rPr>
          <w:w w:val="105"/>
          <w:sz w:val="21"/>
        </w:rPr>
        <w:t>poses</w:t>
      </w:r>
      <w:r>
        <w:rPr>
          <w:spacing w:val="-9"/>
          <w:w w:val="105"/>
          <w:sz w:val="21"/>
        </w:rPr>
        <w:t> </w:t>
      </w:r>
      <w:r>
        <w:rPr>
          <w:w w:val="105"/>
          <w:sz w:val="21"/>
        </w:rPr>
        <w:t>a</w:t>
      </w:r>
      <w:r>
        <w:rPr>
          <w:spacing w:val="-8"/>
          <w:w w:val="105"/>
          <w:sz w:val="21"/>
        </w:rPr>
        <w:t> </w:t>
      </w:r>
      <w:r>
        <w:rPr>
          <w:w w:val="105"/>
          <w:sz w:val="21"/>
        </w:rPr>
        <w:t>risk</w:t>
      </w:r>
      <w:r>
        <w:rPr>
          <w:spacing w:val="-9"/>
          <w:w w:val="105"/>
          <w:sz w:val="21"/>
        </w:rPr>
        <w:t> </w:t>
      </w:r>
      <w:r>
        <w:rPr>
          <w:spacing w:val="-3"/>
          <w:w w:val="105"/>
          <w:sz w:val="21"/>
        </w:rPr>
        <w:t>to</w:t>
      </w:r>
      <w:r>
        <w:rPr>
          <w:spacing w:val="-8"/>
          <w:w w:val="105"/>
          <w:sz w:val="21"/>
        </w:rPr>
        <w:t> </w:t>
      </w:r>
      <w:r>
        <w:rPr>
          <w:w w:val="105"/>
          <w:sz w:val="21"/>
        </w:rPr>
        <w:t>the</w:t>
      </w:r>
      <w:r>
        <w:rPr>
          <w:spacing w:val="-9"/>
          <w:w w:val="105"/>
          <w:sz w:val="21"/>
        </w:rPr>
        <w:t> </w:t>
      </w:r>
      <w:r>
        <w:rPr>
          <w:w w:val="105"/>
          <w:sz w:val="21"/>
        </w:rPr>
        <w:t>sexual safety of one or more persons or of the</w:t>
      </w:r>
      <w:r>
        <w:rPr>
          <w:spacing w:val="32"/>
          <w:w w:val="105"/>
          <w:sz w:val="21"/>
        </w:rPr>
        <w:t> </w:t>
      </w:r>
      <w:r>
        <w:rPr>
          <w:spacing w:val="-4"/>
          <w:w w:val="105"/>
          <w:sz w:val="21"/>
        </w:rPr>
        <w:t>community’.</w:t>
      </w:r>
      <w:r>
        <w:rPr>
          <w:spacing w:val="-4"/>
          <w:w w:val="105"/>
          <w:position w:val="7"/>
          <w:sz w:val="12"/>
        </w:rPr>
        <w:t>92</w:t>
      </w:r>
    </w:p>
    <w:p>
      <w:pPr>
        <w:pStyle w:val="ListParagraph"/>
        <w:numPr>
          <w:ilvl w:val="1"/>
          <w:numId w:val="84"/>
        </w:numPr>
        <w:tabs>
          <w:tab w:pos="2381" w:val="left" w:leader="none"/>
          <w:tab w:pos="2382" w:val="left" w:leader="none"/>
        </w:tabs>
        <w:spacing w:line="242" w:lineRule="auto" w:before="122" w:after="0"/>
        <w:ind w:left="2381" w:right="1682" w:hanging="794"/>
        <w:jc w:val="left"/>
        <w:rPr>
          <w:sz w:val="21"/>
        </w:rPr>
      </w:pPr>
      <w:r>
        <w:rPr>
          <w:w w:val="105"/>
          <w:sz w:val="21"/>
        </w:rPr>
        <w:t>The</w:t>
      </w:r>
      <w:r>
        <w:rPr>
          <w:spacing w:val="-5"/>
          <w:w w:val="105"/>
          <w:sz w:val="21"/>
        </w:rPr>
        <w:t> </w:t>
      </w:r>
      <w:r>
        <w:rPr>
          <w:w w:val="105"/>
          <w:sz w:val="21"/>
        </w:rPr>
        <w:t>Sex</w:t>
      </w:r>
      <w:r>
        <w:rPr>
          <w:spacing w:val="-5"/>
          <w:w w:val="105"/>
          <w:sz w:val="21"/>
        </w:rPr>
        <w:t> </w:t>
      </w:r>
      <w:r>
        <w:rPr>
          <w:w w:val="105"/>
          <w:sz w:val="21"/>
        </w:rPr>
        <w:t>Offenders</w:t>
      </w:r>
      <w:r>
        <w:rPr>
          <w:spacing w:val="-5"/>
          <w:w w:val="105"/>
          <w:sz w:val="21"/>
        </w:rPr>
        <w:t> </w:t>
      </w:r>
      <w:r>
        <w:rPr>
          <w:spacing w:val="-2"/>
          <w:w w:val="105"/>
          <w:sz w:val="21"/>
        </w:rPr>
        <w:t>Registration</w:t>
      </w:r>
      <w:r>
        <w:rPr>
          <w:spacing w:val="-5"/>
          <w:w w:val="105"/>
          <w:sz w:val="21"/>
        </w:rPr>
        <w:t> </w:t>
      </w:r>
      <w:r>
        <w:rPr>
          <w:w w:val="105"/>
          <w:sz w:val="21"/>
        </w:rPr>
        <w:t>Act</w:t>
      </w:r>
      <w:r>
        <w:rPr>
          <w:spacing w:val="-4"/>
          <w:w w:val="105"/>
          <w:sz w:val="21"/>
        </w:rPr>
        <w:t> </w:t>
      </w:r>
      <w:r>
        <w:rPr>
          <w:spacing w:val="-3"/>
          <w:w w:val="105"/>
          <w:sz w:val="21"/>
        </w:rPr>
        <w:t>contemplates</w:t>
      </w:r>
      <w:r>
        <w:rPr>
          <w:spacing w:val="-5"/>
          <w:w w:val="105"/>
          <w:sz w:val="21"/>
        </w:rPr>
        <w:t> </w:t>
      </w:r>
      <w:r>
        <w:rPr>
          <w:w w:val="105"/>
          <w:sz w:val="21"/>
        </w:rPr>
        <w:t>the</w:t>
      </w:r>
      <w:r>
        <w:rPr>
          <w:spacing w:val="-5"/>
          <w:w w:val="105"/>
          <w:sz w:val="21"/>
        </w:rPr>
        <w:t> </w:t>
      </w:r>
      <w:r>
        <w:rPr>
          <w:spacing w:val="-3"/>
          <w:w w:val="105"/>
          <w:sz w:val="21"/>
        </w:rPr>
        <w:t>inclusion</w:t>
      </w:r>
      <w:r>
        <w:rPr>
          <w:spacing w:val="-5"/>
          <w:w w:val="105"/>
          <w:sz w:val="21"/>
        </w:rPr>
        <w:t> </w:t>
      </w:r>
      <w:r>
        <w:rPr>
          <w:w w:val="105"/>
          <w:sz w:val="21"/>
        </w:rPr>
        <w:t>of</w:t>
      </w:r>
      <w:r>
        <w:rPr>
          <w:spacing w:val="-4"/>
          <w:w w:val="105"/>
          <w:sz w:val="21"/>
        </w:rPr>
        <w:t> </w:t>
      </w:r>
      <w:r>
        <w:rPr>
          <w:w w:val="105"/>
          <w:sz w:val="21"/>
        </w:rPr>
        <w:t>people</w:t>
      </w:r>
      <w:r>
        <w:rPr>
          <w:spacing w:val="-5"/>
          <w:w w:val="105"/>
          <w:sz w:val="21"/>
        </w:rPr>
        <w:t> </w:t>
      </w:r>
      <w:r>
        <w:rPr>
          <w:w w:val="105"/>
          <w:sz w:val="21"/>
        </w:rPr>
        <w:t>who</w:t>
      </w:r>
      <w:r>
        <w:rPr>
          <w:spacing w:val="-5"/>
          <w:w w:val="105"/>
          <w:sz w:val="21"/>
        </w:rPr>
        <w:t> </w:t>
      </w:r>
      <w:r>
        <w:rPr>
          <w:spacing w:val="-3"/>
          <w:w w:val="105"/>
          <w:sz w:val="21"/>
        </w:rPr>
        <w:t>are</w:t>
      </w:r>
      <w:r>
        <w:rPr>
          <w:spacing w:val="-5"/>
          <w:w w:val="105"/>
          <w:sz w:val="21"/>
        </w:rPr>
        <w:t> </w:t>
      </w:r>
      <w:r>
        <w:rPr>
          <w:w w:val="105"/>
          <w:sz w:val="21"/>
        </w:rPr>
        <w:t>subject </w:t>
      </w:r>
      <w:r>
        <w:rPr>
          <w:spacing w:val="-3"/>
          <w:w w:val="105"/>
          <w:sz w:val="21"/>
        </w:rPr>
        <w:t>to </w:t>
      </w:r>
      <w:r>
        <w:rPr>
          <w:w w:val="105"/>
          <w:sz w:val="21"/>
        </w:rPr>
        <w:t>the CMIA on the Sex Offenders </w:t>
      </w:r>
      <w:r>
        <w:rPr>
          <w:spacing w:val="-4"/>
          <w:w w:val="105"/>
          <w:sz w:val="21"/>
        </w:rPr>
        <w:t>Register. </w:t>
      </w:r>
      <w:r>
        <w:rPr>
          <w:w w:val="105"/>
          <w:sz w:val="21"/>
        </w:rPr>
        <w:t>Depending on the type of offender</w:t>
      </w:r>
      <w:r>
        <w:rPr>
          <w:spacing w:val="23"/>
          <w:w w:val="105"/>
          <w:sz w:val="21"/>
        </w:rPr>
        <w:t> </w:t>
      </w:r>
      <w:r>
        <w:rPr>
          <w:w w:val="105"/>
          <w:sz w:val="21"/>
        </w:rPr>
        <w:t>and</w:t>
      </w:r>
    </w:p>
    <w:p>
      <w:pPr>
        <w:pStyle w:val="BodyText"/>
        <w:spacing w:line="242" w:lineRule="auto" w:before="2"/>
        <w:ind w:left="2381" w:right="1640"/>
        <w:rPr>
          <w:sz w:val="12"/>
        </w:rPr>
      </w:pPr>
      <w:r>
        <w:rPr>
          <w:w w:val="105"/>
        </w:rPr>
        <w:t>type of </w:t>
      </w:r>
      <w:r>
        <w:rPr>
          <w:spacing w:val="-3"/>
          <w:w w:val="105"/>
        </w:rPr>
        <w:t>offence, registration consequences may </w:t>
      </w:r>
      <w:r>
        <w:rPr>
          <w:w w:val="105"/>
        </w:rPr>
        <w:t>flow </w:t>
      </w:r>
      <w:r>
        <w:rPr>
          <w:spacing w:val="-3"/>
          <w:w w:val="105"/>
        </w:rPr>
        <w:t>from </w:t>
      </w:r>
      <w:r>
        <w:rPr>
          <w:w w:val="105"/>
        </w:rPr>
        <w:t>either a </w:t>
      </w:r>
      <w:r>
        <w:rPr>
          <w:spacing w:val="-3"/>
          <w:w w:val="105"/>
        </w:rPr>
        <w:t>‘finding </w:t>
      </w:r>
      <w:r>
        <w:rPr>
          <w:w w:val="105"/>
        </w:rPr>
        <w:t>of guilt’ or a </w:t>
      </w:r>
      <w:r>
        <w:rPr>
          <w:spacing w:val="-3"/>
          <w:w w:val="105"/>
        </w:rPr>
        <w:t>‘sentence’ within </w:t>
      </w:r>
      <w:r>
        <w:rPr>
          <w:w w:val="105"/>
        </w:rPr>
        <w:t>the </w:t>
      </w:r>
      <w:r>
        <w:rPr>
          <w:spacing w:val="-3"/>
          <w:w w:val="105"/>
        </w:rPr>
        <w:t>meaning </w:t>
      </w:r>
      <w:r>
        <w:rPr>
          <w:w w:val="105"/>
        </w:rPr>
        <w:t>of the Sex Offenders </w:t>
      </w:r>
      <w:r>
        <w:rPr>
          <w:spacing w:val="-2"/>
          <w:w w:val="105"/>
        </w:rPr>
        <w:t>Registration </w:t>
      </w:r>
      <w:r>
        <w:rPr>
          <w:spacing w:val="-3"/>
          <w:w w:val="105"/>
        </w:rPr>
        <w:t>Act.</w:t>
      </w:r>
      <w:r>
        <w:rPr>
          <w:spacing w:val="-3"/>
          <w:w w:val="105"/>
          <w:position w:val="7"/>
          <w:sz w:val="12"/>
        </w:rPr>
        <w:t>93</w:t>
      </w:r>
    </w:p>
    <w:p>
      <w:pPr>
        <w:pStyle w:val="ListParagraph"/>
        <w:numPr>
          <w:ilvl w:val="1"/>
          <w:numId w:val="84"/>
        </w:numPr>
        <w:tabs>
          <w:tab w:pos="2381" w:val="left" w:leader="none"/>
          <w:tab w:pos="2382" w:val="left" w:leader="none"/>
        </w:tabs>
        <w:spacing w:line="242" w:lineRule="auto" w:before="122" w:after="0"/>
        <w:ind w:left="2381" w:right="1734" w:hanging="794"/>
        <w:jc w:val="left"/>
        <w:rPr>
          <w:sz w:val="21"/>
        </w:rPr>
      </w:pPr>
      <w:r>
        <w:rPr>
          <w:w w:val="105"/>
          <w:sz w:val="21"/>
        </w:rPr>
        <w:t>Section 4(1)(d) of the Sex Offenders </w:t>
      </w:r>
      <w:r>
        <w:rPr>
          <w:spacing w:val="-2"/>
          <w:w w:val="105"/>
          <w:sz w:val="21"/>
        </w:rPr>
        <w:t>Registration </w:t>
      </w:r>
      <w:r>
        <w:rPr>
          <w:w w:val="105"/>
          <w:sz w:val="21"/>
        </w:rPr>
        <w:t>Act defines a </w:t>
      </w:r>
      <w:r>
        <w:rPr>
          <w:spacing w:val="-3"/>
          <w:w w:val="105"/>
          <w:sz w:val="21"/>
        </w:rPr>
        <w:t>finding </w:t>
      </w:r>
      <w:r>
        <w:rPr>
          <w:w w:val="105"/>
          <w:sz w:val="21"/>
        </w:rPr>
        <w:t>of </w:t>
      </w:r>
      <w:r>
        <w:rPr>
          <w:spacing w:val="-3"/>
          <w:w w:val="105"/>
          <w:sz w:val="21"/>
        </w:rPr>
        <w:t>guilt </w:t>
      </w:r>
      <w:r>
        <w:rPr>
          <w:w w:val="105"/>
          <w:sz w:val="21"/>
        </w:rPr>
        <w:t>in </w:t>
      </w:r>
      <w:r>
        <w:rPr>
          <w:spacing w:val="-3"/>
          <w:w w:val="105"/>
          <w:sz w:val="21"/>
        </w:rPr>
        <w:t>relation to </w:t>
      </w:r>
      <w:r>
        <w:rPr>
          <w:w w:val="105"/>
          <w:sz w:val="21"/>
        </w:rPr>
        <w:t>an </w:t>
      </w:r>
      <w:r>
        <w:rPr>
          <w:spacing w:val="-3"/>
          <w:w w:val="105"/>
          <w:sz w:val="21"/>
        </w:rPr>
        <w:t>offence to include</w:t>
      </w:r>
      <w:r>
        <w:rPr>
          <w:spacing w:val="36"/>
          <w:w w:val="105"/>
          <w:sz w:val="21"/>
        </w:rPr>
        <w:t> </w:t>
      </w:r>
      <w:r>
        <w:rPr>
          <w:w w:val="105"/>
          <w:sz w:val="21"/>
        </w:rPr>
        <w:t>a:</w:t>
      </w:r>
    </w:p>
    <w:p>
      <w:pPr>
        <w:pStyle w:val="ListParagraph"/>
        <w:numPr>
          <w:ilvl w:val="2"/>
          <w:numId w:val="84"/>
        </w:numPr>
        <w:tabs>
          <w:tab w:pos="2721" w:val="left" w:leader="none"/>
          <w:tab w:pos="2722" w:val="left" w:leader="none"/>
        </w:tabs>
        <w:spacing w:line="242" w:lineRule="auto" w:before="122" w:after="0"/>
        <w:ind w:left="2721" w:right="2673" w:hanging="340"/>
        <w:jc w:val="left"/>
        <w:rPr>
          <w:sz w:val="12"/>
        </w:rPr>
      </w:pPr>
      <w:r>
        <w:rPr>
          <w:w w:val="105"/>
          <w:sz w:val="21"/>
        </w:rPr>
        <w:t>a </w:t>
      </w:r>
      <w:r>
        <w:rPr>
          <w:spacing w:val="-3"/>
          <w:w w:val="105"/>
          <w:sz w:val="21"/>
        </w:rPr>
        <w:t>finding </w:t>
      </w:r>
      <w:r>
        <w:rPr>
          <w:w w:val="105"/>
          <w:sz w:val="21"/>
        </w:rPr>
        <w:t>in a special </w:t>
      </w:r>
      <w:r>
        <w:rPr>
          <w:spacing w:val="-3"/>
          <w:w w:val="105"/>
          <w:sz w:val="21"/>
        </w:rPr>
        <w:t>hearing that </w:t>
      </w:r>
      <w:r>
        <w:rPr>
          <w:w w:val="105"/>
          <w:sz w:val="21"/>
        </w:rPr>
        <w:t>a person is </w:t>
      </w:r>
      <w:r>
        <w:rPr>
          <w:spacing w:val="-2"/>
          <w:w w:val="105"/>
          <w:sz w:val="21"/>
        </w:rPr>
        <w:t>not </w:t>
      </w:r>
      <w:r>
        <w:rPr>
          <w:w w:val="105"/>
          <w:sz w:val="21"/>
        </w:rPr>
        <w:t>guilty because of mental impairment</w:t>
      </w:r>
      <w:r>
        <w:rPr>
          <w:w w:val="105"/>
          <w:position w:val="7"/>
          <w:sz w:val="12"/>
        </w:rPr>
        <w:t>94</w:t>
      </w:r>
    </w:p>
    <w:p>
      <w:pPr>
        <w:pStyle w:val="ListParagraph"/>
        <w:numPr>
          <w:ilvl w:val="2"/>
          <w:numId w:val="84"/>
        </w:numPr>
        <w:tabs>
          <w:tab w:pos="2721" w:val="left" w:leader="none"/>
          <w:tab w:pos="2722" w:val="left" w:leader="none"/>
        </w:tabs>
        <w:spacing w:line="240" w:lineRule="auto" w:before="122" w:after="0"/>
        <w:ind w:left="2721" w:right="0" w:hanging="340"/>
        <w:jc w:val="left"/>
        <w:rPr>
          <w:sz w:val="12"/>
        </w:rPr>
      </w:pPr>
      <w:r>
        <w:rPr>
          <w:w w:val="105"/>
          <w:sz w:val="21"/>
        </w:rPr>
        <w:t>a </w:t>
      </w:r>
      <w:r>
        <w:rPr>
          <w:spacing w:val="-3"/>
          <w:w w:val="105"/>
          <w:sz w:val="21"/>
        </w:rPr>
        <w:t>finding </w:t>
      </w:r>
      <w:r>
        <w:rPr>
          <w:w w:val="105"/>
          <w:sz w:val="21"/>
        </w:rPr>
        <w:t>in a special </w:t>
      </w:r>
      <w:r>
        <w:rPr>
          <w:spacing w:val="-3"/>
          <w:w w:val="105"/>
          <w:sz w:val="21"/>
        </w:rPr>
        <w:t>hearing that </w:t>
      </w:r>
      <w:r>
        <w:rPr>
          <w:w w:val="105"/>
          <w:sz w:val="21"/>
        </w:rPr>
        <w:t>a person </w:t>
      </w:r>
      <w:r>
        <w:rPr>
          <w:spacing w:val="-2"/>
          <w:w w:val="105"/>
          <w:sz w:val="21"/>
        </w:rPr>
        <w:t>committed</w:t>
      </w:r>
      <w:r>
        <w:rPr>
          <w:spacing w:val="9"/>
          <w:w w:val="105"/>
          <w:sz w:val="21"/>
        </w:rPr>
        <w:t> </w:t>
      </w:r>
      <w:r>
        <w:rPr>
          <w:w w:val="105"/>
          <w:sz w:val="21"/>
        </w:rPr>
        <w:t>the offence</w:t>
      </w:r>
      <w:r>
        <w:rPr>
          <w:w w:val="105"/>
          <w:position w:val="7"/>
          <w:sz w:val="12"/>
        </w:rPr>
        <w:t>95</w:t>
      </w:r>
    </w:p>
    <w:p>
      <w:pPr>
        <w:pStyle w:val="ListParagraph"/>
        <w:numPr>
          <w:ilvl w:val="2"/>
          <w:numId w:val="84"/>
        </w:numPr>
        <w:tabs>
          <w:tab w:pos="2721" w:val="left" w:leader="none"/>
          <w:tab w:pos="2722" w:val="left" w:leader="none"/>
        </w:tabs>
        <w:spacing w:line="242" w:lineRule="auto" w:before="124" w:after="0"/>
        <w:ind w:left="2721" w:right="2098" w:hanging="340"/>
        <w:jc w:val="left"/>
        <w:rPr>
          <w:sz w:val="21"/>
        </w:rPr>
      </w:pPr>
      <w:r>
        <w:rPr>
          <w:w w:val="105"/>
          <w:sz w:val="21"/>
        </w:rPr>
        <w:t>a </w:t>
      </w:r>
      <w:r>
        <w:rPr>
          <w:spacing w:val="-3"/>
          <w:w w:val="105"/>
          <w:sz w:val="21"/>
        </w:rPr>
        <w:t>finding </w:t>
      </w:r>
      <w:r>
        <w:rPr>
          <w:w w:val="105"/>
          <w:sz w:val="21"/>
        </w:rPr>
        <w:t>in a special </w:t>
      </w:r>
      <w:r>
        <w:rPr>
          <w:spacing w:val="-3"/>
          <w:w w:val="105"/>
          <w:sz w:val="21"/>
        </w:rPr>
        <w:t>hearing that </w:t>
      </w:r>
      <w:r>
        <w:rPr>
          <w:w w:val="105"/>
          <w:sz w:val="21"/>
        </w:rPr>
        <w:t>a person </w:t>
      </w:r>
      <w:r>
        <w:rPr>
          <w:spacing w:val="-2"/>
          <w:w w:val="105"/>
          <w:sz w:val="21"/>
        </w:rPr>
        <w:t>committed </w:t>
      </w:r>
      <w:r>
        <w:rPr>
          <w:w w:val="105"/>
          <w:sz w:val="21"/>
        </w:rPr>
        <w:t>an </w:t>
      </w:r>
      <w:r>
        <w:rPr>
          <w:spacing w:val="-3"/>
          <w:w w:val="105"/>
          <w:sz w:val="21"/>
        </w:rPr>
        <w:t>offence available </w:t>
      </w:r>
      <w:r>
        <w:rPr>
          <w:w w:val="105"/>
          <w:sz w:val="21"/>
        </w:rPr>
        <w:t>as an alternative</w:t>
      </w:r>
      <w:r>
        <w:rPr>
          <w:w w:val="105"/>
          <w:position w:val="7"/>
          <w:sz w:val="12"/>
        </w:rPr>
        <w:t>96</w:t>
      </w:r>
      <w:r>
        <w:rPr>
          <w:w w:val="105"/>
          <w:sz w:val="21"/>
        </w:rPr>
        <w:t>,</w:t>
      </w:r>
      <w:r>
        <w:rPr>
          <w:spacing w:val="5"/>
          <w:w w:val="105"/>
          <w:sz w:val="21"/>
        </w:rPr>
        <w:t> </w:t>
      </w:r>
      <w:r>
        <w:rPr>
          <w:w w:val="105"/>
          <w:sz w:val="21"/>
        </w:rPr>
        <w:t>or</w:t>
      </w:r>
    </w:p>
    <w:p>
      <w:pPr>
        <w:pStyle w:val="ListParagraph"/>
        <w:numPr>
          <w:ilvl w:val="2"/>
          <w:numId w:val="84"/>
        </w:numPr>
        <w:tabs>
          <w:tab w:pos="2721" w:val="left" w:leader="none"/>
          <w:tab w:pos="2722" w:val="left" w:leader="none"/>
        </w:tabs>
        <w:spacing w:line="240" w:lineRule="auto" w:before="122" w:after="0"/>
        <w:ind w:left="2721" w:right="0" w:hanging="340"/>
        <w:jc w:val="left"/>
        <w:rPr>
          <w:sz w:val="12"/>
        </w:rPr>
      </w:pPr>
      <w:r>
        <w:rPr>
          <w:w w:val="105"/>
          <w:sz w:val="21"/>
        </w:rPr>
        <w:t>a </w:t>
      </w:r>
      <w:r>
        <w:rPr>
          <w:spacing w:val="-3"/>
          <w:w w:val="105"/>
          <w:sz w:val="21"/>
        </w:rPr>
        <w:t>finding </w:t>
      </w:r>
      <w:r>
        <w:rPr>
          <w:w w:val="105"/>
          <w:sz w:val="21"/>
        </w:rPr>
        <w:t>of </w:t>
      </w:r>
      <w:r>
        <w:rPr>
          <w:spacing w:val="-2"/>
          <w:w w:val="105"/>
          <w:sz w:val="21"/>
        </w:rPr>
        <w:t>not </w:t>
      </w:r>
      <w:r>
        <w:rPr>
          <w:w w:val="105"/>
          <w:sz w:val="21"/>
        </w:rPr>
        <w:t>guilty because of mental</w:t>
      </w:r>
      <w:r>
        <w:rPr>
          <w:spacing w:val="44"/>
          <w:w w:val="105"/>
          <w:sz w:val="21"/>
        </w:rPr>
        <w:t> </w:t>
      </w:r>
      <w:r>
        <w:rPr>
          <w:spacing w:val="-3"/>
          <w:w w:val="105"/>
          <w:sz w:val="21"/>
        </w:rPr>
        <w:t>impairment.</w:t>
      </w:r>
      <w:r>
        <w:rPr>
          <w:spacing w:val="-3"/>
          <w:w w:val="105"/>
          <w:position w:val="7"/>
          <w:sz w:val="12"/>
        </w:rPr>
        <w:t>97</w:t>
      </w:r>
    </w:p>
    <w:p>
      <w:pPr>
        <w:pStyle w:val="ListParagraph"/>
        <w:numPr>
          <w:ilvl w:val="1"/>
          <w:numId w:val="84"/>
        </w:numPr>
        <w:tabs>
          <w:tab w:pos="2380" w:val="left" w:leader="none"/>
          <w:tab w:pos="2381" w:val="left" w:leader="none"/>
        </w:tabs>
        <w:spacing w:line="240" w:lineRule="auto" w:before="124" w:after="0"/>
        <w:ind w:left="2381" w:right="0" w:hanging="794"/>
        <w:jc w:val="left"/>
        <w:rPr>
          <w:sz w:val="21"/>
        </w:rPr>
      </w:pPr>
      <w:r>
        <w:rPr>
          <w:w w:val="105"/>
          <w:sz w:val="21"/>
        </w:rPr>
        <w:t>For the purposes of the Sex Offenders </w:t>
      </w:r>
      <w:r>
        <w:rPr>
          <w:spacing w:val="-2"/>
          <w:w w:val="105"/>
          <w:sz w:val="21"/>
        </w:rPr>
        <w:t>Registration </w:t>
      </w:r>
      <w:r>
        <w:rPr>
          <w:w w:val="105"/>
          <w:sz w:val="21"/>
        </w:rPr>
        <w:t>Act, a </w:t>
      </w:r>
      <w:r>
        <w:rPr>
          <w:spacing w:val="-3"/>
          <w:w w:val="105"/>
          <w:sz w:val="21"/>
        </w:rPr>
        <w:t>sentence </w:t>
      </w:r>
      <w:r>
        <w:rPr>
          <w:w w:val="105"/>
          <w:sz w:val="21"/>
        </w:rPr>
        <w:t>is defined </w:t>
      </w:r>
      <w:r>
        <w:rPr>
          <w:spacing w:val="-3"/>
          <w:w w:val="105"/>
          <w:sz w:val="21"/>
        </w:rPr>
        <w:t>to</w:t>
      </w:r>
      <w:r>
        <w:rPr>
          <w:spacing w:val="30"/>
          <w:w w:val="105"/>
          <w:sz w:val="21"/>
        </w:rPr>
        <w:t> </w:t>
      </w:r>
      <w:r>
        <w:rPr>
          <w:w w:val="105"/>
          <w:sz w:val="21"/>
        </w:rPr>
        <w:t>include:</w:t>
      </w:r>
    </w:p>
    <w:p>
      <w:pPr>
        <w:pStyle w:val="ListParagraph"/>
        <w:numPr>
          <w:ilvl w:val="2"/>
          <w:numId w:val="84"/>
        </w:numPr>
        <w:tabs>
          <w:tab w:pos="2721" w:val="left" w:leader="none"/>
          <w:tab w:pos="2722" w:val="left" w:leader="none"/>
        </w:tabs>
        <w:spacing w:line="242" w:lineRule="auto" w:before="123" w:after="0"/>
        <w:ind w:left="2721" w:right="1590" w:hanging="340"/>
        <w:jc w:val="left"/>
        <w:rPr>
          <w:sz w:val="21"/>
        </w:rPr>
      </w:pPr>
      <w:r>
        <w:rPr>
          <w:sz w:val="21"/>
        </w:rPr>
        <w:t>a </w:t>
      </w:r>
      <w:r>
        <w:rPr>
          <w:spacing w:val="-3"/>
          <w:sz w:val="21"/>
        </w:rPr>
        <w:t>declaration </w:t>
      </w:r>
      <w:r>
        <w:rPr>
          <w:sz w:val="21"/>
        </w:rPr>
        <w:t>under sections 18(4)(a) or 23(a) of the CMIA </w:t>
      </w:r>
      <w:r>
        <w:rPr>
          <w:spacing w:val="-3"/>
          <w:sz w:val="21"/>
        </w:rPr>
        <w:t>that </w:t>
      </w:r>
      <w:r>
        <w:rPr>
          <w:sz w:val="21"/>
        </w:rPr>
        <w:t>the </w:t>
      </w:r>
      <w:r>
        <w:rPr>
          <w:spacing w:val="-3"/>
          <w:sz w:val="21"/>
        </w:rPr>
        <w:t>accused </w:t>
      </w:r>
      <w:r>
        <w:rPr>
          <w:sz w:val="21"/>
        </w:rPr>
        <w:t>is </w:t>
      </w:r>
      <w:r>
        <w:rPr>
          <w:spacing w:val="-3"/>
          <w:sz w:val="21"/>
        </w:rPr>
        <w:t>liable to </w:t>
      </w:r>
      <w:r>
        <w:rPr>
          <w:sz w:val="21"/>
        </w:rPr>
        <w:t>supervision under Part 5 of the CMIA,</w:t>
      </w:r>
      <w:r>
        <w:rPr>
          <w:spacing w:val="16"/>
          <w:sz w:val="21"/>
        </w:rPr>
        <w:t> </w:t>
      </w:r>
      <w:r>
        <w:rPr>
          <w:sz w:val="21"/>
        </w:rPr>
        <w:t>and</w:t>
      </w:r>
    </w:p>
    <w:p>
      <w:pPr>
        <w:pStyle w:val="ListParagraph"/>
        <w:numPr>
          <w:ilvl w:val="2"/>
          <w:numId w:val="84"/>
        </w:numPr>
        <w:tabs>
          <w:tab w:pos="2721" w:val="left" w:leader="none"/>
          <w:tab w:pos="2722" w:val="left" w:leader="none"/>
        </w:tabs>
        <w:spacing w:line="242" w:lineRule="auto" w:before="123" w:after="0"/>
        <w:ind w:left="2721" w:right="1759" w:hanging="340"/>
        <w:jc w:val="left"/>
        <w:rPr>
          <w:sz w:val="12"/>
        </w:rPr>
      </w:pPr>
      <w:r>
        <w:rPr>
          <w:w w:val="105"/>
          <w:sz w:val="21"/>
        </w:rPr>
        <w:t>an</w:t>
      </w:r>
      <w:r>
        <w:rPr>
          <w:spacing w:val="-10"/>
          <w:w w:val="105"/>
          <w:sz w:val="21"/>
        </w:rPr>
        <w:t> </w:t>
      </w:r>
      <w:r>
        <w:rPr>
          <w:w w:val="105"/>
          <w:sz w:val="21"/>
        </w:rPr>
        <w:t>order</w:t>
      </w:r>
      <w:r>
        <w:rPr>
          <w:spacing w:val="-9"/>
          <w:w w:val="105"/>
          <w:sz w:val="21"/>
        </w:rPr>
        <w:t> </w:t>
      </w:r>
      <w:r>
        <w:rPr>
          <w:spacing w:val="-3"/>
          <w:w w:val="105"/>
          <w:sz w:val="21"/>
        </w:rPr>
        <w:t>that</w:t>
      </w:r>
      <w:r>
        <w:rPr>
          <w:spacing w:val="-9"/>
          <w:w w:val="105"/>
          <w:sz w:val="21"/>
        </w:rPr>
        <w:t> </w:t>
      </w:r>
      <w:r>
        <w:rPr>
          <w:w w:val="105"/>
          <w:sz w:val="21"/>
        </w:rPr>
        <w:t>the</w:t>
      </w:r>
      <w:r>
        <w:rPr>
          <w:spacing w:val="-9"/>
          <w:w w:val="105"/>
          <w:sz w:val="21"/>
        </w:rPr>
        <w:t> </w:t>
      </w:r>
      <w:r>
        <w:rPr>
          <w:spacing w:val="-3"/>
          <w:w w:val="105"/>
          <w:sz w:val="21"/>
        </w:rPr>
        <w:t>accused</w:t>
      </w:r>
      <w:r>
        <w:rPr>
          <w:spacing w:val="-9"/>
          <w:w w:val="105"/>
          <w:sz w:val="21"/>
        </w:rPr>
        <w:t> </w:t>
      </w:r>
      <w:r>
        <w:rPr>
          <w:w w:val="105"/>
          <w:sz w:val="21"/>
        </w:rPr>
        <w:t>be</w:t>
      </w:r>
      <w:r>
        <w:rPr>
          <w:spacing w:val="-9"/>
          <w:w w:val="105"/>
          <w:sz w:val="21"/>
        </w:rPr>
        <w:t> </w:t>
      </w:r>
      <w:r>
        <w:rPr>
          <w:w w:val="105"/>
          <w:sz w:val="21"/>
        </w:rPr>
        <w:t>released</w:t>
      </w:r>
      <w:r>
        <w:rPr>
          <w:spacing w:val="-9"/>
          <w:w w:val="105"/>
          <w:sz w:val="21"/>
        </w:rPr>
        <w:t> </w:t>
      </w:r>
      <w:r>
        <w:rPr>
          <w:spacing w:val="-4"/>
          <w:w w:val="105"/>
          <w:sz w:val="21"/>
        </w:rPr>
        <w:t>unconditionally,</w:t>
      </w:r>
      <w:r>
        <w:rPr>
          <w:spacing w:val="-9"/>
          <w:w w:val="105"/>
          <w:sz w:val="21"/>
        </w:rPr>
        <w:t> </w:t>
      </w:r>
      <w:r>
        <w:rPr>
          <w:w w:val="105"/>
          <w:sz w:val="21"/>
        </w:rPr>
        <w:t>made</w:t>
      </w:r>
      <w:r>
        <w:rPr>
          <w:spacing w:val="-10"/>
          <w:w w:val="105"/>
          <w:sz w:val="21"/>
        </w:rPr>
        <w:t> </w:t>
      </w:r>
      <w:r>
        <w:rPr>
          <w:w w:val="105"/>
          <w:sz w:val="21"/>
        </w:rPr>
        <w:t>under</w:t>
      </w:r>
      <w:r>
        <w:rPr>
          <w:spacing w:val="-9"/>
          <w:w w:val="105"/>
          <w:sz w:val="21"/>
        </w:rPr>
        <w:t> </w:t>
      </w:r>
      <w:r>
        <w:rPr>
          <w:w w:val="105"/>
          <w:sz w:val="21"/>
        </w:rPr>
        <w:t>sections</w:t>
      </w:r>
      <w:r>
        <w:rPr>
          <w:spacing w:val="-9"/>
          <w:w w:val="105"/>
          <w:sz w:val="21"/>
        </w:rPr>
        <w:t> </w:t>
      </w:r>
      <w:r>
        <w:rPr>
          <w:spacing w:val="2"/>
          <w:w w:val="105"/>
          <w:sz w:val="21"/>
        </w:rPr>
        <w:t>18(4)(b) </w:t>
      </w:r>
      <w:r>
        <w:rPr>
          <w:w w:val="105"/>
          <w:sz w:val="21"/>
        </w:rPr>
        <w:t>or 23(b) of the</w:t>
      </w:r>
      <w:r>
        <w:rPr>
          <w:spacing w:val="23"/>
          <w:w w:val="105"/>
          <w:sz w:val="21"/>
        </w:rPr>
        <w:t> </w:t>
      </w:r>
      <w:r>
        <w:rPr>
          <w:w w:val="105"/>
          <w:sz w:val="21"/>
        </w:rPr>
        <w:t>CMIA.</w:t>
      </w:r>
      <w:r>
        <w:rPr>
          <w:w w:val="105"/>
          <w:position w:val="7"/>
          <w:sz w:val="12"/>
        </w:rPr>
        <w:t>98</w:t>
      </w:r>
    </w:p>
    <w:p>
      <w:pPr>
        <w:pStyle w:val="ListParagraph"/>
        <w:numPr>
          <w:ilvl w:val="1"/>
          <w:numId w:val="84"/>
        </w:numPr>
        <w:tabs>
          <w:tab w:pos="2380" w:val="left" w:leader="none"/>
          <w:tab w:pos="2381" w:val="left" w:leader="none"/>
        </w:tabs>
        <w:spacing w:line="242" w:lineRule="auto" w:before="122" w:after="0"/>
        <w:ind w:left="2381" w:right="1781" w:hanging="794"/>
        <w:jc w:val="left"/>
        <w:rPr>
          <w:sz w:val="12"/>
        </w:rPr>
      </w:pPr>
      <w:r>
        <w:rPr>
          <w:w w:val="105"/>
          <w:sz w:val="21"/>
        </w:rPr>
        <w:t>The</w:t>
      </w:r>
      <w:r>
        <w:rPr>
          <w:spacing w:val="-12"/>
          <w:w w:val="105"/>
          <w:sz w:val="21"/>
        </w:rPr>
        <w:t> </w:t>
      </w:r>
      <w:r>
        <w:rPr>
          <w:w w:val="105"/>
          <w:sz w:val="21"/>
        </w:rPr>
        <w:t>Sex</w:t>
      </w:r>
      <w:r>
        <w:rPr>
          <w:spacing w:val="-12"/>
          <w:w w:val="105"/>
          <w:sz w:val="21"/>
        </w:rPr>
        <w:t> </w:t>
      </w:r>
      <w:r>
        <w:rPr>
          <w:w w:val="105"/>
          <w:sz w:val="21"/>
        </w:rPr>
        <w:t>Offenders</w:t>
      </w:r>
      <w:r>
        <w:rPr>
          <w:spacing w:val="-11"/>
          <w:w w:val="105"/>
          <w:sz w:val="21"/>
        </w:rPr>
        <w:t> </w:t>
      </w:r>
      <w:r>
        <w:rPr>
          <w:spacing w:val="-2"/>
          <w:w w:val="105"/>
          <w:sz w:val="21"/>
        </w:rPr>
        <w:t>Registration</w:t>
      </w:r>
      <w:r>
        <w:rPr>
          <w:spacing w:val="-12"/>
          <w:w w:val="105"/>
          <w:sz w:val="21"/>
        </w:rPr>
        <w:t> </w:t>
      </w:r>
      <w:r>
        <w:rPr>
          <w:w w:val="105"/>
          <w:sz w:val="21"/>
        </w:rPr>
        <w:t>Act</w:t>
      </w:r>
      <w:r>
        <w:rPr>
          <w:spacing w:val="-11"/>
          <w:w w:val="105"/>
          <w:sz w:val="21"/>
        </w:rPr>
        <w:t> </w:t>
      </w:r>
      <w:r>
        <w:rPr>
          <w:w w:val="105"/>
          <w:sz w:val="21"/>
        </w:rPr>
        <w:t>also</w:t>
      </w:r>
      <w:r>
        <w:rPr>
          <w:spacing w:val="-12"/>
          <w:w w:val="105"/>
          <w:sz w:val="21"/>
        </w:rPr>
        <w:t> </w:t>
      </w:r>
      <w:r>
        <w:rPr>
          <w:w w:val="105"/>
          <w:sz w:val="21"/>
        </w:rPr>
        <w:t>provides</w:t>
      </w:r>
      <w:r>
        <w:rPr>
          <w:spacing w:val="-11"/>
          <w:w w:val="105"/>
          <w:sz w:val="21"/>
        </w:rPr>
        <w:t> </w:t>
      </w:r>
      <w:r>
        <w:rPr>
          <w:spacing w:val="-3"/>
          <w:w w:val="105"/>
          <w:sz w:val="21"/>
        </w:rPr>
        <w:t>for</w:t>
      </w:r>
      <w:r>
        <w:rPr>
          <w:spacing w:val="-12"/>
          <w:w w:val="105"/>
          <w:sz w:val="21"/>
        </w:rPr>
        <w:t> </w:t>
      </w:r>
      <w:r>
        <w:rPr>
          <w:spacing w:val="-3"/>
          <w:w w:val="105"/>
          <w:sz w:val="21"/>
        </w:rPr>
        <w:t>alternative</w:t>
      </w:r>
      <w:r>
        <w:rPr>
          <w:spacing w:val="-11"/>
          <w:w w:val="105"/>
          <w:sz w:val="21"/>
        </w:rPr>
        <w:t> </w:t>
      </w:r>
      <w:r>
        <w:rPr>
          <w:w w:val="105"/>
          <w:sz w:val="21"/>
        </w:rPr>
        <w:t>reporting</w:t>
      </w:r>
      <w:r>
        <w:rPr>
          <w:spacing w:val="-12"/>
          <w:w w:val="105"/>
          <w:sz w:val="21"/>
        </w:rPr>
        <w:t> </w:t>
      </w:r>
      <w:r>
        <w:rPr>
          <w:w w:val="105"/>
          <w:sz w:val="21"/>
        </w:rPr>
        <w:t>arrangements </w:t>
      </w:r>
      <w:r>
        <w:rPr>
          <w:spacing w:val="-3"/>
          <w:w w:val="105"/>
          <w:sz w:val="21"/>
        </w:rPr>
        <w:t>for </w:t>
      </w:r>
      <w:r>
        <w:rPr>
          <w:w w:val="105"/>
          <w:sz w:val="21"/>
        </w:rPr>
        <w:t>a person with a </w:t>
      </w:r>
      <w:r>
        <w:rPr>
          <w:spacing w:val="-3"/>
          <w:w w:val="105"/>
          <w:sz w:val="21"/>
        </w:rPr>
        <w:t>‘disability’ </w:t>
      </w:r>
      <w:r>
        <w:rPr>
          <w:w w:val="105"/>
          <w:sz w:val="21"/>
        </w:rPr>
        <w:t>defined as a person who is a </w:t>
      </w:r>
      <w:r>
        <w:rPr>
          <w:spacing w:val="-3"/>
          <w:w w:val="105"/>
          <w:sz w:val="21"/>
        </w:rPr>
        <w:t>forensic patient </w:t>
      </w:r>
      <w:r>
        <w:rPr>
          <w:w w:val="105"/>
          <w:sz w:val="21"/>
        </w:rPr>
        <w:t>or a </w:t>
      </w:r>
      <w:r>
        <w:rPr>
          <w:spacing w:val="-3"/>
          <w:w w:val="105"/>
          <w:sz w:val="21"/>
        </w:rPr>
        <w:t>forensic resident </w:t>
      </w:r>
      <w:r>
        <w:rPr>
          <w:w w:val="105"/>
          <w:sz w:val="21"/>
        </w:rPr>
        <w:t>under the CMIA.</w:t>
      </w:r>
      <w:r>
        <w:rPr>
          <w:w w:val="105"/>
          <w:position w:val="7"/>
          <w:sz w:val="12"/>
        </w:rPr>
        <w:t>99 </w:t>
      </w:r>
      <w:r>
        <w:rPr>
          <w:w w:val="105"/>
          <w:sz w:val="21"/>
        </w:rPr>
        <w:t>When a </w:t>
      </w:r>
      <w:r>
        <w:rPr>
          <w:spacing w:val="-3"/>
          <w:w w:val="105"/>
          <w:sz w:val="21"/>
        </w:rPr>
        <w:t>forensic patient </w:t>
      </w:r>
      <w:r>
        <w:rPr>
          <w:w w:val="105"/>
          <w:sz w:val="21"/>
        </w:rPr>
        <w:t>or </w:t>
      </w:r>
      <w:r>
        <w:rPr>
          <w:spacing w:val="-3"/>
          <w:w w:val="105"/>
          <w:sz w:val="21"/>
        </w:rPr>
        <w:t>forensic resident </w:t>
      </w:r>
      <w:r>
        <w:rPr>
          <w:w w:val="105"/>
          <w:sz w:val="21"/>
        </w:rPr>
        <w:t>is subject </w:t>
      </w:r>
      <w:r>
        <w:rPr>
          <w:spacing w:val="-3"/>
          <w:w w:val="105"/>
          <w:sz w:val="21"/>
        </w:rPr>
        <w:t>to </w:t>
      </w:r>
      <w:r>
        <w:rPr>
          <w:w w:val="105"/>
          <w:sz w:val="21"/>
        </w:rPr>
        <w:t>reporting</w:t>
      </w:r>
      <w:r>
        <w:rPr>
          <w:spacing w:val="-11"/>
          <w:w w:val="105"/>
          <w:sz w:val="21"/>
        </w:rPr>
        <w:t> </w:t>
      </w:r>
      <w:r>
        <w:rPr>
          <w:spacing w:val="-3"/>
          <w:w w:val="105"/>
          <w:sz w:val="21"/>
        </w:rPr>
        <w:t>requirements</w:t>
      </w:r>
      <w:r>
        <w:rPr>
          <w:spacing w:val="-11"/>
          <w:w w:val="105"/>
          <w:sz w:val="21"/>
        </w:rPr>
        <w:t> </w:t>
      </w:r>
      <w:r>
        <w:rPr>
          <w:w w:val="105"/>
          <w:sz w:val="21"/>
        </w:rPr>
        <w:t>under</w:t>
      </w:r>
      <w:r>
        <w:rPr>
          <w:spacing w:val="-10"/>
          <w:w w:val="105"/>
          <w:sz w:val="21"/>
        </w:rPr>
        <w:t> </w:t>
      </w:r>
      <w:r>
        <w:rPr>
          <w:w w:val="105"/>
          <w:sz w:val="21"/>
        </w:rPr>
        <w:t>the</w:t>
      </w:r>
      <w:r>
        <w:rPr>
          <w:spacing w:val="-11"/>
          <w:w w:val="105"/>
          <w:sz w:val="21"/>
        </w:rPr>
        <w:t> </w:t>
      </w:r>
      <w:r>
        <w:rPr>
          <w:w w:val="105"/>
          <w:sz w:val="21"/>
        </w:rPr>
        <w:t>sex</w:t>
      </w:r>
      <w:r>
        <w:rPr>
          <w:spacing w:val="-10"/>
          <w:w w:val="105"/>
          <w:sz w:val="21"/>
        </w:rPr>
        <w:t> </w:t>
      </w:r>
      <w:r>
        <w:rPr>
          <w:w w:val="105"/>
          <w:sz w:val="21"/>
        </w:rPr>
        <w:t>offenders</w:t>
      </w:r>
      <w:r>
        <w:rPr>
          <w:spacing w:val="-11"/>
          <w:w w:val="105"/>
          <w:sz w:val="21"/>
        </w:rPr>
        <w:t> </w:t>
      </w:r>
      <w:r>
        <w:rPr>
          <w:spacing w:val="-4"/>
          <w:w w:val="105"/>
          <w:sz w:val="21"/>
        </w:rPr>
        <w:t>register,</w:t>
      </w:r>
      <w:r>
        <w:rPr>
          <w:spacing w:val="-11"/>
          <w:w w:val="105"/>
          <w:sz w:val="21"/>
        </w:rPr>
        <w:t> </w:t>
      </w:r>
      <w:r>
        <w:rPr>
          <w:w w:val="105"/>
          <w:sz w:val="21"/>
        </w:rPr>
        <w:t>their</w:t>
      </w:r>
      <w:r>
        <w:rPr>
          <w:spacing w:val="-10"/>
          <w:w w:val="105"/>
          <w:sz w:val="21"/>
        </w:rPr>
        <w:t> </w:t>
      </w:r>
      <w:r>
        <w:rPr>
          <w:spacing w:val="-3"/>
          <w:w w:val="105"/>
          <w:sz w:val="21"/>
        </w:rPr>
        <w:t>parent,</w:t>
      </w:r>
      <w:r>
        <w:rPr>
          <w:spacing w:val="-11"/>
          <w:w w:val="105"/>
          <w:sz w:val="21"/>
        </w:rPr>
        <w:t> </w:t>
      </w:r>
      <w:r>
        <w:rPr>
          <w:spacing w:val="-3"/>
          <w:w w:val="105"/>
          <w:sz w:val="21"/>
        </w:rPr>
        <w:t>guardian,</w:t>
      </w:r>
      <w:r>
        <w:rPr>
          <w:spacing w:val="-10"/>
          <w:w w:val="105"/>
          <w:sz w:val="21"/>
        </w:rPr>
        <w:t> </w:t>
      </w:r>
      <w:r>
        <w:rPr>
          <w:w w:val="105"/>
          <w:sz w:val="21"/>
        </w:rPr>
        <w:t>carer</w:t>
      </w:r>
      <w:r>
        <w:rPr>
          <w:spacing w:val="-11"/>
          <w:w w:val="105"/>
          <w:sz w:val="21"/>
        </w:rPr>
        <w:t> </w:t>
      </w:r>
      <w:r>
        <w:rPr>
          <w:w w:val="105"/>
          <w:sz w:val="21"/>
        </w:rPr>
        <w:t>or </w:t>
      </w:r>
      <w:r>
        <w:rPr>
          <w:spacing w:val="-3"/>
          <w:w w:val="105"/>
          <w:sz w:val="21"/>
        </w:rPr>
        <w:t>another </w:t>
      </w:r>
      <w:r>
        <w:rPr>
          <w:w w:val="105"/>
          <w:sz w:val="21"/>
        </w:rPr>
        <w:t>person </w:t>
      </w:r>
      <w:r>
        <w:rPr>
          <w:spacing w:val="-3"/>
          <w:w w:val="105"/>
          <w:sz w:val="21"/>
        </w:rPr>
        <w:t>nominated </w:t>
      </w:r>
      <w:r>
        <w:rPr>
          <w:w w:val="105"/>
          <w:sz w:val="21"/>
        </w:rPr>
        <w:t>by them can </w:t>
      </w:r>
      <w:r>
        <w:rPr>
          <w:spacing w:val="-4"/>
          <w:w w:val="105"/>
          <w:sz w:val="21"/>
        </w:rPr>
        <w:t>make</w:t>
      </w:r>
      <w:r>
        <w:rPr>
          <w:spacing w:val="37"/>
          <w:w w:val="105"/>
          <w:sz w:val="21"/>
        </w:rPr>
        <w:t> </w:t>
      </w:r>
      <w:r>
        <w:rPr>
          <w:spacing w:val="-3"/>
          <w:w w:val="105"/>
          <w:sz w:val="21"/>
        </w:rPr>
        <w:t>reports.</w:t>
      </w:r>
      <w:r>
        <w:rPr>
          <w:spacing w:val="-3"/>
          <w:w w:val="105"/>
          <w:position w:val="7"/>
          <w:sz w:val="12"/>
        </w:rPr>
        <w:t>100</w:t>
      </w:r>
    </w:p>
    <w:p>
      <w:pPr>
        <w:pStyle w:val="ListParagraph"/>
        <w:numPr>
          <w:ilvl w:val="1"/>
          <w:numId w:val="84"/>
        </w:numPr>
        <w:tabs>
          <w:tab w:pos="2381" w:val="left" w:leader="none"/>
          <w:tab w:pos="2382" w:val="left" w:leader="none"/>
        </w:tabs>
        <w:spacing w:line="242" w:lineRule="auto" w:before="125" w:after="0"/>
        <w:ind w:left="2381" w:right="1838" w:hanging="794"/>
        <w:jc w:val="left"/>
        <w:rPr>
          <w:sz w:val="12"/>
        </w:rPr>
      </w:pPr>
      <w:r>
        <w:rPr>
          <w:w w:val="105"/>
          <w:sz w:val="21"/>
        </w:rPr>
        <w:t>Disability is also a factor </w:t>
      </w:r>
      <w:r>
        <w:rPr>
          <w:spacing w:val="-3"/>
          <w:w w:val="105"/>
          <w:sz w:val="21"/>
        </w:rPr>
        <w:t>that </w:t>
      </w:r>
      <w:r>
        <w:rPr>
          <w:w w:val="105"/>
          <w:sz w:val="21"/>
        </w:rPr>
        <w:t>can be </w:t>
      </w:r>
      <w:r>
        <w:rPr>
          <w:spacing w:val="-3"/>
          <w:w w:val="105"/>
          <w:sz w:val="21"/>
        </w:rPr>
        <w:t>taken </w:t>
      </w:r>
      <w:r>
        <w:rPr>
          <w:spacing w:val="-4"/>
          <w:w w:val="105"/>
          <w:sz w:val="21"/>
        </w:rPr>
        <w:t>into </w:t>
      </w:r>
      <w:r>
        <w:rPr>
          <w:spacing w:val="-3"/>
          <w:w w:val="105"/>
          <w:sz w:val="21"/>
        </w:rPr>
        <w:t>account </w:t>
      </w:r>
      <w:r>
        <w:rPr>
          <w:w w:val="105"/>
          <w:sz w:val="21"/>
        </w:rPr>
        <w:t>by a court when </w:t>
      </w:r>
      <w:r>
        <w:rPr>
          <w:spacing w:val="-3"/>
          <w:w w:val="105"/>
          <w:sz w:val="21"/>
        </w:rPr>
        <w:t>considering </w:t>
      </w:r>
      <w:r>
        <w:rPr>
          <w:w w:val="105"/>
          <w:sz w:val="21"/>
        </w:rPr>
        <w:t>an </w:t>
      </w:r>
      <w:r>
        <w:rPr>
          <w:spacing w:val="-3"/>
          <w:w w:val="105"/>
          <w:sz w:val="21"/>
        </w:rPr>
        <w:t>offence </w:t>
      </w:r>
      <w:r>
        <w:rPr>
          <w:w w:val="105"/>
          <w:sz w:val="21"/>
        </w:rPr>
        <w:t>of </w:t>
      </w:r>
      <w:r>
        <w:rPr>
          <w:spacing w:val="-4"/>
          <w:w w:val="105"/>
          <w:sz w:val="21"/>
        </w:rPr>
        <w:t>failing </w:t>
      </w:r>
      <w:r>
        <w:rPr>
          <w:spacing w:val="-3"/>
          <w:w w:val="105"/>
          <w:sz w:val="21"/>
        </w:rPr>
        <w:t>to </w:t>
      </w:r>
      <w:r>
        <w:rPr>
          <w:w w:val="105"/>
          <w:sz w:val="21"/>
        </w:rPr>
        <w:t>comply with reporting</w:t>
      </w:r>
      <w:r>
        <w:rPr>
          <w:spacing w:val="45"/>
          <w:w w:val="105"/>
          <w:sz w:val="21"/>
        </w:rPr>
        <w:t> </w:t>
      </w:r>
      <w:r>
        <w:rPr>
          <w:spacing w:val="-4"/>
          <w:w w:val="105"/>
          <w:sz w:val="21"/>
        </w:rPr>
        <w:t>obligations.</w:t>
      </w:r>
      <w:r>
        <w:rPr>
          <w:spacing w:val="-4"/>
          <w:w w:val="105"/>
          <w:position w:val="7"/>
          <w:sz w:val="12"/>
        </w:rPr>
        <w:t>101</w:t>
      </w:r>
    </w:p>
    <w:p>
      <w:pPr>
        <w:pStyle w:val="BodyText"/>
        <w:spacing w:before="9"/>
        <w:rPr>
          <w:sz w:val="22"/>
        </w:rPr>
      </w:pPr>
      <w:r>
        <w:rPr/>
        <w:pict>
          <v:line style="position:absolute;mso-position-horizontal-relative:page;mso-position-vertical-relative:paragraph;z-index:7568;mso-wrap-distance-left:0;mso-wrap-distance-right:0" from="79.370102pt,16.586323pt" to="515.905102pt,16.58632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92"/>
        </w:numPr>
        <w:tabs>
          <w:tab w:pos="2380" w:val="left" w:leader="none"/>
          <w:tab w:pos="2382" w:val="left" w:leader="none"/>
        </w:tabs>
        <w:spacing w:line="240" w:lineRule="auto" w:before="43" w:after="0"/>
        <w:ind w:left="2381" w:right="0" w:hanging="742"/>
        <w:jc w:val="left"/>
        <w:rPr>
          <w:sz w:val="13"/>
        </w:rPr>
      </w:pPr>
      <w:r>
        <w:rPr>
          <w:i/>
          <w:w w:val="105"/>
          <w:sz w:val="13"/>
        </w:rPr>
        <w:t>Sex</w:t>
      </w:r>
      <w:r>
        <w:rPr>
          <w:i/>
          <w:spacing w:val="6"/>
          <w:w w:val="105"/>
          <w:sz w:val="13"/>
        </w:rPr>
        <w:t> </w:t>
      </w:r>
      <w:r>
        <w:rPr>
          <w:i/>
          <w:w w:val="105"/>
          <w:sz w:val="13"/>
        </w:rPr>
        <w:t>Offenders</w:t>
      </w:r>
      <w:r>
        <w:rPr>
          <w:i/>
          <w:spacing w:val="6"/>
          <w:w w:val="105"/>
          <w:sz w:val="13"/>
        </w:rPr>
        <w:t> </w:t>
      </w:r>
      <w:r>
        <w:rPr>
          <w:i/>
          <w:w w:val="105"/>
          <w:sz w:val="13"/>
        </w:rPr>
        <w:t>Registration</w:t>
      </w:r>
      <w:r>
        <w:rPr>
          <w:i/>
          <w:spacing w:val="7"/>
          <w:w w:val="105"/>
          <w:sz w:val="13"/>
        </w:rPr>
        <w:t> </w:t>
      </w:r>
      <w:r>
        <w:rPr>
          <w:i/>
          <w:w w:val="105"/>
          <w:sz w:val="13"/>
        </w:rPr>
        <w:t>Act</w:t>
      </w:r>
      <w:r>
        <w:rPr>
          <w:i/>
          <w:spacing w:val="6"/>
          <w:w w:val="105"/>
          <w:sz w:val="13"/>
        </w:rPr>
        <w:t> </w:t>
      </w:r>
      <w:r>
        <w:rPr>
          <w:i/>
          <w:w w:val="105"/>
          <w:sz w:val="13"/>
        </w:rPr>
        <w:t>2004</w:t>
      </w:r>
      <w:r>
        <w:rPr>
          <w:i/>
          <w:spacing w:val="7"/>
          <w:w w:val="105"/>
          <w:sz w:val="13"/>
        </w:rPr>
        <w:t> </w:t>
      </w:r>
      <w:r>
        <w:rPr>
          <w:spacing w:val="2"/>
          <w:w w:val="105"/>
          <w:sz w:val="13"/>
        </w:rPr>
        <w:t>(Vic)</w:t>
      </w:r>
      <w:r>
        <w:rPr>
          <w:spacing w:val="8"/>
          <w:w w:val="105"/>
          <w:sz w:val="13"/>
        </w:rPr>
        <w:t> </w:t>
      </w:r>
      <w:r>
        <w:rPr>
          <w:w w:val="105"/>
          <w:sz w:val="13"/>
        </w:rPr>
        <w:t>s</w:t>
      </w:r>
      <w:r>
        <w:rPr>
          <w:spacing w:val="7"/>
          <w:w w:val="105"/>
          <w:sz w:val="13"/>
        </w:rPr>
        <w:t> </w:t>
      </w:r>
      <w:r>
        <w:rPr>
          <w:w w:val="105"/>
          <w:sz w:val="13"/>
        </w:rPr>
        <w:t>11(1).</w:t>
      </w:r>
      <w:r>
        <w:rPr>
          <w:spacing w:val="8"/>
          <w:w w:val="105"/>
          <w:sz w:val="13"/>
        </w:rPr>
        <w:t> </w:t>
      </w:r>
      <w:r>
        <w:rPr>
          <w:w w:val="105"/>
          <w:sz w:val="13"/>
        </w:rPr>
        <w:t>Broadly</w:t>
      </w:r>
      <w:r>
        <w:rPr>
          <w:spacing w:val="7"/>
          <w:w w:val="105"/>
          <w:sz w:val="13"/>
        </w:rPr>
        <w:t> </w:t>
      </w:r>
      <w:r>
        <w:rPr>
          <w:w w:val="105"/>
          <w:sz w:val="13"/>
        </w:rPr>
        <w:t>speaking,</w:t>
      </w:r>
      <w:r>
        <w:rPr>
          <w:spacing w:val="8"/>
          <w:w w:val="105"/>
          <w:sz w:val="13"/>
        </w:rPr>
        <w:t> </w:t>
      </w:r>
      <w:r>
        <w:rPr>
          <w:w w:val="105"/>
          <w:sz w:val="13"/>
        </w:rPr>
        <w:t>Class</w:t>
      </w:r>
      <w:r>
        <w:rPr>
          <w:spacing w:val="7"/>
          <w:w w:val="105"/>
          <w:sz w:val="13"/>
        </w:rPr>
        <w:t> </w:t>
      </w:r>
      <w:r>
        <w:rPr>
          <w:w w:val="105"/>
          <w:sz w:val="13"/>
        </w:rPr>
        <w:t>1</w:t>
      </w:r>
      <w:r>
        <w:rPr>
          <w:spacing w:val="8"/>
          <w:w w:val="105"/>
          <w:sz w:val="13"/>
        </w:rPr>
        <w:t> </w:t>
      </w:r>
      <w:r>
        <w:rPr>
          <w:w w:val="105"/>
          <w:sz w:val="13"/>
        </w:rPr>
        <w:t>and</w:t>
      </w:r>
      <w:r>
        <w:rPr>
          <w:spacing w:val="7"/>
          <w:w w:val="105"/>
          <w:sz w:val="13"/>
        </w:rPr>
        <w:t> </w:t>
      </w:r>
      <w:r>
        <w:rPr>
          <w:w w:val="105"/>
          <w:sz w:val="13"/>
        </w:rPr>
        <w:t>2</w:t>
      </w:r>
      <w:r>
        <w:rPr>
          <w:spacing w:val="8"/>
          <w:w w:val="105"/>
          <w:sz w:val="13"/>
        </w:rPr>
        <w:t> </w:t>
      </w:r>
      <w:r>
        <w:rPr>
          <w:w w:val="105"/>
          <w:sz w:val="13"/>
        </w:rPr>
        <w:t>offences</w:t>
      </w:r>
      <w:r>
        <w:rPr>
          <w:spacing w:val="7"/>
          <w:w w:val="105"/>
          <w:sz w:val="13"/>
        </w:rPr>
        <w:t> </w:t>
      </w:r>
      <w:r>
        <w:rPr>
          <w:w w:val="105"/>
          <w:sz w:val="13"/>
        </w:rPr>
        <w:t>are</w:t>
      </w:r>
      <w:r>
        <w:rPr>
          <w:spacing w:val="8"/>
          <w:w w:val="105"/>
          <w:sz w:val="13"/>
        </w:rPr>
        <w:t> </w:t>
      </w:r>
      <w:r>
        <w:rPr>
          <w:w w:val="105"/>
          <w:sz w:val="13"/>
        </w:rPr>
        <w:t>sexual</w:t>
      </w:r>
      <w:r>
        <w:rPr>
          <w:spacing w:val="7"/>
          <w:w w:val="105"/>
          <w:sz w:val="13"/>
        </w:rPr>
        <w:t> </w:t>
      </w:r>
      <w:r>
        <w:rPr>
          <w:w w:val="105"/>
          <w:sz w:val="13"/>
        </w:rPr>
        <w:t>offences</w:t>
      </w:r>
      <w:r>
        <w:rPr>
          <w:spacing w:val="7"/>
          <w:w w:val="105"/>
          <w:sz w:val="13"/>
        </w:rPr>
        <w:t> </w:t>
      </w:r>
      <w:r>
        <w:rPr>
          <w:w w:val="105"/>
          <w:sz w:val="13"/>
        </w:rPr>
        <w:t>against</w:t>
      </w:r>
      <w:r>
        <w:rPr>
          <w:spacing w:val="8"/>
          <w:w w:val="105"/>
          <w:sz w:val="13"/>
        </w:rPr>
        <w:t> </w:t>
      </w:r>
      <w:r>
        <w:rPr>
          <w:w w:val="105"/>
          <w:sz w:val="13"/>
        </w:rPr>
        <w:t>or</w:t>
      </w:r>
      <w:r>
        <w:rPr>
          <w:spacing w:val="7"/>
          <w:w w:val="105"/>
          <w:sz w:val="13"/>
        </w:rPr>
        <w:t> </w:t>
      </w:r>
      <w:r>
        <w:rPr>
          <w:w w:val="105"/>
          <w:sz w:val="13"/>
        </w:rPr>
        <w:t>involving</w:t>
      </w:r>
      <w:r>
        <w:rPr>
          <w:spacing w:val="8"/>
          <w:w w:val="105"/>
          <w:sz w:val="13"/>
        </w:rPr>
        <w:t> </w:t>
      </w:r>
      <w:r>
        <w:rPr>
          <w:w w:val="105"/>
          <w:sz w:val="13"/>
        </w:rPr>
        <w:t>a</w:t>
      </w:r>
      <w:r>
        <w:rPr>
          <w:spacing w:val="7"/>
          <w:w w:val="105"/>
          <w:sz w:val="13"/>
        </w:rPr>
        <w:t> </w:t>
      </w:r>
      <w:r>
        <w:rPr>
          <w:w w:val="105"/>
          <w:sz w:val="13"/>
        </w:rPr>
        <w:t>child:</w:t>
      </w:r>
    </w:p>
    <w:p>
      <w:pPr>
        <w:spacing w:before="1"/>
        <w:ind w:left="2381" w:right="0" w:firstLine="0"/>
        <w:jc w:val="left"/>
        <w:rPr>
          <w:sz w:val="13"/>
        </w:rPr>
      </w:pPr>
      <w:r>
        <w:rPr>
          <w:i/>
          <w:w w:val="105"/>
          <w:sz w:val="13"/>
        </w:rPr>
        <w:t>Sex Offenders Registration Act 2004 </w:t>
      </w:r>
      <w:r>
        <w:rPr>
          <w:w w:val="105"/>
          <w:sz w:val="13"/>
        </w:rPr>
        <w:t>(Vic) schs 1–2.</w:t>
      </w:r>
    </w:p>
    <w:p>
      <w:pPr>
        <w:pStyle w:val="ListParagraph"/>
        <w:numPr>
          <w:ilvl w:val="0"/>
          <w:numId w:val="92"/>
        </w:numPr>
        <w:tabs>
          <w:tab w:pos="2380" w:val="left" w:leader="none"/>
          <w:tab w:pos="2382" w:val="left" w:leader="none"/>
        </w:tabs>
        <w:spacing w:line="240" w:lineRule="auto" w:before="2" w:after="0"/>
        <w:ind w:left="2381" w:right="23" w:hanging="742"/>
        <w:jc w:val="left"/>
        <w:rPr>
          <w:sz w:val="13"/>
        </w:rPr>
      </w:pPr>
      <w:r>
        <w:rPr>
          <w:w w:val="105"/>
          <w:sz w:val="13"/>
        </w:rPr>
        <w:t>Broadly speaking, Class 1 and 2 offences are sexual offences against or involving a child: </w:t>
      </w:r>
      <w:r>
        <w:rPr>
          <w:i/>
          <w:w w:val="105"/>
          <w:sz w:val="13"/>
        </w:rPr>
        <w:t>Sex Offenders Registration Act 2004 </w:t>
      </w:r>
      <w:r>
        <w:rPr>
          <w:spacing w:val="2"/>
          <w:w w:val="105"/>
          <w:sz w:val="13"/>
        </w:rPr>
        <w:t>(Vic) </w:t>
      </w:r>
      <w:r>
        <w:rPr>
          <w:w w:val="105"/>
          <w:sz w:val="13"/>
        </w:rPr>
        <w:t>schs     1–2. When a person is sentenced for a Class 1 or 2 offence committed as a child, they are not automatically registered as they would be if they</w:t>
      </w:r>
      <w:r>
        <w:rPr>
          <w:spacing w:val="5"/>
          <w:w w:val="105"/>
          <w:sz w:val="13"/>
        </w:rPr>
        <w:t> </w:t>
      </w:r>
      <w:r>
        <w:rPr>
          <w:w w:val="105"/>
          <w:sz w:val="13"/>
        </w:rPr>
        <w:t>had</w:t>
      </w:r>
      <w:r>
        <w:rPr>
          <w:spacing w:val="5"/>
          <w:w w:val="105"/>
          <w:sz w:val="13"/>
        </w:rPr>
        <w:t> </w:t>
      </w:r>
      <w:r>
        <w:rPr>
          <w:w w:val="105"/>
          <w:sz w:val="13"/>
        </w:rPr>
        <w:t>been</w:t>
      </w:r>
      <w:r>
        <w:rPr>
          <w:spacing w:val="5"/>
          <w:w w:val="105"/>
          <w:sz w:val="13"/>
        </w:rPr>
        <w:t> </w:t>
      </w:r>
      <w:r>
        <w:rPr>
          <w:w w:val="105"/>
          <w:sz w:val="13"/>
        </w:rPr>
        <w:t>an</w:t>
      </w:r>
      <w:r>
        <w:rPr>
          <w:spacing w:val="5"/>
          <w:w w:val="105"/>
          <w:sz w:val="13"/>
        </w:rPr>
        <w:t> </w:t>
      </w:r>
      <w:r>
        <w:rPr>
          <w:w w:val="105"/>
          <w:sz w:val="13"/>
        </w:rPr>
        <w:t>adult</w:t>
      </w:r>
      <w:r>
        <w:rPr>
          <w:spacing w:val="6"/>
          <w:w w:val="105"/>
          <w:sz w:val="13"/>
        </w:rPr>
        <w:t> </w:t>
      </w:r>
      <w:r>
        <w:rPr>
          <w:w w:val="105"/>
          <w:sz w:val="13"/>
        </w:rPr>
        <w:t>when</w:t>
      </w:r>
      <w:r>
        <w:rPr>
          <w:spacing w:val="5"/>
          <w:w w:val="105"/>
          <w:sz w:val="13"/>
        </w:rPr>
        <w:t> </w:t>
      </w:r>
      <w:r>
        <w:rPr>
          <w:w w:val="105"/>
          <w:sz w:val="13"/>
        </w:rPr>
        <w:t>they</w:t>
      </w:r>
      <w:r>
        <w:rPr>
          <w:spacing w:val="5"/>
          <w:w w:val="105"/>
          <w:sz w:val="13"/>
        </w:rPr>
        <w:t> </w:t>
      </w:r>
      <w:r>
        <w:rPr>
          <w:w w:val="105"/>
          <w:sz w:val="13"/>
        </w:rPr>
        <w:t>committed</w:t>
      </w:r>
      <w:r>
        <w:rPr>
          <w:spacing w:val="5"/>
          <w:w w:val="105"/>
          <w:sz w:val="13"/>
        </w:rPr>
        <w:t> </w:t>
      </w:r>
      <w:r>
        <w:rPr>
          <w:w w:val="105"/>
          <w:sz w:val="13"/>
        </w:rPr>
        <w:t>the</w:t>
      </w:r>
      <w:r>
        <w:rPr>
          <w:spacing w:val="6"/>
          <w:w w:val="105"/>
          <w:sz w:val="13"/>
        </w:rPr>
        <w:t> </w:t>
      </w:r>
      <w:r>
        <w:rPr>
          <w:w w:val="105"/>
          <w:sz w:val="13"/>
        </w:rPr>
        <w:t>offence:</w:t>
      </w:r>
      <w:r>
        <w:rPr>
          <w:spacing w:val="5"/>
          <w:w w:val="105"/>
          <w:sz w:val="13"/>
        </w:rPr>
        <w:t> </w:t>
      </w:r>
      <w:r>
        <w:rPr>
          <w:i/>
          <w:w w:val="105"/>
          <w:sz w:val="13"/>
        </w:rPr>
        <w:t>Sex</w:t>
      </w:r>
      <w:r>
        <w:rPr>
          <w:i/>
          <w:spacing w:val="4"/>
          <w:w w:val="105"/>
          <w:sz w:val="13"/>
        </w:rPr>
        <w:t> </w:t>
      </w:r>
      <w:r>
        <w:rPr>
          <w:i/>
          <w:w w:val="105"/>
          <w:sz w:val="13"/>
        </w:rPr>
        <w:t>Offenders</w:t>
      </w:r>
      <w:r>
        <w:rPr>
          <w:i/>
          <w:spacing w:val="4"/>
          <w:w w:val="105"/>
          <w:sz w:val="13"/>
        </w:rPr>
        <w:t> </w:t>
      </w:r>
      <w:r>
        <w:rPr>
          <w:i/>
          <w:w w:val="105"/>
          <w:sz w:val="13"/>
        </w:rPr>
        <w:t>Registration</w:t>
      </w:r>
      <w:r>
        <w:rPr>
          <w:i/>
          <w:spacing w:val="4"/>
          <w:w w:val="105"/>
          <w:sz w:val="13"/>
        </w:rPr>
        <w:t> </w:t>
      </w:r>
      <w:r>
        <w:rPr>
          <w:i/>
          <w:w w:val="105"/>
          <w:sz w:val="13"/>
        </w:rPr>
        <w:t>Act</w:t>
      </w:r>
      <w:r>
        <w:rPr>
          <w:i/>
          <w:spacing w:val="5"/>
          <w:w w:val="105"/>
          <w:sz w:val="13"/>
        </w:rPr>
        <w:t> </w:t>
      </w:r>
      <w:r>
        <w:rPr>
          <w:i/>
          <w:w w:val="105"/>
          <w:sz w:val="13"/>
        </w:rPr>
        <w:t>2004</w:t>
      </w:r>
      <w:r>
        <w:rPr>
          <w:i/>
          <w:spacing w:val="5"/>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4"/>
          <w:w w:val="105"/>
          <w:sz w:val="13"/>
        </w:rPr>
        <w:t>6(3)(a),</w:t>
      </w:r>
      <w:r>
        <w:rPr>
          <w:spacing w:val="5"/>
          <w:w w:val="105"/>
          <w:sz w:val="13"/>
        </w:rPr>
        <w:t> </w:t>
      </w:r>
      <w:r>
        <w:rPr>
          <w:w w:val="105"/>
          <w:sz w:val="13"/>
        </w:rPr>
        <w:t>schs</w:t>
      </w:r>
      <w:r>
        <w:rPr>
          <w:spacing w:val="6"/>
          <w:w w:val="105"/>
          <w:sz w:val="13"/>
        </w:rPr>
        <w:t> </w:t>
      </w:r>
      <w:r>
        <w:rPr>
          <w:w w:val="105"/>
          <w:sz w:val="13"/>
        </w:rPr>
        <w:t>1–2.</w:t>
      </w:r>
    </w:p>
    <w:p>
      <w:pPr>
        <w:pStyle w:val="ListParagraph"/>
        <w:numPr>
          <w:ilvl w:val="0"/>
          <w:numId w:val="92"/>
        </w:numPr>
        <w:tabs>
          <w:tab w:pos="2380" w:val="left" w:leader="none"/>
          <w:tab w:pos="2382" w:val="left" w:leader="none"/>
        </w:tabs>
        <w:spacing w:line="240" w:lineRule="auto" w:before="4" w:after="0"/>
        <w:ind w:left="2381" w:right="0" w:hanging="742"/>
        <w:jc w:val="left"/>
        <w:rPr>
          <w:sz w:val="13"/>
        </w:rPr>
      </w:pPr>
      <w:r>
        <w:rPr>
          <w:i/>
          <w:w w:val="105"/>
          <w:sz w:val="13"/>
        </w:rPr>
        <w:t>Sex Offenders Registration Act 2004 </w:t>
      </w:r>
      <w:r>
        <w:rPr>
          <w:spacing w:val="2"/>
          <w:w w:val="105"/>
          <w:sz w:val="13"/>
        </w:rPr>
        <w:t>(Vic) </w:t>
      </w:r>
      <w:r>
        <w:rPr>
          <w:w w:val="105"/>
          <w:sz w:val="13"/>
        </w:rPr>
        <w:t>s</w:t>
      </w:r>
      <w:r>
        <w:rPr>
          <w:spacing w:val="26"/>
          <w:w w:val="105"/>
          <w:sz w:val="13"/>
        </w:rPr>
        <w:t> </w:t>
      </w:r>
      <w:r>
        <w:rPr>
          <w:w w:val="105"/>
          <w:sz w:val="13"/>
        </w:rPr>
        <w:t>11(3).</w:t>
      </w:r>
    </w:p>
    <w:p>
      <w:pPr>
        <w:pStyle w:val="ListParagraph"/>
        <w:numPr>
          <w:ilvl w:val="0"/>
          <w:numId w:val="92"/>
        </w:numPr>
        <w:tabs>
          <w:tab w:pos="2380" w:val="left" w:leader="none"/>
          <w:tab w:pos="2382" w:val="left" w:leader="none"/>
        </w:tabs>
        <w:spacing w:line="240" w:lineRule="auto" w:before="1" w:after="0"/>
        <w:ind w:left="2381" w:right="35" w:hanging="742"/>
        <w:jc w:val="left"/>
        <w:rPr>
          <w:sz w:val="13"/>
        </w:rPr>
      </w:pPr>
      <w:r>
        <w:rPr>
          <w:w w:val="105"/>
          <w:sz w:val="13"/>
        </w:rPr>
        <w:t>Automatic registration follows a sentence for a Class 1 or 2 offence: </w:t>
      </w:r>
      <w:r>
        <w:rPr>
          <w:i/>
          <w:w w:val="105"/>
          <w:sz w:val="13"/>
        </w:rPr>
        <w:t>Sex Offenders Registration Act 2004 </w:t>
      </w:r>
      <w:r>
        <w:rPr>
          <w:spacing w:val="2"/>
          <w:w w:val="105"/>
          <w:sz w:val="13"/>
        </w:rPr>
        <w:t>(Vic) </w:t>
      </w:r>
      <w:r>
        <w:rPr>
          <w:w w:val="105"/>
          <w:sz w:val="13"/>
        </w:rPr>
        <w:t>s 6(1). The making of a sex offender</w:t>
      </w:r>
      <w:r>
        <w:rPr>
          <w:spacing w:val="5"/>
          <w:w w:val="105"/>
          <w:sz w:val="13"/>
        </w:rPr>
        <w:t> </w:t>
      </w:r>
      <w:r>
        <w:rPr>
          <w:w w:val="105"/>
          <w:sz w:val="13"/>
        </w:rPr>
        <w:t>registration</w:t>
      </w:r>
      <w:r>
        <w:rPr>
          <w:spacing w:val="6"/>
          <w:w w:val="105"/>
          <w:sz w:val="13"/>
        </w:rPr>
        <w:t> </w:t>
      </w:r>
      <w:r>
        <w:rPr>
          <w:w w:val="105"/>
          <w:sz w:val="13"/>
        </w:rPr>
        <w:t>order</w:t>
      </w:r>
      <w:r>
        <w:rPr>
          <w:spacing w:val="5"/>
          <w:w w:val="105"/>
          <w:sz w:val="13"/>
        </w:rPr>
        <w:t> </w:t>
      </w:r>
      <w:r>
        <w:rPr>
          <w:w w:val="105"/>
          <w:sz w:val="13"/>
        </w:rPr>
        <w:t>can</w:t>
      </w:r>
      <w:r>
        <w:rPr>
          <w:spacing w:val="6"/>
          <w:w w:val="105"/>
          <w:sz w:val="13"/>
        </w:rPr>
        <w:t> </w:t>
      </w:r>
      <w:r>
        <w:rPr>
          <w:w w:val="105"/>
          <w:sz w:val="13"/>
        </w:rPr>
        <w:t>follow</w:t>
      </w:r>
      <w:r>
        <w:rPr>
          <w:spacing w:val="6"/>
          <w:w w:val="105"/>
          <w:sz w:val="13"/>
        </w:rPr>
        <w:t> </w:t>
      </w:r>
      <w:r>
        <w:rPr>
          <w:w w:val="105"/>
          <w:sz w:val="13"/>
        </w:rPr>
        <w:t>a</w:t>
      </w:r>
      <w:r>
        <w:rPr>
          <w:spacing w:val="5"/>
          <w:w w:val="105"/>
          <w:sz w:val="13"/>
        </w:rPr>
        <w:t> </w:t>
      </w:r>
      <w:r>
        <w:rPr>
          <w:w w:val="105"/>
          <w:sz w:val="13"/>
        </w:rPr>
        <w:t>sentence</w:t>
      </w:r>
      <w:r>
        <w:rPr>
          <w:spacing w:val="6"/>
          <w:w w:val="105"/>
          <w:sz w:val="13"/>
        </w:rPr>
        <w:t> </w:t>
      </w:r>
      <w:r>
        <w:rPr>
          <w:w w:val="105"/>
          <w:sz w:val="13"/>
        </w:rPr>
        <w:t>or</w:t>
      </w:r>
      <w:r>
        <w:rPr>
          <w:spacing w:val="5"/>
          <w:w w:val="105"/>
          <w:sz w:val="13"/>
        </w:rPr>
        <w:t> </w:t>
      </w:r>
      <w:r>
        <w:rPr>
          <w:w w:val="105"/>
          <w:sz w:val="13"/>
        </w:rPr>
        <w:t>a</w:t>
      </w:r>
      <w:r>
        <w:rPr>
          <w:spacing w:val="6"/>
          <w:w w:val="105"/>
          <w:sz w:val="13"/>
        </w:rPr>
        <w:t> </w:t>
      </w:r>
      <w:r>
        <w:rPr>
          <w:w w:val="105"/>
          <w:sz w:val="13"/>
        </w:rPr>
        <w:t>finding</w:t>
      </w:r>
      <w:r>
        <w:rPr>
          <w:spacing w:val="6"/>
          <w:w w:val="105"/>
          <w:sz w:val="13"/>
        </w:rPr>
        <w:t> </w:t>
      </w:r>
      <w:r>
        <w:rPr>
          <w:w w:val="105"/>
          <w:sz w:val="13"/>
        </w:rPr>
        <w:t>of</w:t>
      </w:r>
      <w:r>
        <w:rPr>
          <w:spacing w:val="5"/>
          <w:w w:val="105"/>
          <w:sz w:val="13"/>
        </w:rPr>
        <w:t> </w:t>
      </w:r>
      <w:r>
        <w:rPr>
          <w:w w:val="105"/>
          <w:sz w:val="13"/>
        </w:rPr>
        <w:t>guilt:</w:t>
      </w:r>
      <w:r>
        <w:rPr>
          <w:spacing w:val="6"/>
          <w:w w:val="105"/>
          <w:sz w:val="13"/>
        </w:rPr>
        <w:t> </w:t>
      </w:r>
      <w:r>
        <w:rPr>
          <w:i/>
          <w:w w:val="105"/>
          <w:sz w:val="13"/>
        </w:rPr>
        <w:t>Sex</w:t>
      </w:r>
      <w:r>
        <w:rPr>
          <w:i/>
          <w:spacing w:val="4"/>
          <w:w w:val="105"/>
          <w:sz w:val="13"/>
        </w:rPr>
        <w:t> </w:t>
      </w:r>
      <w:r>
        <w:rPr>
          <w:i/>
          <w:w w:val="105"/>
          <w:sz w:val="13"/>
        </w:rPr>
        <w:t>Offenders</w:t>
      </w:r>
      <w:r>
        <w:rPr>
          <w:i/>
          <w:spacing w:val="5"/>
          <w:w w:val="105"/>
          <w:sz w:val="13"/>
        </w:rPr>
        <w:t> </w:t>
      </w:r>
      <w:r>
        <w:rPr>
          <w:i/>
          <w:w w:val="105"/>
          <w:sz w:val="13"/>
        </w:rPr>
        <w:t>Registration</w:t>
      </w:r>
      <w:r>
        <w:rPr>
          <w:i/>
          <w:spacing w:val="5"/>
          <w:w w:val="105"/>
          <w:sz w:val="13"/>
        </w:rPr>
        <w:t> </w:t>
      </w:r>
      <w:r>
        <w:rPr>
          <w:i/>
          <w:w w:val="105"/>
          <w:sz w:val="13"/>
        </w:rPr>
        <w:t>2004</w:t>
      </w:r>
      <w:r>
        <w:rPr>
          <w:i/>
          <w:spacing w:val="5"/>
          <w:w w:val="105"/>
          <w:sz w:val="13"/>
        </w:rPr>
        <w:t> </w:t>
      </w:r>
      <w:r>
        <w:rPr>
          <w:spacing w:val="2"/>
          <w:w w:val="105"/>
          <w:sz w:val="13"/>
        </w:rPr>
        <w:t>(Vic)</w:t>
      </w:r>
      <w:r>
        <w:rPr>
          <w:spacing w:val="6"/>
          <w:w w:val="105"/>
          <w:sz w:val="13"/>
        </w:rPr>
        <w:t> </w:t>
      </w:r>
      <w:r>
        <w:rPr>
          <w:w w:val="105"/>
          <w:sz w:val="13"/>
        </w:rPr>
        <w:t>ss</w:t>
      </w:r>
      <w:r>
        <w:rPr>
          <w:spacing w:val="5"/>
          <w:w w:val="105"/>
          <w:sz w:val="13"/>
        </w:rPr>
        <w:t> </w:t>
      </w:r>
      <w:r>
        <w:rPr>
          <w:spacing w:val="2"/>
          <w:w w:val="105"/>
          <w:sz w:val="13"/>
        </w:rPr>
        <w:t>11(1)–(2A).</w:t>
      </w:r>
    </w:p>
    <w:p>
      <w:pPr>
        <w:pStyle w:val="ListParagraph"/>
        <w:numPr>
          <w:ilvl w:val="0"/>
          <w:numId w:val="92"/>
        </w:numPr>
        <w:tabs>
          <w:tab w:pos="2380" w:val="left" w:leader="none"/>
          <w:tab w:pos="2382" w:val="left" w:leader="none"/>
        </w:tabs>
        <w:spacing w:line="240" w:lineRule="auto" w:before="3" w:after="0"/>
        <w:ind w:left="1639" w:right="3377" w:firstLine="0"/>
        <w:jc w:val="left"/>
        <w:rPr>
          <w:sz w:val="13"/>
        </w:rPr>
      </w:pPr>
      <w:r>
        <w:rPr>
          <w:i/>
          <w:sz w:val="13"/>
        </w:rPr>
        <w:t>Crimes (Mental Impairment and Unfitness to be Tried) Act </w:t>
      </w:r>
      <w:r>
        <w:rPr>
          <w:i/>
          <w:spacing w:val="-3"/>
          <w:sz w:val="13"/>
        </w:rPr>
        <w:t>1997  </w:t>
      </w:r>
      <w:r>
        <w:rPr>
          <w:spacing w:val="2"/>
          <w:sz w:val="13"/>
        </w:rPr>
        <w:t>(Vic) </w:t>
      </w:r>
      <w:r>
        <w:rPr>
          <w:sz w:val="13"/>
        </w:rPr>
        <w:t>s 17(1)(b).     95</w:t>
        <w:tab/>
        <w:t>Ibid s</w:t>
      </w:r>
      <w:r>
        <w:rPr>
          <w:spacing w:val="12"/>
          <w:sz w:val="13"/>
        </w:rPr>
        <w:t> </w:t>
      </w:r>
      <w:r>
        <w:rPr>
          <w:sz w:val="13"/>
        </w:rPr>
        <w:t>17(1)(c).</w:t>
      </w:r>
    </w:p>
    <w:p>
      <w:pPr>
        <w:tabs>
          <w:tab w:pos="2381" w:val="left" w:leader="none"/>
        </w:tabs>
        <w:spacing w:before="2"/>
        <w:ind w:left="1639" w:right="0" w:firstLine="0"/>
        <w:jc w:val="left"/>
        <w:rPr>
          <w:sz w:val="13"/>
        </w:rPr>
      </w:pPr>
      <w:r>
        <w:rPr>
          <w:w w:val="105"/>
          <w:sz w:val="13"/>
        </w:rPr>
        <w:t>96</w:t>
        <w:tab/>
        <w:t>Ibid.</w:t>
      </w:r>
    </w:p>
    <w:p>
      <w:pPr>
        <w:tabs>
          <w:tab w:pos="2381" w:val="left" w:leader="none"/>
        </w:tabs>
        <w:spacing w:before="2"/>
        <w:ind w:left="1639" w:right="0" w:firstLine="0"/>
        <w:jc w:val="left"/>
        <w:rPr>
          <w:sz w:val="13"/>
        </w:rPr>
      </w:pPr>
      <w:r>
        <w:rPr>
          <w:w w:val="105"/>
          <w:sz w:val="13"/>
        </w:rPr>
        <w:t>97</w:t>
        <w:tab/>
        <w:t>Ibid s</w:t>
      </w:r>
      <w:r>
        <w:rPr>
          <w:spacing w:val="9"/>
          <w:w w:val="105"/>
          <w:sz w:val="13"/>
        </w:rPr>
        <w:t> </w:t>
      </w:r>
      <w:r>
        <w:rPr>
          <w:spacing w:val="3"/>
          <w:w w:val="105"/>
          <w:sz w:val="13"/>
        </w:rPr>
        <w:t>20(2).</w:t>
      </w:r>
    </w:p>
    <w:p>
      <w:pPr>
        <w:pStyle w:val="ListParagraph"/>
        <w:numPr>
          <w:ilvl w:val="0"/>
          <w:numId w:val="93"/>
        </w:numPr>
        <w:tabs>
          <w:tab w:pos="2381" w:val="left" w:leader="none"/>
          <w:tab w:pos="2382" w:val="left" w:leader="none"/>
        </w:tabs>
        <w:spacing w:line="240" w:lineRule="auto" w:before="1" w:after="0"/>
        <w:ind w:left="2381" w:right="7" w:hanging="742"/>
        <w:jc w:val="left"/>
        <w:rPr>
          <w:sz w:val="13"/>
        </w:rPr>
      </w:pPr>
      <w:r>
        <w:rPr>
          <w:i/>
          <w:sz w:val="13"/>
        </w:rPr>
        <w:t>Sex Offenders Registration Act 2004 </w:t>
      </w:r>
      <w:r>
        <w:rPr>
          <w:spacing w:val="2"/>
          <w:sz w:val="13"/>
        </w:rPr>
        <w:t>(Vic) </w:t>
      </w:r>
      <w:r>
        <w:rPr>
          <w:sz w:val="13"/>
        </w:rPr>
        <w:t>s 3. Another relevant order that  is  included  is  a  restricted  involuntary  treatment  order  under  sec- tion 93 of the </w:t>
      </w:r>
      <w:r>
        <w:rPr>
          <w:i/>
          <w:sz w:val="13"/>
        </w:rPr>
        <w:t>Sentencing Act</w:t>
      </w:r>
      <w:r>
        <w:rPr>
          <w:i/>
          <w:spacing w:val="22"/>
          <w:sz w:val="13"/>
        </w:rPr>
        <w:t> </w:t>
      </w:r>
      <w:r>
        <w:rPr>
          <w:i/>
          <w:spacing w:val="-3"/>
          <w:sz w:val="13"/>
        </w:rPr>
        <w:t>1991 </w:t>
      </w:r>
      <w:r>
        <w:rPr>
          <w:spacing w:val="2"/>
          <w:sz w:val="13"/>
        </w:rPr>
        <w:t>(Vic).</w:t>
      </w:r>
    </w:p>
    <w:p>
      <w:pPr>
        <w:pStyle w:val="ListParagraph"/>
        <w:numPr>
          <w:ilvl w:val="0"/>
          <w:numId w:val="93"/>
        </w:numPr>
        <w:tabs>
          <w:tab w:pos="2381" w:val="left" w:leader="none"/>
          <w:tab w:pos="2382" w:val="left" w:leader="none"/>
        </w:tabs>
        <w:spacing w:line="240" w:lineRule="auto" w:before="3" w:after="0"/>
        <w:ind w:left="1587" w:right="5252" w:firstLine="52"/>
        <w:jc w:val="left"/>
        <w:rPr>
          <w:sz w:val="13"/>
        </w:rPr>
      </w:pPr>
      <w:r>
        <w:rPr>
          <w:i/>
          <w:w w:val="105"/>
          <w:sz w:val="13"/>
        </w:rPr>
        <w:t>Sex Offenders Registration Act 2004 </w:t>
      </w:r>
      <w:r>
        <w:rPr>
          <w:spacing w:val="2"/>
          <w:w w:val="105"/>
          <w:sz w:val="13"/>
        </w:rPr>
        <w:t>(Vic) </w:t>
      </w:r>
      <w:r>
        <w:rPr>
          <w:w w:val="105"/>
          <w:sz w:val="13"/>
        </w:rPr>
        <w:t>s 3. 100</w:t>
        <w:tab/>
        <w:t>Ibid s</w:t>
      </w:r>
      <w:r>
        <w:rPr>
          <w:spacing w:val="9"/>
          <w:w w:val="105"/>
          <w:sz w:val="13"/>
        </w:rPr>
        <w:t> </w:t>
      </w:r>
      <w:r>
        <w:rPr>
          <w:spacing w:val="3"/>
          <w:w w:val="105"/>
          <w:sz w:val="13"/>
        </w:rPr>
        <w:t>23(4).</w:t>
      </w:r>
    </w:p>
    <w:p>
      <w:pPr>
        <w:tabs>
          <w:tab w:pos="2381" w:val="left" w:leader="none"/>
        </w:tabs>
        <w:spacing w:before="2"/>
        <w:ind w:left="1587" w:right="0" w:firstLine="0"/>
        <w:jc w:val="left"/>
        <w:rPr>
          <w:sz w:val="13"/>
        </w:rPr>
      </w:pPr>
      <w:r>
        <w:rPr>
          <w:spacing w:val="-3"/>
          <w:w w:val="105"/>
          <w:sz w:val="13"/>
        </w:rPr>
        <w:t>101</w:t>
        <w:tab/>
      </w:r>
      <w:r>
        <w:rPr>
          <w:w w:val="105"/>
          <w:sz w:val="13"/>
        </w:rPr>
        <w:t>Ibid s</w:t>
      </w:r>
      <w:r>
        <w:rPr>
          <w:spacing w:val="8"/>
          <w:w w:val="105"/>
          <w:sz w:val="13"/>
        </w:rPr>
        <w:t> </w:t>
      </w:r>
      <w:r>
        <w:rPr>
          <w:spacing w:val="3"/>
          <w:w w:val="105"/>
          <w:sz w:val="13"/>
        </w:rPr>
        <w:t>46(2).</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36"/>
        </w:rPr>
      </w:pPr>
    </w:p>
    <w:p>
      <w:pPr>
        <w:spacing w:before="0"/>
        <w:ind w:left="641" w:right="574" w:firstLine="0"/>
        <w:jc w:val="center"/>
        <w:rPr>
          <w:b/>
          <w:sz w:val="24"/>
        </w:rPr>
      </w:pPr>
      <w:r>
        <w:rPr>
          <w:b/>
          <w:color w:val="004D71"/>
          <w:w w:val="110"/>
          <w:sz w:val="24"/>
        </w:rPr>
        <w:t>155</w:t>
      </w:r>
    </w:p>
    <w:p>
      <w:pPr>
        <w:spacing w:after="0"/>
        <w:jc w:val="center"/>
        <w:rPr>
          <w:sz w:val="24"/>
        </w:rPr>
        <w:sectPr>
          <w:type w:val="continuous"/>
          <w:pgSz w:w="11910" w:h="16840"/>
          <w:pgMar w:top="1320" w:bottom="280" w:left="0" w:right="0"/>
          <w:cols w:num="2" w:equalWidth="0">
            <w:col w:w="10212" w:space="40"/>
            <w:col w:w="1658"/>
          </w:cols>
        </w:sectPr>
      </w:pPr>
    </w:p>
    <w:p>
      <w:pPr>
        <w:pStyle w:val="BodyText"/>
        <w:spacing w:before="9"/>
        <w:rPr>
          <w:b/>
          <w:sz w:val="22"/>
        </w:rPr>
      </w:pPr>
    </w:p>
    <w:p>
      <w:pPr>
        <w:pStyle w:val="ListParagraph"/>
        <w:numPr>
          <w:ilvl w:val="1"/>
          <w:numId w:val="84"/>
        </w:numPr>
        <w:tabs>
          <w:tab w:pos="2380" w:val="left" w:leader="none"/>
          <w:tab w:pos="2381" w:val="left" w:leader="none"/>
        </w:tabs>
        <w:spacing w:line="242" w:lineRule="auto" w:before="92" w:after="0"/>
        <w:ind w:left="2381" w:right="1659" w:hanging="794"/>
        <w:jc w:val="left"/>
        <w:rPr>
          <w:sz w:val="12"/>
        </w:rPr>
      </w:pPr>
      <w:r>
        <w:rPr>
          <w:w w:val="105"/>
          <w:sz w:val="21"/>
        </w:rPr>
        <w:t>The </w:t>
      </w:r>
      <w:r>
        <w:rPr>
          <w:spacing w:val="-3"/>
          <w:w w:val="105"/>
          <w:sz w:val="21"/>
        </w:rPr>
        <w:t>Commission </w:t>
      </w:r>
      <w:r>
        <w:rPr>
          <w:spacing w:val="-2"/>
          <w:w w:val="105"/>
          <w:sz w:val="21"/>
        </w:rPr>
        <w:t>examined </w:t>
      </w:r>
      <w:r>
        <w:rPr>
          <w:w w:val="105"/>
          <w:sz w:val="21"/>
        </w:rPr>
        <w:t>issues </w:t>
      </w:r>
      <w:r>
        <w:rPr>
          <w:spacing w:val="-3"/>
          <w:w w:val="105"/>
          <w:sz w:val="21"/>
        </w:rPr>
        <w:t>regarding </w:t>
      </w:r>
      <w:r>
        <w:rPr>
          <w:w w:val="105"/>
          <w:sz w:val="21"/>
        </w:rPr>
        <w:t>the </w:t>
      </w:r>
      <w:r>
        <w:rPr>
          <w:spacing w:val="-3"/>
          <w:w w:val="105"/>
          <w:sz w:val="21"/>
        </w:rPr>
        <w:t>registration </w:t>
      </w:r>
      <w:r>
        <w:rPr>
          <w:w w:val="105"/>
          <w:sz w:val="21"/>
        </w:rPr>
        <w:t>of offenders in its </w:t>
      </w:r>
      <w:r>
        <w:rPr>
          <w:spacing w:val="-3"/>
          <w:w w:val="105"/>
          <w:sz w:val="21"/>
        </w:rPr>
        <w:t>reference </w:t>
      </w:r>
      <w:r>
        <w:rPr>
          <w:w w:val="105"/>
          <w:sz w:val="21"/>
        </w:rPr>
        <w:t>on </w:t>
      </w:r>
      <w:r>
        <w:rPr>
          <w:i/>
          <w:w w:val="105"/>
          <w:sz w:val="21"/>
        </w:rPr>
        <w:t>Sex Offenders </w:t>
      </w:r>
      <w:r>
        <w:rPr>
          <w:i/>
          <w:spacing w:val="-3"/>
          <w:w w:val="105"/>
          <w:sz w:val="21"/>
        </w:rPr>
        <w:t>Registration</w:t>
      </w:r>
      <w:r>
        <w:rPr>
          <w:spacing w:val="-3"/>
          <w:w w:val="105"/>
          <w:sz w:val="21"/>
        </w:rPr>
        <w:t>. </w:t>
      </w:r>
      <w:r>
        <w:rPr>
          <w:w w:val="105"/>
          <w:sz w:val="21"/>
        </w:rPr>
        <w:t>In its final report, released in April </w:t>
      </w:r>
      <w:r>
        <w:rPr>
          <w:spacing w:val="-8"/>
          <w:w w:val="105"/>
          <w:sz w:val="21"/>
        </w:rPr>
        <w:t>2012, </w:t>
      </w:r>
      <w:r>
        <w:rPr>
          <w:w w:val="105"/>
          <w:sz w:val="21"/>
        </w:rPr>
        <w:t>the </w:t>
      </w:r>
      <w:r>
        <w:rPr>
          <w:spacing w:val="-3"/>
          <w:w w:val="105"/>
          <w:sz w:val="21"/>
        </w:rPr>
        <w:t>Commission </w:t>
      </w:r>
      <w:r>
        <w:rPr>
          <w:w w:val="105"/>
          <w:sz w:val="21"/>
        </w:rPr>
        <w:t>made</w:t>
      </w:r>
      <w:r>
        <w:rPr>
          <w:spacing w:val="-11"/>
          <w:w w:val="105"/>
          <w:sz w:val="21"/>
        </w:rPr>
        <w:t> </w:t>
      </w:r>
      <w:r>
        <w:rPr>
          <w:w w:val="105"/>
          <w:sz w:val="21"/>
        </w:rPr>
        <w:t>a</w:t>
      </w:r>
      <w:r>
        <w:rPr>
          <w:spacing w:val="-11"/>
          <w:w w:val="105"/>
          <w:sz w:val="21"/>
        </w:rPr>
        <w:t> </w:t>
      </w:r>
      <w:r>
        <w:rPr>
          <w:w w:val="105"/>
          <w:sz w:val="21"/>
        </w:rPr>
        <w:t>number</w:t>
      </w:r>
      <w:r>
        <w:rPr>
          <w:spacing w:val="-11"/>
          <w:w w:val="105"/>
          <w:sz w:val="21"/>
        </w:rPr>
        <w:t> </w:t>
      </w:r>
      <w:r>
        <w:rPr>
          <w:w w:val="105"/>
          <w:sz w:val="21"/>
        </w:rPr>
        <w:t>of</w:t>
      </w:r>
      <w:r>
        <w:rPr>
          <w:spacing w:val="-11"/>
          <w:w w:val="105"/>
          <w:sz w:val="21"/>
        </w:rPr>
        <w:t> </w:t>
      </w:r>
      <w:r>
        <w:rPr>
          <w:spacing w:val="-3"/>
          <w:w w:val="105"/>
          <w:sz w:val="21"/>
        </w:rPr>
        <w:t>recommendations</w:t>
      </w:r>
      <w:r>
        <w:rPr>
          <w:spacing w:val="-11"/>
          <w:w w:val="105"/>
          <w:sz w:val="21"/>
        </w:rPr>
        <w:t> </w:t>
      </w:r>
      <w:r>
        <w:rPr>
          <w:spacing w:val="-3"/>
          <w:w w:val="105"/>
          <w:sz w:val="21"/>
        </w:rPr>
        <w:t>regarding</w:t>
      </w:r>
      <w:r>
        <w:rPr>
          <w:spacing w:val="-10"/>
          <w:w w:val="105"/>
          <w:sz w:val="21"/>
        </w:rPr>
        <w:t> </w:t>
      </w:r>
      <w:r>
        <w:rPr>
          <w:w w:val="105"/>
          <w:sz w:val="21"/>
        </w:rPr>
        <w:t>mandatory</w:t>
      </w:r>
      <w:r>
        <w:rPr>
          <w:spacing w:val="-11"/>
          <w:w w:val="105"/>
          <w:sz w:val="21"/>
        </w:rPr>
        <w:t> </w:t>
      </w:r>
      <w:r>
        <w:rPr>
          <w:w w:val="105"/>
          <w:sz w:val="21"/>
        </w:rPr>
        <w:t>and</w:t>
      </w:r>
      <w:r>
        <w:rPr>
          <w:spacing w:val="-11"/>
          <w:w w:val="105"/>
          <w:sz w:val="21"/>
        </w:rPr>
        <w:t> </w:t>
      </w:r>
      <w:r>
        <w:rPr>
          <w:w w:val="105"/>
          <w:sz w:val="21"/>
        </w:rPr>
        <w:t>discretionary</w:t>
      </w:r>
      <w:r>
        <w:rPr>
          <w:spacing w:val="-11"/>
          <w:w w:val="105"/>
          <w:sz w:val="21"/>
        </w:rPr>
        <w:t> </w:t>
      </w:r>
      <w:r>
        <w:rPr>
          <w:spacing w:val="-3"/>
          <w:w w:val="105"/>
          <w:sz w:val="21"/>
        </w:rPr>
        <w:t>registration, </w:t>
      </w:r>
      <w:r>
        <w:rPr>
          <w:w w:val="105"/>
          <w:sz w:val="21"/>
        </w:rPr>
        <w:t>and the categorisation of offences </w:t>
      </w:r>
      <w:r>
        <w:rPr>
          <w:spacing w:val="-3"/>
          <w:w w:val="105"/>
          <w:sz w:val="21"/>
        </w:rPr>
        <w:t>for </w:t>
      </w:r>
      <w:r>
        <w:rPr>
          <w:w w:val="105"/>
          <w:sz w:val="21"/>
        </w:rPr>
        <w:t>the purposes of mandatory sex offender </w:t>
      </w:r>
      <w:r>
        <w:rPr>
          <w:spacing w:val="-4"/>
          <w:w w:val="105"/>
          <w:sz w:val="21"/>
        </w:rPr>
        <w:t>registration.</w:t>
      </w:r>
      <w:r>
        <w:rPr>
          <w:spacing w:val="-4"/>
          <w:w w:val="105"/>
          <w:position w:val="7"/>
          <w:sz w:val="12"/>
        </w:rPr>
        <w:t>102</w:t>
      </w:r>
    </w:p>
    <w:p>
      <w:pPr>
        <w:pStyle w:val="ListParagraph"/>
        <w:numPr>
          <w:ilvl w:val="1"/>
          <w:numId w:val="84"/>
        </w:numPr>
        <w:tabs>
          <w:tab w:pos="2381" w:val="left" w:leader="none"/>
          <w:tab w:pos="2382" w:val="left" w:leader="none"/>
        </w:tabs>
        <w:spacing w:line="242" w:lineRule="auto" w:before="125" w:after="0"/>
        <w:ind w:left="2381" w:right="1666" w:hanging="794"/>
        <w:jc w:val="left"/>
        <w:rPr>
          <w:sz w:val="21"/>
        </w:rPr>
      </w:pPr>
      <w:r>
        <w:rPr>
          <w:w w:val="105"/>
          <w:sz w:val="21"/>
        </w:rPr>
        <w:t>One of the </w:t>
      </w:r>
      <w:r>
        <w:rPr>
          <w:spacing w:val="-4"/>
          <w:w w:val="105"/>
          <w:sz w:val="21"/>
        </w:rPr>
        <w:t>Commission’s </w:t>
      </w:r>
      <w:r>
        <w:rPr>
          <w:spacing w:val="-3"/>
          <w:w w:val="105"/>
          <w:sz w:val="21"/>
        </w:rPr>
        <w:t>recommendations related to </w:t>
      </w:r>
      <w:r>
        <w:rPr>
          <w:w w:val="105"/>
          <w:sz w:val="21"/>
        </w:rPr>
        <w:t>the </w:t>
      </w:r>
      <w:r>
        <w:rPr>
          <w:spacing w:val="-3"/>
          <w:w w:val="105"/>
          <w:sz w:val="21"/>
        </w:rPr>
        <w:t>circumstances </w:t>
      </w:r>
      <w:r>
        <w:rPr>
          <w:w w:val="105"/>
          <w:sz w:val="21"/>
        </w:rPr>
        <w:t>in which a court should be permitted </w:t>
      </w:r>
      <w:r>
        <w:rPr>
          <w:spacing w:val="-3"/>
          <w:w w:val="105"/>
          <w:sz w:val="21"/>
        </w:rPr>
        <w:t>to </w:t>
      </w:r>
      <w:r>
        <w:rPr>
          <w:w w:val="105"/>
          <w:sz w:val="21"/>
        </w:rPr>
        <w:t>decline </w:t>
      </w:r>
      <w:r>
        <w:rPr>
          <w:spacing w:val="-3"/>
          <w:w w:val="105"/>
          <w:sz w:val="21"/>
        </w:rPr>
        <w:t>to </w:t>
      </w:r>
      <w:r>
        <w:rPr>
          <w:spacing w:val="-4"/>
          <w:w w:val="105"/>
          <w:sz w:val="21"/>
        </w:rPr>
        <w:t>make </w:t>
      </w:r>
      <w:r>
        <w:rPr>
          <w:w w:val="105"/>
          <w:sz w:val="21"/>
        </w:rPr>
        <w:t>a </w:t>
      </w:r>
      <w:r>
        <w:rPr>
          <w:spacing w:val="-3"/>
          <w:w w:val="105"/>
          <w:sz w:val="21"/>
        </w:rPr>
        <w:t>registration </w:t>
      </w:r>
      <w:r>
        <w:rPr>
          <w:w w:val="105"/>
          <w:sz w:val="21"/>
        </w:rPr>
        <w:t>order in respect of </w:t>
      </w:r>
      <w:r>
        <w:rPr>
          <w:spacing w:val="-3"/>
          <w:w w:val="105"/>
          <w:sz w:val="21"/>
        </w:rPr>
        <w:t>any </w:t>
      </w:r>
      <w:r>
        <w:rPr>
          <w:w w:val="105"/>
          <w:sz w:val="21"/>
        </w:rPr>
        <w:t>person </w:t>
      </w:r>
      <w:r>
        <w:rPr>
          <w:spacing w:val="-3"/>
          <w:w w:val="105"/>
          <w:sz w:val="21"/>
        </w:rPr>
        <w:t>found </w:t>
      </w:r>
      <w:r>
        <w:rPr>
          <w:w w:val="105"/>
          <w:sz w:val="21"/>
        </w:rPr>
        <w:t>guilty of </w:t>
      </w:r>
      <w:r>
        <w:rPr>
          <w:spacing w:val="-3"/>
          <w:w w:val="105"/>
          <w:sz w:val="21"/>
        </w:rPr>
        <w:t>any offence </w:t>
      </w:r>
      <w:r>
        <w:rPr>
          <w:w w:val="105"/>
          <w:sz w:val="21"/>
        </w:rPr>
        <w:t>at </w:t>
      </w:r>
      <w:r>
        <w:rPr>
          <w:spacing w:val="-3"/>
          <w:w w:val="105"/>
          <w:sz w:val="21"/>
        </w:rPr>
        <w:t>any time. </w:t>
      </w:r>
      <w:r>
        <w:rPr>
          <w:w w:val="105"/>
          <w:sz w:val="21"/>
        </w:rPr>
        <w:t>One of the </w:t>
      </w:r>
      <w:r>
        <w:rPr>
          <w:spacing w:val="-3"/>
          <w:w w:val="105"/>
          <w:sz w:val="21"/>
        </w:rPr>
        <w:t>circumstances </w:t>
      </w:r>
      <w:r>
        <w:rPr>
          <w:w w:val="105"/>
          <w:sz w:val="21"/>
        </w:rPr>
        <w:t>was </w:t>
      </w:r>
      <w:r>
        <w:rPr>
          <w:spacing w:val="-3"/>
          <w:w w:val="105"/>
          <w:sz w:val="21"/>
        </w:rPr>
        <w:t>that </w:t>
      </w:r>
      <w:r>
        <w:rPr>
          <w:w w:val="105"/>
          <w:sz w:val="21"/>
        </w:rPr>
        <w:t>if the court was satisfied on the </w:t>
      </w:r>
      <w:r>
        <w:rPr>
          <w:spacing w:val="-3"/>
          <w:w w:val="105"/>
          <w:sz w:val="21"/>
        </w:rPr>
        <w:t>balance </w:t>
      </w:r>
      <w:r>
        <w:rPr>
          <w:w w:val="105"/>
          <w:sz w:val="21"/>
        </w:rPr>
        <w:t>of </w:t>
      </w:r>
      <w:r>
        <w:rPr>
          <w:spacing w:val="-3"/>
          <w:w w:val="105"/>
          <w:sz w:val="21"/>
        </w:rPr>
        <w:t>probabilities</w:t>
      </w:r>
      <w:r>
        <w:rPr>
          <w:spacing w:val="33"/>
          <w:w w:val="105"/>
          <w:sz w:val="21"/>
        </w:rPr>
        <w:t> </w:t>
      </w:r>
      <w:r>
        <w:rPr>
          <w:w w:val="105"/>
          <w:sz w:val="21"/>
        </w:rPr>
        <w:t>that:</w:t>
      </w:r>
    </w:p>
    <w:p>
      <w:pPr>
        <w:spacing w:line="235" w:lineRule="auto" w:before="118"/>
        <w:ind w:left="2721" w:right="1720" w:firstLine="0"/>
        <w:jc w:val="left"/>
        <w:rPr>
          <w:sz w:val="11"/>
        </w:rPr>
      </w:pPr>
      <w:r>
        <w:rPr>
          <w:w w:val="105"/>
          <w:sz w:val="20"/>
        </w:rPr>
        <w:t>the person would be unable to comply with the reporting obligations due to physical or cognitive impairment.</w:t>
      </w:r>
      <w:r>
        <w:rPr>
          <w:w w:val="105"/>
          <w:position w:val="7"/>
          <w:sz w:val="11"/>
        </w:rPr>
        <w:t>103</w:t>
      </w:r>
    </w:p>
    <w:p>
      <w:pPr>
        <w:pStyle w:val="BodyText"/>
        <w:spacing w:before="4"/>
        <w:rPr>
          <w:sz w:val="27"/>
        </w:rPr>
      </w:pPr>
    </w:p>
    <w:p>
      <w:pPr>
        <w:pStyle w:val="Heading5"/>
      </w:pPr>
      <w:r>
        <w:rPr>
          <w:w w:val="120"/>
        </w:rPr>
        <w:t>Licensing and accreditation</w:t>
      </w:r>
    </w:p>
    <w:p>
      <w:pPr>
        <w:pStyle w:val="ListParagraph"/>
        <w:numPr>
          <w:ilvl w:val="1"/>
          <w:numId w:val="84"/>
        </w:numPr>
        <w:tabs>
          <w:tab w:pos="2381" w:val="left" w:leader="none"/>
          <w:tab w:pos="2382" w:val="left" w:leader="none"/>
        </w:tabs>
        <w:spacing w:line="242" w:lineRule="auto" w:before="151" w:after="0"/>
        <w:ind w:left="2381" w:right="1930" w:hanging="794"/>
        <w:jc w:val="left"/>
        <w:rPr>
          <w:sz w:val="21"/>
        </w:rPr>
      </w:pPr>
      <w:r>
        <w:rPr>
          <w:w w:val="105"/>
          <w:sz w:val="21"/>
        </w:rPr>
        <w:t>Another example of an </w:t>
      </w:r>
      <w:r>
        <w:rPr>
          <w:spacing w:val="-3"/>
          <w:w w:val="105"/>
          <w:sz w:val="21"/>
        </w:rPr>
        <w:t>administrative consequence that </w:t>
      </w:r>
      <w:r>
        <w:rPr>
          <w:w w:val="105"/>
          <w:sz w:val="21"/>
        </w:rPr>
        <w:t>can </w:t>
      </w:r>
      <w:r>
        <w:rPr>
          <w:spacing w:val="-3"/>
          <w:w w:val="105"/>
          <w:sz w:val="21"/>
        </w:rPr>
        <w:t>follow from </w:t>
      </w:r>
      <w:r>
        <w:rPr>
          <w:w w:val="105"/>
          <w:sz w:val="21"/>
        </w:rPr>
        <w:t>a </w:t>
      </w:r>
      <w:r>
        <w:rPr>
          <w:spacing w:val="-3"/>
          <w:w w:val="105"/>
          <w:sz w:val="21"/>
        </w:rPr>
        <w:t>finding </w:t>
      </w:r>
      <w:r>
        <w:rPr>
          <w:w w:val="105"/>
          <w:sz w:val="21"/>
        </w:rPr>
        <w:t>of </w:t>
      </w:r>
      <w:r>
        <w:rPr>
          <w:spacing w:val="-3"/>
          <w:w w:val="105"/>
          <w:sz w:val="21"/>
        </w:rPr>
        <w:t>guilt </w:t>
      </w:r>
      <w:r>
        <w:rPr>
          <w:w w:val="105"/>
          <w:sz w:val="21"/>
        </w:rPr>
        <w:t>is the </w:t>
      </w:r>
      <w:r>
        <w:rPr>
          <w:spacing w:val="-3"/>
          <w:w w:val="105"/>
          <w:sz w:val="21"/>
        </w:rPr>
        <w:t>prevention </w:t>
      </w:r>
      <w:r>
        <w:rPr>
          <w:w w:val="105"/>
          <w:sz w:val="21"/>
        </w:rPr>
        <w:t>of a person </w:t>
      </w:r>
      <w:r>
        <w:rPr>
          <w:spacing w:val="-3"/>
          <w:w w:val="105"/>
          <w:sz w:val="21"/>
        </w:rPr>
        <w:t>from obtaining licences </w:t>
      </w:r>
      <w:r>
        <w:rPr>
          <w:w w:val="105"/>
          <w:sz w:val="21"/>
        </w:rPr>
        <w:t>or </w:t>
      </w:r>
      <w:r>
        <w:rPr>
          <w:spacing w:val="-3"/>
          <w:w w:val="105"/>
          <w:sz w:val="21"/>
        </w:rPr>
        <w:t>accreditation required for </w:t>
      </w:r>
      <w:r>
        <w:rPr>
          <w:w w:val="105"/>
          <w:sz w:val="21"/>
        </w:rPr>
        <w:t>particular </w:t>
      </w:r>
      <w:r>
        <w:rPr>
          <w:spacing w:val="-3"/>
          <w:w w:val="105"/>
          <w:sz w:val="21"/>
        </w:rPr>
        <w:t>positions </w:t>
      </w:r>
      <w:r>
        <w:rPr>
          <w:w w:val="105"/>
          <w:sz w:val="21"/>
        </w:rPr>
        <w:t>of</w:t>
      </w:r>
      <w:r>
        <w:rPr>
          <w:spacing w:val="16"/>
          <w:w w:val="105"/>
          <w:sz w:val="21"/>
        </w:rPr>
        <w:t> </w:t>
      </w:r>
      <w:r>
        <w:rPr>
          <w:w w:val="105"/>
          <w:sz w:val="21"/>
        </w:rPr>
        <w:t>employment.</w:t>
      </w:r>
    </w:p>
    <w:p>
      <w:pPr>
        <w:pStyle w:val="BodyText"/>
        <w:spacing w:before="3"/>
        <w:rPr>
          <w:sz w:val="29"/>
        </w:rPr>
      </w:pPr>
    </w:p>
    <w:p>
      <w:pPr>
        <w:spacing w:before="0"/>
        <w:ind w:left="1587" w:right="0" w:firstLine="0"/>
        <w:jc w:val="left"/>
        <w:rPr>
          <w:rFonts w:ascii="Gill Sans MT"/>
          <w:sz w:val="19"/>
        </w:rPr>
      </w:pPr>
      <w:r>
        <w:rPr>
          <w:rFonts w:ascii="Gill Sans MT"/>
          <w:w w:val="115"/>
          <w:sz w:val="19"/>
        </w:rPr>
        <w:t>Accreditation for public transport</w:t>
      </w:r>
    </w:p>
    <w:p>
      <w:pPr>
        <w:pStyle w:val="ListParagraph"/>
        <w:numPr>
          <w:ilvl w:val="1"/>
          <w:numId w:val="84"/>
        </w:numPr>
        <w:tabs>
          <w:tab w:pos="2380" w:val="left" w:leader="none"/>
          <w:tab w:pos="2381" w:val="left" w:leader="none"/>
        </w:tabs>
        <w:spacing w:line="242" w:lineRule="auto" w:before="158" w:after="0"/>
        <w:ind w:left="2381" w:right="1868" w:hanging="794"/>
        <w:jc w:val="left"/>
        <w:rPr>
          <w:sz w:val="12"/>
        </w:rPr>
      </w:pPr>
      <w:r>
        <w:rPr>
          <w:sz w:val="21"/>
        </w:rPr>
        <w:t>The </w:t>
      </w:r>
      <w:r>
        <w:rPr>
          <w:i/>
          <w:spacing w:val="-2"/>
          <w:sz w:val="21"/>
        </w:rPr>
        <w:t>Bus </w:t>
      </w:r>
      <w:r>
        <w:rPr>
          <w:i/>
          <w:sz w:val="21"/>
        </w:rPr>
        <w:t>Safety Act 2009 </w:t>
      </w:r>
      <w:r>
        <w:rPr>
          <w:sz w:val="21"/>
        </w:rPr>
        <w:t>(Vic) sets out a number of </w:t>
      </w:r>
      <w:r>
        <w:rPr>
          <w:spacing w:val="-3"/>
          <w:sz w:val="21"/>
        </w:rPr>
        <w:t>requirements  </w:t>
      </w:r>
      <w:r>
        <w:rPr>
          <w:sz w:val="21"/>
        </w:rPr>
        <w:t>in order </w:t>
      </w:r>
      <w:r>
        <w:rPr>
          <w:spacing w:val="-3"/>
          <w:sz w:val="21"/>
        </w:rPr>
        <w:t>for</w:t>
      </w:r>
      <w:r>
        <w:rPr>
          <w:spacing w:val="41"/>
          <w:sz w:val="21"/>
        </w:rPr>
        <w:t> </w:t>
      </w:r>
      <w:r>
        <w:rPr>
          <w:sz w:val="21"/>
        </w:rPr>
        <w:t>a person    </w:t>
      </w:r>
      <w:r>
        <w:rPr>
          <w:spacing w:val="-3"/>
          <w:sz w:val="21"/>
        </w:rPr>
        <w:t>to </w:t>
      </w:r>
      <w:r>
        <w:rPr>
          <w:sz w:val="21"/>
        </w:rPr>
        <w:t>be </w:t>
      </w:r>
      <w:r>
        <w:rPr>
          <w:spacing w:val="-3"/>
          <w:sz w:val="21"/>
        </w:rPr>
        <w:t>accredited to </w:t>
      </w:r>
      <w:r>
        <w:rPr>
          <w:sz w:val="21"/>
        </w:rPr>
        <w:t>operate a </w:t>
      </w:r>
      <w:r>
        <w:rPr>
          <w:spacing w:val="-3"/>
          <w:sz w:val="21"/>
        </w:rPr>
        <w:t>commercial </w:t>
      </w:r>
      <w:r>
        <w:rPr>
          <w:sz w:val="21"/>
        </w:rPr>
        <w:t>or local bus service. An application </w:t>
      </w:r>
      <w:r>
        <w:rPr>
          <w:spacing w:val="-3"/>
          <w:sz w:val="21"/>
        </w:rPr>
        <w:t>for accreditation </w:t>
      </w:r>
      <w:r>
        <w:rPr>
          <w:sz w:val="21"/>
        </w:rPr>
        <w:t>must be </w:t>
      </w:r>
      <w:r>
        <w:rPr>
          <w:spacing w:val="-3"/>
          <w:sz w:val="21"/>
        </w:rPr>
        <w:t>refused </w:t>
      </w:r>
      <w:r>
        <w:rPr>
          <w:sz w:val="21"/>
        </w:rPr>
        <w:t>if the person </w:t>
      </w:r>
      <w:r>
        <w:rPr>
          <w:spacing w:val="-2"/>
          <w:sz w:val="21"/>
        </w:rPr>
        <w:t>has </w:t>
      </w:r>
      <w:r>
        <w:rPr>
          <w:sz w:val="21"/>
        </w:rPr>
        <w:t>been </w:t>
      </w:r>
      <w:r>
        <w:rPr>
          <w:spacing w:val="-3"/>
          <w:sz w:val="21"/>
        </w:rPr>
        <w:t>found </w:t>
      </w:r>
      <w:r>
        <w:rPr>
          <w:sz w:val="21"/>
        </w:rPr>
        <w:t>guilty of particular types of offences. The </w:t>
      </w:r>
      <w:r>
        <w:rPr>
          <w:spacing w:val="-3"/>
          <w:sz w:val="21"/>
        </w:rPr>
        <w:t>findings </w:t>
      </w:r>
      <w:r>
        <w:rPr>
          <w:sz w:val="21"/>
        </w:rPr>
        <w:t>under the CMIA </w:t>
      </w:r>
      <w:r>
        <w:rPr>
          <w:spacing w:val="-2"/>
          <w:sz w:val="21"/>
        </w:rPr>
        <w:t>listed </w:t>
      </w:r>
      <w:r>
        <w:rPr>
          <w:sz w:val="21"/>
        </w:rPr>
        <w:t>above </w:t>
      </w:r>
      <w:r>
        <w:rPr>
          <w:spacing w:val="-3"/>
          <w:sz w:val="21"/>
        </w:rPr>
        <w:t>are included </w:t>
      </w:r>
      <w:r>
        <w:rPr>
          <w:sz w:val="21"/>
        </w:rPr>
        <w:t>in the definition of a guilty</w:t>
      </w:r>
      <w:r>
        <w:rPr>
          <w:spacing w:val="8"/>
          <w:sz w:val="21"/>
        </w:rPr>
        <w:t> </w:t>
      </w:r>
      <w:r>
        <w:rPr>
          <w:spacing w:val="-4"/>
          <w:sz w:val="21"/>
        </w:rPr>
        <w:t>finding.</w:t>
      </w:r>
      <w:r>
        <w:rPr>
          <w:spacing w:val="-4"/>
          <w:position w:val="7"/>
          <w:sz w:val="12"/>
        </w:rPr>
        <w:t>104</w:t>
      </w:r>
    </w:p>
    <w:p>
      <w:pPr>
        <w:pStyle w:val="ListParagraph"/>
        <w:numPr>
          <w:ilvl w:val="1"/>
          <w:numId w:val="84"/>
        </w:numPr>
        <w:tabs>
          <w:tab w:pos="2380" w:val="left" w:leader="none"/>
          <w:tab w:pos="2381" w:val="left" w:leader="none"/>
        </w:tabs>
        <w:spacing w:line="242" w:lineRule="auto" w:before="125" w:after="0"/>
        <w:ind w:left="2380" w:right="1720" w:hanging="793"/>
        <w:jc w:val="left"/>
        <w:rPr>
          <w:sz w:val="12"/>
        </w:rPr>
      </w:pPr>
      <w:r>
        <w:rPr>
          <w:spacing w:val="-3"/>
          <w:w w:val="105"/>
          <w:sz w:val="21"/>
        </w:rPr>
        <w:t>Consequences </w:t>
      </w:r>
      <w:r>
        <w:rPr>
          <w:w w:val="105"/>
          <w:sz w:val="21"/>
        </w:rPr>
        <w:t>of this </w:t>
      </w:r>
      <w:r>
        <w:rPr>
          <w:spacing w:val="-3"/>
          <w:w w:val="105"/>
          <w:sz w:val="21"/>
        </w:rPr>
        <w:t>nature were </w:t>
      </w:r>
      <w:r>
        <w:rPr>
          <w:w w:val="105"/>
          <w:sz w:val="21"/>
        </w:rPr>
        <w:t>also </w:t>
      </w:r>
      <w:r>
        <w:rPr>
          <w:spacing w:val="-3"/>
          <w:w w:val="105"/>
          <w:sz w:val="21"/>
        </w:rPr>
        <w:t>highlighted </w:t>
      </w:r>
      <w:r>
        <w:rPr>
          <w:w w:val="105"/>
          <w:sz w:val="21"/>
        </w:rPr>
        <w:t>in a series of decisions </w:t>
      </w:r>
      <w:r>
        <w:rPr>
          <w:spacing w:val="-3"/>
          <w:w w:val="105"/>
          <w:sz w:val="21"/>
        </w:rPr>
        <w:t>following from </w:t>
      </w:r>
      <w:r>
        <w:rPr>
          <w:w w:val="105"/>
          <w:sz w:val="21"/>
        </w:rPr>
        <w:t>the case of </w:t>
      </w:r>
      <w:r>
        <w:rPr>
          <w:i/>
          <w:spacing w:val="-4"/>
          <w:w w:val="105"/>
          <w:sz w:val="21"/>
        </w:rPr>
        <w:t>XFJ </w:t>
      </w:r>
      <w:r>
        <w:rPr>
          <w:i/>
          <w:w w:val="105"/>
          <w:sz w:val="21"/>
        </w:rPr>
        <w:t>v Director </w:t>
      </w:r>
      <w:r>
        <w:rPr>
          <w:i/>
          <w:spacing w:val="-3"/>
          <w:w w:val="105"/>
          <w:sz w:val="21"/>
        </w:rPr>
        <w:t>of </w:t>
      </w:r>
      <w:r>
        <w:rPr>
          <w:i/>
          <w:w w:val="105"/>
          <w:sz w:val="21"/>
        </w:rPr>
        <w:t>Public </w:t>
      </w:r>
      <w:r>
        <w:rPr>
          <w:i/>
          <w:spacing w:val="-3"/>
          <w:w w:val="105"/>
          <w:sz w:val="21"/>
        </w:rPr>
        <w:t>Transport </w:t>
      </w:r>
      <w:r>
        <w:rPr>
          <w:i/>
          <w:w w:val="105"/>
          <w:sz w:val="21"/>
        </w:rPr>
        <w:t>(Occupational </w:t>
      </w:r>
      <w:r>
        <w:rPr>
          <w:i/>
          <w:spacing w:val="-3"/>
          <w:w w:val="105"/>
          <w:sz w:val="21"/>
        </w:rPr>
        <w:t>Business</w:t>
      </w:r>
      <w:r>
        <w:rPr>
          <w:i/>
          <w:spacing w:val="13"/>
          <w:w w:val="105"/>
          <w:sz w:val="21"/>
        </w:rPr>
        <w:t> </w:t>
      </w:r>
      <w:r>
        <w:rPr>
          <w:i/>
          <w:spacing w:val="-3"/>
          <w:w w:val="105"/>
          <w:sz w:val="21"/>
        </w:rPr>
        <w:t>Regulation).</w:t>
      </w:r>
      <w:r>
        <w:rPr>
          <w:spacing w:val="-3"/>
          <w:w w:val="105"/>
          <w:position w:val="7"/>
          <w:sz w:val="12"/>
        </w:rPr>
        <w:t>105</w:t>
      </w:r>
    </w:p>
    <w:p>
      <w:pPr>
        <w:pStyle w:val="ListParagraph"/>
        <w:numPr>
          <w:ilvl w:val="1"/>
          <w:numId w:val="84"/>
        </w:numPr>
        <w:tabs>
          <w:tab w:pos="2381" w:val="left" w:leader="none"/>
          <w:tab w:pos="2382" w:val="left" w:leader="none"/>
        </w:tabs>
        <w:spacing w:line="242" w:lineRule="auto" w:before="123" w:after="0"/>
        <w:ind w:left="2381" w:right="1762" w:hanging="794"/>
        <w:jc w:val="left"/>
        <w:rPr>
          <w:sz w:val="21"/>
        </w:rPr>
      </w:pPr>
      <w:r>
        <w:rPr>
          <w:w w:val="105"/>
          <w:sz w:val="21"/>
        </w:rPr>
        <w:t>In </w:t>
      </w:r>
      <w:r>
        <w:rPr>
          <w:spacing w:val="-6"/>
          <w:w w:val="105"/>
          <w:sz w:val="21"/>
        </w:rPr>
        <w:t>1992, </w:t>
      </w:r>
      <w:r>
        <w:rPr>
          <w:w w:val="105"/>
          <w:sz w:val="21"/>
        </w:rPr>
        <w:t>the court </w:t>
      </w:r>
      <w:r>
        <w:rPr>
          <w:spacing w:val="-3"/>
          <w:w w:val="105"/>
          <w:sz w:val="21"/>
        </w:rPr>
        <w:t>found </w:t>
      </w:r>
      <w:r>
        <w:rPr>
          <w:spacing w:val="-4"/>
          <w:w w:val="105"/>
          <w:sz w:val="21"/>
        </w:rPr>
        <w:t>XFJ </w:t>
      </w:r>
      <w:r>
        <w:rPr>
          <w:spacing w:val="-2"/>
          <w:w w:val="105"/>
          <w:sz w:val="21"/>
        </w:rPr>
        <w:t>not </w:t>
      </w:r>
      <w:r>
        <w:rPr>
          <w:w w:val="105"/>
          <w:sz w:val="21"/>
        </w:rPr>
        <w:t>guilty of murder because of mental </w:t>
      </w:r>
      <w:r>
        <w:rPr>
          <w:spacing w:val="-3"/>
          <w:w w:val="105"/>
          <w:sz w:val="21"/>
        </w:rPr>
        <w:t>impairment. </w:t>
      </w:r>
      <w:r>
        <w:rPr>
          <w:w w:val="105"/>
          <w:sz w:val="21"/>
        </w:rPr>
        <w:t>The court</w:t>
      </w:r>
      <w:r>
        <w:rPr>
          <w:spacing w:val="-8"/>
          <w:w w:val="105"/>
          <w:sz w:val="21"/>
        </w:rPr>
        <w:t> </w:t>
      </w:r>
      <w:r>
        <w:rPr>
          <w:w w:val="105"/>
          <w:sz w:val="21"/>
        </w:rPr>
        <w:t>detained</w:t>
      </w:r>
      <w:r>
        <w:rPr>
          <w:spacing w:val="-7"/>
          <w:w w:val="105"/>
          <w:sz w:val="21"/>
        </w:rPr>
        <w:t> </w:t>
      </w:r>
      <w:r>
        <w:rPr>
          <w:spacing w:val="-4"/>
          <w:w w:val="105"/>
          <w:sz w:val="21"/>
        </w:rPr>
        <w:t>XFJ</w:t>
      </w:r>
      <w:r>
        <w:rPr>
          <w:spacing w:val="-7"/>
          <w:w w:val="105"/>
          <w:sz w:val="21"/>
        </w:rPr>
        <w:t> </w:t>
      </w:r>
      <w:r>
        <w:rPr>
          <w:w w:val="105"/>
          <w:sz w:val="21"/>
        </w:rPr>
        <w:t>on</w:t>
      </w:r>
      <w:r>
        <w:rPr>
          <w:spacing w:val="-8"/>
          <w:w w:val="105"/>
          <w:sz w:val="21"/>
        </w:rPr>
        <w:t> </w:t>
      </w:r>
      <w:r>
        <w:rPr>
          <w:w w:val="105"/>
          <w:sz w:val="21"/>
        </w:rPr>
        <w:t>a</w:t>
      </w:r>
      <w:r>
        <w:rPr>
          <w:spacing w:val="-7"/>
          <w:w w:val="105"/>
          <w:sz w:val="21"/>
        </w:rPr>
        <w:t> </w:t>
      </w:r>
      <w:r>
        <w:rPr>
          <w:spacing w:val="-3"/>
          <w:w w:val="105"/>
          <w:sz w:val="21"/>
        </w:rPr>
        <w:t>Governor’s</w:t>
      </w:r>
      <w:r>
        <w:rPr>
          <w:spacing w:val="-7"/>
          <w:w w:val="105"/>
          <w:sz w:val="21"/>
        </w:rPr>
        <w:t> </w:t>
      </w:r>
      <w:r>
        <w:rPr>
          <w:spacing w:val="-3"/>
          <w:w w:val="105"/>
          <w:sz w:val="21"/>
        </w:rPr>
        <w:t>pleasure</w:t>
      </w:r>
      <w:r>
        <w:rPr>
          <w:spacing w:val="-8"/>
          <w:w w:val="105"/>
          <w:sz w:val="21"/>
        </w:rPr>
        <w:t> </w:t>
      </w:r>
      <w:r>
        <w:rPr>
          <w:spacing w:val="-4"/>
          <w:w w:val="105"/>
          <w:sz w:val="21"/>
        </w:rPr>
        <w:t>order.</w:t>
      </w:r>
      <w:r>
        <w:rPr>
          <w:spacing w:val="-7"/>
          <w:w w:val="105"/>
          <w:sz w:val="21"/>
        </w:rPr>
        <w:t> </w:t>
      </w:r>
      <w:r>
        <w:rPr>
          <w:spacing w:val="-3"/>
          <w:w w:val="105"/>
          <w:sz w:val="21"/>
        </w:rPr>
        <w:t>Subsequently,</w:t>
      </w:r>
      <w:r>
        <w:rPr>
          <w:spacing w:val="-7"/>
          <w:w w:val="105"/>
          <w:sz w:val="21"/>
        </w:rPr>
        <w:t> </w:t>
      </w:r>
      <w:r>
        <w:rPr>
          <w:w w:val="105"/>
          <w:sz w:val="21"/>
        </w:rPr>
        <w:t>the</w:t>
      </w:r>
      <w:r>
        <w:rPr>
          <w:spacing w:val="-8"/>
          <w:w w:val="105"/>
          <w:sz w:val="21"/>
        </w:rPr>
        <w:t> </w:t>
      </w:r>
      <w:r>
        <w:rPr>
          <w:w w:val="105"/>
          <w:sz w:val="21"/>
        </w:rPr>
        <w:t>court</w:t>
      </w:r>
      <w:r>
        <w:rPr>
          <w:spacing w:val="-7"/>
          <w:w w:val="105"/>
          <w:sz w:val="21"/>
        </w:rPr>
        <w:t> </w:t>
      </w:r>
      <w:r>
        <w:rPr>
          <w:w w:val="105"/>
          <w:sz w:val="21"/>
        </w:rPr>
        <w:t>released</w:t>
      </w:r>
      <w:r>
        <w:rPr>
          <w:spacing w:val="-7"/>
          <w:w w:val="105"/>
          <w:sz w:val="21"/>
        </w:rPr>
        <w:t> </w:t>
      </w:r>
      <w:r>
        <w:rPr>
          <w:spacing w:val="-3"/>
          <w:w w:val="105"/>
          <w:sz w:val="21"/>
        </w:rPr>
        <w:t>him </w:t>
      </w:r>
      <w:r>
        <w:rPr>
          <w:w w:val="105"/>
          <w:sz w:val="21"/>
        </w:rPr>
        <w:t>after</w:t>
      </w:r>
      <w:r>
        <w:rPr>
          <w:spacing w:val="-5"/>
          <w:w w:val="105"/>
          <w:sz w:val="21"/>
        </w:rPr>
        <w:t> </w:t>
      </w:r>
      <w:r>
        <w:rPr>
          <w:w w:val="105"/>
          <w:sz w:val="21"/>
        </w:rPr>
        <w:t>six</w:t>
      </w:r>
      <w:r>
        <w:rPr>
          <w:spacing w:val="-4"/>
          <w:w w:val="105"/>
          <w:sz w:val="21"/>
        </w:rPr>
        <w:t> </w:t>
      </w:r>
      <w:r>
        <w:rPr>
          <w:w w:val="105"/>
          <w:sz w:val="21"/>
        </w:rPr>
        <w:t>years</w:t>
      </w:r>
      <w:r>
        <w:rPr>
          <w:spacing w:val="-5"/>
          <w:w w:val="105"/>
          <w:sz w:val="21"/>
        </w:rPr>
        <w:t> </w:t>
      </w:r>
      <w:r>
        <w:rPr>
          <w:w w:val="105"/>
          <w:sz w:val="21"/>
        </w:rPr>
        <w:t>of</w:t>
      </w:r>
      <w:r>
        <w:rPr>
          <w:spacing w:val="-4"/>
          <w:w w:val="105"/>
          <w:sz w:val="21"/>
        </w:rPr>
        <w:t> </w:t>
      </w:r>
      <w:r>
        <w:rPr>
          <w:spacing w:val="-3"/>
          <w:w w:val="105"/>
          <w:sz w:val="21"/>
        </w:rPr>
        <w:t>detention</w:t>
      </w:r>
      <w:r>
        <w:rPr>
          <w:spacing w:val="-4"/>
          <w:w w:val="105"/>
          <w:sz w:val="21"/>
        </w:rPr>
        <w:t> </w:t>
      </w:r>
      <w:r>
        <w:rPr>
          <w:w w:val="105"/>
          <w:sz w:val="21"/>
        </w:rPr>
        <w:t>and</w:t>
      </w:r>
      <w:r>
        <w:rPr>
          <w:spacing w:val="-5"/>
          <w:w w:val="105"/>
          <w:sz w:val="21"/>
        </w:rPr>
        <w:t> </w:t>
      </w:r>
      <w:r>
        <w:rPr>
          <w:spacing w:val="-3"/>
          <w:w w:val="105"/>
          <w:sz w:val="21"/>
        </w:rPr>
        <w:t>treatment</w:t>
      </w:r>
      <w:r>
        <w:rPr>
          <w:spacing w:val="-4"/>
          <w:w w:val="105"/>
          <w:sz w:val="21"/>
        </w:rPr>
        <w:t> </w:t>
      </w:r>
      <w:r>
        <w:rPr>
          <w:w w:val="105"/>
          <w:sz w:val="21"/>
        </w:rPr>
        <w:t>and</w:t>
      </w:r>
      <w:r>
        <w:rPr>
          <w:spacing w:val="-5"/>
          <w:w w:val="105"/>
          <w:sz w:val="21"/>
        </w:rPr>
        <w:t> </w:t>
      </w:r>
      <w:r>
        <w:rPr>
          <w:spacing w:val="-3"/>
          <w:w w:val="105"/>
          <w:sz w:val="21"/>
        </w:rPr>
        <w:t>revoked</w:t>
      </w:r>
      <w:r>
        <w:rPr>
          <w:spacing w:val="-4"/>
          <w:w w:val="105"/>
          <w:sz w:val="21"/>
        </w:rPr>
        <w:t> </w:t>
      </w:r>
      <w:r>
        <w:rPr>
          <w:w w:val="105"/>
          <w:sz w:val="21"/>
        </w:rPr>
        <w:t>his</w:t>
      </w:r>
      <w:r>
        <w:rPr>
          <w:spacing w:val="-4"/>
          <w:w w:val="105"/>
          <w:sz w:val="21"/>
        </w:rPr>
        <w:t> </w:t>
      </w:r>
      <w:r>
        <w:rPr>
          <w:w w:val="105"/>
          <w:sz w:val="21"/>
        </w:rPr>
        <w:t>supervision</w:t>
      </w:r>
      <w:r>
        <w:rPr>
          <w:spacing w:val="-5"/>
          <w:w w:val="105"/>
          <w:sz w:val="21"/>
        </w:rPr>
        <w:t> </w:t>
      </w:r>
      <w:r>
        <w:rPr>
          <w:w w:val="105"/>
          <w:sz w:val="21"/>
        </w:rPr>
        <w:t>order</w:t>
      </w:r>
      <w:r>
        <w:rPr>
          <w:spacing w:val="-4"/>
          <w:w w:val="105"/>
          <w:sz w:val="21"/>
        </w:rPr>
        <w:t> </w:t>
      </w:r>
      <w:r>
        <w:rPr>
          <w:w w:val="105"/>
          <w:sz w:val="21"/>
        </w:rPr>
        <w:t>in</w:t>
      </w:r>
      <w:r>
        <w:rPr>
          <w:spacing w:val="-5"/>
          <w:w w:val="105"/>
          <w:sz w:val="21"/>
        </w:rPr>
        <w:t> </w:t>
      </w:r>
      <w:r>
        <w:rPr>
          <w:spacing w:val="-3"/>
          <w:w w:val="105"/>
          <w:sz w:val="21"/>
        </w:rPr>
        <w:t>2003.</w:t>
      </w:r>
    </w:p>
    <w:p>
      <w:pPr>
        <w:pStyle w:val="ListParagraph"/>
        <w:numPr>
          <w:ilvl w:val="1"/>
          <w:numId w:val="84"/>
        </w:numPr>
        <w:tabs>
          <w:tab w:pos="2381" w:val="left" w:leader="none"/>
          <w:tab w:pos="2382" w:val="left" w:leader="none"/>
        </w:tabs>
        <w:spacing w:line="242" w:lineRule="auto" w:before="123" w:after="0"/>
        <w:ind w:left="2381" w:right="1625" w:hanging="794"/>
        <w:jc w:val="left"/>
        <w:rPr>
          <w:sz w:val="12"/>
        </w:rPr>
      </w:pPr>
      <w:r>
        <w:rPr>
          <w:sz w:val="21"/>
        </w:rPr>
        <w:t>In </w:t>
      </w:r>
      <w:r>
        <w:rPr>
          <w:spacing w:val="-6"/>
          <w:sz w:val="21"/>
        </w:rPr>
        <w:t>2001, </w:t>
      </w:r>
      <w:r>
        <w:rPr>
          <w:spacing w:val="-4"/>
          <w:sz w:val="21"/>
        </w:rPr>
        <w:t>XFJ </w:t>
      </w:r>
      <w:r>
        <w:rPr>
          <w:sz w:val="21"/>
        </w:rPr>
        <w:t>applied </w:t>
      </w:r>
      <w:r>
        <w:rPr>
          <w:spacing w:val="-3"/>
          <w:sz w:val="21"/>
        </w:rPr>
        <w:t>to </w:t>
      </w:r>
      <w:r>
        <w:rPr>
          <w:sz w:val="21"/>
        </w:rPr>
        <w:t>the Victorian </w:t>
      </w:r>
      <w:r>
        <w:rPr>
          <w:spacing w:val="-5"/>
          <w:sz w:val="21"/>
        </w:rPr>
        <w:t>Taxi </w:t>
      </w:r>
      <w:r>
        <w:rPr>
          <w:spacing w:val="-3"/>
          <w:sz w:val="21"/>
        </w:rPr>
        <w:t>Directorate  to  </w:t>
      </w:r>
      <w:r>
        <w:rPr>
          <w:sz w:val="21"/>
        </w:rPr>
        <w:t>be  </w:t>
      </w:r>
      <w:r>
        <w:rPr>
          <w:spacing w:val="-3"/>
          <w:sz w:val="21"/>
        </w:rPr>
        <w:t>accredited  </w:t>
      </w:r>
      <w:r>
        <w:rPr>
          <w:sz w:val="21"/>
        </w:rPr>
        <w:t>as  a  taxi  driver under the </w:t>
      </w:r>
      <w:r>
        <w:rPr>
          <w:i/>
          <w:spacing w:val="-3"/>
          <w:sz w:val="21"/>
        </w:rPr>
        <w:t>Transport (Compliance </w:t>
      </w:r>
      <w:r>
        <w:rPr>
          <w:i/>
          <w:sz w:val="21"/>
        </w:rPr>
        <w:t>and </w:t>
      </w:r>
      <w:r>
        <w:rPr>
          <w:i/>
          <w:spacing w:val="-3"/>
          <w:sz w:val="21"/>
        </w:rPr>
        <w:t>Miscellaneous) </w:t>
      </w:r>
      <w:r>
        <w:rPr>
          <w:i/>
          <w:sz w:val="21"/>
        </w:rPr>
        <w:t>Act </w:t>
      </w:r>
      <w:r>
        <w:rPr>
          <w:i/>
          <w:spacing w:val="-5"/>
          <w:sz w:val="21"/>
        </w:rPr>
        <w:t>1983 </w:t>
      </w:r>
      <w:r>
        <w:rPr>
          <w:sz w:val="21"/>
        </w:rPr>
        <w:t>(Vic). After </w:t>
      </w:r>
      <w:r>
        <w:rPr>
          <w:spacing w:val="-3"/>
          <w:sz w:val="21"/>
        </w:rPr>
        <w:t>several </w:t>
      </w:r>
      <w:r>
        <w:rPr>
          <w:sz w:val="21"/>
        </w:rPr>
        <w:t>years of </w:t>
      </w:r>
      <w:r>
        <w:rPr>
          <w:spacing w:val="-3"/>
          <w:sz w:val="21"/>
        </w:rPr>
        <w:t>refusals, </w:t>
      </w:r>
      <w:r>
        <w:rPr>
          <w:sz w:val="21"/>
        </w:rPr>
        <w:t>he took the case </w:t>
      </w:r>
      <w:r>
        <w:rPr>
          <w:spacing w:val="-3"/>
          <w:sz w:val="21"/>
        </w:rPr>
        <w:t>to </w:t>
      </w:r>
      <w:r>
        <w:rPr>
          <w:sz w:val="21"/>
        </w:rPr>
        <w:t>the Victorian </w:t>
      </w:r>
      <w:r>
        <w:rPr>
          <w:spacing w:val="-3"/>
          <w:sz w:val="21"/>
        </w:rPr>
        <w:t>Civil </w:t>
      </w:r>
      <w:r>
        <w:rPr>
          <w:sz w:val="21"/>
        </w:rPr>
        <w:t>and </w:t>
      </w:r>
      <w:r>
        <w:rPr>
          <w:spacing w:val="-3"/>
          <w:sz w:val="21"/>
        </w:rPr>
        <w:t>Administrative </w:t>
      </w:r>
      <w:r>
        <w:rPr>
          <w:spacing w:val="-5"/>
          <w:sz w:val="21"/>
        </w:rPr>
        <w:t>Tribunal</w:t>
      </w:r>
      <w:r>
        <w:rPr>
          <w:spacing w:val="33"/>
          <w:sz w:val="21"/>
        </w:rPr>
        <w:t> </w:t>
      </w:r>
      <w:r>
        <w:rPr>
          <w:spacing w:val="-4"/>
          <w:sz w:val="21"/>
        </w:rPr>
        <w:t>(VCAT).</w:t>
      </w:r>
      <w:r>
        <w:rPr>
          <w:spacing w:val="-4"/>
          <w:position w:val="7"/>
          <w:sz w:val="12"/>
        </w:rPr>
        <w:t>106</w:t>
      </w:r>
    </w:p>
    <w:p>
      <w:pPr>
        <w:pStyle w:val="ListParagraph"/>
        <w:numPr>
          <w:ilvl w:val="1"/>
          <w:numId w:val="84"/>
        </w:numPr>
        <w:tabs>
          <w:tab w:pos="2380" w:val="left" w:leader="none"/>
          <w:tab w:pos="2381" w:val="left" w:leader="none"/>
        </w:tabs>
        <w:spacing w:line="242" w:lineRule="auto" w:before="123" w:after="0"/>
        <w:ind w:left="2380" w:right="1894" w:hanging="793"/>
        <w:jc w:val="left"/>
        <w:rPr>
          <w:sz w:val="12"/>
        </w:rPr>
      </w:pPr>
      <w:r>
        <w:rPr>
          <w:w w:val="105"/>
          <w:sz w:val="21"/>
        </w:rPr>
        <w:t>The </w:t>
      </w:r>
      <w:r>
        <w:rPr>
          <w:spacing w:val="-3"/>
          <w:w w:val="105"/>
          <w:sz w:val="21"/>
        </w:rPr>
        <w:t>main </w:t>
      </w:r>
      <w:r>
        <w:rPr>
          <w:w w:val="105"/>
          <w:sz w:val="21"/>
        </w:rPr>
        <w:t>issue in the case became ‘whether a person who </w:t>
      </w:r>
      <w:r>
        <w:rPr>
          <w:spacing w:val="-2"/>
          <w:w w:val="105"/>
          <w:sz w:val="21"/>
        </w:rPr>
        <w:t>has committed </w:t>
      </w:r>
      <w:r>
        <w:rPr>
          <w:w w:val="105"/>
          <w:sz w:val="21"/>
        </w:rPr>
        <w:t>an act of extreme</w:t>
      </w:r>
      <w:r>
        <w:rPr>
          <w:spacing w:val="-13"/>
          <w:w w:val="105"/>
          <w:sz w:val="21"/>
        </w:rPr>
        <w:t> </w:t>
      </w:r>
      <w:r>
        <w:rPr>
          <w:spacing w:val="-3"/>
          <w:w w:val="105"/>
          <w:sz w:val="21"/>
        </w:rPr>
        <w:t>violence,</w:t>
      </w:r>
      <w:r>
        <w:rPr>
          <w:spacing w:val="-13"/>
          <w:w w:val="105"/>
          <w:sz w:val="21"/>
        </w:rPr>
        <w:t> </w:t>
      </w:r>
      <w:r>
        <w:rPr>
          <w:w w:val="105"/>
          <w:sz w:val="21"/>
        </w:rPr>
        <w:t>while</w:t>
      </w:r>
      <w:r>
        <w:rPr>
          <w:spacing w:val="-12"/>
          <w:w w:val="105"/>
          <w:sz w:val="21"/>
        </w:rPr>
        <w:t> </w:t>
      </w:r>
      <w:r>
        <w:rPr>
          <w:w w:val="105"/>
          <w:sz w:val="21"/>
        </w:rPr>
        <w:t>experiencing</w:t>
      </w:r>
      <w:r>
        <w:rPr>
          <w:spacing w:val="-13"/>
          <w:w w:val="105"/>
          <w:sz w:val="21"/>
        </w:rPr>
        <w:t> </w:t>
      </w:r>
      <w:r>
        <w:rPr>
          <w:spacing w:val="-3"/>
          <w:w w:val="105"/>
          <w:sz w:val="21"/>
        </w:rPr>
        <w:t>severe</w:t>
      </w:r>
      <w:r>
        <w:rPr>
          <w:spacing w:val="-13"/>
          <w:w w:val="105"/>
          <w:sz w:val="21"/>
        </w:rPr>
        <w:t> </w:t>
      </w:r>
      <w:r>
        <w:rPr>
          <w:w w:val="105"/>
          <w:sz w:val="21"/>
        </w:rPr>
        <w:t>mental</w:t>
      </w:r>
      <w:r>
        <w:rPr>
          <w:spacing w:val="-12"/>
          <w:w w:val="105"/>
          <w:sz w:val="21"/>
        </w:rPr>
        <w:t> </w:t>
      </w:r>
      <w:r>
        <w:rPr>
          <w:spacing w:val="-3"/>
          <w:w w:val="105"/>
          <w:sz w:val="21"/>
        </w:rPr>
        <w:t>illness,</w:t>
      </w:r>
      <w:r>
        <w:rPr>
          <w:spacing w:val="-13"/>
          <w:w w:val="105"/>
          <w:sz w:val="21"/>
        </w:rPr>
        <w:t> </w:t>
      </w:r>
      <w:r>
        <w:rPr>
          <w:w w:val="105"/>
          <w:sz w:val="21"/>
        </w:rPr>
        <w:t>can</w:t>
      </w:r>
      <w:r>
        <w:rPr>
          <w:spacing w:val="-13"/>
          <w:w w:val="105"/>
          <w:sz w:val="21"/>
        </w:rPr>
        <w:t> </w:t>
      </w:r>
      <w:r>
        <w:rPr>
          <w:spacing w:val="-3"/>
          <w:w w:val="105"/>
          <w:sz w:val="21"/>
        </w:rPr>
        <w:t>rehabilitate</w:t>
      </w:r>
      <w:r>
        <w:rPr>
          <w:spacing w:val="-12"/>
          <w:w w:val="105"/>
          <w:sz w:val="21"/>
        </w:rPr>
        <w:t> </w:t>
      </w:r>
      <w:r>
        <w:rPr>
          <w:w w:val="105"/>
          <w:sz w:val="21"/>
        </w:rPr>
        <w:t>and</w:t>
      </w:r>
      <w:r>
        <w:rPr>
          <w:spacing w:val="-13"/>
          <w:w w:val="105"/>
          <w:sz w:val="21"/>
        </w:rPr>
        <w:t> </w:t>
      </w:r>
      <w:r>
        <w:rPr>
          <w:w w:val="105"/>
          <w:sz w:val="21"/>
        </w:rPr>
        <w:t>be</w:t>
      </w:r>
      <w:r>
        <w:rPr>
          <w:spacing w:val="-13"/>
          <w:w w:val="105"/>
          <w:sz w:val="21"/>
        </w:rPr>
        <w:t> </w:t>
      </w:r>
      <w:r>
        <w:rPr>
          <w:spacing w:val="-3"/>
          <w:w w:val="105"/>
          <w:sz w:val="21"/>
        </w:rPr>
        <w:t>fully integrated </w:t>
      </w:r>
      <w:r>
        <w:rPr>
          <w:spacing w:val="-4"/>
          <w:w w:val="105"/>
          <w:sz w:val="21"/>
        </w:rPr>
        <w:t>into </w:t>
      </w:r>
      <w:r>
        <w:rPr>
          <w:w w:val="105"/>
          <w:sz w:val="21"/>
        </w:rPr>
        <w:t>the</w:t>
      </w:r>
      <w:r>
        <w:rPr>
          <w:spacing w:val="23"/>
          <w:w w:val="105"/>
          <w:sz w:val="21"/>
        </w:rPr>
        <w:t> </w:t>
      </w:r>
      <w:r>
        <w:rPr>
          <w:spacing w:val="-5"/>
          <w:w w:val="105"/>
          <w:sz w:val="21"/>
        </w:rPr>
        <w:t>community’.</w:t>
      </w:r>
      <w:r>
        <w:rPr>
          <w:spacing w:val="-5"/>
          <w:w w:val="105"/>
          <w:position w:val="7"/>
          <w:sz w:val="12"/>
        </w:rPr>
        <w:t>107</w:t>
      </w:r>
    </w:p>
    <w:p>
      <w:pPr>
        <w:pStyle w:val="ListParagraph"/>
        <w:numPr>
          <w:ilvl w:val="1"/>
          <w:numId w:val="84"/>
        </w:numPr>
        <w:tabs>
          <w:tab w:pos="2380" w:val="left" w:leader="none"/>
          <w:tab w:pos="2381" w:val="left" w:leader="none"/>
        </w:tabs>
        <w:spacing w:line="242" w:lineRule="auto" w:before="123" w:after="0"/>
        <w:ind w:left="2380" w:right="1863" w:hanging="793"/>
        <w:jc w:val="left"/>
        <w:rPr>
          <w:sz w:val="21"/>
        </w:rPr>
      </w:pPr>
      <w:r>
        <w:rPr>
          <w:spacing w:val="-5"/>
          <w:sz w:val="21"/>
        </w:rPr>
        <w:t>VCAT </w:t>
      </w:r>
      <w:r>
        <w:rPr>
          <w:spacing w:val="-3"/>
          <w:sz w:val="21"/>
        </w:rPr>
        <w:t>heard psychiatric </w:t>
      </w:r>
      <w:r>
        <w:rPr>
          <w:sz w:val="21"/>
        </w:rPr>
        <w:t>evidence </w:t>
      </w:r>
      <w:r>
        <w:rPr>
          <w:spacing w:val="-3"/>
          <w:sz w:val="21"/>
        </w:rPr>
        <w:t>regarding </w:t>
      </w:r>
      <w:r>
        <w:rPr>
          <w:spacing w:val="-4"/>
          <w:sz w:val="21"/>
        </w:rPr>
        <w:t>XFJ’s  </w:t>
      </w:r>
      <w:r>
        <w:rPr>
          <w:sz w:val="21"/>
        </w:rPr>
        <w:t>past and </w:t>
      </w:r>
      <w:r>
        <w:rPr>
          <w:spacing w:val="-3"/>
          <w:sz w:val="21"/>
        </w:rPr>
        <w:t>current  </w:t>
      </w:r>
      <w:r>
        <w:rPr>
          <w:sz w:val="21"/>
        </w:rPr>
        <w:t>mental </w:t>
      </w:r>
      <w:r>
        <w:rPr>
          <w:spacing w:val="-3"/>
          <w:sz w:val="21"/>
        </w:rPr>
        <w:t>condition</w:t>
      </w:r>
      <w:r>
        <w:rPr>
          <w:spacing w:val="41"/>
          <w:sz w:val="21"/>
        </w:rPr>
        <w:t> </w:t>
      </w:r>
      <w:r>
        <w:rPr>
          <w:sz w:val="21"/>
        </w:rPr>
        <w:t>and  his risk of further </w:t>
      </w:r>
      <w:r>
        <w:rPr>
          <w:spacing w:val="-3"/>
          <w:sz w:val="21"/>
        </w:rPr>
        <w:t>violence. </w:t>
      </w:r>
      <w:r>
        <w:rPr>
          <w:sz w:val="21"/>
        </w:rPr>
        <w:t>The Director of </w:t>
      </w:r>
      <w:r>
        <w:rPr>
          <w:spacing w:val="-3"/>
          <w:sz w:val="21"/>
        </w:rPr>
        <w:t>Public Transport </w:t>
      </w:r>
      <w:r>
        <w:rPr>
          <w:sz w:val="21"/>
        </w:rPr>
        <w:t>argued </w:t>
      </w:r>
      <w:r>
        <w:rPr>
          <w:spacing w:val="-3"/>
          <w:sz w:val="21"/>
        </w:rPr>
        <w:t>that accreditation </w:t>
      </w:r>
      <w:r>
        <w:rPr>
          <w:sz w:val="21"/>
        </w:rPr>
        <w:t>should be denied on the </w:t>
      </w:r>
      <w:r>
        <w:rPr>
          <w:spacing w:val="-4"/>
          <w:sz w:val="21"/>
        </w:rPr>
        <w:t>‘public </w:t>
      </w:r>
      <w:r>
        <w:rPr>
          <w:sz w:val="21"/>
        </w:rPr>
        <w:t>care objective’ in the </w:t>
      </w:r>
      <w:r>
        <w:rPr>
          <w:spacing w:val="-3"/>
          <w:sz w:val="21"/>
        </w:rPr>
        <w:t>Transport (Compliance </w:t>
      </w:r>
      <w:r>
        <w:rPr>
          <w:sz w:val="21"/>
        </w:rPr>
        <w:t>and Miscellaneous) Act</w:t>
      </w:r>
      <w:r>
        <w:rPr>
          <w:spacing w:val="16"/>
          <w:sz w:val="21"/>
        </w:rPr>
        <w:t> </w:t>
      </w:r>
      <w:r>
        <w:rPr>
          <w:sz w:val="21"/>
        </w:rPr>
        <w:t>as:</w:t>
      </w:r>
    </w:p>
    <w:p>
      <w:pPr>
        <w:spacing w:line="235" w:lineRule="auto" w:before="118"/>
        <w:ind w:left="2721" w:right="1972" w:firstLine="0"/>
        <w:jc w:val="left"/>
        <w:rPr>
          <w:sz w:val="11"/>
        </w:rPr>
      </w:pPr>
      <w:r>
        <w:rPr>
          <w:w w:val="105"/>
          <w:sz w:val="20"/>
        </w:rPr>
        <w:t>there was an objective risk that </w:t>
      </w:r>
      <w:r>
        <w:rPr>
          <w:spacing w:val="-3"/>
          <w:w w:val="105"/>
          <w:sz w:val="20"/>
        </w:rPr>
        <w:t>XFJ </w:t>
      </w:r>
      <w:r>
        <w:rPr>
          <w:w w:val="105"/>
          <w:sz w:val="20"/>
        </w:rPr>
        <w:t>would engage in further violence, and there was a</w:t>
      </w:r>
      <w:r>
        <w:rPr>
          <w:spacing w:val="-15"/>
          <w:w w:val="105"/>
          <w:sz w:val="20"/>
        </w:rPr>
        <w:t> </w:t>
      </w:r>
      <w:r>
        <w:rPr>
          <w:w w:val="105"/>
          <w:sz w:val="20"/>
        </w:rPr>
        <w:t>subjective</w:t>
      </w:r>
      <w:r>
        <w:rPr>
          <w:spacing w:val="-14"/>
          <w:w w:val="105"/>
          <w:sz w:val="20"/>
        </w:rPr>
        <w:t> </w:t>
      </w:r>
      <w:r>
        <w:rPr>
          <w:w w:val="105"/>
          <w:sz w:val="20"/>
        </w:rPr>
        <w:t>possibility</w:t>
      </w:r>
      <w:r>
        <w:rPr>
          <w:spacing w:val="-14"/>
          <w:w w:val="105"/>
          <w:sz w:val="20"/>
        </w:rPr>
        <w:t> </w:t>
      </w:r>
      <w:r>
        <w:rPr>
          <w:w w:val="105"/>
          <w:sz w:val="20"/>
        </w:rPr>
        <w:t>that</w:t>
      </w:r>
      <w:r>
        <w:rPr>
          <w:spacing w:val="-14"/>
          <w:w w:val="105"/>
          <w:sz w:val="20"/>
        </w:rPr>
        <w:t> </w:t>
      </w:r>
      <w:r>
        <w:rPr>
          <w:w w:val="105"/>
          <w:sz w:val="20"/>
        </w:rPr>
        <w:t>members</w:t>
      </w:r>
      <w:r>
        <w:rPr>
          <w:spacing w:val="-14"/>
          <w:w w:val="105"/>
          <w:sz w:val="20"/>
        </w:rPr>
        <w:t> </w:t>
      </w:r>
      <w:r>
        <w:rPr>
          <w:w w:val="105"/>
          <w:sz w:val="20"/>
        </w:rPr>
        <w:t>of</w:t>
      </w:r>
      <w:r>
        <w:rPr>
          <w:spacing w:val="-15"/>
          <w:w w:val="105"/>
          <w:sz w:val="20"/>
        </w:rPr>
        <w:t> </w:t>
      </w:r>
      <w:r>
        <w:rPr>
          <w:w w:val="105"/>
          <w:sz w:val="20"/>
        </w:rPr>
        <w:t>the</w:t>
      </w:r>
      <w:r>
        <w:rPr>
          <w:spacing w:val="-14"/>
          <w:w w:val="105"/>
          <w:sz w:val="20"/>
        </w:rPr>
        <w:t> </w:t>
      </w:r>
      <w:r>
        <w:rPr>
          <w:w w:val="105"/>
          <w:sz w:val="20"/>
        </w:rPr>
        <w:t>community</w:t>
      </w:r>
      <w:r>
        <w:rPr>
          <w:spacing w:val="-14"/>
          <w:w w:val="105"/>
          <w:sz w:val="20"/>
        </w:rPr>
        <w:t> </w:t>
      </w:r>
      <w:r>
        <w:rPr>
          <w:w w:val="105"/>
          <w:sz w:val="20"/>
        </w:rPr>
        <w:t>would</w:t>
      </w:r>
      <w:r>
        <w:rPr>
          <w:spacing w:val="-14"/>
          <w:w w:val="105"/>
          <w:sz w:val="20"/>
        </w:rPr>
        <w:t> </w:t>
      </w:r>
      <w:r>
        <w:rPr>
          <w:w w:val="105"/>
          <w:sz w:val="20"/>
        </w:rPr>
        <w:t>be</w:t>
      </w:r>
      <w:r>
        <w:rPr>
          <w:spacing w:val="-14"/>
          <w:w w:val="105"/>
          <w:sz w:val="20"/>
        </w:rPr>
        <w:t> </w:t>
      </w:r>
      <w:r>
        <w:rPr>
          <w:w w:val="105"/>
          <w:sz w:val="20"/>
        </w:rPr>
        <w:t>apprehensive</w:t>
      </w:r>
      <w:r>
        <w:rPr>
          <w:spacing w:val="-14"/>
          <w:w w:val="105"/>
          <w:sz w:val="20"/>
        </w:rPr>
        <w:t> </w:t>
      </w:r>
      <w:r>
        <w:rPr>
          <w:w w:val="105"/>
          <w:sz w:val="20"/>
        </w:rPr>
        <w:t>about having </w:t>
      </w:r>
      <w:r>
        <w:rPr>
          <w:spacing w:val="-3"/>
          <w:w w:val="105"/>
          <w:sz w:val="20"/>
        </w:rPr>
        <w:t>XFJ </w:t>
      </w:r>
      <w:r>
        <w:rPr>
          <w:w w:val="105"/>
          <w:sz w:val="20"/>
        </w:rPr>
        <w:t>as their taxi</w:t>
      </w:r>
      <w:r>
        <w:rPr>
          <w:spacing w:val="29"/>
          <w:w w:val="105"/>
          <w:sz w:val="20"/>
        </w:rPr>
        <w:t> </w:t>
      </w:r>
      <w:r>
        <w:rPr>
          <w:spacing w:val="-5"/>
          <w:w w:val="105"/>
          <w:sz w:val="20"/>
        </w:rPr>
        <w:t>driver.</w:t>
      </w:r>
      <w:r>
        <w:rPr>
          <w:spacing w:val="-5"/>
          <w:w w:val="105"/>
          <w:position w:val="7"/>
          <w:sz w:val="11"/>
        </w:rPr>
        <w:t>108</w:t>
      </w:r>
    </w:p>
    <w:p>
      <w:pPr>
        <w:pStyle w:val="BodyText"/>
        <w:rPr>
          <w:sz w:val="20"/>
        </w:rPr>
      </w:pPr>
    </w:p>
    <w:p>
      <w:pPr>
        <w:pStyle w:val="BodyText"/>
        <w:spacing w:before="8"/>
        <w:rPr>
          <w:sz w:val="17"/>
        </w:rPr>
      </w:pPr>
      <w:r>
        <w:rPr/>
        <w:pict>
          <v:line style="position:absolute;mso-position-horizontal-relative:page;mso-position-vertical-relative:paragraph;z-index:7592;mso-wrap-distance-left:0;mso-wrap-distance-right:0" from="79.370102pt,13.519688pt" to="515.905102pt,13.51968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spacing w:before="186"/>
        <w:ind w:left="720" w:right="0" w:firstLine="0"/>
        <w:jc w:val="left"/>
        <w:rPr>
          <w:b/>
          <w:sz w:val="24"/>
        </w:rPr>
      </w:pPr>
      <w:r>
        <w:rPr>
          <w:b/>
          <w:color w:val="004D71"/>
          <w:spacing w:val="-4"/>
          <w:w w:val="110"/>
          <w:sz w:val="24"/>
        </w:rPr>
        <w:t>156</w:t>
      </w:r>
    </w:p>
    <w:p>
      <w:pPr>
        <w:pStyle w:val="ListParagraph"/>
        <w:numPr>
          <w:ilvl w:val="0"/>
          <w:numId w:val="94"/>
        </w:numPr>
        <w:tabs>
          <w:tab w:pos="1229" w:val="left" w:leader="none"/>
          <w:tab w:pos="1230" w:val="left" w:leader="none"/>
        </w:tabs>
        <w:spacing w:line="240" w:lineRule="auto" w:before="43" w:after="0"/>
        <w:ind w:left="1229" w:right="1751" w:hanging="793"/>
        <w:jc w:val="left"/>
        <w:rPr>
          <w:sz w:val="13"/>
        </w:rPr>
      </w:pPr>
      <w:r>
        <w:rPr>
          <w:spacing w:val="-1"/>
          <w:w w:val="115"/>
          <w:sz w:val="13"/>
        </w:rPr>
        <w:br w:type="column"/>
      </w:r>
      <w:r>
        <w:rPr>
          <w:w w:val="105"/>
          <w:sz w:val="13"/>
        </w:rPr>
        <w:t>At the time of writing this paper, the Commission’s recommendations have not been adopted. The Commission’s recommendations were considered</w:t>
      </w:r>
      <w:r>
        <w:rPr>
          <w:spacing w:val="5"/>
          <w:w w:val="105"/>
          <w:sz w:val="13"/>
        </w:rPr>
        <w:t> </w:t>
      </w:r>
      <w:r>
        <w:rPr>
          <w:w w:val="105"/>
          <w:sz w:val="13"/>
        </w:rPr>
        <w:t>in</w:t>
      </w:r>
      <w:r>
        <w:rPr>
          <w:spacing w:val="5"/>
          <w:w w:val="105"/>
          <w:sz w:val="13"/>
        </w:rPr>
        <w:t> </w:t>
      </w:r>
      <w:r>
        <w:rPr>
          <w:w w:val="105"/>
          <w:sz w:val="13"/>
        </w:rPr>
        <w:t>the</w:t>
      </w:r>
      <w:r>
        <w:rPr>
          <w:spacing w:val="5"/>
          <w:w w:val="105"/>
          <w:sz w:val="13"/>
        </w:rPr>
        <w:t> </w:t>
      </w:r>
      <w:r>
        <w:rPr>
          <w:w w:val="105"/>
          <w:sz w:val="13"/>
        </w:rPr>
        <w:t>Victorian</w:t>
      </w:r>
      <w:r>
        <w:rPr>
          <w:spacing w:val="5"/>
          <w:w w:val="105"/>
          <w:sz w:val="13"/>
        </w:rPr>
        <w:t> </w:t>
      </w:r>
      <w:r>
        <w:rPr>
          <w:w w:val="105"/>
          <w:sz w:val="13"/>
        </w:rPr>
        <w:t>Parliamentary</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Committee’s</w:t>
      </w:r>
      <w:r>
        <w:rPr>
          <w:spacing w:val="5"/>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Sexting</w:t>
      </w:r>
      <w:r>
        <w:rPr>
          <w:i/>
          <w:spacing w:val="5"/>
          <w:w w:val="105"/>
          <w:sz w:val="13"/>
        </w:rPr>
        <w:t> </w:t>
      </w:r>
      <w:r>
        <w:rPr>
          <w:w w:val="105"/>
          <w:sz w:val="13"/>
        </w:rPr>
        <w:t>which</w:t>
      </w:r>
      <w:r>
        <w:rPr>
          <w:spacing w:val="5"/>
          <w:w w:val="105"/>
          <w:sz w:val="13"/>
        </w:rPr>
        <w:t> </w:t>
      </w:r>
      <w:r>
        <w:rPr>
          <w:w w:val="105"/>
          <w:sz w:val="13"/>
        </w:rPr>
        <w:t>was</w:t>
      </w:r>
      <w:r>
        <w:rPr>
          <w:spacing w:val="6"/>
          <w:w w:val="105"/>
          <w:sz w:val="13"/>
        </w:rPr>
        <w:t> </w:t>
      </w:r>
      <w:r>
        <w:rPr>
          <w:w w:val="105"/>
          <w:sz w:val="13"/>
        </w:rPr>
        <w:t>released</w:t>
      </w:r>
      <w:r>
        <w:rPr>
          <w:spacing w:val="5"/>
          <w:w w:val="105"/>
          <w:sz w:val="13"/>
        </w:rPr>
        <w:t> </w:t>
      </w:r>
      <w:r>
        <w:rPr>
          <w:w w:val="105"/>
          <w:sz w:val="13"/>
        </w:rPr>
        <w:t>in</w:t>
      </w:r>
      <w:r>
        <w:rPr>
          <w:spacing w:val="5"/>
          <w:w w:val="105"/>
          <w:sz w:val="13"/>
        </w:rPr>
        <w:t> </w:t>
      </w:r>
      <w:r>
        <w:rPr>
          <w:w w:val="105"/>
          <w:sz w:val="13"/>
        </w:rPr>
        <w:t>May</w:t>
      </w:r>
      <w:r>
        <w:rPr>
          <w:spacing w:val="5"/>
          <w:w w:val="105"/>
          <w:sz w:val="13"/>
        </w:rPr>
        <w:t> </w:t>
      </w:r>
      <w:r>
        <w:rPr>
          <w:spacing w:val="-3"/>
          <w:w w:val="105"/>
          <w:sz w:val="13"/>
        </w:rPr>
        <w:t>2013.</w:t>
      </w:r>
    </w:p>
    <w:p>
      <w:pPr>
        <w:pStyle w:val="ListParagraph"/>
        <w:numPr>
          <w:ilvl w:val="0"/>
          <w:numId w:val="94"/>
        </w:numPr>
        <w:tabs>
          <w:tab w:pos="1229" w:val="left" w:leader="none"/>
          <w:tab w:pos="1230" w:val="left" w:leader="none"/>
        </w:tabs>
        <w:spacing w:line="240" w:lineRule="auto" w:before="3" w:after="0"/>
        <w:ind w:left="1229" w:right="0" w:hanging="793"/>
        <w:jc w:val="left"/>
        <w:rPr>
          <w:sz w:val="13"/>
        </w:rPr>
      </w:pPr>
      <w:r>
        <w:rPr>
          <w:w w:val="105"/>
          <w:sz w:val="13"/>
        </w:rPr>
        <w:t>Victorian Law Reform Commission, above n 85,</w:t>
      </w:r>
      <w:r>
        <w:rPr>
          <w:spacing w:val="2"/>
          <w:w w:val="105"/>
          <w:sz w:val="13"/>
        </w:rPr>
        <w:t> </w:t>
      </w:r>
      <w:r>
        <w:rPr>
          <w:w w:val="105"/>
          <w:sz w:val="13"/>
        </w:rPr>
        <w:t>xxiv.</w:t>
      </w:r>
    </w:p>
    <w:p>
      <w:pPr>
        <w:pStyle w:val="ListParagraph"/>
        <w:numPr>
          <w:ilvl w:val="0"/>
          <w:numId w:val="94"/>
        </w:numPr>
        <w:tabs>
          <w:tab w:pos="1229" w:val="left" w:leader="none"/>
          <w:tab w:pos="1230" w:val="left" w:leader="none"/>
        </w:tabs>
        <w:spacing w:line="240" w:lineRule="auto" w:before="1" w:after="0"/>
        <w:ind w:left="1229" w:right="0" w:hanging="793"/>
        <w:jc w:val="left"/>
        <w:rPr>
          <w:sz w:val="13"/>
        </w:rPr>
      </w:pPr>
      <w:r>
        <w:rPr>
          <w:i/>
          <w:w w:val="105"/>
          <w:sz w:val="13"/>
        </w:rPr>
        <w:t>Bus Safety Act 2009 </w:t>
      </w:r>
      <w:r>
        <w:rPr>
          <w:spacing w:val="2"/>
          <w:w w:val="105"/>
          <w:sz w:val="13"/>
        </w:rPr>
        <w:t>(Vic) </w:t>
      </w:r>
      <w:r>
        <w:rPr>
          <w:w w:val="105"/>
          <w:sz w:val="13"/>
        </w:rPr>
        <w:t>ss 3,</w:t>
      </w:r>
      <w:r>
        <w:rPr>
          <w:spacing w:val="27"/>
          <w:w w:val="105"/>
          <w:sz w:val="13"/>
        </w:rPr>
        <w:t> </w:t>
      </w:r>
      <w:r>
        <w:rPr>
          <w:spacing w:val="-4"/>
          <w:w w:val="105"/>
          <w:sz w:val="13"/>
        </w:rPr>
        <w:t>27.</w:t>
      </w:r>
    </w:p>
    <w:p>
      <w:pPr>
        <w:tabs>
          <w:tab w:pos="1229" w:val="left" w:leader="none"/>
        </w:tabs>
        <w:spacing w:before="1"/>
        <w:ind w:left="436" w:right="0" w:firstLine="0"/>
        <w:jc w:val="left"/>
        <w:rPr>
          <w:sz w:val="13"/>
        </w:rPr>
      </w:pPr>
      <w:r>
        <w:rPr>
          <w:w w:val="105"/>
          <w:sz w:val="13"/>
        </w:rPr>
        <w:t>105</w:t>
        <w:tab/>
      </w:r>
      <w:r>
        <w:rPr>
          <w:spacing w:val="2"/>
          <w:w w:val="105"/>
          <w:sz w:val="13"/>
        </w:rPr>
        <w:t>[2008] </w:t>
      </w:r>
      <w:r>
        <w:rPr>
          <w:w w:val="105"/>
          <w:sz w:val="13"/>
        </w:rPr>
        <w:t>VCAT 2303 (31 October </w:t>
      </w:r>
      <w:r>
        <w:rPr>
          <w:spacing w:val="2"/>
          <w:w w:val="105"/>
          <w:sz w:val="13"/>
        </w:rPr>
        <w:t>2008)</w:t>
      </w:r>
      <w:r>
        <w:rPr>
          <w:spacing w:val="26"/>
          <w:w w:val="105"/>
          <w:sz w:val="13"/>
        </w:rPr>
        <w:t> </w:t>
      </w:r>
      <w:r>
        <w:rPr>
          <w:spacing w:val="3"/>
          <w:w w:val="105"/>
          <w:sz w:val="13"/>
        </w:rPr>
        <w:t>[3].</w:t>
      </w:r>
    </w:p>
    <w:p>
      <w:pPr>
        <w:pStyle w:val="ListParagraph"/>
        <w:numPr>
          <w:ilvl w:val="0"/>
          <w:numId w:val="95"/>
        </w:numPr>
        <w:tabs>
          <w:tab w:pos="1229" w:val="left" w:leader="none"/>
          <w:tab w:pos="1230" w:val="left" w:leader="none"/>
        </w:tabs>
        <w:spacing w:line="240" w:lineRule="auto" w:before="2" w:after="0"/>
        <w:ind w:left="1229" w:right="1679" w:hanging="793"/>
        <w:jc w:val="left"/>
        <w:rPr>
          <w:sz w:val="13"/>
        </w:rPr>
      </w:pPr>
      <w:r>
        <w:rPr>
          <w:w w:val="105"/>
          <w:sz w:val="13"/>
        </w:rPr>
        <w:t>The </w:t>
      </w:r>
      <w:r>
        <w:rPr>
          <w:i/>
          <w:w w:val="105"/>
          <w:sz w:val="13"/>
        </w:rPr>
        <w:t>Transport (Compliance and Miscellaneous) Act 1983 </w:t>
      </w:r>
      <w:r>
        <w:rPr>
          <w:spacing w:val="2"/>
          <w:w w:val="105"/>
          <w:sz w:val="13"/>
        </w:rPr>
        <w:t>(Vic) </w:t>
      </w:r>
      <w:r>
        <w:rPr>
          <w:w w:val="105"/>
          <w:sz w:val="13"/>
        </w:rPr>
        <w:t>included a finding of not guilty because of mental impairment as a finding of guilty upon which an application for accreditation could be refused. The provisions did not apply directly to XFJ as his was a finding under   the previous common law defence of</w:t>
      </w:r>
      <w:r>
        <w:rPr>
          <w:spacing w:val="27"/>
          <w:w w:val="105"/>
          <w:sz w:val="13"/>
        </w:rPr>
        <w:t> </w:t>
      </w:r>
      <w:r>
        <w:rPr>
          <w:w w:val="105"/>
          <w:sz w:val="13"/>
        </w:rPr>
        <w:t>insanity.</w:t>
      </w:r>
    </w:p>
    <w:p>
      <w:pPr>
        <w:pStyle w:val="ListParagraph"/>
        <w:numPr>
          <w:ilvl w:val="0"/>
          <w:numId w:val="95"/>
        </w:numPr>
        <w:tabs>
          <w:tab w:pos="1229" w:val="left" w:leader="none"/>
          <w:tab w:pos="1230" w:val="left" w:leader="none"/>
        </w:tabs>
        <w:spacing w:line="240" w:lineRule="auto" w:before="4" w:after="0"/>
        <w:ind w:left="1229" w:right="1854" w:hanging="793"/>
        <w:jc w:val="left"/>
        <w:rPr>
          <w:sz w:val="13"/>
        </w:rPr>
      </w:pPr>
      <w:r>
        <w:rPr>
          <w:w w:val="105"/>
          <w:sz w:val="13"/>
        </w:rPr>
        <w:t>Vanessa Taylor and Janette Nankivell, </w:t>
      </w:r>
      <w:r>
        <w:rPr>
          <w:spacing w:val="2"/>
          <w:w w:val="105"/>
          <w:sz w:val="13"/>
        </w:rPr>
        <w:t>‘The </w:t>
      </w:r>
      <w:r>
        <w:rPr>
          <w:w w:val="105"/>
          <w:sz w:val="13"/>
        </w:rPr>
        <w:t>Many Cases of XFJ: Suitable to Drive a Taxi or “Killer Cabbie?”’ (2012) 20 </w:t>
      </w:r>
      <w:r>
        <w:rPr>
          <w:i/>
          <w:w w:val="105"/>
          <w:sz w:val="13"/>
        </w:rPr>
        <w:t>Journal of Law and </w:t>
      </w:r>
      <w:r>
        <w:rPr>
          <w:i/>
          <w:w w:val="105"/>
          <w:sz w:val="13"/>
        </w:rPr>
        <w:t>Medicine </w:t>
      </w:r>
      <w:r>
        <w:rPr>
          <w:w w:val="105"/>
          <w:sz w:val="13"/>
        </w:rPr>
        <w:t>204,</w:t>
      </w:r>
      <w:r>
        <w:rPr>
          <w:spacing w:val="9"/>
          <w:w w:val="105"/>
          <w:sz w:val="13"/>
        </w:rPr>
        <w:t> </w:t>
      </w:r>
      <w:r>
        <w:rPr>
          <w:w w:val="105"/>
          <w:sz w:val="13"/>
        </w:rPr>
        <w:t>205.</w:t>
      </w:r>
    </w:p>
    <w:p>
      <w:pPr>
        <w:pStyle w:val="ListParagraph"/>
        <w:numPr>
          <w:ilvl w:val="0"/>
          <w:numId w:val="95"/>
        </w:numPr>
        <w:tabs>
          <w:tab w:pos="1229" w:val="left" w:leader="none"/>
          <w:tab w:pos="1230" w:val="left" w:leader="none"/>
        </w:tabs>
        <w:spacing w:line="240" w:lineRule="auto" w:before="2" w:after="0"/>
        <w:ind w:left="1229" w:right="0" w:hanging="793"/>
        <w:jc w:val="left"/>
        <w:rPr>
          <w:sz w:val="13"/>
        </w:rPr>
      </w:pPr>
      <w:r>
        <w:rPr>
          <w:w w:val="105"/>
          <w:sz w:val="13"/>
        </w:rPr>
        <w:t>Ibid</w:t>
      </w:r>
      <w:r>
        <w:rPr>
          <w:spacing w:val="4"/>
          <w:w w:val="105"/>
          <w:sz w:val="13"/>
        </w:rPr>
        <w:t> </w:t>
      </w:r>
      <w:r>
        <w:rPr>
          <w:w w:val="105"/>
          <w:sz w:val="13"/>
        </w:rPr>
        <w:t>209.</w:t>
      </w:r>
    </w:p>
    <w:p>
      <w:pPr>
        <w:spacing w:after="0" w:line="240" w:lineRule="auto"/>
        <w:jc w:val="left"/>
        <w:rPr>
          <w:sz w:val="13"/>
        </w:rPr>
        <w:sectPr>
          <w:type w:val="continuous"/>
          <w:pgSz w:w="11910" w:h="16840"/>
          <w:pgMar w:top="1320" w:bottom="280" w:left="0" w:right="0"/>
          <w:cols w:num="2" w:equalWidth="0">
            <w:col w:w="1112" w:space="40"/>
            <w:col w:w="10758"/>
          </w:cols>
        </w:sectPr>
      </w:pPr>
    </w:p>
    <w:p>
      <w:pPr>
        <w:pStyle w:val="BodyText"/>
        <w:rPr>
          <w:sz w:val="20"/>
        </w:rPr>
      </w:pPr>
    </w:p>
    <w:p>
      <w:pPr>
        <w:pStyle w:val="BodyText"/>
        <w:spacing w:before="9"/>
        <w:rPr>
          <w:sz w:val="18"/>
        </w:rPr>
      </w:pPr>
    </w:p>
    <w:p>
      <w:pPr>
        <w:pStyle w:val="ListParagraph"/>
        <w:numPr>
          <w:ilvl w:val="1"/>
          <w:numId w:val="84"/>
        </w:numPr>
        <w:tabs>
          <w:tab w:pos="2381" w:val="left" w:leader="none"/>
          <w:tab w:pos="2382" w:val="left" w:leader="none"/>
        </w:tabs>
        <w:spacing w:line="242" w:lineRule="auto" w:before="91" w:after="0"/>
        <w:ind w:left="2381" w:right="1841" w:hanging="794"/>
        <w:jc w:val="left"/>
        <w:rPr>
          <w:sz w:val="21"/>
        </w:rPr>
      </w:pPr>
      <w:r>
        <w:rPr>
          <w:spacing w:val="-5"/>
          <w:w w:val="105"/>
          <w:sz w:val="21"/>
        </w:rPr>
        <w:t>VCAT </w:t>
      </w:r>
      <w:r>
        <w:rPr>
          <w:w w:val="105"/>
          <w:sz w:val="21"/>
        </w:rPr>
        <w:t>rejected the </w:t>
      </w:r>
      <w:r>
        <w:rPr>
          <w:spacing w:val="-3"/>
          <w:w w:val="105"/>
          <w:sz w:val="21"/>
        </w:rPr>
        <w:t>Director’s </w:t>
      </w:r>
      <w:r>
        <w:rPr>
          <w:w w:val="105"/>
          <w:sz w:val="21"/>
        </w:rPr>
        <w:t>arguments and set aside the </w:t>
      </w:r>
      <w:r>
        <w:rPr>
          <w:spacing w:val="-2"/>
          <w:w w:val="105"/>
          <w:sz w:val="21"/>
        </w:rPr>
        <w:t>denial </w:t>
      </w:r>
      <w:r>
        <w:rPr>
          <w:w w:val="105"/>
          <w:sz w:val="21"/>
        </w:rPr>
        <w:t>of </w:t>
      </w:r>
      <w:r>
        <w:rPr>
          <w:spacing w:val="-4"/>
          <w:w w:val="105"/>
          <w:sz w:val="21"/>
        </w:rPr>
        <w:t>XFJ’s </w:t>
      </w:r>
      <w:r>
        <w:rPr>
          <w:spacing w:val="-3"/>
          <w:w w:val="105"/>
          <w:sz w:val="21"/>
        </w:rPr>
        <w:t>accreditation. </w:t>
      </w:r>
      <w:r>
        <w:rPr>
          <w:w w:val="105"/>
          <w:sz w:val="21"/>
        </w:rPr>
        <w:t>After a series of appeals, the Director appealed </w:t>
      </w:r>
      <w:r>
        <w:rPr>
          <w:spacing w:val="-3"/>
          <w:w w:val="105"/>
          <w:sz w:val="21"/>
        </w:rPr>
        <w:t>to </w:t>
      </w:r>
      <w:r>
        <w:rPr>
          <w:w w:val="105"/>
          <w:sz w:val="21"/>
        </w:rPr>
        <w:t>the </w:t>
      </w:r>
      <w:r>
        <w:rPr>
          <w:spacing w:val="-3"/>
          <w:w w:val="105"/>
          <w:sz w:val="21"/>
        </w:rPr>
        <w:t>Court </w:t>
      </w:r>
      <w:r>
        <w:rPr>
          <w:w w:val="105"/>
          <w:sz w:val="21"/>
        </w:rPr>
        <w:t>of Appeal. The </w:t>
      </w:r>
      <w:r>
        <w:rPr>
          <w:spacing w:val="-3"/>
          <w:w w:val="105"/>
          <w:sz w:val="21"/>
        </w:rPr>
        <w:t>Court </w:t>
      </w:r>
      <w:r>
        <w:rPr>
          <w:w w:val="105"/>
          <w:sz w:val="21"/>
        </w:rPr>
        <w:t>of Appeal</w:t>
      </w:r>
      <w:r>
        <w:rPr>
          <w:spacing w:val="-10"/>
          <w:w w:val="105"/>
          <w:sz w:val="21"/>
        </w:rPr>
        <w:t> </w:t>
      </w:r>
      <w:r>
        <w:rPr>
          <w:spacing w:val="-3"/>
          <w:w w:val="105"/>
          <w:sz w:val="21"/>
        </w:rPr>
        <w:t>unanimously</w:t>
      </w:r>
      <w:r>
        <w:rPr>
          <w:spacing w:val="-9"/>
          <w:w w:val="105"/>
          <w:sz w:val="21"/>
        </w:rPr>
        <w:t> </w:t>
      </w:r>
      <w:r>
        <w:rPr>
          <w:w w:val="105"/>
          <w:sz w:val="21"/>
        </w:rPr>
        <w:t>dismissed</w:t>
      </w:r>
      <w:r>
        <w:rPr>
          <w:spacing w:val="-9"/>
          <w:w w:val="105"/>
          <w:sz w:val="21"/>
        </w:rPr>
        <w:t> </w:t>
      </w:r>
      <w:r>
        <w:rPr>
          <w:w w:val="105"/>
          <w:sz w:val="21"/>
        </w:rPr>
        <w:t>the</w:t>
      </w:r>
      <w:r>
        <w:rPr>
          <w:spacing w:val="-9"/>
          <w:w w:val="105"/>
          <w:sz w:val="21"/>
        </w:rPr>
        <w:t> </w:t>
      </w:r>
      <w:r>
        <w:rPr>
          <w:spacing w:val="-3"/>
          <w:w w:val="105"/>
          <w:sz w:val="21"/>
        </w:rPr>
        <w:t>application.</w:t>
      </w:r>
      <w:r>
        <w:rPr>
          <w:spacing w:val="-9"/>
          <w:w w:val="105"/>
          <w:sz w:val="21"/>
        </w:rPr>
        <w:t> </w:t>
      </w:r>
      <w:r>
        <w:rPr>
          <w:w w:val="105"/>
          <w:sz w:val="21"/>
        </w:rPr>
        <w:t>It</w:t>
      </w:r>
      <w:r>
        <w:rPr>
          <w:spacing w:val="-9"/>
          <w:w w:val="105"/>
          <w:sz w:val="21"/>
        </w:rPr>
        <w:t> </w:t>
      </w:r>
      <w:r>
        <w:rPr>
          <w:w w:val="105"/>
          <w:sz w:val="21"/>
        </w:rPr>
        <w:t>emphasised</w:t>
      </w:r>
      <w:r>
        <w:rPr>
          <w:spacing w:val="-9"/>
          <w:w w:val="105"/>
          <w:sz w:val="21"/>
        </w:rPr>
        <w:t> </w:t>
      </w:r>
      <w:r>
        <w:rPr>
          <w:spacing w:val="-3"/>
          <w:w w:val="105"/>
          <w:sz w:val="21"/>
        </w:rPr>
        <w:t>that</w:t>
      </w:r>
      <w:r>
        <w:rPr>
          <w:spacing w:val="-9"/>
          <w:w w:val="105"/>
          <w:sz w:val="21"/>
        </w:rPr>
        <w:t> </w:t>
      </w:r>
      <w:r>
        <w:rPr>
          <w:spacing w:val="-3"/>
          <w:w w:val="105"/>
          <w:sz w:val="21"/>
        </w:rPr>
        <w:t>all</w:t>
      </w:r>
      <w:r>
        <w:rPr>
          <w:spacing w:val="-9"/>
          <w:w w:val="105"/>
          <w:sz w:val="21"/>
        </w:rPr>
        <w:t> </w:t>
      </w:r>
      <w:r>
        <w:rPr>
          <w:w w:val="105"/>
          <w:sz w:val="21"/>
        </w:rPr>
        <w:t>the</w:t>
      </w:r>
      <w:r>
        <w:rPr>
          <w:spacing w:val="-10"/>
          <w:w w:val="105"/>
          <w:sz w:val="21"/>
        </w:rPr>
        <w:t> </w:t>
      </w:r>
      <w:r>
        <w:rPr>
          <w:spacing w:val="-3"/>
          <w:w w:val="105"/>
          <w:sz w:val="21"/>
        </w:rPr>
        <w:t>circumstances </w:t>
      </w:r>
      <w:r>
        <w:rPr>
          <w:w w:val="105"/>
          <w:sz w:val="21"/>
        </w:rPr>
        <w:t>at</w:t>
      </w:r>
      <w:r>
        <w:rPr>
          <w:spacing w:val="-6"/>
          <w:w w:val="105"/>
          <w:sz w:val="21"/>
        </w:rPr>
        <w:t> </w:t>
      </w:r>
      <w:r>
        <w:rPr>
          <w:w w:val="105"/>
          <w:sz w:val="21"/>
        </w:rPr>
        <w:t>the</w:t>
      </w:r>
      <w:r>
        <w:rPr>
          <w:spacing w:val="-6"/>
          <w:w w:val="105"/>
          <w:sz w:val="21"/>
        </w:rPr>
        <w:t> </w:t>
      </w:r>
      <w:r>
        <w:rPr>
          <w:w w:val="105"/>
          <w:sz w:val="21"/>
        </w:rPr>
        <w:t>time</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spacing w:val="-3"/>
          <w:w w:val="105"/>
          <w:sz w:val="21"/>
        </w:rPr>
        <w:t>killing</w:t>
      </w:r>
      <w:r>
        <w:rPr>
          <w:spacing w:val="-6"/>
          <w:w w:val="105"/>
          <w:sz w:val="21"/>
        </w:rPr>
        <w:t> </w:t>
      </w:r>
      <w:r>
        <w:rPr>
          <w:spacing w:val="-3"/>
          <w:w w:val="105"/>
          <w:sz w:val="21"/>
        </w:rPr>
        <w:t>were</w:t>
      </w:r>
      <w:r>
        <w:rPr>
          <w:spacing w:val="-5"/>
          <w:w w:val="105"/>
          <w:sz w:val="21"/>
        </w:rPr>
        <w:t> </w:t>
      </w:r>
      <w:r>
        <w:rPr>
          <w:spacing w:val="-3"/>
          <w:w w:val="105"/>
          <w:sz w:val="21"/>
        </w:rPr>
        <w:t>relevant</w:t>
      </w:r>
      <w:r>
        <w:rPr>
          <w:spacing w:val="-6"/>
          <w:w w:val="105"/>
          <w:sz w:val="21"/>
        </w:rPr>
        <w:t> </w:t>
      </w:r>
      <w:r>
        <w:rPr>
          <w:spacing w:val="-3"/>
          <w:w w:val="105"/>
          <w:sz w:val="21"/>
        </w:rPr>
        <w:t>to</w:t>
      </w:r>
      <w:r>
        <w:rPr>
          <w:spacing w:val="-5"/>
          <w:w w:val="105"/>
          <w:sz w:val="21"/>
        </w:rPr>
        <w:t> </w:t>
      </w:r>
      <w:r>
        <w:rPr>
          <w:w w:val="105"/>
          <w:sz w:val="21"/>
        </w:rPr>
        <w:t>an</w:t>
      </w:r>
      <w:r>
        <w:rPr>
          <w:spacing w:val="-6"/>
          <w:w w:val="105"/>
          <w:sz w:val="21"/>
        </w:rPr>
        <w:t> </w:t>
      </w:r>
      <w:r>
        <w:rPr>
          <w:w w:val="105"/>
          <w:sz w:val="21"/>
        </w:rPr>
        <w:t>assessment</w:t>
      </w:r>
      <w:r>
        <w:rPr>
          <w:spacing w:val="-5"/>
          <w:w w:val="105"/>
          <w:sz w:val="21"/>
        </w:rPr>
        <w:t> </w:t>
      </w:r>
      <w:r>
        <w:rPr>
          <w:w w:val="105"/>
          <w:sz w:val="21"/>
        </w:rPr>
        <w:t>of</w:t>
      </w:r>
      <w:r>
        <w:rPr>
          <w:spacing w:val="-6"/>
          <w:w w:val="105"/>
          <w:sz w:val="21"/>
        </w:rPr>
        <w:t> </w:t>
      </w:r>
      <w:r>
        <w:rPr>
          <w:w w:val="105"/>
          <w:sz w:val="21"/>
        </w:rPr>
        <w:t>the</w:t>
      </w:r>
      <w:r>
        <w:rPr>
          <w:spacing w:val="-5"/>
          <w:w w:val="105"/>
          <w:sz w:val="21"/>
        </w:rPr>
        <w:t> </w:t>
      </w:r>
      <w:r>
        <w:rPr>
          <w:spacing w:val="-3"/>
          <w:w w:val="105"/>
          <w:sz w:val="21"/>
        </w:rPr>
        <w:t>public’s</w:t>
      </w:r>
      <w:r>
        <w:rPr>
          <w:spacing w:val="-6"/>
          <w:w w:val="105"/>
          <w:sz w:val="21"/>
        </w:rPr>
        <w:t> </w:t>
      </w:r>
      <w:r>
        <w:rPr>
          <w:spacing w:val="-3"/>
          <w:w w:val="105"/>
          <w:sz w:val="21"/>
        </w:rPr>
        <w:t>perceptions</w:t>
      </w:r>
      <w:r>
        <w:rPr>
          <w:spacing w:val="-6"/>
          <w:w w:val="105"/>
          <w:sz w:val="21"/>
        </w:rPr>
        <w:t> </w:t>
      </w:r>
      <w:r>
        <w:rPr>
          <w:w w:val="105"/>
          <w:sz w:val="21"/>
        </w:rPr>
        <w:t>and expectations</w:t>
      </w:r>
      <w:r>
        <w:rPr>
          <w:spacing w:val="-6"/>
          <w:w w:val="105"/>
          <w:sz w:val="21"/>
        </w:rPr>
        <w:t> </w:t>
      </w:r>
      <w:r>
        <w:rPr>
          <w:w w:val="105"/>
          <w:sz w:val="21"/>
        </w:rPr>
        <w:t>of</w:t>
      </w:r>
      <w:r>
        <w:rPr>
          <w:spacing w:val="-6"/>
          <w:w w:val="105"/>
          <w:sz w:val="21"/>
        </w:rPr>
        <w:t> </w:t>
      </w:r>
      <w:r>
        <w:rPr>
          <w:spacing w:val="-4"/>
          <w:w w:val="105"/>
          <w:sz w:val="21"/>
        </w:rPr>
        <w:t>XFJ</w:t>
      </w:r>
      <w:r>
        <w:rPr>
          <w:spacing w:val="-5"/>
          <w:w w:val="105"/>
          <w:sz w:val="21"/>
        </w:rPr>
        <w:t> </w:t>
      </w:r>
      <w:r>
        <w:rPr>
          <w:w w:val="105"/>
          <w:sz w:val="21"/>
        </w:rPr>
        <w:t>as</w:t>
      </w:r>
      <w:r>
        <w:rPr>
          <w:spacing w:val="-6"/>
          <w:w w:val="105"/>
          <w:sz w:val="21"/>
        </w:rPr>
        <w:t> </w:t>
      </w:r>
      <w:r>
        <w:rPr>
          <w:w w:val="105"/>
          <w:sz w:val="21"/>
        </w:rPr>
        <w:t>a</w:t>
      </w:r>
      <w:r>
        <w:rPr>
          <w:spacing w:val="-5"/>
          <w:w w:val="105"/>
          <w:sz w:val="21"/>
        </w:rPr>
        <w:t> </w:t>
      </w:r>
      <w:r>
        <w:rPr>
          <w:spacing w:val="-3"/>
          <w:w w:val="105"/>
          <w:sz w:val="21"/>
        </w:rPr>
        <w:t>‘suitable</w:t>
      </w:r>
      <w:r>
        <w:rPr>
          <w:spacing w:val="-6"/>
          <w:w w:val="105"/>
          <w:sz w:val="21"/>
        </w:rPr>
        <w:t> </w:t>
      </w:r>
      <w:r>
        <w:rPr>
          <w:w w:val="105"/>
          <w:sz w:val="21"/>
        </w:rPr>
        <w:t>person’</w:t>
      </w:r>
      <w:r>
        <w:rPr>
          <w:spacing w:val="-5"/>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3"/>
          <w:w w:val="105"/>
          <w:sz w:val="21"/>
        </w:rPr>
        <w:t>accredited</w:t>
      </w:r>
      <w:r>
        <w:rPr>
          <w:spacing w:val="-5"/>
          <w:w w:val="105"/>
          <w:sz w:val="21"/>
        </w:rPr>
        <w:t> </w:t>
      </w:r>
      <w:r>
        <w:rPr>
          <w:spacing w:val="-3"/>
          <w:w w:val="105"/>
          <w:sz w:val="21"/>
        </w:rPr>
        <w:t>to</w:t>
      </w:r>
      <w:r>
        <w:rPr>
          <w:spacing w:val="-6"/>
          <w:w w:val="105"/>
          <w:sz w:val="21"/>
        </w:rPr>
        <w:t> </w:t>
      </w:r>
      <w:r>
        <w:rPr>
          <w:w w:val="105"/>
          <w:sz w:val="21"/>
        </w:rPr>
        <w:t>drive</w:t>
      </w:r>
      <w:r>
        <w:rPr>
          <w:spacing w:val="-5"/>
          <w:w w:val="105"/>
          <w:sz w:val="21"/>
        </w:rPr>
        <w:t> </w:t>
      </w:r>
      <w:r>
        <w:rPr>
          <w:w w:val="105"/>
          <w:sz w:val="21"/>
        </w:rPr>
        <w:t>taxis.</w:t>
      </w:r>
      <w:r>
        <w:rPr>
          <w:spacing w:val="-6"/>
          <w:w w:val="105"/>
          <w:sz w:val="21"/>
        </w:rPr>
        <w:t> </w:t>
      </w:r>
      <w:r>
        <w:rPr>
          <w:w w:val="105"/>
          <w:sz w:val="21"/>
        </w:rPr>
        <w:t>The</w:t>
      </w:r>
      <w:r>
        <w:rPr>
          <w:spacing w:val="-5"/>
          <w:w w:val="105"/>
          <w:sz w:val="21"/>
        </w:rPr>
        <w:t> </w:t>
      </w:r>
      <w:r>
        <w:rPr>
          <w:w w:val="105"/>
          <w:sz w:val="21"/>
        </w:rPr>
        <w:t>court</w:t>
      </w:r>
      <w:r>
        <w:rPr>
          <w:spacing w:val="-6"/>
          <w:w w:val="105"/>
          <w:sz w:val="21"/>
        </w:rPr>
        <w:t> </w:t>
      </w:r>
      <w:r>
        <w:rPr>
          <w:w w:val="105"/>
          <w:sz w:val="21"/>
        </w:rPr>
        <w:t>said:</w:t>
      </w:r>
    </w:p>
    <w:p>
      <w:pPr>
        <w:spacing w:line="235" w:lineRule="auto" w:before="119"/>
        <w:ind w:left="2721" w:right="1773" w:firstLine="0"/>
        <w:jc w:val="left"/>
        <w:rPr>
          <w:sz w:val="11"/>
        </w:rPr>
      </w:pPr>
      <w:r>
        <w:rPr>
          <w:w w:val="105"/>
          <w:sz w:val="20"/>
        </w:rPr>
        <w:t>Our community does not attribute responsibility for </w:t>
      </w:r>
      <w:r>
        <w:rPr>
          <w:spacing w:val="-3"/>
          <w:w w:val="105"/>
          <w:sz w:val="20"/>
        </w:rPr>
        <w:t>criminal </w:t>
      </w:r>
      <w:r>
        <w:rPr>
          <w:w w:val="105"/>
          <w:sz w:val="20"/>
        </w:rPr>
        <w:t>acts to those who, at the time</w:t>
      </w:r>
      <w:r>
        <w:rPr>
          <w:spacing w:val="-8"/>
          <w:w w:val="105"/>
          <w:sz w:val="20"/>
        </w:rPr>
        <w:t> </w:t>
      </w:r>
      <w:r>
        <w:rPr>
          <w:w w:val="105"/>
          <w:sz w:val="20"/>
        </w:rPr>
        <w:t>of</w:t>
      </w:r>
      <w:r>
        <w:rPr>
          <w:spacing w:val="-8"/>
          <w:w w:val="105"/>
          <w:sz w:val="20"/>
        </w:rPr>
        <w:t> </w:t>
      </w:r>
      <w:r>
        <w:rPr>
          <w:w w:val="105"/>
          <w:sz w:val="20"/>
        </w:rPr>
        <w:t>the</w:t>
      </w:r>
      <w:r>
        <w:rPr>
          <w:spacing w:val="-8"/>
          <w:w w:val="105"/>
          <w:sz w:val="20"/>
        </w:rPr>
        <w:t> </w:t>
      </w:r>
      <w:r>
        <w:rPr>
          <w:w w:val="105"/>
          <w:sz w:val="20"/>
        </w:rPr>
        <w:t>commission</w:t>
      </w:r>
      <w:r>
        <w:rPr>
          <w:spacing w:val="-8"/>
          <w:w w:val="105"/>
          <w:sz w:val="20"/>
        </w:rPr>
        <w:t> </w:t>
      </w:r>
      <w:r>
        <w:rPr>
          <w:w w:val="105"/>
          <w:sz w:val="20"/>
        </w:rPr>
        <w:t>of</w:t>
      </w:r>
      <w:r>
        <w:rPr>
          <w:spacing w:val="-8"/>
          <w:w w:val="105"/>
          <w:sz w:val="20"/>
        </w:rPr>
        <w:t> </w:t>
      </w:r>
      <w:r>
        <w:rPr>
          <w:w w:val="105"/>
          <w:sz w:val="20"/>
        </w:rPr>
        <w:t>those</w:t>
      </w:r>
      <w:r>
        <w:rPr>
          <w:spacing w:val="-7"/>
          <w:w w:val="105"/>
          <w:sz w:val="20"/>
        </w:rPr>
        <w:t> </w:t>
      </w:r>
      <w:r>
        <w:rPr>
          <w:w w:val="105"/>
          <w:sz w:val="20"/>
        </w:rPr>
        <w:t>acts,</w:t>
      </w:r>
      <w:r>
        <w:rPr>
          <w:spacing w:val="-8"/>
          <w:w w:val="105"/>
          <w:sz w:val="20"/>
        </w:rPr>
        <w:t> </w:t>
      </w:r>
      <w:r>
        <w:rPr>
          <w:w w:val="105"/>
          <w:sz w:val="20"/>
        </w:rPr>
        <w:t>are</w:t>
      </w:r>
      <w:r>
        <w:rPr>
          <w:spacing w:val="-8"/>
          <w:w w:val="105"/>
          <w:sz w:val="20"/>
        </w:rPr>
        <w:t> </w:t>
      </w:r>
      <w:r>
        <w:rPr>
          <w:w w:val="105"/>
          <w:sz w:val="20"/>
        </w:rPr>
        <w:t>unable</w:t>
      </w:r>
      <w:r>
        <w:rPr>
          <w:spacing w:val="-8"/>
          <w:w w:val="105"/>
          <w:sz w:val="20"/>
        </w:rPr>
        <w:t> </w:t>
      </w:r>
      <w:r>
        <w:rPr>
          <w:w w:val="105"/>
          <w:sz w:val="20"/>
        </w:rPr>
        <w:t>to</w:t>
      </w:r>
      <w:r>
        <w:rPr>
          <w:spacing w:val="-8"/>
          <w:w w:val="105"/>
          <w:sz w:val="20"/>
        </w:rPr>
        <w:t> </w:t>
      </w:r>
      <w:r>
        <w:rPr>
          <w:w w:val="105"/>
          <w:sz w:val="20"/>
        </w:rPr>
        <w:t>appreciate</w:t>
      </w:r>
      <w:r>
        <w:rPr>
          <w:spacing w:val="-8"/>
          <w:w w:val="105"/>
          <w:sz w:val="20"/>
        </w:rPr>
        <w:t> </w:t>
      </w:r>
      <w:r>
        <w:rPr>
          <w:w w:val="105"/>
          <w:sz w:val="20"/>
        </w:rPr>
        <w:t>that</w:t>
      </w:r>
      <w:r>
        <w:rPr>
          <w:spacing w:val="-7"/>
          <w:w w:val="105"/>
          <w:sz w:val="20"/>
        </w:rPr>
        <w:t> </w:t>
      </w:r>
      <w:r>
        <w:rPr>
          <w:w w:val="105"/>
          <w:sz w:val="20"/>
        </w:rPr>
        <w:t>what</w:t>
      </w:r>
      <w:r>
        <w:rPr>
          <w:spacing w:val="-8"/>
          <w:w w:val="105"/>
          <w:sz w:val="20"/>
        </w:rPr>
        <w:t> </w:t>
      </w:r>
      <w:r>
        <w:rPr>
          <w:w w:val="105"/>
          <w:sz w:val="20"/>
        </w:rPr>
        <w:t>they</w:t>
      </w:r>
      <w:r>
        <w:rPr>
          <w:spacing w:val="-8"/>
          <w:w w:val="105"/>
          <w:sz w:val="20"/>
        </w:rPr>
        <w:t> </w:t>
      </w:r>
      <w:r>
        <w:rPr>
          <w:w w:val="105"/>
          <w:sz w:val="20"/>
        </w:rPr>
        <w:t>are</w:t>
      </w:r>
      <w:r>
        <w:rPr>
          <w:spacing w:val="-8"/>
          <w:w w:val="105"/>
          <w:sz w:val="20"/>
        </w:rPr>
        <w:t> </w:t>
      </w:r>
      <w:r>
        <w:rPr>
          <w:w w:val="105"/>
          <w:sz w:val="20"/>
        </w:rPr>
        <w:t>doing is wrong </w:t>
      </w:r>
      <w:r>
        <w:rPr>
          <w:w w:val="115"/>
          <w:sz w:val="20"/>
        </w:rPr>
        <w:t>… </w:t>
      </w:r>
      <w:r>
        <w:rPr>
          <w:w w:val="105"/>
          <w:sz w:val="20"/>
        </w:rPr>
        <w:t>it would be </w:t>
      </w:r>
      <w:r>
        <w:rPr>
          <w:spacing w:val="-3"/>
          <w:w w:val="105"/>
          <w:sz w:val="20"/>
        </w:rPr>
        <w:t>[unfair] </w:t>
      </w:r>
      <w:r>
        <w:rPr>
          <w:w w:val="105"/>
          <w:sz w:val="20"/>
        </w:rPr>
        <w:t>to judge a person by </w:t>
      </w:r>
      <w:r>
        <w:rPr>
          <w:spacing w:val="-3"/>
          <w:w w:val="105"/>
          <w:sz w:val="20"/>
        </w:rPr>
        <w:t>reference </w:t>
      </w:r>
      <w:r>
        <w:rPr>
          <w:w w:val="105"/>
          <w:sz w:val="20"/>
        </w:rPr>
        <w:t>merely to a physical act, without considering all of the </w:t>
      </w:r>
      <w:r>
        <w:rPr>
          <w:spacing w:val="-3"/>
          <w:w w:val="105"/>
          <w:sz w:val="20"/>
        </w:rPr>
        <w:t>surrounding</w:t>
      </w:r>
      <w:r>
        <w:rPr>
          <w:spacing w:val="27"/>
          <w:w w:val="105"/>
          <w:sz w:val="20"/>
        </w:rPr>
        <w:t> </w:t>
      </w:r>
      <w:r>
        <w:rPr>
          <w:spacing w:val="-3"/>
          <w:w w:val="105"/>
          <w:sz w:val="20"/>
        </w:rPr>
        <w:t>circumstances.</w:t>
      </w:r>
      <w:r>
        <w:rPr>
          <w:spacing w:val="-3"/>
          <w:w w:val="105"/>
          <w:position w:val="7"/>
          <w:sz w:val="11"/>
        </w:rPr>
        <w:t>109</w:t>
      </w:r>
    </w:p>
    <w:p>
      <w:pPr>
        <w:pStyle w:val="ListParagraph"/>
        <w:numPr>
          <w:ilvl w:val="1"/>
          <w:numId w:val="84"/>
        </w:numPr>
        <w:tabs>
          <w:tab w:pos="2380" w:val="left" w:leader="none"/>
          <w:tab w:pos="2381" w:val="left" w:leader="none"/>
        </w:tabs>
        <w:spacing w:line="242" w:lineRule="auto" w:before="130" w:after="0"/>
        <w:ind w:left="2381" w:right="1613" w:hanging="794"/>
        <w:jc w:val="left"/>
        <w:rPr>
          <w:sz w:val="12"/>
        </w:rPr>
      </w:pPr>
      <w:r>
        <w:rPr>
          <w:w w:val="105"/>
          <w:sz w:val="21"/>
        </w:rPr>
        <w:t>The</w:t>
      </w:r>
      <w:r>
        <w:rPr>
          <w:spacing w:val="-4"/>
          <w:w w:val="105"/>
          <w:sz w:val="21"/>
        </w:rPr>
        <w:t> </w:t>
      </w:r>
      <w:r>
        <w:rPr>
          <w:w w:val="105"/>
          <w:sz w:val="21"/>
        </w:rPr>
        <w:t>issue</w:t>
      </w:r>
      <w:r>
        <w:rPr>
          <w:spacing w:val="-4"/>
          <w:w w:val="105"/>
          <w:sz w:val="21"/>
        </w:rPr>
        <w:t> </w:t>
      </w:r>
      <w:r>
        <w:rPr>
          <w:w w:val="105"/>
          <w:sz w:val="21"/>
        </w:rPr>
        <w:t>at</w:t>
      </w:r>
      <w:r>
        <w:rPr>
          <w:spacing w:val="-4"/>
          <w:w w:val="105"/>
          <w:sz w:val="21"/>
        </w:rPr>
        <w:t> </w:t>
      </w:r>
      <w:r>
        <w:rPr>
          <w:w w:val="105"/>
          <w:sz w:val="21"/>
        </w:rPr>
        <w:t>the</w:t>
      </w:r>
      <w:r>
        <w:rPr>
          <w:spacing w:val="-4"/>
          <w:w w:val="105"/>
          <w:sz w:val="21"/>
        </w:rPr>
        <w:t> </w:t>
      </w:r>
      <w:r>
        <w:rPr>
          <w:spacing w:val="-3"/>
          <w:w w:val="105"/>
          <w:sz w:val="21"/>
        </w:rPr>
        <w:t>core</w:t>
      </w:r>
      <w:r>
        <w:rPr>
          <w:spacing w:val="-4"/>
          <w:w w:val="105"/>
          <w:sz w:val="21"/>
        </w:rPr>
        <w:t> </w:t>
      </w:r>
      <w:r>
        <w:rPr>
          <w:w w:val="105"/>
          <w:sz w:val="21"/>
        </w:rPr>
        <w:t>of</w:t>
      </w:r>
      <w:r>
        <w:rPr>
          <w:spacing w:val="-3"/>
          <w:w w:val="105"/>
          <w:sz w:val="21"/>
        </w:rPr>
        <w:t> such</w:t>
      </w:r>
      <w:r>
        <w:rPr>
          <w:spacing w:val="-4"/>
          <w:w w:val="105"/>
          <w:sz w:val="21"/>
        </w:rPr>
        <w:t> </w:t>
      </w:r>
      <w:r>
        <w:rPr>
          <w:w w:val="105"/>
          <w:sz w:val="21"/>
        </w:rPr>
        <w:t>a</w:t>
      </w:r>
      <w:r>
        <w:rPr>
          <w:spacing w:val="-4"/>
          <w:w w:val="105"/>
          <w:sz w:val="21"/>
        </w:rPr>
        <w:t> </w:t>
      </w:r>
      <w:r>
        <w:rPr>
          <w:w w:val="105"/>
          <w:sz w:val="21"/>
        </w:rPr>
        <w:t>case</w:t>
      </w:r>
      <w:r>
        <w:rPr>
          <w:spacing w:val="-4"/>
          <w:w w:val="105"/>
          <w:sz w:val="21"/>
        </w:rPr>
        <w:t> </w:t>
      </w:r>
      <w:r>
        <w:rPr>
          <w:spacing w:val="-2"/>
          <w:w w:val="105"/>
          <w:sz w:val="21"/>
        </w:rPr>
        <w:t>has</w:t>
      </w:r>
      <w:r>
        <w:rPr>
          <w:spacing w:val="-4"/>
          <w:w w:val="105"/>
          <w:sz w:val="21"/>
        </w:rPr>
        <w:t> </w:t>
      </w:r>
      <w:r>
        <w:rPr>
          <w:w w:val="105"/>
          <w:sz w:val="21"/>
        </w:rPr>
        <w:t>been</w:t>
      </w:r>
      <w:r>
        <w:rPr>
          <w:spacing w:val="-4"/>
          <w:w w:val="105"/>
          <w:sz w:val="21"/>
        </w:rPr>
        <w:t> </w:t>
      </w:r>
      <w:r>
        <w:rPr>
          <w:w w:val="105"/>
          <w:sz w:val="21"/>
        </w:rPr>
        <w:t>said</w:t>
      </w:r>
      <w:r>
        <w:rPr>
          <w:spacing w:val="-3"/>
          <w:w w:val="105"/>
          <w:sz w:val="21"/>
        </w:rPr>
        <w:t> to</w:t>
      </w:r>
      <w:r>
        <w:rPr>
          <w:spacing w:val="-4"/>
          <w:w w:val="105"/>
          <w:sz w:val="21"/>
        </w:rPr>
        <w:t> </w:t>
      </w:r>
      <w:r>
        <w:rPr>
          <w:w w:val="105"/>
          <w:sz w:val="21"/>
        </w:rPr>
        <w:t>be</w:t>
      </w:r>
      <w:r>
        <w:rPr>
          <w:spacing w:val="-4"/>
          <w:w w:val="105"/>
          <w:sz w:val="21"/>
        </w:rPr>
        <w:t> </w:t>
      </w:r>
      <w:r>
        <w:rPr>
          <w:w w:val="105"/>
          <w:sz w:val="21"/>
        </w:rPr>
        <w:t>whether</w:t>
      </w:r>
      <w:r>
        <w:rPr>
          <w:spacing w:val="-4"/>
          <w:w w:val="105"/>
          <w:sz w:val="21"/>
        </w:rPr>
        <w:t> </w:t>
      </w:r>
      <w:r>
        <w:rPr>
          <w:w w:val="105"/>
          <w:sz w:val="21"/>
        </w:rPr>
        <w:t>a</w:t>
      </w:r>
      <w:r>
        <w:rPr>
          <w:spacing w:val="-4"/>
          <w:w w:val="105"/>
          <w:sz w:val="21"/>
        </w:rPr>
        <w:t> </w:t>
      </w:r>
      <w:r>
        <w:rPr>
          <w:spacing w:val="-3"/>
          <w:w w:val="105"/>
          <w:sz w:val="21"/>
        </w:rPr>
        <w:t>‘mentally</w:t>
      </w:r>
      <w:r>
        <w:rPr>
          <w:spacing w:val="-4"/>
          <w:w w:val="105"/>
          <w:sz w:val="21"/>
        </w:rPr>
        <w:t> </w:t>
      </w:r>
      <w:r>
        <w:rPr>
          <w:spacing w:val="-3"/>
          <w:w w:val="105"/>
          <w:sz w:val="21"/>
        </w:rPr>
        <w:t>ill </w:t>
      </w:r>
      <w:r>
        <w:rPr>
          <w:w w:val="105"/>
          <w:sz w:val="21"/>
        </w:rPr>
        <w:t>person</w:t>
      </w:r>
      <w:r>
        <w:rPr>
          <w:spacing w:val="-4"/>
          <w:w w:val="105"/>
          <w:sz w:val="21"/>
        </w:rPr>
        <w:t> </w:t>
      </w:r>
      <w:r>
        <w:rPr>
          <w:w w:val="105"/>
          <w:sz w:val="21"/>
        </w:rPr>
        <w:t>can ever be </w:t>
      </w:r>
      <w:r>
        <w:rPr>
          <w:spacing w:val="-3"/>
          <w:w w:val="105"/>
          <w:sz w:val="21"/>
        </w:rPr>
        <w:t>allowed to</w:t>
      </w:r>
      <w:r>
        <w:rPr>
          <w:spacing w:val="23"/>
          <w:w w:val="105"/>
          <w:sz w:val="21"/>
        </w:rPr>
        <w:t> </w:t>
      </w:r>
      <w:r>
        <w:rPr>
          <w:spacing w:val="-6"/>
          <w:w w:val="105"/>
          <w:sz w:val="21"/>
        </w:rPr>
        <w:t>rehabilitate’.</w:t>
      </w:r>
      <w:r>
        <w:rPr>
          <w:spacing w:val="-6"/>
          <w:w w:val="105"/>
          <w:position w:val="7"/>
          <w:sz w:val="12"/>
        </w:rPr>
        <w:t>110</w:t>
      </w:r>
    </w:p>
    <w:p>
      <w:pPr>
        <w:pStyle w:val="BodyText"/>
        <w:spacing w:before="1"/>
        <w:rPr>
          <w:sz w:val="29"/>
        </w:rPr>
      </w:pPr>
    </w:p>
    <w:p>
      <w:pPr>
        <w:spacing w:before="1"/>
        <w:ind w:left="1587" w:right="0" w:firstLine="0"/>
        <w:jc w:val="left"/>
        <w:rPr>
          <w:rFonts w:ascii="Gill Sans MT"/>
          <w:sz w:val="19"/>
        </w:rPr>
      </w:pPr>
      <w:r>
        <w:rPr>
          <w:rFonts w:ascii="Gill Sans MT"/>
          <w:w w:val="115"/>
          <w:sz w:val="19"/>
        </w:rPr>
        <w:t>Working with children check</w:t>
      </w:r>
    </w:p>
    <w:p>
      <w:pPr>
        <w:pStyle w:val="ListParagraph"/>
        <w:numPr>
          <w:ilvl w:val="1"/>
          <w:numId w:val="84"/>
        </w:numPr>
        <w:tabs>
          <w:tab w:pos="2381" w:val="left" w:leader="none"/>
          <w:tab w:pos="2382" w:val="left" w:leader="none"/>
        </w:tabs>
        <w:spacing w:line="242" w:lineRule="auto" w:before="158" w:after="0"/>
        <w:ind w:left="2381" w:right="1843" w:hanging="794"/>
        <w:jc w:val="left"/>
        <w:rPr>
          <w:sz w:val="21"/>
        </w:rPr>
      </w:pPr>
      <w:r>
        <w:rPr>
          <w:w w:val="105"/>
          <w:sz w:val="21"/>
        </w:rPr>
        <w:t>Another example is the </w:t>
      </w:r>
      <w:r>
        <w:rPr>
          <w:spacing w:val="-3"/>
          <w:w w:val="105"/>
          <w:sz w:val="21"/>
        </w:rPr>
        <w:t>consequences that </w:t>
      </w:r>
      <w:r>
        <w:rPr>
          <w:w w:val="105"/>
          <w:sz w:val="21"/>
        </w:rPr>
        <w:t>a </w:t>
      </w:r>
      <w:r>
        <w:rPr>
          <w:spacing w:val="-3"/>
          <w:w w:val="105"/>
          <w:sz w:val="21"/>
        </w:rPr>
        <w:t>finding </w:t>
      </w:r>
      <w:r>
        <w:rPr>
          <w:w w:val="105"/>
          <w:sz w:val="21"/>
        </w:rPr>
        <w:t>of </w:t>
      </w:r>
      <w:r>
        <w:rPr>
          <w:spacing w:val="-3"/>
          <w:w w:val="105"/>
          <w:sz w:val="21"/>
        </w:rPr>
        <w:t>guilt </w:t>
      </w:r>
      <w:r>
        <w:rPr>
          <w:w w:val="105"/>
          <w:sz w:val="21"/>
        </w:rPr>
        <w:t>can </w:t>
      </w:r>
      <w:r>
        <w:rPr>
          <w:spacing w:val="-3"/>
          <w:w w:val="105"/>
          <w:sz w:val="21"/>
        </w:rPr>
        <w:t>have </w:t>
      </w:r>
      <w:r>
        <w:rPr>
          <w:w w:val="105"/>
          <w:sz w:val="21"/>
        </w:rPr>
        <w:t>on an application </w:t>
      </w:r>
      <w:r>
        <w:rPr>
          <w:spacing w:val="-3"/>
          <w:w w:val="105"/>
          <w:sz w:val="21"/>
        </w:rPr>
        <w:t>for </w:t>
      </w:r>
      <w:r>
        <w:rPr>
          <w:w w:val="105"/>
          <w:sz w:val="21"/>
        </w:rPr>
        <w:t>a </w:t>
      </w:r>
      <w:r>
        <w:rPr>
          <w:spacing w:val="-3"/>
          <w:w w:val="105"/>
          <w:sz w:val="21"/>
        </w:rPr>
        <w:t>‘working </w:t>
      </w:r>
      <w:r>
        <w:rPr>
          <w:w w:val="105"/>
          <w:sz w:val="21"/>
        </w:rPr>
        <w:t>with </w:t>
      </w:r>
      <w:r>
        <w:rPr>
          <w:spacing w:val="-3"/>
          <w:w w:val="105"/>
          <w:sz w:val="21"/>
        </w:rPr>
        <w:t>children </w:t>
      </w:r>
      <w:r>
        <w:rPr>
          <w:spacing w:val="-5"/>
          <w:w w:val="105"/>
          <w:sz w:val="21"/>
        </w:rPr>
        <w:t>check’. </w:t>
      </w:r>
      <w:r>
        <w:rPr>
          <w:w w:val="105"/>
          <w:sz w:val="21"/>
        </w:rPr>
        <w:t>The purpose of a </w:t>
      </w:r>
      <w:r>
        <w:rPr>
          <w:spacing w:val="-3"/>
          <w:w w:val="105"/>
          <w:sz w:val="21"/>
        </w:rPr>
        <w:t>working </w:t>
      </w:r>
      <w:r>
        <w:rPr>
          <w:w w:val="105"/>
          <w:sz w:val="21"/>
        </w:rPr>
        <w:t>with </w:t>
      </w:r>
      <w:r>
        <w:rPr>
          <w:spacing w:val="-3"/>
          <w:w w:val="105"/>
          <w:sz w:val="21"/>
        </w:rPr>
        <w:t>children </w:t>
      </w:r>
      <w:r>
        <w:rPr>
          <w:w w:val="105"/>
          <w:sz w:val="21"/>
        </w:rPr>
        <w:t>check is </w:t>
      </w:r>
      <w:r>
        <w:rPr>
          <w:spacing w:val="-3"/>
          <w:w w:val="105"/>
          <w:sz w:val="21"/>
        </w:rPr>
        <w:t>to </w:t>
      </w:r>
      <w:r>
        <w:rPr>
          <w:spacing w:val="-4"/>
          <w:w w:val="105"/>
          <w:sz w:val="21"/>
        </w:rPr>
        <w:t>‘assist </w:t>
      </w:r>
      <w:r>
        <w:rPr>
          <w:w w:val="105"/>
          <w:sz w:val="21"/>
        </w:rPr>
        <w:t>in protecting </w:t>
      </w:r>
      <w:r>
        <w:rPr>
          <w:spacing w:val="-3"/>
          <w:w w:val="105"/>
          <w:sz w:val="21"/>
        </w:rPr>
        <w:t>children from </w:t>
      </w:r>
      <w:r>
        <w:rPr>
          <w:w w:val="105"/>
          <w:sz w:val="21"/>
        </w:rPr>
        <w:t>sexual or physical </w:t>
      </w:r>
      <w:r>
        <w:rPr>
          <w:spacing w:val="-3"/>
          <w:w w:val="105"/>
          <w:sz w:val="21"/>
        </w:rPr>
        <w:t>harm </w:t>
      </w:r>
      <w:r>
        <w:rPr>
          <w:w w:val="105"/>
          <w:sz w:val="21"/>
        </w:rPr>
        <w:t>by </w:t>
      </w:r>
      <w:r>
        <w:rPr>
          <w:spacing w:val="-3"/>
          <w:w w:val="105"/>
          <w:sz w:val="21"/>
        </w:rPr>
        <w:t>ensuring that </w:t>
      </w:r>
      <w:r>
        <w:rPr>
          <w:w w:val="105"/>
          <w:sz w:val="21"/>
        </w:rPr>
        <w:t>people who work </w:t>
      </w:r>
      <w:r>
        <w:rPr>
          <w:spacing w:val="-3"/>
          <w:w w:val="105"/>
          <w:sz w:val="21"/>
        </w:rPr>
        <w:t>with, </w:t>
      </w:r>
      <w:r>
        <w:rPr>
          <w:w w:val="105"/>
          <w:sz w:val="21"/>
        </w:rPr>
        <w:t>or care </w:t>
      </w:r>
      <w:r>
        <w:rPr>
          <w:spacing w:val="-6"/>
          <w:w w:val="105"/>
          <w:sz w:val="21"/>
        </w:rPr>
        <w:t>for, </w:t>
      </w:r>
      <w:r>
        <w:rPr>
          <w:w w:val="105"/>
          <w:sz w:val="21"/>
        </w:rPr>
        <w:t>them </w:t>
      </w:r>
      <w:r>
        <w:rPr>
          <w:spacing w:val="-3"/>
          <w:w w:val="105"/>
          <w:sz w:val="21"/>
        </w:rPr>
        <w:t>have </w:t>
      </w:r>
      <w:r>
        <w:rPr>
          <w:w w:val="105"/>
          <w:sz w:val="21"/>
        </w:rPr>
        <w:t>their suitability </w:t>
      </w:r>
      <w:r>
        <w:rPr>
          <w:spacing w:val="-3"/>
          <w:w w:val="105"/>
          <w:sz w:val="21"/>
        </w:rPr>
        <w:t>to </w:t>
      </w:r>
      <w:r>
        <w:rPr>
          <w:w w:val="105"/>
          <w:sz w:val="21"/>
        </w:rPr>
        <w:t>do so </w:t>
      </w:r>
      <w:r>
        <w:rPr>
          <w:spacing w:val="-3"/>
          <w:w w:val="105"/>
          <w:sz w:val="21"/>
        </w:rPr>
        <w:t>checked </w:t>
      </w:r>
      <w:r>
        <w:rPr>
          <w:w w:val="105"/>
          <w:sz w:val="21"/>
        </w:rPr>
        <w:t>by a </w:t>
      </w:r>
      <w:r>
        <w:rPr>
          <w:spacing w:val="-3"/>
          <w:w w:val="105"/>
          <w:sz w:val="21"/>
        </w:rPr>
        <w:t>government </w:t>
      </w:r>
      <w:r>
        <w:rPr>
          <w:spacing w:val="-8"/>
          <w:w w:val="105"/>
          <w:sz w:val="21"/>
        </w:rPr>
        <w:t>body’.</w:t>
      </w:r>
      <w:r>
        <w:rPr>
          <w:spacing w:val="-8"/>
          <w:w w:val="105"/>
          <w:position w:val="7"/>
          <w:sz w:val="12"/>
        </w:rPr>
        <w:t>111 </w:t>
      </w:r>
      <w:r>
        <w:rPr>
          <w:w w:val="105"/>
          <w:sz w:val="21"/>
        </w:rPr>
        <w:t>The </w:t>
      </w:r>
      <w:r>
        <w:rPr>
          <w:spacing w:val="-3"/>
          <w:w w:val="105"/>
          <w:sz w:val="21"/>
        </w:rPr>
        <w:t>provisions are </w:t>
      </w:r>
      <w:r>
        <w:rPr>
          <w:w w:val="105"/>
          <w:sz w:val="21"/>
        </w:rPr>
        <w:t>set out in the </w:t>
      </w:r>
      <w:r>
        <w:rPr>
          <w:i/>
          <w:spacing w:val="-3"/>
          <w:w w:val="105"/>
          <w:sz w:val="21"/>
        </w:rPr>
        <w:t>Working </w:t>
      </w:r>
      <w:r>
        <w:rPr>
          <w:i/>
          <w:w w:val="105"/>
          <w:sz w:val="21"/>
        </w:rPr>
        <w:t>with Children Act 2005</w:t>
      </w:r>
      <w:r>
        <w:rPr>
          <w:i/>
          <w:spacing w:val="44"/>
          <w:w w:val="105"/>
          <w:sz w:val="21"/>
        </w:rPr>
        <w:t> </w:t>
      </w:r>
      <w:r>
        <w:rPr>
          <w:w w:val="105"/>
          <w:sz w:val="21"/>
        </w:rPr>
        <w:t>(Vic).</w:t>
      </w:r>
    </w:p>
    <w:p>
      <w:pPr>
        <w:pStyle w:val="ListParagraph"/>
        <w:numPr>
          <w:ilvl w:val="1"/>
          <w:numId w:val="84"/>
        </w:numPr>
        <w:tabs>
          <w:tab w:pos="2381" w:val="left" w:leader="none"/>
          <w:tab w:pos="2382" w:val="left" w:leader="none"/>
        </w:tabs>
        <w:spacing w:line="242" w:lineRule="auto" w:before="125" w:after="0"/>
        <w:ind w:left="2381" w:right="1607" w:hanging="794"/>
        <w:jc w:val="left"/>
        <w:rPr>
          <w:sz w:val="21"/>
        </w:rPr>
      </w:pPr>
      <w:r>
        <w:rPr>
          <w:w w:val="105"/>
          <w:sz w:val="21"/>
        </w:rPr>
        <w:t>A </w:t>
      </w:r>
      <w:r>
        <w:rPr>
          <w:spacing w:val="-3"/>
          <w:w w:val="105"/>
          <w:sz w:val="21"/>
        </w:rPr>
        <w:t>finding </w:t>
      </w:r>
      <w:r>
        <w:rPr>
          <w:w w:val="105"/>
          <w:sz w:val="21"/>
        </w:rPr>
        <w:t>of </w:t>
      </w:r>
      <w:r>
        <w:rPr>
          <w:spacing w:val="-3"/>
          <w:w w:val="105"/>
          <w:sz w:val="21"/>
        </w:rPr>
        <w:t>guilt for </w:t>
      </w:r>
      <w:r>
        <w:rPr>
          <w:w w:val="105"/>
          <w:sz w:val="21"/>
        </w:rPr>
        <w:t>particular offences, particular </w:t>
      </w:r>
      <w:r>
        <w:rPr>
          <w:spacing w:val="-3"/>
          <w:w w:val="105"/>
          <w:sz w:val="21"/>
        </w:rPr>
        <w:t>sentences </w:t>
      </w:r>
      <w:r>
        <w:rPr>
          <w:w w:val="105"/>
          <w:sz w:val="21"/>
        </w:rPr>
        <w:t>or sex offender </w:t>
      </w:r>
      <w:r>
        <w:rPr>
          <w:spacing w:val="-3"/>
          <w:w w:val="105"/>
          <w:sz w:val="21"/>
        </w:rPr>
        <w:t>registration </w:t>
      </w:r>
      <w:r>
        <w:rPr>
          <w:w w:val="105"/>
          <w:sz w:val="21"/>
        </w:rPr>
        <w:t>can</w:t>
      </w:r>
      <w:r>
        <w:rPr>
          <w:spacing w:val="-9"/>
          <w:w w:val="105"/>
          <w:sz w:val="21"/>
        </w:rPr>
        <w:t> </w:t>
      </w:r>
      <w:r>
        <w:rPr>
          <w:w w:val="105"/>
          <w:sz w:val="21"/>
        </w:rPr>
        <w:t>affect</w:t>
      </w:r>
      <w:r>
        <w:rPr>
          <w:spacing w:val="-9"/>
          <w:w w:val="105"/>
          <w:sz w:val="21"/>
        </w:rPr>
        <w:t> </w:t>
      </w:r>
      <w:r>
        <w:rPr>
          <w:w w:val="105"/>
          <w:sz w:val="21"/>
        </w:rPr>
        <w:t>whether</w:t>
      </w:r>
      <w:r>
        <w:rPr>
          <w:spacing w:val="-8"/>
          <w:w w:val="105"/>
          <w:sz w:val="21"/>
        </w:rPr>
        <w:t> </w:t>
      </w:r>
      <w:r>
        <w:rPr>
          <w:w w:val="105"/>
          <w:sz w:val="21"/>
        </w:rPr>
        <w:t>the</w:t>
      </w:r>
      <w:r>
        <w:rPr>
          <w:spacing w:val="-9"/>
          <w:w w:val="105"/>
          <w:sz w:val="21"/>
        </w:rPr>
        <w:t> </w:t>
      </w:r>
      <w:r>
        <w:rPr>
          <w:w w:val="105"/>
          <w:sz w:val="21"/>
        </w:rPr>
        <w:t>Secretary</w:t>
      </w:r>
      <w:r>
        <w:rPr>
          <w:spacing w:val="-8"/>
          <w:w w:val="105"/>
          <w:sz w:val="21"/>
        </w:rPr>
        <w:t> </w:t>
      </w:r>
      <w:r>
        <w:rPr>
          <w:spacing w:val="-3"/>
          <w:w w:val="105"/>
          <w:sz w:val="21"/>
        </w:rPr>
        <w:t>to</w:t>
      </w:r>
      <w:r>
        <w:rPr>
          <w:spacing w:val="-9"/>
          <w:w w:val="105"/>
          <w:sz w:val="21"/>
        </w:rPr>
        <w:t> </w:t>
      </w:r>
      <w:r>
        <w:rPr>
          <w:w w:val="105"/>
          <w:sz w:val="21"/>
        </w:rPr>
        <w:t>the</w:t>
      </w:r>
      <w:r>
        <w:rPr>
          <w:spacing w:val="-8"/>
          <w:w w:val="105"/>
          <w:sz w:val="21"/>
        </w:rPr>
        <w:t> </w:t>
      </w:r>
      <w:r>
        <w:rPr>
          <w:w w:val="105"/>
          <w:sz w:val="21"/>
        </w:rPr>
        <w:t>Department</w:t>
      </w:r>
      <w:r>
        <w:rPr>
          <w:spacing w:val="-9"/>
          <w:w w:val="105"/>
          <w:sz w:val="21"/>
        </w:rPr>
        <w:t> </w:t>
      </w:r>
      <w:r>
        <w:rPr>
          <w:w w:val="105"/>
          <w:sz w:val="21"/>
        </w:rPr>
        <w:t>of</w:t>
      </w:r>
      <w:r>
        <w:rPr>
          <w:spacing w:val="-8"/>
          <w:w w:val="105"/>
          <w:sz w:val="21"/>
        </w:rPr>
        <w:t> </w:t>
      </w:r>
      <w:r>
        <w:rPr>
          <w:w w:val="105"/>
          <w:sz w:val="21"/>
        </w:rPr>
        <w:t>Justice</w:t>
      </w:r>
      <w:r>
        <w:rPr>
          <w:spacing w:val="-9"/>
          <w:w w:val="105"/>
          <w:sz w:val="21"/>
        </w:rPr>
        <w:t> </w:t>
      </w:r>
      <w:r>
        <w:rPr>
          <w:spacing w:val="-3"/>
          <w:w w:val="105"/>
          <w:sz w:val="21"/>
        </w:rPr>
        <w:t>will</w:t>
      </w:r>
      <w:r>
        <w:rPr>
          <w:spacing w:val="-8"/>
          <w:w w:val="105"/>
          <w:sz w:val="21"/>
        </w:rPr>
        <w:t> </w:t>
      </w:r>
      <w:r>
        <w:rPr>
          <w:spacing w:val="-3"/>
          <w:w w:val="105"/>
          <w:sz w:val="21"/>
        </w:rPr>
        <w:t>grant</w:t>
      </w:r>
      <w:r>
        <w:rPr>
          <w:spacing w:val="-9"/>
          <w:w w:val="105"/>
          <w:sz w:val="21"/>
        </w:rPr>
        <w:t> </w:t>
      </w:r>
      <w:r>
        <w:rPr>
          <w:w w:val="105"/>
          <w:sz w:val="21"/>
        </w:rPr>
        <w:t>or</w:t>
      </w:r>
      <w:r>
        <w:rPr>
          <w:spacing w:val="-8"/>
          <w:w w:val="105"/>
          <w:sz w:val="21"/>
        </w:rPr>
        <w:t> </w:t>
      </w:r>
      <w:r>
        <w:rPr>
          <w:w w:val="105"/>
          <w:sz w:val="21"/>
        </w:rPr>
        <w:t>even</w:t>
      </w:r>
      <w:r>
        <w:rPr>
          <w:spacing w:val="-9"/>
          <w:w w:val="105"/>
          <w:sz w:val="21"/>
        </w:rPr>
        <w:t> </w:t>
      </w:r>
      <w:r>
        <w:rPr>
          <w:w w:val="105"/>
          <w:sz w:val="21"/>
        </w:rPr>
        <w:t>assess</w:t>
      </w:r>
      <w:r>
        <w:rPr>
          <w:spacing w:val="-8"/>
          <w:w w:val="105"/>
          <w:sz w:val="21"/>
        </w:rPr>
        <w:t> </w:t>
      </w:r>
      <w:r>
        <w:rPr>
          <w:w w:val="105"/>
          <w:sz w:val="21"/>
        </w:rPr>
        <w:t>an application </w:t>
      </w:r>
      <w:r>
        <w:rPr>
          <w:spacing w:val="-3"/>
          <w:w w:val="105"/>
          <w:sz w:val="21"/>
        </w:rPr>
        <w:t>for </w:t>
      </w:r>
      <w:r>
        <w:rPr>
          <w:w w:val="105"/>
          <w:sz w:val="21"/>
        </w:rPr>
        <w:t>a </w:t>
      </w:r>
      <w:r>
        <w:rPr>
          <w:spacing w:val="-3"/>
          <w:w w:val="105"/>
          <w:sz w:val="21"/>
        </w:rPr>
        <w:t>working </w:t>
      </w:r>
      <w:r>
        <w:rPr>
          <w:w w:val="105"/>
          <w:sz w:val="21"/>
        </w:rPr>
        <w:t>with </w:t>
      </w:r>
      <w:r>
        <w:rPr>
          <w:spacing w:val="-3"/>
          <w:w w:val="105"/>
          <w:sz w:val="21"/>
        </w:rPr>
        <w:t>children </w:t>
      </w:r>
      <w:r>
        <w:rPr>
          <w:w w:val="105"/>
          <w:sz w:val="21"/>
        </w:rPr>
        <w:t>check. Applications </w:t>
      </w:r>
      <w:r>
        <w:rPr>
          <w:spacing w:val="-3"/>
          <w:w w:val="105"/>
          <w:sz w:val="21"/>
        </w:rPr>
        <w:t>are </w:t>
      </w:r>
      <w:r>
        <w:rPr>
          <w:w w:val="105"/>
          <w:sz w:val="21"/>
        </w:rPr>
        <w:t>categorised </w:t>
      </w:r>
      <w:r>
        <w:rPr>
          <w:spacing w:val="-3"/>
          <w:w w:val="105"/>
          <w:sz w:val="21"/>
        </w:rPr>
        <w:t>according to </w:t>
      </w:r>
      <w:r>
        <w:rPr>
          <w:w w:val="105"/>
          <w:sz w:val="21"/>
        </w:rPr>
        <w:t>a number of factors, </w:t>
      </w:r>
      <w:r>
        <w:rPr>
          <w:spacing w:val="-3"/>
          <w:w w:val="105"/>
          <w:sz w:val="21"/>
        </w:rPr>
        <w:t>including </w:t>
      </w:r>
      <w:r>
        <w:rPr>
          <w:w w:val="105"/>
          <w:sz w:val="21"/>
        </w:rPr>
        <w:t>whether a</w:t>
      </w:r>
      <w:r>
        <w:rPr>
          <w:spacing w:val="30"/>
          <w:w w:val="105"/>
          <w:sz w:val="21"/>
        </w:rPr>
        <w:t> </w:t>
      </w:r>
      <w:r>
        <w:rPr>
          <w:w w:val="105"/>
          <w:sz w:val="21"/>
        </w:rPr>
        <w:t>person:</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spacing w:val="-2"/>
          <w:w w:val="105"/>
          <w:sz w:val="21"/>
        </w:rPr>
        <w:t>has </w:t>
      </w:r>
      <w:r>
        <w:rPr>
          <w:w w:val="105"/>
          <w:sz w:val="21"/>
        </w:rPr>
        <w:t>been </w:t>
      </w:r>
      <w:r>
        <w:rPr>
          <w:spacing w:val="-3"/>
          <w:w w:val="105"/>
          <w:sz w:val="21"/>
        </w:rPr>
        <w:t>found </w:t>
      </w:r>
      <w:r>
        <w:rPr>
          <w:w w:val="105"/>
          <w:sz w:val="21"/>
        </w:rPr>
        <w:t>guilty of certain</w:t>
      </w:r>
      <w:r>
        <w:rPr>
          <w:spacing w:val="34"/>
          <w:w w:val="105"/>
          <w:sz w:val="21"/>
        </w:rPr>
        <w:t> </w:t>
      </w:r>
      <w:r>
        <w:rPr>
          <w:w w:val="105"/>
          <w:sz w:val="21"/>
        </w:rPr>
        <w:t>offences</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sz w:val="21"/>
        </w:rPr>
        <w:t>is subject </w:t>
      </w:r>
      <w:r>
        <w:rPr>
          <w:spacing w:val="-3"/>
          <w:sz w:val="21"/>
        </w:rPr>
        <w:t>to </w:t>
      </w:r>
      <w:r>
        <w:rPr>
          <w:sz w:val="21"/>
        </w:rPr>
        <w:t>sex offender </w:t>
      </w:r>
      <w:r>
        <w:rPr>
          <w:spacing w:val="-3"/>
          <w:sz w:val="21"/>
        </w:rPr>
        <w:t>registration,</w:t>
      </w:r>
      <w:r>
        <w:rPr>
          <w:spacing w:val="9"/>
          <w:sz w:val="21"/>
        </w:rPr>
        <w:t> </w:t>
      </w:r>
      <w:r>
        <w:rPr>
          <w:sz w:val="21"/>
        </w:rPr>
        <w:t>or</w:t>
      </w:r>
    </w:p>
    <w:p>
      <w:pPr>
        <w:pStyle w:val="ListParagraph"/>
        <w:numPr>
          <w:ilvl w:val="2"/>
          <w:numId w:val="84"/>
        </w:numPr>
        <w:tabs>
          <w:tab w:pos="2721" w:val="left" w:leader="none"/>
          <w:tab w:pos="2722" w:val="left" w:leader="none"/>
        </w:tabs>
        <w:spacing w:line="240" w:lineRule="auto" w:before="124" w:after="0"/>
        <w:ind w:left="2721" w:right="0" w:hanging="340"/>
        <w:jc w:val="left"/>
        <w:rPr>
          <w:sz w:val="21"/>
        </w:rPr>
      </w:pPr>
      <w:r>
        <w:rPr>
          <w:sz w:val="21"/>
        </w:rPr>
        <w:t>is under particular </w:t>
      </w:r>
      <w:r>
        <w:rPr>
          <w:spacing w:val="-3"/>
          <w:sz w:val="21"/>
        </w:rPr>
        <w:t>sentencing </w:t>
      </w:r>
      <w:r>
        <w:rPr>
          <w:sz w:val="21"/>
        </w:rPr>
        <w:t>or supervision</w:t>
      </w:r>
      <w:r>
        <w:rPr>
          <w:spacing w:val="6"/>
          <w:sz w:val="21"/>
        </w:rPr>
        <w:t> </w:t>
      </w:r>
      <w:r>
        <w:rPr>
          <w:sz w:val="21"/>
        </w:rPr>
        <w:t>orders.</w:t>
      </w:r>
    </w:p>
    <w:p>
      <w:pPr>
        <w:pStyle w:val="ListParagraph"/>
        <w:numPr>
          <w:ilvl w:val="1"/>
          <w:numId w:val="84"/>
        </w:numPr>
        <w:tabs>
          <w:tab w:pos="2381" w:val="left" w:leader="none"/>
          <w:tab w:pos="2382" w:val="left" w:leader="none"/>
        </w:tabs>
        <w:spacing w:line="242" w:lineRule="auto" w:before="124" w:after="0"/>
        <w:ind w:left="2381" w:right="1691" w:hanging="794"/>
        <w:jc w:val="left"/>
        <w:rPr>
          <w:sz w:val="12"/>
        </w:rPr>
      </w:pPr>
      <w:r>
        <w:rPr>
          <w:w w:val="105"/>
          <w:sz w:val="21"/>
        </w:rPr>
        <w:t>For </w:t>
      </w:r>
      <w:r>
        <w:rPr>
          <w:spacing w:val="-3"/>
          <w:w w:val="105"/>
          <w:sz w:val="21"/>
        </w:rPr>
        <w:t>example, </w:t>
      </w:r>
      <w:r>
        <w:rPr>
          <w:w w:val="105"/>
          <w:sz w:val="21"/>
        </w:rPr>
        <w:t>if a person </w:t>
      </w:r>
      <w:r>
        <w:rPr>
          <w:spacing w:val="-2"/>
          <w:w w:val="105"/>
          <w:sz w:val="21"/>
        </w:rPr>
        <w:t>has </w:t>
      </w:r>
      <w:r>
        <w:rPr>
          <w:w w:val="105"/>
          <w:sz w:val="21"/>
        </w:rPr>
        <w:t>been </w:t>
      </w:r>
      <w:r>
        <w:rPr>
          <w:spacing w:val="-3"/>
          <w:w w:val="105"/>
          <w:sz w:val="21"/>
        </w:rPr>
        <w:t>found </w:t>
      </w:r>
      <w:r>
        <w:rPr>
          <w:w w:val="105"/>
          <w:sz w:val="21"/>
        </w:rPr>
        <w:t>guilty of a sexual </w:t>
      </w:r>
      <w:r>
        <w:rPr>
          <w:spacing w:val="-3"/>
          <w:w w:val="105"/>
          <w:sz w:val="21"/>
        </w:rPr>
        <w:t>offence against </w:t>
      </w:r>
      <w:r>
        <w:rPr>
          <w:w w:val="105"/>
          <w:sz w:val="21"/>
        </w:rPr>
        <w:t>a </w:t>
      </w:r>
      <w:r>
        <w:rPr>
          <w:spacing w:val="-3"/>
          <w:w w:val="105"/>
          <w:sz w:val="21"/>
        </w:rPr>
        <w:t>child, </w:t>
      </w:r>
      <w:r>
        <w:rPr>
          <w:w w:val="105"/>
          <w:sz w:val="21"/>
        </w:rPr>
        <w:t>their application</w:t>
      </w:r>
      <w:r>
        <w:rPr>
          <w:spacing w:val="-5"/>
          <w:w w:val="105"/>
          <w:sz w:val="21"/>
        </w:rPr>
        <w:t> </w:t>
      </w:r>
      <w:r>
        <w:rPr>
          <w:spacing w:val="-3"/>
          <w:w w:val="105"/>
          <w:sz w:val="21"/>
        </w:rPr>
        <w:t>for</w:t>
      </w:r>
      <w:r>
        <w:rPr>
          <w:spacing w:val="-5"/>
          <w:w w:val="105"/>
          <w:sz w:val="21"/>
        </w:rPr>
        <w:t> </w:t>
      </w:r>
      <w:r>
        <w:rPr>
          <w:w w:val="105"/>
          <w:sz w:val="21"/>
        </w:rPr>
        <w:t>a</w:t>
      </w:r>
      <w:r>
        <w:rPr>
          <w:spacing w:val="-5"/>
          <w:w w:val="105"/>
          <w:sz w:val="21"/>
        </w:rPr>
        <w:t> </w:t>
      </w:r>
      <w:r>
        <w:rPr>
          <w:spacing w:val="-3"/>
          <w:w w:val="105"/>
          <w:sz w:val="21"/>
        </w:rPr>
        <w:t>working</w:t>
      </w:r>
      <w:r>
        <w:rPr>
          <w:spacing w:val="-5"/>
          <w:w w:val="105"/>
          <w:sz w:val="21"/>
        </w:rPr>
        <w:t> </w:t>
      </w:r>
      <w:r>
        <w:rPr>
          <w:w w:val="105"/>
          <w:sz w:val="21"/>
        </w:rPr>
        <w:t>with</w:t>
      </w:r>
      <w:r>
        <w:rPr>
          <w:spacing w:val="-4"/>
          <w:w w:val="105"/>
          <w:sz w:val="21"/>
        </w:rPr>
        <w:t> </w:t>
      </w:r>
      <w:r>
        <w:rPr>
          <w:spacing w:val="-3"/>
          <w:w w:val="105"/>
          <w:sz w:val="21"/>
        </w:rPr>
        <w:t>children</w:t>
      </w:r>
      <w:r>
        <w:rPr>
          <w:spacing w:val="-5"/>
          <w:w w:val="105"/>
          <w:sz w:val="21"/>
        </w:rPr>
        <w:t> </w:t>
      </w:r>
      <w:r>
        <w:rPr>
          <w:w w:val="105"/>
          <w:sz w:val="21"/>
        </w:rPr>
        <w:t>check</w:t>
      </w:r>
      <w:r>
        <w:rPr>
          <w:spacing w:val="-5"/>
          <w:w w:val="105"/>
          <w:sz w:val="21"/>
        </w:rPr>
        <w:t> </w:t>
      </w:r>
      <w:r>
        <w:rPr>
          <w:spacing w:val="-3"/>
          <w:w w:val="105"/>
          <w:sz w:val="21"/>
        </w:rPr>
        <w:t>will</w:t>
      </w:r>
      <w:r>
        <w:rPr>
          <w:spacing w:val="-5"/>
          <w:w w:val="105"/>
          <w:sz w:val="21"/>
        </w:rPr>
        <w:t> </w:t>
      </w:r>
      <w:r>
        <w:rPr>
          <w:spacing w:val="-2"/>
          <w:w w:val="105"/>
          <w:sz w:val="21"/>
        </w:rPr>
        <w:t>not</w:t>
      </w:r>
      <w:r>
        <w:rPr>
          <w:spacing w:val="-5"/>
          <w:w w:val="105"/>
          <w:sz w:val="21"/>
        </w:rPr>
        <w:t> </w:t>
      </w:r>
      <w:r>
        <w:rPr>
          <w:w w:val="105"/>
          <w:sz w:val="21"/>
        </w:rPr>
        <w:t>be</w:t>
      </w:r>
      <w:r>
        <w:rPr>
          <w:spacing w:val="-4"/>
          <w:w w:val="105"/>
          <w:sz w:val="21"/>
        </w:rPr>
        <w:t> </w:t>
      </w:r>
      <w:r>
        <w:rPr>
          <w:w w:val="105"/>
          <w:sz w:val="21"/>
        </w:rPr>
        <w:t>assessed</w:t>
      </w:r>
      <w:r>
        <w:rPr>
          <w:spacing w:val="-5"/>
          <w:w w:val="105"/>
          <w:sz w:val="21"/>
        </w:rPr>
        <w:t> </w:t>
      </w:r>
      <w:r>
        <w:rPr>
          <w:w w:val="105"/>
          <w:sz w:val="21"/>
        </w:rPr>
        <w:t>by</w:t>
      </w:r>
      <w:r>
        <w:rPr>
          <w:spacing w:val="-5"/>
          <w:w w:val="105"/>
          <w:sz w:val="21"/>
        </w:rPr>
        <w:t> </w:t>
      </w:r>
      <w:r>
        <w:rPr>
          <w:w w:val="105"/>
          <w:sz w:val="21"/>
        </w:rPr>
        <w:t>the</w:t>
      </w:r>
      <w:r>
        <w:rPr>
          <w:spacing w:val="-5"/>
          <w:w w:val="105"/>
          <w:sz w:val="21"/>
        </w:rPr>
        <w:t> </w:t>
      </w:r>
      <w:r>
        <w:rPr>
          <w:w w:val="105"/>
          <w:sz w:val="21"/>
        </w:rPr>
        <w:t>Secretary</w:t>
      </w:r>
      <w:r>
        <w:rPr>
          <w:spacing w:val="-4"/>
          <w:w w:val="105"/>
          <w:sz w:val="21"/>
        </w:rPr>
        <w:t> </w:t>
      </w:r>
      <w:r>
        <w:rPr>
          <w:spacing w:val="-3"/>
          <w:w w:val="105"/>
          <w:sz w:val="21"/>
        </w:rPr>
        <w:t>to</w:t>
      </w:r>
      <w:r>
        <w:rPr>
          <w:spacing w:val="-5"/>
          <w:w w:val="105"/>
          <w:sz w:val="21"/>
        </w:rPr>
        <w:t> </w:t>
      </w:r>
      <w:r>
        <w:rPr>
          <w:w w:val="105"/>
          <w:sz w:val="21"/>
        </w:rPr>
        <w:t>the Department of </w:t>
      </w:r>
      <w:r>
        <w:rPr>
          <w:spacing w:val="-6"/>
          <w:w w:val="105"/>
          <w:sz w:val="21"/>
        </w:rPr>
        <w:t>Justice.</w:t>
      </w:r>
      <w:r>
        <w:rPr>
          <w:spacing w:val="-6"/>
          <w:w w:val="105"/>
          <w:position w:val="7"/>
          <w:sz w:val="12"/>
        </w:rPr>
        <w:t>112 </w:t>
      </w:r>
      <w:r>
        <w:rPr>
          <w:w w:val="105"/>
          <w:sz w:val="21"/>
        </w:rPr>
        <w:t>The </w:t>
      </w:r>
      <w:r>
        <w:rPr>
          <w:spacing w:val="-3"/>
          <w:w w:val="105"/>
          <w:sz w:val="21"/>
        </w:rPr>
        <w:t>findings </w:t>
      </w:r>
      <w:r>
        <w:rPr>
          <w:w w:val="105"/>
          <w:sz w:val="21"/>
        </w:rPr>
        <w:t>under the CMIA </w:t>
      </w:r>
      <w:r>
        <w:rPr>
          <w:spacing w:val="-2"/>
          <w:w w:val="105"/>
          <w:sz w:val="21"/>
        </w:rPr>
        <w:t>listed </w:t>
      </w:r>
      <w:r>
        <w:rPr>
          <w:w w:val="105"/>
          <w:sz w:val="21"/>
        </w:rPr>
        <w:t>above </w:t>
      </w:r>
      <w:r>
        <w:rPr>
          <w:spacing w:val="-3"/>
          <w:w w:val="105"/>
          <w:sz w:val="21"/>
        </w:rPr>
        <w:t>are included </w:t>
      </w:r>
      <w:r>
        <w:rPr>
          <w:w w:val="105"/>
          <w:sz w:val="21"/>
        </w:rPr>
        <w:t>in the definition of a guilty</w:t>
      </w:r>
      <w:r>
        <w:rPr>
          <w:spacing w:val="21"/>
          <w:w w:val="105"/>
          <w:sz w:val="21"/>
        </w:rPr>
        <w:t> </w:t>
      </w:r>
      <w:r>
        <w:rPr>
          <w:spacing w:val="-6"/>
          <w:w w:val="105"/>
          <w:sz w:val="21"/>
        </w:rPr>
        <w:t>finding.</w:t>
      </w:r>
      <w:r>
        <w:rPr>
          <w:spacing w:val="-6"/>
          <w:w w:val="105"/>
          <w:position w:val="7"/>
          <w:sz w:val="12"/>
        </w:rPr>
        <w:t>113</w:t>
      </w:r>
    </w:p>
    <w:p>
      <w:pPr>
        <w:pStyle w:val="BodyText"/>
        <w:spacing w:before="9"/>
        <w:rPr>
          <w:sz w:val="19"/>
        </w:rPr>
      </w:pPr>
      <w:r>
        <w:rPr/>
        <w:pict>
          <v:shape style="position:absolute;margin-left:79.370003pt;margin-top:13.280355pt;width:436.55pt;height:113.9pt;mso-position-horizontal-relative:page;mso-position-vertical-relative:paragraph;z-index:761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96"/>
                    </w:numPr>
                    <w:tabs>
                      <w:tab w:pos="793" w:val="left" w:leader="none"/>
                      <w:tab w:pos="794" w:val="left" w:leader="none"/>
                    </w:tabs>
                    <w:spacing w:line="256" w:lineRule="auto" w:before="243" w:after="0"/>
                    <w:ind w:left="793" w:right="701" w:hanging="567"/>
                    <w:jc w:val="left"/>
                    <w:rPr>
                      <w:rFonts w:ascii="Trebuchet MS"/>
                    </w:rPr>
                  </w:pPr>
                  <w:r>
                    <w:rPr>
                      <w:rFonts w:ascii="Trebuchet MS"/>
                      <w:w w:val="105"/>
                    </w:rPr>
                    <w:t>Should</w:t>
                  </w:r>
                  <w:r>
                    <w:rPr>
                      <w:rFonts w:ascii="Trebuchet MS"/>
                      <w:spacing w:val="-20"/>
                      <w:w w:val="105"/>
                    </w:rPr>
                    <w:t> </w:t>
                  </w:r>
                  <w:r>
                    <w:rPr>
                      <w:rFonts w:ascii="Trebuchet MS"/>
                      <w:w w:val="105"/>
                    </w:rPr>
                    <w:t>the</w:t>
                  </w:r>
                  <w:r>
                    <w:rPr>
                      <w:rFonts w:ascii="Trebuchet MS"/>
                      <w:spacing w:val="-20"/>
                      <w:w w:val="105"/>
                    </w:rPr>
                    <w:t> </w:t>
                  </w:r>
                  <w:r>
                    <w:rPr>
                      <w:rFonts w:ascii="Trebuchet MS"/>
                      <w:w w:val="105"/>
                    </w:rPr>
                    <w:t>ancillary</w:t>
                  </w:r>
                  <w:r>
                    <w:rPr>
                      <w:rFonts w:ascii="Trebuchet MS"/>
                      <w:spacing w:val="-19"/>
                      <w:w w:val="105"/>
                    </w:rPr>
                    <w:t> </w:t>
                  </w:r>
                  <w:r>
                    <w:rPr>
                      <w:rFonts w:ascii="Trebuchet MS"/>
                      <w:w w:val="105"/>
                    </w:rPr>
                    <w:t>orders</w:t>
                  </w:r>
                  <w:r>
                    <w:rPr>
                      <w:rFonts w:ascii="Trebuchet MS"/>
                      <w:spacing w:val="-20"/>
                      <w:w w:val="105"/>
                    </w:rPr>
                    <w:t> </w:t>
                  </w:r>
                  <w:r>
                    <w:rPr>
                      <w:rFonts w:ascii="Trebuchet MS"/>
                      <w:w w:val="105"/>
                    </w:rPr>
                    <w:t>and</w:t>
                  </w:r>
                  <w:r>
                    <w:rPr>
                      <w:rFonts w:ascii="Trebuchet MS"/>
                      <w:spacing w:val="-19"/>
                      <w:w w:val="105"/>
                    </w:rPr>
                    <w:t> </w:t>
                  </w:r>
                  <w:r>
                    <w:rPr>
                      <w:rFonts w:ascii="Trebuchet MS"/>
                      <w:w w:val="105"/>
                    </w:rPr>
                    <w:t>administrative</w:t>
                  </w:r>
                  <w:r>
                    <w:rPr>
                      <w:rFonts w:ascii="Trebuchet MS"/>
                      <w:spacing w:val="-20"/>
                      <w:w w:val="105"/>
                    </w:rPr>
                    <w:t> </w:t>
                  </w:r>
                  <w:r>
                    <w:rPr>
                      <w:rFonts w:ascii="Trebuchet MS"/>
                      <w:w w:val="105"/>
                    </w:rPr>
                    <w:t>consequences</w:t>
                  </w:r>
                  <w:r>
                    <w:rPr>
                      <w:rFonts w:ascii="Trebuchet MS"/>
                      <w:spacing w:val="-20"/>
                      <w:w w:val="105"/>
                    </w:rPr>
                    <w:t> </w:t>
                  </w:r>
                  <w:r>
                    <w:rPr>
                      <w:rFonts w:ascii="Trebuchet MS"/>
                      <w:w w:val="105"/>
                    </w:rPr>
                    <w:t>that</w:t>
                  </w:r>
                  <w:r>
                    <w:rPr>
                      <w:rFonts w:ascii="Trebuchet MS"/>
                      <w:spacing w:val="-19"/>
                      <w:w w:val="105"/>
                    </w:rPr>
                    <w:t> </w:t>
                  </w:r>
                  <w:r>
                    <w:rPr>
                      <w:rFonts w:ascii="Trebuchet MS"/>
                      <w:spacing w:val="-3"/>
                      <w:w w:val="105"/>
                    </w:rPr>
                    <w:t>follow</w:t>
                  </w:r>
                  <w:r>
                    <w:rPr>
                      <w:rFonts w:ascii="Trebuchet MS"/>
                      <w:spacing w:val="-20"/>
                      <w:w w:val="105"/>
                    </w:rPr>
                    <w:t> </w:t>
                  </w:r>
                  <w:r>
                    <w:rPr>
                      <w:rFonts w:ascii="Trebuchet MS"/>
                      <w:w w:val="105"/>
                    </w:rPr>
                    <w:t>in usual</w:t>
                  </w:r>
                  <w:r>
                    <w:rPr>
                      <w:rFonts w:ascii="Trebuchet MS"/>
                      <w:spacing w:val="-7"/>
                      <w:w w:val="105"/>
                    </w:rPr>
                    <w:t> </w:t>
                  </w:r>
                  <w:r>
                    <w:rPr>
                      <w:rFonts w:ascii="Trebuchet MS"/>
                      <w:spacing w:val="-3"/>
                      <w:w w:val="105"/>
                    </w:rPr>
                    <w:t>criminal</w:t>
                  </w:r>
                  <w:r>
                    <w:rPr>
                      <w:rFonts w:ascii="Trebuchet MS"/>
                      <w:spacing w:val="-6"/>
                      <w:w w:val="105"/>
                    </w:rPr>
                    <w:t> </w:t>
                  </w:r>
                  <w:r>
                    <w:rPr>
                      <w:rFonts w:ascii="Trebuchet MS"/>
                      <w:w w:val="105"/>
                    </w:rPr>
                    <w:t>proceedings</w:t>
                  </w:r>
                  <w:r>
                    <w:rPr>
                      <w:rFonts w:ascii="Trebuchet MS"/>
                      <w:spacing w:val="-6"/>
                      <w:w w:val="105"/>
                    </w:rPr>
                    <w:t> </w:t>
                  </w:r>
                  <w:r>
                    <w:rPr>
                      <w:rFonts w:ascii="Trebuchet MS"/>
                      <w:w w:val="105"/>
                    </w:rPr>
                    <w:t>apply</w:t>
                  </w:r>
                  <w:r>
                    <w:rPr>
                      <w:rFonts w:ascii="Trebuchet MS"/>
                      <w:spacing w:val="-6"/>
                      <w:w w:val="105"/>
                    </w:rPr>
                    <w:t> </w:t>
                  </w:r>
                  <w:r>
                    <w:rPr>
                      <w:rFonts w:ascii="Trebuchet MS"/>
                      <w:w w:val="105"/>
                    </w:rPr>
                    <w:t>to</w:t>
                  </w:r>
                  <w:r>
                    <w:rPr>
                      <w:rFonts w:ascii="Trebuchet MS"/>
                      <w:spacing w:val="-6"/>
                      <w:w w:val="105"/>
                    </w:rPr>
                    <w:t> </w:t>
                  </w:r>
                  <w:r>
                    <w:rPr>
                      <w:rFonts w:ascii="Trebuchet MS"/>
                      <w:w w:val="105"/>
                    </w:rPr>
                    <w:t>findings</w:t>
                  </w:r>
                  <w:r>
                    <w:rPr>
                      <w:rFonts w:ascii="Trebuchet MS"/>
                      <w:spacing w:val="-7"/>
                      <w:w w:val="105"/>
                    </w:rPr>
                    <w:t> </w:t>
                  </w:r>
                  <w:r>
                    <w:rPr>
                      <w:rFonts w:ascii="Trebuchet MS"/>
                      <w:w w:val="105"/>
                    </w:rPr>
                    <w:t>made</w:t>
                  </w:r>
                  <w:r>
                    <w:rPr>
                      <w:rFonts w:ascii="Trebuchet MS"/>
                      <w:spacing w:val="-6"/>
                      <w:w w:val="105"/>
                    </w:rPr>
                    <w:t> </w:t>
                  </w:r>
                  <w:r>
                    <w:rPr>
                      <w:rFonts w:ascii="Trebuchet MS"/>
                      <w:w w:val="105"/>
                    </w:rPr>
                    <w:t>under</w:t>
                  </w:r>
                  <w:r>
                    <w:rPr>
                      <w:rFonts w:ascii="Trebuchet MS"/>
                      <w:spacing w:val="-6"/>
                      <w:w w:val="105"/>
                    </w:rPr>
                    <w:t> </w:t>
                  </w:r>
                  <w:r>
                    <w:rPr>
                      <w:rFonts w:ascii="Trebuchet MS"/>
                      <w:w w:val="105"/>
                    </w:rPr>
                    <w:t>the</w:t>
                  </w:r>
                  <w:r>
                    <w:rPr>
                      <w:rFonts w:ascii="Trebuchet MS"/>
                      <w:spacing w:val="-6"/>
                      <w:w w:val="105"/>
                    </w:rPr>
                    <w:t> </w:t>
                  </w:r>
                  <w:r>
                    <w:rPr>
                      <w:rFonts w:ascii="Trebuchet MS"/>
                      <w:spacing w:val="-3"/>
                      <w:w w:val="105"/>
                    </w:rPr>
                    <w:t>CMIA?</w:t>
                  </w:r>
                </w:p>
                <w:p>
                  <w:pPr>
                    <w:pStyle w:val="BodyText"/>
                    <w:spacing w:before="11"/>
                    <w:rPr>
                      <w:sz w:val="25"/>
                    </w:rPr>
                  </w:pPr>
                </w:p>
                <w:p>
                  <w:pPr>
                    <w:pStyle w:val="BodyText"/>
                    <w:numPr>
                      <w:ilvl w:val="0"/>
                      <w:numId w:val="96"/>
                    </w:numPr>
                    <w:tabs>
                      <w:tab w:pos="793" w:val="left" w:leader="none"/>
                      <w:tab w:pos="794" w:val="left" w:leader="none"/>
                    </w:tabs>
                    <w:spacing w:line="256" w:lineRule="auto" w:before="0" w:after="0"/>
                    <w:ind w:left="793" w:right="506" w:hanging="567"/>
                    <w:jc w:val="left"/>
                    <w:rPr>
                      <w:rFonts w:ascii="Trebuchet MS"/>
                    </w:rPr>
                  </w:pPr>
                  <w:r>
                    <w:rPr>
                      <w:rFonts w:ascii="Trebuchet MS"/>
                      <w:w w:val="105"/>
                    </w:rPr>
                    <w:t>Which</w:t>
                  </w:r>
                  <w:r>
                    <w:rPr>
                      <w:rFonts w:ascii="Trebuchet MS"/>
                      <w:spacing w:val="-24"/>
                      <w:w w:val="105"/>
                    </w:rPr>
                    <w:t> </w:t>
                  </w:r>
                  <w:r>
                    <w:rPr>
                      <w:rFonts w:ascii="Trebuchet MS"/>
                      <w:w w:val="105"/>
                    </w:rPr>
                    <w:t>ancillary</w:t>
                  </w:r>
                  <w:r>
                    <w:rPr>
                      <w:rFonts w:ascii="Trebuchet MS"/>
                      <w:spacing w:val="-23"/>
                      <w:w w:val="105"/>
                    </w:rPr>
                    <w:t> </w:t>
                  </w:r>
                  <w:r>
                    <w:rPr>
                      <w:rFonts w:ascii="Trebuchet MS"/>
                      <w:w w:val="105"/>
                    </w:rPr>
                    <w:t>orders</w:t>
                  </w:r>
                  <w:r>
                    <w:rPr>
                      <w:rFonts w:ascii="Trebuchet MS"/>
                      <w:spacing w:val="-23"/>
                      <w:w w:val="105"/>
                    </w:rPr>
                    <w:t> </w:t>
                  </w:r>
                  <w:r>
                    <w:rPr>
                      <w:rFonts w:ascii="Trebuchet MS"/>
                      <w:w w:val="105"/>
                    </w:rPr>
                    <w:t>and</w:t>
                  </w:r>
                  <w:r>
                    <w:rPr>
                      <w:rFonts w:ascii="Trebuchet MS"/>
                      <w:spacing w:val="-23"/>
                      <w:w w:val="105"/>
                    </w:rPr>
                    <w:t> </w:t>
                  </w:r>
                  <w:r>
                    <w:rPr>
                      <w:rFonts w:ascii="Trebuchet MS"/>
                      <w:w w:val="105"/>
                    </w:rPr>
                    <w:t>administrative</w:t>
                  </w:r>
                  <w:r>
                    <w:rPr>
                      <w:rFonts w:ascii="Trebuchet MS"/>
                      <w:spacing w:val="-23"/>
                      <w:w w:val="105"/>
                    </w:rPr>
                    <w:t> </w:t>
                  </w:r>
                  <w:r>
                    <w:rPr>
                      <w:rFonts w:ascii="Trebuchet MS"/>
                      <w:w w:val="105"/>
                    </w:rPr>
                    <w:t>consequences</w:t>
                  </w:r>
                  <w:r>
                    <w:rPr>
                      <w:rFonts w:ascii="Trebuchet MS"/>
                      <w:spacing w:val="-24"/>
                      <w:w w:val="105"/>
                    </w:rPr>
                    <w:t> </w:t>
                  </w:r>
                  <w:r>
                    <w:rPr>
                      <w:rFonts w:ascii="Trebuchet MS"/>
                      <w:w w:val="105"/>
                    </w:rPr>
                    <w:t>are</w:t>
                  </w:r>
                  <w:r>
                    <w:rPr>
                      <w:rFonts w:ascii="Trebuchet MS"/>
                      <w:spacing w:val="-23"/>
                      <w:w w:val="105"/>
                    </w:rPr>
                    <w:t> </w:t>
                  </w:r>
                  <w:r>
                    <w:rPr>
                      <w:rFonts w:ascii="Trebuchet MS"/>
                      <w:w w:val="105"/>
                    </w:rPr>
                    <w:t>appropriate</w:t>
                  </w:r>
                  <w:r>
                    <w:rPr>
                      <w:rFonts w:ascii="Trebuchet MS"/>
                      <w:spacing w:val="-23"/>
                      <w:w w:val="105"/>
                    </w:rPr>
                    <w:t> </w:t>
                  </w:r>
                  <w:r>
                    <w:rPr>
                      <w:rFonts w:ascii="Trebuchet MS"/>
                      <w:w w:val="105"/>
                    </w:rPr>
                    <w:t>and </w:t>
                  </w:r>
                  <w:r>
                    <w:rPr>
                      <w:rFonts w:ascii="Trebuchet MS"/>
                      <w:spacing w:val="-7"/>
                      <w:w w:val="105"/>
                    </w:rPr>
                    <w:t>why?</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before="96"/>
        <w:ind w:left="0" w:right="597" w:firstLine="0"/>
        <w:jc w:val="right"/>
        <w:rPr>
          <w:b/>
          <w:sz w:val="24"/>
        </w:rPr>
      </w:pPr>
      <w:r>
        <w:rPr/>
        <w:pict>
          <v:shape style="position:absolute;margin-left:79.370102pt;margin-top:-29.77422pt;width:436.55pt;height:47.65pt;mso-position-horizontal-relative:page;mso-position-vertical-relative:paragraph;z-index:96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
                    <w:gridCol w:w="8225"/>
                  </w:tblGrid>
                  <w:tr>
                    <w:trPr>
                      <w:trHeight w:val="302" w:hRule="atLeast"/>
                    </w:trPr>
                    <w:tc>
                      <w:tcPr>
                        <w:tcW w:w="505"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109</w:t>
                        </w:r>
                      </w:p>
                    </w:tc>
                    <w:tc>
                      <w:tcPr>
                        <w:tcW w:w="8225" w:type="dxa"/>
                        <w:tcBorders>
                          <w:top w:val="single" w:sz="12" w:space="0" w:color="E5EDF1"/>
                        </w:tcBorders>
                      </w:tcPr>
                      <w:p>
                        <w:pPr>
                          <w:pStyle w:val="TableParagraph"/>
                          <w:spacing w:before="6"/>
                          <w:rPr>
                            <w:b/>
                            <w:sz w:val="11"/>
                          </w:rPr>
                        </w:pPr>
                      </w:p>
                      <w:p>
                        <w:pPr>
                          <w:pStyle w:val="TableParagraph"/>
                          <w:spacing w:line="141" w:lineRule="exact" w:before="1"/>
                          <w:ind w:left="288"/>
                          <w:rPr>
                            <w:sz w:val="13"/>
                          </w:rPr>
                        </w:pPr>
                        <w:r>
                          <w:rPr>
                            <w:i/>
                            <w:w w:val="105"/>
                            <w:sz w:val="13"/>
                          </w:rPr>
                          <w:t>Director of Public Transport v XFJ </w:t>
                        </w:r>
                        <w:r>
                          <w:rPr>
                            <w:w w:val="105"/>
                            <w:sz w:val="13"/>
                          </w:rPr>
                          <w:t>[2011] VSCA 302 (11 October 2011) [59].</w:t>
                        </w:r>
                      </w:p>
                    </w:tc>
                  </w:tr>
                  <w:tr>
                    <w:trPr>
                      <w:trHeight w:val="159" w:hRule="atLeast"/>
                    </w:trPr>
                    <w:tc>
                      <w:tcPr>
                        <w:tcW w:w="505" w:type="dxa"/>
                      </w:tcPr>
                      <w:p>
                        <w:pPr>
                          <w:pStyle w:val="TableParagraph"/>
                          <w:spacing w:line="140" w:lineRule="exact"/>
                          <w:rPr>
                            <w:sz w:val="13"/>
                          </w:rPr>
                        </w:pPr>
                        <w:r>
                          <w:rPr>
                            <w:w w:val="110"/>
                            <w:sz w:val="13"/>
                          </w:rPr>
                          <w:t>110</w:t>
                        </w:r>
                      </w:p>
                    </w:tc>
                    <w:tc>
                      <w:tcPr>
                        <w:tcW w:w="8225" w:type="dxa"/>
                      </w:tcPr>
                      <w:p>
                        <w:pPr>
                          <w:pStyle w:val="TableParagraph"/>
                          <w:spacing w:line="140" w:lineRule="exact"/>
                          <w:ind w:left="288"/>
                          <w:rPr>
                            <w:sz w:val="13"/>
                          </w:rPr>
                        </w:pPr>
                        <w:r>
                          <w:rPr>
                            <w:w w:val="105"/>
                            <w:sz w:val="13"/>
                          </w:rPr>
                          <w:t>Taylor and Nankivell, above n 107, 215.</w:t>
                        </w:r>
                      </w:p>
                    </w:tc>
                  </w:tr>
                  <w:tr>
                    <w:trPr>
                      <w:trHeight w:val="160" w:hRule="atLeast"/>
                    </w:trPr>
                    <w:tc>
                      <w:tcPr>
                        <w:tcW w:w="505" w:type="dxa"/>
                      </w:tcPr>
                      <w:p>
                        <w:pPr>
                          <w:pStyle w:val="TableParagraph"/>
                          <w:spacing w:line="140" w:lineRule="exact"/>
                          <w:rPr>
                            <w:sz w:val="13"/>
                          </w:rPr>
                        </w:pPr>
                        <w:r>
                          <w:rPr>
                            <w:w w:val="110"/>
                            <w:sz w:val="13"/>
                          </w:rPr>
                          <w:t>111</w:t>
                        </w:r>
                      </w:p>
                    </w:tc>
                    <w:tc>
                      <w:tcPr>
                        <w:tcW w:w="8225" w:type="dxa"/>
                      </w:tcPr>
                      <w:p>
                        <w:pPr>
                          <w:pStyle w:val="TableParagraph"/>
                          <w:spacing w:line="140" w:lineRule="exact"/>
                          <w:ind w:left="288"/>
                          <w:rPr>
                            <w:sz w:val="13"/>
                          </w:rPr>
                        </w:pPr>
                        <w:r>
                          <w:rPr>
                            <w:i/>
                            <w:w w:val="105"/>
                            <w:sz w:val="13"/>
                          </w:rPr>
                          <w:t>Working with Children Act 2005 </w:t>
                        </w:r>
                        <w:r>
                          <w:rPr>
                            <w:w w:val="105"/>
                            <w:sz w:val="13"/>
                          </w:rPr>
                          <w:t>(Vic) s 1(1).</w:t>
                        </w:r>
                      </w:p>
                    </w:tc>
                  </w:tr>
                  <w:tr>
                    <w:trPr>
                      <w:trHeight w:val="160" w:hRule="atLeast"/>
                    </w:trPr>
                    <w:tc>
                      <w:tcPr>
                        <w:tcW w:w="505" w:type="dxa"/>
                      </w:tcPr>
                      <w:p>
                        <w:pPr>
                          <w:pStyle w:val="TableParagraph"/>
                          <w:spacing w:line="140" w:lineRule="exact"/>
                          <w:rPr>
                            <w:sz w:val="13"/>
                          </w:rPr>
                        </w:pPr>
                        <w:r>
                          <w:rPr>
                            <w:w w:val="110"/>
                            <w:sz w:val="13"/>
                          </w:rPr>
                          <w:t>112</w:t>
                        </w:r>
                      </w:p>
                    </w:tc>
                    <w:tc>
                      <w:tcPr>
                        <w:tcW w:w="8225" w:type="dxa"/>
                      </w:tcPr>
                      <w:p>
                        <w:pPr>
                          <w:pStyle w:val="TableParagraph"/>
                          <w:spacing w:line="140" w:lineRule="exact"/>
                          <w:ind w:left="288"/>
                          <w:rPr>
                            <w:sz w:val="13"/>
                          </w:rPr>
                        </w:pPr>
                        <w:r>
                          <w:rPr>
                            <w:w w:val="105"/>
                            <w:sz w:val="13"/>
                          </w:rPr>
                          <w:t>Ibid ss 12–14.</w:t>
                        </w:r>
                      </w:p>
                    </w:tc>
                  </w:tr>
                  <w:tr>
                    <w:trPr>
                      <w:trHeight w:val="155" w:hRule="atLeast"/>
                    </w:trPr>
                    <w:tc>
                      <w:tcPr>
                        <w:tcW w:w="505" w:type="dxa"/>
                      </w:tcPr>
                      <w:p>
                        <w:pPr>
                          <w:pStyle w:val="TableParagraph"/>
                          <w:spacing w:line="135" w:lineRule="exact"/>
                          <w:rPr>
                            <w:sz w:val="13"/>
                          </w:rPr>
                        </w:pPr>
                        <w:r>
                          <w:rPr>
                            <w:w w:val="110"/>
                            <w:sz w:val="13"/>
                          </w:rPr>
                          <w:t>113</w:t>
                        </w:r>
                      </w:p>
                    </w:tc>
                    <w:tc>
                      <w:tcPr>
                        <w:tcW w:w="8225" w:type="dxa"/>
                      </w:tcPr>
                      <w:p>
                        <w:pPr>
                          <w:pStyle w:val="TableParagraph"/>
                          <w:spacing w:line="135" w:lineRule="exact"/>
                          <w:ind w:left="288"/>
                          <w:rPr>
                            <w:sz w:val="13"/>
                          </w:rPr>
                        </w:pPr>
                        <w:r>
                          <w:rPr>
                            <w:sz w:val="13"/>
                          </w:rPr>
                          <w:t>Ibid s 4.</w:t>
                        </w:r>
                      </w:p>
                    </w:tc>
                  </w:tr>
                </w:tbl>
                <w:p>
                  <w:pPr>
                    <w:pStyle w:val="BodyText"/>
                  </w:pPr>
                </w:p>
              </w:txbxContent>
            </v:textbox>
            <w10:wrap type="none"/>
          </v:shape>
        </w:pict>
      </w:r>
      <w:r>
        <w:rPr>
          <w:b/>
          <w:color w:val="004D71"/>
          <w:w w:val="110"/>
          <w:sz w:val="24"/>
        </w:rPr>
        <w:t>157</w:t>
      </w:r>
    </w:p>
    <w:p>
      <w:pPr>
        <w:spacing w:after="0"/>
        <w:jc w:val="right"/>
        <w:rPr>
          <w:sz w:val="24"/>
        </w:rPr>
        <w:sectPr>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9712"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0"/>
          <w:sz w:val="24"/>
        </w:rPr>
        <w:t>158</w:t>
      </w:r>
    </w:p>
    <w:p>
      <w:pPr>
        <w:spacing w:after="0"/>
        <w:jc w:val="left"/>
        <w:rPr>
          <w:sz w:val="24"/>
        </w:rPr>
        <w:sectPr>
          <w:headerReference w:type="default" r:id="rId59"/>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4112"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8</w:t>
      </w:r>
      <w:r>
        <w:rPr>
          <w:b/>
          <w:color w:val="FFFFFF"/>
          <w:sz w:val="48"/>
          <w:shd w:fill="004D71" w:color="auto" w:val="clear"/>
        </w:rPr>
        <w:tab/>
      </w:r>
    </w:p>
    <w:p>
      <w:pPr>
        <w:pStyle w:val="BodyText"/>
        <w:rPr>
          <w:b/>
          <w:sz w:val="20"/>
        </w:rPr>
      </w:pPr>
    </w:p>
    <w:p>
      <w:pPr>
        <w:spacing w:line="1125" w:lineRule="exact" w:before="213"/>
        <w:ind w:left="1417" w:right="0" w:firstLine="0"/>
        <w:jc w:val="left"/>
        <w:rPr>
          <w:rFonts w:ascii="Lucida Sans"/>
          <w:b/>
          <w:sz w:val="96"/>
        </w:rPr>
      </w:pPr>
      <w:r>
        <w:rPr/>
        <w:pict>
          <v:rect style="position:absolute;margin-left:0pt;margin-top:13.400527pt;width:359.107pt;height:52pt;mso-position-horizontal-relative:page;mso-position-vertical-relative:paragraph;z-index:-294088" filled="true" fillcolor="#ffffff" stroked="false">
            <v:fill type="solid"/>
            <w10:wrap type="none"/>
          </v:rect>
        </w:pict>
      </w:r>
      <w:r>
        <w:rPr>
          <w:rFonts w:ascii="Lucida Sans"/>
          <w:b/>
          <w:color w:val="004D71"/>
          <w:sz w:val="96"/>
        </w:rPr>
        <w:t>Supervision:</w:t>
      </w:r>
    </w:p>
    <w:p>
      <w:pPr>
        <w:tabs>
          <w:tab w:pos="1417" w:val="left" w:leader="none"/>
          <w:tab w:pos="9454" w:val="left" w:leader="none"/>
        </w:tabs>
        <w:spacing w:line="237" w:lineRule="auto" w:before="4"/>
        <w:ind w:left="1417" w:right="2448" w:hanging="1418"/>
        <w:jc w:val="left"/>
        <w:rPr>
          <w:rFonts w:ascii="Lucida Sans"/>
          <w:b/>
          <w:sz w:val="96"/>
        </w:rPr>
      </w:pPr>
      <w:r>
        <w:rPr/>
        <w:pict>
          <v:rect style="position:absolute;margin-left:0pt;margin-top:58.467598pt;width:438.484pt;height:52pt;mso-position-horizontal-relative:page;mso-position-vertical-relative:paragraph;z-index:-294064" filled="true" fillcolor="#ffffff" stroked="false">
            <v:fill type="solid"/>
            <w10:wrap type="none"/>
          </v:rect>
        </w:pict>
      </w: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21"/>
          <w:w w:val="95"/>
          <w:sz w:val="96"/>
          <w:shd w:fill="FFFFFF" w:color="auto" w:val="clear"/>
        </w:rPr>
        <w:t>review,</w:t>
      </w:r>
      <w:r>
        <w:rPr>
          <w:rFonts w:ascii="Lucida Sans"/>
          <w:b/>
          <w:color w:val="004D71"/>
          <w:spacing w:val="-45"/>
          <w:w w:val="95"/>
          <w:sz w:val="96"/>
          <w:shd w:fill="FFFFFF" w:color="auto" w:val="clear"/>
        </w:rPr>
        <w:t> </w:t>
      </w:r>
      <w:r>
        <w:rPr>
          <w:rFonts w:ascii="Lucida Sans"/>
          <w:b/>
          <w:color w:val="004D71"/>
          <w:spacing w:val="-18"/>
          <w:w w:val="95"/>
          <w:sz w:val="96"/>
          <w:shd w:fill="FFFFFF" w:color="auto" w:val="clear"/>
        </w:rPr>
        <w:t>leave</w:t>
      </w:r>
      <w:r>
        <w:rPr>
          <w:rFonts w:ascii="Lucida Sans"/>
          <w:b/>
          <w:color w:val="004D71"/>
          <w:spacing w:val="-44"/>
          <w:w w:val="95"/>
          <w:sz w:val="96"/>
          <w:shd w:fill="FFFFFF" w:color="auto" w:val="clear"/>
        </w:rPr>
        <w:t> </w:t>
      </w:r>
      <w:r>
        <w:rPr>
          <w:rFonts w:ascii="Lucida Sans"/>
          <w:b/>
          <w:color w:val="004D71"/>
          <w:spacing w:val="-8"/>
          <w:w w:val="95"/>
          <w:sz w:val="96"/>
          <w:shd w:fill="FFFFFF" w:color="auto" w:val="clear"/>
        </w:rPr>
        <w:t>and</w:t>
      </w:r>
      <w:r>
        <w:rPr>
          <w:rFonts w:ascii="Lucida Sans"/>
          <w:b/>
          <w:color w:val="004D71"/>
          <w:sz w:val="96"/>
          <w:shd w:fill="FFFFFF" w:color="auto" w:val="clear"/>
        </w:rPr>
        <w:tab/>
      </w:r>
      <w:r>
        <w:rPr>
          <w:rFonts w:ascii="Lucida Sans"/>
          <w:b/>
          <w:color w:val="004D71"/>
          <w:sz w:val="96"/>
        </w:rPr>
        <w:t> </w:t>
      </w:r>
      <w:r>
        <w:rPr>
          <w:rFonts w:ascii="Lucida Sans"/>
          <w:b/>
          <w:color w:val="004D71"/>
          <w:spacing w:val="-12"/>
          <w:sz w:val="96"/>
        </w:rPr>
        <w:t>management</w:t>
      </w:r>
      <w:r>
        <w:rPr>
          <w:rFonts w:ascii="Lucida Sans"/>
          <w:b/>
          <w:color w:val="004D71"/>
          <w:spacing w:val="-142"/>
          <w:sz w:val="96"/>
        </w:rPr>
        <w:t> </w:t>
      </w:r>
      <w:r>
        <w:rPr>
          <w:rFonts w:ascii="Lucida Sans"/>
          <w:b/>
          <w:color w:val="004D71"/>
          <w:spacing w:val="-10"/>
          <w:sz w:val="96"/>
        </w:rPr>
        <w:t>of</w:t>
      </w:r>
    </w:p>
    <w:p>
      <w:pPr>
        <w:tabs>
          <w:tab w:pos="1417" w:val="left" w:leader="none"/>
          <w:tab w:pos="9365" w:val="left" w:leader="none"/>
        </w:tabs>
        <w:spacing w:line="237" w:lineRule="auto" w:before="2"/>
        <w:ind w:left="1417" w:right="2538" w:hanging="1418"/>
        <w:jc w:val="left"/>
        <w:rPr>
          <w:rFonts w:ascii="Lucida Sans"/>
          <w:b/>
          <w:sz w:val="96"/>
        </w:rPr>
      </w:pPr>
      <w:r>
        <w:rPr/>
        <w:pict>
          <v:rect style="position:absolute;margin-left:0pt;margin-top:58.335716pt;width:338.831pt;height:52pt;mso-position-horizontal-relative:page;mso-position-vertical-relative:paragraph;z-index:-294040" filled="true" fillcolor="#ffffff" stroked="false">
            <v:fill type="solid"/>
            <w10:wrap type="none"/>
          </v:rect>
        </w:pict>
      </w: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8"/>
          <w:w w:val="95"/>
          <w:sz w:val="96"/>
          <w:shd w:fill="FFFFFF" w:color="auto" w:val="clear"/>
        </w:rPr>
        <w:t>people</w:t>
      </w:r>
      <w:r>
        <w:rPr>
          <w:rFonts w:ascii="Lucida Sans"/>
          <w:b/>
          <w:color w:val="004D71"/>
          <w:spacing w:val="-155"/>
          <w:w w:val="95"/>
          <w:sz w:val="96"/>
          <w:shd w:fill="FFFFFF" w:color="auto" w:val="clear"/>
        </w:rPr>
        <w:t> </w:t>
      </w:r>
      <w:r>
        <w:rPr>
          <w:rFonts w:ascii="Lucida Sans"/>
          <w:b/>
          <w:color w:val="004D71"/>
          <w:spacing w:val="-10"/>
          <w:w w:val="95"/>
          <w:sz w:val="96"/>
          <w:shd w:fill="FFFFFF" w:color="auto" w:val="clear"/>
        </w:rPr>
        <w:t>subject</w:t>
      </w:r>
      <w:r>
        <w:rPr>
          <w:rFonts w:ascii="Lucida Sans"/>
          <w:b/>
          <w:color w:val="004D71"/>
          <w:spacing w:val="-155"/>
          <w:w w:val="95"/>
          <w:sz w:val="96"/>
          <w:shd w:fill="FFFFFF" w:color="auto" w:val="clear"/>
        </w:rPr>
        <w:t> </w:t>
      </w:r>
      <w:r>
        <w:rPr>
          <w:rFonts w:ascii="Lucida Sans"/>
          <w:b/>
          <w:color w:val="004D71"/>
          <w:spacing w:val="-10"/>
          <w:w w:val="95"/>
          <w:sz w:val="96"/>
          <w:shd w:fill="FFFFFF" w:color="auto" w:val="clear"/>
        </w:rPr>
        <w:t>to</w:t>
      </w:r>
      <w:r>
        <w:rPr>
          <w:rFonts w:ascii="Lucida Sans"/>
          <w:b/>
          <w:color w:val="004D71"/>
          <w:sz w:val="96"/>
          <w:shd w:fill="FFFFFF" w:color="auto" w:val="clear"/>
        </w:rPr>
        <w:tab/>
      </w:r>
      <w:r>
        <w:rPr>
          <w:rFonts w:ascii="Lucida Sans"/>
          <w:b/>
          <w:color w:val="004D71"/>
          <w:sz w:val="96"/>
        </w:rPr>
        <w:t> </w:t>
      </w:r>
      <w:r>
        <w:rPr>
          <w:rFonts w:ascii="Lucida Sans"/>
          <w:b/>
          <w:color w:val="004D71"/>
          <w:spacing w:val="-11"/>
          <w:sz w:val="96"/>
        </w:rPr>
        <w:t>supervision</w:t>
      </w:r>
    </w:p>
    <w:p>
      <w:pPr>
        <w:pStyle w:val="BodyText"/>
        <w:rPr>
          <w:rFonts w:ascii="Lucida Sans"/>
          <w:b/>
          <w:sz w:val="20"/>
        </w:rPr>
      </w:pPr>
    </w:p>
    <w:p>
      <w:pPr>
        <w:pStyle w:val="BodyText"/>
        <w:rPr>
          <w:rFonts w:ascii="Lucida Sans"/>
          <w:b/>
          <w:sz w:val="20"/>
        </w:rPr>
      </w:pPr>
    </w:p>
    <w:p>
      <w:pPr>
        <w:pStyle w:val="BodyText"/>
        <w:spacing w:before="6"/>
        <w:rPr>
          <w:rFonts w:ascii="Lucida Sans"/>
          <w:b/>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7572"/>
      </w:tblGrid>
      <w:tr>
        <w:trPr>
          <w:trHeight w:val="338" w:hRule="atLeast"/>
        </w:trPr>
        <w:tc>
          <w:tcPr>
            <w:tcW w:w="510" w:type="dxa"/>
            <w:tcBorders>
              <w:bottom w:val="single" w:sz="18" w:space="0" w:color="FFFFFF"/>
            </w:tcBorders>
            <w:shd w:val="clear" w:color="auto" w:fill="E5EDF1"/>
          </w:tcPr>
          <w:p>
            <w:pPr>
              <w:pStyle w:val="TableParagraph"/>
              <w:spacing w:line="276" w:lineRule="exact"/>
              <w:rPr>
                <w:rFonts w:ascii="Lucida Sans"/>
                <w:b/>
                <w:sz w:val="24"/>
              </w:rPr>
            </w:pPr>
            <w:r>
              <w:rPr>
                <w:rFonts w:ascii="Lucida Sans"/>
                <w:b/>
                <w:w w:val="95"/>
                <w:sz w:val="24"/>
              </w:rPr>
              <w:t>160</w:t>
            </w:r>
          </w:p>
        </w:tc>
        <w:tc>
          <w:tcPr>
            <w:tcW w:w="7572" w:type="dxa"/>
            <w:shd w:val="clear" w:color="auto" w:fill="E5EDF1"/>
          </w:tcPr>
          <w:p>
            <w:pPr>
              <w:pStyle w:val="TableParagraph"/>
              <w:spacing w:line="276" w:lineRule="exact"/>
              <w:ind w:left="56"/>
              <w:rPr>
                <w:rFonts w:ascii="Lucida Sans"/>
                <w:b/>
                <w:sz w:val="24"/>
              </w:rPr>
            </w:pPr>
            <w:r>
              <w:rPr>
                <w:rFonts w:ascii="Lucida Sans"/>
                <w:b/>
                <w:sz w:val="24"/>
              </w:rPr>
              <w:t>Introduction</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160</w:t>
            </w:r>
          </w:p>
        </w:tc>
        <w:tc>
          <w:tcPr>
            <w:tcW w:w="7572" w:type="dxa"/>
            <w:shd w:val="clear" w:color="auto" w:fill="E5EDF1"/>
          </w:tcPr>
          <w:p>
            <w:pPr>
              <w:pStyle w:val="TableParagraph"/>
              <w:spacing w:before="84"/>
              <w:ind w:left="56"/>
              <w:rPr>
                <w:rFonts w:ascii="Lucida Sans" w:hAnsi="Lucida Sans"/>
                <w:b/>
                <w:sz w:val="24"/>
              </w:rPr>
            </w:pPr>
            <w:r>
              <w:rPr>
                <w:rFonts w:ascii="Lucida Sans" w:hAnsi="Lucida Sans"/>
                <w:b/>
                <w:w w:val="95"/>
                <w:sz w:val="24"/>
              </w:rPr>
              <w:t>The</w:t>
            </w:r>
            <w:r>
              <w:rPr>
                <w:rFonts w:ascii="Lucida Sans" w:hAnsi="Lucida Sans"/>
                <w:b/>
                <w:spacing w:val="-21"/>
                <w:w w:val="95"/>
                <w:sz w:val="24"/>
              </w:rPr>
              <w:t> </w:t>
            </w:r>
            <w:r>
              <w:rPr>
                <w:rFonts w:ascii="Lucida Sans" w:hAnsi="Lucida Sans"/>
                <w:b/>
                <w:spacing w:val="-2"/>
                <w:w w:val="95"/>
                <w:sz w:val="24"/>
              </w:rPr>
              <w:t>law</w:t>
            </w:r>
            <w:r>
              <w:rPr>
                <w:rFonts w:ascii="Lucida Sans" w:hAnsi="Lucida Sans"/>
                <w:b/>
                <w:spacing w:val="-20"/>
                <w:w w:val="95"/>
                <w:sz w:val="24"/>
              </w:rPr>
              <w:t> </w:t>
            </w:r>
            <w:r>
              <w:rPr>
                <w:rFonts w:ascii="Lucida Sans" w:hAnsi="Lucida Sans"/>
                <w:b/>
                <w:w w:val="95"/>
                <w:sz w:val="24"/>
              </w:rPr>
              <w:t>prior</w:t>
            </w:r>
            <w:r>
              <w:rPr>
                <w:rFonts w:ascii="Lucida Sans" w:hAnsi="Lucida Sans"/>
                <w:b/>
                <w:spacing w:val="-21"/>
                <w:w w:val="95"/>
                <w:sz w:val="24"/>
              </w:rPr>
              <w:t> </w:t>
            </w:r>
            <w:r>
              <w:rPr>
                <w:rFonts w:ascii="Lucida Sans" w:hAnsi="Lucida Sans"/>
                <w:b/>
                <w:w w:val="95"/>
                <w:sz w:val="24"/>
              </w:rPr>
              <w:t>to</w:t>
            </w:r>
            <w:r>
              <w:rPr>
                <w:rFonts w:ascii="Lucida Sans" w:hAnsi="Lucida Sans"/>
                <w:b/>
                <w:spacing w:val="-20"/>
                <w:w w:val="95"/>
                <w:sz w:val="24"/>
              </w:rPr>
              <w:t> </w:t>
            </w:r>
            <w:r>
              <w:rPr>
                <w:rFonts w:ascii="Lucida Sans" w:hAnsi="Lucida Sans"/>
                <w:b/>
                <w:w w:val="95"/>
                <w:sz w:val="24"/>
              </w:rPr>
              <w:t>the</w:t>
            </w:r>
            <w:r>
              <w:rPr>
                <w:rFonts w:ascii="Lucida Sans" w:hAnsi="Lucida Sans"/>
                <w:b/>
                <w:spacing w:val="-20"/>
                <w:w w:val="95"/>
                <w:sz w:val="24"/>
              </w:rPr>
              <w:t> </w:t>
            </w:r>
            <w:r>
              <w:rPr>
                <w:rFonts w:ascii="Lucida Sans" w:hAnsi="Lucida Sans"/>
                <w:b/>
                <w:w w:val="95"/>
                <w:sz w:val="24"/>
              </w:rPr>
              <w:t>CMIA—detention</w:t>
            </w:r>
            <w:r>
              <w:rPr>
                <w:rFonts w:ascii="Lucida Sans" w:hAnsi="Lucida Sans"/>
                <w:b/>
                <w:spacing w:val="-21"/>
                <w:w w:val="95"/>
                <w:sz w:val="24"/>
              </w:rPr>
              <w:t> </w:t>
            </w:r>
            <w:r>
              <w:rPr>
                <w:rFonts w:ascii="Lucida Sans" w:hAnsi="Lucida Sans"/>
                <w:b/>
                <w:w w:val="95"/>
                <w:sz w:val="24"/>
              </w:rPr>
              <w:t>at</w:t>
            </w:r>
            <w:r>
              <w:rPr>
                <w:rFonts w:ascii="Lucida Sans" w:hAnsi="Lucida Sans"/>
                <w:b/>
                <w:spacing w:val="-20"/>
                <w:w w:val="95"/>
                <w:sz w:val="24"/>
              </w:rPr>
              <w:t> </w:t>
            </w:r>
            <w:r>
              <w:rPr>
                <w:rFonts w:ascii="Lucida Sans" w:hAnsi="Lucida Sans"/>
                <w:b/>
                <w:w w:val="95"/>
                <w:sz w:val="24"/>
              </w:rPr>
              <w:t>the</w:t>
            </w:r>
            <w:r>
              <w:rPr>
                <w:rFonts w:ascii="Lucida Sans" w:hAnsi="Lucida Sans"/>
                <w:b/>
                <w:spacing w:val="-20"/>
                <w:w w:val="95"/>
                <w:sz w:val="24"/>
              </w:rPr>
              <w:t> </w:t>
            </w:r>
            <w:r>
              <w:rPr>
                <w:rFonts w:ascii="Lucida Sans" w:hAnsi="Lucida Sans"/>
                <w:b/>
                <w:w w:val="95"/>
                <w:sz w:val="24"/>
              </w:rPr>
              <w:t>‘Governor’s</w:t>
            </w:r>
            <w:r>
              <w:rPr>
                <w:rFonts w:ascii="Lucida Sans" w:hAnsi="Lucida Sans"/>
                <w:b/>
                <w:spacing w:val="-21"/>
                <w:w w:val="95"/>
                <w:sz w:val="24"/>
              </w:rPr>
              <w:t> </w:t>
            </w:r>
            <w:r>
              <w:rPr>
                <w:rFonts w:ascii="Lucida Sans" w:hAnsi="Lucida Sans"/>
                <w:b/>
                <w:w w:val="95"/>
                <w:sz w:val="24"/>
              </w:rPr>
              <w:t>pleasure’</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162</w:t>
            </w:r>
          </w:p>
        </w:tc>
        <w:tc>
          <w:tcPr>
            <w:tcW w:w="7572" w:type="dxa"/>
            <w:shd w:val="clear" w:color="auto" w:fill="E5EDF1"/>
          </w:tcPr>
          <w:p>
            <w:pPr>
              <w:pStyle w:val="TableParagraph"/>
              <w:spacing w:before="84"/>
              <w:ind w:left="56"/>
              <w:rPr>
                <w:rFonts w:ascii="Lucida Sans"/>
                <w:b/>
                <w:sz w:val="24"/>
              </w:rPr>
            </w:pPr>
            <w:r>
              <w:rPr>
                <w:rFonts w:ascii="Lucida Sans"/>
                <w:b/>
                <w:sz w:val="24"/>
              </w:rPr>
              <w:t>Supervision under the CMIA</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164</w:t>
            </w:r>
          </w:p>
        </w:tc>
        <w:tc>
          <w:tcPr>
            <w:tcW w:w="7572" w:type="dxa"/>
            <w:shd w:val="clear" w:color="auto" w:fill="E5EDF1"/>
          </w:tcPr>
          <w:p>
            <w:pPr>
              <w:pStyle w:val="TableParagraph"/>
              <w:spacing w:before="83"/>
              <w:ind w:left="56"/>
              <w:rPr>
                <w:rFonts w:ascii="Lucida Sans"/>
                <w:b/>
                <w:sz w:val="24"/>
              </w:rPr>
            </w:pPr>
            <w:r>
              <w:rPr>
                <w:rFonts w:ascii="Lucida Sans"/>
                <w:b/>
                <w:sz w:val="24"/>
              </w:rPr>
              <w:t>Review, variation and revocation of orders</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167</w:t>
            </w:r>
          </w:p>
        </w:tc>
        <w:tc>
          <w:tcPr>
            <w:tcW w:w="7572" w:type="dxa"/>
            <w:shd w:val="clear" w:color="auto" w:fill="E5EDF1"/>
          </w:tcPr>
          <w:p>
            <w:pPr>
              <w:pStyle w:val="TableParagraph"/>
              <w:spacing w:before="83"/>
              <w:ind w:left="57"/>
              <w:rPr>
                <w:rFonts w:ascii="Lucida Sans"/>
                <w:b/>
                <w:sz w:val="24"/>
              </w:rPr>
            </w:pPr>
            <w:r>
              <w:rPr>
                <w:rFonts w:ascii="Lucida Sans"/>
                <w:b/>
                <w:sz w:val="24"/>
              </w:rPr>
              <w:t>Leave of absence under supervision orders</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178</w:t>
            </w:r>
          </w:p>
        </w:tc>
        <w:tc>
          <w:tcPr>
            <w:tcW w:w="7572" w:type="dxa"/>
            <w:shd w:val="clear" w:color="auto" w:fill="E5EDF1"/>
          </w:tcPr>
          <w:p>
            <w:pPr>
              <w:pStyle w:val="TableParagraph"/>
              <w:spacing w:before="83"/>
              <w:ind w:left="57"/>
              <w:rPr>
                <w:rFonts w:ascii="Lucida Sans"/>
                <w:b/>
                <w:sz w:val="24"/>
              </w:rPr>
            </w:pPr>
            <w:r>
              <w:rPr>
                <w:rFonts w:ascii="Lucida Sans"/>
                <w:b/>
                <w:sz w:val="24"/>
              </w:rPr>
              <w:t>Monitoring people subject to supervision orders</w:t>
            </w:r>
          </w:p>
        </w:tc>
      </w:tr>
    </w:tbl>
    <w:p>
      <w:pPr>
        <w:spacing w:after="0"/>
        <w:rPr>
          <w:rFonts w:ascii="Lucida Sans"/>
          <w:sz w:val="24"/>
        </w:rPr>
        <w:sectPr>
          <w:headerReference w:type="even" r:id="rId60"/>
          <w:headerReference w:type="default" r:id="rId61"/>
          <w:pgSz w:w="11910" w:h="16840"/>
          <w:pgMar w:header="0" w:footer="0" w:top="720" w:bottom="280" w:left="0" w:right="0"/>
        </w:sectPr>
      </w:pPr>
    </w:p>
    <w:p>
      <w:pPr>
        <w:pStyle w:val="BodyText"/>
        <w:spacing w:before="6"/>
        <w:rPr>
          <w:rFonts w:ascii="Lucida Sans"/>
          <w:b/>
          <w:sz w:val="19"/>
        </w:rPr>
      </w:pPr>
    </w:p>
    <w:p>
      <w:pPr>
        <w:pStyle w:val="Heading1"/>
        <w:numPr>
          <w:ilvl w:val="0"/>
          <w:numId w:val="5"/>
        </w:numPr>
        <w:tabs>
          <w:tab w:pos="1062" w:val="left" w:leader="none"/>
        </w:tabs>
        <w:spacing w:line="232" w:lineRule="auto" w:before="106" w:after="0"/>
        <w:ind w:left="566" w:right="1740" w:firstLine="0"/>
        <w:jc w:val="left"/>
      </w:pPr>
      <w:bookmarkStart w:name="_TOC_250022" w:id="205"/>
      <w:bookmarkStart w:name="8. Supervision: review, leave and manage" w:id="206"/>
      <w:r>
        <w:rPr>
          <w:b w:val="0"/>
        </w:rPr>
      </w:r>
      <w:bookmarkStart w:name="Introduction" w:id="207"/>
      <w:bookmarkEnd w:id="207"/>
      <w:r>
        <w:rPr>
          <w:b w:val="0"/>
        </w:rPr>
      </w:r>
      <w:bookmarkStart w:name="The law prior to the CMIA—detention at t" w:id="208"/>
      <w:bookmarkEnd w:id="208"/>
      <w:r>
        <w:rPr>
          <w:b w:val="0"/>
        </w:rPr>
      </w:r>
      <w:bookmarkStart w:name="The law prior to the CMIA—detention at t" w:id="209"/>
      <w:bookmarkEnd w:id="209"/>
      <w:r>
        <w:rPr>
          <w:color w:val="004D71"/>
          <w:w w:val="115"/>
        </w:rPr>
        <w:t>S</w:t>
      </w:r>
      <w:r>
        <w:rPr>
          <w:color w:val="004D71"/>
          <w:w w:val="115"/>
        </w:rPr>
        <w:t>upervision:</w:t>
      </w:r>
      <w:r>
        <w:rPr>
          <w:color w:val="004D71"/>
          <w:spacing w:val="-29"/>
          <w:w w:val="115"/>
        </w:rPr>
        <w:t> </w:t>
      </w:r>
      <w:r>
        <w:rPr>
          <w:color w:val="004D71"/>
          <w:spacing w:val="-7"/>
          <w:w w:val="115"/>
        </w:rPr>
        <w:t>review,</w:t>
      </w:r>
      <w:r>
        <w:rPr>
          <w:color w:val="004D71"/>
          <w:spacing w:val="-29"/>
          <w:w w:val="115"/>
        </w:rPr>
        <w:t> </w:t>
      </w:r>
      <w:r>
        <w:rPr>
          <w:color w:val="004D71"/>
          <w:spacing w:val="-6"/>
          <w:w w:val="115"/>
        </w:rPr>
        <w:t>leave</w:t>
      </w:r>
      <w:r>
        <w:rPr>
          <w:color w:val="004D71"/>
          <w:spacing w:val="-29"/>
          <w:w w:val="115"/>
        </w:rPr>
        <w:t> </w:t>
      </w:r>
      <w:r>
        <w:rPr>
          <w:color w:val="004D71"/>
          <w:w w:val="115"/>
        </w:rPr>
        <w:t>and</w:t>
      </w:r>
      <w:r>
        <w:rPr>
          <w:color w:val="004D71"/>
          <w:spacing w:val="-29"/>
          <w:w w:val="115"/>
        </w:rPr>
        <w:t> </w:t>
      </w:r>
      <w:r>
        <w:rPr>
          <w:color w:val="004D71"/>
          <w:spacing w:val="-3"/>
          <w:w w:val="115"/>
        </w:rPr>
        <w:t>management of </w:t>
      </w:r>
      <w:r>
        <w:rPr>
          <w:color w:val="004D71"/>
          <w:w w:val="115"/>
        </w:rPr>
        <w:t>people subject </w:t>
      </w:r>
      <w:r>
        <w:rPr>
          <w:color w:val="004D71"/>
          <w:spacing w:val="-3"/>
          <w:w w:val="115"/>
        </w:rPr>
        <w:t>to</w:t>
      </w:r>
      <w:r>
        <w:rPr>
          <w:color w:val="004D71"/>
          <w:spacing w:val="9"/>
          <w:w w:val="115"/>
        </w:rPr>
        <w:t> </w:t>
      </w:r>
      <w:bookmarkEnd w:id="205"/>
      <w:r>
        <w:rPr>
          <w:color w:val="004D71"/>
          <w:w w:val="115"/>
        </w:rPr>
        <w:t>supervision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p>
    <w:p>
      <w:pPr>
        <w:pStyle w:val="Heading2"/>
        <w:spacing w:before="95"/>
      </w:pPr>
      <w:bookmarkStart w:name="_TOC_250021" w:id="210"/>
      <w:bookmarkEnd w:id="210"/>
      <w:r>
        <w:rPr>
          <w:color w:val="004D71"/>
          <w:w w:val="110"/>
        </w:rPr>
        <w:t>Introduction</w:t>
      </w:r>
    </w:p>
    <w:p>
      <w:pPr>
        <w:pStyle w:val="ListParagraph"/>
        <w:numPr>
          <w:ilvl w:val="1"/>
          <w:numId w:val="5"/>
        </w:numPr>
        <w:tabs>
          <w:tab w:pos="2380" w:val="left" w:leader="none"/>
          <w:tab w:pos="2381" w:val="left" w:leader="none"/>
        </w:tabs>
        <w:spacing w:line="242" w:lineRule="auto" w:before="155" w:after="0"/>
        <w:ind w:left="2381" w:right="1667" w:hanging="794"/>
        <w:jc w:val="left"/>
        <w:rPr>
          <w:sz w:val="12"/>
        </w:rPr>
      </w:pPr>
      <w:r>
        <w:rPr>
          <w:sz w:val="21"/>
        </w:rPr>
        <w:t>The </w:t>
      </w:r>
      <w:r>
        <w:rPr>
          <w:spacing w:val="-3"/>
          <w:sz w:val="21"/>
        </w:rPr>
        <w:t>terms </w:t>
      </w:r>
      <w:r>
        <w:rPr>
          <w:sz w:val="21"/>
        </w:rPr>
        <w:t>of </w:t>
      </w:r>
      <w:r>
        <w:rPr>
          <w:spacing w:val="-3"/>
          <w:sz w:val="21"/>
        </w:rPr>
        <w:t>reference </w:t>
      </w:r>
      <w:r>
        <w:rPr>
          <w:sz w:val="21"/>
        </w:rPr>
        <w:t>ask  the  </w:t>
      </w:r>
      <w:r>
        <w:rPr>
          <w:spacing w:val="-3"/>
          <w:sz w:val="21"/>
        </w:rPr>
        <w:t>Commission  to  consider  </w:t>
      </w:r>
      <w:r>
        <w:rPr>
          <w:sz w:val="21"/>
        </w:rPr>
        <w:t>whether  </w:t>
      </w:r>
      <w:r>
        <w:rPr>
          <w:spacing w:val="-3"/>
          <w:sz w:val="21"/>
        </w:rPr>
        <w:t>changes  </w:t>
      </w:r>
      <w:r>
        <w:rPr>
          <w:sz w:val="21"/>
        </w:rPr>
        <w:t>should  be made </w:t>
      </w:r>
      <w:r>
        <w:rPr>
          <w:spacing w:val="-3"/>
          <w:sz w:val="21"/>
        </w:rPr>
        <w:t>to </w:t>
      </w:r>
      <w:r>
        <w:rPr>
          <w:sz w:val="21"/>
        </w:rPr>
        <w:t>the </w:t>
      </w:r>
      <w:r>
        <w:rPr>
          <w:i/>
          <w:sz w:val="21"/>
        </w:rPr>
        <w:t>Crimes (Mental Impairment and Unfitness to be </w:t>
      </w:r>
      <w:r>
        <w:rPr>
          <w:i/>
          <w:spacing w:val="-3"/>
          <w:sz w:val="21"/>
        </w:rPr>
        <w:t>Tried) </w:t>
      </w:r>
      <w:r>
        <w:rPr>
          <w:i/>
          <w:sz w:val="21"/>
        </w:rPr>
        <w:t>Act </w:t>
      </w:r>
      <w:r>
        <w:rPr>
          <w:i/>
          <w:spacing w:val="-8"/>
          <w:sz w:val="21"/>
        </w:rPr>
        <w:t>1997 </w:t>
      </w:r>
      <w:r>
        <w:rPr>
          <w:sz w:val="21"/>
        </w:rPr>
        <w:t>(Vic) (CMIA) </w:t>
      </w:r>
      <w:r>
        <w:rPr>
          <w:spacing w:val="-3"/>
          <w:sz w:val="21"/>
        </w:rPr>
        <w:t>provisions governing </w:t>
      </w:r>
      <w:r>
        <w:rPr>
          <w:sz w:val="21"/>
        </w:rPr>
        <w:t>supervision and  </w:t>
      </w:r>
      <w:r>
        <w:rPr>
          <w:spacing w:val="-4"/>
          <w:sz w:val="21"/>
        </w:rPr>
        <w:t>review,  </w:t>
      </w:r>
      <w:r>
        <w:rPr>
          <w:spacing w:val="-3"/>
          <w:sz w:val="21"/>
        </w:rPr>
        <w:t>including  </w:t>
      </w:r>
      <w:r>
        <w:rPr>
          <w:sz w:val="21"/>
        </w:rPr>
        <w:t>the  </w:t>
      </w:r>
      <w:r>
        <w:rPr>
          <w:spacing w:val="-3"/>
          <w:sz w:val="21"/>
        </w:rPr>
        <w:t>frequency,  form  </w:t>
      </w:r>
      <w:r>
        <w:rPr>
          <w:sz w:val="21"/>
        </w:rPr>
        <w:t>and  conduct of reviews and the arrangements </w:t>
      </w:r>
      <w:r>
        <w:rPr>
          <w:spacing w:val="-3"/>
          <w:sz w:val="21"/>
        </w:rPr>
        <w:t>for consideration </w:t>
      </w:r>
      <w:r>
        <w:rPr>
          <w:sz w:val="21"/>
        </w:rPr>
        <w:t>and </w:t>
      </w:r>
      <w:r>
        <w:rPr>
          <w:spacing w:val="-2"/>
          <w:sz w:val="21"/>
        </w:rPr>
        <w:t>representation </w:t>
      </w:r>
      <w:r>
        <w:rPr>
          <w:sz w:val="21"/>
        </w:rPr>
        <w:t>of the </w:t>
      </w:r>
      <w:r>
        <w:rPr>
          <w:spacing w:val="-3"/>
          <w:sz w:val="21"/>
        </w:rPr>
        <w:t>various </w:t>
      </w:r>
      <w:r>
        <w:rPr>
          <w:sz w:val="21"/>
        </w:rPr>
        <w:t>interests</w:t>
      </w:r>
      <w:r>
        <w:rPr>
          <w:spacing w:val="9"/>
          <w:sz w:val="21"/>
        </w:rPr>
        <w:t> </w:t>
      </w:r>
      <w:r>
        <w:rPr>
          <w:spacing w:val="-3"/>
          <w:sz w:val="21"/>
        </w:rPr>
        <w:t>involved,</w:t>
      </w:r>
      <w:r>
        <w:rPr>
          <w:spacing w:val="10"/>
          <w:sz w:val="21"/>
        </w:rPr>
        <w:t> </w:t>
      </w:r>
      <w:r>
        <w:rPr>
          <w:spacing w:val="-3"/>
          <w:sz w:val="21"/>
        </w:rPr>
        <w:t>including</w:t>
      </w:r>
      <w:r>
        <w:rPr>
          <w:spacing w:val="10"/>
          <w:sz w:val="21"/>
        </w:rPr>
        <w:t> </w:t>
      </w:r>
      <w:r>
        <w:rPr>
          <w:sz w:val="21"/>
        </w:rPr>
        <w:t>the</w:t>
      </w:r>
      <w:r>
        <w:rPr>
          <w:spacing w:val="10"/>
          <w:sz w:val="21"/>
        </w:rPr>
        <w:t> </w:t>
      </w:r>
      <w:r>
        <w:rPr>
          <w:sz w:val="21"/>
        </w:rPr>
        <w:t>interests</w:t>
      </w:r>
      <w:r>
        <w:rPr>
          <w:spacing w:val="10"/>
          <w:sz w:val="21"/>
        </w:rPr>
        <w:t> </w:t>
      </w:r>
      <w:r>
        <w:rPr>
          <w:sz w:val="21"/>
        </w:rPr>
        <w:t>of</w:t>
      </w:r>
      <w:r>
        <w:rPr>
          <w:spacing w:val="10"/>
          <w:sz w:val="21"/>
        </w:rPr>
        <w:t> </w:t>
      </w:r>
      <w:r>
        <w:rPr>
          <w:sz w:val="21"/>
        </w:rPr>
        <w:t>the</w:t>
      </w:r>
      <w:r>
        <w:rPr>
          <w:spacing w:val="9"/>
          <w:sz w:val="21"/>
        </w:rPr>
        <w:t> </w:t>
      </w:r>
      <w:r>
        <w:rPr>
          <w:spacing w:val="-5"/>
          <w:sz w:val="21"/>
        </w:rPr>
        <w:t>community.</w:t>
      </w:r>
      <w:r>
        <w:rPr>
          <w:spacing w:val="-5"/>
          <w:position w:val="7"/>
          <w:sz w:val="12"/>
        </w:rPr>
        <w:t>1</w:t>
      </w:r>
    </w:p>
    <w:p>
      <w:pPr>
        <w:pStyle w:val="ListParagraph"/>
        <w:numPr>
          <w:ilvl w:val="1"/>
          <w:numId w:val="5"/>
        </w:numPr>
        <w:tabs>
          <w:tab w:pos="2381" w:val="left" w:leader="none"/>
          <w:tab w:pos="2382" w:val="left" w:leader="none"/>
        </w:tabs>
        <w:spacing w:line="242" w:lineRule="auto" w:before="126" w:after="0"/>
        <w:ind w:left="2381" w:right="2406" w:hanging="794"/>
        <w:jc w:val="left"/>
        <w:rPr>
          <w:sz w:val="21"/>
        </w:rPr>
      </w:pPr>
      <w:r>
        <w:rPr>
          <w:spacing w:val="-4"/>
          <w:w w:val="105"/>
          <w:sz w:val="21"/>
        </w:rPr>
        <w:t>Chapter </w:t>
      </w:r>
      <w:r>
        <w:rPr>
          <w:w w:val="105"/>
          <w:sz w:val="21"/>
        </w:rPr>
        <w:t>7 discusses the orders </w:t>
      </w:r>
      <w:r>
        <w:rPr>
          <w:spacing w:val="-3"/>
          <w:w w:val="105"/>
          <w:sz w:val="21"/>
        </w:rPr>
        <w:t>available to </w:t>
      </w:r>
      <w:r>
        <w:rPr>
          <w:w w:val="105"/>
          <w:sz w:val="21"/>
        </w:rPr>
        <w:t>the </w:t>
      </w:r>
      <w:r>
        <w:rPr>
          <w:spacing w:val="-3"/>
          <w:w w:val="105"/>
          <w:sz w:val="21"/>
        </w:rPr>
        <w:t>Supreme Court </w:t>
      </w:r>
      <w:r>
        <w:rPr>
          <w:w w:val="105"/>
          <w:sz w:val="21"/>
        </w:rPr>
        <w:t>and </w:t>
      </w:r>
      <w:r>
        <w:rPr>
          <w:spacing w:val="-3"/>
          <w:w w:val="105"/>
          <w:sz w:val="21"/>
        </w:rPr>
        <w:t>County Court following </w:t>
      </w:r>
      <w:r>
        <w:rPr>
          <w:w w:val="105"/>
          <w:sz w:val="21"/>
        </w:rPr>
        <w:t>a qualified </w:t>
      </w:r>
      <w:r>
        <w:rPr>
          <w:spacing w:val="-3"/>
          <w:w w:val="105"/>
          <w:sz w:val="21"/>
        </w:rPr>
        <w:t>finding </w:t>
      </w:r>
      <w:r>
        <w:rPr>
          <w:w w:val="105"/>
          <w:sz w:val="21"/>
        </w:rPr>
        <w:t>of </w:t>
      </w:r>
      <w:r>
        <w:rPr>
          <w:spacing w:val="-3"/>
          <w:w w:val="105"/>
          <w:sz w:val="21"/>
        </w:rPr>
        <w:t>guilt </w:t>
      </w:r>
      <w:r>
        <w:rPr>
          <w:w w:val="105"/>
          <w:sz w:val="21"/>
        </w:rPr>
        <w:t>or a verdict of </w:t>
      </w:r>
      <w:r>
        <w:rPr>
          <w:spacing w:val="-2"/>
          <w:w w:val="105"/>
          <w:sz w:val="21"/>
        </w:rPr>
        <w:t>not </w:t>
      </w:r>
      <w:r>
        <w:rPr>
          <w:w w:val="105"/>
          <w:sz w:val="21"/>
        </w:rPr>
        <w:t>guilty because of mental </w:t>
      </w:r>
      <w:r>
        <w:rPr>
          <w:spacing w:val="-3"/>
          <w:w w:val="105"/>
          <w:sz w:val="21"/>
        </w:rPr>
        <w:t>impairment.</w:t>
      </w:r>
    </w:p>
    <w:p>
      <w:pPr>
        <w:pStyle w:val="ListParagraph"/>
        <w:numPr>
          <w:ilvl w:val="1"/>
          <w:numId w:val="5"/>
        </w:numPr>
        <w:tabs>
          <w:tab w:pos="2381" w:val="left" w:leader="none"/>
          <w:tab w:pos="2382" w:val="left" w:leader="none"/>
        </w:tabs>
        <w:spacing w:line="242" w:lineRule="auto" w:before="123" w:after="0"/>
        <w:ind w:left="2381" w:right="1853" w:hanging="794"/>
        <w:jc w:val="left"/>
        <w:rPr>
          <w:sz w:val="21"/>
        </w:rPr>
      </w:pPr>
      <w:r>
        <w:rPr>
          <w:w w:val="105"/>
          <w:sz w:val="21"/>
        </w:rPr>
        <w:t>This </w:t>
      </w:r>
      <w:r>
        <w:rPr>
          <w:spacing w:val="-3"/>
          <w:w w:val="105"/>
          <w:sz w:val="21"/>
        </w:rPr>
        <w:t>chapter outlines </w:t>
      </w:r>
      <w:r>
        <w:rPr>
          <w:w w:val="105"/>
          <w:sz w:val="21"/>
        </w:rPr>
        <w:t>the </w:t>
      </w:r>
      <w:r>
        <w:rPr>
          <w:spacing w:val="-3"/>
          <w:w w:val="105"/>
          <w:sz w:val="21"/>
        </w:rPr>
        <w:t>legislative framework governing </w:t>
      </w:r>
      <w:r>
        <w:rPr>
          <w:w w:val="105"/>
          <w:sz w:val="21"/>
        </w:rPr>
        <w:t>the process </w:t>
      </w:r>
      <w:r>
        <w:rPr>
          <w:spacing w:val="-3"/>
          <w:w w:val="105"/>
          <w:sz w:val="21"/>
        </w:rPr>
        <w:t>that follows </w:t>
      </w:r>
      <w:r>
        <w:rPr>
          <w:w w:val="105"/>
          <w:sz w:val="21"/>
        </w:rPr>
        <w:t>the </w:t>
      </w:r>
      <w:r>
        <w:rPr>
          <w:spacing w:val="-3"/>
          <w:w w:val="105"/>
          <w:sz w:val="21"/>
        </w:rPr>
        <w:t>making</w:t>
      </w:r>
      <w:r>
        <w:rPr>
          <w:spacing w:val="-5"/>
          <w:w w:val="105"/>
          <w:sz w:val="21"/>
        </w:rPr>
        <w:t> </w:t>
      </w:r>
      <w:r>
        <w:rPr>
          <w:w w:val="105"/>
          <w:sz w:val="21"/>
        </w:rPr>
        <w:t>of</w:t>
      </w:r>
      <w:r>
        <w:rPr>
          <w:spacing w:val="-5"/>
          <w:w w:val="105"/>
          <w:sz w:val="21"/>
        </w:rPr>
        <w:t> </w:t>
      </w:r>
      <w:r>
        <w:rPr>
          <w:w w:val="105"/>
          <w:sz w:val="21"/>
        </w:rPr>
        <w:t>those</w:t>
      </w:r>
      <w:r>
        <w:rPr>
          <w:spacing w:val="-4"/>
          <w:w w:val="105"/>
          <w:sz w:val="21"/>
        </w:rPr>
        <w:t> </w:t>
      </w:r>
      <w:r>
        <w:rPr>
          <w:w w:val="105"/>
          <w:sz w:val="21"/>
        </w:rPr>
        <w:t>orders.</w:t>
      </w:r>
      <w:r>
        <w:rPr>
          <w:spacing w:val="-5"/>
          <w:w w:val="105"/>
          <w:sz w:val="21"/>
        </w:rPr>
        <w:t> </w:t>
      </w:r>
      <w:r>
        <w:rPr>
          <w:w w:val="105"/>
          <w:sz w:val="21"/>
        </w:rPr>
        <w:t>In</w:t>
      </w:r>
      <w:r>
        <w:rPr>
          <w:spacing w:val="-5"/>
          <w:w w:val="105"/>
          <w:sz w:val="21"/>
        </w:rPr>
        <w:t> </w:t>
      </w:r>
      <w:r>
        <w:rPr>
          <w:spacing w:val="-3"/>
          <w:w w:val="105"/>
          <w:sz w:val="21"/>
        </w:rPr>
        <w:t>particular,</w:t>
      </w:r>
      <w:r>
        <w:rPr>
          <w:spacing w:val="-4"/>
          <w:w w:val="105"/>
          <w:sz w:val="21"/>
        </w:rPr>
        <w:t> </w:t>
      </w:r>
      <w:r>
        <w:rPr>
          <w:w w:val="105"/>
          <w:sz w:val="21"/>
        </w:rPr>
        <w:t>this</w:t>
      </w:r>
      <w:r>
        <w:rPr>
          <w:spacing w:val="-5"/>
          <w:w w:val="105"/>
          <w:sz w:val="21"/>
        </w:rPr>
        <w:t> </w:t>
      </w:r>
      <w:r>
        <w:rPr>
          <w:spacing w:val="-3"/>
          <w:w w:val="105"/>
          <w:sz w:val="21"/>
        </w:rPr>
        <w:t>chapter</w:t>
      </w:r>
      <w:r>
        <w:rPr>
          <w:spacing w:val="-5"/>
          <w:w w:val="105"/>
          <w:sz w:val="21"/>
        </w:rPr>
        <w:t> </w:t>
      </w:r>
      <w:r>
        <w:rPr>
          <w:spacing w:val="-2"/>
          <w:w w:val="105"/>
          <w:sz w:val="21"/>
        </w:rPr>
        <w:t>examines</w:t>
      </w:r>
      <w:r>
        <w:rPr>
          <w:spacing w:val="-4"/>
          <w:w w:val="105"/>
          <w:sz w:val="21"/>
        </w:rPr>
        <w:t> </w:t>
      </w:r>
      <w:r>
        <w:rPr>
          <w:w w:val="105"/>
          <w:sz w:val="21"/>
        </w:rPr>
        <w:t>the</w:t>
      </w:r>
      <w:r>
        <w:rPr>
          <w:spacing w:val="-5"/>
          <w:w w:val="105"/>
          <w:sz w:val="21"/>
        </w:rPr>
        <w:t> </w:t>
      </w:r>
      <w:r>
        <w:rPr>
          <w:w w:val="105"/>
          <w:sz w:val="21"/>
        </w:rPr>
        <w:t>CMIA</w:t>
      </w:r>
      <w:r>
        <w:rPr>
          <w:spacing w:val="-5"/>
          <w:w w:val="105"/>
          <w:sz w:val="21"/>
        </w:rPr>
        <w:t> </w:t>
      </w:r>
      <w:r>
        <w:rPr>
          <w:spacing w:val="-3"/>
          <w:w w:val="105"/>
          <w:sz w:val="21"/>
        </w:rPr>
        <w:t>provisions</w:t>
      </w:r>
      <w:r>
        <w:rPr>
          <w:spacing w:val="-4"/>
          <w:w w:val="105"/>
          <w:sz w:val="21"/>
        </w:rPr>
        <w:t> </w:t>
      </w:r>
      <w:r>
        <w:rPr>
          <w:w w:val="105"/>
          <w:sz w:val="21"/>
        </w:rPr>
        <w:t>on</w:t>
      </w:r>
      <w:r>
        <w:rPr>
          <w:spacing w:val="-5"/>
          <w:w w:val="105"/>
          <w:sz w:val="21"/>
        </w:rPr>
        <w:t> </w:t>
      </w:r>
      <w:r>
        <w:rPr>
          <w:w w:val="105"/>
          <w:sz w:val="21"/>
        </w:rPr>
        <w:t>the types of </w:t>
      </w:r>
      <w:r>
        <w:rPr>
          <w:spacing w:val="-4"/>
          <w:w w:val="105"/>
          <w:sz w:val="21"/>
        </w:rPr>
        <w:t>review, </w:t>
      </w:r>
      <w:r>
        <w:rPr>
          <w:w w:val="105"/>
          <w:sz w:val="21"/>
        </w:rPr>
        <w:t>frequency of reviews, </w:t>
      </w:r>
      <w:r>
        <w:rPr>
          <w:spacing w:val="-3"/>
          <w:w w:val="105"/>
          <w:sz w:val="21"/>
        </w:rPr>
        <w:t>variation </w:t>
      </w:r>
      <w:r>
        <w:rPr>
          <w:w w:val="105"/>
          <w:sz w:val="21"/>
        </w:rPr>
        <w:t>and revocation of supervision orders, </w:t>
      </w:r>
      <w:r>
        <w:rPr>
          <w:spacing w:val="-3"/>
          <w:w w:val="105"/>
          <w:sz w:val="21"/>
        </w:rPr>
        <w:t>leave </w:t>
      </w:r>
      <w:r>
        <w:rPr>
          <w:w w:val="105"/>
          <w:sz w:val="21"/>
        </w:rPr>
        <w:t>and the </w:t>
      </w:r>
      <w:r>
        <w:rPr>
          <w:spacing w:val="-3"/>
          <w:w w:val="105"/>
          <w:sz w:val="21"/>
        </w:rPr>
        <w:t>management </w:t>
      </w:r>
      <w:r>
        <w:rPr>
          <w:w w:val="105"/>
          <w:sz w:val="21"/>
        </w:rPr>
        <w:t>of people subject </w:t>
      </w:r>
      <w:r>
        <w:rPr>
          <w:spacing w:val="-3"/>
          <w:w w:val="105"/>
          <w:sz w:val="21"/>
        </w:rPr>
        <w:t>to </w:t>
      </w:r>
      <w:r>
        <w:rPr>
          <w:w w:val="105"/>
          <w:sz w:val="21"/>
        </w:rPr>
        <w:t>supervision orders. The </w:t>
      </w:r>
      <w:r>
        <w:rPr>
          <w:spacing w:val="-3"/>
          <w:w w:val="105"/>
          <w:sz w:val="21"/>
        </w:rPr>
        <w:t>Commission </w:t>
      </w:r>
      <w:r>
        <w:rPr>
          <w:spacing w:val="-2"/>
          <w:w w:val="105"/>
          <w:sz w:val="21"/>
        </w:rPr>
        <w:t>raises</w:t>
      </w:r>
      <w:r>
        <w:rPr>
          <w:spacing w:val="-9"/>
          <w:w w:val="105"/>
          <w:sz w:val="21"/>
        </w:rPr>
        <w:t> </w:t>
      </w:r>
      <w:r>
        <w:rPr>
          <w:w w:val="105"/>
          <w:sz w:val="21"/>
        </w:rPr>
        <w:t>and</w:t>
      </w:r>
      <w:r>
        <w:rPr>
          <w:spacing w:val="-8"/>
          <w:w w:val="105"/>
          <w:sz w:val="21"/>
        </w:rPr>
        <w:t> </w:t>
      </w:r>
      <w:r>
        <w:rPr>
          <w:w w:val="105"/>
          <w:sz w:val="21"/>
        </w:rPr>
        <w:t>discusses</w:t>
      </w:r>
      <w:r>
        <w:rPr>
          <w:spacing w:val="-8"/>
          <w:w w:val="105"/>
          <w:sz w:val="21"/>
        </w:rPr>
        <w:t> </w:t>
      </w:r>
      <w:r>
        <w:rPr>
          <w:w w:val="105"/>
          <w:sz w:val="21"/>
        </w:rPr>
        <w:t>a</w:t>
      </w:r>
      <w:r>
        <w:rPr>
          <w:spacing w:val="-9"/>
          <w:w w:val="105"/>
          <w:sz w:val="21"/>
        </w:rPr>
        <w:t> </w:t>
      </w:r>
      <w:r>
        <w:rPr>
          <w:w w:val="105"/>
          <w:sz w:val="21"/>
        </w:rPr>
        <w:t>number</w:t>
      </w:r>
      <w:r>
        <w:rPr>
          <w:spacing w:val="-8"/>
          <w:w w:val="105"/>
          <w:sz w:val="21"/>
        </w:rPr>
        <w:t> </w:t>
      </w:r>
      <w:r>
        <w:rPr>
          <w:w w:val="105"/>
          <w:sz w:val="21"/>
        </w:rPr>
        <w:t>of</w:t>
      </w:r>
      <w:r>
        <w:rPr>
          <w:spacing w:val="-8"/>
          <w:w w:val="105"/>
          <w:sz w:val="21"/>
        </w:rPr>
        <w:t> </w:t>
      </w:r>
      <w:r>
        <w:rPr>
          <w:w w:val="105"/>
          <w:sz w:val="21"/>
        </w:rPr>
        <w:t>legal</w:t>
      </w:r>
      <w:r>
        <w:rPr>
          <w:spacing w:val="-8"/>
          <w:w w:val="105"/>
          <w:sz w:val="21"/>
        </w:rPr>
        <w:t> </w:t>
      </w:r>
      <w:r>
        <w:rPr>
          <w:w w:val="105"/>
          <w:sz w:val="21"/>
        </w:rPr>
        <w:t>and</w:t>
      </w:r>
      <w:r>
        <w:rPr>
          <w:spacing w:val="-9"/>
          <w:w w:val="105"/>
          <w:sz w:val="21"/>
        </w:rPr>
        <w:t> </w:t>
      </w:r>
      <w:r>
        <w:rPr>
          <w:w w:val="105"/>
          <w:sz w:val="21"/>
        </w:rPr>
        <w:t>practical</w:t>
      </w:r>
      <w:r>
        <w:rPr>
          <w:spacing w:val="-8"/>
          <w:w w:val="105"/>
          <w:sz w:val="21"/>
        </w:rPr>
        <w:t> </w:t>
      </w:r>
      <w:r>
        <w:rPr>
          <w:w w:val="105"/>
          <w:sz w:val="21"/>
        </w:rPr>
        <w:t>issues</w:t>
      </w:r>
      <w:r>
        <w:rPr>
          <w:spacing w:val="-8"/>
          <w:w w:val="105"/>
          <w:sz w:val="21"/>
        </w:rPr>
        <w:t> </w:t>
      </w:r>
      <w:r>
        <w:rPr>
          <w:spacing w:val="-3"/>
          <w:w w:val="105"/>
          <w:sz w:val="21"/>
        </w:rPr>
        <w:t>relating</w:t>
      </w:r>
      <w:r>
        <w:rPr>
          <w:spacing w:val="-8"/>
          <w:w w:val="105"/>
          <w:sz w:val="21"/>
        </w:rPr>
        <w:t> </w:t>
      </w:r>
      <w:r>
        <w:rPr>
          <w:spacing w:val="-3"/>
          <w:w w:val="105"/>
          <w:sz w:val="21"/>
        </w:rPr>
        <w:t>to</w:t>
      </w:r>
      <w:r>
        <w:rPr>
          <w:spacing w:val="-9"/>
          <w:w w:val="105"/>
          <w:sz w:val="21"/>
        </w:rPr>
        <w:t> </w:t>
      </w:r>
      <w:r>
        <w:rPr>
          <w:w w:val="105"/>
          <w:sz w:val="21"/>
        </w:rPr>
        <w:t>these</w:t>
      </w:r>
      <w:r>
        <w:rPr>
          <w:spacing w:val="-8"/>
          <w:w w:val="105"/>
          <w:sz w:val="21"/>
        </w:rPr>
        <w:t> </w:t>
      </w:r>
      <w:r>
        <w:rPr>
          <w:spacing w:val="-3"/>
          <w:w w:val="105"/>
          <w:sz w:val="21"/>
        </w:rPr>
        <w:t>provisions.</w:t>
      </w:r>
    </w:p>
    <w:p>
      <w:pPr>
        <w:pStyle w:val="ListParagraph"/>
        <w:numPr>
          <w:ilvl w:val="1"/>
          <w:numId w:val="5"/>
        </w:numPr>
        <w:tabs>
          <w:tab w:pos="2380" w:val="left" w:leader="none"/>
          <w:tab w:pos="2381" w:val="left" w:leader="none"/>
        </w:tabs>
        <w:spacing w:line="242" w:lineRule="auto" w:before="125" w:after="0"/>
        <w:ind w:left="2381" w:right="1736" w:hanging="794"/>
        <w:jc w:val="left"/>
        <w:rPr>
          <w:sz w:val="21"/>
        </w:rPr>
      </w:pPr>
      <w:r>
        <w:rPr>
          <w:spacing w:val="-4"/>
          <w:sz w:val="21"/>
        </w:rPr>
        <w:t>Chapter </w:t>
      </w:r>
      <w:r>
        <w:rPr>
          <w:sz w:val="21"/>
        </w:rPr>
        <w:t>9 discusses a number of </w:t>
      </w:r>
      <w:r>
        <w:rPr>
          <w:spacing w:val="-3"/>
          <w:sz w:val="21"/>
        </w:rPr>
        <w:t>broad, </w:t>
      </w:r>
      <w:r>
        <w:rPr>
          <w:sz w:val="21"/>
        </w:rPr>
        <w:t>systemic issues </w:t>
      </w:r>
      <w:r>
        <w:rPr>
          <w:spacing w:val="-3"/>
          <w:sz w:val="21"/>
        </w:rPr>
        <w:t>that </w:t>
      </w:r>
      <w:r>
        <w:rPr>
          <w:sz w:val="21"/>
        </w:rPr>
        <w:t>affect the CMIA supervision </w:t>
      </w:r>
      <w:r>
        <w:rPr>
          <w:spacing w:val="-3"/>
          <w:sz w:val="21"/>
        </w:rPr>
        <w:t>regime </w:t>
      </w:r>
      <w:r>
        <w:rPr>
          <w:sz w:val="21"/>
        </w:rPr>
        <w:t>as a</w:t>
      </w:r>
      <w:r>
        <w:rPr>
          <w:spacing w:val="28"/>
          <w:sz w:val="21"/>
        </w:rPr>
        <w:t> </w:t>
      </w:r>
      <w:r>
        <w:rPr>
          <w:spacing w:val="-3"/>
          <w:sz w:val="21"/>
        </w:rPr>
        <w:t>whole.</w:t>
      </w:r>
    </w:p>
    <w:p>
      <w:pPr>
        <w:pStyle w:val="BodyText"/>
        <w:spacing w:before="9"/>
      </w:pPr>
    </w:p>
    <w:p>
      <w:pPr>
        <w:pStyle w:val="Heading2"/>
        <w:spacing w:before="1"/>
      </w:pPr>
      <w:bookmarkStart w:name="_TOC_250020" w:id="211"/>
      <w:bookmarkEnd w:id="211"/>
      <w:r>
        <w:rPr>
          <w:color w:val="004D71"/>
          <w:w w:val="115"/>
        </w:rPr>
        <w:t>The law prior to the CMIA—detention at the Governor’s pleasure</w:t>
      </w:r>
    </w:p>
    <w:p>
      <w:pPr>
        <w:pStyle w:val="BodyText"/>
        <w:spacing w:before="6"/>
        <w:rPr>
          <w:b/>
          <w:sz w:val="27"/>
        </w:rPr>
      </w:pPr>
    </w:p>
    <w:p>
      <w:pPr>
        <w:pStyle w:val="Heading3"/>
      </w:pPr>
      <w:bookmarkStart w:name="_TOC_250019" w:id="212"/>
      <w:bookmarkEnd w:id="212"/>
      <w:r>
        <w:rPr>
          <w:w w:val="115"/>
        </w:rPr>
        <w:t>Reviewing Governor’s pleasure orders</w:t>
      </w:r>
    </w:p>
    <w:p>
      <w:pPr>
        <w:pStyle w:val="ListParagraph"/>
        <w:numPr>
          <w:ilvl w:val="1"/>
          <w:numId w:val="5"/>
        </w:numPr>
        <w:tabs>
          <w:tab w:pos="2381" w:val="left" w:leader="none"/>
          <w:tab w:pos="2382" w:val="left" w:leader="none"/>
        </w:tabs>
        <w:spacing w:line="242" w:lineRule="auto" w:before="138" w:after="0"/>
        <w:ind w:left="2381" w:right="1714" w:hanging="794"/>
        <w:jc w:val="left"/>
        <w:rPr>
          <w:sz w:val="21"/>
        </w:rPr>
      </w:pPr>
      <w:r>
        <w:rPr>
          <w:sz w:val="21"/>
        </w:rPr>
        <w:t>Under the </w:t>
      </w:r>
      <w:r>
        <w:rPr>
          <w:spacing w:val="-3"/>
          <w:sz w:val="21"/>
        </w:rPr>
        <w:t>Governor’s pleasure </w:t>
      </w:r>
      <w:r>
        <w:rPr>
          <w:sz w:val="21"/>
        </w:rPr>
        <w:t>system, people </w:t>
      </w:r>
      <w:r>
        <w:rPr>
          <w:spacing w:val="-3"/>
          <w:sz w:val="21"/>
        </w:rPr>
        <w:t>found </w:t>
      </w:r>
      <w:r>
        <w:rPr>
          <w:sz w:val="21"/>
        </w:rPr>
        <w:t>unfit </w:t>
      </w:r>
      <w:r>
        <w:rPr>
          <w:spacing w:val="-3"/>
          <w:sz w:val="21"/>
        </w:rPr>
        <w:t>to  </w:t>
      </w:r>
      <w:r>
        <w:rPr>
          <w:sz w:val="21"/>
        </w:rPr>
        <w:t>plead or </w:t>
      </w:r>
      <w:r>
        <w:rPr>
          <w:spacing w:val="-2"/>
          <w:sz w:val="21"/>
        </w:rPr>
        <w:t>not</w:t>
      </w:r>
      <w:r>
        <w:rPr>
          <w:spacing w:val="43"/>
          <w:sz w:val="21"/>
        </w:rPr>
        <w:t> </w:t>
      </w:r>
      <w:r>
        <w:rPr>
          <w:sz w:val="21"/>
        </w:rPr>
        <w:t>guilty because  of insanity </w:t>
      </w:r>
      <w:r>
        <w:rPr>
          <w:spacing w:val="-3"/>
          <w:sz w:val="21"/>
        </w:rPr>
        <w:t>were </w:t>
      </w:r>
      <w:r>
        <w:rPr>
          <w:sz w:val="21"/>
        </w:rPr>
        <w:t>held in strict custody </w:t>
      </w:r>
      <w:r>
        <w:rPr>
          <w:spacing w:val="-3"/>
          <w:sz w:val="21"/>
        </w:rPr>
        <w:t>until </w:t>
      </w:r>
      <w:r>
        <w:rPr>
          <w:sz w:val="21"/>
        </w:rPr>
        <w:t>the </w:t>
      </w:r>
      <w:r>
        <w:rPr>
          <w:spacing w:val="-3"/>
          <w:sz w:val="21"/>
        </w:rPr>
        <w:t>Governor’s pleasure </w:t>
      </w:r>
      <w:r>
        <w:rPr>
          <w:sz w:val="21"/>
        </w:rPr>
        <w:t>was known. People subject </w:t>
      </w:r>
      <w:r>
        <w:rPr>
          <w:spacing w:val="-3"/>
          <w:sz w:val="21"/>
        </w:rPr>
        <w:t>to Governor’s pleasure </w:t>
      </w:r>
      <w:r>
        <w:rPr>
          <w:sz w:val="21"/>
        </w:rPr>
        <w:t>orders with a mental </w:t>
      </w:r>
      <w:r>
        <w:rPr>
          <w:spacing w:val="-3"/>
          <w:sz w:val="21"/>
        </w:rPr>
        <w:t>illness were generally referred to </w:t>
      </w:r>
      <w:r>
        <w:rPr>
          <w:sz w:val="21"/>
        </w:rPr>
        <w:t>a </w:t>
      </w:r>
      <w:r>
        <w:rPr>
          <w:spacing w:val="-3"/>
          <w:sz w:val="21"/>
        </w:rPr>
        <w:t>psychiatric inpatient </w:t>
      </w:r>
      <w:r>
        <w:rPr>
          <w:sz w:val="21"/>
        </w:rPr>
        <w:t>service as a ‘security </w:t>
      </w:r>
      <w:r>
        <w:rPr>
          <w:spacing w:val="-4"/>
          <w:sz w:val="21"/>
        </w:rPr>
        <w:t>patient’. </w:t>
      </w:r>
      <w:r>
        <w:rPr>
          <w:sz w:val="21"/>
        </w:rPr>
        <w:t>People subject </w:t>
      </w:r>
      <w:r>
        <w:rPr>
          <w:spacing w:val="-3"/>
          <w:sz w:val="21"/>
        </w:rPr>
        <w:t>to Governor’s pleasure </w:t>
      </w:r>
      <w:r>
        <w:rPr>
          <w:sz w:val="21"/>
        </w:rPr>
        <w:t>orders with an </w:t>
      </w:r>
      <w:r>
        <w:rPr>
          <w:spacing w:val="-3"/>
          <w:sz w:val="21"/>
        </w:rPr>
        <w:t>intellectual </w:t>
      </w:r>
      <w:r>
        <w:rPr>
          <w:sz w:val="21"/>
        </w:rPr>
        <w:t>disability </w:t>
      </w:r>
      <w:r>
        <w:rPr>
          <w:spacing w:val="-3"/>
          <w:sz w:val="21"/>
        </w:rPr>
        <w:t>were referred to </w:t>
      </w:r>
      <w:r>
        <w:rPr>
          <w:sz w:val="21"/>
        </w:rPr>
        <w:t>a </w:t>
      </w:r>
      <w:r>
        <w:rPr>
          <w:spacing w:val="-3"/>
          <w:sz w:val="21"/>
        </w:rPr>
        <w:t>residential institution </w:t>
      </w:r>
      <w:r>
        <w:rPr>
          <w:sz w:val="21"/>
        </w:rPr>
        <w:t>as a ‘security </w:t>
      </w:r>
      <w:r>
        <w:rPr>
          <w:spacing w:val="-4"/>
          <w:sz w:val="21"/>
        </w:rPr>
        <w:t>resident’.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7"/>
        </w:rPr>
      </w:pPr>
      <w:r>
        <w:rPr/>
        <w:pict>
          <v:line style="position:absolute;mso-position-horizontal-relative:page;mso-position-vertical-relative:paragraph;z-index:7784;mso-wrap-distance-left:0;mso-wrap-distance-right:0" from="79.370102pt,19.774473pt" to="515.905102pt,19.77447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spacing w:before="113"/>
        <w:ind w:left="720" w:right="0" w:firstLine="0"/>
        <w:jc w:val="left"/>
        <w:rPr>
          <w:b/>
          <w:sz w:val="24"/>
        </w:rPr>
      </w:pPr>
      <w:r>
        <w:rPr>
          <w:b/>
          <w:color w:val="004D71"/>
          <w:spacing w:val="-2"/>
          <w:w w:val="110"/>
          <w:sz w:val="24"/>
        </w:rPr>
        <w:t>160</w:t>
      </w:r>
    </w:p>
    <w:p>
      <w:pPr>
        <w:tabs>
          <w:tab w:pos="1225" w:val="left" w:leader="none"/>
        </w:tabs>
        <w:spacing w:before="43"/>
        <w:ind w:left="1225" w:right="1760" w:hanging="794"/>
        <w:jc w:val="left"/>
        <w:rPr>
          <w:sz w:val="13"/>
        </w:rPr>
      </w:pPr>
      <w:r>
        <w:rPr/>
        <w:br w:type="column"/>
      </w:r>
      <w:r>
        <w:rPr>
          <w:sz w:val="13"/>
        </w:rPr>
        <w:t>1</w:t>
        <w:tab/>
        <w:t>Chapter 9 discusses the issues regarding the arrangements for consideration and representation of the various interests involved in CMIA   matters,</w:t>
      </w:r>
      <w:r>
        <w:rPr>
          <w:spacing w:val="7"/>
          <w:sz w:val="13"/>
        </w:rPr>
        <w:t> </w:t>
      </w:r>
      <w:r>
        <w:rPr>
          <w:sz w:val="13"/>
        </w:rPr>
        <w:t>including</w:t>
      </w:r>
      <w:r>
        <w:rPr>
          <w:spacing w:val="8"/>
          <w:sz w:val="13"/>
        </w:rPr>
        <w:t> </w:t>
      </w:r>
      <w:r>
        <w:rPr>
          <w:sz w:val="13"/>
        </w:rPr>
        <w:t>the</w:t>
      </w:r>
      <w:r>
        <w:rPr>
          <w:spacing w:val="8"/>
          <w:sz w:val="13"/>
        </w:rPr>
        <w:t> </w:t>
      </w:r>
      <w:r>
        <w:rPr>
          <w:sz w:val="13"/>
        </w:rPr>
        <w:t>interests</w:t>
      </w:r>
      <w:r>
        <w:rPr>
          <w:spacing w:val="7"/>
          <w:sz w:val="13"/>
        </w:rPr>
        <w:t> </w:t>
      </w:r>
      <w:r>
        <w:rPr>
          <w:sz w:val="13"/>
        </w:rPr>
        <w:t>of</w:t>
      </w:r>
      <w:r>
        <w:rPr>
          <w:spacing w:val="8"/>
          <w:sz w:val="13"/>
        </w:rPr>
        <w:t> </w:t>
      </w:r>
      <w:r>
        <w:rPr>
          <w:sz w:val="13"/>
        </w:rPr>
        <w:t>the</w:t>
      </w:r>
      <w:r>
        <w:rPr>
          <w:spacing w:val="8"/>
          <w:sz w:val="13"/>
        </w:rPr>
        <w:t> </w:t>
      </w:r>
      <w:r>
        <w:rPr>
          <w:sz w:val="13"/>
        </w:rPr>
        <w:t>community,</w:t>
      </w:r>
      <w:r>
        <w:rPr>
          <w:spacing w:val="8"/>
          <w:sz w:val="13"/>
        </w:rPr>
        <w:t> </w:t>
      </w:r>
      <w:r>
        <w:rPr>
          <w:sz w:val="13"/>
        </w:rPr>
        <w:t>along</w:t>
      </w:r>
      <w:r>
        <w:rPr>
          <w:spacing w:val="7"/>
          <w:sz w:val="13"/>
        </w:rPr>
        <w:t> </w:t>
      </w:r>
      <w:r>
        <w:rPr>
          <w:sz w:val="13"/>
        </w:rPr>
        <w:t>with</w:t>
      </w:r>
      <w:r>
        <w:rPr>
          <w:spacing w:val="8"/>
          <w:sz w:val="13"/>
        </w:rPr>
        <w:t> </w:t>
      </w:r>
      <w:r>
        <w:rPr>
          <w:sz w:val="13"/>
        </w:rPr>
        <w:t>other</w:t>
      </w:r>
      <w:r>
        <w:rPr>
          <w:spacing w:val="8"/>
          <w:sz w:val="13"/>
        </w:rPr>
        <w:t> </w:t>
      </w:r>
      <w:r>
        <w:rPr>
          <w:sz w:val="13"/>
        </w:rPr>
        <w:t>issues.</w:t>
      </w:r>
    </w:p>
    <w:p>
      <w:pPr>
        <w:spacing w:after="0"/>
        <w:jc w:val="left"/>
        <w:rPr>
          <w:sz w:val="13"/>
        </w:rPr>
        <w:sectPr>
          <w:type w:val="continuous"/>
          <w:pgSz w:w="11910" w:h="16840"/>
          <w:pgMar w:top="1320" w:bottom="280" w:left="0" w:right="0"/>
          <w:cols w:num="2" w:equalWidth="0">
            <w:col w:w="1116" w:space="40"/>
            <w:col w:w="10754"/>
          </w:cols>
        </w:sectPr>
      </w:pPr>
    </w:p>
    <w:p>
      <w:pPr>
        <w:pStyle w:val="BodyText"/>
        <w:rPr>
          <w:sz w:val="20"/>
        </w:rPr>
      </w:pPr>
    </w:p>
    <w:p>
      <w:pPr>
        <w:pStyle w:val="BodyText"/>
        <w:spacing w:before="9"/>
        <w:rPr>
          <w:sz w:val="18"/>
        </w:rPr>
      </w:pPr>
    </w:p>
    <w:p>
      <w:pPr>
        <w:pStyle w:val="ListParagraph"/>
        <w:numPr>
          <w:ilvl w:val="1"/>
          <w:numId w:val="5"/>
        </w:numPr>
        <w:tabs>
          <w:tab w:pos="2381" w:val="left" w:leader="none"/>
          <w:tab w:pos="2382" w:val="left" w:leader="none"/>
        </w:tabs>
        <w:spacing w:line="242" w:lineRule="auto" w:before="91" w:after="0"/>
        <w:ind w:left="2381" w:right="1689" w:hanging="794"/>
        <w:jc w:val="left"/>
        <w:rPr>
          <w:sz w:val="12"/>
        </w:rPr>
      </w:pPr>
      <w:r>
        <w:rPr>
          <w:w w:val="105"/>
          <w:sz w:val="21"/>
        </w:rPr>
        <w:t>The </w:t>
      </w:r>
      <w:r>
        <w:rPr>
          <w:spacing w:val="-3"/>
          <w:w w:val="105"/>
          <w:sz w:val="21"/>
        </w:rPr>
        <w:t>Adult Parole </w:t>
      </w:r>
      <w:r>
        <w:rPr>
          <w:w w:val="105"/>
          <w:sz w:val="21"/>
        </w:rPr>
        <w:t>Board reviewed </w:t>
      </w:r>
      <w:r>
        <w:rPr>
          <w:spacing w:val="-3"/>
          <w:w w:val="105"/>
          <w:sz w:val="21"/>
        </w:rPr>
        <w:t>all </w:t>
      </w:r>
      <w:r>
        <w:rPr>
          <w:w w:val="105"/>
          <w:sz w:val="21"/>
        </w:rPr>
        <w:t>security patients and residents under </w:t>
      </w:r>
      <w:r>
        <w:rPr>
          <w:spacing w:val="-3"/>
          <w:w w:val="105"/>
          <w:sz w:val="21"/>
        </w:rPr>
        <w:t>Governor’s pleasure </w:t>
      </w:r>
      <w:r>
        <w:rPr>
          <w:w w:val="105"/>
          <w:sz w:val="21"/>
        </w:rPr>
        <w:t>orders on an </w:t>
      </w:r>
      <w:r>
        <w:rPr>
          <w:spacing w:val="-3"/>
          <w:w w:val="105"/>
          <w:sz w:val="21"/>
        </w:rPr>
        <w:t>annual </w:t>
      </w:r>
      <w:r>
        <w:rPr>
          <w:w w:val="105"/>
          <w:sz w:val="21"/>
        </w:rPr>
        <w:t>basis </w:t>
      </w:r>
      <w:r>
        <w:rPr>
          <w:spacing w:val="-3"/>
          <w:w w:val="105"/>
          <w:sz w:val="21"/>
        </w:rPr>
        <w:t>to determine </w:t>
      </w:r>
      <w:r>
        <w:rPr>
          <w:w w:val="105"/>
          <w:sz w:val="21"/>
        </w:rPr>
        <w:t>whether the person was suitable </w:t>
      </w:r>
      <w:r>
        <w:rPr>
          <w:spacing w:val="-3"/>
          <w:w w:val="105"/>
          <w:sz w:val="21"/>
        </w:rPr>
        <w:t>for release. </w:t>
      </w:r>
      <w:r>
        <w:rPr>
          <w:w w:val="105"/>
          <w:sz w:val="21"/>
        </w:rPr>
        <w:t>The </w:t>
      </w:r>
      <w:r>
        <w:rPr>
          <w:spacing w:val="-3"/>
          <w:w w:val="105"/>
          <w:sz w:val="21"/>
        </w:rPr>
        <w:t>Adult Parole </w:t>
      </w:r>
      <w:r>
        <w:rPr>
          <w:w w:val="105"/>
          <w:sz w:val="21"/>
        </w:rPr>
        <w:t>Board would </w:t>
      </w:r>
      <w:r>
        <w:rPr>
          <w:spacing w:val="-4"/>
          <w:w w:val="105"/>
          <w:sz w:val="21"/>
        </w:rPr>
        <w:t>make </w:t>
      </w:r>
      <w:r>
        <w:rPr>
          <w:w w:val="105"/>
          <w:sz w:val="21"/>
        </w:rPr>
        <w:t>a </w:t>
      </w:r>
      <w:r>
        <w:rPr>
          <w:spacing w:val="-3"/>
          <w:w w:val="105"/>
          <w:sz w:val="21"/>
        </w:rPr>
        <w:t>recommendation </w:t>
      </w:r>
      <w:r>
        <w:rPr>
          <w:w w:val="105"/>
          <w:sz w:val="21"/>
        </w:rPr>
        <w:t>on whether </w:t>
      </w:r>
      <w:r>
        <w:rPr>
          <w:spacing w:val="-3"/>
          <w:w w:val="105"/>
          <w:sz w:val="21"/>
        </w:rPr>
        <w:t>to </w:t>
      </w:r>
      <w:r>
        <w:rPr>
          <w:w w:val="105"/>
          <w:sz w:val="21"/>
        </w:rPr>
        <w:t>release the person subject </w:t>
      </w:r>
      <w:r>
        <w:rPr>
          <w:spacing w:val="-3"/>
          <w:w w:val="105"/>
          <w:sz w:val="21"/>
        </w:rPr>
        <w:t>to </w:t>
      </w:r>
      <w:r>
        <w:rPr>
          <w:w w:val="105"/>
          <w:sz w:val="21"/>
        </w:rPr>
        <w:t>the </w:t>
      </w:r>
      <w:r>
        <w:rPr>
          <w:spacing w:val="-3"/>
          <w:w w:val="105"/>
          <w:sz w:val="21"/>
        </w:rPr>
        <w:t>Governor’s pleasure </w:t>
      </w:r>
      <w:r>
        <w:rPr>
          <w:w w:val="105"/>
          <w:sz w:val="21"/>
        </w:rPr>
        <w:t>order or </w:t>
      </w:r>
      <w:r>
        <w:rPr>
          <w:spacing w:val="-3"/>
          <w:w w:val="105"/>
          <w:sz w:val="21"/>
        </w:rPr>
        <w:t>continue to </w:t>
      </w:r>
      <w:r>
        <w:rPr>
          <w:w w:val="105"/>
          <w:sz w:val="21"/>
        </w:rPr>
        <w:t>detain </w:t>
      </w:r>
      <w:r>
        <w:rPr>
          <w:spacing w:val="-3"/>
          <w:w w:val="105"/>
          <w:sz w:val="21"/>
        </w:rPr>
        <w:t>that </w:t>
      </w:r>
      <w:r>
        <w:rPr>
          <w:w w:val="105"/>
          <w:sz w:val="21"/>
        </w:rPr>
        <w:t>person </w:t>
      </w:r>
      <w:r>
        <w:rPr>
          <w:spacing w:val="-3"/>
          <w:w w:val="105"/>
          <w:sz w:val="21"/>
        </w:rPr>
        <w:t>until </w:t>
      </w:r>
      <w:r>
        <w:rPr>
          <w:w w:val="105"/>
          <w:sz w:val="21"/>
        </w:rPr>
        <w:t>the next </w:t>
      </w:r>
      <w:r>
        <w:rPr>
          <w:spacing w:val="-4"/>
          <w:w w:val="105"/>
          <w:sz w:val="21"/>
        </w:rPr>
        <w:t>review. </w:t>
      </w:r>
      <w:r>
        <w:rPr>
          <w:spacing w:val="-3"/>
          <w:w w:val="105"/>
          <w:sz w:val="21"/>
        </w:rPr>
        <w:t>Recommendations were </w:t>
      </w:r>
      <w:r>
        <w:rPr>
          <w:w w:val="105"/>
          <w:sz w:val="21"/>
        </w:rPr>
        <w:t>based on reports </w:t>
      </w:r>
      <w:r>
        <w:rPr>
          <w:spacing w:val="-3"/>
          <w:w w:val="105"/>
          <w:sz w:val="21"/>
        </w:rPr>
        <w:t>from </w:t>
      </w:r>
      <w:r>
        <w:rPr>
          <w:w w:val="105"/>
          <w:sz w:val="21"/>
        </w:rPr>
        <w:t>the </w:t>
      </w:r>
      <w:r>
        <w:rPr>
          <w:spacing w:val="-3"/>
          <w:w w:val="105"/>
          <w:sz w:val="21"/>
        </w:rPr>
        <w:t>professional </w:t>
      </w:r>
      <w:r>
        <w:rPr>
          <w:w w:val="105"/>
          <w:sz w:val="21"/>
        </w:rPr>
        <w:t>staff </w:t>
      </w:r>
      <w:r>
        <w:rPr>
          <w:spacing w:val="-3"/>
          <w:w w:val="105"/>
          <w:sz w:val="21"/>
        </w:rPr>
        <w:t>responsible for </w:t>
      </w:r>
      <w:r>
        <w:rPr>
          <w:w w:val="105"/>
          <w:sz w:val="21"/>
        </w:rPr>
        <w:t>the </w:t>
      </w:r>
      <w:r>
        <w:rPr>
          <w:spacing w:val="-3"/>
          <w:w w:val="105"/>
          <w:sz w:val="21"/>
        </w:rPr>
        <w:t>treatment </w:t>
      </w:r>
      <w:r>
        <w:rPr>
          <w:w w:val="105"/>
          <w:sz w:val="21"/>
        </w:rPr>
        <w:t>and </w:t>
      </w:r>
      <w:r>
        <w:rPr>
          <w:spacing w:val="-3"/>
          <w:w w:val="105"/>
          <w:sz w:val="21"/>
        </w:rPr>
        <w:t>management </w:t>
      </w:r>
      <w:r>
        <w:rPr>
          <w:w w:val="105"/>
          <w:sz w:val="21"/>
        </w:rPr>
        <w:t>of the person. People subject </w:t>
      </w:r>
      <w:r>
        <w:rPr>
          <w:spacing w:val="-3"/>
          <w:w w:val="105"/>
          <w:sz w:val="21"/>
        </w:rPr>
        <w:t>to Governor’s pleasure </w:t>
      </w:r>
      <w:r>
        <w:rPr>
          <w:w w:val="105"/>
          <w:sz w:val="21"/>
        </w:rPr>
        <w:t>orders </w:t>
      </w:r>
      <w:r>
        <w:rPr>
          <w:spacing w:val="-2"/>
          <w:w w:val="105"/>
          <w:sz w:val="21"/>
        </w:rPr>
        <w:t>had </w:t>
      </w:r>
      <w:r>
        <w:rPr>
          <w:w w:val="105"/>
          <w:sz w:val="21"/>
        </w:rPr>
        <w:t>no </w:t>
      </w:r>
      <w:r>
        <w:rPr>
          <w:spacing w:val="-3"/>
          <w:w w:val="105"/>
          <w:sz w:val="21"/>
        </w:rPr>
        <w:t>right to </w:t>
      </w:r>
      <w:r>
        <w:rPr>
          <w:w w:val="105"/>
          <w:sz w:val="21"/>
        </w:rPr>
        <w:t>appear </w:t>
      </w:r>
      <w:r>
        <w:rPr>
          <w:spacing w:val="-3"/>
          <w:w w:val="105"/>
          <w:sz w:val="21"/>
        </w:rPr>
        <w:t>before </w:t>
      </w:r>
      <w:r>
        <w:rPr>
          <w:w w:val="105"/>
          <w:sz w:val="21"/>
        </w:rPr>
        <w:t>the </w:t>
      </w:r>
      <w:r>
        <w:rPr>
          <w:spacing w:val="-3"/>
          <w:w w:val="105"/>
          <w:sz w:val="21"/>
        </w:rPr>
        <w:t>Adult Parole Board, </w:t>
      </w:r>
      <w:r>
        <w:rPr>
          <w:w w:val="105"/>
          <w:sz w:val="21"/>
        </w:rPr>
        <w:t>nor did they </w:t>
      </w:r>
      <w:r>
        <w:rPr>
          <w:spacing w:val="-3"/>
          <w:w w:val="105"/>
          <w:sz w:val="21"/>
        </w:rPr>
        <w:t>have </w:t>
      </w:r>
      <w:r>
        <w:rPr>
          <w:w w:val="105"/>
          <w:sz w:val="21"/>
        </w:rPr>
        <w:t>a </w:t>
      </w:r>
      <w:r>
        <w:rPr>
          <w:spacing w:val="-3"/>
          <w:w w:val="105"/>
          <w:sz w:val="21"/>
        </w:rPr>
        <w:t>right to </w:t>
      </w:r>
      <w:r>
        <w:rPr>
          <w:w w:val="105"/>
          <w:sz w:val="21"/>
        </w:rPr>
        <w:t>appeal a decision of the </w:t>
      </w:r>
      <w:r>
        <w:rPr>
          <w:spacing w:val="-3"/>
          <w:w w:val="105"/>
          <w:sz w:val="21"/>
        </w:rPr>
        <w:t>Adult Parole</w:t>
      </w:r>
      <w:r>
        <w:rPr>
          <w:spacing w:val="4"/>
          <w:w w:val="105"/>
          <w:sz w:val="21"/>
        </w:rPr>
        <w:t> </w:t>
      </w:r>
      <w:r>
        <w:rPr>
          <w:w w:val="105"/>
          <w:sz w:val="21"/>
        </w:rPr>
        <w:t>Board.</w:t>
      </w:r>
      <w:r>
        <w:rPr>
          <w:w w:val="105"/>
          <w:position w:val="7"/>
          <w:sz w:val="12"/>
        </w:rPr>
        <w:t>2</w:t>
      </w:r>
    </w:p>
    <w:p>
      <w:pPr>
        <w:pStyle w:val="ListParagraph"/>
        <w:numPr>
          <w:ilvl w:val="1"/>
          <w:numId w:val="5"/>
        </w:numPr>
        <w:tabs>
          <w:tab w:pos="2381" w:val="left" w:leader="none"/>
          <w:tab w:pos="2382" w:val="left" w:leader="none"/>
        </w:tabs>
        <w:spacing w:line="242" w:lineRule="auto" w:before="129" w:after="0"/>
        <w:ind w:left="2381" w:right="1829" w:hanging="794"/>
        <w:jc w:val="left"/>
        <w:rPr>
          <w:sz w:val="21"/>
        </w:rPr>
      </w:pPr>
      <w:r>
        <w:rPr>
          <w:w w:val="105"/>
          <w:sz w:val="21"/>
        </w:rPr>
        <w:t>If the </w:t>
      </w:r>
      <w:r>
        <w:rPr>
          <w:spacing w:val="-3"/>
          <w:w w:val="105"/>
          <w:sz w:val="21"/>
        </w:rPr>
        <w:t>Adult Parole </w:t>
      </w:r>
      <w:r>
        <w:rPr>
          <w:w w:val="105"/>
          <w:sz w:val="21"/>
        </w:rPr>
        <w:t>Board made an </w:t>
      </w:r>
      <w:r>
        <w:rPr>
          <w:spacing w:val="-3"/>
          <w:w w:val="105"/>
          <w:sz w:val="21"/>
        </w:rPr>
        <w:t>initial recommendation for release, </w:t>
      </w:r>
      <w:r>
        <w:rPr>
          <w:w w:val="105"/>
          <w:sz w:val="21"/>
        </w:rPr>
        <w:t>it forwarded this </w:t>
      </w:r>
      <w:r>
        <w:rPr>
          <w:spacing w:val="-3"/>
          <w:w w:val="105"/>
          <w:sz w:val="21"/>
        </w:rPr>
        <w:t>recommendation to </w:t>
      </w:r>
      <w:r>
        <w:rPr>
          <w:w w:val="105"/>
          <w:sz w:val="21"/>
        </w:rPr>
        <w:t>the Attorney-General, who then </w:t>
      </w:r>
      <w:r>
        <w:rPr>
          <w:spacing w:val="-2"/>
          <w:w w:val="105"/>
          <w:sz w:val="21"/>
        </w:rPr>
        <w:t>had </w:t>
      </w:r>
      <w:r>
        <w:rPr>
          <w:spacing w:val="-3"/>
          <w:w w:val="105"/>
          <w:sz w:val="21"/>
        </w:rPr>
        <w:t>to </w:t>
      </w:r>
      <w:r>
        <w:rPr>
          <w:w w:val="105"/>
          <w:sz w:val="21"/>
        </w:rPr>
        <w:t>decide whether </w:t>
      </w:r>
      <w:r>
        <w:rPr>
          <w:spacing w:val="-3"/>
          <w:w w:val="105"/>
          <w:sz w:val="21"/>
        </w:rPr>
        <w:t>to </w:t>
      </w:r>
      <w:r>
        <w:rPr>
          <w:w w:val="105"/>
          <w:sz w:val="21"/>
        </w:rPr>
        <w:t>agree with the </w:t>
      </w:r>
      <w:r>
        <w:rPr>
          <w:spacing w:val="-3"/>
          <w:w w:val="105"/>
          <w:sz w:val="21"/>
        </w:rPr>
        <w:t>recommendation. </w:t>
      </w:r>
      <w:r>
        <w:rPr>
          <w:w w:val="105"/>
          <w:sz w:val="21"/>
        </w:rPr>
        <w:t>If the Attorney-General agreed with the </w:t>
      </w:r>
      <w:r>
        <w:rPr>
          <w:spacing w:val="-3"/>
          <w:w w:val="105"/>
          <w:sz w:val="21"/>
        </w:rPr>
        <w:t>recommendation, </w:t>
      </w:r>
      <w:r>
        <w:rPr>
          <w:w w:val="105"/>
          <w:sz w:val="21"/>
        </w:rPr>
        <w:t>the</w:t>
      </w:r>
      <w:r>
        <w:rPr>
          <w:spacing w:val="-6"/>
          <w:w w:val="105"/>
          <w:sz w:val="21"/>
        </w:rPr>
        <w:t> </w:t>
      </w:r>
      <w:r>
        <w:rPr>
          <w:w w:val="105"/>
          <w:sz w:val="21"/>
        </w:rPr>
        <w:t>Attorney-General</w:t>
      </w:r>
      <w:r>
        <w:rPr>
          <w:spacing w:val="-5"/>
          <w:w w:val="105"/>
          <w:sz w:val="21"/>
        </w:rPr>
        <w:t> </w:t>
      </w:r>
      <w:r>
        <w:rPr>
          <w:spacing w:val="-3"/>
          <w:w w:val="105"/>
          <w:sz w:val="21"/>
        </w:rPr>
        <w:t>referred</w:t>
      </w:r>
      <w:r>
        <w:rPr>
          <w:spacing w:val="-5"/>
          <w:w w:val="105"/>
          <w:sz w:val="21"/>
        </w:rPr>
        <w:t> </w:t>
      </w:r>
      <w:r>
        <w:rPr>
          <w:w w:val="105"/>
          <w:sz w:val="21"/>
        </w:rPr>
        <w:t>the</w:t>
      </w:r>
      <w:r>
        <w:rPr>
          <w:spacing w:val="-5"/>
          <w:w w:val="105"/>
          <w:sz w:val="21"/>
        </w:rPr>
        <w:t> </w:t>
      </w:r>
      <w:r>
        <w:rPr>
          <w:w w:val="105"/>
          <w:sz w:val="21"/>
        </w:rPr>
        <w:t>matter</w:t>
      </w:r>
      <w:r>
        <w:rPr>
          <w:spacing w:val="-6"/>
          <w:w w:val="105"/>
          <w:sz w:val="21"/>
        </w:rPr>
        <w:t> </w:t>
      </w:r>
      <w:r>
        <w:rPr>
          <w:spacing w:val="-3"/>
          <w:w w:val="105"/>
          <w:sz w:val="21"/>
        </w:rPr>
        <w:t>to</w:t>
      </w:r>
      <w:r>
        <w:rPr>
          <w:spacing w:val="-5"/>
          <w:w w:val="105"/>
          <w:sz w:val="21"/>
        </w:rPr>
        <w:t> </w:t>
      </w:r>
      <w:r>
        <w:rPr>
          <w:spacing w:val="-3"/>
          <w:w w:val="105"/>
          <w:sz w:val="21"/>
        </w:rPr>
        <w:t>Cabinet</w:t>
      </w:r>
      <w:r>
        <w:rPr>
          <w:spacing w:val="-5"/>
          <w:w w:val="105"/>
          <w:sz w:val="21"/>
        </w:rPr>
        <w:t> </w:t>
      </w:r>
      <w:r>
        <w:rPr>
          <w:spacing w:val="-3"/>
          <w:w w:val="105"/>
          <w:sz w:val="21"/>
        </w:rPr>
        <w:t>for</w:t>
      </w:r>
      <w:r>
        <w:rPr>
          <w:spacing w:val="-5"/>
          <w:w w:val="105"/>
          <w:sz w:val="21"/>
        </w:rPr>
        <w:t> </w:t>
      </w:r>
      <w:r>
        <w:rPr>
          <w:spacing w:val="-3"/>
          <w:w w:val="105"/>
          <w:sz w:val="21"/>
        </w:rPr>
        <w:t>discussion.</w:t>
      </w:r>
      <w:r>
        <w:rPr>
          <w:spacing w:val="-5"/>
          <w:w w:val="105"/>
          <w:sz w:val="21"/>
        </w:rPr>
        <w:t> </w:t>
      </w:r>
      <w:r>
        <w:rPr>
          <w:w w:val="105"/>
          <w:sz w:val="21"/>
        </w:rPr>
        <w:t>If</w:t>
      </w:r>
      <w:r>
        <w:rPr>
          <w:spacing w:val="-6"/>
          <w:w w:val="105"/>
          <w:sz w:val="21"/>
        </w:rPr>
        <w:t> </w:t>
      </w:r>
      <w:r>
        <w:rPr>
          <w:spacing w:val="-3"/>
          <w:w w:val="105"/>
          <w:sz w:val="21"/>
        </w:rPr>
        <w:t>Cabinet</w:t>
      </w:r>
      <w:r>
        <w:rPr>
          <w:spacing w:val="-5"/>
          <w:w w:val="105"/>
          <w:sz w:val="21"/>
        </w:rPr>
        <w:t> </w:t>
      </w:r>
      <w:r>
        <w:rPr>
          <w:spacing w:val="-3"/>
          <w:w w:val="105"/>
          <w:sz w:val="21"/>
        </w:rPr>
        <w:t>approved </w:t>
      </w:r>
      <w:r>
        <w:rPr>
          <w:w w:val="105"/>
          <w:sz w:val="21"/>
        </w:rPr>
        <w:t>the </w:t>
      </w:r>
      <w:r>
        <w:rPr>
          <w:spacing w:val="-3"/>
          <w:w w:val="105"/>
          <w:sz w:val="21"/>
        </w:rPr>
        <w:t>recommendation </w:t>
      </w:r>
      <w:r>
        <w:rPr>
          <w:w w:val="105"/>
          <w:sz w:val="21"/>
        </w:rPr>
        <w:t>at </w:t>
      </w:r>
      <w:r>
        <w:rPr>
          <w:spacing w:val="-3"/>
          <w:w w:val="105"/>
          <w:sz w:val="21"/>
        </w:rPr>
        <w:t>that </w:t>
      </w:r>
      <w:r>
        <w:rPr>
          <w:w w:val="105"/>
          <w:sz w:val="21"/>
        </w:rPr>
        <w:t>stage, the Premier was </w:t>
      </w:r>
      <w:r>
        <w:rPr>
          <w:spacing w:val="-3"/>
          <w:w w:val="105"/>
          <w:sz w:val="21"/>
        </w:rPr>
        <w:t>to recommend </w:t>
      </w:r>
      <w:r>
        <w:rPr>
          <w:w w:val="105"/>
          <w:sz w:val="21"/>
        </w:rPr>
        <w:t>the revocation of the order </w:t>
      </w:r>
      <w:r>
        <w:rPr>
          <w:spacing w:val="-3"/>
          <w:w w:val="105"/>
          <w:sz w:val="21"/>
        </w:rPr>
        <w:t>to </w:t>
      </w:r>
      <w:r>
        <w:rPr>
          <w:w w:val="105"/>
          <w:sz w:val="21"/>
        </w:rPr>
        <w:t>the </w:t>
      </w:r>
      <w:r>
        <w:rPr>
          <w:spacing w:val="-4"/>
          <w:w w:val="105"/>
          <w:sz w:val="21"/>
        </w:rPr>
        <w:t>Governor, </w:t>
      </w:r>
      <w:r>
        <w:rPr>
          <w:w w:val="105"/>
          <w:sz w:val="21"/>
        </w:rPr>
        <w:t>who then signed a document </w:t>
      </w:r>
      <w:r>
        <w:rPr>
          <w:spacing w:val="-3"/>
          <w:w w:val="105"/>
          <w:sz w:val="21"/>
        </w:rPr>
        <w:t>revoking </w:t>
      </w:r>
      <w:r>
        <w:rPr>
          <w:w w:val="105"/>
          <w:sz w:val="21"/>
        </w:rPr>
        <w:t>the </w:t>
      </w:r>
      <w:r>
        <w:rPr>
          <w:spacing w:val="-4"/>
          <w:w w:val="105"/>
          <w:sz w:val="21"/>
        </w:rPr>
        <w:t>order. </w:t>
      </w:r>
      <w:r>
        <w:rPr>
          <w:w w:val="105"/>
          <w:sz w:val="21"/>
        </w:rPr>
        <w:t>The</w:t>
      </w:r>
      <w:r>
        <w:rPr>
          <w:spacing w:val="-12"/>
          <w:w w:val="105"/>
          <w:sz w:val="21"/>
        </w:rPr>
        <w:t> </w:t>
      </w:r>
      <w:r>
        <w:rPr>
          <w:spacing w:val="-3"/>
          <w:w w:val="105"/>
          <w:sz w:val="21"/>
        </w:rPr>
        <w:t>Adult</w:t>
      </w:r>
    </w:p>
    <w:p>
      <w:pPr>
        <w:pStyle w:val="BodyText"/>
        <w:spacing w:line="242" w:lineRule="auto" w:before="7"/>
        <w:ind w:left="2381" w:right="1672"/>
        <w:jc w:val="both"/>
      </w:pPr>
      <w:r>
        <w:rPr>
          <w:spacing w:val="-3"/>
          <w:w w:val="105"/>
        </w:rPr>
        <w:t>Parole</w:t>
      </w:r>
      <w:r>
        <w:rPr>
          <w:spacing w:val="-10"/>
          <w:w w:val="105"/>
        </w:rPr>
        <w:t> </w:t>
      </w:r>
      <w:r>
        <w:rPr>
          <w:w w:val="105"/>
        </w:rPr>
        <w:t>Board</w:t>
      </w:r>
      <w:r>
        <w:rPr>
          <w:spacing w:val="-9"/>
          <w:w w:val="105"/>
        </w:rPr>
        <w:t> </w:t>
      </w:r>
      <w:r>
        <w:rPr>
          <w:spacing w:val="-3"/>
          <w:w w:val="105"/>
        </w:rPr>
        <w:t>continued</w:t>
      </w:r>
      <w:r>
        <w:rPr>
          <w:spacing w:val="-9"/>
          <w:w w:val="105"/>
        </w:rPr>
        <w:t> </w:t>
      </w:r>
      <w:r>
        <w:rPr>
          <w:spacing w:val="-3"/>
          <w:w w:val="105"/>
        </w:rPr>
        <w:t>to</w:t>
      </w:r>
      <w:r>
        <w:rPr>
          <w:spacing w:val="-9"/>
          <w:w w:val="105"/>
        </w:rPr>
        <w:t> </w:t>
      </w:r>
      <w:r>
        <w:rPr>
          <w:w w:val="105"/>
        </w:rPr>
        <w:t>supervise</w:t>
      </w:r>
      <w:r>
        <w:rPr>
          <w:spacing w:val="-9"/>
          <w:w w:val="105"/>
        </w:rPr>
        <w:t> </w:t>
      </w:r>
      <w:r>
        <w:rPr>
          <w:w w:val="105"/>
        </w:rPr>
        <w:t>the</w:t>
      </w:r>
      <w:r>
        <w:rPr>
          <w:spacing w:val="-9"/>
          <w:w w:val="105"/>
        </w:rPr>
        <w:t> </w:t>
      </w:r>
      <w:r>
        <w:rPr>
          <w:w w:val="105"/>
        </w:rPr>
        <w:t>person</w:t>
      </w:r>
      <w:r>
        <w:rPr>
          <w:spacing w:val="-9"/>
          <w:w w:val="105"/>
        </w:rPr>
        <w:t> </w:t>
      </w:r>
      <w:r>
        <w:rPr>
          <w:spacing w:val="-3"/>
          <w:w w:val="105"/>
        </w:rPr>
        <w:t>for</w:t>
      </w:r>
      <w:r>
        <w:rPr>
          <w:spacing w:val="-9"/>
          <w:w w:val="105"/>
        </w:rPr>
        <w:t> </w:t>
      </w:r>
      <w:r>
        <w:rPr>
          <w:w w:val="105"/>
        </w:rPr>
        <w:t>five</w:t>
      </w:r>
      <w:r>
        <w:rPr>
          <w:spacing w:val="-9"/>
          <w:w w:val="105"/>
        </w:rPr>
        <w:t> </w:t>
      </w:r>
      <w:r>
        <w:rPr>
          <w:w w:val="105"/>
        </w:rPr>
        <w:t>years,</w:t>
      </w:r>
      <w:r>
        <w:rPr>
          <w:spacing w:val="-9"/>
          <w:w w:val="105"/>
        </w:rPr>
        <w:t> </w:t>
      </w:r>
      <w:r>
        <w:rPr>
          <w:w w:val="105"/>
        </w:rPr>
        <w:t>with</w:t>
      </w:r>
      <w:r>
        <w:rPr>
          <w:spacing w:val="-9"/>
          <w:w w:val="105"/>
        </w:rPr>
        <w:t> </w:t>
      </w:r>
      <w:r>
        <w:rPr>
          <w:w w:val="105"/>
        </w:rPr>
        <w:t>or</w:t>
      </w:r>
      <w:r>
        <w:rPr>
          <w:spacing w:val="-9"/>
          <w:w w:val="105"/>
        </w:rPr>
        <w:t> </w:t>
      </w:r>
      <w:r>
        <w:rPr>
          <w:w w:val="105"/>
        </w:rPr>
        <w:t>without</w:t>
      </w:r>
      <w:r>
        <w:rPr>
          <w:spacing w:val="-9"/>
          <w:w w:val="105"/>
        </w:rPr>
        <w:t> </w:t>
      </w:r>
      <w:r>
        <w:rPr>
          <w:spacing w:val="-3"/>
          <w:w w:val="105"/>
        </w:rPr>
        <w:t>conditions. </w:t>
      </w:r>
      <w:r>
        <w:rPr>
          <w:w w:val="105"/>
        </w:rPr>
        <w:t>Following</w:t>
      </w:r>
      <w:r>
        <w:rPr>
          <w:spacing w:val="-12"/>
          <w:w w:val="105"/>
        </w:rPr>
        <w:t> </w:t>
      </w:r>
      <w:r>
        <w:rPr>
          <w:w w:val="105"/>
        </w:rPr>
        <w:t>this</w:t>
      </w:r>
      <w:r>
        <w:rPr>
          <w:spacing w:val="-12"/>
          <w:w w:val="105"/>
        </w:rPr>
        <w:t> </w:t>
      </w:r>
      <w:r>
        <w:rPr>
          <w:w w:val="105"/>
        </w:rPr>
        <w:t>five-year</w:t>
      </w:r>
      <w:r>
        <w:rPr>
          <w:spacing w:val="-12"/>
          <w:w w:val="105"/>
        </w:rPr>
        <w:t> </w:t>
      </w:r>
      <w:r>
        <w:rPr>
          <w:w w:val="105"/>
        </w:rPr>
        <w:t>period,</w:t>
      </w:r>
      <w:r>
        <w:rPr>
          <w:spacing w:val="-12"/>
          <w:w w:val="105"/>
        </w:rPr>
        <w:t> </w:t>
      </w:r>
      <w:r>
        <w:rPr>
          <w:w w:val="105"/>
        </w:rPr>
        <w:t>the</w:t>
      </w:r>
      <w:r>
        <w:rPr>
          <w:spacing w:val="-12"/>
          <w:w w:val="105"/>
        </w:rPr>
        <w:t> </w:t>
      </w:r>
      <w:r>
        <w:rPr>
          <w:w w:val="105"/>
        </w:rPr>
        <w:t>process</w:t>
      </w:r>
      <w:r>
        <w:rPr>
          <w:spacing w:val="-11"/>
          <w:w w:val="105"/>
        </w:rPr>
        <w:t> </w:t>
      </w:r>
      <w:r>
        <w:rPr>
          <w:w w:val="105"/>
        </w:rPr>
        <w:t>was</w:t>
      </w:r>
      <w:r>
        <w:rPr>
          <w:spacing w:val="-12"/>
          <w:w w:val="105"/>
        </w:rPr>
        <w:t> </w:t>
      </w:r>
      <w:r>
        <w:rPr>
          <w:w w:val="105"/>
        </w:rPr>
        <w:t>repeated</w:t>
      </w:r>
      <w:r>
        <w:rPr>
          <w:spacing w:val="-12"/>
          <w:w w:val="105"/>
        </w:rPr>
        <w:t> </w:t>
      </w:r>
      <w:r>
        <w:rPr>
          <w:w w:val="105"/>
        </w:rPr>
        <w:t>and</w:t>
      </w:r>
      <w:r>
        <w:rPr>
          <w:spacing w:val="-12"/>
          <w:w w:val="105"/>
        </w:rPr>
        <w:t> </w:t>
      </w:r>
      <w:r>
        <w:rPr>
          <w:w w:val="105"/>
        </w:rPr>
        <w:t>if</w:t>
      </w:r>
      <w:r>
        <w:rPr>
          <w:spacing w:val="-12"/>
          <w:w w:val="105"/>
        </w:rPr>
        <w:t> </w:t>
      </w:r>
      <w:r>
        <w:rPr>
          <w:spacing w:val="-3"/>
          <w:w w:val="105"/>
        </w:rPr>
        <w:t>successful,</w:t>
      </w:r>
      <w:r>
        <w:rPr>
          <w:spacing w:val="-12"/>
          <w:w w:val="105"/>
        </w:rPr>
        <w:t> </w:t>
      </w:r>
      <w:r>
        <w:rPr>
          <w:spacing w:val="-3"/>
          <w:w w:val="105"/>
        </w:rPr>
        <w:t>resulted</w:t>
      </w:r>
      <w:r>
        <w:rPr>
          <w:spacing w:val="-11"/>
          <w:w w:val="105"/>
        </w:rPr>
        <w:t> </w:t>
      </w:r>
      <w:r>
        <w:rPr>
          <w:w w:val="105"/>
        </w:rPr>
        <w:t>in</w:t>
      </w:r>
      <w:r>
        <w:rPr>
          <w:spacing w:val="-12"/>
          <w:w w:val="105"/>
        </w:rPr>
        <w:t> </w:t>
      </w:r>
      <w:r>
        <w:rPr>
          <w:w w:val="105"/>
        </w:rPr>
        <w:t>the </w:t>
      </w:r>
      <w:r>
        <w:rPr>
          <w:spacing w:val="-3"/>
          <w:w w:val="105"/>
        </w:rPr>
        <w:t>unconditional </w:t>
      </w:r>
      <w:r>
        <w:rPr>
          <w:w w:val="105"/>
        </w:rPr>
        <w:t>revocation of the </w:t>
      </w:r>
      <w:r>
        <w:rPr>
          <w:spacing w:val="-3"/>
          <w:w w:val="105"/>
        </w:rPr>
        <w:t>Governor’s pleasure</w:t>
      </w:r>
      <w:r>
        <w:rPr>
          <w:spacing w:val="28"/>
          <w:w w:val="105"/>
        </w:rPr>
        <w:t> </w:t>
      </w:r>
      <w:r>
        <w:rPr>
          <w:spacing w:val="-4"/>
          <w:w w:val="105"/>
        </w:rPr>
        <w:t>order.</w:t>
      </w:r>
    </w:p>
    <w:p>
      <w:pPr>
        <w:pStyle w:val="BodyText"/>
        <w:spacing w:before="11"/>
        <w:rPr>
          <w:sz w:val="24"/>
        </w:rPr>
      </w:pPr>
    </w:p>
    <w:p>
      <w:pPr>
        <w:pStyle w:val="Heading3"/>
        <w:spacing w:before="1"/>
      </w:pPr>
      <w:bookmarkStart w:name="_TOC_250018" w:id="213"/>
      <w:bookmarkEnd w:id="213"/>
      <w:r>
        <w:rPr>
          <w:w w:val="110"/>
        </w:rPr>
        <w:t>Leave under the Governor’s pleasure system</w:t>
      </w:r>
    </w:p>
    <w:p>
      <w:pPr>
        <w:pStyle w:val="ListParagraph"/>
        <w:numPr>
          <w:ilvl w:val="1"/>
          <w:numId w:val="5"/>
        </w:numPr>
        <w:tabs>
          <w:tab w:pos="2381" w:val="left" w:leader="none"/>
          <w:tab w:pos="2382" w:val="left" w:leader="none"/>
        </w:tabs>
        <w:spacing w:line="242" w:lineRule="auto" w:before="137" w:after="0"/>
        <w:ind w:left="2381" w:right="1827" w:hanging="794"/>
        <w:jc w:val="left"/>
        <w:rPr>
          <w:sz w:val="21"/>
        </w:rPr>
      </w:pPr>
      <w:r>
        <w:rPr>
          <w:sz w:val="21"/>
        </w:rPr>
        <w:t>Security patients and security residents </w:t>
      </w:r>
      <w:r>
        <w:rPr>
          <w:spacing w:val="-3"/>
          <w:sz w:val="21"/>
        </w:rPr>
        <w:t>could </w:t>
      </w:r>
      <w:r>
        <w:rPr>
          <w:sz w:val="21"/>
        </w:rPr>
        <w:t>be </w:t>
      </w:r>
      <w:r>
        <w:rPr>
          <w:spacing w:val="-3"/>
          <w:sz w:val="21"/>
        </w:rPr>
        <w:t>granted </w:t>
      </w:r>
      <w:r>
        <w:rPr>
          <w:sz w:val="21"/>
        </w:rPr>
        <w:t>a </w:t>
      </w:r>
      <w:r>
        <w:rPr>
          <w:spacing w:val="-3"/>
          <w:sz w:val="21"/>
        </w:rPr>
        <w:t>leave </w:t>
      </w:r>
      <w:r>
        <w:rPr>
          <w:sz w:val="21"/>
        </w:rPr>
        <w:t>of absence under the </w:t>
      </w:r>
      <w:r>
        <w:rPr>
          <w:i/>
          <w:spacing w:val="-3"/>
          <w:sz w:val="21"/>
        </w:rPr>
        <w:t>Mental </w:t>
      </w:r>
      <w:r>
        <w:rPr>
          <w:i/>
          <w:sz w:val="21"/>
        </w:rPr>
        <w:t>Health Act </w:t>
      </w:r>
      <w:r>
        <w:rPr>
          <w:i/>
          <w:spacing w:val="-4"/>
          <w:sz w:val="21"/>
        </w:rPr>
        <w:t>1986  </w:t>
      </w:r>
      <w:r>
        <w:rPr>
          <w:sz w:val="21"/>
        </w:rPr>
        <w:t>(Vic) or the </w:t>
      </w:r>
      <w:r>
        <w:rPr>
          <w:i/>
          <w:sz w:val="21"/>
        </w:rPr>
        <w:t>Intellectually Disabled Persons’ Services Act </w:t>
      </w:r>
      <w:r>
        <w:rPr>
          <w:i/>
          <w:spacing w:val="-4"/>
          <w:sz w:val="21"/>
        </w:rPr>
        <w:t>1986  </w:t>
      </w:r>
      <w:r>
        <w:rPr>
          <w:sz w:val="21"/>
        </w:rPr>
        <w:t>(Vic). Grants of </w:t>
      </w:r>
      <w:r>
        <w:rPr>
          <w:spacing w:val="-3"/>
          <w:sz w:val="21"/>
        </w:rPr>
        <w:t>leave allowed </w:t>
      </w:r>
      <w:r>
        <w:rPr>
          <w:sz w:val="21"/>
        </w:rPr>
        <w:t>the person subject </w:t>
      </w:r>
      <w:r>
        <w:rPr>
          <w:spacing w:val="-3"/>
          <w:sz w:val="21"/>
        </w:rPr>
        <w:t>to </w:t>
      </w:r>
      <w:r>
        <w:rPr>
          <w:sz w:val="21"/>
        </w:rPr>
        <w:t>the </w:t>
      </w:r>
      <w:r>
        <w:rPr>
          <w:spacing w:val="-3"/>
          <w:sz w:val="21"/>
        </w:rPr>
        <w:t>Governor’s pleasure </w:t>
      </w:r>
      <w:r>
        <w:rPr>
          <w:sz w:val="21"/>
        </w:rPr>
        <w:t>order </w:t>
      </w:r>
      <w:r>
        <w:rPr>
          <w:spacing w:val="-3"/>
          <w:sz w:val="21"/>
        </w:rPr>
        <w:t>to </w:t>
      </w:r>
      <w:r>
        <w:rPr>
          <w:sz w:val="21"/>
        </w:rPr>
        <w:t>be absent </w:t>
      </w:r>
      <w:r>
        <w:rPr>
          <w:spacing w:val="-3"/>
          <w:sz w:val="21"/>
        </w:rPr>
        <w:t>from </w:t>
      </w:r>
      <w:r>
        <w:rPr>
          <w:sz w:val="21"/>
        </w:rPr>
        <w:t>the </w:t>
      </w:r>
      <w:r>
        <w:rPr>
          <w:spacing w:val="-3"/>
          <w:sz w:val="21"/>
        </w:rPr>
        <w:t>psychiatric inpatient </w:t>
      </w:r>
      <w:r>
        <w:rPr>
          <w:sz w:val="21"/>
        </w:rPr>
        <w:t>service or </w:t>
      </w:r>
      <w:r>
        <w:rPr>
          <w:spacing w:val="-3"/>
          <w:sz w:val="21"/>
        </w:rPr>
        <w:t>residential institution for  </w:t>
      </w:r>
      <w:r>
        <w:rPr>
          <w:sz w:val="21"/>
        </w:rPr>
        <w:t>a </w:t>
      </w:r>
      <w:r>
        <w:rPr>
          <w:spacing w:val="-3"/>
          <w:sz w:val="21"/>
        </w:rPr>
        <w:t>duration</w:t>
      </w:r>
      <w:r>
        <w:rPr>
          <w:spacing w:val="41"/>
          <w:sz w:val="21"/>
        </w:rPr>
        <w:t> </w:t>
      </w:r>
      <w:r>
        <w:rPr>
          <w:sz w:val="21"/>
        </w:rPr>
        <w:t>of </w:t>
      </w:r>
      <w:r>
        <w:rPr>
          <w:spacing w:val="-3"/>
          <w:sz w:val="21"/>
        </w:rPr>
        <w:t>time, </w:t>
      </w:r>
      <w:r>
        <w:rPr>
          <w:sz w:val="21"/>
        </w:rPr>
        <w:t>subject </w:t>
      </w:r>
      <w:r>
        <w:rPr>
          <w:spacing w:val="-3"/>
          <w:sz w:val="21"/>
        </w:rPr>
        <w:t>to any conditions. </w:t>
      </w:r>
      <w:r>
        <w:rPr>
          <w:sz w:val="21"/>
        </w:rPr>
        <w:t>The </w:t>
      </w:r>
      <w:r>
        <w:rPr>
          <w:spacing w:val="-3"/>
          <w:sz w:val="21"/>
        </w:rPr>
        <w:t>legislation generally </w:t>
      </w:r>
      <w:r>
        <w:rPr>
          <w:sz w:val="21"/>
        </w:rPr>
        <w:t>did </w:t>
      </w:r>
      <w:r>
        <w:rPr>
          <w:spacing w:val="-2"/>
          <w:sz w:val="21"/>
        </w:rPr>
        <w:t>not </w:t>
      </w:r>
      <w:r>
        <w:rPr>
          <w:sz w:val="21"/>
        </w:rPr>
        <w:t>specify the </w:t>
      </w:r>
      <w:r>
        <w:rPr>
          <w:spacing w:val="-3"/>
          <w:sz w:val="21"/>
        </w:rPr>
        <w:t>nature </w:t>
      </w:r>
      <w:r>
        <w:rPr>
          <w:sz w:val="21"/>
        </w:rPr>
        <w:t>and </w:t>
      </w:r>
      <w:r>
        <w:rPr>
          <w:spacing w:val="-3"/>
          <w:sz w:val="21"/>
        </w:rPr>
        <w:t>duration </w:t>
      </w:r>
      <w:r>
        <w:rPr>
          <w:sz w:val="21"/>
        </w:rPr>
        <w:t>of</w:t>
      </w:r>
      <w:r>
        <w:rPr>
          <w:spacing w:val="19"/>
          <w:sz w:val="21"/>
        </w:rPr>
        <w:t> </w:t>
      </w:r>
      <w:r>
        <w:rPr>
          <w:spacing w:val="-4"/>
          <w:sz w:val="21"/>
        </w:rPr>
        <w:t>leave.</w:t>
      </w:r>
    </w:p>
    <w:p>
      <w:pPr>
        <w:pStyle w:val="ListParagraph"/>
        <w:numPr>
          <w:ilvl w:val="1"/>
          <w:numId w:val="5"/>
        </w:numPr>
        <w:tabs>
          <w:tab w:pos="2381" w:val="left" w:leader="none"/>
          <w:tab w:pos="2382" w:val="left" w:leader="none"/>
        </w:tabs>
        <w:spacing w:line="242" w:lineRule="auto" w:before="126" w:after="0"/>
        <w:ind w:left="2381" w:right="1608" w:hanging="794"/>
        <w:jc w:val="left"/>
        <w:rPr>
          <w:sz w:val="12"/>
        </w:rPr>
      </w:pPr>
      <w:r>
        <w:rPr>
          <w:sz w:val="21"/>
        </w:rPr>
        <w:t>The </w:t>
      </w:r>
      <w:r>
        <w:rPr>
          <w:spacing w:val="-4"/>
          <w:sz w:val="21"/>
        </w:rPr>
        <w:t>Chief </w:t>
      </w:r>
      <w:r>
        <w:rPr>
          <w:sz w:val="21"/>
        </w:rPr>
        <w:t>Psychiatrist, in </w:t>
      </w:r>
      <w:r>
        <w:rPr>
          <w:spacing w:val="-3"/>
          <w:sz w:val="21"/>
        </w:rPr>
        <w:t>consultation </w:t>
      </w:r>
      <w:r>
        <w:rPr>
          <w:sz w:val="21"/>
        </w:rPr>
        <w:t>with  the  </w:t>
      </w:r>
      <w:r>
        <w:rPr>
          <w:spacing w:val="-4"/>
          <w:sz w:val="21"/>
        </w:rPr>
        <w:t>Chief  </w:t>
      </w:r>
      <w:r>
        <w:rPr>
          <w:sz w:val="21"/>
        </w:rPr>
        <w:t>Psychiatrist’s  advisory  committee </w:t>
      </w:r>
      <w:r>
        <w:rPr>
          <w:spacing w:val="-3"/>
          <w:sz w:val="21"/>
        </w:rPr>
        <w:t>(that included </w:t>
      </w:r>
      <w:r>
        <w:rPr>
          <w:sz w:val="21"/>
        </w:rPr>
        <w:t>representatives </w:t>
      </w:r>
      <w:r>
        <w:rPr>
          <w:spacing w:val="-3"/>
          <w:sz w:val="21"/>
        </w:rPr>
        <w:t>from </w:t>
      </w:r>
      <w:r>
        <w:rPr>
          <w:sz w:val="21"/>
        </w:rPr>
        <w:t>Victoria </w:t>
      </w:r>
      <w:r>
        <w:rPr>
          <w:spacing w:val="-3"/>
          <w:sz w:val="21"/>
        </w:rPr>
        <w:t>Police, </w:t>
      </w:r>
      <w:r>
        <w:rPr>
          <w:sz w:val="21"/>
        </w:rPr>
        <w:t>Victims of </w:t>
      </w:r>
      <w:r>
        <w:rPr>
          <w:spacing w:val="-3"/>
          <w:sz w:val="21"/>
        </w:rPr>
        <w:t>Crimes </w:t>
      </w:r>
      <w:r>
        <w:rPr>
          <w:sz w:val="21"/>
        </w:rPr>
        <w:t>Assistance </w:t>
      </w:r>
      <w:r>
        <w:rPr>
          <w:spacing w:val="-3"/>
          <w:sz w:val="21"/>
        </w:rPr>
        <w:t>League, Forensic </w:t>
      </w:r>
      <w:r>
        <w:rPr>
          <w:sz w:val="21"/>
        </w:rPr>
        <w:t>Health Service, the </w:t>
      </w:r>
      <w:r>
        <w:rPr>
          <w:spacing w:val="-3"/>
          <w:sz w:val="21"/>
        </w:rPr>
        <w:t>Adult Parole Board, </w:t>
      </w:r>
      <w:r>
        <w:rPr>
          <w:sz w:val="21"/>
        </w:rPr>
        <w:t>the </w:t>
      </w:r>
      <w:r>
        <w:rPr>
          <w:spacing w:val="-3"/>
          <w:sz w:val="21"/>
        </w:rPr>
        <w:t>Correctional </w:t>
      </w:r>
      <w:r>
        <w:rPr>
          <w:sz w:val="21"/>
        </w:rPr>
        <w:t>Services Division and the Office of </w:t>
      </w:r>
      <w:r>
        <w:rPr>
          <w:spacing w:val="-3"/>
          <w:sz w:val="21"/>
        </w:rPr>
        <w:t>Public </w:t>
      </w:r>
      <w:r>
        <w:rPr>
          <w:sz w:val="21"/>
        </w:rPr>
        <w:t>Advocate) </w:t>
      </w:r>
      <w:r>
        <w:rPr>
          <w:spacing w:val="-3"/>
          <w:sz w:val="21"/>
        </w:rPr>
        <w:t>generally </w:t>
      </w:r>
      <w:r>
        <w:rPr>
          <w:sz w:val="21"/>
        </w:rPr>
        <w:t>made </w:t>
      </w:r>
      <w:r>
        <w:rPr>
          <w:spacing w:val="-3"/>
          <w:sz w:val="21"/>
        </w:rPr>
        <w:t>leave </w:t>
      </w:r>
      <w:r>
        <w:rPr>
          <w:sz w:val="21"/>
        </w:rPr>
        <w:t>decisions </w:t>
      </w:r>
      <w:r>
        <w:rPr>
          <w:spacing w:val="-3"/>
          <w:sz w:val="21"/>
        </w:rPr>
        <w:t>for </w:t>
      </w:r>
      <w:r>
        <w:rPr>
          <w:sz w:val="21"/>
        </w:rPr>
        <w:t>security patients. Security patients </w:t>
      </w:r>
      <w:r>
        <w:rPr>
          <w:spacing w:val="-2"/>
          <w:sz w:val="21"/>
        </w:rPr>
        <w:t>had </w:t>
      </w:r>
      <w:r>
        <w:rPr>
          <w:sz w:val="21"/>
        </w:rPr>
        <w:t>no </w:t>
      </w:r>
      <w:r>
        <w:rPr>
          <w:spacing w:val="-3"/>
          <w:sz w:val="21"/>
        </w:rPr>
        <w:t>right to </w:t>
      </w:r>
      <w:r>
        <w:rPr>
          <w:sz w:val="21"/>
        </w:rPr>
        <w:t>appear </w:t>
      </w:r>
      <w:r>
        <w:rPr>
          <w:spacing w:val="-3"/>
          <w:sz w:val="21"/>
        </w:rPr>
        <w:t>before </w:t>
      </w:r>
      <w:r>
        <w:rPr>
          <w:sz w:val="21"/>
        </w:rPr>
        <w:t>the </w:t>
      </w:r>
      <w:r>
        <w:rPr>
          <w:spacing w:val="-4"/>
          <w:sz w:val="21"/>
        </w:rPr>
        <w:t>Chief </w:t>
      </w:r>
      <w:r>
        <w:rPr>
          <w:sz w:val="21"/>
        </w:rPr>
        <w:t>Psychiatrist’s advisory committee and the chief psychiatrist </w:t>
      </w:r>
      <w:r>
        <w:rPr>
          <w:spacing w:val="-3"/>
          <w:sz w:val="21"/>
        </w:rPr>
        <w:t>generally </w:t>
      </w:r>
      <w:r>
        <w:rPr>
          <w:sz w:val="21"/>
        </w:rPr>
        <w:t>did </w:t>
      </w:r>
      <w:r>
        <w:rPr>
          <w:spacing w:val="-2"/>
          <w:sz w:val="21"/>
        </w:rPr>
        <w:t>not</w:t>
      </w:r>
      <w:r>
        <w:rPr>
          <w:spacing w:val="2"/>
          <w:sz w:val="21"/>
        </w:rPr>
        <w:t> </w:t>
      </w:r>
      <w:r>
        <w:rPr>
          <w:spacing w:val="-3"/>
          <w:sz w:val="21"/>
        </w:rPr>
        <w:t>attend.</w:t>
      </w:r>
      <w:r>
        <w:rPr>
          <w:spacing w:val="-3"/>
          <w:position w:val="7"/>
          <w:sz w:val="12"/>
        </w:rPr>
        <w:t>3</w:t>
      </w:r>
    </w:p>
    <w:p>
      <w:pPr>
        <w:pStyle w:val="ListParagraph"/>
        <w:numPr>
          <w:ilvl w:val="1"/>
          <w:numId w:val="5"/>
        </w:numPr>
        <w:tabs>
          <w:tab w:pos="2381" w:val="left" w:leader="none"/>
          <w:tab w:pos="2382" w:val="left" w:leader="none"/>
        </w:tabs>
        <w:spacing w:line="242" w:lineRule="auto" w:before="127" w:after="0"/>
        <w:ind w:left="2381" w:right="1594" w:hanging="794"/>
        <w:jc w:val="left"/>
        <w:rPr>
          <w:sz w:val="12"/>
        </w:rPr>
      </w:pPr>
      <w:r>
        <w:rPr>
          <w:w w:val="105"/>
          <w:sz w:val="21"/>
        </w:rPr>
        <w:t>The Mental Health Act </w:t>
      </w:r>
      <w:r>
        <w:rPr>
          <w:spacing w:val="-3"/>
          <w:w w:val="105"/>
          <w:sz w:val="21"/>
        </w:rPr>
        <w:t>required </w:t>
      </w:r>
      <w:r>
        <w:rPr>
          <w:w w:val="105"/>
          <w:sz w:val="21"/>
        </w:rPr>
        <w:t>the </w:t>
      </w:r>
      <w:r>
        <w:rPr>
          <w:spacing w:val="-4"/>
          <w:w w:val="105"/>
          <w:sz w:val="21"/>
        </w:rPr>
        <w:t>Chief </w:t>
      </w:r>
      <w:r>
        <w:rPr>
          <w:w w:val="105"/>
          <w:sz w:val="21"/>
        </w:rPr>
        <w:t>Psychiatrist </w:t>
      </w:r>
      <w:r>
        <w:rPr>
          <w:spacing w:val="-3"/>
          <w:w w:val="105"/>
          <w:sz w:val="21"/>
        </w:rPr>
        <w:t>to </w:t>
      </w:r>
      <w:r>
        <w:rPr>
          <w:w w:val="105"/>
          <w:sz w:val="21"/>
        </w:rPr>
        <w:t>be satisfied on the evidence </w:t>
      </w:r>
      <w:r>
        <w:rPr>
          <w:spacing w:val="-3"/>
          <w:w w:val="105"/>
          <w:sz w:val="21"/>
        </w:rPr>
        <w:t>available</w:t>
      </w:r>
      <w:r>
        <w:rPr>
          <w:spacing w:val="-6"/>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safety</w:t>
      </w:r>
      <w:r>
        <w:rPr>
          <w:spacing w:val="-5"/>
          <w:w w:val="105"/>
          <w:sz w:val="21"/>
        </w:rPr>
        <w:t> </w:t>
      </w:r>
      <w:r>
        <w:rPr>
          <w:w w:val="105"/>
          <w:sz w:val="21"/>
        </w:rPr>
        <w:t>of</w:t>
      </w:r>
      <w:r>
        <w:rPr>
          <w:spacing w:val="-6"/>
          <w:w w:val="105"/>
          <w:sz w:val="21"/>
        </w:rPr>
        <w:t> </w:t>
      </w:r>
      <w:r>
        <w:rPr>
          <w:w w:val="105"/>
          <w:sz w:val="21"/>
        </w:rPr>
        <w:t>members</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public</w:t>
      </w:r>
      <w:r>
        <w:rPr>
          <w:spacing w:val="-6"/>
          <w:w w:val="105"/>
          <w:sz w:val="21"/>
        </w:rPr>
        <w:t> </w:t>
      </w:r>
      <w:r>
        <w:rPr>
          <w:w w:val="105"/>
          <w:sz w:val="21"/>
        </w:rPr>
        <w:t>would</w:t>
      </w:r>
      <w:r>
        <w:rPr>
          <w:spacing w:val="-5"/>
          <w:w w:val="105"/>
          <w:sz w:val="21"/>
        </w:rPr>
        <w:t> </w:t>
      </w:r>
      <w:r>
        <w:rPr>
          <w:spacing w:val="-2"/>
          <w:w w:val="105"/>
          <w:sz w:val="21"/>
        </w:rPr>
        <w:t>not</w:t>
      </w:r>
      <w:r>
        <w:rPr>
          <w:spacing w:val="-5"/>
          <w:w w:val="105"/>
          <w:sz w:val="21"/>
        </w:rPr>
        <w:t> </w:t>
      </w:r>
      <w:r>
        <w:rPr>
          <w:w w:val="105"/>
          <w:sz w:val="21"/>
        </w:rPr>
        <w:t>be</w:t>
      </w:r>
      <w:r>
        <w:rPr>
          <w:spacing w:val="-5"/>
          <w:w w:val="105"/>
          <w:sz w:val="21"/>
        </w:rPr>
        <w:t> </w:t>
      </w:r>
      <w:r>
        <w:rPr>
          <w:w w:val="105"/>
          <w:sz w:val="21"/>
        </w:rPr>
        <w:t>seriously</w:t>
      </w:r>
      <w:r>
        <w:rPr>
          <w:spacing w:val="-5"/>
          <w:w w:val="105"/>
          <w:sz w:val="21"/>
        </w:rPr>
        <w:t> </w:t>
      </w:r>
      <w:r>
        <w:rPr>
          <w:spacing w:val="-3"/>
          <w:w w:val="105"/>
          <w:sz w:val="21"/>
        </w:rPr>
        <w:t>endangered</w:t>
      </w:r>
      <w:r>
        <w:rPr>
          <w:spacing w:val="-6"/>
          <w:w w:val="105"/>
          <w:sz w:val="21"/>
        </w:rPr>
        <w:t> </w:t>
      </w:r>
      <w:r>
        <w:rPr>
          <w:w w:val="105"/>
          <w:sz w:val="21"/>
        </w:rPr>
        <w:t>as</w:t>
      </w:r>
      <w:r>
        <w:rPr>
          <w:spacing w:val="-5"/>
          <w:w w:val="105"/>
          <w:sz w:val="21"/>
        </w:rPr>
        <w:t> </w:t>
      </w:r>
      <w:r>
        <w:rPr>
          <w:w w:val="105"/>
          <w:sz w:val="21"/>
        </w:rPr>
        <w:t>a </w:t>
      </w:r>
      <w:r>
        <w:rPr>
          <w:spacing w:val="-3"/>
          <w:w w:val="105"/>
          <w:sz w:val="21"/>
        </w:rPr>
        <w:t>result </w:t>
      </w:r>
      <w:r>
        <w:rPr>
          <w:w w:val="105"/>
          <w:sz w:val="21"/>
        </w:rPr>
        <w:t>of the security </w:t>
      </w:r>
      <w:r>
        <w:rPr>
          <w:spacing w:val="-3"/>
          <w:w w:val="105"/>
          <w:sz w:val="21"/>
        </w:rPr>
        <w:t>patient’s leave </w:t>
      </w:r>
      <w:r>
        <w:rPr>
          <w:w w:val="105"/>
          <w:sz w:val="21"/>
        </w:rPr>
        <w:t>of </w:t>
      </w:r>
      <w:r>
        <w:rPr>
          <w:spacing w:val="-3"/>
          <w:w w:val="105"/>
          <w:sz w:val="21"/>
        </w:rPr>
        <w:t>absence. </w:t>
      </w:r>
      <w:r>
        <w:rPr>
          <w:w w:val="105"/>
          <w:sz w:val="21"/>
        </w:rPr>
        <w:t>The Mental Health Act also </w:t>
      </w:r>
      <w:r>
        <w:rPr>
          <w:spacing w:val="-3"/>
          <w:w w:val="105"/>
          <w:sz w:val="21"/>
        </w:rPr>
        <w:t>required that </w:t>
      </w:r>
      <w:r>
        <w:rPr>
          <w:w w:val="105"/>
          <w:sz w:val="21"/>
        </w:rPr>
        <w:t>the </w:t>
      </w:r>
      <w:r>
        <w:rPr>
          <w:spacing w:val="-4"/>
          <w:w w:val="105"/>
          <w:sz w:val="21"/>
        </w:rPr>
        <w:t>Chief </w:t>
      </w:r>
      <w:r>
        <w:rPr>
          <w:w w:val="105"/>
          <w:sz w:val="21"/>
        </w:rPr>
        <w:t>Psychiatrist </w:t>
      </w:r>
      <w:r>
        <w:rPr>
          <w:spacing w:val="-3"/>
          <w:w w:val="105"/>
          <w:sz w:val="21"/>
        </w:rPr>
        <w:t>consult </w:t>
      </w:r>
      <w:r>
        <w:rPr>
          <w:w w:val="105"/>
          <w:sz w:val="21"/>
        </w:rPr>
        <w:t>the </w:t>
      </w:r>
      <w:r>
        <w:rPr>
          <w:spacing w:val="-3"/>
          <w:w w:val="105"/>
          <w:sz w:val="21"/>
        </w:rPr>
        <w:t>Director-General </w:t>
      </w:r>
      <w:r>
        <w:rPr>
          <w:w w:val="105"/>
          <w:sz w:val="21"/>
        </w:rPr>
        <w:t>of </w:t>
      </w:r>
      <w:r>
        <w:rPr>
          <w:spacing w:val="-3"/>
          <w:w w:val="105"/>
          <w:sz w:val="21"/>
        </w:rPr>
        <w:t>Corrections. </w:t>
      </w:r>
      <w:r>
        <w:rPr>
          <w:w w:val="105"/>
          <w:sz w:val="21"/>
        </w:rPr>
        <w:t>Patients whose </w:t>
      </w:r>
      <w:r>
        <w:rPr>
          <w:spacing w:val="-3"/>
          <w:w w:val="105"/>
          <w:sz w:val="21"/>
        </w:rPr>
        <w:t>leave applications were unsuccessful could </w:t>
      </w:r>
      <w:r>
        <w:rPr>
          <w:w w:val="105"/>
          <w:sz w:val="21"/>
        </w:rPr>
        <w:t>seek review of the decision by the Mental Health Review </w:t>
      </w:r>
      <w:r>
        <w:rPr>
          <w:spacing w:val="-3"/>
          <w:w w:val="105"/>
          <w:sz w:val="21"/>
        </w:rPr>
        <w:t>Board. </w:t>
      </w:r>
      <w:r>
        <w:rPr>
          <w:spacing w:val="-4"/>
          <w:w w:val="105"/>
          <w:sz w:val="21"/>
        </w:rPr>
        <w:t>However, </w:t>
      </w:r>
      <w:r>
        <w:rPr>
          <w:w w:val="105"/>
          <w:sz w:val="21"/>
        </w:rPr>
        <w:t>it was </w:t>
      </w:r>
      <w:r>
        <w:rPr>
          <w:spacing w:val="-3"/>
          <w:w w:val="105"/>
          <w:sz w:val="21"/>
        </w:rPr>
        <w:t>unusual for </w:t>
      </w:r>
      <w:r>
        <w:rPr>
          <w:w w:val="105"/>
          <w:sz w:val="21"/>
        </w:rPr>
        <w:t>the Mental Health Review Board </w:t>
      </w:r>
      <w:r>
        <w:rPr>
          <w:spacing w:val="-3"/>
          <w:w w:val="105"/>
          <w:sz w:val="21"/>
        </w:rPr>
        <w:t>to </w:t>
      </w:r>
      <w:r>
        <w:rPr>
          <w:w w:val="105"/>
          <w:sz w:val="21"/>
        </w:rPr>
        <w:t>overturn the </w:t>
      </w:r>
      <w:r>
        <w:rPr>
          <w:spacing w:val="-4"/>
          <w:w w:val="105"/>
          <w:sz w:val="21"/>
        </w:rPr>
        <w:t>Chief </w:t>
      </w:r>
      <w:r>
        <w:rPr>
          <w:w w:val="105"/>
          <w:sz w:val="21"/>
        </w:rPr>
        <w:t>Psychiatrist’s</w:t>
      </w:r>
      <w:r>
        <w:rPr>
          <w:spacing w:val="17"/>
          <w:w w:val="105"/>
          <w:sz w:val="21"/>
        </w:rPr>
        <w:t> </w:t>
      </w:r>
      <w:r>
        <w:rPr>
          <w:w w:val="105"/>
          <w:sz w:val="21"/>
        </w:rPr>
        <w:t>decision.</w:t>
      </w:r>
      <w:r>
        <w:rPr>
          <w:w w:val="105"/>
          <w:position w:val="7"/>
          <w:sz w:val="12"/>
        </w:rPr>
        <w:t>4</w:t>
      </w:r>
    </w:p>
    <w:p>
      <w:pPr>
        <w:pStyle w:val="ListParagraph"/>
        <w:numPr>
          <w:ilvl w:val="1"/>
          <w:numId w:val="5"/>
        </w:numPr>
        <w:tabs>
          <w:tab w:pos="2381" w:val="left" w:leader="none"/>
          <w:tab w:pos="2382" w:val="left" w:leader="none"/>
        </w:tabs>
        <w:spacing w:line="242" w:lineRule="auto" w:before="128" w:after="0"/>
        <w:ind w:left="2381" w:right="2186" w:hanging="794"/>
        <w:jc w:val="left"/>
        <w:rPr>
          <w:sz w:val="21"/>
        </w:rPr>
      </w:pPr>
      <w:r>
        <w:rPr>
          <w:w w:val="105"/>
          <w:sz w:val="21"/>
        </w:rPr>
        <w:t>The </w:t>
      </w:r>
      <w:r>
        <w:rPr>
          <w:spacing w:val="-3"/>
          <w:w w:val="105"/>
          <w:sz w:val="21"/>
        </w:rPr>
        <w:t>Minister for </w:t>
      </w:r>
      <w:r>
        <w:rPr>
          <w:w w:val="105"/>
          <w:sz w:val="21"/>
        </w:rPr>
        <w:t>Health and </w:t>
      </w:r>
      <w:r>
        <w:rPr>
          <w:spacing w:val="-3"/>
          <w:w w:val="105"/>
          <w:sz w:val="21"/>
        </w:rPr>
        <w:t>Community </w:t>
      </w:r>
      <w:r>
        <w:rPr>
          <w:w w:val="105"/>
          <w:sz w:val="21"/>
        </w:rPr>
        <w:t>Services’s delegate made </w:t>
      </w:r>
      <w:r>
        <w:rPr>
          <w:spacing w:val="-3"/>
          <w:w w:val="105"/>
          <w:sz w:val="21"/>
        </w:rPr>
        <w:t>leave </w:t>
      </w:r>
      <w:r>
        <w:rPr>
          <w:w w:val="105"/>
          <w:sz w:val="21"/>
        </w:rPr>
        <w:t>decisions </w:t>
      </w:r>
      <w:r>
        <w:rPr>
          <w:spacing w:val="-3"/>
          <w:w w:val="105"/>
          <w:sz w:val="21"/>
        </w:rPr>
        <w:t>for </w:t>
      </w:r>
      <w:r>
        <w:rPr>
          <w:w w:val="105"/>
          <w:sz w:val="21"/>
        </w:rPr>
        <w:t>security residents under the </w:t>
      </w:r>
      <w:r>
        <w:rPr>
          <w:spacing w:val="-3"/>
          <w:w w:val="105"/>
          <w:sz w:val="21"/>
        </w:rPr>
        <w:t>Intellectually </w:t>
      </w:r>
      <w:r>
        <w:rPr>
          <w:w w:val="105"/>
          <w:sz w:val="21"/>
        </w:rPr>
        <w:t>Disabled </w:t>
      </w:r>
      <w:r>
        <w:rPr>
          <w:spacing w:val="-3"/>
          <w:w w:val="105"/>
          <w:sz w:val="21"/>
        </w:rPr>
        <w:t>Person’s </w:t>
      </w:r>
      <w:r>
        <w:rPr>
          <w:w w:val="105"/>
          <w:sz w:val="21"/>
        </w:rPr>
        <w:t>Services Act on the </w:t>
      </w:r>
      <w:r>
        <w:rPr>
          <w:spacing w:val="-3"/>
          <w:w w:val="105"/>
          <w:sz w:val="21"/>
        </w:rPr>
        <w:t>recommendation</w:t>
      </w:r>
      <w:r>
        <w:rPr>
          <w:spacing w:val="-11"/>
          <w:w w:val="105"/>
          <w:sz w:val="21"/>
        </w:rPr>
        <w:t> </w:t>
      </w:r>
      <w:r>
        <w:rPr>
          <w:w w:val="105"/>
          <w:sz w:val="21"/>
        </w:rPr>
        <w:t>of</w:t>
      </w:r>
      <w:r>
        <w:rPr>
          <w:spacing w:val="-11"/>
          <w:w w:val="105"/>
          <w:sz w:val="21"/>
        </w:rPr>
        <w:t> </w:t>
      </w:r>
      <w:r>
        <w:rPr>
          <w:w w:val="105"/>
          <w:sz w:val="21"/>
        </w:rPr>
        <w:t>the</w:t>
      </w:r>
      <w:r>
        <w:rPr>
          <w:spacing w:val="-10"/>
          <w:w w:val="105"/>
          <w:sz w:val="21"/>
        </w:rPr>
        <w:t> </w:t>
      </w:r>
      <w:r>
        <w:rPr>
          <w:spacing w:val="-3"/>
          <w:w w:val="105"/>
          <w:sz w:val="21"/>
        </w:rPr>
        <w:t>Director-General</w:t>
      </w:r>
      <w:r>
        <w:rPr>
          <w:spacing w:val="-11"/>
          <w:w w:val="105"/>
          <w:sz w:val="21"/>
        </w:rPr>
        <w:t> </w:t>
      </w:r>
      <w:r>
        <w:rPr>
          <w:w w:val="105"/>
          <w:sz w:val="21"/>
        </w:rPr>
        <w:t>of</w:t>
      </w:r>
      <w:r>
        <w:rPr>
          <w:spacing w:val="-11"/>
          <w:w w:val="105"/>
          <w:sz w:val="21"/>
        </w:rPr>
        <w:t> </w:t>
      </w:r>
      <w:r>
        <w:rPr>
          <w:spacing w:val="-3"/>
          <w:w w:val="105"/>
          <w:sz w:val="21"/>
        </w:rPr>
        <w:t>Corrections</w:t>
      </w:r>
      <w:r>
        <w:rPr>
          <w:spacing w:val="-10"/>
          <w:w w:val="105"/>
          <w:sz w:val="21"/>
        </w:rPr>
        <w:t> </w:t>
      </w:r>
      <w:r>
        <w:rPr>
          <w:w w:val="105"/>
          <w:sz w:val="21"/>
        </w:rPr>
        <w:t>or</w:t>
      </w:r>
      <w:r>
        <w:rPr>
          <w:spacing w:val="-11"/>
          <w:w w:val="105"/>
          <w:sz w:val="21"/>
        </w:rPr>
        <w:t> </w:t>
      </w:r>
      <w:r>
        <w:rPr>
          <w:w w:val="105"/>
          <w:sz w:val="21"/>
        </w:rPr>
        <w:t>the</w:t>
      </w:r>
      <w:r>
        <w:rPr>
          <w:spacing w:val="-10"/>
          <w:w w:val="105"/>
          <w:sz w:val="21"/>
        </w:rPr>
        <w:t> </w:t>
      </w:r>
      <w:r>
        <w:rPr>
          <w:w w:val="105"/>
          <w:sz w:val="21"/>
        </w:rPr>
        <w:t>Intellectual</w:t>
      </w:r>
      <w:r>
        <w:rPr>
          <w:spacing w:val="-11"/>
          <w:w w:val="105"/>
          <w:sz w:val="21"/>
        </w:rPr>
        <w:t> </w:t>
      </w:r>
      <w:r>
        <w:rPr>
          <w:w w:val="105"/>
          <w:sz w:val="21"/>
        </w:rPr>
        <w:t>Disability</w:t>
      </w:r>
    </w:p>
    <w:p>
      <w:pPr>
        <w:pStyle w:val="BodyText"/>
        <w:spacing w:line="242" w:lineRule="auto" w:before="3"/>
        <w:ind w:left="2381" w:right="1880"/>
      </w:pPr>
      <w:r>
        <w:rPr>
          <w:w w:val="105"/>
        </w:rPr>
        <w:t>Review </w:t>
      </w:r>
      <w:r>
        <w:rPr>
          <w:spacing w:val="-3"/>
          <w:w w:val="105"/>
        </w:rPr>
        <w:t>Panel. </w:t>
      </w:r>
      <w:r>
        <w:rPr>
          <w:w w:val="105"/>
        </w:rPr>
        <w:t>The </w:t>
      </w:r>
      <w:r>
        <w:rPr>
          <w:spacing w:val="-3"/>
          <w:w w:val="105"/>
        </w:rPr>
        <w:t>Minister’s </w:t>
      </w:r>
      <w:r>
        <w:rPr>
          <w:w w:val="105"/>
        </w:rPr>
        <w:t>decision was </w:t>
      </w:r>
      <w:r>
        <w:rPr>
          <w:spacing w:val="-2"/>
          <w:w w:val="105"/>
        </w:rPr>
        <w:t>not </w:t>
      </w:r>
      <w:r>
        <w:rPr>
          <w:spacing w:val="-3"/>
          <w:w w:val="105"/>
        </w:rPr>
        <w:t>reviewable.</w:t>
      </w:r>
      <w:r>
        <w:rPr>
          <w:spacing w:val="-3"/>
          <w:w w:val="105"/>
          <w:position w:val="7"/>
          <w:sz w:val="12"/>
        </w:rPr>
        <w:t>5 </w:t>
      </w:r>
      <w:r>
        <w:rPr>
          <w:spacing w:val="-3"/>
          <w:w w:val="105"/>
        </w:rPr>
        <w:t>Leave </w:t>
      </w:r>
      <w:r>
        <w:rPr>
          <w:w w:val="105"/>
        </w:rPr>
        <w:t>decisions </w:t>
      </w:r>
      <w:r>
        <w:rPr>
          <w:spacing w:val="-3"/>
          <w:w w:val="105"/>
        </w:rPr>
        <w:t>for </w:t>
      </w:r>
      <w:r>
        <w:rPr>
          <w:w w:val="105"/>
        </w:rPr>
        <w:t>security residents </w:t>
      </w:r>
      <w:r>
        <w:rPr>
          <w:spacing w:val="-3"/>
          <w:w w:val="105"/>
        </w:rPr>
        <w:t>were </w:t>
      </w:r>
      <w:r>
        <w:rPr>
          <w:w w:val="105"/>
        </w:rPr>
        <w:t>also based on whether the safety of members of the </w:t>
      </w:r>
      <w:r>
        <w:rPr>
          <w:spacing w:val="-3"/>
          <w:w w:val="105"/>
        </w:rPr>
        <w:t>public </w:t>
      </w:r>
      <w:r>
        <w:rPr>
          <w:w w:val="105"/>
        </w:rPr>
        <w:t>would be seriously </w:t>
      </w:r>
      <w:r>
        <w:rPr>
          <w:spacing w:val="-3"/>
          <w:w w:val="105"/>
        </w:rPr>
        <w:t>endangered </w:t>
      </w:r>
      <w:r>
        <w:rPr>
          <w:w w:val="105"/>
        </w:rPr>
        <w:t>as a </w:t>
      </w:r>
      <w:r>
        <w:rPr>
          <w:spacing w:val="-3"/>
          <w:w w:val="105"/>
        </w:rPr>
        <w:t>result </w:t>
      </w:r>
      <w:r>
        <w:rPr>
          <w:w w:val="105"/>
        </w:rPr>
        <w:t>of the security </w:t>
      </w:r>
      <w:r>
        <w:rPr>
          <w:spacing w:val="-3"/>
          <w:w w:val="105"/>
        </w:rPr>
        <w:t>resident’s leave </w:t>
      </w:r>
      <w:r>
        <w:rPr>
          <w:w w:val="105"/>
        </w:rPr>
        <w:t>of </w:t>
      </w:r>
      <w:r>
        <w:rPr>
          <w:spacing w:val="-3"/>
          <w:w w:val="105"/>
        </w:rPr>
        <w:t>absence.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7808;mso-wrap-distance-left:0;mso-wrap-distance-right:0" from="79.370102pt,10.99643pt" to="515.905102pt,10.99643pt" stroked="true" strokeweight="1.417pt" strokecolor="#e5edf1">
            <v:stroke dashstyle="solid"/>
            <w10:wrap type="topAndBottom"/>
          </v:line>
        </w:pict>
      </w:r>
    </w:p>
    <w:p>
      <w:pPr>
        <w:pStyle w:val="BodyText"/>
        <w:spacing w:before="8"/>
        <w:rPr>
          <w:sz w:val="5"/>
        </w:rPr>
      </w:pPr>
    </w:p>
    <w:p>
      <w:pPr>
        <w:spacing w:after="0"/>
        <w:rPr>
          <w:sz w:val="5"/>
        </w:rPr>
        <w:sectPr>
          <w:headerReference w:type="even" r:id="rId62"/>
          <w:headerReference w:type="default" r:id="rId63"/>
          <w:pgSz w:w="11910" w:h="16840"/>
          <w:pgMar w:header="808" w:footer="0" w:top="1360" w:bottom="280" w:left="0" w:right="0"/>
        </w:sectPr>
      </w:pPr>
    </w:p>
    <w:p>
      <w:pPr>
        <w:pStyle w:val="ListParagraph"/>
        <w:numPr>
          <w:ilvl w:val="0"/>
          <w:numId w:val="97"/>
        </w:numPr>
        <w:tabs>
          <w:tab w:pos="2380" w:val="left" w:leader="none"/>
          <w:tab w:pos="2382" w:val="left" w:leader="none"/>
        </w:tabs>
        <w:spacing w:line="240" w:lineRule="auto" w:before="43" w:after="0"/>
        <w:ind w:left="2381" w:right="0" w:hanging="794"/>
        <w:jc w:val="left"/>
        <w:rPr>
          <w:sz w:val="13"/>
        </w:rPr>
      </w:pPr>
      <w:r>
        <w:rPr>
          <w:w w:val="105"/>
          <w:sz w:val="13"/>
        </w:rPr>
        <w:t>Community</w:t>
      </w:r>
      <w:r>
        <w:rPr>
          <w:spacing w:val="5"/>
          <w:w w:val="105"/>
          <w:sz w:val="13"/>
        </w:rPr>
        <w:t> </w:t>
      </w:r>
      <w:r>
        <w:rPr>
          <w:w w:val="105"/>
          <w:sz w:val="13"/>
        </w:rPr>
        <w:t>Development</w:t>
      </w:r>
      <w:r>
        <w:rPr>
          <w:spacing w:val="5"/>
          <w:w w:val="105"/>
          <w:sz w:val="13"/>
        </w:rPr>
        <w:t> </w:t>
      </w:r>
      <w:r>
        <w:rPr>
          <w:w w:val="105"/>
          <w:sz w:val="13"/>
        </w:rPr>
        <w:t>Committee,</w:t>
      </w:r>
      <w:r>
        <w:rPr>
          <w:spacing w:val="6"/>
          <w:w w:val="105"/>
          <w:sz w:val="13"/>
        </w:rPr>
        <w:t> </w:t>
      </w:r>
      <w:r>
        <w:rPr>
          <w:w w:val="105"/>
          <w:sz w:val="13"/>
        </w:rPr>
        <w:t>Parliament</w:t>
      </w:r>
      <w:r>
        <w:rPr>
          <w:spacing w:val="5"/>
          <w:w w:val="105"/>
          <w:sz w:val="13"/>
        </w:rPr>
        <w:t> </w:t>
      </w:r>
      <w:r>
        <w:rPr>
          <w:w w:val="105"/>
          <w:sz w:val="13"/>
        </w:rPr>
        <w:t>of</w:t>
      </w:r>
      <w:r>
        <w:rPr>
          <w:spacing w:val="6"/>
          <w:w w:val="105"/>
          <w:sz w:val="13"/>
        </w:rPr>
        <w:t> </w:t>
      </w:r>
      <w:r>
        <w:rPr>
          <w:w w:val="105"/>
          <w:sz w:val="13"/>
        </w:rPr>
        <w:t>Victoria,</w:t>
      </w:r>
      <w:r>
        <w:rPr>
          <w:spacing w:val="5"/>
          <w:w w:val="105"/>
          <w:sz w:val="13"/>
        </w:rPr>
        <w:t> </w:t>
      </w:r>
      <w:r>
        <w:rPr>
          <w:i/>
          <w:w w:val="105"/>
          <w:sz w:val="13"/>
        </w:rPr>
        <w:t>Inquiry</w:t>
      </w:r>
      <w:r>
        <w:rPr>
          <w:i/>
          <w:spacing w:val="4"/>
          <w:w w:val="105"/>
          <w:sz w:val="13"/>
        </w:rPr>
        <w:t> </w:t>
      </w:r>
      <w:r>
        <w:rPr>
          <w:i/>
          <w:w w:val="105"/>
          <w:sz w:val="13"/>
        </w:rPr>
        <w:t>into</w:t>
      </w:r>
      <w:r>
        <w:rPr>
          <w:i/>
          <w:spacing w:val="5"/>
          <w:w w:val="105"/>
          <w:sz w:val="13"/>
        </w:rPr>
        <w:t> </w:t>
      </w:r>
      <w:r>
        <w:rPr>
          <w:i/>
          <w:w w:val="105"/>
          <w:sz w:val="13"/>
        </w:rPr>
        <w:t>Persons</w:t>
      </w:r>
      <w:r>
        <w:rPr>
          <w:i/>
          <w:spacing w:val="4"/>
          <w:w w:val="105"/>
          <w:sz w:val="13"/>
        </w:rPr>
        <w:t> </w:t>
      </w:r>
      <w:r>
        <w:rPr>
          <w:i/>
          <w:w w:val="105"/>
          <w:sz w:val="13"/>
        </w:rPr>
        <w:t>Detained</w:t>
      </w:r>
      <w:r>
        <w:rPr>
          <w:i/>
          <w:spacing w:val="5"/>
          <w:w w:val="105"/>
          <w:sz w:val="13"/>
        </w:rPr>
        <w:t> </w:t>
      </w:r>
      <w:r>
        <w:rPr>
          <w:i/>
          <w:w w:val="105"/>
          <w:sz w:val="13"/>
        </w:rPr>
        <w:t>at</w:t>
      </w:r>
      <w:r>
        <w:rPr>
          <w:i/>
          <w:spacing w:val="4"/>
          <w:w w:val="105"/>
          <w:sz w:val="13"/>
        </w:rPr>
        <w:t> </w:t>
      </w:r>
      <w:r>
        <w:rPr>
          <w:i/>
          <w:w w:val="105"/>
          <w:sz w:val="13"/>
        </w:rPr>
        <w:t>the</w:t>
      </w:r>
      <w:r>
        <w:rPr>
          <w:i/>
          <w:spacing w:val="4"/>
          <w:w w:val="105"/>
          <w:sz w:val="13"/>
        </w:rPr>
        <w:t> </w:t>
      </w:r>
      <w:r>
        <w:rPr>
          <w:i/>
          <w:w w:val="105"/>
          <w:sz w:val="13"/>
        </w:rPr>
        <w:t>Governor’s</w:t>
      </w:r>
      <w:r>
        <w:rPr>
          <w:i/>
          <w:spacing w:val="5"/>
          <w:w w:val="105"/>
          <w:sz w:val="13"/>
        </w:rPr>
        <w:t> </w:t>
      </w:r>
      <w:r>
        <w:rPr>
          <w:i/>
          <w:w w:val="105"/>
          <w:sz w:val="13"/>
        </w:rPr>
        <w:t>Pleasure</w:t>
      </w:r>
      <w:r>
        <w:rPr>
          <w:i/>
          <w:spacing w:val="5"/>
          <w:w w:val="105"/>
          <w:sz w:val="13"/>
        </w:rPr>
        <w:t> </w:t>
      </w:r>
      <w:r>
        <w:rPr>
          <w:w w:val="105"/>
          <w:sz w:val="13"/>
        </w:rPr>
        <w:t>(1995)</w:t>
      </w:r>
      <w:r>
        <w:rPr>
          <w:spacing w:val="6"/>
          <w:w w:val="105"/>
          <w:sz w:val="13"/>
        </w:rPr>
        <w:t> </w:t>
      </w:r>
      <w:r>
        <w:rPr>
          <w:spacing w:val="2"/>
          <w:w w:val="105"/>
          <w:sz w:val="13"/>
        </w:rPr>
        <w:t>96.</w:t>
      </w:r>
    </w:p>
    <w:p>
      <w:pPr>
        <w:pStyle w:val="ListParagraph"/>
        <w:numPr>
          <w:ilvl w:val="0"/>
          <w:numId w:val="97"/>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10"/>
          <w:w w:val="105"/>
          <w:sz w:val="13"/>
        </w:rPr>
        <w:t> </w:t>
      </w:r>
      <w:r>
        <w:rPr>
          <w:w w:val="105"/>
          <w:sz w:val="13"/>
        </w:rPr>
        <w:t>70.</w:t>
      </w:r>
    </w:p>
    <w:p>
      <w:pPr>
        <w:pStyle w:val="ListParagraph"/>
        <w:numPr>
          <w:ilvl w:val="0"/>
          <w:numId w:val="97"/>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10"/>
          <w:w w:val="105"/>
          <w:sz w:val="13"/>
        </w:rPr>
        <w:t> </w:t>
      </w:r>
      <w:r>
        <w:rPr>
          <w:w w:val="105"/>
          <w:sz w:val="13"/>
        </w:rPr>
        <w:t>69.</w:t>
      </w:r>
    </w:p>
    <w:p>
      <w:pPr>
        <w:pStyle w:val="ListParagraph"/>
        <w:numPr>
          <w:ilvl w:val="0"/>
          <w:numId w:val="97"/>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10"/>
          <w:w w:val="105"/>
          <w:sz w:val="13"/>
        </w:rPr>
        <w:t> </w:t>
      </w:r>
      <w:r>
        <w:rPr>
          <w:w w:val="105"/>
          <w:sz w:val="13"/>
        </w:rPr>
        <w:t>72.</w:t>
      </w:r>
    </w:p>
    <w:p>
      <w:pPr>
        <w:pStyle w:val="BodyText"/>
        <w:spacing w:before="3"/>
        <w:rPr>
          <w:sz w:val="34"/>
        </w:rPr>
      </w:pPr>
      <w:r>
        <w:rPr/>
        <w:br w:type="column"/>
      </w:r>
      <w:r>
        <w:rPr>
          <w:sz w:val="34"/>
        </w:rPr>
      </w:r>
    </w:p>
    <w:p>
      <w:pPr>
        <w:spacing w:before="0"/>
        <w:ind w:left="1229" w:right="0" w:firstLine="0"/>
        <w:jc w:val="left"/>
        <w:rPr>
          <w:b/>
          <w:sz w:val="24"/>
        </w:rPr>
      </w:pPr>
      <w:r>
        <w:rPr>
          <w:b/>
          <w:color w:val="004D71"/>
          <w:w w:val="110"/>
          <w:sz w:val="24"/>
        </w:rPr>
        <w:t>161</w:t>
      </w:r>
    </w:p>
    <w:p>
      <w:pPr>
        <w:spacing w:after="0"/>
        <w:jc w:val="left"/>
        <w:rPr>
          <w:sz w:val="24"/>
        </w:rPr>
        <w:sectPr>
          <w:type w:val="continuous"/>
          <w:pgSz w:w="11910" w:h="16840"/>
          <w:pgMar w:top="1320" w:bottom="280" w:left="0" w:right="0"/>
          <w:cols w:num="2" w:equalWidth="0">
            <w:col w:w="9653" w:space="40"/>
            <w:col w:w="2217"/>
          </w:cols>
        </w:sectPr>
      </w:pPr>
    </w:p>
    <w:p>
      <w:pPr>
        <w:pStyle w:val="BodyText"/>
        <w:spacing w:before="3"/>
        <w:rPr>
          <w:b/>
        </w:rPr>
      </w:pPr>
    </w:p>
    <w:p>
      <w:pPr>
        <w:pStyle w:val="Heading2"/>
        <w:spacing w:before="96"/>
      </w:pPr>
      <w:bookmarkStart w:name="_TOC_250017" w:id="214"/>
      <w:bookmarkStart w:name="Supervision under the CMIA" w:id="215"/>
      <w:r>
        <w:rPr>
          <w:b w:val="0"/>
        </w:rPr>
      </w:r>
      <w:bookmarkEnd w:id="214"/>
      <w:r>
        <w:rPr>
          <w:color w:val="004D71"/>
          <w:w w:val="110"/>
        </w:rPr>
        <w:t>Supervision under the CMIA</w:t>
      </w:r>
    </w:p>
    <w:p>
      <w:pPr>
        <w:pStyle w:val="ListParagraph"/>
        <w:numPr>
          <w:ilvl w:val="1"/>
          <w:numId w:val="5"/>
        </w:numPr>
        <w:tabs>
          <w:tab w:pos="2381" w:val="left" w:leader="none"/>
          <w:tab w:pos="2382" w:val="left" w:leader="none"/>
        </w:tabs>
        <w:spacing w:line="242" w:lineRule="auto" w:before="155" w:after="0"/>
        <w:ind w:left="2381" w:right="1678" w:hanging="794"/>
        <w:jc w:val="left"/>
        <w:rPr>
          <w:sz w:val="21"/>
        </w:rPr>
      </w:pPr>
      <w:r>
        <w:rPr>
          <w:w w:val="105"/>
          <w:sz w:val="21"/>
        </w:rPr>
        <w:t>As discussed in </w:t>
      </w:r>
      <w:r>
        <w:rPr>
          <w:spacing w:val="-4"/>
          <w:w w:val="105"/>
          <w:sz w:val="21"/>
        </w:rPr>
        <w:t>Chapter </w:t>
      </w:r>
      <w:r>
        <w:rPr>
          <w:spacing w:val="-12"/>
          <w:w w:val="105"/>
          <w:sz w:val="21"/>
        </w:rPr>
        <w:t>7, </w:t>
      </w:r>
      <w:r>
        <w:rPr>
          <w:w w:val="105"/>
          <w:sz w:val="21"/>
        </w:rPr>
        <w:t>under the CMIA, </w:t>
      </w:r>
      <w:r>
        <w:rPr>
          <w:spacing w:val="-3"/>
          <w:w w:val="105"/>
          <w:sz w:val="21"/>
        </w:rPr>
        <w:t>following </w:t>
      </w:r>
      <w:r>
        <w:rPr>
          <w:w w:val="105"/>
          <w:sz w:val="21"/>
        </w:rPr>
        <w:t>a </w:t>
      </w:r>
      <w:r>
        <w:rPr>
          <w:spacing w:val="-3"/>
          <w:w w:val="105"/>
          <w:sz w:val="21"/>
        </w:rPr>
        <w:t>finding </w:t>
      </w:r>
      <w:r>
        <w:rPr>
          <w:w w:val="105"/>
          <w:sz w:val="21"/>
        </w:rPr>
        <w:t>under the CMIA, the  court</w:t>
      </w:r>
      <w:r>
        <w:rPr>
          <w:spacing w:val="-10"/>
          <w:w w:val="105"/>
          <w:sz w:val="21"/>
        </w:rPr>
        <w:t> </w:t>
      </w:r>
      <w:r>
        <w:rPr>
          <w:w w:val="105"/>
          <w:sz w:val="21"/>
        </w:rPr>
        <w:t>can</w:t>
      </w:r>
      <w:r>
        <w:rPr>
          <w:spacing w:val="-10"/>
          <w:w w:val="105"/>
          <w:sz w:val="21"/>
        </w:rPr>
        <w:t> </w:t>
      </w:r>
      <w:r>
        <w:rPr>
          <w:spacing w:val="-3"/>
          <w:w w:val="105"/>
          <w:sz w:val="21"/>
        </w:rPr>
        <w:t>unconditionally</w:t>
      </w:r>
      <w:r>
        <w:rPr>
          <w:spacing w:val="-9"/>
          <w:w w:val="105"/>
          <w:sz w:val="21"/>
        </w:rPr>
        <w:t> </w:t>
      </w:r>
      <w:r>
        <w:rPr>
          <w:spacing w:val="-3"/>
          <w:w w:val="105"/>
          <w:sz w:val="21"/>
        </w:rPr>
        <w:t>discharge</w:t>
      </w:r>
      <w:r>
        <w:rPr>
          <w:spacing w:val="-10"/>
          <w:w w:val="105"/>
          <w:sz w:val="21"/>
        </w:rPr>
        <w:t> </w:t>
      </w:r>
      <w:r>
        <w:rPr>
          <w:w w:val="105"/>
          <w:sz w:val="21"/>
        </w:rPr>
        <w:t>the</w:t>
      </w:r>
      <w:r>
        <w:rPr>
          <w:spacing w:val="-9"/>
          <w:w w:val="105"/>
          <w:sz w:val="21"/>
        </w:rPr>
        <w:t> </w:t>
      </w:r>
      <w:r>
        <w:rPr>
          <w:w w:val="105"/>
          <w:sz w:val="21"/>
        </w:rPr>
        <w:t>person</w:t>
      </w:r>
      <w:r>
        <w:rPr>
          <w:spacing w:val="-10"/>
          <w:w w:val="105"/>
          <w:sz w:val="21"/>
        </w:rPr>
        <w:t> </w:t>
      </w:r>
      <w:r>
        <w:rPr>
          <w:w w:val="105"/>
          <w:sz w:val="21"/>
        </w:rPr>
        <w:t>or</w:t>
      </w:r>
      <w:r>
        <w:rPr>
          <w:spacing w:val="-9"/>
          <w:w w:val="105"/>
          <w:sz w:val="21"/>
        </w:rPr>
        <w:t> </w:t>
      </w:r>
      <w:r>
        <w:rPr>
          <w:w w:val="105"/>
          <w:sz w:val="21"/>
        </w:rPr>
        <w:t>declare</w:t>
      </w:r>
      <w:r>
        <w:rPr>
          <w:spacing w:val="-10"/>
          <w:w w:val="105"/>
          <w:sz w:val="21"/>
        </w:rPr>
        <w:t> </w:t>
      </w:r>
      <w:r>
        <w:rPr>
          <w:w w:val="105"/>
          <w:sz w:val="21"/>
        </w:rPr>
        <w:t>the</w:t>
      </w:r>
      <w:r>
        <w:rPr>
          <w:spacing w:val="-9"/>
          <w:w w:val="105"/>
          <w:sz w:val="21"/>
        </w:rPr>
        <w:t> </w:t>
      </w:r>
      <w:r>
        <w:rPr>
          <w:w w:val="105"/>
          <w:sz w:val="21"/>
        </w:rPr>
        <w:t>person</w:t>
      </w:r>
      <w:r>
        <w:rPr>
          <w:spacing w:val="-10"/>
          <w:w w:val="105"/>
          <w:sz w:val="21"/>
        </w:rPr>
        <w:t> </w:t>
      </w:r>
      <w:r>
        <w:rPr>
          <w:spacing w:val="-3"/>
          <w:w w:val="105"/>
          <w:sz w:val="21"/>
        </w:rPr>
        <w:t>liable</w:t>
      </w:r>
      <w:r>
        <w:rPr>
          <w:spacing w:val="-9"/>
          <w:w w:val="105"/>
          <w:sz w:val="21"/>
        </w:rPr>
        <w:t> </w:t>
      </w:r>
      <w:r>
        <w:rPr>
          <w:spacing w:val="-3"/>
          <w:w w:val="105"/>
          <w:sz w:val="21"/>
        </w:rPr>
        <w:t>to</w:t>
      </w:r>
      <w:r>
        <w:rPr>
          <w:spacing w:val="-10"/>
          <w:w w:val="105"/>
          <w:sz w:val="21"/>
        </w:rPr>
        <w:t> </w:t>
      </w:r>
      <w:r>
        <w:rPr>
          <w:w w:val="105"/>
          <w:sz w:val="21"/>
        </w:rPr>
        <w:t>supervision and</w:t>
      </w:r>
      <w:r>
        <w:rPr>
          <w:spacing w:val="-8"/>
          <w:w w:val="105"/>
          <w:sz w:val="21"/>
        </w:rPr>
        <w:t> </w:t>
      </w:r>
      <w:r>
        <w:rPr>
          <w:spacing w:val="-4"/>
          <w:w w:val="105"/>
          <w:sz w:val="21"/>
        </w:rPr>
        <w:t>make</w:t>
      </w:r>
      <w:r>
        <w:rPr>
          <w:spacing w:val="-7"/>
          <w:w w:val="105"/>
          <w:sz w:val="21"/>
        </w:rPr>
        <w:t> </w:t>
      </w:r>
      <w:r>
        <w:rPr>
          <w:w w:val="105"/>
          <w:sz w:val="21"/>
        </w:rPr>
        <w:t>an</w:t>
      </w:r>
      <w:r>
        <w:rPr>
          <w:spacing w:val="-8"/>
          <w:w w:val="105"/>
          <w:sz w:val="21"/>
        </w:rPr>
        <w:t> </w:t>
      </w:r>
      <w:r>
        <w:rPr>
          <w:w w:val="105"/>
          <w:sz w:val="21"/>
        </w:rPr>
        <w:t>order</w:t>
      </w:r>
      <w:r>
        <w:rPr>
          <w:spacing w:val="-7"/>
          <w:w w:val="105"/>
          <w:sz w:val="21"/>
        </w:rPr>
        <w:t> </w:t>
      </w:r>
      <w:r>
        <w:rPr>
          <w:spacing w:val="-3"/>
          <w:w w:val="105"/>
          <w:sz w:val="21"/>
        </w:rPr>
        <w:t>for</w:t>
      </w:r>
      <w:r>
        <w:rPr>
          <w:spacing w:val="-8"/>
          <w:w w:val="105"/>
          <w:sz w:val="21"/>
        </w:rPr>
        <w:t> </w:t>
      </w:r>
      <w:r>
        <w:rPr>
          <w:w w:val="105"/>
          <w:sz w:val="21"/>
        </w:rPr>
        <w:t>a</w:t>
      </w:r>
      <w:r>
        <w:rPr>
          <w:spacing w:val="-7"/>
          <w:w w:val="105"/>
          <w:sz w:val="21"/>
        </w:rPr>
        <w:t> </w:t>
      </w:r>
      <w:r>
        <w:rPr>
          <w:spacing w:val="-3"/>
          <w:w w:val="105"/>
          <w:sz w:val="21"/>
        </w:rPr>
        <w:t>custodial</w:t>
      </w:r>
      <w:r>
        <w:rPr>
          <w:spacing w:val="-8"/>
          <w:w w:val="105"/>
          <w:sz w:val="21"/>
        </w:rPr>
        <w:t> </w:t>
      </w:r>
      <w:r>
        <w:rPr>
          <w:w w:val="105"/>
          <w:sz w:val="21"/>
        </w:rPr>
        <w:t>supervision</w:t>
      </w:r>
      <w:r>
        <w:rPr>
          <w:spacing w:val="-7"/>
          <w:w w:val="105"/>
          <w:sz w:val="21"/>
        </w:rPr>
        <w:t> </w:t>
      </w:r>
      <w:r>
        <w:rPr>
          <w:w w:val="105"/>
          <w:sz w:val="21"/>
        </w:rPr>
        <w:t>order</w:t>
      </w:r>
      <w:r>
        <w:rPr>
          <w:spacing w:val="-8"/>
          <w:w w:val="105"/>
          <w:sz w:val="21"/>
        </w:rPr>
        <w:t> </w:t>
      </w:r>
      <w:r>
        <w:rPr>
          <w:w w:val="105"/>
          <w:sz w:val="21"/>
        </w:rPr>
        <w:t>or</w:t>
      </w:r>
      <w:r>
        <w:rPr>
          <w:spacing w:val="-7"/>
          <w:w w:val="105"/>
          <w:sz w:val="21"/>
        </w:rPr>
        <w:t> </w:t>
      </w:r>
      <w:r>
        <w:rPr>
          <w:w w:val="105"/>
          <w:sz w:val="21"/>
        </w:rPr>
        <w:t>non-custodial</w:t>
      </w:r>
      <w:r>
        <w:rPr>
          <w:spacing w:val="-8"/>
          <w:w w:val="105"/>
          <w:sz w:val="21"/>
        </w:rPr>
        <w:t> </w:t>
      </w:r>
      <w:r>
        <w:rPr>
          <w:w w:val="105"/>
          <w:sz w:val="21"/>
        </w:rPr>
        <w:t>supervision</w:t>
      </w:r>
      <w:r>
        <w:rPr>
          <w:spacing w:val="-7"/>
          <w:w w:val="105"/>
          <w:sz w:val="21"/>
        </w:rPr>
        <w:t> </w:t>
      </w:r>
      <w:r>
        <w:rPr>
          <w:spacing w:val="-4"/>
          <w:w w:val="105"/>
          <w:sz w:val="21"/>
        </w:rPr>
        <w:t>order.</w:t>
      </w:r>
    </w:p>
    <w:p>
      <w:pPr>
        <w:pStyle w:val="BodyText"/>
        <w:spacing w:before="11"/>
        <w:rPr>
          <w:sz w:val="24"/>
        </w:rPr>
      </w:pPr>
    </w:p>
    <w:p>
      <w:pPr>
        <w:pStyle w:val="Heading3"/>
      </w:pPr>
      <w:bookmarkStart w:name="_TOC_250016" w:id="216"/>
      <w:bookmarkEnd w:id="216"/>
      <w:r>
        <w:rPr>
          <w:w w:val="115"/>
        </w:rPr>
        <w:t>Responsibility for supervision and treatment</w:t>
      </w:r>
    </w:p>
    <w:p>
      <w:pPr>
        <w:pStyle w:val="ListParagraph"/>
        <w:numPr>
          <w:ilvl w:val="1"/>
          <w:numId w:val="5"/>
        </w:numPr>
        <w:tabs>
          <w:tab w:pos="2381" w:val="left" w:leader="none"/>
          <w:tab w:pos="2382" w:val="left" w:leader="none"/>
        </w:tabs>
        <w:spacing w:line="242" w:lineRule="auto" w:before="138" w:after="0"/>
        <w:ind w:left="2381" w:right="1594" w:hanging="794"/>
        <w:jc w:val="left"/>
        <w:rPr>
          <w:sz w:val="21"/>
        </w:rPr>
      </w:pPr>
      <w:r>
        <w:rPr>
          <w:w w:val="105"/>
          <w:sz w:val="21"/>
        </w:rPr>
        <w:t>A person with a mental </w:t>
      </w:r>
      <w:r>
        <w:rPr>
          <w:spacing w:val="-3"/>
          <w:w w:val="105"/>
          <w:sz w:val="21"/>
        </w:rPr>
        <w:t>illness </w:t>
      </w:r>
      <w:r>
        <w:rPr>
          <w:w w:val="105"/>
          <w:sz w:val="21"/>
        </w:rPr>
        <w:t>subject </w:t>
      </w:r>
      <w:r>
        <w:rPr>
          <w:spacing w:val="-3"/>
          <w:w w:val="105"/>
          <w:sz w:val="21"/>
        </w:rPr>
        <w:t>to </w:t>
      </w:r>
      <w:r>
        <w:rPr>
          <w:w w:val="105"/>
          <w:sz w:val="21"/>
        </w:rPr>
        <w:t>a supervision order is supervised by an </w:t>
      </w:r>
      <w:r>
        <w:rPr>
          <w:spacing w:val="-4"/>
          <w:w w:val="105"/>
          <w:sz w:val="21"/>
        </w:rPr>
        <w:t>‘approved </w:t>
      </w:r>
      <w:r>
        <w:rPr>
          <w:w w:val="105"/>
          <w:sz w:val="21"/>
        </w:rPr>
        <w:t>mental </w:t>
      </w:r>
      <w:r>
        <w:rPr>
          <w:spacing w:val="-3"/>
          <w:w w:val="105"/>
          <w:sz w:val="21"/>
        </w:rPr>
        <w:t>health </w:t>
      </w:r>
      <w:r>
        <w:rPr>
          <w:w w:val="105"/>
          <w:sz w:val="21"/>
        </w:rPr>
        <w:t>service’ under the Department of </w:t>
      </w:r>
      <w:r>
        <w:rPr>
          <w:spacing w:val="-3"/>
          <w:w w:val="105"/>
          <w:sz w:val="21"/>
        </w:rPr>
        <w:t>Health. </w:t>
      </w:r>
      <w:r>
        <w:rPr>
          <w:w w:val="105"/>
          <w:sz w:val="21"/>
        </w:rPr>
        <w:t>In </w:t>
      </w:r>
      <w:r>
        <w:rPr>
          <w:spacing w:val="-3"/>
          <w:w w:val="105"/>
          <w:sz w:val="21"/>
        </w:rPr>
        <w:t>all </w:t>
      </w:r>
      <w:r>
        <w:rPr>
          <w:w w:val="105"/>
          <w:sz w:val="21"/>
        </w:rPr>
        <w:t>but </w:t>
      </w:r>
      <w:r>
        <w:rPr>
          <w:spacing w:val="-3"/>
          <w:w w:val="105"/>
          <w:sz w:val="21"/>
        </w:rPr>
        <w:t>exceptional circumstances, </w:t>
      </w:r>
      <w:r>
        <w:rPr>
          <w:w w:val="105"/>
          <w:sz w:val="21"/>
        </w:rPr>
        <w:t>the Victorian </w:t>
      </w:r>
      <w:r>
        <w:rPr>
          <w:spacing w:val="-3"/>
          <w:w w:val="105"/>
          <w:sz w:val="21"/>
        </w:rPr>
        <w:t>Institute </w:t>
      </w:r>
      <w:r>
        <w:rPr>
          <w:w w:val="105"/>
          <w:sz w:val="21"/>
        </w:rPr>
        <w:t>of </w:t>
      </w:r>
      <w:r>
        <w:rPr>
          <w:spacing w:val="-3"/>
          <w:w w:val="105"/>
          <w:sz w:val="21"/>
        </w:rPr>
        <w:t>Forensic </w:t>
      </w:r>
      <w:r>
        <w:rPr>
          <w:w w:val="105"/>
          <w:sz w:val="21"/>
        </w:rPr>
        <w:t>Mental Health (Forensicare) is the </w:t>
      </w:r>
      <w:r>
        <w:rPr>
          <w:spacing w:val="-4"/>
          <w:w w:val="105"/>
          <w:sz w:val="21"/>
        </w:rPr>
        <w:t>‘approved</w:t>
      </w:r>
      <w:r>
        <w:rPr>
          <w:spacing w:val="-11"/>
          <w:w w:val="105"/>
          <w:sz w:val="21"/>
        </w:rPr>
        <w:t> </w:t>
      </w:r>
      <w:r>
        <w:rPr>
          <w:w w:val="105"/>
          <w:sz w:val="21"/>
        </w:rPr>
        <w:t>mental</w:t>
      </w:r>
      <w:r>
        <w:rPr>
          <w:spacing w:val="-11"/>
          <w:w w:val="105"/>
          <w:sz w:val="21"/>
        </w:rPr>
        <w:t> </w:t>
      </w:r>
      <w:r>
        <w:rPr>
          <w:spacing w:val="-3"/>
          <w:w w:val="105"/>
          <w:sz w:val="21"/>
        </w:rPr>
        <w:t>health</w:t>
      </w:r>
      <w:r>
        <w:rPr>
          <w:spacing w:val="-10"/>
          <w:w w:val="105"/>
          <w:sz w:val="21"/>
        </w:rPr>
        <w:t> </w:t>
      </w:r>
      <w:r>
        <w:rPr>
          <w:w w:val="105"/>
          <w:sz w:val="21"/>
        </w:rPr>
        <w:t>service’</w:t>
      </w:r>
      <w:r>
        <w:rPr>
          <w:spacing w:val="-11"/>
          <w:w w:val="105"/>
          <w:sz w:val="21"/>
        </w:rPr>
        <w:t> </w:t>
      </w:r>
      <w:r>
        <w:rPr>
          <w:spacing w:val="-3"/>
          <w:w w:val="105"/>
          <w:sz w:val="21"/>
        </w:rPr>
        <w:t>that</w:t>
      </w:r>
      <w:r>
        <w:rPr>
          <w:spacing w:val="-10"/>
          <w:w w:val="105"/>
          <w:sz w:val="21"/>
        </w:rPr>
        <w:t> </w:t>
      </w:r>
      <w:r>
        <w:rPr>
          <w:w w:val="105"/>
          <w:sz w:val="21"/>
        </w:rPr>
        <w:t>supervises</w:t>
      </w:r>
      <w:r>
        <w:rPr>
          <w:spacing w:val="-11"/>
          <w:w w:val="105"/>
          <w:sz w:val="21"/>
        </w:rPr>
        <w:t> </w:t>
      </w:r>
      <w:r>
        <w:rPr>
          <w:w w:val="105"/>
          <w:sz w:val="21"/>
        </w:rPr>
        <w:t>people</w:t>
      </w:r>
      <w:r>
        <w:rPr>
          <w:spacing w:val="-11"/>
          <w:w w:val="105"/>
          <w:sz w:val="21"/>
        </w:rPr>
        <w:t> </w:t>
      </w:r>
      <w:r>
        <w:rPr>
          <w:w w:val="105"/>
          <w:sz w:val="21"/>
        </w:rPr>
        <w:t>with</w:t>
      </w:r>
      <w:r>
        <w:rPr>
          <w:spacing w:val="-10"/>
          <w:w w:val="105"/>
          <w:sz w:val="21"/>
        </w:rPr>
        <w:t> </w:t>
      </w:r>
      <w:r>
        <w:rPr>
          <w:w w:val="105"/>
          <w:sz w:val="21"/>
        </w:rPr>
        <w:t>a</w:t>
      </w:r>
      <w:r>
        <w:rPr>
          <w:spacing w:val="-11"/>
          <w:w w:val="105"/>
          <w:sz w:val="21"/>
        </w:rPr>
        <w:t> </w:t>
      </w:r>
      <w:r>
        <w:rPr>
          <w:w w:val="105"/>
          <w:sz w:val="21"/>
        </w:rPr>
        <w:t>mental</w:t>
      </w:r>
      <w:r>
        <w:rPr>
          <w:spacing w:val="-10"/>
          <w:w w:val="105"/>
          <w:sz w:val="21"/>
        </w:rPr>
        <w:t> </w:t>
      </w:r>
      <w:r>
        <w:rPr>
          <w:spacing w:val="-3"/>
          <w:w w:val="105"/>
          <w:sz w:val="21"/>
        </w:rPr>
        <w:t>illness.</w:t>
      </w:r>
      <w:r>
        <w:rPr>
          <w:spacing w:val="-11"/>
          <w:w w:val="105"/>
          <w:sz w:val="21"/>
        </w:rPr>
        <w:t> </w:t>
      </w:r>
      <w:r>
        <w:rPr>
          <w:w w:val="105"/>
          <w:sz w:val="21"/>
        </w:rPr>
        <w:t>For</w:t>
      </w:r>
      <w:r>
        <w:rPr>
          <w:spacing w:val="-11"/>
          <w:w w:val="105"/>
          <w:sz w:val="21"/>
        </w:rPr>
        <w:t> </w:t>
      </w:r>
      <w:r>
        <w:rPr>
          <w:w w:val="105"/>
          <w:sz w:val="21"/>
        </w:rPr>
        <w:t>a</w:t>
      </w:r>
      <w:r>
        <w:rPr>
          <w:spacing w:val="-10"/>
          <w:w w:val="105"/>
          <w:sz w:val="21"/>
        </w:rPr>
        <w:t> </w:t>
      </w:r>
      <w:r>
        <w:rPr>
          <w:w w:val="105"/>
          <w:sz w:val="21"/>
        </w:rPr>
        <w:t>person with a mental </w:t>
      </w:r>
      <w:r>
        <w:rPr>
          <w:spacing w:val="-3"/>
          <w:w w:val="105"/>
          <w:sz w:val="21"/>
        </w:rPr>
        <w:t>illness, different </w:t>
      </w:r>
      <w:r>
        <w:rPr>
          <w:w w:val="105"/>
          <w:sz w:val="21"/>
        </w:rPr>
        <w:t>arrangements apply depending on whether the person is on a </w:t>
      </w:r>
      <w:r>
        <w:rPr>
          <w:spacing w:val="-3"/>
          <w:w w:val="105"/>
          <w:sz w:val="21"/>
        </w:rPr>
        <w:t>custodial </w:t>
      </w:r>
      <w:r>
        <w:rPr>
          <w:w w:val="105"/>
          <w:sz w:val="21"/>
        </w:rPr>
        <w:t>supervision order or a non-custodial supervision</w:t>
      </w:r>
      <w:r>
        <w:rPr>
          <w:spacing w:val="12"/>
          <w:w w:val="105"/>
          <w:sz w:val="21"/>
        </w:rPr>
        <w:t> </w:t>
      </w:r>
      <w:r>
        <w:rPr>
          <w:w w:val="105"/>
          <w:sz w:val="21"/>
        </w:rPr>
        <w:t>order:</w:t>
      </w:r>
    </w:p>
    <w:p>
      <w:pPr>
        <w:pStyle w:val="ListParagraph"/>
        <w:numPr>
          <w:ilvl w:val="2"/>
          <w:numId w:val="5"/>
        </w:numPr>
        <w:tabs>
          <w:tab w:pos="2721" w:val="left" w:leader="none"/>
          <w:tab w:pos="2722" w:val="left" w:leader="none"/>
        </w:tabs>
        <w:spacing w:line="242" w:lineRule="auto" w:before="126" w:after="0"/>
        <w:ind w:left="2721" w:right="1671" w:hanging="340"/>
        <w:jc w:val="left"/>
        <w:rPr>
          <w:sz w:val="21"/>
        </w:rPr>
      </w:pPr>
      <w:r>
        <w:rPr>
          <w:sz w:val="21"/>
        </w:rPr>
        <w:t>A person subject </w:t>
      </w:r>
      <w:r>
        <w:rPr>
          <w:spacing w:val="-3"/>
          <w:sz w:val="21"/>
        </w:rPr>
        <w:t>to </w:t>
      </w:r>
      <w:r>
        <w:rPr>
          <w:sz w:val="21"/>
        </w:rPr>
        <w:t>a </w:t>
      </w:r>
      <w:r>
        <w:rPr>
          <w:spacing w:val="-3"/>
          <w:sz w:val="21"/>
        </w:rPr>
        <w:t>custodial </w:t>
      </w:r>
      <w:r>
        <w:rPr>
          <w:sz w:val="21"/>
        </w:rPr>
        <w:t>supervision order (‘forensic patient’) is detained and supervised at the Thomas </w:t>
      </w:r>
      <w:r>
        <w:rPr>
          <w:spacing w:val="-3"/>
          <w:sz w:val="21"/>
        </w:rPr>
        <w:t>Embling </w:t>
      </w:r>
      <w:r>
        <w:rPr>
          <w:sz w:val="21"/>
        </w:rPr>
        <w:t>Hospital, </w:t>
      </w:r>
      <w:r>
        <w:rPr>
          <w:spacing w:val="-3"/>
          <w:sz w:val="21"/>
        </w:rPr>
        <w:t>Forensicare’s </w:t>
      </w:r>
      <w:r>
        <w:rPr>
          <w:sz w:val="21"/>
        </w:rPr>
        <w:t>secure </w:t>
      </w:r>
      <w:r>
        <w:rPr>
          <w:spacing w:val="-3"/>
          <w:sz w:val="21"/>
        </w:rPr>
        <w:t>hospital. Forensicare will nominate </w:t>
      </w:r>
      <w:r>
        <w:rPr>
          <w:sz w:val="21"/>
        </w:rPr>
        <w:t>an authorised psychiatrist at </w:t>
      </w:r>
      <w:r>
        <w:rPr>
          <w:spacing w:val="-3"/>
          <w:sz w:val="21"/>
        </w:rPr>
        <w:t>Forensicare to manage </w:t>
      </w:r>
      <w:r>
        <w:rPr>
          <w:sz w:val="21"/>
        </w:rPr>
        <w:t>the </w:t>
      </w:r>
      <w:r>
        <w:rPr>
          <w:spacing w:val="-3"/>
          <w:sz w:val="21"/>
        </w:rPr>
        <w:t>forensic patient </w:t>
      </w:r>
      <w:r>
        <w:rPr>
          <w:sz w:val="21"/>
        </w:rPr>
        <w:t>and their</w:t>
      </w:r>
      <w:r>
        <w:rPr>
          <w:spacing w:val="16"/>
          <w:sz w:val="21"/>
        </w:rPr>
        <w:t> </w:t>
      </w:r>
      <w:r>
        <w:rPr>
          <w:spacing w:val="-3"/>
          <w:sz w:val="21"/>
        </w:rPr>
        <w:t>treatment.</w:t>
      </w:r>
    </w:p>
    <w:p>
      <w:pPr>
        <w:pStyle w:val="ListParagraph"/>
        <w:numPr>
          <w:ilvl w:val="2"/>
          <w:numId w:val="5"/>
        </w:numPr>
        <w:tabs>
          <w:tab w:pos="2721" w:val="left" w:leader="none"/>
          <w:tab w:pos="2722" w:val="left" w:leader="none"/>
        </w:tabs>
        <w:spacing w:line="242" w:lineRule="auto" w:before="125" w:after="0"/>
        <w:ind w:left="2721" w:right="2246" w:hanging="340"/>
        <w:jc w:val="left"/>
        <w:rPr>
          <w:sz w:val="21"/>
        </w:rPr>
      </w:pPr>
      <w:r>
        <w:rPr>
          <w:sz w:val="21"/>
        </w:rPr>
        <w:t>People subject </w:t>
      </w:r>
      <w:r>
        <w:rPr>
          <w:spacing w:val="-3"/>
          <w:sz w:val="21"/>
        </w:rPr>
        <w:t>to </w:t>
      </w:r>
      <w:r>
        <w:rPr>
          <w:sz w:val="21"/>
        </w:rPr>
        <w:t>non-custodial supervision orders or </w:t>
      </w:r>
      <w:r>
        <w:rPr>
          <w:spacing w:val="-3"/>
          <w:sz w:val="21"/>
        </w:rPr>
        <w:t>forensic </w:t>
      </w:r>
      <w:r>
        <w:rPr>
          <w:sz w:val="21"/>
        </w:rPr>
        <w:t>patients who </w:t>
      </w:r>
      <w:r>
        <w:rPr>
          <w:spacing w:val="-3"/>
          <w:sz w:val="21"/>
        </w:rPr>
        <w:t>are </w:t>
      </w:r>
      <w:r>
        <w:rPr>
          <w:sz w:val="21"/>
        </w:rPr>
        <w:t>on extended </w:t>
      </w:r>
      <w:r>
        <w:rPr>
          <w:spacing w:val="-3"/>
          <w:sz w:val="21"/>
        </w:rPr>
        <w:t>leave are </w:t>
      </w:r>
      <w:r>
        <w:rPr>
          <w:sz w:val="21"/>
        </w:rPr>
        <w:t>supervised in the community by </w:t>
      </w:r>
      <w:r>
        <w:rPr>
          <w:spacing w:val="-3"/>
          <w:sz w:val="21"/>
        </w:rPr>
        <w:t>Forensicare through</w:t>
      </w:r>
      <w:r>
        <w:rPr>
          <w:spacing w:val="14"/>
          <w:sz w:val="21"/>
        </w:rPr>
        <w:t> </w:t>
      </w:r>
      <w:r>
        <w:rPr>
          <w:sz w:val="21"/>
        </w:rPr>
        <w:t>its</w:t>
      </w:r>
    </w:p>
    <w:p>
      <w:pPr>
        <w:pStyle w:val="BodyText"/>
        <w:spacing w:line="242" w:lineRule="auto" w:before="2"/>
        <w:ind w:left="2721" w:right="1640"/>
      </w:pPr>
      <w:r>
        <w:rPr/>
        <w:t>Community Forensic Mental Health Service. Forensicare will nominate an authorised psychiatrist from Forensicare or a local approved mental health service to manage and treat the person, sometimes in collaboration with a private psychiatrist.</w:t>
      </w:r>
    </w:p>
    <w:p>
      <w:pPr>
        <w:pStyle w:val="ListParagraph"/>
        <w:numPr>
          <w:ilvl w:val="1"/>
          <w:numId w:val="5"/>
        </w:numPr>
        <w:tabs>
          <w:tab w:pos="2381" w:val="left" w:leader="none"/>
          <w:tab w:pos="2382" w:val="left" w:leader="none"/>
        </w:tabs>
        <w:spacing w:line="242" w:lineRule="auto" w:before="123" w:after="0"/>
        <w:ind w:left="2381" w:right="1644" w:hanging="794"/>
        <w:jc w:val="left"/>
        <w:rPr>
          <w:sz w:val="21"/>
        </w:rPr>
      </w:pPr>
      <w:r>
        <w:rPr>
          <w:w w:val="105"/>
          <w:sz w:val="21"/>
        </w:rPr>
        <w:t>A person with an </w:t>
      </w:r>
      <w:r>
        <w:rPr>
          <w:spacing w:val="-3"/>
          <w:w w:val="105"/>
          <w:sz w:val="21"/>
        </w:rPr>
        <w:t>intellectual </w:t>
      </w:r>
      <w:r>
        <w:rPr>
          <w:w w:val="105"/>
          <w:sz w:val="21"/>
        </w:rPr>
        <w:t>disability or </w:t>
      </w:r>
      <w:r>
        <w:rPr>
          <w:spacing w:val="-3"/>
          <w:w w:val="105"/>
          <w:sz w:val="21"/>
        </w:rPr>
        <w:t>cognitive impairment </w:t>
      </w:r>
      <w:r>
        <w:rPr>
          <w:w w:val="105"/>
          <w:sz w:val="21"/>
        </w:rPr>
        <w:t>subject </w:t>
      </w:r>
      <w:r>
        <w:rPr>
          <w:spacing w:val="-3"/>
          <w:w w:val="105"/>
          <w:sz w:val="21"/>
        </w:rPr>
        <w:t>to </w:t>
      </w:r>
      <w:r>
        <w:rPr>
          <w:w w:val="105"/>
          <w:sz w:val="21"/>
        </w:rPr>
        <w:t>a supervision order is both supervised by and receives </w:t>
      </w:r>
      <w:r>
        <w:rPr>
          <w:spacing w:val="-3"/>
          <w:w w:val="105"/>
          <w:sz w:val="21"/>
        </w:rPr>
        <w:t>treatment from </w:t>
      </w:r>
      <w:r>
        <w:rPr>
          <w:w w:val="105"/>
          <w:sz w:val="21"/>
        </w:rPr>
        <w:t>agencies in the Department of </w:t>
      </w:r>
      <w:r>
        <w:rPr>
          <w:spacing w:val="-3"/>
          <w:w w:val="105"/>
          <w:sz w:val="21"/>
        </w:rPr>
        <w:t>Human </w:t>
      </w:r>
      <w:r>
        <w:rPr>
          <w:w w:val="105"/>
          <w:sz w:val="21"/>
        </w:rPr>
        <w:t>Services. The </w:t>
      </w:r>
      <w:r>
        <w:rPr>
          <w:spacing w:val="-3"/>
          <w:w w:val="105"/>
          <w:sz w:val="21"/>
        </w:rPr>
        <w:t>main </w:t>
      </w:r>
      <w:r>
        <w:rPr>
          <w:w w:val="105"/>
          <w:sz w:val="21"/>
        </w:rPr>
        <w:t>agency </w:t>
      </w:r>
      <w:r>
        <w:rPr>
          <w:spacing w:val="-3"/>
          <w:w w:val="105"/>
          <w:sz w:val="21"/>
        </w:rPr>
        <w:t>that </w:t>
      </w:r>
      <w:r>
        <w:rPr>
          <w:w w:val="105"/>
          <w:sz w:val="21"/>
        </w:rPr>
        <w:t>provides </w:t>
      </w:r>
      <w:r>
        <w:rPr>
          <w:spacing w:val="-3"/>
          <w:w w:val="105"/>
          <w:sz w:val="21"/>
        </w:rPr>
        <w:t>forensic </w:t>
      </w:r>
      <w:r>
        <w:rPr>
          <w:w w:val="105"/>
          <w:sz w:val="21"/>
        </w:rPr>
        <w:t>disability services </w:t>
      </w:r>
      <w:r>
        <w:rPr>
          <w:spacing w:val="-3"/>
          <w:w w:val="105"/>
          <w:sz w:val="21"/>
        </w:rPr>
        <w:t>to </w:t>
      </w:r>
      <w:r>
        <w:rPr>
          <w:w w:val="105"/>
          <w:sz w:val="21"/>
        </w:rPr>
        <w:t>people on supervision</w:t>
      </w:r>
      <w:r>
        <w:rPr>
          <w:spacing w:val="-17"/>
          <w:w w:val="105"/>
          <w:sz w:val="21"/>
        </w:rPr>
        <w:t> </w:t>
      </w:r>
      <w:r>
        <w:rPr>
          <w:w w:val="105"/>
          <w:sz w:val="21"/>
        </w:rPr>
        <w:t>orders</w:t>
      </w:r>
      <w:r>
        <w:rPr>
          <w:spacing w:val="-17"/>
          <w:w w:val="105"/>
          <w:sz w:val="21"/>
        </w:rPr>
        <w:t> </w:t>
      </w:r>
      <w:r>
        <w:rPr>
          <w:w w:val="105"/>
          <w:sz w:val="21"/>
        </w:rPr>
        <w:t>is</w:t>
      </w:r>
      <w:r>
        <w:rPr>
          <w:spacing w:val="-16"/>
          <w:w w:val="105"/>
          <w:sz w:val="21"/>
        </w:rPr>
        <w:t> </w:t>
      </w:r>
      <w:r>
        <w:rPr>
          <w:w w:val="105"/>
          <w:sz w:val="21"/>
        </w:rPr>
        <w:t>the</w:t>
      </w:r>
      <w:r>
        <w:rPr>
          <w:spacing w:val="-17"/>
          <w:w w:val="105"/>
          <w:sz w:val="21"/>
        </w:rPr>
        <w:t> </w:t>
      </w:r>
      <w:r>
        <w:rPr>
          <w:w w:val="105"/>
          <w:sz w:val="21"/>
        </w:rPr>
        <w:t>Disability</w:t>
      </w:r>
      <w:r>
        <w:rPr>
          <w:spacing w:val="-16"/>
          <w:w w:val="105"/>
          <w:sz w:val="21"/>
        </w:rPr>
        <w:t> </w:t>
      </w:r>
      <w:r>
        <w:rPr>
          <w:w w:val="105"/>
          <w:sz w:val="21"/>
        </w:rPr>
        <w:t>Services</w:t>
      </w:r>
      <w:r>
        <w:rPr>
          <w:spacing w:val="-17"/>
          <w:w w:val="105"/>
          <w:sz w:val="21"/>
        </w:rPr>
        <w:t> </w:t>
      </w:r>
      <w:r>
        <w:rPr>
          <w:w w:val="105"/>
          <w:sz w:val="21"/>
        </w:rPr>
        <w:t>Division</w:t>
      </w:r>
      <w:r>
        <w:rPr>
          <w:spacing w:val="-16"/>
          <w:w w:val="105"/>
          <w:sz w:val="21"/>
        </w:rPr>
        <w:t> </w:t>
      </w:r>
      <w:r>
        <w:rPr>
          <w:w w:val="105"/>
          <w:sz w:val="21"/>
        </w:rPr>
        <w:t>in</w:t>
      </w:r>
      <w:r>
        <w:rPr>
          <w:spacing w:val="-17"/>
          <w:w w:val="105"/>
          <w:sz w:val="21"/>
        </w:rPr>
        <w:t> </w:t>
      </w:r>
      <w:r>
        <w:rPr>
          <w:w w:val="105"/>
          <w:sz w:val="21"/>
        </w:rPr>
        <w:t>the</w:t>
      </w:r>
      <w:r>
        <w:rPr>
          <w:spacing w:val="-17"/>
          <w:w w:val="105"/>
          <w:sz w:val="21"/>
        </w:rPr>
        <w:t> </w:t>
      </w:r>
      <w:r>
        <w:rPr>
          <w:w w:val="105"/>
          <w:sz w:val="21"/>
        </w:rPr>
        <w:t>Department</w:t>
      </w:r>
      <w:r>
        <w:rPr>
          <w:spacing w:val="-16"/>
          <w:w w:val="105"/>
          <w:sz w:val="21"/>
        </w:rPr>
        <w:t> </w:t>
      </w:r>
      <w:r>
        <w:rPr>
          <w:w w:val="105"/>
          <w:sz w:val="21"/>
        </w:rPr>
        <w:t>of</w:t>
      </w:r>
      <w:r>
        <w:rPr>
          <w:spacing w:val="-17"/>
          <w:w w:val="105"/>
          <w:sz w:val="21"/>
        </w:rPr>
        <w:t> </w:t>
      </w:r>
      <w:r>
        <w:rPr>
          <w:spacing w:val="-3"/>
          <w:w w:val="105"/>
          <w:sz w:val="21"/>
        </w:rPr>
        <w:t>Human</w:t>
      </w:r>
      <w:r>
        <w:rPr>
          <w:spacing w:val="-16"/>
          <w:w w:val="105"/>
          <w:sz w:val="21"/>
        </w:rPr>
        <w:t> </w:t>
      </w:r>
      <w:r>
        <w:rPr>
          <w:w w:val="105"/>
          <w:sz w:val="21"/>
        </w:rPr>
        <w:t>Services. </w:t>
      </w:r>
      <w:r>
        <w:rPr>
          <w:spacing w:val="-3"/>
          <w:w w:val="105"/>
          <w:sz w:val="21"/>
        </w:rPr>
        <w:t>Different </w:t>
      </w:r>
      <w:r>
        <w:rPr>
          <w:w w:val="105"/>
          <w:sz w:val="21"/>
        </w:rPr>
        <w:t>arrangements apply depending on whether the person is subject </w:t>
      </w:r>
      <w:r>
        <w:rPr>
          <w:spacing w:val="-3"/>
          <w:w w:val="105"/>
          <w:sz w:val="21"/>
        </w:rPr>
        <w:t>to </w:t>
      </w:r>
      <w:r>
        <w:rPr>
          <w:w w:val="105"/>
          <w:sz w:val="21"/>
        </w:rPr>
        <w:t>a </w:t>
      </w:r>
      <w:r>
        <w:rPr>
          <w:spacing w:val="-3"/>
          <w:w w:val="105"/>
          <w:sz w:val="21"/>
        </w:rPr>
        <w:t>custodial </w:t>
      </w:r>
      <w:r>
        <w:rPr>
          <w:w w:val="105"/>
          <w:sz w:val="21"/>
        </w:rPr>
        <w:t>supervision order or a non-custodial supervision</w:t>
      </w:r>
      <w:r>
        <w:rPr>
          <w:spacing w:val="17"/>
          <w:w w:val="105"/>
          <w:sz w:val="21"/>
        </w:rPr>
        <w:t> </w:t>
      </w:r>
      <w:r>
        <w:rPr>
          <w:spacing w:val="-4"/>
          <w:w w:val="105"/>
          <w:sz w:val="21"/>
        </w:rPr>
        <w:t>order.</w:t>
      </w:r>
    </w:p>
    <w:p>
      <w:pPr>
        <w:pStyle w:val="ListParagraph"/>
        <w:numPr>
          <w:ilvl w:val="2"/>
          <w:numId w:val="5"/>
        </w:numPr>
        <w:tabs>
          <w:tab w:pos="2721" w:val="left" w:leader="none"/>
          <w:tab w:pos="2722" w:val="left" w:leader="none"/>
        </w:tabs>
        <w:spacing w:line="242" w:lineRule="auto" w:before="127" w:after="0"/>
        <w:ind w:left="2721" w:right="1817" w:hanging="340"/>
        <w:jc w:val="left"/>
        <w:rPr>
          <w:sz w:val="21"/>
        </w:rPr>
      </w:pPr>
      <w:r>
        <w:rPr>
          <w:spacing w:val="-2"/>
          <w:sz w:val="21"/>
        </w:rPr>
        <w:t>Within </w:t>
      </w:r>
      <w:r>
        <w:rPr>
          <w:sz w:val="21"/>
        </w:rPr>
        <w:t>Disability Services, the Disability </w:t>
      </w:r>
      <w:r>
        <w:rPr>
          <w:spacing w:val="-3"/>
          <w:sz w:val="21"/>
        </w:rPr>
        <w:t>Forensic </w:t>
      </w:r>
      <w:r>
        <w:rPr>
          <w:sz w:val="21"/>
        </w:rPr>
        <w:t>Assessment and </w:t>
      </w:r>
      <w:r>
        <w:rPr>
          <w:spacing w:val="-4"/>
          <w:sz w:val="21"/>
        </w:rPr>
        <w:t>Treatment </w:t>
      </w:r>
      <w:r>
        <w:rPr>
          <w:sz w:val="21"/>
        </w:rPr>
        <w:t>Services </w:t>
      </w:r>
      <w:r>
        <w:rPr>
          <w:spacing w:val="-3"/>
          <w:sz w:val="21"/>
        </w:rPr>
        <w:t>manage </w:t>
      </w:r>
      <w:r>
        <w:rPr>
          <w:sz w:val="21"/>
        </w:rPr>
        <w:t>and provide </w:t>
      </w:r>
      <w:r>
        <w:rPr>
          <w:spacing w:val="-3"/>
          <w:sz w:val="21"/>
        </w:rPr>
        <w:t>treatment to </w:t>
      </w:r>
      <w:r>
        <w:rPr>
          <w:sz w:val="21"/>
        </w:rPr>
        <w:t>a person subject </w:t>
      </w:r>
      <w:r>
        <w:rPr>
          <w:spacing w:val="-3"/>
          <w:sz w:val="21"/>
        </w:rPr>
        <w:t>to </w:t>
      </w:r>
      <w:r>
        <w:rPr>
          <w:sz w:val="21"/>
        </w:rPr>
        <w:t>a </w:t>
      </w:r>
      <w:r>
        <w:rPr>
          <w:spacing w:val="-3"/>
          <w:sz w:val="21"/>
        </w:rPr>
        <w:t>custodial</w:t>
      </w:r>
      <w:r>
        <w:rPr>
          <w:spacing w:val="-7"/>
          <w:sz w:val="21"/>
        </w:rPr>
        <w:t> </w:t>
      </w:r>
      <w:r>
        <w:rPr>
          <w:sz w:val="21"/>
        </w:rPr>
        <w:t>supervision</w:t>
      </w:r>
    </w:p>
    <w:p>
      <w:pPr>
        <w:pStyle w:val="BodyText"/>
        <w:spacing w:line="242" w:lineRule="auto" w:before="2"/>
        <w:ind w:left="2721" w:right="1640"/>
      </w:pPr>
      <w:r>
        <w:rPr/>
        <w:t>order (‘forensic resident’). Forensic residents can be detained in either a residential treatment facility or a residential institution.</w:t>
      </w:r>
    </w:p>
    <w:p>
      <w:pPr>
        <w:pStyle w:val="ListParagraph"/>
        <w:numPr>
          <w:ilvl w:val="2"/>
          <w:numId w:val="5"/>
        </w:numPr>
        <w:tabs>
          <w:tab w:pos="2721" w:val="left" w:leader="none"/>
          <w:tab w:pos="2722" w:val="left" w:leader="none"/>
        </w:tabs>
        <w:spacing w:line="242" w:lineRule="auto" w:before="122" w:after="0"/>
        <w:ind w:left="2721" w:right="1666" w:hanging="340"/>
        <w:jc w:val="left"/>
        <w:rPr>
          <w:sz w:val="21"/>
        </w:rPr>
      </w:pPr>
      <w:r>
        <w:rPr>
          <w:w w:val="105"/>
          <w:sz w:val="21"/>
        </w:rPr>
        <w:t>A person subject </w:t>
      </w:r>
      <w:r>
        <w:rPr>
          <w:spacing w:val="-3"/>
          <w:w w:val="105"/>
          <w:sz w:val="21"/>
        </w:rPr>
        <w:t>to </w:t>
      </w:r>
      <w:r>
        <w:rPr>
          <w:w w:val="105"/>
          <w:sz w:val="21"/>
        </w:rPr>
        <w:t>a non-custodial supervision order is managed and receives </w:t>
      </w:r>
      <w:r>
        <w:rPr>
          <w:spacing w:val="-3"/>
          <w:w w:val="105"/>
          <w:sz w:val="21"/>
        </w:rPr>
        <w:t>treatment</w:t>
      </w:r>
      <w:r>
        <w:rPr>
          <w:spacing w:val="-10"/>
          <w:w w:val="105"/>
          <w:sz w:val="21"/>
        </w:rPr>
        <w:t> </w:t>
      </w:r>
      <w:r>
        <w:rPr>
          <w:w w:val="105"/>
          <w:sz w:val="21"/>
        </w:rPr>
        <w:t>in</w:t>
      </w:r>
      <w:r>
        <w:rPr>
          <w:spacing w:val="-10"/>
          <w:w w:val="105"/>
          <w:sz w:val="21"/>
        </w:rPr>
        <w:t> </w:t>
      </w:r>
      <w:r>
        <w:rPr>
          <w:w w:val="105"/>
          <w:sz w:val="21"/>
        </w:rPr>
        <w:t>the</w:t>
      </w:r>
      <w:r>
        <w:rPr>
          <w:spacing w:val="-9"/>
          <w:w w:val="105"/>
          <w:sz w:val="21"/>
        </w:rPr>
        <w:t> </w:t>
      </w:r>
      <w:r>
        <w:rPr>
          <w:w w:val="105"/>
          <w:sz w:val="21"/>
        </w:rPr>
        <w:t>community</w:t>
      </w:r>
      <w:r>
        <w:rPr>
          <w:spacing w:val="-10"/>
          <w:w w:val="105"/>
          <w:sz w:val="21"/>
        </w:rPr>
        <w:t> </w:t>
      </w:r>
      <w:r>
        <w:rPr>
          <w:w w:val="105"/>
          <w:sz w:val="21"/>
        </w:rPr>
        <w:t>by</w:t>
      </w:r>
      <w:r>
        <w:rPr>
          <w:spacing w:val="-10"/>
          <w:w w:val="105"/>
          <w:sz w:val="21"/>
        </w:rPr>
        <w:t> </w:t>
      </w:r>
      <w:r>
        <w:rPr>
          <w:w w:val="105"/>
          <w:sz w:val="21"/>
        </w:rPr>
        <w:t>Disability</w:t>
      </w:r>
      <w:r>
        <w:rPr>
          <w:spacing w:val="-9"/>
          <w:w w:val="105"/>
          <w:sz w:val="21"/>
        </w:rPr>
        <w:t> </w:t>
      </w:r>
      <w:r>
        <w:rPr>
          <w:spacing w:val="-4"/>
          <w:w w:val="105"/>
          <w:sz w:val="21"/>
        </w:rPr>
        <w:t>Client</w:t>
      </w:r>
      <w:r>
        <w:rPr>
          <w:spacing w:val="-10"/>
          <w:w w:val="105"/>
          <w:sz w:val="21"/>
        </w:rPr>
        <w:t> </w:t>
      </w:r>
      <w:r>
        <w:rPr>
          <w:w w:val="105"/>
          <w:sz w:val="21"/>
        </w:rPr>
        <w:t>Services</w:t>
      </w:r>
      <w:r>
        <w:rPr>
          <w:spacing w:val="-10"/>
          <w:w w:val="105"/>
          <w:sz w:val="21"/>
        </w:rPr>
        <w:t> </w:t>
      </w:r>
      <w:r>
        <w:rPr>
          <w:w w:val="105"/>
          <w:sz w:val="21"/>
        </w:rPr>
        <w:t>in</w:t>
      </w:r>
      <w:r>
        <w:rPr>
          <w:spacing w:val="-9"/>
          <w:w w:val="105"/>
          <w:sz w:val="21"/>
        </w:rPr>
        <w:t> </w:t>
      </w:r>
      <w:r>
        <w:rPr>
          <w:w w:val="105"/>
          <w:sz w:val="21"/>
        </w:rPr>
        <w:t>the</w:t>
      </w:r>
      <w:r>
        <w:rPr>
          <w:spacing w:val="-10"/>
          <w:w w:val="105"/>
          <w:sz w:val="21"/>
        </w:rPr>
        <w:t> </w:t>
      </w:r>
      <w:r>
        <w:rPr>
          <w:w w:val="105"/>
          <w:sz w:val="21"/>
        </w:rPr>
        <w:t>Department</w:t>
      </w:r>
      <w:r>
        <w:rPr>
          <w:spacing w:val="-10"/>
          <w:w w:val="105"/>
          <w:sz w:val="21"/>
        </w:rPr>
        <w:t> </w:t>
      </w:r>
      <w:r>
        <w:rPr>
          <w:w w:val="105"/>
          <w:sz w:val="21"/>
        </w:rPr>
        <w:t>of</w:t>
      </w:r>
      <w:r>
        <w:rPr>
          <w:spacing w:val="-9"/>
          <w:w w:val="105"/>
          <w:sz w:val="21"/>
        </w:rPr>
        <w:t> </w:t>
      </w:r>
      <w:r>
        <w:rPr>
          <w:spacing w:val="-3"/>
          <w:w w:val="105"/>
          <w:sz w:val="21"/>
        </w:rPr>
        <w:t>Human </w:t>
      </w:r>
      <w:r>
        <w:rPr>
          <w:w w:val="105"/>
          <w:sz w:val="21"/>
        </w:rPr>
        <w:t>Services.</w:t>
      </w:r>
    </w:p>
    <w:p>
      <w:pPr>
        <w:pStyle w:val="BodyText"/>
        <w:spacing w:before="12"/>
        <w:rPr>
          <w:sz w:val="24"/>
        </w:rPr>
      </w:pPr>
    </w:p>
    <w:p>
      <w:pPr>
        <w:pStyle w:val="Heading3"/>
      </w:pPr>
      <w:bookmarkStart w:name="_TOC_250015" w:id="217"/>
      <w:bookmarkEnd w:id="217"/>
      <w:r>
        <w:rPr>
          <w:w w:val="115"/>
        </w:rPr>
        <w:t>Review and leave</w:t>
      </w:r>
    </w:p>
    <w:p>
      <w:pPr>
        <w:pStyle w:val="ListParagraph"/>
        <w:numPr>
          <w:ilvl w:val="1"/>
          <w:numId w:val="5"/>
        </w:numPr>
        <w:tabs>
          <w:tab w:pos="2380" w:val="left" w:leader="none"/>
          <w:tab w:pos="2381" w:val="left" w:leader="none"/>
        </w:tabs>
        <w:spacing w:line="242" w:lineRule="auto" w:before="137" w:after="0"/>
        <w:ind w:left="2381" w:right="1642" w:hanging="794"/>
        <w:jc w:val="left"/>
        <w:rPr>
          <w:sz w:val="21"/>
        </w:rPr>
      </w:pPr>
      <w:r>
        <w:rPr>
          <w:w w:val="105"/>
          <w:sz w:val="21"/>
        </w:rPr>
        <w:t>The CMIA </w:t>
      </w:r>
      <w:r>
        <w:rPr>
          <w:spacing w:val="-3"/>
          <w:w w:val="105"/>
          <w:sz w:val="21"/>
        </w:rPr>
        <w:t>introduced </w:t>
      </w:r>
      <w:r>
        <w:rPr>
          <w:w w:val="105"/>
          <w:sz w:val="21"/>
        </w:rPr>
        <w:t>a new system </w:t>
      </w:r>
      <w:r>
        <w:rPr>
          <w:spacing w:val="-3"/>
          <w:w w:val="105"/>
          <w:sz w:val="21"/>
        </w:rPr>
        <w:t>for </w:t>
      </w:r>
      <w:r>
        <w:rPr>
          <w:w w:val="105"/>
          <w:sz w:val="21"/>
        </w:rPr>
        <w:t>the </w:t>
      </w:r>
      <w:r>
        <w:rPr>
          <w:spacing w:val="-4"/>
          <w:w w:val="105"/>
          <w:sz w:val="21"/>
        </w:rPr>
        <w:t>review, </w:t>
      </w:r>
      <w:r>
        <w:rPr>
          <w:spacing w:val="-3"/>
          <w:w w:val="105"/>
          <w:sz w:val="21"/>
        </w:rPr>
        <w:t>leave </w:t>
      </w:r>
      <w:r>
        <w:rPr>
          <w:w w:val="105"/>
          <w:sz w:val="21"/>
        </w:rPr>
        <w:t>arrangements and </w:t>
      </w:r>
      <w:r>
        <w:rPr>
          <w:spacing w:val="-3"/>
          <w:w w:val="105"/>
          <w:sz w:val="21"/>
        </w:rPr>
        <w:t>management </w:t>
      </w:r>
      <w:r>
        <w:rPr>
          <w:w w:val="105"/>
          <w:sz w:val="21"/>
        </w:rPr>
        <w:t>of people subject </w:t>
      </w:r>
      <w:r>
        <w:rPr>
          <w:spacing w:val="-3"/>
          <w:w w:val="105"/>
          <w:sz w:val="21"/>
        </w:rPr>
        <w:t>to </w:t>
      </w:r>
      <w:r>
        <w:rPr>
          <w:w w:val="105"/>
          <w:sz w:val="21"/>
        </w:rPr>
        <w:t>supervision</w:t>
      </w:r>
      <w:r>
        <w:rPr>
          <w:spacing w:val="23"/>
          <w:w w:val="105"/>
          <w:sz w:val="21"/>
        </w:rPr>
        <w:t> </w:t>
      </w:r>
      <w:r>
        <w:rPr>
          <w:w w:val="105"/>
          <w:sz w:val="21"/>
        </w:rPr>
        <w:t>orders.</w:t>
      </w:r>
    </w:p>
    <w:p>
      <w:pPr>
        <w:pStyle w:val="ListParagraph"/>
        <w:numPr>
          <w:ilvl w:val="1"/>
          <w:numId w:val="5"/>
        </w:numPr>
        <w:tabs>
          <w:tab w:pos="2380" w:val="left" w:leader="none"/>
          <w:tab w:pos="2381" w:val="left" w:leader="none"/>
        </w:tabs>
        <w:spacing w:line="242" w:lineRule="auto" w:before="122" w:after="0"/>
        <w:ind w:left="2380" w:right="1787" w:hanging="793"/>
        <w:jc w:val="left"/>
        <w:rPr>
          <w:sz w:val="21"/>
        </w:rPr>
      </w:pPr>
      <w:r>
        <w:rPr>
          <w:sz w:val="21"/>
        </w:rPr>
        <w:t>The CMIA removed the </w:t>
      </w:r>
      <w:r>
        <w:rPr>
          <w:spacing w:val="-3"/>
          <w:sz w:val="21"/>
        </w:rPr>
        <w:t>involvement </w:t>
      </w:r>
      <w:r>
        <w:rPr>
          <w:sz w:val="21"/>
        </w:rPr>
        <w:t>of the </w:t>
      </w:r>
      <w:r>
        <w:rPr>
          <w:spacing w:val="-3"/>
          <w:sz w:val="21"/>
        </w:rPr>
        <w:t>Adult Parole </w:t>
      </w:r>
      <w:r>
        <w:rPr>
          <w:sz w:val="21"/>
        </w:rPr>
        <w:t>Board and the executive in the review process by shifting </w:t>
      </w:r>
      <w:r>
        <w:rPr>
          <w:spacing w:val="-3"/>
          <w:sz w:val="21"/>
        </w:rPr>
        <w:t>responsibility for </w:t>
      </w:r>
      <w:r>
        <w:rPr>
          <w:sz w:val="21"/>
        </w:rPr>
        <w:t>these decisions </w:t>
      </w:r>
      <w:r>
        <w:rPr>
          <w:spacing w:val="-3"/>
          <w:sz w:val="21"/>
        </w:rPr>
        <w:t>to </w:t>
      </w:r>
      <w:r>
        <w:rPr>
          <w:sz w:val="21"/>
        </w:rPr>
        <w:t>the judiciary (the </w:t>
      </w:r>
      <w:r>
        <w:rPr>
          <w:spacing w:val="-3"/>
          <w:sz w:val="21"/>
        </w:rPr>
        <w:t>Supreme Court </w:t>
      </w:r>
      <w:r>
        <w:rPr>
          <w:sz w:val="21"/>
        </w:rPr>
        <w:t>or </w:t>
      </w:r>
      <w:r>
        <w:rPr>
          <w:spacing w:val="-3"/>
          <w:sz w:val="21"/>
        </w:rPr>
        <w:t>County </w:t>
      </w:r>
      <w:r>
        <w:rPr>
          <w:sz w:val="21"/>
        </w:rPr>
        <w:t>Court). </w:t>
      </w:r>
      <w:r>
        <w:rPr>
          <w:spacing w:val="-4"/>
          <w:sz w:val="21"/>
        </w:rPr>
        <w:t>Chapter </w:t>
      </w:r>
      <w:r>
        <w:rPr>
          <w:sz w:val="21"/>
        </w:rPr>
        <w:t>2 discusses the </w:t>
      </w:r>
      <w:r>
        <w:rPr>
          <w:spacing w:val="-3"/>
          <w:sz w:val="21"/>
        </w:rPr>
        <w:t>involvement  </w:t>
      </w:r>
      <w:r>
        <w:rPr>
          <w:sz w:val="21"/>
        </w:rPr>
        <w:t>of the executive and the  </w:t>
      </w:r>
      <w:r>
        <w:rPr>
          <w:spacing w:val="-3"/>
          <w:sz w:val="21"/>
        </w:rPr>
        <w:t>Adult Parole</w:t>
      </w:r>
      <w:r>
        <w:rPr>
          <w:spacing w:val="20"/>
          <w:sz w:val="21"/>
        </w:rPr>
        <w:t> </w:t>
      </w:r>
      <w:r>
        <w:rPr>
          <w:spacing w:val="-3"/>
          <w:sz w:val="21"/>
        </w:rPr>
        <w:t>Board.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96"/>
        <w:ind w:left="720" w:right="0" w:firstLine="0"/>
        <w:jc w:val="left"/>
        <w:rPr>
          <w:b/>
          <w:sz w:val="24"/>
        </w:rPr>
      </w:pPr>
      <w:r>
        <w:rPr>
          <w:b/>
          <w:color w:val="004D71"/>
          <w:w w:val="110"/>
          <w:sz w:val="24"/>
        </w:rPr>
        <w:t>162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98"/>
        </w:numPr>
        <w:tabs>
          <w:tab w:pos="2381" w:val="left" w:leader="none"/>
          <w:tab w:pos="2382" w:val="left" w:leader="none"/>
        </w:tabs>
        <w:spacing w:line="240" w:lineRule="auto" w:before="91" w:after="0"/>
        <w:ind w:left="2381" w:right="0" w:hanging="794"/>
        <w:jc w:val="left"/>
        <w:rPr>
          <w:sz w:val="21"/>
        </w:rPr>
      </w:pPr>
      <w:r>
        <w:rPr>
          <w:sz w:val="21"/>
        </w:rPr>
        <w:t>In</w:t>
      </w:r>
      <w:r>
        <w:rPr>
          <w:spacing w:val="9"/>
          <w:sz w:val="21"/>
        </w:rPr>
        <w:t> </w:t>
      </w:r>
      <w:r>
        <w:rPr>
          <w:spacing w:val="-3"/>
          <w:sz w:val="21"/>
        </w:rPr>
        <w:t>terms</w:t>
      </w:r>
      <w:r>
        <w:rPr>
          <w:spacing w:val="9"/>
          <w:sz w:val="21"/>
        </w:rPr>
        <w:t> </w:t>
      </w:r>
      <w:r>
        <w:rPr>
          <w:sz w:val="21"/>
        </w:rPr>
        <w:t>of</w:t>
      </w:r>
      <w:r>
        <w:rPr>
          <w:spacing w:val="9"/>
          <w:sz w:val="21"/>
        </w:rPr>
        <w:t> </w:t>
      </w:r>
      <w:r>
        <w:rPr>
          <w:sz w:val="21"/>
        </w:rPr>
        <w:t>the</w:t>
      </w:r>
      <w:r>
        <w:rPr>
          <w:spacing w:val="10"/>
          <w:sz w:val="21"/>
        </w:rPr>
        <w:t> </w:t>
      </w:r>
      <w:r>
        <w:rPr>
          <w:sz w:val="21"/>
        </w:rPr>
        <w:t>review</w:t>
      </w:r>
      <w:r>
        <w:rPr>
          <w:spacing w:val="9"/>
          <w:sz w:val="21"/>
        </w:rPr>
        <w:t> </w:t>
      </w:r>
      <w:r>
        <w:rPr>
          <w:sz w:val="21"/>
        </w:rPr>
        <w:t>of</w:t>
      </w:r>
      <w:r>
        <w:rPr>
          <w:spacing w:val="9"/>
          <w:sz w:val="21"/>
        </w:rPr>
        <w:t> </w:t>
      </w:r>
      <w:r>
        <w:rPr>
          <w:sz w:val="21"/>
        </w:rPr>
        <w:t>supervision</w:t>
      </w:r>
      <w:r>
        <w:rPr>
          <w:spacing w:val="9"/>
          <w:sz w:val="21"/>
        </w:rPr>
        <w:t> </w:t>
      </w:r>
      <w:r>
        <w:rPr>
          <w:sz w:val="21"/>
        </w:rPr>
        <w:t>orders,</w:t>
      </w:r>
      <w:r>
        <w:rPr>
          <w:spacing w:val="10"/>
          <w:sz w:val="21"/>
        </w:rPr>
        <w:t> </w:t>
      </w:r>
      <w:r>
        <w:rPr>
          <w:sz w:val="21"/>
        </w:rPr>
        <w:t>the</w:t>
      </w:r>
      <w:r>
        <w:rPr>
          <w:spacing w:val="9"/>
          <w:sz w:val="21"/>
        </w:rPr>
        <w:t> </w:t>
      </w:r>
      <w:r>
        <w:rPr>
          <w:sz w:val="21"/>
        </w:rPr>
        <w:t>CMIA</w:t>
      </w:r>
      <w:r>
        <w:rPr>
          <w:spacing w:val="9"/>
          <w:sz w:val="21"/>
        </w:rPr>
        <w:t> </w:t>
      </w:r>
      <w:r>
        <w:rPr>
          <w:sz w:val="21"/>
        </w:rPr>
        <w:t>also</w:t>
      </w:r>
      <w:r>
        <w:rPr>
          <w:spacing w:val="10"/>
          <w:sz w:val="21"/>
        </w:rPr>
        <w:t> </w:t>
      </w:r>
      <w:r>
        <w:rPr>
          <w:sz w:val="21"/>
        </w:rPr>
        <w:t>provided</w:t>
      </w:r>
      <w:r>
        <w:rPr>
          <w:spacing w:val="9"/>
          <w:sz w:val="21"/>
        </w:rPr>
        <w:t> </w:t>
      </w:r>
      <w:r>
        <w:rPr>
          <w:spacing w:val="-3"/>
          <w:sz w:val="21"/>
        </w:rPr>
        <w:t>for:</w:t>
      </w:r>
    </w:p>
    <w:p>
      <w:pPr>
        <w:pStyle w:val="ListParagraph"/>
        <w:numPr>
          <w:ilvl w:val="2"/>
          <w:numId w:val="98"/>
        </w:numPr>
        <w:tabs>
          <w:tab w:pos="2721" w:val="left" w:leader="none"/>
          <w:tab w:pos="2722" w:val="left" w:leader="none"/>
        </w:tabs>
        <w:spacing w:line="242" w:lineRule="auto" w:before="124" w:after="0"/>
        <w:ind w:left="2721" w:right="1767" w:hanging="340"/>
        <w:jc w:val="left"/>
        <w:rPr>
          <w:sz w:val="21"/>
        </w:rPr>
      </w:pPr>
      <w:r>
        <w:rPr>
          <w:sz w:val="21"/>
        </w:rPr>
        <w:t>a new process </w:t>
      </w:r>
      <w:r>
        <w:rPr>
          <w:spacing w:val="-3"/>
          <w:sz w:val="21"/>
        </w:rPr>
        <w:t>for </w:t>
      </w:r>
      <w:r>
        <w:rPr>
          <w:sz w:val="21"/>
        </w:rPr>
        <w:t>the </w:t>
      </w:r>
      <w:r>
        <w:rPr>
          <w:spacing w:val="-3"/>
          <w:sz w:val="21"/>
        </w:rPr>
        <w:t>variation </w:t>
      </w:r>
      <w:r>
        <w:rPr>
          <w:sz w:val="21"/>
        </w:rPr>
        <w:t>and revocation of supervision orders, </w:t>
      </w:r>
      <w:r>
        <w:rPr>
          <w:spacing w:val="-3"/>
          <w:sz w:val="21"/>
        </w:rPr>
        <w:t>including </w:t>
      </w:r>
      <w:r>
        <w:rPr>
          <w:sz w:val="21"/>
        </w:rPr>
        <w:t>processes </w:t>
      </w:r>
      <w:r>
        <w:rPr>
          <w:spacing w:val="-3"/>
          <w:sz w:val="21"/>
        </w:rPr>
        <w:t>for </w:t>
      </w:r>
      <w:r>
        <w:rPr>
          <w:sz w:val="21"/>
        </w:rPr>
        <w:t>the review of supervision orders, and clarified the </w:t>
      </w:r>
      <w:r>
        <w:rPr>
          <w:spacing w:val="-3"/>
          <w:sz w:val="21"/>
        </w:rPr>
        <w:t>criteria </w:t>
      </w:r>
      <w:r>
        <w:rPr>
          <w:sz w:val="21"/>
        </w:rPr>
        <w:t>on which the review should be</w:t>
      </w:r>
      <w:r>
        <w:rPr>
          <w:spacing w:val="24"/>
          <w:sz w:val="21"/>
        </w:rPr>
        <w:t> </w:t>
      </w:r>
      <w:r>
        <w:rPr>
          <w:sz w:val="21"/>
        </w:rPr>
        <w:t>based</w:t>
      </w:r>
    </w:p>
    <w:p>
      <w:pPr>
        <w:pStyle w:val="ListParagraph"/>
        <w:numPr>
          <w:ilvl w:val="2"/>
          <w:numId w:val="98"/>
        </w:numPr>
        <w:tabs>
          <w:tab w:pos="2721" w:val="left" w:leader="none"/>
          <w:tab w:pos="2722" w:val="left" w:leader="none"/>
        </w:tabs>
        <w:spacing w:line="242" w:lineRule="auto" w:before="124" w:after="0"/>
        <w:ind w:left="2721" w:right="2223" w:hanging="340"/>
        <w:jc w:val="left"/>
        <w:rPr>
          <w:sz w:val="12"/>
        </w:rPr>
      </w:pPr>
      <w:r>
        <w:rPr>
          <w:sz w:val="21"/>
        </w:rPr>
        <w:t>a </w:t>
      </w:r>
      <w:r>
        <w:rPr>
          <w:spacing w:val="-4"/>
          <w:sz w:val="21"/>
        </w:rPr>
        <w:t>‘comprehensive </w:t>
      </w:r>
      <w:r>
        <w:rPr>
          <w:sz w:val="21"/>
        </w:rPr>
        <w:t>system of reports’ in </w:t>
      </w:r>
      <w:r>
        <w:rPr>
          <w:spacing w:val="-3"/>
          <w:sz w:val="21"/>
        </w:rPr>
        <w:t>relation to </w:t>
      </w:r>
      <w:r>
        <w:rPr>
          <w:sz w:val="21"/>
        </w:rPr>
        <w:t>people subject </w:t>
      </w:r>
      <w:r>
        <w:rPr>
          <w:spacing w:val="-3"/>
          <w:sz w:val="21"/>
        </w:rPr>
        <w:t>to </w:t>
      </w:r>
      <w:r>
        <w:rPr>
          <w:sz w:val="21"/>
        </w:rPr>
        <w:t>supervision orders, </w:t>
      </w:r>
      <w:r>
        <w:rPr>
          <w:spacing w:val="-3"/>
          <w:sz w:val="21"/>
        </w:rPr>
        <w:t>to ensure that </w:t>
      </w:r>
      <w:r>
        <w:rPr>
          <w:sz w:val="21"/>
        </w:rPr>
        <w:t>they </w:t>
      </w:r>
      <w:r>
        <w:rPr>
          <w:spacing w:val="-3"/>
          <w:sz w:val="21"/>
        </w:rPr>
        <w:t>have regular </w:t>
      </w:r>
      <w:r>
        <w:rPr>
          <w:sz w:val="21"/>
        </w:rPr>
        <w:t>reviews and </w:t>
      </w:r>
      <w:r>
        <w:rPr>
          <w:spacing w:val="-3"/>
          <w:sz w:val="21"/>
        </w:rPr>
        <w:t>are</w:t>
      </w:r>
      <w:r>
        <w:rPr>
          <w:spacing w:val="-4"/>
          <w:sz w:val="21"/>
        </w:rPr>
        <w:t> </w:t>
      </w:r>
      <w:r>
        <w:rPr>
          <w:spacing w:val="-2"/>
          <w:sz w:val="21"/>
        </w:rPr>
        <w:t>not </w:t>
      </w:r>
      <w:r>
        <w:rPr>
          <w:sz w:val="21"/>
        </w:rPr>
        <w:t>lost in the system</w:t>
      </w:r>
      <w:r>
        <w:rPr>
          <w:position w:val="7"/>
          <w:sz w:val="12"/>
        </w:rPr>
        <w:t>6</w:t>
      </w:r>
    </w:p>
    <w:p>
      <w:pPr>
        <w:pStyle w:val="ListParagraph"/>
        <w:numPr>
          <w:ilvl w:val="2"/>
          <w:numId w:val="98"/>
        </w:numPr>
        <w:tabs>
          <w:tab w:pos="2721" w:val="left" w:leader="none"/>
          <w:tab w:pos="2722" w:val="left" w:leader="none"/>
        </w:tabs>
        <w:spacing w:line="242" w:lineRule="auto" w:before="122" w:after="0"/>
        <w:ind w:left="2721" w:right="1739" w:hanging="340"/>
        <w:jc w:val="left"/>
        <w:rPr>
          <w:sz w:val="12"/>
        </w:rPr>
      </w:pPr>
      <w:r>
        <w:rPr>
          <w:sz w:val="21"/>
        </w:rPr>
        <w:t>a major review by a court </w:t>
      </w:r>
      <w:r>
        <w:rPr>
          <w:spacing w:val="-4"/>
          <w:sz w:val="21"/>
        </w:rPr>
        <w:t>into </w:t>
      </w:r>
      <w:r>
        <w:rPr>
          <w:sz w:val="21"/>
        </w:rPr>
        <w:t>each person subject </w:t>
      </w:r>
      <w:r>
        <w:rPr>
          <w:spacing w:val="-3"/>
          <w:sz w:val="21"/>
        </w:rPr>
        <w:t>to </w:t>
      </w:r>
      <w:r>
        <w:rPr>
          <w:sz w:val="21"/>
        </w:rPr>
        <w:t>a supervision order </w:t>
      </w:r>
      <w:r>
        <w:rPr>
          <w:spacing w:val="-3"/>
          <w:sz w:val="21"/>
        </w:rPr>
        <w:t>to consider </w:t>
      </w:r>
      <w:r>
        <w:rPr>
          <w:sz w:val="21"/>
        </w:rPr>
        <w:t>whether </w:t>
      </w:r>
      <w:r>
        <w:rPr>
          <w:spacing w:val="-3"/>
          <w:sz w:val="21"/>
        </w:rPr>
        <w:t>to </w:t>
      </w:r>
      <w:r>
        <w:rPr>
          <w:sz w:val="21"/>
        </w:rPr>
        <w:t>release the person or </w:t>
      </w:r>
      <w:r>
        <w:rPr>
          <w:spacing w:val="-3"/>
          <w:sz w:val="21"/>
        </w:rPr>
        <w:t>reduce  </w:t>
      </w:r>
      <w:r>
        <w:rPr>
          <w:sz w:val="21"/>
        </w:rPr>
        <w:t>the degree of supervision </w:t>
      </w:r>
      <w:r>
        <w:rPr>
          <w:spacing w:val="-3"/>
          <w:sz w:val="21"/>
        </w:rPr>
        <w:t>to</w:t>
      </w:r>
      <w:r>
        <w:rPr>
          <w:spacing w:val="41"/>
          <w:sz w:val="21"/>
        </w:rPr>
        <w:t> </w:t>
      </w:r>
      <w:r>
        <w:rPr>
          <w:sz w:val="21"/>
        </w:rPr>
        <w:t>which the person is subject </w:t>
      </w:r>
      <w:r>
        <w:rPr>
          <w:spacing w:val="-3"/>
          <w:sz w:val="21"/>
        </w:rPr>
        <w:t>following </w:t>
      </w:r>
      <w:r>
        <w:rPr>
          <w:sz w:val="21"/>
        </w:rPr>
        <w:t>the expiry of the </w:t>
      </w:r>
      <w:r>
        <w:rPr>
          <w:spacing w:val="-3"/>
          <w:sz w:val="21"/>
        </w:rPr>
        <w:t>nominal</w:t>
      </w:r>
      <w:r>
        <w:rPr>
          <w:spacing w:val="9"/>
          <w:sz w:val="21"/>
        </w:rPr>
        <w:t> </w:t>
      </w:r>
      <w:r>
        <w:rPr>
          <w:spacing w:val="-4"/>
          <w:sz w:val="21"/>
        </w:rPr>
        <w:t>term.</w:t>
      </w:r>
      <w:r>
        <w:rPr>
          <w:spacing w:val="-4"/>
          <w:position w:val="7"/>
          <w:sz w:val="12"/>
        </w:rPr>
        <w:t>7</w:t>
      </w:r>
    </w:p>
    <w:p>
      <w:pPr>
        <w:pStyle w:val="ListParagraph"/>
        <w:numPr>
          <w:ilvl w:val="1"/>
          <w:numId w:val="98"/>
        </w:numPr>
        <w:tabs>
          <w:tab w:pos="2380" w:val="left" w:leader="none"/>
          <w:tab w:pos="2382" w:val="left" w:leader="none"/>
        </w:tabs>
        <w:spacing w:line="242" w:lineRule="auto" w:before="123" w:after="0"/>
        <w:ind w:left="2381" w:right="1821" w:hanging="794"/>
        <w:jc w:val="left"/>
        <w:rPr>
          <w:sz w:val="21"/>
        </w:rPr>
      </w:pPr>
      <w:r>
        <w:rPr>
          <w:w w:val="105"/>
          <w:sz w:val="21"/>
        </w:rPr>
        <w:t>The CMIA established new </w:t>
      </w:r>
      <w:r>
        <w:rPr>
          <w:spacing w:val="-3"/>
          <w:w w:val="105"/>
          <w:sz w:val="21"/>
        </w:rPr>
        <w:t>procedures for granting leave to </w:t>
      </w:r>
      <w:r>
        <w:rPr>
          <w:w w:val="105"/>
          <w:sz w:val="21"/>
        </w:rPr>
        <w:t>people subject </w:t>
      </w:r>
      <w:r>
        <w:rPr>
          <w:spacing w:val="-3"/>
          <w:w w:val="105"/>
          <w:sz w:val="21"/>
        </w:rPr>
        <w:t>to custodial </w:t>
      </w:r>
      <w:r>
        <w:rPr>
          <w:w w:val="105"/>
          <w:sz w:val="21"/>
        </w:rPr>
        <w:t>supervision orders.</w:t>
      </w:r>
      <w:r>
        <w:rPr>
          <w:w w:val="105"/>
          <w:position w:val="7"/>
          <w:sz w:val="12"/>
        </w:rPr>
        <w:t>8 </w:t>
      </w:r>
      <w:r>
        <w:rPr>
          <w:w w:val="105"/>
          <w:sz w:val="21"/>
        </w:rPr>
        <w:t>The CMIA established an independent body—the </w:t>
      </w:r>
      <w:r>
        <w:rPr>
          <w:spacing w:val="-3"/>
          <w:w w:val="105"/>
          <w:sz w:val="21"/>
        </w:rPr>
        <w:t>Forensic Leave </w:t>
      </w:r>
      <w:r>
        <w:rPr>
          <w:w w:val="105"/>
          <w:sz w:val="21"/>
        </w:rPr>
        <w:t>Panel—to be the </w:t>
      </w:r>
      <w:r>
        <w:rPr>
          <w:spacing w:val="-3"/>
          <w:w w:val="105"/>
          <w:sz w:val="21"/>
        </w:rPr>
        <w:t>main leave </w:t>
      </w:r>
      <w:r>
        <w:rPr>
          <w:w w:val="105"/>
          <w:sz w:val="21"/>
        </w:rPr>
        <w:t>decision-making </w:t>
      </w:r>
      <w:r>
        <w:rPr>
          <w:spacing w:val="-3"/>
          <w:w w:val="105"/>
          <w:sz w:val="21"/>
        </w:rPr>
        <w:t>body. </w:t>
      </w:r>
      <w:r>
        <w:rPr>
          <w:w w:val="105"/>
          <w:sz w:val="21"/>
        </w:rPr>
        <w:t>The </w:t>
      </w:r>
      <w:r>
        <w:rPr>
          <w:spacing w:val="-3"/>
          <w:w w:val="105"/>
          <w:sz w:val="21"/>
        </w:rPr>
        <w:t>Forensic Leave Panel </w:t>
      </w:r>
      <w:r>
        <w:rPr>
          <w:w w:val="105"/>
          <w:sz w:val="21"/>
        </w:rPr>
        <w:t>was established </w:t>
      </w:r>
      <w:r>
        <w:rPr>
          <w:spacing w:val="-3"/>
          <w:w w:val="105"/>
          <w:sz w:val="21"/>
        </w:rPr>
        <w:t>to increase </w:t>
      </w:r>
      <w:r>
        <w:rPr>
          <w:w w:val="105"/>
          <w:sz w:val="21"/>
        </w:rPr>
        <w:t>the </w:t>
      </w:r>
      <w:r>
        <w:rPr>
          <w:spacing w:val="-2"/>
          <w:w w:val="105"/>
          <w:sz w:val="21"/>
        </w:rPr>
        <w:t>transparency </w:t>
      </w:r>
      <w:r>
        <w:rPr>
          <w:w w:val="105"/>
          <w:sz w:val="21"/>
        </w:rPr>
        <w:t>and </w:t>
      </w:r>
      <w:r>
        <w:rPr>
          <w:spacing w:val="-3"/>
          <w:w w:val="105"/>
          <w:sz w:val="21"/>
        </w:rPr>
        <w:t>accessibility </w:t>
      </w:r>
      <w:r>
        <w:rPr>
          <w:w w:val="105"/>
          <w:sz w:val="21"/>
        </w:rPr>
        <w:t>of the </w:t>
      </w:r>
      <w:r>
        <w:rPr>
          <w:spacing w:val="-3"/>
          <w:w w:val="105"/>
          <w:sz w:val="21"/>
        </w:rPr>
        <w:t>leave </w:t>
      </w:r>
      <w:r>
        <w:rPr>
          <w:w w:val="105"/>
          <w:sz w:val="21"/>
        </w:rPr>
        <w:t>process </w:t>
      </w:r>
      <w:r>
        <w:rPr>
          <w:spacing w:val="-3"/>
          <w:w w:val="105"/>
          <w:sz w:val="21"/>
        </w:rPr>
        <w:t>that </w:t>
      </w:r>
      <w:r>
        <w:rPr>
          <w:w w:val="105"/>
          <w:sz w:val="21"/>
        </w:rPr>
        <w:t>the </w:t>
      </w:r>
      <w:r>
        <w:rPr>
          <w:spacing w:val="-3"/>
          <w:w w:val="105"/>
          <w:sz w:val="21"/>
        </w:rPr>
        <w:t>Governor’s pleasure </w:t>
      </w:r>
      <w:r>
        <w:rPr>
          <w:w w:val="105"/>
          <w:sz w:val="21"/>
        </w:rPr>
        <w:t>system </w:t>
      </w:r>
      <w:r>
        <w:rPr>
          <w:spacing w:val="-4"/>
          <w:w w:val="105"/>
          <w:sz w:val="21"/>
        </w:rPr>
        <w:t>lacked.</w:t>
      </w:r>
      <w:r>
        <w:rPr>
          <w:spacing w:val="-4"/>
          <w:w w:val="105"/>
          <w:position w:val="7"/>
          <w:sz w:val="12"/>
        </w:rPr>
        <w:t>9 </w:t>
      </w:r>
      <w:r>
        <w:rPr>
          <w:w w:val="105"/>
          <w:sz w:val="21"/>
        </w:rPr>
        <w:t>The CMIA </w:t>
      </w:r>
      <w:r>
        <w:rPr>
          <w:spacing w:val="-3"/>
          <w:w w:val="105"/>
          <w:sz w:val="21"/>
        </w:rPr>
        <w:t>introduced four different </w:t>
      </w:r>
      <w:r>
        <w:rPr>
          <w:w w:val="105"/>
          <w:sz w:val="21"/>
        </w:rPr>
        <w:t>types of </w:t>
      </w:r>
      <w:r>
        <w:rPr>
          <w:spacing w:val="-3"/>
          <w:w w:val="105"/>
          <w:sz w:val="21"/>
        </w:rPr>
        <w:t>leave </w:t>
      </w:r>
      <w:r>
        <w:rPr>
          <w:w w:val="105"/>
          <w:sz w:val="21"/>
        </w:rPr>
        <w:t>with</w:t>
      </w:r>
      <w:r>
        <w:rPr>
          <w:spacing w:val="-9"/>
          <w:w w:val="105"/>
          <w:sz w:val="21"/>
        </w:rPr>
        <w:t> </w:t>
      </w:r>
      <w:r>
        <w:rPr>
          <w:w w:val="105"/>
          <w:sz w:val="21"/>
        </w:rPr>
        <w:t>more</w:t>
      </w:r>
      <w:r>
        <w:rPr>
          <w:spacing w:val="-8"/>
          <w:w w:val="105"/>
          <w:sz w:val="21"/>
        </w:rPr>
        <w:t> </w:t>
      </w:r>
      <w:r>
        <w:rPr>
          <w:w w:val="105"/>
          <w:sz w:val="21"/>
        </w:rPr>
        <w:t>specificity</w:t>
      </w:r>
      <w:r>
        <w:rPr>
          <w:spacing w:val="-9"/>
          <w:w w:val="105"/>
          <w:sz w:val="21"/>
        </w:rPr>
        <w:t> </w:t>
      </w:r>
      <w:r>
        <w:rPr>
          <w:w w:val="105"/>
          <w:sz w:val="21"/>
        </w:rPr>
        <w:t>on</w:t>
      </w:r>
      <w:r>
        <w:rPr>
          <w:spacing w:val="-8"/>
          <w:w w:val="105"/>
          <w:sz w:val="21"/>
        </w:rPr>
        <w:t> </w:t>
      </w:r>
      <w:r>
        <w:rPr>
          <w:w w:val="105"/>
          <w:sz w:val="21"/>
        </w:rPr>
        <w:t>their</w:t>
      </w:r>
      <w:r>
        <w:rPr>
          <w:spacing w:val="-8"/>
          <w:w w:val="105"/>
          <w:sz w:val="21"/>
        </w:rPr>
        <w:t> </w:t>
      </w:r>
      <w:r>
        <w:rPr>
          <w:spacing w:val="-3"/>
          <w:w w:val="105"/>
          <w:sz w:val="21"/>
        </w:rPr>
        <w:t>nature</w:t>
      </w:r>
      <w:r>
        <w:rPr>
          <w:spacing w:val="-9"/>
          <w:w w:val="105"/>
          <w:sz w:val="21"/>
        </w:rPr>
        <w:t> </w:t>
      </w:r>
      <w:r>
        <w:rPr>
          <w:w w:val="105"/>
          <w:sz w:val="21"/>
        </w:rPr>
        <w:t>and</w:t>
      </w:r>
      <w:r>
        <w:rPr>
          <w:spacing w:val="-8"/>
          <w:w w:val="105"/>
          <w:sz w:val="21"/>
        </w:rPr>
        <w:t> </w:t>
      </w:r>
      <w:r>
        <w:rPr>
          <w:spacing w:val="-3"/>
          <w:w w:val="105"/>
          <w:sz w:val="21"/>
        </w:rPr>
        <w:t>durations.</w:t>
      </w:r>
      <w:r>
        <w:rPr>
          <w:spacing w:val="-8"/>
          <w:w w:val="105"/>
          <w:sz w:val="21"/>
        </w:rPr>
        <w:t> </w:t>
      </w:r>
      <w:r>
        <w:rPr>
          <w:w w:val="105"/>
          <w:sz w:val="21"/>
        </w:rPr>
        <w:t>The</w:t>
      </w:r>
      <w:r>
        <w:rPr>
          <w:spacing w:val="-9"/>
          <w:w w:val="105"/>
          <w:sz w:val="21"/>
        </w:rPr>
        <w:t> </w:t>
      </w:r>
      <w:r>
        <w:rPr>
          <w:spacing w:val="-3"/>
          <w:w w:val="105"/>
          <w:sz w:val="21"/>
        </w:rPr>
        <w:t>Forensic</w:t>
      </w:r>
      <w:r>
        <w:rPr>
          <w:spacing w:val="-8"/>
          <w:w w:val="105"/>
          <w:sz w:val="21"/>
        </w:rPr>
        <w:t> </w:t>
      </w:r>
      <w:r>
        <w:rPr>
          <w:spacing w:val="-3"/>
          <w:w w:val="105"/>
          <w:sz w:val="21"/>
        </w:rPr>
        <w:t>Leave</w:t>
      </w:r>
      <w:r>
        <w:rPr>
          <w:spacing w:val="-8"/>
          <w:w w:val="105"/>
          <w:sz w:val="21"/>
        </w:rPr>
        <w:t> </w:t>
      </w:r>
      <w:r>
        <w:rPr>
          <w:spacing w:val="-3"/>
          <w:w w:val="105"/>
          <w:sz w:val="21"/>
        </w:rPr>
        <w:t>Panel</w:t>
      </w:r>
      <w:r>
        <w:rPr>
          <w:spacing w:val="-9"/>
          <w:w w:val="105"/>
          <w:sz w:val="21"/>
        </w:rPr>
        <w:t> </w:t>
      </w:r>
      <w:r>
        <w:rPr>
          <w:spacing w:val="-3"/>
          <w:w w:val="105"/>
          <w:sz w:val="21"/>
        </w:rPr>
        <w:t>makes</w:t>
      </w:r>
      <w:r>
        <w:rPr>
          <w:spacing w:val="-8"/>
          <w:w w:val="105"/>
          <w:sz w:val="21"/>
        </w:rPr>
        <w:t> </w:t>
      </w:r>
      <w:r>
        <w:rPr>
          <w:w w:val="105"/>
          <w:sz w:val="21"/>
        </w:rPr>
        <w:t>the decisions on the majority of </w:t>
      </w:r>
      <w:r>
        <w:rPr>
          <w:spacing w:val="-3"/>
          <w:w w:val="105"/>
          <w:sz w:val="21"/>
        </w:rPr>
        <w:t>leave</w:t>
      </w:r>
      <w:r>
        <w:rPr>
          <w:spacing w:val="24"/>
          <w:w w:val="105"/>
          <w:sz w:val="21"/>
        </w:rPr>
        <w:t> </w:t>
      </w:r>
      <w:r>
        <w:rPr>
          <w:spacing w:val="-3"/>
          <w:w w:val="105"/>
          <w:sz w:val="21"/>
        </w:rPr>
        <w:t>applications.</w:t>
      </w:r>
    </w:p>
    <w:p>
      <w:pPr>
        <w:pStyle w:val="ListParagraph"/>
        <w:numPr>
          <w:ilvl w:val="1"/>
          <w:numId w:val="98"/>
        </w:numPr>
        <w:tabs>
          <w:tab w:pos="2380" w:val="left" w:leader="none"/>
          <w:tab w:pos="2381" w:val="left" w:leader="none"/>
        </w:tabs>
        <w:spacing w:line="242" w:lineRule="auto" w:before="128" w:after="0"/>
        <w:ind w:left="2380" w:right="1726" w:hanging="793"/>
        <w:jc w:val="left"/>
        <w:rPr>
          <w:sz w:val="21"/>
        </w:rPr>
      </w:pPr>
      <w:r>
        <w:rPr>
          <w:sz w:val="21"/>
        </w:rPr>
        <w:t>In both the review and </w:t>
      </w:r>
      <w:r>
        <w:rPr>
          <w:spacing w:val="-3"/>
          <w:sz w:val="21"/>
        </w:rPr>
        <w:t>leave  </w:t>
      </w:r>
      <w:r>
        <w:rPr>
          <w:sz w:val="21"/>
        </w:rPr>
        <w:t>process, the CMIA </w:t>
      </w:r>
      <w:r>
        <w:rPr>
          <w:spacing w:val="-3"/>
          <w:sz w:val="21"/>
        </w:rPr>
        <w:t>introduced</w:t>
      </w:r>
      <w:r>
        <w:rPr>
          <w:spacing w:val="41"/>
          <w:sz w:val="21"/>
        </w:rPr>
        <w:t> </w:t>
      </w:r>
      <w:r>
        <w:rPr>
          <w:sz w:val="21"/>
        </w:rPr>
        <w:t>the </w:t>
      </w:r>
      <w:r>
        <w:rPr>
          <w:spacing w:val="-3"/>
          <w:sz w:val="21"/>
        </w:rPr>
        <w:t>right  </w:t>
      </w:r>
      <w:r>
        <w:rPr>
          <w:sz w:val="21"/>
        </w:rPr>
        <w:t>of people subject      </w:t>
      </w:r>
      <w:r>
        <w:rPr>
          <w:spacing w:val="-3"/>
          <w:sz w:val="21"/>
        </w:rPr>
        <w:t>to </w:t>
      </w:r>
      <w:r>
        <w:rPr>
          <w:sz w:val="21"/>
        </w:rPr>
        <w:t>supervision orders </w:t>
      </w:r>
      <w:r>
        <w:rPr>
          <w:spacing w:val="-3"/>
          <w:sz w:val="21"/>
        </w:rPr>
        <w:t>to </w:t>
      </w:r>
      <w:r>
        <w:rPr>
          <w:sz w:val="21"/>
        </w:rPr>
        <w:t>appear at </w:t>
      </w:r>
      <w:r>
        <w:rPr>
          <w:spacing w:val="-3"/>
          <w:sz w:val="21"/>
        </w:rPr>
        <w:t>hearings </w:t>
      </w:r>
      <w:r>
        <w:rPr>
          <w:sz w:val="21"/>
        </w:rPr>
        <w:t>and more </w:t>
      </w:r>
      <w:r>
        <w:rPr>
          <w:spacing w:val="-3"/>
          <w:sz w:val="21"/>
        </w:rPr>
        <w:t>substantial </w:t>
      </w:r>
      <w:r>
        <w:rPr>
          <w:sz w:val="21"/>
        </w:rPr>
        <w:t>appeal rights. It also provided </w:t>
      </w:r>
      <w:r>
        <w:rPr>
          <w:spacing w:val="-3"/>
          <w:sz w:val="21"/>
        </w:rPr>
        <w:t>for </w:t>
      </w:r>
      <w:r>
        <w:rPr>
          <w:sz w:val="21"/>
        </w:rPr>
        <w:t>the </w:t>
      </w:r>
      <w:r>
        <w:rPr>
          <w:spacing w:val="-3"/>
          <w:sz w:val="21"/>
        </w:rPr>
        <w:t>greater involvement </w:t>
      </w:r>
      <w:r>
        <w:rPr>
          <w:sz w:val="21"/>
        </w:rPr>
        <w:t>of </w:t>
      </w:r>
      <w:r>
        <w:rPr>
          <w:spacing w:val="-3"/>
          <w:sz w:val="21"/>
        </w:rPr>
        <w:t>family </w:t>
      </w:r>
      <w:r>
        <w:rPr>
          <w:sz w:val="21"/>
        </w:rPr>
        <w:t>members of people subject </w:t>
      </w:r>
      <w:r>
        <w:rPr>
          <w:spacing w:val="-3"/>
          <w:sz w:val="21"/>
        </w:rPr>
        <w:t>to </w:t>
      </w:r>
      <w:r>
        <w:rPr>
          <w:sz w:val="21"/>
        </w:rPr>
        <w:t>supervision orders and victims, </w:t>
      </w:r>
      <w:r>
        <w:rPr>
          <w:spacing w:val="-3"/>
          <w:sz w:val="21"/>
        </w:rPr>
        <w:t>including provisions for </w:t>
      </w:r>
      <w:r>
        <w:rPr>
          <w:sz w:val="21"/>
        </w:rPr>
        <w:t>notification </w:t>
      </w:r>
      <w:r>
        <w:rPr>
          <w:spacing w:val="-3"/>
          <w:sz w:val="21"/>
        </w:rPr>
        <w:t>to </w:t>
      </w:r>
      <w:r>
        <w:rPr>
          <w:sz w:val="21"/>
        </w:rPr>
        <w:t>and </w:t>
      </w:r>
      <w:r>
        <w:rPr>
          <w:spacing w:val="-3"/>
          <w:sz w:val="21"/>
        </w:rPr>
        <w:t>consultation </w:t>
      </w:r>
      <w:r>
        <w:rPr>
          <w:sz w:val="21"/>
        </w:rPr>
        <w:t>with </w:t>
      </w:r>
      <w:r>
        <w:rPr>
          <w:spacing w:val="-3"/>
          <w:sz w:val="21"/>
        </w:rPr>
        <w:t>family </w:t>
      </w:r>
      <w:r>
        <w:rPr>
          <w:sz w:val="21"/>
        </w:rPr>
        <w:t>members and victims where the court is </w:t>
      </w:r>
      <w:r>
        <w:rPr>
          <w:spacing w:val="-3"/>
          <w:sz w:val="21"/>
        </w:rPr>
        <w:t>considering releasing </w:t>
      </w:r>
      <w:r>
        <w:rPr>
          <w:sz w:val="21"/>
        </w:rPr>
        <w:t>the person or </w:t>
      </w:r>
      <w:r>
        <w:rPr>
          <w:spacing w:val="-3"/>
          <w:sz w:val="21"/>
        </w:rPr>
        <w:t>substantially reducing </w:t>
      </w:r>
      <w:r>
        <w:rPr>
          <w:sz w:val="21"/>
        </w:rPr>
        <w:t>the degree of supervision </w:t>
      </w:r>
      <w:r>
        <w:rPr>
          <w:spacing w:val="-3"/>
          <w:sz w:val="21"/>
        </w:rPr>
        <w:t>to </w:t>
      </w:r>
      <w:r>
        <w:rPr>
          <w:sz w:val="21"/>
        </w:rPr>
        <w:t>which the person is</w:t>
      </w:r>
      <w:r>
        <w:rPr>
          <w:spacing w:val="20"/>
          <w:sz w:val="21"/>
        </w:rPr>
        <w:t> </w:t>
      </w:r>
      <w:r>
        <w:rPr>
          <w:sz w:val="21"/>
        </w:rPr>
        <w:t>subject.</w:t>
      </w:r>
    </w:p>
    <w:p>
      <w:pPr>
        <w:pStyle w:val="BodyText"/>
        <w:spacing w:before="2"/>
        <w:rPr>
          <w:sz w:val="25"/>
        </w:rPr>
      </w:pPr>
    </w:p>
    <w:p>
      <w:pPr>
        <w:pStyle w:val="Heading3"/>
      </w:pPr>
      <w:bookmarkStart w:name="_TOC_250014" w:id="218"/>
      <w:bookmarkEnd w:id="218"/>
      <w:r>
        <w:rPr>
          <w:w w:val="115"/>
        </w:rPr>
        <w:t>Pathway for gradual reintegration</w:t>
      </w:r>
    </w:p>
    <w:p>
      <w:pPr>
        <w:pStyle w:val="ListParagraph"/>
        <w:numPr>
          <w:ilvl w:val="1"/>
          <w:numId w:val="98"/>
        </w:numPr>
        <w:tabs>
          <w:tab w:pos="2381" w:val="left" w:leader="none"/>
          <w:tab w:pos="2382" w:val="left" w:leader="none"/>
        </w:tabs>
        <w:spacing w:line="242" w:lineRule="auto" w:before="138" w:after="0"/>
        <w:ind w:left="2381" w:right="1821" w:hanging="794"/>
        <w:jc w:val="left"/>
        <w:rPr>
          <w:sz w:val="21"/>
        </w:rPr>
      </w:pPr>
      <w:r>
        <w:rPr>
          <w:w w:val="105"/>
          <w:sz w:val="21"/>
        </w:rPr>
        <w:t>The CMIA system of supervision </w:t>
      </w:r>
      <w:r>
        <w:rPr>
          <w:spacing w:val="-2"/>
          <w:w w:val="105"/>
          <w:sz w:val="21"/>
        </w:rPr>
        <w:t>has </w:t>
      </w:r>
      <w:r>
        <w:rPr>
          <w:w w:val="105"/>
          <w:sz w:val="21"/>
        </w:rPr>
        <w:t>been characterised as </w:t>
      </w:r>
      <w:r>
        <w:rPr>
          <w:spacing w:val="-4"/>
          <w:w w:val="105"/>
          <w:sz w:val="21"/>
        </w:rPr>
        <w:t>‘gradualist’</w:t>
      </w:r>
      <w:r>
        <w:rPr>
          <w:spacing w:val="-4"/>
          <w:w w:val="105"/>
          <w:position w:val="7"/>
          <w:sz w:val="12"/>
        </w:rPr>
        <w:t>10 </w:t>
      </w:r>
      <w:r>
        <w:rPr>
          <w:w w:val="105"/>
          <w:sz w:val="21"/>
        </w:rPr>
        <w:t>or </w:t>
      </w:r>
      <w:r>
        <w:rPr>
          <w:spacing w:val="-6"/>
          <w:w w:val="105"/>
          <w:sz w:val="21"/>
        </w:rPr>
        <w:t>‘staggered’,</w:t>
      </w:r>
      <w:r>
        <w:rPr>
          <w:spacing w:val="-6"/>
          <w:w w:val="105"/>
          <w:position w:val="7"/>
          <w:sz w:val="12"/>
        </w:rPr>
        <w:t>11</w:t>
      </w:r>
      <w:r>
        <w:rPr>
          <w:spacing w:val="-6"/>
          <w:w w:val="105"/>
          <w:sz w:val="12"/>
        </w:rPr>
        <w:t> </w:t>
      </w:r>
      <w:r>
        <w:rPr>
          <w:w w:val="105"/>
          <w:sz w:val="21"/>
        </w:rPr>
        <w:t>in</w:t>
      </w:r>
      <w:r>
        <w:rPr>
          <w:spacing w:val="-5"/>
          <w:w w:val="105"/>
          <w:sz w:val="21"/>
        </w:rPr>
        <w:t> </w:t>
      </w:r>
      <w:r>
        <w:rPr>
          <w:spacing w:val="-3"/>
          <w:w w:val="105"/>
          <w:sz w:val="21"/>
        </w:rPr>
        <w:t>recognition</w:t>
      </w:r>
      <w:r>
        <w:rPr>
          <w:spacing w:val="-4"/>
          <w:w w:val="105"/>
          <w:sz w:val="21"/>
        </w:rPr>
        <w:t> </w:t>
      </w:r>
      <w:r>
        <w:rPr>
          <w:w w:val="105"/>
          <w:sz w:val="21"/>
        </w:rPr>
        <w:t>‘that</w:t>
      </w:r>
      <w:r>
        <w:rPr>
          <w:spacing w:val="-4"/>
          <w:w w:val="105"/>
          <w:sz w:val="21"/>
        </w:rPr>
        <w:t> </w:t>
      </w:r>
      <w:r>
        <w:rPr>
          <w:w w:val="105"/>
          <w:sz w:val="21"/>
        </w:rPr>
        <w:t>the</w:t>
      </w:r>
      <w:r>
        <w:rPr>
          <w:spacing w:val="-5"/>
          <w:w w:val="105"/>
          <w:sz w:val="21"/>
        </w:rPr>
        <w:t> </w:t>
      </w:r>
      <w:r>
        <w:rPr>
          <w:spacing w:val="-3"/>
          <w:w w:val="105"/>
          <w:sz w:val="21"/>
        </w:rPr>
        <w:t>treatment</w:t>
      </w:r>
      <w:r>
        <w:rPr>
          <w:spacing w:val="-4"/>
          <w:w w:val="105"/>
          <w:sz w:val="21"/>
        </w:rPr>
        <w:t> </w:t>
      </w:r>
      <w:r>
        <w:rPr>
          <w:w w:val="105"/>
          <w:sz w:val="21"/>
        </w:rPr>
        <w:t>and</w:t>
      </w:r>
      <w:r>
        <w:rPr>
          <w:spacing w:val="-4"/>
          <w:w w:val="105"/>
          <w:sz w:val="21"/>
        </w:rPr>
        <w:t> </w:t>
      </w:r>
      <w:r>
        <w:rPr>
          <w:spacing w:val="-3"/>
          <w:w w:val="105"/>
          <w:sz w:val="21"/>
        </w:rPr>
        <w:t>reintegration</w:t>
      </w:r>
      <w:r>
        <w:rPr>
          <w:spacing w:val="-4"/>
          <w:w w:val="105"/>
          <w:sz w:val="21"/>
        </w:rPr>
        <w:t> </w:t>
      </w:r>
      <w:r>
        <w:rPr>
          <w:w w:val="105"/>
          <w:sz w:val="21"/>
        </w:rPr>
        <w:t>of</w:t>
      </w:r>
      <w:r>
        <w:rPr>
          <w:spacing w:val="-5"/>
          <w:w w:val="105"/>
          <w:sz w:val="21"/>
        </w:rPr>
        <w:t> </w:t>
      </w:r>
      <w:r>
        <w:rPr>
          <w:w w:val="105"/>
          <w:sz w:val="21"/>
        </w:rPr>
        <w:t>people</w:t>
      </w:r>
      <w:r>
        <w:rPr>
          <w:spacing w:val="-4"/>
          <w:w w:val="105"/>
          <w:sz w:val="21"/>
        </w:rPr>
        <w:t> </w:t>
      </w:r>
      <w:r>
        <w:rPr>
          <w:w w:val="105"/>
          <w:sz w:val="21"/>
        </w:rPr>
        <w:t>with</w:t>
      </w:r>
      <w:r>
        <w:rPr>
          <w:spacing w:val="-4"/>
          <w:w w:val="105"/>
          <w:sz w:val="21"/>
        </w:rPr>
        <w:t> </w:t>
      </w:r>
      <w:r>
        <w:rPr>
          <w:w w:val="105"/>
          <w:sz w:val="21"/>
        </w:rPr>
        <w:t>a</w:t>
      </w:r>
      <w:r>
        <w:rPr>
          <w:spacing w:val="-4"/>
          <w:w w:val="105"/>
          <w:sz w:val="21"/>
        </w:rPr>
        <w:t> </w:t>
      </w:r>
      <w:r>
        <w:rPr>
          <w:w w:val="105"/>
          <w:sz w:val="21"/>
        </w:rPr>
        <w:t>mental</w:t>
      </w:r>
      <w:r>
        <w:rPr>
          <w:spacing w:val="-5"/>
          <w:w w:val="105"/>
          <w:sz w:val="21"/>
        </w:rPr>
        <w:t> </w:t>
      </w:r>
      <w:r>
        <w:rPr>
          <w:w w:val="105"/>
          <w:sz w:val="21"/>
        </w:rPr>
        <w:t>disorder</w:t>
      </w:r>
    </w:p>
    <w:p>
      <w:pPr>
        <w:pStyle w:val="BodyText"/>
        <w:spacing w:line="242" w:lineRule="auto" w:before="2"/>
        <w:ind w:left="2381" w:right="2095"/>
      </w:pPr>
      <w:r>
        <w:rPr/>
        <w:t>is most </w:t>
      </w:r>
      <w:r>
        <w:rPr>
          <w:spacing w:val="-3"/>
        </w:rPr>
        <w:t>appropriately  considered  </w:t>
      </w:r>
      <w:r>
        <w:rPr/>
        <w:t>on a </w:t>
      </w:r>
      <w:r>
        <w:rPr>
          <w:spacing w:val="-3"/>
        </w:rPr>
        <w:t>gradual</w:t>
      </w:r>
      <w:r>
        <w:rPr>
          <w:spacing w:val="41"/>
        </w:rPr>
        <w:t> </w:t>
      </w:r>
      <w:r>
        <w:rPr>
          <w:spacing w:val="-7"/>
        </w:rPr>
        <w:t>basis’.</w:t>
      </w:r>
      <w:r>
        <w:rPr>
          <w:spacing w:val="-7"/>
          <w:position w:val="7"/>
          <w:sz w:val="12"/>
        </w:rPr>
        <w:t>12  </w:t>
      </w:r>
      <w:r>
        <w:rPr/>
        <w:t>The CMIA </w:t>
      </w:r>
      <w:r>
        <w:rPr>
          <w:spacing w:val="-3"/>
        </w:rPr>
        <w:t>therefore  </w:t>
      </w:r>
      <w:r>
        <w:rPr/>
        <w:t>envisages   a </w:t>
      </w:r>
      <w:r>
        <w:rPr>
          <w:spacing w:val="-3"/>
        </w:rPr>
        <w:t>pathway for  </w:t>
      </w:r>
      <w:r>
        <w:rPr/>
        <w:t>release </w:t>
      </w:r>
      <w:r>
        <w:rPr>
          <w:spacing w:val="-3"/>
        </w:rPr>
        <w:t>for</w:t>
      </w:r>
      <w:r>
        <w:rPr>
          <w:spacing w:val="41"/>
        </w:rPr>
        <w:t> </w:t>
      </w:r>
      <w:r>
        <w:rPr/>
        <w:t>a person subject </w:t>
      </w:r>
      <w:r>
        <w:rPr>
          <w:spacing w:val="-3"/>
        </w:rPr>
        <w:t>to  </w:t>
      </w:r>
      <w:r>
        <w:rPr/>
        <w:t>a supervision </w:t>
      </w:r>
      <w:r>
        <w:rPr>
          <w:spacing w:val="-4"/>
        </w:rPr>
        <w:t>order,  </w:t>
      </w:r>
      <w:r>
        <w:rPr/>
        <w:t>where a person on a </w:t>
      </w:r>
      <w:r>
        <w:rPr>
          <w:spacing w:val="-3"/>
        </w:rPr>
        <w:t>custodial </w:t>
      </w:r>
      <w:r>
        <w:rPr/>
        <w:t>supervision order receives </w:t>
      </w:r>
      <w:r>
        <w:rPr>
          <w:spacing w:val="-3"/>
        </w:rPr>
        <w:t>increasing leave </w:t>
      </w:r>
      <w:r>
        <w:rPr/>
        <w:t>entitlements </w:t>
      </w:r>
      <w:r>
        <w:rPr>
          <w:spacing w:val="-3"/>
        </w:rPr>
        <w:t>(from </w:t>
      </w:r>
      <w:r>
        <w:rPr/>
        <w:t>on-ground </w:t>
      </w:r>
      <w:r>
        <w:rPr>
          <w:spacing w:val="-4"/>
        </w:rPr>
        <w:t>leave, </w:t>
      </w:r>
      <w:r>
        <w:rPr/>
        <w:t>both supervised then unsupervised, </w:t>
      </w:r>
      <w:r>
        <w:rPr>
          <w:spacing w:val="-3"/>
        </w:rPr>
        <w:t>to off-ground </w:t>
      </w:r>
      <w:r>
        <w:rPr>
          <w:spacing w:val="-4"/>
        </w:rPr>
        <w:t>leave, </w:t>
      </w:r>
      <w:r>
        <w:rPr/>
        <w:t>both supervised then unsupervised, and then extended leave), </w:t>
      </w:r>
      <w:r>
        <w:rPr>
          <w:spacing w:val="-3"/>
        </w:rPr>
        <w:t>eventually </w:t>
      </w:r>
      <w:r>
        <w:rPr>
          <w:spacing w:val="-4"/>
        </w:rPr>
        <w:t>‘graduates’ </w:t>
      </w:r>
      <w:r>
        <w:rPr>
          <w:spacing w:val="-3"/>
        </w:rPr>
        <w:t>to </w:t>
      </w:r>
      <w:r>
        <w:rPr/>
        <w:t>a non-custodial supervision order and is </w:t>
      </w:r>
      <w:r>
        <w:rPr>
          <w:spacing w:val="-3"/>
        </w:rPr>
        <w:t>finally </w:t>
      </w:r>
      <w:r>
        <w:rPr/>
        <w:t>released </w:t>
      </w:r>
      <w:r>
        <w:rPr>
          <w:spacing w:val="-3"/>
        </w:rPr>
        <w:t>following </w:t>
      </w:r>
      <w:r>
        <w:rPr/>
        <w:t>revocation of the</w:t>
      </w:r>
      <w:r>
        <w:rPr>
          <w:spacing w:val="16"/>
        </w:rPr>
        <w:t> </w:t>
      </w:r>
      <w:r>
        <w:rPr/>
        <w:t>non-custodial</w:t>
      </w:r>
    </w:p>
    <w:p>
      <w:pPr>
        <w:pStyle w:val="BodyText"/>
        <w:spacing w:line="242" w:lineRule="auto" w:before="6"/>
        <w:ind w:left="2381" w:right="1640" w:hanging="1"/>
      </w:pPr>
      <w:r>
        <w:rPr>
          <w:w w:val="105"/>
        </w:rPr>
        <w:t>supervision </w:t>
      </w:r>
      <w:r>
        <w:rPr>
          <w:spacing w:val="-7"/>
          <w:w w:val="105"/>
        </w:rPr>
        <w:t>order.</w:t>
      </w:r>
      <w:r>
        <w:rPr>
          <w:spacing w:val="-7"/>
          <w:w w:val="105"/>
          <w:position w:val="7"/>
          <w:sz w:val="12"/>
        </w:rPr>
        <w:t>13 </w:t>
      </w:r>
      <w:r>
        <w:rPr>
          <w:w w:val="105"/>
        </w:rPr>
        <w:t>A </w:t>
      </w:r>
      <w:r>
        <w:rPr>
          <w:spacing w:val="-4"/>
          <w:w w:val="105"/>
        </w:rPr>
        <w:t>key </w:t>
      </w:r>
      <w:r>
        <w:rPr>
          <w:w w:val="105"/>
        </w:rPr>
        <w:t>question </w:t>
      </w:r>
      <w:r>
        <w:rPr>
          <w:spacing w:val="-3"/>
          <w:w w:val="105"/>
        </w:rPr>
        <w:t>for </w:t>
      </w:r>
      <w:r>
        <w:rPr>
          <w:w w:val="105"/>
        </w:rPr>
        <w:t>the </w:t>
      </w:r>
      <w:r>
        <w:rPr>
          <w:spacing w:val="-4"/>
          <w:w w:val="105"/>
        </w:rPr>
        <w:t>Commission’s </w:t>
      </w:r>
      <w:r>
        <w:rPr>
          <w:w w:val="105"/>
        </w:rPr>
        <w:t>review of the CMIA is whether this staggered </w:t>
      </w:r>
      <w:r>
        <w:rPr>
          <w:spacing w:val="-3"/>
          <w:w w:val="105"/>
        </w:rPr>
        <w:t>pathway for </w:t>
      </w:r>
      <w:r>
        <w:rPr>
          <w:w w:val="105"/>
        </w:rPr>
        <w:t>release is </w:t>
      </w:r>
      <w:r>
        <w:rPr>
          <w:spacing w:val="-3"/>
          <w:w w:val="105"/>
        </w:rPr>
        <w:t>operating well </w:t>
      </w:r>
      <w:r>
        <w:rPr>
          <w:w w:val="105"/>
        </w:rPr>
        <w:t>in practice </w:t>
      </w:r>
      <w:r>
        <w:rPr>
          <w:spacing w:val="-3"/>
          <w:w w:val="105"/>
        </w:rPr>
        <w:t>for all </w:t>
      </w:r>
      <w:r>
        <w:rPr>
          <w:w w:val="105"/>
        </w:rPr>
        <w:t>people subject </w:t>
      </w:r>
      <w:r>
        <w:rPr>
          <w:spacing w:val="-3"/>
          <w:w w:val="105"/>
        </w:rPr>
        <w:t>to </w:t>
      </w:r>
      <w:r>
        <w:rPr>
          <w:w w:val="105"/>
        </w:rPr>
        <w:t>supervision</w:t>
      </w:r>
      <w:r>
        <w:rPr>
          <w:spacing w:val="-10"/>
          <w:w w:val="105"/>
        </w:rPr>
        <w:t> </w:t>
      </w:r>
      <w:r>
        <w:rPr>
          <w:w w:val="105"/>
        </w:rPr>
        <w:t>orders</w:t>
      </w:r>
      <w:r>
        <w:rPr>
          <w:spacing w:val="-10"/>
          <w:w w:val="105"/>
        </w:rPr>
        <w:t> </w:t>
      </w:r>
      <w:r>
        <w:rPr>
          <w:spacing w:val="-3"/>
          <w:w w:val="105"/>
        </w:rPr>
        <w:t>(for</w:t>
      </w:r>
      <w:r>
        <w:rPr>
          <w:spacing w:val="-10"/>
          <w:w w:val="105"/>
        </w:rPr>
        <w:t> </w:t>
      </w:r>
      <w:r>
        <w:rPr>
          <w:w w:val="105"/>
        </w:rPr>
        <w:t>both</w:t>
      </w:r>
      <w:r>
        <w:rPr>
          <w:spacing w:val="-10"/>
          <w:w w:val="105"/>
        </w:rPr>
        <w:t> </w:t>
      </w:r>
      <w:r>
        <w:rPr>
          <w:w w:val="105"/>
        </w:rPr>
        <w:t>people</w:t>
      </w:r>
      <w:r>
        <w:rPr>
          <w:spacing w:val="-9"/>
          <w:w w:val="105"/>
        </w:rPr>
        <w:t> </w:t>
      </w:r>
      <w:r>
        <w:rPr>
          <w:w w:val="105"/>
        </w:rPr>
        <w:t>with</w:t>
      </w:r>
      <w:r>
        <w:rPr>
          <w:spacing w:val="-10"/>
          <w:w w:val="105"/>
        </w:rPr>
        <w:t> </w:t>
      </w:r>
      <w:r>
        <w:rPr>
          <w:w w:val="105"/>
        </w:rPr>
        <w:t>a</w:t>
      </w:r>
      <w:r>
        <w:rPr>
          <w:spacing w:val="-10"/>
          <w:w w:val="105"/>
        </w:rPr>
        <w:t> </w:t>
      </w:r>
      <w:r>
        <w:rPr>
          <w:w w:val="105"/>
        </w:rPr>
        <w:t>mental</w:t>
      </w:r>
      <w:r>
        <w:rPr>
          <w:spacing w:val="-10"/>
          <w:w w:val="105"/>
        </w:rPr>
        <w:t> </w:t>
      </w:r>
      <w:r>
        <w:rPr>
          <w:spacing w:val="-3"/>
          <w:w w:val="105"/>
        </w:rPr>
        <w:t>illness</w:t>
      </w:r>
      <w:r>
        <w:rPr>
          <w:spacing w:val="-9"/>
          <w:w w:val="105"/>
        </w:rPr>
        <w:t> </w:t>
      </w:r>
      <w:r>
        <w:rPr>
          <w:w w:val="105"/>
        </w:rPr>
        <w:t>and</w:t>
      </w:r>
      <w:r>
        <w:rPr>
          <w:spacing w:val="-10"/>
          <w:w w:val="105"/>
        </w:rPr>
        <w:t> </w:t>
      </w:r>
      <w:r>
        <w:rPr>
          <w:w w:val="105"/>
        </w:rPr>
        <w:t>people</w:t>
      </w:r>
      <w:r>
        <w:rPr>
          <w:spacing w:val="-10"/>
          <w:w w:val="105"/>
        </w:rPr>
        <w:t> </w:t>
      </w:r>
      <w:r>
        <w:rPr>
          <w:w w:val="105"/>
        </w:rPr>
        <w:t>with</w:t>
      </w:r>
      <w:r>
        <w:rPr>
          <w:spacing w:val="-10"/>
          <w:w w:val="105"/>
        </w:rPr>
        <w:t> </w:t>
      </w:r>
      <w:r>
        <w:rPr>
          <w:w w:val="105"/>
        </w:rPr>
        <w:t>an</w:t>
      </w:r>
      <w:r>
        <w:rPr>
          <w:spacing w:val="-9"/>
          <w:w w:val="105"/>
        </w:rPr>
        <w:t> </w:t>
      </w:r>
      <w:r>
        <w:rPr>
          <w:spacing w:val="-3"/>
          <w:w w:val="105"/>
        </w:rPr>
        <w:t>intellectual </w:t>
      </w:r>
      <w:r>
        <w:rPr>
          <w:w w:val="105"/>
        </w:rPr>
        <w:t>disability or </w:t>
      </w:r>
      <w:r>
        <w:rPr>
          <w:spacing w:val="-3"/>
          <w:w w:val="105"/>
        </w:rPr>
        <w:t>cognitive impairment </w:t>
      </w:r>
      <w:r>
        <w:rPr>
          <w:w w:val="105"/>
        </w:rPr>
        <w:t>(see </w:t>
      </w:r>
      <w:r>
        <w:rPr>
          <w:spacing w:val="-4"/>
          <w:w w:val="105"/>
        </w:rPr>
        <w:t>Chapter</w:t>
      </w:r>
      <w:r>
        <w:rPr>
          <w:spacing w:val="31"/>
          <w:w w:val="105"/>
        </w:rPr>
        <w:t> </w:t>
      </w:r>
      <w:r>
        <w:rPr>
          <w:w w:val="105"/>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r>
        <w:rPr/>
        <w:pict>
          <v:line style="position:absolute;mso-position-horizontal-relative:page;mso-position-vertical-relative:paragraph;z-index:7832;mso-wrap-distance-left:0;mso-wrap-distance-right:0" from="79.370003pt,16.457613pt" to="515.905003pt,16.45761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639" w:right="1479" w:firstLine="0"/>
        <w:jc w:val="left"/>
        <w:rPr>
          <w:sz w:val="13"/>
        </w:rPr>
      </w:pPr>
      <w:r>
        <w:rPr>
          <w:w w:val="105"/>
          <w:sz w:val="13"/>
        </w:rPr>
        <w:t>6</w:t>
        <w:tab/>
        <w:t>Victoria, </w:t>
      </w:r>
      <w:r>
        <w:rPr>
          <w:i/>
          <w:w w:val="105"/>
          <w:sz w:val="13"/>
        </w:rPr>
        <w:t>Parliamentary Debates</w:t>
      </w:r>
      <w:r>
        <w:rPr>
          <w:w w:val="105"/>
          <w:sz w:val="13"/>
        </w:rPr>
        <w:t>, Legislative Assembly, 18 September </w:t>
      </w:r>
      <w:r>
        <w:rPr>
          <w:spacing w:val="-3"/>
          <w:w w:val="105"/>
          <w:sz w:val="13"/>
        </w:rPr>
        <w:t>1997,  </w:t>
      </w:r>
      <w:r>
        <w:rPr>
          <w:w w:val="105"/>
          <w:sz w:val="13"/>
        </w:rPr>
        <w:t>188 (Jan Wade, Attorney-General).  7</w:t>
        <w:tab/>
        <w:t>Ibid</w:t>
      </w:r>
      <w:r>
        <w:rPr>
          <w:spacing w:val="4"/>
          <w:w w:val="105"/>
          <w:sz w:val="13"/>
        </w:rPr>
        <w:t> </w:t>
      </w:r>
      <w:r>
        <w:rPr>
          <w:w w:val="105"/>
          <w:sz w:val="13"/>
        </w:rPr>
        <w:t>185.</w:t>
      </w:r>
    </w:p>
    <w:p>
      <w:pPr>
        <w:pStyle w:val="ListParagraph"/>
        <w:numPr>
          <w:ilvl w:val="0"/>
          <w:numId w:val="99"/>
        </w:numPr>
        <w:tabs>
          <w:tab w:pos="2380" w:val="left" w:leader="none"/>
          <w:tab w:pos="2382" w:val="left" w:leader="none"/>
        </w:tabs>
        <w:spacing w:line="240" w:lineRule="auto" w:before="3" w:after="0"/>
        <w:ind w:left="2381" w:right="0" w:hanging="742"/>
        <w:jc w:val="left"/>
        <w:rPr>
          <w:sz w:val="13"/>
        </w:rPr>
      </w:pPr>
      <w:r>
        <w:rPr>
          <w:w w:val="105"/>
          <w:sz w:val="13"/>
        </w:rPr>
        <w:t>Ibid</w:t>
      </w:r>
      <w:r>
        <w:rPr>
          <w:spacing w:val="15"/>
          <w:w w:val="105"/>
          <w:sz w:val="13"/>
        </w:rPr>
        <w:t> </w:t>
      </w:r>
      <w:r>
        <w:rPr>
          <w:w w:val="105"/>
          <w:sz w:val="13"/>
        </w:rPr>
        <w:t>186.</w:t>
      </w:r>
    </w:p>
    <w:p>
      <w:pPr>
        <w:pStyle w:val="ListParagraph"/>
        <w:numPr>
          <w:ilvl w:val="0"/>
          <w:numId w:val="99"/>
        </w:numPr>
        <w:tabs>
          <w:tab w:pos="2380" w:val="left" w:leader="none"/>
          <w:tab w:pos="2382" w:val="left" w:leader="none"/>
        </w:tabs>
        <w:spacing w:line="240" w:lineRule="auto" w:before="1" w:after="0"/>
        <w:ind w:left="2381" w:right="0" w:hanging="742"/>
        <w:jc w:val="left"/>
        <w:rPr>
          <w:sz w:val="13"/>
        </w:rPr>
      </w:pPr>
      <w:r>
        <w:rPr>
          <w:w w:val="105"/>
          <w:sz w:val="13"/>
        </w:rPr>
        <w:t>Ibid</w:t>
      </w:r>
      <w:r>
        <w:rPr>
          <w:spacing w:val="12"/>
          <w:w w:val="105"/>
          <w:sz w:val="13"/>
        </w:rPr>
        <w:t> </w:t>
      </w:r>
      <w:r>
        <w:rPr>
          <w:w w:val="105"/>
          <w:sz w:val="13"/>
        </w:rPr>
        <w:t>185.</w:t>
      </w:r>
    </w:p>
    <w:p>
      <w:pPr>
        <w:pStyle w:val="ListParagraph"/>
        <w:numPr>
          <w:ilvl w:val="0"/>
          <w:numId w:val="99"/>
        </w:numPr>
        <w:tabs>
          <w:tab w:pos="2380" w:val="left" w:leader="none"/>
          <w:tab w:pos="2382" w:val="left" w:leader="none"/>
        </w:tabs>
        <w:spacing w:line="240" w:lineRule="auto" w:before="1" w:after="0"/>
        <w:ind w:left="2381" w:right="11" w:hanging="794"/>
        <w:jc w:val="left"/>
        <w:rPr>
          <w:sz w:val="13"/>
        </w:rPr>
      </w:pPr>
      <w:r>
        <w:rPr>
          <w:w w:val="105"/>
          <w:sz w:val="13"/>
        </w:rPr>
        <w:t>Ian Freckelton, ‘Applications for Release by Australians in Victoria Found Not Guilty of Offences of Violence by Reason of Mental Impair- ment’ (2005) 28 </w:t>
      </w:r>
      <w:r>
        <w:rPr>
          <w:i/>
          <w:w w:val="105"/>
          <w:sz w:val="13"/>
        </w:rPr>
        <w:t>International Journal of Law and Psychiatry</w:t>
      </w:r>
      <w:r>
        <w:rPr>
          <w:i/>
          <w:spacing w:val="4"/>
          <w:w w:val="105"/>
          <w:sz w:val="13"/>
        </w:rPr>
        <w:t> </w:t>
      </w:r>
      <w:r>
        <w:rPr>
          <w:w w:val="105"/>
          <w:sz w:val="13"/>
        </w:rPr>
        <w:t>375.</w:t>
      </w:r>
    </w:p>
    <w:p>
      <w:pPr>
        <w:pStyle w:val="ListParagraph"/>
        <w:numPr>
          <w:ilvl w:val="0"/>
          <w:numId w:val="99"/>
        </w:numPr>
        <w:tabs>
          <w:tab w:pos="2381" w:val="left" w:leader="none"/>
          <w:tab w:pos="2382" w:val="left" w:leader="none"/>
        </w:tabs>
        <w:spacing w:line="240" w:lineRule="auto" w:before="3" w:after="0"/>
        <w:ind w:left="2381" w:right="0" w:hanging="794"/>
        <w:jc w:val="left"/>
        <w:rPr>
          <w:sz w:val="13"/>
        </w:rPr>
      </w:pPr>
      <w:r>
        <w:rPr>
          <w:w w:val="105"/>
          <w:sz w:val="13"/>
        </w:rPr>
        <w:t>Janet Ruffles, ‘</w:t>
      </w:r>
      <w:r>
        <w:rPr>
          <w:i/>
          <w:w w:val="105"/>
          <w:sz w:val="13"/>
        </w:rPr>
        <w:t>The Management of Forensic Patients in Victoria: The More Things Change, The More They Remain the Same’ </w:t>
      </w:r>
      <w:r>
        <w:rPr>
          <w:spacing w:val="2"/>
          <w:w w:val="105"/>
          <w:sz w:val="13"/>
        </w:rPr>
        <w:t>(PhD </w:t>
      </w:r>
      <w:r>
        <w:rPr>
          <w:w w:val="105"/>
          <w:sz w:val="13"/>
        </w:rPr>
        <w:t>Thesis, Monash University,</w:t>
      </w:r>
      <w:r>
        <w:rPr>
          <w:spacing w:val="9"/>
          <w:w w:val="105"/>
          <w:sz w:val="13"/>
        </w:rPr>
        <w:t> </w:t>
      </w:r>
      <w:r>
        <w:rPr>
          <w:w w:val="105"/>
          <w:sz w:val="13"/>
        </w:rPr>
        <w:t>2010).</w:t>
      </w:r>
    </w:p>
    <w:p>
      <w:pPr>
        <w:pStyle w:val="ListParagraph"/>
        <w:numPr>
          <w:ilvl w:val="0"/>
          <w:numId w:val="99"/>
        </w:numPr>
        <w:tabs>
          <w:tab w:pos="2381" w:val="left" w:leader="none"/>
          <w:tab w:pos="2382" w:val="left" w:leader="none"/>
        </w:tabs>
        <w:spacing w:line="240" w:lineRule="auto" w:before="3" w:after="0"/>
        <w:ind w:left="2381" w:right="0" w:hanging="794"/>
        <w:jc w:val="left"/>
        <w:rPr>
          <w:sz w:val="13"/>
        </w:rPr>
      </w:pPr>
      <w:r>
        <w:rPr>
          <w:w w:val="105"/>
          <w:sz w:val="13"/>
        </w:rPr>
        <w:t>Victoria,</w:t>
      </w:r>
      <w:r>
        <w:rPr>
          <w:spacing w:val="7"/>
          <w:w w:val="105"/>
          <w:sz w:val="13"/>
        </w:rPr>
        <w:t> </w:t>
      </w:r>
      <w:r>
        <w:rPr>
          <w:i/>
          <w:w w:val="105"/>
          <w:sz w:val="13"/>
        </w:rPr>
        <w:t>Parliamentary</w:t>
      </w:r>
      <w:r>
        <w:rPr>
          <w:i/>
          <w:spacing w:val="6"/>
          <w:w w:val="105"/>
          <w:sz w:val="13"/>
        </w:rPr>
        <w:t> </w:t>
      </w:r>
      <w:r>
        <w:rPr>
          <w:i/>
          <w:w w:val="105"/>
          <w:sz w:val="13"/>
        </w:rPr>
        <w:t>Debates</w:t>
      </w:r>
      <w:r>
        <w:rPr>
          <w:w w:val="105"/>
          <w:sz w:val="13"/>
        </w:rPr>
        <w:t>,</w:t>
      </w:r>
      <w:r>
        <w:rPr>
          <w:spacing w:val="7"/>
          <w:w w:val="105"/>
          <w:sz w:val="13"/>
        </w:rPr>
        <w:t> </w:t>
      </w:r>
      <w:r>
        <w:rPr>
          <w:w w:val="105"/>
          <w:sz w:val="13"/>
        </w:rPr>
        <w:t>Legislative</w:t>
      </w:r>
      <w:r>
        <w:rPr>
          <w:spacing w:val="7"/>
          <w:w w:val="105"/>
          <w:sz w:val="13"/>
        </w:rPr>
        <w:t> </w:t>
      </w:r>
      <w:r>
        <w:rPr>
          <w:w w:val="105"/>
          <w:sz w:val="13"/>
        </w:rPr>
        <w:t>Assembly,</w:t>
      </w:r>
      <w:r>
        <w:rPr>
          <w:spacing w:val="7"/>
          <w:w w:val="105"/>
          <w:sz w:val="13"/>
        </w:rPr>
        <w:t> </w:t>
      </w:r>
      <w:r>
        <w:rPr>
          <w:w w:val="105"/>
          <w:sz w:val="13"/>
        </w:rPr>
        <w:t>18</w:t>
      </w:r>
      <w:r>
        <w:rPr>
          <w:spacing w:val="7"/>
          <w:w w:val="105"/>
          <w:sz w:val="13"/>
        </w:rPr>
        <w:t> </w:t>
      </w:r>
      <w:r>
        <w:rPr>
          <w:w w:val="105"/>
          <w:sz w:val="13"/>
        </w:rPr>
        <w:t>September</w:t>
      </w:r>
      <w:r>
        <w:rPr>
          <w:spacing w:val="7"/>
          <w:w w:val="105"/>
          <w:sz w:val="13"/>
        </w:rPr>
        <w:t> </w:t>
      </w:r>
      <w:r>
        <w:rPr>
          <w:spacing w:val="-3"/>
          <w:w w:val="105"/>
          <w:sz w:val="13"/>
        </w:rPr>
        <w:t>1997,</w:t>
      </w:r>
      <w:r>
        <w:rPr>
          <w:spacing w:val="7"/>
          <w:w w:val="105"/>
          <w:sz w:val="13"/>
        </w:rPr>
        <w:t> </w:t>
      </w:r>
      <w:r>
        <w:rPr>
          <w:w w:val="105"/>
          <w:sz w:val="13"/>
        </w:rPr>
        <w:t>186</w:t>
      </w:r>
      <w:r>
        <w:rPr>
          <w:spacing w:val="8"/>
          <w:w w:val="105"/>
          <w:sz w:val="13"/>
        </w:rPr>
        <w:t> </w:t>
      </w:r>
      <w:r>
        <w:rPr>
          <w:w w:val="105"/>
          <w:sz w:val="13"/>
        </w:rPr>
        <w:t>(Jan</w:t>
      </w:r>
      <w:r>
        <w:rPr>
          <w:spacing w:val="7"/>
          <w:w w:val="105"/>
          <w:sz w:val="13"/>
        </w:rPr>
        <w:t> </w:t>
      </w:r>
      <w:r>
        <w:rPr>
          <w:w w:val="105"/>
          <w:sz w:val="13"/>
        </w:rPr>
        <w:t>Wade,</w:t>
      </w:r>
      <w:r>
        <w:rPr>
          <w:spacing w:val="7"/>
          <w:w w:val="105"/>
          <w:sz w:val="13"/>
        </w:rPr>
        <w:t> </w:t>
      </w:r>
      <w:r>
        <w:rPr>
          <w:w w:val="105"/>
          <w:sz w:val="13"/>
        </w:rPr>
        <w:t>Attorney-General).</w:t>
      </w:r>
    </w:p>
    <w:p>
      <w:pPr>
        <w:pStyle w:val="ListParagraph"/>
        <w:numPr>
          <w:ilvl w:val="0"/>
          <w:numId w:val="99"/>
        </w:numPr>
        <w:tabs>
          <w:tab w:pos="2381" w:val="left" w:leader="none"/>
          <w:tab w:pos="2382" w:val="left" w:leader="none"/>
        </w:tabs>
        <w:spacing w:line="240" w:lineRule="auto" w:before="1" w:after="0"/>
        <w:ind w:left="2381" w:right="41" w:hanging="794"/>
        <w:jc w:val="left"/>
        <w:rPr>
          <w:sz w:val="13"/>
        </w:rPr>
      </w:pPr>
      <w:r>
        <w:rPr>
          <w:w w:val="105"/>
          <w:sz w:val="13"/>
        </w:rPr>
        <w:t>For example, section </w:t>
      </w:r>
      <w:r>
        <w:rPr>
          <w:spacing w:val="2"/>
          <w:w w:val="105"/>
          <w:sz w:val="13"/>
        </w:rPr>
        <w:t>32(3) </w:t>
      </w:r>
      <w:r>
        <w:rPr>
          <w:w w:val="105"/>
          <w:sz w:val="13"/>
        </w:rPr>
        <w:t>of the CMIA provides that the court cannot vary a custodial supervision order to a non-custodial supervision order</w:t>
      </w:r>
      <w:r>
        <w:rPr>
          <w:spacing w:val="4"/>
          <w:w w:val="105"/>
          <w:sz w:val="13"/>
        </w:rPr>
        <w:t> </w:t>
      </w:r>
      <w:r>
        <w:rPr>
          <w:w w:val="105"/>
          <w:sz w:val="13"/>
        </w:rPr>
        <w:t>unless</w:t>
      </w:r>
      <w:r>
        <w:rPr>
          <w:spacing w:val="4"/>
          <w:w w:val="105"/>
          <w:sz w:val="13"/>
        </w:rPr>
        <w:t> </w:t>
      </w:r>
      <w:r>
        <w:rPr>
          <w:w w:val="105"/>
          <w:sz w:val="13"/>
        </w:rPr>
        <w:t>the</w:t>
      </w:r>
      <w:r>
        <w:rPr>
          <w:spacing w:val="4"/>
          <w:w w:val="105"/>
          <w:sz w:val="13"/>
        </w:rPr>
        <w:t> </w:t>
      </w:r>
      <w:r>
        <w:rPr>
          <w:w w:val="105"/>
          <w:sz w:val="13"/>
        </w:rPr>
        <w:t>forensic</w:t>
      </w:r>
      <w:r>
        <w:rPr>
          <w:spacing w:val="4"/>
          <w:w w:val="105"/>
          <w:sz w:val="13"/>
        </w:rPr>
        <w:t> </w:t>
      </w:r>
      <w:r>
        <w:rPr>
          <w:w w:val="105"/>
          <w:sz w:val="13"/>
        </w:rPr>
        <w:t>patient</w:t>
      </w:r>
      <w:r>
        <w:rPr>
          <w:spacing w:val="4"/>
          <w:w w:val="105"/>
          <w:sz w:val="13"/>
        </w:rPr>
        <w:t> </w:t>
      </w:r>
      <w:r>
        <w:rPr>
          <w:w w:val="105"/>
          <w:sz w:val="13"/>
        </w:rPr>
        <w:t>or</w:t>
      </w:r>
      <w:r>
        <w:rPr>
          <w:spacing w:val="5"/>
          <w:w w:val="105"/>
          <w:sz w:val="13"/>
        </w:rPr>
        <w:t> </w:t>
      </w:r>
      <w:r>
        <w:rPr>
          <w:w w:val="105"/>
          <w:sz w:val="13"/>
        </w:rPr>
        <w:t>forensic</w:t>
      </w:r>
      <w:r>
        <w:rPr>
          <w:spacing w:val="4"/>
          <w:w w:val="105"/>
          <w:sz w:val="13"/>
        </w:rPr>
        <w:t> </w:t>
      </w:r>
      <w:r>
        <w:rPr>
          <w:w w:val="105"/>
          <w:sz w:val="13"/>
        </w:rPr>
        <w:t>resident</w:t>
      </w:r>
      <w:r>
        <w:rPr>
          <w:spacing w:val="4"/>
          <w:w w:val="105"/>
          <w:sz w:val="13"/>
        </w:rPr>
        <w:t> </w:t>
      </w:r>
      <w:r>
        <w:rPr>
          <w:w w:val="105"/>
          <w:sz w:val="13"/>
        </w:rPr>
        <w:t>has</w:t>
      </w:r>
      <w:r>
        <w:rPr>
          <w:spacing w:val="4"/>
          <w:w w:val="105"/>
          <w:sz w:val="13"/>
        </w:rPr>
        <w:t> </w:t>
      </w:r>
      <w:r>
        <w:rPr>
          <w:w w:val="105"/>
          <w:sz w:val="13"/>
        </w:rPr>
        <w:t>completed</w:t>
      </w:r>
      <w:r>
        <w:rPr>
          <w:spacing w:val="4"/>
          <w:w w:val="105"/>
          <w:sz w:val="13"/>
        </w:rPr>
        <w:t> </w:t>
      </w:r>
      <w:r>
        <w:rPr>
          <w:w w:val="105"/>
          <w:sz w:val="13"/>
        </w:rPr>
        <w:t>a</w:t>
      </w:r>
      <w:r>
        <w:rPr>
          <w:spacing w:val="5"/>
          <w:w w:val="105"/>
          <w:sz w:val="13"/>
        </w:rPr>
        <w:t> </w:t>
      </w:r>
      <w:r>
        <w:rPr>
          <w:w w:val="105"/>
          <w:sz w:val="13"/>
        </w:rPr>
        <w:t>12-month</w:t>
      </w:r>
      <w:r>
        <w:rPr>
          <w:spacing w:val="4"/>
          <w:w w:val="105"/>
          <w:sz w:val="13"/>
        </w:rPr>
        <w:t> </w:t>
      </w:r>
      <w:r>
        <w:rPr>
          <w:w w:val="105"/>
          <w:sz w:val="13"/>
        </w:rPr>
        <w:t>period</w:t>
      </w:r>
      <w:r>
        <w:rPr>
          <w:spacing w:val="4"/>
          <w:w w:val="105"/>
          <w:sz w:val="13"/>
        </w:rPr>
        <w:t> </w:t>
      </w:r>
      <w:r>
        <w:rPr>
          <w:w w:val="105"/>
          <w:sz w:val="13"/>
        </w:rPr>
        <w:t>of</w:t>
      </w:r>
      <w:r>
        <w:rPr>
          <w:spacing w:val="4"/>
          <w:w w:val="105"/>
          <w:sz w:val="13"/>
        </w:rPr>
        <w:t> </w:t>
      </w:r>
      <w:r>
        <w:rPr>
          <w:w w:val="105"/>
          <w:sz w:val="13"/>
        </w:rPr>
        <w:t>extended</w:t>
      </w:r>
      <w:r>
        <w:rPr>
          <w:spacing w:val="4"/>
          <w:w w:val="105"/>
          <w:sz w:val="13"/>
        </w:rPr>
        <w:t> </w:t>
      </w:r>
      <w:r>
        <w:rPr>
          <w:w w:val="105"/>
          <w:sz w:val="13"/>
        </w:rPr>
        <w:t>leave.</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spacing w:before="171"/>
        <w:ind w:left="761" w:right="575" w:firstLine="0"/>
        <w:jc w:val="center"/>
        <w:rPr>
          <w:b/>
          <w:sz w:val="24"/>
        </w:rPr>
      </w:pPr>
      <w:r>
        <w:rPr>
          <w:b/>
          <w:color w:val="004D71"/>
          <w:w w:val="110"/>
          <w:sz w:val="24"/>
        </w:rPr>
        <w:t>163</w:t>
      </w:r>
    </w:p>
    <w:p>
      <w:pPr>
        <w:spacing w:after="0"/>
        <w:jc w:val="center"/>
        <w:rPr>
          <w:sz w:val="24"/>
        </w:rPr>
        <w:sectPr>
          <w:type w:val="continuous"/>
          <w:pgSz w:w="11910" w:h="16840"/>
          <w:pgMar w:top="1320" w:bottom="280" w:left="0" w:right="0"/>
          <w:cols w:num="2" w:equalWidth="0">
            <w:col w:w="10092" w:space="40"/>
            <w:col w:w="1778"/>
          </w:cols>
        </w:sectPr>
      </w:pPr>
    </w:p>
    <w:p>
      <w:pPr>
        <w:pStyle w:val="BodyText"/>
        <w:spacing w:before="3"/>
        <w:rPr>
          <w:b/>
        </w:rPr>
      </w:pPr>
    </w:p>
    <w:p>
      <w:pPr>
        <w:pStyle w:val="Heading2"/>
        <w:spacing w:before="96"/>
      </w:pPr>
      <w:bookmarkStart w:name="_TOC_250013" w:id="219"/>
      <w:bookmarkStart w:name="Review, variation and revocation of orde" w:id="220"/>
      <w:r>
        <w:rPr>
          <w:b w:val="0"/>
        </w:rPr>
      </w:r>
      <w:bookmarkEnd w:id="219"/>
      <w:r>
        <w:rPr>
          <w:color w:val="004D71"/>
          <w:w w:val="115"/>
        </w:rPr>
        <w:t>Review, variation and revocation of orders</w:t>
      </w:r>
    </w:p>
    <w:p>
      <w:pPr>
        <w:pStyle w:val="ListParagraph"/>
        <w:numPr>
          <w:ilvl w:val="1"/>
          <w:numId w:val="98"/>
        </w:numPr>
        <w:tabs>
          <w:tab w:pos="2380" w:val="left" w:leader="none"/>
          <w:tab w:pos="2381" w:val="left" w:leader="none"/>
        </w:tabs>
        <w:spacing w:line="242" w:lineRule="auto" w:before="155" w:after="0"/>
        <w:ind w:left="2381" w:right="1907" w:hanging="794"/>
        <w:jc w:val="left"/>
        <w:rPr>
          <w:sz w:val="21"/>
        </w:rPr>
      </w:pPr>
      <w:r>
        <w:rPr>
          <w:sz w:val="21"/>
        </w:rPr>
        <w:t>Once a court </w:t>
      </w:r>
      <w:r>
        <w:rPr>
          <w:spacing w:val="-3"/>
          <w:sz w:val="21"/>
        </w:rPr>
        <w:t>makes </w:t>
      </w:r>
      <w:r>
        <w:rPr>
          <w:sz w:val="21"/>
        </w:rPr>
        <w:t>a supervision </w:t>
      </w:r>
      <w:r>
        <w:rPr>
          <w:spacing w:val="-4"/>
          <w:sz w:val="21"/>
        </w:rPr>
        <w:t>order, </w:t>
      </w:r>
      <w:r>
        <w:rPr>
          <w:sz w:val="21"/>
        </w:rPr>
        <w:t>the court can vary or </w:t>
      </w:r>
      <w:r>
        <w:rPr>
          <w:spacing w:val="-4"/>
          <w:sz w:val="21"/>
        </w:rPr>
        <w:t>revoke </w:t>
      </w:r>
      <w:r>
        <w:rPr>
          <w:sz w:val="21"/>
        </w:rPr>
        <w:t>it. The process of varying and </w:t>
      </w:r>
      <w:r>
        <w:rPr>
          <w:spacing w:val="-3"/>
          <w:sz w:val="21"/>
        </w:rPr>
        <w:t>reviewing </w:t>
      </w:r>
      <w:r>
        <w:rPr>
          <w:sz w:val="21"/>
        </w:rPr>
        <w:t>orders </w:t>
      </w:r>
      <w:r>
        <w:rPr>
          <w:spacing w:val="-3"/>
          <w:sz w:val="21"/>
        </w:rPr>
        <w:t>facilitates </w:t>
      </w:r>
      <w:r>
        <w:rPr>
          <w:sz w:val="21"/>
        </w:rPr>
        <w:t>the </w:t>
      </w:r>
      <w:r>
        <w:rPr>
          <w:spacing w:val="-3"/>
          <w:sz w:val="21"/>
        </w:rPr>
        <w:t>transition </w:t>
      </w:r>
      <w:r>
        <w:rPr>
          <w:sz w:val="21"/>
        </w:rPr>
        <w:t>of people subject </w:t>
      </w:r>
      <w:r>
        <w:rPr>
          <w:spacing w:val="-3"/>
          <w:sz w:val="21"/>
        </w:rPr>
        <w:t>to </w:t>
      </w:r>
      <w:r>
        <w:rPr>
          <w:sz w:val="21"/>
        </w:rPr>
        <w:t>supervision orders </w:t>
      </w:r>
      <w:r>
        <w:rPr>
          <w:spacing w:val="-3"/>
          <w:sz w:val="21"/>
        </w:rPr>
        <w:t>through </w:t>
      </w:r>
      <w:r>
        <w:rPr>
          <w:sz w:val="21"/>
        </w:rPr>
        <w:t>the </w:t>
      </w:r>
      <w:r>
        <w:rPr>
          <w:spacing w:val="-6"/>
          <w:sz w:val="21"/>
        </w:rPr>
        <w:t>CMIA’s </w:t>
      </w:r>
      <w:r>
        <w:rPr>
          <w:sz w:val="21"/>
        </w:rPr>
        <w:t>staggered system of</w:t>
      </w:r>
      <w:r>
        <w:rPr>
          <w:spacing w:val="-3"/>
          <w:sz w:val="21"/>
        </w:rPr>
        <w:t> release.</w:t>
      </w:r>
    </w:p>
    <w:p>
      <w:pPr>
        <w:pStyle w:val="ListParagraph"/>
        <w:numPr>
          <w:ilvl w:val="1"/>
          <w:numId w:val="98"/>
        </w:numPr>
        <w:tabs>
          <w:tab w:pos="2380" w:val="left" w:leader="none"/>
          <w:tab w:pos="2381" w:val="left" w:leader="none"/>
        </w:tabs>
        <w:spacing w:line="240" w:lineRule="auto" w:before="123" w:after="0"/>
        <w:ind w:left="2380" w:right="0" w:hanging="793"/>
        <w:jc w:val="left"/>
        <w:rPr>
          <w:sz w:val="21"/>
        </w:rPr>
      </w:pPr>
      <w:r>
        <w:rPr>
          <w:sz w:val="21"/>
        </w:rPr>
        <w:t>A court can vary or </w:t>
      </w:r>
      <w:r>
        <w:rPr>
          <w:spacing w:val="-4"/>
          <w:sz w:val="21"/>
        </w:rPr>
        <w:t>revoke </w:t>
      </w:r>
      <w:r>
        <w:rPr>
          <w:sz w:val="21"/>
        </w:rPr>
        <w:t>a supervision order </w:t>
      </w:r>
      <w:r>
        <w:rPr>
          <w:spacing w:val="-3"/>
          <w:sz w:val="21"/>
        </w:rPr>
        <w:t>using </w:t>
      </w:r>
      <w:r>
        <w:rPr>
          <w:sz w:val="21"/>
        </w:rPr>
        <w:t>three </w:t>
      </w:r>
      <w:r>
        <w:rPr>
          <w:spacing w:val="-3"/>
          <w:sz w:val="21"/>
        </w:rPr>
        <w:t>procedures </w:t>
      </w:r>
      <w:r>
        <w:rPr>
          <w:sz w:val="21"/>
        </w:rPr>
        <w:t>under the CMIA</w:t>
      </w:r>
      <w:r>
        <w:rPr>
          <w:spacing w:val="1"/>
          <w:sz w:val="21"/>
        </w:rPr>
        <w:t> </w:t>
      </w:r>
      <w:r>
        <w:rPr>
          <w:sz w:val="21"/>
        </w:rPr>
        <w:t>:</w:t>
      </w:r>
    </w:p>
    <w:p>
      <w:pPr>
        <w:pStyle w:val="ListParagraph"/>
        <w:numPr>
          <w:ilvl w:val="2"/>
          <w:numId w:val="98"/>
        </w:numPr>
        <w:tabs>
          <w:tab w:pos="2720" w:val="left" w:leader="none"/>
          <w:tab w:pos="2721" w:val="left" w:leader="none"/>
        </w:tabs>
        <w:spacing w:line="240" w:lineRule="auto" w:before="124" w:after="0"/>
        <w:ind w:left="2720" w:right="0" w:hanging="340"/>
        <w:jc w:val="left"/>
        <w:rPr>
          <w:sz w:val="21"/>
        </w:rPr>
      </w:pPr>
      <w:r>
        <w:rPr>
          <w:spacing w:val="-3"/>
          <w:sz w:val="21"/>
        </w:rPr>
        <w:t>through </w:t>
      </w:r>
      <w:r>
        <w:rPr>
          <w:sz w:val="21"/>
        </w:rPr>
        <w:t>an application </w:t>
      </w:r>
      <w:r>
        <w:rPr>
          <w:spacing w:val="-3"/>
          <w:sz w:val="21"/>
        </w:rPr>
        <w:t>to </w:t>
      </w:r>
      <w:r>
        <w:rPr>
          <w:sz w:val="21"/>
        </w:rPr>
        <w:t>vary or </w:t>
      </w:r>
      <w:r>
        <w:rPr>
          <w:spacing w:val="-4"/>
          <w:sz w:val="21"/>
        </w:rPr>
        <w:t>revoke </w:t>
      </w:r>
      <w:r>
        <w:rPr>
          <w:sz w:val="21"/>
        </w:rPr>
        <w:t>the supervision</w:t>
      </w:r>
      <w:r>
        <w:rPr>
          <w:spacing w:val="1"/>
          <w:sz w:val="21"/>
        </w:rPr>
        <w:t> </w:t>
      </w:r>
      <w:r>
        <w:rPr>
          <w:sz w:val="21"/>
        </w:rPr>
        <w:t>order</w:t>
      </w:r>
    </w:p>
    <w:p>
      <w:pPr>
        <w:pStyle w:val="ListParagraph"/>
        <w:numPr>
          <w:ilvl w:val="2"/>
          <w:numId w:val="98"/>
        </w:numPr>
        <w:tabs>
          <w:tab w:pos="2720" w:val="left" w:leader="none"/>
          <w:tab w:pos="2721" w:val="left" w:leader="none"/>
        </w:tabs>
        <w:spacing w:line="240" w:lineRule="auto" w:before="123" w:after="0"/>
        <w:ind w:left="2720" w:right="0" w:hanging="340"/>
        <w:jc w:val="left"/>
        <w:rPr>
          <w:sz w:val="21"/>
        </w:rPr>
      </w:pPr>
      <w:r>
        <w:rPr>
          <w:sz w:val="21"/>
        </w:rPr>
        <w:t>in</w:t>
      </w:r>
      <w:r>
        <w:rPr>
          <w:spacing w:val="8"/>
          <w:sz w:val="21"/>
        </w:rPr>
        <w:t> </w:t>
      </w:r>
      <w:r>
        <w:rPr>
          <w:sz w:val="21"/>
        </w:rPr>
        <w:t>the</w:t>
      </w:r>
      <w:r>
        <w:rPr>
          <w:spacing w:val="8"/>
          <w:sz w:val="21"/>
        </w:rPr>
        <w:t> </w:t>
      </w:r>
      <w:r>
        <w:rPr>
          <w:sz w:val="21"/>
        </w:rPr>
        <w:t>course</w:t>
      </w:r>
      <w:r>
        <w:rPr>
          <w:spacing w:val="8"/>
          <w:sz w:val="21"/>
        </w:rPr>
        <w:t> </w:t>
      </w:r>
      <w:r>
        <w:rPr>
          <w:sz w:val="21"/>
        </w:rPr>
        <w:t>of</w:t>
      </w:r>
      <w:r>
        <w:rPr>
          <w:spacing w:val="8"/>
          <w:sz w:val="21"/>
        </w:rPr>
        <w:t> </w:t>
      </w:r>
      <w:r>
        <w:rPr>
          <w:sz w:val="21"/>
        </w:rPr>
        <w:t>a</w:t>
      </w:r>
      <w:r>
        <w:rPr>
          <w:spacing w:val="8"/>
          <w:sz w:val="21"/>
        </w:rPr>
        <w:t> </w:t>
      </w:r>
      <w:r>
        <w:rPr>
          <w:sz w:val="21"/>
        </w:rPr>
        <w:t>review</w:t>
      </w:r>
      <w:r>
        <w:rPr>
          <w:spacing w:val="8"/>
          <w:sz w:val="21"/>
        </w:rPr>
        <w:t> </w:t>
      </w:r>
      <w:r>
        <w:rPr>
          <w:sz w:val="21"/>
        </w:rPr>
        <w:t>or</w:t>
      </w:r>
      <w:r>
        <w:rPr>
          <w:spacing w:val="9"/>
          <w:sz w:val="21"/>
        </w:rPr>
        <w:t> </w:t>
      </w:r>
      <w:r>
        <w:rPr>
          <w:sz w:val="21"/>
        </w:rPr>
        <w:t>further</w:t>
      </w:r>
      <w:r>
        <w:rPr>
          <w:spacing w:val="8"/>
          <w:sz w:val="21"/>
        </w:rPr>
        <w:t> </w:t>
      </w:r>
      <w:r>
        <w:rPr>
          <w:sz w:val="21"/>
        </w:rPr>
        <w:t>review</w:t>
      </w:r>
    </w:p>
    <w:p>
      <w:pPr>
        <w:pStyle w:val="ListParagraph"/>
        <w:numPr>
          <w:ilvl w:val="2"/>
          <w:numId w:val="98"/>
        </w:numPr>
        <w:tabs>
          <w:tab w:pos="2720" w:val="left" w:leader="none"/>
          <w:tab w:pos="2721" w:val="left" w:leader="none"/>
        </w:tabs>
        <w:spacing w:line="240" w:lineRule="auto" w:before="124" w:after="0"/>
        <w:ind w:left="2720" w:right="0" w:hanging="340"/>
        <w:jc w:val="left"/>
        <w:rPr>
          <w:sz w:val="21"/>
        </w:rPr>
      </w:pPr>
      <w:r>
        <w:rPr>
          <w:sz w:val="21"/>
        </w:rPr>
        <w:t>at a major</w:t>
      </w:r>
      <w:r>
        <w:rPr>
          <w:spacing w:val="24"/>
          <w:sz w:val="21"/>
        </w:rPr>
        <w:t> </w:t>
      </w:r>
      <w:r>
        <w:rPr>
          <w:spacing w:val="-4"/>
          <w:sz w:val="21"/>
        </w:rPr>
        <w:t>review.</w:t>
      </w:r>
    </w:p>
    <w:p>
      <w:pPr>
        <w:pStyle w:val="ListParagraph"/>
        <w:numPr>
          <w:ilvl w:val="1"/>
          <w:numId w:val="98"/>
        </w:numPr>
        <w:tabs>
          <w:tab w:pos="2380" w:val="left" w:leader="none"/>
          <w:tab w:pos="2381" w:val="left" w:leader="none"/>
        </w:tabs>
        <w:spacing w:line="242" w:lineRule="auto" w:before="124" w:after="0"/>
        <w:ind w:left="2380" w:right="1762" w:hanging="793"/>
        <w:jc w:val="left"/>
        <w:rPr>
          <w:sz w:val="12"/>
        </w:rPr>
      </w:pPr>
      <w:r>
        <w:rPr>
          <w:w w:val="105"/>
          <w:sz w:val="21"/>
        </w:rPr>
        <w:t>A number of parties </w:t>
      </w:r>
      <w:r>
        <w:rPr>
          <w:spacing w:val="-3"/>
          <w:w w:val="105"/>
          <w:sz w:val="21"/>
        </w:rPr>
        <w:t>have </w:t>
      </w:r>
      <w:r>
        <w:rPr>
          <w:w w:val="105"/>
          <w:sz w:val="21"/>
        </w:rPr>
        <w:t>the </w:t>
      </w:r>
      <w:r>
        <w:rPr>
          <w:spacing w:val="-3"/>
          <w:w w:val="105"/>
          <w:sz w:val="21"/>
        </w:rPr>
        <w:t>right to </w:t>
      </w:r>
      <w:r>
        <w:rPr>
          <w:spacing w:val="-4"/>
          <w:w w:val="105"/>
          <w:sz w:val="21"/>
        </w:rPr>
        <w:t>make </w:t>
      </w:r>
      <w:r>
        <w:rPr>
          <w:w w:val="105"/>
          <w:sz w:val="21"/>
        </w:rPr>
        <w:t>an application </w:t>
      </w:r>
      <w:r>
        <w:rPr>
          <w:spacing w:val="-3"/>
          <w:w w:val="105"/>
          <w:sz w:val="21"/>
        </w:rPr>
        <w:t>to </w:t>
      </w:r>
      <w:r>
        <w:rPr>
          <w:w w:val="105"/>
          <w:sz w:val="21"/>
        </w:rPr>
        <w:t>the court </w:t>
      </w:r>
      <w:r>
        <w:rPr>
          <w:spacing w:val="-3"/>
          <w:w w:val="105"/>
          <w:sz w:val="21"/>
        </w:rPr>
        <w:t>that </w:t>
      </w:r>
      <w:r>
        <w:rPr>
          <w:w w:val="105"/>
          <w:sz w:val="21"/>
        </w:rPr>
        <w:t>made the </w:t>
      </w:r>
      <w:r>
        <w:rPr>
          <w:spacing w:val="-3"/>
          <w:w w:val="105"/>
          <w:sz w:val="21"/>
        </w:rPr>
        <w:t>original </w:t>
      </w:r>
      <w:r>
        <w:rPr>
          <w:w w:val="105"/>
          <w:sz w:val="21"/>
        </w:rPr>
        <w:t>supervision order </w:t>
      </w:r>
      <w:r>
        <w:rPr>
          <w:spacing w:val="-3"/>
          <w:w w:val="105"/>
          <w:sz w:val="21"/>
        </w:rPr>
        <w:t>to </w:t>
      </w:r>
      <w:r>
        <w:rPr>
          <w:w w:val="105"/>
          <w:sz w:val="21"/>
        </w:rPr>
        <w:t>vary a </w:t>
      </w:r>
      <w:r>
        <w:rPr>
          <w:spacing w:val="-3"/>
          <w:w w:val="105"/>
          <w:sz w:val="21"/>
        </w:rPr>
        <w:t>custodial </w:t>
      </w:r>
      <w:r>
        <w:rPr>
          <w:w w:val="105"/>
          <w:sz w:val="21"/>
        </w:rPr>
        <w:t>supervision order or </w:t>
      </w:r>
      <w:r>
        <w:rPr>
          <w:spacing w:val="-3"/>
          <w:w w:val="105"/>
          <w:sz w:val="21"/>
        </w:rPr>
        <w:t>to </w:t>
      </w:r>
      <w:r>
        <w:rPr>
          <w:w w:val="105"/>
          <w:sz w:val="21"/>
        </w:rPr>
        <w:t>vary or </w:t>
      </w:r>
      <w:r>
        <w:rPr>
          <w:spacing w:val="-4"/>
          <w:w w:val="105"/>
          <w:sz w:val="21"/>
        </w:rPr>
        <w:t>revoke </w:t>
      </w:r>
      <w:r>
        <w:rPr>
          <w:w w:val="105"/>
          <w:sz w:val="21"/>
        </w:rPr>
        <w:t>a non-custodial</w:t>
      </w:r>
      <w:r>
        <w:rPr>
          <w:spacing w:val="-15"/>
          <w:w w:val="105"/>
          <w:sz w:val="21"/>
        </w:rPr>
        <w:t> </w:t>
      </w:r>
      <w:r>
        <w:rPr>
          <w:w w:val="105"/>
          <w:sz w:val="21"/>
        </w:rPr>
        <w:t>supervision</w:t>
      </w:r>
      <w:r>
        <w:rPr>
          <w:spacing w:val="-14"/>
          <w:w w:val="105"/>
          <w:sz w:val="21"/>
        </w:rPr>
        <w:t> </w:t>
      </w:r>
      <w:r>
        <w:rPr>
          <w:spacing w:val="-4"/>
          <w:w w:val="105"/>
          <w:sz w:val="21"/>
        </w:rPr>
        <w:t>order.</w:t>
      </w:r>
      <w:r>
        <w:rPr>
          <w:spacing w:val="-15"/>
          <w:w w:val="105"/>
          <w:sz w:val="21"/>
        </w:rPr>
        <w:t> </w:t>
      </w:r>
      <w:r>
        <w:rPr>
          <w:w w:val="105"/>
          <w:sz w:val="21"/>
        </w:rPr>
        <w:t>The</w:t>
      </w:r>
      <w:r>
        <w:rPr>
          <w:spacing w:val="-14"/>
          <w:w w:val="105"/>
          <w:sz w:val="21"/>
        </w:rPr>
        <w:t> </w:t>
      </w:r>
      <w:r>
        <w:rPr>
          <w:w w:val="105"/>
          <w:sz w:val="21"/>
        </w:rPr>
        <w:t>person</w:t>
      </w:r>
      <w:r>
        <w:rPr>
          <w:spacing w:val="-15"/>
          <w:w w:val="105"/>
          <w:sz w:val="21"/>
        </w:rPr>
        <w:t> </w:t>
      </w:r>
      <w:r>
        <w:rPr>
          <w:w w:val="105"/>
          <w:sz w:val="21"/>
        </w:rPr>
        <w:t>subject</w:t>
      </w:r>
      <w:r>
        <w:rPr>
          <w:spacing w:val="-14"/>
          <w:w w:val="105"/>
          <w:sz w:val="21"/>
        </w:rPr>
        <w:t> </w:t>
      </w:r>
      <w:r>
        <w:rPr>
          <w:spacing w:val="-3"/>
          <w:w w:val="105"/>
          <w:sz w:val="21"/>
        </w:rPr>
        <w:t>to</w:t>
      </w:r>
      <w:r>
        <w:rPr>
          <w:spacing w:val="-14"/>
          <w:w w:val="105"/>
          <w:sz w:val="21"/>
        </w:rPr>
        <w:t> </w:t>
      </w:r>
      <w:r>
        <w:rPr>
          <w:w w:val="105"/>
          <w:sz w:val="21"/>
        </w:rPr>
        <w:t>the</w:t>
      </w:r>
      <w:r>
        <w:rPr>
          <w:spacing w:val="-15"/>
          <w:w w:val="105"/>
          <w:sz w:val="21"/>
        </w:rPr>
        <w:t> </w:t>
      </w:r>
      <w:r>
        <w:rPr>
          <w:w w:val="105"/>
          <w:sz w:val="21"/>
        </w:rPr>
        <w:t>supervision</w:t>
      </w:r>
      <w:r>
        <w:rPr>
          <w:spacing w:val="-14"/>
          <w:w w:val="105"/>
          <w:sz w:val="21"/>
        </w:rPr>
        <w:t> </w:t>
      </w:r>
      <w:r>
        <w:rPr>
          <w:spacing w:val="-4"/>
          <w:w w:val="105"/>
          <w:sz w:val="21"/>
        </w:rPr>
        <w:t>order,</w:t>
      </w:r>
      <w:r>
        <w:rPr>
          <w:spacing w:val="-15"/>
          <w:w w:val="105"/>
          <w:sz w:val="21"/>
        </w:rPr>
        <w:t> </w:t>
      </w:r>
      <w:r>
        <w:rPr>
          <w:w w:val="105"/>
          <w:sz w:val="21"/>
        </w:rPr>
        <w:t>the</w:t>
      </w:r>
      <w:r>
        <w:rPr>
          <w:spacing w:val="-14"/>
          <w:w w:val="105"/>
          <w:sz w:val="21"/>
        </w:rPr>
        <w:t> </w:t>
      </w:r>
      <w:r>
        <w:rPr>
          <w:w w:val="105"/>
          <w:sz w:val="21"/>
        </w:rPr>
        <w:t>person </w:t>
      </w:r>
      <w:r>
        <w:rPr>
          <w:spacing w:val="-3"/>
          <w:w w:val="105"/>
          <w:sz w:val="21"/>
        </w:rPr>
        <w:t>having </w:t>
      </w:r>
      <w:r>
        <w:rPr>
          <w:w w:val="105"/>
          <w:sz w:val="21"/>
        </w:rPr>
        <w:t>the </w:t>
      </w:r>
      <w:r>
        <w:rPr>
          <w:spacing w:val="-5"/>
          <w:w w:val="105"/>
          <w:sz w:val="21"/>
        </w:rPr>
        <w:t>‘custody, </w:t>
      </w:r>
      <w:r>
        <w:rPr>
          <w:spacing w:val="-3"/>
          <w:w w:val="105"/>
          <w:sz w:val="21"/>
        </w:rPr>
        <w:t>care, control </w:t>
      </w:r>
      <w:r>
        <w:rPr>
          <w:w w:val="105"/>
          <w:sz w:val="21"/>
        </w:rPr>
        <w:t>or supervision’ of </w:t>
      </w:r>
      <w:r>
        <w:rPr>
          <w:spacing w:val="-3"/>
          <w:w w:val="105"/>
          <w:sz w:val="21"/>
        </w:rPr>
        <w:t>that </w:t>
      </w:r>
      <w:r>
        <w:rPr>
          <w:w w:val="105"/>
          <w:sz w:val="21"/>
        </w:rPr>
        <w:t>person, the Director of </w:t>
      </w:r>
      <w:r>
        <w:rPr>
          <w:spacing w:val="-3"/>
          <w:w w:val="105"/>
          <w:sz w:val="21"/>
        </w:rPr>
        <w:t>Public </w:t>
      </w:r>
      <w:r>
        <w:rPr>
          <w:w w:val="105"/>
          <w:sz w:val="21"/>
        </w:rPr>
        <w:t>Prosecutions or the Attorney-General </w:t>
      </w:r>
      <w:r>
        <w:rPr>
          <w:spacing w:val="-3"/>
          <w:w w:val="105"/>
          <w:sz w:val="21"/>
        </w:rPr>
        <w:t>may </w:t>
      </w:r>
      <w:r>
        <w:rPr>
          <w:spacing w:val="-4"/>
          <w:w w:val="105"/>
          <w:sz w:val="21"/>
        </w:rPr>
        <w:t>make </w:t>
      </w:r>
      <w:r>
        <w:rPr>
          <w:w w:val="105"/>
          <w:sz w:val="21"/>
        </w:rPr>
        <w:t>an </w:t>
      </w:r>
      <w:r>
        <w:rPr>
          <w:spacing w:val="-4"/>
          <w:w w:val="105"/>
          <w:sz w:val="21"/>
        </w:rPr>
        <w:t>application.</w:t>
      </w:r>
      <w:r>
        <w:rPr>
          <w:spacing w:val="-4"/>
          <w:w w:val="105"/>
          <w:position w:val="7"/>
          <w:sz w:val="12"/>
        </w:rPr>
        <w:t>14 </w:t>
      </w:r>
      <w:r>
        <w:rPr>
          <w:w w:val="105"/>
          <w:sz w:val="21"/>
        </w:rPr>
        <w:t>If the court </w:t>
      </w:r>
      <w:r>
        <w:rPr>
          <w:spacing w:val="-3"/>
          <w:w w:val="105"/>
          <w:sz w:val="21"/>
        </w:rPr>
        <w:t>refuses </w:t>
      </w:r>
      <w:r>
        <w:rPr>
          <w:w w:val="105"/>
          <w:sz w:val="21"/>
        </w:rPr>
        <w:t>an application</w:t>
      </w:r>
      <w:r>
        <w:rPr>
          <w:spacing w:val="-10"/>
          <w:w w:val="105"/>
          <w:sz w:val="21"/>
        </w:rPr>
        <w:t> </w:t>
      </w:r>
      <w:r>
        <w:rPr>
          <w:spacing w:val="-3"/>
          <w:w w:val="105"/>
          <w:sz w:val="21"/>
        </w:rPr>
        <w:t>to</w:t>
      </w:r>
      <w:r>
        <w:rPr>
          <w:spacing w:val="-10"/>
          <w:w w:val="105"/>
          <w:sz w:val="21"/>
        </w:rPr>
        <w:t> </w:t>
      </w:r>
      <w:r>
        <w:rPr>
          <w:w w:val="105"/>
          <w:sz w:val="21"/>
        </w:rPr>
        <w:t>vary</w:t>
      </w:r>
      <w:r>
        <w:rPr>
          <w:spacing w:val="-10"/>
          <w:w w:val="105"/>
          <w:sz w:val="21"/>
        </w:rPr>
        <w:t> </w:t>
      </w:r>
      <w:r>
        <w:rPr>
          <w:w w:val="105"/>
          <w:sz w:val="21"/>
        </w:rPr>
        <w:t>a</w:t>
      </w:r>
      <w:r>
        <w:rPr>
          <w:spacing w:val="-9"/>
          <w:w w:val="105"/>
          <w:sz w:val="21"/>
        </w:rPr>
        <w:t> </w:t>
      </w:r>
      <w:r>
        <w:rPr>
          <w:spacing w:val="-3"/>
          <w:w w:val="105"/>
          <w:sz w:val="21"/>
        </w:rPr>
        <w:t>custodial</w:t>
      </w:r>
      <w:r>
        <w:rPr>
          <w:spacing w:val="-10"/>
          <w:w w:val="105"/>
          <w:sz w:val="21"/>
        </w:rPr>
        <w:t> </w:t>
      </w:r>
      <w:r>
        <w:rPr>
          <w:w w:val="105"/>
          <w:sz w:val="21"/>
        </w:rPr>
        <w:t>supervision</w:t>
      </w:r>
      <w:r>
        <w:rPr>
          <w:spacing w:val="-10"/>
          <w:w w:val="105"/>
          <w:sz w:val="21"/>
        </w:rPr>
        <w:t> </w:t>
      </w:r>
      <w:r>
        <w:rPr>
          <w:spacing w:val="-4"/>
          <w:w w:val="105"/>
          <w:sz w:val="21"/>
        </w:rPr>
        <w:t>order,</w:t>
      </w:r>
      <w:r>
        <w:rPr>
          <w:spacing w:val="-9"/>
          <w:w w:val="105"/>
          <w:sz w:val="21"/>
        </w:rPr>
        <w:t> </w:t>
      </w:r>
      <w:r>
        <w:rPr>
          <w:w w:val="105"/>
          <w:sz w:val="21"/>
        </w:rPr>
        <w:t>a</w:t>
      </w:r>
      <w:r>
        <w:rPr>
          <w:spacing w:val="-10"/>
          <w:w w:val="105"/>
          <w:sz w:val="21"/>
        </w:rPr>
        <w:t> </w:t>
      </w:r>
      <w:r>
        <w:rPr>
          <w:spacing w:val="-3"/>
          <w:w w:val="105"/>
          <w:sz w:val="21"/>
        </w:rPr>
        <w:t>fresh</w:t>
      </w:r>
      <w:r>
        <w:rPr>
          <w:spacing w:val="-10"/>
          <w:w w:val="105"/>
          <w:sz w:val="21"/>
        </w:rPr>
        <w:t> </w:t>
      </w:r>
      <w:r>
        <w:rPr>
          <w:w w:val="105"/>
          <w:sz w:val="21"/>
        </w:rPr>
        <w:t>application</w:t>
      </w:r>
      <w:r>
        <w:rPr>
          <w:spacing w:val="-9"/>
          <w:w w:val="105"/>
          <w:sz w:val="21"/>
        </w:rPr>
        <w:t> </w:t>
      </w:r>
      <w:r>
        <w:rPr>
          <w:w w:val="105"/>
          <w:sz w:val="21"/>
        </w:rPr>
        <w:t>is</w:t>
      </w:r>
      <w:r>
        <w:rPr>
          <w:spacing w:val="-10"/>
          <w:w w:val="105"/>
          <w:sz w:val="21"/>
        </w:rPr>
        <w:t> </w:t>
      </w:r>
      <w:r>
        <w:rPr>
          <w:spacing w:val="-2"/>
          <w:w w:val="105"/>
          <w:sz w:val="21"/>
        </w:rPr>
        <w:t>barred</w:t>
      </w:r>
      <w:r>
        <w:rPr>
          <w:spacing w:val="-10"/>
          <w:w w:val="105"/>
          <w:sz w:val="21"/>
        </w:rPr>
        <w:t> </w:t>
      </w:r>
      <w:r>
        <w:rPr>
          <w:spacing w:val="-3"/>
          <w:w w:val="105"/>
          <w:sz w:val="21"/>
        </w:rPr>
        <w:t>for</w:t>
      </w:r>
      <w:r>
        <w:rPr>
          <w:spacing w:val="-10"/>
          <w:w w:val="105"/>
          <w:sz w:val="21"/>
        </w:rPr>
        <w:t> </w:t>
      </w:r>
      <w:r>
        <w:rPr>
          <w:spacing w:val="-3"/>
          <w:w w:val="105"/>
          <w:sz w:val="21"/>
        </w:rPr>
        <w:t>another </w:t>
      </w:r>
      <w:r>
        <w:rPr>
          <w:w w:val="105"/>
          <w:sz w:val="21"/>
        </w:rPr>
        <w:t>three years or a lesser period if the court</w:t>
      </w:r>
      <w:r>
        <w:rPr>
          <w:spacing w:val="30"/>
          <w:w w:val="105"/>
          <w:sz w:val="21"/>
        </w:rPr>
        <w:t> </w:t>
      </w:r>
      <w:r>
        <w:rPr>
          <w:spacing w:val="-5"/>
          <w:w w:val="105"/>
          <w:sz w:val="21"/>
        </w:rPr>
        <w:t>directs.</w:t>
      </w:r>
      <w:r>
        <w:rPr>
          <w:spacing w:val="-5"/>
          <w:w w:val="105"/>
          <w:position w:val="7"/>
          <w:sz w:val="12"/>
        </w:rPr>
        <w:t>15</w:t>
      </w:r>
    </w:p>
    <w:p>
      <w:pPr>
        <w:pStyle w:val="ListParagraph"/>
        <w:numPr>
          <w:ilvl w:val="1"/>
          <w:numId w:val="98"/>
        </w:numPr>
        <w:tabs>
          <w:tab w:pos="2381" w:val="left" w:leader="none"/>
          <w:tab w:pos="2382" w:val="left" w:leader="none"/>
        </w:tabs>
        <w:spacing w:line="242" w:lineRule="auto" w:before="127" w:after="0"/>
        <w:ind w:left="2381" w:right="1658" w:hanging="794"/>
        <w:jc w:val="left"/>
        <w:rPr>
          <w:sz w:val="21"/>
        </w:rPr>
      </w:pPr>
      <w:r>
        <w:rPr>
          <w:w w:val="105"/>
          <w:sz w:val="21"/>
        </w:rPr>
        <w:t>When a person is declared </w:t>
      </w:r>
      <w:r>
        <w:rPr>
          <w:spacing w:val="-3"/>
          <w:w w:val="105"/>
          <w:sz w:val="21"/>
        </w:rPr>
        <w:t>liable to </w:t>
      </w:r>
      <w:r>
        <w:rPr>
          <w:w w:val="105"/>
          <w:sz w:val="21"/>
        </w:rPr>
        <w:t>supervision and the court </w:t>
      </w:r>
      <w:r>
        <w:rPr>
          <w:spacing w:val="-3"/>
          <w:w w:val="105"/>
          <w:sz w:val="21"/>
        </w:rPr>
        <w:t>makes </w:t>
      </w:r>
      <w:r>
        <w:rPr>
          <w:w w:val="105"/>
          <w:sz w:val="21"/>
        </w:rPr>
        <w:t>a supervision order in </w:t>
      </w:r>
      <w:r>
        <w:rPr>
          <w:spacing w:val="-3"/>
          <w:w w:val="105"/>
          <w:sz w:val="21"/>
        </w:rPr>
        <w:t>relation to that </w:t>
      </w:r>
      <w:r>
        <w:rPr>
          <w:w w:val="105"/>
          <w:sz w:val="21"/>
        </w:rPr>
        <w:t>person, the court </w:t>
      </w:r>
      <w:r>
        <w:rPr>
          <w:spacing w:val="-3"/>
          <w:w w:val="105"/>
          <w:sz w:val="21"/>
        </w:rPr>
        <w:t>may </w:t>
      </w:r>
      <w:r>
        <w:rPr>
          <w:w w:val="105"/>
          <w:sz w:val="21"/>
        </w:rPr>
        <w:t>also direct a </w:t>
      </w:r>
      <w:r>
        <w:rPr>
          <w:spacing w:val="-3"/>
          <w:w w:val="105"/>
          <w:sz w:val="21"/>
        </w:rPr>
        <w:t>‘review’ </w:t>
      </w:r>
      <w:r>
        <w:rPr>
          <w:w w:val="105"/>
          <w:sz w:val="21"/>
        </w:rPr>
        <w:t>of the matter at the end of a certain </w:t>
      </w:r>
      <w:r>
        <w:rPr>
          <w:spacing w:val="-4"/>
          <w:w w:val="105"/>
          <w:sz w:val="21"/>
        </w:rPr>
        <w:t>period.</w:t>
      </w:r>
      <w:r>
        <w:rPr>
          <w:spacing w:val="-4"/>
          <w:w w:val="105"/>
          <w:position w:val="7"/>
          <w:sz w:val="12"/>
        </w:rPr>
        <w:t>16 </w:t>
      </w:r>
      <w:r>
        <w:rPr>
          <w:w w:val="105"/>
          <w:sz w:val="21"/>
        </w:rPr>
        <w:t>Unless the court </w:t>
      </w:r>
      <w:r>
        <w:rPr>
          <w:spacing w:val="-3"/>
          <w:w w:val="105"/>
          <w:sz w:val="21"/>
        </w:rPr>
        <w:t>revokes </w:t>
      </w:r>
      <w:r>
        <w:rPr>
          <w:w w:val="105"/>
          <w:sz w:val="21"/>
        </w:rPr>
        <w:t>the </w:t>
      </w:r>
      <w:r>
        <w:rPr>
          <w:spacing w:val="-4"/>
          <w:w w:val="105"/>
          <w:sz w:val="21"/>
        </w:rPr>
        <w:t>order, </w:t>
      </w:r>
      <w:r>
        <w:rPr>
          <w:w w:val="105"/>
          <w:sz w:val="21"/>
        </w:rPr>
        <w:t>the court </w:t>
      </w:r>
      <w:r>
        <w:rPr>
          <w:spacing w:val="-3"/>
          <w:w w:val="105"/>
          <w:sz w:val="21"/>
        </w:rPr>
        <w:t>may </w:t>
      </w:r>
      <w:r>
        <w:rPr>
          <w:w w:val="105"/>
          <w:sz w:val="21"/>
        </w:rPr>
        <w:t>also direct a further review</w:t>
      </w:r>
      <w:r>
        <w:rPr>
          <w:spacing w:val="-7"/>
          <w:w w:val="105"/>
          <w:sz w:val="21"/>
        </w:rPr>
        <w:t> </w:t>
      </w:r>
      <w:r>
        <w:rPr>
          <w:w w:val="105"/>
          <w:sz w:val="21"/>
        </w:rPr>
        <w:t>of</w:t>
      </w:r>
      <w:r>
        <w:rPr>
          <w:spacing w:val="-7"/>
          <w:w w:val="105"/>
          <w:sz w:val="21"/>
        </w:rPr>
        <w:t> </w:t>
      </w:r>
      <w:r>
        <w:rPr>
          <w:w w:val="105"/>
          <w:sz w:val="21"/>
        </w:rPr>
        <w:t>the</w:t>
      </w:r>
      <w:r>
        <w:rPr>
          <w:spacing w:val="-6"/>
          <w:w w:val="105"/>
          <w:sz w:val="21"/>
        </w:rPr>
        <w:t> </w:t>
      </w:r>
      <w:r>
        <w:rPr>
          <w:w w:val="105"/>
          <w:sz w:val="21"/>
        </w:rPr>
        <w:t>matter</w:t>
      </w:r>
      <w:r>
        <w:rPr>
          <w:spacing w:val="-7"/>
          <w:w w:val="105"/>
          <w:sz w:val="21"/>
        </w:rPr>
        <w:t> </w:t>
      </w:r>
      <w:r>
        <w:rPr>
          <w:spacing w:val="-3"/>
          <w:w w:val="105"/>
          <w:sz w:val="21"/>
        </w:rPr>
        <w:t>following</w:t>
      </w:r>
      <w:r>
        <w:rPr>
          <w:spacing w:val="-6"/>
          <w:w w:val="105"/>
          <w:sz w:val="21"/>
        </w:rPr>
        <w:t> </w:t>
      </w:r>
      <w:r>
        <w:rPr>
          <w:w w:val="105"/>
          <w:sz w:val="21"/>
        </w:rPr>
        <w:t>an</w:t>
      </w:r>
      <w:r>
        <w:rPr>
          <w:spacing w:val="-7"/>
          <w:w w:val="105"/>
          <w:sz w:val="21"/>
        </w:rPr>
        <w:t> </w:t>
      </w:r>
      <w:r>
        <w:rPr>
          <w:w w:val="105"/>
          <w:sz w:val="21"/>
        </w:rPr>
        <w:t>application</w:t>
      </w:r>
      <w:r>
        <w:rPr>
          <w:spacing w:val="-7"/>
          <w:w w:val="105"/>
          <w:sz w:val="21"/>
        </w:rPr>
        <w:t> </w:t>
      </w:r>
      <w:r>
        <w:rPr>
          <w:spacing w:val="-3"/>
          <w:w w:val="105"/>
          <w:sz w:val="21"/>
        </w:rPr>
        <w:t>to</w:t>
      </w:r>
      <w:r>
        <w:rPr>
          <w:spacing w:val="-6"/>
          <w:w w:val="105"/>
          <w:sz w:val="21"/>
        </w:rPr>
        <w:t> </w:t>
      </w:r>
      <w:r>
        <w:rPr>
          <w:w w:val="105"/>
          <w:sz w:val="21"/>
        </w:rPr>
        <w:t>vary</w:t>
      </w:r>
      <w:r>
        <w:rPr>
          <w:spacing w:val="-7"/>
          <w:w w:val="105"/>
          <w:sz w:val="21"/>
        </w:rPr>
        <w:t> </w:t>
      </w:r>
      <w:r>
        <w:rPr>
          <w:w w:val="105"/>
          <w:sz w:val="21"/>
        </w:rPr>
        <w:t>or</w:t>
      </w:r>
      <w:r>
        <w:rPr>
          <w:spacing w:val="-6"/>
          <w:w w:val="105"/>
          <w:sz w:val="21"/>
        </w:rPr>
        <w:t> </w:t>
      </w:r>
      <w:r>
        <w:rPr>
          <w:spacing w:val="-4"/>
          <w:w w:val="105"/>
          <w:sz w:val="21"/>
        </w:rPr>
        <w:t>revoke</w:t>
      </w:r>
      <w:r>
        <w:rPr>
          <w:spacing w:val="-7"/>
          <w:w w:val="105"/>
          <w:sz w:val="21"/>
        </w:rPr>
        <w:t> </w:t>
      </w:r>
      <w:r>
        <w:rPr>
          <w:w w:val="105"/>
          <w:sz w:val="21"/>
        </w:rPr>
        <w:t>an</w:t>
      </w:r>
      <w:r>
        <w:rPr>
          <w:spacing w:val="-7"/>
          <w:w w:val="105"/>
          <w:sz w:val="21"/>
        </w:rPr>
        <w:t> </w:t>
      </w:r>
      <w:r>
        <w:rPr>
          <w:w w:val="105"/>
          <w:sz w:val="21"/>
        </w:rPr>
        <w:t>order</w:t>
      </w:r>
      <w:r>
        <w:rPr>
          <w:spacing w:val="-6"/>
          <w:w w:val="105"/>
          <w:sz w:val="21"/>
        </w:rPr>
        <w:t> </w:t>
      </w:r>
      <w:r>
        <w:rPr>
          <w:w w:val="105"/>
          <w:sz w:val="21"/>
        </w:rPr>
        <w:t>or</w:t>
      </w:r>
      <w:r>
        <w:rPr>
          <w:spacing w:val="-7"/>
          <w:w w:val="105"/>
          <w:sz w:val="21"/>
        </w:rPr>
        <w:t> </w:t>
      </w:r>
      <w:r>
        <w:rPr>
          <w:w w:val="105"/>
          <w:sz w:val="21"/>
        </w:rPr>
        <w:t>a</w:t>
      </w:r>
      <w:r>
        <w:rPr>
          <w:spacing w:val="-6"/>
          <w:w w:val="105"/>
          <w:sz w:val="21"/>
        </w:rPr>
        <w:t> </w:t>
      </w:r>
      <w:r>
        <w:rPr>
          <w:w w:val="105"/>
          <w:sz w:val="21"/>
        </w:rPr>
        <w:t>review</w:t>
      </w:r>
      <w:r>
        <w:rPr>
          <w:spacing w:val="-7"/>
          <w:w w:val="105"/>
          <w:sz w:val="21"/>
        </w:rPr>
        <w:t> </w:t>
      </w:r>
      <w:r>
        <w:rPr>
          <w:w w:val="105"/>
          <w:sz w:val="21"/>
        </w:rPr>
        <w:t>of</w:t>
      </w:r>
      <w:r>
        <w:rPr>
          <w:spacing w:val="-6"/>
          <w:w w:val="105"/>
          <w:sz w:val="21"/>
        </w:rPr>
        <w:t> </w:t>
      </w:r>
      <w:r>
        <w:rPr>
          <w:w w:val="105"/>
          <w:sz w:val="21"/>
        </w:rPr>
        <w:t>an </w:t>
      </w:r>
      <w:r>
        <w:rPr>
          <w:spacing w:val="-7"/>
          <w:w w:val="105"/>
          <w:sz w:val="21"/>
        </w:rPr>
        <w:t>order.</w:t>
      </w:r>
      <w:r>
        <w:rPr>
          <w:spacing w:val="-7"/>
          <w:w w:val="105"/>
          <w:position w:val="7"/>
          <w:sz w:val="12"/>
        </w:rPr>
        <w:t>17 </w:t>
      </w:r>
      <w:r>
        <w:rPr>
          <w:w w:val="105"/>
          <w:sz w:val="21"/>
        </w:rPr>
        <w:t>The court </w:t>
      </w:r>
      <w:r>
        <w:rPr>
          <w:spacing w:val="-3"/>
          <w:w w:val="105"/>
          <w:sz w:val="21"/>
        </w:rPr>
        <w:t>may </w:t>
      </w:r>
      <w:r>
        <w:rPr>
          <w:w w:val="105"/>
          <w:sz w:val="21"/>
        </w:rPr>
        <w:t>order a further review </w:t>
      </w:r>
      <w:r>
        <w:rPr>
          <w:spacing w:val="-3"/>
          <w:w w:val="105"/>
          <w:sz w:val="21"/>
        </w:rPr>
        <w:t>any </w:t>
      </w:r>
      <w:r>
        <w:rPr>
          <w:w w:val="105"/>
          <w:sz w:val="21"/>
        </w:rPr>
        <w:t>number of</w:t>
      </w:r>
      <w:r>
        <w:rPr>
          <w:spacing w:val="17"/>
          <w:w w:val="105"/>
          <w:sz w:val="21"/>
        </w:rPr>
        <w:t> </w:t>
      </w:r>
      <w:r>
        <w:rPr>
          <w:spacing w:val="-2"/>
          <w:w w:val="105"/>
          <w:sz w:val="21"/>
        </w:rPr>
        <w:t>times.</w:t>
      </w:r>
    </w:p>
    <w:p>
      <w:pPr>
        <w:pStyle w:val="BodyText"/>
        <w:spacing w:before="2"/>
        <w:rPr>
          <w:sz w:val="25"/>
        </w:rPr>
      </w:pPr>
    </w:p>
    <w:p>
      <w:pPr>
        <w:pStyle w:val="Heading3"/>
      </w:pPr>
      <w:bookmarkStart w:name="_TOC_250012" w:id="221"/>
      <w:bookmarkEnd w:id="221"/>
      <w:r>
        <w:rPr>
          <w:w w:val="115"/>
        </w:rPr>
        <w:t>Issues in relation to review, variation and revocation of orders</w:t>
      </w:r>
    </w:p>
    <w:p>
      <w:pPr>
        <w:pStyle w:val="ListParagraph"/>
        <w:numPr>
          <w:ilvl w:val="1"/>
          <w:numId w:val="98"/>
        </w:numPr>
        <w:tabs>
          <w:tab w:pos="2381" w:val="left" w:leader="none"/>
          <w:tab w:pos="2382" w:val="left" w:leader="none"/>
        </w:tabs>
        <w:spacing w:line="242" w:lineRule="auto" w:before="137" w:after="0"/>
        <w:ind w:left="2381" w:right="1875" w:hanging="794"/>
        <w:jc w:val="left"/>
        <w:rPr>
          <w:sz w:val="21"/>
        </w:rPr>
      </w:pPr>
      <w:r>
        <w:rPr>
          <w:w w:val="105"/>
          <w:sz w:val="21"/>
        </w:rPr>
        <w:t>In the </w:t>
      </w:r>
      <w:r>
        <w:rPr>
          <w:spacing w:val="-3"/>
          <w:w w:val="105"/>
          <w:sz w:val="21"/>
        </w:rPr>
        <w:t>following </w:t>
      </w:r>
      <w:r>
        <w:rPr>
          <w:w w:val="105"/>
          <w:sz w:val="21"/>
        </w:rPr>
        <w:t>section, the </w:t>
      </w:r>
      <w:r>
        <w:rPr>
          <w:spacing w:val="-3"/>
          <w:w w:val="105"/>
          <w:sz w:val="21"/>
        </w:rPr>
        <w:t>Commission </w:t>
      </w:r>
      <w:r>
        <w:rPr>
          <w:w w:val="105"/>
          <w:sz w:val="21"/>
        </w:rPr>
        <w:t>discusses each of these </w:t>
      </w:r>
      <w:r>
        <w:rPr>
          <w:spacing w:val="-3"/>
          <w:w w:val="105"/>
          <w:sz w:val="21"/>
        </w:rPr>
        <w:t>procedures </w:t>
      </w:r>
      <w:r>
        <w:rPr>
          <w:w w:val="105"/>
          <w:sz w:val="21"/>
        </w:rPr>
        <w:t>and asks questions</w:t>
      </w:r>
      <w:r>
        <w:rPr>
          <w:spacing w:val="-7"/>
          <w:w w:val="105"/>
          <w:sz w:val="21"/>
        </w:rPr>
        <w:t> </w:t>
      </w:r>
      <w:r>
        <w:rPr>
          <w:w w:val="105"/>
          <w:sz w:val="21"/>
        </w:rPr>
        <w:t>about</w:t>
      </w:r>
      <w:r>
        <w:rPr>
          <w:spacing w:val="-7"/>
          <w:w w:val="105"/>
          <w:sz w:val="21"/>
        </w:rPr>
        <w:t> </w:t>
      </w:r>
      <w:r>
        <w:rPr>
          <w:w w:val="105"/>
          <w:sz w:val="21"/>
        </w:rPr>
        <w:t>how</w:t>
      </w:r>
      <w:r>
        <w:rPr>
          <w:spacing w:val="-7"/>
          <w:w w:val="105"/>
          <w:sz w:val="21"/>
        </w:rPr>
        <w:t> </w:t>
      </w:r>
      <w:r>
        <w:rPr>
          <w:w w:val="105"/>
          <w:sz w:val="21"/>
        </w:rPr>
        <w:t>these</w:t>
      </w:r>
      <w:r>
        <w:rPr>
          <w:spacing w:val="-6"/>
          <w:w w:val="105"/>
          <w:sz w:val="21"/>
        </w:rPr>
        <w:t> </w:t>
      </w:r>
      <w:r>
        <w:rPr>
          <w:spacing w:val="-3"/>
          <w:w w:val="105"/>
          <w:sz w:val="21"/>
        </w:rPr>
        <w:t>procedures</w:t>
      </w:r>
      <w:r>
        <w:rPr>
          <w:spacing w:val="-7"/>
          <w:w w:val="105"/>
          <w:sz w:val="21"/>
        </w:rPr>
        <w:t> </w:t>
      </w:r>
      <w:r>
        <w:rPr>
          <w:spacing w:val="-3"/>
          <w:w w:val="105"/>
          <w:sz w:val="21"/>
        </w:rPr>
        <w:t>operate.</w:t>
      </w:r>
      <w:r>
        <w:rPr>
          <w:spacing w:val="-7"/>
          <w:w w:val="105"/>
          <w:sz w:val="21"/>
        </w:rPr>
        <w:t> </w:t>
      </w:r>
      <w:r>
        <w:rPr>
          <w:w w:val="105"/>
          <w:sz w:val="21"/>
        </w:rPr>
        <w:t>In</w:t>
      </w:r>
      <w:r>
        <w:rPr>
          <w:spacing w:val="-6"/>
          <w:w w:val="105"/>
          <w:sz w:val="21"/>
        </w:rPr>
        <w:t> </w:t>
      </w:r>
      <w:r>
        <w:rPr>
          <w:w w:val="105"/>
          <w:sz w:val="21"/>
        </w:rPr>
        <w:t>doing</w:t>
      </w:r>
      <w:r>
        <w:rPr>
          <w:spacing w:val="-7"/>
          <w:w w:val="105"/>
          <w:sz w:val="21"/>
        </w:rPr>
        <w:t> </w:t>
      </w:r>
      <w:r>
        <w:rPr>
          <w:spacing w:val="-3"/>
          <w:w w:val="105"/>
          <w:sz w:val="21"/>
        </w:rPr>
        <w:t>so,</w:t>
      </w:r>
      <w:r>
        <w:rPr>
          <w:spacing w:val="-7"/>
          <w:w w:val="105"/>
          <w:sz w:val="21"/>
        </w:rPr>
        <w:t> </w:t>
      </w:r>
      <w:r>
        <w:rPr>
          <w:w w:val="105"/>
          <w:sz w:val="21"/>
        </w:rPr>
        <w:t>the</w:t>
      </w:r>
      <w:r>
        <w:rPr>
          <w:spacing w:val="-6"/>
          <w:w w:val="105"/>
          <w:sz w:val="21"/>
        </w:rPr>
        <w:t> </w:t>
      </w:r>
      <w:r>
        <w:rPr>
          <w:spacing w:val="-3"/>
          <w:w w:val="105"/>
          <w:sz w:val="21"/>
        </w:rPr>
        <w:t>Commission</w:t>
      </w:r>
      <w:r>
        <w:rPr>
          <w:spacing w:val="-7"/>
          <w:w w:val="105"/>
          <w:sz w:val="21"/>
        </w:rPr>
        <w:t> </w:t>
      </w:r>
      <w:r>
        <w:rPr>
          <w:w w:val="105"/>
          <w:sz w:val="21"/>
        </w:rPr>
        <w:t>considers the </w:t>
      </w:r>
      <w:r>
        <w:rPr>
          <w:spacing w:val="-3"/>
          <w:w w:val="105"/>
          <w:sz w:val="21"/>
        </w:rPr>
        <w:t>following</w:t>
      </w:r>
      <w:r>
        <w:rPr>
          <w:spacing w:val="10"/>
          <w:w w:val="105"/>
          <w:sz w:val="21"/>
        </w:rPr>
        <w:t> </w:t>
      </w:r>
      <w:r>
        <w:rPr>
          <w:w w:val="105"/>
          <w:sz w:val="21"/>
        </w:rPr>
        <w:t>issues: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sz w:val="21"/>
        </w:rPr>
        <w:t>custodial</w:t>
      </w:r>
      <w:r>
        <w:rPr>
          <w:spacing w:val="9"/>
          <w:sz w:val="21"/>
        </w:rPr>
        <w:t> </w:t>
      </w:r>
      <w:r>
        <w:rPr>
          <w:sz w:val="21"/>
        </w:rPr>
        <w:t>supervision</w:t>
      </w:r>
      <w:r>
        <w:rPr>
          <w:spacing w:val="9"/>
          <w:sz w:val="21"/>
        </w:rPr>
        <w:t> </w:t>
      </w:r>
      <w:r>
        <w:rPr>
          <w:sz w:val="21"/>
        </w:rPr>
        <w:t>orders:</w:t>
      </w:r>
      <w:r>
        <w:rPr>
          <w:spacing w:val="9"/>
          <w:sz w:val="21"/>
        </w:rPr>
        <w:t> </w:t>
      </w:r>
      <w:r>
        <w:rPr>
          <w:spacing w:val="-3"/>
          <w:sz w:val="21"/>
        </w:rPr>
        <w:t>applications</w:t>
      </w:r>
      <w:r>
        <w:rPr>
          <w:spacing w:val="9"/>
          <w:sz w:val="21"/>
        </w:rPr>
        <w:t> </w:t>
      </w:r>
      <w:r>
        <w:rPr>
          <w:spacing w:val="-3"/>
          <w:sz w:val="21"/>
        </w:rPr>
        <w:t>to</w:t>
      </w:r>
      <w:r>
        <w:rPr>
          <w:spacing w:val="9"/>
          <w:sz w:val="21"/>
        </w:rPr>
        <w:t> </w:t>
      </w:r>
      <w:r>
        <w:rPr>
          <w:sz w:val="21"/>
        </w:rPr>
        <w:t>vary</w:t>
      </w:r>
      <w:r>
        <w:rPr>
          <w:spacing w:val="9"/>
          <w:sz w:val="21"/>
        </w:rPr>
        <w:t> </w:t>
      </w:r>
      <w:r>
        <w:rPr>
          <w:sz w:val="21"/>
        </w:rPr>
        <w:t>and</w:t>
      </w:r>
      <w:r>
        <w:rPr>
          <w:spacing w:val="9"/>
          <w:sz w:val="21"/>
        </w:rPr>
        <w:t> </w:t>
      </w:r>
      <w:r>
        <w:rPr>
          <w:sz w:val="21"/>
        </w:rPr>
        <w:t>reviews</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z w:val="21"/>
        </w:rPr>
        <w:t>non-custodial supervision orders: </w:t>
      </w:r>
      <w:r>
        <w:rPr>
          <w:spacing w:val="-3"/>
          <w:sz w:val="21"/>
        </w:rPr>
        <w:t>applications to </w:t>
      </w:r>
      <w:r>
        <w:rPr>
          <w:sz w:val="21"/>
        </w:rPr>
        <w:t>vary or </w:t>
      </w:r>
      <w:r>
        <w:rPr>
          <w:spacing w:val="-4"/>
          <w:sz w:val="21"/>
        </w:rPr>
        <w:t>revoke </w:t>
      </w:r>
      <w:r>
        <w:rPr>
          <w:sz w:val="21"/>
        </w:rPr>
        <w:t>and</w:t>
      </w:r>
      <w:r>
        <w:rPr>
          <w:spacing w:val="7"/>
          <w:sz w:val="21"/>
        </w:rPr>
        <w:t> </w:t>
      </w:r>
      <w:r>
        <w:rPr>
          <w:sz w:val="21"/>
        </w:rPr>
        <w:t>reviews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z w:val="21"/>
        </w:rPr>
        <w:t>major</w:t>
      </w:r>
      <w:r>
        <w:rPr>
          <w:spacing w:val="7"/>
          <w:sz w:val="21"/>
        </w:rPr>
        <w:t> </w:t>
      </w:r>
      <w:r>
        <w:rPr>
          <w:sz w:val="21"/>
        </w:rPr>
        <w:t>reviews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frequency of</w:t>
      </w:r>
      <w:r>
        <w:rPr>
          <w:spacing w:val="10"/>
          <w:w w:val="105"/>
          <w:sz w:val="21"/>
        </w:rPr>
        <w:t> </w:t>
      </w:r>
      <w:r>
        <w:rPr>
          <w:w w:val="105"/>
          <w:sz w:val="21"/>
        </w:rPr>
        <w:t>reviews.</w:t>
      </w:r>
    </w:p>
    <w:p>
      <w:pPr>
        <w:pStyle w:val="ListParagraph"/>
        <w:numPr>
          <w:ilvl w:val="1"/>
          <w:numId w:val="98"/>
        </w:numPr>
        <w:tabs>
          <w:tab w:pos="2381" w:val="left" w:leader="none"/>
          <w:tab w:pos="2382" w:val="left" w:leader="none"/>
        </w:tabs>
        <w:spacing w:line="242" w:lineRule="auto" w:before="124" w:after="0"/>
        <w:ind w:left="2381" w:right="1801" w:hanging="794"/>
        <w:jc w:val="left"/>
        <w:rPr>
          <w:sz w:val="21"/>
        </w:rPr>
      </w:pPr>
      <w:r>
        <w:rPr>
          <w:sz w:val="21"/>
        </w:rPr>
        <w:t>This </w:t>
      </w:r>
      <w:r>
        <w:rPr>
          <w:spacing w:val="-3"/>
          <w:sz w:val="21"/>
        </w:rPr>
        <w:t>chapter will </w:t>
      </w:r>
      <w:r>
        <w:rPr>
          <w:spacing w:val="-2"/>
          <w:sz w:val="21"/>
        </w:rPr>
        <w:t>not  </w:t>
      </w:r>
      <w:r>
        <w:rPr>
          <w:sz w:val="21"/>
        </w:rPr>
        <w:t>discuss the matters the court considers in varying and </w:t>
      </w:r>
      <w:r>
        <w:rPr>
          <w:spacing w:val="-3"/>
          <w:sz w:val="21"/>
        </w:rPr>
        <w:t>revoking  </w:t>
      </w:r>
      <w:r>
        <w:rPr>
          <w:sz w:val="21"/>
        </w:rPr>
        <w:t>orders and the </w:t>
      </w:r>
      <w:r>
        <w:rPr>
          <w:spacing w:val="-2"/>
          <w:sz w:val="21"/>
        </w:rPr>
        <w:t>representation </w:t>
      </w:r>
      <w:r>
        <w:rPr>
          <w:sz w:val="21"/>
        </w:rPr>
        <w:t>of </w:t>
      </w:r>
      <w:r>
        <w:rPr>
          <w:spacing w:val="-3"/>
          <w:sz w:val="21"/>
        </w:rPr>
        <w:t>various </w:t>
      </w:r>
      <w:r>
        <w:rPr>
          <w:sz w:val="21"/>
        </w:rPr>
        <w:t>interests in the process. </w:t>
      </w:r>
      <w:r>
        <w:rPr>
          <w:spacing w:val="-4"/>
          <w:sz w:val="21"/>
        </w:rPr>
        <w:t>Chapter </w:t>
      </w:r>
      <w:r>
        <w:rPr>
          <w:sz w:val="21"/>
        </w:rPr>
        <w:t>9 covers these topics.</w:t>
      </w:r>
    </w:p>
    <w:p>
      <w:pPr>
        <w:pStyle w:val="BodyText"/>
        <w:spacing w:before="10"/>
        <w:rPr>
          <w:sz w:val="26"/>
        </w:rPr>
      </w:pPr>
    </w:p>
    <w:p>
      <w:pPr>
        <w:pStyle w:val="Heading5"/>
        <w:spacing w:before="1"/>
      </w:pPr>
      <w:r>
        <w:rPr>
          <w:w w:val="115"/>
        </w:rPr>
        <w:t>Custodial supervision orders: applications to vary and reviews</w:t>
      </w:r>
    </w:p>
    <w:p>
      <w:pPr>
        <w:pStyle w:val="ListParagraph"/>
        <w:numPr>
          <w:ilvl w:val="1"/>
          <w:numId w:val="98"/>
        </w:numPr>
        <w:tabs>
          <w:tab w:pos="2381" w:val="left" w:leader="none"/>
          <w:tab w:pos="2382" w:val="left" w:leader="none"/>
        </w:tabs>
        <w:spacing w:line="242" w:lineRule="auto" w:before="151" w:after="0"/>
        <w:ind w:left="2381" w:right="1850" w:hanging="794"/>
        <w:jc w:val="left"/>
        <w:rPr>
          <w:sz w:val="21"/>
        </w:rPr>
      </w:pPr>
      <w:r>
        <w:rPr>
          <w:sz w:val="21"/>
        </w:rPr>
        <w:t>When a person subject </w:t>
      </w:r>
      <w:r>
        <w:rPr>
          <w:spacing w:val="-3"/>
          <w:sz w:val="21"/>
        </w:rPr>
        <w:t>to </w:t>
      </w:r>
      <w:r>
        <w:rPr>
          <w:sz w:val="21"/>
        </w:rPr>
        <w:t>a </w:t>
      </w:r>
      <w:r>
        <w:rPr>
          <w:spacing w:val="-3"/>
          <w:sz w:val="21"/>
        </w:rPr>
        <w:t>custodial  </w:t>
      </w:r>
      <w:r>
        <w:rPr>
          <w:sz w:val="21"/>
        </w:rPr>
        <w:t>supervision order applies </w:t>
      </w:r>
      <w:r>
        <w:rPr>
          <w:spacing w:val="-3"/>
          <w:sz w:val="21"/>
        </w:rPr>
        <w:t>to</w:t>
      </w:r>
      <w:r>
        <w:rPr>
          <w:spacing w:val="41"/>
          <w:sz w:val="21"/>
        </w:rPr>
        <w:t> </w:t>
      </w:r>
      <w:r>
        <w:rPr>
          <w:sz w:val="21"/>
        </w:rPr>
        <w:t>vary the </w:t>
      </w:r>
      <w:r>
        <w:rPr>
          <w:spacing w:val="-4"/>
          <w:sz w:val="21"/>
        </w:rPr>
        <w:t>order,  </w:t>
      </w:r>
      <w:r>
        <w:rPr>
          <w:sz w:val="21"/>
        </w:rPr>
        <w:t>or </w:t>
      </w:r>
      <w:r>
        <w:rPr>
          <w:spacing w:val="-2"/>
          <w:sz w:val="21"/>
        </w:rPr>
        <w:t>has  </w:t>
      </w:r>
      <w:r>
        <w:rPr>
          <w:sz w:val="21"/>
        </w:rPr>
        <w:t>a review or further review of their </w:t>
      </w:r>
      <w:r>
        <w:rPr>
          <w:spacing w:val="-4"/>
          <w:sz w:val="21"/>
        </w:rPr>
        <w:t>order, </w:t>
      </w:r>
      <w:r>
        <w:rPr>
          <w:sz w:val="21"/>
        </w:rPr>
        <w:t>the court can decide </w:t>
      </w:r>
      <w:r>
        <w:rPr>
          <w:spacing w:val="-3"/>
          <w:sz w:val="21"/>
        </w:rPr>
        <w:t>that </w:t>
      </w:r>
      <w:r>
        <w:rPr>
          <w:sz w:val="21"/>
        </w:rPr>
        <w:t>the order</w:t>
      </w:r>
      <w:r>
        <w:rPr>
          <w:spacing w:val="9"/>
          <w:sz w:val="21"/>
        </w:rPr>
        <w:t> </w:t>
      </w:r>
      <w:r>
        <w:rPr>
          <w:spacing w:val="-3"/>
          <w:sz w:val="21"/>
        </w:rPr>
        <w:t>will </w:t>
      </w:r>
      <w:r>
        <w:rPr>
          <w:sz w:val="21"/>
        </w:rPr>
        <w:t>stay</w:t>
      </w:r>
    </w:p>
    <w:p>
      <w:pPr>
        <w:pStyle w:val="BodyText"/>
        <w:spacing w:line="242" w:lineRule="auto" w:before="2"/>
        <w:ind w:left="2381" w:right="1733"/>
        <w:rPr>
          <w:sz w:val="12"/>
        </w:rPr>
      </w:pPr>
      <w:r>
        <w:rPr>
          <w:w w:val="105"/>
        </w:rPr>
        <w:t>in </w:t>
      </w:r>
      <w:r>
        <w:rPr>
          <w:spacing w:val="-3"/>
          <w:w w:val="105"/>
        </w:rPr>
        <w:t>place </w:t>
      </w:r>
      <w:r>
        <w:rPr>
          <w:w w:val="105"/>
        </w:rPr>
        <w:t>either by </w:t>
      </w:r>
      <w:r>
        <w:rPr>
          <w:spacing w:val="-3"/>
          <w:w w:val="105"/>
        </w:rPr>
        <w:t>confirming </w:t>
      </w:r>
      <w:r>
        <w:rPr>
          <w:w w:val="105"/>
        </w:rPr>
        <w:t>the order or by varying the </w:t>
      </w:r>
      <w:r>
        <w:rPr>
          <w:spacing w:val="-3"/>
          <w:w w:val="105"/>
        </w:rPr>
        <w:t>place </w:t>
      </w:r>
      <w:r>
        <w:rPr>
          <w:w w:val="105"/>
        </w:rPr>
        <w:t>of </w:t>
      </w:r>
      <w:r>
        <w:rPr>
          <w:spacing w:val="-4"/>
          <w:w w:val="105"/>
        </w:rPr>
        <w:t>custody. </w:t>
      </w:r>
      <w:r>
        <w:rPr>
          <w:spacing w:val="-3"/>
          <w:w w:val="105"/>
        </w:rPr>
        <w:t>Alternatively, </w:t>
      </w:r>
      <w:r>
        <w:rPr>
          <w:w w:val="105"/>
        </w:rPr>
        <w:t>the court can decide </w:t>
      </w:r>
      <w:r>
        <w:rPr>
          <w:spacing w:val="-3"/>
          <w:w w:val="105"/>
        </w:rPr>
        <w:t>to change </w:t>
      </w:r>
      <w:r>
        <w:rPr>
          <w:w w:val="105"/>
        </w:rPr>
        <w:t>the </w:t>
      </w:r>
      <w:r>
        <w:rPr>
          <w:spacing w:val="-3"/>
          <w:w w:val="105"/>
        </w:rPr>
        <w:t>custodial </w:t>
      </w:r>
      <w:r>
        <w:rPr>
          <w:w w:val="105"/>
        </w:rPr>
        <w:t>supervision order by varying the order </w:t>
      </w:r>
      <w:r>
        <w:rPr>
          <w:spacing w:val="-3"/>
          <w:w w:val="105"/>
        </w:rPr>
        <w:t>to </w:t>
      </w:r>
      <w:r>
        <w:rPr>
          <w:w w:val="105"/>
        </w:rPr>
        <w:t>a non-custodial supervision </w:t>
      </w:r>
      <w:r>
        <w:rPr>
          <w:spacing w:val="-7"/>
          <w:w w:val="105"/>
        </w:rPr>
        <w:t>order.</w:t>
      </w:r>
      <w:r>
        <w:rPr>
          <w:spacing w:val="-7"/>
          <w:w w:val="105"/>
          <w:position w:val="7"/>
          <w:sz w:val="12"/>
        </w:rPr>
        <w:t>18</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r>
        <w:rPr/>
        <w:pict>
          <v:line style="position:absolute;mso-position-horizontal-relative:page;mso-position-vertical-relative:paragraph;z-index:7856;mso-wrap-distance-left:0;mso-wrap-distance-right:0" from="79.370003pt,16.487999pt" to="515.905003pt,16.48799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spacing w:before="251"/>
        <w:ind w:left="720" w:right="0" w:firstLine="0"/>
        <w:jc w:val="left"/>
        <w:rPr>
          <w:b/>
          <w:sz w:val="24"/>
        </w:rPr>
      </w:pPr>
      <w:r>
        <w:rPr>
          <w:b/>
          <w:color w:val="004D71"/>
          <w:w w:val="105"/>
          <w:sz w:val="24"/>
        </w:rPr>
        <w:t>164</w:t>
      </w:r>
    </w:p>
    <w:p>
      <w:pPr>
        <w:pStyle w:val="ListParagraph"/>
        <w:numPr>
          <w:ilvl w:val="0"/>
          <w:numId w:val="99"/>
        </w:numPr>
        <w:tabs>
          <w:tab w:pos="1223" w:val="left" w:leader="none"/>
          <w:tab w:pos="1224" w:val="left" w:leader="none"/>
        </w:tabs>
        <w:spacing w:line="240" w:lineRule="auto" w:before="43" w:after="0"/>
        <w:ind w:left="429" w:right="5229" w:firstLine="0"/>
        <w:jc w:val="left"/>
        <w:rPr>
          <w:sz w:val="13"/>
        </w:rPr>
      </w:pPr>
      <w:r>
        <w:rPr>
          <w:i/>
          <w:spacing w:val="1"/>
          <w:w w:val="116"/>
          <w:sz w:val="13"/>
        </w:rPr>
        <w:br w:type="column"/>
      </w:r>
      <w:r>
        <w:rPr>
          <w:i/>
          <w:w w:val="105"/>
          <w:sz w:val="13"/>
        </w:rPr>
        <w:t>Crimes (Mental Impairment and Unfitness to be Tried) Act </w:t>
      </w:r>
      <w:r>
        <w:rPr>
          <w:i/>
          <w:spacing w:val="-3"/>
          <w:w w:val="105"/>
          <w:sz w:val="13"/>
        </w:rPr>
        <w:t>1997 </w:t>
      </w:r>
      <w:r>
        <w:rPr>
          <w:spacing w:val="2"/>
          <w:w w:val="105"/>
          <w:sz w:val="13"/>
        </w:rPr>
        <w:t>(Vic) </w:t>
      </w:r>
      <w:r>
        <w:rPr>
          <w:w w:val="105"/>
          <w:sz w:val="13"/>
        </w:rPr>
        <w:t>s 31(1). </w:t>
      </w:r>
      <w:r>
        <w:rPr>
          <w:spacing w:val="-3"/>
          <w:w w:val="105"/>
          <w:sz w:val="13"/>
        </w:rPr>
        <w:t>15</w:t>
        <w:tab/>
      </w:r>
      <w:r>
        <w:rPr>
          <w:w w:val="105"/>
          <w:sz w:val="13"/>
        </w:rPr>
        <w:t>Ibid s</w:t>
      </w:r>
      <w:r>
        <w:rPr>
          <w:spacing w:val="9"/>
          <w:w w:val="105"/>
          <w:sz w:val="13"/>
        </w:rPr>
        <w:t> </w:t>
      </w:r>
      <w:r>
        <w:rPr>
          <w:w w:val="105"/>
          <w:sz w:val="13"/>
        </w:rPr>
        <w:t>31(2).</w:t>
      </w:r>
    </w:p>
    <w:p>
      <w:pPr>
        <w:tabs>
          <w:tab w:pos="1223" w:val="left" w:leader="none"/>
        </w:tabs>
        <w:spacing w:before="3"/>
        <w:ind w:left="429" w:right="0" w:firstLine="0"/>
        <w:jc w:val="left"/>
        <w:rPr>
          <w:sz w:val="13"/>
        </w:rPr>
      </w:pPr>
      <w:r>
        <w:rPr>
          <w:w w:val="105"/>
          <w:sz w:val="13"/>
        </w:rPr>
        <w:t>16</w:t>
        <w:tab/>
        <w:t>Ibid s</w:t>
      </w:r>
      <w:r>
        <w:rPr>
          <w:spacing w:val="14"/>
          <w:w w:val="105"/>
          <w:sz w:val="13"/>
        </w:rPr>
        <w:t> </w:t>
      </w:r>
      <w:r>
        <w:rPr>
          <w:w w:val="105"/>
          <w:sz w:val="13"/>
        </w:rPr>
        <w:t>27(2).</w:t>
      </w:r>
    </w:p>
    <w:p>
      <w:pPr>
        <w:tabs>
          <w:tab w:pos="1223" w:val="left" w:leader="none"/>
        </w:tabs>
        <w:spacing w:before="1"/>
        <w:ind w:left="430" w:right="0" w:firstLine="0"/>
        <w:jc w:val="left"/>
        <w:rPr>
          <w:sz w:val="13"/>
        </w:rPr>
      </w:pPr>
      <w:r>
        <w:rPr>
          <w:spacing w:val="-4"/>
          <w:w w:val="105"/>
          <w:sz w:val="13"/>
        </w:rPr>
        <w:t>17</w:t>
        <w:tab/>
      </w:r>
      <w:r>
        <w:rPr>
          <w:w w:val="105"/>
          <w:sz w:val="13"/>
        </w:rPr>
        <w:t>Ibid ss </w:t>
      </w:r>
      <w:r>
        <w:rPr>
          <w:spacing w:val="2"/>
          <w:w w:val="105"/>
          <w:sz w:val="13"/>
        </w:rPr>
        <w:t>32(5),</w:t>
      </w:r>
      <w:r>
        <w:rPr>
          <w:spacing w:val="13"/>
          <w:w w:val="105"/>
          <w:sz w:val="13"/>
        </w:rPr>
        <w:t> </w:t>
      </w:r>
      <w:r>
        <w:rPr>
          <w:spacing w:val="2"/>
          <w:w w:val="105"/>
          <w:sz w:val="13"/>
        </w:rPr>
        <w:t>33(2).</w:t>
      </w:r>
    </w:p>
    <w:p>
      <w:pPr>
        <w:tabs>
          <w:tab w:pos="1223" w:val="left" w:leader="none"/>
        </w:tabs>
        <w:spacing w:before="1"/>
        <w:ind w:left="430" w:right="0" w:firstLine="0"/>
        <w:jc w:val="left"/>
        <w:rPr>
          <w:sz w:val="13"/>
        </w:rPr>
      </w:pPr>
      <w:r>
        <w:rPr>
          <w:w w:val="105"/>
          <w:sz w:val="13"/>
        </w:rPr>
        <w:t>18</w:t>
        <w:tab/>
        <w:t>Ibid s</w:t>
      </w:r>
      <w:r>
        <w:rPr>
          <w:spacing w:val="9"/>
          <w:w w:val="105"/>
          <w:sz w:val="13"/>
        </w:rPr>
        <w:t> </w:t>
      </w:r>
      <w:r>
        <w:rPr>
          <w:w w:val="105"/>
          <w:sz w:val="13"/>
        </w:rPr>
        <w:t>32(1).</w:t>
      </w:r>
    </w:p>
    <w:p>
      <w:pPr>
        <w:spacing w:after="0"/>
        <w:jc w:val="left"/>
        <w:rPr>
          <w:sz w:val="13"/>
        </w:rPr>
        <w:sectPr>
          <w:type w:val="continuous"/>
          <w:pgSz w:w="11910" w:h="16840"/>
          <w:pgMar w:top="1320" w:bottom="280" w:left="0" w:right="0"/>
          <w:cols w:num="2" w:equalWidth="0">
            <w:col w:w="1118" w:space="40"/>
            <w:col w:w="10752"/>
          </w:cols>
        </w:sectPr>
      </w:pPr>
    </w:p>
    <w:p>
      <w:pPr>
        <w:pStyle w:val="BodyText"/>
        <w:rPr>
          <w:sz w:val="20"/>
        </w:rPr>
      </w:pPr>
    </w:p>
    <w:p>
      <w:pPr>
        <w:pStyle w:val="BodyText"/>
        <w:spacing w:before="9"/>
        <w:rPr>
          <w:sz w:val="18"/>
        </w:rPr>
      </w:pPr>
    </w:p>
    <w:p>
      <w:pPr>
        <w:pStyle w:val="ListParagraph"/>
        <w:numPr>
          <w:ilvl w:val="1"/>
          <w:numId w:val="98"/>
        </w:numPr>
        <w:tabs>
          <w:tab w:pos="2381" w:val="left" w:leader="none"/>
          <w:tab w:pos="2382" w:val="left" w:leader="none"/>
        </w:tabs>
        <w:spacing w:line="242" w:lineRule="auto" w:before="91" w:after="0"/>
        <w:ind w:left="2381" w:right="1626" w:hanging="794"/>
        <w:jc w:val="left"/>
        <w:rPr>
          <w:sz w:val="21"/>
        </w:rPr>
      </w:pPr>
      <w:r>
        <w:rPr>
          <w:w w:val="105"/>
          <w:sz w:val="21"/>
        </w:rPr>
        <w:t>The</w:t>
      </w:r>
      <w:r>
        <w:rPr>
          <w:spacing w:val="-13"/>
          <w:w w:val="105"/>
          <w:sz w:val="21"/>
        </w:rPr>
        <w:t> </w:t>
      </w:r>
      <w:r>
        <w:rPr>
          <w:w w:val="105"/>
          <w:sz w:val="21"/>
        </w:rPr>
        <w:t>court</w:t>
      </w:r>
      <w:r>
        <w:rPr>
          <w:spacing w:val="-12"/>
          <w:w w:val="105"/>
          <w:sz w:val="21"/>
        </w:rPr>
        <w:t> </w:t>
      </w:r>
      <w:r>
        <w:rPr>
          <w:w w:val="105"/>
          <w:sz w:val="21"/>
        </w:rPr>
        <w:t>must</w:t>
      </w:r>
      <w:r>
        <w:rPr>
          <w:spacing w:val="-12"/>
          <w:w w:val="105"/>
          <w:sz w:val="21"/>
        </w:rPr>
        <w:t> </w:t>
      </w:r>
      <w:r>
        <w:rPr>
          <w:spacing w:val="-2"/>
          <w:w w:val="105"/>
          <w:sz w:val="21"/>
        </w:rPr>
        <w:t>not</w:t>
      </w:r>
      <w:r>
        <w:rPr>
          <w:spacing w:val="-13"/>
          <w:w w:val="105"/>
          <w:sz w:val="21"/>
        </w:rPr>
        <w:t> </w:t>
      </w:r>
      <w:r>
        <w:rPr>
          <w:w w:val="105"/>
          <w:sz w:val="21"/>
        </w:rPr>
        <w:t>vary</w:t>
      </w:r>
      <w:r>
        <w:rPr>
          <w:spacing w:val="-12"/>
          <w:w w:val="105"/>
          <w:sz w:val="21"/>
        </w:rPr>
        <w:t> </w:t>
      </w:r>
      <w:r>
        <w:rPr>
          <w:w w:val="105"/>
          <w:sz w:val="21"/>
        </w:rPr>
        <w:t>a</w:t>
      </w:r>
      <w:r>
        <w:rPr>
          <w:spacing w:val="-12"/>
          <w:w w:val="105"/>
          <w:sz w:val="21"/>
        </w:rPr>
        <w:t> </w:t>
      </w:r>
      <w:r>
        <w:rPr>
          <w:spacing w:val="-3"/>
          <w:w w:val="105"/>
          <w:sz w:val="21"/>
        </w:rPr>
        <w:t>custodial</w:t>
      </w:r>
      <w:r>
        <w:rPr>
          <w:spacing w:val="-12"/>
          <w:w w:val="105"/>
          <w:sz w:val="21"/>
        </w:rPr>
        <w:t> </w:t>
      </w:r>
      <w:r>
        <w:rPr>
          <w:w w:val="105"/>
          <w:sz w:val="21"/>
        </w:rPr>
        <w:t>supervision</w:t>
      </w:r>
      <w:r>
        <w:rPr>
          <w:spacing w:val="-13"/>
          <w:w w:val="105"/>
          <w:sz w:val="21"/>
        </w:rPr>
        <w:t> </w:t>
      </w:r>
      <w:r>
        <w:rPr>
          <w:w w:val="105"/>
          <w:sz w:val="21"/>
        </w:rPr>
        <w:t>order</w:t>
      </w:r>
      <w:r>
        <w:rPr>
          <w:spacing w:val="-12"/>
          <w:w w:val="105"/>
          <w:sz w:val="21"/>
        </w:rPr>
        <w:t> </w:t>
      </w:r>
      <w:r>
        <w:rPr>
          <w:spacing w:val="-3"/>
          <w:w w:val="105"/>
          <w:sz w:val="21"/>
        </w:rPr>
        <w:t>to</w:t>
      </w:r>
      <w:r>
        <w:rPr>
          <w:spacing w:val="-12"/>
          <w:w w:val="105"/>
          <w:sz w:val="21"/>
        </w:rPr>
        <w:t> </w:t>
      </w:r>
      <w:r>
        <w:rPr>
          <w:w w:val="105"/>
          <w:sz w:val="21"/>
        </w:rPr>
        <w:t>a</w:t>
      </w:r>
      <w:r>
        <w:rPr>
          <w:spacing w:val="-12"/>
          <w:w w:val="105"/>
          <w:sz w:val="21"/>
        </w:rPr>
        <w:t> </w:t>
      </w:r>
      <w:r>
        <w:rPr>
          <w:w w:val="105"/>
          <w:sz w:val="21"/>
        </w:rPr>
        <w:t>non-custodial</w:t>
      </w:r>
      <w:r>
        <w:rPr>
          <w:spacing w:val="-13"/>
          <w:w w:val="105"/>
          <w:sz w:val="21"/>
        </w:rPr>
        <w:t> </w:t>
      </w:r>
      <w:r>
        <w:rPr>
          <w:w w:val="105"/>
          <w:sz w:val="21"/>
        </w:rPr>
        <w:t>supervision</w:t>
      </w:r>
      <w:r>
        <w:rPr>
          <w:spacing w:val="-12"/>
          <w:w w:val="105"/>
          <w:sz w:val="21"/>
        </w:rPr>
        <w:t> </w:t>
      </w:r>
      <w:r>
        <w:rPr>
          <w:w w:val="105"/>
          <w:sz w:val="21"/>
        </w:rPr>
        <w:t>order </w:t>
      </w:r>
      <w:r>
        <w:rPr>
          <w:spacing w:val="-3"/>
          <w:w w:val="105"/>
          <w:sz w:val="21"/>
        </w:rPr>
        <w:t>during </w:t>
      </w:r>
      <w:r>
        <w:rPr>
          <w:w w:val="105"/>
          <w:sz w:val="21"/>
        </w:rPr>
        <w:t>the </w:t>
      </w:r>
      <w:r>
        <w:rPr>
          <w:spacing w:val="-3"/>
          <w:w w:val="105"/>
          <w:sz w:val="21"/>
        </w:rPr>
        <w:t>nominal </w:t>
      </w:r>
      <w:r>
        <w:rPr>
          <w:w w:val="105"/>
          <w:sz w:val="21"/>
        </w:rPr>
        <w:t>term unless satisfied on the evidence </w:t>
      </w:r>
      <w:r>
        <w:rPr>
          <w:spacing w:val="-3"/>
          <w:w w:val="105"/>
          <w:sz w:val="21"/>
        </w:rPr>
        <w:t>available that </w:t>
      </w:r>
      <w:r>
        <w:rPr>
          <w:w w:val="105"/>
          <w:sz w:val="21"/>
        </w:rPr>
        <w:t>the safety of the person subject </w:t>
      </w:r>
      <w:r>
        <w:rPr>
          <w:spacing w:val="-3"/>
          <w:w w:val="105"/>
          <w:sz w:val="21"/>
        </w:rPr>
        <w:t>to </w:t>
      </w:r>
      <w:r>
        <w:rPr>
          <w:w w:val="105"/>
          <w:sz w:val="21"/>
        </w:rPr>
        <w:t>the order or members of the </w:t>
      </w:r>
      <w:r>
        <w:rPr>
          <w:spacing w:val="-3"/>
          <w:w w:val="105"/>
          <w:sz w:val="21"/>
        </w:rPr>
        <w:t>public will </w:t>
      </w:r>
      <w:r>
        <w:rPr>
          <w:spacing w:val="-2"/>
          <w:w w:val="105"/>
          <w:sz w:val="21"/>
        </w:rPr>
        <w:t>not </w:t>
      </w:r>
      <w:r>
        <w:rPr>
          <w:w w:val="105"/>
          <w:sz w:val="21"/>
        </w:rPr>
        <w:t>be seriously </w:t>
      </w:r>
      <w:r>
        <w:rPr>
          <w:spacing w:val="-3"/>
          <w:w w:val="105"/>
          <w:sz w:val="21"/>
        </w:rPr>
        <w:t>endangered </w:t>
      </w:r>
      <w:r>
        <w:rPr>
          <w:w w:val="105"/>
          <w:sz w:val="21"/>
        </w:rPr>
        <w:t>as a </w:t>
      </w:r>
      <w:r>
        <w:rPr>
          <w:spacing w:val="-3"/>
          <w:w w:val="105"/>
          <w:sz w:val="21"/>
        </w:rPr>
        <w:t>result </w:t>
      </w:r>
      <w:r>
        <w:rPr>
          <w:w w:val="105"/>
          <w:sz w:val="21"/>
        </w:rPr>
        <w:t>of the </w:t>
      </w:r>
      <w:r>
        <w:rPr>
          <w:spacing w:val="-5"/>
          <w:w w:val="105"/>
          <w:sz w:val="21"/>
        </w:rPr>
        <w:t>variation.</w:t>
      </w:r>
      <w:r>
        <w:rPr>
          <w:spacing w:val="-5"/>
          <w:w w:val="105"/>
          <w:position w:val="7"/>
          <w:sz w:val="12"/>
        </w:rPr>
        <w:t>19 </w:t>
      </w:r>
      <w:r>
        <w:rPr>
          <w:w w:val="105"/>
          <w:sz w:val="21"/>
        </w:rPr>
        <w:t>The court must also </w:t>
      </w:r>
      <w:r>
        <w:rPr>
          <w:spacing w:val="-3"/>
          <w:w w:val="105"/>
          <w:sz w:val="21"/>
        </w:rPr>
        <w:t>have regard to </w:t>
      </w:r>
      <w:r>
        <w:rPr>
          <w:w w:val="105"/>
          <w:sz w:val="21"/>
        </w:rPr>
        <w:t>a number of matters under section 40 of the CMIA, </w:t>
      </w:r>
      <w:r>
        <w:rPr>
          <w:spacing w:val="-3"/>
          <w:w w:val="105"/>
          <w:sz w:val="21"/>
        </w:rPr>
        <w:t>such </w:t>
      </w:r>
      <w:r>
        <w:rPr>
          <w:w w:val="105"/>
          <w:sz w:val="21"/>
        </w:rPr>
        <w:t>as the </w:t>
      </w:r>
      <w:r>
        <w:rPr>
          <w:spacing w:val="-3"/>
          <w:w w:val="105"/>
          <w:sz w:val="21"/>
        </w:rPr>
        <w:t>nature </w:t>
      </w:r>
      <w:r>
        <w:rPr>
          <w:w w:val="105"/>
          <w:sz w:val="21"/>
        </w:rPr>
        <w:t>of the </w:t>
      </w:r>
      <w:r>
        <w:rPr>
          <w:spacing w:val="-3"/>
          <w:w w:val="105"/>
          <w:sz w:val="21"/>
        </w:rPr>
        <w:t>person’s </w:t>
      </w:r>
      <w:r>
        <w:rPr>
          <w:w w:val="105"/>
          <w:sz w:val="21"/>
        </w:rPr>
        <w:t>mental </w:t>
      </w:r>
      <w:r>
        <w:rPr>
          <w:spacing w:val="-3"/>
          <w:w w:val="105"/>
          <w:sz w:val="21"/>
        </w:rPr>
        <w:t>impairment. </w:t>
      </w:r>
      <w:r>
        <w:rPr>
          <w:w w:val="105"/>
          <w:sz w:val="21"/>
        </w:rPr>
        <w:t>These matters </w:t>
      </w:r>
      <w:r>
        <w:rPr>
          <w:spacing w:val="-3"/>
          <w:w w:val="105"/>
          <w:sz w:val="21"/>
        </w:rPr>
        <w:t>will </w:t>
      </w:r>
      <w:r>
        <w:rPr>
          <w:w w:val="105"/>
          <w:sz w:val="21"/>
        </w:rPr>
        <w:t>be discussed in more detail in </w:t>
      </w:r>
      <w:r>
        <w:rPr>
          <w:spacing w:val="-4"/>
          <w:w w:val="105"/>
          <w:sz w:val="21"/>
        </w:rPr>
        <w:t>Chapter</w:t>
      </w:r>
      <w:r>
        <w:rPr>
          <w:spacing w:val="38"/>
          <w:w w:val="105"/>
          <w:sz w:val="21"/>
        </w:rPr>
        <w:t> </w:t>
      </w:r>
      <w:r>
        <w:rPr>
          <w:spacing w:val="-4"/>
          <w:w w:val="105"/>
          <w:sz w:val="21"/>
        </w:rPr>
        <w:t>9.</w:t>
      </w:r>
    </w:p>
    <w:p>
      <w:pPr>
        <w:pStyle w:val="ListParagraph"/>
        <w:numPr>
          <w:ilvl w:val="1"/>
          <w:numId w:val="98"/>
        </w:numPr>
        <w:tabs>
          <w:tab w:pos="2380" w:val="left" w:leader="none"/>
          <w:tab w:pos="2381" w:val="left" w:leader="none"/>
        </w:tabs>
        <w:spacing w:line="242" w:lineRule="auto" w:before="127" w:after="0"/>
        <w:ind w:left="2381" w:right="1641" w:hanging="794"/>
        <w:jc w:val="left"/>
        <w:rPr>
          <w:sz w:val="12"/>
        </w:rPr>
      </w:pPr>
      <w:r>
        <w:rPr>
          <w:w w:val="105"/>
          <w:sz w:val="21"/>
        </w:rPr>
        <w:t>Where the person subject </w:t>
      </w:r>
      <w:r>
        <w:rPr>
          <w:spacing w:val="-3"/>
          <w:w w:val="105"/>
          <w:sz w:val="21"/>
        </w:rPr>
        <w:t>to </w:t>
      </w:r>
      <w:r>
        <w:rPr>
          <w:w w:val="105"/>
          <w:sz w:val="21"/>
        </w:rPr>
        <w:t>the supervision order is a </w:t>
      </w:r>
      <w:r>
        <w:rPr>
          <w:spacing w:val="-3"/>
          <w:w w:val="105"/>
          <w:sz w:val="21"/>
        </w:rPr>
        <w:t>forensic patient </w:t>
      </w:r>
      <w:r>
        <w:rPr>
          <w:w w:val="105"/>
          <w:sz w:val="21"/>
        </w:rPr>
        <w:t>or </w:t>
      </w:r>
      <w:r>
        <w:rPr>
          <w:spacing w:val="-3"/>
          <w:w w:val="105"/>
          <w:sz w:val="21"/>
        </w:rPr>
        <w:t>forensic resident,</w:t>
      </w:r>
      <w:r>
        <w:rPr>
          <w:spacing w:val="-13"/>
          <w:w w:val="105"/>
          <w:sz w:val="21"/>
        </w:rPr>
        <w:t> </w:t>
      </w:r>
      <w:r>
        <w:rPr>
          <w:w w:val="105"/>
          <w:sz w:val="21"/>
        </w:rPr>
        <w:t>courts</w:t>
      </w:r>
      <w:r>
        <w:rPr>
          <w:spacing w:val="-12"/>
          <w:w w:val="105"/>
          <w:sz w:val="21"/>
        </w:rPr>
        <w:t> </w:t>
      </w:r>
      <w:r>
        <w:rPr>
          <w:w w:val="105"/>
          <w:sz w:val="21"/>
        </w:rPr>
        <w:t>must</w:t>
      </w:r>
      <w:r>
        <w:rPr>
          <w:spacing w:val="-13"/>
          <w:w w:val="105"/>
          <w:sz w:val="21"/>
        </w:rPr>
        <w:t> </w:t>
      </w:r>
      <w:r>
        <w:rPr>
          <w:spacing w:val="-2"/>
          <w:w w:val="105"/>
          <w:sz w:val="21"/>
        </w:rPr>
        <w:t>not</w:t>
      </w:r>
      <w:r>
        <w:rPr>
          <w:spacing w:val="-12"/>
          <w:w w:val="105"/>
          <w:sz w:val="21"/>
        </w:rPr>
        <w:t> </w:t>
      </w:r>
      <w:r>
        <w:rPr>
          <w:w w:val="105"/>
          <w:sz w:val="21"/>
        </w:rPr>
        <w:t>vary</w:t>
      </w:r>
      <w:r>
        <w:rPr>
          <w:spacing w:val="-13"/>
          <w:w w:val="105"/>
          <w:sz w:val="21"/>
        </w:rPr>
        <w:t> </w:t>
      </w:r>
      <w:r>
        <w:rPr>
          <w:w w:val="105"/>
          <w:sz w:val="21"/>
        </w:rPr>
        <w:t>a</w:t>
      </w:r>
      <w:r>
        <w:rPr>
          <w:spacing w:val="-12"/>
          <w:w w:val="105"/>
          <w:sz w:val="21"/>
        </w:rPr>
        <w:t> </w:t>
      </w:r>
      <w:r>
        <w:rPr>
          <w:spacing w:val="-3"/>
          <w:w w:val="105"/>
          <w:sz w:val="21"/>
        </w:rPr>
        <w:t>custodial</w:t>
      </w:r>
      <w:r>
        <w:rPr>
          <w:spacing w:val="-13"/>
          <w:w w:val="105"/>
          <w:sz w:val="21"/>
        </w:rPr>
        <w:t> </w:t>
      </w:r>
      <w:r>
        <w:rPr>
          <w:w w:val="105"/>
          <w:sz w:val="21"/>
        </w:rPr>
        <w:t>supervision</w:t>
      </w:r>
      <w:r>
        <w:rPr>
          <w:spacing w:val="-12"/>
          <w:w w:val="105"/>
          <w:sz w:val="21"/>
        </w:rPr>
        <w:t> </w:t>
      </w:r>
      <w:r>
        <w:rPr>
          <w:w w:val="105"/>
          <w:sz w:val="21"/>
        </w:rPr>
        <w:t>order</w:t>
      </w:r>
      <w:r>
        <w:rPr>
          <w:spacing w:val="-13"/>
          <w:w w:val="105"/>
          <w:sz w:val="21"/>
        </w:rPr>
        <w:t> </w:t>
      </w:r>
      <w:r>
        <w:rPr>
          <w:spacing w:val="-3"/>
          <w:w w:val="105"/>
          <w:sz w:val="21"/>
        </w:rPr>
        <w:t>to</w:t>
      </w:r>
      <w:r>
        <w:rPr>
          <w:spacing w:val="-12"/>
          <w:w w:val="105"/>
          <w:sz w:val="21"/>
        </w:rPr>
        <w:t> </w:t>
      </w:r>
      <w:r>
        <w:rPr>
          <w:w w:val="105"/>
          <w:sz w:val="21"/>
        </w:rPr>
        <w:t>a</w:t>
      </w:r>
      <w:r>
        <w:rPr>
          <w:spacing w:val="-12"/>
          <w:w w:val="105"/>
          <w:sz w:val="21"/>
        </w:rPr>
        <w:t> </w:t>
      </w:r>
      <w:r>
        <w:rPr>
          <w:w w:val="105"/>
          <w:sz w:val="21"/>
        </w:rPr>
        <w:t>non-custodial</w:t>
      </w:r>
      <w:r>
        <w:rPr>
          <w:spacing w:val="-13"/>
          <w:w w:val="105"/>
          <w:sz w:val="21"/>
        </w:rPr>
        <w:t> </w:t>
      </w:r>
      <w:r>
        <w:rPr>
          <w:w w:val="105"/>
          <w:sz w:val="21"/>
        </w:rPr>
        <w:t>supervision order unless the person </w:t>
      </w:r>
      <w:r>
        <w:rPr>
          <w:spacing w:val="-2"/>
          <w:w w:val="105"/>
          <w:sz w:val="21"/>
        </w:rPr>
        <w:t>has </w:t>
      </w:r>
      <w:r>
        <w:rPr>
          <w:spacing w:val="-3"/>
          <w:w w:val="105"/>
          <w:sz w:val="21"/>
        </w:rPr>
        <w:t>completed </w:t>
      </w:r>
      <w:r>
        <w:rPr>
          <w:w w:val="105"/>
          <w:sz w:val="21"/>
        </w:rPr>
        <w:t>a period of at least </w:t>
      </w:r>
      <w:r>
        <w:rPr>
          <w:spacing w:val="-9"/>
          <w:w w:val="105"/>
          <w:sz w:val="21"/>
        </w:rPr>
        <w:t>12 </w:t>
      </w:r>
      <w:r>
        <w:rPr>
          <w:spacing w:val="-3"/>
          <w:w w:val="105"/>
          <w:sz w:val="21"/>
        </w:rPr>
        <w:t>months </w:t>
      </w:r>
      <w:r>
        <w:rPr>
          <w:w w:val="105"/>
          <w:sz w:val="21"/>
        </w:rPr>
        <w:t>extended </w:t>
      </w:r>
      <w:r>
        <w:rPr>
          <w:spacing w:val="-3"/>
          <w:w w:val="105"/>
          <w:sz w:val="21"/>
        </w:rPr>
        <w:t>leave.</w:t>
      </w:r>
      <w:r>
        <w:rPr>
          <w:spacing w:val="-3"/>
          <w:w w:val="105"/>
          <w:position w:val="7"/>
          <w:sz w:val="12"/>
        </w:rPr>
        <w:t>20</w:t>
      </w:r>
      <w:r>
        <w:rPr>
          <w:spacing w:val="-3"/>
          <w:w w:val="105"/>
          <w:sz w:val="12"/>
        </w:rPr>
        <w:t> </w:t>
      </w:r>
      <w:r>
        <w:rPr>
          <w:w w:val="105"/>
          <w:sz w:val="21"/>
        </w:rPr>
        <w:t>The court must </w:t>
      </w:r>
      <w:r>
        <w:rPr>
          <w:spacing w:val="-3"/>
          <w:w w:val="105"/>
          <w:sz w:val="21"/>
        </w:rPr>
        <w:t>consider </w:t>
      </w:r>
      <w:r>
        <w:rPr>
          <w:w w:val="105"/>
          <w:sz w:val="21"/>
        </w:rPr>
        <w:t>whether the </w:t>
      </w:r>
      <w:r>
        <w:rPr>
          <w:spacing w:val="-3"/>
          <w:w w:val="105"/>
          <w:sz w:val="21"/>
        </w:rPr>
        <w:t>forensic patient </w:t>
      </w:r>
      <w:r>
        <w:rPr>
          <w:w w:val="105"/>
          <w:sz w:val="21"/>
        </w:rPr>
        <w:t>or </w:t>
      </w:r>
      <w:r>
        <w:rPr>
          <w:spacing w:val="-3"/>
          <w:w w:val="105"/>
          <w:sz w:val="21"/>
        </w:rPr>
        <w:t>forensic resident </w:t>
      </w:r>
      <w:r>
        <w:rPr>
          <w:spacing w:val="-2"/>
          <w:w w:val="105"/>
          <w:sz w:val="21"/>
        </w:rPr>
        <w:t>has </w:t>
      </w:r>
      <w:r>
        <w:rPr>
          <w:spacing w:val="-3"/>
          <w:w w:val="105"/>
          <w:sz w:val="21"/>
        </w:rPr>
        <w:t>complied </w:t>
      </w:r>
      <w:r>
        <w:rPr>
          <w:w w:val="105"/>
          <w:sz w:val="21"/>
        </w:rPr>
        <w:t>with </w:t>
      </w:r>
      <w:r>
        <w:rPr>
          <w:spacing w:val="-3"/>
          <w:w w:val="105"/>
          <w:sz w:val="21"/>
        </w:rPr>
        <w:t>any conditions </w:t>
      </w:r>
      <w:r>
        <w:rPr>
          <w:w w:val="105"/>
          <w:sz w:val="21"/>
        </w:rPr>
        <w:t>of their extended</w:t>
      </w:r>
      <w:r>
        <w:rPr>
          <w:spacing w:val="33"/>
          <w:w w:val="105"/>
          <w:sz w:val="21"/>
        </w:rPr>
        <w:t> </w:t>
      </w:r>
      <w:r>
        <w:rPr>
          <w:spacing w:val="-4"/>
          <w:w w:val="105"/>
          <w:sz w:val="21"/>
        </w:rPr>
        <w:t>leave.</w:t>
      </w:r>
      <w:r>
        <w:rPr>
          <w:spacing w:val="-4"/>
          <w:w w:val="105"/>
          <w:position w:val="7"/>
          <w:sz w:val="12"/>
        </w:rPr>
        <w:t>21</w:t>
      </w:r>
    </w:p>
    <w:p>
      <w:pPr>
        <w:pStyle w:val="ListParagraph"/>
        <w:numPr>
          <w:ilvl w:val="1"/>
          <w:numId w:val="98"/>
        </w:numPr>
        <w:tabs>
          <w:tab w:pos="2380" w:val="left" w:leader="none"/>
          <w:tab w:pos="2382" w:val="left" w:leader="none"/>
        </w:tabs>
        <w:spacing w:line="242" w:lineRule="auto" w:before="126" w:after="0"/>
        <w:ind w:left="2381" w:right="1710" w:hanging="794"/>
        <w:jc w:val="left"/>
        <w:rPr>
          <w:sz w:val="12"/>
        </w:rPr>
      </w:pPr>
      <w:r>
        <w:rPr>
          <w:sz w:val="21"/>
        </w:rPr>
        <w:t>The person subject </w:t>
      </w:r>
      <w:r>
        <w:rPr>
          <w:spacing w:val="-3"/>
          <w:sz w:val="21"/>
        </w:rPr>
        <w:t>to </w:t>
      </w:r>
      <w:r>
        <w:rPr>
          <w:sz w:val="21"/>
        </w:rPr>
        <w:t>the supervision order </w:t>
      </w:r>
      <w:r>
        <w:rPr>
          <w:spacing w:val="-3"/>
          <w:sz w:val="21"/>
        </w:rPr>
        <w:t>may </w:t>
      </w:r>
      <w:r>
        <w:rPr>
          <w:sz w:val="21"/>
        </w:rPr>
        <w:t>appeal </w:t>
      </w:r>
      <w:r>
        <w:rPr>
          <w:spacing w:val="-3"/>
          <w:sz w:val="21"/>
        </w:rPr>
        <w:t>any </w:t>
      </w:r>
      <w:r>
        <w:rPr>
          <w:sz w:val="21"/>
        </w:rPr>
        <w:t>decision </w:t>
      </w:r>
      <w:r>
        <w:rPr>
          <w:spacing w:val="-3"/>
          <w:sz w:val="21"/>
        </w:rPr>
        <w:t>to </w:t>
      </w:r>
      <w:r>
        <w:rPr>
          <w:sz w:val="21"/>
        </w:rPr>
        <w:t>confirm or vary a </w:t>
      </w:r>
      <w:r>
        <w:rPr>
          <w:spacing w:val="-3"/>
          <w:sz w:val="21"/>
        </w:rPr>
        <w:t>custodial</w:t>
      </w:r>
      <w:r>
        <w:rPr>
          <w:spacing w:val="9"/>
          <w:sz w:val="21"/>
        </w:rPr>
        <w:t> </w:t>
      </w:r>
      <w:r>
        <w:rPr>
          <w:sz w:val="21"/>
        </w:rPr>
        <w:t>supervision</w:t>
      </w:r>
      <w:r>
        <w:rPr>
          <w:spacing w:val="10"/>
          <w:sz w:val="21"/>
        </w:rPr>
        <w:t> </w:t>
      </w:r>
      <w:r>
        <w:rPr>
          <w:sz w:val="21"/>
        </w:rPr>
        <w:t>order</w:t>
      </w:r>
      <w:r>
        <w:rPr>
          <w:spacing w:val="10"/>
          <w:sz w:val="21"/>
        </w:rPr>
        <w:t> </w:t>
      </w:r>
      <w:r>
        <w:rPr>
          <w:spacing w:val="-3"/>
          <w:sz w:val="21"/>
        </w:rPr>
        <w:t>to</w:t>
      </w:r>
      <w:r>
        <w:rPr>
          <w:spacing w:val="10"/>
          <w:sz w:val="21"/>
        </w:rPr>
        <w:t> </w:t>
      </w:r>
      <w:r>
        <w:rPr>
          <w:sz w:val="21"/>
        </w:rPr>
        <w:t>the</w:t>
      </w:r>
      <w:r>
        <w:rPr>
          <w:spacing w:val="10"/>
          <w:sz w:val="21"/>
        </w:rPr>
        <w:t> </w:t>
      </w:r>
      <w:r>
        <w:rPr>
          <w:spacing w:val="-3"/>
          <w:sz w:val="21"/>
        </w:rPr>
        <w:t>Court</w:t>
      </w:r>
      <w:r>
        <w:rPr>
          <w:spacing w:val="10"/>
          <w:sz w:val="21"/>
        </w:rPr>
        <w:t> </w:t>
      </w:r>
      <w:r>
        <w:rPr>
          <w:sz w:val="21"/>
        </w:rPr>
        <w:t>of</w:t>
      </w:r>
      <w:r>
        <w:rPr>
          <w:spacing w:val="10"/>
          <w:sz w:val="21"/>
        </w:rPr>
        <w:t> </w:t>
      </w:r>
      <w:r>
        <w:rPr>
          <w:sz w:val="21"/>
        </w:rPr>
        <w:t>Appeal.</w:t>
      </w:r>
      <w:r>
        <w:rPr>
          <w:position w:val="7"/>
          <w:sz w:val="12"/>
        </w:rPr>
        <w:t>22</w:t>
      </w:r>
    </w:p>
    <w:p>
      <w:pPr>
        <w:pStyle w:val="BodyText"/>
        <w:spacing w:before="10"/>
        <w:rPr>
          <w:sz w:val="26"/>
        </w:rPr>
      </w:pPr>
    </w:p>
    <w:p>
      <w:pPr>
        <w:pStyle w:val="Heading5"/>
      </w:pPr>
      <w:r>
        <w:rPr>
          <w:w w:val="115"/>
        </w:rPr>
        <w:t>Non-custodial supervision orders: applications to vary or revoke and reviews</w:t>
      </w:r>
    </w:p>
    <w:p>
      <w:pPr>
        <w:pStyle w:val="ListParagraph"/>
        <w:numPr>
          <w:ilvl w:val="1"/>
          <w:numId w:val="98"/>
        </w:numPr>
        <w:tabs>
          <w:tab w:pos="2381" w:val="left" w:leader="none"/>
          <w:tab w:pos="2382" w:val="left" w:leader="none"/>
        </w:tabs>
        <w:spacing w:line="242" w:lineRule="auto" w:before="151" w:after="0"/>
        <w:ind w:left="2381" w:right="1873" w:hanging="794"/>
        <w:jc w:val="left"/>
        <w:rPr>
          <w:sz w:val="21"/>
        </w:rPr>
      </w:pPr>
      <w:r>
        <w:rPr>
          <w:w w:val="105"/>
          <w:sz w:val="21"/>
        </w:rPr>
        <w:t>When a person subject </w:t>
      </w:r>
      <w:r>
        <w:rPr>
          <w:spacing w:val="-3"/>
          <w:w w:val="105"/>
          <w:sz w:val="21"/>
        </w:rPr>
        <w:t>to </w:t>
      </w:r>
      <w:r>
        <w:rPr>
          <w:w w:val="105"/>
          <w:sz w:val="21"/>
        </w:rPr>
        <w:t>a non-custodial supervision order applies </w:t>
      </w:r>
      <w:r>
        <w:rPr>
          <w:spacing w:val="-3"/>
          <w:w w:val="105"/>
          <w:sz w:val="21"/>
        </w:rPr>
        <w:t>to </w:t>
      </w:r>
      <w:r>
        <w:rPr>
          <w:w w:val="105"/>
          <w:sz w:val="21"/>
        </w:rPr>
        <w:t>vary or </w:t>
      </w:r>
      <w:r>
        <w:rPr>
          <w:spacing w:val="-4"/>
          <w:w w:val="105"/>
          <w:sz w:val="21"/>
        </w:rPr>
        <w:t>revoke </w:t>
      </w:r>
      <w:r>
        <w:rPr>
          <w:spacing w:val="-3"/>
          <w:w w:val="105"/>
          <w:sz w:val="21"/>
        </w:rPr>
        <w:t>that</w:t>
      </w:r>
      <w:r>
        <w:rPr>
          <w:spacing w:val="-12"/>
          <w:w w:val="105"/>
          <w:sz w:val="21"/>
        </w:rPr>
        <w:t> </w:t>
      </w:r>
      <w:r>
        <w:rPr>
          <w:spacing w:val="-4"/>
          <w:w w:val="105"/>
          <w:sz w:val="21"/>
        </w:rPr>
        <w:t>order,</w:t>
      </w:r>
      <w:r>
        <w:rPr>
          <w:spacing w:val="-11"/>
          <w:w w:val="105"/>
          <w:sz w:val="21"/>
        </w:rPr>
        <w:t> </w:t>
      </w:r>
      <w:r>
        <w:rPr>
          <w:w w:val="105"/>
          <w:sz w:val="21"/>
        </w:rPr>
        <w:t>or</w:t>
      </w:r>
      <w:r>
        <w:rPr>
          <w:spacing w:val="-11"/>
          <w:w w:val="105"/>
          <w:sz w:val="21"/>
        </w:rPr>
        <w:t> </w:t>
      </w:r>
      <w:r>
        <w:rPr>
          <w:spacing w:val="-2"/>
          <w:w w:val="105"/>
          <w:sz w:val="21"/>
        </w:rPr>
        <w:t>has</w:t>
      </w:r>
      <w:r>
        <w:rPr>
          <w:spacing w:val="-11"/>
          <w:w w:val="105"/>
          <w:sz w:val="21"/>
        </w:rPr>
        <w:t> </w:t>
      </w:r>
      <w:r>
        <w:rPr>
          <w:w w:val="105"/>
          <w:sz w:val="21"/>
        </w:rPr>
        <w:t>a</w:t>
      </w:r>
      <w:r>
        <w:rPr>
          <w:spacing w:val="-11"/>
          <w:w w:val="105"/>
          <w:sz w:val="21"/>
        </w:rPr>
        <w:t> </w:t>
      </w:r>
      <w:r>
        <w:rPr>
          <w:w w:val="105"/>
          <w:sz w:val="21"/>
        </w:rPr>
        <w:t>review</w:t>
      </w:r>
      <w:r>
        <w:rPr>
          <w:spacing w:val="-11"/>
          <w:w w:val="105"/>
          <w:sz w:val="21"/>
        </w:rPr>
        <w:t> </w:t>
      </w:r>
      <w:r>
        <w:rPr>
          <w:w w:val="105"/>
          <w:sz w:val="21"/>
        </w:rPr>
        <w:t>or</w:t>
      </w:r>
      <w:r>
        <w:rPr>
          <w:spacing w:val="-11"/>
          <w:w w:val="105"/>
          <w:sz w:val="21"/>
        </w:rPr>
        <w:t> </w:t>
      </w:r>
      <w:r>
        <w:rPr>
          <w:w w:val="105"/>
          <w:sz w:val="21"/>
        </w:rPr>
        <w:t>further</w:t>
      </w:r>
      <w:r>
        <w:rPr>
          <w:spacing w:val="-11"/>
          <w:w w:val="105"/>
          <w:sz w:val="21"/>
        </w:rPr>
        <w:t> </w:t>
      </w:r>
      <w:r>
        <w:rPr>
          <w:w w:val="105"/>
          <w:sz w:val="21"/>
        </w:rPr>
        <w:t>review</w:t>
      </w:r>
      <w:r>
        <w:rPr>
          <w:spacing w:val="-11"/>
          <w:w w:val="105"/>
          <w:sz w:val="21"/>
        </w:rPr>
        <w:t> </w:t>
      </w:r>
      <w:r>
        <w:rPr>
          <w:w w:val="105"/>
          <w:sz w:val="21"/>
        </w:rPr>
        <w:t>of</w:t>
      </w:r>
      <w:r>
        <w:rPr>
          <w:spacing w:val="-11"/>
          <w:w w:val="105"/>
          <w:sz w:val="21"/>
        </w:rPr>
        <w:t> </w:t>
      </w:r>
      <w:r>
        <w:rPr>
          <w:w w:val="105"/>
          <w:sz w:val="21"/>
        </w:rPr>
        <w:t>the</w:t>
      </w:r>
      <w:r>
        <w:rPr>
          <w:spacing w:val="-11"/>
          <w:w w:val="105"/>
          <w:sz w:val="21"/>
        </w:rPr>
        <w:t> </w:t>
      </w:r>
      <w:r>
        <w:rPr>
          <w:w w:val="105"/>
          <w:sz w:val="21"/>
        </w:rPr>
        <w:t>non-custodial</w:t>
      </w:r>
      <w:r>
        <w:rPr>
          <w:spacing w:val="-11"/>
          <w:w w:val="105"/>
          <w:sz w:val="21"/>
        </w:rPr>
        <w:t> </w:t>
      </w:r>
      <w:r>
        <w:rPr>
          <w:w w:val="105"/>
          <w:sz w:val="21"/>
        </w:rPr>
        <w:t>supervision</w:t>
      </w:r>
      <w:r>
        <w:rPr>
          <w:spacing w:val="-11"/>
          <w:w w:val="105"/>
          <w:sz w:val="21"/>
        </w:rPr>
        <w:t> </w:t>
      </w:r>
      <w:r>
        <w:rPr>
          <w:spacing w:val="-4"/>
          <w:w w:val="105"/>
          <w:sz w:val="21"/>
        </w:rPr>
        <w:t>order,</w:t>
      </w:r>
      <w:r>
        <w:rPr>
          <w:spacing w:val="-11"/>
          <w:w w:val="105"/>
          <w:sz w:val="21"/>
        </w:rPr>
        <w:t> </w:t>
      </w:r>
      <w:r>
        <w:rPr>
          <w:w w:val="105"/>
          <w:sz w:val="21"/>
        </w:rPr>
        <w:t>the</w:t>
      </w:r>
    </w:p>
    <w:p>
      <w:pPr>
        <w:pStyle w:val="BodyText"/>
        <w:spacing w:line="242" w:lineRule="auto" w:before="2"/>
        <w:ind w:left="2381" w:right="1574"/>
      </w:pPr>
      <w:r>
        <w:rPr>
          <w:w w:val="105"/>
        </w:rPr>
        <w:t>court can decide </w:t>
      </w:r>
      <w:r>
        <w:rPr>
          <w:spacing w:val="-2"/>
          <w:w w:val="105"/>
        </w:rPr>
        <w:t>not </w:t>
      </w:r>
      <w:r>
        <w:rPr>
          <w:spacing w:val="-3"/>
          <w:w w:val="105"/>
        </w:rPr>
        <w:t>to change </w:t>
      </w:r>
      <w:r>
        <w:rPr>
          <w:w w:val="105"/>
        </w:rPr>
        <w:t>the order either by </w:t>
      </w:r>
      <w:r>
        <w:rPr>
          <w:spacing w:val="-3"/>
          <w:w w:val="105"/>
        </w:rPr>
        <w:t>confirming </w:t>
      </w:r>
      <w:r>
        <w:rPr>
          <w:w w:val="105"/>
        </w:rPr>
        <w:t>the order or by varying the </w:t>
      </w:r>
      <w:r>
        <w:rPr>
          <w:spacing w:val="-3"/>
          <w:w w:val="105"/>
        </w:rPr>
        <w:t>conditions </w:t>
      </w:r>
      <w:r>
        <w:rPr>
          <w:w w:val="105"/>
        </w:rPr>
        <w:t>of the </w:t>
      </w:r>
      <w:r>
        <w:rPr>
          <w:spacing w:val="-4"/>
          <w:w w:val="105"/>
        </w:rPr>
        <w:t>order. </w:t>
      </w:r>
      <w:r>
        <w:rPr>
          <w:spacing w:val="-3"/>
          <w:w w:val="105"/>
        </w:rPr>
        <w:t>Alternatively, </w:t>
      </w:r>
      <w:r>
        <w:rPr>
          <w:w w:val="105"/>
        </w:rPr>
        <w:t>the court </w:t>
      </w:r>
      <w:r>
        <w:rPr>
          <w:spacing w:val="-3"/>
          <w:w w:val="105"/>
        </w:rPr>
        <w:t>may change </w:t>
      </w:r>
      <w:r>
        <w:rPr>
          <w:w w:val="105"/>
        </w:rPr>
        <w:t>the </w:t>
      </w:r>
      <w:r>
        <w:rPr>
          <w:spacing w:val="-4"/>
          <w:w w:val="105"/>
        </w:rPr>
        <w:t>order. </w:t>
      </w:r>
      <w:r>
        <w:rPr>
          <w:w w:val="105"/>
        </w:rPr>
        <w:t>The court can vary the order </w:t>
      </w:r>
      <w:r>
        <w:rPr>
          <w:spacing w:val="-3"/>
          <w:w w:val="105"/>
        </w:rPr>
        <w:t>to </w:t>
      </w:r>
      <w:r>
        <w:rPr>
          <w:w w:val="105"/>
        </w:rPr>
        <w:t>a </w:t>
      </w:r>
      <w:r>
        <w:rPr>
          <w:spacing w:val="-3"/>
          <w:w w:val="105"/>
        </w:rPr>
        <w:t>custodial </w:t>
      </w:r>
      <w:r>
        <w:rPr>
          <w:w w:val="105"/>
        </w:rPr>
        <w:t>supervision </w:t>
      </w:r>
      <w:r>
        <w:rPr>
          <w:spacing w:val="-4"/>
          <w:w w:val="105"/>
        </w:rPr>
        <w:t>order, </w:t>
      </w:r>
      <w:r>
        <w:rPr>
          <w:spacing w:val="-3"/>
          <w:w w:val="105"/>
        </w:rPr>
        <w:t>resulting </w:t>
      </w:r>
      <w:r>
        <w:rPr>
          <w:w w:val="105"/>
        </w:rPr>
        <w:t>in the </w:t>
      </w:r>
      <w:r>
        <w:rPr>
          <w:spacing w:val="-3"/>
          <w:w w:val="105"/>
        </w:rPr>
        <w:t>detention </w:t>
      </w:r>
      <w:r>
        <w:rPr>
          <w:w w:val="105"/>
        </w:rPr>
        <w:t>of the person, or it can </w:t>
      </w:r>
      <w:r>
        <w:rPr>
          <w:spacing w:val="-4"/>
          <w:w w:val="105"/>
        </w:rPr>
        <w:t>revoke </w:t>
      </w:r>
      <w:r>
        <w:rPr>
          <w:w w:val="105"/>
        </w:rPr>
        <w:t>the non-custodial supervision order and release the person.</w:t>
      </w:r>
      <w:r>
        <w:rPr>
          <w:w w:val="105"/>
          <w:position w:val="7"/>
          <w:sz w:val="12"/>
        </w:rPr>
        <w:t>23 </w:t>
      </w:r>
      <w:r>
        <w:rPr>
          <w:w w:val="105"/>
        </w:rPr>
        <w:t>The person </w:t>
      </w:r>
      <w:r>
        <w:rPr>
          <w:spacing w:val="-3"/>
          <w:w w:val="105"/>
        </w:rPr>
        <w:t>may </w:t>
      </w:r>
      <w:r>
        <w:rPr>
          <w:w w:val="105"/>
        </w:rPr>
        <w:t>appeal a decision</w:t>
      </w:r>
      <w:r>
        <w:rPr>
          <w:spacing w:val="-3"/>
          <w:w w:val="105"/>
        </w:rPr>
        <w:t> confirming </w:t>
      </w:r>
      <w:r>
        <w:rPr>
          <w:w w:val="105"/>
        </w:rPr>
        <w:t>or varying a non-custodial supervision order </w:t>
      </w:r>
      <w:r>
        <w:rPr>
          <w:spacing w:val="-3"/>
          <w:w w:val="105"/>
        </w:rPr>
        <w:t>to </w:t>
      </w:r>
      <w:r>
        <w:rPr>
          <w:w w:val="105"/>
        </w:rPr>
        <w:t>the </w:t>
      </w:r>
      <w:r>
        <w:rPr>
          <w:spacing w:val="-3"/>
          <w:w w:val="105"/>
        </w:rPr>
        <w:t>Court</w:t>
      </w:r>
    </w:p>
    <w:p>
      <w:pPr>
        <w:pStyle w:val="BodyText"/>
        <w:spacing w:before="6"/>
        <w:ind w:left="2381"/>
        <w:rPr>
          <w:sz w:val="12"/>
        </w:rPr>
      </w:pPr>
      <w:r>
        <w:rPr>
          <w:w w:val="105"/>
        </w:rPr>
        <w:t>of Appeal.</w:t>
      </w:r>
      <w:r>
        <w:rPr>
          <w:w w:val="105"/>
          <w:position w:val="7"/>
          <w:sz w:val="12"/>
        </w:rPr>
        <w:t>24</w:t>
      </w:r>
    </w:p>
    <w:p>
      <w:pPr>
        <w:pStyle w:val="ListParagraph"/>
        <w:numPr>
          <w:ilvl w:val="1"/>
          <w:numId w:val="98"/>
        </w:numPr>
        <w:tabs>
          <w:tab w:pos="2380" w:val="left" w:leader="none"/>
          <w:tab w:pos="2381" w:val="left" w:leader="none"/>
        </w:tabs>
        <w:spacing w:line="242" w:lineRule="auto" w:before="123" w:after="0"/>
        <w:ind w:left="2381" w:right="1906" w:hanging="794"/>
        <w:jc w:val="left"/>
        <w:rPr>
          <w:sz w:val="21"/>
        </w:rPr>
      </w:pPr>
      <w:r>
        <w:rPr>
          <w:sz w:val="21"/>
        </w:rPr>
        <w:t>In </w:t>
      </w:r>
      <w:r>
        <w:rPr>
          <w:spacing w:val="-2"/>
          <w:sz w:val="21"/>
        </w:rPr>
        <w:t>deciding  </w:t>
      </w:r>
      <w:r>
        <w:rPr>
          <w:sz w:val="21"/>
        </w:rPr>
        <w:t>whether </w:t>
      </w:r>
      <w:r>
        <w:rPr>
          <w:spacing w:val="-3"/>
          <w:sz w:val="21"/>
        </w:rPr>
        <w:t>to  </w:t>
      </w:r>
      <w:r>
        <w:rPr>
          <w:sz w:val="21"/>
        </w:rPr>
        <w:t>vary or </w:t>
      </w:r>
      <w:r>
        <w:rPr>
          <w:spacing w:val="-4"/>
          <w:sz w:val="21"/>
        </w:rPr>
        <w:t>revoke  </w:t>
      </w:r>
      <w:r>
        <w:rPr>
          <w:sz w:val="21"/>
        </w:rPr>
        <w:t>a supervision </w:t>
      </w:r>
      <w:r>
        <w:rPr>
          <w:spacing w:val="-4"/>
          <w:sz w:val="21"/>
        </w:rPr>
        <w:t>order,  </w:t>
      </w:r>
      <w:r>
        <w:rPr>
          <w:sz w:val="21"/>
        </w:rPr>
        <w:t>the court must </w:t>
      </w:r>
      <w:r>
        <w:rPr>
          <w:spacing w:val="-3"/>
          <w:sz w:val="21"/>
        </w:rPr>
        <w:t>have  regard to </w:t>
      </w:r>
      <w:r>
        <w:rPr>
          <w:sz w:val="21"/>
        </w:rPr>
        <w:t>a number of matters, </w:t>
      </w:r>
      <w:r>
        <w:rPr>
          <w:spacing w:val="-3"/>
          <w:sz w:val="21"/>
        </w:rPr>
        <w:t>such </w:t>
      </w:r>
      <w:r>
        <w:rPr>
          <w:sz w:val="21"/>
        </w:rPr>
        <w:t>as the </w:t>
      </w:r>
      <w:r>
        <w:rPr>
          <w:spacing w:val="-3"/>
          <w:sz w:val="21"/>
        </w:rPr>
        <w:t>nature </w:t>
      </w:r>
      <w:r>
        <w:rPr>
          <w:sz w:val="21"/>
        </w:rPr>
        <w:t>of the </w:t>
      </w:r>
      <w:r>
        <w:rPr>
          <w:spacing w:val="-3"/>
          <w:sz w:val="21"/>
        </w:rPr>
        <w:t>person’s </w:t>
      </w:r>
      <w:r>
        <w:rPr>
          <w:sz w:val="21"/>
        </w:rPr>
        <w:t>mental </w:t>
      </w:r>
      <w:r>
        <w:rPr>
          <w:spacing w:val="-3"/>
          <w:sz w:val="21"/>
        </w:rPr>
        <w:t>impairment </w:t>
      </w:r>
      <w:r>
        <w:rPr>
          <w:sz w:val="21"/>
        </w:rPr>
        <w:t>and</w:t>
      </w:r>
      <w:r>
        <w:rPr>
          <w:spacing w:val="17"/>
          <w:sz w:val="21"/>
        </w:rPr>
        <w:t> </w:t>
      </w:r>
      <w:r>
        <w:rPr>
          <w:sz w:val="21"/>
        </w:rPr>
        <w:t>the</w:t>
      </w:r>
    </w:p>
    <w:p>
      <w:pPr>
        <w:pStyle w:val="BodyText"/>
        <w:spacing w:line="242" w:lineRule="auto" w:before="2"/>
        <w:ind w:left="2380" w:right="1640"/>
      </w:pPr>
      <w:r>
        <w:rPr>
          <w:spacing w:val="-3"/>
          <w:w w:val="105"/>
        </w:rPr>
        <w:t>resources available for </w:t>
      </w:r>
      <w:r>
        <w:rPr>
          <w:w w:val="105"/>
        </w:rPr>
        <w:t>the </w:t>
      </w:r>
      <w:r>
        <w:rPr>
          <w:spacing w:val="-3"/>
          <w:w w:val="105"/>
        </w:rPr>
        <w:t>treatment </w:t>
      </w:r>
      <w:r>
        <w:rPr>
          <w:w w:val="105"/>
        </w:rPr>
        <w:t>and support of the person in the </w:t>
      </w:r>
      <w:r>
        <w:rPr>
          <w:spacing w:val="-4"/>
          <w:w w:val="105"/>
        </w:rPr>
        <w:t>community. </w:t>
      </w:r>
      <w:r>
        <w:rPr>
          <w:w w:val="105"/>
        </w:rPr>
        <w:t>These matters </w:t>
      </w:r>
      <w:r>
        <w:rPr>
          <w:spacing w:val="-3"/>
          <w:w w:val="105"/>
        </w:rPr>
        <w:t>will </w:t>
      </w:r>
      <w:r>
        <w:rPr>
          <w:w w:val="105"/>
        </w:rPr>
        <w:t>be discussed in more detail in </w:t>
      </w:r>
      <w:r>
        <w:rPr>
          <w:spacing w:val="-4"/>
          <w:w w:val="105"/>
        </w:rPr>
        <w:t>Chapter 9.</w:t>
      </w:r>
    </w:p>
    <w:p>
      <w:pPr>
        <w:pStyle w:val="BodyText"/>
        <w:spacing w:before="11"/>
        <w:rPr>
          <w:sz w:val="26"/>
        </w:rPr>
      </w:pPr>
    </w:p>
    <w:p>
      <w:pPr>
        <w:pStyle w:val="Heading5"/>
      </w:pPr>
      <w:r>
        <w:rPr>
          <w:w w:val="115"/>
        </w:rPr>
        <w:t>Major reviews</w:t>
      </w:r>
    </w:p>
    <w:p>
      <w:pPr>
        <w:pStyle w:val="ListParagraph"/>
        <w:numPr>
          <w:ilvl w:val="1"/>
          <w:numId w:val="98"/>
        </w:numPr>
        <w:tabs>
          <w:tab w:pos="2380" w:val="left" w:leader="none"/>
          <w:tab w:pos="2381" w:val="left" w:leader="none"/>
        </w:tabs>
        <w:spacing w:line="242" w:lineRule="auto" w:before="151" w:after="0"/>
        <w:ind w:left="2381" w:right="1852" w:hanging="794"/>
        <w:jc w:val="left"/>
        <w:rPr>
          <w:sz w:val="21"/>
        </w:rPr>
      </w:pPr>
      <w:r>
        <w:rPr>
          <w:sz w:val="21"/>
        </w:rPr>
        <w:t>The </w:t>
      </w:r>
      <w:r>
        <w:rPr>
          <w:spacing w:val="-3"/>
          <w:sz w:val="21"/>
        </w:rPr>
        <w:t>third way </w:t>
      </w:r>
      <w:r>
        <w:rPr>
          <w:sz w:val="21"/>
        </w:rPr>
        <w:t>a court can vary or </w:t>
      </w:r>
      <w:r>
        <w:rPr>
          <w:spacing w:val="-4"/>
          <w:sz w:val="21"/>
        </w:rPr>
        <w:t>revoke </w:t>
      </w:r>
      <w:r>
        <w:rPr>
          <w:sz w:val="21"/>
        </w:rPr>
        <w:t>a supervision order is </w:t>
      </w:r>
      <w:r>
        <w:rPr>
          <w:spacing w:val="-3"/>
          <w:sz w:val="21"/>
        </w:rPr>
        <w:t>through </w:t>
      </w:r>
      <w:r>
        <w:rPr>
          <w:sz w:val="21"/>
        </w:rPr>
        <w:t>a major </w:t>
      </w:r>
      <w:r>
        <w:rPr>
          <w:spacing w:val="-4"/>
          <w:sz w:val="21"/>
        </w:rPr>
        <w:t>review.  </w:t>
      </w:r>
      <w:r>
        <w:rPr>
          <w:sz w:val="21"/>
        </w:rPr>
        <w:t>The court </w:t>
      </w:r>
      <w:r>
        <w:rPr>
          <w:spacing w:val="-3"/>
          <w:sz w:val="21"/>
        </w:rPr>
        <w:t>that originally  </w:t>
      </w:r>
      <w:r>
        <w:rPr>
          <w:sz w:val="21"/>
        </w:rPr>
        <w:t>made the supervision order must conduct a </w:t>
      </w:r>
      <w:r>
        <w:rPr>
          <w:spacing w:val="-4"/>
          <w:sz w:val="21"/>
        </w:rPr>
        <w:t>‘major  </w:t>
      </w:r>
      <w:r>
        <w:rPr>
          <w:sz w:val="21"/>
        </w:rPr>
        <w:t>review’ of  the order at least three </w:t>
      </w:r>
      <w:r>
        <w:rPr>
          <w:spacing w:val="-3"/>
          <w:sz w:val="21"/>
        </w:rPr>
        <w:t>months  before  </w:t>
      </w:r>
      <w:r>
        <w:rPr>
          <w:sz w:val="21"/>
        </w:rPr>
        <w:t>the end of the </w:t>
      </w:r>
      <w:r>
        <w:rPr>
          <w:spacing w:val="-3"/>
          <w:sz w:val="21"/>
        </w:rPr>
        <w:t>nominal</w:t>
      </w:r>
      <w:r>
        <w:rPr>
          <w:spacing w:val="41"/>
          <w:sz w:val="21"/>
        </w:rPr>
        <w:t> </w:t>
      </w:r>
      <w:r>
        <w:rPr>
          <w:sz w:val="21"/>
        </w:rPr>
        <w:t>term of the </w:t>
      </w:r>
      <w:r>
        <w:rPr>
          <w:spacing w:val="-4"/>
          <w:sz w:val="21"/>
        </w:rPr>
        <w:t>order,  </w:t>
      </w:r>
      <w:r>
        <w:rPr>
          <w:sz w:val="21"/>
        </w:rPr>
        <w:t>and    at </w:t>
      </w:r>
      <w:r>
        <w:rPr>
          <w:spacing w:val="-2"/>
          <w:sz w:val="21"/>
        </w:rPr>
        <w:t>intervals not </w:t>
      </w:r>
      <w:r>
        <w:rPr>
          <w:spacing w:val="-3"/>
          <w:sz w:val="21"/>
        </w:rPr>
        <w:t>exceeding </w:t>
      </w:r>
      <w:r>
        <w:rPr>
          <w:sz w:val="21"/>
        </w:rPr>
        <w:t>five years after </w:t>
      </w:r>
      <w:r>
        <w:rPr>
          <w:spacing w:val="-3"/>
          <w:sz w:val="21"/>
        </w:rPr>
        <w:t>that for </w:t>
      </w:r>
      <w:r>
        <w:rPr>
          <w:sz w:val="21"/>
        </w:rPr>
        <w:t>the </w:t>
      </w:r>
      <w:r>
        <w:rPr>
          <w:spacing w:val="-3"/>
          <w:sz w:val="21"/>
        </w:rPr>
        <w:t>duration </w:t>
      </w:r>
      <w:r>
        <w:rPr>
          <w:sz w:val="21"/>
        </w:rPr>
        <w:t>of the </w:t>
      </w:r>
      <w:r>
        <w:rPr>
          <w:spacing w:val="-4"/>
          <w:sz w:val="21"/>
        </w:rPr>
        <w:t>order.</w:t>
      </w:r>
      <w:r>
        <w:rPr>
          <w:spacing w:val="-4"/>
          <w:position w:val="7"/>
          <w:sz w:val="12"/>
        </w:rPr>
        <w:t>25 </w:t>
      </w:r>
      <w:r>
        <w:rPr>
          <w:spacing w:val="-4"/>
          <w:sz w:val="21"/>
        </w:rPr>
        <w:t>Chapter </w:t>
      </w:r>
      <w:r>
        <w:rPr>
          <w:sz w:val="21"/>
        </w:rPr>
        <w:t>7 discusses </w:t>
      </w:r>
      <w:r>
        <w:rPr>
          <w:spacing w:val="-3"/>
          <w:sz w:val="21"/>
        </w:rPr>
        <w:t>nominal terms </w:t>
      </w:r>
      <w:r>
        <w:rPr>
          <w:sz w:val="21"/>
        </w:rPr>
        <w:t>in more</w:t>
      </w:r>
      <w:r>
        <w:rPr>
          <w:spacing w:val="2"/>
          <w:sz w:val="21"/>
        </w:rPr>
        <w:t> </w:t>
      </w:r>
      <w:r>
        <w:rPr>
          <w:spacing w:val="-3"/>
          <w:sz w:val="21"/>
        </w:rPr>
        <w:t>detail.</w:t>
      </w:r>
    </w:p>
    <w:p>
      <w:pPr>
        <w:pStyle w:val="ListParagraph"/>
        <w:numPr>
          <w:ilvl w:val="1"/>
          <w:numId w:val="98"/>
        </w:numPr>
        <w:tabs>
          <w:tab w:pos="2380" w:val="left" w:leader="none"/>
          <w:tab w:pos="2381" w:val="left" w:leader="none"/>
        </w:tabs>
        <w:spacing w:line="242" w:lineRule="auto" w:before="125" w:after="0"/>
        <w:ind w:left="2380" w:right="1835" w:hanging="793"/>
        <w:jc w:val="left"/>
        <w:rPr>
          <w:sz w:val="12"/>
        </w:rPr>
      </w:pPr>
      <w:r>
        <w:rPr>
          <w:sz w:val="21"/>
        </w:rPr>
        <w:t>The purpose of a major review is </w:t>
      </w:r>
      <w:r>
        <w:rPr>
          <w:spacing w:val="-3"/>
          <w:sz w:val="21"/>
        </w:rPr>
        <w:t>to determine </w:t>
      </w:r>
      <w:r>
        <w:rPr>
          <w:sz w:val="21"/>
        </w:rPr>
        <w:t>whether </w:t>
      </w:r>
      <w:r>
        <w:rPr>
          <w:spacing w:val="-3"/>
          <w:sz w:val="21"/>
        </w:rPr>
        <w:t>to </w:t>
      </w:r>
      <w:r>
        <w:rPr>
          <w:sz w:val="21"/>
        </w:rPr>
        <w:t>release the person subject </w:t>
      </w:r>
      <w:r>
        <w:rPr>
          <w:spacing w:val="-3"/>
          <w:sz w:val="21"/>
        </w:rPr>
        <w:t>to </w:t>
      </w:r>
      <w:r>
        <w:rPr>
          <w:sz w:val="21"/>
        </w:rPr>
        <w:t>the supervision</w:t>
      </w:r>
      <w:r>
        <w:rPr>
          <w:spacing w:val="16"/>
          <w:sz w:val="21"/>
        </w:rPr>
        <w:t> </w:t>
      </w:r>
      <w:r>
        <w:rPr>
          <w:spacing w:val="-4"/>
          <w:sz w:val="21"/>
        </w:rPr>
        <w:t>order.</w:t>
      </w:r>
      <w:r>
        <w:rPr>
          <w:spacing w:val="-4"/>
          <w:position w:val="7"/>
          <w:sz w:val="12"/>
        </w:rPr>
        <w:t>26</w:t>
      </w:r>
    </w:p>
    <w:p>
      <w:pPr>
        <w:pStyle w:val="ListParagraph"/>
        <w:numPr>
          <w:ilvl w:val="1"/>
          <w:numId w:val="98"/>
        </w:numPr>
        <w:tabs>
          <w:tab w:pos="2381" w:val="left" w:leader="none"/>
          <w:tab w:pos="2382" w:val="left" w:leader="none"/>
        </w:tabs>
        <w:spacing w:line="242" w:lineRule="auto" w:before="123" w:after="0"/>
        <w:ind w:left="2381" w:right="1683" w:hanging="794"/>
        <w:jc w:val="left"/>
        <w:rPr>
          <w:sz w:val="21"/>
        </w:rPr>
      </w:pPr>
      <w:r>
        <w:rPr>
          <w:w w:val="105"/>
          <w:sz w:val="21"/>
        </w:rPr>
        <w:t>In a major review of a </w:t>
      </w:r>
      <w:r>
        <w:rPr>
          <w:spacing w:val="-3"/>
          <w:w w:val="105"/>
          <w:sz w:val="21"/>
        </w:rPr>
        <w:t>custodial </w:t>
      </w:r>
      <w:r>
        <w:rPr>
          <w:w w:val="105"/>
          <w:sz w:val="21"/>
        </w:rPr>
        <w:t>supervision </w:t>
      </w:r>
      <w:r>
        <w:rPr>
          <w:spacing w:val="-4"/>
          <w:w w:val="105"/>
          <w:sz w:val="21"/>
        </w:rPr>
        <w:t>order, </w:t>
      </w:r>
      <w:r>
        <w:rPr>
          <w:w w:val="105"/>
          <w:sz w:val="21"/>
        </w:rPr>
        <w:t>there is a </w:t>
      </w:r>
      <w:r>
        <w:rPr>
          <w:spacing w:val="-3"/>
          <w:w w:val="105"/>
          <w:sz w:val="21"/>
        </w:rPr>
        <w:t>presumption </w:t>
      </w:r>
      <w:r>
        <w:rPr>
          <w:w w:val="105"/>
          <w:sz w:val="21"/>
        </w:rPr>
        <w:t>in </w:t>
      </w:r>
      <w:r>
        <w:rPr>
          <w:spacing w:val="-3"/>
          <w:w w:val="105"/>
          <w:sz w:val="21"/>
        </w:rPr>
        <w:t>favour </w:t>
      </w:r>
      <w:r>
        <w:rPr>
          <w:w w:val="105"/>
          <w:sz w:val="21"/>
        </w:rPr>
        <w:t>of varying the order </w:t>
      </w:r>
      <w:r>
        <w:rPr>
          <w:spacing w:val="-3"/>
          <w:w w:val="105"/>
          <w:sz w:val="21"/>
        </w:rPr>
        <w:t>to </w:t>
      </w:r>
      <w:r>
        <w:rPr>
          <w:w w:val="105"/>
          <w:sz w:val="21"/>
        </w:rPr>
        <w:t>a non-custodial supervision </w:t>
      </w:r>
      <w:r>
        <w:rPr>
          <w:spacing w:val="-4"/>
          <w:w w:val="105"/>
          <w:sz w:val="21"/>
        </w:rPr>
        <w:t>order. </w:t>
      </w:r>
      <w:r>
        <w:rPr>
          <w:w w:val="105"/>
          <w:sz w:val="21"/>
        </w:rPr>
        <w:t>The court must vary the order </w:t>
      </w:r>
      <w:r>
        <w:rPr>
          <w:spacing w:val="-3"/>
          <w:w w:val="105"/>
          <w:sz w:val="21"/>
        </w:rPr>
        <w:t>to </w:t>
      </w:r>
      <w:r>
        <w:rPr>
          <w:w w:val="105"/>
          <w:sz w:val="21"/>
        </w:rPr>
        <w:t>a</w:t>
      </w:r>
      <w:r>
        <w:rPr>
          <w:spacing w:val="-13"/>
          <w:w w:val="105"/>
          <w:sz w:val="21"/>
        </w:rPr>
        <w:t> </w:t>
      </w:r>
      <w:r>
        <w:rPr>
          <w:w w:val="105"/>
          <w:sz w:val="21"/>
        </w:rPr>
        <w:t>non-custodial</w:t>
      </w:r>
      <w:r>
        <w:rPr>
          <w:spacing w:val="-12"/>
          <w:w w:val="105"/>
          <w:sz w:val="21"/>
        </w:rPr>
        <w:t> </w:t>
      </w:r>
      <w:r>
        <w:rPr>
          <w:w w:val="105"/>
          <w:sz w:val="21"/>
        </w:rPr>
        <w:t>supervision</w:t>
      </w:r>
      <w:r>
        <w:rPr>
          <w:spacing w:val="-12"/>
          <w:w w:val="105"/>
          <w:sz w:val="21"/>
        </w:rPr>
        <w:t> </w:t>
      </w:r>
      <w:r>
        <w:rPr>
          <w:spacing w:val="-4"/>
          <w:w w:val="105"/>
          <w:sz w:val="21"/>
        </w:rPr>
        <w:t>order,</w:t>
      </w:r>
      <w:r>
        <w:rPr>
          <w:spacing w:val="-13"/>
          <w:w w:val="105"/>
          <w:sz w:val="21"/>
        </w:rPr>
        <w:t> </w:t>
      </w:r>
      <w:r>
        <w:rPr>
          <w:w w:val="105"/>
          <w:sz w:val="21"/>
        </w:rPr>
        <w:t>unless</w:t>
      </w:r>
      <w:r>
        <w:rPr>
          <w:spacing w:val="-12"/>
          <w:w w:val="105"/>
          <w:sz w:val="21"/>
        </w:rPr>
        <w:t> </w:t>
      </w:r>
      <w:r>
        <w:rPr>
          <w:w w:val="105"/>
          <w:sz w:val="21"/>
        </w:rPr>
        <w:t>satisfied</w:t>
      </w:r>
      <w:r>
        <w:rPr>
          <w:spacing w:val="-12"/>
          <w:w w:val="105"/>
          <w:sz w:val="21"/>
        </w:rPr>
        <w:t> </w:t>
      </w:r>
      <w:r>
        <w:rPr>
          <w:spacing w:val="-3"/>
          <w:w w:val="105"/>
          <w:sz w:val="21"/>
        </w:rPr>
        <w:t>that</w:t>
      </w:r>
      <w:r>
        <w:rPr>
          <w:spacing w:val="-12"/>
          <w:w w:val="105"/>
          <w:sz w:val="21"/>
        </w:rPr>
        <w:t> </w:t>
      </w:r>
      <w:r>
        <w:rPr>
          <w:w w:val="105"/>
          <w:sz w:val="21"/>
        </w:rPr>
        <w:t>the</w:t>
      </w:r>
      <w:r>
        <w:rPr>
          <w:spacing w:val="-13"/>
          <w:w w:val="105"/>
          <w:sz w:val="21"/>
        </w:rPr>
        <w:t> </w:t>
      </w:r>
      <w:r>
        <w:rPr>
          <w:w w:val="105"/>
          <w:sz w:val="21"/>
        </w:rPr>
        <w:t>safety</w:t>
      </w:r>
      <w:r>
        <w:rPr>
          <w:spacing w:val="-12"/>
          <w:w w:val="105"/>
          <w:sz w:val="21"/>
        </w:rPr>
        <w:t> </w:t>
      </w:r>
      <w:r>
        <w:rPr>
          <w:w w:val="105"/>
          <w:sz w:val="21"/>
        </w:rPr>
        <w:t>of</w:t>
      </w:r>
      <w:r>
        <w:rPr>
          <w:spacing w:val="-12"/>
          <w:w w:val="105"/>
          <w:sz w:val="21"/>
        </w:rPr>
        <w:t> </w:t>
      </w:r>
      <w:r>
        <w:rPr>
          <w:w w:val="105"/>
          <w:sz w:val="21"/>
        </w:rPr>
        <w:t>the</w:t>
      </w:r>
      <w:r>
        <w:rPr>
          <w:spacing w:val="-13"/>
          <w:w w:val="105"/>
          <w:sz w:val="21"/>
        </w:rPr>
        <w:t> </w:t>
      </w:r>
      <w:r>
        <w:rPr>
          <w:w w:val="105"/>
          <w:sz w:val="21"/>
        </w:rPr>
        <w:t>person</w:t>
      </w:r>
      <w:r>
        <w:rPr>
          <w:spacing w:val="-12"/>
          <w:w w:val="105"/>
          <w:sz w:val="21"/>
        </w:rPr>
        <w:t> </w:t>
      </w:r>
      <w:r>
        <w:rPr>
          <w:w w:val="105"/>
          <w:sz w:val="21"/>
        </w:rPr>
        <w:t>subject</w:t>
      </w:r>
      <w:r>
        <w:rPr>
          <w:spacing w:val="-12"/>
          <w:w w:val="105"/>
          <w:sz w:val="21"/>
        </w:rPr>
        <w:t> </w:t>
      </w:r>
      <w:r>
        <w:rPr>
          <w:spacing w:val="-3"/>
          <w:w w:val="105"/>
          <w:sz w:val="21"/>
        </w:rPr>
        <w:t>to </w:t>
      </w:r>
      <w:r>
        <w:rPr>
          <w:w w:val="105"/>
          <w:sz w:val="21"/>
        </w:rPr>
        <w:t>the</w:t>
      </w:r>
      <w:r>
        <w:rPr>
          <w:spacing w:val="-8"/>
          <w:w w:val="105"/>
          <w:sz w:val="21"/>
        </w:rPr>
        <w:t> </w:t>
      </w:r>
      <w:r>
        <w:rPr>
          <w:w w:val="105"/>
          <w:sz w:val="21"/>
        </w:rPr>
        <w:t>order</w:t>
      </w:r>
      <w:r>
        <w:rPr>
          <w:spacing w:val="-7"/>
          <w:w w:val="105"/>
          <w:sz w:val="21"/>
        </w:rPr>
        <w:t> </w:t>
      </w:r>
      <w:r>
        <w:rPr>
          <w:w w:val="105"/>
          <w:sz w:val="21"/>
        </w:rPr>
        <w:t>or</w:t>
      </w:r>
      <w:r>
        <w:rPr>
          <w:spacing w:val="-7"/>
          <w:w w:val="105"/>
          <w:sz w:val="21"/>
        </w:rPr>
        <w:t> </w:t>
      </w:r>
      <w:r>
        <w:rPr>
          <w:w w:val="105"/>
          <w:sz w:val="21"/>
        </w:rPr>
        <w:t>members</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public</w:t>
      </w:r>
      <w:r>
        <w:rPr>
          <w:spacing w:val="-7"/>
          <w:w w:val="105"/>
          <w:sz w:val="21"/>
        </w:rPr>
        <w:t> </w:t>
      </w:r>
      <w:r>
        <w:rPr>
          <w:spacing w:val="-3"/>
          <w:w w:val="105"/>
          <w:sz w:val="21"/>
        </w:rPr>
        <w:t>will</w:t>
      </w:r>
      <w:r>
        <w:rPr>
          <w:spacing w:val="-7"/>
          <w:w w:val="105"/>
          <w:sz w:val="21"/>
        </w:rPr>
        <w:t> </w:t>
      </w:r>
      <w:r>
        <w:rPr>
          <w:w w:val="105"/>
          <w:sz w:val="21"/>
        </w:rPr>
        <w:t>be</w:t>
      </w:r>
      <w:r>
        <w:rPr>
          <w:spacing w:val="-7"/>
          <w:w w:val="105"/>
          <w:sz w:val="21"/>
        </w:rPr>
        <w:t> </w:t>
      </w:r>
      <w:r>
        <w:rPr>
          <w:w w:val="105"/>
          <w:sz w:val="21"/>
        </w:rPr>
        <w:t>seriously</w:t>
      </w:r>
      <w:r>
        <w:rPr>
          <w:spacing w:val="-7"/>
          <w:w w:val="105"/>
          <w:sz w:val="21"/>
        </w:rPr>
        <w:t> </w:t>
      </w:r>
      <w:r>
        <w:rPr>
          <w:spacing w:val="-3"/>
          <w:w w:val="105"/>
          <w:sz w:val="21"/>
        </w:rPr>
        <w:t>endangered</w:t>
      </w:r>
      <w:r>
        <w:rPr>
          <w:spacing w:val="-7"/>
          <w:w w:val="105"/>
          <w:sz w:val="21"/>
        </w:rPr>
        <w:t> </w:t>
      </w:r>
      <w:r>
        <w:rPr>
          <w:w w:val="105"/>
          <w:sz w:val="21"/>
        </w:rPr>
        <w:t>because</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variation </w:t>
      </w:r>
      <w:r>
        <w:rPr>
          <w:w w:val="105"/>
          <w:sz w:val="21"/>
        </w:rPr>
        <w:t>of the </w:t>
      </w:r>
      <w:r>
        <w:rPr>
          <w:spacing w:val="-4"/>
          <w:w w:val="105"/>
          <w:sz w:val="21"/>
        </w:rPr>
        <w:t>order.</w:t>
      </w:r>
      <w:r>
        <w:rPr>
          <w:spacing w:val="-4"/>
          <w:w w:val="105"/>
          <w:position w:val="7"/>
          <w:sz w:val="12"/>
        </w:rPr>
        <w:t>27 </w:t>
      </w:r>
      <w:r>
        <w:rPr>
          <w:w w:val="105"/>
          <w:sz w:val="21"/>
        </w:rPr>
        <w:t>Where the court is satisfied </w:t>
      </w:r>
      <w:r>
        <w:rPr>
          <w:spacing w:val="-3"/>
          <w:w w:val="105"/>
          <w:sz w:val="21"/>
        </w:rPr>
        <w:t>that </w:t>
      </w:r>
      <w:r>
        <w:rPr>
          <w:w w:val="105"/>
          <w:sz w:val="21"/>
        </w:rPr>
        <w:t>the safety of the person subject</w:t>
      </w:r>
      <w:r>
        <w:rPr>
          <w:spacing w:val="-34"/>
          <w:w w:val="105"/>
          <w:sz w:val="21"/>
        </w:rPr>
        <w:t> </w:t>
      </w:r>
      <w:r>
        <w:rPr>
          <w:spacing w:val="-3"/>
          <w:w w:val="105"/>
          <w:sz w:val="21"/>
        </w:rPr>
        <w:t>to </w:t>
      </w:r>
      <w:r>
        <w:rPr>
          <w:w w:val="105"/>
          <w:sz w:val="21"/>
        </w:rPr>
        <w:t>the</w:t>
      </w:r>
    </w:p>
    <w:p>
      <w:pPr>
        <w:pStyle w:val="BodyText"/>
        <w:spacing w:line="242" w:lineRule="auto" w:before="5"/>
        <w:ind w:left="2381" w:right="1520"/>
        <w:rPr>
          <w:sz w:val="12"/>
        </w:rPr>
      </w:pPr>
      <w:r>
        <w:rPr>
          <w:w w:val="105"/>
        </w:rPr>
        <w:t>order or members of the </w:t>
      </w:r>
      <w:r>
        <w:rPr>
          <w:spacing w:val="-3"/>
          <w:w w:val="105"/>
        </w:rPr>
        <w:t>public will </w:t>
      </w:r>
      <w:r>
        <w:rPr>
          <w:w w:val="105"/>
        </w:rPr>
        <w:t>be seriously </w:t>
      </w:r>
      <w:r>
        <w:rPr>
          <w:spacing w:val="-3"/>
          <w:w w:val="105"/>
        </w:rPr>
        <w:t>endangered </w:t>
      </w:r>
      <w:r>
        <w:rPr>
          <w:w w:val="105"/>
        </w:rPr>
        <w:t>because of the </w:t>
      </w:r>
      <w:r>
        <w:rPr>
          <w:spacing w:val="-3"/>
          <w:w w:val="105"/>
        </w:rPr>
        <w:t>downgrading </w:t>
      </w:r>
      <w:r>
        <w:rPr>
          <w:w w:val="105"/>
        </w:rPr>
        <w:t>of the </w:t>
      </w:r>
      <w:r>
        <w:rPr>
          <w:spacing w:val="-4"/>
          <w:w w:val="105"/>
        </w:rPr>
        <w:t>order, </w:t>
      </w:r>
      <w:r>
        <w:rPr>
          <w:w w:val="105"/>
        </w:rPr>
        <w:t>the court must confirm the order or vary the </w:t>
      </w:r>
      <w:r>
        <w:rPr>
          <w:spacing w:val="-3"/>
          <w:w w:val="105"/>
        </w:rPr>
        <w:t>place </w:t>
      </w:r>
      <w:r>
        <w:rPr>
          <w:w w:val="105"/>
        </w:rPr>
        <w:t>of </w:t>
      </w:r>
      <w:r>
        <w:rPr>
          <w:spacing w:val="-3"/>
          <w:w w:val="105"/>
        </w:rPr>
        <w:t>custody.</w:t>
      </w:r>
      <w:r>
        <w:rPr>
          <w:spacing w:val="-3"/>
          <w:w w:val="105"/>
          <w:position w:val="7"/>
          <w:sz w:val="12"/>
        </w:rPr>
        <w:t>28</w:t>
      </w:r>
    </w:p>
    <w:p>
      <w:pPr>
        <w:pStyle w:val="BodyText"/>
        <w:spacing w:before="12"/>
        <w:rPr>
          <w:sz w:val="28"/>
        </w:rPr>
      </w:pPr>
      <w:r>
        <w:rPr/>
        <w:pict>
          <v:line style="position:absolute;mso-position-horizontal-relative:page;mso-position-vertical-relative:paragraph;z-index:7880;mso-wrap-distance-left:0;mso-wrap-distance-right:0" from="79.370102pt,20.392328pt" to="515.905102pt,20.39232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0" w:firstLine="0"/>
        <w:jc w:val="left"/>
        <w:rPr>
          <w:sz w:val="13"/>
        </w:rPr>
      </w:pPr>
      <w:r>
        <w:rPr>
          <w:spacing w:val="-3"/>
          <w:w w:val="105"/>
          <w:sz w:val="13"/>
        </w:rPr>
        <w:t>19</w:t>
        <w:tab/>
      </w:r>
      <w:r>
        <w:rPr>
          <w:w w:val="105"/>
          <w:sz w:val="13"/>
        </w:rPr>
        <w:t>Ibid s</w:t>
      </w:r>
      <w:r>
        <w:rPr>
          <w:spacing w:val="8"/>
          <w:w w:val="105"/>
          <w:sz w:val="13"/>
        </w:rPr>
        <w:t> </w:t>
      </w:r>
      <w:r>
        <w:rPr>
          <w:spacing w:val="2"/>
          <w:w w:val="105"/>
          <w:sz w:val="13"/>
        </w:rPr>
        <w:t>32(2).</w:t>
      </w:r>
    </w:p>
    <w:p>
      <w:pPr>
        <w:tabs>
          <w:tab w:pos="2380" w:val="left" w:leader="none"/>
        </w:tabs>
        <w:spacing w:before="1"/>
        <w:ind w:left="1587" w:right="0" w:firstLine="0"/>
        <w:jc w:val="left"/>
        <w:rPr>
          <w:sz w:val="13"/>
        </w:rPr>
      </w:pPr>
      <w:r>
        <w:rPr>
          <w:sz w:val="13"/>
        </w:rPr>
        <w:t>20</w:t>
        <w:tab/>
        <w:t>Ibid  s</w:t>
      </w:r>
      <w:r>
        <w:rPr>
          <w:spacing w:val="6"/>
          <w:sz w:val="13"/>
        </w:rPr>
        <w:t> </w:t>
      </w:r>
      <w:r>
        <w:rPr>
          <w:spacing w:val="3"/>
          <w:sz w:val="13"/>
        </w:rPr>
        <w:t>32(3)(a).</w:t>
      </w:r>
    </w:p>
    <w:p>
      <w:pPr>
        <w:tabs>
          <w:tab w:pos="2380" w:val="left" w:leader="none"/>
        </w:tabs>
        <w:spacing w:before="2"/>
        <w:ind w:left="1587" w:right="0" w:firstLine="0"/>
        <w:jc w:val="left"/>
        <w:rPr>
          <w:sz w:val="13"/>
        </w:rPr>
      </w:pPr>
      <w:r>
        <w:rPr>
          <w:spacing w:val="-3"/>
          <w:sz w:val="13"/>
        </w:rPr>
        <w:t>21</w:t>
        <w:tab/>
      </w:r>
      <w:r>
        <w:rPr>
          <w:sz w:val="13"/>
        </w:rPr>
        <w:t>Ibid  s</w:t>
      </w:r>
      <w:r>
        <w:rPr>
          <w:spacing w:val="8"/>
          <w:sz w:val="13"/>
        </w:rPr>
        <w:t> </w:t>
      </w:r>
      <w:r>
        <w:rPr>
          <w:spacing w:val="3"/>
          <w:sz w:val="13"/>
        </w:rPr>
        <w:t>32(3)(b).</w:t>
      </w:r>
    </w:p>
    <w:p>
      <w:pPr>
        <w:tabs>
          <w:tab w:pos="2380" w:val="left" w:leader="none"/>
        </w:tabs>
        <w:spacing w:before="1"/>
        <w:ind w:left="1587" w:right="0" w:firstLine="0"/>
        <w:jc w:val="left"/>
        <w:rPr>
          <w:sz w:val="13"/>
        </w:rPr>
      </w:pPr>
      <w:r>
        <w:rPr>
          <w:w w:val="105"/>
          <w:sz w:val="13"/>
        </w:rPr>
        <w:t>22</w:t>
        <w:tab/>
        <w:t>Ibid s</w:t>
      </w:r>
      <w:r>
        <w:rPr>
          <w:spacing w:val="6"/>
          <w:w w:val="105"/>
          <w:sz w:val="13"/>
        </w:rPr>
        <w:t> </w:t>
      </w:r>
      <w:r>
        <w:rPr>
          <w:spacing w:val="2"/>
          <w:w w:val="105"/>
          <w:sz w:val="13"/>
        </w:rPr>
        <w:t>34(1).</w:t>
      </w:r>
    </w:p>
    <w:p>
      <w:pPr>
        <w:tabs>
          <w:tab w:pos="2380" w:val="left" w:leader="none"/>
        </w:tabs>
        <w:spacing w:before="1"/>
        <w:ind w:left="1587" w:right="0" w:firstLine="0"/>
        <w:jc w:val="left"/>
        <w:rPr>
          <w:sz w:val="13"/>
        </w:rPr>
      </w:pPr>
      <w:r>
        <w:rPr>
          <w:w w:val="105"/>
          <w:sz w:val="13"/>
        </w:rPr>
        <w:t>23</w:t>
        <w:tab/>
        <w:t>Ibid s</w:t>
      </w:r>
      <w:r>
        <w:rPr>
          <w:spacing w:val="13"/>
          <w:w w:val="105"/>
          <w:sz w:val="13"/>
        </w:rPr>
        <w:t> </w:t>
      </w:r>
      <w:r>
        <w:rPr>
          <w:w w:val="105"/>
          <w:sz w:val="13"/>
        </w:rPr>
        <w:t>33(1).</w:t>
      </w:r>
    </w:p>
    <w:p>
      <w:pPr>
        <w:tabs>
          <w:tab w:pos="2381" w:val="left" w:leader="none"/>
        </w:tabs>
        <w:spacing w:before="2"/>
        <w:ind w:left="1587" w:right="0" w:firstLine="0"/>
        <w:jc w:val="left"/>
        <w:rPr>
          <w:sz w:val="13"/>
        </w:rPr>
      </w:pPr>
      <w:r>
        <w:rPr>
          <w:w w:val="105"/>
          <w:sz w:val="13"/>
        </w:rPr>
        <w:t>24</w:t>
        <w:tab/>
        <w:t>Ibid s</w:t>
      </w:r>
      <w:r>
        <w:rPr>
          <w:spacing w:val="6"/>
          <w:w w:val="105"/>
          <w:sz w:val="13"/>
        </w:rPr>
        <w:t> </w:t>
      </w:r>
      <w:r>
        <w:rPr>
          <w:spacing w:val="2"/>
          <w:w w:val="105"/>
          <w:sz w:val="13"/>
        </w:rPr>
        <w:t>34(1).</w:t>
      </w:r>
    </w:p>
    <w:p>
      <w:pPr>
        <w:tabs>
          <w:tab w:pos="2381" w:val="left" w:leader="none"/>
        </w:tabs>
        <w:spacing w:before="1"/>
        <w:ind w:left="1587" w:right="0" w:firstLine="0"/>
        <w:jc w:val="left"/>
        <w:rPr>
          <w:sz w:val="13"/>
        </w:rPr>
      </w:pPr>
      <w:r>
        <w:rPr>
          <w:w w:val="105"/>
          <w:sz w:val="13"/>
        </w:rPr>
        <w:t>25</w:t>
        <w:tab/>
        <w:t>Ibid s</w:t>
      </w:r>
      <w:r>
        <w:rPr>
          <w:spacing w:val="13"/>
          <w:w w:val="105"/>
          <w:sz w:val="13"/>
        </w:rPr>
        <w:t> </w:t>
      </w:r>
      <w:r>
        <w:rPr>
          <w:w w:val="105"/>
          <w:sz w:val="13"/>
        </w:rPr>
        <w:t>35(1).</w:t>
      </w:r>
    </w:p>
    <w:p>
      <w:pPr>
        <w:tabs>
          <w:tab w:pos="2381" w:val="left" w:leader="none"/>
        </w:tabs>
        <w:spacing w:before="1"/>
        <w:ind w:left="1587" w:right="0" w:firstLine="0"/>
        <w:jc w:val="left"/>
        <w:rPr>
          <w:sz w:val="13"/>
        </w:rPr>
      </w:pPr>
      <w:r>
        <w:rPr>
          <w:w w:val="105"/>
          <w:sz w:val="13"/>
        </w:rPr>
        <w:t>26</w:t>
        <w:tab/>
        <w:t>Ibid s</w:t>
      </w:r>
      <w:r>
        <w:rPr>
          <w:spacing w:val="8"/>
          <w:w w:val="105"/>
          <w:sz w:val="13"/>
        </w:rPr>
        <w:t> </w:t>
      </w:r>
      <w:r>
        <w:rPr>
          <w:spacing w:val="2"/>
          <w:w w:val="105"/>
          <w:sz w:val="13"/>
        </w:rPr>
        <w:t>35(2).</w:t>
      </w:r>
    </w:p>
    <w:p>
      <w:pPr>
        <w:tabs>
          <w:tab w:pos="2381" w:val="left" w:leader="none"/>
        </w:tabs>
        <w:spacing w:before="2"/>
        <w:ind w:left="1587" w:right="0" w:firstLine="0"/>
        <w:jc w:val="left"/>
        <w:rPr>
          <w:sz w:val="13"/>
        </w:rPr>
      </w:pPr>
      <w:r>
        <w:rPr>
          <w:sz w:val="13"/>
        </w:rPr>
        <w:t>27</w:t>
        <w:tab/>
        <w:t>Ibid s</w:t>
      </w:r>
      <w:r>
        <w:rPr>
          <w:spacing w:val="-2"/>
          <w:sz w:val="13"/>
        </w:rPr>
        <w:t> </w:t>
      </w:r>
      <w:r>
        <w:rPr>
          <w:spacing w:val="3"/>
          <w:sz w:val="13"/>
        </w:rPr>
        <w:t>35(3)(a).</w:t>
      </w:r>
    </w:p>
    <w:p>
      <w:pPr>
        <w:tabs>
          <w:tab w:pos="2381" w:val="left" w:leader="none"/>
        </w:tabs>
        <w:spacing w:before="1"/>
        <w:ind w:left="1587" w:right="0" w:firstLine="0"/>
        <w:jc w:val="left"/>
        <w:rPr>
          <w:sz w:val="13"/>
        </w:rPr>
      </w:pPr>
      <w:r>
        <w:rPr>
          <w:w w:val="105"/>
          <w:sz w:val="13"/>
        </w:rPr>
        <w:t>28</w:t>
        <w:tab/>
        <w:t>Ibid.</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11"/>
        <w:rPr>
          <w:sz w:val="28"/>
        </w:rPr>
      </w:pPr>
    </w:p>
    <w:p>
      <w:pPr>
        <w:spacing w:before="0"/>
        <w:ind w:left="1587" w:right="0" w:firstLine="0"/>
        <w:jc w:val="left"/>
        <w:rPr>
          <w:b/>
          <w:sz w:val="24"/>
        </w:rPr>
      </w:pPr>
      <w:r>
        <w:rPr>
          <w:b/>
          <w:color w:val="004D71"/>
          <w:w w:val="110"/>
          <w:sz w:val="24"/>
        </w:rPr>
        <w:t>165</w:t>
      </w:r>
    </w:p>
    <w:p>
      <w:pPr>
        <w:spacing w:after="0"/>
        <w:jc w:val="left"/>
        <w:rPr>
          <w:sz w:val="24"/>
        </w:rPr>
        <w:sectPr>
          <w:type w:val="continuous"/>
          <w:pgSz w:w="11910" w:h="16840"/>
          <w:pgMar w:top="1320" w:bottom="280" w:left="0" w:right="0"/>
          <w:cols w:num="2" w:equalWidth="0">
            <w:col w:w="3257" w:space="6072"/>
            <w:col w:w="2581"/>
          </w:cols>
        </w:sectPr>
      </w:pPr>
    </w:p>
    <w:p>
      <w:pPr>
        <w:pStyle w:val="BodyText"/>
        <w:spacing w:before="9"/>
        <w:rPr>
          <w:b/>
          <w:sz w:val="22"/>
        </w:rPr>
      </w:pPr>
    </w:p>
    <w:p>
      <w:pPr>
        <w:pStyle w:val="ListParagraph"/>
        <w:numPr>
          <w:ilvl w:val="1"/>
          <w:numId w:val="98"/>
        </w:numPr>
        <w:tabs>
          <w:tab w:pos="2381" w:val="left" w:leader="none"/>
          <w:tab w:pos="2382" w:val="left" w:leader="none"/>
        </w:tabs>
        <w:spacing w:line="242" w:lineRule="auto" w:before="92" w:after="0"/>
        <w:ind w:left="2381" w:right="1637" w:hanging="794"/>
        <w:jc w:val="left"/>
        <w:rPr>
          <w:sz w:val="21"/>
        </w:rPr>
      </w:pPr>
      <w:r>
        <w:rPr>
          <w:w w:val="105"/>
          <w:sz w:val="21"/>
        </w:rPr>
        <w:t>In a major review of a non-custodial supervision </w:t>
      </w:r>
      <w:r>
        <w:rPr>
          <w:spacing w:val="-4"/>
          <w:w w:val="105"/>
          <w:sz w:val="21"/>
        </w:rPr>
        <w:t>order, </w:t>
      </w:r>
      <w:r>
        <w:rPr>
          <w:w w:val="105"/>
          <w:sz w:val="21"/>
        </w:rPr>
        <w:t>the court </w:t>
      </w:r>
      <w:r>
        <w:rPr>
          <w:spacing w:val="-3"/>
          <w:w w:val="105"/>
          <w:sz w:val="21"/>
        </w:rPr>
        <w:t>may </w:t>
      </w:r>
      <w:r>
        <w:rPr>
          <w:w w:val="105"/>
          <w:sz w:val="21"/>
        </w:rPr>
        <w:t>confirm the </w:t>
      </w:r>
      <w:r>
        <w:rPr>
          <w:spacing w:val="-4"/>
          <w:w w:val="105"/>
          <w:sz w:val="21"/>
        </w:rPr>
        <w:t>order, </w:t>
      </w:r>
      <w:r>
        <w:rPr>
          <w:w w:val="105"/>
          <w:sz w:val="21"/>
        </w:rPr>
        <w:t>vary </w:t>
      </w:r>
      <w:r>
        <w:rPr>
          <w:spacing w:val="-3"/>
          <w:w w:val="105"/>
          <w:sz w:val="21"/>
        </w:rPr>
        <w:t>the </w:t>
      </w:r>
      <w:r>
        <w:rPr>
          <w:spacing w:val="-5"/>
          <w:w w:val="105"/>
          <w:sz w:val="21"/>
        </w:rPr>
        <w:t>conditions </w:t>
      </w:r>
      <w:r>
        <w:rPr>
          <w:spacing w:val="-3"/>
          <w:w w:val="105"/>
          <w:sz w:val="21"/>
        </w:rPr>
        <w:t>of the </w:t>
      </w:r>
      <w:r>
        <w:rPr>
          <w:spacing w:val="-4"/>
          <w:w w:val="105"/>
          <w:sz w:val="21"/>
        </w:rPr>
        <w:t>order </w:t>
      </w:r>
      <w:r>
        <w:rPr>
          <w:w w:val="105"/>
          <w:sz w:val="21"/>
        </w:rPr>
        <w:t>or </w:t>
      </w:r>
      <w:r>
        <w:rPr>
          <w:spacing w:val="-5"/>
          <w:w w:val="105"/>
          <w:sz w:val="21"/>
        </w:rPr>
        <w:t>revoke </w:t>
      </w:r>
      <w:r>
        <w:rPr>
          <w:spacing w:val="-3"/>
          <w:w w:val="105"/>
          <w:sz w:val="21"/>
        </w:rPr>
        <w:t>the </w:t>
      </w:r>
      <w:r>
        <w:rPr>
          <w:spacing w:val="-5"/>
          <w:w w:val="105"/>
          <w:sz w:val="21"/>
        </w:rPr>
        <w:t>order.</w:t>
      </w:r>
      <w:r>
        <w:rPr>
          <w:spacing w:val="-5"/>
          <w:w w:val="105"/>
          <w:position w:val="7"/>
          <w:sz w:val="12"/>
        </w:rPr>
        <w:t>29 </w:t>
      </w:r>
      <w:r>
        <w:rPr>
          <w:spacing w:val="-6"/>
          <w:w w:val="105"/>
          <w:sz w:val="21"/>
        </w:rPr>
        <w:t>Unlike </w:t>
      </w:r>
      <w:r>
        <w:rPr>
          <w:spacing w:val="-3"/>
          <w:w w:val="105"/>
          <w:sz w:val="21"/>
        </w:rPr>
        <w:t>the </w:t>
      </w:r>
      <w:r>
        <w:rPr>
          <w:spacing w:val="-4"/>
          <w:w w:val="105"/>
          <w:sz w:val="21"/>
        </w:rPr>
        <w:t>major review </w:t>
      </w:r>
      <w:r>
        <w:rPr>
          <w:spacing w:val="-3"/>
          <w:w w:val="105"/>
          <w:sz w:val="21"/>
        </w:rPr>
        <w:t>of </w:t>
      </w:r>
      <w:r>
        <w:rPr>
          <w:w w:val="105"/>
          <w:sz w:val="21"/>
        </w:rPr>
        <w:t>a </w:t>
      </w:r>
      <w:r>
        <w:rPr>
          <w:spacing w:val="-5"/>
          <w:w w:val="105"/>
          <w:sz w:val="21"/>
        </w:rPr>
        <w:t>custodial </w:t>
      </w:r>
      <w:r>
        <w:rPr>
          <w:spacing w:val="-4"/>
          <w:w w:val="105"/>
          <w:sz w:val="21"/>
        </w:rPr>
        <w:t>supervision</w:t>
      </w:r>
      <w:r>
        <w:rPr>
          <w:spacing w:val="-9"/>
          <w:w w:val="105"/>
          <w:sz w:val="21"/>
        </w:rPr>
        <w:t> </w:t>
      </w:r>
      <w:r>
        <w:rPr>
          <w:spacing w:val="-6"/>
          <w:w w:val="105"/>
          <w:sz w:val="21"/>
        </w:rPr>
        <w:t>order,</w:t>
      </w:r>
      <w:r>
        <w:rPr>
          <w:spacing w:val="-8"/>
          <w:w w:val="105"/>
          <w:sz w:val="21"/>
        </w:rPr>
        <w:t> </w:t>
      </w:r>
      <w:r>
        <w:rPr>
          <w:spacing w:val="-3"/>
          <w:w w:val="105"/>
          <w:sz w:val="21"/>
        </w:rPr>
        <w:t>in</w:t>
      </w:r>
      <w:r>
        <w:rPr>
          <w:spacing w:val="-8"/>
          <w:w w:val="105"/>
          <w:sz w:val="21"/>
        </w:rPr>
        <w:t> </w:t>
      </w:r>
      <w:r>
        <w:rPr>
          <w:w w:val="105"/>
          <w:sz w:val="21"/>
        </w:rPr>
        <w:t>a</w:t>
      </w:r>
      <w:r>
        <w:rPr>
          <w:spacing w:val="-8"/>
          <w:w w:val="105"/>
          <w:sz w:val="21"/>
        </w:rPr>
        <w:t> </w:t>
      </w:r>
      <w:r>
        <w:rPr>
          <w:spacing w:val="-4"/>
          <w:w w:val="105"/>
          <w:sz w:val="21"/>
        </w:rPr>
        <w:t>major</w:t>
      </w:r>
      <w:r>
        <w:rPr>
          <w:spacing w:val="-8"/>
          <w:w w:val="105"/>
          <w:sz w:val="21"/>
        </w:rPr>
        <w:t> </w:t>
      </w:r>
      <w:r>
        <w:rPr>
          <w:spacing w:val="-4"/>
          <w:w w:val="105"/>
          <w:sz w:val="21"/>
        </w:rPr>
        <w:t>review</w:t>
      </w:r>
      <w:r>
        <w:rPr>
          <w:spacing w:val="-8"/>
          <w:w w:val="105"/>
          <w:sz w:val="21"/>
        </w:rPr>
        <w:t> </w:t>
      </w:r>
      <w:r>
        <w:rPr>
          <w:spacing w:val="-3"/>
          <w:w w:val="105"/>
          <w:sz w:val="21"/>
        </w:rPr>
        <w:t>of</w:t>
      </w:r>
      <w:r>
        <w:rPr>
          <w:spacing w:val="-8"/>
          <w:w w:val="105"/>
          <w:sz w:val="21"/>
        </w:rPr>
        <w:t> </w:t>
      </w:r>
      <w:r>
        <w:rPr>
          <w:w w:val="105"/>
          <w:sz w:val="21"/>
        </w:rPr>
        <w:t>a</w:t>
      </w:r>
      <w:r>
        <w:rPr>
          <w:spacing w:val="-9"/>
          <w:w w:val="105"/>
          <w:sz w:val="21"/>
        </w:rPr>
        <w:t> </w:t>
      </w:r>
      <w:r>
        <w:rPr>
          <w:spacing w:val="-4"/>
          <w:w w:val="105"/>
          <w:sz w:val="21"/>
        </w:rPr>
        <w:t>non-custodial</w:t>
      </w:r>
      <w:r>
        <w:rPr>
          <w:spacing w:val="-8"/>
          <w:w w:val="105"/>
          <w:sz w:val="21"/>
        </w:rPr>
        <w:t> </w:t>
      </w:r>
      <w:r>
        <w:rPr>
          <w:spacing w:val="-4"/>
          <w:w w:val="105"/>
          <w:sz w:val="21"/>
        </w:rPr>
        <w:t>supervision</w:t>
      </w:r>
      <w:r>
        <w:rPr>
          <w:spacing w:val="-8"/>
          <w:w w:val="105"/>
          <w:sz w:val="21"/>
        </w:rPr>
        <w:t> </w:t>
      </w:r>
      <w:r>
        <w:rPr>
          <w:spacing w:val="-6"/>
          <w:w w:val="105"/>
          <w:sz w:val="21"/>
        </w:rPr>
        <w:t>order,</w:t>
      </w:r>
      <w:r>
        <w:rPr>
          <w:spacing w:val="-8"/>
          <w:w w:val="105"/>
          <w:sz w:val="21"/>
        </w:rPr>
        <w:t> </w:t>
      </w:r>
      <w:r>
        <w:rPr>
          <w:spacing w:val="-3"/>
          <w:w w:val="105"/>
          <w:sz w:val="21"/>
        </w:rPr>
        <w:t>the</w:t>
      </w:r>
      <w:r>
        <w:rPr>
          <w:spacing w:val="-8"/>
          <w:w w:val="105"/>
          <w:sz w:val="21"/>
        </w:rPr>
        <w:t> </w:t>
      </w:r>
      <w:r>
        <w:rPr>
          <w:spacing w:val="-3"/>
          <w:w w:val="105"/>
          <w:sz w:val="21"/>
        </w:rPr>
        <w:t>person</w:t>
      </w:r>
      <w:r>
        <w:rPr>
          <w:spacing w:val="-8"/>
          <w:w w:val="105"/>
          <w:sz w:val="21"/>
        </w:rPr>
        <w:t> </w:t>
      </w:r>
      <w:r>
        <w:rPr>
          <w:spacing w:val="-4"/>
          <w:w w:val="105"/>
          <w:sz w:val="21"/>
        </w:rPr>
        <w:t>subject </w:t>
      </w:r>
      <w:r>
        <w:rPr>
          <w:spacing w:val="-3"/>
          <w:w w:val="105"/>
          <w:sz w:val="21"/>
        </w:rPr>
        <w:t>to </w:t>
      </w:r>
      <w:r>
        <w:rPr>
          <w:w w:val="105"/>
          <w:sz w:val="21"/>
        </w:rPr>
        <w:t>the </w:t>
      </w:r>
      <w:r>
        <w:rPr>
          <w:spacing w:val="-3"/>
          <w:w w:val="105"/>
          <w:sz w:val="21"/>
        </w:rPr>
        <w:t>supervision order </w:t>
      </w:r>
      <w:r>
        <w:rPr>
          <w:w w:val="105"/>
          <w:sz w:val="21"/>
        </w:rPr>
        <w:t>does </w:t>
      </w:r>
      <w:r>
        <w:rPr>
          <w:spacing w:val="-3"/>
          <w:w w:val="105"/>
          <w:sz w:val="21"/>
        </w:rPr>
        <w:t>not </w:t>
      </w:r>
      <w:r>
        <w:rPr>
          <w:spacing w:val="-4"/>
          <w:w w:val="105"/>
          <w:sz w:val="21"/>
        </w:rPr>
        <w:t>have </w:t>
      </w:r>
      <w:r>
        <w:rPr>
          <w:w w:val="105"/>
          <w:sz w:val="21"/>
        </w:rPr>
        <w:t>the </w:t>
      </w:r>
      <w:r>
        <w:rPr>
          <w:spacing w:val="-3"/>
          <w:w w:val="105"/>
          <w:sz w:val="21"/>
        </w:rPr>
        <w:t>advantage of </w:t>
      </w:r>
      <w:r>
        <w:rPr>
          <w:w w:val="105"/>
          <w:sz w:val="21"/>
        </w:rPr>
        <w:t>a </w:t>
      </w:r>
      <w:r>
        <w:rPr>
          <w:spacing w:val="-4"/>
          <w:w w:val="105"/>
          <w:sz w:val="21"/>
        </w:rPr>
        <w:t>presumption </w:t>
      </w:r>
      <w:r>
        <w:rPr>
          <w:spacing w:val="-3"/>
          <w:w w:val="105"/>
          <w:sz w:val="21"/>
        </w:rPr>
        <w:t>that </w:t>
      </w:r>
      <w:r>
        <w:rPr>
          <w:w w:val="105"/>
          <w:sz w:val="21"/>
        </w:rPr>
        <w:t>the court </w:t>
      </w:r>
      <w:r>
        <w:rPr>
          <w:spacing w:val="-3"/>
          <w:w w:val="105"/>
          <w:sz w:val="21"/>
        </w:rPr>
        <w:t>will </w:t>
      </w:r>
      <w:r>
        <w:rPr>
          <w:spacing w:val="-4"/>
          <w:w w:val="105"/>
          <w:sz w:val="21"/>
        </w:rPr>
        <w:t>downgrade their order and release them. </w:t>
      </w:r>
      <w:r>
        <w:rPr>
          <w:w w:val="105"/>
          <w:sz w:val="21"/>
        </w:rPr>
        <w:t>In </w:t>
      </w:r>
      <w:r>
        <w:rPr>
          <w:spacing w:val="-4"/>
          <w:w w:val="105"/>
          <w:sz w:val="21"/>
        </w:rPr>
        <w:t>that </w:t>
      </w:r>
      <w:r>
        <w:rPr>
          <w:spacing w:val="-5"/>
          <w:w w:val="105"/>
          <w:sz w:val="21"/>
        </w:rPr>
        <w:t>sense, </w:t>
      </w:r>
      <w:r>
        <w:rPr>
          <w:spacing w:val="-3"/>
          <w:w w:val="105"/>
          <w:sz w:val="21"/>
        </w:rPr>
        <w:t>the </w:t>
      </w:r>
      <w:r>
        <w:rPr>
          <w:spacing w:val="-4"/>
          <w:w w:val="105"/>
          <w:sz w:val="21"/>
        </w:rPr>
        <w:t>major review </w:t>
      </w:r>
      <w:r>
        <w:rPr>
          <w:spacing w:val="-3"/>
          <w:w w:val="105"/>
          <w:sz w:val="21"/>
        </w:rPr>
        <w:t>of </w:t>
      </w:r>
      <w:r>
        <w:rPr>
          <w:w w:val="105"/>
          <w:sz w:val="21"/>
        </w:rPr>
        <w:t>a </w:t>
      </w:r>
      <w:r>
        <w:rPr>
          <w:spacing w:val="-4"/>
          <w:w w:val="105"/>
          <w:sz w:val="21"/>
        </w:rPr>
        <w:t>non-custodial </w:t>
      </w:r>
      <w:r>
        <w:rPr>
          <w:w w:val="105"/>
          <w:sz w:val="21"/>
        </w:rPr>
        <w:t>supervision order is </w:t>
      </w:r>
      <w:r>
        <w:rPr>
          <w:spacing w:val="-2"/>
          <w:w w:val="105"/>
          <w:sz w:val="21"/>
        </w:rPr>
        <w:t>not </w:t>
      </w:r>
      <w:r>
        <w:rPr>
          <w:w w:val="105"/>
          <w:sz w:val="21"/>
        </w:rPr>
        <w:t>very </w:t>
      </w:r>
      <w:r>
        <w:rPr>
          <w:spacing w:val="-3"/>
          <w:w w:val="105"/>
          <w:sz w:val="21"/>
        </w:rPr>
        <w:t>different to </w:t>
      </w:r>
      <w:r>
        <w:rPr>
          <w:w w:val="105"/>
          <w:sz w:val="21"/>
        </w:rPr>
        <w:t>a </w:t>
      </w:r>
      <w:r>
        <w:rPr>
          <w:spacing w:val="-3"/>
          <w:w w:val="105"/>
          <w:sz w:val="21"/>
        </w:rPr>
        <w:t>usual </w:t>
      </w:r>
      <w:r>
        <w:rPr>
          <w:w w:val="105"/>
          <w:sz w:val="21"/>
        </w:rPr>
        <w:t>review of a supervision</w:t>
      </w:r>
      <w:r>
        <w:rPr>
          <w:spacing w:val="-5"/>
          <w:w w:val="105"/>
          <w:sz w:val="21"/>
        </w:rPr>
        <w:t> </w:t>
      </w:r>
      <w:r>
        <w:rPr>
          <w:spacing w:val="-4"/>
          <w:w w:val="105"/>
          <w:sz w:val="21"/>
        </w:rPr>
        <w:t>order.</w:t>
      </w:r>
    </w:p>
    <w:p>
      <w:pPr>
        <w:pStyle w:val="ListParagraph"/>
        <w:numPr>
          <w:ilvl w:val="1"/>
          <w:numId w:val="98"/>
        </w:numPr>
        <w:tabs>
          <w:tab w:pos="2380" w:val="left" w:leader="none"/>
          <w:tab w:pos="2381" w:val="left" w:leader="none"/>
        </w:tabs>
        <w:spacing w:line="242" w:lineRule="auto" w:before="126" w:after="0"/>
        <w:ind w:left="2380" w:right="2337" w:hanging="793"/>
        <w:jc w:val="left"/>
        <w:rPr>
          <w:sz w:val="12"/>
        </w:rPr>
      </w:pPr>
      <w:r>
        <w:rPr>
          <w:sz w:val="21"/>
        </w:rPr>
        <w:t>A person subject </w:t>
      </w:r>
      <w:r>
        <w:rPr>
          <w:spacing w:val="-3"/>
          <w:sz w:val="21"/>
        </w:rPr>
        <w:t>to </w:t>
      </w:r>
      <w:r>
        <w:rPr>
          <w:sz w:val="21"/>
        </w:rPr>
        <w:t>a supervision order can appeal a decision </w:t>
      </w:r>
      <w:r>
        <w:rPr>
          <w:spacing w:val="-3"/>
          <w:sz w:val="21"/>
        </w:rPr>
        <w:t>to </w:t>
      </w:r>
      <w:r>
        <w:rPr>
          <w:sz w:val="21"/>
        </w:rPr>
        <w:t>confirm or vary a supervision order at a major review </w:t>
      </w:r>
      <w:r>
        <w:rPr>
          <w:spacing w:val="-3"/>
          <w:sz w:val="21"/>
        </w:rPr>
        <w:t>to </w:t>
      </w:r>
      <w:r>
        <w:rPr>
          <w:sz w:val="21"/>
        </w:rPr>
        <w:t>the </w:t>
      </w:r>
      <w:r>
        <w:rPr>
          <w:spacing w:val="-3"/>
          <w:sz w:val="21"/>
        </w:rPr>
        <w:t>Court </w:t>
      </w:r>
      <w:r>
        <w:rPr>
          <w:sz w:val="21"/>
        </w:rPr>
        <w:t>of</w:t>
      </w:r>
      <w:r>
        <w:rPr>
          <w:spacing w:val="20"/>
          <w:sz w:val="21"/>
        </w:rPr>
        <w:t> </w:t>
      </w:r>
      <w:r>
        <w:rPr>
          <w:sz w:val="21"/>
        </w:rPr>
        <w:t>Appeal.</w:t>
      </w:r>
      <w:r>
        <w:rPr>
          <w:position w:val="7"/>
          <w:sz w:val="12"/>
        </w:rPr>
        <w:t>30</w:t>
      </w:r>
    </w:p>
    <w:p>
      <w:pPr>
        <w:pStyle w:val="BodyText"/>
        <w:spacing w:before="8"/>
        <w:rPr>
          <w:sz w:val="19"/>
        </w:rPr>
      </w:pPr>
      <w:r>
        <w:rPr/>
        <w:pict>
          <v:shape style="position:absolute;margin-left:79.370003pt;margin-top:13.216812pt;width:436.55pt;height:84.95pt;mso-position-horizontal-relative:page;mso-position-vertical-relative:paragraph;z-index:790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63" w:hanging="567"/>
                    <w:rPr>
                      <w:rFonts w:ascii="Trebuchet MS"/>
                    </w:rPr>
                  </w:pPr>
                  <w:r>
                    <w:rPr>
                      <w:rFonts w:ascii="Trebuchet MS"/>
                      <w:spacing w:val="-3"/>
                      <w:w w:val="105"/>
                    </w:rPr>
                    <w:t>70</w:t>
                    <w:tab/>
                  </w:r>
                  <w:r>
                    <w:rPr>
                      <w:rFonts w:ascii="Trebuchet MS"/>
                      <w:w w:val="105"/>
                    </w:rPr>
                    <w:t>Are changes required to the provisions for reviewing, varying and revoking supervision</w:t>
                  </w:r>
                  <w:r>
                    <w:rPr>
                      <w:rFonts w:ascii="Trebuchet MS"/>
                      <w:spacing w:val="-21"/>
                      <w:w w:val="105"/>
                    </w:rPr>
                    <w:t> </w:t>
                  </w:r>
                  <w:r>
                    <w:rPr>
                      <w:rFonts w:ascii="Trebuchet MS"/>
                      <w:w w:val="105"/>
                    </w:rPr>
                    <w:t>orders</w:t>
                  </w:r>
                  <w:r>
                    <w:rPr>
                      <w:rFonts w:ascii="Trebuchet MS"/>
                      <w:spacing w:val="-21"/>
                      <w:w w:val="105"/>
                    </w:rPr>
                    <w:t> </w:t>
                  </w:r>
                  <w:r>
                    <w:rPr>
                      <w:rFonts w:ascii="Trebuchet MS"/>
                      <w:w w:val="105"/>
                    </w:rPr>
                    <w:t>to</w:t>
                  </w:r>
                  <w:r>
                    <w:rPr>
                      <w:rFonts w:ascii="Trebuchet MS"/>
                      <w:spacing w:val="-20"/>
                      <w:w w:val="105"/>
                    </w:rPr>
                    <w:t> </w:t>
                  </w:r>
                  <w:r>
                    <w:rPr>
                      <w:rFonts w:ascii="Trebuchet MS"/>
                      <w:spacing w:val="-3"/>
                      <w:w w:val="105"/>
                    </w:rPr>
                    <w:t>make</w:t>
                  </w:r>
                  <w:r>
                    <w:rPr>
                      <w:rFonts w:ascii="Trebuchet MS"/>
                      <w:spacing w:val="-21"/>
                      <w:w w:val="105"/>
                    </w:rPr>
                    <w:t> </w:t>
                  </w:r>
                  <w:r>
                    <w:rPr>
                      <w:rFonts w:ascii="Trebuchet MS"/>
                      <w:w w:val="105"/>
                    </w:rPr>
                    <w:t>them</w:t>
                  </w:r>
                  <w:r>
                    <w:rPr>
                      <w:rFonts w:ascii="Trebuchet MS"/>
                      <w:spacing w:val="-20"/>
                      <w:w w:val="105"/>
                    </w:rPr>
                    <w:t> </w:t>
                  </w:r>
                  <w:r>
                    <w:rPr>
                      <w:rFonts w:ascii="Trebuchet MS"/>
                      <w:w w:val="105"/>
                    </w:rPr>
                    <w:t>more</w:t>
                  </w:r>
                  <w:r>
                    <w:rPr>
                      <w:rFonts w:ascii="Trebuchet MS"/>
                      <w:spacing w:val="-21"/>
                      <w:w w:val="105"/>
                    </w:rPr>
                    <w:t> </w:t>
                  </w:r>
                  <w:r>
                    <w:rPr>
                      <w:rFonts w:ascii="Trebuchet MS"/>
                      <w:w w:val="105"/>
                    </w:rPr>
                    <w:t>just,</w:t>
                  </w:r>
                  <w:r>
                    <w:rPr>
                      <w:rFonts w:ascii="Trebuchet MS"/>
                      <w:spacing w:val="-20"/>
                      <w:w w:val="105"/>
                    </w:rPr>
                    <w:t> </w:t>
                  </w:r>
                  <w:r>
                    <w:rPr>
                      <w:rFonts w:ascii="Trebuchet MS"/>
                      <w:w w:val="105"/>
                    </w:rPr>
                    <w:t>effective</w:t>
                  </w:r>
                  <w:r>
                    <w:rPr>
                      <w:rFonts w:ascii="Trebuchet MS"/>
                      <w:spacing w:val="-21"/>
                      <w:w w:val="105"/>
                    </w:rPr>
                    <w:t> </w:t>
                  </w:r>
                  <w:r>
                    <w:rPr>
                      <w:rFonts w:ascii="Trebuchet MS"/>
                      <w:w w:val="105"/>
                    </w:rPr>
                    <w:t>and</w:t>
                  </w:r>
                  <w:r>
                    <w:rPr>
                      <w:rFonts w:ascii="Trebuchet MS"/>
                      <w:spacing w:val="-20"/>
                      <w:w w:val="105"/>
                    </w:rPr>
                    <w:t> </w:t>
                  </w:r>
                  <w:r>
                    <w:rPr>
                      <w:rFonts w:ascii="Trebuchet MS"/>
                      <w:w w:val="105"/>
                    </w:rPr>
                    <w:t>consistent</w:t>
                  </w:r>
                  <w:r>
                    <w:rPr>
                      <w:rFonts w:ascii="Trebuchet MS"/>
                      <w:spacing w:val="-21"/>
                      <w:w w:val="105"/>
                    </w:rPr>
                    <w:t> </w:t>
                  </w:r>
                  <w:r>
                    <w:rPr>
                      <w:rFonts w:ascii="Trebuchet MS"/>
                      <w:w w:val="105"/>
                    </w:rPr>
                    <w:t>with</w:t>
                  </w:r>
                  <w:r>
                    <w:rPr>
                      <w:rFonts w:ascii="Trebuchet MS"/>
                      <w:spacing w:val="-20"/>
                      <w:w w:val="105"/>
                    </w:rPr>
                    <w:t> </w:t>
                  </w:r>
                  <w:r>
                    <w:rPr>
                      <w:rFonts w:ascii="Trebuchet MS"/>
                      <w:w w:val="105"/>
                    </w:rPr>
                    <w:t>the principles</w:t>
                  </w:r>
                  <w:r>
                    <w:rPr>
                      <w:rFonts w:ascii="Trebuchet MS"/>
                      <w:spacing w:val="-10"/>
                      <w:w w:val="105"/>
                    </w:rPr>
                    <w:t> </w:t>
                  </w:r>
                  <w:r>
                    <w:rPr>
                      <w:rFonts w:ascii="Trebuchet MS"/>
                      <w:w w:val="105"/>
                    </w:rPr>
                    <w:t>underlying</w:t>
                  </w:r>
                  <w:r>
                    <w:rPr>
                      <w:rFonts w:ascii="Trebuchet MS"/>
                      <w:spacing w:val="-9"/>
                      <w:w w:val="105"/>
                    </w:rPr>
                    <w:t> </w:t>
                  </w:r>
                  <w:r>
                    <w:rPr>
                      <w:rFonts w:ascii="Trebuchet MS"/>
                      <w:w w:val="105"/>
                    </w:rPr>
                    <w:t>the</w:t>
                  </w:r>
                  <w:r>
                    <w:rPr>
                      <w:rFonts w:ascii="Trebuchet MS"/>
                      <w:spacing w:val="-9"/>
                      <w:w w:val="105"/>
                    </w:rPr>
                    <w:t> </w:t>
                  </w:r>
                  <w:r>
                    <w:rPr>
                      <w:rFonts w:ascii="Trebuchet MS"/>
                      <w:spacing w:val="-3"/>
                      <w:w w:val="105"/>
                    </w:rPr>
                    <w:t>CMIA?</w:t>
                  </w:r>
                  <w:r>
                    <w:rPr>
                      <w:rFonts w:ascii="Trebuchet MS"/>
                      <w:spacing w:val="-9"/>
                      <w:w w:val="105"/>
                    </w:rPr>
                    <w:t> </w:t>
                  </w:r>
                  <w:r>
                    <w:rPr>
                      <w:rFonts w:ascii="Trebuchet MS"/>
                      <w:w w:val="105"/>
                    </w:rPr>
                    <w:t>If</w:t>
                  </w:r>
                  <w:r>
                    <w:rPr>
                      <w:rFonts w:ascii="Trebuchet MS"/>
                      <w:spacing w:val="-9"/>
                      <w:w w:val="105"/>
                    </w:rPr>
                    <w:t> </w:t>
                  </w:r>
                  <w:r>
                    <w:rPr>
                      <w:rFonts w:ascii="Trebuchet MS"/>
                      <w:w w:val="105"/>
                    </w:rPr>
                    <w:t>so,</w:t>
                  </w:r>
                  <w:r>
                    <w:rPr>
                      <w:rFonts w:ascii="Trebuchet MS"/>
                      <w:spacing w:val="-9"/>
                      <w:w w:val="105"/>
                    </w:rPr>
                    <w:t> </w:t>
                  </w:r>
                  <w:r>
                    <w:rPr>
                      <w:rFonts w:ascii="Trebuchet MS"/>
                      <w:w w:val="105"/>
                    </w:rPr>
                    <w:t>what</w:t>
                  </w:r>
                  <w:r>
                    <w:rPr>
                      <w:rFonts w:ascii="Trebuchet MS"/>
                      <w:spacing w:val="-9"/>
                      <w:w w:val="105"/>
                    </w:rPr>
                    <w:t> </w:t>
                  </w:r>
                  <w:r>
                    <w:rPr>
                      <w:rFonts w:ascii="Trebuchet MS"/>
                      <w:w w:val="105"/>
                    </w:rPr>
                    <w:t>changes</w:t>
                  </w:r>
                  <w:r>
                    <w:rPr>
                      <w:rFonts w:ascii="Trebuchet MS"/>
                      <w:spacing w:val="-10"/>
                      <w:w w:val="105"/>
                    </w:rPr>
                    <w:t> </w:t>
                  </w:r>
                  <w:r>
                    <w:rPr>
                      <w:rFonts w:ascii="Trebuchet MS"/>
                      <w:w w:val="105"/>
                    </w:rPr>
                    <w:t>are</w:t>
                  </w:r>
                  <w:r>
                    <w:rPr>
                      <w:rFonts w:ascii="Trebuchet MS"/>
                      <w:spacing w:val="-9"/>
                      <w:w w:val="105"/>
                    </w:rPr>
                    <w:t> </w:t>
                  </w:r>
                  <w:r>
                    <w:rPr>
                      <w:rFonts w:ascii="Trebuchet MS"/>
                      <w:w w:val="105"/>
                    </w:rPr>
                    <w:t>required?</w:t>
                  </w:r>
                </w:p>
              </w:txbxContent>
            </v:textbox>
            <v:fill type="solid"/>
            <w10:wrap type="topAndBottom"/>
          </v:shape>
        </w:pict>
      </w:r>
    </w:p>
    <w:p>
      <w:pPr>
        <w:pStyle w:val="BodyText"/>
        <w:rPr>
          <w:sz w:val="20"/>
        </w:rPr>
      </w:pPr>
    </w:p>
    <w:p>
      <w:pPr>
        <w:pStyle w:val="BodyText"/>
        <w:spacing w:before="9"/>
        <w:rPr>
          <w:sz w:val="16"/>
        </w:rPr>
      </w:pPr>
    </w:p>
    <w:p>
      <w:pPr>
        <w:pStyle w:val="Heading5"/>
        <w:spacing w:before="100"/>
      </w:pPr>
      <w:r>
        <w:rPr>
          <w:w w:val="120"/>
        </w:rPr>
        <w:t>Frequency of reviews</w:t>
      </w:r>
    </w:p>
    <w:p>
      <w:pPr>
        <w:pStyle w:val="ListParagraph"/>
        <w:numPr>
          <w:ilvl w:val="1"/>
          <w:numId w:val="98"/>
        </w:numPr>
        <w:tabs>
          <w:tab w:pos="2381" w:val="left" w:leader="none"/>
          <w:tab w:pos="2382" w:val="left" w:leader="none"/>
        </w:tabs>
        <w:spacing w:line="242" w:lineRule="auto" w:before="151" w:after="0"/>
        <w:ind w:left="2381" w:right="1810" w:hanging="794"/>
        <w:jc w:val="left"/>
        <w:rPr>
          <w:sz w:val="21"/>
        </w:rPr>
      </w:pPr>
      <w:r>
        <w:rPr>
          <w:w w:val="105"/>
          <w:sz w:val="21"/>
        </w:rPr>
        <w:t>The CMIA provides judges with the flexibility </w:t>
      </w:r>
      <w:r>
        <w:rPr>
          <w:spacing w:val="-3"/>
          <w:w w:val="105"/>
          <w:sz w:val="21"/>
        </w:rPr>
        <w:t>to </w:t>
      </w:r>
      <w:r>
        <w:rPr>
          <w:w w:val="105"/>
          <w:sz w:val="21"/>
        </w:rPr>
        <w:t>decide how often </w:t>
      </w:r>
      <w:r>
        <w:rPr>
          <w:spacing w:val="-3"/>
          <w:w w:val="105"/>
          <w:sz w:val="21"/>
        </w:rPr>
        <w:t>to </w:t>
      </w:r>
      <w:r>
        <w:rPr>
          <w:spacing w:val="-4"/>
          <w:w w:val="105"/>
          <w:sz w:val="21"/>
        </w:rPr>
        <w:t>review, </w:t>
      </w:r>
      <w:r>
        <w:rPr>
          <w:w w:val="105"/>
          <w:sz w:val="21"/>
        </w:rPr>
        <w:t>or further </w:t>
      </w:r>
      <w:r>
        <w:rPr>
          <w:spacing w:val="-4"/>
          <w:w w:val="105"/>
          <w:sz w:val="21"/>
        </w:rPr>
        <w:t>review, </w:t>
      </w:r>
      <w:r>
        <w:rPr>
          <w:w w:val="105"/>
          <w:sz w:val="21"/>
        </w:rPr>
        <w:t>a </w:t>
      </w:r>
      <w:r>
        <w:rPr>
          <w:spacing w:val="-3"/>
          <w:w w:val="105"/>
          <w:sz w:val="21"/>
        </w:rPr>
        <w:t>person’s </w:t>
      </w:r>
      <w:r>
        <w:rPr>
          <w:w w:val="105"/>
          <w:sz w:val="21"/>
        </w:rPr>
        <w:t>supervision </w:t>
      </w:r>
      <w:r>
        <w:rPr>
          <w:spacing w:val="-4"/>
          <w:w w:val="105"/>
          <w:sz w:val="21"/>
        </w:rPr>
        <w:t>order.</w:t>
      </w:r>
      <w:r>
        <w:rPr>
          <w:spacing w:val="-4"/>
          <w:w w:val="105"/>
          <w:position w:val="7"/>
          <w:sz w:val="12"/>
        </w:rPr>
        <w:t>31 </w:t>
      </w:r>
      <w:r>
        <w:rPr>
          <w:w w:val="105"/>
          <w:sz w:val="21"/>
        </w:rPr>
        <w:t>The CMIA only specifies the </w:t>
      </w:r>
      <w:r>
        <w:rPr>
          <w:spacing w:val="-3"/>
          <w:w w:val="105"/>
          <w:sz w:val="21"/>
        </w:rPr>
        <w:t>timing </w:t>
      </w:r>
      <w:r>
        <w:rPr>
          <w:w w:val="105"/>
          <w:sz w:val="21"/>
        </w:rPr>
        <w:t>of the major review (being at least three </w:t>
      </w:r>
      <w:r>
        <w:rPr>
          <w:spacing w:val="-3"/>
          <w:w w:val="105"/>
          <w:sz w:val="21"/>
        </w:rPr>
        <w:t>months before </w:t>
      </w:r>
      <w:r>
        <w:rPr>
          <w:w w:val="105"/>
          <w:sz w:val="21"/>
        </w:rPr>
        <w:t>the end of the </w:t>
      </w:r>
      <w:r>
        <w:rPr>
          <w:spacing w:val="-3"/>
          <w:w w:val="105"/>
          <w:sz w:val="21"/>
        </w:rPr>
        <w:t>nominal </w:t>
      </w:r>
      <w:r>
        <w:rPr>
          <w:w w:val="105"/>
          <w:sz w:val="21"/>
        </w:rPr>
        <w:t>term of the order and at </w:t>
      </w:r>
      <w:r>
        <w:rPr>
          <w:spacing w:val="-2"/>
          <w:w w:val="105"/>
          <w:sz w:val="21"/>
        </w:rPr>
        <w:t>intervals not </w:t>
      </w:r>
      <w:r>
        <w:rPr>
          <w:spacing w:val="-3"/>
          <w:w w:val="105"/>
          <w:sz w:val="21"/>
        </w:rPr>
        <w:t>exceeding </w:t>
      </w:r>
      <w:r>
        <w:rPr>
          <w:w w:val="105"/>
          <w:sz w:val="21"/>
        </w:rPr>
        <w:t>five years after </w:t>
      </w:r>
      <w:r>
        <w:rPr>
          <w:spacing w:val="-3"/>
          <w:w w:val="105"/>
          <w:sz w:val="21"/>
        </w:rPr>
        <w:t>that for </w:t>
      </w:r>
      <w:r>
        <w:rPr>
          <w:w w:val="105"/>
          <w:sz w:val="21"/>
        </w:rPr>
        <w:t>the </w:t>
      </w:r>
      <w:r>
        <w:rPr>
          <w:spacing w:val="-3"/>
          <w:w w:val="105"/>
          <w:sz w:val="21"/>
        </w:rPr>
        <w:t>duration </w:t>
      </w:r>
      <w:r>
        <w:rPr>
          <w:w w:val="105"/>
          <w:sz w:val="21"/>
        </w:rPr>
        <w:t>of the order).</w:t>
      </w:r>
      <w:r>
        <w:rPr>
          <w:w w:val="105"/>
          <w:position w:val="7"/>
          <w:sz w:val="12"/>
        </w:rPr>
        <w:t>32 </w:t>
      </w:r>
      <w:r>
        <w:rPr>
          <w:w w:val="105"/>
          <w:sz w:val="21"/>
        </w:rPr>
        <w:t>The </w:t>
      </w:r>
      <w:r>
        <w:rPr>
          <w:spacing w:val="-4"/>
          <w:w w:val="105"/>
          <w:sz w:val="21"/>
        </w:rPr>
        <w:t>Commission’s </w:t>
      </w:r>
      <w:r>
        <w:rPr>
          <w:spacing w:val="-3"/>
          <w:w w:val="105"/>
          <w:sz w:val="21"/>
        </w:rPr>
        <w:t>preliminary research indicates that </w:t>
      </w:r>
      <w:r>
        <w:rPr>
          <w:w w:val="105"/>
          <w:sz w:val="21"/>
        </w:rPr>
        <w:t>judges </w:t>
      </w:r>
      <w:r>
        <w:rPr>
          <w:spacing w:val="-3"/>
          <w:w w:val="105"/>
          <w:sz w:val="21"/>
        </w:rPr>
        <w:t>take </w:t>
      </w:r>
      <w:r>
        <w:rPr>
          <w:w w:val="105"/>
          <w:sz w:val="21"/>
        </w:rPr>
        <w:t>a </w:t>
      </w:r>
      <w:r>
        <w:rPr>
          <w:spacing w:val="-3"/>
          <w:w w:val="105"/>
          <w:sz w:val="21"/>
        </w:rPr>
        <w:t>range </w:t>
      </w:r>
      <w:r>
        <w:rPr>
          <w:w w:val="105"/>
          <w:sz w:val="21"/>
        </w:rPr>
        <w:t>of approaches in fixing</w:t>
      </w:r>
      <w:r>
        <w:rPr>
          <w:spacing w:val="-10"/>
          <w:w w:val="105"/>
          <w:sz w:val="21"/>
        </w:rPr>
        <w:t> </w:t>
      </w:r>
      <w:r>
        <w:rPr>
          <w:w w:val="105"/>
          <w:sz w:val="21"/>
        </w:rPr>
        <w:t>the</w:t>
      </w:r>
      <w:r>
        <w:rPr>
          <w:spacing w:val="-10"/>
          <w:w w:val="105"/>
          <w:sz w:val="21"/>
        </w:rPr>
        <w:t> </w:t>
      </w:r>
      <w:r>
        <w:rPr>
          <w:w w:val="105"/>
          <w:sz w:val="21"/>
        </w:rPr>
        <w:t>frequency</w:t>
      </w:r>
      <w:r>
        <w:rPr>
          <w:spacing w:val="-10"/>
          <w:w w:val="105"/>
          <w:sz w:val="21"/>
        </w:rPr>
        <w:t> </w:t>
      </w:r>
      <w:r>
        <w:rPr>
          <w:w w:val="105"/>
          <w:sz w:val="21"/>
        </w:rPr>
        <w:t>of</w:t>
      </w:r>
      <w:r>
        <w:rPr>
          <w:spacing w:val="-9"/>
          <w:w w:val="105"/>
          <w:sz w:val="21"/>
        </w:rPr>
        <w:t> </w:t>
      </w:r>
      <w:r>
        <w:rPr>
          <w:w w:val="105"/>
          <w:sz w:val="21"/>
        </w:rPr>
        <w:t>reviews.</w:t>
      </w:r>
      <w:r>
        <w:rPr>
          <w:spacing w:val="-10"/>
          <w:w w:val="105"/>
          <w:sz w:val="21"/>
        </w:rPr>
        <w:t> </w:t>
      </w:r>
      <w:r>
        <w:rPr>
          <w:w w:val="105"/>
          <w:sz w:val="21"/>
        </w:rPr>
        <w:t>Some</w:t>
      </w:r>
      <w:r>
        <w:rPr>
          <w:spacing w:val="-10"/>
          <w:w w:val="105"/>
          <w:sz w:val="21"/>
        </w:rPr>
        <w:t> </w:t>
      </w:r>
      <w:r>
        <w:rPr>
          <w:w w:val="105"/>
          <w:sz w:val="21"/>
        </w:rPr>
        <w:t>judges</w:t>
      </w:r>
      <w:r>
        <w:rPr>
          <w:spacing w:val="-10"/>
          <w:w w:val="105"/>
          <w:sz w:val="21"/>
        </w:rPr>
        <w:t> </w:t>
      </w:r>
      <w:r>
        <w:rPr>
          <w:spacing w:val="-3"/>
          <w:w w:val="105"/>
          <w:sz w:val="21"/>
        </w:rPr>
        <w:t>may</w:t>
      </w:r>
      <w:r>
        <w:rPr>
          <w:spacing w:val="-9"/>
          <w:w w:val="105"/>
          <w:sz w:val="21"/>
        </w:rPr>
        <w:t> </w:t>
      </w:r>
      <w:r>
        <w:rPr>
          <w:w w:val="105"/>
          <w:sz w:val="21"/>
        </w:rPr>
        <w:t>conduct</w:t>
      </w:r>
      <w:r>
        <w:rPr>
          <w:spacing w:val="-10"/>
          <w:w w:val="105"/>
          <w:sz w:val="21"/>
        </w:rPr>
        <w:t> </w:t>
      </w:r>
      <w:r>
        <w:rPr>
          <w:spacing w:val="-3"/>
          <w:w w:val="105"/>
          <w:sz w:val="21"/>
        </w:rPr>
        <w:t>annual</w:t>
      </w:r>
      <w:r>
        <w:rPr>
          <w:spacing w:val="-10"/>
          <w:w w:val="105"/>
          <w:sz w:val="21"/>
        </w:rPr>
        <w:t> </w:t>
      </w:r>
      <w:r>
        <w:rPr>
          <w:w w:val="105"/>
          <w:sz w:val="21"/>
        </w:rPr>
        <w:t>reviews,</w:t>
      </w:r>
      <w:r>
        <w:rPr>
          <w:spacing w:val="-10"/>
          <w:w w:val="105"/>
          <w:sz w:val="21"/>
        </w:rPr>
        <w:t> </w:t>
      </w:r>
      <w:r>
        <w:rPr>
          <w:w w:val="105"/>
          <w:sz w:val="21"/>
        </w:rPr>
        <w:t>while</w:t>
      </w:r>
      <w:r>
        <w:rPr>
          <w:spacing w:val="-9"/>
          <w:w w:val="105"/>
          <w:sz w:val="21"/>
        </w:rPr>
        <w:t> </w:t>
      </w:r>
      <w:r>
        <w:rPr>
          <w:w w:val="105"/>
          <w:sz w:val="21"/>
        </w:rPr>
        <w:t>others set shorter or longer</w:t>
      </w:r>
      <w:r>
        <w:rPr>
          <w:spacing w:val="18"/>
          <w:w w:val="105"/>
          <w:sz w:val="21"/>
        </w:rPr>
        <w:t> </w:t>
      </w:r>
      <w:r>
        <w:rPr>
          <w:w w:val="105"/>
          <w:sz w:val="21"/>
        </w:rPr>
        <w:t>periods.</w:t>
      </w:r>
    </w:p>
    <w:p>
      <w:pPr>
        <w:pStyle w:val="ListParagraph"/>
        <w:numPr>
          <w:ilvl w:val="1"/>
          <w:numId w:val="98"/>
        </w:numPr>
        <w:tabs>
          <w:tab w:pos="2380" w:val="left" w:leader="none"/>
          <w:tab w:pos="2381" w:val="left" w:leader="none"/>
        </w:tabs>
        <w:spacing w:line="242" w:lineRule="auto" w:before="128" w:after="0"/>
        <w:ind w:left="2380" w:right="1691" w:hanging="793"/>
        <w:jc w:val="left"/>
        <w:rPr>
          <w:sz w:val="21"/>
        </w:rPr>
      </w:pPr>
      <w:r>
        <w:rPr>
          <w:sz w:val="21"/>
        </w:rPr>
        <w:t>The lack of specificity on the frequency of reviews in the CMIA </w:t>
      </w:r>
      <w:r>
        <w:rPr>
          <w:spacing w:val="-2"/>
          <w:sz w:val="21"/>
        </w:rPr>
        <w:t>raises </w:t>
      </w:r>
      <w:r>
        <w:rPr>
          <w:sz w:val="21"/>
        </w:rPr>
        <w:t>the question of whether the CMIA should be more </w:t>
      </w:r>
      <w:r>
        <w:rPr>
          <w:spacing w:val="-3"/>
          <w:sz w:val="21"/>
        </w:rPr>
        <w:t>prescriptive </w:t>
      </w:r>
      <w:r>
        <w:rPr>
          <w:sz w:val="21"/>
        </w:rPr>
        <w:t>in this </w:t>
      </w:r>
      <w:r>
        <w:rPr>
          <w:spacing w:val="-3"/>
          <w:sz w:val="21"/>
        </w:rPr>
        <w:t>area. </w:t>
      </w:r>
      <w:r>
        <w:rPr>
          <w:sz w:val="21"/>
        </w:rPr>
        <w:t>Some jurisdictions </w:t>
      </w:r>
      <w:r>
        <w:rPr>
          <w:spacing w:val="-3"/>
          <w:sz w:val="21"/>
        </w:rPr>
        <w:t>have </w:t>
      </w:r>
      <w:r>
        <w:rPr>
          <w:sz w:val="21"/>
        </w:rPr>
        <w:t>more specific </w:t>
      </w:r>
      <w:r>
        <w:rPr>
          <w:spacing w:val="-3"/>
          <w:sz w:val="21"/>
        </w:rPr>
        <w:t>provisions  </w:t>
      </w:r>
      <w:r>
        <w:rPr>
          <w:sz w:val="21"/>
        </w:rPr>
        <w:t>on the frequency of reviews. In New South </w:t>
      </w:r>
      <w:r>
        <w:rPr>
          <w:spacing w:val="-3"/>
          <w:sz w:val="21"/>
        </w:rPr>
        <w:t>Wales,</w:t>
      </w:r>
      <w:r>
        <w:rPr>
          <w:spacing w:val="41"/>
          <w:sz w:val="21"/>
        </w:rPr>
        <w:t> </w:t>
      </w:r>
      <w:r>
        <w:rPr>
          <w:spacing w:val="-3"/>
          <w:sz w:val="21"/>
        </w:rPr>
        <w:t>for  example,  </w:t>
      </w:r>
      <w:r>
        <w:rPr>
          <w:sz w:val="21"/>
        </w:rPr>
        <w:t>once     a person is subject </w:t>
      </w:r>
      <w:r>
        <w:rPr>
          <w:spacing w:val="-3"/>
          <w:sz w:val="21"/>
        </w:rPr>
        <w:t>to </w:t>
      </w:r>
      <w:r>
        <w:rPr>
          <w:sz w:val="21"/>
        </w:rPr>
        <w:t>a supervision </w:t>
      </w:r>
      <w:r>
        <w:rPr>
          <w:spacing w:val="-4"/>
          <w:sz w:val="21"/>
        </w:rPr>
        <w:t>order, </w:t>
      </w:r>
      <w:r>
        <w:rPr>
          <w:sz w:val="21"/>
        </w:rPr>
        <w:t>the Mental Health Review </w:t>
      </w:r>
      <w:r>
        <w:rPr>
          <w:spacing w:val="-5"/>
          <w:sz w:val="21"/>
        </w:rPr>
        <w:t>Tribunal </w:t>
      </w:r>
      <w:r>
        <w:rPr>
          <w:sz w:val="21"/>
        </w:rPr>
        <w:t>(the</w:t>
      </w:r>
      <w:r>
        <w:rPr>
          <w:spacing w:val="22"/>
          <w:sz w:val="21"/>
        </w:rPr>
        <w:t> </w:t>
      </w:r>
      <w:r>
        <w:rPr>
          <w:sz w:val="21"/>
        </w:rPr>
        <w:t>body</w:t>
      </w:r>
    </w:p>
    <w:p>
      <w:pPr>
        <w:pStyle w:val="BodyText"/>
        <w:spacing w:line="242" w:lineRule="auto" w:before="4"/>
        <w:ind w:left="2380" w:right="1640"/>
        <w:rPr>
          <w:sz w:val="12"/>
        </w:rPr>
      </w:pPr>
      <w:r>
        <w:rPr/>
        <w:t>that reviews supervision orders in New South Wales) must conduct an initial review of the order as soon as practicable after the making of the order.</w:t>
      </w:r>
      <w:r>
        <w:rPr>
          <w:position w:val="7"/>
          <w:sz w:val="12"/>
        </w:rPr>
        <w:t>33 </w:t>
      </w:r>
      <w:r>
        <w:rPr/>
        <w:t>The Mental Health Review Tribunal must generally conduct subsequent reviews every six months.</w:t>
      </w:r>
      <w:r>
        <w:rPr>
          <w:position w:val="7"/>
          <w:sz w:val="12"/>
        </w:rPr>
        <w:t>34 </w:t>
      </w:r>
      <w:r>
        <w:rPr/>
        <w:t>In Queensland, a review of each forensic patient’s mental condition must occur at least every six months.</w:t>
      </w:r>
      <w:r>
        <w:rPr>
          <w:position w:val="7"/>
          <w:sz w:val="12"/>
        </w:rPr>
        <w:t>35</w:t>
      </w:r>
    </w:p>
    <w:p>
      <w:pPr>
        <w:pStyle w:val="ListParagraph"/>
        <w:numPr>
          <w:ilvl w:val="1"/>
          <w:numId w:val="98"/>
        </w:numPr>
        <w:tabs>
          <w:tab w:pos="2380" w:val="left" w:leader="none"/>
          <w:tab w:pos="2381" w:val="left" w:leader="none"/>
        </w:tabs>
        <w:spacing w:line="242" w:lineRule="auto" w:before="125" w:after="0"/>
        <w:ind w:left="2381" w:right="1992" w:hanging="794"/>
        <w:jc w:val="left"/>
        <w:rPr>
          <w:sz w:val="21"/>
        </w:rPr>
      </w:pPr>
      <w:r>
        <w:rPr>
          <w:spacing w:val="-3"/>
          <w:sz w:val="21"/>
        </w:rPr>
        <w:t>Having </w:t>
      </w:r>
      <w:r>
        <w:rPr>
          <w:sz w:val="21"/>
        </w:rPr>
        <w:t>flexible </w:t>
      </w:r>
      <w:r>
        <w:rPr>
          <w:spacing w:val="-3"/>
          <w:sz w:val="21"/>
        </w:rPr>
        <w:t>provisions </w:t>
      </w:r>
      <w:r>
        <w:rPr>
          <w:sz w:val="21"/>
        </w:rPr>
        <w:t>on the frequency of reviews does, </w:t>
      </w:r>
      <w:r>
        <w:rPr>
          <w:spacing w:val="-4"/>
          <w:sz w:val="21"/>
        </w:rPr>
        <w:t>however, </w:t>
      </w:r>
      <w:r>
        <w:rPr>
          <w:spacing w:val="-3"/>
          <w:sz w:val="21"/>
        </w:rPr>
        <w:t>allow  </w:t>
      </w:r>
      <w:r>
        <w:rPr>
          <w:sz w:val="21"/>
        </w:rPr>
        <w:t>judges </w:t>
      </w:r>
      <w:r>
        <w:rPr>
          <w:spacing w:val="-3"/>
          <w:sz w:val="21"/>
        </w:rPr>
        <w:t>to  </w:t>
      </w:r>
      <w:r>
        <w:rPr>
          <w:sz w:val="21"/>
        </w:rPr>
        <w:t>set the </w:t>
      </w:r>
      <w:r>
        <w:rPr>
          <w:spacing w:val="-3"/>
          <w:sz w:val="21"/>
        </w:rPr>
        <w:t>timing </w:t>
      </w:r>
      <w:r>
        <w:rPr>
          <w:sz w:val="21"/>
        </w:rPr>
        <w:t>of reviews </w:t>
      </w:r>
      <w:r>
        <w:rPr>
          <w:spacing w:val="-3"/>
          <w:sz w:val="21"/>
        </w:rPr>
        <w:t>to  </w:t>
      </w:r>
      <w:r>
        <w:rPr>
          <w:sz w:val="21"/>
        </w:rPr>
        <w:t>best </w:t>
      </w:r>
      <w:r>
        <w:rPr>
          <w:spacing w:val="-3"/>
          <w:sz w:val="21"/>
        </w:rPr>
        <w:t>suit</w:t>
      </w:r>
      <w:r>
        <w:rPr>
          <w:spacing w:val="41"/>
          <w:sz w:val="21"/>
        </w:rPr>
        <w:t> </w:t>
      </w:r>
      <w:r>
        <w:rPr>
          <w:sz w:val="21"/>
        </w:rPr>
        <w:t>the </w:t>
      </w:r>
      <w:r>
        <w:rPr>
          <w:spacing w:val="-3"/>
          <w:sz w:val="21"/>
        </w:rPr>
        <w:t>individual  case.  </w:t>
      </w:r>
      <w:r>
        <w:rPr>
          <w:sz w:val="21"/>
        </w:rPr>
        <w:t>More </w:t>
      </w:r>
      <w:r>
        <w:rPr>
          <w:spacing w:val="-3"/>
          <w:sz w:val="21"/>
        </w:rPr>
        <w:t>frequent  </w:t>
      </w:r>
      <w:r>
        <w:rPr>
          <w:sz w:val="21"/>
        </w:rPr>
        <w:t>reviews </w:t>
      </w:r>
      <w:r>
        <w:rPr>
          <w:spacing w:val="-3"/>
          <w:sz w:val="21"/>
        </w:rPr>
        <w:t>are </w:t>
      </w:r>
      <w:r>
        <w:rPr>
          <w:spacing w:val="-2"/>
          <w:sz w:val="21"/>
        </w:rPr>
        <w:t>not </w:t>
      </w:r>
      <w:r>
        <w:rPr>
          <w:sz w:val="21"/>
        </w:rPr>
        <w:t>necessarily </w:t>
      </w:r>
      <w:r>
        <w:rPr>
          <w:spacing w:val="-3"/>
          <w:sz w:val="21"/>
        </w:rPr>
        <w:t>preferable. </w:t>
      </w:r>
      <w:r>
        <w:rPr>
          <w:sz w:val="21"/>
        </w:rPr>
        <w:t>Review </w:t>
      </w:r>
      <w:r>
        <w:rPr>
          <w:spacing w:val="-3"/>
          <w:sz w:val="21"/>
        </w:rPr>
        <w:t>hearings </w:t>
      </w:r>
      <w:r>
        <w:rPr>
          <w:sz w:val="21"/>
        </w:rPr>
        <w:t>can be </w:t>
      </w:r>
      <w:r>
        <w:rPr>
          <w:spacing w:val="-3"/>
          <w:sz w:val="21"/>
        </w:rPr>
        <w:t>traumatic for </w:t>
      </w:r>
      <w:r>
        <w:rPr>
          <w:sz w:val="21"/>
        </w:rPr>
        <w:t>the person subject </w:t>
      </w:r>
      <w:r>
        <w:rPr>
          <w:spacing w:val="-3"/>
          <w:sz w:val="21"/>
        </w:rPr>
        <w:t>to </w:t>
      </w:r>
      <w:r>
        <w:rPr>
          <w:sz w:val="21"/>
        </w:rPr>
        <w:t>the</w:t>
      </w:r>
      <w:r>
        <w:rPr>
          <w:spacing w:val="15"/>
          <w:sz w:val="21"/>
        </w:rPr>
        <w:t> </w:t>
      </w:r>
      <w:r>
        <w:rPr>
          <w:sz w:val="21"/>
        </w:rPr>
        <w:t>supervision</w:t>
      </w:r>
      <w:r>
        <w:rPr>
          <w:spacing w:val="15"/>
          <w:sz w:val="21"/>
        </w:rPr>
        <w:t> </w:t>
      </w:r>
      <w:r>
        <w:rPr>
          <w:spacing w:val="-4"/>
          <w:sz w:val="21"/>
        </w:rPr>
        <w:t>order,</w:t>
      </w:r>
      <w:r>
        <w:rPr>
          <w:spacing w:val="16"/>
          <w:sz w:val="21"/>
        </w:rPr>
        <w:t> </w:t>
      </w:r>
      <w:r>
        <w:rPr>
          <w:sz w:val="21"/>
        </w:rPr>
        <w:t>their</w:t>
      </w:r>
      <w:r>
        <w:rPr>
          <w:spacing w:val="15"/>
          <w:sz w:val="21"/>
        </w:rPr>
        <w:t> </w:t>
      </w:r>
      <w:r>
        <w:rPr>
          <w:spacing w:val="-3"/>
          <w:sz w:val="21"/>
        </w:rPr>
        <w:t>family</w:t>
      </w:r>
      <w:r>
        <w:rPr>
          <w:spacing w:val="16"/>
          <w:sz w:val="21"/>
        </w:rPr>
        <w:t> </w:t>
      </w:r>
      <w:r>
        <w:rPr>
          <w:sz w:val="21"/>
        </w:rPr>
        <w:t>members</w:t>
      </w:r>
      <w:r>
        <w:rPr>
          <w:spacing w:val="15"/>
          <w:sz w:val="21"/>
        </w:rPr>
        <w:t> </w:t>
      </w:r>
      <w:r>
        <w:rPr>
          <w:sz w:val="21"/>
        </w:rPr>
        <w:t>and</w:t>
      </w:r>
      <w:r>
        <w:rPr>
          <w:spacing w:val="16"/>
          <w:sz w:val="21"/>
        </w:rPr>
        <w:t> </w:t>
      </w:r>
      <w:r>
        <w:rPr>
          <w:sz w:val="21"/>
        </w:rPr>
        <w:t>victims.</w:t>
      </w:r>
      <w:r>
        <w:rPr>
          <w:spacing w:val="15"/>
          <w:sz w:val="21"/>
        </w:rPr>
        <w:t> </w:t>
      </w:r>
      <w:r>
        <w:rPr>
          <w:sz w:val="21"/>
        </w:rPr>
        <w:t>Reviews</w:t>
      </w:r>
      <w:r>
        <w:rPr>
          <w:spacing w:val="15"/>
          <w:sz w:val="21"/>
        </w:rPr>
        <w:t> </w:t>
      </w:r>
      <w:r>
        <w:rPr>
          <w:sz w:val="21"/>
        </w:rPr>
        <w:t>can</w:t>
      </w:r>
      <w:r>
        <w:rPr>
          <w:spacing w:val="16"/>
          <w:sz w:val="21"/>
        </w:rPr>
        <w:t> </w:t>
      </w:r>
      <w:r>
        <w:rPr>
          <w:sz w:val="21"/>
        </w:rPr>
        <w:t>also</w:t>
      </w:r>
      <w:r>
        <w:rPr>
          <w:spacing w:val="15"/>
          <w:sz w:val="21"/>
        </w:rPr>
        <w:t> </w:t>
      </w:r>
      <w:r>
        <w:rPr>
          <w:sz w:val="21"/>
        </w:rPr>
        <w:t>be</w:t>
      </w:r>
      <w:r>
        <w:rPr>
          <w:spacing w:val="16"/>
          <w:sz w:val="21"/>
        </w:rPr>
        <w:t> </w:t>
      </w:r>
      <w:r>
        <w:rPr>
          <w:spacing w:val="-4"/>
          <w:sz w:val="21"/>
        </w:rPr>
        <w:t>counter-</w:t>
      </w:r>
    </w:p>
    <w:p>
      <w:pPr>
        <w:pStyle w:val="BodyText"/>
        <w:spacing w:line="242" w:lineRule="auto" w:before="4"/>
        <w:ind w:left="2380" w:right="1640"/>
        <w:rPr>
          <w:sz w:val="12"/>
        </w:rPr>
      </w:pPr>
      <w:r>
        <w:rPr/>
        <w:t>therapeutic, requiring the person subject to the supervision order to relive their offending and have their behaviour scrutinised.</w:t>
      </w:r>
      <w:r>
        <w:rPr>
          <w:position w:val="7"/>
          <w:sz w:val="12"/>
        </w:rPr>
        <w:t>36</w:t>
      </w:r>
    </w:p>
    <w:p>
      <w:pPr>
        <w:pStyle w:val="ListParagraph"/>
        <w:numPr>
          <w:ilvl w:val="1"/>
          <w:numId w:val="98"/>
        </w:numPr>
        <w:tabs>
          <w:tab w:pos="2380" w:val="left" w:leader="none"/>
          <w:tab w:pos="2381" w:val="left" w:leader="none"/>
        </w:tabs>
        <w:spacing w:line="240" w:lineRule="auto" w:before="122" w:after="0"/>
        <w:ind w:left="2381" w:right="0" w:hanging="794"/>
        <w:jc w:val="left"/>
        <w:rPr>
          <w:sz w:val="21"/>
        </w:rPr>
      </w:pPr>
      <w:r>
        <w:rPr>
          <w:spacing w:val="-4"/>
          <w:sz w:val="21"/>
        </w:rPr>
        <w:t>Further, </w:t>
      </w:r>
      <w:r>
        <w:rPr>
          <w:sz w:val="21"/>
        </w:rPr>
        <w:t>reviews </w:t>
      </w:r>
      <w:r>
        <w:rPr>
          <w:spacing w:val="-3"/>
          <w:sz w:val="21"/>
        </w:rPr>
        <w:t>require substantial resources,</w:t>
      </w:r>
      <w:r>
        <w:rPr>
          <w:spacing w:val="13"/>
          <w:sz w:val="21"/>
        </w:rPr>
        <w:t> </w:t>
      </w:r>
      <w:r>
        <w:rPr>
          <w:spacing w:val="-3"/>
          <w:sz w:val="21"/>
        </w:rPr>
        <w:t>including:</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z w:val="21"/>
        </w:rPr>
        <w:t>court</w:t>
      </w:r>
      <w:r>
        <w:rPr>
          <w:spacing w:val="8"/>
          <w:sz w:val="21"/>
        </w:rPr>
        <w:t> </w:t>
      </w:r>
      <w:r>
        <w:rPr>
          <w:sz w:val="21"/>
        </w:rPr>
        <w:t>time</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z w:val="21"/>
        </w:rPr>
        <w:t>legal </w:t>
      </w:r>
      <w:r>
        <w:rPr>
          <w:spacing w:val="-2"/>
          <w:sz w:val="21"/>
        </w:rPr>
        <w:t>representation </w:t>
      </w:r>
      <w:r>
        <w:rPr>
          <w:spacing w:val="-3"/>
          <w:sz w:val="21"/>
        </w:rPr>
        <w:t>for </w:t>
      </w:r>
      <w:r>
        <w:rPr>
          <w:sz w:val="21"/>
        </w:rPr>
        <w:t>each party</w:t>
      </w:r>
      <w:r>
        <w:rPr>
          <w:spacing w:val="1"/>
          <w:sz w:val="21"/>
        </w:rPr>
        <w:t> </w:t>
      </w:r>
      <w:r>
        <w:rPr>
          <w:spacing w:val="-3"/>
          <w:sz w:val="21"/>
        </w:rPr>
        <w:t>involved</w:t>
      </w:r>
    </w:p>
    <w:p>
      <w:pPr>
        <w:pStyle w:val="ListParagraph"/>
        <w:numPr>
          <w:ilvl w:val="2"/>
          <w:numId w:val="98"/>
        </w:numPr>
        <w:tabs>
          <w:tab w:pos="2721" w:val="left" w:leader="none"/>
          <w:tab w:pos="2722" w:val="left" w:leader="none"/>
        </w:tabs>
        <w:spacing w:line="242" w:lineRule="auto" w:before="124" w:after="0"/>
        <w:ind w:left="2721" w:right="1609" w:hanging="340"/>
        <w:jc w:val="left"/>
        <w:rPr>
          <w:sz w:val="21"/>
        </w:rPr>
      </w:pPr>
      <w:r>
        <w:rPr>
          <w:sz w:val="21"/>
        </w:rPr>
        <w:t>time </w:t>
      </w:r>
      <w:r>
        <w:rPr>
          <w:spacing w:val="-3"/>
          <w:sz w:val="21"/>
        </w:rPr>
        <w:t>to </w:t>
      </w:r>
      <w:r>
        <w:rPr>
          <w:sz w:val="21"/>
        </w:rPr>
        <w:t>provide </w:t>
      </w:r>
      <w:r>
        <w:rPr>
          <w:spacing w:val="-3"/>
          <w:sz w:val="21"/>
        </w:rPr>
        <w:t>information to </w:t>
      </w:r>
      <w:r>
        <w:rPr>
          <w:sz w:val="21"/>
        </w:rPr>
        <w:t>the court on the progress of the person subject </w:t>
      </w:r>
      <w:r>
        <w:rPr>
          <w:spacing w:val="-3"/>
          <w:sz w:val="21"/>
        </w:rPr>
        <w:t>to </w:t>
      </w:r>
      <w:r>
        <w:rPr>
          <w:sz w:val="21"/>
        </w:rPr>
        <w:t>the </w:t>
      </w:r>
      <w:r>
        <w:rPr>
          <w:spacing w:val="-6"/>
          <w:sz w:val="21"/>
        </w:rPr>
        <w:t>supervision</w:t>
      </w:r>
      <w:r>
        <w:rPr>
          <w:spacing w:val="14"/>
          <w:sz w:val="21"/>
        </w:rPr>
        <w:t> </w:t>
      </w:r>
      <w:r>
        <w:rPr>
          <w:spacing w:val="-8"/>
          <w:sz w:val="21"/>
        </w:rPr>
        <w:t>order,</w:t>
      </w:r>
      <w:r>
        <w:rPr>
          <w:spacing w:val="15"/>
          <w:sz w:val="21"/>
        </w:rPr>
        <w:t> </w:t>
      </w:r>
      <w:r>
        <w:rPr>
          <w:spacing w:val="-7"/>
          <w:sz w:val="21"/>
        </w:rPr>
        <w:t>including</w:t>
      </w:r>
      <w:r>
        <w:rPr>
          <w:spacing w:val="14"/>
          <w:sz w:val="21"/>
        </w:rPr>
        <w:t> </w:t>
      </w:r>
      <w:r>
        <w:rPr>
          <w:spacing w:val="-5"/>
          <w:sz w:val="21"/>
        </w:rPr>
        <w:t>the</w:t>
      </w:r>
      <w:r>
        <w:rPr>
          <w:spacing w:val="15"/>
          <w:sz w:val="21"/>
        </w:rPr>
        <w:t> </w:t>
      </w:r>
      <w:r>
        <w:rPr>
          <w:spacing w:val="-5"/>
          <w:sz w:val="21"/>
        </w:rPr>
        <w:t>time</w:t>
      </w:r>
      <w:r>
        <w:rPr>
          <w:spacing w:val="15"/>
          <w:sz w:val="21"/>
        </w:rPr>
        <w:t> </w:t>
      </w:r>
      <w:r>
        <w:rPr>
          <w:spacing w:val="-4"/>
          <w:sz w:val="21"/>
        </w:rPr>
        <w:t>it</w:t>
      </w:r>
      <w:r>
        <w:rPr>
          <w:spacing w:val="14"/>
          <w:sz w:val="21"/>
        </w:rPr>
        <w:t> </w:t>
      </w:r>
      <w:r>
        <w:rPr>
          <w:spacing w:val="-6"/>
          <w:sz w:val="21"/>
        </w:rPr>
        <w:t>takes</w:t>
      </w:r>
      <w:r>
        <w:rPr>
          <w:spacing w:val="15"/>
          <w:sz w:val="21"/>
        </w:rPr>
        <w:t> </w:t>
      </w:r>
      <w:r>
        <w:rPr>
          <w:spacing w:val="-5"/>
          <w:sz w:val="21"/>
        </w:rPr>
        <w:t>to</w:t>
      </w:r>
      <w:r>
        <w:rPr>
          <w:spacing w:val="14"/>
          <w:sz w:val="21"/>
        </w:rPr>
        <w:t> </w:t>
      </w:r>
      <w:r>
        <w:rPr>
          <w:spacing w:val="-6"/>
          <w:sz w:val="21"/>
        </w:rPr>
        <w:t>prepare</w:t>
      </w:r>
      <w:r>
        <w:rPr>
          <w:spacing w:val="15"/>
          <w:sz w:val="21"/>
        </w:rPr>
        <w:t> </w:t>
      </w:r>
      <w:r>
        <w:rPr>
          <w:spacing w:val="-4"/>
          <w:sz w:val="21"/>
        </w:rPr>
        <w:t>reports</w:t>
      </w:r>
      <w:r>
        <w:rPr>
          <w:spacing w:val="15"/>
          <w:sz w:val="21"/>
        </w:rPr>
        <w:t> </w:t>
      </w:r>
      <w:r>
        <w:rPr>
          <w:spacing w:val="-5"/>
          <w:sz w:val="21"/>
        </w:rPr>
        <w:t>and</w:t>
      </w:r>
      <w:r>
        <w:rPr>
          <w:spacing w:val="14"/>
          <w:sz w:val="21"/>
        </w:rPr>
        <w:t> </w:t>
      </w:r>
      <w:r>
        <w:rPr>
          <w:spacing w:val="-6"/>
          <w:sz w:val="21"/>
        </w:rPr>
        <w:t>give</w:t>
      </w:r>
      <w:r>
        <w:rPr>
          <w:spacing w:val="15"/>
          <w:sz w:val="21"/>
        </w:rPr>
        <w:t> </w:t>
      </w:r>
      <w:r>
        <w:rPr>
          <w:spacing w:val="-6"/>
          <w:sz w:val="21"/>
        </w:rPr>
        <w:t>evidence</w:t>
      </w:r>
      <w:r>
        <w:rPr>
          <w:spacing w:val="15"/>
          <w:sz w:val="21"/>
        </w:rPr>
        <w:t> </w:t>
      </w:r>
      <w:r>
        <w:rPr>
          <w:spacing w:val="-4"/>
          <w:sz w:val="21"/>
        </w:rPr>
        <w:t>in</w:t>
      </w:r>
      <w:r>
        <w:rPr>
          <w:spacing w:val="14"/>
          <w:sz w:val="21"/>
        </w:rPr>
        <w:t> </w:t>
      </w:r>
      <w:r>
        <w:rPr>
          <w:spacing w:val="-5"/>
          <w:sz w:val="21"/>
        </w:rPr>
        <w:t>court.</w:t>
      </w:r>
    </w:p>
    <w:p>
      <w:pPr>
        <w:pStyle w:val="BodyText"/>
        <w:spacing w:before="8"/>
        <w:rPr>
          <w:sz w:val="8"/>
        </w:rPr>
      </w:pPr>
      <w:r>
        <w:rPr/>
        <w:pict>
          <v:line style="position:absolute;mso-position-horizontal-relative:page;mso-position-vertical-relative:paragraph;z-index:7928;mso-wrap-distance-left:0;mso-wrap-distance-right:0" from="79.370102pt,8.008645pt" to="515.905102pt,8.008645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spacing w:before="207"/>
        <w:ind w:left="720" w:right="0" w:firstLine="0"/>
        <w:jc w:val="left"/>
        <w:rPr>
          <w:b/>
          <w:sz w:val="24"/>
        </w:rPr>
      </w:pPr>
      <w:r>
        <w:rPr>
          <w:b/>
          <w:color w:val="004D71"/>
          <w:w w:val="105"/>
          <w:sz w:val="24"/>
        </w:rPr>
        <w:t>166</w:t>
      </w:r>
    </w:p>
    <w:p>
      <w:pPr>
        <w:tabs>
          <w:tab w:pos="1226" w:val="left" w:leader="none"/>
        </w:tabs>
        <w:spacing w:before="43"/>
        <w:ind w:left="432" w:right="0" w:firstLine="0"/>
        <w:jc w:val="left"/>
        <w:rPr>
          <w:sz w:val="13"/>
        </w:rPr>
      </w:pPr>
      <w:r>
        <w:rPr/>
        <w:br w:type="column"/>
      </w:r>
      <w:r>
        <w:rPr>
          <w:sz w:val="13"/>
        </w:rPr>
        <w:t>29</w:t>
        <w:tab/>
        <w:t>Ibid s</w:t>
      </w:r>
      <w:r>
        <w:rPr>
          <w:spacing w:val="12"/>
          <w:sz w:val="13"/>
        </w:rPr>
        <w:t> </w:t>
      </w:r>
      <w:r>
        <w:rPr>
          <w:spacing w:val="3"/>
          <w:sz w:val="13"/>
        </w:rPr>
        <w:t>35(3)(b).</w:t>
      </w:r>
    </w:p>
    <w:p>
      <w:pPr>
        <w:tabs>
          <w:tab w:pos="1226" w:val="left" w:leader="none"/>
        </w:tabs>
        <w:spacing w:before="1"/>
        <w:ind w:left="432" w:right="0" w:firstLine="0"/>
        <w:jc w:val="left"/>
        <w:rPr>
          <w:sz w:val="13"/>
        </w:rPr>
      </w:pPr>
      <w:r>
        <w:rPr>
          <w:w w:val="105"/>
          <w:sz w:val="13"/>
        </w:rPr>
        <w:t>30</w:t>
        <w:tab/>
        <w:t>Ibid s</w:t>
      </w:r>
      <w:r>
        <w:rPr>
          <w:spacing w:val="9"/>
          <w:w w:val="105"/>
          <w:sz w:val="13"/>
        </w:rPr>
        <w:t> </w:t>
      </w:r>
      <w:r>
        <w:rPr>
          <w:spacing w:val="2"/>
          <w:w w:val="105"/>
          <w:sz w:val="13"/>
        </w:rPr>
        <w:t>34(1).</w:t>
      </w:r>
    </w:p>
    <w:p>
      <w:pPr>
        <w:tabs>
          <w:tab w:pos="1226" w:val="left" w:leader="none"/>
        </w:tabs>
        <w:spacing w:before="2"/>
        <w:ind w:left="432" w:right="0" w:firstLine="0"/>
        <w:jc w:val="left"/>
        <w:rPr>
          <w:sz w:val="13"/>
        </w:rPr>
      </w:pPr>
      <w:r>
        <w:rPr>
          <w:w w:val="105"/>
          <w:sz w:val="13"/>
        </w:rPr>
        <w:t>31</w:t>
        <w:tab/>
        <w:t>Ibid ss 27(2), </w:t>
      </w:r>
      <w:r>
        <w:rPr>
          <w:spacing w:val="2"/>
          <w:w w:val="105"/>
          <w:sz w:val="13"/>
        </w:rPr>
        <w:t>32(5),</w:t>
      </w:r>
      <w:r>
        <w:rPr>
          <w:spacing w:val="18"/>
          <w:w w:val="105"/>
          <w:sz w:val="13"/>
        </w:rPr>
        <w:t> </w:t>
      </w:r>
      <w:r>
        <w:rPr>
          <w:spacing w:val="2"/>
          <w:w w:val="105"/>
          <w:sz w:val="13"/>
        </w:rPr>
        <w:t>33(2).</w:t>
      </w:r>
    </w:p>
    <w:p>
      <w:pPr>
        <w:tabs>
          <w:tab w:pos="1226" w:val="left" w:leader="none"/>
        </w:tabs>
        <w:spacing w:before="1"/>
        <w:ind w:left="432" w:right="0" w:firstLine="0"/>
        <w:jc w:val="left"/>
        <w:rPr>
          <w:sz w:val="13"/>
        </w:rPr>
      </w:pPr>
      <w:r>
        <w:rPr>
          <w:w w:val="105"/>
          <w:sz w:val="13"/>
        </w:rPr>
        <w:t>32</w:t>
        <w:tab/>
        <w:t>Ibid s</w:t>
      </w:r>
      <w:r>
        <w:rPr>
          <w:spacing w:val="9"/>
          <w:w w:val="105"/>
          <w:sz w:val="13"/>
        </w:rPr>
        <w:t> </w:t>
      </w:r>
      <w:r>
        <w:rPr>
          <w:w w:val="105"/>
          <w:sz w:val="13"/>
        </w:rPr>
        <w:t>35(1).</w:t>
      </w:r>
    </w:p>
    <w:p>
      <w:pPr>
        <w:pStyle w:val="ListParagraph"/>
        <w:numPr>
          <w:ilvl w:val="0"/>
          <w:numId w:val="100"/>
        </w:numPr>
        <w:tabs>
          <w:tab w:pos="1226" w:val="left" w:leader="none"/>
          <w:tab w:pos="1227" w:val="left" w:leader="none"/>
        </w:tabs>
        <w:spacing w:line="240" w:lineRule="auto" w:before="1" w:after="0"/>
        <w:ind w:left="1226" w:right="0" w:hanging="794"/>
        <w:jc w:val="left"/>
        <w:rPr>
          <w:sz w:val="13"/>
        </w:rPr>
      </w:pPr>
      <w:r>
        <w:rPr>
          <w:i/>
          <w:sz w:val="13"/>
        </w:rPr>
        <w:t>Mental</w:t>
      </w:r>
      <w:r>
        <w:rPr>
          <w:i/>
          <w:spacing w:val="5"/>
          <w:sz w:val="13"/>
        </w:rPr>
        <w:t> </w:t>
      </w:r>
      <w:r>
        <w:rPr>
          <w:i/>
          <w:sz w:val="13"/>
        </w:rPr>
        <w:t>Health</w:t>
      </w:r>
      <w:r>
        <w:rPr>
          <w:i/>
          <w:spacing w:val="6"/>
          <w:sz w:val="13"/>
        </w:rPr>
        <w:t> </w:t>
      </w:r>
      <w:r>
        <w:rPr>
          <w:i/>
          <w:sz w:val="13"/>
        </w:rPr>
        <w:t>(Forensic</w:t>
      </w:r>
      <w:r>
        <w:rPr>
          <w:i/>
          <w:spacing w:val="6"/>
          <w:sz w:val="13"/>
        </w:rPr>
        <w:t> </w:t>
      </w:r>
      <w:r>
        <w:rPr>
          <w:i/>
          <w:sz w:val="13"/>
        </w:rPr>
        <w:t>Provisions)</w:t>
      </w:r>
      <w:r>
        <w:rPr>
          <w:i/>
          <w:spacing w:val="6"/>
          <w:sz w:val="13"/>
        </w:rPr>
        <w:t> </w:t>
      </w:r>
      <w:r>
        <w:rPr>
          <w:i/>
          <w:sz w:val="13"/>
        </w:rPr>
        <w:t>Act</w:t>
      </w:r>
      <w:r>
        <w:rPr>
          <w:i/>
          <w:spacing w:val="6"/>
          <w:sz w:val="13"/>
        </w:rPr>
        <w:t> </w:t>
      </w:r>
      <w:r>
        <w:rPr>
          <w:i/>
          <w:sz w:val="13"/>
        </w:rPr>
        <w:t>1990</w:t>
      </w:r>
      <w:r>
        <w:rPr>
          <w:i/>
          <w:spacing w:val="6"/>
          <w:sz w:val="13"/>
        </w:rPr>
        <w:t> </w:t>
      </w:r>
      <w:r>
        <w:rPr>
          <w:spacing w:val="3"/>
          <w:sz w:val="13"/>
        </w:rPr>
        <w:t>(NSW)</w:t>
      </w:r>
      <w:r>
        <w:rPr>
          <w:spacing w:val="6"/>
          <w:sz w:val="13"/>
        </w:rPr>
        <w:t> </w:t>
      </w:r>
      <w:r>
        <w:rPr>
          <w:sz w:val="13"/>
        </w:rPr>
        <w:t>ss</w:t>
      </w:r>
      <w:r>
        <w:rPr>
          <w:spacing w:val="7"/>
          <w:sz w:val="13"/>
        </w:rPr>
        <w:t> </w:t>
      </w:r>
      <w:r>
        <w:rPr>
          <w:spacing w:val="2"/>
          <w:sz w:val="13"/>
        </w:rPr>
        <w:t>44,</w:t>
      </w:r>
      <w:r>
        <w:rPr>
          <w:spacing w:val="7"/>
          <w:sz w:val="13"/>
        </w:rPr>
        <w:t> </w:t>
      </w:r>
      <w:r>
        <w:rPr>
          <w:sz w:val="13"/>
        </w:rPr>
        <w:t>45.</w:t>
      </w:r>
    </w:p>
    <w:p>
      <w:pPr>
        <w:pStyle w:val="ListParagraph"/>
        <w:numPr>
          <w:ilvl w:val="0"/>
          <w:numId w:val="100"/>
        </w:numPr>
        <w:tabs>
          <w:tab w:pos="1226" w:val="left" w:leader="none"/>
          <w:tab w:pos="1227" w:val="left" w:leader="none"/>
        </w:tabs>
        <w:spacing w:line="240" w:lineRule="auto" w:before="2" w:after="0"/>
        <w:ind w:left="1226" w:right="0" w:hanging="794"/>
        <w:jc w:val="left"/>
        <w:rPr>
          <w:sz w:val="13"/>
        </w:rPr>
      </w:pPr>
      <w:r>
        <w:rPr>
          <w:sz w:val="13"/>
        </w:rPr>
        <w:t>Ibid s</w:t>
      </w:r>
      <w:r>
        <w:rPr>
          <w:spacing w:val="12"/>
          <w:sz w:val="13"/>
        </w:rPr>
        <w:t> </w:t>
      </w:r>
      <w:r>
        <w:rPr>
          <w:spacing w:val="2"/>
          <w:sz w:val="13"/>
        </w:rPr>
        <w:t>46.</w:t>
      </w:r>
    </w:p>
    <w:p>
      <w:pPr>
        <w:pStyle w:val="ListParagraph"/>
        <w:numPr>
          <w:ilvl w:val="0"/>
          <w:numId w:val="100"/>
        </w:numPr>
        <w:tabs>
          <w:tab w:pos="1226" w:val="left" w:leader="none"/>
          <w:tab w:pos="1227" w:val="left" w:leader="none"/>
        </w:tabs>
        <w:spacing w:line="240" w:lineRule="auto" w:before="1" w:after="0"/>
        <w:ind w:left="1226" w:right="0" w:hanging="794"/>
        <w:jc w:val="left"/>
        <w:rPr>
          <w:sz w:val="13"/>
        </w:rPr>
      </w:pPr>
      <w:r>
        <w:rPr>
          <w:i/>
          <w:w w:val="105"/>
          <w:sz w:val="13"/>
        </w:rPr>
        <w:t>Mental Health Act 2000 </w:t>
      </w:r>
      <w:r>
        <w:rPr>
          <w:spacing w:val="2"/>
          <w:w w:val="105"/>
          <w:sz w:val="13"/>
        </w:rPr>
        <w:t>(Qld) </w:t>
      </w:r>
      <w:r>
        <w:rPr>
          <w:w w:val="105"/>
          <w:sz w:val="13"/>
        </w:rPr>
        <w:t>s</w:t>
      </w:r>
      <w:r>
        <w:rPr>
          <w:spacing w:val="22"/>
          <w:w w:val="105"/>
          <w:sz w:val="13"/>
        </w:rPr>
        <w:t> </w:t>
      </w:r>
      <w:r>
        <w:rPr>
          <w:w w:val="105"/>
          <w:sz w:val="13"/>
        </w:rPr>
        <w:t>200.</w:t>
      </w:r>
    </w:p>
    <w:p>
      <w:pPr>
        <w:pStyle w:val="ListParagraph"/>
        <w:numPr>
          <w:ilvl w:val="0"/>
          <w:numId w:val="100"/>
        </w:numPr>
        <w:tabs>
          <w:tab w:pos="1226" w:val="left" w:leader="none"/>
          <w:tab w:pos="1227" w:val="left" w:leader="none"/>
        </w:tabs>
        <w:spacing w:line="240" w:lineRule="auto" w:before="1" w:after="0"/>
        <w:ind w:left="1226" w:right="1889" w:hanging="794"/>
        <w:jc w:val="left"/>
        <w:rPr>
          <w:sz w:val="13"/>
        </w:rPr>
      </w:pPr>
      <w:r>
        <w:rPr>
          <w:w w:val="105"/>
          <w:sz w:val="13"/>
        </w:rPr>
        <w:t>Ian Freckelton, </w:t>
      </w:r>
      <w:r>
        <w:rPr>
          <w:spacing w:val="2"/>
          <w:w w:val="105"/>
          <w:sz w:val="13"/>
        </w:rPr>
        <w:t>‘The </w:t>
      </w:r>
      <w:r>
        <w:rPr>
          <w:w w:val="105"/>
          <w:sz w:val="13"/>
        </w:rPr>
        <w:t>Preventive Detention of Insanity Acquitees: A Case Study from Victoria’ in Bernadette </w:t>
      </w:r>
      <w:r>
        <w:rPr>
          <w:spacing w:val="2"/>
          <w:w w:val="105"/>
          <w:sz w:val="13"/>
        </w:rPr>
        <w:t>McSherry </w:t>
      </w:r>
      <w:r>
        <w:rPr>
          <w:w w:val="105"/>
          <w:sz w:val="13"/>
        </w:rPr>
        <w:t>and Patrick Keyzer (eds) </w:t>
      </w:r>
      <w:r>
        <w:rPr>
          <w:i/>
          <w:w w:val="105"/>
          <w:sz w:val="13"/>
        </w:rPr>
        <w:t>Dangerous People: Policy, Prediction and Practice </w:t>
      </w:r>
      <w:r>
        <w:rPr>
          <w:w w:val="105"/>
          <w:sz w:val="13"/>
        </w:rPr>
        <w:t>(Routledge, </w:t>
      </w:r>
      <w:r>
        <w:rPr>
          <w:spacing w:val="-4"/>
          <w:w w:val="105"/>
          <w:sz w:val="13"/>
        </w:rPr>
        <w:t>2011)</w:t>
      </w:r>
      <w:r>
        <w:rPr>
          <w:spacing w:val="10"/>
          <w:w w:val="105"/>
          <w:sz w:val="13"/>
        </w:rPr>
        <w:t> </w:t>
      </w:r>
      <w:r>
        <w:rPr>
          <w:spacing w:val="2"/>
          <w:w w:val="105"/>
          <w:sz w:val="13"/>
        </w:rPr>
        <w:t>94.</w:t>
      </w:r>
    </w:p>
    <w:p>
      <w:pPr>
        <w:spacing w:after="0" w:line="240" w:lineRule="auto"/>
        <w:jc w:val="left"/>
        <w:rPr>
          <w:sz w:val="13"/>
        </w:rPr>
        <w:sectPr>
          <w:type w:val="continuous"/>
          <w:pgSz w:w="11910" w:h="16840"/>
          <w:pgMar w:top="1320" w:bottom="280" w:left="0" w:right="0"/>
          <w:cols w:num="2" w:equalWidth="0">
            <w:col w:w="1115" w:space="40"/>
            <w:col w:w="10755"/>
          </w:cols>
        </w:sectPr>
      </w:pPr>
    </w:p>
    <w:p>
      <w:pPr>
        <w:pStyle w:val="BodyText"/>
        <w:rPr>
          <w:sz w:val="20"/>
        </w:rPr>
      </w:pPr>
    </w:p>
    <w:p>
      <w:pPr>
        <w:pStyle w:val="BodyText"/>
        <w:spacing w:before="9"/>
        <w:rPr>
          <w:sz w:val="18"/>
        </w:rPr>
      </w:pPr>
    </w:p>
    <w:p>
      <w:pPr>
        <w:pStyle w:val="ListParagraph"/>
        <w:numPr>
          <w:ilvl w:val="1"/>
          <w:numId w:val="98"/>
        </w:numPr>
        <w:tabs>
          <w:tab w:pos="2381" w:val="left" w:leader="none"/>
          <w:tab w:pos="2382" w:val="left" w:leader="none"/>
        </w:tabs>
        <w:spacing w:line="242" w:lineRule="auto" w:before="91" w:after="0"/>
        <w:ind w:left="2381" w:right="1780" w:hanging="794"/>
        <w:jc w:val="left"/>
        <w:rPr>
          <w:sz w:val="21"/>
        </w:rPr>
      </w:pPr>
      <w:bookmarkStart w:name="Leave of absence under supervision order" w:id="222"/>
      <w:bookmarkEnd w:id="222"/>
      <w:r>
        <w:rPr/>
      </w:r>
      <w:bookmarkStart w:name="Leave of absence under supervision order" w:id="223"/>
      <w:bookmarkEnd w:id="223"/>
      <w:r>
        <w:rPr>
          <w:sz w:val="21"/>
        </w:rPr>
        <w:t>I</w:t>
      </w:r>
      <w:r>
        <w:rPr>
          <w:sz w:val="21"/>
        </w:rPr>
        <w:t>n </w:t>
      </w:r>
      <w:r>
        <w:rPr>
          <w:spacing w:val="-11"/>
          <w:sz w:val="21"/>
        </w:rPr>
        <w:t>2011–12,  </w:t>
      </w:r>
      <w:r>
        <w:rPr>
          <w:sz w:val="21"/>
        </w:rPr>
        <w:t>five </w:t>
      </w:r>
      <w:r>
        <w:rPr>
          <w:spacing w:val="-3"/>
          <w:sz w:val="21"/>
        </w:rPr>
        <w:t>forensic  </w:t>
      </w:r>
      <w:r>
        <w:rPr>
          <w:sz w:val="21"/>
        </w:rPr>
        <w:t>patients on a </w:t>
      </w:r>
      <w:r>
        <w:rPr>
          <w:spacing w:val="-3"/>
          <w:sz w:val="21"/>
        </w:rPr>
        <w:t>custodial</w:t>
      </w:r>
      <w:r>
        <w:rPr>
          <w:spacing w:val="41"/>
          <w:sz w:val="21"/>
        </w:rPr>
        <w:t> </w:t>
      </w:r>
      <w:r>
        <w:rPr>
          <w:sz w:val="21"/>
        </w:rPr>
        <w:t>supervision order </w:t>
      </w:r>
      <w:r>
        <w:rPr>
          <w:spacing w:val="-3"/>
          <w:sz w:val="21"/>
        </w:rPr>
        <w:t>returned  to  </w:t>
      </w:r>
      <w:r>
        <w:rPr>
          <w:sz w:val="21"/>
        </w:rPr>
        <w:t>court </w:t>
      </w:r>
      <w:r>
        <w:rPr>
          <w:spacing w:val="-3"/>
          <w:sz w:val="21"/>
        </w:rPr>
        <w:t>for     </w:t>
      </w:r>
      <w:r>
        <w:rPr>
          <w:sz w:val="21"/>
        </w:rPr>
        <w:t>a review or major </w:t>
      </w:r>
      <w:r>
        <w:rPr>
          <w:spacing w:val="-4"/>
          <w:sz w:val="21"/>
        </w:rPr>
        <w:t>review. </w:t>
      </w:r>
      <w:r>
        <w:rPr>
          <w:sz w:val="21"/>
        </w:rPr>
        <w:t>In </w:t>
      </w:r>
      <w:r>
        <w:rPr>
          <w:spacing w:val="-3"/>
          <w:sz w:val="21"/>
        </w:rPr>
        <w:t>four </w:t>
      </w:r>
      <w:r>
        <w:rPr>
          <w:sz w:val="21"/>
        </w:rPr>
        <w:t>of the five cases, the court confirmed the </w:t>
      </w:r>
      <w:r>
        <w:rPr>
          <w:spacing w:val="-3"/>
          <w:sz w:val="21"/>
        </w:rPr>
        <w:t>custodial </w:t>
      </w:r>
      <w:r>
        <w:rPr>
          <w:sz w:val="21"/>
        </w:rPr>
        <w:t>supervision </w:t>
      </w:r>
      <w:r>
        <w:rPr>
          <w:spacing w:val="-4"/>
          <w:sz w:val="21"/>
        </w:rPr>
        <w:t>order. </w:t>
      </w:r>
      <w:r>
        <w:rPr>
          <w:sz w:val="21"/>
        </w:rPr>
        <w:t>In the other </w:t>
      </w:r>
      <w:r>
        <w:rPr>
          <w:spacing w:val="-3"/>
          <w:sz w:val="21"/>
        </w:rPr>
        <w:t>case, </w:t>
      </w:r>
      <w:r>
        <w:rPr>
          <w:sz w:val="21"/>
        </w:rPr>
        <w:t>the court </w:t>
      </w:r>
      <w:r>
        <w:rPr>
          <w:spacing w:val="-3"/>
          <w:sz w:val="21"/>
        </w:rPr>
        <w:t>granted </w:t>
      </w:r>
      <w:r>
        <w:rPr>
          <w:sz w:val="21"/>
        </w:rPr>
        <w:t>the person extended </w:t>
      </w:r>
      <w:r>
        <w:rPr>
          <w:spacing w:val="-4"/>
          <w:sz w:val="21"/>
        </w:rPr>
        <w:t>leave. </w:t>
      </w:r>
      <w:r>
        <w:rPr>
          <w:sz w:val="21"/>
        </w:rPr>
        <w:t>In</w:t>
      </w:r>
      <w:r>
        <w:rPr>
          <w:spacing w:val="16"/>
          <w:sz w:val="21"/>
        </w:rPr>
        <w:t> </w:t>
      </w:r>
      <w:r>
        <w:rPr>
          <w:sz w:val="21"/>
        </w:rPr>
        <w:t>the</w:t>
      </w:r>
    </w:p>
    <w:p>
      <w:pPr>
        <w:pStyle w:val="BodyText"/>
        <w:spacing w:line="242" w:lineRule="auto" w:before="4"/>
        <w:ind w:left="2381" w:right="1684"/>
        <w:rPr>
          <w:sz w:val="12"/>
        </w:rPr>
      </w:pPr>
      <w:r>
        <w:rPr/>
        <w:t>same </w:t>
      </w:r>
      <w:r>
        <w:rPr>
          <w:spacing w:val="-5"/>
        </w:rPr>
        <w:t>year, </w:t>
      </w:r>
      <w:r>
        <w:rPr/>
        <w:t>the court varied </w:t>
      </w:r>
      <w:r>
        <w:rPr>
          <w:spacing w:val="-3"/>
        </w:rPr>
        <w:t>custodial </w:t>
      </w:r>
      <w:r>
        <w:rPr/>
        <w:t>supervision orders </w:t>
      </w:r>
      <w:r>
        <w:rPr>
          <w:spacing w:val="-3"/>
        </w:rPr>
        <w:t>for four  </w:t>
      </w:r>
      <w:r>
        <w:rPr/>
        <w:t>people on extended </w:t>
      </w:r>
      <w:r>
        <w:rPr>
          <w:spacing w:val="-3"/>
        </w:rPr>
        <w:t>leave</w:t>
      </w:r>
      <w:r>
        <w:rPr>
          <w:spacing w:val="41"/>
        </w:rPr>
        <w:t> </w:t>
      </w:r>
      <w:r>
        <w:rPr>
          <w:spacing w:val="-3"/>
        </w:rPr>
        <w:t>to </w:t>
      </w:r>
      <w:r>
        <w:rPr/>
        <w:t>a non-custodial supervision</w:t>
      </w:r>
      <w:r>
        <w:rPr>
          <w:spacing w:val="38"/>
        </w:rPr>
        <w:t> </w:t>
      </w:r>
      <w:r>
        <w:rPr>
          <w:spacing w:val="-4"/>
        </w:rPr>
        <w:t>order.</w:t>
      </w:r>
      <w:r>
        <w:rPr>
          <w:spacing w:val="-4"/>
          <w:position w:val="7"/>
          <w:sz w:val="12"/>
        </w:rPr>
        <w:t>37</w:t>
      </w:r>
    </w:p>
    <w:p>
      <w:pPr>
        <w:pStyle w:val="ListParagraph"/>
        <w:numPr>
          <w:ilvl w:val="1"/>
          <w:numId w:val="98"/>
        </w:numPr>
        <w:tabs>
          <w:tab w:pos="2380" w:val="left" w:leader="none"/>
          <w:tab w:pos="2381" w:val="left" w:leader="none"/>
        </w:tabs>
        <w:spacing w:line="242" w:lineRule="auto" w:before="122" w:after="0"/>
        <w:ind w:left="2381" w:right="1788" w:hanging="794"/>
        <w:jc w:val="left"/>
        <w:rPr>
          <w:sz w:val="21"/>
        </w:rPr>
      </w:pPr>
      <w:r>
        <w:rPr>
          <w:w w:val="105"/>
          <w:sz w:val="21"/>
        </w:rPr>
        <w:t>In</w:t>
      </w:r>
      <w:r>
        <w:rPr>
          <w:spacing w:val="-12"/>
          <w:w w:val="105"/>
          <w:sz w:val="21"/>
        </w:rPr>
        <w:t> </w:t>
      </w:r>
      <w:r>
        <w:rPr>
          <w:spacing w:val="-11"/>
          <w:w w:val="105"/>
          <w:sz w:val="21"/>
        </w:rPr>
        <w:t>2011–12, </w:t>
      </w:r>
      <w:r>
        <w:rPr>
          <w:w w:val="105"/>
          <w:sz w:val="21"/>
        </w:rPr>
        <w:t>there</w:t>
      </w:r>
      <w:r>
        <w:rPr>
          <w:spacing w:val="-11"/>
          <w:w w:val="105"/>
          <w:sz w:val="21"/>
        </w:rPr>
        <w:t> </w:t>
      </w:r>
      <w:r>
        <w:rPr>
          <w:spacing w:val="-3"/>
          <w:w w:val="105"/>
          <w:sz w:val="21"/>
        </w:rPr>
        <w:t>were</w:t>
      </w:r>
      <w:r>
        <w:rPr>
          <w:spacing w:val="-11"/>
          <w:w w:val="105"/>
          <w:sz w:val="21"/>
        </w:rPr>
        <w:t> </w:t>
      </w:r>
      <w:r>
        <w:rPr>
          <w:w w:val="105"/>
          <w:sz w:val="21"/>
        </w:rPr>
        <w:t>30</w:t>
      </w:r>
      <w:r>
        <w:rPr>
          <w:spacing w:val="-11"/>
          <w:w w:val="105"/>
          <w:sz w:val="21"/>
        </w:rPr>
        <w:t> </w:t>
      </w:r>
      <w:r>
        <w:rPr>
          <w:w w:val="105"/>
          <w:sz w:val="21"/>
        </w:rPr>
        <w:t>reviews</w:t>
      </w:r>
      <w:r>
        <w:rPr>
          <w:spacing w:val="-11"/>
          <w:w w:val="105"/>
          <w:sz w:val="21"/>
        </w:rPr>
        <w:t> </w:t>
      </w:r>
      <w:r>
        <w:rPr>
          <w:w w:val="105"/>
          <w:sz w:val="21"/>
        </w:rPr>
        <w:t>or</w:t>
      </w:r>
      <w:r>
        <w:rPr>
          <w:spacing w:val="-12"/>
          <w:w w:val="105"/>
          <w:sz w:val="21"/>
        </w:rPr>
        <w:t> </w:t>
      </w:r>
      <w:r>
        <w:rPr>
          <w:w w:val="105"/>
          <w:sz w:val="21"/>
        </w:rPr>
        <w:t>major</w:t>
      </w:r>
      <w:r>
        <w:rPr>
          <w:spacing w:val="-11"/>
          <w:w w:val="105"/>
          <w:sz w:val="21"/>
        </w:rPr>
        <w:t> </w:t>
      </w:r>
      <w:r>
        <w:rPr>
          <w:w w:val="105"/>
          <w:sz w:val="21"/>
        </w:rPr>
        <w:t>reviews</w:t>
      </w:r>
      <w:r>
        <w:rPr>
          <w:spacing w:val="-11"/>
          <w:w w:val="105"/>
          <w:sz w:val="21"/>
        </w:rPr>
        <w:t> </w:t>
      </w:r>
      <w:r>
        <w:rPr>
          <w:w w:val="105"/>
          <w:sz w:val="21"/>
        </w:rPr>
        <w:t>of</w:t>
      </w:r>
      <w:r>
        <w:rPr>
          <w:spacing w:val="-11"/>
          <w:w w:val="105"/>
          <w:sz w:val="21"/>
        </w:rPr>
        <w:t> </w:t>
      </w:r>
      <w:r>
        <w:rPr>
          <w:w w:val="105"/>
          <w:sz w:val="21"/>
        </w:rPr>
        <w:t>non-custodial</w:t>
      </w:r>
      <w:r>
        <w:rPr>
          <w:spacing w:val="-11"/>
          <w:w w:val="105"/>
          <w:sz w:val="21"/>
        </w:rPr>
        <w:t> </w:t>
      </w:r>
      <w:r>
        <w:rPr>
          <w:w w:val="105"/>
          <w:sz w:val="21"/>
        </w:rPr>
        <w:t>supervision</w:t>
      </w:r>
      <w:r>
        <w:rPr>
          <w:spacing w:val="-11"/>
          <w:w w:val="105"/>
          <w:sz w:val="21"/>
        </w:rPr>
        <w:t> </w:t>
      </w:r>
      <w:r>
        <w:rPr>
          <w:w w:val="105"/>
          <w:sz w:val="21"/>
        </w:rPr>
        <w:t>orders. The court </w:t>
      </w:r>
      <w:r>
        <w:rPr>
          <w:spacing w:val="-3"/>
          <w:w w:val="105"/>
          <w:sz w:val="21"/>
        </w:rPr>
        <w:t>revoked </w:t>
      </w:r>
      <w:r>
        <w:rPr>
          <w:w w:val="105"/>
          <w:sz w:val="21"/>
        </w:rPr>
        <w:t>the non-custodial supervision orders of </w:t>
      </w:r>
      <w:r>
        <w:rPr>
          <w:spacing w:val="-6"/>
          <w:w w:val="105"/>
          <w:sz w:val="21"/>
        </w:rPr>
        <w:t>10 </w:t>
      </w:r>
      <w:r>
        <w:rPr>
          <w:w w:val="105"/>
          <w:sz w:val="21"/>
        </w:rPr>
        <w:t>people. This is five more </w:t>
      </w:r>
      <w:r>
        <w:rPr>
          <w:spacing w:val="-3"/>
          <w:w w:val="105"/>
          <w:sz w:val="21"/>
        </w:rPr>
        <w:t>than </w:t>
      </w:r>
      <w:r>
        <w:rPr>
          <w:w w:val="105"/>
          <w:sz w:val="21"/>
        </w:rPr>
        <w:t>the </w:t>
      </w:r>
      <w:r>
        <w:rPr>
          <w:spacing w:val="-3"/>
          <w:w w:val="105"/>
          <w:sz w:val="21"/>
        </w:rPr>
        <w:t>previous</w:t>
      </w:r>
      <w:r>
        <w:rPr>
          <w:spacing w:val="18"/>
          <w:w w:val="105"/>
          <w:sz w:val="21"/>
        </w:rPr>
        <w:t> </w:t>
      </w:r>
      <w:r>
        <w:rPr>
          <w:spacing w:val="-5"/>
          <w:w w:val="105"/>
          <w:sz w:val="21"/>
        </w:rPr>
        <w:t>year.</w:t>
      </w:r>
    </w:p>
    <w:p>
      <w:pPr>
        <w:pStyle w:val="ListParagraph"/>
        <w:numPr>
          <w:ilvl w:val="1"/>
          <w:numId w:val="98"/>
        </w:numPr>
        <w:tabs>
          <w:tab w:pos="2380" w:val="left" w:leader="none"/>
          <w:tab w:pos="2381" w:val="left" w:leader="none"/>
        </w:tabs>
        <w:spacing w:line="242" w:lineRule="auto" w:before="123" w:after="0"/>
        <w:ind w:left="2380" w:right="1754" w:hanging="793"/>
        <w:jc w:val="left"/>
        <w:rPr>
          <w:sz w:val="21"/>
        </w:rPr>
      </w:pPr>
      <w:r>
        <w:rPr>
          <w:w w:val="105"/>
          <w:sz w:val="21"/>
        </w:rPr>
        <w:t>One</w:t>
      </w:r>
      <w:r>
        <w:rPr>
          <w:spacing w:val="-7"/>
          <w:w w:val="105"/>
          <w:sz w:val="21"/>
        </w:rPr>
        <w:t> </w:t>
      </w:r>
      <w:r>
        <w:rPr>
          <w:w w:val="105"/>
          <w:sz w:val="21"/>
        </w:rPr>
        <w:t>option</w:t>
      </w:r>
      <w:r>
        <w:rPr>
          <w:spacing w:val="-6"/>
          <w:w w:val="105"/>
          <w:sz w:val="21"/>
        </w:rPr>
        <w:t> </w:t>
      </w:r>
      <w:r>
        <w:rPr>
          <w:w w:val="105"/>
          <w:sz w:val="21"/>
        </w:rPr>
        <w:t>would</w:t>
      </w:r>
      <w:r>
        <w:rPr>
          <w:spacing w:val="-7"/>
          <w:w w:val="105"/>
          <w:sz w:val="21"/>
        </w:rPr>
        <w:t> </w:t>
      </w:r>
      <w:r>
        <w:rPr>
          <w:w w:val="105"/>
          <w:sz w:val="21"/>
        </w:rPr>
        <w:t>be</w:t>
      </w:r>
      <w:r>
        <w:rPr>
          <w:spacing w:val="-6"/>
          <w:w w:val="105"/>
          <w:sz w:val="21"/>
        </w:rPr>
        <w:t> </w:t>
      </w:r>
      <w:r>
        <w:rPr>
          <w:spacing w:val="-3"/>
          <w:w w:val="105"/>
          <w:sz w:val="21"/>
        </w:rPr>
        <w:t>to</w:t>
      </w:r>
      <w:r>
        <w:rPr>
          <w:spacing w:val="-7"/>
          <w:w w:val="105"/>
          <w:sz w:val="21"/>
        </w:rPr>
        <w:t> </w:t>
      </w:r>
      <w:r>
        <w:rPr>
          <w:w w:val="105"/>
          <w:sz w:val="21"/>
        </w:rPr>
        <w:t>preserve</w:t>
      </w:r>
      <w:r>
        <w:rPr>
          <w:spacing w:val="-6"/>
          <w:w w:val="105"/>
          <w:sz w:val="21"/>
        </w:rPr>
        <w:t> </w:t>
      </w:r>
      <w:r>
        <w:rPr>
          <w:w w:val="105"/>
          <w:sz w:val="21"/>
        </w:rPr>
        <w:t>the</w:t>
      </w:r>
      <w:r>
        <w:rPr>
          <w:spacing w:val="-6"/>
          <w:w w:val="105"/>
          <w:sz w:val="21"/>
        </w:rPr>
        <w:t> </w:t>
      </w:r>
      <w:r>
        <w:rPr>
          <w:w w:val="105"/>
          <w:sz w:val="21"/>
        </w:rPr>
        <w:t>flexibility</w:t>
      </w:r>
      <w:r>
        <w:rPr>
          <w:spacing w:val="-7"/>
          <w:w w:val="105"/>
          <w:sz w:val="21"/>
        </w:rPr>
        <w:t> </w:t>
      </w:r>
      <w:r>
        <w:rPr>
          <w:spacing w:val="-3"/>
          <w:w w:val="105"/>
          <w:sz w:val="21"/>
        </w:rPr>
        <w:t>that</w:t>
      </w:r>
      <w:r>
        <w:rPr>
          <w:spacing w:val="-6"/>
          <w:w w:val="105"/>
          <w:sz w:val="21"/>
        </w:rPr>
        <w:t> </w:t>
      </w:r>
      <w:r>
        <w:rPr>
          <w:w w:val="105"/>
          <w:sz w:val="21"/>
        </w:rPr>
        <w:t>the</w:t>
      </w:r>
      <w:r>
        <w:rPr>
          <w:spacing w:val="-7"/>
          <w:w w:val="105"/>
          <w:sz w:val="21"/>
        </w:rPr>
        <w:t> </w:t>
      </w:r>
      <w:r>
        <w:rPr>
          <w:w w:val="105"/>
          <w:sz w:val="21"/>
        </w:rPr>
        <w:t>CMIA</w:t>
      </w:r>
      <w:r>
        <w:rPr>
          <w:spacing w:val="-6"/>
          <w:w w:val="105"/>
          <w:sz w:val="21"/>
        </w:rPr>
        <w:t> </w:t>
      </w:r>
      <w:r>
        <w:rPr>
          <w:w w:val="105"/>
          <w:sz w:val="21"/>
        </w:rPr>
        <w:t>gives</w:t>
      </w:r>
      <w:r>
        <w:rPr>
          <w:spacing w:val="-6"/>
          <w:w w:val="105"/>
          <w:sz w:val="21"/>
        </w:rPr>
        <w:t> </w:t>
      </w:r>
      <w:r>
        <w:rPr>
          <w:spacing w:val="-3"/>
          <w:w w:val="105"/>
          <w:sz w:val="21"/>
        </w:rPr>
        <w:t>to</w:t>
      </w:r>
      <w:r>
        <w:rPr>
          <w:spacing w:val="-7"/>
          <w:w w:val="105"/>
          <w:sz w:val="21"/>
        </w:rPr>
        <w:t> </w:t>
      </w:r>
      <w:r>
        <w:rPr>
          <w:w w:val="105"/>
          <w:sz w:val="21"/>
        </w:rPr>
        <w:t>judges,</w:t>
      </w:r>
      <w:r>
        <w:rPr>
          <w:spacing w:val="-6"/>
          <w:w w:val="105"/>
          <w:sz w:val="21"/>
        </w:rPr>
        <w:t> </w:t>
      </w:r>
      <w:r>
        <w:rPr>
          <w:w w:val="105"/>
          <w:sz w:val="21"/>
        </w:rPr>
        <w:t>while</w:t>
      </w:r>
      <w:r>
        <w:rPr>
          <w:spacing w:val="-7"/>
          <w:w w:val="105"/>
          <w:sz w:val="21"/>
        </w:rPr>
        <w:t> </w:t>
      </w:r>
      <w:r>
        <w:rPr>
          <w:w w:val="105"/>
          <w:sz w:val="21"/>
        </w:rPr>
        <w:t>also </w:t>
      </w:r>
      <w:r>
        <w:rPr>
          <w:spacing w:val="-3"/>
          <w:w w:val="105"/>
          <w:sz w:val="21"/>
        </w:rPr>
        <w:t>ensuring that </w:t>
      </w:r>
      <w:r>
        <w:rPr>
          <w:w w:val="105"/>
          <w:sz w:val="21"/>
        </w:rPr>
        <w:t>people subject </w:t>
      </w:r>
      <w:r>
        <w:rPr>
          <w:spacing w:val="-3"/>
          <w:w w:val="105"/>
          <w:sz w:val="21"/>
        </w:rPr>
        <w:t>to </w:t>
      </w:r>
      <w:r>
        <w:rPr>
          <w:w w:val="105"/>
          <w:sz w:val="21"/>
        </w:rPr>
        <w:t>supervision orders </w:t>
      </w:r>
      <w:r>
        <w:rPr>
          <w:spacing w:val="-3"/>
          <w:w w:val="105"/>
          <w:sz w:val="21"/>
        </w:rPr>
        <w:t>are </w:t>
      </w:r>
      <w:r>
        <w:rPr>
          <w:spacing w:val="-2"/>
          <w:w w:val="105"/>
          <w:sz w:val="21"/>
        </w:rPr>
        <w:t>not </w:t>
      </w:r>
      <w:r>
        <w:rPr>
          <w:w w:val="105"/>
          <w:sz w:val="21"/>
        </w:rPr>
        <w:t>‘lost in the </w:t>
      </w:r>
      <w:r>
        <w:rPr>
          <w:spacing w:val="-4"/>
          <w:w w:val="105"/>
          <w:sz w:val="21"/>
        </w:rPr>
        <w:t>system’. </w:t>
      </w:r>
      <w:r>
        <w:rPr>
          <w:w w:val="105"/>
          <w:sz w:val="21"/>
        </w:rPr>
        <w:t>In the </w:t>
      </w:r>
      <w:r>
        <w:rPr>
          <w:spacing w:val="-4"/>
          <w:w w:val="105"/>
          <w:sz w:val="21"/>
        </w:rPr>
        <w:t>Commission’s </w:t>
      </w:r>
      <w:r>
        <w:rPr>
          <w:spacing w:val="-3"/>
          <w:w w:val="105"/>
          <w:sz w:val="21"/>
        </w:rPr>
        <w:t>reference </w:t>
      </w:r>
      <w:r>
        <w:rPr>
          <w:w w:val="105"/>
          <w:sz w:val="21"/>
        </w:rPr>
        <w:t>on </w:t>
      </w:r>
      <w:r>
        <w:rPr>
          <w:spacing w:val="-4"/>
          <w:w w:val="105"/>
          <w:sz w:val="21"/>
        </w:rPr>
        <w:t>guardianship, </w:t>
      </w:r>
      <w:r>
        <w:rPr>
          <w:spacing w:val="-3"/>
          <w:w w:val="105"/>
          <w:sz w:val="21"/>
        </w:rPr>
        <w:t>for example, </w:t>
      </w:r>
      <w:r>
        <w:rPr>
          <w:w w:val="105"/>
          <w:sz w:val="21"/>
        </w:rPr>
        <w:t>the </w:t>
      </w:r>
      <w:r>
        <w:rPr>
          <w:spacing w:val="-3"/>
          <w:w w:val="105"/>
          <w:sz w:val="21"/>
        </w:rPr>
        <w:t>Commission</w:t>
      </w:r>
      <w:r>
        <w:rPr>
          <w:spacing w:val="20"/>
          <w:w w:val="105"/>
          <w:sz w:val="21"/>
        </w:rPr>
        <w:t> </w:t>
      </w:r>
      <w:r>
        <w:rPr>
          <w:w w:val="105"/>
          <w:sz w:val="21"/>
        </w:rPr>
        <w:t>recommended</w:t>
      </w:r>
    </w:p>
    <w:p>
      <w:pPr>
        <w:pStyle w:val="BodyText"/>
        <w:spacing w:line="242" w:lineRule="auto" w:before="3"/>
        <w:ind w:left="2380" w:right="1910"/>
      </w:pPr>
      <w:r>
        <w:rPr>
          <w:w w:val="105"/>
        </w:rPr>
        <w:t>a </w:t>
      </w:r>
      <w:r>
        <w:rPr>
          <w:spacing w:val="-3"/>
          <w:w w:val="105"/>
        </w:rPr>
        <w:t>legislatively required </w:t>
      </w:r>
      <w:r>
        <w:rPr>
          <w:spacing w:val="-5"/>
          <w:w w:val="105"/>
        </w:rPr>
        <w:t>regular, </w:t>
      </w:r>
      <w:r>
        <w:rPr>
          <w:spacing w:val="-3"/>
          <w:w w:val="105"/>
        </w:rPr>
        <w:t>automatic </w:t>
      </w:r>
      <w:r>
        <w:rPr>
          <w:w w:val="105"/>
        </w:rPr>
        <w:t>review of each </w:t>
      </w:r>
      <w:r>
        <w:rPr>
          <w:spacing w:val="-3"/>
          <w:w w:val="105"/>
        </w:rPr>
        <w:t>custodial </w:t>
      </w:r>
      <w:r>
        <w:rPr>
          <w:w w:val="105"/>
        </w:rPr>
        <w:t>supervision order under the CMIA at an interval of no longer </w:t>
      </w:r>
      <w:r>
        <w:rPr>
          <w:spacing w:val="-3"/>
          <w:w w:val="105"/>
        </w:rPr>
        <w:t>than </w:t>
      </w:r>
      <w:r>
        <w:rPr>
          <w:w w:val="105"/>
        </w:rPr>
        <w:t>every two years. </w:t>
      </w:r>
      <w:r>
        <w:rPr>
          <w:spacing w:val="-7"/>
          <w:w w:val="105"/>
        </w:rPr>
        <w:t>To </w:t>
      </w:r>
      <w:r>
        <w:rPr>
          <w:w w:val="105"/>
        </w:rPr>
        <w:t>the</w:t>
      </w:r>
      <w:r>
        <w:rPr>
          <w:spacing w:val="-4"/>
          <w:w w:val="105"/>
        </w:rPr>
        <w:t> Commission’s </w:t>
      </w:r>
      <w:r>
        <w:rPr>
          <w:spacing w:val="-3"/>
          <w:w w:val="105"/>
        </w:rPr>
        <w:t>knowledge, </w:t>
      </w:r>
      <w:r>
        <w:rPr>
          <w:w w:val="105"/>
        </w:rPr>
        <w:t>this </w:t>
      </w:r>
      <w:r>
        <w:rPr>
          <w:spacing w:val="-3"/>
          <w:w w:val="105"/>
        </w:rPr>
        <w:t>recommendation </w:t>
      </w:r>
      <w:r>
        <w:rPr>
          <w:spacing w:val="-2"/>
          <w:w w:val="105"/>
        </w:rPr>
        <w:t>has not </w:t>
      </w:r>
      <w:r>
        <w:rPr>
          <w:w w:val="105"/>
        </w:rPr>
        <w:t>yet been adopted.</w:t>
      </w:r>
    </w:p>
    <w:p>
      <w:pPr>
        <w:pStyle w:val="BodyText"/>
        <w:spacing w:before="9"/>
        <w:rPr>
          <w:sz w:val="19"/>
        </w:rPr>
      </w:pPr>
      <w:r>
        <w:rPr/>
        <w:pict>
          <v:shape style="position:absolute;margin-left:79.370003pt;margin-top:13.283447pt;width:436.55pt;height:181.8pt;mso-position-horizontal-relative:page;mso-position-vertical-relative:paragraph;z-index:795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01"/>
                    </w:numPr>
                    <w:tabs>
                      <w:tab w:pos="793" w:val="left" w:leader="none"/>
                      <w:tab w:pos="794" w:val="left" w:leader="none"/>
                    </w:tabs>
                    <w:spacing w:line="256" w:lineRule="auto" w:before="243" w:after="0"/>
                    <w:ind w:left="793" w:right="553" w:hanging="567"/>
                    <w:jc w:val="left"/>
                    <w:rPr>
                      <w:rFonts w:ascii="Trebuchet MS"/>
                    </w:rPr>
                  </w:pPr>
                  <w:r>
                    <w:rPr>
                      <w:rFonts w:ascii="Trebuchet MS"/>
                      <w:w w:val="105"/>
                    </w:rPr>
                    <w:t>In</w:t>
                  </w:r>
                  <w:r>
                    <w:rPr>
                      <w:rFonts w:ascii="Trebuchet MS"/>
                      <w:spacing w:val="-20"/>
                      <w:w w:val="105"/>
                    </w:rPr>
                    <w:t> </w:t>
                  </w:r>
                  <w:r>
                    <w:rPr>
                      <w:rFonts w:ascii="Trebuchet MS"/>
                      <w:w w:val="105"/>
                    </w:rPr>
                    <w:t>your</w:t>
                  </w:r>
                  <w:r>
                    <w:rPr>
                      <w:rFonts w:ascii="Trebuchet MS"/>
                      <w:spacing w:val="-19"/>
                      <w:w w:val="105"/>
                    </w:rPr>
                    <w:t> </w:t>
                  </w:r>
                  <w:r>
                    <w:rPr>
                      <w:rFonts w:ascii="Trebuchet MS"/>
                      <w:w w:val="105"/>
                    </w:rPr>
                    <w:t>experience</w:t>
                  </w:r>
                  <w:r>
                    <w:rPr>
                      <w:rFonts w:ascii="Trebuchet MS"/>
                      <w:spacing w:val="-20"/>
                      <w:w w:val="105"/>
                    </w:rPr>
                    <w:t> </w:t>
                  </w:r>
                  <w:r>
                    <w:rPr>
                      <w:rFonts w:ascii="Trebuchet MS"/>
                      <w:w w:val="105"/>
                    </w:rPr>
                    <w:t>as</w:t>
                  </w:r>
                  <w:r>
                    <w:rPr>
                      <w:rFonts w:ascii="Trebuchet MS"/>
                      <w:spacing w:val="-19"/>
                      <w:w w:val="105"/>
                    </w:rPr>
                    <w:t> </w:t>
                  </w:r>
                  <w:r>
                    <w:rPr>
                      <w:rFonts w:ascii="Trebuchet MS"/>
                      <w:w w:val="105"/>
                    </w:rPr>
                    <w:t>either</w:t>
                  </w:r>
                  <w:r>
                    <w:rPr>
                      <w:rFonts w:ascii="Trebuchet MS"/>
                      <w:spacing w:val="-19"/>
                      <w:w w:val="105"/>
                    </w:rPr>
                    <w:t> </w:t>
                  </w:r>
                  <w:r>
                    <w:rPr>
                      <w:rFonts w:ascii="Trebuchet MS"/>
                      <w:w w:val="105"/>
                    </w:rPr>
                    <w:t>a</w:t>
                  </w:r>
                  <w:r>
                    <w:rPr>
                      <w:rFonts w:ascii="Trebuchet MS"/>
                      <w:spacing w:val="-20"/>
                      <w:w w:val="105"/>
                    </w:rPr>
                    <w:t> </w:t>
                  </w:r>
                  <w:r>
                    <w:rPr>
                      <w:rFonts w:ascii="Trebuchet MS"/>
                      <w:w w:val="105"/>
                    </w:rPr>
                    <w:t>person</w:t>
                  </w:r>
                  <w:r>
                    <w:rPr>
                      <w:rFonts w:ascii="Trebuchet MS"/>
                      <w:spacing w:val="-19"/>
                      <w:w w:val="105"/>
                    </w:rPr>
                    <w:t> </w:t>
                  </w:r>
                  <w:r>
                    <w:rPr>
                      <w:rFonts w:ascii="Trebuchet MS"/>
                      <w:w w:val="105"/>
                    </w:rPr>
                    <w:t>subject</w:t>
                  </w:r>
                  <w:r>
                    <w:rPr>
                      <w:rFonts w:ascii="Trebuchet MS"/>
                      <w:spacing w:val="-19"/>
                      <w:w w:val="105"/>
                    </w:rPr>
                    <w:t> </w:t>
                  </w:r>
                  <w:r>
                    <w:rPr>
                      <w:rFonts w:ascii="Trebuchet MS"/>
                      <w:w w:val="105"/>
                    </w:rPr>
                    <w:t>to</w:t>
                  </w:r>
                  <w:r>
                    <w:rPr>
                      <w:rFonts w:ascii="Trebuchet MS"/>
                      <w:spacing w:val="-20"/>
                      <w:w w:val="105"/>
                    </w:rPr>
                    <w:t> </w:t>
                  </w:r>
                  <w:r>
                    <w:rPr>
                      <w:rFonts w:ascii="Trebuchet MS"/>
                      <w:w w:val="105"/>
                    </w:rPr>
                    <w:t>a</w:t>
                  </w:r>
                  <w:r>
                    <w:rPr>
                      <w:rFonts w:ascii="Trebuchet MS"/>
                      <w:spacing w:val="-19"/>
                      <w:w w:val="105"/>
                    </w:rPr>
                    <w:t> </w:t>
                  </w:r>
                  <w:r>
                    <w:rPr>
                      <w:rFonts w:ascii="Trebuchet MS"/>
                      <w:w w:val="105"/>
                    </w:rPr>
                    <w:t>supervision</w:t>
                  </w:r>
                  <w:r>
                    <w:rPr>
                      <w:rFonts w:ascii="Trebuchet MS"/>
                      <w:spacing w:val="-19"/>
                      <w:w w:val="105"/>
                    </w:rPr>
                    <w:t> </w:t>
                  </w:r>
                  <w:r>
                    <w:rPr>
                      <w:rFonts w:ascii="Trebuchet MS"/>
                      <w:spacing w:val="-3"/>
                      <w:w w:val="105"/>
                    </w:rPr>
                    <w:t>order,</w:t>
                  </w:r>
                  <w:r>
                    <w:rPr>
                      <w:rFonts w:ascii="Trebuchet MS"/>
                      <w:spacing w:val="-20"/>
                      <w:w w:val="105"/>
                    </w:rPr>
                    <w:t> </w:t>
                  </w:r>
                  <w:r>
                    <w:rPr>
                      <w:rFonts w:ascii="Trebuchet MS"/>
                      <w:w w:val="105"/>
                    </w:rPr>
                    <w:t>a</w:t>
                  </w:r>
                  <w:r>
                    <w:rPr>
                      <w:rFonts w:ascii="Trebuchet MS"/>
                      <w:spacing w:val="-19"/>
                      <w:w w:val="105"/>
                    </w:rPr>
                    <w:t> </w:t>
                  </w:r>
                  <w:r>
                    <w:rPr>
                      <w:rFonts w:ascii="Trebuchet MS"/>
                      <w:spacing w:val="-3"/>
                      <w:w w:val="105"/>
                    </w:rPr>
                    <w:t>family </w:t>
                  </w:r>
                  <w:r>
                    <w:rPr>
                      <w:rFonts w:ascii="Trebuchet MS"/>
                      <w:w w:val="105"/>
                    </w:rPr>
                    <w:t>member of a person subject to a supervision order or a victim in a CMIA </w:t>
                  </w:r>
                  <w:r>
                    <w:rPr>
                      <w:rFonts w:ascii="Trebuchet MS"/>
                      <w:spacing w:val="-3"/>
                      <w:w w:val="105"/>
                    </w:rPr>
                    <w:t>matter,</w:t>
                  </w:r>
                  <w:r>
                    <w:rPr>
                      <w:rFonts w:ascii="Trebuchet MS"/>
                      <w:spacing w:val="-11"/>
                      <w:w w:val="105"/>
                    </w:rPr>
                    <w:t> </w:t>
                  </w:r>
                  <w:r>
                    <w:rPr>
                      <w:rFonts w:ascii="Trebuchet MS"/>
                      <w:w w:val="105"/>
                    </w:rPr>
                    <w:t>how</w:t>
                  </w:r>
                  <w:r>
                    <w:rPr>
                      <w:rFonts w:ascii="Trebuchet MS"/>
                      <w:spacing w:val="-11"/>
                      <w:w w:val="105"/>
                    </w:rPr>
                    <w:t> </w:t>
                  </w:r>
                  <w:r>
                    <w:rPr>
                      <w:rFonts w:ascii="Trebuchet MS"/>
                      <w:w w:val="105"/>
                    </w:rPr>
                    <w:t>has</w:t>
                  </w:r>
                  <w:r>
                    <w:rPr>
                      <w:rFonts w:ascii="Trebuchet MS"/>
                      <w:spacing w:val="-10"/>
                      <w:w w:val="105"/>
                    </w:rPr>
                    <w:t> </w:t>
                  </w:r>
                  <w:r>
                    <w:rPr>
                      <w:rFonts w:ascii="Trebuchet MS"/>
                      <w:w w:val="105"/>
                    </w:rPr>
                    <w:t>the</w:t>
                  </w:r>
                  <w:r>
                    <w:rPr>
                      <w:rFonts w:ascii="Trebuchet MS"/>
                      <w:spacing w:val="-11"/>
                      <w:w w:val="105"/>
                    </w:rPr>
                    <w:t> </w:t>
                  </w:r>
                  <w:r>
                    <w:rPr>
                      <w:rFonts w:ascii="Trebuchet MS"/>
                      <w:w w:val="105"/>
                    </w:rPr>
                    <w:t>frequency</w:t>
                  </w:r>
                  <w:r>
                    <w:rPr>
                      <w:rFonts w:ascii="Trebuchet MS"/>
                      <w:spacing w:val="-11"/>
                      <w:w w:val="105"/>
                    </w:rPr>
                    <w:t> </w:t>
                  </w:r>
                  <w:r>
                    <w:rPr>
                      <w:rFonts w:ascii="Trebuchet MS"/>
                      <w:w w:val="105"/>
                    </w:rPr>
                    <w:t>of</w:t>
                  </w:r>
                  <w:r>
                    <w:rPr>
                      <w:rFonts w:ascii="Trebuchet MS"/>
                      <w:spacing w:val="-10"/>
                      <w:w w:val="105"/>
                    </w:rPr>
                    <w:t> </w:t>
                  </w:r>
                  <w:r>
                    <w:rPr>
                      <w:rFonts w:ascii="Trebuchet MS"/>
                      <w:w w:val="105"/>
                    </w:rPr>
                    <w:t>reviews</w:t>
                  </w:r>
                  <w:r>
                    <w:rPr>
                      <w:rFonts w:ascii="Trebuchet MS"/>
                      <w:spacing w:val="-11"/>
                      <w:w w:val="105"/>
                    </w:rPr>
                    <w:t> </w:t>
                  </w:r>
                  <w:r>
                    <w:rPr>
                      <w:rFonts w:ascii="Trebuchet MS"/>
                      <w:w w:val="105"/>
                    </w:rPr>
                    <w:t>affected</w:t>
                  </w:r>
                  <w:r>
                    <w:rPr>
                      <w:rFonts w:ascii="Trebuchet MS"/>
                      <w:spacing w:val="-11"/>
                      <w:w w:val="105"/>
                    </w:rPr>
                    <w:t> </w:t>
                  </w:r>
                  <w:r>
                    <w:rPr>
                      <w:rFonts w:ascii="Trebuchet MS"/>
                      <w:spacing w:val="-5"/>
                      <w:w w:val="105"/>
                    </w:rPr>
                    <w:t>you?</w:t>
                  </w:r>
                </w:p>
                <w:p>
                  <w:pPr>
                    <w:pStyle w:val="BodyText"/>
                    <w:spacing w:before="10"/>
                    <w:rPr>
                      <w:sz w:val="25"/>
                    </w:rPr>
                  </w:pPr>
                </w:p>
                <w:p>
                  <w:pPr>
                    <w:pStyle w:val="BodyText"/>
                    <w:numPr>
                      <w:ilvl w:val="0"/>
                      <w:numId w:val="101"/>
                    </w:numPr>
                    <w:tabs>
                      <w:tab w:pos="793" w:val="left" w:leader="none"/>
                      <w:tab w:pos="794" w:val="left" w:leader="none"/>
                    </w:tabs>
                    <w:spacing w:line="256" w:lineRule="auto" w:before="0" w:after="0"/>
                    <w:ind w:left="793" w:right="225" w:hanging="567"/>
                    <w:jc w:val="left"/>
                    <w:rPr>
                      <w:rFonts w:ascii="Trebuchet MS"/>
                    </w:rPr>
                  </w:pPr>
                  <w:r>
                    <w:rPr>
                      <w:rFonts w:ascii="Trebuchet MS"/>
                      <w:w w:val="105"/>
                    </w:rPr>
                    <w:t>What</w:t>
                  </w:r>
                  <w:r>
                    <w:rPr>
                      <w:rFonts w:ascii="Trebuchet MS"/>
                      <w:spacing w:val="-16"/>
                      <w:w w:val="105"/>
                    </w:rPr>
                    <w:t> </w:t>
                  </w:r>
                  <w:r>
                    <w:rPr>
                      <w:rFonts w:ascii="Trebuchet MS"/>
                      <w:w w:val="105"/>
                    </w:rPr>
                    <w:t>effect</w:t>
                  </w:r>
                  <w:r>
                    <w:rPr>
                      <w:rFonts w:ascii="Trebuchet MS"/>
                      <w:spacing w:val="-15"/>
                      <w:w w:val="105"/>
                    </w:rPr>
                    <w:t> </w:t>
                  </w:r>
                  <w:r>
                    <w:rPr>
                      <w:rFonts w:ascii="Trebuchet MS"/>
                      <w:w w:val="105"/>
                    </w:rPr>
                    <w:t>does</w:t>
                  </w:r>
                  <w:r>
                    <w:rPr>
                      <w:rFonts w:ascii="Trebuchet MS"/>
                      <w:spacing w:val="-15"/>
                      <w:w w:val="105"/>
                    </w:rPr>
                    <w:t> </w:t>
                  </w:r>
                  <w:r>
                    <w:rPr>
                      <w:rFonts w:ascii="Trebuchet MS"/>
                      <w:w w:val="105"/>
                    </w:rPr>
                    <w:t>the</w:t>
                  </w:r>
                  <w:r>
                    <w:rPr>
                      <w:rFonts w:ascii="Trebuchet MS"/>
                      <w:spacing w:val="-16"/>
                      <w:w w:val="105"/>
                    </w:rPr>
                    <w:t> </w:t>
                  </w:r>
                  <w:r>
                    <w:rPr>
                      <w:rFonts w:ascii="Trebuchet MS"/>
                      <w:w w:val="105"/>
                    </w:rPr>
                    <w:t>current</w:t>
                  </w:r>
                  <w:r>
                    <w:rPr>
                      <w:rFonts w:ascii="Trebuchet MS"/>
                      <w:spacing w:val="-15"/>
                      <w:w w:val="105"/>
                    </w:rPr>
                    <w:t> </w:t>
                  </w:r>
                  <w:r>
                    <w:rPr>
                      <w:rFonts w:ascii="Trebuchet MS"/>
                      <w:w w:val="105"/>
                    </w:rPr>
                    <w:t>frequency</w:t>
                  </w:r>
                  <w:r>
                    <w:rPr>
                      <w:rFonts w:ascii="Trebuchet MS"/>
                      <w:spacing w:val="-15"/>
                      <w:w w:val="105"/>
                    </w:rPr>
                    <w:t> </w:t>
                  </w:r>
                  <w:r>
                    <w:rPr>
                      <w:rFonts w:ascii="Trebuchet MS"/>
                      <w:w w:val="105"/>
                    </w:rPr>
                    <w:t>of</w:t>
                  </w:r>
                  <w:r>
                    <w:rPr>
                      <w:rFonts w:ascii="Trebuchet MS"/>
                      <w:spacing w:val="-15"/>
                      <w:w w:val="105"/>
                    </w:rPr>
                    <w:t> </w:t>
                  </w:r>
                  <w:r>
                    <w:rPr>
                      <w:rFonts w:ascii="Trebuchet MS"/>
                      <w:w w:val="105"/>
                    </w:rPr>
                    <w:t>reviews</w:t>
                  </w:r>
                  <w:r>
                    <w:rPr>
                      <w:rFonts w:ascii="Trebuchet MS"/>
                      <w:spacing w:val="-16"/>
                      <w:w w:val="105"/>
                    </w:rPr>
                    <w:t> </w:t>
                  </w:r>
                  <w:r>
                    <w:rPr>
                      <w:rFonts w:ascii="Trebuchet MS"/>
                      <w:spacing w:val="-3"/>
                      <w:w w:val="105"/>
                    </w:rPr>
                    <w:t>have</w:t>
                  </w:r>
                  <w:r>
                    <w:rPr>
                      <w:rFonts w:ascii="Trebuchet MS"/>
                      <w:spacing w:val="-15"/>
                      <w:w w:val="105"/>
                    </w:rPr>
                    <w:t> </w:t>
                  </w:r>
                  <w:r>
                    <w:rPr>
                      <w:rFonts w:ascii="Trebuchet MS"/>
                      <w:w w:val="105"/>
                    </w:rPr>
                    <w:t>on</w:t>
                  </w:r>
                  <w:r>
                    <w:rPr>
                      <w:rFonts w:ascii="Trebuchet MS"/>
                      <w:spacing w:val="-15"/>
                      <w:w w:val="105"/>
                    </w:rPr>
                    <w:t> </w:t>
                  </w:r>
                  <w:r>
                    <w:rPr>
                      <w:rFonts w:ascii="Trebuchet MS"/>
                      <w:w w:val="105"/>
                    </w:rPr>
                    <w:t>court</w:t>
                  </w:r>
                  <w:r>
                    <w:rPr>
                      <w:rFonts w:ascii="Trebuchet MS"/>
                      <w:spacing w:val="-15"/>
                      <w:w w:val="105"/>
                    </w:rPr>
                    <w:t> </w:t>
                  </w:r>
                  <w:r>
                    <w:rPr>
                      <w:rFonts w:ascii="Trebuchet MS"/>
                      <w:w w:val="105"/>
                    </w:rPr>
                    <w:t>resources</w:t>
                  </w:r>
                  <w:r>
                    <w:rPr>
                      <w:rFonts w:ascii="Trebuchet MS"/>
                      <w:spacing w:val="-16"/>
                      <w:w w:val="105"/>
                    </w:rPr>
                    <w:t> </w:t>
                  </w:r>
                  <w:r>
                    <w:rPr>
                      <w:rFonts w:ascii="Trebuchet MS"/>
                      <w:w w:val="105"/>
                    </w:rPr>
                    <w:t>and the</w:t>
                  </w:r>
                  <w:r>
                    <w:rPr>
                      <w:rFonts w:ascii="Trebuchet MS"/>
                      <w:spacing w:val="-11"/>
                      <w:w w:val="105"/>
                    </w:rPr>
                    <w:t> </w:t>
                  </w:r>
                  <w:r>
                    <w:rPr>
                      <w:rFonts w:ascii="Trebuchet MS"/>
                      <w:w w:val="105"/>
                    </w:rPr>
                    <w:t>resources</w:t>
                  </w:r>
                  <w:r>
                    <w:rPr>
                      <w:rFonts w:ascii="Trebuchet MS"/>
                      <w:spacing w:val="-10"/>
                      <w:w w:val="105"/>
                    </w:rPr>
                    <w:t> </w:t>
                  </w:r>
                  <w:r>
                    <w:rPr>
                      <w:rFonts w:ascii="Trebuchet MS"/>
                      <w:w w:val="105"/>
                    </w:rPr>
                    <w:t>of</w:t>
                  </w:r>
                  <w:r>
                    <w:rPr>
                      <w:rFonts w:ascii="Trebuchet MS"/>
                      <w:spacing w:val="-11"/>
                      <w:w w:val="105"/>
                    </w:rPr>
                    <w:t> </w:t>
                  </w:r>
                  <w:r>
                    <w:rPr>
                      <w:rFonts w:ascii="Trebuchet MS"/>
                      <w:w w:val="105"/>
                    </w:rPr>
                    <w:t>other</w:t>
                  </w:r>
                  <w:r>
                    <w:rPr>
                      <w:rFonts w:ascii="Trebuchet MS"/>
                      <w:spacing w:val="-10"/>
                      <w:w w:val="105"/>
                    </w:rPr>
                    <w:t> </w:t>
                  </w:r>
                  <w:r>
                    <w:rPr>
                      <w:rFonts w:ascii="Trebuchet MS"/>
                      <w:w w:val="105"/>
                    </w:rPr>
                    <w:t>parties</w:t>
                  </w:r>
                  <w:r>
                    <w:rPr>
                      <w:rFonts w:ascii="Trebuchet MS"/>
                      <w:spacing w:val="-11"/>
                      <w:w w:val="105"/>
                    </w:rPr>
                    <w:t> </w:t>
                  </w:r>
                  <w:r>
                    <w:rPr>
                      <w:rFonts w:ascii="Trebuchet MS"/>
                      <w:spacing w:val="-3"/>
                      <w:w w:val="105"/>
                    </w:rPr>
                    <w:t>involved?</w:t>
                  </w:r>
                </w:p>
                <w:p>
                  <w:pPr>
                    <w:pStyle w:val="BodyText"/>
                    <w:spacing w:before="11"/>
                    <w:rPr>
                      <w:sz w:val="25"/>
                    </w:rPr>
                  </w:pPr>
                </w:p>
                <w:p>
                  <w:pPr>
                    <w:pStyle w:val="BodyText"/>
                    <w:numPr>
                      <w:ilvl w:val="0"/>
                      <w:numId w:val="101"/>
                    </w:numPr>
                    <w:tabs>
                      <w:tab w:pos="793" w:val="left" w:leader="none"/>
                      <w:tab w:pos="794" w:val="left" w:leader="none"/>
                    </w:tabs>
                    <w:spacing w:line="256" w:lineRule="auto" w:before="0" w:after="0"/>
                    <w:ind w:left="793" w:right="435" w:hanging="567"/>
                    <w:jc w:val="left"/>
                    <w:rPr>
                      <w:rFonts w:ascii="Trebuchet MS"/>
                    </w:rPr>
                  </w:pPr>
                  <w:r>
                    <w:rPr>
                      <w:rFonts w:ascii="Trebuchet MS"/>
                      <w:w w:val="105"/>
                    </w:rPr>
                    <w:t>Does</w:t>
                  </w:r>
                  <w:r>
                    <w:rPr>
                      <w:rFonts w:ascii="Trebuchet MS"/>
                      <w:spacing w:val="-9"/>
                      <w:w w:val="105"/>
                    </w:rPr>
                    <w:t> </w:t>
                  </w:r>
                  <w:r>
                    <w:rPr>
                      <w:rFonts w:ascii="Trebuchet MS"/>
                      <w:w w:val="105"/>
                    </w:rPr>
                    <w:t>the</w:t>
                  </w:r>
                  <w:r>
                    <w:rPr>
                      <w:rFonts w:ascii="Trebuchet MS"/>
                      <w:spacing w:val="-9"/>
                      <w:w w:val="105"/>
                    </w:rPr>
                    <w:t> </w:t>
                  </w:r>
                  <w:r>
                    <w:rPr>
                      <w:rFonts w:ascii="Trebuchet MS"/>
                      <w:w w:val="105"/>
                    </w:rPr>
                    <w:t>CMIA</w:t>
                  </w:r>
                  <w:r>
                    <w:rPr>
                      <w:rFonts w:ascii="Trebuchet MS"/>
                      <w:spacing w:val="-8"/>
                      <w:w w:val="105"/>
                    </w:rPr>
                    <w:t> </w:t>
                  </w:r>
                  <w:r>
                    <w:rPr>
                      <w:rFonts w:ascii="Trebuchet MS"/>
                      <w:spacing w:val="-3"/>
                      <w:w w:val="105"/>
                    </w:rPr>
                    <w:t>strike</w:t>
                  </w:r>
                  <w:r>
                    <w:rPr>
                      <w:rFonts w:ascii="Trebuchet MS"/>
                      <w:spacing w:val="-9"/>
                      <w:w w:val="105"/>
                    </w:rPr>
                    <w:t> </w:t>
                  </w:r>
                  <w:r>
                    <w:rPr>
                      <w:rFonts w:ascii="Trebuchet MS"/>
                      <w:w w:val="105"/>
                    </w:rPr>
                    <w:t>the</w:t>
                  </w:r>
                  <w:r>
                    <w:rPr>
                      <w:rFonts w:ascii="Trebuchet MS"/>
                      <w:spacing w:val="-9"/>
                      <w:w w:val="105"/>
                    </w:rPr>
                    <w:t> </w:t>
                  </w:r>
                  <w:r>
                    <w:rPr>
                      <w:rFonts w:ascii="Trebuchet MS"/>
                      <w:w w:val="105"/>
                    </w:rPr>
                    <w:t>right</w:t>
                  </w:r>
                  <w:r>
                    <w:rPr>
                      <w:rFonts w:ascii="Trebuchet MS"/>
                      <w:spacing w:val="-8"/>
                      <w:w w:val="105"/>
                    </w:rPr>
                    <w:t> </w:t>
                  </w:r>
                  <w:r>
                    <w:rPr>
                      <w:rFonts w:ascii="Trebuchet MS"/>
                      <w:w w:val="105"/>
                    </w:rPr>
                    <w:t>balance</w:t>
                  </w:r>
                  <w:r>
                    <w:rPr>
                      <w:rFonts w:ascii="Trebuchet MS"/>
                      <w:spacing w:val="-9"/>
                      <w:w w:val="105"/>
                    </w:rPr>
                    <w:t> </w:t>
                  </w:r>
                  <w:r>
                    <w:rPr>
                      <w:rFonts w:ascii="Trebuchet MS"/>
                      <w:w w:val="105"/>
                    </w:rPr>
                    <w:t>between</w:t>
                  </w:r>
                  <w:r>
                    <w:rPr>
                      <w:rFonts w:ascii="Trebuchet MS"/>
                      <w:spacing w:val="-8"/>
                      <w:w w:val="105"/>
                    </w:rPr>
                    <w:t> </w:t>
                  </w:r>
                  <w:r>
                    <w:rPr>
                      <w:rFonts w:ascii="Trebuchet MS"/>
                      <w:spacing w:val="-3"/>
                      <w:w w:val="105"/>
                    </w:rPr>
                    <w:t>allowing</w:t>
                  </w:r>
                  <w:r>
                    <w:rPr>
                      <w:rFonts w:ascii="Trebuchet MS"/>
                      <w:spacing w:val="-9"/>
                      <w:w w:val="105"/>
                    </w:rPr>
                    <w:t> </w:t>
                  </w:r>
                  <w:r>
                    <w:rPr>
                      <w:rFonts w:ascii="Trebuchet MS"/>
                      <w:w w:val="105"/>
                    </w:rPr>
                    <w:t>for</w:t>
                  </w:r>
                  <w:r>
                    <w:rPr>
                      <w:rFonts w:ascii="Trebuchet MS"/>
                      <w:spacing w:val="-9"/>
                      <w:w w:val="105"/>
                    </w:rPr>
                    <w:t> </w:t>
                  </w:r>
                  <w:r>
                    <w:rPr>
                      <w:rFonts w:ascii="Trebuchet MS"/>
                      <w:w w:val="105"/>
                    </w:rPr>
                    <w:t>flexibility</w:t>
                  </w:r>
                  <w:r>
                    <w:rPr>
                      <w:rFonts w:ascii="Trebuchet MS"/>
                      <w:spacing w:val="-8"/>
                      <w:w w:val="105"/>
                    </w:rPr>
                    <w:t> </w:t>
                  </w:r>
                  <w:r>
                    <w:rPr>
                      <w:rFonts w:ascii="Trebuchet MS"/>
                      <w:w w:val="105"/>
                    </w:rPr>
                    <w:t>in</w:t>
                  </w:r>
                  <w:r>
                    <w:rPr>
                      <w:rFonts w:ascii="Trebuchet MS"/>
                      <w:spacing w:val="-9"/>
                      <w:w w:val="105"/>
                    </w:rPr>
                    <w:t> </w:t>
                  </w:r>
                  <w:r>
                    <w:rPr>
                      <w:rFonts w:ascii="Trebuchet MS"/>
                      <w:w w:val="105"/>
                    </w:rPr>
                    <w:t>the frequency</w:t>
                  </w:r>
                  <w:r>
                    <w:rPr>
                      <w:rFonts w:ascii="Trebuchet MS"/>
                      <w:spacing w:val="-16"/>
                      <w:w w:val="105"/>
                    </w:rPr>
                    <w:t> </w:t>
                  </w:r>
                  <w:r>
                    <w:rPr>
                      <w:rFonts w:ascii="Trebuchet MS"/>
                      <w:w w:val="105"/>
                    </w:rPr>
                    <w:t>of</w:t>
                  </w:r>
                  <w:r>
                    <w:rPr>
                      <w:rFonts w:ascii="Trebuchet MS"/>
                      <w:spacing w:val="-16"/>
                      <w:w w:val="105"/>
                    </w:rPr>
                    <w:t> </w:t>
                  </w:r>
                  <w:r>
                    <w:rPr>
                      <w:rFonts w:ascii="Trebuchet MS"/>
                      <w:w w:val="105"/>
                    </w:rPr>
                    <w:t>reviews</w:t>
                  </w:r>
                  <w:r>
                    <w:rPr>
                      <w:rFonts w:ascii="Trebuchet MS"/>
                      <w:spacing w:val="-15"/>
                      <w:w w:val="105"/>
                    </w:rPr>
                    <w:t> </w:t>
                  </w:r>
                  <w:r>
                    <w:rPr>
                      <w:rFonts w:ascii="Trebuchet MS"/>
                      <w:w w:val="105"/>
                    </w:rPr>
                    <w:t>and</w:t>
                  </w:r>
                  <w:r>
                    <w:rPr>
                      <w:rFonts w:ascii="Trebuchet MS"/>
                      <w:spacing w:val="-16"/>
                      <w:w w:val="105"/>
                    </w:rPr>
                    <w:t> </w:t>
                  </w:r>
                  <w:r>
                    <w:rPr>
                      <w:rFonts w:ascii="Trebuchet MS"/>
                      <w:w w:val="105"/>
                    </w:rPr>
                    <w:t>ensuring</w:t>
                  </w:r>
                  <w:r>
                    <w:rPr>
                      <w:rFonts w:ascii="Trebuchet MS"/>
                      <w:spacing w:val="-15"/>
                      <w:w w:val="105"/>
                    </w:rPr>
                    <w:t> </w:t>
                  </w:r>
                  <w:r>
                    <w:rPr>
                      <w:rFonts w:ascii="Trebuchet MS"/>
                      <w:w w:val="105"/>
                    </w:rPr>
                    <w:t>that</w:t>
                  </w:r>
                  <w:r>
                    <w:rPr>
                      <w:rFonts w:ascii="Trebuchet MS"/>
                      <w:spacing w:val="-16"/>
                      <w:w w:val="105"/>
                    </w:rPr>
                    <w:t> </w:t>
                  </w:r>
                  <w:r>
                    <w:rPr>
                      <w:rFonts w:ascii="Trebuchet MS"/>
                      <w:w w:val="105"/>
                    </w:rPr>
                    <w:t>people</w:t>
                  </w:r>
                  <w:r>
                    <w:rPr>
                      <w:rFonts w:ascii="Trebuchet MS"/>
                      <w:spacing w:val="-15"/>
                      <w:w w:val="105"/>
                    </w:rPr>
                    <w:t> </w:t>
                  </w:r>
                  <w:r>
                    <w:rPr>
                      <w:rFonts w:ascii="Trebuchet MS"/>
                      <w:w w:val="105"/>
                    </w:rPr>
                    <w:t>subject</w:t>
                  </w:r>
                  <w:r>
                    <w:rPr>
                      <w:rFonts w:ascii="Trebuchet MS"/>
                      <w:spacing w:val="-16"/>
                      <w:w w:val="105"/>
                    </w:rPr>
                    <w:t> </w:t>
                  </w:r>
                  <w:r>
                    <w:rPr>
                      <w:rFonts w:ascii="Trebuchet MS"/>
                      <w:w w:val="105"/>
                    </w:rPr>
                    <w:t>to</w:t>
                  </w:r>
                  <w:r>
                    <w:rPr>
                      <w:rFonts w:ascii="Trebuchet MS"/>
                      <w:spacing w:val="-15"/>
                      <w:w w:val="105"/>
                    </w:rPr>
                    <w:t> </w:t>
                  </w:r>
                  <w:r>
                    <w:rPr>
                      <w:rFonts w:ascii="Trebuchet MS"/>
                      <w:w w:val="105"/>
                    </w:rPr>
                    <w:t>supervision</w:t>
                  </w:r>
                  <w:r>
                    <w:rPr>
                      <w:rFonts w:ascii="Trebuchet MS"/>
                      <w:spacing w:val="-16"/>
                      <w:w w:val="105"/>
                    </w:rPr>
                    <w:t> </w:t>
                  </w:r>
                  <w:r>
                    <w:rPr>
                      <w:rFonts w:ascii="Trebuchet MS"/>
                      <w:w w:val="105"/>
                    </w:rPr>
                    <w:t>orders are reviewed whenever</w:t>
                  </w:r>
                  <w:r>
                    <w:rPr>
                      <w:rFonts w:ascii="Trebuchet MS"/>
                      <w:spacing w:val="-31"/>
                      <w:w w:val="105"/>
                    </w:rPr>
                    <w:t> </w:t>
                  </w:r>
                  <w:r>
                    <w:rPr>
                      <w:rFonts w:ascii="Trebuchet MS"/>
                      <w:spacing w:val="-3"/>
                      <w:w w:val="105"/>
                    </w:rPr>
                    <w:t>appropriate?</w:t>
                  </w:r>
                </w:p>
              </w:txbxContent>
            </v:textbox>
            <v:fill type="solid"/>
            <w10:wrap type="topAndBottom"/>
          </v:shape>
        </w:pict>
      </w:r>
    </w:p>
    <w:p>
      <w:pPr>
        <w:pStyle w:val="BodyText"/>
        <w:rPr>
          <w:sz w:val="20"/>
        </w:rPr>
      </w:pPr>
    </w:p>
    <w:p>
      <w:pPr>
        <w:pStyle w:val="BodyText"/>
        <w:spacing w:before="4"/>
        <w:rPr>
          <w:sz w:val="15"/>
        </w:rPr>
      </w:pPr>
    </w:p>
    <w:p>
      <w:pPr>
        <w:pStyle w:val="Heading2"/>
        <w:spacing w:before="95"/>
      </w:pPr>
      <w:bookmarkStart w:name="_TOC_250011" w:id="224"/>
      <w:bookmarkEnd w:id="224"/>
      <w:r>
        <w:rPr>
          <w:color w:val="004D71"/>
          <w:w w:val="115"/>
        </w:rPr>
        <w:t>Leave of absence under supervision orders</w:t>
      </w:r>
    </w:p>
    <w:p>
      <w:pPr>
        <w:pStyle w:val="ListParagraph"/>
        <w:numPr>
          <w:ilvl w:val="1"/>
          <w:numId w:val="98"/>
        </w:numPr>
        <w:tabs>
          <w:tab w:pos="2381" w:val="left" w:leader="none"/>
          <w:tab w:pos="2382" w:val="left" w:leader="none"/>
        </w:tabs>
        <w:spacing w:line="242" w:lineRule="auto" w:before="155" w:after="0"/>
        <w:ind w:left="2381" w:right="1647" w:hanging="794"/>
        <w:jc w:val="left"/>
        <w:rPr>
          <w:sz w:val="21"/>
        </w:rPr>
      </w:pPr>
      <w:r>
        <w:rPr>
          <w:spacing w:val="-3"/>
          <w:w w:val="105"/>
          <w:sz w:val="21"/>
        </w:rPr>
        <w:t>Forensic</w:t>
      </w:r>
      <w:r>
        <w:rPr>
          <w:spacing w:val="-10"/>
          <w:w w:val="105"/>
          <w:sz w:val="21"/>
        </w:rPr>
        <w:t> </w:t>
      </w:r>
      <w:r>
        <w:rPr>
          <w:w w:val="105"/>
          <w:sz w:val="21"/>
        </w:rPr>
        <w:t>patients</w:t>
      </w:r>
      <w:r>
        <w:rPr>
          <w:spacing w:val="-9"/>
          <w:w w:val="105"/>
          <w:sz w:val="21"/>
        </w:rPr>
        <w:t> </w:t>
      </w:r>
      <w:r>
        <w:rPr>
          <w:w w:val="105"/>
          <w:sz w:val="21"/>
        </w:rPr>
        <w:t>and</w:t>
      </w:r>
      <w:r>
        <w:rPr>
          <w:spacing w:val="-10"/>
          <w:w w:val="105"/>
          <w:sz w:val="21"/>
        </w:rPr>
        <w:t> </w:t>
      </w:r>
      <w:r>
        <w:rPr>
          <w:spacing w:val="-3"/>
          <w:w w:val="105"/>
          <w:sz w:val="21"/>
        </w:rPr>
        <w:t>forensic</w:t>
      </w:r>
      <w:r>
        <w:rPr>
          <w:spacing w:val="-9"/>
          <w:w w:val="105"/>
          <w:sz w:val="21"/>
        </w:rPr>
        <w:t> </w:t>
      </w:r>
      <w:r>
        <w:rPr>
          <w:w w:val="105"/>
          <w:sz w:val="21"/>
        </w:rPr>
        <w:t>residents</w:t>
      </w:r>
      <w:r>
        <w:rPr>
          <w:spacing w:val="-9"/>
          <w:w w:val="105"/>
          <w:sz w:val="21"/>
        </w:rPr>
        <w:t> </w:t>
      </w:r>
      <w:r>
        <w:rPr>
          <w:spacing w:val="-3"/>
          <w:w w:val="105"/>
          <w:sz w:val="21"/>
        </w:rPr>
        <w:t>are</w:t>
      </w:r>
      <w:r>
        <w:rPr>
          <w:spacing w:val="-10"/>
          <w:w w:val="105"/>
          <w:sz w:val="21"/>
        </w:rPr>
        <w:t> </w:t>
      </w:r>
      <w:r>
        <w:rPr>
          <w:w w:val="105"/>
          <w:sz w:val="21"/>
        </w:rPr>
        <w:t>able</w:t>
      </w:r>
      <w:r>
        <w:rPr>
          <w:spacing w:val="-9"/>
          <w:w w:val="105"/>
          <w:sz w:val="21"/>
        </w:rPr>
        <w:t> </w:t>
      </w:r>
      <w:r>
        <w:rPr>
          <w:spacing w:val="-3"/>
          <w:w w:val="105"/>
          <w:sz w:val="21"/>
        </w:rPr>
        <w:t>to</w:t>
      </w:r>
      <w:r>
        <w:rPr>
          <w:spacing w:val="-10"/>
          <w:w w:val="105"/>
          <w:sz w:val="21"/>
        </w:rPr>
        <w:t> </w:t>
      </w:r>
      <w:r>
        <w:rPr>
          <w:w w:val="105"/>
          <w:sz w:val="21"/>
        </w:rPr>
        <w:t>apply</w:t>
      </w:r>
      <w:r>
        <w:rPr>
          <w:spacing w:val="-9"/>
          <w:w w:val="105"/>
          <w:sz w:val="21"/>
        </w:rPr>
        <w:t> </w:t>
      </w:r>
      <w:r>
        <w:rPr>
          <w:spacing w:val="-3"/>
          <w:w w:val="105"/>
          <w:sz w:val="21"/>
        </w:rPr>
        <w:t>for</w:t>
      </w:r>
      <w:r>
        <w:rPr>
          <w:spacing w:val="-9"/>
          <w:w w:val="105"/>
          <w:sz w:val="21"/>
        </w:rPr>
        <w:t> </w:t>
      </w:r>
      <w:r>
        <w:rPr>
          <w:w w:val="105"/>
          <w:sz w:val="21"/>
        </w:rPr>
        <w:t>a</w:t>
      </w:r>
      <w:r>
        <w:rPr>
          <w:spacing w:val="-10"/>
          <w:w w:val="105"/>
          <w:sz w:val="21"/>
        </w:rPr>
        <w:t> </w:t>
      </w:r>
      <w:r>
        <w:rPr>
          <w:spacing w:val="-3"/>
          <w:w w:val="105"/>
          <w:sz w:val="21"/>
        </w:rPr>
        <w:t>leave</w:t>
      </w:r>
      <w:r>
        <w:rPr>
          <w:spacing w:val="-9"/>
          <w:w w:val="105"/>
          <w:sz w:val="21"/>
        </w:rPr>
        <w:t> </w:t>
      </w:r>
      <w:r>
        <w:rPr>
          <w:w w:val="105"/>
          <w:sz w:val="21"/>
        </w:rPr>
        <w:t>of</w:t>
      </w:r>
      <w:r>
        <w:rPr>
          <w:spacing w:val="-9"/>
          <w:w w:val="105"/>
          <w:sz w:val="21"/>
        </w:rPr>
        <w:t> </w:t>
      </w:r>
      <w:r>
        <w:rPr>
          <w:w w:val="105"/>
          <w:sz w:val="21"/>
        </w:rPr>
        <w:t>absence</w:t>
      </w:r>
      <w:r>
        <w:rPr>
          <w:spacing w:val="-10"/>
          <w:w w:val="105"/>
          <w:sz w:val="21"/>
        </w:rPr>
        <w:t> </w:t>
      </w:r>
      <w:r>
        <w:rPr>
          <w:spacing w:val="-3"/>
          <w:w w:val="105"/>
          <w:sz w:val="21"/>
        </w:rPr>
        <w:t>from</w:t>
      </w:r>
      <w:r>
        <w:rPr>
          <w:spacing w:val="-9"/>
          <w:w w:val="105"/>
          <w:sz w:val="21"/>
        </w:rPr>
        <w:t> </w:t>
      </w:r>
      <w:r>
        <w:rPr>
          <w:w w:val="105"/>
          <w:sz w:val="21"/>
        </w:rPr>
        <w:t>their supervision </w:t>
      </w:r>
      <w:r>
        <w:rPr>
          <w:spacing w:val="-4"/>
          <w:w w:val="105"/>
          <w:sz w:val="21"/>
        </w:rPr>
        <w:t>order. </w:t>
      </w:r>
      <w:r>
        <w:rPr>
          <w:spacing w:val="-3"/>
          <w:w w:val="105"/>
          <w:sz w:val="21"/>
        </w:rPr>
        <w:t>Leave </w:t>
      </w:r>
      <w:r>
        <w:rPr>
          <w:w w:val="105"/>
          <w:sz w:val="21"/>
        </w:rPr>
        <w:t>arrangements enable </w:t>
      </w:r>
      <w:r>
        <w:rPr>
          <w:spacing w:val="-3"/>
          <w:w w:val="105"/>
          <w:sz w:val="21"/>
        </w:rPr>
        <w:t>forensic </w:t>
      </w:r>
      <w:r>
        <w:rPr>
          <w:w w:val="105"/>
          <w:sz w:val="21"/>
        </w:rPr>
        <w:t>patients and </w:t>
      </w:r>
      <w:r>
        <w:rPr>
          <w:spacing w:val="-3"/>
          <w:w w:val="105"/>
          <w:sz w:val="21"/>
        </w:rPr>
        <w:t>forensic </w:t>
      </w:r>
      <w:r>
        <w:rPr>
          <w:w w:val="105"/>
          <w:sz w:val="21"/>
        </w:rPr>
        <w:t>residents </w:t>
      </w:r>
      <w:r>
        <w:rPr>
          <w:spacing w:val="-3"/>
          <w:w w:val="105"/>
          <w:sz w:val="21"/>
        </w:rPr>
        <w:t>to </w:t>
      </w:r>
      <w:r>
        <w:rPr>
          <w:w w:val="105"/>
          <w:sz w:val="21"/>
        </w:rPr>
        <w:t>be absent </w:t>
      </w:r>
      <w:r>
        <w:rPr>
          <w:spacing w:val="-3"/>
          <w:w w:val="105"/>
          <w:sz w:val="21"/>
        </w:rPr>
        <w:t>from </w:t>
      </w:r>
      <w:r>
        <w:rPr>
          <w:w w:val="105"/>
          <w:sz w:val="21"/>
        </w:rPr>
        <w:t>their </w:t>
      </w:r>
      <w:r>
        <w:rPr>
          <w:spacing w:val="-3"/>
          <w:w w:val="105"/>
          <w:sz w:val="21"/>
        </w:rPr>
        <w:t>place </w:t>
      </w:r>
      <w:r>
        <w:rPr>
          <w:w w:val="105"/>
          <w:sz w:val="21"/>
        </w:rPr>
        <w:t>of custody </w:t>
      </w:r>
      <w:r>
        <w:rPr>
          <w:spacing w:val="-3"/>
          <w:w w:val="105"/>
          <w:sz w:val="21"/>
        </w:rPr>
        <w:t>for </w:t>
      </w:r>
      <w:r>
        <w:rPr>
          <w:w w:val="105"/>
          <w:sz w:val="21"/>
        </w:rPr>
        <w:t>a number of </w:t>
      </w:r>
      <w:r>
        <w:rPr>
          <w:spacing w:val="-3"/>
          <w:w w:val="105"/>
          <w:sz w:val="21"/>
        </w:rPr>
        <w:t>reasons,</w:t>
      </w:r>
      <w:r>
        <w:rPr>
          <w:spacing w:val="42"/>
          <w:w w:val="105"/>
          <w:sz w:val="21"/>
        </w:rPr>
        <w:t> </w:t>
      </w:r>
      <w:r>
        <w:rPr>
          <w:spacing w:val="-3"/>
          <w:w w:val="105"/>
          <w:sz w:val="21"/>
        </w:rPr>
        <w:t>including:</w:t>
      </w:r>
    </w:p>
    <w:p>
      <w:pPr>
        <w:pStyle w:val="ListParagraph"/>
        <w:numPr>
          <w:ilvl w:val="2"/>
          <w:numId w:val="98"/>
        </w:numPr>
        <w:tabs>
          <w:tab w:pos="2721" w:val="left" w:leader="none"/>
          <w:tab w:pos="2722" w:val="left" w:leader="none"/>
        </w:tabs>
        <w:spacing w:line="242" w:lineRule="auto" w:before="123" w:after="0"/>
        <w:ind w:left="2721" w:right="2034" w:hanging="340"/>
        <w:jc w:val="left"/>
        <w:rPr>
          <w:sz w:val="21"/>
        </w:rPr>
      </w:pPr>
      <w:r>
        <w:rPr>
          <w:spacing w:val="-3"/>
          <w:sz w:val="21"/>
        </w:rPr>
        <w:t>for </w:t>
      </w:r>
      <w:r>
        <w:rPr>
          <w:spacing w:val="-2"/>
          <w:sz w:val="21"/>
        </w:rPr>
        <w:t>access </w:t>
      </w:r>
      <w:r>
        <w:rPr>
          <w:spacing w:val="-3"/>
          <w:sz w:val="21"/>
        </w:rPr>
        <w:t>to </w:t>
      </w:r>
      <w:r>
        <w:rPr>
          <w:sz w:val="21"/>
        </w:rPr>
        <w:t>necessary services </w:t>
      </w:r>
      <w:r>
        <w:rPr>
          <w:spacing w:val="-3"/>
          <w:sz w:val="21"/>
        </w:rPr>
        <w:t>that cannot </w:t>
      </w:r>
      <w:r>
        <w:rPr>
          <w:sz w:val="21"/>
        </w:rPr>
        <w:t>be provided while in custody (such as medical</w:t>
      </w:r>
      <w:r>
        <w:rPr>
          <w:spacing w:val="7"/>
          <w:sz w:val="21"/>
        </w:rPr>
        <w:t> </w:t>
      </w:r>
      <w:r>
        <w:rPr>
          <w:sz w:val="21"/>
        </w:rPr>
        <w:t>services)</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pacing w:val="-3"/>
          <w:w w:val="105"/>
          <w:sz w:val="21"/>
        </w:rPr>
        <w:t>for </w:t>
      </w:r>
      <w:r>
        <w:rPr>
          <w:w w:val="105"/>
          <w:sz w:val="21"/>
        </w:rPr>
        <w:t>court</w:t>
      </w:r>
      <w:r>
        <w:rPr>
          <w:spacing w:val="-10"/>
          <w:w w:val="105"/>
          <w:sz w:val="21"/>
        </w:rPr>
        <w:t> </w:t>
      </w:r>
      <w:r>
        <w:rPr>
          <w:spacing w:val="-3"/>
          <w:w w:val="105"/>
          <w:sz w:val="21"/>
        </w:rPr>
        <w:t>attendance</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pacing w:val="-3"/>
          <w:w w:val="105"/>
          <w:sz w:val="21"/>
        </w:rPr>
        <w:t>for humanitarian grounds (for example, attending </w:t>
      </w:r>
      <w:r>
        <w:rPr>
          <w:w w:val="105"/>
          <w:sz w:val="21"/>
        </w:rPr>
        <w:t>a </w:t>
      </w:r>
      <w:r>
        <w:rPr>
          <w:spacing w:val="-3"/>
          <w:w w:val="105"/>
          <w:sz w:val="21"/>
        </w:rPr>
        <w:t>family</w:t>
      </w:r>
      <w:r>
        <w:rPr>
          <w:spacing w:val="8"/>
          <w:w w:val="105"/>
          <w:sz w:val="21"/>
        </w:rPr>
        <w:t> </w:t>
      </w:r>
      <w:r>
        <w:rPr>
          <w:w w:val="105"/>
          <w:sz w:val="21"/>
        </w:rPr>
        <w:t>member’s </w:t>
      </w:r>
      <w:r>
        <w:rPr>
          <w:spacing w:val="-3"/>
          <w:w w:val="105"/>
          <w:sz w:val="21"/>
        </w:rPr>
        <w:t>funeral)</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w w:val="105"/>
          <w:sz w:val="21"/>
        </w:rPr>
        <w:t>in </w:t>
      </w:r>
      <w:r>
        <w:rPr>
          <w:spacing w:val="-4"/>
          <w:w w:val="105"/>
          <w:sz w:val="21"/>
        </w:rPr>
        <w:t>anticipation </w:t>
      </w:r>
      <w:r>
        <w:rPr>
          <w:spacing w:val="-3"/>
          <w:w w:val="105"/>
          <w:sz w:val="21"/>
        </w:rPr>
        <w:t>of </w:t>
      </w:r>
      <w:r>
        <w:rPr>
          <w:spacing w:val="-4"/>
          <w:w w:val="105"/>
          <w:sz w:val="21"/>
        </w:rPr>
        <w:t>discharge </w:t>
      </w:r>
      <w:r>
        <w:rPr>
          <w:spacing w:val="-3"/>
          <w:w w:val="105"/>
          <w:sz w:val="21"/>
        </w:rPr>
        <w:t>(for </w:t>
      </w:r>
      <w:r>
        <w:rPr>
          <w:spacing w:val="-4"/>
          <w:w w:val="105"/>
          <w:sz w:val="21"/>
        </w:rPr>
        <w:t>example, </w:t>
      </w:r>
      <w:r>
        <w:rPr>
          <w:spacing w:val="-3"/>
          <w:w w:val="105"/>
          <w:sz w:val="21"/>
        </w:rPr>
        <w:t>to </w:t>
      </w:r>
      <w:r>
        <w:rPr>
          <w:w w:val="105"/>
          <w:sz w:val="21"/>
        </w:rPr>
        <w:t>find </w:t>
      </w:r>
      <w:r>
        <w:rPr>
          <w:spacing w:val="-4"/>
          <w:w w:val="105"/>
          <w:sz w:val="21"/>
        </w:rPr>
        <w:t>accommodation </w:t>
      </w:r>
      <w:r>
        <w:rPr>
          <w:w w:val="105"/>
          <w:sz w:val="21"/>
        </w:rPr>
        <w:t>or seek</w:t>
      </w:r>
      <w:r>
        <w:rPr>
          <w:spacing w:val="44"/>
          <w:w w:val="105"/>
          <w:sz w:val="21"/>
        </w:rPr>
        <w:t> </w:t>
      </w:r>
      <w:r>
        <w:rPr>
          <w:spacing w:val="-3"/>
          <w:w w:val="105"/>
          <w:sz w:val="21"/>
        </w:rPr>
        <w:t>employment)</w:t>
      </w:r>
    </w:p>
    <w:p>
      <w:pPr>
        <w:pStyle w:val="ListParagraph"/>
        <w:numPr>
          <w:ilvl w:val="2"/>
          <w:numId w:val="98"/>
        </w:numPr>
        <w:tabs>
          <w:tab w:pos="2721" w:val="left" w:leader="none"/>
          <w:tab w:pos="2722" w:val="left" w:leader="none"/>
        </w:tabs>
        <w:spacing w:line="242" w:lineRule="auto" w:before="124" w:after="0"/>
        <w:ind w:left="2721" w:right="1843" w:hanging="340"/>
        <w:jc w:val="left"/>
        <w:rPr>
          <w:sz w:val="12"/>
        </w:rPr>
      </w:pPr>
      <w:r>
        <w:rPr>
          <w:w w:val="105"/>
          <w:sz w:val="21"/>
        </w:rPr>
        <w:t>as</w:t>
      </w:r>
      <w:r>
        <w:rPr>
          <w:spacing w:val="-8"/>
          <w:w w:val="105"/>
          <w:sz w:val="21"/>
        </w:rPr>
        <w:t> </w:t>
      </w:r>
      <w:r>
        <w:rPr>
          <w:w w:val="105"/>
          <w:sz w:val="21"/>
        </w:rPr>
        <w:t>part</w:t>
      </w:r>
      <w:r>
        <w:rPr>
          <w:spacing w:val="-7"/>
          <w:w w:val="105"/>
          <w:sz w:val="21"/>
        </w:rPr>
        <w:t> </w:t>
      </w:r>
      <w:r>
        <w:rPr>
          <w:w w:val="105"/>
          <w:sz w:val="21"/>
        </w:rPr>
        <w:t>of</w:t>
      </w:r>
      <w:r>
        <w:rPr>
          <w:spacing w:val="-7"/>
          <w:w w:val="105"/>
          <w:sz w:val="21"/>
        </w:rPr>
        <w:t> </w:t>
      </w:r>
      <w:r>
        <w:rPr>
          <w:w w:val="105"/>
          <w:sz w:val="21"/>
        </w:rPr>
        <w:t>a</w:t>
      </w:r>
      <w:r>
        <w:rPr>
          <w:spacing w:val="-7"/>
          <w:w w:val="105"/>
          <w:sz w:val="21"/>
        </w:rPr>
        <w:t> </w:t>
      </w:r>
      <w:r>
        <w:rPr>
          <w:spacing w:val="-3"/>
          <w:w w:val="105"/>
          <w:sz w:val="21"/>
        </w:rPr>
        <w:t>rehabilitation</w:t>
      </w:r>
      <w:r>
        <w:rPr>
          <w:spacing w:val="-7"/>
          <w:w w:val="105"/>
          <w:sz w:val="21"/>
        </w:rPr>
        <w:t> </w:t>
      </w:r>
      <w:r>
        <w:rPr>
          <w:w w:val="105"/>
          <w:sz w:val="21"/>
        </w:rPr>
        <w:t>plan</w:t>
      </w:r>
      <w:r>
        <w:rPr>
          <w:spacing w:val="-7"/>
          <w:w w:val="105"/>
          <w:sz w:val="21"/>
        </w:rPr>
        <w:t> </w:t>
      </w:r>
      <w:r>
        <w:rPr>
          <w:spacing w:val="-3"/>
          <w:w w:val="105"/>
          <w:sz w:val="21"/>
        </w:rPr>
        <w:t>to</w:t>
      </w:r>
      <w:r>
        <w:rPr>
          <w:spacing w:val="-7"/>
          <w:w w:val="105"/>
          <w:sz w:val="21"/>
        </w:rPr>
        <w:t> </w:t>
      </w:r>
      <w:r>
        <w:rPr>
          <w:spacing w:val="-3"/>
          <w:w w:val="105"/>
          <w:sz w:val="21"/>
        </w:rPr>
        <w:t>encourage</w:t>
      </w:r>
      <w:r>
        <w:rPr>
          <w:spacing w:val="-7"/>
          <w:w w:val="105"/>
          <w:sz w:val="21"/>
        </w:rPr>
        <w:t> </w:t>
      </w:r>
      <w:r>
        <w:rPr>
          <w:w w:val="105"/>
          <w:sz w:val="21"/>
        </w:rPr>
        <w:t>people</w:t>
      </w:r>
      <w:r>
        <w:rPr>
          <w:spacing w:val="-7"/>
          <w:w w:val="105"/>
          <w:sz w:val="21"/>
        </w:rPr>
        <w:t> </w:t>
      </w:r>
      <w:r>
        <w:rPr>
          <w:w w:val="105"/>
          <w:sz w:val="21"/>
        </w:rPr>
        <w:t>subject</w:t>
      </w:r>
      <w:r>
        <w:rPr>
          <w:spacing w:val="-7"/>
          <w:w w:val="105"/>
          <w:sz w:val="21"/>
        </w:rPr>
        <w:t> </w:t>
      </w:r>
      <w:r>
        <w:rPr>
          <w:spacing w:val="-3"/>
          <w:w w:val="105"/>
          <w:sz w:val="21"/>
        </w:rPr>
        <w:t>to</w:t>
      </w:r>
      <w:r>
        <w:rPr>
          <w:spacing w:val="-7"/>
          <w:w w:val="105"/>
          <w:sz w:val="21"/>
        </w:rPr>
        <w:t> </w:t>
      </w:r>
      <w:r>
        <w:rPr>
          <w:w w:val="105"/>
          <w:sz w:val="21"/>
        </w:rPr>
        <w:t>supervision</w:t>
      </w:r>
      <w:r>
        <w:rPr>
          <w:spacing w:val="-7"/>
          <w:w w:val="105"/>
          <w:sz w:val="21"/>
        </w:rPr>
        <w:t> </w:t>
      </w:r>
      <w:r>
        <w:rPr>
          <w:w w:val="105"/>
          <w:sz w:val="21"/>
        </w:rPr>
        <w:t>orders</w:t>
      </w:r>
      <w:r>
        <w:rPr>
          <w:spacing w:val="-8"/>
          <w:w w:val="105"/>
          <w:sz w:val="21"/>
        </w:rPr>
        <w:t> </w:t>
      </w:r>
      <w:r>
        <w:rPr>
          <w:spacing w:val="-3"/>
          <w:w w:val="105"/>
          <w:sz w:val="21"/>
        </w:rPr>
        <w:t>to </w:t>
      </w:r>
      <w:r>
        <w:rPr>
          <w:w w:val="105"/>
          <w:sz w:val="21"/>
        </w:rPr>
        <w:t>develop the social </w:t>
      </w:r>
      <w:r>
        <w:rPr>
          <w:spacing w:val="-3"/>
          <w:w w:val="105"/>
          <w:sz w:val="21"/>
        </w:rPr>
        <w:t>skills </w:t>
      </w:r>
      <w:r>
        <w:rPr>
          <w:w w:val="105"/>
          <w:sz w:val="21"/>
        </w:rPr>
        <w:t>necessary </w:t>
      </w:r>
      <w:r>
        <w:rPr>
          <w:spacing w:val="-3"/>
          <w:w w:val="105"/>
          <w:sz w:val="21"/>
        </w:rPr>
        <w:t>for rehabilitation </w:t>
      </w:r>
      <w:r>
        <w:rPr>
          <w:w w:val="105"/>
          <w:sz w:val="21"/>
        </w:rPr>
        <w:t>and social</w:t>
      </w:r>
      <w:r>
        <w:rPr>
          <w:spacing w:val="-17"/>
          <w:w w:val="105"/>
          <w:sz w:val="21"/>
        </w:rPr>
        <w:t> </w:t>
      </w:r>
      <w:r>
        <w:rPr>
          <w:spacing w:val="-3"/>
          <w:w w:val="105"/>
          <w:sz w:val="21"/>
        </w:rPr>
        <w:t>reintegration.</w:t>
      </w:r>
      <w:r>
        <w:rPr>
          <w:spacing w:val="-3"/>
          <w:w w:val="105"/>
          <w:position w:val="7"/>
          <w:sz w:val="12"/>
        </w:rPr>
        <w:t>38</w:t>
      </w:r>
    </w:p>
    <w:p>
      <w:pPr>
        <w:pStyle w:val="ListParagraph"/>
        <w:numPr>
          <w:ilvl w:val="1"/>
          <w:numId w:val="98"/>
        </w:numPr>
        <w:tabs>
          <w:tab w:pos="2381" w:val="left" w:leader="none"/>
          <w:tab w:pos="2382" w:val="left" w:leader="none"/>
        </w:tabs>
        <w:spacing w:line="242" w:lineRule="auto" w:before="122" w:after="0"/>
        <w:ind w:left="2381" w:right="1647" w:hanging="794"/>
        <w:jc w:val="left"/>
        <w:rPr>
          <w:sz w:val="21"/>
        </w:rPr>
      </w:pPr>
      <w:r>
        <w:rPr>
          <w:sz w:val="21"/>
        </w:rPr>
        <w:t>The purpose of </w:t>
      </w:r>
      <w:r>
        <w:rPr>
          <w:spacing w:val="-3"/>
          <w:sz w:val="21"/>
        </w:rPr>
        <w:t>leave </w:t>
      </w:r>
      <w:r>
        <w:rPr>
          <w:sz w:val="21"/>
        </w:rPr>
        <w:t>is </w:t>
      </w:r>
      <w:r>
        <w:rPr>
          <w:spacing w:val="-3"/>
          <w:sz w:val="21"/>
        </w:rPr>
        <w:t>to allow </w:t>
      </w:r>
      <w:r>
        <w:rPr>
          <w:sz w:val="21"/>
        </w:rPr>
        <w:t>a person on a </w:t>
      </w:r>
      <w:r>
        <w:rPr>
          <w:spacing w:val="-3"/>
          <w:sz w:val="21"/>
        </w:rPr>
        <w:t>custodial </w:t>
      </w:r>
      <w:r>
        <w:rPr>
          <w:sz w:val="21"/>
        </w:rPr>
        <w:t>supervision order </w:t>
      </w:r>
      <w:r>
        <w:rPr>
          <w:spacing w:val="-3"/>
          <w:sz w:val="21"/>
        </w:rPr>
        <w:t>to gradually reintegrate </w:t>
      </w:r>
      <w:r>
        <w:rPr>
          <w:spacing w:val="-4"/>
          <w:sz w:val="21"/>
        </w:rPr>
        <w:t>into </w:t>
      </w:r>
      <w:r>
        <w:rPr>
          <w:sz w:val="21"/>
        </w:rPr>
        <w:t>the </w:t>
      </w:r>
      <w:r>
        <w:rPr>
          <w:spacing w:val="-4"/>
          <w:sz w:val="21"/>
        </w:rPr>
        <w:t>community. </w:t>
      </w:r>
      <w:r>
        <w:rPr>
          <w:sz w:val="21"/>
        </w:rPr>
        <w:t>A </w:t>
      </w:r>
      <w:r>
        <w:rPr>
          <w:spacing w:val="-3"/>
          <w:sz w:val="21"/>
        </w:rPr>
        <w:t>graduated </w:t>
      </w:r>
      <w:r>
        <w:rPr>
          <w:sz w:val="21"/>
        </w:rPr>
        <w:t>approach </w:t>
      </w:r>
      <w:r>
        <w:rPr>
          <w:spacing w:val="-3"/>
          <w:sz w:val="21"/>
        </w:rPr>
        <w:t>to  granting  leave  aims  to  balance </w:t>
      </w:r>
      <w:r>
        <w:rPr>
          <w:sz w:val="21"/>
        </w:rPr>
        <w:t>the </w:t>
      </w:r>
      <w:r>
        <w:rPr>
          <w:spacing w:val="-3"/>
          <w:sz w:val="21"/>
        </w:rPr>
        <w:t>person’s rehabilitative </w:t>
      </w:r>
      <w:r>
        <w:rPr>
          <w:sz w:val="21"/>
        </w:rPr>
        <w:t>needs with the safety of the </w:t>
      </w:r>
      <w:r>
        <w:rPr>
          <w:spacing w:val="-4"/>
          <w:sz w:val="21"/>
        </w:rPr>
        <w:t>community. </w:t>
      </w:r>
      <w:r>
        <w:rPr>
          <w:sz w:val="21"/>
        </w:rPr>
        <w:t>A </w:t>
      </w:r>
      <w:r>
        <w:rPr>
          <w:spacing w:val="-3"/>
          <w:sz w:val="21"/>
        </w:rPr>
        <w:t>person’s </w:t>
      </w:r>
      <w:r>
        <w:rPr>
          <w:sz w:val="21"/>
        </w:rPr>
        <w:t>progress </w:t>
      </w:r>
      <w:r>
        <w:rPr>
          <w:spacing w:val="-3"/>
          <w:sz w:val="21"/>
        </w:rPr>
        <w:t>through </w:t>
      </w:r>
      <w:r>
        <w:rPr>
          <w:sz w:val="21"/>
        </w:rPr>
        <w:t>the </w:t>
      </w:r>
      <w:r>
        <w:rPr>
          <w:spacing w:val="-3"/>
          <w:sz w:val="21"/>
        </w:rPr>
        <w:t>various </w:t>
      </w:r>
      <w:r>
        <w:rPr>
          <w:sz w:val="21"/>
        </w:rPr>
        <w:t>types of </w:t>
      </w:r>
      <w:r>
        <w:rPr>
          <w:spacing w:val="-3"/>
          <w:sz w:val="21"/>
        </w:rPr>
        <w:t>leave will therefore </w:t>
      </w:r>
      <w:r>
        <w:rPr>
          <w:sz w:val="21"/>
        </w:rPr>
        <w:t>vary </w:t>
      </w:r>
      <w:r>
        <w:rPr>
          <w:spacing w:val="-3"/>
          <w:sz w:val="21"/>
        </w:rPr>
        <w:t>from individual to individual</w:t>
      </w:r>
      <w:r>
        <w:rPr>
          <w:spacing w:val="-21"/>
          <w:sz w:val="21"/>
        </w:rPr>
        <w:t> </w:t>
      </w:r>
      <w:r>
        <w:rPr>
          <w:sz w:val="21"/>
        </w:rPr>
        <w:t>and </w:t>
      </w:r>
      <w:r>
        <w:rPr>
          <w:spacing w:val="-3"/>
          <w:sz w:val="21"/>
        </w:rPr>
        <w:t>will</w:t>
      </w:r>
    </w:p>
    <w:p>
      <w:pPr>
        <w:pStyle w:val="BodyText"/>
        <w:rPr>
          <w:sz w:val="20"/>
        </w:rPr>
      </w:pPr>
    </w:p>
    <w:p>
      <w:pPr>
        <w:pStyle w:val="BodyText"/>
        <w:rPr>
          <w:sz w:val="20"/>
        </w:rPr>
      </w:pPr>
    </w:p>
    <w:p>
      <w:pPr>
        <w:pStyle w:val="BodyText"/>
        <w:spacing w:before="4"/>
        <w:rPr>
          <w:sz w:val="14"/>
        </w:rPr>
      </w:pPr>
      <w:r>
        <w:rPr/>
        <w:pict>
          <v:line style="position:absolute;mso-position-horizontal-relative:page;mso-position-vertical-relative:paragraph;z-index:7976;mso-wrap-distance-left:0;mso-wrap-distance-right:0" from="79.370102pt,11.475118pt" to="515.905102pt,11.47511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02"/>
        </w:numPr>
        <w:tabs>
          <w:tab w:pos="2380" w:val="left" w:leader="none"/>
          <w:tab w:pos="2382" w:val="left" w:leader="none"/>
        </w:tabs>
        <w:spacing w:line="240" w:lineRule="auto" w:before="43" w:after="0"/>
        <w:ind w:left="2381" w:right="0" w:hanging="794"/>
        <w:jc w:val="left"/>
        <w:rPr>
          <w:sz w:val="13"/>
        </w:rPr>
      </w:pPr>
      <w:r>
        <w:rPr>
          <w:w w:val="105"/>
          <w:sz w:val="13"/>
        </w:rPr>
        <w:t>Victorian</w:t>
      </w:r>
      <w:r>
        <w:rPr>
          <w:spacing w:val="4"/>
          <w:w w:val="105"/>
          <w:sz w:val="13"/>
        </w:rPr>
        <w:t> </w:t>
      </w:r>
      <w:r>
        <w:rPr>
          <w:w w:val="105"/>
          <w:sz w:val="13"/>
        </w:rPr>
        <w:t>Institute</w:t>
      </w:r>
      <w:r>
        <w:rPr>
          <w:spacing w:val="5"/>
          <w:w w:val="105"/>
          <w:sz w:val="13"/>
        </w:rPr>
        <w:t> </w:t>
      </w:r>
      <w:r>
        <w:rPr>
          <w:w w:val="105"/>
          <w:sz w:val="13"/>
        </w:rPr>
        <w:t>of</w:t>
      </w:r>
      <w:r>
        <w:rPr>
          <w:spacing w:val="5"/>
          <w:w w:val="105"/>
          <w:sz w:val="13"/>
        </w:rPr>
        <w:t> </w:t>
      </w:r>
      <w:r>
        <w:rPr>
          <w:w w:val="105"/>
          <w:sz w:val="13"/>
        </w:rPr>
        <w:t>Forensic</w:t>
      </w:r>
      <w:r>
        <w:rPr>
          <w:spacing w:val="5"/>
          <w:w w:val="105"/>
          <w:sz w:val="13"/>
        </w:rPr>
        <w:t> </w:t>
      </w:r>
      <w:r>
        <w:rPr>
          <w:w w:val="105"/>
          <w:sz w:val="13"/>
        </w:rPr>
        <w:t>Mental</w:t>
      </w:r>
      <w:r>
        <w:rPr>
          <w:spacing w:val="5"/>
          <w:w w:val="105"/>
          <w:sz w:val="13"/>
        </w:rPr>
        <w:t> </w:t>
      </w:r>
      <w:r>
        <w:rPr>
          <w:w w:val="105"/>
          <w:sz w:val="13"/>
        </w:rPr>
        <w:t>Health,</w:t>
      </w:r>
      <w:r>
        <w:rPr>
          <w:spacing w:val="5"/>
          <w:w w:val="105"/>
          <w:sz w:val="13"/>
        </w:rPr>
        <w:t> </w:t>
      </w:r>
      <w:r>
        <w:rPr>
          <w:i/>
          <w:w w:val="105"/>
          <w:sz w:val="13"/>
        </w:rPr>
        <w:t>Report</w:t>
      </w:r>
      <w:r>
        <w:rPr>
          <w:i/>
          <w:spacing w:val="4"/>
          <w:w w:val="105"/>
          <w:sz w:val="13"/>
        </w:rPr>
        <w:t> </w:t>
      </w:r>
      <w:r>
        <w:rPr>
          <w:i/>
          <w:w w:val="105"/>
          <w:sz w:val="13"/>
        </w:rPr>
        <w:t>of</w:t>
      </w:r>
      <w:r>
        <w:rPr>
          <w:i/>
          <w:spacing w:val="4"/>
          <w:w w:val="105"/>
          <w:sz w:val="13"/>
        </w:rPr>
        <w:t> </w:t>
      </w:r>
      <w:r>
        <w:rPr>
          <w:i/>
          <w:w w:val="105"/>
          <w:sz w:val="13"/>
        </w:rPr>
        <w:t>Operations</w:t>
      </w:r>
      <w:r>
        <w:rPr>
          <w:i/>
          <w:spacing w:val="4"/>
          <w:w w:val="105"/>
          <w:sz w:val="13"/>
        </w:rPr>
        <w:t> </w:t>
      </w:r>
      <w:r>
        <w:rPr>
          <w:i/>
          <w:spacing w:val="-4"/>
          <w:w w:val="105"/>
          <w:sz w:val="13"/>
        </w:rPr>
        <w:t>2011–2012</w:t>
      </w:r>
      <w:r>
        <w:rPr>
          <w:i/>
          <w:spacing w:val="4"/>
          <w:w w:val="105"/>
          <w:sz w:val="13"/>
        </w:rPr>
        <w:t> </w:t>
      </w:r>
      <w:r>
        <w:rPr>
          <w:w w:val="105"/>
          <w:sz w:val="13"/>
        </w:rPr>
        <w:t>(2012)</w:t>
      </w:r>
      <w:r>
        <w:rPr>
          <w:spacing w:val="5"/>
          <w:w w:val="105"/>
          <w:sz w:val="13"/>
        </w:rPr>
        <w:t> </w:t>
      </w:r>
      <w:r>
        <w:rPr>
          <w:spacing w:val="-3"/>
          <w:w w:val="105"/>
          <w:sz w:val="13"/>
        </w:rPr>
        <w:t>31.</w:t>
      </w:r>
    </w:p>
    <w:p>
      <w:pPr>
        <w:pStyle w:val="ListParagraph"/>
        <w:numPr>
          <w:ilvl w:val="0"/>
          <w:numId w:val="102"/>
        </w:numPr>
        <w:tabs>
          <w:tab w:pos="2380" w:val="left" w:leader="none"/>
          <w:tab w:pos="2382" w:val="left" w:leader="none"/>
        </w:tabs>
        <w:spacing w:line="240" w:lineRule="auto" w:before="1" w:after="0"/>
        <w:ind w:left="2381" w:right="0" w:hanging="794"/>
        <w:jc w:val="left"/>
        <w:rPr>
          <w:sz w:val="13"/>
        </w:rPr>
      </w:pPr>
      <w:r>
        <w:rPr>
          <w:w w:val="105"/>
          <w:sz w:val="13"/>
        </w:rPr>
        <w:t>Review</w:t>
      </w:r>
      <w:r>
        <w:rPr>
          <w:spacing w:val="5"/>
          <w:w w:val="105"/>
          <w:sz w:val="13"/>
        </w:rPr>
        <w:t> </w:t>
      </w:r>
      <w:r>
        <w:rPr>
          <w:w w:val="105"/>
          <w:sz w:val="13"/>
        </w:rPr>
        <w:t>Panel</w:t>
      </w:r>
      <w:r>
        <w:rPr>
          <w:spacing w:val="6"/>
          <w:w w:val="105"/>
          <w:sz w:val="13"/>
        </w:rPr>
        <w:t> </w:t>
      </w:r>
      <w:r>
        <w:rPr>
          <w:w w:val="105"/>
          <w:sz w:val="13"/>
        </w:rPr>
        <w:t>Appointed</w:t>
      </w:r>
      <w:r>
        <w:rPr>
          <w:spacing w:val="5"/>
          <w:w w:val="105"/>
          <w:sz w:val="13"/>
        </w:rPr>
        <w:t> </w:t>
      </w:r>
      <w:r>
        <w:rPr>
          <w:w w:val="105"/>
          <w:sz w:val="13"/>
        </w:rPr>
        <w:t>to</w:t>
      </w:r>
      <w:r>
        <w:rPr>
          <w:spacing w:val="6"/>
          <w:w w:val="105"/>
          <w:sz w:val="13"/>
        </w:rPr>
        <w:t> </w:t>
      </w:r>
      <w:r>
        <w:rPr>
          <w:w w:val="105"/>
          <w:sz w:val="13"/>
        </w:rPr>
        <w:t>Consider</w:t>
      </w:r>
      <w:r>
        <w:rPr>
          <w:spacing w:val="5"/>
          <w:w w:val="105"/>
          <w:sz w:val="13"/>
        </w:rPr>
        <w:t> </w:t>
      </w:r>
      <w:r>
        <w:rPr>
          <w:w w:val="105"/>
          <w:sz w:val="13"/>
        </w:rPr>
        <w:t>Leave</w:t>
      </w:r>
      <w:r>
        <w:rPr>
          <w:spacing w:val="6"/>
          <w:w w:val="105"/>
          <w:sz w:val="13"/>
        </w:rPr>
        <w:t> </w:t>
      </w:r>
      <w:r>
        <w:rPr>
          <w:w w:val="105"/>
          <w:sz w:val="13"/>
        </w:rPr>
        <w:t>Arrangements</w:t>
      </w:r>
      <w:r>
        <w:rPr>
          <w:spacing w:val="5"/>
          <w:w w:val="105"/>
          <w:sz w:val="13"/>
        </w:rPr>
        <w:t> </w:t>
      </w:r>
      <w:r>
        <w:rPr>
          <w:w w:val="105"/>
          <w:sz w:val="13"/>
        </w:rPr>
        <w:t>for</w:t>
      </w:r>
      <w:r>
        <w:rPr>
          <w:spacing w:val="6"/>
          <w:w w:val="105"/>
          <w:sz w:val="13"/>
        </w:rPr>
        <w:t> </w:t>
      </w:r>
      <w:r>
        <w:rPr>
          <w:w w:val="105"/>
          <w:sz w:val="13"/>
        </w:rPr>
        <w:t>Patients</w:t>
      </w:r>
      <w:r>
        <w:rPr>
          <w:spacing w:val="6"/>
          <w:w w:val="105"/>
          <w:sz w:val="13"/>
        </w:rPr>
        <w:t> </w:t>
      </w:r>
      <w:r>
        <w:rPr>
          <w:w w:val="105"/>
          <w:sz w:val="13"/>
        </w:rPr>
        <w:t>at</w:t>
      </w:r>
      <w:r>
        <w:rPr>
          <w:spacing w:val="5"/>
          <w:w w:val="105"/>
          <w:sz w:val="13"/>
        </w:rPr>
        <w:t> </w:t>
      </w:r>
      <w:r>
        <w:rPr>
          <w:w w:val="105"/>
          <w:sz w:val="13"/>
        </w:rPr>
        <w:t>the</w:t>
      </w:r>
      <w:r>
        <w:rPr>
          <w:spacing w:val="6"/>
          <w:w w:val="105"/>
          <w:sz w:val="13"/>
        </w:rPr>
        <w:t> </w:t>
      </w:r>
      <w:r>
        <w:rPr>
          <w:w w:val="105"/>
          <w:sz w:val="13"/>
        </w:rPr>
        <w:t>Victorian</w:t>
      </w:r>
      <w:r>
        <w:rPr>
          <w:spacing w:val="5"/>
          <w:w w:val="105"/>
          <w:sz w:val="13"/>
        </w:rPr>
        <w:t> </w:t>
      </w:r>
      <w:r>
        <w:rPr>
          <w:w w:val="105"/>
          <w:sz w:val="13"/>
        </w:rPr>
        <w:t>Institute</w:t>
      </w:r>
      <w:r>
        <w:rPr>
          <w:spacing w:val="6"/>
          <w:w w:val="105"/>
          <w:sz w:val="13"/>
        </w:rPr>
        <w:t> </w:t>
      </w:r>
      <w:r>
        <w:rPr>
          <w:w w:val="105"/>
          <w:sz w:val="13"/>
        </w:rPr>
        <w:t>of</w:t>
      </w:r>
      <w:r>
        <w:rPr>
          <w:spacing w:val="5"/>
          <w:w w:val="105"/>
          <w:sz w:val="13"/>
        </w:rPr>
        <w:t> </w:t>
      </w:r>
      <w:r>
        <w:rPr>
          <w:w w:val="105"/>
          <w:sz w:val="13"/>
        </w:rPr>
        <w:t>Forensic</w:t>
      </w:r>
      <w:r>
        <w:rPr>
          <w:spacing w:val="6"/>
          <w:w w:val="105"/>
          <w:sz w:val="13"/>
        </w:rPr>
        <w:t> </w:t>
      </w:r>
      <w:r>
        <w:rPr>
          <w:w w:val="105"/>
          <w:sz w:val="13"/>
        </w:rPr>
        <w:t>Health,</w:t>
      </w:r>
      <w:r>
        <w:rPr>
          <w:spacing w:val="6"/>
          <w:w w:val="105"/>
          <w:sz w:val="13"/>
        </w:rPr>
        <w:t> </w:t>
      </w:r>
      <w:r>
        <w:rPr>
          <w:i/>
          <w:w w:val="105"/>
          <w:sz w:val="13"/>
        </w:rPr>
        <w:t>Report</w:t>
      </w:r>
      <w:r>
        <w:rPr>
          <w:i/>
          <w:spacing w:val="5"/>
          <w:w w:val="105"/>
          <w:sz w:val="13"/>
        </w:rPr>
        <w:t> </w:t>
      </w:r>
      <w:r>
        <w:rPr>
          <w:w w:val="105"/>
          <w:sz w:val="13"/>
        </w:rPr>
        <w:t>(2001)</w:t>
      </w:r>
      <w:r>
        <w:rPr>
          <w:spacing w:val="6"/>
          <w:w w:val="105"/>
          <w:sz w:val="13"/>
        </w:rPr>
        <w:t> </w:t>
      </w:r>
      <w:r>
        <w:rPr>
          <w:w w:val="105"/>
          <w:sz w:val="13"/>
        </w:rPr>
        <w:t>14.</w:t>
      </w:r>
    </w:p>
    <w:p>
      <w:pPr>
        <w:spacing w:before="98"/>
        <w:ind w:left="1011" w:right="0" w:firstLine="0"/>
        <w:jc w:val="left"/>
        <w:rPr>
          <w:b/>
          <w:sz w:val="24"/>
        </w:rPr>
      </w:pPr>
      <w:r>
        <w:rPr/>
        <w:br w:type="column"/>
      </w:r>
      <w:r>
        <w:rPr>
          <w:b/>
          <w:color w:val="004D71"/>
          <w:w w:val="110"/>
          <w:sz w:val="24"/>
        </w:rPr>
        <w:t>167</w:t>
      </w:r>
    </w:p>
    <w:p>
      <w:pPr>
        <w:spacing w:after="0"/>
        <w:jc w:val="left"/>
        <w:rPr>
          <w:sz w:val="24"/>
        </w:rPr>
        <w:sectPr>
          <w:type w:val="continuous"/>
          <w:pgSz w:w="11910" w:h="16840"/>
          <w:pgMar w:top="1320" w:bottom="280" w:left="0" w:right="0"/>
          <w:cols w:num="2" w:equalWidth="0">
            <w:col w:w="9866" w:space="40"/>
            <w:col w:w="2004"/>
          </w:cols>
        </w:sectPr>
      </w:pPr>
    </w:p>
    <w:p>
      <w:pPr>
        <w:pStyle w:val="BodyText"/>
        <w:spacing w:before="9"/>
        <w:rPr>
          <w:b/>
          <w:sz w:val="22"/>
        </w:rPr>
      </w:pPr>
    </w:p>
    <w:p>
      <w:pPr>
        <w:pStyle w:val="BodyText"/>
        <w:spacing w:line="242" w:lineRule="auto" w:before="92"/>
        <w:ind w:left="2381" w:right="1640"/>
      </w:pPr>
      <w:r>
        <w:rPr/>
        <w:t>depend on the nature of the person’s illness or condition, their response to treatment or rehabilitation and the person’s risk profile.</w:t>
      </w:r>
      <w:r>
        <w:rPr>
          <w:position w:val="7"/>
          <w:sz w:val="12"/>
        </w:rPr>
        <w:t>39 </w:t>
      </w:r>
      <w:r>
        <w:rPr/>
        <w:t>It is a:</w:t>
      </w:r>
    </w:p>
    <w:p>
      <w:pPr>
        <w:spacing w:line="242" w:lineRule="exact" w:before="111"/>
        <w:ind w:left="2721" w:right="0" w:firstLine="0"/>
        <w:jc w:val="left"/>
        <w:rPr>
          <w:sz w:val="20"/>
        </w:rPr>
      </w:pPr>
      <w:r>
        <w:rPr>
          <w:w w:val="105"/>
          <w:sz w:val="20"/>
        </w:rPr>
        <w:t>stepwise process, contingent on the successful negotiation of a graduated leave process.</w:t>
      </w:r>
    </w:p>
    <w:p>
      <w:pPr>
        <w:spacing w:line="235" w:lineRule="auto" w:before="2"/>
        <w:ind w:left="2721" w:right="1640" w:firstLine="0"/>
        <w:jc w:val="left"/>
        <w:rPr>
          <w:sz w:val="11"/>
        </w:rPr>
      </w:pPr>
      <w:r>
        <w:rPr>
          <w:w w:val="115"/>
          <w:sz w:val="20"/>
        </w:rPr>
        <w:t>… </w:t>
      </w:r>
      <w:r>
        <w:rPr>
          <w:w w:val="105"/>
          <w:sz w:val="20"/>
        </w:rPr>
        <w:t>If a patient demonstrates a sustained ability to cope with a </w:t>
      </w:r>
      <w:r>
        <w:rPr>
          <w:spacing w:val="-2"/>
          <w:w w:val="105"/>
          <w:sz w:val="20"/>
        </w:rPr>
        <w:t>return </w:t>
      </w:r>
      <w:r>
        <w:rPr>
          <w:w w:val="105"/>
          <w:sz w:val="20"/>
        </w:rPr>
        <w:t>to </w:t>
      </w:r>
      <w:r>
        <w:rPr>
          <w:spacing w:val="-3"/>
          <w:w w:val="105"/>
          <w:sz w:val="20"/>
        </w:rPr>
        <w:t>life </w:t>
      </w:r>
      <w:r>
        <w:rPr>
          <w:w w:val="105"/>
          <w:sz w:val="20"/>
        </w:rPr>
        <w:t>outside of an </w:t>
      </w:r>
      <w:r>
        <w:rPr>
          <w:spacing w:val="-3"/>
          <w:w w:val="105"/>
          <w:sz w:val="20"/>
        </w:rPr>
        <w:t>institution,</w:t>
      </w:r>
      <w:r>
        <w:rPr>
          <w:spacing w:val="-13"/>
          <w:w w:val="105"/>
          <w:sz w:val="20"/>
        </w:rPr>
        <w:t> </w:t>
      </w:r>
      <w:r>
        <w:rPr>
          <w:w w:val="105"/>
          <w:sz w:val="20"/>
        </w:rPr>
        <w:t>then</w:t>
      </w:r>
      <w:r>
        <w:rPr>
          <w:spacing w:val="-13"/>
          <w:w w:val="105"/>
          <w:sz w:val="20"/>
        </w:rPr>
        <w:t> </w:t>
      </w:r>
      <w:r>
        <w:rPr>
          <w:w w:val="105"/>
          <w:sz w:val="20"/>
        </w:rPr>
        <w:t>the</w:t>
      </w:r>
      <w:r>
        <w:rPr>
          <w:spacing w:val="-13"/>
          <w:w w:val="105"/>
          <w:sz w:val="20"/>
        </w:rPr>
        <w:t> </w:t>
      </w:r>
      <w:r>
        <w:rPr>
          <w:spacing w:val="-3"/>
          <w:w w:val="105"/>
          <w:sz w:val="20"/>
        </w:rPr>
        <w:t>level</w:t>
      </w:r>
      <w:r>
        <w:rPr>
          <w:spacing w:val="-13"/>
          <w:w w:val="105"/>
          <w:sz w:val="20"/>
        </w:rPr>
        <w:t> </w:t>
      </w:r>
      <w:r>
        <w:rPr>
          <w:w w:val="105"/>
          <w:sz w:val="20"/>
        </w:rPr>
        <w:t>of</w:t>
      </w:r>
      <w:r>
        <w:rPr>
          <w:spacing w:val="-13"/>
          <w:w w:val="105"/>
          <w:sz w:val="20"/>
        </w:rPr>
        <w:t> </w:t>
      </w:r>
      <w:r>
        <w:rPr>
          <w:w w:val="105"/>
          <w:sz w:val="20"/>
        </w:rPr>
        <w:t>uncertainty</w:t>
      </w:r>
      <w:r>
        <w:rPr>
          <w:spacing w:val="-13"/>
          <w:w w:val="105"/>
          <w:sz w:val="20"/>
        </w:rPr>
        <w:t> </w:t>
      </w:r>
      <w:r>
        <w:rPr>
          <w:w w:val="105"/>
          <w:sz w:val="20"/>
        </w:rPr>
        <w:t>in</w:t>
      </w:r>
      <w:r>
        <w:rPr>
          <w:spacing w:val="-12"/>
          <w:w w:val="105"/>
          <w:sz w:val="20"/>
        </w:rPr>
        <w:t> </w:t>
      </w:r>
      <w:r>
        <w:rPr>
          <w:w w:val="105"/>
          <w:sz w:val="20"/>
        </w:rPr>
        <w:t>assessing</w:t>
      </w:r>
      <w:r>
        <w:rPr>
          <w:spacing w:val="-13"/>
          <w:w w:val="105"/>
          <w:sz w:val="20"/>
        </w:rPr>
        <w:t> </w:t>
      </w:r>
      <w:r>
        <w:rPr>
          <w:spacing w:val="-3"/>
          <w:w w:val="105"/>
          <w:sz w:val="20"/>
        </w:rPr>
        <w:t>their</w:t>
      </w:r>
      <w:r>
        <w:rPr>
          <w:spacing w:val="-13"/>
          <w:w w:val="105"/>
          <w:sz w:val="20"/>
        </w:rPr>
        <w:t> </w:t>
      </w:r>
      <w:r>
        <w:rPr>
          <w:spacing w:val="-3"/>
          <w:w w:val="105"/>
          <w:sz w:val="20"/>
        </w:rPr>
        <w:t>risk</w:t>
      </w:r>
      <w:r>
        <w:rPr>
          <w:spacing w:val="-13"/>
          <w:w w:val="105"/>
          <w:sz w:val="20"/>
        </w:rPr>
        <w:t> </w:t>
      </w:r>
      <w:r>
        <w:rPr>
          <w:w w:val="105"/>
          <w:sz w:val="20"/>
        </w:rPr>
        <w:t>is</w:t>
      </w:r>
      <w:r>
        <w:rPr>
          <w:spacing w:val="-13"/>
          <w:w w:val="105"/>
          <w:sz w:val="20"/>
        </w:rPr>
        <w:t> </w:t>
      </w:r>
      <w:r>
        <w:rPr>
          <w:spacing w:val="-3"/>
          <w:w w:val="105"/>
          <w:sz w:val="20"/>
        </w:rPr>
        <w:t>correspondingly</w:t>
      </w:r>
      <w:r>
        <w:rPr>
          <w:spacing w:val="-13"/>
          <w:w w:val="105"/>
          <w:sz w:val="20"/>
        </w:rPr>
        <w:t> </w:t>
      </w:r>
      <w:r>
        <w:rPr>
          <w:w w:val="105"/>
          <w:sz w:val="20"/>
        </w:rPr>
        <w:t>lowered.</w:t>
      </w:r>
      <w:r>
        <w:rPr>
          <w:w w:val="105"/>
          <w:position w:val="7"/>
          <w:sz w:val="11"/>
        </w:rPr>
        <w:t>40</w:t>
      </w:r>
    </w:p>
    <w:p>
      <w:pPr>
        <w:pStyle w:val="ListParagraph"/>
        <w:numPr>
          <w:ilvl w:val="1"/>
          <w:numId w:val="98"/>
        </w:numPr>
        <w:tabs>
          <w:tab w:pos="2380" w:val="left" w:leader="none"/>
          <w:tab w:pos="2381" w:val="left" w:leader="none"/>
        </w:tabs>
        <w:spacing w:line="242" w:lineRule="auto" w:before="128" w:after="0"/>
        <w:ind w:left="2381" w:right="1920" w:hanging="794"/>
        <w:jc w:val="left"/>
        <w:rPr>
          <w:sz w:val="21"/>
        </w:rPr>
      </w:pPr>
      <w:r>
        <w:rPr>
          <w:sz w:val="21"/>
        </w:rPr>
        <w:t>The </w:t>
      </w:r>
      <w:r>
        <w:rPr>
          <w:spacing w:val="-3"/>
          <w:sz w:val="21"/>
        </w:rPr>
        <w:t>Forensic Leave </w:t>
      </w:r>
      <w:r>
        <w:rPr>
          <w:spacing w:val="-4"/>
          <w:sz w:val="21"/>
        </w:rPr>
        <w:t>Panel’s </w:t>
      </w:r>
      <w:r>
        <w:rPr>
          <w:spacing w:val="-3"/>
          <w:sz w:val="21"/>
        </w:rPr>
        <w:t>annual </w:t>
      </w:r>
      <w:r>
        <w:rPr>
          <w:sz w:val="21"/>
        </w:rPr>
        <w:t>report describes this </w:t>
      </w:r>
      <w:r>
        <w:rPr>
          <w:spacing w:val="-3"/>
          <w:sz w:val="21"/>
        </w:rPr>
        <w:t>graduated </w:t>
      </w:r>
      <w:r>
        <w:rPr>
          <w:sz w:val="21"/>
        </w:rPr>
        <w:t>approach </w:t>
      </w:r>
      <w:r>
        <w:rPr>
          <w:spacing w:val="-3"/>
          <w:sz w:val="21"/>
        </w:rPr>
        <w:t>to leave </w:t>
      </w:r>
      <w:r>
        <w:rPr>
          <w:sz w:val="21"/>
        </w:rPr>
        <w:t>as follows:</w:t>
      </w:r>
    </w:p>
    <w:p>
      <w:pPr>
        <w:spacing w:line="235" w:lineRule="auto" w:before="116"/>
        <w:ind w:left="2721" w:right="1775" w:firstLine="0"/>
        <w:jc w:val="left"/>
        <w:rPr>
          <w:sz w:val="20"/>
        </w:rPr>
      </w:pPr>
      <w:r>
        <w:rPr>
          <w:spacing w:val="-4"/>
          <w:sz w:val="20"/>
        </w:rPr>
        <w:t>Initially </w:t>
      </w:r>
      <w:r>
        <w:rPr>
          <w:sz w:val="20"/>
        </w:rPr>
        <w:t>a </w:t>
      </w:r>
      <w:r>
        <w:rPr>
          <w:spacing w:val="-4"/>
          <w:sz w:val="20"/>
        </w:rPr>
        <w:t>patient </w:t>
      </w:r>
      <w:r>
        <w:rPr>
          <w:sz w:val="20"/>
        </w:rPr>
        <w:t>or </w:t>
      </w:r>
      <w:r>
        <w:rPr>
          <w:spacing w:val="-4"/>
          <w:sz w:val="20"/>
        </w:rPr>
        <w:t>resident </w:t>
      </w:r>
      <w:r>
        <w:rPr>
          <w:spacing w:val="-3"/>
          <w:sz w:val="20"/>
        </w:rPr>
        <w:t>is </w:t>
      </w:r>
      <w:r>
        <w:rPr>
          <w:spacing w:val="-4"/>
          <w:sz w:val="20"/>
        </w:rPr>
        <w:t>granted </w:t>
      </w:r>
      <w:r>
        <w:rPr>
          <w:sz w:val="20"/>
        </w:rPr>
        <w:t>a </w:t>
      </w:r>
      <w:r>
        <w:rPr>
          <w:spacing w:val="-4"/>
          <w:sz w:val="20"/>
        </w:rPr>
        <w:t>small amount </w:t>
      </w:r>
      <w:r>
        <w:rPr>
          <w:spacing w:val="-3"/>
          <w:sz w:val="20"/>
        </w:rPr>
        <w:t>of </w:t>
      </w:r>
      <w:r>
        <w:rPr>
          <w:spacing w:val="-5"/>
          <w:sz w:val="20"/>
        </w:rPr>
        <w:t>leave,  </w:t>
      </w:r>
      <w:r>
        <w:rPr>
          <w:spacing w:val="-4"/>
          <w:sz w:val="20"/>
        </w:rPr>
        <w:t>which </w:t>
      </w:r>
      <w:r>
        <w:rPr>
          <w:spacing w:val="-3"/>
          <w:sz w:val="20"/>
        </w:rPr>
        <w:t>is escorted by </w:t>
      </w:r>
      <w:r>
        <w:rPr>
          <w:sz w:val="20"/>
        </w:rPr>
        <w:t>two       or </w:t>
      </w:r>
      <w:r>
        <w:rPr>
          <w:spacing w:val="-4"/>
          <w:sz w:val="20"/>
        </w:rPr>
        <w:t>three </w:t>
      </w:r>
      <w:r>
        <w:rPr>
          <w:sz w:val="20"/>
        </w:rPr>
        <w:t>staff </w:t>
      </w:r>
      <w:r>
        <w:rPr>
          <w:spacing w:val="-3"/>
          <w:sz w:val="20"/>
        </w:rPr>
        <w:t>members. This </w:t>
      </w:r>
      <w:r>
        <w:rPr>
          <w:spacing w:val="-4"/>
          <w:sz w:val="20"/>
        </w:rPr>
        <w:t>could include leave </w:t>
      </w:r>
      <w:r>
        <w:rPr>
          <w:spacing w:val="-3"/>
          <w:sz w:val="20"/>
        </w:rPr>
        <w:t>to attend medical </w:t>
      </w:r>
      <w:r>
        <w:rPr>
          <w:spacing w:val="-4"/>
          <w:sz w:val="20"/>
        </w:rPr>
        <w:t>appointments, </w:t>
      </w:r>
      <w:r>
        <w:rPr>
          <w:sz w:val="20"/>
        </w:rPr>
        <w:t>or </w:t>
      </w:r>
      <w:r>
        <w:rPr>
          <w:spacing w:val="-4"/>
          <w:sz w:val="20"/>
        </w:rPr>
        <w:t>may allow </w:t>
      </w:r>
      <w:r>
        <w:rPr>
          <w:sz w:val="20"/>
        </w:rPr>
        <w:t>a </w:t>
      </w:r>
      <w:r>
        <w:rPr>
          <w:spacing w:val="-4"/>
          <w:sz w:val="20"/>
        </w:rPr>
        <w:t>patient </w:t>
      </w:r>
      <w:r>
        <w:rPr>
          <w:sz w:val="20"/>
        </w:rPr>
        <w:t>or </w:t>
      </w:r>
      <w:r>
        <w:rPr>
          <w:spacing w:val="-4"/>
          <w:sz w:val="20"/>
        </w:rPr>
        <w:t>resident </w:t>
      </w:r>
      <w:r>
        <w:rPr>
          <w:spacing w:val="-3"/>
          <w:sz w:val="20"/>
        </w:rPr>
        <w:t>to attend </w:t>
      </w:r>
      <w:r>
        <w:rPr>
          <w:sz w:val="20"/>
        </w:rPr>
        <w:t>a </w:t>
      </w:r>
      <w:r>
        <w:rPr>
          <w:spacing w:val="-4"/>
          <w:sz w:val="20"/>
        </w:rPr>
        <w:t>nearby facility </w:t>
      </w:r>
      <w:r>
        <w:rPr>
          <w:spacing w:val="-3"/>
          <w:sz w:val="20"/>
        </w:rPr>
        <w:t>(such </w:t>
      </w:r>
      <w:r>
        <w:rPr>
          <w:sz w:val="20"/>
        </w:rPr>
        <w:t>as a </w:t>
      </w:r>
      <w:r>
        <w:rPr>
          <w:spacing w:val="-3"/>
          <w:sz w:val="20"/>
        </w:rPr>
        <w:t>park </w:t>
      </w:r>
      <w:r>
        <w:rPr>
          <w:sz w:val="20"/>
        </w:rPr>
        <w:t>or </w:t>
      </w:r>
      <w:r>
        <w:rPr>
          <w:spacing w:val="-3"/>
          <w:sz w:val="20"/>
        </w:rPr>
        <w:t>café) for </w:t>
      </w:r>
      <w:r>
        <w:rPr>
          <w:sz w:val="20"/>
        </w:rPr>
        <w:t>one </w:t>
      </w:r>
      <w:r>
        <w:rPr>
          <w:spacing w:val="-3"/>
          <w:sz w:val="20"/>
        </w:rPr>
        <w:t>hour        </w:t>
      </w:r>
      <w:r>
        <w:rPr>
          <w:sz w:val="20"/>
        </w:rPr>
        <w:t>a </w:t>
      </w:r>
      <w:r>
        <w:rPr>
          <w:spacing w:val="-4"/>
          <w:sz w:val="20"/>
        </w:rPr>
        <w:t>week. This slow </w:t>
      </w:r>
      <w:r>
        <w:rPr>
          <w:spacing w:val="-5"/>
          <w:sz w:val="20"/>
        </w:rPr>
        <w:t>approach </w:t>
      </w:r>
      <w:r>
        <w:rPr>
          <w:spacing w:val="-4"/>
          <w:sz w:val="20"/>
        </w:rPr>
        <w:t>to </w:t>
      </w:r>
      <w:r>
        <w:rPr>
          <w:spacing w:val="-5"/>
          <w:sz w:val="20"/>
        </w:rPr>
        <w:t>leave </w:t>
      </w:r>
      <w:r>
        <w:rPr>
          <w:spacing w:val="-4"/>
          <w:sz w:val="20"/>
        </w:rPr>
        <w:t>allows  for  </w:t>
      </w:r>
      <w:r>
        <w:rPr>
          <w:spacing w:val="-5"/>
          <w:sz w:val="20"/>
        </w:rPr>
        <w:t>gradual  reintregration  into  </w:t>
      </w:r>
      <w:r>
        <w:rPr>
          <w:spacing w:val="-3"/>
          <w:sz w:val="20"/>
        </w:rPr>
        <w:t>the </w:t>
      </w:r>
      <w:r>
        <w:rPr>
          <w:spacing w:val="-6"/>
          <w:sz w:val="20"/>
        </w:rPr>
        <w:t>community, </w:t>
      </w:r>
      <w:r>
        <w:rPr>
          <w:spacing w:val="-4"/>
          <w:sz w:val="20"/>
        </w:rPr>
        <w:t>and also </w:t>
      </w:r>
      <w:r>
        <w:rPr>
          <w:spacing w:val="-5"/>
          <w:sz w:val="20"/>
        </w:rPr>
        <w:t>provides </w:t>
      </w:r>
      <w:r>
        <w:rPr>
          <w:spacing w:val="-3"/>
          <w:sz w:val="20"/>
        </w:rPr>
        <w:t>staff </w:t>
      </w:r>
      <w:r>
        <w:rPr>
          <w:spacing w:val="-4"/>
          <w:sz w:val="20"/>
        </w:rPr>
        <w:t>with </w:t>
      </w:r>
      <w:r>
        <w:rPr>
          <w:sz w:val="20"/>
        </w:rPr>
        <w:t>a </w:t>
      </w:r>
      <w:r>
        <w:rPr>
          <w:spacing w:val="-5"/>
          <w:sz w:val="20"/>
        </w:rPr>
        <w:t>valuable </w:t>
      </w:r>
      <w:r>
        <w:rPr>
          <w:spacing w:val="-4"/>
          <w:sz w:val="20"/>
        </w:rPr>
        <w:t>opportunity to </w:t>
      </w:r>
      <w:r>
        <w:rPr>
          <w:spacing w:val="-5"/>
          <w:sz w:val="20"/>
        </w:rPr>
        <w:t>monitor </w:t>
      </w:r>
      <w:r>
        <w:rPr>
          <w:spacing w:val="-3"/>
          <w:sz w:val="20"/>
        </w:rPr>
        <w:t>how the person </w:t>
      </w:r>
      <w:r>
        <w:rPr>
          <w:spacing w:val="-4"/>
          <w:sz w:val="20"/>
        </w:rPr>
        <w:t>copes and adapts </w:t>
      </w:r>
      <w:r>
        <w:rPr>
          <w:sz w:val="20"/>
        </w:rPr>
        <w:t>in a </w:t>
      </w:r>
      <w:r>
        <w:rPr>
          <w:spacing w:val="-3"/>
          <w:sz w:val="20"/>
        </w:rPr>
        <w:t>community </w:t>
      </w:r>
      <w:r>
        <w:rPr>
          <w:sz w:val="20"/>
        </w:rPr>
        <w:t>setting. If a </w:t>
      </w:r>
      <w:r>
        <w:rPr>
          <w:spacing w:val="-3"/>
          <w:sz w:val="20"/>
        </w:rPr>
        <w:t>patient </w:t>
      </w:r>
      <w:r>
        <w:rPr>
          <w:sz w:val="20"/>
        </w:rPr>
        <w:t>or </w:t>
      </w:r>
      <w:r>
        <w:rPr>
          <w:spacing w:val="-3"/>
          <w:sz w:val="20"/>
        </w:rPr>
        <w:t>resident </w:t>
      </w:r>
      <w:r>
        <w:rPr>
          <w:sz w:val="20"/>
        </w:rPr>
        <w:t>can </w:t>
      </w:r>
      <w:r>
        <w:rPr>
          <w:spacing w:val="-3"/>
          <w:sz w:val="20"/>
        </w:rPr>
        <w:t>successfully participate </w:t>
      </w:r>
      <w:r>
        <w:rPr>
          <w:sz w:val="20"/>
        </w:rPr>
        <w:t>in </w:t>
      </w:r>
      <w:r>
        <w:rPr>
          <w:spacing w:val="-3"/>
          <w:sz w:val="20"/>
        </w:rPr>
        <w:t>leave over </w:t>
      </w:r>
      <w:r>
        <w:rPr>
          <w:sz w:val="20"/>
        </w:rPr>
        <w:t>a </w:t>
      </w:r>
      <w:r>
        <w:rPr>
          <w:spacing w:val="-3"/>
          <w:sz w:val="20"/>
        </w:rPr>
        <w:t>sustained period, </w:t>
      </w:r>
      <w:r>
        <w:rPr>
          <w:sz w:val="20"/>
        </w:rPr>
        <w:t>the [Forensic </w:t>
      </w:r>
      <w:r>
        <w:rPr>
          <w:spacing w:val="-3"/>
          <w:sz w:val="20"/>
        </w:rPr>
        <w:t>Leave </w:t>
      </w:r>
      <w:r>
        <w:rPr>
          <w:sz w:val="20"/>
        </w:rPr>
        <w:t>Panel] </w:t>
      </w:r>
      <w:r>
        <w:rPr>
          <w:spacing w:val="-3"/>
          <w:sz w:val="20"/>
        </w:rPr>
        <w:t>may </w:t>
      </w:r>
      <w:r>
        <w:rPr>
          <w:sz w:val="20"/>
        </w:rPr>
        <w:t>decrease the </w:t>
      </w:r>
      <w:r>
        <w:rPr>
          <w:spacing w:val="-3"/>
          <w:sz w:val="20"/>
        </w:rPr>
        <w:t>number  </w:t>
      </w:r>
      <w:r>
        <w:rPr>
          <w:sz w:val="20"/>
        </w:rPr>
        <w:t>of escorts and </w:t>
      </w:r>
      <w:r>
        <w:rPr>
          <w:spacing w:val="-3"/>
          <w:sz w:val="20"/>
        </w:rPr>
        <w:t>increase </w:t>
      </w:r>
      <w:r>
        <w:rPr>
          <w:sz w:val="20"/>
        </w:rPr>
        <w:t>the </w:t>
      </w:r>
      <w:r>
        <w:rPr>
          <w:spacing w:val="-3"/>
          <w:sz w:val="20"/>
        </w:rPr>
        <w:t>number </w:t>
      </w:r>
      <w:r>
        <w:rPr>
          <w:sz w:val="20"/>
        </w:rPr>
        <w:t>of </w:t>
      </w:r>
      <w:r>
        <w:rPr>
          <w:spacing w:val="-3"/>
          <w:sz w:val="20"/>
        </w:rPr>
        <w:t>approved locations </w:t>
      </w:r>
      <w:r>
        <w:rPr>
          <w:sz w:val="20"/>
        </w:rPr>
        <w:t>and purposes, as </w:t>
      </w:r>
      <w:r>
        <w:rPr>
          <w:spacing w:val="-3"/>
          <w:sz w:val="20"/>
        </w:rPr>
        <w:t>well </w:t>
      </w:r>
      <w:r>
        <w:rPr>
          <w:sz w:val="20"/>
        </w:rPr>
        <w:t>as the </w:t>
      </w:r>
      <w:r>
        <w:rPr>
          <w:spacing w:val="-4"/>
          <w:sz w:val="20"/>
        </w:rPr>
        <w:t>duration, </w:t>
      </w:r>
      <w:r>
        <w:rPr>
          <w:sz w:val="20"/>
        </w:rPr>
        <w:t>of further</w:t>
      </w:r>
      <w:r>
        <w:rPr>
          <w:spacing w:val="14"/>
          <w:sz w:val="20"/>
        </w:rPr>
        <w:t> </w:t>
      </w:r>
      <w:r>
        <w:rPr>
          <w:spacing w:val="-3"/>
          <w:sz w:val="20"/>
        </w:rPr>
        <w:t>leaves.</w:t>
      </w:r>
      <w:r>
        <w:rPr>
          <w:spacing w:val="14"/>
          <w:sz w:val="20"/>
        </w:rPr>
        <w:t> </w:t>
      </w:r>
      <w:r>
        <w:rPr>
          <w:sz w:val="20"/>
        </w:rPr>
        <w:t>This</w:t>
      </w:r>
      <w:r>
        <w:rPr>
          <w:spacing w:val="14"/>
          <w:sz w:val="20"/>
        </w:rPr>
        <w:t> </w:t>
      </w:r>
      <w:r>
        <w:rPr>
          <w:spacing w:val="-3"/>
          <w:sz w:val="20"/>
        </w:rPr>
        <w:t>process</w:t>
      </w:r>
      <w:r>
        <w:rPr>
          <w:spacing w:val="12"/>
          <w:sz w:val="20"/>
        </w:rPr>
        <w:t> </w:t>
      </w:r>
      <w:r>
        <w:rPr>
          <w:spacing w:val="-4"/>
          <w:sz w:val="20"/>
        </w:rPr>
        <w:t>allows</w:t>
      </w:r>
      <w:r>
        <w:rPr>
          <w:spacing w:val="9"/>
          <w:sz w:val="20"/>
        </w:rPr>
        <w:t> </w:t>
      </w:r>
      <w:r>
        <w:rPr>
          <w:sz w:val="20"/>
        </w:rPr>
        <w:t>a</w:t>
      </w:r>
      <w:r>
        <w:rPr>
          <w:spacing w:val="10"/>
          <w:sz w:val="20"/>
        </w:rPr>
        <w:t> </w:t>
      </w:r>
      <w:r>
        <w:rPr>
          <w:spacing w:val="-5"/>
          <w:sz w:val="20"/>
        </w:rPr>
        <w:t>patient</w:t>
      </w:r>
      <w:r>
        <w:rPr>
          <w:spacing w:val="9"/>
          <w:sz w:val="20"/>
        </w:rPr>
        <w:t> </w:t>
      </w:r>
      <w:r>
        <w:rPr>
          <w:sz w:val="20"/>
        </w:rPr>
        <w:t>or</w:t>
      </w:r>
      <w:r>
        <w:rPr>
          <w:spacing w:val="10"/>
          <w:sz w:val="20"/>
        </w:rPr>
        <w:t> </w:t>
      </w:r>
      <w:r>
        <w:rPr>
          <w:spacing w:val="-5"/>
          <w:sz w:val="20"/>
        </w:rPr>
        <w:t>resident</w:t>
      </w:r>
      <w:r>
        <w:rPr>
          <w:spacing w:val="9"/>
          <w:sz w:val="20"/>
        </w:rPr>
        <w:t> </w:t>
      </w:r>
      <w:r>
        <w:rPr>
          <w:spacing w:val="-4"/>
          <w:sz w:val="20"/>
        </w:rPr>
        <w:t>to</w:t>
      </w:r>
      <w:r>
        <w:rPr>
          <w:spacing w:val="10"/>
          <w:sz w:val="20"/>
        </w:rPr>
        <w:t> </w:t>
      </w:r>
      <w:r>
        <w:rPr>
          <w:spacing w:val="-5"/>
          <w:sz w:val="20"/>
        </w:rPr>
        <w:t>increase</w:t>
      </w:r>
      <w:r>
        <w:rPr>
          <w:spacing w:val="9"/>
          <w:sz w:val="20"/>
        </w:rPr>
        <w:t> </w:t>
      </w:r>
      <w:r>
        <w:rPr>
          <w:spacing w:val="-4"/>
          <w:sz w:val="20"/>
        </w:rPr>
        <w:t>their</w:t>
      </w:r>
      <w:r>
        <w:rPr>
          <w:spacing w:val="10"/>
          <w:sz w:val="20"/>
        </w:rPr>
        <w:t> </w:t>
      </w:r>
      <w:r>
        <w:rPr>
          <w:spacing w:val="-4"/>
          <w:sz w:val="20"/>
        </w:rPr>
        <w:t>participation</w:t>
      </w:r>
      <w:r>
        <w:rPr>
          <w:spacing w:val="9"/>
          <w:sz w:val="20"/>
        </w:rPr>
        <w:t> </w:t>
      </w:r>
      <w:r>
        <w:rPr>
          <w:spacing w:val="-3"/>
          <w:sz w:val="20"/>
        </w:rPr>
        <w:t>in</w:t>
      </w:r>
      <w:r>
        <w:rPr>
          <w:spacing w:val="10"/>
          <w:sz w:val="20"/>
        </w:rPr>
        <w:t> </w:t>
      </w:r>
      <w:r>
        <w:rPr>
          <w:sz w:val="20"/>
        </w:rPr>
        <w:t>a</w:t>
      </w:r>
    </w:p>
    <w:p>
      <w:pPr>
        <w:spacing w:line="235" w:lineRule="auto" w:before="6"/>
        <w:ind w:left="2721" w:right="1601" w:firstLine="0"/>
        <w:jc w:val="left"/>
        <w:rPr>
          <w:sz w:val="11"/>
        </w:rPr>
      </w:pPr>
      <w:r>
        <w:rPr>
          <w:spacing w:val="-3"/>
          <w:w w:val="105"/>
          <w:sz w:val="20"/>
        </w:rPr>
        <w:t>wide</w:t>
      </w:r>
      <w:r>
        <w:rPr>
          <w:spacing w:val="-12"/>
          <w:w w:val="105"/>
          <w:sz w:val="20"/>
        </w:rPr>
        <w:t> </w:t>
      </w:r>
      <w:r>
        <w:rPr>
          <w:spacing w:val="-4"/>
          <w:w w:val="105"/>
          <w:sz w:val="20"/>
        </w:rPr>
        <w:t>variety</w:t>
      </w:r>
      <w:r>
        <w:rPr>
          <w:spacing w:val="-11"/>
          <w:w w:val="105"/>
          <w:sz w:val="20"/>
        </w:rPr>
        <w:t> </w:t>
      </w:r>
      <w:r>
        <w:rPr>
          <w:spacing w:val="-3"/>
          <w:w w:val="105"/>
          <w:sz w:val="20"/>
        </w:rPr>
        <w:t>of</w:t>
      </w:r>
      <w:r>
        <w:rPr>
          <w:spacing w:val="-11"/>
          <w:w w:val="105"/>
          <w:sz w:val="20"/>
        </w:rPr>
        <w:t> </w:t>
      </w:r>
      <w:r>
        <w:rPr>
          <w:spacing w:val="-4"/>
          <w:w w:val="105"/>
          <w:sz w:val="20"/>
        </w:rPr>
        <w:t>activities</w:t>
      </w:r>
      <w:r>
        <w:rPr>
          <w:spacing w:val="-11"/>
          <w:w w:val="105"/>
          <w:sz w:val="20"/>
        </w:rPr>
        <w:t> </w:t>
      </w:r>
      <w:r>
        <w:rPr>
          <w:spacing w:val="-5"/>
          <w:w w:val="105"/>
          <w:sz w:val="20"/>
        </w:rPr>
        <w:t>that</w:t>
      </w:r>
      <w:r>
        <w:rPr>
          <w:spacing w:val="-11"/>
          <w:w w:val="105"/>
          <w:sz w:val="20"/>
        </w:rPr>
        <w:t> </w:t>
      </w:r>
      <w:r>
        <w:rPr>
          <w:spacing w:val="-4"/>
          <w:w w:val="105"/>
          <w:sz w:val="20"/>
        </w:rPr>
        <w:t>form</w:t>
      </w:r>
      <w:r>
        <w:rPr>
          <w:spacing w:val="-11"/>
          <w:w w:val="105"/>
          <w:sz w:val="20"/>
        </w:rPr>
        <w:t> </w:t>
      </w:r>
      <w:r>
        <w:rPr>
          <w:w w:val="105"/>
          <w:sz w:val="20"/>
        </w:rPr>
        <w:t>part</w:t>
      </w:r>
      <w:r>
        <w:rPr>
          <w:spacing w:val="-11"/>
          <w:w w:val="105"/>
          <w:sz w:val="20"/>
        </w:rPr>
        <w:t> </w:t>
      </w:r>
      <w:r>
        <w:rPr>
          <w:spacing w:val="-3"/>
          <w:w w:val="105"/>
          <w:sz w:val="20"/>
        </w:rPr>
        <w:t>of</w:t>
      </w:r>
      <w:r>
        <w:rPr>
          <w:spacing w:val="-11"/>
          <w:w w:val="105"/>
          <w:sz w:val="20"/>
        </w:rPr>
        <w:t> </w:t>
      </w:r>
      <w:r>
        <w:rPr>
          <w:spacing w:val="-4"/>
          <w:w w:val="105"/>
          <w:sz w:val="20"/>
        </w:rPr>
        <w:t>everyday</w:t>
      </w:r>
      <w:r>
        <w:rPr>
          <w:spacing w:val="-12"/>
          <w:w w:val="105"/>
          <w:sz w:val="20"/>
        </w:rPr>
        <w:t> </w:t>
      </w:r>
      <w:r>
        <w:rPr>
          <w:spacing w:val="-5"/>
          <w:w w:val="105"/>
          <w:sz w:val="20"/>
        </w:rPr>
        <w:t>living</w:t>
      </w:r>
      <w:r>
        <w:rPr>
          <w:spacing w:val="-11"/>
          <w:w w:val="105"/>
          <w:sz w:val="20"/>
        </w:rPr>
        <w:t> </w:t>
      </w:r>
      <w:r>
        <w:rPr>
          <w:spacing w:val="-3"/>
          <w:w w:val="105"/>
          <w:sz w:val="20"/>
        </w:rPr>
        <w:t>in</w:t>
      </w:r>
      <w:r>
        <w:rPr>
          <w:spacing w:val="-11"/>
          <w:w w:val="105"/>
          <w:sz w:val="20"/>
        </w:rPr>
        <w:t> </w:t>
      </w:r>
      <w:r>
        <w:rPr>
          <w:spacing w:val="-4"/>
          <w:w w:val="105"/>
          <w:sz w:val="20"/>
        </w:rPr>
        <w:t>order</w:t>
      </w:r>
      <w:r>
        <w:rPr>
          <w:spacing w:val="-11"/>
          <w:w w:val="105"/>
          <w:sz w:val="20"/>
        </w:rPr>
        <w:t> </w:t>
      </w:r>
      <w:r>
        <w:rPr>
          <w:spacing w:val="-4"/>
          <w:w w:val="105"/>
          <w:sz w:val="20"/>
        </w:rPr>
        <w:t>to</w:t>
      </w:r>
      <w:r>
        <w:rPr>
          <w:spacing w:val="-11"/>
          <w:w w:val="105"/>
          <w:sz w:val="20"/>
        </w:rPr>
        <w:t> </w:t>
      </w:r>
      <w:r>
        <w:rPr>
          <w:spacing w:val="-5"/>
          <w:w w:val="105"/>
          <w:sz w:val="20"/>
        </w:rPr>
        <w:t>prepare</w:t>
      </w:r>
      <w:r>
        <w:rPr>
          <w:spacing w:val="-11"/>
          <w:w w:val="105"/>
          <w:sz w:val="20"/>
        </w:rPr>
        <w:t> </w:t>
      </w:r>
      <w:r>
        <w:rPr>
          <w:spacing w:val="-4"/>
          <w:w w:val="105"/>
          <w:sz w:val="20"/>
        </w:rPr>
        <w:t>them</w:t>
      </w:r>
      <w:r>
        <w:rPr>
          <w:spacing w:val="-11"/>
          <w:w w:val="105"/>
          <w:sz w:val="20"/>
        </w:rPr>
        <w:t> </w:t>
      </w:r>
      <w:r>
        <w:rPr>
          <w:spacing w:val="-4"/>
          <w:w w:val="105"/>
          <w:sz w:val="20"/>
        </w:rPr>
        <w:t>for</w:t>
      </w:r>
      <w:r>
        <w:rPr>
          <w:spacing w:val="-11"/>
          <w:w w:val="105"/>
          <w:sz w:val="20"/>
        </w:rPr>
        <w:t> </w:t>
      </w:r>
      <w:r>
        <w:rPr>
          <w:spacing w:val="-4"/>
          <w:w w:val="105"/>
          <w:sz w:val="20"/>
        </w:rPr>
        <w:t>release back </w:t>
      </w:r>
      <w:r>
        <w:rPr>
          <w:spacing w:val="-5"/>
          <w:w w:val="105"/>
          <w:sz w:val="20"/>
        </w:rPr>
        <w:t>into </w:t>
      </w:r>
      <w:r>
        <w:rPr>
          <w:spacing w:val="-3"/>
          <w:w w:val="105"/>
          <w:sz w:val="20"/>
        </w:rPr>
        <w:t>the</w:t>
      </w:r>
      <w:r>
        <w:rPr>
          <w:spacing w:val="8"/>
          <w:w w:val="105"/>
          <w:sz w:val="20"/>
        </w:rPr>
        <w:t> </w:t>
      </w:r>
      <w:r>
        <w:rPr>
          <w:spacing w:val="-6"/>
          <w:w w:val="105"/>
          <w:sz w:val="20"/>
        </w:rPr>
        <w:t>community.</w:t>
      </w:r>
      <w:r>
        <w:rPr>
          <w:spacing w:val="-6"/>
          <w:w w:val="105"/>
          <w:position w:val="7"/>
          <w:sz w:val="11"/>
        </w:rPr>
        <w:t>41</w:t>
      </w:r>
    </w:p>
    <w:p>
      <w:pPr>
        <w:pStyle w:val="ListParagraph"/>
        <w:numPr>
          <w:ilvl w:val="1"/>
          <w:numId w:val="98"/>
        </w:numPr>
        <w:tabs>
          <w:tab w:pos="2380" w:val="left" w:leader="none"/>
          <w:tab w:pos="2381" w:val="left" w:leader="none"/>
        </w:tabs>
        <w:spacing w:line="242" w:lineRule="auto" w:before="129" w:after="0"/>
        <w:ind w:left="2381" w:right="1595" w:hanging="794"/>
        <w:jc w:val="left"/>
        <w:rPr>
          <w:sz w:val="21"/>
        </w:rPr>
      </w:pPr>
      <w:r>
        <w:rPr>
          <w:w w:val="105"/>
          <w:sz w:val="21"/>
        </w:rPr>
        <w:t>The</w:t>
      </w:r>
      <w:r>
        <w:rPr>
          <w:spacing w:val="-6"/>
          <w:w w:val="105"/>
          <w:sz w:val="21"/>
        </w:rPr>
        <w:t> </w:t>
      </w:r>
      <w:r>
        <w:rPr>
          <w:spacing w:val="-3"/>
          <w:w w:val="105"/>
          <w:sz w:val="21"/>
        </w:rPr>
        <w:t>following</w:t>
      </w:r>
      <w:r>
        <w:rPr>
          <w:spacing w:val="-6"/>
          <w:w w:val="105"/>
          <w:sz w:val="21"/>
        </w:rPr>
        <w:t> </w:t>
      </w:r>
      <w:r>
        <w:rPr>
          <w:w w:val="105"/>
          <w:sz w:val="21"/>
        </w:rPr>
        <w:t>section</w:t>
      </w:r>
      <w:r>
        <w:rPr>
          <w:spacing w:val="-6"/>
          <w:w w:val="105"/>
          <w:sz w:val="21"/>
        </w:rPr>
        <w:t> </w:t>
      </w:r>
      <w:r>
        <w:rPr>
          <w:spacing w:val="-3"/>
          <w:w w:val="105"/>
          <w:sz w:val="21"/>
        </w:rPr>
        <w:t>explains</w:t>
      </w:r>
      <w:r>
        <w:rPr>
          <w:spacing w:val="-6"/>
          <w:w w:val="105"/>
          <w:sz w:val="21"/>
        </w:rPr>
        <w:t> </w:t>
      </w:r>
      <w:r>
        <w:rPr>
          <w:w w:val="105"/>
          <w:sz w:val="21"/>
        </w:rPr>
        <w:t>the</w:t>
      </w:r>
      <w:r>
        <w:rPr>
          <w:spacing w:val="-5"/>
          <w:w w:val="105"/>
          <w:sz w:val="21"/>
        </w:rPr>
        <w:t> </w:t>
      </w:r>
      <w:r>
        <w:rPr>
          <w:w w:val="105"/>
          <w:sz w:val="21"/>
        </w:rPr>
        <w:t>types</w:t>
      </w:r>
      <w:r>
        <w:rPr>
          <w:spacing w:val="-6"/>
          <w:w w:val="105"/>
          <w:sz w:val="21"/>
        </w:rPr>
        <w:t> </w:t>
      </w:r>
      <w:r>
        <w:rPr>
          <w:w w:val="105"/>
          <w:sz w:val="21"/>
        </w:rPr>
        <w:t>of</w:t>
      </w:r>
      <w:r>
        <w:rPr>
          <w:spacing w:val="-6"/>
          <w:w w:val="105"/>
          <w:sz w:val="21"/>
        </w:rPr>
        <w:t> </w:t>
      </w:r>
      <w:r>
        <w:rPr>
          <w:spacing w:val="-3"/>
          <w:w w:val="105"/>
          <w:sz w:val="21"/>
        </w:rPr>
        <w:t>leave</w:t>
      </w:r>
      <w:r>
        <w:rPr>
          <w:spacing w:val="-6"/>
          <w:w w:val="105"/>
          <w:sz w:val="21"/>
        </w:rPr>
        <w:t> </w:t>
      </w:r>
      <w:r>
        <w:rPr>
          <w:spacing w:val="-3"/>
          <w:w w:val="105"/>
          <w:sz w:val="21"/>
        </w:rPr>
        <w:t>available</w:t>
      </w:r>
      <w:r>
        <w:rPr>
          <w:spacing w:val="-6"/>
          <w:w w:val="105"/>
          <w:sz w:val="21"/>
        </w:rPr>
        <w:t> </w:t>
      </w:r>
      <w:r>
        <w:rPr>
          <w:spacing w:val="-3"/>
          <w:w w:val="105"/>
          <w:sz w:val="21"/>
        </w:rPr>
        <w:t>to</w:t>
      </w:r>
      <w:r>
        <w:rPr>
          <w:spacing w:val="-5"/>
          <w:w w:val="105"/>
          <w:sz w:val="21"/>
        </w:rPr>
        <w:t> </w:t>
      </w:r>
      <w:r>
        <w:rPr>
          <w:spacing w:val="-3"/>
          <w:w w:val="105"/>
          <w:sz w:val="21"/>
        </w:rPr>
        <w:t>forensic</w:t>
      </w:r>
      <w:r>
        <w:rPr>
          <w:spacing w:val="-6"/>
          <w:w w:val="105"/>
          <w:sz w:val="21"/>
        </w:rPr>
        <w:t> </w:t>
      </w:r>
      <w:r>
        <w:rPr>
          <w:w w:val="105"/>
          <w:sz w:val="21"/>
        </w:rPr>
        <w:t>patients</w:t>
      </w:r>
      <w:r>
        <w:rPr>
          <w:spacing w:val="-6"/>
          <w:w w:val="105"/>
          <w:sz w:val="21"/>
        </w:rPr>
        <w:t> </w:t>
      </w:r>
      <w:r>
        <w:rPr>
          <w:w w:val="105"/>
          <w:sz w:val="21"/>
        </w:rPr>
        <w:t>and</w:t>
      </w:r>
      <w:r>
        <w:rPr>
          <w:spacing w:val="-6"/>
          <w:w w:val="105"/>
          <w:sz w:val="21"/>
        </w:rPr>
        <w:t> </w:t>
      </w:r>
      <w:r>
        <w:rPr>
          <w:spacing w:val="-3"/>
          <w:w w:val="105"/>
          <w:sz w:val="21"/>
        </w:rPr>
        <w:t>forensic </w:t>
      </w:r>
      <w:r>
        <w:rPr>
          <w:w w:val="105"/>
          <w:sz w:val="21"/>
        </w:rPr>
        <w:t>residents, the process of applying </w:t>
      </w:r>
      <w:r>
        <w:rPr>
          <w:spacing w:val="-3"/>
          <w:w w:val="105"/>
          <w:sz w:val="21"/>
        </w:rPr>
        <w:t>for </w:t>
      </w:r>
      <w:r>
        <w:rPr>
          <w:spacing w:val="-4"/>
          <w:w w:val="105"/>
          <w:sz w:val="21"/>
        </w:rPr>
        <w:t>leave, </w:t>
      </w:r>
      <w:r>
        <w:rPr>
          <w:w w:val="105"/>
          <w:sz w:val="21"/>
        </w:rPr>
        <w:t>the documentation in support of a </w:t>
      </w:r>
      <w:r>
        <w:rPr>
          <w:spacing w:val="-3"/>
          <w:w w:val="105"/>
          <w:sz w:val="21"/>
        </w:rPr>
        <w:t>leave application, </w:t>
      </w:r>
      <w:r>
        <w:rPr>
          <w:w w:val="105"/>
          <w:sz w:val="21"/>
        </w:rPr>
        <w:t>the </w:t>
      </w:r>
      <w:r>
        <w:rPr>
          <w:spacing w:val="-3"/>
          <w:w w:val="105"/>
          <w:sz w:val="21"/>
        </w:rPr>
        <w:t>criteria for granting leave </w:t>
      </w:r>
      <w:r>
        <w:rPr>
          <w:w w:val="105"/>
          <w:sz w:val="21"/>
        </w:rPr>
        <w:t>and the </w:t>
      </w:r>
      <w:r>
        <w:rPr>
          <w:spacing w:val="-3"/>
          <w:w w:val="105"/>
          <w:sz w:val="21"/>
        </w:rPr>
        <w:t>leave conditions that </w:t>
      </w:r>
      <w:r>
        <w:rPr>
          <w:w w:val="105"/>
          <w:sz w:val="21"/>
        </w:rPr>
        <w:t>the court </w:t>
      </w:r>
      <w:r>
        <w:rPr>
          <w:spacing w:val="-3"/>
          <w:w w:val="105"/>
          <w:sz w:val="21"/>
        </w:rPr>
        <w:t>may impose. </w:t>
      </w:r>
      <w:r>
        <w:rPr>
          <w:w w:val="105"/>
          <w:sz w:val="21"/>
        </w:rPr>
        <w:t>The section </w:t>
      </w:r>
      <w:r>
        <w:rPr>
          <w:spacing w:val="-3"/>
          <w:w w:val="105"/>
          <w:sz w:val="21"/>
        </w:rPr>
        <w:t>will </w:t>
      </w:r>
      <w:r>
        <w:rPr>
          <w:w w:val="105"/>
          <w:sz w:val="21"/>
        </w:rPr>
        <w:t>also </w:t>
      </w:r>
      <w:r>
        <w:rPr>
          <w:spacing w:val="-3"/>
          <w:w w:val="105"/>
          <w:sz w:val="21"/>
        </w:rPr>
        <w:t>outline </w:t>
      </w:r>
      <w:r>
        <w:rPr>
          <w:w w:val="105"/>
          <w:sz w:val="21"/>
        </w:rPr>
        <w:t>the process </w:t>
      </w:r>
      <w:r>
        <w:rPr>
          <w:spacing w:val="-3"/>
          <w:w w:val="105"/>
          <w:sz w:val="21"/>
        </w:rPr>
        <w:t>for suspending </w:t>
      </w:r>
      <w:r>
        <w:rPr>
          <w:w w:val="105"/>
          <w:sz w:val="21"/>
        </w:rPr>
        <w:t>and </w:t>
      </w:r>
      <w:r>
        <w:rPr>
          <w:spacing w:val="-3"/>
          <w:w w:val="105"/>
          <w:sz w:val="21"/>
        </w:rPr>
        <w:t>revoking leave </w:t>
      </w:r>
      <w:r>
        <w:rPr>
          <w:w w:val="105"/>
          <w:sz w:val="21"/>
        </w:rPr>
        <w:t>and </w:t>
      </w:r>
      <w:r>
        <w:rPr>
          <w:spacing w:val="-3"/>
          <w:w w:val="105"/>
          <w:sz w:val="21"/>
        </w:rPr>
        <w:t>appealing</w:t>
      </w:r>
      <w:r>
        <w:rPr>
          <w:spacing w:val="-9"/>
          <w:w w:val="105"/>
          <w:sz w:val="21"/>
        </w:rPr>
        <w:t> </w:t>
      </w:r>
      <w:r>
        <w:rPr>
          <w:spacing w:val="-3"/>
          <w:w w:val="105"/>
          <w:sz w:val="21"/>
        </w:rPr>
        <w:t>leave</w:t>
      </w:r>
      <w:r>
        <w:rPr>
          <w:spacing w:val="-9"/>
          <w:w w:val="105"/>
          <w:sz w:val="21"/>
        </w:rPr>
        <w:t> </w:t>
      </w:r>
      <w:r>
        <w:rPr>
          <w:w w:val="105"/>
          <w:sz w:val="21"/>
        </w:rPr>
        <w:t>decisions.</w:t>
      </w:r>
      <w:r>
        <w:rPr>
          <w:spacing w:val="-9"/>
          <w:w w:val="105"/>
          <w:sz w:val="21"/>
        </w:rPr>
        <w:t> </w:t>
      </w:r>
      <w:r>
        <w:rPr>
          <w:w w:val="105"/>
          <w:sz w:val="21"/>
        </w:rPr>
        <w:t>It</w:t>
      </w:r>
      <w:r>
        <w:rPr>
          <w:spacing w:val="-9"/>
          <w:w w:val="105"/>
          <w:sz w:val="21"/>
        </w:rPr>
        <w:t> </w:t>
      </w:r>
      <w:r>
        <w:rPr>
          <w:spacing w:val="-3"/>
          <w:w w:val="105"/>
          <w:sz w:val="21"/>
        </w:rPr>
        <w:t>will</w:t>
      </w:r>
      <w:r>
        <w:rPr>
          <w:spacing w:val="-8"/>
          <w:w w:val="105"/>
          <w:sz w:val="21"/>
        </w:rPr>
        <w:t> </w:t>
      </w:r>
      <w:r>
        <w:rPr>
          <w:w w:val="105"/>
          <w:sz w:val="21"/>
        </w:rPr>
        <w:t>explain</w:t>
      </w:r>
      <w:r>
        <w:rPr>
          <w:spacing w:val="-9"/>
          <w:w w:val="105"/>
          <w:sz w:val="21"/>
        </w:rPr>
        <w:t> </w:t>
      </w:r>
      <w:r>
        <w:rPr>
          <w:w w:val="105"/>
          <w:sz w:val="21"/>
        </w:rPr>
        <w:t>the</w:t>
      </w:r>
      <w:r>
        <w:rPr>
          <w:spacing w:val="-9"/>
          <w:w w:val="105"/>
          <w:sz w:val="21"/>
        </w:rPr>
        <w:t> </w:t>
      </w:r>
      <w:r>
        <w:rPr>
          <w:w w:val="105"/>
          <w:sz w:val="21"/>
        </w:rPr>
        <w:t>functions</w:t>
      </w:r>
      <w:r>
        <w:rPr>
          <w:spacing w:val="-9"/>
          <w:w w:val="105"/>
          <w:sz w:val="21"/>
        </w:rPr>
        <w:t> </w:t>
      </w:r>
      <w:r>
        <w:rPr>
          <w:w w:val="105"/>
          <w:sz w:val="21"/>
        </w:rPr>
        <w:t>and</w:t>
      </w:r>
      <w:r>
        <w:rPr>
          <w:spacing w:val="-9"/>
          <w:w w:val="105"/>
          <w:sz w:val="21"/>
        </w:rPr>
        <w:t> </w:t>
      </w:r>
      <w:r>
        <w:rPr>
          <w:w w:val="105"/>
          <w:sz w:val="21"/>
        </w:rPr>
        <w:t>processes</w:t>
      </w:r>
      <w:r>
        <w:rPr>
          <w:spacing w:val="-8"/>
          <w:w w:val="105"/>
          <w:sz w:val="21"/>
        </w:rPr>
        <w:t> </w:t>
      </w:r>
      <w:r>
        <w:rPr>
          <w:w w:val="105"/>
          <w:sz w:val="21"/>
        </w:rPr>
        <w:t>of</w:t>
      </w:r>
      <w:r>
        <w:rPr>
          <w:spacing w:val="-9"/>
          <w:w w:val="105"/>
          <w:sz w:val="21"/>
        </w:rPr>
        <w:t> </w:t>
      </w:r>
      <w:r>
        <w:rPr>
          <w:w w:val="105"/>
          <w:sz w:val="21"/>
        </w:rPr>
        <w:t>the</w:t>
      </w:r>
      <w:r>
        <w:rPr>
          <w:spacing w:val="-9"/>
          <w:w w:val="105"/>
          <w:sz w:val="21"/>
        </w:rPr>
        <w:t> </w:t>
      </w:r>
      <w:r>
        <w:rPr>
          <w:spacing w:val="-3"/>
          <w:w w:val="105"/>
          <w:sz w:val="21"/>
        </w:rPr>
        <w:t>Forensic</w:t>
      </w:r>
      <w:r>
        <w:rPr>
          <w:spacing w:val="-9"/>
          <w:w w:val="105"/>
          <w:sz w:val="21"/>
        </w:rPr>
        <w:t> </w:t>
      </w:r>
      <w:r>
        <w:rPr>
          <w:spacing w:val="-3"/>
          <w:w w:val="105"/>
          <w:sz w:val="21"/>
        </w:rPr>
        <w:t>Leave Panel </w:t>
      </w:r>
      <w:r>
        <w:rPr>
          <w:w w:val="105"/>
          <w:sz w:val="21"/>
        </w:rPr>
        <w:t>and the </w:t>
      </w:r>
      <w:r>
        <w:rPr>
          <w:spacing w:val="-3"/>
          <w:w w:val="105"/>
          <w:sz w:val="21"/>
        </w:rPr>
        <w:t>administrative </w:t>
      </w:r>
      <w:r>
        <w:rPr>
          <w:w w:val="105"/>
          <w:sz w:val="21"/>
        </w:rPr>
        <w:t>arrangements </w:t>
      </w:r>
      <w:r>
        <w:rPr>
          <w:spacing w:val="-3"/>
          <w:w w:val="105"/>
          <w:sz w:val="21"/>
        </w:rPr>
        <w:t>for </w:t>
      </w:r>
      <w:r>
        <w:rPr>
          <w:w w:val="105"/>
          <w:sz w:val="21"/>
        </w:rPr>
        <w:t>the panel </w:t>
      </w:r>
      <w:r>
        <w:rPr>
          <w:spacing w:val="-3"/>
          <w:w w:val="105"/>
          <w:sz w:val="21"/>
        </w:rPr>
        <w:t>such </w:t>
      </w:r>
      <w:r>
        <w:rPr>
          <w:w w:val="105"/>
          <w:sz w:val="21"/>
        </w:rPr>
        <w:t>as the </w:t>
      </w:r>
      <w:r>
        <w:rPr>
          <w:spacing w:val="-3"/>
          <w:w w:val="105"/>
          <w:sz w:val="21"/>
        </w:rPr>
        <w:t>appointment </w:t>
      </w:r>
      <w:r>
        <w:rPr>
          <w:w w:val="105"/>
          <w:sz w:val="21"/>
        </w:rPr>
        <w:t>of members. In doing </w:t>
      </w:r>
      <w:r>
        <w:rPr>
          <w:spacing w:val="-3"/>
          <w:w w:val="105"/>
          <w:sz w:val="21"/>
        </w:rPr>
        <w:t>so, </w:t>
      </w:r>
      <w:r>
        <w:rPr>
          <w:w w:val="105"/>
          <w:sz w:val="21"/>
        </w:rPr>
        <w:t>it focuses on the process issues </w:t>
      </w:r>
      <w:r>
        <w:rPr>
          <w:spacing w:val="-3"/>
          <w:w w:val="105"/>
          <w:sz w:val="21"/>
        </w:rPr>
        <w:t>regarding</w:t>
      </w:r>
      <w:r>
        <w:rPr>
          <w:spacing w:val="26"/>
          <w:w w:val="105"/>
          <w:sz w:val="21"/>
        </w:rPr>
        <w:t> </w:t>
      </w:r>
      <w:r>
        <w:rPr>
          <w:spacing w:val="-4"/>
          <w:w w:val="105"/>
          <w:sz w:val="21"/>
        </w:rPr>
        <w:t>leave.</w:t>
      </w:r>
    </w:p>
    <w:p>
      <w:pPr>
        <w:pStyle w:val="ListParagraph"/>
        <w:numPr>
          <w:ilvl w:val="1"/>
          <w:numId w:val="98"/>
        </w:numPr>
        <w:tabs>
          <w:tab w:pos="2380" w:val="left" w:leader="none"/>
          <w:tab w:pos="2381" w:val="left" w:leader="none"/>
        </w:tabs>
        <w:spacing w:line="242" w:lineRule="auto" w:before="127" w:after="0"/>
        <w:ind w:left="2381" w:right="2224" w:hanging="794"/>
        <w:jc w:val="left"/>
        <w:rPr>
          <w:sz w:val="21"/>
        </w:rPr>
      </w:pPr>
      <w:r>
        <w:rPr>
          <w:spacing w:val="-4"/>
          <w:sz w:val="21"/>
        </w:rPr>
        <w:t>Chapter </w:t>
      </w:r>
      <w:r>
        <w:rPr>
          <w:sz w:val="21"/>
        </w:rPr>
        <w:t>9 discusses the </w:t>
      </w:r>
      <w:r>
        <w:rPr>
          <w:spacing w:val="-3"/>
          <w:sz w:val="21"/>
        </w:rPr>
        <w:t>criteria for granting leave </w:t>
      </w:r>
      <w:r>
        <w:rPr>
          <w:sz w:val="21"/>
        </w:rPr>
        <w:t>and the </w:t>
      </w:r>
      <w:r>
        <w:rPr>
          <w:spacing w:val="-2"/>
          <w:sz w:val="21"/>
        </w:rPr>
        <w:t>representation </w:t>
      </w:r>
      <w:r>
        <w:rPr>
          <w:sz w:val="21"/>
        </w:rPr>
        <w:t>of </w:t>
      </w:r>
      <w:r>
        <w:rPr>
          <w:spacing w:val="-3"/>
          <w:sz w:val="21"/>
        </w:rPr>
        <w:t>various </w:t>
      </w:r>
      <w:r>
        <w:rPr>
          <w:sz w:val="21"/>
        </w:rPr>
        <w:t>interests in the </w:t>
      </w:r>
      <w:r>
        <w:rPr>
          <w:spacing w:val="-3"/>
          <w:sz w:val="21"/>
        </w:rPr>
        <w:t>leave </w:t>
      </w:r>
      <w:r>
        <w:rPr>
          <w:sz w:val="21"/>
        </w:rPr>
        <w:t>process in more</w:t>
      </w:r>
      <w:r>
        <w:rPr>
          <w:spacing w:val="13"/>
          <w:sz w:val="21"/>
        </w:rPr>
        <w:t> </w:t>
      </w:r>
      <w:r>
        <w:rPr>
          <w:spacing w:val="-3"/>
          <w:sz w:val="21"/>
        </w:rPr>
        <w:t>detail.</w:t>
      </w:r>
    </w:p>
    <w:p>
      <w:pPr>
        <w:pStyle w:val="BodyText"/>
        <w:spacing w:before="11"/>
        <w:rPr>
          <w:sz w:val="24"/>
        </w:rPr>
      </w:pPr>
    </w:p>
    <w:p>
      <w:pPr>
        <w:pStyle w:val="Heading3"/>
      </w:pPr>
      <w:bookmarkStart w:name="_TOC_250010" w:id="225"/>
      <w:bookmarkEnd w:id="225"/>
      <w:r>
        <w:rPr>
          <w:w w:val="115"/>
        </w:rPr>
        <w:t>Types of leave</w:t>
      </w:r>
    </w:p>
    <w:p>
      <w:pPr>
        <w:pStyle w:val="ListParagraph"/>
        <w:numPr>
          <w:ilvl w:val="1"/>
          <w:numId w:val="98"/>
        </w:numPr>
        <w:tabs>
          <w:tab w:pos="2380" w:val="left" w:leader="none"/>
          <w:tab w:pos="2381" w:val="left" w:leader="none"/>
        </w:tabs>
        <w:spacing w:line="242" w:lineRule="auto" w:before="137" w:after="0"/>
        <w:ind w:left="2381" w:right="1698" w:hanging="794"/>
        <w:jc w:val="left"/>
        <w:rPr>
          <w:sz w:val="21"/>
        </w:rPr>
      </w:pPr>
      <w:r>
        <w:rPr>
          <w:w w:val="105"/>
          <w:sz w:val="21"/>
        </w:rPr>
        <w:t>The CMIA is </w:t>
      </w:r>
      <w:r>
        <w:rPr>
          <w:spacing w:val="-3"/>
          <w:w w:val="105"/>
          <w:sz w:val="21"/>
        </w:rPr>
        <w:t>unique </w:t>
      </w:r>
      <w:r>
        <w:rPr>
          <w:w w:val="105"/>
          <w:sz w:val="21"/>
        </w:rPr>
        <w:t>among </w:t>
      </w:r>
      <w:r>
        <w:rPr>
          <w:spacing w:val="-3"/>
          <w:w w:val="105"/>
          <w:sz w:val="21"/>
        </w:rPr>
        <w:t>Australian </w:t>
      </w:r>
      <w:r>
        <w:rPr>
          <w:w w:val="105"/>
          <w:sz w:val="21"/>
        </w:rPr>
        <w:t>jurisdictions because it specifies the type of </w:t>
      </w:r>
      <w:r>
        <w:rPr>
          <w:spacing w:val="-3"/>
          <w:w w:val="105"/>
          <w:sz w:val="21"/>
        </w:rPr>
        <w:t>leave that </w:t>
      </w:r>
      <w:r>
        <w:rPr>
          <w:w w:val="105"/>
          <w:sz w:val="21"/>
        </w:rPr>
        <w:t>is </w:t>
      </w:r>
      <w:r>
        <w:rPr>
          <w:spacing w:val="-3"/>
          <w:w w:val="105"/>
          <w:sz w:val="21"/>
        </w:rPr>
        <w:t>available </w:t>
      </w:r>
      <w:r>
        <w:rPr>
          <w:w w:val="105"/>
          <w:sz w:val="21"/>
        </w:rPr>
        <w:t>based on the location and </w:t>
      </w:r>
      <w:r>
        <w:rPr>
          <w:spacing w:val="-3"/>
          <w:w w:val="105"/>
          <w:sz w:val="21"/>
        </w:rPr>
        <w:t>duration </w:t>
      </w:r>
      <w:r>
        <w:rPr>
          <w:w w:val="105"/>
          <w:sz w:val="21"/>
        </w:rPr>
        <w:t>of the </w:t>
      </w:r>
      <w:r>
        <w:rPr>
          <w:spacing w:val="-4"/>
          <w:w w:val="105"/>
          <w:sz w:val="21"/>
        </w:rPr>
        <w:t>leave, </w:t>
      </w:r>
      <w:r>
        <w:rPr>
          <w:w w:val="105"/>
          <w:sz w:val="21"/>
        </w:rPr>
        <w:t>and </w:t>
      </w:r>
      <w:r>
        <w:rPr>
          <w:spacing w:val="-3"/>
          <w:w w:val="105"/>
          <w:sz w:val="21"/>
        </w:rPr>
        <w:t>designates different </w:t>
      </w:r>
      <w:r>
        <w:rPr>
          <w:w w:val="105"/>
          <w:sz w:val="21"/>
        </w:rPr>
        <w:t>decision-making bodies </w:t>
      </w:r>
      <w:r>
        <w:rPr>
          <w:spacing w:val="-3"/>
          <w:w w:val="105"/>
          <w:sz w:val="21"/>
        </w:rPr>
        <w:t>for </w:t>
      </w:r>
      <w:r>
        <w:rPr>
          <w:w w:val="105"/>
          <w:sz w:val="21"/>
        </w:rPr>
        <w:t>the </w:t>
      </w:r>
      <w:r>
        <w:rPr>
          <w:spacing w:val="-3"/>
          <w:w w:val="105"/>
          <w:sz w:val="21"/>
        </w:rPr>
        <w:t>different </w:t>
      </w:r>
      <w:r>
        <w:rPr>
          <w:w w:val="105"/>
          <w:sz w:val="21"/>
        </w:rPr>
        <w:t>types of</w:t>
      </w:r>
      <w:r>
        <w:rPr>
          <w:spacing w:val="33"/>
          <w:w w:val="105"/>
          <w:sz w:val="21"/>
        </w:rPr>
        <w:t> </w:t>
      </w:r>
      <w:r>
        <w:rPr>
          <w:spacing w:val="-4"/>
          <w:w w:val="105"/>
          <w:sz w:val="21"/>
        </w:rPr>
        <w:t>leave.</w:t>
      </w:r>
    </w:p>
    <w:p>
      <w:pPr>
        <w:pStyle w:val="ListParagraph"/>
        <w:numPr>
          <w:ilvl w:val="1"/>
          <w:numId w:val="98"/>
        </w:numPr>
        <w:tabs>
          <w:tab w:pos="2380" w:val="left" w:leader="none"/>
          <w:tab w:pos="2381" w:val="left" w:leader="none"/>
        </w:tabs>
        <w:spacing w:line="242" w:lineRule="auto" w:before="124" w:after="0"/>
        <w:ind w:left="2381" w:right="1921" w:hanging="794"/>
        <w:jc w:val="left"/>
        <w:rPr>
          <w:sz w:val="21"/>
        </w:rPr>
      </w:pPr>
      <w:r>
        <w:rPr>
          <w:w w:val="105"/>
          <w:sz w:val="21"/>
        </w:rPr>
        <w:t>Other </w:t>
      </w:r>
      <w:r>
        <w:rPr>
          <w:spacing w:val="-3"/>
          <w:w w:val="105"/>
          <w:sz w:val="21"/>
        </w:rPr>
        <w:t>Australian </w:t>
      </w:r>
      <w:r>
        <w:rPr>
          <w:w w:val="105"/>
          <w:sz w:val="21"/>
        </w:rPr>
        <w:t>jurisdictions </w:t>
      </w:r>
      <w:r>
        <w:rPr>
          <w:spacing w:val="-3"/>
          <w:w w:val="105"/>
          <w:sz w:val="21"/>
        </w:rPr>
        <w:t>tend to </w:t>
      </w:r>
      <w:r>
        <w:rPr>
          <w:w w:val="105"/>
          <w:sz w:val="21"/>
        </w:rPr>
        <w:t>categorise </w:t>
      </w:r>
      <w:r>
        <w:rPr>
          <w:spacing w:val="-3"/>
          <w:w w:val="105"/>
          <w:sz w:val="21"/>
        </w:rPr>
        <w:t>leave </w:t>
      </w:r>
      <w:r>
        <w:rPr>
          <w:w w:val="105"/>
          <w:sz w:val="21"/>
        </w:rPr>
        <w:t>based on the purpose of the </w:t>
      </w:r>
      <w:r>
        <w:rPr>
          <w:spacing w:val="-4"/>
          <w:w w:val="105"/>
          <w:sz w:val="21"/>
        </w:rPr>
        <w:t>leave.</w:t>
      </w:r>
      <w:r>
        <w:rPr>
          <w:spacing w:val="-10"/>
          <w:w w:val="105"/>
          <w:sz w:val="21"/>
        </w:rPr>
        <w:t> </w:t>
      </w:r>
      <w:r>
        <w:rPr>
          <w:w w:val="105"/>
          <w:sz w:val="21"/>
        </w:rPr>
        <w:t>For</w:t>
      </w:r>
      <w:r>
        <w:rPr>
          <w:spacing w:val="-10"/>
          <w:w w:val="105"/>
          <w:sz w:val="21"/>
        </w:rPr>
        <w:t> </w:t>
      </w:r>
      <w:r>
        <w:rPr>
          <w:w w:val="105"/>
          <w:sz w:val="21"/>
        </w:rPr>
        <w:t>example</w:t>
      </w:r>
      <w:r>
        <w:rPr>
          <w:spacing w:val="-9"/>
          <w:w w:val="105"/>
          <w:sz w:val="21"/>
        </w:rPr>
        <w:t> </w:t>
      </w:r>
      <w:r>
        <w:rPr>
          <w:w w:val="105"/>
          <w:sz w:val="21"/>
        </w:rPr>
        <w:t>in</w:t>
      </w:r>
      <w:r>
        <w:rPr>
          <w:spacing w:val="-10"/>
          <w:w w:val="105"/>
          <w:sz w:val="21"/>
        </w:rPr>
        <w:t> </w:t>
      </w:r>
      <w:r>
        <w:rPr>
          <w:spacing w:val="-3"/>
          <w:w w:val="105"/>
          <w:sz w:val="21"/>
        </w:rPr>
        <w:t>Queensland,</w:t>
      </w:r>
      <w:r>
        <w:rPr>
          <w:spacing w:val="-10"/>
          <w:w w:val="105"/>
          <w:sz w:val="21"/>
        </w:rPr>
        <w:t> </w:t>
      </w:r>
      <w:r>
        <w:rPr>
          <w:w w:val="105"/>
          <w:sz w:val="21"/>
        </w:rPr>
        <w:t>a</w:t>
      </w:r>
      <w:r>
        <w:rPr>
          <w:spacing w:val="-9"/>
          <w:w w:val="105"/>
          <w:sz w:val="21"/>
        </w:rPr>
        <w:t> </w:t>
      </w:r>
      <w:r>
        <w:rPr>
          <w:w w:val="105"/>
          <w:sz w:val="21"/>
        </w:rPr>
        <w:t>person</w:t>
      </w:r>
      <w:r>
        <w:rPr>
          <w:spacing w:val="-10"/>
          <w:w w:val="105"/>
          <w:sz w:val="21"/>
        </w:rPr>
        <w:t> </w:t>
      </w:r>
      <w:r>
        <w:rPr>
          <w:spacing w:val="-3"/>
          <w:w w:val="105"/>
          <w:sz w:val="21"/>
        </w:rPr>
        <w:t>may</w:t>
      </w:r>
      <w:r>
        <w:rPr>
          <w:spacing w:val="-9"/>
          <w:w w:val="105"/>
          <w:sz w:val="21"/>
        </w:rPr>
        <w:t> </w:t>
      </w:r>
      <w:r>
        <w:rPr>
          <w:w w:val="105"/>
          <w:sz w:val="21"/>
        </w:rPr>
        <w:t>request</w:t>
      </w:r>
      <w:r>
        <w:rPr>
          <w:spacing w:val="-10"/>
          <w:w w:val="105"/>
          <w:sz w:val="21"/>
        </w:rPr>
        <w:t> </w:t>
      </w:r>
      <w:r>
        <w:rPr>
          <w:w w:val="105"/>
          <w:sz w:val="21"/>
        </w:rPr>
        <w:t>a</w:t>
      </w:r>
      <w:r>
        <w:rPr>
          <w:spacing w:val="-10"/>
          <w:w w:val="105"/>
          <w:sz w:val="21"/>
        </w:rPr>
        <w:t> </w:t>
      </w:r>
      <w:r>
        <w:rPr>
          <w:w w:val="105"/>
          <w:sz w:val="21"/>
        </w:rPr>
        <w:t>temporary</w:t>
      </w:r>
      <w:r>
        <w:rPr>
          <w:spacing w:val="-9"/>
          <w:w w:val="105"/>
          <w:sz w:val="21"/>
        </w:rPr>
        <w:t> </w:t>
      </w:r>
      <w:r>
        <w:rPr>
          <w:spacing w:val="-3"/>
          <w:w w:val="105"/>
          <w:sz w:val="21"/>
        </w:rPr>
        <w:t>leave</w:t>
      </w:r>
      <w:r>
        <w:rPr>
          <w:spacing w:val="-10"/>
          <w:w w:val="105"/>
          <w:sz w:val="21"/>
        </w:rPr>
        <w:t> </w:t>
      </w:r>
      <w:r>
        <w:rPr>
          <w:w w:val="105"/>
          <w:sz w:val="21"/>
        </w:rPr>
        <w:t>of</w:t>
      </w:r>
      <w:r>
        <w:rPr>
          <w:spacing w:val="-10"/>
          <w:w w:val="105"/>
          <w:sz w:val="21"/>
        </w:rPr>
        <w:t> </w:t>
      </w:r>
      <w:r>
        <w:rPr>
          <w:w w:val="105"/>
          <w:sz w:val="21"/>
        </w:rPr>
        <w:t>absence on medical </w:t>
      </w:r>
      <w:r>
        <w:rPr>
          <w:spacing w:val="-3"/>
          <w:w w:val="105"/>
          <w:sz w:val="21"/>
        </w:rPr>
        <w:t>grounds, to </w:t>
      </w:r>
      <w:r>
        <w:rPr>
          <w:w w:val="105"/>
          <w:sz w:val="21"/>
        </w:rPr>
        <w:t>appear </w:t>
      </w:r>
      <w:r>
        <w:rPr>
          <w:spacing w:val="-3"/>
          <w:w w:val="105"/>
          <w:sz w:val="21"/>
        </w:rPr>
        <w:t>before </w:t>
      </w:r>
      <w:r>
        <w:rPr>
          <w:w w:val="105"/>
          <w:sz w:val="21"/>
        </w:rPr>
        <w:t>a court or </w:t>
      </w:r>
      <w:r>
        <w:rPr>
          <w:spacing w:val="-3"/>
          <w:w w:val="105"/>
          <w:sz w:val="21"/>
        </w:rPr>
        <w:t>tribunal </w:t>
      </w:r>
      <w:r>
        <w:rPr>
          <w:w w:val="105"/>
          <w:sz w:val="21"/>
        </w:rPr>
        <w:t>or </w:t>
      </w:r>
      <w:r>
        <w:rPr>
          <w:spacing w:val="-3"/>
          <w:w w:val="105"/>
          <w:sz w:val="21"/>
        </w:rPr>
        <w:t>for any </w:t>
      </w:r>
      <w:r>
        <w:rPr>
          <w:w w:val="105"/>
          <w:sz w:val="21"/>
        </w:rPr>
        <w:t>other </w:t>
      </w:r>
      <w:r>
        <w:rPr>
          <w:spacing w:val="-3"/>
          <w:w w:val="105"/>
          <w:sz w:val="21"/>
        </w:rPr>
        <w:t>reasons</w:t>
      </w:r>
      <w:r>
        <w:rPr>
          <w:spacing w:val="-6"/>
          <w:w w:val="105"/>
          <w:sz w:val="21"/>
        </w:rPr>
        <w:t> </w:t>
      </w:r>
      <w:r>
        <w:rPr>
          <w:w w:val="105"/>
          <w:sz w:val="21"/>
        </w:rPr>
        <w:t>on</w:t>
      </w:r>
    </w:p>
    <w:p>
      <w:pPr>
        <w:pStyle w:val="BodyText"/>
        <w:spacing w:line="242" w:lineRule="auto" w:before="3"/>
        <w:ind w:left="2381" w:right="1640" w:hanging="1"/>
        <w:rPr>
          <w:sz w:val="12"/>
        </w:rPr>
      </w:pPr>
      <w:r>
        <w:rPr>
          <w:spacing w:val="-3"/>
          <w:w w:val="105"/>
        </w:rPr>
        <w:t>compassionate grounds.</w:t>
      </w:r>
      <w:r>
        <w:rPr>
          <w:spacing w:val="-3"/>
          <w:w w:val="105"/>
          <w:position w:val="7"/>
          <w:sz w:val="12"/>
        </w:rPr>
        <w:t>42 </w:t>
      </w:r>
      <w:r>
        <w:rPr>
          <w:w w:val="105"/>
        </w:rPr>
        <w:t>In New South </w:t>
      </w:r>
      <w:r>
        <w:rPr>
          <w:spacing w:val="-3"/>
          <w:w w:val="105"/>
        </w:rPr>
        <w:t>Wales leave </w:t>
      </w:r>
      <w:r>
        <w:rPr>
          <w:w w:val="105"/>
        </w:rPr>
        <w:t>is </w:t>
      </w:r>
      <w:r>
        <w:rPr>
          <w:spacing w:val="-3"/>
          <w:w w:val="105"/>
        </w:rPr>
        <w:t>available for </w:t>
      </w:r>
      <w:r>
        <w:rPr>
          <w:w w:val="105"/>
        </w:rPr>
        <w:t>emergency or special </w:t>
      </w:r>
      <w:r>
        <w:rPr>
          <w:spacing w:val="-3"/>
          <w:w w:val="105"/>
        </w:rPr>
        <w:t>circumstances.</w:t>
      </w:r>
      <w:r>
        <w:rPr>
          <w:spacing w:val="-3"/>
          <w:w w:val="105"/>
          <w:position w:val="7"/>
          <w:sz w:val="12"/>
        </w:rPr>
        <w:t>43 </w:t>
      </w:r>
      <w:r>
        <w:rPr>
          <w:w w:val="105"/>
        </w:rPr>
        <w:t>In </w:t>
      </w:r>
      <w:r>
        <w:rPr>
          <w:spacing w:val="-5"/>
          <w:w w:val="105"/>
        </w:rPr>
        <w:t>Tasmania </w:t>
      </w:r>
      <w:r>
        <w:rPr>
          <w:w w:val="105"/>
        </w:rPr>
        <w:t>a person can apply </w:t>
      </w:r>
      <w:r>
        <w:rPr>
          <w:spacing w:val="-3"/>
          <w:w w:val="105"/>
        </w:rPr>
        <w:t>for leave for </w:t>
      </w:r>
      <w:r>
        <w:rPr>
          <w:w w:val="105"/>
        </w:rPr>
        <w:t>personal </w:t>
      </w:r>
      <w:r>
        <w:rPr>
          <w:spacing w:val="-3"/>
          <w:w w:val="105"/>
        </w:rPr>
        <w:t>reasons, for rehabilitation </w:t>
      </w:r>
      <w:r>
        <w:rPr>
          <w:w w:val="105"/>
        </w:rPr>
        <w:t>or </w:t>
      </w:r>
      <w:r>
        <w:rPr>
          <w:spacing w:val="-3"/>
          <w:w w:val="105"/>
        </w:rPr>
        <w:t>reintegration </w:t>
      </w:r>
      <w:r>
        <w:rPr>
          <w:spacing w:val="-4"/>
          <w:w w:val="105"/>
        </w:rPr>
        <w:t>into </w:t>
      </w:r>
      <w:r>
        <w:rPr>
          <w:w w:val="105"/>
        </w:rPr>
        <w:t>the community or </w:t>
      </w:r>
      <w:r>
        <w:rPr>
          <w:spacing w:val="-3"/>
          <w:w w:val="105"/>
        </w:rPr>
        <w:t>for </w:t>
      </w:r>
      <w:r>
        <w:rPr>
          <w:spacing w:val="-6"/>
          <w:w w:val="105"/>
        </w:rPr>
        <w:t>‘any </w:t>
      </w:r>
      <w:r>
        <w:rPr>
          <w:w w:val="105"/>
        </w:rPr>
        <w:t>other </w:t>
      </w:r>
      <w:r>
        <w:rPr>
          <w:spacing w:val="-3"/>
          <w:w w:val="105"/>
        </w:rPr>
        <w:t>purpose’.</w:t>
      </w:r>
      <w:r>
        <w:rPr>
          <w:spacing w:val="-3"/>
          <w:w w:val="105"/>
          <w:position w:val="7"/>
          <w:sz w:val="12"/>
        </w:rPr>
        <w:t>44</w:t>
      </w:r>
    </w:p>
    <w:p>
      <w:pPr>
        <w:pStyle w:val="ListParagraph"/>
        <w:numPr>
          <w:ilvl w:val="1"/>
          <w:numId w:val="98"/>
        </w:numPr>
        <w:tabs>
          <w:tab w:pos="2381" w:val="left" w:leader="none"/>
          <w:tab w:pos="2382" w:val="left" w:leader="none"/>
        </w:tabs>
        <w:spacing w:line="240" w:lineRule="auto" w:before="123" w:after="0"/>
        <w:ind w:left="2381" w:right="0" w:hanging="794"/>
        <w:jc w:val="left"/>
        <w:rPr>
          <w:sz w:val="21"/>
        </w:rPr>
      </w:pPr>
      <w:r>
        <w:rPr>
          <w:sz w:val="21"/>
        </w:rPr>
        <w:t>The</w:t>
      </w:r>
      <w:r>
        <w:rPr>
          <w:spacing w:val="8"/>
          <w:sz w:val="21"/>
        </w:rPr>
        <w:t> </w:t>
      </w:r>
      <w:r>
        <w:rPr>
          <w:sz w:val="21"/>
        </w:rPr>
        <w:t>types</w:t>
      </w:r>
      <w:r>
        <w:rPr>
          <w:spacing w:val="9"/>
          <w:sz w:val="21"/>
        </w:rPr>
        <w:t> </w:t>
      </w:r>
      <w:r>
        <w:rPr>
          <w:sz w:val="21"/>
        </w:rPr>
        <w:t>of</w:t>
      </w:r>
      <w:r>
        <w:rPr>
          <w:spacing w:val="9"/>
          <w:sz w:val="21"/>
        </w:rPr>
        <w:t> </w:t>
      </w:r>
      <w:r>
        <w:rPr>
          <w:spacing w:val="-3"/>
          <w:sz w:val="21"/>
        </w:rPr>
        <w:t>leave</w:t>
      </w:r>
      <w:r>
        <w:rPr>
          <w:spacing w:val="9"/>
          <w:sz w:val="21"/>
        </w:rPr>
        <w:t> </w:t>
      </w:r>
      <w:r>
        <w:rPr>
          <w:spacing w:val="-3"/>
          <w:sz w:val="21"/>
        </w:rPr>
        <w:t>available</w:t>
      </w:r>
      <w:r>
        <w:rPr>
          <w:spacing w:val="9"/>
          <w:sz w:val="21"/>
        </w:rPr>
        <w:t> </w:t>
      </w:r>
      <w:r>
        <w:rPr>
          <w:sz w:val="21"/>
        </w:rPr>
        <w:t>under</w:t>
      </w:r>
      <w:r>
        <w:rPr>
          <w:spacing w:val="9"/>
          <w:sz w:val="21"/>
        </w:rPr>
        <w:t> </w:t>
      </w:r>
      <w:r>
        <w:rPr>
          <w:sz w:val="21"/>
        </w:rPr>
        <w:t>the</w:t>
      </w:r>
      <w:r>
        <w:rPr>
          <w:spacing w:val="9"/>
          <w:sz w:val="21"/>
        </w:rPr>
        <w:t> </w:t>
      </w:r>
      <w:r>
        <w:rPr>
          <w:sz w:val="21"/>
        </w:rPr>
        <w:t>CMIA</w:t>
      </w:r>
      <w:r>
        <w:rPr>
          <w:spacing w:val="9"/>
          <w:sz w:val="21"/>
        </w:rPr>
        <w:t> </w:t>
      </w:r>
      <w:r>
        <w:rPr>
          <w:sz w:val="21"/>
        </w:rPr>
        <w:t>are:</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special </w:t>
      </w:r>
      <w:r>
        <w:rPr>
          <w:spacing w:val="-3"/>
          <w:w w:val="105"/>
          <w:sz w:val="21"/>
        </w:rPr>
        <w:t>leave </w:t>
      </w:r>
      <w:r>
        <w:rPr>
          <w:w w:val="105"/>
          <w:sz w:val="21"/>
        </w:rPr>
        <w:t>of</w:t>
      </w:r>
      <w:r>
        <w:rPr>
          <w:spacing w:val="18"/>
          <w:w w:val="105"/>
          <w:sz w:val="21"/>
        </w:rPr>
        <w:t> </w:t>
      </w:r>
      <w:r>
        <w:rPr>
          <w:w w:val="105"/>
          <w:sz w:val="21"/>
        </w:rPr>
        <w:t>absence</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on-ground</w:t>
      </w:r>
      <w:r>
        <w:rPr>
          <w:spacing w:val="5"/>
          <w:w w:val="105"/>
          <w:sz w:val="21"/>
        </w:rPr>
        <w:t> </w:t>
      </w:r>
      <w:r>
        <w:rPr>
          <w:spacing w:val="-3"/>
          <w:w w:val="105"/>
          <w:sz w:val="21"/>
        </w:rPr>
        <w:t>leave</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pacing w:val="-3"/>
          <w:w w:val="105"/>
          <w:sz w:val="21"/>
        </w:rPr>
        <w:t>limited off-ground</w:t>
      </w:r>
      <w:r>
        <w:rPr>
          <w:spacing w:val="14"/>
          <w:w w:val="105"/>
          <w:sz w:val="21"/>
        </w:rPr>
        <w:t> </w:t>
      </w:r>
      <w:r>
        <w:rPr>
          <w:spacing w:val="-3"/>
          <w:w w:val="105"/>
          <w:sz w:val="21"/>
        </w:rPr>
        <w:t>leave</w:t>
      </w:r>
    </w:p>
    <w:p>
      <w:pPr>
        <w:pStyle w:val="ListParagraph"/>
        <w:numPr>
          <w:ilvl w:val="2"/>
          <w:numId w:val="98"/>
        </w:numPr>
        <w:tabs>
          <w:tab w:pos="2721" w:val="left" w:leader="none"/>
          <w:tab w:pos="2722" w:val="left" w:leader="none"/>
        </w:tabs>
        <w:spacing w:line="240" w:lineRule="auto" w:before="124" w:after="0"/>
        <w:ind w:left="2721" w:right="0" w:hanging="340"/>
        <w:jc w:val="left"/>
        <w:rPr>
          <w:sz w:val="12"/>
        </w:rPr>
      </w:pPr>
      <w:r>
        <w:rPr>
          <w:w w:val="105"/>
          <w:sz w:val="21"/>
        </w:rPr>
        <w:t>extended</w:t>
      </w:r>
      <w:r>
        <w:rPr>
          <w:spacing w:val="5"/>
          <w:w w:val="105"/>
          <w:sz w:val="21"/>
        </w:rPr>
        <w:t> </w:t>
      </w:r>
      <w:r>
        <w:rPr>
          <w:spacing w:val="-3"/>
          <w:w w:val="105"/>
          <w:sz w:val="21"/>
        </w:rPr>
        <w:t>leave.</w:t>
      </w:r>
      <w:r>
        <w:rPr>
          <w:spacing w:val="-3"/>
          <w:w w:val="105"/>
          <w:position w:val="7"/>
          <w:sz w:val="12"/>
        </w:rPr>
        <w:t>45</w:t>
      </w:r>
    </w:p>
    <w:p>
      <w:pPr>
        <w:pStyle w:val="ListParagraph"/>
        <w:numPr>
          <w:ilvl w:val="1"/>
          <w:numId w:val="98"/>
        </w:numPr>
        <w:tabs>
          <w:tab w:pos="2380" w:val="left" w:leader="none"/>
          <w:tab w:pos="2381" w:val="left" w:leader="none"/>
        </w:tabs>
        <w:spacing w:line="240" w:lineRule="auto" w:before="123" w:after="0"/>
        <w:ind w:left="2380" w:right="0" w:hanging="793"/>
        <w:jc w:val="left"/>
        <w:rPr>
          <w:sz w:val="21"/>
        </w:rPr>
      </w:pPr>
      <w:r>
        <w:rPr/>
        <w:pict>
          <v:line style="position:absolute;mso-position-horizontal-relative:page;mso-position-vertical-relative:paragraph;z-index:8000;mso-wrap-distance-left:0;mso-wrap-distance-right:0" from="79.370102pt,25.007755pt" to="515.905102pt,25.007755pt" stroked="true" strokeweight="1.417pt" strokecolor="#e5edf1">
            <v:stroke dashstyle="solid"/>
            <w10:wrap type="topAndBottom"/>
          </v:line>
        </w:pict>
      </w:r>
      <w:r>
        <w:rPr>
          <w:spacing w:val="-5"/>
          <w:sz w:val="21"/>
        </w:rPr>
        <w:t>Table </w:t>
      </w:r>
      <w:r>
        <w:rPr>
          <w:sz w:val="21"/>
        </w:rPr>
        <w:t>5 shows the types of </w:t>
      </w:r>
      <w:r>
        <w:rPr>
          <w:spacing w:val="-3"/>
          <w:sz w:val="21"/>
        </w:rPr>
        <w:t>leave available </w:t>
      </w:r>
      <w:r>
        <w:rPr>
          <w:sz w:val="21"/>
        </w:rPr>
        <w:t>under the</w:t>
      </w:r>
      <w:r>
        <w:rPr>
          <w:spacing w:val="17"/>
          <w:sz w:val="21"/>
        </w:rPr>
        <w:t> </w:t>
      </w:r>
      <w:r>
        <w:rPr>
          <w:sz w:val="21"/>
        </w:rPr>
        <w:t>CMIA.</w: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spacing w:before="11"/>
        <w:rPr>
          <w:sz w:val="31"/>
        </w:rPr>
      </w:pPr>
    </w:p>
    <w:p>
      <w:pPr>
        <w:spacing w:before="0"/>
        <w:ind w:left="720" w:right="0" w:firstLine="0"/>
        <w:jc w:val="left"/>
        <w:rPr>
          <w:b/>
          <w:sz w:val="24"/>
        </w:rPr>
      </w:pPr>
      <w:r>
        <w:rPr>
          <w:b/>
          <w:color w:val="004D71"/>
          <w:spacing w:val="-2"/>
          <w:w w:val="110"/>
          <w:sz w:val="24"/>
        </w:rPr>
        <w:t>168</w:t>
      </w:r>
    </w:p>
    <w:p>
      <w:pPr>
        <w:pStyle w:val="ListParagraph"/>
        <w:numPr>
          <w:ilvl w:val="0"/>
          <w:numId w:val="102"/>
        </w:numPr>
        <w:tabs>
          <w:tab w:pos="1225" w:val="left" w:leader="none"/>
          <w:tab w:pos="1226" w:val="left" w:leader="none"/>
        </w:tabs>
        <w:spacing w:line="240" w:lineRule="auto" w:before="43" w:after="0"/>
        <w:ind w:left="1225" w:right="0" w:hanging="793"/>
        <w:jc w:val="left"/>
        <w:rPr>
          <w:sz w:val="13"/>
        </w:rPr>
      </w:pPr>
      <w:r>
        <w:rPr>
          <w:spacing w:val="2"/>
          <w:w w:val="108"/>
          <w:sz w:val="13"/>
        </w:rPr>
        <w:br w:type="column"/>
      </w:r>
      <w:r>
        <w:rPr>
          <w:w w:val="105"/>
          <w:sz w:val="13"/>
        </w:rPr>
        <w:t>Department</w:t>
      </w:r>
      <w:r>
        <w:rPr>
          <w:spacing w:val="4"/>
          <w:w w:val="105"/>
          <w:sz w:val="13"/>
        </w:rPr>
        <w:t> </w:t>
      </w:r>
      <w:r>
        <w:rPr>
          <w:w w:val="105"/>
          <w:sz w:val="13"/>
        </w:rPr>
        <w:t>of</w:t>
      </w:r>
      <w:r>
        <w:rPr>
          <w:spacing w:val="5"/>
          <w:w w:val="105"/>
          <w:sz w:val="13"/>
        </w:rPr>
        <w:t> </w:t>
      </w:r>
      <w:r>
        <w:rPr>
          <w:w w:val="105"/>
          <w:sz w:val="13"/>
        </w:rPr>
        <w:t>Human</w:t>
      </w:r>
      <w:r>
        <w:rPr>
          <w:spacing w:val="5"/>
          <w:w w:val="105"/>
          <w:sz w:val="13"/>
        </w:rPr>
        <w:t> </w:t>
      </w:r>
      <w:r>
        <w:rPr>
          <w:w w:val="105"/>
          <w:sz w:val="13"/>
        </w:rPr>
        <w:t>Services,</w:t>
      </w:r>
      <w:r>
        <w:rPr>
          <w:spacing w:val="5"/>
          <w:w w:val="105"/>
          <w:sz w:val="13"/>
        </w:rPr>
        <w:t> </w:t>
      </w:r>
      <w:r>
        <w:rPr>
          <w:i/>
          <w:w w:val="105"/>
          <w:sz w:val="13"/>
        </w:rPr>
        <w:t>Non-custodial</w:t>
      </w:r>
      <w:r>
        <w:rPr>
          <w:i/>
          <w:spacing w:val="4"/>
          <w:w w:val="105"/>
          <w:sz w:val="13"/>
        </w:rPr>
        <w:t> </w:t>
      </w:r>
      <w:r>
        <w:rPr>
          <w:i/>
          <w:w w:val="105"/>
          <w:sz w:val="13"/>
        </w:rPr>
        <w:t>supervision</w:t>
      </w:r>
      <w:r>
        <w:rPr>
          <w:i/>
          <w:spacing w:val="4"/>
          <w:w w:val="105"/>
          <w:sz w:val="13"/>
        </w:rPr>
        <w:t> </w:t>
      </w:r>
      <w:r>
        <w:rPr>
          <w:i/>
          <w:w w:val="105"/>
          <w:sz w:val="13"/>
        </w:rPr>
        <w:t>orders:</w:t>
      </w:r>
      <w:r>
        <w:rPr>
          <w:i/>
          <w:spacing w:val="4"/>
          <w:w w:val="105"/>
          <w:sz w:val="13"/>
        </w:rPr>
        <w:t> </w:t>
      </w:r>
      <w:r>
        <w:rPr>
          <w:i/>
          <w:w w:val="105"/>
          <w:sz w:val="13"/>
        </w:rPr>
        <w:t>Policy</w:t>
      </w:r>
      <w:r>
        <w:rPr>
          <w:i/>
          <w:spacing w:val="3"/>
          <w:w w:val="105"/>
          <w:sz w:val="13"/>
        </w:rPr>
        <w:t> </w:t>
      </w:r>
      <w:r>
        <w:rPr>
          <w:i/>
          <w:w w:val="105"/>
          <w:sz w:val="13"/>
        </w:rPr>
        <w:t>and</w:t>
      </w:r>
      <w:r>
        <w:rPr>
          <w:i/>
          <w:spacing w:val="4"/>
          <w:w w:val="105"/>
          <w:sz w:val="13"/>
        </w:rPr>
        <w:t> </w:t>
      </w:r>
      <w:r>
        <w:rPr>
          <w:i/>
          <w:w w:val="105"/>
          <w:sz w:val="13"/>
        </w:rPr>
        <w:t>procedure</w:t>
      </w:r>
      <w:r>
        <w:rPr>
          <w:i/>
          <w:spacing w:val="4"/>
          <w:w w:val="105"/>
          <w:sz w:val="13"/>
        </w:rPr>
        <w:t> </w:t>
      </w:r>
      <w:r>
        <w:rPr>
          <w:i/>
          <w:w w:val="105"/>
          <w:sz w:val="13"/>
        </w:rPr>
        <w:t>manual</w:t>
      </w:r>
      <w:r>
        <w:rPr>
          <w:i/>
          <w:spacing w:val="5"/>
          <w:w w:val="105"/>
          <w:sz w:val="13"/>
        </w:rPr>
        <w:t> </w:t>
      </w:r>
      <w:r>
        <w:rPr>
          <w:spacing w:val="-3"/>
          <w:w w:val="105"/>
          <w:sz w:val="13"/>
        </w:rPr>
        <w:t>(2011)</w:t>
      </w:r>
      <w:r>
        <w:rPr>
          <w:spacing w:val="5"/>
          <w:w w:val="105"/>
          <w:sz w:val="13"/>
        </w:rPr>
        <w:t> </w:t>
      </w:r>
      <w:r>
        <w:rPr>
          <w:w w:val="105"/>
          <w:sz w:val="13"/>
        </w:rPr>
        <w:t>8.</w:t>
      </w:r>
    </w:p>
    <w:p>
      <w:pPr>
        <w:pStyle w:val="ListParagraph"/>
        <w:numPr>
          <w:ilvl w:val="0"/>
          <w:numId w:val="102"/>
        </w:numPr>
        <w:tabs>
          <w:tab w:pos="1225" w:val="left" w:leader="none"/>
          <w:tab w:pos="1226" w:val="left" w:leader="none"/>
        </w:tabs>
        <w:spacing w:line="240" w:lineRule="auto" w:before="1" w:after="0"/>
        <w:ind w:left="1225" w:right="1638" w:hanging="793"/>
        <w:jc w:val="left"/>
        <w:rPr>
          <w:sz w:val="13"/>
        </w:rPr>
      </w:pPr>
      <w:r>
        <w:rPr>
          <w:w w:val="105"/>
          <w:sz w:val="13"/>
        </w:rPr>
        <w:t>Andrew Carroll, Mark Lyall and Andrew Forrester, ‘Clinical Hopes and Public Fears in Forensic Mental Health’ </w:t>
      </w:r>
      <w:r>
        <w:rPr>
          <w:spacing w:val="2"/>
          <w:w w:val="105"/>
          <w:sz w:val="13"/>
        </w:rPr>
        <w:t>(2004) </w:t>
      </w:r>
      <w:r>
        <w:rPr>
          <w:w w:val="105"/>
          <w:sz w:val="13"/>
        </w:rPr>
        <w:t>15(3) </w:t>
      </w:r>
      <w:r>
        <w:rPr>
          <w:i/>
          <w:w w:val="105"/>
          <w:sz w:val="13"/>
        </w:rPr>
        <w:t>Journal of Foren-</w:t>
      </w:r>
      <w:r>
        <w:rPr>
          <w:i/>
          <w:spacing w:val="30"/>
          <w:w w:val="105"/>
          <w:sz w:val="13"/>
        </w:rPr>
        <w:t> </w:t>
      </w:r>
      <w:r>
        <w:rPr>
          <w:i/>
          <w:w w:val="105"/>
          <w:sz w:val="13"/>
        </w:rPr>
        <w:t>sic Psychiatry and Psychology </w:t>
      </w:r>
      <w:r>
        <w:rPr>
          <w:w w:val="105"/>
          <w:sz w:val="13"/>
        </w:rPr>
        <w:t>407,</w:t>
      </w:r>
      <w:r>
        <w:rPr>
          <w:spacing w:val="19"/>
          <w:w w:val="105"/>
          <w:sz w:val="13"/>
        </w:rPr>
        <w:t> </w:t>
      </w:r>
      <w:r>
        <w:rPr>
          <w:spacing w:val="-3"/>
          <w:w w:val="105"/>
          <w:sz w:val="13"/>
        </w:rPr>
        <w:t>416–7.</w:t>
      </w:r>
    </w:p>
    <w:p>
      <w:pPr>
        <w:pStyle w:val="ListParagraph"/>
        <w:numPr>
          <w:ilvl w:val="0"/>
          <w:numId w:val="102"/>
        </w:numPr>
        <w:tabs>
          <w:tab w:pos="1225" w:val="left" w:leader="none"/>
          <w:tab w:pos="1226" w:val="left" w:leader="none"/>
        </w:tabs>
        <w:spacing w:line="240" w:lineRule="auto" w:before="3" w:after="0"/>
        <w:ind w:left="1225" w:right="0" w:hanging="793"/>
        <w:jc w:val="left"/>
        <w:rPr>
          <w:sz w:val="13"/>
        </w:rPr>
      </w:pPr>
      <w:r>
        <w:rPr>
          <w:w w:val="105"/>
          <w:sz w:val="13"/>
        </w:rPr>
        <w:t>Forensic Leave Panel, </w:t>
      </w:r>
      <w:r>
        <w:rPr>
          <w:i/>
          <w:w w:val="105"/>
          <w:sz w:val="13"/>
        </w:rPr>
        <w:t>Annual Report </w:t>
      </w:r>
      <w:r>
        <w:rPr>
          <w:i/>
          <w:spacing w:val="-5"/>
          <w:w w:val="105"/>
          <w:sz w:val="13"/>
        </w:rPr>
        <w:t>2011 </w:t>
      </w:r>
      <w:r>
        <w:rPr>
          <w:w w:val="105"/>
          <w:sz w:val="13"/>
        </w:rPr>
        <w:t>(2012)</w:t>
      </w:r>
      <w:r>
        <w:rPr>
          <w:spacing w:val="9"/>
          <w:w w:val="105"/>
          <w:sz w:val="13"/>
        </w:rPr>
        <w:t> </w:t>
      </w:r>
      <w:r>
        <w:rPr>
          <w:w w:val="105"/>
          <w:sz w:val="13"/>
        </w:rPr>
        <w:t>4.</w:t>
      </w:r>
    </w:p>
    <w:p>
      <w:pPr>
        <w:pStyle w:val="ListParagraph"/>
        <w:numPr>
          <w:ilvl w:val="0"/>
          <w:numId w:val="102"/>
        </w:numPr>
        <w:tabs>
          <w:tab w:pos="1225" w:val="left" w:leader="none"/>
          <w:tab w:pos="1226" w:val="left" w:leader="none"/>
        </w:tabs>
        <w:spacing w:line="240" w:lineRule="auto" w:before="1" w:after="0"/>
        <w:ind w:left="1225" w:right="0" w:hanging="793"/>
        <w:jc w:val="left"/>
        <w:rPr>
          <w:sz w:val="13"/>
        </w:rPr>
      </w:pPr>
      <w:r>
        <w:rPr>
          <w:i/>
          <w:w w:val="105"/>
          <w:sz w:val="13"/>
        </w:rPr>
        <w:t>Mental Health Act 2000 </w:t>
      </w:r>
      <w:r>
        <w:rPr>
          <w:spacing w:val="2"/>
          <w:w w:val="105"/>
          <w:sz w:val="13"/>
        </w:rPr>
        <w:t>(Qld) </w:t>
      </w:r>
      <w:r>
        <w:rPr>
          <w:w w:val="105"/>
          <w:sz w:val="13"/>
        </w:rPr>
        <w:t>s</w:t>
      </w:r>
      <w:r>
        <w:rPr>
          <w:spacing w:val="21"/>
          <w:w w:val="105"/>
          <w:sz w:val="13"/>
        </w:rPr>
        <w:t> </w:t>
      </w:r>
      <w:r>
        <w:rPr>
          <w:w w:val="105"/>
          <w:sz w:val="13"/>
        </w:rPr>
        <w:t>186.</w:t>
      </w:r>
    </w:p>
    <w:p>
      <w:pPr>
        <w:pStyle w:val="ListParagraph"/>
        <w:numPr>
          <w:ilvl w:val="0"/>
          <w:numId w:val="102"/>
        </w:numPr>
        <w:tabs>
          <w:tab w:pos="1225" w:val="left" w:leader="none"/>
          <w:tab w:pos="1226" w:val="left" w:leader="none"/>
        </w:tabs>
        <w:spacing w:line="240" w:lineRule="auto" w:before="2" w:after="0"/>
        <w:ind w:left="1225" w:right="0" w:hanging="793"/>
        <w:jc w:val="left"/>
        <w:rPr>
          <w:sz w:val="13"/>
        </w:rPr>
      </w:pPr>
      <w:r>
        <w:rPr>
          <w:i/>
          <w:sz w:val="13"/>
        </w:rPr>
        <w:t>Mental</w:t>
      </w:r>
      <w:r>
        <w:rPr>
          <w:i/>
          <w:spacing w:val="5"/>
          <w:sz w:val="13"/>
        </w:rPr>
        <w:t> </w:t>
      </w:r>
      <w:r>
        <w:rPr>
          <w:i/>
          <w:sz w:val="13"/>
        </w:rPr>
        <w:t>Health</w:t>
      </w:r>
      <w:r>
        <w:rPr>
          <w:i/>
          <w:spacing w:val="6"/>
          <w:sz w:val="13"/>
        </w:rPr>
        <w:t> </w:t>
      </w:r>
      <w:r>
        <w:rPr>
          <w:i/>
          <w:sz w:val="13"/>
        </w:rPr>
        <w:t>(Forensic</w:t>
      </w:r>
      <w:r>
        <w:rPr>
          <w:i/>
          <w:spacing w:val="6"/>
          <w:sz w:val="13"/>
        </w:rPr>
        <w:t> </w:t>
      </w:r>
      <w:r>
        <w:rPr>
          <w:i/>
          <w:sz w:val="13"/>
        </w:rPr>
        <w:t>Provisions)</w:t>
      </w:r>
      <w:r>
        <w:rPr>
          <w:i/>
          <w:spacing w:val="6"/>
          <w:sz w:val="13"/>
        </w:rPr>
        <w:t> </w:t>
      </w:r>
      <w:r>
        <w:rPr>
          <w:i/>
          <w:sz w:val="13"/>
        </w:rPr>
        <w:t>Act</w:t>
      </w:r>
      <w:r>
        <w:rPr>
          <w:i/>
          <w:spacing w:val="6"/>
          <w:sz w:val="13"/>
        </w:rPr>
        <w:t> </w:t>
      </w:r>
      <w:r>
        <w:rPr>
          <w:i/>
          <w:sz w:val="13"/>
        </w:rPr>
        <w:t>1990</w:t>
      </w:r>
      <w:r>
        <w:rPr>
          <w:i/>
          <w:spacing w:val="7"/>
          <w:sz w:val="13"/>
        </w:rPr>
        <w:t> </w:t>
      </w:r>
      <w:r>
        <w:rPr>
          <w:spacing w:val="3"/>
          <w:sz w:val="13"/>
        </w:rPr>
        <w:t>(NSW)</w:t>
      </w:r>
      <w:r>
        <w:rPr>
          <w:spacing w:val="6"/>
          <w:sz w:val="13"/>
        </w:rPr>
        <w:t> </w:t>
      </w:r>
      <w:r>
        <w:rPr>
          <w:sz w:val="13"/>
        </w:rPr>
        <w:t>ss</w:t>
      </w:r>
      <w:r>
        <w:rPr>
          <w:spacing w:val="7"/>
          <w:sz w:val="13"/>
        </w:rPr>
        <w:t> </w:t>
      </w:r>
      <w:r>
        <w:rPr>
          <w:sz w:val="13"/>
        </w:rPr>
        <w:t>49,</w:t>
      </w:r>
      <w:r>
        <w:rPr>
          <w:spacing w:val="7"/>
          <w:sz w:val="13"/>
        </w:rPr>
        <w:t> </w:t>
      </w:r>
      <w:r>
        <w:rPr>
          <w:sz w:val="13"/>
        </w:rPr>
        <w:t>50.</w:t>
      </w:r>
    </w:p>
    <w:p>
      <w:pPr>
        <w:pStyle w:val="ListParagraph"/>
        <w:numPr>
          <w:ilvl w:val="0"/>
          <w:numId w:val="102"/>
        </w:numPr>
        <w:tabs>
          <w:tab w:pos="1225" w:val="left" w:leader="none"/>
          <w:tab w:pos="1226" w:val="left" w:leader="none"/>
        </w:tabs>
        <w:spacing w:line="240" w:lineRule="auto" w:before="1" w:after="0"/>
        <w:ind w:left="1225" w:right="0" w:hanging="793"/>
        <w:jc w:val="left"/>
        <w:rPr>
          <w:sz w:val="13"/>
        </w:rPr>
      </w:pPr>
      <w:r>
        <w:rPr>
          <w:i/>
          <w:w w:val="105"/>
          <w:sz w:val="13"/>
        </w:rPr>
        <w:t>Mental Health Act 1996 </w:t>
      </w:r>
      <w:r>
        <w:rPr>
          <w:w w:val="105"/>
          <w:sz w:val="13"/>
        </w:rPr>
        <w:t>(Tas) s</w:t>
      </w:r>
      <w:r>
        <w:rPr>
          <w:spacing w:val="24"/>
          <w:w w:val="105"/>
          <w:sz w:val="13"/>
        </w:rPr>
        <w:t> </w:t>
      </w:r>
      <w:r>
        <w:rPr>
          <w:spacing w:val="2"/>
          <w:w w:val="105"/>
          <w:sz w:val="13"/>
        </w:rPr>
        <w:t>72Q(5).</w:t>
      </w:r>
    </w:p>
    <w:p>
      <w:pPr>
        <w:pStyle w:val="ListParagraph"/>
        <w:numPr>
          <w:ilvl w:val="0"/>
          <w:numId w:val="102"/>
        </w:numPr>
        <w:tabs>
          <w:tab w:pos="1225" w:val="left" w:leader="none"/>
          <w:tab w:pos="1226" w:val="left" w:leader="none"/>
        </w:tabs>
        <w:spacing w:line="240" w:lineRule="auto" w:before="1" w:after="0"/>
        <w:ind w:left="1225" w:right="0" w:hanging="793"/>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7"/>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z w:val="13"/>
        </w:rPr>
        <w:t>49.</w:t>
      </w:r>
    </w:p>
    <w:p>
      <w:pPr>
        <w:spacing w:after="0" w:line="240" w:lineRule="auto"/>
        <w:jc w:val="left"/>
        <w:rPr>
          <w:sz w:val="13"/>
        </w:rPr>
        <w:sectPr>
          <w:type w:val="continuous"/>
          <w:pgSz w:w="11910" w:h="16840"/>
          <w:pgMar w:top="1320" w:bottom="280" w:left="0" w:right="0"/>
          <w:cols w:num="2" w:equalWidth="0">
            <w:col w:w="1116" w:space="40"/>
            <w:col w:w="10754"/>
          </w:cols>
        </w:sectPr>
      </w:pPr>
    </w:p>
    <w:p>
      <w:pPr>
        <w:pStyle w:val="BodyText"/>
        <w:rPr>
          <w:sz w:val="20"/>
        </w:rPr>
      </w:pPr>
    </w:p>
    <w:p>
      <w:pPr>
        <w:pStyle w:val="BodyText"/>
        <w:spacing w:before="6"/>
      </w:pPr>
    </w:p>
    <w:p>
      <w:pPr>
        <w:pStyle w:val="Heading5"/>
        <w:spacing w:before="92"/>
        <w:ind w:left="2381"/>
        <w:rPr>
          <w:rFonts w:ascii="Calibri"/>
          <w:b/>
          <w:sz w:val="13"/>
        </w:rPr>
      </w:pPr>
      <w:r>
        <w:rPr>
          <w:rFonts w:ascii="Lucida Sans"/>
          <w:b/>
        </w:rPr>
        <w:t>Table 5: Types of leave available under the CMIA</w:t>
      </w:r>
      <w:r>
        <w:rPr>
          <w:rFonts w:ascii="Calibri"/>
          <w:b/>
          <w:position w:val="7"/>
          <w:sz w:val="13"/>
        </w:rPr>
        <w:t>46</w:t>
      </w:r>
    </w:p>
    <w:p>
      <w:pPr>
        <w:pStyle w:val="BodyText"/>
        <w:spacing w:before="2"/>
        <w:rPr>
          <w:b/>
          <w:sz w:val="24"/>
        </w:rPr>
      </w:pPr>
    </w:p>
    <w:tbl>
      <w:tblPr>
        <w:tblW w:w="0" w:type="auto"/>
        <w:jc w:val="left"/>
        <w:tblInd w:w="2401"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134"/>
        <w:gridCol w:w="1701"/>
        <w:gridCol w:w="1701"/>
        <w:gridCol w:w="1701"/>
        <w:gridCol w:w="1701"/>
      </w:tblGrid>
      <w:tr>
        <w:trPr>
          <w:trHeight w:val="796" w:hRule="atLeast"/>
        </w:trPr>
        <w:tc>
          <w:tcPr>
            <w:tcW w:w="1134" w:type="dxa"/>
            <w:shd w:val="clear" w:color="auto" w:fill="E5EDF1"/>
          </w:tcPr>
          <w:p>
            <w:pPr>
              <w:pStyle w:val="TableParagraph"/>
              <w:spacing w:line="252" w:lineRule="auto" w:before="102"/>
              <w:ind w:left="120" w:right="197"/>
              <w:rPr>
                <w:rFonts w:ascii="Lucida Sans"/>
                <w:b/>
                <w:sz w:val="21"/>
              </w:rPr>
            </w:pPr>
            <w:r>
              <w:rPr>
                <w:rFonts w:ascii="Lucida Sans"/>
                <w:b/>
                <w:w w:val="95"/>
                <w:sz w:val="21"/>
              </w:rPr>
              <w:t>Type of </w:t>
            </w:r>
            <w:r>
              <w:rPr>
                <w:rFonts w:ascii="Lucida Sans"/>
                <w:b/>
                <w:sz w:val="21"/>
              </w:rPr>
              <w:t>leave</w:t>
            </w:r>
          </w:p>
        </w:tc>
        <w:tc>
          <w:tcPr>
            <w:tcW w:w="1701" w:type="dxa"/>
            <w:shd w:val="clear" w:color="auto" w:fill="E5EDF1"/>
          </w:tcPr>
          <w:p>
            <w:pPr>
              <w:pStyle w:val="TableParagraph"/>
              <w:spacing w:before="102"/>
              <w:ind w:left="119"/>
              <w:rPr>
                <w:rFonts w:ascii="Lucida Sans"/>
                <w:b/>
                <w:sz w:val="21"/>
              </w:rPr>
            </w:pPr>
            <w:r>
              <w:rPr>
                <w:rFonts w:ascii="Lucida Sans"/>
                <w:b/>
                <w:sz w:val="21"/>
              </w:rPr>
              <w:t>Conditions</w:t>
            </w:r>
          </w:p>
        </w:tc>
        <w:tc>
          <w:tcPr>
            <w:tcW w:w="1701" w:type="dxa"/>
            <w:shd w:val="clear" w:color="auto" w:fill="E5EDF1"/>
          </w:tcPr>
          <w:p>
            <w:pPr>
              <w:pStyle w:val="TableParagraph"/>
              <w:spacing w:before="102"/>
              <w:ind w:left="119"/>
              <w:rPr>
                <w:rFonts w:ascii="Lucida Sans"/>
                <w:b/>
                <w:sz w:val="21"/>
              </w:rPr>
            </w:pPr>
            <w:r>
              <w:rPr>
                <w:rFonts w:ascii="Lucida Sans"/>
                <w:b/>
                <w:sz w:val="21"/>
              </w:rPr>
              <w:t>Who can apply</w:t>
            </w:r>
          </w:p>
        </w:tc>
        <w:tc>
          <w:tcPr>
            <w:tcW w:w="1701" w:type="dxa"/>
            <w:shd w:val="clear" w:color="auto" w:fill="E5EDF1"/>
          </w:tcPr>
          <w:p>
            <w:pPr>
              <w:pStyle w:val="TableParagraph"/>
              <w:spacing w:before="102"/>
              <w:ind w:left="119"/>
              <w:rPr>
                <w:rFonts w:ascii="Lucida Sans"/>
                <w:b/>
                <w:sz w:val="21"/>
              </w:rPr>
            </w:pPr>
            <w:r>
              <w:rPr>
                <w:rFonts w:ascii="Lucida Sans"/>
                <w:b/>
                <w:sz w:val="21"/>
              </w:rPr>
              <w:t>Who can grant</w:t>
            </w:r>
          </w:p>
        </w:tc>
        <w:tc>
          <w:tcPr>
            <w:tcW w:w="1701" w:type="dxa"/>
            <w:shd w:val="clear" w:color="auto" w:fill="E5EDF1"/>
          </w:tcPr>
          <w:p>
            <w:pPr>
              <w:pStyle w:val="TableParagraph"/>
              <w:spacing w:line="252" w:lineRule="auto" w:before="102"/>
              <w:ind w:left="119"/>
              <w:rPr>
                <w:rFonts w:ascii="Lucida Sans"/>
                <w:b/>
                <w:sz w:val="21"/>
              </w:rPr>
            </w:pPr>
            <w:r>
              <w:rPr>
                <w:rFonts w:ascii="Lucida Sans"/>
                <w:b/>
                <w:sz w:val="21"/>
              </w:rPr>
              <w:t>Who can </w:t>
            </w:r>
            <w:r>
              <w:rPr>
                <w:rFonts w:ascii="Lucida Sans"/>
                <w:b/>
                <w:w w:val="90"/>
                <w:sz w:val="21"/>
              </w:rPr>
              <w:t>suspend</w:t>
            </w:r>
          </w:p>
        </w:tc>
      </w:tr>
      <w:tr>
        <w:trPr>
          <w:trHeight w:val="2457" w:hRule="atLeast"/>
        </w:trPr>
        <w:tc>
          <w:tcPr>
            <w:tcW w:w="1134" w:type="dxa"/>
          </w:tcPr>
          <w:p>
            <w:pPr>
              <w:pStyle w:val="TableParagraph"/>
              <w:spacing w:line="242" w:lineRule="auto" w:before="67"/>
              <w:ind w:left="119" w:right="377"/>
              <w:rPr>
                <w:sz w:val="21"/>
              </w:rPr>
            </w:pPr>
            <w:r>
              <w:rPr>
                <w:sz w:val="21"/>
              </w:rPr>
              <w:t>Special leave</w:t>
            </w:r>
          </w:p>
        </w:tc>
        <w:tc>
          <w:tcPr>
            <w:tcW w:w="1701" w:type="dxa"/>
          </w:tcPr>
          <w:p>
            <w:pPr>
              <w:pStyle w:val="TableParagraph"/>
              <w:spacing w:line="242" w:lineRule="auto" w:before="67"/>
              <w:ind w:left="119"/>
              <w:rPr>
                <w:sz w:val="21"/>
              </w:rPr>
            </w:pPr>
            <w:r>
              <w:rPr>
                <w:sz w:val="21"/>
              </w:rPr>
              <w:t>Not more than seven days</w:t>
            </w:r>
          </w:p>
          <w:p>
            <w:pPr>
              <w:pStyle w:val="TableParagraph"/>
              <w:spacing w:line="242" w:lineRule="auto" w:before="2"/>
              <w:ind w:left="119" w:right="449"/>
              <w:jc w:val="both"/>
              <w:rPr>
                <w:sz w:val="21"/>
              </w:rPr>
            </w:pPr>
            <w:r>
              <w:rPr>
                <w:sz w:val="21"/>
              </w:rPr>
              <w:t>in the case of absence </w:t>
            </w:r>
            <w:r>
              <w:rPr>
                <w:spacing w:val="-3"/>
                <w:sz w:val="21"/>
              </w:rPr>
              <w:t>for </w:t>
            </w:r>
            <w:r>
              <w:rPr>
                <w:sz w:val="21"/>
              </w:rPr>
              <w:t>medical </w:t>
            </w:r>
            <w:r>
              <w:rPr>
                <w:spacing w:val="-3"/>
                <w:sz w:val="21"/>
              </w:rPr>
              <w:t>treatment</w:t>
            </w:r>
            <w:r>
              <w:rPr>
                <w:spacing w:val="24"/>
                <w:sz w:val="21"/>
              </w:rPr>
              <w:t> </w:t>
            </w:r>
            <w:r>
              <w:rPr>
                <w:spacing w:val="-11"/>
                <w:sz w:val="21"/>
              </w:rPr>
              <w:t>or</w:t>
            </w:r>
          </w:p>
          <w:p>
            <w:pPr>
              <w:pStyle w:val="TableParagraph"/>
              <w:spacing w:line="242" w:lineRule="auto" w:before="5"/>
              <w:ind w:left="119" w:right="101"/>
              <w:rPr>
                <w:sz w:val="21"/>
              </w:rPr>
            </w:pPr>
            <w:r>
              <w:rPr>
                <w:w w:val="105"/>
                <w:sz w:val="21"/>
              </w:rPr>
              <w:t>not more than 24 hours in any other case</w:t>
            </w:r>
          </w:p>
        </w:tc>
        <w:tc>
          <w:tcPr>
            <w:tcW w:w="1701" w:type="dxa"/>
          </w:tcPr>
          <w:p>
            <w:pPr>
              <w:pStyle w:val="TableParagraph"/>
              <w:spacing w:line="355" w:lineRule="auto" w:before="67"/>
              <w:ind w:left="119"/>
              <w:rPr>
                <w:sz w:val="21"/>
              </w:rPr>
            </w:pPr>
            <w:r>
              <w:rPr>
                <w:sz w:val="21"/>
              </w:rPr>
              <w:t>Forensic patient Forensic resident</w:t>
            </w:r>
          </w:p>
          <w:p>
            <w:pPr>
              <w:pStyle w:val="TableParagraph"/>
              <w:spacing w:line="242" w:lineRule="auto" w:before="1"/>
              <w:ind w:left="119" w:right="197"/>
              <w:rPr>
                <w:sz w:val="21"/>
              </w:rPr>
            </w:pPr>
            <w:r>
              <w:rPr>
                <w:sz w:val="21"/>
              </w:rPr>
              <w:t>Person on behalf of the forensic patient or resident</w:t>
            </w:r>
          </w:p>
        </w:tc>
        <w:tc>
          <w:tcPr>
            <w:tcW w:w="1701" w:type="dxa"/>
          </w:tcPr>
          <w:p>
            <w:pPr>
              <w:pStyle w:val="TableParagraph"/>
              <w:spacing w:line="242" w:lineRule="auto" w:before="67"/>
              <w:ind w:left="119" w:right="513"/>
              <w:jc w:val="both"/>
              <w:rPr>
                <w:sz w:val="21"/>
              </w:rPr>
            </w:pPr>
            <w:r>
              <w:rPr>
                <w:sz w:val="21"/>
              </w:rPr>
              <w:t>Authorised psychiatrist (for forensic</w:t>
            </w:r>
          </w:p>
          <w:p>
            <w:pPr>
              <w:pStyle w:val="TableParagraph"/>
              <w:spacing w:line="242" w:lineRule="auto" w:before="3"/>
              <w:ind w:left="119"/>
              <w:rPr>
                <w:sz w:val="21"/>
              </w:rPr>
            </w:pPr>
            <w:r>
              <w:rPr>
                <w:sz w:val="21"/>
              </w:rPr>
              <w:t>patients) or the Secretary to the Department of Human Services (for forensic residents)</w:t>
            </w:r>
          </w:p>
        </w:tc>
        <w:tc>
          <w:tcPr>
            <w:tcW w:w="1701" w:type="dxa"/>
          </w:tcPr>
          <w:p>
            <w:pPr>
              <w:pStyle w:val="TableParagraph"/>
              <w:spacing w:line="242" w:lineRule="auto" w:before="67"/>
              <w:ind w:left="119" w:right="500"/>
              <w:rPr>
                <w:sz w:val="21"/>
              </w:rPr>
            </w:pPr>
            <w:r>
              <w:rPr>
                <w:sz w:val="21"/>
              </w:rPr>
              <w:t>Chief Psychiatrist (for forensic patients) or</w:t>
            </w:r>
          </w:p>
          <w:p>
            <w:pPr>
              <w:pStyle w:val="TableParagraph"/>
              <w:spacing w:line="242" w:lineRule="auto" w:before="4"/>
              <w:ind w:left="119"/>
              <w:rPr>
                <w:sz w:val="21"/>
              </w:rPr>
            </w:pPr>
            <w:r>
              <w:rPr>
                <w:sz w:val="21"/>
              </w:rPr>
              <w:t>Secretary to the Department of Human Services (for forensic residents)</w:t>
            </w:r>
          </w:p>
        </w:tc>
      </w:tr>
      <w:tr>
        <w:trPr>
          <w:trHeight w:val="3217" w:hRule="atLeast"/>
        </w:trPr>
        <w:tc>
          <w:tcPr>
            <w:tcW w:w="1134" w:type="dxa"/>
          </w:tcPr>
          <w:p>
            <w:pPr>
              <w:pStyle w:val="TableParagraph"/>
              <w:spacing w:line="242" w:lineRule="auto" w:before="67"/>
              <w:ind w:left="119" w:right="197"/>
              <w:rPr>
                <w:sz w:val="21"/>
              </w:rPr>
            </w:pPr>
            <w:r>
              <w:rPr>
                <w:w w:val="105"/>
                <w:sz w:val="21"/>
              </w:rPr>
              <w:t>On- ground leave</w:t>
            </w:r>
          </w:p>
        </w:tc>
        <w:tc>
          <w:tcPr>
            <w:tcW w:w="1701" w:type="dxa"/>
          </w:tcPr>
          <w:p>
            <w:pPr>
              <w:pStyle w:val="TableParagraph"/>
              <w:spacing w:line="242" w:lineRule="auto" w:before="67"/>
              <w:ind w:left="119" w:right="287"/>
              <w:rPr>
                <w:sz w:val="21"/>
              </w:rPr>
            </w:pPr>
            <w:r>
              <w:rPr>
                <w:sz w:val="21"/>
              </w:rPr>
              <w:t>Absence from the place of custody but within the surrounds of the mental health service or residential treatment facility or institution</w:t>
            </w:r>
          </w:p>
        </w:tc>
        <w:tc>
          <w:tcPr>
            <w:tcW w:w="1701" w:type="dxa"/>
          </w:tcPr>
          <w:p>
            <w:pPr>
              <w:pStyle w:val="TableParagraph"/>
              <w:spacing w:line="355" w:lineRule="auto" w:before="67"/>
              <w:ind w:left="119"/>
              <w:rPr>
                <w:sz w:val="21"/>
              </w:rPr>
            </w:pPr>
            <w:r>
              <w:rPr>
                <w:sz w:val="21"/>
              </w:rPr>
              <w:t>Forensic patient Forensic resident</w:t>
            </w:r>
          </w:p>
          <w:p>
            <w:pPr>
              <w:pStyle w:val="TableParagraph"/>
              <w:spacing w:line="242" w:lineRule="auto" w:before="1"/>
              <w:ind w:left="119" w:right="513"/>
              <w:jc w:val="both"/>
              <w:rPr>
                <w:sz w:val="21"/>
              </w:rPr>
            </w:pPr>
            <w:r>
              <w:rPr>
                <w:sz w:val="21"/>
              </w:rPr>
              <w:t>Authorised psychiatrist (for forensic</w:t>
            </w:r>
          </w:p>
          <w:p>
            <w:pPr>
              <w:pStyle w:val="TableParagraph"/>
              <w:spacing w:line="242" w:lineRule="auto" w:before="3"/>
              <w:ind w:left="119"/>
              <w:rPr>
                <w:sz w:val="21"/>
              </w:rPr>
            </w:pPr>
            <w:r>
              <w:rPr>
                <w:sz w:val="21"/>
              </w:rPr>
              <w:t>patients) or the Secretary to the Department of Human Services (for forensic residents)</w:t>
            </w:r>
          </w:p>
        </w:tc>
        <w:tc>
          <w:tcPr>
            <w:tcW w:w="1701" w:type="dxa"/>
          </w:tcPr>
          <w:p>
            <w:pPr>
              <w:pStyle w:val="TableParagraph"/>
              <w:spacing w:line="242" w:lineRule="auto" w:before="67"/>
              <w:ind w:left="119" w:right="287"/>
              <w:rPr>
                <w:sz w:val="21"/>
              </w:rPr>
            </w:pPr>
            <w:r>
              <w:rPr>
                <w:sz w:val="21"/>
              </w:rPr>
              <w:t>Forensic Leave Panel</w:t>
            </w:r>
          </w:p>
        </w:tc>
        <w:tc>
          <w:tcPr>
            <w:tcW w:w="1701" w:type="dxa"/>
          </w:tcPr>
          <w:p>
            <w:pPr>
              <w:pStyle w:val="TableParagraph"/>
              <w:spacing w:line="242" w:lineRule="auto" w:before="67"/>
              <w:ind w:left="119" w:right="500"/>
              <w:rPr>
                <w:sz w:val="21"/>
              </w:rPr>
            </w:pPr>
            <w:r>
              <w:rPr>
                <w:sz w:val="21"/>
              </w:rPr>
              <w:t>Chief Psychiatrist (for forensic patients) or</w:t>
            </w:r>
          </w:p>
          <w:p>
            <w:pPr>
              <w:pStyle w:val="TableParagraph"/>
              <w:spacing w:line="242" w:lineRule="auto" w:before="4"/>
              <w:ind w:left="119"/>
              <w:rPr>
                <w:sz w:val="21"/>
              </w:rPr>
            </w:pPr>
            <w:r>
              <w:rPr>
                <w:sz w:val="21"/>
              </w:rPr>
              <w:t>Secretary to the Department of Human Services (for forensic residents)</w:t>
            </w:r>
          </w:p>
        </w:tc>
      </w:tr>
      <w:tr>
        <w:trPr>
          <w:trHeight w:val="3217" w:hRule="atLeast"/>
        </w:trPr>
        <w:tc>
          <w:tcPr>
            <w:tcW w:w="1134" w:type="dxa"/>
          </w:tcPr>
          <w:p>
            <w:pPr>
              <w:pStyle w:val="TableParagraph"/>
              <w:spacing w:line="242" w:lineRule="auto" w:before="66"/>
              <w:ind w:left="119" w:right="350"/>
              <w:rPr>
                <w:sz w:val="21"/>
              </w:rPr>
            </w:pPr>
            <w:r>
              <w:rPr>
                <w:sz w:val="21"/>
              </w:rPr>
              <w:t>Limited </w:t>
            </w:r>
            <w:r>
              <w:rPr>
                <w:w w:val="105"/>
                <w:sz w:val="21"/>
              </w:rPr>
              <w:t>off- ground leave</w:t>
            </w:r>
          </w:p>
        </w:tc>
        <w:tc>
          <w:tcPr>
            <w:tcW w:w="1701" w:type="dxa"/>
          </w:tcPr>
          <w:p>
            <w:pPr>
              <w:pStyle w:val="TableParagraph"/>
              <w:spacing w:line="242" w:lineRule="auto" w:before="66"/>
              <w:ind w:left="119" w:right="101"/>
              <w:rPr>
                <w:sz w:val="21"/>
              </w:rPr>
            </w:pPr>
            <w:r>
              <w:rPr>
                <w:w w:val="105"/>
                <w:sz w:val="21"/>
              </w:rPr>
              <w:t>Between 6am and 9pm and outside those hours on a maximum of three days in any seven day period</w:t>
            </w:r>
          </w:p>
        </w:tc>
        <w:tc>
          <w:tcPr>
            <w:tcW w:w="1701" w:type="dxa"/>
          </w:tcPr>
          <w:p>
            <w:pPr>
              <w:pStyle w:val="TableParagraph"/>
              <w:spacing w:line="355" w:lineRule="auto" w:before="66"/>
              <w:ind w:left="119"/>
              <w:rPr>
                <w:sz w:val="21"/>
              </w:rPr>
            </w:pPr>
            <w:r>
              <w:rPr>
                <w:sz w:val="21"/>
              </w:rPr>
              <w:t>Forensic patient Forensic resident</w:t>
            </w:r>
          </w:p>
          <w:p>
            <w:pPr>
              <w:pStyle w:val="TableParagraph"/>
              <w:spacing w:line="242" w:lineRule="auto" w:before="2"/>
              <w:ind w:left="119" w:right="513"/>
              <w:jc w:val="both"/>
              <w:rPr>
                <w:sz w:val="21"/>
              </w:rPr>
            </w:pPr>
            <w:r>
              <w:rPr>
                <w:sz w:val="21"/>
              </w:rPr>
              <w:t>Authorised psychiatrist (for forensic</w:t>
            </w:r>
          </w:p>
          <w:p>
            <w:pPr>
              <w:pStyle w:val="TableParagraph"/>
              <w:spacing w:line="242" w:lineRule="auto" w:before="3"/>
              <w:ind w:left="119"/>
              <w:rPr>
                <w:sz w:val="21"/>
              </w:rPr>
            </w:pPr>
            <w:r>
              <w:rPr>
                <w:sz w:val="21"/>
              </w:rPr>
              <w:t>patients) or the Secretary to the Department of Human Services (for forensic residents)</w:t>
            </w:r>
          </w:p>
        </w:tc>
        <w:tc>
          <w:tcPr>
            <w:tcW w:w="1701" w:type="dxa"/>
          </w:tcPr>
          <w:p>
            <w:pPr>
              <w:pStyle w:val="TableParagraph"/>
              <w:spacing w:line="242" w:lineRule="auto" w:before="66"/>
              <w:ind w:left="119" w:right="287"/>
              <w:rPr>
                <w:sz w:val="21"/>
              </w:rPr>
            </w:pPr>
            <w:r>
              <w:rPr>
                <w:sz w:val="21"/>
              </w:rPr>
              <w:t>Forensic Leave Panel</w:t>
            </w:r>
          </w:p>
        </w:tc>
        <w:tc>
          <w:tcPr>
            <w:tcW w:w="1701" w:type="dxa"/>
          </w:tcPr>
          <w:p>
            <w:pPr>
              <w:pStyle w:val="TableParagraph"/>
              <w:spacing w:line="242" w:lineRule="auto" w:before="66"/>
              <w:ind w:left="119" w:right="500"/>
              <w:rPr>
                <w:sz w:val="21"/>
              </w:rPr>
            </w:pPr>
            <w:r>
              <w:rPr>
                <w:sz w:val="21"/>
              </w:rPr>
              <w:t>Chief Psychiatrist (for forensic patients) or</w:t>
            </w:r>
          </w:p>
          <w:p>
            <w:pPr>
              <w:pStyle w:val="TableParagraph"/>
              <w:spacing w:line="242" w:lineRule="auto" w:before="5"/>
              <w:ind w:left="119"/>
              <w:rPr>
                <w:sz w:val="21"/>
              </w:rPr>
            </w:pPr>
            <w:r>
              <w:rPr>
                <w:sz w:val="21"/>
              </w:rPr>
              <w:t>Secretary to the Department of Human Services (for forensic residents)</w:t>
            </w:r>
          </w:p>
        </w:tc>
      </w:tr>
      <w:tr>
        <w:trPr>
          <w:trHeight w:val="3217" w:hRule="atLeast"/>
        </w:trPr>
        <w:tc>
          <w:tcPr>
            <w:tcW w:w="1134" w:type="dxa"/>
          </w:tcPr>
          <w:p>
            <w:pPr>
              <w:pStyle w:val="TableParagraph"/>
              <w:spacing w:line="242" w:lineRule="auto" w:before="66"/>
              <w:ind w:left="119"/>
              <w:rPr>
                <w:sz w:val="21"/>
              </w:rPr>
            </w:pPr>
            <w:r>
              <w:rPr>
                <w:sz w:val="21"/>
              </w:rPr>
              <w:t>Extended leave</w:t>
            </w:r>
          </w:p>
        </w:tc>
        <w:tc>
          <w:tcPr>
            <w:tcW w:w="1701" w:type="dxa"/>
          </w:tcPr>
          <w:p>
            <w:pPr>
              <w:pStyle w:val="TableParagraph"/>
              <w:spacing w:line="242" w:lineRule="auto" w:before="66"/>
              <w:ind w:left="119" w:right="219"/>
              <w:jc w:val="both"/>
              <w:rPr>
                <w:sz w:val="21"/>
              </w:rPr>
            </w:pPr>
            <w:r>
              <w:rPr>
                <w:w w:val="105"/>
                <w:sz w:val="21"/>
              </w:rPr>
              <w:t>Not more than 12 months but </w:t>
            </w:r>
            <w:r>
              <w:rPr>
                <w:sz w:val="21"/>
              </w:rPr>
              <w:t>extensions may </w:t>
            </w:r>
            <w:r>
              <w:rPr>
                <w:w w:val="105"/>
                <w:sz w:val="21"/>
              </w:rPr>
              <w:t>be granted</w:t>
            </w:r>
          </w:p>
        </w:tc>
        <w:tc>
          <w:tcPr>
            <w:tcW w:w="1701" w:type="dxa"/>
          </w:tcPr>
          <w:p>
            <w:pPr>
              <w:pStyle w:val="TableParagraph"/>
              <w:spacing w:line="355" w:lineRule="auto" w:before="66"/>
              <w:ind w:left="119"/>
              <w:rPr>
                <w:sz w:val="21"/>
              </w:rPr>
            </w:pPr>
            <w:r>
              <w:rPr>
                <w:sz w:val="21"/>
              </w:rPr>
              <w:t>Forensic patient Forensic resident</w:t>
            </w:r>
          </w:p>
          <w:p>
            <w:pPr>
              <w:pStyle w:val="TableParagraph"/>
              <w:spacing w:line="242" w:lineRule="auto" w:before="2"/>
              <w:ind w:left="119" w:right="513"/>
              <w:jc w:val="both"/>
              <w:rPr>
                <w:sz w:val="21"/>
              </w:rPr>
            </w:pPr>
            <w:r>
              <w:rPr>
                <w:sz w:val="21"/>
              </w:rPr>
              <w:t>Authorised psychiatrist (for forensic</w:t>
            </w:r>
          </w:p>
          <w:p>
            <w:pPr>
              <w:pStyle w:val="TableParagraph"/>
              <w:spacing w:line="242" w:lineRule="auto" w:before="3"/>
              <w:ind w:left="119"/>
              <w:rPr>
                <w:sz w:val="21"/>
              </w:rPr>
            </w:pPr>
            <w:r>
              <w:rPr>
                <w:sz w:val="21"/>
              </w:rPr>
              <w:t>patients) or the Secretary to the Department of Human Services (for forensic residents)</w:t>
            </w:r>
          </w:p>
        </w:tc>
        <w:tc>
          <w:tcPr>
            <w:tcW w:w="1701" w:type="dxa"/>
          </w:tcPr>
          <w:p>
            <w:pPr>
              <w:pStyle w:val="TableParagraph"/>
              <w:spacing w:line="242" w:lineRule="auto" w:before="66"/>
              <w:ind w:left="119"/>
              <w:rPr>
                <w:sz w:val="21"/>
              </w:rPr>
            </w:pPr>
            <w:r>
              <w:rPr>
                <w:w w:val="105"/>
                <w:sz w:val="21"/>
              </w:rPr>
              <w:t>Court which originally made </w:t>
            </w:r>
            <w:r>
              <w:rPr>
                <w:sz w:val="21"/>
              </w:rPr>
              <w:t>the supervision </w:t>
            </w:r>
            <w:r>
              <w:rPr>
                <w:w w:val="105"/>
                <w:sz w:val="21"/>
              </w:rPr>
              <w:t>order</w:t>
            </w:r>
          </w:p>
        </w:tc>
        <w:tc>
          <w:tcPr>
            <w:tcW w:w="1701" w:type="dxa"/>
          </w:tcPr>
          <w:p>
            <w:pPr>
              <w:pStyle w:val="TableParagraph"/>
              <w:spacing w:line="242" w:lineRule="auto" w:before="66"/>
              <w:ind w:left="119" w:right="500"/>
              <w:rPr>
                <w:sz w:val="21"/>
              </w:rPr>
            </w:pPr>
            <w:r>
              <w:rPr>
                <w:sz w:val="21"/>
              </w:rPr>
              <w:t>Chief Psychiatrist (for forensic patients) or</w:t>
            </w:r>
          </w:p>
          <w:p>
            <w:pPr>
              <w:pStyle w:val="TableParagraph"/>
              <w:spacing w:line="242" w:lineRule="auto" w:before="4"/>
              <w:ind w:left="119"/>
              <w:rPr>
                <w:sz w:val="21"/>
              </w:rPr>
            </w:pPr>
            <w:r>
              <w:rPr>
                <w:sz w:val="21"/>
              </w:rPr>
              <w:t>Secretary to the Department of Human Services (for forensic residents)</w:t>
            </w:r>
          </w:p>
        </w:tc>
      </w:tr>
    </w:tbl>
    <w:p>
      <w:pPr>
        <w:pStyle w:val="BodyText"/>
        <w:rPr>
          <w:b/>
          <w:sz w:val="18"/>
        </w:rPr>
      </w:pPr>
      <w:r>
        <w:rPr/>
        <w:pict>
          <v:line style="position:absolute;mso-position-horizontal-relative:page;mso-position-vertical-relative:paragraph;z-index:8024;mso-wrap-distance-left:0;mso-wrap-distance-right:0" from="79.370102pt,13.7281pt" to="515.905102pt,13.7281pt" stroked="true" strokeweight="1.417pt" strokecolor="#e5edf1">
            <v:stroke dashstyle="solid"/>
            <w10:wrap type="topAndBottom"/>
          </v:line>
        </w:pict>
      </w:r>
    </w:p>
    <w:p>
      <w:pPr>
        <w:pStyle w:val="BodyText"/>
        <w:spacing w:before="8"/>
        <w:rPr>
          <w:b/>
          <w:sz w:val="5"/>
        </w:rPr>
      </w:pPr>
    </w:p>
    <w:p>
      <w:pPr>
        <w:spacing w:after="0"/>
        <w:rPr>
          <w:sz w:val="5"/>
        </w:rPr>
        <w:sectPr>
          <w:pgSz w:w="11910" w:h="16840"/>
          <w:pgMar w:header="808" w:footer="0" w:top="1360" w:bottom="280" w:left="0" w:right="0"/>
        </w:sectPr>
      </w:pPr>
    </w:p>
    <w:p>
      <w:pPr>
        <w:pStyle w:val="ListParagraph"/>
        <w:numPr>
          <w:ilvl w:val="0"/>
          <w:numId w:val="102"/>
        </w:numPr>
        <w:tabs>
          <w:tab w:pos="2380" w:val="left" w:leader="none"/>
          <w:tab w:pos="2382" w:val="left" w:leader="none"/>
        </w:tabs>
        <w:spacing w:line="240" w:lineRule="auto" w:before="43" w:after="0"/>
        <w:ind w:left="2381" w:right="0" w:hanging="794"/>
        <w:jc w:val="left"/>
        <w:rPr>
          <w:sz w:val="13"/>
        </w:rPr>
      </w:pPr>
      <w:r>
        <w:rPr>
          <w:w w:val="105"/>
          <w:sz w:val="13"/>
        </w:rPr>
        <w:t>The format for this table is based on a table in Department of Human Services, </w:t>
      </w:r>
      <w:r>
        <w:rPr>
          <w:i/>
          <w:w w:val="105"/>
          <w:sz w:val="13"/>
        </w:rPr>
        <w:t>Non-custodial supervision orders: Policy and procedure </w:t>
      </w:r>
      <w:r>
        <w:rPr>
          <w:i/>
          <w:w w:val="105"/>
          <w:sz w:val="13"/>
        </w:rPr>
        <w:t>manual</w:t>
      </w:r>
      <w:r>
        <w:rPr>
          <w:i/>
          <w:spacing w:val="4"/>
          <w:w w:val="105"/>
          <w:sz w:val="13"/>
        </w:rPr>
        <w:t> </w:t>
      </w:r>
      <w:r>
        <w:rPr>
          <w:spacing w:val="2"/>
          <w:w w:val="105"/>
          <w:sz w:val="13"/>
        </w:rPr>
        <w:t>(2009).</w:t>
      </w:r>
    </w:p>
    <w:p>
      <w:pPr>
        <w:spacing w:before="98"/>
        <w:ind w:left="913" w:right="0" w:firstLine="0"/>
        <w:jc w:val="left"/>
        <w:rPr>
          <w:b/>
          <w:sz w:val="24"/>
        </w:rPr>
      </w:pPr>
      <w:r>
        <w:rPr/>
        <w:br w:type="column"/>
      </w:r>
      <w:r>
        <w:rPr>
          <w:b/>
          <w:color w:val="004D71"/>
          <w:w w:val="110"/>
          <w:sz w:val="24"/>
        </w:rPr>
        <w:t>169</w:t>
      </w:r>
    </w:p>
    <w:p>
      <w:pPr>
        <w:spacing w:after="0"/>
        <w:jc w:val="left"/>
        <w:rPr>
          <w:sz w:val="24"/>
        </w:rPr>
        <w:sectPr>
          <w:type w:val="continuous"/>
          <w:pgSz w:w="11910" w:h="16840"/>
          <w:pgMar w:top="1320" w:bottom="280" w:left="0" w:right="0"/>
          <w:cols w:num="2" w:equalWidth="0">
            <w:col w:w="9962" w:space="40"/>
            <w:col w:w="1908"/>
          </w:cols>
        </w:sectPr>
      </w:pPr>
    </w:p>
    <w:p>
      <w:pPr>
        <w:pStyle w:val="BodyText"/>
        <w:spacing w:before="11"/>
        <w:rPr>
          <w:b/>
        </w:rPr>
      </w:pPr>
    </w:p>
    <w:p>
      <w:pPr>
        <w:pStyle w:val="Heading3"/>
        <w:spacing w:before="96"/>
      </w:pPr>
      <w:bookmarkStart w:name="_TOC_250009" w:id="226"/>
      <w:bookmarkEnd w:id="226"/>
      <w:r>
        <w:rPr>
          <w:w w:val="115"/>
        </w:rPr>
        <w:t>Special leave</w:t>
      </w:r>
    </w:p>
    <w:p>
      <w:pPr>
        <w:pStyle w:val="ListParagraph"/>
        <w:numPr>
          <w:ilvl w:val="1"/>
          <w:numId w:val="98"/>
        </w:numPr>
        <w:tabs>
          <w:tab w:pos="2381" w:val="left" w:leader="none"/>
          <w:tab w:pos="2382" w:val="left" w:leader="none"/>
        </w:tabs>
        <w:spacing w:line="242" w:lineRule="auto" w:before="137" w:after="0"/>
        <w:ind w:left="2381" w:right="1648" w:hanging="794"/>
        <w:jc w:val="left"/>
        <w:rPr>
          <w:sz w:val="21"/>
        </w:rPr>
      </w:pPr>
      <w:r>
        <w:rPr>
          <w:sz w:val="21"/>
        </w:rPr>
        <w:t>Special </w:t>
      </w:r>
      <w:r>
        <w:rPr>
          <w:spacing w:val="-3"/>
          <w:sz w:val="21"/>
        </w:rPr>
        <w:t>leave </w:t>
      </w:r>
      <w:r>
        <w:rPr>
          <w:sz w:val="21"/>
        </w:rPr>
        <w:t>allows a </w:t>
      </w:r>
      <w:r>
        <w:rPr>
          <w:spacing w:val="-3"/>
          <w:sz w:val="21"/>
        </w:rPr>
        <w:t>forensic patient </w:t>
      </w:r>
      <w:r>
        <w:rPr>
          <w:sz w:val="21"/>
        </w:rPr>
        <w:t>or </w:t>
      </w:r>
      <w:r>
        <w:rPr>
          <w:spacing w:val="-3"/>
          <w:sz w:val="21"/>
        </w:rPr>
        <w:t>forensic  resident  </w:t>
      </w:r>
      <w:r>
        <w:rPr>
          <w:sz w:val="21"/>
        </w:rPr>
        <w:t>on a </w:t>
      </w:r>
      <w:r>
        <w:rPr>
          <w:spacing w:val="-3"/>
          <w:sz w:val="21"/>
        </w:rPr>
        <w:t>custodial</w:t>
      </w:r>
      <w:r>
        <w:rPr>
          <w:spacing w:val="41"/>
          <w:sz w:val="21"/>
        </w:rPr>
        <w:t> </w:t>
      </w:r>
      <w:r>
        <w:rPr>
          <w:sz w:val="21"/>
        </w:rPr>
        <w:t>supervision order </w:t>
      </w:r>
      <w:r>
        <w:rPr>
          <w:spacing w:val="-3"/>
          <w:sz w:val="21"/>
        </w:rPr>
        <w:t>to</w:t>
      </w:r>
      <w:r>
        <w:rPr>
          <w:spacing w:val="9"/>
          <w:sz w:val="21"/>
        </w:rPr>
        <w:t> </w:t>
      </w:r>
      <w:r>
        <w:rPr>
          <w:spacing w:val="-3"/>
          <w:sz w:val="21"/>
        </w:rPr>
        <w:t>leave</w:t>
      </w:r>
      <w:r>
        <w:rPr>
          <w:spacing w:val="9"/>
          <w:sz w:val="21"/>
        </w:rPr>
        <w:t> </w:t>
      </w:r>
      <w:r>
        <w:rPr>
          <w:sz w:val="21"/>
        </w:rPr>
        <w:t>their</w:t>
      </w:r>
      <w:r>
        <w:rPr>
          <w:spacing w:val="8"/>
          <w:sz w:val="21"/>
        </w:rPr>
        <w:t> </w:t>
      </w:r>
      <w:r>
        <w:rPr>
          <w:spacing w:val="-3"/>
          <w:sz w:val="21"/>
        </w:rPr>
        <w:t>place</w:t>
      </w:r>
      <w:r>
        <w:rPr>
          <w:spacing w:val="9"/>
          <w:sz w:val="21"/>
        </w:rPr>
        <w:t> </w:t>
      </w:r>
      <w:r>
        <w:rPr>
          <w:sz w:val="21"/>
        </w:rPr>
        <w:t>of</w:t>
      </w:r>
      <w:r>
        <w:rPr>
          <w:spacing w:val="9"/>
          <w:sz w:val="21"/>
        </w:rPr>
        <w:t> </w:t>
      </w:r>
      <w:r>
        <w:rPr>
          <w:spacing w:val="-3"/>
          <w:sz w:val="21"/>
        </w:rPr>
        <w:t>detention</w:t>
      </w:r>
      <w:r>
        <w:rPr>
          <w:spacing w:val="9"/>
          <w:sz w:val="21"/>
        </w:rPr>
        <w:t> </w:t>
      </w:r>
      <w:r>
        <w:rPr>
          <w:sz w:val="21"/>
        </w:rPr>
        <w:t>and</w:t>
      </w:r>
      <w:r>
        <w:rPr>
          <w:spacing w:val="9"/>
          <w:sz w:val="21"/>
        </w:rPr>
        <w:t> </w:t>
      </w:r>
      <w:r>
        <w:rPr>
          <w:sz w:val="21"/>
        </w:rPr>
        <w:t>receive</w:t>
      </w:r>
      <w:r>
        <w:rPr>
          <w:spacing w:val="9"/>
          <w:sz w:val="21"/>
        </w:rPr>
        <w:t> </w:t>
      </w:r>
      <w:r>
        <w:rPr>
          <w:sz w:val="21"/>
        </w:rPr>
        <w:t>services</w:t>
      </w:r>
      <w:r>
        <w:rPr>
          <w:spacing w:val="9"/>
          <w:sz w:val="21"/>
        </w:rPr>
        <w:t> </w:t>
      </w:r>
      <w:r>
        <w:rPr>
          <w:spacing w:val="-3"/>
          <w:sz w:val="21"/>
        </w:rPr>
        <w:t>for:</w:t>
      </w:r>
    </w:p>
    <w:p>
      <w:pPr>
        <w:pStyle w:val="ListParagraph"/>
        <w:numPr>
          <w:ilvl w:val="2"/>
          <w:numId w:val="98"/>
        </w:numPr>
        <w:tabs>
          <w:tab w:pos="2721" w:val="left" w:leader="none"/>
          <w:tab w:pos="2722" w:val="left" w:leader="none"/>
        </w:tabs>
        <w:spacing w:line="240" w:lineRule="auto" w:before="122" w:after="0"/>
        <w:ind w:left="2721" w:right="0" w:hanging="340"/>
        <w:jc w:val="left"/>
        <w:rPr>
          <w:sz w:val="21"/>
        </w:rPr>
      </w:pPr>
      <w:r>
        <w:rPr>
          <w:sz w:val="21"/>
        </w:rPr>
        <w:t>seven</w:t>
      </w:r>
      <w:r>
        <w:rPr>
          <w:spacing w:val="9"/>
          <w:sz w:val="21"/>
        </w:rPr>
        <w:t> </w:t>
      </w:r>
      <w:r>
        <w:rPr>
          <w:sz w:val="21"/>
        </w:rPr>
        <w:t>days</w:t>
      </w:r>
      <w:r>
        <w:rPr>
          <w:spacing w:val="9"/>
          <w:sz w:val="21"/>
        </w:rPr>
        <w:t> </w:t>
      </w:r>
      <w:r>
        <w:rPr>
          <w:spacing w:val="-3"/>
          <w:sz w:val="21"/>
        </w:rPr>
        <w:t>for</w:t>
      </w:r>
      <w:r>
        <w:rPr>
          <w:spacing w:val="9"/>
          <w:sz w:val="21"/>
        </w:rPr>
        <w:t> </w:t>
      </w:r>
      <w:r>
        <w:rPr>
          <w:sz w:val="21"/>
        </w:rPr>
        <w:t>the</w:t>
      </w:r>
      <w:r>
        <w:rPr>
          <w:spacing w:val="9"/>
          <w:sz w:val="21"/>
        </w:rPr>
        <w:t> </w:t>
      </w:r>
      <w:r>
        <w:rPr>
          <w:sz w:val="21"/>
        </w:rPr>
        <w:t>purpose</w:t>
      </w:r>
      <w:r>
        <w:rPr>
          <w:spacing w:val="10"/>
          <w:sz w:val="21"/>
        </w:rPr>
        <w:t> </w:t>
      </w:r>
      <w:r>
        <w:rPr>
          <w:sz w:val="21"/>
        </w:rPr>
        <w:t>of</w:t>
      </w:r>
      <w:r>
        <w:rPr>
          <w:spacing w:val="9"/>
          <w:sz w:val="21"/>
        </w:rPr>
        <w:t> </w:t>
      </w:r>
      <w:r>
        <w:rPr>
          <w:spacing w:val="-3"/>
          <w:sz w:val="21"/>
        </w:rPr>
        <w:t>receiving</w:t>
      </w:r>
      <w:r>
        <w:rPr>
          <w:spacing w:val="9"/>
          <w:sz w:val="21"/>
        </w:rPr>
        <w:t> </w:t>
      </w:r>
      <w:r>
        <w:rPr>
          <w:sz w:val="21"/>
        </w:rPr>
        <w:t>medical</w:t>
      </w:r>
      <w:r>
        <w:rPr>
          <w:spacing w:val="9"/>
          <w:sz w:val="21"/>
        </w:rPr>
        <w:t> </w:t>
      </w:r>
      <w:r>
        <w:rPr>
          <w:spacing w:val="-3"/>
          <w:sz w:val="21"/>
        </w:rPr>
        <w:t>treatment,</w:t>
      </w:r>
      <w:r>
        <w:rPr>
          <w:spacing w:val="10"/>
          <w:sz w:val="21"/>
        </w:rPr>
        <w:t> </w:t>
      </w:r>
      <w:r>
        <w:rPr>
          <w:sz w:val="21"/>
        </w:rPr>
        <w:t>or</w:t>
      </w:r>
    </w:p>
    <w:p>
      <w:pPr>
        <w:pStyle w:val="ListParagraph"/>
        <w:numPr>
          <w:ilvl w:val="2"/>
          <w:numId w:val="98"/>
        </w:numPr>
        <w:tabs>
          <w:tab w:pos="2721" w:val="left" w:leader="none"/>
          <w:tab w:pos="2722" w:val="left" w:leader="none"/>
        </w:tabs>
        <w:spacing w:line="240" w:lineRule="auto" w:before="124" w:after="0"/>
        <w:ind w:left="2721" w:right="0" w:hanging="340"/>
        <w:jc w:val="left"/>
        <w:rPr>
          <w:sz w:val="12"/>
        </w:rPr>
      </w:pPr>
      <w:r>
        <w:rPr>
          <w:spacing w:val="-5"/>
          <w:w w:val="105"/>
          <w:sz w:val="21"/>
        </w:rPr>
        <w:t>24 </w:t>
      </w:r>
      <w:r>
        <w:rPr>
          <w:w w:val="105"/>
          <w:sz w:val="21"/>
        </w:rPr>
        <w:t>hours </w:t>
      </w:r>
      <w:r>
        <w:rPr>
          <w:spacing w:val="-3"/>
          <w:w w:val="105"/>
          <w:sz w:val="21"/>
        </w:rPr>
        <w:t>for </w:t>
      </w:r>
      <w:r>
        <w:rPr>
          <w:w w:val="105"/>
          <w:sz w:val="21"/>
        </w:rPr>
        <w:t>non-medical </w:t>
      </w:r>
      <w:r>
        <w:rPr>
          <w:spacing w:val="-3"/>
          <w:w w:val="105"/>
          <w:sz w:val="21"/>
        </w:rPr>
        <w:t>treatment</w:t>
      </w:r>
      <w:r>
        <w:rPr>
          <w:spacing w:val="32"/>
          <w:w w:val="105"/>
          <w:sz w:val="21"/>
        </w:rPr>
        <w:t> </w:t>
      </w:r>
      <w:r>
        <w:rPr>
          <w:w w:val="105"/>
          <w:sz w:val="21"/>
        </w:rPr>
        <w:t>purposes.</w:t>
      </w:r>
      <w:r>
        <w:rPr>
          <w:w w:val="105"/>
          <w:position w:val="7"/>
          <w:sz w:val="12"/>
        </w:rPr>
        <w:t>47</w:t>
      </w:r>
    </w:p>
    <w:p>
      <w:pPr>
        <w:pStyle w:val="ListParagraph"/>
        <w:numPr>
          <w:ilvl w:val="1"/>
          <w:numId w:val="98"/>
        </w:numPr>
        <w:tabs>
          <w:tab w:pos="2381" w:val="left" w:leader="none"/>
          <w:tab w:pos="2382" w:val="left" w:leader="none"/>
        </w:tabs>
        <w:spacing w:line="242" w:lineRule="auto" w:before="124" w:after="0"/>
        <w:ind w:left="2381" w:right="1864" w:hanging="794"/>
        <w:jc w:val="left"/>
        <w:rPr>
          <w:sz w:val="12"/>
        </w:rPr>
      </w:pPr>
      <w:r>
        <w:rPr>
          <w:sz w:val="21"/>
        </w:rPr>
        <w:t>The authorised psychiatrist </w:t>
      </w:r>
      <w:r>
        <w:rPr>
          <w:spacing w:val="-3"/>
          <w:sz w:val="21"/>
        </w:rPr>
        <w:t>(for forensic </w:t>
      </w:r>
      <w:r>
        <w:rPr>
          <w:sz w:val="21"/>
        </w:rPr>
        <w:t>patients) or the Secretary </w:t>
      </w:r>
      <w:r>
        <w:rPr>
          <w:spacing w:val="-3"/>
          <w:sz w:val="21"/>
        </w:rPr>
        <w:t>to </w:t>
      </w:r>
      <w:r>
        <w:rPr>
          <w:sz w:val="21"/>
        </w:rPr>
        <w:t>the Department of </w:t>
      </w:r>
      <w:r>
        <w:rPr>
          <w:spacing w:val="-3"/>
          <w:sz w:val="21"/>
        </w:rPr>
        <w:t>Human </w:t>
      </w:r>
      <w:r>
        <w:rPr>
          <w:sz w:val="21"/>
        </w:rPr>
        <w:t>Services </w:t>
      </w:r>
      <w:r>
        <w:rPr>
          <w:spacing w:val="-3"/>
          <w:sz w:val="21"/>
        </w:rPr>
        <w:t>(for forensic </w:t>
      </w:r>
      <w:r>
        <w:rPr>
          <w:sz w:val="21"/>
        </w:rPr>
        <w:t>residents) </w:t>
      </w:r>
      <w:r>
        <w:rPr>
          <w:spacing w:val="-4"/>
          <w:sz w:val="21"/>
        </w:rPr>
        <w:t>make</w:t>
      </w:r>
      <w:r>
        <w:rPr>
          <w:spacing w:val="-25"/>
          <w:sz w:val="21"/>
        </w:rPr>
        <w:t> </w:t>
      </w:r>
      <w:r>
        <w:rPr>
          <w:sz w:val="21"/>
        </w:rPr>
        <w:t>decisions on special leave.</w:t>
      </w:r>
      <w:r>
        <w:rPr>
          <w:position w:val="7"/>
          <w:sz w:val="12"/>
        </w:rPr>
        <w:t>48</w:t>
      </w:r>
    </w:p>
    <w:p>
      <w:pPr>
        <w:pStyle w:val="BodyText"/>
        <w:spacing w:before="10"/>
        <w:rPr>
          <w:sz w:val="26"/>
        </w:rPr>
      </w:pPr>
    </w:p>
    <w:p>
      <w:pPr>
        <w:pStyle w:val="Heading5"/>
      </w:pPr>
      <w:r>
        <w:rPr>
          <w:w w:val="120"/>
        </w:rPr>
        <w:t>Applying for special leave</w:t>
      </w:r>
    </w:p>
    <w:p>
      <w:pPr>
        <w:pStyle w:val="ListParagraph"/>
        <w:numPr>
          <w:ilvl w:val="1"/>
          <w:numId w:val="98"/>
        </w:numPr>
        <w:tabs>
          <w:tab w:pos="2380" w:val="left" w:leader="none"/>
          <w:tab w:pos="2381" w:val="left" w:leader="none"/>
        </w:tabs>
        <w:spacing w:line="242" w:lineRule="auto" w:before="151" w:after="0"/>
        <w:ind w:left="2381" w:right="1816" w:hanging="794"/>
        <w:jc w:val="left"/>
        <w:rPr>
          <w:sz w:val="12"/>
        </w:rPr>
      </w:pPr>
      <w:r>
        <w:rPr>
          <w:sz w:val="21"/>
        </w:rPr>
        <w:t>A </w:t>
      </w:r>
      <w:r>
        <w:rPr>
          <w:spacing w:val="-3"/>
          <w:sz w:val="21"/>
        </w:rPr>
        <w:t>forensic patient </w:t>
      </w:r>
      <w:r>
        <w:rPr>
          <w:sz w:val="21"/>
        </w:rPr>
        <w:t>or </w:t>
      </w:r>
      <w:r>
        <w:rPr>
          <w:spacing w:val="-3"/>
          <w:sz w:val="21"/>
        </w:rPr>
        <w:t>forensic resident, </w:t>
      </w:r>
      <w:r>
        <w:rPr>
          <w:sz w:val="21"/>
        </w:rPr>
        <w:t>or a person on their </w:t>
      </w:r>
      <w:r>
        <w:rPr>
          <w:spacing w:val="-4"/>
          <w:sz w:val="21"/>
        </w:rPr>
        <w:t>behalf, </w:t>
      </w:r>
      <w:r>
        <w:rPr>
          <w:spacing w:val="-3"/>
          <w:sz w:val="21"/>
        </w:rPr>
        <w:t>may </w:t>
      </w:r>
      <w:r>
        <w:rPr>
          <w:sz w:val="21"/>
        </w:rPr>
        <w:t>apply </w:t>
      </w:r>
      <w:r>
        <w:rPr>
          <w:spacing w:val="-3"/>
          <w:sz w:val="21"/>
        </w:rPr>
        <w:t>for </w:t>
      </w:r>
      <w:r>
        <w:rPr>
          <w:sz w:val="21"/>
        </w:rPr>
        <w:t>special </w:t>
      </w:r>
      <w:r>
        <w:rPr>
          <w:spacing w:val="-3"/>
          <w:sz w:val="21"/>
        </w:rPr>
        <w:t>leave </w:t>
      </w:r>
      <w:r>
        <w:rPr>
          <w:sz w:val="21"/>
        </w:rPr>
        <w:t>by specifying the special </w:t>
      </w:r>
      <w:r>
        <w:rPr>
          <w:spacing w:val="-3"/>
          <w:sz w:val="21"/>
        </w:rPr>
        <w:t>circumstances for </w:t>
      </w:r>
      <w:r>
        <w:rPr>
          <w:sz w:val="21"/>
        </w:rPr>
        <w:t>which the person </w:t>
      </w:r>
      <w:r>
        <w:rPr>
          <w:spacing w:val="-3"/>
          <w:sz w:val="21"/>
        </w:rPr>
        <w:t>requires</w:t>
      </w:r>
      <w:r>
        <w:rPr>
          <w:spacing w:val="4"/>
          <w:sz w:val="21"/>
        </w:rPr>
        <w:t> </w:t>
      </w:r>
      <w:r>
        <w:rPr>
          <w:spacing w:val="-3"/>
          <w:sz w:val="21"/>
        </w:rPr>
        <w:t>leave.</w:t>
      </w:r>
      <w:r>
        <w:rPr>
          <w:spacing w:val="-3"/>
          <w:position w:val="7"/>
          <w:sz w:val="12"/>
        </w:rPr>
        <w:t>49</w:t>
      </w:r>
    </w:p>
    <w:p>
      <w:pPr>
        <w:pStyle w:val="ListParagraph"/>
        <w:numPr>
          <w:ilvl w:val="1"/>
          <w:numId w:val="98"/>
        </w:numPr>
        <w:tabs>
          <w:tab w:pos="2381" w:val="left" w:leader="none"/>
          <w:tab w:pos="2382" w:val="left" w:leader="none"/>
        </w:tabs>
        <w:spacing w:line="242" w:lineRule="auto" w:before="122" w:after="0"/>
        <w:ind w:left="2381" w:right="1834" w:hanging="794"/>
        <w:jc w:val="left"/>
        <w:rPr>
          <w:sz w:val="21"/>
        </w:rPr>
      </w:pPr>
      <w:r>
        <w:rPr>
          <w:sz w:val="21"/>
        </w:rPr>
        <w:t>The authorised psychiatrist or the Secretary </w:t>
      </w:r>
      <w:r>
        <w:rPr>
          <w:spacing w:val="-3"/>
          <w:sz w:val="21"/>
        </w:rPr>
        <w:t>to </w:t>
      </w:r>
      <w:r>
        <w:rPr>
          <w:sz w:val="21"/>
        </w:rPr>
        <w:t>the Department of </w:t>
      </w:r>
      <w:r>
        <w:rPr>
          <w:spacing w:val="-3"/>
          <w:sz w:val="21"/>
        </w:rPr>
        <w:t>Human </w:t>
      </w:r>
      <w:r>
        <w:rPr>
          <w:sz w:val="21"/>
        </w:rPr>
        <w:t>Services must </w:t>
      </w:r>
      <w:r>
        <w:rPr>
          <w:spacing w:val="-3"/>
          <w:sz w:val="21"/>
        </w:rPr>
        <w:t>grant </w:t>
      </w:r>
      <w:r>
        <w:rPr>
          <w:sz w:val="21"/>
        </w:rPr>
        <w:t>the application </w:t>
      </w:r>
      <w:r>
        <w:rPr>
          <w:spacing w:val="-3"/>
          <w:sz w:val="21"/>
        </w:rPr>
        <w:t>for </w:t>
      </w:r>
      <w:r>
        <w:rPr>
          <w:sz w:val="21"/>
        </w:rPr>
        <w:t>special </w:t>
      </w:r>
      <w:r>
        <w:rPr>
          <w:spacing w:val="-3"/>
          <w:sz w:val="21"/>
        </w:rPr>
        <w:t>leave </w:t>
      </w:r>
      <w:r>
        <w:rPr>
          <w:sz w:val="21"/>
        </w:rPr>
        <w:t>if they </w:t>
      </w:r>
      <w:r>
        <w:rPr>
          <w:spacing w:val="-3"/>
          <w:sz w:val="21"/>
        </w:rPr>
        <w:t>are </w:t>
      </w:r>
      <w:r>
        <w:rPr>
          <w:sz w:val="21"/>
        </w:rPr>
        <w:t>satisfied on the evidence</w:t>
      </w:r>
      <w:r>
        <w:rPr>
          <w:spacing w:val="-24"/>
          <w:sz w:val="21"/>
        </w:rPr>
        <w:t> </w:t>
      </w:r>
      <w:r>
        <w:rPr>
          <w:sz w:val="21"/>
        </w:rPr>
        <w:t>that:</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z w:val="21"/>
        </w:rPr>
        <w:t>there </w:t>
      </w:r>
      <w:r>
        <w:rPr>
          <w:spacing w:val="-3"/>
          <w:sz w:val="21"/>
        </w:rPr>
        <w:t>are </w:t>
      </w:r>
      <w:r>
        <w:rPr>
          <w:sz w:val="21"/>
        </w:rPr>
        <w:t>special </w:t>
      </w:r>
      <w:r>
        <w:rPr>
          <w:spacing w:val="-3"/>
          <w:sz w:val="21"/>
        </w:rPr>
        <w:t>circumstances,</w:t>
      </w:r>
      <w:r>
        <w:rPr>
          <w:spacing w:val="37"/>
          <w:sz w:val="21"/>
        </w:rPr>
        <w:t> </w:t>
      </w:r>
      <w:r>
        <w:rPr>
          <w:sz w:val="21"/>
        </w:rPr>
        <w:t>and</w:t>
      </w:r>
    </w:p>
    <w:p>
      <w:pPr>
        <w:pStyle w:val="ListParagraph"/>
        <w:numPr>
          <w:ilvl w:val="2"/>
          <w:numId w:val="98"/>
        </w:numPr>
        <w:tabs>
          <w:tab w:pos="2721" w:val="left" w:leader="none"/>
          <w:tab w:pos="2722" w:val="left" w:leader="none"/>
        </w:tabs>
        <w:spacing w:line="240" w:lineRule="auto" w:before="123" w:after="0"/>
        <w:ind w:left="2721" w:right="0" w:hanging="340"/>
        <w:jc w:val="left"/>
        <w:rPr>
          <w:sz w:val="12"/>
        </w:rPr>
      </w:pPr>
      <w:r>
        <w:rPr>
          <w:w w:val="105"/>
          <w:sz w:val="21"/>
        </w:rPr>
        <w:t>the safety of members of the </w:t>
      </w:r>
      <w:r>
        <w:rPr>
          <w:spacing w:val="-3"/>
          <w:w w:val="105"/>
          <w:sz w:val="21"/>
        </w:rPr>
        <w:t>public will </w:t>
      </w:r>
      <w:r>
        <w:rPr>
          <w:spacing w:val="-2"/>
          <w:w w:val="105"/>
          <w:sz w:val="21"/>
        </w:rPr>
        <w:t>not </w:t>
      </w:r>
      <w:r>
        <w:rPr>
          <w:w w:val="105"/>
          <w:sz w:val="21"/>
        </w:rPr>
        <w:t>be seriously</w:t>
      </w:r>
      <w:r>
        <w:rPr>
          <w:spacing w:val="48"/>
          <w:w w:val="105"/>
          <w:sz w:val="21"/>
        </w:rPr>
        <w:t> </w:t>
      </w:r>
      <w:r>
        <w:rPr>
          <w:spacing w:val="-3"/>
          <w:w w:val="105"/>
          <w:sz w:val="21"/>
        </w:rPr>
        <w:t>endangered.</w:t>
      </w:r>
      <w:r>
        <w:rPr>
          <w:spacing w:val="-3"/>
          <w:w w:val="105"/>
          <w:position w:val="7"/>
          <w:sz w:val="12"/>
        </w:rPr>
        <w:t>50</w:t>
      </w:r>
    </w:p>
    <w:p>
      <w:pPr>
        <w:pStyle w:val="ListParagraph"/>
        <w:numPr>
          <w:ilvl w:val="1"/>
          <w:numId w:val="98"/>
        </w:numPr>
        <w:tabs>
          <w:tab w:pos="2381" w:val="left" w:leader="none"/>
          <w:tab w:pos="2382" w:val="left" w:leader="none"/>
        </w:tabs>
        <w:spacing w:line="242" w:lineRule="auto" w:before="124" w:after="0"/>
        <w:ind w:left="2381" w:right="2250" w:hanging="794"/>
        <w:jc w:val="left"/>
        <w:rPr>
          <w:sz w:val="12"/>
        </w:rPr>
      </w:pPr>
      <w:r>
        <w:rPr>
          <w:w w:val="105"/>
          <w:sz w:val="21"/>
        </w:rPr>
        <w:t>The</w:t>
      </w:r>
      <w:r>
        <w:rPr>
          <w:spacing w:val="-15"/>
          <w:w w:val="105"/>
          <w:sz w:val="21"/>
        </w:rPr>
        <w:t> </w:t>
      </w:r>
      <w:r>
        <w:rPr>
          <w:w w:val="105"/>
          <w:sz w:val="21"/>
        </w:rPr>
        <w:t>authorised</w:t>
      </w:r>
      <w:r>
        <w:rPr>
          <w:spacing w:val="-15"/>
          <w:w w:val="105"/>
          <w:sz w:val="21"/>
        </w:rPr>
        <w:t> </w:t>
      </w:r>
      <w:r>
        <w:rPr>
          <w:w w:val="105"/>
          <w:sz w:val="21"/>
        </w:rPr>
        <w:t>psychiatrist</w:t>
      </w:r>
      <w:r>
        <w:rPr>
          <w:spacing w:val="-14"/>
          <w:w w:val="105"/>
          <w:sz w:val="21"/>
        </w:rPr>
        <w:t> </w:t>
      </w:r>
      <w:r>
        <w:rPr>
          <w:w w:val="105"/>
          <w:sz w:val="21"/>
        </w:rPr>
        <w:t>or</w:t>
      </w:r>
      <w:r>
        <w:rPr>
          <w:spacing w:val="-15"/>
          <w:w w:val="105"/>
          <w:sz w:val="21"/>
        </w:rPr>
        <w:t> </w:t>
      </w:r>
      <w:r>
        <w:rPr>
          <w:w w:val="105"/>
          <w:sz w:val="21"/>
        </w:rPr>
        <w:t>Secretary</w:t>
      </w:r>
      <w:r>
        <w:rPr>
          <w:spacing w:val="-14"/>
          <w:w w:val="105"/>
          <w:sz w:val="21"/>
        </w:rPr>
        <w:t> </w:t>
      </w:r>
      <w:r>
        <w:rPr>
          <w:spacing w:val="-3"/>
          <w:w w:val="105"/>
          <w:sz w:val="21"/>
        </w:rPr>
        <w:t>to</w:t>
      </w:r>
      <w:r>
        <w:rPr>
          <w:spacing w:val="-15"/>
          <w:w w:val="105"/>
          <w:sz w:val="21"/>
        </w:rPr>
        <w:t> </w:t>
      </w:r>
      <w:r>
        <w:rPr>
          <w:w w:val="105"/>
          <w:sz w:val="21"/>
        </w:rPr>
        <w:t>the</w:t>
      </w:r>
      <w:r>
        <w:rPr>
          <w:spacing w:val="-15"/>
          <w:w w:val="105"/>
          <w:sz w:val="21"/>
        </w:rPr>
        <w:t> </w:t>
      </w:r>
      <w:r>
        <w:rPr>
          <w:w w:val="105"/>
          <w:sz w:val="21"/>
        </w:rPr>
        <w:t>Department</w:t>
      </w:r>
      <w:r>
        <w:rPr>
          <w:spacing w:val="-14"/>
          <w:w w:val="105"/>
          <w:sz w:val="21"/>
        </w:rPr>
        <w:t> </w:t>
      </w:r>
      <w:r>
        <w:rPr>
          <w:w w:val="105"/>
          <w:sz w:val="21"/>
        </w:rPr>
        <w:t>of</w:t>
      </w:r>
      <w:r>
        <w:rPr>
          <w:spacing w:val="-15"/>
          <w:w w:val="105"/>
          <w:sz w:val="21"/>
        </w:rPr>
        <w:t> </w:t>
      </w:r>
      <w:r>
        <w:rPr>
          <w:spacing w:val="-3"/>
          <w:w w:val="105"/>
          <w:sz w:val="21"/>
        </w:rPr>
        <w:t>Human</w:t>
      </w:r>
      <w:r>
        <w:rPr>
          <w:spacing w:val="-14"/>
          <w:w w:val="105"/>
          <w:sz w:val="21"/>
        </w:rPr>
        <w:t> </w:t>
      </w:r>
      <w:r>
        <w:rPr>
          <w:w w:val="105"/>
          <w:sz w:val="21"/>
        </w:rPr>
        <w:t>Services</w:t>
      </w:r>
      <w:r>
        <w:rPr>
          <w:spacing w:val="-15"/>
          <w:w w:val="105"/>
          <w:sz w:val="21"/>
        </w:rPr>
        <w:t> </w:t>
      </w:r>
      <w:r>
        <w:rPr>
          <w:spacing w:val="-3"/>
          <w:w w:val="105"/>
          <w:sz w:val="21"/>
        </w:rPr>
        <w:t>may approve </w:t>
      </w:r>
      <w:r>
        <w:rPr>
          <w:w w:val="105"/>
          <w:sz w:val="21"/>
        </w:rPr>
        <w:t>special </w:t>
      </w:r>
      <w:r>
        <w:rPr>
          <w:spacing w:val="-3"/>
          <w:w w:val="105"/>
          <w:sz w:val="21"/>
        </w:rPr>
        <w:t>leave </w:t>
      </w:r>
      <w:r>
        <w:rPr>
          <w:w w:val="105"/>
          <w:sz w:val="21"/>
        </w:rPr>
        <w:t>subject </w:t>
      </w:r>
      <w:r>
        <w:rPr>
          <w:spacing w:val="-3"/>
          <w:w w:val="105"/>
          <w:sz w:val="21"/>
        </w:rPr>
        <w:t>to </w:t>
      </w:r>
      <w:r>
        <w:rPr>
          <w:w w:val="105"/>
          <w:sz w:val="21"/>
        </w:rPr>
        <w:t>specified</w:t>
      </w:r>
      <w:r>
        <w:rPr>
          <w:spacing w:val="30"/>
          <w:w w:val="105"/>
          <w:sz w:val="21"/>
        </w:rPr>
        <w:t> </w:t>
      </w:r>
      <w:r>
        <w:rPr>
          <w:spacing w:val="-4"/>
          <w:w w:val="105"/>
          <w:sz w:val="21"/>
        </w:rPr>
        <w:t>conditions.</w:t>
      </w:r>
      <w:r>
        <w:rPr>
          <w:spacing w:val="-4"/>
          <w:w w:val="105"/>
          <w:position w:val="7"/>
          <w:sz w:val="12"/>
        </w:rPr>
        <w:t>51</w:t>
      </w:r>
    </w:p>
    <w:p>
      <w:pPr>
        <w:pStyle w:val="BodyText"/>
        <w:spacing w:before="10"/>
        <w:rPr>
          <w:sz w:val="26"/>
        </w:rPr>
      </w:pPr>
    </w:p>
    <w:p>
      <w:pPr>
        <w:pStyle w:val="Heading5"/>
      </w:pPr>
      <w:r>
        <w:rPr>
          <w:w w:val="120"/>
        </w:rPr>
        <w:t>Appealing special leave decisions</w:t>
      </w:r>
    </w:p>
    <w:p>
      <w:pPr>
        <w:pStyle w:val="ListParagraph"/>
        <w:numPr>
          <w:ilvl w:val="1"/>
          <w:numId w:val="98"/>
        </w:numPr>
        <w:tabs>
          <w:tab w:pos="2380" w:val="left" w:leader="none"/>
          <w:tab w:pos="2381" w:val="left" w:leader="none"/>
        </w:tabs>
        <w:spacing w:line="242" w:lineRule="auto" w:before="151" w:after="0"/>
        <w:ind w:left="2381" w:right="1919" w:hanging="794"/>
        <w:jc w:val="left"/>
        <w:rPr>
          <w:sz w:val="21"/>
        </w:rPr>
      </w:pPr>
      <w:r>
        <w:rPr>
          <w:w w:val="105"/>
          <w:sz w:val="21"/>
        </w:rPr>
        <w:t>A </w:t>
      </w:r>
      <w:r>
        <w:rPr>
          <w:spacing w:val="-3"/>
          <w:w w:val="105"/>
          <w:sz w:val="21"/>
        </w:rPr>
        <w:t>forensic patient </w:t>
      </w:r>
      <w:r>
        <w:rPr>
          <w:w w:val="105"/>
          <w:sz w:val="21"/>
        </w:rPr>
        <w:t>or </w:t>
      </w:r>
      <w:r>
        <w:rPr>
          <w:spacing w:val="-3"/>
          <w:w w:val="105"/>
          <w:sz w:val="21"/>
        </w:rPr>
        <w:t>forensic resident may </w:t>
      </w:r>
      <w:r>
        <w:rPr>
          <w:w w:val="105"/>
          <w:sz w:val="21"/>
        </w:rPr>
        <w:t>appeal </w:t>
      </w:r>
      <w:r>
        <w:rPr>
          <w:spacing w:val="-3"/>
          <w:w w:val="105"/>
          <w:sz w:val="21"/>
        </w:rPr>
        <w:t>to </w:t>
      </w:r>
      <w:r>
        <w:rPr>
          <w:w w:val="105"/>
          <w:sz w:val="21"/>
        </w:rPr>
        <w:t>the </w:t>
      </w:r>
      <w:r>
        <w:rPr>
          <w:spacing w:val="-3"/>
          <w:w w:val="105"/>
          <w:sz w:val="21"/>
        </w:rPr>
        <w:t>Forensic Leave Panel against  </w:t>
      </w:r>
      <w:r>
        <w:rPr>
          <w:w w:val="105"/>
          <w:sz w:val="21"/>
        </w:rPr>
        <w:t>a</w:t>
      </w:r>
      <w:r>
        <w:rPr>
          <w:spacing w:val="-8"/>
          <w:w w:val="105"/>
          <w:sz w:val="21"/>
        </w:rPr>
        <w:t> </w:t>
      </w:r>
      <w:r>
        <w:rPr>
          <w:w w:val="105"/>
          <w:sz w:val="21"/>
        </w:rPr>
        <w:t>decision</w:t>
      </w:r>
      <w:r>
        <w:rPr>
          <w:spacing w:val="-7"/>
          <w:w w:val="105"/>
          <w:sz w:val="21"/>
        </w:rPr>
        <w:t> </w:t>
      </w:r>
      <w:r>
        <w:rPr>
          <w:spacing w:val="-2"/>
          <w:w w:val="105"/>
          <w:sz w:val="21"/>
        </w:rPr>
        <w:t>not</w:t>
      </w:r>
      <w:r>
        <w:rPr>
          <w:spacing w:val="-7"/>
          <w:w w:val="105"/>
          <w:sz w:val="21"/>
        </w:rPr>
        <w:t> </w:t>
      </w:r>
      <w:r>
        <w:rPr>
          <w:spacing w:val="-3"/>
          <w:w w:val="105"/>
          <w:sz w:val="21"/>
        </w:rPr>
        <w:t>to</w:t>
      </w:r>
      <w:r>
        <w:rPr>
          <w:spacing w:val="-7"/>
          <w:w w:val="105"/>
          <w:sz w:val="21"/>
        </w:rPr>
        <w:t> </w:t>
      </w:r>
      <w:r>
        <w:rPr>
          <w:spacing w:val="-3"/>
          <w:w w:val="105"/>
          <w:sz w:val="21"/>
        </w:rPr>
        <w:t>grant</w:t>
      </w:r>
      <w:r>
        <w:rPr>
          <w:spacing w:val="-7"/>
          <w:w w:val="105"/>
          <w:sz w:val="21"/>
        </w:rPr>
        <w:t> </w:t>
      </w:r>
      <w:r>
        <w:rPr>
          <w:w w:val="105"/>
          <w:sz w:val="21"/>
        </w:rPr>
        <w:t>special</w:t>
      </w:r>
      <w:r>
        <w:rPr>
          <w:spacing w:val="-7"/>
          <w:w w:val="105"/>
          <w:sz w:val="21"/>
        </w:rPr>
        <w:t> </w:t>
      </w:r>
      <w:r>
        <w:rPr>
          <w:spacing w:val="-4"/>
          <w:w w:val="105"/>
          <w:sz w:val="21"/>
        </w:rPr>
        <w:t>leave.</w:t>
      </w:r>
      <w:r>
        <w:rPr>
          <w:spacing w:val="-4"/>
          <w:w w:val="105"/>
          <w:position w:val="7"/>
          <w:sz w:val="12"/>
        </w:rPr>
        <w:t>52</w:t>
      </w:r>
      <w:r>
        <w:rPr>
          <w:spacing w:val="15"/>
          <w:w w:val="105"/>
          <w:position w:val="7"/>
          <w:sz w:val="12"/>
        </w:rPr>
        <w:t> </w:t>
      </w:r>
      <w:r>
        <w:rPr>
          <w:w w:val="105"/>
          <w:sz w:val="21"/>
        </w:rPr>
        <w:t>The</w:t>
      </w:r>
      <w:r>
        <w:rPr>
          <w:spacing w:val="-7"/>
          <w:w w:val="105"/>
          <w:sz w:val="21"/>
        </w:rPr>
        <w:t> </w:t>
      </w:r>
      <w:r>
        <w:rPr>
          <w:spacing w:val="-3"/>
          <w:w w:val="105"/>
          <w:sz w:val="21"/>
        </w:rPr>
        <w:t>Forensic</w:t>
      </w:r>
      <w:r>
        <w:rPr>
          <w:spacing w:val="-7"/>
          <w:w w:val="105"/>
          <w:sz w:val="21"/>
        </w:rPr>
        <w:t> </w:t>
      </w:r>
      <w:r>
        <w:rPr>
          <w:spacing w:val="-3"/>
          <w:w w:val="105"/>
          <w:sz w:val="21"/>
        </w:rPr>
        <w:t>Leave</w:t>
      </w:r>
      <w:r>
        <w:rPr>
          <w:spacing w:val="-7"/>
          <w:w w:val="105"/>
          <w:sz w:val="21"/>
        </w:rPr>
        <w:t> </w:t>
      </w:r>
      <w:r>
        <w:rPr>
          <w:spacing w:val="-3"/>
          <w:w w:val="105"/>
          <w:sz w:val="21"/>
        </w:rPr>
        <w:t>Panel</w:t>
      </w:r>
      <w:r>
        <w:rPr>
          <w:spacing w:val="-8"/>
          <w:w w:val="105"/>
          <w:sz w:val="21"/>
        </w:rPr>
        <w:t> </w:t>
      </w:r>
      <w:r>
        <w:rPr>
          <w:spacing w:val="-3"/>
          <w:w w:val="105"/>
          <w:sz w:val="21"/>
        </w:rPr>
        <w:t>may</w:t>
      </w:r>
      <w:r>
        <w:rPr>
          <w:spacing w:val="-7"/>
          <w:w w:val="105"/>
          <w:sz w:val="21"/>
        </w:rPr>
        <w:t> </w:t>
      </w:r>
      <w:r>
        <w:rPr>
          <w:w w:val="105"/>
          <w:sz w:val="21"/>
        </w:rPr>
        <w:t>either</w:t>
      </w:r>
      <w:r>
        <w:rPr>
          <w:spacing w:val="-7"/>
          <w:w w:val="105"/>
          <w:sz w:val="21"/>
        </w:rPr>
        <w:t> </w:t>
      </w:r>
      <w:r>
        <w:rPr>
          <w:w w:val="105"/>
          <w:sz w:val="21"/>
        </w:rPr>
        <w:t>confirm</w:t>
      </w:r>
      <w:r>
        <w:rPr>
          <w:spacing w:val="-7"/>
          <w:w w:val="105"/>
          <w:sz w:val="21"/>
        </w:rPr>
        <w:t> </w:t>
      </w:r>
      <w:r>
        <w:rPr>
          <w:w w:val="105"/>
          <w:sz w:val="21"/>
        </w:rPr>
        <w:t>the decision</w:t>
      </w:r>
      <w:r>
        <w:rPr>
          <w:spacing w:val="-10"/>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authorised</w:t>
      </w:r>
      <w:r>
        <w:rPr>
          <w:spacing w:val="-10"/>
          <w:w w:val="105"/>
          <w:sz w:val="21"/>
        </w:rPr>
        <w:t> </w:t>
      </w:r>
      <w:r>
        <w:rPr>
          <w:w w:val="105"/>
          <w:sz w:val="21"/>
        </w:rPr>
        <w:t>psychiatrist</w:t>
      </w:r>
      <w:r>
        <w:rPr>
          <w:spacing w:val="-9"/>
          <w:w w:val="105"/>
          <w:sz w:val="21"/>
        </w:rPr>
        <w:t> </w:t>
      </w:r>
      <w:r>
        <w:rPr>
          <w:w w:val="105"/>
          <w:sz w:val="21"/>
        </w:rPr>
        <w:t>or</w:t>
      </w:r>
      <w:r>
        <w:rPr>
          <w:spacing w:val="-9"/>
          <w:w w:val="105"/>
          <w:sz w:val="21"/>
        </w:rPr>
        <w:t> </w:t>
      </w:r>
      <w:r>
        <w:rPr>
          <w:w w:val="105"/>
          <w:sz w:val="21"/>
        </w:rPr>
        <w:t>the</w:t>
      </w:r>
      <w:r>
        <w:rPr>
          <w:spacing w:val="-10"/>
          <w:w w:val="105"/>
          <w:sz w:val="21"/>
        </w:rPr>
        <w:t> </w:t>
      </w:r>
      <w:r>
        <w:rPr>
          <w:w w:val="105"/>
          <w:sz w:val="21"/>
        </w:rPr>
        <w:t>Secretary</w:t>
      </w:r>
      <w:r>
        <w:rPr>
          <w:spacing w:val="-9"/>
          <w:w w:val="105"/>
          <w:sz w:val="21"/>
        </w:rPr>
        <w:t> </w:t>
      </w:r>
      <w:r>
        <w:rPr>
          <w:spacing w:val="-3"/>
          <w:w w:val="105"/>
          <w:sz w:val="21"/>
        </w:rPr>
        <w:t>to</w:t>
      </w:r>
      <w:r>
        <w:rPr>
          <w:spacing w:val="-9"/>
          <w:w w:val="105"/>
          <w:sz w:val="21"/>
        </w:rPr>
        <w:t> </w:t>
      </w:r>
      <w:r>
        <w:rPr>
          <w:w w:val="105"/>
          <w:sz w:val="21"/>
        </w:rPr>
        <w:t>the</w:t>
      </w:r>
      <w:r>
        <w:rPr>
          <w:spacing w:val="-10"/>
          <w:w w:val="105"/>
          <w:sz w:val="21"/>
        </w:rPr>
        <w:t> </w:t>
      </w:r>
      <w:r>
        <w:rPr>
          <w:w w:val="105"/>
          <w:sz w:val="21"/>
        </w:rPr>
        <w:t>Department</w:t>
      </w:r>
      <w:r>
        <w:rPr>
          <w:spacing w:val="-9"/>
          <w:w w:val="105"/>
          <w:sz w:val="21"/>
        </w:rPr>
        <w:t> </w:t>
      </w:r>
      <w:r>
        <w:rPr>
          <w:w w:val="105"/>
          <w:sz w:val="21"/>
        </w:rPr>
        <w:t>of</w:t>
      </w:r>
      <w:r>
        <w:rPr>
          <w:spacing w:val="-9"/>
          <w:w w:val="105"/>
          <w:sz w:val="21"/>
        </w:rPr>
        <w:t> </w:t>
      </w:r>
      <w:r>
        <w:rPr>
          <w:spacing w:val="-3"/>
          <w:w w:val="105"/>
          <w:sz w:val="21"/>
        </w:rPr>
        <w:t>Human</w:t>
      </w:r>
    </w:p>
    <w:p>
      <w:pPr>
        <w:pStyle w:val="BodyText"/>
        <w:spacing w:line="242" w:lineRule="auto" w:before="3"/>
        <w:ind w:left="2381" w:right="1640"/>
        <w:rPr>
          <w:sz w:val="12"/>
        </w:rPr>
      </w:pPr>
      <w:r>
        <w:rPr/>
        <w:t>Services to refuse to grant special leave or allow the person to take special leave.</w:t>
      </w:r>
      <w:r>
        <w:rPr>
          <w:position w:val="7"/>
          <w:sz w:val="12"/>
        </w:rPr>
        <w:t>53 </w:t>
      </w:r>
      <w:r>
        <w:rPr/>
        <w:t>There were no appeals of special leave decisions in Victoria in 2011.</w:t>
      </w:r>
      <w:r>
        <w:rPr>
          <w:position w:val="7"/>
          <w:sz w:val="12"/>
        </w:rPr>
        <w:t>54</w:t>
      </w:r>
    </w:p>
    <w:p>
      <w:pPr>
        <w:pStyle w:val="BodyText"/>
        <w:spacing w:before="11"/>
        <w:rPr>
          <w:sz w:val="26"/>
        </w:rPr>
      </w:pPr>
    </w:p>
    <w:p>
      <w:pPr>
        <w:pStyle w:val="Heading5"/>
      </w:pPr>
      <w:r>
        <w:rPr>
          <w:w w:val="120"/>
        </w:rPr>
        <w:t>Suspension of special leave</w:t>
      </w:r>
    </w:p>
    <w:p>
      <w:pPr>
        <w:pStyle w:val="ListParagraph"/>
        <w:numPr>
          <w:ilvl w:val="1"/>
          <w:numId w:val="98"/>
        </w:numPr>
        <w:tabs>
          <w:tab w:pos="2380" w:val="left" w:leader="none"/>
          <w:tab w:pos="2381" w:val="left" w:leader="none"/>
        </w:tabs>
        <w:spacing w:line="242" w:lineRule="auto" w:before="151" w:after="0"/>
        <w:ind w:left="2381" w:right="2076" w:hanging="794"/>
        <w:jc w:val="left"/>
        <w:rPr>
          <w:sz w:val="21"/>
        </w:rPr>
      </w:pPr>
      <w:r>
        <w:rPr>
          <w:sz w:val="21"/>
        </w:rPr>
        <w:t>The </w:t>
      </w:r>
      <w:r>
        <w:rPr>
          <w:spacing w:val="-4"/>
          <w:sz w:val="21"/>
        </w:rPr>
        <w:t>Chief </w:t>
      </w:r>
      <w:r>
        <w:rPr>
          <w:sz w:val="21"/>
        </w:rPr>
        <w:t>Psychiatrist</w:t>
      </w:r>
      <w:r>
        <w:rPr>
          <w:position w:val="7"/>
          <w:sz w:val="12"/>
        </w:rPr>
        <w:t>55 </w:t>
      </w:r>
      <w:r>
        <w:rPr>
          <w:spacing w:val="-3"/>
          <w:sz w:val="21"/>
        </w:rPr>
        <w:t>(for forensic </w:t>
      </w:r>
      <w:r>
        <w:rPr>
          <w:sz w:val="21"/>
        </w:rPr>
        <w:t>patients) or the Secretary </w:t>
      </w:r>
      <w:r>
        <w:rPr>
          <w:spacing w:val="-3"/>
          <w:sz w:val="21"/>
        </w:rPr>
        <w:t>to </w:t>
      </w:r>
      <w:r>
        <w:rPr>
          <w:sz w:val="21"/>
        </w:rPr>
        <w:t>the Department of </w:t>
      </w:r>
      <w:r>
        <w:rPr>
          <w:spacing w:val="-3"/>
          <w:sz w:val="21"/>
        </w:rPr>
        <w:t>Human </w:t>
      </w:r>
      <w:r>
        <w:rPr>
          <w:sz w:val="21"/>
        </w:rPr>
        <w:t>Services </w:t>
      </w:r>
      <w:r>
        <w:rPr>
          <w:spacing w:val="-3"/>
          <w:sz w:val="21"/>
        </w:rPr>
        <w:t>(for forensic </w:t>
      </w:r>
      <w:r>
        <w:rPr>
          <w:sz w:val="21"/>
        </w:rPr>
        <w:t>residents) </w:t>
      </w:r>
      <w:r>
        <w:rPr>
          <w:spacing w:val="-3"/>
          <w:sz w:val="21"/>
        </w:rPr>
        <w:t>may </w:t>
      </w:r>
      <w:r>
        <w:rPr>
          <w:sz w:val="21"/>
        </w:rPr>
        <w:t>suspend </w:t>
      </w:r>
      <w:r>
        <w:rPr>
          <w:spacing w:val="-3"/>
          <w:sz w:val="21"/>
        </w:rPr>
        <w:t>leave </w:t>
      </w:r>
      <w:r>
        <w:rPr>
          <w:sz w:val="21"/>
        </w:rPr>
        <w:t>if they </w:t>
      </w:r>
      <w:r>
        <w:rPr>
          <w:spacing w:val="-3"/>
          <w:sz w:val="21"/>
        </w:rPr>
        <w:t>are </w:t>
      </w:r>
      <w:r>
        <w:rPr>
          <w:sz w:val="21"/>
        </w:rPr>
        <w:t>satisfied on the evidence </w:t>
      </w:r>
      <w:r>
        <w:rPr>
          <w:spacing w:val="-3"/>
          <w:sz w:val="21"/>
        </w:rPr>
        <w:t>available  that  </w:t>
      </w:r>
      <w:r>
        <w:rPr>
          <w:sz w:val="21"/>
        </w:rPr>
        <w:t>the safety of the person on </w:t>
      </w:r>
      <w:r>
        <w:rPr>
          <w:spacing w:val="-3"/>
          <w:sz w:val="21"/>
        </w:rPr>
        <w:t>leave</w:t>
      </w:r>
      <w:r>
        <w:rPr>
          <w:spacing w:val="41"/>
          <w:sz w:val="21"/>
        </w:rPr>
        <w:t> </w:t>
      </w:r>
      <w:r>
        <w:rPr>
          <w:sz w:val="21"/>
        </w:rPr>
        <w:t>or members of the </w:t>
      </w:r>
      <w:r>
        <w:rPr>
          <w:spacing w:val="-3"/>
          <w:sz w:val="21"/>
        </w:rPr>
        <w:t>public  will </w:t>
      </w:r>
      <w:r>
        <w:rPr>
          <w:sz w:val="21"/>
        </w:rPr>
        <w:t>be seriously </w:t>
      </w:r>
      <w:r>
        <w:rPr>
          <w:spacing w:val="-3"/>
          <w:sz w:val="21"/>
        </w:rPr>
        <w:t>endangered </w:t>
      </w:r>
      <w:r>
        <w:rPr>
          <w:sz w:val="21"/>
        </w:rPr>
        <w:t>if they do </w:t>
      </w:r>
      <w:r>
        <w:rPr>
          <w:spacing w:val="-2"/>
          <w:sz w:val="21"/>
        </w:rPr>
        <w:t>not </w:t>
      </w:r>
      <w:r>
        <w:rPr>
          <w:sz w:val="21"/>
        </w:rPr>
        <w:t>suspend </w:t>
      </w:r>
      <w:r>
        <w:rPr>
          <w:spacing w:val="-4"/>
          <w:sz w:val="21"/>
        </w:rPr>
        <w:t>leave, </w:t>
      </w:r>
      <w:r>
        <w:rPr>
          <w:sz w:val="21"/>
        </w:rPr>
        <w:t>or part of the</w:t>
      </w:r>
      <w:r>
        <w:rPr>
          <w:spacing w:val="19"/>
          <w:sz w:val="21"/>
        </w:rPr>
        <w:t> </w:t>
      </w:r>
      <w:r>
        <w:rPr>
          <w:spacing w:val="-3"/>
          <w:sz w:val="21"/>
        </w:rPr>
        <w:t>leave.</w:t>
      </w:r>
      <w:r>
        <w:rPr>
          <w:spacing w:val="-3"/>
          <w:position w:val="7"/>
          <w:sz w:val="12"/>
        </w:rPr>
        <w:t>56 </w:t>
      </w:r>
      <w:r>
        <w:rPr>
          <w:sz w:val="21"/>
        </w:rPr>
        <w:t>The</w:t>
      </w:r>
    </w:p>
    <w:p>
      <w:pPr>
        <w:pStyle w:val="BodyText"/>
        <w:spacing w:line="242" w:lineRule="auto" w:before="4"/>
        <w:ind w:left="2381" w:right="1640"/>
        <w:rPr>
          <w:sz w:val="12"/>
        </w:rPr>
      </w:pPr>
      <w:r>
        <w:rPr>
          <w:spacing w:val="-4"/>
          <w:w w:val="105"/>
        </w:rPr>
        <w:t>Chief</w:t>
      </w:r>
      <w:r>
        <w:rPr>
          <w:spacing w:val="-11"/>
          <w:w w:val="105"/>
        </w:rPr>
        <w:t> </w:t>
      </w:r>
      <w:r>
        <w:rPr>
          <w:w w:val="105"/>
        </w:rPr>
        <w:t>Psychiatrist</w:t>
      </w:r>
      <w:r>
        <w:rPr>
          <w:spacing w:val="-11"/>
          <w:w w:val="105"/>
        </w:rPr>
        <w:t> </w:t>
      </w:r>
      <w:r>
        <w:rPr>
          <w:w w:val="105"/>
        </w:rPr>
        <w:t>or</w:t>
      </w:r>
      <w:r>
        <w:rPr>
          <w:spacing w:val="-11"/>
          <w:w w:val="105"/>
        </w:rPr>
        <w:t> </w:t>
      </w:r>
      <w:r>
        <w:rPr>
          <w:w w:val="105"/>
        </w:rPr>
        <w:t>Secretary</w:t>
      </w:r>
      <w:r>
        <w:rPr>
          <w:spacing w:val="-10"/>
          <w:w w:val="105"/>
        </w:rPr>
        <w:t> </w:t>
      </w:r>
      <w:r>
        <w:rPr>
          <w:spacing w:val="-3"/>
          <w:w w:val="105"/>
        </w:rPr>
        <w:t>to</w:t>
      </w:r>
      <w:r>
        <w:rPr>
          <w:spacing w:val="-11"/>
          <w:w w:val="105"/>
        </w:rPr>
        <w:t> </w:t>
      </w:r>
      <w:r>
        <w:rPr>
          <w:w w:val="105"/>
        </w:rPr>
        <w:t>the</w:t>
      </w:r>
      <w:r>
        <w:rPr>
          <w:spacing w:val="-11"/>
          <w:w w:val="105"/>
        </w:rPr>
        <w:t> </w:t>
      </w:r>
      <w:r>
        <w:rPr>
          <w:w w:val="105"/>
        </w:rPr>
        <w:t>Department</w:t>
      </w:r>
      <w:r>
        <w:rPr>
          <w:spacing w:val="-10"/>
          <w:w w:val="105"/>
        </w:rPr>
        <w:t> </w:t>
      </w:r>
      <w:r>
        <w:rPr>
          <w:w w:val="105"/>
        </w:rPr>
        <w:t>of</w:t>
      </w:r>
      <w:r>
        <w:rPr>
          <w:spacing w:val="-11"/>
          <w:w w:val="105"/>
        </w:rPr>
        <w:t> </w:t>
      </w:r>
      <w:r>
        <w:rPr>
          <w:spacing w:val="-3"/>
          <w:w w:val="105"/>
        </w:rPr>
        <w:t>Human</w:t>
      </w:r>
      <w:r>
        <w:rPr>
          <w:spacing w:val="-11"/>
          <w:w w:val="105"/>
        </w:rPr>
        <w:t> </w:t>
      </w:r>
      <w:r>
        <w:rPr>
          <w:w w:val="105"/>
        </w:rPr>
        <w:t>Services</w:t>
      </w:r>
      <w:r>
        <w:rPr>
          <w:spacing w:val="-10"/>
          <w:w w:val="105"/>
        </w:rPr>
        <w:t> </w:t>
      </w:r>
      <w:r>
        <w:rPr>
          <w:w w:val="105"/>
        </w:rPr>
        <w:t>must</w:t>
      </w:r>
      <w:r>
        <w:rPr>
          <w:spacing w:val="-11"/>
          <w:w w:val="105"/>
        </w:rPr>
        <w:t> </w:t>
      </w:r>
      <w:r>
        <w:rPr>
          <w:w w:val="105"/>
        </w:rPr>
        <w:t>lift</w:t>
      </w:r>
      <w:r>
        <w:rPr>
          <w:spacing w:val="-11"/>
          <w:w w:val="105"/>
        </w:rPr>
        <w:t> </w:t>
      </w:r>
      <w:r>
        <w:rPr>
          <w:w w:val="105"/>
        </w:rPr>
        <w:t>the</w:t>
      </w:r>
      <w:r>
        <w:rPr>
          <w:spacing w:val="-11"/>
          <w:w w:val="105"/>
        </w:rPr>
        <w:t> </w:t>
      </w:r>
      <w:r>
        <w:rPr>
          <w:spacing w:val="-3"/>
          <w:w w:val="105"/>
        </w:rPr>
        <w:t>leave suspension </w:t>
      </w:r>
      <w:r>
        <w:rPr>
          <w:w w:val="105"/>
        </w:rPr>
        <w:t>where there is no longer </w:t>
      </w:r>
      <w:r>
        <w:rPr>
          <w:spacing w:val="-3"/>
          <w:w w:val="105"/>
        </w:rPr>
        <w:t>any </w:t>
      </w:r>
      <w:r>
        <w:rPr>
          <w:w w:val="105"/>
        </w:rPr>
        <w:t>reason </w:t>
      </w:r>
      <w:r>
        <w:rPr>
          <w:spacing w:val="-3"/>
          <w:w w:val="105"/>
        </w:rPr>
        <w:t>for suspending </w:t>
      </w:r>
      <w:r>
        <w:rPr>
          <w:w w:val="105"/>
        </w:rPr>
        <w:t>the </w:t>
      </w:r>
      <w:r>
        <w:rPr>
          <w:spacing w:val="-3"/>
          <w:w w:val="105"/>
        </w:rPr>
        <w:t>person’s</w:t>
      </w:r>
      <w:r>
        <w:rPr>
          <w:spacing w:val="-14"/>
          <w:w w:val="105"/>
        </w:rPr>
        <w:t> </w:t>
      </w:r>
      <w:r>
        <w:rPr>
          <w:spacing w:val="-4"/>
          <w:w w:val="105"/>
        </w:rPr>
        <w:t>leave.</w:t>
      </w:r>
      <w:r>
        <w:rPr>
          <w:spacing w:val="-4"/>
          <w:w w:val="105"/>
          <w:position w:val="7"/>
          <w:sz w:val="12"/>
        </w:rPr>
        <w:t>57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r>
        <w:rPr/>
        <w:pict>
          <v:line style="position:absolute;mso-position-horizontal-relative:page;mso-position-vertical-relative:paragraph;z-index:8048;mso-wrap-distance-left:0;mso-wrap-distance-right:0" from="79.370102pt,14.747813pt" to="515.905102pt,14.74781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spacing w:before="186"/>
        <w:ind w:left="720" w:right="0" w:firstLine="0"/>
        <w:jc w:val="left"/>
        <w:rPr>
          <w:b/>
          <w:sz w:val="24"/>
        </w:rPr>
      </w:pPr>
      <w:r>
        <w:rPr>
          <w:b/>
          <w:color w:val="004D71"/>
          <w:spacing w:val="-6"/>
          <w:w w:val="110"/>
          <w:sz w:val="24"/>
        </w:rPr>
        <w:t>170</w:t>
      </w:r>
    </w:p>
    <w:p>
      <w:pPr>
        <w:pStyle w:val="ListParagraph"/>
        <w:numPr>
          <w:ilvl w:val="0"/>
          <w:numId w:val="102"/>
        </w:numPr>
        <w:tabs>
          <w:tab w:pos="1237" w:val="left" w:leader="none"/>
          <w:tab w:pos="1239" w:val="left" w:leader="none"/>
        </w:tabs>
        <w:spacing w:line="240" w:lineRule="auto" w:before="43" w:after="0"/>
        <w:ind w:left="444" w:right="5048" w:firstLine="0"/>
        <w:jc w:val="left"/>
        <w:rPr>
          <w:sz w:val="13"/>
        </w:rPr>
      </w:pPr>
      <w:r>
        <w:rPr>
          <w:i/>
          <w:spacing w:val="1"/>
          <w:w w:val="116"/>
          <w:sz w:val="13"/>
        </w:rPr>
        <w:br w:type="column"/>
      </w:r>
      <w:r>
        <w:rPr>
          <w:i/>
          <w:sz w:val="13"/>
        </w:rPr>
        <w:t>Crimes (Mental Impairment and Unfitness to be Tried) Act </w:t>
      </w:r>
      <w:r>
        <w:rPr>
          <w:i/>
          <w:spacing w:val="-3"/>
          <w:sz w:val="13"/>
        </w:rPr>
        <w:t>1997  </w:t>
      </w:r>
      <w:r>
        <w:rPr>
          <w:spacing w:val="2"/>
          <w:sz w:val="13"/>
        </w:rPr>
        <w:t>(Vic) </w:t>
      </w:r>
      <w:r>
        <w:rPr>
          <w:sz w:val="13"/>
        </w:rPr>
        <w:t>s  </w:t>
      </w:r>
      <w:r>
        <w:rPr>
          <w:spacing w:val="4"/>
          <w:sz w:val="13"/>
        </w:rPr>
        <w:t>50(6)(a).   </w:t>
      </w:r>
      <w:r>
        <w:rPr>
          <w:spacing w:val="2"/>
          <w:sz w:val="13"/>
        </w:rPr>
        <w:t>48</w:t>
        <w:tab/>
      </w:r>
      <w:r>
        <w:rPr>
          <w:sz w:val="13"/>
        </w:rPr>
        <w:t>Ibid s</w:t>
      </w:r>
      <w:r>
        <w:rPr>
          <w:spacing w:val="12"/>
          <w:sz w:val="13"/>
        </w:rPr>
        <w:t> </w:t>
      </w:r>
      <w:r>
        <w:rPr>
          <w:spacing w:val="3"/>
          <w:sz w:val="13"/>
        </w:rPr>
        <w:t>50(2).</w:t>
      </w:r>
    </w:p>
    <w:p>
      <w:pPr>
        <w:tabs>
          <w:tab w:pos="1237" w:val="left" w:leader="none"/>
        </w:tabs>
        <w:spacing w:before="3"/>
        <w:ind w:left="444" w:right="0" w:firstLine="0"/>
        <w:jc w:val="left"/>
        <w:rPr>
          <w:sz w:val="13"/>
        </w:rPr>
      </w:pPr>
      <w:r>
        <w:rPr>
          <w:w w:val="105"/>
          <w:sz w:val="13"/>
        </w:rPr>
        <w:t>49</w:t>
        <w:tab/>
        <w:t>Ibid s</w:t>
      </w:r>
      <w:r>
        <w:rPr>
          <w:spacing w:val="7"/>
          <w:w w:val="105"/>
          <w:sz w:val="13"/>
        </w:rPr>
        <w:t> </w:t>
      </w:r>
      <w:r>
        <w:rPr>
          <w:spacing w:val="2"/>
          <w:w w:val="105"/>
          <w:sz w:val="13"/>
        </w:rPr>
        <w:t>50(1).</w:t>
      </w:r>
    </w:p>
    <w:p>
      <w:pPr>
        <w:tabs>
          <w:tab w:pos="1237" w:val="left" w:leader="none"/>
        </w:tabs>
        <w:spacing w:before="1"/>
        <w:ind w:left="444" w:right="0" w:firstLine="0"/>
        <w:jc w:val="left"/>
        <w:rPr>
          <w:sz w:val="13"/>
        </w:rPr>
      </w:pPr>
      <w:r>
        <w:rPr>
          <w:w w:val="105"/>
          <w:sz w:val="13"/>
        </w:rPr>
        <w:t>50</w:t>
        <w:tab/>
        <w:t>Ibid s</w:t>
      </w:r>
      <w:r>
        <w:rPr>
          <w:spacing w:val="5"/>
          <w:w w:val="105"/>
          <w:sz w:val="13"/>
        </w:rPr>
        <w:t> </w:t>
      </w:r>
      <w:r>
        <w:rPr>
          <w:spacing w:val="4"/>
          <w:w w:val="105"/>
          <w:sz w:val="13"/>
        </w:rPr>
        <w:t>50(3).</w:t>
      </w:r>
    </w:p>
    <w:p>
      <w:pPr>
        <w:tabs>
          <w:tab w:pos="1238" w:val="left" w:leader="none"/>
        </w:tabs>
        <w:spacing w:before="1"/>
        <w:ind w:left="444" w:right="0" w:firstLine="0"/>
        <w:jc w:val="left"/>
        <w:rPr>
          <w:sz w:val="13"/>
        </w:rPr>
      </w:pPr>
      <w:r>
        <w:rPr>
          <w:spacing w:val="-4"/>
          <w:sz w:val="13"/>
        </w:rPr>
        <w:t>51</w:t>
        <w:tab/>
      </w:r>
      <w:r>
        <w:rPr>
          <w:sz w:val="13"/>
        </w:rPr>
        <w:t>Ibid s</w:t>
      </w:r>
      <w:r>
        <w:rPr>
          <w:spacing w:val="12"/>
          <w:sz w:val="13"/>
        </w:rPr>
        <w:t> </w:t>
      </w:r>
      <w:r>
        <w:rPr>
          <w:spacing w:val="4"/>
          <w:sz w:val="13"/>
        </w:rPr>
        <w:t>50(6)(b).</w:t>
      </w:r>
    </w:p>
    <w:p>
      <w:pPr>
        <w:tabs>
          <w:tab w:pos="1238" w:val="left" w:leader="none"/>
        </w:tabs>
        <w:spacing w:before="2"/>
        <w:ind w:left="444" w:right="0" w:firstLine="0"/>
        <w:jc w:val="left"/>
        <w:rPr>
          <w:sz w:val="13"/>
        </w:rPr>
      </w:pPr>
      <w:r>
        <w:rPr>
          <w:w w:val="105"/>
          <w:sz w:val="13"/>
        </w:rPr>
        <w:t>52</w:t>
        <w:tab/>
        <w:t>Ibid s</w:t>
      </w:r>
      <w:r>
        <w:rPr>
          <w:spacing w:val="6"/>
          <w:w w:val="105"/>
          <w:sz w:val="13"/>
        </w:rPr>
        <w:t> </w:t>
      </w:r>
      <w:r>
        <w:rPr>
          <w:spacing w:val="4"/>
          <w:w w:val="105"/>
          <w:sz w:val="13"/>
        </w:rPr>
        <w:t>50(4).</w:t>
      </w:r>
    </w:p>
    <w:p>
      <w:pPr>
        <w:tabs>
          <w:tab w:pos="1238" w:val="left" w:leader="none"/>
        </w:tabs>
        <w:spacing w:before="1"/>
        <w:ind w:left="444" w:right="0" w:firstLine="0"/>
        <w:jc w:val="left"/>
        <w:rPr>
          <w:sz w:val="13"/>
        </w:rPr>
      </w:pPr>
      <w:r>
        <w:rPr>
          <w:w w:val="105"/>
          <w:sz w:val="13"/>
        </w:rPr>
        <w:t>53</w:t>
        <w:tab/>
        <w:t>Ibid s</w:t>
      </w:r>
      <w:r>
        <w:rPr>
          <w:spacing w:val="5"/>
          <w:w w:val="105"/>
          <w:sz w:val="13"/>
        </w:rPr>
        <w:t> </w:t>
      </w:r>
      <w:r>
        <w:rPr>
          <w:spacing w:val="4"/>
          <w:w w:val="105"/>
          <w:sz w:val="13"/>
        </w:rPr>
        <w:t>50(5).</w:t>
      </w:r>
    </w:p>
    <w:p>
      <w:pPr>
        <w:pStyle w:val="ListParagraph"/>
        <w:numPr>
          <w:ilvl w:val="0"/>
          <w:numId w:val="103"/>
        </w:numPr>
        <w:tabs>
          <w:tab w:pos="1238" w:val="left" w:leader="none"/>
          <w:tab w:pos="1239" w:val="left" w:leader="none"/>
        </w:tabs>
        <w:spacing w:line="240" w:lineRule="auto" w:before="1" w:after="0"/>
        <w:ind w:left="1238" w:right="0" w:hanging="794"/>
        <w:jc w:val="left"/>
        <w:rPr>
          <w:sz w:val="13"/>
        </w:rPr>
      </w:pPr>
      <w:r>
        <w:rPr>
          <w:w w:val="105"/>
          <w:sz w:val="13"/>
        </w:rPr>
        <w:t>Forensic Leave Panel, </w:t>
      </w:r>
      <w:r>
        <w:rPr>
          <w:i/>
          <w:w w:val="105"/>
          <w:sz w:val="13"/>
        </w:rPr>
        <w:t>Annual Report </w:t>
      </w:r>
      <w:r>
        <w:rPr>
          <w:i/>
          <w:spacing w:val="-6"/>
          <w:w w:val="105"/>
          <w:sz w:val="13"/>
        </w:rPr>
        <w:t>2011</w:t>
      </w:r>
      <w:r>
        <w:rPr>
          <w:spacing w:val="-6"/>
          <w:w w:val="105"/>
          <w:sz w:val="13"/>
        </w:rPr>
        <w:t>, </w:t>
      </w:r>
      <w:r>
        <w:rPr>
          <w:w w:val="105"/>
          <w:sz w:val="13"/>
        </w:rPr>
        <w:t>above n </w:t>
      </w:r>
      <w:r>
        <w:rPr>
          <w:spacing w:val="-4"/>
          <w:w w:val="105"/>
          <w:sz w:val="13"/>
        </w:rPr>
        <w:t>41, </w:t>
      </w:r>
      <w:r>
        <w:rPr>
          <w:w w:val="105"/>
          <w:sz w:val="13"/>
        </w:rPr>
        <w:t>Appendix</w:t>
      </w:r>
      <w:r>
        <w:rPr>
          <w:spacing w:val="4"/>
          <w:w w:val="105"/>
          <w:sz w:val="13"/>
        </w:rPr>
        <w:t> </w:t>
      </w:r>
      <w:r>
        <w:rPr>
          <w:w w:val="105"/>
          <w:sz w:val="13"/>
        </w:rPr>
        <w:t>C.</w:t>
      </w:r>
    </w:p>
    <w:p>
      <w:pPr>
        <w:pStyle w:val="ListParagraph"/>
        <w:numPr>
          <w:ilvl w:val="0"/>
          <w:numId w:val="103"/>
        </w:numPr>
        <w:tabs>
          <w:tab w:pos="1238" w:val="left" w:leader="none"/>
          <w:tab w:pos="1239" w:val="left" w:leader="none"/>
        </w:tabs>
        <w:spacing w:line="240" w:lineRule="auto" w:before="2" w:after="0"/>
        <w:ind w:left="1238" w:right="0" w:hanging="794"/>
        <w:jc w:val="left"/>
        <w:rPr>
          <w:sz w:val="13"/>
        </w:rPr>
      </w:pPr>
      <w:r>
        <w:rPr>
          <w:w w:val="105"/>
          <w:sz w:val="13"/>
        </w:rPr>
        <w:t>The</w:t>
      </w:r>
      <w:r>
        <w:rPr>
          <w:spacing w:val="4"/>
          <w:w w:val="105"/>
          <w:sz w:val="13"/>
        </w:rPr>
        <w:t> </w:t>
      </w:r>
      <w:r>
        <w:rPr>
          <w:w w:val="105"/>
          <w:sz w:val="13"/>
        </w:rPr>
        <w:t>Chief</w:t>
      </w:r>
      <w:r>
        <w:rPr>
          <w:spacing w:val="5"/>
          <w:w w:val="105"/>
          <w:sz w:val="13"/>
        </w:rPr>
        <w:t> </w:t>
      </w:r>
      <w:r>
        <w:rPr>
          <w:w w:val="105"/>
          <w:sz w:val="13"/>
        </w:rPr>
        <w:t>Psychiatrist</w:t>
      </w:r>
      <w:r>
        <w:rPr>
          <w:spacing w:val="4"/>
          <w:w w:val="105"/>
          <w:sz w:val="13"/>
        </w:rPr>
        <w:t> </w:t>
      </w:r>
      <w:r>
        <w:rPr>
          <w:w w:val="105"/>
          <w:sz w:val="13"/>
        </w:rPr>
        <w:t>is</w:t>
      </w:r>
      <w:r>
        <w:rPr>
          <w:spacing w:val="5"/>
          <w:w w:val="105"/>
          <w:sz w:val="13"/>
        </w:rPr>
        <w:t> </w:t>
      </w:r>
      <w:r>
        <w:rPr>
          <w:w w:val="105"/>
          <w:sz w:val="13"/>
        </w:rPr>
        <w:t>appointed</w:t>
      </w:r>
      <w:r>
        <w:rPr>
          <w:spacing w:val="4"/>
          <w:w w:val="105"/>
          <w:sz w:val="13"/>
        </w:rPr>
        <w:t> </w:t>
      </w:r>
      <w:r>
        <w:rPr>
          <w:w w:val="105"/>
          <w:sz w:val="13"/>
        </w:rPr>
        <w:t>by</w:t>
      </w:r>
      <w:r>
        <w:rPr>
          <w:spacing w:val="5"/>
          <w:w w:val="105"/>
          <w:sz w:val="13"/>
        </w:rPr>
        <w:t> </w:t>
      </w:r>
      <w:r>
        <w:rPr>
          <w:w w:val="105"/>
          <w:sz w:val="13"/>
        </w:rPr>
        <w:t>the</w:t>
      </w:r>
      <w:r>
        <w:rPr>
          <w:spacing w:val="5"/>
          <w:w w:val="105"/>
          <w:sz w:val="13"/>
        </w:rPr>
        <w:t> </w:t>
      </w:r>
      <w:r>
        <w:rPr>
          <w:w w:val="105"/>
          <w:sz w:val="13"/>
        </w:rPr>
        <w:t>Secretary</w:t>
      </w:r>
      <w:r>
        <w:rPr>
          <w:spacing w:val="4"/>
          <w:w w:val="105"/>
          <w:sz w:val="13"/>
        </w:rPr>
        <w:t> </w:t>
      </w:r>
      <w:r>
        <w:rPr>
          <w:w w:val="105"/>
          <w:sz w:val="13"/>
        </w:rPr>
        <w:t>to</w:t>
      </w:r>
      <w:r>
        <w:rPr>
          <w:spacing w:val="5"/>
          <w:w w:val="105"/>
          <w:sz w:val="13"/>
        </w:rPr>
        <w:t> </w:t>
      </w:r>
      <w:r>
        <w:rPr>
          <w:w w:val="105"/>
          <w:sz w:val="13"/>
        </w:rPr>
        <w:t>the</w:t>
      </w:r>
      <w:r>
        <w:rPr>
          <w:spacing w:val="4"/>
          <w:w w:val="105"/>
          <w:sz w:val="13"/>
        </w:rPr>
        <w:t> </w:t>
      </w:r>
      <w:r>
        <w:rPr>
          <w:w w:val="105"/>
          <w:sz w:val="13"/>
        </w:rPr>
        <w:t>Department</w:t>
      </w:r>
      <w:r>
        <w:rPr>
          <w:spacing w:val="5"/>
          <w:w w:val="105"/>
          <w:sz w:val="13"/>
        </w:rPr>
        <w:t> </w:t>
      </w:r>
      <w:r>
        <w:rPr>
          <w:w w:val="105"/>
          <w:sz w:val="13"/>
        </w:rPr>
        <w:t>of</w:t>
      </w:r>
      <w:r>
        <w:rPr>
          <w:spacing w:val="4"/>
          <w:w w:val="105"/>
          <w:sz w:val="13"/>
        </w:rPr>
        <w:t> </w:t>
      </w:r>
      <w:r>
        <w:rPr>
          <w:w w:val="105"/>
          <w:sz w:val="13"/>
        </w:rPr>
        <w:t>Health</w:t>
      </w:r>
      <w:r>
        <w:rPr>
          <w:spacing w:val="5"/>
          <w:w w:val="105"/>
          <w:sz w:val="13"/>
        </w:rPr>
        <w:t> </w:t>
      </w:r>
      <w:r>
        <w:rPr>
          <w:w w:val="105"/>
          <w:sz w:val="13"/>
        </w:rPr>
        <w:t>under</w:t>
      </w:r>
      <w:r>
        <w:rPr>
          <w:spacing w:val="5"/>
          <w:w w:val="105"/>
          <w:sz w:val="13"/>
        </w:rPr>
        <w:t> </w:t>
      </w:r>
      <w:r>
        <w:rPr>
          <w:w w:val="105"/>
          <w:sz w:val="13"/>
        </w:rPr>
        <w:t>the</w:t>
      </w:r>
      <w:r>
        <w:rPr>
          <w:spacing w:val="4"/>
          <w:w w:val="105"/>
          <w:sz w:val="13"/>
        </w:rPr>
        <w:t> </w:t>
      </w:r>
      <w:r>
        <w:rPr>
          <w:i/>
          <w:w w:val="105"/>
          <w:sz w:val="13"/>
        </w:rPr>
        <w:t>Mental</w:t>
      </w:r>
      <w:r>
        <w:rPr>
          <w:i/>
          <w:spacing w:val="4"/>
          <w:w w:val="105"/>
          <w:sz w:val="13"/>
        </w:rPr>
        <w:t> </w:t>
      </w:r>
      <w:r>
        <w:rPr>
          <w:i/>
          <w:w w:val="105"/>
          <w:sz w:val="13"/>
        </w:rPr>
        <w:t>Health</w:t>
      </w:r>
      <w:r>
        <w:rPr>
          <w:i/>
          <w:spacing w:val="3"/>
          <w:w w:val="105"/>
          <w:sz w:val="13"/>
        </w:rPr>
        <w:t> </w:t>
      </w:r>
      <w:r>
        <w:rPr>
          <w:i/>
          <w:w w:val="105"/>
          <w:sz w:val="13"/>
        </w:rPr>
        <w:t>Act</w:t>
      </w:r>
      <w:r>
        <w:rPr>
          <w:i/>
          <w:spacing w:val="4"/>
          <w:w w:val="105"/>
          <w:sz w:val="13"/>
        </w:rPr>
        <w:t> </w:t>
      </w:r>
      <w:r>
        <w:rPr>
          <w:i/>
          <w:w w:val="105"/>
          <w:sz w:val="13"/>
        </w:rPr>
        <w:t>1986</w:t>
      </w:r>
      <w:r>
        <w:rPr>
          <w:i/>
          <w:spacing w:val="4"/>
          <w:w w:val="105"/>
          <w:sz w:val="13"/>
        </w:rPr>
        <w:t> </w:t>
      </w:r>
      <w:r>
        <w:rPr>
          <w:spacing w:val="2"/>
          <w:w w:val="105"/>
          <w:sz w:val="13"/>
        </w:rPr>
        <w:t>(Vic).</w:t>
      </w:r>
    </w:p>
    <w:p>
      <w:pPr>
        <w:pStyle w:val="ListParagraph"/>
        <w:numPr>
          <w:ilvl w:val="0"/>
          <w:numId w:val="103"/>
        </w:numPr>
        <w:tabs>
          <w:tab w:pos="1238" w:val="left" w:leader="none"/>
          <w:tab w:pos="1239" w:val="left" w:leader="none"/>
        </w:tabs>
        <w:spacing w:line="240" w:lineRule="auto" w:before="1" w:after="0"/>
        <w:ind w:left="444" w:right="5223" w:firstLine="0"/>
        <w:jc w:val="left"/>
        <w:rPr>
          <w:sz w:val="13"/>
        </w:rPr>
      </w:pPr>
      <w:r>
        <w:rPr>
          <w:i/>
          <w:w w:val="105"/>
          <w:sz w:val="13"/>
        </w:rPr>
        <w:t>Crimes (Mental Impairment and Unfitness to be Tried) Act </w:t>
      </w:r>
      <w:r>
        <w:rPr>
          <w:i/>
          <w:spacing w:val="-3"/>
          <w:w w:val="105"/>
          <w:sz w:val="13"/>
        </w:rPr>
        <w:t>1997 </w:t>
      </w:r>
      <w:r>
        <w:rPr>
          <w:spacing w:val="2"/>
          <w:w w:val="105"/>
          <w:sz w:val="13"/>
        </w:rPr>
        <w:t>(Vic) </w:t>
      </w:r>
      <w:r>
        <w:rPr>
          <w:w w:val="105"/>
          <w:sz w:val="13"/>
        </w:rPr>
        <w:t>s 55(1). 57</w:t>
        <w:tab/>
        <w:t>Ibid s</w:t>
      </w:r>
      <w:r>
        <w:rPr>
          <w:spacing w:val="9"/>
          <w:w w:val="105"/>
          <w:sz w:val="13"/>
        </w:rPr>
        <w:t> </w:t>
      </w:r>
      <w:r>
        <w:rPr>
          <w:spacing w:val="2"/>
          <w:w w:val="105"/>
          <w:sz w:val="13"/>
        </w:rPr>
        <w:t>55(3).</w:t>
      </w:r>
    </w:p>
    <w:p>
      <w:pPr>
        <w:spacing w:after="0" w:line="240" w:lineRule="auto"/>
        <w:jc w:val="left"/>
        <w:rPr>
          <w:sz w:val="13"/>
        </w:rPr>
        <w:sectPr>
          <w:type w:val="continuous"/>
          <w:pgSz w:w="11910" w:h="16840"/>
          <w:pgMar w:top="1320" w:bottom="280" w:left="0" w:right="0"/>
          <w:cols w:num="2" w:equalWidth="0">
            <w:col w:w="1104" w:space="40"/>
            <w:col w:w="10766"/>
          </w:cols>
        </w:sectPr>
      </w:pPr>
    </w:p>
    <w:p>
      <w:pPr>
        <w:pStyle w:val="BodyText"/>
        <w:rPr>
          <w:sz w:val="20"/>
        </w:rPr>
      </w:pPr>
    </w:p>
    <w:p>
      <w:pPr>
        <w:pStyle w:val="BodyText"/>
        <w:spacing w:before="11"/>
        <w:rPr>
          <w:sz w:val="17"/>
        </w:rPr>
      </w:pPr>
    </w:p>
    <w:p>
      <w:pPr>
        <w:pStyle w:val="Heading3"/>
        <w:spacing w:before="96"/>
      </w:pPr>
      <w:bookmarkStart w:name="_TOC_250008" w:id="227"/>
      <w:bookmarkEnd w:id="227"/>
      <w:r>
        <w:rPr>
          <w:w w:val="115"/>
        </w:rPr>
        <w:t>On-ground leave and limited off-ground leave</w:t>
      </w:r>
    </w:p>
    <w:p>
      <w:pPr>
        <w:pStyle w:val="ListParagraph"/>
        <w:numPr>
          <w:ilvl w:val="1"/>
          <w:numId w:val="98"/>
        </w:numPr>
        <w:tabs>
          <w:tab w:pos="2380" w:val="left" w:leader="none"/>
          <w:tab w:pos="2381" w:val="left" w:leader="none"/>
        </w:tabs>
        <w:spacing w:line="242" w:lineRule="auto" w:before="137" w:after="0"/>
        <w:ind w:left="2381" w:right="1696" w:hanging="794"/>
        <w:jc w:val="left"/>
        <w:rPr>
          <w:sz w:val="12"/>
        </w:rPr>
      </w:pPr>
      <w:r>
        <w:rPr>
          <w:w w:val="105"/>
          <w:sz w:val="21"/>
        </w:rPr>
        <w:t>The </w:t>
      </w:r>
      <w:r>
        <w:rPr>
          <w:spacing w:val="-3"/>
          <w:w w:val="105"/>
          <w:sz w:val="21"/>
        </w:rPr>
        <w:t>Forensic Leave Panel makes </w:t>
      </w:r>
      <w:r>
        <w:rPr>
          <w:w w:val="105"/>
          <w:sz w:val="21"/>
        </w:rPr>
        <w:t>decisions about on-ground and </w:t>
      </w:r>
      <w:r>
        <w:rPr>
          <w:spacing w:val="-3"/>
          <w:w w:val="105"/>
          <w:sz w:val="21"/>
        </w:rPr>
        <w:t>limited off-ground </w:t>
      </w:r>
      <w:r>
        <w:rPr>
          <w:spacing w:val="-4"/>
          <w:w w:val="105"/>
          <w:sz w:val="21"/>
        </w:rPr>
        <w:t>leave. </w:t>
      </w:r>
      <w:r>
        <w:rPr>
          <w:w w:val="105"/>
          <w:sz w:val="21"/>
        </w:rPr>
        <w:t>On-ground </w:t>
      </w:r>
      <w:r>
        <w:rPr>
          <w:spacing w:val="-3"/>
          <w:w w:val="105"/>
          <w:sz w:val="21"/>
        </w:rPr>
        <w:t>leave </w:t>
      </w:r>
      <w:r>
        <w:rPr>
          <w:w w:val="105"/>
          <w:sz w:val="21"/>
        </w:rPr>
        <w:t>allows a </w:t>
      </w:r>
      <w:r>
        <w:rPr>
          <w:spacing w:val="-3"/>
          <w:w w:val="105"/>
          <w:sz w:val="21"/>
        </w:rPr>
        <w:t>forensic patient </w:t>
      </w:r>
      <w:r>
        <w:rPr>
          <w:w w:val="105"/>
          <w:sz w:val="21"/>
        </w:rPr>
        <w:t>or </w:t>
      </w:r>
      <w:r>
        <w:rPr>
          <w:spacing w:val="-3"/>
          <w:w w:val="105"/>
          <w:sz w:val="21"/>
        </w:rPr>
        <w:t>forensic resident to leave </w:t>
      </w:r>
      <w:r>
        <w:rPr>
          <w:w w:val="105"/>
          <w:sz w:val="21"/>
        </w:rPr>
        <w:t>their </w:t>
      </w:r>
      <w:r>
        <w:rPr>
          <w:spacing w:val="-3"/>
          <w:w w:val="105"/>
          <w:sz w:val="21"/>
        </w:rPr>
        <w:t>place </w:t>
      </w:r>
      <w:r>
        <w:rPr>
          <w:w w:val="105"/>
          <w:sz w:val="21"/>
        </w:rPr>
        <w:t>of </w:t>
      </w:r>
      <w:r>
        <w:rPr>
          <w:spacing w:val="-3"/>
          <w:w w:val="105"/>
          <w:sz w:val="21"/>
        </w:rPr>
        <w:t>detention</w:t>
      </w:r>
      <w:r>
        <w:rPr>
          <w:spacing w:val="-9"/>
          <w:w w:val="105"/>
          <w:sz w:val="21"/>
        </w:rPr>
        <w:t> </w:t>
      </w:r>
      <w:r>
        <w:rPr>
          <w:w w:val="105"/>
          <w:sz w:val="21"/>
        </w:rPr>
        <w:t>and</w:t>
      </w:r>
      <w:r>
        <w:rPr>
          <w:spacing w:val="-8"/>
          <w:w w:val="105"/>
          <w:sz w:val="21"/>
        </w:rPr>
        <w:t> </w:t>
      </w:r>
      <w:r>
        <w:rPr>
          <w:w w:val="105"/>
          <w:sz w:val="21"/>
        </w:rPr>
        <w:t>receive</w:t>
      </w:r>
      <w:r>
        <w:rPr>
          <w:spacing w:val="-8"/>
          <w:w w:val="105"/>
          <w:sz w:val="21"/>
        </w:rPr>
        <w:t> </w:t>
      </w:r>
      <w:r>
        <w:rPr>
          <w:w w:val="105"/>
          <w:sz w:val="21"/>
        </w:rPr>
        <w:t>services,</w:t>
      </w:r>
      <w:r>
        <w:rPr>
          <w:spacing w:val="-8"/>
          <w:w w:val="105"/>
          <w:sz w:val="21"/>
        </w:rPr>
        <w:t> </w:t>
      </w:r>
      <w:r>
        <w:rPr>
          <w:w w:val="105"/>
          <w:sz w:val="21"/>
        </w:rPr>
        <w:t>but</w:t>
      </w:r>
      <w:r>
        <w:rPr>
          <w:spacing w:val="-8"/>
          <w:w w:val="105"/>
          <w:sz w:val="21"/>
        </w:rPr>
        <w:t> </w:t>
      </w:r>
      <w:r>
        <w:rPr>
          <w:spacing w:val="-3"/>
          <w:w w:val="105"/>
          <w:sz w:val="21"/>
        </w:rPr>
        <w:t>requires</w:t>
      </w:r>
      <w:r>
        <w:rPr>
          <w:spacing w:val="-8"/>
          <w:w w:val="105"/>
          <w:sz w:val="21"/>
        </w:rPr>
        <w:t> </w:t>
      </w:r>
      <w:r>
        <w:rPr>
          <w:w w:val="105"/>
          <w:sz w:val="21"/>
        </w:rPr>
        <w:t>them</w:t>
      </w:r>
      <w:r>
        <w:rPr>
          <w:spacing w:val="-8"/>
          <w:w w:val="105"/>
          <w:sz w:val="21"/>
        </w:rPr>
        <w:t> </w:t>
      </w:r>
      <w:r>
        <w:rPr>
          <w:spacing w:val="-3"/>
          <w:w w:val="105"/>
          <w:sz w:val="21"/>
        </w:rPr>
        <w:t>to</w:t>
      </w:r>
      <w:r>
        <w:rPr>
          <w:spacing w:val="-8"/>
          <w:w w:val="105"/>
          <w:sz w:val="21"/>
        </w:rPr>
        <w:t> </w:t>
      </w:r>
      <w:r>
        <w:rPr>
          <w:spacing w:val="-3"/>
          <w:w w:val="105"/>
          <w:sz w:val="21"/>
        </w:rPr>
        <w:t>remain</w:t>
      </w:r>
      <w:r>
        <w:rPr>
          <w:spacing w:val="-8"/>
          <w:w w:val="105"/>
          <w:sz w:val="21"/>
        </w:rPr>
        <w:t> </w:t>
      </w:r>
      <w:r>
        <w:rPr>
          <w:spacing w:val="-3"/>
          <w:w w:val="105"/>
          <w:sz w:val="21"/>
        </w:rPr>
        <w:t>‘within</w:t>
      </w:r>
      <w:r>
        <w:rPr>
          <w:spacing w:val="-9"/>
          <w:w w:val="105"/>
          <w:sz w:val="21"/>
        </w:rPr>
        <w:t> </w:t>
      </w:r>
      <w:r>
        <w:rPr>
          <w:w w:val="105"/>
          <w:sz w:val="21"/>
        </w:rPr>
        <w:t>the</w:t>
      </w:r>
      <w:r>
        <w:rPr>
          <w:spacing w:val="-8"/>
          <w:w w:val="105"/>
          <w:sz w:val="21"/>
        </w:rPr>
        <w:t> </w:t>
      </w:r>
      <w:r>
        <w:rPr>
          <w:spacing w:val="-3"/>
          <w:w w:val="105"/>
          <w:sz w:val="21"/>
        </w:rPr>
        <w:t>surrounds’</w:t>
      </w:r>
      <w:r>
        <w:rPr>
          <w:spacing w:val="-8"/>
          <w:w w:val="105"/>
          <w:sz w:val="21"/>
        </w:rPr>
        <w:t> </w:t>
      </w:r>
      <w:r>
        <w:rPr>
          <w:w w:val="105"/>
          <w:sz w:val="21"/>
        </w:rPr>
        <w:t>of</w:t>
      </w:r>
      <w:r>
        <w:rPr>
          <w:spacing w:val="-8"/>
          <w:w w:val="105"/>
          <w:sz w:val="21"/>
        </w:rPr>
        <w:t> </w:t>
      </w:r>
      <w:r>
        <w:rPr>
          <w:w w:val="105"/>
          <w:sz w:val="21"/>
        </w:rPr>
        <w:t>the </w:t>
      </w:r>
      <w:r>
        <w:rPr>
          <w:spacing w:val="-3"/>
          <w:w w:val="105"/>
          <w:sz w:val="21"/>
        </w:rPr>
        <w:t>place </w:t>
      </w:r>
      <w:r>
        <w:rPr>
          <w:w w:val="105"/>
          <w:sz w:val="21"/>
        </w:rPr>
        <w:t>of </w:t>
      </w:r>
      <w:r>
        <w:rPr>
          <w:spacing w:val="-3"/>
          <w:w w:val="105"/>
          <w:sz w:val="21"/>
        </w:rPr>
        <w:t>detention, </w:t>
      </w:r>
      <w:r>
        <w:rPr>
          <w:w w:val="105"/>
          <w:sz w:val="21"/>
        </w:rPr>
        <w:t>which the Governor in </w:t>
      </w:r>
      <w:r>
        <w:rPr>
          <w:spacing w:val="-4"/>
          <w:w w:val="105"/>
          <w:sz w:val="21"/>
        </w:rPr>
        <w:t>Council</w:t>
      </w:r>
      <w:r>
        <w:rPr>
          <w:spacing w:val="39"/>
          <w:w w:val="105"/>
          <w:sz w:val="21"/>
        </w:rPr>
        <w:t> </w:t>
      </w:r>
      <w:r>
        <w:rPr>
          <w:w w:val="105"/>
          <w:sz w:val="21"/>
        </w:rPr>
        <w:t>declares.</w:t>
      </w:r>
      <w:r>
        <w:rPr>
          <w:w w:val="105"/>
          <w:position w:val="7"/>
          <w:sz w:val="12"/>
        </w:rPr>
        <w:t>58</w:t>
      </w:r>
    </w:p>
    <w:p>
      <w:pPr>
        <w:pStyle w:val="ListParagraph"/>
        <w:numPr>
          <w:ilvl w:val="1"/>
          <w:numId w:val="98"/>
        </w:numPr>
        <w:tabs>
          <w:tab w:pos="2380" w:val="left" w:leader="none"/>
          <w:tab w:pos="2381" w:val="left" w:leader="none"/>
        </w:tabs>
        <w:spacing w:line="242" w:lineRule="auto" w:before="124" w:after="0"/>
        <w:ind w:left="2381" w:right="1599" w:hanging="794"/>
        <w:jc w:val="left"/>
        <w:rPr>
          <w:sz w:val="12"/>
        </w:rPr>
      </w:pPr>
      <w:r>
        <w:rPr>
          <w:spacing w:val="-3"/>
          <w:w w:val="105"/>
          <w:sz w:val="21"/>
        </w:rPr>
        <w:t>Forensic</w:t>
      </w:r>
      <w:r>
        <w:rPr>
          <w:spacing w:val="-8"/>
          <w:w w:val="105"/>
          <w:sz w:val="21"/>
        </w:rPr>
        <w:t> </w:t>
      </w:r>
      <w:r>
        <w:rPr>
          <w:w w:val="105"/>
          <w:sz w:val="21"/>
        </w:rPr>
        <w:t>patients</w:t>
      </w:r>
      <w:r>
        <w:rPr>
          <w:spacing w:val="-8"/>
          <w:w w:val="105"/>
          <w:sz w:val="21"/>
        </w:rPr>
        <w:t> </w:t>
      </w:r>
      <w:r>
        <w:rPr>
          <w:w w:val="105"/>
          <w:sz w:val="21"/>
        </w:rPr>
        <w:t>at</w:t>
      </w:r>
      <w:r>
        <w:rPr>
          <w:spacing w:val="-8"/>
          <w:w w:val="105"/>
          <w:sz w:val="21"/>
        </w:rPr>
        <w:t> </w:t>
      </w:r>
      <w:r>
        <w:rPr>
          <w:w w:val="105"/>
          <w:sz w:val="21"/>
        </w:rPr>
        <w:t>Thomas</w:t>
      </w:r>
      <w:r>
        <w:rPr>
          <w:spacing w:val="-8"/>
          <w:w w:val="105"/>
          <w:sz w:val="21"/>
        </w:rPr>
        <w:t> </w:t>
      </w:r>
      <w:r>
        <w:rPr>
          <w:spacing w:val="-3"/>
          <w:w w:val="105"/>
          <w:sz w:val="21"/>
        </w:rPr>
        <w:t>Embling</w:t>
      </w:r>
      <w:r>
        <w:rPr>
          <w:spacing w:val="-7"/>
          <w:w w:val="105"/>
          <w:sz w:val="21"/>
        </w:rPr>
        <w:t> </w:t>
      </w:r>
      <w:r>
        <w:rPr>
          <w:w w:val="105"/>
          <w:sz w:val="21"/>
        </w:rPr>
        <w:t>Hospital</w:t>
      </w:r>
      <w:r>
        <w:rPr>
          <w:spacing w:val="-8"/>
          <w:w w:val="105"/>
          <w:sz w:val="21"/>
        </w:rPr>
        <w:t> </w:t>
      </w:r>
      <w:r>
        <w:rPr>
          <w:w w:val="105"/>
          <w:sz w:val="21"/>
        </w:rPr>
        <w:t>do</w:t>
      </w:r>
      <w:r>
        <w:rPr>
          <w:spacing w:val="-8"/>
          <w:w w:val="105"/>
          <w:sz w:val="21"/>
        </w:rPr>
        <w:t> </w:t>
      </w:r>
      <w:r>
        <w:rPr>
          <w:spacing w:val="-2"/>
          <w:w w:val="105"/>
          <w:sz w:val="21"/>
        </w:rPr>
        <w:t>not</w:t>
      </w:r>
      <w:r>
        <w:rPr>
          <w:spacing w:val="-8"/>
          <w:w w:val="105"/>
          <w:sz w:val="21"/>
        </w:rPr>
        <w:t> </w:t>
      </w:r>
      <w:r>
        <w:rPr>
          <w:spacing w:val="-3"/>
          <w:w w:val="105"/>
          <w:sz w:val="21"/>
        </w:rPr>
        <w:t>require</w:t>
      </w:r>
      <w:r>
        <w:rPr>
          <w:spacing w:val="-8"/>
          <w:w w:val="105"/>
          <w:sz w:val="21"/>
        </w:rPr>
        <w:t> </w:t>
      </w:r>
      <w:r>
        <w:rPr>
          <w:w w:val="105"/>
          <w:sz w:val="21"/>
        </w:rPr>
        <w:t>on-ground</w:t>
      </w:r>
      <w:r>
        <w:rPr>
          <w:spacing w:val="-7"/>
          <w:w w:val="105"/>
          <w:sz w:val="21"/>
        </w:rPr>
        <w:t> </w:t>
      </w:r>
      <w:r>
        <w:rPr>
          <w:spacing w:val="-3"/>
          <w:w w:val="105"/>
          <w:sz w:val="21"/>
        </w:rPr>
        <w:t>leave</w:t>
      </w:r>
      <w:r>
        <w:rPr>
          <w:spacing w:val="-8"/>
          <w:w w:val="105"/>
          <w:sz w:val="21"/>
        </w:rPr>
        <w:t> </w:t>
      </w:r>
      <w:r>
        <w:rPr>
          <w:w w:val="105"/>
          <w:sz w:val="21"/>
        </w:rPr>
        <w:t>because</w:t>
      </w:r>
      <w:r>
        <w:rPr>
          <w:spacing w:val="-8"/>
          <w:w w:val="105"/>
          <w:sz w:val="21"/>
        </w:rPr>
        <w:t> </w:t>
      </w:r>
      <w:r>
        <w:rPr>
          <w:w w:val="105"/>
          <w:sz w:val="21"/>
        </w:rPr>
        <w:t>the hospital </w:t>
      </w:r>
      <w:r>
        <w:rPr>
          <w:spacing w:val="-2"/>
          <w:w w:val="105"/>
          <w:sz w:val="21"/>
        </w:rPr>
        <w:t>has </w:t>
      </w:r>
      <w:r>
        <w:rPr>
          <w:w w:val="105"/>
          <w:sz w:val="21"/>
        </w:rPr>
        <w:t>sufficient </w:t>
      </w:r>
      <w:r>
        <w:rPr>
          <w:spacing w:val="-3"/>
          <w:w w:val="105"/>
          <w:sz w:val="21"/>
        </w:rPr>
        <w:t>grounds within </w:t>
      </w:r>
      <w:r>
        <w:rPr>
          <w:w w:val="105"/>
          <w:sz w:val="21"/>
        </w:rPr>
        <w:t>the secure </w:t>
      </w:r>
      <w:r>
        <w:rPr>
          <w:spacing w:val="-4"/>
          <w:w w:val="105"/>
          <w:sz w:val="21"/>
        </w:rPr>
        <w:t>perimeter. Consequently, </w:t>
      </w:r>
      <w:r>
        <w:rPr>
          <w:w w:val="105"/>
          <w:sz w:val="21"/>
        </w:rPr>
        <w:t>the </w:t>
      </w:r>
      <w:r>
        <w:rPr>
          <w:spacing w:val="-3"/>
          <w:w w:val="105"/>
          <w:sz w:val="21"/>
        </w:rPr>
        <w:t>Forensic Leave Panel </w:t>
      </w:r>
      <w:r>
        <w:rPr>
          <w:w w:val="105"/>
          <w:sz w:val="21"/>
        </w:rPr>
        <w:t>does </w:t>
      </w:r>
      <w:r>
        <w:rPr>
          <w:spacing w:val="-2"/>
          <w:w w:val="105"/>
          <w:sz w:val="21"/>
        </w:rPr>
        <w:t>not </w:t>
      </w:r>
      <w:r>
        <w:rPr>
          <w:w w:val="105"/>
          <w:sz w:val="21"/>
        </w:rPr>
        <w:t>hear </w:t>
      </w:r>
      <w:r>
        <w:rPr>
          <w:spacing w:val="-3"/>
          <w:w w:val="105"/>
          <w:sz w:val="21"/>
        </w:rPr>
        <w:t>any applications from forensic </w:t>
      </w:r>
      <w:r>
        <w:rPr>
          <w:w w:val="105"/>
          <w:sz w:val="21"/>
        </w:rPr>
        <w:t>patients </w:t>
      </w:r>
      <w:r>
        <w:rPr>
          <w:spacing w:val="-3"/>
          <w:w w:val="105"/>
          <w:sz w:val="21"/>
        </w:rPr>
        <w:t>for </w:t>
      </w:r>
      <w:r>
        <w:rPr>
          <w:w w:val="105"/>
          <w:sz w:val="21"/>
        </w:rPr>
        <w:t>on-ground </w:t>
      </w:r>
      <w:r>
        <w:rPr>
          <w:spacing w:val="-4"/>
          <w:w w:val="105"/>
          <w:sz w:val="21"/>
        </w:rPr>
        <w:t>leave.</w:t>
      </w:r>
      <w:r>
        <w:rPr>
          <w:spacing w:val="-4"/>
          <w:w w:val="105"/>
          <w:position w:val="7"/>
          <w:sz w:val="12"/>
        </w:rPr>
        <w:t>59</w:t>
      </w:r>
      <w:r>
        <w:rPr>
          <w:spacing w:val="-4"/>
          <w:w w:val="105"/>
          <w:sz w:val="12"/>
        </w:rPr>
        <w:t> </w:t>
      </w:r>
      <w:r>
        <w:rPr>
          <w:spacing w:val="-3"/>
          <w:w w:val="105"/>
          <w:sz w:val="21"/>
        </w:rPr>
        <w:t>Forensic </w:t>
      </w:r>
      <w:r>
        <w:rPr>
          <w:w w:val="105"/>
          <w:sz w:val="21"/>
        </w:rPr>
        <w:t>residents, </w:t>
      </w:r>
      <w:r>
        <w:rPr>
          <w:spacing w:val="-4"/>
          <w:w w:val="105"/>
          <w:sz w:val="21"/>
        </w:rPr>
        <w:t>however, </w:t>
      </w:r>
      <w:r>
        <w:rPr>
          <w:spacing w:val="-3"/>
          <w:w w:val="105"/>
          <w:sz w:val="21"/>
        </w:rPr>
        <w:t>have </w:t>
      </w:r>
      <w:r>
        <w:rPr>
          <w:w w:val="105"/>
          <w:sz w:val="21"/>
        </w:rPr>
        <w:t>made use of on-ground </w:t>
      </w:r>
      <w:r>
        <w:rPr>
          <w:spacing w:val="-3"/>
          <w:w w:val="105"/>
          <w:sz w:val="21"/>
        </w:rPr>
        <w:t>leave provisions </w:t>
      </w:r>
      <w:r>
        <w:rPr>
          <w:w w:val="105"/>
          <w:sz w:val="21"/>
        </w:rPr>
        <w:t>under the CMIA.</w:t>
      </w:r>
      <w:r>
        <w:rPr>
          <w:w w:val="105"/>
          <w:position w:val="7"/>
          <w:sz w:val="12"/>
        </w:rPr>
        <w:t>60</w:t>
      </w:r>
    </w:p>
    <w:p>
      <w:pPr>
        <w:pStyle w:val="ListParagraph"/>
        <w:numPr>
          <w:ilvl w:val="1"/>
          <w:numId w:val="98"/>
        </w:numPr>
        <w:tabs>
          <w:tab w:pos="2381" w:val="left" w:leader="none"/>
          <w:tab w:pos="2382" w:val="left" w:leader="none"/>
        </w:tabs>
        <w:spacing w:line="242" w:lineRule="auto" w:before="126" w:after="0"/>
        <w:ind w:left="2381" w:right="1745" w:hanging="794"/>
        <w:jc w:val="left"/>
        <w:rPr>
          <w:sz w:val="21"/>
        </w:rPr>
      </w:pPr>
      <w:r>
        <w:rPr>
          <w:spacing w:val="-3"/>
          <w:w w:val="105"/>
          <w:sz w:val="21"/>
        </w:rPr>
        <w:t>Limited off-ground leave </w:t>
      </w:r>
      <w:r>
        <w:rPr>
          <w:w w:val="105"/>
          <w:sz w:val="21"/>
        </w:rPr>
        <w:t>allows a </w:t>
      </w:r>
      <w:r>
        <w:rPr>
          <w:spacing w:val="-3"/>
          <w:w w:val="105"/>
          <w:sz w:val="21"/>
        </w:rPr>
        <w:t>forensic patient </w:t>
      </w:r>
      <w:r>
        <w:rPr>
          <w:w w:val="105"/>
          <w:sz w:val="21"/>
        </w:rPr>
        <w:t>or </w:t>
      </w:r>
      <w:r>
        <w:rPr>
          <w:spacing w:val="-3"/>
          <w:w w:val="105"/>
          <w:sz w:val="21"/>
        </w:rPr>
        <w:t>forensic resident, for </w:t>
      </w:r>
      <w:r>
        <w:rPr>
          <w:w w:val="105"/>
          <w:sz w:val="21"/>
        </w:rPr>
        <w:t>a maximum of six </w:t>
      </w:r>
      <w:r>
        <w:rPr>
          <w:spacing w:val="-3"/>
          <w:w w:val="105"/>
          <w:sz w:val="21"/>
        </w:rPr>
        <w:t>months, to leave </w:t>
      </w:r>
      <w:r>
        <w:rPr>
          <w:w w:val="105"/>
          <w:sz w:val="21"/>
        </w:rPr>
        <w:t>their </w:t>
      </w:r>
      <w:r>
        <w:rPr>
          <w:spacing w:val="-3"/>
          <w:w w:val="105"/>
          <w:sz w:val="21"/>
        </w:rPr>
        <w:t>place </w:t>
      </w:r>
      <w:r>
        <w:rPr>
          <w:w w:val="105"/>
          <w:sz w:val="21"/>
        </w:rPr>
        <w:t>of</w:t>
      </w:r>
      <w:r>
        <w:rPr>
          <w:spacing w:val="42"/>
          <w:w w:val="105"/>
          <w:sz w:val="21"/>
        </w:rPr>
        <w:t> </w:t>
      </w:r>
      <w:r>
        <w:rPr>
          <w:w w:val="105"/>
          <w:sz w:val="21"/>
        </w:rPr>
        <w:t>detention:</w:t>
      </w:r>
    </w:p>
    <w:p>
      <w:pPr>
        <w:pStyle w:val="ListParagraph"/>
        <w:numPr>
          <w:ilvl w:val="2"/>
          <w:numId w:val="98"/>
        </w:numPr>
        <w:tabs>
          <w:tab w:pos="2721" w:val="left" w:leader="none"/>
          <w:tab w:pos="2722" w:val="left" w:leader="none"/>
        </w:tabs>
        <w:spacing w:line="240" w:lineRule="auto" w:before="122" w:after="0"/>
        <w:ind w:left="2721" w:right="0" w:hanging="340"/>
        <w:jc w:val="left"/>
        <w:rPr>
          <w:sz w:val="21"/>
        </w:rPr>
      </w:pPr>
      <w:r>
        <w:rPr>
          <w:w w:val="105"/>
          <w:sz w:val="21"/>
        </w:rPr>
        <w:t>between the hours of 6am and 9pm,</w:t>
      </w:r>
      <w:r>
        <w:rPr>
          <w:spacing w:val="36"/>
          <w:w w:val="105"/>
          <w:sz w:val="21"/>
        </w:rPr>
        <w:t> </w:t>
      </w:r>
      <w:r>
        <w:rPr>
          <w:w w:val="105"/>
          <w:sz w:val="21"/>
        </w:rPr>
        <w:t>and</w:t>
      </w:r>
    </w:p>
    <w:p>
      <w:pPr>
        <w:pStyle w:val="ListParagraph"/>
        <w:numPr>
          <w:ilvl w:val="2"/>
          <w:numId w:val="98"/>
        </w:numPr>
        <w:tabs>
          <w:tab w:pos="2721" w:val="left" w:leader="none"/>
          <w:tab w:pos="2722" w:val="left" w:leader="none"/>
        </w:tabs>
        <w:spacing w:line="240" w:lineRule="auto" w:before="124" w:after="0"/>
        <w:ind w:left="2721" w:right="0" w:hanging="340"/>
        <w:jc w:val="left"/>
        <w:rPr>
          <w:sz w:val="12"/>
        </w:rPr>
      </w:pPr>
      <w:r>
        <w:rPr>
          <w:w w:val="105"/>
          <w:sz w:val="21"/>
        </w:rPr>
        <w:t>outside those hours on a maximum of three days in </w:t>
      </w:r>
      <w:r>
        <w:rPr>
          <w:spacing w:val="-3"/>
          <w:w w:val="105"/>
          <w:sz w:val="21"/>
        </w:rPr>
        <w:t>any </w:t>
      </w:r>
      <w:r>
        <w:rPr>
          <w:w w:val="105"/>
          <w:sz w:val="21"/>
        </w:rPr>
        <w:t>seven </w:t>
      </w:r>
      <w:r>
        <w:rPr>
          <w:spacing w:val="-3"/>
          <w:w w:val="105"/>
          <w:sz w:val="21"/>
        </w:rPr>
        <w:t>day</w:t>
      </w:r>
      <w:r>
        <w:rPr>
          <w:spacing w:val="38"/>
          <w:w w:val="105"/>
          <w:sz w:val="21"/>
        </w:rPr>
        <w:t> </w:t>
      </w:r>
      <w:r>
        <w:rPr>
          <w:spacing w:val="-3"/>
          <w:w w:val="105"/>
          <w:sz w:val="21"/>
        </w:rPr>
        <w:t>period.</w:t>
      </w:r>
      <w:r>
        <w:rPr>
          <w:spacing w:val="-3"/>
          <w:w w:val="105"/>
          <w:position w:val="7"/>
          <w:sz w:val="12"/>
        </w:rPr>
        <w:t>61</w:t>
      </w:r>
    </w:p>
    <w:p>
      <w:pPr>
        <w:pStyle w:val="ListParagraph"/>
        <w:numPr>
          <w:ilvl w:val="1"/>
          <w:numId w:val="98"/>
        </w:numPr>
        <w:tabs>
          <w:tab w:pos="2381" w:val="left" w:leader="none"/>
          <w:tab w:pos="2382" w:val="left" w:leader="none"/>
        </w:tabs>
        <w:spacing w:line="242" w:lineRule="auto" w:before="123" w:after="0"/>
        <w:ind w:left="2381" w:right="1654" w:hanging="794"/>
        <w:jc w:val="left"/>
        <w:rPr>
          <w:sz w:val="12"/>
        </w:rPr>
      </w:pPr>
      <w:r>
        <w:rPr>
          <w:sz w:val="21"/>
        </w:rPr>
        <w:t>The times specified </w:t>
      </w:r>
      <w:r>
        <w:rPr>
          <w:spacing w:val="-3"/>
          <w:sz w:val="21"/>
        </w:rPr>
        <w:t>for limited off-ground leave </w:t>
      </w:r>
      <w:r>
        <w:rPr>
          <w:spacing w:val="-5"/>
          <w:sz w:val="21"/>
        </w:rPr>
        <w:t>‘allow </w:t>
      </w:r>
      <w:r>
        <w:rPr>
          <w:sz w:val="21"/>
        </w:rPr>
        <w:t>more flexibility in </w:t>
      </w:r>
      <w:r>
        <w:rPr>
          <w:spacing w:val="-3"/>
          <w:sz w:val="21"/>
        </w:rPr>
        <w:t>allowing clinically appropriate rehabilitative</w:t>
      </w:r>
      <w:r>
        <w:rPr>
          <w:spacing w:val="20"/>
          <w:sz w:val="21"/>
        </w:rPr>
        <w:t> </w:t>
      </w:r>
      <w:r>
        <w:rPr>
          <w:spacing w:val="-3"/>
          <w:sz w:val="21"/>
        </w:rPr>
        <w:t>activities’.</w:t>
      </w:r>
      <w:r>
        <w:rPr>
          <w:spacing w:val="-3"/>
          <w:position w:val="7"/>
          <w:sz w:val="12"/>
        </w:rPr>
        <w:t>62</w:t>
      </w:r>
    </w:p>
    <w:p>
      <w:pPr>
        <w:pStyle w:val="BodyText"/>
        <w:spacing w:before="10"/>
        <w:rPr>
          <w:sz w:val="26"/>
        </w:rPr>
      </w:pPr>
    </w:p>
    <w:p>
      <w:pPr>
        <w:pStyle w:val="Heading5"/>
        <w:spacing w:before="1"/>
      </w:pPr>
      <w:r>
        <w:rPr>
          <w:w w:val="120"/>
        </w:rPr>
        <w:t>Applying for or varying on-ground or limited off-ground leave</w:t>
      </w:r>
    </w:p>
    <w:p>
      <w:pPr>
        <w:pStyle w:val="ListParagraph"/>
        <w:numPr>
          <w:ilvl w:val="1"/>
          <w:numId w:val="98"/>
        </w:numPr>
        <w:tabs>
          <w:tab w:pos="2381" w:val="left" w:leader="none"/>
          <w:tab w:pos="2382" w:val="left" w:leader="none"/>
        </w:tabs>
        <w:spacing w:line="242" w:lineRule="auto" w:before="151" w:after="0"/>
        <w:ind w:left="2381" w:right="1825" w:hanging="794"/>
        <w:jc w:val="left"/>
        <w:rPr>
          <w:sz w:val="12"/>
        </w:rPr>
      </w:pPr>
      <w:r>
        <w:rPr>
          <w:sz w:val="21"/>
        </w:rPr>
        <w:t>The </w:t>
      </w:r>
      <w:r>
        <w:rPr>
          <w:spacing w:val="-3"/>
          <w:sz w:val="21"/>
        </w:rPr>
        <w:t>forensic patient </w:t>
      </w:r>
      <w:r>
        <w:rPr>
          <w:sz w:val="21"/>
        </w:rPr>
        <w:t>or </w:t>
      </w:r>
      <w:r>
        <w:rPr>
          <w:spacing w:val="-3"/>
          <w:sz w:val="21"/>
        </w:rPr>
        <w:t>forensic resident </w:t>
      </w:r>
      <w:r>
        <w:rPr>
          <w:sz w:val="21"/>
        </w:rPr>
        <w:t>or the authorised psychiatrist </w:t>
      </w:r>
      <w:r>
        <w:rPr>
          <w:spacing w:val="-3"/>
          <w:sz w:val="21"/>
        </w:rPr>
        <w:t>(for forensic </w:t>
      </w:r>
      <w:r>
        <w:rPr>
          <w:sz w:val="21"/>
        </w:rPr>
        <w:t>patients) or the Secretary </w:t>
      </w:r>
      <w:r>
        <w:rPr>
          <w:spacing w:val="-3"/>
          <w:sz w:val="21"/>
        </w:rPr>
        <w:t>to </w:t>
      </w:r>
      <w:r>
        <w:rPr>
          <w:sz w:val="21"/>
        </w:rPr>
        <w:t>the Department of </w:t>
      </w:r>
      <w:r>
        <w:rPr>
          <w:spacing w:val="-3"/>
          <w:sz w:val="21"/>
        </w:rPr>
        <w:t>Human </w:t>
      </w:r>
      <w:r>
        <w:rPr>
          <w:sz w:val="21"/>
        </w:rPr>
        <w:t>Services </w:t>
      </w:r>
      <w:r>
        <w:rPr>
          <w:spacing w:val="-3"/>
          <w:sz w:val="21"/>
        </w:rPr>
        <w:t>(for forensic </w:t>
      </w:r>
      <w:r>
        <w:rPr>
          <w:sz w:val="21"/>
        </w:rPr>
        <w:t>residents) can </w:t>
      </w:r>
      <w:r>
        <w:rPr>
          <w:spacing w:val="-4"/>
          <w:sz w:val="21"/>
        </w:rPr>
        <w:t>make </w:t>
      </w:r>
      <w:r>
        <w:rPr>
          <w:sz w:val="21"/>
        </w:rPr>
        <w:t>an application </w:t>
      </w:r>
      <w:r>
        <w:rPr>
          <w:spacing w:val="-3"/>
          <w:sz w:val="21"/>
        </w:rPr>
        <w:t>for </w:t>
      </w:r>
      <w:r>
        <w:rPr>
          <w:sz w:val="21"/>
        </w:rPr>
        <w:t>on-ground or </w:t>
      </w:r>
      <w:r>
        <w:rPr>
          <w:spacing w:val="-3"/>
          <w:sz w:val="21"/>
        </w:rPr>
        <w:t>limited off-ground </w:t>
      </w:r>
      <w:r>
        <w:rPr>
          <w:spacing w:val="-4"/>
          <w:sz w:val="21"/>
        </w:rPr>
        <w:t>leave, </w:t>
      </w:r>
      <w:r>
        <w:rPr>
          <w:sz w:val="21"/>
        </w:rPr>
        <w:t>or an application </w:t>
      </w:r>
      <w:r>
        <w:rPr>
          <w:spacing w:val="-3"/>
          <w:sz w:val="21"/>
        </w:rPr>
        <w:t>to  </w:t>
      </w:r>
      <w:r>
        <w:rPr>
          <w:sz w:val="21"/>
        </w:rPr>
        <w:t>vary these types of</w:t>
      </w:r>
      <w:r>
        <w:rPr>
          <w:spacing w:val="33"/>
          <w:sz w:val="21"/>
        </w:rPr>
        <w:t> </w:t>
      </w:r>
      <w:r>
        <w:rPr>
          <w:spacing w:val="-3"/>
          <w:sz w:val="21"/>
        </w:rPr>
        <w:t>leave.</w:t>
      </w:r>
      <w:r>
        <w:rPr>
          <w:spacing w:val="-3"/>
          <w:position w:val="7"/>
          <w:sz w:val="12"/>
        </w:rPr>
        <w:t>63</w:t>
      </w:r>
    </w:p>
    <w:p>
      <w:pPr>
        <w:pStyle w:val="ListParagraph"/>
        <w:numPr>
          <w:ilvl w:val="1"/>
          <w:numId w:val="98"/>
        </w:numPr>
        <w:tabs>
          <w:tab w:pos="2380" w:val="left" w:leader="none"/>
          <w:tab w:pos="2382" w:val="left" w:leader="none"/>
        </w:tabs>
        <w:spacing w:line="242" w:lineRule="auto" w:before="124" w:after="0"/>
        <w:ind w:left="2381" w:right="1688" w:hanging="794"/>
        <w:jc w:val="left"/>
        <w:rPr>
          <w:sz w:val="12"/>
        </w:rPr>
      </w:pPr>
      <w:r>
        <w:rPr>
          <w:w w:val="105"/>
          <w:sz w:val="21"/>
        </w:rPr>
        <w:t>In </w:t>
      </w:r>
      <w:r>
        <w:rPr>
          <w:spacing w:val="-3"/>
          <w:w w:val="105"/>
          <w:sz w:val="21"/>
        </w:rPr>
        <w:t>making leave </w:t>
      </w:r>
      <w:r>
        <w:rPr>
          <w:w w:val="105"/>
          <w:sz w:val="21"/>
        </w:rPr>
        <w:t>decisions, the </w:t>
      </w:r>
      <w:r>
        <w:rPr>
          <w:spacing w:val="-3"/>
          <w:w w:val="105"/>
          <w:sz w:val="21"/>
        </w:rPr>
        <w:t>Forensic Leave Panel </w:t>
      </w:r>
      <w:r>
        <w:rPr>
          <w:w w:val="105"/>
          <w:sz w:val="21"/>
        </w:rPr>
        <w:t>must </w:t>
      </w:r>
      <w:r>
        <w:rPr>
          <w:spacing w:val="-3"/>
          <w:w w:val="105"/>
          <w:sz w:val="21"/>
        </w:rPr>
        <w:t>primarily have regard to </w:t>
      </w:r>
      <w:r>
        <w:rPr>
          <w:w w:val="105"/>
          <w:sz w:val="21"/>
        </w:rPr>
        <w:t>the </w:t>
      </w:r>
      <w:r>
        <w:rPr>
          <w:spacing w:val="-3"/>
          <w:w w:val="105"/>
          <w:sz w:val="21"/>
        </w:rPr>
        <w:t>forensic patient </w:t>
      </w:r>
      <w:r>
        <w:rPr>
          <w:w w:val="105"/>
          <w:sz w:val="21"/>
        </w:rPr>
        <w:t>or </w:t>
      </w:r>
      <w:r>
        <w:rPr>
          <w:spacing w:val="-3"/>
          <w:w w:val="105"/>
          <w:sz w:val="21"/>
        </w:rPr>
        <w:t>forensic resident’s current </w:t>
      </w:r>
      <w:r>
        <w:rPr>
          <w:w w:val="105"/>
          <w:sz w:val="21"/>
        </w:rPr>
        <w:t>mental </w:t>
      </w:r>
      <w:r>
        <w:rPr>
          <w:spacing w:val="-3"/>
          <w:w w:val="105"/>
          <w:sz w:val="21"/>
        </w:rPr>
        <w:t>condition </w:t>
      </w:r>
      <w:r>
        <w:rPr>
          <w:w w:val="105"/>
          <w:sz w:val="21"/>
        </w:rPr>
        <w:t>or pattern of behaviour and</w:t>
      </w:r>
      <w:r>
        <w:rPr>
          <w:spacing w:val="-12"/>
          <w:w w:val="105"/>
          <w:sz w:val="21"/>
        </w:rPr>
        <w:t> </w:t>
      </w:r>
      <w:r>
        <w:rPr>
          <w:spacing w:val="-3"/>
          <w:w w:val="105"/>
          <w:sz w:val="21"/>
        </w:rPr>
        <w:t>to</w:t>
      </w:r>
      <w:r>
        <w:rPr>
          <w:spacing w:val="-12"/>
          <w:w w:val="105"/>
          <w:sz w:val="21"/>
        </w:rPr>
        <w:t> </w:t>
      </w:r>
      <w:r>
        <w:rPr>
          <w:w w:val="105"/>
          <w:sz w:val="21"/>
        </w:rPr>
        <w:t>their</w:t>
      </w:r>
      <w:r>
        <w:rPr>
          <w:spacing w:val="-11"/>
          <w:w w:val="105"/>
          <w:sz w:val="21"/>
        </w:rPr>
        <w:t> </w:t>
      </w:r>
      <w:r>
        <w:rPr>
          <w:spacing w:val="-3"/>
          <w:w w:val="105"/>
          <w:sz w:val="21"/>
        </w:rPr>
        <w:t>clinical</w:t>
      </w:r>
      <w:r>
        <w:rPr>
          <w:spacing w:val="-12"/>
          <w:w w:val="105"/>
          <w:sz w:val="21"/>
        </w:rPr>
        <w:t> </w:t>
      </w:r>
      <w:r>
        <w:rPr>
          <w:w w:val="105"/>
          <w:sz w:val="21"/>
        </w:rPr>
        <w:t>history</w:t>
      </w:r>
      <w:r>
        <w:rPr>
          <w:spacing w:val="-12"/>
          <w:w w:val="105"/>
          <w:sz w:val="21"/>
        </w:rPr>
        <w:t> </w:t>
      </w:r>
      <w:r>
        <w:rPr>
          <w:w w:val="105"/>
          <w:sz w:val="21"/>
        </w:rPr>
        <w:t>and</w:t>
      </w:r>
      <w:r>
        <w:rPr>
          <w:spacing w:val="-11"/>
          <w:w w:val="105"/>
          <w:sz w:val="21"/>
        </w:rPr>
        <w:t> </w:t>
      </w:r>
      <w:r>
        <w:rPr>
          <w:w w:val="105"/>
          <w:sz w:val="21"/>
        </w:rPr>
        <w:t>social</w:t>
      </w:r>
      <w:r>
        <w:rPr>
          <w:spacing w:val="-12"/>
          <w:w w:val="105"/>
          <w:sz w:val="21"/>
        </w:rPr>
        <w:t> </w:t>
      </w:r>
      <w:r>
        <w:rPr>
          <w:w w:val="105"/>
          <w:sz w:val="21"/>
        </w:rPr>
        <w:t>circumstances.</w:t>
      </w:r>
      <w:r>
        <w:rPr>
          <w:w w:val="105"/>
          <w:position w:val="7"/>
          <w:sz w:val="12"/>
        </w:rPr>
        <w:t>64</w:t>
      </w:r>
      <w:r>
        <w:rPr>
          <w:spacing w:val="10"/>
          <w:w w:val="105"/>
          <w:position w:val="7"/>
          <w:sz w:val="12"/>
        </w:rPr>
        <w:t> </w:t>
      </w:r>
      <w:r>
        <w:rPr>
          <w:w w:val="105"/>
          <w:sz w:val="21"/>
        </w:rPr>
        <w:t>The</w:t>
      </w:r>
      <w:r>
        <w:rPr>
          <w:spacing w:val="-11"/>
          <w:w w:val="105"/>
          <w:sz w:val="21"/>
        </w:rPr>
        <w:t> </w:t>
      </w:r>
      <w:r>
        <w:rPr>
          <w:spacing w:val="-3"/>
          <w:w w:val="105"/>
          <w:sz w:val="21"/>
        </w:rPr>
        <w:t>Forensic</w:t>
      </w:r>
      <w:r>
        <w:rPr>
          <w:spacing w:val="-12"/>
          <w:w w:val="105"/>
          <w:sz w:val="21"/>
        </w:rPr>
        <w:t> </w:t>
      </w:r>
      <w:r>
        <w:rPr>
          <w:spacing w:val="-3"/>
          <w:w w:val="105"/>
          <w:sz w:val="21"/>
        </w:rPr>
        <w:t>Leave</w:t>
      </w:r>
      <w:r>
        <w:rPr>
          <w:spacing w:val="-11"/>
          <w:w w:val="105"/>
          <w:sz w:val="21"/>
        </w:rPr>
        <w:t> </w:t>
      </w:r>
      <w:r>
        <w:rPr>
          <w:spacing w:val="-3"/>
          <w:w w:val="105"/>
          <w:sz w:val="21"/>
        </w:rPr>
        <w:t>Panel</w:t>
      </w:r>
      <w:r>
        <w:rPr>
          <w:spacing w:val="-12"/>
          <w:w w:val="105"/>
          <w:sz w:val="21"/>
        </w:rPr>
        <w:t> </w:t>
      </w:r>
      <w:r>
        <w:rPr>
          <w:w w:val="105"/>
          <w:sz w:val="21"/>
        </w:rPr>
        <w:t>must</w:t>
      </w:r>
      <w:r>
        <w:rPr>
          <w:spacing w:val="-12"/>
          <w:w w:val="105"/>
          <w:sz w:val="21"/>
        </w:rPr>
        <w:t> </w:t>
      </w:r>
      <w:r>
        <w:rPr>
          <w:w w:val="105"/>
          <w:sz w:val="21"/>
        </w:rPr>
        <w:t>also </w:t>
      </w:r>
      <w:r>
        <w:rPr>
          <w:spacing w:val="-3"/>
          <w:w w:val="105"/>
          <w:sz w:val="21"/>
        </w:rPr>
        <w:t>have regard to </w:t>
      </w:r>
      <w:r>
        <w:rPr>
          <w:w w:val="105"/>
          <w:sz w:val="21"/>
        </w:rPr>
        <w:t>the </w:t>
      </w:r>
      <w:r>
        <w:rPr>
          <w:spacing w:val="-3"/>
          <w:w w:val="105"/>
          <w:sz w:val="21"/>
        </w:rPr>
        <w:t>applicant </w:t>
      </w:r>
      <w:r>
        <w:rPr>
          <w:w w:val="105"/>
          <w:sz w:val="21"/>
        </w:rPr>
        <w:t>profile and the </w:t>
      </w:r>
      <w:r>
        <w:rPr>
          <w:spacing w:val="-3"/>
          <w:w w:val="105"/>
          <w:sz w:val="21"/>
        </w:rPr>
        <w:t>leave </w:t>
      </w:r>
      <w:r>
        <w:rPr>
          <w:w w:val="105"/>
          <w:sz w:val="21"/>
        </w:rPr>
        <w:t>plan or statement </w:t>
      </w:r>
      <w:r>
        <w:rPr>
          <w:spacing w:val="-2"/>
          <w:w w:val="105"/>
          <w:sz w:val="21"/>
        </w:rPr>
        <w:t>submitted </w:t>
      </w:r>
      <w:r>
        <w:rPr>
          <w:w w:val="105"/>
          <w:sz w:val="21"/>
        </w:rPr>
        <w:t>with the </w:t>
      </w:r>
      <w:r>
        <w:rPr>
          <w:spacing w:val="-3"/>
          <w:w w:val="105"/>
          <w:sz w:val="21"/>
        </w:rPr>
        <w:t>leave</w:t>
      </w:r>
      <w:r>
        <w:rPr>
          <w:spacing w:val="5"/>
          <w:w w:val="105"/>
          <w:sz w:val="21"/>
        </w:rPr>
        <w:t> </w:t>
      </w:r>
      <w:r>
        <w:rPr>
          <w:spacing w:val="-3"/>
          <w:w w:val="105"/>
          <w:sz w:val="21"/>
        </w:rPr>
        <w:t>application.</w:t>
      </w:r>
      <w:r>
        <w:rPr>
          <w:spacing w:val="-3"/>
          <w:w w:val="105"/>
          <w:position w:val="7"/>
          <w:sz w:val="12"/>
        </w:rPr>
        <w:t>65</w:t>
      </w:r>
    </w:p>
    <w:p>
      <w:pPr>
        <w:pStyle w:val="BodyText"/>
        <w:spacing w:before="1"/>
        <w:rPr>
          <w:sz w:val="27"/>
        </w:rPr>
      </w:pPr>
    </w:p>
    <w:p>
      <w:pPr>
        <w:pStyle w:val="Heading5"/>
        <w:spacing w:before="1"/>
      </w:pPr>
      <w:r>
        <w:rPr>
          <w:w w:val="120"/>
        </w:rPr>
        <w:t>Applicant profile</w:t>
      </w:r>
    </w:p>
    <w:p>
      <w:pPr>
        <w:pStyle w:val="ListParagraph"/>
        <w:numPr>
          <w:ilvl w:val="1"/>
          <w:numId w:val="98"/>
        </w:numPr>
        <w:tabs>
          <w:tab w:pos="2381" w:val="left" w:leader="none"/>
          <w:tab w:pos="2382" w:val="left" w:leader="none"/>
        </w:tabs>
        <w:spacing w:line="240" w:lineRule="auto" w:before="151" w:after="0"/>
        <w:ind w:left="2381" w:right="0" w:hanging="794"/>
        <w:jc w:val="left"/>
        <w:rPr>
          <w:sz w:val="21"/>
        </w:rPr>
      </w:pPr>
      <w:r>
        <w:rPr>
          <w:w w:val="105"/>
          <w:sz w:val="21"/>
        </w:rPr>
        <w:t>An </w:t>
      </w:r>
      <w:r>
        <w:rPr>
          <w:spacing w:val="-3"/>
          <w:w w:val="105"/>
          <w:sz w:val="21"/>
        </w:rPr>
        <w:t>applicant </w:t>
      </w:r>
      <w:r>
        <w:rPr>
          <w:w w:val="105"/>
          <w:sz w:val="21"/>
        </w:rPr>
        <w:t>profile must be provided with the </w:t>
      </w:r>
      <w:r>
        <w:rPr>
          <w:spacing w:val="-3"/>
          <w:w w:val="105"/>
          <w:sz w:val="21"/>
        </w:rPr>
        <w:t>leave</w:t>
      </w:r>
      <w:r>
        <w:rPr>
          <w:spacing w:val="41"/>
          <w:w w:val="105"/>
          <w:sz w:val="21"/>
        </w:rPr>
        <w:t> </w:t>
      </w:r>
      <w:r>
        <w:rPr>
          <w:spacing w:val="-3"/>
          <w:w w:val="105"/>
          <w:sz w:val="21"/>
        </w:rPr>
        <w:t>application.</w:t>
      </w:r>
    </w:p>
    <w:p>
      <w:pPr>
        <w:pStyle w:val="ListParagraph"/>
        <w:numPr>
          <w:ilvl w:val="1"/>
          <w:numId w:val="98"/>
        </w:numPr>
        <w:tabs>
          <w:tab w:pos="2381" w:val="left" w:leader="none"/>
          <w:tab w:pos="2382" w:val="left" w:leader="none"/>
        </w:tabs>
        <w:spacing w:line="242" w:lineRule="auto" w:before="123" w:after="0"/>
        <w:ind w:left="2381" w:right="1592" w:hanging="794"/>
        <w:jc w:val="left"/>
        <w:rPr>
          <w:sz w:val="12"/>
        </w:rPr>
      </w:pPr>
      <w:r>
        <w:rPr>
          <w:sz w:val="21"/>
        </w:rPr>
        <w:t>The </w:t>
      </w:r>
      <w:r>
        <w:rPr>
          <w:spacing w:val="-3"/>
          <w:sz w:val="21"/>
        </w:rPr>
        <w:t>applicant </w:t>
      </w:r>
      <w:r>
        <w:rPr>
          <w:sz w:val="21"/>
        </w:rPr>
        <w:t>profile </w:t>
      </w:r>
      <w:r>
        <w:rPr>
          <w:spacing w:val="-3"/>
          <w:sz w:val="21"/>
        </w:rPr>
        <w:t>contains </w:t>
      </w:r>
      <w:r>
        <w:rPr>
          <w:sz w:val="21"/>
        </w:rPr>
        <w:t>a </w:t>
      </w:r>
      <w:r>
        <w:rPr>
          <w:spacing w:val="-3"/>
          <w:sz w:val="21"/>
        </w:rPr>
        <w:t>range </w:t>
      </w:r>
      <w:r>
        <w:rPr>
          <w:sz w:val="21"/>
        </w:rPr>
        <w:t>of </w:t>
      </w:r>
      <w:r>
        <w:rPr>
          <w:spacing w:val="-3"/>
          <w:sz w:val="21"/>
        </w:rPr>
        <w:t>information to </w:t>
      </w:r>
      <w:r>
        <w:rPr>
          <w:sz w:val="21"/>
        </w:rPr>
        <w:t>assist the </w:t>
      </w:r>
      <w:r>
        <w:rPr>
          <w:spacing w:val="-3"/>
          <w:sz w:val="21"/>
        </w:rPr>
        <w:t>Forensic Leave Panel  to </w:t>
      </w:r>
      <w:r>
        <w:rPr>
          <w:spacing w:val="-4"/>
          <w:sz w:val="21"/>
        </w:rPr>
        <w:t>make </w:t>
      </w:r>
      <w:r>
        <w:rPr>
          <w:sz w:val="21"/>
        </w:rPr>
        <w:t>a decision about </w:t>
      </w:r>
      <w:r>
        <w:rPr>
          <w:spacing w:val="-3"/>
          <w:sz w:val="21"/>
        </w:rPr>
        <w:t>granting </w:t>
      </w:r>
      <w:r>
        <w:rPr>
          <w:sz w:val="21"/>
        </w:rPr>
        <w:t>or varying </w:t>
      </w:r>
      <w:r>
        <w:rPr>
          <w:spacing w:val="-4"/>
          <w:sz w:val="21"/>
        </w:rPr>
        <w:t>leave, </w:t>
      </w:r>
      <w:r>
        <w:rPr>
          <w:spacing w:val="-3"/>
          <w:sz w:val="21"/>
        </w:rPr>
        <w:t>including </w:t>
      </w:r>
      <w:r>
        <w:rPr>
          <w:sz w:val="21"/>
        </w:rPr>
        <w:t>the </w:t>
      </w:r>
      <w:r>
        <w:rPr>
          <w:spacing w:val="-3"/>
          <w:sz w:val="21"/>
        </w:rPr>
        <w:t>relationship </w:t>
      </w:r>
      <w:r>
        <w:rPr>
          <w:sz w:val="21"/>
        </w:rPr>
        <w:t>between the </w:t>
      </w:r>
      <w:r>
        <w:rPr>
          <w:spacing w:val="-3"/>
          <w:sz w:val="21"/>
        </w:rPr>
        <w:t>forensic patient </w:t>
      </w:r>
      <w:r>
        <w:rPr>
          <w:sz w:val="21"/>
        </w:rPr>
        <w:t>or </w:t>
      </w:r>
      <w:r>
        <w:rPr>
          <w:spacing w:val="-3"/>
          <w:sz w:val="21"/>
        </w:rPr>
        <w:t>forensic resident’s impairment, condition </w:t>
      </w:r>
      <w:r>
        <w:rPr>
          <w:sz w:val="21"/>
        </w:rPr>
        <w:t>or disability and the </w:t>
      </w:r>
      <w:r>
        <w:rPr>
          <w:spacing w:val="-3"/>
          <w:sz w:val="21"/>
        </w:rPr>
        <w:t>offending </w:t>
      </w:r>
      <w:r>
        <w:rPr>
          <w:sz w:val="21"/>
        </w:rPr>
        <w:t>conduct, their </w:t>
      </w:r>
      <w:r>
        <w:rPr>
          <w:spacing w:val="-3"/>
          <w:sz w:val="21"/>
        </w:rPr>
        <w:t>current  </w:t>
      </w:r>
      <w:r>
        <w:rPr>
          <w:sz w:val="21"/>
        </w:rPr>
        <w:t>mental state or pattern of behaviour and the </w:t>
      </w:r>
      <w:r>
        <w:rPr>
          <w:spacing w:val="-3"/>
          <w:sz w:val="21"/>
        </w:rPr>
        <w:t>offence</w:t>
      </w:r>
      <w:r>
        <w:rPr>
          <w:spacing w:val="41"/>
          <w:sz w:val="21"/>
        </w:rPr>
        <w:t> </w:t>
      </w:r>
      <w:r>
        <w:rPr>
          <w:spacing w:val="-3"/>
          <w:sz w:val="21"/>
        </w:rPr>
        <w:t>that  </w:t>
      </w:r>
      <w:r>
        <w:rPr>
          <w:sz w:val="21"/>
        </w:rPr>
        <w:t>led </w:t>
      </w:r>
      <w:r>
        <w:rPr>
          <w:spacing w:val="-3"/>
          <w:sz w:val="21"/>
        </w:rPr>
        <w:t>to     </w:t>
      </w:r>
      <w:r>
        <w:rPr>
          <w:sz w:val="21"/>
        </w:rPr>
        <w:t>the </w:t>
      </w:r>
      <w:r>
        <w:rPr>
          <w:spacing w:val="-3"/>
          <w:sz w:val="21"/>
        </w:rPr>
        <w:t>making </w:t>
      </w:r>
      <w:r>
        <w:rPr>
          <w:sz w:val="21"/>
        </w:rPr>
        <w:t>of the supervision </w:t>
      </w:r>
      <w:r>
        <w:rPr>
          <w:spacing w:val="-3"/>
          <w:sz w:val="21"/>
        </w:rPr>
        <w:t>order.</w:t>
      </w:r>
      <w:r>
        <w:rPr>
          <w:spacing w:val="-3"/>
          <w:position w:val="7"/>
          <w:sz w:val="12"/>
        </w:rPr>
        <w:t>66</w:t>
      </w:r>
    </w:p>
    <w:p>
      <w:pPr>
        <w:pStyle w:val="ListParagraph"/>
        <w:numPr>
          <w:ilvl w:val="1"/>
          <w:numId w:val="98"/>
        </w:numPr>
        <w:tabs>
          <w:tab w:pos="2381" w:val="left" w:leader="none"/>
          <w:tab w:pos="2382" w:val="left" w:leader="none"/>
        </w:tabs>
        <w:spacing w:line="242" w:lineRule="auto" w:before="126" w:after="0"/>
        <w:ind w:left="2381" w:right="1680" w:hanging="794"/>
        <w:jc w:val="left"/>
        <w:rPr>
          <w:sz w:val="12"/>
        </w:rPr>
      </w:pPr>
      <w:r>
        <w:rPr>
          <w:sz w:val="21"/>
        </w:rPr>
        <w:t>The </w:t>
      </w:r>
      <w:r>
        <w:rPr>
          <w:spacing w:val="-4"/>
          <w:sz w:val="21"/>
        </w:rPr>
        <w:t>Clinical </w:t>
      </w:r>
      <w:r>
        <w:rPr>
          <w:sz w:val="21"/>
        </w:rPr>
        <w:t>Director of </w:t>
      </w:r>
      <w:r>
        <w:rPr>
          <w:spacing w:val="-3"/>
          <w:sz w:val="21"/>
        </w:rPr>
        <w:t>Forensicare </w:t>
      </w:r>
      <w:r>
        <w:rPr>
          <w:sz w:val="21"/>
        </w:rPr>
        <w:t>or the authorised psychiatrist </w:t>
      </w:r>
      <w:r>
        <w:rPr>
          <w:spacing w:val="-3"/>
          <w:sz w:val="21"/>
        </w:rPr>
        <w:t>for </w:t>
      </w:r>
      <w:r>
        <w:rPr>
          <w:sz w:val="21"/>
        </w:rPr>
        <w:t>the </w:t>
      </w:r>
      <w:r>
        <w:rPr>
          <w:spacing w:val="-3"/>
          <w:sz w:val="21"/>
        </w:rPr>
        <w:t>approved </w:t>
      </w:r>
      <w:r>
        <w:rPr>
          <w:sz w:val="21"/>
        </w:rPr>
        <w:t>mental </w:t>
      </w:r>
      <w:r>
        <w:rPr>
          <w:spacing w:val="-3"/>
          <w:sz w:val="21"/>
        </w:rPr>
        <w:t>health </w:t>
      </w:r>
      <w:r>
        <w:rPr>
          <w:sz w:val="21"/>
        </w:rPr>
        <w:t>service provides the </w:t>
      </w:r>
      <w:r>
        <w:rPr>
          <w:spacing w:val="-3"/>
          <w:sz w:val="21"/>
        </w:rPr>
        <w:t>applicant </w:t>
      </w:r>
      <w:r>
        <w:rPr>
          <w:sz w:val="21"/>
        </w:rPr>
        <w:t>profile </w:t>
      </w:r>
      <w:r>
        <w:rPr>
          <w:spacing w:val="-3"/>
          <w:sz w:val="21"/>
        </w:rPr>
        <w:t>for  forensic  </w:t>
      </w:r>
      <w:r>
        <w:rPr>
          <w:sz w:val="21"/>
        </w:rPr>
        <w:t>patients. For </w:t>
      </w:r>
      <w:r>
        <w:rPr>
          <w:spacing w:val="-3"/>
          <w:sz w:val="21"/>
        </w:rPr>
        <w:t>forensic</w:t>
      </w:r>
      <w:r>
        <w:rPr>
          <w:spacing w:val="41"/>
          <w:sz w:val="21"/>
        </w:rPr>
        <w:t> </w:t>
      </w:r>
      <w:r>
        <w:rPr>
          <w:sz w:val="21"/>
        </w:rPr>
        <w:t>residents, the Secretary </w:t>
      </w:r>
      <w:r>
        <w:rPr>
          <w:spacing w:val="-3"/>
          <w:sz w:val="21"/>
        </w:rPr>
        <w:t>to </w:t>
      </w:r>
      <w:r>
        <w:rPr>
          <w:sz w:val="21"/>
        </w:rPr>
        <w:t>the Department of </w:t>
      </w:r>
      <w:r>
        <w:rPr>
          <w:spacing w:val="-3"/>
          <w:sz w:val="21"/>
        </w:rPr>
        <w:t>Human </w:t>
      </w:r>
      <w:r>
        <w:rPr>
          <w:sz w:val="21"/>
        </w:rPr>
        <w:t>Services provides the</w:t>
      </w:r>
      <w:r>
        <w:rPr>
          <w:spacing w:val="46"/>
          <w:sz w:val="21"/>
        </w:rPr>
        <w:t> </w:t>
      </w:r>
      <w:r>
        <w:rPr>
          <w:spacing w:val="-3"/>
          <w:sz w:val="21"/>
        </w:rPr>
        <w:t>applicant profile.</w:t>
      </w:r>
      <w:r>
        <w:rPr>
          <w:spacing w:val="-3"/>
          <w:position w:val="7"/>
          <w:sz w:val="12"/>
        </w:rPr>
        <w:t>67</w:t>
      </w:r>
    </w:p>
    <w:p>
      <w:pPr>
        <w:pStyle w:val="BodyText"/>
        <w:rPr>
          <w:sz w:val="20"/>
        </w:rPr>
      </w:pPr>
    </w:p>
    <w:p>
      <w:pPr>
        <w:pStyle w:val="BodyText"/>
        <w:rPr>
          <w:sz w:val="20"/>
        </w:rPr>
      </w:pPr>
    </w:p>
    <w:p>
      <w:pPr>
        <w:pStyle w:val="BodyText"/>
        <w:spacing w:before="3"/>
        <w:rPr>
          <w:sz w:val="13"/>
        </w:rPr>
      </w:pPr>
      <w:r>
        <w:rPr/>
        <w:pict>
          <v:line style="position:absolute;mso-position-horizontal-relative:page;mso-position-vertical-relative:paragraph;z-index:8072;mso-wrap-distance-left:0;mso-wrap-distance-right:0" from="79.370003pt,10.809516pt" to="515.905003pt,10.80951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04"/>
        </w:numPr>
        <w:tabs>
          <w:tab w:pos="2380" w:val="left" w:leader="none"/>
          <w:tab w:pos="2382" w:val="left" w:leader="none"/>
        </w:tabs>
        <w:spacing w:line="240" w:lineRule="auto" w:before="43" w:after="0"/>
        <w:ind w:left="2381" w:right="0" w:hanging="794"/>
        <w:jc w:val="left"/>
        <w:rPr>
          <w:sz w:val="13"/>
        </w:rPr>
      </w:pPr>
      <w:r>
        <w:rPr>
          <w:w w:val="105"/>
          <w:sz w:val="13"/>
        </w:rPr>
        <w:t>Ibid ss </w:t>
      </w:r>
      <w:r>
        <w:rPr>
          <w:spacing w:val="-5"/>
          <w:w w:val="105"/>
          <w:sz w:val="13"/>
        </w:rPr>
        <w:t>51,</w:t>
      </w:r>
      <w:r>
        <w:rPr>
          <w:spacing w:val="13"/>
          <w:w w:val="105"/>
          <w:sz w:val="13"/>
        </w:rPr>
        <w:t> </w:t>
      </w:r>
      <w:r>
        <w:rPr>
          <w:w w:val="105"/>
          <w:sz w:val="13"/>
        </w:rPr>
        <w:t>52.</w:t>
      </w:r>
    </w:p>
    <w:p>
      <w:pPr>
        <w:pStyle w:val="ListParagraph"/>
        <w:numPr>
          <w:ilvl w:val="0"/>
          <w:numId w:val="104"/>
        </w:numPr>
        <w:tabs>
          <w:tab w:pos="2381" w:val="left" w:leader="none"/>
          <w:tab w:pos="2382" w:val="left" w:leader="none"/>
        </w:tabs>
        <w:spacing w:line="240" w:lineRule="auto" w:before="1" w:after="0"/>
        <w:ind w:left="2381" w:right="0" w:hanging="794"/>
        <w:jc w:val="left"/>
        <w:rPr>
          <w:sz w:val="13"/>
        </w:rPr>
      </w:pPr>
      <w:r>
        <w:rPr>
          <w:w w:val="105"/>
          <w:sz w:val="13"/>
        </w:rPr>
        <w:t>Forensic Leave Panel, </w:t>
      </w:r>
      <w:r>
        <w:rPr>
          <w:i/>
          <w:w w:val="105"/>
          <w:sz w:val="13"/>
        </w:rPr>
        <w:t>Annual Report </w:t>
      </w:r>
      <w:r>
        <w:rPr>
          <w:i/>
          <w:spacing w:val="-6"/>
          <w:w w:val="105"/>
          <w:sz w:val="13"/>
        </w:rPr>
        <w:t>2011</w:t>
      </w:r>
      <w:r>
        <w:rPr>
          <w:spacing w:val="-6"/>
          <w:w w:val="105"/>
          <w:sz w:val="13"/>
        </w:rPr>
        <w:t>, </w:t>
      </w:r>
      <w:r>
        <w:rPr>
          <w:w w:val="105"/>
          <w:sz w:val="13"/>
        </w:rPr>
        <w:t>above n</w:t>
      </w:r>
      <w:r>
        <w:rPr>
          <w:spacing w:val="16"/>
          <w:w w:val="105"/>
          <w:sz w:val="13"/>
        </w:rPr>
        <w:t> </w:t>
      </w:r>
      <w:r>
        <w:rPr>
          <w:spacing w:val="-4"/>
          <w:w w:val="105"/>
          <w:sz w:val="13"/>
        </w:rPr>
        <w:t>41.</w:t>
      </w:r>
    </w:p>
    <w:p>
      <w:pPr>
        <w:pStyle w:val="ListParagraph"/>
        <w:numPr>
          <w:ilvl w:val="0"/>
          <w:numId w:val="104"/>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4"/>
          <w:w w:val="105"/>
          <w:sz w:val="13"/>
        </w:rPr>
        <w:t> </w:t>
      </w:r>
      <w:r>
        <w:rPr>
          <w:w w:val="105"/>
          <w:sz w:val="13"/>
        </w:rPr>
        <w:t>3.</w:t>
      </w:r>
    </w:p>
    <w:p>
      <w:pPr>
        <w:pStyle w:val="ListParagraph"/>
        <w:numPr>
          <w:ilvl w:val="0"/>
          <w:numId w:val="104"/>
        </w:numPr>
        <w:tabs>
          <w:tab w:pos="2380" w:val="left" w:leader="none"/>
          <w:tab w:pos="2382" w:val="left" w:leader="none"/>
        </w:tabs>
        <w:spacing w:line="240" w:lineRule="auto" w:before="1" w:after="0"/>
        <w:ind w:left="2381" w:right="0" w:hanging="794"/>
        <w:jc w:val="left"/>
        <w:rPr>
          <w:sz w:val="13"/>
        </w:rPr>
      </w:pPr>
      <w:r>
        <w:rPr>
          <w:i/>
          <w:sz w:val="13"/>
        </w:rPr>
        <w:t>Crimes</w:t>
      </w:r>
      <w:r>
        <w:rPr>
          <w:i/>
          <w:spacing w:val="6"/>
          <w:sz w:val="13"/>
        </w:rPr>
        <w:t> </w:t>
      </w:r>
      <w:r>
        <w:rPr>
          <w:i/>
          <w:sz w:val="13"/>
        </w:rPr>
        <w:t>(Mental</w:t>
      </w:r>
      <w:r>
        <w:rPr>
          <w:i/>
          <w:spacing w:val="7"/>
          <w:sz w:val="13"/>
        </w:rPr>
        <w:t> </w:t>
      </w:r>
      <w:r>
        <w:rPr>
          <w:i/>
          <w:sz w:val="13"/>
        </w:rPr>
        <w:t>Impairment</w:t>
      </w:r>
      <w:r>
        <w:rPr>
          <w:i/>
          <w:spacing w:val="6"/>
          <w:sz w:val="13"/>
        </w:rPr>
        <w:t> </w:t>
      </w:r>
      <w:r>
        <w:rPr>
          <w:i/>
          <w:sz w:val="13"/>
        </w:rPr>
        <w:t>and</w:t>
      </w:r>
      <w:r>
        <w:rPr>
          <w:i/>
          <w:spacing w:val="6"/>
          <w:sz w:val="13"/>
        </w:rPr>
        <w:t> </w:t>
      </w:r>
      <w:r>
        <w:rPr>
          <w:i/>
          <w:sz w:val="13"/>
        </w:rPr>
        <w:t>Unfitness</w:t>
      </w:r>
      <w:r>
        <w:rPr>
          <w:i/>
          <w:spacing w:val="7"/>
          <w:sz w:val="13"/>
        </w:rPr>
        <w:t> </w:t>
      </w:r>
      <w:r>
        <w:rPr>
          <w:i/>
          <w:sz w:val="13"/>
        </w:rPr>
        <w:t>to</w:t>
      </w:r>
      <w:r>
        <w:rPr>
          <w:i/>
          <w:spacing w:val="6"/>
          <w:sz w:val="13"/>
        </w:rPr>
        <w:t> </w:t>
      </w:r>
      <w:r>
        <w:rPr>
          <w:i/>
          <w:sz w:val="13"/>
        </w:rPr>
        <w:t>be</w:t>
      </w:r>
      <w:r>
        <w:rPr>
          <w:i/>
          <w:spacing w:val="7"/>
          <w:sz w:val="13"/>
        </w:rPr>
        <w:t> </w:t>
      </w:r>
      <w:r>
        <w:rPr>
          <w:i/>
          <w:sz w:val="13"/>
        </w:rPr>
        <w:t>Tried)</w:t>
      </w:r>
      <w:r>
        <w:rPr>
          <w:i/>
          <w:spacing w:val="6"/>
          <w:sz w:val="13"/>
        </w:rPr>
        <w:t> </w:t>
      </w:r>
      <w:r>
        <w:rPr>
          <w:i/>
          <w:sz w:val="13"/>
        </w:rPr>
        <w:t>Act</w:t>
      </w:r>
      <w:r>
        <w:rPr>
          <w:i/>
          <w:spacing w:val="7"/>
          <w:sz w:val="13"/>
        </w:rPr>
        <w:t> </w:t>
      </w:r>
      <w:r>
        <w:rPr>
          <w:i/>
          <w:spacing w:val="-3"/>
          <w:sz w:val="13"/>
        </w:rPr>
        <w:t>1997</w:t>
      </w:r>
      <w:r>
        <w:rPr>
          <w:i/>
          <w:spacing w:val="8"/>
          <w:sz w:val="13"/>
        </w:rPr>
        <w:t> </w:t>
      </w:r>
      <w:r>
        <w:rPr>
          <w:spacing w:val="2"/>
          <w:sz w:val="13"/>
        </w:rPr>
        <w:t>(Vic)</w:t>
      </w:r>
      <w:r>
        <w:rPr>
          <w:spacing w:val="7"/>
          <w:sz w:val="13"/>
        </w:rPr>
        <w:t> </w:t>
      </w:r>
      <w:r>
        <w:rPr>
          <w:sz w:val="13"/>
        </w:rPr>
        <w:t>s</w:t>
      </w:r>
      <w:r>
        <w:rPr>
          <w:spacing w:val="8"/>
          <w:sz w:val="13"/>
        </w:rPr>
        <w:t> </w:t>
      </w:r>
      <w:r>
        <w:rPr>
          <w:sz w:val="13"/>
        </w:rPr>
        <w:t>53.</w:t>
      </w:r>
    </w:p>
    <w:p>
      <w:pPr>
        <w:pStyle w:val="ListParagraph"/>
        <w:numPr>
          <w:ilvl w:val="0"/>
          <w:numId w:val="104"/>
        </w:numPr>
        <w:tabs>
          <w:tab w:pos="2380" w:val="left" w:leader="none"/>
          <w:tab w:pos="2382" w:val="left" w:leader="none"/>
        </w:tabs>
        <w:spacing w:line="240" w:lineRule="auto" w:before="1" w:after="0"/>
        <w:ind w:left="2381" w:right="0" w:hanging="794"/>
        <w:jc w:val="left"/>
        <w:rPr>
          <w:sz w:val="13"/>
        </w:rPr>
      </w:pPr>
      <w:r>
        <w:rPr>
          <w:sz w:val="13"/>
        </w:rPr>
        <w:t>Victoria,</w:t>
      </w:r>
      <w:r>
        <w:rPr>
          <w:spacing w:val="9"/>
          <w:sz w:val="13"/>
        </w:rPr>
        <w:t> </w:t>
      </w:r>
      <w:r>
        <w:rPr>
          <w:i/>
          <w:sz w:val="13"/>
        </w:rPr>
        <w:t>Parliamentary</w:t>
      </w:r>
      <w:r>
        <w:rPr>
          <w:i/>
          <w:spacing w:val="8"/>
          <w:sz w:val="13"/>
        </w:rPr>
        <w:t> </w:t>
      </w:r>
      <w:r>
        <w:rPr>
          <w:i/>
          <w:sz w:val="13"/>
        </w:rPr>
        <w:t>Debates</w:t>
      </w:r>
      <w:r>
        <w:rPr>
          <w:sz w:val="13"/>
        </w:rPr>
        <w:t>,</w:t>
      </w:r>
      <w:r>
        <w:rPr>
          <w:spacing w:val="9"/>
          <w:sz w:val="13"/>
        </w:rPr>
        <w:t> </w:t>
      </w:r>
      <w:r>
        <w:rPr>
          <w:sz w:val="13"/>
        </w:rPr>
        <w:t>Legislative</w:t>
      </w:r>
      <w:r>
        <w:rPr>
          <w:spacing w:val="10"/>
          <w:sz w:val="13"/>
        </w:rPr>
        <w:t> </w:t>
      </w:r>
      <w:r>
        <w:rPr>
          <w:sz w:val="13"/>
        </w:rPr>
        <w:t>Assembly,</w:t>
      </w:r>
      <w:r>
        <w:rPr>
          <w:spacing w:val="9"/>
          <w:sz w:val="13"/>
        </w:rPr>
        <w:t> </w:t>
      </w:r>
      <w:r>
        <w:rPr>
          <w:sz w:val="13"/>
        </w:rPr>
        <w:t>29</w:t>
      </w:r>
      <w:r>
        <w:rPr>
          <w:spacing w:val="9"/>
          <w:sz w:val="13"/>
        </w:rPr>
        <w:t> </w:t>
      </w:r>
      <w:r>
        <w:rPr>
          <w:sz w:val="13"/>
        </w:rPr>
        <w:t>November</w:t>
      </w:r>
      <w:r>
        <w:rPr>
          <w:spacing w:val="9"/>
          <w:sz w:val="13"/>
        </w:rPr>
        <w:t> </w:t>
      </w:r>
      <w:r>
        <w:rPr>
          <w:sz w:val="13"/>
        </w:rPr>
        <w:t>2001,</w:t>
      </w:r>
      <w:r>
        <w:rPr>
          <w:spacing w:val="10"/>
          <w:sz w:val="13"/>
        </w:rPr>
        <w:t> </w:t>
      </w:r>
      <w:r>
        <w:rPr>
          <w:sz w:val="13"/>
        </w:rPr>
        <w:t>2189</w:t>
      </w:r>
      <w:r>
        <w:rPr>
          <w:spacing w:val="9"/>
          <w:sz w:val="13"/>
        </w:rPr>
        <w:t> </w:t>
      </w:r>
      <w:r>
        <w:rPr>
          <w:sz w:val="13"/>
        </w:rPr>
        <w:t>(John</w:t>
      </w:r>
      <w:r>
        <w:rPr>
          <w:spacing w:val="9"/>
          <w:sz w:val="13"/>
        </w:rPr>
        <w:t> </w:t>
      </w:r>
      <w:r>
        <w:rPr>
          <w:sz w:val="13"/>
        </w:rPr>
        <w:t>Thwaites).</w:t>
      </w:r>
    </w:p>
    <w:p>
      <w:pPr>
        <w:pStyle w:val="ListParagraph"/>
        <w:numPr>
          <w:ilvl w:val="0"/>
          <w:numId w:val="104"/>
        </w:numPr>
        <w:tabs>
          <w:tab w:pos="2380" w:val="left" w:leader="none"/>
          <w:tab w:pos="2382" w:val="left" w:leader="none"/>
        </w:tabs>
        <w:spacing w:line="240" w:lineRule="auto" w:before="2" w:after="0"/>
        <w:ind w:left="1587" w:right="3489" w:firstLine="0"/>
        <w:jc w:val="left"/>
        <w:rPr>
          <w:sz w:val="13"/>
        </w:rPr>
      </w:pPr>
      <w:r>
        <w:rPr>
          <w:i/>
          <w:sz w:val="13"/>
        </w:rPr>
        <w:t>Crimes (Mental Impairment and Unfitness to be Tried) Act </w:t>
      </w:r>
      <w:r>
        <w:rPr>
          <w:i/>
          <w:spacing w:val="-3"/>
          <w:sz w:val="13"/>
        </w:rPr>
        <w:t>1997  </w:t>
      </w:r>
      <w:r>
        <w:rPr>
          <w:spacing w:val="2"/>
          <w:sz w:val="13"/>
        </w:rPr>
        <w:t>(Vic) </w:t>
      </w:r>
      <w:r>
        <w:rPr>
          <w:sz w:val="13"/>
        </w:rPr>
        <w:t>s  </w:t>
      </w:r>
      <w:r>
        <w:rPr>
          <w:spacing w:val="2"/>
          <w:sz w:val="13"/>
        </w:rPr>
        <w:t>54(1).   64</w:t>
        <w:tab/>
      </w:r>
      <w:r>
        <w:rPr>
          <w:sz w:val="13"/>
        </w:rPr>
        <w:t>Ibid s</w:t>
      </w:r>
      <w:r>
        <w:rPr>
          <w:spacing w:val="12"/>
          <w:sz w:val="13"/>
        </w:rPr>
        <w:t> </w:t>
      </w:r>
      <w:r>
        <w:rPr>
          <w:spacing w:val="4"/>
          <w:sz w:val="13"/>
        </w:rPr>
        <w:t>54(4)(a).</w:t>
      </w:r>
    </w:p>
    <w:p>
      <w:pPr>
        <w:tabs>
          <w:tab w:pos="2381" w:val="left" w:leader="none"/>
        </w:tabs>
        <w:spacing w:before="2"/>
        <w:ind w:left="1587" w:right="0" w:firstLine="0"/>
        <w:jc w:val="left"/>
        <w:rPr>
          <w:sz w:val="13"/>
        </w:rPr>
      </w:pPr>
      <w:r>
        <w:rPr>
          <w:sz w:val="13"/>
        </w:rPr>
        <w:t>65</w:t>
        <w:tab/>
        <w:t>Ibid  s</w:t>
      </w:r>
      <w:r>
        <w:rPr>
          <w:spacing w:val="5"/>
          <w:sz w:val="13"/>
        </w:rPr>
        <w:t> </w:t>
      </w:r>
      <w:r>
        <w:rPr>
          <w:spacing w:val="4"/>
          <w:sz w:val="13"/>
        </w:rPr>
        <w:t>54(4)(c).</w:t>
      </w:r>
    </w:p>
    <w:p>
      <w:pPr>
        <w:pStyle w:val="ListParagraph"/>
        <w:numPr>
          <w:ilvl w:val="0"/>
          <w:numId w:val="105"/>
        </w:numPr>
        <w:tabs>
          <w:tab w:pos="2381" w:val="left" w:leader="none"/>
          <w:tab w:pos="2382" w:val="left" w:leader="none"/>
        </w:tabs>
        <w:spacing w:line="240" w:lineRule="auto" w:before="2" w:after="0"/>
        <w:ind w:left="2381" w:right="0" w:hanging="794"/>
        <w:jc w:val="left"/>
        <w:rPr>
          <w:sz w:val="13"/>
        </w:rPr>
      </w:pPr>
      <w:r>
        <w:rPr>
          <w:w w:val="105"/>
          <w:sz w:val="13"/>
        </w:rPr>
        <w:t>Ibid s </w:t>
      </w:r>
      <w:r>
        <w:rPr>
          <w:spacing w:val="3"/>
          <w:w w:val="105"/>
          <w:sz w:val="13"/>
        </w:rPr>
        <w:t>54A(2). </w:t>
      </w:r>
      <w:r>
        <w:rPr>
          <w:w w:val="105"/>
          <w:sz w:val="13"/>
        </w:rPr>
        <w:t>An application profile must include information concerning the forensic patient or forensic resident’s impairment, condition</w:t>
      </w:r>
      <w:r>
        <w:rPr>
          <w:spacing w:val="30"/>
          <w:w w:val="105"/>
          <w:sz w:val="13"/>
        </w:rPr>
        <w:t> </w:t>
      </w:r>
      <w:r>
        <w:rPr>
          <w:w w:val="105"/>
          <w:sz w:val="13"/>
        </w:rPr>
        <w:t>or disability, the relationship between the impairment, condition or disability and the offending conduct, their clinical history and social circumstances, their current mental state or pattern of behaviour, the offence that led to the supervision order being made and details of the order and nominal</w:t>
      </w:r>
      <w:r>
        <w:rPr>
          <w:spacing w:val="18"/>
          <w:w w:val="105"/>
          <w:sz w:val="13"/>
        </w:rPr>
        <w:t> </w:t>
      </w:r>
      <w:r>
        <w:rPr>
          <w:w w:val="105"/>
          <w:sz w:val="13"/>
        </w:rPr>
        <w:t>term.</w:t>
      </w:r>
    </w:p>
    <w:p>
      <w:pPr>
        <w:pStyle w:val="ListParagraph"/>
        <w:numPr>
          <w:ilvl w:val="0"/>
          <w:numId w:val="105"/>
        </w:numPr>
        <w:tabs>
          <w:tab w:pos="2381" w:val="left" w:leader="none"/>
          <w:tab w:pos="2382" w:val="left" w:leader="none"/>
        </w:tabs>
        <w:spacing w:line="240" w:lineRule="auto" w:before="5" w:after="0"/>
        <w:ind w:left="2381"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4"/>
          <w:w w:val="105"/>
          <w:sz w:val="13"/>
        </w:rPr>
        <w:t> </w:t>
      </w:r>
      <w:r>
        <w:rPr>
          <w:i/>
          <w:spacing w:val="-3"/>
          <w:w w:val="105"/>
          <w:sz w:val="13"/>
        </w:rPr>
        <w:t>1997</w:t>
      </w:r>
      <w:r>
        <w:rPr>
          <w:i/>
          <w:spacing w:val="4"/>
          <w:w w:val="105"/>
          <w:sz w:val="13"/>
        </w:rPr>
        <w:t> </w:t>
      </w:r>
      <w:r>
        <w:rPr>
          <w:spacing w:val="2"/>
          <w:w w:val="105"/>
          <w:sz w:val="13"/>
        </w:rPr>
        <w:t>(Vic)</w:t>
      </w:r>
      <w:r>
        <w:rPr>
          <w:spacing w:val="5"/>
          <w:w w:val="105"/>
          <w:sz w:val="13"/>
        </w:rPr>
        <w:t> </w:t>
      </w:r>
      <w:r>
        <w:rPr>
          <w:w w:val="105"/>
          <w:sz w:val="13"/>
        </w:rPr>
        <w:t>s</w:t>
      </w:r>
      <w:r>
        <w:rPr>
          <w:spacing w:val="4"/>
          <w:w w:val="105"/>
          <w:sz w:val="13"/>
        </w:rPr>
        <w:t> </w:t>
      </w:r>
      <w:r>
        <w:rPr>
          <w:spacing w:val="2"/>
          <w:w w:val="105"/>
          <w:sz w:val="13"/>
        </w:rPr>
        <w:t>54A(1).</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2"/>
        <w:rPr>
          <w:sz w:val="40"/>
        </w:rPr>
      </w:pPr>
    </w:p>
    <w:p>
      <w:pPr>
        <w:spacing w:before="1"/>
        <w:ind w:left="674" w:right="575" w:firstLine="0"/>
        <w:jc w:val="center"/>
        <w:rPr>
          <w:b/>
          <w:sz w:val="24"/>
        </w:rPr>
      </w:pPr>
      <w:r>
        <w:rPr>
          <w:b/>
          <w:color w:val="004D71"/>
          <w:w w:val="110"/>
          <w:sz w:val="24"/>
        </w:rPr>
        <w:t>171</w:t>
      </w:r>
    </w:p>
    <w:p>
      <w:pPr>
        <w:spacing w:after="0"/>
        <w:jc w:val="center"/>
        <w:rPr>
          <w:sz w:val="24"/>
        </w:rPr>
        <w:sectPr>
          <w:type w:val="continuous"/>
          <w:pgSz w:w="11910" w:h="16840"/>
          <w:pgMar w:top="1320" w:bottom="280" w:left="0" w:right="0"/>
          <w:cols w:num="2" w:equalWidth="0">
            <w:col w:w="10179" w:space="40"/>
            <w:col w:w="1691"/>
          </w:cols>
        </w:sectPr>
      </w:pPr>
    </w:p>
    <w:p>
      <w:pPr>
        <w:pStyle w:val="BodyText"/>
        <w:spacing w:before="9"/>
        <w:rPr>
          <w:b/>
          <w:sz w:val="22"/>
        </w:rPr>
      </w:pPr>
    </w:p>
    <w:p>
      <w:pPr>
        <w:pStyle w:val="Heading5"/>
        <w:spacing w:before="100"/>
      </w:pPr>
      <w:r>
        <w:rPr>
          <w:w w:val="115"/>
        </w:rPr>
        <w:t>Leave plan or statement</w:t>
      </w:r>
    </w:p>
    <w:p>
      <w:pPr>
        <w:pStyle w:val="ListParagraph"/>
        <w:numPr>
          <w:ilvl w:val="1"/>
          <w:numId w:val="98"/>
        </w:numPr>
        <w:tabs>
          <w:tab w:pos="2381" w:val="left" w:leader="none"/>
          <w:tab w:pos="2382" w:val="left" w:leader="none"/>
        </w:tabs>
        <w:spacing w:line="242" w:lineRule="auto" w:before="151" w:after="0"/>
        <w:ind w:left="2381" w:right="1614" w:hanging="794"/>
        <w:jc w:val="left"/>
        <w:rPr>
          <w:sz w:val="21"/>
        </w:rPr>
      </w:pPr>
      <w:r>
        <w:rPr>
          <w:w w:val="105"/>
          <w:sz w:val="21"/>
        </w:rPr>
        <w:t>The</w:t>
      </w:r>
      <w:r>
        <w:rPr>
          <w:spacing w:val="-11"/>
          <w:w w:val="105"/>
          <w:sz w:val="21"/>
        </w:rPr>
        <w:t> </w:t>
      </w:r>
      <w:r>
        <w:rPr>
          <w:spacing w:val="-4"/>
          <w:w w:val="105"/>
          <w:sz w:val="21"/>
        </w:rPr>
        <w:t>Clinical</w:t>
      </w:r>
      <w:r>
        <w:rPr>
          <w:spacing w:val="-11"/>
          <w:w w:val="105"/>
          <w:sz w:val="21"/>
        </w:rPr>
        <w:t> </w:t>
      </w:r>
      <w:r>
        <w:rPr>
          <w:w w:val="105"/>
          <w:sz w:val="21"/>
        </w:rPr>
        <w:t>Director</w:t>
      </w:r>
      <w:r>
        <w:rPr>
          <w:spacing w:val="-11"/>
          <w:w w:val="105"/>
          <w:sz w:val="21"/>
        </w:rPr>
        <w:t> </w:t>
      </w:r>
      <w:r>
        <w:rPr>
          <w:w w:val="105"/>
          <w:sz w:val="21"/>
        </w:rPr>
        <w:t>of</w:t>
      </w:r>
      <w:r>
        <w:rPr>
          <w:spacing w:val="-10"/>
          <w:w w:val="105"/>
          <w:sz w:val="21"/>
        </w:rPr>
        <w:t> </w:t>
      </w:r>
      <w:r>
        <w:rPr>
          <w:spacing w:val="-3"/>
          <w:w w:val="105"/>
          <w:sz w:val="21"/>
        </w:rPr>
        <w:t>Forensicare</w:t>
      </w:r>
      <w:r>
        <w:rPr>
          <w:spacing w:val="-11"/>
          <w:w w:val="105"/>
          <w:sz w:val="21"/>
        </w:rPr>
        <w:t> </w:t>
      </w:r>
      <w:r>
        <w:rPr>
          <w:w w:val="105"/>
          <w:sz w:val="21"/>
        </w:rPr>
        <w:t>or</w:t>
      </w:r>
      <w:r>
        <w:rPr>
          <w:spacing w:val="-11"/>
          <w:w w:val="105"/>
          <w:sz w:val="21"/>
        </w:rPr>
        <w:t> </w:t>
      </w:r>
      <w:r>
        <w:rPr>
          <w:w w:val="105"/>
          <w:sz w:val="21"/>
        </w:rPr>
        <w:t>the</w:t>
      </w:r>
      <w:r>
        <w:rPr>
          <w:spacing w:val="-10"/>
          <w:w w:val="105"/>
          <w:sz w:val="21"/>
        </w:rPr>
        <w:t> </w:t>
      </w:r>
      <w:r>
        <w:rPr>
          <w:w w:val="105"/>
          <w:sz w:val="21"/>
        </w:rPr>
        <w:t>authorised</w:t>
      </w:r>
      <w:r>
        <w:rPr>
          <w:spacing w:val="-11"/>
          <w:w w:val="105"/>
          <w:sz w:val="21"/>
        </w:rPr>
        <w:t> </w:t>
      </w:r>
      <w:r>
        <w:rPr>
          <w:w w:val="105"/>
          <w:sz w:val="21"/>
        </w:rPr>
        <w:t>psychiatrist</w:t>
      </w:r>
      <w:r>
        <w:rPr>
          <w:spacing w:val="-11"/>
          <w:w w:val="105"/>
          <w:sz w:val="21"/>
        </w:rPr>
        <w:t> </w:t>
      </w:r>
      <w:r>
        <w:rPr>
          <w:spacing w:val="-3"/>
          <w:w w:val="105"/>
          <w:sz w:val="21"/>
        </w:rPr>
        <w:t>for</w:t>
      </w:r>
      <w:r>
        <w:rPr>
          <w:spacing w:val="-10"/>
          <w:w w:val="105"/>
          <w:sz w:val="21"/>
        </w:rPr>
        <w:t> </w:t>
      </w:r>
      <w:r>
        <w:rPr>
          <w:w w:val="105"/>
          <w:sz w:val="21"/>
        </w:rPr>
        <w:t>the</w:t>
      </w:r>
      <w:r>
        <w:rPr>
          <w:spacing w:val="-11"/>
          <w:w w:val="105"/>
          <w:sz w:val="21"/>
        </w:rPr>
        <w:t> </w:t>
      </w:r>
      <w:r>
        <w:rPr>
          <w:spacing w:val="-3"/>
          <w:w w:val="105"/>
          <w:sz w:val="21"/>
        </w:rPr>
        <w:t>approved</w:t>
      </w:r>
      <w:r>
        <w:rPr>
          <w:spacing w:val="-11"/>
          <w:w w:val="105"/>
          <w:sz w:val="21"/>
        </w:rPr>
        <w:t> </w:t>
      </w:r>
      <w:r>
        <w:rPr>
          <w:w w:val="105"/>
          <w:sz w:val="21"/>
        </w:rPr>
        <w:t>mental </w:t>
      </w:r>
      <w:r>
        <w:rPr>
          <w:spacing w:val="-3"/>
          <w:w w:val="105"/>
          <w:sz w:val="21"/>
        </w:rPr>
        <w:t>health </w:t>
      </w:r>
      <w:r>
        <w:rPr>
          <w:w w:val="105"/>
          <w:sz w:val="21"/>
        </w:rPr>
        <w:t>service </w:t>
      </w:r>
      <w:r>
        <w:rPr>
          <w:spacing w:val="-3"/>
          <w:w w:val="105"/>
          <w:sz w:val="21"/>
        </w:rPr>
        <w:t>(for forensic </w:t>
      </w:r>
      <w:r>
        <w:rPr>
          <w:w w:val="105"/>
          <w:sz w:val="21"/>
        </w:rPr>
        <w:t>patients) or the Secretary </w:t>
      </w:r>
      <w:r>
        <w:rPr>
          <w:spacing w:val="-3"/>
          <w:w w:val="105"/>
          <w:sz w:val="21"/>
        </w:rPr>
        <w:t>to </w:t>
      </w:r>
      <w:r>
        <w:rPr>
          <w:w w:val="105"/>
          <w:sz w:val="21"/>
        </w:rPr>
        <w:t>the Department of </w:t>
      </w:r>
      <w:r>
        <w:rPr>
          <w:spacing w:val="-3"/>
          <w:w w:val="105"/>
          <w:sz w:val="21"/>
        </w:rPr>
        <w:t>Human </w:t>
      </w:r>
      <w:r>
        <w:rPr>
          <w:w w:val="105"/>
          <w:sz w:val="21"/>
        </w:rPr>
        <w:t>Services</w:t>
      </w:r>
      <w:r>
        <w:rPr>
          <w:spacing w:val="-13"/>
          <w:w w:val="105"/>
          <w:sz w:val="21"/>
        </w:rPr>
        <w:t> </w:t>
      </w:r>
      <w:r>
        <w:rPr>
          <w:spacing w:val="-3"/>
          <w:w w:val="105"/>
          <w:sz w:val="21"/>
        </w:rPr>
        <w:t>(for</w:t>
      </w:r>
      <w:r>
        <w:rPr>
          <w:spacing w:val="-12"/>
          <w:w w:val="105"/>
          <w:sz w:val="21"/>
        </w:rPr>
        <w:t> </w:t>
      </w:r>
      <w:r>
        <w:rPr>
          <w:spacing w:val="-3"/>
          <w:w w:val="105"/>
          <w:sz w:val="21"/>
        </w:rPr>
        <w:t>forensic</w:t>
      </w:r>
      <w:r>
        <w:rPr>
          <w:spacing w:val="-12"/>
          <w:w w:val="105"/>
          <w:sz w:val="21"/>
        </w:rPr>
        <w:t> </w:t>
      </w:r>
      <w:r>
        <w:rPr>
          <w:w w:val="105"/>
          <w:sz w:val="21"/>
        </w:rPr>
        <w:t>residents)</w:t>
      </w:r>
      <w:r>
        <w:rPr>
          <w:spacing w:val="-12"/>
          <w:w w:val="105"/>
          <w:sz w:val="21"/>
        </w:rPr>
        <w:t> </w:t>
      </w:r>
      <w:r>
        <w:rPr>
          <w:w w:val="105"/>
          <w:sz w:val="21"/>
        </w:rPr>
        <w:t>must</w:t>
      </w:r>
      <w:r>
        <w:rPr>
          <w:spacing w:val="-12"/>
          <w:w w:val="105"/>
          <w:sz w:val="21"/>
        </w:rPr>
        <w:t> </w:t>
      </w:r>
      <w:r>
        <w:rPr>
          <w:w w:val="105"/>
          <w:sz w:val="21"/>
        </w:rPr>
        <w:t>also</w:t>
      </w:r>
      <w:r>
        <w:rPr>
          <w:spacing w:val="-12"/>
          <w:w w:val="105"/>
          <w:sz w:val="21"/>
        </w:rPr>
        <w:t> </w:t>
      </w:r>
      <w:r>
        <w:rPr>
          <w:w w:val="105"/>
          <w:sz w:val="21"/>
        </w:rPr>
        <w:t>provide</w:t>
      </w:r>
      <w:r>
        <w:rPr>
          <w:spacing w:val="-12"/>
          <w:w w:val="105"/>
          <w:sz w:val="21"/>
        </w:rPr>
        <w:t> </w:t>
      </w:r>
      <w:r>
        <w:rPr>
          <w:w w:val="105"/>
          <w:sz w:val="21"/>
        </w:rPr>
        <w:t>a</w:t>
      </w:r>
      <w:r>
        <w:rPr>
          <w:spacing w:val="-12"/>
          <w:w w:val="105"/>
          <w:sz w:val="21"/>
        </w:rPr>
        <w:t> </w:t>
      </w:r>
      <w:r>
        <w:rPr>
          <w:spacing w:val="-3"/>
          <w:w w:val="105"/>
          <w:sz w:val="21"/>
        </w:rPr>
        <w:t>leave</w:t>
      </w:r>
      <w:r>
        <w:rPr>
          <w:spacing w:val="-12"/>
          <w:w w:val="105"/>
          <w:sz w:val="21"/>
        </w:rPr>
        <w:t> </w:t>
      </w:r>
      <w:r>
        <w:rPr>
          <w:w w:val="105"/>
          <w:sz w:val="21"/>
        </w:rPr>
        <w:t>plan</w:t>
      </w:r>
      <w:r>
        <w:rPr>
          <w:spacing w:val="-12"/>
          <w:w w:val="105"/>
          <w:sz w:val="21"/>
        </w:rPr>
        <w:t> </w:t>
      </w:r>
      <w:r>
        <w:rPr>
          <w:w w:val="105"/>
          <w:sz w:val="21"/>
        </w:rPr>
        <w:t>or</w:t>
      </w:r>
      <w:r>
        <w:rPr>
          <w:spacing w:val="-12"/>
          <w:w w:val="105"/>
          <w:sz w:val="21"/>
        </w:rPr>
        <w:t> </w:t>
      </w:r>
      <w:r>
        <w:rPr>
          <w:w w:val="105"/>
          <w:sz w:val="21"/>
        </w:rPr>
        <w:t>statement.</w:t>
      </w:r>
      <w:r>
        <w:rPr>
          <w:w w:val="105"/>
          <w:position w:val="7"/>
          <w:sz w:val="12"/>
        </w:rPr>
        <w:t>68</w:t>
      </w:r>
      <w:r>
        <w:rPr>
          <w:spacing w:val="9"/>
          <w:w w:val="105"/>
          <w:position w:val="7"/>
          <w:sz w:val="12"/>
        </w:rPr>
        <w:t> </w:t>
      </w:r>
      <w:r>
        <w:rPr>
          <w:w w:val="105"/>
          <w:sz w:val="21"/>
        </w:rPr>
        <w:t>A</w:t>
      </w:r>
      <w:r>
        <w:rPr>
          <w:spacing w:val="-12"/>
          <w:w w:val="105"/>
          <w:sz w:val="21"/>
        </w:rPr>
        <w:t> </w:t>
      </w:r>
      <w:r>
        <w:rPr>
          <w:spacing w:val="-3"/>
          <w:w w:val="105"/>
          <w:sz w:val="21"/>
        </w:rPr>
        <w:t>leave</w:t>
      </w:r>
      <w:r>
        <w:rPr>
          <w:spacing w:val="-12"/>
          <w:w w:val="105"/>
          <w:sz w:val="21"/>
        </w:rPr>
        <w:t> </w:t>
      </w:r>
      <w:r>
        <w:rPr>
          <w:w w:val="105"/>
          <w:sz w:val="21"/>
        </w:rPr>
        <w:t>plan or statement does </w:t>
      </w:r>
      <w:r>
        <w:rPr>
          <w:spacing w:val="-2"/>
          <w:w w:val="105"/>
          <w:sz w:val="21"/>
        </w:rPr>
        <w:t>not </w:t>
      </w:r>
      <w:r>
        <w:rPr>
          <w:spacing w:val="-3"/>
          <w:w w:val="105"/>
          <w:sz w:val="21"/>
        </w:rPr>
        <w:t>have to </w:t>
      </w:r>
      <w:r>
        <w:rPr>
          <w:w w:val="105"/>
          <w:sz w:val="21"/>
        </w:rPr>
        <w:t>be provided by them if they </w:t>
      </w:r>
      <w:r>
        <w:rPr>
          <w:spacing w:val="-3"/>
          <w:w w:val="105"/>
          <w:sz w:val="21"/>
        </w:rPr>
        <w:t>consider that </w:t>
      </w:r>
      <w:r>
        <w:rPr>
          <w:w w:val="105"/>
          <w:sz w:val="21"/>
        </w:rPr>
        <w:t>the application should be</w:t>
      </w:r>
      <w:r>
        <w:rPr>
          <w:spacing w:val="10"/>
          <w:w w:val="105"/>
          <w:sz w:val="21"/>
        </w:rPr>
        <w:t> </w:t>
      </w:r>
      <w:r>
        <w:rPr>
          <w:spacing w:val="-3"/>
          <w:w w:val="105"/>
          <w:sz w:val="21"/>
        </w:rPr>
        <w:t>refused.</w:t>
      </w:r>
    </w:p>
    <w:p>
      <w:pPr>
        <w:pStyle w:val="ListParagraph"/>
        <w:numPr>
          <w:ilvl w:val="1"/>
          <w:numId w:val="98"/>
        </w:numPr>
        <w:tabs>
          <w:tab w:pos="2382" w:val="left" w:leader="none"/>
        </w:tabs>
        <w:spacing w:line="242" w:lineRule="auto" w:before="126" w:after="0"/>
        <w:ind w:left="2381" w:right="1668" w:hanging="794"/>
        <w:jc w:val="both"/>
        <w:rPr>
          <w:sz w:val="12"/>
        </w:rPr>
      </w:pPr>
      <w:r>
        <w:rPr>
          <w:sz w:val="21"/>
        </w:rPr>
        <w:t>The CMIA started </w:t>
      </w:r>
      <w:r>
        <w:rPr>
          <w:spacing w:val="-3"/>
          <w:sz w:val="21"/>
        </w:rPr>
        <w:t>to require </w:t>
      </w:r>
      <w:r>
        <w:rPr>
          <w:sz w:val="21"/>
        </w:rPr>
        <w:t>a </w:t>
      </w:r>
      <w:r>
        <w:rPr>
          <w:spacing w:val="-3"/>
          <w:sz w:val="21"/>
        </w:rPr>
        <w:t>leave </w:t>
      </w:r>
      <w:r>
        <w:rPr>
          <w:sz w:val="21"/>
        </w:rPr>
        <w:t>plan with </w:t>
      </w:r>
      <w:r>
        <w:rPr>
          <w:spacing w:val="-3"/>
          <w:sz w:val="21"/>
        </w:rPr>
        <w:t>all applications to </w:t>
      </w:r>
      <w:r>
        <w:rPr>
          <w:sz w:val="21"/>
        </w:rPr>
        <w:t>the </w:t>
      </w:r>
      <w:r>
        <w:rPr>
          <w:spacing w:val="-3"/>
          <w:sz w:val="21"/>
        </w:rPr>
        <w:t>Forensic Leave Panel following </w:t>
      </w:r>
      <w:r>
        <w:rPr>
          <w:sz w:val="21"/>
        </w:rPr>
        <w:t>the </w:t>
      </w:r>
      <w:r>
        <w:rPr>
          <w:spacing w:val="-3"/>
          <w:sz w:val="21"/>
        </w:rPr>
        <w:t>Vincent </w:t>
      </w:r>
      <w:r>
        <w:rPr>
          <w:sz w:val="21"/>
        </w:rPr>
        <w:t>Review ‘to </w:t>
      </w:r>
      <w:r>
        <w:rPr>
          <w:spacing w:val="-3"/>
          <w:sz w:val="21"/>
        </w:rPr>
        <w:t>ensure that </w:t>
      </w:r>
      <w:r>
        <w:rPr>
          <w:sz w:val="21"/>
        </w:rPr>
        <w:t>the </w:t>
      </w:r>
      <w:r>
        <w:rPr>
          <w:spacing w:val="-3"/>
          <w:sz w:val="21"/>
        </w:rPr>
        <w:t>forensic leave </w:t>
      </w:r>
      <w:r>
        <w:rPr>
          <w:sz w:val="21"/>
        </w:rPr>
        <w:t>panel is properly </w:t>
      </w:r>
      <w:r>
        <w:rPr>
          <w:spacing w:val="-3"/>
          <w:sz w:val="21"/>
        </w:rPr>
        <w:t>informed before granting</w:t>
      </w:r>
      <w:r>
        <w:rPr>
          <w:spacing w:val="20"/>
          <w:sz w:val="21"/>
        </w:rPr>
        <w:t> </w:t>
      </w:r>
      <w:r>
        <w:rPr>
          <w:spacing w:val="-5"/>
          <w:sz w:val="21"/>
        </w:rPr>
        <w:t>leave’.</w:t>
      </w:r>
      <w:r>
        <w:rPr>
          <w:spacing w:val="-5"/>
          <w:position w:val="7"/>
          <w:sz w:val="12"/>
        </w:rPr>
        <w:t>69</w:t>
      </w:r>
    </w:p>
    <w:p>
      <w:pPr>
        <w:pStyle w:val="ListParagraph"/>
        <w:numPr>
          <w:ilvl w:val="1"/>
          <w:numId w:val="98"/>
        </w:numPr>
        <w:tabs>
          <w:tab w:pos="2380" w:val="left" w:leader="none"/>
          <w:tab w:pos="2381" w:val="left" w:leader="none"/>
        </w:tabs>
        <w:spacing w:line="242" w:lineRule="auto" w:before="123" w:after="0"/>
        <w:ind w:left="2381" w:right="1775" w:hanging="794"/>
        <w:jc w:val="left"/>
        <w:rPr>
          <w:sz w:val="12"/>
        </w:rPr>
      </w:pPr>
      <w:r>
        <w:rPr>
          <w:sz w:val="21"/>
        </w:rPr>
        <w:t>The </w:t>
      </w:r>
      <w:r>
        <w:rPr>
          <w:spacing w:val="-3"/>
          <w:sz w:val="21"/>
        </w:rPr>
        <w:t>leave </w:t>
      </w:r>
      <w:r>
        <w:rPr>
          <w:sz w:val="21"/>
        </w:rPr>
        <w:t>plan or statement should also </w:t>
      </w:r>
      <w:r>
        <w:rPr>
          <w:spacing w:val="-3"/>
          <w:sz w:val="21"/>
        </w:rPr>
        <w:t>include information </w:t>
      </w:r>
      <w:r>
        <w:rPr>
          <w:sz w:val="21"/>
        </w:rPr>
        <w:t>on the purpose of the </w:t>
      </w:r>
      <w:r>
        <w:rPr>
          <w:spacing w:val="-3"/>
          <w:sz w:val="21"/>
        </w:rPr>
        <w:t>leave </w:t>
      </w:r>
      <w:r>
        <w:rPr>
          <w:sz w:val="21"/>
        </w:rPr>
        <w:t>and how it </w:t>
      </w:r>
      <w:r>
        <w:rPr>
          <w:spacing w:val="-3"/>
          <w:sz w:val="21"/>
        </w:rPr>
        <w:t>will  contribute  to  </w:t>
      </w:r>
      <w:r>
        <w:rPr>
          <w:sz w:val="21"/>
        </w:rPr>
        <w:t>the  </w:t>
      </w:r>
      <w:r>
        <w:rPr>
          <w:spacing w:val="-3"/>
          <w:sz w:val="21"/>
        </w:rPr>
        <w:t>forensic  patient  </w:t>
      </w:r>
      <w:r>
        <w:rPr>
          <w:sz w:val="21"/>
        </w:rPr>
        <w:t>or  </w:t>
      </w:r>
      <w:r>
        <w:rPr>
          <w:spacing w:val="-3"/>
          <w:sz w:val="21"/>
        </w:rPr>
        <w:t>forensic  resident’s  rehabilitation, any </w:t>
      </w:r>
      <w:r>
        <w:rPr>
          <w:sz w:val="21"/>
        </w:rPr>
        <w:t>proposed </w:t>
      </w:r>
      <w:r>
        <w:rPr>
          <w:spacing w:val="-3"/>
          <w:sz w:val="21"/>
        </w:rPr>
        <w:t>conditions </w:t>
      </w:r>
      <w:r>
        <w:rPr>
          <w:sz w:val="21"/>
        </w:rPr>
        <w:t>of the </w:t>
      </w:r>
      <w:r>
        <w:rPr>
          <w:spacing w:val="-3"/>
          <w:sz w:val="21"/>
        </w:rPr>
        <w:t>leave </w:t>
      </w:r>
      <w:r>
        <w:rPr>
          <w:sz w:val="21"/>
        </w:rPr>
        <w:t>and </w:t>
      </w:r>
      <w:r>
        <w:rPr>
          <w:spacing w:val="-3"/>
          <w:sz w:val="21"/>
        </w:rPr>
        <w:t>any </w:t>
      </w:r>
      <w:r>
        <w:rPr>
          <w:sz w:val="21"/>
        </w:rPr>
        <w:t>other </w:t>
      </w:r>
      <w:r>
        <w:rPr>
          <w:spacing w:val="-3"/>
          <w:sz w:val="21"/>
        </w:rPr>
        <w:t>information </w:t>
      </w:r>
      <w:r>
        <w:rPr>
          <w:sz w:val="21"/>
        </w:rPr>
        <w:t>the </w:t>
      </w:r>
      <w:r>
        <w:rPr>
          <w:spacing w:val="-4"/>
          <w:sz w:val="21"/>
        </w:rPr>
        <w:t>Clinical </w:t>
      </w:r>
      <w:r>
        <w:rPr>
          <w:sz w:val="21"/>
        </w:rPr>
        <w:t>Director or Secretary </w:t>
      </w:r>
      <w:r>
        <w:rPr>
          <w:spacing w:val="-3"/>
          <w:sz w:val="21"/>
        </w:rPr>
        <w:t>to </w:t>
      </w:r>
      <w:r>
        <w:rPr>
          <w:sz w:val="21"/>
        </w:rPr>
        <w:t>the Department of </w:t>
      </w:r>
      <w:r>
        <w:rPr>
          <w:spacing w:val="-3"/>
          <w:sz w:val="21"/>
        </w:rPr>
        <w:t>Human </w:t>
      </w:r>
      <w:r>
        <w:rPr>
          <w:sz w:val="21"/>
        </w:rPr>
        <w:t>Services </w:t>
      </w:r>
      <w:r>
        <w:rPr>
          <w:spacing w:val="-3"/>
          <w:sz w:val="21"/>
        </w:rPr>
        <w:t>consider relevant </w:t>
      </w:r>
      <w:r>
        <w:rPr>
          <w:sz w:val="21"/>
        </w:rPr>
        <w:t>or </w:t>
      </w:r>
      <w:r>
        <w:rPr>
          <w:spacing w:val="-3"/>
          <w:sz w:val="21"/>
        </w:rPr>
        <w:t>that  </w:t>
      </w:r>
      <w:r>
        <w:rPr>
          <w:sz w:val="21"/>
        </w:rPr>
        <w:t>the </w:t>
      </w:r>
      <w:r>
        <w:rPr>
          <w:spacing w:val="-3"/>
          <w:sz w:val="21"/>
        </w:rPr>
        <w:t>Forensic Leave Panel </w:t>
      </w:r>
      <w:r>
        <w:rPr>
          <w:spacing w:val="-2"/>
          <w:sz w:val="21"/>
        </w:rPr>
        <w:t>has </w:t>
      </w:r>
      <w:r>
        <w:rPr>
          <w:spacing w:val="-3"/>
          <w:sz w:val="21"/>
        </w:rPr>
        <w:t>requested.</w:t>
      </w:r>
      <w:r>
        <w:rPr>
          <w:spacing w:val="-3"/>
          <w:position w:val="7"/>
          <w:sz w:val="12"/>
        </w:rPr>
        <w:t>70 </w:t>
      </w:r>
      <w:r>
        <w:rPr>
          <w:sz w:val="21"/>
        </w:rPr>
        <w:t>This </w:t>
      </w:r>
      <w:r>
        <w:rPr>
          <w:spacing w:val="-3"/>
          <w:sz w:val="21"/>
        </w:rPr>
        <w:t>provision </w:t>
      </w:r>
      <w:r>
        <w:rPr>
          <w:spacing w:val="-4"/>
          <w:sz w:val="21"/>
        </w:rPr>
        <w:t>‘allows </w:t>
      </w:r>
      <w:r>
        <w:rPr>
          <w:sz w:val="21"/>
        </w:rPr>
        <w:t>the </w:t>
      </w:r>
      <w:r>
        <w:rPr>
          <w:spacing w:val="-3"/>
          <w:sz w:val="21"/>
        </w:rPr>
        <w:t>person’s treating  team  to recommend</w:t>
      </w:r>
      <w:r>
        <w:rPr>
          <w:spacing w:val="23"/>
          <w:sz w:val="21"/>
        </w:rPr>
        <w:t> </w:t>
      </w:r>
      <w:r>
        <w:rPr>
          <w:spacing w:val="-3"/>
          <w:sz w:val="21"/>
        </w:rPr>
        <w:t>any</w:t>
      </w:r>
      <w:r>
        <w:rPr>
          <w:spacing w:val="24"/>
          <w:sz w:val="21"/>
        </w:rPr>
        <w:t> </w:t>
      </w:r>
      <w:r>
        <w:rPr>
          <w:spacing w:val="-3"/>
          <w:sz w:val="21"/>
        </w:rPr>
        <w:t>leave</w:t>
      </w:r>
      <w:r>
        <w:rPr>
          <w:spacing w:val="24"/>
          <w:sz w:val="21"/>
        </w:rPr>
        <w:t> </w:t>
      </w:r>
      <w:r>
        <w:rPr>
          <w:spacing w:val="-3"/>
          <w:sz w:val="21"/>
        </w:rPr>
        <w:t>conditions</w:t>
      </w:r>
      <w:r>
        <w:rPr>
          <w:spacing w:val="23"/>
          <w:sz w:val="21"/>
        </w:rPr>
        <w:t> </w:t>
      </w:r>
      <w:r>
        <w:rPr>
          <w:sz w:val="21"/>
        </w:rPr>
        <w:t>and/or</w:t>
      </w:r>
      <w:r>
        <w:rPr>
          <w:spacing w:val="24"/>
          <w:sz w:val="21"/>
        </w:rPr>
        <w:t> </w:t>
      </w:r>
      <w:r>
        <w:rPr>
          <w:spacing w:val="-3"/>
          <w:sz w:val="21"/>
        </w:rPr>
        <w:t>recommend</w:t>
      </w:r>
      <w:r>
        <w:rPr>
          <w:spacing w:val="24"/>
          <w:sz w:val="21"/>
        </w:rPr>
        <w:t> </w:t>
      </w:r>
      <w:r>
        <w:rPr>
          <w:spacing w:val="-3"/>
          <w:sz w:val="21"/>
        </w:rPr>
        <w:t>against</w:t>
      </w:r>
      <w:r>
        <w:rPr>
          <w:spacing w:val="23"/>
          <w:sz w:val="21"/>
        </w:rPr>
        <w:t> </w:t>
      </w:r>
      <w:r>
        <w:rPr>
          <w:spacing w:val="-3"/>
          <w:sz w:val="21"/>
        </w:rPr>
        <w:t>leave</w:t>
      </w:r>
      <w:r>
        <w:rPr>
          <w:spacing w:val="24"/>
          <w:sz w:val="21"/>
        </w:rPr>
        <w:t> </w:t>
      </w:r>
      <w:r>
        <w:rPr>
          <w:sz w:val="21"/>
        </w:rPr>
        <w:t>being</w:t>
      </w:r>
      <w:r>
        <w:rPr>
          <w:spacing w:val="24"/>
          <w:sz w:val="21"/>
        </w:rPr>
        <w:t> </w:t>
      </w:r>
      <w:r>
        <w:rPr>
          <w:spacing w:val="-6"/>
          <w:sz w:val="21"/>
        </w:rPr>
        <w:t>granted’.</w:t>
      </w:r>
      <w:r>
        <w:rPr>
          <w:spacing w:val="-6"/>
          <w:position w:val="7"/>
          <w:sz w:val="12"/>
        </w:rPr>
        <w:t>71</w:t>
      </w:r>
    </w:p>
    <w:p>
      <w:pPr>
        <w:pStyle w:val="ListParagraph"/>
        <w:numPr>
          <w:ilvl w:val="1"/>
          <w:numId w:val="98"/>
        </w:numPr>
        <w:tabs>
          <w:tab w:pos="2380" w:val="left" w:leader="none"/>
          <w:tab w:pos="2381" w:val="left" w:leader="none"/>
        </w:tabs>
        <w:spacing w:line="242" w:lineRule="auto" w:before="126" w:after="0"/>
        <w:ind w:left="2381" w:right="1763" w:hanging="794"/>
        <w:jc w:val="left"/>
        <w:rPr>
          <w:sz w:val="21"/>
        </w:rPr>
      </w:pPr>
      <w:r>
        <w:rPr>
          <w:w w:val="105"/>
          <w:sz w:val="21"/>
        </w:rPr>
        <w:t>The</w:t>
      </w:r>
      <w:r>
        <w:rPr>
          <w:spacing w:val="-5"/>
          <w:w w:val="105"/>
          <w:sz w:val="21"/>
        </w:rPr>
        <w:t> </w:t>
      </w:r>
      <w:r>
        <w:rPr>
          <w:spacing w:val="-3"/>
          <w:w w:val="105"/>
          <w:sz w:val="21"/>
        </w:rPr>
        <w:t>Forensic</w:t>
      </w:r>
      <w:r>
        <w:rPr>
          <w:spacing w:val="-4"/>
          <w:w w:val="105"/>
          <w:sz w:val="21"/>
        </w:rPr>
        <w:t> </w:t>
      </w:r>
      <w:r>
        <w:rPr>
          <w:spacing w:val="-3"/>
          <w:w w:val="105"/>
          <w:sz w:val="21"/>
        </w:rPr>
        <w:t>Leave</w:t>
      </w:r>
      <w:r>
        <w:rPr>
          <w:spacing w:val="-5"/>
          <w:w w:val="105"/>
          <w:sz w:val="21"/>
        </w:rPr>
        <w:t> </w:t>
      </w:r>
      <w:r>
        <w:rPr>
          <w:spacing w:val="-4"/>
          <w:w w:val="105"/>
          <w:sz w:val="21"/>
        </w:rPr>
        <w:t>Panel’s </w:t>
      </w:r>
      <w:r>
        <w:rPr>
          <w:spacing w:val="-3"/>
          <w:w w:val="105"/>
          <w:sz w:val="21"/>
        </w:rPr>
        <w:t>Annual</w:t>
      </w:r>
      <w:r>
        <w:rPr>
          <w:spacing w:val="-5"/>
          <w:w w:val="105"/>
          <w:sz w:val="21"/>
        </w:rPr>
        <w:t> </w:t>
      </w:r>
      <w:r>
        <w:rPr>
          <w:w w:val="105"/>
          <w:sz w:val="21"/>
        </w:rPr>
        <w:t>Report</w:t>
      </w:r>
      <w:r>
        <w:rPr>
          <w:spacing w:val="-4"/>
          <w:w w:val="105"/>
          <w:sz w:val="21"/>
        </w:rPr>
        <w:t> </w:t>
      </w:r>
      <w:r>
        <w:rPr>
          <w:w w:val="105"/>
          <w:sz w:val="21"/>
        </w:rPr>
        <w:t>lists</w:t>
      </w:r>
      <w:r>
        <w:rPr>
          <w:spacing w:val="-5"/>
          <w:w w:val="105"/>
          <w:sz w:val="21"/>
        </w:rPr>
        <w:t> </w:t>
      </w:r>
      <w:r>
        <w:rPr>
          <w:w w:val="105"/>
          <w:sz w:val="21"/>
        </w:rPr>
        <w:t>the</w:t>
      </w:r>
      <w:r>
        <w:rPr>
          <w:spacing w:val="-4"/>
          <w:w w:val="105"/>
          <w:sz w:val="21"/>
        </w:rPr>
        <w:t> </w:t>
      </w:r>
      <w:r>
        <w:rPr>
          <w:w w:val="105"/>
          <w:sz w:val="21"/>
        </w:rPr>
        <w:t>most</w:t>
      </w:r>
      <w:r>
        <w:rPr>
          <w:spacing w:val="-5"/>
          <w:w w:val="105"/>
          <w:sz w:val="21"/>
        </w:rPr>
        <w:t> </w:t>
      </w:r>
      <w:r>
        <w:rPr>
          <w:spacing w:val="-2"/>
          <w:w w:val="105"/>
          <w:sz w:val="21"/>
        </w:rPr>
        <w:t>common</w:t>
      </w:r>
      <w:r>
        <w:rPr>
          <w:spacing w:val="-4"/>
          <w:w w:val="105"/>
          <w:sz w:val="21"/>
        </w:rPr>
        <w:t> </w:t>
      </w:r>
      <w:r>
        <w:rPr>
          <w:w w:val="105"/>
          <w:sz w:val="21"/>
        </w:rPr>
        <w:t>types</w:t>
      </w:r>
      <w:r>
        <w:rPr>
          <w:spacing w:val="-5"/>
          <w:w w:val="105"/>
          <w:sz w:val="21"/>
        </w:rPr>
        <w:t> </w:t>
      </w:r>
      <w:r>
        <w:rPr>
          <w:w w:val="105"/>
          <w:sz w:val="21"/>
        </w:rPr>
        <w:t>of</w:t>
      </w:r>
      <w:r>
        <w:rPr>
          <w:spacing w:val="-4"/>
          <w:w w:val="105"/>
          <w:sz w:val="21"/>
        </w:rPr>
        <w:t> </w:t>
      </w:r>
      <w:r>
        <w:rPr>
          <w:spacing w:val="-3"/>
          <w:w w:val="105"/>
          <w:sz w:val="21"/>
        </w:rPr>
        <w:t>leave</w:t>
      </w:r>
      <w:r>
        <w:rPr>
          <w:spacing w:val="-5"/>
          <w:w w:val="105"/>
          <w:sz w:val="21"/>
        </w:rPr>
        <w:t> </w:t>
      </w:r>
      <w:r>
        <w:rPr>
          <w:spacing w:val="-3"/>
          <w:w w:val="105"/>
          <w:sz w:val="21"/>
        </w:rPr>
        <w:t>granted, including leave</w:t>
      </w:r>
      <w:r>
        <w:rPr>
          <w:spacing w:val="13"/>
          <w:w w:val="105"/>
          <w:sz w:val="21"/>
        </w:rPr>
        <w:t> </w:t>
      </w:r>
      <w:r>
        <w:rPr>
          <w:w w:val="105"/>
          <w:sz w:val="21"/>
        </w:rPr>
        <w:t>to:</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z w:val="21"/>
        </w:rPr>
        <w:t>attend</w:t>
      </w:r>
      <w:r>
        <w:rPr>
          <w:spacing w:val="9"/>
          <w:sz w:val="21"/>
        </w:rPr>
        <w:t> </w:t>
      </w:r>
      <w:r>
        <w:rPr>
          <w:sz w:val="21"/>
        </w:rPr>
        <w:t>medical,</w:t>
      </w:r>
      <w:r>
        <w:rPr>
          <w:spacing w:val="9"/>
          <w:sz w:val="21"/>
        </w:rPr>
        <w:t> </w:t>
      </w:r>
      <w:r>
        <w:rPr>
          <w:spacing w:val="-3"/>
          <w:sz w:val="21"/>
        </w:rPr>
        <w:t>legal,</w:t>
      </w:r>
      <w:r>
        <w:rPr>
          <w:spacing w:val="9"/>
          <w:sz w:val="21"/>
        </w:rPr>
        <w:t> </w:t>
      </w:r>
      <w:r>
        <w:rPr>
          <w:sz w:val="21"/>
        </w:rPr>
        <w:t>dental</w:t>
      </w:r>
      <w:r>
        <w:rPr>
          <w:spacing w:val="10"/>
          <w:sz w:val="21"/>
        </w:rPr>
        <w:t> </w:t>
      </w:r>
      <w:r>
        <w:rPr>
          <w:sz w:val="21"/>
        </w:rPr>
        <w:t>or</w:t>
      </w:r>
      <w:r>
        <w:rPr>
          <w:spacing w:val="9"/>
          <w:sz w:val="21"/>
        </w:rPr>
        <w:t> </w:t>
      </w:r>
      <w:r>
        <w:rPr>
          <w:spacing w:val="-3"/>
          <w:sz w:val="21"/>
        </w:rPr>
        <w:t>allied</w:t>
      </w:r>
      <w:r>
        <w:rPr>
          <w:spacing w:val="9"/>
          <w:sz w:val="21"/>
        </w:rPr>
        <w:t> </w:t>
      </w:r>
      <w:r>
        <w:rPr>
          <w:spacing w:val="-3"/>
          <w:sz w:val="21"/>
        </w:rPr>
        <w:t>health</w:t>
      </w:r>
      <w:r>
        <w:rPr>
          <w:spacing w:val="10"/>
          <w:sz w:val="21"/>
        </w:rPr>
        <w:t> </w:t>
      </w:r>
      <w:r>
        <w:rPr>
          <w:sz w:val="21"/>
        </w:rPr>
        <w:t>appointments</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w w:val="105"/>
          <w:sz w:val="21"/>
        </w:rPr>
        <w:t>undertake activities of </w:t>
      </w:r>
      <w:r>
        <w:rPr>
          <w:spacing w:val="-3"/>
          <w:w w:val="105"/>
          <w:sz w:val="21"/>
        </w:rPr>
        <w:t>daily living (for example, </w:t>
      </w:r>
      <w:r>
        <w:rPr>
          <w:w w:val="105"/>
          <w:sz w:val="21"/>
        </w:rPr>
        <w:t>personal </w:t>
      </w:r>
      <w:r>
        <w:rPr>
          <w:spacing w:val="-3"/>
          <w:w w:val="105"/>
          <w:sz w:val="21"/>
        </w:rPr>
        <w:t>shopping </w:t>
      </w:r>
      <w:r>
        <w:rPr>
          <w:w w:val="105"/>
          <w:sz w:val="21"/>
        </w:rPr>
        <w:t>and</w:t>
      </w:r>
      <w:r>
        <w:rPr>
          <w:spacing w:val="44"/>
          <w:w w:val="105"/>
          <w:sz w:val="21"/>
        </w:rPr>
        <w:t> </w:t>
      </w:r>
      <w:r>
        <w:rPr>
          <w:w w:val="105"/>
          <w:sz w:val="21"/>
        </w:rPr>
        <w:t>banking)</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sz w:val="21"/>
        </w:rPr>
        <w:t>build</w:t>
      </w:r>
      <w:r>
        <w:rPr>
          <w:spacing w:val="10"/>
          <w:sz w:val="21"/>
        </w:rPr>
        <w:t> </w:t>
      </w:r>
      <w:r>
        <w:rPr>
          <w:sz w:val="21"/>
        </w:rPr>
        <w:t>or</w:t>
      </w:r>
      <w:r>
        <w:rPr>
          <w:spacing w:val="10"/>
          <w:sz w:val="21"/>
        </w:rPr>
        <w:t> </w:t>
      </w:r>
      <w:r>
        <w:rPr>
          <w:spacing w:val="-3"/>
          <w:sz w:val="21"/>
        </w:rPr>
        <w:t>maintain</w:t>
      </w:r>
      <w:r>
        <w:rPr>
          <w:spacing w:val="10"/>
          <w:sz w:val="21"/>
        </w:rPr>
        <w:t> </w:t>
      </w:r>
      <w:r>
        <w:rPr>
          <w:spacing w:val="-3"/>
          <w:sz w:val="21"/>
        </w:rPr>
        <w:t>relationships</w:t>
      </w:r>
      <w:r>
        <w:rPr>
          <w:spacing w:val="10"/>
          <w:sz w:val="21"/>
        </w:rPr>
        <w:t> </w:t>
      </w:r>
      <w:r>
        <w:rPr>
          <w:sz w:val="21"/>
        </w:rPr>
        <w:t>with</w:t>
      </w:r>
      <w:r>
        <w:rPr>
          <w:spacing w:val="10"/>
          <w:sz w:val="21"/>
        </w:rPr>
        <w:t> </w:t>
      </w:r>
      <w:r>
        <w:rPr>
          <w:spacing w:val="-3"/>
          <w:sz w:val="21"/>
        </w:rPr>
        <w:t>family</w:t>
      </w:r>
      <w:r>
        <w:rPr>
          <w:spacing w:val="10"/>
          <w:sz w:val="21"/>
        </w:rPr>
        <w:t> </w:t>
      </w:r>
      <w:r>
        <w:rPr>
          <w:sz w:val="21"/>
        </w:rPr>
        <w:t>or</w:t>
      </w:r>
      <w:r>
        <w:rPr>
          <w:spacing w:val="11"/>
          <w:sz w:val="21"/>
        </w:rPr>
        <w:t> </w:t>
      </w:r>
      <w:r>
        <w:rPr>
          <w:spacing w:val="-3"/>
          <w:sz w:val="21"/>
        </w:rPr>
        <w:t>friends</w:t>
      </w:r>
      <w:r>
        <w:rPr>
          <w:spacing w:val="10"/>
          <w:sz w:val="21"/>
        </w:rPr>
        <w:t> </w:t>
      </w:r>
      <w:r>
        <w:rPr>
          <w:sz w:val="21"/>
        </w:rPr>
        <w:t>in</w:t>
      </w:r>
      <w:r>
        <w:rPr>
          <w:spacing w:val="10"/>
          <w:sz w:val="21"/>
        </w:rPr>
        <w:t> </w:t>
      </w:r>
      <w:r>
        <w:rPr>
          <w:sz w:val="21"/>
        </w:rPr>
        <w:t>the</w:t>
      </w:r>
      <w:r>
        <w:rPr>
          <w:spacing w:val="10"/>
          <w:sz w:val="21"/>
        </w:rPr>
        <w:t> </w:t>
      </w:r>
      <w:r>
        <w:rPr>
          <w:sz w:val="21"/>
        </w:rPr>
        <w:t>community</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z w:val="21"/>
        </w:rPr>
        <w:t>participate</w:t>
      </w:r>
      <w:r>
        <w:rPr>
          <w:spacing w:val="10"/>
          <w:sz w:val="21"/>
        </w:rPr>
        <w:t> </w:t>
      </w:r>
      <w:r>
        <w:rPr>
          <w:sz w:val="21"/>
        </w:rPr>
        <w:t>in</w:t>
      </w:r>
      <w:r>
        <w:rPr>
          <w:spacing w:val="10"/>
          <w:sz w:val="21"/>
        </w:rPr>
        <w:t> </w:t>
      </w:r>
      <w:r>
        <w:rPr>
          <w:sz w:val="21"/>
        </w:rPr>
        <w:t>therapeutic</w:t>
      </w:r>
      <w:r>
        <w:rPr>
          <w:spacing w:val="10"/>
          <w:sz w:val="21"/>
        </w:rPr>
        <w:t> </w:t>
      </w:r>
      <w:r>
        <w:rPr>
          <w:sz w:val="21"/>
        </w:rPr>
        <w:t>or</w:t>
      </w:r>
      <w:r>
        <w:rPr>
          <w:spacing w:val="10"/>
          <w:sz w:val="21"/>
        </w:rPr>
        <w:t> </w:t>
      </w:r>
      <w:r>
        <w:rPr>
          <w:spacing w:val="-3"/>
          <w:sz w:val="21"/>
        </w:rPr>
        <w:t>rehabilitation</w:t>
      </w:r>
      <w:r>
        <w:rPr>
          <w:spacing w:val="10"/>
          <w:sz w:val="21"/>
        </w:rPr>
        <w:t> </w:t>
      </w:r>
      <w:r>
        <w:rPr>
          <w:spacing w:val="-3"/>
          <w:sz w:val="21"/>
        </w:rPr>
        <w:t>groups,</w:t>
      </w:r>
      <w:r>
        <w:rPr>
          <w:spacing w:val="10"/>
          <w:sz w:val="21"/>
        </w:rPr>
        <w:t> </w:t>
      </w:r>
      <w:r>
        <w:rPr>
          <w:sz w:val="21"/>
        </w:rPr>
        <w:t>activities</w:t>
      </w:r>
      <w:r>
        <w:rPr>
          <w:spacing w:val="10"/>
          <w:sz w:val="21"/>
        </w:rPr>
        <w:t> </w:t>
      </w:r>
      <w:r>
        <w:rPr>
          <w:sz w:val="21"/>
        </w:rPr>
        <w:t>and</w:t>
      </w:r>
      <w:r>
        <w:rPr>
          <w:spacing w:val="10"/>
          <w:sz w:val="21"/>
        </w:rPr>
        <w:t> </w:t>
      </w:r>
      <w:r>
        <w:rPr>
          <w:spacing w:val="-3"/>
          <w:sz w:val="21"/>
        </w:rPr>
        <w:t>programs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attend </w:t>
      </w:r>
      <w:r>
        <w:rPr>
          <w:spacing w:val="-3"/>
          <w:w w:val="105"/>
          <w:sz w:val="21"/>
        </w:rPr>
        <w:t>educational </w:t>
      </w:r>
      <w:r>
        <w:rPr>
          <w:w w:val="105"/>
          <w:sz w:val="21"/>
        </w:rPr>
        <w:t>and vocational activities, </w:t>
      </w:r>
      <w:r>
        <w:rPr>
          <w:spacing w:val="-3"/>
          <w:w w:val="105"/>
          <w:sz w:val="21"/>
        </w:rPr>
        <w:t>groups </w:t>
      </w:r>
      <w:r>
        <w:rPr>
          <w:w w:val="105"/>
          <w:sz w:val="21"/>
        </w:rPr>
        <w:t>and</w:t>
      </w:r>
      <w:r>
        <w:rPr>
          <w:spacing w:val="31"/>
          <w:w w:val="105"/>
          <w:sz w:val="21"/>
        </w:rPr>
        <w:t> </w:t>
      </w:r>
      <w:r>
        <w:rPr>
          <w:w w:val="105"/>
          <w:sz w:val="21"/>
        </w:rPr>
        <w:t>courses</w:t>
      </w:r>
    </w:p>
    <w:p>
      <w:pPr>
        <w:pStyle w:val="ListParagraph"/>
        <w:numPr>
          <w:ilvl w:val="2"/>
          <w:numId w:val="98"/>
        </w:numPr>
        <w:tabs>
          <w:tab w:pos="2721" w:val="left" w:leader="none"/>
          <w:tab w:pos="2722" w:val="left" w:leader="none"/>
        </w:tabs>
        <w:spacing w:line="240" w:lineRule="auto" w:before="123" w:after="0"/>
        <w:ind w:left="2721" w:right="0" w:hanging="340"/>
        <w:jc w:val="left"/>
        <w:rPr>
          <w:sz w:val="12"/>
        </w:rPr>
      </w:pPr>
      <w:r>
        <w:rPr>
          <w:sz w:val="21"/>
        </w:rPr>
        <w:t>participate in or seek voluntary or paid</w:t>
      </w:r>
      <w:r>
        <w:rPr>
          <w:spacing w:val="14"/>
          <w:sz w:val="21"/>
        </w:rPr>
        <w:t> </w:t>
      </w:r>
      <w:r>
        <w:rPr>
          <w:spacing w:val="-3"/>
          <w:sz w:val="21"/>
        </w:rPr>
        <w:t>employment.</w:t>
      </w:r>
      <w:r>
        <w:rPr>
          <w:spacing w:val="-3"/>
          <w:position w:val="7"/>
          <w:sz w:val="12"/>
        </w:rPr>
        <w:t>72</w:t>
      </w:r>
    </w:p>
    <w:p>
      <w:pPr>
        <w:pStyle w:val="ListParagraph"/>
        <w:numPr>
          <w:ilvl w:val="1"/>
          <w:numId w:val="98"/>
        </w:numPr>
        <w:tabs>
          <w:tab w:pos="2381" w:val="left" w:leader="none"/>
          <w:tab w:pos="2382" w:val="left" w:leader="none"/>
        </w:tabs>
        <w:spacing w:line="242" w:lineRule="auto" w:before="123" w:after="0"/>
        <w:ind w:left="2381" w:right="1765" w:hanging="794"/>
        <w:jc w:val="left"/>
        <w:rPr>
          <w:sz w:val="12"/>
        </w:rPr>
      </w:pPr>
      <w:r>
        <w:rPr>
          <w:w w:val="105"/>
          <w:sz w:val="21"/>
        </w:rPr>
        <w:t>The </w:t>
      </w:r>
      <w:r>
        <w:rPr>
          <w:spacing w:val="-4"/>
          <w:w w:val="105"/>
          <w:sz w:val="21"/>
        </w:rPr>
        <w:t>Clinical </w:t>
      </w:r>
      <w:r>
        <w:rPr>
          <w:w w:val="105"/>
          <w:sz w:val="21"/>
        </w:rPr>
        <w:t>Director or Secretary </w:t>
      </w:r>
      <w:r>
        <w:rPr>
          <w:spacing w:val="-3"/>
          <w:w w:val="105"/>
          <w:sz w:val="21"/>
        </w:rPr>
        <w:t>to </w:t>
      </w:r>
      <w:r>
        <w:rPr>
          <w:w w:val="105"/>
          <w:sz w:val="21"/>
        </w:rPr>
        <w:t>the Department of </w:t>
      </w:r>
      <w:r>
        <w:rPr>
          <w:spacing w:val="-3"/>
          <w:w w:val="105"/>
          <w:sz w:val="21"/>
        </w:rPr>
        <w:t>Human </w:t>
      </w:r>
      <w:r>
        <w:rPr>
          <w:w w:val="105"/>
          <w:sz w:val="21"/>
        </w:rPr>
        <w:t>Services only provides a </w:t>
      </w:r>
      <w:r>
        <w:rPr>
          <w:spacing w:val="-3"/>
          <w:w w:val="105"/>
          <w:sz w:val="21"/>
        </w:rPr>
        <w:t>leave </w:t>
      </w:r>
      <w:r>
        <w:rPr>
          <w:w w:val="105"/>
          <w:sz w:val="21"/>
        </w:rPr>
        <w:t>plan if they </w:t>
      </w:r>
      <w:r>
        <w:rPr>
          <w:spacing w:val="-3"/>
          <w:w w:val="105"/>
          <w:sz w:val="21"/>
        </w:rPr>
        <w:t>consider that </w:t>
      </w:r>
      <w:r>
        <w:rPr>
          <w:w w:val="105"/>
          <w:sz w:val="21"/>
        </w:rPr>
        <w:t>the application should be </w:t>
      </w:r>
      <w:r>
        <w:rPr>
          <w:spacing w:val="-4"/>
          <w:w w:val="105"/>
          <w:sz w:val="21"/>
        </w:rPr>
        <w:t>granted.</w:t>
      </w:r>
      <w:r>
        <w:rPr>
          <w:spacing w:val="-4"/>
          <w:w w:val="105"/>
          <w:position w:val="7"/>
          <w:sz w:val="12"/>
        </w:rPr>
        <w:t>73 </w:t>
      </w:r>
      <w:r>
        <w:rPr>
          <w:w w:val="105"/>
          <w:sz w:val="21"/>
        </w:rPr>
        <w:t>If they </w:t>
      </w:r>
      <w:r>
        <w:rPr>
          <w:spacing w:val="-3"/>
          <w:w w:val="105"/>
          <w:sz w:val="21"/>
        </w:rPr>
        <w:t>consider that </w:t>
      </w:r>
      <w:r>
        <w:rPr>
          <w:w w:val="105"/>
          <w:sz w:val="21"/>
        </w:rPr>
        <w:t>an</w:t>
      </w:r>
      <w:r>
        <w:rPr>
          <w:spacing w:val="-9"/>
          <w:w w:val="105"/>
          <w:sz w:val="21"/>
        </w:rPr>
        <w:t> </w:t>
      </w:r>
      <w:r>
        <w:rPr>
          <w:w w:val="105"/>
          <w:sz w:val="21"/>
        </w:rPr>
        <w:t>application</w:t>
      </w:r>
      <w:r>
        <w:rPr>
          <w:spacing w:val="-9"/>
          <w:w w:val="105"/>
          <w:sz w:val="21"/>
        </w:rPr>
        <w:t> </w:t>
      </w:r>
      <w:r>
        <w:rPr>
          <w:w w:val="105"/>
          <w:sz w:val="21"/>
        </w:rPr>
        <w:t>should</w:t>
      </w:r>
      <w:r>
        <w:rPr>
          <w:spacing w:val="-8"/>
          <w:w w:val="105"/>
          <w:sz w:val="21"/>
        </w:rPr>
        <w:t> </w:t>
      </w:r>
      <w:r>
        <w:rPr>
          <w:w w:val="105"/>
          <w:sz w:val="21"/>
        </w:rPr>
        <w:t>be</w:t>
      </w:r>
      <w:r>
        <w:rPr>
          <w:spacing w:val="-9"/>
          <w:w w:val="105"/>
          <w:sz w:val="21"/>
        </w:rPr>
        <w:t> </w:t>
      </w:r>
      <w:r>
        <w:rPr>
          <w:spacing w:val="-3"/>
          <w:w w:val="105"/>
          <w:sz w:val="21"/>
        </w:rPr>
        <w:t>refused,</w:t>
      </w:r>
      <w:r>
        <w:rPr>
          <w:spacing w:val="-8"/>
          <w:w w:val="105"/>
          <w:sz w:val="21"/>
        </w:rPr>
        <w:t> </w:t>
      </w:r>
      <w:r>
        <w:rPr>
          <w:w w:val="105"/>
          <w:sz w:val="21"/>
        </w:rPr>
        <w:t>the</w:t>
      </w:r>
      <w:r>
        <w:rPr>
          <w:spacing w:val="-9"/>
          <w:w w:val="105"/>
          <w:sz w:val="21"/>
        </w:rPr>
        <w:t> </w:t>
      </w:r>
      <w:r>
        <w:rPr>
          <w:spacing w:val="-4"/>
          <w:w w:val="105"/>
          <w:sz w:val="21"/>
        </w:rPr>
        <w:t>Clinical</w:t>
      </w:r>
      <w:r>
        <w:rPr>
          <w:spacing w:val="-8"/>
          <w:w w:val="105"/>
          <w:sz w:val="21"/>
        </w:rPr>
        <w:t> </w:t>
      </w:r>
      <w:r>
        <w:rPr>
          <w:w w:val="105"/>
          <w:sz w:val="21"/>
        </w:rPr>
        <w:t>Director</w:t>
      </w:r>
      <w:r>
        <w:rPr>
          <w:spacing w:val="-9"/>
          <w:w w:val="105"/>
          <w:sz w:val="21"/>
        </w:rPr>
        <w:t> </w:t>
      </w:r>
      <w:r>
        <w:rPr>
          <w:w w:val="105"/>
          <w:sz w:val="21"/>
        </w:rPr>
        <w:t>or</w:t>
      </w:r>
      <w:r>
        <w:rPr>
          <w:spacing w:val="-9"/>
          <w:w w:val="105"/>
          <w:sz w:val="21"/>
        </w:rPr>
        <w:t> </w:t>
      </w:r>
      <w:r>
        <w:rPr>
          <w:w w:val="105"/>
          <w:sz w:val="21"/>
        </w:rPr>
        <w:t>Secretary</w:t>
      </w:r>
      <w:r>
        <w:rPr>
          <w:spacing w:val="-8"/>
          <w:w w:val="105"/>
          <w:sz w:val="21"/>
        </w:rPr>
        <w:t> </w:t>
      </w:r>
      <w:r>
        <w:rPr>
          <w:spacing w:val="-3"/>
          <w:w w:val="105"/>
          <w:sz w:val="21"/>
        </w:rPr>
        <w:t>to</w:t>
      </w:r>
      <w:r>
        <w:rPr>
          <w:spacing w:val="-9"/>
          <w:w w:val="105"/>
          <w:sz w:val="21"/>
        </w:rPr>
        <w:t> </w:t>
      </w:r>
      <w:r>
        <w:rPr>
          <w:w w:val="105"/>
          <w:sz w:val="21"/>
        </w:rPr>
        <w:t>the</w:t>
      </w:r>
      <w:r>
        <w:rPr>
          <w:spacing w:val="-8"/>
          <w:w w:val="105"/>
          <w:sz w:val="21"/>
        </w:rPr>
        <w:t> </w:t>
      </w:r>
      <w:r>
        <w:rPr>
          <w:w w:val="105"/>
          <w:sz w:val="21"/>
        </w:rPr>
        <w:t>Department</w:t>
      </w:r>
      <w:r>
        <w:rPr>
          <w:spacing w:val="-9"/>
          <w:w w:val="105"/>
          <w:sz w:val="21"/>
        </w:rPr>
        <w:t> </w:t>
      </w:r>
      <w:r>
        <w:rPr>
          <w:w w:val="105"/>
          <w:sz w:val="21"/>
        </w:rPr>
        <w:t>of </w:t>
      </w:r>
      <w:r>
        <w:rPr>
          <w:spacing w:val="-3"/>
          <w:w w:val="105"/>
          <w:sz w:val="21"/>
        </w:rPr>
        <w:t>Human </w:t>
      </w:r>
      <w:r>
        <w:rPr>
          <w:w w:val="105"/>
          <w:sz w:val="21"/>
        </w:rPr>
        <w:t>Services must provide a written statement </w:t>
      </w:r>
      <w:r>
        <w:rPr>
          <w:spacing w:val="-3"/>
          <w:w w:val="105"/>
          <w:sz w:val="21"/>
        </w:rPr>
        <w:t>to </w:t>
      </w:r>
      <w:r>
        <w:rPr>
          <w:w w:val="105"/>
          <w:sz w:val="21"/>
        </w:rPr>
        <w:t>the </w:t>
      </w:r>
      <w:r>
        <w:rPr>
          <w:spacing w:val="-3"/>
          <w:w w:val="105"/>
          <w:sz w:val="21"/>
        </w:rPr>
        <w:t>Forensic Leave Panel outlining </w:t>
      </w:r>
      <w:r>
        <w:rPr>
          <w:w w:val="105"/>
          <w:sz w:val="21"/>
        </w:rPr>
        <w:t>the </w:t>
      </w:r>
      <w:r>
        <w:rPr>
          <w:spacing w:val="-3"/>
          <w:w w:val="105"/>
          <w:sz w:val="21"/>
        </w:rPr>
        <w:t>reasons </w:t>
      </w:r>
      <w:r>
        <w:rPr>
          <w:w w:val="105"/>
          <w:sz w:val="21"/>
        </w:rPr>
        <w:t>the application should </w:t>
      </w:r>
      <w:r>
        <w:rPr>
          <w:spacing w:val="-2"/>
          <w:w w:val="105"/>
          <w:sz w:val="21"/>
        </w:rPr>
        <w:t>not </w:t>
      </w:r>
      <w:r>
        <w:rPr>
          <w:w w:val="105"/>
          <w:sz w:val="21"/>
        </w:rPr>
        <w:t>be </w:t>
      </w:r>
      <w:r>
        <w:rPr>
          <w:spacing w:val="-3"/>
          <w:w w:val="105"/>
          <w:sz w:val="21"/>
        </w:rPr>
        <w:t>granted, </w:t>
      </w:r>
      <w:r>
        <w:rPr>
          <w:w w:val="105"/>
          <w:sz w:val="21"/>
        </w:rPr>
        <w:t>and </w:t>
      </w:r>
      <w:r>
        <w:rPr>
          <w:spacing w:val="-3"/>
          <w:w w:val="105"/>
          <w:sz w:val="21"/>
        </w:rPr>
        <w:t>any </w:t>
      </w:r>
      <w:r>
        <w:rPr>
          <w:w w:val="105"/>
          <w:sz w:val="21"/>
        </w:rPr>
        <w:t>other </w:t>
      </w:r>
      <w:r>
        <w:rPr>
          <w:spacing w:val="-3"/>
          <w:w w:val="105"/>
          <w:sz w:val="21"/>
        </w:rPr>
        <w:t>information </w:t>
      </w:r>
      <w:r>
        <w:rPr>
          <w:w w:val="105"/>
          <w:sz w:val="21"/>
        </w:rPr>
        <w:t>they </w:t>
      </w:r>
      <w:r>
        <w:rPr>
          <w:spacing w:val="-3"/>
          <w:w w:val="105"/>
          <w:sz w:val="21"/>
        </w:rPr>
        <w:t>consider relevant </w:t>
      </w:r>
      <w:r>
        <w:rPr>
          <w:w w:val="105"/>
          <w:sz w:val="21"/>
        </w:rPr>
        <w:t>or </w:t>
      </w:r>
      <w:r>
        <w:rPr>
          <w:spacing w:val="-3"/>
          <w:w w:val="105"/>
          <w:sz w:val="21"/>
        </w:rPr>
        <w:t>that </w:t>
      </w:r>
      <w:r>
        <w:rPr>
          <w:w w:val="105"/>
          <w:sz w:val="21"/>
        </w:rPr>
        <w:t>the </w:t>
      </w:r>
      <w:r>
        <w:rPr>
          <w:spacing w:val="-3"/>
          <w:w w:val="105"/>
          <w:sz w:val="21"/>
        </w:rPr>
        <w:t>Forensic Leave Panel </w:t>
      </w:r>
      <w:r>
        <w:rPr>
          <w:spacing w:val="-2"/>
          <w:w w:val="105"/>
          <w:sz w:val="21"/>
        </w:rPr>
        <w:t>has</w:t>
      </w:r>
      <w:r>
        <w:rPr>
          <w:spacing w:val="44"/>
          <w:w w:val="105"/>
          <w:sz w:val="21"/>
        </w:rPr>
        <w:t> </w:t>
      </w:r>
      <w:r>
        <w:rPr>
          <w:spacing w:val="-4"/>
          <w:w w:val="105"/>
          <w:sz w:val="21"/>
        </w:rPr>
        <w:t>requested.</w:t>
      </w:r>
      <w:r>
        <w:rPr>
          <w:spacing w:val="-4"/>
          <w:w w:val="105"/>
          <w:position w:val="7"/>
          <w:sz w:val="12"/>
        </w:rPr>
        <w:t>74</w:t>
      </w:r>
    </w:p>
    <w:p>
      <w:pPr>
        <w:pStyle w:val="BodyText"/>
        <w:spacing w:before="3"/>
        <w:rPr>
          <w:sz w:val="27"/>
        </w:rPr>
      </w:pPr>
    </w:p>
    <w:p>
      <w:pPr>
        <w:pStyle w:val="Heading5"/>
      </w:pPr>
      <w:r>
        <w:rPr>
          <w:w w:val="115"/>
        </w:rPr>
        <w:t>Criteria for granting or varying on-ground or limited off-ground leave</w:t>
      </w:r>
    </w:p>
    <w:p>
      <w:pPr>
        <w:pStyle w:val="ListParagraph"/>
        <w:numPr>
          <w:ilvl w:val="1"/>
          <w:numId w:val="98"/>
        </w:numPr>
        <w:tabs>
          <w:tab w:pos="2381" w:val="left" w:leader="none"/>
          <w:tab w:pos="2382" w:val="left" w:leader="none"/>
        </w:tabs>
        <w:spacing w:line="242" w:lineRule="auto" w:before="151" w:after="0"/>
        <w:ind w:left="2381" w:right="1888" w:hanging="794"/>
        <w:jc w:val="left"/>
        <w:rPr>
          <w:sz w:val="21"/>
        </w:rPr>
      </w:pPr>
      <w:r>
        <w:rPr>
          <w:sz w:val="21"/>
        </w:rPr>
        <w:t>The </w:t>
      </w:r>
      <w:r>
        <w:rPr>
          <w:spacing w:val="-3"/>
          <w:sz w:val="21"/>
        </w:rPr>
        <w:t>Forensic Leave Panel may grant </w:t>
      </w:r>
      <w:r>
        <w:rPr>
          <w:sz w:val="21"/>
        </w:rPr>
        <w:t>an application </w:t>
      </w:r>
      <w:r>
        <w:rPr>
          <w:spacing w:val="-3"/>
          <w:sz w:val="21"/>
        </w:rPr>
        <w:t>for </w:t>
      </w:r>
      <w:r>
        <w:rPr>
          <w:sz w:val="21"/>
        </w:rPr>
        <w:t>on-ground or </w:t>
      </w:r>
      <w:r>
        <w:rPr>
          <w:spacing w:val="-3"/>
          <w:sz w:val="21"/>
        </w:rPr>
        <w:t>limited off-ground leave</w:t>
      </w:r>
      <w:r>
        <w:rPr>
          <w:spacing w:val="8"/>
          <w:sz w:val="21"/>
        </w:rPr>
        <w:t> </w:t>
      </w:r>
      <w:r>
        <w:rPr>
          <w:sz w:val="21"/>
        </w:rPr>
        <w:t>if</w:t>
      </w:r>
      <w:r>
        <w:rPr>
          <w:spacing w:val="8"/>
          <w:sz w:val="21"/>
        </w:rPr>
        <w:t> </w:t>
      </w:r>
      <w:r>
        <w:rPr>
          <w:sz w:val="21"/>
        </w:rPr>
        <w:t>it</w:t>
      </w:r>
      <w:r>
        <w:rPr>
          <w:spacing w:val="8"/>
          <w:sz w:val="21"/>
        </w:rPr>
        <w:t> </w:t>
      </w:r>
      <w:r>
        <w:rPr>
          <w:sz w:val="21"/>
        </w:rPr>
        <w:t>is</w:t>
      </w:r>
      <w:r>
        <w:rPr>
          <w:spacing w:val="8"/>
          <w:sz w:val="21"/>
        </w:rPr>
        <w:t> </w:t>
      </w:r>
      <w:r>
        <w:rPr>
          <w:sz w:val="21"/>
        </w:rPr>
        <w:t>satisfied</w:t>
      </w:r>
      <w:r>
        <w:rPr>
          <w:spacing w:val="9"/>
          <w:sz w:val="21"/>
        </w:rPr>
        <w:t> </w:t>
      </w:r>
      <w:r>
        <w:rPr>
          <w:sz w:val="21"/>
        </w:rPr>
        <w:t>on</w:t>
      </w:r>
      <w:r>
        <w:rPr>
          <w:spacing w:val="8"/>
          <w:sz w:val="21"/>
        </w:rPr>
        <w:t> </w:t>
      </w:r>
      <w:r>
        <w:rPr>
          <w:sz w:val="21"/>
        </w:rPr>
        <w:t>the</w:t>
      </w:r>
      <w:r>
        <w:rPr>
          <w:spacing w:val="8"/>
          <w:sz w:val="21"/>
        </w:rPr>
        <w:t> </w:t>
      </w:r>
      <w:r>
        <w:rPr>
          <w:sz w:val="21"/>
        </w:rPr>
        <w:t>evidence</w:t>
      </w:r>
      <w:r>
        <w:rPr>
          <w:spacing w:val="8"/>
          <w:sz w:val="21"/>
        </w:rPr>
        <w:t> </w:t>
      </w:r>
      <w:r>
        <w:rPr>
          <w:sz w:val="21"/>
        </w:rPr>
        <w:t>that:</w:t>
      </w:r>
    </w:p>
    <w:p>
      <w:pPr>
        <w:pStyle w:val="ListParagraph"/>
        <w:numPr>
          <w:ilvl w:val="2"/>
          <w:numId w:val="98"/>
        </w:numPr>
        <w:tabs>
          <w:tab w:pos="2721" w:val="left" w:leader="none"/>
          <w:tab w:pos="2722" w:val="left" w:leader="none"/>
        </w:tabs>
        <w:spacing w:line="240" w:lineRule="auto" w:before="122" w:after="0"/>
        <w:ind w:left="2721" w:right="0" w:hanging="340"/>
        <w:jc w:val="left"/>
        <w:rPr>
          <w:sz w:val="21"/>
        </w:rPr>
      </w:pPr>
      <w:r>
        <w:rPr>
          <w:sz w:val="21"/>
        </w:rPr>
        <w:t>the</w:t>
      </w:r>
      <w:r>
        <w:rPr>
          <w:spacing w:val="10"/>
          <w:sz w:val="21"/>
        </w:rPr>
        <w:t> </w:t>
      </w:r>
      <w:r>
        <w:rPr>
          <w:sz w:val="21"/>
        </w:rPr>
        <w:t>proposed</w:t>
      </w:r>
      <w:r>
        <w:rPr>
          <w:spacing w:val="10"/>
          <w:sz w:val="21"/>
        </w:rPr>
        <w:t> </w:t>
      </w:r>
      <w:r>
        <w:rPr>
          <w:spacing w:val="-3"/>
          <w:sz w:val="21"/>
        </w:rPr>
        <w:t>leave</w:t>
      </w:r>
      <w:r>
        <w:rPr>
          <w:spacing w:val="10"/>
          <w:sz w:val="21"/>
        </w:rPr>
        <w:t> </w:t>
      </w:r>
      <w:r>
        <w:rPr>
          <w:spacing w:val="-3"/>
          <w:sz w:val="21"/>
        </w:rPr>
        <w:t>will</w:t>
      </w:r>
      <w:r>
        <w:rPr>
          <w:spacing w:val="10"/>
          <w:sz w:val="21"/>
        </w:rPr>
        <w:t> </w:t>
      </w:r>
      <w:r>
        <w:rPr>
          <w:spacing w:val="-3"/>
          <w:sz w:val="21"/>
        </w:rPr>
        <w:t>contribute</w:t>
      </w:r>
      <w:r>
        <w:rPr>
          <w:spacing w:val="10"/>
          <w:sz w:val="21"/>
        </w:rPr>
        <w:t> </w:t>
      </w:r>
      <w:r>
        <w:rPr>
          <w:spacing w:val="-3"/>
          <w:sz w:val="21"/>
        </w:rPr>
        <w:t>to</w:t>
      </w:r>
      <w:r>
        <w:rPr>
          <w:spacing w:val="11"/>
          <w:sz w:val="21"/>
        </w:rPr>
        <w:t> </w:t>
      </w:r>
      <w:r>
        <w:rPr>
          <w:sz w:val="21"/>
        </w:rPr>
        <w:t>the</w:t>
      </w:r>
      <w:r>
        <w:rPr>
          <w:spacing w:val="10"/>
          <w:sz w:val="21"/>
        </w:rPr>
        <w:t> </w:t>
      </w:r>
      <w:r>
        <w:rPr>
          <w:spacing w:val="-3"/>
          <w:sz w:val="21"/>
        </w:rPr>
        <w:t>person’s</w:t>
      </w:r>
      <w:r>
        <w:rPr>
          <w:spacing w:val="10"/>
          <w:sz w:val="21"/>
        </w:rPr>
        <w:t> </w:t>
      </w:r>
      <w:r>
        <w:rPr>
          <w:spacing w:val="-3"/>
          <w:sz w:val="21"/>
        </w:rPr>
        <w:t>rehabilitation,</w:t>
      </w:r>
      <w:r>
        <w:rPr>
          <w:spacing w:val="10"/>
          <w:sz w:val="21"/>
        </w:rPr>
        <w:t> </w:t>
      </w:r>
      <w:r>
        <w:rPr>
          <w:sz w:val="21"/>
        </w:rPr>
        <w:t>and</w:t>
      </w:r>
    </w:p>
    <w:p>
      <w:pPr>
        <w:pStyle w:val="ListParagraph"/>
        <w:numPr>
          <w:ilvl w:val="2"/>
          <w:numId w:val="98"/>
        </w:numPr>
        <w:tabs>
          <w:tab w:pos="2721" w:val="left" w:leader="none"/>
          <w:tab w:pos="2722" w:val="left" w:leader="none"/>
        </w:tabs>
        <w:spacing w:line="242" w:lineRule="auto" w:before="124" w:after="0"/>
        <w:ind w:left="2721" w:right="1640" w:hanging="340"/>
        <w:jc w:val="left"/>
        <w:rPr>
          <w:sz w:val="12"/>
        </w:rPr>
      </w:pPr>
      <w:r>
        <w:rPr>
          <w:w w:val="105"/>
          <w:sz w:val="21"/>
        </w:rPr>
        <w:t>the</w:t>
      </w:r>
      <w:r>
        <w:rPr>
          <w:spacing w:val="-6"/>
          <w:w w:val="105"/>
          <w:sz w:val="21"/>
        </w:rPr>
        <w:t> </w:t>
      </w:r>
      <w:r>
        <w:rPr>
          <w:w w:val="105"/>
          <w:sz w:val="21"/>
        </w:rPr>
        <w:t>safety</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w w:val="105"/>
          <w:sz w:val="21"/>
        </w:rPr>
        <w:t>person</w:t>
      </w:r>
      <w:r>
        <w:rPr>
          <w:spacing w:val="-6"/>
          <w:w w:val="105"/>
          <w:sz w:val="21"/>
        </w:rPr>
        <w:t> </w:t>
      </w:r>
      <w:r>
        <w:rPr>
          <w:w w:val="105"/>
          <w:sz w:val="21"/>
        </w:rPr>
        <w:t>or</w:t>
      </w:r>
      <w:r>
        <w:rPr>
          <w:spacing w:val="-6"/>
          <w:w w:val="105"/>
          <w:sz w:val="21"/>
        </w:rPr>
        <w:t> </w:t>
      </w:r>
      <w:r>
        <w:rPr>
          <w:w w:val="105"/>
          <w:sz w:val="21"/>
        </w:rPr>
        <w:t>members</w:t>
      </w:r>
      <w:r>
        <w:rPr>
          <w:spacing w:val="-6"/>
          <w:w w:val="105"/>
          <w:sz w:val="21"/>
        </w:rPr>
        <w:t> </w:t>
      </w:r>
      <w:r>
        <w:rPr>
          <w:w w:val="105"/>
          <w:sz w:val="21"/>
        </w:rPr>
        <w:t>of</w:t>
      </w:r>
      <w:r>
        <w:rPr>
          <w:spacing w:val="-6"/>
          <w:w w:val="105"/>
          <w:sz w:val="21"/>
        </w:rPr>
        <w:t> </w:t>
      </w:r>
      <w:r>
        <w:rPr>
          <w:w w:val="105"/>
          <w:sz w:val="21"/>
        </w:rPr>
        <w:t>the</w:t>
      </w:r>
      <w:r>
        <w:rPr>
          <w:spacing w:val="-5"/>
          <w:w w:val="105"/>
          <w:sz w:val="21"/>
        </w:rPr>
        <w:t> </w:t>
      </w:r>
      <w:r>
        <w:rPr>
          <w:spacing w:val="-3"/>
          <w:w w:val="105"/>
          <w:sz w:val="21"/>
        </w:rPr>
        <w:t>public</w:t>
      </w:r>
      <w:r>
        <w:rPr>
          <w:spacing w:val="-6"/>
          <w:w w:val="105"/>
          <w:sz w:val="21"/>
        </w:rPr>
        <w:t> </w:t>
      </w:r>
      <w:r>
        <w:rPr>
          <w:spacing w:val="-3"/>
          <w:w w:val="105"/>
          <w:sz w:val="21"/>
        </w:rPr>
        <w:t>will</w:t>
      </w:r>
      <w:r>
        <w:rPr>
          <w:spacing w:val="-6"/>
          <w:w w:val="105"/>
          <w:sz w:val="21"/>
        </w:rPr>
        <w:t> </w:t>
      </w:r>
      <w:r>
        <w:rPr>
          <w:spacing w:val="-2"/>
          <w:w w:val="105"/>
          <w:sz w:val="21"/>
        </w:rPr>
        <w:t>not</w:t>
      </w:r>
      <w:r>
        <w:rPr>
          <w:spacing w:val="-6"/>
          <w:w w:val="105"/>
          <w:sz w:val="21"/>
        </w:rPr>
        <w:t> </w:t>
      </w:r>
      <w:r>
        <w:rPr>
          <w:w w:val="105"/>
          <w:sz w:val="21"/>
        </w:rPr>
        <w:t>be</w:t>
      </w:r>
      <w:r>
        <w:rPr>
          <w:spacing w:val="-6"/>
          <w:w w:val="105"/>
          <w:sz w:val="21"/>
        </w:rPr>
        <w:t> </w:t>
      </w:r>
      <w:r>
        <w:rPr>
          <w:w w:val="105"/>
          <w:sz w:val="21"/>
        </w:rPr>
        <w:t>seriously</w:t>
      </w:r>
      <w:r>
        <w:rPr>
          <w:spacing w:val="-6"/>
          <w:w w:val="105"/>
          <w:sz w:val="21"/>
        </w:rPr>
        <w:t> </w:t>
      </w:r>
      <w:r>
        <w:rPr>
          <w:spacing w:val="-3"/>
          <w:w w:val="105"/>
          <w:sz w:val="21"/>
        </w:rPr>
        <w:t>endangered</w:t>
      </w:r>
      <w:r>
        <w:rPr>
          <w:spacing w:val="-6"/>
          <w:w w:val="105"/>
          <w:sz w:val="21"/>
        </w:rPr>
        <w:t> </w:t>
      </w:r>
      <w:r>
        <w:rPr>
          <w:w w:val="105"/>
          <w:sz w:val="21"/>
        </w:rPr>
        <w:t>as a </w:t>
      </w:r>
      <w:r>
        <w:rPr>
          <w:spacing w:val="-3"/>
          <w:w w:val="105"/>
          <w:sz w:val="21"/>
        </w:rPr>
        <w:t>result </w:t>
      </w:r>
      <w:r>
        <w:rPr>
          <w:w w:val="105"/>
          <w:sz w:val="21"/>
        </w:rPr>
        <w:t>of the </w:t>
      </w:r>
      <w:r>
        <w:rPr>
          <w:spacing w:val="-3"/>
          <w:w w:val="105"/>
          <w:sz w:val="21"/>
        </w:rPr>
        <w:t>person’s</w:t>
      </w:r>
      <w:r>
        <w:rPr>
          <w:spacing w:val="28"/>
          <w:w w:val="105"/>
          <w:sz w:val="21"/>
        </w:rPr>
        <w:t> </w:t>
      </w:r>
      <w:r>
        <w:rPr>
          <w:spacing w:val="-4"/>
          <w:w w:val="105"/>
          <w:sz w:val="21"/>
        </w:rPr>
        <w:t>leave.</w:t>
      </w:r>
      <w:r>
        <w:rPr>
          <w:spacing w:val="-4"/>
          <w:w w:val="105"/>
          <w:position w:val="7"/>
          <w:sz w:val="12"/>
        </w:rPr>
        <w:t>75</w:t>
      </w:r>
    </w:p>
    <w:p>
      <w:pPr>
        <w:pStyle w:val="ListParagraph"/>
        <w:numPr>
          <w:ilvl w:val="1"/>
          <w:numId w:val="98"/>
        </w:numPr>
        <w:tabs>
          <w:tab w:pos="2381" w:val="left" w:leader="none"/>
          <w:tab w:pos="2382" w:val="left" w:leader="none"/>
        </w:tabs>
        <w:spacing w:line="242" w:lineRule="auto" w:before="122" w:after="0"/>
        <w:ind w:left="2381" w:right="1633" w:hanging="794"/>
        <w:jc w:val="left"/>
        <w:rPr>
          <w:sz w:val="12"/>
        </w:rPr>
      </w:pPr>
      <w:r>
        <w:rPr>
          <w:w w:val="105"/>
          <w:sz w:val="21"/>
        </w:rPr>
        <w:t>The </w:t>
      </w:r>
      <w:r>
        <w:rPr>
          <w:spacing w:val="-3"/>
          <w:w w:val="105"/>
          <w:sz w:val="21"/>
        </w:rPr>
        <w:t>Forensic Leave Panel </w:t>
      </w:r>
      <w:r>
        <w:rPr>
          <w:w w:val="105"/>
          <w:sz w:val="21"/>
        </w:rPr>
        <w:t>can </w:t>
      </w:r>
      <w:r>
        <w:rPr>
          <w:spacing w:val="-3"/>
          <w:w w:val="105"/>
          <w:sz w:val="21"/>
        </w:rPr>
        <w:t>place any conditions </w:t>
      </w:r>
      <w:r>
        <w:rPr>
          <w:w w:val="105"/>
          <w:sz w:val="21"/>
        </w:rPr>
        <w:t>on </w:t>
      </w:r>
      <w:r>
        <w:rPr>
          <w:spacing w:val="-3"/>
          <w:w w:val="105"/>
          <w:sz w:val="21"/>
        </w:rPr>
        <w:t>leave that </w:t>
      </w:r>
      <w:r>
        <w:rPr>
          <w:w w:val="105"/>
          <w:sz w:val="21"/>
        </w:rPr>
        <w:t>it considers </w:t>
      </w:r>
      <w:r>
        <w:rPr>
          <w:spacing w:val="-3"/>
          <w:w w:val="105"/>
          <w:sz w:val="21"/>
        </w:rPr>
        <w:t>appropriate, including</w:t>
      </w:r>
      <w:r>
        <w:rPr>
          <w:spacing w:val="-6"/>
          <w:w w:val="105"/>
          <w:sz w:val="21"/>
        </w:rPr>
        <w:t> </w:t>
      </w:r>
      <w:r>
        <w:rPr>
          <w:spacing w:val="-3"/>
          <w:w w:val="105"/>
          <w:sz w:val="21"/>
        </w:rPr>
        <w:t>any</w:t>
      </w:r>
      <w:r>
        <w:rPr>
          <w:spacing w:val="-5"/>
          <w:w w:val="105"/>
          <w:sz w:val="21"/>
        </w:rPr>
        <w:t> </w:t>
      </w:r>
      <w:r>
        <w:rPr>
          <w:w w:val="105"/>
          <w:sz w:val="21"/>
        </w:rPr>
        <w:t>escorts</w:t>
      </w:r>
      <w:r>
        <w:rPr>
          <w:spacing w:val="-6"/>
          <w:w w:val="105"/>
          <w:sz w:val="21"/>
        </w:rPr>
        <w:t> </w:t>
      </w:r>
      <w:r>
        <w:rPr>
          <w:spacing w:val="-3"/>
          <w:w w:val="105"/>
          <w:sz w:val="21"/>
        </w:rPr>
        <w:t>that</w:t>
      </w:r>
      <w:r>
        <w:rPr>
          <w:spacing w:val="-5"/>
          <w:w w:val="105"/>
          <w:sz w:val="21"/>
        </w:rPr>
        <w:t> </w:t>
      </w:r>
      <w:r>
        <w:rPr>
          <w:spacing w:val="-3"/>
          <w:w w:val="105"/>
          <w:sz w:val="21"/>
        </w:rPr>
        <w:t>may</w:t>
      </w:r>
      <w:r>
        <w:rPr>
          <w:spacing w:val="-6"/>
          <w:w w:val="105"/>
          <w:sz w:val="21"/>
        </w:rPr>
        <w:t> </w:t>
      </w:r>
      <w:r>
        <w:rPr>
          <w:w w:val="105"/>
          <w:sz w:val="21"/>
        </w:rPr>
        <w:t>be</w:t>
      </w:r>
      <w:r>
        <w:rPr>
          <w:spacing w:val="-5"/>
          <w:w w:val="105"/>
          <w:sz w:val="21"/>
        </w:rPr>
        <w:t> </w:t>
      </w:r>
      <w:r>
        <w:rPr>
          <w:spacing w:val="-3"/>
          <w:w w:val="105"/>
          <w:sz w:val="21"/>
        </w:rPr>
        <w:t>required,</w:t>
      </w:r>
      <w:r>
        <w:rPr>
          <w:spacing w:val="-6"/>
          <w:w w:val="105"/>
          <w:sz w:val="21"/>
        </w:rPr>
        <w:t> </w:t>
      </w:r>
      <w:r>
        <w:rPr>
          <w:w w:val="105"/>
          <w:sz w:val="21"/>
        </w:rPr>
        <w:t>where</w:t>
      </w:r>
      <w:r>
        <w:rPr>
          <w:spacing w:val="-5"/>
          <w:w w:val="105"/>
          <w:sz w:val="21"/>
        </w:rPr>
        <w:t> </w:t>
      </w:r>
      <w:r>
        <w:rPr>
          <w:w w:val="105"/>
          <w:sz w:val="21"/>
        </w:rPr>
        <w:t>the</w:t>
      </w:r>
      <w:r>
        <w:rPr>
          <w:spacing w:val="-6"/>
          <w:w w:val="105"/>
          <w:sz w:val="21"/>
        </w:rPr>
        <w:t> </w:t>
      </w:r>
      <w:r>
        <w:rPr>
          <w:spacing w:val="-3"/>
          <w:w w:val="105"/>
          <w:sz w:val="21"/>
        </w:rPr>
        <w:t>forensic</w:t>
      </w:r>
      <w:r>
        <w:rPr>
          <w:spacing w:val="-5"/>
          <w:w w:val="105"/>
          <w:sz w:val="21"/>
        </w:rPr>
        <w:t> </w:t>
      </w:r>
      <w:r>
        <w:rPr>
          <w:spacing w:val="-3"/>
          <w:w w:val="105"/>
          <w:sz w:val="21"/>
        </w:rPr>
        <w:t>patient</w:t>
      </w:r>
      <w:r>
        <w:rPr>
          <w:spacing w:val="-6"/>
          <w:w w:val="105"/>
          <w:sz w:val="21"/>
        </w:rPr>
        <w:t> </w:t>
      </w:r>
      <w:r>
        <w:rPr>
          <w:w w:val="105"/>
          <w:sz w:val="21"/>
        </w:rPr>
        <w:t>or</w:t>
      </w:r>
      <w:r>
        <w:rPr>
          <w:spacing w:val="-5"/>
          <w:w w:val="105"/>
          <w:sz w:val="21"/>
        </w:rPr>
        <w:t> </w:t>
      </w:r>
      <w:r>
        <w:rPr>
          <w:spacing w:val="-3"/>
          <w:w w:val="105"/>
          <w:sz w:val="21"/>
        </w:rPr>
        <w:t>forensic</w:t>
      </w:r>
      <w:r>
        <w:rPr>
          <w:spacing w:val="-6"/>
          <w:w w:val="105"/>
          <w:sz w:val="21"/>
        </w:rPr>
        <w:t> </w:t>
      </w:r>
      <w:r>
        <w:rPr>
          <w:spacing w:val="-3"/>
          <w:w w:val="105"/>
          <w:sz w:val="21"/>
        </w:rPr>
        <w:t>resident may </w:t>
      </w:r>
      <w:r>
        <w:rPr>
          <w:w w:val="105"/>
          <w:sz w:val="21"/>
        </w:rPr>
        <w:t>go while on </w:t>
      </w:r>
      <w:r>
        <w:rPr>
          <w:spacing w:val="-4"/>
          <w:w w:val="105"/>
          <w:sz w:val="21"/>
        </w:rPr>
        <w:t>leave, </w:t>
      </w:r>
      <w:r>
        <w:rPr>
          <w:w w:val="105"/>
          <w:sz w:val="21"/>
        </w:rPr>
        <w:t>who they </w:t>
      </w:r>
      <w:r>
        <w:rPr>
          <w:spacing w:val="-3"/>
          <w:w w:val="105"/>
          <w:sz w:val="21"/>
        </w:rPr>
        <w:t>may </w:t>
      </w:r>
      <w:r>
        <w:rPr>
          <w:w w:val="105"/>
          <w:sz w:val="21"/>
        </w:rPr>
        <w:t>meet </w:t>
      </w:r>
      <w:r>
        <w:rPr>
          <w:spacing w:val="-3"/>
          <w:w w:val="105"/>
          <w:sz w:val="21"/>
        </w:rPr>
        <w:t>with, </w:t>
      </w:r>
      <w:r>
        <w:rPr>
          <w:w w:val="105"/>
          <w:sz w:val="21"/>
        </w:rPr>
        <w:t>their </w:t>
      </w:r>
      <w:r>
        <w:rPr>
          <w:spacing w:val="-3"/>
          <w:w w:val="105"/>
          <w:sz w:val="21"/>
        </w:rPr>
        <w:t>travel </w:t>
      </w:r>
      <w:r>
        <w:rPr>
          <w:w w:val="105"/>
          <w:sz w:val="21"/>
        </w:rPr>
        <w:t>arrangements or </w:t>
      </w:r>
      <w:r>
        <w:rPr>
          <w:spacing w:val="-3"/>
          <w:w w:val="105"/>
          <w:sz w:val="21"/>
        </w:rPr>
        <w:t>any requirement to </w:t>
      </w:r>
      <w:r>
        <w:rPr>
          <w:w w:val="105"/>
          <w:sz w:val="21"/>
        </w:rPr>
        <w:t>undertake drug or alcohol testing </w:t>
      </w:r>
      <w:r>
        <w:rPr>
          <w:spacing w:val="-3"/>
          <w:w w:val="105"/>
          <w:sz w:val="21"/>
        </w:rPr>
        <w:t>following return from</w:t>
      </w:r>
      <w:r>
        <w:rPr>
          <w:spacing w:val="24"/>
          <w:w w:val="105"/>
          <w:sz w:val="21"/>
        </w:rPr>
        <w:t> </w:t>
      </w:r>
      <w:r>
        <w:rPr>
          <w:spacing w:val="-5"/>
          <w:w w:val="105"/>
          <w:sz w:val="21"/>
        </w:rPr>
        <w:t>leave.</w:t>
      </w:r>
      <w:r>
        <w:rPr>
          <w:spacing w:val="-5"/>
          <w:w w:val="105"/>
          <w:position w:val="7"/>
          <w:sz w:val="12"/>
        </w:rPr>
        <w:t>76</w:t>
      </w:r>
    </w:p>
    <w:p>
      <w:pPr>
        <w:pStyle w:val="BodyText"/>
        <w:rPr>
          <w:sz w:val="20"/>
        </w:rPr>
      </w:pPr>
    </w:p>
    <w:p>
      <w:pPr>
        <w:pStyle w:val="BodyText"/>
        <w:spacing w:before="2"/>
        <w:rPr>
          <w:sz w:val="12"/>
        </w:rPr>
      </w:pPr>
      <w:r>
        <w:rPr/>
        <w:pict>
          <v:line style="position:absolute;mso-position-horizontal-relative:page;mso-position-vertical-relative:paragraph;z-index:8096;mso-wrap-distance-left:0;mso-wrap-distance-right:0" from="79.370102pt,10.164268pt" to="515.905102pt,10.16426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spacing w:before="207"/>
        <w:ind w:left="720" w:right="0" w:firstLine="0"/>
        <w:jc w:val="left"/>
        <w:rPr>
          <w:b/>
          <w:sz w:val="24"/>
        </w:rPr>
      </w:pPr>
      <w:r>
        <w:rPr>
          <w:b/>
          <w:color w:val="004D71"/>
          <w:spacing w:val="-6"/>
          <w:w w:val="110"/>
          <w:sz w:val="24"/>
        </w:rPr>
        <w:t>172</w:t>
      </w:r>
    </w:p>
    <w:p>
      <w:pPr>
        <w:pStyle w:val="ListParagraph"/>
        <w:numPr>
          <w:ilvl w:val="0"/>
          <w:numId w:val="105"/>
        </w:numPr>
        <w:tabs>
          <w:tab w:pos="1236" w:val="left" w:leader="none"/>
          <w:tab w:pos="1237" w:val="left" w:leader="none"/>
        </w:tabs>
        <w:spacing w:line="240" w:lineRule="auto" w:before="43" w:after="0"/>
        <w:ind w:left="1236" w:right="0" w:hanging="794"/>
        <w:jc w:val="left"/>
        <w:rPr>
          <w:sz w:val="13"/>
        </w:rPr>
      </w:pPr>
      <w:r>
        <w:rPr>
          <w:spacing w:val="3"/>
          <w:w w:val="88"/>
          <w:sz w:val="13"/>
        </w:rPr>
        <w:br w:type="column"/>
      </w:r>
      <w:r>
        <w:rPr>
          <w:sz w:val="13"/>
        </w:rPr>
        <w:t>Ibid s</w:t>
      </w:r>
      <w:r>
        <w:rPr>
          <w:spacing w:val="12"/>
          <w:sz w:val="13"/>
        </w:rPr>
        <w:t> </w:t>
      </w:r>
      <w:r>
        <w:rPr>
          <w:spacing w:val="2"/>
          <w:sz w:val="13"/>
        </w:rPr>
        <w:t>54B(1).</w:t>
      </w:r>
    </w:p>
    <w:p>
      <w:pPr>
        <w:pStyle w:val="ListParagraph"/>
        <w:numPr>
          <w:ilvl w:val="0"/>
          <w:numId w:val="105"/>
        </w:numPr>
        <w:tabs>
          <w:tab w:pos="1236" w:val="left" w:leader="none"/>
          <w:tab w:pos="1237" w:val="left" w:leader="none"/>
        </w:tabs>
        <w:spacing w:line="240" w:lineRule="auto" w:before="1" w:after="0"/>
        <w:ind w:left="1236" w:right="0" w:hanging="794"/>
        <w:jc w:val="left"/>
        <w:rPr>
          <w:sz w:val="13"/>
        </w:rPr>
      </w:pPr>
      <w:r>
        <w:rPr>
          <w:sz w:val="13"/>
        </w:rPr>
        <w:t>Victoria,</w:t>
      </w:r>
      <w:r>
        <w:rPr>
          <w:spacing w:val="8"/>
          <w:sz w:val="13"/>
        </w:rPr>
        <w:t> </w:t>
      </w:r>
      <w:r>
        <w:rPr>
          <w:i/>
          <w:sz w:val="13"/>
        </w:rPr>
        <w:t>Parliamentary</w:t>
      </w:r>
      <w:r>
        <w:rPr>
          <w:i/>
          <w:spacing w:val="6"/>
          <w:sz w:val="13"/>
        </w:rPr>
        <w:t> </w:t>
      </w:r>
      <w:r>
        <w:rPr>
          <w:i/>
          <w:sz w:val="13"/>
        </w:rPr>
        <w:t>Debates</w:t>
      </w:r>
      <w:r>
        <w:rPr>
          <w:sz w:val="13"/>
        </w:rPr>
        <w:t>,</w:t>
      </w:r>
      <w:r>
        <w:rPr>
          <w:spacing w:val="8"/>
          <w:sz w:val="13"/>
        </w:rPr>
        <w:t> </w:t>
      </w:r>
      <w:r>
        <w:rPr>
          <w:sz w:val="13"/>
        </w:rPr>
        <w:t>Legislative</w:t>
      </w:r>
      <w:r>
        <w:rPr>
          <w:spacing w:val="8"/>
          <w:sz w:val="13"/>
        </w:rPr>
        <w:t> </w:t>
      </w:r>
      <w:r>
        <w:rPr>
          <w:sz w:val="13"/>
        </w:rPr>
        <w:t>Assembly,</w:t>
      </w:r>
      <w:r>
        <w:rPr>
          <w:spacing w:val="8"/>
          <w:sz w:val="13"/>
        </w:rPr>
        <w:t> </w:t>
      </w:r>
      <w:r>
        <w:rPr>
          <w:sz w:val="13"/>
        </w:rPr>
        <w:t>29</w:t>
      </w:r>
      <w:r>
        <w:rPr>
          <w:spacing w:val="8"/>
          <w:sz w:val="13"/>
        </w:rPr>
        <w:t> </w:t>
      </w:r>
      <w:r>
        <w:rPr>
          <w:sz w:val="13"/>
        </w:rPr>
        <w:t>November</w:t>
      </w:r>
      <w:r>
        <w:rPr>
          <w:spacing w:val="8"/>
          <w:sz w:val="13"/>
        </w:rPr>
        <w:t> </w:t>
      </w:r>
      <w:r>
        <w:rPr>
          <w:sz w:val="13"/>
        </w:rPr>
        <w:t>2001,</w:t>
      </w:r>
      <w:r>
        <w:rPr>
          <w:spacing w:val="8"/>
          <w:sz w:val="13"/>
        </w:rPr>
        <w:t> </w:t>
      </w:r>
      <w:r>
        <w:rPr>
          <w:sz w:val="13"/>
        </w:rPr>
        <w:t>2189</w:t>
      </w:r>
      <w:r>
        <w:rPr>
          <w:spacing w:val="8"/>
          <w:sz w:val="13"/>
        </w:rPr>
        <w:t> </w:t>
      </w:r>
      <w:r>
        <w:rPr>
          <w:sz w:val="13"/>
        </w:rPr>
        <w:t>(John</w:t>
      </w:r>
      <w:r>
        <w:rPr>
          <w:spacing w:val="8"/>
          <w:sz w:val="13"/>
        </w:rPr>
        <w:t> </w:t>
      </w:r>
      <w:r>
        <w:rPr>
          <w:sz w:val="13"/>
        </w:rPr>
        <w:t>Thwaites).</w:t>
      </w:r>
    </w:p>
    <w:p>
      <w:pPr>
        <w:pStyle w:val="ListParagraph"/>
        <w:numPr>
          <w:ilvl w:val="0"/>
          <w:numId w:val="105"/>
        </w:numPr>
        <w:tabs>
          <w:tab w:pos="1236" w:val="left" w:leader="none"/>
          <w:tab w:pos="1237" w:val="left" w:leader="none"/>
        </w:tabs>
        <w:spacing w:line="240" w:lineRule="auto" w:before="2" w:after="0"/>
        <w:ind w:left="1236"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3"/>
          <w:w w:val="105"/>
          <w:sz w:val="13"/>
        </w:rPr>
        <w:t>54B(2).</w:t>
      </w:r>
    </w:p>
    <w:p>
      <w:pPr>
        <w:pStyle w:val="ListParagraph"/>
        <w:numPr>
          <w:ilvl w:val="0"/>
          <w:numId w:val="105"/>
        </w:numPr>
        <w:tabs>
          <w:tab w:pos="1236" w:val="left" w:leader="none"/>
          <w:tab w:pos="1237" w:val="left" w:leader="none"/>
        </w:tabs>
        <w:spacing w:line="240" w:lineRule="auto" w:before="1" w:after="0"/>
        <w:ind w:left="1236" w:right="0" w:hanging="794"/>
        <w:jc w:val="left"/>
        <w:rPr>
          <w:sz w:val="13"/>
        </w:rPr>
      </w:pPr>
      <w:r>
        <w:rPr>
          <w:w w:val="105"/>
          <w:sz w:val="13"/>
        </w:rPr>
        <w:t>Forensic Leave Panel, </w:t>
      </w:r>
      <w:r>
        <w:rPr>
          <w:i/>
          <w:w w:val="105"/>
          <w:sz w:val="13"/>
        </w:rPr>
        <w:t>Annual Report </w:t>
      </w:r>
      <w:r>
        <w:rPr>
          <w:i/>
          <w:spacing w:val="-6"/>
          <w:w w:val="105"/>
          <w:sz w:val="13"/>
        </w:rPr>
        <w:t>2011</w:t>
      </w:r>
      <w:r>
        <w:rPr>
          <w:spacing w:val="-6"/>
          <w:w w:val="105"/>
          <w:sz w:val="13"/>
        </w:rPr>
        <w:t>, </w:t>
      </w:r>
      <w:r>
        <w:rPr>
          <w:w w:val="105"/>
          <w:sz w:val="13"/>
        </w:rPr>
        <w:t>above n </w:t>
      </w:r>
      <w:r>
        <w:rPr>
          <w:spacing w:val="-4"/>
          <w:w w:val="105"/>
          <w:sz w:val="13"/>
        </w:rPr>
        <w:t>41,</w:t>
      </w:r>
      <w:r>
        <w:rPr>
          <w:spacing w:val="21"/>
          <w:w w:val="105"/>
          <w:sz w:val="13"/>
        </w:rPr>
        <w:t> </w:t>
      </w:r>
      <w:r>
        <w:rPr>
          <w:w w:val="105"/>
          <w:sz w:val="13"/>
        </w:rPr>
        <w:t>6.</w:t>
      </w:r>
    </w:p>
    <w:p>
      <w:pPr>
        <w:pStyle w:val="ListParagraph"/>
        <w:numPr>
          <w:ilvl w:val="0"/>
          <w:numId w:val="105"/>
        </w:numPr>
        <w:tabs>
          <w:tab w:pos="1236" w:val="left" w:leader="none"/>
          <w:tab w:pos="1237" w:val="left" w:leader="none"/>
        </w:tabs>
        <w:spacing w:line="240" w:lineRule="auto" w:before="1" w:after="0"/>
        <w:ind w:left="1236" w:right="0" w:hanging="794"/>
        <w:jc w:val="left"/>
        <w:rPr>
          <w:sz w:val="13"/>
        </w:rPr>
      </w:pPr>
      <w:r>
        <w:rPr>
          <w:w w:val="105"/>
          <w:sz w:val="13"/>
        </w:rPr>
        <w:t>Ibid</w:t>
      </w:r>
      <w:r>
        <w:rPr>
          <w:spacing w:val="4"/>
          <w:w w:val="105"/>
          <w:sz w:val="13"/>
        </w:rPr>
        <w:t> </w:t>
      </w:r>
      <w:r>
        <w:rPr>
          <w:w w:val="105"/>
          <w:sz w:val="13"/>
        </w:rPr>
        <w:t>4.</w:t>
      </w:r>
    </w:p>
    <w:p>
      <w:pPr>
        <w:pStyle w:val="ListParagraph"/>
        <w:numPr>
          <w:ilvl w:val="0"/>
          <w:numId w:val="105"/>
        </w:numPr>
        <w:tabs>
          <w:tab w:pos="1236" w:val="left" w:leader="none"/>
          <w:tab w:pos="1237" w:val="left" w:leader="none"/>
        </w:tabs>
        <w:spacing w:line="240" w:lineRule="auto" w:before="2" w:after="0"/>
        <w:ind w:left="1236"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2"/>
          <w:w w:val="105"/>
          <w:sz w:val="13"/>
        </w:rPr>
        <w:t>54B(1).</w:t>
      </w:r>
    </w:p>
    <w:p>
      <w:pPr>
        <w:pStyle w:val="ListParagraph"/>
        <w:numPr>
          <w:ilvl w:val="0"/>
          <w:numId w:val="105"/>
        </w:numPr>
        <w:tabs>
          <w:tab w:pos="1236" w:val="left" w:leader="none"/>
          <w:tab w:pos="1237" w:val="left" w:leader="none"/>
        </w:tabs>
        <w:spacing w:line="240" w:lineRule="auto" w:before="1" w:after="0"/>
        <w:ind w:left="1236" w:right="0" w:hanging="794"/>
        <w:jc w:val="left"/>
        <w:rPr>
          <w:sz w:val="13"/>
        </w:rPr>
      </w:pPr>
      <w:r>
        <w:rPr>
          <w:sz w:val="13"/>
        </w:rPr>
        <w:t>Ibid s</w:t>
      </w:r>
      <w:r>
        <w:rPr>
          <w:spacing w:val="12"/>
          <w:sz w:val="13"/>
        </w:rPr>
        <w:t> </w:t>
      </w:r>
      <w:r>
        <w:rPr>
          <w:spacing w:val="3"/>
          <w:sz w:val="13"/>
        </w:rPr>
        <w:t>54B(3).</w:t>
      </w:r>
    </w:p>
    <w:p>
      <w:pPr>
        <w:tabs>
          <w:tab w:pos="1236" w:val="left" w:leader="none"/>
        </w:tabs>
        <w:spacing w:before="1"/>
        <w:ind w:left="442" w:right="0" w:firstLine="0"/>
        <w:jc w:val="left"/>
        <w:rPr>
          <w:sz w:val="13"/>
        </w:rPr>
      </w:pPr>
      <w:r>
        <w:rPr>
          <w:w w:val="105"/>
          <w:sz w:val="13"/>
        </w:rPr>
        <w:t>75</w:t>
        <w:tab/>
        <w:t>Ibid s</w:t>
      </w:r>
      <w:r>
        <w:rPr>
          <w:spacing w:val="9"/>
          <w:w w:val="105"/>
          <w:sz w:val="13"/>
        </w:rPr>
        <w:t> </w:t>
      </w:r>
      <w:r>
        <w:rPr>
          <w:spacing w:val="3"/>
          <w:w w:val="105"/>
          <w:sz w:val="13"/>
        </w:rPr>
        <w:t>54(2).</w:t>
      </w:r>
    </w:p>
    <w:p>
      <w:pPr>
        <w:tabs>
          <w:tab w:pos="1236" w:val="left" w:leader="none"/>
        </w:tabs>
        <w:spacing w:before="2"/>
        <w:ind w:left="442" w:right="0" w:firstLine="0"/>
        <w:jc w:val="left"/>
        <w:rPr>
          <w:sz w:val="13"/>
        </w:rPr>
      </w:pPr>
      <w:r>
        <w:rPr>
          <w:w w:val="105"/>
          <w:sz w:val="13"/>
        </w:rPr>
        <w:t>76</w:t>
        <w:tab/>
        <w:t>Forensic Leave Panel, </w:t>
      </w:r>
      <w:r>
        <w:rPr>
          <w:i/>
          <w:w w:val="105"/>
          <w:sz w:val="13"/>
        </w:rPr>
        <w:t>Annual Report </w:t>
      </w:r>
      <w:r>
        <w:rPr>
          <w:i/>
          <w:spacing w:val="-6"/>
          <w:w w:val="105"/>
          <w:sz w:val="13"/>
        </w:rPr>
        <w:t>2011</w:t>
      </w:r>
      <w:r>
        <w:rPr>
          <w:spacing w:val="-6"/>
          <w:w w:val="105"/>
          <w:sz w:val="13"/>
        </w:rPr>
        <w:t>, </w:t>
      </w:r>
      <w:r>
        <w:rPr>
          <w:w w:val="105"/>
          <w:sz w:val="13"/>
        </w:rPr>
        <w:t>above n </w:t>
      </w:r>
      <w:r>
        <w:rPr>
          <w:spacing w:val="-4"/>
          <w:w w:val="105"/>
          <w:sz w:val="13"/>
        </w:rPr>
        <w:t>41,</w:t>
      </w:r>
      <w:r>
        <w:rPr>
          <w:spacing w:val="21"/>
          <w:w w:val="105"/>
          <w:sz w:val="13"/>
        </w:rPr>
        <w:t> </w:t>
      </w:r>
      <w:r>
        <w:rPr>
          <w:w w:val="105"/>
          <w:sz w:val="13"/>
        </w:rPr>
        <w:t>3.</w:t>
      </w:r>
    </w:p>
    <w:p>
      <w:pPr>
        <w:spacing w:after="0"/>
        <w:jc w:val="left"/>
        <w:rPr>
          <w:sz w:val="13"/>
        </w:rPr>
        <w:sectPr>
          <w:type w:val="continuous"/>
          <w:pgSz w:w="11910" w:h="16840"/>
          <w:pgMar w:top="1320" w:bottom="280" w:left="0" w:right="0"/>
          <w:cols w:num="2" w:equalWidth="0">
            <w:col w:w="1105" w:space="40"/>
            <w:col w:w="10765"/>
          </w:cols>
        </w:sectPr>
      </w:pPr>
    </w:p>
    <w:p>
      <w:pPr>
        <w:pStyle w:val="BodyText"/>
        <w:rPr>
          <w:sz w:val="20"/>
        </w:rPr>
      </w:pPr>
    </w:p>
    <w:p>
      <w:pPr>
        <w:pStyle w:val="BodyText"/>
        <w:spacing w:before="9"/>
        <w:rPr>
          <w:sz w:val="18"/>
        </w:rPr>
      </w:pPr>
    </w:p>
    <w:p>
      <w:pPr>
        <w:pStyle w:val="ListParagraph"/>
        <w:numPr>
          <w:ilvl w:val="1"/>
          <w:numId w:val="98"/>
        </w:numPr>
        <w:tabs>
          <w:tab w:pos="2380" w:val="left" w:leader="none"/>
          <w:tab w:pos="2381" w:val="left" w:leader="none"/>
        </w:tabs>
        <w:spacing w:line="242" w:lineRule="auto" w:before="91" w:after="0"/>
        <w:ind w:left="2381" w:right="1917" w:hanging="794"/>
        <w:jc w:val="left"/>
        <w:rPr>
          <w:sz w:val="12"/>
        </w:rPr>
      </w:pPr>
      <w:r>
        <w:rPr>
          <w:sz w:val="21"/>
        </w:rPr>
        <w:t>The same </w:t>
      </w:r>
      <w:r>
        <w:rPr>
          <w:spacing w:val="-3"/>
          <w:sz w:val="21"/>
        </w:rPr>
        <w:t>criteria outlined </w:t>
      </w:r>
      <w:r>
        <w:rPr>
          <w:sz w:val="21"/>
        </w:rPr>
        <w:t>at </w:t>
      </w:r>
      <w:r>
        <w:rPr>
          <w:spacing w:val="-3"/>
          <w:sz w:val="21"/>
        </w:rPr>
        <w:t>[8.75] </w:t>
      </w:r>
      <w:r>
        <w:rPr>
          <w:sz w:val="21"/>
        </w:rPr>
        <w:t>apply </w:t>
      </w:r>
      <w:r>
        <w:rPr>
          <w:spacing w:val="-3"/>
          <w:sz w:val="21"/>
        </w:rPr>
        <w:t>to </w:t>
      </w:r>
      <w:r>
        <w:rPr>
          <w:sz w:val="21"/>
        </w:rPr>
        <w:t>an application </w:t>
      </w:r>
      <w:r>
        <w:rPr>
          <w:spacing w:val="-3"/>
          <w:sz w:val="21"/>
        </w:rPr>
        <w:t>to </w:t>
      </w:r>
      <w:r>
        <w:rPr>
          <w:sz w:val="21"/>
        </w:rPr>
        <w:t>vary a </w:t>
      </w:r>
      <w:r>
        <w:rPr>
          <w:spacing w:val="-3"/>
          <w:sz w:val="21"/>
        </w:rPr>
        <w:t>forensic patient </w:t>
      </w:r>
      <w:r>
        <w:rPr>
          <w:sz w:val="21"/>
        </w:rPr>
        <w:t>or </w:t>
      </w:r>
      <w:r>
        <w:rPr>
          <w:spacing w:val="-3"/>
          <w:sz w:val="21"/>
        </w:rPr>
        <w:t>forensic resident’s </w:t>
      </w:r>
      <w:r>
        <w:rPr>
          <w:sz w:val="21"/>
        </w:rPr>
        <w:t>on-ground or </w:t>
      </w:r>
      <w:r>
        <w:rPr>
          <w:spacing w:val="-3"/>
          <w:sz w:val="21"/>
        </w:rPr>
        <w:t>limited off-ground </w:t>
      </w:r>
      <w:r>
        <w:rPr>
          <w:spacing w:val="-4"/>
          <w:sz w:val="21"/>
        </w:rPr>
        <w:t>leave. However, </w:t>
      </w:r>
      <w:r>
        <w:rPr>
          <w:sz w:val="21"/>
        </w:rPr>
        <w:t>the </w:t>
      </w:r>
      <w:r>
        <w:rPr>
          <w:spacing w:val="-3"/>
          <w:sz w:val="21"/>
        </w:rPr>
        <w:t>Forensic Leave Panel </w:t>
      </w:r>
      <w:r>
        <w:rPr>
          <w:sz w:val="21"/>
        </w:rPr>
        <w:t>must also be satisfied </w:t>
      </w:r>
      <w:r>
        <w:rPr>
          <w:spacing w:val="-3"/>
          <w:sz w:val="21"/>
        </w:rPr>
        <w:t>that </w:t>
      </w:r>
      <w:r>
        <w:rPr>
          <w:sz w:val="21"/>
        </w:rPr>
        <w:t>there </w:t>
      </w:r>
      <w:r>
        <w:rPr>
          <w:spacing w:val="-2"/>
          <w:sz w:val="21"/>
        </w:rPr>
        <w:t>has </w:t>
      </w:r>
      <w:r>
        <w:rPr>
          <w:sz w:val="21"/>
        </w:rPr>
        <w:t>been a </w:t>
      </w:r>
      <w:r>
        <w:rPr>
          <w:spacing w:val="-3"/>
          <w:sz w:val="21"/>
        </w:rPr>
        <w:t>significant alteration </w:t>
      </w:r>
      <w:r>
        <w:rPr>
          <w:sz w:val="21"/>
        </w:rPr>
        <w:t>in the </w:t>
      </w:r>
      <w:r>
        <w:rPr>
          <w:spacing w:val="-3"/>
          <w:sz w:val="21"/>
        </w:rPr>
        <w:t>person’s circumstances</w:t>
      </w:r>
      <w:r>
        <w:rPr>
          <w:spacing w:val="9"/>
          <w:sz w:val="21"/>
        </w:rPr>
        <w:t> </w:t>
      </w:r>
      <w:r>
        <w:rPr>
          <w:spacing w:val="-3"/>
          <w:sz w:val="21"/>
        </w:rPr>
        <w:t>since</w:t>
      </w:r>
      <w:r>
        <w:rPr>
          <w:spacing w:val="10"/>
          <w:sz w:val="21"/>
        </w:rPr>
        <w:t> </w:t>
      </w:r>
      <w:r>
        <w:rPr>
          <w:sz w:val="21"/>
        </w:rPr>
        <w:t>it</w:t>
      </w:r>
      <w:r>
        <w:rPr>
          <w:spacing w:val="9"/>
          <w:sz w:val="21"/>
        </w:rPr>
        <w:t> </w:t>
      </w:r>
      <w:r>
        <w:rPr>
          <w:sz w:val="21"/>
        </w:rPr>
        <w:t>last</w:t>
      </w:r>
      <w:r>
        <w:rPr>
          <w:spacing w:val="10"/>
          <w:sz w:val="21"/>
        </w:rPr>
        <w:t> </w:t>
      </w:r>
      <w:r>
        <w:rPr>
          <w:spacing w:val="-3"/>
          <w:sz w:val="21"/>
        </w:rPr>
        <w:t>granted</w:t>
      </w:r>
      <w:r>
        <w:rPr>
          <w:spacing w:val="9"/>
          <w:sz w:val="21"/>
        </w:rPr>
        <w:t> </w:t>
      </w:r>
      <w:r>
        <w:rPr>
          <w:sz w:val="21"/>
        </w:rPr>
        <w:t>or</w:t>
      </w:r>
      <w:r>
        <w:rPr>
          <w:spacing w:val="10"/>
          <w:sz w:val="21"/>
        </w:rPr>
        <w:t> </w:t>
      </w:r>
      <w:r>
        <w:rPr>
          <w:sz w:val="21"/>
        </w:rPr>
        <w:t>varied</w:t>
      </w:r>
      <w:r>
        <w:rPr>
          <w:spacing w:val="9"/>
          <w:sz w:val="21"/>
        </w:rPr>
        <w:t> </w:t>
      </w:r>
      <w:r>
        <w:rPr>
          <w:spacing w:val="-4"/>
          <w:sz w:val="21"/>
        </w:rPr>
        <w:t>leave.</w:t>
      </w:r>
      <w:r>
        <w:rPr>
          <w:spacing w:val="-4"/>
          <w:position w:val="7"/>
          <w:sz w:val="12"/>
        </w:rPr>
        <w:t>77</w:t>
      </w:r>
    </w:p>
    <w:p>
      <w:pPr>
        <w:pStyle w:val="BodyText"/>
        <w:spacing w:before="1"/>
        <w:rPr>
          <w:sz w:val="27"/>
        </w:rPr>
      </w:pPr>
    </w:p>
    <w:p>
      <w:pPr>
        <w:pStyle w:val="Heading5"/>
      </w:pPr>
      <w:r>
        <w:rPr>
          <w:w w:val="120"/>
        </w:rPr>
        <w:t>Suspension of on-ground leave or limited off-ground leave</w:t>
      </w:r>
    </w:p>
    <w:p>
      <w:pPr>
        <w:pStyle w:val="ListParagraph"/>
        <w:numPr>
          <w:ilvl w:val="1"/>
          <w:numId w:val="98"/>
        </w:numPr>
        <w:tabs>
          <w:tab w:pos="2381" w:val="left" w:leader="none"/>
          <w:tab w:pos="2382" w:val="left" w:leader="none"/>
        </w:tabs>
        <w:spacing w:line="242" w:lineRule="auto" w:before="151" w:after="0"/>
        <w:ind w:left="2381" w:right="1638" w:hanging="794"/>
        <w:jc w:val="left"/>
        <w:rPr>
          <w:sz w:val="21"/>
        </w:rPr>
      </w:pPr>
      <w:r>
        <w:rPr>
          <w:sz w:val="21"/>
        </w:rPr>
        <w:t>The </w:t>
      </w:r>
      <w:r>
        <w:rPr>
          <w:spacing w:val="-4"/>
          <w:sz w:val="21"/>
        </w:rPr>
        <w:t>Chief </w:t>
      </w:r>
      <w:r>
        <w:rPr>
          <w:sz w:val="21"/>
        </w:rPr>
        <w:t>Psychiatrist </w:t>
      </w:r>
      <w:r>
        <w:rPr>
          <w:spacing w:val="-3"/>
          <w:sz w:val="21"/>
        </w:rPr>
        <w:t>(for forensic </w:t>
      </w:r>
      <w:r>
        <w:rPr>
          <w:sz w:val="21"/>
        </w:rPr>
        <w:t>patients) or the Secretary </w:t>
      </w:r>
      <w:r>
        <w:rPr>
          <w:spacing w:val="-3"/>
          <w:sz w:val="21"/>
        </w:rPr>
        <w:t>to </w:t>
      </w:r>
      <w:r>
        <w:rPr>
          <w:sz w:val="21"/>
        </w:rPr>
        <w:t>the Department of </w:t>
      </w:r>
      <w:r>
        <w:rPr>
          <w:spacing w:val="-3"/>
          <w:sz w:val="21"/>
        </w:rPr>
        <w:t>Human </w:t>
      </w:r>
      <w:r>
        <w:rPr>
          <w:sz w:val="21"/>
        </w:rPr>
        <w:t>Services </w:t>
      </w:r>
      <w:r>
        <w:rPr>
          <w:spacing w:val="-3"/>
          <w:sz w:val="21"/>
        </w:rPr>
        <w:t>(for forensic </w:t>
      </w:r>
      <w:r>
        <w:rPr>
          <w:sz w:val="21"/>
        </w:rPr>
        <w:t>residents) </w:t>
      </w:r>
      <w:r>
        <w:rPr>
          <w:spacing w:val="-3"/>
          <w:sz w:val="21"/>
        </w:rPr>
        <w:t>may </w:t>
      </w:r>
      <w:r>
        <w:rPr>
          <w:sz w:val="21"/>
        </w:rPr>
        <w:t>suspend on-ground or </w:t>
      </w:r>
      <w:r>
        <w:rPr>
          <w:spacing w:val="-3"/>
          <w:sz w:val="21"/>
        </w:rPr>
        <w:t>limited off-ground</w:t>
      </w:r>
      <w:r>
        <w:rPr>
          <w:spacing w:val="-5"/>
          <w:sz w:val="21"/>
        </w:rPr>
        <w:t> </w:t>
      </w:r>
      <w:r>
        <w:rPr>
          <w:spacing w:val="-3"/>
          <w:sz w:val="21"/>
        </w:rPr>
        <w:t>leave</w:t>
      </w:r>
    </w:p>
    <w:p>
      <w:pPr>
        <w:pStyle w:val="BodyText"/>
        <w:spacing w:line="242" w:lineRule="auto" w:before="2"/>
        <w:ind w:left="2381" w:right="1654"/>
        <w:rPr>
          <w:sz w:val="12"/>
        </w:rPr>
      </w:pPr>
      <w:r>
        <w:rPr>
          <w:w w:val="105"/>
        </w:rPr>
        <w:t>if they </w:t>
      </w:r>
      <w:r>
        <w:rPr>
          <w:spacing w:val="-3"/>
          <w:w w:val="105"/>
        </w:rPr>
        <w:t>are </w:t>
      </w:r>
      <w:r>
        <w:rPr>
          <w:w w:val="105"/>
        </w:rPr>
        <w:t>satisfied on the evidence </w:t>
      </w:r>
      <w:r>
        <w:rPr>
          <w:spacing w:val="-3"/>
          <w:w w:val="105"/>
        </w:rPr>
        <w:t>available that </w:t>
      </w:r>
      <w:r>
        <w:rPr>
          <w:w w:val="105"/>
        </w:rPr>
        <w:t>the safety of the </w:t>
      </w:r>
      <w:r>
        <w:rPr>
          <w:spacing w:val="-3"/>
          <w:w w:val="105"/>
        </w:rPr>
        <w:t>forensic patient </w:t>
      </w:r>
      <w:r>
        <w:rPr>
          <w:w w:val="105"/>
        </w:rPr>
        <w:t>or </w:t>
      </w:r>
      <w:r>
        <w:rPr>
          <w:spacing w:val="-3"/>
          <w:w w:val="105"/>
        </w:rPr>
        <w:t>forensic resident </w:t>
      </w:r>
      <w:r>
        <w:rPr>
          <w:w w:val="105"/>
        </w:rPr>
        <w:t>on </w:t>
      </w:r>
      <w:r>
        <w:rPr>
          <w:spacing w:val="-3"/>
          <w:w w:val="105"/>
        </w:rPr>
        <w:t>leave </w:t>
      </w:r>
      <w:r>
        <w:rPr>
          <w:w w:val="105"/>
        </w:rPr>
        <w:t>or members of the </w:t>
      </w:r>
      <w:r>
        <w:rPr>
          <w:spacing w:val="-3"/>
          <w:w w:val="105"/>
        </w:rPr>
        <w:t>public will </w:t>
      </w:r>
      <w:r>
        <w:rPr>
          <w:w w:val="105"/>
        </w:rPr>
        <w:t>be seriously </w:t>
      </w:r>
      <w:r>
        <w:rPr>
          <w:spacing w:val="-3"/>
          <w:w w:val="105"/>
        </w:rPr>
        <w:t>endangered </w:t>
      </w:r>
      <w:r>
        <w:rPr>
          <w:w w:val="105"/>
        </w:rPr>
        <w:t>if they do </w:t>
      </w:r>
      <w:r>
        <w:rPr>
          <w:spacing w:val="-2"/>
          <w:w w:val="105"/>
        </w:rPr>
        <w:t>not </w:t>
      </w:r>
      <w:r>
        <w:rPr>
          <w:w w:val="105"/>
        </w:rPr>
        <w:t>suspend </w:t>
      </w:r>
      <w:r>
        <w:rPr>
          <w:spacing w:val="-4"/>
          <w:w w:val="105"/>
        </w:rPr>
        <w:t>leave, </w:t>
      </w:r>
      <w:r>
        <w:rPr>
          <w:w w:val="105"/>
        </w:rPr>
        <w:t>or part of the </w:t>
      </w:r>
      <w:r>
        <w:rPr>
          <w:spacing w:val="-4"/>
          <w:w w:val="105"/>
        </w:rPr>
        <w:t>leave.</w:t>
      </w:r>
      <w:r>
        <w:rPr>
          <w:spacing w:val="-4"/>
          <w:w w:val="105"/>
          <w:position w:val="7"/>
          <w:sz w:val="12"/>
        </w:rPr>
        <w:t>78 </w:t>
      </w:r>
      <w:r>
        <w:rPr>
          <w:w w:val="105"/>
        </w:rPr>
        <w:t>The </w:t>
      </w:r>
      <w:r>
        <w:rPr>
          <w:spacing w:val="-4"/>
          <w:w w:val="105"/>
        </w:rPr>
        <w:t>Chief </w:t>
      </w:r>
      <w:r>
        <w:rPr>
          <w:w w:val="105"/>
        </w:rPr>
        <w:t>Psychiatrist or Secretary </w:t>
      </w:r>
      <w:r>
        <w:rPr>
          <w:spacing w:val="-3"/>
          <w:w w:val="105"/>
        </w:rPr>
        <w:t>to </w:t>
      </w:r>
      <w:r>
        <w:rPr>
          <w:w w:val="105"/>
        </w:rPr>
        <w:t>the Department of </w:t>
      </w:r>
      <w:r>
        <w:rPr>
          <w:spacing w:val="-3"/>
          <w:w w:val="105"/>
        </w:rPr>
        <w:t>Human </w:t>
      </w:r>
      <w:r>
        <w:rPr>
          <w:w w:val="105"/>
        </w:rPr>
        <w:t>Services must lift the </w:t>
      </w:r>
      <w:r>
        <w:rPr>
          <w:spacing w:val="-3"/>
          <w:w w:val="105"/>
        </w:rPr>
        <w:t>leave suspension </w:t>
      </w:r>
      <w:r>
        <w:rPr>
          <w:w w:val="105"/>
        </w:rPr>
        <w:t>where there is no longer a reason </w:t>
      </w:r>
      <w:r>
        <w:rPr>
          <w:spacing w:val="-3"/>
          <w:w w:val="105"/>
        </w:rPr>
        <w:t>for suspending </w:t>
      </w:r>
      <w:r>
        <w:rPr>
          <w:w w:val="105"/>
        </w:rPr>
        <w:t>a </w:t>
      </w:r>
      <w:r>
        <w:rPr>
          <w:spacing w:val="-3"/>
          <w:w w:val="105"/>
        </w:rPr>
        <w:t>forensic patient </w:t>
      </w:r>
      <w:r>
        <w:rPr>
          <w:w w:val="105"/>
        </w:rPr>
        <w:t>or </w:t>
      </w:r>
      <w:r>
        <w:rPr>
          <w:spacing w:val="-3"/>
          <w:w w:val="105"/>
        </w:rPr>
        <w:t>forensic resident’s </w:t>
      </w:r>
      <w:r>
        <w:rPr>
          <w:spacing w:val="-4"/>
          <w:w w:val="105"/>
        </w:rPr>
        <w:t>leave.</w:t>
      </w:r>
      <w:r>
        <w:rPr>
          <w:spacing w:val="-4"/>
          <w:w w:val="105"/>
          <w:position w:val="7"/>
          <w:sz w:val="12"/>
        </w:rPr>
        <w:t>79</w:t>
      </w:r>
    </w:p>
    <w:p>
      <w:pPr>
        <w:pStyle w:val="ListParagraph"/>
        <w:numPr>
          <w:ilvl w:val="1"/>
          <w:numId w:val="98"/>
        </w:numPr>
        <w:tabs>
          <w:tab w:pos="2380" w:val="left" w:leader="none"/>
          <w:tab w:pos="2381" w:val="left" w:leader="none"/>
        </w:tabs>
        <w:spacing w:line="242" w:lineRule="auto" w:before="126" w:after="0"/>
        <w:ind w:left="2381" w:right="1823" w:hanging="794"/>
        <w:jc w:val="left"/>
        <w:rPr>
          <w:sz w:val="12"/>
        </w:rPr>
      </w:pPr>
      <w:r>
        <w:rPr>
          <w:w w:val="105"/>
          <w:sz w:val="21"/>
        </w:rPr>
        <w:t>In</w:t>
      </w:r>
      <w:r>
        <w:rPr>
          <w:spacing w:val="-9"/>
          <w:w w:val="105"/>
          <w:sz w:val="21"/>
        </w:rPr>
        <w:t> </w:t>
      </w:r>
      <w:r>
        <w:rPr>
          <w:spacing w:val="-11"/>
          <w:w w:val="105"/>
          <w:sz w:val="21"/>
        </w:rPr>
        <w:t>2011,</w:t>
      </w:r>
      <w:r>
        <w:rPr>
          <w:spacing w:val="-8"/>
          <w:w w:val="105"/>
          <w:sz w:val="21"/>
        </w:rPr>
        <w:t> </w:t>
      </w:r>
      <w:r>
        <w:rPr>
          <w:spacing w:val="-3"/>
          <w:w w:val="105"/>
          <w:sz w:val="21"/>
        </w:rPr>
        <w:t>nine</w:t>
      </w:r>
      <w:r>
        <w:rPr>
          <w:spacing w:val="-9"/>
          <w:w w:val="105"/>
          <w:sz w:val="21"/>
        </w:rPr>
        <w:t> </w:t>
      </w:r>
      <w:r>
        <w:rPr>
          <w:spacing w:val="-3"/>
          <w:w w:val="105"/>
          <w:sz w:val="21"/>
        </w:rPr>
        <w:t>forensic</w:t>
      </w:r>
      <w:r>
        <w:rPr>
          <w:spacing w:val="-8"/>
          <w:w w:val="105"/>
          <w:sz w:val="21"/>
        </w:rPr>
        <w:t> </w:t>
      </w:r>
      <w:r>
        <w:rPr>
          <w:w w:val="105"/>
          <w:sz w:val="21"/>
        </w:rPr>
        <w:t>patients</w:t>
      </w:r>
      <w:r>
        <w:rPr>
          <w:spacing w:val="-9"/>
          <w:w w:val="105"/>
          <w:sz w:val="21"/>
        </w:rPr>
        <w:t> </w:t>
      </w:r>
      <w:r>
        <w:rPr>
          <w:spacing w:val="-2"/>
          <w:w w:val="105"/>
          <w:sz w:val="21"/>
        </w:rPr>
        <w:t>had</w:t>
      </w:r>
      <w:r>
        <w:rPr>
          <w:spacing w:val="-8"/>
          <w:w w:val="105"/>
          <w:sz w:val="21"/>
        </w:rPr>
        <w:t> </w:t>
      </w:r>
      <w:r>
        <w:rPr>
          <w:w w:val="105"/>
          <w:sz w:val="21"/>
        </w:rPr>
        <w:t>their</w:t>
      </w:r>
      <w:r>
        <w:rPr>
          <w:spacing w:val="-9"/>
          <w:w w:val="105"/>
          <w:sz w:val="21"/>
        </w:rPr>
        <w:t> </w:t>
      </w:r>
      <w:r>
        <w:rPr>
          <w:spacing w:val="-3"/>
          <w:w w:val="105"/>
          <w:sz w:val="21"/>
        </w:rPr>
        <w:t>leave</w:t>
      </w:r>
      <w:r>
        <w:rPr>
          <w:spacing w:val="-8"/>
          <w:w w:val="105"/>
          <w:sz w:val="21"/>
        </w:rPr>
        <w:t> </w:t>
      </w:r>
      <w:r>
        <w:rPr>
          <w:w w:val="105"/>
          <w:sz w:val="21"/>
        </w:rPr>
        <w:t>partially</w:t>
      </w:r>
      <w:r>
        <w:rPr>
          <w:spacing w:val="-9"/>
          <w:w w:val="105"/>
          <w:sz w:val="21"/>
        </w:rPr>
        <w:t> </w:t>
      </w:r>
      <w:r>
        <w:rPr>
          <w:w w:val="105"/>
          <w:sz w:val="21"/>
        </w:rPr>
        <w:t>or</w:t>
      </w:r>
      <w:r>
        <w:rPr>
          <w:spacing w:val="-8"/>
          <w:w w:val="105"/>
          <w:sz w:val="21"/>
        </w:rPr>
        <w:t> </w:t>
      </w:r>
      <w:r>
        <w:rPr>
          <w:w w:val="105"/>
          <w:sz w:val="21"/>
        </w:rPr>
        <w:t>wholly</w:t>
      </w:r>
      <w:r>
        <w:rPr>
          <w:spacing w:val="-9"/>
          <w:w w:val="105"/>
          <w:sz w:val="21"/>
        </w:rPr>
        <w:t> </w:t>
      </w:r>
      <w:r>
        <w:rPr>
          <w:w w:val="105"/>
          <w:sz w:val="21"/>
        </w:rPr>
        <w:t>suspended.</w:t>
      </w:r>
      <w:r>
        <w:rPr>
          <w:spacing w:val="-8"/>
          <w:w w:val="105"/>
          <w:sz w:val="21"/>
        </w:rPr>
        <w:t> </w:t>
      </w:r>
      <w:r>
        <w:rPr>
          <w:w w:val="105"/>
          <w:sz w:val="21"/>
        </w:rPr>
        <w:t>No</w:t>
      </w:r>
      <w:r>
        <w:rPr>
          <w:spacing w:val="-9"/>
          <w:w w:val="105"/>
          <w:sz w:val="21"/>
        </w:rPr>
        <w:t> </w:t>
      </w:r>
      <w:r>
        <w:rPr>
          <w:spacing w:val="-3"/>
          <w:w w:val="105"/>
          <w:sz w:val="21"/>
        </w:rPr>
        <w:t>forensic </w:t>
      </w:r>
      <w:r>
        <w:rPr>
          <w:w w:val="105"/>
          <w:sz w:val="21"/>
        </w:rPr>
        <w:t>residents </w:t>
      </w:r>
      <w:r>
        <w:rPr>
          <w:spacing w:val="-2"/>
          <w:w w:val="105"/>
          <w:sz w:val="21"/>
        </w:rPr>
        <w:t>had </w:t>
      </w:r>
      <w:r>
        <w:rPr>
          <w:w w:val="105"/>
          <w:sz w:val="21"/>
        </w:rPr>
        <w:t>their </w:t>
      </w:r>
      <w:r>
        <w:rPr>
          <w:spacing w:val="-3"/>
          <w:w w:val="105"/>
          <w:sz w:val="21"/>
        </w:rPr>
        <w:t>leave </w:t>
      </w:r>
      <w:r>
        <w:rPr>
          <w:w w:val="105"/>
          <w:sz w:val="21"/>
        </w:rPr>
        <w:t>suspended </w:t>
      </w:r>
      <w:r>
        <w:rPr>
          <w:spacing w:val="-3"/>
          <w:w w:val="105"/>
          <w:sz w:val="21"/>
        </w:rPr>
        <w:t>during </w:t>
      </w:r>
      <w:r>
        <w:rPr>
          <w:w w:val="105"/>
          <w:sz w:val="21"/>
        </w:rPr>
        <w:t>the same</w:t>
      </w:r>
      <w:r>
        <w:rPr>
          <w:spacing w:val="28"/>
          <w:w w:val="105"/>
          <w:sz w:val="21"/>
        </w:rPr>
        <w:t> </w:t>
      </w:r>
      <w:r>
        <w:rPr>
          <w:w w:val="105"/>
          <w:sz w:val="21"/>
        </w:rPr>
        <w:t>period.</w:t>
      </w:r>
      <w:r>
        <w:rPr>
          <w:w w:val="105"/>
          <w:position w:val="7"/>
          <w:sz w:val="12"/>
        </w:rPr>
        <w:t>80</w:t>
      </w:r>
    </w:p>
    <w:p>
      <w:pPr>
        <w:pStyle w:val="BodyText"/>
        <w:spacing w:before="10"/>
        <w:rPr>
          <w:sz w:val="24"/>
        </w:rPr>
      </w:pPr>
    </w:p>
    <w:p>
      <w:pPr>
        <w:pStyle w:val="Heading3"/>
      </w:pPr>
      <w:bookmarkStart w:name="_TOC_250007" w:id="228"/>
      <w:bookmarkEnd w:id="228"/>
      <w:r>
        <w:rPr>
          <w:w w:val="115"/>
        </w:rPr>
        <w:t>Extended leave</w:t>
      </w:r>
    </w:p>
    <w:p>
      <w:pPr>
        <w:pStyle w:val="ListParagraph"/>
        <w:numPr>
          <w:ilvl w:val="1"/>
          <w:numId w:val="98"/>
        </w:numPr>
        <w:tabs>
          <w:tab w:pos="2381" w:val="left" w:leader="none"/>
          <w:tab w:pos="2382" w:val="left" w:leader="none"/>
        </w:tabs>
        <w:spacing w:line="242" w:lineRule="auto" w:before="138" w:after="0"/>
        <w:ind w:left="2381" w:right="1909" w:hanging="794"/>
        <w:jc w:val="left"/>
        <w:rPr>
          <w:sz w:val="12"/>
        </w:rPr>
      </w:pPr>
      <w:r>
        <w:rPr>
          <w:w w:val="105"/>
          <w:sz w:val="21"/>
        </w:rPr>
        <w:t>Extended</w:t>
      </w:r>
      <w:r>
        <w:rPr>
          <w:spacing w:val="-7"/>
          <w:w w:val="105"/>
          <w:sz w:val="21"/>
        </w:rPr>
        <w:t> </w:t>
      </w:r>
      <w:r>
        <w:rPr>
          <w:spacing w:val="-3"/>
          <w:w w:val="105"/>
          <w:sz w:val="21"/>
        </w:rPr>
        <w:t>leave</w:t>
      </w:r>
      <w:r>
        <w:rPr>
          <w:spacing w:val="-6"/>
          <w:w w:val="105"/>
          <w:sz w:val="21"/>
        </w:rPr>
        <w:t> </w:t>
      </w:r>
      <w:r>
        <w:rPr>
          <w:w w:val="105"/>
          <w:sz w:val="21"/>
        </w:rPr>
        <w:t>allows</w:t>
      </w:r>
      <w:r>
        <w:rPr>
          <w:spacing w:val="-7"/>
          <w:w w:val="105"/>
          <w:sz w:val="21"/>
        </w:rPr>
        <w:t> </w:t>
      </w:r>
      <w:r>
        <w:rPr>
          <w:w w:val="105"/>
          <w:sz w:val="21"/>
        </w:rPr>
        <w:t>a</w:t>
      </w:r>
      <w:r>
        <w:rPr>
          <w:spacing w:val="-6"/>
          <w:w w:val="105"/>
          <w:sz w:val="21"/>
        </w:rPr>
        <w:t> </w:t>
      </w:r>
      <w:r>
        <w:rPr>
          <w:spacing w:val="-3"/>
          <w:w w:val="105"/>
          <w:sz w:val="21"/>
        </w:rPr>
        <w:t>forensic</w:t>
      </w:r>
      <w:r>
        <w:rPr>
          <w:spacing w:val="-7"/>
          <w:w w:val="105"/>
          <w:sz w:val="21"/>
        </w:rPr>
        <w:t> </w:t>
      </w:r>
      <w:r>
        <w:rPr>
          <w:spacing w:val="-3"/>
          <w:w w:val="105"/>
          <w:sz w:val="21"/>
        </w:rPr>
        <w:t>patient</w:t>
      </w:r>
      <w:r>
        <w:rPr>
          <w:spacing w:val="-6"/>
          <w:w w:val="105"/>
          <w:sz w:val="21"/>
        </w:rPr>
        <w:t> </w:t>
      </w:r>
      <w:r>
        <w:rPr>
          <w:w w:val="105"/>
          <w:sz w:val="21"/>
        </w:rPr>
        <w:t>or</w:t>
      </w:r>
      <w:r>
        <w:rPr>
          <w:spacing w:val="-7"/>
          <w:w w:val="105"/>
          <w:sz w:val="21"/>
        </w:rPr>
        <w:t> </w:t>
      </w:r>
      <w:r>
        <w:rPr>
          <w:w w:val="105"/>
          <w:sz w:val="21"/>
        </w:rPr>
        <w:t>a</w:t>
      </w:r>
      <w:r>
        <w:rPr>
          <w:spacing w:val="-6"/>
          <w:w w:val="105"/>
          <w:sz w:val="21"/>
        </w:rPr>
        <w:t> </w:t>
      </w:r>
      <w:r>
        <w:rPr>
          <w:spacing w:val="-3"/>
          <w:w w:val="105"/>
          <w:sz w:val="21"/>
        </w:rPr>
        <w:t>forensic</w:t>
      </w:r>
      <w:r>
        <w:rPr>
          <w:spacing w:val="-6"/>
          <w:w w:val="105"/>
          <w:sz w:val="21"/>
        </w:rPr>
        <w:t> </w:t>
      </w:r>
      <w:r>
        <w:rPr>
          <w:spacing w:val="-3"/>
          <w:w w:val="105"/>
          <w:sz w:val="21"/>
        </w:rPr>
        <w:t>resident</w:t>
      </w:r>
      <w:r>
        <w:rPr>
          <w:spacing w:val="-7"/>
          <w:w w:val="105"/>
          <w:sz w:val="21"/>
        </w:rPr>
        <w:t> </w:t>
      </w:r>
      <w:r>
        <w:rPr>
          <w:spacing w:val="-3"/>
          <w:w w:val="105"/>
          <w:sz w:val="21"/>
        </w:rPr>
        <w:t>to</w:t>
      </w:r>
      <w:r>
        <w:rPr>
          <w:spacing w:val="-6"/>
          <w:w w:val="105"/>
          <w:sz w:val="21"/>
        </w:rPr>
        <w:t> </w:t>
      </w:r>
      <w:r>
        <w:rPr>
          <w:spacing w:val="-3"/>
          <w:w w:val="105"/>
          <w:sz w:val="21"/>
        </w:rPr>
        <w:t>leave</w:t>
      </w:r>
      <w:r>
        <w:rPr>
          <w:spacing w:val="-7"/>
          <w:w w:val="105"/>
          <w:sz w:val="21"/>
        </w:rPr>
        <w:t> </w:t>
      </w:r>
      <w:r>
        <w:rPr>
          <w:w w:val="105"/>
          <w:sz w:val="21"/>
        </w:rPr>
        <w:t>the</w:t>
      </w:r>
      <w:r>
        <w:rPr>
          <w:spacing w:val="-6"/>
          <w:w w:val="105"/>
          <w:sz w:val="21"/>
        </w:rPr>
        <w:t> </w:t>
      </w:r>
      <w:r>
        <w:rPr>
          <w:spacing w:val="-3"/>
          <w:w w:val="105"/>
          <w:sz w:val="21"/>
        </w:rPr>
        <w:t>place</w:t>
      </w:r>
      <w:r>
        <w:rPr>
          <w:spacing w:val="-7"/>
          <w:w w:val="105"/>
          <w:sz w:val="21"/>
        </w:rPr>
        <w:t> </w:t>
      </w:r>
      <w:r>
        <w:rPr>
          <w:w w:val="105"/>
          <w:sz w:val="21"/>
        </w:rPr>
        <w:t>where they </w:t>
      </w:r>
      <w:r>
        <w:rPr>
          <w:spacing w:val="-3"/>
          <w:w w:val="105"/>
          <w:sz w:val="21"/>
        </w:rPr>
        <w:t>are </w:t>
      </w:r>
      <w:r>
        <w:rPr>
          <w:w w:val="105"/>
          <w:sz w:val="21"/>
        </w:rPr>
        <w:t>being detained </w:t>
      </w:r>
      <w:r>
        <w:rPr>
          <w:spacing w:val="-3"/>
          <w:w w:val="105"/>
          <w:sz w:val="21"/>
        </w:rPr>
        <w:t>for </w:t>
      </w:r>
      <w:r>
        <w:rPr>
          <w:w w:val="105"/>
          <w:sz w:val="21"/>
        </w:rPr>
        <w:t>a period of time </w:t>
      </w:r>
      <w:r>
        <w:rPr>
          <w:spacing w:val="-2"/>
          <w:w w:val="105"/>
          <w:sz w:val="21"/>
        </w:rPr>
        <w:t>not </w:t>
      </w:r>
      <w:r>
        <w:rPr>
          <w:spacing w:val="-3"/>
          <w:w w:val="105"/>
          <w:sz w:val="21"/>
        </w:rPr>
        <w:t>exceeding </w:t>
      </w:r>
      <w:r>
        <w:rPr>
          <w:spacing w:val="-9"/>
          <w:w w:val="105"/>
          <w:sz w:val="21"/>
        </w:rPr>
        <w:t>12</w:t>
      </w:r>
      <w:r>
        <w:rPr>
          <w:spacing w:val="8"/>
          <w:w w:val="105"/>
          <w:sz w:val="21"/>
        </w:rPr>
        <w:t> </w:t>
      </w:r>
      <w:r>
        <w:rPr>
          <w:spacing w:val="-3"/>
          <w:w w:val="105"/>
          <w:sz w:val="21"/>
        </w:rPr>
        <w:t>months.</w:t>
      </w:r>
      <w:r>
        <w:rPr>
          <w:spacing w:val="-3"/>
          <w:w w:val="105"/>
          <w:position w:val="7"/>
          <w:sz w:val="12"/>
        </w:rPr>
        <w:t>81</w:t>
      </w:r>
    </w:p>
    <w:p>
      <w:pPr>
        <w:pStyle w:val="ListParagraph"/>
        <w:numPr>
          <w:ilvl w:val="1"/>
          <w:numId w:val="98"/>
        </w:numPr>
        <w:tabs>
          <w:tab w:pos="2381" w:val="left" w:leader="none"/>
          <w:tab w:pos="2382" w:val="left" w:leader="none"/>
        </w:tabs>
        <w:spacing w:line="242" w:lineRule="auto" w:before="122" w:after="0"/>
        <w:ind w:left="2381" w:right="2148" w:hanging="794"/>
        <w:jc w:val="left"/>
        <w:rPr>
          <w:sz w:val="12"/>
        </w:rPr>
      </w:pPr>
      <w:r>
        <w:rPr>
          <w:w w:val="105"/>
          <w:sz w:val="21"/>
        </w:rPr>
        <w:t>In</w:t>
      </w:r>
      <w:r>
        <w:rPr>
          <w:spacing w:val="-5"/>
          <w:w w:val="105"/>
          <w:sz w:val="21"/>
        </w:rPr>
        <w:t> </w:t>
      </w:r>
      <w:r>
        <w:rPr>
          <w:spacing w:val="-11"/>
          <w:w w:val="105"/>
          <w:sz w:val="21"/>
        </w:rPr>
        <w:t>2011–12,</w:t>
      </w:r>
      <w:r>
        <w:rPr>
          <w:spacing w:val="-5"/>
          <w:w w:val="105"/>
          <w:sz w:val="21"/>
        </w:rPr>
        <w:t> </w:t>
      </w:r>
      <w:r>
        <w:rPr>
          <w:w w:val="105"/>
          <w:sz w:val="21"/>
        </w:rPr>
        <w:t>six</w:t>
      </w:r>
      <w:r>
        <w:rPr>
          <w:spacing w:val="-4"/>
          <w:w w:val="105"/>
          <w:sz w:val="21"/>
        </w:rPr>
        <w:t> </w:t>
      </w:r>
      <w:r>
        <w:rPr>
          <w:w w:val="105"/>
          <w:sz w:val="21"/>
        </w:rPr>
        <w:t>patients</w:t>
      </w:r>
      <w:r>
        <w:rPr>
          <w:spacing w:val="-5"/>
          <w:w w:val="105"/>
          <w:sz w:val="21"/>
        </w:rPr>
        <w:t> </w:t>
      </w:r>
      <w:r>
        <w:rPr>
          <w:w w:val="105"/>
          <w:sz w:val="21"/>
        </w:rPr>
        <w:t>moved</w:t>
      </w:r>
      <w:r>
        <w:rPr>
          <w:spacing w:val="-5"/>
          <w:w w:val="105"/>
          <w:sz w:val="21"/>
        </w:rPr>
        <w:t> </w:t>
      </w:r>
      <w:r>
        <w:rPr>
          <w:spacing w:val="-3"/>
          <w:w w:val="105"/>
          <w:sz w:val="21"/>
        </w:rPr>
        <w:t>from</w:t>
      </w:r>
      <w:r>
        <w:rPr>
          <w:spacing w:val="-4"/>
          <w:w w:val="105"/>
          <w:sz w:val="21"/>
        </w:rPr>
        <w:t> </w:t>
      </w:r>
      <w:r>
        <w:rPr>
          <w:w w:val="105"/>
          <w:sz w:val="21"/>
        </w:rPr>
        <w:t>Thomas</w:t>
      </w:r>
      <w:r>
        <w:rPr>
          <w:spacing w:val="-5"/>
          <w:w w:val="105"/>
          <w:sz w:val="21"/>
        </w:rPr>
        <w:t> </w:t>
      </w:r>
      <w:r>
        <w:rPr>
          <w:spacing w:val="-3"/>
          <w:w w:val="105"/>
          <w:sz w:val="21"/>
        </w:rPr>
        <w:t>Embling</w:t>
      </w:r>
      <w:r>
        <w:rPr>
          <w:spacing w:val="-5"/>
          <w:w w:val="105"/>
          <w:sz w:val="21"/>
        </w:rPr>
        <w:t> </w:t>
      </w:r>
      <w:r>
        <w:rPr>
          <w:w w:val="105"/>
          <w:sz w:val="21"/>
        </w:rPr>
        <w:t>Hospital</w:t>
      </w:r>
      <w:r>
        <w:rPr>
          <w:spacing w:val="-4"/>
          <w:w w:val="105"/>
          <w:sz w:val="21"/>
        </w:rPr>
        <w:t> </w:t>
      </w:r>
      <w:r>
        <w:rPr>
          <w:spacing w:val="-3"/>
          <w:w w:val="105"/>
          <w:sz w:val="21"/>
        </w:rPr>
        <w:t>to</w:t>
      </w:r>
      <w:r>
        <w:rPr>
          <w:spacing w:val="-5"/>
          <w:w w:val="105"/>
          <w:sz w:val="21"/>
        </w:rPr>
        <w:t> </w:t>
      </w:r>
      <w:r>
        <w:rPr>
          <w:w w:val="105"/>
          <w:sz w:val="21"/>
        </w:rPr>
        <w:t>live</w:t>
      </w:r>
      <w:r>
        <w:rPr>
          <w:spacing w:val="-5"/>
          <w:w w:val="105"/>
          <w:sz w:val="21"/>
        </w:rPr>
        <w:t> </w:t>
      </w:r>
      <w:r>
        <w:rPr>
          <w:spacing w:val="-3"/>
          <w:w w:val="105"/>
          <w:sz w:val="21"/>
        </w:rPr>
        <w:t>full</w:t>
      </w:r>
      <w:r>
        <w:rPr>
          <w:spacing w:val="-4"/>
          <w:w w:val="105"/>
          <w:sz w:val="21"/>
        </w:rPr>
        <w:t> </w:t>
      </w:r>
      <w:r>
        <w:rPr>
          <w:w w:val="105"/>
          <w:sz w:val="21"/>
        </w:rPr>
        <w:t>time</w:t>
      </w:r>
      <w:r>
        <w:rPr>
          <w:spacing w:val="-5"/>
          <w:w w:val="105"/>
          <w:sz w:val="21"/>
        </w:rPr>
        <w:t> </w:t>
      </w:r>
      <w:r>
        <w:rPr>
          <w:w w:val="105"/>
          <w:sz w:val="21"/>
        </w:rPr>
        <w:t>in</w:t>
      </w:r>
      <w:r>
        <w:rPr>
          <w:spacing w:val="-5"/>
          <w:w w:val="105"/>
          <w:sz w:val="21"/>
        </w:rPr>
        <w:t> </w:t>
      </w:r>
      <w:r>
        <w:rPr>
          <w:w w:val="105"/>
          <w:sz w:val="21"/>
        </w:rPr>
        <w:t>the community on extended</w:t>
      </w:r>
      <w:r>
        <w:rPr>
          <w:spacing w:val="14"/>
          <w:w w:val="105"/>
          <w:sz w:val="21"/>
        </w:rPr>
        <w:t> </w:t>
      </w:r>
      <w:r>
        <w:rPr>
          <w:spacing w:val="-3"/>
          <w:w w:val="105"/>
          <w:sz w:val="21"/>
        </w:rPr>
        <w:t>leave.</w:t>
      </w:r>
      <w:r>
        <w:rPr>
          <w:spacing w:val="-3"/>
          <w:w w:val="105"/>
          <w:position w:val="7"/>
          <w:sz w:val="12"/>
        </w:rPr>
        <w:t>82</w:t>
      </w:r>
    </w:p>
    <w:p>
      <w:pPr>
        <w:pStyle w:val="BodyText"/>
        <w:spacing w:before="10"/>
        <w:rPr>
          <w:sz w:val="26"/>
        </w:rPr>
      </w:pPr>
    </w:p>
    <w:p>
      <w:pPr>
        <w:pStyle w:val="Heading5"/>
      </w:pPr>
      <w:r>
        <w:rPr>
          <w:w w:val="120"/>
        </w:rPr>
        <w:t>Applying for extended leave</w:t>
      </w:r>
    </w:p>
    <w:p>
      <w:pPr>
        <w:pStyle w:val="ListParagraph"/>
        <w:numPr>
          <w:ilvl w:val="1"/>
          <w:numId w:val="98"/>
        </w:numPr>
        <w:tabs>
          <w:tab w:pos="2381" w:val="left" w:leader="none"/>
          <w:tab w:pos="2382" w:val="left" w:leader="none"/>
        </w:tabs>
        <w:spacing w:line="242" w:lineRule="auto" w:before="151" w:after="0"/>
        <w:ind w:left="2381" w:right="1756" w:hanging="794"/>
        <w:jc w:val="left"/>
        <w:rPr>
          <w:sz w:val="12"/>
        </w:rPr>
      </w:pPr>
      <w:r>
        <w:rPr>
          <w:sz w:val="21"/>
        </w:rPr>
        <w:t>A </w:t>
      </w:r>
      <w:r>
        <w:rPr>
          <w:spacing w:val="-3"/>
          <w:sz w:val="21"/>
        </w:rPr>
        <w:t>forensic patient </w:t>
      </w:r>
      <w:r>
        <w:rPr>
          <w:sz w:val="21"/>
        </w:rPr>
        <w:t>or </w:t>
      </w:r>
      <w:r>
        <w:rPr>
          <w:spacing w:val="-3"/>
          <w:sz w:val="21"/>
        </w:rPr>
        <w:t>forensic resident may </w:t>
      </w:r>
      <w:r>
        <w:rPr>
          <w:sz w:val="21"/>
        </w:rPr>
        <w:t>apply </w:t>
      </w:r>
      <w:r>
        <w:rPr>
          <w:spacing w:val="-3"/>
          <w:sz w:val="21"/>
        </w:rPr>
        <w:t>for </w:t>
      </w:r>
      <w:r>
        <w:rPr>
          <w:sz w:val="21"/>
        </w:rPr>
        <w:t>extended </w:t>
      </w:r>
      <w:r>
        <w:rPr>
          <w:spacing w:val="-3"/>
          <w:sz w:val="21"/>
        </w:rPr>
        <w:t>leave  to  </w:t>
      </w:r>
      <w:r>
        <w:rPr>
          <w:sz w:val="21"/>
        </w:rPr>
        <w:t>the  court  </w:t>
      </w:r>
      <w:r>
        <w:rPr>
          <w:spacing w:val="-3"/>
          <w:sz w:val="21"/>
        </w:rPr>
        <w:t>that </w:t>
      </w:r>
      <w:r>
        <w:rPr>
          <w:sz w:val="21"/>
        </w:rPr>
        <w:t>made their </w:t>
      </w:r>
      <w:r>
        <w:rPr>
          <w:spacing w:val="-3"/>
          <w:sz w:val="21"/>
        </w:rPr>
        <w:t>original custodial </w:t>
      </w:r>
      <w:r>
        <w:rPr>
          <w:sz w:val="21"/>
        </w:rPr>
        <w:t>supervision </w:t>
      </w:r>
      <w:r>
        <w:rPr>
          <w:spacing w:val="-3"/>
          <w:sz w:val="21"/>
        </w:rPr>
        <w:t>order.</w:t>
      </w:r>
      <w:r>
        <w:rPr>
          <w:spacing w:val="-3"/>
          <w:position w:val="7"/>
          <w:sz w:val="12"/>
        </w:rPr>
        <w:t>83 </w:t>
      </w:r>
      <w:r>
        <w:rPr>
          <w:sz w:val="21"/>
        </w:rPr>
        <w:t>The </w:t>
      </w:r>
      <w:r>
        <w:rPr>
          <w:spacing w:val="-3"/>
          <w:sz w:val="21"/>
        </w:rPr>
        <w:t>forensic patient </w:t>
      </w:r>
      <w:r>
        <w:rPr>
          <w:sz w:val="21"/>
        </w:rPr>
        <w:t>or </w:t>
      </w:r>
      <w:r>
        <w:rPr>
          <w:spacing w:val="-3"/>
          <w:sz w:val="21"/>
        </w:rPr>
        <w:t>forensic  resident </w:t>
      </w:r>
      <w:r>
        <w:rPr>
          <w:sz w:val="21"/>
        </w:rPr>
        <w:t>can apply </w:t>
      </w:r>
      <w:r>
        <w:rPr>
          <w:spacing w:val="-3"/>
          <w:sz w:val="21"/>
        </w:rPr>
        <w:t>for </w:t>
      </w:r>
      <w:r>
        <w:rPr>
          <w:sz w:val="21"/>
        </w:rPr>
        <w:t>extended </w:t>
      </w:r>
      <w:r>
        <w:rPr>
          <w:spacing w:val="-3"/>
          <w:sz w:val="21"/>
        </w:rPr>
        <w:t>leave </w:t>
      </w:r>
      <w:r>
        <w:rPr>
          <w:sz w:val="21"/>
        </w:rPr>
        <w:t>themselves or the authorised psychiatrist </w:t>
      </w:r>
      <w:r>
        <w:rPr>
          <w:spacing w:val="-3"/>
          <w:sz w:val="21"/>
        </w:rPr>
        <w:t>(for forensic </w:t>
      </w:r>
      <w:r>
        <w:rPr>
          <w:sz w:val="21"/>
        </w:rPr>
        <w:t>patients) or the Secretary </w:t>
      </w:r>
      <w:r>
        <w:rPr>
          <w:spacing w:val="-3"/>
          <w:sz w:val="21"/>
        </w:rPr>
        <w:t>to </w:t>
      </w:r>
      <w:r>
        <w:rPr>
          <w:sz w:val="21"/>
        </w:rPr>
        <w:t>the Department of </w:t>
      </w:r>
      <w:r>
        <w:rPr>
          <w:spacing w:val="-3"/>
          <w:sz w:val="21"/>
        </w:rPr>
        <w:t>Human </w:t>
      </w:r>
      <w:r>
        <w:rPr>
          <w:sz w:val="21"/>
        </w:rPr>
        <w:t>Services </w:t>
      </w:r>
      <w:r>
        <w:rPr>
          <w:spacing w:val="-3"/>
          <w:sz w:val="21"/>
        </w:rPr>
        <w:t>(for  forensic  </w:t>
      </w:r>
      <w:r>
        <w:rPr>
          <w:sz w:val="21"/>
        </w:rPr>
        <w:t>residents) can apply on their</w:t>
      </w:r>
      <w:r>
        <w:rPr>
          <w:spacing w:val="33"/>
          <w:sz w:val="21"/>
        </w:rPr>
        <w:t> </w:t>
      </w:r>
      <w:r>
        <w:rPr>
          <w:sz w:val="21"/>
        </w:rPr>
        <w:t>behalf.</w:t>
      </w:r>
      <w:r>
        <w:rPr>
          <w:position w:val="7"/>
          <w:sz w:val="12"/>
        </w:rPr>
        <w:t>84</w:t>
      </w:r>
    </w:p>
    <w:p>
      <w:pPr>
        <w:pStyle w:val="BodyText"/>
        <w:spacing w:before="2"/>
        <w:rPr>
          <w:sz w:val="27"/>
        </w:rPr>
      </w:pPr>
    </w:p>
    <w:p>
      <w:pPr>
        <w:pStyle w:val="Heading5"/>
      </w:pPr>
      <w:r>
        <w:rPr>
          <w:w w:val="120"/>
        </w:rPr>
        <w:t>Extended leave plan</w:t>
      </w:r>
    </w:p>
    <w:p>
      <w:pPr>
        <w:pStyle w:val="ListParagraph"/>
        <w:numPr>
          <w:ilvl w:val="1"/>
          <w:numId w:val="98"/>
        </w:numPr>
        <w:tabs>
          <w:tab w:pos="2381" w:val="left" w:leader="none"/>
          <w:tab w:pos="2382" w:val="left" w:leader="none"/>
        </w:tabs>
        <w:spacing w:line="242" w:lineRule="auto" w:before="151" w:after="0"/>
        <w:ind w:left="2381" w:right="1627" w:hanging="794"/>
        <w:jc w:val="left"/>
        <w:rPr>
          <w:sz w:val="21"/>
        </w:rPr>
      </w:pPr>
      <w:r>
        <w:rPr>
          <w:w w:val="105"/>
          <w:sz w:val="21"/>
        </w:rPr>
        <w:t>The authorised psychiatrist </w:t>
      </w:r>
      <w:r>
        <w:rPr>
          <w:spacing w:val="-3"/>
          <w:w w:val="105"/>
          <w:sz w:val="21"/>
        </w:rPr>
        <w:t>(for </w:t>
      </w:r>
      <w:r>
        <w:rPr>
          <w:w w:val="105"/>
          <w:sz w:val="21"/>
        </w:rPr>
        <w:t>a </w:t>
      </w:r>
      <w:r>
        <w:rPr>
          <w:spacing w:val="-3"/>
          <w:w w:val="105"/>
          <w:sz w:val="21"/>
        </w:rPr>
        <w:t>forensic patient) </w:t>
      </w:r>
      <w:r>
        <w:rPr>
          <w:w w:val="105"/>
          <w:sz w:val="21"/>
        </w:rPr>
        <w:t>or the Secretary </w:t>
      </w:r>
      <w:r>
        <w:rPr>
          <w:spacing w:val="-3"/>
          <w:w w:val="105"/>
          <w:sz w:val="21"/>
        </w:rPr>
        <w:t>to </w:t>
      </w:r>
      <w:r>
        <w:rPr>
          <w:w w:val="105"/>
          <w:sz w:val="21"/>
        </w:rPr>
        <w:t>the Department of </w:t>
      </w:r>
      <w:r>
        <w:rPr>
          <w:spacing w:val="-3"/>
          <w:w w:val="105"/>
          <w:sz w:val="21"/>
        </w:rPr>
        <w:t>Human </w:t>
      </w:r>
      <w:r>
        <w:rPr>
          <w:w w:val="105"/>
          <w:sz w:val="21"/>
        </w:rPr>
        <w:t>Services </w:t>
      </w:r>
      <w:r>
        <w:rPr>
          <w:spacing w:val="-3"/>
          <w:w w:val="105"/>
          <w:sz w:val="21"/>
        </w:rPr>
        <w:t>(for </w:t>
      </w:r>
      <w:r>
        <w:rPr>
          <w:w w:val="105"/>
          <w:sz w:val="21"/>
        </w:rPr>
        <w:t>a </w:t>
      </w:r>
      <w:r>
        <w:rPr>
          <w:spacing w:val="-3"/>
          <w:w w:val="105"/>
          <w:sz w:val="21"/>
        </w:rPr>
        <w:t>forensic resident) </w:t>
      </w:r>
      <w:r>
        <w:rPr>
          <w:w w:val="105"/>
          <w:sz w:val="21"/>
        </w:rPr>
        <w:t>must </w:t>
      </w:r>
      <w:r>
        <w:rPr>
          <w:spacing w:val="-3"/>
          <w:w w:val="105"/>
          <w:sz w:val="21"/>
        </w:rPr>
        <w:t>prepare </w:t>
      </w:r>
      <w:r>
        <w:rPr>
          <w:w w:val="105"/>
          <w:sz w:val="21"/>
        </w:rPr>
        <w:t>a </w:t>
      </w:r>
      <w:r>
        <w:rPr>
          <w:spacing w:val="-3"/>
          <w:w w:val="105"/>
          <w:sz w:val="21"/>
        </w:rPr>
        <w:t>leave </w:t>
      </w:r>
      <w:r>
        <w:rPr>
          <w:w w:val="105"/>
          <w:sz w:val="21"/>
        </w:rPr>
        <w:t>plan and </w:t>
      </w:r>
      <w:r>
        <w:rPr>
          <w:spacing w:val="-3"/>
          <w:w w:val="105"/>
          <w:sz w:val="21"/>
        </w:rPr>
        <w:t>submit </w:t>
      </w:r>
      <w:r>
        <w:rPr>
          <w:w w:val="105"/>
          <w:sz w:val="21"/>
        </w:rPr>
        <w:t>it </w:t>
      </w:r>
      <w:r>
        <w:rPr>
          <w:spacing w:val="-3"/>
          <w:w w:val="105"/>
          <w:sz w:val="21"/>
        </w:rPr>
        <w:t>to </w:t>
      </w:r>
      <w:r>
        <w:rPr>
          <w:w w:val="105"/>
          <w:sz w:val="21"/>
        </w:rPr>
        <w:t>the court in support of an application </w:t>
      </w:r>
      <w:r>
        <w:rPr>
          <w:spacing w:val="-3"/>
          <w:w w:val="105"/>
          <w:sz w:val="21"/>
        </w:rPr>
        <w:t>for </w:t>
      </w:r>
      <w:r>
        <w:rPr>
          <w:w w:val="105"/>
          <w:sz w:val="21"/>
        </w:rPr>
        <w:t>extended </w:t>
      </w:r>
      <w:r>
        <w:rPr>
          <w:spacing w:val="-3"/>
          <w:w w:val="105"/>
          <w:sz w:val="21"/>
        </w:rPr>
        <w:t>leave.</w:t>
      </w:r>
      <w:r>
        <w:rPr>
          <w:spacing w:val="-3"/>
          <w:w w:val="105"/>
          <w:position w:val="7"/>
          <w:sz w:val="12"/>
        </w:rPr>
        <w:t>85 </w:t>
      </w:r>
      <w:r>
        <w:rPr>
          <w:w w:val="105"/>
          <w:sz w:val="21"/>
        </w:rPr>
        <w:t>The court </w:t>
      </w:r>
      <w:r>
        <w:rPr>
          <w:spacing w:val="-3"/>
          <w:w w:val="105"/>
          <w:sz w:val="21"/>
        </w:rPr>
        <w:t>may grant </w:t>
      </w:r>
      <w:r>
        <w:rPr>
          <w:w w:val="105"/>
          <w:sz w:val="21"/>
        </w:rPr>
        <w:t>extended </w:t>
      </w:r>
      <w:r>
        <w:rPr>
          <w:spacing w:val="-3"/>
          <w:w w:val="105"/>
          <w:sz w:val="21"/>
        </w:rPr>
        <w:t>leave</w:t>
      </w:r>
      <w:r>
        <w:rPr>
          <w:spacing w:val="-8"/>
          <w:w w:val="105"/>
          <w:sz w:val="21"/>
        </w:rPr>
        <w:t> </w:t>
      </w:r>
      <w:r>
        <w:rPr>
          <w:w w:val="105"/>
          <w:sz w:val="21"/>
        </w:rPr>
        <w:t>if</w:t>
      </w:r>
      <w:r>
        <w:rPr>
          <w:spacing w:val="-8"/>
          <w:w w:val="105"/>
          <w:sz w:val="21"/>
        </w:rPr>
        <w:t> </w:t>
      </w:r>
      <w:r>
        <w:rPr>
          <w:w w:val="105"/>
          <w:sz w:val="21"/>
        </w:rPr>
        <w:t>satisfied</w:t>
      </w:r>
      <w:r>
        <w:rPr>
          <w:spacing w:val="-8"/>
          <w:w w:val="105"/>
          <w:sz w:val="21"/>
        </w:rPr>
        <w:t> </w:t>
      </w:r>
      <w:r>
        <w:rPr>
          <w:spacing w:val="-3"/>
          <w:w w:val="105"/>
          <w:sz w:val="21"/>
        </w:rPr>
        <w:t>that</w:t>
      </w:r>
      <w:r>
        <w:rPr>
          <w:spacing w:val="-7"/>
          <w:w w:val="105"/>
          <w:sz w:val="21"/>
        </w:rPr>
        <w:t> </w:t>
      </w:r>
      <w:r>
        <w:rPr>
          <w:w w:val="105"/>
          <w:sz w:val="21"/>
        </w:rPr>
        <w:t>the</w:t>
      </w:r>
      <w:r>
        <w:rPr>
          <w:spacing w:val="-8"/>
          <w:w w:val="105"/>
          <w:sz w:val="21"/>
        </w:rPr>
        <w:t> </w:t>
      </w:r>
      <w:r>
        <w:rPr>
          <w:w w:val="105"/>
          <w:sz w:val="21"/>
        </w:rPr>
        <w:t>safety</w:t>
      </w:r>
      <w:r>
        <w:rPr>
          <w:spacing w:val="-8"/>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person</w:t>
      </w:r>
      <w:r>
        <w:rPr>
          <w:spacing w:val="-8"/>
          <w:w w:val="105"/>
          <w:sz w:val="21"/>
        </w:rPr>
        <w:t> </w:t>
      </w:r>
      <w:r>
        <w:rPr>
          <w:w w:val="105"/>
          <w:sz w:val="21"/>
        </w:rPr>
        <w:t>applying</w:t>
      </w:r>
      <w:r>
        <w:rPr>
          <w:spacing w:val="-8"/>
          <w:w w:val="105"/>
          <w:sz w:val="21"/>
        </w:rPr>
        <w:t> </w:t>
      </w:r>
      <w:r>
        <w:rPr>
          <w:spacing w:val="-3"/>
          <w:w w:val="105"/>
          <w:sz w:val="21"/>
        </w:rPr>
        <w:t>for</w:t>
      </w:r>
      <w:r>
        <w:rPr>
          <w:spacing w:val="-8"/>
          <w:w w:val="105"/>
          <w:sz w:val="21"/>
        </w:rPr>
        <w:t> </w:t>
      </w:r>
      <w:r>
        <w:rPr>
          <w:spacing w:val="-3"/>
          <w:w w:val="105"/>
          <w:sz w:val="21"/>
        </w:rPr>
        <w:t>leave</w:t>
      </w:r>
      <w:r>
        <w:rPr>
          <w:spacing w:val="-7"/>
          <w:w w:val="105"/>
          <w:sz w:val="21"/>
        </w:rPr>
        <w:t> </w:t>
      </w:r>
      <w:r>
        <w:rPr>
          <w:w w:val="105"/>
          <w:sz w:val="21"/>
        </w:rPr>
        <w:t>or</w:t>
      </w:r>
      <w:r>
        <w:rPr>
          <w:spacing w:val="-8"/>
          <w:w w:val="105"/>
          <w:sz w:val="21"/>
        </w:rPr>
        <w:t> </w:t>
      </w:r>
      <w:r>
        <w:rPr>
          <w:w w:val="105"/>
          <w:sz w:val="21"/>
        </w:rPr>
        <w:t>the</w:t>
      </w:r>
      <w:r>
        <w:rPr>
          <w:spacing w:val="-8"/>
          <w:w w:val="105"/>
          <w:sz w:val="21"/>
        </w:rPr>
        <w:t> </w:t>
      </w:r>
      <w:r>
        <w:rPr>
          <w:w w:val="105"/>
          <w:sz w:val="21"/>
        </w:rPr>
        <w:t>safety</w:t>
      </w:r>
      <w:r>
        <w:rPr>
          <w:spacing w:val="-8"/>
          <w:w w:val="105"/>
          <w:sz w:val="21"/>
        </w:rPr>
        <w:t> </w:t>
      </w:r>
      <w:r>
        <w:rPr>
          <w:w w:val="105"/>
          <w:sz w:val="21"/>
        </w:rPr>
        <w:t>of</w:t>
      </w:r>
      <w:r>
        <w:rPr>
          <w:spacing w:val="-7"/>
          <w:w w:val="105"/>
          <w:sz w:val="21"/>
        </w:rPr>
        <w:t> </w:t>
      </w:r>
      <w:r>
        <w:rPr>
          <w:w w:val="105"/>
          <w:sz w:val="21"/>
        </w:rPr>
        <w:t>members of</w:t>
      </w:r>
      <w:r>
        <w:rPr>
          <w:spacing w:val="-6"/>
          <w:w w:val="105"/>
          <w:sz w:val="21"/>
        </w:rPr>
        <w:t> </w:t>
      </w:r>
      <w:r>
        <w:rPr>
          <w:w w:val="105"/>
          <w:sz w:val="21"/>
        </w:rPr>
        <w:t>the</w:t>
      </w:r>
      <w:r>
        <w:rPr>
          <w:spacing w:val="-5"/>
          <w:w w:val="105"/>
          <w:sz w:val="21"/>
        </w:rPr>
        <w:t> </w:t>
      </w:r>
      <w:r>
        <w:rPr>
          <w:spacing w:val="-3"/>
          <w:w w:val="105"/>
          <w:sz w:val="21"/>
        </w:rPr>
        <w:t>public</w:t>
      </w:r>
      <w:r>
        <w:rPr>
          <w:spacing w:val="-5"/>
          <w:w w:val="105"/>
          <w:sz w:val="21"/>
        </w:rPr>
        <w:t> </w:t>
      </w:r>
      <w:r>
        <w:rPr>
          <w:spacing w:val="-3"/>
          <w:w w:val="105"/>
          <w:sz w:val="21"/>
        </w:rPr>
        <w:t>will</w:t>
      </w:r>
      <w:r>
        <w:rPr>
          <w:spacing w:val="-5"/>
          <w:w w:val="105"/>
          <w:sz w:val="21"/>
        </w:rPr>
        <w:t> </w:t>
      </w:r>
      <w:r>
        <w:rPr>
          <w:spacing w:val="-2"/>
          <w:w w:val="105"/>
          <w:sz w:val="21"/>
        </w:rPr>
        <w:t>not</w:t>
      </w:r>
      <w:r>
        <w:rPr>
          <w:spacing w:val="-5"/>
          <w:w w:val="105"/>
          <w:sz w:val="21"/>
        </w:rPr>
        <w:t> </w:t>
      </w:r>
      <w:r>
        <w:rPr>
          <w:w w:val="105"/>
          <w:sz w:val="21"/>
        </w:rPr>
        <w:t>be</w:t>
      </w:r>
      <w:r>
        <w:rPr>
          <w:spacing w:val="-5"/>
          <w:w w:val="105"/>
          <w:sz w:val="21"/>
        </w:rPr>
        <w:t> </w:t>
      </w:r>
      <w:r>
        <w:rPr>
          <w:w w:val="105"/>
          <w:sz w:val="21"/>
        </w:rPr>
        <w:t>seriously</w:t>
      </w:r>
      <w:r>
        <w:rPr>
          <w:spacing w:val="-6"/>
          <w:w w:val="105"/>
          <w:sz w:val="21"/>
        </w:rPr>
        <w:t> </w:t>
      </w:r>
      <w:r>
        <w:rPr>
          <w:spacing w:val="-3"/>
          <w:w w:val="105"/>
          <w:sz w:val="21"/>
        </w:rPr>
        <w:t>endangered</w:t>
      </w:r>
      <w:r>
        <w:rPr>
          <w:spacing w:val="-5"/>
          <w:w w:val="105"/>
          <w:sz w:val="21"/>
        </w:rPr>
        <w:t> </w:t>
      </w:r>
      <w:r>
        <w:rPr>
          <w:w w:val="105"/>
          <w:sz w:val="21"/>
        </w:rPr>
        <w:t>as</w:t>
      </w:r>
      <w:r>
        <w:rPr>
          <w:spacing w:val="-5"/>
          <w:w w:val="105"/>
          <w:sz w:val="21"/>
        </w:rPr>
        <w:t> </w:t>
      </w:r>
      <w:r>
        <w:rPr>
          <w:w w:val="105"/>
          <w:sz w:val="21"/>
        </w:rPr>
        <w:t>a</w:t>
      </w:r>
      <w:r>
        <w:rPr>
          <w:spacing w:val="-5"/>
          <w:w w:val="105"/>
          <w:sz w:val="21"/>
        </w:rPr>
        <w:t> </w:t>
      </w:r>
      <w:r>
        <w:rPr>
          <w:spacing w:val="-3"/>
          <w:w w:val="105"/>
          <w:sz w:val="21"/>
        </w:rPr>
        <w:t>result</w:t>
      </w:r>
      <w:r>
        <w:rPr>
          <w:spacing w:val="-5"/>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person’s</w:t>
      </w:r>
      <w:r>
        <w:rPr>
          <w:spacing w:val="-6"/>
          <w:w w:val="105"/>
          <w:sz w:val="21"/>
        </w:rPr>
        <w:t> </w:t>
      </w:r>
      <w:r>
        <w:rPr>
          <w:w w:val="105"/>
          <w:sz w:val="21"/>
        </w:rPr>
        <w:t>extended</w:t>
      </w:r>
      <w:r>
        <w:rPr>
          <w:spacing w:val="-5"/>
          <w:w w:val="105"/>
          <w:sz w:val="21"/>
        </w:rPr>
        <w:t> </w:t>
      </w:r>
      <w:r>
        <w:rPr>
          <w:w w:val="105"/>
          <w:sz w:val="21"/>
        </w:rPr>
        <w:t>leave.</w:t>
      </w:r>
      <w:r>
        <w:rPr>
          <w:w w:val="105"/>
          <w:position w:val="7"/>
          <w:sz w:val="12"/>
        </w:rPr>
        <w:t>86</w:t>
      </w:r>
      <w:r>
        <w:rPr>
          <w:w w:val="105"/>
          <w:sz w:val="12"/>
        </w:rPr>
        <w:t> </w:t>
      </w:r>
      <w:r>
        <w:rPr>
          <w:w w:val="105"/>
          <w:sz w:val="21"/>
        </w:rPr>
        <w:t>The court must also </w:t>
      </w:r>
      <w:r>
        <w:rPr>
          <w:spacing w:val="-3"/>
          <w:w w:val="105"/>
          <w:sz w:val="21"/>
        </w:rPr>
        <w:t>consider </w:t>
      </w:r>
      <w:r>
        <w:rPr>
          <w:w w:val="105"/>
          <w:sz w:val="21"/>
        </w:rPr>
        <w:t>a number of matters under section 40 of the CMIA, </w:t>
      </w:r>
      <w:r>
        <w:rPr>
          <w:spacing w:val="-3"/>
          <w:w w:val="105"/>
          <w:sz w:val="21"/>
        </w:rPr>
        <w:t>such </w:t>
      </w:r>
      <w:r>
        <w:rPr>
          <w:w w:val="105"/>
          <w:sz w:val="21"/>
        </w:rPr>
        <w:t>as the </w:t>
      </w:r>
      <w:r>
        <w:rPr>
          <w:spacing w:val="-3"/>
          <w:w w:val="105"/>
          <w:sz w:val="21"/>
        </w:rPr>
        <w:t>nature </w:t>
      </w:r>
      <w:r>
        <w:rPr>
          <w:w w:val="105"/>
          <w:sz w:val="21"/>
        </w:rPr>
        <w:t>of the </w:t>
      </w:r>
      <w:r>
        <w:rPr>
          <w:spacing w:val="-3"/>
          <w:w w:val="105"/>
          <w:sz w:val="21"/>
        </w:rPr>
        <w:t>person’s </w:t>
      </w:r>
      <w:r>
        <w:rPr>
          <w:w w:val="105"/>
          <w:sz w:val="21"/>
        </w:rPr>
        <w:t>mental </w:t>
      </w:r>
      <w:r>
        <w:rPr>
          <w:spacing w:val="-3"/>
          <w:w w:val="105"/>
          <w:sz w:val="21"/>
        </w:rPr>
        <w:t>impairment </w:t>
      </w:r>
      <w:r>
        <w:rPr>
          <w:w w:val="105"/>
          <w:sz w:val="21"/>
        </w:rPr>
        <w:t>and whether there </w:t>
      </w:r>
      <w:r>
        <w:rPr>
          <w:spacing w:val="-3"/>
          <w:w w:val="105"/>
          <w:sz w:val="21"/>
        </w:rPr>
        <w:t>are adequate resources available for </w:t>
      </w:r>
      <w:r>
        <w:rPr>
          <w:w w:val="105"/>
          <w:sz w:val="21"/>
        </w:rPr>
        <w:t>the </w:t>
      </w:r>
      <w:r>
        <w:rPr>
          <w:spacing w:val="-3"/>
          <w:w w:val="105"/>
          <w:sz w:val="21"/>
        </w:rPr>
        <w:t>treatment </w:t>
      </w:r>
      <w:r>
        <w:rPr>
          <w:w w:val="105"/>
          <w:sz w:val="21"/>
        </w:rPr>
        <w:t>and support of the person in the </w:t>
      </w:r>
      <w:r>
        <w:rPr>
          <w:spacing w:val="-4"/>
          <w:w w:val="105"/>
          <w:sz w:val="21"/>
        </w:rPr>
        <w:t>community. </w:t>
      </w:r>
      <w:r>
        <w:rPr>
          <w:w w:val="105"/>
          <w:sz w:val="21"/>
        </w:rPr>
        <w:t>These matters </w:t>
      </w:r>
      <w:r>
        <w:rPr>
          <w:spacing w:val="-3"/>
          <w:w w:val="105"/>
          <w:sz w:val="21"/>
        </w:rPr>
        <w:t>will </w:t>
      </w:r>
      <w:r>
        <w:rPr>
          <w:w w:val="105"/>
          <w:sz w:val="21"/>
        </w:rPr>
        <w:t>be </w:t>
      </w:r>
      <w:r>
        <w:rPr>
          <w:spacing w:val="-3"/>
          <w:w w:val="105"/>
          <w:sz w:val="21"/>
        </w:rPr>
        <w:t>considered </w:t>
      </w:r>
      <w:r>
        <w:rPr>
          <w:w w:val="105"/>
          <w:sz w:val="21"/>
        </w:rPr>
        <w:t>in more detail in </w:t>
      </w:r>
      <w:r>
        <w:rPr>
          <w:spacing w:val="-4"/>
          <w:w w:val="105"/>
          <w:sz w:val="21"/>
        </w:rPr>
        <w:t>Chapter</w:t>
      </w:r>
      <w:r>
        <w:rPr>
          <w:spacing w:val="-2"/>
          <w:w w:val="105"/>
          <w:sz w:val="21"/>
        </w:rPr>
        <w:t> </w:t>
      </w:r>
      <w:r>
        <w:rPr>
          <w:spacing w:val="-4"/>
          <w:w w:val="105"/>
          <w:sz w:val="21"/>
        </w:rPr>
        <w:t>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w:pict>
          <v:line style="position:absolute;mso-position-horizontal-relative:page;mso-position-vertical-relative:paragraph;z-index:8120;mso-wrap-distance-left:0;mso-wrap-distance-right:0" from="79.370102pt,20.757418pt" to="515.905102pt,20.75741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38" w:firstLine="0"/>
        <w:jc w:val="left"/>
        <w:rPr>
          <w:sz w:val="13"/>
        </w:rPr>
      </w:pPr>
      <w:r>
        <w:rPr>
          <w:w w:val="105"/>
          <w:sz w:val="13"/>
        </w:rPr>
        <w:t>77</w:t>
        <w:tab/>
      </w:r>
      <w:r>
        <w:rPr>
          <w:i/>
          <w:w w:val="105"/>
          <w:sz w:val="13"/>
        </w:rPr>
        <w:t>Crimes (Mental Impairment and Unfitness to be Tried) Act </w:t>
      </w:r>
      <w:r>
        <w:rPr>
          <w:i/>
          <w:spacing w:val="-3"/>
          <w:w w:val="105"/>
          <w:sz w:val="13"/>
        </w:rPr>
        <w:t>1997 </w:t>
      </w:r>
      <w:r>
        <w:rPr>
          <w:spacing w:val="2"/>
          <w:w w:val="105"/>
          <w:sz w:val="13"/>
        </w:rPr>
        <w:t>(Vic) </w:t>
      </w:r>
      <w:r>
        <w:rPr>
          <w:w w:val="105"/>
          <w:sz w:val="13"/>
        </w:rPr>
        <w:t>s </w:t>
      </w:r>
      <w:r>
        <w:rPr>
          <w:spacing w:val="4"/>
          <w:w w:val="105"/>
          <w:sz w:val="13"/>
        </w:rPr>
        <w:t>54(3)(c). </w:t>
      </w:r>
      <w:r>
        <w:rPr>
          <w:w w:val="105"/>
          <w:sz w:val="13"/>
        </w:rPr>
        <w:t>78</w:t>
        <w:tab/>
        <w:t>Ibid s</w:t>
      </w:r>
      <w:r>
        <w:rPr>
          <w:spacing w:val="9"/>
          <w:w w:val="105"/>
          <w:sz w:val="13"/>
        </w:rPr>
        <w:t> </w:t>
      </w:r>
      <w:r>
        <w:rPr>
          <w:w w:val="105"/>
          <w:sz w:val="13"/>
        </w:rPr>
        <w:t>55(1).</w:t>
      </w:r>
    </w:p>
    <w:p>
      <w:pPr>
        <w:tabs>
          <w:tab w:pos="2380" w:val="left" w:leader="none"/>
        </w:tabs>
        <w:spacing w:before="3"/>
        <w:ind w:left="1587" w:right="0" w:firstLine="0"/>
        <w:jc w:val="left"/>
        <w:rPr>
          <w:sz w:val="13"/>
        </w:rPr>
      </w:pPr>
      <w:r>
        <w:rPr>
          <w:w w:val="105"/>
          <w:sz w:val="13"/>
        </w:rPr>
        <w:t>79</w:t>
        <w:tab/>
        <w:t>Ibid s</w:t>
      </w:r>
      <w:r>
        <w:rPr>
          <w:spacing w:val="9"/>
          <w:w w:val="105"/>
          <w:sz w:val="13"/>
        </w:rPr>
        <w:t> </w:t>
      </w:r>
      <w:r>
        <w:rPr>
          <w:spacing w:val="2"/>
          <w:w w:val="105"/>
          <w:sz w:val="13"/>
        </w:rPr>
        <w:t>55(3).</w:t>
      </w:r>
    </w:p>
    <w:p>
      <w:pPr>
        <w:pStyle w:val="ListParagraph"/>
        <w:numPr>
          <w:ilvl w:val="0"/>
          <w:numId w:val="106"/>
        </w:numPr>
        <w:tabs>
          <w:tab w:pos="2380" w:val="left" w:leader="none"/>
          <w:tab w:pos="2382" w:val="left" w:leader="none"/>
        </w:tabs>
        <w:spacing w:line="240" w:lineRule="auto" w:before="1" w:after="0"/>
        <w:ind w:left="2381" w:right="0" w:hanging="794"/>
        <w:jc w:val="left"/>
        <w:rPr>
          <w:sz w:val="13"/>
        </w:rPr>
      </w:pPr>
      <w:r>
        <w:rPr>
          <w:w w:val="105"/>
          <w:sz w:val="13"/>
        </w:rPr>
        <w:t>Forensic Leave Panel, </w:t>
      </w:r>
      <w:r>
        <w:rPr>
          <w:i/>
          <w:w w:val="105"/>
          <w:sz w:val="13"/>
        </w:rPr>
        <w:t>Annual Report </w:t>
      </w:r>
      <w:r>
        <w:rPr>
          <w:i/>
          <w:spacing w:val="-6"/>
          <w:w w:val="105"/>
          <w:sz w:val="13"/>
        </w:rPr>
        <w:t>2011</w:t>
      </w:r>
      <w:r>
        <w:rPr>
          <w:spacing w:val="-6"/>
          <w:w w:val="105"/>
          <w:sz w:val="13"/>
        </w:rPr>
        <w:t>, </w:t>
      </w:r>
      <w:r>
        <w:rPr>
          <w:w w:val="105"/>
          <w:sz w:val="13"/>
        </w:rPr>
        <w:t>above n </w:t>
      </w:r>
      <w:r>
        <w:rPr>
          <w:spacing w:val="-4"/>
          <w:w w:val="105"/>
          <w:sz w:val="13"/>
        </w:rPr>
        <w:t>41, </w:t>
      </w:r>
      <w:r>
        <w:rPr>
          <w:w w:val="105"/>
          <w:sz w:val="13"/>
        </w:rPr>
        <w:t>Appendix</w:t>
      </w:r>
      <w:r>
        <w:rPr>
          <w:spacing w:val="17"/>
          <w:w w:val="105"/>
          <w:sz w:val="13"/>
        </w:rPr>
        <w:t> </w:t>
      </w:r>
      <w:r>
        <w:rPr>
          <w:w w:val="105"/>
          <w:sz w:val="13"/>
        </w:rPr>
        <w:t>C.</w:t>
      </w:r>
    </w:p>
    <w:p>
      <w:pPr>
        <w:pStyle w:val="ListParagraph"/>
        <w:numPr>
          <w:ilvl w:val="0"/>
          <w:numId w:val="106"/>
        </w:numPr>
        <w:tabs>
          <w:tab w:pos="2380" w:val="left" w:leader="none"/>
          <w:tab w:pos="2381" w:val="left" w:leader="none"/>
        </w:tabs>
        <w:spacing w:line="240" w:lineRule="auto" w:before="1" w:after="0"/>
        <w:ind w:left="2380" w:right="0" w:hanging="793"/>
        <w:jc w:val="left"/>
        <w:rPr>
          <w:sz w:val="13"/>
        </w:rPr>
      </w:pPr>
      <w:r>
        <w:rPr>
          <w:i/>
          <w:sz w:val="13"/>
        </w:rPr>
        <w:t>Crimes</w:t>
      </w:r>
      <w:r>
        <w:rPr>
          <w:i/>
          <w:spacing w:val="17"/>
          <w:sz w:val="13"/>
        </w:rPr>
        <w:t> </w:t>
      </w:r>
      <w:r>
        <w:rPr>
          <w:i/>
          <w:sz w:val="13"/>
        </w:rPr>
        <w:t>(Mental</w:t>
      </w:r>
      <w:r>
        <w:rPr>
          <w:i/>
          <w:spacing w:val="17"/>
          <w:sz w:val="13"/>
        </w:rPr>
        <w:t> </w:t>
      </w:r>
      <w:r>
        <w:rPr>
          <w:i/>
          <w:sz w:val="13"/>
        </w:rPr>
        <w:t>Impairment</w:t>
      </w:r>
      <w:r>
        <w:rPr>
          <w:i/>
          <w:spacing w:val="17"/>
          <w:sz w:val="13"/>
        </w:rPr>
        <w:t> </w:t>
      </w:r>
      <w:r>
        <w:rPr>
          <w:i/>
          <w:sz w:val="13"/>
        </w:rPr>
        <w:t>and</w:t>
      </w:r>
      <w:r>
        <w:rPr>
          <w:i/>
          <w:spacing w:val="17"/>
          <w:sz w:val="13"/>
        </w:rPr>
        <w:t> </w:t>
      </w:r>
      <w:r>
        <w:rPr>
          <w:i/>
          <w:sz w:val="13"/>
        </w:rPr>
        <w:t>Unfitness</w:t>
      </w:r>
      <w:r>
        <w:rPr>
          <w:i/>
          <w:spacing w:val="18"/>
          <w:sz w:val="13"/>
        </w:rPr>
        <w:t> </w:t>
      </w:r>
      <w:r>
        <w:rPr>
          <w:i/>
          <w:sz w:val="13"/>
        </w:rPr>
        <w:t>to</w:t>
      </w:r>
      <w:r>
        <w:rPr>
          <w:i/>
          <w:spacing w:val="17"/>
          <w:sz w:val="13"/>
        </w:rPr>
        <w:t> </w:t>
      </w:r>
      <w:r>
        <w:rPr>
          <w:i/>
          <w:sz w:val="13"/>
        </w:rPr>
        <w:t>be</w:t>
      </w:r>
      <w:r>
        <w:rPr>
          <w:i/>
          <w:spacing w:val="17"/>
          <w:sz w:val="13"/>
        </w:rPr>
        <w:t> </w:t>
      </w:r>
      <w:r>
        <w:rPr>
          <w:i/>
          <w:sz w:val="13"/>
        </w:rPr>
        <w:t>Tried)</w:t>
      </w:r>
      <w:r>
        <w:rPr>
          <w:i/>
          <w:spacing w:val="17"/>
          <w:sz w:val="13"/>
        </w:rPr>
        <w:t> </w:t>
      </w:r>
      <w:r>
        <w:rPr>
          <w:i/>
          <w:sz w:val="13"/>
        </w:rPr>
        <w:t>Act</w:t>
      </w:r>
      <w:r>
        <w:rPr>
          <w:i/>
          <w:spacing w:val="17"/>
          <w:sz w:val="13"/>
        </w:rPr>
        <w:t> </w:t>
      </w:r>
      <w:r>
        <w:rPr>
          <w:i/>
          <w:spacing w:val="-3"/>
          <w:sz w:val="13"/>
        </w:rPr>
        <w:t>1997</w:t>
      </w:r>
      <w:r>
        <w:rPr>
          <w:i/>
          <w:spacing w:val="19"/>
          <w:sz w:val="13"/>
        </w:rPr>
        <w:t> </w:t>
      </w:r>
      <w:r>
        <w:rPr>
          <w:spacing w:val="2"/>
          <w:sz w:val="13"/>
        </w:rPr>
        <w:t>(Vic)</w:t>
      </w:r>
      <w:r>
        <w:rPr>
          <w:spacing w:val="19"/>
          <w:sz w:val="13"/>
        </w:rPr>
        <w:t> </w:t>
      </w:r>
      <w:r>
        <w:rPr>
          <w:sz w:val="13"/>
        </w:rPr>
        <w:t>s</w:t>
      </w:r>
      <w:r>
        <w:rPr>
          <w:spacing w:val="18"/>
          <w:sz w:val="13"/>
        </w:rPr>
        <w:t> </w:t>
      </w:r>
      <w:r>
        <w:rPr>
          <w:spacing w:val="3"/>
          <w:sz w:val="13"/>
        </w:rPr>
        <w:t>56(1)(a).</w:t>
      </w:r>
    </w:p>
    <w:p>
      <w:pPr>
        <w:pStyle w:val="ListParagraph"/>
        <w:numPr>
          <w:ilvl w:val="0"/>
          <w:numId w:val="106"/>
        </w:numPr>
        <w:tabs>
          <w:tab w:pos="2380" w:val="left" w:leader="none"/>
          <w:tab w:pos="2381" w:val="left" w:leader="none"/>
        </w:tabs>
        <w:spacing w:line="240" w:lineRule="auto" w:before="2" w:after="0"/>
        <w:ind w:left="1587" w:right="1059" w:firstLine="0"/>
        <w:jc w:val="left"/>
        <w:rPr>
          <w:sz w:val="13"/>
        </w:rPr>
      </w:pPr>
      <w:r>
        <w:rPr>
          <w:sz w:val="13"/>
        </w:rPr>
        <w:t>Victorian Institute of Forensic Mental Health, above n </w:t>
      </w:r>
      <w:r>
        <w:rPr>
          <w:spacing w:val="-4"/>
          <w:sz w:val="13"/>
        </w:rPr>
        <w:t>37,  </w:t>
      </w:r>
      <w:r>
        <w:rPr>
          <w:spacing w:val="-3"/>
          <w:sz w:val="13"/>
        </w:rPr>
        <w:t>31.    </w:t>
      </w:r>
      <w:r>
        <w:rPr>
          <w:sz w:val="13"/>
        </w:rPr>
        <w:t>83</w:t>
        <w:tab/>
        <w:t>Ibid s</w:t>
      </w:r>
      <w:r>
        <w:rPr>
          <w:spacing w:val="12"/>
          <w:sz w:val="13"/>
        </w:rPr>
        <w:t> </w:t>
      </w:r>
      <w:r>
        <w:rPr>
          <w:sz w:val="13"/>
        </w:rPr>
        <w:t>57(1).</w:t>
      </w:r>
    </w:p>
    <w:p>
      <w:pPr>
        <w:tabs>
          <w:tab w:pos="2380" w:val="left" w:leader="none"/>
        </w:tabs>
        <w:spacing w:before="2"/>
        <w:ind w:left="1587" w:right="0" w:firstLine="0"/>
        <w:jc w:val="left"/>
        <w:rPr>
          <w:sz w:val="13"/>
        </w:rPr>
      </w:pPr>
      <w:r>
        <w:rPr>
          <w:spacing w:val="2"/>
          <w:w w:val="105"/>
          <w:sz w:val="13"/>
        </w:rPr>
        <w:t>84</w:t>
        <w:tab/>
      </w:r>
      <w:r>
        <w:rPr>
          <w:w w:val="105"/>
          <w:sz w:val="13"/>
        </w:rPr>
        <w:t>Ibid s</w:t>
      </w:r>
      <w:r>
        <w:rPr>
          <w:spacing w:val="9"/>
          <w:w w:val="105"/>
          <w:sz w:val="13"/>
        </w:rPr>
        <w:t> </w:t>
      </w:r>
      <w:r>
        <w:rPr>
          <w:w w:val="105"/>
          <w:sz w:val="13"/>
        </w:rPr>
        <w:t>57(1).</w:t>
      </w:r>
    </w:p>
    <w:p>
      <w:pPr>
        <w:tabs>
          <w:tab w:pos="2380" w:val="left" w:leader="none"/>
        </w:tabs>
        <w:spacing w:before="2"/>
        <w:ind w:left="1587" w:right="0" w:firstLine="0"/>
        <w:jc w:val="left"/>
        <w:rPr>
          <w:sz w:val="13"/>
        </w:rPr>
      </w:pPr>
      <w:r>
        <w:rPr>
          <w:w w:val="110"/>
          <w:sz w:val="13"/>
        </w:rPr>
        <w:t>85</w:t>
        <w:tab/>
        <w:t>Ibid s</w:t>
      </w:r>
      <w:r>
        <w:rPr>
          <w:spacing w:val="5"/>
          <w:w w:val="110"/>
          <w:sz w:val="13"/>
        </w:rPr>
        <w:t> </w:t>
      </w:r>
      <w:r>
        <w:rPr>
          <w:w w:val="110"/>
          <w:sz w:val="13"/>
        </w:rPr>
        <w:t>57A.</w:t>
      </w:r>
    </w:p>
    <w:p>
      <w:pPr>
        <w:tabs>
          <w:tab w:pos="2380" w:val="left" w:leader="none"/>
        </w:tabs>
        <w:spacing w:before="1"/>
        <w:ind w:left="1587" w:right="0" w:firstLine="0"/>
        <w:jc w:val="left"/>
        <w:rPr>
          <w:sz w:val="13"/>
        </w:rPr>
      </w:pPr>
      <w:r>
        <w:rPr>
          <w:w w:val="105"/>
          <w:sz w:val="13"/>
        </w:rPr>
        <w:t>86</w:t>
        <w:tab/>
        <w:t>Ibid s</w:t>
      </w:r>
      <w:r>
        <w:rPr>
          <w:spacing w:val="9"/>
          <w:w w:val="105"/>
          <w:sz w:val="13"/>
        </w:rPr>
        <w:t> </w:t>
      </w:r>
      <w:r>
        <w:rPr>
          <w:w w:val="105"/>
          <w:sz w:val="13"/>
        </w:rPr>
        <w:t>57(2).</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11"/>
        <w:rPr>
          <w:sz w:val="28"/>
        </w:rPr>
      </w:pPr>
    </w:p>
    <w:p>
      <w:pPr>
        <w:spacing w:before="0"/>
        <w:ind w:left="1587" w:right="0" w:firstLine="0"/>
        <w:jc w:val="left"/>
        <w:rPr>
          <w:b/>
          <w:sz w:val="24"/>
        </w:rPr>
      </w:pPr>
      <w:r>
        <w:rPr>
          <w:b/>
          <w:color w:val="004D71"/>
          <w:w w:val="110"/>
          <w:sz w:val="24"/>
        </w:rPr>
        <w:t>173</w:t>
      </w:r>
    </w:p>
    <w:p>
      <w:pPr>
        <w:spacing w:after="0"/>
        <w:jc w:val="left"/>
        <w:rPr>
          <w:sz w:val="24"/>
        </w:rPr>
        <w:sectPr>
          <w:type w:val="continuous"/>
          <w:pgSz w:w="11910" w:h="16840"/>
          <w:pgMar w:top="1320" w:bottom="280" w:left="0" w:right="0"/>
          <w:cols w:num="2" w:equalWidth="0">
            <w:col w:w="6881" w:space="2451"/>
            <w:col w:w="2578"/>
          </w:cols>
        </w:sectPr>
      </w:pPr>
    </w:p>
    <w:p>
      <w:pPr>
        <w:pStyle w:val="BodyText"/>
        <w:spacing w:before="9"/>
        <w:rPr>
          <w:b/>
          <w:sz w:val="22"/>
        </w:rPr>
      </w:pPr>
    </w:p>
    <w:p>
      <w:pPr>
        <w:pStyle w:val="Heading5"/>
        <w:spacing w:before="100"/>
      </w:pPr>
      <w:r>
        <w:rPr>
          <w:w w:val="120"/>
        </w:rPr>
        <w:t>Suspending and revoking extended</w:t>
      </w:r>
      <w:r>
        <w:rPr>
          <w:spacing w:val="-51"/>
          <w:w w:val="120"/>
        </w:rPr>
        <w:t> </w:t>
      </w:r>
      <w:r>
        <w:rPr>
          <w:w w:val="120"/>
        </w:rPr>
        <w:t>leave</w:t>
      </w:r>
    </w:p>
    <w:p>
      <w:pPr>
        <w:pStyle w:val="ListParagraph"/>
        <w:numPr>
          <w:ilvl w:val="1"/>
          <w:numId w:val="98"/>
        </w:numPr>
        <w:tabs>
          <w:tab w:pos="2382" w:val="left" w:leader="none"/>
        </w:tabs>
        <w:spacing w:line="242" w:lineRule="auto" w:before="151" w:after="0"/>
        <w:ind w:left="2381" w:right="1606" w:hanging="794"/>
        <w:jc w:val="both"/>
        <w:rPr>
          <w:sz w:val="12"/>
        </w:rPr>
      </w:pPr>
      <w:r>
        <w:rPr>
          <w:sz w:val="21"/>
        </w:rPr>
        <w:t>The </w:t>
      </w:r>
      <w:r>
        <w:rPr>
          <w:spacing w:val="-4"/>
          <w:sz w:val="21"/>
        </w:rPr>
        <w:t>Chief </w:t>
      </w:r>
      <w:r>
        <w:rPr>
          <w:sz w:val="21"/>
        </w:rPr>
        <w:t>Psychiatrist </w:t>
      </w:r>
      <w:r>
        <w:rPr>
          <w:spacing w:val="-3"/>
          <w:sz w:val="21"/>
        </w:rPr>
        <w:t>(for forensic </w:t>
      </w:r>
      <w:r>
        <w:rPr>
          <w:sz w:val="21"/>
        </w:rPr>
        <w:t>patients) or the Secretary </w:t>
      </w:r>
      <w:r>
        <w:rPr>
          <w:spacing w:val="-3"/>
          <w:sz w:val="21"/>
        </w:rPr>
        <w:t>to </w:t>
      </w:r>
      <w:r>
        <w:rPr>
          <w:sz w:val="21"/>
        </w:rPr>
        <w:t>the Department of </w:t>
      </w:r>
      <w:r>
        <w:rPr>
          <w:spacing w:val="-3"/>
          <w:sz w:val="21"/>
        </w:rPr>
        <w:t>Human </w:t>
      </w:r>
      <w:r>
        <w:rPr>
          <w:sz w:val="21"/>
        </w:rPr>
        <w:t>Services </w:t>
      </w:r>
      <w:r>
        <w:rPr>
          <w:spacing w:val="-3"/>
          <w:sz w:val="21"/>
        </w:rPr>
        <w:t>(for forensic </w:t>
      </w:r>
      <w:r>
        <w:rPr>
          <w:sz w:val="21"/>
        </w:rPr>
        <w:t>residents) can suspend the extended </w:t>
      </w:r>
      <w:r>
        <w:rPr>
          <w:spacing w:val="-3"/>
          <w:sz w:val="21"/>
        </w:rPr>
        <w:t>leave </w:t>
      </w:r>
      <w:r>
        <w:rPr>
          <w:sz w:val="21"/>
        </w:rPr>
        <w:t>of a person on a </w:t>
      </w:r>
      <w:r>
        <w:rPr>
          <w:spacing w:val="-3"/>
          <w:sz w:val="21"/>
        </w:rPr>
        <w:t>custodial </w:t>
      </w:r>
      <w:r>
        <w:rPr>
          <w:sz w:val="21"/>
        </w:rPr>
        <w:t>supervision</w:t>
      </w:r>
      <w:r>
        <w:rPr>
          <w:spacing w:val="8"/>
          <w:sz w:val="21"/>
        </w:rPr>
        <w:t> </w:t>
      </w:r>
      <w:r>
        <w:rPr>
          <w:spacing w:val="-4"/>
          <w:sz w:val="21"/>
        </w:rPr>
        <w:t>order.</w:t>
      </w:r>
      <w:r>
        <w:rPr>
          <w:spacing w:val="-4"/>
          <w:position w:val="7"/>
          <w:sz w:val="12"/>
        </w:rPr>
        <w:t>87</w:t>
      </w:r>
    </w:p>
    <w:p>
      <w:pPr>
        <w:pStyle w:val="ListParagraph"/>
        <w:numPr>
          <w:ilvl w:val="1"/>
          <w:numId w:val="98"/>
        </w:numPr>
        <w:tabs>
          <w:tab w:pos="2380" w:val="left" w:leader="none"/>
          <w:tab w:pos="2381" w:val="left" w:leader="none"/>
        </w:tabs>
        <w:spacing w:line="242" w:lineRule="auto" w:before="123" w:after="0"/>
        <w:ind w:left="2380" w:right="1593" w:hanging="793"/>
        <w:jc w:val="left"/>
        <w:rPr>
          <w:sz w:val="12"/>
        </w:rPr>
      </w:pPr>
      <w:r>
        <w:rPr>
          <w:spacing w:val="-3"/>
          <w:w w:val="105"/>
          <w:sz w:val="21"/>
        </w:rPr>
        <w:t>Suspension</w:t>
      </w:r>
      <w:r>
        <w:rPr>
          <w:spacing w:val="-5"/>
          <w:w w:val="105"/>
          <w:sz w:val="21"/>
        </w:rPr>
        <w:t> </w:t>
      </w:r>
      <w:r>
        <w:rPr>
          <w:w w:val="105"/>
          <w:sz w:val="21"/>
        </w:rPr>
        <w:t>of</w:t>
      </w:r>
      <w:r>
        <w:rPr>
          <w:spacing w:val="-5"/>
          <w:w w:val="105"/>
          <w:sz w:val="21"/>
        </w:rPr>
        <w:t> </w:t>
      </w:r>
      <w:r>
        <w:rPr>
          <w:spacing w:val="-3"/>
          <w:w w:val="105"/>
          <w:sz w:val="21"/>
        </w:rPr>
        <w:t>leave</w:t>
      </w:r>
      <w:r>
        <w:rPr>
          <w:spacing w:val="-5"/>
          <w:w w:val="105"/>
          <w:sz w:val="21"/>
        </w:rPr>
        <w:t> </w:t>
      </w:r>
      <w:r>
        <w:rPr>
          <w:w w:val="105"/>
          <w:sz w:val="21"/>
        </w:rPr>
        <w:t>can</w:t>
      </w:r>
      <w:r>
        <w:rPr>
          <w:spacing w:val="-5"/>
          <w:w w:val="105"/>
          <w:sz w:val="21"/>
        </w:rPr>
        <w:t> </w:t>
      </w:r>
      <w:r>
        <w:rPr>
          <w:w w:val="105"/>
          <w:sz w:val="21"/>
        </w:rPr>
        <w:t>only</w:t>
      </w:r>
      <w:r>
        <w:rPr>
          <w:spacing w:val="-5"/>
          <w:w w:val="105"/>
          <w:sz w:val="21"/>
        </w:rPr>
        <w:t> </w:t>
      </w:r>
      <w:r>
        <w:rPr>
          <w:spacing w:val="-3"/>
          <w:w w:val="105"/>
          <w:sz w:val="21"/>
        </w:rPr>
        <w:t>occur</w:t>
      </w:r>
      <w:r>
        <w:rPr>
          <w:spacing w:val="-5"/>
          <w:w w:val="105"/>
          <w:sz w:val="21"/>
        </w:rPr>
        <w:t> </w:t>
      </w:r>
      <w:r>
        <w:rPr>
          <w:w w:val="105"/>
          <w:sz w:val="21"/>
        </w:rPr>
        <w:t>in</w:t>
      </w:r>
      <w:r>
        <w:rPr>
          <w:spacing w:val="-5"/>
          <w:w w:val="105"/>
          <w:sz w:val="21"/>
        </w:rPr>
        <w:t> </w:t>
      </w:r>
      <w:r>
        <w:rPr>
          <w:spacing w:val="-3"/>
          <w:w w:val="105"/>
          <w:sz w:val="21"/>
        </w:rPr>
        <w:t>situations</w:t>
      </w:r>
      <w:r>
        <w:rPr>
          <w:spacing w:val="-5"/>
          <w:w w:val="105"/>
          <w:sz w:val="21"/>
        </w:rPr>
        <w:t> </w:t>
      </w:r>
      <w:r>
        <w:rPr>
          <w:w w:val="105"/>
          <w:sz w:val="21"/>
        </w:rPr>
        <w:t>where</w:t>
      </w:r>
      <w:r>
        <w:rPr>
          <w:spacing w:val="-5"/>
          <w:w w:val="105"/>
          <w:sz w:val="21"/>
        </w:rPr>
        <w:t> </w:t>
      </w:r>
      <w:r>
        <w:rPr>
          <w:w w:val="105"/>
          <w:sz w:val="21"/>
        </w:rPr>
        <w:t>the</w:t>
      </w:r>
      <w:r>
        <w:rPr>
          <w:spacing w:val="-5"/>
          <w:w w:val="105"/>
          <w:sz w:val="21"/>
        </w:rPr>
        <w:t> </w:t>
      </w:r>
      <w:r>
        <w:rPr>
          <w:w w:val="105"/>
          <w:sz w:val="21"/>
        </w:rPr>
        <w:t>safety</w:t>
      </w:r>
      <w:r>
        <w:rPr>
          <w:spacing w:val="-4"/>
          <w:w w:val="105"/>
          <w:sz w:val="21"/>
        </w:rPr>
        <w:t> </w:t>
      </w:r>
      <w:r>
        <w:rPr>
          <w:w w:val="105"/>
          <w:sz w:val="21"/>
        </w:rPr>
        <w:t>of</w:t>
      </w:r>
      <w:r>
        <w:rPr>
          <w:spacing w:val="-5"/>
          <w:w w:val="105"/>
          <w:sz w:val="21"/>
        </w:rPr>
        <w:t> </w:t>
      </w:r>
      <w:r>
        <w:rPr>
          <w:w w:val="105"/>
          <w:sz w:val="21"/>
        </w:rPr>
        <w:t>the</w:t>
      </w:r>
      <w:r>
        <w:rPr>
          <w:spacing w:val="-5"/>
          <w:w w:val="105"/>
          <w:sz w:val="21"/>
        </w:rPr>
        <w:t> </w:t>
      </w:r>
      <w:r>
        <w:rPr>
          <w:spacing w:val="-3"/>
          <w:w w:val="105"/>
          <w:sz w:val="21"/>
        </w:rPr>
        <w:t>forensic</w:t>
      </w:r>
      <w:r>
        <w:rPr>
          <w:spacing w:val="-5"/>
          <w:w w:val="105"/>
          <w:sz w:val="21"/>
        </w:rPr>
        <w:t> </w:t>
      </w:r>
      <w:r>
        <w:rPr>
          <w:spacing w:val="-3"/>
          <w:w w:val="105"/>
          <w:sz w:val="21"/>
        </w:rPr>
        <w:t>patient</w:t>
      </w:r>
      <w:r>
        <w:rPr>
          <w:spacing w:val="-5"/>
          <w:w w:val="105"/>
          <w:sz w:val="21"/>
        </w:rPr>
        <w:t> </w:t>
      </w:r>
      <w:r>
        <w:rPr>
          <w:w w:val="105"/>
          <w:sz w:val="21"/>
        </w:rPr>
        <w:t>or </w:t>
      </w:r>
      <w:r>
        <w:rPr>
          <w:spacing w:val="-3"/>
          <w:w w:val="105"/>
          <w:sz w:val="21"/>
        </w:rPr>
        <w:t>forensic resident </w:t>
      </w:r>
      <w:r>
        <w:rPr>
          <w:w w:val="105"/>
          <w:sz w:val="21"/>
        </w:rPr>
        <w:t>on </w:t>
      </w:r>
      <w:r>
        <w:rPr>
          <w:spacing w:val="-4"/>
          <w:w w:val="105"/>
          <w:sz w:val="21"/>
        </w:rPr>
        <w:t>leave, </w:t>
      </w:r>
      <w:r>
        <w:rPr>
          <w:w w:val="105"/>
          <w:sz w:val="21"/>
        </w:rPr>
        <w:t>or members of the general </w:t>
      </w:r>
      <w:r>
        <w:rPr>
          <w:spacing w:val="-3"/>
          <w:w w:val="105"/>
          <w:sz w:val="21"/>
        </w:rPr>
        <w:t>public will </w:t>
      </w:r>
      <w:r>
        <w:rPr>
          <w:w w:val="105"/>
          <w:sz w:val="21"/>
        </w:rPr>
        <w:t>be seriously </w:t>
      </w:r>
      <w:r>
        <w:rPr>
          <w:spacing w:val="-3"/>
          <w:w w:val="105"/>
          <w:sz w:val="21"/>
        </w:rPr>
        <w:t>endangered </w:t>
      </w:r>
      <w:r>
        <w:rPr>
          <w:w w:val="105"/>
          <w:sz w:val="21"/>
        </w:rPr>
        <w:t>if the </w:t>
      </w:r>
      <w:r>
        <w:rPr>
          <w:spacing w:val="-4"/>
          <w:w w:val="105"/>
          <w:sz w:val="21"/>
        </w:rPr>
        <w:t>Chief </w:t>
      </w:r>
      <w:r>
        <w:rPr>
          <w:w w:val="105"/>
          <w:sz w:val="21"/>
        </w:rPr>
        <w:t>Psychiatrist or the Secretary </w:t>
      </w:r>
      <w:r>
        <w:rPr>
          <w:spacing w:val="-3"/>
          <w:w w:val="105"/>
          <w:sz w:val="21"/>
        </w:rPr>
        <w:t>to </w:t>
      </w:r>
      <w:r>
        <w:rPr>
          <w:w w:val="105"/>
          <w:sz w:val="21"/>
        </w:rPr>
        <w:t>the Department of </w:t>
      </w:r>
      <w:r>
        <w:rPr>
          <w:spacing w:val="-3"/>
          <w:w w:val="105"/>
          <w:sz w:val="21"/>
        </w:rPr>
        <w:t>Human </w:t>
      </w:r>
      <w:r>
        <w:rPr>
          <w:w w:val="105"/>
          <w:sz w:val="21"/>
        </w:rPr>
        <w:t>Services do </w:t>
      </w:r>
      <w:r>
        <w:rPr>
          <w:spacing w:val="-2"/>
          <w:w w:val="105"/>
          <w:sz w:val="21"/>
        </w:rPr>
        <w:t>not </w:t>
      </w:r>
      <w:r>
        <w:rPr>
          <w:w w:val="105"/>
          <w:sz w:val="21"/>
        </w:rPr>
        <w:t>suspend</w:t>
      </w:r>
      <w:r>
        <w:rPr>
          <w:spacing w:val="5"/>
          <w:w w:val="105"/>
          <w:sz w:val="21"/>
        </w:rPr>
        <w:t> </w:t>
      </w:r>
      <w:r>
        <w:rPr>
          <w:w w:val="105"/>
          <w:sz w:val="21"/>
        </w:rPr>
        <w:t>leave.</w:t>
      </w:r>
      <w:r>
        <w:rPr>
          <w:w w:val="105"/>
          <w:position w:val="7"/>
          <w:sz w:val="12"/>
        </w:rPr>
        <w:t>88</w:t>
      </w:r>
    </w:p>
    <w:p>
      <w:pPr>
        <w:pStyle w:val="ListParagraph"/>
        <w:numPr>
          <w:ilvl w:val="1"/>
          <w:numId w:val="98"/>
        </w:numPr>
        <w:tabs>
          <w:tab w:pos="2381" w:val="left" w:leader="none"/>
          <w:tab w:pos="2382" w:val="left" w:leader="none"/>
        </w:tabs>
        <w:spacing w:line="242" w:lineRule="auto" w:before="125" w:after="0"/>
        <w:ind w:left="2381" w:right="2117" w:hanging="794"/>
        <w:jc w:val="left"/>
        <w:rPr>
          <w:sz w:val="21"/>
        </w:rPr>
      </w:pPr>
      <w:r>
        <w:rPr>
          <w:sz w:val="21"/>
        </w:rPr>
        <w:t>Once a </w:t>
      </w:r>
      <w:r>
        <w:rPr>
          <w:spacing w:val="-3"/>
          <w:sz w:val="21"/>
        </w:rPr>
        <w:t>forensic patient </w:t>
      </w:r>
      <w:r>
        <w:rPr>
          <w:sz w:val="21"/>
        </w:rPr>
        <w:t>or </w:t>
      </w:r>
      <w:r>
        <w:rPr>
          <w:spacing w:val="-3"/>
          <w:sz w:val="21"/>
        </w:rPr>
        <w:t>forensic resident’s leave </w:t>
      </w:r>
      <w:r>
        <w:rPr>
          <w:spacing w:val="-2"/>
          <w:sz w:val="21"/>
        </w:rPr>
        <w:t>has </w:t>
      </w:r>
      <w:r>
        <w:rPr>
          <w:sz w:val="21"/>
        </w:rPr>
        <w:t>been suspended, the </w:t>
      </w:r>
      <w:r>
        <w:rPr>
          <w:spacing w:val="-4"/>
          <w:sz w:val="21"/>
        </w:rPr>
        <w:t>Chief </w:t>
      </w:r>
      <w:r>
        <w:rPr>
          <w:sz w:val="21"/>
        </w:rPr>
        <w:t>Psychiatrist or the Secretary </w:t>
      </w:r>
      <w:r>
        <w:rPr>
          <w:spacing w:val="-3"/>
          <w:sz w:val="21"/>
        </w:rPr>
        <w:t>to </w:t>
      </w:r>
      <w:r>
        <w:rPr>
          <w:sz w:val="21"/>
        </w:rPr>
        <w:t>the Department of </w:t>
      </w:r>
      <w:r>
        <w:rPr>
          <w:spacing w:val="-3"/>
          <w:sz w:val="21"/>
        </w:rPr>
        <w:t>Human </w:t>
      </w:r>
      <w:r>
        <w:rPr>
          <w:sz w:val="21"/>
        </w:rPr>
        <w:t>Services must either </w:t>
      </w:r>
      <w:r>
        <w:rPr>
          <w:spacing w:val="-4"/>
          <w:sz w:val="21"/>
        </w:rPr>
        <w:t>make </w:t>
      </w:r>
      <w:r>
        <w:rPr>
          <w:sz w:val="21"/>
        </w:rPr>
        <w:t>an</w:t>
      </w:r>
      <w:r>
        <w:rPr>
          <w:spacing w:val="13"/>
          <w:sz w:val="21"/>
        </w:rPr>
        <w:t> </w:t>
      </w:r>
      <w:r>
        <w:rPr>
          <w:sz w:val="21"/>
        </w:rPr>
        <w:t>application</w:t>
      </w:r>
      <w:r>
        <w:rPr>
          <w:spacing w:val="13"/>
          <w:sz w:val="21"/>
        </w:rPr>
        <w:t> </w:t>
      </w:r>
      <w:r>
        <w:rPr>
          <w:spacing w:val="-3"/>
          <w:sz w:val="21"/>
        </w:rPr>
        <w:t>to</w:t>
      </w:r>
      <w:r>
        <w:rPr>
          <w:spacing w:val="13"/>
          <w:sz w:val="21"/>
        </w:rPr>
        <w:t> </w:t>
      </w:r>
      <w:r>
        <w:rPr>
          <w:sz w:val="21"/>
        </w:rPr>
        <w:t>the</w:t>
      </w:r>
      <w:r>
        <w:rPr>
          <w:spacing w:val="13"/>
          <w:sz w:val="21"/>
        </w:rPr>
        <w:t> </w:t>
      </w:r>
      <w:r>
        <w:rPr>
          <w:sz w:val="21"/>
        </w:rPr>
        <w:t>court</w:t>
      </w:r>
      <w:r>
        <w:rPr>
          <w:spacing w:val="13"/>
          <w:sz w:val="21"/>
        </w:rPr>
        <w:t> </w:t>
      </w:r>
      <w:r>
        <w:rPr>
          <w:spacing w:val="-3"/>
          <w:sz w:val="21"/>
        </w:rPr>
        <w:t>that</w:t>
      </w:r>
      <w:r>
        <w:rPr>
          <w:spacing w:val="13"/>
          <w:sz w:val="21"/>
        </w:rPr>
        <w:t> </w:t>
      </w:r>
      <w:r>
        <w:rPr>
          <w:spacing w:val="-3"/>
          <w:sz w:val="21"/>
        </w:rPr>
        <w:t>granted</w:t>
      </w:r>
      <w:r>
        <w:rPr>
          <w:spacing w:val="13"/>
          <w:sz w:val="21"/>
        </w:rPr>
        <w:t> </w:t>
      </w:r>
      <w:r>
        <w:rPr>
          <w:sz w:val="21"/>
        </w:rPr>
        <w:t>their</w:t>
      </w:r>
      <w:r>
        <w:rPr>
          <w:spacing w:val="13"/>
          <w:sz w:val="21"/>
        </w:rPr>
        <w:t> </w:t>
      </w:r>
      <w:r>
        <w:rPr>
          <w:spacing w:val="-3"/>
          <w:sz w:val="21"/>
        </w:rPr>
        <w:t>leave</w:t>
      </w:r>
      <w:r>
        <w:rPr>
          <w:spacing w:val="13"/>
          <w:sz w:val="21"/>
        </w:rPr>
        <w:t> </w:t>
      </w:r>
      <w:r>
        <w:rPr>
          <w:spacing w:val="-3"/>
          <w:sz w:val="21"/>
        </w:rPr>
        <w:t>to</w:t>
      </w:r>
      <w:r>
        <w:rPr>
          <w:spacing w:val="13"/>
          <w:sz w:val="21"/>
        </w:rPr>
        <w:t> </w:t>
      </w:r>
      <w:r>
        <w:rPr>
          <w:spacing w:val="-4"/>
          <w:sz w:val="21"/>
        </w:rPr>
        <w:t>revoke</w:t>
      </w:r>
      <w:r>
        <w:rPr>
          <w:spacing w:val="13"/>
          <w:sz w:val="21"/>
        </w:rPr>
        <w:t> </w:t>
      </w:r>
      <w:r>
        <w:rPr>
          <w:sz w:val="21"/>
        </w:rPr>
        <w:t>the</w:t>
      </w:r>
      <w:r>
        <w:rPr>
          <w:spacing w:val="13"/>
          <w:sz w:val="21"/>
        </w:rPr>
        <w:t> </w:t>
      </w:r>
      <w:r>
        <w:rPr>
          <w:spacing w:val="-3"/>
          <w:sz w:val="21"/>
        </w:rPr>
        <w:t>leave</w:t>
      </w:r>
      <w:r>
        <w:rPr>
          <w:spacing w:val="13"/>
          <w:sz w:val="21"/>
        </w:rPr>
        <w:t> </w:t>
      </w:r>
      <w:r>
        <w:rPr>
          <w:sz w:val="21"/>
        </w:rPr>
        <w:t>or</w:t>
      </w:r>
      <w:r>
        <w:rPr>
          <w:spacing w:val="13"/>
          <w:sz w:val="21"/>
        </w:rPr>
        <w:t> </w:t>
      </w:r>
      <w:r>
        <w:rPr>
          <w:sz w:val="21"/>
        </w:rPr>
        <w:t>lift</w:t>
      </w:r>
      <w:r>
        <w:rPr>
          <w:spacing w:val="13"/>
          <w:sz w:val="21"/>
        </w:rPr>
        <w:t> </w:t>
      </w:r>
      <w:r>
        <w:rPr>
          <w:sz w:val="21"/>
        </w:rPr>
        <w:t>the</w:t>
      </w:r>
    </w:p>
    <w:p>
      <w:pPr>
        <w:pStyle w:val="BodyText"/>
        <w:spacing w:line="242" w:lineRule="auto" w:before="3"/>
        <w:ind w:left="2381" w:right="1496"/>
        <w:rPr>
          <w:sz w:val="12"/>
        </w:rPr>
      </w:pPr>
      <w:r>
        <w:rPr>
          <w:w w:val="105"/>
        </w:rPr>
        <w:t>suspension.</w:t>
      </w:r>
      <w:r>
        <w:rPr>
          <w:w w:val="105"/>
          <w:position w:val="7"/>
          <w:sz w:val="12"/>
        </w:rPr>
        <w:t>89 </w:t>
      </w:r>
      <w:r>
        <w:rPr>
          <w:w w:val="105"/>
        </w:rPr>
        <w:t>The </w:t>
      </w:r>
      <w:r>
        <w:rPr>
          <w:spacing w:val="-4"/>
          <w:w w:val="105"/>
        </w:rPr>
        <w:t>Chief </w:t>
      </w:r>
      <w:r>
        <w:rPr>
          <w:w w:val="105"/>
        </w:rPr>
        <w:t>Psychiatrist or the Secretary </w:t>
      </w:r>
      <w:r>
        <w:rPr>
          <w:spacing w:val="-3"/>
          <w:w w:val="105"/>
        </w:rPr>
        <w:t>to </w:t>
      </w:r>
      <w:r>
        <w:rPr>
          <w:w w:val="105"/>
        </w:rPr>
        <w:t>the Department of </w:t>
      </w:r>
      <w:r>
        <w:rPr>
          <w:spacing w:val="-3"/>
          <w:w w:val="105"/>
        </w:rPr>
        <w:t>Human </w:t>
      </w:r>
      <w:r>
        <w:rPr>
          <w:w w:val="105"/>
        </w:rPr>
        <w:t>Services must also lift the </w:t>
      </w:r>
      <w:r>
        <w:rPr>
          <w:spacing w:val="-3"/>
          <w:w w:val="105"/>
        </w:rPr>
        <w:t>suspension </w:t>
      </w:r>
      <w:r>
        <w:rPr>
          <w:w w:val="105"/>
        </w:rPr>
        <w:t>where they </w:t>
      </w:r>
      <w:r>
        <w:rPr>
          <w:spacing w:val="-3"/>
          <w:w w:val="105"/>
        </w:rPr>
        <w:t>are </w:t>
      </w:r>
      <w:r>
        <w:rPr>
          <w:w w:val="105"/>
        </w:rPr>
        <w:t>satisfied </w:t>
      </w:r>
      <w:r>
        <w:rPr>
          <w:spacing w:val="-3"/>
          <w:w w:val="105"/>
        </w:rPr>
        <w:t>that </w:t>
      </w:r>
      <w:r>
        <w:rPr>
          <w:w w:val="105"/>
        </w:rPr>
        <w:t>the reason </w:t>
      </w:r>
      <w:r>
        <w:rPr>
          <w:spacing w:val="-3"/>
          <w:w w:val="105"/>
        </w:rPr>
        <w:t>for suspending </w:t>
      </w:r>
      <w:r>
        <w:rPr>
          <w:w w:val="105"/>
        </w:rPr>
        <w:t>the </w:t>
      </w:r>
      <w:r>
        <w:rPr>
          <w:spacing w:val="-3"/>
          <w:w w:val="105"/>
        </w:rPr>
        <w:t>leave </w:t>
      </w:r>
      <w:r>
        <w:rPr>
          <w:w w:val="105"/>
        </w:rPr>
        <w:t>no longer exists.</w:t>
      </w:r>
      <w:r>
        <w:rPr>
          <w:w w:val="105"/>
          <w:position w:val="7"/>
          <w:sz w:val="12"/>
        </w:rPr>
        <w:t>90</w:t>
      </w:r>
    </w:p>
    <w:p>
      <w:pPr>
        <w:pStyle w:val="ListParagraph"/>
        <w:numPr>
          <w:ilvl w:val="1"/>
          <w:numId w:val="98"/>
        </w:numPr>
        <w:tabs>
          <w:tab w:pos="2380" w:val="left" w:leader="none"/>
          <w:tab w:pos="2381" w:val="left" w:leader="none"/>
        </w:tabs>
        <w:spacing w:line="242" w:lineRule="auto" w:before="123" w:after="0"/>
        <w:ind w:left="2381" w:right="1949" w:hanging="794"/>
        <w:jc w:val="left"/>
        <w:rPr>
          <w:sz w:val="12"/>
        </w:rPr>
      </w:pPr>
      <w:r>
        <w:rPr>
          <w:w w:val="105"/>
          <w:sz w:val="21"/>
        </w:rPr>
        <w:t>In </w:t>
      </w:r>
      <w:r>
        <w:rPr>
          <w:spacing w:val="-11"/>
          <w:w w:val="105"/>
          <w:sz w:val="21"/>
        </w:rPr>
        <w:t>2011–12, </w:t>
      </w:r>
      <w:r>
        <w:rPr>
          <w:w w:val="105"/>
          <w:sz w:val="21"/>
        </w:rPr>
        <w:t>one </w:t>
      </w:r>
      <w:r>
        <w:rPr>
          <w:spacing w:val="-3"/>
          <w:w w:val="105"/>
          <w:sz w:val="21"/>
        </w:rPr>
        <w:t>forensic patient </w:t>
      </w:r>
      <w:r>
        <w:rPr>
          <w:spacing w:val="-2"/>
          <w:w w:val="105"/>
          <w:sz w:val="21"/>
        </w:rPr>
        <w:t>had </w:t>
      </w:r>
      <w:r>
        <w:rPr>
          <w:w w:val="105"/>
          <w:sz w:val="21"/>
        </w:rPr>
        <w:t>their extended </w:t>
      </w:r>
      <w:r>
        <w:rPr>
          <w:spacing w:val="-3"/>
          <w:w w:val="105"/>
          <w:sz w:val="21"/>
        </w:rPr>
        <w:t>leave revoked </w:t>
      </w:r>
      <w:r>
        <w:rPr>
          <w:w w:val="105"/>
          <w:sz w:val="21"/>
        </w:rPr>
        <w:t>and </w:t>
      </w:r>
      <w:r>
        <w:rPr>
          <w:spacing w:val="-3"/>
          <w:w w:val="105"/>
          <w:sz w:val="21"/>
        </w:rPr>
        <w:t>returned to </w:t>
      </w:r>
      <w:r>
        <w:rPr>
          <w:w w:val="105"/>
          <w:sz w:val="21"/>
        </w:rPr>
        <w:t>the Thomas </w:t>
      </w:r>
      <w:r>
        <w:rPr>
          <w:spacing w:val="-3"/>
          <w:w w:val="105"/>
          <w:sz w:val="21"/>
        </w:rPr>
        <w:t>Embling</w:t>
      </w:r>
      <w:r>
        <w:rPr>
          <w:spacing w:val="11"/>
          <w:w w:val="105"/>
          <w:sz w:val="21"/>
        </w:rPr>
        <w:t> </w:t>
      </w:r>
      <w:r>
        <w:rPr>
          <w:spacing w:val="-3"/>
          <w:w w:val="105"/>
          <w:sz w:val="21"/>
        </w:rPr>
        <w:t>Hospital.</w:t>
      </w:r>
      <w:r>
        <w:rPr>
          <w:spacing w:val="-3"/>
          <w:w w:val="105"/>
          <w:position w:val="7"/>
          <w:sz w:val="12"/>
        </w:rPr>
        <w:t>91</w:t>
      </w:r>
    </w:p>
    <w:p>
      <w:pPr>
        <w:pStyle w:val="BodyText"/>
        <w:spacing w:before="10"/>
        <w:rPr>
          <w:sz w:val="26"/>
        </w:rPr>
      </w:pPr>
    </w:p>
    <w:p>
      <w:pPr>
        <w:pStyle w:val="Heading5"/>
        <w:spacing w:line="283" w:lineRule="auto" w:before="1"/>
        <w:ind w:right="1640"/>
      </w:pPr>
      <w:r>
        <w:rPr>
          <w:w w:val="120"/>
        </w:rPr>
        <w:t>Appealing</w:t>
      </w:r>
      <w:r>
        <w:rPr>
          <w:spacing w:val="-30"/>
          <w:w w:val="120"/>
        </w:rPr>
        <w:t> </w:t>
      </w:r>
      <w:r>
        <w:rPr>
          <w:w w:val="120"/>
        </w:rPr>
        <w:t>a</w:t>
      </w:r>
      <w:r>
        <w:rPr>
          <w:spacing w:val="-30"/>
          <w:w w:val="120"/>
        </w:rPr>
        <w:t> </w:t>
      </w:r>
      <w:r>
        <w:rPr>
          <w:w w:val="120"/>
        </w:rPr>
        <w:t>grant</w:t>
      </w:r>
      <w:r>
        <w:rPr>
          <w:spacing w:val="-30"/>
          <w:w w:val="120"/>
        </w:rPr>
        <w:t> </w:t>
      </w:r>
      <w:r>
        <w:rPr>
          <w:w w:val="120"/>
        </w:rPr>
        <w:t>of</w:t>
      </w:r>
      <w:r>
        <w:rPr>
          <w:spacing w:val="-30"/>
          <w:w w:val="120"/>
        </w:rPr>
        <w:t> </w:t>
      </w:r>
      <w:r>
        <w:rPr>
          <w:w w:val="120"/>
        </w:rPr>
        <w:t>extended</w:t>
      </w:r>
      <w:r>
        <w:rPr>
          <w:spacing w:val="-30"/>
          <w:w w:val="120"/>
        </w:rPr>
        <w:t> </w:t>
      </w:r>
      <w:r>
        <w:rPr>
          <w:w w:val="120"/>
        </w:rPr>
        <w:t>leave</w:t>
      </w:r>
      <w:r>
        <w:rPr>
          <w:spacing w:val="-30"/>
          <w:w w:val="120"/>
        </w:rPr>
        <w:t> </w:t>
      </w:r>
      <w:r>
        <w:rPr>
          <w:w w:val="120"/>
        </w:rPr>
        <w:t>or</w:t>
      </w:r>
      <w:r>
        <w:rPr>
          <w:spacing w:val="-30"/>
          <w:w w:val="120"/>
        </w:rPr>
        <w:t> </w:t>
      </w:r>
      <w:r>
        <w:rPr>
          <w:w w:val="120"/>
        </w:rPr>
        <w:t>decision</w:t>
      </w:r>
      <w:r>
        <w:rPr>
          <w:spacing w:val="-30"/>
          <w:w w:val="120"/>
        </w:rPr>
        <w:t> </w:t>
      </w:r>
      <w:r>
        <w:rPr>
          <w:w w:val="120"/>
        </w:rPr>
        <w:t>to</w:t>
      </w:r>
      <w:r>
        <w:rPr>
          <w:spacing w:val="-30"/>
          <w:w w:val="120"/>
        </w:rPr>
        <w:t> </w:t>
      </w:r>
      <w:r>
        <w:rPr>
          <w:spacing w:val="-3"/>
          <w:w w:val="120"/>
        </w:rPr>
        <w:t>revoke</w:t>
      </w:r>
      <w:r>
        <w:rPr>
          <w:spacing w:val="-30"/>
          <w:w w:val="120"/>
        </w:rPr>
        <w:t> </w:t>
      </w:r>
      <w:r>
        <w:rPr>
          <w:w w:val="120"/>
        </w:rPr>
        <w:t>or</w:t>
      </w:r>
      <w:r>
        <w:rPr>
          <w:spacing w:val="-30"/>
          <w:w w:val="120"/>
        </w:rPr>
        <w:t> </w:t>
      </w:r>
      <w:r>
        <w:rPr>
          <w:w w:val="120"/>
        </w:rPr>
        <w:t>suspend</w:t>
      </w:r>
      <w:r>
        <w:rPr>
          <w:spacing w:val="-30"/>
          <w:w w:val="120"/>
        </w:rPr>
        <w:t> </w:t>
      </w:r>
      <w:r>
        <w:rPr>
          <w:w w:val="120"/>
        </w:rPr>
        <w:t>extended leave</w:t>
      </w:r>
    </w:p>
    <w:p>
      <w:pPr>
        <w:pStyle w:val="ListParagraph"/>
        <w:numPr>
          <w:ilvl w:val="1"/>
          <w:numId w:val="98"/>
        </w:numPr>
        <w:tabs>
          <w:tab w:pos="2381" w:val="left" w:leader="none"/>
          <w:tab w:pos="2382" w:val="left" w:leader="none"/>
        </w:tabs>
        <w:spacing w:line="242" w:lineRule="auto" w:before="104" w:after="0"/>
        <w:ind w:left="2381" w:right="1603" w:hanging="794"/>
        <w:jc w:val="left"/>
        <w:rPr>
          <w:sz w:val="12"/>
        </w:rPr>
      </w:pPr>
      <w:r>
        <w:rPr>
          <w:w w:val="105"/>
          <w:sz w:val="21"/>
        </w:rPr>
        <w:t>A </w:t>
      </w:r>
      <w:r>
        <w:rPr>
          <w:spacing w:val="-3"/>
          <w:w w:val="105"/>
          <w:sz w:val="21"/>
        </w:rPr>
        <w:t>forensic patient </w:t>
      </w:r>
      <w:r>
        <w:rPr>
          <w:w w:val="105"/>
          <w:sz w:val="21"/>
        </w:rPr>
        <w:t>or </w:t>
      </w:r>
      <w:r>
        <w:rPr>
          <w:spacing w:val="-3"/>
          <w:w w:val="105"/>
          <w:sz w:val="21"/>
        </w:rPr>
        <w:t>forensic resident may </w:t>
      </w:r>
      <w:r>
        <w:rPr>
          <w:w w:val="105"/>
          <w:sz w:val="21"/>
        </w:rPr>
        <w:t>appeal </w:t>
      </w:r>
      <w:r>
        <w:rPr>
          <w:spacing w:val="-3"/>
          <w:w w:val="105"/>
          <w:sz w:val="21"/>
        </w:rPr>
        <w:t>to </w:t>
      </w:r>
      <w:r>
        <w:rPr>
          <w:w w:val="105"/>
          <w:sz w:val="21"/>
        </w:rPr>
        <w:t>the </w:t>
      </w:r>
      <w:r>
        <w:rPr>
          <w:spacing w:val="-3"/>
          <w:w w:val="105"/>
          <w:sz w:val="21"/>
        </w:rPr>
        <w:t>Court </w:t>
      </w:r>
      <w:r>
        <w:rPr>
          <w:w w:val="105"/>
          <w:sz w:val="21"/>
        </w:rPr>
        <w:t>of Appeal </w:t>
      </w:r>
      <w:r>
        <w:rPr>
          <w:spacing w:val="-3"/>
          <w:w w:val="105"/>
          <w:sz w:val="21"/>
        </w:rPr>
        <w:t>against </w:t>
      </w:r>
      <w:r>
        <w:rPr>
          <w:w w:val="105"/>
          <w:sz w:val="21"/>
        </w:rPr>
        <w:t>a court’s </w:t>
      </w:r>
      <w:r>
        <w:rPr>
          <w:spacing w:val="-3"/>
          <w:w w:val="105"/>
          <w:sz w:val="21"/>
        </w:rPr>
        <w:t>refusal to grant </w:t>
      </w:r>
      <w:r>
        <w:rPr>
          <w:w w:val="105"/>
          <w:sz w:val="21"/>
        </w:rPr>
        <w:t>extended </w:t>
      </w:r>
      <w:r>
        <w:rPr>
          <w:spacing w:val="-4"/>
          <w:w w:val="105"/>
          <w:sz w:val="21"/>
        </w:rPr>
        <w:t>leave.</w:t>
      </w:r>
      <w:r>
        <w:rPr>
          <w:spacing w:val="-4"/>
          <w:w w:val="105"/>
          <w:position w:val="7"/>
          <w:sz w:val="12"/>
        </w:rPr>
        <w:t>92 </w:t>
      </w:r>
      <w:r>
        <w:rPr>
          <w:w w:val="105"/>
          <w:sz w:val="21"/>
        </w:rPr>
        <w:t>A person </w:t>
      </w:r>
      <w:r>
        <w:rPr>
          <w:spacing w:val="-3"/>
          <w:w w:val="105"/>
          <w:sz w:val="21"/>
        </w:rPr>
        <w:t>may </w:t>
      </w:r>
      <w:r>
        <w:rPr>
          <w:w w:val="105"/>
          <w:sz w:val="21"/>
        </w:rPr>
        <w:t>appeal </w:t>
      </w:r>
      <w:r>
        <w:rPr>
          <w:spacing w:val="-3"/>
          <w:w w:val="105"/>
          <w:sz w:val="21"/>
        </w:rPr>
        <w:t>to </w:t>
      </w:r>
      <w:r>
        <w:rPr>
          <w:w w:val="105"/>
          <w:sz w:val="21"/>
        </w:rPr>
        <w:t>the </w:t>
      </w:r>
      <w:r>
        <w:rPr>
          <w:spacing w:val="-3"/>
          <w:w w:val="105"/>
          <w:sz w:val="21"/>
        </w:rPr>
        <w:t>Court </w:t>
      </w:r>
      <w:r>
        <w:rPr>
          <w:w w:val="105"/>
          <w:sz w:val="21"/>
        </w:rPr>
        <w:t>of Appeal </w:t>
      </w:r>
      <w:r>
        <w:rPr>
          <w:spacing w:val="-3"/>
          <w:w w:val="105"/>
          <w:sz w:val="21"/>
        </w:rPr>
        <w:t>against </w:t>
      </w:r>
      <w:r>
        <w:rPr>
          <w:w w:val="105"/>
          <w:sz w:val="21"/>
        </w:rPr>
        <w:t>a decision </w:t>
      </w:r>
      <w:r>
        <w:rPr>
          <w:spacing w:val="-3"/>
          <w:w w:val="105"/>
          <w:sz w:val="21"/>
        </w:rPr>
        <w:t>to </w:t>
      </w:r>
      <w:r>
        <w:rPr>
          <w:spacing w:val="-4"/>
          <w:w w:val="105"/>
          <w:sz w:val="21"/>
        </w:rPr>
        <w:t>revoke </w:t>
      </w:r>
      <w:r>
        <w:rPr>
          <w:w w:val="105"/>
          <w:sz w:val="21"/>
        </w:rPr>
        <w:t>their extended</w:t>
      </w:r>
      <w:r>
        <w:rPr>
          <w:spacing w:val="28"/>
          <w:w w:val="105"/>
          <w:sz w:val="21"/>
        </w:rPr>
        <w:t> </w:t>
      </w:r>
      <w:r>
        <w:rPr>
          <w:spacing w:val="-4"/>
          <w:w w:val="105"/>
          <w:sz w:val="21"/>
        </w:rPr>
        <w:t>leave.</w:t>
      </w:r>
      <w:r>
        <w:rPr>
          <w:spacing w:val="-4"/>
          <w:w w:val="105"/>
          <w:position w:val="7"/>
          <w:sz w:val="12"/>
        </w:rPr>
        <w:t>93</w:t>
      </w:r>
    </w:p>
    <w:p>
      <w:pPr>
        <w:pStyle w:val="BodyText"/>
        <w:spacing w:before="11"/>
        <w:rPr>
          <w:sz w:val="24"/>
        </w:rPr>
      </w:pPr>
    </w:p>
    <w:p>
      <w:pPr>
        <w:pStyle w:val="Heading3"/>
        <w:spacing w:before="1"/>
      </w:pPr>
      <w:bookmarkStart w:name="_TOC_250006" w:id="229"/>
      <w:bookmarkEnd w:id="229"/>
      <w:r>
        <w:rPr>
          <w:w w:val="115"/>
        </w:rPr>
        <w:t>Administering leave</w:t>
      </w:r>
    </w:p>
    <w:p>
      <w:pPr>
        <w:pStyle w:val="ListParagraph"/>
        <w:numPr>
          <w:ilvl w:val="1"/>
          <w:numId w:val="98"/>
        </w:numPr>
        <w:tabs>
          <w:tab w:pos="2380" w:val="left" w:leader="none"/>
          <w:tab w:pos="2381" w:val="left" w:leader="none"/>
        </w:tabs>
        <w:spacing w:line="242" w:lineRule="auto" w:before="137" w:after="0"/>
        <w:ind w:left="2381" w:right="1624" w:hanging="794"/>
        <w:jc w:val="left"/>
        <w:rPr>
          <w:sz w:val="21"/>
        </w:rPr>
      </w:pPr>
      <w:r>
        <w:rPr>
          <w:w w:val="105"/>
          <w:sz w:val="21"/>
        </w:rPr>
        <w:t>Certain</w:t>
      </w:r>
      <w:r>
        <w:rPr>
          <w:spacing w:val="-13"/>
          <w:w w:val="105"/>
          <w:sz w:val="21"/>
        </w:rPr>
        <w:t> </w:t>
      </w:r>
      <w:r>
        <w:rPr>
          <w:w w:val="105"/>
          <w:sz w:val="21"/>
        </w:rPr>
        <w:t>types</w:t>
      </w:r>
      <w:r>
        <w:rPr>
          <w:spacing w:val="-13"/>
          <w:w w:val="105"/>
          <w:sz w:val="21"/>
        </w:rPr>
        <w:t> </w:t>
      </w:r>
      <w:r>
        <w:rPr>
          <w:w w:val="105"/>
          <w:sz w:val="21"/>
        </w:rPr>
        <w:t>of</w:t>
      </w:r>
      <w:r>
        <w:rPr>
          <w:spacing w:val="-12"/>
          <w:w w:val="105"/>
          <w:sz w:val="21"/>
        </w:rPr>
        <w:t> </w:t>
      </w:r>
      <w:r>
        <w:rPr>
          <w:spacing w:val="-3"/>
          <w:w w:val="105"/>
          <w:sz w:val="21"/>
        </w:rPr>
        <w:t>leave</w:t>
      </w:r>
      <w:r>
        <w:rPr>
          <w:spacing w:val="-13"/>
          <w:w w:val="105"/>
          <w:sz w:val="21"/>
        </w:rPr>
        <w:t> </w:t>
      </w:r>
      <w:r>
        <w:rPr>
          <w:spacing w:val="-3"/>
          <w:w w:val="105"/>
          <w:sz w:val="21"/>
        </w:rPr>
        <w:t>for</w:t>
      </w:r>
      <w:r>
        <w:rPr>
          <w:spacing w:val="-13"/>
          <w:w w:val="105"/>
          <w:sz w:val="21"/>
        </w:rPr>
        <w:t> </w:t>
      </w:r>
      <w:r>
        <w:rPr>
          <w:spacing w:val="-3"/>
          <w:w w:val="105"/>
          <w:sz w:val="21"/>
        </w:rPr>
        <w:t>forensic</w:t>
      </w:r>
      <w:r>
        <w:rPr>
          <w:spacing w:val="-12"/>
          <w:w w:val="105"/>
          <w:sz w:val="21"/>
        </w:rPr>
        <w:t> </w:t>
      </w:r>
      <w:r>
        <w:rPr>
          <w:w w:val="105"/>
          <w:sz w:val="21"/>
        </w:rPr>
        <w:t>patients</w:t>
      </w:r>
      <w:r>
        <w:rPr>
          <w:spacing w:val="-13"/>
          <w:w w:val="105"/>
          <w:sz w:val="21"/>
        </w:rPr>
        <w:t> </w:t>
      </w:r>
      <w:r>
        <w:rPr>
          <w:w w:val="105"/>
          <w:sz w:val="21"/>
        </w:rPr>
        <w:t>and</w:t>
      </w:r>
      <w:r>
        <w:rPr>
          <w:spacing w:val="-13"/>
          <w:w w:val="105"/>
          <w:sz w:val="21"/>
        </w:rPr>
        <w:t> </w:t>
      </w:r>
      <w:r>
        <w:rPr>
          <w:spacing w:val="-3"/>
          <w:w w:val="105"/>
          <w:sz w:val="21"/>
        </w:rPr>
        <w:t>forensic</w:t>
      </w:r>
      <w:r>
        <w:rPr>
          <w:spacing w:val="-12"/>
          <w:w w:val="105"/>
          <w:sz w:val="21"/>
        </w:rPr>
        <w:t> </w:t>
      </w:r>
      <w:r>
        <w:rPr>
          <w:w w:val="105"/>
          <w:sz w:val="21"/>
        </w:rPr>
        <w:t>residents</w:t>
      </w:r>
      <w:r>
        <w:rPr>
          <w:spacing w:val="-13"/>
          <w:w w:val="105"/>
          <w:sz w:val="21"/>
        </w:rPr>
        <w:t> </w:t>
      </w:r>
      <w:r>
        <w:rPr>
          <w:spacing w:val="-3"/>
          <w:w w:val="105"/>
          <w:sz w:val="21"/>
        </w:rPr>
        <w:t>require</w:t>
      </w:r>
      <w:r>
        <w:rPr>
          <w:spacing w:val="-13"/>
          <w:w w:val="105"/>
          <w:sz w:val="21"/>
        </w:rPr>
        <w:t> </w:t>
      </w:r>
      <w:r>
        <w:rPr>
          <w:w w:val="105"/>
          <w:sz w:val="21"/>
        </w:rPr>
        <w:t>staff</w:t>
      </w:r>
      <w:r>
        <w:rPr>
          <w:spacing w:val="-12"/>
          <w:w w:val="105"/>
          <w:sz w:val="21"/>
        </w:rPr>
        <w:t> </w:t>
      </w:r>
      <w:r>
        <w:rPr>
          <w:w w:val="105"/>
          <w:sz w:val="21"/>
        </w:rPr>
        <w:t>supervision. The </w:t>
      </w:r>
      <w:r>
        <w:rPr>
          <w:spacing w:val="-4"/>
          <w:w w:val="105"/>
          <w:sz w:val="21"/>
        </w:rPr>
        <w:t>Commission’s </w:t>
      </w:r>
      <w:r>
        <w:rPr>
          <w:spacing w:val="-3"/>
          <w:w w:val="105"/>
          <w:sz w:val="21"/>
        </w:rPr>
        <w:t>preliminary research </w:t>
      </w:r>
      <w:r>
        <w:rPr>
          <w:w w:val="105"/>
          <w:sz w:val="21"/>
        </w:rPr>
        <w:t>suggested </w:t>
      </w:r>
      <w:r>
        <w:rPr>
          <w:spacing w:val="-3"/>
          <w:w w:val="105"/>
          <w:sz w:val="21"/>
        </w:rPr>
        <w:t>that </w:t>
      </w:r>
      <w:r>
        <w:rPr>
          <w:w w:val="105"/>
          <w:sz w:val="21"/>
        </w:rPr>
        <w:t>there </w:t>
      </w:r>
      <w:r>
        <w:rPr>
          <w:spacing w:val="-3"/>
          <w:w w:val="105"/>
          <w:sz w:val="21"/>
        </w:rPr>
        <w:t>may </w:t>
      </w:r>
      <w:r>
        <w:rPr>
          <w:w w:val="105"/>
          <w:sz w:val="21"/>
        </w:rPr>
        <w:t>be </w:t>
      </w:r>
      <w:r>
        <w:rPr>
          <w:spacing w:val="-3"/>
          <w:w w:val="105"/>
          <w:sz w:val="21"/>
        </w:rPr>
        <w:t>circumstances </w:t>
      </w:r>
      <w:r>
        <w:rPr>
          <w:w w:val="105"/>
          <w:sz w:val="21"/>
        </w:rPr>
        <w:t>where </w:t>
      </w:r>
      <w:r>
        <w:rPr>
          <w:spacing w:val="-3"/>
          <w:w w:val="105"/>
          <w:sz w:val="21"/>
        </w:rPr>
        <w:t>forensic </w:t>
      </w:r>
      <w:r>
        <w:rPr>
          <w:w w:val="105"/>
          <w:sz w:val="21"/>
        </w:rPr>
        <w:t>patients </w:t>
      </w:r>
      <w:r>
        <w:rPr>
          <w:spacing w:val="-3"/>
          <w:w w:val="105"/>
          <w:sz w:val="21"/>
        </w:rPr>
        <w:t>have sought to </w:t>
      </w:r>
      <w:r>
        <w:rPr>
          <w:spacing w:val="-4"/>
          <w:w w:val="105"/>
          <w:sz w:val="21"/>
        </w:rPr>
        <w:t>make </w:t>
      </w:r>
      <w:r>
        <w:rPr>
          <w:w w:val="105"/>
          <w:sz w:val="21"/>
        </w:rPr>
        <w:t>use of the </w:t>
      </w:r>
      <w:r>
        <w:rPr>
          <w:spacing w:val="-3"/>
          <w:w w:val="105"/>
          <w:sz w:val="21"/>
        </w:rPr>
        <w:t>leave </w:t>
      </w:r>
      <w:r>
        <w:rPr>
          <w:w w:val="105"/>
          <w:sz w:val="21"/>
        </w:rPr>
        <w:t>they </w:t>
      </w:r>
      <w:r>
        <w:rPr>
          <w:spacing w:val="-2"/>
          <w:w w:val="105"/>
          <w:sz w:val="21"/>
        </w:rPr>
        <w:t>had </w:t>
      </w:r>
      <w:r>
        <w:rPr>
          <w:w w:val="105"/>
          <w:sz w:val="21"/>
        </w:rPr>
        <w:t>been </w:t>
      </w:r>
      <w:r>
        <w:rPr>
          <w:spacing w:val="-3"/>
          <w:w w:val="105"/>
          <w:sz w:val="21"/>
        </w:rPr>
        <w:t>granted, </w:t>
      </w:r>
      <w:r>
        <w:rPr>
          <w:w w:val="105"/>
          <w:sz w:val="21"/>
        </w:rPr>
        <w:t>but </w:t>
      </w:r>
      <w:r>
        <w:rPr>
          <w:spacing w:val="-3"/>
          <w:w w:val="105"/>
          <w:sz w:val="21"/>
        </w:rPr>
        <w:t>may have </w:t>
      </w:r>
      <w:r>
        <w:rPr>
          <w:w w:val="105"/>
          <w:sz w:val="21"/>
        </w:rPr>
        <w:t>been </w:t>
      </w:r>
      <w:r>
        <w:rPr>
          <w:spacing w:val="-3"/>
          <w:w w:val="105"/>
          <w:sz w:val="21"/>
        </w:rPr>
        <w:t>unable to </w:t>
      </w:r>
      <w:r>
        <w:rPr>
          <w:w w:val="105"/>
          <w:sz w:val="21"/>
        </w:rPr>
        <w:t>do so </w:t>
      </w:r>
      <w:r>
        <w:rPr>
          <w:spacing w:val="-3"/>
          <w:w w:val="105"/>
          <w:sz w:val="21"/>
        </w:rPr>
        <w:t>for operational reasons. </w:t>
      </w:r>
      <w:r>
        <w:rPr>
          <w:w w:val="105"/>
          <w:sz w:val="21"/>
        </w:rPr>
        <w:t>Operational issues </w:t>
      </w:r>
      <w:r>
        <w:rPr>
          <w:spacing w:val="-3"/>
          <w:w w:val="105"/>
          <w:sz w:val="21"/>
        </w:rPr>
        <w:t>may </w:t>
      </w:r>
      <w:r>
        <w:rPr>
          <w:w w:val="105"/>
          <w:sz w:val="21"/>
        </w:rPr>
        <w:t>arise because of </w:t>
      </w:r>
      <w:r>
        <w:rPr>
          <w:spacing w:val="-3"/>
          <w:w w:val="105"/>
          <w:sz w:val="21"/>
        </w:rPr>
        <w:t>resource constraints </w:t>
      </w:r>
      <w:r>
        <w:rPr>
          <w:w w:val="105"/>
          <w:sz w:val="21"/>
        </w:rPr>
        <w:t>and the </w:t>
      </w:r>
      <w:r>
        <w:rPr>
          <w:spacing w:val="-3"/>
          <w:w w:val="105"/>
          <w:sz w:val="21"/>
        </w:rPr>
        <w:t>availability </w:t>
      </w:r>
      <w:r>
        <w:rPr>
          <w:w w:val="105"/>
          <w:sz w:val="21"/>
        </w:rPr>
        <w:t>of</w:t>
      </w:r>
      <w:r>
        <w:rPr>
          <w:spacing w:val="39"/>
          <w:w w:val="105"/>
          <w:sz w:val="21"/>
        </w:rPr>
        <w:t> </w:t>
      </w:r>
      <w:r>
        <w:rPr>
          <w:spacing w:val="-3"/>
          <w:w w:val="105"/>
          <w:sz w:val="21"/>
        </w:rPr>
        <w:t>staff.</w:t>
      </w:r>
    </w:p>
    <w:p>
      <w:pPr>
        <w:pStyle w:val="BodyText"/>
        <w:spacing w:before="11"/>
        <w:rPr>
          <w:sz w:val="19"/>
        </w:rPr>
      </w:pPr>
      <w:r>
        <w:rPr/>
        <w:pict>
          <v:shape style="position:absolute;margin-left:79.370003pt;margin-top:13.363119pt;width:436.55pt;height:139.9pt;mso-position-horizontal-relative:page;mso-position-vertical-relative:paragraph;z-index:814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07"/>
                    </w:numPr>
                    <w:tabs>
                      <w:tab w:pos="793" w:val="left" w:leader="none"/>
                      <w:tab w:pos="794" w:val="left" w:leader="none"/>
                    </w:tabs>
                    <w:spacing w:line="256" w:lineRule="auto" w:before="243" w:after="0"/>
                    <w:ind w:left="793" w:right="352" w:hanging="567"/>
                    <w:jc w:val="left"/>
                    <w:rPr>
                      <w:rFonts w:ascii="Trebuchet MS"/>
                    </w:rPr>
                  </w:pPr>
                  <w:r>
                    <w:rPr>
                      <w:rFonts w:ascii="Trebuchet MS"/>
                      <w:w w:val="105"/>
                    </w:rPr>
                    <w:t>Are</w:t>
                  </w:r>
                  <w:r>
                    <w:rPr>
                      <w:rFonts w:ascii="Trebuchet MS"/>
                      <w:spacing w:val="-20"/>
                      <w:w w:val="105"/>
                    </w:rPr>
                    <w:t> </w:t>
                  </w:r>
                  <w:r>
                    <w:rPr>
                      <w:rFonts w:ascii="Trebuchet MS"/>
                      <w:w w:val="105"/>
                    </w:rPr>
                    <w:t>changes</w:t>
                  </w:r>
                  <w:r>
                    <w:rPr>
                      <w:rFonts w:ascii="Trebuchet MS"/>
                      <w:spacing w:val="-20"/>
                      <w:w w:val="105"/>
                    </w:rPr>
                    <w:t> </w:t>
                  </w:r>
                  <w:r>
                    <w:rPr>
                      <w:rFonts w:ascii="Trebuchet MS"/>
                      <w:w w:val="105"/>
                    </w:rPr>
                    <w:t>required</w:t>
                  </w:r>
                  <w:r>
                    <w:rPr>
                      <w:rFonts w:ascii="Trebuchet MS"/>
                      <w:spacing w:val="-20"/>
                      <w:w w:val="105"/>
                    </w:rPr>
                    <w:t> </w:t>
                  </w:r>
                  <w:r>
                    <w:rPr>
                      <w:rFonts w:ascii="Trebuchet MS"/>
                      <w:w w:val="105"/>
                    </w:rPr>
                    <w:t>to</w:t>
                  </w:r>
                  <w:r>
                    <w:rPr>
                      <w:rFonts w:ascii="Trebuchet MS"/>
                      <w:spacing w:val="-20"/>
                      <w:w w:val="105"/>
                    </w:rPr>
                    <w:t> </w:t>
                  </w:r>
                  <w:r>
                    <w:rPr>
                      <w:rFonts w:ascii="Trebuchet MS"/>
                      <w:w w:val="105"/>
                    </w:rPr>
                    <w:t>the</w:t>
                  </w:r>
                  <w:r>
                    <w:rPr>
                      <w:rFonts w:ascii="Trebuchet MS"/>
                      <w:spacing w:val="-20"/>
                      <w:w w:val="105"/>
                    </w:rPr>
                    <w:t> </w:t>
                  </w:r>
                  <w:r>
                    <w:rPr>
                      <w:rFonts w:ascii="Trebuchet MS"/>
                      <w:spacing w:val="-3"/>
                      <w:w w:val="105"/>
                    </w:rPr>
                    <w:t>leave</w:t>
                  </w:r>
                  <w:r>
                    <w:rPr>
                      <w:rFonts w:ascii="Trebuchet MS"/>
                      <w:spacing w:val="-19"/>
                      <w:w w:val="105"/>
                    </w:rPr>
                    <w:t> </w:t>
                  </w:r>
                  <w:r>
                    <w:rPr>
                      <w:rFonts w:ascii="Trebuchet MS"/>
                      <w:w w:val="105"/>
                    </w:rPr>
                    <w:t>processes</w:t>
                  </w:r>
                  <w:r>
                    <w:rPr>
                      <w:rFonts w:ascii="Trebuchet MS"/>
                      <w:spacing w:val="-20"/>
                      <w:w w:val="105"/>
                    </w:rPr>
                    <w:t> </w:t>
                  </w:r>
                  <w:r>
                    <w:rPr>
                      <w:rFonts w:ascii="Trebuchet MS"/>
                      <w:w w:val="105"/>
                    </w:rPr>
                    <w:t>to</w:t>
                  </w:r>
                  <w:r>
                    <w:rPr>
                      <w:rFonts w:ascii="Trebuchet MS"/>
                      <w:spacing w:val="-20"/>
                      <w:w w:val="105"/>
                    </w:rPr>
                    <w:t> </w:t>
                  </w:r>
                  <w:r>
                    <w:rPr>
                      <w:rFonts w:ascii="Trebuchet MS"/>
                      <w:spacing w:val="-3"/>
                      <w:w w:val="105"/>
                    </w:rPr>
                    <w:t>make</w:t>
                  </w:r>
                  <w:r>
                    <w:rPr>
                      <w:rFonts w:ascii="Trebuchet MS"/>
                      <w:spacing w:val="-20"/>
                      <w:w w:val="105"/>
                    </w:rPr>
                    <w:t> </w:t>
                  </w:r>
                  <w:r>
                    <w:rPr>
                      <w:rFonts w:ascii="Trebuchet MS"/>
                      <w:w w:val="105"/>
                    </w:rPr>
                    <w:t>them</w:t>
                  </w:r>
                  <w:r>
                    <w:rPr>
                      <w:rFonts w:ascii="Trebuchet MS"/>
                      <w:spacing w:val="-20"/>
                      <w:w w:val="105"/>
                    </w:rPr>
                    <w:t> </w:t>
                  </w:r>
                  <w:r>
                    <w:rPr>
                      <w:rFonts w:ascii="Trebuchet MS"/>
                      <w:w w:val="105"/>
                    </w:rPr>
                    <w:t>more</w:t>
                  </w:r>
                  <w:r>
                    <w:rPr>
                      <w:rFonts w:ascii="Trebuchet MS"/>
                      <w:spacing w:val="-19"/>
                      <w:w w:val="105"/>
                    </w:rPr>
                    <w:t> </w:t>
                  </w:r>
                  <w:r>
                    <w:rPr>
                      <w:rFonts w:ascii="Trebuchet MS"/>
                      <w:w w:val="105"/>
                    </w:rPr>
                    <w:t>just,</w:t>
                  </w:r>
                  <w:r>
                    <w:rPr>
                      <w:rFonts w:ascii="Trebuchet MS"/>
                      <w:spacing w:val="-20"/>
                      <w:w w:val="105"/>
                    </w:rPr>
                    <w:t> </w:t>
                  </w:r>
                  <w:r>
                    <w:rPr>
                      <w:rFonts w:ascii="Trebuchet MS"/>
                      <w:w w:val="105"/>
                    </w:rPr>
                    <w:t>efficient and consistent with the principles underlying the </w:t>
                  </w:r>
                  <w:r>
                    <w:rPr>
                      <w:rFonts w:ascii="Trebuchet MS"/>
                      <w:spacing w:val="-3"/>
                      <w:w w:val="105"/>
                    </w:rPr>
                    <w:t>CMIA? </w:t>
                  </w:r>
                  <w:r>
                    <w:rPr>
                      <w:rFonts w:ascii="Trebuchet MS"/>
                      <w:w w:val="105"/>
                    </w:rPr>
                    <w:t>If so, what changes are</w:t>
                  </w:r>
                  <w:r>
                    <w:rPr>
                      <w:rFonts w:ascii="Trebuchet MS"/>
                      <w:spacing w:val="-11"/>
                      <w:w w:val="105"/>
                    </w:rPr>
                    <w:t> </w:t>
                  </w:r>
                  <w:r>
                    <w:rPr>
                      <w:rFonts w:ascii="Trebuchet MS"/>
                      <w:w w:val="105"/>
                    </w:rPr>
                    <w:t>required?</w:t>
                  </w:r>
                </w:p>
                <w:p>
                  <w:pPr>
                    <w:pStyle w:val="BodyText"/>
                    <w:spacing w:before="10"/>
                    <w:rPr>
                      <w:sz w:val="25"/>
                    </w:rPr>
                  </w:pPr>
                </w:p>
                <w:p>
                  <w:pPr>
                    <w:pStyle w:val="BodyText"/>
                    <w:numPr>
                      <w:ilvl w:val="0"/>
                      <w:numId w:val="107"/>
                    </w:numPr>
                    <w:tabs>
                      <w:tab w:pos="793" w:val="left" w:leader="none"/>
                      <w:tab w:pos="794" w:val="left" w:leader="none"/>
                    </w:tabs>
                    <w:spacing w:line="256" w:lineRule="auto" w:before="0" w:after="0"/>
                    <w:ind w:left="793" w:right="553" w:hanging="567"/>
                    <w:jc w:val="left"/>
                    <w:rPr>
                      <w:rFonts w:ascii="Trebuchet MS"/>
                    </w:rPr>
                  </w:pPr>
                  <w:r>
                    <w:rPr>
                      <w:rFonts w:ascii="Trebuchet MS"/>
                      <w:w w:val="105"/>
                    </w:rPr>
                    <w:t>In</w:t>
                  </w:r>
                  <w:r>
                    <w:rPr>
                      <w:rFonts w:ascii="Trebuchet MS"/>
                      <w:spacing w:val="-20"/>
                      <w:w w:val="105"/>
                    </w:rPr>
                    <w:t> </w:t>
                  </w:r>
                  <w:r>
                    <w:rPr>
                      <w:rFonts w:ascii="Trebuchet MS"/>
                      <w:w w:val="105"/>
                    </w:rPr>
                    <w:t>your</w:t>
                  </w:r>
                  <w:r>
                    <w:rPr>
                      <w:rFonts w:ascii="Trebuchet MS"/>
                      <w:spacing w:val="-19"/>
                      <w:w w:val="105"/>
                    </w:rPr>
                    <w:t> </w:t>
                  </w:r>
                  <w:r>
                    <w:rPr>
                      <w:rFonts w:ascii="Trebuchet MS"/>
                      <w:w w:val="105"/>
                    </w:rPr>
                    <w:t>experience</w:t>
                  </w:r>
                  <w:r>
                    <w:rPr>
                      <w:rFonts w:ascii="Trebuchet MS"/>
                      <w:spacing w:val="-20"/>
                      <w:w w:val="105"/>
                    </w:rPr>
                    <w:t> </w:t>
                  </w:r>
                  <w:r>
                    <w:rPr>
                      <w:rFonts w:ascii="Trebuchet MS"/>
                      <w:w w:val="105"/>
                    </w:rPr>
                    <w:t>as</w:t>
                  </w:r>
                  <w:r>
                    <w:rPr>
                      <w:rFonts w:ascii="Trebuchet MS"/>
                      <w:spacing w:val="-19"/>
                      <w:w w:val="105"/>
                    </w:rPr>
                    <w:t> </w:t>
                  </w:r>
                  <w:r>
                    <w:rPr>
                      <w:rFonts w:ascii="Trebuchet MS"/>
                      <w:w w:val="105"/>
                    </w:rPr>
                    <w:t>either</w:t>
                  </w:r>
                  <w:r>
                    <w:rPr>
                      <w:rFonts w:ascii="Trebuchet MS"/>
                      <w:spacing w:val="-19"/>
                      <w:w w:val="105"/>
                    </w:rPr>
                    <w:t> </w:t>
                  </w:r>
                  <w:r>
                    <w:rPr>
                      <w:rFonts w:ascii="Trebuchet MS"/>
                      <w:w w:val="105"/>
                    </w:rPr>
                    <w:t>a</w:t>
                  </w:r>
                  <w:r>
                    <w:rPr>
                      <w:rFonts w:ascii="Trebuchet MS"/>
                      <w:spacing w:val="-20"/>
                      <w:w w:val="105"/>
                    </w:rPr>
                    <w:t> </w:t>
                  </w:r>
                  <w:r>
                    <w:rPr>
                      <w:rFonts w:ascii="Trebuchet MS"/>
                      <w:w w:val="105"/>
                    </w:rPr>
                    <w:t>person</w:t>
                  </w:r>
                  <w:r>
                    <w:rPr>
                      <w:rFonts w:ascii="Trebuchet MS"/>
                      <w:spacing w:val="-19"/>
                      <w:w w:val="105"/>
                    </w:rPr>
                    <w:t> </w:t>
                  </w:r>
                  <w:r>
                    <w:rPr>
                      <w:rFonts w:ascii="Trebuchet MS"/>
                      <w:w w:val="105"/>
                    </w:rPr>
                    <w:t>subject</w:t>
                  </w:r>
                  <w:r>
                    <w:rPr>
                      <w:rFonts w:ascii="Trebuchet MS"/>
                      <w:spacing w:val="-19"/>
                      <w:w w:val="105"/>
                    </w:rPr>
                    <w:t> </w:t>
                  </w:r>
                  <w:r>
                    <w:rPr>
                      <w:rFonts w:ascii="Trebuchet MS"/>
                      <w:w w:val="105"/>
                    </w:rPr>
                    <w:t>to</w:t>
                  </w:r>
                  <w:r>
                    <w:rPr>
                      <w:rFonts w:ascii="Trebuchet MS"/>
                      <w:spacing w:val="-20"/>
                      <w:w w:val="105"/>
                    </w:rPr>
                    <w:t> </w:t>
                  </w:r>
                  <w:r>
                    <w:rPr>
                      <w:rFonts w:ascii="Trebuchet MS"/>
                      <w:w w:val="105"/>
                    </w:rPr>
                    <w:t>a</w:t>
                  </w:r>
                  <w:r>
                    <w:rPr>
                      <w:rFonts w:ascii="Trebuchet MS"/>
                      <w:spacing w:val="-19"/>
                      <w:w w:val="105"/>
                    </w:rPr>
                    <w:t> </w:t>
                  </w:r>
                  <w:r>
                    <w:rPr>
                      <w:rFonts w:ascii="Trebuchet MS"/>
                      <w:w w:val="105"/>
                    </w:rPr>
                    <w:t>supervision</w:t>
                  </w:r>
                  <w:r>
                    <w:rPr>
                      <w:rFonts w:ascii="Trebuchet MS"/>
                      <w:spacing w:val="-19"/>
                      <w:w w:val="105"/>
                    </w:rPr>
                    <w:t> </w:t>
                  </w:r>
                  <w:r>
                    <w:rPr>
                      <w:rFonts w:ascii="Trebuchet MS"/>
                      <w:spacing w:val="-3"/>
                      <w:w w:val="105"/>
                    </w:rPr>
                    <w:t>order,</w:t>
                  </w:r>
                  <w:r>
                    <w:rPr>
                      <w:rFonts w:ascii="Trebuchet MS"/>
                      <w:spacing w:val="-20"/>
                      <w:w w:val="105"/>
                    </w:rPr>
                    <w:t> </w:t>
                  </w:r>
                  <w:r>
                    <w:rPr>
                      <w:rFonts w:ascii="Trebuchet MS"/>
                      <w:w w:val="105"/>
                    </w:rPr>
                    <w:t>a</w:t>
                  </w:r>
                  <w:r>
                    <w:rPr>
                      <w:rFonts w:ascii="Trebuchet MS"/>
                      <w:spacing w:val="-19"/>
                      <w:w w:val="105"/>
                    </w:rPr>
                    <w:t> </w:t>
                  </w:r>
                  <w:r>
                    <w:rPr>
                      <w:rFonts w:ascii="Trebuchet MS"/>
                      <w:spacing w:val="-3"/>
                      <w:w w:val="105"/>
                    </w:rPr>
                    <w:t>family </w:t>
                  </w:r>
                  <w:r>
                    <w:rPr>
                      <w:rFonts w:ascii="Trebuchet MS"/>
                      <w:w w:val="105"/>
                    </w:rPr>
                    <w:t>member of a person subject to a supervision order or a victim in a CMIA </w:t>
                  </w:r>
                  <w:r>
                    <w:rPr>
                      <w:rFonts w:ascii="Trebuchet MS"/>
                      <w:spacing w:val="-3"/>
                      <w:w w:val="105"/>
                    </w:rPr>
                    <w:t>matter,</w:t>
                  </w:r>
                  <w:r>
                    <w:rPr>
                      <w:rFonts w:ascii="Trebuchet MS"/>
                      <w:spacing w:val="-11"/>
                      <w:w w:val="105"/>
                    </w:rPr>
                    <w:t> </w:t>
                  </w:r>
                  <w:r>
                    <w:rPr>
                      <w:rFonts w:ascii="Trebuchet MS"/>
                      <w:w w:val="105"/>
                    </w:rPr>
                    <w:t>how</w:t>
                  </w:r>
                  <w:r>
                    <w:rPr>
                      <w:rFonts w:ascii="Trebuchet MS"/>
                      <w:spacing w:val="-11"/>
                      <w:w w:val="105"/>
                    </w:rPr>
                    <w:t> </w:t>
                  </w:r>
                  <w:r>
                    <w:rPr>
                      <w:rFonts w:ascii="Trebuchet MS"/>
                      <w:spacing w:val="-3"/>
                      <w:w w:val="105"/>
                    </w:rPr>
                    <w:t>have</w:t>
                  </w:r>
                  <w:r>
                    <w:rPr>
                      <w:rFonts w:ascii="Trebuchet MS"/>
                      <w:spacing w:val="-11"/>
                      <w:w w:val="105"/>
                    </w:rPr>
                    <w:t> </w:t>
                  </w:r>
                  <w:r>
                    <w:rPr>
                      <w:rFonts w:ascii="Trebuchet MS"/>
                      <w:spacing w:val="-3"/>
                      <w:w w:val="105"/>
                    </w:rPr>
                    <w:t>leave</w:t>
                  </w:r>
                  <w:r>
                    <w:rPr>
                      <w:rFonts w:ascii="Trebuchet MS"/>
                      <w:spacing w:val="-10"/>
                      <w:w w:val="105"/>
                    </w:rPr>
                    <w:t> </w:t>
                  </w:r>
                  <w:r>
                    <w:rPr>
                      <w:rFonts w:ascii="Trebuchet MS"/>
                      <w:w w:val="105"/>
                    </w:rPr>
                    <w:t>processes</w:t>
                  </w:r>
                  <w:r>
                    <w:rPr>
                      <w:rFonts w:ascii="Trebuchet MS"/>
                      <w:spacing w:val="-11"/>
                      <w:w w:val="105"/>
                    </w:rPr>
                    <w:t> </w:t>
                  </w:r>
                  <w:r>
                    <w:rPr>
                      <w:rFonts w:ascii="Trebuchet MS"/>
                      <w:w w:val="105"/>
                    </w:rPr>
                    <w:t>affected</w:t>
                  </w:r>
                  <w:r>
                    <w:rPr>
                      <w:rFonts w:ascii="Trebuchet MS"/>
                      <w:spacing w:val="-11"/>
                      <w:w w:val="105"/>
                    </w:rPr>
                    <w:t> </w:t>
                  </w:r>
                  <w:r>
                    <w:rPr>
                      <w:rFonts w:ascii="Trebuchet MS"/>
                      <w:spacing w:val="-5"/>
                      <w:w w:val="105"/>
                    </w:rPr>
                    <w:t>you?</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rPr/>
        <w:pict>
          <v:line style="position:absolute;mso-position-horizontal-relative:page;mso-position-vertical-relative:paragraph;z-index:8168;mso-wrap-distance-left:0;mso-wrap-distance-right:0" from="79.370003pt,13.824444pt" to="515.905003pt,13.82444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spacing w:val="-9"/>
          <w:w w:val="110"/>
          <w:sz w:val="24"/>
        </w:rPr>
        <w:t>174</w:t>
      </w:r>
    </w:p>
    <w:p>
      <w:pPr>
        <w:tabs>
          <w:tab w:pos="1246" w:val="left" w:leader="none"/>
        </w:tabs>
        <w:spacing w:before="43"/>
        <w:ind w:left="452" w:right="0" w:firstLine="0"/>
        <w:jc w:val="left"/>
        <w:rPr>
          <w:sz w:val="13"/>
        </w:rPr>
      </w:pPr>
      <w:r>
        <w:rPr/>
        <w:br w:type="column"/>
      </w:r>
      <w:r>
        <w:rPr>
          <w:w w:val="105"/>
          <w:sz w:val="13"/>
        </w:rPr>
        <w:t>87</w:t>
        <w:tab/>
        <w:t>Ibid s</w:t>
      </w:r>
      <w:r>
        <w:rPr>
          <w:spacing w:val="9"/>
          <w:w w:val="105"/>
          <w:sz w:val="13"/>
        </w:rPr>
        <w:t> </w:t>
      </w:r>
      <w:r>
        <w:rPr>
          <w:spacing w:val="2"/>
          <w:w w:val="105"/>
          <w:sz w:val="13"/>
        </w:rPr>
        <w:t>58(1).</w:t>
      </w:r>
    </w:p>
    <w:p>
      <w:pPr>
        <w:pStyle w:val="ListParagraph"/>
        <w:numPr>
          <w:ilvl w:val="0"/>
          <w:numId w:val="108"/>
        </w:numPr>
        <w:tabs>
          <w:tab w:pos="1246" w:val="left" w:leader="none"/>
          <w:tab w:pos="1247" w:val="left" w:leader="none"/>
        </w:tabs>
        <w:spacing w:line="240" w:lineRule="auto" w:before="1" w:after="0"/>
        <w:ind w:left="1246" w:right="0" w:hanging="794"/>
        <w:jc w:val="left"/>
        <w:rPr>
          <w:sz w:val="13"/>
        </w:rPr>
      </w:pPr>
      <w:r>
        <w:rPr>
          <w:sz w:val="13"/>
        </w:rPr>
        <w:t>Ibid.</w:t>
      </w:r>
    </w:p>
    <w:p>
      <w:pPr>
        <w:pStyle w:val="ListParagraph"/>
        <w:numPr>
          <w:ilvl w:val="0"/>
          <w:numId w:val="108"/>
        </w:numPr>
        <w:tabs>
          <w:tab w:pos="1246" w:val="left" w:leader="none"/>
          <w:tab w:pos="1247" w:val="left" w:leader="none"/>
        </w:tabs>
        <w:spacing w:line="240" w:lineRule="auto" w:before="2" w:after="0"/>
        <w:ind w:left="452" w:right="4749" w:firstLine="0"/>
        <w:jc w:val="left"/>
        <w:rPr>
          <w:sz w:val="13"/>
        </w:rPr>
      </w:pPr>
      <w:r>
        <w:rPr>
          <w:w w:val="105"/>
          <w:sz w:val="13"/>
        </w:rPr>
        <w:t>Ibid s </w:t>
      </w:r>
      <w:r>
        <w:rPr>
          <w:spacing w:val="4"/>
          <w:w w:val="105"/>
          <w:sz w:val="13"/>
        </w:rPr>
        <w:t>58(2)(b). </w:t>
      </w:r>
      <w:r>
        <w:rPr>
          <w:w w:val="105"/>
          <w:sz w:val="13"/>
        </w:rPr>
        <w:t>This must occur within </w:t>
      </w:r>
      <w:r>
        <w:rPr>
          <w:spacing w:val="2"/>
          <w:w w:val="105"/>
          <w:sz w:val="13"/>
        </w:rPr>
        <w:t>48 </w:t>
      </w:r>
      <w:r>
        <w:rPr>
          <w:w w:val="105"/>
          <w:sz w:val="13"/>
        </w:rPr>
        <w:t>hours after the leave has been suspended. 90</w:t>
        <w:tab/>
        <w:t>Ibid s</w:t>
      </w:r>
      <w:r>
        <w:rPr>
          <w:spacing w:val="9"/>
          <w:w w:val="105"/>
          <w:sz w:val="13"/>
        </w:rPr>
        <w:t> </w:t>
      </w:r>
      <w:r>
        <w:rPr>
          <w:spacing w:val="3"/>
          <w:w w:val="105"/>
          <w:sz w:val="13"/>
        </w:rPr>
        <w:t>58(5).</w:t>
      </w:r>
    </w:p>
    <w:p>
      <w:pPr>
        <w:pStyle w:val="ListParagraph"/>
        <w:numPr>
          <w:ilvl w:val="0"/>
          <w:numId w:val="109"/>
        </w:numPr>
        <w:tabs>
          <w:tab w:pos="1246" w:val="left" w:leader="none"/>
          <w:tab w:pos="1247" w:val="left" w:leader="none"/>
        </w:tabs>
        <w:spacing w:line="240" w:lineRule="auto" w:before="2" w:after="0"/>
        <w:ind w:left="1246" w:right="0" w:hanging="794"/>
        <w:jc w:val="left"/>
        <w:rPr>
          <w:sz w:val="13"/>
        </w:rPr>
      </w:pPr>
      <w:r>
        <w:rPr>
          <w:sz w:val="13"/>
        </w:rPr>
        <w:t>Victorian Institute of Forensic Mental Health, above n</w:t>
      </w:r>
      <w:r>
        <w:rPr>
          <w:spacing w:val="11"/>
          <w:sz w:val="13"/>
        </w:rPr>
        <w:t> </w:t>
      </w:r>
      <w:r>
        <w:rPr>
          <w:spacing w:val="-4"/>
          <w:sz w:val="13"/>
        </w:rPr>
        <w:t>37, </w:t>
      </w:r>
      <w:r>
        <w:rPr>
          <w:spacing w:val="-3"/>
          <w:sz w:val="13"/>
        </w:rPr>
        <w:t>31.</w:t>
      </w:r>
    </w:p>
    <w:p>
      <w:pPr>
        <w:pStyle w:val="ListParagraph"/>
        <w:numPr>
          <w:ilvl w:val="0"/>
          <w:numId w:val="109"/>
        </w:numPr>
        <w:tabs>
          <w:tab w:pos="1246" w:val="left" w:leader="none"/>
          <w:tab w:pos="1247" w:val="left" w:leader="none"/>
        </w:tabs>
        <w:spacing w:line="240" w:lineRule="auto" w:before="2" w:after="0"/>
        <w:ind w:left="1246"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5"/>
          <w:w w:val="105"/>
          <w:sz w:val="13"/>
        </w:rPr>
        <w:t> </w:t>
      </w:r>
      <w:r>
        <w:rPr>
          <w:w w:val="105"/>
          <w:sz w:val="13"/>
        </w:rPr>
        <w:t>s</w:t>
      </w:r>
      <w:r>
        <w:rPr>
          <w:spacing w:val="4"/>
          <w:w w:val="105"/>
          <w:sz w:val="13"/>
        </w:rPr>
        <w:t> </w:t>
      </w:r>
      <w:r>
        <w:rPr>
          <w:w w:val="105"/>
          <w:sz w:val="13"/>
        </w:rPr>
        <w:t>57B(1).</w:t>
      </w:r>
    </w:p>
    <w:p>
      <w:pPr>
        <w:pStyle w:val="ListParagraph"/>
        <w:numPr>
          <w:ilvl w:val="0"/>
          <w:numId w:val="109"/>
        </w:numPr>
        <w:tabs>
          <w:tab w:pos="1246" w:val="left" w:leader="none"/>
          <w:tab w:pos="1247" w:val="left" w:leader="none"/>
        </w:tabs>
        <w:spacing w:line="240" w:lineRule="auto" w:before="1" w:after="0"/>
        <w:ind w:left="1246" w:right="0" w:hanging="794"/>
        <w:jc w:val="left"/>
        <w:rPr>
          <w:sz w:val="13"/>
        </w:rPr>
      </w:pPr>
      <w:r>
        <w:rPr>
          <w:sz w:val="13"/>
        </w:rPr>
        <w:t>Ibid s</w:t>
      </w:r>
      <w:r>
        <w:rPr>
          <w:spacing w:val="12"/>
          <w:sz w:val="13"/>
        </w:rPr>
        <w:t> </w:t>
      </w:r>
      <w:r>
        <w:rPr>
          <w:sz w:val="13"/>
        </w:rPr>
        <w:t>58A(1).</w:t>
      </w:r>
    </w:p>
    <w:p>
      <w:pPr>
        <w:spacing w:after="0" w:line="240" w:lineRule="auto"/>
        <w:jc w:val="left"/>
        <w:rPr>
          <w:sz w:val="13"/>
        </w:rPr>
        <w:sectPr>
          <w:type w:val="continuous"/>
          <w:pgSz w:w="11910" w:h="16840"/>
          <w:pgMar w:top="1320" w:bottom="280" w:left="0" w:right="0"/>
          <w:cols w:num="2" w:equalWidth="0">
            <w:col w:w="1095" w:space="40"/>
            <w:col w:w="10775"/>
          </w:cols>
        </w:sectPr>
      </w:pPr>
    </w:p>
    <w:p>
      <w:pPr>
        <w:pStyle w:val="BodyText"/>
        <w:rPr>
          <w:sz w:val="20"/>
        </w:rPr>
      </w:pPr>
    </w:p>
    <w:p>
      <w:pPr>
        <w:pStyle w:val="BodyText"/>
        <w:spacing w:before="11"/>
        <w:rPr>
          <w:sz w:val="17"/>
        </w:rPr>
      </w:pPr>
    </w:p>
    <w:p>
      <w:pPr>
        <w:pStyle w:val="Heading3"/>
        <w:spacing w:before="96"/>
      </w:pPr>
      <w:bookmarkStart w:name="_TOC_250005" w:id="230"/>
      <w:bookmarkEnd w:id="230"/>
      <w:r>
        <w:rPr>
          <w:w w:val="115"/>
        </w:rPr>
        <w:t>Leave decision-making bodies</w:t>
      </w:r>
    </w:p>
    <w:p>
      <w:pPr>
        <w:pStyle w:val="ListParagraph"/>
        <w:numPr>
          <w:ilvl w:val="1"/>
          <w:numId w:val="98"/>
        </w:numPr>
        <w:tabs>
          <w:tab w:pos="2381" w:val="left" w:leader="none"/>
          <w:tab w:pos="2382" w:val="left" w:leader="none"/>
        </w:tabs>
        <w:spacing w:line="242" w:lineRule="auto" w:before="137" w:after="0"/>
        <w:ind w:left="2381" w:right="1741" w:hanging="794"/>
        <w:jc w:val="left"/>
        <w:rPr>
          <w:sz w:val="21"/>
        </w:rPr>
      </w:pPr>
      <w:r>
        <w:rPr>
          <w:w w:val="105"/>
          <w:sz w:val="21"/>
        </w:rPr>
        <w:t>The CMIA uses a </w:t>
      </w:r>
      <w:r>
        <w:rPr>
          <w:spacing w:val="-3"/>
          <w:w w:val="105"/>
          <w:sz w:val="21"/>
        </w:rPr>
        <w:t>range </w:t>
      </w:r>
      <w:r>
        <w:rPr>
          <w:w w:val="105"/>
          <w:sz w:val="21"/>
        </w:rPr>
        <w:t>of decision-making bodies </w:t>
      </w:r>
      <w:r>
        <w:rPr>
          <w:spacing w:val="-3"/>
          <w:w w:val="105"/>
          <w:sz w:val="21"/>
        </w:rPr>
        <w:t>to </w:t>
      </w:r>
      <w:r>
        <w:rPr>
          <w:spacing w:val="-4"/>
          <w:w w:val="105"/>
          <w:sz w:val="21"/>
        </w:rPr>
        <w:t>make </w:t>
      </w:r>
      <w:r>
        <w:rPr>
          <w:spacing w:val="-3"/>
          <w:w w:val="105"/>
          <w:sz w:val="21"/>
        </w:rPr>
        <w:t>determinations </w:t>
      </w:r>
      <w:r>
        <w:rPr>
          <w:w w:val="105"/>
          <w:sz w:val="21"/>
        </w:rPr>
        <w:t>about </w:t>
      </w:r>
      <w:r>
        <w:rPr>
          <w:spacing w:val="-3"/>
          <w:w w:val="105"/>
          <w:sz w:val="21"/>
        </w:rPr>
        <w:t>leave including</w:t>
      </w:r>
      <w:r>
        <w:rPr>
          <w:spacing w:val="-14"/>
          <w:w w:val="105"/>
          <w:sz w:val="21"/>
        </w:rPr>
        <w:t> </w:t>
      </w:r>
      <w:r>
        <w:rPr>
          <w:w w:val="105"/>
          <w:sz w:val="21"/>
        </w:rPr>
        <w:t>the</w:t>
      </w:r>
      <w:r>
        <w:rPr>
          <w:spacing w:val="-13"/>
          <w:w w:val="105"/>
          <w:sz w:val="21"/>
        </w:rPr>
        <w:t> </w:t>
      </w:r>
      <w:r>
        <w:rPr>
          <w:w w:val="105"/>
          <w:sz w:val="21"/>
        </w:rPr>
        <w:t>courts,</w:t>
      </w:r>
      <w:r>
        <w:rPr>
          <w:spacing w:val="-13"/>
          <w:w w:val="105"/>
          <w:sz w:val="21"/>
        </w:rPr>
        <w:t> </w:t>
      </w:r>
      <w:r>
        <w:rPr>
          <w:w w:val="105"/>
          <w:sz w:val="21"/>
        </w:rPr>
        <w:t>the</w:t>
      </w:r>
      <w:r>
        <w:rPr>
          <w:spacing w:val="-13"/>
          <w:w w:val="105"/>
          <w:sz w:val="21"/>
        </w:rPr>
        <w:t> </w:t>
      </w:r>
      <w:r>
        <w:rPr>
          <w:spacing w:val="-3"/>
          <w:w w:val="105"/>
          <w:sz w:val="21"/>
        </w:rPr>
        <w:t>Forensic</w:t>
      </w:r>
      <w:r>
        <w:rPr>
          <w:spacing w:val="-13"/>
          <w:w w:val="105"/>
          <w:sz w:val="21"/>
        </w:rPr>
        <w:t> </w:t>
      </w:r>
      <w:r>
        <w:rPr>
          <w:spacing w:val="-3"/>
          <w:w w:val="105"/>
          <w:sz w:val="21"/>
        </w:rPr>
        <w:t>Leave</w:t>
      </w:r>
      <w:r>
        <w:rPr>
          <w:spacing w:val="-13"/>
          <w:w w:val="105"/>
          <w:sz w:val="21"/>
        </w:rPr>
        <w:t> </w:t>
      </w:r>
      <w:r>
        <w:rPr>
          <w:spacing w:val="-3"/>
          <w:w w:val="105"/>
          <w:sz w:val="21"/>
        </w:rPr>
        <w:t>Panel,</w:t>
      </w:r>
      <w:r>
        <w:rPr>
          <w:spacing w:val="-14"/>
          <w:w w:val="105"/>
          <w:sz w:val="21"/>
        </w:rPr>
        <w:t> </w:t>
      </w:r>
      <w:r>
        <w:rPr>
          <w:w w:val="105"/>
          <w:sz w:val="21"/>
        </w:rPr>
        <w:t>authorised</w:t>
      </w:r>
      <w:r>
        <w:rPr>
          <w:spacing w:val="-13"/>
          <w:w w:val="105"/>
          <w:sz w:val="21"/>
        </w:rPr>
        <w:t> </w:t>
      </w:r>
      <w:r>
        <w:rPr>
          <w:w w:val="105"/>
          <w:sz w:val="21"/>
        </w:rPr>
        <w:t>psychiatrists</w:t>
      </w:r>
      <w:r>
        <w:rPr>
          <w:spacing w:val="-13"/>
          <w:w w:val="105"/>
          <w:sz w:val="21"/>
        </w:rPr>
        <w:t> </w:t>
      </w:r>
      <w:r>
        <w:rPr>
          <w:w w:val="105"/>
          <w:sz w:val="21"/>
        </w:rPr>
        <w:t>and</w:t>
      </w:r>
      <w:r>
        <w:rPr>
          <w:spacing w:val="-13"/>
          <w:w w:val="105"/>
          <w:sz w:val="21"/>
        </w:rPr>
        <w:t> </w:t>
      </w:r>
      <w:r>
        <w:rPr>
          <w:w w:val="105"/>
          <w:sz w:val="21"/>
        </w:rPr>
        <w:t>the</w:t>
      </w:r>
      <w:r>
        <w:rPr>
          <w:spacing w:val="-13"/>
          <w:w w:val="105"/>
          <w:sz w:val="21"/>
        </w:rPr>
        <w:t> </w:t>
      </w:r>
      <w:r>
        <w:rPr>
          <w:w w:val="105"/>
          <w:sz w:val="21"/>
        </w:rPr>
        <w:t>Secretary </w:t>
      </w:r>
      <w:r>
        <w:rPr>
          <w:spacing w:val="-3"/>
          <w:w w:val="105"/>
          <w:sz w:val="21"/>
        </w:rPr>
        <w:t>to </w:t>
      </w:r>
      <w:r>
        <w:rPr>
          <w:w w:val="105"/>
          <w:sz w:val="21"/>
        </w:rPr>
        <w:t>the Department of </w:t>
      </w:r>
      <w:r>
        <w:rPr>
          <w:spacing w:val="-3"/>
          <w:w w:val="105"/>
          <w:sz w:val="21"/>
        </w:rPr>
        <w:t>Human </w:t>
      </w:r>
      <w:r>
        <w:rPr>
          <w:w w:val="105"/>
          <w:sz w:val="21"/>
        </w:rPr>
        <w:t>Services. In </w:t>
      </w:r>
      <w:r>
        <w:rPr>
          <w:spacing w:val="-3"/>
          <w:w w:val="105"/>
          <w:sz w:val="21"/>
        </w:rPr>
        <w:t>addition, Forensicare </w:t>
      </w:r>
      <w:r>
        <w:rPr>
          <w:spacing w:val="-2"/>
          <w:w w:val="105"/>
          <w:sz w:val="21"/>
        </w:rPr>
        <w:t>has </w:t>
      </w:r>
      <w:r>
        <w:rPr>
          <w:w w:val="105"/>
          <w:sz w:val="21"/>
        </w:rPr>
        <w:t>an </w:t>
      </w:r>
      <w:r>
        <w:rPr>
          <w:spacing w:val="-3"/>
          <w:w w:val="105"/>
          <w:sz w:val="21"/>
        </w:rPr>
        <w:t>Internal Leave </w:t>
      </w:r>
      <w:r>
        <w:rPr>
          <w:w w:val="105"/>
          <w:sz w:val="21"/>
        </w:rPr>
        <w:t>Review</w:t>
      </w:r>
      <w:r>
        <w:rPr>
          <w:spacing w:val="-9"/>
          <w:w w:val="105"/>
          <w:sz w:val="21"/>
        </w:rPr>
        <w:t> </w:t>
      </w:r>
      <w:r>
        <w:rPr>
          <w:spacing w:val="-3"/>
          <w:w w:val="105"/>
          <w:sz w:val="21"/>
        </w:rPr>
        <w:t>Committee</w:t>
      </w:r>
      <w:r>
        <w:rPr>
          <w:spacing w:val="-9"/>
          <w:w w:val="105"/>
          <w:sz w:val="21"/>
        </w:rPr>
        <w:t> </w:t>
      </w:r>
      <w:r>
        <w:rPr>
          <w:spacing w:val="-3"/>
          <w:w w:val="105"/>
          <w:sz w:val="21"/>
        </w:rPr>
        <w:t>that</w:t>
      </w:r>
      <w:r>
        <w:rPr>
          <w:spacing w:val="-9"/>
          <w:w w:val="105"/>
          <w:sz w:val="21"/>
        </w:rPr>
        <w:t> </w:t>
      </w:r>
      <w:r>
        <w:rPr>
          <w:w w:val="105"/>
          <w:sz w:val="21"/>
        </w:rPr>
        <w:t>considers</w:t>
      </w:r>
      <w:r>
        <w:rPr>
          <w:spacing w:val="-9"/>
          <w:w w:val="105"/>
          <w:sz w:val="21"/>
        </w:rPr>
        <w:t> </w:t>
      </w:r>
      <w:r>
        <w:rPr>
          <w:w w:val="105"/>
          <w:sz w:val="21"/>
        </w:rPr>
        <w:t>the</w:t>
      </w:r>
      <w:r>
        <w:rPr>
          <w:spacing w:val="-9"/>
          <w:w w:val="105"/>
          <w:sz w:val="21"/>
        </w:rPr>
        <w:t> </w:t>
      </w:r>
      <w:r>
        <w:rPr>
          <w:spacing w:val="-3"/>
          <w:w w:val="105"/>
          <w:sz w:val="21"/>
        </w:rPr>
        <w:t>leave</w:t>
      </w:r>
      <w:r>
        <w:rPr>
          <w:spacing w:val="-9"/>
          <w:w w:val="105"/>
          <w:sz w:val="21"/>
        </w:rPr>
        <w:t> </w:t>
      </w:r>
      <w:r>
        <w:rPr>
          <w:spacing w:val="-3"/>
          <w:w w:val="105"/>
          <w:sz w:val="21"/>
        </w:rPr>
        <w:t>applications</w:t>
      </w:r>
      <w:r>
        <w:rPr>
          <w:spacing w:val="-9"/>
          <w:w w:val="105"/>
          <w:sz w:val="21"/>
        </w:rPr>
        <w:t> </w:t>
      </w:r>
      <w:r>
        <w:rPr>
          <w:w w:val="105"/>
          <w:sz w:val="21"/>
        </w:rPr>
        <w:t>and</w:t>
      </w:r>
      <w:r>
        <w:rPr>
          <w:spacing w:val="-9"/>
          <w:w w:val="105"/>
          <w:sz w:val="21"/>
        </w:rPr>
        <w:t> </w:t>
      </w:r>
      <w:r>
        <w:rPr>
          <w:w w:val="105"/>
          <w:sz w:val="21"/>
        </w:rPr>
        <w:t>endorses</w:t>
      </w:r>
      <w:r>
        <w:rPr>
          <w:spacing w:val="-9"/>
          <w:w w:val="105"/>
          <w:sz w:val="21"/>
        </w:rPr>
        <w:t> </w:t>
      </w:r>
      <w:r>
        <w:rPr>
          <w:spacing w:val="-3"/>
          <w:w w:val="105"/>
          <w:sz w:val="21"/>
        </w:rPr>
        <w:t>leave</w:t>
      </w:r>
      <w:r>
        <w:rPr>
          <w:spacing w:val="-9"/>
          <w:w w:val="105"/>
          <w:sz w:val="21"/>
        </w:rPr>
        <w:t> </w:t>
      </w:r>
      <w:r>
        <w:rPr>
          <w:spacing w:val="-3"/>
          <w:w w:val="105"/>
          <w:sz w:val="21"/>
        </w:rPr>
        <w:t>plans.</w:t>
      </w:r>
      <w:r>
        <w:rPr>
          <w:spacing w:val="-9"/>
          <w:w w:val="105"/>
          <w:sz w:val="21"/>
        </w:rPr>
        <w:t> </w:t>
      </w:r>
      <w:r>
        <w:rPr>
          <w:w w:val="105"/>
          <w:sz w:val="21"/>
        </w:rPr>
        <w:t>In</w:t>
      </w:r>
      <w:r>
        <w:rPr>
          <w:spacing w:val="-9"/>
          <w:w w:val="105"/>
          <w:sz w:val="21"/>
        </w:rPr>
        <w:t> </w:t>
      </w:r>
      <w:r>
        <w:rPr>
          <w:w w:val="105"/>
          <w:sz w:val="21"/>
        </w:rPr>
        <w:t>this section, the </w:t>
      </w:r>
      <w:r>
        <w:rPr>
          <w:spacing w:val="-3"/>
          <w:w w:val="105"/>
          <w:sz w:val="21"/>
        </w:rPr>
        <w:t>Commission </w:t>
      </w:r>
      <w:r>
        <w:rPr>
          <w:w w:val="105"/>
          <w:sz w:val="21"/>
        </w:rPr>
        <w:t>discusses the operation of the </w:t>
      </w:r>
      <w:r>
        <w:rPr>
          <w:spacing w:val="-3"/>
          <w:w w:val="105"/>
          <w:sz w:val="21"/>
        </w:rPr>
        <w:t>Forensic Leave Panel </w:t>
      </w:r>
      <w:r>
        <w:rPr>
          <w:w w:val="105"/>
          <w:sz w:val="21"/>
        </w:rPr>
        <w:t>and the </w:t>
      </w:r>
      <w:r>
        <w:rPr>
          <w:spacing w:val="-3"/>
          <w:w w:val="105"/>
          <w:sz w:val="21"/>
        </w:rPr>
        <w:t>Internal Leave </w:t>
      </w:r>
      <w:r>
        <w:rPr>
          <w:w w:val="105"/>
          <w:sz w:val="21"/>
        </w:rPr>
        <w:t>Review </w:t>
      </w:r>
      <w:r>
        <w:rPr>
          <w:spacing w:val="-3"/>
          <w:w w:val="105"/>
          <w:sz w:val="21"/>
        </w:rPr>
        <w:t>Committee. </w:t>
      </w:r>
      <w:r>
        <w:rPr>
          <w:spacing w:val="-4"/>
          <w:w w:val="105"/>
          <w:sz w:val="21"/>
        </w:rPr>
        <w:t>Chapter </w:t>
      </w:r>
      <w:r>
        <w:rPr>
          <w:w w:val="105"/>
          <w:sz w:val="21"/>
        </w:rPr>
        <w:t>9 discusses the role of the court in </w:t>
      </w:r>
      <w:r>
        <w:rPr>
          <w:spacing w:val="-3"/>
          <w:w w:val="105"/>
          <w:sz w:val="21"/>
        </w:rPr>
        <w:t>granting </w:t>
      </w:r>
      <w:r>
        <w:rPr>
          <w:w w:val="105"/>
          <w:sz w:val="21"/>
        </w:rPr>
        <w:t>extended</w:t>
      </w:r>
      <w:r>
        <w:rPr>
          <w:spacing w:val="5"/>
          <w:w w:val="105"/>
          <w:sz w:val="21"/>
        </w:rPr>
        <w:t> </w:t>
      </w:r>
      <w:r>
        <w:rPr>
          <w:spacing w:val="-4"/>
          <w:w w:val="105"/>
          <w:sz w:val="21"/>
        </w:rPr>
        <w:t>leave.</w:t>
      </w:r>
    </w:p>
    <w:p>
      <w:pPr>
        <w:pStyle w:val="ListParagraph"/>
        <w:numPr>
          <w:ilvl w:val="1"/>
          <w:numId w:val="98"/>
        </w:numPr>
        <w:tabs>
          <w:tab w:pos="2381" w:val="left" w:leader="none"/>
          <w:tab w:pos="2382" w:val="left" w:leader="none"/>
        </w:tabs>
        <w:spacing w:line="242" w:lineRule="auto" w:before="128" w:after="0"/>
        <w:ind w:left="2381" w:right="1782" w:hanging="794"/>
        <w:jc w:val="left"/>
        <w:rPr>
          <w:sz w:val="21"/>
        </w:rPr>
      </w:pPr>
      <w:r>
        <w:rPr>
          <w:spacing w:val="-3"/>
          <w:sz w:val="21"/>
        </w:rPr>
        <w:t>Like </w:t>
      </w:r>
      <w:r>
        <w:rPr>
          <w:sz w:val="21"/>
        </w:rPr>
        <w:t>Victoria, </w:t>
      </w:r>
      <w:r>
        <w:rPr>
          <w:spacing w:val="-3"/>
          <w:sz w:val="21"/>
        </w:rPr>
        <w:t>many </w:t>
      </w:r>
      <w:r>
        <w:rPr>
          <w:sz w:val="21"/>
        </w:rPr>
        <w:t>jurisdictions </w:t>
      </w:r>
      <w:r>
        <w:rPr>
          <w:spacing w:val="-3"/>
          <w:sz w:val="21"/>
        </w:rPr>
        <w:t>utilise </w:t>
      </w:r>
      <w:r>
        <w:rPr>
          <w:sz w:val="21"/>
        </w:rPr>
        <w:t>an independent </w:t>
      </w:r>
      <w:r>
        <w:rPr>
          <w:spacing w:val="-3"/>
          <w:sz w:val="21"/>
        </w:rPr>
        <w:t>tribunal </w:t>
      </w:r>
      <w:r>
        <w:rPr>
          <w:sz w:val="21"/>
        </w:rPr>
        <w:t>or board as a </w:t>
      </w:r>
      <w:r>
        <w:rPr>
          <w:spacing w:val="-3"/>
          <w:sz w:val="21"/>
        </w:rPr>
        <w:t>leave </w:t>
      </w:r>
      <w:r>
        <w:rPr>
          <w:sz w:val="21"/>
        </w:rPr>
        <w:t>decision-making </w:t>
      </w:r>
      <w:r>
        <w:rPr>
          <w:spacing w:val="-3"/>
          <w:sz w:val="21"/>
        </w:rPr>
        <w:t>body, for </w:t>
      </w:r>
      <w:r>
        <w:rPr>
          <w:sz w:val="21"/>
        </w:rPr>
        <w:t>example the </w:t>
      </w:r>
      <w:r>
        <w:rPr>
          <w:spacing w:val="-3"/>
          <w:sz w:val="21"/>
        </w:rPr>
        <w:t>Forensic </w:t>
      </w:r>
      <w:r>
        <w:rPr>
          <w:spacing w:val="-5"/>
          <w:sz w:val="21"/>
        </w:rPr>
        <w:t>Tribunal </w:t>
      </w:r>
      <w:r>
        <w:rPr>
          <w:sz w:val="21"/>
        </w:rPr>
        <w:t>in </w:t>
      </w:r>
      <w:r>
        <w:rPr>
          <w:spacing w:val="-5"/>
          <w:sz w:val="21"/>
        </w:rPr>
        <w:t>Tasmania, </w:t>
      </w:r>
      <w:r>
        <w:rPr>
          <w:sz w:val="21"/>
        </w:rPr>
        <w:t>the Mental Health </w:t>
      </w:r>
      <w:r>
        <w:rPr>
          <w:spacing w:val="-5"/>
          <w:sz w:val="21"/>
        </w:rPr>
        <w:t>Tribunal </w:t>
      </w:r>
      <w:r>
        <w:rPr>
          <w:sz w:val="21"/>
        </w:rPr>
        <w:t>in New South </w:t>
      </w:r>
      <w:r>
        <w:rPr>
          <w:spacing w:val="-3"/>
          <w:sz w:val="21"/>
        </w:rPr>
        <w:t>Wales, </w:t>
      </w:r>
      <w:r>
        <w:rPr>
          <w:sz w:val="21"/>
        </w:rPr>
        <w:t>the Mentally </w:t>
      </w:r>
      <w:r>
        <w:rPr>
          <w:spacing w:val="-3"/>
          <w:sz w:val="21"/>
        </w:rPr>
        <w:t>Impaired Accused </w:t>
      </w:r>
      <w:r>
        <w:rPr>
          <w:sz w:val="21"/>
        </w:rPr>
        <w:t>Review Board in Western </w:t>
      </w:r>
      <w:r>
        <w:rPr>
          <w:spacing w:val="-3"/>
          <w:sz w:val="21"/>
        </w:rPr>
        <w:t>Australia</w:t>
      </w:r>
      <w:r>
        <w:rPr>
          <w:spacing w:val="9"/>
          <w:sz w:val="21"/>
        </w:rPr>
        <w:t> </w:t>
      </w:r>
      <w:r>
        <w:rPr>
          <w:sz w:val="21"/>
        </w:rPr>
        <w:t>and</w:t>
      </w:r>
      <w:r>
        <w:rPr>
          <w:spacing w:val="10"/>
          <w:sz w:val="21"/>
        </w:rPr>
        <w:t> </w:t>
      </w:r>
      <w:r>
        <w:rPr>
          <w:sz w:val="21"/>
        </w:rPr>
        <w:t>the</w:t>
      </w:r>
      <w:r>
        <w:rPr>
          <w:spacing w:val="10"/>
          <w:sz w:val="21"/>
        </w:rPr>
        <w:t> </w:t>
      </w:r>
      <w:r>
        <w:rPr>
          <w:sz w:val="21"/>
        </w:rPr>
        <w:t>Mental</w:t>
      </w:r>
      <w:r>
        <w:rPr>
          <w:spacing w:val="10"/>
          <w:sz w:val="21"/>
        </w:rPr>
        <w:t> </w:t>
      </w:r>
      <w:r>
        <w:rPr>
          <w:sz w:val="21"/>
        </w:rPr>
        <w:t>Health</w:t>
      </w:r>
      <w:r>
        <w:rPr>
          <w:spacing w:val="10"/>
          <w:sz w:val="21"/>
        </w:rPr>
        <w:t> </w:t>
      </w:r>
      <w:r>
        <w:rPr>
          <w:sz w:val="21"/>
        </w:rPr>
        <w:t>Board</w:t>
      </w:r>
      <w:r>
        <w:rPr>
          <w:spacing w:val="10"/>
          <w:sz w:val="21"/>
        </w:rPr>
        <w:t> </w:t>
      </w:r>
      <w:r>
        <w:rPr>
          <w:sz w:val="21"/>
        </w:rPr>
        <w:t>in</w:t>
      </w:r>
      <w:r>
        <w:rPr>
          <w:spacing w:val="10"/>
          <w:sz w:val="21"/>
        </w:rPr>
        <w:t> </w:t>
      </w:r>
      <w:r>
        <w:rPr>
          <w:spacing w:val="-3"/>
          <w:sz w:val="21"/>
        </w:rPr>
        <w:t>Queensland.</w:t>
      </w:r>
    </w:p>
    <w:p>
      <w:pPr>
        <w:pStyle w:val="BodyText"/>
        <w:rPr>
          <w:sz w:val="27"/>
        </w:rPr>
      </w:pPr>
    </w:p>
    <w:p>
      <w:pPr>
        <w:pStyle w:val="Heading5"/>
      </w:pPr>
      <w:r>
        <w:rPr>
          <w:w w:val="115"/>
        </w:rPr>
        <w:t>Supreme Court and County Court</w:t>
      </w:r>
    </w:p>
    <w:p>
      <w:pPr>
        <w:pStyle w:val="ListParagraph"/>
        <w:numPr>
          <w:ilvl w:val="1"/>
          <w:numId w:val="98"/>
        </w:numPr>
        <w:tabs>
          <w:tab w:pos="2380" w:val="left" w:leader="none"/>
          <w:tab w:pos="2381" w:val="left" w:leader="none"/>
        </w:tabs>
        <w:spacing w:line="242" w:lineRule="auto" w:before="151" w:after="0"/>
        <w:ind w:left="2381" w:right="1932" w:hanging="794"/>
        <w:jc w:val="left"/>
        <w:rPr>
          <w:sz w:val="21"/>
        </w:rPr>
      </w:pPr>
      <w:r>
        <w:rPr>
          <w:w w:val="105"/>
          <w:sz w:val="21"/>
        </w:rPr>
        <w:t>The </w:t>
      </w:r>
      <w:r>
        <w:rPr>
          <w:spacing w:val="-3"/>
          <w:w w:val="105"/>
          <w:sz w:val="21"/>
        </w:rPr>
        <w:t>Supreme Court </w:t>
      </w:r>
      <w:r>
        <w:rPr>
          <w:w w:val="105"/>
          <w:sz w:val="21"/>
        </w:rPr>
        <w:t>and </w:t>
      </w:r>
      <w:r>
        <w:rPr>
          <w:spacing w:val="-3"/>
          <w:w w:val="105"/>
          <w:sz w:val="21"/>
        </w:rPr>
        <w:t>County Court </w:t>
      </w:r>
      <w:r>
        <w:rPr>
          <w:spacing w:val="-4"/>
          <w:w w:val="105"/>
          <w:sz w:val="21"/>
        </w:rPr>
        <w:t>make </w:t>
      </w:r>
      <w:r>
        <w:rPr>
          <w:w w:val="105"/>
          <w:sz w:val="21"/>
        </w:rPr>
        <w:t>decisions </w:t>
      </w:r>
      <w:r>
        <w:rPr>
          <w:spacing w:val="-3"/>
          <w:w w:val="105"/>
          <w:sz w:val="21"/>
        </w:rPr>
        <w:t>regarding </w:t>
      </w:r>
      <w:r>
        <w:rPr>
          <w:w w:val="105"/>
          <w:sz w:val="21"/>
        </w:rPr>
        <w:t>extended </w:t>
      </w:r>
      <w:r>
        <w:rPr>
          <w:spacing w:val="-4"/>
          <w:w w:val="105"/>
          <w:sz w:val="21"/>
        </w:rPr>
        <w:t>leave. </w:t>
      </w:r>
      <w:r>
        <w:rPr>
          <w:w w:val="105"/>
          <w:sz w:val="21"/>
        </w:rPr>
        <w:t>The court</w:t>
      </w:r>
      <w:r>
        <w:rPr>
          <w:spacing w:val="-9"/>
          <w:w w:val="105"/>
          <w:sz w:val="21"/>
        </w:rPr>
        <w:t> </w:t>
      </w:r>
      <w:r>
        <w:rPr>
          <w:spacing w:val="-3"/>
          <w:w w:val="105"/>
          <w:sz w:val="21"/>
        </w:rPr>
        <w:t>that</w:t>
      </w:r>
      <w:r>
        <w:rPr>
          <w:spacing w:val="-8"/>
          <w:w w:val="105"/>
          <w:sz w:val="21"/>
        </w:rPr>
        <w:t> </w:t>
      </w:r>
      <w:r>
        <w:rPr>
          <w:w w:val="105"/>
          <w:sz w:val="21"/>
        </w:rPr>
        <w:t>made</w:t>
      </w:r>
      <w:r>
        <w:rPr>
          <w:spacing w:val="-8"/>
          <w:w w:val="105"/>
          <w:sz w:val="21"/>
        </w:rPr>
        <w:t> </w:t>
      </w:r>
      <w:r>
        <w:rPr>
          <w:w w:val="105"/>
          <w:sz w:val="21"/>
        </w:rPr>
        <w:t>the</w:t>
      </w:r>
      <w:r>
        <w:rPr>
          <w:spacing w:val="-8"/>
          <w:w w:val="105"/>
          <w:sz w:val="21"/>
        </w:rPr>
        <w:t> </w:t>
      </w:r>
      <w:r>
        <w:rPr>
          <w:spacing w:val="-3"/>
          <w:w w:val="105"/>
          <w:sz w:val="21"/>
        </w:rPr>
        <w:t>original</w:t>
      </w:r>
      <w:r>
        <w:rPr>
          <w:spacing w:val="-8"/>
          <w:w w:val="105"/>
          <w:sz w:val="21"/>
        </w:rPr>
        <w:t> </w:t>
      </w:r>
      <w:r>
        <w:rPr>
          <w:w w:val="105"/>
          <w:sz w:val="21"/>
        </w:rPr>
        <w:t>supervision</w:t>
      </w:r>
      <w:r>
        <w:rPr>
          <w:spacing w:val="-8"/>
          <w:w w:val="105"/>
          <w:sz w:val="21"/>
        </w:rPr>
        <w:t> </w:t>
      </w:r>
      <w:r>
        <w:rPr>
          <w:w w:val="105"/>
          <w:sz w:val="21"/>
        </w:rPr>
        <w:t>order</w:t>
      </w:r>
      <w:r>
        <w:rPr>
          <w:spacing w:val="-8"/>
          <w:w w:val="105"/>
          <w:sz w:val="21"/>
        </w:rPr>
        <w:t> </w:t>
      </w:r>
      <w:r>
        <w:rPr>
          <w:spacing w:val="-3"/>
          <w:w w:val="105"/>
          <w:sz w:val="21"/>
        </w:rPr>
        <w:t>will</w:t>
      </w:r>
      <w:r>
        <w:rPr>
          <w:spacing w:val="-8"/>
          <w:w w:val="105"/>
          <w:sz w:val="21"/>
        </w:rPr>
        <w:t> </w:t>
      </w:r>
      <w:r>
        <w:rPr>
          <w:w w:val="105"/>
          <w:sz w:val="21"/>
        </w:rPr>
        <w:t>hear</w:t>
      </w:r>
      <w:r>
        <w:rPr>
          <w:spacing w:val="-8"/>
          <w:w w:val="105"/>
          <w:sz w:val="21"/>
        </w:rPr>
        <w:t> </w:t>
      </w:r>
      <w:r>
        <w:rPr>
          <w:w w:val="105"/>
          <w:sz w:val="21"/>
        </w:rPr>
        <w:t>and</w:t>
      </w:r>
      <w:r>
        <w:rPr>
          <w:spacing w:val="-8"/>
          <w:w w:val="105"/>
          <w:sz w:val="21"/>
        </w:rPr>
        <w:t> </w:t>
      </w:r>
      <w:r>
        <w:rPr>
          <w:spacing w:val="-3"/>
          <w:w w:val="105"/>
          <w:sz w:val="21"/>
        </w:rPr>
        <w:t>determine</w:t>
      </w:r>
      <w:r>
        <w:rPr>
          <w:spacing w:val="-8"/>
          <w:w w:val="105"/>
          <w:sz w:val="21"/>
        </w:rPr>
        <w:t> </w:t>
      </w:r>
      <w:r>
        <w:rPr>
          <w:spacing w:val="-3"/>
          <w:w w:val="105"/>
          <w:sz w:val="21"/>
        </w:rPr>
        <w:t>applications</w:t>
      </w:r>
      <w:r>
        <w:rPr>
          <w:spacing w:val="-8"/>
          <w:w w:val="105"/>
          <w:sz w:val="21"/>
        </w:rPr>
        <w:t> </w:t>
      </w:r>
      <w:r>
        <w:rPr>
          <w:spacing w:val="-3"/>
          <w:w w:val="105"/>
          <w:sz w:val="21"/>
        </w:rPr>
        <w:t>for </w:t>
      </w:r>
      <w:r>
        <w:rPr>
          <w:w w:val="105"/>
          <w:sz w:val="21"/>
        </w:rPr>
        <w:t>extended </w:t>
      </w:r>
      <w:r>
        <w:rPr>
          <w:spacing w:val="-3"/>
          <w:w w:val="105"/>
          <w:sz w:val="21"/>
        </w:rPr>
        <w:t>leave </w:t>
      </w:r>
      <w:r>
        <w:rPr>
          <w:w w:val="105"/>
          <w:sz w:val="21"/>
        </w:rPr>
        <w:t>under a supervision</w:t>
      </w:r>
      <w:r>
        <w:rPr>
          <w:spacing w:val="23"/>
          <w:w w:val="105"/>
          <w:sz w:val="21"/>
        </w:rPr>
        <w:t> </w:t>
      </w:r>
      <w:r>
        <w:rPr>
          <w:spacing w:val="-4"/>
          <w:w w:val="105"/>
          <w:sz w:val="21"/>
        </w:rPr>
        <w:t>order.</w:t>
      </w:r>
    </w:p>
    <w:p>
      <w:pPr>
        <w:pStyle w:val="BodyText"/>
        <w:spacing w:before="11"/>
        <w:rPr>
          <w:sz w:val="26"/>
        </w:rPr>
      </w:pPr>
    </w:p>
    <w:p>
      <w:pPr>
        <w:pStyle w:val="Heading5"/>
        <w:spacing w:before="1"/>
      </w:pPr>
      <w:r>
        <w:rPr>
          <w:w w:val="120"/>
        </w:rPr>
        <w:t>Operation of the Forensic Leave Panel</w:t>
      </w:r>
    </w:p>
    <w:p>
      <w:pPr>
        <w:pStyle w:val="ListParagraph"/>
        <w:numPr>
          <w:ilvl w:val="1"/>
          <w:numId w:val="98"/>
        </w:numPr>
        <w:tabs>
          <w:tab w:pos="2380" w:val="left" w:leader="none"/>
          <w:tab w:pos="2381" w:val="left" w:leader="none"/>
        </w:tabs>
        <w:spacing w:line="242" w:lineRule="auto" w:before="151" w:after="0"/>
        <w:ind w:left="2381" w:right="1861" w:hanging="794"/>
        <w:jc w:val="left"/>
        <w:rPr>
          <w:sz w:val="12"/>
        </w:rPr>
      </w:pPr>
      <w:r>
        <w:rPr>
          <w:sz w:val="21"/>
        </w:rPr>
        <w:t>The CMIA established the </w:t>
      </w:r>
      <w:r>
        <w:rPr>
          <w:spacing w:val="-3"/>
          <w:sz w:val="21"/>
        </w:rPr>
        <w:t>Forensic Leave Panel to </w:t>
      </w:r>
      <w:r>
        <w:rPr>
          <w:sz w:val="21"/>
        </w:rPr>
        <w:t>hear and </w:t>
      </w:r>
      <w:r>
        <w:rPr>
          <w:spacing w:val="-3"/>
          <w:sz w:val="21"/>
        </w:rPr>
        <w:t>determine applications for </w:t>
      </w:r>
      <w:r>
        <w:rPr>
          <w:sz w:val="21"/>
        </w:rPr>
        <w:t>on-ground and </w:t>
      </w:r>
      <w:r>
        <w:rPr>
          <w:spacing w:val="-3"/>
          <w:sz w:val="21"/>
        </w:rPr>
        <w:t>limited off-ground leave </w:t>
      </w:r>
      <w:r>
        <w:rPr>
          <w:sz w:val="21"/>
        </w:rPr>
        <w:t>and appeals of special </w:t>
      </w:r>
      <w:r>
        <w:rPr>
          <w:spacing w:val="-3"/>
          <w:sz w:val="21"/>
        </w:rPr>
        <w:t>leave decisions.</w:t>
      </w:r>
      <w:r>
        <w:rPr>
          <w:spacing w:val="-3"/>
          <w:position w:val="7"/>
          <w:sz w:val="12"/>
        </w:rPr>
        <w:t>94 </w:t>
      </w:r>
      <w:r>
        <w:rPr>
          <w:sz w:val="21"/>
        </w:rPr>
        <w:t>The </w:t>
      </w:r>
      <w:r>
        <w:rPr>
          <w:spacing w:val="-3"/>
          <w:sz w:val="21"/>
        </w:rPr>
        <w:t>Forensic Leave </w:t>
      </w:r>
      <w:r>
        <w:rPr>
          <w:spacing w:val="-4"/>
          <w:sz w:val="21"/>
        </w:rPr>
        <w:t>Panel’s </w:t>
      </w:r>
      <w:r>
        <w:rPr>
          <w:sz w:val="21"/>
        </w:rPr>
        <w:t>role is </w:t>
      </w:r>
      <w:r>
        <w:rPr>
          <w:spacing w:val="-4"/>
          <w:sz w:val="21"/>
        </w:rPr>
        <w:t>‘integral </w:t>
      </w:r>
      <w:r>
        <w:rPr>
          <w:spacing w:val="-3"/>
          <w:sz w:val="21"/>
        </w:rPr>
        <w:t>to </w:t>
      </w:r>
      <w:r>
        <w:rPr>
          <w:sz w:val="21"/>
        </w:rPr>
        <w:t>the </w:t>
      </w:r>
      <w:r>
        <w:rPr>
          <w:spacing w:val="-3"/>
          <w:sz w:val="21"/>
        </w:rPr>
        <w:t>rehabilitation </w:t>
      </w:r>
      <w:r>
        <w:rPr>
          <w:sz w:val="21"/>
        </w:rPr>
        <w:t>of patients and residents and </w:t>
      </w:r>
      <w:r>
        <w:rPr>
          <w:spacing w:val="-3"/>
          <w:sz w:val="21"/>
        </w:rPr>
        <w:t>facilitates </w:t>
      </w:r>
      <w:r>
        <w:rPr>
          <w:sz w:val="21"/>
        </w:rPr>
        <w:t>their </w:t>
      </w:r>
      <w:r>
        <w:rPr>
          <w:spacing w:val="-3"/>
          <w:sz w:val="21"/>
        </w:rPr>
        <w:t>reintegration </w:t>
      </w:r>
      <w:r>
        <w:rPr>
          <w:spacing w:val="-4"/>
          <w:sz w:val="21"/>
        </w:rPr>
        <w:t>into </w:t>
      </w:r>
      <w:r>
        <w:rPr>
          <w:sz w:val="21"/>
        </w:rPr>
        <w:t>the</w:t>
      </w:r>
      <w:r>
        <w:rPr>
          <w:spacing w:val="16"/>
          <w:sz w:val="21"/>
        </w:rPr>
        <w:t> </w:t>
      </w:r>
      <w:r>
        <w:rPr>
          <w:spacing w:val="-4"/>
          <w:sz w:val="21"/>
        </w:rPr>
        <w:t>community’.</w:t>
      </w:r>
      <w:r>
        <w:rPr>
          <w:spacing w:val="-4"/>
          <w:position w:val="7"/>
          <w:sz w:val="12"/>
        </w:rPr>
        <w:t>95</w:t>
      </w:r>
    </w:p>
    <w:p>
      <w:pPr>
        <w:pStyle w:val="ListParagraph"/>
        <w:numPr>
          <w:ilvl w:val="1"/>
          <w:numId w:val="98"/>
        </w:numPr>
        <w:tabs>
          <w:tab w:pos="2380" w:val="left" w:leader="none"/>
          <w:tab w:pos="2381" w:val="left" w:leader="none"/>
        </w:tabs>
        <w:spacing w:line="242" w:lineRule="auto" w:before="124" w:after="0"/>
        <w:ind w:left="2380" w:right="1748" w:hanging="793"/>
        <w:jc w:val="left"/>
        <w:rPr>
          <w:sz w:val="21"/>
        </w:rPr>
      </w:pPr>
      <w:r>
        <w:rPr>
          <w:w w:val="105"/>
          <w:sz w:val="21"/>
        </w:rPr>
        <w:t>The </w:t>
      </w:r>
      <w:r>
        <w:rPr>
          <w:spacing w:val="-3"/>
          <w:w w:val="105"/>
          <w:sz w:val="21"/>
        </w:rPr>
        <w:t>Forensic Leave </w:t>
      </w:r>
      <w:r>
        <w:rPr>
          <w:spacing w:val="-4"/>
          <w:w w:val="105"/>
          <w:sz w:val="21"/>
        </w:rPr>
        <w:t>Panel’s </w:t>
      </w:r>
      <w:r>
        <w:rPr>
          <w:w w:val="105"/>
          <w:sz w:val="21"/>
        </w:rPr>
        <w:t>membership consists of one or more judges of the </w:t>
      </w:r>
      <w:r>
        <w:rPr>
          <w:spacing w:val="-3"/>
          <w:w w:val="105"/>
          <w:sz w:val="21"/>
        </w:rPr>
        <w:t>Supreme Court, </w:t>
      </w:r>
      <w:r>
        <w:rPr>
          <w:w w:val="105"/>
          <w:sz w:val="21"/>
        </w:rPr>
        <w:t>one or more judges of the </w:t>
      </w:r>
      <w:r>
        <w:rPr>
          <w:spacing w:val="-3"/>
          <w:w w:val="105"/>
          <w:sz w:val="21"/>
        </w:rPr>
        <w:t>County Court, </w:t>
      </w:r>
      <w:r>
        <w:rPr>
          <w:w w:val="105"/>
          <w:sz w:val="21"/>
        </w:rPr>
        <w:t>the </w:t>
      </w:r>
      <w:r>
        <w:rPr>
          <w:spacing w:val="-4"/>
          <w:w w:val="105"/>
          <w:sz w:val="21"/>
        </w:rPr>
        <w:t>Chief </w:t>
      </w:r>
      <w:r>
        <w:rPr>
          <w:w w:val="105"/>
          <w:sz w:val="21"/>
        </w:rPr>
        <w:t>Psychiatrist and </w:t>
      </w:r>
      <w:r>
        <w:rPr>
          <w:spacing w:val="-3"/>
          <w:w w:val="105"/>
          <w:sz w:val="21"/>
        </w:rPr>
        <w:t>any </w:t>
      </w:r>
      <w:r>
        <w:rPr>
          <w:w w:val="105"/>
          <w:sz w:val="21"/>
        </w:rPr>
        <w:t>members necessary</w:t>
      </w:r>
      <w:r>
        <w:rPr>
          <w:spacing w:val="-8"/>
          <w:w w:val="105"/>
          <w:sz w:val="21"/>
        </w:rPr>
        <w:t> </w:t>
      </w:r>
      <w:r>
        <w:rPr>
          <w:spacing w:val="-3"/>
          <w:w w:val="105"/>
          <w:sz w:val="21"/>
        </w:rPr>
        <w:t>from</w:t>
      </w:r>
      <w:r>
        <w:rPr>
          <w:spacing w:val="-8"/>
          <w:w w:val="105"/>
          <w:sz w:val="21"/>
        </w:rPr>
        <w:t> </w:t>
      </w:r>
      <w:r>
        <w:rPr>
          <w:w w:val="105"/>
          <w:sz w:val="21"/>
        </w:rPr>
        <w:t>time</w:t>
      </w:r>
      <w:r>
        <w:rPr>
          <w:spacing w:val="-8"/>
          <w:w w:val="105"/>
          <w:sz w:val="21"/>
        </w:rPr>
        <w:t> </w:t>
      </w:r>
      <w:r>
        <w:rPr>
          <w:spacing w:val="-3"/>
          <w:w w:val="105"/>
          <w:sz w:val="21"/>
        </w:rPr>
        <w:t>to</w:t>
      </w:r>
      <w:r>
        <w:rPr>
          <w:spacing w:val="-7"/>
          <w:w w:val="105"/>
          <w:sz w:val="21"/>
        </w:rPr>
        <w:t> </w:t>
      </w:r>
      <w:r>
        <w:rPr>
          <w:w w:val="105"/>
          <w:sz w:val="21"/>
        </w:rPr>
        <w:t>time</w:t>
      </w:r>
      <w:r>
        <w:rPr>
          <w:spacing w:val="-8"/>
          <w:w w:val="105"/>
          <w:sz w:val="21"/>
        </w:rPr>
        <w:t> </w:t>
      </w:r>
      <w:r>
        <w:rPr>
          <w:spacing w:val="-3"/>
          <w:w w:val="105"/>
          <w:sz w:val="21"/>
        </w:rPr>
        <w:t>for</w:t>
      </w:r>
      <w:r>
        <w:rPr>
          <w:spacing w:val="-8"/>
          <w:w w:val="105"/>
          <w:sz w:val="21"/>
        </w:rPr>
        <w:t> </w:t>
      </w:r>
      <w:r>
        <w:rPr>
          <w:w w:val="105"/>
          <w:sz w:val="21"/>
        </w:rPr>
        <w:t>the</w:t>
      </w:r>
      <w:r>
        <w:rPr>
          <w:spacing w:val="-8"/>
          <w:w w:val="105"/>
          <w:sz w:val="21"/>
        </w:rPr>
        <w:t> </w:t>
      </w:r>
      <w:r>
        <w:rPr>
          <w:w w:val="105"/>
          <w:sz w:val="21"/>
        </w:rPr>
        <w:t>proper</w:t>
      </w:r>
      <w:r>
        <w:rPr>
          <w:spacing w:val="-7"/>
          <w:w w:val="105"/>
          <w:sz w:val="21"/>
        </w:rPr>
        <w:t> </w:t>
      </w:r>
      <w:r>
        <w:rPr>
          <w:w w:val="105"/>
          <w:sz w:val="21"/>
        </w:rPr>
        <w:t>functioning</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Forensic</w:t>
      </w:r>
      <w:r>
        <w:rPr>
          <w:spacing w:val="-7"/>
          <w:w w:val="105"/>
          <w:sz w:val="21"/>
        </w:rPr>
        <w:t> </w:t>
      </w:r>
      <w:r>
        <w:rPr>
          <w:spacing w:val="-3"/>
          <w:w w:val="105"/>
          <w:sz w:val="21"/>
        </w:rPr>
        <w:t>Leave</w:t>
      </w:r>
      <w:r>
        <w:rPr>
          <w:spacing w:val="-8"/>
          <w:w w:val="105"/>
          <w:sz w:val="21"/>
        </w:rPr>
        <w:t> </w:t>
      </w:r>
      <w:r>
        <w:rPr>
          <w:spacing w:val="-3"/>
          <w:w w:val="105"/>
          <w:sz w:val="21"/>
        </w:rPr>
        <w:t>Panel.</w:t>
      </w:r>
      <w:r>
        <w:rPr>
          <w:spacing w:val="-3"/>
          <w:w w:val="105"/>
          <w:position w:val="7"/>
          <w:sz w:val="12"/>
        </w:rPr>
        <w:t>96</w:t>
      </w:r>
      <w:r>
        <w:rPr>
          <w:spacing w:val="14"/>
          <w:w w:val="105"/>
          <w:position w:val="7"/>
          <w:sz w:val="12"/>
        </w:rPr>
        <w:t> </w:t>
      </w:r>
      <w:r>
        <w:rPr>
          <w:w w:val="105"/>
          <w:sz w:val="21"/>
        </w:rPr>
        <w:t>For the purpose of a </w:t>
      </w:r>
      <w:r>
        <w:rPr>
          <w:spacing w:val="-3"/>
          <w:w w:val="105"/>
          <w:sz w:val="21"/>
        </w:rPr>
        <w:t>hearing, </w:t>
      </w:r>
      <w:r>
        <w:rPr>
          <w:w w:val="105"/>
          <w:sz w:val="21"/>
        </w:rPr>
        <w:t>the panel consists of a </w:t>
      </w:r>
      <w:r>
        <w:rPr>
          <w:spacing w:val="-3"/>
          <w:w w:val="105"/>
          <w:sz w:val="21"/>
        </w:rPr>
        <w:t>judicial </w:t>
      </w:r>
      <w:r>
        <w:rPr>
          <w:spacing w:val="-4"/>
          <w:w w:val="105"/>
          <w:sz w:val="21"/>
        </w:rPr>
        <w:t>member, </w:t>
      </w:r>
      <w:r>
        <w:rPr>
          <w:w w:val="105"/>
          <w:sz w:val="21"/>
        </w:rPr>
        <w:t>a member </w:t>
      </w:r>
      <w:r>
        <w:rPr>
          <w:spacing w:val="-3"/>
          <w:w w:val="105"/>
          <w:sz w:val="21"/>
        </w:rPr>
        <w:t>appointed to </w:t>
      </w:r>
      <w:r>
        <w:rPr>
          <w:w w:val="105"/>
          <w:sz w:val="21"/>
        </w:rPr>
        <w:t>the panel </w:t>
      </w:r>
      <w:r>
        <w:rPr>
          <w:spacing w:val="-3"/>
          <w:w w:val="105"/>
          <w:sz w:val="21"/>
        </w:rPr>
        <w:t>to represent </w:t>
      </w:r>
      <w:r>
        <w:rPr>
          <w:w w:val="105"/>
          <w:sz w:val="21"/>
        </w:rPr>
        <w:t>the view and </w:t>
      </w:r>
      <w:r>
        <w:rPr>
          <w:spacing w:val="-3"/>
          <w:w w:val="105"/>
          <w:sz w:val="21"/>
        </w:rPr>
        <w:t>opinions </w:t>
      </w:r>
      <w:r>
        <w:rPr>
          <w:w w:val="105"/>
          <w:sz w:val="21"/>
        </w:rPr>
        <w:t>of members of the </w:t>
      </w:r>
      <w:r>
        <w:rPr>
          <w:spacing w:val="-4"/>
          <w:w w:val="105"/>
          <w:sz w:val="21"/>
        </w:rPr>
        <w:t>community, </w:t>
      </w:r>
      <w:r>
        <w:rPr>
          <w:w w:val="105"/>
          <w:sz w:val="21"/>
        </w:rPr>
        <w:t>and the person who is </w:t>
      </w:r>
      <w:r>
        <w:rPr>
          <w:spacing w:val="-3"/>
          <w:w w:val="105"/>
          <w:sz w:val="21"/>
        </w:rPr>
        <w:t>primarily responsible for </w:t>
      </w:r>
      <w:r>
        <w:rPr>
          <w:w w:val="105"/>
          <w:sz w:val="21"/>
        </w:rPr>
        <w:t>the </w:t>
      </w:r>
      <w:r>
        <w:rPr>
          <w:spacing w:val="-3"/>
          <w:w w:val="105"/>
          <w:sz w:val="21"/>
        </w:rPr>
        <w:t>treatment </w:t>
      </w:r>
      <w:r>
        <w:rPr>
          <w:w w:val="105"/>
          <w:sz w:val="21"/>
        </w:rPr>
        <w:t>and care of the </w:t>
      </w:r>
      <w:r>
        <w:rPr>
          <w:spacing w:val="-3"/>
          <w:w w:val="105"/>
          <w:sz w:val="21"/>
        </w:rPr>
        <w:t>applicant </w:t>
      </w:r>
      <w:r>
        <w:rPr>
          <w:w w:val="105"/>
          <w:sz w:val="21"/>
        </w:rPr>
        <w:t>who</w:t>
      </w:r>
      <w:r>
        <w:rPr>
          <w:spacing w:val="-32"/>
          <w:w w:val="105"/>
          <w:sz w:val="21"/>
        </w:rPr>
        <w:t> </w:t>
      </w:r>
      <w:r>
        <w:rPr>
          <w:w w:val="105"/>
          <w:sz w:val="21"/>
        </w:rPr>
        <w:t>is:</w:t>
      </w:r>
    </w:p>
    <w:p>
      <w:pPr>
        <w:pStyle w:val="ListParagraph"/>
        <w:numPr>
          <w:ilvl w:val="2"/>
          <w:numId w:val="98"/>
        </w:numPr>
        <w:tabs>
          <w:tab w:pos="2721" w:val="left" w:leader="none"/>
          <w:tab w:pos="2722" w:val="left" w:leader="none"/>
        </w:tabs>
        <w:spacing w:line="242" w:lineRule="auto" w:before="127" w:after="0"/>
        <w:ind w:left="2721" w:right="1689" w:hanging="340"/>
        <w:jc w:val="left"/>
        <w:rPr>
          <w:sz w:val="21"/>
        </w:rPr>
      </w:pPr>
      <w:r>
        <w:rPr>
          <w:spacing w:val="-3"/>
          <w:sz w:val="21"/>
        </w:rPr>
        <w:t>for forensic </w:t>
      </w:r>
      <w:r>
        <w:rPr>
          <w:sz w:val="21"/>
        </w:rPr>
        <w:t>patients, the </w:t>
      </w:r>
      <w:r>
        <w:rPr>
          <w:spacing w:val="-4"/>
          <w:sz w:val="21"/>
        </w:rPr>
        <w:t>Chief </w:t>
      </w:r>
      <w:r>
        <w:rPr>
          <w:sz w:val="21"/>
        </w:rPr>
        <w:t>Psychiatrist and a medical practitioner with experience  in </w:t>
      </w:r>
      <w:r>
        <w:rPr>
          <w:spacing w:val="-3"/>
          <w:sz w:val="21"/>
        </w:rPr>
        <w:t>forensic</w:t>
      </w:r>
      <w:r>
        <w:rPr>
          <w:spacing w:val="16"/>
          <w:sz w:val="21"/>
        </w:rPr>
        <w:t> </w:t>
      </w:r>
      <w:r>
        <w:rPr>
          <w:sz w:val="21"/>
        </w:rPr>
        <w:t>psychiatry</w:t>
      </w:r>
    </w:p>
    <w:p>
      <w:pPr>
        <w:pStyle w:val="ListParagraph"/>
        <w:numPr>
          <w:ilvl w:val="2"/>
          <w:numId w:val="98"/>
        </w:numPr>
        <w:tabs>
          <w:tab w:pos="2721" w:val="left" w:leader="none"/>
          <w:tab w:pos="2722" w:val="left" w:leader="none"/>
        </w:tabs>
        <w:spacing w:line="240" w:lineRule="auto" w:before="122" w:after="0"/>
        <w:ind w:left="2721" w:right="0" w:hanging="340"/>
        <w:jc w:val="left"/>
        <w:rPr>
          <w:sz w:val="12"/>
        </w:rPr>
      </w:pPr>
      <w:r>
        <w:rPr>
          <w:spacing w:val="-3"/>
          <w:w w:val="105"/>
          <w:sz w:val="21"/>
        </w:rPr>
        <w:t>for forensic </w:t>
      </w:r>
      <w:r>
        <w:rPr>
          <w:w w:val="105"/>
          <w:sz w:val="21"/>
        </w:rPr>
        <w:t>residents, a </w:t>
      </w:r>
      <w:r>
        <w:rPr>
          <w:spacing w:val="-3"/>
          <w:w w:val="105"/>
          <w:sz w:val="21"/>
        </w:rPr>
        <w:t>registered </w:t>
      </w:r>
      <w:r>
        <w:rPr>
          <w:w w:val="105"/>
          <w:sz w:val="21"/>
        </w:rPr>
        <w:t>psychologist with </w:t>
      </w:r>
      <w:r>
        <w:rPr>
          <w:spacing w:val="-3"/>
          <w:w w:val="105"/>
          <w:sz w:val="21"/>
        </w:rPr>
        <w:t>forensic</w:t>
      </w:r>
      <w:r>
        <w:rPr>
          <w:spacing w:val="33"/>
          <w:w w:val="105"/>
          <w:sz w:val="21"/>
        </w:rPr>
        <w:t> </w:t>
      </w:r>
      <w:r>
        <w:rPr>
          <w:spacing w:val="-3"/>
          <w:w w:val="105"/>
          <w:sz w:val="21"/>
        </w:rPr>
        <w:t>experience.</w:t>
      </w:r>
      <w:r>
        <w:rPr>
          <w:spacing w:val="-3"/>
          <w:w w:val="105"/>
          <w:position w:val="7"/>
          <w:sz w:val="12"/>
        </w:rPr>
        <w:t>97</w:t>
      </w:r>
    </w:p>
    <w:p>
      <w:pPr>
        <w:pStyle w:val="ListParagraph"/>
        <w:numPr>
          <w:ilvl w:val="1"/>
          <w:numId w:val="98"/>
        </w:numPr>
        <w:tabs>
          <w:tab w:pos="2380" w:val="left" w:leader="none"/>
          <w:tab w:pos="2382" w:val="left" w:leader="none"/>
        </w:tabs>
        <w:spacing w:line="242" w:lineRule="auto" w:before="123" w:after="0"/>
        <w:ind w:left="2381" w:right="2221" w:hanging="794"/>
        <w:jc w:val="left"/>
        <w:rPr>
          <w:sz w:val="12"/>
        </w:rPr>
      </w:pPr>
      <w:r>
        <w:rPr>
          <w:w w:val="105"/>
          <w:sz w:val="21"/>
        </w:rPr>
        <w:t>The </w:t>
      </w:r>
      <w:r>
        <w:rPr>
          <w:spacing w:val="-3"/>
          <w:w w:val="105"/>
          <w:sz w:val="21"/>
        </w:rPr>
        <w:t>judicial </w:t>
      </w:r>
      <w:r>
        <w:rPr>
          <w:w w:val="105"/>
          <w:sz w:val="21"/>
        </w:rPr>
        <w:t>member of the </w:t>
      </w:r>
      <w:r>
        <w:rPr>
          <w:spacing w:val="-3"/>
          <w:w w:val="105"/>
          <w:sz w:val="21"/>
        </w:rPr>
        <w:t>Forensic Leave Panel </w:t>
      </w:r>
      <w:r>
        <w:rPr>
          <w:w w:val="105"/>
          <w:sz w:val="21"/>
        </w:rPr>
        <w:t>is the chairperson </w:t>
      </w:r>
      <w:r>
        <w:rPr>
          <w:spacing w:val="-3"/>
          <w:w w:val="105"/>
          <w:sz w:val="21"/>
        </w:rPr>
        <w:t>for </w:t>
      </w:r>
      <w:r>
        <w:rPr>
          <w:w w:val="105"/>
          <w:sz w:val="21"/>
        </w:rPr>
        <w:t>the </w:t>
      </w:r>
      <w:r>
        <w:rPr>
          <w:spacing w:val="-3"/>
          <w:w w:val="105"/>
          <w:sz w:val="21"/>
        </w:rPr>
        <w:t>hearing. </w:t>
      </w:r>
      <w:r>
        <w:rPr>
          <w:w w:val="105"/>
          <w:sz w:val="21"/>
        </w:rPr>
        <w:t>The </w:t>
      </w:r>
      <w:r>
        <w:rPr>
          <w:spacing w:val="-3"/>
          <w:w w:val="105"/>
          <w:sz w:val="21"/>
        </w:rPr>
        <w:t>chairperson’s </w:t>
      </w:r>
      <w:r>
        <w:rPr>
          <w:w w:val="105"/>
          <w:sz w:val="21"/>
        </w:rPr>
        <w:t>role </w:t>
      </w:r>
      <w:r>
        <w:rPr>
          <w:spacing w:val="-3"/>
          <w:w w:val="105"/>
          <w:sz w:val="21"/>
        </w:rPr>
        <w:t>includes </w:t>
      </w:r>
      <w:r>
        <w:rPr>
          <w:spacing w:val="-2"/>
          <w:w w:val="105"/>
          <w:sz w:val="21"/>
        </w:rPr>
        <w:t>deciding </w:t>
      </w:r>
      <w:r>
        <w:rPr>
          <w:w w:val="105"/>
          <w:sz w:val="21"/>
        </w:rPr>
        <w:t>questions of </w:t>
      </w:r>
      <w:r>
        <w:rPr>
          <w:spacing w:val="-5"/>
          <w:w w:val="105"/>
          <w:sz w:val="21"/>
        </w:rPr>
        <w:t>law, </w:t>
      </w:r>
      <w:r>
        <w:rPr>
          <w:spacing w:val="-3"/>
          <w:w w:val="105"/>
          <w:sz w:val="21"/>
        </w:rPr>
        <w:t>arranging </w:t>
      </w:r>
      <w:r>
        <w:rPr>
          <w:w w:val="105"/>
          <w:sz w:val="21"/>
        </w:rPr>
        <w:t>the business and</w:t>
      </w:r>
      <w:r>
        <w:rPr>
          <w:spacing w:val="-7"/>
          <w:w w:val="105"/>
          <w:sz w:val="21"/>
        </w:rPr>
        <w:t> </w:t>
      </w:r>
      <w:r>
        <w:rPr>
          <w:spacing w:val="-3"/>
          <w:w w:val="105"/>
          <w:sz w:val="21"/>
        </w:rPr>
        <w:t>procedure</w:t>
      </w:r>
      <w:r>
        <w:rPr>
          <w:spacing w:val="-7"/>
          <w:w w:val="105"/>
          <w:sz w:val="21"/>
        </w:rPr>
        <w:t> </w:t>
      </w:r>
      <w:r>
        <w:rPr>
          <w:w w:val="105"/>
          <w:sz w:val="21"/>
        </w:rPr>
        <w:t>of</w:t>
      </w:r>
      <w:r>
        <w:rPr>
          <w:spacing w:val="-7"/>
          <w:w w:val="105"/>
          <w:sz w:val="21"/>
        </w:rPr>
        <w:t> </w:t>
      </w:r>
      <w:r>
        <w:rPr>
          <w:w w:val="105"/>
          <w:sz w:val="21"/>
        </w:rPr>
        <w:t>the</w:t>
      </w:r>
      <w:r>
        <w:rPr>
          <w:spacing w:val="-6"/>
          <w:w w:val="105"/>
          <w:sz w:val="21"/>
        </w:rPr>
        <w:t> </w:t>
      </w:r>
      <w:r>
        <w:rPr>
          <w:spacing w:val="-3"/>
          <w:w w:val="105"/>
          <w:sz w:val="21"/>
        </w:rPr>
        <w:t>Forensic</w:t>
      </w:r>
      <w:r>
        <w:rPr>
          <w:spacing w:val="-7"/>
          <w:w w:val="105"/>
          <w:sz w:val="21"/>
        </w:rPr>
        <w:t> </w:t>
      </w:r>
      <w:r>
        <w:rPr>
          <w:spacing w:val="-3"/>
          <w:w w:val="105"/>
          <w:sz w:val="21"/>
        </w:rPr>
        <w:t>Leave</w:t>
      </w:r>
      <w:r>
        <w:rPr>
          <w:spacing w:val="-7"/>
          <w:w w:val="105"/>
          <w:sz w:val="21"/>
        </w:rPr>
        <w:t> </w:t>
      </w:r>
      <w:r>
        <w:rPr>
          <w:spacing w:val="-3"/>
          <w:w w:val="105"/>
          <w:sz w:val="21"/>
        </w:rPr>
        <w:t>Panel</w:t>
      </w:r>
      <w:r>
        <w:rPr>
          <w:spacing w:val="-7"/>
          <w:w w:val="105"/>
          <w:sz w:val="21"/>
        </w:rPr>
        <w:t> </w:t>
      </w:r>
      <w:r>
        <w:rPr>
          <w:w w:val="105"/>
          <w:sz w:val="21"/>
        </w:rPr>
        <w:t>in</w:t>
      </w:r>
      <w:r>
        <w:rPr>
          <w:spacing w:val="-6"/>
          <w:w w:val="105"/>
          <w:sz w:val="21"/>
        </w:rPr>
        <w:t> </w:t>
      </w:r>
      <w:r>
        <w:rPr>
          <w:spacing w:val="-3"/>
          <w:w w:val="105"/>
          <w:sz w:val="21"/>
        </w:rPr>
        <w:t>consultation</w:t>
      </w:r>
      <w:r>
        <w:rPr>
          <w:spacing w:val="-7"/>
          <w:w w:val="105"/>
          <w:sz w:val="21"/>
        </w:rPr>
        <w:t> </w:t>
      </w:r>
      <w:r>
        <w:rPr>
          <w:w w:val="105"/>
          <w:sz w:val="21"/>
        </w:rPr>
        <w:t>with</w:t>
      </w:r>
      <w:r>
        <w:rPr>
          <w:spacing w:val="-7"/>
          <w:w w:val="105"/>
          <w:sz w:val="21"/>
        </w:rPr>
        <w:t> </w:t>
      </w:r>
      <w:r>
        <w:rPr>
          <w:w w:val="105"/>
          <w:sz w:val="21"/>
        </w:rPr>
        <w:t>other</w:t>
      </w:r>
      <w:r>
        <w:rPr>
          <w:spacing w:val="-7"/>
          <w:w w:val="105"/>
          <w:sz w:val="21"/>
        </w:rPr>
        <w:t> </w:t>
      </w:r>
      <w:r>
        <w:rPr>
          <w:w w:val="105"/>
          <w:sz w:val="21"/>
        </w:rPr>
        <w:t>members</w:t>
      </w:r>
      <w:r>
        <w:rPr>
          <w:spacing w:val="-6"/>
          <w:w w:val="105"/>
          <w:sz w:val="21"/>
        </w:rPr>
        <w:t> </w:t>
      </w:r>
      <w:r>
        <w:rPr>
          <w:w w:val="105"/>
          <w:sz w:val="21"/>
        </w:rPr>
        <w:t>and </w:t>
      </w:r>
      <w:r>
        <w:rPr>
          <w:spacing w:val="-3"/>
          <w:w w:val="105"/>
          <w:sz w:val="21"/>
        </w:rPr>
        <w:t>determining </w:t>
      </w:r>
      <w:r>
        <w:rPr>
          <w:w w:val="105"/>
          <w:sz w:val="21"/>
        </w:rPr>
        <w:t>the sittings of the </w:t>
      </w:r>
      <w:r>
        <w:rPr>
          <w:spacing w:val="-3"/>
          <w:w w:val="105"/>
          <w:sz w:val="21"/>
        </w:rPr>
        <w:t>Forensic Leave</w:t>
      </w:r>
      <w:r>
        <w:rPr>
          <w:spacing w:val="33"/>
          <w:w w:val="105"/>
          <w:sz w:val="21"/>
        </w:rPr>
        <w:t> </w:t>
      </w:r>
      <w:r>
        <w:rPr>
          <w:spacing w:val="-3"/>
          <w:w w:val="105"/>
          <w:sz w:val="21"/>
        </w:rPr>
        <w:t>Panel.</w:t>
      </w:r>
      <w:r>
        <w:rPr>
          <w:spacing w:val="-3"/>
          <w:w w:val="105"/>
          <w:position w:val="7"/>
          <w:sz w:val="12"/>
        </w:rPr>
        <w:t>98</w:t>
      </w:r>
    </w:p>
    <w:p>
      <w:pPr>
        <w:pStyle w:val="ListParagraph"/>
        <w:numPr>
          <w:ilvl w:val="1"/>
          <w:numId w:val="98"/>
        </w:numPr>
        <w:tabs>
          <w:tab w:pos="2381" w:val="left" w:leader="none"/>
          <w:tab w:pos="2382" w:val="left" w:leader="none"/>
        </w:tabs>
        <w:spacing w:line="242" w:lineRule="auto" w:before="125" w:after="0"/>
        <w:ind w:left="2381" w:right="1738" w:hanging="794"/>
        <w:jc w:val="left"/>
        <w:rPr>
          <w:sz w:val="12"/>
        </w:rPr>
      </w:pPr>
      <w:r>
        <w:rPr>
          <w:w w:val="105"/>
          <w:sz w:val="21"/>
        </w:rPr>
        <w:t>The</w:t>
      </w:r>
      <w:r>
        <w:rPr>
          <w:spacing w:val="-8"/>
          <w:w w:val="105"/>
          <w:sz w:val="21"/>
        </w:rPr>
        <w:t> </w:t>
      </w:r>
      <w:r>
        <w:rPr>
          <w:spacing w:val="-3"/>
          <w:w w:val="105"/>
          <w:sz w:val="21"/>
        </w:rPr>
        <w:t>Minister</w:t>
      </w:r>
      <w:r>
        <w:rPr>
          <w:spacing w:val="-7"/>
          <w:w w:val="105"/>
          <w:sz w:val="21"/>
        </w:rPr>
        <w:t> </w:t>
      </w:r>
      <w:r>
        <w:rPr>
          <w:spacing w:val="-3"/>
          <w:w w:val="105"/>
          <w:sz w:val="21"/>
        </w:rPr>
        <w:t>for</w:t>
      </w:r>
      <w:r>
        <w:rPr>
          <w:spacing w:val="-8"/>
          <w:w w:val="105"/>
          <w:sz w:val="21"/>
        </w:rPr>
        <w:t> </w:t>
      </w:r>
      <w:r>
        <w:rPr>
          <w:w w:val="105"/>
          <w:sz w:val="21"/>
        </w:rPr>
        <w:t>Mental</w:t>
      </w:r>
      <w:r>
        <w:rPr>
          <w:spacing w:val="-7"/>
          <w:w w:val="105"/>
          <w:sz w:val="21"/>
        </w:rPr>
        <w:t> </w:t>
      </w:r>
      <w:r>
        <w:rPr>
          <w:w w:val="105"/>
          <w:sz w:val="21"/>
        </w:rPr>
        <w:t>Health</w:t>
      </w:r>
      <w:r>
        <w:rPr>
          <w:spacing w:val="-8"/>
          <w:w w:val="105"/>
          <w:sz w:val="21"/>
        </w:rPr>
        <w:t> </w:t>
      </w:r>
      <w:r>
        <w:rPr>
          <w:spacing w:val="-3"/>
          <w:w w:val="105"/>
          <w:sz w:val="21"/>
        </w:rPr>
        <w:t>nominates</w:t>
      </w:r>
      <w:r>
        <w:rPr>
          <w:spacing w:val="-7"/>
          <w:w w:val="105"/>
          <w:sz w:val="21"/>
        </w:rPr>
        <w:t> </w:t>
      </w:r>
      <w:r>
        <w:rPr>
          <w:w w:val="105"/>
          <w:sz w:val="21"/>
        </w:rPr>
        <w:t>the</w:t>
      </w:r>
      <w:r>
        <w:rPr>
          <w:spacing w:val="-8"/>
          <w:w w:val="105"/>
          <w:sz w:val="21"/>
        </w:rPr>
        <w:t> </w:t>
      </w:r>
      <w:r>
        <w:rPr>
          <w:w w:val="105"/>
          <w:sz w:val="21"/>
        </w:rPr>
        <w:t>members</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spacing w:val="-3"/>
          <w:w w:val="105"/>
          <w:sz w:val="21"/>
        </w:rPr>
        <w:t>Forensic</w:t>
      </w:r>
      <w:r>
        <w:rPr>
          <w:spacing w:val="-8"/>
          <w:w w:val="105"/>
          <w:sz w:val="21"/>
        </w:rPr>
        <w:t> </w:t>
      </w:r>
      <w:r>
        <w:rPr>
          <w:spacing w:val="-3"/>
          <w:w w:val="105"/>
          <w:sz w:val="21"/>
        </w:rPr>
        <w:t>Leave</w:t>
      </w:r>
      <w:r>
        <w:rPr>
          <w:spacing w:val="-7"/>
          <w:w w:val="105"/>
          <w:sz w:val="21"/>
        </w:rPr>
        <w:t> </w:t>
      </w:r>
      <w:r>
        <w:rPr>
          <w:spacing w:val="-3"/>
          <w:w w:val="105"/>
          <w:sz w:val="21"/>
        </w:rPr>
        <w:t>Panel</w:t>
      </w:r>
      <w:r>
        <w:rPr>
          <w:spacing w:val="-8"/>
          <w:w w:val="105"/>
          <w:sz w:val="21"/>
        </w:rPr>
        <w:t> </w:t>
      </w:r>
      <w:r>
        <w:rPr>
          <w:w w:val="105"/>
          <w:sz w:val="21"/>
        </w:rPr>
        <w:t>who </w:t>
      </w:r>
      <w:r>
        <w:rPr>
          <w:spacing w:val="-3"/>
          <w:w w:val="105"/>
          <w:sz w:val="21"/>
        </w:rPr>
        <w:t>are </w:t>
      </w:r>
      <w:r>
        <w:rPr>
          <w:w w:val="105"/>
          <w:sz w:val="21"/>
        </w:rPr>
        <w:t>then </w:t>
      </w:r>
      <w:r>
        <w:rPr>
          <w:spacing w:val="-3"/>
          <w:w w:val="105"/>
          <w:sz w:val="21"/>
        </w:rPr>
        <w:t>appointed </w:t>
      </w:r>
      <w:r>
        <w:rPr>
          <w:w w:val="105"/>
          <w:sz w:val="21"/>
        </w:rPr>
        <w:t>by the Governor in </w:t>
      </w:r>
      <w:r>
        <w:rPr>
          <w:spacing w:val="-4"/>
          <w:w w:val="105"/>
          <w:sz w:val="21"/>
        </w:rPr>
        <w:t>Council. </w:t>
      </w:r>
      <w:r>
        <w:rPr>
          <w:spacing w:val="-3"/>
          <w:w w:val="105"/>
          <w:sz w:val="21"/>
        </w:rPr>
        <w:t>Judicial </w:t>
      </w:r>
      <w:r>
        <w:rPr>
          <w:w w:val="105"/>
          <w:sz w:val="21"/>
        </w:rPr>
        <w:t>members serve a term of five years and other members serve a period of up </w:t>
      </w:r>
      <w:r>
        <w:rPr>
          <w:spacing w:val="-3"/>
          <w:w w:val="105"/>
          <w:sz w:val="21"/>
        </w:rPr>
        <w:t>to four </w:t>
      </w:r>
      <w:r>
        <w:rPr>
          <w:w w:val="105"/>
          <w:sz w:val="21"/>
        </w:rPr>
        <w:t>years.</w:t>
      </w:r>
      <w:r>
        <w:rPr>
          <w:w w:val="105"/>
          <w:position w:val="7"/>
          <w:sz w:val="12"/>
        </w:rPr>
        <w:t>99 </w:t>
      </w:r>
      <w:r>
        <w:rPr>
          <w:w w:val="105"/>
          <w:sz w:val="21"/>
        </w:rPr>
        <w:t>Members of the </w:t>
      </w:r>
      <w:r>
        <w:rPr>
          <w:spacing w:val="-3"/>
          <w:w w:val="105"/>
          <w:sz w:val="21"/>
        </w:rPr>
        <w:t>Forensic Leave Panel are eligible for</w:t>
      </w:r>
      <w:r>
        <w:rPr>
          <w:spacing w:val="37"/>
          <w:w w:val="105"/>
          <w:sz w:val="21"/>
        </w:rPr>
        <w:t> </w:t>
      </w:r>
      <w:r>
        <w:rPr>
          <w:spacing w:val="-4"/>
          <w:w w:val="105"/>
          <w:sz w:val="21"/>
        </w:rPr>
        <w:t>reappointment.</w:t>
      </w:r>
      <w:r>
        <w:rPr>
          <w:spacing w:val="-4"/>
          <w:w w:val="105"/>
          <w:position w:val="7"/>
          <w:sz w:val="12"/>
        </w:rPr>
        <w:t>100</w:t>
      </w:r>
    </w:p>
    <w:p>
      <w:pPr>
        <w:pStyle w:val="ListParagraph"/>
        <w:numPr>
          <w:ilvl w:val="1"/>
          <w:numId w:val="98"/>
        </w:numPr>
        <w:tabs>
          <w:tab w:pos="2380" w:val="left" w:leader="none"/>
          <w:tab w:pos="2381" w:val="left" w:leader="none"/>
        </w:tabs>
        <w:spacing w:line="242" w:lineRule="auto" w:before="124" w:after="0"/>
        <w:ind w:left="2381" w:right="1870" w:hanging="794"/>
        <w:jc w:val="left"/>
        <w:rPr>
          <w:sz w:val="12"/>
        </w:rPr>
      </w:pPr>
      <w:r>
        <w:rPr>
          <w:sz w:val="21"/>
        </w:rPr>
        <w:t>In </w:t>
      </w:r>
      <w:r>
        <w:rPr>
          <w:spacing w:val="-3"/>
          <w:sz w:val="21"/>
        </w:rPr>
        <w:t>hearing any </w:t>
      </w:r>
      <w:r>
        <w:rPr>
          <w:spacing w:val="-4"/>
          <w:sz w:val="21"/>
        </w:rPr>
        <w:t>matter, </w:t>
      </w:r>
      <w:r>
        <w:rPr>
          <w:sz w:val="21"/>
        </w:rPr>
        <w:t>the </w:t>
      </w:r>
      <w:r>
        <w:rPr>
          <w:spacing w:val="-3"/>
          <w:sz w:val="21"/>
        </w:rPr>
        <w:t>Forensic Leave Panel </w:t>
      </w:r>
      <w:r>
        <w:rPr>
          <w:sz w:val="21"/>
        </w:rPr>
        <w:t>must act </w:t>
      </w:r>
      <w:r>
        <w:rPr>
          <w:spacing w:val="-3"/>
          <w:sz w:val="21"/>
        </w:rPr>
        <w:t>according to ‘equity </w:t>
      </w:r>
      <w:r>
        <w:rPr>
          <w:sz w:val="21"/>
        </w:rPr>
        <w:t>and good </w:t>
      </w:r>
      <w:r>
        <w:rPr>
          <w:spacing w:val="-3"/>
          <w:sz w:val="21"/>
        </w:rPr>
        <w:t>conscience’ </w:t>
      </w:r>
      <w:r>
        <w:rPr>
          <w:sz w:val="21"/>
        </w:rPr>
        <w:t>without </w:t>
      </w:r>
      <w:r>
        <w:rPr>
          <w:spacing w:val="-3"/>
          <w:sz w:val="21"/>
        </w:rPr>
        <w:t>regard to technicalities </w:t>
      </w:r>
      <w:r>
        <w:rPr>
          <w:sz w:val="21"/>
        </w:rPr>
        <w:t>and legal </w:t>
      </w:r>
      <w:r>
        <w:rPr>
          <w:spacing w:val="-3"/>
          <w:sz w:val="21"/>
        </w:rPr>
        <w:t>forms, </w:t>
      </w:r>
      <w:r>
        <w:rPr>
          <w:sz w:val="21"/>
        </w:rPr>
        <w:t>is bound by the rules of </w:t>
      </w:r>
      <w:r>
        <w:rPr>
          <w:spacing w:val="-3"/>
          <w:sz w:val="21"/>
        </w:rPr>
        <w:t>natural justice </w:t>
      </w:r>
      <w:r>
        <w:rPr>
          <w:sz w:val="21"/>
        </w:rPr>
        <w:t>and is </w:t>
      </w:r>
      <w:r>
        <w:rPr>
          <w:spacing w:val="-2"/>
          <w:sz w:val="21"/>
        </w:rPr>
        <w:t>not </w:t>
      </w:r>
      <w:r>
        <w:rPr>
          <w:spacing w:val="-3"/>
          <w:sz w:val="21"/>
        </w:rPr>
        <w:t>required to </w:t>
      </w:r>
      <w:r>
        <w:rPr>
          <w:sz w:val="21"/>
        </w:rPr>
        <w:t>conduct </w:t>
      </w:r>
      <w:r>
        <w:rPr>
          <w:spacing w:val="-3"/>
          <w:sz w:val="21"/>
        </w:rPr>
        <w:t>any proceedings </w:t>
      </w:r>
      <w:r>
        <w:rPr>
          <w:sz w:val="21"/>
        </w:rPr>
        <w:t>in a </w:t>
      </w:r>
      <w:r>
        <w:rPr>
          <w:spacing w:val="-3"/>
          <w:sz w:val="21"/>
        </w:rPr>
        <w:t>formal</w:t>
      </w:r>
      <w:r>
        <w:rPr>
          <w:spacing w:val="-27"/>
          <w:sz w:val="21"/>
        </w:rPr>
        <w:t> </w:t>
      </w:r>
      <w:r>
        <w:rPr>
          <w:spacing w:val="-6"/>
          <w:sz w:val="21"/>
        </w:rPr>
        <w:t>manner.</w:t>
      </w:r>
      <w:r>
        <w:rPr>
          <w:spacing w:val="-6"/>
          <w:position w:val="7"/>
          <w:sz w:val="12"/>
        </w:rPr>
        <w:t>101</w:t>
      </w:r>
    </w:p>
    <w:p>
      <w:pPr>
        <w:pStyle w:val="BodyText"/>
        <w:spacing w:before="2"/>
        <w:rPr>
          <w:sz w:val="22"/>
        </w:rPr>
      </w:pPr>
      <w:r>
        <w:rPr/>
        <w:pict>
          <v:line style="position:absolute;mso-position-horizontal-relative:page;mso-position-vertical-relative:paragraph;z-index:8192;mso-wrap-distance-left:0;mso-wrap-distance-right:0" from="79.370102pt,16.239449pt" to="515.905102pt,16.23944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0"/>
        </w:numPr>
        <w:tabs>
          <w:tab w:pos="2380" w:val="left" w:leader="none"/>
          <w:tab w:pos="2382" w:val="left" w:leader="none"/>
        </w:tabs>
        <w:spacing w:line="240" w:lineRule="auto" w:before="43" w:after="0"/>
        <w:ind w:left="2381" w:right="0" w:hanging="742"/>
        <w:jc w:val="left"/>
        <w:rPr>
          <w:sz w:val="13"/>
        </w:rPr>
      </w:pPr>
      <w:r>
        <w:rPr>
          <w:sz w:val="13"/>
        </w:rPr>
        <w:t>Ibid s</w:t>
      </w:r>
      <w:r>
        <w:rPr>
          <w:spacing w:val="12"/>
          <w:sz w:val="13"/>
        </w:rPr>
        <w:t> </w:t>
      </w:r>
      <w:r>
        <w:rPr>
          <w:sz w:val="13"/>
        </w:rPr>
        <w:t>60.</w:t>
      </w:r>
    </w:p>
    <w:p>
      <w:pPr>
        <w:pStyle w:val="ListParagraph"/>
        <w:numPr>
          <w:ilvl w:val="0"/>
          <w:numId w:val="110"/>
        </w:numPr>
        <w:tabs>
          <w:tab w:pos="2380" w:val="left" w:leader="none"/>
          <w:tab w:pos="2382" w:val="left" w:leader="none"/>
        </w:tabs>
        <w:spacing w:line="240" w:lineRule="auto" w:before="1" w:after="0"/>
        <w:ind w:left="2381" w:right="0" w:hanging="742"/>
        <w:jc w:val="left"/>
        <w:rPr>
          <w:sz w:val="13"/>
        </w:rPr>
      </w:pPr>
      <w:r>
        <w:rPr>
          <w:w w:val="105"/>
          <w:sz w:val="13"/>
        </w:rPr>
        <w:t>Forensic Leave Panel, </w:t>
      </w:r>
      <w:r>
        <w:rPr>
          <w:i/>
          <w:w w:val="105"/>
          <w:sz w:val="13"/>
        </w:rPr>
        <w:t>Annual Report </w:t>
      </w:r>
      <w:r>
        <w:rPr>
          <w:i/>
          <w:spacing w:val="-6"/>
          <w:w w:val="105"/>
          <w:sz w:val="13"/>
        </w:rPr>
        <w:t>2011</w:t>
      </w:r>
      <w:r>
        <w:rPr>
          <w:spacing w:val="-6"/>
          <w:w w:val="105"/>
          <w:sz w:val="13"/>
        </w:rPr>
        <w:t>, </w:t>
      </w:r>
      <w:r>
        <w:rPr>
          <w:w w:val="105"/>
          <w:sz w:val="13"/>
        </w:rPr>
        <w:t>above n </w:t>
      </w:r>
      <w:r>
        <w:rPr>
          <w:spacing w:val="-4"/>
          <w:w w:val="105"/>
          <w:sz w:val="13"/>
        </w:rPr>
        <w:t>41,</w:t>
      </w:r>
      <w:r>
        <w:rPr>
          <w:spacing w:val="-2"/>
          <w:w w:val="105"/>
          <w:sz w:val="13"/>
        </w:rPr>
        <w:t> </w:t>
      </w:r>
      <w:r>
        <w:rPr>
          <w:spacing w:val="-3"/>
          <w:w w:val="105"/>
          <w:sz w:val="13"/>
        </w:rPr>
        <w:t>1.</w:t>
      </w:r>
    </w:p>
    <w:p>
      <w:pPr>
        <w:pStyle w:val="ListParagraph"/>
        <w:numPr>
          <w:ilvl w:val="0"/>
          <w:numId w:val="110"/>
        </w:numPr>
        <w:tabs>
          <w:tab w:pos="2380" w:val="left" w:leader="none"/>
          <w:tab w:pos="2382" w:val="left" w:leader="none"/>
        </w:tabs>
        <w:spacing w:line="240" w:lineRule="auto" w:before="2" w:after="0"/>
        <w:ind w:left="2381" w:right="0" w:hanging="742"/>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2"/>
          <w:w w:val="105"/>
          <w:sz w:val="13"/>
        </w:rPr>
        <w:t>59(2).</w:t>
      </w:r>
    </w:p>
    <w:p>
      <w:pPr>
        <w:pStyle w:val="ListParagraph"/>
        <w:numPr>
          <w:ilvl w:val="0"/>
          <w:numId w:val="110"/>
        </w:numPr>
        <w:tabs>
          <w:tab w:pos="2380" w:val="left" w:leader="none"/>
          <w:tab w:pos="2382" w:val="left" w:leader="none"/>
        </w:tabs>
        <w:spacing w:line="240" w:lineRule="auto" w:before="1" w:after="0"/>
        <w:ind w:left="2381" w:right="0" w:hanging="742"/>
        <w:jc w:val="left"/>
        <w:rPr>
          <w:sz w:val="13"/>
        </w:rPr>
      </w:pPr>
      <w:r>
        <w:rPr>
          <w:sz w:val="13"/>
        </w:rPr>
        <w:t>Ibid sch 2 cl</w:t>
      </w:r>
      <w:r>
        <w:rPr>
          <w:spacing w:val="25"/>
          <w:sz w:val="13"/>
        </w:rPr>
        <w:t> </w:t>
      </w:r>
      <w:r>
        <w:rPr>
          <w:spacing w:val="-3"/>
          <w:sz w:val="13"/>
        </w:rPr>
        <w:t>1.</w:t>
      </w:r>
    </w:p>
    <w:p>
      <w:pPr>
        <w:pStyle w:val="ListParagraph"/>
        <w:numPr>
          <w:ilvl w:val="0"/>
          <w:numId w:val="110"/>
        </w:numPr>
        <w:tabs>
          <w:tab w:pos="2380" w:val="left" w:leader="none"/>
          <w:tab w:pos="2382" w:val="left" w:leader="none"/>
        </w:tabs>
        <w:spacing w:line="240" w:lineRule="auto" w:before="1" w:after="0"/>
        <w:ind w:left="2381" w:right="0" w:hanging="742"/>
        <w:jc w:val="left"/>
        <w:rPr>
          <w:sz w:val="13"/>
        </w:rPr>
      </w:pPr>
      <w:r>
        <w:rPr>
          <w:w w:val="105"/>
          <w:sz w:val="13"/>
        </w:rPr>
        <w:t>Ibid sch 2 cl 3, 4,</w:t>
      </w:r>
      <w:r>
        <w:rPr>
          <w:spacing w:val="28"/>
          <w:w w:val="105"/>
          <w:sz w:val="13"/>
        </w:rPr>
        <w:t> </w:t>
      </w:r>
      <w:r>
        <w:rPr>
          <w:w w:val="105"/>
          <w:sz w:val="13"/>
        </w:rPr>
        <w:t>5.</w:t>
      </w:r>
    </w:p>
    <w:p>
      <w:pPr>
        <w:tabs>
          <w:tab w:pos="2380" w:val="left" w:leader="none"/>
        </w:tabs>
        <w:spacing w:before="2"/>
        <w:ind w:left="1639" w:right="0" w:firstLine="0"/>
        <w:jc w:val="left"/>
        <w:rPr>
          <w:sz w:val="13"/>
        </w:rPr>
      </w:pPr>
      <w:r>
        <w:rPr>
          <w:sz w:val="13"/>
        </w:rPr>
        <w:t>99</w:t>
        <w:tab/>
        <w:t>Ibid sch 1 cl1(1)(b), </w:t>
      </w:r>
      <w:r>
        <w:rPr>
          <w:spacing w:val="2"/>
          <w:sz w:val="13"/>
        </w:rPr>
        <w:t>2(1)(a),</w:t>
      </w:r>
      <w:r>
        <w:rPr>
          <w:spacing w:val="3"/>
          <w:sz w:val="13"/>
        </w:rPr>
        <w:t> </w:t>
      </w:r>
      <w:r>
        <w:rPr>
          <w:spacing w:val="2"/>
          <w:sz w:val="13"/>
        </w:rPr>
        <w:t>2(1)(b).</w:t>
      </w:r>
    </w:p>
    <w:p>
      <w:pPr>
        <w:tabs>
          <w:tab w:pos="2380" w:val="left" w:leader="none"/>
        </w:tabs>
        <w:spacing w:before="1"/>
        <w:ind w:left="1587" w:right="0" w:firstLine="0"/>
        <w:jc w:val="left"/>
        <w:rPr>
          <w:sz w:val="13"/>
        </w:rPr>
      </w:pPr>
      <w:r>
        <w:rPr>
          <w:sz w:val="13"/>
        </w:rPr>
        <w:t>100</w:t>
        <w:tab/>
        <w:t>Ibid sch 1 cl1(1)(c),</w:t>
      </w:r>
      <w:r>
        <w:rPr>
          <w:spacing w:val="26"/>
          <w:sz w:val="13"/>
        </w:rPr>
        <w:t> </w:t>
      </w:r>
      <w:r>
        <w:rPr>
          <w:spacing w:val="2"/>
          <w:sz w:val="13"/>
        </w:rPr>
        <w:t>2(1)(c).</w:t>
      </w:r>
    </w:p>
    <w:p>
      <w:pPr>
        <w:tabs>
          <w:tab w:pos="2381" w:val="left" w:leader="none"/>
        </w:tabs>
        <w:spacing w:before="1"/>
        <w:ind w:left="1587" w:right="0" w:firstLine="0"/>
        <w:jc w:val="left"/>
        <w:rPr>
          <w:sz w:val="13"/>
        </w:rPr>
      </w:pPr>
      <w:r>
        <w:rPr>
          <w:spacing w:val="-3"/>
          <w:w w:val="105"/>
          <w:sz w:val="13"/>
        </w:rPr>
        <w:t>101</w:t>
        <w:tab/>
      </w:r>
      <w:r>
        <w:rPr>
          <w:w w:val="105"/>
          <w:sz w:val="13"/>
        </w:rPr>
        <w:t>Ibid s</w:t>
      </w:r>
      <w:r>
        <w:rPr>
          <w:spacing w:val="9"/>
          <w:w w:val="105"/>
          <w:sz w:val="13"/>
        </w:rPr>
        <w:t> </w:t>
      </w:r>
      <w:r>
        <w:rPr>
          <w:spacing w:val="2"/>
          <w:w w:val="105"/>
          <w:sz w:val="13"/>
        </w:rPr>
        <w:t>64(1).</w:t>
      </w:r>
    </w:p>
    <w:p>
      <w:pPr>
        <w:pStyle w:val="BodyText"/>
        <w:rPr>
          <w:sz w:val="28"/>
        </w:rPr>
      </w:pPr>
      <w:r>
        <w:rPr/>
        <w:br w:type="column"/>
      </w:r>
      <w:r>
        <w:rPr>
          <w:sz w:val="28"/>
        </w:rPr>
      </w:r>
    </w:p>
    <w:p>
      <w:pPr>
        <w:pStyle w:val="BodyText"/>
        <w:rPr>
          <w:sz w:val="28"/>
        </w:rPr>
      </w:pPr>
    </w:p>
    <w:p>
      <w:pPr>
        <w:pStyle w:val="BodyText"/>
        <w:spacing w:before="8"/>
        <w:rPr>
          <w:sz w:val="30"/>
        </w:rPr>
      </w:pPr>
    </w:p>
    <w:p>
      <w:pPr>
        <w:spacing w:before="0"/>
        <w:ind w:left="1587" w:right="0" w:firstLine="0"/>
        <w:jc w:val="left"/>
        <w:rPr>
          <w:b/>
          <w:sz w:val="24"/>
        </w:rPr>
      </w:pPr>
      <w:r>
        <w:rPr>
          <w:b/>
          <w:color w:val="004D71"/>
          <w:w w:val="110"/>
          <w:sz w:val="24"/>
        </w:rPr>
        <w:t>175</w:t>
      </w:r>
    </w:p>
    <w:p>
      <w:pPr>
        <w:spacing w:after="0"/>
        <w:jc w:val="left"/>
        <w:rPr>
          <w:sz w:val="24"/>
        </w:rPr>
        <w:sectPr>
          <w:type w:val="continuous"/>
          <w:pgSz w:w="11910" w:h="16840"/>
          <w:pgMar w:top="1320" w:bottom="280" w:left="0" w:right="0"/>
          <w:cols w:num="2" w:equalWidth="0">
            <w:col w:w="6730" w:space="2603"/>
            <w:col w:w="2577"/>
          </w:cols>
        </w:sectPr>
      </w:pPr>
    </w:p>
    <w:p>
      <w:pPr>
        <w:pStyle w:val="BodyText"/>
        <w:spacing w:before="9"/>
        <w:rPr>
          <w:b/>
          <w:sz w:val="22"/>
        </w:rPr>
      </w:pPr>
    </w:p>
    <w:p>
      <w:pPr>
        <w:pStyle w:val="ListParagraph"/>
        <w:numPr>
          <w:ilvl w:val="1"/>
          <w:numId w:val="98"/>
        </w:numPr>
        <w:tabs>
          <w:tab w:pos="2381" w:val="left" w:leader="none"/>
          <w:tab w:pos="2382" w:val="left" w:leader="none"/>
        </w:tabs>
        <w:spacing w:line="242" w:lineRule="auto" w:before="92" w:after="0"/>
        <w:ind w:left="2381" w:right="1701" w:hanging="794"/>
        <w:jc w:val="left"/>
        <w:rPr>
          <w:sz w:val="21"/>
        </w:rPr>
      </w:pPr>
      <w:r>
        <w:rPr>
          <w:w w:val="105"/>
          <w:sz w:val="21"/>
        </w:rPr>
        <w:t>The </w:t>
      </w:r>
      <w:r>
        <w:rPr>
          <w:spacing w:val="-3"/>
          <w:w w:val="105"/>
          <w:sz w:val="21"/>
        </w:rPr>
        <w:t>following comment </w:t>
      </w:r>
      <w:r>
        <w:rPr>
          <w:w w:val="105"/>
          <w:sz w:val="21"/>
        </w:rPr>
        <w:t>made by the </w:t>
      </w:r>
      <w:r>
        <w:rPr>
          <w:spacing w:val="-3"/>
          <w:w w:val="105"/>
          <w:sz w:val="21"/>
        </w:rPr>
        <w:t>Forensic Leave Panel </w:t>
      </w:r>
      <w:r>
        <w:rPr>
          <w:w w:val="105"/>
          <w:sz w:val="21"/>
        </w:rPr>
        <w:t>in its </w:t>
      </w:r>
      <w:r>
        <w:rPr>
          <w:spacing w:val="-7"/>
          <w:w w:val="105"/>
          <w:sz w:val="21"/>
        </w:rPr>
        <w:t>2010 </w:t>
      </w:r>
      <w:r>
        <w:rPr>
          <w:spacing w:val="-3"/>
          <w:w w:val="105"/>
          <w:sz w:val="21"/>
        </w:rPr>
        <w:t>annual </w:t>
      </w:r>
      <w:r>
        <w:rPr>
          <w:w w:val="105"/>
          <w:sz w:val="21"/>
        </w:rPr>
        <w:t>report provides</w:t>
      </w:r>
      <w:r>
        <w:rPr>
          <w:spacing w:val="-7"/>
          <w:w w:val="105"/>
          <w:sz w:val="21"/>
        </w:rPr>
        <w:t> </w:t>
      </w:r>
      <w:r>
        <w:rPr>
          <w:w w:val="105"/>
          <w:sz w:val="21"/>
        </w:rPr>
        <w:t>an</w:t>
      </w:r>
      <w:r>
        <w:rPr>
          <w:spacing w:val="-6"/>
          <w:w w:val="105"/>
          <w:sz w:val="21"/>
        </w:rPr>
        <w:t> </w:t>
      </w:r>
      <w:r>
        <w:rPr>
          <w:spacing w:val="-3"/>
          <w:w w:val="105"/>
          <w:sz w:val="21"/>
        </w:rPr>
        <w:t>indication</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w w:val="105"/>
          <w:sz w:val="21"/>
        </w:rPr>
        <w:t>difficult</w:t>
      </w:r>
      <w:r>
        <w:rPr>
          <w:spacing w:val="-6"/>
          <w:w w:val="105"/>
          <w:sz w:val="21"/>
        </w:rPr>
        <w:t> </w:t>
      </w:r>
      <w:r>
        <w:rPr>
          <w:w w:val="105"/>
          <w:sz w:val="21"/>
        </w:rPr>
        <w:t>task</w:t>
      </w:r>
      <w:r>
        <w:rPr>
          <w:spacing w:val="-7"/>
          <w:w w:val="105"/>
          <w:sz w:val="21"/>
        </w:rPr>
        <w:t> </w:t>
      </w:r>
      <w:r>
        <w:rPr>
          <w:w w:val="105"/>
          <w:sz w:val="21"/>
        </w:rPr>
        <w:t>of</w:t>
      </w:r>
      <w:r>
        <w:rPr>
          <w:spacing w:val="-6"/>
          <w:w w:val="105"/>
          <w:sz w:val="21"/>
        </w:rPr>
        <w:t> </w:t>
      </w:r>
      <w:r>
        <w:rPr>
          <w:w w:val="105"/>
          <w:sz w:val="21"/>
        </w:rPr>
        <w:t>the</w:t>
      </w:r>
      <w:r>
        <w:rPr>
          <w:spacing w:val="-7"/>
          <w:w w:val="105"/>
          <w:sz w:val="21"/>
        </w:rPr>
        <w:t> </w:t>
      </w:r>
      <w:r>
        <w:rPr>
          <w:spacing w:val="-3"/>
          <w:w w:val="105"/>
          <w:sz w:val="21"/>
        </w:rPr>
        <w:t>Forensic</w:t>
      </w:r>
      <w:r>
        <w:rPr>
          <w:spacing w:val="-6"/>
          <w:w w:val="105"/>
          <w:sz w:val="21"/>
        </w:rPr>
        <w:t> </w:t>
      </w:r>
      <w:r>
        <w:rPr>
          <w:spacing w:val="-3"/>
          <w:w w:val="105"/>
          <w:sz w:val="21"/>
        </w:rPr>
        <w:t>Leave</w:t>
      </w:r>
      <w:r>
        <w:rPr>
          <w:spacing w:val="-7"/>
          <w:w w:val="105"/>
          <w:sz w:val="21"/>
        </w:rPr>
        <w:t> </w:t>
      </w:r>
      <w:r>
        <w:rPr>
          <w:spacing w:val="-3"/>
          <w:w w:val="105"/>
          <w:sz w:val="21"/>
        </w:rPr>
        <w:t>Panel</w:t>
      </w:r>
      <w:r>
        <w:rPr>
          <w:spacing w:val="-6"/>
          <w:w w:val="105"/>
          <w:sz w:val="21"/>
        </w:rPr>
        <w:t> </w:t>
      </w:r>
      <w:r>
        <w:rPr>
          <w:w w:val="105"/>
          <w:sz w:val="21"/>
        </w:rPr>
        <w:t>and</w:t>
      </w:r>
      <w:r>
        <w:rPr>
          <w:spacing w:val="-7"/>
          <w:w w:val="105"/>
          <w:sz w:val="21"/>
        </w:rPr>
        <w:t> </w:t>
      </w:r>
      <w:r>
        <w:rPr>
          <w:w w:val="105"/>
          <w:sz w:val="21"/>
        </w:rPr>
        <w:t>its</w:t>
      </w:r>
      <w:r>
        <w:rPr>
          <w:spacing w:val="-6"/>
          <w:w w:val="105"/>
          <w:sz w:val="21"/>
        </w:rPr>
        <w:t> </w:t>
      </w:r>
      <w:r>
        <w:rPr>
          <w:w w:val="105"/>
          <w:sz w:val="21"/>
        </w:rPr>
        <w:t>approach</w:t>
      </w:r>
      <w:r>
        <w:rPr>
          <w:spacing w:val="-6"/>
          <w:w w:val="105"/>
          <w:sz w:val="21"/>
        </w:rPr>
        <w:t> </w:t>
      </w:r>
      <w:r>
        <w:rPr>
          <w:w w:val="105"/>
          <w:sz w:val="21"/>
        </w:rPr>
        <w:t>in conducting </w:t>
      </w:r>
      <w:r>
        <w:rPr>
          <w:spacing w:val="-3"/>
          <w:w w:val="105"/>
          <w:sz w:val="21"/>
        </w:rPr>
        <w:t>leave</w:t>
      </w:r>
      <w:r>
        <w:rPr>
          <w:spacing w:val="10"/>
          <w:w w:val="105"/>
          <w:sz w:val="21"/>
        </w:rPr>
        <w:t> </w:t>
      </w:r>
      <w:r>
        <w:rPr>
          <w:spacing w:val="-3"/>
          <w:w w:val="105"/>
          <w:sz w:val="21"/>
        </w:rPr>
        <w:t>hearings:</w:t>
      </w:r>
    </w:p>
    <w:p>
      <w:pPr>
        <w:spacing w:line="235" w:lineRule="auto" w:before="116"/>
        <w:ind w:left="2721" w:right="1849" w:firstLine="0"/>
        <w:jc w:val="left"/>
        <w:rPr>
          <w:sz w:val="11"/>
        </w:rPr>
      </w:pPr>
      <w:r>
        <w:rPr>
          <w:sz w:val="20"/>
        </w:rPr>
        <w:t>The panel recognises that attending a hearing can be difficult and stressful for  some </w:t>
      </w:r>
      <w:r>
        <w:rPr>
          <w:spacing w:val="-3"/>
          <w:sz w:val="20"/>
        </w:rPr>
        <w:t>forensic </w:t>
      </w:r>
      <w:r>
        <w:rPr>
          <w:sz w:val="20"/>
        </w:rPr>
        <w:t>patients and residents. The panel seeks to </w:t>
      </w:r>
      <w:r>
        <w:rPr>
          <w:spacing w:val="-3"/>
          <w:sz w:val="20"/>
        </w:rPr>
        <w:t>create </w:t>
      </w:r>
      <w:r>
        <w:rPr>
          <w:sz w:val="20"/>
        </w:rPr>
        <w:t>an </w:t>
      </w:r>
      <w:r>
        <w:rPr>
          <w:spacing w:val="-3"/>
          <w:sz w:val="20"/>
        </w:rPr>
        <w:t>environment </w:t>
      </w:r>
      <w:r>
        <w:rPr>
          <w:sz w:val="20"/>
        </w:rPr>
        <w:t>where patients and residents feel able to express their views and wishes </w:t>
      </w:r>
      <w:r>
        <w:rPr>
          <w:spacing w:val="-3"/>
          <w:sz w:val="20"/>
        </w:rPr>
        <w:t>freely. </w:t>
      </w:r>
      <w:r>
        <w:rPr>
          <w:sz w:val="20"/>
        </w:rPr>
        <w:t>The panel is also sensitive to the needs of </w:t>
      </w:r>
      <w:r>
        <w:rPr>
          <w:spacing w:val="-3"/>
          <w:sz w:val="20"/>
        </w:rPr>
        <w:t>treating </w:t>
      </w:r>
      <w:r>
        <w:rPr>
          <w:sz w:val="20"/>
        </w:rPr>
        <w:t>staff, who must balance the </w:t>
      </w:r>
      <w:r>
        <w:rPr>
          <w:spacing w:val="-3"/>
          <w:sz w:val="20"/>
        </w:rPr>
        <w:t>requirement </w:t>
      </w:r>
      <w:r>
        <w:rPr>
          <w:sz w:val="20"/>
        </w:rPr>
        <w:t>to provide  candid evidence to the panel with the need to </w:t>
      </w:r>
      <w:r>
        <w:rPr>
          <w:spacing w:val="-3"/>
          <w:sz w:val="20"/>
        </w:rPr>
        <w:t>maintain  </w:t>
      </w:r>
      <w:r>
        <w:rPr>
          <w:sz w:val="20"/>
        </w:rPr>
        <w:t>a healthy therapeutic </w:t>
      </w:r>
      <w:r>
        <w:rPr>
          <w:spacing w:val="-3"/>
          <w:sz w:val="20"/>
        </w:rPr>
        <w:t>relationship</w:t>
      </w:r>
      <w:r>
        <w:rPr>
          <w:spacing w:val="39"/>
          <w:sz w:val="20"/>
        </w:rPr>
        <w:t> </w:t>
      </w:r>
      <w:r>
        <w:rPr>
          <w:sz w:val="20"/>
        </w:rPr>
        <w:t>with  the patient or</w:t>
      </w:r>
      <w:r>
        <w:rPr>
          <w:spacing w:val="25"/>
          <w:sz w:val="20"/>
        </w:rPr>
        <w:t> </w:t>
      </w:r>
      <w:r>
        <w:rPr>
          <w:spacing w:val="-4"/>
          <w:sz w:val="20"/>
        </w:rPr>
        <w:t>resident.</w:t>
      </w:r>
      <w:r>
        <w:rPr>
          <w:spacing w:val="-4"/>
          <w:position w:val="7"/>
          <w:sz w:val="11"/>
        </w:rPr>
        <w:t>102</w:t>
      </w:r>
    </w:p>
    <w:p>
      <w:pPr>
        <w:pStyle w:val="ListParagraph"/>
        <w:numPr>
          <w:ilvl w:val="1"/>
          <w:numId w:val="98"/>
        </w:numPr>
        <w:tabs>
          <w:tab w:pos="2381" w:val="left" w:leader="none"/>
          <w:tab w:pos="2382" w:val="left" w:leader="none"/>
        </w:tabs>
        <w:spacing w:line="242" w:lineRule="auto" w:before="131" w:after="0"/>
        <w:ind w:left="2381" w:right="1759" w:hanging="794"/>
        <w:jc w:val="left"/>
        <w:rPr>
          <w:sz w:val="21"/>
        </w:rPr>
      </w:pPr>
      <w:r>
        <w:rPr>
          <w:w w:val="105"/>
          <w:sz w:val="21"/>
        </w:rPr>
        <w:t>The </w:t>
      </w:r>
      <w:r>
        <w:rPr>
          <w:spacing w:val="-3"/>
          <w:w w:val="105"/>
          <w:sz w:val="21"/>
        </w:rPr>
        <w:t>Forensic Leave Panel </w:t>
      </w:r>
      <w:r>
        <w:rPr>
          <w:w w:val="105"/>
          <w:sz w:val="21"/>
        </w:rPr>
        <w:t>must provide </w:t>
      </w:r>
      <w:r>
        <w:rPr>
          <w:spacing w:val="-3"/>
          <w:w w:val="105"/>
          <w:sz w:val="21"/>
        </w:rPr>
        <w:t>reasons for all </w:t>
      </w:r>
      <w:r>
        <w:rPr>
          <w:w w:val="105"/>
          <w:sz w:val="21"/>
        </w:rPr>
        <w:t>its </w:t>
      </w:r>
      <w:r>
        <w:rPr>
          <w:spacing w:val="-4"/>
          <w:w w:val="105"/>
          <w:sz w:val="21"/>
        </w:rPr>
        <w:t>decisions.</w:t>
      </w:r>
      <w:r>
        <w:rPr>
          <w:spacing w:val="-4"/>
          <w:w w:val="105"/>
          <w:position w:val="7"/>
          <w:sz w:val="12"/>
        </w:rPr>
        <w:t>103 </w:t>
      </w:r>
      <w:r>
        <w:rPr>
          <w:w w:val="105"/>
          <w:sz w:val="21"/>
        </w:rPr>
        <w:t>The panel </w:t>
      </w:r>
      <w:r>
        <w:rPr>
          <w:spacing w:val="-3"/>
          <w:w w:val="105"/>
          <w:sz w:val="21"/>
        </w:rPr>
        <w:t>may </w:t>
      </w:r>
      <w:r>
        <w:rPr>
          <w:w w:val="105"/>
          <w:sz w:val="21"/>
        </w:rPr>
        <w:t>give </w:t>
      </w:r>
      <w:r>
        <w:rPr>
          <w:spacing w:val="-3"/>
          <w:w w:val="105"/>
          <w:sz w:val="21"/>
        </w:rPr>
        <w:t>reasons</w:t>
      </w:r>
      <w:r>
        <w:rPr>
          <w:spacing w:val="-5"/>
          <w:w w:val="105"/>
          <w:sz w:val="21"/>
        </w:rPr>
        <w:t> </w:t>
      </w:r>
      <w:r>
        <w:rPr>
          <w:spacing w:val="-4"/>
          <w:w w:val="105"/>
          <w:sz w:val="21"/>
        </w:rPr>
        <w:t>orally,</w:t>
      </w:r>
      <w:r>
        <w:rPr>
          <w:spacing w:val="-5"/>
          <w:w w:val="105"/>
          <w:sz w:val="21"/>
        </w:rPr>
        <w:t> </w:t>
      </w:r>
      <w:r>
        <w:rPr>
          <w:spacing w:val="-3"/>
          <w:w w:val="105"/>
          <w:sz w:val="21"/>
        </w:rPr>
        <w:t>however</w:t>
      </w:r>
      <w:r>
        <w:rPr>
          <w:spacing w:val="-5"/>
          <w:w w:val="105"/>
          <w:sz w:val="21"/>
        </w:rPr>
        <w:t> </w:t>
      </w:r>
      <w:r>
        <w:rPr>
          <w:w w:val="105"/>
          <w:sz w:val="21"/>
        </w:rPr>
        <w:t>a</w:t>
      </w:r>
      <w:r>
        <w:rPr>
          <w:spacing w:val="-5"/>
          <w:w w:val="105"/>
          <w:sz w:val="21"/>
        </w:rPr>
        <w:t> </w:t>
      </w:r>
      <w:r>
        <w:rPr>
          <w:w w:val="105"/>
          <w:sz w:val="21"/>
        </w:rPr>
        <w:t>person</w:t>
      </w:r>
      <w:r>
        <w:rPr>
          <w:spacing w:val="-4"/>
          <w:w w:val="105"/>
          <w:sz w:val="21"/>
        </w:rPr>
        <w:t> </w:t>
      </w:r>
      <w:r>
        <w:rPr>
          <w:w w:val="105"/>
          <w:sz w:val="21"/>
        </w:rPr>
        <w:t>applying</w:t>
      </w:r>
      <w:r>
        <w:rPr>
          <w:spacing w:val="-5"/>
          <w:w w:val="105"/>
          <w:sz w:val="21"/>
        </w:rPr>
        <w:t> </w:t>
      </w:r>
      <w:r>
        <w:rPr>
          <w:spacing w:val="-3"/>
          <w:w w:val="105"/>
          <w:sz w:val="21"/>
        </w:rPr>
        <w:t>for</w:t>
      </w:r>
      <w:r>
        <w:rPr>
          <w:spacing w:val="-5"/>
          <w:w w:val="105"/>
          <w:sz w:val="21"/>
        </w:rPr>
        <w:t> </w:t>
      </w:r>
      <w:r>
        <w:rPr>
          <w:spacing w:val="-3"/>
          <w:w w:val="105"/>
          <w:sz w:val="21"/>
        </w:rPr>
        <w:t>leave</w:t>
      </w:r>
      <w:r>
        <w:rPr>
          <w:spacing w:val="-5"/>
          <w:w w:val="105"/>
          <w:sz w:val="21"/>
        </w:rPr>
        <w:t> </w:t>
      </w:r>
      <w:r>
        <w:rPr>
          <w:w w:val="105"/>
          <w:sz w:val="21"/>
        </w:rPr>
        <w:t>can</w:t>
      </w:r>
      <w:r>
        <w:rPr>
          <w:spacing w:val="-4"/>
          <w:w w:val="105"/>
          <w:sz w:val="21"/>
        </w:rPr>
        <w:t> </w:t>
      </w:r>
      <w:r>
        <w:rPr>
          <w:w w:val="105"/>
          <w:sz w:val="21"/>
        </w:rPr>
        <w:t>request</w:t>
      </w:r>
      <w:r>
        <w:rPr>
          <w:spacing w:val="-5"/>
          <w:w w:val="105"/>
          <w:sz w:val="21"/>
        </w:rPr>
        <w:t> </w:t>
      </w:r>
      <w:r>
        <w:rPr>
          <w:w w:val="105"/>
          <w:sz w:val="21"/>
        </w:rPr>
        <w:t>the</w:t>
      </w:r>
      <w:r>
        <w:rPr>
          <w:spacing w:val="-5"/>
          <w:w w:val="105"/>
          <w:sz w:val="21"/>
        </w:rPr>
        <w:t> </w:t>
      </w:r>
      <w:r>
        <w:rPr>
          <w:spacing w:val="-3"/>
          <w:w w:val="105"/>
          <w:sz w:val="21"/>
        </w:rPr>
        <w:t>reasons</w:t>
      </w:r>
      <w:r>
        <w:rPr>
          <w:spacing w:val="-5"/>
          <w:w w:val="105"/>
          <w:sz w:val="21"/>
        </w:rPr>
        <w:t> </w:t>
      </w:r>
      <w:r>
        <w:rPr>
          <w:w w:val="105"/>
          <w:sz w:val="21"/>
        </w:rPr>
        <w:t>in</w:t>
      </w:r>
      <w:r>
        <w:rPr>
          <w:spacing w:val="-5"/>
          <w:w w:val="105"/>
          <w:sz w:val="21"/>
        </w:rPr>
        <w:t> </w:t>
      </w:r>
      <w:r>
        <w:rPr>
          <w:spacing w:val="-4"/>
          <w:w w:val="105"/>
          <w:sz w:val="21"/>
        </w:rPr>
        <w:t>writing.</w:t>
      </w:r>
      <w:r>
        <w:rPr>
          <w:spacing w:val="-4"/>
          <w:w w:val="105"/>
          <w:position w:val="7"/>
          <w:sz w:val="12"/>
        </w:rPr>
        <w:t>104</w:t>
      </w:r>
      <w:r>
        <w:rPr>
          <w:spacing w:val="-4"/>
          <w:w w:val="105"/>
          <w:sz w:val="12"/>
        </w:rPr>
        <w:t> </w:t>
      </w:r>
      <w:r>
        <w:rPr>
          <w:w w:val="105"/>
          <w:sz w:val="21"/>
        </w:rPr>
        <w:t>When the </w:t>
      </w:r>
      <w:r>
        <w:rPr>
          <w:spacing w:val="-3"/>
          <w:w w:val="105"/>
          <w:sz w:val="21"/>
        </w:rPr>
        <w:t>Forensic Leave Panel </w:t>
      </w:r>
      <w:r>
        <w:rPr>
          <w:w w:val="105"/>
          <w:sz w:val="21"/>
        </w:rPr>
        <w:t>does </w:t>
      </w:r>
      <w:r>
        <w:rPr>
          <w:spacing w:val="-2"/>
          <w:w w:val="105"/>
          <w:sz w:val="21"/>
        </w:rPr>
        <w:t>not </w:t>
      </w:r>
      <w:r>
        <w:rPr>
          <w:spacing w:val="-3"/>
          <w:w w:val="105"/>
          <w:sz w:val="21"/>
        </w:rPr>
        <w:t>approve </w:t>
      </w:r>
      <w:r>
        <w:rPr>
          <w:w w:val="105"/>
          <w:sz w:val="21"/>
        </w:rPr>
        <w:t>a </w:t>
      </w:r>
      <w:r>
        <w:rPr>
          <w:spacing w:val="-3"/>
          <w:w w:val="105"/>
          <w:sz w:val="21"/>
        </w:rPr>
        <w:t>leave application, </w:t>
      </w:r>
      <w:r>
        <w:rPr>
          <w:w w:val="105"/>
          <w:sz w:val="21"/>
        </w:rPr>
        <w:t>it must </w:t>
      </w:r>
      <w:r>
        <w:rPr>
          <w:spacing w:val="-3"/>
          <w:w w:val="105"/>
          <w:sz w:val="21"/>
        </w:rPr>
        <w:t>tell </w:t>
      </w:r>
      <w:r>
        <w:rPr>
          <w:w w:val="105"/>
          <w:sz w:val="21"/>
        </w:rPr>
        <w:t>the person who applied </w:t>
      </w:r>
      <w:r>
        <w:rPr>
          <w:spacing w:val="-3"/>
          <w:w w:val="105"/>
          <w:sz w:val="21"/>
        </w:rPr>
        <w:t>for </w:t>
      </w:r>
      <w:r>
        <w:rPr>
          <w:w w:val="105"/>
          <w:sz w:val="21"/>
        </w:rPr>
        <w:t>the </w:t>
      </w:r>
      <w:r>
        <w:rPr>
          <w:spacing w:val="-3"/>
          <w:w w:val="105"/>
          <w:sz w:val="21"/>
        </w:rPr>
        <w:t>leave that </w:t>
      </w:r>
      <w:r>
        <w:rPr>
          <w:w w:val="105"/>
          <w:sz w:val="21"/>
        </w:rPr>
        <w:t>they </w:t>
      </w:r>
      <w:r>
        <w:rPr>
          <w:spacing w:val="-3"/>
          <w:w w:val="105"/>
          <w:sz w:val="21"/>
        </w:rPr>
        <w:t>have </w:t>
      </w:r>
      <w:r>
        <w:rPr>
          <w:w w:val="105"/>
          <w:sz w:val="21"/>
        </w:rPr>
        <w:t>the </w:t>
      </w:r>
      <w:r>
        <w:rPr>
          <w:spacing w:val="-3"/>
          <w:w w:val="105"/>
          <w:sz w:val="21"/>
        </w:rPr>
        <w:t>right to </w:t>
      </w:r>
      <w:r>
        <w:rPr>
          <w:w w:val="105"/>
          <w:sz w:val="21"/>
        </w:rPr>
        <w:t>request written</w:t>
      </w:r>
      <w:r>
        <w:rPr>
          <w:spacing w:val="-29"/>
          <w:w w:val="105"/>
          <w:sz w:val="21"/>
        </w:rPr>
        <w:t> </w:t>
      </w:r>
      <w:r>
        <w:rPr>
          <w:spacing w:val="-3"/>
          <w:w w:val="105"/>
          <w:sz w:val="21"/>
        </w:rPr>
        <w:t>reasons</w:t>
      </w:r>
    </w:p>
    <w:p>
      <w:pPr>
        <w:pStyle w:val="BodyText"/>
        <w:spacing w:line="242" w:lineRule="auto" w:before="5"/>
        <w:ind w:left="2381" w:right="1640" w:hanging="1"/>
        <w:rPr>
          <w:sz w:val="12"/>
        </w:rPr>
      </w:pPr>
      <w:r>
        <w:rPr>
          <w:spacing w:val="-3"/>
          <w:w w:val="105"/>
        </w:rPr>
        <w:t>for </w:t>
      </w:r>
      <w:r>
        <w:rPr>
          <w:w w:val="105"/>
        </w:rPr>
        <w:t>the </w:t>
      </w:r>
      <w:r>
        <w:rPr>
          <w:spacing w:val="-4"/>
          <w:w w:val="105"/>
        </w:rPr>
        <w:t>decision.</w:t>
      </w:r>
      <w:r>
        <w:rPr>
          <w:spacing w:val="-4"/>
          <w:w w:val="105"/>
          <w:position w:val="7"/>
          <w:sz w:val="12"/>
        </w:rPr>
        <w:t>105 </w:t>
      </w:r>
      <w:r>
        <w:rPr>
          <w:w w:val="105"/>
        </w:rPr>
        <w:t>Only one </w:t>
      </w:r>
      <w:r>
        <w:rPr>
          <w:spacing w:val="-3"/>
          <w:w w:val="105"/>
        </w:rPr>
        <w:t>patient </w:t>
      </w:r>
      <w:r>
        <w:rPr>
          <w:w w:val="105"/>
        </w:rPr>
        <w:t>requested a written statement of </w:t>
      </w:r>
      <w:r>
        <w:rPr>
          <w:spacing w:val="-3"/>
          <w:w w:val="105"/>
        </w:rPr>
        <w:t>reasons from </w:t>
      </w:r>
      <w:r>
        <w:rPr>
          <w:w w:val="105"/>
        </w:rPr>
        <w:t>the </w:t>
      </w:r>
      <w:r>
        <w:rPr>
          <w:spacing w:val="-3"/>
          <w:w w:val="105"/>
        </w:rPr>
        <w:t>Forensic Leave Panel </w:t>
      </w:r>
      <w:r>
        <w:rPr>
          <w:w w:val="105"/>
        </w:rPr>
        <w:t>in </w:t>
      </w:r>
      <w:r>
        <w:rPr>
          <w:spacing w:val="-10"/>
          <w:w w:val="105"/>
        </w:rPr>
        <w:t>2011.</w:t>
      </w:r>
      <w:r>
        <w:rPr>
          <w:spacing w:val="-10"/>
          <w:w w:val="105"/>
          <w:position w:val="7"/>
          <w:sz w:val="12"/>
        </w:rPr>
        <w:t>106</w:t>
      </w:r>
    </w:p>
    <w:p>
      <w:pPr>
        <w:pStyle w:val="ListParagraph"/>
        <w:numPr>
          <w:ilvl w:val="1"/>
          <w:numId w:val="98"/>
        </w:numPr>
        <w:tabs>
          <w:tab w:pos="2381" w:val="left" w:leader="none"/>
          <w:tab w:pos="2382" w:val="left" w:leader="none"/>
        </w:tabs>
        <w:spacing w:line="242" w:lineRule="auto" w:before="122" w:after="0"/>
        <w:ind w:left="2381" w:right="1833" w:hanging="794"/>
        <w:jc w:val="left"/>
        <w:rPr>
          <w:sz w:val="21"/>
        </w:rPr>
      </w:pPr>
      <w:r>
        <w:rPr>
          <w:w w:val="105"/>
          <w:sz w:val="21"/>
        </w:rPr>
        <w:t>As part of this </w:t>
      </w:r>
      <w:r>
        <w:rPr>
          <w:spacing w:val="-4"/>
          <w:w w:val="105"/>
          <w:sz w:val="21"/>
        </w:rPr>
        <w:t>review, </w:t>
      </w:r>
      <w:r>
        <w:rPr>
          <w:w w:val="105"/>
          <w:sz w:val="21"/>
        </w:rPr>
        <w:t>the </w:t>
      </w:r>
      <w:r>
        <w:rPr>
          <w:spacing w:val="-3"/>
          <w:w w:val="105"/>
          <w:sz w:val="21"/>
        </w:rPr>
        <w:t>Commission </w:t>
      </w:r>
      <w:r>
        <w:rPr>
          <w:w w:val="105"/>
          <w:sz w:val="21"/>
        </w:rPr>
        <w:t>is </w:t>
      </w:r>
      <w:r>
        <w:rPr>
          <w:spacing w:val="-3"/>
          <w:w w:val="105"/>
          <w:sz w:val="21"/>
        </w:rPr>
        <w:t>examining </w:t>
      </w:r>
      <w:r>
        <w:rPr>
          <w:w w:val="105"/>
          <w:sz w:val="21"/>
        </w:rPr>
        <w:t>the </w:t>
      </w:r>
      <w:r>
        <w:rPr>
          <w:spacing w:val="-3"/>
          <w:w w:val="105"/>
          <w:sz w:val="21"/>
        </w:rPr>
        <w:t>provisions </w:t>
      </w:r>
      <w:r>
        <w:rPr>
          <w:w w:val="105"/>
          <w:sz w:val="21"/>
        </w:rPr>
        <w:t>in the CMIA on the operation of the </w:t>
      </w:r>
      <w:r>
        <w:rPr>
          <w:spacing w:val="-3"/>
          <w:w w:val="105"/>
          <w:sz w:val="21"/>
        </w:rPr>
        <w:t>Forensic Leave Panel </w:t>
      </w:r>
      <w:r>
        <w:rPr>
          <w:w w:val="105"/>
          <w:sz w:val="21"/>
        </w:rPr>
        <w:t>and how they function in </w:t>
      </w:r>
      <w:r>
        <w:rPr>
          <w:spacing w:val="-3"/>
          <w:w w:val="105"/>
          <w:sz w:val="21"/>
        </w:rPr>
        <w:t>practice. </w:t>
      </w:r>
      <w:r>
        <w:rPr>
          <w:spacing w:val="-5"/>
          <w:w w:val="105"/>
          <w:sz w:val="21"/>
        </w:rPr>
        <w:t>Currently, </w:t>
      </w:r>
      <w:r>
        <w:rPr>
          <w:spacing w:val="-3"/>
          <w:w w:val="105"/>
          <w:sz w:val="21"/>
        </w:rPr>
        <w:t>hearings require </w:t>
      </w:r>
      <w:r>
        <w:rPr>
          <w:w w:val="105"/>
          <w:sz w:val="21"/>
        </w:rPr>
        <w:t>the presence of three or </w:t>
      </w:r>
      <w:r>
        <w:rPr>
          <w:spacing w:val="-3"/>
          <w:w w:val="105"/>
          <w:sz w:val="21"/>
        </w:rPr>
        <w:t>four </w:t>
      </w:r>
      <w:r>
        <w:rPr>
          <w:w w:val="105"/>
          <w:sz w:val="21"/>
        </w:rPr>
        <w:t>panel members </w:t>
      </w:r>
      <w:r>
        <w:rPr>
          <w:spacing w:val="-3"/>
          <w:w w:val="105"/>
          <w:sz w:val="21"/>
        </w:rPr>
        <w:t>to </w:t>
      </w:r>
      <w:r>
        <w:rPr>
          <w:spacing w:val="-4"/>
          <w:w w:val="105"/>
          <w:sz w:val="21"/>
        </w:rPr>
        <w:t>make </w:t>
      </w:r>
      <w:r>
        <w:rPr>
          <w:w w:val="105"/>
          <w:sz w:val="21"/>
        </w:rPr>
        <w:t>decisions on </w:t>
      </w:r>
      <w:r>
        <w:rPr>
          <w:spacing w:val="-4"/>
          <w:w w:val="105"/>
          <w:sz w:val="21"/>
        </w:rPr>
        <w:t>leave, </w:t>
      </w:r>
      <w:r>
        <w:rPr>
          <w:w w:val="105"/>
          <w:sz w:val="21"/>
        </w:rPr>
        <w:t>which in some cases </w:t>
      </w:r>
      <w:r>
        <w:rPr>
          <w:spacing w:val="-3"/>
          <w:w w:val="105"/>
          <w:sz w:val="21"/>
        </w:rPr>
        <w:t>may </w:t>
      </w:r>
      <w:r>
        <w:rPr>
          <w:w w:val="105"/>
          <w:sz w:val="21"/>
        </w:rPr>
        <w:t>be </w:t>
      </w:r>
      <w:r>
        <w:rPr>
          <w:spacing w:val="-3"/>
          <w:w w:val="105"/>
          <w:sz w:val="21"/>
        </w:rPr>
        <w:t>relatively straightforward. </w:t>
      </w:r>
      <w:r>
        <w:rPr>
          <w:w w:val="105"/>
          <w:sz w:val="21"/>
        </w:rPr>
        <w:t>The </w:t>
      </w:r>
      <w:r>
        <w:rPr>
          <w:spacing w:val="-3"/>
          <w:w w:val="105"/>
          <w:sz w:val="21"/>
        </w:rPr>
        <w:t>judicial </w:t>
      </w:r>
      <w:r>
        <w:rPr>
          <w:w w:val="105"/>
          <w:sz w:val="21"/>
        </w:rPr>
        <w:t>members of the panel must be </w:t>
      </w:r>
      <w:r>
        <w:rPr>
          <w:spacing w:val="-3"/>
          <w:w w:val="105"/>
          <w:sz w:val="21"/>
        </w:rPr>
        <w:t>current </w:t>
      </w:r>
      <w:r>
        <w:rPr>
          <w:w w:val="105"/>
          <w:sz w:val="21"/>
        </w:rPr>
        <w:t>judges (as opposed </w:t>
      </w:r>
      <w:r>
        <w:rPr>
          <w:spacing w:val="-3"/>
          <w:w w:val="105"/>
          <w:sz w:val="21"/>
        </w:rPr>
        <w:t>to retired </w:t>
      </w:r>
      <w:r>
        <w:rPr>
          <w:w w:val="105"/>
          <w:sz w:val="21"/>
        </w:rPr>
        <w:t>judges). </w:t>
      </w:r>
      <w:r>
        <w:rPr>
          <w:spacing w:val="-5"/>
          <w:w w:val="105"/>
          <w:sz w:val="21"/>
        </w:rPr>
        <w:t>Currently, </w:t>
      </w:r>
      <w:r>
        <w:rPr>
          <w:w w:val="105"/>
          <w:sz w:val="21"/>
        </w:rPr>
        <w:t>there </w:t>
      </w:r>
      <w:r>
        <w:rPr>
          <w:spacing w:val="-3"/>
          <w:w w:val="105"/>
          <w:sz w:val="21"/>
        </w:rPr>
        <w:t>are eight </w:t>
      </w:r>
      <w:r>
        <w:rPr>
          <w:w w:val="105"/>
          <w:sz w:val="21"/>
        </w:rPr>
        <w:t>judges on the </w:t>
      </w:r>
      <w:r>
        <w:rPr>
          <w:spacing w:val="-3"/>
          <w:w w:val="105"/>
          <w:sz w:val="21"/>
        </w:rPr>
        <w:t>Forensic Leave </w:t>
      </w:r>
      <w:r>
        <w:rPr>
          <w:spacing w:val="-5"/>
          <w:w w:val="105"/>
          <w:sz w:val="21"/>
        </w:rPr>
        <w:t>Panel.</w:t>
      </w:r>
      <w:r>
        <w:rPr>
          <w:spacing w:val="-5"/>
          <w:w w:val="105"/>
          <w:position w:val="7"/>
          <w:sz w:val="12"/>
        </w:rPr>
        <w:t>107 </w:t>
      </w:r>
      <w:r>
        <w:rPr>
          <w:spacing w:val="-4"/>
          <w:w w:val="105"/>
          <w:sz w:val="21"/>
        </w:rPr>
        <w:t>Further, </w:t>
      </w:r>
      <w:r>
        <w:rPr>
          <w:w w:val="105"/>
          <w:sz w:val="21"/>
        </w:rPr>
        <w:t>the maximum period </w:t>
      </w:r>
      <w:r>
        <w:rPr>
          <w:spacing w:val="-3"/>
          <w:w w:val="105"/>
          <w:sz w:val="21"/>
        </w:rPr>
        <w:t>for </w:t>
      </w:r>
      <w:r>
        <w:rPr>
          <w:w w:val="105"/>
          <w:sz w:val="21"/>
        </w:rPr>
        <w:t>which the </w:t>
      </w:r>
      <w:r>
        <w:rPr>
          <w:spacing w:val="-3"/>
          <w:w w:val="105"/>
          <w:sz w:val="21"/>
        </w:rPr>
        <w:t>Forensic Leave Panel </w:t>
      </w:r>
      <w:r>
        <w:rPr>
          <w:w w:val="105"/>
          <w:sz w:val="21"/>
        </w:rPr>
        <w:t>can </w:t>
      </w:r>
      <w:r>
        <w:rPr>
          <w:spacing w:val="-3"/>
          <w:w w:val="105"/>
          <w:sz w:val="21"/>
        </w:rPr>
        <w:t>grant </w:t>
      </w:r>
      <w:r>
        <w:rPr>
          <w:w w:val="105"/>
          <w:sz w:val="21"/>
        </w:rPr>
        <w:t>on-ground or </w:t>
      </w:r>
      <w:r>
        <w:rPr>
          <w:spacing w:val="-3"/>
          <w:w w:val="105"/>
          <w:sz w:val="21"/>
        </w:rPr>
        <w:t>limited off-ground leave </w:t>
      </w:r>
      <w:r>
        <w:rPr>
          <w:w w:val="105"/>
          <w:sz w:val="21"/>
        </w:rPr>
        <w:t>is six </w:t>
      </w:r>
      <w:r>
        <w:rPr>
          <w:spacing w:val="-4"/>
          <w:w w:val="105"/>
          <w:sz w:val="21"/>
        </w:rPr>
        <w:t>months.</w:t>
      </w:r>
      <w:r>
        <w:rPr>
          <w:spacing w:val="-4"/>
          <w:w w:val="105"/>
          <w:position w:val="7"/>
          <w:sz w:val="12"/>
        </w:rPr>
        <w:t>108</w:t>
      </w:r>
      <w:r>
        <w:rPr>
          <w:spacing w:val="11"/>
          <w:w w:val="105"/>
          <w:position w:val="7"/>
          <w:sz w:val="12"/>
        </w:rPr>
        <w:t> </w:t>
      </w:r>
      <w:r>
        <w:rPr>
          <w:w w:val="105"/>
          <w:sz w:val="21"/>
        </w:rPr>
        <w:t>If</w:t>
      </w:r>
    </w:p>
    <w:p>
      <w:pPr>
        <w:pStyle w:val="BodyText"/>
        <w:spacing w:line="242" w:lineRule="auto" w:before="8"/>
        <w:ind w:left="2381" w:right="1849"/>
      </w:pPr>
      <w:r>
        <w:rPr/>
        <w:t>the </w:t>
      </w:r>
      <w:r>
        <w:rPr>
          <w:spacing w:val="-3"/>
        </w:rPr>
        <w:t>Forensic Leave Panel </w:t>
      </w:r>
      <w:r>
        <w:rPr/>
        <w:t>does </w:t>
      </w:r>
      <w:r>
        <w:rPr>
          <w:spacing w:val="-2"/>
        </w:rPr>
        <w:t>not </w:t>
      </w:r>
      <w:r>
        <w:rPr/>
        <w:t>sit or </w:t>
      </w:r>
      <w:r>
        <w:rPr>
          <w:spacing w:val="-3"/>
        </w:rPr>
        <w:t>cancels </w:t>
      </w:r>
      <w:r>
        <w:rPr/>
        <w:t>a </w:t>
      </w:r>
      <w:r>
        <w:rPr>
          <w:spacing w:val="-3"/>
        </w:rPr>
        <w:t>hearing,  </w:t>
      </w:r>
      <w:r>
        <w:rPr/>
        <w:t>there is no </w:t>
      </w:r>
      <w:r>
        <w:rPr>
          <w:spacing w:val="-3"/>
        </w:rPr>
        <w:t>continuing</w:t>
      </w:r>
      <w:r>
        <w:rPr>
          <w:spacing w:val="41"/>
        </w:rPr>
        <w:t> </w:t>
      </w:r>
      <w:r>
        <w:rPr/>
        <w:t>authority </w:t>
      </w:r>
      <w:r>
        <w:rPr>
          <w:spacing w:val="-3"/>
        </w:rPr>
        <w:t>for </w:t>
      </w:r>
      <w:r>
        <w:rPr/>
        <w:t>a </w:t>
      </w:r>
      <w:r>
        <w:rPr>
          <w:spacing w:val="-3"/>
        </w:rPr>
        <w:t>forensic patient </w:t>
      </w:r>
      <w:r>
        <w:rPr/>
        <w:t>or </w:t>
      </w:r>
      <w:r>
        <w:rPr>
          <w:spacing w:val="-3"/>
        </w:rPr>
        <w:t>forensic resident’s leave to </w:t>
      </w:r>
      <w:r>
        <w:rPr>
          <w:spacing w:val="-4"/>
        </w:rPr>
        <w:t>continue, </w:t>
      </w:r>
      <w:r>
        <w:rPr/>
        <w:t>which can affect their </w:t>
      </w:r>
      <w:r>
        <w:rPr>
          <w:spacing w:val="-3"/>
        </w:rPr>
        <w:t>rehabilitation</w:t>
      </w:r>
      <w:r>
        <w:rPr>
          <w:spacing w:val="8"/>
        </w:rPr>
        <w:t> </w:t>
      </w:r>
      <w:r>
        <w:rPr/>
        <w:t>prospects.</w:t>
      </w:r>
    </w:p>
    <w:p>
      <w:pPr>
        <w:pStyle w:val="BodyText"/>
        <w:spacing w:before="8"/>
        <w:rPr>
          <w:sz w:val="19"/>
        </w:rPr>
      </w:pPr>
      <w:r>
        <w:rPr/>
        <w:pict>
          <v:shape style="position:absolute;margin-left:79.370003pt;margin-top:13.239346pt;width:436.55pt;height:100.9pt;mso-position-horizontal-relative:page;mso-position-vertical-relative:paragraph;z-index:821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11"/>
                    </w:numPr>
                    <w:tabs>
                      <w:tab w:pos="793" w:val="left" w:leader="none"/>
                      <w:tab w:pos="794" w:val="left" w:leader="none"/>
                    </w:tabs>
                    <w:spacing w:line="256" w:lineRule="auto" w:before="243" w:after="0"/>
                    <w:ind w:left="793" w:right="527" w:hanging="567"/>
                    <w:jc w:val="left"/>
                    <w:rPr>
                      <w:rFonts w:ascii="Trebuchet MS"/>
                    </w:rPr>
                  </w:pPr>
                  <w:r>
                    <w:rPr>
                      <w:rFonts w:ascii="Trebuchet MS"/>
                      <w:w w:val="105"/>
                    </w:rPr>
                    <w:t>Should</w:t>
                  </w:r>
                  <w:r>
                    <w:rPr>
                      <w:rFonts w:ascii="Trebuchet MS"/>
                      <w:spacing w:val="-17"/>
                      <w:w w:val="105"/>
                    </w:rPr>
                    <w:t> </w:t>
                  </w:r>
                  <w:r>
                    <w:rPr>
                      <w:rFonts w:ascii="Trebuchet MS"/>
                      <w:w w:val="105"/>
                    </w:rPr>
                    <w:t>the</w:t>
                  </w:r>
                  <w:r>
                    <w:rPr>
                      <w:rFonts w:ascii="Trebuchet MS"/>
                      <w:spacing w:val="-17"/>
                      <w:w w:val="105"/>
                    </w:rPr>
                    <w:t> </w:t>
                  </w:r>
                  <w:r>
                    <w:rPr>
                      <w:rFonts w:ascii="Trebuchet MS"/>
                      <w:w w:val="105"/>
                    </w:rPr>
                    <w:t>CMIA</w:t>
                  </w:r>
                  <w:r>
                    <w:rPr>
                      <w:rFonts w:ascii="Trebuchet MS"/>
                      <w:spacing w:val="-17"/>
                      <w:w w:val="105"/>
                    </w:rPr>
                    <w:t> </w:t>
                  </w:r>
                  <w:r>
                    <w:rPr>
                      <w:rFonts w:ascii="Trebuchet MS"/>
                      <w:w w:val="105"/>
                    </w:rPr>
                    <w:t>provide</w:t>
                  </w:r>
                  <w:r>
                    <w:rPr>
                      <w:rFonts w:ascii="Trebuchet MS"/>
                      <w:spacing w:val="-17"/>
                      <w:w w:val="105"/>
                    </w:rPr>
                    <w:t> </w:t>
                  </w:r>
                  <w:r>
                    <w:rPr>
                      <w:rFonts w:ascii="Trebuchet MS"/>
                      <w:w w:val="105"/>
                    </w:rPr>
                    <w:t>the</w:t>
                  </w:r>
                  <w:r>
                    <w:rPr>
                      <w:rFonts w:ascii="Trebuchet MS"/>
                      <w:spacing w:val="-17"/>
                      <w:w w:val="105"/>
                    </w:rPr>
                    <w:t> </w:t>
                  </w:r>
                  <w:r>
                    <w:rPr>
                      <w:rFonts w:ascii="Trebuchet MS"/>
                      <w:w w:val="105"/>
                    </w:rPr>
                    <w:t>Forensic</w:t>
                  </w:r>
                  <w:r>
                    <w:rPr>
                      <w:rFonts w:ascii="Trebuchet MS"/>
                      <w:spacing w:val="-17"/>
                      <w:w w:val="105"/>
                    </w:rPr>
                    <w:t> </w:t>
                  </w:r>
                  <w:r>
                    <w:rPr>
                      <w:rFonts w:ascii="Trebuchet MS"/>
                      <w:w w:val="105"/>
                    </w:rPr>
                    <w:t>Leave</w:t>
                  </w:r>
                  <w:r>
                    <w:rPr>
                      <w:rFonts w:ascii="Trebuchet MS"/>
                      <w:spacing w:val="-17"/>
                      <w:w w:val="105"/>
                    </w:rPr>
                    <w:t> </w:t>
                  </w:r>
                  <w:r>
                    <w:rPr>
                      <w:rFonts w:ascii="Trebuchet MS"/>
                      <w:w w:val="105"/>
                    </w:rPr>
                    <w:t>Panel</w:t>
                  </w:r>
                  <w:r>
                    <w:rPr>
                      <w:rFonts w:ascii="Trebuchet MS"/>
                      <w:spacing w:val="-17"/>
                      <w:w w:val="105"/>
                    </w:rPr>
                    <w:t> </w:t>
                  </w:r>
                  <w:r>
                    <w:rPr>
                      <w:rFonts w:ascii="Trebuchet MS"/>
                      <w:w w:val="105"/>
                    </w:rPr>
                    <w:t>with</w:t>
                  </w:r>
                  <w:r>
                    <w:rPr>
                      <w:rFonts w:ascii="Trebuchet MS"/>
                      <w:spacing w:val="-17"/>
                      <w:w w:val="105"/>
                    </w:rPr>
                    <w:t> </w:t>
                  </w:r>
                  <w:r>
                    <w:rPr>
                      <w:rFonts w:ascii="Trebuchet MS"/>
                      <w:w w:val="105"/>
                    </w:rPr>
                    <w:t>more</w:t>
                  </w:r>
                  <w:r>
                    <w:rPr>
                      <w:rFonts w:ascii="Trebuchet MS"/>
                      <w:spacing w:val="-17"/>
                      <w:w w:val="105"/>
                    </w:rPr>
                    <w:t> </w:t>
                  </w:r>
                  <w:r>
                    <w:rPr>
                      <w:rFonts w:ascii="Trebuchet MS"/>
                      <w:w w:val="105"/>
                    </w:rPr>
                    <w:t>flexibility</w:t>
                  </w:r>
                  <w:r>
                    <w:rPr>
                      <w:rFonts w:ascii="Trebuchet MS"/>
                      <w:spacing w:val="-17"/>
                      <w:w w:val="105"/>
                    </w:rPr>
                    <w:t> </w:t>
                  </w:r>
                  <w:r>
                    <w:rPr>
                      <w:rFonts w:ascii="Trebuchet MS"/>
                      <w:w w:val="105"/>
                    </w:rPr>
                    <w:t>in</w:t>
                  </w:r>
                  <w:r>
                    <w:rPr>
                      <w:rFonts w:ascii="Trebuchet MS"/>
                      <w:spacing w:val="-16"/>
                      <w:w w:val="105"/>
                    </w:rPr>
                    <w:t> </w:t>
                  </w:r>
                  <w:r>
                    <w:rPr>
                      <w:rFonts w:ascii="Trebuchet MS"/>
                      <w:w w:val="105"/>
                    </w:rPr>
                    <w:t>its </w:t>
                  </w:r>
                  <w:r>
                    <w:rPr>
                      <w:rFonts w:ascii="Trebuchet MS"/>
                      <w:spacing w:val="-3"/>
                      <w:w w:val="105"/>
                    </w:rPr>
                    <w:t>operation?</w:t>
                  </w:r>
                </w:p>
                <w:p>
                  <w:pPr>
                    <w:pStyle w:val="BodyText"/>
                    <w:spacing w:before="11"/>
                    <w:rPr>
                      <w:sz w:val="25"/>
                    </w:rPr>
                  </w:pPr>
                </w:p>
                <w:p>
                  <w:pPr>
                    <w:pStyle w:val="BodyText"/>
                    <w:numPr>
                      <w:ilvl w:val="0"/>
                      <w:numId w:val="111"/>
                    </w:numPr>
                    <w:tabs>
                      <w:tab w:pos="793" w:val="left" w:leader="none"/>
                      <w:tab w:pos="794" w:val="left" w:leader="none"/>
                    </w:tabs>
                    <w:spacing w:line="240" w:lineRule="auto" w:before="0" w:after="0"/>
                    <w:ind w:left="793" w:right="0" w:hanging="567"/>
                    <w:jc w:val="left"/>
                    <w:rPr>
                      <w:rFonts w:ascii="Trebuchet MS"/>
                    </w:rPr>
                  </w:pPr>
                  <w:r>
                    <w:rPr>
                      <w:rFonts w:ascii="Trebuchet MS"/>
                      <w:w w:val="105"/>
                    </w:rPr>
                    <w:t>Is</w:t>
                  </w:r>
                  <w:r>
                    <w:rPr>
                      <w:rFonts w:ascii="Trebuchet MS"/>
                      <w:spacing w:val="-12"/>
                      <w:w w:val="105"/>
                    </w:rPr>
                    <w:t> </w:t>
                  </w:r>
                  <w:r>
                    <w:rPr>
                      <w:rFonts w:ascii="Trebuchet MS"/>
                      <w:w w:val="105"/>
                    </w:rPr>
                    <w:t>the</w:t>
                  </w:r>
                  <w:r>
                    <w:rPr>
                      <w:rFonts w:ascii="Trebuchet MS"/>
                      <w:spacing w:val="-11"/>
                      <w:w w:val="105"/>
                    </w:rPr>
                    <w:t> </w:t>
                  </w:r>
                  <w:r>
                    <w:rPr>
                      <w:rFonts w:ascii="Trebuchet MS"/>
                      <w:w w:val="105"/>
                    </w:rPr>
                    <w:t>composition</w:t>
                  </w:r>
                  <w:r>
                    <w:rPr>
                      <w:rFonts w:ascii="Trebuchet MS"/>
                      <w:spacing w:val="-12"/>
                      <w:w w:val="105"/>
                    </w:rPr>
                    <w:t> </w:t>
                  </w:r>
                  <w:r>
                    <w:rPr>
                      <w:rFonts w:ascii="Trebuchet MS"/>
                      <w:w w:val="105"/>
                    </w:rPr>
                    <w:t>of</w:t>
                  </w:r>
                  <w:r>
                    <w:rPr>
                      <w:rFonts w:ascii="Trebuchet MS"/>
                      <w:spacing w:val="-11"/>
                      <w:w w:val="105"/>
                    </w:rPr>
                    <w:t> </w:t>
                  </w:r>
                  <w:r>
                    <w:rPr>
                      <w:rFonts w:ascii="Trebuchet MS"/>
                      <w:w w:val="105"/>
                    </w:rPr>
                    <w:t>the</w:t>
                  </w:r>
                  <w:r>
                    <w:rPr>
                      <w:rFonts w:ascii="Trebuchet MS"/>
                      <w:spacing w:val="-12"/>
                      <w:w w:val="105"/>
                    </w:rPr>
                    <w:t> </w:t>
                  </w:r>
                  <w:r>
                    <w:rPr>
                      <w:rFonts w:ascii="Trebuchet MS"/>
                      <w:w w:val="105"/>
                    </w:rPr>
                    <w:t>Forensic</w:t>
                  </w:r>
                  <w:r>
                    <w:rPr>
                      <w:rFonts w:ascii="Trebuchet MS"/>
                      <w:spacing w:val="-11"/>
                      <w:w w:val="105"/>
                    </w:rPr>
                    <w:t> </w:t>
                  </w:r>
                  <w:r>
                    <w:rPr>
                      <w:rFonts w:ascii="Trebuchet MS"/>
                      <w:w w:val="105"/>
                    </w:rPr>
                    <w:t>Leave</w:t>
                  </w:r>
                  <w:r>
                    <w:rPr>
                      <w:rFonts w:ascii="Trebuchet MS"/>
                      <w:spacing w:val="-12"/>
                      <w:w w:val="105"/>
                    </w:rPr>
                    <w:t> </w:t>
                  </w:r>
                  <w:r>
                    <w:rPr>
                      <w:rFonts w:ascii="Trebuchet MS"/>
                      <w:w w:val="105"/>
                    </w:rPr>
                    <w:t>Panel</w:t>
                  </w:r>
                  <w:r>
                    <w:rPr>
                      <w:rFonts w:ascii="Trebuchet MS"/>
                      <w:spacing w:val="-11"/>
                      <w:w w:val="105"/>
                    </w:rPr>
                    <w:t> </w:t>
                  </w:r>
                  <w:r>
                    <w:rPr>
                      <w:rFonts w:ascii="Trebuchet MS"/>
                      <w:spacing w:val="-3"/>
                      <w:w w:val="105"/>
                    </w:rPr>
                    <w:t>appropriate?</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7"/>
        </w:rPr>
      </w:pPr>
      <w:r>
        <w:rPr/>
        <w:pict>
          <v:line style="position:absolute;mso-position-horizontal-relative:page;mso-position-vertical-relative:paragraph;z-index:8240;mso-wrap-distance-left:0;mso-wrap-distance-right:0" from="79.370102pt,19.660131pt" to="515.905102pt,19.66013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spacing w:val="-7"/>
          <w:w w:val="110"/>
          <w:sz w:val="24"/>
        </w:rPr>
        <w:t>176</w:t>
      </w:r>
    </w:p>
    <w:p>
      <w:pPr>
        <w:tabs>
          <w:tab w:pos="1240" w:val="left" w:leader="none"/>
        </w:tabs>
        <w:spacing w:before="43"/>
        <w:ind w:left="446" w:right="0" w:firstLine="0"/>
        <w:jc w:val="left"/>
        <w:rPr>
          <w:sz w:val="13"/>
        </w:rPr>
      </w:pPr>
      <w:r>
        <w:rPr/>
        <w:br w:type="column"/>
      </w:r>
      <w:r>
        <w:rPr>
          <w:w w:val="105"/>
          <w:sz w:val="13"/>
        </w:rPr>
        <w:t>102</w:t>
        <w:tab/>
        <w:t>Forensic Leave Panel, </w:t>
      </w:r>
      <w:r>
        <w:rPr>
          <w:i/>
          <w:w w:val="105"/>
          <w:sz w:val="13"/>
        </w:rPr>
        <w:t>Annual Report </w:t>
      </w:r>
      <w:r>
        <w:rPr>
          <w:i/>
          <w:spacing w:val="-3"/>
          <w:w w:val="105"/>
          <w:sz w:val="13"/>
        </w:rPr>
        <w:t>2010 </w:t>
      </w:r>
      <w:r>
        <w:rPr>
          <w:spacing w:val="-3"/>
          <w:w w:val="105"/>
          <w:sz w:val="13"/>
        </w:rPr>
        <w:t>(2011)</w:t>
      </w:r>
      <w:r>
        <w:rPr>
          <w:spacing w:val="5"/>
          <w:w w:val="105"/>
          <w:sz w:val="13"/>
        </w:rPr>
        <w:t> </w:t>
      </w:r>
      <w:r>
        <w:rPr>
          <w:spacing w:val="-3"/>
          <w:w w:val="105"/>
          <w:sz w:val="13"/>
        </w:rPr>
        <w:t>13.</w:t>
      </w:r>
    </w:p>
    <w:p>
      <w:pPr>
        <w:tabs>
          <w:tab w:pos="1240" w:val="left" w:leader="none"/>
        </w:tabs>
        <w:spacing w:before="1"/>
        <w:ind w:left="446" w:right="0" w:firstLine="0"/>
        <w:jc w:val="left"/>
        <w:rPr>
          <w:sz w:val="13"/>
        </w:rPr>
      </w:pPr>
      <w:r>
        <w:rPr>
          <w:sz w:val="13"/>
        </w:rPr>
        <w:t>103</w:t>
        <w:tab/>
      </w: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8"/>
          <w:sz w:val="13"/>
        </w:rPr>
        <w:t> </w:t>
      </w:r>
      <w:r>
        <w:rPr>
          <w:sz w:val="13"/>
        </w:rPr>
        <w:t>s</w:t>
      </w:r>
      <w:r>
        <w:rPr>
          <w:spacing w:val="7"/>
          <w:sz w:val="13"/>
        </w:rPr>
        <w:t> </w:t>
      </w:r>
      <w:r>
        <w:rPr>
          <w:spacing w:val="2"/>
          <w:sz w:val="13"/>
        </w:rPr>
        <w:t>66(1).</w:t>
      </w:r>
    </w:p>
    <w:p>
      <w:pPr>
        <w:tabs>
          <w:tab w:pos="1240" w:val="left" w:leader="none"/>
        </w:tabs>
        <w:spacing w:before="2"/>
        <w:ind w:left="446" w:right="0" w:firstLine="0"/>
        <w:jc w:val="left"/>
        <w:rPr>
          <w:sz w:val="13"/>
        </w:rPr>
      </w:pPr>
      <w:r>
        <w:rPr>
          <w:w w:val="105"/>
          <w:sz w:val="13"/>
        </w:rPr>
        <w:t>104</w:t>
        <w:tab/>
        <w:t>Ibid s</w:t>
      </w:r>
      <w:r>
        <w:rPr>
          <w:spacing w:val="7"/>
          <w:w w:val="105"/>
          <w:sz w:val="13"/>
        </w:rPr>
        <w:t> </w:t>
      </w:r>
      <w:r>
        <w:rPr>
          <w:spacing w:val="3"/>
          <w:w w:val="105"/>
          <w:sz w:val="13"/>
        </w:rPr>
        <w:t>66(2).</w:t>
      </w:r>
    </w:p>
    <w:p>
      <w:pPr>
        <w:tabs>
          <w:tab w:pos="1240" w:val="left" w:leader="none"/>
        </w:tabs>
        <w:spacing w:before="1"/>
        <w:ind w:left="446" w:right="0" w:firstLine="0"/>
        <w:jc w:val="left"/>
        <w:rPr>
          <w:sz w:val="13"/>
        </w:rPr>
      </w:pPr>
      <w:r>
        <w:rPr>
          <w:w w:val="105"/>
          <w:sz w:val="13"/>
        </w:rPr>
        <w:t>105</w:t>
        <w:tab/>
        <w:t>Ibid s</w:t>
      </w:r>
      <w:r>
        <w:rPr>
          <w:spacing w:val="5"/>
          <w:w w:val="105"/>
          <w:sz w:val="13"/>
        </w:rPr>
        <w:t> </w:t>
      </w:r>
      <w:r>
        <w:rPr>
          <w:spacing w:val="4"/>
          <w:w w:val="105"/>
          <w:sz w:val="13"/>
        </w:rPr>
        <w:t>66(4).</w:t>
      </w:r>
    </w:p>
    <w:p>
      <w:pPr>
        <w:pStyle w:val="ListParagraph"/>
        <w:numPr>
          <w:ilvl w:val="0"/>
          <w:numId w:val="112"/>
        </w:numPr>
        <w:tabs>
          <w:tab w:pos="1240" w:val="left" w:leader="none"/>
          <w:tab w:pos="1241" w:val="left" w:leader="none"/>
        </w:tabs>
        <w:spacing w:line="240" w:lineRule="auto" w:before="1" w:after="0"/>
        <w:ind w:left="1240" w:right="0" w:hanging="794"/>
        <w:jc w:val="left"/>
        <w:rPr>
          <w:sz w:val="13"/>
        </w:rPr>
      </w:pPr>
      <w:r>
        <w:rPr>
          <w:w w:val="105"/>
          <w:sz w:val="13"/>
        </w:rPr>
        <w:t>Forensic Leave Panel, </w:t>
      </w:r>
      <w:r>
        <w:rPr>
          <w:i/>
          <w:w w:val="105"/>
          <w:sz w:val="13"/>
        </w:rPr>
        <w:t>Annual Report </w:t>
      </w:r>
      <w:r>
        <w:rPr>
          <w:i/>
          <w:spacing w:val="-6"/>
          <w:w w:val="105"/>
          <w:sz w:val="13"/>
        </w:rPr>
        <w:t>2011</w:t>
      </w:r>
      <w:r>
        <w:rPr>
          <w:spacing w:val="-6"/>
          <w:w w:val="105"/>
          <w:sz w:val="13"/>
        </w:rPr>
        <w:t>, </w:t>
      </w:r>
      <w:r>
        <w:rPr>
          <w:w w:val="105"/>
          <w:sz w:val="13"/>
        </w:rPr>
        <w:t>above n </w:t>
      </w:r>
      <w:r>
        <w:rPr>
          <w:spacing w:val="-4"/>
          <w:w w:val="105"/>
          <w:sz w:val="13"/>
        </w:rPr>
        <w:t>41, </w:t>
      </w:r>
      <w:r>
        <w:rPr>
          <w:w w:val="105"/>
          <w:sz w:val="13"/>
        </w:rPr>
        <w:t>Appendix</w:t>
      </w:r>
      <w:r>
        <w:rPr>
          <w:spacing w:val="4"/>
          <w:w w:val="105"/>
          <w:sz w:val="13"/>
        </w:rPr>
        <w:t> </w:t>
      </w:r>
      <w:r>
        <w:rPr>
          <w:w w:val="105"/>
          <w:sz w:val="13"/>
        </w:rPr>
        <w:t>C.</w:t>
      </w:r>
    </w:p>
    <w:p>
      <w:pPr>
        <w:pStyle w:val="ListParagraph"/>
        <w:numPr>
          <w:ilvl w:val="0"/>
          <w:numId w:val="112"/>
        </w:numPr>
        <w:tabs>
          <w:tab w:pos="1240" w:val="left" w:leader="none"/>
          <w:tab w:pos="1241" w:val="left" w:leader="none"/>
        </w:tabs>
        <w:spacing w:line="240" w:lineRule="auto" w:before="2" w:after="0"/>
        <w:ind w:left="1240" w:right="0" w:hanging="794"/>
        <w:jc w:val="left"/>
        <w:rPr>
          <w:sz w:val="13"/>
        </w:rPr>
      </w:pPr>
      <w:r>
        <w:rPr>
          <w:w w:val="105"/>
          <w:sz w:val="13"/>
        </w:rPr>
        <w:t>Ibid</w:t>
      </w:r>
      <w:r>
        <w:rPr>
          <w:spacing w:val="4"/>
          <w:w w:val="105"/>
          <w:sz w:val="13"/>
        </w:rPr>
        <w:t> </w:t>
      </w:r>
      <w:r>
        <w:rPr>
          <w:w w:val="105"/>
          <w:sz w:val="13"/>
        </w:rPr>
        <w:t>2.</w:t>
      </w:r>
    </w:p>
    <w:p>
      <w:pPr>
        <w:pStyle w:val="ListParagraph"/>
        <w:numPr>
          <w:ilvl w:val="0"/>
          <w:numId w:val="112"/>
        </w:numPr>
        <w:tabs>
          <w:tab w:pos="1240" w:val="left" w:leader="none"/>
          <w:tab w:pos="1241" w:val="left" w:leader="none"/>
        </w:tabs>
        <w:spacing w:line="240" w:lineRule="auto" w:before="1" w:after="0"/>
        <w:ind w:left="1240"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spacing w:val="4"/>
          <w:w w:val="105"/>
          <w:sz w:val="13"/>
        </w:rPr>
        <w:t>54(6).</w:t>
      </w:r>
    </w:p>
    <w:p>
      <w:pPr>
        <w:spacing w:after="0" w:line="240" w:lineRule="auto"/>
        <w:jc w:val="left"/>
        <w:rPr>
          <w:sz w:val="13"/>
        </w:rPr>
        <w:sectPr>
          <w:type w:val="continuous"/>
          <w:pgSz w:w="11910" w:h="16840"/>
          <w:pgMar w:top="1320" w:bottom="280" w:left="0" w:right="0"/>
          <w:cols w:num="2" w:equalWidth="0">
            <w:col w:w="1101" w:space="40"/>
            <w:col w:w="10769"/>
          </w:cols>
        </w:sectPr>
      </w:pPr>
    </w:p>
    <w:p>
      <w:pPr>
        <w:pStyle w:val="BodyText"/>
        <w:rPr>
          <w:sz w:val="20"/>
        </w:rPr>
      </w:pPr>
    </w:p>
    <w:p>
      <w:pPr>
        <w:pStyle w:val="BodyText"/>
        <w:spacing w:before="9"/>
        <w:rPr>
          <w:sz w:val="18"/>
        </w:rPr>
      </w:pPr>
    </w:p>
    <w:p>
      <w:pPr>
        <w:pStyle w:val="Heading5"/>
        <w:spacing w:before="100"/>
      </w:pPr>
      <w:r>
        <w:rPr>
          <w:w w:val="115"/>
        </w:rPr>
        <w:t>Operation of the Internal Leave Review Committee</w:t>
      </w:r>
    </w:p>
    <w:p>
      <w:pPr>
        <w:pStyle w:val="ListParagraph"/>
        <w:numPr>
          <w:ilvl w:val="1"/>
          <w:numId w:val="98"/>
        </w:numPr>
        <w:tabs>
          <w:tab w:pos="2381" w:val="left" w:leader="none"/>
          <w:tab w:pos="2382" w:val="left" w:leader="none"/>
        </w:tabs>
        <w:spacing w:line="242" w:lineRule="auto" w:before="151" w:after="0"/>
        <w:ind w:left="2381" w:right="1917" w:hanging="794"/>
        <w:jc w:val="left"/>
        <w:rPr>
          <w:sz w:val="21"/>
        </w:rPr>
      </w:pPr>
      <w:r>
        <w:rPr>
          <w:w w:val="105"/>
          <w:sz w:val="21"/>
        </w:rPr>
        <w:t>The </w:t>
      </w:r>
      <w:r>
        <w:rPr>
          <w:spacing w:val="-3"/>
          <w:w w:val="105"/>
          <w:sz w:val="21"/>
        </w:rPr>
        <w:t>Vincent </w:t>
      </w:r>
      <w:r>
        <w:rPr>
          <w:w w:val="105"/>
          <w:sz w:val="21"/>
        </w:rPr>
        <w:t>Review was </w:t>
      </w:r>
      <w:r>
        <w:rPr>
          <w:spacing w:val="-3"/>
          <w:w w:val="105"/>
          <w:sz w:val="21"/>
        </w:rPr>
        <w:t>commissioned </w:t>
      </w:r>
      <w:r>
        <w:rPr>
          <w:w w:val="105"/>
          <w:sz w:val="21"/>
        </w:rPr>
        <w:t>in </w:t>
      </w:r>
      <w:r>
        <w:rPr>
          <w:spacing w:val="-4"/>
          <w:w w:val="105"/>
          <w:sz w:val="21"/>
        </w:rPr>
        <w:t>2001 </w:t>
      </w:r>
      <w:r>
        <w:rPr>
          <w:spacing w:val="-3"/>
          <w:w w:val="105"/>
          <w:sz w:val="21"/>
        </w:rPr>
        <w:t>to consider leave </w:t>
      </w:r>
      <w:r>
        <w:rPr>
          <w:w w:val="105"/>
          <w:sz w:val="21"/>
        </w:rPr>
        <w:t>arrangements </w:t>
      </w:r>
      <w:r>
        <w:rPr>
          <w:spacing w:val="-3"/>
          <w:w w:val="105"/>
          <w:sz w:val="21"/>
        </w:rPr>
        <w:t>for </w:t>
      </w:r>
      <w:r>
        <w:rPr>
          <w:w w:val="105"/>
          <w:sz w:val="21"/>
        </w:rPr>
        <w:t>patients at the Thomas </w:t>
      </w:r>
      <w:r>
        <w:rPr>
          <w:spacing w:val="-3"/>
          <w:w w:val="105"/>
          <w:sz w:val="21"/>
        </w:rPr>
        <w:t>Embling </w:t>
      </w:r>
      <w:r>
        <w:rPr>
          <w:w w:val="105"/>
          <w:sz w:val="21"/>
        </w:rPr>
        <w:t>Hospital in response </w:t>
      </w:r>
      <w:r>
        <w:rPr>
          <w:spacing w:val="-3"/>
          <w:w w:val="105"/>
          <w:sz w:val="21"/>
        </w:rPr>
        <w:t>to </w:t>
      </w:r>
      <w:r>
        <w:rPr>
          <w:w w:val="105"/>
          <w:sz w:val="21"/>
        </w:rPr>
        <w:t>community safety </w:t>
      </w:r>
      <w:r>
        <w:rPr>
          <w:spacing w:val="-3"/>
          <w:w w:val="105"/>
          <w:sz w:val="21"/>
        </w:rPr>
        <w:t>concerns following </w:t>
      </w:r>
      <w:r>
        <w:rPr>
          <w:w w:val="105"/>
          <w:sz w:val="21"/>
        </w:rPr>
        <w:t>a </w:t>
      </w:r>
      <w:r>
        <w:rPr>
          <w:spacing w:val="-3"/>
          <w:w w:val="105"/>
          <w:sz w:val="21"/>
        </w:rPr>
        <w:t>patient absconding from </w:t>
      </w:r>
      <w:r>
        <w:rPr>
          <w:w w:val="105"/>
          <w:sz w:val="21"/>
        </w:rPr>
        <w:t>the </w:t>
      </w:r>
      <w:r>
        <w:rPr>
          <w:spacing w:val="-3"/>
          <w:w w:val="105"/>
          <w:sz w:val="21"/>
        </w:rPr>
        <w:t>hospital. </w:t>
      </w:r>
      <w:r>
        <w:rPr>
          <w:w w:val="105"/>
          <w:sz w:val="21"/>
        </w:rPr>
        <w:t>The </w:t>
      </w:r>
      <w:r>
        <w:rPr>
          <w:spacing w:val="-3"/>
          <w:w w:val="105"/>
          <w:sz w:val="21"/>
        </w:rPr>
        <w:t>Vincent </w:t>
      </w:r>
      <w:r>
        <w:rPr>
          <w:w w:val="105"/>
          <w:sz w:val="21"/>
        </w:rPr>
        <w:t>Review recommended </w:t>
      </w:r>
      <w:r>
        <w:rPr>
          <w:spacing w:val="-3"/>
          <w:w w:val="105"/>
          <w:sz w:val="21"/>
        </w:rPr>
        <w:t>establishing</w:t>
      </w:r>
      <w:r>
        <w:rPr>
          <w:spacing w:val="-7"/>
          <w:w w:val="105"/>
          <w:sz w:val="21"/>
        </w:rPr>
        <w:t> </w:t>
      </w:r>
      <w:r>
        <w:rPr>
          <w:w w:val="105"/>
          <w:sz w:val="21"/>
        </w:rPr>
        <w:t>a</w:t>
      </w:r>
      <w:r>
        <w:rPr>
          <w:spacing w:val="-6"/>
          <w:w w:val="105"/>
          <w:sz w:val="21"/>
        </w:rPr>
        <w:t> </w:t>
      </w:r>
      <w:r>
        <w:rPr>
          <w:w w:val="105"/>
          <w:sz w:val="21"/>
        </w:rPr>
        <w:t>committee</w:t>
      </w:r>
      <w:r>
        <w:rPr>
          <w:spacing w:val="-7"/>
          <w:w w:val="105"/>
          <w:sz w:val="21"/>
        </w:rPr>
        <w:t> </w:t>
      </w:r>
      <w:r>
        <w:rPr>
          <w:spacing w:val="-3"/>
          <w:w w:val="105"/>
          <w:sz w:val="21"/>
        </w:rPr>
        <w:t>to</w:t>
      </w:r>
      <w:r>
        <w:rPr>
          <w:spacing w:val="-6"/>
          <w:w w:val="105"/>
          <w:sz w:val="21"/>
        </w:rPr>
        <w:t> </w:t>
      </w:r>
      <w:r>
        <w:rPr>
          <w:spacing w:val="-3"/>
          <w:w w:val="105"/>
          <w:sz w:val="21"/>
        </w:rPr>
        <w:t>comment</w:t>
      </w:r>
      <w:r>
        <w:rPr>
          <w:spacing w:val="-6"/>
          <w:w w:val="105"/>
          <w:sz w:val="21"/>
        </w:rPr>
        <w:t> </w:t>
      </w:r>
      <w:r>
        <w:rPr>
          <w:w w:val="105"/>
          <w:sz w:val="21"/>
        </w:rPr>
        <w:t>on</w:t>
      </w:r>
      <w:r>
        <w:rPr>
          <w:spacing w:val="-7"/>
          <w:w w:val="105"/>
          <w:sz w:val="21"/>
        </w:rPr>
        <w:t> </w:t>
      </w:r>
      <w:r>
        <w:rPr>
          <w:spacing w:val="-3"/>
          <w:w w:val="105"/>
          <w:sz w:val="21"/>
        </w:rPr>
        <w:t>leave</w:t>
      </w:r>
      <w:r>
        <w:rPr>
          <w:spacing w:val="-6"/>
          <w:w w:val="105"/>
          <w:sz w:val="21"/>
        </w:rPr>
        <w:t> </w:t>
      </w:r>
      <w:r>
        <w:rPr>
          <w:spacing w:val="-3"/>
          <w:w w:val="105"/>
          <w:sz w:val="21"/>
        </w:rPr>
        <w:t>applications,</w:t>
      </w:r>
      <w:r>
        <w:rPr>
          <w:spacing w:val="-6"/>
          <w:w w:val="105"/>
          <w:sz w:val="21"/>
        </w:rPr>
        <w:t> </w:t>
      </w:r>
      <w:r>
        <w:rPr>
          <w:spacing w:val="-3"/>
          <w:w w:val="105"/>
          <w:sz w:val="21"/>
        </w:rPr>
        <w:t>convened</w:t>
      </w:r>
      <w:r>
        <w:rPr>
          <w:spacing w:val="-7"/>
          <w:w w:val="105"/>
          <w:sz w:val="21"/>
        </w:rPr>
        <w:t> </w:t>
      </w:r>
      <w:r>
        <w:rPr>
          <w:w w:val="105"/>
          <w:sz w:val="21"/>
        </w:rPr>
        <w:t>by</w:t>
      </w:r>
      <w:r>
        <w:rPr>
          <w:spacing w:val="-6"/>
          <w:w w:val="105"/>
          <w:sz w:val="21"/>
        </w:rPr>
        <w:t> </w:t>
      </w:r>
      <w:r>
        <w:rPr>
          <w:spacing w:val="-3"/>
          <w:w w:val="105"/>
          <w:sz w:val="21"/>
        </w:rPr>
        <w:t>Forensicare’s </w:t>
      </w:r>
      <w:r>
        <w:rPr>
          <w:spacing w:val="-4"/>
          <w:w w:val="105"/>
          <w:sz w:val="21"/>
        </w:rPr>
        <w:t>Clinical</w:t>
      </w:r>
      <w:r>
        <w:rPr>
          <w:spacing w:val="-7"/>
          <w:w w:val="105"/>
          <w:sz w:val="21"/>
        </w:rPr>
        <w:t> </w:t>
      </w:r>
      <w:r>
        <w:rPr>
          <w:w w:val="105"/>
          <w:sz w:val="21"/>
        </w:rPr>
        <w:t>Director</w:t>
      </w:r>
      <w:r>
        <w:rPr>
          <w:spacing w:val="-6"/>
          <w:w w:val="105"/>
          <w:sz w:val="21"/>
        </w:rPr>
        <w:t> </w:t>
      </w:r>
      <w:r>
        <w:rPr>
          <w:w w:val="105"/>
          <w:sz w:val="21"/>
        </w:rPr>
        <w:t>and</w:t>
      </w:r>
      <w:r>
        <w:rPr>
          <w:spacing w:val="-6"/>
          <w:w w:val="105"/>
          <w:sz w:val="21"/>
        </w:rPr>
        <w:t> </w:t>
      </w:r>
      <w:r>
        <w:rPr>
          <w:spacing w:val="-3"/>
          <w:w w:val="105"/>
          <w:sz w:val="21"/>
        </w:rPr>
        <w:t>comprising</w:t>
      </w:r>
      <w:r>
        <w:rPr>
          <w:spacing w:val="-7"/>
          <w:w w:val="105"/>
          <w:sz w:val="21"/>
        </w:rPr>
        <w:t> </w:t>
      </w:r>
      <w:r>
        <w:rPr>
          <w:w w:val="105"/>
          <w:sz w:val="21"/>
        </w:rPr>
        <w:t>the</w:t>
      </w:r>
      <w:r>
        <w:rPr>
          <w:spacing w:val="-6"/>
          <w:w w:val="105"/>
          <w:sz w:val="21"/>
        </w:rPr>
        <w:t> </w:t>
      </w:r>
      <w:r>
        <w:rPr>
          <w:spacing w:val="-4"/>
          <w:w w:val="105"/>
          <w:sz w:val="21"/>
        </w:rPr>
        <w:t>Chief</w:t>
      </w:r>
      <w:r>
        <w:rPr>
          <w:spacing w:val="-6"/>
          <w:w w:val="105"/>
          <w:sz w:val="21"/>
        </w:rPr>
        <w:t> </w:t>
      </w:r>
      <w:r>
        <w:rPr>
          <w:w w:val="105"/>
          <w:sz w:val="21"/>
        </w:rPr>
        <w:t>Psychiatrist,</w:t>
      </w:r>
      <w:r>
        <w:rPr>
          <w:spacing w:val="-6"/>
          <w:w w:val="105"/>
          <w:sz w:val="21"/>
        </w:rPr>
        <w:t> </w:t>
      </w:r>
      <w:r>
        <w:rPr>
          <w:w w:val="105"/>
          <w:sz w:val="21"/>
        </w:rPr>
        <w:t>senior</w:t>
      </w:r>
      <w:r>
        <w:rPr>
          <w:spacing w:val="-7"/>
          <w:w w:val="105"/>
          <w:sz w:val="21"/>
        </w:rPr>
        <w:t> </w:t>
      </w:r>
      <w:r>
        <w:rPr>
          <w:spacing w:val="-3"/>
          <w:w w:val="105"/>
          <w:sz w:val="21"/>
        </w:rPr>
        <w:t>clinical</w:t>
      </w:r>
      <w:r>
        <w:rPr>
          <w:spacing w:val="-6"/>
          <w:w w:val="105"/>
          <w:sz w:val="21"/>
        </w:rPr>
        <w:t> </w:t>
      </w:r>
      <w:r>
        <w:rPr>
          <w:w w:val="105"/>
          <w:sz w:val="21"/>
        </w:rPr>
        <w:t>staff</w:t>
      </w:r>
      <w:r>
        <w:rPr>
          <w:spacing w:val="-6"/>
          <w:w w:val="105"/>
          <w:sz w:val="21"/>
        </w:rPr>
        <w:t> </w:t>
      </w:r>
      <w:r>
        <w:rPr>
          <w:w w:val="105"/>
          <w:sz w:val="21"/>
        </w:rPr>
        <w:t>and</w:t>
      </w:r>
      <w:r>
        <w:rPr>
          <w:spacing w:val="-6"/>
          <w:w w:val="105"/>
          <w:sz w:val="21"/>
        </w:rPr>
        <w:t> </w:t>
      </w:r>
      <w:r>
        <w:rPr>
          <w:w w:val="105"/>
          <w:sz w:val="21"/>
        </w:rPr>
        <w:t>heads</w:t>
      </w:r>
      <w:r>
        <w:rPr>
          <w:spacing w:val="-7"/>
          <w:w w:val="105"/>
          <w:sz w:val="21"/>
        </w:rPr>
        <w:t> </w:t>
      </w:r>
      <w:r>
        <w:rPr>
          <w:w w:val="105"/>
          <w:sz w:val="21"/>
        </w:rPr>
        <w:t>of </w:t>
      </w:r>
      <w:r>
        <w:rPr>
          <w:spacing w:val="-3"/>
          <w:w w:val="105"/>
          <w:sz w:val="21"/>
        </w:rPr>
        <w:t>treating teams. </w:t>
      </w:r>
      <w:r>
        <w:rPr>
          <w:w w:val="105"/>
          <w:sz w:val="21"/>
        </w:rPr>
        <w:t>The purpose of </w:t>
      </w:r>
      <w:r>
        <w:rPr>
          <w:spacing w:val="-3"/>
          <w:w w:val="105"/>
          <w:sz w:val="21"/>
        </w:rPr>
        <w:t>such </w:t>
      </w:r>
      <w:r>
        <w:rPr>
          <w:w w:val="105"/>
          <w:sz w:val="21"/>
        </w:rPr>
        <w:t>a committee was</w:t>
      </w:r>
      <w:r>
        <w:rPr>
          <w:spacing w:val="43"/>
          <w:w w:val="105"/>
          <w:sz w:val="21"/>
        </w:rPr>
        <w:t> </w:t>
      </w:r>
      <w:r>
        <w:rPr>
          <w:w w:val="105"/>
          <w:sz w:val="21"/>
        </w:rPr>
        <w:t>to:</w:t>
      </w:r>
    </w:p>
    <w:p>
      <w:pPr>
        <w:pStyle w:val="ListParagraph"/>
        <w:numPr>
          <w:ilvl w:val="2"/>
          <w:numId w:val="98"/>
        </w:numPr>
        <w:tabs>
          <w:tab w:pos="2721" w:val="left" w:leader="none"/>
          <w:tab w:pos="2722" w:val="left" w:leader="none"/>
        </w:tabs>
        <w:spacing w:line="240" w:lineRule="auto" w:before="126" w:after="0"/>
        <w:ind w:left="2721" w:right="0" w:hanging="340"/>
        <w:jc w:val="left"/>
        <w:rPr>
          <w:sz w:val="21"/>
        </w:rPr>
      </w:pPr>
      <w:r>
        <w:rPr>
          <w:spacing w:val="-3"/>
          <w:sz w:val="21"/>
        </w:rPr>
        <w:t>consider</w:t>
      </w:r>
      <w:r>
        <w:rPr>
          <w:spacing w:val="9"/>
          <w:sz w:val="21"/>
        </w:rPr>
        <w:t> </w:t>
      </w:r>
      <w:r>
        <w:rPr>
          <w:spacing w:val="-3"/>
          <w:sz w:val="21"/>
        </w:rPr>
        <w:t>leave</w:t>
      </w:r>
      <w:r>
        <w:rPr>
          <w:spacing w:val="10"/>
          <w:sz w:val="21"/>
        </w:rPr>
        <w:t> </w:t>
      </w:r>
      <w:r>
        <w:rPr>
          <w:spacing w:val="-3"/>
          <w:sz w:val="21"/>
        </w:rPr>
        <w:t>applications</w:t>
      </w:r>
      <w:r>
        <w:rPr>
          <w:spacing w:val="10"/>
          <w:sz w:val="21"/>
        </w:rPr>
        <w:t> </w:t>
      </w:r>
      <w:r>
        <w:rPr>
          <w:sz w:val="21"/>
        </w:rPr>
        <w:t>(other</w:t>
      </w:r>
      <w:r>
        <w:rPr>
          <w:spacing w:val="10"/>
          <w:sz w:val="21"/>
        </w:rPr>
        <w:t> </w:t>
      </w:r>
      <w:r>
        <w:rPr>
          <w:spacing w:val="-3"/>
          <w:sz w:val="21"/>
        </w:rPr>
        <w:t>than</w:t>
      </w:r>
      <w:r>
        <w:rPr>
          <w:spacing w:val="10"/>
          <w:sz w:val="21"/>
        </w:rPr>
        <w:t> </w:t>
      </w:r>
      <w:r>
        <w:rPr>
          <w:spacing w:val="-3"/>
          <w:sz w:val="21"/>
        </w:rPr>
        <w:t>applications</w:t>
      </w:r>
      <w:r>
        <w:rPr>
          <w:spacing w:val="10"/>
          <w:sz w:val="21"/>
        </w:rPr>
        <w:t> </w:t>
      </w:r>
      <w:r>
        <w:rPr>
          <w:spacing w:val="-3"/>
          <w:sz w:val="21"/>
        </w:rPr>
        <w:t>for</w:t>
      </w:r>
      <w:r>
        <w:rPr>
          <w:spacing w:val="10"/>
          <w:sz w:val="21"/>
        </w:rPr>
        <w:t> </w:t>
      </w:r>
      <w:r>
        <w:rPr>
          <w:sz w:val="21"/>
        </w:rPr>
        <w:t>special</w:t>
      </w:r>
      <w:r>
        <w:rPr>
          <w:spacing w:val="10"/>
          <w:sz w:val="21"/>
        </w:rPr>
        <w:t> </w:t>
      </w:r>
      <w:r>
        <w:rPr>
          <w:sz w:val="21"/>
        </w:rPr>
        <w:t>leave)</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sz w:val="21"/>
        </w:rPr>
        <w:t>consider </w:t>
      </w:r>
      <w:r>
        <w:rPr>
          <w:sz w:val="21"/>
        </w:rPr>
        <w:t>the associated </w:t>
      </w:r>
      <w:r>
        <w:rPr>
          <w:spacing w:val="-3"/>
          <w:sz w:val="21"/>
        </w:rPr>
        <w:t>treatment</w:t>
      </w:r>
      <w:r>
        <w:rPr>
          <w:spacing w:val="37"/>
          <w:sz w:val="21"/>
        </w:rPr>
        <w:t> </w:t>
      </w:r>
      <w:r>
        <w:rPr>
          <w:spacing w:val="-3"/>
          <w:sz w:val="21"/>
        </w:rPr>
        <w:t>plans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sz w:val="21"/>
        </w:rPr>
        <w:t>ensure relevant clinical </w:t>
      </w:r>
      <w:r>
        <w:rPr>
          <w:sz w:val="21"/>
        </w:rPr>
        <w:t>issues </w:t>
      </w:r>
      <w:r>
        <w:rPr>
          <w:spacing w:val="-3"/>
          <w:sz w:val="21"/>
        </w:rPr>
        <w:t>are</w:t>
      </w:r>
      <w:r>
        <w:rPr>
          <w:spacing w:val="7"/>
          <w:sz w:val="21"/>
        </w:rPr>
        <w:t> </w:t>
      </w:r>
      <w:r>
        <w:rPr>
          <w:spacing w:val="-3"/>
          <w:sz w:val="21"/>
        </w:rPr>
        <w:t>considered</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sz w:val="21"/>
        </w:rPr>
        <w:t>formally </w:t>
      </w:r>
      <w:r>
        <w:rPr>
          <w:sz w:val="21"/>
        </w:rPr>
        <w:t>endorse the</w:t>
      </w:r>
      <w:r>
        <w:rPr>
          <w:spacing w:val="28"/>
          <w:sz w:val="21"/>
        </w:rPr>
        <w:t> </w:t>
      </w:r>
      <w:r>
        <w:rPr>
          <w:spacing w:val="-3"/>
          <w:sz w:val="21"/>
        </w:rPr>
        <w:t>plans.</w:t>
      </w:r>
    </w:p>
    <w:p>
      <w:pPr>
        <w:pStyle w:val="ListParagraph"/>
        <w:numPr>
          <w:ilvl w:val="1"/>
          <w:numId w:val="98"/>
        </w:numPr>
        <w:tabs>
          <w:tab w:pos="2381" w:val="left" w:leader="none"/>
          <w:tab w:pos="2382" w:val="left" w:leader="none"/>
        </w:tabs>
        <w:spacing w:line="242" w:lineRule="auto" w:before="123" w:after="0"/>
        <w:ind w:left="2381" w:right="1617" w:hanging="794"/>
        <w:jc w:val="left"/>
        <w:rPr>
          <w:sz w:val="12"/>
        </w:rPr>
      </w:pPr>
      <w:r>
        <w:rPr>
          <w:w w:val="105"/>
          <w:sz w:val="21"/>
        </w:rPr>
        <w:t>Under</w:t>
      </w:r>
      <w:r>
        <w:rPr>
          <w:spacing w:val="-8"/>
          <w:w w:val="105"/>
          <w:sz w:val="21"/>
        </w:rPr>
        <w:t> </w:t>
      </w:r>
      <w:r>
        <w:rPr>
          <w:w w:val="105"/>
          <w:sz w:val="21"/>
        </w:rPr>
        <w:t>the</w:t>
      </w:r>
      <w:r>
        <w:rPr>
          <w:spacing w:val="-8"/>
          <w:w w:val="105"/>
          <w:sz w:val="21"/>
        </w:rPr>
        <w:t> </w:t>
      </w:r>
      <w:r>
        <w:rPr>
          <w:w w:val="105"/>
          <w:sz w:val="21"/>
        </w:rPr>
        <w:t>proposal,</w:t>
      </w:r>
      <w:r>
        <w:rPr>
          <w:spacing w:val="-8"/>
          <w:w w:val="105"/>
          <w:sz w:val="21"/>
        </w:rPr>
        <w:t> </w:t>
      </w:r>
      <w:r>
        <w:rPr>
          <w:w w:val="105"/>
          <w:sz w:val="21"/>
        </w:rPr>
        <w:t>the</w:t>
      </w:r>
      <w:r>
        <w:rPr>
          <w:spacing w:val="-8"/>
          <w:w w:val="105"/>
          <w:sz w:val="21"/>
        </w:rPr>
        <w:t> </w:t>
      </w:r>
      <w:r>
        <w:rPr>
          <w:spacing w:val="-4"/>
          <w:w w:val="105"/>
          <w:sz w:val="21"/>
        </w:rPr>
        <w:t>Clinical</w:t>
      </w:r>
      <w:r>
        <w:rPr>
          <w:spacing w:val="-8"/>
          <w:w w:val="105"/>
          <w:sz w:val="21"/>
        </w:rPr>
        <w:t> </w:t>
      </w:r>
      <w:r>
        <w:rPr>
          <w:w w:val="105"/>
          <w:sz w:val="21"/>
        </w:rPr>
        <w:t>Director</w:t>
      </w:r>
      <w:r>
        <w:rPr>
          <w:spacing w:val="-8"/>
          <w:w w:val="105"/>
          <w:sz w:val="21"/>
        </w:rPr>
        <w:t> </w:t>
      </w:r>
      <w:r>
        <w:rPr>
          <w:w w:val="105"/>
          <w:sz w:val="21"/>
        </w:rPr>
        <w:t>was</w:t>
      </w:r>
      <w:r>
        <w:rPr>
          <w:spacing w:val="-8"/>
          <w:w w:val="105"/>
          <w:sz w:val="21"/>
        </w:rPr>
        <w:t> </w:t>
      </w:r>
      <w:r>
        <w:rPr>
          <w:w w:val="105"/>
          <w:sz w:val="21"/>
        </w:rPr>
        <w:t>then</w:t>
      </w:r>
      <w:r>
        <w:rPr>
          <w:spacing w:val="-8"/>
          <w:w w:val="105"/>
          <w:sz w:val="21"/>
        </w:rPr>
        <w:t> </w:t>
      </w:r>
      <w:r>
        <w:rPr>
          <w:spacing w:val="-3"/>
          <w:w w:val="105"/>
          <w:sz w:val="21"/>
        </w:rPr>
        <w:t>to</w:t>
      </w:r>
      <w:r>
        <w:rPr>
          <w:spacing w:val="-7"/>
          <w:w w:val="105"/>
          <w:sz w:val="21"/>
        </w:rPr>
        <w:t> </w:t>
      </w:r>
      <w:r>
        <w:rPr>
          <w:w w:val="105"/>
          <w:sz w:val="21"/>
        </w:rPr>
        <w:t>pass</w:t>
      </w:r>
      <w:r>
        <w:rPr>
          <w:spacing w:val="-8"/>
          <w:w w:val="105"/>
          <w:sz w:val="21"/>
        </w:rPr>
        <w:t> </w:t>
      </w:r>
      <w:r>
        <w:rPr>
          <w:w w:val="105"/>
          <w:sz w:val="21"/>
        </w:rPr>
        <w:t>on</w:t>
      </w:r>
      <w:r>
        <w:rPr>
          <w:spacing w:val="-8"/>
          <w:w w:val="105"/>
          <w:sz w:val="21"/>
        </w:rPr>
        <w:t> </w:t>
      </w:r>
      <w:r>
        <w:rPr>
          <w:w w:val="105"/>
          <w:sz w:val="21"/>
        </w:rPr>
        <w:t>the</w:t>
      </w:r>
      <w:r>
        <w:rPr>
          <w:spacing w:val="-8"/>
          <w:w w:val="105"/>
          <w:sz w:val="21"/>
        </w:rPr>
        <w:t> </w:t>
      </w:r>
      <w:r>
        <w:rPr>
          <w:w w:val="105"/>
          <w:sz w:val="21"/>
        </w:rPr>
        <w:t>advice</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committee </w:t>
      </w:r>
      <w:r>
        <w:rPr>
          <w:spacing w:val="-3"/>
          <w:w w:val="105"/>
          <w:sz w:val="21"/>
        </w:rPr>
        <w:t>to </w:t>
      </w:r>
      <w:r>
        <w:rPr>
          <w:w w:val="105"/>
          <w:sz w:val="21"/>
        </w:rPr>
        <w:t>the </w:t>
      </w:r>
      <w:r>
        <w:rPr>
          <w:spacing w:val="-3"/>
          <w:w w:val="105"/>
          <w:sz w:val="21"/>
        </w:rPr>
        <w:t>formal leave </w:t>
      </w:r>
      <w:r>
        <w:rPr>
          <w:w w:val="105"/>
          <w:sz w:val="21"/>
        </w:rPr>
        <w:t>decision-making</w:t>
      </w:r>
      <w:r>
        <w:rPr>
          <w:spacing w:val="33"/>
          <w:w w:val="105"/>
          <w:sz w:val="21"/>
        </w:rPr>
        <w:t> </w:t>
      </w:r>
      <w:r>
        <w:rPr>
          <w:spacing w:val="-5"/>
          <w:w w:val="105"/>
          <w:sz w:val="21"/>
        </w:rPr>
        <w:t>body.</w:t>
      </w:r>
      <w:r>
        <w:rPr>
          <w:spacing w:val="-5"/>
          <w:w w:val="105"/>
          <w:position w:val="7"/>
          <w:sz w:val="12"/>
        </w:rPr>
        <w:t>109</w:t>
      </w:r>
    </w:p>
    <w:p>
      <w:pPr>
        <w:pStyle w:val="ListParagraph"/>
        <w:numPr>
          <w:ilvl w:val="1"/>
          <w:numId w:val="98"/>
        </w:numPr>
        <w:tabs>
          <w:tab w:pos="2381" w:val="left" w:leader="none"/>
          <w:tab w:pos="2382" w:val="left" w:leader="none"/>
        </w:tabs>
        <w:spacing w:line="242" w:lineRule="auto" w:before="122" w:after="0"/>
        <w:ind w:left="2381" w:right="1834" w:hanging="794"/>
        <w:jc w:val="left"/>
        <w:rPr>
          <w:sz w:val="21"/>
        </w:rPr>
      </w:pPr>
      <w:r>
        <w:rPr>
          <w:spacing w:val="-3"/>
          <w:sz w:val="21"/>
        </w:rPr>
        <w:t>Forensicare implemented </w:t>
      </w:r>
      <w:r>
        <w:rPr>
          <w:sz w:val="21"/>
        </w:rPr>
        <w:t>the </w:t>
      </w:r>
      <w:r>
        <w:rPr>
          <w:spacing w:val="-3"/>
          <w:sz w:val="21"/>
        </w:rPr>
        <w:t>Vincent Review’s recommendation </w:t>
      </w:r>
      <w:r>
        <w:rPr>
          <w:sz w:val="21"/>
        </w:rPr>
        <w:t>by </w:t>
      </w:r>
      <w:r>
        <w:rPr>
          <w:spacing w:val="-3"/>
          <w:sz w:val="21"/>
        </w:rPr>
        <w:t>establishing  </w:t>
      </w:r>
      <w:r>
        <w:rPr>
          <w:sz w:val="21"/>
        </w:rPr>
        <w:t>the </w:t>
      </w:r>
      <w:r>
        <w:rPr>
          <w:spacing w:val="-3"/>
          <w:sz w:val="21"/>
        </w:rPr>
        <w:t>Internal Leave </w:t>
      </w:r>
      <w:r>
        <w:rPr>
          <w:sz w:val="21"/>
        </w:rPr>
        <w:t>Review </w:t>
      </w:r>
      <w:r>
        <w:rPr>
          <w:spacing w:val="-3"/>
          <w:sz w:val="21"/>
        </w:rPr>
        <w:t>Committee. </w:t>
      </w:r>
      <w:r>
        <w:rPr>
          <w:spacing w:val="-4"/>
          <w:sz w:val="21"/>
        </w:rPr>
        <w:t>Unlike </w:t>
      </w:r>
      <w:r>
        <w:rPr>
          <w:sz w:val="21"/>
        </w:rPr>
        <w:t>the </w:t>
      </w:r>
      <w:r>
        <w:rPr>
          <w:spacing w:val="-3"/>
          <w:sz w:val="21"/>
        </w:rPr>
        <w:t>Forensic Leave Panel, </w:t>
      </w:r>
      <w:r>
        <w:rPr>
          <w:sz w:val="21"/>
        </w:rPr>
        <w:t>the </w:t>
      </w:r>
      <w:r>
        <w:rPr>
          <w:spacing w:val="-3"/>
          <w:sz w:val="21"/>
        </w:rPr>
        <w:t>Internal Leave </w:t>
      </w:r>
      <w:r>
        <w:rPr>
          <w:sz w:val="21"/>
        </w:rPr>
        <w:t>Review </w:t>
      </w:r>
      <w:r>
        <w:rPr>
          <w:spacing w:val="-3"/>
          <w:sz w:val="21"/>
        </w:rPr>
        <w:t>Committee </w:t>
      </w:r>
      <w:r>
        <w:rPr>
          <w:sz w:val="21"/>
        </w:rPr>
        <w:t>does </w:t>
      </w:r>
      <w:r>
        <w:rPr>
          <w:spacing w:val="-2"/>
          <w:sz w:val="21"/>
        </w:rPr>
        <w:t>not </w:t>
      </w:r>
      <w:r>
        <w:rPr>
          <w:spacing w:val="-3"/>
          <w:sz w:val="21"/>
        </w:rPr>
        <w:t>have </w:t>
      </w:r>
      <w:r>
        <w:rPr>
          <w:sz w:val="21"/>
        </w:rPr>
        <w:t>a </w:t>
      </w:r>
      <w:r>
        <w:rPr>
          <w:spacing w:val="-3"/>
          <w:sz w:val="21"/>
        </w:rPr>
        <w:t>legislative </w:t>
      </w:r>
      <w:r>
        <w:rPr>
          <w:sz w:val="21"/>
        </w:rPr>
        <w:t>basis. As an </w:t>
      </w:r>
      <w:r>
        <w:rPr>
          <w:spacing w:val="-3"/>
          <w:sz w:val="21"/>
        </w:rPr>
        <w:t>internal  body,  </w:t>
      </w:r>
      <w:r>
        <w:rPr>
          <w:sz w:val="21"/>
        </w:rPr>
        <w:t>the  </w:t>
      </w:r>
      <w:r>
        <w:rPr>
          <w:spacing w:val="-3"/>
          <w:sz w:val="21"/>
        </w:rPr>
        <w:t>Internal Leave </w:t>
      </w:r>
      <w:r>
        <w:rPr>
          <w:sz w:val="21"/>
        </w:rPr>
        <w:t>Review </w:t>
      </w:r>
      <w:r>
        <w:rPr>
          <w:spacing w:val="-4"/>
          <w:sz w:val="21"/>
        </w:rPr>
        <w:t>Committee’s </w:t>
      </w:r>
      <w:r>
        <w:rPr>
          <w:spacing w:val="-3"/>
          <w:sz w:val="21"/>
        </w:rPr>
        <w:t>policy, procedures </w:t>
      </w:r>
      <w:r>
        <w:rPr>
          <w:sz w:val="21"/>
        </w:rPr>
        <w:t>and decision </w:t>
      </w:r>
      <w:r>
        <w:rPr>
          <w:spacing w:val="-3"/>
          <w:sz w:val="21"/>
        </w:rPr>
        <w:t>making are </w:t>
      </w:r>
      <w:r>
        <w:rPr>
          <w:spacing w:val="-2"/>
          <w:sz w:val="21"/>
        </w:rPr>
        <w:t>not </w:t>
      </w:r>
      <w:r>
        <w:rPr>
          <w:sz w:val="21"/>
        </w:rPr>
        <w:t>governed by </w:t>
      </w:r>
      <w:r>
        <w:rPr>
          <w:spacing w:val="-3"/>
          <w:sz w:val="21"/>
        </w:rPr>
        <w:t>legislation, </w:t>
      </w:r>
      <w:r>
        <w:rPr>
          <w:sz w:val="21"/>
        </w:rPr>
        <w:t>even though its </w:t>
      </w:r>
      <w:r>
        <w:rPr>
          <w:spacing w:val="-3"/>
          <w:sz w:val="21"/>
        </w:rPr>
        <w:t>recommendations </w:t>
      </w:r>
      <w:r>
        <w:rPr>
          <w:sz w:val="21"/>
        </w:rPr>
        <w:t>would be </w:t>
      </w:r>
      <w:r>
        <w:rPr>
          <w:spacing w:val="-3"/>
          <w:sz w:val="21"/>
        </w:rPr>
        <w:t>influential </w:t>
      </w:r>
      <w:r>
        <w:rPr>
          <w:sz w:val="21"/>
        </w:rPr>
        <w:t>in the </w:t>
      </w:r>
      <w:r>
        <w:rPr>
          <w:spacing w:val="-3"/>
          <w:sz w:val="21"/>
        </w:rPr>
        <w:t>Forensic Leave Panel </w:t>
      </w:r>
      <w:r>
        <w:rPr>
          <w:sz w:val="21"/>
        </w:rPr>
        <w:t>or court’s decision</w:t>
      </w:r>
      <w:r>
        <w:rPr>
          <w:spacing w:val="38"/>
          <w:sz w:val="21"/>
        </w:rPr>
        <w:t> </w:t>
      </w:r>
      <w:r>
        <w:rPr>
          <w:spacing w:val="-3"/>
          <w:sz w:val="21"/>
        </w:rPr>
        <w:t>making.</w:t>
      </w:r>
    </w:p>
    <w:p>
      <w:pPr>
        <w:pStyle w:val="ListParagraph"/>
        <w:numPr>
          <w:ilvl w:val="1"/>
          <w:numId w:val="98"/>
        </w:numPr>
        <w:tabs>
          <w:tab w:pos="2381" w:val="left" w:leader="none"/>
          <w:tab w:pos="2382" w:val="left" w:leader="none"/>
        </w:tabs>
        <w:spacing w:line="242" w:lineRule="auto" w:before="127" w:after="0"/>
        <w:ind w:left="2381" w:right="1627" w:hanging="794"/>
        <w:jc w:val="left"/>
        <w:rPr>
          <w:sz w:val="21"/>
        </w:rPr>
      </w:pPr>
      <w:r>
        <w:rPr>
          <w:sz w:val="21"/>
        </w:rPr>
        <w:t>There </w:t>
      </w:r>
      <w:r>
        <w:rPr>
          <w:spacing w:val="-3"/>
          <w:sz w:val="21"/>
        </w:rPr>
        <w:t>are </w:t>
      </w:r>
      <w:r>
        <w:rPr>
          <w:sz w:val="21"/>
        </w:rPr>
        <w:t>obvious benefits of an </w:t>
      </w:r>
      <w:r>
        <w:rPr>
          <w:spacing w:val="-3"/>
          <w:sz w:val="21"/>
        </w:rPr>
        <w:t>Internal Leave </w:t>
      </w:r>
      <w:r>
        <w:rPr>
          <w:sz w:val="21"/>
        </w:rPr>
        <w:t>Review </w:t>
      </w:r>
      <w:r>
        <w:rPr>
          <w:spacing w:val="-3"/>
          <w:sz w:val="21"/>
        </w:rPr>
        <w:t>Committee. </w:t>
      </w:r>
      <w:r>
        <w:rPr>
          <w:sz w:val="21"/>
        </w:rPr>
        <w:t>It can provide </w:t>
      </w:r>
      <w:r>
        <w:rPr>
          <w:spacing w:val="-3"/>
          <w:sz w:val="21"/>
        </w:rPr>
        <w:t>useful </w:t>
      </w:r>
      <w:r>
        <w:rPr>
          <w:sz w:val="21"/>
        </w:rPr>
        <w:t>assistance </w:t>
      </w:r>
      <w:r>
        <w:rPr>
          <w:spacing w:val="-3"/>
          <w:sz w:val="21"/>
        </w:rPr>
        <w:t>to </w:t>
      </w:r>
      <w:r>
        <w:rPr>
          <w:sz w:val="21"/>
        </w:rPr>
        <w:t>the </w:t>
      </w:r>
      <w:r>
        <w:rPr>
          <w:spacing w:val="-3"/>
          <w:sz w:val="21"/>
        </w:rPr>
        <w:t>Forensic Leave Panel </w:t>
      </w:r>
      <w:r>
        <w:rPr>
          <w:sz w:val="21"/>
        </w:rPr>
        <w:t>or  the  court  in  </w:t>
      </w:r>
      <w:r>
        <w:rPr>
          <w:spacing w:val="-3"/>
          <w:sz w:val="21"/>
        </w:rPr>
        <w:t>considering  applications  for  leave </w:t>
      </w:r>
      <w:r>
        <w:rPr>
          <w:sz w:val="21"/>
        </w:rPr>
        <w:t>and </w:t>
      </w:r>
      <w:r>
        <w:rPr>
          <w:spacing w:val="-3"/>
          <w:sz w:val="21"/>
        </w:rPr>
        <w:t>thus </w:t>
      </w:r>
      <w:r>
        <w:rPr>
          <w:sz w:val="21"/>
        </w:rPr>
        <w:t>an extra degree of </w:t>
      </w:r>
      <w:r>
        <w:rPr>
          <w:spacing w:val="-3"/>
          <w:sz w:val="21"/>
        </w:rPr>
        <w:t>oversight for leave applications. </w:t>
      </w:r>
      <w:r>
        <w:rPr>
          <w:sz w:val="21"/>
        </w:rPr>
        <w:t>In its </w:t>
      </w:r>
      <w:r>
        <w:rPr>
          <w:spacing w:val="-7"/>
          <w:sz w:val="21"/>
        </w:rPr>
        <w:t>2010 </w:t>
      </w:r>
      <w:r>
        <w:rPr>
          <w:spacing w:val="-3"/>
          <w:sz w:val="21"/>
        </w:rPr>
        <w:t>annual </w:t>
      </w:r>
      <w:r>
        <w:rPr>
          <w:sz w:val="21"/>
        </w:rPr>
        <w:t>report, the </w:t>
      </w:r>
      <w:r>
        <w:rPr>
          <w:spacing w:val="-3"/>
          <w:sz w:val="21"/>
        </w:rPr>
        <w:t>Forensic</w:t>
      </w:r>
      <w:r>
        <w:rPr>
          <w:spacing w:val="9"/>
          <w:sz w:val="21"/>
        </w:rPr>
        <w:t> </w:t>
      </w:r>
      <w:r>
        <w:rPr>
          <w:spacing w:val="-3"/>
          <w:sz w:val="21"/>
        </w:rPr>
        <w:t>Leave</w:t>
      </w:r>
      <w:r>
        <w:rPr>
          <w:spacing w:val="10"/>
          <w:sz w:val="21"/>
        </w:rPr>
        <w:t> </w:t>
      </w:r>
      <w:r>
        <w:rPr>
          <w:spacing w:val="-3"/>
          <w:sz w:val="21"/>
        </w:rPr>
        <w:t>Panel</w:t>
      </w:r>
      <w:r>
        <w:rPr>
          <w:spacing w:val="10"/>
          <w:sz w:val="21"/>
        </w:rPr>
        <w:t> </w:t>
      </w:r>
      <w:r>
        <w:rPr>
          <w:sz w:val="21"/>
        </w:rPr>
        <w:t>made</w:t>
      </w:r>
      <w:r>
        <w:rPr>
          <w:spacing w:val="10"/>
          <w:sz w:val="21"/>
        </w:rPr>
        <w:t> </w:t>
      </w:r>
      <w:r>
        <w:rPr>
          <w:sz w:val="21"/>
        </w:rPr>
        <w:t>the</w:t>
      </w:r>
      <w:r>
        <w:rPr>
          <w:spacing w:val="10"/>
          <w:sz w:val="21"/>
        </w:rPr>
        <w:t> </w:t>
      </w:r>
      <w:r>
        <w:rPr>
          <w:spacing w:val="-3"/>
          <w:sz w:val="21"/>
        </w:rPr>
        <w:t>following</w:t>
      </w:r>
      <w:r>
        <w:rPr>
          <w:spacing w:val="10"/>
          <w:sz w:val="21"/>
        </w:rPr>
        <w:t> </w:t>
      </w:r>
      <w:r>
        <w:rPr>
          <w:sz w:val="21"/>
        </w:rPr>
        <w:t>observation:</w:t>
      </w:r>
    </w:p>
    <w:p>
      <w:pPr>
        <w:spacing w:line="235" w:lineRule="auto" w:before="117"/>
        <w:ind w:left="2721" w:right="1640" w:firstLine="0"/>
        <w:jc w:val="left"/>
        <w:rPr>
          <w:sz w:val="11"/>
        </w:rPr>
      </w:pPr>
      <w:r>
        <w:rPr>
          <w:sz w:val="20"/>
        </w:rPr>
        <w:t>Occasionally, the leave review committee (for forensic patients) does not support an application that the treating team supports. In that case, the hearing offers an additional opportunity for the treating team to clarify any issues surrounding the application.</w:t>
      </w:r>
      <w:r>
        <w:rPr>
          <w:position w:val="7"/>
          <w:sz w:val="11"/>
        </w:rPr>
        <w:t>110</w:t>
      </w:r>
    </w:p>
    <w:p>
      <w:pPr>
        <w:pStyle w:val="ListParagraph"/>
        <w:numPr>
          <w:ilvl w:val="1"/>
          <w:numId w:val="98"/>
        </w:numPr>
        <w:tabs>
          <w:tab w:pos="2381" w:val="left" w:leader="none"/>
          <w:tab w:pos="2382" w:val="left" w:leader="none"/>
        </w:tabs>
        <w:spacing w:line="242" w:lineRule="auto" w:before="129" w:after="0"/>
        <w:ind w:left="2381" w:right="1641" w:hanging="794"/>
        <w:jc w:val="left"/>
        <w:rPr>
          <w:sz w:val="21"/>
        </w:rPr>
      </w:pPr>
      <w:r>
        <w:rPr>
          <w:spacing w:val="-4"/>
          <w:sz w:val="21"/>
        </w:rPr>
        <w:t>Further, </w:t>
      </w:r>
      <w:r>
        <w:rPr>
          <w:sz w:val="21"/>
        </w:rPr>
        <w:t>the </w:t>
      </w:r>
      <w:r>
        <w:rPr>
          <w:spacing w:val="-3"/>
          <w:sz w:val="21"/>
        </w:rPr>
        <w:t>Internal Leave </w:t>
      </w:r>
      <w:r>
        <w:rPr>
          <w:sz w:val="21"/>
        </w:rPr>
        <w:t>Review </w:t>
      </w:r>
      <w:r>
        <w:rPr>
          <w:spacing w:val="-3"/>
          <w:sz w:val="21"/>
        </w:rPr>
        <w:t>Committee </w:t>
      </w:r>
      <w:r>
        <w:rPr>
          <w:sz w:val="21"/>
        </w:rPr>
        <w:t>can </w:t>
      </w:r>
      <w:r>
        <w:rPr>
          <w:spacing w:val="-3"/>
          <w:sz w:val="21"/>
        </w:rPr>
        <w:t>ensure  </w:t>
      </w:r>
      <w:r>
        <w:rPr>
          <w:sz w:val="21"/>
        </w:rPr>
        <w:t>consistency  in  the  approach </w:t>
      </w:r>
      <w:r>
        <w:rPr>
          <w:spacing w:val="-3"/>
          <w:sz w:val="21"/>
        </w:rPr>
        <w:t>taken  </w:t>
      </w:r>
      <w:r>
        <w:rPr>
          <w:sz w:val="21"/>
        </w:rPr>
        <w:t>by </w:t>
      </w:r>
      <w:r>
        <w:rPr>
          <w:spacing w:val="-3"/>
          <w:sz w:val="21"/>
        </w:rPr>
        <w:t>Forensicare</w:t>
      </w:r>
      <w:r>
        <w:rPr>
          <w:spacing w:val="41"/>
          <w:sz w:val="21"/>
        </w:rPr>
        <w:t> </w:t>
      </w:r>
      <w:r>
        <w:rPr>
          <w:spacing w:val="-3"/>
          <w:sz w:val="21"/>
        </w:rPr>
        <w:t>to  preparing  information  </w:t>
      </w:r>
      <w:r>
        <w:rPr>
          <w:sz w:val="21"/>
        </w:rPr>
        <w:t>(such as </w:t>
      </w:r>
      <w:r>
        <w:rPr>
          <w:spacing w:val="-3"/>
          <w:sz w:val="21"/>
        </w:rPr>
        <w:t>applicant  </w:t>
      </w:r>
      <w:r>
        <w:rPr>
          <w:sz w:val="21"/>
        </w:rPr>
        <w:t>profiles and </w:t>
      </w:r>
      <w:r>
        <w:rPr>
          <w:spacing w:val="-3"/>
          <w:sz w:val="21"/>
        </w:rPr>
        <w:t>leave  plans </w:t>
      </w:r>
      <w:r>
        <w:rPr>
          <w:sz w:val="21"/>
        </w:rPr>
        <w:t>or statements). The role of the </w:t>
      </w:r>
      <w:r>
        <w:rPr>
          <w:spacing w:val="-3"/>
          <w:sz w:val="21"/>
        </w:rPr>
        <w:t>Internal  Leave  </w:t>
      </w:r>
      <w:r>
        <w:rPr>
          <w:sz w:val="21"/>
        </w:rPr>
        <w:t>Review  </w:t>
      </w:r>
      <w:r>
        <w:rPr>
          <w:spacing w:val="-3"/>
          <w:sz w:val="21"/>
        </w:rPr>
        <w:t>Committee  </w:t>
      </w:r>
      <w:r>
        <w:rPr>
          <w:sz w:val="21"/>
        </w:rPr>
        <w:t>is  </w:t>
      </w:r>
      <w:r>
        <w:rPr>
          <w:spacing w:val="-3"/>
          <w:sz w:val="21"/>
        </w:rPr>
        <w:t>well  </w:t>
      </w:r>
      <w:r>
        <w:rPr>
          <w:spacing w:val="-6"/>
          <w:sz w:val="21"/>
        </w:rPr>
        <w:t>documented,</w:t>
      </w:r>
      <w:r>
        <w:rPr>
          <w:spacing w:val="-6"/>
          <w:position w:val="7"/>
          <w:sz w:val="12"/>
        </w:rPr>
        <w:t>111</w:t>
      </w:r>
      <w:r>
        <w:rPr>
          <w:spacing w:val="-6"/>
          <w:sz w:val="12"/>
        </w:rPr>
        <w:t> </w:t>
      </w:r>
      <w:r>
        <w:rPr>
          <w:sz w:val="21"/>
        </w:rPr>
        <w:t>but there is less </w:t>
      </w:r>
      <w:r>
        <w:rPr>
          <w:spacing w:val="-3"/>
          <w:sz w:val="21"/>
        </w:rPr>
        <w:t>publicly available information </w:t>
      </w:r>
      <w:r>
        <w:rPr>
          <w:sz w:val="21"/>
        </w:rPr>
        <w:t>about how  it  functions  in  </w:t>
      </w:r>
      <w:r>
        <w:rPr>
          <w:spacing w:val="-3"/>
          <w:sz w:val="21"/>
        </w:rPr>
        <w:t>practice.  </w:t>
      </w:r>
      <w:r>
        <w:rPr>
          <w:sz w:val="21"/>
        </w:rPr>
        <w:t>This </w:t>
      </w:r>
      <w:r>
        <w:rPr>
          <w:spacing w:val="-2"/>
          <w:sz w:val="21"/>
        </w:rPr>
        <w:t>raises </w:t>
      </w:r>
      <w:r>
        <w:rPr>
          <w:sz w:val="21"/>
        </w:rPr>
        <w:t>questions about how people who </w:t>
      </w:r>
      <w:r>
        <w:rPr>
          <w:spacing w:val="-3"/>
          <w:sz w:val="21"/>
        </w:rPr>
        <w:t>may </w:t>
      </w:r>
      <w:r>
        <w:rPr>
          <w:sz w:val="21"/>
        </w:rPr>
        <w:t>be subject </w:t>
      </w:r>
      <w:r>
        <w:rPr>
          <w:spacing w:val="-3"/>
          <w:sz w:val="21"/>
        </w:rPr>
        <w:t>to </w:t>
      </w:r>
      <w:r>
        <w:rPr>
          <w:sz w:val="21"/>
        </w:rPr>
        <w:t>the </w:t>
      </w:r>
      <w:r>
        <w:rPr>
          <w:spacing w:val="-3"/>
          <w:sz w:val="21"/>
        </w:rPr>
        <w:t>leave </w:t>
      </w:r>
      <w:r>
        <w:rPr>
          <w:sz w:val="21"/>
        </w:rPr>
        <w:t>process perceive it </w:t>
      </w:r>
      <w:r>
        <w:rPr>
          <w:spacing w:val="-3"/>
          <w:sz w:val="21"/>
        </w:rPr>
        <w:t>to </w:t>
      </w:r>
      <w:r>
        <w:rPr>
          <w:sz w:val="21"/>
        </w:rPr>
        <w:t>operate in </w:t>
      </w:r>
      <w:r>
        <w:rPr>
          <w:spacing w:val="-3"/>
          <w:sz w:val="21"/>
        </w:rPr>
        <w:t>terms </w:t>
      </w:r>
      <w:r>
        <w:rPr>
          <w:sz w:val="21"/>
        </w:rPr>
        <w:t>of </w:t>
      </w:r>
      <w:r>
        <w:rPr>
          <w:spacing w:val="-2"/>
          <w:sz w:val="21"/>
        </w:rPr>
        <w:t>transparency </w:t>
      </w:r>
      <w:r>
        <w:rPr>
          <w:sz w:val="21"/>
        </w:rPr>
        <w:t>and</w:t>
      </w:r>
      <w:r>
        <w:rPr>
          <w:spacing w:val="11"/>
          <w:sz w:val="21"/>
        </w:rPr>
        <w:t> </w:t>
      </w:r>
      <w:r>
        <w:rPr>
          <w:spacing w:val="-3"/>
          <w:sz w:val="21"/>
        </w:rPr>
        <w:t>fairness.</w:t>
      </w:r>
    </w:p>
    <w:p>
      <w:pPr>
        <w:pStyle w:val="BodyText"/>
        <w:rPr>
          <w:sz w:val="20"/>
        </w:rPr>
      </w:pPr>
      <w:r>
        <w:rPr/>
        <w:pict>
          <v:shape style="position:absolute;margin-left:79.370003pt;margin-top:13.43933pt;width:436.55pt;height:71.95pt;mso-position-horizontal-relative:page;mso-position-vertical-relative:paragraph;z-index:826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367" w:hanging="567"/>
                    <w:rPr>
                      <w:rFonts w:ascii="Trebuchet MS"/>
                    </w:rPr>
                  </w:pPr>
                  <w:r>
                    <w:rPr>
                      <w:rFonts w:ascii="Trebuchet MS"/>
                      <w:w w:val="105"/>
                    </w:rPr>
                    <w:t>78</w:t>
                    <w:tab/>
                    <w:t>Are</w:t>
                  </w:r>
                  <w:r>
                    <w:rPr>
                      <w:rFonts w:ascii="Trebuchet MS"/>
                      <w:spacing w:val="-14"/>
                      <w:w w:val="105"/>
                    </w:rPr>
                    <w:t> </w:t>
                  </w:r>
                  <w:r>
                    <w:rPr>
                      <w:rFonts w:ascii="Trebuchet MS"/>
                      <w:w w:val="105"/>
                    </w:rPr>
                    <w:t>changes</w:t>
                  </w:r>
                  <w:r>
                    <w:rPr>
                      <w:rFonts w:ascii="Trebuchet MS"/>
                      <w:spacing w:val="-14"/>
                      <w:w w:val="105"/>
                    </w:rPr>
                    <w:t> </w:t>
                  </w:r>
                  <w:r>
                    <w:rPr>
                      <w:rFonts w:ascii="Trebuchet MS"/>
                      <w:w w:val="105"/>
                    </w:rPr>
                    <w:t>required</w:t>
                  </w:r>
                  <w:r>
                    <w:rPr>
                      <w:rFonts w:ascii="Trebuchet MS"/>
                      <w:spacing w:val="-13"/>
                      <w:w w:val="105"/>
                    </w:rPr>
                    <w:t> </w:t>
                  </w:r>
                  <w:r>
                    <w:rPr>
                      <w:rFonts w:ascii="Trebuchet MS"/>
                      <w:w w:val="105"/>
                    </w:rPr>
                    <w:t>to</w:t>
                  </w:r>
                  <w:r>
                    <w:rPr>
                      <w:rFonts w:ascii="Trebuchet MS"/>
                      <w:spacing w:val="-14"/>
                      <w:w w:val="105"/>
                    </w:rPr>
                    <w:t> </w:t>
                  </w:r>
                  <w:r>
                    <w:rPr>
                      <w:rFonts w:ascii="Trebuchet MS"/>
                      <w:w w:val="105"/>
                    </w:rPr>
                    <w:t>the</w:t>
                  </w:r>
                  <w:r>
                    <w:rPr>
                      <w:rFonts w:ascii="Trebuchet MS"/>
                      <w:spacing w:val="-13"/>
                      <w:w w:val="105"/>
                    </w:rPr>
                    <w:t> </w:t>
                  </w:r>
                  <w:r>
                    <w:rPr>
                      <w:rFonts w:ascii="Trebuchet MS"/>
                      <w:w w:val="105"/>
                    </w:rPr>
                    <w:t>operation</w:t>
                  </w:r>
                  <w:r>
                    <w:rPr>
                      <w:rFonts w:ascii="Trebuchet MS"/>
                      <w:spacing w:val="-14"/>
                      <w:w w:val="105"/>
                    </w:rPr>
                    <w:t> </w:t>
                  </w:r>
                  <w:r>
                    <w:rPr>
                      <w:rFonts w:ascii="Trebuchet MS"/>
                      <w:w w:val="105"/>
                    </w:rPr>
                    <w:t>of</w:t>
                  </w:r>
                  <w:r>
                    <w:rPr>
                      <w:rFonts w:ascii="Trebuchet MS"/>
                      <w:spacing w:val="-13"/>
                      <w:w w:val="105"/>
                    </w:rPr>
                    <w:t> </w:t>
                  </w:r>
                  <w:r>
                    <w:rPr>
                      <w:rFonts w:ascii="Trebuchet MS"/>
                      <w:w w:val="105"/>
                    </w:rPr>
                    <w:t>the</w:t>
                  </w:r>
                  <w:r>
                    <w:rPr>
                      <w:rFonts w:ascii="Trebuchet MS"/>
                      <w:spacing w:val="-14"/>
                      <w:w w:val="105"/>
                    </w:rPr>
                    <w:t> </w:t>
                  </w:r>
                  <w:r>
                    <w:rPr>
                      <w:rFonts w:ascii="Trebuchet MS"/>
                      <w:w w:val="105"/>
                    </w:rPr>
                    <w:t>Internal</w:t>
                  </w:r>
                  <w:r>
                    <w:rPr>
                      <w:rFonts w:ascii="Trebuchet MS"/>
                      <w:spacing w:val="-14"/>
                      <w:w w:val="105"/>
                    </w:rPr>
                    <w:t> </w:t>
                  </w:r>
                  <w:r>
                    <w:rPr>
                      <w:rFonts w:ascii="Trebuchet MS"/>
                      <w:w w:val="105"/>
                    </w:rPr>
                    <w:t>Leave</w:t>
                  </w:r>
                  <w:r>
                    <w:rPr>
                      <w:rFonts w:ascii="Trebuchet MS"/>
                      <w:spacing w:val="-13"/>
                      <w:w w:val="105"/>
                    </w:rPr>
                    <w:t> </w:t>
                  </w:r>
                  <w:r>
                    <w:rPr>
                      <w:rFonts w:ascii="Trebuchet MS"/>
                      <w:spacing w:val="-3"/>
                      <w:w w:val="105"/>
                    </w:rPr>
                    <w:t>Committee?</w:t>
                  </w:r>
                  <w:r>
                    <w:rPr>
                      <w:rFonts w:ascii="Trebuchet MS"/>
                      <w:spacing w:val="-14"/>
                      <w:w w:val="105"/>
                    </w:rPr>
                    <w:t> </w:t>
                  </w:r>
                  <w:r>
                    <w:rPr>
                      <w:rFonts w:ascii="Trebuchet MS"/>
                      <w:w w:val="105"/>
                    </w:rPr>
                    <w:t>If</w:t>
                  </w:r>
                  <w:r>
                    <w:rPr>
                      <w:rFonts w:ascii="Trebuchet MS"/>
                      <w:spacing w:val="-13"/>
                      <w:w w:val="105"/>
                    </w:rPr>
                    <w:t> </w:t>
                  </w:r>
                  <w:r>
                    <w:rPr>
                      <w:rFonts w:ascii="Trebuchet MS"/>
                      <w:w w:val="105"/>
                    </w:rPr>
                    <w:t>so, what changes are</w:t>
                  </w:r>
                  <w:r>
                    <w:rPr>
                      <w:rFonts w:ascii="Trebuchet MS"/>
                      <w:spacing w:val="-31"/>
                      <w:w w:val="105"/>
                    </w:rPr>
                    <w:t> </w:t>
                  </w:r>
                  <w:r>
                    <w:rPr>
                      <w:rFonts w:ascii="Trebuchet MS"/>
                      <w:w w:val="105"/>
                    </w:rPr>
                    <w:t>required?</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pPr>
      <w:r>
        <w:rPr/>
        <w:pict>
          <v:line style="position:absolute;mso-position-horizontal-relative:page;mso-position-vertical-relative:paragraph;z-index:8288;mso-wrap-distance-left:0;mso-wrap-distance-right:0" from="79.370102pt,16.098318pt" to="515.905102pt,16.09831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13"/>
        </w:numPr>
        <w:tabs>
          <w:tab w:pos="2380" w:val="left" w:leader="none"/>
          <w:tab w:pos="2382" w:val="left" w:leader="none"/>
        </w:tabs>
        <w:spacing w:line="240" w:lineRule="auto" w:before="43" w:after="0"/>
        <w:ind w:left="2381" w:right="0" w:hanging="794"/>
        <w:jc w:val="left"/>
        <w:rPr>
          <w:sz w:val="13"/>
        </w:rPr>
      </w:pPr>
      <w:r>
        <w:rPr>
          <w:w w:val="105"/>
          <w:sz w:val="13"/>
        </w:rPr>
        <w:t>Review</w:t>
      </w:r>
      <w:r>
        <w:rPr>
          <w:spacing w:val="5"/>
          <w:w w:val="105"/>
          <w:sz w:val="13"/>
        </w:rPr>
        <w:t> </w:t>
      </w:r>
      <w:r>
        <w:rPr>
          <w:w w:val="105"/>
          <w:sz w:val="13"/>
        </w:rPr>
        <w:t>Panel</w:t>
      </w:r>
      <w:r>
        <w:rPr>
          <w:spacing w:val="6"/>
          <w:w w:val="105"/>
          <w:sz w:val="13"/>
        </w:rPr>
        <w:t> </w:t>
      </w:r>
      <w:r>
        <w:rPr>
          <w:w w:val="105"/>
          <w:sz w:val="13"/>
        </w:rPr>
        <w:t>Appointed</w:t>
      </w:r>
      <w:r>
        <w:rPr>
          <w:spacing w:val="6"/>
          <w:w w:val="105"/>
          <w:sz w:val="13"/>
        </w:rPr>
        <w:t> </w:t>
      </w:r>
      <w:r>
        <w:rPr>
          <w:w w:val="105"/>
          <w:sz w:val="13"/>
        </w:rPr>
        <w:t>to</w:t>
      </w:r>
      <w:r>
        <w:rPr>
          <w:spacing w:val="6"/>
          <w:w w:val="105"/>
          <w:sz w:val="13"/>
        </w:rPr>
        <w:t> </w:t>
      </w:r>
      <w:r>
        <w:rPr>
          <w:w w:val="105"/>
          <w:sz w:val="13"/>
        </w:rPr>
        <w:t>Consider</w:t>
      </w:r>
      <w:r>
        <w:rPr>
          <w:spacing w:val="5"/>
          <w:w w:val="105"/>
          <w:sz w:val="13"/>
        </w:rPr>
        <w:t> </w:t>
      </w:r>
      <w:r>
        <w:rPr>
          <w:w w:val="105"/>
          <w:sz w:val="13"/>
        </w:rPr>
        <w:t>Leave</w:t>
      </w:r>
      <w:r>
        <w:rPr>
          <w:spacing w:val="6"/>
          <w:w w:val="105"/>
          <w:sz w:val="13"/>
        </w:rPr>
        <w:t> </w:t>
      </w:r>
      <w:r>
        <w:rPr>
          <w:w w:val="105"/>
          <w:sz w:val="13"/>
        </w:rPr>
        <w:t>Arrangements</w:t>
      </w:r>
      <w:r>
        <w:rPr>
          <w:spacing w:val="6"/>
          <w:w w:val="105"/>
          <w:sz w:val="13"/>
        </w:rPr>
        <w:t> </w:t>
      </w:r>
      <w:r>
        <w:rPr>
          <w:w w:val="105"/>
          <w:sz w:val="13"/>
        </w:rPr>
        <w:t>for</w:t>
      </w:r>
      <w:r>
        <w:rPr>
          <w:spacing w:val="6"/>
          <w:w w:val="105"/>
          <w:sz w:val="13"/>
        </w:rPr>
        <w:t> </w:t>
      </w:r>
      <w:r>
        <w:rPr>
          <w:w w:val="105"/>
          <w:sz w:val="13"/>
        </w:rPr>
        <w:t>Patients</w:t>
      </w:r>
      <w:r>
        <w:rPr>
          <w:spacing w:val="5"/>
          <w:w w:val="105"/>
          <w:sz w:val="13"/>
        </w:rPr>
        <w:t> </w:t>
      </w:r>
      <w:r>
        <w:rPr>
          <w:w w:val="105"/>
          <w:sz w:val="13"/>
        </w:rPr>
        <w:t>at</w:t>
      </w:r>
      <w:r>
        <w:rPr>
          <w:spacing w:val="6"/>
          <w:w w:val="105"/>
          <w:sz w:val="13"/>
        </w:rPr>
        <w:t> </w:t>
      </w:r>
      <w:r>
        <w:rPr>
          <w:w w:val="105"/>
          <w:sz w:val="13"/>
        </w:rPr>
        <w:t>the</w:t>
      </w:r>
      <w:r>
        <w:rPr>
          <w:spacing w:val="6"/>
          <w:w w:val="105"/>
          <w:sz w:val="13"/>
        </w:rPr>
        <w:t> </w:t>
      </w:r>
      <w:r>
        <w:rPr>
          <w:w w:val="105"/>
          <w:sz w:val="13"/>
        </w:rPr>
        <w:t>Victorian</w:t>
      </w:r>
      <w:r>
        <w:rPr>
          <w:spacing w:val="6"/>
          <w:w w:val="105"/>
          <w:sz w:val="13"/>
        </w:rPr>
        <w:t> </w:t>
      </w:r>
      <w:r>
        <w:rPr>
          <w:w w:val="105"/>
          <w:sz w:val="13"/>
        </w:rPr>
        <w:t>Institute</w:t>
      </w:r>
      <w:r>
        <w:rPr>
          <w:spacing w:val="5"/>
          <w:w w:val="105"/>
          <w:sz w:val="13"/>
        </w:rPr>
        <w:t> </w:t>
      </w:r>
      <w:r>
        <w:rPr>
          <w:w w:val="105"/>
          <w:sz w:val="13"/>
        </w:rPr>
        <w:t>of</w:t>
      </w:r>
      <w:r>
        <w:rPr>
          <w:spacing w:val="6"/>
          <w:w w:val="105"/>
          <w:sz w:val="13"/>
        </w:rPr>
        <w:t> </w:t>
      </w:r>
      <w:r>
        <w:rPr>
          <w:w w:val="105"/>
          <w:sz w:val="13"/>
        </w:rPr>
        <w:t>Forensic</w:t>
      </w:r>
      <w:r>
        <w:rPr>
          <w:spacing w:val="6"/>
          <w:w w:val="105"/>
          <w:sz w:val="13"/>
        </w:rPr>
        <w:t> </w:t>
      </w:r>
      <w:r>
        <w:rPr>
          <w:w w:val="105"/>
          <w:sz w:val="13"/>
        </w:rPr>
        <w:t>Health,</w:t>
      </w:r>
      <w:r>
        <w:rPr>
          <w:spacing w:val="6"/>
          <w:w w:val="105"/>
          <w:sz w:val="13"/>
        </w:rPr>
        <w:t> </w:t>
      </w:r>
      <w:r>
        <w:rPr>
          <w:w w:val="105"/>
          <w:sz w:val="13"/>
        </w:rPr>
        <w:t>above</w:t>
      </w:r>
      <w:r>
        <w:rPr>
          <w:spacing w:val="5"/>
          <w:w w:val="105"/>
          <w:sz w:val="13"/>
        </w:rPr>
        <w:t> </w:t>
      </w:r>
      <w:r>
        <w:rPr>
          <w:w w:val="105"/>
          <w:sz w:val="13"/>
        </w:rPr>
        <w:t>n</w:t>
      </w:r>
      <w:r>
        <w:rPr>
          <w:spacing w:val="6"/>
          <w:w w:val="105"/>
          <w:sz w:val="13"/>
        </w:rPr>
        <w:t> </w:t>
      </w:r>
      <w:r>
        <w:rPr>
          <w:w w:val="105"/>
          <w:sz w:val="13"/>
        </w:rPr>
        <w:t>38,</w:t>
      </w:r>
      <w:r>
        <w:rPr>
          <w:spacing w:val="6"/>
          <w:w w:val="105"/>
          <w:sz w:val="13"/>
        </w:rPr>
        <w:t> </w:t>
      </w:r>
      <w:r>
        <w:rPr>
          <w:spacing w:val="-3"/>
          <w:w w:val="105"/>
          <w:sz w:val="13"/>
        </w:rPr>
        <w:t>31.</w:t>
      </w:r>
    </w:p>
    <w:p>
      <w:pPr>
        <w:pStyle w:val="ListParagraph"/>
        <w:numPr>
          <w:ilvl w:val="0"/>
          <w:numId w:val="113"/>
        </w:numPr>
        <w:tabs>
          <w:tab w:pos="2380" w:val="left" w:leader="none"/>
          <w:tab w:pos="2382" w:val="left" w:leader="none"/>
        </w:tabs>
        <w:spacing w:line="240" w:lineRule="auto" w:before="1" w:after="0"/>
        <w:ind w:left="2381" w:right="0" w:hanging="794"/>
        <w:jc w:val="left"/>
        <w:rPr>
          <w:sz w:val="13"/>
        </w:rPr>
      </w:pPr>
      <w:r>
        <w:rPr>
          <w:w w:val="105"/>
          <w:sz w:val="13"/>
        </w:rPr>
        <w:t>Forensic</w:t>
      </w:r>
      <w:r>
        <w:rPr>
          <w:spacing w:val="4"/>
          <w:w w:val="105"/>
          <w:sz w:val="13"/>
        </w:rPr>
        <w:t> </w:t>
      </w:r>
      <w:r>
        <w:rPr>
          <w:w w:val="105"/>
          <w:sz w:val="13"/>
        </w:rPr>
        <w:t>Leave</w:t>
      </w:r>
      <w:r>
        <w:rPr>
          <w:spacing w:val="5"/>
          <w:w w:val="105"/>
          <w:sz w:val="13"/>
        </w:rPr>
        <w:t> </w:t>
      </w:r>
      <w:r>
        <w:rPr>
          <w:w w:val="105"/>
          <w:sz w:val="13"/>
        </w:rPr>
        <w:t>Panel,</w:t>
      </w:r>
      <w:r>
        <w:rPr>
          <w:spacing w:val="5"/>
          <w:w w:val="105"/>
          <w:sz w:val="13"/>
        </w:rPr>
        <w:t> </w:t>
      </w:r>
      <w:r>
        <w:rPr>
          <w:i/>
          <w:w w:val="105"/>
          <w:sz w:val="13"/>
        </w:rPr>
        <w:t>Annual</w:t>
      </w:r>
      <w:r>
        <w:rPr>
          <w:i/>
          <w:spacing w:val="4"/>
          <w:w w:val="105"/>
          <w:sz w:val="13"/>
        </w:rPr>
        <w:t> </w:t>
      </w:r>
      <w:r>
        <w:rPr>
          <w:i/>
          <w:w w:val="105"/>
          <w:sz w:val="13"/>
        </w:rPr>
        <w:t>Report</w:t>
      </w:r>
      <w:r>
        <w:rPr>
          <w:i/>
          <w:spacing w:val="3"/>
          <w:w w:val="105"/>
          <w:sz w:val="13"/>
        </w:rPr>
        <w:t> </w:t>
      </w:r>
      <w:r>
        <w:rPr>
          <w:i/>
          <w:spacing w:val="-3"/>
          <w:w w:val="105"/>
          <w:sz w:val="13"/>
        </w:rPr>
        <w:t>2010</w:t>
      </w:r>
      <w:r>
        <w:rPr>
          <w:spacing w:val="-3"/>
          <w:w w:val="105"/>
          <w:sz w:val="13"/>
        </w:rPr>
        <w:t>,</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102,</w:t>
      </w:r>
      <w:r>
        <w:rPr>
          <w:spacing w:val="4"/>
          <w:w w:val="105"/>
          <w:sz w:val="13"/>
        </w:rPr>
        <w:t> </w:t>
      </w:r>
      <w:r>
        <w:rPr>
          <w:spacing w:val="-3"/>
          <w:w w:val="105"/>
          <w:sz w:val="13"/>
        </w:rPr>
        <w:t>13.</w:t>
      </w:r>
    </w:p>
    <w:p>
      <w:pPr>
        <w:pStyle w:val="ListParagraph"/>
        <w:numPr>
          <w:ilvl w:val="0"/>
          <w:numId w:val="113"/>
        </w:numPr>
        <w:tabs>
          <w:tab w:pos="2380" w:val="left" w:leader="none"/>
          <w:tab w:pos="2381" w:val="left" w:leader="none"/>
        </w:tabs>
        <w:spacing w:line="240" w:lineRule="auto" w:before="2" w:after="0"/>
        <w:ind w:left="2380" w:right="0" w:hanging="793"/>
        <w:jc w:val="left"/>
        <w:rPr>
          <w:sz w:val="13"/>
        </w:rPr>
      </w:pPr>
      <w:r>
        <w:rPr>
          <w:w w:val="105"/>
          <w:sz w:val="13"/>
        </w:rPr>
        <w:t>See,</w:t>
      </w:r>
      <w:r>
        <w:rPr>
          <w:spacing w:val="4"/>
          <w:w w:val="105"/>
          <w:sz w:val="13"/>
        </w:rPr>
        <w:t> </w:t>
      </w:r>
      <w:r>
        <w:rPr>
          <w:w w:val="105"/>
          <w:sz w:val="13"/>
        </w:rPr>
        <w:t>for</w:t>
      </w:r>
      <w:r>
        <w:rPr>
          <w:spacing w:val="5"/>
          <w:w w:val="105"/>
          <w:sz w:val="13"/>
        </w:rPr>
        <w:t> </w:t>
      </w:r>
      <w:r>
        <w:rPr>
          <w:w w:val="105"/>
          <w:sz w:val="13"/>
        </w:rPr>
        <w:t>example</w:t>
      </w:r>
      <w:r>
        <w:rPr>
          <w:spacing w:val="5"/>
          <w:w w:val="105"/>
          <w:sz w:val="13"/>
        </w:rPr>
        <w:t> </w:t>
      </w:r>
      <w:r>
        <w:rPr>
          <w:w w:val="105"/>
          <w:sz w:val="13"/>
        </w:rPr>
        <w:t>Forensic</w:t>
      </w:r>
      <w:r>
        <w:rPr>
          <w:spacing w:val="4"/>
          <w:w w:val="105"/>
          <w:sz w:val="13"/>
        </w:rPr>
        <w:t> </w:t>
      </w:r>
      <w:r>
        <w:rPr>
          <w:w w:val="105"/>
          <w:sz w:val="13"/>
        </w:rPr>
        <w:t>Leave</w:t>
      </w:r>
      <w:r>
        <w:rPr>
          <w:spacing w:val="5"/>
          <w:w w:val="105"/>
          <w:sz w:val="13"/>
        </w:rPr>
        <w:t> </w:t>
      </w:r>
      <w:r>
        <w:rPr>
          <w:w w:val="105"/>
          <w:sz w:val="13"/>
        </w:rPr>
        <w:t>Panel,</w:t>
      </w:r>
      <w:r>
        <w:rPr>
          <w:spacing w:val="5"/>
          <w:w w:val="105"/>
          <w:sz w:val="13"/>
        </w:rPr>
        <w:t> </w:t>
      </w:r>
      <w:r>
        <w:rPr>
          <w:i/>
          <w:w w:val="105"/>
          <w:sz w:val="13"/>
        </w:rPr>
        <w:t>Annual</w:t>
      </w:r>
      <w:r>
        <w:rPr>
          <w:i/>
          <w:spacing w:val="4"/>
          <w:w w:val="105"/>
          <w:sz w:val="13"/>
        </w:rPr>
        <w:t> </w:t>
      </w:r>
      <w:r>
        <w:rPr>
          <w:i/>
          <w:w w:val="105"/>
          <w:sz w:val="13"/>
        </w:rPr>
        <w:t>Report</w:t>
      </w:r>
      <w:r>
        <w:rPr>
          <w:i/>
          <w:spacing w:val="3"/>
          <w:w w:val="105"/>
          <w:sz w:val="13"/>
        </w:rPr>
        <w:t> </w:t>
      </w:r>
      <w:r>
        <w:rPr>
          <w:i/>
          <w:spacing w:val="-3"/>
          <w:w w:val="105"/>
          <w:sz w:val="13"/>
        </w:rPr>
        <w:t>2010</w:t>
      </w:r>
      <w:r>
        <w:rPr>
          <w:spacing w:val="-3"/>
          <w:w w:val="105"/>
          <w:sz w:val="13"/>
        </w:rPr>
        <w:t>,</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w w:val="105"/>
          <w:sz w:val="13"/>
        </w:rPr>
        <w:t>102.</w:t>
      </w:r>
    </w:p>
    <w:p>
      <w:pPr>
        <w:pStyle w:val="BodyText"/>
        <w:spacing w:before="2"/>
      </w:pPr>
      <w:r>
        <w:rPr/>
        <w:br w:type="column"/>
      </w:r>
      <w:r>
        <w:rPr/>
      </w:r>
    </w:p>
    <w:p>
      <w:pPr>
        <w:spacing w:before="0"/>
        <w:ind w:left="1129" w:right="0" w:firstLine="0"/>
        <w:jc w:val="left"/>
        <w:rPr>
          <w:b/>
          <w:sz w:val="24"/>
        </w:rPr>
      </w:pPr>
      <w:r>
        <w:rPr>
          <w:b/>
          <w:color w:val="004D71"/>
          <w:w w:val="110"/>
          <w:sz w:val="24"/>
        </w:rPr>
        <w:t>177</w:t>
      </w:r>
    </w:p>
    <w:p>
      <w:pPr>
        <w:spacing w:after="0"/>
        <w:jc w:val="left"/>
        <w:rPr>
          <w:sz w:val="24"/>
        </w:rPr>
        <w:sectPr>
          <w:type w:val="continuous"/>
          <w:pgSz w:w="11910" w:h="16840"/>
          <w:pgMar w:top="1320" w:bottom="280" w:left="0" w:right="0"/>
          <w:cols w:num="2" w:equalWidth="0">
            <w:col w:w="9750" w:space="40"/>
            <w:col w:w="2120"/>
          </w:cols>
        </w:sectPr>
      </w:pPr>
    </w:p>
    <w:p>
      <w:pPr>
        <w:pStyle w:val="BodyText"/>
        <w:spacing w:before="3"/>
        <w:rPr>
          <w:b/>
        </w:rPr>
      </w:pPr>
    </w:p>
    <w:p>
      <w:pPr>
        <w:pStyle w:val="Heading2"/>
        <w:spacing w:before="96"/>
      </w:pPr>
      <w:bookmarkStart w:name="_TOC_250004" w:id="231"/>
      <w:bookmarkStart w:name="Monitoring people subject to supervision" w:id="232"/>
      <w:r>
        <w:rPr>
          <w:b w:val="0"/>
        </w:rPr>
      </w:r>
      <w:bookmarkEnd w:id="231"/>
      <w:r>
        <w:rPr>
          <w:color w:val="004D71"/>
          <w:w w:val="110"/>
        </w:rPr>
        <w:t>Monitoring people subject to supervision orders</w:t>
      </w:r>
    </w:p>
    <w:p>
      <w:pPr>
        <w:pStyle w:val="ListParagraph"/>
        <w:numPr>
          <w:ilvl w:val="1"/>
          <w:numId w:val="98"/>
        </w:numPr>
        <w:tabs>
          <w:tab w:pos="2381" w:val="left" w:leader="none"/>
          <w:tab w:pos="2382" w:val="left" w:leader="none"/>
        </w:tabs>
        <w:spacing w:line="242" w:lineRule="auto" w:before="155" w:after="0"/>
        <w:ind w:left="2381" w:right="1698" w:hanging="794"/>
        <w:jc w:val="left"/>
        <w:rPr>
          <w:sz w:val="21"/>
        </w:rPr>
      </w:pPr>
      <w:r>
        <w:rPr>
          <w:w w:val="105"/>
          <w:sz w:val="21"/>
        </w:rPr>
        <w:t>The arrangements </w:t>
      </w:r>
      <w:r>
        <w:rPr>
          <w:spacing w:val="-3"/>
          <w:w w:val="105"/>
          <w:sz w:val="21"/>
        </w:rPr>
        <w:t>for </w:t>
      </w:r>
      <w:r>
        <w:rPr>
          <w:w w:val="105"/>
          <w:sz w:val="21"/>
        </w:rPr>
        <w:t>the supervision, </w:t>
      </w:r>
      <w:r>
        <w:rPr>
          <w:spacing w:val="-3"/>
          <w:w w:val="105"/>
          <w:sz w:val="21"/>
        </w:rPr>
        <w:t>treatment </w:t>
      </w:r>
      <w:r>
        <w:rPr>
          <w:w w:val="105"/>
          <w:sz w:val="21"/>
        </w:rPr>
        <w:t>and </w:t>
      </w:r>
      <w:r>
        <w:rPr>
          <w:spacing w:val="-3"/>
          <w:w w:val="105"/>
          <w:sz w:val="21"/>
        </w:rPr>
        <w:t>management </w:t>
      </w:r>
      <w:r>
        <w:rPr>
          <w:w w:val="105"/>
          <w:sz w:val="21"/>
        </w:rPr>
        <w:t>of people subject </w:t>
      </w:r>
      <w:r>
        <w:rPr>
          <w:spacing w:val="-3"/>
          <w:w w:val="105"/>
          <w:sz w:val="21"/>
        </w:rPr>
        <w:t>to </w:t>
      </w:r>
      <w:r>
        <w:rPr>
          <w:w w:val="105"/>
          <w:sz w:val="21"/>
        </w:rPr>
        <w:t>supervision orders </w:t>
      </w:r>
      <w:r>
        <w:rPr>
          <w:spacing w:val="-3"/>
          <w:w w:val="105"/>
          <w:sz w:val="21"/>
        </w:rPr>
        <w:t>are </w:t>
      </w:r>
      <w:r>
        <w:rPr>
          <w:w w:val="105"/>
          <w:sz w:val="21"/>
        </w:rPr>
        <w:t>complex. While the CMIA </w:t>
      </w:r>
      <w:r>
        <w:rPr>
          <w:spacing w:val="-2"/>
          <w:w w:val="105"/>
          <w:sz w:val="21"/>
        </w:rPr>
        <w:t>has </w:t>
      </w:r>
      <w:r>
        <w:rPr>
          <w:w w:val="105"/>
          <w:sz w:val="21"/>
        </w:rPr>
        <w:t>set out some of the arrangements, </w:t>
      </w:r>
      <w:r>
        <w:rPr>
          <w:spacing w:val="-3"/>
          <w:w w:val="105"/>
          <w:sz w:val="21"/>
        </w:rPr>
        <w:t>to</w:t>
      </w:r>
      <w:r>
        <w:rPr>
          <w:spacing w:val="-6"/>
          <w:w w:val="105"/>
          <w:sz w:val="21"/>
        </w:rPr>
        <w:t> </w:t>
      </w:r>
      <w:r>
        <w:rPr>
          <w:w w:val="105"/>
          <w:sz w:val="21"/>
        </w:rPr>
        <w:t>a</w:t>
      </w:r>
      <w:r>
        <w:rPr>
          <w:spacing w:val="-6"/>
          <w:w w:val="105"/>
          <w:sz w:val="21"/>
        </w:rPr>
        <w:t> </w:t>
      </w:r>
      <w:r>
        <w:rPr>
          <w:w w:val="105"/>
          <w:sz w:val="21"/>
        </w:rPr>
        <w:t>large</w:t>
      </w:r>
      <w:r>
        <w:rPr>
          <w:spacing w:val="-6"/>
          <w:w w:val="105"/>
          <w:sz w:val="21"/>
        </w:rPr>
        <w:t> </w:t>
      </w:r>
      <w:r>
        <w:rPr>
          <w:w w:val="105"/>
          <w:sz w:val="21"/>
        </w:rPr>
        <w:t>degree</w:t>
      </w:r>
      <w:r>
        <w:rPr>
          <w:spacing w:val="-6"/>
          <w:w w:val="105"/>
          <w:sz w:val="21"/>
        </w:rPr>
        <w:t> </w:t>
      </w:r>
      <w:r>
        <w:rPr>
          <w:w w:val="105"/>
          <w:sz w:val="21"/>
        </w:rPr>
        <w:t>they</w:t>
      </w:r>
      <w:r>
        <w:rPr>
          <w:spacing w:val="-6"/>
          <w:w w:val="105"/>
          <w:sz w:val="21"/>
        </w:rPr>
        <w:t> </w:t>
      </w:r>
      <w:r>
        <w:rPr>
          <w:spacing w:val="-3"/>
          <w:w w:val="105"/>
          <w:sz w:val="21"/>
        </w:rPr>
        <w:t>are</w:t>
      </w:r>
      <w:r>
        <w:rPr>
          <w:spacing w:val="-5"/>
          <w:w w:val="105"/>
          <w:sz w:val="21"/>
        </w:rPr>
        <w:t> </w:t>
      </w:r>
      <w:r>
        <w:rPr>
          <w:spacing w:val="-3"/>
          <w:w w:val="105"/>
          <w:sz w:val="21"/>
        </w:rPr>
        <w:t>contained</w:t>
      </w:r>
      <w:r>
        <w:rPr>
          <w:spacing w:val="-6"/>
          <w:w w:val="105"/>
          <w:sz w:val="21"/>
        </w:rPr>
        <w:t> </w:t>
      </w:r>
      <w:r>
        <w:rPr>
          <w:w w:val="105"/>
          <w:sz w:val="21"/>
        </w:rPr>
        <w:t>in</w:t>
      </w:r>
      <w:r>
        <w:rPr>
          <w:spacing w:val="-6"/>
          <w:w w:val="105"/>
          <w:sz w:val="21"/>
        </w:rPr>
        <w:t> </w:t>
      </w:r>
      <w:r>
        <w:rPr>
          <w:spacing w:val="-3"/>
          <w:w w:val="105"/>
          <w:sz w:val="21"/>
        </w:rPr>
        <w:t>various</w:t>
      </w:r>
      <w:r>
        <w:rPr>
          <w:spacing w:val="-6"/>
          <w:w w:val="105"/>
          <w:sz w:val="21"/>
        </w:rPr>
        <w:t> </w:t>
      </w:r>
      <w:r>
        <w:rPr>
          <w:w w:val="105"/>
          <w:sz w:val="21"/>
        </w:rPr>
        <w:t>policies</w:t>
      </w:r>
      <w:r>
        <w:rPr>
          <w:spacing w:val="-6"/>
          <w:w w:val="105"/>
          <w:sz w:val="21"/>
        </w:rPr>
        <w:t> </w:t>
      </w:r>
      <w:r>
        <w:rPr>
          <w:w w:val="105"/>
          <w:sz w:val="21"/>
        </w:rPr>
        <w:t>and</w:t>
      </w:r>
      <w:r>
        <w:rPr>
          <w:spacing w:val="-6"/>
          <w:w w:val="105"/>
          <w:sz w:val="21"/>
        </w:rPr>
        <w:t> </w:t>
      </w:r>
      <w:r>
        <w:rPr>
          <w:spacing w:val="-3"/>
          <w:w w:val="105"/>
          <w:sz w:val="21"/>
        </w:rPr>
        <w:t>procedures</w:t>
      </w:r>
      <w:r>
        <w:rPr>
          <w:spacing w:val="-5"/>
          <w:w w:val="105"/>
          <w:sz w:val="21"/>
        </w:rPr>
        <w:t> </w:t>
      </w:r>
      <w:r>
        <w:rPr>
          <w:w w:val="105"/>
          <w:sz w:val="21"/>
        </w:rPr>
        <w:t>of</w:t>
      </w:r>
      <w:r>
        <w:rPr>
          <w:spacing w:val="-6"/>
          <w:w w:val="105"/>
          <w:sz w:val="21"/>
        </w:rPr>
        <w:t> </w:t>
      </w:r>
      <w:r>
        <w:rPr>
          <w:w w:val="105"/>
          <w:sz w:val="21"/>
        </w:rPr>
        <w:t>agencies</w:t>
      </w:r>
      <w:r>
        <w:rPr>
          <w:spacing w:val="-6"/>
          <w:w w:val="105"/>
          <w:sz w:val="21"/>
        </w:rPr>
        <w:t> </w:t>
      </w:r>
      <w:r>
        <w:rPr>
          <w:w w:val="105"/>
          <w:sz w:val="21"/>
        </w:rPr>
        <w:t>in</w:t>
      </w:r>
      <w:r>
        <w:rPr>
          <w:spacing w:val="-6"/>
          <w:w w:val="105"/>
          <w:sz w:val="21"/>
        </w:rPr>
        <w:t> </w:t>
      </w:r>
      <w:r>
        <w:rPr>
          <w:w w:val="105"/>
          <w:sz w:val="21"/>
        </w:rPr>
        <w:t>the Department of Health and the Department of </w:t>
      </w:r>
      <w:r>
        <w:rPr>
          <w:spacing w:val="-3"/>
          <w:w w:val="105"/>
          <w:sz w:val="21"/>
        </w:rPr>
        <w:t>Human </w:t>
      </w:r>
      <w:r>
        <w:rPr>
          <w:w w:val="105"/>
          <w:sz w:val="21"/>
        </w:rPr>
        <w:t>Services </w:t>
      </w:r>
      <w:r>
        <w:rPr>
          <w:spacing w:val="-3"/>
          <w:w w:val="105"/>
          <w:sz w:val="21"/>
        </w:rPr>
        <w:t>that are responsible for managing </w:t>
      </w:r>
      <w:r>
        <w:rPr>
          <w:w w:val="105"/>
          <w:sz w:val="21"/>
        </w:rPr>
        <w:t>and </w:t>
      </w:r>
      <w:r>
        <w:rPr>
          <w:spacing w:val="-3"/>
          <w:w w:val="105"/>
          <w:sz w:val="21"/>
        </w:rPr>
        <w:t>providing treatment to </w:t>
      </w:r>
      <w:r>
        <w:rPr>
          <w:w w:val="105"/>
          <w:sz w:val="21"/>
        </w:rPr>
        <w:t>people subject </w:t>
      </w:r>
      <w:r>
        <w:rPr>
          <w:spacing w:val="-3"/>
          <w:w w:val="105"/>
          <w:sz w:val="21"/>
        </w:rPr>
        <w:t>to </w:t>
      </w:r>
      <w:r>
        <w:rPr>
          <w:w w:val="105"/>
          <w:sz w:val="21"/>
        </w:rPr>
        <w:t>supervision</w:t>
      </w:r>
      <w:r>
        <w:rPr>
          <w:spacing w:val="29"/>
          <w:w w:val="105"/>
          <w:sz w:val="21"/>
        </w:rPr>
        <w:t> </w:t>
      </w:r>
      <w:r>
        <w:rPr>
          <w:w w:val="105"/>
          <w:sz w:val="21"/>
        </w:rPr>
        <w:t>orders.</w:t>
      </w:r>
    </w:p>
    <w:p>
      <w:pPr>
        <w:pStyle w:val="ListParagraph"/>
        <w:numPr>
          <w:ilvl w:val="1"/>
          <w:numId w:val="98"/>
        </w:numPr>
        <w:tabs>
          <w:tab w:pos="2380" w:val="left" w:leader="none"/>
          <w:tab w:pos="2381" w:val="left" w:leader="none"/>
        </w:tabs>
        <w:spacing w:line="242" w:lineRule="auto" w:before="125" w:after="0"/>
        <w:ind w:left="2381" w:right="1759" w:hanging="794"/>
        <w:jc w:val="left"/>
        <w:rPr>
          <w:sz w:val="21"/>
        </w:rPr>
      </w:pPr>
      <w:r>
        <w:rPr>
          <w:sz w:val="21"/>
        </w:rPr>
        <w:t>In this section, the </w:t>
      </w:r>
      <w:r>
        <w:rPr>
          <w:spacing w:val="-3"/>
          <w:sz w:val="21"/>
        </w:rPr>
        <w:t>Commission </w:t>
      </w:r>
      <w:r>
        <w:rPr>
          <w:sz w:val="21"/>
        </w:rPr>
        <w:t>describes the processes </w:t>
      </w:r>
      <w:r>
        <w:rPr>
          <w:spacing w:val="-3"/>
          <w:sz w:val="21"/>
        </w:rPr>
        <w:t>for monitoring </w:t>
      </w:r>
      <w:r>
        <w:rPr>
          <w:sz w:val="21"/>
        </w:rPr>
        <w:t>people subject </w:t>
      </w:r>
      <w:r>
        <w:rPr>
          <w:spacing w:val="-3"/>
          <w:sz w:val="21"/>
        </w:rPr>
        <w:t>to </w:t>
      </w:r>
      <w:r>
        <w:rPr>
          <w:sz w:val="21"/>
        </w:rPr>
        <w:t>supervision orders and seeks </w:t>
      </w:r>
      <w:r>
        <w:rPr>
          <w:spacing w:val="-3"/>
          <w:sz w:val="21"/>
        </w:rPr>
        <w:t>to </w:t>
      </w:r>
      <w:r>
        <w:rPr>
          <w:sz w:val="21"/>
        </w:rPr>
        <w:t>identify how they operate in </w:t>
      </w:r>
      <w:r>
        <w:rPr>
          <w:spacing w:val="-3"/>
          <w:sz w:val="21"/>
        </w:rPr>
        <w:t>practice. </w:t>
      </w:r>
      <w:r>
        <w:rPr>
          <w:sz w:val="21"/>
        </w:rPr>
        <w:t>In doing </w:t>
      </w:r>
      <w:r>
        <w:rPr>
          <w:spacing w:val="-3"/>
          <w:sz w:val="21"/>
        </w:rPr>
        <w:t>so, </w:t>
      </w:r>
      <w:r>
        <w:rPr>
          <w:sz w:val="21"/>
        </w:rPr>
        <w:t>the </w:t>
      </w:r>
      <w:r>
        <w:rPr>
          <w:spacing w:val="-3"/>
          <w:sz w:val="21"/>
        </w:rPr>
        <w:t>Commission </w:t>
      </w:r>
      <w:r>
        <w:rPr>
          <w:sz w:val="21"/>
        </w:rPr>
        <w:t>considers the </w:t>
      </w:r>
      <w:r>
        <w:rPr>
          <w:spacing w:val="-3"/>
          <w:sz w:val="21"/>
        </w:rPr>
        <w:t>potential </w:t>
      </w:r>
      <w:r>
        <w:rPr>
          <w:sz w:val="21"/>
        </w:rPr>
        <w:t>issues in the </w:t>
      </w:r>
      <w:r>
        <w:rPr>
          <w:spacing w:val="-3"/>
          <w:sz w:val="21"/>
        </w:rPr>
        <w:t>following</w:t>
      </w:r>
      <w:r>
        <w:rPr>
          <w:spacing w:val="4"/>
          <w:sz w:val="21"/>
        </w:rPr>
        <w:t> </w:t>
      </w:r>
      <w:r>
        <w:rPr>
          <w:sz w:val="21"/>
        </w:rPr>
        <w:t>areas:</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pacing w:val="-3"/>
          <w:sz w:val="21"/>
        </w:rPr>
        <w:t>responsibility for </w:t>
      </w:r>
      <w:r>
        <w:rPr>
          <w:sz w:val="21"/>
        </w:rPr>
        <w:t>people subject </w:t>
      </w:r>
      <w:r>
        <w:rPr>
          <w:spacing w:val="-3"/>
          <w:sz w:val="21"/>
        </w:rPr>
        <w:t>to </w:t>
      </w:r>
      <w:r>
        <w:rPr>
          <w:sz w:val="21"/>
        </w:rPr>
        <w:t>supervision</w:t>
      </w:r>
      <w:r>
        <w:rPr>
          <w:spacing w:val="13"/>
          <w:sz w:val="21"/>
        </w:rPr>
        <w:t> </w:t>
      </w:r>
      <w:r>
        <w:rPr>
          <w:sz w:val="21"/>
        </w:rPr>
        <w:t>orders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pacing w:val="-3"/>
          <w:sz w:val="21"/>
        </w:rPr>
        <w:t>breaches </w:t>
      </w:r>
      <w:r>
        <w:rPr>
          <w:sz w:val="21"/>
        </w:rPr>
        <w:t>of supervision</w:t>
      </w:r>
      <w:r>
        <w:rPr>
          <w:spacing w:val="27"/>
          <w:sz w:val="21"/>
        </w:rPr>
        <w:t> </w:t>
      </w:r>
      <w:r>
        <w:rPr>
          <w:sz w:val="21"/>
        </w:rPr>
        <w:t>orders</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people who abscond </w:t>
      </w:r>
      <w:r>
        <w:rPr>
          <w:spacing w:val="-3"/>
          <w:w w:val="105"/>
          <w:sz w:val="21"/>
        </w:rPr>
        <w:t>to </w:t>
      </w:r>
      <w:r>
        <w:rPr>
          <w:w w:val="105"/>
          <w:sz w:val="21"/>
        </w:rPr>
        <w:t>Victoria </w:t>
      </w:r>
      <w:r>
        <w:rPr>
          <w:spacing w:val="-3"/>
          <w:w w:val="105"/>
          <w:sz w:val="21"/>
        </w:rPr>
        <w:t>from another</w:t>
      </w:r>
      <w:r>
        <w:rPr>
          <w:spacing w:val="38"/>
          <w:w w:val="105"/>
          <w:sz w:val="21"/>
        </w:rPr>
        <w:t> </w:t>
      </w:r>
      <w:r>
        <w:rPr>
          <w:w w:val="105"/>
          <w:sz w:val="21"/>
        </w:rPr>
        <w:t>state</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sz w:val="21"/>
        </w:rPr>
        <w:t>interstate </w:t>
      </w:r>
      <w:r>
        <w:rPr>
          <w:spacing w:val="-3"/>
          <w:sz w:val="21"/>
        </w:rPr>
        <w:t>transfer</w:t>
      </w:r>
      <w:r>
        <w:rPr>
          <w:spacing w:val="16"/>
          <w:sz w:val="21"/>
        </w:rPr>
        <w:t> </w:t>
      </w:r>
      <w:r>
        <w:rPr>
          <w:sz w:val="21"/>
        </w:rPr>
        <w:t>orders.</w:t>
      </w:r>
    </w:p>
    <w:p>
      <w:pPr>
        <w:pStyle w:val="BodyText"/>
        <w:spacing w:before="11"/>
        <w:rPr>
          <w:sz w:val="24"/>
        </w:rPr>
      </w:pPr>
    </w:p>
    <w:p>
      <w:pPr>
        <w:pStyle w:val="Heading3"/>
        <w:spacing w:before="1"/>
      </w:pPr>
      <w:bookmarkStart w:name="_TOC_250003" w:id="233"/>
      <w:bookmarkEnd w:id="233"/>
      <w:r>
        <w:rPr>
          <w:w w:val="115"/>
        </w:rPr>
        <w:t>Responsibility for people subject to supervision orders</w:t>
      </w:r>
    </w:p>
    <w:p>
      <w:pPr>
        <w:pStyle w:val="ListParagraph"/>
        <w:numPr>
          <w:ilvl w:val="1"/>
          <w:numId w:val="98"/>
        </w:numPr>
        <w:tabs>
          <w:tab w:pos="2380" w:val="left" w:leader="none"/>
          <w:tab w:pos="2381" w:val="left" w:leader="none"/>
        </w:tabs>
        <w:spacing w:line="242" w:lineRule="auto" w:before="137" w:after="0"/>
        <w:ind w:left="2381" w:right="1619" w:hanging="794"/>
        <w:jc w:val="left"/>
        <w:rPr>
          <w:sz w:val="12"/>
        </w:rPr>
      </w:pPr>
      <w:r>
        <w:rPr>
          <w:w w:val="105"/>
          <w:sz w:val="21"/>
        </w:rPr>
        <w:t>As</w:t>
      </w:r>
      <w:r>
        <w:rPr>
          <w:spacing w:val="-7"/>
          <w:w w:val="105"/>
          <w:sz w:val="21"/>
        </w:rPr>
        <w:t> </w:t>
      </w:r>
      <w:r>
        <w:rPr>
          <w:w w:val="105"/>
          <w:sz w:val="21"/>
        </w:rPr>
        <w:t>discussed</w:t>
      </w:r>
      <w:r>
        <w:rPr>
          <w:spacing w:val="-6"/>
          <w:w w:val="105"/>
          <w:sz w:val="21"/>
        </w:rPr>
        <w:t> </w:t>
      </w:r>
      <w:r>
        <w:rPr>
          <w:w w:val="105"/>
          <w:sz w:val="21"/>
        </w:rPr>
        <w:t>at</w:t>
      </w:r>
      <w:r>
        <w:rPr>
          <w:spacing w:val="-7"/>
          <w:w w:val="105"/>
          <w:sz w:val="21"/>
        </w:rPr>
        <w:t> </w:t>
      </w:r>
      <w:r>
        <w:rPr>
          <w:spacing w:val="-2"/>
          <w:w w:val="105"/>
          <w:sz w:val="21"/>
        </w:rPr>
        <w:t>[8.13]–[8.14]</w:t>
      </w:r>
      <w:r>
        <w:rPr>
          <w:spacing w:val="-6"/>
          <w:w w:val="105"/>
          <w:sz w:val="21"/>
        </w:rPr>
        <w:t> </w:t>
      </w:r>
      <w:r>
        <w:rPr>
          <w:w w:val="105"/>
          <w:sz w:val="21"/>
        </w:rPr>
        <w:t>a</w:t>
      </w:r>
      <w:r>
        <w:rPr>
          <w:spacing w:val="-7"/>
          <w:w w:val="105"/>
          <w:sz w:val="21"/>
        </w:rPr>
        <w:t> </w:t>
      </w:r>
      <w:r>
        <w:rPr>
          <w:w w:val="105"/>
          <w:sz w:val="21"/>
        </w:rPr>
        <w:t>number</w:t>
      </w:r>
      <w:r>
        <w:rPr>
          <w:spacing w:val="-6"/>
          <w:w w:val="105"/>
          <w:sz w:val="21"/>
        </w:rPr>
        <w:t> </w:t>
      </w:r>
      <w:r>
        <w:rPr>
          <w:w w:val="105"/>
          <w:sz w:val="21"/>
        </w:rPr>
        <w:t>of</w:t>
      </w:r>
      <w:r>
        <w:rPr>
          <w:spacing w:val="-7"/>
          <w:w w:val="105"/>
          <w:sz w:val="21"/>
        </w:rPr>
        <w:t> </w:t>
      </w:r>
      <w:r>
        <w:rPr>
          <w:spacing w:val="-3"/>
          <w:w w:val="105"/>
          <w:sz w:val="21"/>
        </w:rPr>
        <w:t>organisations</w:t>
      </w:r>
      <w:r>
        <w:rPr>
          <w:spacing w:val="-6"/>
          <w:w w:val="105"/>
          <w:sz w:val="21"/>
        </w:rPr>
        <w:t> </w:t>
      </w:r>
      <w:r>
        <w:rPr>
          <w:spacing w:val="-3"/>
          <w:w w:val="105"/>
          <w:sz w:val="21"/>
        </w:rPr>
        <w:t>have</w:t>
      </w:r>
      <w:r>
        <w:rPr>
          <w:spacing w:val="-7"/>
          <w:w w:val="105"/>
          <w:sz w:val="21"/>
        </w:rPr>
        <w:t> </w:t>
      </w:r>
      <w:r>
        <w:rPr>
          <w:spacing w:val="-3"/>
          <w:w w:val="105"/>
          <w:sz w:val="21"/>
        </w:rPr>
        <w:t>responsibility</w:t>
      </w:r>
      <w:r>
        <w:rPr>
          <w:spacing w:val="-6"/>
          <w:w w:val="105"/>
          <w:sz w:val="21"/>
        </w:rPr>
        <w:t> </w:t>
      </w:r>
      <w:r>
        <w:rPr>
          <w:spacing w:val="-3"/>
          <w:w w:val="105"/>
          <w:sz w:val="21"/>
        </w:rPr>
        <w:t>for</w:t>
      </w:r>
      <w:r>
        <w:rPr>
          <w:spacing w:val="-7"/>
          <w:w w:val="105"/>
          <w:sz w:val="21"/>
        </w:rPr>
        <w:t> </w:t>
      </w:r>
      <w:r>
        <w:rPr>
          <w:w w:val="105"/>
          <w:sz w:val="21"/>
        </w:rPr>
        <w:t>supervising people subject </w:t>
      </w:r>
      <w:r>
        <w:rPr>
          <w:spacing w:val="-3"/>
          <w:w w:val="105"/>
          <w:sz w:val="21"/>
        </w:rPr>
        <w:t>to </w:t>
      </w:r>
      <w:r>
        <w:rPr>
          <w:w w:val="105"/>
          <w:sz w:val="21"/>
        </w:rPr>
        <w:t>orders under the CMIA. The Department of Health </w:t>
      </w:r>
      <w:r>
        <w:rPr>
          <w:spacing w:val="-2"/>
          <w:w w:val="105"/>
          <w:sz w:val="21"/>
        </w:rPr>
        <w:t>has </w:t>
      </w:r>
      <w:r>
        <w:rPr>
          <w:w w:val="105"/>
          <w:sz w:val="21"/>
        </w:rPr>
        <w:t>primary </w:t>
      </w:r>
      <w:r>
        <w:rPr>
          <w:spacing w:val="-3"/>
          <w:w w:val="105"/>
          <w:sz w:val="21"/>
        </w:rPr>
        <w:t>responsibility for forensic </w:t>
      </w:r>
      <w:r>
        <w:rPr>
          <w:w w:val="105"/>
          <w:sz w:val="21"/>
        </w:rPr>
        <w:t>patients, whereas the Department of </w:t>
      </w:r>
      <w:r>
        <w:rPr>
          <w:spacing w:val="-3"/>
          <w:w w:val="105"/>
          <w:sz w:val="21"/>
        </w:rPr>
        <w:t>Human </w:t>
      </w:r>
      <w:r>
        <w:rPr>
          <w:w w:val="105"/>
          <w:sz w:val="21"/>
        </w:rPr>
        <w:t>Services </w:t>
      </w:r>
      <w:r>
        <w:rPr>
          <w:spacing w:val="-2"/>
          <w:w w:val="105"/>
          <w:sz w:val="21"/>
        </w:rPr>
        <w:t>has </w:t>
      </w:r>
      <w:r>
        <w:rPr>
          <w:w w:val="105"/>
          <w:sz w:val="21"/>
        </w:rPr>
        <w:t>primary </w:t>
      </w:r>
      <w:r>
        <w:rPr>
          <w:spacing w:val="-3"/>
          <w:w w:val="105"/>
          <w:sz w:val="21"/>
        </w:rPr>
        <w:t>responsibility for forensic</w:t>
      </w:r>
      <w:r>
        <w:rPr>
          <w:spacing w:val="23"/>
          <w:w w:val="105"/>
          <w:sz w:val="21"/>
        </w:rPr>
        <w:t> </w:t>
      </w:r>
      <w:r>
        <w:rPr>
          <w:spacing w:val="-5"/>
          <w:w w:val="105"/>
          <w:sz w:val="21"/>
        </w:rPr>
        <w:t>residents.</w:t>
      </w:r>
      <w:r>
        <w:rPr>
          <w:spacing w:val="-5"/>
          <w:w w:val="105"/>
          <w:position w:val="7"/>
          <w:sz w:val="12"/>
        </w:rPr>
        <w:t>112</w:t>
      </w:r>
    </w:p>
    <w:p>
      <w:pPr>
        <w:pStyle w:val="ListParagraph"/>
        <w:numPr>
          <w:ilvl w:val="1"/>
          <w:numId w:val="98"/>
        </w:numPr>
        <w:tabs>
          <w:tab w:pos="2381" w:val="left" w:leader="none"/>
          <w:tab w:pos="2382" w:val="left" w:leader="none"/>
        </w:tabs>
        <w:spacing w:line="240" w:lineRule="auto" w:before="124" w:after="0"/>
        <w:ind w:left="2381" w:right="0" w:hanging="794"/>
        <w:jc w:val="left"/>
        <w:rPr>
          <w:sz w:val="21"/>
        </w:rPr>
      </w:pPr>
      <w:r>
        <w:rPr>
          <w:spacing w:val="-3"/>
          <w:w w:val="105"/>
          <w:sz w:val="21"/>
        </w:rPr>
        <w:t>Forensicare </w:t>
      </w:r>
      <w:r>
        <w:rPr>
          <w:w w:val="105"/>
          <w:sz w:val="21"/>
        </w:rPr>
        <w:t>or the Department of </w:t>
      </w:r>
      <w:r>
        <w:rPr>
          <w:spacing w:val="-3"/>
          <w:w w:val="105"/>
          <w:sz w:val="21"/>
        </w:rPr>
        <w:t>Human </w:t>
      </w:r>
      <w:r>
        <w:rPr>
          <w:w w:val="105"/>
          <w:sz w:val="21"/>
        </w:rPr>
        <w:t>Services </w:t>
      </w:r>
      <w:r>
        <w:rPr>
          <w:spacing w:val="-3"/>
          <w:w w:val="105"/>
          <w:sz w:val="21"/>
        </w:rPr>
        <w:t>manage </w:t>
      </w:r>
      <w:r>
        <w:rPr>
          <w:w w:val="105"/>
          <w:sz w:val="21"/>
        </w:rPr>
        <w:t>people subject</w:t>
      </w:r>
      <w:r>
        <w:rPr>
          <w:spacing w:val="41"/>
          <w:w w:val="105"/>
          <w:sz w:val="21"/>
        </w:rPr>
        <w:t> </w:t>
      </w:r>
      <w:r>
        <w:rPr>
          <w:spacing w:val="-3"/>
          <w:w w:val="105"/>
          <w:sz w:val="21"/>
        </w:rPr>
        <w:t>to</w:t>
      </w:r>
    </w:p>
    <w:p>
      <w:pPr>
        <w:pStyle w:val="BodyText"/>
        <w:spacing w:line="242" w:lineRule="auto" w:before="4"/>
        <w:ind w:left="2381" w:right="2092"/>
      </w:pPr>
      <w:r>
        <w:rPr>
          <w:w w:val="105"/>
        </w:rPr>
        <w:t>non-custodial supervision orders in the </w:t>
      </w:r>
      <w:r>
        <w:rPr>
          <w:spacing w:val="-4"/>
          <w:w w:val="105"/>
        </w:rPr>
        <w:t>community, </w:t>
      </w:r>
      <w:r>
        <w:rPr>
          <w:w w:val="105"/>
        </w:rPr>
        <w:t>depending on the </w:t>
      </w:r>
      <w:r>
        <w:rPr>
          <w:spacing w:val="-3"/>
          <w:w w:val="105"/>
        </w:rPr>
        <w:t>nature </w:t>
      </w:r>
      <w:r>
        <w:rPr>
          <w:w w:val="105"/>
        </w:rPr>
        <w:t>of the mental </w:t>
      </w:r>
      <w:r>
        <w:rPr>
          <w:spacing w:val="-3"/>
          <w:w w:val="105"/>
        </w:rPr>
        <w:t>impairment.</w:t>
      </w:r>
    </w:p>
    <w:p>
      <w:pPr>
        <w:pStyle w:val="BodyText"/>
        <w:spacing w:before="10"/>
        <w:rPr>
          <w:sz w:val="26"/>
        </w:rPr>
      </w:pPr>
    </w:p>
    <w:p>
      <w:pPr>
        <w:pStyle w:val="Heading5"/>
      </w:pPr>
      <w:r>
        <w:rPr>
          <w:w w:val="115"/>
        </w:rPr>
        <w:t>Responsibility for people on non-custodial supervision orders</w:t>
      </w:r>
    </w:p>
    <w:p>
      <w:pPr>
        <w:pStyle w:val="ListParagraph"/>
        <w:numPr>
          <w:ilvl w:val="1"/>
          <w:numId w:val="98"/>
        </w:numPr>
        <w:tabs>
          <w:tab w:pos="2380" w:val="left" w:leader="none"/>
          <w:tab w:pos="2381" w:val="left" w:leader="none"/>
        </w:tabs>
        <w:spacing w:line="240" w:lineRule="auto" w:before="151" w:after="0"/>
        <w:ind w:left="2381" w:right="0" w:hanging="794"/>
        <w:jc w:val="left"/>
        <w:rPr>
          <w:sz w:val="21"/>
        </w:rPr>
      </w:pPr>
      <w:r>
        <w:rPr>
          <w:w w:val="105"/>
          <w:sz w:val="21"/>
        </w:rPr>
        <w:t>When a court </w:t>
      </w:r>
      <w:r>
        <w:rPr>
          <w:spacing w:val="-3"/>
          <w:w w:val="105"/>
          <w:sz w:val="21"/>
        </w:rPr>
        <w:t>makes </w:t>
      </w:r>
      <w:r>
        <w:rPr>
          <w:w w:val="105"/>
          <w:sz w:val="21"/>
        </w:rPr>
        <w:t>a non-custodial supervision </w:t>
      </w:r>
      <w:r>
        <w:rPr>
          <w:spacing w:val="-4"/>
          <w:w w:val="105"/>
          <w:sz w:val="21"/>
        </w:rPr>
        <w:t>order, </w:t>
      </w:r>
      <w:r>
        <w:rPr>
          <w:w w:val="105"/>
          <w:sz w:val="21"/>
        </w:rPr>
        <w:t>it </w:t>
      </w:r>
      <w:r>
        <w:rPr>
          <w:spacing w:val="-3"/>
          <w:w w:val="105"/>
          <w:sz w:val="21"/>
        </w:rPr>
        <w:t>will generally</w:t>
      </w:r>
      <w:r>
        <w:rPr>
          <w:spacing w:val="41"/>
          <w:w w:val="105"/>
          <w:sz w:val="21"/>
        </w:rPr>
        <w:t> </w:t>
      </w:r>
      <w:r>
        <w:rPr>
          <w:w w:val="105"/>
          <w:sz w:val="21"/>
        </w:rPr>
        <w:t>specify:</w:t>
      </w:r>
    </w:p>
    <w:p>
      <w:pPr>
        <w:pStyle w:val="ListParagraph"/>
        <w:numPr>
          <w:ilvl w:val="2"/>
          <w:numId w:val="98"/>
        </w:numPr>
        <w:tabs>
          <w:tab w:pos="2721" w:val="left" w:leader="none"/>
          <w:tab w:pos="2722" w:val="left" w:leader="none"/>
        </w:tabs>
        <w:spacing w:line="242" w:lineRule="auto" w:before="124" w:after="0"/>
        <w:ind w:left="2721" w:right="2227" w:hanging="340"/>
        <w:jc w:val="left"/>
        <w:rPr>
          <w:sz w:val="21"/>
        </w:rPr>
      </w:pPr>
      <w:r>
        <w:rPr>
          <w:w w:val="105"/>
          <w:sz w:val="21"/>
        </w:rPr>
        <w:t>who</w:t>
      </w:r>
      <w:r>
        <w:rPr>
          <w:spacing w:val="-14"/>
          <w:w w:val="105"/>
          <w:sz w:val="21"/>
        </w:rPr>
        <w:t> </w:t>
      </w:r>
      <w:r>
        <w:rPr>
          <w:w w:val="105"/>
          <w:sz w:val="21"/>
        </w:rPr>
        <w:t>manages</w:t>
      </w:r>
      <w:r>
        <w:rPr>
          <w:spacing w:val="-14"/>
          <w:w w:val="105"/>
          <w:sz w:val="21"/>
        </w:rPr>
        <w:t> </w:t>
      </w:r>
      <w:r>
        <w:rPr>
          <w:w w:val="105"/>
          <w:sz w:val="21"/>
        </w:rPr>
        <w:t>the</w:t>
      </w:r>
      <w:r>
        <w:rPr>
          <w:spacing w:val="-14"/>
          <w:w w:val="105"/>
          <w:sz w:val="21"/>
        </w:rPr>
        <w:t> </w:t>
      </w:r>
      <w:r>
        <w:rPr>
          <w:w w:val="105"/>
          <w:sz w:val="21"/>
        </w:rPr>
        <w:t>non-custodial</w:t>
      </w:r>
      <w:r>
        <w:rPr>
          <w:spacing w:val="-14"/>
          <w:w w:val="105"/>
          <w:sz w:val="21"/>
        </w:rPr>
        <w:t> </w:t>
      </w:r>
      <w:r>
        <w:rPr>
          <w:w w:val="105"/>
          <w:sz w:val="21"/>
        </w:rPr>
        <w:t>supervision</w:t>
      </w:r>
      <w:r>
        <w:rPr>
          <w:spacing w:val="-14"/>
          <w:w w:val="105"/>
          <w:sz w:val="21"/>
        </w:rPr>
        <w:t> </w:t>
      </w:r>
      <w:r>
        <w:rPr>
          <w:w w:val="105"/>
          <w:sz w:val="21"/>
        </w:rPr>
        <w:t>order</w:t>
      </w:r>
      <w:r>
        <w:rPr>
          <w:spacing w:val="-14"/>
          <w:w w:val="105"/>
          <w:sz w:val="21"/>
        </w:rPr>
        <w:t> </w:t>
      </w:r>
      <w:r>
        <w:rPr>
          <w:spacing w:val="-3"/>
          <w:w w:val="105"/>
          <w:sz w:val="21"/>
        </w:rPr>
        <w:t>(for</w:t>
      </w:r>
      <w:r>
        <w:rPr>
          <w:spacing w:val="-14"/>
          <w:w w:val="105"/>
          <w:sz w:val="21"/>
        </w:rPr>
        <w:t> </w:t>
      </w:r>
      <w:r>
        <w:rPr>
          <w:spacing w:val="-3"/>
          <w:w w:val="105"/>
          <w:sz w:val="21"/>
        </w:rPr>
        <w:t>example,</w:t>
      </w:r>
      <w:r>
        <w:rPr>
          <w:spacing w:val="-13"/>
          <w:w w:val="105"/>
          <w:sz w:val="21"/>
        </w:rPr>
        <w:t> </w:t>
      </w:r>
      <w:r>
        <w:rPr>
          <w:w w:val="105"/>
          <w:sz w:val="21"/>
        </w:rPr>
        <w:t>the</w:t>
      </w:r>
      <w:r>
        <w:rPr>
          <w:spacing w:val="-14"/>
          <w:w w:val="105"/>
          <w:sz w:val="21"/>
        </w:rPr>
        <w:t> </w:t>
      </w:r>
      <w:r>
        <w:rPr>
          <w:w w:val="105"/>
          <w:sz w:val="21"/>
        </w:rPr>
        <w:t>authorised psychiatrist of</w:t>
      </w:r>
      <w:r>
        <w:rPr>
          <w:spacing w:val="8"/>
          <w:w w:val="105"/>
          <w:sz w:val="21"/>
        </w:rPr>
        <w:t> </w:t>
      </w:r>
      <w:r>
        <w:rPr>
          <w:w w:val="105"/>
          <w:sz w:val="21"/>
        </w:rPr>
        <w:t>Forensicare)</w:t>
      </w:r>
    </w:p>
    <w:p>
      <w:pPr>
        <w:pStyle w:val="ListParagraph"/>
        <w:numPr>
          <w:ilvl w:val="2"/>
          <w:numId w:val="98"/>
        </w:numPr>
        <w:tabs>
          <w:tab w:pos="2721" w:val="left" w:leader="none"/>
          <w:tab w:pos="2722" w:val="left" w:leader="none"/>
        </w:tabs>
        <w:spacing w:line="240" w:lineRule="auto" w:before="122" w:after="0"/>
        <w:ind w:left="2721" w:right="0" w:hanging="340"/>
        <w:jc w:val="left"/>
        <w:rPr>
          <w:sz w:val="12"/>
        </w:rPr>
      </w:pPr>
      <w:r>
        <w:rPr>
          <w:w w:val="105"/>
          <w:sz w:val="21"/>
        </w:rPr>
        <w:t>the </w:t>
      </w:r>
      <w:r>
        <w:rPr>
          <w:spacing w:val="-3"/>
          <w:w w:val="105"/>
          <w:sz w:val="21"/>
        </w:rPr>
        <w:t>area </w:t>
      </w:r>
      <w:r>
        <w:rPr>
          <w:w w:val="105"/>
          <w:sz w:val="21"/>
        </w:rPr>
        <w:t>mental </w:t>
      </w:r>
      <w:r>
        <w:rPr>
          <w:spacing w:val="-3"/>
          <w:w w:val="105"/>
          <w:sz w:val="21"/>
        </w:rPr>
        <w:t>health </w:t>
      </w:r>
      <w:r>
        <w:rPr>
          <w:w w:val="105"/>
          <w:sz w:val="21"/>
        </w:rPr>
        <w:t>service </w:t>
      </w:r>
      <w:r>
        <w:rPr>
          <w:spacing w:val="-3"/>
          <w:w w:val="105"/>
          <w:sz w:val="21"/>
        </w:rPr>
        <w:t>that will treat </w:t>
      </w:r>
      <w:r>
        <w:rPr>
          <w:w w:val="105"/>
          <w:sz w:val="21"/>
        </w:rPr>
        <w:t>the</w:t>
      </w:r>
      <w:r>
        <w:rPr>
          <w:spacing w:val="2"/>
          <w:w w:val="105"/>
          <w:sz w:val="21"/>
        </w:rPr>
        <w:t> </w:t>
      </w:r>
      <w:r>
        <w:rPr>
          <w:spacing w:val="-5"/>
          <w:w w:val="105"/>
          <w:sz w:val="21"/>
        </w:rPr>
        <w:t>person.</w:t>
      </w:r>
      <w:r>
        <w:rPr>
          <w:spacing w:val="-5"/>
          <w:w w:val="105"/>
          <w:position w:val="7"/>
          <w:sz w:val="12"/>
        </w:rPr>
        <w:t>113</w:t>
      </w:r>
    </w:p>
    <w:p>
      <w:pPr>
        <w:pStyle w:val="ListParagraph"/>
        <w:numPr>
          <w:ilvl w:val="1"/>
          <w:numId w:val="98"/>
        </w:numPr>
        <w:tabs>
          <w:tab w:pos="2381" w:val="left" w:leader="none"/>
          <w:tab w:pos="2382" w:val="left" w:leader="none"/>
        </w:tabs>
        <w:spacing w:line="242" w:lineRule="auto" w:before="124" w:after="0"/>
        <w:ind w:left="2381" w:right="1655" w:hanging="794"/>
        <w:jc w:val="left"/>
        <w:rPr>
          <w:sz w:val="12"/>
        </w:rPr>
      </w:pPr>
      <w:r>
        <w:rPr>
          <w:w w:val="105"/>
          <w:sz w:val="21"/>
        </w:rPr>
        <w:t>The</w:t>
      </w:r>
      <w:r>
        <w:rPr>
          <w:spacing w:val="-10"/>
          <w:w w:val="105"/>
          <w:sz w:val="21"/>
        </w:rPr>
        <w:t> </w:t>
      </w:r>
      <w:r>
        <w:rPr>
          <w:w w:val="105"/>
          <w:sz w:val="21"/>
        </w:rPr>
        <w:t>person</w:t>
      </w:r>
      <w:r>
        <w:rPr>
          <w:spacing w:val="-10"/>
          <w:w w:val="105"/>
          <w:sz w:val="21"/>
        </w:rPr>
        <w:t> </w:t>
      </w:r>
      <w:r>
        <w:rPr>
          <w:w w:val="105"/>
          <w:sz w:val="21"/>
        </w:rPr>
        <w:t>supervising</w:t>
      </w:r>
      <w:r>
        <w:rPr>
          <w:spacing w:val="-10"/>
          <w:w w:val="105"/>
          <w:sz w:val="21"/>
        </w:rPr>
        <w:t> </w:t>
      </w:r>
      <w:r>
        <w:rPr>
          <w:w w:val="105"/>
          <w:sz w:val="21"/>
        </w:rPr>
        <w:t>the</w:t>
      </w:r>
      <w:r>
        <w:rPr>
          <w:spacing w:val="-10"/>
          <w:w w:val="105"/>
          <w:sz w:val="21"/>
        </w:rPr>
        <w:t> </w:t>
      </w:r>
      <w:r>
        <w:rPr>
          <w:w w:val="105"/>
          <w:sz w:val="21"/>
        </w:rPr>
        <w:t>order</w:t>
      </w:r>
      <w:r>
        <w:rPr>
          <w:spacing w:val="-10"/>
          <w:w w:val="105"/>
          <w:sz w:val="21"/>
        </w:rPr>
        <w:t> </w:t>
      </w:r>
      <w:r>
        <w:rPr>
          <w:w w:val="105"/>
          <w:sz w:val="21"/>
        </w:rPr>
        <w:t>monitors</w:t>
      </w:r>
      <w:r>
        <w:rPr>
          <w:spacing w:val="-10"/>
          <w:w w:val="105"/>
          <w:sz w:val="21"/>
        </w:rPr>
        <w:t> </w:t>
      </w:r>
      <w:r>
        <w:rPr>
          <w:w w:val="105"/>
          <w:sz w:val="21"/>
        </w:rPr>
        <w:t>the</w:t>
      </w:r>
      <w:r>
        <w:rPr>
          <w:spacing w:val="-10"/>
          <w:w w:val="105"/>
          <w:sz w:val="21"/>
        </w:rPr>
        <w:t> </w:t>
      </w:r>
      <w:r>
        <w:rPr>
          <w:spacing w:val="-3"/>
          <w:w w:val="105"/>
          <w:sz w:val="21"/>
        </w:rPr>
        <w:t>treatment</w:t>
      </w:r>
      <w:r>
        <w:rPr>
          <w:spacing w:val="-10"/>
          <w:w w:val="105"/>
          <w:sz w:val="21"/>
        </w:rPr>
        <w:t> </w:t>
      </w:r>
      <w:r>
        <w:rPr>
          <w:w w:val="105"/>
          <w:sz w:val="21"/>
        </w:rPr>
        <w:t>and</w:t>
      </w:r>
      <w:r>
        <w:rPr>
          <w:spacing w:val="-10"/>
          <w:w w:val="105"/>
          <w:sz w:val="21"/>
        </w:rPr>
        <w:t> </w:t>
      </w:r>
      <w:r>
        <w:rPr>
          <w:spacing w:val="-3"/>
          <w:w w:val="105"/>
          <w:sz w:val="21"/>
        </w:rPr>
        <w:t>management</w:t>
      </w:r>
      <w:r>
        <w:rPr>
          <w:spacing w:val="-10"/>
          <w:w w:val="105"/>
          <w:sz w:val="21"/>
        </w:rPr>
        <w:t> </w:t>
      </w:r>
      <w:r>
        <w:rPr>
          <w:w w:val="105"/>
          <w:sz w:val="21"/>
        </w:rPr>
        <w:t>of</w:t>
      </w:r>
      <w:r>
        <w:rPr>
          <w:spacing w:val="-9"/>
          <w:w w:val="105"/>
          <w:sz w:val="21"/>
        </w:rPr>
        <w:t> </w:t>
      </w:r>
      <w:r>
        <w:rPr>
          <w:w w:val="105"/>
          <w:sz w:val="21"/>
        </w:rPr>
        <w:t>the</w:t>
      </w:r>
      <w:r>
        <w:rPr>
          <w:spacing w:val="-10"/>
          <w:w w:val="105"/>
          <w:sz w:val="21"/>
        </w:rPr>
        <w:t> </w:t>
      </w:r>
      <w:r>
        <w:rPr>
          <w:w w:val="105"/>
          <w:sz w:val="21"/>
        </w:rPr>
        <w:t>person but most of the time </w:t>
      </w:r>
      <w:r>
        <w:rPr>
          <w:spacing w:val="-2"/>
          <w:w w:val="105"/>
          <w:sz w:val="21"/>
        </w:rPr>
        <w:t>has </w:t>
      </w:r>
      <w:r>
        <w:rPr>
          <w:w w:val="105"/>
          <w:sz w:val="21"/>
        </w:rPr>
        <w:t>no direct </w:t>
      </w:r>
      <w:r>
        <w:rPr>
          <w:spacing w:val="-3"/>
          <w:w w:val="105"/>
          <w:sz w:val="21"/>
        </w:rPr>
        <w:t>clinical responsibility for providing </w:t>
      </w:r>
      <w:r>
        <w:rPr>
          <w:w w:val="105"/>
          <w:sz w:val="21"/>
        </w:rPr>
        <w:t>the</w:t>
      </w:r>
      <w:r>
        <w:rPr>
          <w:spacing w:val="-12"/>
          <w:w w:val="105"/>
          <w:sz w:val="21"/>
        </w:rPr>
        <w:t> </w:t>
      </w:r>
      <w:r>
        <w:rPr>
          <w:spacing w:val="-5"/>
          <w:w w:val="105"/>
          <w:sz w:val="21"/>
        </w:rPr>
        <w:t>treatment.</w:t>
      </w:r>
      <w:r>
        <w:rPr>
          <w:spacing w:val="-5"/>
          <w:w w:val="105"/>
          <w:position w:val="7"/>
          <w:sz w:val="12"/>
        </w:rPr>
        <w:t>114</w:t>
      </w:r>
    </w:p>
    <w:p>
      <w:pPr>
        <w:pStyle w:val="ListParagraph"/>
        <w:numPr>
          <w:ilvl w:val="1"/>
          <w:numId w:val="98"/>
        </w:numPr>
        <w:tabs>
          <w:tab w:pos="2380" w:val="left" w:leader="none"/>
          <w:tab w:pos="2382" w:val="left" w:leader="none"/>
        </w:tabs>
        <w:spacing w:line="242" w:lineRule="auto" w:before="122" w:after="0"/>
        <w:ind w:left="2381" w:right="1659" w:hanging="794"/>
        <w:jc w:val="left"/>
        <w:rPr>
          <w:sz w:val="21"/>
        </w:rPr>
      </w:pPr>
      <w:r>
        <w:rPr>
          <w:w w:val="105"/>
          <w:sz w:val="21"/>
        </w:rPr>
        <w:t>In </w:t>
      </w:r>
      <w:r>
        <w:rPr>
          <w:spacing w:val="-3"/>
          <w:w w:val="105"/>
          <w:sz w:val="21"/>
        </w:rPr>
        <w:t>terms </w:t>
      </w:r>
      <w:r>
        <w:rPr>
          <w:w w:val="105"/>
          <w:sz w:val="21"/>
        </w:rPr>
        <w:t>of departmental </w:t>
      </w:r>
      <w:r>
        <w:rPr>
          <w:spacing w:val="-3"/>
          <w:w w:val="105"/>
          <w:sz w:val="21"/>
        </w:rPr>
        <w:t>responsibility for </w:t>
      </w:r>
      <w:r>
        <w:rPr>
          <w:w w:val="105"/>
          <w:sz w:val="21"/>
        </w:rPr>
        <w:t>people on non-custodial supervision orders, the</w:t>
      </w:r>
      <w:r>
        <w:rPr>
          <w:spacing w:val="-11"/>
          <w:w w:val="105"/>
          <w:sz w:val="21"/>
        </w:rPr>
        <w:t> </w:t>
      </w:r>
      <w:r>
        <w:rPr>
          <w:w w:val="105"/>
          <w:sz w:val="21"/>
        </w:rPr>
        <w:t>Secretary</w:t>
      </w:r>
      <w:r>
        <w:rPr>
          <w:spacing w:val="-11"/>
          <w:w w:val="105"/>
          <w:sz w:val="21"/>
        </w:rPr>
        <w:t> </w:t>
      </w:r>
      <w:r>
        <w:rPr>
          <w:spacing w:val="-3"/>
          <w:w w:val="105"/>
          <w:sz w:val="21"/>
        </w:rPr>
        <w:t>to</w:t>
      </w:r>
      <w:r>
        <w:rPr>
          <w:spacing w:val="-11"/>
          <w:w w:val="105"/>
          <w:sz w:val="21"/>
        </w:rPr>
        <w:t> </w:t>
      </w:r>
      <w:r>
        <w:rPr>
          <w:w w:val="105"/>
          <w:sz w:val="21"/>
        </w:rPr>
        <w:t>the</w:t>
      </w:r>
      <w:r>
        <w:rPr>
          <w:spacing w:val="-11"/>
          <w:w w:val="105"/>
          <w:sz w:val="21"/>
        </w:rPr>
        <w:t> </w:t>
      </w:r>
      <w:r>
        <w:rPr>
          <w:w w:val="105"/>
          <w:sz w:val="21"/>
        </w:rPr>
        <w:t>Department</w:t>
      </w:r>
      <w:r>
        <w:rPr>
          <w:spacing w:val="-11"/>
          <w:w w:val="105"/>
          <w:sz w:val="21"/>
        </w:rPr>
        <w:t> </w:t>
      </w:r>
      <w:r>
        <w:rPr>
          <w:w w:val="105"/>
          <w:sz w:val="21"/>
        </w:rPr>
        <w:t>of</w:t>
      </w:r>
      <w:r>
        <w:rPr>
          <w:spacing w:val="-10"/>
          <w:w w:val="105"/>
          <w:sz w:val="21"/>
        </w:rPr>
        <w:t> </w:t>
      </w:r>
      <w:r>
        <w:rPr>
          <w:spacing w:val="-3"/>
          <w:w w:val="105"/>
          <w:sz w:val="21"/>
        </w:rPr>
        <w:t>Human</w:t>
      </w:r>
      <w:r>
        <w:rPr>
          <w:spacing w:val="-11"/>
          <w:w w:val="105"/>
          <w:sz w:val="21"/>
        </w:rPr>
        <w:t> </w:t>
      </w:r>
      <w:r>
        <w:rPr>
          <w:w w:val="105"/>
          <w:sz w:val="21"/>
        </w:rPr>
        <w:t>Services</w:t>
      </w:r>
      <w:r>
        <w:rPr>
          <w:spacing w:val="-11"/>
          <w:w w:val="105"/>
          <w:sz w:val="21"/>
        </w:rPr>
        <w:t> </w:t>
      </w:r>
      <w:r>
        <w:rPr>
          <w:w w:val="105"/>
          <w:sz w:val="21"/>
        </w:rPr>
        <w:t>and</w:t>
      </w:r>
      <w:r>
        <w:rPr>
          <w:spacing w:val="-11"/>
          <w:w w:val="105"/>
          <w:sz w:val="21"/>
        </w:rPr>
        <w:t> </w:t>
      </w:r>
      <w:r>
        <w:rPr>
          <w:w w:val="105"/>
          <w:sz w:val="21"/>
        </w:rPr>
        <w:t>the</w:t>
      </w:r>
      <w:r>
        <w:rPr>
          <w:spacing w:val="-11"/>
          <w:w w:val="105"/>
          <w:sz w:val="21"/>
        </w:rPr>
        <w:t> </w:t>
      </w:r>
      <w:r>
        <w:rPr>
          <w:w w:val="105"/>
          <w:sz w:val="21"/>
        </w:rPr>
        <w:t>Secretary</w:t>
      </w:r>
      <w:r>
        <w:rPr>
          <w:spacing w:val="-11"/>
          <w:w w:val="105"/>
          <w:sz w:val="21"/>
        </w:rPr>
        <w:t> </w:t>
      </w:r>
      <w:r>
        <w:rPr>
          <w:spacing w:val="-3"/>
          <w:w w:val="105"/>
          <w:sz w:val="21"/>
        </w:rPr>
        <w:t>to</w:t>
      </w:r>
      <w:r>
        <w:rPr>
          <w:spacing w:val="-10"/>
          <w:w w:val="105"/>
          <w:sz w:val="21"/>
        </w:rPr>
        <w:t> </w:t>
      </w:r>
      <w:r>
        <w:rPr>
          <w:w w:val="105"/>
          <w:sz w:val="21"/>
        </w:rPr>
        <w:t>the</w:t>
      </w:r>
      <w:r>
        <w:rPr>
          <w:spacing w:val="-11"/>
          <w:w w:val="105"/>
          <w:sz w:val="21"/>
        </w:rPr>
        <w:t> </w:t>
      </w:r>
      <w:r>
        <w:rPr>
          <w:w w:val="105"/>
          <w:sz w:val="21"/>
        </w:rPr>
        <w:t>Department of Health must file a report with the court on the person subject </w:t>
      </w:r>
      <w:r>
        <w:rPr>
          <w:spacing w:val="-3"/>
          <w:w w:val="105"/>
          <w:sz w:val="21"/>
        </w:rPr>
        <w:t>to </w:t>
      </w:r>
      <w:r>
        <w:rPr>
          <w:w w:val="105"/>
          <w:sz w:val="21"/>
        </w:rPr>
        <w:t>the non-custodial supervision order at </w:t>
      </w:r>
      <w:r>
        <w:rPr>
          <w:spacing w:val="-2"/>
          <w:w w:val="105"/>
          <w:sz w:val="21"/>
        </w:rPr>
        <w:t>intervals </w:t>
      </w:r>
      <w:r>
        <w:rPr>
          <w:w w:val="105"/>
          <w:sz w:val="21"/>
        </w:rPr>
        <w:t>of </w:t>
      </w:r>
      <w:r>
        <w:rPr>
          <w:spacing w:val="-2"/>
          <w:w w:val="105"/>
          <w:sz w:val="21"/>
        </w:rPr>
        <w:t>not </w:t>
      </w:r>
      <w:r>
        <w:rPr>
          <w:w w:val="105"/>
          <w:sz w:val="21"/>
        </w:rPr>
        <w:t>more </w:t>
      </w:r>
      <w:r>
        <w:rPr>
          <w:spacing w:val="-3"/>
          <w:w w:val="105"/>
          <w:sz w:val="21"/>
        </w:rPr>
        <w:t>than </w:t>
      </w:r>
      <w:r>
        <w:rPr>
          <w:spacing w:val="-9"/>
          <w:w w:val="105"/>
          <w:sz w:val="21"/>
        </w:rPr>
        <w:t>12 </w:t>
      </w:r>
      <w:r>
        <w:rPr>
          <w:spacing w:val="-6"/>
          <w:w w:val="105"/>
          <w:sz w:val="21"/>
        </w:rPr>
        <w:t>months.</w:t>
      </w:r>
      <w:r>
        <w:rPr>
          <w:spacing w:val="-6"/>
          <w:w w:val="105"/>
          <w:position w:val="7"/>
          <w:sz w:val="12"/>
        </w:rPr>
        <w:t>115 </w:t>
      </w:r>
      <w:r>
        <w:rPr>
          <w:w w:val="105"/>
          <w:sz w:val="21"/>
        </w:rPr>
        <w:t>The Secretary </w:t>
      </w:r>
      <w:r>
        <w:rPr>
          <w:spacing w:val="-3"/>
          <w:w w:val="105"/>
          <w:sz w:val="21"/>
        </w:rPr>
        <w:t>to </w:t>
      </w:r>
      <w:r>
        <w:rPr>
          <w:w w:val="105"/>
          <w:sz w:val="21"/>
        </w:rPr>
        <w:t>the Department of </w:t>
      </w:r>
      <w:r>
        <w:rPr>
          <w:spacing w:val="-3"/>
          <w:w w:val="105"/>
          <w:sz w:val="21"/>
        </w:rPr>
        <w:t>Human </w:t>
      </w:r>
      <w:r>
        <w:rPr>
          <w:w w:val="105"/>
          <w:sz w:val="21"/>
        </w:rPr>
        <w:t>Services and the Secretary </w:t>
      </w:r>
      <w:r>
        <w:rPr>
          <w:spacing w:val="-3"/>
          <w:w w:val="105"/>
          <w:sz w:val="21"/>
        </w:rPr>
        <w:t>to </w:t>
      </w:r>
      <w:r>
        <w:rPr>
          <w:w w:val="105"/>
          <w:sz w:val="21"/>
        </w:rPr>
        <w:t>the Department of Health</w:t>
      </w:r>
      <w:r>
        <w:rPr>
          <w:spacing w:val="-34"/>
          <w:w w:val="105"/>
          <w:sz w:val="21"/>
        </w:rPr>
        <w:t> </w:t>
      </w:r>
      <w:r>
        <w:rPr>
          <w:w w:val="105"/>
          <w:sz w:val="21"/>
        </w:rPr>
        <w:t>also</w:t>
      </w:r>
    </w:p>
    <w:p>
      <w:pPr>
        <w:pStyle w:val="BodyText"/>
        <w:spacing w:line="242" w:lineRule="auto" w:before="5"/>
        <w:ind w:left="2381" w:right="1643"/>
      </w:pPr>
      <w:r>
        <w:rPr>
          <w:spacing w:val="-3"/>
          <w:w w:val="105"/>
        </w:rPr>
        <w:t>have </w:t>
      </w:r>
      <w:r>
        <w:rPr>
          <w:w w:val="105"/>
        </w:rPr>
        <w:t>powers under the CMIA </w:t>
      </w:r>
      <w:r>
        <w:rPr>
          <w:spacing w:val="-3"/>
          <w:w w:val="105"/>
        </w:rPr>
        <w:t>to </w:t>
      </w:r>
      <w:r>
        <w:rPr>
          <w:w w:val="105"/>
        </w:rPr>
        <w:t>address non-compliance with non-custodial supervision </w:t>
      </w:r>
      <w:r>
        <w:rPr>
          <w:spacing w:val="-5"/>
          <w:w w:val="105"/>
        </w:rPr>
        <w:t>orders.</w:t>
      </w:r>
      <w:r>
        <w:rPr>
          <w:spacing w:val="-5"/>
          <w:w w:val="105"/>
          <w:position w:val="7"/>
          <w:sz w:val="12"/>
        </w:rPr>
        <w:t>116 </w:t>
      </w:r>
      <w:r>
        <w:rPr>
          <w:w w:val="105"/>
        </w:rPr>
        <w:t>The CMIA does </w:t>
      </w:r>
      <w:r>
        <w:rPr>
          <w:spacing w:val="-2"/>
          <w:w w:val="105"/>
        </w:rPr>
        <w:t>not </w:t>
      </w:r>
      <w:r>
        <w:rPr>
          <w:w w:val="105"/>
        </w:rPr>
        <w:t>otherwise provide </w:t>
      </w:r>
      <w:r>
        <w:rPr>
          <w:spacing w:val="-3"/>
          <w:w w:val="105"/>
        </w:rPr>
        <w:t>that </w:t>
      </w:r>
      <w:r>
        <w:rPr>
          <w:w w:val="105"/>
        </w:rPr>
        <w:t>these departments </w:t>
      </w:r>
      <w:r>
        <w:rPr>
          <w:spacing w:val="-3"/>
          <w:w w:val="105"/>
        </w:rPr>
        <w:t>are responsible for </w:t>
      </w:r>
      <w:r>
        <w:rPr>
          <w:w w:val="105"/>
        </w:rPr>
        <w:t>people on non-custodial supervision orders.</w:t>
      </w:r>
    </w:p>
    <w:p>
      <w:pPr>
        <w:pStyle w:val="ListParagraph"/>
        <w:numPr>
          <w:ilvl w:val="1"/>
          <w:numId w:val="98"/>
        </w:numPr>
        <w:tabs>
          <w:tab w:pos="2380" w:val="left" w:leader="none"/>
          <w:tab w:pos="2381" w:val="left" w:leader="none"/>
        </w:tabs>
        <w:spacing w:line="242" w:lineRule="auto" w:before="124" w:after="0"/>
        <w:ind w:left="2380" w:right="1940" w:hanging="793"/>
        <w:jc w:val="left"/>
        <w:rPr>
          <w:sz w:val="21"/>
        </w:rPr>
      </w:pPr>
      <w:r>
        <w:rPr>
          <w:w w:val="105"/>
          <w:sz w:val="21"/>
        </w:rPr>
        <w:t>In its </w:t>
      </w:r>
      <w:r>
        <w:rPr>
          <w:spacing w:val="-3"/>
          <w:w w:val="105"/>
          <w:sz w:val="21"/>
        </w:rPr>
        <w:t>preliminary research, </w:t>
      </w:r>
      <w:r>
        <w:rPr>
          <w:w w:val="105"/>
          <w:sz w:val="21"/>
        </w:rPr>
        <w:t>the </w:t>
      </w:r>
      <w:r>
        <w:rPr>
          <w:spacing w:val="-3"/>
          <w:w w:val="105"/>
          <w:sz w:val="21"/>
        </w:rPr>
        <w:t>Commission </w:t>
      </w:r>
      <w:r>
        <w:rPr>
          <w:w w:val="105"/>
          <w:sz w:val="21"/>
        </w:rPr>
        <w:t>identified </w:t>
      </w:r>
      <w:r>
        <w:rPr>
          <w:spacing w:val="-3"/>
          <w:w w:val="105"/>
          <w:sz w:val="21"/>
        </w:rPr>
        <w:t>that </w:t>
      </w:r>
      <w:r>
        <w:rPr>
          <w:w w:val="105"/>
          <w:sz w:val="21"/>
        </w:rPr>
        <w:t>there can be complex arrangements </w:t>
      </w:r>
      <w:r>
        <w:rPr>
          <w:spacing w:val="-3"/>
          <w:w w:val="105"/>
          <w:sz w:val="21"/>
        </w:rPr>
        <w:t>for </w:t>
      </w:r>
      <w:r>
        <w:rPr>
          <w:w w:val="105"/>
          <w:sz w:val="21"/>
        </w:rPr>
        <w:t>the supervision, </w:t>
      </w:r>
      <w:r>
        <w:rPr>
          <w:spacing w:val="-3"/>
          <w:w w:val="105"/>
          <w:sz w:val="21"/>
        </w:rPr>
        <w:t>management </w:t>
      </w:r>
      <w:r>
        <w:rPr>
          <w:w w:val="105"/>
          <w:sz w:val="21"/>
        </w:rPr>
        <w:t>and </w:t>
      </w:r>
      <w:r>
        <w:rPr>
          <w:spacing w:val="-3"/>
          <w:w w:val="105"/>
          <w:sz w:val="21"/>
        </w:rPr>
        <w:t>treatment </w:t>
      </w:r>
      <w:r>
        <w:rPr>
          <w:w w:val="105"/>
          <w:sz w:val="21"/>
        </w:rPr>
        <w:t>of people subject </w:t>
      </w:r>
      <w:r>
        <w:rPr>
          <w:spacing w:val="-3"/>
          <w:w w:val="105"/>
          <w:sz w:val="21"/>
        </w:rPr>
        <w:t>to </w:t>
      </w:r>
      <w:r>
        <w:rPr>
          <w:w w:val="105"/>
          <w:sz w:val="21"/>
        </w:rPr>
        <w:t>supervision</w:t>
      </w:r>
      <w:r>
        <w:rPr>
          <w:spacing w:val="-7"/>
          <w:w w:val="105"/>
          <w:sz w:val="21"/>
        </w:rPr>
        <w:t> </w:t>
      </w:r>
      <w:r>
        <w:rPr>
          <w:w w:val="105"/>
          <w:sz w:val="21"/>
        </w:rPr>
        <w:t>orders.</w:t>
      </w:r>
      <w:r>
        <w:rPr>
          <w:spacing w:val="-7"/>
          <w:w w:val="105"/>
          <w:sz w:val="21"/>
        </w:rPr>
        <w:t> </w:t>
      </w:r>
      <w:r>
        <w:rPr>
          <w:w w:val="105"/>
          <w:sz w:val="21"/>
        </w:rPr>
        <w:t>As</w:t>
      </w:r>
      <w:r>
        <w:rPr>
          <w:spacing w:val="-6"/>
          <w:w w:val="105"/>
          <w:sz w:val="21"/>
        </w:rPr>
        <w:t> </w:t>
      </w:r>
      <w:r>
        <w:rPr>
          <w:w w:val="105"/>
          <w:sz w:val="21"/>
        </w:rPr>
        <w:t>a</w:t>
      </w:r>
      <w:r>
        <w:rPr>
          <w:spacing w:val="-7"/>
          <w:w w:val="105"/>
          <w:sz w:val="21"/>
        </w:rPr>
        <w:t> </w:t>
      </w:r>
      <w:r>
        <w:rPr>
          <w:spacing w:val="-3"/>
          <w:w w:val="105"/>
          <w:sz w:val="21"/>
        </w:rPr>
        <w:t>result,</w:t>
      </w:r>
      <w:r>
        <w:rPr>
          <w:spacing w:val="-6"/>
          <w:w w:val="105"/>
          <w:sz w:val="21"/>
        </w:rPr>
        <w:t> </w:t>
      </w:r>
      <w:r>
        <w:rPr>
          <w:w w:val="105"/>
          <w:sz w:val="21"/>
        </w:rPr>
        <w:t>there</w:t>
      </w:r>
      <w:r>
        <w:rPr>
          <w:spacing w:val="-7"/>
          <w:w w:val="105"/>
          <w:sz w:val="21"/>
        </w:rPr>
        <w:t> </w:t>
      </w:r>
      <w:r>
        <w:rPr>
          <w:w w:val="105"/>
          <w:sz w:val="21"/>
        </w:rPr>
        <w:t>can</w:t>
      </w:r>
      <w:r>
        <w:rPr>
          <w:spacing w:val="-6"/>
          <w:w w:val="105"/>
          <w:sz w:val="21"/>
        </w:rPr>
        <w:t> </w:t>
      </w:r>
      <w:r>
        <w:rPr>
          <w:w w:val="105"/>
          <w:sz w:val="21"/>
        </w:rPr>
        <w:t>be</w:t>
      </w:r>
      <w:r>
        <w:rPr>
          <w:spacing w:val="-7"/>
          <w:w w:val="105"/>
          <w:sz w:val="21"/>
        </w:rPr>
        <w:t> </w:t>
      </w:r>
      <w:r>
        <w:rPr>
          <w:w w:val="105"/>
          <w:sz w:val="21"/>
        </w:rPr>
        <w:t>a</w:t>
      </w:r>
      <w:r>
        <w:rPr>
          <w:spacing w:val="-7"/>
          <w:w w:val="105"/>
          <w:sz w:val="21"/>
        </w:rPr>
        <w:t> </w:t>
      </w:r>
      <w:r>
        <w:rPr>
          <w:w w:val="105"/>
          <w:sz w:val="21"/>
        </w:rPr>
        <w:t>lack</w:t>
      </w:r>
      <w:r>
        <w:rPr>
          <w:spacing w:val="-6"/>
          <w:w w:val="105"/>
          <w:sz w:val="21"/>
        </w:rPr>
        <w:t> </w:t>
      </w:r>
      <w:r>
        <w:rPr>
          <w:w w:val="105"/>
          <w:sz w:val="21"/>
        </w:rPr>
        <w:t>of</w:t>
      </w:r>
      <w:r>
        <w:rPr>
          <w:spacing w:val="-7"/>
          <w:w w:val="105"/>
          <w:sz w:val="21"/>
        </w:rPr>
        <w:t> </w:t>
      </w:r>
      <w:r>
        <w:rPr>
          <w:w w:val="105"/>
          <w:sz w:val="21"/>
        </w:rPr>
        <w:t>clarity</w:t>
      </w:r>
      <w:r>
        <w:rPr>
          <w:spacing w:val="-6"/>
          <w:w w:val="105"/>
          <w:sz w:val="21"/>
        </w:rPr>
        <w:t> </w:t>
      </w:r>
      <w:r>
        <w:rPr>
          <w:spacing w:val="-3"/>
          <w:w w:val="105"/>
          <w:sz w:val="21"/>
        </w:rPr>
        <w:t>around</w:t>
      </w:r>
      <w:r>
        <w:rPr>
          <w:spacing w:val="-7"/>
          <w:w w:val="105"/>
          <w:sz w:val="21"/>
        </w:rPr>
        <w:t> </w:t>
      </w:r>
      <w:r>
        <w:rPr>
          <w:w w:val="105"/>
          <w:sz w:val="21"/>
        </w:rPr>
        <w:t>who</w:t>
      </w:r>
      <w:r>
        <w:rPr>
          <w:spacing w:val="-6"/>
          <w:w w:val="105"/>
          <w:sz w:val="21"/>
        </w:rPr>
        <w:t> </w:t>
      </w:r>
      <w:r>
        <w:rPr>
          <w:w w:val="105"/>
          <w:sz w:val="21"/>
        </w:rPr>
        <w:t>is</w:t>
      </w:r>
      <w:r>
        <w:rPr>
          <w:spacing w:val="-7"/>
          <w:w w:val="105"/>
          <w:sz w:val="21"/>
        </w:rPr>
        <w:t> </w:t>
      </w:r>
      <w:r>
        <w:rPr>
          <w:spacing w:val="-3"/>
          <w:w w:val="105"/>
          <w:sz w:val="21"/>
        </w:rPr>
        <w:t>responsible for monitoring, </w:t>
      </w:r>
      <w:r>
        <w:rPr>
          <w:w w:val="105"/>
          <w:sz w:val="21"/>
        </w:rPr>
        <w:t>reporting and </w:t>
      </w:r>
      <w:r>
        <w:rPr>
          <w:spacing w:val="-3"/>
          <w:w w:val="105"/>
          <w:sz w:val="21"/>
        </w:rPr>
        <w:t>returning </w:t>
      </w:r>
      <w:r>
        <w:rPr>
          <w:w w:val="105"/>
          <w:sz w:val="21"/>
        </w:rPr>
        <w:t>people </w:t>
      </w:r>
      <w:r>
        <w:rPr>
          <w:spacing w:val="-3"/>
          <w:w w:val="105"/>
          <w:sz w:val="21"/>
        </w:rPr>
        <w:t>to </w:t>
      </w:r>
      <w:r>
        <w:rPr>
          <w:w w:val="105"/>
          <w:sz w:val="21"/>
        </w:rPr>
        <w:t>court </w:t>
      </w:r>
      <w:r>
        <w:rPr>
          <w:spacing w:val="-3"/>
          <w:w w:val="105"/>
          <w:sz w:val="21"/>
        </w:rPr>
        <w:t>for hearings </w:t>
      </w:r>
      <w:r>
        <w:rPr>
          <w:w w:val="105"/>
          <w:sz w:val="21"/>
        </w:rPr>
        <w:t>or </w:t>
      </w:r>
      <w:r>
        <w:rPr>
          <w:spacing w:val="-3"/>
          <w:w w:val="105"/>
          <w:sz w:val="21"/>
        </w:rPr>
        <w:t>for responding to breaches </w:t>
      </w:r>
      <w:r>
        <w:rPr>
          <w:w w:val="105"/>
          <w:sz w:val="21"/>
        </w:rPr>
        <w:t>of an </w:t>
      </w:r>
      <w:r>
        <w:rPr>
          <w:spacing w:val="-4"/>
          <w:w w:val="105"/>
          <w:sz w:val="21"/>
        </w:rPr>
        <w:t>order. </w:t>
      </w:r>
      <w:r>
        <w:rPr>
          <w:w w:val="105"/>
          <w:sz w:val="21"/>
        </w:rPr>
        <w:t>This </w:t>
      </w:r>
      <w:r>
        <w:rPr>
          <w:spacing w:val="-3"/>
          <w:w w:val="105"/>
          <w:sz w:val="21"/>
        </w:rPr>
        <w:t>situation could arise, for example, </w:t>
      </w:r>
      <w:r>
        <w:rPr>
          <w:w w:val="105"/>
          <w:sz w:val="21"/>
        </w:rPr>
        <w:t>in the case of a</w:t>
      </w:r>
      <w:r>
        <w:rPr>
          <w:spacing w:val="-16"/>
          <w:w w:val="105"/>
          <w:sz w:val="21"/>
        </w:rPr>
        <w:t> </w:t>
      </w:r>
      <w:r>
        <w:rPr>
          <w:w w:val="105"/>
          <w:sz w:val="21"/>
        </w:rPr>
        <w:t>person</w:t>
      </w:r>
    </w:p>
    <w:p>
      <w:pPr>
        <w:pStyle w:val="BodyText"/>
        <w:spacing w:before="6"/>
        <w:rPr>
          <w:sz w:val="17"/>
        </w:rPr>
      </w:pPr>
      <w:r>
        <w:rPr/>
        <w:pict>
          <v:line style="position:absolute;mso-position-horizontal-relative:page;mso-position-vertical-relative:paragraph;z-index:8312;mso-wrap-distance-left:0;mso-wrap-distance-right:0" from="79.370102pt,13.416075pt" to="515.905102pt,13.416075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spacing w:before="251"/>
        <w:ind w:left="720" w:right="0" w:firstLine="0"/>
        <w:jc w:val="left"/>
        <w:rPr>
          <w:b/>
          <w:sz w:val="24"/>
        </w:rPr>
      </w:pPr>
      <w:r>
        <w:rPr>
          <w:b/>
          <w:color w:val="004D71"/>
          <w:w w:val="105"/>
          <w:sz w:val="24"/>
        </w:rPr>
        <w:t>178</w:t>
      </w:r>
    </w:p>
    <w:p>
      <w:pPr>
        <w:pStyle w:val="ListParagraph"/>
        <w:numPr>
          <w:ilvl w:val="0"/>
          <w:numId w:val="113"/>
        </w:numPr>
        <w:tabs>
          <w:tab w:pos="1235" w:val="left" w:leader="none"/>
          <w:tab w:pos="1236" w:val="left" w:leader="none"/>
        </w:tabs>
        <w:spacing w:line="240" w:lineRule="auto" w:before="43" w:after="0"/>
        <w:ind w:left="1235" w:right="0" w:hanging="794"/>
        <w:jc w:val="left"/>
        <w:rPr>
          <w:sz w:val="13"/>
        </w:rPr>
      </w:pPr>
      <w:r>
        <w:rPr>
          <w:i/>
          <w:spacing w:val="1"/>
          <w:w w:val="116"/>
          <w:sz w:val="13"/>
        </w:rPr>
        <w:br w:type="column"/>
      </w: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ss</w:t>
      </w:r>
      <w:r>
        <w:rPr>
          <w:spacing w:val="5"/>
          <w:w w:val="105"/>
          <w:sz w:val="13"/>
        </w:rPr>
        <w:t> </w:t>
      </w:r>
      <w:r>
        <w:rPr>
          <w:spacing w:val="4"/>
          <w:w w:val="105"/>
          <w:sz w:val="13"/>
        </w:rPr>
        <w:t>26(8), </w:t>
      </w:r>
      <w:r>
        <w:rPr>
          <w:spacing w:val="3"/>
          <w:w w:val="105"/>
          <w:sz w:val="13"/>
        </w:rPr>
        <w:t>26(9).</w:t>
      </w:r>
    </w:p>
    <w:p>
      <w:pPr>
        <w:pStyle w:val="ListParagraph"/>
        <w:numPr>
          <w:ilvl w:val="0"/>
          <w:numId w:val="113"/>
        </w:numPr>
        <w:tabs>
          <w:tab w:pos="1235" w:val="left" w:leader="none"/>
          <w:tab w:pos="1236" w:val="left" w:leader="none"/>
        </w:tabs>
        <w:spacing w:line="240" w:lineRule="auto" w:before="1" w:after="0"/>
        <w:ind w:left="1235" w:right="0" w:hanging="794"/>
        <w:jc w:val="left"/>
        <w:rPr>
          <w:sz w:val="13"/>
        </w:rPr>
      </w:pPr>
      <w:r>
        <w:rPr>
          <w:w w:val="105"/>
          <w:sz w:val="13"/>
        </w:rPr>
        <w:t>Department of Human Services, above n 39,</w:t>
      </w:r>
      <w:r>
        <w:rPr>
          <w:spacing w:val="1"/>
          <w:w w:val="105"/>
          <w:sz w:val="13"/>
        </w:rPr>
        <w:t> </w:t>
      </w:r>
      <w:r>
        <w:rPr>
          <w:w w:val="105"/>
          <w:sz w:val="13"/>
        </w:rPr>
        <w:t>14.</w:t>
      </w:r>
    </w:p>
    <w:p>
      <w:pPr>
        <w:pStyle w:val="ListParagraph"/>
        <w:numPr>
          <w:ilvl w:val="0"/>
          <w:numId w:val="113"/>
        </w:numPr>
        <w:tabs>
          <w:tab w:pos="1235" w:val="left" w:leader="none"/>
          <w:tab w:pos="1236" w:val="left" w:leader="none"/>
        </w:tabs>
        <w:spacing w:line="240" w:lineRule="auto" w:before="2" w:after="0"/>
        <w:ind w:left="1235" w:right="0" w:hanging="794"/>
        <w:jc w:val="left"/>
        <w:rPr>
          <w:sz w:val="13"/>
        </w:rPr>
      </w:pPr>
      <w:r>
        <w:rPr>
          <w:w w:val="105"/>
          <w:sz w:val="13"/>
        </w:rPr>
        <w:t>Ibid</w:t>
      </w:r>
      <w:r>
        <w:rPr>
          <w:spacing w:val="4"/>
          <w:w w:val="105"/>
          <w:sz w:val="13"/>
        </w:rPr>
        <w:t> </w:t>
      </w:r>
      <w:r>
        <w:rPr>
          <w:w w:val="105"/>
          <w:sz w:val="13"/>
        </w:rPr>
        <w:t>15.</w:t>
      </w:r>
    </w:p>
    <w:p>
      <w:pPr>
        <w:pStyle w:val="ListParagraph"/>
        <w:numPr>
          <w:ilvl w:val="0"/>
          <w:numId w:val="113"/>
        </w:numPr>
        <w:tabs>
          <w:tab w:pos="1235" w:val="left" w:leader="none"/>
          <w:tab w:pos="1236" w:val="left" w:leader="none"/>
        </w:tabs>
        <w:spacing w:line="240" w:lineRule="auto" w:before="1" w:after="0"/>
        <w:ind w:left="1235"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6"/>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6"/>
          <w:sz w:val="13"/>
        </w:rPr>
        <w:t> </w:t>
      </w:r>
      <w:r>
        <w:rPr>
          <w:i/>
          <w:spacing w:val="-3"/>
          <w:sz w:val="13"/>
        </w:rPr>
        <w:t>1997</w:t>
      </w:r>
      <w:r>
        <w:rPr>
          <w:i/>
          <w:spacing w:val="7"/>
          <w:sz w:val="13"/>
        </w:rPr>
        <w:t> </w:t>
      </w:r>
      <w:r>
        <w:rPr>
          <w:spacing w:val="2"/>
          <w:sz w:val="13"/>
        </w:rPr>
        <w:t>(Vic)</w:t>
      </w:r>
      <w:r>
        <w:rPr>
          <w:spacing w:val="7"/>
          <w:sz w:val="13"/>
        </w:rPr>
        <w:t> </w:t>
      </w:r>
      <w:r>
        <w:rPr>
          <w:sz w:val="13"/>
        </w:rPr>
        <w:t>s</w:t>
      </w:r>
      <w:r>
        <w:rPr>
          <w:spacing w:val="7"/>
          <w:sz w:val="13"/>
        </w:rPr>
        <w:t> </w:t>
      </w:r>
      <w:r>
        <w:rPr>
          <w:spacing w:val="-4"/>
          <w:sz w:val="13"/>
        </w:rPr>
        <w:t>41.</w:t>
      </w:r>
    </w:p>
    <w:p>
      <w:pPr>
        <w:pStyle w:val="ListParagraph"/>
        <w:numPr>
          <w:ilvl w:val="0"/>
          <w:numId w:val="113"/>
        </w:numPr>
        <w:tabs>
          <w:tab w:pos="1235" w:val="left" w:leader="none"/>
          <w:tab w:pos="1236" w:val="left" w:leader="none"/>
        </w:tabs>
        <w:spacing w:line="240" w:lineRule="auto" w:before="1" w:after="0"/>
        <w:ind w:left="1235" w:right="0" w:hanging="794"/>
        <w:jc w:val="left"/>
        <w:rPr>
          <w:sz w:val="13"/>
        </w:rPr>
      </w:pPr>
      <w:r>
        <w:rPr>
          <w:w w:val="110"/>
          <w:sz w:val="13"/>
        </w:rPr>
        <w:t>Ibid ss 29,</w:t>
      </w:r>
      <w:r>
        <w:rPr>
          <w:spacing w:val="9"/>
          <w:w w:val="110"/>
          <w:sz w:val="13"/>
        </w:rPr>
        <w:t> </w:t>
      </w:r>
      <w:r>
        <w:rPr>
          <w:w w:val="110"/>
          <w:sz w:val="13"/>
        </w:rPr>
        <w:t>30A.</w:t>
      </w:r>
    </w:p>
    <w:p>
      <w:pPr>
        <w:spacing w:after="0" w:line="240" w:lineRule="auto"/>
        <w:jc w:val="left"/>
        <w:rPr>
          <w:sz w:val="13"/>
        </w:rPr>
        <w:sectPr>
          <w:type w:val="continuous"/>
          <w:pgSz w:w="11910" w:h="16840"/>
          <w:pgMar w:top="1320" w:bottom="280" w:left="0" w:right="0"/>
          <w:cols w:num="2" w:equalWidth="0">
            <w:col w:w="1106" w:space="40"/>
            <w:col w:w="10764"/>
          </w:cols>
        </w:sectPr>
      </w:pPr>
    </w:p>
    <w:p>
      <w:pPr>
        <w:pStyle w:val="BodyText"/>
        <w:rPr>
          <w:sz w:val="20"/>
        </w:rPr>
      </w:pPr>
    </w:p>
    <w:p>
      <w:pPr>
        <w:pStyle w:val="BodyText"/>
        <w:spacing w:before="9"/>
        <w:rPr>
          <w:sz w:val="18"/>
        </w:rPr>
      </w:pPr>
    </w:p>
    <w:p>
      <w:pPr>
        <w:pStyle w:val="BodyText"/>
        <w:spacing w:line="242" w:lineRule="auto" w:before="91"/>
        <w:ind w:left="2381" w:right="2182"/>
      </w:pPr>
      <w:r>
        <w:rPr>
          <w:w w:val="105"/>
        </w:rPr>
        <w:t>subject</w:t>
      </w:r>
      <w:r>
        <w:rPr>
          <w:spacing w:val="-14"/>
          <w:w w:val="105"/>
        </w:rPr>
        <w:t> </w:t>
      </w:r>
      <w:r>
        <w:rPr>
          <w:spacing w:val="-3"/>
          <w:w w:val="105"/>
        </w:rPr>
        <w:t>to</w:t>
      </w:r>
      <w:r>
        <w:rPr>
          <w:spacing w:val="-13"/>
          <w:w w:val="105"/>
        </w:rPr>
        <w:t> </w:t>
      </w:r>
      <w:r>
        <w:rPr>
          <w:w w:val="105"/>
        </w:rPr>
        <w:t>a</w:t>
      </w:r>
      <w:r>
        <w:rPr>
          <w:spacing w:val="-13"/>
          <w:w w:val="105"/>
        </w:rPr>
        <w:t> </w:t>
      </w:r>
      <w:r>
        <w:rPr>
          <w:w w:val="105"/>
        </w:rPr>
        <w:t>non-custodial</w:t>
      </w:r>
      <w:r>
        <w:rPr>
          <w:spacing w:val="-14"/>
          <w:w w:val="105"/>
        </w:rPr>
        <w:t> </w:t>
      </w:r>
      <w:r>
        <w:rPr>
          <w:w w:val="105"/>
        </w:rPr>
        <w:t>supervision</w:t>
      </w:r>
      <w:r>
        <w:rPr>
          <w:spacing w:val="-13"/>
          <w:w w:val="105"/>
        </w:rPr>
        <w:t> </w:t>
      </w:r>
      <w:r>
        <w:rPr>
          <w:w w:val="105"/>
        </w:rPr>
        <w:t>order</w:t>
      </w:r>
      <w:r>
        <w:rPr>
          <w:spacing w:val="-13"/>
          <w:w w:val="105"/>
        </w:rPr>
        <w:t> </w:t>
      </w:r>
      <w:r>
        <w:rPr>
          <w:w w:val="105"/>
        </w:rPr>
        <w:t>in</w:t>
      </w:r>
      <w:r>
        <w:rPr>
          <w:spacing w:val="-13"/>
          <w:w w:val="105"/>
        </w:rPr>
        <w:t> </w:t>
      </w:r>
      <w:r>
        <w:rPr>
          <w:w w:val="105"/>
        </w:rPr>
        <w:t>the</w:t>
      </w:r>
      <w:r>
        <w:rPr>
          <w:spacing w:val="-14"/>
          <w:w w:val="105"/>
        </w:rPr>
        <w:t> </w:t>
      </w:r>
      <w:r>
        <w:rPr>
          <w:w w:val="105"/>
        </w:rPr>
        <w:t>community</w:t>
      </w:r>
      <w:r>
        <w:rPr>
          <w:spacing w:val="-13"/>
          <w:w w:val="105"/>
        </w:rPr>
        <w:t> </w:t>
      </w:r>
      <w:r>
        <w:rPr>
          <w:w w:val="105"/>
        </w:rPr>
        <w:t>who</w:t>
      </w:r>
      <w:r>
        <w:rPr>
          <w:spacing w:val="-13"/>
          <w:w w:val="105"/>
        </w:rPr>
        <w:t> </w:t>
      </w:r>
      <w:r>
        <w:rPr>
          <w:w w:val="105"/>
        </w:rPr>
        <w:t>is</w:t>
      </w:r>
      <w:r>
        <w:rPr>
          <w:spacing w:val="-14"/>
          <w:w w:val="105"/>
        </w:rPr>
        <w:t> </w:t>
      </w:r>
      <w:r>
        <w:rPr>
          <w:w w:val="105"/>
        </w:rPr>
        <w:t>supervised</w:t>
      </w:r>
      <w:r>
        <w:rPr>
          <w:spacing w:val="-13"/>
          <w:w w:val="105"/>
        </w:rPr>
        <w:t> </w:t>
      </w:r>
      <w:r>
        <w:rPr>
          <w:w w:val="105"/>
        </w:rPr>
        <w:t>by </w:t>
      </w:r>
      <w:r>
        <w:rPr>
          <w:spacing w:val="-3"/>
          <w:w w:val="105"/>
        </w:rPr>
        <w:t>Forensicare’s</w:t>
      </w:r>
      <w:r>
        <w:rPr>
          <w:spacing w:val="-9"/>
          <w:w w:val="105"/>
        </w:rPr>
        <w:t> </w:t>
      </w:r>
      <w:r>
        <w:rPr>
          <w:spacing w:val="-3"/>
          <w:w w:val="105"/>
        </w:rPr>
        <w:t>Community</w:t>
      </w:r>
      <w:r>
        <w:rPr>
          <w:spacing w:val="-9"/>
          <w:w w:val="105"/>
        </w:rPr>
        <w:t> </w:t>
      </w:r>
      <w:r>
        <w:rPr>
          <w:spacing w:val="-3"/>
          <w:w w:val="105"/>
        </w:rPr>
        <w:t>Forensic</w:t>
      </w:r>
      <w:r>
        <w:rPr>
          <w:spacing w:val="-9"/>
          <w:w w:val="105"/>
        </w:rPr>
        <w:t> </w:t>
      </w:r>
      <w:r>
        <w:rPr>
          <w:w w:val="105"/>
        </w:rPr>
        <w:t>Mental</w:t>
      </w:r>
      <w:r>
        <w:rPr>
          <w:spacing w:val="-9"/>
          <w:w w:val="105"/>
        </w:rPr>
        <w:t> </w:t>
      </w:r>
      <w:r>
        <w:rPr>
          <w:w w:val="105"/>
        </w:rPr>
        <w:t>Health</w:t>
      </w:r>
      <w:r>
        <w:rPr>
          <w:spacing w:val="-9"/>
          <w:w w:val="105"/>
        </w:rPr>
        <w:t> </w:t>
      </w:r>
      <w:r>
        <w:rPr>
          <w:w w:val="105"/>
        </w:rPr>
        <w:t>Service,</w:t>
      </w:r>
      <w:r>
        <w:rPr>
          <w:spacing w:val="-9"/>
          <w:w w:val="105"/>
        </w:rPr>
        <w:t> </w:t>
      </w:r>
      <w:r>
        <w:rPr>
          <w:w w:val="105"/>
        </w:rPr>
        <w:t>managed</w:t>
      </w:r>
      <w:r>
        <w:rPr>
          <w:spacing w:val="-9"/>
          <w:w w:val="105"/>
        </w:rPr>
        <w:t> </w:t>
      </w:r>
      <w:r>
        <w:rPr>
          <w:w w:val="105"/>
        </w:rPr>
        <w:t>by</w:t>
      </w:r>
      <w:r>
        <w:rPr>
          <w:spacing w:val="-9"/>
          <w:w w:val="105"/>
        </w:rPr>
        <w:t> </w:t>
      </w:r>
      <w:r>
        <w:rPr>
          <w:w w:val="105"/>
        </w:rPr>
        <w:t>an</w:t>
      </w:r>
      <w:r>
        <w:rPr>
          <w:spacing w:val="-9"/>
          <w:w w:val="105"/>
        </w:rPr>
        <w:t> </w:t>
      </w:r>
      <w:r>
        <w:rPr>
          <w:spacing w:val="-3"/>
          <w:w w:val="105"/>
        </w:rPr>
        <w:t>approved </w:t>
      </w:r>
      <w:r>
        <w:rPr>
          <w:w w:val="105"/>
        </w:rPr>
        <w:t>mental </w:t>
      </w:r>
      <w:r>
        <w:rPr>
          <w:spacing w:val="-3"/>
          <w:w w:val="105"/>
        </w:rPr>
        <w:t>health </w:t>
      </w:r>
      <w:r>
        <w:rPr>
          <w:w w:val="105"/>
        </w:rPr>
        <w:t>service and </w:t>
      </w:r>
      <w:r>
        <w:rPr>
          <w:spacing w:val="-3"/>
          <w:w w:val="105"/>
        </w:rPr>
        <w:t>receiving treatment from </w:t>
      </w:r>
      <w:r>
        <w:rPr>
          <w:w w:val="105"/>
        </w:rPr>
        <w:t>a </w:t>
      </w:r>
      <w:r>
        <w:rPr>
          <w:spacing w:val="-3"/>
          <w:w w:val="105"/>
        </w:rPr>
        <w:t>private </w:t>
      </w:r>
      <w:r>
        <w:rPr>
          <w:w w:val="105"/>
        </w:rPr>
        <w:t>psychiatrist or other medical</w:t>
      </w:r>
      <w:r>
        <w:rPr>
          <w:spacing w:val="5"/>
          <w:w w:val="105"/>
        </w:rPr>
        <w:t> </w:t>
      </w:r>
      <w:r>
        <w:rPr>
          <w:spacing w:val="-3"/>
          <w:w w:val="105"/>
        </w:rPr>
        <w:t>practitioner.</w:t>
      </w:r>
    </w:p>
    <w:p>
      <w:pPr>
        <w:pStyle w:val="ListParagraph"/>
        <w:numPr>
          <w:ilvl w:val="1"/>
          <w:numId w:val="98"/>
        </w:numPr>
        <w:tabs>
          <w:tab w:pos="2380" w:val="left" w:leader="none"/>
          <w:tab w:pos="2381" w:val="left" w:leader="none"/>
        </w:tabs>
        <w:spacing w:line="240" w:lineRule="auto" w:before="125" w:after="0"/>
        <w:ind w:left="2380" w:right="0" w:hanging="793"/>
        <w:jc w:val="left"/>
        <w:rPr>
          <w:sz w:val="21"/>
        </w:rPr>
      </w:pPr>
      <w:r>
        <w:rPr>
          <w:sz w:val="21"/>
        </w:rPr>
        <w:t>While it is </w:t>
      </w:r>
      <w:r>
        <w:rPr>
          <w:spacing w:val="-3"/>
          <w:sz w:val="21"/>
        </w:rPr>
        <w:t>implicit that </w:t>
      </w:r>
      <w:r>
        <w:rPr>
          <w:sz w:val="21"/>
        </w:rPr>
        <w:t>someone should be </w:t>
      </w:r>
      <w:r>
        <w:rPr>
          <w:spacing w:val="-3"/>
          <w:sz w:val="21"/>
        </w:rPr>
        <w:t>monitoring </w:t>
      </w:r>
      <w:r>
        <w:rPr>
          <w:sz w:val="21"/>
        </w:rPr>
        <w:t>the person subject </w:t>
      </w:r>
      <w:r>
        <w:rPr>
          <w:spacing w:val="-3"/>
          <w:sz w:val="21"/>
        </w:rPr>
        <w:t>to</w:t>
      </w:r>
      <w:r>
        <w:rPr>
          <w:spacing w:val="10"/>
          <w:sz w:val="21"/>
        </w:rPr>
        <w:t> </w:t>
      </w:r>
      <w:r>
        <w:rPr>
          <w:sz w:val="21"/>
        </w:rPr>
        <w:t>the</w:t>
      </w:r>
    </w:p>
    <w:p>
      <w:pPr>
        <w:pStyle w:val="BodyText"/>
        <w:spacing w:line="242" w:lineRule="auto" w:before="3"/>
        <w:ind w:left="2380" w:right="1640"/>
      </w:pPr>
      <w:r>
        <w:rPr>
          <w:w w:val="105"/>
        </w:rPr>
        <w:t>non-custodial</w:t>
      </w:r>
      <w:r>
        <w:rPr>
          <w:spacing w:val="-10"/>
          <w:w w:val="105"/>
        </w:rPr>
        <w:t> </w:t>
      </w:r>
      <w:r>
        <w:rPr>
          <w:w w:val="105"/>
        </w:rPr>
        <w:t>supervision</w:t>
      </w:r>
      <w:r>
        <w:rPr>
          <w:spacing w:val="-9"/>
          <w:w w:val="105"/>
        </w:rPr>
        <w:t> </w:t>
      </w:r>
      <w:r>
        <w:rPr>
          <w:w w:val="105"/>
        </w:rPr>
        <w:t>order</w:t>
      </w:r>
      <w:r>
        <w:rPr>
          <w:spacing w:val="-10"/>
          <w:w w:val="105"/>
        </w:rPr>
        <w:t> </w:t>
      </w:r>
      <w:r>
        <w:rPr>
          <w:w w:val="105"/>
        </w:rPr>
        <w:t>at</w:t>
      </w:r>
      <w:r>
        <w:rPr>
          <w:spacing w:val="-9"/>
          <w:w w:val="105"/>
        </w:rPr>
        <w:t> </w:t>
      </w:r>
      <w:r>
        <w:rPr>
          <w:spacing w:val="-3"/>
          <w:w w:val="105"/>
        </w:rPr>
        <w:t>any</w:t>
      </w:r>
      <w:r>
        <w:rPr>
          <w:spacing w:val="-9"/>
          <w:w w:val="105"/>
        </w:rPr>
        <w:t> </w:t>
      </w:r>
      <w:r>
        <w:rPr>
          <w:w w:val="105"/>
        </w:rPr>
        <w:t>given</w:t>
      </w:r>
      <w:r>
        <w:rPr>
          <w:spacing w:val="-10"/>
          <w:w w:val="105"/>
        </w:rPr>
        <w:t> </w:t>
      </w:r>
      <w:r>
        <w:rPr>
          <w:spacing w:val="-3"/>
          <w:w w:val="105"/>
        </w:rPr>
        <w:t>time,</w:t>
      </w:r>
      <w:r>
        <w:rPr>
          <w:spacing w:val="-9"/>
          <w:w w:val="105"/>
        </w:rPr>
        <w:t> </w:t>
      </w:r>
      <w:r>
        <w:rPr>
          <w:w w:val="105"/>
        </w:rPr>
        <w:t>it</w:t>
      </w:r>
      <w:r>
        <w:rPr>
          <w:spacing w:val="-9"/>
          <w:w w:val="105"/>
        </w:rPr>
        <w:t> </w:t>
      </w:r>
      <w:r>
        <w:rPr>
          <w:w w:val="105"/>
        </w:rPr>
        <w:t>is</w:t>
      </w:r>
      <w:r>
        <w:rPr>
          <w:spacing w:val="-10"/>
          <w:w w:val="105"/>
        </w:rPr>
        <w:t> </w:t>
      </w:r>
      <w:r>
        <w:rPr>
          <w:spacing w:val="-2"/>
          <w:w w:val="105"/>
        </w:rPr>
        <w:t>not</w:t>
      </w:r>
      <w:r>
        <w:rPr>
          <w:spacing w:val="-9"/>
          <w:w w:val="105"/>
        </w:rPr>
        <w:t> </w:t>
      </w:r>
      <w:r>
        <w:rPr>
          <w:w w:val="105"/>
        </w:rPr>
        <w:t>always</w:t>
      </w:r>
      <w:r>
        <w:rPr>
          <w:spacing w:val="-9"/>
          <w:w w:val="105"/>
        </w:rPr>
        <w:t> </w:t>
      </w:r>
      <w:r>
        <w:rPr>
          <w:spacing w:val="-3"/>
          <w:w w:val="105"/>
        </w:rPr>
        <w:t>clear</w:t>
      </w:r>
      <w:r>
        <w:rPr>
          <w:spacing w:val="-10"/>
          <w:w w:val="105"/>
        </w:rPr>
        <w:t> </w:t>
      </w:r>
      <w:r>
        <w:rPr>
          <w:w w:val="105"/>
        </w:rPr>
        <w:t>who</w:t>
      </w:r>
      <w:r>
        <w:rPr>
          <w:spacing w:val="-9"/>
          <w:w w:val="105"/>
        </w:rPr>
        <w:t> </w:t>
      </w:r>
      <w:r>
        <w:rPr>
          <w:w w:val="105"/>
        </w:rPr>
        <w:t>is</w:t>
      </w:r>
      <w:r>
        <w:rPr>
          <w:spacing w:val="-9"/>
          <w:w w:val="105"/>
        </w:rPr>
        <w:t> </w:t>
      </w:r>
      <w:r>
        <w:rPr>
          <w:spacing w:val="-3"/>
          <w:w w:val="105"/>
        </w:rPr>
        <w:t>responsible for </w:t>
      </w:r>
      <w:r>
        <w:rPr>
          <w:w w:val="105"/>
        </w:rPr>
        <w:t>some of the </w:t>
      </w:r>
      <w:r>
        <w:rPr>
          <w:spacing w:val="-3"/>
          <w:w w:val="105"/>
        </w:rPr>
        <w:t>requirements </w:t>
      </w:r>
      <w:r>
        <w:rPr>
          <w:w w:val="105"/>
        </w:rPr>
        <w:t>imposed by the </w:t>
      </w:r>
      <w:r>
        <w:rPr>
          <w:spacing w:val="-3"/>
          <w:w w:val="105"/>
        </w:rPr>
        <w:t>legislation. Clarity around </w:t>
      </w:r>
      <w:r>
        <w:rPr>
          <w:w w:val="105"/>
        </w:rPr>
        <w:t>this is </w:t>
      </w:r>
      <w:r>
        <w:rPr>
          <w:spacing w:val="-3"/>
          <w:w w:val="105"/>
        </w:rPr>
        <w:t>integral to ensure</w:t>
      </w:r>
      <w:r>
        <w:rPr>
          <w:spacing w:val="-8"/>
          <w:w w:val="105"/>
        </w:rPr>
        <w:t> </w:t>
      </w:r>
      <w:r>
        <w:rPr>
          <w:spacing w:val="-3"/>
          <w:w w:val="105"/>
        </w:rPr>
        <w:t>that</w:t>
      </w:r>
      <w:r>
        <w:rPr>
          <w:spacing w:val="-7"/>
          <w:w w:val="105"/>
        </w:rPr>
        <w:t> </w:t>
      </w:r>
      <w:r>
        <w:rPr>
          <w:w w:val="105"/>
        </w:rPr>
        <w:t>a</w:t>
      </w:r>
      <w:r>
        <w:rPr>
          <w:spacing w:val="-8"/>
          <w:w w:val="105"/>
        </w:rPr>
        <w:t> </w:t>
      </w:r>
      <w:r>
        <w:rPr>
          <w:w w:val="105"/>
        </w:rPr>
        <w:t>person</w:t>
      </w:r>
      <w:r>
        <w:rPr>
          <w:spacing w:val="-7"/>
          <w:w w:val="105"/>
        </w:rPr>
        <w:t> </w:t>
      </w:r>
      <w:r>
        <w:rPr>
          <w:w w:val="105"/>
        </w:rPr>
        <w:t>subject</w:t>
      </w:r>
      <w:r>
        <w:rPr>
          <w:spacing w:val="-7"/>
          <w:w w:val="105"/>
        </w:rPr>
        <w:t> </w:t>
      </w:r>
      <w:r>
        <w:rPr>
          <w:spacing w:val="-3"/>
          <w:w w:val="105"/>
        </w:rPr>
        <w:t>to</w:t>
      </w:r>
      <w:r>
        <w:rPr>
          <w:spacing w:val="-8"/>
          <w:w w:val="105"/>
        </w:rPr>
        <w:t> </w:t>
      </w:r>
      <w:r>
        <w:rPr>
          <w:w w:val="105"/>
        </w:rPr>
        <w:t>a</w:t>
      </w:r>
      <w:r>
        <w:rPr>
          <w:spacing w:val="-7"/>
          <w:w w:val="105"/>
        </w:rPr>
        <w:t> </w:t>
      </w:r>
      <w:r>
        <w:rPr>
          <w:w w:val="105"/>
        </w:rPr>
        <w:t>supervision</w:t>
      </w:r>
      <w:r>
        <w:rPr>
          <w:spacing w:val="-7"/>
          <w:w w:val="105"/>
        </w:rPr>
        <w:t> </w:t>
      </w:r>
      <w:r>
        <w:rPr>
          <w:w w:val="105"/>
        </w:rPr>
        <w:t>order</w:t>
      </w:r>
      <w:r>
        <w:rPr>
          <w:spacing w:val="-8"/>
          <w:w w:val="105"/>
        </w:rPr>
        <w:t> </w:t>
      </w:r>
      <w:r>
        <w:rPr>
          <w:w w:val="105"/>
        </w:rPr>
        <w:t>does</w:t>
      </w:r>
      <w:r>
        <w:rPr>
          <w:spacing w:val="-7"/>
          <w:w w:val="105"/>
        </w:rPr>
        <w:t> </w:t>
      </w:r>
      <w:r>
        <w:rPr>
          <w:spacing w:val="-2"/>
          <w:w w:val="105"/>
        </w:rPr>
        <w:t>not</w:t>
      </w:r>
      <w:r>
        <w:rPr>
          <w:spacing w:val="-7"/>
          <w:w w:val="105"/>
        </w:rPr>
        <w:t> </w:t>
      </w:r>
      <w:r>
        <w:rPr>
          <w:w w:val="105"/>
        </w:rPr>
        <w:t>become</w:t>
      </w:r>
      <w:r>
        <w:rPr>
          <w:spacing w:val="-8"/>
          <w:w w:val="105"/>
        </w:rPr>
        <w:t> </w:t>
      </w:r>
      <w:r>
        <w:rPr>
          <w:w w:val="105"/>
        </w:rPr>
        <w:t>‘lost</w:t>
      </w:r>
      <w:r>
        <w:rPr>
          <w:spacing w:val="-7"/>
          <w:w w:val="105"/>
        </w:rPr>
        <w:t> </w:t>
      </w:r>
      <w:r>
        <w:rPr>
          <w:w w:val="105"/>
        </w:rPr>
        <w:t>in</w:t>
      </w:r>
      <w:r>
        <w:rPr>
          <w:spacing w:val="-7"/>
          <w:w w:val="105"/>
        </w:rPr>
        <w:t> </w:t>
      </w:r>
      <w:r>
        <w:rPr>
          <w:w w:val="105"/>
        </w:rPr>
        <w:t>the</w:t>
      </w:r>
      <w:r>
        <w:rPr>
          <w:spacing w:val="-8"/>
          <w:w w:val="105"/>
        </w:rPr>
        <w:t> </w:t>
      </w:r>
      <w:r>
        <w:rPr>
          <w:spacing w:val="-4"/>
          <w:w w:val="105"/>
        </w:rPr>
        <w:t>system’.</w:t>
      </w:r>
    </w:p>
    <w:p>
      <w:pPr>
        <w:pStyle w:val="ListParagraph"/>
        <w:numPr>
          <w:ilvl w:val="1"/>
          <w:numId w:val="98"/>
        </w:numPr>
        <w:tabs>
          <w:tab w:pos="2380" w:val="left" w:leader="none"/>
          <w:tab w:pos="2381" w:val="left" w:leader="none"/>
        </w:tabs>
        <w:spacing w:line="242" w:lineRule="auto" w:before="124" w:after="0"/>
        <w:ind w:left="2380" w:right="2154" w:hanging="793"/>
        <w:jc w:val="left"/>
        <w:rPr>
          <w:sz w:val="12"/>
        </w:rPr>
      </w:pPr>
      <w:r>
        <w:rPr>
          <w:w w:val="105"/>
          <w:sz w:val="21"/>
        </w:rPr>
        <w:t>The Victorian </w:t>
      </w:r>
      <w:r>
        <w:rPr>
          <w:spacing w:val="-3"/>
          <w:w w:val="105"/>
          <w:sz w:val="21"/>
        </w:rPr>
        <w:t>Parliament </w:t>
      </w:r>
      <w:r>
        <w:rPr>
          <w:w w:val="105"/>
          <w:sz w:val="21"/>
        </w:rPr>
        <w:t>Law </w:t>
      </w:r>
      <w:r>
        <w:rPr>
          <w:spacing w:val="-3"/>
          <w:w w:val="105"/>
          <w:sz w:val="21"/>
        </w:rPr>
        <w:t>Reform Committee </w:t>
      </w:r>
      <w:r>
        <w:rPr>
          <w:w w:val="105"/>
          <w:sz w:val="21"/>
        </w:rPr>
        <w:t>in its </w:t>
      </w:r>
      <w:r>
        <w:rPr>
          <w:i/>
          <w:w w:val="105"/>
          <w:sz w:val="21"/>
        </w:rPr>
        <w:t>Inquiry </w:t>
      </w:r>
      <w:r>
        <w:rPr>
          <w:i/>
          <w:spacing w:val="-3"/>
          <w:w w:val="105"/>
          <w:sz w:val="21"/>
        </w:rPr>
        <w:t>into </w:t>
      </w:r>
      <w:r>
        <w:rPr>
          <w:i/>
          <w:w w:val="105"/>
          <w:sz w:val="21"/>
        </w:rPr>
        <w:t>Access to and </w:t>
      </w:r>
      <w:r>
        <w:rPr>
          <w:i/>
          <w:w w:val="105"/>
          <w:sz w:val="21"/>
        </w:rPr>
        <w:t>Interaction</w:t>
      </w:r>
      <w:r>
        <w:rPr>
          <w:i/>
          <w:spacing w:val="-13"/>
          <w:w w:val="105"/>
          <w:sz w:val="21"/>
        </w:rPr>
        <w:t> </w:t>
      </w:r>
      <w:r>
        <w:rPr>
          <w:i/>
          <w:w w:val="105"/>
          <w:sz w:val="21"/>
        </w:rPr>
        <w:t>with</w:t>
      </w:r>
      <w:r>
        <w:rPr>
          <w:i/>
          <w:spacing w:val="-12"/>
          <w:w w:val="105"/>
          <w:sz w:val="21"/>
        </w:rPr>
        <w:t> </w:t>
      </w:r>
      <w:r>
        <w:rPr>
          <w:i/>
          <w:w w:val="105"/>
          <w:sz w:val="21"/>
        </w:rPr>
        <w:t>the</w:t>
      </w:r>
      <w:r>
        <w:rPr>
          <w:i/>
          <w:spacing w:val="-12"/>
          <w:w w:val="105"/>
          <w:sz w:val="21"/>
        </w:rPr>
        <w:t> </w:t>
      </w:r>
      <w:r>
        <w:rPr>
          <w:i/>
          <w:spacing w:val="-3"/>
          <w:w w:val="105"/>
          <w:sz w:val="21"/>
        </w:rPr>
        <w:t>Justice</w:t>
      </w:r>
      <w:r>
        <w:rPr>
          <w:i/>
          <w:spacing w:val="-12"/>
          <w:w w:val="105"/>
          <w:sz w:val="21"/>
        </w:rPr>
        <w:t> </w:t>
      </w:r>
      <w:r>
        <w:rPr>
          <w:i/>
          <w:w w:val="105"/>
          <w:sz w:val="21"/>
        </w:rPr>
        <w:t>System</w:t>
      </w:r>
      <w:r>
        <w:rPr>
          <w:i/>
          <w:spacing w:val="-13"/>
          <w:w w:val="105"/>
          <w:sz w:val="21"/>
        </w:rPr>
        <w:t> </w:t>
      </w:r>
      <w:r>
        <w:rPr>
          <w:i/>
          <w:w w:val="105"/>
          <w:sz w:val="21"/>
        </w:rPr>
        <w:t>by</w:t>
      </w:r>
      <w:r>
        <w:rPr>
          <w:i/>
          <w:spacing w:val="-12"/>
          <w:w w:val="105"/>
          <w:sz w:val="21"/>
        </w:rPr>
        <w:t> </w:t>
      </w:r>
      <w:r>
        <w:rPr>
          <w:i/>
          <w:w w:val="105"/>
          <w:sz w:val="21"/>
        </w:rPr>
        <w:t>People</w:t>
      </w:r>
      <w:r>
        <w:rPr>
          <w:i/>
          <w:spacing w:val="-12"/>
          <w:w w:val="105"/>
          <w:sz w:val="21"/>
        </w:rPr>
        <w:t> </w:t>
      </w:r>
      <w:r>
        <w:rPr>
          <w:i/>
          <w:w w:val="105"/>
          <w:sz w:val="21"/>
        </w:rPr>
        <w:t>with</w:t>
      </w:r>
      <w:r>
        <w:rPr>
          <w:i/>
          <w:spacing w:val="-12"/>
          <w:w w:val="105"/>
          <w:sz w:val="21"/>
        </w:rPr>
        <w:t> </w:t>
      </w:r>
      <w:r>
        <w:rPr>
          <w:i/>
          <w:w w:val="105"/>
          <w:sz w:val="21"/>
        </w:rPr>
        <w:t>an</w:t>
      </w:r>
      <w:r>
        <w:rPr>
          <w:i/>
          <w:spacing w:val="-12"/>
          <w:w w:val="105"/>
          <w:sz w:val="21"/>
        </w:rPr>
        <w:t> </w:t>
      </w:r>
      <w:r>
        <w:rPr>
          <w:i/>
          <w:w w:val="105"/>
          <w:sz w:val="21"/>
        </w:rPr>
        <w:t>Intellectual</w:t>
      </w:r>
      <w:r>
        <w:rPr>
          <w:i/>
          <w:spacing w:val="-13"/>
          <w:w w:val="105"/>
          <w:sz w:val="21"/>
        </w:rPr>
        <w:t> </w:t>
      </w:r>
      <w:r>
        <w:rPr>
          <w:i/>
          <w:w w:val="105"/>
          <w:sz w:val="21"/>
        </w:rPr>
        <w:t>Disability</w:t>
      </w:r>
      <w:r>
        <w:rPr>
          <w:i/>
          <w:spacing w:val="-12"/>
          <w:w w:val="105"/>
          <w:sz w:val="21"/>
        </w:rPr>
        <w:t> </w:t>
      </w:r>
      <w:r>
        <w:rPr>
          <w:i/>
          <w:w w:val="105"/>
          <w:sz w:val="21"/>
        </w:rPr>
        <w:t>and</w:t>
      </w:r>
      <w:r>
        <w:rPr>
          <w:i/>
          <w:spacing w:val="-12"/>
          <w:w w:val="105"/>
          <w:sz w:val="21"/>
        </w:rPr>
        <w:t> </w:t>
      </w:r>
      <w:r>
        <w:rPr>
          <w:i/>
          <w:w w:val="105"/>
          <w:sz w:val="21"/>
        </w:rPr>
        <w:t>their </w:t>
      </w:r>
      <w:r>
        <w:rPr>
          <w:i/>
          <w:spacing w:val="-3"/>
          <w:w w:val="105"/>
          <w:sz w:val="21"/>
        </w:rPr>
        <w:t>Families</w:t>
      </w:r>
      <w:r>
        <w:rPr>
          <w:i/>
          <w:spacing w:val="-14"/>
          <w:w w:val="105"/>
          <w:sz w:val="21"/>
        </w:rPr>
        <w:t> </w:t>
      </w:r>
      <w:r>
        <w:rPr>
          <w:i/>
          <w:w w:val="105"/>
          <w:sz w:val="21"/>
        </w:rPr>
        <w:t>and</w:t>
      </w:r>
      <w:r>
        <w:rPr>
          <w:i/>
          <w:spacing w:val="-14"/>
          <w:w w:val="105"/>
          <w:sz w:val="21"/>
        </w:rPr>
        <w:t> </w:t>
      </w:r>
      <w:r>
        <w:rPr>
          <w:i/>
          <w:w w:val="105"/>
          <w:sz w:val="21"/>
        </w:rPr>
        <w:t>Carers</w:t>
      </w:r>
      <w:r>
        <w:rPr>
          <w:i/>
          <w:spacing w:val="-13"/>
          <w:w w:val="105"/>
          <w:sz w:val="21"/>
        </w:rPr>
        <w:t> </w:t>
      </w:r>
      <w:r>
        <w:rPr>
          <w:w w:val="105"/>
          <w:sz w:val="21"/>
        </w:rPr>
        <w:t>recommended</w:t>
      </w:r>
      <w:r>
        <w:rPr>
          <w:spacing w:val="-14"/>
          <w:w w:val="105"/>
          <w:sz w:val="21"/>
        </w:rPr>
        <w:t> </w:t>
      </w:r>
      <w:r>
        <w:rPr>
          <w:spacing w:val="-3"/>
          <w:w w:val="105"/>
          <w:sz w:val="21"/>
        </w:rPr>
        <w:t>that</w:t>
      </w:r>
      <w:r>
        <w:rPr>
          <w:spacing w:val="-14"/>
          <w:w w:val="105"/>
          <w:sz w:val="21"/>
        </w:rPr>
        <w:t> </w:t>
      </w:r>
      <w:r>
        <w:rPr>
          <w:w w:val="105"/>
          <w:sz w:val="21"/>
        </w:rPr>
        <w:t>the</w:t>
      </w:r>
      <w:r>
        <w:rPr>
          <w:spacing w:val="-13"/>
          <w:w w:val="105"/>
          <w:sz w:val="21"/>
        </w:rPr>
        <w:t> </w:t>
      </w:r>
      <w:r>
        <w:rPr>
          <w:w w:val="105"/>
          <w:sz w:val="21"/>
        </w:rPr>
        <w:t>CMIA</w:t>
      </w:r>
      <w:r>
        <w:rPr>
          <w:spacing w:val="-14"/>
          <w:w w:val="105"/>
          <w:sz w:val="21"/>
        </w:rPr>
        <w:t> </w:t>
      </w:r>
      <w:r>
        <w:rPr>
          <w:w w:val="105"/>
          <w:sz w:val="21"/>
        </w:rPr>
        <w:t>clarify</w:t>
      </w:r>
      <w:r>
        <w:rPr>
          <w:spacing w:val="-14"/>
          <w:w w:val="105"/>
          <w:sz w:val="21"/>
        </w:rPr>
        <w:t> </w:t>
      </w:r>
      <w:r>
        <w:rPr>
          <w:w w:val="105"/>
          <w:sz w:val="21"/>
        </w:rPr>
        <w:t>departmental</w:t>
      </w:r>
      <w:r>
        <w:rPr>
          <w:spacing w:val="-13"/>
          <w:w w:val="105"/>
          <w:sz w:val="21"/>
        </w:rPr>
        <w:t> </w:t>
      </w:r>
      <w:r>
        <w:rPr>
          <w:spacing w:val="-3"/>
          <w:w w:val="105"/>
          <w:sz w:val="21"/>
        </w:rPr>
        <w:t>responsibility for </w:t>
      </w:r>
      <w:r>
        <w:rPr>
          <w:w w:val="105"/>
          <w:sz w:val="21"/>
        </w:rPr>
        <w:t>supervision and </w:t>
      </w:r>
      <w:r>
        <w:rPr>
          <w:spacing w:val="-3"/>
          <w:w w:val="105"/>
          <w:sz w:val="21"/>
        </w:rPr>
        <w:t>monitoring custodial </w:t>
      </w:r>
      <w:r>
        <w:rPr>
          <w:w w:val="105"/>
          <w:sz w:val="21"/>
        </w:rPr>
        <w:t>supervision orders and non-custodial supervision</w:t>
      </w:r>
      <w:r>
        <w:rPr>
          <w:spacing w:val="5"/>
          <w:w w:val="105"/>
          <w:sz w:val="21"/>
        </w:rPr>
        <w:t> </w:t>
      </w:r>
      <w:r>
        <w:rPr>
          <w:spacing w:val="-5"/>
          <w:w w:val="105"/>
          <w:sz w:val="21"/>
        </w:rPr>
        <w:t>orders.</w:t>
      </w:r>
      <w:r>
        <w:rPr>
          <w:spacing w:val="-5"/>
          <w:w w:val="105"/>
          <w:position w:val="7"/>
          <w:sz w:val="12"/>
        </w:rPr>
        <w:t>117</w:t>
      </w:r>
    </w:p>
    <w:p>
      <w:pPr>
        <w:pStyle w:val="BodyText"/>
        <w:spacing w:before="11"/>
        <w:rPr>
          <w:sz w:val="19"/>
        </w:rPr>
      </w:pPr>
      <w:r>
        <w:rPr/>
        <w:pict>
          <v:shape style="position:absolute;margin-left:79.370003pt;margin-top:13.358178pt;width:436.55pt;height:113.9pt;mso-position-horizontal-relative:page;mso-position-vertical-relative:paragraph;z-index:833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14"/>
                    </w:numPr>
                    <w:tabs>
                      <w:tab w:pos="793" w:val="left" w:leader="none"/>
                      <w:tab w:pos="794" w:val="left" w:leader="none"/>
                    </w:tabs>
                    <w:spacing w:line="256" w:lineRule="auto" w:before="243" w:after="0"/>
                    <w:ind w:left="793" w:right="325" w:hanging="567"/>
                    <w:jc w:val="left"/>
                    <w:rPr>
                      <w:rFonts w:ascii="Trebuchet MS"/>
                    </w:rPr>
                  </w:pPr>
                  <w:r>
                    <w:rPr>
                      <w:rFonts w:ascii="Trebuchet MS"/>
                      <w:w w:val="105"/>
                    </w:rPr>
                    <w:t>Is</w:t>
                  </w:r>
                  <w:r>
                    <w:rPr>
                      <w:rFonts w:ascii="Trebuchet MS"/>
                      <w:spacing w:val="-21"/>
                      <w:w w:val="105"/>
                    </w:rPr>
                    <w:t> </w:t>
                  </w:r>
                  <w:r>
                    <w:rPr>
                      <w:rFonts w:ascii="Trebuchet MS"/>
                      <w:w w:val="105"/>
                    </w:rPr>
                    <w:t>there</w:t>
                  </w:r>
                  <w:r>
                    <w:rPr>
                      <w:rFonts w:ascii="Trebuchet MS"/>
                      <w:spacing w:val="-21"/>
                      <w:w w:val="105"/>
                    </w:rPr>
                    <w:t> </w:t>
                  </w:r>
                  <w:r>
                    <w:rPr>
                      <w:rFonts w:ascii="Trebuchet MS"/>
                      <w:w w:val="105"/>
                    </w:rPr>
                    <w:t>sufficient</w:t>
                  </w:r>
                  <w:r>
                    <w:rPr>
                      <w:rFonts w:ascii="Trebuchet MS"/>
                      <w:spacing w:val="-21"/>
                      <w:w w:val="105"/>
                    </w:rPr>
                    <w:t> </w:t>
                  </w:r>
                  <w:r>
                    <w:rPr>
                      <w:rFonts w:ascii="Trebuchet MS"/>
                      <w:w w:val="105"/>
                    </w:rPr>
                    <w:t>clarity</w:t>
                  </w:r>
                  <w:r>
                    <w:rPr>
                      <w:rFonts w:ascii="Trebuchet MS"/>
                      <w:spacing w:val="-20"/>
                      <w:w w:val="105"/>
                    </w:rPr>
                    <w:t> </w:t>
                  </w:r>
                  <w:r>
                    <w:rPr>
                      <w:rFonts w:ascii="Trebuchet MS"/>
                      <w:w w:val="105"/>
                    </w:rPr>
                    <w:t>in</w:t>
                  </w:r>
                  <w:r>
                    <w:rPr>
                      <w:rFonts w:ascii="Trebuchet MS"/>
                      <w:spacing w:val="-21"/>
                      <w:w w:val="105"/>
                    </w:rPr>
                    <w:t> </w:t>
                  </w:r>
                  <w:r>
                    <w:rPr>
                      <w:rFonts w:ascii="Trebuchet MS"/>
                      <w:w w:val="105"/>
                    </w:rPr>
                    <w:t>the</w:t>
                  </w:r>
                  <w:r>
                    <w:rPr>
                      <w:rFonts w:ascii="Trebuchet MS"/>
                      <w:spacing w:val="-21"/>
                      <w:w w:val="105"/>
                    </w:rPr>
                    <w:t> </w:t>
                  </w:r>
                  <w:r>
                    <w:rPr>
                      <w:rFonts w:ascii="Trebuchet MS"/>
                      <w:w w:val="105"/>
                    </w:rPr>
                    <w:t>arrangements</w:t>
                  </w:r>
                  <w:r>
                    <w:rPr>
                      <w:rFonts w:ascii="Trebuchet MS"/>
                      <w:spacing w:val="-21"/>
                      <w:w w:val="105"/>
                    </w:rPr>
                    <w:t> </w:t>
                  </w:r>
                  <w:r>
                    <w:rPr>
                      <w:rFonts w:ascii="Trebuchet MS"/>
                      <w:w w:val="105"/>
                    </w:rPr>
                    <w:t>for</w:t>
                  </w:r>
                  <w:r>
                    <w:rPr>
                      <w:rFonts w:ascii="Trebuchet MS"/>
                      <w:spacing w:val="-20"/>
                      <w:w w:val="105"/>
                    </w:rPr>
                    <w:t> </w:t>
                  </w:r>
                  <w:r>
                    <w:rPr>
                      <w:rFonts w:ascii="Trebuchet MS"/>
                      <w:w w:val="105"/>
                    </w:rPr>
                    <w:t>monitoring</w:t>
                  </w:r>
                  <w:r>
                    <w:rPr>
                      <w:rFonts w:ascii="Trebuchet MS"/>
                      <w:spacing w:val="-21"/>
                      <w:w w:val="105"/>
                    </w:rPr>
                    <w:t> </w:t>
                  </w:r>
                  <w:r>
                    <w:rPr>
                      <w:rFonts w:ascii="Trebuchet MS"/>
                      <w:w w:val="105"/>
                    </w:rPr>
                    <w:t>people</w:t>
                  </w:r>
                  <w:r>
                    <w:rPr>
                      <w:rFonts w:ascii="Trebuchet MS"/>
                      <w:spacing w:val="-21"/>
                      <w:w w:val="105"/>
                    </w:rPr>
                    <w:t> </w:t>
                  </w:r>
                  <w:r>
                    <w:rPr>
                      <w:rFonts w:ascii="Trebuchet MS"/>
                      <w:w w:val="105"/>
                    </w:rPr>
                    <w:t>subject</w:t>
                  </w:r>
                  <w:r>
                    <w:rPr>
                      <w:rFonts w:ascii="Trebuchet MS"/>
                      <w:spacing w:val="-21"/>
                      <w:w w:val="105"/>
                    </w:rPr>
                    <w:t> </w:t>
                  </w:r>
                  <w:r>
                    <w:rPr>
                      <w:rFonts w:ascii="Trebuchet MS"/>
                      <w:w w:val="105"/>
                    </w:rPr>
                    <w:t>to non-custodial supervision</w:t>
                  </w:r>
                  <w:r>
                    <w:rPr>
                      <w:rFonts w:ascii="Trebuchet MS"/>
                      <w:spacing w:val="-21"/>
                      <w:w w:val="105"/>
                    </w:rPr>
                    <w:t> </w:t>
                  </w:r>
                  <w:r>
                    <w:rPr>
                      <w:rFonts w:ascii="Trebuchet MS"/>
                      <w:spacing w:val="-3"/>
                      <w:w w:val="105"/>
                    </w:rPr>
                    <w:t>orders?</w:t>
                  </w:r>
                </w:p>
                <w:p>
                  <w:pPr>
                    <w:pStyle w:val="BodyText"/>
                    <w:spacing w:before="11"/>
                    <w:rPr>
                      <w:sz w:val="25"/>
                    </w:rPr>
                  </w:pPr>
                </w:p>
                <w:p>
                  <w:pPr>
                    <w:pStyle w:val="BodyText"/>
                    <w:numPr>
                      <w:ilvl w:val="0"/>
                      <w:numId w:val="114"/>
                    </w:numPr>
                    <w:tabs>
                      <w:tab w:pos="793" w:val="left" w:leader="none"/>
                      <w:tab w:pos="794" w:val="left" w:leader="none"/>
                    </w:tabs>
                    <w:spacing w:line="256" w:lineRule="auto" w:before="0" w:after="0"/>
                    <w:ind w:left="793" w:right="551" w:hanging="567"/>
                    <w:jc w:val="left"/>
                    <w:rPr>
                      <w:rFonts w:ascii="Trebuchet MS"/>
                    </w:rPr>
                  </w:pPr>
                  <w:r>
                    <w:rPr>
                      <w:rFonts w:ascii="Trebuchet MS"/>
                      <w:w w:val="105"/>
                    </w:rPr>
                    <w:t>If</w:t>
                  </w:r>
                  <w:r>
                    <w:rPr>
                      <w:rFonts w:ascii="Trebuchet MS"/>
                      <w:spacing w:val="-10"/>
                      <w:w w:val="105"/>
                    </w:rPr>
                    <w:t> </w:t>
                  </w:r>
                  <w:r>
                    <w:rPr>
                      <w:rFonts w:ascii="Trebuchet MS"/>
                      <w:w w:val="105"/>
                    </w:rPr>
                    <w:t>no,</w:t>
                  </w:r>
                  <w:r>
                    <w:rPr>
                      <w:rFonts w:ascii="Trebuchet MS"/>
                      <w:spacing w:val="-9"/>
                      <w:w w:val="105"/>
                    </w:rPr>
                    <w:t> </w:t>
                  </w:r>
                  <w:r>
                    <w:rPr>
                      <w:rFonts w:ascii="Trebuchet MS"/>
                      <w:w w:val="105"/>
                    </w:rPr>
                    <w:t>what</w:t>
                  </w:r>
                  <w:r>
                    <w:rPr>
                      <w:rFonts w:ascii="Trebuchet MS"/>
                      <w:spacing w:val="-9"/>
                      <w:w w:val="105"/>
                    </w:rPr>
                    <w:t> </w:t>
                  </w:r>
                  <w:r>
                    <w:rPr>
                      <w:rFonts w:ascii="Trebuchet MS"/>
                      <w:w w:val="105"/>
                    </w:rPr>
                    <w:t>changes</w:t>
                  </w:r>
                  <w:r>
                    <w:rPr>
                      <w:rFonts w:ascii="Trebuchet MS"/>
                      <w:spacing w:val="-9"/>
                      <w:w w:val="105"/>
                    </w:rPr>
                    <w:t> </w:t>
                  </w:r>
                  <w:r>
                    <w:rPr>
                      <w:rFonts w:ascii="Trebuchet MS"/>
                      <w:w w:val="105"/>
                    </w:rPr>
                    <w:t>should</w:t>
                  </w:r>
                  <w:r>
                    <w:rPr>
                      <w:rFonts w:ascii="Trebuchet MS"/>
                      <w:spacing w:val="-9"/>
                      <w:w w:val="105"/>
                    </w:rPr>
                    <w:t> </w:t>
                  </w:r>
                  <w:r>
                    <w:rPr>
                      <w:rFonts w:ascii="Trebuchet MS"/>
                      <w:w w:val="105"/>
                    </w:rPr>
                    <w:t>be</w:t>
                  </w:r>
                  <w:r>
                    <w:rPr>
                      <w:rFonts w:ascii="Trebuchet MS"/>
                      <w:spacing w:val="-9"/>
                      <w:w w:val="105"/>
                    </w:rPr>
                    <w:t> </w:t>
                  </w:r>
                  <w:r>
                    <w:rPr>
                      <w:rFonts w:ascii="Trebuchet MS"/>
                      <w:w w:val="105"/>
                    </w:rPr>
                    <w:t>made</w:t>
                  </w:r>
                  <w:r>
                    <w:rPr>
                      <w:rFonts w:ascii="Trebuchet MS"/>
                      <w:spacing w:val="-9"/>
                      <w:w w:val="105"/>
                    </w:rPr>
                    <w:t> </w:t>
                  </w:r>
                  <w:r>
                    <w:rPr>
                      <w:rFonts w:ascii="Trebuchet MS"/>
                      <w:w w:val="105"/>
                    </w:rPr>
                    <w:t>to</w:t>
                  </w:r>
                  <w:r>
                    <w:rPr>
                      <w:rFonts w:ascii="Trebuchet MS"/>
                      <w:spacing w:val="-9"/>
                      <w:w w:val="105"/>
                    </w:rPr>
                    <w:t> </w:t>
                  </w:r>
                  <w:r>
                    <w:rPr>
                      <w:rFonts w:ascii="Trebuchet MS"/>
                      <w:w w:val="105"/>
                    </w:rPr>
                    <w:t>ensure</w:t>
                  </w:r>
                  <w:r>
                    <w:rPr>
                      <w:rFonts w:ascii="Trebuchet MS"/>
                      <w:spacing w:val="-10"/>
                      <w:w w:val="105"/>
                    </w:rPr>
                    <w:t> </w:t>
                  </w:r>
                  <w:r>
                    <w:rPr>
                      <w:rFonts w:ascii="Trebuchet MS"/>
                      <w:w w:val="105"/>
                    </w:rPr>
                    <w:t>that</w:t>
                  </w:r>
                  <w:r>
                    <w:rPr>
                      <w:rFonts w:ascii="Trebuchet MS"/>
                      <w:spacing w:val="-9"/>
                      <w:w w:val="105"/>
                    </w:rPr>
                    <w:t> </w:t>
                  </w:r>
                  <w:r>
                    <w:rPr>
                      <w:rFonts w:ascii="Trebuchet MS"/>
                      <w:w w:val="105"/>
                    </w:rPr>
                    <w:t>people</w:t>
                  </w:r>
                  <w:r>
                    <w:rPr>
                      <w:rFonts w:ascii="Trebuchet MS"/>
                      <w:spacing w:val="-9"/>
                      <w:w w:val="105"/>
                    </w:rPr>
                    <w:t> </w:t>
                  </w:r>
                  <w:r>
                    <w:rPr>
                      <w:rFonts w:ascii="Trebuchet MS"/>
                      <w:w w:val="105"/>
                    </w:rPr>
                    <w:t>on</w:t>
                  </w:r>
                  <w:r>
                    <w:rPr>
                      <w:rFonts w:ascii="Trebuchet MS"/>
                      <w:spacing w:val="-9"/>
                      <w:w w:val="105"/>
                    </w:rPr>
                    <w:t> </w:t>
                  </w:r>
                  <w:r>
                    <w:rPr>
                      <w:rFonts w:ascii="Trebuchet MS"/>
                      <w:w w:val="105"/>
                    </w:rPr>
                    <w:t>non-custodial supervision orders are adequately</w:t>
                  </w:r>
                  <w:r>
                    <w:rPr>
                      <w:rFonts w:ascii="Trebuchet MS"/>
                      <w:spacing w:val="-42"/>
                      <w:w w:val="105"/>
                    </w:rPr>
                    <w:t> </w:t>
                  </w:r>
                  <w:r>
                    <w:rPr>
                      <w:rFonts w:ascii="Trebuchet MS"/>
                      <w:w w:val="105"/>
                    </w:rPr>
                    <w:t>monitored?</w:t>
                  </w:r>
                </w:p>
              </w:txbxContent>
            </v:textbox>
            <v:fill type="solid"/>
            <w10:wrap type="topAndBottom"/>
          </v:shape>
        </w:pict>
      </w:r>
    </w:p>
    <w:p>
      <w:pPr>
        <w:pStyle w:val="BodyText"/>
        <w:rPr>
          <w:sz w:val="20"/>
        </w:rPr>
      </w:pPr>
    </w:p>
    <w:p>
      <w:pPr>
        <w:pStyle w:val="BodyText"/>
        <w:spacing w:before="1"/>
        <w:rPr>
          <w:sz w:val="15"/>
        </w:rPr>
      </w:pPr>
    </w:p>
    <w:p>
      <w:pPr>
        <w:pStyle w:val="Heading3"/>
        <w:spacing w:before="96"/>
      </w:pPr>
      <w:bookmarkStart w:name="_TOC_250002" w:id="234"/>
      <w:bookmarkEnd w:id="234"/>
      <w:r>
        <w:rPr>
          <w:w w:val="115"/>
        </w:rPr>
        <w:t>Breaches of supervision orders</w:t>
      </w:r>
    </w:p>
    <w:p>
      <w:pPr>
        <w:pStyle w:val="ListParagraph"/>
        <w:numPr>
          <w:ilvl w:val="1"/>
          <w:numId w:val="98"/>
        </w:numPr>
        <w:tabs>
          <w:tab w:pos="2381" w:val="left" w:leader="none"/>
          <w:tab w:pos="2382" w:val="left" w:leader="none"/>
        </w:tabs>
        <w:spacing w:line="240" w:lineRule="auto" w:before="138" w:after="0"/>
        <w:ind w:left="2381" w:right="0" w:hanging="794"/>
        <w:jc w:val="left"/>
        <w:rPr>
          <w:sz w:val="21"/>
        </w:rPr>
      </w:pPr>
      <w:r>
        <w:rPr>
          <w:sz w:val="21"/>
        </w:rPr>
        <w:t>A</w:t>
      </w:r>
      <w:r>
        <w:rPr>
          <w:spacing w:val="8"/>
          <w:sz w:val="21"/>
        </w:rPr>
        <w:t> </w:t>
      </w:r>
      <w:r>
        <w:rPr>
          <w:sz w:val="21"/>
        </w:rPr>
        <w:t>person</w:t>
      </w:r>
      <w:r>
        <w:rPr>
          <w:spacing w:val="9"/>
          <w:sz w:val="21"/>
        </w:rPr>
        <w:t> </w:t>
      </w:r>
      <w:r>
        <w:rPr>
          <w:sz w:val="21"/>
        </w:rPr>
        <w:t>subject</w:t>
      </w:r>
      <w:r>
        <w:rPr>
          <w:spacing w:val="9"/>
          <w:sz w:val="21"/>
        </w:rPr>
        <w:t> </w:t>
      </w:r>
      <w:r>
        <w:rPr>
          <w:spacing w:val="-3"/>
          <w:sz w:val="21"/>
        </w:rPr>
        <w:t>to</w:t>
      </w:r>
      <w:r>
        <w:rPr>
          <w:spacing w:val="9"/>
          <w:sz w:val="21"/>
        </w:rPr>
        <w:t> </w:t>
      </w:r>
      <w:r>
        <w:rPr>
          <w:sz w:val="21"/>
        </w:rPr>
        <w:t>a</w:t>
      </w:r>
      <w:r>
        <w:rPr>
          <w:spacing w:val="9"/>
          <w:sz w:val="21"/>
        </w:rPr>
        <w:t> </w:t>
      </w:r>
      <w:r>
        <w:rPr>
          <w:sz w:val="21"/>
        </w:rPr>
        <w:t>supervision</w:t>
      </w:r>
      <w:r>
        <w:rPr>
          <w:spacing w:val="9"/>
          <w:sz w:val="21"/>
        </w:rPr>
        <w:t> </w:t>
      </w:r>
      <w:r>
        <w:rPr>
          <w:sz w:val="21"/>
        </w:rPr>
        <w:t>order</w:t>
      </w:r>
      <w:r>
        <w:rPr>
          <w:spacing w:val="9"/>
          <w:sz w:val="21"/>
        </w:rPr>
        <w:t> </w:t>
      </w:r>
      <w:r>
        <w:rPr>
          <w:sz w:val="21"/>
        </w:rPr>
        <w:t>can</w:t>
      </w:r>
      <w:r>
        <w:rPr>
          <w:spacing w:val="8"/>
          <w:sz w:val="21"/>
        </w:rPr>
        <w:t> </w:t>
      </w:r>
      <w:r>
        <w:rPr>
          <w:spacing w:val="-3"/>
          <w:sz w:val="21"/>
        </w:rPr>
        <w:t>breach</w:t>
      </w:r>
      <w:r>
        <w:rPr>
          <w:spacing w:val="9"/>
          <w:sz w:val="21"/>
        </w:rPr>
        <w:t> </w:t>
      </w:r>
      <w:r>
        <w:rPr>
          <w:sz w:val="21"/>
        </w:rPr>
        <w:t>it</w:t>
      </w:r>
      <w:r>
        <w:rPr>
          <w:spacing w:val="9"/>
          <w:sz w:val="21"/>
        </w:rPr>
        <w:t> </w:t>
      </w:r>
      <w:r>
        <w:rPr>
          <w:sz w:val="21"/>
        </w:rPr>
        <w:t>by:</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pacing w:val="-4"/>
          <w:w w:val="105"/>
          <w:sz w:val="21"/>
        </w:rPr>
        <w:t>failing </w:t>
      </w:r>
      <w:r>
        <w:rPr>
          <w:spacing w:val="-3"/>
          <w:w w:val="105"/>
          <w:sz w:val="21"/>
        </w:rPr>
        <w:t>to </w:t>
      </w:r>
      <w:r>
        <w:rPr>
          <w:w w:val="105"/>
          <w:sz w:val="21"/>
        </w:rPr>
        <w:t>comply with a non-custodial supervision </w:t>
      </w:r>
      <w:r>
        <w:rPr>
          <w:spacing w:val="-4"/>
          <w:w w:val="105"/>
          <w:sz w:val="21"/>
        </w:rPr>
        <w:t>order,</w:t>
      </w:r>
      <w:r>
        <w:rPr>
          <w:spacing w:val="39"/>
          <w:w w:val="105"/>
          <w:sz w:val="21"/>
        </w:rPr>
        <w:t> </w:t>
      </w:r>
      <w:r>
        <w:rPr>
          <w:w w:val="105"/>
          <w:sz w:val="21"/>
        </w:rPr>
        <w:t>or</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being absent without </w:t>
      </w:r>
      <w:r>
        <w:rPr>
          <w:spacing w:val="-3"/>
          <w:w w:val="105"/>
          <w:sz w:val="21"/>
        </w:rPr>
        <w:t>leave </w:t>
      </w:r>
      <w:r>
        <w:rPr>
          <w:w w:val="105"/>
          <w:sz w:val="21"/>
        </w:rPr>
        <w:t>while on a </w:t>
      </w:r>
      <w:r>
        <w:rPr>
          <w:spacing w:val="-3"/>
          <w:w w:val="105"/>
          <w:sz w:val="21"/>
        </w:rPr>
        <w:t>custodial </w:t>
      </w:r>
      <w:r>
        <w:rPr>
          <w:w w:val="105"/>
          <w:sz w:val="21"/>
        </w:rPr>
        <w:t>supervision</w:t>
      </w:r>
      <w:r>
        <w:rPr>
          <w:spacing w:val="37"/>
          <w:w w:val="105"/>
          <w:sz w:val="21"/>
        </w:rPr>
        <w:t> </w:t>
      </w:r>
      <w:r>
        <w:rPr>
          <w:spacing w:val="-4"/>
          <w:w w:val="105"/>
          <w:sz w:val="21"/>
        </w:rPr>
        <w:t>order.</w:t>
      </w:r>
    </w:p>
    <w:p>
      <w:pPr>
        <w:pStyle w:val="ListParagraph"/>
        <w:numPr>
          <w:ilvl w:val="1"/>
          <w:numId w:val="98"/>
        </w:numPr>
        <w:tabs>
          <w:tab w:pos="2381" w:val="left" w:leader="none"/>
          <w:tab w:pos="2382" w:val="left" w:leader="none"/>
        </w:tabs>
        <w:spacing w:line="240" w:lineRule="auto" w:before="124" w:after="0"/>
        <w:ind w:left="2381" w:right="0" w:hanging="794"/>
        <w:jc w:val="left"/>
        <w:rPr>
          <w:sz w:val="21"/>
        </w:rPr>
      </w:pPr>
      <w:r>
        <w:rPr>
          <w:w w:val="105"/>
          <w:sz w:val="21"/>
        </w:rPr>
        <w:t>The </w:t>
      </w:r>
      <w:r>
        <w:rPr>
          <w:spacing w:val="-3"/>
          <w:w w:val="105"/>
          <w:sz w:val="21"/>
        </w:rPr>
        <w:t>following </w:t>
      </w:r>
      <w:r>
        <w:rPr>
          <w:w w:val="105"/>
          <w:sz w:val="21"/>
        </w:rPr>
        <w:t>section </w:t>
      </w:r>
      <w:r>
        <w:rPr>
          <w:spacing w:val="-3"/>
          <w:w w:val="105"/>
          <w:sz w:val="21"/>
        </w:rPr>
        <w:t>will </w:t>
      </w:r>
      <w:r>
        <w:rPr>
          <w:w w:val="105"/>
          <w:sz w:val="21"/>
        </w:rPr>
        <w:t>discuss the CMIA </w:t>
      </w:r>
      <w:r>
        <w:rPr>
          <w:spacing w:val="-3"/>
          <w:w w:val="105"/>
          <w:sz w:val="21"/>
        </w:rPr>
        <w:t>provisions </w:t>
      </w:r>
      <w:r>
        <w:rPr>
          <w:w w:val="105"/>
          <w:sz w:val="21"/>
        </w:rPr>
        <w:t>on each of these</w:t>
      </w:r>
      <w:r>
        <w:rPr>
          <w:spacing w:val="3"/>
          <w:w w:val="105"/>
          <w:sz w:val="21"/>
        </w:rPr>
        <w:t> </w:t>
      </w:r>
      <w:r>
        <w:rPr>
          <w:spacing w:val="-3"/>
          <w:w w:val="105"/>
          <w:sz w:val="21"/>
        </w:rPr>
        <w:t>breaches.</w:t>
      </w:r>
    </w:p>
    <w:p>
      <w:pPr>
        <w:pStyle w:val="BodyText"/>
        <w:spacing w:before="11"/>
        <w:rPr>
          <w:sz w:val="26"/>
        </w:rPr>
      </w:pPr>
    </w:p>
    <w:p>
      <w:pPr>
        <w:pStyle w:val="Heading5"/>
      </w:pPr>
      <w:r>
        <w:rPr>
          <w:w w:val="120"/>
        </w:rPr>
        <w:t>Emergency powers of apprehension</w:t>
      </w:r>
    </w:p>
    <w:p>
      <w:pPr>
        <w:pStyle w:val="ListParagraph"/>
        <w:numPr>
          <w:ilvl w:val="1"/>
          <w:numId w:val="98"/>
        </w:numPr>
        <w:tabs>
          <w:tab w:pos="2381" w:val="left" w:leader="none"/>
          <w:tab w:pos="2382" w:val="left" w:leader="none"/>
        </w:tabs>
        <w:spacing w:line="242" w:lineRule="auto" w:before="152" w:after="0"/>
        <w:ind w:left="2381" w:right="1854" w:hanging="794"/>
        <w:jc w:val="left"/>
        <w:rPr>
          <w:sz w:val="21"/>
        </w:rPr>
      </w:pPr>
      <w:r>
        <w:rPr>
          <w:w w:val="105"/>
          <w:sz w:val="21"/>
        </w:rPr>
        <w:t>Where</w:t>
      </w:r>
      <w:r>
        <w:rPr>
          <w:spacing w:val="-11"/>
          <w:w w:val="105"/>
          <w:sz w:val="21"/>
        </w:rPr>
        <w:t> </w:t>
      </w:r>
      <w:r>
        <w:rPr>
          <w:w w:val="105"/>
          <w:sz w:val="21"/>
        </w:rPr>
        <w:t>a</w:t>
      </w:r>
      <w:r>
        <w:rPr>
          <w:spacing w:val="-11"/>
          <w:w w:val="105"/>
          <w:sz w:val="21"/>
        </w:rPr>
        <w:t> </w:t>
      </w:r>
      <w:r>
        <w:rPr>
          <w:w w:val="105"/>
          <w:sz w:val="21"/>
        </w:rPr>
        <w:t>person</w:t>
      </w:r>
      <w:r>
        <w:rPr>
          <w:spacing w:val="-10"/>
          <w:w w:val="105"/>
          <w:sz w:val="21"/>
        </w:rPr>
        <w:t> </w:t>
      </w:r>
      <w:r>
        <w:rPr>
          <w:w w:val="105"/>
          <w:sz w:val="21"/>
        </w:rPr>
        <w:t>subject</w:t>
      </w:r>
      <w:r>
        <w:rPr>
          <w:spacing w:val="-11"/>
          <w:w w:val="105"/>
          <w:sz w:val="21"/>
        </w:rPr>
        <w:t> </w:t>
      </w:r>
      <w:r>
        <w:rPr>
          <w:spacing w:val="-3"/>
          <w:w w:val="105"/>
          <w:sz w:val="21"/>
        </w:rPr>
        <w:t>to</w:t>
      </w:r>
      <w:r>
        <w:rPr>
          <w:spacing w:val="-10"/>
          <w:w w:val="105"/>
          <w:sz w:val="21"/>
        </w:rPr>
        <w:t> </w:t>
      </w:r>
      <w:r>
        <w:rPr>
          <w:w w:val="105"/>
          <w:sz w:val="21"/>
        </w:rPr>
        <w:t>a</w:t>
      </w:r>
      <w:r>
        <w:rPr>
          <w:spacing w:val="-11"/>
          <w:w w:val="105"/>
          <w:sz w:val="21"/>
        </w:rPr>
        <w:t> </w:t>
      </w:r>
      <w:r>
        <w:rPr>
          <w:w w:val="105"/>
          <w:sz w:val="21"/>
        </w:rPr>
        <w:t>non-custodial</w:t>
      </w:r>
      <w:r>
        <w:rPr>
          <w:spacing w:val="-10"/>
          <w:w w:val="105"/>
          <w:sz w:val="21"/>
        </w:rPr>
        <w:t> </w:t>
      </w:r>
      <w:r>
        <w:rPr>
          <w:w w:val="105"/>
          <w:sz w:val="21"/>
        </w:rPr>
        <w:t>supervision</w:t>
      </w:r>
      <w:r>
        <w:rPr>
          <w:spacing w:val="-11"/>
          <w:w w:val="105"/>
          <w:sz w:val="21"/>
        </w:rPr>
        <w:t> </w:t>
      </w:r>
      <w:r>
        <w:rPr>
          <w:w w:val="105"/>
          <w:sz w:val="21"/>
        </w:rPr>
        <w:t>order</w:t>
      </w:r>
      <w:r>
        <w:rPr>
          <w:spacing w:val="-10"/>
          <w:w w:val="105"/>
          <w:sz w:val="21"/>
        </w:rPr>
        <w:t> </w:t>
      </w:r>
      <w:r>
        <w:rPr>
          <w:w w:val="105"/>
          <w:sz w:val="21"/>
        </w:rPr>
        <w:t>becomes</w:t>
      </w:r>
      <w:r>
        <w:rPr>
          <w:spacing w:val="-11"/>
          <w:w w:val="105"/>
          <w:sz w:val="21"/>
        </w:rPr>
        <w:t> </w:t>
      </w:r>
      <w:r>
        <w:rPr>
          <w:w w:val="105"/>
          <w:sz w:val="21"/>
        </w:rPr>
        <w:t>a</w:t>
      </w:r>
      <w:r>
        <w:rPr>
          <w:spacing w:val="-10"/>
          <w:w w:val="105"/>
          <w:sz w:val="21"/>
        </w:rPr>
        <w:t> </w:t>
      </w:r>
      <w:r>
        <w:rPr>
          <w:w w:val="105"/>
          <w:sz w:val="21"/>
        </w:rPr>
        <w:t>serious</w:t>
      </w:r>
      <w:r>
        <w:rPr>
          <w:spacing w:val="-11"/>
          <w:w w:val="105"/>
          <w:sz w:val="21"/>
        </w:rPr>
        <w:t> </w:t>
      </w:r>
      <w:r>
        <w:rPr>
          <w:w w:val="105"/>
          <w:sz w:val="21"/>
        </w:rPr>
        <w:t>risk</w:t>
      </w:r>
      <w:r>
        <w:rPr>
          <w:spacing w:val="-10"/>
          <w:w w:val="105"/>
          <w:sz w:val="21"/>
        </w:rPr>
        <w:t> </w:t>
      </w:r>
      <w:r>
        <w:rPr>
          <w:spacing w:val="-3"/>
          <w:w w:val="105"/>
          <w:sz w:val="21"/>
        </w:rPr>
        <w:t>to </w:t>
      </w:r>
      <w:r>
        <w:rPr>
          <w:w w:val="105"/>
          <w:sz w:val="21"/>
        </w:rPr>
        <w:t>themselves</w:t>
      </w:r>
      <w:r>
        <w:rPr>
          <w:spacing w:val="-9"/>
          <w:w w:val="105"/>
          <w:sz w:val="21"/>
        </w:rPr>
        <w:t> </w:t>
      </w:r>
      <w:r>
        <w:rPr>
          <w:w w:val="105"/>
          <w:sz w:val="21"/>
        </w:rPr>
        <w:t>or</w:t>
      </w:r>
      <w:r>
        <w:rPr>
          <w:spacing w:val="-9"/>
          <w:w w:val="105"/>
          <w:sz w:val="21"/>
        </w:rPr>
        <w:t> </w:t>
      </w:r>
      <w:r>
        <w:rPr>
          <w:w w:val="105"/>
          <w:sz w:val="21"/>
        </w:rPr>
        <w:t>others,</w:t>
      </w:r>
      <w:r>
        <w:rPr>
          <w:spacing w:val="-8"/>
          <w:w w:val="105"/>
          <w:sz w:val="21"/>
        </w:rPr>
        <w:t> </w:t>
      </w:r>
      <w:r>
        <w:rPr>
          <w:w w:val="105"/>
          <w:sz w:val="21"/>
        </w:rPr>
        <w:t>the</w:t>
      </w:r>
      <w:r>
        <w:rPr>
          <w:spacing w:val="-9"/>
          <w:w w:val="105"/>
          <w:sz w:val="21"/>
        </w:rPr>
        <w:t> </w:t>
      </w:r>
      <w:r>
        <w:rPr>
          <w:w w:val="105"/>
          <w:sz w:val="21"/>
        </w:rPr>
        <w:t>CMIA</w:t>
      </w:r>
      <w:r>
        <w:rPr>
          <w:spacing w:val="-8"/>
          <w:w w:val="105"/>
          <w:sz w:val="21"/>
        </w:rPr>
        <w:t> </w:t>
      </w:r>
      <w:r>
        <w:rPr>
          <w:w w:val="105"/>
          <w:sz w:val="21"/>
        </w:rPr>
        <w:t>provides</w:t>
      </w:r>
      <w:r>
        <w:rPr>
          <w:spacing w:val="-9"/>
          <w:w w:val="105"/>
          <w:sz w:val="21"/>
        </w:rPr>
        <w:t> </w:t>
      </w:r>
      <w:r>
        <w:rPr>
          <w:spacing w:val="-3"/>
          <w:w w:val="105"/>
          <w:sz w:val="21"/>
        </w:rPr>
        <w:t>that</w:t>
      </w:r>
      <w:r>
        <w:rPr>
          <w:spacing w:val="-8"/>
          <w:w w:val="105"/>
          <w:sz w:val="21"/>
        </w:rPr>
        <w:t> </w:t>
      </w:r>
      <w:r>
        <w:rPr>
          <w:w w:val="105"/>
          <w:sz w:val="21"/>
        </w:rPr>
        <w:t>the</w:t>
      </w:r>
      <w:r>
        <w:rPr>
          <w:spacing w:val="-9"/>
          <w:w w:val="105"/>
          <w:sz w:val="21"/>
        </w:rPr>
        <w:t> </w:t>
      </w:r>
      <w:r>
        <w:rPr>
          <w:w w:val="105"/>
          <w:sz w:val="21"/>
        </w:rPr>
        <w:t>person</w:t>
      </w:r>
      <w:r>
        <w:rPr>
          <w:spacing w:val="-8"/>
          <w:w w:val="105"/>
          <w:sz w:val="21"/>
        </w:rPr>
        <w:t> </w:t>
      </w:r>
      <w:r>
        <w:rPr>
          <w:w w:val="105"/>
          <w:sz w:val="21"/>
        </w:rPr>
        <w:t>can</w:t>
      </w:r>
      <w:r>
        <w:rPr>
          <w:spacing w:val="-9"/>
          <w:w w:val="105"/>
          <w:sz w:val="21"/>
        </w:rPr>
        <w:t> </w:t>
      </w:r>
      <w:r>
        <w:rPr>
          <w:w w:val="105"/>
          <w:sz w:val="21"/>
        </w:rPr>
        <w:t>be</w:t>
      </w:r>
      <w:r>
        <w:rPr>
          <w:spacing w:val="-9"/>
          <w:w w:val="105"/>
          <w:sz w:val="21"/>
        </w:rPr>
        <w:t> </w:t>
      </w:r>
      <w:r>
        <w:rPr>
          <w:w w:val="105"/>
          <w:sz w:val="21"/>
        </w:rPr>
        <w:t>apprehended</w:t>
      </w:r>
      <w:r>
        <w:rPr>
          <w:spacing w:val="-8"/>
          <w:w w:val="105"/>
          <w:sz w:val="21"/>
        </w:rPr>
        <w:t> </w:t>
      </w:r>
      <w:r>
        <w:rPr>
          <w:spacing w:val="-3"/>
          <w:w w:val="105"/>
          <w:sz w:val="21"/>
        </w:rPr>
        <w:t>using</w:t>
      </w:r>
      <w:r>
        <w:rPr>
          <w:spacing w:val="-9"/>
          <w:w w:val="105"/>
          <w:sz w:val="21"/>
        </w:rPr>
        <w:t> </w:t>
      </w:r>
      <w:r>
        <w:rPr>
          <w:w w:val="105"/>
          <w:sz w:val="21"/>
        </w:rPr>
        <w:t>an emergency power of </w:t>
      </w:r>
      <w:r>
        <w:rPr>
          <w:spacing w:val="-5"/>
          <w:w w:val="105"/>
          <w:sz w:val="21"/>
        </w:rPr>
        <w:t>apprehension.</w:t>
      </w:r>
      <w:r>
        <w:rPr>
          <w:spacing w:val="-5"/>
          <w:w w:val="105"/>
          <w:position w:val="7"/>
          <w:sz w:val="12"/>
        </w:rPr>
        <w:t>118 </w:t>
      </w:r>
      <w:r>
        <w:rPr>
          <w:w w:val="105"/>
          <w:sz w:val="21"/>
        </w:rPr>
        <w:t>The person</w:t>
      </w:r>
      <w:r>
        <w:rPr>
          <w:spacing w:val="6"/>
          <w:w w:val="105"/>
          <w:sz w:val="21"/>
        </w:rPr>
        <w:t> </w:t>
      </w:r>
      <w:r>
        <w:rPr>
          <w:w w:val="105"/>
          <w:sz w:val="21"/>
        </w:rPr>
        <w:t>must:</w:t>
      </w:r>
    </w:p>
    <w:p>
      <w:pPr>
        <w:pStyle w:val="ListParagraph"/>
        <w:numPr>
          <w:ilvl w:val="2"/>
          <w:numId w:val="98"/>
        </w:numPr>
        <w:tabs>
          <w:tab w:pos="2721" w:val="left" w:leader="none"/>
          <w:tab w:pos="2722" w:val="left" w:leader="none"/>
        </w:tabs>
        <w:spacing w:line="240" w:lineRule="auto" w:before="123" w:after="0"/>
        <w:ind w:left="2721" w:right="0" w:hanging="340"/>
        <w:jc w:val="left"/>
        <w:rPr>
          <w:sz w:val="21"/>
        </w:rPr>
      </w:pPr>
      <w:r>
        <w:rPr>
          <w:spacing w:val="-3"/>
          <w:w w:val="105"/>
          <w:sz w:val="21"/>
        </w:rPr>
        <w:t>have failed to </w:t>
      </w:r>
      <w:r>
        <w:rPr>
          <w:w w:val="105"/>
          <w:sz w:val="21"/>
        </w:rPr>
        <w:t>comply with the non-custodial supervision </w:t>
      </w:r>
      <w:r>
        <w:rPr>
          <w:spacing w:val="-4"/>
          <w:w w:val="105"/>
          <w:sz w:val="21"/>
        </w:rPr>
        <w:t>order,</w:t>
      </w:r>
      <w:r>
        <w:rPr>
          <w:spacing w:val="39"/>
          <w:w w:val="105"/>
          <w:sz w:val="21"/>
        </w:rPr>
        <w:t> </w:t>
      </w:r>
      <w:r>
        <w:rPr>
          <w:w w:val="105"/>
          <w:sz w:val="21"/>
        </w:rPr>
        <w:t>and</w:t>
      </w:r>
    </w:p>
    <w:p>
      <w:pPr>
        <w:pStyle w:val="ListParagraph"/>
        <w:numPr>
          <w:ilvl w:val="2"/>
          <w:numId w:val="98"/>
        </w:numPr>
        <w:tabs>
          <w:tab w:pos="2721" w:val="left" w:leader="none"/>
          <w:tab w:pos="2722" w:val="left" w:leader="none"/>
        </w:tabs>
        <w:spacing w:line="240" w:lineRule="auto" w:before="124" w:after="0"/>
        <w:ind w:left="2721" w:right="0" w:hanging="340"/>
        <w:jc w:val="left"/>
        <w:rPr>
          <w:sz w:val="12"/>
        </w:rPr>
      </w:pPr>
      <w:r>
        <w:rPr>
          <w:w w:val="105"/>
          <w:sz w:val="21"/>
        </w:rPr>
        <w:t>be a serious danger </w:t>
      </w:r>
      <w:r>
        <w:rPr>
          <w:spacing w:val="-3"/>
          <w:w w:val="105"/>
          <w:sz w:val="21"/>
        </w:rPr>
        <w:t>to </w:t>
      </w:r>
      <w:r>
        <w:rPr>
          <w:w w:val="105"/>
          <w:sz w:val="21"/>
        </w:rPr>
        <w:t>their own safety or </w:t>
      </w:r>
      <w:r>
        <w:rPr>
          <w:spacing w:val="-3"/>
          <w:w w:val="105"/>
          <w:sz w:val="21"/>
        </w:rPr>
        <w:t>public</w:t>
      </w:r>
      <w:r>
        <w:rPr>
          <w:spacing w:val="-1"/>
          <w:w w:val="105"/>
          <w:sz w:val="21"/>
        </w:rPr>
        <w:t> </w:t>
      </w:r>
      <w:r>
        <w:rPr>
          <w:spacing w:val="-6"/>
          <w:w w:val="105"/>
          <w:sz w:val="21"/>
        </w:rPr>
        <w:t>safety.</w:t>
      </w:r>
      <w:r>
        <w:rPr>
          <w:spacing w:val="-6"/>
          <w:w w:val="105"/>
          <w:position w:val="7"/>
          <w:sz w:val="12"/>
        </w:rPr>
        <w:t>119</w:t>
      </w:r>
    </w:p>
    <w:p>
      <w:pPr>
        <w:pStyle w:val="ListParagraph"/>
        <w:numPr>
          <w:ilvl w:val="1"/>
          <w:numId w:val="98"/>
        </w:numPr>
        <w:tabs>
          <w:tab w:pos="2381" w:val="left" w:leader="none"/>
          <w:tab w:pos="2382" w:val="left" w:leader="none"/>
        </w:tabs>
        <w:spacing w:line="242" w:lineRule="auto" w:before="123" w:after="0"/>
        <w:ind w:left="2381" w:right="1652" w:hanging="794"/>
        <w:jc w:val="left"/>
        <w:rPr>
          <w:sz w:val="21"/>
        </w:rPr>
      </w:pPr>
      <w:r>
        <w:rPr>
          <w:sz w:val="21"/>
        </w:rPr>
        <w:t>People </w:t>
      </w:r>
      <w:r>
        <w:rPr>
          <w:spacing w:val="-3"/>
          <w:sz w:val="21"/>
        </w:rPr>
        <w:t>responsible for </w:t>
      </w:r>
      <w:r>
        <w:rPr>
          <w:sz w:val="21"/>
        </w:rPr>
        <w:t>the supervision of the person subject </w:t>
      </w:r>
      <w:r>
        <w:rPr>
          <w:spacing w:val="-3"/>
          <w:sz w:val="21"/>
        </w:rPr>
        <w:t>to </w:t>
      </w:r>
      <w:r>
        <w:rPr>
          <w:sz w:val="21"/>
        </w:rPr>
        <w:t>the supervision order (supervisors) use the emergency power when they need </w:t>
      </w:r>
      <w:r>
        <w:rPr>
          <w:spacing w:val="-3"/>
          <w:sz w:val="21"/>
        </w:rPr>
        <w:t>to apprehend  </w:t>
      </w:r>
      <w:r>
        <w:rPr>
          <w:sz w:val="21"/>
        </w:rPr>
        <w:t>the person subject  </w:t>
      </w:r>
      <w:r>
        <w:rPr>
          <w:spacing w:val="-3"/>
          <w:sz w:val="21"/>
        </w:rPr>
        <w:t>to </w:t>
      </w:r>
      <w:r>
        <w:rPr>
          <w:sz w:val="21"/>
        </w:rPr>
        <w:t>a supervision order as a matter of urgency and it would be</w:t>
      </w:r>
      <w:r>
        <w:rPr>
          <w:spacing w:val="29"/>
          <w:sz w:val="21"/>
        </w:rPr>
        <w:t> </w:t>
      </w:r>
      <w:r>
        <w:rPr>
          <w:spacing w:val="-3"/>
          <w:sz w:val="21"/>
        </w:rPr>
        <w:t>inappropriate to wait for</w:t>
      </w:r>
    </w:p>
    <w:p>
      <w:pPr>
        <w:pStyle w:val="BodyText"/>
        <w:spacing w:line="242" w:lineRule="auto" w:before="3"/>
        <w:ind w:left="2381" w:right="1640"/>
        <w:rPr>
          <w:sz w:val="12"/>
        </w:rPr>
      </w:pPr>
      <w:r>
        <w:rPr>
          <w:w w:val="105"/>
        </w:rPr>
        <w:t>a court </w:t>
      </w:r>
      <w:r>
        <w:rPr>
          <w:spacing w:val="-4"/>
          <w:w w:val="105"/>
        </w:rPr>
        <w:t>decision.</w:t>
      </w:r>
      <w:r>
        <w:rPr>
          <w:spacing w:val="-4"/>
          <w:w w:val="105"/>
          <w:position w:val="7"/>
          <w:sz w:val="12"/>
        </w:rPr>
        <w:t>120 </w:t>
      </w:r>
      <w:r>
        <w:rPr>
          <w:w w:val="105"/>
        </w:rPr>
        <w:t>Members of the </w:t>
      </w:r>
      <w:r>
        <w:rPr>
          <w:spacing w:val="-2"/>
          <w:w w:val="105"/>
        </w:rPr>
        <w:t>police </w:t>
      </w:r>
      <w:r>
        <w:rPr>
          <w:spacing w:val="-4"/>
          <w:w w:val="105"/>
        </w:rPr>
        <w:t>force, </w:t>
      </w:r>
      <w:r>
        <w:rPr>
          <w:spacing w:val="-3"/>
          <w:w w:val="105"/>
        </w:rPr>
        <w:t>ambulance </w:t>
      </w:r>
      <w:r>
        <w:rPr>
          <w:w w:val="105"/>
        </w:rPr>
        <w:t>officers and other mental </w:t>
      </w:r>
      <w:r>
        <w:rPr>
          <w:spacing w:val="-3"/>
          <w:w w:val="105"/>
        </w:rPr>
        <w:t>health </w:t>
      </w:r>
      <w:r>
        <w:rPr>
          <w:w w:val="105"/>
        </w:rPr>
        <w:t>service providers </w:t>
      </w:r>
      <w:r>
        <w:rPr>
          <w:spacing w:val="-3"/>
          <w:w w:val="105"/>
        </w:rPr>
        <w:t>may </w:t>
      </w:r>
      <w:r>
        <w:rPr>
          <w:w w:val="105"/>
        </w:rPr>
        <w:t>also use the emergency power of </w:t>
      </w:r>
      <w:r>
        <w:rPr>
          <w:spacing w:val="-4"/>
          <w:w w:val="105"/>
        </w:rPr>
        <w:t>apprehension.</w:t>
      </w:r>
      <w:r>
        <w:rPr>
          <w:spacing w:val="-4"/>
          <w:w w:val="105"/>
          <w:position w:val="7"/>
          <w:sz w:val="12"/>
        </w:rPr>
        <w:t>121</w:t>
      </w:r>
    </w:p>
    <w:p>
      <w:pPr>
        <w:pStyle w:val="BodyText"/>
        <w:rPr>
          <w:sz w:val="20"/>
        </w:rPr>
      </w:pPr>
    </w:p>
    <w:p>
      <w:pPr>
        <w:pStyle w:val="BodyText"/>
        <w:rPr>
          <w:sz w:val="20"/>
        </w:rPr>
      </w:pPr>
    </w:p>
    <w:p>
      <w:pPr>
        <w:pStyle w:val="BodyText"/>
        <w:rPr>
          <w:sz w:val="20"/>
        </w:rPr>
      </w:pPr>
    </w:p>
    <w:p>
      <w:pPr>
        <w:pStyle w:val="BodyText"/>
        <w:rPr>
          <w:sz w:val="20"/>
        </w:rPr>
      </w:pPr>
      <w:r>
        <w:rPr/>
        <w:pict>
          <v:line style="position:absolute;mso-position-horizontal-relative:page;mso-position-vertical-relative:paragraph;z-index:8360;mso-wrap-distance-left:0;mso-wrap-distance-right:0" from="79.370003pt,14.939526pt" to="515.905003pt,14.93952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2381" w:right="0" w:hanging="794"/>
        <w:jc w:val="left"/>
        <w:rPr>
          <w:sz w:val="13"/>
        </w:rPr>
      </w:pPr>
      <w:r>
        <w:rPr>
          <w:spacing w:val="-6"/>
          <w:w w:val="105"/>
          <w:sz w:val="13"/>
        </w:rPr>
        <w:t>117</w:t>
        <w:tab/>
      </w:r>
      <w:r>
        <w:rPr>
          <w:w w:val="105"/>
          <w:sz w:val="13"/>
        </w:rPr>
        <w:t>Law Reform Committee, Parliament of Victoria, </w:t>
      </w:r>
      <w:r>
        <w:rPr>
          <w:i/>
          <w:w w:val="105"/>
          <w:sz w:val="13"/>
        </w:rPr>
        <w:t>Inquiry into Access to and Interaction with the Justice System by People with an Intellectual </w:t>
      </w:r>
      <w:r>
        <w:rPr>
          <w:i/>
          <w:w w:val="105"/>
          <w:sz w:val="13"/>
        </w:rPr>
        <w:t>Disability and their Families and Carers </w:t>
      </w:r>
      <w:r>
        <w:rPr>
          <w:w w:val="105"/>
          <w:sz w:val="13"/>
        </w:rPr>
        <w:t>(2013)</w:t>
      </w:r>
      <w:r>
        <w:rPr>
          <w:spacing w:val="25"/>
          <w:w w:val="105"/>
          <w:sz w:val="13"/>
        </w:rPr>
        <w:t> </w:t>
      </w:r>
      <w:r>
        <w:rPr>
          <w:w w:val="105"/>
          <w:sz w:val="13"/>
        </w:rPr>
        <w:t>309.</w:t>
      </w:r>
    </w:p>
    <w:p>
      <w:pPr>
        <w:tabs>
          <w:tab w:pos="2380" w:val="left" w:leader="none"/>
        </w:tabs>
        <w:spacing w:before="3"/>
        <w:ind w:left="1587" w:right="0" w:firstLine="0"/>
        <w:jc w:val="left"/>
        <w:rPr>
          <w:sz w:val="13"/>
        </w:rPr>
      </w:pPr>
      <w:r>
        <w:rPr>
          <w:spacing w:val="-5"/>
          <w:w w:val="105"/>
          <w:sz w:val="13"/>
        </w:rPr>
        <w:t>118</w:t>
        <w:tab/>
      </w: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4"/>
          <w:w w:val="105"/>
          <w:sz w:val="13"/>
        </w:rPr>
        <w:t> </w:t>
      </w:r>
      <w:r>
        <w:rPr>
          <w:i/>
          <w:w w:val="105"/>
          <w:sz w:val="13"/>
        </w:rPr>
        <w:t>Tried)</w:t>
      </w:r>
      <w:r>
        <w:rPr>
          <w:i/>
          <w:spacing w:val="3"/>
          <w:w w:val="105"/>
          <w:sz w:val="13"/>
        </w:rPr>
        <w:t> </w:t>
      </w:r>
      <w:r>
        <w:rPr>
          <w:i/>
          <w:w w:val="105"/>
          <w:sz w:val="13"/>
        </w:rPr>
        <w:t>Act</w:t>
      </w:r>
      <w:r>
        <w:rPr>
          <w:i/>
          <w:spacing w:val="4"/>
          <w:w w:val="105"/>
          <w:sz w:val="13"/>
        </w:rPr>
        <w:t> </w:t>
      </w:r>
      <w:r>
        <w:rPr>
          <w:i/>
          <w:spacing w:val="-3"/>
          <w:w w:val="105"/>
          <w:sz w:val="13"/>
        </w:rPr>
        <w:t>1997</w:t>
      </w:r>
      <w:r>
        <w:rPr>
          <w:i/>
          <w:spacing w:val="4"/>
          <w:w w:val="105"/>
          <w:sz w:val="13"/>
        </w:rPr>
        <w:t> </w:t>
      </w:r>
      <w:r>
        <w:rPr>
          <w:spacing w:val="2"/>
          <w:w w:val="105"/>
          <w:sz w:val="13"/>
        </w:rPr>
        <w:t>(Vic)</w:t>
      </w:r>
      <w:r>
        <w:rPr>
          <w:spacing w:val="5"/>
          <w:w w:val="105"/>
          <w:sz w:val="13"/>
        </w:rPr>
        <w:t> </w:t>
      </w:r>
      <w:r>
        <w:rPr>
          <w:w w:val="105"/>
          <w:sz w:val="13"/>
        </w:rPr>
        <w:t>s</w:t>
      </w:r>
      <w:r>
        <w:rPr>
          <w:spacing w:val="4"/>
          <w:w w:val="105"/>
          <w:sz w:val="13"/>
        </w:rPr>
        <w:t> </w:t>
      </w:r>
      <w:r>
        <w:rPr>
          <w:w w:val="105"/>
          <w:sz w:val="13"/>
        </w:rPr>
        <w:t>30.</w:t>
      </w:r>
    </w:p>
    <w:p>
      <w:pPr>
        <w:tabs>
          <w:tab w:pos="2381" w:val="left" w:leader="none"/>
        </w:tabs>
        <w:spacing w:before="1"/>
        <w:ind w:left="1587" w:right="0" w:firstLine="0"/>
        <w:jc w:val="left"/>
        <w:rPr>
          <w:sz w:val="13"/>
        </w:rPr>
      </w:pPr>
      <w:r>
        <w:rPr>
          <w:spacing w:val="-6"/>
          <w:w w:val="105"/>
          <w:sz w:val="13"/>
        </w:rPr>
        <w:t>119</w:t>
        <w:tab/>
      </w:r>
      <w:r>
        <w:rPr>
          <w:w w:val="105"/>
          <w:sz w:val="13"/>
        </w:rPr>
        <w:t>Ibid s</w:t>
      </w:r>
      <w:r>
        <w:rPr>
          <w:spacing w:val="9"/>
          <w:w w:val="105"/>
          <w:sz w:val="13"/>
        </w:rPr>
        <w:t> </w:t>
      </w:r>
      <w:r>
        <w:rPr>
          <w:spacing w:val="2"/>
          <w:w w:val="105"/>
          <w:sz w:val="13"/>
        </w:rPr>
        <w:t>30(1).</w:t>
      </w:r>
    </w:p>
    <w:p>
      <w:pPr>
        <w:tabs>
          <w:tab w:pos="2381" w:val="left" w:leader="none"/>
        </w:tabs>
        <w:spacing w:before="1"/>
        <w:ind w:left="1587" w:right="0" w:firstLine="0"/>
        <w:jc w:val="left"/>
        <w:rPr>
          <w:sz w:val="13"/>
        </w:rPr>
      </w:pPr>
      <w:r>
        <w:rPr>
          <w:spacing w:val="-3"/>
          <w:w w:val="105"/>
          <w:sz w:val="13"/>
        </w:rPr>
        <w:t>120</w:t>
        <w:tab/>
      </w:r>
      <w:r>
        <w:rPr>
          <w:w w:val="105"/>
          <w:sz w:val="13"/>
        </w:rPr>
        <w:t>Department of Human Services, above n 39,</w:t>
      </w:r>
      <w:r>
        <w:rPr>
          <w:spacing w:val="2"/>
          <w:w w:val="105"/>
          <w:sz w:val="13"/>
        </w:rPr>
        <w:t> </w:t>
      </w:r>
      <w:r>
        <w:rPr>
          <w:w w:val="105"/>
          <w:sz w:val="13"/>
        </w:rPr>
        <w:t>28.</w:t>
      </w:r>
    </w:p>
    <w:p>
      <w:pPr>
        <w:tabs>
          <w:tab w:pos="2381" w:val="left" w:leader="none"/>
        </w:tabs>
        <w:spacing w:before="2"/>
        <w:ind w:left="1587" w:right="0" w:firstLine="0"/>
        <w:jc w:val="left"/>
        <w:rPr>
          <w:sz w:val="13"/>
        </w:rPr>
      </w:pPr>
      <w:r>
        <w:rPr>
          <w:spacing w:val="-4"/>
          <w:sz w:val="13"/>
        </w:rPr>
        <w:t>121</w:t>
        <w:tab/>
      </w:r>
      <w:r>
        <w:rPr>
          <w:i/>
          <w:sz w:val="13"/>
        </w:rPr>
        <w:t>Crimes</w:t>
      </w:r>
      <w:r>
        <w:rPr>
          <w:i/>
          <w:spacing w:val="6"/>
          <w:sz w:val="13"/>
        </w:rPr>
        <w:t> </w:t>
      </w:r>
      <w:r>
        <w:rPr>
          <w:i/>
          <w:sz w:val="13"/>
        </w:rPr>
        <w:t>(Mental</w:t>
      </w:r>
      <w:r>
        <w:rPr>
          <w:i/>
          <w:spacing w:val="7"/>
          <w:sz w:val="13"/>
        </w:rPr>
        <w:t> </w:t>
      </w:r>
      <w:r>
        <w:rPr>
          <w:i/>
          <w:sz w:val="13"/>
        </w:rPr>
        <w:t>Impairment</w:t>
      </w:r>
      <w:r>
        <w:rPr>
          <w:i/>
          <w:spacing w:val="6"/>
          <w:sz w:val="13"/>
        </w:rPr>
        <w:t> </w:t>
      </w:r>
      <w:r>
        <w:rPr>
          <w:i/>
          <w:sz w:val="13"/>
        </w:rPr>
        <w:t>and</w:t>
      </w:r>
      <w:r>
        <w:rPr>
          <w:i/>
          <w:spacing w:val="7"/>
          <w:sz w:val="13"/>
        </w:rPr>
        <w:t> </w:t>
      </w:r>
      <w:r>
        <w:rPr>
          <w:i/>
          <w:sz w:val="13"/>
        </w:rPr>
        <w:t>Unfitness</w:t>
      </w:r>
      <w:r>
        <w:rPr>
          <w:i/>
          <w:spacing w:val="6"/>
          <w:sz w:val="13"/>
        </w:rPr>
        <w:t> </w:t>
      </w:r>
      <w:r>
        <w:rPr>
          <w:i/>
          <w:sz w:val="13"/>
        </w:rPr>
        <w:t>to</w:t>
      </w:r>
      <w:r>
        <w:rPr>
          <w:i/>
          <w:spacing w:val="7"/>
          <w:sz w:val="13"/>
        </w:rPr>
        <w:t> </w:t>
      </w:r>
      <w:r>
        <w:rPr>
          <w:i/>
          <w:sz w:val="13"/>
        </w:rPr>
        <w:t>be</w:t>
      </w:r>
      <w:r>
        <w:rPr>
          <w:i/>
          <w:spacing w:val="7"/>
          <w:sz w:val="13"/>
        </w:rPr>
        <w:t> </w:t>
      </w:r>
      <w:r>
        <w:rPr>
          <w:i/>
          <w:sz w:val="13"/>
        </w:rPr>
        <w:t>Tried)</w:t>
      </w:r>
      <w:r>
        <w:rPr>
          <w:i/>
          <w:spacing w:val="6"/>
          <w:sz w:val="13"/>
        </w:rPr>
        <w:t> </w:t>
      </w:r>
      <w:r>
        <w:rPr>
          <w:i/>
          <w:sz w:val="13"/>
        </w:rPr>
        <w:t>Act</w:t>
      </w:r>
      <w:r>
        <w:rPr>
          <w:i/>
          <w:spacing w:val="7"/>
          <w:sz w:val="13"/>
        </w:rPr>
        <w:t> </w:t>
      </w:r>
      <w:r>
        <w:rPr>
          <w:i/>
          <w:spacing w:val="-3"/>
          <w:sz w:val="13"/>
        </w:rPr>
        <w:t>1997</w:t>
      </w:r>
      <w:r>
        <w:rPr>
          <w:i/>
          <w:spacing w:val="7"/>
          <w:sz w:val="13"/>
        </w:rPr>
        <w:t> </w:t>
      </w:r>
      <w:r>
        <w:rPr>
          <w:spacing w:val="2"/>
          <w:sz w:val="13"/>
        </w:rPr>
        <w:t>(Vic)</w:t>
      </w:r>
      <w:r>
        <w:rPr>
          <w:spacing w:val="8"/>
          <w:sz w:val="13"/>
        </w:rPr>
        <w:t> </w:t>
      </w:r>
      <w:r>
        <w:rPr>
          <w:sz w:val="13"/>
        </w:rPr>
        <w:t>s</w:t>
      </w:r>
      <w:r>
        <w:rPr>
          <w:spacing w:val="8"/>
          <w:sz w:val="13"/>
        </w:rPr>
        <w:t> </w:t>
      </w:r>
      <w:r>
        <w:rPr>
          <w:spacing w:val="4"/>
          <w:sz w:val="13"/>
        </w:rPr>
        <w:t>30(6).</w:t>
      </w:r>
    </w:p>
    <w:p>
      <w:pPr>
        <w:pStyle w:val="BodyText"/>
        <w:rPr>
          <w:sz w:val="28"/>
        </w:rPr>
      </w:pPr>
      <w:r>
        <w:rPr/>
        <w:br w:type="column"/>
      </w:r>
      <w:r>
        <w:rPr>
          <w:sz w:val="28"/>
        </w:rPr>
      </w:r>
    </w:p>
    <w:p>
      <w:pPr>
        <w:pStyle w:val="BodyText"/>
        <w:spacing w:before="6"/>
        <w:rPr>
          <w:sz w:val="32"/>
        </w:rPr>
      </w:pPr>
    </w:p>
    <w:p>
      <w:pPr>
        <w:spacing w:before="0"/>
        <w:ind w:left="653" w:right="575" w:firstLine="0"/>
        <w:jc w:val="center"/>
        <w:rPr>
          <w:b/>
          <w:sz w:val="24"/>
        </w:rPr>
      </w:pPr>
      <w:r>
        <w:rPr>
          <w:b/>
          <w:color w:val="004D71"/>
          <w:w w:val="110"/>
          <w:sz w:val="24"/>
        </w:rPr>
        <w:t>179</w:t>
      </w:r>
    </w:p>
    <w:p>
      <w:pPr>
        <w:spacing w:after="0"/>
        <w:jc w:val="center"/>
        <w:rPr>
          <w:sz w:val="24"/>
        </w:rPr>
        <w:sectPr>
          <w:type w:val="continuous"/>
          <w:pgSz w:w="11910" w:h="16840"/>
          <w:pgMar w:top="1320" w:bottom="280" w:left="0" w:right="0"/>
          <w:cols w:num="2" w:equalWidth="0">
            <w:col w:w="10200" w:space="40"/>
            <w:col w:w="1670"/>
          </w:cols>
        </w:sectPr>
      </w:pPr>
    </w:p>
    <w:p>
      <w:pPr>
        <w:pStyle w:val="BodyText"/>
        <w:spacing w:before="9"/>
        <w:rPr>
          <w:b/>
          <w:sz w:val="22"/>
        </w:rPr>
      </w:pPr>
    </w:p>
    <w:p>
      <w:pPr>
        <w:pStyle w:val="Heading5"/>
        <w:spacing w:line="283" w:lineRule="auto" w:before="100"/>
        <w:ind w:right="1640"/>
      </w:pPr>
      <w:r>
        <w:rPr>
          <w:w w:val="115"/>
        </w:rPr>
        <w:t>Arresting</w:t>
      </w:r>
      <w:r>
        <w:rPr>
          <w:spacing w:val="-12"/>
          <w:w w:val="115"/>
        </w:rPr>
        <w:t> </w:t>
      </w:r>
      <w:r>
        <w:rPr>
          <w:w w:val="115"/>
        </w:rPr>
        <w:t>people</w:t>
      </w:r>
      <w:r>
        <w:rPr>
          <w:spacing w:val="-12"/>
          <w:w w:val="115"/>
        </w:rPr>
        <w:t> </w:t>
      </w:r>
      <w:r>
        <w:rPr>
          <w:w w:val="115"/>
        </w:rPr>
        <w:t>subject</w:t>
      </w:r>
      <w:r>
        <w:rPr>
          <w:spacing w:val="-12"/>
          <w:w w:val="115"/>
        </w:rPr>
        <w:t> </w:t>
      </w:r>
      <w:r>
        <w:rPr>
          <w:w w:val="115"/>
        </w:rPr>
        <w:t>to</w:t>
      </w:r>
      <w:r>
        <w:rPr>
          <w:spacing w:val="-11"/>
          <w:w w:val="115"/>
        </w:rPr>
        <w:t> </w:t>
      </w:r>
      <w:r>
        <w:rPr>
          <w:w w:val="115"/>
        </w:rPr>
        <w:t>a</w:t>
      </w:r>
      <w:r>
        <w:rPr>
          <w:spacing w:val="-12"/>
          <w:w w:val="115"/>
        </w:rPr>
        <w:t> </w:t>
      </w:r>
      <w:r>
        <w:rPr>
          <w:w w:val="115"/>
        </w:rPr>
        <w:t>supervision</w:t>
      </w:r>
      <w:r>
        <w:rPr>
          <w:spacing w:val="-12"/>
          <w:w w:val="115"/>
        </w:rPr>
        <w:t> </w:t>
      </w:r>
      <w:r>
        <w:rPr>
          <w:w w:val="115"/>
        </w:rPr>
        <w:t>order</w:t>
      </w:r>
      <w:r>
        <w:rPr>
          <w:spacing w:val="-12"/>
          <w:w w:val="115"/>
        </w:rPr>
        <w:t> </w:t>
      </w:r>
      <w:r>
        <w:rPr>
          <w:w w:val="115"/>
        </w:rPr>
        <w:t>who</w:t>
      </w:r>
      <w:r>
        <w:rPr>
          <w:spacing w:val="-11"/>
          <w:w w:val="115"/>
        </w:rPr>
        <w:t> </w:t>
      </w:r>
      <w:r>
        <w:rPr>
          <w:w w:val="115"/>
        </w:rPr>
        <w:t>breach</w:t>
      </w:r>
      <w:r>
        <w:rPr>
          <w:spacing w:val="-12"/>
          <w:w w:val="115"/>
        </w:rPr>
        <w:t> </w:t>
      </w:r>
      <w:r>
        <w:rPr>
          <w:w w:val="115"/>
        </w:rPr>
        <w:t>a</w:t>
      </w:r>
      <w:r>
        <w:rPr>
          <w:spacing w:val="-12"/>
          <w:w w:val="115"/>
        </w:rPr>
        <w:t> </w:t>
      </w:r>
      <w:r>
        <w:rPr>
          <w:w w:val="115"/>
        </w:rPr>
        <w:t>supervision</w:t>
      </w:r>
      <w:r>
        <w:rPr>
          <w:spacing w:val="-12"/>
          <w:w w:val="115"/>
        </w:rPr>
        <w:t> </w:t>
      </w:r>
      <w:r>
        <w:rPr>
          <w:w w:val="115"/>
        </w:rPr>
        <w:t>order</w:t>
      </w:r>
      <w:r>
        <w:rPr>
          <w:spacing w:val="-11"/>
          <w:w w:val="115"/>
        </w:rPr>
        <w:t> </w:t>
      </w:r>
      <w:r>
        <w:rPr>
          <w:w w:val="115"/>
        </w:rPr>
        <w:t>by leaving</w:t>
      </w:r>
      <w:r>
        <w:rPr>
          <w:spacing w:val="-9"/>
          <w:w w:val="115"/>
        </w:rPr>
        <w:t> </w:t>
      </w:r>
      <w:r>
        <w:rPr>
          <w:w w:val="115"/>
        </w:rPr>
        <w:t>Victoria</w:t>
      </w:r>
    </w:p>
    <w:p>
      <w:pPr>
        <w:pStyle w:val="ListParagraph"/>
        <w:numPr>
          <w:ilvl w:val="1"/>
          <w:numId w:val="98"/>
        </w:numPr>
        <w:tabs>
          <w:tab w:pos="2381" w:val="left" w:leader="none"/>
          <w:tab w:pos="2382" w:val="left" w:leader="none"/>
        </w:tabs>
        <w:spacing w:line="242" w:lineRule="auto" w:before="104" w:after="0"/>
        <w:ind w:left="2381" w:right="1654" w:hanging="794"/>
        <w:jc w:val="left"/>
        <w:rPr>
          <w:sz w:val="12"/>
        </w:rPr>
      </w:pPr>
      <w:r>
        <w:rPr>
          <w:w w:val="105"/>
          <w:sz w:val="21"/>
        </w:rPr>
        <w:t>People on non-custodial supervision orders </w:t>
      </w:r>
      <w:r>
        <w:rPr>
          <w:spacing w:val="-3"/>
          <w:w w:val="105"/>
          <w:sz w:val="21"/>
        </w:rPr>
        <w:t>may travel </w:t>
      </w:r>
      <w:r>
        <w:rPr>
          <w:w w:val="105"/>
          <w:sz w:val="21"/>
        </w:rPr>
        <w:t>out of Victoria if they </w:t>
      </w:r>
      <w:r>
        <w:rPr>
          <w:spacing w:val="-3"/>
          <w:w w:val="105"/>
          <w:sz w:val="21"/>
        </w:rPr>
        <w:t>have </w:t>
      </w:r>
      <w:r>
        <w:rPr>
          <w:w w:val="105"/>
          <w:sz w:val="21"/>
        </w:rPr>
        <w:t>the permission</w:t>
      </w:r>
      <w:r>
        <w:rPr>
          <w:spacing w:val="-13"/>
          <w:w w:val="105"/>
          <w:sz w:val="21"/>
        </w:rPr>
        <w:t> </w:t>
      </w:r>
      <w:r>
        <w:rPr>
          <w:w w:val="105"/>
          <w:sz w:val="21"/>
        </w:rPr>
        <w:t>of</w:t>
      </w:r>
      <w:r>
        <w:rPr>
          <w:spacing w:val="-13"/>
          <w:w w:val="105"/>
          <w:sz w:val="21"/>
        </w:rPr>
        <w:t> </w:t>
      </w:r>
      <w:r>
        <w:rPr>
          <w:w w:val="105"/>
          <w:sz w:val="21"/>
        </w:rPr>
        <w:t>their</w:t>
      </w:r>
      <w:r>
        <w:rPr>
          <w:spacing w:val="-12"/>
          <w:w w:val="105"/>
          <w:sz w:val="21"/>
        </w:rPr>
        <w:t> </w:t>
      </w:r>
      <w:r>
        <w:rPr>
          <w:spacing w:val="-4"/>
          <w:w w:val="105"/>
          <w:sz w:val="21"/>
        </w:rPr>
        <w:t>supervisor.</w:t>
      </w:r>
      <w:r>
        <w:rPr>
          <w:spacing w:val="-4"/>
          <w:w w:val="105"/>
          <w:position w:val="7"/>
          <w:sz w:val="12"/>
        </w:rPr>
        <w:t>122</w:t>
      </w:r>
      <w:r>
        <w:rPr>
          <w:spacing w:val="9"/>
          <w:w w:val="105"/>
          <w:position w:val="7"/>
          <w:sz w:val="12"/>
        </w:rPr>
        <w:t> </w:t>
      </w:r>
      <w:r>
        <w:rPr>
          <w:spacing w:val="-4"/>
          <w:w w:val="105"/>
          <w:sz w:val="21"/>
        </w:rPr>
        <w:t>However,</w:t>
      </w:r>
      <w:r>
        <w:rPr>
          <w:spacing w:val="-13"/>
          <w:w w:val="105"/>
          <w:sz w:val="21"/>
        </w:rPr>
        <w:t> </w:t>
      </w:r>
      <w:r>
        <w:rPr>
          <w:w w:val="105"/>
          <w:sz w:val="21"/>
        </w:rPr>
        <w:t>where</w:t>
      </w:r>
      <w:r>
        <w:rPr>
          <w:spacing w:val="-12"/>
          <w:w w:val="105"/>
          <w:sz w:val="21"/>
        </w:rPr>
        <w:t> </w:t>
      </w:r>
      <w:r>
        <w:rPr>
          <w:w w:val="105"/>
          <w:sz w:val="21"/>
        </w:rPr>
        <w:t>a</w:t>
      </w:r>
      <w:r>
        <w:rPr>
          <w:spacing w:val="-13"/>
          <w:w w:val="105"/>
          <w:sz w:val="21"/>
        </w:rPr>
        <w:t> </w:t>
      </w:r>
      <w:r>
        <w:rPr>
          <w:w w:val="105"/>
          <w:sz w:val="21"/>
        </w:rPr>
        <w:t>person</w:t>
      </w:r>
      <w:r>
        <w:rPr>
          <w:spacing w:val="-13"/>
          <w:w w:val="105"/>
          <w:sz w:val="21"/>
        </w:rPr>
        <w:t> </w:t>
      </w:r>
      <w:r>
        <w:rPr>
          <w:w w:val="105"/>
          <w:sz w:val="21"/>
        </w:rPr>
        <w:t>on</w:t>
      </w:r>
      <w:r>
        <w:rPr>
          <w:spacing w:val="-12"/>
          <w:w w:val="105"/>
          <w:sz w:val="21"/>
        </w:rPr>
        <w:t> </w:t>
      </w:r>
      <w:r>
        <w:rPr>
          <w:w w:val="105"/>
          <w:sz w:val="21"/>
        </w:rPr>
        <w:t>a</w:t>
      </w:r>
      <w:r>
        <w:rPr>
          <w:spacing w:val="-13"/>
          <w:w w:val="105"/>
          <w:sz w:val="21"/>
        </w:rPr>
        <w:t> </w:t>
      </w:r>
      <w:r>
        <w:rPr>
          <w:w w:val="105"/>
          <w:sz w:val="21"/>
        </w:rPr>
        <w:t>non-custodial</w:t>
      </w:r>
      <w:r>
        <w:rPr>
          <w:spacing w:val="-12"/>
          <w:w w:val="105"/>
          <w:sz w:val="21"/>
        </w:rPr>
        <w:t> </w:t>
      </w:r>
      <w:r>
        <w:rPr>
          <w:w w:val="105"/>
          <w:sz w:val="21"/>
        </w:rPr>
        <w:t>supervision order </w:t>
      </w:r>
      <w:r>
        <w:rPr>
          <w:spacing w:val="-3"/>
          <w:w w:val="105"/>
          <w:sz w:val="21"/>
        </w:rPr>
        <w:t>leaves </w:t>
      </w:r>
      <w:r>
        <w:rPr>
          <w:w w:val="105"/>
          <w:sz w:val="21"/>
        </w:rPr>
        <w:t>Victoria without permission, they </w:t>
      </w:r>
      <w:r>
        <w:rPr>
          <w:spacing w:val="-4"/>
          <w:w w:val="105"/>
          <w:sz w:val="21"/>
        </w:rPr>
        <w:t>fail </w:t>
      </w:r>
      <w:r>
        <w:rPr>
          <w:spacing w:val="-3"/>
          <w:w w:val="105"/>
          <w:sz w:val="21"/>
        </w:rPr>
        <w:t>to </w:t>
      </w:r>
      <w:r>
        <w:rPr>
          <w:w w:val="105"/>
          <w:sz w:val="21"/>
        </w:rPr>
        <w:t>comply with the supervision order and can be </w:t>
      </w:r>
      <w:r>
        <w:rPr>
          <w:spacing w:val="-4"/>
          <w:w w:val="105"/>
          <w:sz w:val="21"/>
        </w:rPr>
        <w:t>arrested.</w:t>
      </w:r>
      <w:r>
        <w:rPr>
          <w:spacing w:val="-4"/>
          <w:w w:val="105"/>
          <w:position w:val="7"/>
          <w:sz w:val="12"/>
        </w:rPr>
        <w:t>123 </w:t>
      </w:r>
      <w:r>
        <w:rPr>
          <w:w w:val="105"/>
          <w:sz w:val="21"/>
        </w:rPr>
        <w:t>The </w:t>
      </w:r>
      <w:r>
        <w:rPr>
          <w:spacing w:val="-3"/>
          <w:w w:val="105"/>
          <w:sz w:val="21"/>
        </w:rPr>
        <w:t>supervisor, </w:t>
      </w:r>
      <w:r>
        <w:rPr>
          <w:w w:val="105"/>
          <w:sz w:val="21"/>
        </w:rPr>
        <w:t>the Secretary </w:t>
      </w:r>
      <w:r>
        <w:rPr>
          <w:spacing w:val="-3"/>
          <w:w w:val="105"/>
          <w:sz w:val="21"/>
        </w:rPr>
        <w:t>to </w:t>
      </w:r>
      <w:r>
        <w:rPr>
          <w:w w:val="105"/>
          <w:sz w:val="21"/>
        </w:rPr>
        <w:t>the Department of Health or the Secretary </w:t>
      </w:r>
      <w:r>
        <w:rPr>
          <w:spacing w:val="-3"/>
          <w:w w:val="105"/>
          <w:sz w:val="21"/>
        </w:rPr>
        <w:t>to </w:t>
      </w:r>
      <w:r>
        <w:rPr>
          <w:w w:val="105"/>
          <w:sz w:val="21"/>
        </w:rPr>
        <w:t>the Department of </w:t>
      </w:r>
      <w:r>
        <w:rPr>
          <w:spacing w:val="-3"/>
          <w:w w:val="105"/>
          <w:sz w:val="21"/>
        </w:rPr>
        <w:t>Human </w:t>
      </w:r>
      <w:r>
        <w:rPr>
          <w:w w:val="105"/>
          <w:sz w:val="21"/>
        </w:rPr>
        <w:t>Services </w:t>
      </w:r>
      <w:r>
        <w:rPr>
          <w:spacing w:val="-3"/>
          <w:w w:val="105"/>
          <w:sz w:val="21"/>
        </w:rPr>
        <w:t>may </w:t>
      </w:r>
      <w:r>
        <w:rPr>
          <w:w w:val="105"/>
          <w:sz w:val="21"/>
        </w:rPr>
        <w:t>apply </w:t>
      </w:r>
      <w:r>
        <w:rPr>
          <w:spacing w:val="-3"/>
          <w:w w:val="105"/>
          <w:sz w:val="21"/>
        </w:rPr>
        <w:t>for </w:t>
      </w:r>
      <w:r>
        <w:rPr>
          <w:w w:val="105"/>
          <w:sz w:val="21"/>
        </w:rPr>
        <w:t>a </w:t>
      </w:r>
      <w:r>
        <w:rPr>
          <w:spacing w:val="-3"/>
          <w:w w:val="105"/>
          <w:sz w:val="21"/>
        </w:rPr>
        <w:t>warrant to </w:t>
      </w:r>
      <w:r>
        <w:rPr>
          <w:w w:val="105"/>
          <w:sz w:val="21"/>
        </w:rPr>
        <w:t>arrest the person subject </w:t>
      </w:r>
      <w:r>
        <w:rPr>
          <w:spacing w:val="-3"/>
          <w:w w:val="105"/>
          <w:sz w:val="21"/>
        </w:rPr>
        <w:t>to </w:t>
      </w:r>
      <w:r>
        <w:rPr>
          <w:w w:val="105"/>
          <w:sz w:val="21"/>
        </w:rPr>
        <w:t>the non-custodial supervision</w:t>
      </w:r>
      <w:r>
        <w:rPr>
          <w:spacing w:val="23"/>
          <w:w w:val="105"/>
          <w:sz w:val="21"/>
        </w:rPr>
        <w:t> </w:t>
      </w:r>
      <w:r>
        <w:rPr>
          <w:spacing w:val="-7"/>
          <w:w w:val="105"/>
          <w:sz w:val="21"/>
        </w:rPr>
        <w:t>order.</w:t>
      </w:r>
      <w:r>
        <w:rPr>
          <w:spacing w:val="-7"/>
          <w:w w:val="105"/>
          <w:position w:val="7"/>
          <w:sz w:val="12"/>
        </w:rPr>
        <w:t>124</w:t>
      </w:r>
    </w:p>
    <w:p>
      <w:pPr>
        <w:pStyle w:val="ListParagraph"/>
        <w:numPr>
          <w:ilvl w:val="1"/>
          <w:numId w:val="98"/>
        </w:numPr>
        <w:tabs>
          <w:tab w:pos="2381" w:val="left" w:leader="none"/>
          <w:tab w:pos="2382" w:val="left" w:leader="none"/>
        </w:tabs>
        <w:spacing w:line="242" w:lineRule="auto" w:before="127" w:after="0"/>
        <w:ind w:left="2381" w:right="1593" w:hanging="794"/>
        <w:jc w:val="left"/>
        <w:rPr>
          <w:sz w:val="12"/>
        </w:rPr>
      </w:pPr>
      <w:r>
        <w:rPr>
          <w:sz w:val="21"/>
        </w:rPr>
        <w:t>The </w:t>
      </w:r>
      <w:r>
        <w:rPr>
          <w:spacing w:val="-3"/>
          <w:sz w:val="21"/>
        </w:rPr>
        <w:t>supervisor, </w:t>
      </w:r>
      <w:r>
        <w:rPr>
          <w:sz w:val="21"/>
        </w:rPr>
        <w:t>the Secretary </w:t>
      </w:r>
      <w:r>
        <w:rPr>
          <w:spacing w:val="-3"/>
          <w:sz w:val="21"/>
        </w:rPr>
        <w:t>to </w:t>
      </w:r>
      <w:r>
        <w:rPr>
          <w:sz w:val="21"/>
        </w:rPr>
        <w:t>the Department of Health or the Secretary </w:t>
      </w:r>
      <w:r>
        <w:rPr>
          <w:spacing w:val="-3"/>
          <w:sz w:val="21"/>
        </w:rPr>
        <w:t>to </w:t>
      </w:r>
      <w:r>
        <w:rPr>
          <w:sz w:val="21"/>
        </w:rPr>
        <w:t>the Department of </w:t>
      </w:r>
      <w:r>
        <w:rPr>
          <w:spacing w:val="-3"/>
          <w:sz w:val="21"/>
        </w:rPr>
        <w:t>Human </w:t>
      </w:r>
      <w:r>
        <w:rPr>
          <w:sz w:val="21"/>
        </w:rPr>
        <w:t>Services </w:t>
      </w:r>
      <w:r>
        <w:rPr>
          <w:spacing w:val="-3"/>
          <w:sz w:val="21"/>
        </w:rPr>
        <w:t>may </w:t>
      </w:r>
      <w:r>
        <w:rPr>
          <w:sz w:val="21"/>
        </w:rPr>
        <w:t>also apply </w:t>
      </w:r>
      <w:r>
        <w:rPr>
          <w:spacing w:val="-3"/>
          <w:sz w:val="21"/>
        </w:rPr>
        <w:t>for </w:t>
      </w:r>
      <w:r>
        <w:rPr>
          <w:sz w:val="21"/>
        </w:rPr>
        <w:t>a </w:t>
      </w:r>
      <w:r>
        <w:rPr>
          <w:spacing w:val="-3"/>
          <w:sz w:val="21"/>
        </w:rPr>
        <w:t>warrant </w:t>
      </w:r>
      <w:r>
        <w:rPr>
          <w:sz w:val="21"/>
        </w:rPr>
        <w:t>of arrest if a person is absent without</w:t>
      </w:r>
      <w:r>
        <w:rPr>
          <w:spacing w:val="9"/>
          <w:sz w:val="21"/>
        </w:rPr>
        <w:t> </w:t>
      </w:r>
      <w:r>
        <w:rPr>
          <w:spacing w:val="-3"/>
          <w:sz w:val="21"/>
        </w:rPr>
        <w:t>leave</w:t>
      </w:r>
      <w:r>
        <w:rPr>
          <w:spacing w:val="10"/>
          <w:sz w:val="21"/>
        </w:rPr>
        <w:t> </w:t>
      </w:r>
      <w:r>
        <w:rPr>
          <w:sz w:val="21"/>
        </w:rPr>
        <w:t>while</w:t>
      </w:r>
      <w:r>
        <w:rPr>
          <w:spacing w:val="10"/>
          <w:sz w:val="21"/>
        </w:rPr>
        <w:t> </w:t>
      </w:r>
      <w:r>
        <w:rPr>
          <w:sz w:val="21"/>
        </w:rPr>
        <w:t>on</w:t>
      </w:r>
      <w:r>
        <w:rPr>
          <w:spacing w:val="9"/>
          <w:sz w:val="21"/>
        </w:rPr>
        <w:t> </w:t>
      </w:r>
      <w:r>
        <w:rPr>
          <w:sz w:val="21"/>
        </w:rPr>
        <w:t>a</w:t>
      </w:r>
      <w:r>
        <w:rPr>
          <w:spacing w:val="10"/>
          <w:sz w:val="21"/>
        </w:rPr>
        <w:t> </w:t>
      </w:r>
      <w:r>
        <w:rPr>
          <w:spacing w:val="-3"/>
          <w:sz w:val="21"/>
        </w:rPr>
        <w:t>custodial</w:t>
      </w:r>
      <w:r>
        <w:rPr>
          <w:spacing w:val="10"/>
          <w:sz w:val="21"/>
        </w:rPr>
        <w:t> </w:t>
      </w:r>
      <w:r>
        <w:rPr>
          <w:sz w:val="21"/>
        </w:rPr>
        <w:t>supervision</w:t>
      </w:r>
      <w:r>
        <w:rPr>
          <w:spacing w:val="9"/>
          <w:sz w:val="21"/>
        </w:rPr>
        <w:t> </w:t>
      </w:r>
      <w:r>
        <w:rPr>
          <w:spacing w:val="-6"/>
          <w:sz w:val="21"/>
        </w:rPr>
        <w:t>order.</w:t>
      </w:r>
      <w:r>
        <w:rPr>
          <w:spacing w:val="-6"/>
          <w:position w:val="7"/>
          <w:sz w:val="12"/>
        </w:rPr>
        <w:t>125</w:t>
      </w:r>
    </w:p>
    <w:p>
      <w:pPr>
        <w:pStyle w:val="BodyText"/>
        <w:spacing w:before="11"/>
        <w:rPr>
          <w:sz w:val="26"/>
        </w:rPr>
      </w:pPr>
    </w:p>
    <w:p>
      <w:pPr>
        <w:pStyle w:val="Heading5"/>
        <w:spacing w:line="283" w:lineRule="auto"/>
        <w:ind w:right="2182"/>
      </w:pPr>
      <w:r>
        <w:rPr>
          <w:w w:val="115"/>
        </w:rPr>
        <w:t>Application to vary an order following non-compliance with a non-custodial supervision order</w:t>
      </w:r>
    </w:p>
    <w:p>
      <w:pPr>
        <w:pStyle w:val="ListParagraph"/>
        <w:numPr>
          <w:ilvl w:val="1"/>
          <w:numId w:val="98"/>
        </w:numPr>
        <w:tabs>
          <w:tab w:pos="2381" w:val="left" w:leader="none"/>
          <w:tab w:pos="2382" w:val="left" w:leader="none"/>
        </w:tabs>
        <w:spacing w:line="242" w:lineRule="auto" w:before="104" w:after="0"/>
        <w:ind w:left="2381" w:right="1633" w:hanging="794"/>
        <w:jc w:val="left"/>
        <w:rPr>
          <w:sz w:val="21"/>
        </w:rPr>
      </w:pPr>
      <w:r>
        <w:rPr>
          <w:w w:val="105"/>
          <w:sz w:val="21"/>
        </w:rPr>
        <w:t>If it appears </w:t>
      </w:r>
      <w:r>
        <w:rPr>
          <w:spacing w:val="-3"/>
          <w:w w:val="105"/>
          <w:sz w:val="21"/>
        </w:rPr>
        <w:t>that </w:t>
      </w:r>
      <w:r>
        <w:rPr>
          <w:w w:val="105"/>
          <w:sz w:val="21"/>
        </w:rPr>
        <w:t>a person subject </w:t>
      </w:r>
      <w:r>
        <w:rPr>
          <w:spacing w:val="-3"/>
          <w:w w:val="105"/>
          <w:sz w:val="21"/>
        </w:rPr>
        <w:t>to </w:t>
      </w:r>
      <w:r>
        <w:rPr>
          <w:w w:val="105"/>
          <w:sz w:val="21"/>
        </w:rPr>
        <w:t>a non-custodial supervision order </w:t>
      </w:r>
      <w:r>
        <w:rPr>
          <w:spacing w:val="-2"/>
          <w:w w:val="105"/>
          <w:sz w:val="21"/>
        </w:rPr>
        <w:t>has </w:t>
      </w:r>
      <w:r>
        <w:rPr>
          <w:spacing w:val="-3"/>
          <w:w w:val="105"/>
          <w:sz w:val="21"/>
        </w:rPr>
        <w:t>failed to </w:t>
      </w:r>
      <w:r>
        <w:rPr>
          <w:w w:val="105"/>
          <w:sz w:val="21"/>
        </w:rPr>
        <w:t>comply</w:t>
      </w:r>
      <w:r>
        <w:rPr>
          <w:spacing w:val="-12"/>
          <w:w w:val="105"/>
          <w:sz w:val="21"/>
        </w:rPr>
        <w:t> </w:t>
      </w:r>
      <w:r>
        <w:rPr>
          <w:w w:val="105"/>
          <w:sz w:val="21"/>
        </w:rPr>
        <w:t>with</w:t>
      </w:r>
      <w:r>
        <w:rPr>
          <w:spacing w:val="-11"/>
          <w:w w:val="105"/>
          <w:sz w:val="21"/>
        </w:rPr>
        <w:t> </w:t>
      </w:r>
      <w:r>
        <w:rPr>
          <w:w w:val="105"/>
          <w:sz w:val="21"/>
        </w:rPr>
        <w:t>it,</w:t>
      </w:r>
      <w:r>
        <w:rPr>
          <w:spacing w:val="-12"/>
          <w:w w:val="105"/>
          <w:sz w:val="21"/>
        </w:rPr>
        <w:t> </w:t>
      </w:r>
      <w:r>
        <w:rPr>
          <w:w w:val="105"/>
          <w:sz w:val="21"/>
        </w:rPr>
        <w:t>the</w:t>
      </w:r>
      <w:r>
        <w:rPr>
          <w:spacing w:val="-11"/>
          <w:w w:val="105"/>
          <w:sz w:val="21"/>
        </w:rPr>
        <w:t> </w:t>
      </w:r>
      <w:r>
        <w:rPr>
          <w:spacing w:val="-3"/>
          <w:w w:val="105"/>
          <w:sz w:val="21"/>
        </w:rPr>
        <w:t>supervisor,</w:t>
      </w:r>
      <w:r>
        <w:rPr>
          <w:spacing w:val="-12"/>
          <w:w w:val="105"/>
          <w:sz w:val="21"/>
        </w:rPr>
        <w:t> </w:t>
      </w:r>
      <w:r>
        <w:rPr>
          <w:w w:val="105"/>
          <w:sz w:val="21"/>
        </w:rPr>
        <w:t>the</w:t>
      </w:r>
      <w:r>
        <w:rPr>
          <w:spacing w:val="-11"/>
          <w:w w:val="105"/>
          <w:sz w:val="21"/>
        </w:rPr>
        <w:t> </w:t>
      </w:r>
      <w:r>
        <w:rPr>
          <w:w w:val="105"/>
          <w:sz w:val="21"/>
        </w:rPr>
        <w:t>Secretary</w:t>
      </w:r>
      <w:r>
        <w:rPr>
          <w:spacing w:val="-12"/>
          <w:w w:val="105"/>
          <w:sz w:val="21"/>
        </w:rPr>
        <w:t> </w:t>
      </w:r>
      <w:r>
        <w:rPr>
          <w:spacing w:val="-3"/>
          <w:w w:val="105"/>
          <w:sz w:val="21"/>
        </w:rPr>
        <w:t>to</w:t>
      </w:r>
      <w:r>
        <w:rPr>
          <w:spacing w:val="-11"/>
          <w:w w:val="105"/>
          <w:sz w:val="21"/>
        </w:rPr>
        <w:t> </w:t>
      </w:r>
      <w:r>
        <w:rPr>
          <w:w w:val="105"/>
          <w:sz w:val="21"/>
        </w:rPr>
        <w:t>the</w:t>
      </w:r>
      <w:r>
        <w:rPr>
          <w:spacing w:val="-12"/>
          <w:w w:val="105"/>
          <w:sz w:val="21"/>
        </w:rPr>
        <w:t> </w:t>
      </w:r>
      <w:r>
        <w:rPr>
          <w:w w:val="105"/>
          <w:sz w:val="21"/>
        </w:rPr>
        <w:t>Department</w:t>
      </w:r>
      <w:r>
        <w:rPr>
          <w:spacing w:val="-11"/>
          <w:w w:val="105"/>
          <w:sz w:val="21"/>
        </w:rPr>
        <w:t> </w:t>
      </w:r>
      <w:r>
        <w:rPr>
          <w:w w:val="105"/>
          <w:sz w:val="21"/>
        </w:rPr>
        <w:t>of</w:t>
      </w:r>
      <w:r>
        <w:rPr>
          <w:spacing w:val="-12"/>
          <w:w w:val="105"/>
          <w:sz w:val="21"/>
        </w:rPr>
        <w:t> </w:t>
      </w:r>
      <w:r>
        <w:rPr>
          <w:w w:val="105"/>
          <w:sz w:val="21"/>
        </w:rPr>
        <w:t>Health</w:t>
      </w:r>
      <w:r>
        <w:rPr>
          <w:spacing w:val="-11"/>
          <w:w w:val="105"/>
          <w:sz w:val="21"/>
        </w:rPr>
        <w:t> </w:t>
      </w:r>
      <w:r>
        <w:rPr>
          <w:w w:val="105"/>
          <w:sz w:val="21"/>
        </w:rPr>
        <w:t>or</w:t>
      </w:r>
      <w:r>
        <w:rPr>
          <w:spacing w:val="-12"/>
          <w:w w:val="105"/>
          <w:sz w:val="21"/>
        </w:rPr>
        <w:t> </w:t>
      </w:r>
      <w:r>
        <w:rPr>
          <w:w w:val="105"/>
          <w:sz w:val="21"/>
        </w:rPr>
        <w:t>the</w:t>
      </w:r>
      <w:r>
        <w:rPr>
          <w:spacing w:val="-11"/>
          <w:w w:val="105"/>
          <w:sz w:val="21"/>
        </w:rPr>
        <w:t> </w:t>
      </w:r>
      <w:r>
        <w:rPr>
          <w:w w:val="105"/>
          <w:sz w:val="21"/>
        </w:rPr>
        <w:t>Secretary </w:t>
      </w:r>
      <w:r>
        <w:rPr>
          <w:spacing w:val="-3"/>
          <w:w w:val="105"/>
          <w:sz w:val="21"/>
        </w:rPr>
        <w:t>to </w:t>
      </w:r>
      <w:r>
        <w:rPr>
          <w:w w:val="105"/>
          <w:sz w:val="21"/>
        </w:rPr>
        <w:t>the Department of </w:t>
      </w:r>
      <w:r>
        <w:rPr>
          <w:spacing w:val="-3"/>
          <w:w w:val="105"/>
          <w:sz w:val="21"/>
        </w:rPr>
        <w:t>Human </w:t>
      </w:r>
      <w:r>
        <w:rPr>
          <w:w w:val="105"/>
          <w:sz w:val="21"/>
        </w:rPr>
        <w:t>Services </w:t>
      </w:r>
      <w:r>
        <w:rPr>
          <w:spacing w:val="-3"/>
          <w:w w:val="105"/>
          <w:sz w:val="21"/>
        </w:rPr>
        <w:t>may </w:t>
      </w:r>
      <w:r>
        <w:rPr>
          <w:w w:val="105"/>
          <w:sz w:val="21"/>
        </w:rPr>
        <w:t>apply </w:t>
      </w:r>
      <w:r>
        <w:rPr>
          <w:spacing w:val="-3"/>
          <w:w w:val="105"/>
          <w:sz w:val="21"/>
        </w:rPr>
        <w:t>to </w:t>
      </w:r>
      <w:r>
        <w:rPr>
          <w:w w:val="105"/>
          <w:sz w:val="21"/>
        </w:rPr>
        <w:t>the court </w:t>
      </w:r>
      <w:r>
        <w:rPr>
          <w:spacing w:val="-3"/>
          <w:w w:val="105"/>
          <w:sz w:val="21"/>
        </w:rPr>
        <w:t>for </w:t>
      </w:r>
      <w:r>
        <w:rPr>
          <w:w w:val="105"/>
          <w:sz w:val="21"/>
        </w:rPr>
        <w:t>a </w:t>
      </w:r>
      <w:r>
        <w:rPr>
          <w:spacing w:val="-3"/>
          <w:w w:val="105"/>
          <w:sz w:val="21"/>
        </w:rPr>
        <w:t>variation </w:t>
      </w:r>
      <w:r>
        <w:rPr>
          <w:w w:val="105"/>
          <w:sz w:val="21"/>
        </w:rPr>
        <w:t>of</w:t>
      </w:r>
      <w:r>
        <w:rPr>
          <w:spacing w:val="14"/>
          <w:w w:val="105"/>
          <w:sz w:val="21"/>
        </w:rPr>
        <w:t> </w:t>
      </w:r>
      <w:r>
        <w:rPr>
          <w:w w:val="105"/>
          <w:sz w:val="21"/>
        </w:rPr>
        <w:t>the</w:t>
      </w:r>
    </w:p>
    <w:p>
      <w:pPr>
        <w:pStyle w:val="BodyText"/>
        <w:spacing w:before="3"/>
        <w:ind w:left="2381"/>
      </w:pPr>
      <w:r>
        <w:rPr>
          <w:w w:val="105"/>
        </w:rPr>
        <w:t>non-custodial supervision order. These parties may make an application to the court:</w:t>
      </w:r>
    </w:p>
    <w:p>
      <w:pPr>
        <w:pStyle w:val="ListParagraph"/>
        <w:numPr>
          <w:ilvl w:val="2"/>
          <w:numId w:val="98"/>
        </w:numPr>
        <w:tabs>
          <w:tab w:pos="2721" w:val="left" w:leader="none"/>
          <w:tab w:pos="2722" w:val="left" w:leader="none"/>
        </w:tabs>
        <w:spacing w:line="240" w:lineRule="auto" w:before="124" w:after="0"/>
        <w:ind w:left="2721" w:right="0" w:hanging="340"/>
        <w:jc w:val="left"/>
        <w:rPr>
          <w:sz w:val="12"/>
        </w:rPr>
      </w:pPr>
      <w:r>
        <w:rPr>
          <w:spacing w:val="-3"/>
          <w:w w:val="105"/>
          <w:sz w:val="21"/>
        </w:rPr>
        <w:t>following </w:t>
      </w:r>
      <w:r>
        <w:rPr>
          <w:w w:val="105"/>
          <w:sz w:val="21"/>
        </w:rPr>
        <w:t>an emergency</w:t>
      </w:r>
      <w:r>
        <w:rPr>
          <w:spacing w:val="19"/>
          <w:w w:val="105"/>
          <w:sz w:val="21"/>
        </w:rPr>
        <w:t> </w:t>
      </w:r>
      <w:r>
        <w:rPr>
          <w:spacing w:val="-4"/>
          <w:w w:val="105"/>
          <w:sz w:val="21"/>
        </w:rPr>
        <w:t>apprehension</w:t>
      </w:r>
      <w:r>
        <w:rPr>
          <w:spacing w:val="-4"/>
          <w:w w:val="105"/>
          <w:position w:val="7"/>
          <w:sz w:val="12"/>
        </w:rPr>
        <w:t>126</w:t>
      </w:r>
    </w:p>
    <w:p>
      <w:pPr>
        <w:pStyle w:val="ListParagraph"/>
        <w:numPr>
          <w:ilvl w:val="2"/>
          <w:numId w:val="98"/>
        </w:numPr>
        <w:tabs>
          <w:tab w:pos="2721" w:val="left" w:leader="none"/>
          <w:tab w:pos="2722" w:val="left" w:leader="none"/>
        </w:tabs>
        <w:spacing w:line="240" w:lineRule="auto" w:before="124" w:after="0"/>
        <w:ind w:left="2721" w:right="0" w:hanging="340"/>
        <w:jc w:val="left"/>
        <w:rPr>
          <w:sz w:val="21"/>
        </w:rPr>
      </w:pPr>
      <w:r>
        <w:rPr>
          <w:w w:val="105"/>
          <w:sz w:val="21"/>
        </w:rPr>
        <w:t>after a person is arrested under a </w:t>
      </w:r>
      <w:r>
        <w:rPr>
          <w:spacing w:val="-5"/>
          <w:w w:val="105"/>
          <w:sz w:val="21"/>
        </w:rPr>
        <w:t>warrant</w:t>
      </w:r>
      <w:r>
        <w:rPr>
          <w:spacing w:val="-5"/>
          <w:w w:val="105"/>
          <w:position w:val="7"/>
          <w:sz w:val="12"/>
        </w:rPr>
        <w:t>127</w:t>
      </w:r>
      <w:r>
        <w:rPr>
          <w:spacing w:val="-5"/>
          <w:w w:val="105"/>
          <w:sz w:val="21"/>
        </w:rPr>
        <w:t>,</w:t>
      </w:r>
      <w:r>
        <w:rPr>
          <w:spacing w:val="35"/>
          <w:w w:val="105"/>
          <w:sz w:val="21"/>
        </w:rPr>
        <w:t> </w:t>
      </w:r>
      <w:r>
        <w:rPr>
          <w:w w:val="105"/>
          <w:sz w:val="21"/>
        </w:rPr>
        <w:t>or</w:t>
      </w:r>
    </w:p>
    <w:p>
      <w:pPr>
        <w:pStyle w:val="ListParagraph"/>
        <w:numPr>
          <w:ilvl w:val="2"/>
          <w:numId w:val="98"/>
        </w:numPr>
        <w:tabs>
          <w:tab w:pos="2721" w:val="left" w:leader="none"/>
          <w:tab w:pos="2722" w:val="left" w:leader="none"/>
        </w:tabs>
        <w:spacing w:line="240" w:lineRule="auto" w:before="124" w:after="0"/>
        <w:ind w:left="2721" w:right="0" w:hanging="340"/>
        <w:jc w:val="left"/>
        <w:rPr>
          <w:sz w:val="12"/>
        </w:rPr>
      </w:pPr>
      <w:r>
        <w:rPr>
          <w:sz w:val="21"/>
        </w:rPr>
        <w:t>if it otherwise appears </w:t>
      </w:r>
      <w:r>
        <w:rPr>
          <w:spacing w:val="-3"/>
          <w:sz w:val="21"/>
        </w:rPr>
        <w:t>that </w:t>
      </w:r>
      <w:r>
        <w:rPr>
          <w:sz w:val="21"/>
        </w:rPr>
        <w:t>the person </w:t>
      </w:r>
      <w:r>
        <w:rPr>
          <w:spacing w:val="-2"/>
          <w:sz w:val="21"/>
        </w:rPr>
        <w:t>has not </w:t>
      </w:r>
      <w:r>
        <w:rPr>
          <w:spacing w:val="-3"/>
          <w:sz w:val="21"/>
        </w:rPr>
        <w:t>complied </w:t>
      </w:r>
      <w:r>
        <w:rPr>
          <w:sz w:val="21"/>
        </w:rPr>
        <w:t>with the</w:t>
      </w:r>
      <w:r>
        <w:rPr>
          <w:spacing w:val="46"/>
          <w:sz w:val="21"/>
        </w:rPr>
        <w:t> </w:t>
      </w:r>
      <w:r>
        <w:rPr>
          <w:spacing w:val="-6"/>
          <w:sz w:val="21"/>
        </w:rPr>
        <w:t>order.</w:t>
      </w:r>
      <w:r>
        <w:rPr>
          <w:spacing w:val="-6"/>
          <w:position w:val="7"/>
          <w:sz w:val="12"/>
        </w:rPr>
        <w:t>128</w:t>
      </w:r>
    </w:p>
    <w:p>
      <w:pPr>
        <w:pStyle w:val="ListParagraph"/>
        <w:numPr>
          <w:ilvl w:val="1"/>
          <w:numId w:val="98"/>
        </w:numPr>
        <w:tabs>
          <w:tab w:pos="2381" w:val="left" w:leader="none"/>
          <w:tab w:pos="2382" w:val="left" w:leader="none"/>
        </w:tabs>
        <w:spacing w:line="242" w:lineRule="auto" w:before="123" w:after="0"/>
        <w:ind w:left="2381" w:right="2117" w:hanging="794"/>
        <w:jc w:val="left"/>
        <w:rPr>
          <w:sz w:val="12"/>
        </w:rPr>
      </w:pPr>
      <w:r>
        <w:rPr>
          <w:w w:val="105"/>
          <w:sz w:val="21"/>
        </w:rPr>
        <w:t>If</w:t>
      </w:r>
      <w:r>
        <w:rPr>
          <w:spacing w:val="-4"/>
          <w:w w:val="105"/>
          <w:sz w:val="21"/>
        </w:rPr>
        <w:t> </w:t>
      </w:r>
      <w:r>
        <w:rPr>
          <w:w w:val="105"/>
          <w:sz w:val="21"/>
        </w:rPr>
        <w:t>an</w:t>
      </w:r>
      <w:r>
        <w:rPr>
          <w:spacing w:val="-4"/>
          <w:w w:val="105"/>
          <w:sz w:val="21"/>
        </w:rPr>
        <w:t> </w:t>
      </w:r>
      <w:r>
        <w:rPr>
          <w:w w:val="105"/>
          <w:sz w:val="21"/>
        </w:rPr>
        <w:t>application</w:t>
      </w:r>
      <w:r>
        <w:rPr>
          <w:spacing w:val="-4"/>
          <w:w w:val="105"/>
          <w:sz w:val="21"/>
        </w:rPr>
        <w:t> </w:t>
      </w:r>
      <w:r>
        <w:rPr>
          <w:w w:val="105"/>
          <w:sz w:val="21"/>
        </w:rPr>
        <w:t>is</w:t>
      </w:r>
      <w:r>
        <w:rPr>
          <w:spacing w:val="-4"/>
          <w:w w:val="105"/>
          <w:sz w:val="21"/>
        </w:rPr>
        <w:t> </w:t>
      </w:r>
      <w:r>
        <w:rPr>
          <w:spacing w:val="-2"/>
          <w:w w:val="105"/>
          <w:sz w:val="21"/>
        </w:rPr>
        <w:t>not</w:t>
      </w:r>
      <w:r>
        <w:rPr>
          <w:spacing w:val="-4"/>
          <w:w w:val="105"/>
          <w:sz w:val="21"/>
        </w:rPr>
        <w:t> </w:t>
      </w:r>
      <w:r>
        <w:rPr>
          <w:w w:val="105"/>
          <w:sz w:val="21"/>
        </w:rPr>
        <w:t>made</w:t>
      </w:r>
      <w:r>
        <w:rPr>
          <w:spacing w:val="-4"/>
          <w:w w:val="105"/>
          <w:sz w:val="21"/>
        </w:rPr>
        <w:t> </w:t>
      </w:r>
      <w:r>
        <w:rPr>
          <w:spacing w:val="-3"/>
          <w:w w:val="105"/>
          <w:sz w:val="21"/>
        </w:rPr>
        <w:t>within</w:t>
      </w:r>
      <w:r>
        <w:rPr>
          <w:spacing w:val="-4"/>
          <w:w w:val="105"/>
          <w:sz w:val="21"/>
        </w:rPr>
        <w:t> </w:t>
      </w:r>
      <w:r>
        <w:rPr>
          <w:w w:val="105"/>
          <w:sz w:val="21"/>
        </w:rPr>
        <w:t>48</w:t>
      </w:r>
      <w:r>
        <w:rPr>
          <w:spacing w:val="-4"/>
          <w:w w:val="105"/>
          <w:sz w:val="21"/>
        </w:rPr>
        <w:t> </w:t>
      </w:r>
      <w:r>
        <w:rPr>
          <w:w w:val="105"/>
          <w:sz w:val="21"/>
        </w:rPr>
        <w:t>hours</w:t>
      </w:r>
      <w:r>
        <w:rPr>
          <w:spacing w:val="-4"/>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emergency</w:t>
      </w:r>
      <w:r>
        <w:rPr>
          <w:spacing w:val="-4"/>
          <w:w w:val="105"/>
          <w:sz w:val="21"/>
        </w:rPr>
        <w:t> </w:t>
      </w:r>
      <w:r>
        <w:rPr>
          <w:spacing w:val="-3"/>
          <w:w w:val="105"/>
          <w:sz w:val="21"/>
        </w:rPr>
        <w:t>apprehension </w:t>
      </w:r>
      <w:r>
        <w:rPr>
          <w:w w:val="105"/>
          <w:sz w:val="21"/>
        </w:rPr>
        <w:t>or</w:t>
      </w:r>
      <w:r>
        <w:rPr>
          <w:spacing w:val="-4"/>
          <w:w w:val="105"/>
          <w:sz w:val="21"/>
        </w:rPr>
        <w:t> </w:t>
      </w:r>
      <w:r>
        <w:rPr>
          <w:w w:val="105"/>
          <w:sz w:val="21"/>
        </w:rPr>
        <w:t>the </w:t>
      </w:r>
      <w:r>
        <w:rPr>
          <w:spacing w:val="-3"/>
          <w:w w:val="105"/>
          <w:sz w:val="21"/>
        </w:rPr>
        <w:t>person’s </w:t>
      </w:r>
      <w:r>
        <w:rPr>
          <w:w w:val="105"/>
          <w:sz w:val="21"/>
        </w:rPr>
        <w:t>arrest, the person must be</w:t>
      </w:r>
      <w:r>
        <w:rPr>
          <w:spacing w:val="26"/>
          <w:w w:val="105"/>
          <w:sz w:val="21"/>
        </w:rPr>
        <w:t> </w:t>
      </w:r>
      <w:r>
        <w:rPr>
          <w:spacing w:val="-4"/>
          <w:w w:val="105"/>
          <w:sz w:val="21"/>
        </w:rPr>
        <w:t>released.</w:t>
      </w:r>
      <w:r>
        <w:rPr>
          <w:spacing w:val="-4"/>
          <w:w w:val="105"/>
          <w:position w:val="7"/>
          <w:sz w:val="12"/>
        </w:rPr>
        <w:t>129</w:t>
      </w:r>
    </w:p>
    <w:p>
      <w:pPr>
        <w:pStyle w:val="ListParagraph"/>
        <w:numPr>
          <w:ilvl w:val="1"/>
          <w:numId w:val="98"/>
        </w:numPr>
        <w:tabs>
          <w:tab w:pos="2380" w:val="left" w:leader="none"/>
          <w:tab w:pos="2381" w:val="left" w:leader="none"/>
        </w:tabs>
        <w:spacing w:line="242" w:lineRule="auto" w:before="122" w:after="0"/>
        <w:ind w:left="2381" w:right="1839" w:hanging="794"/>
        <w:jc w:val="left"/>
        <w:rPr>
          <w:sz w:val="12"/>
        </w:rPr>
      </w:pPr>
      <w:r>
        <w:rPr>
          <w:w w:val="105"/>
          <w:sz w:val="21"/>
        </w:rPr>
        <w:t>The court </w:t>
      </w:r>
      <w:r>
        <w:rPr>
          <w:spacing w:val="-3"/>
          <w:w w:val="105"/>
          <w:sz w:val="21"/>
        </w:rPr>
        <w:t>may </w:t>
      </w:r>
      <w:r>
        <w:rPr>
          <w:w w:val="105"/>
          <w:sz w:val="21"/>
        </w:rPr>
        <w:t>order a </w:t>
      </w:r>
      <w:r>
        <w:rPr>
          <w:spacing w:val="-3"/>
          <w:w w:val="105"/>
          <w:sz w:val="21"/>
        </w:rPr>
        <w:t>warrant for </w:t>
      </w:r>
      <w:r>
        <w:rPr>
          <w:w w:val="105"/>
          <w:sz w:val="21"/>
        </w:rPr>
        <w:t>the arrest of a person subject </w:t>
      </w:r>
      <w:r>
        <w:rPr>
          <w:spacing w:val="-3"/>
          <w:w w:val="105"/>
          <w:sz w:val="21"/>
        </w:rPr>
        <w:t>to </w:t>
      </w:r>
      <w:r>
        <w:rPr>
          <w:w w:val="105"/>
          <w:sz w:val="21"/>
        </w:rPr>
        <w:t>a non-custodial supervision</w:t>
      </w:r>
      <w:r>
        <w:rPr>
          <w:spacing w:val="-9"/>
          <w:w w:val="105"/>
          <w:sz w:val="21"/>
        </w:rPr>
        <w:t> </w:t>
      </w:r>
      <w:r>
        <w:rPr>
          <w:w w:val="105"/>
          <w:sz w:val="21"/>
        </w:rPr>
        <w:t>order</w:t>
      </w:r>
      <w:r>
        <w:rPr>
          <w:spacing w:val="-9"/>
          <w:w w:val="105"/>
          <w:sz w:val="21"/>
        </w:rPr>
        <w:t> </w:t>
      </w:r>
      <w:r>
        <w:rPr>
          <w:w w:val="105"/>
          <w:sz w:val="21"/>
        </w:rPr>
        <w:t>if</w:t>
      </w:r>
      <w:r>
        <w:rPr>
          <w:spacing w:val="-9"/>
          <w:w w:val="105"/>
          <w:sz w:val="21"/>
        </w:rPr>
        <w:t> </w:t>
      </w:r>
      <w:r>
        <w:rPr>
          <w:w w:val="105"/>
          <w:sz w:val="21"/>
        </w:rPr>
        <w:t>they</w:t>
      </w:r>
      <w:r>
        <w:rPr>
          <w:spacing w:val="-9"/>
          <w:w w:val="105"/>
          <w:sz w:val="21"/>
        </w:rPr>
        <w:t> </w:t>
      </w:r>
      <w:r>
        <w:rPr>
          <w:spacing w:val="-4"/>
          <w:w w:val="105"/>
          <w:sz w:val="21"/>
        </w:rPr>
        <w:t>fail</w:t>
      </w:r>
      <w:r>
        <w:rPr>
          <w:spacing w:val="-8"/>
          <w:w w:val="105"/>
          <w:sz w:val="21"/>
        </w:rPr>
        <w:t> </w:t>
      </w:r>
      <w:r>
        <w:rPr>
          <w:spacing w:val="-3"/>
          <w:w w:val="105"/>
          <w:sz w:val="21"/>
        </w:rPr>
        <w:t>to</w:t>
      </w:r>
      <w:r>
        <w:rPr>
          <w:spacing w:val="-9"/>
          <w:w w:val="105"/>
          <w:sz w:val="21"/>
        </w:rPr>
        <w:t> </w:t>
      </w:r>
      <w:r>
        <w:rPr>
          <w:w w:val="105"/>
          <w:sz w:val="21"/>
        </w:rPr>
        <w:t>attend</w:t>
      </w:r>
      <w:r>
        <w:rPr>
          <w:spacing w:val="-9"/>
          <w:w w:val="105"/>
          <w:sz w:val="21"/>
        </w:rPr>
        <w:t> </w:t>
      </w:r>
      <w:r>
        <w:rPr>
          <w:w w:val="105"/>
          <w:sz w:val="21"/>
        </w:rPr>
        <w:t>the</w:t>
      </w:r>
      <w:r>
        <w:rPr>
          <w:spacing w:val="-9"/>
          <w:w w:val="105"/>
          <w:sz w:val="21"/>
        </w:rPr>
        <w:t> </w:t>
      </w:r>
      <w:r>
        <w:rPr>
          <w:spacing w:val="-3"/>
          <w:w w:val="105"/>
          <w:sz w:val="21"/>
        </w:rPr>
        <w:t>hearing</w:t>
      </w:r>
      <w:r>
        <w:rPr>
          <w:spacing w:val="-8"/>
          <w:w w:val="105"/>
          <w:sz w:val="21"/>
        </w:rPr>
        <w:t> </w:t>
      </w:r>
      <w:r>
        <w:rPr>
          <w:w w:val="105"/>
          <w:sz w:val="21"/>
        </w:rPr>
        <w:t>(in</w:t>
      </w:r>
      <w:r>
        <w:rPr>
          <w:spacing w:val="-9"/>
          <w:w w:val="105"/>
          <w:sz w:val="21"/>
        </w:rPr>
        <w:t> </w:t>
      </w:r>
      <w:r>
        <w:rPr>
          <w:spacing w:val="-3"/>
          <w:w w:val="105"/>
          <w:sz w:val="21"/>
        </w:rPr>
        <w:t>situations</w:t>
      </w:r>
      <w:r>
        <w:rPr>
          <w:spacing w:val="-9"/>
          <w:w w:val="105"/>
          <w:sz w:val="21"/>
        </w:rPr>
        <w:t> </w:t>
      </w:r>
      <w:r>
        <w:rPr>
          <w:w w:val="105"/>
          <w:sz w:val="21"/>
        </w:rPr>
        <w:t>where</w:t>
      </w:r>
      <w:r>
        <w:rPr>
          <w:spacing w:val="-9"/>
          <w:w w:val="105"/>
          <w:sz w:val="21"/>
        </w:rPr>
        <w:t> </w:t>
      </w:r>
      <w:r>
        <w:rPr>
          <w:w w:val="105"/>
          <w:sz w:val="21"/>
        </w:rPr>
        <w:t>the</w:t>
      </w:r>
      <w:r>
        <w:rPr>
          <w:spacing w:val="-8"/>
          <w:w w:val="105"/>
          <w:sz w:val="21"/>
        </w:rPr>
        <w:t> </w:t>
      </w:r>
      <w:r>
        <w:rPr>
          <w:w w:val="105"/>
          <w:sz w:val="21"/>
        </w:rPr>
        <w:t>person</w:t>
      </w:r>
      <w:r>
        <w:rPr>
          <w:spacing w:val="-9"/>
          <w:w w:val="105"/>
          <w:sz w:val="21"/>
        </w:rPr>
        <w:t> </w:t>
      </w:r>
      <w:r>
        <w:rPr>
          <w:w w:val="105"/>
          <w:sz w:val="21"/>
        </w:rPr>
        <w:t>is</w:t>
      </w:r>
      <w:r>
        <w:rPr>
          <w:spacing w:val="-9"/>
          <w:w w:val="105"/>
          <w:sz w:val="21"/>
        </w:rPr>
        <w:t> </w:t>
      </w:r>
      <w:r>
        <w:rPr>
          <w:spacing w:val="-2"/>
          <w:w w:val="105"/>
          <w:sz w:val="21"/>
        </w:rPr>
        <w:t>not </w:t>
      </w:r>
      <w:r>
        <w:rPr>
          <w:spacing w:val="-3"/>
          <w:w w:val="105"/>
          <w:sz w:val="21"/>
        </w:rPr>
        <w:t>already </w:t>
      </w:r>
      <w:r>
        <w:rPr>
          <w:w w:val="105"/>
          <w:sz w:val="21"/>
        </w:rPr>
        <w:t>in</w:t>
      </w:r>
      <w:r>
        <w:rPr>
          <w:spacing w:val="13"/>
          <w:w w:val="105"/>
          <w:sz w:val="21"/>
        </w:rPr>
        <w:t> </w:t>
      </w:r>
      <w:r>
        <w:rPr>
          <w:spacing w:val="-4"/>
          <w:w w:val="105"/>
          <w:sz w:val="21"/>
        </w:rPr>
        <w:t>detention).</w:t>
      </w:r>
      <w:r>
        <w:rPr>
          <w:spacing w:val="-4"/>
          <w:w w:val="105"/>
          <w:position w:val="7"/>
          <w:sz w:val="12"/>
        </w:rPr>
        <w:t>130</w:t>
      </w:r>
    </w:p>
    <w:p>
      <w:pPr>
        <w:pStyle w:val="ListParagraph"/>
        <w:numPr>
          <w:ilvl w:val="1"/>
          <w:numId w:val="98"/>
        </w:numPr>
        <w:tabs>
          <w:tab w:pos="2380" w:val="left" w:leader="none"/>
          <w:tab w:pos="2381" w:val="left" w:leader="none"/>
        </w:tabs>
        <w:spacing w:line="242" w:lineRule="auto" w:before="124" w:after="0"/>
        <w:ind w:left="2381" w:right="1735" w:hanging="794"/>
        <w:jc w:val="left"/>
        <w:rPr>
          <w:sz w:val="12"/>
        </w:rPr>
      </w:pPr>
      <w:r>
        <w:rPr>
          <w:spacing w:val="-4"/>
          <w:w w:val="105"/>
          <w:sz w:val="21"/>
        </w:rPr>
        <w:t>At </w:t>
      </w:r>
      <w:r>
        <w:rPr>
          <w:w w:val="105"/>
          <w:sz w:val="21"/>
        </w:rPr>
        <w:t>the </w:t>
      </w:r>
      <w:r>
        <w:rPr>
          <w:spacing w:val="-3"/>
          <w:w w:val="105"/>
          <w:sz w:val="21"/>
        </w:rPr>
        <w:t>hearing, </w:t>
      </w:r>
      <w:r>
        <w:rPr>
          <w:w w:val="105"/>
          <w:sz w:val="21"/>
        </w:rPr>
        <w:t>if the court is satisfied </w:t>
      </w:r>
      <w:r>
        <w:rPr>
          <w:spacing w:val="-3"/>
          <w:w w:val="105"/>
          <w:sz w:val="21"/>
        </w:rPr>
        <w:t>that </w:t>
      </w:r>
      <w:r>
        <w:rPr>
          <w:w w:val="105"/>
          <w:sz w:val="21"/>
        </w:rPr>
        <w:t>the person on the non-custodial supervision order</w:t>
      </w:r>
      <w:r>
        <w:rPr>
          <w:spacing w:val="-6"/>
          <w:w w:val="105"/>
          <w:sz w:val="21"/>
        </w:rPr>
        <w:t> </w:t>
      </w:r>
      <w:r>
        <w:rPr>
          <w:spacing w:val="-2"/>
          <w:w w:val="105"/>
          <w:sz w:val="21"/>
        </w:rPr>
        <w:t>has</w:t>
      </w:r>
      <w:r>
        <w:rPr>
          <w:spacing w:val="-6"/>
          <w:w w:val="105"/>
          <w:sz w:val="21"/>
        </w:rPr>
        <w:t> </w:t>
      </w:r>
      <w:r>
        <w:rPr>
          <w:spacing w:val="-3"/>
          <w:w w:val="105"/>
          <w:sz w:val="21"/>
        </w:rPr>
        <w:t>failed</w:t>
      </w:r>
      <w:r>
        <w:rPr>
          <w:spacing w:val="-6"/>
          <w:w w:val="105"/>
          <w:sz w:val="21"/>
        </w:rPr>
        <w:t> </w:t>
      </w:r>
      <w:r>
        <w:rPr>
          <w:spacing w:val="-3"/>
          <w:w w:val="105"/>
          <w:sz w:val="21"/>
        </w:rPr>
        <w:t>to</w:t>
      </w:r>
      <w:r>
        <w:rPr>
          <w:spacing w:val="-6"/>
          <w:w w:val="105"/>
          <w:sz w:val="21"/>
        </w:rPr>
        <w:t> </w:t>
      </w:r>
      <w:r>
        <w:rPr>
          <w:w w:val="105"/>
          <w:sz w:val="21"/>
        </w:rPr>
        <w:t>comply</w:t>
      </w:r>
      <w:r>
        <w:rPr>
          <w:spacing w:val="-6"/>
          <w:w w:val="105"/>
          <w:sz w:val="21"/>
        </w:rPr>
        <w:t> </w:t>
      </w:r>
      <w:r>
        <w:rPr>
          <w:w w:val="105"/>
          <w:sz w:val="21"/>
        </w:rPr>
        <w:t>with</w:t>
      </w:r>
      <w:r>
        <w:rPr>
          <w:spacing w:val="-6"/>
          <w:w w:val="105"/>
          <w:sz w:val="21"/>
        </w:rPr>
        <w:t> </w:t>
      </w:r>
      <w:r>
        <w:rPr>
          <w:spacing w:val="-3"/>
          <w:w w:val="105"/>
          <w:sz w:val="21"/>
        </w:rPr>
        <w:t>conditions</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4"/>
          <w:w w:val="105"/>
          <w:sz w:val="21"/>
        </w:rPr>
        <w:t>order,</w:t>
      </w:r>
      <w:r>
        <w:rPr>
          <w:spacing w:val="-5"/>
          <w:w w:val="105"/>
          <w:sz w:val="21"/>
        </w:rPr>
        <w:t> </w:t>
      </w:r>
      <w:r>
        <w:rPr>
          <w:w w:val="105"/>
          <w:sz w:val="21"/>
        </w:rPr>
        <w:t>the</w:t>
      </w:r>
      <w:r>
        <w:rPr>
          <w:spacing w:val="-6"/>
          <w:w w:val="105"/>
          <w:sz w:val="21"/>
        </w:rPr>
        <w:t> </w:t>
      </w:r>
      <w:r>
        <w:rPr>
          <w:w w:val="105"/>
          <w:sz w:val="21"/>
        </w:rPr>
        <w:t>court</w:t>
      </w:r>
      <w:r>
        <w:rPr>
          <w:spacing w:val="-6"/>
          <w:w w:val="105"/>
          <w:sz w:val="21"/>
        </w:rPr>
        <w:t> </w:t>
      </w:r>
      <w:r>
        <w:rPr>
          <w:spacing w:val="-3"/>
          <w:w w:val="105"/>
          <w:sz w:val="21"/>
        </w:rPr>
        <w:t>may</w:t>
      </w:r>
      <w:r>
        <w:rPr>
          <w:spacing w:val="-6"/>
          <w:w w:val="105"/>
          <w:sz w:val="21"/>
        </w:rPr>
        <w:t> </w:t>
      </w:r>
      <w:r>
        <w:rPr>
          <w:w w:val="105"/>
          <w:sz w:val="21"/>
        </w:rPr>
        <w:t>confirm</w:t>
      </w:r>
      <w:r>
        <w:rPr>
          <w:spacing w:val="-6"/>
          <w:w w:val="105"/>
          <w:sz w:val="21"/>
        </w:rPr>
        <w:t> </w:t>
      </w:r>
      <w:r>
        <w:rPr>
          <w:w w:val="105"/>
          <w:sz w:val="21"/>
        </w:rPr>
        <w:t>the</w:t>
      </w:r>
      <w:r>
        <w:rPr>
          <w:spacing w:val="-6"/>
          <w:w w:val="105"/>
          <w:sz w:val="21"/>
        </w:rPr>
        <w:t> </w:t>
      </w:r>
      <w:r>
        <w:rPr>
          <w:spacing w:val="-4"/>
          <w:w w:val="105"/>
          <w:sz w:val="21"/>
        </w:rPr>
        <w:t>order, </w:t>
      </w:r>
      <w:r>
        <w:rPr>
          <w:w w:val="105"/>
          <w:sz w:val="21"/>
        </w:rPr>
        <w:t>vary the </w:t>
      </w:r>
      <w:r>
        <w:rPr>
          <w:spacing w:val="-3"/>
          <w:w w:val="105"/>
          <w:sz w:val="21"/>
        </w:rPr>
        <w:t>conditions </w:t>
      </w:r>
      <w:r>
        <w:rPr>
          <w:w w:val="105"/>
          <w:sz w:val="21"/>
        </w:rPr>
        <w:t>of the order or vary the order </w:t>
      </w:r>
      <w:r>
        <w:rPr>
          <w:spacing w:val="-3"/>
          <w:w w:val="105"/>
          <w:sz w:val="21"/>
        </w:rPr>
        <w:t>to </w:t>
      </w:r>
      <w:r>
        <w:rPr>
          <w:w w:val="105"/>
          <w:sz w:val="21"/>
        </w:rPr>
        <w:t>a </w:t>
      </w:r>
      <w:r>
        <w:rPr>
          <w:spacing w:val="-3"/>
          <w:w w:val="105"/>
          <w:sz w:val="21"/>
        </w:rPr>
        <w:t>custodial </w:t>
      </w:r>
      <w:r>
        <w:rPr>
          <w:w w:val="105"/>
          <w:sz w:val="21"/>
        </w:rPr>
        <w:t>supervision</w:t>
      </w:r>
      <w:r>
        <w:rPr>
          <w:spacing w:val="-33"/>
          <w:w w:val="105"/>
          <w:sz w:val="21"/>
        </w:rPr>
        <w:t> </w:t>
      </w:r>
      <w:r>
        <w:rPr>
          <w:spacing w:val="-7"/>
          <w:w w:val="105"/>
          <w:sz w:val="21"/>
        </w:rPr>
        <w:t>order.</w:t>
      </w:r>
      <w:r>
        <w:rPr>
          <w:spacing w:val="-7"/>
          <w:w w:val="105"/>
          <w:position w:val="7"/>
          <w:sz w:val="12"/>
        </w:rPr>
        <w:t>131</w:t>
      </w:r>
    </w:p>
    <w:p>
      <w:pPr>
        <w:pStyle w:val="BodyText"/>
        <w:spacing w:before="11"/>
        <w:rPr>
          <w:sz w:val="26"/>
        </w:rPr>
      </w:pPr>
    </w:p>
    <w:p>
      <w:pPr>
        <w:pStyle w:val="Heading5"/>
      </w:pPr>
      <w:r>
        <w:rPr/>
        <w:pict>
          <v:shape style="position:absolute;margin-left:79.365501pt;margin-top:20.742287pt;width:436.55pt;height:239.8pt;mso-position-horizontal-relative:page;mso-position-vertical-relative:paragraph;z-index:1043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
                    <w:gridCol w:w="8093"/>
                  </w:tblGrid>
                  <w:tr>
                    <w:trPr>
                      <w:trHeight w:val="251" w:hRule="atLeast"/>
                    </w:trPr>
                    <w:tc>
                      <w:tcPr>
                        <w:tcW w:w="638" w:type="dxa"/>
                      </w:tcPr>
                      <w:p>
                        <w:pPr>
                          <w:pStyle w:val="TableParagraph"/>
                          <w:spacing w:line="232" w:lineRule="exact"/>
                          <w:rPr>
                            <w:sz w:val="21"/>
                          </w:rPr>
                        </w:pPr>
                        <w:r>
                          <w:rPr>
                            <w:w w:val="110"/>
                            <w:sz w:val="21"/>
                          </w:rPr>
                          <w:t>8.126</w:t>
                        </w:r>
                      </w:p>
                    </w:tc>
                    <w:tc>
                      <w:tcPr>
                        <w:tcW w:w="8093" w:type="dxa"/>
                      </w:tcPr>
                      <w:p>
                        <w:pPr>
                          <w:pStyle w:val="TableParagraph"/>
                          <w:spacing w:line="232" w:lineRule="exact"/>
                          <w:ind w:left="155"/>
                          <w:rPr>
                            <w:sz w:val="21"/>
                          </w:rPr>
                        </w:pPr>
                        <w:r>
                          <w:rPr>
                            <w:w w:val="105"/>
                            <w:sz w:val="21"/>
                          </w:rPr>
                          <w:t>A person can fail to comply with a non-custodial supervision order for various reasons,</w:t>
                        </w:r>
                      </w:p>
                    </w:tc>
                  </w:tr>
                  <w:tr>
                    <w:trPr>
                      <w:trHeight w:val="259" w:hRule="atLeast"/>
                    </w:trPr>
                    <w:tc>
                      <w:tcPr>
                        <w:tcW w:w="638" w:type="dxa"/>
                      </w:tcPr>
                      <w:p>
                        <w:pPr>
                          <w:pStyle w:val="TableParagraph"/>
                          <w:rPr>
                            <w:rFonts w:ascii="Times New Roman"/>
                            <w:sz w:val="18"/>
                          </w:rPr>
                        </w:pPr>
                      </w:p>
                    </w:tc>
                    <w:tc>
                      <w:tcPr>
                        <w:tcW w:w="8093" w:type="dxa"/>
                      </w:tcPr>
                      <w:p>
                        <w:pPr>
                          <w:pStyle w:val="TableParagraph"/>
                          <w:spacing w:line="240" w:lineRule="exact"/>
                          <w:ind w:left="155"/>
                          <w:rPr>
                            <w:sz w:val="21"/>
                          </w:rPr>
                        </w:pPr>
                        <w:r>
                          <w:rPr>
                            <w:w w:val="105"/>
                            <w:sz w:val="21"/>
                          </w:rPr>
                          <w:t>for example, by missing appointments with the treating team, refusing to participate in</w:t>
                        </w:r>
                      </w:p>
                    </w:tc>
                  </w:tr>
                  <w:tr>
                    <w:trPr>
                      <w:trHeight w:val="259" w:hRule="atLeast"/>
                    </w:trPr>
                    <w:tc>
                      <w:tcPr>
                        <w:tcW w:w="638" w:type="dxa"/>
                      </w:tcPr>
                      <w:p>
                        <w:pPr>
                          <w:pStyle w:val="TableParagraph"/>
                          <w:rPr>
                            <w:rFonts w:ascii="Times New Roman"/>
                            <w:sz w:val="18"/>
                          </w:rPr>
                        </w:pPr>
                      </w:p>
                    </w:tc>
                    <w:tc>
                      <w:tcPr>
                        <w:tcW w:w="8093" w:type="dxa"/>
                      </w:tcPr>
                      <w:p>
                        <w:pPr>
                          <w:pStyle w:val="TableParagraph"/>
                          <w:spacing w:line="240" w:lineRule="exact"/>
                          <w:ind w:left="155"/>
                          <w:rPr>
                            <w:sz w:val="21"/>
                          </w:rPr>
                        </w:pPr>
                        <w:r>
                          <w:rPr>
                            <w:w w:val="105"/>
                            <w:sz w:val="21"/>
                          </w:rPr>
                          <w:t>programs or using illicit drugs (where this is in breach of a condition of the non-custodial</w:t>
                        </w:r>
                      </w:p>
                    </w:tc>
                  </w:tr>
                  <w:tr>
                    <w:trPr>
                      <w:trHeight w:val="320" w:hRule="atLeast"/>
                    </w:trPr>
                    <w:tc>
                      <w:tcPr>
                        <w:tcW w:w="638" w:type="dxa"/>
                      </w:tcPr>
                      <w:p>
                        <w:pPr>
                          <w:pStyle w:val="TableParagraph"/>
                          <w:rPr>
                            <w:rFonts w:ascii="Times New Roman"/>
                            <w:sz w:val="18"/>
                          </w:rPr>
                        </w:pPr>
                      </w:p>
                    </w:tc>
                    <w:tc>
                      <w:tcPr>
                        <w:tcW w:w="8093" w:type="dxa"/>
                      </w:tcPr>
                      <w:p>
                        <w:pPr>
                          <w:pStyle w:val="TableParagraph"/>
                          <w:spacing w:line="256" w:lineRule="exact"/>
                          <w:ind w:left="155"/>
                          <w:rPr>
                            <w:sz w:val="12"/>
                          </w:rPr>
                        </w:pPr>
                        <w:r>
                          <w:rPr>
                            <w:w w:val="105"/>
                            <w:sz w:val="21"/>
                          </w:rPr>
                          <w:t>supervision order).</w:t>
                        </w:r>
                        <w:r>
                          <w:rPr>
                            <w:w w:val="105"/>
                            <w:position w:val="7"/>
                            <w:sz w:val="12"/>
                          </w:rPr>
                          <w:t>132</w:t>
                        </w:r>
                      </w:p>
                    </w:tc>
                  </w:tr>
                  <w:tr>
                    <w:trPr>
                      <w:trHeight w:val="320" w:hRule="atLeast"/>
                    </w:trPr>
                    <w:tc>
                      <w:tcPr>
                        <w:tcW w:w="638" w:type="dxa"/>
                      </w:tcPr>
                      <w:p>
                        <w:pPr>
                          <w:pStyle w:val="TableParagraph"/>
                          <w:spacing w:line="241" w:lineRule="exact" w:before="59"/>
                          <w:rPr>
                            <w:sz w:val="21"/>
                          </w:rPr>
                        </w:pPr>
                        <w:r>
                          <w:rPr>
                            <w:w w:val="110"/>
                            <w:sz w:val="21"/>
                          </w:rPr>
                          <w:t>8.127</w:t>
                        </w:r>
                      </w:p>
                    </w:tc>
                    <w:tc>
                      <w:tcPr>
                        <w:tcW w:w="8093" w:type="dxa"/>
                      </w:tcPr>
                      <w:p>
                        <w:pPr>
                          <w:pStyle w:val="TableParagraph"/>
                          <w:spacing w:line="241" w:lineRule="exact" w:before="59"/>
                          <w:ind w:left="155"/>
                          <w:rPr>
                            <w:sz w:val="21"/>
                          </w:rPr>
                        </w:pPr>
                        <w:r>
                          <w:rPr>
                            <w:sz w:val="21"/>
                          </w:rPr>
                          <w:t>When Forensicare is supervising a person subject to a non-custodial supervision order</w:t>
                        </w:r>
                      </w:p>
                    </w:tc>
                  </w:tr>
                  <w:tr>
                    <w:trPr>
                      <w:trHeight w:val="259" w:hRule="atLeast"/>
                    </w:trPr>
                    <w:tc>
                      <w:tcPr>
                        <w:tcW w:w="638" w:type="dxa"/>
                      </w:tcPr>
                      <w:p>
                        <w:pPr>
                          <w:pStyle w:val="TableParagraph"/>
                          <w:rPr>
                            <w:rFonts w:ascii="Times New Roman"/>
                            <w:sz w:val="18"/>
                          </w:rPr>
                        </w:pPr>
                      </w:p>
                    </w:tc>
                    <w:tc>
                      <w:tcPr>
                        <w:tcW w:w="8093" w:type="dxa"/>
                      </w:tcPr>
                      <w:p>
                        <w:pPr>
                          <w:pStyle w:val="TableParagraph"/>
                          <w:spacing w:line="240" w:lineRule="exact"/>
                          <w:ind w:left="155"/>
                          <w:rPr>
                            <w:sz w:val="21"/>
                          </w:rPr>
                        </w:pPr>
                        <w:r>
                          <w:rPr>
                            <w:w w:val="105"/>
                            <w:sz w:val="21"/>
                          </w:rPr>
                          <w:t>and there is a concern that the person is breaching the conditions of their non-custodial</w:t>
                        </w:r>
                      </w:p>
                    </w:tc>
                  </w:tr>
                  <w:tr>
                    <w:trPr>
                      <w:trHeight w:val="259" w:hRule="atLeast"/>
                    </w:trPr>
                    <w:tc>
                      <w:tcPr>
                        <w:tcW w:w="638" w:type="dxa"/>
                      </w:tcPr>
                      <w:p>
                        <w:pPr>
                          <w:pStyle w:val="TableParagraph"/>
                          <w:rPr>
                            <w:rFonts w:ascii="Times New Roman"/>
                            <w:sz w:val="18"/>
                          </w:rPr>
                        </w:pPr>
                      </w:p>
                    </w:tc>
                    <w:tc>
                      <w:tcPr>
                        <w:tcW w:w="8093" w:type="dxa"/>
                      </w:tcPr>
                      <w:p>
                        <w:pPr>
                          <w:pStyle w:val="TableParagraph"/>
                          <w:spacing w:line="240" w:lineRule="exact"/>
                          <w:ind w:left="155"/>
                          <w:rPr>
                            <w:sz w:val="21"/>
                          </w:rPr>
                        </w:pPr>
                        <w:r>
                          <w:rPr>
                            <w:sz w:val="21"/>
                          </w:rPr>
                          <w:t>supervision order, the area mental health service providing treatment to the person must</w:t>
                        </w:r>
                      </w:p>
                    </w:tc>
                  </w:tr>
                  <w:tr>
                    <w:trPr>
                      <w:trHeight w:val="259" w:hRule="atLeast"/>
                    </w:trPr>
                    <w:tc>
                      <w:tcPr>
                        <w:tcW w:w="638" w:type="dxa"/>
                      </w:tcPr>
                      <w:p>
                        <w:pPr>
                          <w:pStyle w:val="TableParagraph"/>
                          <w:rPr>
                            <w:rFonts w:ascii="Times New Roman"/>
                            <w:sz w:val="18"/>
                          </w:rPr>
                        </w:pPr>
                      </w:p>
                    </w:tc>
                    <w:tc>
                      <w:tcPr>
                        <w:tcW w:w="8093" w:type="dxa"/>
                      </w:tcPr>
                      <w:p>
                        <w:pPr>
                          <w:pStyle w:val="TableParagraph"/>
                          <w:spacing w:line="240" w:lineRule="exact"/>
                          <w:ind w:left="155"/>
                          <w:rPr>
                            <w:sz w:val="21"/>
                          </w:rPr>
                        </w:pPr>
                        <w:r>
                          <w:rPr>
                            <w:w w:val="105"/>
                            <w:sz w:val="21"/>
                          </w:rPr>
                          <w:t>contact</w:t>
                        </w:r>
                        <w:r>
                          <w:rPr>
                            <w:spacing w:val="-13"/>
                            <w:w w:val="105"/>
                            <w:sz w:val="21"/>
                          </w:rPr>
                          <w:t> </w:t>
                        </w:r>
                        <w:r>
                          <w:rPr>
                            <w:w w:val="105"/>
                            <w:sz w:val="21"/>
                          </w:rPr>
                          <w:t>the</w:t>
                        </w:r>
                        <w:r>
                          <w:rPr>
                            <w:spacing w:val="-13"/>
                            <w:w w:val="105"/>
                            <w:sz w:val="21"/>
                          </w:rPr>
                          <w:t> </w:t>
                        </w:r>
                        <w:r>
                          <w:rPr>
                            <w:w w:val="105"/>
                            <w:sz w:val="21"/>
                          </w:rPr>
                          <w:t>authorised</w:t>
                        </w:r>
                        <w:r>
                          <w:rPr>
                            <w:spacing w:val="-13"/>
                            <w:w w:val="105"/>
                            <w:sz w:val="21"/>
                          </w:rPr>
                          <w:t> </w:t>
                        </w:r>
                        <w:r>
                          <w:rPr>
                            <w:w w:val="105"/>
                            <w:sz w:val="21"/>
                          </w:rPr>
                          <w:t>psychiatrist</w:t>
                        </w:r>
                        <w:r>
                          <w:rPr>
                            <w:spacing w:val="-13"/>
                            <w:w w:val="105"/>
                            <w:sz w:val="21"/>
                          </w:rPr>
                          <w:t> </w:t>
                        </w:r>
                        <w:r>
                          <w:rPr>
                            <w:w w:val="105"/>
                            <w:sz w:val="21"/>
                          </w:rPr>
                          <w:t>of</w:t>
                        </w:r>
                        <w:r>
                          <w:rPr>
                            <w:spacing w:val="-13"/>
                            <w:w w:val="105"/>
                            <w:sz w:val="21"/>
                          </w:rPr>
                          <w:t> </w:t>
                        </w:r>
                        <w:r>
                          <w:rPr>
                            <w:spacing w:val="-3"/>
                            <w:w w:val="105"/>
                            <w:sz w:val="21"/>
                          </w:rPr>
                          <w:t>Forensicare</w:t>
                        </w:r>
                        <w:r>
                          <w:rPr>
                            <w:spacing w:val="-13"/>
                            <w:w w:val="105"/>
                            <w:sz w:val="21"/>
                          </w:rPr>
                          <w:t> </w:t>
                        </w:r>
                        <w:r>
                          <w:rPr>
                            <w:spacing w:val="-5"/>
                            <w:w w:val="105"/>
                            <w:sz w:val="21"/>
                          </w:rPr>
                          <w:t>immediately.</w:t>
                        </w:r>
                        <w:r>
                          <w:rPr>
                            <w:spacing w:val="-5"/>
                            <w:w w:val="105"/>
                            <w:position w:val="7"/>
                            <w:sz w:val="12"/>
                          </w:rPr>
                          <w:t>133</w:t>
                        </w:r>
                        <w:r>
                          <w:rPr>
                            <w:spacing w:val="9"/>
                            <w:w w:val="105"/>
                            <w:position w:val="7"/>
                            <w:sz w:val="12"/>
                          </w:rPr>
                          <w:t> </w:t>
                        </w:r>
                        <w:r>
                          <w:rPr>
                            <w:spacing w:val="-3"/>
                            <w:w w:val="105"/>
                            <w:sz w:val="21"/>
                          </w:rPr>
                          <w:t>Forensicare</w:t>
                        </w:r>
                        <w:r>
                          <w:rPr>
                            <w:spacing w:val="-13"/>
                            <w:w w:val="105"/>
                            <w:sz w:val="21"/>
                          </w:rPr>
                          <w:t> </w:t>
                        </w:r>
                        <w:r>
                          <w:rPr>
                            <w:w w:val="105"/>
                            <w:sz w:val="21"/>
                          </w:rPr>
                          <w:t>and</w:t>
                        </w:r>
                        <w:r>
                          <w:rPr>
                            <w:spacing w:val="-13"/>
                            <w:w w:val="105"/>
                            <w:sz w:val="21"/>
                          </w:rPr>
                          <w:t> </w:t>
                        </w:r>
                        <w:r>
                          <w:rPr>
                            <w:w w:val="105"/>
                            <w:sz w:val="21"/>
                          </w:rPr>
                          <w:t>the</w:t>
                        </w:r>
                        <w:r>
                          <w:rPr>
                            <w:spacing w:val="-13"/>
                            <w:w w:val="105"/>
                            <w:sz w:val="21"/>
                          </w:rPr>
                          <w:t> </w:t>
                        </w:r>
                        <w:r>
                          <w:rPr>
                            <w:spacing w:val="-3"/>
                            <w:w w:val="105"/>
                            <w:sz w:val="21"/>
                          </w:rPr>
                          <w:t>area</w:t>
                        </w:r>
                      </w:p>
                    </w:tc>
                  </w:tr>
                  <w:tr>
                    <w:trPr>
                      <w:trHeight w:val="355" w:hRule="atLeast"/>
                    </w:trPr>
                    <w:tc>
                      <w:tcPr>
                        <w:tcW w:w="638" w:type="dxa"/>
                        <w:tcBorders>
                          <w:bottom w:val="single" w:sz="12" w:space="0" w:color="E5EDF1"/>
                        </w:tcBorders>
                      </w:tcPr>
                      <w:p>
                        <w:pPr>
                          <w:pStyle w:val="TableParagraph"/>
                          <w:rPr>
                            <w:rFonts w:ascii="Times New Roman"/>
                            <w:sz w:val="18"/>
                          </w:rPr>
                        </w:pPr>
                      </w:p>
                    </w:tc>
                    <w:tc>
                      <w:tcPr>
                        <w:tcW w:w="8093" w:type="dxa"/>
                        <w:tcBorders>
                          <w:bottom w:val="single" w:sz="12" w:space="0" w:color="E5EDF1"/>
                        </w:tcBorders>
                      </w:tcPr>
                      <w:p>
                        <w:pPr>
                          <w:pStyle w:val="TableParagraph"/>
                          <w:spacing w:line="256" w:lineRule="exact"/>
                          <w:ind w:left="155"/>
                          <w:rPr>
                            <w:sz w:val="12"/>
                          </w:rPr>
                        </w:pPr>
                        <w:r>
                          <w:rPr>
                            <w:w w:val="105"/>
                            <w:sz w:val="21"/>
                          </w:rPr>
                          <w:t>mental health service will then both decide how to deal with the issue.</w:t>
                        </w:r>
                        <w:r>
                          <w:rPr>
                            <w:w w:val="105"/>
                            <w:position w:val="7"/>
                            <w:sz w:val="12"/>
                          </w:rPr>
                          <w:t>134</w:t>
                        </w:r>
                      </w:p>
                    </w:tc>
                  </w:tr>
                  <w:tr>
                    <w:trPr>
                      <w:trHeight w:val="301" w:hRule="atLeast"/>
                    </w:trPr>
                    <w:tc>
                      <w:tcPr>
                        <w:tcW w:w="638" w:type="dxa"/>
                        <w:tcBorders>
                          <w:top w:val="single" w:sz="12" w:space="0" w:color="E5EDF1"/>
                        </w:tcBorders>
                      </w:tcPr>
                      <w:p>
                        <w:pPr>
                          <w:pStyle w:val="TableParagraph"/>
                          <w:spacing w:before="6"/>
                          <w:rPr>
                            <w:b/>
                            <w:sz w:val="11"/>
                          </w:rPr>
                        </w:pPr>
                      </w:p>
                      <w:p>
                        <w:pPr>
                          <w:pStyle w:val="TableParagraph"/>
                          <w:spacing w:line="140" w:lineRule="exact" w:before="1"/>
                          <w:rPr>
                            <w:sz w:val="13"/>
                          </w:rPr>
                        </w:pPr>
                        <w:r>
                          <w:rPr>
                            <w:w w:val="110"/>
                            <w:sz w:val="13"/>
                          </w:rPr>
                          <w:t>122</w:t>
                        </w:r>
                      </w:p>
                    </w:tc>
                    <w:tc>
                      <w:tcPr>
                        <w:tcW w:w="8093" w:type="dxa"/>
                        <w:tcBorders>
                          <w:top w:val="single" w:sz="12" w:space="0" w:color="E5EDF1"/>
                        </w:tcBorders>
                      </w:tcPr>
                      <w:p>
                        <w:pPr>
                          <w:pStyle w:val="TableParagraph"/>
                          <w:spacing w:before="6"/>
                          <w:rPr>
                            <w:b/>
                            <w:sz w:val="11"/>
                          </w:rPr>
                        </w:pPr>
                      </w:p>
                      <w:p>
                        <w:pPr>
                          <w:pStyle w:val="TableParagraph"/>
                          <w:spacing w:line="140" w:lineRule="exact" w:before="1"/>
                          <w:ind w:left="155"/>
                          <w:rPr>
                            <w:sz w:val="13"/>
                          </w:rPr>
                        </w:pPr>
                        <w:r>
                          <w:rPr>
                            <w:w w:val="105"/>
                            <w:sz w:val="13"/>
                          </w:rPr>
                          <w:t>Department of Human Services, above n 39, 35.</w:t>
                        </w:r>
                      </w:p>
                    </w:tc>
                  </w:tr>
                  <w:tr>
                    <w:trPr>
                      <w:trHeight w:val="160" w:hRule="atLeast"/>
                    </w:trPr>
                    <w:tc>
                      <w:tcPr>
                        <w:tcW w:w="638" w:type="dxa"/>
                      </w:tcPr>
                      <w:p>
                        <w:pPr>
                          <w:pStyle w:val="TableParagraph"/>
                          <w:spacing w:line="140" w:lineRule="exact"/>
                          <w:rPr>
                            <w:sz w:val="13"/>
                          </w:rPr>
                        </w:pPr>
                        <w:r>
                          <w:rPr>
                            <w:w w:val="110"/>
                            <w:sz w:val="13"/>
                          </w:rPr>
                          <w:t>123</w:t>
                        </w:r>
                      </w:p>
                    </w:tc>
                    <w:tc>
                      <w:tcPr>
                        <w:tcW w:w="8093" w:type="dxa"/>
                      </w:tcPr>
                      <w:p>
                        <w:pPr>
                          <w:pStyle w:val="TableParagraph"/>
                          <w:spacing w:line="140" w:lineRule="exact"/>
                          <w:ind w:left="155"/>
                          <w:rPr>
                            <w:sz w:val="13"/>
                          </w:rPr>
                        </w:pPr>
                        <w:r>
                          <w:rPr>
                            <w:i/>
                            <w:sz w:val="13"/>
                          </w:rPr>
                          <w:t>Crimes (Mental Impairment and Unfitness to be Tried) Act 1997 </w:t>
                        </w:r>
                        <w:r>
                          <w:rPr>
                            <w:sz w:val="13"/>
                          </w:rPr>
                          <w:t>(Vic) s 30A.</w:t>
                        </w:r>
                      </w:p>
                    </w:tc>
                  </w:tr>
                  <w:tr>
                    <w:trPr>
                      <w:trHeight w:val="160" w:hRule="atLeast"/>
                    </w:trPr>
                    <w:tc>
                      <w:tcPr>
                        <w:tcW w:w="638" w:type="dxa"/>
                      </w:tcPr>
                      <w:p>
                        <w:pPr>
                          <w:pStyle w:val="TableParagraph"/>
                          <w:spacing w:line="140" w:lineRule="exact"/>
                          <w:rPr>
                            <w:sz w:val="13"/>
                          </w:rPr>
                        </w:pPr>
                        <w:r>
                          <w:rPr>
                            <w:w w:val="110"/>
                            <w:sz w:val="13"/>
                          </w:rPr>
                          <w:t>124</w:t>
                        </w:r>
                      </w:p>
                    </w:tc>
                    <w:tc>
                      <w:tcPr>
                        <w:tcW w:w="8093" w:type="dxa"/>
                      </w:tcPr>
                      <w:p>
                        <w:pPr>
                          <w:pStyle w:val="TableParagraph"/>
                          <w:spacing w:line="140" w:lineRule="exact"/>
                          <w:ind w:left="155"/>
                          <w:rPr>
                            <w:sz w:val="13"/>
                          </w:rPr>
                        </w:pPr>
                        <w:r>
                          <w:rPr>
                            <w:sz w:val="13"/>
                          </w:rPr>
                          <w:t>Ibid s 30A(1).</w:t>
                        </w:r>
                      </w:p>
                    </w:tc>
                  </w:tr>
                  <w:tr>
                    <w:trPr>
                      <w:trHeight w:val="160" w:hRule="atLeast"/>
                    </w:trPr>
                    <w:tc>
                      <w:tcPr>
                        <w:tcW w:w="638" w:type="dxa"/>
                      </w:tcPr>
                      <w:p>
                        <w:pPr>
                          <w:pStyle w:val="TableParagraph"/>
                          <w:spacing w:line="140" w:lineRule="exact"/>
                          <w:rPr>
                            <w:sz w:val="13"/>
                          </w:rPr>
                        </w:pPr>
                        <w:r>
                          <w:rPr>
                            <w:w w:val="110"/>
                            <w:sz w:val="13"/>
                          </w:rPr>
                          <w:t>125</w:t>
                        </w:r>
                      </w:p>
                    </w:tc>
                    <w:tc>
                      <w:tcPr>
                        <w:tcW w:w="8093" w:type="dxa"/>
                      </w:tcPr>
                      <w:p>
                        <w:pPr>
                          <w:pStyle w:val="TableParagraph"/>
                          <w:spacing w:line="140" w:lineRule="exact"/>
                          <w:ind w:left="155"/>
                          <w:rPr>
                            <w:sz w:val="13"/>
                          </w:rPr>
                        </w:pPr>
                        <w:r>
                          <w:rPr>
                            <w:sz w:val="13"/>
                          </w:rPr>
                          <w:t>Ibid s 30B.</w:t>
                        </w:r>
                      </w:p>
                    </w:tc>
                  </w:tr>
                  <w:tr>
                    <w:trPr>
                      <w:trHeight w:val="160" w:hRule="atLeast"/>
                    </w:trPr>
                    <w:tc>
                      <w:tcPr>
                        <w:tcW w:w="638" w:type="dxa"/>
                      </w:tcPr>
                      <w:p>
                        <w:pPr>
                          <w:pStyle w:val="TableParagraph"/>
                          <w:spacing w:line="140" w:lineRule="exact"/>
                          <w:rPr>
                            <w:sz w:val="13"/>
                          </w:rPr>
                        </w:pPr>
                        <w:r>
                          <w:rPr>
                            <w:w w:val="110"/>
                            <w:sz w:val="13"/>
                          </w:rPr>
                          <w:t>126</w:t>
                        </w:r>
                      </w:p>
                    </w:tc>
                    <w:tc>
                      <w:tcPr>
                        <w:tcW w:w="8093" w:type="dxa"/>
                      </w:tcPr>
                      <w:p>
                        <w:pPr>
                          <w:pStyle w:val="TableParagraph"/>
                          <w:spacing w:line="140" w:lineRule="exact"/>
                          <w:ind w:left="155"/>
                          <w:rPr>
                            <w:sz w:val="13"/>
                          </w:rPr>
                        </w:pPr>
                        <w:r>
                          <w:rPr>
                            <w:sz w:val="13"/>
                          </w:rPr>
                          <w:t>Ibid s 30(4).</w:t>
                        </w:r>
                      </w:p>
                    </w:tc>
                  </w:tr>
                  <w:tr>
                    <w:trPr>
                      <w:trHeight w:val="160" w:hRule="atLeast"/>
                    </w:trPr>
                    <w:tc>
                      <w:tcPr>
                        <w:tcW w:w="638" w:type="dxa"/>
                      </w:tcPr>
                      <w:p>
                        <w:pPr>
                          <w:pStyle w:val="TableParagraph"/>
                          <w:spacing w:line="140" w:lineRule="exact"/>
                          <w:rPr>
                            <w:sz w:val="13"/>
                          </w:rPr>
                        </w:pPr>
                        <w:r>
                          <w:rPr>
                            <w:w w:val="110"/>
                            <w:sz w:val="13"/>
                          </w:rPr>
                          <w:t>127</w:t>
                        </w:r>
                      </w:p>
                    </w:tc>
                    <w:tc>
                      <w:tcPr>
                        <w:tcW w:w="8093" w:type="dxa"/>
                      </w:tcPr>
                      <w:p>
                        <w:pPr>
                          <w:pStyle w:val="TableParagraph"/>
                          <w:spacing w:line="140" w:lineRule="exact"/>
                          <w:ind w:left="155"/>
                          <w:rPr>
                            <w:sz w:val="13"/>
                          </w:rPr>
                        </w:pPr>
                        <w:r>
                          <w:rPr>
                            <w:sz w:val="13"/>
                          </w:rPr>
                          <w:t>Ibid s 30A(4).</w:t>
                        </w:r>
                      </w:p>
                    </w:tc>
                  </w:tr>
                  <w:tr>
                    <w:trPr>
                      <w:trHeight w:val="160" w:hRule="atLeast"/>
                    </w:trPr>
                    <w:tc>
                      <w:tcPr>
                        <w:tcW w:w="638" w:type="dxa"/>
                      </w:tcPr>
                      <w:p>
                        <w:pPr>
                          <w:pStyle w:val="TableParagraph"/>
                          <w:spacing w:line="140" w:lineRule="exact"/>
                          <w:rPr>
                            <w:sz w:val="13"/>
                          </w:rPr>
                        </w:pPr>
                        <w:r>
                          <w:rPr>
                            <w:w w:val="110"/>
                            <w:sz w:val="13"/>
                          </w:rPr>
                          <w:t>128</w:t>
                        </w:r>
                      </w:p>
                    </w:tc>
                    <w:tc>
                      <w:tcPr>
                        <w:tcW w:w="8093" w:type="dxa"/>
                      </w:tcPr>
                      <w:p>
                        <w:pPr>
                          <w:pStyle w:val="TableParagraph"/>
                          <w:spacing w:line="140" w:lineRule="exact"/>
                          <w:ind w:left="155"/>
                          <w:rPr>
                            <w:sz w:val="13"/>
                          </w:rPr>
                        </w:pPr>
                        <w:r>
                          <w:rPr>
                            <w:sz w:val="13"/>
                          </w:rPr>
                          <w:t>Ibid s 29(1).</w:t>
                        </w:r>
                      </w:p>
                    </w:tc>
                  </w:tr>
                  <w:tr>
                    <w:trPr>
                      <w:trHeight w:val="160" w:hRule="atLeast"/>
                    </w:trPr>
                    <w:tc>
                      <w:tcPr>
                        <w:tcW w:w="638" w:type="dxa"/>
                      </w:tcPr>
                      <w:p>
                        <w:pPr>
                          <w:pStyle w:val="TableParagraph"/>
                          <w:spacing w:line="140" w:lineRule="exact"/>
                          <w:rPr>
                            <w:sz w:val="13"/>
                          </w:rPr>
                        </w:pPr>
                        <w:r>
                          <w:rPr>
                            <w:w w:val="110"/>
                            <w:sz w:val="13"/>
                          </w:rPr>
                          <w:t>129</w:t>
                        </w:r>
                      </w:p>
                    </w:tc>
                    <w:tc>
                      <w:tcPr>
                        <w:tcW w:w="8093" w:type="dxa"/>
                      </w:tcPr>
                      <w:p>
                        <w:pPr>
                          <w:pStyle w:val="TableParagraph"/>
                          <w:spacing w:line="140" w:lineRule="exact"/>
                          <w:ind w:left="156"/>
                          <w:rPr>
                            <w:sz w:val="13"/>
                          </w:rPr>
                        </w:pPr>
                        <w:r>
                          <w:rPr>
                            <w:sz w:val="13"/>
                          </w:rPr>
                          <w:t>Ibid ss 30(4), 30A(4).</w:t>
                        </w:r>
                      </w:p>
                    </w:tc>
                  </w:tr>
                  <w:tr>
                    <w:trPr>
                      <w:trHeight w:val="160" w:hRule="atLeast"/>
                    </w:trPr>
                    <w:tc>
                      <w:tcPr>
                        <w:tcW w:w="638" w:type="dxa"/>
                      </w:tcPr>
                      <w:p>
                        <w:pPr>
                          <w:pStyle w:val="TableParagraph"/>
                          <w:spacing w:line="140" w:lineRule="exact"/>
                          <w:rPr>
                            <w:sz w:val="13"/>
                          </w:rPr>
                        </w:pPr>
                        <w:r>
                          <w:rPr>
                            <w:w w:val="110"/>
                            <w:sz w:val="13"/>
                          </w:rPr>
                          <w:t>130</w:t>
                        </w:r>
                      </w:p>
                    </w:tc>
                    <w:tc>
                      <w:tcPr>
                        <w:tcW w:w="8093" w:type="dxa"/>
                      </w:tcPr>
                      <w:p>
                        <w:pPr>
                          <w:pStyle w:val="TableParagraph"/>
                          <w:spacing w:line="140" w:lineRule="exact"/>
                          <w:ind w:left="156"/>
                          <w:rPr>
                            <w:sz w:val="13"/>
                          </w:rPr>
                        </w:pPr>
                        <w:r>
                          <w:rPr>
                            <w:sz w:val="13"/>
                          </w:rPr>
                          <w:t>Ibid s 29(3).</w:t>
                        </w:r>
                      </w:p>
                    </w:tc>
                  </w:tr>
                  <w:tr>
                    <w:trPr>
                      <w:trHeight w:val="160" w:hRule="atLeast"/>
                    </w:trPr>
                    <w:tc>
                      <w:tcPr>
                        <w:tcW w:w="638" w:type="dxa"/>
                      </w:tcPr>
                      <w:p>
                        <w:pPr>
                          <w:pStyle w:val="TableParagraph"/>
                          <w:spacing w:line="140" w:lineRule="exact"/>
                          <w:rPr>
                            <w:sz w:val="13"/>
                          </w:rPr>
                        </w:pPr>
                        <w:r>
                          <w:rPr>
                            <w:w w:val="110"/>
                            <w:sz w:val="13"/>
                          </w:rPr>
                          <w:t>131</w:t>
                        </w:r>
                      </w:p>
                    </w:tc>
                    <w:tc>
                      <w:tcPr>
                        <w:tcW w:w="8093" w:type="dxa"/>
                      </w:tcPr>
                      <w:p>
                        <w:pPr>
                          <w:pStyle w:val="TableParagraph"/>
                          <w:spacing w:line="140" w:lineRule="exact"/>
                          <w:ind w:left="156"/>
                          <w:rPr>
                            <w:sz w:val="13"/>
                          </w:rPr>
                        </w:pPr>
                        <w:r>
                          <w:rPr>
                            <w:sz w:val="13"/>
                          </w:rPr>
                          <w:t>Ibid s 29(4).</w:t>
                        </w:r>
                      </w:p>
                    </w:tc>
                  </w:tr>
                  <w:tr>
                    <w:trPr>
                      <w:trHeight w:val="160" w:hRule="atLeast"/>
                    </w:trPr>
                    <w:tc>
                      <w:tcPr>
                        <w:tcW w:w="638" w:type="dxa"/>
                      </w:tcPr>
                      <w:p>
                        <w:pPr>
                          <w:pStyle w:val="TableParagraph"/>
                          <w:spacing w:line="140" w:lineRule="exact"/>
                          <w:rPr>
                            <w:sz w:val="13"/>
                          </w:rPr>
                        </w:pPr>
                        <w:r>
                          <w:rPr>
                            <w:w w:val="110"/>
                            <w:sz w:val="13"/>
                          </w:rPr>
                          <w:t>132</w:t>
                        </w:r>
                      </w:p>
                    </w:tc>
                    <w:tc>
                      <w:tcPr>
                        <w:tcW w:w="8093" w:type="dxa"/>
                      </w:tcPr>
                      <w:p>
                        <w:pPr>
                          <w:pStyle w:val="TableParagraph"/>
                          <w:spacing w:line="140" w:lineRule="exact"/>
                          <w:ind w:left="156"/>
                          <w:rPr>
                            <w:sz w:val="13"/>
                          </w:rPr>
                        </w:pPr>
                        <w:r>
                          <w:rPr>
                            <w:w w:val="105"/>
                            <w:sz w:val="13"/>
                          </w:rPr>
                          <w:t>Department of Human Services, above n 39, 28.</w:t>
                        </w:r>
                      </w:p>
                    </w:tc>
                  </w:tr>
                  <w:tr>
                    <w:trPr>
                      <w:trHeight w:val="160" w:hRule="atLeast"/>
                    </w:trPr>
                    <w:tc>
                      <w:tcPr>
                        <w:tcW w:w="638" w:type="dxa"/>
                      </w:tcPr>
                      <w:p>
                        <w:pPr>
                          <w:pStyle w:val="TableParagraph"/>
                          <w:spacing w:line="140" w:lineRule="exact"/>
                          <w:rPr>
                            <w:sz w:val="13"/>
                          </w:rPr>
                        </w:pPr>
                        <w:r>
                          <w:rPr>
                            <w:w w:val="110"/>
                            <w:sz w:val="13"/>
                          </w:rPr>
                          <w:t>133</w:t>
                        </w:r>
                      </w:p>
                    </w:tc>
                    <w:tc>
                      <w:tcPr>
                        <w:tcW w:w="8093" w:type="dxa"/>
                      </w:tcPr>
                      <w:p>
                        <w:pPr>
                          <w:pStyle w:val="TableParagraph"/>
                          <w:spacing w:line="140" w:lineRule="exact"/>
                          <w:ind w:left="156"/>
                          <w:rPr>
                            <w:sz w:val="13"/>
                          </w:rPr>
                        </w:pPr>
                        <w:r>
                          <w:rPr>
                            <w:sz w:val="13"/>
                          </w:rPr>
                          <w:t>Ibid.</w:t>
                        </w:r>
                      </w:p>
                    </w:tc>
                  </w:tr>
                  <w:tr>
                    <w:trPr>
                      <w:trHeight w:val="155" w:hRule="atLeast"/>
                    </w:trPr>
                    <w:tc>
                      <w:tcPr>
                        <w:tcW w:w="638" w:type="dxa"/>
                      </w:tcPr>
                      <w:p>
                        <w:pPr>
                          <w:pStyle w:val="TableParagraph"/>
                          <w:spacing w:line="135" w:lineRule="exact"/>
                          <w:rPr>
                            <w:sz w:val="13"/>
                          </w:rPr>
                        </w:pPr>
                        <w:r>
                          <w:rPr>
                            <w:w w:val="110"/>
                            <w:sz w:val="13"/>
                          </w:rPr>
                          <w:t>134</w:t>
                        </w:r>
                      </w:p>
                    </w:tc>
                    <w:tc>
                      <w:tcPr>
                        <w:tcW w:w="8093" w:type="dxa"/>
                      </w:tcPr>
                      <w:p>
                        <w:pPr>
                          <w:pStyle w:val="TableParagraph"/>
                          <w:spacing w:line="135" w:lineRule="exact"/>
                          <w:ind w:left="156"/>
                          <w:rPr>
                            <w:sz w:val="13"/>
                          </w:rPr>
                        </w:pPr>
                        <w:r>
                          <w:rPr>
                            <w:sz w:val="13"/>
                          </w:rPr>
                          <w:t>Ibid.</w:t>
                        </w:r>
                      </w:p>
                    </w:tc>
                  </w:tr>
                </w:tbl>
                <w:p>
                  <w:pPr>
                    <w:pStyle w:val="BodyText"/>
                  </w:pPr>
                </w:p>
              </w:txbxContent>
            </v:textbox>
            <w10:wrap type="none"/>
          </v:shape>
        </w:pict>
      </w:r>
      <w:r>
        <w:rPr>
          <w:w w:val="120"/>
        </w:rPr>
        <w:t>Lack of clarity in dealing with non-compliance of non-custodial supervision orders</w:t>
      </w: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4"/>
        </w:rPr>
      </w:pPr>
    </w:p>
    <w:p>
      <w:pPr>
        <w:pStyle w:val="BodyText"/>
        <w:rPr>
          <w:rFonts w:ascii="Gill Sans MT"/>
          <w:sz w:val="22"/>
        </w:rPr>
      </w:pPr>
    </w:p>
    <w:p>
      <w:pPr>
        <w:spacing w:before="0"/>
        <w:ind w:left="720" w:right="0" w:firstLine="0"/>
        <w:jc w:val="left"/>
        <w:rPr>
          <w:b/>
          <w:sz w:val="24"/>
        </w:rPr>
      </w:pPr>
      <w:r>
        <w:rPr>
          <w:b/>
          <w:color w:val="004D71"/>
          <w:w w:val="110"/>
          <w:sz w:val="24"/>
        </w:rPr>
        <w:t>180</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0"/>
          <w:numId w:val="115"/>
        </w:numPr>
        <w:tabs>
          <w:tab w:pos="2381" w:val="left" w:leader="none"/>
          <w:tab w:pos="2382" w:val="left" w:leader="none"/>
        </w:tabs>
        <w:spacing w:line="242" w:lineRule="auto" w:before="91" w:after="0"/>
        <w:ind w:left="2381" w:right="1707" w:hanging="794"/>
        <w:jc w:val="left"/>
        <w:rPr>
          <w:sz w:val="21"/>
        </w:rPr>
      </w:pPr>
      <w:r>
        <w:rPr>
          <w:w w:val="105"/>
          <w:sz w:val="21"/>
        </w:rPr>
        <w:t>In</w:t>
      </w:r>
      <w:r>
        <w:rPr>
          <w:spacing w:val="-9"/>
          <w:w w:val="105"/>
          <w:sz w:val="21"/>
        </w:rPr>
        <w:t> </w:t>
      </w:r>
      <w:r>
        <w:rPr>
          <w:w w:val="105"/>
          <w:sz w:val="21"/>
        </w:rPr>
        <w:t>its</w:t>
      </w:r>
      <w:r>
        <w:rPr>
          <w:spacing w:val="-9"/>
          <w:w w:val="105"/>
          <w:sz w:val="21"/>
        </w:rPr>
        <w:t> </w:t>
      </w:r>
      <w:r>
        <w:rPr>
          <w:spacing w:val="-3"/>
          <w:w w:val="105"/>
          <w:sz w:val="21"/>
        </w:rPr>
        <w:t>preliminary</w:t>
      </w:r>
      <w:r>
        <w:rPr>
          <w:spacing w:val="-8"/>
          <w:w w:val="105"/>
          <w:sz w:val="21"/>
        </w:rPr>
        <w:t> </w:t>
      </w:r>
      <w:r>
        <w:rPr>
          <w:spacing w:val="-3"/>
          <w:w w:val="105"/>
          <w:sz w:val="21"/>
        </w:rPr>
        <w:t>research,</w:t>
      </w:r>
      <w:r>
        <w:rPr>
          <w:spacing w:val="-9"/>
          <w:w w:val="105"/>
          <w:sz w:val="21"/>
        </w:rPr>
        <w:t> </w:t>
      </w:r>
      <w:r>
        <w:rPr>
          <w:w w:val="105"/>
          <w:sz w:val="21"/>
        </w:rPr>
        <w:t>the</w:t>
      </w:r>
      <w:r>
        <w:rPr>
          <w:spacing w:val="-9"/>
          <w:w w:val="105"/>
          <w:sz w:val="21"/>
        </w:rPr>
        <w:t> </w:t>
      </w:r>
      <w:r>
        <w:rPr>
          <w:spacing w:val="-3"/>
          <w:w w:val="105"/>
          <w:sz w:val="21"/>
        </w:rPr>
        <w:t>Commission</w:t>
      </w:r>
      <w:r>
        <w:rPr>
          <w:spacing w:val="-8"/>
          <w:w w:val="105"/>
          <w:sz w:val="21"/>
        </w:rPr>
        <w:t> </w:t>
      </w:r>
      <w:r>
        <w:rPr>
          <w:w w:val="105"/>
          <w:sz w:val="21"/>
        </w:rPr>
        <w:t>identified</w:t>
      </w:r>
      <w:r>
        <w:rPr>
          <w:spacing w:val="-9"/>
          <w:w w:val="105"/>
          <w:sz w:val="21"/>
        </w:rPr>
        <w:t> </w:t>
      </w:r>
      <w:r>
        <w:rPr>
          <w:w w:val="105"/>
          <w:sz w:val="21"/>
        </w:rPr>
        <w:t>a</w:t>
      </w:r>
      <w:r>
        <w:rPr>
          <w:spacing w:val="-9"/>
          <w:w w:val="105"/>
          <w:sz w:val="21"/>
        </w:rPr>
        <w:t> </w:t>
      </w:r>
      <w:r>
        <w:rPr>
          <w:spacing w:val="-3"/>
          <w:w w:val="105"/>
          <w:sz w:val="21"/>
        </w:rPr>
        <w:t>potential</w:t>
      </w:r>
      <w:r>
        <w:rPr>
          <w:spacing w:val="-8"/>
          <w:w w:val="105"/>
          <w:sz w:val="21"/>
        </w:rPr>
        <w:t> </w:t>
      </w:r>
      <w:r>
        <w:rPr>
          <w:w w:val="105"/>
          <w:sz w:val="21"/>
        </w:rPr>
        <w:t>issue</w:t>
      </w:r>
      <w:r>
        <w:rPr>
          <w:spacing w:val="-9"/>
          <w:w w:val="105"/>
          <w:sz w:val="21"/>
        </w:rPr>
        <w:t> </w:t>
      </w:r>
      <w:r>
        <w:rPr>
          <w:spacing w:val="-3"/>
          <w:w w:val="105"/>
          <w:sz w:val="21"/>
        </w:rPr>
        <w:t>regarding</w:t>
      </w:r>
      <w:r>
        <w:rPr>
          <w:spacing w:val="-9"/>
          <w:w w:val="105"/>
          <w:sz w:val="21"/>
        </w:rPr>
        <w:t> </w:t>
      </w:r>
      <w:r>
        <w:rPr>
          <w:w w:val="105"/>
          <w:sz w:val="21"/>
        </w:rPr>
        <w:t>whether there is sufficient </w:t>
      </w:r>
      <w:r>
        <w:rPr>
          <w:spacing w:val="-3"/>
          <w:w w:val="105"/>
          <w:sz w:val="21"/>
        </w:rPr>
        <w:t>guidance </w:t>
      </w:r>
      <w:r>
        <w:rPr>
          <w:w w:val="105"/>
          <w:sz w:val="21"/>
        </w:rPr>
        <w:t>in </w:t>
      </w:r>
      <w:r>
        <w:rPr>
          <w:spacing w:val="-3"/>
          <w:w w:val="105"/>
          <w:sz w:val="21"/>
        </w:rPr>
        <w:t>dealing </w:t>
      </w:r>
      <w:r>
        <w:rPr>
          <w:w w:val="105"/>
          <w:sz w:val="21"/>
        </w:rPr>
        <w:t>with the </w:t>
      </w:r>
      <w:r>
        <w:rPr>
          <w:spacing w:val="-4"/>
          <w:w w:val="105"/>
          <w:sz w:val="21"/>
        </w:rPr>
        <w:t>failure </w:t>
      </w:r>
      <w:r>
        <w:rPr>
          <w:spacing w:val="-3"/>
          <w:w w:val="105"/>
          <w:sz w:val="21"/>
        </w:rPr>
        <w:t>to </w:t>
      </w:r>
      <w:r>
        <w:rPr>
          <w:w w:val="105"/>
          <w:sz w:val="21"/>
        </w:rPr>
        <w:t>comply with a non-custodial supervision </w:t>
      </w:r>
      <w:r>
        <w:rPr>
          <w:spacing w:val="-4"/>
          <w:w w:val="105"/>
          <w:sz w:val="21"/>
        </w:rPr>
        <w:t>order. </w:t>
      </w:r>
      <w:r>
        <w:rPr>
          <w:w w:val="105"/>
          <w:sz w:val="21"/>
        </w:rPr>
        <w:t>In </w:t>
      </w:r>
      <w:r>
        <w:rPr>
          <w:spacing w:val="-3"/>
          <w:w w:val="105"/>
          <w:sz w:val="21"/>
        </w:rPr>
        <w:t>particular, </w:t>
      </w:r>
      <w:r>
        <w:rPr>
          <w:w w:val="105"/>
          <w:sz w:val="21"/>
        </w:rPr>
        <w:t>the </w:t>
      </w:r>
      <w:r>
        <w:rPr>
          <w:spacing w:val="-3"/>
          <w:w w:val="105"/>
          <w:sz w:val="21"/>
        </w:rPr>
        <w:t>current provisions </w:t>
      </w:r>
      <w:r>
        <w:rPr>
          <w:w w:val="105"/>
          <w:sz w:val="21"/>
        </w:rPr>
        <w:t>of the CMIA </w:t>
      </w:r>
      <w:r>
        <w:rPr>
          <w:spacing w:val="-3"/>
          <w:w w:val="105"/>
          <w:sz w:val="21"/>
        </w:rPr>
        <w:t>are </w:t>
      </w:r>
      <w:r>
        <w:rPr>
          <w:spacing w:val="-2"/>
          <w:w w:val="105"/>
          <w:sz w:val="21"/>
        </w:rPr>
        <w:t>not </w:t>
      </w:r>
      <w:r>
        <w:rPr>
          <w:w w:val="105"/>
          <w:sz w:val="21"/>
        </w:rPr>
        <w:t>adequately </w:t>
      </w:r>
      <w:r>
        <w:rPr>
          <w:spacing w:val="-3"/>
          <w:w w:val="105"/>
          <w:sz w:val="21"/>
        </w:rPr>
        <w:t>clear </w:t>
      </w:r>
      <w:r>
        <w:rPr>
          <w:w w:val="105"/>
          <w:sz w:val="21"/>
        </w:rPr>
        <w:t>on the extent of the non-compliance </w:t>
      </w:r>
      <w:r>
        <w:rPr>
          <w:spacing w:val="-3"/>
          <w:w w:val="105"/>
          <w:sz w:val="21"/>
        </w:rPr>
        <w:t>before </w:t>
      </w:r>
      <w:r>
        <w:rPr>
          <w:w w:val="105"/>
          <w:sz w:val="21"/>
        </w:rPr>
        <w:t>action must be </w:t>
      </w:r>
      <w:r>
        <w:rPr>
          <w:spacing w:val="-3"/>
          <w:w w:val="105"/>
          <w:sz w:val="21"/>
        </w:rPr>
        <w:t>taken </w:t>
      </w:r>
      <w:r>
        <w:rPr>
          <w:w w:val="105"/>
          <w:sz w:val="21"/>
        </w:rPr>
        <w:t>under the CMIA </w:t>
      </w:r>
      <w:r>
        <w:rPr>
          <w:spacing w:val="-3"/>
          <w:w w:val="105"/>
          <w:sz w:val="21"/>
        </w:rPr>
        <w:t>to apprehend </w:t>
      </w:r>
      <w:r>
        <w:rPr>
          <w:w w:val="105"/>
          <w:sz w:val="21"/>
        </w:rPr>
        <w:t>the person subject </w:t>
      </w:r>
      <w:r>
        <w:rPr>
          <w:spacing w:val="-3"/>
          <w:w w:val="105"/>
          <w:sz w:val="21"/>
        </w:rPr>
        <w:t>to </w:t>
      </w:r>
      <w:r>
        <w:rPr>
          <w:w w:val="105"/>
          <w:sz w:val="21"/>
        </w:rPr>
        <w:t>the supervision </w:t>
      </w:r>
      <w:r>
        <w:rPr>
          <w:spacing w:val="-4"/>
          <w:w w:val="105"/>
          <w:sz w:val="21"/>
        </w:rPr>
        <w:t>order. </w:t>
      </w:r>
      <w:r>
        <w:rPr>
          <w:w w:val="105"/>
          <w:sz w:val="21"/>
        </w:rPr>
        <w:t>For </w:t>
      </w:r>
      <w:r>
        <w:rPr>
          <w:spacing w:val="-3"/>
          <w:w w:val="105"/>
          <w:sz w:val="21"/>
        </w:rPr>
        <w:t>example, </w:t>
      </w:r>
      <w:r>
        <w:rPr>
          <w:w w:val="105"/>
          <w:sz w:val="21"/>
        </w:rPr>
        <w:t>in </w:t>
      </w:r>
      <w:r>
        <w:rPr>
          <w:spacing w:val="-3"/>
          <w:w w:val="105"/>
          <w:sz w:val="21"/>
        </w:rPr>
        <w:t>many </w:t>
      </w:r>
      <w:r>
        <w:rPr>
          <w:w w:val="105"/>
          <w:sz w:val="21"/>
        </w:rPr>
        <w:t>cases the person subject </w:t>
      </w:r>
      <w:r>
        <w:rPr>
          <w:spacing w:val="-3"/>
          <w:w w:val="105"/>
          <w:sz w:val="21"/>
        </w:rPr>
        <w:t>to </w:t>
      </w:r>
      <w:r>
        <w:rPr>
          <w:w w:val="105"/>
          <w:sz w:val="21"/>
        </w:rPr>
        <w:t>the non-custodial supervision order </w:t>
      </w:r>
      <w:r>
        <w:rPr>
          <w:spacing w:val="-3"/>
          <w:w w:val="105"/>
          <w:sz w:val="21"/>
        </w:rPr>
        <w:t>may maintain </w:t>
      </w:r>
      <w:r>
        <w:rPr>
          <w:w w:val="105"/>
          <w:sz w:val="21"/>
        </w:rPr>
        <w:t>a stable mental state</w:t>
      </w:r>
      <w:r>
        <w:rPr>
          <w:spacing w:val="-8"/>
          <w:w w:val="105"/>
          <w:sz w:val="21"/>
        </w:rPr>
        <w:t> </w:t>
      </w:r>
      <w:r>
        <w:rPr>
          <w:w w:val="105"/>
          <w:sz w:val="21"/>
        </w:rPr>
        <w:t>but</w:t>
      </w:r>
      <w:r>
        <w:rPr>
          <w:spacing w:val="-8"/>
          <w:w w:val="105"/>
          <w:sz w:val="21"/>
        </w:rPr>
        <w:t> </w:t>
      </w:r>
      <w:r>
        <w:rPr>
          <w:spacing w:val="-3"/>
          <w:w w:val="105"/>
          <w:sz w:val="21"/>
        </w:rPr>
        <w:t>may</w:t>
      </w:r>
      <w:r>
        <w:rPr>
          <w:spacing w:val="-7"/>
          <w:w w:val="105"/>
          <w:sz w:val="21"/>
        </w:rPr>
        <w:t> </w:t>
      </w:r>
      <w:r>
        <w:rPr>
          <w:spacing w:val="-4"/>
          <w:w w:val="105"/>
          <w:sz w:val="21"/>
        </w:rPr>
        <w:t>fail</w:t>
      </w:r>
      <w:r>
        <w:rPr>
          <w:spacing w:val="-8"/>
          <w:w w:val="105"/>
          <w:sz w:val="21"/>
        </w:rPr>
        <w:t> </w:t>
      </w:r>
      <w:r>
        <w:rPr>
          <w:spacing w:val="-3"/>
          <w:w w:val="105"/>
          <w:sz w:val="21"/>
        </w:rPr>
        <w:t>to</w:t>
      </w:r>
      <w:r>
        <w:rPr>
          <w:spacing w:val="-7"/>
          <w:w w:val="105"/>
          <w:sz w:val="21"/>
        </w:rPr>
        <w:t> </w:t>
      </w:r>
      <w:r>
        <w:rPr>
          <w:w w:val="105"/>
          <w:sz w:val="21"/>
        </w:rPr>
        <w:t>comply</w:t>
      </w:r>
      <w:r>
        <w:rPr>
          <w:spacing w:val="-8"/>
          <w:w w:val="105"/>
          <w:sz w:val="21"/>
        </w:rPr>
        <w:t> </w:t>
      </w:r>
      <w:r>
        <w:rPr>
          <w:w w:val="105"/>
          <w:sz w:val="21"/>
        </w:rPr>
        <w:t>with</w:t>
      </w:r>
      <w:r>
        <w:rPr>
          <w:spacing w:val="-7"/>
          <w:w w:val="105"/>
          <w:sz w:val="21"/>
        </w:rPr>
        <w:t> </w:t>
      </w:r>
      <w:r>
        <w:rPr>
          <w:w w:val="105"/>
          <w:sz w:val="21"/>
        </w:rPr>
        <w:t>the</w:t>
      </w:r>
      <w:r>
        <w:rPr>
          <w:spacing w:val="-8"/>
          <w:w w:val="105"/>
          <w:sz w:val="21"/>
        </w:rPr>
        <w:t> </w:t>
      </w:r>
      <w:r>
        <w:rPr>
          <w:w w:val="105"/>
          <w:sz w:val="21"/>
        </w:rPr>
        <w:t>non-custodial</w:t>
      </w:r>
      <w:r>
        <w:rPr>
          <w:spacing w:val="-7"/>
          <w:w w:val="105"/>
          <w:sz w:val="21"/>
        </w:rPr>
        <w:t> </w:t>
      </w:r>
      <w:r>
        <w:rPr>
          <w:w w:val="105"/>
          <w:sz w:val="21"/>
        </w:rPr>
        <w:t>supervision</w:t>
      </w:r>
      <w:r>
        <w:rPr>
          <w:spacing w:val="-8"/>
          <w:w w:val="105"/>
          <w:sz w:val="21"/>
        </w:rPr>
        <w:t> </w:t>
      </w:r>
      <w:r>
        <w:rPr>
          <w:w w:val="105"/>
          <w:sz w:val="21"/>
        </w:rPr>
        <w:t>order</w:t>
      </w:r>
      <w:r>
        <w:rPr>
          <w:spacing w:val="-7"/>
          <w:w w:val="105"/>
          <w:sz w:val="21"/>
        </w:rPr>
        <w:t> </w:t>
      </w:r>
      <w:r>
        <w:rPr>
          <w:w w:val="105"/>
          <w:sz w:val="21"/>
        </w:rPr>
        <w:t>because</w:t>
      </w:r>
      <w:r>
        <w:rPr>
          <w:spacing w:val="-8"/>
          <w:w w:val="105"/>
          <w:sz w:val="21"/>
        </w:rPr>
        <w:t> </w:t>
      </w:r>
      <w:r>
        <w:rPr>
          <w:w w:val="105"/>
          <w:sz w:val="21"/>
        </w:rPr>
        <w:t>of</w:t>
      </w:r>
      <w:r>
        <w:rPr>
          <w:spacing w:val="-7"/>
          <w:w w:val="105"/>
          <w:sz w:val="21"/>
        </w:rPr>
        <w:t> </w:t>
      </w:r>
      <w:r>
        <w:rPr>
          <w:w w:val="105"/>
          <w:sz w:val="21"/>
        </w:rPr>
        <w:t>other</w:t>
      </w:r>
    </w:p>
    <w:p>
      <w:pPr>
        <w:pStyle w:val="BodyText"/>
        <w:spacing w:line="242" w:lineRule="auto" w:before="8"/>
        <w:ind w:left="2381" w:right="1601"/>
        <w:rPr>
          <w:sz w:val="12"/>
        </w:rPr>
      </w:pPr>
      <w:r>
        <w:rPr>
          <w:spacing w:val="-3"/>
          <w:w w:val="105"/>
        </w:rPr>
        <w:t>behavioural</w:t>
      </w:r>
      <w:r>
        <w:rPr>
          <w:spacing w:val="-10"/>
          <w:w w:val="105"/>
        </w:rPr>
        <w:t> </w:t>
      </w:r>
      <w:r>
        <w:rPr>
          <w:w w:val="105"/>
        </w:rPr>
        <w:t>issues,</w:t>
      </w:r>
      <w:r>
        <w:rPr>
          <w:spacing w:val="-10"/>
          <w:w w:val="105"/>
        </w:rPr>
        <w:t> </w:t>
      </w:r>
      <w:r>
        <w:rPr>
          <w:w w:val="105"/>
        </w:rPr>
        <w:t>a</w:t>
      </w:r>
      <w:r>
        <w:rPr>
          <w:spacing w:val="-10"/>
          <w:w w:val="105"/>
        </w:rPr>
        <w:t> </w:t>
      </w:r>
      <w:r>
        <w:rPr>
          <w:w w:val="105"/>
        </w:rPr>
        <w:t>substance</w:t>
      </w:r>
      <w:r>
        <w:rPr>
          <w:spacing w:val="-10"/>
          <w:w w:val="105"/>
        </w:rPr>
        <w:t> </w:t>
      </w:r>
      <w:r>
        <w:rPr>
          <w:w w:val="105"/>
        </w:rPr>
        <w:t>use</w:t>
      </w:r>
      <w:r>
        <w:rPr>
          <w:spacing w:val="-10"/>
          <w:w w:val="105"/>
        </w:rPr>
        <w:t> </w:t>
      </w:r>
      <w:r>
        <w:rPr>
          <w:w w:val="105"/>
        </w:rPr>
        <w:t>or</w:t>
      </w:r>
      <w:r>
        <w:rPr>
          <w:spacing w:val="-10"/>
          <w:w w:val="105"/>
        </w:rPr>
        <w:t> </w:t>
      </w:r>
      <w:r>
        <w:rPr>
          <w:w w:val="105"/>
        </w:rPr>
        <w:t>a</w:t>
      </w:r>
      <w:r>
        <w:rPr>
          <w:spacing w:val="-9"/>
          <w:w w:val="105"/>
        </w:rPr>
        <w:t> </w:t>
      </w:r>
      <w:r>
        <w:rPr>
          <w:w w:val="105"/>
        </w:rPr>
        <w:t>personality</w:t>
      </w:r>
      <w:r>
        <w:rPr>
          <w:spacing w:val="-10"/>
          <w:w w:val="105"/>
        </w:rPr>
        <w:t> </w:t>
      </w:r>
      <w:r>
        <w:rPr>
          <w:spacing w:val="-4"/>
          <w:w w:val="105"/>
        </w:rPr>
        <w:t>disorder.</w:t>
      </w:r>
      <w:r>
        <w:rPr>
          <w:spacing w:val="-10"/>
          <w:w w:val="105"/>
        </w:rPr>
        <w:t> </w:t>
      </w:r>
      <w:r>
        <w:rPr>
          <w:w w:val="105"/>
        </w:rPr>
        <w:t>It</w:t>
      </w:r>
      <w:r>
        <w:rPr>
          <w:spacing w:val="-10"/>
          <w:w w:val="105"/>
        </w:rPr>
        <w:t> </w:t>
      </w:r>
      <w:r>
        <w:rPr>
          <w:w w:val="105"/>
        </w:rPr>
        <w:t>is</w:t>
      </w:r>
      <w:r>
        <w:rPr>
          <w:spacing w:val="-10"/>
          <w:w w:val="105"/>
        </w:rPr>
        <w:t> </w:t>
      </w:r>
      <w:r>
        <w:rPr>
          <w:spacing w:val="-3"/>
          <w:w w:val="105"/>
        </w:rPr>
        <w:t>unclear</w:t>
      </w:r>
      <w:r>
        <w:rPr>
          <w:spacing w:val="-10"/>
          <w:w w:val="105"/>
        </w:rPr>
        <w:t> </w:t>
      </w:r>
      <w:r>
        <w:rPr>
          <w:w w:val="105"/>
        </w:rPr>
        <w:t>in</w:t>
      </w:r>
      <w:r>
        <w:rPr>
          <w:spacing w:val="-10"/>
          <w:w w:val="105"/>
        </w:rPr>
        <w:t> </w:t>
      </w:r>
      <w:r>
        <w:rPr>
          <w:w w:val="105"/>
        </w:rPr>
        <w:t>some</w:t>
      </w:r>
      <w:r>
        <w:rPr>
          <w:spacing w:val="-9"/>
          <w:w w:val="105"/>
        </w:rPr>
        <w:t> </w:t>
      </w:r>
      <w:r>
        <w:rPr>
          <w:w w:val="105"/>
        </w:rPr>
        <w:t>of</w:t>
      </w:r>
      <w:r>
        <w:rPr>
          <w:spacing w:val="-10"/>
          <w:w w:val="105"/>
        </w:rPr>
        <w:t> </w:t>
      </w:r>
      <w:r>
        <w:rPr>
          <w:w w:val="105"/>
        </w:rPr>
        <w:t>these cases whether the </w:t>
      </w:r>
      <w:r>
        <w:rPr>
          <w:spacing w:val="-3"/>
          <w:w w:val="105"/>
        </w:rPr>
        <w:t>person’s </w:t>
      </w:r>
      <w:r>
        <w:rPr>
          <w:w w:val="105"/>
        </w:rPr>
        <w:t>behaviour </w:t>
      </w:r>
      <w:r>
        <w:rPr>
          <w:spacing w:val="-3"/>
          <w:w w:val="105"/>
        </w:rPr>
        <w:t>warrants </w:t>
      </w:r>
      <w:r>
        <w:rPr>
          <w:w w:val="105"/>
        </w:rPr>
        <w:t>an </w:t>
      </w:r>
      <w:r>
        <w:rPr>
          <w:spacing w:val="-3"/>
          <w:w w:val="105"/>
        </w:rPr>
        <w:t>apprehension </w:t>
      </w:r>
      <w:r>
        <w:rPr>
          <w:w w:val="105"/>
        </w:rPr>
        <w:t>under the CMIA. There is no </w:t>
      </w:r>
      <w:r>
        <w:rPr>
          <w:spacing w:val="-3"/>
          <w:w w:val="105"/>
        </w:rPr>
        <w:t>requirement that </w:t>
      </w:r>
      <w:r>
        <w:rPr>
          <w:w w:val="105"/>
        </w:rPr>
        <w:t>the person or the community be in danger due </w:t>
      </w:r>
      <w:r>
        <w:rPr>
          <w:spacing w:val="-3"/>
          <w:w w:val="105"/>
        </w:rPr>
        <w:t>to </w:t>
      </w:r>
      <w:r>
        <w:rPr>
          <w:w w:val="105"/>
        </w:rPr>
        <w:t>the </w:t>
      </w:r>
      <w:r>
        <w:rPr>
          <w:spacing w:val="-3"/>
          <w:w w:val="105"/>
        </w:rPr>
        <w:t>person’s behaviour—the </w:t>
      </w:r>
      <w:r>
        <w:rPr>
          <w:w w:val="105"/>
        </w:rPr>
        <w:t>person subject </w:t>
      </w:r>
      <w:r>
        <w:rPr>
          <w:spacing w:val="-3"/>
          <w:w w:val="105"/>
        </w:rPr>
        <w:t>to </w:t>
      </w:r>
      <w:r>
        <w:rPr>
          <w:w w:val="105"/>
        </w:rPr>
        <w:t>the supervision order need only </w:t>
      </w:r>
      <w:r>
        <w:rPr>
          <w:spacing w:val="-3"/>
          <w:w w:val="105"/>
        </w:rPr>
        <w:t>breach </w:t>
      </w:r>
      <w:r>
        <w:rPr>
          <w:w w:val="105"/>
        </w:rPr>
        <w:t>a </w:t>
      </w:r>
      <w:r>
        <w:rPr>
          <w:spacing w:val="-3"/>
          <w:w w:val="105"/>
        </w:rPr>
        <w:t>condition </w:t>
      </w:r>
      <w:r>
        <w:rPr>
          <w:w w:val="105"/>
        </w:rPr>
        <w:t>of the order by their</w:t>
      </w:r>
      <w:r>
        <w:rPr>
          <w:spacing w:val="19"/>
          <w:w w:val="105"/>
        </w:rPr>
        <w:t> </w:t>
      </w:r>
      <w:r>
        <w:rPr>
          <w:spacing w:val="-5"/>
          <w:w w:val="105"/>
        </w:rPr>
        <w:t>behaviour.</w:t>
      </w:r>
      <w:r>
        <w:rPr>
          <w:spacing w:val="-5"/>
          <w:w w:val="105"/>
          <w:position w:val="7"/>
          <w:sz w:val="12"/>
        </w:rPr>
        <w:t>135</w:t>
      </w:r>
    </w:p>
    <w:p>
      <w:pPr>
        <w:pStyle w:val="BodyText"/>
        <w:spacing w:before="1"/>
        <w:rPr>
          <w:sz w:val="10"/>
        </w:rPr>
      </w:pPr>
      <w:r>
        <w:rPr/>
        <w:pict>
          <v:shape style="position:absolute;margin-left:79.370003pt;margin-top:7.375561pt;width:436.55pt;height:113.9pt;mso-position-horizontal-relative:page;mso-position-vertical-relative:paragraph;z-index:840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16"/>
                    </w:numPr>
                    <w:tabs>
                      <w:tab w:pos="793" w:val="left" w:leader="none"/>
                      <w:tab w:pos="794" w:val="left" w:leader="none"/>
                    </w:tabs>
                    <w:spacing w:line="256" w:lineRule="auto" w:before="243" w:after="0"/>
                    <w:ind w:left="793" w:right="970" w:hanging="567"/>
                    <w:jc w:val="left"/>
                    <w:rPr>
                      <w:rFonts w:ascii="Trebuchet MS"/>
                    </w:rPr>
                  </w:pPr>
                  <w:r>
                    <w:rPr>
                      <w:rFonts w:ascii="Trebuchet MS"/>
                      <w:w w:val="105"/>
                    </w:rPr>
                    <w:t>Is</w:t>
                  </w:r>
                  <w:r>
                    <w:rPr>
                      <w:rFonts w:ascii="Trebuchet MS"/>
                      <w:spacing w:val="-15"/>
                      <w:w w:val="105"/>
                    </w:rPr>
                    <w:t> </w:t>
                  </w:r>
                  <w:r>
                    <w:rPr>
                      <w:rFonts w:ascii="Trebuchet MS"/>
                      <w:w w:val="105"/>
                    </w:rPr>
                    <w:t>there</w:t>
                  </w:r>
                  <w:r>
                    <w:rPr>
                      <w:rFonts w:ascii="Trebuchet MS"/>
                      <w:spacing w:val="-15"/>
                      <w:w w:val="105"/>
                    </w:rPr>
                    <w:t> </w:t>
                  </w:r>
                  <w:r>
                    <w:rPr>
                      <w:rFonts w:ascii="Trebuchet MS"/>
                      <w:w w:val="105"/>
                    </w:rPr>
                    <w:t>is</w:t>
                  </w:r>
                  <w:r>
                    <w:rPr>
                      <w:rFonts w:ascii="Trebuchet MS"/>
                      <w:spacing w:val="-14"/>
                      <w:w w:val="105"/>
                    </w:rPr>
                    <w:t> </w:t>
                  </w:r>
                  <w:r>
                    <w:rPr>
                      <w:rFonts w:ascii="Trebuchet MS"/>
                      <w:w w:val="105"/>
                    </w:rPr>
                    <w:t>a</w:t>
                  </w:r>
                  <w:r>
                    <w:rPr>
                      <w:rFonts w:ascii="Trebuchet MS"/>
                      <w:spacing w:val="-15"/>
                      <w:w w:val="105"/>
                    </w:rPr>
                    <w:t> </w:t>
                  </w:r>
                  <w:r>
                    <w:rPr>
                      <w:rFonts w:ascii="Trebuchet MS"/>
                      <w:w w:val="105"/>
                    </w:rPr>
                    <w:t>need</w:t>
                  </w:r>
                  <w:r>
                    <w:rPr>
                      <w:rFonts w:ascii="Trebuchet MS"/>
                      <w:spacing w:val="-14"/>
                      <w:w w:val="105"/>
                    </w:rPr>
                    <w:t> </w:t>
                  </w:r>
                  <w:r>
                    <w:rPr>
                      <w:rFonts w:ascii="Trebuchet MS"/>
                      <w:w w:val="105"/>
                    </w:rPr>
                    <w:t>for</w:t>
                  </w:r>
                  <w:r>
                    <w:rPr>
                      <w:rFonts w:ascii="Trebuchet MS"/>
                      <w:spacing w:val="-15"/>
                      <w:w w:val="105"/>
                    </w:rPr>
                    <w:t> </w:t>
                  </w:r>
                  <w:r>
                    <w:rPr>
                      <w:rFonts w:ascii="Trebuchet MS"/>
                      <w:w w:val="105"/>
                    </w:rPr>
                    <w:t>guidance</w:t>
                  </w:r>
                  <w:r>
                    <w:rPr>
                      <w:rFonts w:ascii="Trebuchet MS"/>
                      <w:spacing w:val="-15"/>
                      <w:w w:val="105"/>
                    </w:rPr>
                    <w:t> </w:t>
                  </w:r>
                  <w:r>
                    <w:rPr>
                      <w:rFonts w:ascii="Trebuchet MS"/>
                      <w:w w:val="105"/>
                    </w:rPr>
                    <w:t>on</w:t>
                  </w:r>
                  <w:r>
                    <w:rPr>
                      <w:rFonts w:ascii="Trebuchet MS"/>
                      <w:spacing w:val="-14"/>
                      <w:w w:val="105"/>
                    </w:rPr>
                    <w:t> </w:t>
                  </w:r>
                  <w:r>
                    <w:rPr>
                      <w:rFonts w:ascii="Trebuchet MS"/>
                      <w:w w:val="105"/>
                    </w:rPr>
                    <w:t>failures</w:t>
                  </w:r>
                  <w:r>
                    <w:rPr>
                      <w:rFonts w:ascii="Trebuchet MS"/>
                      <w:spacing w:val="-15"/>
                      <w:w w:val="105"/>
                    </w:rPr>
                    <w:t> </w:t>
                  </w:r>
                  <w:r>
                    <w:rPr>
                      <w:rFonts w:ascii="Trebuchet MS"/>
                      <w:w w:val="105"/>
                    </w:rPr>
                    <w:t>to</w:t>
                  </w:r>
                  <w:r>
                    <w:rPr>
                      <w:rFonts w:ascii="Trebuchet MS"/>
                      <w:spacing w:val="-14"/>
                      <w:w w:val="105"/>
                    </w:rPr>
                    <w:t> </w:t>
                  </w:r>
                  <w:r>
                    <w:rPr>
                      <w:rFonts w:ascii="Trebuchet MS"/>
                      <w:w w:val="105"/>
                    </w:rPr>
                    <w:t>comply</w:t>
                  </w:r>
                  <w:r>
                    <w:rPr>
                      <w:rFonts w:ascii="Trebuchet MS"/>
                      <w:spacing w:val="-15"/>
                      <w:w w:val="105"/>
                    </w:rPr>
                    <w:t> </w:t>
                  </w:r>
                  <w:r>
                    <w:rPr>
                      <w:rFonts w:ascii="Trebuchet MS"/>
                      <w:w w:val="105"/>
                    </w:rPr>
                    <w:t>with</w:t>
                  </w:r>
                  <w:r>
                    <w:rPr>
                      <w:rFonts w:ascii="Trebuchet MS"/>
                      <w:spacing w:val="-14"/>
                      <w:w w:val="105"/>
                    </w:rPr>
                    <w:t> </w:t>
                  </w:r>
                  <w:r>
                    <w:rPr>
                      <w:rFonts w:ascii="Trebuchet MS"/>
                      <w:w w:val="105"/>
                    </w:rPr>
                    <w:t>or</w:t>
                  </w:r>
                  <w:r>
                    <w:rPr>
                      <w:rFonts w:ascii="Trebuchet MS"/>
                      <w:spacing w:val="-15"/>
                      <w:w w:val="105"/>
                    </w:rPr>
                    <w:t> </w:t>
                  </w:r>
                  <w:r>
                    <w:rPr>
                      <w:rFonts w:ascii="Trebuchet MS"/>
                      <w:w w:val="105"/>
                    </w:rPr>
                    <w:t>breaches</w:t>
                  </w:r>
                  <w:r>
                    <w:rPr>
                      <w:rFonts w:ascii="Trebuchet MS"/>
                      <w:spacing w:val="-15"/>
                      <w:w w:val="105"/>
                    </w:rPr>
                    <w:t> </w:t>
                  </w:r>
                  <w:r>
                    <w:rPr>
                      <w:rFonts w:ascii="Trebuchet MS"/>
                      <w:w w:val="105"/>
                    </w:rPr>
                    <w:t>of supervision</w:t>
                  </w:r>
                  <w:r>
                    <w:rPr>
                      <w:rFonts w:ascii="Trebuchet MS"/>
                      <w:spacing w:val="-10"/>
                      <w:w w:val="105"/>
                    </w:rPr>
                    <w:t> </w:t>
                  </w:r>
                  <w:r>
                    <w:rPr>
                      <w:rFonts w:ascii="Trebuchet MS"/>
                      <w:spacing w:val="-3"/>
                      <w:w w:val="105"/>
                    </w:rPr>
                    <w:t>orders?</w:t>
                  </w:r>
                </w:p>
                <w:p>
                  <w:pPr>
                    <w:pStyle w:val="BodyText"/>
                    <w:spacing w:before="11"/>
                    <w:rPr>
                      <w:sz w:val="25"/>
                    </w:rPr>
                  </w:pPr>
                </w:p>
                <w:p>
                  <w:pPr>
                    <w:pStyle w:val="BodyText"/>
                    <w:numPr>
                      <w:ilvl w:val="0"/>
                      <w:numId w:val="116"/>
                    </w:numPr>
                    <w:tabs>
                      <w:tab w:pos="793" w:val="left" w:leader="none"/>
                      <w:tab w:pos="794" w:val="left" w:leader="none"/>
                    </w:tabs>
                    <w:spacing w:line="256" w:lineRule="auto" w:before="0" w:after="0"/>
                    <w:ind w:left="793" w:right="531" w:hanging="567"/>
                    <w:jc w:val="left"/>
                    <w:rPr>
                      <w:rFonts w:ascii="Trebuchet MS"/>
                    </w:rPr>
                  </w:pPr>
                  <w:r>
                    <w:rPr>
                      <w:rFonts w:ascii="Trebuchet MS"/>
                      <w:w w:val="105"/>
                    </w:rPr>
                    <w:t>If</w:t>
                  </w:r>
                  <w:r>
                    <w:rPr>
                      <w:rFonts w:ascii="Trebuchet MS"/>
                      <w:spacing w:val="-15"/>
                      <w:w w:val="105"/>
                    </w:rPr>
                    <w:t> </w:t>
                  </w:r>
                  <w:r>
                    <w:rPr>
                      <w:rFonts w:ascii="Trebuchet MS"/>
                      <w:w w:val="105"/>
                    </w:rPr>
                    <w:t>so,</w:t>
                  </w:r>
                  <w:r>
                    <w:rPr>
                      <w:rFonts w:ascii="Trebuchet MS"/>
                      <w:spacing w:val="-14"/>
                      <w:w w:val="105"/>
                    </w:rPr>
                    <w:t> </w:t>
                  </w:r>
                  <w:r>
                    <w:rPr>
                      <w:rFonts w:ascii="Trebuchet MS"/>
                      <w:w w:val="105"/>
                    </w:rPr>
                    <w:t>what</w:t>
                  </w:r>
                  <w:r>
                    <w:rPr>
                      <w:rFonts w:ascii="Trebuchet MS"/>
                      <w:spacing w:val="-14"/>
                      <w:w w:val="105"/>
                    </w:rPr>
                    <w:t> </w:t>
                  </w:r>
                  <w:r>
                    <w:rPr>
                      <w:rFonts w:ascii="Trebuchet MS"/>
                      <w:w w:val="105"/>
                    </w:rPr>
                    <w:t>is</w:t>
                  </w:r>
                  <w:r>
                    <w:rPr>
                      <w:rFonts w:ascii="Trebuchet MS"/>
                      <w:spacing w:val="-14"/>
                      <w:w w:val="105"/>
                    </w:rPr>
                    <w:t> </w:t>
                  </w:r>
                  <w:r>
                    <w:rPr>
                      <w:rFonts w:ascii="Trebuchet MS"/>
                      <w:w w:val="105"/>
                    </w:rPr>
                    <w:t>the</w:t>
                  </w:r>
                  <w:r>
                    <w:rPr>
                      <w:rFonts w:ascii="Trebuchet MS"/>
                      <w:spacing w:val="-14"/>
                      <w:w w:val="105"/>
                    </w:rPr>
                    <w:t> </w:t>
                  </w:r>
                  <w:r>
                    <w:rPr>
                      <w:rFonts w:ascii="Trebuchet MS"/>
                      <w:w w:val="105"/>
                    </w:rPr>
                    <w:t>best</w:t>
                  </w:r>
                  <w:r>
                    <w:rPr>
                      <w:rFonts w:ascii="Trebuchet MS"/>
                      <w:spacing w:val="-14"/>
                      <w:w w:val="105"/>
                    </w:rPr>
                    <w:t> </w:t>
                  </w:r>
                  <w:r>
                    <w:rPr>
                      <w:rFonts w:ascii="Trebuchet MS"/>
                      <w:w w:val="105"/>
                    </w:rPr>
                    <w:t>mechanism</w:t>
                  </w:r>
                  <w:r>
                    <w:rPr>
                      <w:rFonts w:ascii="Trebuchet MS"/>
                      <w:spacing w:val="-14"/>
                      <w:w w:val="105"/>
                    </w:rPr>
                    <w:t> </w:t>
                  </w:r>
                  <w:r>
                    <w:rPr>
                      <w:rFonts w:ascii="Trebuchet MS"/>
                      <w:w w:val="105"/>
                    </w:rPr>
                    <w:t>for</w:t>
                  </w:r>
                  <w:r>
                    <w:rPr>
                      <w:rFonts w:ascii="Trebuchet MS"/>
                      <w:spacing w:val="-14"/>
                      <w:w w:val="105"/>
                    </w:rPr>
                    <w:t> </w:t>
                  </w:r>
                  <w:r>
                    <w:rPr>
                      <w:rFonts w:ascii="Trebuchet MS"/>
                      <w:w w:val="105"/>
                    </w:rPr>
                    <w:t>providing</w:t>
                  </w:r>
                  <w:r>
                    <w:rPr>
                      <w:rFonts w:ascii="Trebuchet MS"/>
                      <w:spacing w:val="-14"/>
                      <w:w w:val="105"/>
                    </w:rPr>
                    <w:t> </w:t>
                  </w:r>
                  <w:r>
                    <w:rPr>
                      <w:rFonts w:ascii="Trebuchet MS"/>
                      <w:w w:val="105"/>
                    </w:rPr>
                    <w:t>more</w:t>
                  </w:r>
                  <w:r>
                    <w:rPr>
                      <w:rFonts w:ascii="Trebuchet MS"/>
                      <w:spacing w:val="-15"/>
                      <w:w w:val="105"/>
                    </w:rPr>
                    <w:t> </w:t>
                  </w:r>
                  <w:r>
                    <w:rPr>
                      <w:rFonts w:ascii="Trebuchet MS"/>
                      <w:w w:val="105"/>
                    </w:rPr>
                    <w:t>guidance</w:t>
                  </w:r>
                  <w:r>
                    <w:rPr>
                      <w:rFonts w:ascii="Trebuchet MS"/>
                      <w:spacing w:val="-14"/>
                      <w:w w:val="105"/>
                    </w:rPr>
                    <w:t> </w:t>
                  </w:r>
                  <w:r>
                    <w:rPr>
                      <w:rFonts w:ascii="Trebuchet MS"/>
                      <w:w w:val="105"/>
                    </w:rPr>
                    <w:t>on</w:t>
                  </w:r>
                  <w:r>
                    <w:rPr>
                      <w:rFonts w:ascii="Trebuchet MS"/>
                      <w:spacing w:val="-14"/>
                      <w:w w:val="105"/>
                    </w:rPr>
                    <w:t> </w:t>
                  </w:r>
                  <w:r>
                    <w:rPr>
                      <w:rFonts w:ascii="Trebuchet MS"/>
                      <w:w w:val="105"/>
                    </w:rPr>
                    <w:t>failures</w:t>
                  </w:r>
                  <w:r>
                    <w:rPr>
                      <w:rFonts w:ascii="Trebuchet MS"/>
                      <w:spacing w:val="-14"/>
                      <w:w w:val="105"/>
                    </w:rPr>
                    <w:t> </w:t>
                  </w:r>
                  <w:r>
                    <w:rPr>
                      <w:rFonts w:ascii="Trebuchet MS"/>
                      <w:w w:val="105"/>
                    </w:rPr>
                    <w:t>to comply</w:t>
                  </w:r>
                  <w:r>
                    <w:rPr>
                      <w:rFonts w:ascii="Trebuchet MS"/>
                      <w:spacing w:val="-11"/>
                      <w:w w:val="105"/>
                    </w:rPr>
                    <w:t> </w:t>
                  </w:r>
                  <w:r>
                    <w:rPr>
                      <w:rFonts w:ascii="Trebuchet MS"/>
                      <w:w w:val="105"/>
                    </w:rPr>
                    <w:t>with</w:t>
                  </w:r>
                  <w:r>
                    <w:rPr>
                      <w:rFonts w:ascii="Trebuchet MS"/>
                      <w:spacing w:val="-10"/>
                      <w:w w:val="105"/>
                    </w:rPr>
                    <w:t> </w:t>
                  </w:r>
                  <w:r>
                    <w:rPr>
                      <w:rFonts w:ascii="Trebuchet MS"/>
                      <w:w w:val="105"/>
                    </w:rPr>
                    <w:t>or</w:t>
                  </w:r>
                  <w:r>
                    <w:rPr>
                      <w:rFonts w:ascii="Trebuchet MS"/>
                      <w:spacing w:val="-10"/>
                      <w:w w:val="105"/>
                    </w:rPr>
                    <w:t> </w:t>
                  </w:r>
                  <w:r>
                    <w:rPr>
                      <w:rFonts w:ascii="Trebuchet MS"/>
                      <w:w w:val="105"/>
                    </w:rPr>
                    <w:t>breaches</w:t>
                  </w:r>
                  <w:r>
                    <w:rPr>
                      <w:rFonts w:ascii="Trebuchet MS"/>
                      <w:spacing w:val="-11"/>
                      <w:w w:val="105"/>
                    </w:rPr>
                    <w:t> </w:t>
                  </w:r>
                  <w:r>
                    <w:rPr>
                      <w:rFonts w:ascii="Trebuchet MS"/>
                      <w:w w:val="105"/>
                    </w:rPr>
                    <w:t>of</w:t>
                  </w:r>
                  <w:r>
                    <w:rPr>
                      <w:rFonts w:ascii="Trebuchet MS"/>
                      <w:spacing w:val="-10"/>
                      <w:w w:val="105"/>
                    </w:rPr>
                    <w:t> </w:t>
                  </w:r>
                  <w:r>
                    <w:rPr>
                      <w:rFonts w:ascii="Trebuchet MS"/>
                      <w:w w:val="105"/>
                    </w:rPr>
                    <w:t>supervision</w:t>
                  </w:r>
                  <w:r>
                    <w:rPr>
                      <w:rFonts w:ascii="Trebuchet MS"/>
                      <w:spacing w:val="-10"/>
                      <w:w w:val="105"/>
                    </w:rPr>
                    <w:t> </w:t>
                  </w:r>
                  <w:r>
                    <w:rPr>
                      <w:rFonts w:ascii="Trebuchet MS"/>
                      <w:spacing w:val="-3"/>
                      <w:w w:val="105"/>
                    </w:rPr>
                    <w:t>orders?</w:t>
                  </w:r>
                </w:p>
              </w:txbxContent>
            </v:textbox>
            <v:fill type="solid"/>
            <w10:wrap type="topAndBottom"/>
          </v:shape>
        </w:pict>
      </w:r>
    </w:p>
    <w:p>
      <w:pPr>
        <w:pStyle w:val="BodyText"/>
        <w:rPr>
          <w:sz w:val="20"/>
        </w:rPr>
      </w:pPr>
    </w:p>
    <w:p>
      <w:pPr>
        <w:pStyle w:val="BodyText"/>
        <w:spacing w:before="1"/>
        <w:rPr>
          <w:sz w:val="15"/>
        </w:rPr>
      </w:pPr>
    </w:p>
    <w:p>
      <w:pPr>
        <w:pStyle w:val="Heading3"/>
        <w:spacing w:before="96"/>
      </w:pPr>
      <w:bookmarkStart w:name="_TOC_250001" w:id="235"/>
      <w:bookmarkEnd w:id="235"/>
      <w:r>
        <w:rPr>
          <w:w w:val="115"/>
        </w:rPr>
        <w:t>People who abscond to Victoria from another state</w:t>
      </w:r>
    </w:p>
    <w:p>
      <w:pPr>
        <w:pStyle w:val="ListParagraph"/>
        <w:numPr>
          <w:ilvl w:val="0"/>
          <w:numId w:val="115"/>
        </w:numPr>
        <w:tabs>
          <w:tab w:pos="2381" w:val="left" w:leader="none"/>
          <w:tab w:pos="2382" w:val="left" w:leader="none"/>
        </w:tabs>
        <w:spacing w:line="242" w:lineRule="auto" w:before="138" w:after="0"/>
        <w:ind w:left="2381" w:right="1770" w:hanging="794"/>
        <w:jc w:val="left"/>
        <w:rPr>
          <w:sz w:val="21"/>
        </w:rPr>
      </w:pPr>
      <w:r>
        <w:rPr>
          <w:sz w:val="21"/>
        </w:rPr>
        <w:t>The Secretary </w:t>
      </w:r>
      <w:r>
        <w:rPr>
          <w:spacing w:val="-3"/>
          <w:sz w:val="21"/>
        </w:rPr>
        <w:t>to </w:t>
      </w:r>
      <w:r>
        <w:rPr>
          <w:sz w:val="21"/>
        </w:rPr>
        <w:t>the Department of </w:t>
      </w:r>
      <w:r>
        <w:rPr>
          <w:spacing w:val="-3"/>
          <w:sz w:val="21"/>
        </w:rPr>
        <w:t>Human </w:t>
      </w:r>
      <w:r>
        <w:rPr>
          <w:sz w:val="21"/>
        </w:rPr>
        <w:t>Services or the Secretary </w:t>
      </w:r>
      <w:r>
        <w:rPr>
          <w:spacing w:val="-3"/>
          <w:sz w:val="21"/>
        </w:rPr>
        <w:t>to  </w:t>
      </w:r>
      <w:r>
        <w:rPr>
          <w:sz w:val="21"/>
        </w:rPr>
        <w:t>the Department  of</w:t>
      </w:r>
      <w:r>
        <w:rPr>
          <w:spacing w:val="9"/>
          <w:sz w:val="21"/>
        </w:rPr>
        <w:t> </w:t>
      </w:r>
      <w:r>
        <w:rPr>
          <w:sz w:val="21"/>
        </w:rPr>
        <w:t>Health</w:t>
      </w:r>
      <w:r>
        <w:rPr>
          <w:spacing w:val="10"/>
          <w:sz w:val="21"/>
        </w:rPr>
        <w:t> </w:t>
      </w:r>
      <w:r>
        <w:rPr>
          <w:spacing w:val="-3"/>
          <w:sz w:val="21"/>
        </w:rPr>
        <w:t>may</w:t>
      </w:r>
      <w:r>
        <w:rPr>
          <w:spacing w:val="10"/>
          <w:sz w:val="21"/>
        </w:rPr>
        <w:t> </w:t>
      </w:r>
      <w:r>
        <w:rPr>
          <w:sz w:val="21"/>
        </w:rPr>
        <w:t>apply</w:t>
      </w:r>
      <w:r>
        <w:rPr>
          <w:spacing w:val="10"/>
          <w:sz w:val="21"/>
        </w:rPr>
        <w:t> </w:t>
      </w:r>
      <w:r>
        <w:rPr>
          <w:spacing w:val="-3"/>
          <w:sz w:val="21"/>
        </w:rPr>
        <w:t>for</w:t>
      </w:r>
      <w:r>
        <w:rPr>
          <w:spacing w:val="10"/>
          <w:sz w:val="21"/>
        </w:rPr>
        <w:t> </w:t>
      </w:r>
      <w:r>
        <w:rPr>
          <w:sz w:val="21"/>
        </w:rPr>
        <w:t>a</w:t>
      </w:r>
      <w:r>
        <w:rPr>
          <w:spacing w:val="10"/>
          <w:sz w:val="21"/>
        </w:rPr>
        <w:t> </w:t>
      </w:r>
      <w:r>
        <w:rPr>
          <w:spacing w:val="-3"/>
          <w:sz w:val="21"/>
        </w:rPr>
        <w:t>warrant</w:t>
      </w:r>
      <w:r>
        <w:rPr>
          <w:spacing w:val="10"/>
          <w:sz w:val="21"/>
        </w:rPr>
        <w:t> </w:t>
      </w:r>
      <w:r>
        <w:rPr>
          <w:spacing w:val="-3"/>
          <w:sz w:val="21"/>
        </w:rPr>
        <w:t>to</w:t>
      </w:r>
      <w:r>
        <w:rPr>
          <w:spacing w:val="10"/>
          <w:sz w:val="21"/>
        </w:rPr>
        <w:t> </w:t>
      </w:r>
      <w:r>
        <w:rPr>
          <w:sz w:val="21"/>
        </w:rPr>
        <w:t>arrest</w:t>
      </w:r>
      <w:r>
        <w:rPr>
          <w:spacing w:val="10"/>
          <w:sz w:val="21"/>
        </w:rPr>
        <w:t> </w:t>
      </w:r>
      <w:r>
        <w:rPr>
          <w:sz w:val="21"/>
        </w:rPr>
        <w:t>a</w:t>
      </w:r>
      <w:r>
        <w:rPr>
          <w:spacing w:val="10"/>
          <w:sz w:val="21"/>
        </w:rPr>
        <w:t> </w:t>
      </w:r>
      <w:r>
        <w:rPr>
          <w:sz w:val="21"/>
        </w:rPr>
        <w:t>person</w:t>
      </w:r>
      <w:r>
        <w:rPr>
          <w:spacing w:val="10"/>
          <w:sz w:val="21"/>
        </w:rPr>
        <w:t> </w:t>
      </w:r>
      <w:r>
        <w:rPr>
          <w:sz w:val="21"/>
        </w:rPr>
        <w:t>where</w:t>
      </w:r>
      <w:r>
        <w:rPr>
          <w:spacing w:val="10"/>
          <w:sz w:val="21"/>
        </w:rPr>
        <w:t> </w:t>
      </w:r>
      <w:r>
        <w:rPr>
          <w:sz w:val="21"/>
        </w:rPr>
        <w:t>they</w:t>
      </w:r>
      <w:r>
        <w:rPr>
          <w:spacing w:val="10"/>
          <w:sz w:val="21"/>
        </w:rPr>
        <w:t> </w:t>
      </w:r>
      <w:r>
        <w:rPr>
          <w:sz w:val="21"/>
        </w:rPr>
        <w:t>are:</w:t>
      </w:r>
    </w:p>
    <w:p>
      <w:pPr>
        <w:pStyle w:val="ListParagraph"/>
        <w:numPr>
          <w:ilvl w:val="1"/>
          <w:numId w:val="115"/>
        </w:numPr>
        <w:tabs>
          <w:tab w:pos="2721" w:val="left" w:leader="none"/>
          <w:tab w:pos="2722" w:val="left" w:leader="none"/>
        </w:tabs>
        <w:spacing w:line="242" w:lineRule="auto" w:before="122" w:after="0"/>
        <w:ind w:left="2721" w:right="2159" w:hanging="340"/>
        <w:jc w:val="left"/>
        <w:rPr>
          <w:sz w:val="21"/>
        </w:rPr>
      </w:pPr>
      <w:r>
        <w:rPr>
          <w:sz w:val="21"/>
        </w:rPr>
        <w:t>in Victoria and </w:t>
      </w:r>
      <w:r>
        <w:rPr>
          <w:spacing w:val="-3"/>
          <w:sz w:val="21"/>
        </w:rPr>
        <w:t>are </w:t>
      </w:r>
      <w:r>
        <w:rPr>
          <w:sz w:val="21"/>
        </w:rPr>
        <w:t>absent without </w:t>
      </w:r>
      <w:r>
        <w:rPr>
          <w:spacing w:val="-3"/>
          <w:sz w:val="21"/>
        </w:rPr>
        <w:t>leave from </w:t>
      </w:r>
      <w:r>
        <w:rPr>
          <w:sz w:val="21"/>
        </w:rPr>
        <w:t>a mental </w:t>
      </w:r>
      <w:r>
        <w:rPr>
          <w:spacing w:val="-3"/>
          <w:sz w:val="21"/>
        </w:rPr>
        <w:t>health </w:t>
      </w:r>
      <w:r>
        <w:rPr>
          <w:sz w:val="21"/>
        </w:rPr>
        <w:t>service in </w:t>
      </w:r>
      <w:r>
        <w:rPr>
          <w:spacing w:val="-3"/>
          <w:sz w:val="21"/>
        </w:rPr>
        <w:t>another state,</w:t>
      </w:r>
      <w:r>
        <w:rPr>
          <w:spacing w:val="8"/>
          <w:sz w:val="21"/>
        </w:rPr>
        <w:t> </w:t>
      </w:r>
      <w:r>
        <w:rPr>
          <w:sz w:val="21"/>
        </w:rPr>
        <w:t>or</w:t>
      </w:r>
    </w:p>
    <w:p>
      <w:pPr>
        <w:pStyle w:val="ListParagraph"/>
        <w:numPr>
          <w:ilvl w:val="1"/>
          <w:numId w:val="115"/>
        </w:numPr>
        <w:tabs>
          <w:tab w:pos="2721" w:val="left" w:leader="none"/>
          <w:tab w:pos="2722" w:val="left" w:leader="none"/>
        </w:tabs>
        <w:spacing w:line="242" w:lineRule="auto" w:before="122" w:after="0"/>
        <w:ind w:left="2721" w:right="1716" w:hanging="340"/>
        <w:jc w:val="left"/>
        <w:rPr>
          <w:sz w:val="12"/>
        </w:rPr>
      </w:pPr>
      <w:r>
        <w:rPr>
          <w:w w:val="105"/>
          <w:sz w:val="21"/>
        </w:rPr>
        <w:t>in</w:t>
      </w:r>
      <w:r>
        <w:rPr>
          <w:spacing w:val="-4"/>
          <w:w w:val="105"/>
          <w:sz w:val="21"/>
        </w:rPr>
        <w:t> </w:t>
      </w:r>
      <w:r>
        <w:rPr>
          <w:spacing w:val="-3"/>
          <w:w w:val="105"/>
          <w:sz w:val="21"/>
        </w:rPr>
        <w:t>breach</w:t>
      </w:r>
      <w:r>
        <w:rPr>
          <w:spacing w:val="-4"/>
          <w:w w:val="105"/>
          <w:sz w:val="21"/>
        </w:rPr>
        <w:t> </w:t>
      </w:r>
      <w:r>
        <w:rPr>
          <w:w w:val="105"/>
          <w:sz w:val="21"/>
        </w:rPr>
        <w:t>of</w:t>
      </w:r>
      <w:r>
        <w:rPr>
          <w:spacing w:val="-4"/>
          <w:w w:val="105"/>
          <w:sz w:val="21"/>
        </w:rPr>
        <w:t> </w:t>
      </w:r>
      <w:r>
        <w:rPr>
          <w:w w:val="105"/>
          <w:sz w:val="21"/>
        </w:rPr>
        <w:t>a</w:t>
      </w:r>
      <w:r>
        <w:rPr>
          <w:spacing w:val="-4"/>
          <w:w w:val="105"/>
          <w:sz w:val="21"/>
        </w:rPr>
        <w:t> </w:t>
      </w:r>
      <w:r>
        <w:rPr>
          <w:w w:val="105"/>
          <w:sz w:val="21"/>
        </w:rPr>
        <w:t>non-custodial</w:t>
      </w:r>
      <w:r>
        <w:rPr>
          <w:spacing w:val="-4"/>
          <w:w w:val="105"/>
          <w:sz w:val="21"/>
        </w:rPr>
        <w:t> </w:t>
      </w:r>
      <w:r>
        <w:rPr>
          <w:w w:val="105"/>
          <w:sz w:val="21"/>
        </w:rPr>
        <w:t>type</w:t>
      </w:r>
      <w:r>
        <w:rPr>
          <w:spacing w:val="-4"/>
          <w:w w:val="105"/>
          <w:sz w:val="21"/>
        </w:rPr>
        <w:t> </w:t>
      </w:r>
      <w:r>
        <w:rPr>
          <w:w w:val="105"/>
          <w:sz w:val="21"/>
        </w:rPr>
        <w:t>order</w:t>
      </w:r>
      <w:r>
        <w:rPr>
          <w:spacing w:val="-4"/>
          <w:w w:val="105"/>
          <w:sz w:val="21"/>
        </w:rPr>
        <w:t> </w:t>
      </w:r>
      <w:r>
        <w:rPr>
          <w:w w:val="105"/>
          <w:sz w:val="21"/>
        </w:rPr>
        <w:t>in</w:t>
      </w:r>
      <w:r>
        <w:rPr>
          <w:spacing w:val="-4"/>
          <w:w w:val="105"/>
          <w:sz w:val="21"/>
        </w:rPr>
        <w:t> </w:t>
      </w:r>
      <w:r>
        <w:rPr>
          <w:spacing w:val="-3"/>
          <w:w w:val="105"/>
          <w:sz w:val="21"/>
        </w:rPr>
        <w:t>another</w:t>
      </w:r>
      <w:r>
        <w:rPr>
          <w:spacing w:val="-4"/>
          <w:w w:val="105"/>
          <w:sz w:val="21"/>
        </w:rPr>
        <w:t> </w:t>
      </w:r>
      <w:r>
        <w:rPr>
          <w:w w:val="105"/>
          <w:sz w:val="21"/>
        </w:rPr>
        <w:t>state</w:t>
      </w:r>
      <w:r>
        <w:rPr>
          <w:spacing w:val="-4"/>
          <w:w w:val="105"/>
          <w:sz w:val="21"/>
        </w:rPr>
        <w:t> </w:t>
      </w:r>
      <w:r>
        <w:rPr>
          <w:spacing w:val="-3"/>
          <w:w w:val="105"/>
          <w:sz w:val="21"/>
        </w:rPr>
        <w:t>that</w:t>
      </w:r>
      <w:r>
        <w:rPr>
          <w:spacing w:val="-4"/>
          <w:w w:val="105"/>
          <w:sz w:val="21"/>
        </w:rPr>
        <w:t> </w:t>
      </w:r>
      <w:r>
        <w:rPr>
          <w:w w:val="105"/>
          <w:sz w:val="21"/>
        </w:rPr>
        <w:t>would</w:t>
      </w:r>
      <w:r>
        <w:rPr>
          <w:spacing w:val="-4"/>
          <w:w w:val="105"/>
          <w:sz w:val="21"/>
        </w:rPr>
        <w:t> </w:t>
      </w:r>
      <w:r>
        <w:rPr>
          <w:spacing w:val="-3"/>
          <w:w w:val="105"/>
          <w:sz w:val="21"/>
        </w:rPr>
        <w:t>allow</w:t>
      </w:r>
      <w:r>
        <w:rPr>
          <w:spacing w:val="-4"/>
          <w:w w:val="105"/>
          <w:sz w:val="21"/>
        </w:rPr>
        <w:t> </w:t>
      </w:r>
      <w:r>
        <w:rPr>
          <w:w w:val="105"/>
          <w:sz w:val="21"/>
        </w:rPr>
        <w:t>them</w:t>
      </w:r>
      <w:r>
        <w:rPr>
          <w:spacing w:val="-4"/>
          <w:w w:val="105"/>
          <w:sz w:val="21"/>
        </w:rPr>
        <w:t> </w:t>
      </w:r>
      <w:r>
        <w:rPr>
          <w:spacing w:val="-3"/>
          <w:w w:val="105"/>
          <w:sz w:val="21"/>
        </w:rPr>
        <w:t>to</w:t>
      </w:r>
      <w:r>
        <w:rPr>
          <w:spacing w:val="-4"/>
          <w:w w:val="105"/>
          <w:sz w:val="21"/>
        </w:rPr>
        <w:t> </w:t>
      </w:r>
      <w:r>
        <w:rPr>
          <w:w w:val="105"/>
          <w:sz w:val="21"/>
        </w:rPr>
        <w:t>be apprehended in </w:t>
      </w:r>
      <w:r>
        <w:rPr>
          <w:spacing w:val="-3"/>
          <w:w w:val="105"/>
          <w:sz w:val="21"/>
        </w:rPr>
        <w:t>that</w:t>
      </w:r>
      <w:r>
        <w:rPr>
          <w:spacing w:val="15"/>
          <w:w w:val="105"/>
          <w:sz w:val="21"/>
        </w:rPr>
        <w:t> </w:t>
      </w:r>
      <w:r>
        <w:rPr>
          <w:spacing w:val="-5"/>
          <w:w w:val="105"/>
          <w:sz w:val="21"/>
        </w:rPr>
        <w:t>state.</w:t>
      </w:r>
      <w:r>
        <w:rPr>
          <w:spacing w:val="-5"/>
          <w:w w:val="105"/>
          <w:position w:val="7"/>
          <w:sz w:val="12"/>
        </w:rPr>
        <w:t>136</w:t>
      </w:r>
    </w:p>
    <w:p>
      <w:pPr>
        <w:pStyle w:val="ListParagraph"/>
        <w:numPr>
          <w:ilvl w:val="0"/>
          <w:numId w:val="115"/>
        </w:numPr>
        <w:tabs>
          <w:tab w:pos="2380" w:val="left" w:leader="none"/>
          <w:tab w:pos="2381" w:val="left" w:leader="none"/>
        </w:tabs>
        <w:spacing w:line="242" w:lineRule="auto" w:before="122" w:after="0"/>
        <w:ind w:left="2381" w:right="2218" w:hanging="794"/>
        <w:jc w:val="left"/>
        <w:rPr>
          <w:sz w:val="21"/>
        </w:rPr>
      </w:pPr>
      <w:r>
        <w:rPr>
          <w:w w:val="105"/>
          <w:sz w:val="21"/>
        </w:rPr>
        <w:t>When the person is </w:t>
      </w:r>
      <w:r>
        <w:rPr>
          <w:spacing w:val="-3"/>
          <w:w w:val="105"/>
          <w:sz w:val="21"/>
        </w:rPr>
        <w:t>brought before </w:t>
      </w:r>
      <w:r>
        <w:rPr>
          <w:w w:val="105"/>
          <w:sz w:val="21"/>
        </w:rPr>
        <w:t>the </w:t>
      </w:r>
      <w:r>
        <w:rPr>
          <w:spacing w:val="-3"/>
          <w:w w:val="105"/>
          <w:sz w:val="21"/>
        </w:rPr>
        <w:t>Magistrates’ Court, </w:t>
      </w:r>
      <w:r>
        <w:rPr>
          <w:w w:val="105"/>
          <w:sz w:val="21"/>
        </w:rPr>
        <w:t>the court </w:t>
      </w:r>
      <w:r>
        <w:rPr>
          <w:spacing w:val="-3"/>
          <w:w w:val="105"/>
          <w:sz w:val="21"/>
        </w:rPr>
        <w:t>may </w:t>
      </w:r>
      <w:r>
        <w:rPr>
          <w:spacing w:val="-4"/>
          <w:w w:val="105"/>
          <w:sz w:val="21"/>
        </w:rPr>
        <w:t>make </w:t>
      </w:r>
      <w:r>
        <w:rPr>
          <w:w w:val="105"/>
          <w:sz w:val="21"/>
        </w:rPr>
        <w:t>an </w:t>
      </w:r>
      <w:r>
        <w:rPr>
          <w:spacing w:val="-4"/>
          <w:w w:val="105"/>
          <w:sz w:val="21"/>
        </w:rPr>
        <w:t>‘interim </w:t>
      </w:r>
      <w:r>
        <w:rPr>
          <w:spacing w:val="-3"/>
          <w:w w:val="105"/>
          <w:sz w:val="21"/>
        </w:rPr>
        <w:t>disposition </w:t>
      </w:r>
      <w:r>
        <w:rPr>
          <w:w w:val="105"/>
          <w:sz w:val="21"/>
        </w:rPr>
        <w:t>order’</w:t>
      </w:r>
      <w:r>
        <w:rPr>
          <w:spacing w:val="22"/>
          <w:w w:val="105"/>
          <w:sz w:val="21"/>
        </w:rPr>
        <w:t> </w:t>
      </w:r>
      <w:r>
        <w:rPr>
          <w:w w:val="105"/>
          <w:sz w:val="21"/>
        </w:rPr>
        <w:t>to:</w:t>
      </w:r>
    </w:p>
    <w:p>
      <w:pPr>
        <w:pStyle w:val="ListParagraph"/>
        <w:numPr>
          <w:ilvl w:val="1"/>
          <w:numId w:val="115"/>
        </w:numPr>
        <w:tabs>
          <w:tab w:pos="2721" w:val="left" w:leader="none"/>
          <w:tab w:pos="2722" w:val="left" w:leader="none"/>
        </w:tabs>
        <w:spacing w:line="240" w:lineRule="auto" w:before="122" w:after="0"/>
        <w:ind w:left="2721" w:right="0" w:hanging="340"/>
        <w:jc w:val="left"/>
        <w:rPr>
          <w:sz w:val="21"/>
        </w:rPr>
      </w:pPr>
      <w:r>
        <w:rPr>
          <w:spacing w:val="-3"/>
          <w:sz w:val="21"/>
        </w:rPr>
        <w:t>grant </w:t>
      </w:r>
      <w:r>
        <w:rPr>
          <w:sz w:val="21"/>
        </w:rPr>
        <w:t>the person</w:t>
      </w:r>
      <w:r>
        <w:rPr>
          <w:spacing w:val="28"/>
          <w:sz w:val="21"/>
        </w:rPr>
        <w:t> </w:t>
      </w:r>
      <w:r>
        <w:rPr>
          <w:spacing w:val="-3"/>
          <w:sz w:val="21"/>
        </w:rPr>
        <w:t>bail</w:t>
      </w:r>
    </w:p>
    <w:p>
      <w:pPr>
        <w:pStyle w:val="ListParagraph"/>
        <w:numPr>
          <w:ilvl w:val="1"/>
          <w:numId w:val="115"/>
        </w:numPr>
        <w:tabs>
          <w:tab w:pos="2721" w:val="left" w:leader="none"/>
          <w:tab w:pos="2722" w:val="left" w:leader="none"/>
        </w:tabs>
        <w:spacing w:line="240" w:lineRule="auto" w:before="124" w:after="0"/>
        <w:ind w:left="2721" w:right="0" w:hanging="340"/>
        <w:jc w:val="left"/>
        <w:rPr>
          <w:sz w:val="21"/>
        </w:rPr>
      </w:pPr>
      <w:r>
        <w:rPr>
          <w:sz w:val="21"/>
        </w:rPr>
        <w:t>detain</w:t>
      </w:r>
      <w:r>
        <w:rPr>
          <w:spacing w:val="8"/>
          <w:sz w:val="21"/>
        </w:rPr>
        <w:t> </w:t>
      </w:r>
      <w:r>
        <w:rPr>
          <w:sz w:val="21"/>
        </w:rPr>
        <w:t>the</w:t>
      </w:r>
      <w:r>
        <w:rPr>
          <w:spacing w:val="9"/>
          <w:sz w:val="21"/>
        </w:rPr>
        <w:t> </w:t>
      </w:r>
      <w:r>
        <w:rPr>
          <w:sz w:val="21"/>
        </w:rPr>
        <w:t>person</w:t>
      </w:r>
      <w:r>
        <w:rPr>
          <w:spacing w:val="9"/>
          <w:sz w:val="21"/>
        </w:rPr>
        <w:t> </w:t>
      </w:r>
      <w:r>
        <w:rPr>
          <w:sz w:val="21"/>
        </w:rPr>
        <w:t>as</w:t>
      </w:r>
      <w:r>
        <w:rPr>
          <w:spacing w:val="9"/>
          <w:sz w:val="21"/>
        </w:rPr>
        <w:t> </w:t>
      </w:r>
      <w:r>
        <w:rPr>
          <w:sz w:val="21"/>
        </w:rPr>
        <w:t>if</w:t>
      </w:r>
      <w:r>
        <w:rPr>
          <w:spacing w:val="9"/>
          <w:sz w:val="21"/>
        </w:rPr>
        <w:t> </w:t>
      </w:r>
      <w:r>
        <w:rPr>
          <w:sz w:val="21"/>
        </w:rPr>
        <w:t>they</w:t>
      </w:r>
      <w:r>
        <w:rPr>
          <w:spacing w:val="9"/>
          <w:sz w:val="21"/>
        </w:rPr>
        <w:t> </w:t>
      </w:r>
      <w:r>
        <w:rPr>
          <w:spacing w:val="-3"/>
          <w:sz w:val="21"/>
        </w:rPr>
        <w:t>were</w:t>
      </w:r>
      <w:r>
        <w:rPr>
          <w:spacing w:val="9"/>
          <w:sz w:val="21"/>
        </w:rPr>
        <w:t> </w:t>
      </w:r>
      <w:r>
        <w:rPr>
          <w:sz w:val="21"/>
        </w:rPr>
        <w:t>subject</w:t>
      </w:r>
      <w:r>
        <w:rPr>
          <w:spacing w:val="9"/>
          <w:sz w:val="21"/>
        </w:rPr>
        <w:t> </w:t>
      </w:r>
      <w:r>
        <w:rPr>
          <w:spacing w:val="-3"/>
          <w:sz w:val="21"/>
        </w:rPr>
        <w:t>to</w:t>
      </w:r>
      <w:r>
        <w:rPr>
          <w:spacing w:val="9"/>
          <w:sz w:val="21"/>
        </w:rPr>
        <w:t> </w:t>
      </w:r>
      <w:r>
        <w:rPr>
          <w:sz w:val="21"/>
        </w:rPr>
        <w:t>a</w:t>
      </w:r>
      <w:r>
        <w:rPr>
          <w:spacing w:val="9"/>
          <w:sz w:val="21"/>
        </w:rPr>
        <w:t> </w:t>
      </w:r>
      <w:r>
        <w:rPr>
          <w:sz w:val="21"/>
        </w:rPr>
        <w:t>supervision</w:t>
      </w:r>
      <w:r>
        <w:rPr>
          <w:spacing w:val="8"/>
          <w:sz w:val="21"/>
        </w:rPr>
        <w:t> </w:t>
      </w:r>
      <w:r>
        <w:rPr>
          <w:spacing w:val="-4"/>
          <w:sz w:val="21"/>
        </w:rPr>
        <w:t>order,</w:t>
      </w:r>
      <w:r>
        <w:rPr>
          <w:spacing w:val="9"/>
          <w:sz w:val="21"/>
        </w:rPr>
        <w:t> </w:t>
      </w:r>
      <w:r>
        <w:rPr>
          <w:sz w:val="21"/>
        </w:rPr>
        <w:t>or</w:t>
      </w:r>
    </w:p>
    <w:p>
      <w:pPr>
        <w:pStyle w:val="ListParagraph"/>
        <w:numPr>
          <w:ilvl w:val="1"/>
          <w:numId w:val="115"/>
        </w:numPr>
        <w:tabs>
          <w:tab w:pos="2721" w:val="left" w:leader="none"/>
          <w:tab w:pos="2722" w:val="left" w:leader="none"/>
        </w:tabs>
        <w:spacing w:line="240" w:lineRule="auto" w:before="124" w:after="0"/>
        <w:ind w:left="2721" w:right="0" w:hanging="340"/>
        <w:jc w:val="left"/>
        <w:rPr>
          <w:sz w:val="12"/>
        </w:rPr>
      </w:pPr>
      <w:r>
        <w:rPr>
          <w:spacing w:val="-3"/>
          <w:w w:val="105"/>
          <w:sz w:val="21"/>
        </w:rPr>
        <w:t>remand </w:t>
      </w:r>
      <w:r>
        <w:rPr>
          <w:w w:val="105"/>
          <w:sz w:val="21"/>
        </w:rPr>
        <w:t>the person in custody in a</w:t>
      </w:r>
      <w:r>
        <w:rPr>
          <w:spacing w:val="37"/>
          <w:w w:val="105"/>
          <w:sz w:val="21"/>
        </w:rPr>
        <w:t> </w:t>
      </w:r>
      <w:r>
        <w:rPr>
          <w:spacing w:val="-5"/>
          <w:w w:val="105"/>
          <w:sz w:val="21"/>
        </w:rPr>
        <w:t>prison.</w:t>
      </w:r>
      <w:r>
        <w:rPr>
          <w:spacing w:val="-5"/>
          <w:w w:val="105"/>
          <w:position w:val="7"/>
          <w:sz w:val="12"/>
        </w:rPr>
        <w:t>137</w:t>
      </w:r>
    </w:p>
    <w:p>
      <w:pPr>
        <w:pStyle w:val="ListParagraph"/>
        <w:numPr>
          <w:ilvl w:val="0"/>
          <w:numId w:val="115"/>
        </w:numPr>
        <w:tabs>
          <w:tab w:pos="2382" w:val="left" w:leader="none"/>
        </w:tabs>
        <w:spacing w:line="242" w:lineRule="auto" w:before="123" w:after="0"/>
        <w:ind w:left="2381" w:right="2039" w:hanging="794"/>
        <w:jc w:val="both"/>
        <w:rPr>
          <w:sz w:val="12"/>
        </w:rPr>
      </w:pPr>
      <w:r>
        <w:rPr>
          <w:w w:val="105"/>
          <w:sz w:val="21"/>
        </w:rPr>
        <w:t>An application must be made </w:t>
      </w:r>
      <w:r>
        <w:rPr>
          <w:spacing w:val="-3"/>
          <w:w w:val="105"/>
          <w:sz w:val="21"/>
        </w:rPr>
        <w:t>to </w:t>
      </w:r>
      <w:r>
        <w:rPr>
          <w:w w:val="105"/>
          <w:sz w:val="21"/>
        </w:rPr>
        <w:t>the </w:t>
      </w:r>
      <w:r>
        <w:rPr>
          <w:spacing w:val="-3"/>
          <w:w w:val="105"/>
          <w:sz w:val="21"/>
        </w:rPr>
        <w:t>Supreme Court within </w:t>
      </w:r>
      <w:r>
        <w:rPr>
          <w:w w:val="105"/>
          <w:sz w:val="21"/>
        </w:rPr>
        <w:t>seven days of </w:t>
      </w:r>
      <w:r>
        <w:rPr>
          <w:spacing w:val="-3"/>
          <w:w w:val="105"/>
          <w:sz w:val="21"/>
        </w:rPr>
        <w:t>making </w:t>
      </w:r>
      <w:r>
        <w:rPr>
          <w:w w:val="105"/>
          <w:sz w:val="21"/>
        </w:rPr>
        <w:t>the </w:t>
      </w:r>
      <w:r>
        <w:rPr>
          <w:spacing w:val="-3"/>
          <w:w w:val="105"/>
          <w:sz w:val="21"/>
        </w:rPr>
        <w:t>interim</w:t>
      </w:r>
      <w:r>
        <w:rPr>
          <w:spacing w:val="-8"/>
          <w:w w:val="105"/>
          <w:sz w:val="21"/>
        </w:rPr>
        <w:t> </w:t>
      </w:r>
      <w:r>
        <w:rPr>
          <w:spacing w:val="-3"/>
          <w:w w:val="105"/>
          <w:sz w:val="21"/>
        </w:rPr>
        <w:t>disposition</w:t>
      </w:r>
      <w:r>
        <w:rPr>
          <w:spacing w:val="-8"/>
          <w:w w:val="105"/>
          <w:sz w:val="21"/>
        </w:rPr>
        <w:t> </w:t>
      </w:r>
      <w:r>
        <w:rPr>
          <w:w w:val="105"/>
          <w:sz w:val="21"/>
        </w:rPr>
        <w:t>order</w:t>
      </w:r>
      <w:r>
        <w:rPr>
          <w:spacing w:val="-8"/>
          <w:w w:val="105"/>
          <w:sz w:val="21"/>
        </w:rPr>
        <w:t> </w:t>
      </w:r>
      <w:r>
        <w:rPr>
          <w:w w:val="105"/>
          <w:sz w:val="21"/>
        </w:rPr>
        <w:t>so</w:t>
      </w:r>
      <w:r>
        <w:rPr>
          <w:spacing w:val="-8"/>
          <w:w w:val="105"/>
          <w:sz w:val="21"/>
        </w:rPr>
        <w:t> </w:t>
      </w:r>
      <w:r>
        <w:rPr>
          <w:spacing w:val="-3"/>
          <w:w w:val="105"/>
          <w:sz w:val="21"/>
        </w:rPr>
        <w:t>that</w:t>
      </w:r>
      <w:r>
        <w:rPr>
          <w:spacing w:val="-8"/>
          <w:w w:val="105"/>
          <w:sz w:val="21"/>
        </w:rPr>
        <w:t> </w:t>
      </w:r>
      <w:r>
        <w:rPr>
          <w:w w:val="105"/>
          <w:sz w:val="21"/>
        </w:rPr>
        <w:t>the</w:t>
      </w:r>
      <w:r>
        <w:rPr>
          <w:spacing w:val="-7"/>
          <w:w w:val="105"/>
          <w:sz w:val="21"/>
        </w:rPr>
        <w:t> </w:t>
      </w:r>
      <w:r>
        <w:rPr>
          <w:w w:val="105"/>
          <w:sz w:val="21"/>
        </w:rPr>
        <w:t>court</w:t>
      </w:r>
      <w:r>
        <w:rPr>
          <w:spacing w:val="-8"/>
          <w:w w:val="105"/>
          <w:sz w:val="21"/>
        </w:rPr>
        <w:t> </w:t>
      </w:r>
      <w:r>
        <w:rPr>
          <w:w w:val="105"/>
          <w:sz w:val="21"/>
        </w:rPr>
        <w:t>can</w:t>
      </w:r>
      <w:r>
        <w:rPr>
          <w:spacing w:val="-8"/>
          <w:w w:val="105"/>
          <w:sz w:val="21"/>
        </w:rPr>
        <w:t> </w:t>
      </w:r>
      <w:r>
        <w:rPr>
          <w:w w:val="105"/>
          <w:sz w:val="21"/>
        </w:rPr>
        <w:t>review</w:t>
      </w:r>
      <w:r>
        <w:rPr>
          <w:spacing w:val="-8"/>
          <w:w w:val="105"/>
          <w:sz w:val="21"/>
        </w:rPr>
        <w:t> </w:t>
      </w:r>
      <w:r>
        <w:rPr>
          <w:w w:val="105"/>
          <w:sz w:val="21"/>
        </w:rPr>
        <w:t>it</w:t>
      </w:r>
      <w:r>
        <w:rPr>
          <w:spacing w:val="-8"/>
          <w:w w:val="105"/>
          <w:sz w:val="21"/>
        </w:rPr>
        <w:t> </w:t>
      </w:r>
      <w:r>
        <w:rPr>
          <w:spacing w:val="-3"/>
          <w:w w:val="105"/>
          <w:sz w:val="21"/>
        </w:rPr>
        <w:t>to</w:t>
      </w:r>
      <w:r>
        <w:rPr>
          <w:spacing w:val="-7"/>
          <w:w w:val="105"/>
          <w:sz w:val="21"/>
        </w:rPr>
        <w:t> </w:t>
      </w:r>
      <w:r>
        <w:rPr>
          <w:spacing w:val="-3"/>
          <w:w w:val="105"/>
          <w:sz w:val="21"/>
        </w:rPr>
        <w:t>determine</w:t>
      </w:r>
      <w:r>
        <w:rPr>
          <w:spacing w:val="-8"/>
          <w:w w:val="105"/>
          <w:sz w:val="21"/>
        </w:rPr>
        <w:t> </w:t>
      </w:r>
      <w:r>
        <w:rPr>
          <w:w w:val="105"/>
          <w:sz w:val="21"/>
        </w:rPr>
        <w:t>the</w:t>
      </w:r>
      <w:r>
        <w:rPr>
          <w:spacing w:val="-8"/>
          <w:w w:val="105"/>
          <w:sz w:val="21"/>
        </w:rPr>
        <w:t> </w:t>
      </w:r>
      <w:r>
        <w:rPr>
          <w:spacing w:val="-3"/>
          <w:w w:val="105"/>
          <w:sz w:val="21"/>
        </w:rPr>
        <w:t>appropriate future management </w:t>
      </w:r>
      <w:r>
        <w:rPr>
          <w:w w:val="105"/>
          <w:sz w:val="21"/>
        </w:rPr>
        <w:t>of the</w:t>
      </w:r>
      <w:r>
        <w:rPr>
          <w:spacing w:val="28"/>
          <w:w w:val="105"/>
          <w:sz w:val="21"/>
        </w:rPr>
        <w:t> </w:t>
      </w:r>
      <w:r>
        <w:rPr>
          <w:spacing w:val="-4"/>
          <w:w w:val="105"/>
          <w:sz w:val="21"/>
        </w:rPr>
        <w:t>person.</w:t>
      </w:r>
      <w:r>
        <w:rPr>
          <w:spacing w:val="-4"/>
          <w:w w:val="105"/>
          <w:position w:val="7"/>
          <w:sz w:val="12"/>
        </w:rPr>
        <w:t>138</w:t>
      </w:r>
    </w:p>
    <w:p>
      <w:pPr>
        <w:pStyle w:val="ListParagraph"/>
        <w:numPr>
          <w:ilvl w:val="0"/>
          <w:numId w:val="115"/>
        </w:numPr>
        <w:tabs>
          <w:tab w:pos="2381" w:val="left" w:leader="none"/>
        </w:tabs>
        <w:spacing w:line="242" w:lineRule="auto" w:before="124" w:after="0"/>
        <w:ind w:left="2381" w:right="2109" w:hanging="794"/>
        <w:jc w:val="both"/>
        <w:rPr>
          <w:sz w:val="12"/>
        </w:rPr>
      </w:pPr>
      <w:r>
        <w:rPr>
          <w:sz w:val="21"/>
        </w:rPr>
        <w:t>If the person </w:t>
      </w:r>
      <w:r>
        <w:rPr>
          <w:spacing w:val="-3"/>
          <w:sz w:val="21"/>
        </w:rPr>
        <w:t>cannot return to </w:t>
      </w:r>
      <w:r>
        <w:rPr>
          <w:sz w:val="21"/>
        </w:rPr>
        <w:t>the state </w:t>
      </w:r>
      <w:r>
        <w:rPr>
          <w:spacing w:val="-3"/>
          <w:sz w:val="21"/>
        </w:rPr>
        <w:t>that </w:t>
      </w:r>
      <w:r>
        <w:rPr>
          <w:sz w:val="21"/>
        </w:rPr>
        <w:t>made the </w:t>
      </w:r>
      <w:r>
        <w:rPr>
          <w:spacing w:val="-3"/>
          <w:sz w:val="21"/>
        </w:rPr>
        <w:t>original </w:t>
      </w:r>
      <w:r>
        <w:rPr>
          <w:sz w:val="21"/>
        </w:rPr>
        <w:t>supervision </w:t>
      </w:r>
      <w:r>
        <w:rPr>
          <w:spacing w:val="-4"/>
          <w:sz w:val="21"/>
        </w:rPr>
        <w:t>order, </w:t>
      </w:r>
      <w:r>
        <w:rPr>
          <w:sz w:val="21"/>
        </w:rPr>
        <w:t>the court </w:t>
      </w:r>
      <w:r>
        <w:rPr>
          <w:spacing w:val="-3"/>
          <w:sz w:val="21"/>
        </w:rPr>
        <w:t>may </w:t>
      </w:r>
      <w:r>
        <w:rPr>
          <w:spacing w:val="-4"/>
          <w:sz w:val="21"/>
        </w:rPr>
        <w:t>make </w:t>
      </w:r>
      <w:r>
        <w:rPr>
          <w:sz w:val="21"/>
        </w:rPr>
        <w:t>the person subject </w:t>
      </w:r>
      <w:r>
        <w:rPr>
          <w:spacing w:val="-3"/>
          <w:sz w:val="21"/>
        </w:rPr>
        <w:t>to </w:t>
      </w:r>
      <w:r>
        <w:rPr>
          <w:sz w:val="21"/>
        </w:rPr>
        <w:t>a supervision order or </w:t>
      </w:r>
      <w:r>
        <w:rPr>
          <w:spacing w:val="-3"/>
          <w:sz w:val="21"/>
        </w:rPr>
        <w:t>unconditionally </w:t>
      </w:r>
      <w:r>
        <w:rPr>
          <w:sz w:val="21"/>
        </w:rPr>
        <w:t>release the</w:t>
      </w:r>
      <w:r>
        <w:rPr>
          <w:spacing w:val="8"/>
          <w:sz w:val="21"/>
        </w:rPr>
        <w:t> </w:t>
      </w:r>
      <w:r>
        <w:rPr>
          <w:spacing w:val="-4"/>
          <w:sz w:val="21"/>
        </w:rPr>
        <w:t>person.</w:t>
      </w:r>
      <w:r>
        <w:rPr>
          <w:spacing w:val="-4"/>
          <w:position w:val="7"/>
          <w:sz w:val="12"/>
        </w:rPr>
        <w:t>139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p>
    <w:p>
      <w:pPr>
        <w:spacing w:before="0"/>
        <w:ind w:left="0" w:right="597" w:firstLine="0"/>
        <w:jc w:val="right"/>
        <w:rPr>
          <w:b/>
          <w:sz w:val="24"/>
        </w:rPr>
      </w:pPr>
      <w:r>
        <w:rPr/>
        <w:pict>
          <v:shape style="position:absolute;margin-left:79.370003pt;margin-top:-34.574219pt;width:436.55pt;height:47.65pt;mso-position-horizontal-relative:page;mso-position-vertical-relative:paragraph;z-index:104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
                    <w:gridCol w:w="8227"/>
                  </w:tblGrid>
                  <w:tr>
                    <w:trPr>
                      <w:trHeight w:val="301" w:hRule="atLeast"/>
                    </w:trPr>
                    <w:tc>
                      <w:tcPr>
                        <w:tcW w:w="504" w:type="dxa"/>
                        <w:tcBorders>
                          <w:top w:val="single" w:sz="12" w:space="0" w:color="E5EDF1"/>
                        </w:tcBorders>
                      </w:tcPr>
                      <w:p>
                        <w:pPr>
                          <w:pStyle w:val="TableParagraph"/>
                          <w:spacing w:before="6"/>
                          <w:rPr>
                            <w:b/>
                            <w:sz w:val="11"/>
                          </w:rPr>
                        </w:pPr>
                      </w:p>
                      <w:p>
                        <w:pPr>
                          <w:pStyle w:val="TableParagraph"/>
                          <w:spacing w:line="140" w:lineRule="exact" w:before="1"/>
                          <w:rPr>
                            <w:sz w:val="13"/>
                          </w:rPr>
                        </w:pPr>
                        <w:r>
                          <w:rPr>
                            <w:w w:val="110"/>
                            <w:sz w:val="13"/>
                          </w:rPr>
                          <w:t>135</w:t>
                        </w:r>
                      </w:p>
                    </w:tc>
                    <w:tc>
                      <w:tcPr>
                        <w:tcW w:w="8227" w:type="dxa"/>
                        <w:tcBorders>
                          <w:top w:val="single" w:sz="12" w:space="0" w:color="E5EDF1"/>
                        </w:tcBorders>
                      </w:tcPr>
                      <w:p>
                        <w:pPr>
                          <w:pStyle w:val="TableParagraph"/>
                          <w:spacing w:before="6"/>
                          <w:rPr>
                            <w:b/>
                            <w:sz w:val="11"/>
                          </w:rPr>
                        </w:pPr>
                      </w:p>
                      <w:p>
                        <w:pPr>
                          <w:pStyle w:val="TableParagraph"/>
                          <w:spacing w:line="140" w:lineRule="exact" w:before="1"/>
                          <w:ind w:left="289"/>
                          <w:rPr>
                            <w:sz w:val="13"/>
                          </w:rPr>
                        </w:pPr>
                        <w:r>
                          <w:rPr>
                            <w:sz w:val="13"/>
                          </w:rPr>
                          <w:t>Ibid.</w:t>
                        </w:r>
                      </w:p>
                    </w:tc>
                  </w:tr>
                  <w:tr>
                    <w:trPr>
                      <w:trHeight w:val="160" w:hRule="atLeast"/>
                    </w:trPr>
                    <w:tc>
                      <w:tcPr>
                        <w:tcW w:w="504" w:type="dxa"/>
                      </w:tcPr>
                      <w:p>
                        <w:pPr>
                          <w:pStyle w:val="TableParagraph"/>
                          <w:spacing w:line="140" w:lineRule="exact"/>
                          <w:rPr>
                            <w:sz w:val="13"/>
                          </w:rPr>
                        </w:pPr>
                        <w:r>
                          <w:rPr>
                            <w:w w:val="110"/>
                            <w:sz w:val="13"/>
                          </w:rPr>
                          <w:t>136</w:t>
                        </w:r>
                      </w:p>
                    </w:tc>
                    <w:tc>
                      <w:tcPr>
                        <w:tcW w:w="8227" w:type="dxa"/>
                      </w:tcPr>
                      <w:p>
                        <w:pPr>
                          <w:pStyle w:val="TableParagraph"/>
                          <w:spacing w:line="140" w:lineRule="exact"/>
                          <w:ind w:left="289"/>
                          <w:rPr>
                            <w:sz w:val="13"/>
                          </w:rPr>
                        </w:pPr>
                        <w:r>
                          <w:rPr>
                            <w:i/>
                            <w:sz w:val="13"/>
                          </w:rPr>
                          <w:t>Crimes (Mental Impairment and Unfitness to be Tried) Act 1997 </w:t>
                        </w:r>
                        <w:r>
                          <w:rPr>
                            <w:sz w:val="13"/>
                          </w:rPr>
                          <w:t>(Vic) s 73J.</w:t>
                        </w:r>
                      </w:p>
                    </w:tc>
                  </w:tr>
                  <w:tr>
                    <w:trPr>
                      <w:trHeight w:val="160" w:hRule="atLeast"/>
                    </w:trPr>
                    <w:tc>
                      <w:tcPr>
                        <w:tcW w:w="504" w:type="dxa"/>
                      </w:tcPr>
                      <w:p>
                        <w:pPr>
                          <w:pStyle w:val="TableParagraph"/>
                          <w:spacing w:line="140" w:lineRule="exact"/>
                          <w:rPr>
                            <w:sz w:val="13"/>
                          </w:rPr>
                        </w:pPr>
                        <w:r>
                          <w:rPr>
                            <w:w w:val="110"/>
                            <w:sz w:val="13"/>
                          </w:rPr>
                          <w:t>137</w:t>
                        </w:r>
                      </w:p>
                    </w:tc>
                    <w:tc>
                      <w:tcPr>
                        <w:tcW w:w="8227" w:type="dxa"/>
                      </w:tcPr>
                      <w:p>
                        <w:pPr>
                          <w:pStyle w:val="TableParagraph"/>
                          <w:spacing w:line="140" w:lineRule="exact"/>
                          <w:ind w:left="289"/>
                          <w:rPr>
                            <w:sz w:val="13"/>
                          </w:rPr>
                        </w:pPr>
                        <w:r>
                          <w:rPr>
                            <w:sz w:val="13"/>
                          </w:rPr>
                          <w:t>Ibid s 73K(2).</w:t>
                        </w:r>
                      </w:p>
                    </w:tc>
                  </w:tr>
                  <w:tr>
                    <w:trPr>
                      <w:trHeight w:val="160" w:hRule="atLeast"/>
                    </w:trPr>
                    <w:tc>
                      <w:tcPr>
                        <w:tcW w:w="504" w:type="dxa"/>
                      </w:tcPr>
                      <w:p>
                        <w:pPr>
                          <w:pStyle w:val="TableParagraph"/>
                          <w:spacing w:line="140" w:lineRule="exact"/>
                          <w:rPr>
                            <w:sz w:val="13"/>
                          </w:rPr>
                        </w:pPr>
                        <w:r>
                          <w:rPr>
                            <w:w w:val="110"/>
                            <w:sz w:val="13"/>
                          </w:rPr>
                          <w:t>138</w:t>
                        </w:r>
                      </w:p>
                    </w:tc>
                    <w:tc>
                      <w:tcPr>
                        <w:tcW w:w="8227" w:type="dxa"/>
                      </w:tcPr>
                      <w:p>
                        <w:pPr>
                          <w:pStyle w:val="TableParagraph"/>
                          <w:spacing w:line="140" w:lineRule="exact"/>
                          <w:ind w:left="289"/>
                          <w:rPr>
                            <w:sz w:val="13"/>
                          </w:rPr>
                        </w:pPr>
                        <w:r>
                          <w:rPr>
                            <w:sz w:val="13"/>
                          </w:rPr>
                          <w:t>Ibid s 73L(1).</w:t>
                        </w:r>
                      </w:p>
                    </w:tc>
                  </w:tr>
                  <w:tr>
                    <w:trPr>
                      <w:trHeight w:val="155" w:hRule="atLeast"/>
                    </w:trPr>
                    <w:tc>
                      <w:tcPr>
                        <w:tcW w:w="504" w:type="dxa"/>
                      </w:tcPr>
                      <w:p>
                        <w:pPr>
                          <w:pStyle w:val="TableParagraph"/>
                          <w:spacing w:line="135" w:lineRule="exact"/>
                          <w:rPr>
                            <w:sz w:val="13"/>
                          </w:rPr>
                        </w:pPr>
                        <w:r>
                          <w:rPr>
                            <w:w w:val="110"/>
                            <w:sz w:val="13"/>
                          </w:rPr>
                          <w:t>139</w:t>
                        </w:r>
                      </w:p>
                    </w:tc>
                    <w:tc>
                      <w:tcPr>
                        <w:tcW w:w="8227" w:type="dxa"/>
                      </w:tcPr>
                      <w:p>
                        <w:pPr>
                          <w:pStyle w:val="TableParagraph"/>
                          <w:spacing w:line="135" w:lineRule="exact"/>
                          <w:ind w:left="289"/>
                          <w:rPr>
                            <w:sz w:val="13"/>
                          </w:rPr>
                        </w:pPr>
                        <w:r>
                          <w:rPr>
                            <w:sz w:val="13"/>
                          </w:rPr>
                          <w:t>Ibid s 73L(4).</w:t>
                        </w:r>
                      </w:p>
                    </w:tc>
                  </w:tr>
                </w:tbl>
                <w:p>
                  <w:pPr>
                    <w:pStyle w:val="BodyText"/>
                  </w:pPr>
                </w:p>
              </w:txbxContent>
            </v:textbox>
            <w10:wrap type="none"/>
          </v:shape>
        </w:pict>
      </w:r>
      <w:r>
        <w:rPr>
          <w:b/>
          <w:color w:val="004D71"/>
          <w:w w:val="105"/>
          <w:sz w:val="24"/>
        </w:rPr>
        <w:t>181</w:t>
      </w:r>
    </w:p>
    <w:p>
      <w:pPr>
        <w:spacing w:after="0"/>
        <w:jc w:val="right"/>
        <w:rPr>
          <w:sz w:val="24"/>
        </w:rPr>
        <w:sectPr>
          <w:pgSz w:w="11910" w:h="16840"/>
          <w:pgMar w:header="808" w:footer="0" w:top="1360" w:bottom="280" w:left="0" w:right="0"/>
        </w:sectPr>
      </w:pPr>
    </w:p>
    <w:p>
      <w:pPr>
        <w:pStyle w:val="BodyText"/>
        <w:spacing w:before="11"/>
        <w:rPr>
          <w:b/>
        </w:rPr>
      </w:pPr>
    </w:p>
    <w:p>
      <w:pPr>
        <w:pStyle w:val="Heading3"/>
        <w:spacing w:before="96"/>
      </w:pPr>
      <w:bookmarkStart w:name="_TOC_250000" w:id="236"/>
      <w:bookmarkEnd w:id="236"/>
      <w:r>
        <w:rPr>
          <w:w w:val="110"/>
        </w:rPr>
        <w:t>Interstate transfer orders</w:t>
      </w:r>
    </w:p>
    <w:p>
      <w:pPr>
        <w:pStyle w:val="Heading5"/>
        <w:spacing w:before="173"/>
      </w:pPr>
      <w:r>
        <w:rPr>
          <w:w w:val="110"/>
        </w:rPr>
        <w:t>Overview</w:t>
      </w:r>
    </w:p>
    <w:p>
      <w:pPr>
        <w:pStyle w:val="ListParagraph"/>
        <w:numPr>
          <w:ilvl w:val="0"/>
          <w:numId w:val="115"/>
        </w:numPr>
        <w:tabs>
          <w:tab w:pos="2381" w:val="left" w:leader="none"/>
          <w:tab w:pos="2382" w:val="left" w:leader="none"/>
        </w:tabs>
        <w:spacing w:line="242" w:lineRule="auto" w:before="151" w:after="0"/>
        <w:ind w:left="2381" w:right="1679" w:hanging="794"/>
        <w:jc w:val="left"/>
        <w:rPr>
          <w:sz w:val="21"/>
        </w:rPr>
      </w:pPr>
      <w:r>
        <w:rPr>
          <w:w w:val="105"/>
          <w:sz w:val="21"/>
        </w:rPr>
        <w:t>Interstate </w:t>
      </w:r>
      <w:r>
        <w:rPr>
          <w:spacing w:val="-3"/>
          <w:w w:val="105"/>
          <w:sz w:val="21"/>
        </w:rPr>
        <w:t>transfer </w:t>
      </w:r>
      <w:r>
        <w:rPr>
          <w:w w:val="105"/>
          <w:sz w:val="21"/>
        </w:rPr>
        <w:t>orders </w:t>
      </w:r>
      <w:r>
        <w:rPr>
          <w:spacing w:val="-3"/>
          <w:w w:val="105"/>
          <w:sz w:val="21"/>
        </w:rPr>
        <w:t>provisions </w:t>
      </w:r>
      <w:r>
        <w:rPr>
          <w:w w:val="105"/>
          <w:sz w:val="21"/>
        </w:rPr>
        <w:t>in the CMIA govern the </w:t>
      </w:r>
      <w:r>
        <w:rPr>
          <w:spacing w:val="-3"/>
          <w:w w:val="105"/>
          <w:sz w:val="21"/>
        </w:rPr>
        <w:t>approved transfer </w:t>
      </w:r>
      <w:r>
        <w:rPr>
          <w:w w:val="105"/>
          <w:sz w:val="21"/>
        </w:rPr>
        <w:t>of people on</w:t>
      </w:r>
      <w:r>
        <w:rPr>
          <w:spacing w:val="-7"/>
          <w:w w:val="105"/>
          <w:sz w:val="21"/>
        </w:rPr>
        <w:t> </w:t>
      </w:r>
      <w:r>
        <w:rPr>
          <w:w w:val="105"/>
          <w:sz w:val="21"/>
        </w:rPr>
        <w:t>supervision</w:t>
      </w:r>
      <w:r>
        <w:rPr>
          <w:spacing w:val="-6"/>
          <w:w w:val="105"/>
          <w:sz w:val="21"/>
        </w:rPr>
        <w:t> </w:t>
      </w:r>
      <w:r>
        <w:rPr>
          <w:w w:val="105"/>
          <w:sz w:val="21"/>
        </w:rPr>
        <w:t>orders</w:t>
      </w:r>
      <w:r>
        <w:rPr>
          <w:spacing w:val="-7"/>
          <w:w w:val="105"/>
          <w:sz w:val="21"/>
        </w:rPr>
        <w:t> </w:t>
      </w:r>
      <w:r>
        <w:rPr>
          <w:w w:val="105"/>
          <w:sz w:val="21"/>
        </w:rPr>
        <w:t>in</w:t>
      </w:r>
      <w:r>
        <w:rPr>
          <w:spacing w:val="-6"/>
          <w:w w:val="105"/>
          <w:sz w:val="21"/>
        </w:rPr>
        <w:t> </w:t>
      </w:r>
      <w:r>
        <w:rPr>
          <w:w w:val="105"/>
          <w:sz w:val="21"/>
        </w:rPr>
        <w:t>and</w:t>
      </w:r>
      <w:r>
        <w:rPr>
          <w:spacing w:val="-7"/>
          <w:w w:val="105"/>
          <w:sz w:val="21"/>
        </w:rPr>
        <w:t> </w:t>
      </w:r>
      <w:r>
        <w:rPr>
          <w:w w:val="105"/>
          <w:sz w:val="21"/>
        </w:rPr>
        <w:t>out</w:t>
      </w:r>
      <w:r>
        <w:rPr>
          <w:spacing w:val="-6"/>
          <w:w w:val="105"/>
          <w:sz w:val="21"/>
        </w:rPr>
        <w:t> </w:t>
      </w:r>
      <w:r>
        <w:rPr>
          <w:w w:val="105"/>
          <w:sz w:val="21"/>
        </w:rPr>
        <w:t>of</w:t>
      </w:r>
      <w:r>
        <w:rPr>
          <w:spacing w:val="-7"/>
          <w:w w:val="105"/>
          <w:sz w:val="21"/>
        </w:rPr>
        <w:t> </w:t>
      </w:r>
      <w:r>
        <w:rPr>
          <w:w w:val="105"/>
          <w:sz w:val="21"/>
        </w:rPr>
        <w:t>Victoria.</w:t>
      </w:r>
      <w:r>
        <w:rPr>
          <w:spacing w:val="-6"/>
          <w:w w:val="105"/>
          <w:sz w:val="21"/>
        </w:rPr>
        <w:t> </w:t>
      </w:r>
      <w:r>
        <w:rPr>
          <w:w w:val="105"/>
          <w:sz w:val="21"/>
        </w:rPr>
        <w:t>A</w:t>
      </w:r>
      <w:r>
        <w:rPr>
          <w:spacing w:val="-7"/>
          <w:w w:val="105"/>
          <w:sz w:val="21"/>
        </w:rPr>
        <w:t> </w:t>
      </w:r>
      <w:r>
        <w:rPr>
          <w:spacing w:val="-3"/>
          <w:w w:val="105"/>
          <w:sz w:val="21"/>
        </w:rPr>
        <w:t>separate</w:t>
      </w:r>
      <w:r>
        <w:rPr>
          <w:spacing w:val="-6"/>
          <w:w w:val="105"/>
          <w:sz w:val="21"/>
        </w:rPr>
        <w:t> </w:t>
      </w:r>
      <w:r>
        <w:rPr>
          <w:w w:val="105"/>
          <w:sz w:val="21"/>
        </w:rPr>
        <w:t>set</w:t>
      </w:r>
      <w:r>
        <w:rPr>
          <w:spacing w:val="-7"/>
          <w:w w:val="105"/>
          <w:sz w:val="21"/>
        </w:rPr>
        <w:t> </w:t>
      </w:r>
      <w:r>
        <w:rPr>
          <w:w w:val="105"/>
          <w:sz w:val="21"/>
        </w:rPr>
        <w:t>of</w:t>
      </w:r>
      <w:r>
        <w:rPr>
          <w:spacing w:val="-6"/>
          <w:w w:val="105"/>
          <w:sz w:val="21"/>
        </w:rPr>
        <w:t> </w:t>
      </w:r>
      <w:r>
        <w:rPr>
          <w:w w:val="105"/>
          <w:sz w:val="21"/>
        </w:rPr>
        <w:t>CMIA</w:t>
      </w:r>
      <w:r>
        <w:rPr>
          <w:spacing w:val="-7"/>
          <w:w w:val="105"/>
          <w:sz w:val="21"/>
        </w:rPr>
        <w:t> </w:t>
      </w:r>
      <w:r>
        <w:rPr>
          <w:spacing w:val="-3"/>
          <w:w w:val="105"/>
          <w:sz w:val="21"/>
        </w:rPr>
        <w:t>provisions,</w:t>
      </w:r>
      <w:r>
        <w:rPr>
          <w:spacing w:val="-6"/>
          <w:w w:val="105"/>
          <w:sz w:val="21"/>
        </w:rPr>
        <w:t> </w:t>
      </w:r>
      <w:r>
        <w:rPr>
          <w:w w:val="105"/>
          <w:sz w:val="21"/>
        </w:rPr>
        <w:t>discussed at </w:t>
      </w:r>
      <w:r>
        <w:rPr>
          <w:spacing w:val="-3"/>
          <w:w w:val="105"/>
          <w:sz w:val="21"/>
        </w:rPr>
        <w:t>[8.129]–[8.132], </w:t>
      </w:r>
      <w:r>
        <w:rPr>
          <w:w w:val="105"/>
          <w:sz w:val="21"/>
        </w:rPr>
        <w:t>govern the entry of people on supervision orders </w:t>
      </w:r>
      <w:r>
        <w:rPr>
          <w:spacing w:val="-3"/>
          <w:w w:val="105"/>
          <w:sz w:val="21"/>
        </w:rPr>
        <w:t>from another </w:t>
      </w:r>
      <w:r>
        <w:rPr>
          <w:w w:val="105"/>
          <w:sz w:val="21"/>
        </w:rPr>
        <w:t>state who arrive in Victoria without</w:t>
      </w:r>
      <w:r>
        <w:rPr>
          <w:spacing w:val="22"/>
          <w:w w:val="105"/>
          <w:sz w:val="21"/>
        </w:rPr>
        <w:t> </w:t>
      </w:r>
      <w:r>
        <w:rPr>
          <w:spacing w:val="-3"/>
          <w:w w:val="105"/>
          <w:sz w:val="21"/>
        </w:rPr>
        <w:t>approval.</w:t>
      </w:r>
    </w:p>
    <w:p>
      <w:pPr>
        <w:pStyle w:val="ListParagraph"/>
        <w:numPr>
          <w:ilvl w:val="0"/>
          <w:numId w:val="115"/>
        </w:numPr>
        <w:tabs>
          <w:tab w:pos="2380" w:val="left" w:leader="none"/>
          <w:tab w:pos="2381" w:val="left" w:leader="none"/>
        </w:tabs>
        <w:spacing w:line="242" w:lineRule="auto" w:before="124" w:after="0"/>
        <w:ind w:left="2381" w:right="1597" w:hanging="794"/>
        <w:jc w:val="left"/>
        <w:rPr>
          <w:sz w:val="21"/>
        </w:rPr>
      </w:pPr>
      <w:r>
        <w:rPr>
          <w:w w:val="105"/>
          <w:sz w:val="21"/>
        </w:rPr>
        <w:t>The CMIA </w:t>
      </w:r>
      <w:r>
        <w:rPr>
          <w:spacing w:val="-3"/>
          <w:w w:val="105"/>
          <w:sz w:val="21"/>
        </w:rPr>
        <w:t>contains provisions that allow </w:t>
      </w:r>
      <w:r>
        <w:rPr>
          <w:w w:val="105"/>
          <w:sz w:val="21"/>
        </w:rPr>
        <w:t>people subject </w:t>
      </w:r>
      <w:r>
        <w:rPr>
          <w:spacing w:val="-3"/>
          <w:w w:val="105"/>
          <w:sz w:val="21"/>
        </w:rPr>
        <w:t>to </w:t>
      </w:r>
      <w:r>
        <w:rPr>
          <w:w w:val="105"/>
          <w:sz w:val="21"/>
        </w:rPr>
        <w:t>supervision orders in Victoria </w:t>
      </w:r>
      <w:r>
        <w:rPr>
          <w:spacing w:val="-3"/>
          <w:w w:val="105"/>
          <w:sz w:val="21"/>
        </w:rPr>
        <w:t>to</w:t>
      </w:r>
      <w:r>
        <w:rPr>
          <w:spacing w:val="-10"/>
          <w:w w:val="105"/>
          <w:sz w:val="21"/>
        </w:rPr>
        <w:t> </w:t>
      </w:r>
      <w:r>
        <w:rPr>
          <w:spacing w:val="-3"/>
          <w:w w:val="105"/>
          <w:sz w:val="21"/>
        </w:rPr>
        <w:t>transfer</w:t>
      </w:r>
      <w:r>
        <w:rPr>
          <w:spacing w:val="-9"/>
          <w:w w:val="105"/>
          <w:sz w:val="21"/>
        </w:rPr>
        <w:t> </w:t>
      </w:r>
      <w:r>
        <w:rPr>
          <w:spacing w:val="-3"/>
          <w:w w:val="105"/>
          <w:sz w:val="21"/>
        </w:rPr>
        <w:t>to</w:t>
      </w:r>
      <w:r>
        <w:rPr>
          <w:spacing w:val="-9"/>
          <w:w w:val="105"/>
          <w:sz w:val="21"/>
        </w:rPr>
        <w:t> </w:t>
      </w:r>
      <w:r>
        <w:rPr>
          <w:w w:val="105"/>
          <w:sz w:val="21"/>
        </w:rPr>
        <w:t>other</w:t>
      </w:r>
      <w:r>
        <w:rPr>
          <w:spacing w:val="-9"/>
          <w:w w:val="105"/>
          <w:sz w:val="21"/>
        </w:rPr>
        <w:t> </w:t>
      </w:r>
      <w:r>
        <w:rPr>
          <w:w w:val="105"/>
          <w:sz w:val="21"/>
        </w:rPr>
        <w:t>states</w:t>
      </w:r>
      <w:r>
        <w:rPr>
          <w:spacing w:val="-9"/>
          <w:w w:val="105"/>
          <w:sz w:val="21"/>
        </w:rPr>
        <w:t> </w:t>
      </w:r>
      <w:r>
        <w:rPr>
          <w:w w:val="105"/>
          <w:sz w:val="21"/>
        </w:rPr>
        <w:t>and</w:t>
      </w:r>
      <w:r>
        <w:rPr>
          <w:spacing w:val="-9"/>
          <w:w w:val="105"/>
          <w:sz w:val="21"/>
        </w:rPr>
        <w:t> </w:t>
      </w:r>
      <w:r>
        <w:rPr>
          <w:w w:val="105"/>
          <w:sz w:val="21"/>
        </w:rPr>
        <w:t>supervised</w:t>
      </w:r>
      <w:r>
        <w:rPr>
          <w:spacing w:val="-9"/>
          <w:w w:val="105"/>
          <w:sz w:val="21"/>
        </w:rPr>
        <w:t> </w:t>
      </w:r>
      <w:r>
        <w:rPr>
          <w:w w:val="105"/>
          <w:sz w:val="21"/>
        </w:rPr>
        <w:t>people</w:t>
      </w:r>
      <w:r>
        <w:rPr>
          <w:spacing w:val="-9"/>
          <w:w w:val="105"/>
          <w:sz w:val="21"/>
        </w:rPr>
        <w:t> </w:t>
      </w:r>
      <w:r>
        <w:rPr>
          <w:w w:val="105"/>
          <w:sz w:val="21"/>
        </w:rPr>
        <w:t>subject</w:t>
      </w:r>
      <w:r>
        <w:rPr>
          <w:spacing w:val="-9"/>
          <w:w w:val="105"/>
          <w:sz w:val="21"/>
        </w:rPr>
        <w:t> </w:t>
      </w:r>
      <w:r>
        <w:rPr>
          <w:spacing w:val="-3"/>
          <w:w w:val="105"/>
          <w:sz w:val="21"/>
        </w:rPr>
        <w:t>to</w:t>
      </w:r>
      <w:r>
        <w:rPr>
          <w:spacing w:val="-10"/>
          <w:w w:val="105"/>
          <w:sz w:val="21"/>
        </w:rPr>
        <w:t> </w:t>
      </w:r>
      <w:r>
        <w:rPr>
          <w:spacing w:val="-3"/>
          <w:w w:val="105"/>
          <w:sz w:val="21"/>
        </w:rPr>
        <w:t>corresponding</w:t>
      </w:r>
      <w:r>
        <w:rPr>
          <w:spacing w:val="-9"/>
          <w:w w:val="105"/>
          <w:sz w:val="21"/>
        </w:rPr>
        <w:t> </w:t>
      </w:r>
      <w:r>
        <w:rPr>
          <w:w w:val="105"/>
          <w:sz w:val="21"/>
        </w:rPr>
        <w:t>laws</w:t>
      </w:r>
      <w:r>
        <w:rPr>
          <w:spacing w:val="-9"/>
          <w:w w:val="105"/>
          <w:sz w:val="21"/>
        </w:rPr>
        <w:t> </w:t>
      </w:r>
      <w:r>
        <w:rPr>
          <w:spacing w:val="-3"/>
          <w:w w:val="105"/>
          <w:sz w:val="21"/>
        </w:rPr>
        <w:t>to</w:t>
      </w:r>
      <w:r>
        <w:rPr>
          <w:spacing w:val="-9"/>
          <w:w w:val="105"/>
          <w:sz w:val="21"/>
        </w:rPr>
        <w:t> </w:t>
      </w:r>
      <w:r>
        <w:rPr>
          <w:spacing w:val="-3"/>
          <w:w w:val="105"/>
          <w:sz w:val="21"/>
        </w:rPr>
        <w:t>transfer </w:t>
      </w:r>
      <w:r>
        <w:rPr>
          <w:w w:val="105"/>
          <w:sz w:val="21"/>
        </w:rPr>
        <w:t>to</w:t>
      </w:r>
      <w:r>
        <w:rPr>
          <w:spacing w:val="5"/>
          <w:w w:val="105"/>
          <w:sz w:val="21"/>
        </w:rPr>
        <w:t> </w:t>
      </w:r>
      <w:r>
        <w:rPr>
          <w:w w:val="105"/>
          <w:sz w:val="21"/>
        </w:rPr>
        <w:t>Victoria.</w:t>
      </w:r>
    </w:p>
    <w:p>
      <w:pPr>
        <w:pStyle w:val="ListParagraph"/>
        <w:numPr>
          <w:ilvl w:val="0"/>
          <w:numId w:val="115"/>
        </w:numPr>
        <w:tabs>
          <w:tab w:pos="2380" w:val="left" w:leader="none"/>
          <w:tab w:pos="2381" w:val="left" w:leader="none"/>
        </w:tabs>
        <w:spacing w:line="242" w:lineRule="auto" w:before="123" w:after="0"/>
        <w:ind w:left="2381" w:right="1618" w:hanging="794"/>
        <w:jc w:val="left"/>
        <w:rPr>
          <w:sz w:val="21"/>
        </w:rPr>
      </w:pPr>
      <w:r>
        <w:rPr>
          <w:w w:val="105"/>
          <w:sz w:val="21"/>
        </w:rPr>
        <w:t>A</w:t>
      </w:r>
      <w:r>
        <w:rPr>
          <w:spacing w:val="-7"/>
          <w:w w:val="105"/>
          <w:sz w:val="21"/>
        </w:rPr>
        <w:t> </w:t>
      </w:r>
      <w:r>
        <w:rPr>
          <w:w w:val="105"/>
          <w:sz w:val="21"/>
        </w:rPr>
        <w:t>person</w:t>
      </w:r>
      <w:r>
        <w:rPr>
          <w:spacing w:val="-6"/>
          <w:w w:val="105"/>
          <w:sz w:val="21"/>
        </w:rPr>
        <w:t> </w:t>
      </w:r>
      <w:r>
        <w:rPr>
          <w:w w:val="105"/>
          <w:sz w:val="21"/>
        </w:rPr>
        <w:t>subject</w:t>
      </w:r>
      <w:r>
        <w:rPr>
          <w:spacing w:val="-6"/>
          <w:w w:val="105"/>
          <w:sz w:val="21"/>
        </w:rPr>
        <w:t> </w:t>
      </w:r>
      <w:r>
        <w:rPr>
          <w:spacing w:val="-3"/>
          <w:w w:val="105"/>
          <w:sz w:val="21"/>
        </w:rPr>
        <w:t>to</w:t>
      </w:r>
      <w:r>
        <w:rPr>
          <w:spacing w:val="-7"/>
          <w:w w:val="105"/>
          <w:sz w:val="21"/>
        </w:rPr>
        <w:t> </w:t>
      </w:r>
      <w:r>
        <w:rPr>
          <w:w w:val="105"/>
          <w:sz w:val="21"/>
        </w:rPr>
        <w:t>a</w:t>
      </w:r>
      <w:r>
        <w:rPr>
          <w:spacing w:val="-6"/>
          <w:w w:val="105"/>
          <w:sz w:val="21"/>
        </w:rPr>
        <w:t> </w:t>
      </w:r>
      <w:r>
        <w:rPr>
          <w:w w:val="105"/>
          <w:sz w:val="21"/>
        </w:rPr>
        <w:t>supervision</w:t>
      </w:r>
      <w:r>
        <w:rPr>
          <w:spacing w:val="-6"/>
          <w:w w:val="105"/>
          <w:sz w:val="21"/>
        </w:rPr>
        <w:t> </w:t>
      </w:r>
      <w:r>
        <w:rPr>
          <w:w w:val="105"/>
          <w:sz w:val="21"/>
        </w:rPr>
        <w:t>order</w:t>
      </w:r>
      <w:r>
        <w:rPr>
          <w:spacing w:val="-6"/>
          <w:w w:val="105"/>
          <w:sz w:val="21"/>
        </w:rPr>
        <w:t> </w:t>
      </w:r>
      <w:r>
        <w:rPr>
          <w:w w:val="105"/>
          <w:sz w:val="21"/>
        </w:rPr>
        <w:t>must</w:t>
      </w:r>
      <w:r>
        <w:rPr>
          <w:spacing w:val="-7"/>
          <w:w w:val="105"/>
          <w:sz w:val="21"/>
        </w:rPr>
        <w:t> </w:t>
      </w:r>
      <w:r>
        <w:rPr>
          <w:w w:val="105"/>
          <w:sz w:val="21"/>
        </w:rPr>
        <w:t>give</w:t>
      </w:r>
      <w:r>
        <w:rPr>
          <w:spacing w:val="-6"/>
          <w:w w:val="105"/>
          <w:sz w:val="21"/>
        </w:rPr>
        <w:t> </w:t>
      </w:r>
      <w:r>
        <w:rPr>
          <w:spacing w:val="-3"/>
          <w:w w:val="105"/>
          <w:sz w:val="21"/>
        </w:rPr>
        <w:t>informed</w:t>
      </w:r>
      <w:r>
        <w:rPr>
          <w:spacing w:val="-6"/>
          <w:w w:val="105"/>
          <w:sz w:val="21"/>
        </w:rPr>
        <w:t> </w:t>
      </w:r>
      <w:r>
        <w:rPr>
          <w:spacing w:val="-3"/>
          <w:w w:val="105"/>
          <w:sz w:val="21"/>
        </w:rPr>
        <w:t>consent</w:t>
      </w:r>
      <w:r>
        <w:rPr>
          <w:spacing w:val="-7"/>
          <w:w w:val="105"/>
          <w:sz w:val="21"/>
        </w:rPr>
        <w:t> </w:t>
      </w:r>
      <w:r>
        <w:rPr>
          <w:spacing w:val="-3"/>
          <w:w w:val="105"/>
          <w:sz w:val="21"/>
        </w:rPr>
        <w:t>to</w:t>
      </w:r>
      <w:r>
        <w:rPr>
          <w:spacing w:val="-6"/>
          <w:w w:val="105"/>
          <w:sz w:val="21"/>
        </w:rPr>
        <w:t> </w:t>
      </w:r>
      <w:r>
        <w:rPr>
          <w:spacing w:val="-3"/>
          <w:w w:val="105"/>
          <w:sz w:val="21"/>
        </w:rPr>
        <w:t>transfer</w:t>
      </w:r>
      <w:r>
        <w:rPr>
          <w:spacing w:val="-6"/>
          <w:w w:val="105"/>
          <w:sz w:val="21"/>
        </w:rPr>
        <w:t> </w:t>
      </w:r>
      <w:r>
        <w:rPr>
          <w:spacing w:val="-3"/>
          <w:w w:val="105"/>
          <w:sz w:val="21"/>
        </w:rPr>
        <w:t>to</w:t>
      </w:r>
      <w:r>
        <w:rPr>
          <w:spacing w:val="-6"/>
          <w:w w:val="105"/>
          <w:sz w:val="21"/>
        </w:rPr>
        <w:t> </w:t>
      </w:r>
      <w:r>
        <w:rPr>
          <w:spacing w:val="-3"/>
          <w:w w:val="105"/>
          <w:sz w:val="21"/>
        </w:rPr>
        <w:t>another state.</w:t>
      </w:r>
      <w:r>
        <w:rPr>
          <w:spacing w:val="-6"/>
          <w:w w:val="105"/>
          <w:sz w:val="21"/>
        </w:rPr>
        <w:t> </w:t>
      </w:r>
      <w:r>
        <w:rPr>
          <w:w w:val="105"/>
          <w:sz w:val="21"/>
        </w:rPr>
        <w:t>The</w:t>
      </w:r>
      <w:r>
        <w:rPr>
          <w:spacing w:val="-6"/>
          <w:w w:val="105"/>
          <w:sz w:val="21"/>
        </w:rPr>
        <w:t> </w:t>
      </w:r>
      <w:r>
        <w:rPr>
          <w:w w:val="105"/>
          <w:sz w:val="21"/>
        </w:rPr>
        <w:t>person</w:t>
      </w:r>
      <w:r>
        <w:rPr>
          <w:spacing w:val="-5"/>
          <w:w w:val="105"/>
          <w:sz w:val="21"/>
        </w:rPr>
        <w:t> </w:t>
      </w:r>
      <w:r>
        <w:rPr>
          <w:w w:val="105"/>
          <w:sz w:val="21"/>
        </w:rPr>
        <w:t>must</w:t>
      </w:r>
      <w:r>
        <w:rPr>
          <w:spacing w:val="-6"/>
          <w:w w:val="105"/>
          <w:sz w:val="21"/>
        </w:rPr>
        <w:t> </w:t>
      </w:r>
      <w:r>
        <w:rPr>
          <w:w w:val="105"/>
          <w:sz w:val="21"/>
        </w:rPr>
        <w:t>give</w:t>
      </w:r>
      <w:r>
        <w:rPr>
          <w:spacing w:val="-5"/>
          <w:w w:val="105"/>
          <w:sz w:val="21"/>
        </w:rPr>
        <w:t> </w:t>
      </w:r>
      <w:r>
        <w:rPr>
          <w:spacing w:val="-3"/>
          <w:w w:val="105"/>
          <w:sz w:val="21"/>
        </w:rPr>
        <w:t>consent</w:t>
      </w:r>
      <w:r>
        <w:rPr>
          <w:spacing w:val="-6"/>
          <w:w w:val="105"/>
          <w:sz w:val="21"/>
        </w:rPr>
        <w:t> </w:t>
      </w:r>
      <w:r>
        <w:rPr>
          <w:w w:val="105"/>
          <w:sz w:val="21"/>
        </w:rPr>
        <w:t>in</w:t>
      </w:r>
      <w:r>
        <w:rPr>
          <w:spacing w:val="-6"/>
          <w:w w:val="105"/>
          <w:sz w:val="21"/>
        </w:rPr>
        <w:t> </w:t>
      </w:r>
      <w:r>
        <w:rPr>
          <w:w w:val="105"/>
          <w:sz w:val="21"/>
        </w:rPr>
        <w:t>writing</w:t>
      </w:r>
      <w:r>
        <w:rPr>
          <w:spacing w:val="-5"/>
          <w:w w:val="105"/>
          <w:sz w:val="21"/>
        </w:rPr>
        <w:t> </w:t>
      </w:r>
      <w:r>
        <w:rPr>
          <w:w w:val="105"/>
          <w:sz w:val="21"/>
        </w:rPr>
        <w:t>after</w:t>
      </w:r>
      <w:r>
        <w:rPr>
          <w:spacing w:val="-6"/>
          <w:w w:val="105"/>
          <w:sz w:val="21"/>
        </w:rPr>
        <w:t> </w:t>
      </w:r>
      <w:r>
        <w:rPr>
          <w:w w:val="105"/>
          <w:sz w:val="21"/>
        </w:rPr>
        <w:t>the</w:t>
      </w:r>
      <w:r>
        <w:rPr>
          <w:spacing w:val="-5"/>
          <w:w w:val="105"/>
          <w:sz w:val="21"/>
        </w:rPr>
        <w:t> </w:t>
      </w:r>
      <w:r>
        <w:rPr>
          <w:w w:val="105"/>
          <w:sz w:val="21"/>
        </w:rPr>
        <w:t>person</w:t>
      </w:r>
      <w:r>
        <w:rPr>
          <w:spacing w:val="-6"/>
          <w:w w:val="105"/>
          <w:sz w:val="21"/>
        </w:rPr>
        <w:t> </w:t>
      </w:r>
      <w:r>
        <w:rPr>
          <w:w w:val="105"/>
          <w:sz w:val="21"/>
        </w:rPr>
        <w:t>receives</w:t>
      </w:r>
      <w:r>
        <w:rPr>
          <w:spacing w:val="-6"/>
          <w:w w:val="105"/>
          <w:sz w:val="21"/>
        </w:rPr>
        <w:t> </w:t>
      </w:r>
      <w:r>
        <w:rPr>
          <w:w w:val="105"/>
          <w:sz w:val="21"/>
        </w:rPr>
        <w:t>an</w:t>
      </w:r>
      <w:r>
        <w:rPr>
          <w:spacing w:val="-5"/>
          <w:w w:val="105"/>
          <w:sz w:val="21"/>
        </w:rPr>
        <w:t> </w:t>
      </w:r>
      <w:r>
        <w:rPr>
          <w:spacing w:val="-2"/>
          <w:w w:val="105"/>
          <w:sz w:val="21"/>
        </w:rPr>
        <w:t>explanation</w:t>
      </w:r>
    </w:p>
    <w:p>
      <w:pPr>
        <w:pStyle w:val="BodyText"/>
        <w:spacing w:line="242" w:lineRule="auto" w:before="3"/>
        <w:ind w:left="2380" w:right="1601"/>
        <w:rPr>
          <w:sz w:val="12"/>
        </w:rPr>
      </w:pPr>
      <w:r>
        <w:rPr>
          <w:w w:val="105"/>
        </w:rPr>
        <w:t>of the process of the </w:t>
      </w:r>
      <w:r>
        <w:rPr>
          <w:spacing w:val="-4"/>
          <w:w w:val="105"/>
        </w:rPr>
        <w:t>transfer, </w:t>
      </w:r>
      <w:r>
        <w:rPr>
          <w:w w:val="105"/>
        </w:rPr>
        <w:t>the </w:t>
      </w:r>
      <w:r>
        <w:rPr>
          <w:spacing w:val="-3"/>
          <w:w w:val="105"/>
        </w:rPr>
        <w:t>reasons for </w:t>
      </w:r>
      <w:r>
        <w:rPr>
          <w:w w:val="105"/>
        </w:rPr>
        <w:t>the </w:t>
      </w:r>
      <w:r>
        <w:rPr>
          <w:spacing w:val="-3"/>
          <w:w w:val="105"/>
        </w:rPr>
        <w:t>transfer </w:t>
      </w:r>
      <w:r>
        <w:rPr>
          <w:w w:val="105"/>
        </w:rPr>
        <w:t>and </w:t>
      </w:r>
      <w:r>
        <w:rPr>
          <w:spacing w:val="-2"/>
          <w:w w:val="105"/>
        </w:rPr>
        <w:t>has had </w:t>
      </w:r>
      <w:r>
        <w:rPr>
          <w:w w:val="105"/>
        </w:rPr>
        <w:t>the opportunity </w:t>
      </w:r>
      <w:r>
        <w:rPr>
          <w:spacing w:val="-3"/>
          <w:w w:val="105"/>
        </w:rPr>
        <w:t>to </w:t>
      </w:r>
      <w:r>
        <w:rPr>
          <w:w w:val="105"/>
        </w:rPr>
        <w:t>ask and </w:t>
      </w:r>
      <w:r>
        <w:rPr>
          <w:spacing w:val="-3"/>
          <w:w w:val="105"/>
        </w:rPr>
        <w:t>have </w:t>
      </w:r>
      <w:r>
        <w:rPr>
          <w:w w:val="105"/>
        </w:rPr>
        <w:t>answered </w:t>
      </w:r>
      <w:r>
        <w:rPr>
          <w:spacing w:val="-3"/>
          <w:w w:val="105"/>
        </w:rPr>
        <w:t>any </w:t>
      </w:r>
      <w:r>
        <w:rPr>
          <w:w w:val="105"/>
        </w:rPr>
        <w:t>questions they </w:t>
      </w:r>
      <w:r>
        <w:rPr>
          <w:spacing w:val="-3"/>
          <w:w w:val="105"/>
        </w:rPr>
        <w:t>may </w:t>
      </w:r>
      <w:r>
        <w:rPr>
          <w:spacing w:val="-6"/>
          <w:w w:val="105"/>
        </w:rPr>
        <w:t>have.</w:t>
      </w:r>
      <w:r>
        <w:rPr>
          <w:spacing w:val="-6"/>
          <w:w w:val="105"/>
          <w:position w:val="7"/>
          <w:sz w:val="12"/>
        </w:rPr>
        <w:t>140</w:t>
      </w:r>
    </w:p>
    <w:p>
      <w:pPr>
        <w:pStyle w:val="ListParagraph"/>
        <w:numPr>
          <w:ilvl w:val="0"/>
          <w:numId w:val="115"/>
        </w:numPr>
        <w:tabs>
          <w:tab w:pos="2381" w:val="left" w:leader="none"/>
          <w:tab w:pos="2382" w:val="left" w:leader="none"/>
        </w:tabs>
        <w:spacing w:line="242" w:lineRule="auto" w:before="122" w:after="0"/>
        <w:ind w:left="2381" w:right="1873" w:hanging="794"/>
        <w:jc w:val="left"/>
        <w:rPr>
          <w:sz w:val="12"/>
        </w:rPr>
      </w:pPr>
      <w:r>
        <w:rPr>
          <w:spacing w:val="-5"/>
          <w:w w:val="105"/>
          <w:sz w:val="21"/>
        </w:rPr>
        <w:t>Transfer</w:t>
      </w:r>
      <w:r>
        <w:rPr>
          <w:spacing w:val="-7"/>
          <w:w w:val="105"/>
          <w:sz w:val="21"/>
        </w:rPr>
        <w:t> </w:t>
      </w:r>
      <w:r>
        <w:rPr>
          <w:spacing w:val="-3"/>
          <w:w w:val="105"/>
          <w:sz w:val="21"/>
        </w:rPr>
        <w:t>provisions</w:t>
      </w:r>
      <w:r>
        <w:rPr>
          <w:spacing w:val="-7"/>
          <w:w w:val="105"/>
          <w:sz w:val="21"/>
        </w:rPr>
        <w:t> </w:t>
      </w:r>
      <w:r>
        <w:rPr>
          <w:spacing w:val="-3"/>
          <w:w w:val="105"/>
          <w:sz w:val="21"/>
        </w:rPr>
        <w:t>aim</w:t>
      </w:r>
      <w:r>
        <w:rPr>
          <w:spacing w:val="-6"/>
          <w:w w:val="105"/>
          <w:sz w:val="21"/>
        </w:rPr>
        <w:t> </w:t>
      </w:r>
      <w:r>
        <w:rPr>
          <w:w w:val="105"/>
          <w:sz w:val="21"/>
        </w:rPr>
        <w:t>‘to</w:t>
      </w:r>
      <w:r>
        <w:rPr>
          <w:spacing w:val="-7"/>
          <w:w w:val="105"/>
          <w:sz w:val="21"/>
        </w:rPr>
        <w:t> </w:t>
      </w:r>
      <w:r>
        <w:rPr>
          <w:spacing w:val="-3"/>
          <w:w w:val="105"/>
          <w:sz w:val="21"/>
        </w:rPr>
        <w:t>promote</w:t>
      </w:r>
      <w:r>
        <w:rPr>
          <w:spacing w:val="-6"/>
          <w:w w:val="105"/>
          <w:sz w:val="21"/>
        </w:rPr>
        <w:t> </w:t>
      </w:r>
      <w:r>
        <w:rPr>
          <w:spacing w:val="-3"/>
          <w:w w:val="105"/>
          <w:sz w:val="21"/>
        </w:rPr>
        <w:t>rehabilitation</w:t>
      </w:r>
      <w:r>
        <w:rPr>
          <w:spacing w:val="-7"/>
          <w:w w:val="105"/>
          <w:sz w:val="21"/>
        </w:rPr>
        <w:t> </w:t>
      </w:r>
      <w:r>
        <w:rPr>
          <w:w w:val="105"/>
          <w:sz w:val="21"/>
        </w:rPr>
        <w:t>and</w:t>
      </w:r>
      <w:r>
        <w:rPr>
          <w:spacing w:val="-6"/>
          <w:w w:val="105"/>
          <w:sz w:val="21"/>
        </w:rPr>
        <w:t> </w:t>
      </w:r>
      <w:r>
        <w:rPr>
          <w:w w:val="105"/>
          <w:sz w:val="21"/>
        </w:rPr>
        <w:t>the</w:t>
      </w:r>
      <w:r>
        <w:rPr>
          <w:spacing w:val="-7"/>
          <w:w w:val="105"/>
          <w:sz w:val="21"/>
        </w:rPr>
        <w:t> </w:t>
      </w:r>
      <w:r>
        <w:rPr>
          <w:spacing w:val="-3"/>
          <w:w w:val="105"/>
          <w:sz w:val="21"/>
        </w:rPr>
        <w:t>reunion</w:t>
      </w:r>
      <w:r>
        <w:rPr>
          <w:spacing w:val="-6"/>
          <w:w w:val="105"/>
          <w:sz w:val="21"/>
        </w:rPr>
        <w:t> </w:t>
      </w:r>
      <w:r>
        <w:rPr>
          <w:w w:val="105"/>
          <w:sz w:val="21"/>
        </w:rPr>
        <w:t>of</w:t>
      </w:r>
      <w:r>
        <w:rPr>
          <w:spacing w:val="-7"/>
          <w:w w:val="105"/>
          <w:sz w:val="21"/>
        </w:rPr>
        <w:t> </w:t>
      </w:r>
      <w:r>
        <w:rPr>
          <w:spacing w:val="-3"/>
          <w:w w:val="105"/>
          <w:sz w:val="21"/>
        </w:rPr>
        <w:t>families</w:t>
      </w:r>
      <w:r>
        <w:rPr>
          <w:spacing w:val="-6"/>
          <w:w w:val="105"/>
          <w:sz w:val="21"/>
        </w:rPr>
        <w:t> </w:t>
      </w:r>
      <w:r>
        <w:rPr>
          <w:spacing w:val="-3"/>
          <w:w w:val="105"/>
          <w:sz w:val="21"/>
        </w:rPr>
        <w:t>separated </w:t>
      </w:r>
      <w:r>
        <w:rPr>
          <w:w w:val="105"/>
          <w:sz w:val="21"/>
        </w:rPr>
        <w:t>under difficult</w:t>
      </w:r>
      <w:r>
        <w:rPr>
          <w:spacing w:val="10"/>
          <w:w w:val="105"/>
          <w:sz w:val="21"/>
        </w:rPr>
        <w:t> </w:t>
      </w:r>
      <w:r>
        <w:rPr>
          <w:spacing w:val="-5"/>
          <w:w w:val="105"/>
          <w:sz w:val="21"/>
        </w:rPr>
        <w:t>circumstances’.</w:t>
      </w:r>
      <w:r>
        <w:rPr>
          <w:spacing w:val="-5"/>
          <w:w w:val="105"/>
          <w:position w:val="7"/>
          <w:sz w:val="12"/>
        </w:rPr>
        <w:t>141</w:t>
      </w:r>
    </w:p>
    <w:p>
      <w:pPr>
        <w:pStyle w:val="BodyText"/>
        <w:spacing w:before="10"/>
        <w:rPr>
          <w:sz w:val="26"/>
        </w:rPr>
      </w:pPr>
    </w:p>
    <w:p>
      <w:pPr>
        <w:pStyle w:val="Heading5"/>
      </w:pPr>
      <w:r>
        <w:rPr>
          <w:w w:val="115"/>
        </w:rPr>
        <w:t>Transfer of people from Victoria to another state</w:t>
      </w:r>
    </w:p>
    <w:p>
      <w:pPr>
        <w:pStyle w:val="ListParagraph"/>
        <w:numPr>
          <w:ilvl w:val="0"/>
          <w:numId w:val="115"/>
        </w:numPr>
        <w:tabs>
          <w:tab w:pos="2381" w:val="left" w:leader="none"/>
          <w:tab w:pos="2382" w:val="left" w:leader="none"/>
        </w:tabs>
        <w:spacing w:line="242" w:lineRule="auto" w:before="151" w:after="0"/>
        <w:ind w:left="2381" w:right="1838" w:hanging="794"/>
        <w:jc w:val="left"/>
        <w:rPr>
          <w:sz w:val="21"/>
        </w:rPr>
      </w:pPr>
      <w:r>
        <w:rPr>
          <w:sz w:val="21"/>
        </w:rPr>
        <w:t>There </w:t>
      </w:r>
      <w:r>
        <w:rPr>
          <w:spacing w:val="-3"/>
          <w:sz w:val="21"/>
        </w:rPr>
        <w:t>are </w:t>
      </w:r>
      <w:r>
        <w:rPr>
          <w:sz w:val="21"/>
        </w:rPr>
        <w:t>two </w:t>
      </w:r>
      <w:r>
        <w:rPr>
          <w:spacing w:val="-3"/>
          <w:sz w:val="21"/>
        </w:rPr>
        <w:t>main requirements for </w:t>
      </w:r>
      <w:r>
        <w:rPr>
          <w:sz w:val="21"/>
        </w:rPr>
        <w:t>a person subject </w:t>
      </w:r>
      <w:r>
        <w:rPr>
          <w:spacing w:val="-3"/>
          <w:sz w:val="21"/>
        </w:rPr>
        <w:t>to </w:t>
      </w:r>
      <w:r>
        <w:rPr>
          <w:sz w:val="21"/>
        </w:rPr>
        <w:t>a supervision order </w:t>
      </w:r>
      <w:r>
        <w:rPr>
          <w:spacing w:val="-3"/>
          <w:sz w:val="21"/>
        </w:rPr>
        <w:t>to transfer from </w:t>
      </w:r>
      <w:r>
        <w:rPr>
          <w:sz w:val="21"/>
        </w:rPr>
        <w:t>Victoria </w:t>
      </w:r>
      <w:r>
        <w:rPr>
          <w:spacing w:val="-3"/>
          <w:sz w:val="21"/>
        </w:rPr>
        <w:t>to another state.</w:t>
      </w:r>
      <w:r>
        <w:rPr>
          <w:spacing w:val="18"/>
          <w:sz w:val="21"/>
        </w:rPr>
        <w:t> </w:t>
      </w:r>
      <w:r>
        <w:rPr>
          <w:sz w:val="21"/>
        </w:rPr>
        <w:t>These are:</w:t>
      </w:r>
    </w:p>
    <w:p>
      <w:pPr>
        <w:pStyle w:val="ListParagraph"/>
        <w:numPr>
          <w:ilvl w:val="1"/>
          <w:numId w:val="115"/>
        </w:numPr>
        <w:tabs>
          <w:tab w:pos="2721" w:val="left" w:leader="none"/>
          <w:tab w:pos="2722" w:val="left" w:leader="none"/>
        </w:tabs>
        <w:spacing w:line="240" w:lineRule="auto" w:before="122" w:after="0"/>
        <w:ind w:left="2721" w:right="0" w:hanging="340"/>
        <w:jc w:val="left"/>
        <w:rPr>
          <w:sz w:val="21"/>
        </w:rPr>
      </w:pPr>
      <w:r>
        <w:rPr>
          <w:w w:val="105"/>
          <w:sz w:val="21"/>
        </w:rPr>
        <w:t>the laws of the state the person would </w:t>
      </w:r>
      <w:r>
        <w:rPr>
          <w:spacing w:val="-4"/>
          <w:w w:val="105"/>
          <w:sz w:val="21"/>
        </w:rPr>
        <w:t>like </w:t>
      </w:r>
      <w:r>
        <w:rPr>
          <w:spacing w:val="-3"/>
          <w:w w:val="105"/>
          <w:sz w:val="21"/>
        </w:rPr>
        <w:t>to transfer to </w:t>
      </w:r>
      <w:r>
        <w:rPr>
          <w:w w:val="105"/>
          <w:sz w:val="21"/>
        </w:rPr>
        <w:t>must </w:t>
      </w:r>
      <w:r>
        <w:rPr>
          <w:spacing w:val="-3"/>
          <w:w w:val="105"/>
          <w:sz w:val="21"/>
        </w:rPr>
        <w:t>allow </w:t>
      </w:r>
      <w:r>
        <w:rPr>
          <w:w w:val="105"/>
          <w:sz w:val="21"/>
        </w:rPr>
        <w:t>the </w:t>
      </w:r>
      <w:r>
        <w:rPr>
          <w:spacing w:val="-4"/>
          <w:w w:val="105"/>
          <w:sz w:val="21"/>
        </w:rPr>
        <w:t>transfer,</w:t>
      </w:r>
      <w:r>
        <w:rPr>
          <w:spacing w:val="-1"/>
          <w:w w:val="105"/>
          <w:sz w:val="21"/>
        </w:rPr>
        <w:t> </w:t>
      </w:r>
      <w:r>
        <w:rPr>
          <w:w w:val="105"/>
          <w:sz w:val="21"/>
        </w:rPr>
        <w:t>and</w:t>
      </w:r>
    </w:p>
    <w:p>
      <w:pPr>
        <w:pStyle w:val="ListParagraph"/>
        <w:numPr>
          <w:ilvl w:val="1"/>
          <w:numId w:val="115"/>
        </w:numPr>
        <w:tabs>
          <w:tab w:pos="2721" w:val="left" w:leader="none"/>
          <w:tab w:pos="2722" w:val="left" w:leader="none"/>
        </w:tabs>
        <w:spacing w:line="240" w:lineRule="auto" w:before="124" w:after="0"/>
        <w:ind w:left="2721" w:right="0" w:hanging="340"/>
        <w:jc w:val="left"/>
        <w:rPr>
          <w:sz w:val="12"/>
        </w:rPr>
      </w:pPr>
      <w:r>
        <w:rPr>
          <w:w w:val="105"/>
          <w:sz w:val="21"/>
        </w:rPr>
        <w:t>the </w:t>
      </w:r>
      <w:r>
        <w:rPr>
          <w:spacing w:val="-3"/>
          <w:w w:val="105"/>
          <w:sz w:val="21"/>
        </w:rPr>
        <w:t>Minister administering </w:t>
      </w:r>
      <w:r>
        <w:rPr>
          <w:w w:val="105"/>
          <w:sz w:val="21"/>
        </w:rPr>
        <w:t>the </w:t>
      </w:r>
      <w:r>
        <w:rPr>
          <w:spacing w:val="-3"/>
          <w:w w:val="105"/>
          <w:sz w:val="21"/>
        </w:rPr>
        <w:t>transfer </w:t>
      </w:r>
      <w:r>
        <w:rPr>
          <w:w w:val="105"/>
          <w:sz w:val="21"/>
        </w:rPr>
        <w:t>must </w:t>
      </w:r>
      <w:r>
        <w:rPr>
          <w:spacing w:val="-3"/>
          <w:w w:val="105"/>
          <w:sz w:val="21"/>
        </w:rPr>
        <w:t>allow </w:t>
      </w:r>
      <w:r>
        <w:rPr>
          <w:w w:val="105"/>
          <w:sz w:val="21"/>
        </w:rPr>
        <w:t>the </w:t>
      </w:r>
      <w:r>
        <w:rPr>
          <w:spacing w:val="-3"/>
          <w:w w:val="105"/>
          <w:sz w:val="21"/>
        </w:rPr>
        <w:t>transfer </w:t>
      </w:r>
      <w:r>
        <w:rPr>
          <w:w w:val="105"/>
          <w:sz w:val="21"/>
        </w:rPr>
        <w:t>by </w:t>
      </w:r>
      <w:r>
        <w:rPr>
          <w:spacing w:val="-3"/>
          <w:w w:val="105"/>
          <w:sz w:val="21"/>
        </w:rPr>
        <w:t>making </w:t>
      </w:r>
      <w:r>
        <w:rPr>
          <w:w w:val="105"/>
          <w:sz w:val="21"/>
        </w:rPr>
        <w:t>an</w:t>
      </w:r>
      <w:r>
        <w:rPr>
          <w:spacing w:val="3"/>
          <w:w w:val="105"/>
          <w:sz w:val="21"/>
        </w:rPr>
        <w:t> </w:t>
      </w:r>
      <w:r>
        <w:rPr>
          <w:spacing w:val="-6"/>
          <w:w w:val="105"/>
          <w:sz w:val="21"/>
        </w:rPr>
        <w:t>order.</w:t>
      </w:r>
      <w:r>
        <w:rPr>
          <w:spacing w:val="-6"/>
          <w:w w:val="105"/>
          <w:position w:val="7"/>
          <w:sz w:val="12"/>
        </w:rPr>
        <w:t>142</w:t>
      </w:r>
    </w:p>
    <w:p>
      <w:pPr>
        <w:pStyle w:val="ListParagraph"/>
        <w:numPr>
          <w:ilvl w:val="0"/>
          <w:numId w:val="115"/>
        </w:numPr>
        <w:tabs>
          <w:tab w:pos="2381" w:val="left" w:leader="none"/>
          <w:tab w:pos="2382" w:val="left" w:leader="none"/>
        </w:tabs>
        <w:spacing w:line="240" w:lineRule="auto" w:before="124" w:after="0"/>
        <w:ind w:left="2381" w:right="0" w:hanging="794"/>
        <w:jc w:val="left"/>
        <w:rPr>
          <w:sz w:val="21"/>
        </w:rPr>
      </w:pPr>
      <w:r>
        <w:rPr>
          <w:sz w:val="21"/>
        </w:rPr>
        <w:t>The</w:t>
      </w:r>
      <w:r>
        <w:rPr>
          <w:spacing w:val="9"/>
          <w:sz w:val="21"/>
        </w:rPr>
        <w:t> </w:t>
      </w:r>
      <w:r>
        <w:rPr>
          <w:spacing w:val="-3"/>
          <w:sz w:val="21"/>
        </w:rPr>
        <w:t>Minister</w:t>
      </w:r>
      <w:r>
        <w:rPr>
          <w:spacing w:val="9"/>
          <w:sz w:val="21"/>
        </w:rPr>
        <w:t> </w:t>
      </w:r>
      <w:r>
        <w:rPr>
          <w:spacing w:val="-3"/>
          <w:sz w:val="21"/>
        </w:rPr>
        <w:t>may</w:t>
      </w:r>
      <w:r>
        <w:rPr>
          <w:spacing w:val="9"/>
          <w:sz w:val="21"/>
        </w:rPr>
        <w:t> </w:t>
      </w:r>
      <w:r>
        <w:rPr>
          <w:sz w:val="21"/>
        </w:rPr>
        <w:t>only</w:t>
      </w:r>
      <w:r>
        <w:rPr>
          <w:spacing w:val="9"/>
          <w:sz w:val="21"/>
        </w:rPr>
        <w:t> </w:t>
      </w:r>
      <w:r>
        <w:rPr>
          <w:spacing w:val="-3"/>
          <w:sz w:val="21"/>
        </w:rPr>
        <w:t>allow</w:t>
      </w:r>
      <w:r>
        <w:rPr>
          <w:spacing w:val="9"/>
          <w:sz w:val="21"/>
        </w:rPr>
        <w:t> </w:t>
      </w:r>
      <w:r>
        <w:rPr>
          <w:sz w:val="21"/>
        </w:rPr>
        <w:t>the</w:t>
      </w:r>
      <w:r>
        <w:rPr>
          <w:spacing w:val="9"/>
          <w:sz w:val="21"/>
        </w:rPr>
        <w:t> </w:t>
      </w:r>
      <w:r>
        <w:rPr>
          <w:spacing w:val="-3"/>
          <w:sz w:val="21"/>
        </w:rPr>
        <w:t>transfer</w:t>
      </w:r>
      <w:r>
        <w:rPr>
          <w:spacing w:val="9"/>
          <w:sz w:val="21"/>
        </w:rPr>
        <w:t> </w:t>
      </w:r>
      <w:r>
        <w:rPr>
          <w:sz w:val="21"/>
        </w:rPr>
        <w:t>if</w:t>
      </w:r>
      <w:r>
        <w:rPr>
          <w:spacing w:val="9"/>
          <w:sz w:val="21"/>
        </w:rPr>
        <w:t> </w:t>
      </w:r>
      <w:r>
        <w:rPr>
          <w:sz w:val="21"/>
        </w:rPr>
        <w:t>they</w:t>
      </w:r>
      <w:r>
        <w:rPr>
          <w:spacing w:val="9"/>
          <w:sz w:val="21"/>
        </w:rPr>
        <w:t> </w:t>
      </w:r>
      <w:r>
        <w:rPr>
          <w:spacing w:val="-3"/>
          <w:sz w:val="21"/>
        </w:rPr>
        <w:t>are</w:t>
      </w:r>
      <w:r>
        <w:rPr>
          <w:spacing w:val="9"/>
          <w:sz w:val="21"/>
        </w:rPr>
        <w:t> </w:t>
      </w:r>
      <w:r>
        <w:rPr>
          <w:sz w:val="21"/>
        </w:rPr>
        <w:t>satisfied</w:t>
      </w:r>
      <w:r>
        <w:rPr>
          <w:spacing w:val="9"/>
          <w:sz w:val="21"/>
        </w:rPr>
        <w:t> </w:t>
      </w:r>
      <w:r>
        <w:rPr>
          <w:sz w:val="21"/>
        </w:rPr>
        <w:t>that:</w:t>
      </w:r>
    </w:p>
    <w:p>
      <w:pPr>
        <w:pStyle w:val="ListParagraph"/>
        <w:numPr>
          <w:ilvl w:val="1"/>
          <w:numId w:val="115"/>
        </w:numPr>
        <w:tabs>
          <w:tab w:pos="2721" w:val="left" w:leader="none"/>
          <w:tab w:pos="2722" w:val="left" w:leader="none"/>
        </w:tabs>
        <w:spacing w:line="242" w:lineRule="auto" w:before="123" w:after="0"/>
        <w:ind w:left="2721" w:right="1793" w:hanging="340"/>
        <w:jc w:val="left"/>
        <w:rPr>
          <w:sz w:val="21"/>
        </w:rPr>
      </w:pPr>
      <w:r>
        <w:rPr>
          <w:sz w:val="21"/>
        </w:rPr>
        <w:t>the </w:t>
      </w:r>
      <w:r>
        <w:rPr>
          <w:spacing w:val="-4"/>
          <w:sz w:val="21"/>
        </w:rPr>
        <w:t>Chief </w:t>
      </w:r>
      <w:r>
        <w:rPr>
          <w:sz w:val="21"/>
        </w:rPr>
        <w:t>Psychiatrist </w:t>
      </w:r>
      <w:r>
        <w:rPr>
          <w:spacing w:val="-2"/>
          <w:sz w:val="21"/>
        </w:rPr>
        <w:t>has </w:t>
      </w:r>
      <w:r>
        <w:rPr>
          <w:sz w:val="21"/>
        </w:rPr>
        <w:t>provided a written statement </w:t>
      </w:r>
      <w:r>
        <w:rPr>
          <w:spacing w:val="-3"/>
          <w:sz w:val="21"/>
        </w:rPr>
        <w:t>that </w:t>
      </w:r>
      <w:r>
        <w:rPr>
          <w:sz w:val="21"/>
        </w:rPr>
        <w:t>the </w:t>
      </w:r>
      <w:r>
        <w:rPr>
          <w:spacing w:val="-3"/>
          <w:sz w:val="21"/>
        </w:rPr>
        <w:t>transfer  </w:t>
      </w:r>
      <w:r>
        <w:rPr>
          <w:sz w:val="21"/>
        </w:rPr>
        <w:t>is of benefit </w:t>
      </w:r>
      <w:r>
        <w:rPr>
          <w:spacing w:val="-3"/>
          <w:sz w:val="21"/>
        </w:rPr>
        <w:t>to</w:t>
      </w:r>
      <w:r>
        <w:rPr>
          <w:spacing w:val="8"/>
          <w:sz w:val="21"/>
        </w:rPr>
        <w:t> </w:t>
      </w:r>
      <w:r>
        <w:rPr>
          <w:sz w:val="21"/>
        </w:rPr>
        <w:t>the</w:t>
      </w:r>
      <w:r>
        <w:rPr>
          <w:spacing w:val="9"/>
          <w:sz w:val="21"/>
        </w:rPr>
        <w:t> </w:t>
      </w:r>
      <w:r>
        <w:rPr>
          <w:sz w:val="21"/>
        </w:rPr>
        <w:t>person</w:t>
      </w:r>
      <w:r>
        <w:rPr>
          <w:spacing w:val="9"/>
          <w:sz w:val="21"/>
        </w:rPr>
        <w:t> </w:t>
      </w:r>
      <w:r>
        <w:rPr>
          <w:sz w:val="21"/>
        </w:rPr>
        <w:t>subject</w:t>
      </w:r>
      <w:r>
        <w:rPr>
          <w:spacing w:val="9"/>
          <w:sz w:val="21"/>
        </w:rPr>
        <w:t> </w:t>
      </w:r>
      <w:r>
        <w:rPr>
          <w:spacing w:val="-3"/>
          <w:sz w:val="21"/>
        </w:rPr>
        <w:t>to</w:t>
      </w:r>
      <w:r>
        <w:rPr>
          <w:spacing w:val="9"/>
          <w:sz w:val="21"/>
        </w:rPr>
        <w:t> </w:t>
      </w:r>
      <w:r>
        <w:rPr>
          <w:sz w:val="21"/>
        </w:rPr>
        <w:t>a</w:t>
      </w:r>
      <w:r>
        <w:rPr>
          <w:spacing w:val="9"/>
          <w:sz w:val="21"/>
        </w:rPr>
        <w:t> </w:t>
      </w:r>
      <w:r>
        <w:rPr>
          <w:sz w:val="21"/>
        </w:rPr>
        <w:t>supervision</w:t>
      </w:r>
      <w:r>
        <w:rPr>
          <w:spacing w:val="9"/>
          <w:sz w:val="21"/>
        </w:rPr>
        <w:t> </w:t>
      </w:r>
      <w:r>
        <w:rPr>
          <w:spacing w:val="-4"/>
          <w:sz w:val="21"/>
        </w:rPr>
        <w:t>order,</w:t>
      </w:r>
      <w:r>
        <w:rPr>
          <w:spacing w:val="9"/>
          <w:sz w:val="21"/>
        </w:rPr>
        <w:t> </w:t>
      </w:r>
      <w:r>
        <w:rPr>
          <w:sz w:val="21"/>
        </w:rPr>
        <w:t>and</w:t>
      </w:r>
    </w:p>
    <w:p>
      <w:pPr>
        <w:pStyle w:val="ListParagraph"/>
        <w:numPr>
          <w:ilvl w:val="1"/>
          <w:numId w:val="115"/>
        </w:numPr>
        <w:tabs>
          <w:tab w:pos="2721" w:val="left" w:leader="none"/>
          <w:tab w:pos="2722" w:val="left" w:leader="none"/>
        </w:tabs>
        <w:spacing w:line="242" w:lineRule="auto" w:before="123" w:after="0"/>
        <w:ind w:left="2721" w:right="1666" w:hanging="340"/>
        <w:jc w:val="left"/>
        <w:rPr>
          <w:sz w:val="12"/>
        </w:rPr>
      </w:pPr>
      <w:r>
        <w:rPr>
          <w:sz w:val="21"/>
        </w:rPr>
        <w:t>the </w:t>
      </w:r>
      <w:r>
        <w:rPr>
          <w:spacing w:val="-3"/>
          <w:sz w:val="21"/>
        </w:rPr>
        <w:t>Minister </w:t>
      </w:r>
      <w:r>
        <w:rPr>
          <w:sz w:val="21"/>
        </w:rPr>
        <w:t>is satisfied </w:t>
      </w:r>
      <w:r>
        <w:rPr>
          <w:spacing w:val="-3"/>
          <w:sz w:val="21"/>
        </w:rPr>
        <w:t>that </w:t>
      </w:r>
      <w:r>
        <w:rPr>
          <w:sz w:val="21"/>
        </w:rPr>
        <w:t>the </w:t>
      </w:r>
      <w:r>
        <w:rPr>
          <w:spacing w:val="-3"/>
          <w:sz w:val="21"/>
        </w:rPr>
        <w:t>transfer </w:t>
      </w:r>
      <w:r>
        <w:rPr>
          <w:sz w:val="21"/>
        </w:rPr>
        <w:t>is </w:t>
      </w:r>
      <w:r>
        <w:rPr>
          <w:spacing w:val="-3"/>
          <w:sz w:val="21"/>
        </w:rPr>
        <w:t>allowed  </w:t>
      </w:r>
      <w:r>
        <w:rPr>
          <w:sz w:val="21"/>
        </w:rPr>
        <w:t>by laws of the state the person would </w:t>
      </w:r>
      <w:r>
        <w:rPr>
          <w:spacing w:val="-4"/>
          <w:sz w:val="21"/>
        </w:rPr>
        <w:t>like </w:t>
      </w:r>
      <w:r>
        <w:rPr>
          <w:spacing w:val="-3"/>
          <w:sz w:val="21"/>
        </w:rPr>
        <w:t>to transfer to </w:t>
      </w:r>
      <w:r>
        <w:rPr>
          <w:sz w:val="21"/>
        </w:rPr>
        <w:t>and the person subject </w:t>
      </w:r>
      <w:r>
        <w:rPr>
          <w:spacing w:val="-3"/>
          <w:sz w:val="21"/>
        </w:rPr>
        <w:t>to </w:t>
      </w:r>
      <w:r>
        <w:rPr>
          <w:sz w:val="21"/>
        </w:rPr>
        <w:t>the supervision order </w:t>
      </w:r>
      <w:r>
        <w:rPr>
          <w:spacing w:val="-2"/>
          <w:sz w:val="21"/>
        </w:rPr>
        <w:t>has </w:t>
      </w:r>
      <w:r>
        <w:rPr>
          <w:sz w:val="21"/>
        </w:rPr>
        <w:t>given </w:t>
      </w:r>
      <w:r>
        <w:rPr>
          <w:spacing w:val="-3"/>
          <w:sz w:val="21"/>
        </w:rPr>
        <w:t>informed consent to </w:t>
      </w:r>
      <w:r>
        <w:rPr>
          <w:sz w:val="21"/>
        </w:rPr>
        <w:t>the </w:t>
      </w:r>
      <w:r>
        <w:rPr>
          <w:spacing w:val="-3"/>
          <w:sz w:val="21"/>
        </w:rPr>
        <w:t>transfer </w:t>
      </w:r>
      <w:r>
        <w:rPr>
          <w:sz w:val="21"/>
        </w:rPr>
        <w:t>or if </w:t>
      </w:r>
      <w:r>
        <w:rPr>
          <w:spacing w:val="-3"/>
          <w:sz w:val="21"/>
        </w:rPr>
        <w:t>unable to </w:t>
      </w:r>
      <w:r>
        <w:rPr>
          <w:sz w:val="21"/>
        </w:rPr>
        <w:t>give </w:t>
      </w:r>
      <w:r>
        <w:rPr>
          <w:spacing w:val="-3"/>
          <w:sz w:val="21"/>
        </w:rPr>
        <w:t>informed  consent,  </w:t>
      </w:r>
      <w:r>
        <w:rPr>
          <w:sz w:val="21"/>
        </w:rPr>
        <w:t>their </w:t>
      </w:r>
      <w:r>
        <w:rPr>
          <w:spacing w:val="-3"/>
          <w:sz w:val="21"/>
        </w:rPr>
        <w:t>guardian </w:t>
      </w:r>
      <w:r>
        <w:rPr>
          <w:spacing w:val="-2"/>
          <w:sz w:val="21"/>
        </w:rPr>
        <w:t>has</w:t>
      </w:r>
      <w:r>
        <w:rPr>
          <w:spacing w:val="9"/>
          <w:sz w:val="21"/>
        </w:rPr>
        <w:t> </w:t>
      </w:r>
      <w:r>
        <w:rPr>
          <w:sz w:val="21"/>
        </w:rPr>
        <w:t>given</w:t>
      </w:r>
      <w:r>
        <w:rPr>
          <w:spacing w:val="10"/>
          <w:sz w:val="21"/>
        </w:rPr>
        <w:t> </w:t>
      </w:r>
      <w:r>
        <w:rPr>
          <w:spacing w:val="-3"/>
          <w:sz w:val="21"/>
        </w:rPr>
        <w:t>informed</w:t>
      </w:r>
      <w:r>
        <w:rPr>
          <w:spacing w:val="10"/>
          <w:sz w:val="21"/>
        </w:rPr>
        <w:t> </w:t>
      </w:r>
      <w:r>
        <w:rPr>
          <w:spacing w:val="-3"/>
          <w:sz w:val="21"/>
        </w:rPr>
        <w:t>consent</w:t>
      </w:r>
      <w:r>
        <w:rPr>
          <w:spacing w:val="10"/>
          <w:sz w:val="21"/>
        </w:rPr>
        <w:t> </w:t>
      </w:r>
      <w:r>
        <w:rPr>
          <w:spacing w:val="-3"/>
          <w:sz w:val="21"/>
        </w:rPr>
        <w:t>to</w:t>
      </w:r>
      <w:r>
        <w:rPr>
          <w:spacing w:val="10"/>
          <w:sz w:val="21"/>
        </w:rPr>
        <w:t> </w:t>
      </w:r>
      <w:r>
        <w:rPr>
          <w:sz w:val="21"/>
        </w:rPr>
        <w:t>the</w:t>
      </w:r>
      <w:r>
        <w:rPr>
          <w:spacing w:val="10"/>
          <w:sz w:val="21"/>
        </w:rPr>
        <w:t> </w:t>
      </w:r>
      <w:r>
        <w:rPr>
          <w:spacing w:val="-6"/>
          <w:sz w:val="21"/>
        </w:rPr>
        <w:t>transfer.</w:t>
      </w:r>
      <w:r>
        <w:rPr>
          <w:spacing w:val="-6"/>
          <w:position w:val="7"/>
          <w:sz w:val="12"/>
        </w:rPr>
        <w:t>143</w:t>
      </w:r>
    </w:p>
    <w:p>
      <w:pPr>
        <w:pStyle w:val="BodyText"/>
        <w:rPr>
          <w:sz w:val="27"/>
        </w:rPr>
      </w:pPr>
    </w:p>
    <w:p>
      <w:pPr>
        <w:pStyle w:val="Heading5"/>
      </w:pPr>
      <w:r>
        <w:rPr>
          <w:w w:val="115"/>
        </w:rPr>
        <w:t>Transfer of people from another state to Victoria</w:t>
      </w:r>
    </w:p>
    <w:p>
      <w:pPr>
        <w:pStyle w:val="ListParagraph"/>
        <w:numPr>
          <w:ilvl w:val="0"/>
          <w:numId w:val="115"/>
        </w:numPr>
        <w:tabs>
          <w:tab w:pos="2380" w:val="left" w:leader="none"/>
          <w:tab w:pos="2381" w:val="left" w:leader="none"/>
        </w:tabs>
        <w:spacing w:line="242" w:lineRule="auto" w:before="151" w:after="0"/>
        <w:ind w:left="2381" w:right="2068" w:hanging="794"/>
        <w:jc w:val="left"/>
        <w:rPr>
          <w:sz w:val="21"/>
        </w:rPr>
      </w:pPr>
      <w:r>
        <w:rPr>
          <w:sz w:val="21"/>
        </w:rPr>
        <w:t>A person subject </w:t>
      </w:r>
      <w:r>
        <w:rPr>
          <w:spacing w:val="-3"/>
          <w:sz w:val="21"/>
        </w:rPr>
        <w:t>to </w:t>
      </w:r>
      <w:r>
        <w:rPr>
          <w:sz w:val="21"/>
        </w:rPr>
        <w:t>a supervision order in </w:t>
      </w:r>
      <w:r>
        <w:rPr>
          <w:spacing w:val="-3"/>
          <w:sz w:val="21"/>
        </w:rPr>
        <w:t>another </w:t>
      </w:r>
      <w:r>
        <w:rPr>
          <w:sz w:val="21"/>
        </w:rPr>
        <w:t>state must meet the </w:t>
      </w:r>
      <w:r>
        <w:rPr>
          <w:spacing w:val="-3"/>
          <w:sz w:val="21"/>
        </w:rPr>
        <w:t>requirements outlined </w:t>
      </w:r>
      <w:r>
        <w:rPr>
          <w:sz w:val="21"/>
        </w:rPr>
        <w:t>above at </w:t>
      </w:r>
      <w:r>
        <w:rPr>
          <w:spacing w:val="-7"/>
          <w:sz w:val="21"/>
        </w:rPr>
        <w:t>[8.137] </w:t>
      </w:r>
      <w:r>
        <w:rPr>
          <w:sz w:val="21"/>
        </w:rPr>
        <w:t>and </w:t>
      </w:r>
      <w:r>
        <w:rPr>
          <w:spacing w:val="-5"/>
          <w:sz w:val="21"/>
        </w:rPr>
        <w:t>[8.138] </w:t>
      </w:r>
      <w:r>
        <w:rPr>
          <w:spacing w:val="-3"/>
          <w:sz w:val="21"/>
        </w:rPr>
        <w:t>to transfer to </w:t>
      </w:r>
      <w:r>
        <w:rPr>
          <w:sz w:val="21"/>
        </w:rPr>
        <w:t>Victoria, with some </w:t>
      </w:r>
      <w:r>
        <w:rPr>
          <w:spacing w:val="-3"/>
          <w:sz w:val="21"/>
        </w:rPr>
        <w:t>additional requirements.</w:t>
      </w:r>
    </w:p>
    <w:p>
      <w:pPr>
        <w:pStyle w:val="ListParagraph"/>
        <w:numPr>
          <w:ilvl w:val="0"/>
          <w:numId w:val="115"/>
        </w:numPr>
        <w:tabs>
          <w:tab w:pos="2380" w:val="left" w:leader="none"/>
          <w:tab w:pos="2381" w:val="left" w:leader="none"/>
        </w:tabs>
        <w:spacing w:line="240" w:lineRule="auto" w:before="123" w:after="0"/>
        <w:ind w:left="2381" w:right="0" w:hanging="794"/>
        <w:jc w:val="left"/>
        <w:rPr>
          <w:sz w:val="21"/>
        </w:rPr>
      </w:pPr>
      <w:r>
        <w:rPr>
          <w:sz w:val="21"/>
        </w:rPr>
        <w:t>The</w:t>
      </w:r>
      <w:r>
        <w:rPr>
          <w:spacing w:val="9"/>
          <w:sz w:val="21"/>
        </w:rPr>
        <w:t> </w:t>
      </w:r>
      <w:r>
        <w:rPr>
          <w:spacing w:val="-3"/>
          <w:sz w:val="21"/>
        </w:rPr>
        <w:t>additional</w:t>
      </w:r>
      <w:r>
        <w:rPr>
          <w:spacing w:val="10"/>
          <w:sz w:val="21"/>
        </w:rPr>
        <w:t> </w:t>
      </w:r>
      <w:r>
        <w:rPr>
          <w:spacing w:val="-3"/>
          <w:sz w:val="21"/>
        </w:rPr>
        <w:t>requirements</w:t>
      </w:r>
      <w:r>
        <w:rPr>
          <w:spacing w:val="10"/>
          <w:sz w:val="21"/>
        </w:rPr>
        <w:t> </w:t>
      </w:r>
      <w:r>
        <w:rPr>
          <w:spacing w:val="-3"/>
          <w:sz w:val="21"/>
        </w:rPr>
        <w:t>for</w:t>
      </w:r>
      <w:r>
        <w:rPr>
          <w:spacing w:val="10"/>
          <w:sz w:val="21"/>
        </w:rPr>
        <w:t> </w:t>
      </w:r>
      <w:r>
        <w:rPr>
          <w:sz w:val="21"/>
        </w:rPr>
        <w:t>people</w:t>
      </w:r>
      <w:r>
        <w:rPr>
          <w:spacing w:val="10"/>
          <w:sz w:val="21"/>
        </w:rPr>
        <w:t> </w:t>
      </w:r>
      <w:r>
        <w:rPr>
          <w:spacing w:val="-3"/>
          <w:sz w:val="21"/>
        </w:rPr>
        <w:t>transferring</w:t>
      </w:r>
      <w:r>
        <w:rPr>
          <w:spacing w:val="10"/>
          <w:sz w:val="21"/>
        </w:rPr>
        <w:t> </w:t>
      </w:r>
      <w:r>
        <w:rPr>
          <w:spacing w:val="-3"/>
          <w:sz w:val="21"/>
        </w:rPr>
        <w:t>to</w:t>
      </w:r>
      <w:r>
        <w:rPr>
          <w:spacing w:val="10"/>
          <w:sz w:val="21"/>
        </w:rPr>
        <w:t> </w:t>
      </w:r>
      <w:r>
        <w:rPr>
          <w:sz w:val="21"/>
        </w:rPr>
        <w:t>Victoria</w:t>
      </w:r>
      <w:r>
        <w:rPr>
          <w:spacing w:val="10"/>
          <w:sz w:val="21"/>
        </w:rPr>
        <w:t> </w:t>
      </w:r>
      <w:r>
        <w:rPr>
          <w:sz w:val="21"/>
        </w:rPr>
        <w:t>are:</w:t>
      </w:r>
    </w:p>
    <w:p>
      <w:pPr>
        <w:pStyle w:val="ListParagraph"/>
        <w:numPr>
          <w:ilvl w:val="1"/>
          <w:numId w:val="115"/>
        </w:numPr>
        <w:tabs>
          <w:tab w:pos="2721" w:val="left" w:leader="none"/>
          <w:tab w:pos="2722" w:val="left" w:leader="none"/>
        </w:tabs>
        <w:spacing w:line="240" w:lineRule="auto" w:before="124" w:after="0"/>
        <w:ind w:left="2721" w:right="0" w:hanging="340"/>
        <w:jc w:val="left"/>
        <w:rPr>
          <w:sz w:val="21"/>
        </w:rPr>
      </w:pPr>
      <w:r>
        <w:rPr>
          <w:sz w:val="21"/>
        </w:rPr>
        <w:t>the</w:t>
      </w:r>
      <w:r>
        <w:rPr>
          <w:spacing w:val="9"/>
          <w:sz w:val="21"/>
        </w:rPr>
        <w:t> </w:t>
      </w:r>
      <w:r>
        <w:rPr>
          <w:spacing w:val="-3"/>
          <w:sz w:val="21"/>
        </w:rPr>
        <w:t>Minister</w:t>
      </w:r>
      <w:r>
        <w:rPr>
          <w:spacing w:val="10"/>
          <w:sz w:val="21"/>
        </w:rPr>
        <w:t> </w:t>
      </w:r>
      <w:r>
        <w:rPr>
          <w:sz w:val="21"/>
        </w:rPr>
        <w:t>is</w:t>
      </w:r>
      <w:r>
        <w:rPr>
          <w:spacing w:val="10"/>
          <w:sz w:val="21"/>
        </w:rPr>
        <w:t> </w:t>
      </w:r>
      <w:r>
        <w:rPr>
          <w:sz w:val="21"/>
        </w:rPr>
        <w:t>satisfied</w:t>
      </w:r>
      <w:r>
        <w:rPr>
          <w:spacing w:val="10"/>
          <w:sz w:val="21"/>
        </w:rPr>
        <w:t> </w:t>
      </w:r>
      <w:r>
        <w:rPr>
          <w:spacing w:val="-3"/>
          <w:sz w:val="21"/>
        </w:rPr>
        <w:t>that</w:t>
      </w:r>
      <w:r>
        <w:rPr>
          <w:spacing w:val="9"/>
          <w:sz w:val="21"/>
        </w:rPr>
        <w:t> </w:t>
      </w:r>
      <w:r>
        <w:rPr>
          <w:sz w:val="21"/>
        </w:rPr>
        <w:t>‘the</w:t>
      </w:r>
      <w:r>
        <w:rPr>
          <w:spacing w:val="10"/>
          <w:sz w:val="21"/>
        </w:rPr>
        <w:t> </w:t>
      </w:r>
      <w:r>
        <w:rPr>
          <w:spacing w:val="-3"/>
          <w:sz w:val="21"/>
        </w:rPr>
        <w:t>transfer</w:t>
      </w:r>
      <w:r>
        <w:rPr>
          <w:spacing w:val="10"/>
          <w:sz w:val="21"/>
        </w:rPr>
        <w:t> </w:t>
      </w:r>
      <w:r>
        <w:rPr>
          <w:sz w:val="21"/>
        </w:rPr>
        <w:t>is</w:t>
      </w:r>
      <w:r>
        <w:rPr>
          <w:spacing w:val="10"/>
          <w:sz w:val="21"/>
        </w:rPr>
        <w:t> </w:t>
      </w:r>
      <w:r>
        <w:rPr>
          <w:sz w:val="21"/>
        </w:rPr>
        <w:t>necessary</w:t>
      </w:r>
      <w:r>
        <w:rPr>
          <w:spacing w:val="10"/>
          <w:sz w:val="21"/>
        </w:rPr>
        <w:t> </w:t>
      </w:r>
      <w:r>
        <w:rPr>
          <w:spacing w:val="-3"/>
          <w:sz w:val="21"/>
        </w:rPr>
        <w:t>for</w:t>
      </w:r>
      <w:r>
        <w:rPr>
          <w:spacing w:val="9"/>
          <w:sz w:val="21"/>
        </w:rPr>
        <w:t> </w:t>
      </w:r>
      <w:r>
        <w:rPr>
          <w:sz w:val="21"/>
        </w:rPr>
        <w:t>the</w:t>
      </w:r>
      <w:r>
        <w:rPr>
          <w:spacing w:val="10"/>
          <w:sz w:val="21"/>
        </w:rPr>
        <w:t> </w:t>
      </w:r>
      <w:r>
        <w:rPr>
          <w:spacing w:val="-3"/>
          <w:sz w:val="21"/>
        </w:rPr>
        <w:t>maintenance</w:t>
      </w:r>
      <w:r>
        <w:rPr>
          <w:spacing w:val="10"/>
          <w:sz w:val="21"/>
        </w:rPr>
        <w:t> </w:t>
      </w:r>
      <w:r>
        <w:rPr>
          <w:sz w:val="21"/>
        </w:rPr>
        <w:t>or</w:t>
      </w:r>
    </w:p>
    <w:p>
      <w:pPr>
        <w:pStyle w:val="BodyText"/>
        <w:spacing w:line="242" w:lineRule="auto" w:before="4"/>
        <w:ind w:left="2721" w:right="1640"/>
      </w:pPr>
      <w:r>
        <w:rPr>
          <w:w w:val="105"/>
        </w:rPr>
        <w:t>re-establishment</w:t>
      </w:r>
      <w:r>
        <w:rPr>
          <w:spacing w:val="-12"/>
          <w:w w:val="105"/>
        </w:rPr>
        <w:t> </w:t>
      </w:r>
      <w:r>
        <w:rPr>
          <w:w w:val="105"/>
        </w:rPr>
        <w:t>of</w:t>
      </w:r>
      <w:r>
        <w:rPr>
          <w:spacing w:val="-11"/>
          <w:w w:val="105"/>
        </w:rPr>
        <w:t> </w:t>
      </w:r>
      <w:r>
        <w:rPr>
          <w:spacing w:val="-3"/>
          <w:w w:val="105"/>
        </w:rPr>
        <w:t>family</w:t>
      </w:r>
      <w:r>
        <w:rPr>
          <w:spacing w:val="-12"/>
          <w:w w:val="105"/>
        </w:rPr>
        <w:t> </w:t>
      </w:r>
      <w:r>
        <w:rPr>
          <w:spacing w:val="-3"/>
          <w:w w:val="105"/>
        </w:rPr>
        <w:t>relationships</w:t>
      </w:r>
      <w:r>
        <w:rPr>
          <w:spacing w:val="-11"/>
          <w:w w:val="105"/>
        </w:rPr>
        <w:t> </w:t>
      </w:r>
      <w:r>
        <w:rPr>
          <w:w w:val="105"/>
        </w:rPr>
        <w:t>or</w:t>
      </w:r>
      <w:r>
        <w:rPr>
          <w:spacing w:val="-12"/>
          <w:w w:val="105"/>
        </w:rPr>
        <w:t> </w:t>
      </w:r>
      <w:r>
        <w:rPr>
          <w:spacing w:val="-3"/>
          <w:w w:val="105"/>
        </w:rPr>
        <w:t>relationships</w:t>
      </w:r>
      <w:r>
        <w:rPr>
          <w:spacing w:val="-11"/>
          <w:w w:val="105"/>
        </w:rPr>
        <w:t> </w:t>
      </w:r>
      <w:r>
        <w:rPr>
          <w:w w:val="105"/>
        </w:rPr>
        <w:t>with</w:t>
      </w:r>
      <w:r>
        <w:rPr>
          <w:spacing w:val="-12"/>
          <w:w w:val="105"/>
        </w:rPr>
        <w:t> </w:t>
      </w:r>
      <w:r>
        <w:rPr>
          <w:w w:val="105"/>
        </w:rPr>
        <w:t>people</w:t>
      </w:r>
      <w:r>
        <w:rPr>
          <w:spacing w:val="-11"/>
          <w:w w:val="105"/>
        </w:rPr>
        <w:t> </w:t>
      </w:r>
      <w:r>
        <w:rPr>
          <w:w w:val="105"/>
        </w:rPr>
        <w:t>who</w:t>
      </w:r>
      <w:r>
        <w:rPr>
          <w:spacing w:val="-12"/>
          <w:w w:val="105"/>
        </w:rPr>
        <w:t> </w:t>
      </w:r>
      <w:r>
        <w:rPr>
          <w:w w:val="105"/>
        </w:rPr>
        <w:t>can</w:t>
      </w:r>
      <w:r>
        <w:rPr>
          <w:spacing w:val="-11"/>
          <w:w w:val="105"/>
        </w:rPr>
        <w:t> </w:t>
      </w:r>
      <w:r>
        <w:rPr>
          <w:w w:val="105"/>
        </w:rPr>
        <w:t>assist</w:t>
      </w:r>
      <w:r>
        <w:rPr>
          <w:spacing w:val="-12"/>
          <w:w w:val="105"/>
        </w:rPr>
        <w:t> </w:t>
      </w:r>
      <w:r>
        <w:rPr>
          <w:w w:val="105"/>
        </w:rPr>
        <w:t>in supporting the person’</w:t>
      </w:r>
      <w:r>
        <w:rPr>
          <w:w w:val="105"/>
          <w:position w:val="7"/>
          <w:sz w:val="12"/>
        </w:rPr>
        <w:t>144</w:t>
      </w:r>
      <w:r>
        <w:rPr>
          <w:w w:val="105"/>
        </w:rPr>
        <w:t>,</w:t>
      </w:r>
      <w:r>
        <w:rPr>
          <w:spacing w:val="15"/>
          <w:w w:val="105"/>
        </w:rPr>
        <w:t> </w:t>
      </w:r>
      <w:r>
        <w:rPr>
          <w:w w:val="105"/>
        </w:rPr>
        <w:t>and</w:t>
      </w:r>
    </w:p>
    <w:p>
      <w:pPr>
        <w:pStyle w:val="ListParagraph"/>
        <w:numPr>
          <w:ilvl w:val="1"/>
          <w:numId w:val="115"/>
        </w:numPr>
        <w:tabs>
          <w:tab w:pos="2721" w:val="left" w:leader="none"/>
          <w:tab w:pos="2722" w:val="left" w:leader="none"/>
        </w:tabs>
        <w:spacing w:line="242" w:lineRule="auto" w:before="122" w:after="0"/>
        <w:ind w:left="2721" w:right="2134" w:hanging="340"/>
        <w:jc w:val="left"/>
        <w:rPr>
          <w:sz w:val="12"/>
        </w:rPr>
      </w:pPr>
      <w:r>
        <w:rPr>
          <w:sz w:val="21"/>
        </w:rPr>
        <w:t>the </w:t>
      </w:r>
      <w:r>
        <w:rPr>
          <w:spacing w:val="-4"/>
          <w:sz w:val="21"/>
        </w:rPr>
        <w:t>Chief </w:t>
      </w:r>
      <w:r>
        <w:rPr>
          <w:sz w:val="21"/>
        </w:rPr>
        <w:t>Psychiatrist </w:t>
      </w:r>
      <w:r>
        <w:rPr>
          <w:spacing w:val="-2"/>
          <w:sz w:val="21"/>
        </w:rPr>
        <w:t>has </w:t>
      </w:r>
      <w:r>
        <w:rPr>
          <w:sz w:val="21"/>
        </w:rPr>
        <w:t>provided a written statement </w:t>
      </w:r>
      <w:r>
        <w:rPr>
          <w:spacing w:val="-3"/>
          <w:sz w:val="21"/>
        </w:rPr>
        <w:t>that </w:t>
      </w:r>
      <w:r>
        <w:rPr>
          <w:sz w:val="21"/>
        </w:rPr>
        <w:t>there </w:t>
      </w:r>
      <w:r>
        <w:rPr>
          <w:spacing w:val="-3"/>
          <w:sz w:val="21"/>
        </w:rPr>
        <w:t>are facilities </w:t>
      </w:r>
      <w:r>
        <w:rPr>
          <w:sz w:val="21"/>
        </w:rPr>
        <w:t>or services </w:t>
      </w:r>
      <w:r>
        <w:rPr>
          <w:spacing w:val="-3"/>
          <w:sz w:val="21"/>
        </w:rPr>
        <w:t>available for </w:t>
      </w:r>
      <w:r>
        <w:rPr>
          <w:sz w:val="21"/>
        </w:rPr>
        <w:t>the </w:t>
      </w:r>
      <w:r>
        <w:rPr>
          <w:spacing w:val="-4"/>
          <w:sz w:val="21"/>
        </w:rPr>
        <w:t>custody, </w:t>
      </w:r>
      <w:r>
        <w:rPr>
          <w:sz w:val="21"/>
        </w:rPr>
        <w:t>care and </w:t>
      </w:r>
      <w:r>
        <w:rPr>
          <w:spacing w:val="-3"/>
          <w:sz w:val="21"/>
        </w:rPr>
        <w:t>treatment</w:t>
      </w:r>
      <w:r>
        <w:rPr>
          <w:spacing w:val="10"/>
          <w:sz w:val="21"/>
        </w:rPr>
        <w:t> </w:t>
      </w:r>
      <w:r>
        <w:rPr>
          <w:sz w:val="21"/>
        </w:rPr>
        <w:t>of the </w:t>
      </w:r>
      <w:r>
        <w:rPr>
          <w:spacing w:val="-4"/>
          <w:sz w:val="21"/>
        </w:rPr>
        <w:t>person.</w:t>
      </w:r>
      <w:r>
        <w:rPr>
          <w:spacing w:val="-4"/>
          <w:position w:val="7"/>
          <w:sz w:val="12"/>
        </w:rPr>
        <w:t>145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spacing w:before="96"/>
        <w:ind w:left="720" w:right="0" w:firstLine="0"/>
        <w:jc w:val="left"/>
        <w:rPr>
          <w:b/>
          <w:sz w:val="24"/>
        </w:rPr>
      </w:pPr>
      <w:r>
        <w:rPr/>
        <w:pict>
          <v:shape style="position:absolute;margin-left:79.370102pt;margin-top:-38.507618pt;width:436.55pt;height:55.65pt;mso-position-horizontal-relative:page;mso-position-vertical-relative:paragraph;z-index:1050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4"/>
                  </w:tblGrid>
                  <w:tr>
                    <w:trPr>
                      <w:trHeight w:val="301" w:hRule="atLeast"/>
                    </w:trPr>
                    <w:tc>
                      <w:tcPr>
                        <w:tcW w:w="506" w:type="dxa"/>
                        <w:tcBorders>
                          <w:top w:val="single" w:sz="12" w:space="0" w:color="E5EDF1"/>
                        </w:tcBorders>
                      </w:tcPr>
                      <w:p>
                        <w:pPr>
                          <w:pStyle w:val="TableParagraph"/>
                          <w:spacing w:before="6"/>
                          <w:rPr>
                            <w:b/>
                            <w:sz w:val="11"/>
                          </w:rPr>
                        </w:pPr>
                      </w:p>
                      <w:p>
                        <w:pPr>
                          <w:pStyle w:val="TableParagraph"/>
                          <w:spacing w:line="140" w:lineRule="exact" w:before="1"/>
                          <w:rPr>
                            <w:sz w:val="13"/>
                          </w:rPr>
                        </w:pPr>
                        <w:r>
                          <w:rPr>
                            <w:w w:val="110"/>
                            <w:sz w:val="13"/>
                          </w:rPr>
                          <w:t>140</w:t>
                        </w:r>
                      </w:p>
                    </w:tc>
                    <w:tc>
                      <w:tcPr>
                        <w:tcW w:w="8224" w:type="dxa"/>
                        <w:tcBorders>
                          <w:top w:val="single" w:sz="12" w:space="0" w:color="E5EDF1"/>
                        </w:tcBorders>
                      </w:tcPr>
                      <w:p>
                        <w:pPr>
                          <w:pStyle w:val="TableParagraph"/>
                          <w:spacing w:before="6"/>
                          <w:rPr>
                            <w:b/>
                            <w:sz w:val="11"/>
                          </w:rPr>
                        </w:pPr>
                      </w:p>
                      <w:p>
                        <w:pPr>
                          <w:pStyle w:val="TableParagraph"/>
                          <w:spacing w:line="140" w:lineRule="exact" w:before="1"/>
                          <w:ind w:left="287"/>
                          <w:rPr>
                            <w:sz w:val="13"/>
                          </w:rPr>
                        </w:pPr>
                        <w:r>
                          <w:rPr>
                            <w:w w:val="105"/>
                            <w:sz w:val="13"/>
                          </w:rPr>
                          <w:t>Ibid s 73C.</w:t>
                        </w:r>
                      </w:p>
                    </w:tc>
                  </w:tr>
                  <w:tr>
                    <w:trPr>
                      <w:trHeight w:val="160" w:hRule="atLeast"/>
                    </w:trPr>
                    <w:tc>
                      <w:tcPr>
                        <w:tcW w:w="506" w:type="dxa"/>
                      </w:tcPr>
                      <w:p>
                        <w:pPr>
                          <w:pStyle w:val="TableParagraph"/>
                          <w:spacing w:line="140" w:lineRule="exact"/>
                          <w:rPr>
                            <w:sz w:val="13"/>
                          </w:rPr>
                        </w:pPr>
                        <w:r>
                          <w:rPr>
                            <w:w w:val="110"/>
                            <w:sz w:val="13"/>
                          </w:rPr>
                          <w:t>141</w:t>
                        </w:r>
                      </w:p>
                    </w:tc>
                    <w:tc>
                      <w:tcPr>
                        <w:tcW w:w="8224" w:type="dxa"/>
                      </w:tcPr>
                      <w:p>
                        <w:pPr>
                          <w:pStyle w:val="TableParagraph"/>
                          <w:spacing w:line="140" w:lineRule="exact"/>
                          <w:ind w:left="287"/>
                          <w:rPr>
                            <w:sz w:val="13"/>
                          </w:rPr>
                        </w:pPr>
                        <w:r>
                          <w:rPr>
                            <w:sz w:val="13"/>
                          </w:rPr>
                          <w:t>Victoria, </w:t>
                        </w:r>
                        <w:r>
                          <w:rPr>
                            <w:i/>
                            <w:sz w:val="13"/>
                          </w:rPr>
                          <w:t>Parliamentary Debates</w:t>
                        </w:r>
                        <w:r>
                          <w:rPr>
                            <w:sz w:val="13"/>
                          </w:rPr>
                          <w:t>, Legislative Assembly, 29 November 2001, 2190 (John Thwaites).</w:t>
                        </w:r>
                      </w:p>
                    </w:tc>
                  </w:tr>
                  <w:tr>
                    <w:trPr>
                      <w:trHeight w:val="160" w:hRule="atLeast"/>
                    </w:trPr>
                    <w:tc>
                      <w:tcPr>
                        <w:tcW w:w="506" w:type="dxa"/>
                      </w:tcPr>
                      <w:p>
                        <w:pPr>
                          <w:pStyle w:val="TableParagraph"/>
                          <w:spacing w:line="140" w:lineRule="exact"/>
                          <w:rPr>
                            <w:sz w:val="13"/>
                          </w:rPr>
                        </w:pPr>
                        <w:r>
                          <w:rPr>
                            <w:w w:val="110"/>
                            <w:sz w:val="13"/>
                          </w:rPr>
                          <w:t>142</w:t>
                        </w:r>
                      </w:p>
                    </w:tc>
                    <w:tc>
                      <w:tcPr>
                        <w:tcW w:w="8224" w:type="dxa"/>
                      </w:tcPr>
                      <w:p>
                        <w:pPr>
                          <w:pStyle w:val="TableParagraph"/>
                          <w:spacing w:line="140" w:lineRule="exact"/>
                          <w:ind w:left="287"/>
                          <w:rPr>
                            <w:sz w:val="13"/>
                          </w:rPr>
                        </w:pPr>
                        <w:r>
                          <w:rPr>
                            <w:i/>
                            <w:w w:val="105"/>
                            <w:sz w:val="13"/>
                          </w:rPr>
                          <w:t>Crimes (Mental Impairment and Unfitness to be Tried) Act 1997 </w:t>
                        </w:r>
                        <w:r>
                          <w:rPr>
                            <w:w w:val="105"/>
                            <w:sz w:val="13"/>
                          </w:rPr>
                          <w:t>(Vic) s 73D(1).</w:t>
                        </w:r>
                      </w:p>
                    </w:tc>
                  </w:tr>
                  <w:tr>
                    <w:trPr>
                      <w:trHeight w:val="160" w:hRule="atLeast"/>
                    </w:trPr>
                    <w:tc>
                      <w:tcPr>
                        <w:tcW w:w="506" w:type="dxa"/>
                      </w:tcPr>
                      <w:p>
                        <w:pPr>
                          <w:pStyle w:val="TableParagraph"/>
                          <w:spacing w:line="140" w:lineRule="exact"/>
                          <w:rPr>
                            <w:sz w:val="13"/>
                          </w:rPr>
                        </w:pPr>
                        <w:r>
                          <w:rPr>
                            <w:w w:val="110"/>
                            <w:sz w:val="13"/>
                          </w:rPr>
                          <w:t>143</w:t>
                        </w:r>
                      </w:p>
                    </w:tc>
                    <w:tc>
                      <w:tcPr>
                        <w:tcW w:w="8224" w:type="dxa"/>
                      </w:tcPr>
                      <w:p>
                        <w:pPr>
                          <w:pStyle w:val="TableParagraph"/>
                          <w:spacing w:line="140" w:lineRule="exact"/>
                          <w:ind w:left="287"/>
                          <w:rPr>
                            <w:sz w:val="13"/>
                          </w:rPr>
                        </w:pPr>
                        <w:r>
                          <w:rPr>
                            <w:sz w:val="13"/>
                          </w:rPr>
                          <w:t>Ibid s 73D(2).</w:t>
                        </w:r>
                      </w:p>
                    </w:tc>
                  </w:tr>
                  <w:tr>
                    <w:trPr>
                      <w:trHeight w:val="160" w:hRule="atLeast"/>
                    </w:trPr>
                    <w:tc>
                      <w:tcPr>
                        <w:tcW w:w="506" w:type="dxa"/>
                      </w:tcPr>
                      <w:p>
                        <w:pPr>
                          <w:pStyle w:val="TableParagraph"/>
                          <w:spacing w:line="140" w:lineRule="exact"/>
                          <w:rPr>
                            <w:sz w:val="13"/>
                          </w:rPr>
                        </w:pPr>
                        <w:r>
                          <w:rPr>
                            <w:w w:val="110"/>
                            <w:sz w:val="13"/>
                          </w:rPr>
                          <w:t>144</w:t>
                        </w:r>
                      </w:p>
                    </w:tc>
                    <w:tc>
                      <w:tcPr>
                        <w:tcW w:w="8224" w:type="dxa"/>
                      </w:tcPr>
                      <w:p>
                        <w:pPr>
                          <w:pStyle w:val="TableParagraph"/>
                          <w:spacing w:line="140" w:lineRule="exact"/>
                          <w:ind w:left="287"/>
                          <w:rPr>
                            <w:sz w:val="13"/>
                          </w:rPr>
                        </w:pPr>
                        <w:r>
                          <w:rPr>
                            <w:sz w:val="13"/>
                          </w:rPr>
                          <w:t>Ibid s 73E(2)(b).</w:t>
                        </w:r>
                      </w:p>
                    </w:tc>
                  </w:tr>
                  <w:tr>
                    <w:trPr>
                      <w:trHeight w:val="155" w:hRule="atLeast"/>
                    </w:trPr>
                    <w:tc>
                      <w:tcPr>
                        <w:tcW w:w="506" w:type="dxa"/>
                      </w:tcPr>
                      <w:p>
                        <w:pPr>
                          <w:pStyle w:val="TableParagraph"/>
                          <w:spacing w:line="135" w:lineRule="exact"/>
                          <w:rPr>
                            <w:sz w:val="13"/>
                          </w:rPr>
                        </w:pPr>
                        <w:r>
                          <w:rPr>
                            <w:w w:val="110"/>
                            <w:sz w:val="13"/>
                          </w:rPr>
                          <w:t>145</w:t>
                        </w:r>
                      </w:p>
                    </w:tc>
                    <w:tc>
                      <w:tcPr>
                        <w:tcW w:w="8224" w:type="dxa"/>
                      </w:tcPr>
                      <w:p>
                        <w:pPr>
                          <w:pStyle w:val="TableParagraph"/>
                          <w:spacing w:line="135" w:lineRule="exact"/>
                          <w:ind w:left="287"/>
                          <w:rPr>
                            <w:sz w:val="13"/>
                          </w:rPr>
                        </w:pPr>
                        <w:r>
                          <w:rPr>
                            <w:sz w:val="13"/>
                          </w:rPr>
                          <w:t>Ibid s 73E(2)(a).</w:t>
                        </w:r>
                      </w:p>
                    </w:tc>
                  </w:tr>
                </w:tbl>
                <w:p>
                  <w:pPr>
                    <w:pStyle w:val="BodyText"/>
                  </w:pPr>
                </w:p>
              </w:txbxContent>
            </v:textbox>
            <w10:wrap type="none"/>
          </v:shape>
        </w:pict>
      </w:r>
      <w:r>
        <w:rPr>
          <w:b/>
          <w:color w:val="004D71"/>
          <w:w w:val="110"/>
          <w:sz w:val="24"/>
        </w:rPr>
        <w:t>182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0"/>
          <w:numId w:val="115"/>
        </w:numPr>
        <w:tabs>
          <w:tab w:pos="2381" w:val="left" w:leader="none"/>
          <w:tab w:pos="2382" w:val="left" w:leader="none"/>
        </w:tabs>
        <w:spacing w:line="242" w:lineRule="auto" w:before="91" w:after="0"/>
        <w:ind w:left="2381" w:right="1613" w:hanging="794"/>
        <w:jc w:val="left"/>
        <w:rPr>
          <w:sz w:val="12"/>
        </w:rPr>
      </w:pPr>
      <w:r>
        <w:rPr>
          <w:w w:val="105"/>
          <w:sz w:val="21"/>
        </w:rPr>
        <w:t>Upon arrival in Victoria, the person is </w:t>
      </w:r>
      <w:r>
        <w:rPr>
          <w:spacing w:val="-2"/>
          <w:w w:val="105"/>
          <w:sz w:val="21"/>
        </w:rPr>
        <w:t>placed </w:t>
      </w:r>
      <w:r>
        <w:rPr>
          <w:w w:val="105"/>
          <w:sz w:val="21"/>
        </w:rPr>
        <w:t>on an </w:t>
      </w:r>
      <w:r>
        <w:rPr>
          <w:spacing w:val="-4"/>
          <w:w w:val="105"/>
          <w:sz w:val="21"/>
        </w:rPr>
        <w:t>‘interim </w:t>
      </w:r>
      <w:r>
        <w:rPr>
          <w:w w:val="105"/>
          <w:sz w:val="21"/>
        </w:rPr>
        <w:t>order’ and </w:t>
      </w:r>
      <w:r>
        <w:rPr>
          <w:spacing w:val="-3"/>
          <w:w w:val="105"/>
          <w:sz w:val="21"/>
        </w:rPr>
        <w:t>within </w:t>
      </w:r>
      <w:r>
        <w:rPr>
          <w:w w:val="105"/>
          <w:sz w:val="21"/>
        </w:rPr>
        <w:t>six </w:t>
      </w:r>
      <w:r>
        <w:rPr>
          <w:spacing w:val="-3"/>
          <w:w w:val="105"/>
          <w:sz w:val="21"/>
        </w:rPr>
        <w:t>months, </w:t>
      </w:r>
      <w:r>
        <w:rPr>
          <w:w w:val="105"/>
          <w:sz w:val="21"/>
        </w:rPr>
        <w:t>an application must be made </w:t>
      </w:r>
      <w:r>
        <w:rPr>
          <w:spacing w:val="-3"/>
          <w:w w:val="105"/>
          <w:sz w:val="21"/>
        </w:rPr>
        <w:t>to </w:t>
      </w:r>
      <w:r>
        <w:rPr>
          <w:w w:val="105"/>
          <w:sz w:val="21"/>
        </w:rPr>
        <w:t>the </w:t>
      </w:r>
      <w:r>
        <w:rPr>
          <w:spacing w:val="-3"/>
          <w:w w:val="105"/>
          <w:sz w:val="21"/>
        </w:rPr>
        <w:t>Supreme Court for </w:t>
      </w:r>
      <w:r>
        <w:rPr>
          <w:w w:val="105"/>
          <w:sz w:val="21"/>
        </w:rPr>
        <w:t>a </w:t>
      </w:r>
      <w:r>
        <w:rPr>
          <w:spacing w:val="-5"/>
          <w:w w:val="105"/>
          <w:sz w:val="21"/>
        </w:rPr>
        <w:t>review.</w:t>
      </w:r>
      <w:r>
        <w:rPr>
          <w:spacing w:val="-5"/>
          <w:w w:val="105"/>
          <w:position w:val="7"/>
          <w:sz w:val="12"/>
        </w:rPr>
        <w:t>146 </w:t>
      </w:r>
      <w:r>
        <w:rPr>
          <w:spacing w:val="-4"/>
          <w:w w:val="105"/>
          <w:sz w:val="21"/>
        </w:rPr>
        <w:t>At </w:t>
      </w:r>
      <w:r>
        <w:rPr>
          <w:w w:val="105"/>
          <w:sz w:val="21"/>
        </w:rPr>
        <w:t>the </w:t>
      </w:r>
      <w:r>
        <w:rPr>
          <w:spacing w:val="-4"/>
          <w:w w:val="105"/>
          <w:sz w:val="21"/>
        </w:rPr>
        <w:t>review, </w:t>
      </w:r>
      <w:r>
        <w:rPr>
          <w:w w:val="105"/>
          <w:sz w:val="21"/>
        </w:rPr>
        <w:t>the court </w:t>
      </w:r>
      <w:r>
        <w:rPr>
          <w:spacing w:val="-3"/>
          <w:w w:val="105"/>
          <w:sz w:val="21"/>
        </w:rPr>
        <w:t>may place </w:t>
      </w:r>
      <w:r>
        <w:rPr>
          <w:w w:val="105"/>
          <w:sz w:val="21"/>
        </w:rPr>
        <w:t>the person on a supervision order or order the </w:t>
      </w:r>
      <w:r>
        <w:rPr>
          <w:spacing w:val="-3"/>
          <w:w w:val="105"/>
          <w:sz w:val="21"/>
        </w:rPr>
        <w:t>person’s unconditional </w:t>
      </w:r>
      <w:r>
        <w:rPr>
          <w:spacing w:val="-5"/>
          <w:w w:val="105"/>
          <w:sz w:val="21"/>
        </w:rPr>
        <w:t>release.</w:t>
      </w:r>
      <w:r>
        <w:rPr>
          <w:spacing w:val="-5"/>
          <w:w w:val="105"/>
          <w:position w:val="7"/>
          <w:sz w:val="12"/>
        </w:rPr>
        <w:t>147 </w:t>
      </w:r>
      <w:r>
        <w:rPr>
          <w:w w:val="105"/>
          <w:sz w:val="21"/>
        </w:rPr>
        <w:t>If the person is </w:t>
      </w:r>
      <w:r>
        <w:rPr>
          <w:spacing w:val="-2"/>
          <w:w w:val="105"/>
          <w:sz w:val="21"/>
        </w:rPr>
        <w:t>placed </w:t>
      </w:r>
      <w:r>
        <w:rPr>
          <w:w w:val="105"/>
          <w:sz w:val="21"/>
        </w:rPr>
        <w:t>on a supervision </w:t>
      </w:r>
      <w:r>
        <w:rPr>
          <w:spacing w:val="-4"/>
          <w:w w:val="105"/>
          <w:sz w:val="21"/>
        </w:rPr>
        <w:t>order, </w:t>
      </w:r>
      <w:r>
        <w:rPr>
          <w:w w:val="105"/>
          <w:sz w:val="21"/>
        </w:rPr>
        <w:t>the court must set a </w:t>
      </w:r>
      <w:r>
        <w:rPr>
          <w:spacing w:val="-3"/>
          <w:w w:val="105"/>
          <w:sz w:val="21"/>
        </w:rPr>
        <w:t>nominal </w:t>
      </w:r>
      <w:r>
        <w:rPr>
          <w:spacing w:val="-5"/>
          <w:w w:val="105"/>
          <w:sz w:val="21"/>
        </w:rPr>
        <w:t>term.</w:t>
      </w:r>
      <w:r>
        <w:rPr>
          <w:spacing w:val="-5"/>
          <w:w w:val="105"/>
          <w:position w:val="7"/>
          <w:sz w:val="12"/>
        </w:rPr>
        <w:t>148 </w:t>
      </w:r>
      <w:r>
        <w:rPr>
          <w:w w:val="105"/>
          <w:sz w:val="21"/>
        </w:rPr>
        <w:t>The </w:t>
      </w:r>
      <w:r>
        <w:rPr>
          <w:spacing w:val="-3"/>
          <w:w w:val="105"/>
          <w:sz w:val="21"/>
        </w:rPr>
        <w:t>Supreme Court cannot </w:t>
      </w:r>
      <w:r>
        <w:rPr>
          <w:spacing w:val="-4"/>
          <w:w w:val="105"/>
          <w:sz w:val="21"/>
        </w:rPr>
        <w:t>make </w:t>
      </w:r>
      <w:r>
        <w:rPr>
          <w:w w:val="105"/>
          <w:sz w:val="21"/>
        </w:rPr>
        <w:t>an order </w:t>
      </w:r>
      <w:r>
        <w:rPr>
          <w:spacing w:val="-3"/>
          <w:w w:val="105"/>
          <w:sz w:val="21"/>
        </w:rPr>
        <w:t>that </w:t>
      </w:r>
      <w:r>
        <w:rPr>
          <w:w w:val="105"/>
          <w:sz w:val="21"/>
        </w:rPr>
        <w:t>is </w:t>
      </w:r>
      <w:r>
        <w:rPr>
          <w:spacing w:val="-4"/>
          <w:w w:val="105"/>
          <w:sz w:val="21"/>
        </w:rPr>
        <w:t>‘more </w:t>
      </w:r>
      <w:r>
        <w:rPr>
          <w:w w:val="105"/>
          <w:sz w:val="21"/>
        </w:rPr>
        <w:t>restrictive on the </w:t>
      </w:r>
      <w:r>
        <w:rPr>
          <w:spacing w:val="-3"/>
          <w:w w:val="105"/>
          <w:sz w:val="21"/>
        </w:rPr>
        <w:t>person’s </w:t>
      </w:r>
      <w:r>
        <w:rPr>
          <w:w w:val="105"/>
          <w:sz w:val="21"/>
        </w:rPr>
        <w:t>freedom</w:t>
      </w:r>
      <w:r>
        <w:rPr>
          <w:spacing w:val="-8"/>
          <w:w w:val="105"/>
          <w:sz w:val="21"/>
        </w:rPr>
        <w:t> </w:t>
      </w:r>
      <w:r>
        <w:rPr>
          <w:w w:val="105"/>
          <w:sz w:val="21"/>
        </w:rPr>
        <w:t>and</w:t>
      </w:r>
      <w:r>
        <w:rPr>
          <w:spacing w:val="-7"/>
          <w:w w:val="105"/>
          <w:sz w:val="21"/>
        </w:rPr>
        <w:t> </w:t>
      </w:r>
      <w:r>
        <w:rPr>
          <w:w w:val="105"/>
          <w:sz w:val="21"/>
        </w:rPr>
        <w:t>personal</w:t>
      </w:r>
      <w:r>
        <w:rPr>
          <w:spacing w:val="-8"/>
          <w:w w:val="105"/>
          <w:sz w:val="21"/>
        </w:rPr>
        <w:t> </w:t>
      </w:r>
      <w:r>
        <w:rPr>
          <w:spacing w:val="-3"/>
          <w:w w:val="105"/>
          <w:sz w:val="21"/>
        </w:rPr>
        <w:t>autonomy’</w:t>
      </w:r>
      <w:r>
        <w:rPr>
          <w:spacing w:val="-7"/>
          <w:w w:val="105"/>
          <w:sz w:val="21"/>
        </w:rPr>
        <w:t> </w:t>
      </w:r>
      <w:r>
        <w:rPr>
          <w:spacing w:val="-3"/>
          <w:w w:val="105"/>
          <w:sz w:val="21"/>
        </w:rPr>
        <w:t>than</w:t>
      </w:r>
      <w:r>
        <w:rPr>
          <w:spacing w:val="-8"/>
          <w:w w:val="105"/>
          <w:sz w:val="21"/>
        </w:rPr>
        <w:t> </w:t>
      </w:r>
      <w:r>
        <w:rPr>
          <w:w w:val="105"/>
          <w:sz w:val="21"/>
        </w:rPr>
        <w:t>the</w:t>
      </w:r>
      <w:r>
        <w:rPr>
          <w:spacing w:val="-7"/>
          <w:w w:val="105"/>
          <w:sz w:val="21"/>
        </w:rPr>
        <w:t> </w:t>
      </w:r>
      <w:r>
        <w:rPr>
          <w:w w:val="105"/>
          <w:sz w:val="21"/>
        </w:rPr>
        <w:t>order</w:t>
      </w:r>
      <w:r>
        <w:rPr>
          <w:spacing w:val="-8"/>
          <w:w w:val="105"/>
          <w:sz w:val="21"/>
        </w:rPr>
        <w:t> </w:t>
      </w:r>
      <w:r>
        <w:rPr>
          <w:w w:val="105"/>
          <w:sz w:val="21"/>
        </w:rPr>
        <w:t>the</w:t>
      </w:r>
      <w:r>
        <w:rPr>
          <w:spacing w:val="-7"/>
          <w:w w:val="105"/>
          <w:sz w:val="21"/>
        </w:rPr>
        <w:t> </w:t>
      </w:r>
      <w:r>
        <w:rPr>
          <w:w w:val="105"/>
          <w:sz w:val="21"/>
        </w:rPr>
        <w:t>person</w:t>
      </w:r>
      <w:r>
        <w:rPr>
          <w:spacing w:val="-8"/>
          <w:w w:val="105"/>
          <w:sz w:val="21"/>
        </w:rPr>
        <w:t> </w:t>
      </w:r>
      <w:r>
        <w:rPr>
          <w:w w:val="105"/>
          <w:sz w:val="21"/>
        </w:rPr>
        <w:t>was</w:t>
      </w:r>
      <w:r>
        <w:rPr>
          <w:spacing w:val="-7"/>
          <w:w w:val="105"/>
          <w:sz w:val="21"/>
        </w:rPr>
        <w:t> </w:t>
      </w:r>
      <w:r>
        <w:rPr>
          <w:w w:val="105"/>
          <w:sz w:val="21"/>
        </w:rPr>
        <w:t>on</w:t>
      </w:r>
      <w:r>
        <w:rPr>
          <w:spacing w:val="-8"/>
          <w:w w:val="105"/>
          <w:sz w:val="21"/>
        </w:rPr>
        <w:t> </w:t>
      </w:r>
      <w:r>
        <w:rPr>
          <w:spacing w:val="-3"/>
          <w:w w:val="105"/>
          <w:sz w:val="21"/>
        </w:rPr>
        <w:t>interstate,</w:t>
      </w:r>
      <w:r>
        <w:rPr>
          <w:spacing w:val="-7"/>
          <w:w w:val="105"/>
          <w:sz w:val="21"/>
        </w:rPr>
        <w:t> </w:t>
      </w:r>
      <w:r>
        <w:rPr>
          <w:w w:val="105"/>
          <w:sz w:val="21"/>
        </w:rPr>
        <w:t>unless</w:t>
      </w:r>
      <w:r>
        <w:rPr>
          <w:spacing w:val="-8"/>
          <w:w w:val="105"/>
          <w:sz w:val="21"/>
        </w:rPr>
        <w:t> </w:t>
      </w:r>
      <w:r>
        <w:rPr>
          <w:w w:val="105"/>
          <w:sz w:val="21"/>
        </w:rPr>
        <w:t>the safety of the person or members of the </w:t>
      </w:r>
      <w:r>
        <w:rPr>
          <w:spacing w:val="-3"/>
          <w:w w:val="105"/>
          <w:sz w:val="21"/>
        </w:rPr>
        <w:t>public </w:t>
      </w:r>
      <w:r>
        <w:rPr>
          <w:w w:val="105"/>
          <w:sz w:val="21"/>
        </w:rPr>
        <w:t>would be seriously </w:t>
      </w:r>
      <w:r>
        <w:rPr>
          <w:spacing w:val="-3"/>
          <w:w w:val="105"/>
          <w:sz w:val="21"/>
        </w:rPr>
        <w:t>endangered </w:t>
      </w:r>
      <w:r>
        <w:rPr>
          <w:w w:val="105"/>
          <w:sz w:val="21"/>
        </w:rPr>
        <w:t>if a more restrictive order is </w:t>
      </w:r>
      <w:r>
        <w:rPr>
          <w:spacing w:val="-2"/>
          <w:w w:val="105"/>
          <w:sz w:val="21"/>
        </w:rPr>
        <w:t>not</w:t>
      </w:r>
      <w:r>
        <w:rPr>
          <w:spacing w:val="18"/>
          <w:w w:val="105"/>
          <w:sz w:val="21"/>
        </w:rPr>
        <w:t> </w:t>
      </w:r>
      <w:r>
        <w:rPr>
          <w:spacing w:val="-5"/>
          <w:w w:val="105"/>
          <w:sz w:val="21"/>
        </w:rPr>
        <w:t>made.</w:t>
      </w:r>
      <w:r>
        <w:rPr>
          <w:spacing w:val="-5"/>
          <w:w w:val="105"/>
          <w:position w:val="7"/>
          <w:sz w:val="12"/>
        </w:rPr>
        <w:t>149</w:t>
      </w:r>
    </w:p>
    <w:p>
      <w:pPr>
        <w:pStyle w:val="BodyText"/>
        <w:spacing w:before="5"/>
        <w:rPr>
          <w:sz w:val="27"/>
        </w:rPr>
      </w:pPr>
    </w:p>
    <w:p>
      <w:pPr>
        <w:pStyle w:val="Heading5"/>
      </w:pPr>
      <w:r>
        <w:rPr>
          <w:w w:val="125"/>
        </w:rPr>
        <w:t>Difficulty in effecting interstate transfers</w:t>
      </w:r>
    </w:p>
    <w:p>
      <w:pPr>
        <w:pStyle w:val="ListParagraph"/>
        <w:numPr>
          <w:ilvl w:val="0"/>
          <w:numId w:val="115"/>
        </w:numPr>
        <w:tabs>
          <w:tab w:pos="2380" w:val="left" w:leader="none"/>
          <w:tab w:pos="2381" w:val="left" w:leader="none"/>
        </w:tabs>
        <w:spacing w:line="242" w:lineRule="auto" w:before="151" w:after="0"/>
        <w:ind w:left="2381" w:right="1622" w:hanging="794"/>
        <w:jc w:val="left"/>
        <w:rPr>
          <w:sz w:val="12"/>
        </w:rPr>
      </w:pPr>
      <w:r>
        <w:rPr>
          <w:spacing w:val="-3"/>
          <w:w w:val="105"/>
          <w:sz w:val="21"/>
        </w:rPr>
        <w:t>Throughout Australia, </w:t>
      </w:r>
      <w:r>
        <w:rPr>
          <w:w w:val="105"/>
          <w:sz w:val="21"/>
        </w:rPr>
        <w:t>the laws </w:t>
      </w:r>
      <w:r>
        <w:rPr>
          <w:spacing w:val="-3"/>
          <w:w w:val="105"/>
          <w:sz w:val="21"/>
        </w:rPr>
        <w:t>governing </w:t>
      </w:r>
      <w:r>
        <w:rPr>
          <w:w w:val="105"/>
          <w:sz w:val="21"/>
        </w:rPr>
        <w:t>the supervision of people who </w:t>
      </w:r>
      <w:r>
        <w:rPr>
          <w:spacing w:val="-3"/>
          <w:w w:val="105"/>
          <w:sz w:val="21"/>
        </w:rPr>
        <w:t>are </w:t>
      </w:r>
      <w:r>
        <w:rPr>
          <w:w w:val="105"/>
          <w:sz w:val="21"/>
        </w:rPr>
        <w:t>unfit </w:t>
      </w:r>
      <w:r>
        <w:rPr>
          <w:spacing w:val="-3"/>
          <w:w w:val="105"/>
          <w:sz w:val="21"/>
        </w:rPr>
        <w:t>to </w:t>
      </w:r>
      <w:r>
        <w:rPr>
          <w:w w:val="105"/>
          <w:sz w:val="21"/>
        </w:rPr>
        <w:t>stand</w:t>
      </w:r>
      <w:r>
        <w:rPr>
          <w:spacing w:val="-7"/>
          <w:w w:val="105"/>
          <w:sz w:val="21"/>
        </w:rPr>
        <w:t> </w:t>
      </w:r>
      <w:r>
        <w:rPr>
          <w:w w:val="105"/>
          <w:sz w:val="21"/>
        </w:rPr>
        <w:t>trial</w:t>
      </w:r>
      <w:r>
        <w:rPr>
          <w:spacing w:val="-6"/>
          <w:w w:val="105"/>
          <w:sz w:val="21"/>
        </w:rPr>
        <w:t> </w:t>
      </w:r>
      <w:r>
        <w:rPr>
          <w:w w:val="105"/>
          <w:sz w:val="21"/>
        </w:rPr>
        <w:t>or</w:t>
      </w:r>
      <w:r>
        <w:rPr>
          <w:spacing w:val="-7"/>
          <w:w w:val="105"/>
          <w:sz w:val="21"/>
        </w:rPr>
        <w:t> </w:t>
      </w:r>
      <w:r>
        <w:rPr>
          <w:spacing w:val="-3"/>
          <w:w w:val="105"/>
          <w:sz w:val="21"/>
        </w:rPr>
        <w:t>found</w:t>
      </w:r>
      <w:r>
        <w:rPr>
          <w:spacing w:val="-6"/>
          <w:w w:val="105"/>
          <w:sz w:val="21"/>
        </w:rPr>
        <w:t> </w:t>
      </w:r>
      <w:r>
        <w:rPr>
          <w:spacing w:val="-2"/>
          <w:w w:val="105"/>
          <w:sz w:val="21"/>
        </w:rPr>
        <w:t>not</w:t>
      </w:r>
      <w:r>
        <w:rPr>
          <w:spacing w:val="-7"/>
          <w:w w:val="105"/>
          <w:sz w:val="21"/>
        </w:rPr>
        <w:t> </w:t>
      </w:r>
      <w:r>
        <w:rPr>
          <w:w w:val="105"/>
          <w:sz w:val="21"/>
        </w:rPr>
        <w:t>guilty</w:t>
      </w:r>
      <w:r>
        <w:rPr>
          <w:spacing w:val="-6"/>
          <w:w w:val="105"/>
          <w:sz w:val="21"/>
        </w:rPr>
        <w:t> </w:t>
      </w:r>
      <w:r>
        <w:rPr>
          <w:w w:val="105"/>
          <w:sz w:val="21"/>
        </w:rPr>
        <w:t>because</w:t>
      </w:r>
      <w:r>
        <w:rPr>
          <w:spacing w:val="-7"/>
          <w:w w:val="105"/>
          <w:sz w:val="21"/>
        </w:rPr>
        <w:t> </w:t>
      </w:r>
      <w:r>
        <w:rPr>
          <w:w w:val="105"/>
          <w:sz w:val="21"/>
        </w:rPr>
        <w:t>of</w:t>
      </w:r>
      <w:r>
        <w:rPr>
          <w:spacing w:val="-6"/>
          <w:w w:val="105"/>
          <w:sz w:val="21"/>
        </w:rPr>
        <w:t> </w:t>
      </w:r>
      <w:r>
        <w:rPr>
          <w:w w:val="105"/>
          <w:sz w:val="21"/>
        </w:rPr>
        <w:t>mental</w:t>
      </w:r>
      <w:r>
        <w:rPr>
          <w:spacing w:val="-7"/>
          <w:w w:val="105"/>
          <w:sz w:val="21"/>
        </w:rPr>
        <w:t> </w:t>
      </w:r>
      <w:r>
        <w:rPr>
          <w:spacing w:val="-3"/>
          <w:w w:val="105"/>
          <w:sz w:val="21"/>
        </w:rPr>
        <w:t>impairment</w:t>
      </w:r>
      <w:r>
        <w:rPr>
          <w:spacing w:val="-6"/>
          <w:w w:val="105"/>
          <w:sz w:val="21"/>
        </w:rPr>
        <w:t> </w:t>
      </w:r>
      <w:r>
        <w:rPr>
          <w:spacing w:val="-3"/>
          <w:w w:val="105"/>
          <w:sz w:val="21"/>
        </w:rPr>
        <w:t>are</w:t>
      </w:r>
      <w:r>
        <w:rPr>
          <w:spacing w:val="-7"/>
          <w:w w:val="105"/>
          <w:sz w:val="21"/>
        </w:rPr>
        <w:t> </w:t>
      </w:r>
      <w:r>
        <w:rPr>
          <w:spacing w:val="-3"/>
          <w:w w:val="105"/>
          <w:sz w:val="21"/>
        </w:rPr>
        <w:t>different.</w:t>
      </w:r>
      <w:r>
        <w:rPr>
          <w:spacing w:val="-6"/>
          <w:w w:val="105"/>
          <w:sz w:val="21"/>
        </w:rPr>
        <w:t> </w:t>
      </w:r>
      <w:r>
        <w:rPr>
          <w:w w:val="105"/>
          <w:sz w:val="21"/>
        </w:rPr>
        <w:t>This</w:t>
      </w:r>
      <w:r>
        <w:rPr>
          <w:spacing w:val="-7"/>
          <w:w w:val="105"/>
          <w:sz w:val="21"/>
        </w:rPr>
        <w:t> </w:t>
      </w:r>
      <w:r>
        <w:rPr>
          <w:w w:val="105"/>
          <w:sz w:val="21"/>
        </w:rPr>
        <w:t>can</w:t>
      </w:r>
      <w:r>
        <w:rPr>
          <w:spacing w:val="-6"/>
          <w:w w:val="105"/>
          <w:sz w:val="21"/>
        </w:rPr>
        <w:t> </w:t>
      </w:r>
      <w:r>
        <w:rPr>
          <w:spacing w:val="-3"/>
          <w:w w:val="105"/>
          <w:sz w:val="21"/>
        </w:rPr>
        <w:t>create </w:t>
      </w:r>
      <w:r>
        <w:rPr>
          <w:w w:val="105"/>
          <w:sz w:val="21"/>
        </w:rPr>
        <w:t>complexity when a person subject </w:t>
      </w:r>
      <w:r>
        <w:rPr>
          <w:spacing w:val="-3"/>
          <w:w w:val="105"/>
          <w:sz w:val="21"/>
        </w:rPr>
        <w:t>to </w:t>
      </w:r>
      <w:r>
        <w:rPr>
          <w:w w:val="105"/>
          <w:sz w:val="21"/>
        </w:rPr>
        <w:t>a supervision order in one </w:t>
      </w:r>
      <w:r>
        <w:rPr>
          <w:spacing w:val="-3"/>
          <w:w w:val="105"/>
          <w:sz w:val="21"/>
        </w:rPr>
        <w:t>state, </w:t>
      </w:r>
      <w:r>
        <w:rPr>
          <w:w w:val="105"/>
          <w:sz w:val="21"/>
        </w:rPr>
        <w:t>moves </w:t>
      </w:r>
      <w:r>
        <w:rPr>
          <w:spacing w:val="-3"/>
          <w:w w:val="105"/>
          <w:sz w:val="21"/>
        </w:rPr>
        <w:t>to another state.</w:t>
      </w:r>
      <w:r>
        <w:rPr>
          <w:spacing w:val="-8"/>
          <w:w w:val="105"/>
          <w:sz w:val="21"/>
        </w:rPr>
        <w:t> </w:t>
      </w:r>
      <w:r>
        <w:rPr>
          <w:w w:val="105"/>
          <w:sz w:val="21"/>
        </w:rPr>
        <w:t>There</w:t>
      </w:r>
      <w:r>
        <w:rPr>
          <w:spacing w:val="-7"/>
          <w:w w:val="105"/>
          <w:sz w:val="21"/>
        </w:rPr>
        <w:t> </w:t>
      </w:r>
      <w:r>
        <w:rPr>
          <w:w w:val="105"/>
          <w:sz w:val="21"/>
        </w:rPr>
        <w:t>is</w:t>
      </w:r>
      <w:r>
        <w:rPr>
          <w:spacing w:val="-7"/>
          <w:w w:val="105"/>
          <w:sz w:val="21"/>
        </w:rPr>
        <w:t> </w:t>
      </w:r>
      <w:r>
        <w:rPr>
          <w:w w:val="105"/>
          <w:sz w:val="21"/>
        </w:rPr>
        <w:t>no</w:t>
      </w:r>
      <w:r>
        <w:rPr>
          <w:spacing w:val="-8"/>
          <w:w w:val="105"/>
          <w:sz w:val="21"/>
        </w:rPr>
        <w:t> </w:t>
      </w:r>
      <w:r>
        <w:rPr>
          <w:spacing w:val="-3"/>
          <w:w w:val="105"/>
          <w:sz w:val="21"/>
        </w:rPr>
        <w:t>uniform</w:t>
      </w:r>
      <w:r>
        <w:rPr>
          <w:spacing w:val="-7"/>
          <w:w w:val="105"/>
          <w:sz w:val="21"/>
        </w:rPr>
        <w:t> </w:t>
      </w:r>
      <w:r>
        <w:rPr>
          <w:spacing w:val="-3"/>
          <w:w w:val="105"/>
          <w:sz w:val="21"/>
        </w:rPr>
        <w:t>legislation</w:t>
      </w:r>
      <w:r>
        <w:rPr>
          <w:spacing w:val="-7"/>
          <w:w w:val="105"/>
          <w:sz w:val="21"/>
        </w:rPr>
        <w:t> </w:t>
      </w:r>
      <w:r>
        <w:rPr>
          <w:spacing w:val="-3"/>
          <w:w w:val="105"/>
          <w:sz w:val="21"/>
        </w:rPr>
        <w:t>governing</w:t>
      </w:r>
      <w:r>
        <w:rPr>
          <w:spacing w:val="-8"/>
          <w:w w:val="105"/>
          <w:sz w:val="21"/>
        </w:rPr>
        <w:t> </w:t>
      </w:r>
      <w:r>
        <w:rPr>
          <w:w w:val="105"/>
          <w:sz w:val="21"/>
        </w:rPr>
        <w:t>the</w:t>
      </w:r>
      <w:r>
        <w:rPr>
          <w:spacing w:val="-7"/>
          <w:w w:val="105"/>
          <w:sz w:val="21"/>
        </w:rPr>
        <w:t> </w:t>
      </w:r>
      <w:r>
        <w:rPr>
          <w:w w:val="105"/>
          <w:sz w:val="21"/>
        </w:rPr>
        <w:t>interstate</w:t>
      </w:r>
      <w:r>
        <w:rPr>
          <w:spacing w:val="-7"/>
          <w:w w:val="105"/>
          <w:sz w:val="21"/>
        </w:rPr>
        <w:t> </w:t>
      </w:r>
      <w:r>
        <w:rPr>
          <w:spacing w:val="-3"/>
          <w:w w:val="105"/>
          <w:sz w:val="21"/>
        </w:rPr>
        <w:t>transfer</w:t>
      </w:r>
      <w:r>
        <w:rPr>
          <w:spacing w:val="-8"/>
          <w:w w:val="105"/>
          <w:sz w:val="21"/>
        </w:rPr>
        <w:t> </w:t>
      </w:r>
      <w:r>
        <w:rPr>
          <w:w w:val="105"/>
          <w:sz w:val="21"/>
        </w:rPr>
        <w:t>of</w:t>
      </w:r>
      <w:r>
        <w:rPr>
          <w:spacing w:val="-7"/>
          <w:w w:val="105"/>
          <w:sz w:val="21"/>
        </w:rPr>
        <w:t> </w:t>
      </w:r>
      <w:r>
        <w:rPr>
          <w:w w:val="105"/>
          <w:sz w:val="21"/>
        </w:rPr>
        <w:t>people</w:t>
      </w:r>
      <w:r>
        <w:rPr>
          <w:spacing w:val="-7"/>
          <w:w w:val="105"/>
          <w:sz w:val="21"/>
        </w:rPr>
        <w:t> </w:t>
      </w:r>
      <w:r>
        <w:rPr>
          <w:w w:val="105"/>
          <w:sz w:val="21"/>
        </w:rPr>
        <w:t>subject</w:t>
      </w:r>
      <w:r>
        <w:rPr>
          <w:spacing w:val="-8"/>
          <w:w w:val="105"/>
          <w:sz w:val="21"/>
        </w:rPr>
        <w:t> </w:t>
      </w:r>
      <w:r>
        <w:rPr>
          <w:spacing w:val="-3"/>
          <w:w w:val="105"/>
          <w:sz w:val="21"/>
        </w:rPr>
        <w:t>to </w:t>
      </w:r>
      <w:r>
        <w:rPr>
          <w:w w:val="105"/>
          <w:sz w:val="21"/>
        </w:rPr>
        <w:t>supervision</w:t>
      </w:r>
      <w:r>
        <w:rPr>
          <w:spacing w:val="-14"/>
          <w:w w:val="105"/>
          <w:sz w:val="21"/>
        </w:rPr>
        <w:t> </w:t>
      </w:r>
      <w:r>
        <w:rPr>
          <w:w w:val="105"/>
          <w:sz w:val="21"/>
        </w:rPr>
        <w:t>orders</w:t>
      </w:r>
      <w:r>
        <w:rPr>
          <w:spacing w:val="-13"/>
          <w:w w:val="105"/>
          <w:sz w:val="21"/>
        </w:rPr>
        <w:t> </w:t>
      </w:r>
      <w:r>
        <w:rPr>
          <w:w w:val="105"/>
          <w:sz w:val="21"/>
        </w:rPr>
        <w:t>in</w:t>
      </w:r>
      <w:r>
        <w:rPr>
          <w:spacing w:val="-14"/>
          <w:w w:val="105"/>
          <w:sz w:val="21"/>
        </w:rPr>
        <w:t> </w:t>
      </w:r>
      <w:r>
        <w:rPr>
          <w:spacing w:val="-3"/>
          <w:w w:val="105"/>
          <w:sz w:val="21"/>
        </w:rPr>
        <w:t>Australia</w:t>
      </w:r>
      <w:r>
        <w:rPr>
          <w:spacing w:val="-13"/>
          <w:w w:val="105"/>
          <w:sz w:val="21"/>
        </w:rPr>
        <w:t> </w:t>
      </w:r>
      <w:r>
        <w:rPr>
          <w:w w:val="105"/>
          <w:sz w:val="21"/>
        </w:rPr>
        <w:t>and</w:t>
      </w:r>
      <w:r>
        <w:rPr>
          <w:spacing w:val="-13"/>
          <w:w w:val="105"/>
          <w:sz w:val="21"/>
        </w:rPr>
        <w:t> </w:t>
      </w:r>
      <w:r>
        <w:rPr>
          <w:spacing w:val="-3"/>
          <w:w w:val="105"/>
          <w:sz w:val="21"/>
        </w:rPr>
        <w:t>therefore</w:t>
      </w:r>
      <w:r>
        <w:rPr>
          <w:spacing w:val="-14"/>
          <w:w w:val="105"/>
          <w:sz w:val="21"/>
        </w:rPr>
        <w:t> </w:t>
      </w:r>
      <w:r>
        <w:rPr>
          <w:w w:val="105"/>
          <w:sz w:val="21"/>
        </w:rPr>
        <w:t>interstate</w:t>
      </w:r>
      <w:r>
        <w:rPr>
          <w:spacing w:val="-13"/>
          <w:w w:val="105"/>
          <w:sz w:val="21"/>
        </w:rPr>
        <w:t> </w:t>
      </w:r>
      <w:r>
        <w:rPr>
          <w:w w:val="105"/>
          <w:sz w:val="21"/>
        </w:rPr>
        <w:t>agreements</w:t>
      </w:r>
      <w:r>
        <w:rPr>
          <w:spacing w:val="-14"/>
          <w:w w:val="105"/>
          <w:sz w:val="21"/>
        </w:rPr>
        <w:t> </w:t>
      </w:r>
      <w:r>
        <w:rPr>
          <w:w w:val="105"/>
          <w:sz w:val="21"/>
        </w:rPr>
        <w:t>govern</w:t>
      </w:r>
      <w:r>
        <w:rPr>
          <w:spacing w:val="-13"/>
          <w:w w:val="105"/>
          <w:sz w:val="21"/>
        </w:rPr>
        <w:t> </w:t>
      </w:r>
      <w:r>
        <w:rPr>
          <w:w w:val="105"/>
          <w:sz w:val="21"/>
        </w:rPr>
        <w:t>the</w:t>
      </w:r>
      <w:r>
        <w:rPr>
          <w:spacing w:val="-13"/>
          <w:w w:val="105"/>
          <w:sz w:val="21"/>
        </w:rPr>
        <w:t> </w:t>
      </w:r>
      <w:r>
        <w:rPr>
          <w:spacing w:val="-4"/>
          <w:w w:val="105"/>
          <w:sz w:val="21"/>
        </w:rPr>
        <w:t>process.</w:t>
      </w:r>
      <w:r>
        <w:rPr>
          <w:spacing w:val="-4"/>
          <w:w w:val="105"/>
          <w:position w:val="7"/>
          <w:sz w:val="12"/>
        </w:rPr>
        <w:t>150</w:t>
      </w:r>
      <w:r>
        <w:rPr>
          <w:spacing w:val="-4"/>
          <w:w w:val="105"/>
          <w:sz w:val="12"/>
        </w:rPr>
        <w:t> </w:t>
      </w:r>
      <w:r>
        <w:rPr>
          <w:spacing w:val="-3"/>
          <w:w w:val="105"/>
          <w:sz w:val="21"/>
        </w:rPr>
        <w:t>Limited </w:t>
      </w:r>
      <w:r>
        <w:rPr>
          <w:w w:val="105"/>
          <w:sz w:val="21"/>
        </w:rPr>
        <w:t>progress </w:t>
      </w:r>
      <w:r>
        <w:rPr>
          <w:spacing w:val="-2"/>
          <w:w w:val="105"/>
          <w:sz w:val="21"/>
        </w:rPr>
        <w:t>has </w:t>
      </w:r>
      <w:r>
        <w:rPr>
          <w:w w:val="105"/>
          <w:sz w:val="21"/>
        </w:rPr>
        <w:t>been made in </w:t>
      </w:r>
      <w:r>
        <w:rPr>
          <w:spacing w:val="-3"/>
          <w:w w:val="105"/>
          <w:sz w:val="21"/>
        </w:rPr>
        <w:t>finalising </w:t>
      </w:r>
      <w:r>
        <w:rPr>
          <w:w w:val="105"/>
          <w:sz w:val="21"/>
        </w:rPr>
        <w:t>these agreements, </w:t>
      </w:r>
      <w:r>
        <w:rPr>
          <w:spacing w:val="-3"/>
          <w:w w:val="105"/>
          <w:sz w:val="21"/>
        </w:rPr>
        <w:t>‘notwithstanding </w:t>
      </w:r>
      <w:r>
        <w:rPr>
          <w:w w:val="105"/>
          <w:sz w:val="21"/>
        </w:rPr>
        <w:t>the existence of </w:t>
      </w:r>
      <w:r>
        <w:rPr>
          <w:spacing w:val="-3"/>
          <w:w w:val="105"/>
          <w:sz w:val="21"/>
        </w:rPr>
        <w:t>legislation enabling </w:t>
      </w:r>
      <w:r>
        <w:rPr>
          <w:w w:val="105"/>
          <w:sz w:val="21"/>
        </w:rPr>
        <w:t>their</w:t>
      </w:r>
      <w:r>
        <w:rPr>
          <w:spacing w:val="27"/>
          <w:w w:val="105"/>
          <w:sz w:val="21"/>
        </w:rPr>
        <w:t> </w:t>
      </w:r>
      <w:r>
        <w:rPr>
          <w:spacing w:val="-5"/>
          <w:w w:val="105"/>
          <w:sz w:val="21"/>
        </w:rPr>
        <w:t>development’.</w:t>
      </w:r>
      <w:r>
        <w:rPr>
          <w:spacing w:val="-5"/>
          <w:w w:val="105"/>
          <w:position w:val="7"/>
          <w:sz w:val="12"/>
        </w:rPr>
        <w:t>151</w:t>
      </w:r>
    </w:p>
    <w:p>
      <w:pPr>
        <w:pStyle w:val="ListParagraph"/>
        <w:numPr>
          <w:ilvl w:val="0"/>
          <w:numId w:val="115"/>
        </w:numPr>
        <w:tabs>
          <w:tab w:pos="2382" w:val="left" w:leader="none"/>
        </w:tabs>
        <w:spacing w:line="242" w:lineRule="auto" w:before="128" w:after="0"/>
        <w:ind w:left="2381" w:right="1866" w:hanging="794"/>
        <w:jc w:val="both"/>
        <w:rPr>
          <w:sz w:val="21"/>
        </w:rPr>
      </w:pPr>
      <w:r>
        <w:rPr>
          <w:sz w:val="21"/>
        </w:rPr>
        <w:t>When </w:t>
      </w:r>
      <w:r>
        <w:rPr>
          <w:spacing w:val="-3"/>
          <w:sz w:val="21"/>
        </w:rPr>
        <w:t>compared  </w:t>
      </w:r>
      <w:r>
        <w:rPr>
          <w:sz w:val="21"/>
        </w:rPr>
        <w:t>with the powers </w:t>
      </w:r>
      <w:r>
        <w:rPr>
          <w:spacing w:val="-3"/>
          <w:sz w:val="21"/>
        </w:rPr>
        <w:t>to</w:t>
      </w:r>
      <w:r>
        <w:rPr>
          <w:spacing w:val="41"/>
          <w:sz w:val="21"/>
        </w:rPr>
        <w:t> </w:t>
      </w:r>
      <w:r>
        <w:rPr>
          <w:spacing w:val="-3"/>
          <w:sz w:val="21"/>
        </w:rPr>
        <w:t>apprehend  </w:t>
      </w:r>
      <w:r>
        <w:rPr>
          <w:sz w:val="21"/>
        </w:rPr>
        <w:t>a person who </w:t>
      </w:r>
      <w:r>
        <w:rPr>
          <w:spacing w:val="-2"/>
          <w:sz w:val="21"/>
        </w:rPr>
        <w:t>has  </w:t>
      </w:r>
      <w:r>
        <w:rPr>
          <w:sz w:val="21"/>
        </w:rPr>
        <w:t>left Victoria, </w:t>
      </w:r>
      <w:r>
        <w:rPr>
          <w:spacing w:val="-3"/>
          <w:sz w:val="21"/>
        </w:rPr>
        <w:t>Carroll  </w:t>
      </w:r>
      <w:r>
        <w:rPr>
          <w:sz w:val="21"/>
        </w:rPr>
        <w:t>et al </w:t>
      </w:r>
      <w:r>
        <w:rPr>
          <w:spacing w:val="-3"/>
          <w:sz w:val="21"/>
        </w:rPr>
        <w:t>argue that </w:t>
      </w:r>
      <w:r>
        <w:rPr>
          <w:sz w:val="21"/>
        </w:rPr>
        <w:t>the </w:t>
      </w:r>
      <w:r>
        <w:rPr>
          <w:spacing w:val="-3"/>
          <w:sz w:val="21"/>
        </w:rPr>
        <w:t>situation regarding </w:t>
      </w:r>
      <w:r>
        <w:rPr>
          <w:sz w:val="21"/>
        </w:rPr>
        <w:t>interstate </w:t>
      </w:r>
      <w:r>
        <w:rPr>
          <w:spacing w:val="-3"/>
          <w:sz w:val="21"/>
        </w:rPr>
        <w:t>transfer </w:t>
      </w:r>
      <w:r>
        <w:rPr>
          <w:sz w:val="21"/>
        </w:rPr>
        <w:t>orders is less </w:t>
      </w:r>
      <w:r>
        <w:rPr>
          <w:spacing w:val="-4"/>
          <w:sz w:val="21"/>
        </w:rPr>
        <w:t>‘clear </w:t>
      </w:r>
      <w:r>
        <w:rPr>
          <w:sz w:val="21"/>
        </w:rPr>
        <w:t>cut’ and is largely a legal</w:t>
      </w:r>
      <w:r>
        <w:rPr>
          <w:spacing w:val="24"/>
          <w:sz w:val="21"/>
        </w:rPr>
        <w:t> </w:t>
      </w:r>
      <w:r>
        <w:rPr>
          <w:sz w:val="21"/>
        </w:rPr>
        <w:t>problem:</w:t>
      </w:r>
    </w:p>
    <w:p>
      <w:pPr>
        <w:spacing w:line="235" w:lineRule="auto" w:before="116"/>
        <w:ind w:left="2721" w:right="1601" w:firstLine="0"/>
        <w:jc w:val="left"/>
        <w:rPr>
          <w:sz w:val="11"/>
        </w:rPr>
      </w:pPr>
      <w:r>
        <w:rPr>
          <w:w w:val="105"/>
          <w:sz w:val="20"/>
        </w:rPr>
        <w:t>It was accepted that there was a </w:t>
      </w:r>
      <w:r>
        <w:rPr>
          <w:spacing w:val="-3"/>
          <w:w w:val="105"/>
          <w:sz w:val="20"/>
        </w:rPr>
        <w:t>‘conflict </w:t>
      </w:r>
      <w:r>
        <w:rPr>
          <w:w w:val="105"/>
          <w:sz w:val="20"/>
        </w:rPr>
        <w:t>of </w:t>
      </w:r>
      <w:r>
        <w:rPr>
          <w:spacing w:val="-5"/>
          <w:w w:val="105"/>
          <w:sz w:val="20"/>
        </w:rPr>
        <w:t>laws’, </w:t>
      </w:r>
      <w:r>
        <w:rPr>
          <w:w w:val="105"/>
          <w:sz w:val="20"/>
        </w:rPr>
        <w:t>of the kind that frequently arises in the </w:t>
      </w:r>
      <w:r>
        <w:rPr>
          <w:spacing w:val="-3"/>
          <w:w w:val="105"/>
          <w:sz w:val="20"/>
        </w:rPr>
        <w:t>Australian</w:t>
      </w:r>
      <w:r>
        <w:rPr>
          <w:spacing w:val="-13"/>
          <w:w w:val="105"/>
          <w:sz w:val="20"/>
        </w:rPr>
        <w:t> </w:t>
      </w:r>
      <w:r>
        <w:rPr>
          <w:w w:val="105"/>
          <w:sz w:val="20"/>
        </w:rPr>
        <w:t>system</w:t>
      </w:r>
      <w:r>
        <w:rPr>
          <w:spacing w:val="-12"/>
          <w:w w:val="105"/>
          <w:sz w:val="20"/>
        </w:rPr>
        <w:t> </w:t>
      </w:r>
      <w:r>
        <w:rPr>
          <w:w w:val="105"/>
          <w:sz w:val="20"/>
        </w:rPr>
        <w:t>of</w:t>
      </w:r>
      <w:r>
        <w:rPr>
          <w:spacing w:val="-13"/>
          <w:w w:val="105"/>
          <w:sz w:val="20"/>
        </w:rPr>
        <w:t> </w:t>
      </w:r>
      <w:r>
        <w:rPr>
          <w:spacing w:val="-3"/>
          <w:w w:val="105"/>
          <w:sz w:val="20"/>
        </w:rPr>
        <w:t>federalism.</w:t>
      </w:r>
      <w:r>
        <w:rPr>
          <w:spacing w:val="-12"/>
          <w:w w:val="105"/>
          <w:sz w:val="20"/>
        </w:rPr>
        <w:t> </w:t>
      </w:r>
      <w:r>
        <w:rPr>
          <w:w w:val="105"/>
          <w:sz w:val="20"/>
        </w:rPr>
        <w:t>While</w:t>
      </w:r>
      <w:r>
        <w:rPr>
          <w:spacing w:val="-13"/>
          <w:w w:val="105"/>
          <w:sz w:val="20"/>
        </w:rPr>
        <w:t> </w:t>
      </w:r>
      <w:r>
        <w:rPr>
          <w:w w:val="105"/>
          <w:sz w:val="20"/>
        </w:rPr>
        <w:t>there</w:t>
      </w:r>
      <w:r>
        <w:rPr>
          <w:spacing w:val="-12"/>
          <w:w w:val="105"/>
          <w:sz w:val="20"/>
        </w:rPr>
        <w:t> </w:t>
      </w:r>
      <w:r>
        <w:rPr>
          <w:w w:val="105"/>
          <w:sz w:val="20"/>
        </w:rPr>
        <w:t>are</w:t>
      </w:r>
      <w:r>
        <w:rPr>
          <w:spacing w:val="-13"/>
          <w:w w:val="105"/>
          <w:sz w:val="20"/>
        </w:rPr>
        <w:t> </w:t>
      </w:r>
      <w:r>
        <w:rPr>
          <w:w w:val="105"/>
          <w:sz w:val="20"/>
        </w:rPr>
        <w:t>often</w:t>
      </w:r>
      <w:r>
        <w:rPr>
          <w:spacing w:val="-12"/>
          <w:w w:val="105"/>
          <w:sz w:val="20"/>
        </w:rPr>
        <w:t> </w:t>
      </w:r>
      <w:r>
        <w:rPr>
          <w:w w:val="105"/>
          <w:sz w:val="20"/>
        </w:rPr>
        <w:t>compelling</w:t>
      </w:r>
      <w:r>
        <w:rPr>
          <w:spacing w:val="-13"/>
          <w:w w:val="105"/>
          <w:sz w:val="20"/>
        </w:rPr>
        <w:t> </w:t>
      </w:r>
      <w:r>
        <w:rPr>
          <w:w w:val="105"/>
          <w:sz w:val="20"/>
        </w:rPr>
        <w:t>arguments</w:t>
      </w:r>
      <w:r>
        <w:rPr>
          <w:spacing w:val="-12"/>
          <w:w w:val="105"/>
          <w:sz w:val="20"/>
        </w:rPr>
        <w:t> </w:t>
      </w:r>
      <w:r>
        <w:rPr>
          <w:w w:val="105"/>
          <w:sz w:val="20"/>
        </w:rPr>
        <w:t>for</w:t>
      </w:r>
      <w:r>
        <w:rPr>
          <w:spacing w:val="-13"/>
          <w:w w:val="105"/>
          <w:sz w:val="20"/>
        </w:rPr>
        <w:t> </w:t>
      </w:r>
      <w:r>
        <w:rPr>
          <w:w w:val="105"/>
          <w:sz w:val="20"/>
        </w:rPr>
        <w:t>interstate transfers </w:t>
      </w:r>
      <w:r>
        <w:rPr>
          <w:spacing w:val="-3"/>
          <w:w w:val="105"/>
          <w:sz w:val="20"/>
        </w:rPr>
        <w:t>consistent </w:t>
      </w:r>
      <w:r>
        <w:rPr>
          <w:w w:val="105"/>
          <w:sz w:val="20"/>
        </w:rPr>
        <w:t>with good clinical practice, such as </w:t>
      </w:r>
      <w:r>
        <w:rPr>
          <w:spacing w:val="-3"/>
          <w:w w:val="105"/>
          <w:sz w:val="20"/>
        </w:rPr>
        <w:t>optimising relationships </w:t>
      </w:r>
      <w:r>
        <w:rPr>
          <w:w w:val="105"/>
          <w:sz w:val="20"/>
        </w:rPr>
        <w:t>with </w:t>
      </w:r>
      <w:r>
        <w:rPr>
          <w:spacing w:val="-3"/>
          <w:w w:val="105"/>
          <w:sz w:val="20"/>
        </w:rPr>
        <w:t>families </w:t>
      </w:r>
      <w:r>
        <w:rPr>
          <w:w w:val="105"/>
          <w:sz w:val="20"/>
        </w:rPr>
        <w:t>and other support networks, the issue unfortunately </w:t>
      </w:r>
      <w:r>
        <w:rPr>
          <w:spacing w:val="-3"/>
          <w:w w:val="105"/>
          <w:sz w:val="20"/>
        </w:rPr>
        <w:t>remains </w:t>
      </w:r>
      <w:r>
        <w:rPr>
          <w:w w:val="105"/>
          <w:sz w:val="20"/>
        </w:rPr>
        <w:t>low on the political agenda and attendant with a high degree of political</w:t>
      </w:r>
      <w:r>
        <w:rPr>
          <w:spacing w:val="35"/>
          <w:w w:val="105"/>
          <w:sz w:val="20"/>
        </w:rPr>
        <w:t> </w:t>
      </w:r>
      <w:r>
        <w:rPr>
          <w:spacing w:val="-4"/>
          <w:w w:val="105"/>
          <w:sz w:val="20"/>
        </w:rPr>
        <w:t>sensitivity.</w:t>
      </w:r>
      <w:r>
        <w:rPr>
          <w:spacing w:val="-4"/>
          <w:w w:val="105"/>
          <w:position w:val="7"/>
          <w:sz w:val="11"/>
        </w:rPr>
        <w:t>152</w:t>
      </w:r>
    </w:p>
    <w:p>
      <w:pPr>
        <w:pStyle w:val="ListParagraph"/>
        <w:numPr>
          <w:ilvl w:val="0"/>
          <w:numId w:val="115"/>
        </w:numPr>
        <w:tabs>
          <w:tab w:pos="2381" w:val="left" w:leader="none"/>
          <w:tab w:pos="2382" w:val="left" w:leader="none"/>
        </w:tabs>
        <w:spacing w:line="242" w:lineRule="auto" w:before="131" w:after="0"/>
        <w:ind w:left="2381" w:right="1614" w:hanging="794"/>
        <w:jc w:val="left"/>
        <w:rPr>
          <w:sz w:val="21"/>
        </w:rPr>
      </w:pPr>
      <w:r>
        <w:rPr>
          <w:w w:val="105"/>
          <w:sz w:val="21"/>
        </w:rPr>
        <w:t>Interstate </w:t>
      </w:r>
      <w:r>
        <w:rPr>
          <w:spacing w:val="-3"/>
          <w:w w:val="105"/>
          <w:sz w:val="21"/>
        </w:rPr>
        <w:t>transfers </w:t>
      </w:r>
      <w:r>
        <w:rPr>
          <w:w w:val="105"/>
          <w:sz w:val="21"/>
        </w:rPr>
        <w:t>can be beneficial </w:t>
      </w:r>
      <w:r>
        <w:rPr>
          <w:spacing w:val="-3"/>
          <w:w w:val="105"/>
          <w:sz w:val="21"/>
        </w:rPr>
        <w:t>for </w:t>
      </w:r>
      <w:r>
        <w:rPr>
          <w:w w:val="105"/>
          <w:sz w:val="21"/>
        </w:rPr>
        <w:t>the person subject </w:t>
      </w:r>
      <w:r>
        <w:rPr>
          <w:spacing w:val="-3"/>
          <w:w w:val="105"/>
          <w:sz w:val="21"/>
        </w:rPr>
        <w:t>to </w:t>
      </w:r>
      <w:r>
        <w:rPr>
          <w:w w:val="105"/>
          <w:sz w:val="21"/>
        </w:rPr>
        <w:t>the supervision order and their</w:t>
      </w:r>
      <w:r>
        <w:rPr>
          <w:spacing w:val="-8"/>
          <w:w w:val="105"/>
          <w:sz w:val="21"/>
        </w:rPr>
        <w:t> </w:t>
      </w:r>
      <w:r>
        <w:rPr>
          <w:spacing w:val="-3"/>
          <w:w w:val="105"/>
          <w:sz w:val="21"/>
        </w:rPr>
        <w:t>family</w:t>
      </w:r>
      <w:r>
        <w:rPr>
          <w:spacing w:val="-7"/>
          <w:w w:val="105"/>
          <w:sz w:val="21"/>
        </w:rPr>
        <w:t> </w:t>
      </w:r>
      <w:r>
        <w:rPr>
          <w:w w:val="105"/>
          <w:sz w:val="21"/>
        </w:rPr>
        <w:t>members.</w:t>
      </w:r>
      <w:r>
        <w:rPr>
          <w:spacing w:val="-7"/>
          <w:w w:val="105"/>
          <w:sz w:val="21"/>
        </w:rPr>
        <w:t> </w:t>
      </w:r>
      <w:r>
        <w:rPr>
          <w:spacing w:val="-4"/>
          <w:w w:val="105"/>
          <w:sz w:val="21"/>
        </w:rPr>
        <w:t>However,</w:t>
      </w:r>
      <w:r>
        <w:rPr>
          <w:spacing w:val="-7"/>
          <w:w w:val="105"/>
          <w:sz w:val="21"/>
        </w:rPr>
        <w:t> </w:t>
      </w:r>
      <w:r>
        <w:rPr>
          <w:w w:val="105"/>
          <w:sz w:val="21"/>
        </w:rPr>
        <w:t>there</w:t>
      </w:r>
      <w:r>
        <w:rPr>
          <w:spacing w:val="-8"/>
          <w:w w:val="105"/>
          <w:sz w:val="21"/>
        </w:rPr>
        <w:t> </w:t>
      </w:r>
      <w:r>
        <w:rPr>
          <w:spacing w:val="-3"/>
          <w:w w:val="105"/>
          <w:sz w:val="21"/>
        </w:rPr>
        <w:t>may</w:t>
      </w:r>
      <w:r>
        <w:rPr>
          <w:spacing w:val="-7"/>
          <w:w w:val="105"/>
          <w:sz w:val="21"/>
        </w:rPr>
        <w:t> </w:t>
      </w:r>
      <w:r>
        <w:rPr>
          <w:w w:val="105"/>
          <w:sz w:val="21"/>
        </w:rPr>
        <w:t>be</w:t>
      </w:r>
      <w:r>
        <w:rPr>
          <w:spacing w:val="-7"/>
          <w:w w:val="105"/>
          <w:sz w:val="21"/>
        </w:rPr>
        <w:t> </w:t>
      </w:r>
      <w:r>
        <w:rPr>
          <w:w w:val="105"/>
          <w:sz w:val="21"/>
        </w:rPr>
        <w:t>a</w:t>
      </w:r>
      <w:r>
        <w:rPr>
          <w:spacing w:val="-7"/>
          <w:w w:val="105"/>
          <w:sz w:val="21"/>
        </w:rPr>
        <w:t> </w:t>
      </w:r>
      <w:r>
        <w:rPr>
          <w:spacing w:val="-3"/>
          <w:w w:val="105"/>
          <w:sz w:val="21"/>
        </w:rPr>
        <w:t>range</w:t>
      </w:r>
      <w:r>
        <w:rPr>
          <w:spacing w:val="-8"/>
          <w:w w:val="105"/>
          <w:sz w:val="21"/>
        </w:rPr>
        <w:t> </w:t>
      </w:r>
      <w:r>
        <w:rPr>
          <w:w w:val="105"/>
          <w:sz w:val="21"/>
        </w:rPr>
        <w:t>of</w:t>
      </w:r>
      <w:r>
        <w:rPr>
          <w:spacing w:val="-7"/>
          <w:w w:val="105"/>
          <w:sz w:val="21"/>
        </w:rPr>
        <w:t> </w:t>
      </w:r>
      <w:r>
        <w:rPr>
          <w:spacing w:val="-3"/>
          <w:w w:val="105"/>
          <w:sz w:val="21"/>
        </w:rPr>
        <w:t>reasons</w:t>
      </w:r>
      <w:r>
        <w:rPr>
          <w:spacing w:val="-7"/>
          <w:w w:val="105"/>
          <w:sz w:val="21"/>
        </w:rPr>
        <w:t> </w:t>
      </w:r>
      <w:r>
        <w:rPr>
          <w:w w:val="105"/>
          <w:sz w:val="21"/>
        </w:rPr>
        <w:t>the</w:t>
      </w:r>
      <w:r>
        <w:rPr>
          <w:spacing w:val="-7"/>
          <w:w w:val="105"/>
          <w:sz w:val="21"/>
        </w:rPr>
        <w:t> </w:t>
      </w:r>
      <w:r>
        <w:rPr>
          <w:spacing w:val="-3"/>
          <w:w w:val="105"/>
          <w:sz w:val="21"/>
        </w:rPr>
        <w:t>transfers</w:t>
      </w:r>
      <w:r>
        <w:rPr>
          <w:spacing w:val="-7"/>
          <w:w w:val="105"/>
          <w:sz w:val="21"/>
        </w:rPr>
        <w:t> </w:t>
      </w:r>
      <w:r>
        <w:rPr>
          <w:spacing w:val="-3"/>
          <w:w w:val="105"/>
          <w:sz w:val="21"/>
        </w:rPr>
        <w:t>are</w:t>
      </w:r>
      <w:r>
        <w:rPr>
          <w:spacing w:val="-8"/>
          <w:w w:val="105"/>
          <w:sz w:val="21"/>
        </w:rPr>
        <w:t> </w:t>
      </w:r>
      <w:r>
        <w:rPr>
          <w:w w:val="105"/>
          <w:sz w:val="21"/>
        </w:rPr>
        <w:t>difficult </w:t>
      </w:r>
      <w:r>
        <w:rPr>
          <w:spacing w:val="-3"/>
          <w:w w:val="105"/>
          <w:sz w:val="21"/>
        </w:rPr>
        <w:t>to </w:t>
      </w:r>
      <w:r>
        <w:rPr>
          <w:w w:val="105"/>
          <w:sz w:val="21"/>
        </w:rPr>
        <w:t>effect, </w:t>
      </w:r>
      <w:r>
        <w:rPr>
          <w:spacing w:val="-3"/>
          <w:w w:val="105"/>
          <w:sz w:val="21"/>
        </w:rPr>
        <w:t>including </w:t>
      </w:r>
      <w:r>
        <w:rPr>
          <w:w w:val="105"/>
          <w:sz w:val="21"/>
        </w:rPr>
        <w:t>the lack of complementary </w:t>
      </w:r>
      <w:r>
        <w:rPr>
          <w:spacing w:val="-3"/>
          <w:w w:val="105"/>
          <w:sz w:val="21"/>
        </w:rPr>
        <w:t>provisions </w:t>
      </w:r>
      <w:r>
        <w:rPr>
          <w:w w:val="105"/>
          <w:sz w:val="21"/>
        </w:rPr>
        <w:t>across jurisdictions, a lack of motivation on the part of the people who </w:t>
      </w:r>
      <w:r>
        <w:rPr>
          <w:spacing w:val="-3"/>
          <w:w w:val="105"/>
          <w:sz w:val="21"/>
        </w:rPr>
        <w:t>are </w:t>
      </w:r>
      <w:r>
        <w:rPr>
          <w:w w:val="105"/>
          <w:sz w:val="21"/>
        </w:rPr>
        <w:t>able </w:t>
      </w:r>
      <w:r>
        <w:rPr>
          <w:spacing w:val="-3"/>
          <w:w w:val="105"/>
          <w:sz w:val="21"/>
        </w:rPr>
        <w:t>to initiate </w:t>
      </w:r>
      <w:r>
        <w:rPr>
          <w:w w:val="105"/>
          <w:sz w:val="21"/>
        </w:rPr>
        <w:t>these </w:t>
      </w:r>
      <w:r>
        <w:rPr>
          <w:spacing w:val="-3"/>
          <w:w w:val="105"/>
          <w:sz w:val="21"/>
        </w:rPr>
        <w:t>transfers </w:t>
      </w:r>
      <w:r>
        <w:rPr>
          <w:w w:val="105"/>
          <w:sz w:val="21"/>
        </w:rPr>
        <w:t>and possibly a lack of straightforward </w:t>
      </w:r>
      <w:r>
        <w:rPr>
          <w:spacing w:val="-3"/>
          <w:w w:val="105"/>
          <w:sz w:val="21"/>
        </w:rPr>
        <w:t>mechanisms </w:t>
      </w:r>
      <w:r>
        <w:rPr>
          <w:w w:val="105"/>
          <w:sz w:val="21"/>
        </w:rPr>
        <w:t>in the </w:t>
      </w:r>
      <w:r>
        <w:rPr>
          <w:spacing w:val="-3"/>
          <w:w w:val="105"/>
          <w:sz w:val="21"/>
        </w:rPr>
        <w:t>legislation to </w:t>
      </w:r>
      <w:r>
        <w:rPr>
          <w:w w:val="105"/>
          <w:sz w:val="21"/>
        </w:rPr>
        <w:t>enable the </w:t>
      </w:r>
      <w:r>
        <w:rPr>
          <w:spacing w:val="-3"/>
          <w:w w:val="105"/>
          <w:sz w:val="21"/>
        </w:rPr>
        <w:t>transfers to</w:t>
      </w:r>
      <w:r>
        <w:rPr>
          <w:spacing w:val="-22"/>
          <w:w w:val="105"/>
          <w:sz w:val="21"/>
        </w:rPr>
        <w:t> </w:t>
      </w:r>
      <w:r>
        <w:rPr>
          <w:spacing w:val="-5"/>
          <w:w w:val="105"/>
          <w:sz w:val="21"/>
        </w:rPr>
        <w:t>occur.</w:t>
      </w:r>
    </w:p>
    <w:p>
      <w:pPr>
        <w:pStyle w:val="BodyText"/>
        <w:spacing w:before="11"/>
        <w:rPr>
          <w:sz w:val="19"/>
        </w:rPr>
      </w:pPr>
      <w:r>
        <w:rPr/>
        <w:pict>
          <v:shape style="position:absolute;margin-left:79.370003pt;margin-top:13.364145pt;width:436.55pt;height:100.9pt;mso-position-horizontal-relative:page;mso-position-vertical-relative:paragraph;z-index:848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17"/>
                    </w:numPr>
                    <w:tabs>
                      <w:tab w:pos="793" w:val="left" w:leader="none"/>
                      <w:tab w:pos="794" w:val="left" w:leader="none"/>
                    </w:tabs>
                    <w:spacing w:line="240" w:lineRule="auto" w:before="243" w:after="0"/>
                    <w:ind w:left="793" w:right="0" w:hanging="567"/>
                    <w:jc w:val="left"/>
                    <w:rPr>
                      <w:rFonts w:ascii="Trebuchet MS"/>
                    </w:rPr>
                  </w:pPr>
                  <w:r>
                    <w:rPr>
                      <w:rFonts w:ascii="Trebuchet MS"/>
                      <w:w w:val="105"/>
                    </w:rPr>
                    <w:t>What</w:t>
                  </w:r>
                  <w:r>
                    <w:rPr>
                      <w:rFonts w:ascii="Trebuchet MS"/>
                      <w:spacing w:val="-11"/>
                      <w:w w:val="105"/>
                    </w:rPr>
                    <w:t> </w:t>
                  </w:r>
                  <w:r>
                    <w:rPr>
                      <w:rFonts w:ascii="Trebuchet MS"/>
                      <w:w w:val="105"/>
                    </w:rPr>
                    <w:t>are</w:t>
                  </w:r>
                  <w:r>
                    <w:rPr>
                      <w:rFonts w:ascii="Trebuchet MS"/>
                      <w:spacing w:val="-11"/>
                      <w:w w:val="105"/>
                    </w:rPr>
                    <w:t> </w:t>
                  </w:r>
                  <w:r>
                    <w:rPr>
                      <w:rFonts w:ascii="Trebuchet MS"/>
                      <w:w w:val="105"/>
                    </w:rPr>
                    <w:t>the</w:t>
                  </w:r>
                  <w:r>
                    <w:rPr>
                      <w:rFonts w:ascii="Trebuchet MS"/>
                      <w:spacing w:val="-10"/>
                      <w:w w:val="105"/>
                    </w:rPr>
                    <w:t> </w:t>
                  </w:r>
                  <w:r>
                    <w:rPr>
                      <w:rFonts w:ascii="Trebuchet MS"/>
                      <w:w w:val="105"/>
                    </w:rPr>
                    <w:t>barriers</w:t>
                  </w:r>
                  <w:r>
                    <w:rPr>
                      <w:rFonts w:ascii="Trebuchet MS"/>
                      <w:spacing w:val="-11"/>
                      <w:w w:val="105"/>
                    </w:rPr>
                    <w:t> </w:t>
                  </w:r>
                  <w:r>
                    <w:rPr>
                      <w:rFonts w:ascii="Trebuchet MS"/>
                      <w:w w:val="105"/>
                    </w:rPr>
                    <w:t>to</w:t>
                  </w:r>
                  <w:r>
                    <w:rPr>
                      <w:rFonts w:ascii="Trebuchet MS"/>
                      <w:spacing w:val="-10"/>
                      <w:w w:val="105"/>
                    </w:rPr>
                    <w:t> </w:t>
                  </w:r>
                  <w:r>
                    <w:rPr>
                      <w:rFonts w:ascii="Trebuchet MS"/>
                      <w:w w:val="105"/>
                    </w:rPr>
                    <w:t>effecting</w:t>
                  </w:r>
                  <w:r>
                    <w:rPr>
                      <w:rFonts w:ascii="Trebuchet MS"/>
                      <w:spacing w:val="-11"/>
                      <w:w w:val="105"/>
                    </w:rPr>
                    <w:t> </w:t>
                  </w:r>
                  <w:r>
                    <w:rPr>
                      <w:rFonts w:ascii="Trebuchet MS"/>
                      <w:w w:val="105"/>
                    </w:rPr>
                    <w:t>interstate</w:t>
                  </w:r>
                  <w:r>
                    <w:rPr>
                      <w:rFonts w:ascii="Trebuchet MS"/>
                      <w:spacing w:val="-10"/>
                      <w:w w:val="105"/>
                    </w:rPr>
                    <w:t> </w:t>
                  </w:r>
                  <w:r>
                    <w:rPr>
                      <w:rFonts w:ascii="Trebuchet MS"/>
                      <w:w w:val="105"/>
                    </w:rPr>
                    <w:t>transfers</w:t>
                  </w:r>
                  <w:r>
                    <w:rPr>
                      <w:rFonts w:ascii="Trebuchet MS"/>
                      <w:spacing w:val="-11"/>
                      <w:w w:val="105"/>
                    </w:rPr>
                    <w:t> </w:t>
                  </w:r>
                  <w:r>
                    <w:rPr>
                      <w:rFonts w:ascii="Trebuchet MS"/>
                      <w:w w:val="105"/>
                    </w:rPr>
                    <w:t>under</w:t>
                  </w:r>
                  <w:r>
                    <w:rPr>
                      <w:rFonts w:ascii="Trebuchet MS"/>
                      <w:spacing w:val="-10"/>
                      <w:w w:val="105"/>
                    </w:rPr>
                    <w:t> </w:t>
                  </w:r>
                  <w:r>
                    <w:rPr>
                      <w:rFonts w:ascii="Trebuchet MS"/>
                      <w:w w:val="105"/>
                    </w:rPr>
                    <w:t>the</w:t>
                  </w:r>
                  <w:r>
                    <w:rPr>
                      <w:rFonts w:ascii="Trebuchet MS"/>
                      <w:spacing w:val="-11"/>
                      <w:w w:val="105"/>
                    </w:rPr>
                    <w:t> </w:t>
                  </w:r>
                  <w:r>
                    <w:rPr>
                      <w:rFonts w:ascii="Trebuchet MS"/>
                      <w:spacing w:val="-3"/>
                      <w:w w:val="105"/>
                    </w:rPr>
                    <w:t>CMIA?</w:t>
                  </w:r>
                </w:p>
                <w:p>
                  <w:pPr>
                    <w:pStyle w:val="BodyText"/>
                    <w:spacing w:before="4"/>
                    <w:rPr>
                      <w:sz w:val="27"/>
                    </w:rPr>
                  </w:pPr>
                </w:p>
                <w:p>
                  <w:pPr>
                    <w:pStyle w:val="BodyText"/>
                    <w:numPr>
                      <w:ilvl w:val="0"/>
                      <w:numId w:val="117"/>
                    </w:numPr>
                    <w:tabs>
                      <w:tab w:pos="793" w:val="left" w:leader="none"/>
                      <w:tab w:pos="794" w:val="left" w:leader="none"/>
                    </w:tabs>
                    <w:spacing w:line="256" w:lineRule="auto" w:before="1" w:after="0"/>
                    <w:ind w:left="793" w:right="413" w:hanging="567"/>
                    <w:jc w:val="left"/>
                    <w:rPr>
                      <w:rFonts w:ascii="Trebuchet MS"/>
                    </w:rPr>
                  </w:pPr>
                  <w:r>
                    <w:rPr>
                      <w:rFonts w:ascii="Trebuchet MS"/>
                      <w:w w:val="105"/>
                    </w:rPr>
                    <w:t>If</w:t>
                  </w:r>
                  <w:r>
                    <w:rPr>
                      <w:rFonts w:ascii="Trebuchet MS"/>
                      <w:spacing w:val="-16"/>
                      <w:w w:val="105"/>
                    </w:rPr>
                    <w:t> </w:t>
                  </w:r>
                  <w:r>
                    <w:rPr>
                      <w:rFonts w:ascii="Trebuchet MS"/>
                      <w:w w:val="105"/>
                    </w:rPr>
                    <w:t>there</w:t>
                  </w:r>
                  <w:r>
                    <w:rPr>
                      <w:rFonts w:ascii="Trebuchet MS"/>
                      <w:spacing w:val="-16"/>
                      <w:w w:val="105"/>
                    </w:rPr>
                    <w:t> </w:t>
                  </w:r>
                  <w:r>
                    <w:rPr>
                      <w:rFonts w:ascii="Trebuchet MS"/>
                      <w:w w:val="105"/>
                    </w:rPr>
                    <w:t>are</w:t>
                  </w:r>
                  <w:r>
                    <w:rPr>
                      <w:rFonts w:ascii="Trebuchet MS"/>
                      <w:spacing w:val="-15"/>
                      <w:w w:val="105"/>
                    </w:rPr>
                    <w:t> </w:t>
                  </w:r>
                  <w:r>
                    <w:rPr>
                      <w:rFonts w:ascii="Trebuchet MS"/>
                      <w:w w:val="105"/>
                    </w:rPr>
                    <w:t>barriers,</w:t>
                  </w:r>
                  <w:r>
                    <w:rPr>
                      <w:rFonts w:ascii="Trebuchet MS"/>
                      <w:spacing w:val="-16"/>
                      <w:w w:val="105"/>
                    </w:rPr>
                    <w:t> </w:t>
                  </w:r>
                  <w:r>
                    <w:rPr>
                      <w:rFonts w:ascii="Trebuchet MS"/>
                      <w:w w:val="105"/>
                    </w:rPr>
                    <w:t>what</w:t>
                  </w:r>
                  <w:r>
                    <w:rPr>
                      <w:rFonts w:ascii="Trebuchet MS"/>
                      <w:spacing w:val="-16"/>
                      <w:w w:val="105"/>
                    </w:rPr>
                    <w:t> </w:t>
                  </w:r>
                  <w:r>
                    <w:rPr>
                      <w:rFonts w:ascii="Trebuchet MS"/>
                      <w:w w:val="105"/>
                    </w:rPr>
                    <w:t>changes</w:t>
                  </w:r>
                  <w:r>
                    <w:rPr>
                      <w:rFonts w:ascii="Trebuchet MS"/>
                      <w:spacing w:val="-15"/>
                      <w:w w:val="105"/>
                    </w:rPr>
                    <w:t> </w:t>
                  </w:r>
                  <w:r>
                    <w:rPr>
                      <w:rFonts w:ascii="Trebuchet MS"/>
                      <w:w w:val="105"/>
                    </w:rPr>
                    <w:t>should</w:t>
                  </w:r>
                  <w:r>
                    <w:rPr>
                      <w:rFonts w:ascii="Trebuchet MS"/>
                      <w:spacing w:val="-16"/>
                      <w:w w:val="105"/>
                    </w:rPr>
                    <w:t> </w:t>
                  </w:r>
                  <w:r>
                    <w:rPr>
                      <w:rFonts w:ascii="Trebuchet MS"/>
                      <w:w w:val="105"/>
                    </w:rPr>
                    <w:t>be</w:t>
                  </w:r>
                  <w:r>
                    <w:rPr>
                      <w:rFonts w:ascii="Trebuchet MS"/>
                      <w:spacing w:val="-16"/>
                      <w:w w:val="105"/>
                    </w:rPr>
                    <w:t> </w:t>
                  </w:r>
                  <w:r>
                    <w:rPr>
                      <w:rFonts w:ascii="Trebuchet MS"/>
                      <w:w w:val="105"/>
                    </w:rPr>
                    <w:t>made</w:t>
                  </w:r>
                  <w:r>
                    <w:rPr>
                      <w:rFonts w:ascii="Trebuchet MS"/>
                      <w:spacing w:val="-15"/>
                      <w:w w:val="105"/>
                    </w:rPr>
                    <w:t> </w:t>
                  </w:r>
                  <w:r>
                    <w:rPr>
                      <w:rFonts w:ascii="Trebuchet MS"/>
                      <w:w w:val="105"/>
                    </w:rPr>
                    <w:t>to</w:t>
                  </w:r>
                  <w:r>
                    <w:rPr>
                      <w:rFonts w:ascii="Trebuchet MS"/>
                      <w:spacing w:val="-16"/>
                      <w:w w:val="105"/>
                    </w:rPr>
                    <w:t> </w:t>
                  </w:r>
                  <w:r>
                    <w:rPr>
                      <w:rFonts w:ascii="Trebuchet MS"/>
                      <w:spacing w:val="-3"/>
                      <w:w w:val="105"/>
                    </w:rPr>
                    <w:t>make</w:t>
                  </w:r>
                  <w:r>
                    <w:rPr>
                      <w:rFonts w:ascii="Trebuchet MS"/>
                      <w:spacing w:val="-16"/>
                      <w:w w:val="105"/>
                    </w:rPr>
                    <w:t> </w:t>
                  </w:r>
                  <w:r>
                    <w:rPr>
                      <w:rFonts w:ascii="Trebuchet MS"/>
                      <w:w w:val="105"/>
                    </w:rPr>
                    <w:t>the</w:t>
                  </w:r>
                  <w:r>
                    <w:rPr>
                      <w:rFonts w:ascii="Trebuchet MS"/>
                      <w:spacing w:val="-15"/>
                      <w:w w:val="105"/>
                    </w:rPr>
                    <w:t> </w:t>
                  </w:r>
                  <w:r>
                    <w:rPr>
                      <w:rFonts w:ascii="Trebuchet MS"/>
                      <w:w w:val="105"/>
                    </w:rPr>
                    <w:t>process</w:t>
                  </w:r>
                  <w:r>
                    <w:rPr>
                      <w:rFonts w:ascii="Trebuchet MS"/>
                      <w:spacing w:val="-16"/>
                      <w:w w:val="105"/>
                    </w:rPr>
                    <w:t> </w:t>
                  </w:r>
                  <w:r>
                    <w:rPr>
                      <w:rFonts w:ascii="Trebuchet MS"/>
                      <w:w w:val="105"/>
                    </w:rPr>
                    <w:t>more efficient?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before="97"/>
        <w:ind w:left="0" w:right="594" w:firstLine="0"/>
        <w:jc w:val="right"/>
        <w:rPr>
          <w:b/>
          <w:sz w:val="24"/>
        </w:rPr>
      </w:pPr>
      <w:r>
        <w:rPr/>
        <w:pict>
          <v:shape style="position:absolute;margin-left:79.370003pt;margin-top:-45.72422pt;width:436.55pt;height:63.65pt;mso-position-horizontal-relative:page;mso-position-vertical-relative:paragraph;z-index:1055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6"/>
                  </w:tblGrid>
                  <w:tr>
                    <w:trPr>
                      <w:trHeight w:val="302" w:hRule="atLeast"/>
                    </w:trPr>
                    <w:tc>
                      <w:tcPr>
                        <w:tcW w:w="506"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146</w:t>
                        </w:r>
                      </w:p>
                    </w:tc>
                    <w:tc>
                      <w:tcPr>
                        <w:tcW w:w="8226" w:type="dxa"/>
                        <w:tcBorders>
                          <w:top w:val="single" w:sz="12" w:space="0" w:color="E5EDF1"/>
                        </w:tcBorders>
                      </w:tcPr>
                      <w:p>
                        <w:pPr>
                          <w:pStyle w:val="TableParagraph"/>
                          <w:spacing w:before="6"/>
                          <w:rPr>
                            <w:b/>
                            <w:sz w:val="11"/>
                          </w:rPr>
                        </w:pPr>
                      </w:p>
                      <w:p>
                        <w:pPr>
                          <w:pStyle w:val="TableParagraph"/>
                          <w:spacing w:line="141" w:lineRule="exact" w:before="1"/>
                          <w:ind w:left="287"/>
                          <w:rPr>
                            <w:sz w:val="13"/>
                          </w:rPr>
                        </w:pPr>
                        <w:r>
                          <w:rPr>
                            <w:sz w:val="13"/>
                          </w:rPr>
                          <w:t>Ibid s 73F(1).</w:t>
                        </w:r>
                      </w:p>
                    </w:tc>
                  </w:tr>
                  <w:tr>
                    <w:trPr>
                      <w:trHeight w:val="160" w:hRule="atLeast"/>
                    </w:trPr>
                    <w:tc>
                      <w:tcPr>
                        <w:tcW w:w="506" w:type="dxa"/>
                      </w:tcPr>
                      <w:p>
                        <w:pPr>
                          <w:pStyle w:val="TableParagraph"/>
                          <w:spacing w:line="140" w:lineRule="exact"/>
                          <w:rPr>
                            <w:sz w:val="13"/>
                          </w:rPr>
                        </w:pPr>
                        <w:r>
                          <w:rPr>
                            <w:w w:val="110"/>
                            <w:sz w:val="13"/>
                          </w:rPr>
                          <w:t>147</w:t>
                        </w:r>
                      </w:p>
                    </w:tc>
                    <w:tc>
                      <w:tcPr>
                        <w:tcW w:w="8226" w:type="dxa"/>
                      </w:tcPr>
                      <w:p>
                        <w:pPr>
                          <w:pStyle w:val="TableParagraph"/>
                          <w:spacing w:line="140" w:lineRule="exact"/>
                          <w:ind w:left="287"/>
                          <w:rPr>
                            <w:sz w:val="13"/>
                          </w:rPr>
                        </w:pPr>
                        <w:r>
                          <w:rPr>
                            <w:sz w:val="13"/>
                          </w:rPr>
                          <w:t>Ibid s 73F(4).</w:t>
                        </w:r>
                      </w:p>
                    </w:tc>
                  </w:tr>
                  <w:tr>
                    <w:trPr>
                      <w:trHeight w:val="160" w:hRule="atLeast"/>
                    </w:trPr>
                    <w:tc>
                      <w:tcPr>
                        <w:tcW w:w="506" w:type="dxa"/>
                      </w:tcPr>
                      <w:p>
                        <w:pPr>
                          <w:pStyle w:val="TableParagraph"/>
                          <w:spacing w:line="140" w:lineRule="exact"/>
                          <w:rPr>
                            <w:sz w:val="13"/>
                          </w:rPr>
                        </w:pPr>
                        <w:r>
                          <w:rPr>
                            <w:w w:val="110"/>
                            <w:sz w:val="13"/>
                          </w:rPr>
                          <w:t>148</w:t>
                        </w:r>
                      </w:p>
                    </w:tc>
                    <w:tc>
                      <w:tcPr>
                        <w:tcW w:w="8226" w:type="dxa"/>
                      </w:tcPr>
                      <w:p>
                        <w:pPr>
                          <w:pStyle w:val="TableParagraph"/>
                          <w:spacing w:line="140" w:lineRule="exact"/>
                          <w:ind w:left="287"/>
                          <w:rPr>
                            <w:sz w:val="13"/>
                          </w:rPr>
                        </w:pPr>
                        <w:r>
                          <w:rPr>
                            <w:sz w:val="13"/>
                          </w:rPr>
                          <w:t>Ibid s 73F(6).</w:t>
                        </w:r>
                      </w:p>
                    </w:tc>
                  </w:tr>
                  <w:tr>
                    <w:trPr>
                      <w:trHeight w:val="159" w:hRule="atLeast"/>
                    </w:trPr>
                    <w:tc>
                      <w:tcPr>
                        <w:tcW w:w="506" w:type="dxa"/>
                      </w:tcPr>
                      <w:p>
                        <w:pPr>
                          <w:pStyle w:val="TableParagraph"/>
                          <w:spacing w:line="140" w:lineRule="exact"/>
                          <w:rPr>
                            <w:sz w:val="13"/>
                          </w:rPr>
                        </w:pPr>
                        <w:r>
                          <w:rPr>
                            <w:w w:val="110"/>
                            <w:sz w:val="13"/>
                          </w:rPr>
                          <w:t>149</w:t>
                        </w:r>
                      </w:p>
                    </w:tc>
                    <w:tc>
                      <w:tcPr>
                        <w:tcW w:w="8226" w:type="dxa"/>
                      </w:tcPr>
                      <w:p>
                        <w:pPr>
                          <w:pStyle w:val="TableParagraph"/>
                          <w:spacing w:line="140" w:lineRule="exact"/>
                          <w:ind w:left="287"/>
                          <w:rPr>
                            <w:sz w:val="13"/>
                          </w:rPr>
                        </w:pPr>
                        <w:r>
                          <w:rPr>
                            <w:sz w:val="13"/>
                          </w:rPr>
                          <w:t>Ibid s 73F(5).</w:t>
                        </w:r>
                      </w:p>
                    </w:tc>
                  </w:tr>
                  <w:tr>
                    <w:trPr>
                      <w:trHeight w:val="160" w:hRule="atLeast"/>
                    </w:trPr>
                    <w:tc>
                      <w:tcPr>
                        <w:tcW w:w="506" w:type="dxa"/>
                      </w:tcPr>
                      <w:p>
                        <w:pPr>
                          <w:pStyle w:val="TableParagraph"/>
                          <w:spacing w:line="140" w:lineRule="exact"/>
                          <w:rPr>
                            <w:sz w:val="13"/>
                          </w:rPr>
                        </w:pPr>
                        <w:r>
                          <w:rPr>
                            <w:w w:val="110"/>
                            <w:sz w:val="13"/>
                          </w:rPr>
                          <w:t>150</w:t>
                        </w:r>
                      </w:p>
                    </w:tc>
                    <w:tc>
                      <w:tcPr>
                        <w:tcW w:w="8226" w:type="dxa"/>
                      </w:tcPr>
                      <w:p>
                        <w:pPr>
                          <w:pStyle w:val="TableParagraph"/>
                          <w:spacing w:line="140" w:lineRule="exact"/>
                          <w:ind w:left="288"/>
                          <w:rPr>
                            <w:sz w:val="13"/>
                          </w:rPr>
                        </w:pPr>
                        <w:r>
                          <w:rPr>
                            <w:sz w:val="13"/>
                          </w:rPr>
                          <w:t>Andrew Carroll et al, ‘Forensic Mental Health Orders: Orders Without Borders’ (2009) 17(1) </w:t>
                        </w:r>
                        <w:r>
                          <w:rPr>
                            <w:i/>
                            <w:sz w:val="13"/>
                          </w:rPr>
                          <w:t>Australasian Psychiatry </w:t>
                        </w:r>
                        <w:r>
                          <w:rPr>
                            <w:sz w:val="13"/>
                          </w:rPr>
                          <w:t>34, 36.</w:t>
                        </w:r>
                      </w:p>
                    </w:tc>
                  </w:tr>
                  <w:tr>
                    <w:trPr>
                      <w:trHeight w:val="160" w:hRule="atLeast"/>
                    </w:trPr>
                    <w:tc>
                      <w:tcPr>
                        <w:tcW w:w="506" w:type="dxa"/>
                      </w:tcPr>
                      <w:p>
                        <w:pPr>
                          <w:pStyle w:val="TableParagraph"/>
                          <w:spacing w:line="140" w:lineRule="exact"/>
                          <w:rPr>
                            <w:sz w:val="13"/>
                          </w:rPr>
                        </w:pPr>
                        <w:r>
                          <w:rPr>
                            <w:w w:val="110"/>
                            <w:sz w:val="13"/>
                          </w:rPr>
                          <w:t>151</w:t>
                        </w:r>
                      </w:p>
                    </w:tc>
                    <w:tc>
                      <w:tcPr>
                        <w:tcW w:w="8226" w:type="dxa"/>
                      </w:tcPr>
                      <w:p>
                        <w:pPr>
                          <w:pStyle w:val="TableParagraph"/>
                          <w:spacing w:line="140" w:lineRule="exact"/>
                          <w:ind w:left="287"/>
                          <w:rPr>
                            <w:sz w:val="13"/>
                          </w:rPr>
                        </w:pPr>
                        <w:r>
                          <w:rPr>
                            <w:sz w:val="13"/>
                          </w:rPr>
                          <w:t>Ibid.</w:t>
                        </w:r>
                      </w:p>
                    </w:tc>
                  </w:tr>
                  <w:tr>
                    <w:trPr>
                      <w:trHeight w:val="155" w:hRule="atLeast"/>
                    </w:trPr>
                    <w:tc>
                      <w:tcPr>
                        <w:tcW w:w="506" w:type="dxa"/>
                      </w:tcPr>
                      <w:p>
                        <w:pPr>
                          <w:pStyle w:val="TableParagraph"/>
                          <w:spacing w:line="135" w:lineRule="exact"/>
                          <w:rPr>
                            <w:sz w:val="13"/>
                          </w:rPr>
                        </w:pPr>
                        <w:r>
                          <w:rPr>
                            <w:w w:val="110"/>
                            <w:sz w:val="13"/>
                          </w:rPr>
                          <w:t>152</w:t>
                        </w:r>
                      </w:p>
                    </w:tc>
                    <w:tc>
                      <w:tcPr>
                        <w:tcW w:w="8226" w:type="dxa"/>
                      </w:tcPr>
                      <w:p>
                        <w:pPr>
                          <w:pStyle w:val="TableParagraph"/>
                          <w:spacing w:line="135" w:lineRule="exact"/>
                          <w:ind w:left="288"/>
                          <w:rPr>
                            <w:sz w:val="13"/>
                          </w:rPr>
                        </w:pPr>
                        <w:r>
                          <w:rPr>
                            <w:sz w:val="13"/>
                          </w:rPr>
                          <w:t>Ibid.</w:t>
                        </w:r>
                      </w:p>
                    </w:tc>
                  </w:tr>
                </w:tbl>
                <w:p>
                  <w:pPr>
                    <w:pStyle w:val="BodyText"/>
                  </w:pPr>
                </w:p>
              </w:txbxContent>
            </v:textbox>
            <w10:wrap type="none"/>
          </v:shape>
        </w:pict>
      </w:r>
      <w:r>
        <w:rPr>
          <w:b/>
          <w:color w:val="004D71"/>
          <w:w w:val="110"/>
          <w:sz w:val="24"/>
        </w:rPr>
        <w:t>183</w:t>
      </w:r>
    </w:p>
    <w:p>
      <w:pPr>
        <w:spacing w:after="0"/>
        <w:jc w:val="right"/>
        <w:rPr>
          <w:sz w:val="24"/>
        </w:rPr>
        <w:sectPr>
          <w:pgSz w:w="11910" w:h="16840"/>
          <w:pgMar w:header="808" w:footer="0" w:top="1360" w:bottom="280" w:left="0" w:right="0"/>
        </w:sectPr>
      </w:pPr>
    </w:p>
    <w:p>
      <w:pPr>
        <w:pStyle w:val="BodyText"/>
        <w:rPr>
          <w:b/>
          <w:sz w:val="20"/>
        </w:rPr>
      </w:pPr>
      <w:r>
        <w:rPr/>
        <w:pict>
          <v:rect style="position:absolute;margin-left:85.039001pt;margin-top:0pt;width:510.236pt;height:841.890015pt;mso-position-horizontal-relative:page;mso-position-vertical-relative:page;z-index:10576" filled="true" fillcolor="#e5edf1" stroked="false">
            <v:fill type="solid"/>
            <w10:wrap type="none"/>
          </v:rect>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6"/>
        </w:rPr>
      </w:pPr>
    </w:p>
    <w:p>
      <w:pPr>
        <w:spacing w:before="96"/>
        <w:ind w:left="720" w:right="0" w:firstLine="0"/>
        <w:jc w:val="left"/>
        <w:rPr>
          <w:b/>
          <w:sz w:val="24"/>
        </w:rPr>
      </w:pPr>
      <w:r>
        <w:rPr>
          <w:b/>
          <w:color w:val="004D71"/>
          <w:w w:val="110"/>
          <w:sz w:val="24"/>
        </w:rPr>
        <w:t>184</w:t>
      </w:r>
    </w:p>
    <w:p>
      <w:pPr>
        <w:spacing w:after="0"/>
        <w:jc w:val="left"/>
        <w:rPr>
          <w:sz w:val="24"/>
        </w:rPr>
        <w:sectPr>
          <w:headerReference w:type="default" r:id="rId64"/>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3248"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05"/>
          <w:sz w:val="48"/>
          <w:shd w:fill="004D71" w:color="auto" w:val="clear"/>
        </w:rPr>
        <w:t>9</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4"/>
        </w:rPr>
      </w:pPr>
    </w:p>
    <w:p>
      <w:pPr>
        <w:tabs>
          <w:tab w:pos="1417" w:val="left" w:leader="none"/>
          <w:tab w:pos="8973" w:val="left" w:leader="none"/>
        </w:tabs>
        <w:spacing w:line="237" w:lineRule="auto" w:before="84"/>
        <w:ind w:left="1417" w:right="2930" w:hanging="1418"/>
        <w:jc w:val="left"/>
        <w:rPr>
          <w:rFonts w:ascii="Lucida Sans"/>
          <w:b/>
          <w:sz w:val="96"/>
        </w:rPr>
      </w:pPr>
      <w:r>
        <w:rPr/>
        <w:pict>
          <v:rect style="position:absolute;margin-left:0pt;margin-top:62.483753pt;width:372.33pt;height:52pt;mso-position-horizontal-relative:page;mso-position-vertical-relative:paragraph;z-index:-293224" filled="true" fillcolor="#ffffff" stroked="false">
            <v:fill type="solid"/>
            <w10:wrap type="none"/>
          </v:rect>
        </w:pict>
      </w: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0"/>
          <w:w w:val="90"/>
          <w:sz w:val="96"/>
          <w:shd w:fill="FFFFFF" w:color="auto" w:val="clear"/>
        </w:rPr>
        <w:t>Decision</w:t>
      </w:r>
      <w:r>
        <w:rPr>
          <w:rFonts w:ascii="Lucida Sans"/>
          <w:b/>
          <w:color w:val="004D71"/>
          <w:spacing w:val="10"/>
          <w:w w:val="90"/>
          <w:sz w:val="96"/>
          <w:shd w:fill="FFFFFF" w:color="auto" w:val="clear"/>
        </w:rPr>
        <w:t> </w:t>
      </w:r>
      <w:r>
        <w:rPr>
          <w:rFonts w:ascii="Lucida Sans"/>
          <w:b/>
          <w:color w:val="004D71"/>
          <w:spacing w:val="-12"/>
          <w:w w:val="90"/>
          <w:sz w:val="96"/>
          <w:shd w:fill="FFFFFF" w:color="auto" w:val="clear"/>
        </w:rPr>
        <w:t>making</w:t>
      </w:r>
      <w:r>
        <w:rPr>
          <w:rFonts w:ascii="Lucida Sans"/>
          <w:b/>
          <w:color w:val="004D71"/>
          <w:sz w:val="96"/>
          <w:shd w:fill="FFFFFF" w:color="auto" w:val="clear"/>
        </w:rPr>
        <w:tab/>
      </w:r>
      <w:r>
        <w:rPr>
          <w:rFonts w:ascii="Lucida Sans"/>
          <w:b/>
          <w:color w:val="004D71"/>
          <w:sz w:val="96"/>
        </w:rPr>
        <w:t> </w:t>
      </w:r>
      <w:r>
        <w:rPr>
          <w:rFonts w:ascii="Lucida Sans"/>
          <w:b/>
          <w:color w:val="004D71"/>
          <w:spacing w:val="-8"/>
          <w:sz w:val="96"/>
        </w:rPr>
        <w:t>and</w:t>
      </w:r>
      <w:r>
        <w:rPr>
          <w:rFonts w:ascii="Lucida Sans"/>
          <w:b/>
          <w:color w:val="004D71"/>
          <w:spacing w:val="-116"/>
          <w:sz w:val="96"/>
        </w:rPr>
        <w:t> </w:t>
      </w:r>
      <w:r>
        <w:rPr>
          <w:rFonts w:ascii="Lucida Sans"/>
          <w:b/>
          <w:color w:val="004D71"/>
          <w:spacing w:val="-12"/>
          <w:sz w:val="96"/>
        </w:rPr>
        <w:t>interests</w:t>
      </w:r>
    </w:p>
    <w:p>
      <w:pPr>
        <w:tabs>
          <w:tab w:pos="1417" w:val="left" w:leader="none"/>
          <w:tab w:pos="8763" w:val="left" w:leader="none"/>
        </w:tabs>
        <w:spacing w:line="1123" w:lineRule="exact" w:before="0"/>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0"/>
          <w:w w:val="95"/>
          <w:sz w:val="96"/>
          <w:shd w:fill="FFFFFF" w:color="auto" w:val="clear"/>
        </w:rPr>
        <w:t>under </w:t>
      </w:r>
      <w:r>
        <w:rPr>
          <w:rFonts w:ascii="Lucida Sans"/>
          <w:b/>
          <w:color w:val="004D71"/>
          <w:spacing w:val="-8"/>
          <w:w w:val="95"/>
          <w:sz w:val="96"/>
          <w:shd w:fill="FFFFFF" w:color="auto" w:val="clear"/>
        </w:rPr>
        <w:t>the</w:t>
      </w:r>
      <w:r>
        <w:rPr>
          <w:rFonts w:ascii="Lucida Sans"/>
          <w:b/>
          <w:color w:val="004D71"/>
          <w:spacing w:val="-127"/>
          <w:w w:val="95"/>
          <w:sz w:val="96"/>
          <w:shd w:fill="FFFFFF" w:color="auto" w:val="clear"/>
        </w:rPr>
        <w:t> </w:t>
      </w:r>
      <w:r>
        <w:rPr>
          <w:rFonts w:ascii="Lucida Sans"/>
          <w:b/>
          <w:color w:val="004D71"/>
          <w:spacing w:val="-5"/>
          <w:w w:val="95"/>
          <w:sz w:val="96"/>
          <w:shd w:fill="FFFFFF" w:color="auto" w:val="clear"/>
        </w:rPr>
        <w:t>CMIA</w:t>
      </w:r>
      <w:r>
        <w:rPr>
          <w:rFonts w:ascii="Lucida Sans"/>
          <w:b/>
          <w:color w:val="004D71"/>
          <w:spacing w:val="-5"/>
          <w:sz w:val="96"/>
          <w:shd w:fill="FFFFFF" w:color="auto" w:val="clear"/>
        </w:rPr>
        <w:tab/>
      </w:r>
    </w:p>
    <w:p>
      <w:pPr>
        <w:pStyle w:val="BodyText"/>
        <w:rPr>
          <w:rFonts w:ascii="Lucida Sans"/>
          <w:b/>
          <w:sz w:val="20"/>
        </w:rPr>
      </w:pPr>
    </w:p>
    <w:p>
      <w:pPr>
        <w:pStyle w:val="BodyText"/>
        <w:rPr>
          <w:rFonts w:ascii="Lucida Sans"/>
          <w:b/>
          <w:sz w:val="20"/>
        </w:rPr>
      </w:pPr>
    </w:p>
    <w:p>
      <w:pPr>
        <w:pStyle w:val="BodyText"/>
        <w:spacing w:before="3"/>
        <w:rPr>
          <w:rFonts w:ascii="Lucida Sans"/>
          <w:b/>
        </w:rPr>
      </w:pPr>
    </w:p>
    <w:tbl>
      <w:tblPr>
        <w:tblW w:w="0" w:type="auto"/>
        <w:jc w:val="left"/>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7718"/>
      </w:tblGrid>
      <w:tr>
        <w:trPr>
          <w:trHeight w:val="338" w:hRule="atLeast"/>
        </w:trPr>
        <w:tc>
          <w:tcPr>
            <w:tcW w:w="510" w:type="dxa"/>
            <w:tcBorders>
              <w:bottom w:val="single" w:sz="18" w:space="0" w:color="FFFFFF"/>
            </w:tcBorders>
            <w:shd w:val="clear" w:color="auto" w:fill="E5EDF1"/>
          </w:tcPr>
          <w:p>
            <w:pPr>
              <w:pStyle w:val="TableParagraph"/>
              <w:spacing w:line="276" w:lineRule="exact"/>
              <w:rPr>
                <w:rFonts w:ascii="Lucida Sans"/>
                <w:b/>
                <w:sz w:val="24"/>
              </w:rPr>
            </w:pPr>
            <w:r>
              <w:rPr>
                <w:rFonts w:ascii="Lucida Sans"/>
                <w:b/>
                <w:w w:val="95"/>
                <w:sz w:val="24"/>
              </w:rPr>
              <w:t>186</w:t>
            </w:r>
          </w:p>
        </w:tc>
        <w:tc>
          <w:tcPr>
            <w:tcW w:w="7718" w:type="dxa"/>
            <w:shd w:val="clear" w:color="auto" w:fill="E5EDF1"/>
          </w:tcPr>
          <w:p>
            <w:pPr>
              <w:pStyle w:val="TableParagraph"/>
              <w:spacing w:line="276" w:lineRule="exact"/>
              <w:ind w:left="57"/>
              <w:rPr>
                <w:rFonts w:ascii="Lucida Sans"/>
                <w:b/>
                <w:sz w:val="24"/>
              </w:rPr>
            </w:pPr>
            <w:r>
              <w:rPr>
                <w:rFonts w:ascii="Lucida Sans"/>
                <w:b/>
                <w:sz w:val="24"/>
              </w:rPr>
              <w:t>Introduction</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187</w:t>
            </w:r>
          </w:p>
        </w:tc>
        <w:tc>
          <w:tcPr>
            <w:tcW w:w="7718" w:type="dxa"/>
            <w:shd w:val="clear" w:color="auto" w:fill="E5EDF1"/>
          </w:tcPr>
          <w:p>
            <w:pPr>
              <w:pStyle w:val="TableParagraph"/>
              <w:spacing w:before="84"/>
              <w:ind w:left="57"/>
              <w:rPr>
                <w:rFonts w:ascii="Lucida Sans"/>
                <w:b/>
                <w:sz w:val="24"/>
              </w:rPr>
            </w:pPr>
            <w:r>
              <w:rPr>
                <w:rFonts w:ascii="Lucida Sans"/>
                <w:b/>
                <w:sz w:val="24"/>
              </w:rPr>
              <w:t>The flexibility in the</w:t>
            </w:r>
            <w:r>
              <w:rPr>
                <w:rFonts w:ascii="Lucida Sans"/>
                <w:b/>
                <w:spacing w:val="-58"/>
                <w:sz w:val="24"/>
              </w:rPr>
              <w:t> </w:t>
            </w:r>
            <w:r>
              <w:rPr>
                <w:rFonts w:ascii="Lucida Sans"/>
                <w:b/>
                <w:sz w:val="24"/>
              </w:rPr>
              <w:t>system</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4"/>
              <w:rPr>
                <w:rFonts w:ascii="Lucida Sans"/>
                <w:b/>
                <w:sz w:val="24"/>
              </w:rPr>
            </w:pPr>
            <w:r>
              <w:rPr>
                <w:rFonts w:ascii="Lucida Sans"/>
                <w:b/>
                <w:w w:val="95"/>
                <w:sz w:val="24"/>
              </w:rPr>
              <w:t>189</w:t>
            </w:r>
          </w:p>
        </w:tc>
        <w:tc>
          <w:tcPr>
            <w:tcW w:w="7718" w:type="dxa"/>
            <w:shd w:val="clear" w:color="auto" w:fill="E5EDF1"/>
          </w:tcPr>
          <w:p>
            <w:pPr>
              <w:pStyle w:val="TableParagraph"/>
              <w:spacing w:before="84"/>
              <w:ind w:left="57"/>
              <w:rPr>
                <w:rFonts w:ascii="Lucida Sans"/>
                <w:b/>
                <w:sz w:val="24"/>
              </w:rPr>
            </w:pPr>
            <w:r>
              <w:rPr>
                <w:rFonts w:ascii="Lucida Sans"/>
                <w:b/>
                <w:sz w:val="24"/>
              </w:rPr>
              <w:t>Decision making in the CMIA supervision system</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201</w:t>
            </w:r>
          </w:p>
        </w:tc>
        <w:tc>
          <w:tcPr>
            <w:tcW w:w="7718" w:type="dxa"/>
            <w:shd w:val="clear" w:color="auto" w:fill="E5EDF1"/>
          </w:tcPr>
          <w:p>
            <w:pPr>
              <w:pStyle w:val="TableParagraph"/>
              <w:spacing w:before="83"/>
              <w:ind w:left="57"/>
              <w:rPr>
                <w:rFonts w:ascii="Lucida Sans"/>
                <w:b/>
                <w:sz w:val="24"/>
              </w:rPr>
            </w:pPr>
            <w:r>
              <w:rPr>
                <w:rFonts w:ascii="Lucida Sans"/>
                <w:b/>
                <w:sz w:val="24"/>
              </w:rPr>
              <w:t>Representation of interests</w:t>
            </w:r>
          </w:p>
        </w:tc>
      </w:tr>
      <w:tr>
        <w:trPr>
          <w:trHeight w:val="78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208</w:t>
            </w:r>
          </w:p>
        </w:tc>
        <w:tc>
          <w:tcPr>
            <w:tcW w:w="7718" w:type="dxa"/>
            <w:shd w:val="clear" w:color="auto" w:fill="E5EDF1"/>
          </w:tcPr>
          <w:p>
            <w:pPr>
              <w:pStyle w:val="TableParagraph"/>
              <w:spacing w:line="360" w:lineRule="atLeast" w:before="6"/>
              <w:ind w:left="57" w:right="44"/>
              <w:rPr>
                <w:rFonts w:ascii="Lucida Sans"/>
                <w:b/>
                <w:sz w:val="24"/>
              </w:rPr>
            </w:pPr>
            <w:r>
              <w:rPr>
                <w:rFonts w:ascii="Lucida Sans"/>
                <w:b/>
                <w:w w:val="95"/>
                <w:sz w:val="24"/>
              </w:rPr>
              <w:t>Suitability</w:t>
            </w:r>
            <w:r>
              <w:rPr>
                <w:rFonts w:ascii="Lucida Sans"/>
                <w:b/>
                <w:spacing w:val="-34"/>
                <w:w w:val="95"/>
                <w:sz w:val="24"/>
              </w:rPr>
              <w:t> </w:t>
            </w:r>
            <w:r>
              <w:rPr>
                <w:rFonts w:ascii="Lucida Sans"/>
                <w:b/>
                <w:w w:val="95"/>
                <w:sz w:val="24"/>
              </w:rPr>
              <w:t>of</w:t>
            </w:r>
            <w:r>
              <w:rPr>
                <w:rFonts w:ascii="Lucida Sans"/>
                <w:b/>
                <w:spacing w:val="-33"/>
                <w:w w:val="95"/>
                <w:sz w:val="24"/>
              </w:rPr>
              <w:t> </w:t>
            </w:r>
            <w:r>
              <w:rPr>
                <w:rFonts w:ascii="Lucida Sans"/>
                <w:b/>
                <w:w w:val="95"/>
                <w:sz w:val="24"/>
              </w:rPr>
              <w:t>the</w:t>
            </w:r>
            <w:r>
              <w:rPr>
                <w:rFonts w:ascii="Lucida Sans"/>
                <w:b/>
                <w:spacing w:val="-34"/>
                <w:w w:val="95"/>
                <w:sz w:val="24"/>
              </w:rPr>
              <w:t> </w:t>
            </w:r>
            <w:r>
              <w:rPr>
                <w:rFonts w:ascii="Lucida Sans"/>
                <w:b/>
                <w:w w:val="95"/>
                <w:sz w:val="24"/>
              </w:rPr>
              <w:t>system</w:t>
            </w:r>
            <w:r>
              <w:rPr>
                <w:rFonts w:ascii="Lucida Sans"/>
                <w:b/>
                <w:spacing w:val="-33"/>
                <w:w w:val="95"/>
                <w:sz w:val="24"/>
              </w:rPr>
              <w:t> </w:t>
            </w:r>
            <w:r>
              <w:rPr>
                <w:rFonts w:ascii="Lucida Sans"/>
                <w:b/>
                <w:w w:val="95"/>
                <w:sz w:val="24"/>
              </w:rPr>
              <w:t>for</w:t>
            </w:r>
            <w:r>
              <w:rPr>
                <w:rFonts w:ascii="Lucida Sans"/>
                <w:b/>
                <w:spacing w:val="-33"/>
                <w:w w:val="95"/>
                <w:sz w:val="24"/>
              </w:rPr>
              <w:t> </w:t>
            </w:r>
            <w:r>
              <w:rPr>
                <w:rFonts w:ascii="Lucida Sans"/>
                <w:b/>
                <w:w w:val="95"/>
                <w:sz w:val="24"/>
              </w:rPr>
              <w:t>people</w:t>
            </w:r>
            <w:r>
              <w:rPr>
                <w:rFonts w:ascii="Lucida Sans"/>
                <w:b/>
                <w:spacing w:val="-34"/>
                <w:w w:val="95"/>
                <w:sz w:val="24"/>
              </w:rPr>
              <w:t> </w:t>
            </w:r>
            <w:r>
              <w:rPr>
                <w:rFonts w:ascii="Lucida Sans"/>
                <w:b/>
                <w:w w:val="95"/>
                <w:sz w:val="24"/>
              </w:rPr>
              <w:t>with</w:t>
            </w:r>
            <w:r>
              <w:rPr>
                <w:rFonts w:ascii="Lucida Sans"/>
                <w:b/>
                <w:spacing w:val="-33"/>
                <w:w w:val="95"/>
                <w:sz w:val="24"/>
              </w:rPr>
              <w:t> </w:t>
            </w:r>
            <w:r>
              <w:rPr>
                <w:rFonts w:ascii="Lucida Sans"/>
                <w:b/>
                <w:w w:val="95"/>
                <w:sz w:val="24"/>
              </w:rPr>
              <w:t>an</w:t>
            </w:r>
            <w:r>
              <w:rPr>
                <w:rFonts w:ascii="Lucida Sans"/>
                <w:b/>
                <w:spacing w:val="-34"/>
                <w:w w:val="95"/>
                <w:sz w:val="24"/>
              </w:rPr>
              <w:t> </w:t>
            </w:r>
            <w:r>
              <w:rPr>
                <w:rFonts w:ascii="Lucida Sans"/>
                <w:b/>
                <w:w w:val="95"/>
                <w:sz w:val="24"/>
              </w:rPr>
              <w:t>intellectual</w:t>
            </w:r>
            <w:r>
              <w:rPr>
                <w:rFonts w:ascii="Lucida Sans"/>
                <w:b/>
                <w:spacing w:val="-33"/>
                <w:w w:val="95"/>
                <w:sz w:val="24"/>
              </w:rPr>
              <w:t> </w:t>
            </w:r>
            <w:r>
              <w:rPr>
                <w:rFonts w:ascii="Lucida Sans"/>
                <w:b/>
                <w:w w:val="95"/>
                <w:sz w:val="24"/>
              </w:rPr>
              <w:t>disability</w:t>
            </w:r>
            <w:r>
              <w:rPr>
                <w:rFonts w:ascii="Lucida Sans"/>
                <w:b/>
                <w:spacing w:val="-33"/>
                <w:w w:val="95"/>
                <w:sz w:val="24"/>
              </w:rPr>
              <w:t> </w:t>
            </w:r>
            <w:r>
              <w:rPr>
                <w:rFonts w:ascii="Lucida Sans"/>
                <w:b/>
                <w:w w:val="95"/>
                <w:sz w:val="24"/>
              </w:rPr>
              <w:t>or </w:t>
            </w:r>
            <w:r>
              <w:rPr>
                <w:rFonts w:ascii="Lucida Sans"/>
                <w:b/>
                <w:sz w:val="24"/>
              </w:rPr>
              <w:t>cognitive</w:t>
            </w:r>
            <w:r>
              <w:rPr>
                <w:rFonts w:ascii="Lucida Sans"/>
                <w:b/>
                <w:spacing w:val="-14"/>
                <w:sz w:val="24"/>
              </w:rPr>
              <w:t> </w:t>
            </w:r>
            <w:r>
              <w:rPr>
                <w:rFonts w:ascii="Lucida Sans"/>
                <w:b/>
                <w:sz w:val="24"/>
              </w:rPr>
              <w:t>impairment</w:t>
            </w:r>
          </w:p>
        </w:tc>
      </w:tr>
      <w:tr>
        <w:trPr>
          <w:trHeight w:val="428" w:hRule="atLeast"/>
        </w:trPr>
        <w:tc>
          <w:tcPr>
            <w:tcW w:w="510" w:type="dxa"/>
            <w:tcBorders>
              <w:top w:val="single" w:sz="18" w:space="0" w:color="FFFFFF"/>
              <w:bottom w:val="single" w:sz="18" w:space="0" w:color="FFFFFF"/>
            </w:tcBorders>
            <w:shd w:val="clear" w:color="auto" w:fill="E5EDF1"/>
          </w:tcPr>
          <w:p>
            <w:pPr>
              <w:pStyle w:val="TableParagraph"/>
              <w:spacing w:before="83"/>
              <w:rPr>
                <w:rFonts w:ascii="Lucida Sans"/>
                <w:b/>
                <w:sz w:val="24"/>
              </w:rPr>
            </w:pPr>
            <w:r>
              <w:rPr>
                <w:rFonts w:ascii="Lucida Sans"/>
                <w:b/>
                <w:w w:val="95"/>
                <w:sz w:val="24"/>
              </w:rPr>
              <w:t>210</w:t>
            </w:r>
          </w:p>
        </w:tc>
        <w:tc>
          <w:tcPr>
            <w:tcW w:w="7718" w:type="dxa"/>
            <w:shd w:val="clear" w:color="auto" w:fill="E5EDF1"/>
          </w:tcPr>
          <w:p>
            <w:pPr>
              <w:pStyle w:val="TableParagraph"/>
              <w:spacing w:before="83"/>
              <w:ind w:left="57"/>
              <w:rPr>
                <w:rFonts w:ascii="Lucida Sans"/>
                <w:b/>
                <w:sz w:val="24"/>
              </w:rPr>
            </w:pPr>
            <w:r>
              <w:rPr>
                <w:rFonts w:ascii="Lucida Sans"/>
                <w:b/>
                <w:sz w:val="24"/>
              </w:rPr>
              <w:t>Suppression orders and the principle of open justice</w:t>
            </w:r>
          </w:p>
        </w:tc>
      </w:tr>
    </w:tbl>
    <w:p>
      <w:pPr>
        <w:spacing w:after="0"/>
        <w:rPr>
          <w:rFonts w:ascii="Lucida Sans"/>
          <w:sz w:val="24"/>
        </w:rPr>
        <w:sectPr>
          <w:headerReference w:type="even" r:id="rId65"/>
          <w:headerReference w:type="default" r:id="rId66"/>
          <w:pgSz w:w="11910" w:h="16840"/>
          <w:pgMar w:header="0" w:footer="0" w:top="720" w:bottom="280" w:left="0" w:right="0"/>
        </w:sectPr>
      </w:pPr>
    </w:p>
    <w:p>
      <w:pPr>
        <w:pStyle w:val="BodyText"/>
        <w:spacing w:before="6"/>
        <w:rPr>
          <w:rFonts w:ascii="Lucida Sans"/>
          <w:b/>
          <w:sz w:val="19"/>
        </w:rPr>
      </w:pPr>
    </w:p>
    <w:p>
      <w:pPr>
        <w:pStyle w:val="ListParagraph"/>
        <w:numPr>
          <w:ilvl w:val="0"/>
          <w:numId w:val="5"/>
        </w:numPr>
        <w:tabs>
          <w:tab w:pos="1035" w:val="left" w:leader="none"/>
        </w:tabs>
        <w:spacing w:line="240" w:lineRule="auto" w:before="93" w:after="0"/>
        <w:ind w:left="1034" w:right="0" w:hanging="468"/>
        <w:jc w:val="left"/>
        <w:rPr>
          <w:b/>
          <w:sz w:val="44"/>
        </w:rPr>
      </w:pPr>
      <w:bookmarkStart w:name="9. Decision making and interests under t" w:id="237"/>
      <w:bookmarkEnd w:id="237"/>
      <w:r>
        <w:rPr/>
      </w:r>
      <w:bookmarkStart w:name="Introduction" w:id="238"/>
      <w:bookmarkEnd w:id="238"/>
      <w:r>
        <w:rPr/>
      </w:r>
      <w:bookmarkStart w:name="Introduction" w:id="239"/>
      <w:bookmarkEnd w:id="239"/>
      <w:r>
        <w:rPr>
          <w:b/>
          <w:color w:val="004D71"/>
          <w:spacing w:val="-6"/>
          <w:w w:val="115"/>
          <w:sz w:val="44"/>
        </w:rPr>
        <w:t>D</w:t>
      </w:r>
      <w:r>
        <w:rPr>
          <w:b/>
          <w:color w:val="004D71"/>
          <w:spacing w:val="-6"/>
          <w:w w:val="115"/>
          <w:sz w:val="44"/>
        </w:rPr>
        <w:t>ecision </w:t>
      </w:r>
      <w:r>
        <w:rPr>
          <w:b/>
          <w:color w:val="004D71"/>
          <w:spacing w:val="-7"/>
          <w:w w:val="115"/>
          <w:sz w:val="44"/>
        </w:rPr>
        <w:t>making </w:t>
      </w:r>
      <w:r>
        <w:rPr>
          <w:b/>
          <w:color w:val="004D71"/>
          <w:spacing w:val="-5"/>
          <w:w w:val="115"/>
          <w:sz w:val="44"/>
        </w:rPr>
        <w:t>and </w:t>
      </w:r>
      <w:r>
        <w:rPr>
          <w:b/>
          <w:color w:val="004D71"/>
          <w:spacing w:val="-7"/>
          <w:w w:val="115"/>
          <w:sz w:val="44"/>
        </w:rPr>
        <w:t>interests </w:t>
      </w:r>
      <w:r>
        <w:rPr>
          <w:b/>
          <w:color w:val="004D71"/>
          <w:spacing w:val="-6"/>
          <w:w w:val="115"/>
          <w:sz w:val="44"/>
        </w:rPr>
        <w:t>under </w:t>
      </w:r>
      <w:r>
        <w:rPr>
          <w:b/>
          <w:color w:val="004D71"/>
          <w:spacing w:val="-5"/>
          <w:w w:val="115"/>
          <w:sz w:val="44"/>
        </w:rPr>
        <w:t>the</w:t>
      </w:r>
      <w:r>
        <w:rPr>
          <w:b/>
          <w:color w:val="004D71"/>
          <w:spacing w:val="-26"/>
          <w:w w:val="115"/>
          <w:sz w:val="44"/>
        </w:rPr>
        <w:t> </w:t>
      </w:r>
      <w:r>
        <w:rPr>
          <w:b/>
          <w:color w:val="004D71"/>
          <w:spacing w:val="-3"/>
          <w:w w:val="115"/>
          <w:sz w:val="44"/>
        </w:rPr>
        <w:t>CMIA</w:t>
      </w:r>
    </w:p>
    <w:p>
      <w:pPr>
        <w:pStyle w:val="BodyText"/>
        <w:rPr>
          <w:b/>
          <w:sz w:val="52"/>
        </w:rPr>
      </w:pPr>
    </w:p>
    <w:p>
      <w:pPr>
        <w:pStyle w:val="BodyText"/>
        <w:rPr>
          <w:b/>
          <w:sz w:val="52"/>
        </w:rPr>
      </w:pPr>
    </w:p>
    <w:p>
      <w:pPr>
        <w:pStyle w:val="BodyText"/>
        <w:rPr>
          <w:b/>
          <w:sz w:val="52"/>
        </w:rPr>
      </w:pPr>
    </w:p>
    <w:p>
      <w:pPr>
        <w:pStyle w:val="BodyText"/>
        <w:rPr>
          <w:b/>
          <w:sz w:val="52"/>
        </w:rPr>
      </w:pPr>
    </w:p>
    <w:p>
      <w:pPr>
        <w:pStyle w:val="BodyText"/>
        <w:spacing w:before="11"/>
        <w:rPr>
          <w:b/>
          <w:sz w:val="47"/>
        </w:rPr>
      </w:pPr>
    </w:p>
    <w:p>
      <w:pPr>
        <w:spacing w:before="0"/>
        <w:ind w:left="1587" w:right="0" w:firstLine="0"/>
        <w:jc w:val="left"/>
        <w:rPr>
          <w:b/>
          <w:sz w:val="28"/>
        </w:rPr>
      </w:pPr>
      <w:r>
        <w:rPr>
          <w:b/>
          <w:color w:val="004D71"/>
          <w:w w:val="110"/>
          <w:sz w:val="28"/>
        </w:rPr>
        <w:t>Introduction</w:t>
      </w:r>
    </w:p>
    <w:p>
      <w:pPr>
        <w:pStyle w:val="ListParagraph"/>
        <w:numPr>
          <w:ilvl w:val="1"/>
          <w:numId w:val="5"/>
        </w:numPr>
        <w:tabs>
          <w:tab w:pos="2381" w:val="left" w:leader="none"/>
          <w:tab w:pos="2382" w:val="left" w:leader="none"/>
        </w:tabs>
        <w:spacing w:line="242" w:lineRule="auto" w:before="155" w:after="0"/>
        <w:ind w:left="2381" w:right="1640" w:hanging="794"/>
        <w:jc w:val="left"/>
        <w:rPr>
          <w:sz w:val="21"/>
        </w:rPr>
      </w:pPr>
      <w:r>
        <w:rPr>
          <w:w w:val="105"/>
          <w:sz w:val="21"/>
        </w:rPr>
        <w:t>The </w:t>
      </w:r>
      <w:r>
        <w:rPr>
          <w:spacing w:val="-3"/>
          <w:w w:val="105"/>
          <w:sz w:val="21"/>
        </w:rPr>
        <w:t>terms </w:t>
      </w:r>
      <w:r>
        <w:rPr>
          <w:w w:val="105"/>
          <w:sz w:val="21"/>
        </w:rPr>
        <w:t>of </w:t>
      </w:r>
      <w:r>
        <w:rPr>
          <w:spacing w:val="-3"/>
          <w:w w:val="105"/>
          <w:sz w:val="21"/>
        </w:rPr>
        <w:t>reference </w:t>
      </w:r>
      <w:r>
        <w:rPr>
          <w:w w:val="105"/>
          <w:sz w:val="21"/>
        </w:rPr>
        <w:t>ask the </w:t>
      </w:r>
      <w:r>
        <w:rPr>
          <w:spacing w:val="-3"/>
          <w:w w:val="105"/>
          <w:sz w:val="21"/>
        </w:rPr>
        <w:t>Commission to consider </w:t>
      </w:r>
      <w:r>
        <w:rPr>
          <w:w w:val="105"/>
          <w:sz w:val="21"/>
        </w:rPr>
        <w:t>whether </w:t>
      </w:r>
      <w:r>
        <w:rPr>
          <w:spacing w:val="-3"/>
          <w:w w:val="105"/>
          <w:sz w:val="21"/>
        </w:rPr>
        <w:t>changes </w:t>
      </w:r>
      <w:r>
        <w:rPr>
          <w:w w:val="105"/>
          <w:sz w:val="21"/>
        </w:rPr>
        <w:t>should be made </w:t>
      </w:r>
      <w:r>
        <w:rPr>
          <w:spacing w:val="-3"/>
          <w:w w:val="105"/>
          <w:sz w:val="21"/>
        </w:rPr>
        <w:t>to</w:t>
      </w:r>
      <w:r>
        <w:rPr>
          <w:spacing w:val="-11"/>
          <w:w w:val="105"/>
          <w:sz w:val="21"/>
        </w:rPr>
        <w:t> </w:t>
      </w:r>
      <w:r>
        <w:rPr>
          <w:w w:val="105"/>
          <w:sz w:val="21"/>
        </w:rPr>
        <w:t>the</w:t>
      </w:r>
      <w:r>
        <w:rPr>
          <w:spacing w:val="-11"/>
          <w:w w:val="105"/>
          <w:sz w:val="21"/>
        </w:rPr>
        <w:t> </w:t>
      </w:r>
      <w:r>
        <w:rPr>
          <w:spacing w:val="-3"/>
          <w:w w:val="105"/>
          <w:sz w:val="21"/>
        </w:rPr>
        <w:t>provisions</w:t>
      </w:r>
      <w:r>
        <w:rPr>
          <w:spacing w:val="-11"/>
          <w:w w:val="105"/>
          <w:sz w:val="21"/>
        </w:rPr>
        <w:t> </w:t>
      </w:r>
      <w:r>
        <w:rPr>
          <w:spacing w:val="-3"/>
          <w:w w:val="105"/>
          <w:sz w:val="21"/>
        </w:rPr>
        <w:t>governing</w:t>
      </w:r>
      <w:r>
        <w:rPr>
          <w:spacing w:val="-11"/>
          <w:w w:val="105"/>
          <w:sz w:val="21"/>
        </w:rPr>
        <w:t> </w:t>
      </w:r>
      <w:r>
        <w:rPr>
          <w:w w:val="105"/>
          <w:sz w:val="21"/>
        </w:rPr>
        <w:t>supervision</w:t>
      </w:r>
      <w:r>
        <w:rPr>
          <w:spacing w:val="-11"/>
          <w:w w:val="105"/>
          <w:sz w:val="21"/>
        </w:rPr>
        <w:t> </w:t>
      </w:r>
      <w:r>
        <w:rPr>
          <w:w w:val="105"/>
          <w:sz w:val="21"/>
        </w:rPr>
        <w:t>and</w:t>
      </w:r>
      <w:r>
        <w:rPr>
          <w:spacing w:val="-11"/>
          <w:w w:val="105"/>
          <w:sz w:val="21"/>
        </w:rPr>
        <w:t> </w:t>
      </w:r>
      <w:r>
        <w:rPr>
          <w:w w:val="105"/>
          <w:sz w:val="21"/>
        </w:rPr>
        <w:t>review</w:t>
      </w:r>
      <w:r>
        <w:rPr>
          <w:spacing w:val="-11"/>
          <w:w w:val="105"/>
          <w:sz w:val="21"/>
        </w:rPr>
        <w:t> </w:t>
      </w:r>
      <w:r>
        <w:rPr>
          <w:w w:val="105"/>
          <w:sz w:val="21"/>
        </w:rPr>
        <w:t>in</w:t>
      </w:r>
      <w:r>
        <w:rPr>
          <w:spacing w:val="-11"/>
          <w:w w:val="105"/>
          <w:sz w:val="21"/>
        </w:rPr>
        <w:t> </w:t>
      </w:r>
      <w:r>
        <w:rPr>
          <w:w w:val="105"/>
          <w:sz w:val="21"/>
        </w:rPr>
        <w:t>the</w:t>
      </w:r>
      <w:r>
        <w:rPr>
          <w:spacing w:val="-11"/>
          <w:w w:val="105"/>
          <w:sz w:val="21"/>
        </w:rPr>
        <w:t> </w:t>
      </w:r>
      <w:r>
        <w:rPr>
          <w:i/>
          <w:w w:val="105"/>
          <w:sz w:val="21"/>
        </w:rPr>
        <w:t>Crimes</w:t>
      </w:r>
      <w:r>
        <w:rPr>
          <w:i/>
          <w:spacing w:val="-10"/>
          <w:w w:val="105"/>
          <w:sz w:val="21"/>
        </w:rPr>
        <w:t> </w:t>
      </w:r>
      <w:r>
        <w:rPr>
          <w:i/>
          <w:w w:val="105"/>
          <w:sz w:val="21"/>
        </w:rPr>
        <w:t>(Mental</w:t>
      </w:r>
      <w:r>
        <w:rPr>
          <w:i/>
          <w:spacing w:val="-11"/>
          <w:w w:val="105"/>
          <w:sz w:val="21"/>
        </w:rPr>
        <w:t> </w:t>
      </w:r>
      <w:r>
        <w:rPr>
          <w:i/>
          <w:w w:val="105"/>
          <w:sz w:val="21"/>
        </w:rPr>
        <w:t>Impairment</w:t>
      </w:r>
      <w:r>
        <w:rPr>
          <w:i/>
          <w:spacing w:val="-11"/>
          <w:w w:val="105"/>
          <w:sz w:val="21"/>
        </w:rPr>
        <w:t> </w:t>
      </w:r>
      <w:r>
        <w:rPr>
          <w:i/>
          <w:w w:val="105"/>
          <w:sz w:val="21"/>
        </w:rPr>
        <w:t>and </w:t>
      </w:r>
      <w:r>
        <w:rPr>
          <w:i/>
          <w:w w:val="105"/>
          <w:sz w:val="21"/>
        </w:rPr>
        <w:t>Unfitness to be </w:t>
      </w:r>
      <w:r>
        <w:rPr>
          <w:i/>
          <w:spacing w:val="-3"/>
          <w:w w:val="105"/>
          <w:sz w:val="21"/>
        </w:rPr>
        <w:t>Tried) </w:t>
      </w:r>
      <w:r>
        <w:rPr>
          <w:i/>
          <w:w w:val="105"/>
          <w:sz w:val="21"/>
        </w:rPr>
        <w:t>Act </w:t>
      </w:r>
      <w:r>
        <w:rPr>
          <w:i/>
          <w:spacing w:val="-8"/>
          <w:w w:val="105"/>
          <w:sz w:val="21"/>
        </w:rPr>
        <w:t>1997 </w:t>
      </w:r>
      <w:r>
        <w:rPr>
          <w:w w:val="105"/>
          <w:sz w:val="21"/>
        </w:rPr>
        <w:t>(Vic) (CMIA). The </w:t>
      </w:r>
      <w:r>
        <w:rPr>
          <w:spacing w:val="-3"/>
          <w:w w:val="105"/>
          <w:sz w:val="21"/>
        </w:rPr>
        <w:t>Commission </w:t>
      </w:r>
      <w:r>
        <w:rPr>
          <w:spacing w:val="-2"/>
          <w:w w:val="105"/>
          <w:sz w:val="21"/>
        </w:rPr>
        <w:t>has </w:t>
      </w:r>
      <w:r>
        <w:rPr>
          <w:w w:val="105"/>
          <w:sz w:val="21"/>
        </w:rPr>
        <w:t>been </w:t>
      </w:r>
      <w:r>
        <w:rPr>
          <w:spacing w:val="-3"/>
          <w:w w:val="105"/>
          <w:sz w:val="21"/>
        </w:rPr>
        <w:t>asked to consider </w:t>
      </w:r>
      <w:r>
        <w:rPr>
          <w:w w:val="105"/>
          <w:sz w:val="21"/>
        </w:rPr>
        <w:t>the </w:t>
      </w:r>
      <w:r>
        <w:rPr>
          <w:spacing w:val="-3"/>
          <w:w w:val="105"/>
          <w:sz w:val="21"/>
        </w:rPr>
        <w:t>frequency, form </w:t>
      </w:r>
      <w:r>
        <w:rPr>
          <w:w w:val="105"/>
          <w:sz w:val="21"/>
        </w:rPr>
        <w:t>and conduct of reviews and the arrangements </w:t>
      </w:r>
      <w:r>
        <w:rPr>
          <w:spacing w:val="-3"/>
          <w:w w:val="105"/>
          <w:sz w:val="21"/>
        </w:rPr>
        <w:t>for consideration </w:t>
      </w:r>
      <w:r>
        <w:rPr>
          <w:w w:val="105"/>
          <w:sz w:val="21"/>
        </w:rPr>
        <w:t>and </w:t>
      </w:r>
      <w:r>
        <w:rPr>
          <w:spacing w:val="-2"/>
          <w:w w:val="105"/>
          <w:sz w:val="21"/>
        </w:rPr>
        <w:t>representation</w:t>
      </w:r>
      <w:r>
        <w:rPr>
          <w:spacing w:val="-11"/>
          <w:w w:val="105"/>
          <w:sz w:val="21"/>
        </w:rPr>
        <w:t> </w:t>
      </w:r>
      <w:r>
        <w:rPr>
          <w:w w:val="105"/>
          <w:sz w:val="21"/>
        </w:rPr>
        <w:t>of</w:t>
      </w:r>
      <w:r>
        <w:rPr>
          <w:spacing w:val="-11"/>
          <w:w w:val="105"/>
          <w:sz w:val="21"/>
        </w:rPr>
        <w:t> </w:t>
      </w:r>
      <w:r>
        <w:rPr>
          <w:w w:val="105"/>
          <w:sz w:val="21"/>
        </w:rPr>
        <w:t>the</w:t>
      </w:r>
      <w:r>
        <w:rPr>
          <w:spacing w:val="-10"/>
          <w:w w:val="105"/>
          <w:sz w:val="21"/>
        </w:rPr>
        <w:t> </w:t>
      </w:r>
      <w:r>
        <w:rPr>
          <w:spacing w:val="-3"/>
          <w:w w:val="105"/>
          <w:sz w:val="21"/>
        </w:rPr>
        <w:t>various</w:t>
      </w:r>
      <w:r>
        <w:rPr>
          <w:spacing w:val="-11"/>
          <w:w w:val="105"/>
          <w:sz w:val="21"/>
        </w:rPr>
        <w:t> </w:t>
      </w:r>
      <w:r>
        <w:rPr>
          <w:w w:val="105"/>
          <w:sz w:val="21"/>
        </w:rPr>
        <w:t>interests</w:t>
      </w:r>
      <w:r>
        <w:rPr>
          <w:spacing w:val="-10"/>
          <w:w w:val="105"/>
          <w:sz w:val="21"/>
        </w:rPr>
        <w:t> </w:t>
      </w:r>
      <w:r>
        <w:rPr>
          <w:spacing w:val="-3"/>
          <w:w w:val="105"/>
          <w:sz w:val="21"/>
        </w:rPr>
        <w:t>involved,</w:t>
      </w:r>
      <w:r>
        <w:rPr>
          <w:spacing w:val="-11"/>
          <w:w w:val="105"/>
          <w:sz w:val="21"/>
        </w:rPr>
        <w:t> </w:t>
      </w:r>
      <w:r>
        <w:rPr>
          <w:spacing w:val="-3"/>
          <w:w w:val="105"/>
          <w:sz w:val="21"/>
        </w:rPr>
        <w:t>including</w:t>
      </w:r>
      <w:r>
        <w:rPr>
          <w:spacing w:val="-10"/>
          <w:w w:val="105"/>
          <w:sz w:val="21"/>
        </w:rPr>
        <w:t> </w:t>
      </w:r>
      <w:r>
        <w:rPr>
          <w:w w:val="105"/>
          <w:sz w:val="21"/>
        </w:rPr>
        <w:t>the</w:t>
      </w:r>
      <w:r>
        <w:rPr>
          <w:spacing w:val="-11"/>
          <w:w w:val="105"/>
          <w:sz w:val="21"/>
        </w:rPr>
        <w:t> </w:t>
      </w:r>
      <w:r>
        <w:rPr>
          <w:w w:val="105"/>
          <w:sz w:val="21"/>
        </w:rPr>
        <w:t>interests</w:t>
      </w:r>
      <w:r>
        <w:rPr>
          <w:spacing w:val="-10"/>
          <w:w w:val="105"/>
          <w:sz w:val="21"/>
        </w:rPr>
        <w:t> </w:t>
      </w:r>
      <w:r>
        <w:rPr>
          <w:w w:val="105"/>
          <w:sz w:val="21"/>
        </w:rPr>
        <w:t>of</w:t>
      </w:r>
      <w:r>
        <w:rPr>
          <w:spacing w:val="-11"/>
          <w:w w:val="105"/>
          <w:sz w:val="21"/>
        </w:rPr>
        <w:t> </w:t>
      </w:r>
      <w:r>
        <w:rPr>
          <w:w w:val="105"/>
          <w:sz w:val="21"/>
        </w:rPr>
        <w:t>the</w:t>
      </w:r>
      <w:r>
        <w:rPr>
          <w:spacing w:val="-11"/>
          <w:w w:val="105"/>
          <w:sz w:val="21"/>
        </w:rPr>
        <w:t> </w:t>
      </w:r>
      <w:r>
        <w:rPr>
          <w:spacing w:val="-4"/>
          <w:w w:val="105"/>
          <w:sz w:val="21"/>
        </w:rPr>
        <w:t>community.</w:t>
      </w:r>
    </w:p>
    <w:p>
      <w:pPr>
        <w:pStyle w:val="ListParagraph"/>
        <w:numPr>
          <w:ilvl w:val="1"/>
          <w:numId w:val="5"/>
        </w:numPr>
        <w:tabs>
          <w:tab w:pos="2380" w:val="left" w:leader="none"/>
          <w:tab w:pos="2381" w:val="left" w:leader="none"/>
        </w:tabs>
        <w:spacing w:line="242" w:lineRule="auto" w:before="125" w:after="0"/>
        <w:ind w:left="2381" w:right="1584" w:hanging="794"/>
        <w:jc w:val="left"/>
        <w:rPr>
          <w:sz w:val="21"/>
        </w:rPr>
      </w:pPr>
      <w:r>
        <w:rPr>
          <w:spacing w:val="-4"/>
          <w:w w:val="105"/>
          <w:sz w:val="21"/>
        </w:rPr>
        <w:t>Chapter </w:t>
      </w:r>
      <w:r>
        <w:rPr>
          <w:w w:val="105"/>
          <w:sz w:val="21"/>
        </w:rPr>
        <w:t>7 and </w:t>
      </w:r>
      <w:r>
        <w:rPr>
          <w:spacing w:val="-4"/>
          <w:w w:val="105"/>
          <w:sz w:val="21"/>
        </w:rPr>
        <w:t>Chapter </w:t>
      </w:r>
      <w:r>
        <w:rPr>
          <w:w w:val="105"/>
          <w:sz w:val="21"/>
        </w:rPr>
        <w:t>8 discuss process issues </w:t>
      </w:r>
      <w:r>
        <w:rPr>
          <w:spacing w:val="-3"/>
          <w:w w:val="105"/>
          <w:sz w:val="21"/>
        </w:rPr>
        <w:t>regarding </w:t>
      </w:r>
      <w:r>
        <w:rPr>
          <w:w w:val="105"/>
          <w:sz w:val="21"/>
        </w:rPr>
        <w:t>the CMIA system of supervision. </w:t>
      </w:r>
      <w:r>
        <w:rPr>
          <w:spacing w:val="-4"/>
          <w:w w:val="105"/>
          <w:sz w:val="21"/>
        </w:rPr>
        <w:t>Chapter </w:t>
      </w:r>
      <w:r>
        <w:rPr>
          <w:w w:val="105"/>
          <w:sz w:val="21"/>
        </w:rPr>
        <w:t>7 focuses on the </w:t>
      </w:r>
      <w:r>
        <w:rPr>
          <w:spacing w:val="-3"/>
          <w:w w:val="105"/>
          <w:sz w:val="21"/>
        </w:rPr>
        <w:t>making </w:t>
      </w:r>
      <w:r>
        <w:rPr>
          <w:w w:val="105"/>
          <w:sz w:val="21"/>
        </w:rPr>
        <w:t>of orders and other </w:t>
      </w:r>
      <w:r>
        <w:rPr>
          <w:spacing w:val="-3"/>
          <w:w w:val="105"/>
          <w:sz w:val="21"/>
        </w:rPr>
        <w:t>consequences following findings </w:t>
      </w:r>
      <w:r>
        <w:rPr>
          <w:w w:val="105"/>
          <w:sz w:val="21"/>
        </w:rPr>
        <w:t>under the CMIA. </w:t>
      </w:r>
      <w:r>
        <w:rPr>
          <w:spacing w:val="-4"/>
          <w:w w:val="105"/>
          <w:sz w:val="21"/>
        </w:rPr>
        <w:t>Chapter </w:t>
      </w:r>
      <w:r>
        <w:rPr>
          <w:w w:val="105"/>
          <w:sz w:val="21"/>
        </w:rPr>
        <w:t>8 considers a </w:t>
      </w:r>
      <w:r>
        <w:rPr>
          <w:spacing w:val="-3"/>
          <w:w w:val="105"/>
          <w:sz w:val="21"/>
        </w:rPr>
        <w:t>range </w:t>
      </w:r>
      <w:r>
        <w:rPr>
          <w:w w:val="105"/>
          <w:sz w:val="21"/>
        </w:rPr>
        <w:t>of issues in the processes </w:t>
      </w:r>
      <w:r>
        <w:rPr>
          <w:spacing w:val="-3"/>
          <w:w w:val="105"/>
          <w:sz w:val="21"/>
        </w:rPr>
        <w:t>for </w:t>
      </w:r>
      <w:r>
        <w:rPr>
          <w:spacing w:val="-4"/>
          <w:w w:val="105"/>
          <w:sz w:val="21"/>
        </w:rPr>
        <w:t>review, </w:t>
      </w:r>
      <w:r>
        <w:rPr>
          <w:spacing w:val="-3"/>
          <w:w w:val="105"/>
          <w:sz w:val="21"/>
        </w:rPr>
        <w:t>leave </w:t>
      </w:r>
      <w:r>
        <w:rPr>
          <w:w w:val="105"/>
          <w:sz w:val="21"/>
        </w:rPr>
        <w:t>and the </w:t>
      </w:r>
      <w:r>
        <w:rPr>
          <w:spacing w:val="-3"/>
          <w:w w:val="105"/>
          <w:sz w:val="21"/>
        </w:rPr>
        <w:t>management </w:t>
      </w:r>
      <w:r>
        <w:rPr>
          <w:w w:val="105"/>
          <w:sz w:val="21"/>
        </w:rPr>
        <w:t>of people subject </w:t>
      </w:r>
      <w:r>
        <w:rPr>
          <w:spacing w:val="-3"/>
          <w:w w:val="105"/>
          <w:sz w:val="21"/>
        </w:rPr>
        <w:t>to </w:t>
      </w:r>
      <w:r>
        <w:rPr>
          <w:w w:val="105"/>
          <w:sz w:val="21"/>
        </w:rPr>
        <w:t>supervision</w:t>
      </w:r>
      <w:r>
        <w:rPr>
          <w:spacing w:val="31"/>
          <w:w w:val="105"/>
          <w:sz w:val="21"/>
        </w:rPr>
        <w:t> </w:t>
      </w:r>
      <w:r>
        <w:rPr>
          <w:w w:val="105"/>
          <w:sz w:val="21"/>
        </w:rPr>
        <w:t>orders.</w:t>
      </w:r>
    </w:p>
    <w:p>
      <w:pPr>
        <w:pStyle w:val="ListParagraph"/>
        <w:numPr>
          <w:ilvl w:val="1"/>
          <w:numId w:val="5"/>
        </w:numPr>
        <w:tabs>
          <w:tab w:pos="2380" w:val="left" w:leader="none"/>
          <w:tab w:pos="2381" w:val="left" w:leader="none"/>
        </w:tabs>
        <w:spacing w:line="242" w:lineRule="auto" w:before="125" w:after="0"/>
        <w:ind w:left="2381" w:right="1656" w:hanging="794"/>
        <w:jc w:val="left"/>
        <w:rPr>
          <w:sz w:val="21"/>
        </w:rPr>
      </w:pPr>
      <w:r>
        <w:rPr>
          <w:spacing w:val="-4"/>
          <w:w w:val="105"/>
          <w:sz w:val="21"/>
        </w:rPr>
        <w:t>However, </w:t>
      </w:r>
      <w:r>
        <w:rPr>
          <w:w w:val="105"/>
          <w:sz w:val="21"/>
        </w:rPr>
        <w:t>the CMIA supervision </w:t>
      </w:r>
      <w:r>
        <w:rPr>
          <w:spacing w:val="-3"/>
          <w:w w:val="105"/>
          <w:sz w:val="21"/>
        </w:rPr>
        <w:t>regime </w:t>
      </w:r>
      <w:r>
        <w:rPr>
          <w:w w:val="105"/>
          <w:sz w:val="21"/>
        </w:rPr>
        <w:t>as a whole also </w:t>
      </w:r>
      <w:r>
        <w:rPr>
          <w:spacing w:val="-3"/>
          <w:w w:val="105"/>
          <w:sz w:val="21"/>
        </w:rPr>
        <w:t>faces </w:t>
      </w:r>
      <w:r>
        <w:rPr>
          <w:w w:val="105"/>
          <w:sz w:val="21"/>
        </w:rPr>
        <w:t>a number of </w:t>
      </w:r>
      <w:r>
        <w:rPr>
          <w:spacing w:val="-3"/>
          <w:w w:val="105"/>
          <w:sz w:val="21"/>
        </w:rPr>
        <w:t>broad, </w:t>
      </w:r>
      <w:r>
        <w:rPr>
          <w:w w:val="105"/>
          <w:sz w:val="21"/>
        </w:rPr>
        <w:t>systemic</w:t>
      </w:r>
      <w:r>
        <w:rPr>
          <w:spacing w:val="-13"/>
          <w:w w:val="105"/>
          <w:sz w:val="21"/>
        </w:rPr>
        <w:t> </w:t>
      </w:r>
      <w:r>
        <w:rPr>
          <w:w w:val="105"/>
          <w:sz w:val="21"/>
        </w:rPr>
        <w:t>issues.</w:t>
      </w:r>
      <w:r>
        <w:rPr>
          <w:spacing w:val="-13"/>
          <w:w w:val="105"/>
          <w:sz w:val="21"/>
        </w:rPr>
        <w:t> </w:t>
      </w:r>
      <w:r>
        <w:rPr>
          <w:w w:val="105"/>
          <w:sz w:val="21"/>
        </w:rPr>
        <w:t>This</w:t>
      </w:r>
      <w:r>
        <w:rPr>
          <w:spacing w:val="-13"/>
          <w:w w:val="105"/>
          <w:sz w:val="21"/>
        </w:rPr>
        <w:t> </w:t>
      </w:r>
      <w:r>
        <w:rPr>
          <w:spacing w:val="-3"/>
          <w:w w:val="105"/>
          <w:sz w:val="21"/>
        </w:rPr>
        <w:t>chapter</w:t>
      </w:r>
      <w:r>
        <w:rPr>
          <w:spacing w:val="-13"/>
          <w:w w:val="105"/>
          <w:sz w:val="21"/>
        </w:rPr>
        <w:t> </w:t>
      </w:r>
      <w:r>
        <w:rPr>
          <w:w w:val="105"/>
          <w:sz w:val="21"/>
        </w:rPr>
        <w:t>addresses</w:t>
      </w:r>
      <w:r>
        <w:rPr>
          <w:spacing w:val="-13"/>
          <w:w w:val="105"/>
          <w:sz w:val="21"/>
        </w:rPr>
        <w:t> </w:t>
      </w:r>
      <w:r>
        <w:rPr>
          <w:w w:val="105"/>
          <w:sz w:val="21"/>
        </w:rPr>
        <w:t>these</w:t>
      </w:r>
      <w:r>
        <w:rPr>
          <w:spacing w:val="-13"/>
          <w:w w:val="105"/>
          <w:sz w:val="21"/>
        </w:rPr>
        <w:t> </w:t>
      </w:r>
      <w:r>
        <w:rPr>
          <w:w w:val="105"/>
          <w:sz w:val="21"/>
        </w:rPr>
        <w:t>issues.</w:t>
      </w:r>
      <w:r>
        <w:rPr>
          <w:spacing w:val="-13"/>
          <w:w w:val="105"/>
          <w:sz w:val="21"/>
        </w:rPr>
        <w:t> </w:t>
      </w:r>
      <w:r>
        <w:rPr>
          <w:w w:val="105"/>
          <w:sz w:val="21"/>
        </w:rPr>
        <w:t>The</w:t>
      </w:r>
      <w:r>
        <w:rPr>
          <w:spacing w:val="-13"/>
          <w:w w:val="105"/>
          <w:sz w:val="21"/>
        </w:rPr>
        <w:t> </w:t>
      </w:r>
      <w:r>
        <w:rPr>
          <w:w w:val="105"/>
          <w:sz w:val="21"/>
        </w:rPr>
        <w:t>purpose</w:t>
      </w:r>
      <w:r>
        <w:rPr>
          <w:spacing w:val="-13"/>
          <w:w w:val="105"/>
          <w:sz w:val="21"/>
        </w:rPr>
        <w:t> </w:t>
      </w:r>
      <w:r>
        <w:rPr>
          <w:w w:val="105"/>
          <w:sz w:val="21"/>
        </w:rPr>
        <w:t>of</w:t>
      </w:r>
      <w:r>
        <w:rPr>
          <w:spacing w:val="-13"/>
          <w:w w:val="105"/>
          <w:sz w:val="21"/>
        </w:rPr>
        <w:t> </w:t>
      </w:r>
      <w:r>
        <w:rPr>
          <w:w w:val="105"/>
          <w:sz w:val="21"/>
        </w:rPr>
        <w:t>this</w:t>
      </w:r>
      <w:r>
        <w:rPr>
          <w:spacing w:val="-13"/>
          <w:w w:val="105"/>
          <w:sz w:val="21"/>
        </w:rPr>
        <w:t> </w:t>
      </w:r>
      <w:r>
        <w:rPr>
          <w:spacing w:val="-3"/>
          <w:w w:val="105"/>
          <w:sz w:val="21"/>
        </w:rPr>
        <w:t>chapter</w:t>
      </w:r>
      <w:r>
        <w:rPr>
          <w:spacing w:val="-13"/>
          <w:w w:val="105"/>
          <w:sz w:val="21"/>
        </w:rPr>
        <w:t> </w:t>
      </w:r>
      <w:r>
        <w:rPr>
          <w:w w:val="105"/>
          <w:sz w:val="21"/>
        </w:rPr>
        <w:t>is</w:t>
      </w:r>
      <w:r>
        <w:rPr>
          <w:spacing w:val="-13"/>
          <w:w w:val="105"/>
          <w:sz w:val="21"/>
        </w:rPr>
        <w:t> </w:t>
      </w:r>
      <w:r>
        <w:rPr>
          <w:spacing w:val="-3"/>
          <w:w w:val="105"/>
          <w:sz w:val="21"/>
        </w:rPr>
        <w:t>to</w:t>
      </w:r>
      <w:r>
        <w:rPr>
          <w:spacing w:val="-13"/>
          <w:w w:val="105"/>
          <w:sz w:val="21"/>
        </w:rPr>
        <w:t> </w:t>
      </w:r>
      <w:r>
        <w:rPr>
          <w:spacing w:val="-3"/>
          <w:w w:val="105"/>
          <w:sz w:val="21"/>
        </w:rPr>
        <w:t>take </w:t>
      </w:r>
      <w:r>
        <w:rPr>
          <w:w w:val="105"/>
          <w:sz w:val="21"/>
        </w:rPr>
        <w:t>a holistic view of the CMIA supervision </w:t>
      </w:r>
      <w:r>
        <w:rPr>
          <w:spacing w:val="-3"/>
          <w:w w:val="105"/>
          <w:sz w:val="21"/>
        </w:rPr>
        <w:t>regime </w:t>
      </w:r>
      <w:r>
        <w:rPr>
          <w:w w:val="105"/>
          <w:sz w:val="21"/>
        </w:rPr>
        <w:t>and </w:t>
      </w:r>
      <w:r>
        <w:rPr>
          <w:spacing w:val="-3"/>
          <w:w w:val="105"/>
          <w:sz w:val="21"/>
        </w:rPr>
        <w:t>to encourage </w:t>
      </w:r>
      <w:r>
        <w:rPr>
          <w:w w:val="105"/>
          <w:sz w:val="21"/>
        </w:rPr>
        <w:t>comments on what </w:t>
      </w:r>
      <w:r>
        <w:rPr>
          <w:spacing w:val="-3"/>
          <w:w w:val="105"/>
          <w:sz w:val="21"/>
        </w:rPr>
        <w:t>improvements, </w:t>
      </w:r>
      <w:r>
        <w:rPr>
          <w:w w:val="105"/>
          <w:sz w:val="21"/>
        </w:rPr>
        <w:t>if </w:t>
      </w:r>
      <w:r>
        <w:rPr>
          <w:spacing w:val="-6"/>
          <w:w w:val="105"/>
          <w:sz w:val="21"/>
        </w:rPr>
        <w:t>any, </w:t>
      </w:r>
      <w:r>
        <w:rPr>
          <w:spacing w:val="-3"/>
          <w:w w:val="105"/>
          <w:sz w:val="21"/>
        </w:rPr>
        <w:t>could </w:t>
      </w:r>
      <w:r>
        <w:rPr>
          <w:w w:val="105"/>
          <w:sz w:val="21"/>
        </w:rPr>
        <w:t>be made </w:t>
      </w:r>
      <w:r>
        <w:rPr>
          <w:spacing w:val="-3"/>
          <w:w w:val="105"/>
          <w:sz w:val="21"/>
        </w:rPr>
        <w:t>to </w:t>
      </w:r>
      <w:r>
        <w:rPr>
          <w:w w:val="105"/>
          <w:sz w:val="21"/>
        </w:rPr>
        <w:t>it at a systemic </w:t>
      </w:r>
      <w:r>
        <w:rPr>
          <w:spacing w:val="-3"/>
          <w:w w:val="105"/>
          <w:sz w:val="21"/>
        </w:rPr>
        <w:t>level. </w:t>
      </w:r>
      <w:r>
        <w:rPr>
          <w:w w:val="105"/>
          <w:sz w:val="21"/>
        </w:rPr>
        <w:t>This </w:t>
      </w:r>
      <w:r>
        <w:rPr>
          <w:spacing w:val="-3"/>
          <w:w w:val="105"/>
          <w:sz w:val="21"/>
        </w:rPr>
        <w:t>chapter </w:t>
      </w:r>
      <w:r>
        <w:rPr>
          <w:w w:val="105"/>
          <w:sz w:val="21"/>
        </w:rPr>
        <w:t>addresses the </w:t>
      </w:r>
      <w:r>
        <w:rPr>
          <w:spacing w:val="-3"/>
          <w:w w:val="105"/>
          <w:sz w:val="21"/>
        </w:rPr>
        <w:t>following</w:t>
      </w:r>
      <w:r>
        <w:rPr>
          <w:spacing w:val="5"/>
          <w:w w:val="105"/>
          <w:sz w:val="21"/>
        </w:rPr>
        <w:t> </w:t>
      </w:r>
      <w:r>
        <w:rPr>
          <w:w w:val="105"/>
          <w:sz w:val="21"/>
        </w:rPr>
        <w:t>issues:</w:t>
      </w:r>
    </w:p>
    <w:p>
      <w:pPr>
        <w:pStyle w:val="ListParagraph"/>
        <w:numPr>
          <w:ilvl w:val="2"/>
          <w:numId w:val="5"/>
        </w:numPr>
        <w:tabs>
          <w:tab w:pos="2721" w:val="left" w:leader="none"/>
          <w:tab w:pos="2722" w:val="left" w:leader="none"/>
        </w:tabs>
        <w:spacing w:line="240" w:lineRule="auto" w:before="125" w:after="0"/>
        <w:ind w:left="2721" w:right="0" w:hanging="340"/>
        <w:jc w:val="left"/>
        <w:rPr>
          <w:sz w:val="21"/>
        </w:rPr>
      </w:pPr>
      <w:r>
        <w:rPr>
          <w:sz w:val="21"/>
        </w:rPr>
        <w:t>flexibility in the</w:t>
      </w:r>
      <w:r>
        <w:rPr>
          <w:spacing w:val="23"/>
          <w:sz w:val="21"/>
        </w:rPr>
        <w:t> </w:t>
      </w:r>
      <w:r>
        <w:rPr>
          <w:sz w:val="21"/>
        </w:rPr>
        <w:t>system</w:t>
      </w:r>
    </w:p>
    <w:p>
      <w:pPr>
        <w:pStyle w:val="ListParagraph"/>
        <w:numPr>
          <w:ilvl w:val="2"/>
          <w:numId w:val="5"/>
        </w:numPr>
        <w:tabs>
          <w:tab w:pos="2721" w:val="left" w:leader="none"/>
          <w:tab w:pos="2722" w:val="left" w:leader="none"/>
        </w:tabs>
        <w:spacing w:line="242" w:lineRule="auto" w:before="124" w:after="0"/>
        <w:ind w:left="2721" w:right="1887" w:hanging="340"/>
        <w:jc w:val="left"/>
        <w:rPr>
          <w:sz w:val="21"/>
        </w:rPr>
      </w:pPr>
      <w:r>
        <w:rPr>
          <w:sz w:val="21"/>
        </w:rPr>
        <w:t>decision </w:t>
      </w:r>
      <w:r>
        <w:rPr>
          <w:spacing w:val="-3"/>
          <w:sz w:val="21"/>
        </w:rPr>
        <w:t>making </w:t>
      </w:r>
      <w:r>
        <w:rPr>
          <w:sz w:val="21"/>
        </w:rPr>
        <w:t>by the court, </w:t>
      </w:r>
      <w:r>
        <w:rPr>
          <w:spacing w:val="-3"/>
          <w:sz w:val="21"/>
        </w:rPr>
        <w:t>Forensic Leave Panel, </w:t>
      </w:r>
      <w:r>
        <w:rPr>
          <w:sz w:val="21"/>
        </w:rPr>
        <w:t>experts and people </w:t>
      </w:r>
      <w:r>
        <w:rPr>
          <w:spacing w:val="-3"/>
          <w:sz w:val="21"/>
        </w:rPr>
        <w:t>responsible  for</w:t>
      </w:r>
      <w:r>
        <w:rPr>
          <w:spacing w:val="8"/>
          <w:sz w:val="21"/>
        </w:rPr>
        <w:t> </w:t>
      </w:r>
      <w:r>
        <w:rPr>
          <w:sz w:val="21"/>
        </w:rPr>
        <w:t>supervision</w:t>
      </w:r>
    </w:p>
    <w:p>
      <w:pPr>
        <w:pStyle w:val="ListParagraph"/>
        <w:numPr>
          <w:ilvl w:val="2"/>
          <w:numId w:val="5"/>
        </w:numPr>
        <w:tabs>
          <w:tab w:pos="2721" w:val="left" w:leader="none"/>
          <w:tab w:pos="2722" w:val="left" w:leader="none"/>
        </w:tabs>
        <w:spacing w:line="242" w:lineRule="auto" w:before="122" w:after="0"/>
        <w:ind w:left="2721" w:right="1761" w:hanging="340"/>
        <w:jc w:val="left"/>
        <w:rPr>
          <w:sz w:val="21"/>
        </w:rPr>
      </w:pPr>
      <w:r>
        <w:rPr>
          <w:spacing w:val="-3"/>
          <w:sz w:val="21"/>
        </w:rPr>
        <w:t>consideration </w:t>
      </w:r>
      <w:r>
        <w:rPr>
          <w:sz w:val="21"/>
        </w:rPr>
        <w:t>and </w:t>
      </w:r>
      <w:r>
        <w:rPr>
          <w:spacing w:val="-2"/>
          <w:sz w:val="21"/>
        </w:rPr>
        <w:t>representation </w:t>
      </w:r>
      <w:r>
        <w:rPr>
          <w:sz w:val="21"/>
        </w:rPr>
        <w:t>of </w:t>
      </w:r>
      <w:r>
        <w:rPr>
          <w:spacing w:val="-3"/>
          <w:sz w:val="21"/>
        </w:rPr>
        <w:t>various </w:t>
      </w:r>
      <w:r>
        <w:rPr>
          <w:sz w:val="21"/>
        </w:rPr>
        <w:t>interests </w:t>
      </w:r>
      <w:r>
        <w:rPr>
          <w:spacing w:val="-3"/>
          <w:sz w:val="21"/>
        </w:rPr>
        <w:t>involved,  including  </w:t>
      </w:r>
      <w:r>
        <w:rPr>
          <w:sz w:val="21"/>
        </w:rPr>
        <w:t>the interests of</w:t>
      </w:r>
      <w:r>
        <w:rPr>
          <w:spacing w:val="16"/>
          <w:sz w:val="21"/>
        </w:rPr>
        <w:t> </w:t>
      </w:r>
      <w:r>
        <w:rPr>
          <w:sz w:val="21"/>
        </w:rPr>
        <w:t>people</w:t>
      </w:r>
      <w:r>
        <w:rPr>
          <w:spacing w:val="16"/>
          <w:sz w:val="21"/>
        </w:rPr>
        <w:t> </w:t>
      </w:r>
      <w:r>
        <w:rPr>
          <w:sz w:val="21"/>
        </w:rPr>
        <w:t>subject</w:t>
      </w:r>
      <w:r>
        <w:rPr>
          <w:spacing w:val="16"/>
          <w:sz w:val="21"/>
        </w:rPr>
        <w:t> </w:t>
      </w:r>
      <w:r>
        <w:rPr>
          <w:spacing w:val="-3"/>
          <w:sz w:val="21"/>
        </w:rPr>
        <w:t>to</w:t>
      </w:r>
      <w:r>
        <w:rPr>
          <w:spacing w:val="16"/>
          <w:sz w:val="21"/>
        </w:rPr>
        <w:t> </w:t>
      </w:r>
      <w:r>
        <w:rPr>
          <w:sz w:val="21"/>
        </w:rPr>
        <w:t>supervision</w:t>
      </w:r>
      <w:r>
        <w:rPr>
          <w:spacing w:val="16"/>
          <w:sz w:val="21"/>
        </w:rPr>
        <w:t> </w:t>
      </w:r>
      <w:r>
        <w:rPr>
          <w:sz w:val="21"/>
        </w:rPr>
        <w:t>orders,</w:t>
      </w:r>
      <w:r>
        <w:rPr>
          <w:spacing w:val="16"/>
          <w:sz w:val="21"/>
        </w:rPr>
        <w:t> </w:t>
      </w:r>
      <w:r>
        <w:rPr>
          <w:sz w:val="21"/>
        </w:rPr>
        <w:t>victims,</w:t>
      </w:r>
      <w:r>
        <w:rPr>
          <w:spacing w:val="16"/>
          <w:sz w:val="21"/>
        </w:rPr>
        <w:t> </w:t>
      </w:r>
      <w:r>
        <w:rPr>
          <w:spacing w:val="-3"/>
          <w:sz w:val="21"/>
        </w:rPr>
        <w:t>family</w:t>
      </w:r>
      <w:r>
        <w:rPr>
          <w:spacing w:val="16"/>
          <w:sz w:val="21"/>
        </w:rPr>
        <w:t> </w:t>
      </w:r>
      <w:r>
        <w:rPr>
          <w:sz w:val="21"/>
        </w:rPr>
        <w:t>members</w:t>
      </w:r>
      <w:r>
        <w:rPr>
          <w:spacing w:val="16"/>
          <w:sz w:val="21"/>
        </w:rPr>
        <w:t> </w:t>
      </w:r>
      <w:r>
        <w:rPr>
          <w:sz w:val="21"/>
        </w:rPr>
        <w:t>and</w:t>
      </w:r>
      <w:r>
        <w:rPr>
          <w:spacing w:val="16"/>
          <w:sz w:val="21"/>
        </w:rPr>
        <w:t> </w:t>
      </w:r>
      <w:r>
        <w:rPr>
          <w:sz w:val="21"/>
        </w:rPr>
        <w:t>the</w:t>
      </w:r>
      <w:r>
        <w:rPr>
          <w:spacing w:val="16"/>
          <w:sz w:val="21"/>
        </w:rPr>
        <w:t> </w:t>
      </w:r>
      <w:r>
        <w:rPr>
          <w:sz w:val="21"/>
        </w:rPr>
        <w:t>community</w:t>
      </w:r>
    </w:p>
    <w:p>
      <w:pPr>
        <w:pStyle w:val="ListParagraph"/>
        <w:numPr>
          <w:ilvl w:val="2"/>
          <w:numId w:val="5"/>
        </w:numPr>
        <w:tabs>
          <w:tab w:pos="2721" w:val="left" w:leader="none"/>
          <w:tab w:pos="2722" w:val="left" w:leader="none"/>
        </w:tabs>
        <w:spacing w:line="242" w:lineRule="auto" w:before="122" w:after="0"/>
        <w:ind w:left="2721" w:right="2661" w:hanging="340"/>
        <w:jc w:val="left"/>
        <w:rPr>
          <w:sz w:val="21"/>
        </w:rPr>
      </w:pPr>
      <w:r>
        <w:rPr>
          <w:sz w:val="21"/>
        </w:rPr>
        <w:t>suitability of the system </w:t>
      </w:r>
      <w:r>
        <w:rPr>
          <w:spacing w:val="-3"/>
          <w:sz w:val="21"/>
        </w:rPr>
        <w:t>for </w:t>
      </w:r>
      <w:r>
        <w:rPr>
          <w:sz w:val="21"/>
        </w:rPr>
        <w:t>people with </w:t>
      </w:r>
      <w:r>
        <w:rPr>
          <w:spacing w:val="-3"/>
          <w:sz w:val="21"/>
        </w:rPr>
        <w:t>intellectual disabilities </w:t>
      </w:r>
      <w:r>
        <w:rPr>
          <w:sz w:val="21"/>
        </w:rPr>
        <w:t>or </w:t>
      </w:r>
      <w:r>
        <w:rPr>
          <w:spacing w:val="-3"/>
          <w:sz w:val="21"/>
        </w:rPr>
        <w:t>cognitive </w:t>
      </w:r>
      <w:r>
        <w:rPr>
          <w:sz w:val="21"/>
        </w:rPr>
        <w:t>impairments</w:t>
      </w:r>
    </w:p>
    <w:p>
      <w:pPr>
        <w:pStyle w:val="ListParagraph"/>
        <w:numPr>
          <w:ilvl w:val="2"/>
          <w:numId w:val="5"/>
        </w:numPr>
        <w:tabs>
          <w:tab w:pos="2721" w:val="left" w:leader="none"/>
          <w:tab w:pos="2722" w:val="left" w:leader="none"/>
        </w:tabs>
        <w:spacing w:line="240" w:lineRule="auto" w:before="123" w:after="0"/>
        <w:ind w:left="2721" w:right="0" w:hanging="340"/>
        <w:jc w:val="left"/>
        <w:rPr>
          <w:sz w:val="21"/>
        </w:rPr>
      </w:pPr>
      <w:r>
        <w:rPr>
          <w:spacing w:val="-3"/>
          <w:sz w:val="21"/>
        </w:rPr>
        <w:t>suppression</w:t>
      </w:r>
      <w:r>
        <w:rPr>
          <w:spacing w:val="8"/>
          <w:sz w:val="21"/>
        </w:rPr>
        <w:t> </w:t>
      </w:r>
      <w:r>
        <w:rPr>
          <w:sz w:val="21"/>
        </w:rPr>
        <w:t>orders.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1"/>
        <w:ind w:left="720" w:right="0" w:firstLine="0"/>
        <w:jc w:val="left"/>
        <w:rPr>
          <w:b/>
          <w:sz w:val="24"/>
        </w:rPr>
      </w:pPr>
      <w:r>
        <w:rPr>
          <w:b/>
          <w:color w:val="004D71"/>
          <w:w w:val="110"/>
          <w:sz w:val="24"/>
        </w:rPr>
        <w:t>186</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3"/>
        <w:rPr>
          <w:b/>
          <w:sz w:val="17"/>
        </w:rPr>
      </w:pPr>
    </w:p>
    <w:p>
      <w:pPr>
        <w:spacing w:before="96"/>
        <w:ind w:left="1587" w:right="0" w:firstLine="0"/>
        <w:jc w:val="left"/>
        <w:rPr>
          <w:b/>
          <w:sz w:val="28"/>
        </w:rPr>
      </w:pPr>
      <w:bookmarkStart w:name="The flexibility in the system" w:id="240"/>
      <w:bookmarkEnd w:id="240"/>
      <w:r>
        <w:rPr/>
      </w:r>
      <w:r>
        <w:rPr>
          <w:b/>
          <w:color w:val="004D71"/>
          <w:w w:val="115"/>
          <w:sz w:val="28"/>
        </w:rPr>
        <w:t>The flexibility in the system</w:t>
      </w:r>
    </w:p>
    <w:p>
      <w:pPr>
        <w:pStyle w:val="ListParagraph"/>
        <w:numPr>
          <w:ilvl w:val="1"/>
          <w:numId w:val="118"/>
        </w:numPr>
        <w:tabs>
          <w:tab w:pos="2381" w:val="left" w:leader="none"/>
          <w:tab w:pos="2382" w:val="left" w:leader="none"/>
        </w:tabs>
        <w:spacing w:line="242" w:lineRule="auto" w:before="154" w:after="0"/>
        <w:ind w:left="2381" w:right="1606" w:hanging="794"/>
        <w:jc w:val="left"/>
        <w:rPr>
          <w:sz w:val="21"/>
        </w:rPr>
      </w:pPr>
      <w:r>
        <w:rPr>
          <w:w w:val="105"/>
          <w:sz w:val="21"/>
        </w:rPr>
        <w:t>When</w:t>
      </w:r>
      <w:r>
        <w:rPr>
          <w:spacing w:val="-8"/>
          <w:w w:val="105"/>
          <w:sz w:val="21"/>
        </w:rPr>
        <w:t> </w:t>
      </w:r>
      <w:r>
        <w:rPr>
          <w:spacing w:val="-3"/>
          <w:w w:val="105"/>
          <w:sz w:val="21"/>
        </w:rPr>
        <w:t>making</w:t>
      </w:r>
      <w:r>
        <w:rPr>
          <w:spacing w:val="-7"/>
          <w:w w:val="105"/>
          <w:sz w:val="21"/>
        </w:rPr>
        <w:t> </w:t>
      </w:r>
      <w:r>
        <w:rPr>
          <w:w w:val="105"/>
          <w:sz w:val="21"/>
        </w:rPr>
        <w:t>supervision</w:t>
      </w:r>
      <w:r>
        <w:rPr>
          <w:spacing w:val="-7"/>
          <w:w w:val="105"/>
          <w:sz w:val="21"/>
        </w:rPr>
        <w:t> </w:t>
      </w:r>
      <w:r>
        <w:rPr>
          <w:w w:val="105"/>
          <w:sz w:val="21"/>
        </w:rPr>
        <w:t>orders</w:t>
      </w:r>
      <w:r>
        <w:rPr>
          <w:spacing w:val="-7"/>
          <w:w w:val="105"/>
          <w:sz w:val="21"/>
        </w:rPr>
        <w:t> </w:t>
      </w:r>
      <w:r>
        <w:rPr>
          <w:w w:val="105"/>
          <w:sz w:val="21"/>
        </w:rPr>
        <w:t>under</w:t>
      </w:r>
      <w:r>
        <w:rPr>
          <w:spacing w:val="-7"/>
          <w:w w:val="105"/>
          <w:sz w:val="21"/>
        </w:rPr>
        <w:t> </w:t>
      </w:r>
      <w:r>
        <w:rPr>
          <w:w w:val="105"/>
          <w:sz w:val="21"/>
        </w:rPr>
        <w:t>the</w:t>
      </w:r>
      <w:r>
        <w:rPr>
          <w:spacing w:val="-7"/>
          <w:w w:val="105"/>
          <w:sz w:val="21"/>
        </w:rPr>
        <w:t> </w:t>
      </w:r>
      <w:r>
        <w:rPr>
          <w:w w:val="105"/>
          <w:sz w:val="21"/>
        </w:rPr>
        <w:t>CMIA,</w:t>
      </w:r>
      <w:r>
        <w:rPr>
          <w:spacing w:val="-8"/>
          <w:w w:val="105"/>
          <w:sz w:val="21"/>
        </w:rPr>
        <w:t> </w:t>
      </w:r>
      <w:r>
        <w:rPr>
          <w:w w:val="105"/>
          <w:sz w:val="21"/>
        </w:rPr>
        <w:t>courts</w:t>
      </w:r>
      <w:r>
        <w:rPr>
          <w:spacing w:val="-7"/>
          <w:w w:val="105"/>
          <w:sz w:val="21"/>
        </w:rPr>
        <w:t> </w:t>
      </w:r>
      <w:r>
        <w:rPr>
          <w:spacing w:val="-3"/>
          <w:w w:val="105"/>
          <w:sz w:val="21"/>
        </w:rPr>
        <w:t>have</w:t>
      </w:r>
      <w:r>
        <w:rPr>
          <w:spacing w:val="-7"/>
          <w:w w:val="105"/>
          <w:sz w:val="21"/>
        </w:rPr>
        <w:t> </w:t>
      </w:r>
      <w:r>
        <w:rPr>
          <w:spacing w:val="-3"/>
          <w:w w:val="105"/>
          <w:sz w:val="21"/>
        </w:rPr>
        <w:t>limited</w:t>
      </w:r>
      <w:r>
        <w:rPr>
          <w:spacing w:val="-7"/>
          <w:w w:val="105"/>
          <w:sz w:val="21"/>
        </w:rPr>
        <w:t> </w:t>
      </w:r>
      <w:r>
        <w:rPr>
          <w:w w:val="105"/>
          <w:sz w:val="21"/>
        </w:rPr>
        <w:t>orders</w:t>
      </w:r>
      <w:r>
        <w:rPr>
          <w:spacing w:val="-7"/>
          <w:w w:val="105"/>
          <w:sz w:val="21"/>
        </w:rPr>
        <w:t> </w:t>
      </w:r>
      <w:r>
        <w:rPr>
          <w:spacing w:val="-3"/>
          <w:w w:val="105"/>
          <w:sz w:val="21"/>
        </w:rPr>
        <w:t>to</w:t>
      </w:r>
      <w:r>
        <w:rPr>
          <w:spacing w:val="-7"/>
          <w:w w:val="105"/>
          <w:sz w:val="21"/>
        </w:rPr>
        <w:t> </w:t>
      </w:r>
      <w:r>
        <w:rPr>
          <w:w w:val="105"/>
          <w:sz w:val="21"/>
        </w:rPr>
        <w:t>impose</w:t>
      </w:r>
      <w:r>
        <w:rPr>
          <w:spacing w:val="-8"/>
          <w:w w:val="105"/>
          <w:sz w:val="21"/>
        </w:rPr>
        <w:t> </w:t>
      </w:r>
      <w:r>
        <w:rPr>
          <w:w w:val="105"/>
          <w:sz w:val="21"/>
        </w:rPr>
        <w:t>in </w:t>
      </w:r>
      <w:r>
        <w:rPr>
          <w:spacing w:val="-3"/>
          <w:w w:val="105"/>
          <w:sz w:val="21"/>
        </w:rPr>
        <w:t>relation to </w:t>
      </w:r>
      <w:r>
        <w:rPr>
          <w:w w:val="105"/>
          <w:sz w:val="21"/>
        </w:rPr>
        <w:t>people declared </w:t>
      </w:r>
      <w:r>
        <w:rPr>
          <w:spacing w:val="-3"/>
          <w:w w:val="105"/>
          <w:sz w:val="21"/>
        </w:rPr>
        <w:t>liable to </w:t>
      </w:r>
      <w:r>
        <w:rPr>
          <w:w w:val="105"/>
          <w:sz w:val="21"/>
        </w:rPr>
        <w:t>supervision. The court can either impose a </w:t>
      </w:r>
      <w:r>
        <w:rPr>
          <w:spacing w:val="-3"/>
          <w:w w:val="105"/>
          <w:sz w:val="21"/>
        </w:rPr>
        <w:t>custodial </w:t>
      </w:r>
      <w:r>
        <w:rPr>
          <w:w w:val="105"/>
          <w:sz w:val="21"/>
        </w:rPr>
        <w:t>supervision order or a non-custodial supervision </w:t>
      </w:r>
      <w:r>
        <w:rPr>
          <w:spacing w:val="-4"/>
          <w:w w:val="105"/>
          <w:sz w:val="21"/>
        </w:rPr>
        <w:t>order. </w:t>
      </w:r>
      <w:r>
        <w:rPr>
          <w:w w:val="105"/>
          <w:sz w:val="21"/>
        </w:rPr>
        <w:t>If the court does </w:t>
      </w:r>
      <w:r>
        <w:rPr>
          <w:spacing w:val="-2"/>
          <w:w w:val="105"/>
          <w:sz w:val="21"/>
        </w:rPr>
        <w:t>not </w:t>
      </w:r>
      <w:r>
        <w:rPr>
          <w:w w:val="105"/>
          <w:sz w:val="21"/>
        </w:rPr>
        <w:t>declare a person </w:t>
      </w:r>
      <w:r>
        <w:rPr>
          <w:spacing w:val="-3"/>
          <w:w w:val="105"/>
          <w:sz w:val="21"/>
        </w:rPr>
        <w:t>to </w:t>
      </w:r>
      <w:r>
        <w:rPr>
          <w:w w:val="105"/>
          <w:sz w:val="21"/>
        </w:rPr>
        <w:t>be </w:t>
      </w:r>
      <w:r>
        <w:rPr>
          <w:spacing w:val="-3"/>
          <w:w w:val="105"/>
          <w:sz w:val="21"/>
        </w:rPr>
        <w:t>liable to </w:t>
      </w:r>
      <w:r>
        <w:rPr>
          <w:w w:val="105"/>
          <w:sz w:val="21"/>
        </w:rPr>
        <w:t>supervision, the court only </w:t>
      </w:r>
      <w:r>
        <w:rPr>
          <w:spacing w:val="-2"/>
          <w:w w:val="105"/>
          <w:sz w:val="21"/>
        </w:rPr>
        <w:t>has </w:t>
      </w:r>
      <w:r>
        <w:rPr>
          <w:w w:val="105"/>
          <w:sz w:val="21"/>
        </w:rPr>
        <w:t>the option of </w:t>
      </w:r>
      <w:r>
        <w:rPr>
          <w:spacing w:val="-3"/>
          <w:w w:val="105"/>
          <w:sz w:val="21"/>
        </w:rPr>
        <w:t>ordering that </w:t>
      </w:r>
      <w:r>
        <w:rPr>
          <w:w w:val="105"/>
          <w:sz w:val="21"/>
        </w:rPr>
        <w:t>the person be released </w:t>
      </w:r>
      <w:r>
        <w:rPr>
          <w:spacing w:val="-4"/>
          <w:w w:val="105"/>
          <w:sz w:val="21"/>
        </w:rPr>
        <w:t>unconditionally. </w:t>
      </w:r>
      <w:r>
        <w:rPr>
          <w:w w:val="105"/>
          <w:sz w:val="21"/>
        </w:rPr>
        <w:t>When varying an order </w:t>
      </w:r>
      <w:r>
        <w:rPr>
          <w:spacing w:val="-3"/>
          <w:w w:val="105"/>
          <w:sz w:val="21"/>
        </w:rPr>
        <w:t>during </w:t>
      </w:r>
      <w:r>
        <w:rPr>
          <w:w w:val="105"/>
          <w:sz w:val="21"/>
        </w:rPr>
        <w:t>a </w:t>
      </w:r>
      <w:r>
        <w:rPr>
          <w:spacing w:val="-4"/>
          <w:w w:val="105"/>
          <w:sz w:val="21"/>
        </w:rPr>
        <w:t>review, </w:t>
      </w:r>
      <w:r>
        <w:rPr>
          <w:w w:val="105"/>
          <w:sz w:val="21"/>
        </w:rPr>
        <w:t>further review or major </w:t>
      </w:r>
      <w:r>
        <w:rPr>
          <w:spacing w:val="-4"/>
          <w:w w:val="105"/>
          <w:sz w:val="21"/>
        </w:rPr>
        <w:t>review, </w:t>
      </w:r>
      <w:r>
        <w:rPr>
          <w:w w:val="105"/>
          <w:sz w:val="21"/>
        </w:rPr>
        <w:t>the court can </w:t>
      </w:r>
      <w:r>
        <w:rPr>
          <w:spacing w:val="-3"/>
          <w:w w:val="105"/>
          <w:sz w:val="21"/>
        </w:rPr>
        <w:t>generally </w:t>
      </w:r>
      <w:r>
        <w:rPr>
          <w:w w:val="105"/>
          <w:sz w:val="21"/>
        </w:rPr>
        <w:t>choose between </w:t>
      </w:r>
      <w:r>
        <w:rPr>
          <w:spacing w:val="-3"/>
          <w:w w:val="105"/>
          <w:sz w:val="21"/>
        </w:rPr>
        <w:t>custodial </w:t>
      </w:r>
      <w:r>
        <w:rPr>
          <w:w w:val="105"/>
          <w:sz w:val="21"/>
        </w:rPr>
        <w:t>supervision orders,</w:t>
      </w:r>
      <w:r>
        <w:rPr>
          <w:spacing w:val="-6"/>
          <w:w w:val="105"/>
          <w:sz w:val="21"/>
        </w:rPr>
        <w:t> </w:t>
      </w:r>
      <w:r>
        <w:rPr>
          <w:w w:val="105"/>
          <w:sz w:val="21"/>
        </w:rPr>
        <w:t>non-custodial</w:t>
      </w:r>
      <w:r>
        <w:rPr>
          <w:spacing w:val="-6"/>
          <w:w w:val="105"/>
          <w:sz w:val="21"/>
        </w:rPr>
        <w:t> </w:t>
      </w:r>
      <w:r>
        <w:rPr>
          <w:w w:val="105"/>
          <w:sz w:val="21"/>
        </w:rPr>
        <w:t>supervision</w:t>
      </w:r>
      <w:r>
        <w:rPr>
          <w:spacing w:val="-5"/>
          <w:w w:val="105"/>
          <w:sz w:val="21"/>
        </w:rPr>
        <w:t> </w:t>
      </w:r>
      <w:r>
        <w:rPr>
          <w:w w:val="105"/>
          <w:sz w:val="21"/>
        </w:rPr>
        <w:t>orders</w:t>
      </w:r>
      <w:r>
        <w:rPr>
          <w:spacing w:val="-6"/>
          <w:w w:val="105"/>
          <w:sz w:val="21"/>
        </w:rPr>
        <w:t> </w:t>
      </w:r>
      <w:r>
        <w:rPr>
          <w:w w:val="105"/>
          <w:sz w:val="21"/>
        </w:rPr>
        <w:t>(with</w:t>
      </w:r>
      <w:r>
        <w:rPr>
          <w:spacing w:val="-5"/>
          <w:w w:val="105"/>
          <w:sz w:val="21"/>
        </w:rPr>
        <w:t> </w:t>
      </w:r>
      <w:r>
        <w:rPr>
          <w:w w:val="105"/>
          <w:sz w:val="21"/>
        </w:rPr>
        <w:t>varying</w:t>
      </w:r>
      <w:r>
        <w:rPr>
          <w:spacing w:val="-6"/>
          <w:w w:val="105"/>
          <w:sz w:val="21"/>
        </w:rPr>
        <w:t> </w:t>
      </w:r>
      <w:r>
        <w:rPr>
          <w:spacing w:val="-3"/>
          <w:w w:val="105"/>
          <w:sz w:val="21"/>
        </w:rPr>
        <w:t>conditions)</w:t>
      </w:r>
      <w:r>
        <w:rPr>
          <w:spacing w:val="-6"/>
          <w:w w:val="105"/>
          <w:sz w:val="21"/>
        </w:rPr>
        <w:t> </w:t>
      </w:r>
      <w:r>
        <w:rPr>
          <w:w w:val="105"/>
          <w:sz w:val="21"/>
        </w:rPr>
        <w:t>or</w:t>
      </w:r>
      <w:r>
        <w:rPr>
          <w:spacing w:val="-5"/>
          <w:w w:val="105"/>
          <w:sz w:val="21"/>
        </w:rPr>
        <w:t> </w:t>
      </w:r>
      <w:r>
        <w:rPr>
          <w:w w:val="105"/>
          <w:sz w:val="21"/>
        </w:rPr>
        <w:t>a</w:t>
      </w:r>
      <w:r>
        <w:rPr>
          <w:spacing w:val="-6"/>
          <w:w w:val="105"/>
          <w:sz w:val="21"/>
        </w:rPr>
        <w:t> </w:t>
      </w:r>
      <w:r>
        <w:rPr>
          <w:w w:val="105"/>
          <w:sz w:val="21"/>
        </w:rPr>
        <w:t>revocation</w:t>
      </w:r>
      <w:r>
        <w:rPr>
          <w:spacing w:val="-5"/>
          <w:w w:val="105"/>
          <w:sz w:val="21"/>
        </w:rPr>
        <w:t> </w:t>
      </w:r>
      <w:r>
        <w:rPr>
          <w:w w:val="105"/>
          <w:sz w:val="21"/>
        </w:rPr>
        <w:t>of</w:t>
      </w:r>
    </w:p>
    <w:p>
      <w:pPr>
        <w:pStyle w:val="BodyText"/>
        <w:spacing w:line="242" w:lineRule="auto" w:before="8"/>
        <w:ind w:left="2381" w:right="1722"/>
      </w:pPr>
      <w:r>
        <w:rPr>
          <w:w w:val="105"/>
        </w:rPr>
        <w:t>a non-custodial supervision order </w:t>
      </w:r>
      <w:r>
        <w:rPr>
          <w:spacing w:val="-3"/>
          <w:w w:val="105"/>
        </w:rPr>
        <w:t>to </w:t>
      </w:r>
      <w:r>
        <w:rPr>
          <w:w w:val="105"/>
        </w:rPr>
        <w:t>release the person. When a person subject </w:t>
      </w:r>
      <w:r>
        <w:rPr>
          <w:spacing w:val="-3"/>
          <w:w w:val="105"/>
        </w:rPr>
        <w:t>to </w:t>
      </w:r>
      <w:r>
        <w:rPr>
          <w:w w:val="105"/>
        </w:rPr>
        <w:t>a non-custodial supervision order </w:t>
      </w:r>
      <w:r>
        <w:rPr>
          <w:spacing w:val="-2"/>
          <w:w w:val="105"/>
        </w:rPr>
        <w:t>has not </w:t>
      </w:r>
      <w:r>
        <w:rPr>
          <w:spacing w:val="-3"/>
          <w:w w:val="105"/>
        </w:rPr>
        <w:t>complied </w:t>
      </w:r>
      <w:r>
        <w:rPr>
          <w:w w:val="105"/>
        </w:rPr>
        <w:t>with the </w:t>
      </w:r>
      <w:r>
        <w:rPr>
          <w:spacing w:val="-4"/>
          <w:w w:val="105"/>
        </w:rPr>
        <w:t>order, </w:t>
      </w:r>
      <w:r>
        <w:rPr>
          <w:w w:val="105"/>
        </w:rPr>
        <w:t>the possible </w:t>
      </w:r>
      <w:r>
        <w:rPr>
          <w:spacing w:val="-3"/>
          <w:w w:val="105"/>
        </w:rPr>
        <w:t>outcomes are similar: </w:t>
      </w:r>
      <w:r>
        <w:rPr>
          <w:w w:val="105"/>
        </w:rPr>
        <w:t>the court </w:t>
      </w:r>
      <w:r>
        <w:rPr>
          <w:spacing w:val="-3"/>
          <w:w w:val="105"/>
        </w:rPr>
        <w:t>may </w:t>
      </w:r>
      <w:r>
        <w:rPr>
          <w:w w:val="105"/>
        </w:rPr>
        <w:t>confirm the </w:t>
      </w:r>
      <w:r>
        <w:rPr>
          <w:spacing w:val="-4"/>
          <w:w w:val="105"/>
        </w:rPr>
        <w:t>order, </w:t>
      </w:r>
      <w:r>
        <w:rPr>
          <w:w w:val="105"/>
        </w:rPr>
        <w:t>vary the </w:t>
      </w:r>
      <w:r>
        <w:rPr>
          <w:spacing w:val="-3"/>
          <w:w w:val="105"/>
        </w:rPr>
        <w:t>conditions </w:t>
      </w:r>
      <w:r>
        <w:rPr>
          <w:w w:val="105"/>
        </w:rPr>
        <w:t>of the non-custodial supervision order or move the person back </w:t>
      </w:r>
      <w:r>
        <w:rPr>
          <w:spacing w:val="-3"/>
          <w:w w:val="105"/>
        </w:rPr>
        <w:t>to </w:t>
      </w:r>
      <w:r>
        <w:rPr>
          <w:w w:val="105"/>
        </w:rPr>
        <w:t>a </w:t>
      </w:r>
      <w:r>
        <w:rPr>
          <w:spacing w:val="-3"/>
          <w:w w:val="105"/>
        </w:rPr>
        <w:t>custodial </w:t>
      </w:r>
      <w:r>
        <w:rPr>
          <w:w w:val="105"/>
        </w:rPr>
        <w:t>supervision </w:t>
      </w:r>
      <w:r>
        <w:rPr>
          <w:spacing w:val="-4"/>
          <w:w w:val="105"/>
        </w:rPr>
        <w:t>order.</w:t>
      </w:r>
    </w:p>
    <w:p>
      <w:pPr>
        <w:pStyle w:val="ListParagraph"/>
        <w:numPr>
          <w:ilvl w:val="1"/>
          <w:numId w:val="118"/>
        </w:numPr>
        <w:tabs>
          <w:tab w:pos="2380" w:val="left" w:leader="none"/>
          <w:tab w:pos="2381" w:val="left" w:leader="none"/>
        </w:tabs>
        <w:spacing w:line="242" w:lineRule="auto" w:before="124" w:after="0"/>
        <w:ind w:left="2381" w:right="1593" w:hanging="794"/>
        <w:jc w:val="left"/>
        <w:rPr>
          <w:sz w:val="21"/>
        </w:rPr>
      </w:pPr>
      <w:r>
        <w:rPr>
          <w:sz w:val="21"/>
        </w:rPr>
        <w:t>The </w:t>
      </w:r>
      <w:r>
        <w:rPr>
          <w:spacing w:val="-4"/>
          <w:sz w:val="21"/>
        </w:rPr>
        <w:t>Commission’s </w:t>
      </w:r>
      <w:r>
        <w:rPr>
          <w:spacing w:val="-3"/>
          <w:sz w:val="21"/>
        </w:rPr>
        <w:t>preliminary research indicates that </w:t>
      </w:r>
      <w:r>
        <w:rPr>
          <w:sz w:val="21"/>
        </w:rPr>
        <w:t>while courts </w:t>
      </w:r>
      <w:r>
        <w:rPr>
          <w:spacing w:val="-3"/>
          <w:sz w:val="21"/>
        </w:rPr>
        <w:t>are </w:t>
      </w:r>
      <w:r>
        <w:rPr>
          <w:sz w:val="21"/>
        </w:rPr>
        <w:t>able </w:t>
      </w:r>
      <w:r>
        <w:rPr>
          <w:spacing w:val="-3"/>
          <w:sz w:val="21"/>
        </w:rPr>
        <w:t>to </w:t>
      </w:r>
      <w:r>
        <w:rPr>
          <w:sz w:val="21"/>
        </w:rPr>
        <w:t>address </w:t>
      </w:r>
      <w:r>
        <w:rPr>
          <w:spacing w:val="-3"/>
          <w:sz w:val="21"/>
        </w:rPr>
        <w:t>breaches, </w:t>
      </w:r>
      <w:r>
        <w:rPr>
          <w:sz w:val="21"/>
        </w:rPr>
        <w:t>the orders </w:t>
      </w:r>
      <w:r>
        <w:rPr>
          <w:spacing w:val="-3"/>
          <w:sz w:val="21"/>
        </w:rPr>
        <w:t>available to </w:t>
      </w:r>
      <w:r>
        <w:rPr>
          <w:sz w:val="21"/>
        </w:rPr>
        <w:t>the court at </w:t>
      </w:r>
      <w:r>
        <w:rPr>
          <w:spacing w:val="-3"/>
          <w:sz w:val="21"/>
        </w:rPr>
        <w:t>various </w:t>
      </w:r>
      <w:r>
        <w:rPr>
          <w:sz w:val="21"/>
        </w:rPr>
        <w:t>stages of the supervision </w:t>
      </w:r>
      <w:r>
        <w:rPr>
          <w:spacing w:val="-3"/>
          <w:sz w:val="21"/>
        </w:rPr>
        <w:t>regime  may  </w:t>
      </w:r>
      <w:r>
        <w:rPr>
          <w:sz w:val="21"/>
        </w:rPr>
        <w:t>be</w:t>
      </w:r>
      <w:r>
        <w:rPr>
          <w:spacing w:val="8"/>
          <w:sz w:val="21"/>
        </w:rPr>
        <w:t> </w:t>
      </w:r>
      <w:r>
        <w:rPr>
          <w:spacing w:val="-3"/>
          <w:sz w:val="21"/>
        </w:rPr>
        <w:t>unduly</w:t>
      </w:r>
      <w:r>
        <w:rPr>
          <w:spacing w:val="9"/>
          <w:sz w:val="21"/>
        </w:rPr>
        <w:t> </w:t>
      </w:r>
      <w:r>
        <w:rPr>
          <w:spacing w:val="-3"/>
          <w:sz w:val="21"/>
        </w:rPr>
        <w:t>limited.</w:t>
      </w:r>
      <w:r>
        <w:rPr>
          <w:spacing w:val="9"/>
          <w:sz w:val="21"/>
        </w:rPr>
        <w:t> </w:t>
      </w:r>
      <w:r>
        <w:rPr>
          <w:sz w:val="21"/>
        </w:rPr>
        <w:t>This</w:t>
      </w:r>
      <w:r>
        <w:rPr>
          <w:spacing w:val="8"/>
          <w:sz w:val="21"/>
        </w:rPr>
        <w:t> </w:t>
      </w:r>
      <w:r>
        <w:rPr>
          <w:sz w:val="21"/>
        </w:rPr>
        <w:t>issue</w:t>
      </w:r>
      <w:r>
        <w:rPr>
          <w:spacing w:val="9"/>
          <w:sz w:val="21"/>
        </w:rPr>
        <w:t> </w:t>
      </w:r>
      <w:r>
        <w:rPr>
          <w:sz w:val="21"/>
        </w:rPr>
        <w:t>arises</w:t>
      </w:r>
      <w:r>
        <w:rPr>
          <w:spacing w:val="9"/>
          <w:sz w:val="21"/>
        </w:rPr>
        <w:t> </w:t>
      </w:r>
      <w:r>
        <w:rPr>
          <w:spacing w:val="-3"/>
          <w:sz w:val="21"/>
        </w:rPr>
        <w:t>mainly</w:t>
      </w:r>
      <w:r>
        <w:rPr>
          <w:spacing w:val="9"/>
          <w:sz w:val="21"/>
        </w:rPr>
        <w:t> </w:t>
      </w:r>
      <w:r>
        <w:rPr>
          <w:sz w:val="21"/>
        </w:rPr>
        <w:t>in:</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pacing w:val="-3"/>
          <w:w w:val="105"/>
          <w:sz w:val="21"/>
        </w:rPr>
        <w:t>making </w:t>
      </w:r>
      <w:r>
        <w:rPr>
          <w:w w:val="105"/>
          <w:sz w:val="21"/>
        </w:rPr>
        <w:t>and </w:t>
      </w:r>
      <w:r>
        <w:rPr>
          <w:spacing w:val="-3"/>
          <w:w w:val="105"/>
          <w:sz w:val="21"/>
        </w:rPr>
        <w:t>reviewing </w:t>
      </w:r>
      <w:r>
        <w:rPr>
          <w:w w:val="105"/>
          <w:sz w:val="21"/>
        </w:rPr>
        <w:t>supervision</w:t>
      </w:r>
      <w:r>
        <w:rPr>
          <w:spacing w:val="25"/>
          <w:w w:val="105"/>
          <w:sz w:val="21"/>
        </w:rPr>
        <w:t> </w:t>
      </w:r>
      <w:r>
        <w:rPr>
          <w:w w:val="105"/>
          <w:sz w:val="21"/>
        </w:rPr>
        <w:t>orders</w:t>
      </w:r>
    </w:p>
    <w:p>
      <w:pPr>
        <w:pStyle w:val="ListParagraph"/>
        <w:numPr>
          <w:ilvl w:val="2"/>
          <w:numId w:val="118"/>
        </w:numPr>
        <w:tabs>
          <w:tab w:pos="2721" w:val="left" w:leader="none"/>
          <w:tab w:pos="2722" w:val="left" w:leader="none"/>
        </w:tabs>
        <w:spacing w:line="240" w:lineRule="auto" w:before="123" w:after="0"/>
        <w:ind w:left="2721" w:right="0" w:hanging="340"/>
        <w:jc w:val="left"/>
        <w:rPr>
          <w:sz w:val="21"/>
        </w:rPr>
      </w:pPr>
      <w:r>
        <w:rPr>
          <w:spacing w:val="-3"/>
          <w:w w:val="105"/>
          <w:sz w:val="21"/>
        </w:rPr>
        <w:t>addressing </w:t>
      </w:r>
      <w:r>
        <w:rPr>
          <w:w w:val="105"/>
          <w:sz w:val="21"/>
        </w:rPr>
        <w:t>the non-compliance of supervision</w:t>
      </w:r>
      <w:r>
        <w:rPr>
          <w:spacing w:val="23"/>
          <w:w w:val="105"/>
          <w:sz w:val="21"/>
        </w:rPr>
        <w:t> </w:t>
      </w:r>
      <w:r>
        <w:rPr>
          <w:w w:val="105"/>
          <w:sz w:val="21"/>
        </w:rPr>
        <w:t>orders.</w:t>
      </w:r>
    </w:p>
    <w:p>
      <w:pPr>
        <w:pStyle w:val="ListParagraph"/>
        <w:numPr>
          <w:ilvl w:val="1"/>
          <w:numId w:val="118"/>
        </w:numPr>
        <w:tabs>
          <w:tab w:pos="2380" w:val="left" w:leader="none"/>
          <w:tab w:pos="2381" w:val="left" w:leader="none"/>
        </w:tabs>
        <w:spacing w:line="242" w:lineRule="auto" w:before="124" w:after="0"/>
        <w:ind w:left="2381" w:right="1738" w:hanging="794"/>
        <w:jc w:val="left"/>
        <w:rPr>
          <w:sz w:val="21"/>
        </w:rPr>
      </w:pPr>
      <w:r>
        <w:rPr>
          <w:w w:val="105"/>
          <w:sz w:val="21"/>
        </w:rPr>
        <w:t>The </w:t>
      </w:r>
      <w:r>
        <w:rPr>
          <w:spacing w:val="-3"/>
          <w:w w:val="105"/>
          <w:sz w:val="21"/>
        </w:rPr>
        <w:t>system’s potential </w:t>
      </w:r>
      <w:r>
        <w:rPr>
          <w:w w:val="105"/>
          <w:sz w:val="21"/>
        </w:rPr>
        <w:t>lack of flexibility </w:t>
      </w:r>
      <w:r>
        <w:rPr>
          <w:spacing w:val="-3"/>
          <w:w w:val="105"/>
          <w:sz w:val="21"/>
        </w:rPr>
        <w:t>could result </w:t>
      </w:r>
      <w:r>
        <w:rPr>
          <w:w w:val="105"/>
          <w:sz w:val="21"/>
        </w:rPr>
        <w:t>in a </w:t>
      </w:r>
      <w:r>
        <w:rPr>
          <w:spacing w:val="-3"/>
          <w:w w:val="105"/>
          <w:sz w:val="21"/>
        </w:rPr>
        <w:t>mismatch </w:t>
      </w:r>
      <w:r>
        <w:rPr>
          <w:w w:val="105"/>
          <w:sz w:val="21"/>
        </w:rPr>
        <w:t>between the supervision the person should </w:t>
      </w:r>
      <w:r>
        <w:rPr>
          <w:spacing w:val="-2"/>
          <w:w w:val="105"/>
          <w:sz w:val="21"/>
        </w:rPr>
        <w:t>ideally </w:t>
      </w:r>
      <w:r>
        <w:rPr>
          <w:w w:val="105"/>
          <w:sz w:val="21"/>
        </w:rPr>
        <w:t>receive and the supervision order </w:t>
      </w:r>
      <w:r>
        <w:rPr>
          <w:spacing w:val="-3"/>
          <w:w w:val="105"/>
          <w:sz w:val="21"/>
        </w:rPr>
        <w:t>that </w:t>
      </w:r>
      <w:r>
        <w:rPr>
          <w:w w:val="105"/>
          <w:sz w:val="21"/>
        </w:rPr>
        <w:t>is actually </w:t>
      </w:r>
      <w:r>
        <w:rPr>
          <w:spacing w:val="-3"/>
          <w:w w:val="105"/>
          <w:sz w:val="21"/>
        </w:rPr>
        <w:t>made. </w:t>
      </w:r>
      <w:r>
        <w:rPr>
          <w:w w:val="105"/>
          <w:sz w:val="21"/>
        </w:rPr>
        <w:t>A person subject </w:t>
      </w:r>
      <w:r>
        <w:rPr>
          <w:spacing w:val="-3"/>
          <w:w w:val="105"/>
          <w:sz w:val="21"/>
        </w:rPr>
        <w:t>to </w:t>
      </w:r>
      <w:r>
        <w:rPr>
          <w:w w:val="105"/>
          <w:sz w:val="21"/>
        </w:rPr>
        <w:t>a </w:t>
      </w:r>
      <w:r>
        <w:rPr>
          <w:spacing w:val="-3"/>
          <w:w w:val="105"/>
          <w:sz w:val="21"/>
        </w:rPr>
        <w:t>custodial </w:t>
      </w:r>
      <w:r>
        <w:rPr>
          <w:w w:val="105"/>
          <w:sz w:val="21"/>
        </w:rPr>
        <w:t>supervision </w:t>
      </w:r>
      <w:r>
        <w:rPr>
          <w:spacing w:val="-4"/>
          <w:w w:val="105"/>
          <w:sz w:val="21"/>
        </w:rPr>
        <w:t>order, </w:t>
      </w:r>
      <w:r>
        <w:rPr>
          <w:spacing w:val="-3"/>
          <w:w w:val="105"/>
          <w:sz w:val="21"/>
        </w:rPr>
        <w:t>for example, could </w:t>
      </w:r>
      <w:r>
        <w:rPr>
          <w:w w:val="105"/>
          <w:sz w:val="21"/>
        </w:rPr>
        <w:t>be managed in lower security </w:t>
      </w:r>
      <w:r>
        <w:rPr>
          <w:spacing w:val="-3"/>
          <w:w w:val="105"/>
          <w:sz w:val="21"/>
        </w:rPr>
        <w:t>facilities rather than </w:t>
      </w:r>
      <w:r>
        <w:rPr>
          <w:w w:val="105"/>
          <w:sz w:val="21"/>
        </w:rPr>
        <w:t>in the </w:t>
      </w:r>
      <w:r>
        <w:rPr>
          <w:spacing w:val="-3"/>
          <w:w w:val="105"/>
          <w:sz w:val="21"/>
        </w:rPr>
        <w:t>high </w:t>
      </w:r>
      <w:r>
        <w:rPr>
          <w:w w:val="105"/>
          <w:sz w:val="21"/>
        </w:rPr>
        <w:t>security setting at the Thomas </w:t>
      </w:r>
      <w:r>
        <w:rPr>
          <w:spacing w:val="-3"/>
          <w:w w:val="105"/>
          <w:sz w:val="21"/>
        </w:rPr>
        <w:t>Embling </w:t>
      </w:r>
      <w:r>
        <w:rPr>
          <w:w w:val="105"/>
          <w:sz w:val="21"/>
        </w:rPr>
        <w:t>Hospital in cases where the level of </w:t>
      </w:r>
      <w:r>
        <w:rPr>
          <w:spacing w:val="-3"/>
          <w:w w:val="105"/>
          <w:sz w:val="21"/>
        </w:rPr>
        <w:t>offending </w:t>
      </w:r>
      <w:r>
        <w:rPr>
          <w:w w:val="105"/>
          <w:sz w:val="21"/>
        </w:rPr>
        <w:t>was </w:t>
      </w:r>
      <w:r>
        <w:rPr>
          <w:spacing w:val="-2"/>
          <w:w w:val="105"/>
          <w:sz w:val="21"/>
        </w:rPr>
        <w:t>not </w:t>
      </w:r>
      <w:r>
        <w:rPr>
          <w:w w:val="105"/>
          <w:sz w:val="21"/>
        </w:rPr>
        <w:t>serious or their mental </w:t>
      </w:r>
      <w:r>
        <w:rPr>
          <w:spacing w:val="-3"/>
          <w:w w:val="105"/>
          <w:sz w:val="21"/>
        </w:rPr>
        <w:t>illness </w:t>
      </w:r>
      <w:r>
        <w:rPr>
          <w:w w:val="105"/>
          <w:sz w:val="21"/>
        </w:rPr>
        <w:t>is </w:t>
      </w:r>
      <w:r>
        <w:rPr>
          <w:spacing w:val="-2"/>
          <w:w w:val="105"/>
          <w:sz w:val="21"/>
        </w:rPr>
        <w:t>not </w:t>
      </w:r>
      <w:r>
        <w:rPr>
          <w:spacing w:val="-3"/>
          <w:w w:val="105"/>
          <w:sz w:val="21"/>
        </w:rPr>
        <w:t>acute </w:t>
      </w:r>
      <w:r>
        <w:rPr>
          <w:w w:val="105"/>
          <w:sz w:val="21"/>
        </w:rPr>
        <w:t>(but the person still </w:t>
      </w:r>
      <w:r>
        <w:rPr>
          <w:spacing w:val="-3"/>
          <w:w w:val="105"/>
          <w:sz w:val="21"/>
        </w:rPr>
        <w:t>requires </w:t>
      </w:r>
      <w:r>
        <w:rPr>
          <w:w w:val="105"/>
          <w:sz w:val="21"/>
        </w:rPr>
        <w:t>a </w:t>
      </w:r>
      <w:r>
        <w:rPr>
          <w:spacing w:val="-3"/>
          <w:w w:val="105"/>
          <w:sz w:val="21"/>
        </w:rPr>
        <w:t>higher </w:t>
      </w:r>
      <w:r>
        <w:rPr>
          <w:w w:val="105"/>
          <w:sz w:val="21"/>
        </w:rPr>
        <w:t>level of supervision </w:t>
      </w:r>
      <w:r>
        <w:rPr>
          <w:spacing w:val="-3"/>
          <w:w w:val="105"/>
          <w:sz w:val="21"/>
        </w:rPr>
        <w:t>than that available </w:t>
      </w:r>
      <w:r>
        <w:rPr>
          <w:w w:val="105"/>
          <w:sz w:val="21"/>
        </w:rPr>
        <w:t>on</w:t>
      </w:r>
      <w:r>
        <w:rPr>
          <w:spacing w:val="-6"/>
          <w:w w:val="105"/>
          <w:sz w:val="21"/>
        </w:rPr>
        <w:t> </w:t>
      </w:r>
      <w:r>
        <w:rPr>
          <w:w w:val="105"/>
          <w:sz w:val="21"/>
        </w:rPr>
        <w:t>a</w:t>
      </w:r>
      <w:r>
        <w:rPr>
          <w:spacing w:val="-5"/>
          <w:w w:val="105"/>
          <w:sz w:val="21"/>
        </w:rPr>
        <w:t> </w:t>
      </w:r>
      <w:r>
        <w:rPr>
          <w:w w:val="105"/>
          <w:sz w:val="21"/>
        </w:rPr>
        <w:t>non-custodial</w:t>
      </w:r>
      <w:r>
        <w:rPr>
          <w:spacing w:val="-5"/>
          <w:w w:val="105"/>
          <w:sz w:val="21"/>
        </w:rPr>
        <w:t> </w:t>
      </w:r>
      <w:r>
        <w:rPr>
          <w:w w:val="105"/>
          <w:sz w:val="21"/>
        </w:rPr>
        <w:t>supervision</w:t>
      </w:r>
      <w:r>
        <w:rPr>
          <w:spacing w:val="-6"/>
          <w:w w:val="105"/>
          <w:sz w:val="21"/>
        </w:rPr>
        <w:t> </w:t>
      </w:r>
      <w:r>
        <w:rPr>
          <w:w w:val="105"/>
          <w:sz w:val="21"/>
        </w:rPr>
        <w:t>order).</w:t>
      </w:r>
      <w:r>
        <w:rPr>
          <w:spacing w:val="-5"/>
          <w:w w:val="105"/>
          <w:sz w:val="21"/>
        </w:rPr>
        <w:t> </w:t>
      </w:r>
      <w:r>
        <w:rPr>
          <w:w w:val="105"/>
          <w:sz w:val="21"/>
        </w:rPr>
        <w:t>A</w:t>
      </w:r>
      <w:r>
        <w:rPr>
          <w:spacing w:val="-5"/>
          <w:w w:val="105"/>
          <w:sz w:val="21"/>
        </w:rPr>
        <w:t> </w:t>
      </w:r>
      <w:r>
        <w:rPr>
          <w:w w:val="105"/>
          <w:sz w:val="21"/>
        </w:rPr>
        <w:t>person</w:t>
      </w:r>
      <w:r>
        <w:rPr>
          <w:spacing w:val="-6"/>
          <w:w w:val="105"/>
          <w:sz w:val="21"/>
        </w:rPr>
        <w:t> </w:t>
      </w:r>
      <w:r>
        <w:rPr>
          <w:w w:val="105"/>
          <w:sz w:val="21"/>
        </w:rPr>
        <w:t>with</w:t>
      </w:r>
      <w:r>
        <w:rPr>
          <w:spacing w:val="-5"/>
          <w:w w:val="105"/>
          <w:sz w:val="21"/>
        </w:rPr>
        <w:t> </w:t>
      </w:r>
      <w:r>
        <w:rPr>
          <w:w w:val="105"/>
          <w:sz w:val="21"/>
        </w:rPr>
        <w:t>an</w:t>
      </w:r>
      <w:r>
        <w:rPr>
          <w:spacing w:val="-5"/>
          <w:w w:val="105"/>
          <w:sz w:val="21"/>
        </w:rPr>
        <w:t> </w:t>
      </w:r>
      <w:r>
        <w:rPr>
          <w:spacing w:val="-3"/>
          <w:w w:val="105"/>
          <w:sz w:val="21"/>
        </w:rPr>
        <w:t>intellectual</w:t>
      </w:r>
      <w:r>
        <w:rPr>
          <w:spacing w:val="-5"/>
          <w:w w:val="105"/>
          <w:sz w:val="21"/>
        </w:rPr>
        <w:t> </w:t>
      </w:r>
      <w:r>
        <w:rPr>
          <w:w w:val="105"/>
          <w:sz w:val="21"/>
        </w:rPr>
        <w:t>disability</w:t>
      </w:r>
      <w:r>
        <w:rPr>
          <w:spacing w:val="-6"/>
          <w:w w:val="105"/>
          <w:sz w:val="21"/>
        </w:rPr>
        <w:t> </w:t>
      </w:r>
      <w:r>
        <w:rPr>
          <w:spacing w:val="-3"/>
          <w:w w:val="105"/>
          <w:sz w:val="21"/>
        </w:rPr>
        <w:t>may</w:t>
      </w:r>
      <w:r>
        <w:rPr>
          <w:spacing w:val="-5"/>
          <w:w w:val="105"/>
          <w:sz w:val="21"/>
        </w:rPr>
        <w:t> </w:t>
      </w:r>
      <w:r>
        <w:rPr>
          <w:w w:val="105"/>
          <w:sz w:val="21"/>
        </w:rPr>
        <w:t>be</w:t>
      </w:r>
    </w:p>
    <w:p>
      <w:pPr>
        <w:pStyle w:val="BodyText"/>
        <w:spacing w:line="242" w:lineRule="auto" w:before="8"/>
        <w:ind w:left="2380" w:right="1640"/>
      </w:pPr>
      <w:r>
        <w:rPr/>
        <w:t>better managed under the </w:t>
      </w:r>
      <w:r>
        <w:rPr>
          <w:i/>
        </w:rPr>
        <w:t>Disability Act 2006 </w:t>
      </w:r>
      <w:r>
        <w:rPr/>
        <w:t>(Vic) that would give them the benefit of a treatment plan, currently not required or reviewable under the CMIA.</w:t>
      </w:r>
    </w:p>
    <w:p>
      <w:pPr>
        <w:pStyle w:val="ListParagraph"/>
        <w:numPr>
          <w:ilvl w:val="1"/>
          <w:numId w:val="118"/>
        </w:numPr>
        <w:tabs>
          <w:tab w:pos="2380" w:val="left" w:leader="none"/>
          <w:tab w:pos="2381" w:val="left" w:leader="none"/>
        </w:tabs>
        <w:spacing w:line="242" w:lineRule="auto" w:before="122" w:after="0"/>
        <w:ind w:left="2380" w:right="1788" w:hanging="793"/>
        <w:jc w:val="left"/>
        <w:rPr>
          <w:sz w:val="21"/>
        </w:rPr>
      </w:pPr>
      <w:r>
        <w:rPr>
          <w:w w:val="105"/>
          <w:sz w:val="21"/>
        </w:rPr>
        <w:t>The </w:t>
      </w:r>
      <w:r>
        <w:rPr>
          <w:spacing w:val="-3"/>
          <w:w w:val="105"/>
          <w:sz w:val="21"/>
        </w:rPr>
        <w:t>current system’s potential </w:t>
      </w:r>
      <w:r>
        <w:rPr>
          <w:w w:val="105"/>
          <w:sz w:val="21"/>
        </w:rPr>
        <w:t>lack of flexibility </w:t>
      </w:r>
      <w:r>
        <w:rPr>
          <w:spacing w:val="-3"/>
          <w:w w:val="105"/>
          <w:sz w:val="21"/>
        </w:rPr>
        <w:t>could </w:t>
      </w:r>
      <w:r>
        <w:rPr>
          <w:w w:val="105"/>
          <w:sz w:val="21"/>
        </w:rPr>
        <w:t>also be </w:t>
      </w:r>
      <w:r>
        <w:rPr>
          <w:spacing w:val="-3"/>
          <w:w w:val="105"/>
          <w:sz w:val="21"/>
        </w:rPr>
        <w:t>problematic </w:t>
      </w:r>
      <w:r>
        <w:rPr>
          <w:w w:val="105"/>
          <w:sz w:val="21"/>
        </w:rPr>
        <w:t>in </w:t>
      </w:r>
      <w:r>
        <w:rPr>
          <w:spacing w:val="-3"/>
          <w:w w:val="105"/>
          <w:sz w:val="21"/>
        </w:rPr>
        <w:t>terms </w:t>
      </w:r>
      <w:r>
        <w:rPr>
          <w:w w:val="105"/>
          <w:sz w:val="21"/>
        </w:rPr>
        <w:t>of the</w:t>
      </w:r>
      <w:r>
        <w:rPr>
          <w:spacing w:val="-7"/>
          <w:w w:val="105"/>
          <w:sz w:val="21"/>
        </w:rPr>
        <w:t> </w:t>
      </w:r>
      <w:r>
        <w:rPr>
          <w:spacing w:val="-3"/>
          <w:w w:val="105"/>
          <w:sz w:val="21"/>
        </w:rPr>
        <w:t>limitations</w:t>
      </w:r>
      <w:r>
        <w:rPr>
          <w:spacing w:val="-7"/>
          <w:w w:val="105"/>
          <w:sz w:val="21"/>
        </w:rPr>
        <w:t> </w:t>
      </w:r>
      <w:r>
        <w:rPr>
          <w:spacing w:val="-3"/>
          <w:w w:val="105"/>
          <w:sz w:val="21"/>
        </w:rPr>
        <w:t>that</w:t>
      </w:r>
      <w:r>
        <w:rPr>
          <w:spacing w:val="-7"/>
          <w:w w:val="105"/>
          <w:sz w:val="21"/>
        </w:rPr>
        <w:t> </w:t>
      </w:r>
      <w:r>
        <w:rPr>
          <w:w w:val="105"/>
          <w:sz w:val="21"/>
        </w:rPr>
        <w:t>it</w:t>
      </w:r>
      <w:r>
        <w:rPr>
          <w:spacing w:val="-7"/>
          <w:w w:val="105"/>
          <w:sz w:val="21"/>
        </w:rPr>
        <w:t> </w:t>
      </w:r>
      <w:r>
        <w:rPr>
          <w:w w:val="105"/>
          <w:sz w:val="21"/>
        </w:rPr>
        <w:t>imposes</w:t>
      </w:r>
      <w:r>
        <w:rPr>
          <w:spacing w:val="-7"/>
          <w:w w:val="105"/>
          <w:sz w:val="21"/>
        </w:rPr>
        <w:t> </w:t>
      </w:r>
      <w:r>
        <w:rPr>
          <w:w w:val="105"/>
          <w:sz w:val="21"/>
        </w:rPr>
        <w:t>when</w:t>
      </w:r>
      <w:r>
        <w:rPr>
          <w:spacing w:val="-7"/>
          <w:w w:val="105"/>
          <w:sz w:val="21"/>
        </w:rPr>
        <w:t> </w:t>
      </w:r>
      <w:r>
        <w:rPr>
          <w:spacing w:val="-3"/>
          <w:w w:val="105"/>
          <w:sz w:val="21"/>
        </w:rPr>
        <w:t>responding</w:t>
      </w:r>
      <w:r>
        <w:rPr>
          <w:spacing w:val="-7"/>
          <w:w w:val="105"/>
          <w:sz w:val="21"/>
        </w:rPr>
        <w:t> </w:t>
      </w:r>
      <w:r>
        <w:rPr>
          <w:spacing w:val="-3"/>
          <w:w w:val="105"/>
          <w:sz w:val="21"/>
        </w:rPr>
        <w:t>to</w:t>
      </w:r>
      <w:r>
        <w:rPr>
          <w:spacing w:val="-7"/>
          <w:w w:val="105"/>
          <w:sz w:val="21"/>
        </w:rPr>
        <w:t> </w:t>
      </w:r>
      <w:r>
        <w:rPr>
          <w:w w:val="105"/>
          <w:sz w:val="21"/>
        </w:rPr>
        <w:t>the</w:t>
      </w:r>
      <w:r>
        <w:rPr>
          <w:spacing w:val="-7"/>
          <w:w w:val="105"/>
          <w:sz w:val="21"/>
        </w:rPr>
        <w:t> </w:t>
      </w:r>
      <w:r>
        <w:rPr>
          <w:w w:val="105"/>
          <w:sz w:val="21"/>
        </w:rPr>
        <w:t>non-compliance</w:t>
      </w:r>
      <w:r>
        <w:rPr>
          <w:spacing w:val="-7"/>
          <w:w w:val="105"/>
          <w:sz w:val="21"/>
        </w:rPr>
        <w:t> </w:t>
      </w:r>
      <w:r>
        <w:rPr>
          <w:w w:val="105"/>
          <w:sz w:val="21"/>
        </w:rPr>
        <w:t>of</w:t>
      </w:r>
      <w:r>
        <w:rPr>
          <w:spacing w:val="-7"/>
          <w:w w:val="105"/>
          <w:sz w:val="21"/>
        </w:rPr>
        <w:t> </w:t>
      </w:r>
      <w:r>
        <w:rPr>
          <w:w w:val="105"/>
          <w:sz w:val="21"/>
        </w:rPr>
        <w:t>a</w:t>
      </w:r>
      <w:r>
        <w:rPr>
          <w:spacing w:val="-7"/>
          <w:w w:val="105"/>
          <w:sz w:val="21"/>
        </w:rPr>
        <w:t> </w:t>
      </w:r>
      <w:r>
        <w:rPr>
          <w:w w:val="105"/>
          <w:sz w:val="21"/>
        </w:rPr>
        <w:t>supervision </w:t>
      </w:r>
      <w:r>
        <w:rPr>
          <w:spacing w:val="-4"/>
          <w:w w:val="105"/>
          <w:sz w:val="21"/>
        </w:rPr>
        <w:t>order. </w:t>
      </w:r>
      <w:r>
        <w:rPr>
          <w:w w:val="105"/>
          <w:sz w:val="21"/>
        </w:rPr>
        <w:t>A person who </w:t>
      </w:r>
      <w:r>
        <w:rPr>
          <w:spacing w:val="-3"/>
          <w:w w:val="105"/>
          <w:sz w:val="21"/>
        </w:rPr>
        <w:t>breaches </w:t>
      </w:r>
      <w:r>
        <w:rPr>
          <w:w w:val="105"/>
          <w:sz w:val="21"/>
        </w:rPr>
        <w:t>a non-custodial supervision </w:t>
      </w:r>
      <w:r>
        <w:rPr>
          <w:spacing w:val="-4"/>
          <w:w w:val="105"/>
          <w:sz w:val="21"/>
        </w:rPr>
        <w:t>order, </w:t>
      </w:r>
      <w:r>
        <w:rPr>
          <w:spacing w:val="-3"/>
          <w:w w:val="105"/>
          <w:sz w:val="21"/>
        </w:rPr>
        <w:t>for example, may </w:t>
      </w:r>
      <w:r>
        <w:rPr>
          <w:w w:val="105"/>
          <w:sz w:val="21"/>
        </w:rPr>
        <w:t>do so</w:t>
      </w:r>
      <w:r>
        <w:rPr>
          <w:spacing w:val="-5"/>
          <w:w w:val="105"/>
          <w:sz w:val="21"/>
        </w:rPr>
        <w:t> </w:t>
      </w:r>
      <w:r>
        <w:rPr>
          <w:w w:val="105"/>
          <w:sz w:val="21"/>
        </w:rPr>
        <w:t>because</w:t>
      </w:r>
      <w:r>
        <w:rPr>
          <w:spacing w:val="-5"/>
          <w:w w:val="105"/>
          <w:sz w:val="21"/>
        </w:rPr>
        <w:t> </w:t>
      </w:r>
      <w:r>
        <w:rPr>
          <w:w w:val="105"/>
          <w:sz w:val="21"/>
        </w:rPr>
        <w:t>of</w:t>
      </w:r>
      <w:r>
        <w:rPr>
          <w:spacing w:val="-4"/>
          <w:w w:val="105"/>
          <w:sz w:val="21"/>
        </w:rPr>
        <w:t> </w:t>
      </w:r>
      <w:r>
        <w:rPr>
          <w:w w:val="105"/>
          <w:sz w:val="21"/>
        </w:rPr>
        <w:t>drug</w:t>
      </w:r>
      <w:r>
        <w:rPr>
          <w:spacing w:val="-5"/>
          <w:w w:val="105"/>
          <w:sz w:val="21"/>
        </w:rPr>
        <w:t> </w:t>
      </w:r>
      <w:r>
        <w:rPr>
          <w:w w:val="105"/>
          <w:sz w:val="21"/>
        </w:rPr>
        <w:t>or</w:t>
      </w:r>
      <w:r>
        <w:rPr>
          <w:spacing w:val="-4"/>
          <w:w w:val="105"/>
          <w:sz w:val="21"/>
        </w:rPr>
        <w:t> </w:t>
      </w:r>
      <w:r>
        <w:rPr>
          <w:w w:val="105"/>
          <w:sz w:val="21"/>
        </w:rPr>
        <w:t>alcohol</w:t>
      </w:r>
      <w:r>
        <w:rPr>
          <w:spacing w:val="-5"/>
          <w:w w:val="105"/>
          <w:sz w:val="21"/>
        </w:rPr>
        <w:t> </w:t>
      </w:r>
      <w:r>
        <w:rPr>
          <w:spacing w:val="-3"/>
          <w:w w:val="105"/>
          <w:sz w:val="21"/>
        </w:rPr>
        <w:t>use,</w:t>
      </w:r>
      <w:r>
        <w:rPr>
          <w:spacing w:val="-4"/>
          <w:w w:val="105"/>
          <w:sz w:val="21"/>
        </w:rPr>
        <w:t> </w:t>
      </w:r>
      <w:r>
        <w:rPr>
          <w:w w:val="105"/>
          <w:sz w:val="21"/>
        </w:rPr>
        <w:t>and</w:t>
      </w:r>
      <w:r>
        <w:rPr>
          <w:spacing w:val="-5"/>
          <w:w w:val="105"/>
          <w:sz w:val="21"/>
        </w:rPr>
        <w:t> </w:t>
      </w:r>
      <w:r>
        <w:rPr>
          <w:spacing w:val="-2"/>
          <w:w w:val="105"/>
          <w:sz w:val="21"/>
        </w:rPr>
        <w:t>not</w:t>
      </w:r>
      <w:r>
        <w:rPr>
          <w:spacing w:val="-5"/>
          <w:w w:val="105"/>
          <w:sz w:val="21"/>
        </w:rPr>
        <w:t> </w:t>
      </w:r>
      <w:r>
        <w:rPr>
          <w:w w:val="105"/>
          <w:sz w:val="21"/>
        </w:rPr>
        <w:t>because</w:t>
      </w:r>
      <w:r>
        <w:rPr>
          <w:spacing w:val="-4"/>
          <w:w w:val="105"/>
          <w:sz w:val="21"/>
        </w:rPr>
        <w:t> </w:t>
      </w:r>
      <w:r>
        <w:rPr>
          <w:w w:val="105"/>
          <w:sz w:val="21"/>
        </w:rPr>
        <w:t>of</w:t>
      </w:r>
      <w:r>
        <w:rPr>
          <w:spacing w:val="-5"/>
          <w:w w:val="105"/>
          <w:sz w:val="21"/>
        </w:rPr>
        <w:t> </w:t>
      </w:r>
      <w:r>
        <w:rPr>
          <w:w w:val="105"/>
          <w:sz w:val="21"/>
        </w:rPr>
        <w:t>re-offending</w:t>
      </w:r>
      <w:r>
        <w:rPr>
          <w:spacing w:val="-4"/>
          <w:w w:val="105"/>
          <w:sz w:val="21"/>
        </w:rPr>
        <w:t> </w:t>
      </w:r>
      <w:r>
        <w:rPr>
          <w:w w:val="105"/>
          <w:sz w:val="21"/>
        </w:rPr>
        <w:t>or</w:t>
      </w:r>
      <w:r>
        <w:rPr>
          <w:spacing w:val="-5"/>
          <w:w w:val="105"/>
          <w:sz w:val="21"/>
        </w:rPr>
        <w:t> </w:t>
      </w:r>
      <w:r>
        <w:rPr>
          <w:w w:val="105"/>
          <w:sz w:val="21"/>
        </w:rPr>
        <w:t>because</w:t>
      </w:r>
      <w:r>
        <w:rPr>
          <w:spacing w:val="-4"/>
          <w:w w:val="105"/>
          <w:sz w:val="21"/>
        </w:rPr>
        <w:t> </w:t>
      </w:r>
      <w:r>
        <w:rPr>
          <w:w w:val="105"/>
          <w:sz w:val="21"/>
        </w:rPr>
        <w:t>they</w:t>
      </w:r>
      <w:r>
        <w:rPr>
          <w:spacing w:val="-5"/>
          <w:w w:val="105"/>
          <w:sz w:val="21"/>
        </w:rPr>
        <w:t> </w:t>
      </w:r>
      <w:r>
        <w:rPr>
          <w:spacing w:val="-3"/>
          <w:w w:val="105"/>
          <w:sz w:val="21"/>
        </w:rPr>
        <w:t>are </w:t>
      </w:r>
      <w:r>
        <w:rPr>
          <w:w w:val="105"/>
          <w:sz w:val="21"/>
        </w:rPr>
        <w:t>experiencing</w:t>
      </w:r>
      <w:r>
        <w:rPr>
          <w:spacing w:val="-10"/>
          <w:w w:val="105"/>
          <w:sz w:val="21"/>
        </w:rPr>
        <w:t> </w:t>
      </w:r>
      <w:r>
        <w:rPr>
          <w:w w:val="105"/>
          <w:sz w:val="21"/>
        </w:rPr>
        <w:t>symptoms</w:t>
      </w:r>
      <w:r>
        <w:rPr>
          <w:spacing w:val="-10"/>
          <w:w w:val="105"/>
          <w:sz w:val="21"/>
        </w:rPr>
        <w:t> </w:t>
      </w:r>
      <w:r>
        <w:rPr>
          <w:w w:val="105"/>
          <w:sz w:val="21"/>
        </w:rPr>
        <w:t>of</w:t>
      </w:r>
      <w:r>
        <w:rPr>
          <w:spacing w:val="-9"/>
          <w:w w:val="105"/>
          <w:sz w:val="21"/>
        </w:rPr>
        <w:t> </w:t>
      </w:r>
      <w:r>
        <w:rPr>
          <w:w w:val="105"/>
          <w:sz w:val="21"/>
        </w:rPr>
        <w:t>their</w:t>
      </w:r>
      <w:r>
        <w:rPr>
          <w:spacing w:val="-10"/>
          <w:w w:val="105"/>
          <w:sz w:val="21"/>
        </w:rPr>
        <w:t> </w:t>
      </w:r>
      <w:r>
        <w:rPr>
          <w:w w:val="105"/>
          <w:sz w:val="21"/>
        </w:rPr>
        <w:t>mental</w:t>
      </w:r>
      <w:r>
        <w:rPr>
          <w:spacing w:val="-9"/>
          <w:w w:val="105"/>
          <w:sz w:val="21"/>
        </w:rPr>
        <w:t> </w:t>
      </w:r>
      <w:r>
        <w:rPr>
          <w:spacing w:val="-3"/>
          <w:w w:val="105"/>
          <w:sz w:val="21"/>
        </w:rPr>
        <w:t>illness.</w:t>
      </w:r>
      <w:r>
        <w:rPr>
          <w:spacing w:val="-10"/>
          <w:w w:val="105"/>
          <w:sz w:val="21"/>
        </w:rPr>
        <w:t> </w:t>
      </w:r>
      <w:r>
        <w:rPr>
          <w:w w:val="105"/>
          <w:sz w:val="21"/>
        </w:rPr>
        <w:t>In</w:t>
      </w:r>
      <w:r>
        <w:rPr>
          <w:spacing w:val="-9"/>
          <w:w w:val="105"/>
          <w:sz w:val="21"/>
        </w:rPr>
        <w:t> </w:t>
      </w:r>
      <w:r>
        <w:rPr>
          <w:w w:val="105"/>
          <w:sz w:val="21"/>
        </w:rPr>
        <w:t>these</w:t>
      </w:r>
      <w:r>
        <w:rPr>
          <w:spacing w:val="-10"/>
          <w:w w:val="105"/>
          <w:sz w:val="21"/>
        </w:rPr>
        <w:t> </w:t>
      </w:r>
      <w:r>
        <w:rPr>
          <w:spacing w:val="-3"/>
          <w:w w:val="105"/>
          <w:sz w:val="21"/>
        </w:rPr>
        <w:t>circumstances,</w:t>
      </w:r>
      <w:r>
        <w:rPr>
          <w:spacing w:val="-9"/>
          <w:w w:val="105"/>
          <w:sz w:val="21"/>
        </w:rPr>
        <w:t> </w:t>
      </w:r>
      <w:r>
        <w:rPr>
          <w:spacing w:val="-3"/>
          <w:w w:val="105"/>
          <w:sz w:val="21"/>
        </w:rPr>
        <w:t>making</w:t>
      </w:r>
      <w:r>
        <w:rPr>
          <w:spacing w:val="-10"/>
          <w:w w:val="105"/>
          <w:sz w:val="21"/>
        </w:rPr>
        <w:t> </w:t>
      </w:r>
      <w:r>
        <w:rPr>
          <w:w w:val="105"/>
          <w:sz w:val="21"/>
        </w:rPr>
        <w:t>an</w:t>
      </w:r>
      <w:r>
        <w:rPr>
          <w:spacing w:val="-9"/>
          <w:w w:val="105"/>
          <w:sz w:val="21"/>
        </w:rPr>
        <w:t> </w:t>
      </w:r>
      <w:r>
        <w:rPr>
          <w:w w:val="105"/>
          <w:sz w:val="21"/>
        </w:rPr>
        <w:t>order </w:t>
      </w:r>
      <w:r>
        <w:rPr>
          <w:spacing w:val="-3"/>
          <w:w w:val="105"/>
          <w:sz w:val="21"/>
        </w:rPr>
        <w:t>that</w:t>
      </w:r>
      <w:r>
        <w:rPr>
          <w:spacing w:val="-5"/>
          <w:w w:val="105"/>
          <w:sz w:val="21"/>
        </w:rPr>
        <w:t> </w:t>
      </w:r>
      <w:r>
        <w:rPr>
          <w:w w:val="105"/>
          <w:sz w:val="21"/>
        </w:rPr>
        <w:t>would</w:t>
      </w:r>
      <w:r>
        <w:rPr>
          <w:spacing w:val="-5"/>
          <w:w w:val="105"/>
          <w:sz w:val="21"/>
        </w:rPr>
        <w:t> </w:t>
      </w:r>
      <w:r>
        <w:rPr>
          <w:w w:val="105"/>
          <w:sz w:val="21"/>
        </w:rPr>
        <w:t>target</w:t>
      </w:r>
      <w:r>
        <w:rPr>
          <w:spacing w:val="-5"/>
          <w:w w:val="105"/>
          <w:sz w:val="21"/>
        </w:rPr>
        <w:t> </w:t>
      </w:r>
      <w:r>
        <w:rPr>
          <w:w w:val="105"/>
          <w:sz w:val="21"/>
        </w:rPr>
        <w:t>the</w:t>
      </w:r>
      <w:r>
        <w:rPr>
          <w:spacing w:val="-5"/>
          <w:w w:val="105"/>
          <w:sz w:val="21"/>
        </w:rPr>
        <w:t> </w:t>
      </w:r>
      <w:r>
        <w:rPr>
          <w:w w:val="105"/>
          <w:sz w:val="21"/>
        </w:rPr>
        <w:t>drug</w:t>
      </w:r>
      <w:r>
        <w:rPr>
          <w:spacing w:val="-5"/>
          <w:w w:val="105"/>
          <w:sz w:val="21"/>
        </w:rPr>
        <w:t> </w:t>
      </w:r>
      <w:r>
        <w:rPr>
          <w:w w:val="105"/>
          <w:sz w:val="21"/>
        </w:rPr>
        <w:t>or</w:t>
      </w:r>
      <w:r>
        <w:rPr>
          <w:spacing w:val="-5"/>
          <w:w w:val="105"/>
          <w:sz w:val="21"/>
        </w:rPr>
        <w:t> </w:t>
      </w:r>
      <w:r>
        <w:rPr>
          <w:w w:val="105"/>
          <w:sz w:val="21"/>
        </w:rPr>
        <w:t>alcohol</w:t>
      </w:r>
      <w:r>
        <w:rPr>
          <w:spacing w:val="-5"/>
          <w:w w:val="105"/>
          <w:sz w:val="21"/>
        </w:rPr>
        <w:t> </w:t>
      </w:r>
      <w:r>
        <w:rPr>
          <w:w w:val="105"/>
          <w:sz w:val="21"/>
        </w:rPr>
        <w:t>issue</w:t>
      </w:r>
      <w:r>
        <w:rPr>
          <w:spacing w:val="-5"/>
          <w:w w:val="105"/>
          <w:sz w:val="21"/>
        </w:rPr>
        <w:t> </w:t>
      </w:r>
      <w:r>
        <w:rPr>
          <w:spacing w:val="-3"/>
          <w:w w:val="105"/>
          <w:sz w:val="21"/>
        </w:rPr>
        <w:t>could</w:t>
      </w:r>
      <w:r>
        <w:rPr>
          <w:spacing w:val="-5"/>
          <w:w w:val="105"/>
          <w:sz w:val="21"/>
        </w:rPr>
        <w:t> </w:t>
      </w:r>
      <w:r>
        <w:rPr>
          <w:w w:val="105"/>
          <w:sz w:val="21"/>
        </w:rPr>
        <w:t>be</w:t>
      </w:r>
      <w:r>
        <w:rPr>
          <w:spacing w:val="-5"/>
          <w:w w:val="105"/>
          <w:sz w:val="21"/>
        </w:rPr>
        <w:t> </w:t>
      </w:r>
      <w:r>
        <w:rPr>
          <w:w w:val="105"/>
          <w:sz w:val="21"/>
        </w:rPr>
        <w:t>a</w:t>
      </w:r>
      <w:r>
        <w:rPr>
          <w:spacing w:val="-5"/>
          <w:w w:val="105"/>
          <w:sz w:val="21"/>
        </w:rPr>
        <w:t> </w:t>
      </w:r>
      <w:r>
        <w:rPr>
          <w:w w:val="105"/>
          <w:sz w:val="21"/>
        </w:rPr>
        <w:t>better</w:t>
      </w:r>
      <w:r>
        <w:rPr>
          <w:spacing w:val="-5"/>
          <w:w w:val="105"/>
          <w:sz w:val="21"/>
        </w:rPr>
        <w:t> </w:t>
      </w:r>
      <w:r>
        <w:rPr>
          <w:w w:val="105"/>
          <w:sz w:val="21"/>
        </w:rPr>
        <w:t>approach</w:t>
      </w:r>
      <w:r>
        <w:rPr>
          <w:spacing w:val="-5"/>
          <w:w w:val="105"/>
          <w:sz w:val="21"/>
        </w:rPr>
        <w:t> </w:t>
      </w:r>
      <w:r>
        <w:rPr>
          <w:spacing w:val="-3"/>
          <w:w w:val="105"/>
          <w:sz w:val="21"/>
        </w:rPr>
        <w:t>than</w:t>
      </w:r>
      <w:r>
        <w:rPr>
          <w:spacing w:val="-5"/>
          <w:w w:val="105"/>
          <w:sz w:val="21"/>
        </w:rPr>
        <w:t> </w:t>
      </w:r>
      <w:r>
        <w:rPr>
          <w:w w:val="105"/>
          <w:sz w:val="21"/>
        </w:rPr>
        <w:t>moving</w:t>
      </w:r>
      <w:r>
        <w:rPr>
          <w:spacing w:val="-5"/>
          <w:w w:val="105"/>
          <w:sz w:val="21"/>
        </w:rPr>
        <w:t> </w:t>
      </w:r>
      <w:r>
        <w:rPr>
          <w:w w:val="105"/>
          <w:sz w:val="21"/>
        </w:rPr>
        <w:t>the</w:t>
      </w:r>
    </w:p>
    <w:p>
      <w:pPr>
        <w:pStyle w:val="BodyText"/>
        <w:spacing w:line="242" w:lineRule="auto" w:before="6"/>
        <w:ind w:left="2380" w:right="1649"/>
      </w:pPr>
      <w:r>
        <w:rPr>
          <w:w w:val="105"/>
        </w:rPr>
        <w:t>person back </w:t>
      </w:r>
      <w:r>
        <w:rPr>
          <w:spacing w:val="-3"/>
          <w:w w:val="105"/>
        </w:rPr>
        <w:t>to </w:t>
      </w:r>
      <w:r>
        <w:rPr>
          <w:w w:val="105"/>
        </w:rPr>
        <w:t>a </w:t>
      </w:r>
      <w:r>
        <w:rPr>
          <w:spacing w:val="-3"/>
          <w:w w:val="105"/>
        </w:rPr>
        <w:t>custodial </w:t>
      </w:r>
      <w:r>
        <w:rPr>
          <w:w w:val="105"/>
        </w:rPr>
        <w:t>supervision order and would also be more </w:t>
      </w:r>
      <w:r>
        <w:rPr>
          <w:spacing w:val="-3"/>
          <w:w w:val="105"/>
        </w:rPr>
        <w:t>consistent </w:t>
      </w:r>
      <w:r>
        <w:rPr>
          <w:w w:val="105"/>
        </w:rPr>
        <w:t>with the </w:t>
      </w:r>
      <w:r>
        <w:rPr>
          <w:spacing w:val="-3"/>
          <w:w w:val="105"/>
        </w:rPr>
        <w:t>principle </w:t>
      </w:r>
      <w:r>
        <w:rPr>
          <w:w w:val="105"/>
        </w:rPr>
        <w:t>of least restriction underlying the CMIA.</w:t>
      </w:r>
    </w:p>
    <w:p>
      <w:pPr>
        <w:pStyle w:val="ListParagraph"/>
        <w:numPr>
          <w:ilvl w:val="1"/>
          <w:numId w:val="118"/>
        </w:numPr>
        <w:tabs>
          <w:tab w:pos="2380" w:val="left" w:leader="none"/>
          <w:tab w:pos="2381" w:val="left" w:leader="none"/>
        </w:tabs>
        <w:spacing w:line="242" w:lineRule="auto" w:before="123" w:after="0"/>
        <w:ind w:left="2380" w:right="1623" w:hanging="794"/>
        <w:jc w:val="left"/>
        <w:rPr>
          <w:sz w:val="21"/>
        </w:rPr>
      </w:pPr>
      <w:r>
        <w:rPr>
          <w:w w:val="105"/>
          <w:sz w:val="21"/>
        </w:rPr>
        <w:t>A</w:t>
      </w:r>
      <w:r>
        <w:rPr>
          <w:spacing w:val="-3"/>
          <w:w w:val="105"/>
          <w:sz w:val="21"/>
        </w:rPr>
        <w:t> </w:t>
      </w:r>
      <w:r>
        <w:rPr>
          <w:w w:val="105"/>
          <w:sz w:val="21"/>
        </w:rPr>
        <w:t>lack</w:t>
      </w:r>
      <w:r>
        <w:rPr>
          <w:spacing w:val="-3"/>
          <w:w w:val="105"/>
          <w:sz w:val="21"/>
        </w:rPr>
        <w:t> </w:t>
      </w:r>
      <w:r>
        <w:rPr>
          <w:w w:val="105"/>
          <w:sz w:val="21"/>
        </w:rPr>
        <w:t>of</w:t>
      </w:r>
      <w:r>
        <w:rPr>
          <w:spacing w:val="-3"/>
          <w:w w:val="105"/>
          <w:sz w:val="21"/>
        </w:rPr>
        <w:t> </w:t>
      </w:r>
      <w:r>
        <w:rPr>
          <w:w w:val="105"/>
          <w:sz w:val="21"/>
        </w:rPr>
        <w:t>flexibility</w:t>
      </w:r>
      <w:r>
        <w:rPr>
          <w:spacing w:val="-3"/>
          <w:w w:val="105"/>
          <w:sz w:val="21"/>
        </w:rPr>
        <w:t> </w:t>
      </w:r>
      <w:r>
        <w:rPr>
          <w:w w:val="105"/>
          <w:sz w:val="21"/>
        </w:rPr>
        <w:t>in</w:t>
      </w:r>
      <w:r>
        <w:rPr>
          <w:spacing w:val="-3"/>
          <w:w w:val="105"/>
          <w:sz w:val="21"/>
        </w:rPr>
        <w:t> </w:t>
      </w:r>
      <w:r>
        <w:rPr>
          <w:w w:val="105"/>
          <w:sz w:val="21"/>
        </w:rPr>
        <w:t>the</w:t>
      </w:r>
      <w:r>
        <w:rPr>
          <w:spacing w:val="-3"/>
          <w:w w:val="105"/>
          <w:sz w:val="21"/>
        </w:rPr>
        <w:t> </w:t>
      </w:r>
      <w:r>
        <w:rPr>
          <w:w w:val="105"/>
          <w:sz w:val="21"/>
        </w:rPr>
        <w:t>CMIA</w:t>
      </w:r>
      <w:r>
        <w:rPr>
          <w:spacing w:val="-3"/>
          <w:w w:val="105"/>
          <w:sz w:val="21"/>
        </w:rPr>
        <w:t> could</w:t>
      </w:r>
      <w:r>
        <w:rPr>
          <w:spacing w:val="-2"/>
          <w:w w:val="105"/>
          <w:sz w:val="21"/>
        </w:rPr>
        <w:t> </w:t>
      </w:r>
      <w:r>
        <w:rPr>
          <w:w w:val="105"/>
          <w:sz w:val="21"/>
        </w:rPr>
        <w:t>also</w:t>
      </w:r>
      <w:r>
        <w:rPr>
          <w:spacing w:val="-3"/>
          <w:w w:val="105"/>
          <w:sz w:val="21"/>
        </w:rPr>
        <w:t> </w:t>
      </w:r>
      <w:r>
        <w:rPr>
          <w:w w:val="105"/>
          <w:sz w:val="21"/>
        </w:rPr>
        <w:t>suggest</w:t>
      </w:r>
      <w:r>
        <w:rPr>
          <w:spacing w:val="-3"/>
          <w:w w:val="105"/>
          <w:sz w:val="21"/>
        </w:rPr>
        <w:t> </w:t>
      </w:r>
      <w:r>
        <w:rPr>
          <w:w w:val="105"/>
          <w:sz w:val="21"/>
        </w:rPr>
        <w:t>issues</w:t>
      </w:r>
      <w:r>
        <w:rPr>
          <w:spacing w:val="-3"/>
          <w:w w:val="105"/>
          <w:sz w:val="21"/>
        </w:rPr>
        <w:t> </w:t>
      </w:r>
      <w:r>
        <w:rPr>
          <w:w w:val="105"/>
          <w:sz w:val="21"/>
        </w:rPr>
        <w:t>with</w:t>
      </w:r>
      <w:r>
        <w:rPr>
          <w:spacing w:val="-3"/>
          <w:w w:val="105"/>
          <w:sz w:val="21"/>
        </w:rPr>
        <w:t> </w:t>
      </w:r>
      <w:r>
        <w:rPr>
          <w:w w:val="105"/>
          <w:sz w:val="21"/>
        </w:rPr>
        <w:t>the</w:t>
      </w:r>
      <w:r>
        <w:rPr>
          <w:spacing w:val="-3"/>
          <w:w w:val="105"/>
          <w:sz w:val="21"/>
        </w:rPr>
        <w:t> way </w:t>
      </w:r>
      <w:r>
        <w:rPr>
          <w:w w:val="105"/>
          <w:sz w:val="21"/>
        </w:rPr>
        <w:t>the</w:t>
      </w:r>
      <w:r>
        <w:rPr>
          <w:spacing w:val="-2"/>
          <w:w w:val="105"/>
          <w:sz w:val="21"/>
        </w:rPr>
        <w:t> </w:t>
      </w:r>
      <w:r>
        <w:rPr>
          <w:w w:val="105"/>
          <w:sz w:val="21"/>
        </w:rPr>
        <w:t>CMIA</w:t>
      </w:r>
      <w:r>
        <w:rPr>
          <w:spacing w:val="-3"/>
          <w:w w:val="105"/>
          <w:sz w:val="21"/>
        </w:rPr>
        <w:t> </w:t>
      </w:r>
      <w:r>
        <w:rPr>
          <w:w w:val="105"/>
          <w:sz w:val="21"/>
        </w:rPr>
        <w:t>operates in conjunction with other </w:t>
      </w:r>
      <w:r>
        <w:rPr>
          <w:spacing w:val="-3"/>
          <w:w w:val="105"/>
          <w:sz w:val="21"/>
        </w:rPr>
        <w:t>legislation that </w:t>
      </w:r>
      <w:r>
        <w:rPr>
          <w:w w:val="105"/>
          <w:sz w:val="21"/>
        </w:rPr>
        <w:t>works </w:t>
      </w:r>
      <w:r>
        <w:rPr>
          <w:spacing w:val="-3"/>
          <w:w w:val="105"/>
          <w:sz w:val="21"/>
        </w:rPr>
        <w:t>alongside </w:t>
      </w:r>
      <w:r>
        <w:rPr>
          <w:w w:val="105"/>
          <w:sz w:val="21"/>
        </w:rPr>
        <w:t>it </w:t>
      </w:r>
      <w:r>
        <w:rPr>
          <w:spacing w:val="-3"/>
          <w:w w:val="105"/>
          <w:sz w:val="21"/>
        </w:rPr>
        <w:t>to facilitate </w:t>
      </w:r>
      <w:r>
        <w:rPr>
          <w:w w:val="105"/>
          <w:sz w:val="21"/>
        </w:rPr>
        <w:t>the </w:t>
      </w:r>
      <w:r>
        <w:rPr>
          <w:spacing w:val="-3"/>
          <w:w w:val="105"/>
          <w:sz w:val="21"/>
        </w:rPr>
        <w:t>treatment </w:t>
      </w:r>
      <w:r>
        <w:rPr>
          <w:w w:val="105"/>
          <w:sz w:val="21"/>
        </w:rPr>
        <w:t>and </w:t>
      </w:r>
      <w:r>
        <w:rPr>
          <w:spacing w:val="-3"/>
          <w:w w:val="105"/>
          <w:sz w:val="21"/>
        </w:rPr>
        <w:t>management </w:t>
      </w:r>
      <w:r>
        <w:rPr>
          <w:w w:val="105"/>
          <w:sz w:val="21"/>
        </w:rPr>
        <w:t>of people subject </w:t>
      </w:r>
      <w:r>
        <w:rPr>
          <w:spacing w:val="-3"/>
          <w:w w:val="105"/>
          <w:sz w:val="21"/>
        </w:rPr>
        <w:t>to </w:t>
      </w:r>
      <w:r>
        <w:rPr>
          <w:w w:val="105"/>
          <w:sz w:val="21"/>
        </w:rPr>
        <w:t>the CMIA. The </w:t>
      </w:r>
      <w:r>
        <w:rPr>
          <w:spacing w:val="-4"/>
          <w:w w:val="105"/>
          <w:sz w:val="21"/>
        </w:rPr>
        <w:t>Commission’s </w:t>
      </w:r>
      <w:r>
        <w:rPr>
          <w:spacing w:val="-3"/>
          <w:w w:val="105"/>
          <w:sz w:val="21"/>
        </w:rPr>
        <w:t>preliminary research indicates that </w:t>
      </w:r>
      <w:r>
        <w:rPr>
          <w:w w:val="105"/>
          <w:sz w:val="21"/>
        </w:rPr>
        <w:t>there </w:t>
      </w:r>
      <w:r>
        <w:rPr>
          <w:spacing w:val="-3"/>
          <w:w w:val="105"/>
          <w:sz w:val="21"/>
        </w:rPr>
        <w:t>may </w:t>
      </w:r>
      <w:r>
        <w:rPr>
          <w:w w:val="105"/>
          <w:sz w:val="21"/>
        </w:rPr>
        <w:t>be a need </w:t>
      </w:r>
      <w:r>
        <w:rPr>
          <w:spacing w:val="-3"/>
          <w:w w:val="105"/>
          <w:sz w:val="21"/>
        </w:rPr>
        <w:t>to examine </w:t>
      </w:r>
      <w:r>
        <w:rPr>
          <w:w w:val="105"/>
          <w:sz w:val="21"/>
        </w:rPr>
        <w:t>how the CMIA interacts with other </w:t>
      </w:r>
      <w:r>
        <w:rPr>
          <w:spacing w:val="-3"/>
          <w:w w:val="105"/>
          <w:sz w:val="21"/>
        </w:rPr>
        <w:t>relevant legislation, including </w:t>
      </w:r>
      <w:r>
        <w:rPr>
          <w:w w:val="105"/>
          <w:sz w:val="21"/>
        </w:rPr>
        <w:t>the </w:t>
      </w:r>
      <w:r>
        <w:rPr>
          <w:i/>
          <w:spacing w:val="-3"/>
          <w:w w:val="105"/>
          <w:sz w:val="21"/>
        </w:rPr>
        <w:t>Mental </w:t>
      </w:r>
      <w:r>
        <w:rPr>
          <w:i/>
          <w:w w:val="105"/>
          <w:sz w:val="21"/>
        </w:rPr>
        <w:t>Health Act </w:t>
      </w:r>
      <w:r>
        <w:rPr>
          <w:i/>
          <w:spacing w:val="-4"/>
          <w:w w:val="105"/>
          <w:sz w:val="21"/>
        </w:rPr>
        <w:t>1986 </w:t>
      </w:r>
      <w:r>
        <w:rPr>
          <w:w w:val="105"/>
          <w:sz w:val="21"/>
        </w:rPr>
        <w:t>(Vic) and the Disability</w:t>
      </w:r>
      <w:r>
        <w:rPr>
          <w:spacing w:val="22"/>
          <w:w w:val="105"/>
          <w:sz w:val="21"/>
        </w:rPr>
        <w:t> </w:t>
      </w:r>
      <w:r>
        <w:rPr>
          <w:w w:val="105"/>
          <w:sz w:val="21"/>
        </w:rPr>
        <w:t>Act,</w:t>
      </w:r>
    </w:p>
    <w:p>
      <w:pPr>
        <w:pStyle w:val="BodyText"/>
        <w:spacing w:line="242" w:lineRule="auto" w:before="5"/>
        <w:ind w:left="2380" w:right="1640"/>
      </w:pPr>
      <w:r>
        <w:rPr/>
        <w:t>and whether there are areas that prevent the CMIA from operating consistently with its underlying principles.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spacing w:before="97"/>
        <w:ind w:left="0" w:right="595" w:firstLine="0"/>
        <w:jc w:val="right"/>
        <w:rPr>
          <w:b/>
          <w:sz w:val="24"/>
        </w:rPr>
      </w:pPr>
      <w:r>
        <w:rPr>
          <w:b/>
          <w:color w:val="004D71"/>
          <w:w w:val="105"/>
          <w:sz w:val="24"/>
        </w:rPr>
        <w:t>187</w:t>
      </w:r>
    </w:p>
    <w:p>
      <w:pPr>
        <w:spacing w:after="0"/>
        <w:jc w:val="right"/>
        <w:rPr>
          <w:sz w:val="24"/>
        </w:rPr>
        <w:sectPr>
          <w:headerReference w:type="even" r:id="rId67"/>
          <w:headerReference w:type="default" r:id="rId68"/>
          <w:pgSz w:w="11910" w:h="16840"/>
          <w:pgMar w:header="808" w:footer="0" w:top="1360" w:bottom="280" w:left="0" w:right="0"/>
        </w:sectPr>
      </w:pPr>
    </w:p>
    <w:p>
      <w:pPr>
        <w:pStyle w:val="BodyText"/>
        <w:spacing w:before="9"/>
        <w:rPr>
          <w:b/>
          <w:sz w:val="22"/>
        </w:rPr>
      </w:pPr>
    </w:p>
    <w:p>
      <w:pPr>
        <w:pStyle w:val="ListParagraph"/>
        <w:numPr>
          <w:ilvl w:val="1"/>
          <w:numId w:val="118"/>
        </w:numPr>
        <w:tabs>
          <w:tab w:pos="2380" w:val="left" w:leader="none"/>
          <w:tab w:pos="2381" w:val="left" w:leader="none"/>
        </w:tabs>
        <w:spacing w:line="242" w:lineRule="auto" w:before="92" w:after="0"/>
        <w:ind w:left="2381" w:right="1683" w:hanging="794"/>
        <w:jc w:val="left"/>
        <w:rPr>
          <w:sz w:val="21"/>
        </w:rPr>
      </w:pPr>
      <w:r>
        <w:rPr>
          <w:w w:val="105"/>
          <w:sz w:val="21"/>
        </w:rPr>
        <w:t>The </w:t>
      </w:r>
      <w:r>
        <w:rPr>
          <w:spacing w:val="-3"/>
          <w:w w:val="105"/>
          <w:sz w:val="21"/>
        </w:rPr>
        <w:t>potential </w:t>
      </w:r>
      <w:r>
        <w:rPr>
          <w:w w:val="105"/>
          <w:sz w:val="21"/>
        </w:rPr>
        <w:t>issues </w:t>
      </w:r>
      <w:r>
        <w:rPr>
          <w:spacing w:val="-3"/>
          <w:w w:val="105"/>
          <w:sz w:val="21"/>
        </w:rPr>
        <w:t>regarding </w:t>
      </w:r>
      <w:r>
        <w:rPr>
          <w:w w:val="105"/>
          <w:sz w:val="21"/>
        </w:rPr>
        <w:t>the lack of flexibility in the CMIA system of supervision </w:t>
      </w:r>
      <w:r>
        <w:rPr>
          <w:spacing w:val="-3"/>
          <w:w w:val="105"/>
          <w:sz w:val="21"/>
        </w:rPr>
        <w:t>prompt </w:t>
      </w:r>
      <w:r>
        <w:rPr>
          <w:w w:val="105"/>
          <w:sz w:val="21"/>
        </w:rPr>
        <w:t>an </w:t>
      </w:r>
      <w:r>
        <w:rPr>
          <w:spacing w:val="-3"/>
          <w:w w:val="105"/>
          <w:sz w:val="21"/>
        </w:rPr>
        <w:t>examination </w:t>
      </w:r>
      <w:r>
        <w:rPr>
          <w:w w:val="105"/>
          <w:sz w:val="21"/>
        </w:rPr>
        <w:t>of whether courts should be able </w:t>
      </w:r>
      <w:r>
        <w:rPr>
          <w:spacing w:val="-3"/>
          <w:w w:val="105"/>
          <w:sz w:val="21"/>
        </w:rPr>
        <w:t>to </w:t>
      </w:r>
      <w:r>
        <w:rPr>
          <w:w w:val="105"/>
          <w:sz w:val="21"/>
        </w:rPr>
        <w:t>select </w:t>
      </w:r>
      <w:r>
        <w:rPr>
          <w:spacing w:val="-3"/>
          <w:w w:val="105"/>
          <w:sz w:val="21"/>
        </w:rPr>
        <w:t>from </w:t>
      </w:r>
      <w:r>
        <w:rPr>
          <w:w w:val="105"/>
          <w:sz w:val="21"/>
        </w:rPr>
        <w:t>a wider </w:t>
      </w:r>
      <w:r>
        <w:rPr>
          <w:spacing w:val="-3"/>
          <w:w w:val="105"/>
          <w:sz w:val="21"/>
        </w:rPr>
        <w:t>range </w:t>
      </w:r>
      <w:r>
        <w:rPr>
          <w:w w:val="105"/>
          <w:sz w:val="21"/>
        </w:rPr>
        <w:t>of options, </w:t>
      </w:r>
      <w:r>
        <w:rPr>
          <w:spacing w:val="-3"/>
          <w:w w:val="105"/>
          <w:sz w:val="21"/>
        </w:rPr>
        <w:t>such </w:t>
      </w:r>
      <w:r>
        <w:rPr>
          <w:w w:val="105"/>
          <w:sz w:val="21"/>
        </w:rPr>
        <w:t>as civil mental </w:t>
      </w:r>
      <w:r>
        <w:rPr>
          <w:spacing w:val="-3"/>
          <w:w w:val="105"/>
          <w:sz w:val="21"/>
        </w:rPr>
        <w:t>health </w:t>
      </w:r>
      <w:r>
        <w:rPr>
          <w:w w:val="105"/>
          <w:sz w:val="21"/>
        </w:rPr>
        <w:t>orders. In </w:t>
      </w:r>
      <w:r>
        <w:rPr>
          <w:spacing w:val="-5"/>
          <w:w w:val="105"/>
          <w:sz w:val="21"/>
        </w:rPr>
        <w:t>Tasmania’s </w:t>
      </w:r>
      <w:r>
        <w:rPr>
          <w:w w:val="105"/>
          <w:sz w:val="21"/>
        </w:rPr>
        <w:t>system, </w:t>
      </w:r>
      <w:r>
        <w:rPr>
          <w:spacing w:val="-3"/>
          <w:w w:val="105"/>
          <w:sz w:val="21"/>
        </w:rPr>
        <w:t>for example, </w:t>
      </w:r>
      <w:r>
        <w:rPr>
          <w:w w:val="105"/>
          <w:sz w:val="21"/>
        </w:rPr>
        <w:t>the court can </w:t>
      </w:r>
      <w:r>
        <w:rPr>
          <w:spacing w:val="-4"/>
          <w:w w:val="105"/>
          <w:sz w:val="21"/>
        </w:rPr>
        <w:t>make </w:t>
      </w:r>
      <w:r>
        <w:rPr>
          <w:w w:val="105"/>
          <w:sz w:val="21"/>
        </w:rPr>
        <w:t>the </w:t>
      </w:r>
      <w:r>
        <w:rPr>
          <w:spacing w:val="-3"/>
          <w:w w:val="105"/>
          <w:sz w:val="21"/>
        </w:rPr>
        <w:t>following </w:t>
      </w:r>
      <w:r>
        <w:rPr>
          <w:w w:val="105"/>
          <w:sz w:val="21"/>
        </w:rPr>
        <w:t>orders when </w:t>
      </w:r>
      <w:r>
        <w:rPr>
          <w:spacing w:val="-3"/>
          <w:w w:val="105"/>
          <w:sz w:val="21"/>
        </w:rPr>
        <w:t>making </w:t>
      </w:r>
      <w:r>
        <w:rPr>
          <w:w w:val="105"/>
          <w:sz w:val="21"/>
        </w:rPr>
        <w:t>and </w:t>
      </w:r>
      <w:r>
        <w:rPr>
          <w:spacing w:val="-3"/>
          <w:w w:val="105"/>
          <w:sz w:val="21"/>
        </w:rPr>
        <w:t>reviewing </w:t>
      </w:r>
      <w:r>
        <w:rPr>
          <w:w w:val="105"/>
          <w:sz w:val="21"/>
        </w:rPr>
        <w:t>supervision</w:t>
      </w:r>
      <w:r>
        <w:rPr>
          <w:spacing w:val="32"/>
          <w:w w:val="105"/>
          <w:sz w:val="21"/>
        </w:rPr>
        <w:t> </w:t>
      </w:r>
      <w:r>
        <w:rPr>
          <w:w w:val="105"/>
          <w:sz w:val="21"/>
        </w:rPr>
        <w:t>orders:</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z w:val="21"/>
        </w:rPr>
        <w:t>a restriction</w:t>
      </w:r>
      <w:r>
        <w:rPr>
          <w:spacing w:val="15"/>
          <w:sz w:val="21"/>
        </w:rPr>
        <w:t> </w:t>
      </w:r>
      <w:r>
        <w:rPr>
          <w:sz w:val="21"/>
        </w:rPr>
        <w:t>order</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w w:val="105"/>
          <w:sz w:val="21"/>
        </w:rPr>
        <w:t>an order </w:t>
      </w:r>
      <w:r>
        <w:rPr>
          <w:spacing w:val="-3"/>
          <w:w w:val="105"/>
          <w:sz w:val="21"/>
        </w:rPr>
        <w:t>to </w:t>
      </w:r>
      <w:r>
        <w:rPr>
          <w:w w:val="105"/>
          <w:sz w:val="21"/>
        </w:rPr>
        <w:t>release the </w:t>
      </w:r>
      <w:r>
        <w:rPr>
          <w:spacing w:val="-3"/>
          <w:w w:val="105"/>
          <w:sz w:val="21"/>
        </w:rPr>
        <w:t>defendant </w:t>
      </w:r>
      <w:r>
        <w:rPr>
          <w:w w:val="105"/>
          <w:sz w:val="21"/>
        </w:rPr>
        <w:t>and </w:t>
      </w:r>
      <w:r>
        <w:rPr>
          <w:spacing w:val="-4"/>
          <w:w w:val="105"/>
          <w:sz w:val="21"/>
        </w:rPr>
        <w:t>make </w:t>
      </w:r>
      <w:r>
        <w:rPr>
          <w:w w:val="105"/>
          <w:sz w:val="21"/>
        </w:rPr>
        <w:t>a supervision</w:t>
      </w:r>
      <w:r>
        <w:rPr>
          <w:spacing w:val="44"/>
          <w:w w:val="105"/>
          <w:sz w:val="21"/>
        </w:rPr>
        <w:t> </w:t>
      </w:r>
      <w:r>
        <w:rPr>
          <w:w w:val="105"/>
          <w:sz w:val="21"/>
        </w:rPr>
        <w:t>order</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w w:val="105"/>
          <w:sz w:val="21"/>
        </w:rPr>
        <w:t>a </w:t>
      </w:r>
      <w:r>
        <w:rPr>
          <w:spacing w:val="-3"/>
          <w:w w:val="105"/>
          <w:sz w:val="21"/>
        </w:rPr>
        <w:t>continuing </w:t>
      </w:r>
      <w:r>
        <w:rPr>
          <w:w w:val="105"/>
          <w:sz w:val="21"/>
        </w:rPr>
        <w:t>care</w:t>
      </w:r>
      <w:r>
        <w:rPr>
          <w:spacing w:val="18"/>
          <w:w w:val="105"/>
          <w:sz w:val="21"/>
        </w:rPr>
        <w:t> </w:t>
      </w:r>
      <w:r>
        <w:rPr>
          <w:w w:val="105"/>
          <w:sz w:val="21"/>
        </w:rPr>
        <w:t>order</w:t>
      </w:r>
    </w:p>
    <w:p>
      <w:pPr>
        <w:pStyle w:val="ListParagraph"/>
        <w:numPr>
          <w:ilvl w:val="2"/>
          <w:numId w:val="118"/>
        </w:numPr>
        <w:tabs>
          <w:tab w:pos="2721" w:val="left" w:leader="none"/>
          <w:tab w:pos="2722" w:val="left" w:leader="none"/>
        </w:tabs>
        <w:spacing w:line="240" w:lineRule="auto" w:before="123" w:after="0"/>
        <w:ind w:left="2721" w:right="0" w:hanging="340"/>
        <w:jc w:val="left"/>
        <w:rPr>
          <w:sz w:val="21"/>
        </w:rPr>
      </w:pPr>
      <w:r>
        <w:rPr>
          <w:w w:val="105"/>
          <w:sz w:val="21"/>
        </w:rPr>
        <w:t>an order </w:t>
      </w:r>
      <w:r>
        <w:rPr>
          <w:spacing w:val="-3"/>
          <w:w w:val="105"/>
          <w:sz w:val="21"/>
        </w:rPr>
        <w:t>to </w:t>
      </w:r>
      <w:r>
        <w:rPr>
          <w:w w:val="105"/>
          <w:sz w:val="21"/>
        </w:rPr>
        <w:t>release the </w:t>
      </w:r>
      <w:r>
        <w:rPr>
          <w:spacing w:val="-3"/>
          <w:w w:val="105"/>
          <w:sz w:val="21"/>
        </w:rPr>
        <w:t>defendant </w:t>
      </w:r>
      <w:r>
        <w:rPr>
          <w:w w:val="105"/>
          <w:sz w:val="21"/>
        </w:rPr>
        <w:t>and </w:t>
      </w:r>
      <w:r>
        <w:rPr>
          <w:spacing w:val="-4"/>
          <w:w w:val="105"/>
          <w:sz w:val="21"/>
        </w:rPr>
        <w:t>make </w:t>
      </w:r>
      <w:r>
        <w:rPr>
          <w:w w:val="105"/>
          <w:sz w:val="21"/>
        </w:rPr>
        <w:t>a community </w:t>
      </w:r>
      <w:r>
        <w:rPr>
          <w:spacing w:val="-3"/>
          <w:w w:val="105"/>
          <w:sz w:val="21"/>
        </w:rPr>
        <w:t>treatment</w:t>
      </w:r>
      <w:r>
        <w:rPr>
          <w:spacing w:val="39"/>
          <w:w w:val="105"/>
          <w:sz w:val="21"/>
        </w:rPr>
        <w:t> </w:t>
      </w:r>
      <w:r>
        <w:rPr>
          <w:w w:val="105"/>
          <w:sz w:val="21"/>
        </w:rPr>
        <w:t>order</w:t>
      </w:r>
    </w:p>
    <w:p>
      <w:pPr>
        <w:pStyle w:val="ListParagraph"/>
        <w:numPr>
          <w:ilvl w:val="2"/>
          <w:numId w:val="118"/>
        </w:numPr>
        <w:tabs>
          <w:tab w:pos="2721" w:val="left" w:leader="none"/>
          <w:tab w:pos="2722" w:val="left" w:leader="none"/>
        </w:tabs>
        <w:spacing w:line="242" w:lineRule="auto" w:before="124" w:after="0"/>
        <w:ind w:left="2721" w:right="2547" w:hanging="340"/>
        <w:jc w:val="left"/>
        <w:rPr>
          <w:sz w:val="21"/>
        </w:rPr>
      </w:pPr>
      <w:r>
        <w:rPr>
          <w:sz w:val="21"/>
        </w:rPr>
        <w:t>an order </w:t>
      </w:r>
      <w:r>
        <w:rPr>
          <w:spacing w:val="-3"/>
          <w:sz w:val="21"/>
        </w:rPr>
        <w:t>to </w:t>
      </w:r>
      <w:r>
        <w:rPr>
          <w:sz w:val="21"/>
        </w:rPr>
        <w:t>release the </w:t>
      </w:r>
      <w:r>
        <w:rPr>
          <w:spacing w:val="-3"/>
          <w:sz w:val="21"/>
        </w:rPr>
        <w:t>defendant </w:t>
      </w:r>
      <w:r>
        <w:rPr>
          <w:sz w:val="21"/>
        </w:rPr>
        <w:t>on </w:t>
      </w:r>
      <w:r>
        <w:rPr>
          <w:spacing w:val="-3"/>
          <w:sz w:val="21"/>
        </w:rPr>
        <w:t>such conditions </w:t>
      </w:r>
      <w:r>
        <w:rPr>
          <w:sz w:val="21"/>
        </w:rPr>
        <w:t>as the court considers </w:t>
      </w:r>
      <w:r>
        <w:rPr>
          <w:spacing w:val="-3"/>
          <w:sz w:val="21"/>
        </w:rPr>
        <w:t>appropriate,</w:t>
      </w:r>
      <w:r>
        <w:rPr>
          <w:spacing w:val="8"/>
          <w:sz w:val="21"/>
        </w:rPr>
        <w:t> </w:t>
      </w:r>
      <w:r>
        <w:rPr>
          <w:sz w:val="21"/>
        </w:rPr>
        <w:t>or</w:t>
      </w:r>
    </w:p>
    <w:p>
      <w:pPr>
        <w:pStyle w:val="ListParagraph"/>
        <w:numPr>
          <w:ilvl w:val="2"/>
          <w:numId w:val="118"/>
        </w:numPr>
        <w:tabs>
          <w:tab w:pos="2721" w:val="left" w:leader="none"/>
          <w:tab w:pos="2722" w:val="left" w:leader="none"/>
        </w:tabs>
        <w:spacing w:line="240" w:lineRule="auto" w:before="122" w:after="0"/>
        <w:ind w:left="2721" w:right="0" w:hanging="340"/>
        <w:jc w:val="left"/>
        <w:rPr>
          <w:sz w:val="12"/>
        </w:rPr>
      </w:pPr>
      <w:r>
        <w:rPr>
          <w:sz w:val="21"/>
        </w:rPr>
        <w:t>an order </w:t>
      </w:r>
      <w:r>
        <w:rPr>
          <w:spacing w:val="-3"/>
          <w:sz w:val="21"/>
        </w:rPr>
        <w:t>to </w:t>
      </w:r>
      <w:r>
        <w:rPr>
          <w:sz w:val="21"/>
        </w:rPr>
        <w:t>release the </w:t>
      </w:r>
      <w:r>
        <w:rPr>
          <w:spacing w:val="-3"/>
          <w:sz w:val="21"/>
        </w:rPr>
        <w:t>defendant</w:t>
      </w:r>
      <w:r>
        <w:rPr>
          <w:spacing w:val="13"/>
          <w:sz w:val="21"/>
        </w:rPr>
        <w:t> </w:t>
      </w:r>
      <w:r>
        <w:rPr>
          <w:spacing w:val="-5"/>
          <w:sz w:val="21"/>
        </w:rPr>
        <w:t>unconditionally.</w:t>
      </w:r>
      <w:r>
        <w:rPr>
          <w:spacing w:val="-5"/>
          <w:position w:val="7"/>
          <w:sz w:val="12"/>
        </w:rPr>
        <w:t>1</w:t>
      </w:r>
    </w:p>
    <w:p>
      <w:pPr>
        <w:pStyle w:val="ListParagraph"/>
        <w:numPr>
          <w:ilvl w:val="1"/>
          <w:numId w:val="118"/>
        </w:numPr>
        <w:tabs>
          <w:tab w:pos="2380" w:val="left" w:leader="none"/>
          <w:tab w:pos="2381" w:val="left" w:leader="none"/>
        </w:tabs>
        <w:spacing w:line="242" w:lineRule="auto" w:before="123" w:after="0"/>
        <w:ind w:left="2381" w:right="1659" w:hanging="794"/>
        <w:jc w:val="left"/>
        <w:rPr>
          <w:sz w:val="21"/>
        </w:rPr>
      </w:pPr>
      <w:r>
        <w:rPr>
          <w:w w:val="105"/>
          <w:sz w:val="21"/>
        </w:rPr>
        <w:t>The New South </w:t>
      </w:r>
      <w:r>
        <w:rPr>
          <w:spacing w:val="-3"/>
          <w:w w:val="105"/>
          <w:sz w:val="21"/>
        </w:rPr>
        <w:t>Wales </w:t>
      </w:r>
      <w:r>
        <w:rPr>
          <w:w w:val="105"/>
          <w:sz w:val="21"/>
        </w:rPr>
        <w:t>Law </w:t>
      </w:r>
      <w:r>
        <w:rPr>
          <w:spacing w:val="-3"/>
          <w:w w:val="105"/>
          <w:sz w:val="21"/>
        </w:rPr>
        <w:t>Reform Commission </w:t>
      </w:r>
      <w:r>
        <w:rPr>
          <w:spacing w:val="-2"/>
          <w:w w:val="105"/>
          <w:sz w:val="21"/>
        </w:rPr>
        <w:t>has </w:t>
      </w:r>
      <w:r>
        <w:rPr>
          <w:w w:val="105"/>
          <w:sz w:val="21"/>
        </w:rPr>
        <w:t>suggested </w:t>
      </w:r>
      <w:r>
        <w:rPr>
          <w:spacing w:val="-3"/>
          <w:w w:val="105"/>
          <w:sz w:val="21"/>
        </w:rPr>
        <w:t>that </w:t>
      </w:r>
      <w:r>
        <w:rPr>
          <w:w w:val="105"/>
          <w:sz w:val="21"/>
        </w:rPr>
        <w:t>courts should be able </w:t>
      </w:r>
      <w:r>
        <w:rPr>
          <w:spacing w:val="-3"/>
          <w:w w:val="105"/>
          <w:sz w:val="21"/>
        </w:rPr>
        <w:t>to </w:t>
      </w:r>
      <w:r>
        <w:rPr>
          <w:spacing w:val="-4"/>
          <w:w w:val="105"/>
          <w:sz w:val="21"/>
        </w:rPr>
        <w:t>make </w:t>
      </w:r>
      <w:r>
        <w:rPr>
          <w:spacing w:val="-3"/>
          <w:w w:val="105"/>
          <w:sz w:val="21"/>
        </w:rPr>
        <w:t>‘treatment </w:t>
      </w:r>
      <w:r>
        <w:rPr>
          <w:spacing w:val="-4"/>
          <w:w w:val="105"/>
          <w:sz w:val="21"/>
        </w:rPr>
        <w:t>orders’, </w:t>
      </w:r>
      <w:r>
        <w:rPr>
          <w:spacing w:val="-3"/>
          <w:w w:val="105"/>
          <w:sz w:val="21"/>
        </w:rPr>
        <w:t>such </w:t>
      </w:r>
      <w:r>
        <w:rPr>
          <w:w w:val="105"/>
          <w:sz w:val="21"/>
        </w:rPr>
        <w:t>as the ones </w:t>
      </w:r>
      <w:r>
        <w:rPr>
          <w:spacing w:val="-3"/>
          <w:w w:val="105"/>
          <w:sz w:val="21"/>
        </w:rPr>
        <w:t>available </w:t>
      </w:r>
      <w:r>
        <w:rPr>
          <w:w w:val="105"/>
          <w:sz w:val="21"/>
        </w:rPr>
        <w:t>in </w:t>
      </w:r>
      <w:r>
        <w:rPr>
          <w:spacing w:val="-3"/>
          <w:w w:val="105"/>
          <w:sz w:val="21"/>
        </w:rPr>
        <w:t>England </w:t>
      </w:r>
      <w:r>
        <w:rPr>
          <w:w w:val="105"/>
          <w:sz w:val="21"/>
        </w:rPr>
        <w:t>and Wales.</w:t>
      </w:r>
      <w:r>
        <w:rPr>
          <w:w w:val="105"/>
          <w:position w:val="7"/>
          <w:sz w:val="12"/>
        </w:rPr>
        <w:t>2 </w:t>
      </w:r>
      <w:r>
        <w:rPr>
          <w:w w:val="105"/>
          <w:sz w:val="21"/>
        </w:rPr>
        <w:t>In </w:t>
      </w:r>
      <w:r>
        <w:rPr>
          <w:spacing w:val="-3"/>
          <w:w w:val="105"/>
          <w:sz w:val="21"/>
        </w:rPr>
        <w:t>England </w:t>
      </w:r>
      <w:r>
        <w:rPr>
          <w:w w:val="105"/>
          <w:sz w:val="21"/>
        </w:rPr>
        <w:t>and </w:t>
      </w:r>
      <w:r>
        <w:rPr>
          <w:spacing w:val="-3"/>
          <w:w w:val="105"/>
          <w:sz w:val="21"/>
        </w:rPr>
        <w:t>Wales, </w:t>
      </w:r>
      <w:r>
        <w:rPr>
          <w:w w:val="105"/>
          <w:sz w:val="21"/>
        </w:rPr>
        <w:t>courts can </w:t>
      </w:r>
      <w:r>
        <w:rPr>
          <w:spacing w:val="-4"/>
          <w:w w:val="105"/>
          <w:sz w:val="21"/>
        </w:rPr>
        <w:t>make </w:t>
      </w:r>
      <w:r>
        <w:rPr>
          <w:w w:val="105"/>
          <w:sz w:val="21"/>
        </w:rPr>
        <w:t>the </w:t>
      </w:r>
      <w:r>
        <w:rPr>
          <w:spacing w:val="-3"/>
          <w:w w:val="105"/>
          <w:sz w:val="21"/>
        </w:rPr>
        <w:t>following </w:t>
      </w:r>
      <w:r>
        <w:rPr>
          <w:w w:val="105"/>
          <w:sz w:val="21"/>
        </w:rPr>
        <w:t>orders after a qualified </w:t>
      </w:r>
      <w:r>
        <w:rPr>
          <w:spacing w:val="-3"/>
          <w:w w:val="105"/>
          <w:sz w:val="21"/>
        </w:rPr>
        <w:t>finding </w:t>
      </w:r>
      <w:r>
        <w:rPr>
          <w:w w:val="105"/>
          <w:sz w:val="21"/>
        </w:rPr>
        <w:t>of </w:t>
      </w:r>
      <w:r>
        <w:rPr>
          <w:spacing w:val="-3"/>
          <w:w w:val="105"/>
          <w:sz w:val="21"/>
        </w:rPr>
        <w:t>guilt </w:t>
      </w:r>
      <w:r>
        <w:rPr>
          <w:w w:val="105"/>
          <w:sz w:val="21"/>
        </w:rPr>
        <w:t>or a </w:t>
      </w:r>
      <w:r>
        <w:rPr>
          <w:spacing w:val="-3"/>
          <w:w w:val="105"/>
          <w:sz w:val="21"/>
        </w:rPr>
        <w:t>finding </w:t>
      </w:r>
      <w:r>
        <w:rPr>
          <w:w w:val="105"/>
          <w:sz w:val="21"/>
        </w:rPr>
        <w:t>of </w:t>
      </w:r>
      <w:r>
        <w:rPr>
          <w:spacing w:val="-2"/>
          <w:w w:val="105"/>
          <w:sz w:val="21"/>
        </w:rPr>
        <w:t>not </w:t>
      </w:r>
      <w:r>
        <w:rPr>
          <w:w w:val="105"/>
          <w:sz w:val="21"/>
        </w:rPr>
        <w:t>guilty because of</w:t>
      </w:r>
      <w:r>
        <w:rPr>
          <w:spacing w:val="34"/>
          <w:w w:val="105"/>
          <w:sz w:val="21"/>
        </w:rPr>
        <w:t> </w:t>
      </w:r>
      <w:r>
        <w:rPr>
          <w:w w:val="105"/>
          <w:sz w:val="21"/>
        </w:rPr>
        <w:t>insanity:</w:t>
      </w:r>
    </w:p>
    <w:p>
      <w:pPr>
        <w:pStyle w:val="ListParagraph"/>
        <w:numPr>
          <w:ilvl w:val="2"/>
          <w:numId w:val="118"/>
        </w:numPr>
        <w:tabs>
          <w:tab w:pos="2721" w:val="left" w:leader="none"/>
          <w:tab w:pos="2722" w:val="left" w:leader="none"/>
        </w:tabs>
        <w:spacing w:line="242" w:lineRule="auto" w:before="125" w:after="0"/>
        <w:ind w:left="2721" w:right="1724" w:hanging="340"/>
        <w:jc w:val="left"/>
        <w:rPr>
          <w:sz w:val="12"/>
        </w:rPr>
      </w:pPr>
      <w:r>
        <w:rPr>
          <w:sz w:val="21"/>
        </w:rPr>
        <w:t>a hospital order under the </w:t>
      </w:r>
      <w:r>
        <w:rPr>
          <w:i/>
          <w:sz w:val="21"/>
        </w:rPr>
        <w:t>Mental Health Act </w:t>
      </w:r>
      <w:r>
        <w:rPr>
          <w:i/>
          <w:spacing w:val="-5"/>
          <w:sz w:val="21"/>
        </w:rPr>
        <w:t>1983 </w:t>
      </w:r>
      <w:r>
        <w:rPr>
          <w:sz w:val="21"/>
        </w:rPr>
        <w:t>(UK) with or without a restriction </w:t>
      </w:r>
      <w:r>
        <w:rPr>
          <w:spacing w:val="-4"/>
          <w:sz w:val="21"/>
        </w:rPr>
        <w:t>order</w:t>
      </w:r>
      <w:r>
        <w:rPr>
          <w:spacing w:val="-4"/>
          <w:position w:val="7"/>
          <w:sz w:val="12"/>
        </w:rPr>
        <w:t>3</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z w:val="21"/>
        </w:rPr>
        <w:t>a supervision </w:t>
      </w:r>
      <w:r>
        <w:rPr>
          <w:spacing w:val="-4"/>
          <w:sz w:val="21"/>
        </w:rPr>
        <w:t>order,</w:t>
      </w:r>
      <w:r>
        <w:rPr>
          <w:spacing w:val="24"/>
          <w:sz w:val="21"/>
        </w:rPr>
        <w:t> </w:t>
      </w:r>
      <w:r>
        <w:rPr>
          <w:sz w:val="21"/>
        </w:rPr>
        <w:t>or</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w w:val="105"/>
          <w:sz w:val="21"/>
        </w:rPr>
        <w:t>an order </w:t>
      </w:r>
      <w:r>
        <w:rPr>
          <w:spacing w:val="-3"/>
          <w:w w:val="105"/>
          <w:sz w:val="21"/>
        </w:rPr>
        <w:t>for </w:t>
      </w:r>
      <w:r>
        <w:rPr>
          <w:w w:val="105"/>
          <w:sz w:val="21"/>
        </w:rPr>
        <w:t>their absolute</w:t>
      </w:r>
      <w:r>
        <w:rPr>
          <w:spacing w:val="27"/>
          <w:w w:val="105"/>
          <w:sz w:val="21"/>
        </w:rPr>
        <w:t> </w:t>
      </w:r>
      <w:r>
        <w:rPr>
          <w:spacing w:val="-3"/>
          <w:w w:val="105"/>
          <w:sz w:val="21"/>
        </w:rPr>
        <w:t>discharge.</w:t>
      </w:r>
      <w:r>
        <w:rPr>
          <w:spacing w:val="-3"/>
          <w:w w:val="105"/>
          <w:position w:val="7"/>
          <w:sz w:val="12"/>
        </w:rPr>
        <w:t>4</w:t>
      </w:r>
    </w:p>
    <w:p>
      <w:pPr>
        <w:pStyle w:val="BodyText"/>
        <w:spacing w:before="9"/>
        <w:rPr>
          <w:sz w:val="19"/>
        </w:rPr>
      </w:pPr>
      <w:r>
        <w:rPr/>
        <w:pict>
          <v:shape style="position:absolute;margin-left:79.370003pt;margin-top:13.263906pt;width:436.55pt;height:113.9pt;mso-position-horizontal-relative:page;mso-position-vertical-relative:paragraph;z-index:860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19"/>
                    </w:numPr>
                    <w:tabs>
                      <w:tab w:pos="793" w:val="left" w:leader="none"/>
                      <w:tab w:pos="794" w:val="left" w:leader="none"/>
                    </w:tabs>
                    <w:spacing w:line="256" w:lineRule="auto" w:before="243" w:after="0"/>
                    <w:ind w:left="793" w:right="326" w:hanging="567"/>
                    <w:jc w:val="left"/>
                    <w:rPr>
                      <w:rFonts w:ascii="Trebuchet MS"/>
                    </w:rPr>
                  </w:pPr>
                  <w:r>
                    <w:rPr>
                      <w:rFonts w:ascii="Trebuchet MS"/>
                      <w:w w:val="105"/>
                    </w:rPr>
                    <w:t>Is</w:t>
                  </w:r>
                  <w:r>
                    <w:rPr>
                      <w:rFonts w:ascii="Trebuchet MS"/>
                      <w:spacing w:val="-15"/>
                      <w:w w:val="105"/>
                    </w:rPr>
                    <w:t> </w:t>
                  </w:r>
                  <w:r>
                    <w:rPr>
                      <w:rFonts w:ascii="Trebuchet MS"/>
                      <w:w w:val="105"/>
                    </w:rPr>
                    <w:t>there</w:t>
                  </w:r>
                  <w:r>
                    <w:rPr>
                      <w:rFonts w:ascii="Trebuchet MS"/>
                      <w:spacing w:val="-14"/>
                      <w:w w:val="105"/>
                    </w:rPr>
                    <w:t> </w:t>
                  </w:r>
                  <w:r>
                    <w:rPr>
                      <w:rFonts w:ascii="Trebuchet MS"/>
                      <w:w w:val="105"/>
                    </w:rPr>
                    <w:t>a</w:t>
                  </w:r>
                  <w:r>
                    <w:rPr>
                      <w:rFonts w:ascii="Trebuchet MS"/>
                      <w:spacing w:val="-14"/>
                      <w:w w:val="105"/>
                    </w:rPr>
                    <w:t> </w:t>
                  </w:r>
                  <w:r>
                    <w:rPr>
                      <w:rFonts w:ascii="Trebuchet MS"/>
                      <w:w w:val="105"/>
                    </w:rPr>
                    <w:t>need</w:t>
                  </w:r>
                  <w:r>
                    <w:rPr>
                      <w:rFonts w:ascii="Trebuchet MS"/>
                      <w:spacing w:val="-14"/>
                      <w:w w:val="105"/>
                    </w:rPr>
                    <w:t> </w:t>
                  </w:r>
                  <w:r>
                    <w:rPr>
                      <w:rFonts w:ascii="Trebuchet MS"/>
                      <w:w w:val="105"/>
                    </w:rPr>
                    <w:t>for</w:t>
                  </w:r>
                  <w:r>
                    <w:rPr>
                      <w:rFonts w:ascii="Trebuchet MS"/>
                      <w:spacing w:val="-14"/>
                      <w:w w:val="105"/>
                    </w:rPr>
                    <w:t> </w:t>
                  </w:r>
                  <w:r>
                    <w:rPr>
                      <w:rFonts w:ascii="Trebuchet MS"/>
                      <w:w w:val="105"/>
                    </w:rPr>
                    <w:t>more</w:t>
                  </w:r>
                  <w:r>
                    <w:rPr>
                      <w:rFonts w:ascii="Trebuchet MS"/>
                      <w:spacing w:val="-14"/>
                      <w:w w:val="105"/>
                    </w:rPr>
                    <w:t> </w:t>
                  </w:r>
                  <w:r>
                    <w:rPr>
                      <w:rFonts w:ascii="Trebuchet MS"/>
                      <w:w w:val="105"/>
                    </w:rPr>
                    <w:t>flexibility</w:t>
                  </w:r>
                  <w:r>
                    <w:rPr>
                      <w:rFonts w:ascii="Trebuchet MS"/>
                      <w:spacing w:val="-14"/>
                      <w:w w:val="105"/>
                    </w:rPr>
                    <w:t> </w:t>
                  </w:r>
                  <w:r>
                    <w:rPr>
                      <w:rFonts w:ascii="Trebuchet MS"/>
                      <w:w w:val="105"/>
                    </w:rPr>
                    <w:t>in</w:t>
                  </w:r>
                  <w:r>
                    <w:rPr>
                      <w:rFonts w:ascii="Trebuchet MS"/>
                      <w:spacing w:val="-14"/>
                      <w:w w:val="105"/>
                    </w:rPr>
                    <w:t> </w:t>
                  </w:r>
                  <w:r>
                    <w:rPr>
                      <w:rFonts w:ascii="Trebuchet MS"/>
                      <w:w w:val="105"/>
                    </w:rPr>
                    <w:t>making</w:t>
                  </w:r>
                  <w:r>
                    <w:rPr>
                      <w:rFonts w:ascii="Trebuchet MS"/>
                      <w:spacing w:val="-14"/>
                      <w:w w:val="105"/>
                    </w:rPr>
                    <w:t> </w:t>
                  </w:r>
                  <w:r>
                    <w:rPr>
                      <w:rFonts w:ascii="Trebuchet MS"/>
                      <w:w w:val="105"/>
                    </w:rPr>
                    <w:t>and</w:t>
                  </w:r>
                  <w:r>
                    <w:rPr>
                      <w:rFonts w:ascii="Trebuchet MS"/>
                      <w:spacing w:val="-14"/>
                      <w:w w:val="105"/>
                    </w:rPr>
                    <w:t> </w:t>
                  </w:r>
                  <w:r>
                    <w:rPr>
                      <w:rFonts w:ascii="Trebuchet MS"/>
                      <w:w w:val="105"/>
                    </w:rPr>
                    <w:t>reviewing</w:t>
                  </w:r>
                  <w:r>
                    <w:rPr>
                      <w:rFonts w:ascii="Trebuchet MS"/>
                      <w:spacing w:val="-14"/>
                      <w:w w:val="105"/>
                    </w:rPr>
                    <w:t> </w:t>
                  </w:r>
                  <w:r>
                    <w:rPr>
                      <w:rFonts w:ascii="Trebuchet MS"/>
                      <w:w w:val="105"/>
                    </w:rPr>
                    <w:t>supervision</w:t>
                  </w:r>
                  <w:r>
                    <w:rPr>
                      <w:rFonts w:ascii="Trebuchet MS"/>
                      <w:spacing w:val="-14"/>
                      <w:w w:val="105"/>
                    </w:rPr>
                    <w:t> </w:t>
                  </w:r>
                  <w:r>
                    <w:rPr>
                      <w:rFonts w:ascii="Trebuchet MS"/>
                      <w:w w:val="105"/>
                    </w:rPr>
                    <w:t>orders and addressing non-compliance under the</w:t>
                  </w:r>
                  <w:r>
                    <w:rPr>
                      <w:rFonts w:ascii="Trebuchet MS"/>
                      <w:spacing w:val="-43"/>
                      <w:w w:val="105"/>
                    </w:rPr>
                    <w:t> </w:t>
                  </w:r>
                  <w:r>
                    <w:rPr>
                      <w:rFonts w:ascii="Trebuchet MS"/>
                      <w:spacing w:val="-3"/>
                      <w:w w:val="105"/>
                    </w:rPr>
                    <w:t>CMIA?</w:t>
                  </w:r>
                </w:p>
                <w:p>
                  <w:pPr>
                    <w:pStyle w:val="BodyText"/>
                    <w:spacing w:before="11"/>
                    <w:rPr>
                      <w:sz w:val="25"/>
                    </w:rPr>
                  </w:pPr>
                </w:p>
                <w:p>
                  <w:pPr>
                    <w:pStyle w:val="BodyText"/>
                    <w:numPr>
                      <w:ilvl w:val="0"/>
                      <w:numId w:val="119"/>
                    </w:numPr>
                    <w:tabs>
                      <w:tab w:pos="793" w:val="left" w:leader="none"/>
                      <w:tab w:pos="794" w:val="left" w:leader="none"/>
                    </w:tabs>
                    <w:spacing w:line="256" w:lineRule="auto" w:before="0" w:after="0"/>
                    <w:ind w:left="793" w:right="923" w:hanging="567"/>
                    <w:jc w:val="left"/>
                    <w:rPr>
                      <w:rFonts w:ascii="Trebuchet MS"/>
                    </w:rPr>
                  </w:pPr>
                  <w:r>
                    <w:rPr>
                      <w:rFonts w:ascii="Trebuchet MS"/>
                      <w:w w:val="105"/>
                    </w:rPr>
                    <w:t>What</w:t>
                  </w:r>
                  <w:r>
                    <w:rPr>
                      <w:rFonts w:ascii="Trebuchet MS"/>
                      <w:spacing w:val="-14"/>
                      <w:w w:val="105"/>
                    </w:rPr>
                    <w:t> </w:t>
                  </w:r>
                  <w:r>
                    <w:rPr>
                      <w:rFonts w:ascii="Trebuchet MS"/>
                      <w:w w:val="105"/>
                    </w:rPr>
                    <w:t>changes</w:t>
                  </w:r>
                  <w:r>
                    <w:rPr>
                      <w:rFonts w:ascii="Trebuchet MS"/>
                      <w:spacing w:val="-13"/>
                      <w:w w:val="105"/>
                    </w:rPr>
                    <w:t> </w:t>
                  </w:r>
                  <w:r>
                    <w:rPr>
                      <w:rFonts w:ascii="Trebuchet MS"/>
                      <w:w w:val="105"/>
                    </w:rPr>
                    <w:t>should</w:t>
                  </w:r>
                  <w:r>
                    <w:rPr>
                      <w:rFonts w:ascii="Trebuchet MS"/>
                      <w:spacing w:val="-13"/>
                      <w:w w:val="105"/>
                    </w:rPr>
                    <w:t> </w:t>
                  </w:r>
                  <w:r>
                    <w:rPr>
                      <w:rFonts w:ascii="Trebuchet MS"/>
                      <w:w w:val="105"/>
                    </w:rPr>
                    <w:t>be</w:t>
                  </w:r>
                  <w:r>
                    <w:rPr>
                      <w:rFonts w:ascii="Trebuchet MS"/>
                      <w:spacing w:val="-13"/>
                      <w:w w:val="105"/>
                    </w:rPr>
                    <w:t> </w:t>
                  </w:r>
                  <w:r>
                    <w:rPr>
                      <w:rFonts w:ascii="Trebuchet MS"/>
                      <w:w w:val="105"/>
                    </w:rPr>
                    <w:t>made</w:t>
                  </w:r>
                  <w:r>
                    <w:rPr>
                      <w:rFonts w:ascii="Trebuchet MS"/>
                      <w:spacing w:val="-13"/>
                      <w:w w:val="105"/>
                    </w:rPr>
                    <w:t> </w:t>
                  </w:r>
                  <w:r>
                    <w:rPr>
                      <w:rFonts w:ascii="Trebuchet MS"/>
                      <w:w w:val="105"/>
                    </w:rPr>
                    <w:t>to</w:t>
                  </w:r>
                  <w:r>
                    <w:rPr>
                      <w:rFonts w:ascii="Trebuchet MS"/>
                      <w:spacing w:val="-13"/>
                      <w:w w:val="105"/>
                    </w:rPr>
                    <w:t> </w:t>
                  </w:r>
                  <w:r>
                    <w:rPr>
                      <w:rFonts w:ascii="Trebuchet MS"/>
                      <w:w w:val="105"/>
                    </w:rPr>
                    <w:t>give</w:t>
                  </w:r>
                  <w:r>
                    <w:rPr>
                      <w:rFonts w:ascii="Trebuchet MS"/>
                      <w:spacing w:val="-13"/>
                      <w:w w:val="105"/>
                    </w:rPr>
                    <w:t> </w:t>
                  </w:r>
                  <w:r>
                    <w:rPr>
                      <w:rFonts w:ascii="Trebuchet MS"/>
                      <w:w w:val="105"/>
                    </w:rPr>
                    <w:t>the</w:t>
                  </w:r>
                  <w:r>
                    <w:rPr>
                      <w:rFonts w:ascii="Trebuchet MS"/>
                      <w:spacing w:val="-13"/>
                      <w:w w:val="105"/>
                    </w:rPr>
                    <w:t> </w:t>
                  </w:r>
                  <w:r>
                    <w:rPr>
                      <w:rFonts w:ascii="Trebuchet MS"/>
                      <w:w w:val="105"/>
                    </w:rPr>
                    <w:t>system</w:t>
                  </w:r>
                  <w:r>
                    <w:rPr>
                      <w:rFonts w:ascii="Trebuchet MS"/>
                      <w:spacing w:val="-14"/>
                      <w:w w:val="105"/>
                    </w:rPr>
                    <w:t> </w:t>
                  </w:r>
                  <w:r>
                    <w:rPr>
                      <w:rFonts w:ascii="Trebuchet MS"/>
                      <w:w w:val="105"/>
                    </w:rPr>
                    <w:t>more</w:t>
                  </w:r>
                  <w:r>
                    <w:rPr>
                      <w:rFonts w:ascii="Trebuchet MS"/>
                      <w:spacing w:val="-13"/>
                      <w:w w:val="105"/>
                    </w:rPr>
                    <w:t> </w:t>
                  </w:r>
                  <w:r>
                    <w:rPr>
                      <w:rFonts w:ascii="Trebuchet MS"/>
                      <w:w w:val="105"/>
                    </w:rPr>
                    <w:t>flexibility</w:t>
                  </w:r>
                  <w:r>
                    <w:rPr>
                      <w:rFonts w:ascii="Trebuchet MS"/>
                      <w:spacing w:val="-13"/>
                      <w:w w:val="105"/>
                    </w:rPr>
                    <w:t> </w:t>
                  </w:r>
                  <w:r>
                    <w:rPr>
                      <w:rFonts w:ascii="Trebuchet MS"/>
                      <w:w w:val="105"/>
                    </w:rPr>
                    <w:t>where needed?</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line style="position:absolute;mso-position-horizontal-relative:page;mso-position-vertical-relative:paragraph;z-index:8624;mso-wrap-distance-left:0;mso-wrap-distance-right:0" from="79.370102pt,12.246069pt" to="515.905102pt,12.24606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w w:val="105"/>
          <w:sz w:val="24"/>
        </w:rPr>
        <w:t>188</w:t>
      </w:r>
    </w:p>
    <w:p>
      <w:pPr>
        <w:pStyle w:val="ListParagraph"/>
        <w:numPr>
          <w:ilvl w:val="0"/>
          <w:numId w:val="120"/>
        </w:numPr>
        <w:tabs>
          <w:tab w:pos="1222" w:val="left" w:leader="none"/>
          <w:tab w:pos="1224" w:val="left" w:leader="none"/>
        </w:tabs>
        <w:spacing w:line="240" w:lineRule="auto" w:before="43" w:after="0"/>
        <w:ind w:left="1223" w:right="0" w:hanging="794"/>
        <w:jc w:val="left"/>
        <w:rPr>
          <w:sz w:val="13"/>
        </w:rPr>
      </w:pPr>
      <w:r>
        <w:rPr>
          <w:i/>
          <w:spacing w:val="1"/>
          <w:w w:val="116"/>
          <w:sz w:val="13"/>
        </w:rPr>
        <w:br w:type="column"/>
      </w:r>
      <w:r>
        <w:rPr>
          <w:i/>
          <w:sz w:val="13"/>
        </w:rPr>
        <w:t>Criminal</w:t>
      </w:r>
      <w:r>
        <w:rPr>
          <w:i/>
          <w:spacing w:val="5"/>
          <w:sz w:val="13"/>
        </w:rPr>
        <w:t> </w:t>
      </w:r>
      <w:r>
        <w:rPr>
          <w:i/>
          <w:sz w:val="13"/>
        </w:rPr>
        <w:t>Justice</w:t>
      </w:r>
      <w:r>
        <w:rPr>
          <w:i/>
          <w:spacing w:val="6"/>
          <w:sz w:val="13"/>
        </w:rPr>
        <w:t> </w:t>
      </w:r>
      <w:r>
        <w:rPr>
          <w:i/>
          <w:sz w:val="13"/>
        </w:rPr>
        <w:t>(Mental</w:t>
      </w:r>
      <w:r>
        <w:rPr>
          <w:i/>
          <w:spacing w:val="6"/>
          <w:sz w:val="13"/>
        </w:rPr>
        <w:t> </w:t>
      </w:r>
      <w:r>
        <w:rPr>
          <w:i/>
          <w:sz w:val="13"/>
        </w:rPr>
        <w:t>Impairment)</w:t>
      </w:r>
      <w:r>
        <w:rPr>
          <w:i/>
          <w:spacing w:val="6"/>
          <w:sz w:val="13"/>
        </w:rPr>
        <w:t> </w:t>
      </w:r>
      <w:r>
        <w:rPr>
          <w:i/>
          <w:sz w:val="13"/>
        </w:rPr>
        <w:t>Act</w:t>
      </w:r>
      <w:r>
        <w:rPr>
          <w:i/>
          <w:spacing w:val="6"/>
          <w:sz w:val="13"/>
        </w:rPr>
        <w:t> </w:t>
      </w:r>
      <w:r>
        <w:rPr>
          <w:i/>
          <w:sz w:val="13"/>
        </w:rPr>
        <w:t>1999</w:t>
      </w:r>
      <w:r>
        <w:rPr>
          <w:i/>
          <w:spacing w:val="6"/>
          <w:sz w:val="13"/>
        </w:rPr>
        <w:t> </w:t>
      </w:r>
      <w:r>
        <w:rPr>
          <w:sz w:val="13"/>
        </w:rPr>
        <w:t>(Tas)</w:t>
      </w:r>
      <w:r>
        <w:rPr>
          <w:spacing w:val="7"/>
          <w:sz w:val="13"/>
        </w:rPr>
        <w:t> </w:t>
      </w:r>
      <w:r>
        <w:rPr>
          <w:sz w:val="13"/>
        </w:rPr>
        <w:t>ss</w:t>
      </w:r>
      <w:r>
        <w:rPr>
          <w:spacing w:val="7"/>
          <w:sz w:val="13"/>
        </w:rPr>
        <w:t> </w:t>
      </w:r>
      <w:r>
        <w:rPr>
          <w:spacing w:val="2"/>
          <w:sz w:val="13"/>
        </w:rPr>
        <w:t>18(2),</w:t>
      </w:r>
      <w:r>
        <w:rPr>
          <w:spacing w:val="7"/>
          <w:sz w:val="13"/>
        </w:rPr>
        <w:t> </w:t>
      </w:r>
      <w:r>
        <w:rPr>
          <w:spacing w:val="-4"/>
          <w:sz w:val="13"/>
        </w:rPr>
        <w:t>37.</w:t>
      </w:r>
    </w:p>
    <w:p>
      <w:pPr>
        <w:pStyle w:val="ListParagraph"/>
        <w:numPr>
          <w:ilvl w:val="0"/>
          <w:numId w:val="120"/>
        </w:numPr>
        <w:tabs>
          <w:tab w:pos="1222" w:val="left" w:leader="none"/>
          <w:tab w:pos="1224" w:val="left" w:leader="none"/>
        </w:tabs>
        <w:spacing w:line="240" w:lineRule="auto" w:before="1" w:after="0"/>
        <w:ind w:left="1223" w:right="1749" w:hanging="794"/>
        <w:jc w:val="left"/>
        <w:rPr>
          <w:sz w:val="13"/>
        </w:rPr>
      </w:pPr>
      <w:r>
        <w:rPr>
          <w:w w:val="105"/>
          <w:sz w:val="13"/>
        </w:rPr>
        <w:t>New South Wales Law Reform Commission, </w:t>
      </w:r>
      <w:r>
        <w:rPr>
          <w:i/>
          <w:w w:val="105"/>
          <w:sz w:val="13"/>
        </w:rPr>
        <w:t>People with Cognitive and Mental Health Impairments in the Criminal Justice System: Criminal </w:t>
      </w:r>
      <w:r>
        <w:rPr>
          <w:i/>
          <w:w w:val="105"/>
          <w:sz w:val="13"/>
        </w:rPr>
        <w:t>Responsibility and Consequences</w:t>
      </w:r>
      <w:r>
        <w:rPr>
          <w:w w:val="105"/>
          <w:sz w:val="13"/>
        </w:rPr>
        <w:t>, Consultation Paper No 6 (2010)</w:t>
      </w:r>
      <w:r>
        <w:rPr>
          <w:spacing w:val="6"/>
          <w:w w:val="105"/>
          <w:sz w:val="13"/>
        </w:rPr>
        <w:t> </w:t>
      </w:r>
      <w:r>
        <w:rPr>
          <w:w w:val="105"/>
          <w:sz w:val="13"/>
        </w:rPr>
        <w:t>156.</w:t>
      </w:r>
    </w:p>
    <w:p>
      <w:pPr>
        <w:pStyle w:val="ListParagraph"/>
        <w:numPr>
          <w:ilvl w:val="0"/>
          <w:numId w:val="120"/>
        </w:numPr>
        <w:tabs>
          <w:tab w:pos="1222" w:val="left" w:leader="none"/>
          <w:tab w:pos="1224" w:val="left" w:leader="none"/>
        </w:tabs>
        <w:spacing w:line="240" w:lineRule="auto" w:before="3" w:after="0"/>
        <w:ind w:left="1223" w:right="0" w:hanging="794"/>
        <w:jc w:val="left"/>
        <w:rPr>
          <w:sz w:val="13"/>
        </w:rPr>
      </w:pPr>
      <w:r>
        <w:rPr>
          <w:i/>
          <w:w w:val="105"/>
          <w:sz w:val="13"/>
        </w:rPr>
        <w:t>Criminal Procedure (Insanity) Act 1964 </w:t>
      </w:r>
      <w:r>
        <w:rPr>
          <w:spacing w:val="3"/>
          <w:w w:val="105"/>
          <w:sz w:val="13"/>
        </w:rPr>
        <w:t>(UK) </w:t>
      </w:r>
      <w:r>
        <w:rPr>
          <w:w w:val="105"/>
          <w:sz w:val="13"/>
        </w:rPr>
        <w:t>ss </w:t>
      </w:r>
      <w:r>
        <w:rPr>
          <w:spacing w:val="3"/>
          <w:w w:val="105"/>
          <w:sz w:val="13"/>
        </w:rPr>
        <w:t>4(2), </w:t>
      </w:r>
      <w:r>
        <w:rPr>
          <w:w w:val="105"/>
          <w:sz w:val="13"/>
        </w:rPr>
        <w:t>5; </w:t>
      </w:r>
      <w:r>
        <w:rPr>
          <w:i/>
          <w:w w:val="105"/>
          <w:sz w:val="13"/>
        </w:rPr>
        <w:t>Mental Health Act </w:t>
      </w:r>
      <w:r>
        <w:rPr>
          <w:spacing w:val="3"/>
          <w:w w:val="105"/>
          <w:sz w:val="13"/>
        </w:rPr>
        <w:t>(UK) </w:t>
      </w:r>
      <w:r>
        <w:rPr>
          <w:w w:val="105"/>
          <w:sz w:val="13"/>
        </w:rPr>
        <w:t>ss</w:t>
      </w:r>
      <w:r>
        <w:rPr>
          <w:spacing w:val="1"/>
          <w:w w:val="105"/>
          <w:sz w:val="13"/>
        </w:rPr>
        <w:t> </w:t>
      </w:r>
      <w:r>
        <w:rPr>
          <w:spacing w:val="-4"/>
          <w:w w:val="105"/>
          <w:sz w:val="13"/>
        </w:rPr>
        <w:t>37, 41.</w:t>
      </w:r>
    </w:p>
    <w:p>
      <w:pPr>
        <w:pStyle w:val="ListParagraph"/>
        <w:numPr>
          <w:ilvl w:val="0"/>
          <w:numId w:val="120"/>
        </w:numPr>
        <w:tabs>
          <w:tab w:pos="1222" w:val="left" w:leader="none"/>
          <w:tab w:pos="1224" w:val="left" w:leader="none"/>
        </w:tabs>
        <w:spacing w:line="240" w:lineRule="auto" w:before="1" w:after="0"/>
        <w:ind w:left="1223" w:right="1592" w:hanging="794"/>
        <w:jc w:val="left"/>
        <w:rPr>
          <w:sz w:val="13"/>
        </w:rPr>
      </w:pPr>
      <w:r>
        <w:rPr>
          <w:i/>
          <w:sz w:val="13"/>
        </w:rPr>
        <w:t>Criminal Procedure (Insanity) Act 1964 </w:t>
      </w:r>
      <w:r>
        <w:rPr>
          <w:spacing w:val="3"/>
          <w:sz w:val="13"/>
        </w:rPr>
        <w:t>(UK) </w:t>
      </w:r>
      <w:r>
        <w:rPr>
          <w:sz w:val="13"/>
        </w:rPr>
        <w:t>s 5. Hospital orders are six months in duration but the hospital managers or responsible clinician            can renew the order. A restriction order is an order that the person will be  subject  special  restrictions,  such  as  restrictions  on  leave  and discharge.</w:t>
      </w:r>
    </w:p>
    <w:p>
      <w:pPr>
        <w:spacing w:after="0" w:line="240" w:lineRule="auto"/>
        <w:jc w:val="left"/>
        <w:rPr>
          <w:sz w:val="13"/>
        </w:rPr>
        <w:sectPr>
          <w:type w:val="continuous"/>
          <w:pgSz w:w="11910" w:h="16840"/>
          <w:pgMar w:top="1320" w:bottom="280" w:left="0" w:right="0"/>
          <w:cols w:num="2" w:equalWidth="0">
            <w:col w:w="1119" w:space="40"/>
            <w:col w:w="10751"/>
          </w:cols>
        </w:sectPr>
      </w:pPr>
    </w:p>
    <w:p>
      <w:pPr>
        <w:pStyle w:val="BodyText"/>
        <w:rPr>
          <w:sz w:val="20"/>
        </w:rPr>
      </w:pPr>
    </w:p>
    <w:p>
      <w:pPr>
        <w:pStyle w:val="BodyText"/>
        <w:spacing w:before="3"/>
        <w:rPr>
          <w:sz w:val="17"/>
        </w:rPr>
      </w:pPr>
    </w:p>
    <w:p>
      <w:pPr>
        <w:pStyle w:val="Heading2"/>
        <w:spacing w:before="96"/>
      </w:pPr>
      <w:bookmarkStart w:name="Decision making in the CMIA supervision " w:id="241"/>
      <w:bookmarkEnd w:id="241"/>
      <w:r>
        <w:rPr>
          <w:b w:val="0"/>
        </w:rPr>
      </w:r>
      <w:r>
        <w:rPr>
          <w:color w:val="004D71"/>
          <w:w w:val="115"/>
        </w:rPr>
        <w:t>Decision making in the CMIA supervision system</w:t>
      </w:r>
    </w:p>
    <w:p>
      <w:pPr>
        <w:pStyle w:val="ListParagraph"/>
        <w:numPr>
          <w:ilvl w:val="1"/>
          <w:numId w:val="118"/>
        </w:numPr>
        <w:tabs>
          <w:tab w:pos="2381" w:val="left" w:leader="none"/>
          <w:tab w:pos="2382" w:val="left" w:leader="none"/>
        </w:tabs>
        <w:spacing w:line="242" w:lineRule="auto" w:before="154" w:after="0"/>
        <w:ind w:left="2381" w:right="1617" w:hanging="794"/>
        <w:jc w:val="left"/>
        <w:rPr>
          <w:sz w:val="21"/>
        </w:rPr>
      </w:pPr>
      <w:r>
        <w:rPr>
          <w:sz w:val="21"/>
        </w:rPr>
        <w:t>In this section, the </w:t>
      </w:r>
      <w:r>
        <w:rPr>
          <w:spacing w:val="-3"/>
          <w:sz w:val="21"/>
        </w:rPr>
        <w:t>Commission </w:t>
      </w:r>
      <w:r>
        <w:rPr>
          <w:sz w:val="21"/>
        </w:rPr>
        <w:t>considers the approach </w:t>
      </w:r>
      <w:r>
        <w:rPr>
          <w:spacing w:val="-3"/>
          <w:sz w:val="21"/>
        </w:rPr>
        <w:t>to </w:t>
      </w:r>
      <w:r>
        <w:rPr>
          <w:sz w:val="21"/>
        </w:rPr>
        <w:t>decision </w:t>
      </w:r>
      <w:r>
        <w:rPr>
          <w:spacing w:val="-3"/>
          <w:sz w:val="21"/>
        </w:rPr>
        <w:t>making </w:t>
      </w:r>
      <w:r>
        <w:rPr>
          <w:sz w:val="21"/>
        </w:rPr>
        <w:t>in the CMIA system of supervision. This </w:t>
      </w:r>
      <w:r>
        <w:rPr>
          <w:spacing w:val="-3"/>
          <w:sz w:val="21"/>
        </w:rPr>
        <w:t>includes </w:t>
      </w:r>
      <w:r>
        <w:rPr>
          <w:sz w:val="21"/>
        </w:rPr>
        <w:t>decisions made by the  courts,  the  </w:t>
      </w:r>
      <w:r>
        <w:rPr>
          <w:spacing w:val="-3"/>
          <w:sz w:val="21"/>
        </w:rPr>
        <w:t>Forensic  Leave Panel, </w:t>
      </w:r>
      <w:r>
        <w:rPr>
          <w:sz w:val="21"/>
        </w:rPr>
        <w:t>experts and people </w:t>
      </w:r>
      <w:r>
        <w:rPr>
          <w:spacing w:val="-3"/>
          <w:sz w:val="21"/>
        </w:rPr>
        <w:t>responsible for </w:t>
      </w:r>
      <w:r>
        <w:rPr>
          <w:sz w:val="21"/>
        </w:rPr>
        <w:t>the supervision and </w:t>
      </w:r>
      <w:r>
        <w:rPr>
          <w:spacing w:val="-3"/>
          <w:sz w:val="21"/>
        </w:rPr>
        <w:t>treatment  </w:t>
      </w:r>
      <w:r>
        <w:rPr>
          <w:sz w:val="21"/>
        </w:rPr>
        <w:t>of people subject  </w:t>
      </w:r>
      <w:r>
        <w:rPr>
          <w:spacing w:val="-3"/>
          <w:sz w:val="21"/>
        </w:rPr>
        <w:t>to </w:t>
      </w:r>
      <w:r>
        <w:rPr>
          <w:sz w:val="21"/>
        </w:rPr>
        <w:t>the</w:t>
      </w:r>
      <w:r>
        <w:rPr>
          <w:spacing w:val="19"/>
          <w:sz w:val="21"/>
        </w:rPr>
        <w:t> </w:t>
      </w:r>
      <w:r>
        <w:rPr>
          <w:sz w:val="21"/>
        </w:rPr>
        <w:t>CMIA.</w:t>
      </w:r>
    </w:p>
    <w:p>
      <w:pPr>
        <w:pStyle w:val="BodyText"/>
        <w:spacing w:before="1"/>
        <w:rPr>
          <w:sz w:val="25"/>
        </w:rPr>
      </w:pPr>
    </w:p>
    <w:p>
      <w:pPr>
        <w:pStyle w:val="Heading3"/>
      </w:pPr>
      <w:r>
        <w:rPr>
          <w:w w:val="110"/>
        </w:rPr>
        <w:t>Principles and matters the court considers</w:t>
      </w:r>
    </w:p>
    <w:p>
      <w:pPr>
        <w:pStyle w:val="ListParagraph"/>
        <w:numPr>
          <w:ilvl w:val="1"/>
          <w:numId w:val="118"/>
        </w:numPr>
        <w:tabs>
          <w:tab w:pos="2381" w:val="left" w:leader="none"/>
          <w:tab w:pos="2382" w:val="left" w:leader="none"/>
        </w:tabs>
        <w:spacing w:line="242" w:lineRule="auto" w:before="137" w:after="0"/>
        <w:ind w:left="2381" w:right="1598" w:hanging="794"/>
        <w:jc w:val="left"/>
        <w:rPr>
          <w:sz w:val="12"/>
        </w:rPr>
      </w:pPr>
      <w:r>
        <w:rPr>
          <w:w w:val="105"/>
          <w:sz w:val="21"/>
        </w:rPr>
        <w:t>The CMIA </w:t>
      </w:r>
      <w:r>
        <w:rPr>
          <w:spacing w:val="-3"/>
          <w:w w:val="105"/>
          <w:sz w:val="21"/>
        </w:rPr>
        <w:t>requires that </w:t>
      </w:r>
      <w:r>
        <w:rPr>
          <w:w w:val="105"/>
          <w:sz w:val="21"/>
        </w:rPr>
        <w:t>in </w:t>
      </w:r>
      <w:r>
        <w:rPr>
          <w:spacing w:val="-3"/>
          <w:w w:val="105"/>
          <w:sz w:val="21"/>
        </w:rPr>
        <w:t>making, </w:t>
      </w:r>
      <w:r>
        <w:rPr>
          <w:w w:val="105"/>
          <w:sz w:val="21"/>
        </w:rPr>
        <w:t>varying or </w:t>
      </w:r>
      <w:r>
        <w:rPr>
          <w:spacing w:val="-3"/>
          <w:w w:val="105"/>
          <w:sz w:val="21"/>
        </w:rPr>
        <w:t>revoking </w:t>
      </w:r>
      <w:r>
        <w:rPr>
          <w:w w:val="105"/>
          <w:sz w:val="21"/>
        </w:rPr>
        <w:t>a supervision order or </w:t>
      </w:r>
      <w:r>
        <w:rPr>
          <w:spacing w:val="-3"/>
          <w:w w:val="105"/>
          <w:sz w:val="21"/>
        </w:rPr>
        <w:t>granting </w:t>
      </w:r>
      <w:r>
        <w:rPr>
          <w:w w:val="105"/>
          <w:sz w:val="21"/>
        </w:rPr>
        <w:t>or </w:t>
      </w:r>
      <w:r>
        <w:rPr>
          <w:spacing w:val="-3"/>
          <w:w w:val="105"/>
          <w:sz w:val="21"/>
        </w:rPr>
        <w:t>revoking</w:t>
      </w:r>
      <w:r>
        <w:rPr>
          <w:spacing w:val="-7"/>
          <w:w w:val="105"/>
          <w:sz w:val="21"/>
        </w:rPr>
        <w:t> </w:t>
      </w:r>
      <w:r>
        <w:rPr>
          <w:w w:val="105"/>
          <w:sz w:val="21"/>
        </w:rPr>
        <w:t>extended</w:t>
      </w:r>
      <w:r>
        <w:rPr>
          <w:spacing w:val="-6"/>
          <w:w w:val="105"/>
          <w:sz w:val="21"/>
        </w:rPr>
        <w:t> </w:t>
      </w:r>
      <w:r>
        <w:rPr>
          <w:spacing w:val="-4"/>
          <w:w w:val="105"/>
          <w:sz w:val="21"/>
        </w:rPr>
        <w:t>leave,</w:t>
      </w:r>
      <w:r>
        <w:rPr>
          <w:spacing w:val="-7"/>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must</w:t>
      </w:r>
      <w:r>
        <w:rPr>
          <w:spacing w:val="-7"/>
          <w:w w:val="105"/>
          <w:sz w:val="21"/>
        </w:rPr>
        <w:t> </w:t>
      </w:r>
      <w:r>
        <w:rPr>
          <w:w w:val="105"/>
          <w:sz w:val="21"/>
        </w:rPr>
        <w:t>apply</w:t>
      </w:r>
      <w:r>
        <w:rPr>
          <w:spacing w:val="-6"/>
          <w:w w:val="105"/>
          <w:sz w:val="21"/>
        </w:rPr>
        <w:t> </w:t>
      </w:r>
      <w:r>
        <w:rPr>
          <w:w w:val="105"/>
          <w:sz w:val="21"/>
        </w:rPr>
        <w:t>the</w:t>
      </w:r>
      <w:r>
        <w:rPr>
          <w:spacing w:val="-6"/>
          <w:w w:val="105"/>
          <w:sz w:val="21"/>
        </w:rPr>
        <w:t> </w:t>
      </w:r>
      <w:r>
        <w:rPr>
          <w:spacing w:val="-3"/>
          <w:w w:val="105"/>
          <w:sz w:val="21"/>
        </w:rPr>
        <w:t>principle</w:t>
      </w:r>
      <w:r>
        <w:rPr>
          <w:spacing w:val="-7"/>
          <w:w w:val="105"/>
          <w:sz w:val="21"/>
        </w:rPr>
        <w:t> </w:t>
      </w:r>
      <w:r>
        <w:rPr>
          <w:spacing w:val="-3"/>
          <w:w w:val="105"/>
          <w:sz w:val="21"/>
        </w:rPr>
        <w:t>that</w:t>
      </w:r>
      <w:r>
        <w:rPr>
          <w:spacing w:val="-6"/>
          <w:w w:val="105"/>
          <w:sz w:val="21"/>
        </w:rPr>
        <w:t> </w:t>
      </w:r>
      <w:r>
        <w:rPr>
          <w:spacing w:val="-3"/>
          <w:w w:val="105"/>
          <w:sz w:val="21"/>
        </w:rPr>
        <w:t>‘restrictions</w:t>
      </w:r>
      <w:r>
        <w:rPr>
          <w:spacing w:val="-6"/>
          <w:w w:val="105"/>
          <w:sz w:val="21"/>
        </w:rPr>
        <w:t> </w:t>
      </w:r>
      <w:r>
        <w:rPr>
          <w:w w:val="105"/>
          <w:sz w:val="21"/>
        </w:rPr>
        <w:t>on</w:t>
      </w:r>
      <w:r>
        <w:rPr>
          <w:spacing w:val="-7"/>
          <w:w w:val="105"/>
          <w:sz w:val="21"/>
        </w:rPr>
        <w:t> </w:t>
      </w:r>
      <w:r>
        <w:rPr>
          <w:w w:val="105"/>
          <w:sz w:val="21"/>
        </w:rPr>
        <w:t>a</w:t>
      </w:r>
      <w:r>
        <w:rPr>
          <w:spacing w:val="-6"/>
          <w:w w:val="105"/>
          <w:sz w:val="21"/>
        </w:rPr>
        <w:t> </w:t>
      </w:r>
      <w:r>
        <w:rPr>
          <w:spacing w:val="-3"/>
          <w:w w:val="105"/>
          <w:sz w:val="21"/>
        </w:rPr>
        <w:t>person’s </w:t>
      </w:r>
      <w:r>
        <w:rPr>
          <w:w w:val="105"/>
          <w:sz w:val="21"/>
        </w:rPr>
        <w:t>freedom and personal </w:t>
      </w:r>
      <w:r>
        <w:rPr>
          <w:spacing w:val="-3"/>
          <w:w w:val="105"/>
          <w:sz w:val="21"/>
        </w:rPr>
        <w:t>autonomy </w:t>
      </w:r>
      <w:r>
        <w:rPr>
          <w:w w:val="105"/>
          <w:sz w:val="21"/>
        </w:rPr>
        <w:t>should be </w:t>
      </w:r>
      <w:r>
        <w:rPr>
          <w:spacing w:val="-3"/>
          <w:w w:val="105"/>
          <w:sz w:val="21"/>
        </w:rPr>
        <w:t>kept to </w:t>
      </w:r>
      <w:r>
        <w:rPr>
          <w:w w:val="105"/>
          <w:sz w:val="21"/>
        </w:rPr>
        <w:t>the </w:t>
      </w:r>
      <w:r>
        <w:rPr>
          <w:spacing w:val="-3"/>
          <w:w w:val="105"/>
          <w:sz w:val="21"/>
        </w:rPr>
        <w:t>minimum consistent </w:t>
      </w:r>
      <w:r>
        <w:rPr>
          <w:w w:val="105"/>
          <w:sz w:val="21"/>
        </w:rPr>
        <w:t>with the safety of the</w:t>
      </w:r>
      <w:r>
        <w:rPr>
          <w:spacing w:val="15"/>
          <w:w w:val="105"/>
          <w:sz w:val="21"/>
        </w:rPr>
        <w:t> </w:t>
      </w:r>
      <w:r>
        <w:rPr>
          <w:spacing w:val="-4"/>
          <w:w w:val="105"/>
          <w:sz w:val="21"/>
        </w:rPr>
        <w:t>community’.</w:t>
      </w:r>
      <w:r>
        <w:rPr>
          <w:spacing w:val="-4"/>
          <w:w w:val="105"/>
          <w:position w:val="7"/>
          <w:sz w:val="12"/>
        </w:rPr>
        <w:t>5</w:t>
      </w:r>
    </w:p>
    <w:p>
      <w:pPr>
        <w:pStyle w:val="ListParagraph"/>
        <w:numPr>
          <w:ilvl w:val="1"/>
          <w:numId w:val="118"/>
        </w:numPr>
        <w:tabs>
          <w:tab w:pos="2381" w:val="left" w:leader="none"/>
          <w:tab w:pos="2382" w:val="left" w:leader="none"/>
        </w:tabs>
        <w:spacing w:line="240" w:lineRule="auto" w:before="125" w:after="0"/>
        <w:ind w:left="2381" w:right="0" w:hanging="794"/>
        <w:jc w:val="left"/>
        <w:rPr>
          <w:sz w:val="21"/>
        </w:rPr>
      </w:pPr>
      <w:r>
        <w:rPr>
          <w:sz w:val="21"/>
        </w:rPr>
        <w:t>The court must also </w:t>
      </w:r>
      <w:r>
        <w:rPr>
          <w:spacing w:val="-3"/>
          <w:sz w:val="21"/>
        </w:rPr>
        <w:t>have  regard </w:t>
      </w:r>
      <w:r>
        <w:rPr>
          <w:spacing w:val="28"/>
          <w:sz w:val="21"/>
        </w:rPr>
        <w:t> </w:t>
      </w:r>
      <w:r>
        <w:rPr>
          <w:sz w:val="21"/>
        </w:rPr>
        <w:t>to:</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z w:val="21"/>
        </w:rPr>
        <w:t>the</w:t>
      </w:r>
      <w:r>
        <w:rPr>
          <w:spacing w:val="10"/>
          <w:sz w:val="21"/>
        </w:rPr>
        <w:t> </w:t>
      </w:r>
      <w:r>
        <w:rPr>
          <w:spacing w:val="-3"/>
          <w:sz w:val="21"/>
        </w:rPr>
        <w:t>nature</w:t>
      </w:r>
      <w:r>
        <w:rPr>
          <w:spacing w:val="10"/>
          <w:sz w:val="21"/>
        </w:rPr>
        <w:t> </w:t>
      </w:r>
      <w:r>
        <w:rPr>
          <w:sz w:val="21"/>
        </w:rPr>
        <w:t>of</w:t>
      </w:r>
      <w:r>
        <w:rPr>
          <w:spacing w:val="10"/>
          <w:sz w:val="21"/>
        </w:rPr>
        <w:t> </w:t>
      </w:r>
      <w:r>
        <w:rPr>
          <w:sz w:val="21"/>
        </w:rPr>
        <w:t>the</w:t>
      </w:r>
      <w:r>
        <w:rPr>
          <w:spacing w:val="10"/>
          <w:sz w:val="21"/>
        </w:rPr>
        <w:t> </w:t>
      </w:r>
      <w:r>
        <w:rPr>
          <w:spacing w:val="-3"/>
          <w:sz w:val="21"/>
        </w:rPr>
        <w:t>person’s</w:t>
      </w:r>
      <w:r>
        <w:rPr>
          <w:spacing w:val="10"/>
          <w:sz w:val="21"/>
        </w:rPr>
        <w:t> </w:t>
      </w:r>
      <w:r>
        <w:rPr>
          <w:sz w:val="21"/>
        </w:rPr>
        <w:t>mental</w:t>
      </w:r>
      <w:r>
        <w:rPr>
          <w:spacing w:val="10"/>
          <w:sz w:val="21"/>
        </w:rPr>
        <w:t> </w:t>
      </w:r>
      <w:r>
        <w:rPr>
          <w:spacing w:val="-3"/>
          <w:sz w:val="21"/>
        </w:rPr>
        <w:t>impairment</w:t>
      </w:r>
      <w:r>
        <w:rPr>
          <w:spacing w:val="10"/>
          <w:sz w:val="21"/>
        </w:rPr>
        <w:t> </w:t>
      </w:r>
      <w:r>
        <w:rPr>
          <w:sz w:val="21"/>
        </w:rPr>
        <w:t>or</w:t>
      </w:r>
      <w:r>
        <w:rPr>
          <w:spacing w:val="10"/>
          <w:sz w:val="21"/>
        </w:rPr>
        <w:t> </w:t>
      </w:r>
      <w:r>
        <w:rPr>
          <w:sz w:val="21"/>
        </w:rPr>
        <w:t>other</w:t>
      </w:r>
      <w:r>
        <w:rPr>
          <w:spacing w:val="11"/>
          <w:sz w:val="21"/>
        </w:rPr>
        <w:t> </w:t>
      </w:r>
      <w:r>
        <w:rPr>
          <w:spacing w:val="-3"/>
          <w:sz w:val="21"/>
        </w:rPr>
        <w:t>condition</w:t>
      </w:r>
      <w:r>
        <w:rPr>
          <w:spacing w:val="10"/>
          <w:sz w:val="21"/>
        </w:rPr>
        <w:t> </w:t>
      </w:r>
      <w:r>
        <w:rPr>
          <w:sz w:val="21"/>
        </w:rPr>
        <w:t>or</w:t>
      </w:r>
      <w:r>
        <w:rPr>
          <w:spacing w:val="10"/>
          <w:sz w:val="21"/>
        </w:rPr>
        <w:t> </w:t>
      </w:r>
      <w:r>
        <w:rPr>
          <w:sz w:val="21"/>
        </w:rPr>
        <w:t>disability</w:t>
      </w:r>
    </w:p>
    <w:p>
      <w:pPr>
        <w:pStyle w:val="ListParagraph"/>
        <w:numPr>
          <w:ilvl w:val="2"/>
          <w:numId w:val="118"/>
        </w:numPr>
        <w:tabs>
          <w:tab w:pos="2721" w:val="left" w:leader="none"/>
          <w:tab w:pos="2722" w:val="left" w:leader="none"/>
        </w:tabs>
        <w:spacing w:line="242" w:lineRule="auto" w:before="123" w:after="0"/>
        <w:ind w:left="2721" w:right="1936" w:hanging="340"/>
        <w:jc w:val="left"/>
        <w:rPr>
          <w:sz w:val="21"/>
        </w:rPr>
      </w:pPr>
      <w:r>
        <w:rPr>
          <w:w w:val="105"/>
          <w:sz w:val="21"/>
        </w:rPr>
        <w:t>the</w:t>
      </w:r>
      <w:r>
        <w:rPr>
          <w:spacing w:val="-7"/>
          <w:w w:val="105"/>
          <w:sz w:val="21"/>
        </w:rPr>
        <w:t> </w:t>
      </w:r>
      <w:r>
        <w:rPr>
          <w:spacing w:val="-3"/>
          <w:w w:val="105"/>
          <w:sz w:val="21"/>
        </w:rPr>
        <w:t>relationship</w:t>
      </w:r>
      <w:r>
        <w:rPr>
          <w:spacing w:val="-7"/>
          <w:w w:val="105"/>
          <w:sz w:val="21"/>
        </w:rPr>
        <w:t> </w:t>
      </w:r>
      <w:r>
        <w:rPr>
          <w:w w:val="105"/>
          <w:sz w:val="21"/>
        </w:rPr>
        <w:t>between</w:t>
      </w:r>
      <w:r>
        <w:rPr>
          <w:spacing w:val="-7"/>
          <w:w w:val="105"/>
          <w:sz w:val="21"/>
        </w:rPr>
        <w:t> </w:t>
      </w:r>
      <w:r>
        <w:rPr>
          <w:w w:val="105"/>
          <w:sz w:val="21"/>
        </w:rPr>
        <w:t>the</w:t>
      </w:r>
      <w:r>
        <w:rPr>
          <w:spacing w:val="-6"/>
          <w:w w:val="105"/>
          <w:sz w:val="21"/>
        </w:rPr>
        <w:t> </w:t>
      </w:r>
      <w:r>
        <w:rPr>
          <w:spacing w:val="-3"/>
          <w:w w:val="105"/>
          <w:sz w:val="21"/>
        </w:rPr>
        <w:t>impairment,</w:t>
      </w:r>
      <w:r>
        <w:rPr>
          <w:spacing w:val="-7"/>
          <w:w w:val="105"/>
          <w:sz w:val="21"/>
        </w:rPr>
        <w:t> </w:t>
      </w:r>
      <w:r>
        <w:rPr>
          <w:spacing w:val="-3"/>
          <w:w w:val="105"/>
          <w:sz w:val="21"/>
        </w:rPr>
        <w:t>condition</w:t>
      </w:r>
      <w:r>
        <w:rPr>
          <w:spacing w:val="-7"/>
          <w:w w:val="105"/>
          <w:sz w:val="21"/>
        </w:rPr>
        <w:t> </w:t>
      </w:r>
      <w:r>
        <w:rPr>
          <w:w w:val="105"/>
          <w:sz w:val="21"/>
        </w:rPr>
        <w:t>or</w:t>
      </w:r>
      <w:r>
        <w:rPr>
          <w:spacing w:val="-6"/>
          <w:w w:val="105"/>
          <w:sz w:val="21"/>
        </w:rPr>
        <w:t> </w:t>
      </w:r>
      <w:r>
        <w:rPr>
          <w:w w:val="105"/>
          <w:sz w:val="21"/>
        </w:rPr>
        <w:t>disability</w:t>
      </w:r>
      <w:r>
        <w:rPr>
          <w:spacing w:val="-7"/>
          <w:w w:val="105"/>
          <w:sz w:val="21"/>
        </w:rPr>
        <w:t> </w:t>
      </w:r>
      <w:r>
        <w:rPr>
          <w:w w:val="105"/>
          <w:sz w:val="21"/>
        </w:rPr>
        <w:t>and</w:t>
      </w:r>
      <w:r>
        <w:rPr>
          <w:spacing w:val="-7"/>
          <w:w w:val="105"/>
          <w:sz w:val="21"/>
        </w:rPr>
        <w:t> </w:t>
      </w:r>
      <w:r>
        <w:rPr>
          <w:w w:val="105"/>
          <w:sz w:val="21"/>
        </w:rPr>
        <w:t>the</w:t>
      </w:r>
      <w:r>
        <w:rPr>
          <w:spacing w:val="-6"/>
          <w:w w:val="105"/>
          <w:sz w:val="21"/>
        </w:rPr>
        <w:t> </w:t>
      </w:r>
      <w:r>
        <w:rPr>
          <w:spacing w:val="-3"/>
          <w:w w:val="105"/>
          <w:sz w:val="21"/>
        </w:rPr>
        <w:t>offending </w:t>
      </w:r>
      <w:r>
        <w:rPr>
          <w:w w:val="105"/>
          <w:sz w:val="21"/>
        </w:rPr>
        <w:t>conduct</w:t>
      </w:r>
    </w:p>
    <w:p>
      <w:pPr>
        <w:pStyle w:val="ListParagraph"/>
        <w:numPr>
          <w:ilvl w:val="2"/>
          <w:numId w:val="118"/>
        </w:numPr>
        <w:tabs>
          <w:tab w:pos="2721" w:val="left" w:leader="none"/>
          <w:tab w:pos="2722" w:val="left" w:leader="none"/>
        </w:tabs>
        <w:spacing w:line="242" w:lineRule="auto" w:before="123" w:after="0"/>
        <w:ind w:left="2721" w:right="1628" w:hanging="340"/>
        <w:jc w:val="left"/>
        <w:rPr>
          <w:sz w:val="21"/>
        </w:rPr>
      </w:pPr>
      <w:r>
        <w:rPr>
          <w:sz w:val="21"/>
        </w:rPr>
        <w:t>whether the person is, or would if released </w:t>
      </w:r>
      <w:r>
        <w:rPr>
          <w:spacing w:val="-3"/>
          <w:sz w:val="21"/>
        </w:rPr>
        <w:t>be, </w:t>
      </w:r>
      <w:r>
        <w:rPr>
          <w:spacing w:val="-4"/>
          <w:sz w:val="21"/>
        </w:rPr>
        <w:t>likely </w:t>
      </w:r>
      <w:r>
        <w:rPr>
          <w:spacing w:val="-3"/>
          <w:sz w:val="21"/>
        </w:rPr>
        <w:t>to endanger </w:t>
      </w:r>
      <w:r>
        <w:rPr>
          <w:sz w:val="21"/>
        </w:rPr>
        <w:t>themselves, </w:t>
      </w:r>
      <w:r>
        <w:rPr>
          <w:spacing w:val="-3"/>
          <w:sz w:val="21"/>
        </w:rPr>
        <w:t>another </w:t>
      </w:r>
      <w:r>
        <w:rPr>
          <w:sz w:val="21"/>
        </w:rPr>
        <w:t>person, or other people </w:t>
      </w:r>
      <w:r>
        <w:rPr>
          <w:spacing w:val="-3"/>
          <w:sz w:val="21"/>
        </w:rPr>
        <w:t>generally </w:t>
      </w:r>
      <w:r>
        <w:rPr>
          <w:sz w:val="21"/>
        </w:rPr>
        <w:t>because of their mental</w:t>
      </w:r>
      <w:r>
        <w:rPr>
          <w:spacing w:val="10"/>
          <w:sz w:val="21"/>
        </w:rPr>
        <w:t> </w:t>
      </w:r>
      <w:r>
        <w:rPr>
          <w:spacing w:val="-3"/>
          <w:sz w:val="21"/>
        </w:rPr>
        <w:t>impairment</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w w:val="105"/>
          <w:sz w:val="21"/>
        </w:rPr>
        <w:t>the need </w:t>
      </w:r>
      <w:r>
        <w:rPr>
          <w:spacing w:val="-3"/>
          <w:w w:val="105"/>
          <w:sz w:val="21"/>
        </w:rPr>
        <w:t>to </w:t>
      </w:r>
      <w:r>
        <w:rPr>
          <w:w w:val="105"/>
          <w:sz w:val="21"/>
        </w:rPr>
        <w:t>protect people </w:t>
      </w:r>
      <w:r>
        <w:rPr>
          <w:spacing w:val="-3"/>
          <w:w w:val="105"/>
          <w:sz w:val="21"/>
        </w:rPr>
        <w:t>from such</w:t>
      </w:r>
      <w:r>
        <w:rPr>
          <w:spacing w:val="39"/>
          <w:w w:val="105"/>
          <w:sz w:val="21"/>
        </w:rPr>
        <w:t> </w:t>
      </w:r>
      <w:r>
        <w:rPr>
          <w:w w:val="105"/>
          <w:sz w:val="21"/>
        </w:rPr>
        <w:t>danger</w:t>
      </w:r>
    </w:p>
    <w:p>
      <w:pPr>
        <w:pStyle w:val="ListParagraph"/>
        <w:numPr>
          <w:ilvl w:val="2"/>
          <w:numId w:val="118"/>
        </w:numPr>
        <w:tabs>
          <w:tab w:pos="2721" w:val="left" w:leader="none"/>
          <w:tab w:pos="2722" w:val="left" w:leader="none"/>
        </w:tabs>
        <w:spacing w:line="242" w:lineRule="auto" w:before="124" w:after="0"/>
        <w:ind w:left="2721" w:right="1736" w:hanging="340"/>
        <w:jc w:val="left"/>
        <w:rPr>
          <w:sz w:val="21"/>
        </w:rPr>
      </w:pPr>
      <w:r>
        <w:rPr>
          <w:w w:val="105"/>
          <w:sz w:val="21"/>
        </w:rPr>
        <w:t>whether</w:t>
      </w:r>
      <w:r>
        <w:rPr>
          <w:spacing w:val="-9"/>
          <w:w w:val="105"/>
          <w:sz w:val="21"/>
        </w:rPr>
        <w:t> </w:t>
      </w:r>
      <w:r>
        <w:rPr>
          <w:w w:val="105"/>
          <w:sz w:val="21"/>
        </w:rPr>
        <w:t>there</w:t>
      </w:r>
      <w:r>
        <w:rPr>
          <w:spacing w:val="-9"/>
          <w:w w:val="105"/>
          <w:sz w:val="21"/>
        </w:rPr>
        <w:t> </w:t>
      </w:r>
      <w:r>
        <w:rPr>
          <w:spacing w:val="-3"/>
          <w:w w:val="105"/>
          <w:sz w:val="21"/>
        </w:rPr>
        <w:t>are</w:t>
      </w:r>
      <w:r>
        <w:rPr>
          <w:spacing w:val="-9"/>
          <w:w w:val="105"/>
          <w:sz w:val="21"/>
        </w:rPr>
        <w:t> </w:t>
      </w:r>
      <w:r>
        <w:rPr>
          <w:spacing w:val="-3"/>
          <w:w w:val="105"/>
          <w:sz w:val="21"/>
        </w:rPr>
        <w:t>adequate</w:t>
      </w:r>
      <w:r>
        <w:rPr>
          <w:spacing w:val="-9"/>
          <w:w w:val="105"/>
          <w:sz w:val="21"/>
        </w:rPr>
        <w:t> </w:t>
      </w:r>
      <w:r>
        <w:rPr>
          <w:spacing w:val="-3"/>
          <w:w w:val="105"/>
          <w:sz w:val="21"/>
        </w:rPr>
        <w:t>resources</w:t>
      </w:r>
      <w:r>
        <w:rPr>
          <w:spacing w:val="-9"/>
          <w:w w:val="105"/>
          <w:sz w:val="21"/>
        </w:rPr>
        <w:t> </w:t>
      </w:r>
      <w:r>
        <w:rPr>
          <w:spacing w:val="-3"/>
          <w:w w:val="105"/>
          <w:sz w:val="21"/>
        </w:rPr>
        <w:t>available</w:t>
      </w:r>
      <w:r>
        <w:rPr>
          <w:spacing w:val="-9"/>
          <w:w w:val="105"/>
          <w:sz w:val="21"/>
        </w:rPr>
        <w:t> </w:t>
      </w:r>
      <w:r>
        <w:rPr>
          <w:spacing w:val="-3"/>
          <w:w w:val="105"/>
          <w:sz w:val="21"/>
        </w:rPr>
        <w:t>for</w:t>
      </w:r>
      <w:r>
        <w:rPr>
          <w:spacing w:val="-9"/>
          <w:w w:val="105"/>
          <w:sz w:val="21"/>
        </w:rPr>
        <w:t> </w:t>
      </w:r>
      <w:r>
        <w:rPr>
          <w:w w:val="105"/>
          <w:sz w:val="21"/>
        </w:rPr>
        <w:t>the</w:t>
      </w:r>
      <w:r>
        <w:rPr>
          <w:spacing w:val="-9"/>
          <w:w w:val="105"/>
          <w:sz w:val="21"/>
        </w:rPr>
        <w:t> </w:t>
      </w:r>
      <w:r>
        <w:rPr>
          <w:spacing w:val="-3"/>
          <w:w w:val="105"/>
          <w:sz w:val="21"/>
        </w:rPr>
        <w:t>treatment</w:t>
      </w:r>
      <w:r>
        <w:rPr>
          <w:spacing w:val="-9"/>
          <w:w w:val="105"/>
          <w:sz w:val="21"/>
        </w:rPr>
        <w:t> </w:t>
      </w:r>
      <w:r>
        <w:rPr>
          <w:w w:val="105"/>
          <w:sz w:val="21"/>
        </w:rPr>
        <w:t>and</w:t>
      </w:r>
      <w:r>
        <w:rPr>
          <w:spacing w:val="-9"/>
          <w:w w:val="105"/>
          <w:sz w:val="21"/>
        </w:rPr>
        <w:t> </w:t>
      </w:r>
      <w:r>
        <w:rPr>
          <w:w w:val="105"/>
          <w:sz w:val="21"/>
        </w:rPr>
        <w:t>support</w:t>
      </w:r>
      <w:r>
        <w:rPr>
          <w:spacing w:val="-9"/>
          <w:w w:val="105"/>
          <w:sz w:val="21"/>
        </w:rPr>
        <w:t> </w:t>
      </w:r>
      <w:r>
        <w:rPr>
          <w:w w:val="105"/>
          <w:sz w:val="21"/>
        </w:rPr>
        <w:t>of</w:t>
      </w:r>
      <w:r>
        <w:rPr>
          <w:spacing w:val="-9"/>
          <w:w w:val="105"/>
          <w:sz w:val="21"/>
        </w:rPr>
        <w:t> </w:t>
      </w:r>
      <w:r>
        <w:rPr>
          <w:w w:val="105"/>
          <w:sz w:val="21"/>
        </w:rPr>
        <w:t>the person in the </w:t>
      </w:r>
      <w:r>
        <w:rPr>
          <w:spacing w:val="-4"/>
          <w:w w:val="105"/>
          <w:sz w:val="21"/>
        </w:rPr>
        <w:t>community,</w:t>
      </w:r>
      <w:r>
        <w:rPr>
          <w:spacing w:val="20"/>
          <w:w w:val="105"/>
          <w:sz w:val="21"/>
        </w:rPr>
        <w:t> </w:t>
      </w:r>
      <w:r>
        <w:rPr>
          <w:w w:val="105"/>
          <w:sz w:val="21"/>
        </w:rPr>
        <w:t>and</w:t>
      </w:r>
    </w:p>
    <w:p>
      <w:pPr>
        <w:pStyle w:val="ListParagraph"/>
        <w:numPr>
          <w:ilvl w:val="2"/>
          <w:numId w:val="118"/>
        </w:numPr>
        <w:tabs>
          <w:tab w:pos="2721" w:val="left" w:leader="none"/>
          <w:tab w:pos="2722" w:val="left" w:leader="none"/>
        </w:tabs>
        <w:spacing w:line="240" w:lineRule="auto" w:before="122" w:after="0"/>
        <w:ind w:left="2721" w:right="0" w:hanging="340"/>
        <w:jc w:val="left"/>
        <w:rPr>
          <w:sz w:val="12"/>
        </w:rPr>
      </w:pPr>
      <w:r>
        <w:rPr>
          <w:spacing w:val="-3"/>
          <w:sz w:val="21"/>
        </w:rPr>
        <w:t>any </w:t>
      </w:r>
      <w:r>
        <w:rPr>
          <w:sz w:val="21"/>
        </w:rPr>
        <w:t>other matters the court thinks</w:t>
      </w:r>
      <w:r>
        <w:rPr>
          <w:spacing w:val="6"/>
          <w:sz w:val="21"/>
        </w:rPr>
        <w:t> </w:t>
      </w:r>
      <w:r>
        <w:rPr>
          <w:spacing w:val="-3"/>
          <w:sz w:val="21"/>
        </w:rPr>
        <w:t>relevant.</w:t>
      </w:r>
      <w:r>
        <w:rPr>
          <w:spacing w:val="-3"/>
          <w:position w:val="7"/>
          <w:sz w:val="12"/>
        </w:rPr>
        <w:t>6</w:t>
      </w:r>
    </w:p>
    <w:p>
      <w:pPr>
        <w:pStyle w:val="ListParagraph"/>
        <w:numPr>
          <w:ilvl w:val="1"/>
          <w:numId w:val="118"/>
        </w:numPr>
        <w:tabs>
          <w:tab w:pos="2381" w:val="left" w:leader="none"/>
          <w:tab w:pos="2382" w:val="left" w:leader="none"/>
        </w:tabs>
        <w:spacing w:line="242" w:lineRule="auto" w:before="123" w:after="0"/>
        <w:ind w:left="2381" w:right="1943" w:hanging="794"/>
        <w:jc w:val="left"/>
        <w:rPr>
          <w:sz w:val="12"/>
        </w:rPr>
      </w:pPr>
      <w:r>
        <w:rPr>
          <w:w w:val="105"/>
          <w:sz w:val="21"/>
        </w:rPr>
        <w:t>Reports </w:t>
      </w:r>
      <w:r>
        <w:rPr>
          <w:spacing w:val="-3"/>
          <w:w w:val="105"/>
          <w:sz w:val="21"/>
        </w:rPr>
        <w:t>play </w:t>
      </w:r>
      <w:r>
        <w:rPr>
          <w:w w:val="105"/>
          <w:sz w:val="21"/>
        </w:rPr>
        <w:t>an important role in the court’s decision </w:t>
      </w:r>
      <w:r>
        <w:rPr>
          <w:spacing w:val="-3"/>
          <w:w w:val="105"/>
          <w:sz w:val="21"/>
        </w:rPr>
        <w:t>making. </w:t>
      </w:r>
      <w:r>
        <w:rPr>
          <w:w w:val="105"/>
          <w:sz w:val="21"/>
        </w:rPr>
        <w:t>The court must obtain and </w:t>
      </w:r>
      <w:r>
        <w:rPr>
          <w:spacing w:val="-3"/>
          <w:w w:val="105"/>
          <w:sz w:val="21"/>
        </w:rPr>
        <w:t>consider </w:t>
      </w:r>
      <w:r>
        <w:rPr>
          <w:w w:val="105"/>
          <w:sz w:val="21"/>
        </w:rPr>
        <w:t>reports </w:t>
      </w:r>
      <w:r>
        <w:rPr>
          <w:spacing w:val="-3"/>
          <w:w w:val="105"/>
          <w:sz w:val="21"/>
        </w:rPr>
        <w:t>from </w:t>
      </w:r>
      <w:r>
        <w:rPr>
          <w:w w:val="105"/>
          <w:sz w:val="21"/>
        </w:rPr>
        <w:t>a </w:t>
      </w:r>
      <w:r>
        <w:rPr>
          <w:spacing w:val="-3"/>
          <w:w w:val="105"/>
          <w:sz w:val="21"/>
        </w:rPr>
        <w:t>range </w:t>
      </w:r>
      <w:r>
        <w:rPr>
          <w:w w:val="105"/>
          <w:sz w:val="21"/>
        </w:rPr>
        <w:t>of people </w:t>
      </w:r>
      <w:r>
        <w:rPr>
          <w:spacing w:val="-3"/>
          <w:w w:val="105"/>
          <w:sz w:val="21"/>
        </w:rPr>
        <w:t>involved </w:t>
      </w:r>
      <w:r>
        <w:rPr>
          <w:w w:val="105"/>
          <w:sz w:val="21"/>
        </w:rPr>
        <w:t>in the supervision of the person </w:t>
      </w:r>
      <w:r>
        <w:rPr>
          <w:spacing w:val="-3"/>
          <w:w w:val="105"/>
          <w:sz w:val="21"/>
        </w:rPr>
        <w:t>including</w:t>
      </w:r>
      <w:r>
        <w:rPr>
          <w:spacing w:val="-17"/>
          <w:w w:val="105"/>
          <w:sz w:val="21"/>
        </w:rPr>
        <w:t> </w:t>
      </w:r>
      <w:r>
        <w:rPr>
          <w:w w:val="105"/>
          <w:sz w:val="21"/>
        </w:rPr>
        <w:t>medical</w:t>
      </w:r>
      <w:r>
        <w:rPr>
          <w:spacing w:val="-17"/>
          <w:w w:val="105"/>
          <w:sz w:val="21"/>
        </w:rPr>
        <w:t> </w:t>
      </w:r>
      <w:r>
        <w:rPr>
          <w:w w:val="105"/>
          <w:sz w:val="21"/>
        </w:rPr>
        <w:t>practitioners,</w:t>
      </w:r>
      <w:r>
        <w:rPr>
          <w:spacing w:val="-16"/>
          <w:w w:val="105"/>
          <w:sz w:val="21"/>
        </w:rPr>
        <w:t> </w:t>
      </w:r>
      <w:r>
        <w:rPr>
          <w:w w:val="105"/>
          <w:sz w:val="21"/>
        </w:rPr>
        <w:t>psychologists,</w:t>
      </w:r>
      <w:r>
        <w:rPr>
          <w:spacing w:val="-17"/>
          <w:w w:val="105"/>
          <w:sz w:val="21"/>
        </w:rPr>
        <w:t> </w:t>
      </w:r>
      <w:r>
        <w:rPr>
          <w:w w:val="105"/>
          <w:sz w:val="21"/>
        </w:rPr>
        <w:t>other</w:t>
      </w:r>
      <w:r>
        <w:rPr>
          <w:spacing w:val="-17"/>
          <w:w w:val="105"/>
          <w:sz w:val="21"/>
        </w:rPr>
        <w:t> </w:t>
      </w:r>
      <w:r>
        <w:rPr>
          <w:w w:val="105"/>
          <w:sz w:val="21"/>
        </w:rPr>
        <w:t>people</w:t>
      </w:r>
      <w:r>
        <w:rPr>
          <w:spacing w:val="-16"/>
          <w:w w:val="105"/>
          <w:sz w:val="21"/>
        </w:rPr>
        <w:t> </w:t>
      </w:r>
      <w:r>
        <w:rPr>
          <w:spacing w:val="-3"/>
          <w:w w:val="105"/>
          <w:sz w:val="21"/>
        </w:rPr>
        <w:t>involved</w:t>
      </w:r>
      <w:r>
        <w:rPr>
          <w:spacing w:val="-17"/>
          <w:w w:val="105"/>
          <w:sz w:val="21"/>
        </w:rPr>
        <w:t> </w:t>
      </w:r>
      <w:r>
        <w:rPr>
          <w:w w:val="105"/>
          <w:sz w:val="21"/>
        </w:rPr>
        <w:t>in</w:t>
      </w:r>
      <w:r>
        <w:rPr>
          <w:spacing w:val="-17"/>
          <w:w w:val="105"/>
          <w:sz w:val="21"/>
        </w:rPr>
        <w:t> </w:t>
      </w:r>
      <w:r>
        <w:rPr>
          <w:w w:val="105"/>
          <w:sz w:val="21"/>
        </w:rPr>
        <w:t>supervising</w:t>
      </w:r>
      <w:r>
        <w:rPr>
          <w:spacing w:val="-16"/>
          <w:w w:val="105"/>
          <w:sz w:val="21"/>
        </w:rPr>
        <w:t> </w:t>
      </w:r>
      <w:r>
        <w:rPr>
          <w:w w:val="105"/>
          <w:sz w:val="21"/>
        </w:rPr>
        <w:t>the person, and </w:t>
      </w:r>
      <w:r>
        <w:rPr>
          <w:spacing w:val="-3"/>
          <w:w w:val="105"/>
          <w:sz w:val="21"/>
        </w:rPr>
        <w:t>from </w:t>
      </w:r>
      <w:r>
        <w:rPr>
          <w:w w:val="105"/>
          <w:sz w:val="21"/>
        </w:rPr>
        <w:t>victims and </w:t>
      </w:r>
      <w:r>
        <w:rPr>
          <w:spacing w:val="-3"/>
          <w:w w:val="105"/>
          <w:sz w:val="21"/>
        </w:rPr>
        <w:t>family </w:t>
      </w:r>
      <w:r>
        <w:rPr>
          <w:w w:val="105"/>
          <w:sz w:val="21"/>
        </w:rPr>
        <w:t>members who </w:t>
      </w:r>
      <w:r>
        <w:rPr>
          <w:spacing w:val="-3"/>
          <w:w w:val="105"/>
          <w:sz w:val="21"/>
        </w:rPr>
        <w:t>may have </w:t>
      </w:r>
      <w:r>
        <w:rPr>
          <w:spacing w:val="-2"/>
          <w:w w:val="105"/>
          <w:sz w:val="21"/>
        </w:rPr>
        <w:t>submitted </w:t>
      </w:r>
      <w:r>
        <w:rPr>
          <w:w w:val="105"/>
          <w:sz w:val="21"/>
        </w:rPr>
        <w:t>a</w:t>
      </w:r>
      <w:r>
        <w:rPr>
          <w:spacing w:val="-8"/>
          <w:w w:val="105"/>
          <w:sz w:val="21"/>
        </w:rPr>
        <w:t> </w:t>
      </w:r>
      <w:r>
        <w:rPr>
          <w:spacing w:val="-3"/>
          <w:w w:val="105"/>
          <w:sz w:val="21"/>
        </w:rPr>
        <w:t>report.</w:t>
      </w:r>
      <w:r>
        <w:rPr>
          <w:spacing w:val="-3"/>
          <w:w w:val="105"/>
          <w:position w:val="7"/>
          <w:sz w:val="12"/>
        </w:rPr>
        <w:t>7</w:t>
      </w:r>
    </w:p>
    <w:p>
      <w:pPr>
        <w:pStyle w:val="ListParagraph"/>
        <w:numPr>
          <w:ilvl w:val="1"/>
          <w:numId w:val="118"/>
        </w:numPr>
        <w:tabs>
          <w:tab w:pos="2381" w:val="left" w:leader="none"/>
          <w:tab w:pos="2382" w:val="left" w:leader="none"/>
        </w:tabs>
        <w:spacing w:line="242" w:lineRule="auto" w:before="124" w:after="0"/>
        <w:ind w:left="2381" w:right="1968" w:hanging="794"/>
        <w:jc w:val="left"/>
        <w:rPr>
          <w:sz w:val="12"/>
        </w:rPr>
      </w:pPr>
      <w:r>
        <w:rPr>
          <w:spacing w:val="-4"/>
          <w:sz w:val="21"/>
        </w:rPr>
        <w:t>Additionally, </w:t>
      </w:r>
      <w:r>
        <w:rPr>
          <w:sz w:val="21"/>
        </w:rPr>
        <w:t>in extended </w:t>
      </w:r>
      <w:r>
        <w:rPr>
          <w:spacing w:val="-3"/>
          <w:sz w:val="21"/>
        </w:rPr>
        <w:t>leave applications, </w:t>
      </w:r>
      <w:r>
        <w:rPr>
          <w:sz w:val="21"/>
        </w:rPr>
        <w:t>the court </w:t>
      </w:r>
      <w:r>
        <w:rPr>
          <w:spacing w:val="-3"/>
          <w:sz w:val="21"/>
        </w:rPr>
        <w:t>may grant </w:t>
      </w:r>
      <w:r>
        <w:rPr>
          <w:sz w:val="21"/>
        </w:rPr>
        <w:t>extended </w:t>
      </w:r>
      <w:r>
        <w:rPr>
          <w:spacing w:val="-3"/>
          <w:sz w:val="21"/>
        </w:rPr>
        <w:t>leave </w:t>
      </w:r>
      <w:r>
        <w:rPr>
          <w:sz w:val="21"/>
        </w:rPr>
        <w:t>if it is satisfied </w:t>
      </w:r>
      <w:r>
        <w:rPr>
          <w:spacing w:val="-3"/>
          <w:sz w:val="21"/>
        </w:rPr>
        <w:t>that </w:t>
      </w:r>
      <w:r>
        <w:rPr>
          <w:sz w:val="21"/>
        </w:rPr>
        <w:t>the safety of the </w:t>
      </w:r>
      <w:r>
        <w:rPr>
          <w:spacing w:val="-3"/>
          <w:sz w:val="21"/>
        </w:rPr>
        <w:t>forensic patient </w:t>
      </w:r>
      <w:r>
        <w:rPr>
          <w:sz w:val="21"/>
        </w:rPr>
        <w:t>or </w:t>
      </w:r>
      <w:r>
        <w:rPr>
          <w:spacing w:val="-3"/>
          <w:sz w:val="21"/>
        </w:rPr>
        <w:t>forensic resident, </w:t>
      </w:r>
      <w:r>
        <w:rPr>
          <w:sz w:val="21"/>
        </w:rPr>
        <w:t>or members of the </w:t>
      </w:r>
      <w:r>
        <w:rPr>
          <w:spacing w:val="-3"/>
          <w:sz w:val="21"/>
        </w:rPr>
        <w:t>public will </w:t>
      </w:r>
      <w:r>
        <w:rPr>
          <w:spacing w:val="-2"/>
          <w:sz w:val="21"/>
        </w:rPr>
        <w:t>not </w:t>
      </w:r>
      <w:r>
        <w:rPr>
          <w:sz w:val="21"/>
        </w:rPr>
        <w:t>be seriously </w:t>
      </w:r>
      <w:r>
        <w:rPr>
          <w:spacing w:val="-3"/>
          <w:sz w:val="21"/>
        </w:rPr>
        <w:t>endangered </w:t>
      </w:r>
      <w:r>
        <w:rPr>
          <w:sz w:val="21"/>
        </w:rPr>
        <w:t>as a </w:t>
      </w:r>
      <w:r>
        <w:rPr>
          <w:spacing w:val="-3"/>
          <w:sz w:val="21"/>
        </w:rPr>
        <w:t>result </w:t>
      </w:r>
      <w:r>
        <w:rPr>
          <w:sz w:val="21"/>
        </w:rPr>
        <w:t>of the </w:t>
      </w:r>
      <w:r>
        <w:rPr>
          <w:spacing w:val="-3"/>
          <w:sz w:val="21"/>
        </w:rPr>
        <w:t>forensic patient </w:t>
      </w:r>
      <w:r>
        <w:rPr>
          <w:sz w:val="21"/>
        </w:rPr>
        <w:t>or </w:t>
      </w:r>
      <w:r>
        <w:rPr>
          <w:spacing w:val="-3"/>
          <w:sz w:val="21"/>
        </w:rPr>
        <w:t>forensic resident’s </w:t>
      </w:r>
      <w:r>
        <w:rPr>
          <w:sz w:val="21"/>
        </w:rPr>
        <w:t>extended </w:t>
      </w:r>
      <w:r>
        <w:rPr>
          <w:spacing w:val="-3"/>
          <w:sz w:val="21"/>
        </w:rPr>
        <w:t>leave.</w:t>
      </w:r>
      <w:r>
        <w:rPr>
          <w:spacing w:val="-3"/>
          <w:position w:val="7"/>
          <w:sz w:val="12"/>
        </w:rPr>
        <w:t>8 </w:t>
      </w:r>
      <w:r>
        <w:rPr>
          <w:sz w:val="21"/>
        </w:rPr>
        <w:t>Courts must </w:t>
      </w:r>
      <w:r>
        <w:rPr>
          <w:spacing w:val="-3"/>
          <w:sz w:val="21"/>
        </w:rPr>
        <w:t>consider </w:t>
      </w:r>
      <w:r>
        <w:rPr>
          <w:sz w:val="21"/>
        </w:rPr>
        <w:t>the </w:t>
      </w:r>
      <w:r>
        <w:rPr>
          <w:spacing w:val="-3"/>
          <w:sz w:val="21"/>
        </w:rPr>
        <w:t>leave </w:t>
      </w:r>
      <w:r>
        <w:rPr>
          <w:sz w:val="21"/>
        </w:rPr>
        <w:t>plan filed in support of </w:t>
      </w:r>
      <w:r>
        <w:rPr>
          <w:spacing w:val="-3"/>
          <w:sz w:val="21"/>
        </w:rPr>
        <w:t>applications for </w:t>
      </w:r>
      <w:r>
        <w:rPr>
          <w:sz w:val="21"/>
        </w:rPr>
        <w:t>extended</w:t>
      </w:r>
      <w:r>
        <w:rPr>
          <w:spacing w:val="32"/>
          <w:sz w:val="21"/>
        </w:rPr>
        <w:t> </w:t>
      </w:r>
      <w:r>
        <w:rPr>
          <w:spacing w:val="-4"/>
          <w:sz w:val="21"/>
        </w:rPr>
        <w:t>leave.</w:t>
      </w:r>
      <w:r>
        <w:rPr>
          <w:spacing w:val="-4"/>
          <w:position w:val="7"/>
          <w:sz w:val="12"/>
        </w:rPr>
        <w:t>9</w:t>
      </w:r>
    </w:p>
    <w:p>
      <w:pPr>
        <w:pStyle w:val="BodyText"/>
        <w:spacing w:before="2"/>
        <w:rPr>
          <w:sz w:val="25"/>
        </w:rPr>
      </w:pPr>
    </w:p>
    <w:p>
      <w:pPr>
        <w:pStyle w:val="Heading3"/>
      </w:pPr>
      <w:r>
        <w:rPr>
          <w:w w:val="115"/>
        </w:rPr>
        <w:t>Application of the principles and matters the court is to consider</w:t>
      </w:r>
    </w:p>
    <w:p>
      <w:pPr>
        <w:pStyle w:val="ListParagraph"/>
        <w:numPr>
          <w:ilvl w:val="1"/>
          <w:numId w:val="118"/>
        </w:numPr>
        <w:tabs>
          <w:tab w:pos="2381" w:val="left" w:leader="none"/>
          <w:tab w:pos="2382" w:val="left" w:leader="none"/>
        </w:tabs>
        <w:spacing w:line="242" w:lineRule="auto" w:before="137" w:after="0"/>
        <w:ind w:left="2381" w:right="1675" w:hanging="794"/>
        <w:jc w:val="left"/>
        <w:rPr>
          <w:sz w:val="21"/>
        </w:rPr>
      </w:pPr>
      <w:r>
        <w:rPr>
          <w:sz w:val="21"/>
        </w:rPr>
        <w:t>The next section </w:t>
      </w:r>
      <w:r>
        <w:rPr>
          <w:spacing w:val="-3"/>
          <w:sz w:val="21"/>
        </w:rPr>
        <w:t>will consider </w:t>
      </w:r>
      <w:r>
        <w:rPr>
          <w:sz w:val="21"/>
        </w:rPr>
        <w:t>how the court applies sections 39 and 40 of the CMIA and whether the </w:t>
      </w:r>
      <w:r>
        <w:rPr>
          <w:spacing w:val="-3"/>
          <w:sz w:val="21"/>
        </w:rPr>
        <w:t>current criteria </w:t>
      </w:r>
      <w:r>
        <w:rPr>
          <w:sz w:val="21"/>
        </w:rPr>
        <w:t>and its application is </w:t>
      </w:r>
      <w:r>
        <w:rPr>
          <w:spacing w:val="-3"/>
          <w:sz w:val="21"/>
        </w:rPr>
        <w:t>striking </w:t>
      </w:r>
      <w:r>
        <w:rPr>
          <w:sz w:val="21"/>
        </w:rPr>
        <w:t>the </w:t>
      </w:r>
      <w:r>
        <w:rPr>
          <w:spacing w:val="-3"/>
          <w:sz w:val="21"/>
        </w:rPr>
        <w:t>right balance </w:t>
      </w:r>
      <w:r>
        <w:rPr>
          <w:sz w:val="21"/>
        </w:rPr>
        <w:t>between the freedom</w:t>
      </w:r>
      <w:r>
        <w:rPr>
          <w:spacing w:val="12"/>
          <w:sz w:val="21"/>
        </w:rPr>
        <w:t> </w:t>
      </w:r>
      <w:r>
        <w:rPr>
          <w:sz w:val="21"/>
        </w:rPr>
        <w:t>of</w:t>
      </w:r>
      <w:r>
        <w:rPr>
          <w:spacing w:val="13"/>
          <w:sz w:val="21"/>
        </w:rPr>
        <w:t> </w:t>
      </w:r>
      <w:r>
        <w:rPr>
          <w:sz w:val="21"/>
        </w:rPr>
        <w:t>people</w:t>
      </w:r>
      <w:r>
        <w:rPr>
          <w:spacing w:val="13"/>
          <w:sz w:val="21"/>
        </w:rPr>
        <w:t> </w:t>
      </w:r>
      <w:r>
        <w:rPr>
          <w:sz w:val="21"/>
        </w:rPr>
        <w:t>subject</w:t>
      </w:r>
      <w:r>
        <w:rPr>
          <w:spacing w:val="13"/>
          <w:sz w:val="21"/>
        </w:rPr>
        <w:t> </w:t>
      </w:r>
      <w:r>
        <w:rPr>
          <w:spacing w:val="-3"/>
          <w:sz w:val="21"/>
        </w:rPr>
        <w:t>to</w:t>
      </w:r>
      <w:r>
        <w:rPr>
          <w:spacing w:val="13"/>
          <w:sz w:val="21"/>
        </w:rPr>
        <w:t> </w:t>
      </w:r>
      <w:r>
        <w:rPr>
          <w:sz w:val="21"/>
        </w:rPr>
        <w:t>supervision</w:t>
      </w:r>
      <w:r>
        <w:rPr>
          <w:spacing w:val="13"/>
          <w:sz w:val="21"/>
        </w:rPr>
        <w:t> </w:t>
      </w:r>
      <w:r>
        <w:rPr>
          <w:sz w:val="21"/>
        </w:rPr>
        <w:t>orders</w:t>
      </w:r>
      <w:r>
        <w:rPr>
          <w:spacing w:val="13"/>
          <w:sz w:val="21"/>
        </w:rPr>
        <w:t> </w:t>
      </w:r>
      <w:r>
        <w:rPr>
          <w:sz w:val="21"/>
        </w:rPr>
        <w:t>and</w:t>
      </w:r>
      <w:r>
        <w:rPr>
          <w:spacing w:val="13"/>
          <w:sz w:val="21"/>
        </w:rPr>
        <w:t> </w:t>
      </w:r>
      <w:r>
        <w:rPr>
          <w:sz w:val="21"/>
        </w:rPr>
        <w:t>the</w:t>
      </w:r>
      <w:r>
        <w:rPr>
          <w:spacing w:val="12"/>
          <w:sz w:val="21"/>
        </w:rPr>
        <w:t> </w:t>
      </w:r>
      <w:r>
        <w:rPr>
          <w:sz w:val="21"/>
        </w:rPr>
        <w:t>safety</w:t>
      </w:r>
      <w:r>
        <w:rPr>
          <w:spacing w:val="13"/>
          <w:sz w:val="21"/>
        </w:rPr>
        <w:t> </w:t>
      </w:r>
      <w:r>
        <w:rPr>
          <w:sz w:val="21"/>
        </w:rPr>
        <w:t>of</w:t>
      </w:r>
      <w:r>
        <w:rPr>
          <w:spacing w:val="13"/>
          <w:sz w:val="21"/>
        </w:rPr>
        <w:t> </w:t>
      </w:r>
      <w:r>
        <w:rPr>
          <w:sz w:val="21"/>
        </w:rPr>
        <w:t>the</w:t>
      </w:r>
      <w:r>
        <w:rPr>
          <w:spacing w:val="13"/>
          <w:sz w:val="21"/>
        </w:rPr>
        <w:t> </w:t>
      </w:r>
      <w:r>
        <w:rPr>
          <w:spacing w:val="-4"/>
          <w:sz w:val="21"/>
        </w:rPr>
        <w:t>community.</w:t>
      </w:r>
    </w:p>
    <w:p>
      <w:pPr>
        <w:pStyle w:val="BodyText"/>
        <w:rPr>
          <w:sz w:val="27"/>
        </w:rPr>
      </w:pPr>
    </w:p>
    <w:p>
      <w:pPr>
        <w:pStyle w:val="Heading5"/>
      </w:pPr>
      <w:r>
        <w:rPr>
          <w:w w:val="115"/>
        </w:rPr>
        <w:t>Presumptions</w:t>
      </w:r>
    </w:p>
    <w:p>
      <w:pPr>
        <w:pStyle w:val="ListParagraph"/>
        <w:numPr>
          <w:ilvl w:val="1"/>
          <w:numId w:val="118"/>
        </w:numPr>
        <w:tabs>
          <w:tab w:pos="2381" w:val="left" w:leader="none"/>
          <w:tab w:pos="2382" w:val="left" w:leader="none"/>
        </w:tabs>
        <w:spacing w:line="242" w:lineRule="auto" w:before="151" w:after="0"/>
        <w:ind w:left="2381" w:right="1657" w:hanging="794"/>
        <w:jc w:val="left"/>
        <w:rPr>
          <w:sz w:val="21"/>
        </w:rPr>
      </w:pPr>
      <w:r>
        <w:rPr/>
        <w:pict>
          <v:line style="position:absolute;mso-position-horizontal-relative:page;mso-position-vertical-relative:paragraph;z-index:8648;mso-wrap-distance-left:0;mso-wrap-distance-right:0" from="79.370102pt,92.102753pt" to="515.905102pt,92.102753pt" stroked="true" strokeweight="1.417pt" strokecolor="#e5edf1">
            <v:stroke dashstyle="solid"/>
            <w10:wrap type="topAndBottom"/>
          </v:line>
        </w:pict>
      </w:r>
      <w:r>
        <w:rPr>
          <w:w w:val="105"/>
          <w:sz w:val="21"/>
        </w:rPr>
        <w:t>In major reviews, there is a </w:t>
      </w:r>
      <w:r>
        <w:rPr>
          <w:spacing w:val="-3"/>
          <w:w w:val="105"/>
          <w:sz w:val="21"/>
        </w:rPr>
        <w:t>presumption that </w:t>
      </w:r>
      <w:r>
        <w:rPr>
          <w:w w:val="105"/>
          <w:sz w:val="21"/>
        </w:rPr>
        <w:t>the court must vary a </w:t>
      </w:r>
      <w:r>
        <w:rPr>
          <w:spacing w:val="-3"/>
          <w:w w:val="105"/>
          <w:sz w:val="21"/>
        </w:rPr>
        <w:t>custodial </w:t>
      </w:r>
      <w:r>
        <w:rPr>
          <w:w w:val="105"/>
          <w:sz w:val="21"/>
        </w:rPr>
        <w:t>supervision order </w:t>
      </w:r>
      <w:r>
        <w:rPr>
          <w:spacing w:val="-3"/>
          <w:w w:val="105"/>
          <w:sz w:val="21"/>
        </w:rPr>
        <w:t>to </w:t>
      </w:r>
      <w:r>
        <w:rPr>
          <w:w w:val="105"/>
          <w:sz w:val="21"/>
        </w:rPr>
        <w:t>a non-custodial supervision order unless the court is satisfied on the evidence </w:t>
      </w:r>
      <w:r>
        <w:rPr>
          <w:spacing w:val="-3"/>
          <w:w w:val="105"/>
          <w:sz w:val="21"/>
        </w:rPr>
        <w:t>available</w:t>
      </w:r>
      <w:r>
        <w:rPr>
          <w:spacing w:val="-11"/>
          <w:w w:val="105"/>
          <w:sz w:val="21"/>
        </w:rPr>
        <w:t> </w:t>
      </w:r>
      <w:r>
        <w:rPr>
          <w:spacing w:val="-3"/>
          <w:w w:val="105"/>
          <w:sz w:val="21"/>
        </w:rPr>
        <w:t>that</w:t>
      </w:r>
      <w:r>
        <w:rPr>
          <w:spacing w:val="-10"/>
          <w:w w:val="105"/>
          <w:sz w:val="21"/>
        </w:rPr>
        <w:t> </w:t>
      </w:r>
      <w:r>
        <w:rPr>
          <w:w w:val="105"/>
          <w:sz w:val="21"/>
        </w:rPr>
        <w:t>the</w:t>
      </w:r>
      <w:r>
        <w:rPr>
          <w:spacing w:val="-11"/>
          <w:w w:val="105"/>
          <w:sz w:val="21"/>
        </w:rPr>
        <w:t> </w:t>
      </w:r>
      <w:r>
        <w:rPr>
          <w:w w:val="105"/>
          <w:sz w:val="21"/>
        </w:rPr>
        <w:t>safety</w:t>
      </w:r>
      <w:r>
        <w:rPr>
          <w:spacing w:val="-10"/>
          <w:w w:val="105"/>
          <w:sz w:val="21"/>
        </w:rPr>
        <w:t> </w:t>
      </w:r>
      <w:r>
        <w:rPr>
          <w:w w:val="105"/>
          <w:sz w:val="21"/>
        </w:rPr>
        <w:t>of</w:t>
      </w:r>
      <w:r>
        <w:rPr>
          <w:spacing w:val="-10"/>
          <w:w w:val="105"/>
          <w:sz w:val="21"/>
        </w:rPr>
        <w:t> </w:t>
      </w:r>
      <w:r>
        <w:rPr>
          <w:w w:val="105"/>
          <w:sz w:val="21"/>
        </w:rPr>
        <w:t>the</w:t>
      </w:r>
      <w:r>
        <w:rPr>
          <w:spacing w:val="-11"/>
          <w:w w:val="105"/>
          <w:sz w:val="21"/>
        </w:rPr>
        <w:t> </w:t>
      </w:r>
      <w:r>
        <w:rPr>
          <w:w w:val="105"/>
          <w:sz w:val="21"/>
        </w:rPr>
        <w:t>person</w:t>
      </w:r>
      <w:r>
        <w:rPr>
          <w:spacing w:val="-10"/>
          <w:w w:val="105"/>
          <w:sz w:val="21"/>
        </w:rPr>
        <w:t> </w:t>
      </w:r>
      <w:r>
        <w:rPr>
          <w:w w:val="105"/>
          <w:sz w:val="21"/>
        </w:rPr>
        <w:t>subject</w:t>
      </w:r>
      <w:r>
        <w:rPr>
          <w:spacing w:val="-11"/>
          <w:w w:val="105"/>
          <w:sz w:val="21"/>
        </w:rPr>
        <w:t> </w:t>
      </w:r>
      <w:r>
        <w:rPr>
          <w:spacing w:val="-3"/>
          <w:w w:val="105"/>
          <w:sz w:val="21"/>
        </w:rPr>
        <w:t>to</w:t>
      </w:r>
      <w:r>
        <w:rPr>
          <w:spacing w:val="-10"/>
          <w:w w:val="105"/>
          <w:sz w:val="21"/>
        </w:rPr>
        <w:t> </w:t>
      </w:r>
      <w:r>
        <w:rPr>
          <w:w w:val="105"/>
          <w:sz w:val="21"/>
        </w:rPr>
        <w:t>the</w:t>
      </w:r>
      <w:r>
        <w:rPr>
          <w:spacing w:val="-10"/>
          <w:w w:val="105"/>
          <w:sz w:val="21"/>
        </w:rPr>
        <w:t> </w:t>
      </w:r>
      <w:r>
        <w:rPr>
          <w:w w:val="105"/>
          <w:sz w:val="21"/>
        </w:rPr>
        <w:t>supervision</w:t>
      </w:r>
      <w:r>
        <w:rPr>
          <w:spacing w:val="-11"/>
          <w:w w:val="105"/>
          <w:sz w:val="21"/>
        </w:rPr>
        <w:t> </w:t>
      </w:r>
      <w:r>
        <w:rPr>
          <w:w w:val="105"/>
          <w:sz w:val="21"/>
        </w:rPr>
        <w:t>order</w:t>
      </w:r>
      <w:r>
        <w:rPr>
          <w:spacing w:val="-10"/>
          <w:w w:val="105"/>
          <w:sz w:val="21"/>
        </w:rPr>
        <w:t> </w:t>
      </w:r>
      <w:r>
        <w:rPr>
          <w:w w:val="105"/>
          <w:sz w:val="21"/>
        </w:rPr>
        <w:t>or</w:t>
      </w:r>
      <w:r>
        <w:rPr>
          <w:spacing w:val="-11"/>
          <w:w w:val="105"/>
          <w:sz w:val="21"/>
        </w:rPr>
        <w:t> </w:t>
      </w:r>
      <w:r>
        <w:rPr>
          <w:w w:val="105"/>
          <w:sz w:val="21"/>
        </w:rPr>
        <w:t>members</w:t>
      </w:r>
      <w:r>
        <w:rPr>
          <w:spacing w:val="-10"/>
          <w:w w:val="105"/>
          <w:sz w:val="21"/>
        </w:rPr>
        <w:t> </w:t>
      </w:r>
      <w:r>
        <w:rPr>
          <w:w w:val="105"/>
          <w:sz w:val="21"/>
        </w:rPr>
        <w:t>of</w:t>
      </w:r>
      <w:r>
        <w:rPr>
          <w:spacing w:val="-10"/>
          <w:w w:val="105"/>
          <w:sz w:val="21"/>
        </w:rPr>
        <w:t> </w:t>
      </w:r>
      <w:r>
        <w:rPr>
          <w:w w:val="105"/>
          <w:sz w:val="21"/>
        </w:rPr>
        <w:t>the </w:t>
      </w:r>
      <w:r>
        <w:rPr>
          <w:spacing w:val="-3"/>
          <w:w w:val="105"/>
          <w:sz w:val="21"/>
        </w:rPr>
        <w:t>public will </w:t>
      </w:r>
      <w:r>
        <w:rPr>
          <w:w w:val="105"/>
          <w:sz w:val="21"/>
        </w:rPr>
        <w:t>be seriously </w:t>
      </w:r>
      <w:r>
        <w:rPr>
          <w:spacing w:val="-3"/>
          <w:w w:val="105"/>
          <w:sz w:val="21"/>
        </w:rPr>
        <w:t>endangered </w:t>
      </w:r>
      <w:r>
        <w:rPr>
          <w:w w:val="105"/>
          <w:sz w:val="21"/>
        </w:rPr>
        <w:t>as a </w:t>
      </w:r>
      <w:r>
        <w:rPr>
          <w:spacing w:val="-3"/>
          <w:w w:val="105"/>
          <w:sz w:val="21"/>
        </w:rPr>
        <w:t>result </w:t>
      </w:r>
      <w:r>
        <w:rPr>
          <w:w w:val="105"/>
          <w:sz w:val="21"/>
        </w:rPr>
        <w:t>of </w:t>
      </w:r>
      <w:r>
        <w:rPr>
          <w:spacing w:val="-3"/>
          <w:w w:val="105"/>
          <w:sz w:val="21"/>
        </w:rPr>
        <w:t>reducing </w:t>
      </w:r>
      <w:r>
        <w:rPr>
          <w:w w:val="105"/>
          <w:sz w:val="21"/>
        </w:rPr>
        <w:t>the supervision status of the </w:t>
      </w:r>
      <w:r>
        <w:rPr>
          <w:spacing w:val="-4"/>
          <w:w w:val="105"/>
          <w:sz w:val="21"/>
        </w:rPr>
        <w:t>person.</w:t>
      </w:r>
      <w:r>
        <w:rPr>
          <w:spacing w:val="-4"/>
          <w:w w:val="105"/>
          <w:position w:val="7"/>
          <w:sz w:val="12"/>
        </w:rPr>
        <w:t>10 </w:t>
      </w:r>
      <w:r>
        <w:rPr>
          <w:w w:val="105"/>
          <w:sz w:val="21"/>
        </w:rPr>
        <w:t>This </w:t>
      </w:r>
      <w:r>
        <w:rPr>
          <w:spacing w:val="-3"/>
          <w:w w:val="105"/>
          <w:sz w:val="21"/>
        </w:rPr>
        <w:t>presumption </w:t>
      </w:r>
      <w:r>
        <w:rPr>
          <w:w w:val="105"/>
          <w:sz w:val="21"/>
        </w:rPr>
        <w:t>is advantageous </w:t>
      </w:r>
      <w:r>
        <w:rPr>
          <w:spacing w:val="-3"/>
          <w:w w:val="105"/>
          <w:sz w:val="21"/>
        </w:rPr>
        <w:t>to </w:t>
      </w:r>
      <w:r>
        <w:rPr>
          <w:w w:val="105"/>
          <w:sz w:val="21"/>
        </w:rPr>
        <w:t>the person subject </w:t>
      </w:r>
      <w:r>
        <w:rPr>
          <w:spacing w:val="-3"/>
          <w:w w:val="105"/>
          <w:sz w:val="21"/>
        </w:rPr>
        <w:t>to </w:t>
      </w:r>
      <w:r>
        <w:rPr>
          <w:w w:val="105"/>
          <w:sz w:val="21"/>
        </w:rPr>
        <w:t>a supervision </w:t>
      </w:r>
      <w:r>
        <w:rPr>
          <w:spacing w:val="-4"/>
          <w:w w:val="105"/>
          <w:sz w:val="21"/>
        </w:rPr>
        <w:t>order. However,</w:t>
      </w:r>
      <w:r>
        <w:rPr>
          <w:spacing w:val="-6"/>
          <w:w w:val="105"/>
          <w:sz w:val="21"/>
        </w:rPr>
        <w:t> </w:t>
      </w:r>
      <w:r>
        <w:rPr>
          <w:w w:val="105"/>
          <w:sz w:val="21"/>
        </w:rPr>
        <w:t>it</w:t>
      </w:r>
      <w:r>
        <w:rPr>
          <w:spacing w:val="-5"/>
          <w:w w:val="105"/>
          <w:sz w:val="21"/>
        </w:rPr>
        <w:t> </w:t>
      </w:r>
      <w:r>
        <w:rPr>
          <w:w w:val="105"/>
          <w:sz w:val="21"/>
        </w:rPr>
        <w:t>stands</w:t>
      </w:r>
      <w:r>
        <w:rPr>
          <w:spacing w:val="-6"/>
          <w:w w:val="105"/>
          <w:sz w:val="21"/>
        </w:rPr>
        <w:t> </w:t>
      </w:r>
      <w:r>
        <w:rPr>
          <w:w w:val="105"/>
          <w:sz w:val="21"/>
        </w:rPr>
        <w:t>in</w:t>
      </w:r>
      <w:r>
        <w:rPr>
          <w:spacing w:val="-5"/>
          <w:w w:val="105"/>
          <w:sz w:val="21"/>
        </w:rPr>
        <w:t> </w:t>
      </w:r>
      <w:r>
        <w:rPr>
          <w:spacing w:val="-3"/>
          <w:w w:val="105"/>
          <w:sz w:val="21"/>
        </w:rPr>
        <w:t>contrast</w:t>
      </w:r>
      <w:r>
        <w:rPr>
          <w:spacing w:val="-5"/>
          <w:w w:val="105"/>
          <w:sz w:val="21"/>
        </w:rPr>
        <w:t> </w:t>
      </w:r>
      <w:r>
        <w:rPr>
          <w:w w:val="105"/>
          <w:sz w:val="21"/>
        </w:rPr>
        <w:t>with</w:t>
      </w:r>
      <w:r>
        <w:rPr>
          <w:spacing w:val="-6"/>
          <w:w w:val="105"/>
          <w:sz w:val="21"/>
        </w:rPr>
        <w:t> </w:t>
      </w:r>
      <w:r>
        <w:rPr>
          <w:w w:val="105"/>
          <w:sz w:val="21"/>
        </w:rPr>
        <w:t>the</w:t>
      </w:r>
      <w:r>
        <w:rPr>
          <w:spacing w:val="-5"/>
          <w:w w:val="105"/>
          <w:sz w:val="21"/>
        </w:rPr>
        <w:t> </w:t>
      </w:r>
      <w:r>
        <w:rPr>
          <w:spacing w:val="-3"/>
          <w:w w:val="105"/>
          <w:sz w:val="21"/>
        </w:rPr>
        <w:t>presumption</w:t>
      </w:r>
      <w:r>
        <w:rPr>
          <w:spacing w:val="-5"/>
          <w:w w:val="105"/>
          <w:sz w:val="21"/>
        </w:rPr>
        <w:t> </w:t>
      </w:r>
      <w:r>
        <w:rPr>
          <w:spacing w:val="-3"/>
          <w:w w:val="105"/>
          <w:sz w:val="21"/>
        </w:rPr>
        <w:t>that</w:t>
      </w:r>
      <w:r>
        <w:rPr>
          <w:spacing w:val="-6"/>
          <w:w w:val="105"/>
          <w:sz w:val="21"/>
        </w:rPr>
        <w:t> </w:t>
      </w:r>
      <w:r>
        <w:rPr>
          <w:w w:val="105"/>
          <w:sz w:val="21"/>
        </w:rPr>
        <w:t>applies</w:t>
      </w:r>
      <w:r>
        <w:rPr>
          <w:spacing w:val="-5"/>
          <w:w w:val="105"/>
          <w:sz w:val="21"/>
        </w:rPr>
        <w:t> </w:t>
      </w:r>
      <w:r>
        <w:rPr>
          <w:spacing w:val="-3"/>
          <w:w w:val="105"/>
          <w:sz w:val="21"/>
        </w:rPr>
        <w:t>to</w:t>
      </w:r>
      <w:r>
        <w:rPr>
          <w:spacing w:val="-5"/>
          <w:w w:val="105"/>
          <w:sz w:val="21"/>
        </w:rPr>
        <w:t> </w:t>
      </w:r>
      <w:r>
        <w:rPr>
          <w:w w:val="105"/>
          <w:sz w:val="21"/>
        </w:rPr>
        <w:t>varying</w:t>
      </w:r>
      <w:r>
        <w:rPr>
          <w:spacing w:val="-6"/>
          <w:w w:val="105"/>
          <w:sz w:val="21"/>
        </w:rPr>
        <w:t> </w:t>
      </w:r>
      <w:r>
        <w:rPr>
          <w:w w:val="105"/>
          <w:sz w:val="21"/>
        </w:rPr>
        <w:t>orders</w:t>
      </w:r>
      <w:r>
        <w:rPr>
          <w:spacing w:val="-5"/>
          <w:w w:val="105"/>
          <w:sz w:val="21"/>
        </w:rPr>
        <w:t> </w:t>
      </w:r>
      <w:r>
        <w:rPr>
          <w:w w:val="105"/>
          <w:sz w:val="21"/>
        </w:rPr>
        <w:t>when</w: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21"/>
        </w:numPr>
        <w:tabs>
          <w:tab w:pos="2380" w:val="left" w:leader="none"/>
          <w:tab w:pos="2382" w:val="left" w:leader="none"/>
        </w:tabs>
        <w:spacing w:line="240" w:lineRule="auto" w:before="43" w:after="0"/>
        <w:ind w:left="2381" w:right="0" w:hanging="742"/>
        <w:jc w:val="left"/>
        <w:rPr>
          <w:sz w:val="13"/>
        </w:rPr>
      </w:pPr>
      <w:r>
        <w:rPr>
          <w:i/>
          <w:sz w:val="13"/>
        </w:rPr>
        <w:t>Crimes</w:t>
      </w:r>
      <w:r>
        <w:rPr>
          <w:i/>
          <w:spacing w:val="17"/>
          <w:sz w:val="13"/>
        </w:rPr>
        <w:t> </w:t>
      </w:r>
      <w:r>
        <w:rPr>
          <w:i/>
          <w:sz w:val="13"/>
        </w:rPr>
        <w:t>(Mental</w:t>
      </w:r>
      <w:r>
        <w:rPr>
          <w:i/>
          <w:spacing w:val="18"/>
          <w:sz w:val="13"/>
        </w:rPr>
        <w:t> </w:t>
      </w:r>
      <w:r>
        <w:rPr>
          <w:i/>
          <w:sz w:val="13"/>
        </w:rPr>
        <w:t>Impairment</w:t>
      </w:r>
      <w:r>
        <w:rPr>
          <w:i/>
          <w:spacing w:val="17"/>
          <w:sz w:val="13"/>
        </w:rPr>
        <w:t> </w:t>
      </w:r>
      <w:r>
        <w:rPr>
          <w:i/>
          <w:sz w:val="13"/>
        </w:rPr>
        <w:t>and</w:t>
      </w:r>
      <w:r>
        <w:rPr>
          <w:i/>
          <w:spacing w:val="18"/>
          <w:sz w:val="13"/>
        </w:rPr>
        <w:t> </w:t>
      </w:r>
      <w:r>
        <w:rPr>
          <w:i/>
          <w:sz w:val="13"/>
        </w:rPr>
        <w:t>Unfitness</w:t>
      </w:r>
      <w:r>
        <w:rPr>
          <w:i/>
          <w:spacing w:val="17"/>
          <w:sz w:val="13"/>
        </w:rPr>
        <w:t> </w:t>
      </w:r>
      <w:r>
        <w:rPr>
          <w:i/>
          <w:sz w:val="13"/>
        </w:rPr>
        <w:t>to</w:t>
      </w:r>
      <w:r>
        <w:rPr>
          <w:i/>
          <w:spacing w:val="18"/>
          <w:sz w:val="13"/>
        </w:rPr>
        <w:t> </w:t>
      </w:r>
      <w:r>
        <w:rPr>
          <w:i/>
          <w:sz w:val="13"/>
        </w:rPr>
        <w:t>be</w:t>
      </w:r>
      <w:r>
        <w:rPr>
          <w:i/>
          <w:spacing w:val="18"/>
          <w:sz w:val="13"/>
        </w:rPr>
        <w:t> </w:t>
      </w:r>
      <w:r>
        <w:rPr>
          <w:i/>
          <w:sz w:val="13"/>
        </w:rPr>
        <w:t>Tried)</w:t>
      </w:r>
      <w:r>
        <w:rPr>
          <w:i/>
          <w:spacing w:val="17"/>
          <w:sz w:val="13"/>
        </w:rPr>
        <w:t> </w:t>
      </w:r>
      <w:r>
        <w:rPr>
          <w:i/>
          <w:sz w:val="13"/>
        </w:rPr>
        <w:t>Act</w:t>
      </w:r>
      <w:r>
        <w:rPr>
          <w:i/>
          <w:spacing w:val="19"/>
          <w:sz w:val="13"/>
        </w:rPr>
        <w:t> </w:t>
      </w:r>
      <w:r>
        <w:rPr>
          <w:i/>
          <w:spacing w:val="-3"/>
          <w:sz w:val="13"/>
        </w:rPr>
        <w:t>1997</w:t>
      </w:r>
      <w:r>
        <w:rPr>
          <w:i/>
          <w:spacing w:val="19"/>
          <w:sz w:val="13"/>
        </w:rPr>
        <w:t> </w:t>
      </w:r>
      <w:r>
        <w:rPr>
          <w:spacing w:val="2"/>
          <w:sz w:val="13"/>
        </w:rPr>
        <w:t>(Vic)</w:t>
      </w:r>
      <w:r>
        <w:rPr>
          <w:spacing w:val="19"/>
          <w:sz w:val="13"/>
        </w:rPr>
        <w:t> </w:t>
      </w:r>
      <w:r>
        <w:rPr>
          <w:sz w:val="13"/>
        </w:rPr>
        <w:t>s</w:t>
      </w:r>
      <w:r>
        <w:rPr>
          <w:spacing w:val="19"/>
          <w:sz w:val="13"/>
        </w:rPr>
        <w:t> </w:t>
      </w:r>
      <w:r>
        <w:rPr>
          <w:sz w:val="13"/>
        </w:rPr>
        <w:t>39.</w:t>
      </w:r>
    </w:p>
    <w:p>
      <w:pPr>
        <w:pStyle w:val="ListParagraph"/>
        <w:numPr>
          <w:ilvl w:val="0"/>
          <w:numId w:val="121"/>
        </w:numPr>
        <w:tabs>
          <w:tab w:pos="2381" w:val="left" w:leader="none"/>
          <w:tab w:pos="2382" w:val="left" w:leader="none"/>
        </w:tabs>
        <w:spacing w:line="240" w:lineRule="auto" w:before="1" w:after="0"/>
        <w:ind w:left="2381" w:right="0" w:hanging="742"/>
        <w:jc w:val="left"/>
        <w:rPr>
          <w:sz w:val="13"/>
        </w:rPr>
      </w:pPr>
      <w:r>
        <w:rPr>
          <w:sz w:val="13"/>
        </w:rPr>
        <w:t>Ibid s</w:t>
      </w:r>
      <w:r>
        <w:rPr>
          <w:spacing w:val="12"/>
          <w:sz w:val="13"/>
        </w:rPr>
        <w:t> </w:t>
      </w:r>
      <w:r>
        <w:rPr>
          <w:sz w:val="13"/>
        </w:rPr>
        <w:t>40.</w:t>
      </w:r>
    </w:p>
    <w:p>
      <w:pPr>
        <w:tabs>
          <w:tab w:pos="2381" w:val="left" w:leader="none"/>
        </w:tabs>
        <w:spacing w:before="2"/>
        <w:ind w:left="1639" w:right="0" w:firstLine="0"/>
        <w:jc w:val="left"/>
        <w:rPr>
          <w:sz w:val="13"/>
        </w:rPr>
      </w:pPr>
      <w:r>
        <w:rPr>
          <w:w w:val="105"/>
          <w:sz w:val="13"/>
        </w:rPr>
        <w:t>7</w:t>
        <w:tab/>
        <w:t>Ibid s</w:t>
      </w:r>
      <w:r>
        <w:rPr>
          <w:spacing w:val="10"/>
          <w:w w:val="105"/>
          <w:sz w:val="13"/>
        </w:rPr>
        <w:t> </w:t>
      </w:r>
      <w:r>
        <w:rPr>
          <w:spacing w:val="3"/>
          <w:w w:val="105"/>
          <w:sz w:val="13"/>
        </w:rPr>
        <w:t>40(2).</w:t>
      </w:r>
    </w:p>
    <w:p>
      <w:pPr>
        <w:tabs>
          <w:tab w:pos="2381" w:val="left" w:leader="none"/>
        </w:tabs>
        <w:spacing w:before="1"/>
        <w:ind w:left="1639" w:right="0" w:firstLine="0"/>
        <w:jc w:val="left"/>
        <w:rPr>
          <w:sz w:val="13"/>
        </w:rPr>
      </w:pPr>
      <w:r>
        <w:rPr>
          <w:w w:val="105"/>
          <w:sz w:val="13"/>
        </w:rPr>
        <w:t>8</w:t>
        <w:tab/>
        <w:t>Ibid s</w:t>
      </w:r>
      <w:r>
        <w:rPr>
          <w:spacing w:val="16"/>
          <w:w w:val="105"/>
          <w:sz w:val="13"/>
        </w:rPr>
        <w:t> </w:t>
      </w:r>
      <w:r>
        <w:rPr>
          <w:w w:val="105"/>
          <w:sz w:val="13"/>
        </w:rPr>
        <w:t>57(2).</w:t>
      </w:r>
    </w:p>
    <w:p>
      <w:pPr>
        <w:tabs>
          <w:tab w:pos="2381" w:val="left" w:leader="none"/>
        </w:tabs>
        <w:spacing w:before="1"/>
        <w:ind w:left="1639" w:right="0" w:firstLine="0"/>
        <w:jc w:val="left"/>
        <w:rPr>
          <w:sz w:val="13"/>
        </w:rPr>
      </w:pPr>
      <w:r>
        <w:rPr>
          <w:sz w:val="13"/>
        </w:rPr>
        <w:t>9</w:t>
        <w:tab/>
        <w:t>Ibid s</w:t>
      </w:r>
      <w:r>
        <w:rPr>
          <w:spacing w:val="12"/>
          <w:sz w:val="13"/>
        </w:rPr>
        <w:t> </w:t>
      </w:r>
      <w:r>
        <w:rPr>
          <w:spacing w:val="4"/>
          <w:sz w:val="13"/>
        </w:rPr>
        <w:t>40(2)(da).</w:t>
      </w:r>
    </w:p>
    <w:p>
      <w:pPr>
        <w:tabs>
          <w:tab w:pos="2381" w:val="left" w:leader="none"/>
        </w:tabs>
        <w:spacing w:before="2"/>
        <w:ind w:left="1587" w:right="0" w:firstLine="0"/>
        <w:jc w:val="left"/>
        <w:rPr>
          <w:sz w:val="13"/>
        </w:rPr>
      </w:pPr>
      <w:r>
        <w:rPr>
          <w:w w:val="105"/>
          <w:sz w:val="13"/>
        </w:rPr>
        <w:t>10</w:t>
        <w:tab/>
        <w:t>Ibid s</w:t>
      </w:r>
      <w:r>
        <w:rPr>
          <w:spacing w:val="9"/>
          <w:w w:val="105"/>
          <w:sz w:val="13"/>
        </w:rPr>
        <w:t> </w:t>
      </w:r>
      <w:r>
        <w:rPr>
          <w:spacing w:val="3"/>
          <w:w w:val="105"/>
          <w:sz w:val="13"/>
        </w:rPr>
        <w:t>35(3).</w:t>
      </w:r>
    </w:p>
    <w:p>
      <w:pPr>
        <w:pStyle w:val="BodyText"/>
        <w:rPr>
          <w:sz w:val="28"/>
        </w:rPr>
      </w:pPr>
      <w:r>
        <w:rPr/>
        <w:br w:type="column"/>
      </w:r>
      <w:r>
        <w:rPr>
          <w:sz w:val="28"/>
        </w:rPr>
      </w:r>
    </w:p>
    <w:p>
      <w:pPr>
        <w:pStyle w:val="BodyText"/>
        <w:spacing w:before="6"/>
        <w:rPr>
          <w:sz w:val="32"/>
        </w:rPr>
      </w:pPr>
    </w:p>
    <w:p>
      <w:pPr>
        <w:spacing w:before="0"/>
        <w:ind w:left="1587" w:right="0" w:firstLine="0"/>
        <w:jc w:val="left"/>
        <w:rPr>
          <w:b/>
          <w:sz w:val="24"/>
        </w:rPr>
      </w:pPr>
      <w:r>
        <w:rPr>
          <w:b/>
          <w:color w:val="004D71"/>
          <w:w w:val="110"/>
          <w:sz w:val="24"/>
        </w:rPr>
        <w:t>189</w:t>
      </w:r>
    </w:p>
    <w:p>
      <w:pPr>
        <w:spacing w:after="0"/>
        <w:jc w:val="left"/>
        <w:rPr>
          <w:sz w:val="24"/>
        </w:rPr>
        <w:sectPr>
          <w:type w:val="continuous"/>
          <w:pgSz w:w="11910" w:h="16840"/>
          <w:pgMar w:top="1320" w:bottom="280" w:left="0" w:right="0"/>
          <w:cols w:num="2" w:equalWidth="0">
            <w:col w:w="6570" w:space="2757"/>
            <w:col w:w="2583"/>
          </w:cols>
        </w:sectPr>
      </w:pPr>
    </w:p>
    <w:p>
      <w:pPr>
        <w:pStyle w:val="BodyText"/>
        <w:spacing w:before="9"/>
        <w:rPr>
          <w:b/>
          <w:sz w:val="22"/>
        </w:rPr>
      </w:pPr>
    </w:p>
    <w:p>
      <w:pPr>
        <w:pStyle w:val="BodyText"/>
        <w:spacing w:line="242" w:lineRule="auto" w:before="92"/>
        <w:ind w:left="2381" w:right="1601"/>
      </w:pPr>
      <w:r>
        <w:rPr>
          <w:spacing w:val="-4"/>
          <w:w w:val="105"/>
        </w:rPr>
        <w:t>However, </w:t>
      </w:r>
      <w:r>
        <w:rPr>
          <w:w w:val="105"/>
        </w:rPr>
        <w:t>it stands in </w:t>
      </w:r>
      <w:r>
        <w:rPr>
          <w:spacing w:val="-3"/>
          <w:w w:val="105"/>
        </w:rPr>
        <w:t>contrast </w:t>
      </w:r>
      <w:r>
        <w:rPr>
          <w:w w:val="105"/>
        </w:rPr>
        <w:t>with the </w:t>
      </w:r>
      <w:r>
        <w:rPr>
          <w:spacing w:val="-3"/>
          <w:w w:val="105"/>
        </w:rPr>
        <w:t>presumption that </w:t>
      </w:r>
      <w:r>
        <w:rPr>
          <w:w w:val="105"/>
        </w:rPr>
        <w:t>applies </w:t>
      </w:r>
      <w:r>
        <w:rPr>
          <w:spacing w:val="-3"/>
          <w:w w:val="105"/>
        </w:rPr>
        <w:t>to </w:t>
      </w:r>
      <w:r>
        <w:rPr>
          <w:w w:val="105"/>
        </w:rPr>
        <w:t>varying orders when an</w:t>
      </w:r>
      <w:r>
        <w:rPr>
          <w:spacing w:val="-4"/>
          <w:w w:val="105"/>
        </w:rPr>
        <w:t> </w:t>
      </w:r>
      <w:r>
        <w:rPr>
          <w:w w:val="105"/>
        </w:rPr>
        <w:t>application</w:t>
      </w:r>
      <w:r>
        <w:rPr>
          <w:spacing w:val="-4"/>
          <w:w w:val="105"/>
        </w:rPr>
        <w:t> </w:t>
      </w:r>
      <w:r>
        <w:rPr>
          <w:w w:val="105"/>
        </w:rPr>
        <w:t>is</w:t>
      </w:r>
      <w:r>
        <w:rPr>
          <w:spacing w:val="-4"/>
          <w:w w:val="105"/>
        </w:rPr>
        <w:t> </w:t>
      </w:r>
      <w:r>
        <w:rPr>
          <w:spacing w:val="-3"/>
          <w:w w:val="105"/>
        </w:rPr>
        <w:t>made. </w:t>
      </w:r>
      <w:r>
        <w:rPr>
          <w:w w:val="105"/>
        </w:rPr>
        <w:t>In</w:t>
      </w:r>
      <w:r>
        <w:rPr>
          <w:spacing w:val="-4"/>
          <w:w w:val="105"/>
        </w:rPr>
        <w:t> </w:t>
      </w:r>
      <w:r>
        <w:rPr>
          <w:w w:val="105"/>
        </w:rPr>
        <w:t>this</w:t>
      </w:r>
      <w:r>
        <w:rPr>
          <w:spacing w:val="-4"/>
          <w:w w:val="105"/>
        </w:rPr>
        <w:t> </w:t>
      </w:r>
      <w:r>
        <w:rPr>
          <w:spacing w:val="-3"/>
          <w:w w:val="105"/>
        </w:rPr>
        <w:t>case,</w:t>
      </w:r>
      <w:r>
        <w:rPr>
          <w:spacing w:val="-4"/>
          <w:w w:val="105"/>
        </w:rPr>
        <w:t> </w:t>
      </w:r>
      <w:r>
        <w:rPr>
          <w:w w:val="105"/>
        </w:rPr>
        <w:t>the</w:t>
      </w:r>
      <w:r>
        <w:rPr>
          <w:spacing w:val="-3"/>
          <w:w w:val="105"/>
        </w:rPr>
        <w:t> presumption</w:t>
      </w:r>
      <w:r>
        <w:rPr>
          <w:spacing w:val="-4"/>
          <w:w w:val="105"/>
        </w:rPr>
        <w:t> </w:t>
      </w:r>
      <w:r>
        <w:rPr>
          <w:w w:val="105"/>
        </w:rPr>
        <w:t>is</w:t>
      </w:r>
      <w:r>
        <w:rPr>
          <w:spacing w:val="-4"/>
          <w:w w:val="105"/>
        </w:rPr>
        <w:t> </w:t>
      </w:r>
      <w:r>
        <w:rPr>
          <w:w w:val="105"/>
        </w:rPr>
        <w:t>in</w:t>
      </w:r>
      <w:r>
        <w:rPr>
          <w:spacing w:val="-3"/>
          <w:w w:val="105"/>
        </w:rPr>
        <w:t> favour</w:t>
      </w:r>
      <w:r>
        <w:rPr>
          <w:spacing w:val="-4"/>
          <w:w w:val="105"/>
        </w:rPr>
        <w:t> </w:t>
      </w:r>
      <w:r>
        <w:rPr>
          <w:w w:val="105"/>
        </w:rPr>
        <w:t>of</w:t>
      </w:r>
      <w:r>
        <w:rPr>
          <w:spacing w:val="-4"/>
          <w:w w:val="105"/>
        </w:rPr>
        <w:t> </w:t>
      </w:r>
      <w:r>
        <w:rPr>
          <w:spacing w:val="-3"/>
          <w:w w:val="105"/>
        </w:rPr>
        <w:t>keeping</w:t>
      </w:r>
      <w:r>
        <w:rPr>
          <w:spacing w:val="-4"/>
          <w:w w:val="105"/>
        </w:rPr>
        <w:t> </w:t>
      </w:r>
      <w:r>
        <w:rPr>
          <w:w w:val="105"/>
        </w:rPr>
        <w:t>the</w:t>
      </w:r>
      <w:r>
        <w:rPr>
          <w:spacing w:val="-3"/>
          <w:w w:val="105"/>
        </w:rPr>
        <w:t> </w:t>
      </w:r>
      <w:r>
        <w:rPr>
          <w:w w:val="105"/>
        </w:rPr>
        <w:t>person</w:t>
      </w:r>
      <w:r>
        <w:rPr>
          <w:spacing w:val="-4"/>
          <w:w w:val="105"/>
        </w:rPr>
        <w:t> </w:t>
      </w:r>
      <w:r>
        <w:rPr>
          <w:w w:val="105"/>
        </w:rPr>
        <w:t>on the </w:t>
      </w:r>
      <w:r>
        <w:rPr>
          <w:spacing w:val="-3"/>
          <w:w w:val="105"/>
        </w:rPr>
        <w:t>custodial </w:t>
      </w:r>
      <w:r>
        <w:rPr>
          <w:w w:val="105"/>
        </w:rPr>
        <w:t>supervision </w:t>
      </w:r>
      <w:r>
        <w:rPr>
          <w:spacing w:val="-4"/>
          <w:w w:val="105"/>
        </w:rPr>
        <w:t>order. </w:t>
      </w:r>
      <w:r>
        <w:rPr>
          <w:w w:val="105"/>
        </w:rPr>
        <w:t>Section 32(2) of the CMIA provides </w:t>
      </w:r>
      <w:r>
        <w:rPr>
          <w:spacing w:val="-3"/>
          <w:w w:val="105"/>
        </w:rPr>
        <w:t>that </w:t>
      </w:r>
      <w:r>
        <w:rPr>
          <w:w w:val="105"/>
        </w:rPr>
        <w:t>the court must </w:t>
      </w:r>
      <w:r>
        <w:rPr>
          <w:i/>
          <w:spacing w:val="-3"/>
          <w:w w:val="105"/>
        </w:rPr>
        <w:t>not</w:t>
      </w:r>
      <w:r>
        <w:rPr>
          <w:i/>
          <w:spacing w:val="-14"/>
          <w:w w:val="105"/>
        </w:rPr>
        <w:t> </w:t>
      </w:r>
      <w:r>
        <w:rPr>
          <w:w w:val="105"/>
        </w:rPr>
        <w:t>vary</w:t>
      </w:r>
      <w:r>
        <w:rPr>
          <w:spacing w:val="-13"/>
          <w:w w:val="105"/>
        </w:rPr>
        <w:t> </w:t>
      </w:r>
      <w:r>
        <w:rPr>
          <w:w w:val="105"/>
        </w:rPr>
        <w:t>a</w:t>
      </w:r>
      <w:r>
        <w:rPr>
          <w:spacing w:val="-14"/>
          <w:w w:val="105"/>
        </w:rPr>
        <w:t> </w:t>
      </w:r>
      <w:r>
        <w:rPr>
          <w:spacing w:val="-3"/>
          <w:w w:val="105"/>
        </w:rPr>
        <w:t>custodial</w:t>
      </w:r>
      <w:r>
        <w:rPr>
          <w:spacing w:val="-13"/>
          <w:w w:val="105"/>
        </w:rPr>
        <w:t> </w:t>
      </w:r>
      <w:r>
        <w:rPr>
          <w:w w:val="105"/>
        </w:rPr>
        <w:t>supervision</w:t>
      </w:r>
      <w:r>
        <w:rPr>
          <w:spacing w:val="-14"/>
          <w:w w:val="105"/>
        </w:rPr>
        <w:t> </w:t>
      </w:r>
      <w:r>
        <w:rPr>
          <w:w w:val="105"/>
        </w:rPr>
        <w:t>order</w:t>
      </w:r>
      <w:r>
        <w:rPr>
          <w:spacing w:val="-13"/>
          <w:w w:val="105"/>
        </w:rPr>
        <w:t> </w:t>
      </w:r>
      <w:r>
        <w:rPr>
          <w:spacing w:val="-3"/>
          <w:w w:val="105"/>
        </w:rPr>
        <w:t>to</w:t>
      </w:r>
      <w:r>
        <w:rPr>
          <w:spacing w:val="-14"/>
          <w:w w:val="105"/>
        </w:rPr>
        <w:t> </w:t>
      </w:r>
      <w:r>
        <w:rPr>
          <w:w w:val="105"/>
        </w:rPr>
        <w:t>a</w:t>
      </w:r>
      <w:r>
        <w:rPr>
          <w:spacing w:val="-13"/>
          <w:w w:val="105"/>
        </w:rPr>
        <w:t> </w:t>
      </w:r>
      <w:r>
        <w:rPr>
          <w:w w:val="105"/>
        </w:rPr>
        <w:t>non-custodial</w:t>
      </w:r>
      <w:r>
        <w:rPr>
          <w:spacing w:val="-14"/>
          <w:w w:val="105"/>
        </w:rPr>
        <w:t> </w:t>
      </w:r>
      <w:r>
        <w:rPr>
          <w:w w:val="105"/>
        </w:rPr>
        <w:t>supervision</w:t>
      </w:r>
      <w:r>
        <w:rPr>
          <w:spacing w:val="-13"/>
          <w:w w:val="105"/>
        </w:rPr>
        <w:t> </w:t>
      </w:r>
      <w:r>
        <w:rPr>
          <w:w w:val="105"/>
        </w:rPr>
        <w:t>order</w:t>
      </w:r>
      <w:r>
        <w:rPr>
          <w:spacing w:val="-14"/>
          <w:w w:val="105"/>
        </w:rPr>
        <w:t> </w:t>
      </w:r>
      <w:r>
        <w:rPr>
          <w:w w:val="105"/>
        </w:rPr>
        <w:t>unless</w:t>
      </w:r>
      <w:r>
        <w:rPr>
          <w:spacing w:val="-13"/>
          <w:w w:val="105"/>
        </w:rPr>
        <w:t> </w:t>
      </w:r>
      <w:r>
        <w:rPr>
          <w:w w:val="105"/>
        </w:rPr>
        <w:t>satisfied </w:t>
      </w:r>
      <w:r>
        <w:rPr>
          <w:spacing w:val="-3"/>
          <w:w w:val="105"/>
        </w:rPr>
        <w:t>that </w:t>
      </w:r>
      <w:r>
        <w:rPr>
          <w:w w:val="105"/>
        </w:rPr>
        <w:t>the safety of the person subject </w:t>
      </w:r>
      <w:r>
        <w:rPr>
          <w:spacing w:val="-3"/>
          <w:w w:val="105"/>
        </w:rPr>
        <w:t>to </w:t>
      </w:r>
      <w:r>
        <w:rPr>
          <w:w w:val="105"/>
        </w:rPr>
        <w:t>the supervision order or members of the </w:t>
      </w:r>
      <w:r>
        <w:rPr>
          <w:spacing w:val="-3"/>
          <w:w w:val="105"/>
        </w:rPr>
        <w:t>public will </w:t>
      </w:r>
      <w:r>
        <w:rPr>
          <w:spacing w:val="-2"/>
          <w:w w:val="105"/>
        </w:rPr>
        <w:t>not </w:t>
      </w:r>
      <w:r>
        <w:rPr>
          <w:w w:val="105"/>
        </w:rPr>
        <w:t>be seriously</w:t>
      </w:r>
      <w:r>
        <w:rPr>
          <w:spacing w:val="25"/>
          <w:w w:val="105"/>
        </w:rPr>
        <w:t> </w:t>
      </w:r>
      <w:r>
        <w:rPr>
          <w:spacing w:val="-3"/>
          <w:w w:val="105"/>
        </w:rPr>
        <w:t>endangered.</w:t>
      </w:r>
    </w:p>
    <w:p>
      <w:pPr>
        <w:pStyle w:val="ListParagraph"/>
        <w:numPr>
          <w:ilvl w:val="1"/>
          <w:numId w:val="118"/>
        </w:numPr>
        <w:tabs>
          <w:tab w:pos="2381" w:val="left" w:leader="none"/>
          <w:tab w:pos="2382" w:val="left" w:leader="none"/>
        </w:tabs>
        <w:spacing w:line="242" w:lineRule="auto" w:before="126" w:after="0"/>
        <w:ind w:left="2381" w:right="1686" w:hanging="794"/>
        <w:jc w:val="left"/>
        <w:rPr>
          <w:sz w:val="12"/>
        </w:rPr>
      </w:pPr>
      <w:r>
        <w:rPr>
          <w:sz w:val="21"/>
        </w:rPr>
        <w:t>In extended </w:t>
      </w:r>
      <w:r>
        <w:rPr>
          <w:spacing w:val="-3"/>
          <w:sz w:val="21"/>
        </w:rPr>
        <w:t>leave </w:t>
      </w:r>
      <w:r>
        <w:rPr>
          <w:sz w:val="21"/>
        </w:rPr>
        <w:t>matters, there is no </w:t>
      </w:r>
      <w:r>
        <w:rPr>
          <w:spacing w:val="-3"/>
          <w:sz w:val="21"/>
        </w:rPr>
        <w:t>presumption </w:t>
      </w:r>
      <w:r>
        <w:rPr>
          <w:sz w:val="21"/>
        </w:rPr>
        <w:t>either </w:t>
      </w:r>
      <w:r>
        <w:rPr>
          <w:spacing w:val="-5"/>
          <w:sz w:val="21"/>
        </w:rPr>
        <w:t>way. </w:t>
      </w:r>
      <w:r>
        <w:rPr>
          <w:sz w:val="21"/>
        </w:rPr>
        <w:t>The court </w:t>
      </w:r>
      <w:r>
        <w:rPr>
          <w:i/>
          <w:spacing w:val="-3"/>
          <w:sz w:val="21"/>
        </w:rPr>
        <w:t>may </w:t>
      </w:r>
      <w:r>
        <w:rPr>
          <w:spacing w:val="-3"/>
          <w:sz w:val="21"/>
        </w:rPr>
        <w:t>grant </w:t>
      </w:r>
      <w:r>
        <w:rPr>
          <w:sz w:val="21"/>
        </w:rPr>
        <w:t>an application of extended </w:t>
      </w:r>
      <w:r>
        <w:rPr>
          <w:spacing w:val="-3"/>
          <w:sz w:val="21"/>
        </w:rPr>
        <w:t>leave </w:t>
      </w:r>
      <w:r>
        <w:rPr>
          <w:sz w:val="21"/>
        </w:rPr>
        <w:t>if satisfied </w:t>
      </w:r>
      <w:r>
        <w:rPr>
          <w:spacing w:val="-3"/>
          <w:sz w:val="21"/>
        </w:rPr>
        <w:t>that </w:t>
      </w:r>
      <w:r>
        <w:rPr>
          <w:sz w:val="21"/>
        </w:rPr>
        <w:t>the safety of the </w:t>
      </w:r>
      <w:r>
        <w:rPr>
          <w:spacing w:val="-3"/>
          <w:sz w:val="21"/>
        </w:rPr>
        <w:t>forensic patient </w:t>
      </w:r>
      <w:r>
        <w:rPr>
          <w:sz w:val="21"/>
        </w:rPr>
        <w:t>or </w:t>
      </w:r>
      <w:r>
        <w:rPr>
          <w:spacing w:val="-3"/>
          <w:sz w:val="21"/>
        </w:rPr>
        <w:t>forensic resident will </w:t>
      </w:r>
      <w:r>
        <w:rPr>
          <w:spacing w:val="-2"/>
          <w:sz w:val="21"/>
        </w:rPr>
        <w:t>not </w:t>
      </w:r>
      <w:r>
        <w:rPr>
          <w:sz w:val="21"/>
        </w:rPr>
        <w:t>be seriously </w:t>
      </w:r>
      <w:r>
        <w:rPr>
          <w:spacing w:val="-3"/>
          <w:sz w:val="21"/>
        </w:rPr>
        <w:t>endangered</w:t>
      </w:r>
      <w:r>
        <w:rPr>
          <w:spacing w:val="-4"/>
          <w:sz w:val="21"/>
        </w:rPr>
        <w:t> </w:t>
      </w:r>
      <w:r>
        <w:rPr>
          <w:sz w:val="21"/>
        </w:rPr>
        <w:t>because of the extended </w:t>
      </w:r>
      <w:r>
        <w:rPr>
          <w:spacing w:val="-8"/>
          <w:sz w:val="21"/>
        </w:rPr>
        <w:t>leave.</w:t>
      </w:r>
      <w:r>
        <w:rPr>
          <w:spacing w:val="-8"/>
          <w:position w:val="7"/>
          <w:sz w:val="12"/>
        </w:rPr>
        <w:t>11</w:t>
      </w:r>
    </w:p>
    <w:p>
      <w:pPr>
        <w:pStyle w:val="ListParagraph"/>
        <w:numPr>
          <w:ilvl w:val="1"/>
          <w:numId w:val="118"/>
        </w:numPr>
        <w:tabs>
          <w:tab w:pos="2381" w:val="left" w:leader="none"/>
          <w:tab w:pos="2382" w:val="left" w:leader="none"/>
        </w:tabs>
        <w:spacing w:line="242" w:lineRule="auto" w:before="124" w:after="0"/>
        <w:ind w:left="2381" w:right="2161" w:hanging="794"/>
        <w:jc w:val="left"/>
        <w:rPr>
          <w:sz w:val="21"/>
        </w:rPr>
      </w:pPr>
      <w:r>
        <w:rPr>
          <w:w w:val="105"/>
          <w:sz w:val="21"/>
        </w:rPr>
        <w:t>The</w:t>
      </w:r>
      <w:r>
        <w:rPr>
          <w:spacing w:val="-8"/>
          <w:w w:val="105"/>
          <w:sz w:val="21"/>
        </w:rPr>
        <w:t> </w:t>
      </w:r>
      <w:r>
        <w:rPr>
          <w:w w:val="105"/>
          <w:sz w:val="21"/>
        </w:rPr>
        <w:t>existence</w:t>
      </w:r>
      <w:r>
        <w:rPr>
          <w:spacing w:val="-8"/>
          <w:w w:val="105"/>
          <w:sz w:val="21"/>
        </w:rPr>
        <w:t> </w:t>
      </w:r>
      <w:r>
        <w:rPr>
          <w:w w:val="105"/>
          <w:sz w:val="21"/>
        </w:rPr>
        <w:t>of</w:t>
      </w:r>
      <w:r>
        <w:rPr>
          <w:spacing w:val="-8"/>
          <w:w w:val="105"/>
          <w:sz w:val="21"/>
        </w:rPr>
        <w:t> </w:t>
      </w:r>
      <w:r>
        <w:rPr>
          <w:spacing w:val="-3"/>
          <w:w w:val="105"/>
          <w:sz w:val="21"/>
        </w:rPr>
        <w:t>different</w:t>
      </w:r>
      <w:r>
        <w:rPr>
          <w:spacing w:val="-8"/>
          <w:w w:val="105"/>
          <w:sz w:val="21"/>
        </w:rPr>
        <w:t> </w:t>
      </w:r>
      <w:r>
        <w:rPr>
          <w:spacing w:val="-3"/>
          <w:w w:val="105"/>
          <w:sz w:val="21"/>
        </w:rPr>
        <w:t>presumptions</w:t>
      </w:r>
      <w:r>
        <w:rPr>
          <w:spacing w:val="-8"/>
          <w:w w:val="105"/>
          <w:sz w:val="21"/>
        </w:rPr>
        <w:t> </w:t>
      </w:r>
      <w:r>
        <w:rPr>
          <w:spacing w:val="-3"/>
          <w:w w:val="105"/>
          <w:sz w:val="21"/>
        </w:rPr>
        <w:t>that</w:t>
      </w:r>
      <w:r>
        <w:rPr>
          <w:spacing w:val="-8"/>
          <w:w w:val="105"/>
          <w:sz w:val="21"/>
        </w:rPr>
        <w:t> </w:t>
      </w:r>
      <w:r>
        <w:rPr>
          <w:w w:val="105"/>
          <w:sz w:val="21"/>
        </w:rPr>
        <w:t>apply</w:t>
      </w:r>
      <w:r>
        <w:rPr>
          <w:spacing w:val="-8"/>
          <w:w w:val="105"/>
          <w:sz w:val="21"/>
        </w:rPr>
        <w:t> </w:t>
      </w:r>
      <w:r>
        <w:rPr>
          <w:w w:val="105"/>
          <w:sz w:val="21"/>
        </w:rPr>
        <w:t>at</w:t>
      </w:r>
      <w:r>
        <w:rPr>
          <w:spacing w:val="-8"/>
          <w:w w:val="105"/>
          <w:sz w:val="21"/>
        </w:rPr>
        <w:t> </w:t>
      </w:r>
      <w:r>
        <w:rPr>
          <w:spacing w:val="-3"/>
          <w:w w:val="105"/>
          <w:sz w:val="21"/>
        </w:rPr>
        <w:t>various</w:t>
      </w:r>
      <w:r>
        <w:rPr>
          <w:spacing w:val="-8"/>
          <w:w w:val="105"/>
          <w:sz w:val="21"/>
        </w:rPr>
        <w:t> </w:t>
      </w:r>
      <w:r>
        <w:rPr>
          <w:w w:val="105"/>
          <w:sz w:val="21"/>
        </w:rPr>
        <w:t>stages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decision- </w:t>
      </w:r>
      <w:r>
        <w:rPr>
          <w:spacing w:val="-3"/>
          <w:w w:val="105"/>
          <w:sz w:val="21"/>
        </w:rPr>
        <w:t>making </w:t>
      </w:r>
      <w:r>
        <w:rPr>
          <w:w w:val="105"/>
          <w:sz w:val="21"/>
        </w:rPr>
        <w:t>process prompts </w:t>
      </w:r>
      <w:r>
        <w:rPr>
          <w:spacing w:val="-3"/>
          <w:w w:val="105"/>
          <w:sz w:val="21"/>
        </w:rPr>
        <w:t>examination </w:t>
      </w:r>
      <w:r>
        <w:rPr>
          <w:w w:val="105"/>
          <w:sz w:val="21"/>
        </w:rPr>
        <w:t>of why these </w:t>
      </w:r>
      <w:r>
        <w:rPr>
          <w:spacing w:val="-3"/>
          <w:w w:val="105"/>
          <w:sz w:val="21"/>
        </w:rPr>
        <w:t>differences </w:t>
      </w:r>
      <w:r>
        <w:rPr>
          <w:w w:val="105"/>
          <w:sz w:val="21"/>
        </w:rPr>
        <w:t>exist and how they operate in practice at </w:t>
      </w:r>
      <w:r>
        <w:rPr>
          <w:spacing w:val="-3"/>
          <w:w w:val="105"/>
          <w:sz w:val="21"/>
        </w:rPr>
        <w:t>different </w:t>
      </w:r>
      <w:r>
        <w:rPr>
          <w:w w:val="105"/>
          <w:sz w:val="21"/>
        </w:rPr>
        <w:t>stages of</w:t>
      </w:r>
      <w:r>
        <w:rPr>
          <w:spacing w:val="29"/>
          <w:w w:val="105"/>
          <w:sz w:val="21"/>
        </w:rPr>
        <w:t> </w:t>
      </w:r>
      <w:r>
        <w:rPr>
          <w:spacing w:val="-4"/>
          <w:w w:val="105"/>
          <w:sz w:val="21"/>
        </w:rPr>
        <w:t>review.</w:t>
      </w:r>
    </w:p>
    <w:p>
      <w:pPr>
        <w:pStyle w:val="BodyText"/>
        <w:spacing w:before="8"/>
        <w:rPr>
          <w:sz w:val="19"/>
        </w:rPr>
      </w:pPr>
      <w:r>
        <w:rPr/>
        <w:pict>
          <v:shape style="position:absolute;margin-left:79.370003pt;margin-top:13.234586pt;width:436.55pt;height:71.95pt;mso-position-horizontal-relative:page;mso-position-vertical-relative:paragraph;z-index:867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880" w:hanging="567"/>
                    <w:rPr>
                      <w:rFonts w:ascii="Trebuchet MS"/>
                    </w:rPr>
                  </w:pPr>
                  <w:r>
                    <w:rPr>
                      <w:rFonts w:ascii="Trebuchet MS"/>
                      <w:w w:val="105"/>
                    </w:rPr>
                    <w:t>87</w:t>
                    <w:tab/>
                    <w:t>Are</w:t>
                  </w:r>
                  <w:r>
                    <w:rPr>
                      <w:rFonts w:ascii="Trebuchet MS"/>
                      <w:spacing w:val="-12"/>
                      <w:w w:val="105"/>
                    </w:rPr>
                    <w:t> </w:t>
                  </w:r>
                  <w:r>
                    <w:rPr>
                      <w:rFonts w:ascii="Trebuchet MS"/>
                      <w:w w:val="105"/>
                    </w:rPr>
                    <w:t>the</w:t>
                  </w:r>
                  <w:r>
                    <w:rPr>
                      <w:rFonts w:ascii="Trebuchet MS"/>
                      <w:spacing w:val="-11"/>
                      <w:w w:val="105"/>
                    </w:rPr>
                    <w:t> </w:t>
                  </w:r>
                  <w:r>
                    <w:rPr>
                      <w:rFonts w:ascii="Trebuchet MS"/>
                      <w:w w:val="105"/>
                    </w:rPr>
                    <w:t>current</w:t>
                  </w:r>
                  <w:r>
                    <w:rPr>
                      <w:rFonts w:ascii="Trebuchet MS"/>
                      <w:spacing w:val="-11"/>
                      <w:w w:val="105"/>
                    </w:rPr>
                    <w:t> </w:t>
                  </w:r>
                  <w:r>
                    <w:rPr>
                      <w:rFonts w:ascii="Trebuchet MS"/>
                      <w:w w:val="105"/>
                    </w:rPr>
                    <w:t>presumptions</w:t>
                  </w:r>
                  <w:r>
                    <w:rPr>
                      <w:rFonts w:ascii="Trebuchet MS"/>
                      <w:spacing w:val="-11"/>
                      <w:w w:val="105"/>
                    </w:rPr>
                    <w:t> </w:t>
                  </w:r>
                  <w:r>
                    <w:rPr>
                      <w:rFonts w:ascii="Trebuchet MS"/>
                      <w:w w:val="105"/>
                    </w:rPr>
                    <w:t>in</w:t>
                  </w:r>
                  <w:r>
                    <w:rPr>
                      <w:rFonts w:ascii="Trebuchet MS"/>
                      <w:spacing w:val="-12"/>
                      <w:w w:val="105"/>
                    </w:rPr>
                    <w:t> </w:t>
                  </w:r>
                  <w:r>
                    <w:rPr>
                      <w:rFonts w:ascii="Trebuchet MS"/>
                      <w:w w:val="105"/>
                    </w:rPr>
                    <w:t>varying</w:t>
                  </w:r>
                  <w:r>
                    <w:rPr>
                      <w:rFonts w:ascii="Trebuchet MS"/>
                      <w:spacing w:val="-11"/>
                      <w:w w:val="105"/>
                    </w:rPr>
                    <w:t> </w:t>
                  </w:r>
                  <w:r>
                    <w:rPr>
                      <w:rFonts w:ascii="Trebuchet MS"/>
                      <w:w w:val="105"/>
                    </w:rPr>
                    <w:t>and</w:t>
                  </w:r>
                  <w:r>
                    <w:rPr>
                      <w:rFonts w:ascii="Trebuchet MS"/>
                      <w:spacing w:val="-11"/>
                      <w:w w:val="105"/>
                    </w:rPr>
                    <w:t> </w:t>
                  </w:r>
                  <w:r>
                    <w:rPr>
                      <w:rFonts w:ascii="Trebuchet MS"/>
                      <w:w w:val="105"/>
                    </w:rPr>
                    <w:t>revoking</w:t>
                  </w:r>
                  <w:r>
                    <w:rPr>
                      <w:rFonts w:ascii="Trebuchet MS"/>
                      <w:spacing w:val="-11"/>
                      <w:w w:val="105"/>
                    </w:rPr>
                    <w:t> </w:t>
                  </w:r>
                  <w:r>
                    <w:rPr>
                      <w:rFonts w:ascii="Trebuchet MS"/>
                      <w:w w:val="105"/>
                    </w:rPr>
                    <w:t>supervision</w:t>
                  </w:r>
                  <w:r>
                    <w:rPr>
                      <w:rFonts w:ascii="Trebuchet MS"/>
                      <w:spacing w:val="-11"/>
                      <w:w w:val="105"/>
                    </w:rPr>
                    <w:t> </w:t>
                  </w:r>
                  <w:r>
                    <w:rPr>
                      <w:rFonts w:ascii="Trebuchet MS"/>
                      <w:w w:val="105"/>
                    </w:rPr>
                    <w:t>orders </w:t>
                  </w:r>
                  <w:r>
                    <w:rPr>
                      <w:rFonts w:ascii="Trebuchet MS"/>
                      <w:spacing w:val="-3"/>
                      <w:w w:val="105"/>
                    </w:rPr>
                    <w:t>appropriate?</w:t>
                  </w:r>
                </w:p>
              </w:txbxContent>
            </v:textbox>
            <v:fill type="solid"/>
            <w10:wrap type="topAndBottom"/>
          </v:shape>
        </w:pict>
      </w:r>
    </w:p>
    <w:p>
      <w:pPr>
        <w:pStyle w:val="BodyText"/>
        <w:rPr>
          <w:sz w:val="20"/>
        </w:rPr>
      </w:pPr>
    </w:p>
    <w:p>
      <w:pPr>
        <w:pStyle w:val="BodyText"/>
        <w:spacing w:before="9"/>
        <w:rPr>
          <w:sz w:val="16"/>
        </w:rPr>
      </w:pPr>
    </w:p>
    <w:p>
      <w:pPr>
        <w:pStyle w:val="Heading5"/>
        <w:spacing w:before="100"/>
      </w:pPr>
      <w:r>
        <w:rPr>
          <w:w w:val="120"/>
        </w:rPr>
        <w:t>The role of dangerousness</w:t>
      </w:r>
    </w:p>
    <w:p>
      <w:pPr>
        <w:pStyle w:val="ListParagraph"/>
        <w:numPr>
          <w:ilvl w:val="1"/>
          <w:numId w:val="118"/>
        </w:numPr>
        <w:tabs>
          <w:tab w:pos="2380" w:val="left" w:leader="none"/>
          <w:tab w:pos="2381" w:val="left" w:leader="none"/>
        </w:tabs>
        <w:spacing w:line="242" w:lineRule="auto" w:before="151" w:after="0"/>
        <w:ind w:left="2381" w:right="1601" w:hanging="794"/>
        <w:jc w:val="left"/>
        <w:rPr>
          <w:sz w:val="21"/>
        </w:rPr>
      </w:pPr>
      <w:r>
        <w:rPr>
          <w:w w:val="105"/>
          <w:sz w:val="21"/>
        </w:rPr>
        <w:t>A </w:t>
      </w:r>
      <w:r>
        <w:rPr>
          <w:spacing w:val="-3"/>
          <w:w w:val="105"/>
          <w:sz w:val="21"/>
        </w:rPr>
        <w:t>significant </w:t>
      </w:r>
      <w:r>
        <w:rPr>
          <w:w w:val="105"/>
          <w:sz w:val="21"/>
        </w:rPr>
        <w:t>part of the decision </w:t>
      </w:r>
      <w:r>
        <w:rPr>
          <w:spacing w:val="-3"/>
          <w:w w:val="105"/>
          <w:sz w:val="21"/>
        </w:rPr>
        <w:t>to </w:t>
      </w:r>
      <w:r>
        <w:rPr>
          <w:spacing w:val="-5"/>
          <w:w w:val="105"/>
          <w:sz w:val="21"/>
        </w:rPr>
        <w:t>make, </w:t>
      </w:r>
      <w:r>
        <w:rPr>
          <w:w w:val="105"/>
          <w:sz w:val="21"/>
        </w:rPr>
        <w:t>vary or </w:t>
      </w:r>
      <w:r>
        <w:rPr>
          <w:spacing w:val="-4"/>
          <w:w w:val="105"/>
          <w:sz w:val="21"/>
        </w:rPr>
        <w:t>revoke </w:t>
      </w:r>
      <w:r>
        <w:rPr>
          <w:w w:val="105"/>
          <w:sz w:val="21"/>
        </w:rPr>
        <w:t>a supervision order or </w:t>
      </w:r>
      <w:r>
        <w:rPr>
          <w:spacing w:val="-3"/>
          <w:w w:val="105"/>
          <w:sz w:val="21"/>
        </w:rPr>
        <w:t>to grant </w:t>
      </w:r>
      <w:r>
        <w:rPr>
          <w:w w:val="105"/>
          <w:sz w:val="21"/>
        </w:rPr>
        <w:t>extended </w:t>
      </w:r>
      <w:r>
        <w:rPr>
          <w:spacing w:val="-3"/>
          <w:w w:val="105"/>
          <w:sz w:val="21"/>
        </w:rPr>
        <w:t>leave </w:t>
      </w:r>
      <w:r>
        <w:rPr>
          <w:spacing w:val="-2"/>
          <w:w w:val="105"/>
          <w:sz w:val="21"/>
        </w:rPr>
        <w:t>hinges </w:t>
      </w:r>
      <w:r>
        <w:rPr>
          <w:w w:val="105"/>
          <w:sz w:val="21"/>
        </w:rPr>
        <w:t>on the court’s assessment of the </w:t>
      </w:r>
      <w:r>
        <w:rPr>
          <w:spacing w:val="-3"/>
          <w:w w:val="105"/>
          <w:sz w:val="21"/>
        </w:rPr>
        <w:t>dangerousness </w:t>
      </w:r>
      <w:r>
        <w:rPr>
          <w:w w:val="105"/>
          <w:sz w:val="21"/>
        </w:rPr>
        <w:t>of the person subject</w:t>
      </w:r>
      <w:r>
        <w:rPr>
          <w:spacing w:val="-10"/>
          <w:w w:val="105"/>
          <w:sz w:val="21"/>
        </w:rPr>
        <w:t> </w:t>
      </w:r>
      <w:r>
        <w:rPr>
          <w:spacing w:val="-3"/>
          <w:w w:val="105"/>
          <w:sz w:val="21"/>
        </w:rPr>
        <w:t>to</w:t>
      </w:r>
      <w:r>
        <w:rPr>
          <w:spacing w:val="-10"/>
          <w:w w:val="105"/>
          <w:sz w:val="21"/>
        </w:rPr>
        <w:t> </w:t>
      </w:r>
      <w:r>
        <w:rPr>
          <w:w w:val="105"/>
          <w:sz w:val="21"/>
        </w:rPr>
        <w:t>the</w:t>
      </w:r>
      <w:r>
        <w:rPr>
          <w:spacing w:val="-10"/>
          <w:w w:val="105"/>
          <w:sz w:val="21"/>
        </w:rPr>
        <w:t> </w:t>
      </w:r>
      <w:r>
        <w:rPr>
          <w:w w:val="105"/>
          <w:sz w:val="21"/>
        </w:rPr>
        <w:t>supervision</w:t>
      </w:r>
      <w:r>
        <w:rPr>
          <w:spacing w:val="-10"/>
          <w:w w:val="105"/>
          <w:sz w:val="21"/>
        </w:rPr>
        <w:t> </w:t>
      </w:r>
      <w:r>
        <w:rPr>
          <w:spacing w:val="-4"/>
          <w:w w:val="105"/>
          <w:sz w:val="21"/>
        </w:rPr>
        <w:t>order.</w:t>
      </w:r>
      <w:r>
        <w:rPr>
          <w:spacing w:val="-9"/>
          <w:w w:val="105"/>
          <w:sz w:val="21"/>
        </w:rPr>
        <w:t> </w:t>
      </w:r>
      <w:r>
        <w:rPr>
          <w:w w:val="105"/>
          <w:sz w:val="21"/>
        </w:rPr>
        <w:t>The</w:t>
      </w:r>
      <w:r>
        <w:rPr>
          <w:spacing w:val="-10"/>
          <w:w w:val="105"/>
          <w:sz w:val="21"/>
        </w:rPr>
        <w:t> </w:t>
      </w:r>
      <w:r>
        <w:rPr>
          <w:w w:val="105"/>
          <w:sz w:val="21"/>
        </w:rPr>
        <w:t>system</w:t>
      </w:r>
      <w:r>
        <w:rPr>
          <w:spacing w:val="-10"/>
          <w:w w:val="105"/>
          <w:sz w:val="21"/>
        </w:rPr>
        <w:t> </w:t>
      </w:r>
      <w:r>
        <w:rPr>
          <w:spacing w:val="-3"/>
          <w:w w:val="105"/>
          <w:sz w:val="21"/>
        </w:rPr>
        <w:t>currently</w:t>
      </w:r>
      <w:r>
        <w:rPr>
          <w:spacing w:val="-10"/>
          <w:w w:val="105"/>
          <w:sz w:val="21"/>
        </w:rPr>
        <w:t> </w:t>
      </w:r>
      <w:r>
        <w:rPr>
          <w:w w:val="105"/>
          <w:sz w:val="21"/>
        </w:rPr>
        <w:t>in</w:t>
      </w:r>
      <w:r>
        <w:rPr>
          <w:spacing w:val="-9"/>
          <w:w w:val="105"/>
          <w:sz w:val="21"/>
        </w:rPr>
        <w:t> </w:t>
      </w:r>
      <w:r>
        <w:rPr>
          <w:spacing w:val="-3"/>
          <w:w w:val="105"/>
          <w:sz w:val="21"/>
        </w:rPr>
        <w:t>place,</w:t>
      </w:r>
      <w:r>
        <w:rPr>
          <w:spacing w:val="-10"/>
          <w:w w:val="105"/>
          <w:sz w:val="21"/>
        </w:rPr>
        <w:t> </w:t>
      </w:r>
      <w:r>
        <w:rPr>
          <w:spacing w:val="-3"/>
          <w:w w:val="105"/>
          <w:sz w:val="21"/>
        </w:rPr>
        <w:t>that</w:t>
      </w:r>
      <w:r>
        <w:rPr>
          <w:spacing w:val="-10"/>
          <w:w w:val="105"/>
          <w:sz w:val="21"/>
        </w:rPr>
        <w:t> </w:t>
      </w:r>
      <w:r>
        <w:rPr>
          <w:w w:val="105"/>
          <w:sz w:val="21"/>
        </w:rPr>
        <w:t>permits</w:t>
      </w:r>
      <w:r>
        <w:rPr>
          <w:spacing w:val="-10"/>
          <w:w w:val="105"/>
          <w:sz w:val="21"/>
        </w:rPr>
        <w:t> </w:t>
      </w:r>
      <w:r>
        <w:rPr>
          <w:w w:val="105"/>
          <w:sz w:val="21"/>
        </w:rPr>
        <w:t>the</w:t>
      </w:r>
      <w:r>
        <w:rPr>
          <w:spacing w:val="-10"/>
          <w:w w:val="105"/>
          <w:sz w:val="21"/>
        </w:rPr>
        <w:t> </w:t>
      </w:r>
      <w:r>
        <w:rPr>
          <w:spacing w:val="-3"/>
          <w:w w:val="105"/>
          <w:sz w:val="21"/>
        </w:rPr>
        <w:t>detention </w:t>
      </w:r>
      <w:r>
        <w:rPr>
          <w:w w:val="105"/>
          <w:sz w:val="21"/>
        </w:rPr>
        <w:t>of</w:t>
      </w:r>
      <w:r>
        <w:rPr>
          <w:spacing w:val="-4"/>
          <w:w w:val="105"/>
          <w:sz w:val="21"/>
        </w:rPr>
        <w:t> </w:t>
      </w:r>
      <w:r>
        <w:rPr>
          <w:w w:val="105"/>
          <w:sz w:val="21"/>
        </w:rPr>
        <w:t>a</w:t>
      </w:r>
      <w:r>
        <w:rPr>
          <w:spacing w:val="-4"/>
          <w:w w:val="105"/>
          <w:sz w:val="21"/>
        </w:rPr>
        <w:t> </w:t>
      </w:r>
      <w:r>
        <w:rPr>
          <w:w w:val="105"/>
          <w:sz w:val="21"/>
        </w:rPr>
        <w:t>person</w:t>
      </w:r>
      <w:r>
        <w:rPr>
          <w:spacing w:val="-4"/>
          <w:w w:val="105"/>
          <w:sz w:val="21"/>
        </w:rPr>
        <w:t> </w:t>
      </w:r>
      <w:r>
        <w:rPr>
          <w:w w:val="105"/>
          <w:sz w:val="21"/>
        </w:rPr>
        <w:t>based</w:t>
      </w:r>
      <w:r>
        <w:rPr>
          <w:spacing w:val="-4"/>
          <w:w w:val="105"/>
          <w:sz w:val="21"/>
        </w:rPr>
        <w:t> </w:t>
      </w:r>
      <w:r>
        <w:rPr>
          <w:w w:val="105"/>
          <w:sz w:val="21"/>
        </w:rPr>
        <w:t>on</w:t>
      </w:r>
      <w:r>
        <w:rPr>
          <w:spacing w:val="-4"/>
          <w:w w:val="105"/>
          <w:sz w:val="21"/>
        </w:rPr>
        <w:t> </w:t>
      </w:r>
      <w:r>
        <w:rPr>
          <w:w w:val="105"/>
          <w:sz w:val="21"/>
        </w:rPr>
        <w:t>the</w:t>
      </w:r>
      <w:r>
        <w:rPr>
          <w:spacing w:val="-4"/>
          <w:w w:val="105"/>
          <w:sz w:val="21"/>
        </w:rPr>
        <w:t> </w:t>
      </w:r>
      <w:r>
        <w:rPr>
          <w:spacing w:val="-3"/>
          <w:w w:val="105"/>
          <w:sz w:val="21"/>
        </w:rPr>
        <w:t>likelihood</w:t>
      </w:r>
      <w:r>
        <w:rPr>
          <w:spacing w:val="-4"/>
          <w:w w:val="105"/>
          <w:sz w:val="21"/>
        </w:rPr>
        <w:t> </w:t>
      </w:r>
      <w:r>
        <w:rPr>
          <w:w w:val="105"/>
          <w:sz w:val="21"/>
        </w:rPr>
        <w:t>of</w:t>
      </w:r>
      <w:r>
        <w:rPr>
          <w:spacing w:val="-4"/>
          <w:w w:val="105"/>
          <w:sz w:val="21"/>
        </w:rPr>
        <w:t> </w:t>
      </w:r>
      <w:r>
        <w:rPr>
          <w:spacing w:val="-3"/>
          <w:w w:val="105"/>
          <w:sz w:val="21"/>
        </w:rPr>
        <w:t>endangerment,</w:t>
      </w:r>
      <w:r>
        <w:rPr>
          <w:spacing w:val="-4"/>
          <w:w w:val="105"/>
          <w:sz w:val="21"/>
        </w:rPr>
        <w:t> </w:t>
      </w:r>
      <w:r>
        <w:rPr>
          <w:w w:val="105"/>
          <w:sz w:val="21"/>
        </w:rPr>
        <w:t>is</w:t>
      </w:r>
      <w:r>
        <w:rPr>
          <w:spacing w:val="-4"/>
          <w:w w:val="105"/>
          <w:sz w:val="21"/>
        </w:rPr>
        <w:t> </w:t>
      </w:r>
      <w:r>
        <w:rPr>
          <w:w w:val="105"/>
          <w:sz w:val="21"/>
        </w:rPr>
        <w:t>a</w:t>
      </w:r>
      <w:r>
        <w:rPr>
          <w:spacing w:val="-4"/>
          <w:w w:val="105"/>
          <w:sz w:val="21"/>
        </w:rPr>
        <w:t> </w:t>
      </w:r>
      <w:r>
        <w:rPr>
          <w:w w:val="105"/>
          <w:sz w:val="21"/>
        </w:rPr>
        <w:t>system</w:t>
      </w:r>
      <w:r>
        <w:rPr>
          <w:spacing w:val="-3"/>
          <w:w w:val="105"/>
          <w:sz w:val="21"/>
        </w:rPr>
        <w:t> </w:t>
      </w:r>
      <w:r>
        <w:rPr>
          <w:w w:val="105"/>
          <w:sz w:val="21"/>
        </w:rPr>
        <w:t>of</w:t>
      </w:r>
      <w:r>
        <w:rPr>
          <w:spacing w:val="-4"/>
          <w:w w:val="105"/>
          <w:sz w:val="21"/>
        </w:rPr>
        <w:t> </w:t>
      </w:r>
      <w:r>
        <w:rPr>
          <w:spacing w:val="-3"/>
          <w:w w:val="105"/>
          <w:sz w:val="21"/>
        </w:rPr>
        <w:t>preventive</w:t>
      </w:r>
      <w:r>
        <w:rPr>
          <w:spacing w:val="-4"/>
          <w:w w:val="105"/>
          <w:sz w:val="21"/>
        </w:rPr>
        <w:t> </w:t>
      </w:r>
      <w:r>
        <w:rPr>
          <w:spacing w:val="-3"/>
          <w:w w:val="105"/>
          <w:sz w:val="21"/>
        </w:rPr>
        <w:t>detention, </w:t>
      </w:r>
      <w:r>
        <w:rPr>
          <w:w w:val="105"/>
          <w:sz w:val="21"/>
        </w:rPr>
        <w:t>justified because of community protection. McSherry</w:t>
      </w:r>
      <w:r>
        <w:rPr>
          <w:spacing w:val="15"/>
          <w:w w:val="105"/>
          <w:sz w:val="21"/>
        </w:rPr>
        <w:t> </w:t>
      </w:r>
      <w:r>
        <w:rPr>
          <w:w w:val="105"/>
          <w:sz w:val="21"/>
        </w:rPr>
        <w:t>says:</w:t>
      </w:r>
    </w:p>
    <w:p>
      <w:pPr>
        <w:spacing w:line="235" w:lineRule="auto" w:before="119"/>
        <w:ind w:left="2721" w:right="1972" w:firstLine="0"/>
        <w:jc w:val="left"/>
        <w:rPr>
          <w:sz w:val="20"/>
        </w:rPr>
      </w:pPr>
      <w:r>
        <w:rPr>
          <w:sz w:val="20"/>
        </w:rPr>
        <w:t>There is a presumption that a person who has committed a crime once because of his   or</w:t>
      </w:r>
      <w:r>
        <w:rPr>
          <w:spacing w:val="15"/>
          <w:sz w:val="20"/>
        </w:rPr>
        <w:t> </w:t>
      </w:r>
      <w:r>
        <w:rPr>
          <w:sz w:val="20"/>
        </w:rPr>
        <w:t>her</w:t>
      </w:r>
      <w:r>
        <w:rPr>
          <w:spacing w:val="15"/>
          <w:sz w:val="20"/>
        </w:rPr>
        <w:t> </w:t>
      </w:r>
      <w:r>
        <w:rPr>
          <w:sz w:val="20"/>
        </w:rPr>
        <w:t>mental</w:t>
      </w:r>
      <w:r>
        <w:rPr>
          <w:spacing w:val="15"/>
          <w:sz w:val="20"/>
        </w:rPr>
        <w:t> </w:t>
      </w:r>
      <w:r>
        <w:rPr>
          <w:sz w:val="20"/>
        </w:rPr>
        <w:t>impairment</w:t>
      </w:r>
      <w:r>
        <w:rPr>
          <w:spacing w:val="15"/>
          <w:sz w:val="20"/>
        </w:rPr>
        <w:t> </w:t>
      </w:r>
      <w:r>
        <w:rPr>
          <w:sz w:val="20"/>
        </w:rPr>
        <w:t>will</w:t>
      </w:r>
      <w:r>
        <w:rPr>
          <w:spacing w:val="15"/>
          <w:sz w:val="20"/>
        </w:rPr>
        <w:t> </w:t>
      </w:r>
      <w:r>
        <w:rPr>
          <w:sz w:val="20"/>
        </w:rPr>
        <w:t>be</w:t>
      </w:r>
      <w:r>
        <w:rPr>
          <w:spacing w:val="15"/>
          <w:sz w:val="20"/>
        </w:rPr>
        <w:t> </w:t>
      </w:r>
      <w:r>
        <w:rPr>
          <w:sz w:val="20"/>
        </w:rPr>
        <w:t>driven</w:t>
      </w:r>
      <w:r>
        <w:rPr>
          <w:spacing w:val="15"/>
          <w:sz w:val="20"/>
        </w:rPr>
        <w:t> </w:t>
      </w:r>
      <w:r>
        <w:rPr>
          <w:sz w:val="20"/>
        </w:rPr>
        <w:t>to</w:t>
      </w:r>
      <w:r>
        <w:rPr>
          <w:spacing w:val="15"/>
          <w:sz w:val="20"/>
        </w:rPr>
        <w:t> </w:t>
      </w:r>
      <w:r>
        <w:rPr>
          <w:sz w:val="20"/>
        </w:rPr>
        <w:t>do</w:t>
      </w:r>
      <w:r>
        <w:rPr>
          <w:spacing w:val="15"/>
          <w:sz w:val="20"/>
        </w:rPr>
        <w:t> </w:t>
      </w:r>
      <w:r>
        <w:rPr>
          <w:sz w:val="20"/>
        </w:rPr>
        <w:t>so</w:t>
      </w:r>
      <w:r>
        <w:rPr>
          <w:spacing w:val="15"/>
          <w:sz w:val="20"/>
        </w:rPr>
        <w:t> </w:t>
      </w:r>
      <w:r>
        <w:rPr>
          <w:spacing w:val="-3"/>
          <w:sz w:val="20"/>
        </w:rPr>
        <w:t>again.</w:t>
      </w:r>
      <w:r>
        <w:rPr>
          <w:spacing w:val="15"/>
          <w:sz w:val="20"/>
        </w:rPr>
        <w:t> </w:t>
      </w:r>
      <w:r>
        <w:rPr>
          <w:sz w:val="20"/>
        </w:rPr>
        <w:t>In</w:t>
      </w:r>
      <w:r>
        <w:rPr>
          <w:spacing w:val="16"/>
          <w:sz w:val="20"/>
        </w:rPr>
        <w:t> </w:t>
      </w:r>
      <w:r>
        <w:rPr>
          <w:sz w:val="20"/>
        </w:rPr>
        <w:t>this</w:t>
      </w:r>
      <w:r>
        <w:rPr>
          <w:spacing w:val="15"/>
          <w:sz w:val="20"/>
        </w:rPr>
        <w:t> </w:t>
      </w:r>
      <w:r>
        <w:rPr>
          <w:sz w:val="20"/>
        </w:rPr>
        <w:t>sense,</w:t>
      </w:r>
      <w:r>
        <w:rPr>
          <w:spacing w:val="15"/>
          <w:sz w:val="20"/>
        </w:rPr>
        <w:t> </w:t>
      </w:r>
      <w:r>
        <w:rPr>
          <w:sz w:val="20"/>
        </w:rPr>
        <w:t>those</w:t>
      </w:r>
      <w:r>
        <w:rPr>
          <w:spacing w:val="15"/>
          <w:sz w:val="20"/>
        </w:rPr>
        <w:t> </w:t>
      </w:r>
      <w:r>
        <w:rPr>
          <w:spacing w:val="-3"/>
          <w:sz w:val="20"/>
        </w:rPr>
        <w:t>found</w:t>
      </w:r>
      <w:r>
        <w:rPr>
          <w:spacing w:val="15"/>
          <w:sz w:val="20"/>
        </w:rPr>
        <w:t> </w:t>
      </w:r>
      <w:r>
        <w:rPr>
          <w:sz w:val="20"/>
        </w:rPr>
        <w:t>not</w:t>
      </w:r>
    </w:p>
    <w:p>
      <w:pPr>
        <w:spacing w:line="235" w:lineRule="auto" w:before="2"/>
        <w:ind w:left="2721" w:right="1641" w:firstLine="0"/>
        <w:jc w:val="left"/>
        <w:rPr>
          <w:sz w:val="11"/>
        </w:rPr>
      </w:pPr>
      <w:r>
        <w:rPr>
          <w:spacing w:val="-3"/>
          <w:w w:val="105"/>
          <w:sz w:val="20"/>
        </w:rPr>
        <w:t>criminally </w:t>
      </w:r>
      <w:r>
        <w:rPr>
          <w:w w:val="105"/>
          <w:sz w:val="20"/>
        </w:rPr>
        <w:t>responsible </w:t>
      </w:r>
      <w:r>
        <w:rPr>
          <w:spacing w:val="-3"/>
          <w:w w:val="105"/>
          <w:sz w:val="20"/>
        </w:rPr>
        <w:t>have </w:t>
      </w:r>
      <w:r>
        <w:rPr>
          <w:w w:val="105"/>
          <w:sz w:val="20"/>
        </w:rPr>
        <w:t>generally been detained on the basis of </w:t>
      </w:r>
      <w:r>
        <w:rPr>
          <w:spacing w:val="-4"/>
          <w:w w:val="105"/>
          <w:sz w:val="20"/>
        </w:rPr>
        <w:t>‘dangerousness’. </w:t>
      </w:r>
      <w:r>
        <w:rPr>
          <w:w w:val="105"/>
          <w:sz w:val="20"/>
        </w:rPr>
        <w:t>That is, they are perceived as dangerous individuals who may do harm </w:t>
      </w:r>
      <w:r>
        <w:rPr>
          <w:spacing w:val="-6"/>
          <w:w w:val="105"/>
          <w:sz w:val="20"/>
        </w:rPr>
        <w:t>again.</w:t>
      </w:r>
      <w:r>
        <w:rPr>
          <w:spacing w:val="-6"/>
          <w:w w:val="105"/>
          <w:position w:val="7"/>
          <w:sz w:val="11"/>
        </w:rPr>
        <w:t>12</w:t>
      </w:r>
    </w:p>
    <w:p>
      <w:pPr>
        <w:pStyle w:val="ListParagraph"/>
        <w:numPr>
          <w:ilvl w:val="1"/>
          <w:numId w:val="118"/>
        </w:numPr>
        <w:tabs>
          <w:tab w:pos="2381" w:val="left" w:leader="none"/>
          <w:tab w:pos="2382" w:val="left" w:leader="none"/>
        </w:tabs>
        <w:spacing w:line="240" w:lineRule="auto" w:before="128" w:after="0"/>
        <w:ind w:left="2381" w:right="0" w:hanging="794"/>
        <w:jc w:val="left"/>
        <w:rPr>
          <w:sz w:val="21"/>
        </w:rPr>
      </w:pPr>
      <w:r>
        <w:rPr>
          <w:w w:val="105"/>
          <w:sz w:val="21"/>
        </w:rPr>
        <w:t>Justice </w:t>
      </w:r>
      <w:r>
        <w:rPr>
          <w:spacing w:val="-4"/>
          <w:w w:val="105"/>
          <w:sz w:val="21"/>
        </w:rPr>
        <w:t>Cummins </w:t>
      </w:r>
      <w:r>
        <w:rPr>
          <w:w w:val="105"/>
          <w:sz w:val="21"/>
        </w:rPr>
        <w:t>set out the process in </w:t>
      </w:r>
      <w:r>
        <w:rPr>
          <w:i/>
          <w:w w:val="105"/>
          <w:sz w:val="21"/>
        </w:rPr>
        <w:t>Re</w:t>
      </w:r>
      <w:r>
        <w:rPr>
          <w:i/>
          <w:spacing w:val="41"/>
          <w:w w:val="105"/>
          <w:sz w:val="21"/>
        </w:rPr>
        <w:t> </w:t>
      </w:r>
      <w:r>
        <w:rPr>
          <w:i/>
          <w:w w:val="105"/>
          <w:sz w:val="21"/>
        </w:rPr>
        <w:t>PL</w:t>
      </w:r>
      <w:r>
        <w:rPr>
          <w:w w:val="105"/>
          <w:sz w:val="21"/>
        </w:rPr>
        <w:t>:</w:t>
      </w:r>
    </w:p>
    <w:p>
      <w:pPr>
        <w:spacing w:line="235" w:lineRule="auto" w:before="117"/>
        <w:ind w:left="2721" w:right="1493" w:firstLine="0"/>
        <w:jc w:val="left"/>
        <w:rPr>
          <w:sz w:val="20"/>
        </w:rPr>
      </w:pPr>
      <w:r>
        <w:rPr>
          <w:w w:val="105"/>
          <w:sz w:val="20"/>
        </w:rPr>
        <w:t>Predicting dangerousness is notoriously difficult. No </w:t>
      </w:r>
      <w:r>
        <w:rPr>
          <w:spacing w:val="-3"/>
          <w:w w:val="105"/>
          <w:sz w:val="20"/>
        </w:rPr>
        <w:t>guarantees </w:t>
      </w:r>
      <w:r>
        <w:rPr>
          <w:w w:val="105"/>
          <w:sz w:val="20"/>
        </w:rPr>
        <w:t>ever can be </w:t>
      </w:r>
      <w:r>
        <w:rPr>
          <w:spacing w:val="-2"/>
          <w:w w:val="105"/>
          <w:sz w:val="20"/>
        </w:rPr>
        <w:t>given. </w:t>
      </w:r>
      <w:r>
        <w:rPr>
          <w:w w:val="105"/>
          <w:sz w:val="20"/>
        </w:rPr>
        <w:t>Bearing in mind that </w:t>
      </w:r>
      <w:r>
        <w:rPr>
          <w:spacing w:val="-3"/>
          <w:w w:val="105"/>
          <w:sz w:val="20"/>
        </w:rPr>
        <w:t>many </w:t>
      </w:r>
      <w:r>
        <w:rPr>
          <w:w w:val="105"/>
          <w:sz w:val="20"/>
        </w:rPr>
        <w:t>applicants </w:t>
      </w:r>
      <w:r>
        <w:rPr>
          <w:spacing w:val="-3"/>
          <w:w w:val="105"/>
          <w:sz w:val="20"/>
        </w:rPr>
        <w:t>have </w:t>
      </w:r>
      <w:r>
        <w:rPr>
          <w:w w:val="105"/>
          <w:sz w:val="20"/>
        </w:rPr>
        <w:t>killed, the court moves very </w:t>
      </w:r>
      <w:r>
        <w:rPr>
          <w:spacing w:val="-3"/>
          <w:w w:val="105"/>
          <w:sz w:val="20"/>
        </w:rPr>
        <w:t>cautiously. </w:t>
      </w:r>
      <w:r>
        <w:rPr>
          <w:w w:val="105"/>
          <w:sz w:val="20"/>
        </w:rPr>
        <w:t>The court carefully takes </w:t>
      </w:r>
      <w:r>
        <w:rPr>
          <w:spacing w:val="-3"/>
          <w:w w:val="105"/>
          <w:sz w:val="20"/>
        </w:rPr>
        <w:t>into account </w:t>
      </w:r>
      <w:r>
        <w:rPr>
          <w:w w:val="105"/>
          <w:sz w:val="20"/>
        </w:rPr>
        <w:t>the circumstances of the original events. On the question of community </w:t>
      </w:r>
      <w:r>
        <w:rPr>
          <w:spacing w:val="-3"/>
          <w:w w:val="105"/>
          <w:sz w:val="20"/>
        </w:rPr>
        <w:t>safety, </w:t>
      </w:r>
      <w:r>
        <w:rPr>
          <w:w w:val="105"/>
          <w:sz w:val="20"/>
        </w:rPr>
        <w:t>the court has regard to the length of time between the events and</w:t>
      </w:r>
    </w:p>
    <w:p>
      <w:pPr>
        <w:spacing w:line="235" w:lineRule="auto" w:before="3"/>
        <w:ind w:left="2721" w:right="2023" w:firstLine="0"/>
        <w:jc w:val="left"/>
        <w:rPr>
          <w:sz w:val="11"/>
        </w:rPr>
      </w:pPr>
      <w:r>
        <w:rPr>
          <w:sz w:val="20"/>
        </w:rPr>
        <w:t>the application because the applicant has been </w:t>
      </w:r>
      <w:r>
        <w:rPr>
          <w:spacing w:val="-3"/>
          <w:sz w:val="20"/>
        </w:rPr>
        <w:t>found </w:t>
      </w:r>
      <w:r>
        <w:rPr>
          <w:sz w:val="20"/>
        </w:rPr>
        <w:t>to </w:t>
      </w:r>
      <w:r>
        <w:rPr>
          <w:spacing w:val="-3"/>
          <w:sz w:val="20"/>
        </w:rPr>
        <w:t>have </w:t>
      </w:r>
      <w:r>
        <w:rPr>
          <w:sz w:val="20"/>
        </w:rPr>
        <w:t>committed the </w:t>
      </w:r>
      <w:r>
        <w:rPr>
          <w:spacing w:val="-3"/>
          <w:sz w:val="20"/>
        </w:rPr>
        <w:t>relevant </w:t>
      </w:r>
      <w:r>
        <w:rPr>
          <w:sz w:val="20"/>
        </w:rPr>
        <w:t>serious actions. The court examines the treatment, </w:t>
      </w:r>
      <w:r>
        <w:rPr>
          <w:spacing w:val="-3"/>
          <w:sz w:val="20"/>
        </w:rPr>
        <w:t>insight </w:t>
      </w:r>
      <w:r>
        <w:rPr>
          <w:sz w:val="20"/>
        </w:rPr>
        <w:t>and progress of the applicant and considers expert evidence from very experienced medical and other professionals.      It calls upon its own experience of </w:t>
      </w:r>
      <w:r>
        <w:rPr>
          <w:spacing w:val="-3"/>
          <w:sz w:val="20"/>
        </w:rPr>
        <w:t>human </w:t>
      </w:r>
      <w:r>
        <w:rPr>
          <w:sz w:val="20"/>
        </w:rPr>
        <w:t>behaviour and of recidivism and </w:t>
      </w:r>
      <w:r>
        <w:rPr>
          <w:spacing w:val="-3"/>
          <w:sz w:val="20"/>
        </w:rPr>
        <w:t>reformation. </w:t>
      </w:r>
      <w:r>
        <w:rPr>
          <w:sz w:val="20"/>
        </w:rPr>
        <w:t>Thus the court proceeds with as much responsible data as reasonably can be obtained,    to seek to </w:t>
      </w:r>
      <w:r>
        <w:rPr>
          <w:spacing w:val="-3"/>
          <w:sz w:val="20"/>
        </w:rPr>
        <w:t>ensure  </w:t>
      </w:r>
      <w:r>
        <w:rPr>
          <w:sz w:val="20"/>
        </w:rPr>
        <w:t>community safety as </w:t>
      </w:r>
      <w:r>
        <w:rPr>
          <w:spacing w:val="-3"/>
          <w:sz w:val="20"/>
        </w:rPr>
        <w:t>contemplated</w:t>
      </w:r>
      <w:r>
        <w:rPr>
          <w:spacing w:val="39"/>
          <w:sz w:val="20"/>
        </w:rPr>
        <w:t> </w:t>
      </w:r>
      <w:r>
        <w:rPr>
          <w:sz w:val="20"/>
        </w:rPr>
        <w:t>by the [CMIA]. </w:t>
      </w:r>
      <w:r>
        <w:rPr>
          <w:spacing w:val="-4"/>
          <w:sz w:val="20"/>
        </w:rPr>
        <w:t>However,  </w:t>
      </w:r>
      <w:r>
        <w:rPr>
          <w:sz w:val="20"/>
        </w:rPr>
        <w:t>it must    be remembered that applicants </w:t>
      </w:r>
      <w:r>
        <w:rPr>
          <w:spacing w:val="-3"/>
          <w:sz w:val="20"/>
        </w:rPr>
        <w:t>found </w:t>
      </w:r>
      <w:r>
        <w:rPr>
          <w:sz w:val="20"/>
        </w:rPr>
        <w:t>not guilty by reason of mental impairment (or previously insanity) </w:t>
      </w:r>
      <w:r>
        <w:rPr>
          <w:spacing w:val="-3"/>
          <w:sz w:val="20"/>
        </w:rPr>
        <w:t>have </w:t>
      </w:r>
      <w:r>
        <w:rPr>
          <w:sz w:val="20"/>
        </w:rPr>
        <w:t>not been convicted of a </w:t>
      </w:r>
      <w:r>
        <w:rPr>
          <w:spacing w:val="-3"/>
          <w:sz w:val="20"/>
        </w:rPr>
        <w:t>crime. Characteristically, </w:t>
      </w:r>
      <w:r>
        <w:rPr>
          <w:sz w:val="20"/>
        </w:rPr>
        <w:t>they </w:t>
      </w:r>
      <w:r>
        <w:rPr>
          <w:spacing w:val="-3"/>
          <w:sz w:val="20"/>
        </w:rPr>
        <w:t>have </w:t>
      </w:r>
      <w:r>
        <w:rPr>
          <w:sz w:val="20"/>
        </w:rPr>
        <w:t>suffered from a mental illness. The court’s jurisdiction in that respect is protective. It should be remembered that </w:t>
      </w:r>
      <w:r>
        <w:rPr>
          <w:spacing w:val="-3"/>
          <w:sz w:val="20"/>
        </w:rPr>
        <w:t>ultimately </w:t>
      </w:r>
      <w:r>
        <w:rPr>
          <w:sz w:val="20"/>
        </w:rPr>
        <w:t>the best protection for the community is that persons </w:t>
      </w:r>
      <w:r>
        <w:rPr>
          <w:spacing w:val="-3"/>
          <w:sz w:val="20"/>
        </w:rPr>
        <w:t>found </w:t>
      </w:r>
      <w:r>
        <w:rPr>
          <w:sz w:val="20"/>
        </w:rPr>
        <w:t>not guilty by reason of mental impairment are able to </w:t>
      </w:r>
      <w:r>
        <w:rPr>
          <w:spacing w:val="-2"/>
          <w:sz w:val="20"/>
        </w:rPr>
        <w:t>return </w:t>
      </w:r>
      <w:r>
        <w:rPr>
          <w:sz w:val="20"/>
        </w:rPr>
        <w:t>to the community as useful</w:t>
      </w:r>
      <w:r>
        <w:rPr>
          <w:spacing w:val="26"/>
          <w:sz w:val="20"/>
        </w:rPr>
        <w:t> </w:t>
      </w:r>
      <w:r>
        <w:rPr>
          <w:spacing w:val="-5"/>
          <w:sz w:val="20"/>
        </w:rPr>
        <w:t>citizens.</w:t>
      </w:r>
      <w:r>
        <w:rPr>
          <w:spacing w:val="-5"/>
          <w:position w:val="7"/>
          <w:sz w:val="11"/>
        </w:rPr>
        <w:t>13</w:t>
      </w:r>
    </w:p>
    <w:p>
      <w:pPr>
        <w:pStyle w:val="ListParagraph"/>
        <w:numPr>
          <w:ilvl w:val="1"/>
          <w:numId w:val="118"/>
        </w:numPr>
        <w:tabs>
          <w:tab w:pos="2381" w:val="left" w:leader="none"/>
          <w:tab w:pos="2382" w:val="left" w:leader="none"/>
        </w:tabs>
        <w:spacing w:line="240" w:lineRule="auto" w:before="135" w:after="0"/>
        <w:ind w:left="2381" w:right="0" w:hanging="794"/>
        <w:jc w:val="left"/>
        <w:rPr>
          <w:sz w:val="21"/>
        </w:rPr>
      </w:pPr>
      <w:r>
        <w:rPr>
          <w:w w:val="105"/>
          <w:sz w:val="21"/>
        </w:rPr>
        <w:t>Relying on the risk of </w:t>
      </w:r>
      <w:r>
        <w:rPr>
          <w:spacing w:val="-3"/>
          <w:w w:val="105"/>
          <w:sz w:val="21"/>
        </w:rPr>
        <w:t>endangerment could potentially raise </w:t>
      </w:r>
      <w:r>
        <w:rPr>
          <w:w w:val="105"/>
          <w:sz w:val="21"/>
        </w:rPr>
        <w:t>a number of</w:t>
      </w:r>
      <w:r>
        <w:rPr>
          <w:spacing w:val="49"/>
          <w:w w:val="105"/>
          <w:sz w:val="21"/>
        </w:rPr>
        <w:t> </w:t>
      </w:r>
      <w:r>
        <w:rPr>
          <w:w w:val="105"/>
          <w:sz w:val="21"/>
        </w:rPr>
        <w:t>issues.</w:t>
      </w:r>
    </w:p>
    <w:p>
      <w:pPr>
        <w:pStyle w:val="BodyText"/>
        <w:rPr>
          <w:sz w:val="20"/>
        </w:rPr>
      </w:pPr>
    </w:p>
    <w:p>
      <w:pPr>
        <w:pStyle w:val="BodyText"/>
        <w:spacing w:before="11"/>
        <w:rPr>
          <w:sz w:val="24"/>
        </w:rPr>
      </w:pPr>
      <w:r>
        <w:rPr/>
        <w:pict>
          <v:line style="position:absolute;mso-position-horizontal-relative:page;mso-position-vertical-relative:paragraph;z-index:8696;mso-wrap-distance-left:0;mso-wrap-distance-right:0" from="79.370102pt,17.931204pt" to="515.905102pt,17.93120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4"/>
        <w:rPr>
          <w:sz w:val="22"/>
        </w:rPr>
      </w:pPr>
    </w:p>
    <w:p>
      <w:pPr>
        <w:spacing w:before="0"/>
        <w:ind w:left="720" w:right="0" w:firstLine="0"/>
        <w:jc w:val="left"/>
        <w:rPr>
          <w:b/>
          <w:sz w:val="24"/>
        </w:rPr>
      </w:pPr>
      <w:r>
        <w:rPr>
          <w:b/>
          <w:color w:val="004D71"/>
          <w:spacing w:val="-2"/>
          <w:w w:val="110"/>
          <w:sz w:val="24"/>
        </w:rPr>
        <w:t>190</w:t>
      </w:r>
    </w:p>
    <w:p>
      <w:pPr>
        <w:tabs>
          <w:tab w:pos="1224" w:val="left" w:leader="none"/>
        </w:tabs>
        <w:spacing w:before="43"/>
        <w:ind w:left="431" w:right="0" w:firstLine="0"/>
        <w:jc w:val="left"/>
        <w:rPr>
          <w:sz w:val="13"/>
        </w:rPr>
      </w:pPr>
      <w:r>
        <w:rPr/>
        <w:br w:type="column"/>
      </w:r>
      <w:r>
        <w:rPr>
          <w:spacing w:val="-6"/>
          <w:w w:val="105"/>
          <w:sz w:val="13"/>
        </w:rPr>
        <w:t>11</w:t>
        <w:tab/>
      </w:r>
      <w:r>
        <w:rPr>
          <w:w w:val="105"/>
          <w:sz w:val="13"/>
        </w:rPr>
        <w:t>Ibid s</w:t>
      </w:r>
      <w:r>
        <w:rPr>
          <w:spacing w:val="9"/>
          <w:w w:val="105"/>
          <w:sz w:val="13"/>
        </w:rPr>
        <w:t> </w:t>
      </w:r>
      <w:r>
        <w:rPr>
          <w:w w:val="105"/>
          <w:sz w:val="13"/>
        </w:rPr>
        <w:t>57(2).</w:t>
      </w:r>
    </w:p>
    <w:p>
      <w:pPr>
        <w:tabs>
          <w:tab w:pos="1224" w:val="left" w:leader="none"/>
        </w:tabs>
        <w:spacing w:before="1"/>
        <w:ind w:left="431" w:right="4786" w:hanging="1"/>
        <w:jc w:val="left"/>
        <w:rPr>
          <w:sz w:val="13"/>
        </w:rPr>
      </w:pPr>
      <w:r>
        <w:rPr>
          <w:spacing w:val="-4"/>
          <w:w w:val="105"/>
          <w:sz w:val="13"/>
        </w:rPr>
        <w:t>12</w:t>
        <w:tab/>
      </w:r>
      <w:r>
        <w:rPr>
          <w:w w:val="105"/>
          <w:sz w:val="13"/>
        </w:rPr>
        <w:t>Bernadette McSherry, ‘Legal Issues’ (1999) 6 </w:t>
      </w:r>
      <w:r>
        <w:rPr>
          <w:i/>
          <w:w w:val="105"/>
          <w:sz w:val="13"/>
        </w:rPr>
        <w:t>Journal of Law and Medicine </w:t>
      </w:r>
      <w:r>
        <w:rPr>
          <w:w w:val="105"/>
          <w:sz w:val="13"/>
        </w:rPr>
        <w:t>216, 221. </w:t>
      </w:r>
      <w:r>
        <w:rPr>
          <w:spacing w:val="-4"/>
          <w:w w:val="105"/>
          <w:sz w:val="13"/>
        </w:rPr>
        <w:t>13</w:t>
        <w:tab/>
      </w:r>
      <w:r>
        <w:rPr>
          <w:i/>
          <w:w w:val="105"/>
          <w:sz w:val="13"/>
        </w:rPr>
        <w:t>Re PL </w:t>
      </w:r>
      <w:r>
        <w:rPr>
          <w:w w:val="105"/>
          <w:sz w:val="13"/>
        </w:rPr>
        <w:t>[1998] VSC 209 </w:t>
      </w:r>
      <w:r>
        <w:rPr>
          <w:spacing w:val="-3"/>
          <w:w w:val="105"/>
          <w:sz w:val="13"/>
        </w:rPr>
        <w:t>(15</w:t>
      </w:r>
      <w:r>
        <w:rPr>
          <w:spacing w:val="12"/>
          <w:w w:val="105"/>
          <w:sz w:val="13"/>
        </w:rPr>
        <w:t> </w:t>
      </w:r>
      <w:r>
        <w:rPr>
          <w:w w:val="105"/>
          <w:sz w:val="13"/>
        </w:rPr>
        <w:t>December 1998) [15].</w:t>
      </w:r>
    </w:p>
    <w:p>
      <w:pPr>
        <w:spacing w:after="0"/>
        <w:jc w:val="left"/>
        <w:rPr>
          <w:sz w:val="13"/>
        </w:rPr>
        <w:sectPr>
          <w:type w:val="continuous"/>
          <w:pgSz w:w="11910" w:h="16840"/>
          <w:pgMar w:top="1320" w:bottom="280" w:left="0" w:right="0"/>
          <w:cols w:num="2" w:equalWidth="0">
            <w:col w:w="1117" w:space="40"/>
            <w:col w:w="10753"/>
          </w:cols>
        </w:sectPr>
      </w:pPr>
    </w:p>
    <w:p>
      <w:pPr>
        <w:pStyle w:val="BodyText"/>
        <w:rPr>
          <w:sz w:val="20"/>
        </w:rPr>
      </w:pPr>
    </w:p>
    <w:p>
      <w:pPr>
        <w:pStyle w:val="BodyText"/>
        <w:spacing w:before="9"/>
        <w:rPr>
          <w:sz w:val="18"/>
        </w:rPr>
      </w:pPr>
    </w:p>
    <w:p>
      <w:pPr>
        <w:pStyle w:val="ListParagraph"/>
        <w:numPr>
          <w:ilvl w:val="1"/>
          <w:numId w:val="118"/>
        </w:numPr>
        <w:tabs>
          <w:tab w:pos="2381" w:val="left" w:leader="none"/>
          <w:tab w:pos="2382" w:val="left" w:leader="none"/>
        </w:tabs>
        <w:spacing w:line="242" w:lineRule="auto" w:before="91" w:after="0"/>
        <w:ind w:left="2381" w:right="2158" w:hanging="794"/>
        <w:jc w:val="left"/>
        <w:rPr>
          <w:sz w:val="21"/>
        </w:rPr>
      </w:pPr>
      <w:r>
        <w:rPr>
          <w:sz w:val="21"/>
        </w:rPr>
        <w:t>First, it is difficult </w:t>
      </w:r>
      <w:r>
        <w:rPr>
          <w:spacing w:val="-3"/>
          <w:sz w:val="21"/>
        </w:rPr>
        <w:t>to  demonstrate  that  </w:t>
      </w:r>
      <w:r>
        <w:rPr>
          <w:sz w:val="21"/>
        </w:rPr>
        <w:t>a person subject </w:t>
      </w:r>
      <w:r>
        <w:rPr>
          <w:spacing w:val="-3"/>
          <w:sz w:val="21"/>
        </w:rPr>
        <w:t>to</w:t>
      </w:r>
      <w:r>
        <w:rPr>
          <w:spacing w:val="41"/>
          <w:sz w:val="21"/>
        </w:rPr>
        <w:t> </w:t>
      </w:r>
      <w:r>
        <w:rPr>
          <w:sz w:val="21"/>
        </w:rPr>
        <w:t>a supervision order </w:t>
      </w:r>
      <w:r>
        <w:rPr>
          <w:spacing w:val="-3"/>
          <w:sz w:val="21"/>
        </w:rPr>
        <w:t>will </w:t>
      </w:r>
      <w:r>
        <w:rPr>
          <w:spacing w:val="-2"/>
          <w:sz w:val="21"/>
        </w:rPr>
        <w:t>not</w:t>
      </w:r>
      <w:r>
        <w:rPr>
          <w:spacing w:val="19"/>
          <w:sz w:val="21"/>
        </w:rPr>
        <w:t> </w:t>
      </w:r>
      <w:r>
        <w:rPr>
          <w:sz w:val="21"/>
        </w:rPr>
        <w:t>pose</w:t>
      </w:r>
      <w:r>
        <w:rPr>
          <w:spacing w:val="19"/>
          <w:sz w:val="21"/>
        </w:rPr>
        <w:t> </w:t>
      </w:r>
      <w:r>
        <w:rPr>
          <w:sz w:val="21"/>
        </w:rPr>
        <w:t>a</w:t>
      </w:r>
      <w:r>
        <w:rPr>
          <w:spacing w:val="19"/>
          <w:sz w:val="21"/>
        </w:rPr>
        <w:t> </w:t>
      </w:r>
      <w:r>
        <w:rPr>
          <w:sz w:val="21"/>
        </w:rPr>
        <w:t>serious</w:t>
      </w:r>
      <w:r>
        <w:rPr>
          <w:spacing w:val="19"/>
          <w:sz w:val="21"/>
        </w:rPr>
        <w:t> </w:t>
      </w:r>
      <w:r>
        <w:rPr>
          <w:sz w:val="21"/>
        </w:rPr>
        <w:t>or</w:t>
      </w:r>
      <w:r>
        <w:rPr>
          <w:spacing w:val="19"/>
          <w:sz w:val="21"/>
        </w:rPr>
        <w:t> </w:t>
      </w:r>
      <w:r>
        <w:rPr>
          <w:spacing w:val="-4"/>
          <w:sz w:val="21"/>
        </w:rPr>
        <w:t>likely</w:t>
      </w:r>
      <w:r>
        <w:rPr>
          <w:spacing w:val="19"/>
          <w:sz w:val="21"/>
        </w:rPr>
        <w:t> </w:t>
      </w:r>
      <w:r>
        <w:rPr>
          <w:sz w:val="21"/>
        </w:rPr>
        <w:t>danger</w:t>
      </w:r>
      <w:r>
        <w:rPr>
          <w:spacing w:val="19"/>
          <w:sz w:val="21"/>
        </w:rPr>
        <w:t> </w:t>
      </w:r>
      <w:r>
        <w:rPr>
          <w:spacing w:val="-3"/>
          <w:sz w:val="21"/>
        </w:rPr>
        <w:t>following</w:t>
      </w:r>
      <w:r>
        <w:rPr>
          <w:spacing w:val="19"/>
          <w:sz w:val="21"/>
        </w:rPr>
        <w:t> </w:t>
      </w:r>
      <w:r>
        <w:rPr>
          <w:sz w:val="21"/>
        </w:rPr>
        <w:t>a</w:t>
      </w:r>
      <w:r>
        <w:rPr>
          <w:spacing w:val="19"/>
          <w:sz w:val="21"/>
        </w:rPr>
        <w:t> </w:t>
      </w:r>
      <w:r>
        <w:rPr>
          <w:spacing w:val="-3"/>
          <w:sz w:val="21"/>
        </w:rPr>
        <w:t>change</w:t>
      </w:r>
      <w:r>
        <w:rPr>
          <w:spacing w:val="19"/>
          <w:sz w:val="21"/>
        </w:rPr>
        <w:t> </w:t>
      </w:r>
      <w:r>
        <w:rPr>
          <w:sz w:val="21"/>
        </w:rPr>
        <w:t>in</w:t>
      </w:r>
      <w:r>
        <w:rPr>
          <w:spacing w:val="19"/>
          <w:sz w:val="21"/>
        </w:rPr>
        <w:t> </w:t>
      </w:r>
      <w:r>
        <w:rPr>
          <w:sz w:val="21"/>
        </w:rPr>
        <w:t>the</w:t>
      </w:r>
      <w:r>
        <w:rPr>
          <w:spacing w:val="19"/>
          <w:sz w:val="21"/>
        </w:rPr>
        <w:t> </w:t>
      </w:r>
      <w:r>
        <w:rPr>
          <w:sz w:val="21"/>
        </w:rPr>
        <w:t>level</w:t>
      </w:r>
      <w:r>
        <w:rPr>
          <w:spacing w:val="19"/>
          <w:sz w:val="21"/>
        </w:rPr>
        <w:t> </w:t>
      </w:r>
      <w:r>
        <w:rPr>
          <w:sz w:val="21"/>
        </w:rPr>
        <w:t>of</w:t>
      </w:r>
      <w:r>
        <w:rPr>
          <w:spacing w:val="19"/>
          <w:sz w:val="21"/>
        </w:rPr>
        <w:t> </w:t>
      </w:r>
      <w:r>
        <w:rPr>
          <w:sz w:val="21"/>
        </w:rPr>
        <w:t>supervision.</w:t>
      </w:r>
      <w:r>
        <w:rPr>
          <w:spacing w:val="19"/>
          <w:sz w:val="21"/>
        </w:rPr>
        <w:t> </w:t>
      </w:r>
      <w:r>
        <w:rPr>
          <w:sz w:val="21"/>
        </w:rPr>
        <w:t>As</w:t>
      </w:r>
    </w:p>
    <w:p>
      <w:pPr>
        <w:pStyle w:val="BodyText"/>
        <w:spacing w:line="242" w:lineRule="auto" w:before="3"/>
        <w:ind w:left="2381" w:right="1640"/>
        <w:rPr>
          <w:sz w:val="12"/>
        </w:rPr>
      </w:pPr>
      <w:r>
        <w:rPr/>
        <w:t>Freckelton observes, having to satisfy a ‘negative’ or that something will not happen, is difficult to prove.</w:t>
      </w:r>
      <w:r>
        <w:rPr>
          <w:position w:val="7"/>
          <w:sz w:val="12"/>
        </w:rPr>
        <w:t>14</w:t>
      </w:r>
    </w:p>
    <w:p>
      <w:pPr>
        <w:pStyle w:val="ListParagraph"/>
        <w:numPr>
          <w:ilvl w:val="1"/>
          <w:numId w:val="118"/>
        </w:numPr>
        <w:tabs>
          <w:tab w:pos="2380" w:val="left" w:leader="none"/>
          <w:tab w:pos="2382" w:val="left" w:leader="none"/>
        </w:tabs>
        <w:spacing w:line="242" w:lineRule="auto" w:before="122" w:after="0"/>
        <w:ind w:left="2381" w:right="1689" w:hanging="794"/>
        <w:jc w:val="left"/>
        <w:rPr>
          <w:sz w:val="21"/>
        </w:rPr>
      </w:pPr>
      <w:r>
        <w:rPr>
          <w:spacing w:val="-3"/>
          <w:sz w:val="21"/>
        </w:rPr>
        <w:t>Secondly, </w:t>
      </w:r>
      <w:r>
        <w:rPr>
          <w:sz w:val="21"/>
        </w:rPr>
        <w:t>assessing </w:t>
      </w:r>
      <w:r>
        <w:rPr>
          <w:spacing w:val="-3"/>
          <w:sz w:val="21"/>
        </w:rPr>
        <w:t>dangerousness could </w:t>
      </w:r>
      <w:r>
        <w:rPr>
          <w:sz w:val="21"/>
        </w:rPr>
        <w:t>be subject </w:t>
      </w:r>
      <w:r>
        <w:rPr>
          <w:spacing w:val="-3"/>
          <w:sz w:val="21"/>
        </w:rPr>
        <w:t>to </w:t>
      </w:r>
      <w:r>
        <w:rPr>
          <w:sz w:val="21"/>
        </w:rPr>
        <w:t>much subjective interpretation— assessing </w:t>
      </w:r>
      <w:r>
        <w:rPr>
          <w:spacing w:val="-3"/>
          <w:sz w:val="21"/>
        </w:rPr>
        <w:t>future </w:t>
      </w:r>
      <w:r>
        <w:rPr>
          <w:sz w:val="21"/>
        </w:rPr>
        <w:t>risk </w:t>
      </w:r>
      <w:r>
        <w:rPr>
          <w:spacing w:val="-3"/>
          <w:sz w:val="21"/>
        </w:rPr>
        <w:t>requires </w:t>
      </w:r>
      <w:r>
        <w:rPr>
          <w:sz w:val="21"/>
        </w:rPr>
        <w:t>the court </w:t>
      </w:r>
      <w:r>
        <w:rPr>
          <w:spacing w:val="-3"/>
          <w:sz w:val="21"/>
        </w:rPr>
        <w:t>to embrace notions </w:t>
      </w:r>
      <w:r>
        <w:rPr>
          <w:sz w:val="21"/>
        </w:rPr>
        <w:t>of uncertainty and </w:t>
      </w:r>
      <w:r>
        <w:rPr>
          <w:spacing w:val="-3"/>
          <w:sz w:val="21"/>
        </w:rPr>
        <w:t>to  consider </w:t>
      </w:r>
      <w:r>
        <w:rPr>
          <w:sz w:val="21"/>
        </w:rPr>
        <w:t>the </w:t>
      </w:r>
      <w:r>
        <w:rPr>
          <w:spacing w:val="-4"/>
          <w:sz w:val="21"/>
        </w:rPr>
        <w:t>‘likelihood </w:t>
      </w:r>
      <w:r>
        <w:rPr>
          <w:sz w:val="21"/>
        </w:rPr>
        <w:t>of </w:t>
      </w:r>
      <w:r>
        <w:rPr>
          <w:spacing w:val="-3"/>
          <w:sz w:val="21"/>
        </w:rPr>
        <w:t>such [future] </w:t>
      </w:r>
      <w:r>
        <w:rPr>
          <w:sz w:val="21"/>
        </w:rPr>
        <w:t>risk </w:t>
      </w:r>
      <w:r>
        <w:rPr>
          <w:spacing w:val="-2"/>
          <w:sz w:val="21"/>
        </w:rPr>
        <w:t>becoming </w:t>
      </w:r>
      <w:r>
        <w:rPr>
          <w:sz w:val="21"/>
        </w:rPr>
        <w:t>a </w:t>
      </w:r>
      <w:r>
        <w:rPr>
          <w:spacing w:val="-6"/>
          <w:sz w:val="21"/>
        </w:rPr>
        <w:t>reality’.</w:t>
      </w:r>
      <w:r>
        <w:rPr>
          <w:spacing w:val="-6"/>
          <w:position w:val="7"/>
          <w:sz w:val="12"/>
        </w:rPr>
        <w:t>15 </w:t>
      </w:r>
      <w:r>
        <w:rPr>
          <w:sz w:val="21"/>
        </w:rPr>
        <w:t>The </w:t>
      </w:r>
      <w:r>
        <w:rPr>
          <w:spacing w:val="-3"/>
          <w:sz w:val="21"/>
        </w:rPr>
        <w:t>interpretation </w:t>
      </w:r>
      <w:r>
        <w:rPr>
          <w:sz w:val="21"/>
        </w:rPr>
        <w:t>of the term </w:t>
      </w:r>
      <w:r>
        <w:rPr>
          <w:spacing w:val="-3"/>
          <w:sz w:val="21"/>
        </w:rPr>
        <w:t>‘serious </w:t>
      </w:r>
      <w:r>
        <w:rPr>
          <w:sz w:val="21"/>
        </w:rPr>
        <w:t>endangerment’ </w:t>
      </w:r>
      <w:r>
        <w:rPr>
          <w:spacing w:val="-2"/>
          <w:sz w:val="21"/>
        </w:rPr>
        <w:t>has </w:t>
      </w:r>
      <w:r>
        <w:rPr>
          <w:sz w:val="21"/>
        </w:rPr>
        <w:t>been </w:t>
      </w:r>
      <w:r>
        <w:rPr>
          <w:spacing w:val="-3"/>
          <w:sz w:val="21"/>
        </w:rPr>
        <w:t>‘somewhat  </w:t>
      </w:r>
      <w:r>
        <w:rPr>
          <w:spacing w:val="-6"/>
          <w:sz w:val="21"/>
        </w:rPr>
        <w:t>elastic’.</w:t>
      </w:r>
      <w:r>
        <w:rPr>
          <w:spacing w:val="-6"/>
          <w:position w:val="7"/>
          <w:sz w:val="12"/>
        </w:rPr>
        <w:t>16</w:t>
      </w:r>
      <w:r>
        <w:rPr>
          <w:spacing w:val="15"/>
          <w:position w:val="7"/>
          <w:sz w:val="12"/>
        </w:rPr>
        <w:t> </w:t>
      </w:r>
      <w:r>
        <w:rPr>
          <w:sz w:val="21"/>
        </w:rPr>
        <w:t>The  CMIA  does  </w:t>
      </w:r>
      <w:r>
        <w:rPr>
          <w:spacing w:val="-2"/>
          <w:sz w:val="21"/>
        </w:rPr>
        <w:t>not  </w:t>
      </w:r>
      <w:r>
        <w:rPr>
          <w:sz w:val="21"/>
        </w:rPr>
        <w:t>define  what the term </w:t>
      </w:r>
      <w:r>
        <w:rPr>
          <w:spacing w:val="-3"/>
          <w:sz w:val="21"/>
        </w:rPr>
        <w:t>means, for example, </w:t>
      </w:r>
      <w:r>
        <w:rPr>
          <w:sz w:val="21"/>
        </w:rPr>
        <w:t>whether it </w:t>
      </w:r>
      <w:r>
        <w:rPr>
          <w:spacing w:val="-3"/>
          <w:sz w:val="21"/>
        </w:rPr>
        <w:t>requires </w:t>
      </w:r>
      <w:r>
        <w:rPr>
          <w:sz w:val="21"/>
        </w:rPr>
        <w:t>the </w:t>
      </w:r>
      <w:r>
        <w:rPr>
          <w:spacing w:val="-3"/>
          <w:sz w:val="21"/>
        </w:rPr>
        <w:t>endangerment to</w:t>
      </w:r>
      <w:r>
        <w:rPr>
          <w:spacing w:val="-26"/>
          <w:sz w:val="21"/>
        </w:rPr>
        <w:t> </w:t>
      </w:r>
      <w:r>
        <w:rPr>
          <w:sz w:val="21"/>
        </w:rPr>
        <w:t>be physical</w:t>
      </w:r>
    </w:p>
    <w:p>
      <w:pPr>
        <w:pStyle w:val="BodyText"/>
        <w:spacing w:line="242" w:lineRule="auto" w:before="5"/>
        <w:ind w:left="2381" w:right="1753"/>
      </w:pPr>
      <w:r>
        <w:rPr>
          <w:w w:val="105"/>
        </w:rPr>
        <w:t>or psychological, or whether it </w:t>
      </w:r>
      <w:r>
        <w:rPr>
          <w:spacing w:val="-3"/>
          <w:w w:val="105"/>
        </w:rPr>
        <w:t>requires </w:t>
      </w:r>
      <w:r>
        <w:rPr>
          <w:w w:val="105"/>
        </w:rPr>
        <w:t>the risk </w:t>
      </w:r>
      <w:r>
        <w:rPr>
          <w:spacing w:val="-3"/>
          <w:w w:val="105"/>
        </w:rPr>
        <w:t>that </w:t>
      </w:r>
      <w:r>
        <w:rPr>
          <w:w w:val="105"/>
        </w:rPr>
        <w:t>an actual violent </w:t>
      </w:r>
      <w:r>
        <w:rPr>
          <w:spacing w:val="-3"/>
          <w:w w:val="105"/>
        </w:rPr>
        <w:t>offence will </w:t>
      </w:r>
      <w:r>
        <w:rPr>
          <w:w w:val="105"/>
        </w:rPr>
        <w:t>be </w:t>
      </w:r>
      <w:r>
        <w:rPr>
          <w:spacing w:val="-2"/>
          <w:w w:val="105"/>
        </w:rPr>
        <w:t>committed </w:t>
      </w:r>
      <w:r>
        <w:rPr>
          <w:w w:val="105"/>
        </w:rPr>
        <w:t>(as opposed </w:t>
      </w:r>
      <w:r>
        <w:rPr>
          <w:spacing w:val="-3"/>
          <w:w w:val="105"/>
        </w:rPr>
        <w:t>to </w:t>
      </w:r>
      <w:r>
        <w:rPr>
          <w:w w:val="105"/>
        </w:rPr>
        <w:t>a non-violent offence). The use of </w:t>
      </w:r>
      <w:r>
        <w:rPr>
          <w:spacing w:val="-4"/>
          <w:w w:val="105"/>
        </w:rPr>
        <w:t>‘likely </w:t>
      </w:r>
      <w:r>
        <w:rPr>
          <w:spacing w:val="-3"/>
          <w:w w:val="105"/>
        </w:rPr>
        <w:t>to </w:t>
      </w:r>
      <w:r>
        <w:rPr>
          <w:w w:val="105"/>
        </w:rPr>
        <w:t>endanger’ in some parts of the CMIA and </w:t>
      </w:r>
      <w:r>
        <w:rPr>
          <w:spacing w:val="-3"/>
          <w:w w:val="105"/>
        </w:rPr>
        <w:t>‘seriously </w:t>
      </w:r>
      <w:r>
        <w:rPr>
          <w:w w:val="105"/>
        </w:rPr>
        <w:t>endanger’ in others also </w:t>
      </w:r>
      <w:r>
        <w:rPr>
          <w:spacing w:val="-3"/>
          <w:w w:val="105"/>
        </w:rPr>
        <w:t>implies that different thresholds for </w:t>
      </w:r>
      <w:r>
        <w:rPr>
          <w:w w:val="105"/>
        </w:rPr>
        <w:t>court </w:t>
      </w:r>
      <w:r>
        <w:rPr>
          <w:spacing w:val="-2"/>
          <w:w w:val="105"/>
        </w:rPr>
        <w:t>intervention </w:t>
      </w:r>
      <w:r>
        <w:rPr>
          <w:w w:val="105"/>
        </w:rPr>
        <w:t>apply at </w:t>
      </w:r>
      <w:r>
        <w:rPr>
          <w:spacing w:val="-3"/>
          <w:w w:val="105"/>
        </w:rPr>
        <w:t>different </w:t>
      </w:r>
      <w:r>
        <w:rPr>
          <w:w w:val="105"/>
        </w:rPr>
        <w:t>stages of the process, </w:t>
      </w:r>
      <w:r>
        <w:rPr>
          <w:spacing w:val="-3"/>
          <w:w w:val="105"/>
        </w:rPr>
        <w:t>that could </w:t>
      </w:r>
      <w:r>
        <w:rPr>
          <w:spacing w:val="-2"/>
          <w:w w:val="105"/>
        </w:rPr>
        <w:t>add </w:t>
      </w:r>
      <w:r>
        <w:rPr>
          <w:spacing w:val="-3"/>
          <w:w w:val="105"/>
        </w:rPr>
        <w:t>to </w:t>
      </w:r>
      <w:r>
        <w:rPr>
          <w:w w:val="105"/>
        </w:rPr>
        <w:t>the subjectivity.</w:t>
      </w:r>
    </w:p>
    <w:p>
      <w:pPr>
        <w:pStyle w:val="ListParagraph"/>
        <w:numPr>
          <w:ilvl w:val="1"/>
          <w:numId w:val="118"/>
        </w:numPr>
        <w:tabs>
          <w:tab w:pos="2380" w:val="left" w:leader="none"/>
          <w:tab w:pos="2382" w:val="left" w:leader="none"/>
        </w:tabs>
        <w:spacing w:line="242" w:lineRule="auto" w:before="126" w:after="0"/>
        <w:ind w:left="2381" w:right="1769" w:hanging="794"/>
        <w:jc w:val="left"/>
        <w:rPr>
          <w:sz w:val="21"/>
        </w:rPr>
      </w:pPr>
      <w:r>
        <w:rPr>
          <w:spacing w:val="-4"/>
          <w:w w:val="105"/>
          <w:sz w:val="21"/>
        </w:rPr>
        <w:t>Thirdly, </w:t>
      </w:r>
      <w:r>
        <w:rPr>
          <w:spacing w:val="-3"/>
          <w:w w:val="105"/>
          <w:sz w:val="21"/>
        </w:rPr>
        <w:t>using dangerousness </w:t>
      </w:r>
      <w:r>
        <w:rPr>
          <w:w w:val="105"/>
          <w:sz w:val="21"/>
        </w:rPr>
        <w:t>as the basis of a decision </w:t>
      </w:r>
      <w:r>
        <w:rPr>
          <w:spacing w:val="-2"/>
          <w:w w:val="105"/>
          <w:sz w:val="21"/>
        </w:rPr>
        <w:t>raises </w:t>
      </w:r>
      <w:r>
        <w:rPr>
          <w:w w:val="105"/>
          <w:sz w:val="21"/>
        </w:rPr>
        <w:t>the question of whether this </w:t>
      </w:r>
      <w:r>
        <w:rPr>
          <w:spacing w:val="-3"/>
          <w:w w:val="105"/>
          <w:sz w:val="21"/>
        </w:rPr>
        <w:t>could </w:t>
      </w:r>
      <w:r>
        <w:rPr>
          <w:w w:val="105"/>
          <w:sz w:val="21"/>
        </w:rPr>
        <w:t>lead </w:t>
      </w:r>
      <w:r>
        <w:rPr>
          <w:spacing w:val="-3"/>
          <w:w w:val="105"/>
          <w:sz w:val="21"/>
        </w:rPr>
        <w:t>to </w:t>
      </w:r>
      <w:r>
        <w:rPr>
          <w:w w:val="105"/>
          <w:sz w:val="21"/>
        </w:rPr>
        <w:t>overly cautious decision </w:t>
      </w:r>
      <w:r>
        <w:rPr>
          <w:spacing w:val="-3"/>
          <w:w w:val="105"/>
          <w:sz w:val="21"/>
        </w:rPr>
        <w:t>making </w:t>
      </w:r>
      <w:r>
        <w:rPr>
          <w:w w:val="105"/>
          <w:sz w:val="21"/>
        </w:rPr>
        <w:t>(discussed </w:t>
      </w:r>
      <w:r>
        <w:rPr>
          <w:spacing w:val="-3"/>
          <w:w w:val="105"/>
          <w:sz w:val="21"/>
        </w:rPr>
        <w:t>later </w:t>
      </w:r>
      <w:r>
        <w:rPr>
          <w:w w:val="105"/>
          <w:sz w:val="21"/>
        </w:rPr>
        <w:t>in the </w:t>
      </w:r>
      <w:r>
        <w:rPr>
          <w:spacing w:val="-3"/>
          <w:w w:val="105"/>
          <w:sz w:val="21"/>
        </w:rPr>
        <w:t>chapter </w:t>
      </w:r>
      <w:r>
        <w:rPr>
          <w:w w:val="105"/>
          <w:sz w:val="21"/>
        </w:rPr>
        <w:t>at [9.51]–[9.58]) and if this is the </w:t>
      </w:r>
      <w:r>
        <w:rPr>
          <w:spacing w:val="-3"/>
          <w:w w:val="105"/>
          <w:sz w:val="21"/>
        </w:rPr>
        <w:t>case, </w:t>
      </w:r>
      <w:r>
        <w:rPr>
          <w:w w:val="105"/>
          <w:sz w:val="21"/>
        </w:rPr>
        <w:t>whether the </w:t>
      </w:r>
      <w:r>
        <w:rPr>
          <w:spacing w:val="-3"/>
          <w:w w:val="105"/>
          <w:sz w:val="21"/>
        </w:rPr>
        <w:t>criteria </w:t>
      </w:r>
      <w:r>
        <w:rPr>
          <w:w w:val="105"/>
          <w:sz w:val="21"/>
        </w:rPr>
        <w:t>the court considers should be based on </w:t>
      </w:r>
      <w:r>
        <w:rPr>
          <w:spacing w:val="-3"/>
          <w:w w:val="105"/>
          <w:sz w:val="21"/>
        </w:rPr>
        <w:t>something </w:t>
      </w:r>
      <w:r>
        <w:rPr>
          <w:w w:val="105"/>
          <w:sz w:val="21"/>
        </w:rPr>
        <w:t>other </w:t>
      </w:r>
      <w:r>
        <w:rPr>
          <w:spacing w:val="-3"/>
          <w:w w:val="105"/>
          <w:sz w:val="21"/>
        </w:rPr>
        <w:t>than dangerousness. </w:t>
      </w:r>
      <w:r>
        <w:rPr>
          <w:spacing w:val="-4"/>
          <w:w w:val="105"/>
          <w:sz w:val="21"/>
        </w:rPr>
        <w:t>Carroll, Lyall </w:t>
      </w:r>
      <w:r>
        <w:rPr>
          <w:w w:val="105"/>
          <w:sz w:val="21"/>
        </w:rPr>
        <w:t>and Forrester </w:t>
      </w:r>
      <w:r>
        <w:rPr>
          <w:spacing w:val="-3"/>
          <w:w w:val="105"/>
          <w:sz w:val="21"/>
        </w:rPr>
        <w:t>distinguish </w:t>
      </w:r>
      <w:r>
        <w:rPr>
          <w:w w:val="105"/>
          <w:sz w:val="21"/>
        </w:rPr>
        <w:t>between</w:t>
      </w:r>
      <w:r>
        <w:rPr>
          <w:spacing w:val="-5"/>
          <w:w w:val="105"/>
          <w:sz w:val="21"/>
        </w:rPr>
        <w:t> </w:t>
      </w:r>
      <w:r>
        <w:rPr>
          <w:w w:val="105"/>
          <w:sz w:val="21"/>
        </w:rPr>
        <w:t>two</w:t>
      </w:r>
      <w:r>
        <w:rPr>
          <w:spacing w:val="-5"/>
          <w:w w:val="105"/>
          <w:sz w:val="21"/>
        </w:rPr>
        <w:t> </w:t>
      </w:r>
      <w:r>
        <w:rPr>
          <w:w w:val="105"/>
          <w:sz w:val="21"/>
        </w:rPr>
        <w:t>types</w:t>
      </w:r>
      <w:r>
        <w:rPr>
          <w:spacing w:val="-5"/>
          <w:w w:val="105"/>
          <w:sz w:val="21"/>
        </w:rPr>
        <w:t> </w:t>
      </w:r>
      <w:r>
        <w:rPr>
          <w:w w:val="105"/>
          <w:sz w:val="21"/>
        </w:rPr>
        <w:t>of</w:t>
      </w:r>
      <w:r>
        <w:rPr>
          <w:spacing w:val="-5"/>
          <w:w w:val="105"/>
          <w:sz w:val="21"/>
        </w:rPr>
        <w:t> </w:t>
      </w:r>
      <w:r>
        <w:rPr>
          <w:w w:val="105"/>
          <w:sz w:val="21"/>
        </w:rPr>
        <w:t>legislation:</w:t>
      </w:r>
      <w:r>
        <w:rPr>
          <w:spacing w:val="-5"/>
          <w:w w:val="105"/>
          <w:sz w:val="21"/>
        </w:rPr>
        <w:t> </w:t>
      </w:r>
      <w:r>
        <w:rPr>
          <w:spacing w:val="-3"/>
          <w:w w:val="105"/>
          <w:sz w:val="21"/>
        </w:rPr>
        <w:t>‘disorder’</w:t>
      </w:r>
      <w:r>
        <w:rPr>
          <w:spacing w:val="-5"/>
          <w:w w:val="105"/>
          <w:sz w:val="21"/>
        </w:rPr>
        <w:t> </w:t>
      </w:r>
      <w:r>
        <w:rPr>
          <w:w w:val="105"/>
          <w:sz w:val="21"/>
        </w:rPr>
        <w:t>based</w:t>
      </w:r>
      <w:r>
        <w:rPr>
          <w:spacing w:val="-5"/>
          <w:w w:val="105"/>
          <w:sz w:val="21"/>
        </w:rPr>
        <w:t> </w:t>
      </w:r>
      <w:r>
        <w:rPr>
          <w:spacing w:val="-3"/>
          <w:w w:val="105"/>
          <w:sz w:val="21"/>
        </w:rPr>
        <w:t>legislation</w:t>
      </w:r>
      <w:r>
        <w:rPr>
          <w:spacing w:val="-5"/>
          <w:w w:val="105"/>
          <w:sz w:val="21"/>
        </w:rPr>
        <w:t> </w:t>
      </w:r>
      <w:r>
        <w:rPr>
          <w:w w:val="105"/>
          <w:sz w:val="21"/>
        </w:rPr>
        <w:t>and</w:t>
      </w:r>
      <w:r>
        <w:rPr>
          <w:spacing w:val="-5"/>
          <w:w w:val="105"/>
          <w:sz w:val="21"/>
        </w:rPr>
        <w:t> </w:t>
      </w:r>
      <w:r>
        <w:rPr>
          <w:spacing w:val="-4"/>
          <w:w w:val="105"/>
          <w:sz w:val="21"/>
        </w:rPr>
        <w:t>‘risk’</w:t>
      </w:r>
      <w:r>
        <w:rPr>
          <w:spacing w:val="-5"/>
          <w:w w:val="105"/>
          <w:sz w:val="21"/>
        </w:rPr>
        <w:t> </w:t>
      </w:r>
      <w:r>
        <w:rPr>
          <w:w w:val="105"/>
          <w:sz w:val="21"/>
        </w:rPr>
        <w:t>based</w:t>
      </w:r>
      <w:r>
        <w:rPr>
          <w:spacing w:val="-5"/>
          <w:w w:val="105"/>
          <w:sz w:val="21"/>
        </w:rPr>
        <w:t> </w:t>
      </w:r>
      <w:r>
        <w:rPr>
          <w:spacing w:val="-3"/>
          <w:w w:val="105"/>
          <w:sz w:val="21"/>
        </w:rPr>
        <w:t>legislation.</w:t>
      </w:r>
    </w:p>
    <w:p>
      <w:pPr>
        <w:pStyle w:val="ListParagraph"/>
        <w:numPr>
          <w:ilvl w:val="1"/>
          <w:numId w:val="118"/>
        </w:numPr>
        <w:tabs>
          <w:tab w:pos="2380" w:val="left" w:leader="none"/>
          <w:tab w:pos="2381" w:val="left" w:leader="none"/>
        </w:tabs>
        <w:spacing w:line="242" w:lineRule="auto" w:before="125" w:after="0"/>
        <w:ind w:left="2380" w:right="1738" w:hanging="793"/>
        <w:jc w:val="left"/>
        <w:rPr>
          <w:sz w:val="21"/>
        </w:rPr>
      </w:pPr>
      <w:r>
        <w:rPr>
          <w:sz w:val="21"/>
        </w:rPr>
        <w:t>The </w:t>
      </w:r>
      <w:r>
        <w:rPr>
          <w:spacing w:val="-3"/>
          <w:sz w:val="21"/>
        </w:rPr>
        <w:t>‘disorder’ </w:t>
      </w:r>
      <w:r>
        <w:rPr>
          <w:sz w:val="21"/>
        </w:rPr>
        <w:t>based </w:t>
      </w:r>
      <w:r>
        <w:rPr>
          <w:spacing w:val="-3"/>
          <w:sz w:val="21"/>
        </w:rPr>
        <w:t>approach, taken </w:t>
      </w:r>
      <w:r>
        <w:rPr>
          <w:sz w:val="21"/>
        </w:rPr>
        <w:t>in </w:t>
      </w:r>
      <w:r>
        <w:rPr>
          <w:spacing w:val="-3"/>
          <w:sz w:val="21"/>
        </w:rPr>
        <w:t>England </w:t>
      </w:r>
      <w:r>
        <w:rPr>
          <w:sz w:val="21"/>
        </w:rPr>
        <w:t>and </w:t>
      </w:r>
      <w:r>
        <w:rPr>
          <w:spacing w:val="-3"/>
          <w:sz w:val="21"/>
        </w:rPr>
        <w:t>Wales </w:t>
      </w:r>
      <w:r>
        <w:rPr>
          <w:sz w:val="21"/>
        </w:rPr>
        <w:t>and some jurisdictions in the </w:t>
      </w:r>
      <w:r>
        <w:rPr>
          <w:spacing w:val="-3"/>
          <w:sz w:val="21"/>
        </w:rPr>
        <w:t>United States, relies </w:t>
      </w:r>
      <w:r>
        <w:rPr>
          <w:sz w:val="21"/>
        </w:rPr>
        <w:t>on the same </w:t>
      </w:r>
      <w:r>
        <w:rPr>
          <w:spacing w:val="-3"/>
          <w:sz w:val="21"/>
        </w:rPr>
        <w:t>criteria for </w:t>
      </w:r>
      <w:r>
        <w:rPr>
          <w:sz w:val="21"/>
        </w:rPr>
        <w:t>the </w:t>
      </w:r>
      <w:r>
        <w:rPr>
          <w:spacing w:val="-3"/>
          <w:sz w:val="21"/>
        </w:rPr>
        <w:t>detention </w:t>
      </w:r>
      <w:r>
        <w:rPr>
          <w:sz w:val="21"/>
        </w:rPr>
        <w:t>of </w:t>
      </w:r>
      <w:r>
        <w:rPr>
          <w:spacing w:val="-3"/>
          <w:sz w:val="21"/>
        </w:rPr>
        <w:t>forensic </w:t>
      </w:r>
      <w:r>
        <w:rPr>
          <w:sz w:val="21"/>
        </w:rPr>
        <w:t>patients as </w:t>
      </w:r>
      <w:r>
        <w:rPr>
          <w:spacing w:val="-3"/>
          <w:sz w:val="21"/>
        </w:rPr>
        <w:t>for </w:t>
      </w:r>
      <w:r>
        <w:rPr>
          <w:sz w:val="21"/>
        </w:rPr>
        <w:t>civil patients. This approach  </w:t>
      </w:r>
      <w:r>
        <w:rPr>
          <w:spacing w:val="-3"/>
          <w:sz w:val="21"/>
        </w:rPr>
        <w:t>requires  </w:t>
      </w:r>
      <w:r>
        <w:rPr>
          <w:sz w:val="21"/>
        </w:rPr>
        <w:t>an  ongoing  mental  </w:t>
      </w:r>
      <w:r>
        <w:rPr>
          <w:spacing w:val="-6"/>
          <w:sz w:val="21"/>
        </w:rPr>
        <w:t>disorder.</w:t>
      </w:r>
      <w:r>
        <w:rPr>
          <w:spacing w:val="-6"/>
          <w:position w:val="7"/>
          <w:sz w:val="12"/>
        </w:rPr>
        <w:t>17</w:t>
      </w:r>
      <w:r>
        <w:rPr>
          <w:spacing w:val="15"/>
          <w:position w:val="7"/>
          <w:sz w:val="12"/>
        </w:rPr>
        <w:t> </w:t>
      </w:r>
      <w:r>
        <w:rPr>
          <w:sz w:val="21"/>
        </w:rPr>
        <w:t>In  </w:t>
      </w:r>
      <w:r>
        <w:rPr>
          <w:spacing w:val="-3"/>
          <w:sz w:val="21"/>
        </w:rPr>
        <w:t>England  </w:t>
      </w:r>
      <w:r>
        <w:rPr>
          <w:sz w:val="21"/>
        </w:rPr>
        <w:t>and  </w:t>
      </w:r>
      <w:r>
        <w:rPr>
          <w:spacing w:val="-3"/>
          <w:sz w:val="21"/>
        </w:rPr>
        <w:t>Wales, </w:t>
      </w:r>
      <w:r>
        <w:rPr>
          <w:sz w:val="21"/>
        </w:rPr>
        <w:t>the Mental Health Review </w:t>
      </w:r>
      <w:r>
        <w:rPr>
          <w:spacing w:val="-5"/>
          <w:sz w:val="21"/>
        </w:rPr>
        <w:t>Tribunal </w:t>
      </w:r>
      <w:r>
        <w:rPr>
          <w:sz w:val="21"/>
        </w:rPr>
        <w:t>must </w:t>
      </w:r>
      <w:r>
        <w:rPr>
          <w:spacing w:val="-3"/>
          <w:sz w:val="21"/>
        </w:rPr>
        <w:t>discharge </w:t>
      </w:r>
      <w:r>
        <w:rPr>
          <w:sz w:val="21"/>
        </w:rPr>
        <w:t>a person subject </w:t>
      </w:r>
      <w:r>
        <w:rPr>
          <w:spacing w:val="-3"/>
          <w:sz w:val="21"/>
        </w:rPr>
        <w:t>to </w:t>
      </w:r>
      <w:r>
        <w:rPr>
          <w:sz w:val="21"/>
        </w:rPr>
        <w:t>an unrestricted hospital order on a number of </w:t>
      </w:r>
      <w:r>
        <w:rPr>
          <w:spacing w:val="-3"/>
          <w:sz w:val="21"/>
        </w:rPr>
        <w:t>criteria.  </w:t>
      </w:r>
      <w:r>
        <w:rPr>
          <w:sz w:val="21"/>
        </w:rPr>
        <w:t>The person must be </w:t>
      </w:r>
      <w:r>
        <w:rPr>
          <w:spacing w:val="-3"/>
          <w:sz w:val="21"/>
        </w:rPr>
        <w:t>discharged</w:t>
      </w:r>
      <w:r>
        <w:rPr>
          <w:spacing w:val="41"/>
          <w:sz w:val="21"/>
        </w:rPr>
        <w:t> </w:t>
      </w:r>
      <w:r>
        <w:rPr>
          <w:sz w:val="21"/>
        </w:rPr>
        <w:t>if the </w:t>
      </w:r>
      <w:r>
        <w:rPr>
          <w:spacing w:val="-5"/>
          <w:sz w:val="21"/>
        </w:rPr>
        <w:t>Tribunal  </w:t>
      </w:r>
      <w:r>
        <w:rPr>
          <w:sz w:val="21"/>
        </w:rPr>
        <w:t>is  </w:t>
      </w:r>
      <w:r>
        <w:rPr>
          <w:spacing w:val="-2"/>
          <w:sz w:val="21"/>
        </w:rPr>
        <w:t>not</w:t>
      </w:r>
      <w:r>
        <w:rPr>
          <w:spacing w:val="8"/>
          <w:sz w:val="21"/>
        </w:rPr>
        <w:t> </w:t>
      </w:r>
      <w:r>
        <w:rPr>
          <w:sz w:val="21"/>
        </w:rPr>
        <w:t>satisfied:</w:t>
      </w:r>
    </w:p>
    <w:p>
      <w:pPr>
        <w:pStyle w:val="ListParagraph"/>
        <w:numPr>
          <w:ilvl w:val="2"/>
          <w:numId w:val="118"/>
        </w:numPr>
        <w:tabs>
          <w:tab w:pos="2721" w:val="left" w:leader="none"/>
          <w:tab w:pos="2722" w:val="left" w:leader="none"/>
        </w:tabs>
        <w:spacing w:line="242" w:lineRule="auto" w:before="127" w:after="0"/>
        <w:ind w:left="2721" w:right="1818" w:hanging="340"/>
        <w:jc w:val="left"/>
        <w:rPr>
          <w:sz w:val="21"/>
        </w:rPr>
      </w:pPr>
      <w:r>
        <w:rPr>
          <w:spacing w:val="-3"/>
          <w:sz w:val="21"/>
        </w:rPr>
        <w:t>that </w:t>
      </w:r>
      <w:r>
        <w:rPr>
          <w:sz w:val="21"/>
        </w:rPr>
        <w:t>they </w:t>
      </w:r>
      <w:r>
        <w:rPr>
          <w:spacing w:val="-3"/>
          <w:sz w:val="21"/>
        </w:rPr>
        <w:t>are suffering from </w:t>
      </w:r>
      <w:r>
        <w:rPr>
          <w:sz w:val="21"/>
        </w:rPr>
        <w:t>a mental disorder </w:t>
      </w:r>
      <w:r>
        <w:rPr>
          <w:spacing w:val="-3"/>
          <w:sz w:val="21"/>
        </w:rPr>
        <w:t>that makes </w:t>
      </w:r>
      <w:r>
        <w:rPr>
          <w:sz w:val="21"/>
        </w:rPr>
        <w:t>it </w:t>
      </w:r>
      <w:r>
        <w:rPr>
          <w:spacing w:val="-3"/>
          <w:sz w:val="21"/>
        </w:rPr>
        <w:t>appropriate for </w:t>
      </w:r>
      <w:r>
        <w:rPr>
          <w:sz w:val="21"/>
        </w:rPr>
        <w:t>them </w:t>
      </w:r>
      <w:r>
        <w:rPr>
          <w:spacing w:val="-3"/>
          <w:sz w:val="21"/>
        </w:rPr>
        <w:t>to    </w:t>
      </w:r>
      <w:r>
        <w:rPr>
          <w:sz w:val="21"/>
        </w:rPr>
        <w:t>be detained in a</w:t>
      </w:r>
      <w:r>
        <w:rPr>
          <w:spacing w:val="33"/>
          <w:sz w:val="21"/>
        </w:rPr>
        <w:t> </w:t>
      </w:r>
      <w:r>
        <w:rPr>
          <w:sz w:val="21"/>
        </w:rPr>
        <w:t>hospital</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pacing w:val="-3"/>
          <w:sz w:val="21"/>
        </w:rPr>
        <w:t>that</w:t>
      </w:r>
      <w:r>
        <w:rPr>
          <w:spacing w:val="9"/>
          <w:sz w:val="21"/>
        </w:rPr>
        <w:t> </w:t>
      </w:r>
      <w:r>
        <w:rPr>
          <w:sz w:val="21"/>
        </w:rPr>
        <w:t>it</w:t>
      </w:r>
      <w:r>
        <w:rPr>
          <w:spacing w:val="10"/>
          <w:sz w:val="21"/>
        </w:rPr>
        <w:t> </w:t>
      </w:r>
      <w:r>
        <w:rPr>
          <w:sz w:val="21"/>
        </w:rPr>
        <w:t>is</w:t>
      </w:r>
      <w:r>
        <w:rPr>
          <w:spacing w:val="9"/>
          <w:sz w:val="21"/>
        </w:rPr>
        <w:t> </w:t>
      </w:r>
      <w:r>
        <w:rPr>
          <w:sz w:val="21"/>
        </w:rPr>
        <w:t>necessary</w:t>
      </w:r>
      <w:r>
        <w:rPr>
          <w:spacing w:val="10"/>
          <w:sz w:val="21"/>
        </w:rPr>
        <w:t> </w:t>
      </w:r>
      <w:r>
        <w:rPr>
          <w:spacing w:val="-3"/>
          <w:sz w:val="21"/>
        </w:rPr>
        <w:t>for</w:t>
      </w:r>
      <w:r>
        <w:rPr>
          <w:spacing w:val="9"/>
          <w:sz w:val="21"/>
        </w:rPr>
        <w:t> </w:t>
      </w:r>
      <w:r>
        <w:rPr>
          <w:sz w:val="21"/>
        </w:rPr>
        <w:t>the</w:t>
      </w:r>
      <w:r>
        <w:rPr>
          <w:spacing w:val="10"/>
          <w:sz w:val="21"/>
        </w:rPr>
        <w:t> </w:t>
      </w:r>
      <w:r>
        <w:rPr>
          <w:spacing w:val="-3"/>
          <w:sz w:val="21"/>
        </w:rPr>
        <w:t>health</w:t>
      </w:r>
      <w:r>
        <w:rPr>
          <w:spacing w:val="9"/>
          <w:sz w:val="21"/>
        </w:rPr>
        <w:t> </w:t>
      </w:r>
      <w:r>
        <w:rPr>
          <w:sz w:val="21"/>
        </w:rPr>
        <w:t>or</w:t>
      </w:r>
      <w:r>
        <w:rPr>
          <w:spacing w:val="10"/>
          <w:sz w:val="21"/>
        </w:rPr>
        <w:t> </w:t>
      </w:r>
      <w:r>
        <w:rPr>
          <w:sz w:val="21"/>
        </w:rPr>
        <w:t>safety</w:t>
      </w:r>
      <w:r>
        <w:rPr>
          <w:spacing w:val="9"/>
          <w:sz w:val="21"/>
        </w:rPr>
        <w:t> </w:t>
      </w:r>
      <w:r>
        <w:rPr>
          <w:sz w:val="21"/>
        </w:rPr>
        <w:t>of</w:t>
      </w:r>
      <w:r>
        <w:rPr>
          <w:spacing w:val="10"/>
          <w:sz w:val="21"/>
        </w:rPr>
        <w:t> </w:t>
      </w:r>
      <w:r>
        <w:rPr>
          <w:sz w:val="21"/>
        </w:rPr>
        <w:t>the</w:t>
      </w:r>
      <w:r>
        <w:rPr>
          <w:spacing w:val="9"/>
          <w:sz w:val="21"/>
        </w:rPr>
        <w:t> </w:t>
      </w:r>
      <w:r>
        <w:rPr>
          <w:spacing w:val="-3"/>
          <w:sz w:val="21"/>
        </w:rPr>
        <w:t>patient</w:t>
      </w:r>
      <w:r>
        <w:rPr>
          <w:spacing w:val="10"/>
          <w:sz w:val="21"/>
        </w:rPr>
        <w:t> </w:t>
      </w:r>
      <w:r>
        <w:rPr>
          <w:sz w:val="21"/>
        </w:rPr>
        <w:t>or</w:t>
      </w:r>
      <w:r>
        <w:rPr>
          <w:spacing w:val="9"/>
          <w:sz w:val="21"/>
        </w:rPr>
        <w:t> </w:t>
      </w:r>
      <w:r>
        <w:rPr>
          <w:sz w:val="21"/>
        </w:rPr>
        <w:t>of</w:t>
      </w:r>
      <w:r>
        <w:rPr>
          <w:spacing w:val="10"/>
          <w:sz w:val="21"/>
        </w:rPr>
        <w:t> </w:t>
      </w:r>
      <w:r>
        <w:rPr>
          <w:sz w:val="21"/>
        </w:rPr>
        <w:t>other</w:t>
      </w:r>
      <w:r>
        <w:rPr>
          <w:spacing w:val="9"/>
          <w:sz w:val="21"/>
        </w:rPr>
        <w:t> </w:t>
      </w:r>
      <w:r>
        <w:rPr>
          <w:sz w:val="21"/>
        </w:rPr>
        <w:t>people</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spacing w:val="-3"/>
          <w:sz w:val="21"/>
        </w:rPr>
        <w:t>that</w:t>
      </w:r>
      <w:r>
        <w:rPr>
          <w:spacing w:val="9"/>
          <w:sz w:val="21"/>
        </w:rPr>
        <w:t> </w:t>
      </w:r>
      <w:r>
        <w:rPr>
          <w:spacing w:val="-3"/>
          <w:sz w:val="21"/>
        </w:rPr>
        <w:t>appropriate</w:t>
      </w:r>
      <w:r>
        <w:rPr>
          <w:spacing w:val="10"/>
          <w:sz w:val="21"/>
        </w:rPr>
        <w:t> </w:t>
      </w:r>
      <w:r>
        <w:rPr>
          <w:sz w:val="21"/>
        </w:rPr>
        <w:t>medical</w:t>
      </w:r>
      <w:r>
        <w:rPr>
          <w:spacing w:val="10"/>
          <w:sz w:val="21"/>
        </w:rPr>
        <w:t> </w:t>
      </w:r>
      <w:r>
        <w:rPr>
          <w:spacing w:val="-3"/>
          <w:sz w:val="21"/>
        </w:rPr>
        <w:t>treatment</w:t>
      </w:r>
      <w:r>
        <w:rPr>
          <w:spacing w:val="9"/>
          <w:sz w:val="21"/>
        </w:rPr>
        <w:t> </w:t>
      </w:r>
      <w:r>
        <w:rPr>
          <w:sz w:val="21"/>
        </w:rPr>
        <w:t>is</w:t>
      </w:r>
      <w:r>
        <w:rPr>
          <w:spacing w:val="10"/>
          <w:sz w:val="21"/>
        </w:rPr>
        <w:t> </w:t>
      </w:r>
      <w:r>
        <w:rPr>
          <w:spacing w:val="-3"/>
          <w:sz w:val="21"/>
        </w:rPr>
        <w:t>available</w:t>
      </w:r>
      <w:r>
        <w:rPr>
          <w:spacing w:val="10"/>
          <w:sz w:val="21"/>
        </w:rPr>
        <w:t> </w:t>
      </w:r>
      <w:r>
        <w:rPr>
          <w:spacing w:val="-3"/>
          <w:sz w:val="21"/>
        </w:rPr>
        <w:t>for</w:t>
      </w:r>
      <w:r>
        <w:rPr>
          <w:spacing w:val="9"/>
          <w:sz w:val="21"/>
        </w:rPr>
        <w:t> </w:t>
      </w:r>
      <w:r>
        <w:rPr>
          <w:spacing w:val="-6"/>
          <w:sz w:val="21"/>
        </w:rPr>
        <w:t>them.</w:t>
      </w:r>
      <w:r>
        <w:rPr>
          <w:spacing w:val="-6"/>
          <w:position w:val="7"/>
          <w:sz w:val="12"/>
        </w:rPr>
        <w:t>18</w:t>
      </w:r>
    </w:p>
    <w:p>
      <w:pPr>
        <w:pStyle w:val="ListParagraph"/>
        <w:numPr>
          <w:ilvl w:val="1"/>
          <w:numId w:val="118"/>
        </w:numPr>
        <w:tabs>
          <w:tab w:pos="2380" w:val="left" w:leader="none"/>
          <w:tab w:pos="2381" w:val="left" w:leader="none"/>
        </w:tabs>
        <w:spacing w:line="242" w:lineRule="auto" w:before="123" w:after="0"/>
        <w:ind w:left="2380" w:right="1771" w:hanging="793"/>
        <w:jc w:val="left"/>
        <w:rPr>
          <w:sz w:val="12"/>
        </w:rPr>
      </w:pPr>
      <w:r>
        <w:rPr>
          <w:spacing w:val="-4"/>
          <w:sz w:val="21"/>
        </w:rPr>
        <w:t>Further, </w:t>
      </w:r>
      <w:r>
        <w:rPr>
          <w:sz w:val="21"/>
        </w:rPr>
        <w:t>in </w:t>
      </w:r>
      <w:r>
        <w:rPr>
          <w:spacing w:val="-3"/>
          <w:sz w:val="21"/>
        </w:rPr>
        <w:t>that </w:t>
      </w:r>
      <w:r>
        <w:rPr>
          <w:sz w:val="21"/>
        </w:rPr>
        <w:t>jurisdiction the court </w:t>
      </w:r>
      <w:r>
        <w:rPr>
          <w:spacing w:val="-3"/>
          <w:sz w:val="21"/>
        </w:rPr>
        <w:t>may </w:t>
      </w:r>
      <w:r>
        <w:rPr>
          <w:spacing w:val="-4"/>
          <w:sz w:val="21"/>
        </w:rPr>
        <w:t>revoke </w:t>
      </w:r>
      <w:r>
        <w:rPr>
          <w:sz w:val="21"/>
        </w:rPr>
        <w:t>a supervision order if it would be in the interests</w:t>
      </w:r>
      <w:r>
        <w:rPr>
          <w:spacing w:val="9"/>
          <w:sz w:val="21"/>
        </w:rPr>
        <w:t> </w:t>
      </w:r>
      <w:r>
        <w:rPr>
          <w:sz w:val="21"/>
        </w:rPr>
        <w:t>of</w:t>
      </w:r>
      <w:r>
        <w:rPr>
          <w:spacing w:val="9"/>
          <w:sz w:val="21"/>
        </w:rPr>
        <w:t> </w:t>
      </w:r>
      <w:r>
        <w:rPr>
          <w:sz w:val="21"/>
        </w:rPr>
        <w:t>the</w:t>
      </w:r>
      <w:r>
        <w:rPr>
          <w:spacing w:val="9"/>
          <w:sz w:val="21"/>
        </w:rPr>
        <w:t> </w:t>
      </w:r>
      <w:r>
        <w:rPr>
          <w:spacing w:val="-3"/>
          <w:sz w:val="21"/>
        </w:rPr>
        <w:t>health</w:t>
      </w:r>
      <w:r>
        <w:rPr>
          <w:spacing w:val="9"/>
          <w:sz w:val="21"/>
        </w:rPr>
        <w:t> </w:t>
      </w:r>
      <w:r>
        <w:rPr>
          <w:sz w:val="21"/>
        </w:rPr>
        <w:t>or</w:t>
      </w:r>
      <w:r>
        <w:rPr>
          <w:spacing w:val="9"/>
          <w:sz w:val="21"/>
        </w:rPr>
        <w:t> </w:t>
      </w:r>
      <w:r>
        <w:rPr>
          <w:spacing w:val="-3"/>
          <w:sz w:val="21"/>
        </w:rPr>
        <w:t>welfare</w:t>
      </w:r>
      <w:r>
        <w:rPr>
          <w:spacing w:val="10"/>
          <w:sz w:val="21"/>
        </w:rPr>
        <w:t> </w:t>
      </w:r>
      <w:r>
        <w:rPr>
          <w:sz w:val="21"/>
        </w:rPr>
        <w:t>of</w:t>
      </w:r>
      <w:r>
        <w:rPr>
          <w:spacing w:val="9"/>
          <w:sz w:val="21"/>
        </w:rPr>
        <w:t> </w:t>
      </w:r>
      <w:r>
        <w:rPr>
          <w:sz w:val="21"/>
        </w:rPr>
        <w:t>the</w:t>
      </w:r>
      <w:r>
        <w:rPr>
          <w:spacing w:val="9"/>
          <w:sz w:val="21"/>
        </w:rPr>
        <w:t> </w:t>
      </w:r>
      <w:r>
        <w:rPr>
          <w:spacing w:val="-4"/>
          <w:sz w:val="21"/>
        </w:rPr>
        <w:t>person.</w:t>
      </w:r>
      <w:r>
        <w:rPr>
          <w:spacing w:val="-4"/>
          <w:position w:val="7"/>
          <w:sz w:val="12"/>
        </w:rPr>
        <w:t>19</w:t>
      </w:r>
    </w:p>
    <w:p>
      <w:pPr>
        <w:pStyle w:val="ListParagraph"/>
        <w:numPr>
          <w:ilvl w:val="1"/>
          <w:numId w:val="118"/>
        </w:numPr>
        <w:tabs>
          <w:tab w:pos="2381" w:val="left" w:leader="none"/>
        </w:tabs>
        <w:spacing w:line="242" w:lineRule="auto" w:before="122" w:after="0"/>
        <w:ind w:left="2381" w:right="1823" w:hanging="794"/>
        <w:jc w:val="both"/>
        <w:rPr>
          <w:sz w:val="12"/>
        </w:rPr>
      </w:pPr>
      <w:r>
        <w:rPr>
          <w:sz w:val="21"/>
        </w:rPr>
        <w:t>Victoria adopts the </w:t>
      </w:r>
      <w:r>
        <w:rPr>
          <w:spacing w:val="-4"/>
          <w:sz w:val="21"/>
        </w:rPr>
        <w:t>‘risk </w:t>
      </w:r>
      <w:r>
        <w:rPr>
          <w:sz w:val="21"/>
        </w:rPr>
        <w:t>based’ </w:t>
      </w:r>
      <w:r>
        <w:rPr>
          <w:spacing w:val="-3"/>
          <w:sz w:val="21"/>
        </w:rPr>
        <w:t>approach. </w:t>
      </w:r>
      <w:r>
        <w:rPr>
          <w:sz w:val="21"/>
        </w:rPr>
        <w:t>Under this approach the </w:t>
      </w:r>
      <w:r>
        <w:rPr>
          <w:spacing w:val="-3"/>
          <w:sz w:val="21"/>
        </w:rPr>
        <w:t>criteria for detention </w:t>
      </w:r>
      <w:r>
        <w:rPr>
          <w:sz w:val="21"/>
        </w:rPr>
        <w:t>and supervision </w:t>
      </w:r>
      <w:r>
        <w:rPr>
          <w:spacing w:val="-3"/>
          <w:sz w:val="21"/>
        </w:rPr>
        <w:t>relate </w:t>
      </w:r>
      <w:r>
        <w:rPr>
          <w:spacing w:val="-2"/>
          <w:sz w:val="21"/>
        </w:rPr>
        <w:t>not </w:t>
      </w:r>
      <w:r>
        <w:rPr>
          <w:spacing w:val="-3"/>
          <w:sz w:val="21"/>
        </w:rPr>
        <w:t>to </w:t>
      </w:r>
      <w:r>
        <w:rPr>
          <w:sz w:val="21"/>
        </w:rPr>
        <w:t>the persistence of the </w:t>
      </w:r>
      <w:r>
        <w:rPr>
          <w:spacing w:val="-3"/>
          <w:sz w:val="21"/>
        </w:rPr>
        <w:t>person’s </w:t>
      </w:r>
      <w:r>
        <w:rPr>
          <w:sz w:val="21"/>
        </w:rPr>
        <w:t>mental </w:t>
      </w:r>
      <w:r>
        <w:rPr>
          <w:spacing w:val="-4"/>
          <w:sz w:val="21"/>
        </w:rPr>
        <w:t>disorder, </w:t>
      </w:r>
      <w:r>
        <w:rPr>
          <w:sz w:val="21"/>
        </w:rPr>
        <w:t>but </w:t>
      </w:r>
      <w:r>
        <w:rPr>
          <w:spacing w:val="-3"/>
          <w:sz w:val="21"/>
        </w:rPr>
        <w:t>to </w:t>
      </w:r>
      <w:r>
        <w:rPr>
          <w:sz w:val="21"/>
        </w:rPr>
        <w:t>the risk of </w:t>
      </w:r>
      <w:r>
        <w:rPr>
          <w:spacing w:val="-3"/>
          <w:sz w:val="21"/>
        </w:rPr>
        <w:t>harm to </w:t>
      </w:r>
      <w:r>
        <w:rPr>
          <w:sz w:val="21"/>
        </w:rPr>
        <w:t>others (and, </w:t>
      </w:r>
      <w:r>
        <w:rPr>
          <w:spacing w:val="-3"/>
          <w:sz w:val="21"/>
        </w:rPr>
        <w:t>to </w:t>
      </w:r>
      <w:r>
        <w:rPr>
          <w:spacing w:val="-4"/>
          <w:sz w:val="21"/>
        </w:rPr>
        <w:t>self, </w:t>
      </w:r>
      <w:r>
        <w:rPr>
          <w:sz w:val="21"/>
        </w:rPr>
        <w:t>in some</w:t>
      </w:r>
      <w:r>
        <w:rPr>
          <w:spacing w:val="14"/>
          <w:sz w:val="21"/>
        </w:rPr>
        <w:t> </w:t>
      </w:r>
      <w:r>
        <w:rPr>
          <w:sz w:val="21"/>
        </w:rPr>
        <w:t>cases).</w:t>
      </w:r>
      <w:r>
        <w:rPr>
          <w:position w:val="7"/>
          <w:sz w:val="12"/>
        </w:rPr>
        <w:t>20</w:t>
      </w:r>
    </w:p>
    <w:p>
      <w:pPr>
        <w:pStyle w:val="ListParagraph"/>
        <w:numPr>
          <w:ilvl w:val="1"/>
          <w:numId w:val="118"/>
        </w:numPr>
        <w:tabs>
          <w:tab w:pos="2381" w:val="left" w:leader="none"/>
          <w:tab w:pos="2382" w:val="left" w:leader="none"/>
        </w:tabs>
        <w:spacing w:line="242" w:lineRule="auto" w:before="124" w:after="0"/>
        <w:ind w:left="2381" w:right="1599" w:hanging="794"/>
        <w:jc w:val="left"/>
        <w:rPr>
          <w:sz w:val="12"/>
        </w:rPr>
      </w:pPr>
      <w:r>
        <w:rPr>
          <w:w w:val="105"/>
          <w:sz w:val="21"/>
        </w:rPr>
        <w:t>Some</w:t>
      </w:r>
      <w:r>
        <w:rPr>
          <w:spacing w:val="-8"/>
          <w:w w:val="105"/>
          <w:sz w:val="21"/>
        </w:rPr>
        <w:t> </w:t>
      </w:r>
      <w:r>
        <w:rPr>
          <w:w w:val="105"/>
          <w:sz w:val="21"/>
        </w:rPr>
        <w:t>other</w:t>
      </w:r>
      <w:r>
        <w:rPr>
          <w:spacing w:val="-7"/>
          <w:w w:val="105"/>
          <w:sz w:val="21"/>
        </w:rPr>
        <w:t> </w:t>
      </w:r>
      <w:r>
        <w:rPr>
          <w:spacing w:val="-3"/>
          <w:w w:val="105"/>
          <w:sz w:val="21"/>
        </w:rPr>
        <w:t>Australian</w:t>
      </w:r>
      <w:r>
        <w:rPr>
          <w:spacing w:val="-8"/>
          <w:w w:val="105"/>
          <w:sz w:val="21"/>
        </w:rPr>
        <w:t> </w:t>
      </w:r>
      <w:r>
        <w:rPr>
          <w:w w:val="105"/>
          <w:sz w:val="21"/>
        </w:rPr>
        <w:t>jurisdictions</w:t>
      </w:r>
      <w:r>
        <w:rPr>
          <w:spacing w:val="-7"/>
          <w:w w:val="105"/>
          <w:sz w:val="21"/>
        </w:rPr>
        <w:t> </w:t>
      </w:r>
      <w:r>
        <w:rPr>
          <w:w w:val="105"/>
          <w:sz w:val="21"/>
        </w:rPr>
        <w:t>use</w:t>
      </w:r>
      <w:r>
        <w:rPr>
          <w:spacing w:val="-8"/>
          <w:w w:val="105"/>
          <w:sz w:val="21"/>
        </w:rPr>
        <w:t> </w:t>
      </w:r>
      <w:r>
        <w:rPr>
          <w:w w:val="105"/>
          <w:sz w:val="21"/>
        </w:rPr>
        <w:t>the</w:t>
      </w:r>
      <w:r>
        <w:rPr>
          <w:spacing w:val="-7"/>
          <w:w w:val="105"/>
          <w:sz w:val="21"/>
        </w:rPr>
        <w:t> </w:t>
      </w:r>
      <w:r>
        <w:rPr>
          <w:spacing w:val="-4"/>
          <w:w w:val="105"/>
          <w:sz w:val="21"/>
        </w:rPr>
        <w:t>‘risk’</w:t>
      </w:r>
      <w:r>
        <w:rPr>
          <w:spacing w:val="-8"/>
          <w:w w:val="105"/>
          <w:sz w:val="21"/>
        </w:rPr>
        <w:t> </w:t>
      </w:r>
      <w:r>
        <w:rPr>
          <w:w w:val="105"/>
          <w:sz w:val="21"/>
        </w:rPr>
        <w:t>based</w:t>
      </w:r>
      <w:r>
        <w:rPr>
          <w:spacing w:val="-7"/>
          <w:w w:val="105"/>
          <w:sz w:val="21"/>
        </w:rPr>
        <w:t> </w:t>
      </w:r>
      <w:r>
        <w:rPr>
          <w:spacing w:val="-3"/>
          <w:w w:val="105"/>
          <w:sz w:val="21"/>
        </w:rPr>
        <w:t>approach.</w:t>
      </w:r>
      <w:r>
        <w:rPr>
          <w:spacing w:val="-8"/>
          <w:w w:val="105"/>
          <w:sz w:val="21"/>
        </w:rPr>
        <w:t> </w:t>
      </w:r>
      <w:r>
        <w:rPr>
          <w:w w:val="105"/>
          <w:sz w:val="21"/>
        </w:rPr>
        <w:t>However</w:t>
      </w:r>
      <w:r>
        <w:rPr>
          <w:spacing w:val="-7"/>
          <w:w w:val="105"/>
          <w:sz w:val="21"/>
        </w:rPr>
        <w:t> </w:t>
      </w:r>
      <w:r>
        <w:rPr>
          <w:spacing w:val="-2"/>
          <w:w w:val="105"/>
          <w:sz w:val="21"/>
        </w:rPr>
        <w:t>not</w:t>
      </w:r>
      <w:r>
        <w:rPr>
          <w:spacing w:val="-8"/>
          <w:w w:val="105"/>
          <w:sz w:val="21"/>
        </w:rPr>
        <w:t> </w:t>
      </w:r>
      <w:r>
        <w:rPr>
          <w:spacing w:val="-3"/>
          <w:w w:val="105"/>
          <w:sz w:val="21"/>
        </w:rPr>
        <w:t>all</w:t>
      </w:r>
      <w:r>
        <w:rPr>
          <w:spacing w:val="-7"/>
          <w:w w:val="105"/>
          <w:sz w:val="21"/>
        </w:rPr>
        <w:t> </w:t>
      </w:r>
      <w:r>
        <w:rPr>
          <w:w w:val="105"/>
          <w:sz w:val="21"/>
        </w:rPr>
        <w:t>of</w:t>
      </w:r>
      <w:r>
        <w:rPr>
          <w:spacing w:val="-8"/>
          <w:w w:val="105"/>
          <w:sz w:val="21"/>
        </w:rPr>
        <w:t> </w:t>
      </w:r>
      <w:r>
        <w:rPr>
          <w:w w:val="105"/>
          <w:sz w:val="21"/>
        </w:rPr>
        <w:t>them use </w:t>
      </w:r>
      <w:r>
        <w:rPr>
          <w:spacing w:val="-4"/>
          <w:w w:val="105"/>
          <w:sz w:val="21"/>
        </w:rPr>
        <w:t>‘danger’ </w:t>
      </w:r>
      <w:r>
        <w:rPr>
          <w:w w:val="105"/>
          <w:sz w:val="21"/>
        </w:rPr>
        <w:t>as the basis </w:t>
      </w:r>
      <w:r>
        <w:rPr>
          <w:spacing w:val="-3"/>
          <w:w w:val="105"/>
          <w:sz w:val="21"/>
        </w:rPr>
        <w:t>for </w:t>
      </w:r>
      <w:r>
        <w:rPr>
          <w:w w:val="105"/>
          <w:sz w:val="21"/>
        </w:rPr>
        <w:t>their tests. In Western </w:t>
      </w:r>
      <w:r>
        <w:rPr>
          <w:spacing w:val="-3"/>
          <w:w w:val="105"/>
          <w:sz w:val="21"/>
        </w:rPr>
        <w:t>Australia, for example, </w:t>
      </w:r>
      <w:r>
        <w:rPr>
          <w:w w:val="105"/>
          <w:sz w:val="21"/>
        </w:rPr>
        <w:t>the Mentally </w:t>
      </w:r>
      <w:r>
        <w:rPr>
          <w:spacing w:val="-3"/>
          <w:w w:val="105"/>
          <w:sz w:val="21"/>
        </w:rPr>
        <w:t>Impaired Accused </w:t>
      </w:r>
      <w:r>
        <w:rPr>
          <w:w w:val="105"/>
          <w:sz w:val="21"/>
        </w:rPr>
        <w:t>Review Board considers ‘the degree of risk </w:t>
      </w:r>
      <w:r>
        <w:rPr>
          <w:spacing w:val="-3"/>
          <w:w w:val="105"/>
          <w:sz w:val="21"/>
        </w:rPr>
        <w:t>that </w:t>
      </w:r>
      <w:r>
        <w:rPr>
          <w:w w:val="105"/>
          <w:sz w:val="21"/>
        </w:rPr>
        <w:t>the release of the </w:t>
      </w:r>
      <w:r>
        <w:rPr>
          <w:spacing w:val="-3"/>
          <w:w w:val="105"/>
          <w:sz w:val="21"/>
        </w:rPr>
        <w:t>accused </w:t>
      </w:r>
      <w:r>
        <w:rPr>
          <w:w w:val="105"/>
          <w:sz w:val="21"/>
        </w:rPr>
        <w:t>appears </w:t>
      </w:r>
      <w:r>
        <w:rPr>
          <w:spacing w:val="-3"/>
          <w:w w:val="105"/>
          <w:sz w:val="21"/>
        </w:rPr>
        <w:t>to </w:t>
      </w:r>
      <w:r>
        <w:rPr>
          <w:w w:val="105"/>
          <w:sz w:val="21"/>
        </w:rPr>
        <w:t>present </w:t>
      </w:r>
      <w:r>
        <w:rPr>
          <w:spacing w:val="-3"/>
          <w:w w:val="105"/>
          <w:sz w:val="21"/>
        </w:rPr>
        <w:t>to </w:t>
      </w:r>
      <w:r>
        <w:rPr>
          <w:w w:val="105"/>
          <w:sz w:val="21"/>
        </w:rPr>
        <w:t>the personal safety of people in the community or of </w:t>
      </w:r>
      <w:r>
        <w:rPr>
          <w:spacing w:val="-3"/>
          <w:w w:val="105"/>
          <w:sz w:val="21"/>
        </w:rPr>
        <w:t>any individual </w:t>
      </w:r>
      <w:r>
        <w:rPr>
          <w:w w:val="105"/>
          <w:sz w:val="21"/>
        </w:rPr>
        <w:t>in the community’ when </w:t>
      </w:r>
      <w:r>
        <w:rPr>
          <w:spacing w:val="-2"/>
          <w:w w:val="105"/>
          <w:sz w:val="21"/>
        </w:rPr>
        <w:t>deciding </w:t>
      </w:r>
      <w:r>
        <w:rPr>
          <w:w w:val="105"/>
          <w:sz w:val="21"/>
        </w:rPr>
        <w:t>whether </w:t>
      </w:r>
      <w:r>
        <w:rPr>
          <w:spacing w:val="-3"/>
          <w:w w:val="105"/>
          <w:sz w:val="21"/>
        </w:rPr>
        <w:t>to grant leave.</w:t>
      </w:r>
      <w:r>
        <w:rPr>
          <w:spacing w:val="-3"/>
          <w:w w:val="105"/>
          <w:position w:val="7"/>
          <w:sz w:val="12"/>
        </w:rPr>
        <w:t>21 </w:t>
      </w:r>
      <w:r>
        <w:rPr>
          <w:w w:val="105"/>
          <w:sz w:val="21"/>
        </w:rPr>
        <w:t>In </w:t>
      </w:r>
      <w:r>
        <w:rPr>
          <w:spacing w:val="-3"/>
          <w:w w:val="105"/>
          <w:sz w:val="21"/>
        </w:rPr>
        <w:t>Queensland, </w:t>
      </w:r>
      <w:r>
        <w:rPr>
          <w:w w:val="105"/>
          <w:sz w:val="21"/>
        </w:rPr>
        <w:t>the Mental Health </w:t>
      </w:r>
      <w:r>
        <w:rPr>
          <w:spacing w:val="-3"/>
          <w:w w:val="105"/>
          <w:sz w:val="21"/>
        </w:rPr>
        <w:t>Court </w:t>
      </w:r>
      <w:r>
        <w:rPr>
          <w:w w:val="105"/>
          <w:sz w:val="21"/>
        </w:rPr>
        <w:t>must </w:t>
      </w:r>
      <w:r>
        <w:rPr>
          <w:spacing w:val="-2"/>
          <w:w w:val="105"/>
          <w:sz w:val="21"/>
        </w:rPr>
        <w:t>not </w:t>
      </w:r>
      <w:r>
        <w:rPr>
          <w:spacing w:val="-4"/>
          <w:w w:val="105"/>
          <w:sz w:val="21"/>
        </w:rPr>
        <w:t>revoke </w:t>
      </w:r>
      <w:r>
        <w:rPr>
          <w:w w:val="105"/>
          <w:sz w:val="21"/>
        </w:rPr>
        <w:t>a </w:t>
      </w:r>
      <w:r>
        <w:rPr>
          <w:spacing w:val="-3"/>
          <w:w w:val="105"/>
          <w:sz w:val="21"/>
        </w:rPr>
        <w:t>forensic </w:t>
      </w:r>
      <w:r>
        <w:rPr>
          <w:w w:val="105"/>
          <w:sz w:val="21"/>
        </w:rPr>
        <w:t>order </w:t>
      </w:r>
      <w:r>
        <w:rPr>
          <w:spacing w:val="-3"/>
          <w:w w:val="105"/>
          <w:sz w:val="21"/>
        </w:rPr>
        <w:t>‘unless </w:t>
      </w:r>
      <w:r>
        <w:rPr>
          <w:w w:val="105"/>
          <w:sz w:val="21"/>
        </w:rPr>
        <w:t>it is satisfied the </w:t>
      </w:r>
      <w:r>
        <w:rPr>
          <w:spacing w:val="-3"/>
          <w:w w:val="105"/>
          <w:sz w:val="21"/>
        </w:rPr>
        <w:t>patient </w:t>
      </w:r>
      <w:r>
        <w:rPr>
          <w:w w:val="105"/>
          <w:sz w:val="21"/>
        </w:rPr>
        <w:t>does </w:t>
      </w:r>
      <w:r>
        <w:rPr>
          <w:spacing w:val="-2"/>
          <w:w w:val="105"/>
          <w:sz w:val="21"/>
        </w:rPr>
        <w:t>not </w:t>
      </w:r>
      <w:r>
        <w:rPr>
          <w:spacing w:val="-3"/>
          <w:w w:val="105"/>
          <w:sz w:val="21"/>
        </w:rPr>
        <w:t>represent </w:t>
      </w:r>
      <w:r>
        <w:rPr>
          <w:w w:val="105"/>
          <w:sz w:val="21"/>
        </w:rPr>
        <w:t>an </w:t>
      </w:r>
      <w:r>
        <w:rPr>
          <w:spacing w:val="-3"/>
          <w:w w:val="105"/>
          <w:sz w:val="21"/>
        </w:rPr>
        <w:t>unacceptable </w:t>
      </w:r>
      <w:r>
        <w:rPr>
          <w:w w:val="105"/>
          <w:sz w:val="21"/>
        </w:rPr>
        <w:t>risk </w:t>
      </w:r>
      <w:r>
        <w:rPr>
          <w:spacing w:val="-3"/>
          <w:w w:val="105"/>
          <w:sz w:val="21"/>
        </w:rPr>
        <w:t>to </w:t>
      </w:r>
      <w:r>
        <w:rPr>
          <w:w w:val="105"/>
          <w:sz w:val="21"/>
        </w:rPr>
        <w:t>the safety of the </w:t>
      </w:r>
      <w:r>
        <w:rPr>
          <w:spacing w:val="-3"/>
          <w:w w:val="105"/>
          <w:sz w:val="21"/>
        </w:rPr>
        <w:t>patient </w:t>
      </w:r>
      <w:r>
        <w:rPr>
          <w:w w:val="105"/>
          <w:sz w:val="21"/>
        </w:rPr>
        <w:t>or</w:t>
      </w:r>
      <w:r>
        <w:rPr>
          <w:spacing w:val="29"/>
          <w:w w:val="105"/>
          <w:sz w:val="21"/>
        </w:rPr>
        <w:t> </w:t>
      </w:r>
      <w:r>
        <w:rPr>
          <w:spacing w:val="-4"/>
          <w:w w:val="105"/>
          <w:sz w:val="21"/>
        </w:rPr>
        <w:t>others’.</w:t>
      </w:r>
      <w:r>
        <w:rPr>
          <w:spacing w:val="-4"/>
          <w:w w:val="105"/>
          <w:position w:val="7"/>
          <w:sz w:val="12"/>
        </w:rPr>
        <w:t>22</w:t>
      </w:r>
    </w:p>
    <w:p>
      <w:pPr>
        <w:pStyle w:val="BodyText"/>
        <w:spacing w:before="11"/>
        <w:rPr>
          <w:sz w:val="14"/>
        </w:rPr>
      </w:pPr>
      <w:r>
        <w:rPr/>
        <w:pict>
          <v:line style="position:absolute;mso-position-horizontal-relative:page;mso-position-vertical-relative:paragraph;z-index:8720;mso-wrap-distance-left:0;mso-wrap-distance-right:0" from="79.370102pt,11.830366pt" to="515.905102pt,11.83036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2381" w:right="223" w:hanging="794"/>
        <w:jc w:val="left"/>
        <w:rPr>
          <w:sz w:val="13"/>
        </w:rPr>
      </w:pPr>
      <w:r>
        <w:rPr>
          <w:spacing w:val="-3"/>
          <w:w w:val="105"/>
          <w:sz w:val="13"/>
        </w:rPr>
        <w:t>14</w:t>
        <w:tab/>
      </w:r>
      <w:r>
        <w:rPr>
          <w:w w:val="105"/>
          <w:sz w:val="13"/>
        </w:rPr>
        <w:t>Ian Freckelton, ‘Applications for Release by Australians in Victoria Found Not Guilty of Offences of Violence by Reason of Mental Impair- ment’</w:t>
      </w:r>
      <w:r>
        <w:rPr>
          <w:spacing w:val="4"/>
          <w:w w:val="105"/>
          <w:sz w:val="13"/>
        </w:rPr>
        <w:t> </w:t>
      </w:r>
      <w:r>
        <w:rPr>
          <w:w w:val="105"/>
          <w:sz w:val="13"/>
        </w:rPr>
        <w:t>(2005)</w:t>
      </w:r>
      <w:r>
        <w:rPr>
          <w:spacing w:val="5"/>
          <w:w w:val="105"/>
          <w:sz w:val="13"/>
        </w:rPr>
        <w:t> </w:t>
      </w:r>
      <w:r>
        <w:rPr>
          <w:w w:val="105"/>
          <w:sz w:val="13"/>
        </w:rPr>
        <w:t>28</w:t>
      </w:r>
      <w:r>
        <w:rPr>
          <w:spacing w:val="4"/>
          <w:w w:val="105"/>
          <w:sz w:val="13"/>
        </w:rPr>
        <w:t> </w:t>
      </w:r>
      <w:r>
        <w:rPr>
          <w:i/>
          <w:w w:val="105"/>
          <w:sz w:val="13"/>
        </w:rPr>
        <w:t>International</w:t>
      </w:r>
      <w:r>
        <w:rPr>
          <w:i/>
          <w:spacing w:val="4"/>
          <w:w w:val="105"/>
          <w:sz w:val="13"/>
        </w:rPr>
        <w:t> </w:t>
      </w:r>
      <w:r>
        <w:rPr>
          <w:i/>
          <w:w w:val="105"/>
          <w:sz w:val="13"/>
        </w:rPr>
        <w:t>Journal</w:t>
      </w:r>
      <w:r>
        <w:rPr>
          <w:i/>
          <w:spacing w:val="4"/>
          <w:w w:val="105"/>
          <w:sz w:val="13"/>
        </w:rPr>
        <w:t> </w:t>
      </w:r>
      <w:r>
        <w:rPr>
          <w:i/>
          <w:w w:val="105"/>
          <w:sz w:val="13"/>
        </w:rPr>
        <w:t>of</w:t>
      </w:r>
      <w:r>
        <w:rPr>
          <w:i/>
          <w:spacing w:val="3"/>
          <w:w w:val="105"/>
          <w:sz w:val="13"/>
        </w:rPr>
        <w:t> </w:t>
      </w:r>
      <w:r>
        <w:rPr>
          <w:i/>
          <w:w w:val="105"/>
          <w:sz w:val="13"/>
        </w:rPr>
        <w:t>Law</w:t>
      </w:r>
      <w:r>
        <w:rPr>
          <w:i/>
          <w:spacing w:val="4"/>
          <w:w w:val="105"/>
          <w:sz w:val="13"/>
        </w:rPr>
        <w:t> </w:t>
      </w:r>
      <w:r>
        <w:rPr>
          <w:i/>
          <w:w w:val="105"/>
          <w:sz w:val="13"/>
        </w:rPr>
        <w:t>and</w:t>
      </w:r>
      <w:r>
        <w:rPr>
          <w:i/>
          <w:spacing w:val="4"/>
          <w:w w:val="105"/>
          <w:sz w:val="13"/>
        </w:rPr>
        <w:t> </w:t>
      </w:r>
      <w:r>
        <w:rPr>
          <w:i/>
          <w:w w:val="105"/>
          <w:sz w:val="13"/>
        </w:rPr>
        <w:t>Psychiatry</w:t>
      </w:r>
      <w:r>
        <w:rPr>
          <w:i/>
          <w:spacing w:val="4"/>
          <w:w w:val="105"/>
          <w:sz w:val="13"/>
        </w:rPr>
        <w:t> </w:t>
      </w:r>
      <w:r>
        <w:rPr>
          <w:w w:val="105"/>
          <w:sz w:val="13"/>
        </w:rPr>
        <w:t>375,</w:t>
      </w:r>
      <w:r>
        <w:rPr>
          <w:spacing w:val="5"/>
          <w:w w:val="105"/>
          <w:sz w:val="13"/>
        </w:rPr>
        <w:t> </w:t>
      </w:r>
      <w:r>
        <w:rPr>
          <w:w w:val="105"/>
          <w:sz w:val="13"/>
        </w:rPr>
        <w:t>383.</w:t>
      </w:r>
    </w:p>
    <w:p>
      <w:pPr>
        <w:tabs>
          <w:tab w:pos="2381" w:val="left" w:leader="none"/>
        </w:tabs>
        <w:spacing w:before="3"/>
        <w:ind w:left="1587" w:right="0" w:firstLine="0"/>
        <w:jc w:val="left"/>
        <w:rPr>
          <w:sz w:val="13"/>
        </w:rPr>
      </w:pPr>
      <w:r>
        <w:rPr>
          <w:spacing w:val="-3"/>
          <w:w w:val="105"/>
          <w:sz w:val="13"/>
        </w:rPr>
        <w:t>15</w:t>
        <w:tab/>
      </w:r>
      <w:r>
        <w:rPr>
          <w:i/>
          <w:w w:val="105"/>
          <w:sz w:val="13"/>
        </w:rPr>
        <w:t>Re LN </w:t>
      </w:r>
      <w:r>
        <w:rPr>
          <w:w w:val="105"/>
          <w:sz w:val="13"/>
        </w:rPr>
        <w:t>[1999] VSC 144R </w:t>
      </w:r>
      <w:r>
        <w:rPr>
          <w:spacing w:val="3"/>
          <w:w w:val="105"/>
          <w:sz w:val="13"/>
        </w:rPr>
        <w:t>(6 </w:t>
      </w:r>
      <w:r>
        <w:rPr>
          <w:w w:val="105"/>
          <w:sz w:val="13"/>
        </w:rPr>
        <w:t>May 1999)</w:t>
      </w:r>
      <w:r>
        <w:rPr>
          <w:spacing w:val="3"/>
          <w:w w:val="105"/>
          <w:sz w:val="13"/>
        </w:rPr>
        <w:t> </w:t>
      </w:r>
      <w:r>
        <w:rPr>
          <w:spacing w:val="4"/>
          <w:w w:val="105"/>
          <w:sz w:val="13"/>
        </w:rPr>
        <w:t>[6].</w:t>
      </w:r>
    </w:p>
    <w:p>
      <w:pPr>
        <w:pStyle w:val="ListParagraph"/>
        <w:numPr>
          <w:ilvl w:val="0"/>
          <w:numId w:val="122"/>
        </w:numPr>
        <w:tabs>
          <w:tab w:pos="2381" w:val="left" w:leader="none"/>
          <w:tab w:pos="2382" w:val="left" w:leader="none"/>
        </w:tabs>
        <w:spacing w:line="240" w:lineRule="auto" w:before="1" w:after="0"/>
        <w:ind w:left="2381" w:right="287" w:hanging="794"/>
        <w:jc w:val="left"/>
        <w:rPr>
          <w:sz w:val="13"/>
        </w:rPr>
      </w:pPr>
      <w:r>
        <w:rPr>
          <w:w w:val="105"/>
          <w:sz w:val="13"/>
        </w:rPr>
        <w:t>Ian Freckelton, </w:t>
      </w:r>
      <w:r>
        <w:rPr>
          <w:spacing w:val="2"/>
          <w:w w:val="105"/>
          <w:sz w:val="13"/>
        </w:rPr>
        <w:t>‘The </w:t>
      </w:r>
      <w:r>
        <w:rPr>
          <w:w w:val="105"/>
          <w:sz w:val="13"/>
        </w:rPr>
        <w:t>Preventive Detention of Insanity Acquitees: A Case Study from Victoria’ in Bernadette </w:t>
      </w:r>
      <w:r>
        <w:rPr>
          <w:spacing w:val="2"/>
          <w:w w:val="105"/>
          <w:sz w:val="13"/>
        </w:rPr>
        <w:t>McSherry </w:t>
      </w:r>
      <w:r>
        <w:rPr>
          <w:w w:val="105"/>
          <w:sz w:val="13"/>
        </w:rPr>
        <w:t>and Patrick Keyzer (eds) </w:t>
      </w:r>
      <w:r>
        <w:rPr>
          <w:i/>
          <w:w w:val="105"/>
          <w:sz w:val="13"/>
        </w:rPr>
        <w:t>Dangerous People: Policy, Prediction and Practice </w:t>
      </w:r>
      <w:r>
        <w:rPr>
          <w:w w:val="105"/>
          <w:sz w:val="13"/>
        </w:rPr>
        <w:t>(Routledge, </w:t>
      </w:r>
      <w:r>
        <w:rPr>
          <w:spacing w:val="-4"/>
          <w:w w:val="105"/>
          <w:sz w:val="13"/>
        </w:rPr>
        <w:t>2011)</w:t>
      </w:r>
      <w:r>
        <w:rPr>
          <w:spacing w:val="10"/>
          <w:w w:val="105"/>
          <w:sz w:val="13"/>
        </w:rPr>
        <w:t> </w:t>
      </w:r>
      <w:r>
        <w:rPr>
          <w:w w:val="105"/>
          <w:sz w:val="13"/>
        </w:rPr>
        <w:t>89.</w:t>
      </w:r>
    </w:p>
    <w:p>
      <w:pPr>
        <w:pStyle w:val="ListParagraph"/>
        <w:numPr>
          <w:ilvl w:val="0"/>
          <w:numId w:val="122"/>
        </w:numPr>
        <w:tabs>
          <w:tab w:pos="2381" w:val="left" w:leader="none"/>
          <w:tab w:pos="2382" w:val="left" w:leader="none"/>
        </w:tabs>
        <w:spacing w:line="240" w:lineRule="auto" w:before="3" w:after="0"/>
        <w:ind w:left="2381" w:right="37" w:hanging="794"/>
        <w:jc w:val="left"/>
        <w:rPr>
          <w:sz w:val="13"/>
        </w:rPr>
      </w:pPr>
      <w:r>
        <w:rPr>
          <w:w w:val="105"/>
          <w:sz w:val="13"/>
        </w:rPr>
        <w:t>Andrew Carroll, Mark Lyall and Andrew Forrester, ‘Clinical Hopes and Public Fears in Forensic Mental Health’ </w:t>
      </w:r>
      <w:r>
        <w:rPr>
          <w:spacing w:val="2"/>
          <w:w w:val="105"/>
          <w:sz w:val="13"/>
        </w:rPr>
        <w:t>(2004) </w:t>
      </w:r>
      <w:r>
        <w:rPr>
          <w:w w:val="105"/>
          <w:sz w:val="13"/>
        </w:rPr>
        <w:t>15(3) </w:t>
      </w:r>
      <w:r>
        <w:rPr>
          <w:i/>
          <w:w w:val="105"/>
          <w:sz w:val="13"/>
        </w:rPr>
        <w:t>Journal of Foren-</w:t>
      </w:r>
      <w:r>
        <w:rPr>
          <w:i/>
          <w:spacing w:val="30"/>
          <w:w w:val="105"/>
          <w:sz w:val="13"/>
        </w:rPr>
        <w:t> </w:t>
      </w:r>
      <w:r>
        <w:rPr>
          <w:i/>
          <w:w w:val="105"/>
          <w:sz w:val="13"/>
        </w:rPr>
        <w:t>sic Psychiatry and Psychology </w:t>
      </w:r>
      <w:r>
        <w:rPr>
          <w:w w:val="105"/>
          <w:sz w:val="13"/>
        </w:rPr>
        <w:t>407,</w:t>
      </w:r>
      <w:r>
        <w:rPr>
          <w:spacing w:val="19"/>
          <w:w w:val="105"/>
          <w:sz w:val="13"/>
        </w:rPr>
        <w:t> </w:t>
      </w:r>
      <w:r>
        <w:rPr>
          <w:spacing w:val="-6"/>
          <w:w w:val="105"/>
          <w:sz w:val="13"/>
        </w:rPr>
        <w:t>417.</w:t>
      </w:r>
    </w:p>
    <w:p>
      <w:pPr>
        <w:pStyle w:val="ListParagraph"/>
        <w:numPr>
          <w:ilvl w:val="0"/>
          <w:numId w:val="122"/>
        </w:numPr>
        <w:tabs>
          <w:tab w:pos="2381" w:val="left" w:leader="none"/>
          <w:tab w:pos="2382" w:val="left" w:leader="none"/>
        </w:tabs>
        <w:spacing w:line="240" w:lineRule="auto" w:before="2" w:after="0"/>
        <w:ind w:left="2381" w:right="0" w:hanging="794"/>
        <w:jc w:val="left"/>
        <w:rPr>
          <w:sz w:val="13"/>
        </w:rPr>
      </w:pPr>
      <w:r>
        <w:rPr>
          <w:i/>
          <w:sz w:val="13"/>
        </w:rPr>
        <w:t>Mental Health Act </w:t>
      </w:r>
      <w:r>
        <w:rPr>
          <w:spacing w:val="3"/>
          <w:sz w:val="13"/>
        </w:rPr>
        <w:t>(UK) </w:t>
      </w:r>
      <w:r>
        <w:rPr>
          <w:sz w:val="13"/>
        </w:rPr>
        <w:t>s</w:t>
      </w:r>
      <w:r>
        <w:rPr>
          <w:spacing w:val="27"/>
          <w:sz w:val="13"/>
        </w:rPr>
        <w:t> </w:t>
      </w:r>
      <w:r>
        <w:rPr>
          <w:sz w:val="13"/>
        </w:rPr>
        <w:t>72(1).</w:t>
      </w:r>
    </w:p>
    <w:p>
      <w:pPr>
        <w:pStyle w:val="ListParagraph"/>
        <w:numPr>
          <w:ilvl w:val="0"/>
          <w:numId w:val="122"/>
        </w:numPr>
        <w:tabs>
          <w:tab w:pos="2381" w:val="left" w:leader="none"/>
          <w:tab w:pos="2382" w:val="left" w:leader="none"/>
        </w:tabs>
        <w:spacing w:line="240" w:lineRule="auto" w:before="2" w:after="0"/>
        <w:ind w:left="2381" w:right="0" w:hanging="794"/>
        <w:jc w:val="left"/>
        <w:rPr>
          <w:sz w:val="13"/>
        </w:rPr>
      </w:pPr>
      <w:r>
        <w:rPr>
          <w:i/>
          <w:w w:val="105"/>
          <w:sz w:val="13"/>
        </w:rPr>
        <w:t>Criminal Procedure (Insanity) Act 1964 </w:t>
      </w:r>
      <w:r>
        <w:rPr>
          <w:spacing w:val="3"/>
          <w:w w:val="105"/>
          <w:sz w:val="13"/>
        </w:rPr>
        <w:t>(UK) </w:t>
      </w:r>
      <w:r>
        <w:rPr>
          <w:w w:val="105"/>
          <w:sz w:val="13"/>
        </w:rPr>
        <w:t>sch 1A cl</w:t>
      </w:r>
      <w:r>
        <w:rPr>
          <w:spacing w:val="3"/>
          <w:w w:val="105"/>
          <w:sz w:val="13"/>
        </w:rPr>
        <w:t> </w:t>
      </w:r>
      <w:r>
        <w:rPr>
          <w:spacing w:val="2"/>
          <w:w w:val="105"/>
          <w:sz w:val="13"/>
        </w:rPr>
        <w:t>9(1).</w:t>
      </w:r>
    </w:p>
    <w:p>
      <w:pPr>
        <w:pStyle w:val="ListParagraph"/>
        <w:numPr>
          <w:ilvl w:val="0"/>
          <w:numId w:val="122"/>
        </w:numPr>
        <w:tabs>
          <w:tab w:pos="2381" w:val="left" w:leader="none"/>
          <w:tab w:pos="2382" w:val="left" w:leader="none"/>
        </w:tabs>
        <w:spacing w:line="240" w:lineRule="auto" w:before="1" w:after="0"/>
        <w:ind w:left="2381" w:right="0" w:hanging="794"/>
        <w:jc w:val="left"/>
        <w:rPr>
          <w:sz w:val="13"/>
        </w:rPr>
      </w:pPr>
      <w:r>
        <w:rPr>
          <w:w w:val="105"/>
          <w:sz w:val="13"/>
        </w:rPr>
        <w:t>Carroll, Lyall and Forrester, above n </w:t>
      </w:r>
      <w:r>
        <w:rPr>
          <w:spacing w:val="-6"/>
          <w:w w:val="105"/>
          <w:sz w:val="13"/>
        </w:rPr>
        <w:t>17,  </w:t>
      </w:r>
      <w:r>
        <w:rPr>
          <w:w w:val="105"/>
          <w:sz w:val="13"/>
        </w:rPr>
        <w:t>418. New South Wales has a similar approach to Victoria. Section </w:t>
      </w:r>
      <w:r>
        <w:rPr>
          <w:spacing w:val="3"/>
          <w:w w:val="105"/>
          <w:sz w:val="13"/>
        </w:rPr>
        <w:t>39(2) </w:t>
      </w:r>
      <w:r>
        <w:rPr>
          <w:w w:val="105"/>
          <w:sz w:val="13"/>
        </w:rPr>
        <w:t>of the </w:t>
      </w:r>
      <w:r>
        <w:rPr>
          <w:i/>
          <w:w w:val="105"/>
          <w:sz w:val="13"/>
        </w:rPr>
        <w:t>Mental Health    </w:t>
      </w:r>
      <w:r>
        <w:rPr>
          <w:i/>
          <w:w w:val="105"/>
          <w:sz w:val="13"/>
        </w:rPr>
        <w:t>(Forensic Provisions) Act 1990 </w:t>
      </w:r>
      <w:r>
        <w:rPr>
          <w:spacing w:val="3"/>
          <w:w w:val="105"/>
          <w:sz w:val="13"/>
        </w:rPr>
        <w:t>(NSW) </w:t>
      </w:r>
      <w:r>
        <w:rPr>
          <w:w w:val="105"/>
          <w:sz w:val="13"/>
        </w:rPr>
        <w:t>requires the court to be satisfied that ‘the safety of the person or any member of the public will not be seriously endangered by the person’s</w:t>
      </w:r>
      <w:r>
        <w:rPr>
          <w:spacing w:val="21"/>
          <w:w w:val="105"/>
          <w:sz w:val="13"/>
        </w:rPr>
        <w:t> </w:t>
      </w:r>
      <w:r>
        <w:rPr>
          <w:w w:val="105"/>
          <w:sz w:val="13"/>
        </w:rPr>
        <w:t>release’.</w:t>
      </w:r>
    </w:p>
    <w:p>
      <w:pPr>
        <w:pStyle w:val="ListParagraph"/>
        <w:numPr>
          <w:ilvl w:val="0"/>
          <w:numId w:val="122"/>
        </w:numPr>
        <w:tabs>
          <w:tab w:pos="2381" w:val="left" w:leader="none"/>
          <w:tab w:pos="2382" w:val="left" w:leader="none"/>
        </w:tabs>
        <w:spacing w:line="240" w:lineRule="auto" w:before="4" w:after="0"/>
        <w:ind w:left="2381" w:right="0" w:hanging="794"/>
        <w:jc w:val="left"/>
        <w:rPr>
          <w:sz w:val="13"/>
        </w:rPr>
      </w:pPr>
      <w:r>
        <w:rPr>
          <w:i/>
          <w:w w:val="105"/>
          <w:sz w:val="13"/>
        </w:rPr>
        <w:t>Criminal Law (Mentally Impaired Accused) Act 1996 </w:t>
      </w:r>
      <w:r>
        <w:rPr>
          <w:w w:val="105"/>
          <w:sz w:val="13"/>
        </w:rPr>
        <w:t>(WA) s</w:t>
      </w:r>
      <w:r>
        <w:rPr>
          <w:spacing w:val="5"/>
          <w:w w:val="105"/>
          <w:sz w:val="13"/>
        </w:rPr>
        <w:t> </w:t>
      </w:r>
      <w:r>
        <w:rPr>
          <w:spacing w:val="3"/>
          <w:w w:val="105"/>
          <w:sz w:val="13"/>
        </w:rPr>
        <w:t>28(3).</w:t>
      </w:r>
    </w:p>
    <w:p>
      <w:pPr>
        <w:pStyle w:val="ListParagraph"/>
        <w:numPr>
          <w:ilvl w:val="0"/>
          <w:numId w:val="122"/>
        </w:numPr>
        <w:tabs>
          <w:tab w:pos="2381" w:val="left" w:leader="none"/>
          <w:tab w:pos="2382" w:val="left" w:leader="none"/>
        </w:tabs>
        <w:spacing w:line="240" w:lineRule="auto" w:before="1" w:after="0"/>
        <w:ind w:left="2381" w:right="0" w:hanging="794"/>
        <w:jc w:val="left"/>
        <w:rPr>
          <w:sz w:val="13"/>
        </w:rPr>
      </w:pPr>
      <w:r>
        <w:rPr>
          <w:i/>
          <w:w w:val="105"/>
          <w:sz w:val="13"/>
        </w:rPr>
        <w:t>Mental Health Act 2000 </w:t>
      </w:r>
      <w:r>
        <w:rPr>
          <w:spacing w:val="2"/>
          <w:w w:val="105"/>
          <w:sz w:val="13"/>
        </w:rPr>
        <w:t>(Qld) </w:t>
      </w:r>
      <w:r>
        <w:rPr>
          <w:w w:val="105"/>
          <w:sz w:val="13"/>
        </w:rPr>
        <w:t>s</w:t>
      </w:r>
      <w:r>
        <w:rPr>
          <w:spacing w:val="23"/>
          <w:w w:val="105"/>
          <w:sz w:val="13"/>
        </w:rPr>
        <w:t> </w:t>
      </w:r>
      <w:r>
        <w:rPr>
          <w:w w:val="105"/>
          <w:sz w:val="13"/>
        </w:rPr>
        <w:t>204.</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4"/>
        <w:rPr>
          <w:sz w:val="25"/>
        </w:rPr>
      </w:pPr>
    </w:p>
    <w:p>
      <w:pPr>
        <w:spacing w:before="0"/>
        <w:ind w:left="549" w:right="573" w:firstLine="0"/>
        <w:jc w:val="center"/>
        <w:rPr>
          <w:b/>
          <w:sz w:val="24"/>
        </w:rPr>
      </w:pPr>
      <w:r>
        <w:rPr>
          <w:b/>
          <w:color w:val="004D71"/>
          <w:w w:val="110"/>
          <w:sz w:val="24"/>
        </w:rPr>
        <w:t>191</w:t>
      </w:r>
    </w:p>
    <w:p>
      <w:pPr>
        <w:spacing w:after="0"/>
        <w:jc w:val="center"/>
        <w:rPr>
          <w:sz w:val="24"/>
        </w:rPr>
        <w:sectPr>
          <w:type w:val="continuous"/>
          <w:pgSz w:w="11910" w:h="16840"/>
          <w:pgMar w:top="1320" w:bottom="280" w:left="0" w:right="0"/>
          <w:cols w:num="2" w:equalWidth="0">
            <w:col w:w="10305" w:space="40"/>
            <w:col w:w="1565"/>
          </w:cols>
        </w:sectPr>
      </w:pPr>
    </w:p>
    <w:p>
      <w:pPr>
        <w:pStyle w:val="BodyText"/>
        <w:rPr>
          <w:b/>
          <w:sz w:val="20"/>
        </w:rPr>
      </w:pPr>
    </w:p>
    <w:p>
      <w:pPr>
        <w:pStyle w:val="BodyText"/>
        <w:spacing w:before="2" w:after="1"/>
        <w:rPr>
          <w:b/>
          <w:sz w:val="14"/>
        </w:rPr>
      </w:pPr>
    </w:p>
    <w:p>
      <w:pPr>
        <w:pStyle w:val="BodyText"/>
        <w:ind w:left="1587"/>
        <w:rPr>
          <w:sz w:val="20"/>
        </w:rPr>
      </w:pPr>
      <w:r>
        <w:rPr>
          <w:sz w:val="20"/>
        </w:rPr>
        <w:pict>
          <v:shape style="width:436.55pt;height:71.95pt;mso-position-horizontal-relative:char;mso-position-vertical-relative:line" type="#_x0000_t202" filled="true" fillcolor="#e5edf1" stroked="false">
            <w10:anchorlock/>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910" w:hanging="567"/>
                    <w:rPr>
                      <w:rFonts w:ascii="Trebuchet MS" w:hAnsi="Trebuchet MS"/>
                    </w:rPr>
                  </w:pPr>
                  <w:r>
                    <w:rPr>
                      <w:rFonts w:ascii="Trebuchet MS" w:hAnsi="Trebuchet MS"/>
                      <w:w w:val="105"/>
                    </w:rPr>
                    <w:t>88</w:t>
                    <w:tab/>
                    <w:t>Should</w:t>
                  </w:r>
                  <w:r>
                    <w:rPr>
                      <w:rFonts w:ascii="Trebuchet MS" w:hAnsi="Trebuchet MS"/>
                      <w:spacing w:val="-16"/>
                      <w:w w:val="105"/>
                    </w:rPr>
                    <w:t> </w:t>
                  </w:r>
                  <w:r>
                    <w:rPr>
                      <w:rFonts w:ascii="Trebuchet MS" w:hAnsi="Trebuchet MS"/>
                      <w:w w:val="105"/>
                    </w:rPr>
                    <w:t>the</w:t>
                  </w:r>
                  <w:r>
                    <w:rPr>
                      <w:rFonts w:ascii="Trebuchet MS" w:hAnsi="Trebuchet MS"/>
                      <w:spacing w:val="-16"/>
                      <w:w w:val="105"/>
                    </w:rPr>
                    <w:t> </w:t>
                  </w:r>
                  <w:r>
                    <w:rPr>
                      <w:rFonts w:ascii="Trebuchet MS" w:hAnsi="Trebuchet MS"/>
                      <w:w w:val="105"/>
                    </w:rPr>
                    <w:t>court</w:t>
                  </w:r>
                  <w:r>
                    <w:rPr>
                      <w:rFonts w:ascii="Trebuchet MS" w:hAnsi="Trebuchet MS"/>
                      <w:spacing w:val="-16"/>
                      <w:w w:val="105"/>
                    </w:rPr>
                    <w:t> </w:t>
                  </w:r>
                  <w:r>
                    <w:rPr>
                      <w:rFonts w:ascii="Trebuchet MS" w:hAnsi="Trebuchet MS"/>
                      <w:w w:val="105"/>
                    </w:rPr>
                    <w:t>continue</w:t>
                  </w:r>
                  <w:r>
                    <w:rPr>
                      <w:rFonts w:ascii="Trebuchet MS" w:hAnsi="Trebuchet MS"/>
                      <w:spacing w:val="-16"/>
                      <w:w w:val="105"/>
                    </w:rPr>
                    <w:t> </w:t>
                  </w:r>
                  <w:r>
                    <w:rPr>
                      <w:rFonts w:ascii="Trebuchet MS" w:hAnsi="Trebuchet MS"/>
                      <w:w w:val="105"/>
                    </w:rPr>
                    <w:t>to</w:t>
                  </w:r>
                  <w:r>
                    <w:rPr>
                      <w:rFonts w:ascii="Trebuchet MS" w:hAnsi="Trebuchet MS"/>
                      <w:spacing w:val="-16"/>
                      <w:w w:val="105"/>
                    </w:rPr>
                    <w:t> </w:t>
                  </w:r>
                  <w:r>
                    <w:rPr>
                      <w:rFonts w:ascii="Trebuchet MS" w:hAnsi="Trebuchet MS"/>
                      <w:w w:val="105"/>
                    </w:rPr>
                    <w:t>consider</w:t>
                  </w:r>
                  <w:r>
                    <w:rPr>
                      <w:rFonts w:ascii="Trebuchet MS" w:hAnsi="Trebuchet MS"/>
                      <w:spacing w:val="-16"/>
                      <w:w w:val="105"/>
                    </w:rPr>
                    <w:t> </w:t>
                  </w:r>
                  <w:r>
                    <w:rPr>
                      <w:rFonts w:ascii="Trebuchet MS" w:hAnsi="Trebuchet MS"/>
                      <w:w w:val="105"/>
                    </w:rPr>
                    <w:t>the</w:t>
                  </w:r>
                  <w:r>
                    <w:rPr>
                      <w:rFonts w:ascii="Trebuchet MS" w:hAnsi="Trebuchet MS"/>
                      <w:spacing w:val="-16"/>
                      <w:w w:val="105"/>
                    </w:rPr>
                    <w:t> </w:t>
                  </w:r>
                  <w:r>
                    <w:rPr>
                      <w:rFonts w:ascii="Trebuchet MS" w:hAnsi="Trebuchet MS"/>
                      <w:w w:val="105"/>
                    </w:rPr>
                    <w:t>‘dangerousness’</w:t>
                  </w:r>
                  <w:r>
                    <w:rPr>
                      <w:rFonts w:ascii="Trebuchet MS" w:hAnsi="Trebuchet MS"/>
                      <w:spacing w:val="-16"/>
                      <w:w w:val="105"/>
                    </w:rPr>
                    <w:t> </w:t>
                  </w:r>
                  <w:r>
                    <w:rPr>
                      <w:rFonts w:ascii="Trebuchet MS" w:hAnsi="Trebuchet MS"/>
                      <w:w w:val="105"/>
                    </w:rPr>
                    <w:t>of</w:t>
                  </w:r>
                  <w:r>
                    <w:rPr>
                      <w:rFonts w:ascii="Trebuchet MS" w:hAnsi="Trebuchet MS"/>
                      <w:spacing w:val="-16"/>
                      <w:w w:val="105"/>
                    </w:rPr>
                    <w:t> </w:t>
                  </w:r>
                  <w:r>
                    <w:rPr>
                      <w:rFonts w:ascii="Trebuchet MS" w:hAnsi="Trebuchet MS"/>
                      <w:w w:val="105"/>
                    </w:rPr>
                    <w:t>the</w:t>
                  </w:r>
                  <w:r>
                    <w:rPr>
                      <w:rFonts w:ascii="Trebuchet MS" w:hAnsi="Trebuchet MS"/>
                      <w:spacing w:val="-16"/>
                      <w:w w:val="105"/>
                    </w:rPr>
                    <w:t> </w:t>
                  </w:r>
                  <w:r>
                    <w:rPr>
                      <w:rFonts w:ascii="Trebuchet MS" w:hAnsi="Trebuchet MS"/>
                      <w:w w:val="105"/>
                    </w:rPr>
                    <w:t>person subject to the supervision</w:t>
                  </w:r>
                  <w:r>
                    <w:rPr>
                      <w:rFonts w:ascii="Trebuchet MS" w:hAnsi="Trebuchet MS"/>
                      <w:spacing w:val="-43"/>
                      <w:w w:val="105"/>
                    </w:rPr>
                    <w:t> </w:t>
                  </w:r>
                  <w:r>
                    <w:rPr>
                      <w:rFonts w:ascii="Trebuchet MS" w:hAnsi="Trebuchet MS"/>
                      <w:spacing w:val="-3"/>
                      <w:w w:val="105"/>
                    </w:rPr>
                    <w:t>order?</w:t>
                  </w:r>
                </w:p>
              </w:txbxContent>
            </v:textbox>
            <v:fill type="solid"/>
          </v:shape>
        </w:pict>
      </w:r>
      <w:r>
        <w:rPr>
          <w:sz w:val="20"/>
        </w:rPr>
      </w:r>
    </w:p>
    <w:p>
      <w:pPr>
        <w:pStyle w:val="BodyText"/>
        <w:spacing w:before="10"/>
        <w:rPr>
          <w:b/>
          <w:sz w:val="24"/>
        </w:rPr>
      </w:pPr>
    </w:p>
    <w:p>
      <w:pPr>
        <w:pStyle w:val="Heading5"/>
        <w:spacing w:before="100"/>
      </w:pPr>
      <w:r>
        <w:rPr>
          <w:w w:val="115"/>
        </w:rPr>
        <w:t>Danger to themselves</w:t>
      </w:r>
    </w:p>
    <w:p>
      <w:pPr>
        <w:pStyle w:val="ListParagraph"/>
        <w:numPr>
          <w:ilvl w:val="1"/>
          <w:numId w:val="118"/>
        </w:numPr>
        <w:tabs>
          <w:tab w:pos="2381" w:val="left" w:leader="none"/>
          <w:tab w:pos="2382" w:val="left" w:leader="none"/>
        </w:tabs>
        <w:spacing w:line="242" w:lineRule="auto" w:before="151" w:after="0"/>
        <w:ind w:left="2381" w:right="1714" w:hanging="794"/>
        <w:jc w:val="left"/>
        <w:rPr>
          <w:sz w:val="21"/>
        </w:rPr>
      </w:pPr>
      <w:r>
        <w:rPr>
          <w:sz w:val="21"/>
        </w:rPr>
        <w:t>The </w:t>
      </w:r>
      <w:r>
        <w:rPr>
          <w:spacing w:val="-3"/>
          <w:sz w:val="21"/>
        </w:rPr>
        <w:t>current criteria for making, </w:t>
      </w:r>
      <w:r>
        <w:rPr>
          <w:sz w:val="21"/>
        </w:rPr>
        <w:t>varying or </w:t>
      </w:r>
      <w:r>
        <w:rPr>
          <w:spacing w:val="-3"/>
          <w:sz w:val="21"/>
        </w:rPr>
        <w:t>revoking </w:t>
      </w:r>
      <w:r>
        <w:rPr>
          <w:sz w:val="21"/>
        </w:rPr>
        <w:t>a supervision </w:t>
      </w:r>
      <w:r>
        <w:rPr>
          <w:spacing w:val="-4"/>
          <w:sz w:val="21"/>
        </w:rPr>
        <w:t>order,  </w:t>
      </w:r>
      <w:r>
        <w:rPr>
          <w:sz w:val="21"/>
        </w:rPr>
        <w:t>or  </w:t>
      </w:r>
      <w:r>
        <w:rPr>
          <w:spacing w:val="-3"/>
          <w:sz w:val="21"/>
        </w:rPr>
        <w:t>granting  </w:t>
      </w:r>
      <w:r>
        <w:rPr>
          <w:sz w:val="21"/>
        </w:rPr>
        <w:t>a person extended </w:t>
      </w:r>
      <w:r>
        <w:rPr>
          <w:spacing w:val="-4"/>
          <w:sz w:val="21"/>
        </w:rPr>
        <w:t>leave, </w:t>
      </w:r>
      <w:r>
        <w:rPr>
          <w:spacing w:val="-3"/>
          <w:sz w:val="21"/>
        </w:rPr>
        <w:t>require </w:t>
      </w:r>
      <w:r>
        <w:rPr>
          <w:sz w:val="21"/>
        </w:rPr>
        <w:t>the court </w:t>
      </w:r>
      <w:r>
        <w:rPr>
          <w:spacing w:val="-3"/>
          <w:sz w:val="21"/>
        </w:rPr>
        <w:t>to consider </w:t>
      </w:r>
      <w:r>
        <w:rPr>
          <w:spacing w:val="-2"/>
          <w:sz w:val="21"/>
        </w:rPr>
        <w:t>not </w:t>
      </w:r>
      <w:r>
        <w:rPr>
          <w:sz w:val="21"/>
        </w:rPr>
        <w:t>just the </w:t>
      </w:r>
      <w:r>
        <w:rPr>
          <w:spacing w:val="-3"/>
          <w:sz w:val="21"/>
        </w:rPr>
        <w:t>likelihood </w:t>
      </w:r>
      <w:r>
        <w:rPr>
          <w:sz w:val="21"/>
        </w:rPr>
        <w:t>of the person </w:t>
      </w:r>
      <w:r>
        <w:rPr>
          <w:spacing w:val="-3"/>
          <w:sz w:val="21"/>
        </w:rPr>
        <w:t>endangering </w:t>
      </w:r>
      <w:r>
        <w:rPr>
          <w:sz w:val="21"/>
        </w:rPr>
        <w:t>other people but also the </w:t>
      </w:r>
      <w:r>
        <w:rPr>
          <w:spacing w:val="-3"/>
          <w:sz w:val="21"/>
        </w:rPr>
        <w:t>likelihood </w:t>
      </w:r>
      <w:r>
        <w:rPr>
          <w:sz w:val="21"/>
        </w:rPr>
        <w:t>of  the  person  </w:t>
      </w:r>
      <w:r>
        <w:rPr>
          <w:spacing w:val="-3"/>
          <w:sz w:val="21"/>
        </w:rPr>
        <w:t>endangering  him  </w:t>
      </w:r>
      <w:r>
        <w:rPr>
          <w:sz w:val="21"/>
        </w:rPr>
        <w:t>or </w:t>
      </w:r>
      <w:r>
        <w:rPr>
          <w:spacing w:val="-3"/>
          <w:sz w:val="21"/>
        </w:rPr>
        <w:t>herself. </w:t>
      </w:r>
      <w:r>
        <w:rPr>
          <w:sz w:val="21"/>
        </w:rPr>
        <w:t>The New South </w:t>
      </w:r>
      <w:r>
        <w:rPr>
          <w:spacing w:val="-3"/>
          <w:sz w:val="21"/>
        </w:rPr>
        <w:t>Wales </w:t>
      </w:r>
      <w:r>
        <w:rPr>
          <w:sz w:val="21"/>
        </w:rPr>
        <w:t>Law </w:t>
      </w:r>
      <w:r>
        <w:rPr>
          <w:spacing w:val="-3"/>
          <w:sz w:val="21"/>
        </w:rPr>
        <w:t>Reform  Commission  </w:t>
      </w:r>
      <w:r>
        <w:rPr>
          <w:spacing w:val="-2"/>
          <w:sz w:val="21"/>
        </w:rPr>
        <w:t>has  </w:t>
      </w:r>
      <w:r>
        <w:rPr>
          <w:sz w:val="21"/>
        </w:rPr>
        <w:t>questioned whether where  the person only poses a </w:t>
      </w:r>
      <w:r>
        <w:rPr>
          <w:spacing w:val="-3"/>
          <w:sz w:val="21"/>
        </w:rPr>
        <w:t>threat to him  </w:t>
      </w:r>
      <w:r>
        <w:rPr>
          <w:sz w:val="21"/>
        </w:rPr>
        <w:t>or </w:t>
      </w:r>
      <w:r>
        <w:rPr>
          <w:spacing w:val="-3"/>
          <w:sz w:val="21"/>
        </w:rPr>
        <w:t>herself,</w:t>
      </w:r>
      <w:r>
        <w:rPr>
          <w:spacing w:val="41"/>
          <w:sz w:val="21"/>
        </w:rPr>
        <w:t> </w:t>
      </w:r>
      <w:r>
        <w:rPr>
          <w:sz w:val="21"/>
        </w:rPr>
        <w:t>this is a sufficient and </w:t>
      </w:r>
      <w:r>
        <w:rPr>
          <w:spacing w:val="-3"/>
          <w:sz w:val="21"/>
        </w:rPr>
        <w:t>appropriate  </w:t>
      </w:r>
      <w:r>
        <w:rPr>
          <w:sz w:val="21"/>
        </w:rPr>
        <w:t>basis </w:t>
      </w:r>
      <w:r>
        <w:rPr>
          <w:spacing w:val="-3"/>
          <w:sz w:val="21"/>
        </w:rPr>
        <w:t>for</w:t>
      </w:r>
      <w:r>
        <w:rPr>
          <w:spacing w:val="9"/>
          <w:sz w:val="21"/>
        </w:rPr>
        <w:t> </w:t>
      </w:r>
      <w:r>
        <w:rPr>
          <w:sz w:val="21"/>
        </w:rPr>
        <w:t>a</w:t>
      </w:r>
      <w:r>
        <w:rPr>
          <w:spacing w:val="10"/>
          <w:sz w:val="21"/>
        </w:rPr>
        <w:t> </w:t>
      </w:r>
      <w:r>
        <w:rPr>
          <w:spacing w:val="-3"/>
          <w:sz w:val="21"/>
        </w:rPr>
        <w:t>criminal</w:t>
      </w:r>
      <w:r>
        <w:rPr>
          <w:spacing w:val="9"/>
          <w:sz w:val="21"/>
        </w:rPr>
        <w:t> </w:t>
      </w:r>
      <w:r>
        <w:rPr>
          <w:sz w:val="21"/>
        </w:rPr>
        <w:t>court</w:t>
      </w:r>
      <w:r>
        <w:rPr>
          <w:spacing w:val="10"/>
          <w:sz w:val="21"/>
        </w:rPr>
        <w:t> </w:t>
      </w:r>
      <w:r>
        <w:rPr>
          <w:spacing w:val="-3"/>
          <w:sz w:val="21"/>
        </w:rPr>
        <w:t>to</w:t>
      </w:r>
      <w:r>
        <w:rPr>
          <w:spacing w:val="9"/>
          <w:sz w:val="21"/>
        </w:rPr>
        <w:t> </w:t>
      </w:r>
      <w:r>
        <w:rPr>
          <w:sz w:val="21"/>
        </w:rPr>
        <w:t>order</w:t>
      </w:r>
      <w:r>
        <w:rPr>
          <w:spacing w:val="10"/>
          <w:sz w:val="21"/>
        </w:rPr>
        <w:t> </w:t>
      </w:r>
      <w:r>
        <w:rPr>
          <w:sz w:val="21"/>
        </w:rPr>
        <w:t>the</w:t>
      </w:r>
      <w:r>
        <w:rPr>
          <w:spacing w:val="9"/>
          <w:sz w:val="21"/>
        </w:rPr>
        <w:t> </w:t>
      </w:r>
      <w:r>
        <w:rPr>
          <w:spacing w:val="-3"/>
          <w:sz w:val="21"/>
        </w:rPr>
        <w:t>person’s</w:t>
      </w:r>
      <w:r>
        <w:rPr>
          <w:spacing w:val="10"/>
          <w:sz w:val="21"/>
        </w:rPr>
        <w:t> </w:t>
      </w:r>
      <w:r>
        <w:rPr>
          <w:sz w:val="21"/>
        </w:rPr>
        <w:t>detention.</w:t>
      </w:r>
      <w:r>
        <w:rPr>
          <w:position w:val="7"/>
          <w:sz w:val="12"/>
        </w:rPr>
        <w:t>23</w:t>
      </w:r>
      <w:r>
        <w:rPr>
          <w:spacing w:val="3"/>
          <w:position w:val="7"/>
          <w:sz w:val="12"/>
        </w:rPr>
        <w:t> </w:t>
      </w:r>
      <w:r>
        <w:rPr>
          <w:sz w:val="21"/>
        </w:rPr>
        <w:t>It</w:t>
      </w:r>
      <w:r>
        <w:rPr>
          <w:spacing w:val="10"/>
          <w:sz w:val="21"/>
        </w:rPr>
        <w:t> </w:t>
      </w:r>
      <w:r>
        <w:rPr>
          <w:sz w:val="21"/>
        </w:rPr>
        <w:t>says:</w:t>
      </w:r>
    </w:p>
    <w:p>
      <w:pPr>
        <w:spacing w:line="235" w:lineRule="auto" w:before="120"/>
        <w:ind w:left="2721" w:right="2071" w:firstLine="0"/>
        <w:jc w:val="left"/>
        <w:rPr>
          <w:sz w:val="11"/>
        </w:rPr>
      </w:pPr>
      <w:r>
        <w:rPr>
          <w:sz w:val="20"/>
        </w:rPr>
        <w:t>an </w:t>
      </w:r>
      <w:r>
        <w:rPr>
          <w:spacing w:val="-3"/>
          <w:sz w:val="20"/>
        </w:rPr>
        <w:t>argument </w:t>
      </w:r>
      <w:r>
        <w:rPr>
          <w:sz w:val="20"/>
        </w:rPr>
        <w:t>can be made that it is </w:t>
      </w:r>
      <w:r>
        <w:rPr>
          <w:spacing w:val="-3"/>
          <w:sz w:val="20"/>
        </w:rPr>
        <w:t>inappropriate </w:t>
      </w:r>
      <w:r>
        <w:rPr>
          <w:sz w:val="20"/>
        </w:rPr>
        <w:t>to use the </w:t>
      </w:r>
      <w:r>
        <w:rPr>
          <w:spacing w:val="-3"/>
          <w:sz w:val="20"/>
        </w:rPr>
        <w:t>coercive apparatus </w:t>
      </w:r>
      <w:r>
        <w:rPr>
          <w:sz w:val="20"/>
        </w:rPr>
        <w:t>of the </w:t>
      </w:r>
      <w:r>
        <w:rPr>
          <w:spacing w:val="-3"/>
          <w:sz w:val="20"/>
        </w:rPr>
        <w:t>criminal  </w:t>
      </w:r>
      <w:r>
        <w:rPr>
          <w:sz w:val="20"/>
        </w:rPr>
        <w:t>justice system (and the associated </w:t>
      </w:r>
      <w:r>
        <w:rPr>
          <w:spacing w:val="-3"/>
          <w:sz w:val="20"/>
        </w:rPr>
        <w:t>forensic</w:t>
      </w:r>
      <w:r>
        <w:rPr>
          <w:spacing w:val="39"/>
          <w:sz w:val="20"/>
        </w:rPr>
        <w:t> </w:t>
      </w:r>
      <w:r>
        <w:rPr>
          <w:sz w:val="20"/>
        </w:rPr>
        <w:t>mental health system) solely for   the purpose of </w:t>
      </w:r>
      <w:r>
        <w:rPr>
          <w:spacing w:val="-3"/>
          <w:sz w:val="20"/>
        </w:rPr>
        <w:t>preventing </w:t>
      </w:r>
      <w:r>
        <w:rPr>
          <w:sz w:val="20"/>
        </w:rPr>
        <w:t>an </w:t>
      </w:r>
      <w:r>
        <w:rPr>
          <w:spacing w:val="-3"/>
          <w:sz w:val="20"/>
        </w:rPr>
        <w:t>offender, </w:t>
      </w:r>
      <w:r>
        <w:rPr>
          <w:sz w:val="20"/>
        </w:rPr>
        <w:t>who has not been convicted of a </w:t>
      </w:r>
      <w:r>
        <w:rPr>
          <w:spacing w:val="-3"/>
          <w:sz w:val="20"/>
        </w:rPr>
        <w:t>crime, </w:t>
      </w:r>
      <w:r>
        <w:rPr>
          <w:sz w:val="20"/>
        </w:rPr>
        <w:t>from harming him or </w:t>
      </w:r>
      <w:r>
        <w:rPr>
          <w:spacing w:val="-3"/>
          <w:sz w:val="20"/>
        </w:rPr>
        <w:t>herself. </w:t>
      </w:r>
      <w:r>
        <w:rPr>
          <w:sz w:val="20"/>
        </w:rPr>
        <w:t>This is particularly so in </w:t>
      </w:r>
      <w:r>
        <w:rPr>
          <w:spacing w:val="-3"/>
          <w:sz w:val="20"/>
        </w:rPr>
        <w:t>light </w:t>
      </w:r>
      <w:r>
        <w:rPr>
          <w:sz w:val="20"/>
        </w:rPr>
        <w:t>of the detailed civil legislative and </w:t>
      </w:r>
      <w:r>
        <w:rPr>
          <w:spacing w:val="-3"/>
          <w:sz w:val="20"/>
        </w:rPr>
        <w:t>administrative </w:t>
      </w:r>
      <w:r>
        <w:rPr>
          <w:sz w:val="20"/>
        </w:rPr>
        <w:t>arrangements that exist to </w:t>
      </w:r>
      <w:r>
        <w:rPr>
          <w:spacing w:val="-3"/>
          <w:sz w:val="20"/>
        </w:rPr>
        <w:t>care, </w:t>
      </w:r>
      <w:r>
        <w:rPr>
          <w:sz w:val="20"/>
        </w:rPr>
        <w:t>support and supervise people in the general community</w:t>
      </w:r>
      <w:r>
        <w:rPr>
          <w:spacing w:val="18"/>
          <w:sz w:val="20"/>
        </w:rPr>
        <w:t> </w:t>
      </w:r>
      <w:r>
        <w:rPr>
          <w:sz w:val="20"/>
        </w:rPr>
        <w:t>…</w:t>
      </w:r>
      <w:r>
        <w:rPr>
          <w:position w:val="7"/>
          <w:sz w:val="11"/>
        </w:rPr>
        <w:t>24</w:t>
      </w:r>
    </w:p>
    <w:p>
      <w:pPr>
        <w:pStyle w:val="ListParagraph"/>
        <w:numPr>
          <w:ilvl w:val="1"/>
          <w:numId w:val="118"/>
        </w:numPr>
        <w:tabs>
          <w:tab w:pos="2380" w:val="left" w:leader="none"/>
          <w:tab w:pos="2381" w:val="left" w:leader="none"/>
        </w:tabs>
        <w:spacing w:line="242" w:lineRule="auto" w:before="131" w:after="0"/>
        <w:ind w:left="2381" w:right="1841" w:hanging="794"/>
        <w:jc w:val="left"/>
        <w:rPr>
          <w:sz w:val="12"/>
        </w:rPr>
      </w:pPr>
      <w:r>
        <w:rPr>
          <w:w w:val="105"/>
          <w:sz w:val="21"/>
        </w:rPr>
        <w:t>The New South </w:t>
      </w:r>
      <w:r>
        <w:rPr>
          <w:spacing w:val="-3"/>
          <w:w w:val="105"/>
          <w:sz w:val="21"/>
        </w:rPr>
        <w:t>Wales </w:t>
      </w:r>
      <w:r>
        <w:rPr>
          <w:w w:val="105"/>
          <w:sz w:val="21"/>
        </w:rPr>
        <w:t>Law </w:t>
      </w:r>
      <w:r>
        <w:rPr>
          <w:spacing w:val="-3"/>
          <w:w w:val="105"/>
          <w:sz w:val="21"/>
        </w:rPr>
        <w:t>Reform Commission </w:t>
      </w:r>
      <w:r>
        <w:rPr>
          <w:spacing w:val="-2"/>
          <w:w w:val="105"/>
          <w:sz w:val="21"/>
        </w:rPr>
        <w:t>has </w:t>
      </w:r>
      <w:r>
        <w:rPr>
          <w:w w:val="105"/>
          <w:sz w:val="21"/>
        </w:rPr>
        <w:t>suggested </w:t>
      </w:r>
      <w:r>
        <w:rPr>
          <w:spacing w:val="-3"/>
          <w:w w:val="105"/>
          <w:sz w:val="21"/>
        </w:rPr>
        <w:t>that such </w:t>
      </w:r>
      <w:r>
        <w:rPr>
          <w:w w:val="105"/>
          <w:sz w:val="21"/>
        </w:rPr>
        <w:t>people </w:t>
      </w:r>
      <w:r>
        <w:rPr>
          <w:spacing w:val="-3"/>
          <w:w w:val="105"/>
          <w:sz w:val="21"/>
        </w:rPr>
        <w:t>could </w:t>
      </w:r>
      <w:r>
        <w:rPr>
          <w:w w:val="105"/>
          <w:sz w:val="21"/>
        </w:rPr>
        <w:t>be</w:t>
      </w:r>
      <w:r>
        <w:rPr>
          <w:spacing w:val="-10"/>
          <w:w w:val="105"/>
          <w:sz w:val="21"/>
        </w:rPr>
        <w:t> </w:t>
      </w:r>
      <w:r>
        <w:rPr>
          <w:w w:val="105"/>
          <w:sz w:val="21"/>
        </w:rPr>
        <w:t>managed</w:t>
      </w:r>
      <w:r>
        <w:rPr>
          <w:spacing w:val="-9"/>
          <w:w w:val="105"/>
          <w:sz w:val="21"/>
        </w:rPr>
        <w:t> </w:t>
      </w:r>
      <w:r>
        <w:rPr>
          <w:w w:val="105"/>
          <w:sz w:val="21"/>
        </w:rPr>
        <w:t>in</w:t>
      </w:r>
      <w:r>
        <w:rPr>
          <w:spacing w:val="-10"/>
          <w:w w:val="105"/>
          <w:sz w:val="21"/>
        </w:rPr>
        <w:t> </w:t>
      </w:r>
      <w:r>
        <w:rPr>
          <w:w w:val="105"/>
          <w:sz w:val="21"/>
        </w:rPr>
        <w:t>the</w:t>
      </w:r>
      <w:r>
        <w:rPr>
          <w:spacing w:val="-9"/>
          <w:w w:val="105"/>
          <w:sz w:val="21"/>
        </w:rPr>
        <w:t> </w:t>
      </w:r>
      <w:r>
        <w:rPr>
          <w:w w:val="105"/>
          <w:sz w:val="21"/>
        </w:rPr>
        <w:t>civil</w:t>
      </w:r>
      <w:r>
        <w:rPr>
          <w:spacing w:val="-10"/>
          <w:w w:val="105"/>
          <w:sz w:val="21"/>
        </w:rPr>
        <w:t> </w:t>
      </w:r>
      <w:r>
        <w:rPr>
          <w:w w:val="105"/>
          <w:sz w:val="21"/>
        </w:rPr>
        <w:t>mental</w:t>
      </w:r>
      <w:r>
        <w:rPr>
          <w:spacing w:val="-9"/>
          <w:w w:val="105"/>
          <w:sz w:val="21"/>
        </w:rPr>
        <w:t> </w:t>
      </w:r>
      <w:r>
        <w:rPr>
          <w:spacing w:val="-3"/>
          <w:w w:val="105"/>
          <w:sz w:val="21"/>
        </w:rPr>
        <w:t>health</w:t>
      </w:r>
      <w:r>
        <w:rPr>
          <w:spacing w:val="-10"/>
          <w:w w:val="105"/>
          <w:sz w:val="21"/>
        </w:rPr>
        <w:t> </w:t>
      </w:r>
      <w:r>
        <w:rPr>
          <w:w w:val="105"/>
          <w:sz w:val="21"/>
        </w:rPr>
        <w:t>system</w:t>
      </w:r>
      <w:r>
        <w:rPr>
          <w:spacing w:val="-9"/>
          <w:w w:val="105"/>
          <w:sz w:val="21"/>
        </w:rPr>
        <w:t> </w:t>
      </w:r>
      <w:r>
        <w:rPr>
          <w:w w:val="105"/>
          <w:sz w:val="21"/>
        </w:rPr>
        <w:t>or</w:t>
      </w:r>
      <w:r>
        <w:rPr>
          <w:spacing w:val="-10"/>
          <w:w w:val="105"/>
          <w:sz w:val="21"/>
        </w:rPr>
        <w:t> </w:t>
      </w:r>
      <w:r>
        <w:rPr>
          <w:w w:val="105"/>
          <w:sz w:val="21"/>
        </w:rPr>
        <w:t>other</w:t>
      </w:r>
      <w:r>
        <w:rPr>
          <w:spacing w:val="-9"/>
          <w:w w:val="105"/>
          <w:sz w:val="21"/>
        </w:rPr>
        <w:t> </w:t>
      </w:r>
      <w:r>
        <w:rPr>
          <w:w w:val="105"/>
          <w:sz w:val="21"/>
        </w:rPr>
        <w:t>care</w:t>
      </w:r>
      <w:r>
        <w:rPr>
          <w:spacing w:val="-9"/>
          <w:w w:val="105"/>
          <w:sz w:val="21"/>
        </w:rPr>
        <w:t> </w:t>
      </w:r>
      <w:r>
        <w:rPr>
          <w:w w:val="105"/>
          <w:sz w:val="21"/>
        </w:rPr>
        <w:t>arrangements</w:t>
      </w:r>
      <w:r>
        <w:rPr>
          <w:spacing w:val="-10"/>
          <w:w w:val="105"/>
          <w:sz w:val="21"/>
        </w:rPr>
        <w:t> </w:t>
      </w:r>
      <w:r>
        <w:rPr>
          <w:spacing w:val="-3"/>
          <w:w w:val="105"/>
          <w:sz w:val="21"/>
        </w:rPr>
        <w:t>that</w:t>
      </w:r>
      <w:r>
        <w:rPr>
          <w:spacing w:val="-9"/>
          <w:w w:val="105"/>
          <w:sz w:val="21"/>
        </w:rPr>
        <w:t> </w:t>
      </w:r>
      <w:r>
        <w:rPr>
          <w:spacing w:val="-3"/>
          <w:w w:val="105"/>
          <w:sz w:val="21"/>
        </w:rPr>
        <w:t>take</w:t>
      </w:r>
      <w:r>
        <w:rPr>
          <w:spacing w:val="-10"/>
          <w:w w:val="105"/>
          <w:sz w:val="21"/>
        </w:rPr>
        <w:t> </w:t>
      </w:r>
      <w:r>
        <w:rPr>
          <w:spacing w:val="-4"/>
          <w:w w:val="105"/>
          <w:sz w:val="21"/>
        </w:rPr>
        <w:t>into </w:t>
      </w:r>
      <w:r>
        <w:rPr>
          <w:spacing w:val="-3"/>
          <w:w w:val="105"/>
          <w:sz w:val="21"/>
        </w:rPr>
        <w:t>account </w:t>
      </w:r>
      <w:r>
        <w:rPr>
          <w:w w:val="105"/>
          <w:sz w:val="21"/>
        </w:rPr>
        <w:t>a </w:t>
      </w:r>
      <w:r>
        <w:rPr>
          <w:spacing w:val="-3"/>
          <w:w w:val="105"/>
          <w:sz w:val="21"/>
        </w:rPr>
        <w:t>person’s </w:t>
      </w:r>
      <w:r>
        <w:rPr>
          <w:w w:val="105"/>
          <w:sz w:val="21"/>
        </w:rPr>
        <w:t>risk of </w:t>
      </w:r>
      <w:r>
        <w:rPr>
          <w:spacing w:val="-3"/>
          <w:w w:val="105"/>
          <w:sz w:val="21"/>
        </w:rPr>
        <w:t>harming</w:t>
      </w:r>
      <w:r>
        <w:rPr>
          <w:spacing w:val="33"/>
          <w:w w:val="105"/>
          <w:sz w:val="21"/>
        </w:rPr>
        <w:t> </w:t>
      </w:r>
      <w:r>
        <w:rPr>
          <w:w w:val="105"/>
          <w:sz w:val="21"/>
        </w:rPr>
        <w:t>themselves.</w:t>
      </w:r>
      <w:r>
        <w:rPr>
          <w:w w:val="105"/>
          <w:position w:val="7"/>
          <w:sz w:val="12"/>
        </w:rPr>
        <w:t>25</w:t>
      </w:r>
    </w:p>
    <w:p>
      <w:pPr>
        <w:pStyle w:val="BodyText"/>
        <w:spacing w:before="9"/>
        <w:rPr>
          <w:sz w:val="19"/>
        </w:rPr>
      </w:pPr>
      <w:r>
        <w:rPr/>
        <w:pict>
          <v:shape style="position:absolute;margin-left:79.370003pt;margin-top:13.264861pt;width:436.55pt;height:71.95pt;mso-position-horizontal-relative:page;mso-position-vertical-relative:paragraph;z-index:876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1503" w:hanging="567"/>
                    <w:rPr>
                      <w:rFonts w:ascii="Trebuchet MS"/>
                    </w:rPr>
                  </w:pPr>
                  <w:r>
                    <w:rPr>
                      <w:rFonts w:ascii="Trebuchet MS"/>
                      <w:w w:val="105"/>
                    </w:rPr>
                    <w:t>89</w:t>
                    <w:tab/>
                    <w:t>Should</w:t>
                  </w:r>
                  <w:r>
                    <w:rPr>
                      <w:rFonts w:ascii="Trebuchet MS"/>
                      <w:spacing w:val="-11"/>
                      <w:w w:val="105"/>
                    </w:rPr>
                    <w:t> </w:t>
                  </w:r>
                  <w:r>
                    <w:rPr>
                      <w:rFonts w:ascii="Trebuchet MS"/>
                      <w:w w:val="105"/>
                    </w:rPr>
                    <w:t>the</w:t>
                  </w:r>
                  <w:r>
                    <w:rPr>
                      <w:rFonts w:ascii="Trebuchet MS"/>
                      <w:spacing w:val="-10"/>
                      <w:w w:val="105"/>
                    </w:rPr>
                    <w:t> </w:t>
                  </w:r>
                  <w:r>
                    <w:rPr>
                      <w:rFonts w:ascii="Trebuchet MS"/>
                      <w:w w:val="105"/>
                    </w:rPr>
                    <w:t>court</w:t>
                  </w:r>
                  <w:r>
                    <w:rPr>
                      <w:rFonts w:ascii="Trebuchet MS"/>
                      <w:spacing w:val="-11"/>
                      <w:w w:val="105"/>
                    </w:rPr>
                    <w:t> </w:t>
                  </w:r>
                  <w:r>
                    <w:rPr>
                      <w:rFonts w:ascii="Trebuchet MS"/>
                      <w:w w:val="105"/>
                    </w:rPr>
                    <w:t>continue</w:t>
                  </w:r>
                  <w:r>
                    <w:rPr>
                      <w:rFonts w:ascii="Trebuchet MS"/>
                      <w:spacing w:val="-10"/>
                      <w:w w:val="105"/>
                    </w:rPr>
                    <w:t> </w:t>
                  </w:r>
                  <w:r>
                    <w:rPr>
                      <w:rFonts w:ascii="Trebuchet MS"/>
                      <w:w w:val="105"/>
                    </w:rPr>
                    <w:t>to</w:t>
                  </w:r>
                  <w:r>
                    <w:rPr>
                      <w:rFonts w:ascii="Trebuchet MS"/>
                      <w:spacing w:val="-10"/>
                      <w:w w:val="105"/>
                    </w:rPr>
                    <w:t> </w:t>
                  </w:r>
                  <w:r>
                    <w:rPr>
                      <w:rFonts w:ascii="Trebuchet MS"/>
                      <w:w w:val="105"/>
                    </w:rPr>
                    <w:t>consider</w:t>
                  </w:r>
                  <w:r>
                    <w:rPr>
                      <w:rFonts w:ascii="Trebuchet MS"/>
                      <w:spacing w:val="-11"/>
                      <w:w w:val="105"/>
                    </w:rPr>
                    <w:t> </w:t>
                  </w:r>
                  <w:r>
                    <w:rPr>
                      <w:rFonts w:ascii="Trebuchet MS"/>
                      <w:w w:val="105"/>
                    </w:rPr>
                    <w:t>the</w:t>
                  </w:r>
                  <w:r>
                    <w:rPr>
                      <w:rFonts w:ascii="Trebuchet MS"/>
                      <w:spacing w:val="-10"/>
                      <w:w w:val="105"/>
                    </w:rPr>
                    <w:t> </w:t>
                  </w:r>
                  <w:r>
                    <w:rPr>
                      <w:rFonts w:ascii="Trebuchet MS"/>
                      <w:spacing w:val="-3"/>
                      <w:w w:val="105"/>
                    </w:rPr>
                    <w:t>likelihood</w:t>
                  </w:r>
                  <w:r>
                    <w:rPr>
                      <w:rFonts w:ascii="Trebuchet MS"/>
                      <w:spacing w:val="-11"/>
                      <w:w w:val="105"/>
                    </w:rPr>
                    <w:t> </w:t>
                  </w:r>
                  <w:r>
                    <w:rPr>
                      <w:rFonts w:ascii="Trebuchet MS"/>
                      <w:w w:val="105"/>
                    </w:rPr>
                    <w:t>of</w:t>
                  </w:r>
                  <w:r>
                    <w:rPr>
                      <w:rFonts w:ascii="Trebuchet MS"/>
                      <w:spacing w:val="-10"/>
                      <w:w w:val="105"/>
                    </w:rPr>
                    <w:t> </w:t>
                  </w:r>
                  <w:r>
                    <w:rPr>
                      <w:rFonts w:ascii="Trebuchet MS"/>
                      <w:w w:val="105"/>
                    </w:rPr>
                    <w:t>the</w:t>
                  </w:r>
                  <w:r>
                    <w:rPr>
                      <w:rFonts w:ascii="Trebuchet MS"/>
                      <w:spacing w:val="-10"/>
                      <w:w w:val="105"/>
                    </w:rPr>
                    <w:t> </w:t>
                  </w:r>
                  <w:r>
                    <w:rPr>
                      <w:rFonts w:ascii="Trebuchet MS"/>
                      <w:w w:val="105"/>
                    </w:rPr>
                    <w:t>person endangering</w:t>
                  </w:r>
                  <w:r>
                    <w:rPr>
                      <w:rFonts w:ascii="Trebuchet MS"/>
                      <w:spacing w:val="-11"/>
                      <w:w w:val="105"/>
                    </w:rPr>
                    <w:t> </w:t>
                  </w:r>
                  <w:r>
                    <w:rPr>
                      <w:rFonts w:ascii="Trebuchet MS"/>
                      <w:w w:val="105"/>
                    </w:rPr>
                    <w:t>themselves?</w:t>
                  </w:r>
                </w:p>
              </w:txbxContent>
            </v:textbox>
            <v:fill type="solid"/>
            <w10:wrap type="topAndBottom"/>
          </v:shape>
        </w:pict>
      </w:r>
    </w:p>
    <w:p>
      <w:pPr>
        <w:pStyle w:val="BodyText"/>
        <w:rPr>
          <w:sz w:val="20"/>
        </w:rPr>
      </w:pPr>
    </w:p>
    <w:p>
      <w:pPr>
        <w:pStyle w:val="BodyText"/>
        <w:spacing w:before="9"/>
        <w:rPr>
          <w:sz w:val="16"/>
        </w:rPr>
      </w:pPr>
    </w:p>
    <w:p>
      <w:pPr>
        <w:pStyle w:val="Heading5"/>
        <w:spacing w:before="100"/>
      </w:pPr>
      <w:r>
        <w:rPr>
          <w:w w:val="120"/>
        </w:rPr>
        <w:t>The role of the offence in assessing dangerousness</w:t>
      </w:r>
    </w:p>
    <w:p>
      <w:pPr>
        <w:pStyle w:val="ListParagraph"/>
        <w:numPr>
          <w:ilvl w:val="1"/>
          <w:numId w:val="118"/>
        </w:numPr>
        <w:tabs>
          <w:tab w:pos="2381" w:val="left" w:leader="none"/>
          <w:tab w:pos="2382" w:val="left" w:leader="none"/>
        </w:tabs>
        <w:spacing w:line="242" w:lineRule="auto" w:before="151" w:after="0"/>
        <w:ind w:left="2381" w:right="1806" w:hanging="794"/>
        <w:jc w:val="left"/>
        <w:rPr>
          <w:sz w:val="21"/>
        </w:rPr>
      </w:pPr>
      <w:r>
        <w:rPr>
          <w:sz w:val="21"/>
        </w:rPr>
        <w:t>A </w:t>
      </w:r>
      <w:r>
        <w:rPr>
          <w:spacing w:val="-7"/>
          <w:sz w:val="21"/>
        </w:rPr>
        <w:t>2010 </w:t>
      </w:r>
      <w:r>
        <w:rPr>
          <w:sz w:val="21"/>
        </w:rPr>
        <w:t>study of people </w:t>
      </w:r>
      <w:r>
        <w:rPr>
          <w:spacing w:val="-3"/>
          <w:sz w:val="21"/>
        </w:rPr>
        <w:t>found </w:t>
      </w:r>
      <w:r>
        <w:rPr>
          <w:spacing w:val="-2"/>
          <w:sz w:val="21"/>
        </w:rPr>
        <w:t>not  </w:t>
      </w:r>
      <w:r>
        <w:rPr>
          <w:sz w:val="21"/>
        </w:rPr>
        <w:t>guilty  because  of  mental  </w:t>
      </w:r>
      <w:r>
        <w:rPr>
          <w:spacing w:val="-3"/>
          <w:sz w:val="21"/>
        </w:rPr>
        <w:t>impairment  </w:t>
      </w:r>
      <w:r>
        <w:rPr>
          <w:sz w:val="21"/>
        </w:rPr>
        <w:t>in  Victoria </w:t>
      </w:r>
      <w:r>
        <w:rPr>
          <w:spacing w:val="-3"/>
          <w:sz w:val="21"/>
        </w:rPr>
        <w:t>found that </w:t>
      </w:r>
      <w:r>
        <w:rPr>
          <w:sz w:val="21"/>
        </w:rPr>
        <w:t>the seriousness of the </w:t>
      </w:r>
      <w:r>
        <w:rPr>
          <w:spacing w:val="-3"/>
          <w:sz w:val="21"/>
        </w:rPr>
        <w:t>offence tends to </w:t>
      </w:r>
      <w:r>
        <w:rPr>
          <w:sz w:val="21"/>
        </w:rPr>
        <w:t>be a </w:t>
      </w:r>
      <w:r>
        <w:rPr>
          <w:spacing w:val="-3"/>
          <w:sz w:val="21"/>
        </w:rPr>
        <w:t>recurring consideration  </w:t>
      </w:r>
      <w:r>
        <w:rPr>
          <w:sz w:val="21"/>
        </w:rPr>
        <w:t>when courts </w:t>
      </w:r>
      <w:r>
        <w:rPr>
          <w:spacing w:val="-4"/>
          <w:sz w:val="21"/>
        </w:rPr>
        <w:t>make </w:t>
      </w:r>
      <w:r>
        <w:rPr>
          <w:sz w:val="21"/>
        </w:rPr>
        <w:t>and review supervision orders under the CMIA. The study suggested </w:t>
      </w:r>
      <w:r>
        <w:rPr>
          <w:spacing w:val="-3"/>
          <w:sz w:val="21"/>
        </w:rPr>
        <w:t>that offence </w:t>
      </w:r>
      <w:r>
        <w:rPr>
          <w:sz w:val="21"/>
        </w:rPr>
        <w:t>seriousness </w:t>
      </w:r>
      <w:r>
        <w:rPr>
          <w:spacing w:val="-4"/>
          <w:sz w:val="21"/>
        </w:rPr>
        <w:t>‘remains </w:t>
      </w:r>
      <w:r>
        <w:rPr>
          <w:sz w:val="21"/>
        </w:rPr>
        <w:t>at the </w:t>
      </w:r>
      <w:r>
        <w:rPr>
          <w:spacing w:val="-3"/>
          <w:sz w:val="21"/>
        </w:rPr>
        <w:t>forefront </w:t>
      </w:r>
      <w:r>
        <w:rPr>
          <w:sz w:val="21"/>
        </w:rPr>
        <w:t>of the risk assessment </w:t>
      </w:r>
      <w:r>
        <w:rPr>
          <w:spacing w:val="-4"/>
          <w:sz w:val="21"/>
        </w:rPr>
        <w:t>process’, </w:t>
      </w:r>
      <w:r>
        <w:rPr>
          <w:sz w:val="21"/>
        </w:rPr>
        <w:t>especially when courts </w:t>
      </w:r>
      <w:r>
        <w:rPr>
          <w:spacing w:val="-3"/>
          <w:sz w:val="21"/>
        </w:rPr>
        <w:t>are making  </w:t>
      </w:r>
      <w:r>
        <w:rPr>
          <w:sz w:val="21"/>
        </w:rPr>
        <w:t>the </w:t>
      </w:r>
      <w:r>
        <w:rPr>
          <w:spacing w:val="-3"/>
          <w:sz w:val="21"/>
        </w:rPr>
        <w:t>initial</w:t>
      </w:r>
      <w:r>
        <w:rPr>
          <w:spacing w:val="41"/>
          <w:sz w:val="21"/>
        </w:rPr>
        <w:t> </w:t>
      </w:r>
      <w:r>
        <w:rPr>
          <w:spacing w:val="-4"/>
          <w:sz w:val="21"/>
        </w:rPr>
        <w:t>order.</w:t>
      </w:r>
      <w:r>
        <w:rPr>
          <w:spacing w:val="-4"/>
          <w:position w:val="7"/>
          <w:sz w:val="12"/>
        </w:rPr>
        <w:t>26  </w:t>
      </w:r>
      <w:r>
        <w:rPr>
          <w:sz w:val="21"/>
        </w:rPr>
        <w:t>The seriousness of an </w:t>
      </w:r>
      <w:r>
        <w:rPr>
          <w:spacing w:val="-3"/>
          <w:sz w:val="21"/>
        </w:rPr>
        <w:t>offence  </w:t>
      </w:r>
      <w:r>
        <w:rPr>
          <w:sz w:val="21"/>
        </w:rPr>
        <w:t>is </w:t>
      </w:r>
      <w:r>
        <w:rPr>
          <w:spacing w:val="-2"/>
          <w:sz w:val="21"/>
        </w:rPr>
        <w:t>not  </w:t>
      </w:r>
      <w:r>
        <w:rPr>
          <w:spacing w:val="-3"/>
          <w:sz w:val="21"/>
        </w:rPr>
        <w:t>included  </w:t>
      </w:r>
      <w:r>
        <w:rPr>
          <w:sz w:val="21"/>
        </w:rPr>
        <w:t>in the matters specified in section 40 of the CMIA </w:t>
      </w:r>
      <w:r>
        <w:rPr>
          <w:spacing w:val="-3"/>
          <w:sz w:val="21"/>
        </w:rPr>
        <w:t>that  </w:t>
      </w:r>
      <w:r>
        <w:rPr>
          <w:sz w:val="21"/>
        </w:rPr>
        <w:t>the court is </w:t>
      </w:r>
      <w:r>
        <w:rPr>
          <w:spacing w:val="-3"/>
          <w:sz w:val="21"/>
        </w:rPr>
        <w:t>required</w:t>
      </w:r>
      <w:r>
        <w:rPr>
          <w:spacing w:val="41"/>
          <w:sz w:val="21"/>
        </w:rPr>
        <w:t> </w:t>
      </w:r>
      <w:r>
        <w:rPr>
          <w:spacing w:val="-3"/>
          <w:sz w:val="21"/>
        </w:rPr>
        <w:t>to  take       </w:t>
      </w:r>
      <w:r>
        <w:rPr>
          <w:spacing w:val="-4"/>
          <w:sz w:val="21"/>
        </w:rPr>
        <w:t>into</w:t>
      </w:r>
      <w:r>
        <w:rPr>
          <w:spacing w:val="16"/>
          <w:sz w:val="21"/>
        </w:rPr>
        <w:t> </w:t>
      </w:r>
      <w:r>
        <w:rPr>
          <w:spacing w:val="-3"/>
          <w:sz w:val="21"/>
        </w:rPr>
        <w:t>account.</w:t>
      </w:r>
      <w:r>
        <w:rPr>
          <w:spacing w:val="17"/>
          <w:sz w:val="21"/>
        </w:rPr>
        <w:t> </w:t>
      </w:r>
      <w:r>
        <w:rPr>
          <w:spacing w:val="-4"/>
          <w:sz w:val="21"/>
        </w:rPr>
        <w:t>However,</w:t>
      </w:r>
      <w:r>
        <w:rPr>
          <w:spacing w:val="16"/>
          <w:sz w:val="21"/>
        </w:rPr>
        <w:t> </w:t>
      </w:r>
      <w:r>
        <w:rPr>
          <w:sz w:val="21"/>
        </w:rPr>
        <w:t>the</w:t>
      </w:r>
      <w:r>
        <w:rPr>
          <w:spacing w:val="17"/>
          <w:sz w:val="21"/>
        </w:rPr>
        <w:t> </w:t>
      </w:r>
      <w:r>
        <w:rPr>
          <w:sz w:val="21"/>
        </w:rPr>
        <w:t>court</w:t>
      </w:r>
      <w:r>
        <w:rPr>
          <w:spacing w:val="16"/>
          <w:sz w:val="21"/>
        </w:rPr>
        <w:t> </w:t>
      </w:r>
      <w:r>
        <w:rPr>
          <w:sz w:val="21"/>
        </w:rPr>
        <w:t>is</w:t>
      </w:r>
      <w:r>
        <w:rPr>
          <w:spacing w:val="17"/>
          <w:sz w:val="21"/>
        </w:rPr>
        <w:t> </w:t>
      </w:r>
      <w:r>
        <w:rPr>
          <w:spacing w:val="-3"/>
          <w:sz w:val="21"/>
        </w:rPr>
        <w:t>required</w:t>
      </w:r>
      <w:r>
        <w:rPr>
          <w:spacing w:val="16"/>
          <w:sz w:val="21"/>
        </w:rPr>
        <w:t> </w:t>
      </w:r>
      <w:r>
        <w:rPr>
          <w:spacing w:val="-3"/>
          <w:sz w:val="21"/>
        </w:rPr>
        <w:t>to</w:t>
      </w:r>
      <w:r>
        <w:rPr>
          <w:spacing w:val="17"/>
          <w:sz w:val="21"/>
        </w:rPr>
        <w:t> </w:t>
      </w:r>
      <w:r>
        <w:rPr>
          <w:spacing w:val="-3"/>
          <w:sz w:val="21"/>
        </w:rPr>
        <w:t>consider</w:t>
      </w:r>
      <w:r>
        <w:rPr>
          <w:spacing w:val="16"/>
          <w:sz w:val="21"/>
        </w:rPr>
        <w:t> </w:t>
      </w:r>
      <w:r>
        <w:rPr>
          <w:sz w:val="21"/>
        </w:rPr>
        <w:t>the</w:t>
      </w:r>
      <w:r>
        <w:rPr>
          <w:spacing w:val="17"/>
          <w:sz w:val="21"/>
        </w:rPr>
        <w:t> </w:t>
      </w:r>
      <w:r>
        <w:rPr>
          <w:spacing w:val="-3"/>
          <w:sz w:val="21"/>
        </w:rPr>
        <w:t>relationship</w:t>
      </w:r>
      <w:r>
        <w:rPr>
          <w:spacing w:val="16"/>
          <w:sz w:val="21"/>
        </w:rPr>
        <w:t> </w:t>
      </w:r>
      <w:r>
        <w:rPr>
          <w:sz w:val="21"/>
        </w:rPr>
        <w:t>between</w:t>
      </w:r>
    </w:p>
    <w:p>
      <w:pPr>
        <w:pStyle w:val="BodyText"/>
        <w:spacing w:line="242" w:lineRule="auto" w:before="8"/>
        <w:ind w:left="2381" w:right="2028"/>
      </w:pPr>
      <w:r>
        <w:rPr/>
        <w:t>the </w:t>
      </w:r>
      <w:r>
        <w:rPr>
          <w:spacing w:val="-3"/>
        </w:rPr>
        <w:t>impairment, condition </w:t>
      </w:r>
      <w:r>
        <w:rPr/>
        <w:t>or disability and the </w:t>
      </w:r>
      <w:r>
        <w:rPr>
          <w:spacing w:val="-3"/>
        </w:rPr>
        <w:t>offending </w:t>
      </w:r>
      <w:r>
        <w:rPr/>
        <w:t>conduct. The </w:t>
      </w:r>
      <w:r>
        <w:rPr>
          <w:spacing w:val="-3"/>
        </w:rPr>
        <w:t>influence </w:t>
      </w:r>
      <w:r>
        <w:rPr/>
        <w:t>of </w:t>
      </w:r>
      <w:r>
        <w:rPr>
          <w:spacing w:val="-3"/>
        </w:rPr>
        <w:t>offence  </w:t>
      </w:r>
      <w:r>
        <w:rPr/>
        <w:t>seriousness in decision </w:t>
      </w:r>
      <w:r>
        <w:rPr>
          <w:spacing w:val="-3"/>
        </w:rPr>
        <w:t>making</w:t>
      </w:r>
      <w:r>
        <w:rPr>
          <w:spacing w:val="41"/>
        </w:rPr>
        <w:t> </w:t>
      </w:r>
      <w:r>
        <w:rPr/>
        <w:t>under the CMIA </w:t>
      </w:r>
      <w:r>
        <w:rPr>
          <w:spacing w:val="-3"/>
        </w:rPr>
        <w:t>may  therefore  </w:t>
      </w:r>
      <w:r>
        <w:rPr/>
        <w:t>be contrary </w:t>
      </w:r>
      <w:r>
        <w:rPr>
          <w:spacing w:val="-3"/>
        </w:rPr>
        <w:t>to  </w:t>
      </w:r>
      <w:r>
        <w:rPr/>
        <w:t>its underlying </w:t>
      </w:r>
      <w:r>
        <w:rPr>
          <w:spacing w:val="-3"/>
        </w:rPr>
        <w:t>principles. </w:t>
      </w:r>
      <w:r>
        <w:rPr/>
        <w:t>A </w:t>
      </w:r>
      <w:r>
        <w:rPr>
          <w:spacing w:val="-4"/>
        </w:rPr>
        <w:t>key </w:t>
      </w:r>
      <w:r>
        <w:rPr>
          <w:spacing w:val="-3"/>
        </w:rPr>
        <w:t>principle </w:t>
      </w:r>
      <w:r>
        <w:rPr/>
        <w:t>is </w:t>
      </w:r>
      <w:r>
        <w:rPr>
          <w:spacing w:val="-3"/>
        </w:rPr>
        <w:t>that </w:t>
      </w:r>
      <w:r>
        <w:rPr/>
        <w:t>a person should </w:t>
      </w:r>
      <w:r>
        <w:rPr>
          <w:spacing w:val="-2"/>
        </w:rPr>
        <w:t>not </w:t>
      </w:r>
      <w:r>
        <w:rPr/>
        <w:t>be </w:t>
      </w:r>
      <w:r>
        <w:rPr>
          <w:spacing w:val="-3"/>
        </w:rPr>
        <w:t>punished for </w:t>
      </w:r>
      <w:r>
        <w:rPr/>
        <w:t>an </w:t>
      </w:r>
      <w:r>
        <w:rPr>
          <w:spacing w:val="-3"/>
        </w:rPr>
        <w:t>offence</w:t>
      </w:r>
      <w:r>
        <w:rPr>
          <w:spacing w:val="10"/>
        </w:rPr>
        <w:t> </w:t>
      </w:r>
      <w:r>
        <w:rPr>
          <w:spacing w:val="-3"/>
        </w:rPr>
        <w:t>for</w:t>
      </w:r>
      <w:r>
        <w:rPr>
          <w:spacing w:val="10"/>
        </w:rPr>
        <w:t> </w:t>
      </w:r>
      <w:r>
        <w:rPr/>
        <w:t>which</w:t>
      </w:r>
      <w:r>
        <w:rPr>
          <w:spacing w:val="10"/>
        </w:rPr>
        <w:t> </w:t>
      </w:r>
      <w:r>
        <w:rPr/>
        <w:t>they</w:t>
      </w:r>
      <w:r>
        <w:rPr>
          <w:spacing w:val="10"/>
        </w:rPr>
        <w:t> </w:t>
      </w:r>
      <w:r>
        <w:rPr>
          <w:spacing w:val="-3"/>
        </w:rPr>
        <w:t>are</w:t>
      </w:r>
      <w:r>
        <w:rPr>
          <w:spacing w:val="10"/>
        </w:rPr>
        <w:t> </w:t>
      </w:r>
      <w:r>
        <w:rPr>
          <w:spacing w:val="-2"/>
        </w:rPr>
        <w:t>not</w:t>
      </w:r>
      <w:r>
        <w:rPr>
          <w:spacing w:val="10"/>
        </w:rPr>
        <w:t> </w:t>
      </w:r>
      <w:r>
        <w:rPr>
          <w:spacing w:val="-3"/>
        </w:rPr>
        <w:t>criminally</w:t>
      </w:r>
      <w:r>
        <w:rPr>
          <w:spacing w:val="10"/>
        </w:rPr>
        <w:t> </w:t>
      </w:r>
      <w:r>
        <w:rPr>
          <w:spacing w:val="-3"/>
        </w:rPr>
        <w:t>responsible.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r>
        <w:rPr/>
        <w:pict>
          <v:line style="position:absolute;mso-position-horizontal-relative:page;mso-position-vertical-relative:paragraph;z-index:8792;mso-wrap-distance-left:0;mso-wrap-distance-right:0" from="79.370102pt,16.473316pt" to="515.905102pt,16.473316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spacing w:before="251"/>
        <w:ind w:left="720" w:right="0" w:firstLine="0"/>
        <w:jc w:val="left"/>
        <w:rPr>
          <w:b/>
          <w:sz w:val="24"/>
        </w:rPr>
      </w:pPr>
      <w:r>
        <w:rPr>
          <w:b/>
          <w:color w:val="004D71"/>
          <w:spacing w:val="-4"/>
          <w:w w:val="110"/>
          <w:sz w:val="24"/>
        </w:rPr>
        <w:t>192</w:t>
      </w:r>
    </w:p>
    <w:p>
      <w:pPr>
        <w:pStyle w:val="ListParagraph"/>
        <w:numPr>
          <w:ilvl w:val="0"/>
          <w:numId w:val="122"/>
        </w:numPr>
        <w:tabs>
          <w:tab w:pos="1231" w:val="left" w:leader="none"/>
          <w:tab w:pos="1232" w:val="left" w:leader="none"/>
        </w:tabs>
        <w:spacing w:line="240" w:lineRule="auto" w:before="43" w:after="0"/>
        <w:ind w:left="1231" w:right="0" w:hanging="793"/>
        <w:jc w:val="left"/>
        <w:rPr>
          <w:sz w:val="13"/>
        </w:rPr>
      </w:pPr>
      <w:r>
        <w:rPr>
          <w:spacing w:val="4"/>
          <w:w w:val="103"/>
          <w:sz w:val="13"/>
        </w:rPr>
        <w:br w:type="column"/>
      </w:r>
      <w:r>
        <w:rPr>
          <w:w w:val="105"/>
          <w:sz w:val="13"/>
        </w:rPr>
        <w:t>New</w:t>
      </w:r>
      <w:r>
        <w:rPr>
          <w:spacing w:val="4"/>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4"/>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2,</w:t>
      </w:r>
      <w:r>
        <w:rPr>
          <w:spacing w:val="4"/>
          <w:w w:val="105"/>
          <w:sz w:val="13"/>
        </w:rPr>
        <w:t> </w:t>
      </w:r>
      <w:r>
        <w:rPr>
          <w:w w:val="105"/>
          <w:sz w:val="13"/>
        </w:rPr>
        <w:t>158.</w:t>
      </w:r>
    </w:p>
    <w:p>
      <w:pPr>
        <w:pStyle w:val="ListParagraph"/>
        <w:numPr>
          <w:ilvl w:val="0"/>
          <w:numId w:val="122"/>
        </w:numPr>
        <w:tabs>
          <w:tab w:pos="1231" w:val="left" w:leader="none"/>
          <w:tab w:pos="1233" w:val="left" w:leader="none"/>
        </w:tabs>
        <w:spacing w:line="240" w:lineRule="auto" w:before="1" w:after="0"/>
        <w:ind w:left="1232" w:right="0" w:hanging="794"/>
        <w:jc w:val="left"/>
        <w:rPr>
          <w:sz w:val="13"/>
        </w:rPr>
      </w:pPr>
      <w:r>
        <w:rPr>
          <w:w w:val="105"/>
          <w:sz w:val="13"/>
        </w:rPr>
        <w:t>Ibid</w:t>
      </w:r>
      <w:r>
        <w:rPr>
          <w:spacing w:val="4"/>
          <w:w w:val="105"/>
          <w:sz w:val="13"/>
        </w:rPr>
        <w:t> </w:t>
      </w:r>
      <w:r>
        <w:rPr>
          <w:w w:val="105"/>
          <w:sz w:val="13"/>
        </w:rPr>
        <w:t>159.</w:t>
      </w:r>
    </w:p>
    <w:p>
      <w:pPr>
        <w:pStyle w:val="ListParagraph"/>
        <w:numPr>
          <w:ilvl w:val="0"/>
          <w:numId w:val="122"/>
        </w:numPr>
        <w:tabs>
          <w:tab w:pos="1231" w:val="left" w:leader="none"/>
          <w:tab w:pos="1233" w:val="left" w:leader="none"/>
        </w:tabs>
        <w:spacing w:line="240" w:lineRule="auto" w:before="2" w:after="0"/>
        <w:ind w:left="1232" w:right="0" w:hanging="794"/>
        <w:jc w:val="left"/>
        <w:rPr>
          <w:sz w:val="13"/>
        </w:rPr>
      </w:pPr>
      <w:r>
        <w:rPr>
          <w:sz w:val="13"/>
        </w:rPr>
        <w:t>Ibid.</w:t>
      </w:r>
    </w:p>
    <w:p>
      <w:pPr>
        <w:pStyle w:val="ListParagraph"/>
        <w:numPr>
          <w:ilvl w:val="0"/>
          <w:numId w:val="122"/>
        </w:numPr>
        <w:tabs>
          <w:tab w:pos="1232" w:val="left" w:leader="none"/>
          <w:tab w:pos="1233" w:val="left" w:leader="none"/>
        </w:tabs>
        <w:spacing w:line="240" w:lineRule="auto" w:before="1" w:after="0"/>
        <w:ind w:left="1232" w:right="1811" w:hanging="794"/>
        <w:jc w:val="left"/>
        <w:rPr>
          <w:sz w:val="13"/>
        </w:rPr>
      </w:pPr>
      <w:r>
        <w:rPr>
          <w:w w:val="105"/>
          <w:sz w:val="13"/>
        </w:rPr>
        <w:t>Janet Ruffles, ‘</w:t>
      </w:r>
      <w:r>
        <w:rPr>
          <w:i/>
          <w:w w:val="105"/>
          <w:sz w:val="13"/>
        </w:rPr>
        <w:t>The Management of Forensic Patients in Victoria: The More Things Change, The More They Remain the Same’ </w:t>
      </w:r>
      <w:r>
        <w:rPr>
          <w:spacing w:val="2"/>
          <w:w w:val="105"/>
          <w:sz w:val="13"/>
        </w:rPr>
        <w:t>(PhD </w:t>
      </w:r>
      <w:r>
        <w:rPr>
          <w:w w:val="105"/>
          <w:sz w:val="13"/>
        </w:rPr>
        <w:t>Thesis, Monash University, 2010)</w:t>
      </w:r>
      <w:r>
        <w:rPr>
          <w:spacing w:val="13"/>
          <w:w w:val="105"/>
          <w:sz w:val="13"/>
        </w:rPr>
        <w:t> </w:t>
      </w:r>
      <w:r>
        <w:rPr>
          <w:w w:val="105"/>
          <w:sz w:val="13"/>
        </w:rPr>
        <w:t>iii.</w:t>
      </w:r>
    </w:p>
    <w:p>
      <w:pPr>
        <w:spacing w:after="0" w:line="240" w:lineRule="auto"/>
        <w:jc w:val="left"/>
        <w:rPr>
          <w:sz w:val="13"/>
        </w:rPr>
        <w:sectPr>
          <w:type w:val="continuous"/>
          <w:pgSz w:w="11910" w:h="16840"/>
          <w:pgMar w:top="1320" w:bottom="280" w:left="0" w:right="0"/>
          <w:cols w:num="2" w:equalWidth="0">
            <w:col w:w="1110" w:space="40"/>
            <w:col w:w="10760"/>
          </w:cols>
        </w:sectPr>
      </w:pPr>
    </w:p>
    <w:p>
      <w:pPr>
        <w:pStyle w:val="BodyText"/>
        <w:rPr>
          <w:sz w:val="20"/>
        </w:rPr>
      </w:pPr>
    </w:p>
    <w:p>
      <w:pPr>
        <w:pStyle w:val="BodyText"/>
        <w:spacing w:before="9"/>
        <w:rPr>
          <w:sz w:val="18"/>
        </w:rPr>
      </w:pPr>
    </w:p>
    <w:p>
      <w:pPr>
        <w:pStyle w:val="ListParagraph"/>
        <w:numPr>
          <w:ilvl w:val="1"/>
          <w:numId w:val="118"/>
        </w:numPr>
        <w:tabs>
          <w:tab w:pos="2381" w:val="left" w:leader="none"/>
          <w:tab w:pos="2382" w:val="left" w:leader="none"/>
        </w:tabs>
        <w:spacing w:line="242" w:lineRule="auto" w:before="91" w:after="0"/>
        <w:ind w:left="2381" w:right="1663" w:hanging="794"/>
        <w:jc w:val="left"/>
        <w:rPr>
          <w:sz w:val="21"/>
        </w:rPr>
      </w:pPr>
      <w:r>
        <w:rPr>
          <w:w w:val="105"/>
          <w:sz w:val="21"/>
        </w:rPr>
        <w:t>People</w:t>
      </w:r>
      <w:r>
        <w:rPr>
          <w:spacing w:val="-4"/>
          <w:w w:val="105"/>
          <w:sz w:val="21"/>
        </w:rPr>
        <w:t> </w:t>
      </w:r>
      <w:r>
        <w:rPr>
          <w:w w:val="105"/>
          <w:sz w:val="21"/>
        </w:rPr>
        <w:t>who</w:t>
      </w:r>
      <w:r>
        <w:rPr>
          <w:spacing w:val="-4"/>
          <w:w w:val="105"/>
          <w:sz w:val="21"/>
        </w:rPr>
        <w:t> </w:t>
      </w:r>
      <w:r>
        <w:rPr>
          <w:spacing w:val="-3"/>
          <w:w w:val="105"/>
          <w:sz w:val="21"/>
        </w:rPr>
        <w:t>have</w:t>
      </w:r>
      <w:r>
        <w:rPr>
          <w:spacing w:val="-4"/>
          <w:w w:val="105"/>
          <w:sz w:val="21"/>
        </w:rPr>
        <w:t> </w:t>
      </w:r>
      <w:r>
        <w:rPr>
          <w:w w:val="105"/>
          <w:sz w:val="21"/>
        </w:rPr>
        <w:t>been</w:t>
      </w:r>
      <w:r>
        <w:rPr>
          <w:spacing w:val="-3"/>
          <w:w w:val="105"/>
          <w:sz w:val="21"/>
        </w:rPr>
        <w:t> </w:t>
      </w:r>
      <w:r>
        <w:rPr>
          <w:w w:val="105"/>
          <w:sz w:val="21"/>
        </w:rPr>
        <w:t>unfit</w:t>
      </w:r>
      <w:r>
        <w:rPr>
          <w:spacing w:val="-4"/>
          <w:w w:val="105"/>
          <w:sz w:val="21"/>
        </w:rPr>
        <w:t> </w:t>
      </w:r>
      <w:r>
        <w:rPr>
          <w:spacing w:val="-3"/>
          <w:w w:val="105"/>
          <w:sz w:val="21"/>
        </w:rPr>
        <w:t>to</w:t>
      </w:r>
      <w:r>
        <w:rPr>
          <w:spacing w:val="-4"/>
          <w:w w:val="105"/>
          <w:sz w:val="21"/>
        </w:rPr>
        <w:t> </w:t>
      </w:r>
      <w:r>
        <w:rPr>
          <w:w w:val="105"/>
          <w:sz w:val="21"/>
        </w:rPr>
        <w:t>stand</w:t>
      </w:r>
      <w:r>
        <w:rPr>
          <w:spacing w:val="-3"/>
          <w:w w:val="105"/>
          <w:sz w:val="21"/>
        </w:rPr>
        <w:t> </w:t>
      </w:r>
      <w:r>
        <w:rPr>
          <w:w w:val="105"/>
          <w:sz w:val="21"/>
        </w:rPr>
        <w:t>trial</w:t>
      </w:r>
      <w:r>
        <w:rPr>
          <w:spacing w:val="-4"/>
          <w:w w:val="105"/>
          <w:sz w:val="21"/>
        </w:rPr>
        <w:t> </w:t>
      </w:r>
      <w:r>
        <w:rPr>
          <w:w w:val="105"/>
          <w:sz w:val="21"/>
        </w:rPr>
        <w:t>and</w:t>
      </w:r>
      <w:r>
        <w:rPr>
          <w:spacing w:val="-4"/>
          <w:w w:val="105"/>
          <w:sz w:val="21"/>
        </w:rPr>
        <w:t> </w:t>
      </w:r>
      <w:r>
        <w:rPr>
          <w:w w:val="105"/>
          <w:sz w:val="21"/>
        </w:rPr>
        <w:t>then</w:t>
      </w:r>
      <w:r>
        <w:rPr>
          <w:spacing w:val="-3"/>
          <w:w w:val="105"/>
          <w:sz w:val="21"/>
        </w:rPr>
        <w:t> found</w:t>
      </w:r>
      <w:r>
        <w:rPr>
          <w:spacing w:val="-4"/>
          <w:w w:val="105"/>
          <w:sz w:val="21"/>
        </w:rPr>
        <w:t> </w:t>
      </w:r>
      <w:r>
        <w:rPr>
          <w:spacing w:val="-3"/>
          <w:w w:val="105"/>
          <w:sz w:val="21"/>
        </w:rPr>
        <w:t>to</w:t>
      </w:r>
      <w:r>
        <w:rPr>
          <w:spacing w:val="-4"/>
          <w:w w:val="105"/>
          <w:sz w:val="21"/>
        </w:rPr>
        <w:t> </w:t>
      </w:r>
      <w:r>
        <w:rPr>
          <w:spacing w:val="-3"/>
          <w:w w:val="105"/>
          <w:sz w:val="21"/>
        </w:rPr>
        <w:t>have</w:t>
      </w:r>
      <w:r>
        <w:rPr>
          <w:spacing w:val="-4"/>
          <w:w w:val="105"/>
          <w:sz w:val="21"/>
        </w:rPr>
        <w:t> </w:t>
      </w:r>
      <w:r>
        <w:rPr>
          <w:spacing w:val="-2"/>
          <w:w w:val="105"/>
          <w:sz w:val="21"/>
        </w:rPr>
        <w:t>committed</w:t>
      </w:r>
      <w:r>
        <w:rPr>
          <w:spacing w:val="-3"/>
          <w:w w:val="105"/>
          <w:sz w:val="21"/>
        </w:rPr>
        <w:t> </w:t>
      </w:r>
      <w:r>
        <w:rPr>
          <w:w w:val="105"/>
          <w:sz w:val="21"/>
        </w:rPr>
        <w:t>the</w:t>
      </w:r>
      <w:r>
        <w:rPr>
          <w:spacing w:val="-4"/>
          <w:w w:val="105"/>
          <w:sz w:val="21"/>
        </w:rPr>
        <w:t> </w:t>
      </w:r>
      <w:r>
        <w:rPr>
          <w:spacing w:val="-3"/>
          <w:w w:val="105"/>
          <w:sz w:val="21"/>
        </w:rPr>
        <w:t>offence </w:t>
      </w:r>
      <w:r>
        <w:rPr>
          <w:w w:val="105"/>
          <w:sz w:val="21"/>
        </w:rPr>
        <w:t>at a special </w:t>
      </w:r>
      <w:r>
        <w:rPr>
          <w:spacing w:val="-3"/>
          <w:w w:val="105"/>
          <w:sz w:val="21"/>
        </w:rPr>
        <w:t>hearing are </w:t>
      </w:r>
      <w:r>
        <w:rPr>
          <w:spacing w:val="-2"/>
          <w:w w:val="105"/>
          <w:sz w:val="21"/>
        </w:rPr>
        <w:t>not </w:t>
      </w:r>
      <w:r>
        <w:rPr>
          <w:spacing w:val="-3"/>
          <w:w w:val="105"/>
          <w:sz w:val="21"/>
        </w:rPr>
        <w:t>punished for </w:t>
      </w:r>
      <w:r>
        <w:rPr>
          <w:w w:val="105"/>
          <w:sz w:val="21"/>
        </w:rPr>
        <w:t>the </w:t>
      </w:r>
      <w:r>
        <w:rPr>
          <w:spacing w:val="-3"/>
          <w:w w:val="105"/>
          <w:sz w:val="21"/>
        </w:rPr>
        <w:t>offence </w:t>
      </w:r>
      <w:r>
        <w:rPr>
          <w:w w:val="105"/>
          <w:sz w:val="21"/>
        </w:rPr>
        <w:t>as they </w:t>
      </w:r>
      <w:r>
        <w:rPr>
          <w:spacing w:val="-3"/>
          <w:w w:val="105"/>
          <w:sz w:val="21"/>
        </w:rPr>
        <w:t>have </w:t>
      </w:r>
      <w:r>
        <w:rPr>
          <w:spacing w:val="-2"/>
          <w:w w:val="105"/>
          <w:sz w:val="21"/>
        </w:rPr>
        <w:t>not had </w:t>
      </w:r>
      <w:r>
        <w:rPr>
          <w:w w:val="105"/>
          <w:sz w:val="21"/>
        </w:rPr>
        <w:t>a proper trial of the </w:t>
      </w:r>
      <w:r>
        <w:rPr>
          <w:spacing w:val="-3"/>
          <w:w w:val="105"/>
          <w:sz w:val="21"/>
        </w:rPr>
        <w:t>charge. </w:t>
      </w:r>
      <w:r>
        <w:rPr>
          <w:w w:val="105"/>
          <w:sz w:val="21"/>
        </w:rPr>
        <w:t>People who </w:t>
      </w:r>
      <w:r>
        <w:rPr>
          <w:spacing w:val="-3"/>
          <w:w w:val="105"/>
          <w:sz w:val="21"/>
        </w:rPr>
        <w:t>have </w:t>
      </w:r>
      <w:r>
        <w:rPr>
          <w:w w:val="105"/>
          <w:sz w:val="21"/>
        </w:rPr>
        <w:t>been </w:t>
      </w:r>
      <w:r>
        <w:rPr>
          <w:spacing w:val="-3"/>
          <w:w w:val="105"/>
          <w:sz w:val="21"/>
        </w:rPr>
        <w:t>found </w:t>
      </w:r>
      <w:r>
        <w:rPr>
          <w:spacing w:val="-2"/>
          <w:w w:val="105"/>
          <w:sz w:val="21"/>
        </w:rPr>
        <w:t>not </w:t>
      </w:r>
      <w:r>
        <w:rPr>
          <w:w w:val="105"/>
          <w:sz w:val="21"/>
        </w:rPr>
        <w:t>guilty because of mental</w:t>
      </w:r>
      <w:r>
        <w:rPr>
          <w:spacing w:val="3"/>
          <w:w w:val="105"/>
          <w:sz w:val="21"/>
        </w:rPr>
        <w:t> </w:t>
      </w:r>
      <w:r>
        <w:rPr>
          <w:spacing w:val="-3"/>
          <w:w w:val="105"/>
          <w:sz w:val="21"/>
        </w:rPr>
        <w:t>impairment</w:t>
      </w:r>
    </w:p>
    <w:p>
      <w:pPr>
        <w:pStyle w:val="BodyText"/>
        <w:spacing w:line="242" w:lineRule="auto" w:before="4"/>
        <w:ind w:left="2381" w:right="1640"/>
        <w:rPr>
          <w:sz w:val="12"/>
        </w:rPr>
      </w:pPr>
      <w:r>
        <w:rPr/>
        <w:t>are also not criminally responsible for their offence because the court has held that the person is not responsible for their actions.</w:t>
      </w:r>
      <w:r>
        <w:rPr>
          <w:position w:val="7"/>
          <w:sz w:val="12"/>
        </w:rPr>
        <w:t>27</w:t>
      </w:r>
    </w:p>
    <w:p>
      <w:pPr>
        <w:pStyle w:val="ListParagraph"/>
        <w:numPr>
          <w:ilvl w:val="1"/>
          <w:numId w:val="118"/>
        </w:numPr>
        <w:tabs>
          <w:tab w:pos="2381" w:val="left" w:leader="none"/>
          <w:tab w:pos="2382" w:val="left" w:leader="none"/>
        </w:tabs>
        <w:spacing w:line="242" w:lineRule="auto" w:before="122" w:after="0"/>
        <w:ind w:left="2381" w:right="1770" w:hanging="794"/>
        <w:jc w:val="left"/>
        <w:rPr>
          <w:sz w:val="12"/>
        </w:rPr>
      </w:pPr>
      <w:r>
        <w:rPr>
          <w:sz w:val="21"/>
        </w:rPr>
        <w:t>The logical extension of the </w:t>
      </w:r>
      <w:r>
        <w:rPr>
          <w:spacing w:val="-3"/>
          <w:sz w:val="21"/>
        </w:rPr>
        <w:t>principle that </w:t>
      </w:r>
      <w:r>
        <w:rPr>
          <w:sz w:val="21"/>
        </w:rPr>
        <w:t>people subject </w:t>
      </w:r>
      <w:r>
        <w:rPr>
          <w:spacing w:val="-3"/>
          <w:sz w:val="21"/>
        </w:rPr>
        <w:t>to </w:t>
      </w:r>
      <w:r>
        <w:rPr>
          <w:sz w:val="21"/>
        </w:rPr>
        <w:t>the CMIA should </w:t>
      </w:r>
      <w:r>
        <w:rPr>
          <w:spacing w:val="-2"/>
          <w:sz w:val="21"/>
        </w:rPr>
        <w:t>not  </w:t>
      </w:r>
      <w:r>
        <w:rPr>
          <w:sz w:val="21"/>
        </w:rPr>
        <w:t>be </w:t>
      </w:r>
      <w:r>
        <w:rPr>
          <w:spacing w:val="-3"/>
          <w:sz w:val="21"/>
        </w:rPr>
        <w:t>treated </w:t>
      </w:r>
      <w:r>
        <w:rPr>
          <w:sz w:val="21"/>
        </w:rPr>
        <w:t>in the same </w:t>
      </w:r>
      <w:r>
        <w:rPr>
          <w:spacing w:val="-3"/>
          <w:sz w:val="21"/>
        </w:rPr>
        <w:t>way </w:t>
      </w:r>
      <w:r>
        <w:rPr>
          <w:sz w:val="21"/>
        </w:rPr>
        <w:t>as people who </w:t>
      </w:r>
      <w:r>
        <w:rPr>
          <w:spacing w:val="-3"/>
          <w:sz w:val="21"/>
        </w:rPr>
        <w:t>are found to </w:t>
      </w:r>
      <w:r>
        <w:rPr>
          <w:sz w:val="21"/>
        </w:rPr>
        <w:t>be </w:t>
      </w:r>
      <w:r>
        <w:rPr>
          <w:spacing w:val="-3"/>
          <w:sz w:val="21"/>
        </w:rPr>
        <w:t>criminally responsible  for  </w:t>
      </w:r>
      <w:r>
        <w:rPr>
          <w:sz w:val="21"/>
        </w:rPr>
        <w:t>an </w:t>
      </w:r>
      <w:r>
        <w:rPr>
          <w:spacing w:val="-3"/>
          <w:sz w:val="21"/>
        </w:rPr>
        <w:t>offence </w:t>
      </w:r>
      <w:r>
        <w:rPr>
          <w:sz w:val="21"/>
        </w:rPr>
        <w:t>in a trial is </w:t>
      </w:r>
      <w:r>
        <w:rPr>
          <w:spacing w:val="-3"/>
          <w:sz w:val="21"/>
        </w:rPr>
        <w:t>that any </w:t>
      </w:r>
      <w:r>
        <w:rPr>
          <w:sz w:val="21"/>
        </w:rPr>
        <w:t>period of </w:t>
      </w:r>
      <w:r>
        <w:rPr>
          <w:spacing w:val="-3"/>
          <w:sz w:val="21"/>
        </w:rPr>
        <w:t>detention that </w:t>
      </w:r>
      <w:r>
        <w:rPr>
          <w:sz w:val="21"/>
        </w:rPr>
        <w:t>person is subject </w:t>
      </w:r>
      <w:r>
        <w:rPr>
          <w:spacing w:val="-3"/>
          <w:sz w:val="21"/>
        </w:rPr>
        <w:t>to </w:t>
      </w:r>
      <w:r>
        <w:rPr>
          <w:sz w:val="21"/>
        </w:rPr>
        <w:t>should bear </w:t>
      </w:r>
      <w:r>
        <w:rPr>
          <w:spacing w:val="-4"/>
          <w:sz w:val="21"/>
        </w:rPr>
        <w:t>‘no </w:t>
      </w:r>
      <w:r>
        <w:rPr>
          <w:sz w:val="21"/>
        </w:rPr>
        <w:t>nexus </w:t>
      </w:r>
      <w:r>
        <w:rPr>
          <w:spacing w:val="-3"/>
          <w:sz w:val="21"/>
        </w:rPr>
        <w:t>to </w:t>
      </w:r>
      <w:r>
        <w:rPr>
          <w:sz w:val="21"/>
        </w:rPr>
        <w:t>the </w:t>
      </w:r>
      <w:r>
        <w:rPr>
          <w:spacing w:val="-3"/>
          <w:sz w:val="21"/>
        </w:rPr>
        <w:t>offence</w:t>
      </w:r>
      <w:r>
        <w:rPr>
          <w:spacing w:val="40"/>
          <w:sz w:val="21"/>
        </w:rPr>
        <w:t> </w:t>
      </w:r>
      <w:r>
        <w:rPr>
          <w:spacing w:val="-4"/>
          <w:sz w:val="21"/>
        </w:rPr>
        <w:t>charged’.</w:t>
      </w:r>
      <w:r>
        <w:rPr>
          <w:spacing w:val="-4"/>
          <w:position w:val="7"/>
          <w:sz w:val="12"/>
        </w:rPr>
        <w:t>28</w:t>
      </w:r>
    </w:p>
    <w:p>
      <w:pPr>
        <w:pStyle w:val="ListParagraph"/>
        <w:numPr>
          <w:ilvl w:val="1"/>
          <w:numId w:val="118"/>
        </w:numPr>
        <w:tabs>
          <w:tab w:pos="2380" w:val="left" w:leader="none"/>
          <w:tab w:pos="2381" w:val="left" w:leader="none"/>
        </w:tabs>
        <w:spacing w:line="242" w:lineRule="auto" w:before="124" w:after="0"/>
        <w:ind w:left="2381" w:right="1831" w:hanging="794"/>
        <w:jc w:val="left"/>
        <w:rPr>
          <w:sz w:val="21"/>
        </w:rPr>
      </w:pPr>
      <w:r>
        <w:rPr>
          <w:spacing w:val="-5"/>
          <w:sz w:val="21"/>
        </w:rPr>
        <w:t>Tying </w:t>
      </w:r>
      <w:r>
        <w:rPr>
          <w:sz w:val="21"/>
        </w:rPr>
        <w:t>the matters </w:t>
      </w:r>
      <w:r>
        <w:rPr>
          <w:spacing w:val="-3"/>
          <w:sz w:val="21"/>
        </w:rPr>
        <w:t>that are  traditionally  sentencing  principles  (for  example,  </w:t>
      </w:r>
      <w:r>
        <w:rPr>
          <w:sz w:val="21"/>
        </w:rPr>
        <w:t>the </w:t>
      </w:r>
      <w:r>
        <w:rPr>
          <w:spacing w:val="-3"/>
          <w:sz w:val="21"/>
        </w:rPr>
        <w:t>principle </w:t>
      </w:r>
      <w:r>
        <w:rPr>
          <w:sz w:val="21"/>
        </w:rPr>
        <w:t>of proportionality reflected in the </w:t>
      </w:r>
      <w:r>
        <w:rPr>
          <w:spacing w:val="-3"/>
          <w:sz w:val="21"/>
        </w:rPr>
        <w:t>consideration </w:t>
      </w:r>
      <w:r>
        <w:rPr>
          <w:sz w:val="21"/>
        </w:rPr>
        <w:t>of </w:t>
      </w:r>
      <w:r>
        <w:rPr>
          <w:spacing w:val="-3"/>
          <w:sz w:val="21"/>
        </w:rPr>
        <w:t>‘seriousness </w:t>
      </w:r>
      <w:r>
        <w:rPr>
          <w:sz w:val="21"/>
        </w:rPr>
        <w:t>of the offence’) </w:t>
      </w:r>
      <w:r>
        <w:rPr>
          <w:spacing w:val="-3"/>
          <w:sz w:val="21"/>
        </w:rPr>
        <w:t>may </w:t>
      </w:r>
      <w:r>
        <w:rPr>
          <w:sz w:val="21"/>
        </w:rPr>
        <w:t>inadvertently import a </w:t>
      </w:r>
      <w:r>
        <w:rPr>
          <w:spacing w:val="-3"/>
          <w:sz w:val="21"/>
        </w:rPr>
        <w:t>punitive </w:t>
      </w:r>
      <w:r>
        <w:rPr>
          <w:sz w:val="21"/>
        </w:rPr>
        <w:t>element </w:t>
      </w:r>
      <w:r>
        <w:rPr>
          <w:spacing w:val="-3"/>
          <w:sz w:val="21"/>
        </w:rPr>
        <w:t>to </w:t>
      </w:r>
      <w:r>
        <w:rPr>
          <w:sz w:val="21"/>
        </w:rPr>
        <w:t>the decision </w:t>
      </w:r>
      <w:r>
        <w:rPr>
          <w:spacing w:val="-3"/>
          <w:sz w:val="21"/>
        </w:rPr>
        <w:t>making </w:t>
      </w:r>
      <w:r>
        <w:rPr>
          <w:sz w:val="21"/>
        </w:rPr>
        <w:t>and </w:t>
      </w:r>
      <w:r>
        <w:rPr>
          <w:spacing w:val="-3"/>
          <w:sz w:val="21"/>
        </w:rPr>
        <w:t>constrain </w:t>
      </w:r>
      <w:r>
        <w:rPr>
          <w:sz w:val="21"/>
        </w:rPr>
        <w:t>the</w:t>
      </w:r>
      <w:r>
        <w:rPr>
          <w:spacing w:val="40"/>
          <w:sz w:val="21"/>
        </w:rPr>
        <w:t> </w:t>
      </w:r>
      <w:r>
        <w:rPr>
          <w:sz w:val="21"/>
        </w:rPr>
        <w:t>ability</w:t>
      </w:r>
    </w:p>
    <w:p>
      <w:pPr>
        <w:pStyle w:val="BodyText"/>
        <w:spacing w:line="242" w:lineRule="auto" w:before="3"/>
        <w:ind w:left="2381" w:right="1849" w:hanging="1"/>
      </w:pPr>
      <w:r>
        <w:rPr/>
        <w:t>of the court </w:t>
      </w:r>
      <w:r>
        <w:rPr>
          <w:spacing w:val="-3"/>
        </w:rPr>
        <w:t>to </w:t>
      </w:r>
      <w:r>
        <w:rPr>
          <w:spacing w:val="-4"/>
        </w:rPr>
        <w:t>make </w:t>
      </w:r>
      <w:r>
        <w:rPr/>
        <w:t>a true assessment of </w:t>
      </w:r>
      <w:r>
        <w:rPr>
          <w:spacing w:val="-3"/>
        </w:rPr>
        <w:t>future </w:t>
      </w:r>
      <w:r>
        <w:rPr/>
        <w:t>risk.</w:t>
      </w:r>
      <w:r>
        <w:rPr>
          <w:position w:val="7"/>
          <w:sz w:val="12"/>
        </w:rPr>
        <w:t>29 </w:t>
      </w:r>
      <w:r>
        <w:rPr/>
        <w:t>People subject </w:t>
      </w:r>
      <w:r>
        <w:rPr>
          <w:spacing w:val="-3"/>
        </w:rPr>
        <w:t>to </w:t>
      </w:r>
      <w:r>
        <w:rPr/>
        <w:t>the CMIA </w:t>
      </w:r>
      <w:r>
        <w:rPr>
          <w:spacing w:val="-3"/>
        </w:rPr>
        <w:t>might  </w:t>
      </w:r>
      <w:r>
        <w:rPr/>
        <w:t>end up subject </w:t>
      </w:r>
      <w:r>
        <w:rPr>
          <w:spacing w:val="-3"/>
        </w:rPr>
        <w:t>to </w:t>
      </w:r>
      <w:r>
        <w:rPr/>
        <w:t>more restrictive orders or in custody </w:t>
      </w:r>
      <w:r>
        <w:rPr>
          <w:spacing w:val="-3"/>
        </w:rPr>
        <w:t>for </w:t>
      </w:r>
      <w:r>
        <w:rPr/>
        <w:t>longer </w:t>
      </w:r>
      <w:r>
        <w:rPr>
          <w:spacing w:val="-3"/>
        </w:rPr>
        <w:t>than </w:t>
      </w:r>
      <w:r>
        <w:rPr/>
        <w:t>they should</w:t>
      </w:r>
      <w:r>
        <w:rPr>
          <w:spacing w:val="11"/>
        </w:rPr>
        <w:t> </w:t>
      </w:r>
      <w:r>
        <w:rPr>
          <w:spacing w:val="-3"/>
        </w:rPr>
        <w:t>be.</w:t>
      </w:r>
    </w:p>
    <w:p>
      <w:pPr>
        <w:pStyle w:val="BodyText"/>
        <w:spacing w:line="242" w:lineRule="auto" w:before="3"/>
        <w:ind w:left="2381" w:right="1640"/>
      </w:pPr>
      <w:r>
        <w:rPr/>
        <w:t>This is inconsistent with the principle of least restriction. On the other hand, it has been argued that:</w:t>
      </w:r>
    </w:p>
    <w:p>
      <w:pPr>
        <w:spacing w:line="235" w:lineRule="auto" w:before="115"/>
        <w:ind w:left="2721" w:right="1601" w:firstLine="0"/>
        <w:jc w:val="left"/>
        <w:rPr>
          <w:sz w:val="11"/>
        </w:rPr>
      </w:pPr>
      <w:r>
        <w:rPr>
          <w:w w:val="105"/>
          <w:sz w:val="20"/>
        </w:rPr>
        <w:t>Given that past behaviour is the single best predictor of </w:t>
      </w:r>
      <w:r>
        <w:rPr>
          <w:spacing w:val="-3"/>
          <w:w w:val="105"/>
          <w:sz w:val="20"/>
        </w:rPr>
        <w:t>future behaviour, </w:t>
      </w:r>
      <w:r>
        <w:rPr>
          <w:w w:val="105"/>
          <w:sz w:val="20"/>
        </w:rPr>
        <w:t>it is actually understandable and appropriate that the index offence exerts an influence on risk management</w:t>
      </w:r>
      <w:r>
        <w:rPr>
          <w:spacing w:val="-8"/>
          <w:w w:val="105"/>
          <w:sz w:val="20"/>
        </w:rPr>
        <w:t> </w:t>
      </w:r>
      <w:r>
        <w:rPr>
          <w:w w:val="105"/>
          <w:sz w:val="20"/>
        </w:rPr>
        <w:t>decisions.</w:t>
      </w:r>
      <w:r>
        <w:rPr>
          <w:spacing w:val="-8"/>
          <w:w w:val="105"/>
          <w:sz w:val="20"/>
        </w:rPr>
        <w:t> </w:t>
      </w:r>
      <w:r>
        <w:rPr>
          <w:w w:val="105"/>
          <w:sz w:val="20"/>
        </w:rPr>
        <w:t>The</w:t>
      </w:r>
      <w:r>
        <w:rPr>
          <w:spacing w:val="-8"/>
          <w:w w:val="105"/>
          <w:sz w:val="20"/>
        </w:rPr>
        <w:t> </w:t>
      </w:r>
      <w:r>
        <w:rPr>
          <w:w w:val="105"/>
          <w:sz w:val="20"/>
        </w:rPr>
        <w:t>challenge</w:t>
      </w:r>
      <w:r>
        <w:rPr>
          <w:spacing w:val="-8"/>
          <w:w w:val="105"/>
          <w:sz w:val="20"/>
        </w:rPr>
        <w:t> </w:t>
      </w:r>
      <w:r>
        <w:rPr>
          <w:w w:val="105"/>
          <w:sz w:val="20"/>
        </w:rPr>
        <w:t>for</w:t>
      </w:r>
      <w:r>
        <w:rPr>
          <w:spacing w:val="-7"/>
          <w:w w:val="105"/>
          <w:sz w:val="20"/>
        </w:rPr>
        <w:t> </w:t>
      </w:r>
      <w:r>
        <w:rPr>
          <w:spacing w:val="-3"/>
          <w:w w:val="105"/>
          <w:sz w:val="20"/>
        </w:rPr>
        <w:t>clinicians</w:t>
      </w:r>
      <w:r>
        <w:rPr>
          <w:spacing w:val="-8"/>
          <w:w w:val="105"/>
          <w:sz w:val="20"/>
        </w:rPr>
        <w:t> </w:t>
      </w:r>
      <w:r>
        <w:rPr>
          <w:w w:val="105"/>
          <w:sz w:val="20"/>
        </w:rPr>
        <w:t>is</w:t>
      </w:r>
      <w:r>
        <w:rPr>
          <w:spacing w:val="-8"/>
          <w:w w:val="105"/>
          <w:sz w:val="20"/>
        </w:rPr>
        <w:t> </w:t>
      </w:r>
      <w:r>
        <w:rPr>
          <w:w w:val="105"/>
          <w:sz w:val="20"/>
        </w:rPr>
        <w:t>to</w:t>
      </w:r>
      <w:r>
        <w:rPr>
          <w:spacing w:val="-8"/>
          <w:w w:val="105"/>
          <w:sz w:val="20"/>
        </w:rPr>
        <w:t> </w:t>
      </w:r>
      <w:r>
        <w:rPr>
          <w:spacing w:val="-3"/>
          <w:w w:val="105"/>
          <w:sz w:val="20"/>
        </w:rPr>
        <w:t>ensure</w:t>
      </w:r>
      <w:r>
        <w:rPr>
          <w:spacing w:val="-7"/>
          <w:w w:val="105"/>
          <w:sz w:val="20"/>
        </w:rPr>
        <w:t> </w:t>
      </w:r>
      <w:r>
        <w:rPr>
          <w:w w:val="105"/>
          <w:sz w:val="20"/>
        </w:rPr>
        <w:t>that</w:t>
      </w:r>
      <w:r>
        <w:rPr>
          <w:spacing w:val="-8"/>
          <w:w w:val="105"/>
          <w:sz w:val="20"/>
        </w:rPr>
        <w:t> </w:t>
      </w:r>
      <w:r>
        <w:rPr>
          <w:w w:val="105"/>
          <w:sz w:val="20"/>
        </w:rPr>
        <w:t>this</w:t>
      </w:r>
      <w:r>
        <w:rPr>
          <w:spacing w:val="-8"/>
          <w:w w:val="105"/>
          <w:sz w:val="20"/>
        </w:rPr>
        <w:t> </w:t>
      </w:r>
      <w:r>
        <w:rPr>
          <w:w w:val="105"/>
          <w:sz w:val="20"/>
        </w:rPr>
        <w:t>does</w:t>
      </w:r>
      <w:r>
        <w:rPr>
          <w:spacing w:val="-8"/>
          <w:w w:val="105"/>
          <w:sz w:val="20"/>
        </w:rPr>
        <w:t> </w:t>
      </w:r>
      <w:r>
        <w:rPr>
          <w:w w:val="105"/>
          <w:sz w:val="20"/>
        </w:rPr>
        <w:t>not</w:t>
      </w:r>
      <w:r>
        <w:rPr>
          <w:spacing w:val="-8"/>
          <w:w w:val="105"/>
          <w:sz w:val="20"/>
        </w:rPr>
        <w:t> </w:t>
      </w:r>
      <w:r>
        <w:rPr>
          <w:w w:val="105"/>
          <w:sz w:val="20"/>
        </w:rPr>
        <w:t>occur</w:t>
      </w:r>
      <w:r>
        <w:rPr>
          <w:spacing w:val="-7"/>
          <w:w w:val="105"/>
          <w:sz w:val="20"/>
        </w:rPr>
        <w:t> </w:t>
      </w:r>
      <w:r>
        <w:rPr>
          <w:w w:val="105"/>
          <w:sz w:val="20"/>
        </w:rPr>
        <w:t>in a</w:t>
      </w:r>
      <w:r>
        <w:rPr>
          <w:spacing w:val="-11"/>
          <w:w w:val="105"/>
          <w:sz w:val="20"/>
        </w:rPr>
        <w:t> </w:t>
      </w:r>
      <w:r>
        <w:rPr>
          <w:spacing w:val="-3"/>
          <w:w w:val="105"/>
          <w:sz w:val="20"/>
        </w:rPr>
        <w:t>facile</w:t>
      </w:r>
      <w:r>
        <w:rPr>
          <w:spacing w:val="-10"/>
          <w:w w:val="105"/>
          <w:sz w:val="20"/>
        </w:rPr>
        <w:t> </w:t>
      </w:r>
      <w:r>
        <w:rPr>
          <w:spacing w:val="-4"/>
          <w:w w:val="105"/>
          <w:sz w:val="20"/>
        </w:rPr>
        <w:t>manner,</w:t>
      </w:r>
      <w:r>
        <w:rPr>
          <w:spacing w:val="-10"/>
          <w:w w:val="105"/>
          <w:sz w:val="20"/>
        </w:rPr>
        <w:t> </w:t>
      </w:r>
      <w:r>
        <w:rPr>
          <w:spacing w:val="-3"/>
          <w:w w:val="105"/>
          <w:sz w:val="20"/>
        </w:rPr>
        <w:t>whereby,</w:t>
      </w:r>
      <w:r>
        <w:rPr>
          <w:spacing w:val="-11"/>
          <w:w w:val="105"/>
          <w:sz w:val="20"/>
        </w:rPr>
        <w:t> </w:t>
      </w:r>
      <w:r>
        <w:rPr>
          <w:w w:val="105"/>
          <w:sz w:val="20"/>
        </w:rPr>
        <w:t>for</w:t>
      </w:r>
      <w:r>
        <w:rPr>
          <w:spacing w:val="-10"/>
          <w:w w:val="105"/>
          <w:sz w:val="20"/>
        </w:rPr>
        <w:t> </w:t>
      </w:r>
      <w:r>
        <w:rPr>
          <w:w w:val="105"/>
          <w:sz w:val="20"/>
        </w:rPr>
        <w:t>example,</w:t>
      </w:r>
      <w:r>
        <w:rPr>
          <w:spacing w:val="-10"/>
          <w:w w:val="105"/>
          <w:sz w:val="20"/>
        </w:rPr>
        <w:t> </w:t>
      </w:r>
      <w:r>
        <w:rPr>
          <w:w w:val="105"/>
          <w:sz w:val="20"/>
        </w:rPr>
        <w:t>certain</w:t>
      </w:r>
      <w:r>
        <w:rPr>
          <w:spacing w:val="-11"/>
          <w:w w:val="105"/>
          <w:sz w:val="20"/>
        </w:rPr>
        <w:t> </w:t>
      </w:r>
      <w:r>
        <w:rPr>
          <w:w w:val="105"/>
          <w:sz w:val="20"/>
        </w:rPr>
        <w:t>sorts</w:t>
      </w:r>
      <w:r>
        <w:rPr>
          <w:spacing w:val="-10"/>
          <w:w w:val="105"/>
          <w:sz w:val="20"/>
        </w:rPr>
        <w:t> </w:t>
      </w:r>
      <w:r>
        <w:rPr>
          <w:w w:val="105"/>
          <w:sz w:val="20"/>
        </w:rPr>
        <w:t>of</w:t>
      </w:r>
      <w:r>
        <w:rPr>
          <w:spacing w:val="-10"/>
          <w:w w:val="105"/>
          <w:sz w:val="20"/>
        </w:rPr>
        <w:t> </w:t>
      </w:r>
      <w:r>
        <w:rPr>
          <w:w w:val="105"/>
          <w:sz w:val="20"/>
        </w:rPr>
        <w:t>offence</w:t>
      </w:r>
      <w:r>
        <w:rPr>
          <w:spacing w:val="-11"/>
          <w:w w:val="105"/>
          <w:sz w:val="20"/>
        </w:rPr>
        <w:t> </w:t>
      </w:r>
      <w:r>
        <w:rPr>
          <w:w w:val="105"/>
          <w:sz w:val="20"/>
        </w:rPr>
        <w:t>necessarily</w:t>
      </w:r>
      <w:r>
        <w:rPr>
          <w:spacing w:val="-10"/>
          <w:w w:val="105"/>
          <w:sz w:val="20"/>
        </w:rPr>
        <w:t> </w:t>
      </w:r>
      <w:r>
        <w:rPr>
          <w:w w:val="105"/>
          <w:sz w:val="20"/>
        </w:rPr>
        <w:t>result</w:t>
      </w:r>
      <w:r>
        <w:rPr>
          <w:spacing w:val="-10"/>
          <w:w w:val="105"/>
          <w:sz w:val="20"/>
        </w:rPr>
        <w:t> </w:t>
      </w:r>
      <w:r>
        <w:rPr>
          <w:w w:val="105"/>
          <w:sz w:val="20"/>
        </w:rPr>
        <w:t>in</w:t>
      </w:r>
      <w:r>
        <w:rPr>
          <w:spacing w:val="-10"/>
          <w:w w:val="105"/>
          <w:sz w:val="20"/>
        </w:rPr>
        <w:t> </w:t>
      </w:r>
      <w:r>
        <w:rPr>
          <w:w w:val="105"/>
          <w:sz w:val="20"/>
        </w:rPr>
        <w:t>certain lengths of detention [citation</w:t>
      </w:r>
      <w:r>
        <w:rPr>
          <w:spacing w:val="18"/>
          <w:w w:val="105"/>
          <w:sz w:val="20"/>
        </w:rPr>
        <w:t> </w:t>
      </w:r>
      <w:r>
        <w:rPr>
          <w:w w:val="105"/>
          <w:sz w:val="20"/>
        </w:rPr>
        <w:t>omitted].</w:t>
      </w:r>
      <w:r>
        <w:rPr>
          <w:w w:val="105"/>
          <w:position w:val="7"/>
          <w:sz w:val="11"/>
        </w:rPr>
        <w:t>30</w:t>
      </w:r>
    </w:p>
    <w:p>
      <w:pPr>
        <w:pStyle w:val="ListParagraph"/>
        <w:numPr>
          <w:ilvl w:val="1"/>
          <w:numId w:val="118"/>
        </w:numPr>
        <w:tabs>
          <w:tab w:pos="2381" w:val="left" w:leader="none"/>
          <w:tab w:pos="2382" w:val="left" w:leader="none"/>
        </w:tabs>
        <w:spacing w:line="242" w:lineRule="auto" w:before="131" w:after="0"/>
        <w:ind w:left="2381" w:right="2223" w:hanging="794"/>
        <w:jc w:val="left"/>
        <w:rPr>
          <w:sz w:val="21"/>
        </w:rPr>
      </w:pPr>
      <w:r>
        <w:rPr>
          <w:spacing w:val="-4"/>
          <w:sz w:val="21"/>
        </w:rPr>
        <w:t>Further,  </w:t>
      </w:r>
      <w:r>
        <w:rPr>
          <w:sz w:val="21"/>
        </w:rPr>
        <w:t>if a person is subject </w:t>
      </w:r>
      <w:r>
        <w:rPr>
          <w:spacing w:val="-3"/>
          <w:sz w:val="21"/>
        </w:rPr>
        <w:t>to  </w:t>
      </w:r>
      <w:r>
        <w:rPr>
          <w:sz w:val="21"/>
        </w:rPr>
        <w:t>a supervision order </w:t>
      </w:r>
      <w:r>
        <w:rPr>
          <w:spacing w:val="-3"/>
          <w:sz w:val="21"/>
        </w:rPr>
        <w:t>for</w:t>
      </w:r>
      <w:r>
        <w:rPr>
          <w:spacing w:val="41"/>
          <w:sz w:val="21"/>
        </w:rPr>
        <w:t> </w:t>
      </w:r>
      <w:r>
        <w:rPr>
          <w:sz w:val="21"/>
        </w:rPr>
        <w:t>a </w:t>
      </w:r>
      <w:r>
        <w:rPr>
          <w:spacing w:val="-3"/>
          <w:sz w:val="21"/>
        </w:rPr>
        <w:t>minor  offence,  </w:t>
      </w:r>
      <w:r>
        <w:rPr>
          <w:sz w:val="21"/>
        </w:rPr>
        <w:t>a </w:t>
      </w:r>
      <w:r>
        <w:rPr>
          <w:spacing w:val="-4"/>
          <w:sz w:val="21"/>
        </w:rPr>
        <w:t>failure    </w:t>
      </w:r>
      <w:r>
        <w:rPr>
          <w:spacing w:val="-3"/>
          <w:sz w:val="21"/>
        </w:rPr>
        <w:t>to consider </w:t>
      </w:r>
      <w:r>
        <w:rPr>
          <w:sz w:val="21"/>
        </w:rPr>
        <w:t>the seriousness of the </w:t>
      </w:r>
      <w:r>
        <w:rPr>
          <w:spacing w:val="-3"/>
          <w:sz w:val="21"/>
        </w:rPr>
        <w:t>offence could result </w:t>
      </w:r>
      <w:r>
        <w:rPr>
          <w:sz w:val="21"/>
        </w:rPr>
        <w:t>in a more restrictive order</w:t>
      </w:r>
      <w:r>
        <w:rPr>
          <w:spacing w:val="-9"/>
          <w:sz w:val="21"/>
        </w:rPr>
        <w:t> </w:t>
      </w:r>
      <w:r>
        <w:rPr>
          <w:sz w:val="21"/>
        </w:rPr>
        <w:t>or</w:t>
      </w:r>
    </w:p>
    <w:p>
      <w:pPr>
        <w:pStyle w:val="BodyText"/>
        <w:spacing w:line="242" w:lineRule="auto" w:before="2"/>
        <w:ind w:left="2381" w:right="1849"/>
        <w:rPr>
          <w:sz w:val="12"/>
        </w:rPr>
      </w:pPr>
      <w:r>
        <w:rPr/>
        <w:t>detention of the person for periods in excess of the time they would have served in the usual criminal justice system.</w:t>
      </w:r>
      <w:r>
        <w:rPr>
          <w:position w:val="7"/>
          <w:sz w:val="12"/>
        </w:rPr>
        <w:t>31</w:t>
      </w:r>
    </w:p>
    <w:p>
      <w:pPr>
        <w:pStyle w:val="ListParagraph"/>
        <w:numPr>
          <w:ilvl w:val="1"/>
          <w:numId w:val="118"/>
        </w:numPr>
        <w:tabs>
          <w:tab w:pos="2381" w:val="left" w:leader="none"/>
          <w:tab w:pos="2382" w:val="left" w:leader="none"/>
        </w:tabs>
        <w:spacing w:line="242" w:lineRule="auto" w:before="122" w:after="0"/>
        <w:ind w:left="2381" w:right="1658" w:hanging="794"/>
        <w:jc w:val="left"/>
        <w:rPr>
          <w:sz w:val="12"/>
        </w:rPr>
      </w:pPr>
      <w:r>
        <w:rPr>
          <w:sz w:val="21"/>
        </w:rPr>
        <w:t>A Victorian study </w:t>
      </w:r>
      <w:r>
        <w:rPr>
          <w:spacing w:val="-2"/>
          <w:sz w:val="21"/>
        </w:rPr>
        <w:t>has </w:t>
      </w:r>
      <w:r>
        <w:rPr>
          <w:spacing w:val="-3"/>
          <w:sz w:val="21"/>
        </w:rPr>
        <w:t>concluded that </w:t>
      </w:r>
      <w:r>
        <w:rPr>
          <w:sz w:val="21"/>
        </w:rPr>
        <w:t>courts in this jurisdiction </w:t>
      </w:r>
      <w:r>
        <w:rPr>
          <w:spacing w:val="-3"/>
          <w:sz w:val="21"/>
        </w:rPr>
        <w:t>are </w:t>
      </w:r>
      <w:r>
        <w:rPr>
          <w:spacing w:val="-2"/>
          <w:sz w:val="21"/>
        </w:rPr>
        <w:t>not  </w:t>
      </w:r>
      <w:r>
        <w:rPr>
          <w:spacing w:val="-3"/>
          <w:sz w:val="21"/>
        </w:rPr>
        <w:t>using  </w:t>
      </w:r>
      <w:r>
        <w:rPr>
          <w:sz w:val="21"/>
        </w:rPr>
        <w:t>an </w:t>
      </w:r>
      <w:r>
        <w:rPr>
          <w:spacing w:val="-3"/>
          <w:sz w:val="21"/>
        </w:rPr>
        <w:t>informal </w:t>
      </w:r>
      <w:r>
        <w:rPr>
          <w:sz w:val="21"/>
        </w:rPr>
        <w:t>tariff based on the seriousness of the </w:t>
      </w:r>
      <w:r>
        <w:rPr>
          <w:spacing w:val="-3"/>
          <w:sz w:val="21"/>
        </w:rPr>
        <w:t>offence to determine </w:t>
      </w:r>
      <w:r>
        <w:rPr>
          <w:sz w:val="21"/>
        </w:rPr>
        <w:t>the length of </w:t>
      </w:r>
      <w:r>
        <w:rPr>
          <w:spacing w:val="-3"/>
          <w:sz w:val="21"/>
        </w:rPr>
        <w:t>detention  </w:t>
      </w:r>
      <w:r>
        <w:rPr>
          <w:sz w:val="21"/>
        </w:rPr>
        <w:t>of people </w:t>
      </w:r>
      <w:r>
        <w:rPr>
          <w:spacing w:val="-3"/>
          <w:sz w:val="21"/>
        </w:rPr>
        <w:t>found </w:t>
      </w:r>
      <w:r>
        <w:rPr>
          <w:spacing w:val="-2"/>
          <w:sz w:val="21"/>
        </w:rPr>
        <w:t>not </w:t>
      </w:r>
      <w:r>
        <w:rPr>
          <w:sz w:val="21"/>
        </w:rPr>
        <w:t>guilty because of mental </w:t>
      </w:r>
      <w:r>
        <w:rPr>
          <w:spacing w:val="-3"/>
          <w:sz w:val="21"/>
        </w:rPr>
        <w:t>impairment </w:t>
      </w:r>
      <w:r>
        <w:rPr>
          <w:i/>
          <w:spacing w:val="-3"/>
          <w:sz w:val="21"/>
        </w:rPr>
        <w:t>following </w:t>
      </w:r>
      <w:r>
        <w:rPr>
          <w:sz w:val="21"/>
        </w:rPr>
        <w:t>the </w:t>
      </w:r>
      <w:r>
        <w:rPr>
          <w:spacing w:val="-3"/>
          <w:sz w:val="21"/>
        </w:rPr>
        <w:t>making </w:t>
      </w:r>
      <w:r>
        <w:rPr>
          <w:sz w:val="21"/>
        </w:rPr>
        <w:t>of the </w:t>
      </w:r>
      <w:r>
        <w:rPr>
          <w:spacing w:val="-3"/>
          <w:sz w:val="21"/>
        </w:rPr>
        <w:t>initial </w:t>
      </w:r>
      <w:r>
        <w:rPr>
          <w:spacing w:val="-4"/>
          <w:sz w:val="21"/>
        </w:rPr>
        <w:t>order.</w:t>
      </w:r>
      <w:r>
        <w:rPr>
          <w:spacing w:val="-4"/>
          <w:position w:val="7"/>
          <w:sz w:val="12"/>
        </w:rPr>
        <w:t>32 </w:t>
      </w:r>
      <w:r>
        <w:rPr>
          <w:spacing w:val="-4"/>
          <w:sz w:val="21"/>
        </w:rPr>
        <w:t>However,  </w:t>
      </w:r>
      <w:r>
        <w:rPr>
          <w:sz w:val="21"/>
        </w:rPr>
        <w:t>when courts </w:t>
      </w:r>
      <w:r>
        <w:rPr>
          <w:spacing w:val="-3"/>
          <w:sz w:val="21"/>
        </w:rPr>
        <w:t>are  </w:t>
      </w:r>
      <w:r>
        <w:rPr>
          <w:i/>
          <w:spacing w:val="-3"/>
          <w:sz w:val="21"/>
        </w:rPr>
        <w:t>making  </w:t>
      </w:r>
      <w:r>
        <w:rPr>
          <w:sz w:val="21"/>
        </w:rPr>
        <w:t>the </w:t>
      </w:r>
      <w:r>
        <w:rPr>
          <w:spacing w:val="-3"/>
          <w:sz w:val="21"/>
        </w:rPr>
        <w:t>initial  </w:t>
      </w:r>
      <w:r>
        <w:rPr>
          <w:spacing w:val="-4"/>
          <w:sz w:val="21"/>
        </w:rPr>
        <w:t>order,  </w:t>
      </w:r>
      <w:r>
        <w:rPr>
          <w:sz w:val="21"/>
        </w:rPr>
        <w:t>the seriousness of the </w:t>
      </w:r>
      <w:r>
        <w:rPr>
          <w:spacing w:val="-3"/>
          <w:sz w:val="21"/>
        </w:rPr>
        <w:t>offence  </w:t>
      </w:r>
      <w:r>
        <w:rPr>
          <w:sz w:val="21"/>
        </w:rPr>
        <w:t>is an important </w:t>
      </w:r>
      <w:r>
        <w:rPr>
          <w:spacing w:val="-3"/>
          <w:sz w:val="21"/>
        </w:rPr>
        <w:t>consideration </w:t>
      </w:r>
      <w:r>
        <w:rPr>
          <w:sz w:val="21"/>
        </w:rPr>
        <w:t>in </w:t>
      </w:r>
      <w:r>
        <w:rPr>
          <w:spacing w:val="-2"/>
          <w:sz w:val="21"/>
        </w:rPr>
        <w:t>deciding </w:t>
      </w:r>
      <w:r>
        <w:rPr>
          <w:sz w:val="21"/>
        </w:rPr>
        <w:t>which order </w:t>
      </w:r>
      <w:r>
        <w:rPr>
          <w:spacing w:val="-3"/>
          <w:sz w:val="21"/>
        </w:rPr>
        <w:t>to</w:t>
      </w:r>
      <w:r>
        <w:rPr>
          <w:spacing w:val="18"/>
          <w:sz w:val="21"/>
        </w:rPr>
        <w:t> </w:t>
      </w:r>
      <w:r>
        <w:rPr>
          <w:spacing w:val="-4"/>
          <w:sz w:val="21"/>
        </w:rPr>
        <w:t>make.</w:t>
      </w:r>
      <w:r>
        <w:rPr>
          <w:spacing w:val="-4"/>
          <w:position w:val="7"/>
          <w:sz w:val="12"/>
        </w:rPr>
        <w:t>33</w:t>
      </w:r>
    </w:p>
    <w:p>
      <w:pPr>
        <w:pStyle w:val="BodyText"/>
        <w:spacing w:before="11"/>
        <w:rPr>
          <w:sz w:val="19"/>
        </w:rPr>
      </w:pPr>
      <w:r>
        <w:rPr/>
        <w:pict>
          <v:shape style="position:absolute;margin-left:79.370003pt;margin-top:13.367871pt;width:436.55pt;height:71.95pt;mso-position-horizontal-relative:page;mso-position-vertical-relative:paragraph;z-index:8816;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584" w:hanging="567"/>
                    <w:rPr>
                      <w:rFonts w:ascii="Trebuchet MS"/>
                    </w:rPr>
                  </w:pPr>
                  <w:r>
                    <w:rPr>
                      <w:rFonts w:ascii="Trebuchet MS"/>
                      <w:w w:val="105"/>
                    </w:rPr>
                    <w:t>90</w:t>
                    <w:tab/>
                    <w:t>What</w:t>
                  </w:r>
                  <w:r>
                    <w:rPr>
                      <w:rFonts w:ascii="Trebuchet MS"/>
                      <w:spacing w:val="-13"/>
                      <w:w w:val="105"/>
                    </w:rPr>
                    <w:t> </w:t>
                  </w:r>
                  <w:r>
                    <w:rPr>
                      <w:rFonts w:ascii="Trebuchet MS"/>
                      <w:w w:val="105"/>
                    </w:rPr>
                    <w:t>role</w:t>
                  </w:r>
                  <w:r>
                    <w:rPr>
                      <w:rFonts w:ascii="Trebuchet MS"/>
                      <w:spacing w:val="-12"/>
                      <w:w w:val="105"/>
                    </w:rPr>
                    <w:t> </w:t>
                  </w:r>
                  <w:r>
                    <w:rPr>
                      <w:rFonts w:ascii="Trebuchet MS"/>
                      <w:w w:val="105"/>
                    </w:rPr>
                    <w:t>should</w:t>
                  </w:r>
                  <w:r>
                    <w:rPr>
                      <w:rFonts w:ascii="Trebuchet MS"/>
                      <w:spacing w:val="-12"/>
                      <w:w w:val="105"/>
                    </w:rPr>
                    <w:t> </w:t>
                  </w:r>
                  <w:r>
                    <w:rPr>
                      <w:rFonts w:ascii="Trebuchet MS"/>
                      <w:w w:val="105"/>
                    </w:rPr>
                    <w:t>the</w:t>
                  </w:r>
                  <w:r>
                    <w:rPr>
                      <w:rFonts w:ascii="Trebuchet MS"/>
                      <w:spacing w:val="-12"/>
                      <w:w w:val="105"/>
                    </w:rPr>
                    <w:t> </w:t>
                  </w:r>
                  <w:r>
                    <w:rPr>
                      <w:rFonts w:ascii="Trebuchet MS"/>
                      <w:w w:val="105"/>
                    </w:rPr>
                    <w:t>seriousness</w:t>
                  </w:r>
                  <w:r>
                    <w:rPr>
                      <w:rFonts w:ascii="Trebuchet MS"/>
                      <w:spacing w:val="-13"/>
                      <w:w w:val="105"/>
                    </w:rPr>
                    <w:t> </w:t>
                  </w:r>
                  <w:r>
                    <w:rPr>
                      <w:rFonts w:ascii="Trebuchet MS"/>
                      <w:w w:val="105"/>
                    </w:rPr>
                    <w:t>of</w:t>
                  </w:r>
                  <w:r>
                    <w:rPr>
                      <w:rFonts w:ascii="Trebuchet MS"/>
                      <w:spacing w:val="-12"/>
                      <w:w w:val="105"/>
                    </w:rPr>
                    <w:t> </w:t>
                  </w:r>
                  <w:r>
                    <w:rPr>
                      <w:rFonts w:ascii="Trebuchet MS"/>
                      <w:w w:val="105"/>
                    </w:rPr>
                    <w:t>the</w:t>
                  </w:r>
                  <w:r>
                    <w:rPr>
                      <w:rFonts w:ascii="Trebuchet MS"/>
                      <w:spacing w:val="-12"/>
                      <w:w w:val="105"/>
                    </w:rPr>
                    <w:t> </w:t>
                  </w:r>
                  <w:r>
                    <w:rPr>
                      <w:rFonts w:ascii="Trebuchet MS"/>
                      <w:w w:val="105"/>
                    </w:rPr>
                    <w:t>offence</w:t>
                  </w:r>
                  <w:r>
                    <w:rPr>
                      <w:rFonts w:ascii="Trebuchet MS"/>
                      <w:spacing w:val="-12"/>
                      <w:w w:val="105"/>
                    </w:rPr>
                    <w:t> </w:t>
                  </w:r>
                  <w:r>
                    <w:rPr>
                      <w:rFonts w:ascii="Trebuchet MS"/>
                      <w:w w:val="105"/>
                    </w:rPr>
                    <w:t>play</w:t>
                  </w:r>
                  <w:r>
                    <w:rPr>
                      <w:rFonts w:ascii="Trebuchet MS"/>
                      <w:spacing w:val="-13"/>
                      <w:w w:val="105"/>
                    </w:rPr>
                    <w:t> </w:t>
                  </w:r>
                  <w:r>
                    <w:rPr>
                      <w:rFonts w:ascii="Trebuchet MS"/>
                      <w:w w:val="105"/>
                    </w:rPr>
                    <w:t>in</w:t>
                  </w:r>
                  <w:r>
                    <w:rPr>
                      <w:rFonts w:ascii="Trebuchet MS"/>
                      <w:spacing w:val="-12"/>
                      <w:w w:val="105"/>
                    </w:rPr>
                    <w:t> </w:t>
                  </w:r>
                  <w:r>
                    <w:rPr>
                      <w:rFonts w:ascii="Trebuchet MS"/>
                      <w:w w:val="105"/>
                    </w:rPr>
                    <w:t>the</w:t>
                  </w:r>
                  <w:r>
                    <w:rPr>
                      <w:rFonts w:ascii="Trebuchet MS"/>
                      <w:spacing w:val="-12"/>
                      <w:w w:val="105"/>
                    </w:rPr>
                    <w:t> </w:t>
                  </w:r>
                  <w:r>
                    <w:rPr>
                      <w:rFonts w:ascii="Trebuchet MS"/>
                      <w:w w:val="105"/>
                    </w:rPr>
                    <w:t>making,</w:t>
                  </w:r>
                  <w:r>
                    <w:rPr>
                      <w:rFonts w:ascii="Trebuchet MS"/>
                      <w:spacing w:val="-12"/>
                      <w:w w:val="105"/>
                    </w:rPr>
                    <w:t> </w:t>
                  </w:r>
                  <w:r>
                    <w:rPr>
                      <w:rFonts w:ascii="Trebuchet MS"/>
                      <w:w w:val="105"/>
                    </w:rPr>
                    <w:t>varying and</w:t>
                  </w:r>
                  <w:r>
                    <w:rPr>
                      <w:rFonts w:ascii="Trebuchet MS"/>
                      <w:spacing w:val="-11"/>
                      <w:w w:val="105"/>
                    </w:rPr>
                    <w:t> </w:t>
                  </w:r>
                  <w:r>
                    <w:rPr>
                      <w:rFonts w:ascii="Trebuchet MS"/>
                      <w:w w:val="105"/>
                    </w:rPr>
                    <w:t>revocation</w:t>
                  </w:r>
                  <w:r>
                    <w:rPr>
                      <w:rFonts w:ascii="Trebuchet MS"/>
                      <w:spacing w:val="-10"/>
                      <w:w w:val="105"/>
                    </w:rPr>
                    <w:t> </w:t>
                  </w:r>
                  <w:r>
                    <w:rPr>
                      <w:rFonts w:ascii="Trebuchet MS"/>
                      <w:w w:val="105"/>
                    </w:rPr>
                    <w:t>of</w:t>
                  </w:r>
                  <w:r>
                    <w:rPr>
                      <w:rFonts w:ascii="Trebuchet MS"/>
                      <w:spacing w:val="-11"/>
                      <w:w w:val="105"/>
                    </w:rPr>
                    <w:t> </w:t>
                  </w:r>
                  <w:r>
                    <w:rPr>
                      <w:rFonts w:ascii="Trebuchet MS"/>
                      <w:w w:val="105"/>
                    </w:rPr>
                    <w:t>orders</w:t>
                  </w:r>
                  <w:r>
                    <w:rPr>
                      <w:rFonts w:ascii="Trebuchet MS"/>
                      <w:spacing w:val="-10"/>
                      <w:w w:val="105"/>
                    </w:rPr>
                    <w:t> </w:t>
                  </w:r>
                  <w:r>
                    <w:rPr>
                      <w:rFonts w:ascii="Trebuchet MS"/>
                      <w:w w:val="105"/>
                    </w:rPr>
                    <w:t>and</w:t>
                  </w:r>
                  <w:r>
                    <w:rPr>
                      <w:rFonts w:ascii="Trebuchet MS"/>
                      <w:spacing w:val="-10"/>
                      <w:w w:val="105"/>
                    </w:rPr>
                    <w:t> </w:t>
                  </w:r>
                  <w:r>
                    <w:rPr>
                      <w:rFonts w:ascii="Trebuchet MS"/>
                      <w:w w:val="105"/>
                    </w:rPr>
                    <w:t>applications</w:t>
                  </w:r>
                  <w:r>
                    <w:rPr>
                      <w:rFonts w:ascii="Trebuchet MS"/>
                      <w:spacing w:val="-11"/>
                      <w:w w:val="105"/>
                    </w:rPr>
                    <w:t> </w:t>
                  </w:r>
                  <w:r>
                    <w:rPr>
                      <w:rFonts w:ascii="Trebuchet MS"/>
                      <w:w w:val="105"/>
                    </w:rPr>
                    <w:t>of</w:t>
                  </w:r>
                  <w:r>
                    <w:rPr>
                      <w:rFonts w:ascii="Trebuchet MS"/>
                      <w:spacing w:val="-10"/>
                      <w:w w:val="105"/>
                    </w:rPr>
                    <w:t> </w:t>
                  </w:r>
                  <w:r>
                    <w:rPr>
                      <w:rFonts w:ascii="Trebuchet MS"/>
                      <w:spacing w:val="-5"/>
                      <w:w w:val="105"/>
                    </w:rPr>
                    <w:t>leave?</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pPr>
      <w:r>
        <w:rPr/>
        <w:pict>
          <v:line style="position:absolute;mso-position-horizontal-relative:page;mso-position-vertical-relative:paragraph;z-index:8840;mso-wrap-distance-left:0;mso-wrap-distance-right:0" from="79.370102pt,15.617288pt" to="515.905102pt,15.61728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23"/>
        </w:numPr>
        <w:tabs>
          <w:tab w:pos="2381" w:val="left" w:leader="none"/>
          <w:tab w:pos="2382" w:val="left" w:leader="none"/>
        </w:tabs>
        <w:spacing w:line="240" w:lineRule="auto" w:before="43" w:after="0"/>
        <w:ind w:left="2381" w:right="0" w:hanging="794"/>
        <w:jc w:val="left"/>
        <w:rPr>
          <w:sz w:val="13"/>
        </w:rPr>
      </w:pPr>
      <w:r>
        <w:rPr>
          <w:w w:val="105"/>
          <w:sz w:val="13"/>
        </w:rPr>
        <w:t>New</w:t>
      </w:r>
      <w:r>
        <w:rPr>
          <w:spacing w:val="4"/>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w w:val="105"/>
          <w:sz w:val="13"/>
        </w:rPr>
        <w:t>2,</w:t>
      </w:r>
      <w:r>
        <w:rPr>
          <w:spacing w:val="5"/>
          <w:w w:val="105"/>
          <w:sz w:val="13"/>
        </w:rPr>
        <w:t> </w:t>
      </w:r>
      <w:r>
        <w:rPr>
          <w:spacing w:val="-5"/>
          <w:w w:val="105"/>
          <w:sz w:val="13"/>
        </w:rPr>
        <w:t>151.</w:t>
      </w:r>
    </w:p>
    <w:p>
      <w:pPr>
        <w:pStyle w:val="ListParagraph"/>
        <w:numPr>
          <w:ilvl w:val="0"/>
          <w:numId w:val="123"/>
        </w:numPr>
        <w:tabs>
          <w:tab w:pos="2381" w:val="left" w:leader="none"/>
          <w:tab w:pos="2382" w:val="left" w:leader="none"/>
        </w:tabs>
        <w:spacing w:line="240" w:lineRule="auto" w:before="1" w:after="0"/>
        <w:ind w:left="2381" w:right="0" w:hanging="794"/>
        <w:jc w:val="left"/>
        <w:rPr>
          <w:sz w:val="13"/>
        </w:rPr>
      </w:pPr>
      <w:r>
        <w:rPr>
          <w:w w:val="105"/>
          <w:sz w:val="13"/>
        </w:rPr>
        <w:t>Arie Freiberg, </w:t>
      </w:r>
      <w:r>
        <w:rPr>
          <w:spacing w:val="2"/>
          <w:w w:val="105"/>
          <w:sz w:val="13"/>
        </w:rPr>
        <w:t>‘The </w:t>
      </w:r>
      <w:r>
        <w:rPr>
          <w:w w:val="105"/>
          <w:sz w:val="13"/>
        </w:rPr>
        <w:t>Disposition of Mentally Disordered Offenders in Australia: “Out of Mind, Out of Sight” Revisited’ (1994) 1(2) </w:t>
      </w:r>
      <w:r>
        <w:rPr>
          <w:i/>
          <w:w w:val="105"/>
          <w:sz w:val="13"/>
        </w:rPr>
        <w:t>Psychiatry, </w:t>
      </w:r>
      <w:r>
        <w:rPr>
          <w:i/>
          <w:w w:val="105"/>
          <w:sz w:val="13"/>
        </w:rPr>
        <w:t>Psychology and Law </w:t>
      </w:r>
      <w:r>
        <w:rPr>
          <w:spacing w:val="-4"/>
          <w:w w:val="105"/>
          <w:sz w:val="13"/>
        </w:rPr>
        <w:t>97,</w:t>
      </w:r>
      <w:r>
        <w:rPr>
          <w:spacing w:val="16"/>
          <w:w w:val="105"/>
          <w:sz w:val="13"/>
        </w:rPr>
        <w:t> </w:t>
      </w:r>
      <w:r>
        <w:rPr>
          <w:w w:val="105"/>
          <w:sz w:val="13"/>
        </w:rPr>
        <w:t>105.</w:t>
      </w:r>
    </w:p>
    <w:p>
      <w:pPr>
        <w:pStyle w:val="ListParagraph"/>
        <w:numPr>
          <w:ilvl w:val="0"/>
          <w:numId w:val="123"/>
        </w:numPr>
        <w:tabs>
          <w:tab w:pos="2381" w:val="left" w:leader="none"/>
          <w:tab w:pos="2382" w:val="left" w:leader="none"/>
        </w:tabs>
        <w:spacing w:line="240" w:lineRule="auto" w:before="3" w:after="0"/>
        <w:ind w:left="2381" w:right="0" w:hanging="794"/>
        <w:jc w:val="left"/>
        <w:rPr>
          <w:sz w:val="13"/>
        </w:rPr>
      </w:pPr>
      <w:r>
        <w:rPr>
          <w:w w:val="105"/>
          <w:sz w:val="13"/>
        </w:rPr>
        <w:t>New</w:t>
      </w:r>
      <w:r>
        <w:rPr>
          <w:spacing w:val="4"/>
          <w:w w:val="105"/>
          <w:sz w:val="13"/>
        </w:rPr>
        <w:t> </w:t>
      </w:r>
      <w:r>
        <w:rPr>
          <w:w w:val="105"/>
          <w:sz w:val="13"/>
        </w:rPr>
        <w:t>South</w:t>
      </w:r>
      <w:r>
        <w:rPr>
          <w:spacing w:val="5"/>
          <w:w w:val="105"/>
          <w:sz w:val="13"/>
        </w:rPr>
        <w:t> </w:t>
      </w:r>
      <w:r>
        <w:rPr>
          <w:w w:val="105"/>
          <w:sz w:val="13"/>
        </w:rPr>
        <w:t>Wales</w:t>
      </w:r>
      <w:r>
        <w:rPr>
          <w:spacing w:val="5"/>
          <w:w w:val="105"/>
          <w:sz w:val="13"/>
        </w:rPr>
        <w:t> </w:t>
      </w:r>
      <w:r>
        <w:rPr>
          <w:w w:val="105"/>
          <w:sz w:val="13"/>
        </w:rPr>
        <w:t>Law</w:t>
      </w:r>
      <w:r>
        <w:rPr>
          <w:spacing w:val="5"/>
          <w:w w:val="105"/>
          <w:sz w:val="13"/>
        </w:rPr>
        <w:t> </w:t>
      </w:r>
      <w:r>
        <w:rPr>
          <w:w w:val="105"/>
          <w:sz w:val="13"/>
        </w:rPr>
        <w:t>Reform</w:t>
      </w:r>
      <w:r>
        <w:rPr>
          <w:spacing w:val="5"/>
          <w:w w:val="105"/>
          <w:sz w:val="13"/>
        </w:rPr>
        <w:t> </w:t>
      </w:r>
      <w:r>
        <w:rPr>
          <w:w w:val="105"/>
          <w:sz w:val="13"/>
        </w:rPr>
        <w:t>Commission,</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2,</w:t>
      </w:r>
      <w:r>
        <w:rPr>
          <w:spacing w:val="4"/>
          <w:w w:val="105"/>
          <w:sz w:val="13"/>
        </w:rPr>
        <w:t> </w:t>
      </w:r>
      <w:r>
        <w:rPr>
          <w:spacing w:val="-5"/>
          <w:w w:val="105"/>
          <w:sz w:val="13"/>
        </w:rPr>
        <w:t>147.</w:t>
      </w:r>
    </w:p>
    <w:p>
      <w:pPr>
        <w:pStyle w:val="ListParagraph"/>
        <w:numPr>
          <w:ilvl w:val="0"/>
          <w:numId w:val="123"/>
        </w:numPr>
        <w:tabs>
          <w:tab w:pos="2381" w:val="left" w:leader="none"/>
          <w:tab w:pos="2382" w:val="left" w:leader="none"/>
        </w:tabs>
        <w:spacing w:line="240" w:lineRule="auto" w:before="1" w:after="0"/>
        <w:ind w:left="2381" w:right="0" w:hanging="794"/>
        <w:jc w:val="left"/>
        <w:rPr>
          <w:sz w:val="13"/>
        </w:rPr>
      </w:pPr>
      <w:r>
        <w:rPr>
          <w:w w:val="105"/>
          <w:sz w:val="13"/>
        </w:rPr>
        <w:t>Carroll, Lyall and Forrester, above n </w:t>
      </w:r>
      <w:r>
        <w:rPr>
          <w:spacing w:val="-6"/>
          <w:w w:val="105"/>
          <w:sz w:val="13"/>
        </w:rPr>
        <w:t>17,</w:t>
      </w:r>
      <w:r>
        <w:rPr>
          <w:spacing w:val="7"/>
          <w:w w:val="105"/>
          <w:sz w:val="13"/>
        </w:rPr>
        <w:t> </w:t>
      </w:r>
      <w:r>
        <w:rPr>
          <w:spacing w:val="-4"/>
          <w:w w:val="105"/>
          <w:sz w:val="13"/>
        </w:rPr>
        <w:t>412.</w:t>
      </w:r>
    </w:p>
    <w:p>
      <w:pPr>
        <w:pStyle w:val="ListParagraph"/>
        <w:numPr>
          <w:ilvl w:val="0"/>
          <w:numId w:val="123"/>
        </w:numPr>
        <w:tabs>
          <w:tab w:pos="2381" w:val="left" w:leader="none"/>
          <w:tab w:pos="2382" w:val="left" w:leader="none"/>
        </w:tabs>
        <w:spacing w:line="240" w:lineRule="auto" w:before="2" w:after="0"/>
        <w:ind w:left="2381" w:right="206" w:hanging="794"/>
        <w:jc w:val="left"/>
        <w:rPr>
          <w:sz w:val="13"/>
        </w:rPr>
      </w:pPr>
      <w:r>
        <w:rPr>
          <w:sz w:val="13"/>
        </w:rPr>
        <w:t>Isabel Grant, ‘Canada’s New Mental Disorder Disposition Provisions: A Case Study of  the  British  Columbia  Criminal  Code  Review  Board’ (1997) </w:t>
      </w:r>
      <w:r>
        <w:rPr>
          <w:spacing w:val="3"/>
          <w:sz w:val="13"/>
        </w:rPr>
        <w:t>20(4) </w:t>
      </w:r>
      <w:r>
        <w:rPr>
          <w:i/>
          <w:sz w:val="13"/>
        </w:rPr>
        <w:t>International Journal of Law and Psychiatry</w:t>
      </w:r>
      <w:r>
        <w:rPr>
          <w:i/>
          <w:spacing w:val="3"/>
          <w:sz w:val="13"/>
        </w:rPr>
        <w:t> </w:t>
      </w:r>
      <w:r>
        <w:rPr>
          <w:spacing w:val="-3"/>
          <w:sz w:val="13"/>
        </w:rPr>
        <w:t>419, </w:t>
      </w:r>
      <w:r>
        <w:rPr>
          <w:sz w:val="13"/>
        </w:rPr>
        <w:t>441.</w:t>
      </w:r>
    </w:p>
    <w:p>
      <w:pPr>
        <w:pStyle w:val="ListParagraph"/>
        <w:numPr>
          <w:ilvl w:val="0"/>
          <w:numId w:val="123"/>
        </w:numPr>
        <w:tabs>
          <w:tab w:pos="2381" w:val="left" w:leader="none"/>
          <w:tab w:pos="2382" w:val="left" w:leader="none"/>
        </w:tabs>
        <w:spacing w:line="240" w:lineRule="auto" w:before="2" w:after="0"/>
        <w:ind w:left="2381" w:right="0" w:hanging="794"/>
        <w:jc w:val="left"/>
        <w:rPr>
          <w:sz w:val="13"/>
        </w:rPr>
      </w:pPr>
      <w:r>
        <w:rPr>
          <w:w w:val="105"/>
          <w:sz w:val="13"/>
        </w:rPr>
        <w:t>Ruffles, above n 26,</w:t>
      </w:r>
      <w:r>
        <w:rPr>
          <w:spacing w:val="18"/>
          <w:w w:val="105"/>
          <w:sz w:val="13"/>
        </w:rPr>
        <w:t> </w:t>
      </w:r>
      <w:r>
        <w:rPr>
          <w:w w:val="105"/>
          <w:sz w:val="13"/>
        </w:rPr>
        <w:t>iii.</w:t>
      </w:r>
    </w:p>
    <w:p>
      <w:pPr>
        <w:pStyle w:val="ListParagraph"/>
        <w:numPr>
          <w:ilvl w:val="0"/>
          <w:numId w:val="123"/>
        </w:numPr>
        <w:tabs>
          <w:tab w:pos="2381" w:val="left" w:leader="none"/>
          <w:tab w:pos="2382" w:val="left" w:leader="none"/>
        </w:tabs>
        <w:spacing w:line="240" w:lineRule="auto" w:before="2" w:after="0"/>
        <w:ind w:left="2381" w:right="0" w:hanging="794"/>
        <w:jc w:val="left"/>
        <w:rPr>
          <w:sz w:val="13"/>
        </w:rPr>
      </w:pPr>
      <w:r>
        <w:rPr>
          <w:sz w:val="13"/>
        </w:rPr>
        <w:t>Ibid.</w:t>
      </w:r>
    </w:p>
    <w:p>
      <w:pPr>
        <w:pStyle w:val="BodyText"/>
        <w:rPr>
          <w:sz w:val="28"/>
        </w:rPr>
      </w:pPr>
      <w:r>
        <w:rPr/>
        <w:br w:type="column"/>
      </w:r>
      <w:r>
        <w:rPr>
          <w:sz w:val="28"/>
        </w:rPr>
      </w:r>
    </w:p>
    <w:p>
      <w:pPr>
        <w:pStyle w:val="BodyText"/>
        <w:rPr>
          <w:sz w:val="28"/>
        </w:rPr>
      </w:pPr>
    </w:p>
    <w:p>
      <w:pPr>
        <w:pStyle w:val="BodyText"/>
        <w:rPr>
          <w:sz w:val="28"/>
        </w:rPr>
      </w:pPr>
    </w:p>
    <w:p>
      <w:pPr>
        <w:spacing w:before="193"/>
        <w:ind w:left="604" w:right="575" w:firstLine="0"/>
        <w:jc w:val="center"/>
        <w:rPr>
          <w:b/>
          <w:sz w:val="24"/>
        </w:rPr>
      </w:pPr>
      <w:r>
        <w:rPr>
          <w:b/>
          <w:color w:val="004D71"/>
          <w:w w:val="110"/>
          <w:sz w:val="24"/>
        </w:rPr>
        <w:t>193</w:t>
      </w:r>
    </w:p>
    <w:p>
      <w:pPr>
        <w:spacing w:after="0"/>
        <w:jc w:val="center"/>
        <w:rPr>
          <w:sz w:val="24"/>
        </w:rPr>
        <w:sectPr>
          <w:type w:val="continuous"/>
          <w:pgSz w:w="11910" w:h="16840"/>
          <w:pgMar w:top="1320" w:bottom="280" w:left="0" w:right="0"/>
          <w:cols w:num="2" w:equalWidth="0">
            <w:col w:w="10249" w:space="40"/>
            <w:col w:w="1621"/>
          </w:cols>
        </w:sectPr>
      </w:pPr>
    </w:p>
    <w:p>
      <w:pPr>
        <w:pStyle w:val="BodyText"/>
        <w:spacing w:before="9"/>
        <w:rPr>
          <w:b/>
          <w:sz w:val="22"/>
        </w:rPr>
      </w:pPr>
    </w:p>
    <w:p>
      <w:pPr>
        <w:pStyle w:val="Heading5"/>
        <w:spacing w:before="100"/>
      </w:pPr>
      <w:r>
        <w:rPr>
          <w:w w:val="120"/>
        </w:rPr>
        <w:t>Other</w:t>
      </w:r>
      <w:r>
        <w:rPr>
          <w:spacing w:val="-31"/>
          <w:w w:val="120"/>
        </w:rPr>
        <w:t> </w:t>
      </w:r>
      <w:r>
        <w:rPr>
          <w:w w:val="120"/>
        </w:rPr>
        <w:t>factors</w:t>
      </w:r>
      <w:r>
        <w:rPr>
          <w:spacing w:val="-30"/>
          <w:w w:val="120"/>
        </w:rPr>
        <w:t> </w:t>
      </w:r>
      <w:r>
        <w:rPr>
          <w:w w:val="120"/>
        </w:rPr>
        <w:t>that</w:t>
      </w:r>
      <w:r>
        <w:rPr>
          <w:spacing w:val="-30"/>
          <w:w w:val="120"/>
        </w:rPr>
        <w:t> </w:t>
      </w:r>
      <w:r>
        <w:rPr>
          <w:w w:val="120"/>
        </w:rPr>
        <w:t>affect</w:t>
      </w:r>
      <w:r>
        <w:rPr>
          <w:spacing w:val="-30"/>
          <w:w w:val="120"/>
        </w:rPr>
        <w:t> </w:t>
      </w:r>
      <w:r>
        <w:rPr>
          <w:w w:val="120"/>
        </w:rPr>
        <w:t>decision</w:t>
      </w:r>
      <w:r>
        <w:rPr>
          <w:spacing w:val="-31"/>
          <w:w w:val="120"/>
        </w:rPr>
        <w:t> </w:t>
      </w:r>
      <w:r>
        <w:rPr>
          <w:w w:val="120"/>
        </w:rPr>
        <w:t>making</w:t>
      </w:r>
    </w:p>
    <w:p>
      <w:pPr>
        <w:pStyle w:val="ListParagraph"/>
        <w:numPr>
          <w:ilvl w:val="1"/>
          <w:numId w:val="118"/>
        </w:numPr>
        <w:tabs>
          <w:tab w:pos="2381" w:val="left" w:leader="none"/>
          <w:tab w:pos="2382" w:val="left" w:leader="none"/>
        </w:tabs>
        <w:spacing w:line="242" w:lineRule="auto" w:before="151" w:after="0"/>
        <w:ind w:left="2381" w:right="1645" w:hanging="794"/>
        <w:jc w:val="left"/>
        <w:rPr>
          <w:sz w:val="21"/>
        </w:rPr>
      </w:pPr>
      <w:r>
        <w:rPr>
          <w:w w:val="105"/>
          <w:sz w:val="21"/>
        </w:rPr>
        <w:t>The </w:t>
      </w:r>
      <w:r>
        <w:rPr>
          <w:spacing w:val="-3"/>
          <w:w w:val="105"/>
          <w:sz w:val="21"/>
        </w:rPr>
        <w:t>criteria </w:t>
      </w:r>
      <w:r>
        <w:rPr>
          <w:w w:val="105"/>
          <w:sz w:val="21"/>
        </w:rPr>
        <w:t>in section 40 of the CMIA attempt </w:t>
      </w:r>
      <w:r>
        <w:rPr>
          <w:spacing w:val="-3"/>
          <w:w w:val="105"/>
          <w:sz w:val="21"/>
        </w:rPr>
        <w:t>to strike </w:t>
      </w:r>
      <w:r>
        <w:rPr>
          <w:w w:val="105"/>
          <w:sz w:val="21"/>
        </w:rPr>
        <w:t>a </w:t>
      </w:r>
      <w:r>
        <w:rPr>
          <w:spacing w:val="-3"/>
          <w:w w:val="105"/>
          <w:sz w:val="21"/>
        </w:rPr>
        <w:t>balance </w:t>
      </w:r>
      <w:r>
        <w:rPr>
          <w:w w:val="105"/>
          <w:sz w:val="21"/>
        </w:rPr>
        <w:t>between the person subject</w:t>
      </w:r>
      <w:r>
        <w:rPr>
          <w:spacing w:val="-9"/>
          <w:w w:val="105"/>
          <w:sz w:val="21"/>
        </w:rPr>
        <w:t> </w:t>
      </w:r>
      <w:r>
        <w:rPr>
          <w:spacing w:val="-3"/>
          <w:w w:val="105"/>
          <w:sz w:val="21"/>
        </w:rPr>
        <w:t>to</w:t>
      </w:r>
      <w:r>
        <w:rPr>
          <w:spacing w:val="-9"/>
          <w:w w:val="105"/>
          <w:sz w:val="21"/>
        </w:rPr>
        <w:t> </w:t>
      </w:r>
      <w:r>
        <w:rPr>
          <w:w w:val="105"/>
          <w:sz w:val="21"/>
        </w:rPr>
        <w:t>the</w:t>
      </w:r>
      <w:r>
        <w:rPr>
          <w:spacing w:val="-8"/>
          <w:w w:val="105"/>
          <w:sz w:val="21"/>
        </w:rPr>
        <w:t> </w:t>
      </w:r>
      <w:r>
        <w:rPr>
          <w:w w:val="105"/>
          <w:sz w:val="21"/>
        </w:rPr>
        <w:t>supervision</w:t>
      </w:r>
      <w:r>
        <w:rPr>
          <w:spacing w:val="-9"/>
          <w:w w:val="105"/>
          <w:sz w:val="21"/>
        </w:rPr>
        <w:t> </w:t>
      </w:r>
      <w:r>
        <w:rPr>
          <w:spacing w:val="-3"/>
          <w:w w:val="105"/>
          <w:sz w:val="21"/>
        </w:rPr>
        <w:t>order’s</w:t>
      </w:r>
      <w:r>
        <w:rPr>
          <w:spacing w:val="-9"/>
          <w:w w:val="105"/>
          <w:sz w:val="21"/>
        </w:rPr>
        <w:t> </w:t>
      </w:r>
      <w:r>
        <w:rPr>
          <w:w w:val="105"/>
          <w:sz w:val="21"/>
        </w:rPr>
        <w:t>freedom</w:t>
      </w:r>
      <w:r>
        <w:rPr>
          <w:spacing w:val="-8"/>
          <w:w w:val="105"/>
          <w:sz w:val="21"/>
        </w:rPr>
        <w:t> </w:t>
      </w:r>
      <w:r>
        <w:rPr>
          <w:w w:val="105"/>
          <w:sz w:val="21"/>
        </w:rPr>
        <w:t>and</w:t>
      </w:r>
      <w:r>
        <w:rPr>
          <w:spacing w:val="-9"/>
          <w:w w:val="105"/>
          <w:sz w:val="21"/>
        </w:rPr>
        <w:t> </w:t>
      </w:r>
      <w:r>
        <w:rPr>
          <w:w w:val="105"/>
          <w:sz w:val="21"/>
        </w:rPr>
        <w:t>the</w:t>
      </w:r>
      <w:r>
        <w:rPr>
          <w:spacing w:val="-9"/>
          <w:w w:val="105"/>
          <w:sz w:val="21"/>
        </w:rPr>
        <w:t> </w:t>
      </w:r>
      <w:r>
        <w:rPr>
          <w:w w:val="105"/>
          <w:sz w:val="21"/>
        </w:rPr>
        <w:t>safety</w:t>
      </w:r>
      <w:r>
        <w:rPr>
          <w:spacing w:val="-8"/>
          <w:w w:val="105"/>
          <w:sz w:val="21"/>
        </w:rPr>
        <w:t> </w:t>
      </w:r>
      <w:r>
        <w:rPr>
          <w:w w:val="105"/>
          <w:sz w:val="21"/>
        </w:rPr>
        <w:t>of</w:t>
      </w:r>
      <w:r>
        <w:rPr>
          <w:spacing w:val="-9"/>
          <w:w w:val="105"/>
          <w:sz w:val="21"/>
        </w:rPr>
        <w:t> </w:t>
      </w:r>
      <w:r>
        <w:rPr>
          <w:w w:val="105"/>
          <w:sz w:val="21"/>
        </w:rPr>
        <w:t>the</w:t>
      </w:r>
      <w:r>
        <w:rPr>
          <w:spacing w:val="-9"/>
          <w:w w:val="105"/>
          <w:sz w:val="21"/>
        </w:rPr>
        <w:t> </w:t>
      </w:r>
      <w:r>
        <w:rPr>
          <w:spacing w:val="-4"/>
          <w:w w:val="105"/>
          <w:sz w:val="21"/>
        </w:rPr>
        <w:t>community.</w:t>
      </w:r>
      <w:r>
        <w:rPr>
          <w:spacing w:val="-8"/>
          <w:w w:val="105"/>
          <w:sz w:val="21"/>
        </w:rPr>
        <w:t> </w:t>
      </w:r>
      <w:r>
        <w:rPr>
          <w:w w:val="105"/>
          <w:sz w:val="21"/>
        </w:rPr>
        <w:t>As</w:t>
      </w:r>
      <w:r>
        <w:rPr>
          <w:spacing w:val="-9"/>
          <w:w w:val="105"/>
          <w:sz w:val="21"/>
        </w:rPr>
        <w:t> </w:t>
      </w:r>
      <w:r>
        <w:rPr>
          <w:w w:val="105"/>
          <w:sz w:val="21"/>
        </w:rPr>
        <w:t>McSherry observes:</w:t>
      </w:r>
    </w:p>
    <w:p>
      <w:pPr>
        <w:spacing w:line="235" w:lineRule="auto" w:before="117"/>
        <w:ind w:left="2721" w:right="1690" w:firstLine="0"/>
        <w:jc w:val="both"/>
        <w:rPr>
          <w:sz w:val="11"/>
        </w:rPr>
      </w:pPr>
      <w:r>
        <w:rPr>
          <w:w w:val="105"/>
          <w:sz w:val="20"/>
        </w:rPr>
        <w:t>The</w:t>
      </w:r>
      <w:r>
        <w:rPr>
          <w:spacing w:val="-12"/>
          <w:w w:val="105"/>
          <w:sz w:val="20"/>
        </w:rPr>
        <w:t> </w:t>
      </w:r>
      <w:r>
        <w:rPr>
          <w:w w:val="105"/>
          <w:sz w:val="20"/>
        </w:rPr>
        <w:t>problem</w:t>
      </w:r>
      <w:r>
        <w:rPr>
          <w:spacing w:val="-12"/>
          <w:w w:val="105"/>
          <w:sz w:val="20"/>
        </w:rPr>
        <w:t> </w:t>
      </w:r>
      <w:r>
        <w:rPr>
          <w:w w:val="105"/>
          <w:sz w:val="20"/>
        </w:rPr>
        <w:t>really</w:t>
      </w:r>
      <w:r>
        <w:rPr>
          <w:spacing w:val="-12"/>
          <w:w w:val="105"/>
          <w:sz w:val="20"/>
        </w:rPr>
        <w:t> </w:t>
      </w:r>
      <w:r>
        <w:rPr>
          <w:w w:val="105"/>
          <w:sz w:val="20"/>
        </w:rPr>
        <w:t>lies</w:t>
      </w:r>
      <w:r>
        <w:rPr>
          <w:spacing w:val="-12"/>
          <w:w w:val="105"/>
          <w:sz w:val="20"/>
        </w:rPr>
        <w:t> </w:t>
      </w:r>
      <w:r>
        <w:rPr>
          <w:w w:val="105"/>
          <w:sz w:val="20"/>
        </w:rPr>
        <w:t>in</w:t>
      </w:r>
      <w:r>
        <w:rPr>
          <w:spacing w:val="-12"/>
          <w:w w:val="105"/>
          <w:sz w:val="20"/>
        </w:rPr>
        <w:t> </w:t>
      </w:r>
      <w:r>
        <w:rPr>
          <w:w w:val="105"/>
          <w:sz w:val="20"/>
        </w:rPr>
        <w:t>drawing</w:t>
      </w:r>
      <w:r>
        <w:rPr>
          <w:spacing w:val="-12"/>
          <w:w w:val="105"/>
          <w:sz w:val="20"/>
        </w:rPr>
        <w:t> </w:t>
      </w:r>
      <w:r>
        <w:rPr>
          <w:w w:val="105"/>
          <w:sz w:val="20"/>
        </w:rPr>
        <w:t>up</w:t>
      </w:r>
      <w:r>
        <w:rPr>
          <w:spacing w:val="-12"/>
          <w:w w:val="105"/>
          <w:sz w:val="20"/>
        </w:rPr>
        <w:t> </w:t>
      </w:r>
      <w:r>
        <w:rPr>
          <w:w w:val="105"/>
          <w:sz w:val="20"/>
        </w:rPr>
        <w:t>appropriate</w:t>
      </w:r>
      <w:r>
        <w:rPr>
          <w:spacing w:val="-12"/>
          <w:w w:val="105"/>
          <w:sz w:val="20"/>
        </w:rPr>
        <w:t> </w:t>
      </w:r>
      <w:r>
        <w:rPr>
          <w:w w:val="105"/>
          <w:sz w:val="20"/>
        </w:rPr>
        <w:t>criteria</w:t>
      </w:r>
      <w:r>
        <w:rPr>
          <w:spacing w:val="-12"/>
          <w:w w:val="105"/>
          <w:sz w:val="20"/>
        </w:rPr>
        <w:t> </w:t>
      </w:r>
      <w:r>
        <w:rPr>
          <w:w w:val="105"/>
          <w:sz w:val="20"/>
        </w:rPr>
        <w:t>which</w:t>
      </w:r>
      <w:r>
        <w:rPr>
          <w:spacing w:val="-11"/>
          <w:w w:val="105"/>
          <w:sz w:val="20"/>
        </w:rPr>
        <w:t> </w:t>
      </w:r>
      <w:r>
        <w:rPr>
          <w:w w:val="105"/>
          <w:sz w:val="20"/>
        </w:rPr>
        <w:t>will</w:t>
      </w:r>
      <w:r>
        <w:rPr>
          <w:spacing w:val="-12"/>
          <w:w w:val="105"/>
          <w:sz w:val="20"/>
        </w:rPr>
        <w:t> </w:t>
      </w:r>
      <w:r>
        <w:rPr>
          <w:w w:val="105"/>
          <w:sz w:val="20"/>
        </w:rPr>
        <w:t>lead</w:t>
      </w:r>
      <w:r>
        <w:rPr>
          <w:spacing w:val="-12"/>
          <w:w w:val="105"/>
          <w:sz w:val="20"/>
        </w:rPr>
        <w:t> </w:t>
      </w:r>
      <w:r>
        <w:rPr>
          <w:w w:val="105"/>
          <w:sz w:val="20"/>
        </w:rPr>
        <w:t>to</w:t>
      </w:r>
      <w:r>
        <w:rPr>
          <w:spacing w:val="-12"/>
          <w:w w:val="105"/>
          <w:sz w:val="20"/>
        </w:rPr>
        <w:t> </w:t>
      </w:r>
      <w:r>
        <w:rPr>
          <w:w w:val="105"/>
          <w:sz w:val="20"/>
        </w:rPr>
        <w:t>the</w:t>
      </w:r>
      <w:r>
        <w:rPr>
          <w:spacing w:val="-12"/>
          <w:w w:val="105"/>
          <w:sz w:val="20"/>
        </w:rPr>
        <w:t> </w:t>
      </w:r>
      <w:r>
        <w:rPr>
          <w:w w:val="105"/>
          <w:sz w:val="20"/>
        </w:rPr>
        <w:t>detention of</w:t>
      </w:r>
      <w:r>
        <w:rPr>
          <w:spacing w:val="-7"/>
          <w:w w:val="105"/>
          <w:sz w:val="20"/>
        </w:rPr>
        <w:t> </w:t>
      </w:r>
      <w:r>
        <w:rPr>
          <w:w w:val="105"/>
          <w:sz w:val="20"/>
        </w:rPr>
        <w:t>those</w:t>
      </w:r>
      <w:r>
        <w:rPr>
          <w:spacing w:val="-6"/>
          <w:w w:val="105"/>
          <w:sz w:val="20"/>
        </w:rPr>
        <w:t> </w:t>
      </w:r>
      <w:r>
        <w:rPr>
          <w:w w:val="105"/>
          <w:sz w:val="20"/>
        </w:rPr>
        <w:t>who</w:t>
      </w:r>
      <w:r>
        <w:rPr>
          <w:spacing w:val="-6"/>
          <w:w w:val="105"/>
          <w:sz w:val="20"/>
        </w:rPr>
        <w:t> </w:t>
      </w:r>
      <w:r>
        <w:rPr>
          <w:w w:val="105"/>
          <w:sz w:val="20"/>
        </w:rPr>
        <w:t>really</w:t>
      </w:r>
      <w:r>
        <w:rPr>
          <w:spacing w:val="-7"/>
          <w:w w:val="105"/>
          <w:sz w:val="20"/>
        </w:rPr>
        <w:t> </w:t>
      </w:r>
      <w:r>
        <w:rPr>
          <w:w w:val="105"/>
          <w:sz w:val="20"/>
        </w:rPr>
        <w:t>may</w:t>
      </w:r>
      <w:r>
        <w:rPr>
          <w:spacing w:val="-6"/>
          <w:w w:val="105"/>
          <w:sz w:val="20"/>
        </w:rPr>
        <w:t> </w:t>
      </w:r>
      <w:r>
        <w:rPr>
          <w:w w:val="105"/>
          <w:sz w:val="20"/>
        </w:rPr>
        <w:t>do</w:t>
      </w:r>
      <w:r>
        <w:rPr>
          <w:spacing w:val="-6"/>
          <w:w w:val="105"/>
          <w:sz w:val="20"/>
        </w:rPr>
        <w:t> </w:t>
      </w:r>
      <w:r>
        <w:rPr>
          <w:w w:val="105"/>
          <w:sz w:val="20"/>
        </w:rPr>
        <w:t>harm</w:t>
      </w:r>
      <w:r>
        <w:rPr>
          <w:spacing w:val="-6"/>
          <w:w w:val="105"/>
          <w:sz w:val="20"/>
        </w:rPr>
        <w:t> </w:t>
      </w:r>
      <w:r>
        <w:rPr>
          <w:w w:val="105"/>
          <w:sz w:val="20"/>
        </w:rPr>
        <w:t>in</w:t>
      </w:r>
      <w:r>
        <w:rPr>
          <w:spacing w:val="-7"/>
          <w:w w:val="105"/>
          <w:sz w:val="20"/>
        </w:rPr>
        <w:t> </w:t>
      </w:r>
      <w:r>
        <w:rPr>
          <w:w w:val="105"/>
          <w:sz w:val="20"/>
        </w:rPr>
        <w:t>the</w:t>
      </w:r>
      <w:r>
        <w:rPr>
          <w:spacing w:val="-6"/>
          <w:w w:val="105"/>
          <w:sz w:val="20"/>
        </w:rPr>
        <w:t> </w:t>
      </w:r>
      <w:r>
        <w:rPr>
          <w:spacing w:val="-3"/>
          <w:w w:val="105"/>
          <w:sz w:val="20"/>
        </w:rPr>
        <w:t>future,</w:t>
      </w:r>
      <w:r>
        <w:rPr>
          <w:spacing w:val="-6"/>
          <w:w w:val="105"/>
          <w:sz w:val="20"/>
        </w:rPr>
        <w:t> </w:t>
      </w:r>
      <w:r>
        <w:rPr>
          <w:w w:val="105"/>
          <w:sz w:val="20"/>
        </w:rPr>
        <w:t>whilst</w:t>
      </w:r>
      <w:r>
        <w:rPr>
          <w:spacing w:val="-7"/>
          <w:w w:val="105"/>
          <w:sz w:val="20"/>
        </w:rPr>
        <w:t> </w:t>
      </w:r>
      <w:r>
        <w:rPr>
          <w:w w:val="105"/>
          <w:sz w:val="20"/>
        </w:rPr>
        <w:t>allowing</w:t>
      </w:r>
      <w:r>
        <w:rPr>
          <w:spacing w:val="-6"/>
          <w:w w:val="105"/>
          <w:sz w:val="20"/>
        </w:rPr>
        <w:t> </w:t>
      </w:r>
      <w:r>
        <w:rPr>
          <w:w w:val="105"/>
          <w:sz w:val="20"/>
        </w:rPr>
        <w:t>for</w:t>
      </w:r>
      <w:r>
        <w:rPr>
          <w:spacing w:val="-6"/>
          <w:w w:val="105"/>
          <w:sz w:val="20"/>
        </w:rPr>
        <w:t> </w:t>
      </w:r>
      <w:r>
        <w:rPr>
          <w:w w:val="105"/>
          <w:sz w:val="20"/>
        </w:rPr>
        <w:t>the</w:t>
      </w:r>
      <w:r>
        <w:rPr>
          <w:spacing w:val="-6"/>
          <w:w w:val="105"/>
          <w:sz w:val="20"/>
        </w:rPr>
        <w:t> </w:t>
      </w:r>
      <w:r>
        <w:rPr>
          <w:w w:val="105"/>
          <w:sz w:val="20"/>
        </w:rPr>
        <w:t>absolute</w:t>
      </w:r>
      <w:r>
        <w:rPr>
          <w:spacing w:val="-7"/>
          <w:w w:val="105"/>
          <w:sz w:val="20"/>
        </w:rPr>
        <w:t> </w:t>
      </w:r>
      <w:r>
        <w:rPr>
          <w:w w:val="105"/>
          <w:sz w:val="20"/>
        </w:rPr>
        <w:t>discharge of those who do not pose a risk to the</w:t>
      </w:r>
      <w:r>
        <w:rPr>
          <w:spacing w:val="2"/>
          <w:w w:val="105"/>
          <w:sz w:val="20"/>
        </w:rPr>
        <w:t> </w:t>
      </w:r>
      <w:r>
        <w:rPr>
          <w:w w:val="105"/>
          <w:sz w:val="20"/>
        </w:rPr>
        <w:t>public.</w:t>
      </w:r>
      <w:r>
        <w:rPr>
          <w:w w:val="105"/>
          <w:position w:val="7"/>
          <w:sz w:val="11"/>
        </w:rPr>
        <w:t>34</w:t>
      </w:r>
    </w:p>
    <w:p>
      <w:pPr>
        <w:pStyle w:val="ListParagraph"/>
        <w:numPr>
          <w:ilvl w:val="1"/>
          <w:numId w:val="118"/>
        </w:numPr>
        <w:tabs>
          <w:tab w:pos="2380" w:val="left" w:leader="none"/>
          <w:tab w:pos="2381" w:val="left" w:leader="none"/>
        </w:tabs>
        <w:spacing w:line="242" w:lineRule="auto" w:before="129" w:after="0"/>
        <w:ind w:left="2381" w:right="1679" w:hanging="794"/>
        <w:jc w:val="left"/>
        <w:rPr>
          <w:sz w:val="21"/>
        </w:rPr>
      </w:pPr>
      <w:r>
        <w:rPr>
          <w:w w:val="105"/>
          <w:sz w:val="21"/>
        </w:rPr>
        <w:t>Aside </w:t>
      </w:r>
      <w:r>
        <w:rPr>
          <w:spacing w:val="-3"/>
          <w:w w:val="105"/>
          <w:sz w:val="21"/>
        </w:rPr>
        <w:t>from </w:t>
      </w:r>
      <w:r>
        <w:rPr>
          <w:w w:val="105"/>
          <w:sz w:val="21"/>
        </w:rPr>
        <w:t>the </w:t>
      </w:r>
      <w:r>
        <w:rPr>
          <w:spacing w:val="-3"/>
          <w:w w:val="105"/>
          <w:sz w:val="21"/>
        </w:rPr>
        <w:t>likelihood </w:t>
      </w:r>
      <w:r>
        <w:rPr>
          <w:w w:val="105"/>
          <w:sz w:val="21"/>
        </w:rPr>
        <w:t>of danger and the matters in section 40 of the CMIA, decisions in CMIA matters provide further </w:t>
      </w:r>
      <w:r>
        <w:rPr>
          <w:spacing w:val="-4"/>
          <w:w w:val="105"/>
          <w:sz w:val="21"/>
        </w:rPr>
        <w:t>insight into </w:t>
      </w:r>
      <w:r>
        <w:rPr>
          <w:w w:val="105"/>
          <w:sz w:val="21"/>
        </w:rPr>
        <w:t>the other factors </w:t>
      </w:r>
      <w:r>
        <w:rPr>
          <w:spacing w:val="-3"/>
          <w:w w:val="105"/>
          <w:sz w:val="21"/>
        </w:rPr>
        <w:t>that play </w:t>
      </w:r>
      <w:r>
        <w:rPr>
          <w:w w:val="105"/>
          <w:sz w:val="21"/>
        </w:rPr>
        <w:t>a role in the court’s decision </w:t>
      </w:r>
      <w:r>
        <w:rPr>
          <w:spacing w:val="-3"/>
          <w:w w:val="105"/>
          <w:sz w:val="21"/>
        </w:rPr>
        <w:t>making. </w:t>
      </w:r>
      <w:r>
        <w:rPr>
          <w:w w:val="105"/>
          <w:sz w:val="21"/>
        </w:rPr>
        <w:t>These</w:t>
      </w:r>
      <w:r>
        <w:rPr>
          <w:spacing w:val="21"/>
          <w:w w:val="105"/>
          <w:sz w:val="21"/>
        </w:rPr>
        <w:t> </w:t>
      </w:r>
      <w:r>
        <w:rPr>
          <w:w w:val="105"/>
          <w:sz w:val="21"/>
        </w:rPr>
        <w:t>include:</w:t>
      </w:r>
    </w:p>
    <w:p>
      <w:pPr>
        <w:pStyle w:val="ListParagraph"/>
        <w:numPr>
          <w:ilvl w:val="2"/>
          <w:numId w:val="118"/>
        </w:numPr>
        <w:tabs>
          <w:tab w:pos="2721" w:val="left" w:leader="none"/>
          <w:tab w:pos="2722" w:val="left" w:leader="none"/>
        </w:tabs>
        <w:spacing w:line="242" w:lineRule="auto" w:before="123" w:after="0"/>
        <w:ind w:left="2721" w:right="1846" w:hanging="340"/>
        <w:jc w:val="left"/>
        <w:rPr>
          <w:sz w:val="12"/>
        </w:rPr>
      </w:pPr>
      <w:r>
        <w:rPr>
          <w:i/>
          <w:w w:val="105"/>
          <w:sz w:val="21"/>
        </w:rPr>
        <w:t>The </w:t>
      </w:r>
      <w:r>
        <w:rPr>
          <w:i/>
          <w:spacing w:val="-3"/>
          <w:w w:val="105"/>
          <w:sz w:val="21"/>
        </w:rPr>
        <w:t>nature of </w:t>
      </w:r>
      <w:r>
        <w:rPr>
          <w:i/>
          <w:w w:val="105"/>
          <w:sz w:val="21"/>
        </w:rPr>
        <w:t>the </w:t>
      </w:r>
      <w:r>
        <w:rPr>
          <w:i/>
          <w:spacing w:val="-3"/>
          <w:w w:val="105"/>
          <w:sz w:val="21"/>
        </w:rPr>
        <w:t>person’s mental </w:t>
      </w:r>
      <w:r>
        <w:rPr>
          <w:i/>
          <w:w w:val="105"/>
          <w:sz w:val="21"/>
        </w:rPr>
        <w:t>impairment</w:t>
      </w:r>
      <w:r>
        <w:rPr>
          <w:w w:val="105"/>
          <w:sz w:val="21"/>
        </w:rPr>
        <w:t>—while this is one of the matters section 40 </w:t>
      </w:r>
      <w:r>
        <w:rPr>
          <w:spacing w:val="-3"/>
          <w:w w:val="105"/>
          <w:sz w:val="21"/>
        </w:rPr>
        <w:t>includes, </w:t>
      </w:r>
      <w:r>
        <w:rPr>
          <w:w w:val="105"/>
          <w:sz w:val="21"/>
        </w:rPr>
        <w:t>courts also </w:t>
      </w:r>
      <w:r>
        <w:rPr>
          <w:spacing w:val="-3"/>
          <w:w w:val="105"/>
          <w:sz w:val="21"/>
        </w:rPr>
        <w:t>consider related </w:t>
      </w:r>
      <w:r>
        <w:rPr>
          <w:w w:val="105"/>
          <w:sz w:val="21"/>
        </w:rPr>
        <w:t>issues </w:t>
      </w:r>
      <w:r>
        <w:rPr>
          <w:spacing w:val="-3"/>
          <w:w w:val="105"/>
          <w:sz w:val="21"/>
        </w:rPr>
        <w:t>such </w:t>
      </w:r>
      <w:r>
        <w:rPr>
          <w:w w:val="105"/>
          <w:sz w:val="21"/>
        </w:rPr>
        <w:t>as the </w:t>
      </w:r>
      <w:r>
        <w:rPr>
          <w:spacing w:val="-3"/>
          <w:w w:val="105"/>
          <w:sz w:val="21"/>
        </w:rPr>
        <w:t>person’s </w:t>
      </w:r>
      <w:r>
        <w:rPr>
          <w:w w:val="105"/>
          <w:sz w:val="21"/>
        </w:rPr>
        <w:t>responsiveness </w:t>
      </w:r>
      <w:r>
        <w:rPr>
          <w:spacing w:val="-3"/>
          <w:w w:val="105"/>
          <w:sz w:val="21"/>
        </w:rPr>
        <w:t>to treatment,</w:t>
      </w:r>
      <w:r>
        <w:rPr>
          <w:spacing w:val="-3"/>
          <w:w w:val="105"/>
          <w:position w:val="7"/>
          <w:sz w:val="12"/>
        </w:rPr>
        <w:t>35 </w:t>
      </w:r>
      <w:r>
        <w:rPr>
          <w:spacing w:val="-3"/>
          <w:w w:val="105"/>
          <w:sz w:val="21"/>
        </w:rPr>
        <w:t>control </w:t>
      </w:r>
      <w:r>
        <w:rPr>
          <w:w w:val="105"/>
          <w:sz w:val="21"/>
        </w:rPr>
        <w:t>of </w:t>
      </w:r>
      <w:r>
        <w:rPr>
          <w:spacing w:val="-3"/>
          <w:w w:val="105"/>
          <w:sz w:val="21"/>
        </w:rPr>
        <w:t>any </w:t>
      </w:r>
      <w:r>
        <w:rPr>
          <w:w w:val="105"/>
          <w:sz w:val="21"/>
        </w:rPr>
        <w:t>ongoing symptoms</w:t>
      </w:r>
      <w:r>
        <w:rPr>
          <w:w w:val="105"/>
          <w:position w:val="7"/>
          <w:sz w:val="12"/>
        </w:rPr>
        <w:t>36 </w:t>
      </w:r>
      <w:r>
        <w:rPr>
          <w:w w:val="105"/>
          <w:sz w:val="21"/>
        </w:rPr>
        <w:t>and the </w:t>
      </w:r>
      <w:r>
        <w:rPr>
          <w:spacing w:val="-3"/>
          <w:w w:val="105"/>
          <w:sz w:val="21"/>
        </w:rPr>
        <w:t>person’s compliance </w:t>
      </w:r>
      <w:r>
        <w:rPr>
          <w:w w:val="105"/>
          <w:sz w:val="21"/>
        </w:rPr>
        <w:t>with medical</w:t>
      </w:r>
      <w:r>
        <w:rPr>
          <w:spacing w:val="17"/>
          <w:w w:val="105"/>
          <w:sz w:val="21"/>
        </w:rPr>
        <w:t> </w:t>
      </w:r>
      <w:r>
        <w:rPr>
          <w:spacing w:val="-3"/>
          <w:w w:val="105"/>
          <w:sz w:val="21"/>
        </w:rPr>
        <w:t>treatment.</w:t>
      </w:r>
      <w:r>
        <w:rPr>
          <w:spacing w:val="-3"/>
          <w:w w:val="105"/>
          <w:position w:val="7"/>
          <w:sz w:val="12"/>
        </w:rPr>
        <w:t>37</w:t>
      </w:r>
    </w:p>
    <w:p>
      <w:pPr>
        <w:pStyle w:val="ListParagraph"/>
        <w:numPr>
          <w:ilvl w:val="2"/>
          <w:numId w:val="118"/>
        </w:numPr>
        <w:tabs>
          <w:tab w:pos="2721" w:val="left" w:leader="none"/>
          <w:tab w:pos="2722" w:val="left" w:leader="none"/>
        </w:tabs>
        <w:spacing w:line="242" w:lineRule="auto" w:before="124" w:after="0"/>
        <w:ind w:left="2721" w:right="1872" w:hanging="340"/>
        <w:jc w:val="left"/>
        <w:rPr>
          <w:sz w:val="12"/>
        </w:rPr>
      </w:pPr>
      <w:r>
        <w:rPr>
          <w:i/>
          <w:w w:val="105"/>
          <w:sz w:val="21"/>
        </w:rPr>
        <w:t>The </w:t>
      </w:r>
      <w:r>
        <w:rPr>
          <w:i/>
          <w:spacing w:val="-3"/>
          <w:w w:val="105"/>
          <w:sz w:val="21"/>
        </w:rPr>
        <w:t>person’s insight</w:t>
      </w:r>
      <w:r>
        <w:rPr>
          <w:spacing w:val="-3"/>
          <w:w w:val="105"/>
          <w:sz w:val="21"/>
        </w:rPr>
        <w:t>—the </w:t>
      </w:r>
      <w:r>
        <w:rPr>
          <w:w w:val="105"/>
          <w:sz w:val="21"/>
        </w:rPr>
        <w:t>CMIA does </w:t>
      </w:r>
      <w:r>
        <w:rPr>
          <w:spacing w:val="-2"/>
          <w:w w:val="105"/>
          <w:sz w:val="21"/>
        </w:rPr>
        <w:t>not </w:t>
      </w:r>
      <w:r>
        <w:rPr>
          <w:spacing w:val="-3"/>
          <w:w w:val="105"/>
          <w:sz w:val="21"/>
        </w:rPr>
        <w:t>require </w:t>
      </w:r>
      <w:r>
        <w:rPr>
          <w:w w:val="105"/>
          <w:sz w:val="21"/>
        </w:rPr>
        <w:t>the court </w:t>
      </w:r>
      <w:r>
        <w:rPr>
          <w:spacing w:val="-3"/>
          <w:w w:val="105"/>
          <w:sz w:val="21"/>
        </w:rPr>
        <w:t>to consider insight, </w:t>
      </w:r>
      <w:r>
        <w:rPr>
          <w:spacing w:val="-4"/>
          <w:w w:val="105"/>
          <w:sz w:val="21"/>
        </w:rPr>
        <w:t>however,</w:t>
      </w:r>
      <w:r>
        <w:rPr>
          <w:spacing w:val="-7"/>
          <w:w w:val="105"/>
          <w:sz w:val="21"/>
        </w:rPr>
        <w:t> </w:t>
      </w:r>
      <w:r>
        <w:rPr>
          <w:w w:val="105"/>
          <w:sz w:val="21"/>
        </w:rPr>
        <w:t>courts</w:t>
      </w:r>
      <w:r>
        <w:rPr>
          <w:spacing w:val="-6"/>
          <w:w w:val="105"/>
          <w:sz w:val="21"/>
        </w:rPr>
        <w:t> </w:t>
      </w:r>
      <w:r>
        <w:rPr>
          <w:w w:val="105"/>
          <w:sz w:val="21"/>
        </w:rPr>
        <w:t>often</w:t>
      </w:r>
      <w:r>
        <w:rPr>
          <w:spacing w:val="-7"/>
          <w:w w:val="105"/>
          <w:sz w:val="21"/>
        </w:rPr>
        <w:t> </w:t>
      </w:r>
      <w:r>
        <w:rPr>
          <w:w w:val="105"/>
          <w:sz w:val="21"/>
        </w:rPr>
        <w:t>look</w:t>
      </w:r>
      <w:r>
        <w:rPr>
          <w:spacing w:val="-6"/>
          <w:w w:val="105"/>
          <w:sz w:val="21"/>
        </w:rPr>
        <w:t> </w:t>
      </w:r>
      <w:r>
        <w:rPr>
          <w:spacing w:val="-4"/>
          <w:w w:val="105"/>
          <w:sz w:val="21"/>
        </w:rPr>
        <w:t>into</w:t>
      </w:r>
      <w:r>
        <w:rPr>
          <w:spacing w:val="-7"/>
          <w:w w:val="105"/>
          <w:sz w:val="21"/>
        </w:rPr>
        <w:t> </w:t>
      </w:r>
      <w:r>
        <w:rPr>
          <w:w w:val="105"/>
          <w:sz w:val="21"/>
        </w:rPr>
        <w:t>the</w:t>
      </w:r>
      <w:r>
        <w:rPr>
          <w:spacing w:val="-6"/>
          <w:w w:val="105"/>
          <w:sz w:val="21"/>
        </w:rPr>
        <w:t> </w:t>
      </w:r>
      <w:r>
        <w:rPr>
          <w:w w:val="105"/>
          <w:sz w:val="21"/>
        </w:rPr>
        <w:t>level</w:t>
      </w:r>
      <w:r>
        <w:rPr>
          <w:spacing w:val="-6"/>
          <w:w w:val="105"/>
          <w:sz w:val="21"/>
        </w:rPr>
        <w:t> </w:t>
      </w:r>
      <w:r>
        <w:rPr>
          <w:w w:val="105"/>
          <w:sz w:val="21"/>
        </w:rPr>
        <w:t>of</w:t>
      </w:r>
      <w:r>
        <w:rPr>
          <w:spacing w:val="-7"/>
          <w:w w:val="105"/>
          <w:sz w:val="21"/>
        </w:rPr>
        <w:t> </w:t>
      </w:r>
      <w:r>
        <w:rPr>
          <w:spacing w:val="-4"/>
          <w:w w:val="105"/>
          <w:sz w:val="21"/>
        </w:rPr>
        <w:t>insight</w:t>
      </w:r>
      <w:r>
        <w:rPr>
          <w:spacing w:val="-6"/>
          <w:w w:val="105"/>
          <w:sz w:val="21"/>
        </w:rPr>
        <w:t> </w:t>
      </w:r>
      <w:r>
        <w:rPr>
          <w:w w:val="105"/>
          <w:sz w:val="21"/>
        </w:rPr>
        <w:t>the</w:t>
      </w:r>
      <w:r>
        <w:rPr>
          <w:spacing w:val="-7"/>
          <w:w w:val="105"/>
          <w:sz w:val="21"/>
        </w:rPr>
        <w:t> </w:t>
      </w:r>
      <w:r>
        <w:rPr>
          <w:w w:val="105"/>
          <w:sz w:val="21"/>
        </w:rPr>
        <w:t>person</w:t>
      </w:r>
      <w:r>
        <w:rPr>
          <w:spacing w:val="-6"/>
          <w:w w:val="105"/>
          <w:sz w:val="21"/>
        </w:rPr>
        <w:t> </w:t>
      </w:r>
      <w:r>
        <w:rPr>
          <w:spacing w:val="-2"/>
          <w:w w:val="105"/>
          <w:sz w:val="21"/>
        </w:rPr>
        <w:t>has</w:t>
      </w:r>
      <w:r>
        <w:rPr>
          <w:spacing w:val="-7"/>
          <w:w w:val="105"/>
          <w:sz w:val="21"/>
        </w:rPr>
        <w:t> </w:t>
      </w:r>
      <w:r>
        <w:rPr>
          <w:spacing w:val="-4"/>
          <w:w w:val="105"/>
          <w:sz w:val="21"/>
        </w:rPr>
        <w:t>into</w:t>
      </w:r>
      <w:r>
        <w:rPr>
          <w:spacing w:val="-6"/>
          <w:w w:val="105"/>
          <w:sz w:val="21"/>
        </w:rPr>
        <w:t> </w:t>
      </w:r>
      <w:r>
        <w:rPr>
          <w:w w:val="105"/>
          <w:sz w:val="21"/>
        </w:rPr>
        <w:t>their</w:t>
      </w:r>
      <w:r>
        <w:rPr>
          <w:spacing w:val="-6"/>
          <w:w w:val="105"/>
          <w:sz w:val="21"/>
        </w:rPr>
        <w:t> </w:t>
      </w:r>
      <w:r>
        <w:rPr>
          <w:w w:val="105"/>
          <w:sz w:val="21"/>
        </w:rPr>
        <w:t>mental </w:t>
      </w:r>
      <w:r>
        <w:rPr>
          <w:spacing w:val="-3"/>
          <w:w w:val="105"/>
          <w:sz w:val="21"/>
        </w:rPr>
        <w:t>illness </w:t>
      </w:r>
      <w:r>
        <w:rPr>
          <w:w w:val="105"/>
          <w:sz w:val="21"/>
        </w:rPr>
        <w:t>and </w:t>
      </w:r>
      <w:r>
        <w:rPr>
          <w:spacing w:val="-4"/>
          <w:w w:val="105"/>
          <w:sz w:val="21"/>
        </w:rPr>
        <w:t>into </w:t>
      </w:r>
      <w:r>
        <w:rPr>
          <w:w w:val="105"/>
          <w:sz w:val="21"/>
        </w:rPr>
        <w:t>the </w:t>
      </w:r>
      <w:r>
        <w:rPr>
          <w:spacing w:val="-3"/>
          <w:w w:val="105"/>
          <w:sz w:val="21"/>
        </w:rPr>
        <w:t>circumstances </w:t>
      </w:r>
      <w:r>
        <w:rPr>
          <w:w w:val="105"/>
          <w:sz w:val="21"/>
        </w:rPr>
        <w:t>of the</w:t>
      </w:r>
      <w:r>
        <w:rPr>
          <w:spacing w:val="43"/>
          <w:w w:val="105"/>
          <w:sz w:val="21"/>
        </w:rPr>
        <w:t> </w:t>
      </w:r>
      <w:r>
        <w:rPr>
          <w:spacing w:val="-3"/>
          <w:w w:val="105"/>
          <w:sz w:val="21"/>
        </w:rPr>
        <w:t>offence.</w:t>
      </w:r>
      <w:r>
        <w:rPr>
          <w:spacing w:val="-3"/>
          <w:w w:val="105"/>
          <w:position w:val="7"/>
          <w:sz w:val="12"/>
        </w:rPr>
        <w:t>38</w:t>
      </w:r>
    </w:p>
    <w:p>
      <w:pPr>
        <w:pStyle w:val="ListParagraph"/>
        <w:numPr>
          <w:ilvl w:val="2"/>
          <w:numId w:val="118"/>
        </w:numPr>
        <w:tabs>
          <w:tab w:pos="2722" w:val="left" w:leader="none"/>
        </w:tabs>
        <w:spacing w:line="242" w:lineRule="auto" w:before="124" w:after="0"/>
        <w:ind w:left="2721" w:right="1697" w:hanging="340"/>
        <w:jc w:val="both"/>
        <w:rPr>
          <w:sz w:val="12"/>
        </w:rPr>
      </w:pPr>
      <w:r>
        <w:rPr>
          <w:i/>
          <w:w w:val="105"/>
          <w:sz w:val="21"/>
        </w:rPr>
        <w:t>The ability to </w:t>
      </w:r>
      <w:r>
        <w:rPr>
          <w:i/>
          <w:spacing w:val="-3"/>
          <w:w w:val="105"/>
          <w:sz w:val="21"/>
        </w:rPr>
        <w:t>monitor any </w:t>
      </w:r>
      <w:r>
        <w:rPr>
          <w:i/>
          <w:w w:val="105"/>
          <w:sz w:val="21"/>
        </w:rPr>
        <w:t>re-emergence </w:t>
      </w:r>
      <w:r>
        <w:rPr>
          <w:i/>
          <w:spacing w:val="-3"/>
          <w:w w:val="105"/>
          <w:sz w:val="21"/>
        </w:rPr>
        <w:t>of </w:t>
      </w:r>
      <w:r>
        <w:rPr>
          <w:i/>
          <w:w w:val="105"/>
          <w:sz w:val="21"/>
        </w:rPr>
        <w:t>symptoms</w:t>
      </w:r>
      <w:r>
        <w:rPr>
          <w:w w:val="105"/>
          <w:position w:val="7"/>
          <w:sz w:val="12"/>
        </w:rPr>
        <w:t>39</w:t>
      </w:r>
      <w:r>
        <w:rPr>
          <w:w w:val="105"/>
          <w:sz w:val="21"/>
        </w:rPr>
        <w:t>—courts </w:t>
      </w:r>
      <w:r>
        <w:rPr>
          <w:spacing w:val="-3"/>
          <w:w w:val="105"/>
          <w:sz w:val="21"/>
        </w:rPr>
        <w:t>have considered, for example,</w:t>
      </w:r>
      <w:r>
        <w:rPr>
          <w:spacing w:val="-6"/>
          <w:w w:val="105"/>
          <w:sz w:val="21"/>
        </w:rPr>
        <w:t> </w:t>
      </w:r>
      <w:r>
        <w:rPr>
          <w:w w:val="105"/>
          <w:sz w:val="21"/>
        </w:rPr>
        <w:t>the</w:t>
      </w:r>
      <w:r>
        <w:rPr>
          <w:spacing w:val="-6"/>
          <w:w w:val="105"/>
          <w:sz w:val="21"/>
        </w:rPr>
        <w:t> </w:t>
      </w:r>
      <w:r>
        <w:rPr>
          <w:w w:val="105"/>
          <w:sz w:val="21"/>
        </w:rPr>
        <w:t>ability</w:t>
      </w:r>
      <w:r>
        <w:rPr>
          <w:spacing w:val="-6"/>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treating</w:t>
      </w:r>
      <w:r>
        <w:rPr>
          <w:spacing w:val="-6"/>
          <w:w w:val="105"/>
          <w:sz w:val="21"/>
        </w:rPr>
        <w:t> </w:t>
      </w:r>
      <w:r>
        <w:rPr>
          <w:spacing w:val="-3"/>
          <w:w w:val="105"/>
          <w:sz w:val="21"/>
        </w:rPr>
        <w:t>team</w:t>
      </w:r>
      <w:r>
        <w:rPr>
          <w:spacing w:val="-6"/>
          <w:w w:val="105"/>
          <w:sz w:val="21"/>
        </w:rPr>
        <w:t> </w:t>
      </w:r>
      <w:r>
        <w:rPr>
          <w:spacing w:val="-3"/>
          <w:w w:val="105"/>
          <w:sz w:val="21"/>
        </w:rPr>
        <w:t>to</w:t>
      </w:r>
      <w:r>
        <w:rPr>
          <w:spacing w:val="-6"/>
          <w:w w:val="105"/>
          <w:sz w:val="21"/>
        </w:rPr>
        <w:t> </w:t>
      </w:r>
      <w:r>
        <w:rPr>
          <w:spacing w:val="-3"/>
          <w:w w:val="105"/>
          <w:sz w:val="21"/>
        </w:rPr>
        <w:t>apprehend</w:t>
      </w:r>
      <w:r>
        <w:rPr>
          <w:spacing w:val="-6"/>
          <w:w w:val="105"/>
          <w:sz w:val="21"/>
        </w:rPr>
        <w:t> </w:t>
      </w:r>
      <w:r>
        <w:rPr>
          <w:w w:val="105"/>
          <w:sz w:val="21"/>
        </w:rPr>
        <w:t>the</w:t>
      </w:r>
      <w:r>
        <w:rPr>
          <w:spacing w:val="-6"/>
          <w:w w:val="105"/>
          <w:sz w:val="21"/>
        </w:rPr>
        <w:t> </w:t>
      </w:r>
      <w:r>
        <w:rPr>
          <w:w w:val="105"/>
          <w:sz w:val="21"/>
        </w:rPr>
        <w:t>person</w:t>
      </w:r>
      <w:r>
        <w:rPr>
          <w:spacing w:val="-6"/>
          <w:w w:val="105"/>
          <w:sz w:val="21"/>
        </w:rPr>
        <w:t> </w:t>
      </w:r>
      <w:r>
        <w:rPr>
          <w:w w:val="105"/>
          <w:sz w:val="21"/>
        </w:rPr>
        <w:t>or</w:t>
      </w:r>
      <w:r>
        <w:rPr>
          <w:spacing w:val="-6"/>
          <w:w w:val="105"/>
          <w:sz w:val="21"/>
        </w:rPr>
        <w:t> </w:t>
      </w:r>
      <w:r>
        <w:rPr>
          <w:w w:val="105"/>
          <w:sz w:val="21"/>
        </w:rPr>
        <w:t>suspend</w:t>
      </w:r>
      <w:r>
        <w:rPr>
          <w:spacing w:val="-6"/>
          <w:w w:val="105"/>
          <w:sz w:val="21"/>
        </w:rPr>
        <w:t> </w:t>
      </w:r>
      <w:r>
        <w:rPr>
          <w:spacing w:val="-3"/>
          <w:w w:val="105"/>
          <w:sz w:val="21"/>
        </w:rPr>
        <w:t>leave</w:t>
      </w:r>
      <w:r>
        <w:rPr>
          <w:spacing w:val="-6"/>
          <w:w w:val="105"/>
          <w:sz w:val="21"/>
        </w:rPr>
        <w:t> </w:t>
      </w:r>
      <w:r>
        <w:rPr>
          <w:w w:val="105"/>
          <w:sz w:val="21"/>
        </w:rPr>
        <w:t>if necessary.</w:t>
      </w:r>
      <w:r>
        <w:rPr>
          <w:w w:val="105"/>
          <w:position w:val="7"/>
          <w:sz w:val="12"/>
        </w:rPr>
        <w:t>40</w:t>
      </w:r>
    </w:p>
    <w:p>
      <w:pPr>
        <w:pStyle w:val="ListParagraph"/>
        <w:numPr>
          <w:ilvl w:val="2"/>
          <w:numId w:val="118"/>
        </w:numPr>
        <w:tabs>
          <w:tab w:pos="2721" w:val="left" w:leader="none"/>
          <w:tab w:pos="2722" w:val="left" w:leader="none"/>
        </w:tabs>
        <w:spacing w:line="242" w:lineRule="auto" w:before="123" w:after="0"/>
        <w:ind w:left="2721" w:right="2007" w:hanging="340"/>
        <w:jc w:val="left"/>
        <w:rPr>
          <w:sz w:val="12"/>
        </w:rPr>
      </w:pPr>
      <w:r>
        <w:rPr>
          <w:i/>
          <w:sz w:val="21"/>
        </w:rPr>
        <w:t>The views </w:t>
      </w:r>
      <w:r>
        <w:rPr>
          <w:i/>
          <w:spacing w:val="-3"/>
          <w:sz w:val="21"/>
        </w:rPr>
        <w:t>of </w:t>
      </w:r>
      <w:r>
        <w:rPr>
          <w:i/>
          <w:sz w:val="21"/>
        </w:rPr>
        <w:t>psychiatrists</w:t>
      </w:r>
      <w:r>
        <w:rPr>
          <w:sz w:val="21"/>
        </w:rPr>
        <w:t>—the </w:t>
      </w:r>
      <w:r>
        <w:rPr>
          <w:spacing w:val="-3"/>
          <w:sz w:val="21"/>
        </w:rPr>
        <w:t>opinions </w:t>
      </w:r>
      <w:r>
        <w:rPr>
          <w:sz w:val="21"/>
        </w:rPr>
        <w:t>of the supervising </w:t>
      </w:r>
      <w:r>
        <w:rPr>
          <w:spacing w:val="-3"/>
          <w:sz w:val="21"/>
        </w:rPr>
        <w:t>clinicians </w:t>
      </w:r>
      <w:r>
        <w:rPr>
          <w:sz w:val="21"/>
        </w:rPr>
        <w:t>which they present </w:t>
      </w:r>
      <w:r>
        <w:rPr>
          <w:spacing w:val="-3"/>
          <w:sz w:val="21"/>
        </w:rPr>
        <w:t>through </w:t>
      </w:r>
      <w:r>
        <w:rPr>
          <w:sz w:val="21"/>
        </w:rPr>
        <w:t>their reports and by giving evidence in court </w:t>
      </w:r>
      <w:r>
        <w:rPr>
          <w:spacing w:val="-3"/>
          <w:sz w:val="21"/>
        </w:rPr>
        <w:t>are influential </w:t>
      </w:r>
      <w:r>
        <w:rPr>
          <w:sz w:val="21"/>
        </w:rPr>
        <w:t>in the court’s decision</w:t>
      </w:r>
      <w:r>
        <w:rPr>
          <w:spacing w:val="17"/>
          <w:sz w:val="21"/>
        </w:rPr>
        <w:t> </w:t>
      </w:r>
      <w:r>
        <w:rPr>
          <w:spacing w:val="-3"/>
          <w:sz w:val="21"/>
        </w:rPr>
        <w:t>making.</w:t>
      </w:r>
      <w:r>
        <w:rPr>
          <w:spacing w:val="-3"/>
          <w:position w:val="7"/>
          <w:sz w:val="12"/>
        </w:rPr>
        <w:t>41</w:t>
      </w:r>
    </w:p>
    <w:p>
      <w:pPr>
        <w:pStyle w:val="ListParagraph"/>
        <w:numPr>
          <w:ilvl w:val="2"/>
          <w:numId w:val="118"/>
        </w:numPr>
        <w:tabs>
          <w:tab w:pos="2721" w:val="left" w:leader="none"/>
          <w:tab w:pos="2722" w:val="left" w:leader="none"/>
        </w:tabs>
        <w:spacing w:line="242" w:lineRule="auto" w:before="123" w:after="0"/>
        <w:ind w:left="2721" w:right="1823" w:hanging="340"/>
        <w:jc w:val="left"/>
        <w:rPr>
          <w:sz w:val="12"/>
        </w:rPr>
      </w:pPr>
      <w:r>
        <w:rPr>
          <w:i/>
          <w:w w:val="105"/>
          <w:sz w:val="21"/>
        </w:rPr>
        <w:t>The </w:t>
      </w:r>
      <w:r>
        <w:rPr>
          <w:i/>
          <w:spacing w:val="-3"/>
          <w:w w:val="105"/>
          <w:sz w:val="21"/>
        </w:rPr>
        <w:t>person’s </w:t>
      </w:r>
      <w:r>
        <w:rPr>
          <w:i/>
          <w:w w:val="105"/>
          <w:sz w:val="21"/>
        </w:rPr>
        <w:t>previous downgrading </w:t>
      </w:r>
      <w:r>
        <w:rPr>
          <w:i/>
          <w:spacing w:val="-3"/>
          <w:w w:val="105"/>
          <w:sz w:val="21"/>
        </w:rPr>
        <w:t>of </w:t>
      </w:r>
      <w:r>
        <w:rPr>
          <w:i/>
          <w:w w:val="105"/>
          <w:sz w:val="21"/>
        </w:rPr>
        <w:t>supervision</w:t>
      </w:r>
      <w:r>
        <w:rPr>
          <w:w w:val="105"/>
          <w:sz w:val="21"/>
        </w:rPr>
        <w:t>—courts </w:t>
      </w:r>
      <w:r>
        <w:rPr>
          <w:spacing w:val="-4"/>
          <w:w w:val="105"/>
          <w:sz w:val="21"/>
        </w:rPr>
        <w:t>consider, </w:t>
      </w:r>
      <w:r>
        <w:rPr>
          <w:spacing w:val="-3"/>
          <w:w w:val="105"/>
          <w:sz w:val="21"/>
        </w:rPr>
        <w:t>for example, </w:t>
      </w:r>
      <w:r>
        <w:rPr>
          <w:w w:val="105"/>
          <w:sz w:val="21"/>
        </w:rPr>
        <w:t>development of rapport with </w:t>
      </w:r>
      <w:r>
        <w:rPr>
          <w:spacing w:val="-3"/>
          <w:w w:val="105"/>
          <w:sz w:val="21"/>
        </w:rPr>
        <w:t>treating team,</w:t>
      </w:r>
      <w:r>
        <w:rPr>
          <w:spacing w:val="-3"/>
          <w:w w:val="105"/>
          <w:position w:val="7"/>
          <w:sz w:val="12"/>
        </w:rPr>
        <w:t>42 </w:t>
      </w:r>
      <w:r>
        <w:rPr>
          <w:w w:val="105"/>
          <w:sz w:val="21"/>
        </w:rPr>
        <w:t>tendency </w:t>
      </w:r>
      <w:r>
        <w:rPr>
          <w:spacing w:val="-3"/>
          <w:w w:val="105"/>
          <w:sz w:val="21"/>
        </w:rPr>
        <w:t>to </w:t>
      </w:r>
      <w:r>
        <w:rPr>
          <w:w w:val="105"/>
          <w:sz w:val="21"/>
        </w:rPr>
        <w:t>use drugs and alcohol,</w:t>
      </w:r>
      <w:r>
        <w:rPr>
          <w:w w:val="105"/>
          <w:position w:val="7"/>
          <w:sz w:val="12"/>
        </w:rPr>
        <w:t>43</w:t>
      </w:r>
      <w:r>
        <w:rPr>
          <w:w w:val="105"/>
          <w:sz w:val="12"/>
        </w:rPr>
        <w:t> </w:t>
      </w:r>
      <w:r>
        <w:rPr>
          <w:w w:val="105"/>
          <w:sz w:val="21"/>
        </w:rPr>
        <w:t>and</w:t>
      </w:r>
      <w:r>
        <w:rPr>
          <w:spacing w:val="-9"/>
          <w:w w:val="105"/>
          <w:sz w:val="21"/>
        </w:rPr>
        <w:t> </w:t>
      </w:r>
      <w:r>
        <w:rPr>
          <w:w w:val="105"/>
          <w:sz w:val="21"/>
        </w:rPr>
        <w:t>the</w:t>
      </w:r>
      <w:r>
        <w:rPr>
          <w:spacing w:val="-8"/>
          <w:w w:val="105"/>
          <w:sz w:val="21"/>
        </w:rPr>
        <w:t> </w:t>
      </w:r>
      <w:r>
        <w:rPr>
          <w:spacing w:val="-3"/>
          <w:w w:val="105"/>
          <w:sz w:val="21"/>
        </w:rPr>
        <w:t>willingness</w:t>
      </w:r>
      <w:r>
        <w:rPr>
          <w:spacing w:val="-8"/>
          <w:w w:val="105"/>
          <w:sz w:val="21"/>
        </w:rPr>
        <w:t> </w:t>
      </w:r>
      <w:r>
        <w:rPr>
          <w:w w:val="105"/>
          <w:sz w:val="21"/>
        </w:rPr>
        <w:t>of</w:t>
      </w:r>
      <w:r>
        <w:rPr>
          <w:spacing w:val="-9"/>
          <w:w w:val="105"/>
          <w:sz w:val="21"/>
        </w:rPr>
        <w:t> </w:t>
      </w:r>
      <w:r>
        <w:rPr>
          <w:w w:val="105"/>
          <w:sz w:val="21"/>
        </w:rPr>
        <w:t>the</w:t>
      </w:r>
      <w:r>
        <w:rPr>
          <w:spacing w:val="-8"/>
          <w:w w:val="105"/>
          <w:sz w:val="21"/>
        </w:rPr>
        <w:t> </w:t>
      </w:r>
      <w:r>
        <w:rPr>
          <w:w w:val="105"/>
          <w:sz w:val="21"/>
        </w:rPr>
        <w:t>person</w:t>
      </w:r>
      <w:r>
        <w:rPr>
          <w:spacing w:val="-8"/>
          <w:w w:val="105"/>
          <w:sz w:val="21"/>
        </w:rPr>
        <w:t> </w:t>
      </w:r>
      <w:r>
        <w:rPr>
          <w:spacing w:val="-3"/>
          <w:w w:val="105"/>
          <w:sz w:val="21"/>
        </w:rPr>
        <w:t>to</w:t>
      </w:r>
      <w:r>
        <w:rPr>
          <w:spacing w:val="-9"/>
          <w:w w:val="105"/>
          <w:sz w:val="21"/>
        </w:rPr>
        <w:t> </w:t>
      </w:r>
      <w:r>
        <w:rPr>
          <w:w w:val="105"/>
          <w:sz w:val="21"/>
        </w:rPr>
        <w:t>self-report</w:t>
      </w:r>
      <w:r>
        <w:rPr>
          <w:spacing w:val="-8"/>
          <w:w w:val="105"/>
          <w:sz w:val="21"/>
        </w:rPr>
        <w:t> </w:t>
      </w:r>
      <w:r>
        <w:rPr>
          <w:spacing w:val="-3"/>
          <w:w w:val="105"/>
          <w:sz w:val="21"/>
        </w:rPr>
        <w:t>to</w:t>
      </w:r>
      <w:r>
        <w:rPr>
          <w:spacing w:val="-8"/>
          <w:w w:val="105"/>
          <w:sz w:val="21"/>
        </w:rPr>
        <w:t> </w:t>
      </w:r>
      <w:r>
        <w:rPr>
          <w:w w:val="105"/>
          <w:sz w:val="21"/>
        </w:rPr>
        <w:t>their</w:t>
      </w:r>
      <w:r>
        <w:rPr>
          <w:spacing w:val="-8"/>
          <w:w w:val="105"/>
          <w:sz w:val="21"/>
        </w:rPr>
        <w:t> </w:t>
      </w:r>
      <w:r>
        <w:rPr>
          <w:spacing w:val="-3"/>
          <w:w w:val="105"/>
          <w:sz w:val="21"/>
        </w:rPr>
        <w:t>area</w:t>
      </w:r>
      <w:r>
        <w:rPr>
          <w:spacing w:val="-9"/>
          <w:w w:val="105"/>
          <w:sz w:val="21"/>
        </w:rPr>
        <w:t> </w:t>
      </w:r>
      <w:r>
        <w:rPr>
          <w:w w:val="105"/>
          <w:sz w:val="21"/>
        </w:rPr>
        <w:t>mental</w:t>
      </w:r>
      <w:r>
        <w:rPr>
          <w:spacing w:val="-8"/>
          <w:w w:val="105"/>
          <w:sz w:val="21"/>
        </w:rPr>
        <w:t> </w:t>
      </w:r>
      <w:r>
        <w:rPr>
          <w:spacing w:val="-3"/>
          <w:w w:val="105"/>
          <w:sz w:val="21"/>
        </w:rPr>
        <w:t>health</w:t>
      </w:r>
      <w:r>
        <w:rPr>
          <w:spacing w:val="-8"/>
          <w:w w:val="105"/>
          <w:sz w:val="21"/>
        </w:rPr>
        <w:t> </w:t>
      </w:r>
      <w:r>
        <w:rPr>
          <w:w w:val="105"/>
          <w:sz w:val="21"/>
        </w:rPr>
        <w:t>service</w:t>
      </w:r>
      <w:r>
        <w:rPr>
          <w:spacing w:val="-9"/>
          <w:w w:val="105"/>
          <w:sz w:val="21"/>
        </w:rPr>
        <w:t> </w:t>
      </w:r>
      <w:r>
        <w:rPr>
          <w:w w:val="105"/>
          <w:sz w:val="21"/>
        </w:rPr>
        <w:t>if they</w:t>
      </w:r>
      <w:r>
        <w:rPr>
          <w:spacing w:val="5"/>
          <w:w w:val="105"/>
          <w:sz w:val="21"/>
        </w:rPr>
        <w:t> </w:t>
      </w:r>
      <w:r>
        <w:rPr>
          <w:w w:val="105"/>
          <w:sz w:val="21"/>
        </w:rPr>
        <w:t>relapse.</w:t>
      </w:r>
      <w:r>
        <w:rPr>
          <w:w w:val="105"/>
          <w:position w:val="7"/>
          <w:sz w:val="12"/>
        </w:rPr>
        <w:t>44</w:t>
      </w:r>
    </w:p>
    <w:p>
      <w:pPr>
        <w:pStyle w:val="ListParagraph"/>
        <w:numPr>
          <w:ilvl w:val="2"/>
          <w:numId w:val="118"/>
        </w:numPr>
        <w:tabs>
          <w:tab w:pos="2721" w:val="left" w:leader="none"/>
          <w:tab w:pos="2722" w:val="left" w:leader="none"/>
        </w:tabs>
        <w:spacing w:line="242" w:lineRule="auto" w:before="124" w:after="0"/>
        <w:ind w:left="2721" w:right="1645" w:hanging="340"/>
        <w:jc w:val="left"/>
        <w:rPr>
          <w:sz w:val="12"/>
        </w:rPr>
      </w:pPr>
      <w:r>
        <w:rPr>
          <w:i/>
          <w:w w:val="105"/>
          <w:sz w:val="21"/>
        </w:rPr>
        <w:t>The </w:t>
      </w:r>
      <w:r>
        <w:rPr>
          <w:i/>
          <w:spacing w:val="-3"/>
          <w:w w:val="105"/>
          <w:sz w:val="21"/>
        </w:rPr>
        <w:t>likelihood of </w:t>
      </w:r>
      <w:r>
        <w:rPr>
          <w:i/>
          <w:w w:val="105"/>
          <w:sz w:val="21"/>
        </w:rPr>
        <w:t>care in the civil </w:t>
      </w:r>
      <w:r>
        <w:rPr>
          <w:i/>
          <w:spacing w:val="-3"/>
          <w:w w:val="105"/>
          <w:sz w:val="21"/>
        </w:rPr>
        <w:t>mental </w:t>
      </w:r>
      <w:r>
        <w:rPr>
          <w:i/>
          <w:w w:val="105"/>
          <w:sz w:val="21"/>
        </w:rPr>
        <w:t>health system</w:t>
      </w:r>
      <w:r>
        <w:rPr>
          <w:w w:val="105"/>
          <w:position w:val="7"/>
          <w:sz w:val="12"/>
        </w:rPr>
        <w:t>45</w:t>
      </w:r>
      <w:r>
        <w:rPr>
          <w:w w:val="105"/>
          <w:sz w:val="21"/>
        </w:rPr>
        <w:t>—courts </w:t>
      </w:r>
      <w:r>
        <w:rPr>
          <w:spacing w:val="-3"/>
          <w:w w:val="105"/>
          <w:sz w:val="21"/>
        </w:rPr>
        <w:t>have </w:t>
      </w:r>
      <w:r>
        <w:rPr>
          <w:w w:val="105"/>
          <w:sz w:val="21"/>
        </w:rPr>
        <w:t>also </w:t>
      </w:r>
      <w:r>
        <w:rPr>
          <w:spacing w:val="-3"/>
          <w:w w:val="105"/>
          <w:sz w:val="21"/>
        </w:rPr>
        <w:t>considered </w:t>
      </w:r>
      <w:r>
        <w:rPr>
          <w:w w:val="105"/>
          <w:sz w:val="21"/>
        </w:rPr>
        <w:t>whether the person </w:t>
      </w:r>
      <w:r>
        <w:rPr>
          <w:spacing w:val="-3"/>
          <w:w w:val="105"/>
          <w:sz w:val="21"/>
        </w:rPr>
        <w:t>could </w:t>
      </w:r>
      <w:r>
        <w:rPr>
          <w:w w:val="105"/>
          <w:sz w:val="21"/>
        </w:rPr>
        <w:t>be detained under the Mental Health Act when </w:t>
      </w:r>
      <w:r>
        <w:rPr>
          <w:spacing w:val="-2"/>
          <w:w w:val="105"/>
          <w:sz w:val="21"/>
        </w:rPr>
        <w:t>deciding </w:t>
      </w:r>
      <w:r>
        <w:rPr>
          <w:w w:val="105"/>
          <w:sz w:val="21"/>
        </w:rPr>
        <w:t>whether </w:t>
      </w:r>
      <w:r>
        <w:rPr>
          <w:spacing w:val="-3"/>
          <w:w w:val="105"/>
          <w:sz w:val="21"/>
        </w:rPr>
        <w:t>to </w:t>
      </w:r>
      <w:r>
        <w:rPr>
          <w:w w:val="105"/>
          <w:sz w:val="21"/>
        </w:rPr>
        <w:t>vary an</w:t>
      </w:r>
      <w:r>
        <w:rPr>
          <w:spacing w:val="23"/>
          <w:w w:val="105"/>
          <w:sz w:val="21"/>
        </w:rPr>
        <w:t> </w:t>
      </w:r>
      <w:r>
        <w:rPr>
          <w:spacing w:val="-3"/>
          <w:w w:val="105"/>
          <w:sz w:val="21"/>
        </w:rPr>
        <w:t>order.</w:t>
      </w:r>
      <w:r>
        <w:rPr>
          <w:spacing w:val="-3"/>
          <w:w w:val="105"/>
          <w:position w:val="7"/>
          <w:sz w:val="12"/>
        </w:rPr>
        <w:t>46</w:t>
      </w:r>
    </w:p>
    <w:p>
      <w:pPr>
        <w:pStyle w:val="BodyText"/>
        <w:spacing w:before="9"/>
        <w:rPr>
          <w:sz w:val="19"/>
        </w:rPr>
      </w:pPr>
      <w:r>
        <w:rPr/>
        <w:pict>
          <v:shape style="position:absolute;margin-left:79.370003pt;margin-top:13.277774pt;width:436.55pt;height:84.95pt;mso-position-horizontal-relative:page;mso-position-vertical-relative:paragraph;z-index:886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spacing w:line="256" w:lineRule="auto" w:before="243"/>
                    <w:ind w:left="793" w:right="413" w:hanging="567"/>
                    <w:jc w:val="both"/>
                    <w:rPr>
                      <w:rFonts w:ascii="Trebuchet MS"/>
                    </w:rPr>
                  </w:pPr>
                  <w:r>
                    <w:rPr>
                      <w:rFonts w:ascii="Trebuchet MS"/>
                      <w:spacing w:val="-4"/>
                      <w:w w:val="105"/>
                    </w:rPr>
                    <w:t>91</w:t>
                  </w:r>
                  <w:r>
                    <w:rPr>
                      <w:rFonts w:ascii="Trebuchet MS"/>
                      <w:spacing w:val="55"/>
                      <w:w w:val="105"/>
                    </w:rPr>
                    <w:t> </w:t>
                  </w:r>
                  <w:r>
                    <w:rPr>
                      <w:rFonts w:ascii="Trebuchet MS"/>
                      <w:w w:val="105"/>
                    </w:rPr>
                    <w:t>Should the CMIA provide more guidance to the courts on the factors </w:t>
                  </w:r>
                  <w:r>
                    <w:rPr>
                      <w:rFonts w:ascii="Trebuchet MS"/>
                      <w:spacing w:val="-3"/>
                      <w:w w:val="105"/>
                    </w:rPr>
                    <w:t>relevant </w:t>
                  </w:r>
                  <w:r>
                    <w:rPr>
                      <w:rFonts w:ascii="Trebuchet MS"/>
                      <w:w w:val="105"/>
                    </w:rPr>
                    <w:t>to</w:t>
                  </w:r>
                  <w:r>
                    <w:rPr>
                      <w:rFonts w:ascii="Trebuchet MS"/>
                      <w:spacing w:val="-10"/>
                      <w:w w:val="105"/>
                    </w:rPr>
                    <w:t> </w:t>
                  </w:r>
                  <w:r>
                    <w:rPr>
                      <w:rFonts w:ascii="Trebuchet MS"/>
                      <w:w w:val="105"/>
                    </w:rPr>
                    <w:t>making,</w:t>
                  </w:r>
                  <w:r>
                    <w:rPr>
                      <w:rFonts w:ascii="Trebuchet MS"/>
                      <w:spacing w:val="-10"/>
                      <w:w w:val="105"/>
                    </w:rPr>
                    <w:t> </w:t>
                  </w:r>
                  <w:r>
                    <w:rPr>
                      <w:rFonts w:ascii="Trebuchet MS"/>
                      <w:w w:val="105"/>
                    </w:rPr>
                    <w:t>varying</w:t>
                  </w:r>
                  <w:r>
                    <w:rPr>
                      <w:rFonts w:ascii="Trebuchet MS"/>
                      <w:spacing w:val="-10"/>
                      <w:w w:val="105"/>
                    </w:rPr>
                    <w:t> </w:t>
                  </w:r>
                  <w:r>
                    <w:rPr>
                      <w:rFonts w:ascii="Trebuchet MS"/>
                      <w:w w:val="105"/>
                    </w:rPr>
                    <w:t>and</w:t>
                  </w:r>
                  <w:r>
                    <w:rPr>
                      <w:rFonts w:ascii="Trebuchet MS"/>
                      <w:spacing w:val="-10"/>
                      <w:w w:val="105"/>
                    </w:rPr>
                    <w:t> </w:t>
                  </w:r>
                  <w:r>
                    <w:rPr>
                      <w:rFonts w:ascii="Trebuchet MS"/>
                      <w:w w:val="105"/>
                    </w:rPr>
                    <w:t>revoking</w:t>
                  </w:r>
                  <w:r>
                    <w:rPr>
                      <w:rFonts w:ascii="Trebuchet MS"/>
                      <w:spacing w:val="-10"/>
                      <w:w w:val="105"/>
                    </w:rPr>
                    <w:t> </w:t>
                  </w:r>
                  <w:r>
                    <w:rPr>
                      <w:rFonts w:ascii="Trebuchet MS"/>
                      <w:w w:val="105"/>
                    </w:rPr>
                    <w:t>orders</w:t>
                  </w:r>
                  <w:r>
                    <w:rPr>
                      <w:rFonts w:ascii="Trebuchet MS"/>
                      <w:spacing w:val="-10"/>
                      <w:w w:val="105"/>
                    </w:rPr>
                    <w:t> </w:t>
                  </w:r>
                  <w:r>
                    <w:rPr>
                      <w:rFonts w:ascii="Trebuchet MS"/>
                      <w:w w:val="105"/>
                    </w:rPr>
                    <w:t>and</w:t>
                  </w:r>
                  <w:r>
                    <w:rPr>
                      <w:rFonts w:ascii="Trebuchet MS"/>
                      <w:spacing w:val="-10"/>
                      <w:w w:val="105"/>
                    </w:rPr>
                    <w:t> </w:t>
                  </w:r>
                  <w:r>
                    <w:rPr>
                      <w:rFonts w:ascii="Trebuchet MS"/>
                      <w:w w:val="105"/>
                    </w:rPr>
                    <w:t>applications</w:t>
                  </w:r>
                  <w:r>
                    <w:rPr>
                      <w:rFonts w:ascii="Trebuchet MS"/>
                      <w:spacing w:val="-10"/>
                      <w:w w:val="105"/>
                    </w:rPr>
                    <w:t> </w:t>
                  </w:r>
                  <w:r>
                    <w:rPr>
                      <w:rFonts w:ascii="Trebuchet MS"/>
                      <w:w w:val="105"/>
                    </w:rPr>
                    <w:t>of</w:t>
                  </w:r>
                  <w:r>
                    <w:rPr>
                      <w:rFonts w:ascii="Trebuchet MS"/>
                      <w:spacing w:val="-10"/>
                      <w:w w:val="105"/>
                    </w:rPr>
                    <w:t> </w:t>
                  </w:r>
                  <w:r>
                    <w:rPr>
                      <w:rFonts w:ascii="Trebuchet MS"/>
                      <w:spacing w:val="-5"/>
                      <w:w w:val="105"/>
                    </w:rPr>
                    <w:t>leave?</w:t>
                  </w:r>
                  <w:r>
                    <w:rPr>
                      <w:rFonts w:ascii="Trebuchet MS"/>
                      <w:spacing w:val="-10"/>
                      <w:w w:val="105"/>
                    </w:rPr>
                    <w:t> </w:t>
                  </w:r>
                  <w:r>
                    <w:rPr>
                      <w:rFonts w:ascii="Trebuchet MS"/>
                      <w:w w:val="105"/>
                    </w:rPr>
                    <w:t>If</w:t>
                  </w:r>
                  <w:r>
                    <w:rPr>
                      <w:rFonts w:ascii="Trebuchet MS"/>
                      <w:spacing w:val="-10"/>
                      <w:w w:val="105"/>
                    </w:rPr>
                    <w:t> </w:t>
                  </w:r>
                  <w:r>
                    <w:rPr>
                      <w:rFonts w:ascii="Trebuchet MS"/>
                      <w:w w:val="105"/>
                    </w:rPr>
                    <w:t>so,</w:t>
                  </w:r>
                  <w:r>
                    <w:rPr>
                      <w:rFonts w:ascii="Trebuchet MS"/>
                      <w:spacing w:val="-10"/>
                      <w:w w:val="105"/>
                    </w:rPr>
                    <w:t> </w:t>
                  </w:r>
                  <w:r>
                    <w:rPr>
                      <w:rFonts w:ascii="Trebuchet MS"/>
                      <w:w w:val="105"/>
                    </w:rPr>
                    <w:t>what guidance should be</w:t>
                  </w:r>
                  <w:r>
                    <w:rPr>
                      <w:rFonts w:ascii="Trebuchet MS"/>
                      <w:spacing w:val="-30"/>
                      <w:w w:val="105"/>
                    </w:rPr>
                    <w:t> </w:t>
                  </w:r>
                  <w:r>
                    <w:rPr>
                      <w:rFonts w:ascii="Trebuchet MS"/>
                      <w:w w:val="105"/>
                    </w:rPr>
                    <w:t>provided?</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spacing w:before="9"/>
        <w:rPr>
          <w:sz w:val="15"/>
        </w:rPr>
      </w:pPr>
      <w:r>
        <w:rPr/>
        <w:pict>
          <v:line style="position:absolute;mso-position-horizontal-relative:page;mso-position-vertical-relative:paragraph;z-index:8888;mso-wrap-distance-left:0;mso-wrap-distance-right:0" from="79.370102pt,12.340507pt" to="515.905102pt,12.34050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39"/>
        </w:rPr>
      </w:pPr>
    </w:p>
    <w:p>
      <w:pPr>
        <w:spacing w:before="0"/>
        <w:ind w:left="720" w:right="0" w:firstLine="0"/>
        <w:jc w:val="left"/>
        <w:rPr>
          <w:b/>
          <w:sz w:val="24"/>
        </w:rPr>
      </w:pPr>
      <w:r>
        <w:rPr>
          <w:b/>
          <w:color w:val="004D71"/>
          <w:spacing w:val="-2"/>
          <w:w w:val="110"/>
          <w:sz w:val="24"/>
        </w:rPr>
        <w:t>194</w:t>
      </w:r>
    </w:p>
    <w:p>
      <w:pPr>
        <w:pStyle w:val="ListParagraph"/>
        <w:numPr>
          <w:ilvl w:val="0"/>
          <w:numId w:val="123"/>
        </w:numPr>
        <w:tabs>
          <w:tab w:pos="1225" w:val="left" w:leader="none"/>
          <w:tab w:pos="1226" w:val="left" w:leader="none"/>
        </w:tabs>
        <w:spacing w:line="240" w:lineRule="auto" w:before="43" w:after="0"/>
        <w:ind w:left="1225" w:right="0" w:hanging="794"/>
        <w:jc w:val="left"/>
        <w:rPr>
          <w:sz w:val="13"/>
        </w:rPr>
      </w:pPr>
      <w:r>
        <w:rPr>
          <w:spacing w:val="3"/>
          <w:w w:val="103"/>
          <w:sz w:val="13"/>
        </w:rPr>
        <w:br w:type="column"/>
      </w:r>
      <w:r>
        <w:rPr>
          <w:w w:val="105"/>
          <w:sz w:val="13"/>
        </w:rPr>
        <w:t>McSherry, above n </w:t>
      </w:r>
      <w:r>
        <w:rPr>
          <w:spacing w:val="-3"/>
          <w:w w:val="105"/>
          <w:sz w:val="13"/>
        </w:rPr>
        <w:t>12,</w:t>
      </w:r>
      <w:r>
        <w:rPr>
          <w:spacing w:val="18"/>
          <w:w w:val="105"/>
          <w:sz w:val="13"/>
        </w:rPr>
        <w:t> </w:t>
      </w:r>
      <w:r>
        <w:rPr>
          <w:w w:val="105"/>
          <w:sz w:val="13"/>
        </w:rPr>
        <w:t>221.</w:t>
      </w:r>
    </w:p>
    <w:p>
      <w:pPr>
        <w:pStyle w:val="ListParagraph"/>
        <w:numPr>
          <w:ilvl w:val="0"/>
          <w:numId w:val="123"/>
        </w:numPr>
        <w:tabs>
          <w:tab w:pos="1225" w:val="left" w:leader="none"/>
          <w:tab w:pos="1226" w:val="left" w:leader="none"/>
        </w:tabs>
        <w:spacing w:line="240" w:lineRule="auto" w:before="1" w:after="0"/>
        <w:ind w:left="432" w:right="5615" w:firstLine="0"/>
        <w:jc w:val="left"/>
        <w:rPr>
          <w:sz w:val="13"/>
        </w:rPr>
      </w:pPr>
      <w:r>
        <w:rPr>
          <w:w w:val="105"/>
          <w:sz w:val="13"/>
        </w:rPr>
        <w:t>See, eg, </w:t>
      </w:r>
      <w:r>
        <w:rPr>
          <w:i/>
          <w:w w:val="105"/>
          <w:sz w:val="13"/>
        </w:rPr>
        <w:t>Re PEL </w:t>
      </w:r>
      <w:r>
        <w:rPr>
          <w:w w:val="105"/>
          <w:sz w:val="13"/>
        </w:rPr>
        <w:t>[1999] VSC 532R </w:t>
      </w:r>
      <w:r>
        <w:rPr>
          <w:spacing w:val="-3"/>
          <w:w w:val="105"/>
          <w:sz w:val="13"/>
        </w:rPr>
        <w:t>(13 </w:t>
      </w:r>
      <w:r>
        <w:rPr>
          <w:w w:val="105"/>
          <w:sz w:val="13"/>
        </w:rPr>
        <w:t>December 1999) [19] (Ashley </w:t>
      </w:r>
      <w:r>
        <w:rPr>
          <w:spacing w:val="3"/>
          <w:w w:val="105"/>
          <w:sz w:val="13"/>
        </w:rPr>
        <w:t>J). </w:t>
      </w:r>
      <w:r>
        <w:rPr>
          <w:w w:val="105"/>
          <w:sz w:val="13"/>
        </w:rPr>
        <w:t>36</w:t>
        <w:tab/>
      </w:r>
      <w:r>
        <w:rPr>
          <w:i/>
          <w:w w:val="105"/>
          <w:sz w:val="13"/>
        </w:rPr>
        <w:t>Re NR </w:t>
      </w:r>
      <w:r>
        <w:rPr>
          <w:spacing w:val="2"/>
          <w:w w:val="105"/>
          <w:sz w:val="13"/>
        </w:rPr>
        <w:t>[2004] </w:t>
      </w:r>
      <w:r>
        <w:rPr>
          <w:w w:val="105"/>
          <w:sz w:val="13"/>
        </w:rPr>
        <w:t>VSC 2R </w:t>
      </w:r>
      <w:r>
        <w:rPr>
          <w:spacing w:val="-2"/>
          <w:w w:val="105"/>
          <w:sz w:val="13"/>
        </w:rPr>
        <w:t>(16 </w:t>
      </w:r>
      <w:r>
        <w:rPr>
          <w:w w:val="105"/>
          <w:sz w:val="13"/>
        </w:rPr>
        <w:t>January</w:t>
      </w:r>
      <w:r>
        <w:rPr>
          <w:spacing w:val="5"/>
          <w:w w:val="105"/>
          <w:sz w:val="13"/>
        </w:rPr>
        <w:t> </w:t>
      </w:r>
      <w:r>
        <w:rPr>
          <w:spacing w:val="2"/>
          <w:w w:val="105"/>
          <w:sz w:val="13"/>
        </w:rPr>
        <w:t>2004).</w:t>
      </w:r>
    </w:p>
    <w:p>
      <w:pPr>
        <w:tabs>
          <w:tab w:pos="1225" w:val="left" w:leader="none"/>
        </w:tabs>
        <w:spacing w:before="3"/>
        <w:ind w:left="432" w:right="0" w:firstLine="0"/>
        <w:jc w:val="left"/>
        <w:rPr>
          <w:sz w:val="13"/>
        </w:rPr>
      </w:pPr>
      <w:r>
        <w:rPr>
          <w:w w:val="105"/>
          <w:sz w:val="13"/>
        </w:rPr>
        <w:t>37</w:t>
        <w:tab/>
      </w:r>
      <w:r>
        <w:rPr>
          <w:i/>
          <w:w w:val="105"/>
          <w:sz w:val="13"/>
        </w:rPr>
        <w:t>Re EKW </w:t>
      </w:r>
      <w:r>
        <w:rPr>
          <w:i/>
          <w:spacing w:val="3"/>
          <w:w w:val="105"/>
          <w:sz w:val="13"/>
        </w:rPr>
        <w:t>(No </w:t>
      </w:r>
      <w:r>
        <w:rPr>
          <w:i/>
          <w:w w:val="105"/>
          <w:sz w:val="13"/>
        </w:rPr>
        <w:t>2) </w:t>
      </w:r>
      <w:r>
        <w:rPr>
          <w:w w:val="105"/>
          <w:sz w:val="13"/>
        </w:rPr>
        <w:t>[2001] VSC 122R (23 April</w:t>
      </w:r>
      <w:r>
        <w:rPr>
          <w:spacing w:val="7"/>
          <w:w w:val="105"/>
          <w:sz w:val="13"/>
        </w:rPr>
        <w:t> </w:t>
      </w:r>
      <w:r>
        <w:rPr>
          <w:w w:val="105"/>
          <w:sz w:val="13"/>
        </w:rPr>
        <w:t>2001).</w:t>
      </w:r>
    </w:p>
    <w:p>
      <w:pPr>
        <w:pStyle w:val="ListParagraph"/>
        <w:numPr>
          <w:ilvl w:val="0"/>
          <w:numId w:val="124"/>
        </w:numPr>
        <w:tabs>
          <w:tab w:pos="1225" w:val="left" w:leader="none"/>
          <w:tab w:pos="1226" w:val="left" w:leader="none"/>
        </w:tabs>
        <w:spacing w:line="240" w:lineRule="auto" w:before="1" w:after="0"/>
        <w:ind w:left="1225" w:right="1707" w:hanging="793"/>
        <w:jc w:val="left"/>
        <w:rPr>
          <w:sz w:val="13"/>
        </w:rPr>
      </w:pPr>
      <w:r>
        <w:rPr>
          <w:w w:val="105"/>
          <w:sz w:val="13"/>
        </w:rPr>
        <w:t>Freckelton, ‘Applications for Release by Australians in Victoria Found Not Guilty of Offences of Violence by Reason of Mental Impairment’, above</w:t>
      </w:r>
      <w:r>
        <w:rPr>
          <w:spacing w:val="5"/>
          <w:w w:val="105"/>
          <w:sz w:val="13"/>
        </w:rPr>
        <w:t> </w:t>
      </w:r>
      <w:r>
        <w:rPr>
          <w:w w:val="105"/>
          <w:sz w:val="13"/>
        </w:rPr>
        <w:t>n</w:t>
      </w:r>
      <w:r>
        <w:rPr>
          <w:spacing w:val="5"/>
          <w:w w:val="105"/>
          <w:sz w:val="13"/>
        </w:rPr>
        <w:t> </w:t>
      </w:r>
      <w:r>
        <w:rPr>
          <w:w w:val="105"/>
          <w:sz w:val="13"/>
        </w:rPr>
        <w:t>14,</w:t>
      </w:r>
      <w:r>
        <w:rPr>
          <w:spacing w:val="6"/>
          <w:w w:val="105"/>
          <w:sz w:val="13"/>
        </w:rPr>
        <w:t> </w:t>
      </w:r>
      <w:r>
        <w:rPr>
          <w:w w:val="105"/>
          <w:sz w:val="13"/>
        </w:rPr>
        <w:t>392.</w:t>
      </w:r>
      <w:r>
        <w:rPr>
          <w:spacing w:val="5"/>
          <w:w w:val="105"/>
          <w:sz w:val="13"/>
        </w:rPr>
        <w:t> </w:t>
      </w:r>
      <w:r>
        <w:rPr>
          <w:w w:val="105"/>
          <w:sz w:val="13"/>
        </w:rPr>
        <w:t>See</w:t>
      </w:r>
      <w:r>
        <w:rPr>
          <w:spacing w:val="5"/>
          <w:w w:val="105"/>
          <w:sz w:val="13"/>
        </w:rPr>
        <w:t> </w:t>
      </w:r>
      <w:r>
        <w:rPr>
          <w:w w:val="105"/>
          <w:sz w:val="13"/>
        </w:rPr>
        <w:t>also</w:t>
      </w:r>
      <w:r>
        <w:rPr>
          <w:spacing w:val="6"/>
          <w:w w:val="105"/>
          <w:sz w:val="13"/>
        </w:rPr>
        <w:t> </w:t>
      </w:r>
      <w:r>
        <w:rPr>
          <w:i/>
          <w:w w:val="105"/>
          <w:sz w:val="13"/>
        </w:rPr>
        <w:t>Re</w:t>
      </w:r>
      <w:r>
        <w:rPr>
          <w:i/>
          <w:spacing w:val="4"/>
          <w:w w:val="105"/>
          <w:sz w:val="13"/>
        </w:rPr>
        <w:t> </w:t>
      </w:r>
      <w:r>
        <w:rPr>
          <w:i/>
          <w:w w:val="105"/>
          <w:sz w:val="13"/>
        </w:rPr>
        <w:t>PSG</w:t>
      </w:r>
      <w:r>
        <w:rPr>
          <w:i/>
          <w:spacing w:val="5"/>
          <w:w w:val="105"/>
          <w:sz w:val="13"/>
        </w:rPr>
        <w:t> </w:t>
      </w:r>
      <w:r>
        <w:rPr>
          <w:w w:val="105"/>
          <w:sz w:val="13"/>
        </w:rPr>
        <w:t>[2005]</w:t>
      </w:r>
      <w:r>
        <w:rPr>
          <w:spacing w:val="6"/>
          <w:w w:val="105"/>
          <w:sz w:val="13"/>
        </w:rPr>
        <w:t> </w:t>
      </w:r>
      <w:r>
        <w:rPr>
          <w:w w:val="105"/>
          <w:sz w:val="13"/>
        </w:rPr>
        <w:t>VSC</w:t>
      </w:r>
      <w:r>
        <w:rPr>
          <w:spacing w:val="5"/>
          <w:w w:val="105"/>
          <w:sz w:val="13"/>
        </w:rPr>
        <w:t> </w:t>
      </w:r>
      <w:r>
        <w:rPr>
          <w:w w:val="105"/>
          <w:sz w:val="13"/>
        </w:rPr>
        <w:t>325R</w:t>
      </w:r>
      <w:r>
        <w:rPr>
          <w:spacing w:val="5"/>
          <w:w w:val="105"/>
          <w:sz w:val="13"/>
        </w:rPr>
        <w:t> </w:t>
      </w:r>
      <w:r>
        <w:rPr>
          <w:spacing w:val="-3"/>
          <w:w w:val="105"/>
          <w:sz w:val="13"/>
        </w:rPr>
        <w:t>(19</w:t>
      </w:r>
      <w:r>
        <w:rPr>
          <w:spacing w:val="6"/>
          <w:w w:val="105"/>
          <w:sz w:val="13"/>
        </w:rPr>
        <w:t> </w:t>
      </w:r>
      <w:r>
        <w:rPr>
          <w:w w:val="105"/>
          <w:sz w:val="13"/>
        </w:rPr>
        <w:t>August</w:t>
      </w:r>
      <w:r>
        <w:rPr>
          <w:spacing w:val="5"/>
          <w:w w:val="105"/>
          <w:sz w:val="13"/>
        </w:rPr>
        <w:t> </w:t>
      </w:r>
      <w:r>
        <w:rPr>
          <w:w w:val="105"/>
          <w:sz w:val="13"/>
        </w:rPr>
        <w:t>2005)</w:t>
      </w:r>
      <w:r>
        <w:rPr>
          <w:spacing w:val="5"/>
          <w:w w:val="105"/>
          <w:sz w:val="13"/>
        </w:rPr>
        <w:t> </w:t>
      </w:r>
      <w:r>
        <w:rPr>
          <w:w w:val="105"/>
          <w:sz w:val="13"/>
        </w:rPr>
        <w:t>[13]</w:t>
      </w:r>
      <w:r>
        <w:rPr>
          <w:spacing w:val="6"/>
          <w:w w:val="105"/>
          <w:sz w:val="13"/>
        </w:rPr>
        <w:t> </w:t>
      </w:r>
      <w:r>
        <w:rPr>
          <w:w w:val="105"/>
          <w:sz w:val="13"/>
        </w:rPr>
        <w:t>(Kaye</w:t>
      </w:r>
      <w:r>
        <w:rPr>
          <w:spacing w:val="5"/>
          <w:w w:val="105"/>
          <w:sz w:val="13"/>
        </w:rPr>
        <w:t> </w:t>
      </w:r>
      <w:r>
        <w:rPr>
          <w:spacing w:val="3"/>
          <w:w w:val="105"/>
          <w:sz w:val="13"/>
        </w:rPr>
        <w:t>J).</w:t>
      </w:r>
    </w:p>
    <w:p>
      <w:pPr>
        <w:pStyle w:val="ListParagraph"/>
        <w:numPr>
          <w:ilvl w:val="0"/>
          <w:numId w:val="124"/>
        </w:numPr>
        <w:tabs>
          <w:tab w:pos="1225" w:val="left" w:leader="none"/>
          <w:tab w:pos="1226" w:val="left" w:leader="none"/>
        </w:tabs>
        <w:spacing w:line="240" w:lineRule="auto" w:before="3" w:after="0"/>
        <w:ind w:left="432" w:right="3599" w:firstLine="0"/>
        <w:jc w:val="left"/>
        <w:rPr>
          <w:sz w:val="13"/>
        </w:rPr>
      </w:pPr>
      <w:r>
        <w:rPr>
          <w:w w:val="105"/>
          <w:sz w:val="13"/>
        </w:rPr>
        <w:t>Freckelton, </w:t>
      </w:r>
      <w:r>
        <w:rPr>
          <w:spacing w:val="2"/>
          <w:w w:val="105"/>
          <w:sz w:val="13"/>
        </w:rPr>
        <w:t>‘The </w:t>
      </w:r>
      <w:r>
        <w:rPr>
          <w:w w:val="105"/>
          <w:sz w:val="13"/>
        </w:rPr>
        <w:t>Preventive Detention of Insanity Acquitees: A Case Study from Victoria’, above n 16, </w:t>
      </w:r>
      <w:r>
        <w:rPr>
          <w:spacing w:val="2"/>
          <w:w w:val="105"/>
          <w:sz w:val="13"/>
        </w:rPr>
        <w:t>94. </w:t>
      </w:r>
      <w:r>
        <w:rPr>
          <w:w w:val="105"/>
          <w:sz w:val="13"/>
        </w:rPr>
        <w:t>40</w:t>
        <w:tab/>
      </w:r>
      <w:r>
        <w:rPr>
          <w:i/>
          <w:w w:val="105"/>
          <w:sz w:val="13"/>
        </w:rPr>
        <w:t>Re TEK </w:t>
      </w:r>
      <w:r>
        <w:rPr>
          <w:w w:val="105"/>
          <w:sz w:val="13"/>
        </w:rPr>
        <w:t>[2003] VSC </w:t>
      </w:r>
      <w:r>
        <w:rPr>
          <w:spacing w:val="-3"/>
          <w:w w:val="105"/>
          <w:sz w:val="13"/>
        </w:rPr>
        <w:t>132R </w:t>
      </w:r>
      <w:r>
        <w:rPr>
          <w:spacing w:val="3"/>
          <w:w w:val="105"/>
          <w:sz w:val="13"/>
        </w:rPr>
        <w:t>(6 </w:t>
      </w:r>
      <w:r>
        <w:rPr>
          <w:w w:val="105"/>
          <w:sz w:val="13"/>
        </w:rPr>
        <w:t>May 2003)</w:t>
      </w:r>
      <w:r>
        <w:rPr>
          <w:spacing w:val="9"/>
          <w:w w:val="105"/>
          <w:sz w:val="13"/>
        </w:rPr>
        <w:t> </w:t>
      </w:r>
      <w:r>
        <w:rPr>
          <w:w w:val="105"/>
          <w:sz w:val="13"/>
        </w:rPr>
        <w:t>[47].</w:t>
      </w:r>
    </w:p>
    <w:p>
      <w:pPr>
        <w:tabs>
          <w:tab w:pos="1225" w:val="left" w:leader="none"/>
        </w:tabs>
        <w:spacing w:before="3"/>
        <w:ind w:left="432" w:right="0" w:firstLine="0"/>
        <w:jc w:val="left"/>
        <w:rPr>
          <w:sz w:val="13"/>
        </w:rPr>
      </w:pPr>
      <w:r>
        <w:rPr>
          <w:spacing w:val="-3"/>
          <w:w w:val="105"/>
          <w:sz w:val="13"/>
        </w:rPr>
        <w:t>41</w:t>
        <w:tab/>
      </w:r>
      <w:r>
        <w:rPr>
          <w:i/>
          <w:w w:val="105"/>
          <w:sz w:val="13"/>
        </w:rPr>
        <w:t>Re GM </w:t>
      </w:r>
      <w:r>
        <w:rPr>
          <w:spacing w:val="2"/>
          <w:w w:val="105"/>
          <w:sz w:val="13"/>
        </w:rPr>
        <w:t>[2000] </w:t>
      </w:r>
      <w:r>
        <w:rPr>
          <w:w w:val="105"/>
          <w:sz w:val="13"/>
        </w:rPr>
        <w:t>VSC 338R (29 August </w:t>
      </w:r>
      <w:r>
        <w:rPr>
          <w:spacing w:val="3"/>
          <w:w w:val="105"/>
          <w:sz w:val="13"/>
        </w:rPr>
        <w:t>2000)</w:t>
      </w:r>
      <w:r>
        <w:rPr>
          <w:spacing w:val="35"/>
          <w:w w:val="105"/>
          <w:sz w:val="13"/>
        </w:rPr>
        <w:t> </w:t>
      </w:r>
      <w:r>
        <w:rPr>
          <w:spacing w:val="2"/>
          <w:w w:val="105"/>
          <w:sz w:val="13"/>
        </w:rPr>
        <w:t>[67].</w:t>
      </w:r>
    </w:p>
    <w:p>
      <w:pPr>
        <w:tabs>
          <w:tab w:pos="1225" w:val="left" w:leader="none"/>
        </w:tabs>
        <w:spacing w:before="1"/>
        <w:ind w:left="432" w:right="0" w:firstLine="0"/>
        <w:jc w:val="left"/>
        <w:rPr>
          <w:sz w:val="13"/>
        </w:rPr>
      </w:pPr>
      <w:r>
        <w:rPr>
          <w:w w:val="105"/>
          <w:sz w:val="13"/>
        </w:rPr>
        <w:t>42</w:t>
        <w:tab/>
      </w:r>
      <w:r>
        <w:rPr>
          <w:i/>
          <w:w w:val="105"/>
          <w:sz w:val="13"/>
        </w:rPr>
        <w:t>Re TLB </w:t>
      </w:r>
      <w:r>
        <w:rPr>
          <w:spacing w:val="3"/>
          <w:w w:val="105"/>
          <w:sz w:val="13"/>
        </w:rPr>
        <w:t>(No </w:t>
      </w:r>
      <w:r>
        <w:rPr>
          <w:w w:val="105"/>
          <w:sz w:val="13"/>
        </w:rPr>
        <w:t>2) [2003] VSC 204R </w:t>
      </w:r>
      <w:r>
        <w:rPr>
          <w:spacing w:val="-5"/>
          <w:w w:val="105"/>
          <w:sz w:val="13"/>
        </w:rPr>
        <w:t>(11 </w:t>
      </w:r>
      <w:r>
        <w:rPr>
          <w:w w:val="105"/>
          <w:sz w:val="13"/>
        </w:rPr>
        <w:t>June</w:t>
      </w:r>
      <w:r>
        <w:rPr>
          <w:spacing w:val="18"/>
          <w:w w:val="105"/>
          <w:sz w:val="13"/>
        </w:rPr>
        <w:t> </w:t>
      </w:r>
      <w:r>
        <w:rPr>
          <w:spacing w:val="2"/>
          <w:w w:val="105"/>
          <w:sz w:val="13"/>
        </w:rPr>
        <w:t>2003).</w:t>
      </w:r>
    </w:p>
    <w:p>
      <w:pPr>
        <w:tabs>
          <w:tab w:pos="1225" w:val="left" w:leader="none"/>
        </w:tabs>
        <w:spacing w:before="1"/>
        <w:ind w:left="432" w:right="0" w:firstLine="0"/>
        <w:jc w:val="left"/>
        <w:rPr>
          <w:sz w:val="13"/>
        </w:rPr>
      </w:pPr>
      <w:r>
        <w:rPr>
          <w:w w:val="105"/>
          <w:sz w:val="13"/>
        </w:rPr>
        <w:t>43</w:t>
        <w:tab/>
        <w:t>Ibid.</w:t>
      </w:r>
    </w:p>
    <w:p>
      <w:pPr>
        <w:tabs>
          <w:tab w:pos="1225" w:val="left" w:leader="none"/>
        </w:tabs>
        <w:spacing w:before="2"/>
        <w:ind w:left="432" w:right="0" w:firstLine="0"/>
        <w:jc w:val="left"/>
        <w:rPr>
          <w:sz w:val="13"/>
        </w:rPr>
      </w:pPr>
      <w:r>
        <w:rPr>
          <w:spacing w:val="3"/>
          <w:w w:val="105"/>
          <w:sz w:val="13"/>
        </w:rPr>
        <w:t>44</w:t>
        <w:tab/>
      </w:r>
      <w:r>
        <w:rPr>
          <w:i/>
          <w:w w:val="105"/>
          <w:sz w:val="13"/>
        </w:rPr>
        <w:t>Re TDD </w:t>
      </w:r>
      <w:r>
        <w:rPr>
          <w:w w:val="105"/>
          <w:sz w:val="13"/>
        </w:rPr>
        <w:t>[2003] VSC </w:t>
      </w:r>
      <w:r>
        <w:rPr>
          <w:spacing w:val="2"/>
          <w:w w:val="105"/>
          <w:sz w:val="13"/>
        </w:rPr>
        <w:t>504R </w:t>
      </w:r>
      <w:r>
        <w:rPr>
          <w:spacing w:val="-3"/>
          <w:w w:val="105"/>
          <w:sz w:val="13"/>
        </w:rPr>
        <w:t>(12 </w:t>
      </w:r>
      <w:r>
        <w:rPr>
          <w:w w:val="105"/>
          <w:sz w:val="13"/>
        </w:rPr>
        <w:t>November</w:t>
      </w:r>
      <w:r>
        <w:rPr>
          <w:spacing w:val="2"/>
          <w:w w:val="105"/>
          <w:sz w:val="13"/>
        </w:rPr>
        <w:t> 2003).</w:t>
      </w:r>
    </w:p>
    <w:p>
      <w:pPr>
        <w:pStyle w:val="ListParagraph"/>
        <w:numPr>
          <w:ilvl w:val="0"/>
          <w:numId w:val="125"/>
        </w:numPr>
        <w:tabs>
          <w:tab w:pos="1225" w:val="left" w:leader="none"/>
          <w:tab w:pos="1226" w:val="left" w:leader="none"/>
        </w:tabs>
        <w:spacing w:line="240" w:lineRule="auto" w:before="1" w:after="0"/>
        <w:ind w:left="1225" w:right="1707" w:hanging="793"/>
        <w:jc w:val="left"/>
        <w:rPr>
          <w:sz w:val="13"/>
        </w:rPr>
      </w:pPr>
      <w:r>
        <w:rPr>
          <w:w w:val="105"/>
          <w:sz w:val="13"/>
        </w:rPr>
        <w:t>Freckelton, ‘Applications for Release by Australians in Victoria Found Not Guilty of Offences of Violence by Reason of Mental Impairment’, above n 14,</w:t>
      </w:r>
      <w:r>
        <w:rPr>
          <w:spacing w:val="13"/>
          <w:w w:val="105"/>
          <w:sz w:val="13"/>
        </w:rPr>
        <w:t> </w:t>
      </w:r>
      <w:r>
        <w:rPr>
          <w:w w:val="105"/>
          <w:sz w:val="13"/>
        </w:rPr>
        <w:t>395.</w:t>
      </w:r>
    </w:p>
    <w:p>
      <w:pPr>
        <w:pStyle w:val="ListParagraph"/>
        <w:numPr>
          <w:ilvl w:val="0"/>
          <w:numId w:val="125"/>
        </w:numPr>
        <w:tabs>
          <w:tab w:pos="1225" w:val="left" w:leader="none"/>
          <w:tab w:pos="1226" w:val="left" w:leader="none"/>
        </w:tabs>
        <w:spacing w:line="240" w:lineRule="auto" w:before="3" w:after="0"/>
        <w:ind w:left="1225" w:right="0" w:hanging="793"/>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Re</w:t>
      </w:r>
      <w:r>
        <w:rPr>
          <w:i/>
          <w:spacing w:val="5"/>
          <w:w w:val="105"/>
          <w:sz w:val="13"/>
        </w:rPr>
        <w:t> </w:t>
      </w:r>
      <w:r>
        <w:rPr>
          <w:i/>
          <w:w w:val="105"/>
          <w:sz w:val="13"/>
        </w:rPr>
        <w:t>EKW</w:t>
      </w:r>
      <w:r>
        <w:rPr>
          <w:i/>
          <w:spacing w:val="5"/>
          <w:w w:val="105"/>
          <w:sz w:val="13"/>
        </w:rPr>
        <w:t> </w:t>
      </w:r>
      <w:r>
        <w:rPr>
          <w:w w:val="105"/>
          <w:sz w:val="13"/>
        </w:rPr>
        <w:t>[1998]</w:t>
      </w:r>
      <w:r>
        <w:rPr>
          <w:spacing w:val="6"/>
          <w:w w:val="105"/>
          <w:sz w:val="13"/>
        </w:rPr>
        <w:t> </w:t>
      </w:r>
      <w:r>
        <w:rPr>
          <w:w w:val="105"/>
          <w:sz w:val="13"/>
        </w:rPr>
        <w:t>VSC</w:t>
      </w:r>
      <w:r>
        <w:rPr>
          <w:spacing w:val="5"/>
          <w:w w:val="105"/>
          <w:sz w:val="13"/>
        </w:rPr>
        <w:t> </w:t>
      </w:r>
      <w:r>
        <w:rPr>
          <w:w w:val="105"/>
          <w:sz w:val="13"/>
        </w:rPr>
        <w:t>176R</w:t>
      </w:r>
      <w:r>
        <w:rPr>
          <w:spacing w:val="5"/>
          <w:w w:val="105"/>
          <w:sz w:val="13"/>
        </w:rPr>
        <w:t> </w:t>
      </w:r>
      <w:r>
        <w:rPr>
          <w:spacing w:val="3"/>
          <w:w w:val="105"/>
          <w:sz w:val="13"/>
        </w:rPr>
        <w:t>(8</w:t>
      </w:r>
      <w:r>
        <w:rPr>
          <w:spacing w:val="6"/>
          <w:w w:val="105"/>
          <w:sz w:val="13"/>
        </w:rPr>
        <w:t> </w:t>
      </w:r>
      <w:r>
        <w:rPr>
          <w:w w:val="105"/>
          <w:sz w:val="13"/>
        </w:rPr>
        <w:t>December</w:t>
      </w:r>
      <w:r>
        <w:rPr>
          <w:spacing w:val="5"/>
          <w:w w:val="105"/>
          <w:sz w:val="13"/>
        </w:rPr>
        <w:t> </w:t>
      </w:r>
      <w:r>
        <w:rPr>
          <w:w w:val="105"/>
          <w:sz w:val="13"/>
        </w:rPr>
        <w:t>1998);</w:t>
      </w:r>
      <w:r>
        <w:rPr>
          <w:spacing w:val="6"/>
          <w:w w:val="105"/>
          <w:sz w:val="13"/>
        </w:rPr>
        <w:t> </w:t>
      </w:r>
      <w:r>
        <w:rPr>
          <w:i/>
          <w:w w:val="105"/>
          <w:sz w:val="13"/>
        </w:rPr>
        <w:t>Re</w:t>
      </w:r>
      <w:r>
        <w:rPr>
          <w:i/>
          <w:spacing w:val="4"/>
          <w:w w:val="105"/>
          <w:sz w:val="13"/>
        </w:rPr>
        <w:t> </w:t>
      </w:r>
      <w:r>
        <w:rPr>
          <w:i/>
          <w:w w:val="105"/>
          <w:sz w:val="13"/>
        </w:rPr>
        <w:t>TDD</w:t>
      </w:r>
      <w:r>
        <w:rPr>
          <w:i/>
          <w:spacing w:val="6"/>
          <w:w w:val="105"/>
          <w:sz w:val="13"/>
        </w:rPr>
        <w:t> </w:t>
      </w:r>
      <w:r>
        <w:rPr>
          <w:spacing w:val="2"/>
          <w:w w:val="105"/>
          <w:sz w:val="13"/>
        </w:rPr>
        <w:t>[2004]</w:t>
      </w:r>
      <w:r>
        <w:rPr>
          <w:spacing w:val="5"/>
          <w:w w:val="105"/>
          <w:sz w:val="13"/>
        </w:rPr>
        <w:t> </w:t>
      </w:r>
      <w:r>
        <w:rPr>
          <w:w w:val="105"/>
          <w:sz w:val="13"/>
        </w:rPr>
        <w:t>VSC</w:t>
      </w:r>
      <w:r>
        <w:rPr>
          <w:spacing w:val="5"/>
          <w:w w:val="105"/>
          <w:sz w:val="13"/>
        </w:rPr>
        <w:t> </w:t>
      </w:r>
      <w:r>
        <w:rPr>
          <w:spacing w:val="2"/>
          <w:w w:val="105"/>
          <w:sz w:val="13"/>
        </w:rPr>
        <w:t>504R</w:t>
      </w:r>
      <w:r>
        <w:rPr>
          <w:spacing w:val="6"/>
          <w:w w:val="105"/>
          <w:sz w:val="13"/>
        </w:rPr>
        <w:t> </w:t>
      </w:r>
      <w:r>
        <w:rPr>
          <w:spacing w:val="-3"/>
          <w:w w:val="105"/>
          <w:sz w:val="13"/>
        </w:rPr>
        <w:t>(12</w:t>
      </w:r>
      <w:r>
        <w:rPr>
          <w:spacing w:val="5"/>
          <w:w w:val="105"/>
          <w:sz w:val="13"/>
        </w:rPr>
        <w:t> </w:t>
      </w:r>
      <w:r>
        <w:rPr>
          <w:w w:val="105"/>
          <w:sz w:val="13"/>
        </w:rPr>
        <w:t>November</w:t>
      </w:r>
      <w:r>
        <w:rPr>
          <w:spacing w:val="6"/>
          <w:w w:val="105"/>
          <w:sz w:val="13"/>
        </w:rPr>
        <w:t> </w:t>
      </w:r>
      <w:r>
        <w:rPr>
          <w:spacing w:val="2"/>
          <w:w w:val="105"/>
          <w:sz w:val="13"/>
        </w:rPr>
        <w:t>2003).</w:t>
      </w:r>
    </w:p>
    <w:p>
      <w:pPr>
        <w:spacing w:after="0" w:line="240" w:lineRule="auto"/>
        <w:jc w:val="left"/>
        <w:rPr>
          <w:sz w:val="13"/>
        </w:rPr>
        <w:sectPr>
          <w:type w:val="continuous"/>
          <w:pgSz w:w="11910" w:h="16840"/>
          <w:pgMar w:top="1320" w:bottom="280" w:left="0" w:right="0"/>
          <w:cols w:num="2" w:equalWidth="0">
            <w:col w:w="1116" w:space="40"/>
            <w:col w:w="10754"/>
          </w:cols>
        </w:sectPr>
      </w:pPr>
    </w:p>
    <w:p>
      <w:pPr>
        <w:pStyle w:val="BodyText"/>
        <w:rPr>
          <w:sz w:val="20"/>
        </w:rPr>
      </w:pPr>
    </w:p>
    <w:p>
      <w:pPr>
        <w:pStyle w:val="BodyText"/>
        <w:spacing w:before="11"/>
        <w:rPr>
          <w:sz w:val="17"/>
        </w:rPr>
      </w:pPr>
    </w:p>
    <w:p>
      <w:pPr>
        <w:pStyle w:val="Heading3"/>
        <w:spacing w:before="96"/>
      </w:pPr>
      <w:r>
        <w:rPr>
          <w:w w:val="110"/>
        </w:rPr>
        <w:t>Principles and matters the Forensic </w:t>
      </w:r>
      <w:r>
        <w:rPr>
          <w:spacing w:val="-3"/>
          <w:w w:val="110"/>
        </w:rPr>
        <w:t>Leave </w:t>
      </w:r>
      <w:r>
        <w:rPr>
          <w:w w:val="110"/>
        </w:rPr>
        <w:t>Panel</w:t>
      </w:r>
      <w:r>
        <w:rPr>
          <w:spacing w:val="54"/>
          <w:w w:val="110"/>
        </w:rPr>
        <w:t> </w:t>
      </w:r>
      <w:r>
        <w:rPr>
          <w:w w:val="110"/>
        </w:rPr>
        <w:t>considers</w:t>
      </w:r>
    </w:p>
    <w:p>
      <w:pPr>
        <w:pStyle w:val="ListParagraph"/>
        <w:numPr>
          <w:ilvl w:val="1"/>
          <w:numId w:val="118"/>
        </w:numPr>
        <w:tabs>
          <w:tab w:pos="2381" w:val="left" w:leader="none"/>
          <w:tab w:pos="2382" w:val="left" w:leader="none"/>
        </w:tabs>
        <w:spacing w:line="242" w:lineRule="auto" w:before="137" w:after="0"/>
        <w:ind w:left="2381" w:right="1587" w:hanging="794"/>
        <w:jc w:val="left"/>
        <w:rPr>
          <w:sz w:val="21"/>
        </w:rPr>
      </w:pPr>
      <w:r>
        <w:rPr>
          <w:sz w:val="21"/>
        </w:rPr>
        <w:t>In </w:t>
      </w:r>
      <w:r>
        <w:rPr>
          <w:spacing w:val="-3"/>
          <w:sz w:val="21"/>
        </w:rPr>
        <w:t>leave applications, </w:t>
      </w:r>
      <w:r>
        <w:rPr>
          <w:sz w:val="21"/>
        </w:rPr>
        <w:t>the authorised psychiatrist or Secretary </w:t>
      </w:r>
      <w:r>
        <w:rPr>
          <w:spacing w:val="-3"/>
          <w:sz w:val="21"/>
        </w:rPr>
        <w:t>to </w:t>
      </w:r>
      <w:r>
        <w:rPr>
          <w:sz w:val="21"/>
        </w:rPr>
        <w:t>the Department of </w:t>
      </w:r>
      <w:r>
        <w:rPr>
          <w:spacing w:val="-3"/>
          <w:sz w:val="21"/>
        </w:rPr>
        <w:t>Human </w:t>
      </w:r>
      <w:r>
        <w:rPr>
          <w:sz w:val="21"/>
        </w:rPr>
        <w:t>Services must </w:t>
      </w:r>
      <w:r>
        <w:rPr>
          <w:spacing w:val="-3"/>
          <w:sz w:val="21"/>
        </w:rPr>
        <w:t>grant  </w:t>
      </w:r>
      <w:r>
        <w:rPr>
          <w:sz w:val="21"/>
        </w:rPr>
        <w:t>an application </w:t>
      </w:r>
      <w:r>
        <w:rPr>
          <w:spacing w:val="-3"/>
          <w:sz w:val="21"/>
        </w:rPr>
        <w:t>for</w:t>
      </w:r>
      <w:r>
        <w:rPr>
          <w:spacing w:val="41"/>
          <w:sz w:val="21"/>
        </w:rPr>
        <w:t> </w:t>
      </w:r>
      <w:r>
        <w:rPr>
          <w:sz w:val="21"/>
        </w:rPr>
        <w:t>special </w:t>
      </w:r>
      <w:r>
        <w:rPr>
          <w:spacing w:val="-3"/>
          <w:sz w:val="21"/>
        </w:rPr>
        <w:t>leave  </w:t>
      </w:r>
      <w:r>
        <w:rPr>
          <w:sz w:val="21"/>
        </w:rPr>
        <w:t>if satisfied </w:t>
      </w:r>
      <w:r>
        <w:rPr>
          <w:spacing w:val="-3"/>
          <w:sz w:val="21"/>
        </w:rPr>
        <w:t>that  </w:t>
      </w:r>
      <w:r>
        <w:rPr>
          <w:sz w:val="21"/>
        </w:rPr>
        <w:t>the safety of members of the </w:t>
      </w:r>
      <w:r>
        <w:rPr>
          <w:spacing w:val="-3"/>
          <w:sz w:val="21"/>
        </w:rPr>
        <w:t>public will </w:t>
      </w:r>
      <w:r>
        <w:rPr>
          <w:spacing w:val="-2"/>
          <w:sz w:val="21"/>
        </w:rPr>
        <w:t>not </w:t>
      </w:r>
      <w:r>
        <w:rPr>
          <w:sz w:val="21"/>
        </w:rPr>
        <w:t>be seriously </w:t>
      </w:r>
      <w:r>
        <w:rPr>
          <w:spacing w:val="-3"/>
          <w:sz w:val="21"/>
        </w:rPr>
        <w:t>endangered.</w:t>
      </w:r>
      <w:r>
        <w:rPr>
          <w:spacing w:val="-3"/>
          <w:position w:val="7"/>
          <w:sz w:val="12"/>
        </w:rPr>
        <w:t>47 </w:t>
      </w:r>
      <w:r>
        <w:rPr>
          <w:sz w:val="21"/>
        </w:rPr>
        <w:t>The </w:t>
      </w:r>
      <w:r>
        <w:rPr>
          <w:spacing w:val="-3"/>
          <w:sz w:val="21"/>
        </w:rPr>
        <w:t>Forensic Leave Panel may</w:t>
      </w:r>
      <w:r>
        <w:rPr>
          <w:spacing w:val="-11"/>
          <w:sz w:val="21"/>
        </w:rPr>
        <w:t> </w:t>
      </w:r>
      <w:r>
        <w:rPr>
          <w:spacing w:val="-3"/>
          <w:sz w:val="21"/>
        </w:rPr>
        <w:t>grant</w:t>
      </w:r>
    </w:p>
    <w:p>
      <w:pPr>
        <w:pStyle w:val="BodyText"/>
        <w:spacing w:line="242" w:lineRule="auto" w:before="3"/>
        <w:ind w:left="2381" w:right="1684"/>
      </w:pPr>
      <w:r>
        <w:rPr>
          <w:w w:val="105"/>
        </w:rPr>
        <w:t>an application </w:t>
      </w:r>
      <w:r>
        <w:rPr>
          <w:spacing w:val="-3"/>
          <w:w w:val="105"/>
        </w:rPr>
        <w:t>for </w:t>
      </w:r>
      <w:r>
        <w:rPr>
          <w:w w:val="105"/>
        </w:rPr>
        <w:t>on-ground </w:t>
      </w:r>
      <w:r>
        <w:rPr>
          <w:spacing w:val="-3"/>
          <w:w w:val="105"/>
        </w:rPr>
        <w:t>leave </w:t>
      </w:r>
      <w:r>
        <w:rPr>
          <w:w w:val="105"/>
        </w:rPr>
        <w:t>or </w:t>
      </w:r>
      <w:r>
        <w:rPr>
          <w:spacing w:val="-3"/>
          <w:w w:val="105"/>
        </w:rPr>
        <w:t>limited off-ground leave </w:t>
      </w:r>
      <w:r>
        <w:rPr>
          <w:w w:val="105"/>
        </w:rPr>
        <w:t>if satisfied the safety of the </w:t>
      </w:r>
      <w:r>
        <w:rPr>
          <w:spacing w:val="-3"/>
          <w:w w:val="105"/>
        </w:rPr>
        <w:t>forensic patient </w:t>
      </w:r>
      <w:r>
        <w:rPr>
          <w:w w:val="105"/>
        </w:rPr>
        <w:t>or </w:t>
      </w:r>
      <w:r>
        <w:rPr>
          <w:spacing w:val="-3"/>
          <w:w w:val="105"/>
        </w:rPr>
        <w:t>forensic resident </w:t>
      </w:r>
      <w:r>
        <w:rPr>
          <w:w w:val="105"/>
        </w:rPr>
        <w:t>or members of the </w:t>
      </w:r>
      <w:r>
        <w:rPr>
          <w:spacing w:val="-3"/>
          <w:w w:val="105"/>
        </w:rPr>
        <w:t>public will </w:t>
      </w:r>
      <w:r>
        <w:rPr>
          <w:spacing w:val="-2"/>
          <w:w w:val="105"/>
        </w:rPr>
        <w:t>not </w:t>
      </w:r>
      <w:r>
        <w:rPr>
          <w:w w:val="105"/>
        </w:rPr>
        <w:t>be seriously </w:t>
      </w:r>
      <w:r>
        <w:rPr>
          <w:spacing w:val="-3"/>
          <w:w w:val="105"/>
        </w:rPr>
        <w:t>endangered </w:t>
      </w:r>
      <w:r>
        <w:rPr>
          <w:w w:val="105"/>
        </w:rPr>
        <w:t>as a </w:t>
      </w:r>
      <w:r>
        <w:rPr>
          <w:spacing w:val="-3"/>
          <w:w w:val="105"/>
        </w:rPr>
        <w:t>result </w:t>
      </w:r>
      <w:r>
        <w:rPr>
          <w:w w:val="105"/>
        </w:rPr>
        <w:t>of the </w:t>
      </w:r>
      <w:r>
        <w:rPr>
          <w:spacing w:val="-3"/>
          <w:w w:val="105"/>
        </w:rPr>
        <w:t>leave.</w:t>
      </w:r>
      <w:r>
        <w:rPr>
          <w:spacing w:val="-3"/>
          <w:w w:val="105"/>
          <w:position w:val="7"/>
          <w:sz w:val="12"/>
        </w:rPr>
        <w:t>48 </w:t>
      </w:r>
      <w:r>
        <w:rPr>
          <w:spacing w:val="-3"/>
          <w:w w:val="105"/>
        </w:rPr>
        <w:t>Dangerousness </w:t>
      </w:r>
      <w:r>
        <w:rPr>
          <w:w w:val="105"/>
        </w:rPr>
        <w:t>as a factor in decision </w:t>
      </w:r>
      <w:r>
        <w:rPr>
          <w:spacing w:val="-3"/>
          <w:w w:val="105"/>
        </w:rPr>
        <w:t>making </w:t>
      </w:r>
      <w:r>
        <w:rPr>
          <w:w w:val="105"/>
        </w:rPr>
        <w:t>was discussed in this </w:t>
      </w:r>
      <w:r>
        <w:rPr>
          <w:spacing w:val="-3"/>
          <w:w w:val="105"/>
        </w:rPr>
        <w:t>chapter </w:t>
      </w:r>
      <w:r>
        <w:rPr>
          <w:w w:val="105"/>
        </w:rPr>
        <w:t>at</w:t>
      </w:r>
      <w:r>
        <w:rPr>
          <w:spacing w:val="26"/>
          <w:w w:val="105"/>
        </w:rPr>
        <w:t> </w:t>
      </w:r>
      <w:r>
        <w:rPr>
          <w:w w:val="105"/>
        </w:rPr>
        <w:t>[9.20]–[9.37].</w:t>
      </w:r>
    </w:p>
    <w:p>
      <w:pPr>
        <w:pStyle w:val="BodyText"/>
        <w:rPr>
          <w:sz w:val="27"/>
        </w:rPr>
      </w:pPr>
    </w:p>
    <w:p>
      <w:pPr>
        <w:pStyle w:val="Heading5"/>
        <w:spacing w:before="1"/>
      </w:pPr>
      <w:r>
        <w:rPr>
          <w:w w:val="120"/>
        </w:rPr>
        <w:t>Guidance</w:t>
      </w:r>
      <w:r>
        <w:rPr>
          <w:spacing w:val="-35"/>
          <w:w w:val="120"/>
        </w:rPr>
        <w:t> </w:t>
      </w:r>
      <w:r>
        <w:rPr>
          <w:w w:val="120"/>
        </w:rPr>
        <w:t>for</w:t>
      </w:r>
      <w:r>
        <w:rPr>
          <w:spacing w:val="-34"/>
          <w:w w:val="120"/>
        </w:rPr>
        <w:t> </w:t>
      </w:r>
      <w:r>
        <w:rPr>
          <w:w w:val="120"/>
        </w:rPr>
        <w:t>making</w:t>
      </w:r>
      <w:r>
        <w:rPr>
          <w:spacing w:val="-35"/>
          <w:w w:val="120"/>
        </w:rPr>
        <w:t> </w:t>
      </w:r>
      <w:r>
        <w:rPr>
          <w:w w:val="120"/>
        </w:rPr>
        <w:t>decisions</w:t>
      </w:r>
      <w:r>
        <w:rPr>
          <w:spacing w:val="-34"/>
          <w:w w:val="120"/>
        </w:rPr>
        <w:t> </w:t>
      </w:r>
      <w:r>
        <w:rPr>
          <w:w w:val="120"/>
        </w:rPr>
        <w:t>about</w:t>
      </w:r>
      <w:r>
        <w:rPr>
          <w:spacing w:val="-35"/>
          <w:w w:val="120"/>
        </w:rPr>
        <w:t> </w:t>
      </w:r>
      <w:r>
        <w:rPr>
          <w:w w:val="120"/>
        </w:rPr>
        <w:t>leave</w:t>
      </w:r>
    </w:p>
    <w:p>
      <w:pPr>
        <w:pStyle w:val="ListParagraph"/>
        <w:numPr>
          <w:ilvl w:val="1"/>
          <w:numId w:val="118"/>
        </w:numPr>
        <w:tabs>
          <w:tab w:pos="2381" w:val="left" w:leader="none"/>
          <w:tab w:pos="2382" w:val="left" w:leader="none"/>
        </w:tabs>
        <w:spacing w:line="242" w:lineRule="auto" w:before="151" w:after="0"/>
        <w:ind w:left="2381" w:right="1780" w:hanging="794"/>
        <w:jc w:val="left"/>
        <w:rPr>
          <w:sz w:val="21"/>
        </w:rPr>
      </w:pPr>
      <w:r>
        <w:rPr>
          <w:sz w:val="21"/>
        </w:rPr>
        <w:t>One issue </w:t>
      </w:r>
      <w:r>
        <w:rPr>
          <w:spacing w:val="-3"/>
          <w:sz w:val="21"/>
        </w:rPr>
        <w:t>that </w:t>
      </w:r>
      <w:r>
        <w:rPr>
          <w:sz w:val="21"/>
        </w:rPr>
        <w:t>arises </w:t>
      </w:r>
      <w:r>
        <w:rPr>
          <w:spacing w:val="-3"/>
          <w:sz w:val="21"/>
        </w:rPr>
        <w:t>for  consideration  </w:t>
      </w:r>
      <w:r>
        <w:rPr>
          <w:sz w:val="21"/>
        </w:rPr>
        <w:t>is whether the CMIA provides sufficient </w:t>
      </w:r>
      <w:r>
        <w:rPr>
          <w:spacing w:val="-3"/>
          <w:sz w:val="21"/>
        </w:rPr>
        <w:t>guidance  to </w:t>
      </w:r>
      <w:r>
        <w:rPr>
          <w:sz w:val="21"/>
        </w:rPr>
        <w:t>the </w:t>
      </w:r>
      <w:r>
        <w:rPr>
          <w:spacing w:val="-3"/>
          <w:sz w:val="21"/>
        </w:rPr>
        <w:t>Forensic Leave  Panel  for  making  </w:t>
      </w:r>
      <w:r>
        <w:rPr>
          <w:sz w:val="21"/>
        </w:rPr>
        <w:t>decisions on </w:t>
      </w:r>
      <w:r>
        <w:rPr>
          <w:spacing w:val="-4"/>
          <w:sz w:val="21"/>
        </w:rPr>
        <w:t>leave.  </w:t>
      </w:r>
      <w:r>
        <w:rPr>
          <w:sz w:val="21"/>
        </w:rPr>
        <w:t>The Review </w:t>
      </w:r>
      <w:r>
        <w:rPr>
          <w:spacing w:val="-3"/>
          <w:sz w:val="21"/>
        </w:rPr>
        <w:t>Panel  </w:t>
      </w:r>
      <w:r>
        <w:rPr>
          <w:sz w:val="21"/>
        </w:rPr>
        <w:t>Appointed </w:t>
      </w:r>
      <w:r>
        <w:rPr>
          <w:spacing w:val="-3"/>
          <w:sz w:val="21"/>
        </w:rPr>
        <w:t>to Consider Leave </w:t>
      </w:r>
      <w:r>
        <w:rPr>
          <w:sz w:val="21"/>
        </w:rPr>
        <w:t>Arrangements </w:t>
      </w:r>
      <w:r>
        <w:rPr>
          <w:spacing w:val="-3"/>
          <w:sz w:val="21"/>
        </w:rPr>
        <w:t>for </w:t>
      </w:r>
      <w:r>
        <w:rPr>
          <w:sz w:val="21"/>
        </w:rPr>
        <w:t>Patients at the Victorian </w:t>
      </w:r>
      <w:r>
        <w:rPr>
          <w:spacing w:val="-3"/>
          <w:sz w:val="21"/>
        </w:rPr>
        <w:t>Institute </w:t>
      </w:r>
      <w:r>
        <w:rPr>
          <w:sz w:val="21"/>
        </w:rPr>
        <w:t>of </w:t>
      </w:r>
      <w:r>
        <w:rPr>
          <w:spacing w:val="-3"/>
          <w:sz w:val="21"/>
        </w:rPr>
        <w:t>Forensic </w:t>
      </w:r>
      <w:r>
        <w:rPr>
          <w:sz w:val="21"/>
        </w:rPr>
        <w:t>Health (Vincent Review) recommended </w:t>
      </w:r>
      <w:r>
        <w:rPr>
          <w:spacing w:val="-3"/>
          <w:sz w:val="21"/>
        </w:rPr>
        <w:t>that </w:t>
      </w:r>
      <w:r>
        <w:rPr>
          <w:sz w:val="21"/>
        </w:rPr>
        <w:t>the </w:t>
      </w:r>
      <w:r>
        <w:rPr>
          <w:spacing w:val="-3"/>
          <w:sz w:val="21"/>
        </w:rPr>
        <w:t>government consider </w:t>
      </w:r>
      <w:r>
        <w:rPr>
          <w:sz w:val="21"/>
        </w:rPr>
        <w:t>whether </w:t>
      </w:r>
      <w:r>
        <w:rPr>
          <w:spacing w:val="-3"/>
          <w:sz w:val="21"/>
        </w:rPr>
        <w:t>to </w:t>
      </w:r>
      <w:r>
        <w:rPr>
          <w:sz w:val="21"/>
        </w:rPr>
        <w:t>amend  the CMIA</w:t>
      </w:r>
      <w:r>
        <w:rPr>
          <w:spacing w:val="21"/>
          <w:sz w:val="21"/>
        </w:rPr>
        <w:t> </w:t>
      </w:r>
      <w:r>
        <w:rPr>
          <w:spacing w:val="-3"/>
          <w:sz w:val="21"/>
        </w:rPr>
        <w:t>to</w:t>
      </w:r>
      <w:r>
        <w:rPr>
          <w:spacing w:val="21"/>
          <w:sz w:val="21"/>
        </w:rPr>
        <w:t> </w:t>
      </w:r>
      <w:r>
        <w:rPr>
          <w:spacing w:val="-3"/>
          <w:sz w:val="21"/>
        </w:rPr>
        <w:t>ensure</w:t>
      </w:r>
      <w:r>
        <w:rPr>
          <w:spacing w:val="22"/>
          <w:sz w:val="21"/>
        </w:rPr>
        <w:t> </w:t>
      </w:r>
      <w:r>
        <w:rPr>
          <w:spacing w:val="-3"/>
          <w:sz w:val="21"/>
        </w:rPr>
        <w:t>that</w:t>
      </w:r>
      <w:r>
        <w:rPr>
          <w:spacing w:val="21"/>
          <w:sz w:val="21"/>
        </w:rPr>
        <w:t> </w:t>
      </w:r>
      <w:r>
        <w:rPr>
          <w:sz w:val="21"/>
        </w:rPr>
        <w:t>the</w:t>
      </w:r>
      <w:r>
        <w:rPr>
          <w:spacing w:val="21"/>
          <w:sz w:val="21"/>
        </w:rPr>
        <w:t> </w:t>
      </w:r>
      <w:r>
        <w:rPr>
          <w:spacing w:val="-3"/>
          <w:sz w:val="21"/>
        </w:rPr>
        <w:t>Forensic</w:t>
      </w:r>
      <w:r>
        <w:rPr>
          <w:spacing w:val="22"/>
          <w:sz w:val="21"/>
        </w:rPr>
        <w:t> </w:t>
      </w:r>
      <w:r>
        <w:rPr>
          <w:spacing w:val="-3"/>
          <w:sz w:val="21"/>
        </w:rPr>
        <w:t>Leave</w:t>
      </w:r>
      <w:r>
        <w:rPr>
          <w:spacing w:val="21"/>
          <w:sz w:val="21"/>
        </w:rPr>
        <w:t> </w:t>
      </w:r>
      <w:r>
        <w:rPr>
          <w:spacing w:val="-3"/>
          <w:sz w:val="21"/>
        </w:rPr>
        <w:t>Panel</w:t>
      </w:r>
      <w:r>
        <w:rPr>
          <w:spacing w:val="21"/>
          <w:sz w:val="21"/>
        </w:rPr>
        <w:t> </w:t>
      </w:r>
      <w:r>
        <w:rPr>
          <w:sz w:val="21"/>
        </w:rPr>
        <w:t>considers</w:t>
      </w:r>
      <w:r>
        <w:rPr>
          <w:spacing w:val="22"/>
          <w:sz w:val="21"/>
        </w:rPr>
        <w:t> </w:t>
      </w:r>
      <w:r>
        <w:rPr>
          <w:sz w:val="21"/>
        </w:rPr>
        <w:t>specific</w:t>
      </w:r>
      <w:r>
        <w:rPr>
          <w:spacing w:val="21"/>
          <w:sz w:val="21"/>
        </w:rPr>
        <w:t> </w:t>
      </w:r>
      <w:r>
        <w:rPr>
          <w:spacing w:val="-3"/>
          <w:sz w:val="21"/>
        </w:rPr>
        <w:t>criteria</w:t>
      </w:r>
      <w:r>
        <w:rPr>
          <w:spacing w:val="21"/>
          <w:sz w:val="21"/>
        </w:rPr>
        <w:t> </w:t>
      </w:r>
      <w:r>
        <w:rPr>
          <w:spacing w:val="-3"/>
          <w:sz w:val="21"/>
        </w:rPr>
        <w:t>before</w:t>
      </w:r>
      <w:r>
        <w:rPr>
          <w:spacing w:val="22"/>
          <w:sz w:val="21"/>
        </w:rPr>
        <w:t> </w:t>
      </w:r>
      <w:r>
        <w:rPr>
          <w:spacing w:val="-3"/>
          <w:sz w:val="21"/>
        </w:rPr>
        <w:t>granting</w:t>
      </w:r>
    </w:p>
    <w:p>
      <w:pPr>
        <w:pStyle w:val="BodyText"/>
        <w:spacing w:line="242" w:lineRule="auto" w:before="5"/>
        <w:ind w:left="2381" w:right="1520"/>
        <w:rPr>
          <w:sz w:val="12"/>
        </w:rPr>
      </w:pPr>
      <w:r>
        <w:rPr>
          <w:spacing w:val="-3"/>
          <w:w w:val="105"/>
        </w:rPr>
        <w:t>leave.</w:t>
      </w:r>
      <w:r>
        <w:rPr>
          <w:spacing w:val="-3"/>
          <w:w w:val="105"/>
          <w:position w:val="7"/>
          <w:sz w:val="12"/>
        </w:rPr>
        <w:t>49 </w:t>
      </w:r>
      <w:r>
        <w:rPr>
          <w:spacing w:val="-3"/>
          <w:w w:val="105"/>
        </w:rPr>
        <w:t>Previously, </w:t>
      </w:r>
      <w:r>
        <w:rPr>
          <w:w w:val="105"/>
        </w:rPr>
        <w:t>the </w:t>
      </w:r>
      <w:r>
        <w:rPr>
          <w:spacing w:val="-3"/>
          <w:w w:val="105"/>
        </w:rPr>
        <w:t>main criteria for </w:t>
      </w:r>
      <w:r>
        <w:rPr>
          <w:spacing w:val="-2"/>
          <w:w w:val="105"/>
        </w:rPr>
        <w:t>deciding </w:t>
      </w:r>
      <w:r>
        <w:rPr>
          <w:w w:val="105"/>
        </w:rPr>
        <w:t>whether or </w:t>
      </w:r>
      <w:r>
        <w:rPr>
          <w:spacing w:val="-2"/>
          <w:w w:val="105"/>
        </w:rPr>
        <w:t>not </w:t>
      </w:r>
      <w:r>
        <w:rPr>
          <w:spacing w:val="-3"/>
          <w:w w:val="105"/>
        </w:rPr>
        <w:t>to grant leave were </w:t>
      </w:r>
      <w:r>
        <w:rPr>
          <w:w w:val="105"/>
        </w:rPr>
        <w:t>based on the </w:t>
      </w:r>
      <w:r>
        <w:rPr>
          <w:spacing w:val="-3"/>
          <w:w w:val="105"/>
        </w:rPr>
        <w:t>dangerousness </w:t>
      </w:r>
      <w:r>
        <w:rPr>
          <w:w w:val="105"/>
        </w:rPr>
        <w:t>of the person. The </w:t>
      </w:r>
      <w:r>
        <w:rPr>
          <w:spacing w:val="-3"/>
          <w:w w:val="105"/>
        </w:rPr>
        <w:t>Vincent </w:t>
      </w:r>
      <w:r>
        <w:rPr>
          <w:w w:val="105"/>
        </w:rPr>
        <w:t>Review </w:t>
      </w:r>
      <w:r>
        <w:rPr>
          <w:spacing w:val="-3"/>
          <w:w w:val="105"/>
        </w:rPr>
        <w:t>noted that </w:t>
      </w:r>
      <w:r>
        <w:rPr>
          <w:w w:val="105"/>
        </w:rPr>
        <w:t>while the </w:t>
      </w:r>
      <w:r>
        <w:rPr>
          <w:spacing w:val="-3"/>
          <w:w w:val="105"/>
        </w:rPr>
        <w:t>Supreme Court </w:t>
      </w:r>
      <w:r>
        <w:rPr>
          <w:spacing w:val="-2"/>
          <w:w w:val="105"/>
        </w:rPr>
        <w:t>had </w:t>
      </w:r>
      <w:r>
        <w:rPr>
          <w:w w:val="105"/>
        </w:rPr>
        <w:t>provided some </w:t>
      </w:r>
      <w:r>
        <w:rPr>
          <w:spacing w:val="-3"/>
          <w:w w:val="105"/>
        </w:rPr>
        <w:t>guidance </w:t>
      </w:r>
      <w:r>
        <w:rPr>
          <w:w w:val="105"/>
        </w:rPr>
        <w:t>on the statutory </w:t>
      </w:r>
      <w:r>
        <w:rPr>
          <w:spacing w:val="-3"/>
          <w:w w:val="105"/>
        </w:rPr>
        <w:t>interpretation </w:t>
      </w:r>
      <w:r>
        <w:rPr>
          <w:w w:val="105"/>
        </w:rPr>
        <w:t>of </w:t>
      </w:r>
      <w:r>
        <w:rPr>
          <w:spacing w:val="-3"/>
          <w:w w:val="105"/>
        </w:rPr>
        <w:t>that provision, </w:t>
      </w:r>
      <w:r>
        <w:rPr>
          <w:w w:val="105"/>
        </w:rPr>
        <w:t>there was still some uncertainty in its </w:t>
      </w:r>
      <w:r>
        <w:rPr>
          <w:spacing w:val="-3"/>
          <w:w w:val="105"/>
        </w:rPr>
        <w:t>interpretation that </w:t>
      </w:r>
      <w:r>
        <w:rPr>
          <w:w w:val="105"/>
        </w:rPr>
        <w:t>would benefit </w:t>
      </w:r>
      <w:r>
        <w:rPr>
          <w:spacing w:val="-3"/>
          <w:w w:val="105"/>
        </w:rPr>
        <w:t>from </w:t>
      </w:r>
      <w:r>
        <w:rPr>
          <w:w w:val="105"/>
        </w:rPr>
        <w:t>clarification.</w:t>
      </w:r>
      <w:r>
        <w:rPr>
          <w:w w:val="105"/>
          <w:position w:val="7"/>
          <w:sz w:val="12"/>
        </w:rPr>
        <w:t>50</w:t>
      </w:r>
    </w:p>
    <w:p>
      <w:pPr>
        <w:pStyle w:val="ListParagraph"/>
        <w:numPr>
          <w:ilvl w:val="1"/>
          <w:numId w:val="118"/>
        </w:numPr>
        <w:tabs>
          <w:tab w:pos="2380" w:val="left" w:leader="none"/>
          <w:tab w:pos="2382" w:val="left" w:leader="none"/>
        </w:tabs>
        <w:spacing w:line="242" w:lineRule="auto" w:before="125" w:after="0"/>
        <w:ind w:left="2381" w:right="1987" w:hanging="794"/>
        <w:jc w:val="left"/>
        <w:rPr>
          <w:sz w:val="12"/>
        </w:rPr>
      </w:pPr>
      <w:r>
        <w:rPr>
          <w:w w:val="105"/>
          <w:sz w:val="21"/>
        </w:rPr>
        <w:t>The </w:t>
      </w:r>
      <w:r>
        <w:rPr>
          <w:spacing w:val="-3"/>
          <w:w w:val="105"/>
          <w:sz w:val="21"/>
        </w:rPr>
        <w:t>legislature </w:t>
      </w:r>
      <w:r>
        <w:rPr>
          <w:w w:val="105"/>
          <w:sz w:val="21"/>
        </w:rPr>
        <w:t>amended the CMIA </w:t>
      </w:r>
      <w:r>
        <w:rPr>
          <w:spacing w:val="-3"/>
          <w:w w:val="105"/>
          <w:sz w:val="21"/>
        </w:rPr>
        <w:t>to implement </w:t>
      </w:r>
      <w:r>
        <w:rPr>
          <w:w w:val="105"/>
          <w:sz w:val="21"/>
        </w:rPr>
        <w:t>the </w:t>
      </w:r>
      <w:r>
        <w:rPr>
          <w:spacing w:val="-3"/>
          <w:w w:val="105"/>
          <w:sz w:val="21"/>
        </w:rPr>
        <w:t>recommendation </w:t>
      </w:r>
      <w:r>
        <w:rPr>
          <w:w w:val="105"/>
          <w:sz w:val="21"/>
        </w:rPr>
        <w:t>by the </w:t>
      </w:r>
      <w:r>
        <w:rPr>
          <w:spacing w:val="-3"/>
          <w:w w:val="105"/>
          <w:sz w:val="21"/>
        </w:rPr>
        <w:t>Vincent Review. </w:t>
      </w:r>
      <w:r>
        <w:rPr>
          <w:w w:val="105"/>
          <w:sz w:val="21"/>
        </w:rPr>
        <w:t>Now the CMIA also </w:t>
      </w:r>
      <w:r>
        <w:rPr>
          <w:spacing w:val="-3"/>
          <w:w w:val="105"/>
          <w:sz w:val="21"/>
        </w:rPr>
        <w:t>requires </w:t>
      </w:r>
      <w:r>
        <w:rPr>
          <w:w w:val="105"/>
          <w:sz w:val="21"/>
        </w:rPr>
        <w:t>the </w:t>
      </w:r>
      <w:r>
        <w:rPr>
          <w:spacing w:val="-3"/>
          <w:w w:val="105"/>
          <w:sz w:val="21"/>
        </w:rPr>
        <w:t>Forensic Leave Panel to have regard to </w:t>
      </w:r>
      <w:r>
        <w:rPr>
          <w:w w:val="105"/>
          <w:sz w:val="21"/>
        </w:rPr>
        <w:t>the </w:t>
      </w:r>
      <w:r>
        <w:rPr>
          <w:spacing w:val="-3"/>
          <w:w w:val="105"/>
          <w:sz w:val="21"/>
        </w:rPr>
        <w:t>person’s current </w:t>
      </w:r>
      <w:r>
        <w:rPr>
          <w:w w:val="105"/>
          <w:sz w:val="21"/>
        </w:rPr>
        <w:t>mental </w:t>
      </w:r>
      <w:r>
        <w:rPr>
          <w:spacing w:val="-3"/>
          <w:w w:val="105"/>
          <w:sz w:val="21"/>
        </w:rPr>
        <w:t>condition </w:t>
      </w:r>
      <w:r>
        <w:rPr>
          <w:w w:val="105"/>
          <w:sz w:val="21"/>
        </w:rPr>
        <w:t>or pattern of </w:t>
      </w:r>
      <w:r>
        <w:rPr>
          <w:spacing w:val="-4"/>
          <w:w w:val="105"/>
          <w:sz w:val="21"/>
        </w:rPr>
        <w:t>behaviour, </w:t>
      </w:r>
      <w:r>
        <w:rPr>
          <w:spacing w:val="-3"/>
          <w:w w:val="105"/>
          <w:sz w:val="21"/>
        </w:rPr>
        <w:t>clinical history, </w:t>
      </w:r>
      <w:r>
        <w:rPr>
          <w:w w:val="105"/>
          <w:sz w:val="21"/>
        </w:rPr>
        <w:t>social </w:t>
      </w:r>
      <w:r>
        <w:rPr>
          <w:spacing w:val="-3"/>
          <w:w w:val="105"/>
          <w:sz w:val="21"/>
        </w:rPr>
        <w:t>circumstances </w:t>
      </w:r>
      <w:r>
        <w:rPr>
          <w:w w:val="105"/>
          <w:sz w:val="21"/>
        </w:rPr>
        <w:t>and the </w:t>
      </w:r>
      <w:r>
        <w:rPr>
          <w:spacing w:val="-3"/>
          <w:w w:val="105"/>
          <w:sz w:val="21"/>
        </w:rPr>
        <w:t>applicant </w:t>
      </w:r>
      <w:r>
        <w:rPr>
          <w:w w:val="105"/>
          <w:sz w:val="21"/>
        </w:rPr>
        <w:t>profile and </w:t>
      </w:r>
      <w:r>
        <w:rPr>
          <w:spacing w:val="-3"/>
          <w:w w:val="105"/>
          <w:sz w:val="21"/>
        </w:rPr>
        <w:t>leave</w:t>
      </w:r>
      <w:r>
        <w:rPr>
          <w:spacing w:val="35"/>
          <w:w w:val="105"/>
          <w:sz w:val="21"/>
        </w:rPr>
        <w:t> </w:t>
      </w:r>
      <w:r>
        <w:rPr>
          <w:spacing w:val="-5"/>
          <w:w w:val="105"/>
          <w:sz w:val="21"/>
        </w:rPr>
        <w:t>plan.</w:t>
      </w:r>
      <w:r>
        <w:rPr>
          <w:spacing w:val="-5"/>
          <w:w w:val="105"/>
          <w:position w:val="7"/>
          <w:sz w:val="12"/>
        </w:rPr>
        <w:t>51</w:t>
      </w:r>
    </w:p>
    <w:p>
      <w:pPr>
        <w:pStyle w:val="ListParagraph"/>
        <w:numPr>
          <w:ilvl w:val="1"/>
          <w:numId w:val="118"/>
        </w:numPr>
        <w:tabs>
          <w:tab w:pos="2381" w:val="left" w:leader="none"/>
          <w:tab w:pos="2382" w:val="left" w:leader="none"/>
        </w:tabs>
        <w:spacing w:line="242" w:lineRule="auto" w:before="124" w:after="0"/>
        <w:ind w:left="2381" w:right="1637" w:hanging="794"/>
        <w:jc w:val="left"/>
        <w:rPr>
          <w:sz w:val="12"/>
        </w:rPr>
      </w:pPr>
      <w:r>
        <w:rPr>
          <w:sz w:val="21"/>
        </w:rPr>
        <w:t>There is more </w:t>
      </w:r>
      <w:r>
        <w:rPr>
          <w:spacing w:val="-3"/>
          <w:sz w:val="21"/>
        </w:rPr>
        <w:t>guidance for </w:t>
      </w:r>
      <w:r>
        <w:rPr>
          <w:sz w:val="21"/>
        </w:rPr>
        <w:t>the </w:t>
      </w:r>
      <w:r>
        <w:rPr>
          <w:spacing w:val="-3"/>
          <w:sz w:val="21"/>
        </w:rPr>
        <w:t>Forensic Leave Panel following </w:t>
      </w:r>
      <w:r>
        <w:rPr>
          <w:sz w:val="21"/>
        </w:rPr>
        <w:t>the  amendments  </w:t>
      </w:r>
      <w:r>
        <w:rPr>
          <w:spacing w:val="-3"/>
          <w:sz w:val="21"/>
        </w:rPr>
        <w:t>to  </w:t>
      </w:r>
      <w:r>
        <w:rPr>
          <w:sz w:val="21"/>
        </w:rPr>
        <w:t>the CMIA. </w:t>
      </w:r>
      <w:r>
        <w:rPr>
          <w:spacing w:val="-4"/>
          <w:sz w:val="21"/>
        </w:rPr>
        <w:t>However, </w:t>
      </w:r>
      <w:r>
        <w:rPr>
          <w:sz w:val="21"/>
        </w:rPr>
        <w:t>this </w:t>
      </w:r>
      <w:r>
        <w:rPr>
          <w:spacing w:val="-3"/>
          <w:sz w:val="21"/>
        </w:rPr>
        <w:t>guidance </w:t>
      </w:r>
      <w:r>
        <w:rPr>
          <w:sz w:val="21"/>
        </w:rPr>
        <w:t>is </w:t>
      </w:r>
      <w:r>
        <w:rPr>
          <w:spacing w:val="-2"/>
          <w:sz w:val="21"/>
        </w:rPr>
        <w:t>not </w:t>
      </w:r>
      <w:r>
        <w:rPr>
          <w:sz w:val="21"/>
        </w:rPr>
        <w:t>as extensive as the </w:t>
      </w:r>
      <w:r>
        <w:rPr>
          <w:spacing w:val="-3"/>
          <w:sz w:val="21"/>
        </w:rPr>
        <w:t>guidance </w:t>
      </w:r>
      <w:r>
        <w:rPr>
          <w:sz w:val="21"/>
        </w:rPr>
        <w:t>provided </w:t>
      </w:r>
      <w:r>
        <w:rPr>
          <w:spacing w:val="-3"/>
          <w:sz w:val="21"/>
        </w:rPr>
        <w:t>to </w:t>
      </w:r>
      <w:r>
        <w:rPr>
          <w:sz w:val="21"/>
        </w:rPr>
        <w:t>courts in section 40 </w:t>
      </w:r>
      <w:r>
        <w:rPr>
          <w:spacing w:val="-3"/>
          <w:sz w:val="21"/>
        </w:rPr>
        <w:t>for </w:t>
      </w:r>
      <w:r>
        <w:rPr>
          <w:sz w:val="21"/>
        </w:rPr>
        <w:t>a decision </w:t>
      </w:r>
      <w:r>
        <w:rPr>
          <w:spacing w:val="-3"/>
          <w:sz w:val="21"/>
        </w:rPr>
        <w:t>to </w:t>
      </w:r>
      <w:r>
        <w:rPr>
          <w:spacing w:val="-5"/>
          <w:sz w:val="21"/>
        </w:rPr>
        <w:t>make, </w:t>
      </w:r>
      <w:r>
        <w:rPr>
          <w:sz w:val="21"/>
        </w:rPr>
        <w:t>vary or </w:t>
      </w:r>
      <w:r>
        <w:rPr>
          <w:spacing w:val="-4"/>
          <w:sz w:val="21"/>
        </w:rPr>
        <w:t>revoke </w:t>
      </w:r>
      <w:r>
        <w:rPr>
          <w:sz w:val="21"/>
        </w:rPr>
        <w:t>a supervision order or </w:t>
      </w:r>
      <w:r>
        <w:rPr>
          <w:spacing w:val="-3"/>
          <w:sz w:val="21"/>
        </w:rPr>
        <w:t>to grant </w:t>
      </w:r>
      <w:r>
        <w:rPr>
          <w:sz w:val="21"/>
        </w:rPr>
        <w:t>or </w:t>
      </w:r>
      <w:r>
        <w:rPr>
          <w:spacing w:val="-4"/>
          <w:sz w:val="21"/>
        </w:rPr>
        <w:t>revoke </w:t>
      </w:r>
      <w:r>
        <w:rPr>
          <w:sz w:val="21"/>
        </w:rPr>
        <w:t>extended</w:t>
      </w:r>
      <w:r>
        <w:rPr>
          <w:spacing w:val="8"/>
          <w:sz w:val="21"/>
        </w:rPr>
        <w:t> </w:t>
      </w:r>
      <w:r>
        <w:rPr>
          <w:spacing w:val="-4"/>
          <w:sz w:val="21"/>
        </w:rPr>
        <w:t>leave.</w:t>
      </w:r>
      <w:r>
        <w:rPr>
          <w:spacing w:val="-4"/>
          <w:position w:val="7"/>
          <w:sz w:val="12"/>
        </w:rPr>
        <w:t>52</w:t>
      </w:r>
    </w:p>
    <w:p>
      <w:pPr>
        <w:pStyle w:val="BodyText"/>
        <w:spacing w:before="10"/>
        <w:rPr>
          <w:sz w:val="19"/>
        </w:rPr>
      </w:pPr>
      <w:r>
        <w:rPr/>
        <w:pict>
          <v:shape style="position:absolute;margin-left:79.370003pt;margin-top:13.306955pt;width:436.55pt;height:71.95pt;mso-position-horizontal-relative:page;mso-position-vertical-relative:paragraph;z-index:891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363" w:hanging="567"/>
                    <w:rPr>
                      <w:rFonts w:ascii="Trebuchet MS"/>
                    </w:rPr>
                  </w:pPr>
                  <w:r>
                    <w:rPr>
                      <w:rFonts w:ascii="Trebuchet MS"/>
                      <w:spacing w:val="-3"/>
                      <w:w w:val="105"/>
                    </w:rPr>
                    <w:t>92</w:t>
                    <w:tab/>
                  </w:r>
                  <w:r>
                    <w:rPr>
                      <w:rFonts w:ascii="Trebuchet MS"/>
                      <w:w w:val="105"/>
                    </w:rPr>
                    <w:t>Is</w:t>
                  </w:r>
                  <w:r>
                    <w:rPr>
                      <w:rFonts w:ascii="Trebuchet MS"/>
                      <w:spacing w:val="-21"/>
                      <w:w w:val="105"/>
                    </w:rPr>
                    <w:t> </w:t>
                  </w:r>
                  <w:r>
                    <w:rPr>
                      <w:rFonts w:ascii="Trebuchet MS"/>
                      <w:w w:val="105"/>
                    </w:rPr>
                    <w:t>there</w:t>
                  </w:r>
                  <w:r>
                    <w:rPr>
                      <w:rFonts w:ascii="Trebuchet MS"/>
                      <w:spacing w:val="-20"/>
                      <w:w w:val="105"/>
                    </w:rPr>
                    <w:t> </w:t>
                  </w:r>
                  <w:r>
                    <w:rPr>
                      <w:rFonts w:ascii="Trebuchet MS"/>
                      <w:w w:val="105"/>
                    </w:rPr>
                    <w:t>a</w:t>
                  </w:r>
                  <w:r>
                    <w:rPr>
                      <w:rFonts w:ascii="Trebuchet MS"/>
                      <w:spacing w:val="-21"/>
                      <w:w w:val="105"/>
                    </w:rPr>
                    <w:t> </w:t>
                  </w:r>
                  <w:r>
                    <w:rPr>
                      <w:rFonts w:ascii="Trebuchet MS"/>
                      <w:w w:val="105"/>
                    </w:rPr>
                    <w:t>need</w:t>
                  </w:r>
                  <w:r>
                    <w:rPr>
                      <w:rFonts w:ascii="Trebuchet MS"/>
                      <w:spacing w:val="-20"/>
                      <w:w w:val="105"/>
                    </w:rPr>
                    <w:t> </w:t>
                  </w:r>
                  <w:r>
                    <w:rPr>
                      <w:rFonts w:ascii="Trebuchet MS"/>
                      <w:w w:val="105"/>
                    </w:rPr>
                    <w:t>for</w:t>
                  </w:r>
                  <w:r>
                    <w:rPr>
                      <w:rFonts w:ascii="Trebuchet MS"/>
                      <w:spacing w:val="-21"/>
                      <w:w w:val="105"/>
                    </w:rPr>
                    <w:t> </w:t>
                  </w:r>
                  <w:r>
                    <w:rPr>
                      <w:rFonts w:ascii="Trebuchet MS"/>
                      <w:w w:val="105"/>
                    </w:rPr>
                    <w:t>additional</w:t>
                  </w:r>
                  <w:r>
                    <w:rPr>
                      <w:rFonts w:ascii="Trebuchet MS"/>
                      <w:spacing w:val="-20"/>
                      <w:w w:val="105"/>
                    </w:rPr>
                    <w:t> </w:t>
                  </w:r>
                  <w:r>
                    <w:rPr>
                      <w:rFonts w:ascii="Trebuchet MS"/>
                      <w:w w:val="105"/>
                    </w:rPr>
                    <w:t>legislative</w:t>
                  </w:r>
                  <w:r>
                    <w:rPr>
                      <w:rFonts w:ascii="Trebuchet MS"/>
                      <w:spacing w:val="-20"/>
                      <w:w w:val="105"/>
                    </w:rPr>
                    <w:t> </w:t>
                  </w:r>
                  <w:r>
                    <w:rPr>
                      <w:rFonts w:ascii="Trebuchet MS"/>
                      <w:w w:val="105"/>
                    </w:rPr>
                    <w:t>guidance</w:t>
                  </w:r>
                  <w:r>
                    <w:rPr>
                      <w:rFonts w:ascii="Trebuchet MS"/>
                      <w:spacing w:val="-21"/>
                      <w:w w:val="105"/>
                    </w:rPr>
                    <w:t> </w:t>
                  </w:r>
                  <w:r>
                    <w:rPr>
                      <w:rFonts w:ascii="Trebuchet MS"/>
                      <w:w w:val="105"/>
                    </w:rPr>
                    <w:t>for</w:t>
                  </w:r>
                  <w:r>
                    <w:rPr>
                      <w:rFonts w:ascii="Trebuchet MS"/>
                      <w:spacing w:val="-20"/>
                      <w:w w:val="105"/>
                    </w:rPr>
                    <w:t> </w:t>
                  </w:r>
                  <w:r>
                    <w:rPr>
                      <w:rFonts w:ascii="Trebuchet MS"/>
                      <w:w w:val="105"/>
                    </w:rPr>
                    <w:t>the</w:t>
                  </w:r>
                  <w:r>
                    <w:rPr>
                      <w:rFonts w:ascii="Trebuchet MS"/>
                      <w:spacing w:val="-21"/>
                      <w:w w:val="105"/>
                    </w:rPr>
                    <w:t> </w:t>
                  </w:r>
                  <w:r>
                    <w:rPr>
                      <w:rFonts w:ascii="Trebuchet MS"/>
                      <w:w w:val="105"/>
                    </w:rPr>
                    <w:t>Forensic</w:t>
                  </w:r>
                  <w:r>
                    <w:rPr>
                      <w:rFonts w:ascii="Trebuchet MS"/>
                      <w:spacing w:val="-20"/>
                      <w:w w:val="105"/>
                    </w:rPr>
                    <w:t> </w:t>
                  </w:r>
                  <w:r>
                    <w:rPr>
                      <w:rFonts w:ascii="Trebuchet MS"/>
                      <w:w w:val="105"/>
                    </w:rPr>
                    <w:t>Leave</w:t>
                  </w:r>
                  <w:r>
                    <w:rPr>
                      <w:rFonts w:ascii="Trebuchet MS"/>
                      <w:spacing w:val="-21"/>
                      <w:w w:val="105"/>
                    </w:rPr>
                    <w:t> </w:t>
                  </w:r>
                  <w:r>
                    <w:rPr>
                      <w:rFonts w:ascii="Trebuchet MS"/>
                      <w:spacing w:val="-3"/>
                      <w:w w:val="105"/>
                    </w:rPr>
                    <w:t>Panel </w:t>
                  </w:r>
                  <w:r>
                    <w:rPr>
                      <w:rFonts w:ascii="Trebuchet MS"/>
                      <w:w w:val="105"/>
                    </w:rPr>
                    <w:t>in</w:t>
                  </w:r>
                  <w:r>
                    <w:rPr>
                      <w:rFonts w:ascii="Trebuchet MS"/>
                      <w:spacing w:val="-9"/>
                      <w:w w:val="105"/>
                    </w:rPr>
                    <w:t> </w:t>
                  </w:r>
                  <w:r>
                    <w:rPr>
                      <w:rFonts w:ascii="Trebuchet MS"/>
                      <w:w w:val="105"/>
                    </w:rPr>
                    <w:t>making</w:t>
                  </w:r>
                  <w:r>
                    <w:rPr>
                      <w:rFonts w:ascii="Trebuchet MS"/>
                      <w:spacing w:val="-9"/>
                      <w:w w:val="105"/>
                    </w:rPr>
                    <w:t> </w:t>
                  </w:r>
                  <w:r>
                    <w:rPr>
                      <w:rFonts w:ascii="Trebuchet MS"/>
                      <w:spacing w:val="-3"/>
                      <w:w w:val="105"/>
                    </w:rPr>
                    <w:t>leave</w:t>
                  </w:r>
                  <w:r>
                    <w:rPr>
                      <w:rFonts w:ascii="Trebuchet MS"/>
                      <w:spacing w:val="-9"/>
                      <w:w w:val="105"/>
                    </w:rPr>
                    <w:t> </w:t>
                  </w:r>
                  <w:r>
                    <w:rPr>
                      <w:rFonts w:ascii="Trebuchet MS"/>
                      <w:spacing w:val="-3"/>
                      <w:w w:val="105"/>
                    </w:rPr>
                    <w:t>decisions?</w:t>
                  </w:r>
                  <w:r>
                    <w:rPr>
                      <w:rFonts w:ascii="Trebuchet MS"/>
                      <w:spacing w:val="-9"/>
                      <w:w w:val="105"/>
                    </w:rPr>
                    <w:t> </w:t>
                  </w:r>
                  <w:r>
                    <w:rPr>
                      <w:rFonts w:ascii="Trebuchet MS"/>
                      <w:w w:val="105"/>
                    </w:rPr>
                    <w:t>If</w:t>
                  </w:r>
                  <w:r>
                    <w:rPr>
                      <w:rFonts w:ascii="Trebuchet MS"/>
                      <w:spacing w:val="-8"/>
                      <w:w w:val="105"/>
                    </w:rPr>
                    <w:t> </w:t>
                  </w:r>
                  <w:r>
                    <w:rPr>
                      <w:rFonts w:ascii="Trebuchet MS"/>
                      <w:w w:val="105"/>
                    </w:rPr>
                    <w:t>so,</w:t>
                  </w:r>
                  <w:r>
                    <w:rPr>
                      <w:rFonts w:ascii="Trebuchet MS"/>
                      <w:spacing w:val="-9"/>
                      <w:w w:val="105"/>
                    </w:rPr>
                    <w:t> </w:t>
                  </w:r>
                  <w:r>
                    <w:rPr>
                      <w:rFonts w:ascii="Trebuchet MS"/>
                      <w:w w:val="105"/>
                    </w:rPr>
                    <w:t>what</w:t>
                  </w:r>
                  <w:r>
                    <w:rPr>
                      <w:rFonts w:ascii="Trebuchet MS"/>
                      <w:spacing w:val="-9"/>
                      <w:w w:val="105"/>
                    </w:rPr>
                    <w:t> </w:t>
                  </w:r>
                  <w:r>
                    <w:rPr>
                      <w:rFonts w:ascii="Trebuchet MS"/>
                      <w:w w:val="105"/>
                    </w:rPr>
                    <w:t>guidance</w:t>
                  </w:r>
                  <w:r>
                    <w:rPr>
                      <w:rFonts w:ascii="Trebuchet MS"/>
                      <w:spacing w:val="-9"/>
                      <w:w w:val="105"/>
                    </w:rPr>
                    <w:t> </w:t>
                  </w:r>
                  <w:r>
                    <w:rPr>
                      <w:rFonts w:ascii="Trebuchet MS"/>
                      <w:w w:val="105"/>
                    </w:rPr>
                    <w:t>should</w:t>
                  </w:r>
                  <w:r>
                    <w:rPr>
                      <w:rFonts w:ascii="Trebuchet MS"/>
                      <w:spacing w:val="-9"/>
                      <w:w w:val="105"/>
                    </w:rPr>
                    <w:t> </w:t>
                  </w:r>
                  <w:r>
                    <w:rPr>
                      <w:rFonts w:ascii="Trebuchet MS"/>
                      <w:w w:val="105"/>
                    </w:rPr>
                    <w:t>be</w:t>
                  </w:r>
                  <w:r>
                    <w:rPr>
                      <w:rFonts w:ascii="Trebuchet MS"/>
                      <w:spacing w:val="-8"/>
                      <w:w w:val="105"/>
                    </w:rPr>
                    <w:t> </w:t>
                  </w:r>
                  <w:r>
                    <w:rPr>
                      <w:rFonts w:ascii="Trebuchet MS"/>
                      <w:w w:val="105"/>
                    </w:rPr>
                    <w:t>provided?</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8936;mso-wrap-distance-left:0;mso-wrap-distance-right:0" from="79.370003pt,12.193193pt" to="515.905003pt,12.19319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26"/>
        </w:numPr>
        <w:tabs>
          <w:tab w:pos="2381" w:val="left" w:leader="none"/>
          <w:tab w:pos="2382" w:val="left" w:leader="none"/>
        </w:tabs>
        <w:spacing w:line="240" w:lineRule="auto" w:before="43" w:after="0"/>
        <w:ind w:left="2381" w:right="0" w:hanging="794"/>
        <w:jc w:val="left"/>
        <w:rPr>
          <w:sz w:val="13"/>
        </w:rPr>
      </w:pPr>
      <w:r>
        <w:rPr>
          <w:i/>
          <w:w w:val="105"/>
          <w:sz w:val="13"/>
        </w:rPr>
        <w:t>Crimes</w:t>
      </w:r>
      <w:r>
        <w:rPr>
          <w:i/>
          <w:spacing w:val="3"/>
          <w:w w:val="105"/>
          <w:sz w:val="13"/>
        </w:rPr>
        <w:t> </w:t>
      </w:r>
      <w:r>
        <w:rPr>
          <w:i/>
          <w:w w:val="105"/>
          <w:sz w:val="13"/>
        </w:rPr>
        <w:t>(Mental</w:t>
      </w:r>
      <w:r>
        <w:rPr>
          <w:i/>
          <w:spacing w:val="3"/>
          <w:w w:val="105"/>
          <w:sz w:val="13"/>
        </w:rPr>
        <w:t> </w:t>
      </w:r>
      <w:r>
        <w:rPr>
          <w:i/>
          <w:w w:val="105"/>
          <w:sz w:val="13"/>
        </w:rPr>
        <w:t>Impairment</w:t>
      </w:r>
      <w:r>
        <w:rPr>
          <w:i/>
          <w:spacing w:val="4"/>
          <w:w w:val="105"/>
          <w:sz w:val="13"/>
        </w:rPr>
        <w:t> </w:t>
      </w:r>
      <w:r>
        <w:rPr>
          <w:i/>
          <w:w w:val="105"/>
          <w:sz w:val="13"/>
        </w:rPr>
        <w:t>and</w:t>
      </w:r>
      <w:r>
        <w:rPr>
          <w:i/>
          <w:spacing w:val="3"/>
          <w:w w:val="105"/>
          <w:sz w:val="13"/>
        </w:rPr>
        <w:t> </w:t>
      </w:r>
      <w:r>
        <w:rPr>
          <w:i/>
          <w:w w:val="105"/>
          <w:sz w:val="13"/>
        </w:rPr>
        <w:t>Unfitness</w:t>
      </w:r>
      <w:r>
        <w:rPr>
          <w:i/>
          <w:spacing w:val="4"/>
          <w:w w:val="105"/>
          <w:sz w:val="13"/>
        </w:rPr>
        <w:t> </w:t>
      </w:r>
      <w:r>
        <w:rPr>
          <w:i/>
          <w:w w:val="105"/>
          <w:sz w:val="13"/>
        </w:rPr>
        <w:t>to</w:t>
      </w:r>
      <w:r>
        <w:rPr>
          <w:i/>
          <w:spacing w:val="3"/>
          <w:w w:val="105"/>
          <w:sz w:val="13"/>
        </w:rPr>
        <w:t> </w:t>
      </w:r>
      <w:r>
        <w:rPr>
          <w:i/>
          <w:w w:val="105"/>
          <w:sz w:val="13"/>
        </w:rPr>
        <w:t>be</w:t>
      </w:r>
      <w:r>
        <w:rPr>
          <w:i/>
          <w:spacing w:val="4"/>
          <w:w w:val="105"/>
          <w:sz w:val="13"/>
        </w:rPr>
        <w:t> </w:t>
      </w:r>
      <w:r>
        <w:rPr>
          <w:i/>
          <w:w w:val="105"/>
          <w:sz w:val="13"/>
        </w:rPr>
        <w:t>Tried)</w:t>
      </w:r>
      <w:r>
        <w:rPr>
          <w:i/>
          <w:spacing w:val="3"/>
          <w:w w:val="105"/>
          <w:sz w:val="13"/>
        </w:rPr>
        <w:t> </w:t>
      </w:r>
      <w:r>
        <w:rPr>
          <w:i/>
          <w:w w:val="105"/>
          <w:sz w:val="13"/>
        </w:rPr>
        <w:t>Act</w:t>
      </w:r>
      <w:r>
        <w:rPr>
          <w:i/>
          <w:spacing w:val="4"/>
          <w:w w:val="105"/>
          <w:sz w:val="13"/>
        </w:rPr>
        <w:t> </w:t>
      </w:r>
      <w:r>
        <w:rPr>
          <w:i/>
          <w:spacing w:val="-3"/>
          <w:w w:val="105"/>
          <w:sz w:val="13"/>
        </w:rPr>
        <w:t>1997</w:t>
      </w:r>
      <w:r>
        <w:rPr>
          <w:i/>
          <w:spacing w:val="4"/>
          <w:w w:val="105"/>
          <w:sz w:val="13"/>
        </w:rPr>
        <w:t> </w:t>
      </w:r>
      <w:r>
        <w:rPr>
          <w:spacing w:val="2"/>
          <w:w w:val="105"/>
          <w:sz w:val="13"/>
        </w:rPr>
        <w:t>(Vic)</w:t>
      </w:r>
      <w:r>
        <w:rPr>
          <w:spacing w:val="5"/>
          <w:w w:val="105"/>
          <w:sz w:val="13"/>
        </w:rPr>
        <w:t> </w:t>
      </w:r>
      <w:r>
        <w:rPr>
          <w:w w:val="105"/>
          <w:sz w:val="13"/>
        </w:rPr>
        <w:t>s</w:t>
      </w:r>
      <w:r>
        <w:rPr>
          <w:spacing w:val="4"/>
          <w:w w:val="105"/>
          <w:sz w:val="13"/>
        </w:rPr>
        <w:t> 50(3).</w:t>
      </w:r>
    </w:p>
    <w:p>
      <w:pPr>
        <w:pStyle w:val="ListParagraph"/>
        <w:numPr>
          <w:ilvl w:val="0"/>
          <w:numId w:val="126"/>
        </w:numPr>
        <w:tabs>
          <w:tab w:pos="2381" w:val="left" w:leader="none"/>
          <w:tab w:pos="2382" w:val="left" w:leader="none"/>
        </w:tabs>
        <w:spacing w:line="240" w:lineRule="auto" w:before="1" w:after="0"/>
        <w:ind w:left="2381" w:right="0" w:hanging="794"/>
        <w:jc w:val="left"/>
        <w:rPr>
          <w:sz w:val="13"/>
        </w:rPr>
      </w:pPr>
      <w:r>
        <w:rPr>
          <w:sz w:val="13"/>
        </w:rPr>
        <w:t>Ibid s</w:t>
      </w:r>
      <w:r>
        <w:rPr>
          <w:spacing w:val="12"/>
          <w:sz w:val="13"/>
        </w:rPr>
        <w:t> </w:t>
      </w:r>
      <w:r>
        <w:rPr>
          <w:spacing w:val="2"/>
          <w:sz w:val="13"/>
        </w:rPr>
        <w:t>54.</w:t>
      </w:r>
    </w:p>
    <w:p>
      <w:pPr>
        <w:pStyle w:val="ListParagraph"/>
        <w:numPr>
          <w:ilvl w:val="0"/>
          <w:numId w:val="126"/>
        </w:numPr>
        <w:tabs>
          <w:tab w:pos="2381" w:val="left" w:leader="none"/>
          <w:tab w:pos="2382" w:val="left" w:leader="none"/>
        </w:tabs>
        <w:spacing w:line="240" w:lineRule="auto" w:before="2" w:after="0"/>
        <w:ind w:left="2381" w:right="0" w:hanging="794"/>
        <w:jc w:val="left"/>
        <w:rPr>
          <w:sz w:val="13"/>
        </w:rPr>
      </w:pPr>
      <w:r>
        <w:rPr>
          <w:w w:val="105"/>
          <w:sz w:val="13"/>
        </w:rPr>
        <w:t>Review</w:t>
      </w:r>
      <w:r>
        <w:rPr>
          <w:spacing w:val="5"/>
          <w:w w:val="105"/>
          <w:sz w:val="13"/>
        </w:rPr>
        <w:t> </w:t>
      </w:r>
      <w:r>
        <w:rPr>
          <w:w w:val="105"/>
          <w:sz w:val="13"/>
        </w:rPr>
        <w:t>Panel</w:t>
      </w:r>
      <w:r>
        <w:rPr>
          <w:spacing w:val="5"/>
          <w:w w:val="105"/>
          <w:sz w:val="13"/>
        </w:rPr>
        <w:t> </w:t>
      </w:r>
      <w:r>
        <w:rPr>
          <w:w w:val="105"/>
          <w:sz w:val="13"/>
        </w:rPr>
        <w:t>Appointed</w:t>
      </w:r>
      <w:r>
        <w:rPr>
          <w:spacing w:val="5"/>
          <w:w w:val="105"/>
          <w:sz w:val="13"/>
        </w:rPr>
        <w:t> </w:t>
      </w:r>
      <w:r>
        <w:rPr>
          <w:w w:val="105"/>
          <w:sz w:val="13"/>
        </w:rPr>
        <w:t>to</w:t>
      </w:r>
      <w:r>
        <w:rPr>
          <w:spacing w:val="5"/>
          <w:w w:val="105"/>
          <w:sz w:val="13"/>
        </w:rPr>
        <w:t> </w:t>
      </w:r>
      <w:r>
        <w:rPr>
          <w:w w:val="105"/>
          <w:sz w:val="13"/>
        </w:rPr>
        <w:t>Consider</w:t>
      </w:r>
      <w:r>
        <w:rPr>
          <w:spacing w:val="6"/>
          <w:w w:val="105"/>
          <w:sz w:val="13"/>
        </w:rPr>
        <w:t> </w:t>
      </w:r>
      <w:r>
        <w:rPr>
          <w:w w:val="105"/>
          <w:sz w:val="13"/>
        </w:rPr>
        <w:t>Leave</w:t>
      </w:r>
      <w:r>
        <w:rPr>
          <w:spacing w:val="5"/>
          <w:w w:val="105"/>
          <w:sz w:val="13"/>
        </w:rPr>
        <w:t> </w:t>
      </w:r>
      <w:r>
        <w:rPr>
          <w:w w:val="105"/>
          <w:sz w:val="13"/>
        </w:rPr>
        <w:t>Arrangements</w:t>
      </w:r>
      <w:r>
        <w:rPr>
          <w:spacing w:val="5"/>
          <w:w w:val="105"/>
          <w:sz w:val="13"/>
        </w:rPr>
        <w:t> </w:t>
      </w:r>
      <w:r>
        <w:rPr>
          <w:w w:val="105"/>
          <w:sz w:val="13"/>
        </w:rPr>
        <w:t>for</w:t>
      </w:r>
      <w:r>
        <w:rPr>
          <w:spacing w:val="5"/>
          <w:w w:val="105"/>
          <w:sz w:val="13"/>
        </w:rPr>
        <w:t> </w:t>
      </w:r>
      <w:r>
        <w:rPr>
          <w:w w:val="105"/>
          <w:sz w:val="13"/>
        </w:rPr>
        <w:t>Patients</w:t>
      </w:r>
      <w:r>
        <w:rPr>
          <w:spacing w:val="6"/>
          <w:w w:val="105"/>
          <w:sz w:val="13"/>
        </w:rPr>
        <w:t> </w:t>
      </w:r>
      <w:r>
        <w:rPr>
          <w:w w:val="105"/>
          <w:sz w:val="13"/>
        </w:rPr>
        <w:t>at</w:t>
      </w:r>
      <w:r>
        <w:rPr>
          <w:spacing w:val="5"/>
          <w:w w:val="105"/>
          <w:sz w:val="13"/>
        </w:rPr>
        <w:t> </w:t>
      </w:r>
      <w:r>
        <w:rPr>
          <w:w w:val="105"/>
          <w:sz w:val="13"/>
        </w:rPr>
        <w:t>the</w:t>
      </w:r>
      <w:r>
        <w:rPr>
          <w:spacing w:val="5"/>
          <w:w w:val="105"/>
          <w:sz w:val="13"/>
        </w:rPr>
        <w:t> </w:t>
      </w:r>
      <w:r>
        <w:rPr>
          <w:w w:val="105"/>
          <w:sz w:val="13"/>
        </w:rPr>
        <w:t>Victorian</w:t>
      </w:r>
      <w:r>
        <w:rPr>
          <w:spacing w:val="5"/>
          <w:w w:val="105"/>
          <w:sz w:val="13"/>
        </w:rPr>
        <w:t> </w:t>
      </w:r>
      <w:r>
        <w:rPr>
          <w:w w:val="105"/>
          <w:sz w:val="13"/>
        </w:rPr>
        <w:t>Institute</w:t>
      </w:r>
      <w:r>
        <w:rPr>
          <w:spacing w:val="6"/>
          <w:w w:val="105"/>
          <w:sz w:val="13"/>
        </w:rPr>
        <w:t> </w:t>
      </w:r>
      <w:r>
        <w:rPr>
          <w:w w:val="105"/>
          <w:sz w:val="13"/>
        </w:rPr>
        <w:t>of</w:t>
      </w:r>
      <w:r>
        <w:rPr>
          <w:spacing w:val="5"/>
          <w:w w:val="105"/>
          <w:sz w:val="13"/>
        </w:rPr>
        <w:t> </w:t>
      </w:r>
      <w:r>
        <w:rPr>
          <w:w w:val="105"/>
          <w:sz w:val="13"/>
        </w:rPr>
        <w:t>Forensic</w:t>
      </w:r>
      <w:r>
        <w:rPr>
          <w:spacing w:val="5"/>
          <w:w w:val="105"/>
          <w:sz w:val="13"/>
        </w:rPr>
        <w:t> </w:t>
      </w:r>
      <w:r>
        <w:rPr>
          <w:w w:val="105"/>
          <w:sz w:val="13"/>
        </w:rPr>
        <w:t>Health,</w:t>
      </w:r>
      <w:r>
        <w:rPr>
          <w:spacing w:val="5"/>
          <w:w w:val="105"/>
          <w:sz w:val="13"/>
        </w:rPr>
        <w:t> </w:t>
      </w:r>
      <w:r>
        <w:rPr>
          <w:i/>
          <w:w w:val="105"/>
          <w:sz w:val="13"/>
        </w:rPr>
        <w:t>Report</w:t>
      </w:r>
      <w:r>
        <w:rPr>
          <w:i/>
          <w:spacing w:val="6"/>
          <w:w w:val="105"/>
          <w:sz w:val="13"/>
        </w:rPr>
        <w:t> </w:t>
      </w:r>
      <w:r>
        <w:rPr>
          <w:w w:val="105"/>
          <w:sz w:val="13"/>
        </w:rPr>
        <w:t>(2001)</w:t>
      </w:r>
      <w:r>
        <w:rPr>
          <w:spacing w:val="5"/>
          <w:w w:val="105"/>
          <w:sz w:val="13"/>
        </w:rPr>
        <w:t> </w:t>
      </w:r>
      <w:r>
        <w:rPr>
          <w:w w:val="105"/>
          <w:sz w:val="13"/>
        </w:rPr>
        <w:t>22.</w:t>
      </w:r>
    </w:p>
    <w:p>
      <w:pPr>
        <w:pStyle w:val="ListParagraph"/>
        <w:numPr>
          <w:ilvl w:val="0"/>
          <w:numId w:val="126"/>
        </w:numPr>
        <w:tabs>
          <w:tab w:pos="2381" w:val="left" w:leader="none"/>
          <w:tab w:pos="2382" w:val="left" w:leader="none"/>
        </w:tabs>
        <w:spacing w:line="240" w:lineRule="auto" w:before="1" w:after="0"/>
        <w:ind w:left="2381" w:right="0" w:hanging="794"/>
        <w:jc w:val="left"/>
        <w:rPr>
          <w:sz w:val="13"/>
        </w:rPr>
      </w:pPr>
      <w:r>
        <w:rPr>
          <w:w w:val="105"/>
          <w:sz w:val="13"/>
        </w:rPr>
        <w:t>Ibid 21–2. The provision has changed since the Review Panel’s report. The CMIA used to provide that the Forensic Leave Panel </w:t>
      </w:r>
      <w:r>
        <w:rPr>
          <w:i/>
          <w:w w:val="105"/>
          <w:sz w:val="13"/>
        </w:rPr>
        <w:t>must not    </w:t>
      </w:r>
      <w:r>
        <w:rPr>
          <w:w w:val="105"/>
          <w:sz w:val="13"/>
        </w:rPr>
        <w:t>grant leave unless satisfied that the safety of the forensic patient or forensic resident and members of the public will not be seriously en- dangered as a result of the their leave. Now the CMIA provides that the court </w:t>
      </w:r>
      <w:r>
        <w:rPr>
          <w:i/>
          <w:w w:val="105"/>
          <w:sz w:val="13"/>
        </w:rPr>
        <w:t>may </w:t>
      </w:r>
      <w:r>
        <w:rPr>
          <w:w w:val="105"/>
          <w:sz w:val="13"/>
        </w:rPr>
        <w:t>grant an application if satisfied on the evidence available that</w:t>
      </w:r>
      <w:r>
        <w:rPr>
          <w:spacing w:val="3"/>
          <w:w w:val="105"/>
          <w:sz w:val="13"/>
        </w:rPr>
        <w:t> </w:t>
      </w:r>
      <w:r>
        <w:rPr>
          <w:w w:val="105"/>
          <w:sz w:val="13"/>
        </w:rPr>
        <w:t>the</w:t>
      </w:r>
      <w:r>
        <w:rPr>
          <w:spacing w:val="3"/>
          <w:w w:val="105"/>
          <w:sz w:val="13"/>
        </w:rPr>
        <w:t> </w:t>
      </w:r>
      <w:r>
        <w:rPr>
          <w:w w:val="105"/>
          <w:sz w:val="13"/>
        </w:rPr>
        <w:t>safety</w:t>
      </w:r>
      <w:r>
        <w:rPr>
          <w:spacing w:val="4"/>
          <w:w w:val="105"/>
          <w:sz w:val="13"/>
        </w:rPr>
        <w:t> </w:t>
      </w:r>
      <w:r>
        <w:rPr>
          <w:w w:val="105"/>
          <w:sz w:val="13"/>
        </w:rPr>
        <w:t>of</w:t>
      </w:r>
      <w:r>
        <w:rPr>
          <w:spacing w:val="3"/>
          <w:w w:val="105"/>
          <w:sz w:val="13"/>
        </w:rPr>
        <w:t> </w:t>
      </w:r>
      <w:r>
        <w:rPr>
          <w:w w:val="105"/>
          <w:sz w:val="13"/>
        </w:rPr>
        <w:t>the</w:t>
      </w:r>
      <w:r>
        <w:rPr>
          <w:spacing w:val="3"/>
          <w:w w:val="105"/>
          <w:sz w:val="13"/>
        </w:rPr>
        <w:t> </w:t>
      </w:r>
      <w:r>
        <w:rPr>
          <w:w w:val="105"/>
          <w:sz w:val="13"/>
        </w:rPr>
        <w:t>forensic</w:t>
      </w:r>
      <w:r>
        <w:rPr>
          <w:spacing w:val="4"/>
          <w:w w:val="105"/>
          <w:sz w:val="13"/>
        </w:rPr>
        <w:t> </w:t>
      </w:r>
      <w:r>
        <w:rPr>
          <w:w w:val="105"/>
          <w:sz w:val="13"/>
        </w:rPr>
        <w:t>patient</w:t>
      </w:r>
      <w:r>
        <w:rPr>
          <w:spacing w:val="3"/>
          <w:w w:val="105"/>
          <w:sz w:val="13"/>
        </w:rPr>
        <w:t> </w:t>
      </w:r>
      <w:r>
        <w:rPr>
          <w:w w:val="105"/>
          <w:sz w:val="13"/>
        </w:rPr>
        <w:t>or</w:t>
      </w:r>
      <w:r>
        <w:rPr>
          <w:spacing w:val="3"/>
          <w:w w:val="105"/>
          <w:sz w:val="13"/>
        </w:rPr>
        <w:t> </w:t>
      </w:r>
      <w:r>
        <w:rPr>
          <w:w w:val="105"/>
          <w:sz w:val="13"/>
        </w:rPr>
        <w:t>resident</w:t>
      </w:r>
      <w:r>
        <w:rPr>
          <w:spacing w:val="4"/>
          <w:w w:val="105"/>
          <w:sz w:val="13"/>
        </w:rPr>
        <w:t> </w:t>
      </w:r>
      <w:r>
        <w:rPr>
          <w:w w:val="105"/>
          <w:sz w:val="13"/>
        </w:rPr>
        <w:t>or</w:t>
      </w:r>
      <w:r>
        <w:rPr>
          <w:spacing w:val="3"/>
          <w:w w:val="105"/>
          <w:sz w:val="13"/>
        </w:rPr>
        <w:t> </w:t>
      </w:r>
      <w:r>
        <w:rPr>
          <w:w w:val="105"/>
          <w:sz w:val="13"/>
        </w:rPr>
        <w:t>members</w:t>
      </w:r>
      <w:r>
        <w:rPr>
          <w:spacing w:val="4"/>
          <w:w w:val="105"/>
          <w:sz w:val="13"/>
        </w:rPr>
        <w:t> </w:t>
      </w:r>
      <w:r>
        <w:rPr>
          <w:w w:val="105"/>
          <w:sz w:val="13"/>
        </w:rPr>
        <w:t>of</w:t>
      </w:r>
      <w:r>
        <w:rPr>
          <w:spacing w:val="3"/>
          <w:w w:val="105"/>
          <w:sz w:val="13"/>
        </w:rPr>
        <w:t> </w:t>
      </w:r>
      <w:r>
        <w:rPr>
          <w:w w:val="105"/>
          <w:sz w:val="13"/>
        </w:rPr>
        <w:t>the</w:t>
      </w:r>
      <w:r>
        <w:rPr>
          <w:spacing w:val="3"/>
          <w:w w:val="105"/>
          <w:sz w:val="13"/>
        </w:rPr>
        <w:t> </w:t>
      </w:r>
      <w:r>
        <w:rPr>
          <w:w w:val="105"/>
          <w:sz w:val="13"/>
        </w:rPr>
        <w:t>public</w:t>
      </w:r>
      <w:r>
        <w:rPr>
          <w:spacing w:val="4"/>
          <w:w w:val="105"/>
          <w:sz w:val="13"/>
        </w:rPr>
        <w:t> </w:t>
      </w:r>
      <w:r>
        <w:rPr>
          <w:w w:val="105"/>
          <w:sz w:val="13"/>
        </w:rPr>
        <w:t>will</w:t>
      </w:r>
      <w:r>
        <w:rPr>
          <w:spacing w:val="3"/>
          <w:w w:val="105"/>
          <w:sz w:val="13"/>
        </w:rPr>
        <w:t> </w:t>
      </w:r>
      <w:r>
        <w:rPr>
          <w:w w:val="105"/>
          <w:sz w:val="13"/>
        </w:rPr>
        <w:t>not</w:t>
      </w:r>
      <w:r>
        <w:rPr>
          <w:spacing w:val="3"/>
          <w:w w:val="105"/>
          <w:sz w:val="13"/>
        </w:rPr>
        <w:t> </w:t>
      </w:r>
      <w:r>
        <w:rPr>
          <w:w w:val="105"/>
          <w:sz w:val="13"/>
        </w:rPr>
        <w:t>be</w:t>
      </w:r>
      <w:r>
        <w:rPr>
          <w:spacing w:val="4"/>
          <w:w w:val="105"/>
          <w:sz w:val="13"/>
        </w:rPr>
        <w:t> </w:t>
      </w:r>
      <w:r>
        <w:rPr>
          <w:w w:val="105"/>
          <w:sz w:val="13"/>
        </w:rPr>
        <w:t>seriously</w:t>
      </w:r>
      <w:r>
        <w:rPr>
          <w:spacing w:val="3"/>
          <w:w w:val="105"/>
          <w:sz w:val="13"/>
        </w:rPr>
        <w:t> </w:t>
      </w:r>
      <w:r>
        <w:rPr>
          <w:w w:val="105"/>
          <w:sz w:val="13"/>
        </w:rPr>
        <w:t>endangered</w:t>
      </w:r>
      <w:r>
        <w:rPr>
          <w:spacing w:val="4"/>
          <w:w w:val="105"/>
          <w:sz w:val="13"/>
        </w:rPr>
        <w:t> </w:t>
      </w:r>
      <w:r>
        <w:rPr>
          <w:w w:val="105"/>
          <w:sz w:val="13"/>
        </w:rPr>
        <w:t>as</w:t>
      </w:r>
      <w:r>
        <w:rPr>
          <w:spacing w:val="3"/>
          <w:w w:val="105"/>
          <w:sz w:val="13"/>
        </w:rPr>
        <w:t> </w:t>
      </w:r>
      <w:r>
        <w:rPr>
          <w:w w:val="105"/>
          <w:sz w:val="13"/>
        </w:rPr>
        <w:t>a</w:t>
      </w:r>
      <w:r>
        <w:rPr>
          <w:spacing w:val="3"/>
          <w:w w:val="105"/>
          <w:sz w:val="13"/>
        </w:rPr>
        <w:t> </w:t>
      </w:r>
      <w:r>
        <w:rPr>
          <w:w w:val="105"/>
          <w:sz w:val="13"/>
        </w:rPr>
        <w:t>result</w:t>
      </w:r>
      <w:r>
        <w:rPr>
          <w:spacing w:val="4"/>
          <w:w w:val="105"/>
          <w:sz w:val="13"/>
        </w:rPr>
        <w:t> </w:t>
      </w:r>
      <w:r>
        <w:rPr>
          <w:w w:val="105"/>
          <w:sz w:val="13"/>
        </w:rPr>
        <w:t>of</w:t>
      </w:r>
      <w:r>
        <w:rPr>
          <w:spacing w:val="3"/>
          <w:w w:val="105"/>
          <w:sz w:val="13"/>
        </w:rPr>
        <w:t> </w:t>
      </w:r>
      <w:r>
        <w:rPr>
          <w:w w:val="105"/>
          <w:sz w:val="13"/>
        </w:rPr>
        <w:t>their</w:t>
      </w:r>
      <w:r>
        <w:rPr>
          <w:spacing w:val="3"/>
          <w:w w:val="105"/>
          <w:sz w:val="13"/>
        </w:rPr>
        <w:t> </w:t>
      </w:r>
      <w:r>
        <w:rPr>
          <w:w w:val="105"/>
          <w:sz w:val="13"/>
        </w:rPr>
        <w:t>leave.</w:t>
      </w:r>
    </w:p>
    <w:p>
      <w:pPr>
        <w:pStyle w:val="ListParagraph"/>
        <w:numPr>
          <w:ilvl w:val="0"/>
          <w:numId w:val="126"/>
        </w:numPr>
        <w:tabs>
          <w:tab w:pos="2381" w:val="left" w:leader="none"/>
          <w:tab w:pos="2382" w:val="left" w:leader="none"/>
        </w:tabs>
        <w:spacing w:line="240" w:lineRule="auto" w:before="5" w:after="0"/>
        <w:ind w:left="2381" w:right="0" w:hanging="794"/>
        <w:jc w:val="left"/>
        <w:rPr>
          <w:sz w:val="13"/>
        </w:rPr>
      </w:pPr>
      <w:r>
        <w:rPr>
          <w:i/>
          <w:sz w:val="13"/>
        </w:rPr>
        <w:t>Crimes</w:t>
      </w:r>
      <w:r>
        <w:rPr>
          <w:i/>
          <w:spacing w:val="6"/>
          <w:sz w:val="13"/>
        </w:rPr>
        <w:t> </w:t>
      </w:r>
      <w:r>
        <w:rPr>
          <w:i/>
          <w:sz w:val="13"/>
        </w:rPr>
        <w:t>(Mental</w:t>
      </w:r>
      <w:r>
        <w:rPr>
          <w:i/>
          <w:spacing w:val="6"/>
          <w:sz w:val="13"/>
        </w:rPr>
        <w:t> </w:t>
      </w:r>
      <w:r>
        <w:rPr>
          <w:i/>
          <w:sz w:val="13"/>
        </w:rPr>
        <w:t>Impairment</w:t>
      </w:r>
      <w:r>
        <w:rPr>
          <w:i/>
          <w:spacing w:val="6"/>
          <w:sz w:val="13"/>
        </w:rPr>
        <w:t> </w:t>
      </w:r>
      <w:r>
        <w:rPr>
          <w:i/>
          <w:sz w:val="13"/>
        </w:rPr>
        <w:t>and</w:t>
      </w:r>
      <w:r>
        <w:rPr>
          <w:i/>
          <w:spacing w:val="6"/>
          <w:sz w:val="13"/>
        </w:rPr>
        <w:t> </w:t>
      </w:r>
      <w:r>
        <w:rPr>
          <w:i/>
          <w:sz w:val="13"/>
        </w:rPr>
        <w:t>Unfitness</w:t>
      </w:r>
      <w:r>
        <w:rPr>
          <w:i/>
          <w:spacing w:val="7"/>
          <w:sz w:val="13"/>
        </w:rPr>
        <w:t> </w:t>
      </w:r>
      <w:r>
        <w:rPr>
          <w:i/>
          <w:sz w:val="13"/>
        </w:rPr>
        <w:t>to</w:t>
      </w:r>
      <w:r>
        <w:rPr>
          <w:i/>
          <w:spacing w:val="6"/>
          <w:sz w:val="13"/>
        </w:rPr>
        <w:t> </w:t>
      </w:r>
      <w:r>
        <w:rPr>
          <w:i/>
          <w:sz w:val="13"/>
        </w:rPr>
        <w:t>be</w:t>
      </w:r>
      <w:r>
        <w:rPr>
          <w:i/>
          <w:spacing w:val="6"/>
          <w:sz w:val="13"/>
        </w:rPr>
        <w:t> </w:t>
      </w:r>
      <w:r>
        <w:rPr>
          <w:i/>
          <w:sz w:val="13"/>
        </w:rPr>
        <w:t>Tried)</w:t>
      </w:r>
      <w:r>
        <w:rPr>
          <w:i/>
          <w:spacing w:val="6"/>
          <w:sz w:val="13"/>
        </w:rPr>
        <w:t> </w:t>
      </w:r>
      <w:r>
        <w:rPr>
          <w:i/>
          <w:sz w:val="13"/>
        </w:rPr>
        <w:t>Act</w:t>
      </w:r>
      <w:r>
        <w:rPr>
          <w:i/>
          <w:spacing w:val="8"/>
          <w:sz w:val="13"/>
        </w:rPr>
        <w:t> </w:t>
      </w:r>
      <w:r>
        <w:rPr>
          <w:spacing w:val="2"/>
          <w:sz w:val="13"/>
        </w:rPr>
        <w:t>(Vic)</w:t>
      </w:r>
      <w:r>
        <w:rPr>
          <w:spacing w:val="7"/>
          <w:sz w:val="13"/>
        </w:rPr>
        <w:t> </w:t>
      </w:r>
      <w:r>
        <w:rPr>
          <w:sz w:val="13"/>
        </w:rPr>
        <w:t>s</w:t>
      </w:r>
      <w:r>
        <w:rPr>
          <w:spacing w:val="7"/>
          <w:sz w:val="13"/>
        </w:rPr>
        <w:t> </w:t>
      </w:r>
      <w:r>
        <w:rPr>
          <w:spacing w:val="4"/>
          <w:sz w:val="13"/>
        </w:rPr>
        <w:t>54(4).</w:t>
      </w:r>
    </w:p>
    <w:p>
      <w:pPr>
        <w:pStyle w:val="ListParagraph"/>
        <w:numPr>
          <w:ilvl w:val="0"/>
          <w:numId w:val="126"/>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z w:val="13"/>
        </w:rPr>
        <w:t>40.</w:t>
      </w:r>
    </w:p>
    <w:p>
      <w:pPr>
        <w:pStyle w:val="BodyText"/>
        <w:rPr>
          <w:sz w:val="28"/>
        </w:rPr>
      </w:pPr>
      <w:r>
        <w:rPr/>
        <w:br w:type="column"/>
      </w:r>
      <w:r>
        <w:rPr>
          <w:sz w:val="28"/>
        </w:rPr>
      </w:r>
    </w:p>
    <w:p>
      <w:pPr>
        <w:pStyle w:val="BodyText"/>
        <w:rPr>
          <w:sz w:val="28"/>
        </w:rPr>
      </w:pPr>
    </w:p>
    <w:p>
      <w:pPr>
        <w:pStyle w:val="BodyText"/>
        <w:rPr>
          <w:sz w:val="28"/>
        </w:rPr>
      </w:pPr>
    </w:p>
    <w:p>
      <w:pPr>
        <w:spacing w:before="193"/>
        <w:ind w:left="570" w:right="573" w:firstLine="0"/>
        <w:jc w:val="center"/>
        <w:rPr>
          <w:b/>
          <w:sz w:val="24"/>
        </w:rPr>
      </w:pPr>
      <w:r>
        <w:rPr>
          <w:b/>
          <w:color w:val="004D71"/>
          <w:w w:val="110"/>
          <w:sz w:val="24"/>
        </w:rPr>
        <w:t>195</w:t>
      </w:r>
    </w:p>
    <w:p>
      <w:pPr>
        <w:spacing w:after="0"/>
        <w:jc w:val="center"/>
        <w:rPr>
          <w:sz w:val="24"/>
        </w:rPr>
        <w:sectPr>
          <w:type w:val="continuous"/>
          <w:pgSz w:w="11910" w:h="16840"/>
          <w:pgMar w:top="1320" w:bottom="280" w:left="0" w:right="0"/>
          <w:cols w:num="2" w:equalWidth="0">
            <w:col w:w="10284" w:space="40"/>
            <w:col w:w="1586"/>
          </w:cols>
        </w:sectPr>
      </w:pPr>
    </w:p>
    <w:p>
      <w:pPr>
        <w:pStyle w:val="BodyText"/>
        <w:spacing w:before="11"/>
        <w:rPr>
          <w:b/>
        </w:rPr>
      </w:pPr>
    </w:p>
    <w:p>
      <w:pPr>
        <w:spacing w:before="96"/>
        <w:ind w:left="1587" w:right="0" w:firstLine="0"/>
        <w:jc w:val="left"/>
        <w:rPr>
          <w:b/>
          <w:sz w:val="24"/>
        </w:rPr>
      </w:pPr>
      <w:r>
        <w:rPr>
          <w:b/>
          <w:w w:val="115"/>
          <w:sz w:val="24"/>
        </w:rPr>
        <w:t>Role of experts and people responsible for supervision</w:t>
      </w:r>
    </w:p>
    <w:p>
      <w:pPr>
        <w:pStyle w:val="ListParagraph"/>
        <w:numPr>
          <w:ilvl w:val="1"/>
          <w:numId w:val="118"/>
        </w:numPr>
        <w:tabs>
          <w:tab w:pos="2381" w:val="left" w:leader="none"/>
          <w:tab w:pos="2382" w:val="left" w:leader="none"/>
        </w:tabs>
        <w:spacing w:line="242" w:lineRule="auto" w:before="137" w:after="0"/>
        <w:ind w:left="2381" w:right="1597" w:hanging="794"/>
        <w:jc w:val="left"/>
        <w:rPr>
          <w:sz w:val="21"/>
        </w:rPr>
      </w:pPr>
      <w:r>
        <w:rPr>
          <w:w w:val="105"/>
          <w:sz w:val="21"/>
        </w:rPr>
        <w:t>The</w:t>
      </w:r>
      <w:r>
        <w:rPr>
          <w:spacing w:val="-7"/>
          <w:w w:val="105"/>
          <w:sz w:val="21"/>
        </w:rPr>
        <w:t> </w:t>
      </w:r>
      <w:r>
        <w:rPr>
          <w:w w:val="105"/>
          <w:sz w:val="21"/>
        </w:rPr>
        <w:t>CMIA</w:t>
      </w:r>
      <w:r>
        <w:rPr>
          <w:spacing w:val="-7"/>
          <w:w w:val="105"/>
          <w:sz w:val="21"/>
        </w:rPr>
        <w:t> </w:t>
      </w:r>
      <w:r>
        <w:rPr>
          <w:spacing w:val="-3"/>
          <w:w w:val="105"/>
          <w:sz w:val="21"/>
        </w:rPr>
        <w:t>introduced</w:t>
      </w:r>
      <w:r>
        <w:rPr>
          <w:spacing w:val="-6"/>
          <w:w w:val="105"/>
          <w:sz w:val="21"/>
        </w:rPr>
        <w:t> </w:t>
      </w:r>
      <w:r>
        <w:rPr>
          <w:w w:val="105"/>
          <w:sz w:val="21"/>
        </w:rPr>
        <w:t>a</w:t>
      </w:r>
      <w:r>
        <w:rPr>
          <w:spacing w:val="-7"/>
          <w:w w:val="105"/>
          <w:sz w:val="21"/>
        </w:rPr>
        <w:t> </w:t>
      </w:r>
      <w:r>
        <w:rPr>
          <w:spacing w:val="-3"/>
          <w:w w:val="105"/>
          <w:sz w:val="21"/>
        </w:rPr>
        <w:t>comprehensive</w:t>
      </w:r>
      <w:r>
        <w:rPr>
          <w:spacing w:val="-7"/>
          <w:w w:val="105"/>
          <w:sz w:val="21"/>
        </w:rPr>
        <w:t> </w:t>
      </w:r>
      <w:r>
        <w:rPr>
          <w:w w:val="105"/>
          <w:sz w:val="21"/>
        </w:rPr>
        <w:t>system</w:t>
      </w:r>
      <w:r>
        <w:rPr>
          <w:spacing w:val="-6"/>
          <w:w w:val="105"/>
          <w:sz w:val="21"/>
        </w:rPr>
        <w:t> </w:t>
      </w:r>
      <w:r>
        <w:rPr>
          <w:spacing w:val="-3"/>
          <w:w w:val="105"/>
          <w:sz w:val="21"/>
        </w:rPr>
        <w:t>for</w:t>
      </w:r>
      <w:r>
        <w:rPr>
          <w:spacing w:val="-7"/>
          <w:w w:val="105"/>
          <w:sz w:val="21"/>
        </w:rPr>
        <w:t> </w:t>
      </w:r>
      <w:r>
        <w:rPr>
          <w:w w:val="105"/>
          <w:sz w:val="21"/>
        </w:rPr>
        <w:t>the</w:t>
      </w:r>
      <w:r>
        <w:rPr>
          <w:spacing w:val="-7"/>
          <w:w w:val="105"/>
          <w:sz w:val="21"/>
        </w:rPr>
        <w:t> </w:t>
      </w:r>
      <w:r>
        <w:rPr>
          <w:spacing w:val="-3"/>
          <w:w w:val="105"/>
          <w:sz w:val="21"/>
        </w:rPr>
        <w:t>provision</w:t>
      </w:r>
      <w:r>
        <w:rPr>
          <w:spacing w:val="-6"/>
          <w:w w:val="105"/>
          <w:sz w:val="21"/>
        </w:rPr>
        <w:t> </w:t>
      </w:r>
      <w:r>
        <w:rPr>
          <w:w w:val="105"/>
          <w:sz w:val="21"/>
        </w:rPr>
        <w:t>of</w:t>
      </w:r>
      <w:r>
        <w:rPr>
          <w:spacing w:val="-7"/>
          <w:w w:val="105"/>
          <w:sz w:val="21"/>
        </w:rPr>
        <w:t> </w:t>
      </w:r>
      <w:r>
        <w:rPr>
          <w:w w:val="105"/>
          <w:sz w:val="21"/>
        </w:rPr>
        <w:t>expert</w:t>
      </w:r>
      <w:r>
        <w:rPr>
          <w:spacing w:val="-6"/>
          <w:w w:val="105"/>
          <w:sz w:val="21"/>
        </w:rPr>
        <w:t> </w:t>
      </w:r>
      <w:r>
        <w:rPr>
          <w:w w:val="105"/>
          <w:sz w:val="21"/>
        </w:rPr>
        <w:t>reports.</w:t>
      </w:r>
      <w:r>
        <w:rPr>
          <w:spacing w:val="-7"/>
          <w:w w:val="105"/>
          <w:sz w:val="21"/>
        </w:rPr>
        <w:t> </w:t>
      </w:r>
      <w:r>
        <w:rPr>
          <w:w w:val="105"/>
          <w:sz w:val="21"/>
        </w:rPr>
        <w:t>Reports </w:t>
      </w:r>
      <w:r>
        <w:rPr>
          <w:spacing w:val="-3"/>
          <w:w w:val="105"/>
          <w:sz w:val="21"/>
        </w:rPr>
        <w:t>play </w:t>
      </w:r>
      <w:r>
        <w:rPr>
          <w:w w:val="105"/>
          <w:sz w:val="21"/>
        </w:rPr>
        <w:t>a number of</w:t>
      </w:r>
      <w:r>
        <w:rPr>
          <w:spacing w:val="23"/>
          <w:w w:val="105"/>
          <w:sz w:val="21"/>
        </w:rPr>
        <w:t> </w:t>
      </w:r>
      <w:r>
        <w:rPr>
          <w:w w:val="105"/>
          <w:sz w:val="21"/>
        </w:rPr>
        <w:t>roles:</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pacing w:val="-3"/>
          <w:w w:val="105"/>
          <w:sz w:val="21"/>
        </w:rPr>
        <w:t>to communicate</w:t>
      </w:r>
      <w:r>
        <w:rPr>
          <w:spacing w:val="13"/>
          <w:w w:val="105"/>
          <w:sz w:val="21"/>
        </w:rPr>
        <w:t> </w:t>
      </w:r>
      <w:r>
        <w:rPr>
          <w:spacing w:val="-3"/>
          <w:w w:val="105"/>
          <w:sz w:val="21"/>
        </w:rPr>
        <w:t>information</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pacing w:val="-3"/>
          <w:w w:val="105"/>
          <w:sz w:val="21"/>
        </w:rPr>
        <w:t>to prepare </w:t>
      </w:r>
      <w:r>
        <w:rPr>
          <w:w w:val="105"/>
          <w:sz w:val="21"/>
        </w:rPr>
        <w:t>the </w:t>
      </w:r>
      <w:r>
        <w:rPr>
          <w:spacing w:val="-3"/>
          <w:w w:val="105"/>
          <w:sz w:val="21"/>
        </w:rPr>
        <w:t>ground for </w:t>
      </w:r>
      <w:r>
        <w:rPr>
          <w:w w:val="105"/>
          <w:sz w:val="21"/>
        </w:rPr>
        <w:t>giving evidence in court</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pacing w:val="-3"/>
          <w:sz w:val="21"/>
        </w:rPr>
        <w:t>to facilitate</w:t>
      </w:r>
      <w:r>
        <w:rPr>
          <w:spacing w:val="19"/>
          <w:sz w:val="21"/>
        </w:rPr>
        <w:t> </w:t>
      </w:r>
      <w:r>
        <w:rPr>
          <w:spacing w:val="-3"/>
          <w:sz w:val="21"/>
        </w:rPr>
        <w:t>treatment</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pacing w:val="-3"/>
          <w:sz w:val="21"/>
        </w:rPr>
        <w:t>to</w:t>
      </w:r>
      <w:r>
        <w:rPr>
          <w:spacing w:val="9"/>
          <w:sz w:val="21"/>
        </w:rPr>
        <w:t> </w:t>
      </w:r>
      <w:r>
        <w:rPr>
          <w:spacing w:val="-3"/>
          <w:sz w:val="21"/>
        </w:rPr>
        <w:t>demonstrate</w:t>
      </w:r>
      <w:r>
        <w:rPr>
          <w:spacing w:val="9"/>
          <w:sz w:val="21"/>
        </w:rPr>
        <w:t> </w:t>
      </w:r>
      <w:r>
        <w:rPr>
          <w:sz w:val="21"/>
        </w:rPr>
        <w:t>the</w:t>
      </w:r>
      <w:r>
        <w:rPr>
          <w:spacing w:val="9"/>
          <w:sz w:val="21"/>
        </w:rPr>
        <w:t> </w:t>
      </w:r>
      <w:r>
        <w:rPr>
          <w:sz w:val="21"/>
        </w:rPr>
        <w:t>proper</w:t>
      </w:r>
      <w:r>
        <w:rPr>
          <w:spacing w:val="9"/>
          <w:sz w:val="21"/>
        </w:rPr>
        <w:t> </w:t>
      </w:r>
      <w:r>
        <w:rPr>
          <w:sz w:val="21"/>
        </w:rPr>
        <w:t>conduct</w:t>
      </w:r>
      <w:r>
        <w:rPr>
          <w:spacing w:val="10"/>
          <w:sz w:val="21"/>
        </w:rPr>
        <w:t> </w:t>
      </w:r>
      <w:r>
        <w:rPr>
          <w:sz w:val="21"/>
        </w:rPr>
        <w:t>of</w:t>
      </w:r>
      <w:r>
        <w:rPr>
          <w:spacing w:val="9"/>
          <w:sz w:val="21"/>
        </w:rPr>
        <w:t> </w:t>
      </w:r>
      <w:r>
        <w:rPr>
          <w:sz w:val="21"/>
        </w:rPr>
        <w:t>the</w:t>
      </w:r>
      <w:r>
        <w:rPr>
          <w:spacing w:val="9"/>
          <w:sz w:val="21"/>
        </w:rPr>
        <w:t> </w:t>
      </w:r>
      <w:r>
        <w:rPr>
          <w:sz w:val="21"/>
        </w:rPr>
        <w:t>expert</w:t>
      </w:r>
      <w:r>
        <w:rPr>
          <w:spacing w:val="9"/>
          <w:sz w:val="21"/>
        </w:rPr>
        <w:t> </w:t>
      </w:r>
      <w:r>
        <w:rPr>
          <w:sz w:val="21"/>
        </w:rPr>
        <w:t>assessment</w:t>
      </w:r>
    </w:p>
    <w:p>
      <w:pPr>
        <w:pStyle w:val="ListParagraph"/>
        <w:numPr>
          <w:ilvl w:val="2"/>
          <w:numId w:val="118"/>
        </w:numPr>
        <w:tabs>
          <w:tab w:pos="2721" w:val="left" w:leader="none"/>
          <w:tab w:pos="2722" w:val="left" w:leader="none"/>
        </w:tabs>
        <w:spacing w:line="240" w:lineRule="auto" w:before="123" w:after="0"/>
        <w:ind w:left="2721" w:right="0" w:hanging="340"/>
        <w:jc w:val="left"/>
        <w:rPr>
          <w:sz w:val="12"/>
        </w:rPr>
      </w:pPr>
      <w:r>
        <w:rPr>
          <w:spacing w:val="-3"/>
          <w:w w:val="105"/>
          <w:sz w:val="21"/>
        </w:rPr>
        <w:t>to </w:t>
      </w:r>
      <w:r>
        <w:rPr>
          <w:w w:val="105"/>
          <w:sz w:val="21"/>
        </w:rPr>
        <w:t>aid the </w:t>
      </w:r>
      <w:r>
        <w:rPr>
          <w:spacing w:val="-3"/>
          <w:w w:val="105"/>
          <w:sz w:val="21"/>
        </w:rPr>
        <w:t>measurement </w:t>
      </w:r>
      <w:r>
        <w:rPr>
          <w:w w:val="105"/>
          <w:sz w:val="21"/>
        </w:rPr>
        <w:t>of </w:t>
      </w:r>
      <w:r>
        <w:rPr>
          <w:spacing w:val="-3"/>
          <w:w w:val="105"/>
          <w:sz w:val="21"/>
        </w:rPr>
        <w:t>clinical </w:t>
      </w:r>
      <w:r>
        <w:rPr>
          <w:w w:val="105"/>
          <w:sz w:val="21"/>
        </w:rPr>
        <w:t>and </w:t>
      </w:r>
      <w:r>
        <w:rPr>
          <w:spacing w:val="-3"/>
          <w:w w:val="105"/>
          <w:sz w:val="21"/>
        </w:rPr>
        <w:t>forensic</w:t>
      </w:r>
      <w:r>
        <w:rPr>
          <w:spacing w:val="-1"/>
          <w:w w:val="105"/>
          <w:sz w:val="21"/>
        </w:rPr>
        <w:t> </w:t>
      </w:r>
      <w:r>
        <w:rPr>
          <w:spacing w:val="-3"/>
          <w:w w:val="105"/>
          <w:sz w:val="21"/>
        </w:rPr>
        <w:t>practice.</w:t>
      </w:r>
      <w:r>
        <w:rPr>
          <w:spacing w:val="-3"/>
          <w:w w:val="105"/>
          <w:position w:val="7"/>
          <w:sz w:val="12"/>
        </w:rPr>
        <w:t>53</w:t>
      </w:r>
    </w:p>
    <w:p>
      <w:pPr>
        <w:pStyle w:val="ListParagraph"/>
        <w:numPr>
          <w:ilvl w:val="1"/>
          <w:numId w:val="118"/>
        </w:numPr>
        <w:tabs>
          <w:tab w:pos="2380" w:val="left" w:leader="none"/>
          <w:tab w:pos="2381" w:val="left" w:leader="none"/>
        </w:tabs>
        <w:spacing w:line="242" w:lineRule="auto" w:before="124" w:after="0"/>
        <w:ind w:left="2381" w:right="1589" w:hanging="794"/>
        <w:jc w:val="left"/>
        <w:rPr>
          <w:sz w:val="21"/>
        </w:rPr>
      </w:pPr>
      <w:r>
        <w:rPr>
          <w:w w:val="105"/>
          <w:sz w:val="21"/>
        </w:rPr>
        <w:t>An</w:t>
      </w:r>
      <w:r>
        <w:rPr>
          <w:spacing w:val="-7"/>
          <w:w w:val="105"/>
          <w:sz w:val="21"/>
        </w:rPr>
        <w:t> </w:t>
      </w:r>
      <w:r>
        <w:rPr>
          <w:w w:val="105"/>
          <w:sz w:val="21"/>
        </w:rPr>
        <w:t>expert</w:t>
      </w:r>
      <w:r>
        <w:rPr>
          <w:spacing w:val="-6"/>
          <w:w w:val="105"/>
          <w:sz w:val="21"/>
        </w:rPr>
        <w:t> </w:t>
      </w:r>
      <w:r>
        <w:rPr>
          <w:spacing w:val="-3"/>
          <w:w w:val="105"/>
          <w:sz w:val="21"/>
        </w:rPr>
        <w:t>prepares</w:t>
      </w:r>
      <w:r>
        <w:rPr>
          <w:spacing w:val="-6"/>
          <w:w w:val="105"/>
          <w:sz w:val="21"/>
        </w:rPr>
        <w:t> </w:t>
      </w:r>
      <w:r>
        <w:rPr>
          <w:w w:val="105"/>
          <w:sz w:val="21"/>
        </w:rPr>
        <w:t>a</w:t>
      </w:r>
      <w:r>
        <w:rPr>
          <w:spacing w:val="-6"/>
          <w:w w:val="105"/>
          <w:sz w:val="21"/>
        </w:rPr>
        <w:t> </w:t>
      </w:r>
      <w:r>
        <w:rPr>
          <w:w w:val="105"/>
          <w:sz w:val="21"/>
        </w:rPr>
        <w:t>report</w:t>
      </w:r>
      <w:r>
        <w:rPr>
          <w:spacing w:val="-7"/>
          <w:w w:val="105"/>
          <w:sz w:val="21"/>
        </w:rPr>
        <w:t> </w:t>
      </w:r>
      <w:r>
        <w:rPr>
          <w:w w:val="105"/>
          <w:sz w:val="21"/>
        </w:rPr>
        <w:t>if</w:t>
      </w:r>
      <w:r>
        <w:rPr>
          <w:spacing w:val="-6"/>
          <w:w w:val="105"/>
          <w:sz w:val="21"/>
        </w:rPr>
        <w:t> </w:t>
      </w:r>
      <w:r>
        <w:rPr>
          <w:w w:val="105"/>
          <w:sz w:val="21"/>
        </w:rPr>
        <w:t>a</w:t>
      </w:r>
      <w:r>
        <w:rPr>
          <w:spacing w:val="-6"/>
          <w:w w:val="105"/>
          <w:sz w:val="21"/>
        </w:rPr>
        <w:t> </w:t>
      </w:r>
      <w:r>
        <w:rPr>
          <w:w w:val="105"/>
          <w:sz w:val="21"/>
        </w:rPr>
        <w:t>person</w:t>
      </w:r>
      <w:r>
        <w:rPr>
          <w:spacing w:val="-6"/>
          <w:w w:val="105"/>
          <w:sz w:val="21"/>
        </w:rPr>
        <w:t> </w:t>
      </w:r>
      <w:r>
        <w:rPr>
          <w:w w:val="105"/>
          <w:sz w:val="21"/>
        </w:rPr>
        <w:t>is</w:t>
      </w:r>
      <w:r>
        <w:rPr>
          <w:spacing w:val="-6"/>
          <w:w w:val="105"/>
          <w:sz w:val="21"/>
        </w:rPr>
        <w:t> </w:t>
      </w:r>
      <w:r>
        <w:rPr>
          <w:w w:val="105"/>
          <w:sz w:val="21"/>
        </w:rPr>
        <w:t>declared</w:t>
      </w:r>
      <w:r>
        <w:rPr>
          <w:spacing w:val="-7"/>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3"/>
          <w:w w:val="105"/>
          <w:sz w:val="21"/>
        </w:rPr>
        <w:t>liable</w:t>
      </w:r>
      <w:r>
        <w:rPr>
          <w:spacing w:val="-6"/>
          <w:w w:val="105"/>
          <w:sz w:val="21"/>
        </w:rPr>
        <w:t> </w:t>
      </w:r>
      <w:r>
        <w:rPr>
          <w:spacing w:val="-3"/>
          <w:w w:val="105"/>
          <w:sz w:val="21"/>
        </w:rPr>
        <w:t>to</w:t>
      </w:r>
      <w:r>
        <w:rPr>
          <w:spacing w:val="-6"/>
          <w:w w:val="105"/>
          <w:sz w:val="21"/>
        </w:rPr>
        <w:t> </w:t>
      </w:r>
      <w:r>
        <w:rPr>
          <w:w w:val="105"/>
          <w:sz w:val="21"/>
        </w:rPr>
        <w:t>supervision</w:t>
      </w:r>
      <w:r>
        <w:rPr>
          <w:spacing w:val="-7"/>
          <w:w w:val="105"/>
          <w:sz w:val="21"/>
        </w:rPr>
        <w:t> </w:t>
      </w:r>
      <w:r>
        <w:rPr>
          <w:spacing w:val="-3"/>
          <w:w w:val="105"/>
          <w:sz w:val="21"/>
        </w:rPr>
        <w:t>that</w:t>
      </w:r>
      <w:r>
        <w:rPr>
          <w:spacing w:val="-6"/>
          <w:w w:val="105"/>
          <w:sz w:val="21"/>
        </w:rPr>
        <w:t> </w:t>
      </w:r>
      <w:r>
        <w:rPr>
          <w:spacing w:val="-3"/>
          <w:w w:val="105"/>
          <w:sz w:val="21"/>
        </w:rPr>
        <w:t>contains information</w:t>
      </w:r>
      <w:r>
        <w:rPr>
          <w:spacing w:val="5"/>
          <w:w w:val="105"/>
          <w:sz w:val="21"/>
        </w:rPr>
        <w:t> </w:t>
      </w:r>
      <w:r>
        <w:rPr>
          <w:w w:val="105"/>
          <w:sz w:val="21"/>
        </w:rPr>
        <w:t>on:</w:t>
      </w:r>
    </w:p>
    <w:p>
      <w:pPr>
        <w:pStyle w:val="ListParagraph"/>
        <w:numPr>
          <w:ilvl w:val="2"/>
          <w:numId w:val="118"/>
        </w:numPr>
        <w:tabs>
          <w:tab w:pos="2721" w:val="left" w:leader="none"/>
          <w:tab w:pos="2722" w:val="left" w:leader="none"/>
        </w:tabs>
        <w:spacing w:line="242" w:lineRule="auto" w:before="122" w:after="0"/>
        <w:ind w:left="2721" w:right="1824" w:hanging="340"/>
        <w:jc w:val="left"/>
        <w:rPr>
          <w:sz w:val="21"/>
        </w:rPr>
      </w:pPr>
      <w:r>
        <w:rPr>
          <w:w w:val="105"/>
          <w:sz w:val="21"/>
        </w:rPr>
        <w:t>a </w:t>
      </w:r>
      <w:r>
        <w:rPr>
          <w:spacing w:val="-3"/>
          <w:w w:val="105"/>
          <w:sz w:val="21"/>
        </w:rPr>
        <w:t>diagnosis </w:t>
      </w:r>
      <w:r>
        <w:rPr>
          <w:w w:val="105"/>
          <w:sz w:val="21"/>
        </w:rPr>
        <w:t>and </w:t>
      </w:r>
      <w:r>
        <w:rPr>
          <w:spacing w:val="-3"/>
          <w:w w:val="105"/>
          <w:sz w:val="21"/>
        </w:rPr>
        <w:t>prognosis </w:t>
      </w:r>
      <w:r>
        <w:rPr>
          <w:w w:val="105"/>
          <w:sz w:val="21"/>
        </w:rPr>
        <w:t>of the </w:t>
      </w:r>
      <w:r>
        <w:rPr>
          <w:spacing w:val="-3"/>
          <w:w w:val="105"/>
          <w:sz w:val="21"/>
        </w:rPr>
        <w:t>condition </w:t>
      </w:r>
      <w:r>
        <w:rPr>
          <w:w w:val="105"/>
          <w:sz w:val="21"/>
        </w:rPr>
        <w:t>or an </w:t>
      </w:r>
      <w:r>
        <w:rPr>
          <w:spacing w:val="-3"/>
          <w:w w:val="105"/>
          <w:sz w:val="21"/>
        </w:rPr>
        <w:t>outline </w:t>
      </w:r>
      <w:r>
        <w:rPr>
          <w:w w:val="105"/>
          <w:sz w:val="21"/>
        </w:rPr>
        <w:t>of the </w:t>
      </w:r>
      <w:r>
        <w:rPr>
          <w:spacing w:val="-3"/>
          <w:w w:val="105"/>
          <w:sz w:val="21"/>
        </w:rPr>
        <w:t>person’s behavioural </w:t>
      </w:r>
      <w:r>
        <w:rPr>
          <w:w w:val="105"/>
          <w:sz w:val="21"/>
        </w:rPr>
        <w:t>problems</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z w:val="21"/>
        </w:rPr>
        <w:t>the</w:t>
      </w:r>
      <w:r>
        <w:rPr>
          <w:spacing w:val="10"/>
          <w:sz w:val="21"/>
        </w:rPr>
        <w:t> </w:t>
      </w:r>
      <w:r>
        <w:rPr>
          <w:spacing w:val="-3"/>
          <w:sz w:val="21"/>
        </w:rPr>
        <w:t>person’s</w:t>
      </w:r>
      <w:r>
        <w:rPr>
          <w:spacing w:val="10"/>
          <w:sz w:val="21"/>
        </w:rPr>
        <w:t> </w:t>
      </w:r>
      <w:r>
        <w:rPr>
          <w:sz w:val="21"/>
        </w:rPr>
        <w:t>response</w:t>
      </w:r>
      <w:r>
        <w:rPr>
          <w:spacing w:val="10"/>
          <w:sz w:val="21"/>
        </w:rPr>
        <w:t> </w:t>
      </w:r>
      <w:r>
        <w:rPr>
          <w:spacing w:val="-3"/>
          <w:sz w:val="21"/>
        </w:rPr>
        <w:t>to</w:t>
      </w:r>
      <w:r>
        <w:rPr>
          <w:spacing w:val="10"/>
          <w:sz w:val="21"/>
        </w:rPr>
        <w:t> </w:t>
      </w:r>
      <w:r>
        <w:rPr>
          <w:spacing w:val="-3"/>
          <w:sz w:val="21"/>
        </w:rPr>
        <w:t>treatment,</w:t>
      </w:r>
      <w:r>
        <w:rPr>
          <w:spacing w:val="10"/>
          <w:sz w:val="21"/>
        </w:rPr>
        <w:t> </w:t>
      </w:r>
      <w:r>
        <w:rPr>
          <w:spacing w:val="-3"/>
          <w:sz w:val="21"/>
        </w:rPr>
        <w:t>therapy</w:t>
      </w:r>
      <w:r>
        <w:rPr>
          <w:spacing w:val="10"/>
          <w:sz w:val="21"/>
        </w:rPr>
        <w:t> </w:t>
      </w:r>
      <w:r>
        <w:rPr>
          <w:sz w:val="21"/>
        </w:rPr>
        <w:t>or</w:t>
      </w:r>
      <w:r>
        <w:rPr>
          <w:spacing w:val="11"/>
          <w:sz w:val="21"/>
        </w:rPr>
        <w:t> </w:t>
      </w:r>
      <w:r>
        <w:rPr>
          <w:spacing w:val="-3"/>
          <w:sz w:val="21"/>
        </w:rPr>
        <w:t>counselling</w:t>
      </w:r>
      <w:r>
        <w:rPr>
          <w:spacing w:val="10"/>
          <w:sz w:val="21"/>
        </w:rPr>
        <w:t> </w:t>
      </w:r>
      <w:r>
        <w:rPr>
          <w:sz w:val="21"/>
        </w:rPr>
        <w:t>(if</w:t>
      </w:r>
      <w:r>
        <w:rPr>
          <w:spacing w:val="10"/>
          <w:sz w:val="21"/>
        </w:rPr>
        <w:t> </w:t>
      </w:r>
      <w:r>
        <w:rPr>
          <w:sz w:val="21"/>
        </w:rPr>
        <w:t>any),</w:t>
      </w:r>
      <w:r>
        <w:rPr>
          <w:spacing w:val="10"/>
          <w:sz w:val="21"/>
        </w:rPr>
        <w:t> </w:t>
      </w:r>
      <w:r>
        <w:rPr>
          <w:sz w:val="21"/>
        </w:rPr>
        <w:t>and</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w w:val="105"/>
          <w:sz w:val="21"/>
        </w:rPr>
        <w:t>a suggested </w:t>
      </w:r>
      <w:r>
        <w:rPr>
          <w:spacing w:val="-3"/>
          <w:w w:val="105"/>
          <w:sz w:val="21"/>
        </w:rPr>
        <w:t>treatment </w:t>
      </w:r>
      <w:r>
        <w:rPr>
          <w:w w:val="105"/>
          <w:sz w:val="21"/>
        </w:rPr>
        <w:t>or other plan </w:t>
      </w:r>
      <w:r>
        <w:rPr>
          <w:spacing w:val="-3"/>
          <w:w w:val="105"/>
          <w:sz w:val="21"/>
        </w:rPr>
        <w:t>for managing </w:t>
      </w:r>
      <w:r>
        <w:rPr>
          <w:w w:val="105"/>
          <w:sz w:val="21"/>
        </w:rPr>
        <w:t>the</w:t>
      </w:r>
      <w:r>
        <w:rPr>
          <w:spacing w:val="2"/>
          <w:w w:val="105"/>
          <w:sz w:val="21"/>
        </w:rPr>
        <w:t> </w:t>
      </w:r>
      <w:r>
        <w:rPr>
          <w:spacing w:val="-3"/>
          <w:w w:val="105"/>
          <w:sz w:val="21"/>
        </w:rPr>
        <w:t>condition.</w:t>
      </w:r>
      <w:r>
        <w:rPr>
          <w:spacing w:val="-3"/>
          <w:w w:val="105"/>
          <w:position w:val="7"/>
          <w:sz w:val="12"/>
        </w:rPr>
        <w:t>54</w:t>
      </w:r>
    </w:p>
    <w:p>
      <w:pPr>
        <w:pStyle w:val="ListParagraph"/>
        <w:numPr>
          <w:ilvl w:val="1"/>
          <w:numId w:val="118"/>
        </w:numPr>
        <w:tabs>
          <w:tab w:pos="2380" w:val="left" w:leader="none"/>
          <w:tab w:pos="2381" w:val="left" w:leader="none"/>
        </w:tabs>
        <w:spacing w:line="242" w:lineRule="auto" w:before="123" w:after="0"/>
        <w:ind w:left="2381" w:right="1771" w:hanging="794"/>
        <w:jc w:val="left"/>
        <w:rPr>
          <w:sz w:val="21"/>
        </w:rPr>
      </w:pPr>
      <w:r>
        <w:rPr>
          <w:sz w:val="21"/>
        </w:rPr>
        <w:t>The report must be filed </w:t>
      </w:r>
      <w:r>
        <w:rPr>
          <w:spacing w:val="-3"/>
          <w:sz w:val="21"/>
        </w:rPr>
        <w:t>within </w:t>
      </w:r>
      <w:r>
        <w:rPr>
          <w:sz w:val="21"/>
        </w:rPr>
        <w:t>30 days after the </w:t>
      </w:r>
      <w:r>
        <w:rPr>
          <w:spacing w:val="-3"/>
          <w:sz w:val="21"/>
        </w:rPr>
        <w:t>declaration </w:t>
      </w:r>
      <w:r>
        <w:rPr>
          <w:sz w:val="21"/>
        </w:rPr>
        <w:t>or </w:t>
      </w:r>
      <w:r>
        <w:rPr>
          <w:spacing w:val="-3"/>
          <w:sz w:val="21"/>
        </w:rPr>
        <w:t>within </w:t>
      </w:r>
      <w:r>
        <w:rPr>
          <w:sz w:val="21"/>
        </w:rPr>
        <w:t>a longer period if  the court allows </w:t>
      </w:r>
      <w:r>
        <w:rPr>
          <w:spacing w:val="-3"/>
          <w:sz w:val="21"/>
        </w:rPr>
        <w:t>it,</w:t>
      </w:r>
      <w:r>
        <w:rPr>
          <w:spacing w:val="-3"/>
          <w:position w:val="7"/>
          <w:sz w:val="12"/>
        </w:rPr>
        <w:t>55 </w:t>
      </w:r>
      <w:r>
        <w:rPr>
          <w:sz w:val="21"/>
        </w:rPr>
        <w:t>but </w:t>
      </w:r>
      <w:r>
        <w:rPr>
          <w:spacing w:val="-3"/>
          <w:sz w:val="21"/>
        </w:rPr>
        <w:t>generally </w:t>
      </w:r>
      <w:r>
        <w:rPr>
          <w:sz w:val="21"/>
        </w:rPr>
        <w:t>these reports </w:t>
      </w:r>
      <w:r>
        <w:rPr>
          <w:spacing w:val="-3"/>
          <w:sz w:val="21"/>
        </w:rPr>
        <w:t>are </w:t>
      </w:r>
      <w:r>
        <w:rPr>
          <w:sz w:val="21"/>
        </w:rPr>
        <w:t>filed very early in the</w:t>
      </w:r>
      <w:r>
        <w:rPr>
          <w:spacing w:val="1"/>
          <w:sz w:val="21"/>
        </w:rPr>
        <w:t> </w:t>
      </w:r>
      <w:r>
        <w:rPr>
          <w:sz w:val="21"/>
        </w:rPr>
        <w:t>process.</w:t>
      </w:r>
    </w:p>
    <w:p>
      <w:pPr>
        <w:pStyle w:val="ListParagraph"/>
        <w:numPr>
          <w:ilvl w:val="1"/>
          <w:numId w:val="118"/>
        </w:numPr>
        <w:tabs>
          <w:tab w:pos="2381" w:val="left" w:leader="none"/>
          <w:tab w:pos="2382" w:val="left" w:leader="none"/>
        </w:tabs>
        <w:spacing w:line="242" w:lineRule="auto" w:before="123" w:after="0"/>
        <w:ind w:left="2381" w:right="1584" w:hanging="794"/>
        <w:jc w:val="left"/>
        <w:rPr>
          <w:sz w:val="21"/>
        </w:rPr>
      </w:pPr>
      <w:r>
        <w:rPr>
          <w:spacing w:val="-3"/>
          <w:w w:val="105"/>
          <w:sz w:val="21"/>
        </w:rPr>
        <w:t>Routine</w:t>
      </w:r>
      <w:r>
        <w:rPr>
          <w:spacing w:val="-7"/>
          <w:w w:val="105"/>
          <w:sz w:val="21"/>
        </w:rPr>
        <w:t> </w:t>
      </w:r>
      <w:r>
        <w:rPr>
          <w:w w:val="105"/>
          <w:sz w:val="21"/>
        </w:rPr>
        <w:t>reports</w:t>
      </w:r>
      <w:r>
        <w:rPr>
          <w:spacing w:val="-7"/>
          <w:w w:val="105"/>
          <w:sz w:val="21"/>
        </w:rPr>
        <w:t> </w:t>
      </w:r>
      <w:r>
        <w:rPr>
          <w:w w:val="105"/>
          <w:sz w:val="21"/>
        </w:rPr>
        <w:t>must</w:t>
      </w:r>
      <w:r>
        <w:rPr>
          <w:spacing w:val="-7"/>
          <w:w w:val="105"/>
          <w:sz w:val="21"/>
        </w:rPr>
        <w:t> </w:t>
      </w:r>
      <w:r>
        <w:rPr>
          <w:w w:val="105"/>
          <w:sz w:val="21"/>
        </w:rPr>
        <w:t>then</w:t>
      </w:r>
      <w:r>
        <w:rPr>
          <w:spacing w:val="-7"/>
          <w:w w:val="105"/>
          <w:sz w:val="21"/>
        </w:rPr>
        <w:t> </w:t>
      </w:r>
      <w:r>
        <w:rPr>
          <w:w w:val="105"/>
          <w:sz w:val="21"/>
        </w:rPr>
        <w:t>be</w:t>
      </w:r>
      <w:r>
        <w:rPr>
          <w:spacing w:val="-7"/>
          <w:w w:val="105"/>
          <w:sz w:val="21"/>
        </w:rPr>
        <w:t> </w:t>
      </w:r>
      <w:r>
        <w:rPr>
          <w:spacing w:val="-3"/>
          <w:w w:val="105"/>
          <w:sz w:val="21"/>
        </w:rPr>
        <w:t>prepared</w:t>
      </w:r>
      <w:r>
        <w:rPr>
          <w:spacing w:val="-7"/>
          <w:w w:val="105"/>
          <w:sz w:val="21"/>
        </w:rPr>
        <w:t> </w:t>
      </w:r>
      <w:r>
        <w:rPr>
          <w:w w:val="105"/>
          <w:sz w:val="21"/>
        </w:rPr>
        <w:t>and</w:t>
      </w:r>
      <w:r>
        <w:rPr>
          <w:spacing w:val="-7"/>
          <w:w w:val="105"/>
          <w:sz w:val="21"/>
        </w:rPr>
        <w:t> </w:t>
      </w:r>
      <w:r>
        <w:rPr>
          <w:w w:val="105"/>
          <w:sz w:val="21"/>
        </w:rPr>
        <w:t>filed</w:t>
      </w:r>
      <w:r>
        <w:rPr>
          <w:spacing w:val="-7"/>
          <w:w w:val="105"/>
          <w:sz w:val="21"/>
        </w:rPr>
        <w:t> </w:t>
      </w:r>
      <w:r>
        <w:rPr>
          <w:w w:val="105"/>
          <w:sz w:val="21"/>
        </w:rPr>
        <w:t>with</w:t>
      </w:r>
      <w:r>
        <w:rPr>
          <w:spacing w:val="-7"/>
          <w:w w:val="105"/>
          <w:sz w:val="21"/>
        </w:rPr>
        <w:t> </w:t>
      </w:r>
      <w:r>
        <w:rPr>
          <w:w w:val="105"/>
          <w:sz w:val="21"/>
        </w:rPr>
        <w:t>the</w:t>
      </w:r>
      <w:r>
        <w:rPr>
          <w:spacing w:val="-7"/>
          <w:w w:val="105"/>
          <w:sz w:val="21"/>
        </w:rPr>
        <w:t> </w:t>
      </w:r>
      <w:r>
        <w:rPr>
          <w:w w:val="105"/>
          <w:sz w:val="21"/>
        </w:rPr>
        <w:t>court</w:t>
      </w:r>
      <w:r>
        <w:rPr>
          <w:spacing w:val="-7"/>
          <w:w w:val="105"/>
          <w:sz w:val="21"/>
        </w:rPr>
        <w:t> </w:t>
      </w:r>
      <w:r>
        <w:rPr>
          <w:w w:val="105"/>
          <w:sz w:val="21"/>
        </w:rPr>
        <w:t>(at</w:t>
      </w:r>
      <w:r>
        <w:rPr>
          <w:spacing w:val="-7"/>
          <w:w w:val="105"/>
          <w:sz w:val="21"/>
        </w:rPr>
        <w:t> </w:t>
      </w:r>
      <w:r>
        <w:rPr>
          <w:spacing w:val="-2"/>
          <w:w w:val="105"/>
          <w:sz w:val="21"/>
        </w:rPr>
        <w:t>intervals</w:t>
      </w:r>
      <w:r>
        <w:rPr>
          <w:spacing w:val="-7"/>
          <w:w w:val="105"/>
          <w:sz w:val="21"/>
        </w:rPr>
        <w:t> </w:t>
      </w:r>
      <w:r>
        <w:rPr>
          <w:spacing w:val="-2"/>
          <w:w w:val="105"/>
          <w:sz w:val="21"/>
        </w:rPr>
        <w:t>not</w:t>
      </w:r>
      <w:r>
        <w:rPr>
          <w:spacing w:val="-7"/>
          <w:w w:val="105"/>
          <w:sz w:val="21"/>
        </w:rPr>
        <w:t> </w:t>
      </w:r>
      <w:r>
        <w:rPr>
          <w:spacing w:val="-3"/>
          <w:w w:val="105"/>
          <w:sz w:val="21"/>
        </w:rPr>
        <w:t>exceeding </w:t>
      </w:r>
      <w:r>
        <w:rPr>
          <w:spacing w:val="-9"/>
          <w:w w:val="105"/>
          <w:sz w:val="21"/>
        </w:rPr>
        <w:t>12 </w:t>
      </w:r>
      <w:r>
        <w:rPr>
          <w:spacing w:val="-3"/>
          <w:w w:val="105"/>
          <w:sz w:val="21"/>
        </w:rPr>
        <w:t>months for </w:t>
      </w:r>
      <w:r>
        <w:rPr>
          <w:w w:val="105"/>
          <w:sz w:val="21"/>
        </w:rPr>
        <w:t>the </w:t>
      </w:r>
      <w:r>
        <w:rPr>
          <w:spacing w:val="-3"/>
          <w:w w:val="105"/>
          <w:sz w:val="21"/>
        </w:rPr>
        <w:t>duration </w:t>
      </w:r>
      <w:r>
        <w:rPr>
          <w:w w:val="105"/>
          <w:sz w:val="21"/>
        </w:rPr>
        <w:t>of the </w:t>
      </w:r>
      <w:r>
        <w:rPr>
          <w:spacing w:val="-3"/>
          <w:w w:val="105"/>
          <w:sz w:val="21"/>
        </w:rPr>
        <w:t>order)</w:t>
      </w:r>
      <w:r>
        <w:rPr>
          <w:spacing w:val="18"/>
          <w:w w:val="105"/>
          <w:sz w:val="21"/>
        </w:rPr>
        <w:t> </w:t>
      </w:r>
      <w:r>
        <w:rPr>
          <w:spacing w:val="-3"/>
          <w:w w:val="105"/>
          <w:sz w:val="21"/>
        </w:rPr>
        <w:t>containing:</w:t>
      </w:r>
    </w:p>
    <w:p>
      <w:pPr>
        <w:pStyle w:val="ListParagraph"/>
        <w:numPr>
          <w:ilvl w:val="2"/>
          <w:numId w:val="118"/>
        </w:numPr>
        <w:tabs>
          <w:tab w:pos="2721" w:val="left" w:leader="none"/>
          <w:tab w:pos="2722" w:val="left" w:leader="none"/>
        </w:tabs>
        <w:spacing w:line="242" w:lineRule="auto" w:before="122" w:after="0"/>
        <w:ind w:left="2721" w:right="1707" w:hanging="340"/>
        <w:jc w:val="left"/>
        <w:rPr>
          <w:sz w:val="21"/>
        </w:rPr>
      </w:pPr>
      <w:r>
        <w:rPr>
          <w:w w:val="105"/>
          <w:sz w:val="21"/>
        </w:rPr>
        <w:t>a statement of </w:t>
      </w:r>
      <w:r>
        <w:rPr>
          <w:spacing w:val="-3"/>
          <w:w w:val="105"/>
          <w:sz w:val="21"/>
        </w:rPr>
        <w:t>any treatment, therapy </w:t>
      </w:r>
      <w:r>
        <w:rPr>
          <w:w w:val="105"/>
          <w:sz w:val="21"/>
        </w:rPr>
        <w:t>or </w:t>
      </w:r>
      <w:r>
        <w:rPr>
          <w:spacing w:val="-3"/>
          <w:w w:val="105"/>
          <w:sz w:val="21"/>
        </w:rPr>
        <w:t>counselling that </w:t>
      </w:r>
      <w:r>
        <w:rPr>
          <w:w w:val="105"/>
          <w:sz w:val="21"/>
        </w:rPr>
        <w:t>the person </w:t>
      </w:r>
      <w:r>
        <w:rPr>
          <w:spacing w:val="-2"/>
          <w:w w:val="105"/>
          <w:sz w:val="21"/>
        </w:rPr>
        <w:t>has </w:t>
      </w:r>
      <w:r>
        <w:rPr>
          <w:spacing w:val="-3"/>
          <w:w w:val="105"/>
          <w:sz w:val="21"/>
        </w:rPr>
        <w:t>undergone, </w:t>
      </w:r>
      <w:r>
        <w:rPr>
          <w:w w:val="105"/>
          <w:sz w:val="21"/>
        </w:rPr>
        <w:t>or </w:t>
      </w:r>
      <w:r>
        <w:rPr>
          <w:spacing w:val="-3"/>
          <w:w w:val="105"/>
          <w:sz w:val="21"/>
        </w:rPr>
        <w:t>any </w:t>
      </w:r>
      <w:r>
        <w:rPr>
          <w:w w:val="105"/>
          <w:sz w:val="21"/>
        </w:rPr>
        <w:t>services </w:t>
      </w:r>
      <w:r>
        <w:rPr>
          <w:spacing w:val="-3"/>
          <w:w w:val="105"/>
          <w:sz w:val="21"/>
        </w:rPr>
        <w:t>that </w:t>
      </w:r>
      <w:r>
        <w:rPr>
          <w:w w:val="105"/>
          <w:sz w:val="21"/>
        </w:rPr>
        <w:t>the person </w:t>
      </w:r>
      <w:r>
        <w:rPr>
          <w:spacing w:val="-2"/>
          <w:w w:val="105"/>
          <w:sz w:val="21"/>
        </w:rPr>
        <w:t>has </w:t>
      </w:r>
      <w:r>
        <w:rPr>
          <w:spacing w:val="-3"/>
          <w:w w:val="105"/>
          <w:sz w:val="21"/>
        </w:rPr>
        <w:t>received, since </w:t>
      </w:r>
      <w:r>
        <w:rPr>
          <w:w w:val="105"/>
          <w:sz w:val="21"/>
        </w:rPr>
        <w:t>the </w:t>
      </w:r>
      <w:r>
        <w:rPr>
          <w:spacing w:val="-3"/>
          <w:w w:val="105"/>
          <w:sz w:val="21"/>
        </w:rPr>
        <w:t>making </w:t>
      </w:r>
      <w:r>
        <w:rPr>
          <w:w w:val="105"/>
          <w:sz w:val="21"/>
        </w:rPr>
        <w:t>of the order or last report</w:t>
      </w:r>
    </w:p>
    <w:p>
      <w:pPr>
        <w:pStyle w:val="ListParagraph"/>
        <w:numPr>
          <w:ilvl w:val="2"/>
          <w:numId w:val="118"/>
        </w:numPr>
        <w:tabs>
          <w:tab w:pos="2721" w:val="left" w:leader="none"/>
          <w:tab w:pos="2722" w:val="left" w:leader="none"/>
        </w:tabs>
        <w:spacing w:line="242" w:lineRule="auto" w:before="123" w:after="0"/>
        <w:ind w:left="2721" w:right="1908" w:hanging="340"/>
        <w:jc w:val="left"/>
        <w:rPr>
          <w:sz w:val="12"/>
        </w:rPr>
      </w:pPr>
      <w:r>
        <w:rPr>
          <w:spacing w:val="-3"/>
          <w:w w:val="105"/>
          <w:sz w:val="21"/>
        </w:rPr>
        <w:t>any changes to </w:t>
      </w:r>
      <w:r>
        <w:rPr>
          <w:w w:val="105"/>
          <w:sz w:val="21"/>
        </w:rPr>
        <w:t>the </w:t>
      </w:r>
      <w:r>
        <w:rPr>
          <w:spacing w:val="-3"/>
          <w:w w:val="105"/>
          <w:sz w:val="21"/>
        </w:rPr>
        <w:t>prognosis </w:t>
      </w:r>
      <w:r>
        <w:rPr>
          <w:w w:val="105"/>
          <w:sz w:val="21"/>
        </w:rPr>
        <w:t>of the </w:t>
      </w:r>
      <w:r>
        <w:rPr>
          <w:spacing w:val="-3"/>
          <w:w w:val="105"/>
          <w:sz w:val="21"/>
        </w:rPr>
        <w:t>person’s condition </w:t>
      </w:r>
      <w:r>
        <w:rPr>
          <w:w w:val="105"/>
          <w:sz w:val="21"/>
        </w:rPr>
        <w:t>or the </w:t>
      </w:r>
      <w:r>
        <w:rPr>
          <w:spacing w:val="-3"/>
          <w:w w:val="105"/>
          <w:sz w:val="21"/>
        </w:rPr>
        <w:t>person’s behavioural </w:t>
      </w:r>
      <w:r>
        <w:rPr>
          <w:spacing w:val="-2"/>
          <w:w w:val="105"/>
          <w:sz w:val="21"/>
        </w:rPr>
        <w:t>problems </w:t>
      </w:r>
      <w:r>
        <w:rPr>
          <w:w w:val="105"/>
          <w:sz w:val="21"/>
        </w:rPr>
        <w:t>and the plan </w:t>
      </w:r>
      <w:r>
        <w:rPr>
          <w:spacing w:val="-3"/>
          <w:w w:val="105"/>
          <w:sz w:val="21"/>
        </w:rPr>
        <w:t>for managing </w:t>
      </w:r>
      <w:r>
        <w:rPr>
          <w:w w:val="105"/>
          <w:sz w:val="21"/>
        </w:rPr>
        <w:t>the </w:t>
      </w:r>
      <w:r>
        <w:rPr>
          <w:spacing w:val="-3"/>
          <w:w w:val="105"/>
          <w:sz w:val="21"/>
        </w:rPr>
        <w:t>condition </w:t>
      </w:r>
      <w:r>
        <w:rPr>
          <w:w w:val="105"/>
          <w:sz w:val="21"/>
        </w:rPr>
        <w:t>or</w:t>
      </w:r>
      <w:r>
        <w:rPr>
          <w:spacing w:val="43"/>
          <w:w w:val="105"/>
          <w:sz w:val="21"/>
        </w:rPr>
        <w:t> </w:t>
      </w:r>
      <w:r>
        <w:rPr>
          <w:w w:val="105"/>
          <w:sz w:val="21"/>
        </w:rPr>
        <w:t>problems.</w:t>
      </w:r>
      <w:r>
        <w:rPr>
          <w:w w:val="105"/>
          <w:position w:val="7"/>
          <w:sz w:val="12"/>
        </w:rPr>
        <w:t>56</w:t>
      </w:r>
    </w:p>
    <w:p>
      <w:pPr>
        <w:pStyle w:val="ListParagraph"/>
        <w:numPr>
          <w:ilvl w:val="1"/>
          <w:numId w:val="118"/>
        </w:numPr>
        <w:tabs>
          <w:tab w:pos="2381" w:val="left" w:leader="none"/>
          <w:tab w:pos="2382" w:val="left" w:leader="none"/>
        </w:tabs>
        <w:spacing w:line="242" w:lineRule="auto" w:before="122" w:after="0"/>
        <w:ind w:left="2381" w:right="1705" w:hanging="794"/>
        <w:jc w:val="left"/>
        <w:rPr>
          <w:sz w:val="21"/>
        </w:rPr>
      </w:pPr>
      <w:r>
        <w:rPr>
          <w:w w:val="105"/>
          <w:sz w:val="21"/>
        </w:rPr>
        <w:t>Under the CMIA, the court </w:t>
      </w:r>
      <w:r>
        <w:rPr>
          <w:spacing w:val="-3"/>
          <w:w w:val="105"/>
          <w:sz w:val="21"/>
        </w:rPr>
        <w:t>cannot </w:t>
      </w:r>
      <w:r>
        <w:rPr>
          <w:w w:val="105"/>
          <w:sz w:val="21"/>
        </w:rPr>
        <w:t>order a </w:t>
      </w:r>
      <w:r>
        <w:rPr>
          <w:spacing w:val="-3"/>
          <w:w w:val="105"/>
          <w:sz w:val="21"/>
        </w:rPr>
        <w:t>person’s unconditional release, </w:t>
      </w:r>
      <w:r>
        <w:rPr>
          <w:w w:val="105"/>
          <w:sz w:val="21"/>
        </w:rPr>
        <w:t>or </w:t>
      </w:r>
      <w:r>
        <w:rPr>
          <w:spacing w:val="-2"/>
          <w:w w:val="105"/>
          <w:sz w:val="21"/>
        </w:rPr>
        <w:t>significantly </w:t>
      </w:r>
      <w:r>
        <w:rPr>
          <w:spacing w:val="-3"/>
          <w:w w:val="105"/>
          <w:sz w:val="21"/>
        </w:rPr>
        <w:t>reduce </w:t>
      </w:r>
      <w:r>
        <w:rPr>
          <w:w w:val="105"/>
          <w:sz w:val="21"/>
        </w:rPr>
        <w:t>the level of supervision the person is subject </w:t>
      </w:r>
      <w:r>
        <w:rPr>
          <w:spacing w:val="-4"/>
          <w:w w:val="105"/>
          <w:sz w:val="21"/>
        </w:rPr>
        <w:t>to, </w:t>
      </w:r>
      <w:r>
        <w:rPr>
          <w:w w:val="105"/>
          <w:sz w:val="21"/>
        </w:rPr>
        <w:t>unless</w:t>
      </w:r>
      <w:r>
        <w:rPr>
          <w:spacing w:val="24"/>
          <w:w w:val="105"/>
          <w:sz w:val="21"/>
        </w:rPr>
        <w:t> </w:t>
      </w:r>
      <w:r>
        <w:rPr>
          <w:w w:val="105"/>
          <w:sz w:val="21"/>
        </w:rPr>
        <w:t>it:</w:t>
      </w:r>
    </w:p>
    <w:p>
      <w:pPr>
        <w:pStyle w:val="ListParagraph"/>
        <w:numPr>
          <w:ilvl w:val="2"/>
          <w:numId w:val="118"/>
        </w:numPr>
        <w:tabs>
          <w:tab w:pos="2722" w:val="left" w:leader="none"/>
        </w:tabs>
        <w:spacing w:line="242" w:lineRule="auto" w:before="122" w:after="0"/>
        <w:ind w:left="2721" w:right="1851" w:hanging="340"/>
        <w:jc w:val="both"/>
        <w:rPr>
          <w:sz w:val="21"/>
        </w:rPr>
      </w:pPr>
      <w:r>
        <w:rPr>
          <w:spacing w:val="-2"/>
          <w:w w:val="105"/>
          <w:sz w:val="21"/>
        </w:rPr>
        <w:t>has</w:t>
      </w:r>
      <w:r>
        <w:rPr>
          <w:spacing w:val="-7"/>
          <w:w w:val="105"/>
          <w:sz w:val="21"/>
        </w:rPr>
        <w:t> </w:t>
      </w:r>
      <w:r>
        <w:rPr>
          <w:w w:val="105"/>
          <w:sz w:val="21"/>
        </w:rPr>
        <w:t>obtained</w:t>
      </w:r>
      <w:r>
        <w:rPr>
          <w:spacing w:val="-7"/>
          <w:w w:val="105"/>
          <w:sz w:val="21"/>
        </w:rPr>
        <w:t> </w:t>
      </w:r>
      <w:r>
        <w:rPr>
          <w:w w:val="105"/>
          <w:sz w:val="21"/>
        </w:rPr>
        <w:t>and</w:t>
      </w:r>
      <w:r>
        <w:rPr>
          <w:spacing w:val="-7"/>
          <w:w w:val="105"/>
          <w:sz w:val="21"/>
        </w:rPr>
        <w:t> </w:t>
      </w:r>
      <w:r>
        <w:rPr>
          <w:spacing w:val="-3"/>
          <w:w w:val="105"/>
          <w:sz w:val="21"/>
        </w:rPr>
        <w:t>considered</w:t>
      </w:r>
      <w:r>
        <w:rPr>
          <w:spacing w:val="-7"/>
          <w:w w:val="105"/>
          <w:sz w:val="21"/>
        </w:rPr>
        <w:t> </w:t>
      </w:r>
      <w:r>
        <w:rPr>
          <w:w w:val="105"/>
          <w:sz w:val="21"/>
        </w:rPr>
        <w:t>a</w:t>
      </w:r>
      <w:r>
        <w:rPr>
          <w:spacing w:val="-7"/>
          <w:w w:val="105"/>
          <w:sz w:val="21"/>
        </w:rPr>
        <w:t> </w:t>
      </w:r>
      <w:r>
        <w:rPr>
          <w:w w:val="105"/>
          <w:sz w:val="21"/>
        </w:rPr>
        <w:t>report</w:t>
      </w:r>
      <w:r>
        <w:rPr>
          <w:spacing w:val="-7"/>
          <w:w w:val="105"/>
          <w:sz w:val="21"/>
        </w:rPr>
        <w:t> </w:t>
      </w:r>
      <w:r>
        <w:rPr>
          <w:spacing w:val="-3"/>
          <w:w w:val="105"/>
          <w:sz w:val="21"/>
        </w:rPr>
        <w:t>from</w:t>
      </w:r>
      <w:r>
        <w:rPr>
          <w:spacing w:val="-6"/>
          <w:w w:val="105"/>
          <w:sz w:val="21"/>
        </w:rPr>
        <w:t> </w:t>
      </w:r>
      <w:r>
        <w:rPr>
          <w:w w:val="105"/>
          <w:sz w:val="21"/>
        </w:rPr>
        <w:t>an</w:t>
      </w:r>
      <w:r>
        <w:rPr>
          <w:spacing w:val="-7"/>
          <w:w w:val="105"/>
          <w:sz w:val="21"/>
        </w:rPr>
        <w:t> </w:t>
      </w:r>
      <w:r>
        <w:rPr>
          <w:w w:val="105"/>
          <w:sz w:val="21"/>
        </w:rPr>
        <w:t>expert</w:t>
      </w:r>
      <w:r>
        <w:rPr>
          <w:spacing w:val="-7"/>
          <w:w w:val="105"/>
          <w:sz w:val="21"/>
        </w:rPr>
        <w:t> </w:t>
      </w:r>
      <w:r>
        <w:rPr>
          <w:w w:val="105"/>
          <w:sz w:val="21"/>
        </w:rPr>
        <w:t>who</w:t>
      </w:r>
      <w:r>
        <w:rPr>
          <w:spacing w:val="-7"/>
          <w:w w:val="105"/>
          <w:sz w:val="21"/>
        </w:rPr>
        <w:t> </w:t>
      </w:r>
      <w:r>
        <w:rPr>
          <w:spacing w:val="-2"/>
          <w:w w:val="105"/>
          <w:sz w:val="21"/>
        </w:rPr>
        <w:t>has</w:t>
      </w:r>
      <w:r>
        <w:rPr>
          <w:spacing w:val="-7"/>
          <w:w w:val="105"/>
          <w:sz w:val="21"/>
        </w:rPr>
        <w:t> </w:t>
      </w:r>
      <w:r>
        <w:rPr>
          <w:w w:val="105"/>
          <w:sz w:val="21"/>
        </w:rPr>
        <w:t>personally</w:t>
      </w:r>
      <w:r>
        <w:rPr>
          <w:spacing w:val="-7"/>
          <w:w w:val="105"/>
          <w:sz w:val="21"/>
        </w:rPr>
        <w:t> </w:t>
      </w:r>
      <w:r>
        <w:rPr>
          <w:spacing w:val="-2"/>
          <w:w w:val="105"/>
          <w:sz w:val="21"/>
        </w:rPr>
        <w:t>examined </w:t>
      </w:r>
      <w:r>
        <w:rPr>
          <w:w w:val="105"/>
          <w:sz w:val="21"/>
        </w:rPr>
        <w:t>the</w:t>
      </w:r>
      <w:r>
        <w:rPr>
          <w:spacing w:val="-8"/>
          <w:w w:val="105"/>
          <w:sz w:val="21"/>
        </w:rPr>
        <w:t> </w:t>
      </w:r>
      <w:r>
        <w:rPr>
          <w:spacing w:val="-3"/>
          <w:w w:val="105"/>
          <w:sz w:val="21"/>
        </w:rPr>
        <w:t>person’s</w:t>
      </w:r>
      <w:r>
        <w:rPr>
          <w:spacing w:val="-7"/>
          <w:w w:val="105"/>
          <w:sz w:val="21"/>
        </w:rPr>
        <w:t> </w:t>
      </w:r>
      <w:r>
        <w:rPr>
          <w:w w:val="105"/>
          <w:sz w:val="21"/>
        </w:rPr>
        <w:t>mental</w:t>
      </w:r>
      <w:r>
        <w:rPr>
          <w:spacing w:val="-8"/>
          <w:w w:val="105"/>
          <w:sz w:val="21"/>
        </w:rPr>
        <w:t> </w:t>
      </w:r>
      <w:r>
        <w:rPr>
          <w:spacing w:val="-3"/>
          <w:w w:val="105"/>
          <w:sz w:val="21"/>
        </w:rPr>
        <w:t>condition</w:t>
      </w:r>
      <w:r>
        <w:rPr>
          <w:spacing w:val="-7"/>
          <w:w w:val="105"/>
          <w:sz w:val="21"/>
        </w:rPr>
        <w:t> </w:t>
      </w:r>
      <w:r>
        <w:rPr>
          <w:w w:val="105"/>
          <w:sz w:val="21"/>
        </w:rPr>
        <w:t>and</w:t>
      </w:r>
      <w:r>
        <w:rPr>
          <w:spacing w:val="-7"/>
          <w:w w:val="105"/>
          <w:sz w:val="21"/>
        </w:rPr>
        <w:t> </w:t>
      </w:r>
      <w:r>
        <w:rPr>
          <w:w w:val="105"/>
          <w:sz w:val="21"/>
        </w:rPr>
        <w:t>the</w:t>
      </w:r>
      <w:r>
        <w:rPr>
          <w:spacing w:val="-8"/>
          <w:w w:val="105"/>
          <w:sz w:val="21"/>
        </w:rPr>
        <w:t> </w:t>
      </w:r>
      <w:r>
        <w:rPr>
          <w:w w:val="105"/>
          <w:sz w:val="21"/>
        </w:rPr>
        <w:t>possible</w:t>
      </w:r>
      <w:r>
        <w:rPr>
          <w:spacing w:val="-7"/>
          <w:w w:val="105"/>
          <w:sz w:val="21"/>
        </w:rPr>
        <w:t> </w:t>
      </w:r>
      <w:r>
        <w:rPr>
          <w:w w:val="105"/>
          <w:sz w:val="21"/>
        </w:rPr>
        <w:t>effect</w:t>
      </w:r>
      <w:r>
        <w:rPr>
          <w:spacing w:val="-8"/>
          <w:w w:val="105"/>
          <w:sz w:val="21"/>
        </w:rPr>
        <w:t> </w:t>
      </w:r>
      <w:r>
        <w:rPr>
          <w:w w:val="105"/>
          <w:sz w:val="21"/>
        </w:rPr>
        <w:t>of</w:t>
      </w:r>
      <w:r>
        <w:rPr>
          <w:spacing w:val="-7"/>
          <w:w w:val="105"/>
          <w:sz w:val="21"/>
        </w:rPr>
        <w:t> </w:t>
      </w:r>
      <w:r>
        <w:rPr>
          <w:w w:val="105"/>
          <w:sz w:val="21"/>
        </w:rPr>
        <w:t>the</w:t>
      </w:r>
      <w:r>
        <w:rPr>
          <w:spacing w:val="-7"/>
          <w:w w:val="105"/>
          <w:sz w:val="21"/>
        </w:rPr>
        <w:t> </w:t>
      </w:r>
      <w:r>
        <w:rPr>
          <w:w w:val="105"/>
          <w:sz w:val="21"/>
        </w:rPr>
        <w:t>proposed</w:t>
      </w:r>
      <w:r>
        <w:rPr>
          <w:spacing w:val="-8"/>
          <w:w w:val="105"/>
          <w:sz w:val="21"/>
        </w:rPr>
        <w:t> </w:t>
      </w:r>
      <w:r>
        <w:rPr>
          <w:w w:val="105"/>
          <w:sz w:val="21"/>
        </w:rPr>
        <w:t>order</w:t>
      </w:r>
      <w:r>
        <w:rPr>
          <w:spacing w:val="-7"/>
          <w:w w:val="105"/>
          <w:sz w:val="21"/>
        </w:rPr>
        <w:t> </w:t>
      </w:r>
      <w:r>
        <w:rPr>
          <w:w w:val="105"/>
          <w:sz w:val="21"/>
        </w:rPr>
        <w:t>on</w:t>
      </w:r>
      <w:r>
        <w:rPr>
          <w:spacing w:val="-7"/>
          <w:w w:val="105"/>
          <w:sz w:val="21"/>
        </w:rPr>
        <w:t> </w:t>
      </w:r>
      <w:r>
        <w:rPr>
          <w:w w:val="105"/>
          <w:sz w:val="21"/>
        </w:rPr>
        <w:t>the </w:t>
      </w:r>
      <w:r>
        <w:rPr>
          <w:spacing w:val="-3"/>
          <w:w w:val="105"/>
          <w:sz w:val="21"/>
        </w:rPr>
        <w:t>person’s</w:t>
      </w:r>
      <w:r>
        <w:rPr>
          <w:spacing w:val="5"/>
          <w:w w:val="105"/>
          <w:sz w:val="21"/>
        </w:rPr>
        <w:t> </w:t>
      </w:r>
      <w:r>
        <w:rPr>
          <w:w w:val="105"/>
          <w:sz w:val="21"/>
        </w:rPr>
        <w:t>behaviour</w:t>
      </w:r>
    </w:p>
    <w:p>
      <w:pPr>
        <w:pStyle w:val="ListParagraph"/>
        <w:numPr>
          <w:ilvl w:val="2"/>
          <w:numId w:val="118"/>
        </w:numPr>
        <w:tabs>
          <w:tab w:pos="2721" w:val="left" w:leader="none"/>
          <w:tab w:pos="2722" w:val="left" w:leader="none"/>
        </w:tabs>
        <w:spacing w:line="242" w:lineRule="auto" w:before="124" w:after="0"/>
        <w:ind w:left="2721" w:right="2031" w:hanging="340"/>
        <w:jc w:val="left"/>
        <w:rPr>
          <w:sz w:val="21"/>
        </w:rPr>
      </w:pPr>
      <w:r>
        <w:rPr>
          <w:spacing w:val="-2"/>
          <w:sz w:val="21"/>
        </w:rPr>
        <w:t>has </w:t>
      </w:r>
      <w:r>
        <w:rPr>
          <w:sz w:val="21"/>
        </w:rPr>
        <w:t>obtained and </w:t>
      </w:r>
      <w:r>
        <w:rPr>
          <w:spacing w:val="-3"/>
          <w:sz w:val="21"/>
        </w:rPr>
        <w:t>considered </w:t>
      </w:r>
      <w:r>
        <w:rPr>
          <w:sz w:val="21"/>
        </w:rPr>
        <w:t>the report of a person </w:t>
      </w:r>
      <w:r>
        <w:rPr>
          <w:spacing w:val="-3"/>
          <w:sz w:val="21"/>
        </w:rPr>
        <w:t>having </w:t>
      </w:r>
      <w:r>
        <w:rPr>
          <w:sz w:val="21"/>
        </w:rPr>
        <w:t>the supervision of the person subject </w:t>
      </w:r>
      <w:r>
        <w:rPr>
          <w:spacing w:val="-3"/>
          <w:sz w:val="21"/>
        </w:rPr>
        <w:t>to </w:t>
      </w:r>
      <w:r>
        <w:rPr>
          <w:sz w:val="21"/>
        </w:rPr>
        <w:t>the order where</w:t>
      </w:r>
      <w:r>
        <w:rPr>
          <w:spacing w:val="7"/>
          <w:sz w:val="21"/>
        </w:rPr>
        <w:t> </w:t>
      </w:r>
      <w:r>
        <w:rPr>
          <w:spacing w:val="-3"/>
          <w:sz w:val="21"/>
        </w:rPr>
        <w:t>relevant</w:t>
      </w:r>
    </w:p>
    <w:p>
      <w:pPr>
        <w:pStyle w:val="ListParagraph"/>
        <w:numPr>
          <w:ilvl w:val="2"/>
          <w:numId w:val="118"/>
        </w:numPr>
        <w:tabs>
          <w:tab w:pos="2721" w:val="left" w:leader="none"/>
          <w:tab w:pos="2722" w:val="left" w:leader="none"/>
        </w:tabs>
        <w:spacing w:line="242" w:lineRule="auto" w:before="122" w:after="0"/>
        <w:ind w:left="2721" w:right="1794" w:hanging="340"/>
        <w:jc w:val="left"/>
        <w:rPr>
          <w:sz w:val="21"/>
        </w:rPr>
      </w:pPr>
      <w:r>
        <w:rPr>
          <w:spacing w:val="-2"/>
          <w:sz w:val="21"/>
        </w:rPr>
        <w:t>has </w:t>
      </w:r>
      <w:r>
        <w:rPr>
          <w:spacing w:val="-3"/>
          <w:sz w:val="21"/>
        </w:rPr>
        <w:t>considered </w:t>
      </w:r>
      <w:r>
        <w:rPr>
          <w:sz w:val="21"/>
        </w:rPr>
        <w:t>the section </w:t>
      </w:r>
      <w:r>
        <w:rPr>
          <w:spacing w:val="-7"/>
          <w:sz w:val="21"/>
        </w:rPr>
        <w:t>41(1) </w:t>
      </w:r>
      <w:r>
        <w:rPr>
          <w:sz w:val="21"/>
        </w:rPr>
        <w:t>or (3) report </w:t>
      </w:r>
      <w:r>
        <w:rPr>
          <w:spacing w:val="-2"/>
          <w:sz w:val="21"/>
        </w:rPr>
        <w:t>submitted </w:t>
      </w:r>
      <w:r>
        <w:rPr>
          <w:spacing w:val="-3"/>
          <w:sz w:val="21"/>
        </w:rPr>
        <w:t>to </w:t>
      </w:r>
      <w:r>
        <w:rPr>
          <w:sz w:val="21"/>
        </w:rPr>
        <w:t>the court </w:t>
      </w:r>
      <w:r>
        <w:rPr>
          <w:spacing w:val="-3"/>
          <w:sz w:val="21"/>
        </w:rPr>
        <w:t>(that  </w:t>
      </w:r>
      <w:r>
        <w:rPr>
          <w:sz w:val="21"/>
        </w:rPr>
        <w:t>is, the  report </w:t>
      </w:r>
      <w:r>
        <w:rPr>
          <w:spacing w:val="-3"/>
          <w:sz w:val="21"/>
        </w:rPr>
        <w:t>prepared </w:t>
      </w:r>
      <w:r>
        <w:rPr>
          <w:sz w:val="21"/>
        </w:rPr>
        <w:t>when the person was declared </w:t>
      </w:r>
      <w:r>
        <w:rPr>
          <w:spacing w:val="-3"/>
          <w:sz w:val="21"/>
        </w:rPr>
        <w:t>liable to </w:t>
      </w:r>
      <w:r>
        <w:rPr>
          <w:sz w:val="21"/>
        </w:rPr>
        <w:t>supervision, and the </w:t>
      </w:r>
      <w:r>
        <w:rPr>
          <w:spacing w:val="-3"/>
          <w:sz w:val="21"/>
        </w:rPr>
        <w:t>annual </w:t>
      </w:r>
      <w:r>
        <w:rPr>
          <w:sz w:val="21"/>
        </w:rPr>
        <w:t>reports </w:t>
      </w:r>
      <w:r>
        <w:rPr>
          <w:spacing w:val="-3"/>
          <w:sz w:val="21"/>
        </w:rPr>
        <w:t>prepared following that initial</w:t>
      </w:r>
      <w:r>
        <w:rPr>
          <w:spacing w:val="11"/>
          <w:sz w:val="21"/>
        </w:rPr>
        <w:t> </w:t>
      </w:r>
      <w:r>
        <w:rPr>
          <w:sz w:val="21"/>
        </w:rPr>
        <w:t>report)</w:t>
      </w:r>
    </w:p>
    <w:p>
      <w:pPr>
        <w:pStyle w:val="ListParagraph"/>
        <w:numPr>
          <w:ilvl w:val="2"/>
          <w:numId w:val="118"/>
        </w:numPr>
        <w:tabs>
          <w:tab w:pos="2721" w:val="left" w:leader="none"/>
          <w:tab w:pos="2722" w:val="left" w:leader="none"/>
        </w:tabs>
        <w:spacing w:line="240" w:lineRule="auto" w:before="123" w:after="0"/>
        <w:ind w:left="2721" w:right="0" w:hanging="340"/>
        <w:jc w:val="left"/>
        <w:rPr>
          <w:sz w:val="21"/>
        </w:rPr>
      </w:pPr>
      <w:r>
        <w:rPr>
          <w:spacing w:val="-2"/>
          <w:w w:val="105"/>
          <w:sz w:val="21"/>
        </w:rPr>
        <w:t>has </w:t>
      </w:r>
      <w:r>
        <w:rPr>
          <w:spacing w:val="-3"/>
          <w:w w:val="105"/>
          <w:sz w:val="21"/>
        </w:rPr>
        <w:t>considered </w:t>
      </w:r>
      <w:r>
        <w:rPr>
          <w:w w:val="105"/>
          <w:sz w:val="21"/>
        </w:rPr>
        <w:t>the </w:t>
      </w:r>
      <w:r>
        <w:rPr>
          <w:spacing w:val="-3"/>
          <w:w w:val="105"/>
          <w:sz w:val="21"/>
        </w:rPr>
        <w:t>leave </w:t>
      </w:r>
      <w:r>
        <w:rPr>
          <w:w w:val="105"/>
          <w:sz w:val="21"/>
        </w:rPr>
        <w:t>plan filed in the case of an application </w:t>
      </w:r>
      <w:r>
        <w:rPr>
          <w:spacing w:val="-3"/>
          <w:w w:val="105"/>
          <w:sz w:val="21"/>
        </w:rPr>
        <w:t>for </w:t>
      </w:r>
      <w:r>
        <w:rPr>
          <w:w w:val="105"/>
          <w:sz w:val="21"/>
        </w:rPr>
        <w:t>extended</w:t>
      </w:r>
      <w:r>
        <w:rPr>
          <w:spacing w:val="35"/>
          <w:w w:val="105"/>
          <w:sz w:val="21"/>
        </w:rPr>
        <w:t> </w:t>
      </w:r>
      <w:r>
        <w:rPr>
          <w:spacing w:val="-3"/>
          <w:w w:val="105"/>
          <w:sz w:val="21"/>
        </w:rPr>
        <w:t>leave</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spacing w:val="-2"/>
          <w:w w:val="105"/>
          <w:sz w:val="21"/>
        </w:rPr>
        <w:t>has </w:t>
      </w:r>
      <w:r>
        <w:rPr>
          <w:w w:val="105"/>
          <w:sz w:val="21"/>
        </w:rPr>
        <w:t>obtained and </w:t>
      </w:r>
      <w:r>
        <w:rPr>
          <w:spacing w:val="-3"/>
          <w:w w:val="105"/>
          <w:sz w:val="21"/>
        </w:rPr>
        <w:t>considered any </w:t>
      </w:r>
      <w:r>
        <w:rPr>
          <w:w w:val="105"/>
          <w:sz w:val="21"/>
        </w:rPr>
        <w:t>other reports it thinks</w:t>
      </w:r>
      <w:r>
        <w:rPr>
          <w:spacing w:val="39"/>
          <w:w w:val="105"/>
          <w:sz w:val="21"/>
        </w:rPr>
        <w:t> </w:t>
      </w:r>
      <w:r>
        <w:rPr>
          <w:spacing w:val="-3"/>
          <w:w w:val="105"/>
          <w:sz w:val="21"/>
        </w:rPr>
        <w:t>necessary.</w:t>
      </w:r>
      <w:r>
        <w:rPr>
          <w:spacing w:val="-3"/>
          <w:w w:val="105"/>
          <w:position w:val="7"/>
          <w:sz w:val="12"/>
        </w:rPr>
        <w:t>57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8960;mso-wrap-distance-left:0;mso-wrap-distance-right:0" from="79.370102pt,12.17623pt" to="515.905102pt,12.1762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w w:val="105"/>
          <w:sz w:val="24"/>
        </w:rPr>
        <w:t>196</w:t>
      </w:r>
    </w:p>
    <w:p>
      <w:pPr>
        <w:pStyle w:val="ListParagraph"/>
        <w:numPr>
          <w:ilvl w:val="0"/>
          <w:numId w:val="126"/>
        </w:numPr>
        <w:tabs>
          <w:tab w:pos="1226" w:val="left" w:leader="none"/>
          <w:tab w:pos="1227" w:val="left" w:leader="none"/>
        </w:tabs>
        <w:spacing w:line="240" w:lineRule="auto" w:before="43" w:after="0"/>
        <w:ind w:left="1226" w:right="1667" w:hanging="794"/>
        <w:jc w:val="left"/>
        <w:rPr>
          <w:sz w:val="13"/>
        </w:rPr>
      </w:pPr>
      <w:r>
        <w:rPr>
          <w:w w:val="109"/>
          <w:sz w:val="13"/>
        </w:rPr>
        <w:br w:type="column"/>
      </w:r>
      <w:r>
        <w:rPr>
          <w:w w:val="105"/>
          <w:sz w:val="13"/>
        </w:rPr>
        <w:t>Kenneth J Weiss et al, ‘History and Function of the Psychiatric </w:t>
      </w:r>
      <w:r>
        <w:rPr>
          <w:spacing w:val="2"/>
          <w:w w:val="105"/>
          <w:sz w:val="13"/>
        </w:rPr>
        <w:t>Report’ </w:t>
      </w:r>
      <w:r>
        <w:rPr>
          <w:w w:val="105"/>
          <w:sz w:val="13"/>
        </w:rPr>
        <w:t>in Alec Buchanan and Michael A Norko </w:t>
      </w:r>
      <w:r>
        <w:rPr>
          <w:spacing w:val="2"/>
          <w:w w:val="105"/>
          <w:sz w:val="13"/>
        </w:rPr>
        <w:t>(eds), </w:t>
      </w:r>
      <w:r>
        <w:rPr>
          <w:i/>
          <w:w w:val="105"/>
          <w:sz w:val="13"/>
        </w:rPr>
        <w:t>The Psychiatric Report: </w:t>
      </w:r>
      <w:r>
        <w:rPr>
          <w:i/>
          <w:w w:val="105"/>
          <w:sz w:val="13"/>
        </w:rPr>
        <w:t>Principles and Practice of Forensic Writing </w:t>
      </w:r>
      <w:r>
        <w:rPr>
          <w:w w:val="105"/>
          <w:sz w:val="13"/>
        </w:rPr>
        <w:t>(Cambridge University Press, </w:t>
      </w:r>
      <w:r>
        <w:rPr>
          <w:spacing w:val="-4"/>
          <w:w w:val="105"/>
          <w:sz w:val="13"/>
        </w:rPr>
        <w:t>2011) </w:t>
      </w:r>
      <w:r>
        <w:rPr>
          <w:spacing w:val="-6"/>
          <w:w w:val="105"/>
          <w:sz w:val="13"/>
        </w:rPr>
        <w:t>11,</w:t>
      </w:r>
      <w:r>
        <w:rPr>
          <w:spacing w:val="-2"/>
          <w:w w:val="105"/>
          <w:sz w:val="13"/>
        </w:rPr>
        <w:t> </w:t>
      </w:r>
      <w:r>
        <w:rPr>
          <w:spacing w:val="-6"/>
          <w:w w:val="105"/>
          <w:sz w:val="13"/>
        </w:rPr>
        <w:t>17.</w:t>
      </w:r>
    </w:p>
    <w:p>
      <w:pPr>
        <w:pStyle w:val="ListParagraph"/>
        <w:numPr>
          <w:ilvl w:val="0"/>
          <w:numId w:val="126"/>
        </w:numPr>
        <w:tabs>
          <w:tab w:pos="1226" w:val="left" w:leader="none"/>
          <w:tab w:pos="1227" w:val="left" w:leader="none"/>
        </w:tabs>
        <w:spacing w:line="240" w:lineRule="auto" w:before="3" w:after="0"/>
        <w:ind w:left="432" w:right="5232" w:firstLine="0"/>
        <w:jc w:val="left"/>
        <w:rPr>
          <w:sz w:val="13"/>
        </w:rPr>
      </w:pPr>
      <w:r>
        <w:rPr>
          <w:i/>
          <w:w w:val="105"/>
          <w:sz w:val="13"/>
        </w:rPr>
        <w:t>Crimes (Mental Impairment and Unfitness to be Tried) Act </w:t>
      </w:r>
      <w:r>
        <w:rPr>
          <w:i/>
          <w:spacing w:val="-3"/>
          <w:w w:val="105"/>
          <w:sz w:val="13"/>
        </w:rPr>
        <w:t>1997 </w:t>
      </w:r>
      <w:r>
        <w:rPr>
          <w:spacing w:val="2"/>
          <w:w w:val="105"/>
          <w:sz w:val="13"/>
        </w:rPr>
        <w:t>(Vic) </w:t>
      </w:r>
      <w:r>
        <w:rPr>
          <w:w w:val="105"/>
          <w:sz w:val="13"/>
        </w:rPr>
        <w:t>s 41(1). 55</w:t>
        <w:tab/>
        <w:t>Ibid s</w:t>
      </w:r>
      <w:r>
        <w:rPr>
          <w:spacing w:val="9"/>
          <w:w w:val="105"/>
          <w:sz w:val="13"/>
        </w:rPr>
        <w:t> </w:t>
      </w:r>
      <w:r>
        <w:rPr>
          <w:w w:val="105"/>
          <w:sz w:val="13"/>
        </w:rPr>
        <w:t>41(2).</w:t>
      </w:r>
    </w:p>
    <w:p>
      <w:pPr>
        <w:tabs>
          <w:tab w:pos="1226" w:val="left" w:leader="none"/>
        </w:tabs>
        <w:spacing w:before="2"/>
        <w:ind w:left="432" w:right="0" w:firstLine="0"/>
        <w:jc w:val="left"/>
        <w:rPr>
          <w:sz w:val="13"/>
        </w:rPr>
      </w:pPr>
      <w:r>
        <w:rPr>
          <w:w w:val="105"/>
          <w:sz w:val="13"/>
        </w:rPr>
        <w:t>56</w:t>
        <w:tab/>
        <w:t>Ibid s</w:t>
      </w:r>
      <w:r>
        <w:rPr>
          <w:spacing w:val="13"/>
          <w:w w:val="105"/>
          <w:sz w:val="13"/>
        </w:rPr>
        <w:t> </w:t>
      </w:r>
      <w:r>
        <w:rPr>
          <w:w w:val="105"/>
          <w:sz w:val="13"/>
        </w:rPr>
        <w:t>41(3).</w:t>
      </w:r>
    </w:p>
    <w:p>
      <w:pPr>
        <w:tabs>
          <w:tab w:pos="1226" w:val="left" w:leader="none"/>
        </w:tabs>
        <w:spacing w:before="2"/>
        <w:ind w:left="432" w:right="0" w:firstLine="0"/>
        <w:jc w:val="left"/>
        <w:rPr>
          <w:sz w:val="13"/>
        </w:rPr>
      </w:pPr>
      <w:r>
        <w:rPr>
          <w:w w:val="105"/>
          <w:sz w:val="13"/>
        </w:rPr>
        <w:t>57</w:t>
        <w:tab/>
        <w:t>Ibid s</w:t>
      </w:r>
      <w:r>
        <w:rPr>
          <w:spacing w:val="10"/>
          <w:w w:val="105"/>
          <w:sz w:val="13"/>
        </w:rPr>
        <w:t> </w:t>
      </w:r>
      <w:r>
        <w:rPr>
          <w:spacing w:val="3"/>
          <w:w w:val="105"/>
          <w:sz w:val="13"/>
        </w:rPr>
        <w:t>40(2).</w:t>
      </w:r>
    </w:p>
    <w:p>
      <w:pPr>
        <w:spacing w:after="0"/>
        <w:jc w:val="left"/>
        <w:rPr>
          <w:sz w:val="13"/>
        </w:rPr>
        <w:sectPr>
          <w:type w:val="continuous"/>
          <w:pgSz w:w="11910" w:h="16840"/>
          <w:pgMar w:top="1320" w:bottom="280" w:left="0" w:right="0"/>
          <w:cols w:num="2" w:equalWidth="0">
            <w:col w:w="1115" w:space="40"/>
            <w:col w:w="10755"/>
          </w:cols>
        </w:sectPr>
      </w:pPr>
    </w:p>
    <w:p>
      <w:pPr>
        <w:pStyle w:val="BodyText"/>
        <w:rPr>
          <w:sz w:val="20"/>
        </w:rPr>
      </w:pPr>
    </w:p>
    <w:p>
      <w:pPr>
        <w:pStyle w:val="BodyText"/>
        <w:spacing w:before="9"/>
        <w:rPr>
          <w:sz w:val="18"/>
        </w:rPr>
      </w:pPr>
    </w:p>
    <w:p>
      <w:pPr>
        <w:pStyle w:val="ListParagraph"/>
        <w:numPr>
          <w:ilvl w:val="1"/>
          <w:numId w:val="118"/>
        </w:numPr>
        <w:tabs>
          <w:tab w:pos="2381" w:val="left" w:leader="none"/>
          <w:tab w:pos="2382" w:val="left" w:leader="none"/>
        </w:tabs>
        <w:spacing w:line="242" w:lineRule="auto" w:before="91" w:after="0"/>
        <w:ind w:left="2381" w:right="1584" w:hanging="794"/>
        <w:jc w:val="left"/>
        <w:rPr>
          <w:sz w:val="21"/>
        </w:rPr>
      </w:pPr>
      <w:r>
        <w:rPr>
          <w:spacing w:val="-6"/>
          <w:sz w:val="21"/>
        </w:rPr>
        <w:t>Evidently,  </w:t>
      </w:r>
      <w:r>
        <w:rPr>
          <w:spacing w:val="-4"/>
          <w:sz w:val="21"/>
        </w:rPr>
        <w:t>the </w:t>
      </w:r>
      <w:r>
        <w:rPr>
          <w:spacing w:val="-5"/>
          <w:sz w:val="21"/>
        </w:rPr>
        <w:t>emphasis </w:t>
      </w:r>
      <w:r>
        <w:rPr>
          <w:spacing w:val="-4"/>
          <w:sz w:val="21"/>
        </w:rPr>
        <w:t>the CMIA </w:t>
      </w:r>
      <w:r>
        <w:rPr>
          <w:spacing w:val="-5"/>
          <w:sz w:val="21"/>
        </w:rPr>
        <w:t>places </w:t>
      </w:r>
      <w:r>
        <w:rPr>
          <w:spacing w:val="-3"/>
          <w:sz w:val="21"/>
        </w:rPr>
        <w:t>on reports </w:t>
      </w:r>
      <w:r>
        <w:rPr>
          <w:spacing w:val="-5"/>
          <w:sz w:val="21"/>
        </w:rPr>
        <w:t>from </w:t>
      </w:r>
      <w:r>
        <w:rPr>
          <w:sz w:val="21"/>
        </w:rPr>
        <w:t>experts </w:t>
      </w:r>
      <w:r>
        <w:rPr>
          <w:spacing w:val="-4"/>
          <w:sz w:val="21"/>
        </w:rPr>
        <w:t>and the people </w:t>
      </w:r>
      <w:r>
        <w:rPr>
          <w:spacing w:val="-5"/>
          <w:sz w:val="21"/>
        </w:rPr>
        <w:t>responsible    </w:t>
      </w:r>
      <w:r>
        <w:rPr>
          <w:spacing w:val="-3"/>
          <w:sz w:val="21"/>
        </w:rPr>
        <w:t>for </w:t>
      </w:r>
      <w:r>
        <w:rPr>
          <w:sz w:val="21"/>
        </w:rPr>
        <w:t>supervision </w:t>
      </w:r>
      <w:r>
        <w:rPr>
          <w:spacing w:val="-3"/>
          <w:sz w:val="21"/>
        </w:rPr>
        <w:t>means that </w:t>
      </w:r>
      <w:r>
        <w:rPr>
          <w:sz w:val="21"/>
        </w:rPr>
        <w:t>the views of these </w:t>
      </w:r>
      <w:r>
        <w:rPr>
          <w:spacing w:val="-3"/>
          <w:sz w:val="21"/>
        </w:rPr>
        <w:t>groups  are  influential  </w:t>
      </w:r>
      <w:r>
        <w:rPr>
          <w:sz w:val="21"/>
        </w:rPr>
        <w:t>in the decision </w:t>
      </w:r>
      <w:r>
        <w:rPr>
          <w:spacing w:val="-3"/>
          <w:sz w:val="21"/>
        </w:rPr>
        <w:t>making</w:t>
      </w:r>
      <w:r>
        <w:rPr>
          <w:spacing w:val="41"/>
          <w:sz w:val="21"/>
        </w:rPr>
        <w:t> </w:t>
      </w:r>
      <w:r>
        <w:rPr>
          <w:sz w:val="21"/>
        </w:rPr>
        <w:t>of the court. It is </w:t>
      </w:r>
      <w:r>
        <w:rPr>
          <w:spacing w:val="-3"/>
          <w:sz w:val="21"/>
        </w:rPr>
        <w:t>therefore </w:t>
      </w:r>
      <w:r>
        <w:rPr>
          <w:sz w:val="21"/>
        </w:rPr>
        <w:t>important </w:t>
      </w:r>
      <w:r>
        <w:rPr>
          <w:spacing w:val="-3"/>
          <w:sz w:val="21"/>
        </w:rPr>
        <w:t>that </w:t>
      </w:r>
      <w:r>
        <w:rPr>
          <w:sz w:val="21"/>
        </w:rPr>
        <w:t>reports </w:t>
      </w:r>
      <w:r>
        <w:rPr>
          <w:spacing w:val="-3"/>
          <w:sz w:val="21"/>
        </w:rPr>
        <w:t>are </w:t>
      </w:r>
      <w:r>
        <w:rPr>
          <w:sz w:val="21"/>
        </w:rPr>
        <w:t>provided at the </w:t>
      </w:r>
      <w:r>
        <w:rPr>
          <w:spacing w:val="-3"/>
          <w:sz w:val="21"/>
        </w:rPr>
        <w:t>right </w:t>
      </w:r>
      <w:r>
        <w:rPr>
          <w:sz w:val="21"/>
        </w:rPr>
        <w:t>stage of the process,</w:t>
      </w:r>
      <w:r>
        <w:rPr>
          <w:spacing w:val="14"/>
          <w:sz w:val="21"/>
        </w:rPr>
        <w:t> </w:t>
      </w:r>
      <w:r>
        <w:rPr>
          <w:sz w:val="21"/>
        </w:rPr>
        <w:t>supported</w:t>
      </w:r>
      <w:r>
        <w:rPr>
          <w:spacing w:val="14"/>
          <w:sz w:val="21"/>
        </w:rPr>
        <w:t> </w:t>
      </w:r>
      <w:r>
        <w:rPr>
          <w:sz w:val="21"/>
        </w:rPr>
        <w:t>by</w:t>
      </w:r>
      <w:r>
        <w:rPr>
          <w:spacing w:val="15"/>
          <w:sz w:val="21"/>
        </w:rPr>
        <w:t> </w:t>
      </w:r>
      <w:r>
        <w:rPr>
          <w:sz w:val="21"/>
        </w:rPr>
        <w:t>a</w:t>
      </w:r>
      <w:r>
        <w:rPr>
          <w:spacing w:val="14"/>
          <w:sz w:val="21"/>
        </w:rPr>
        <w:t> </w:t>
      </w:r>
      <w:r>
        <w:rPr>
          <w:sz w:val="21"/>
        </w:rPr>
        <w:t>second</w:t>
      </w:r>
      <w:r>
        <w:rPr>
          <w:spacing w:val="14"/>
          <w:sz w:val="21"/>
        </w:rPr>
        <w:t> </w:t>
      </w:r>
      <w:r>
        <w:rPr>
          <w:sz w:val="21"/>
        </w:rPr>
        <w:t>report</w:t>
      </w:r>
      <w:r>
        <w:rPr>
          <w:spacing w:val="15"/>
          <w:sz w:val="21"/>
        </w:rPr>
        <w:t> </w:t>
      </w:r>
      <w:r>
        <w:rPr>
          <w:sz w:val="21"/>
        </w:rPr>
        <w:t>when</w:t>
      </w:r>
      <w:r>
        <w:rPr>
          <w:spacing w:val="14"/>
          <w:sz w:val="21"/>
        </w:rPr>
        <w:t> </w:t>
      </w:r>
      <w:r>
        <w:rPr>
          <w:sz w:val="21"/>
        </w:rPr>
        <w:t>needed,</w:t>
      </w:r>
      <w:r>
        <w:rPr>
          <w:spacing w:val="15"/>
          <w:sz w:val="21"/>
        </w:rPr>
        <w:t> </w:t>
      </w:r>
      <w:r>
        <w:rPr>
          <w:sz w:val="21"/>
        </w:rPr>
        <w:t>and</w:t>
      </w:r>
      <w:r>
        <w:rPr>
          <w:spacing w:val="14"/>
          <w:sz w:val="21"/>
        </w:rPr>
        <w:t> </w:t>
      </w:r>
      <w:r>
        <w:rPr>
          <w:spacing w:val="-3"/>
          <w:sz w:val="21"/>
        </w:rPr>
        <w:t>are</w:t>
      </w:r>
      <w:r>
        <w:rPr>
          <w:spacing w:val="14"/>
          <w:sz w:val="21"/>
        </w:rPr>
        <w:t> </w:t>
      </w:r>
      <w:r>
        <w:rPr>
          <w:sz w:val="21"/>
        </w:rPr>
        <w:t>of</w:t>
      </w:r>
      <w:r>
        <w:rPr>
          <w:spacing w:val="15"/>
          <w:sz w:val="21"/>
        </w:rPr>
        <w:t> </w:t>
      </w:r>
      <w:r>
        <w:rPr>
          <w:sz w:val="21"/>
        </w:rPr>
        <w:t>a</w:t>
      </w:r>
      <w:r>
        <w:rPr>
          <w:spacing w:val="14"/>
          <w:sz w:val="21"/>
        </w:rPr>
        <w:t> </w:t>
      </w:r>
      <w:r>
        <w:rPr>
          <w:spacing w:val="-3"/>
          <w:sz w:val="21"/>
        </w:rPr>
        <w:t>high</w:t>
      </w:r>
      <w:r>
        <w:rPr>
          <w:spacing w:val="14"/>
          <w:sz w:val="21"/>
        </w:rPr>
        <w:t> </w:t>
      </w:r>
      <w:r>
        <w:rPr>
          <w:spacing w:val="-3"/>
          <w:sz w:val="21"/>
        </w:rPr>
        <w:t>standard.</w:t>
      </w:r>
    </w:p>
    <w:p>
      <w:pPr>
        <w:pStyle w:val="ListParagraph"/>
        <w:numPr>
          <w:ilvl w:val="1"/>
          <w:numId w:val="118"/>
        </w:numPr>
        <w:tabs>
          <w:tab w:pos="2380" w:val="left" w:leader="none"/>
          <w:tab w:pos="2381" w:val="left" w:leader="none"/>
        </w:tabs>
        <w:spacing w:line="242" w:lineRule="auto" w:before="125" w:after="0"/>
        <w:ind w:left="2381" w:right="1595" w:hanging="794"/>
        <w:jc w:val="left"/>
        <w:rPr>
          <w:sz w:val="21"/>
        </w:rPr>
      </w:pPr>
      <w:r>
        <w:rPr>
          <w:spacing w:val="-4"/>
          <w:sz w:val="21"/>
        </w:rPr>
        <w:t>Further, </w:t>
      </w:r>
      <w:r>
        <w:rPr>
          <w:sz w:val="21"/>
        </w:rPr>
        <w:t>it is </w:t>
      </w:r>
      <w:r>
        <w:rPr>
          <w:spacing w:val="-3"/>
          <w:sz w:val="21"/>
        </w:rPr>
        <w:t>quite </w:t>
      </w:r>
      <w:r>
        <w:rPr>
          <w:spacing w:val="-2"/>
          <w:sz w:val="21"/>
        </w:rPr>
        <w:t>common </w:t>
      </w:r>
      <w:r>
        <w:rPr>
          <w:spacing w:val="-3"/>
          <w:sz w:val="21"/>
        </w:rPr>
        <w:t>for </w:t>
      </w:r>
      <w:r>
        <w:rPr>
          <w:sz w:val="21"/>
        </w:rPr>
        <w:t>someone </w:t>
      </w:r>
      <w:r>
        <w:rPr>
          <w:spacing w:val="-3"/>
          <w:sz w:val="21"/>
        </w:rPr>
        <w:t>to </w:t>
      </w:r>
      <w:r>
        <w:rPr>
          <w:sz w:val="21"/>
        </w:rPr>
        <w:t>be both the person </w:t>
      </w:r>
      <w:r>
        <w:rPr>
          <w:spacing w:val="-3"/>
          <w:sz w:val="21"/>
        </w:rPr>
        <w:t>responsible for </w:t>
      </w:r>
      <w:r>
        <w:rPr>
          <w:sz w:val="21"/>
        </w:rPr>
        <w:t>supervision </w:t>
      </w:r>
      <w:r>
        <w:rPr>
          <w:spacing w:val="-3"/>
          <w:sz w:val="21"/>
        </w:rPr>
        <w:t>(for</w:t>
      </w:r>
      <w:r>
        <w:rPr>
          <w:spacing w:val="16"/>
          <w:sz w:val="21"/>
        </w:rPr>
        <w:t> </w:t>
      </w:r>
      <w:r>
        <w:rPr>
          <w:spacing w:val="-3"/>
          <w:sz w:val="21"/>
        </w:rPr>
        <w:t>example,</w:t>
      </w:r>
      <w:r>
        <w:rPr>
          <w:spacing w:val="16"/>
          <w:sz w:val="21"/>
        </w:rPr>
        <w:t> </w:t>
      </w:r>
      <w:r>
        <w:rPr>
          <w:sz w:val="21"/>
        </w:rPr>
        <w:t>the</w:t>
      </w:r>
      <w:r>
        <w:rPr>
          <w:spacing w:val="17"/>
          <w:sz w:val="21"/>
        </w:rPr>
        <w:t> </w:t>
      </w:r>
      <w:r>
        <w:rPr>
          <w:spacing w:val="-3"/>
          <w:sz w:val="21"/>
        </w:rPr>
        <w:t>treating</w:t>
      </w:r>
      <w:r>
        <w:rPr>
          <w:spacing w:val="16"/>
          <w:sz w:val="21"/>
        </w:rPr>
        <w:t> </w:t>
      </w:r>
      <w:r>
        <w:rPr>
          <w:spacing w:val="-3"/>
          <w:sz w:val="21"/>
        </w:rPr>
        <w:t>clinician)</w:t>
      </w:r>
      <w:r>
        <w:rPr>
          <w:spacing w:val="17"/>
          <w:sz w:val="21"/>
        </w:rPr>
        <w:t> </w:t>
      </w:r>
      <w:r>
        <w:rPr>
          <w:sz w:val="21"/>
        </w:rPr>
        <w:t>and</w:t>
      </w:r>
      <w:r>
        <w:rPr>
          <w:spacing w:val="16"/>
          <w:sz w:val="21"/>
        </w:rPr>
        <w:t> </w:t>
      </w:r>
      <w:r>
        <w:rPr>
          <w:sz w:val="21"/>
        </w:rPr>
        <w:t>the</w:t>
      </w:r>
      <w:r>
        <w:rPr>
          <w:spacing w:val="16"/>
          <w:sz w:val="21"/>
        </w:rPr>
        <w:t> </w:t>
      </w:r>
      <w:r>
        <w:rPr>
          <w:sz w:val="21"/>
        </w:rPr>
        <w:t>expert</w:t>
      </w:r>
      <w:r>
        <w:rPr>
          <w:spacing w:val="17"/>
          <w:sz w:val="21"/>
        </w:rPr>
        <w:t> </w:t>
      </w:r>
      <w:r>
        <w:rPr>
          <w:spacing w:val="-3"/>
          <w:sz w:val="21"/>
        </w:rPr>
        <w:t>responsible</w:t>
      </w:r>
      <w:r>
        <w:rPr>
          <w:spacing w:val="16"/>
          <w:sz w:val="21"/>
        </w:rPr>
        <w:t> </w:t>
      </w:r>
      <w:r>
        <w:rPr>
          <w:spacing w:val="-3"/>
          <w:sz w:val="21"/>
        </w:rPr>
        <w:t>for</w:t>
      </w:r>
      <w:r>
        <w:rPr>
          <w:spacing w:val="17"/>
          <w:sz w:val="21"/>
        </w:rPr>
        <w:t> </w:t>
      </w:r>
      <w:r>
        <w:rPr>
          <w:spacing w:val="-3"/>
          <w:sz w:val="21"/>
        </w:rPr>
        <w:t>preparing</w:t>
      </w:r>
      <w:r>
        <w:rPr>
          <w:spacing w:val="16"/>
          <w:sz w:val="21"/>
        </w:rPr>
        <w:t> </w:t>
      </w:r>
      <w:r>
        <w:rPr>
          <w:sz w:val="21"/>
        </w:rPr>
        <w:t>reports</w:t>
      </w:r>
    </w:p>
    <w:p>
      <w:pPr>
        <w:pStyle w:val="BodyText"/>
        <w:spacing w:line="242" w:lineRule="auto" w:before="2"/>
        <w:ind w:left="2380" w:right="2071"/>
      </w:pPr>
      <w:r>
        <w:rPr>
          <w:w w:val="105"/>
        </w:rPr>
        <w:t>on</w:t>
      </w:r>
      <w:r>
        <w:rPr>
          <w:spacing w:val="-12"/>
          <w:w w:val="105"/>
        </w:rPr>
        <w:t> </w:t>
      </w:r>
      <w:r>
        <w:rPr>
          <w:w w:val="105"/>
        </w:rPr>
        <w:t>the</w:t>
      </w:r>
      <w:r>
        <w:rPr>
          <w:spacing w:val="-12"/>
          <w:w w:val="105"/>
        </w:rPr>
        <w:t> </w:t>
      </w:r>
      <w:r>
        <w:rPr>
          <w:w w:val="105"/>
        </w:rPr>
        <w:t>person</w:t>
      </w:r>
      <w:r>
        <w:rPr>
          <w:spacing w:val="-12"/>
          <w:w w:val="105"/>
        </w:rPr>
        <w:t> </w:t>
      </w:r>
      <w:r>
        <w:rPr>
          <w:w w:val="105"/>
        </w:rPr>
        <w:t>subject</w:t>
      </w:r>
      <w:r>
        <w:rPr>
          <w:spacing w:val="-12"/>
          <w:w w:val="105"/>
        </w:rPr>
        <w:t> </w:t>
      </w:r>
      <w:r>
        <w:rPr>
          <w:spacing w:val="-3"/>
          <w:w w:val="105"/>
        </w:rPr>
        <w:t>to</w:t>
      </w:r>
      <w:r>
        <w:rPr>
          <w:spacing w:val="-12"/>
          <w:w w:val="105"/>
        </w:rPr>
        <w:t> </w:t>
      </w:r>
      <w:r>
        <w:rPr>
          <w:w w:val="105"/>
        </w:rPr>
        <w:t>the</w:t>
      </w:r>
      <w:r>
        <w:rPr>
          <w:spacing w:val="-12"/>
          <w:w w:val="105"/>
        </w:rPr>
        <w:t> </w:t>
      </w:r>
      <w:r>
        <w:rPr>
          <w:w w:val="105"/>
        </w:rPr>
        <w:t>supervision</w:t>
      </w:r>
      <w:r>
        <w:rPr>
          <w:spacing w:val="-11"/>
          <w:w w:val="105"/>
        </w:rPr>
        <w:t> </w:t>
      </w:r>
      <w:r>
        <w:rPr>
          <w:spacing w:val="-4"/>
          <w:w w:val="105"/>
        </w:rPr>
        <w:t>order.</w:t>
      </w:r>
      <w:r>
        <w:rPr>
          <w:spacing w:val="-12"/>
          <w:w w:val="105"/>
        </w:rPr>
        <w:t> </w:t>
      </w:r>
      <w:r>
        <w:rPr>
          <w:w w:val="105"/>
        </w:rPr>
        <w:t>These</w:t>
      </w:r>
      <w:r>
        <w:rPr>
          <w:spacing w:val="-12"/>
          <w:w w:val="105"/>
        </w:rPr>
        <w:t> </w:t>
      </w:r>
      <w:r>
        <w:rPr>
          <w:w w:val="105"/>
        </w:rPr>
        <w:t>people</w:t>
      </w:r>
      <w:r>
        <w:rPr>
          <w:spacing w:val="-12"/>
          <w:w w:val="105"/>
        </w:rPr>
        <w:t> </w:t>
      </w:r>
      <w:r>
        <w:rPr>
          <w:spacing w:val="-3"/>
          <w:w w:val="105"/>
        </w:rPr>
        <w:t>may</w:t>
      </w:r>
      <w:r>
        <w:rPr>
          <w:spacing w:val="-12"/>
          <w:w w:val="105"/>
        </w:rPr>
        <w:t> </w:t>
      </w:r>
      <w:r>
        <w:rPr>
          <w:w w:val="105"/>
        </w:rPr>
        <w:t>find</w:t>
      </w:r>
      <w:r>
        <w:rPr>
          <w:spacing w:val="-12"/>
          <w:w w:val="105"/>
        </w:rPr>
        <w:t> </w:t>
      </w:r>
      <w:r>
        <w:rPr>
          <w:w w:val="105"/>
        </w:rPr>
        <w:t>themselves</w:t>
      </w:r>
      <w:r>
        <w:rPr>
          <w:spacing w:val="-11"/>
          <w:w w:val="105"/>
        </w:rPr>
        <w:t> </w:t>
      </w:r>
      <w:r>
        <w:rPr>
          <w:w w:val="105"/>
        </w:rPr>
        <w:t>in a</w:t>
      </w:r>
      <w:r>
        <w:rPr>
          <w:spacing w:val="-6"/>
          <w:w w:val="105"/>
        </w:rPr>
        <w:t> </w:t>
      </w:r>
      <w:r>
        <w:rPr>
          <w:w w:val="105"/>
        </w:rPr>
        <w:t>difficult</w:t>
      </w:r>
      <w:r>
        <w:rPr>
          <w:spacing w:val="-6"/>
          <w:w w:val="105"/>
        </w:rPr>
        <w:t> </w:t>
      </w:r>
      <w:r>
        <w:rPr>
          <w:w w:val="105"/>
        </w:rPr>
        <w:t>position</w:t>
      </w:r>
      <w:r>
        <w:rPr>
          <w:spacing w:val="-6"/>
          <w:w w:val="105"/>
        </w:rPr>
        <w:t> </w:t>
      </w:r>
      <w:r>
        <w:rPr>
          <w:w w:val="105"/>
        </w:rPr>
        <w:t>where</w:t>
      </w:r>
      <w:r>
        <w:rPr>
          <w:spacing w:val="-6"/>
          <w:w w:val="105"/>
        </w:rPr>
        <w:t> </w:t>
      </w:r>
      <w:r>
        <w:rPr>
          <w:w w:val="105"/>
        </w:rPr>
        <w:t>they</w:t>
      </w:r>
      <w:r>
        <w:rPr>
          <w:spacing w:val="-6"/>
          <w:w w:val="105"/>
        </w:rPr>
        <w:t> </w:t>
      </w:r>
      <w:r>
        <w:rPr>
          <w:w w:val="105"/>
        </w:rPr>
        <w:t>feel</w:t>
      </w:r>
      <w:r>
        <w:rPr>
          <w:spacing w:val="-6"/>
          <w:w w:val="105"/>
        </w:rPr>
        <w:t> </w:t>
      </w:r>
      <w:r>
        <w:rPr>
          <w:w w:val="105"/>
        </w:rPr>
        <w:t>a</w:t>
      </w:r>
      <w:r>
        <w:rPr>
          <w:spacing w:val="-6"/>
          <w:w w:val="105"/>
        </w:rPr>
        <w:t> </w:t>
      </w:r>
      <w:r>
        <w:rPr>
          <w:w w:val="105"/>
        </w:rPr>
        <w:t>duty</w:t>
      </w:r>
      <w:r>
        <w:rPr>
          <w:spacing w:val="-6"/>
          <w:w w:val="105"/>
        </w:rPr>
        <w:t> </w:t>
      </w:r>
      <w:r>
        <w:rPr>
          <w:spacing w:val="-3"/>
          <w:w w:val="105"/>
        </w:rPr>
        <w:t>to</w:t>
      </w:r>
      <w:r>
        <w:rPr>
          <w:spacing w:val="-6"/>
          <w:w w:val="105"/>
        </w:rPr>
        <w:t> </w:t>
      </w:r>
      <w:r>
        <w:rPr>
          <w:spacing w:val="-3"/>
          <w:w w:val="105"/>
        </w:rPr>
        <w:t>maintain</w:t>
      </w:r>
      <w:r>
        <w:rPr>
          <w:spacing w:val="-6"/>
          <w:w w:val="105"/>
        </w:rPr>
        <w:t> </w:t>
      </w:r>
      <w:r>
        <w:rPr>
          <w:w w:val="105"/>
        </w:rPr>
        <w:t>a</w:t>
      </w:r>
      <w:r>
        <w:rPr>
          <w:spacing w:val="-6"/>
          <w:w w:val="105"/>
        </w:rPr>
        <w:t> </w:t>
      </w:r>
      <w:r>
        <w:rPr>
          <w:spacing w:val="-3"/>
          <w:w w:val="105"/>
        </w:rPr>
        <w:t>confidential</w:t>
      </w:r>
      <w:r>
        <w:rPr>
          <w:spacing w:val="-6"/>
          <w:w w:val="105"/>
        </w:rPr>
        <w:t> </w:t>
      </w:r>
      <w:r>
        <w:rPr>
          <w:w w:val="105"/>
        </w:rPr>
        <w:t>and</w:t>
      </w:r>
      <w:r>
        <w:rPr>
          <w:spacing w:val="-6"/>
          <w:w w:val="105"/>
        </w:rPr>
        <w:t> </w:t>
      </w:r>
      <w:r>
        <w:rPr>
          <w:w w:val="105"/>
        </w:rPr>
        <w:t>supportive</w:t>
      </w:r>
    </w:p>
    <w:p>
      <w:pPr>
        <w:pStyle w:val="BodyText"/>
        <w:spacing w:line="242" w:lineRule="auto" w:before="2"/>
        <w:ind w:left="2380" w:right="1849"/>
      </w:pPr>
      <w:r>
        <w:rPr/>
        <w:t>relationship with the person subject to the supervision order, but at the same time are relied on as the main source of information to the court on that person.</w:t>
      </w:r>
    </w:p>
    <w:p>
      <w:pPr>
        <w:pStyle w:val="BodyText"/>
        <w:spacing w:before="8"/>
        <w:rPr>
          <w:sz w:val="19"/>
        </w:rPr>
      </w:pPr>
      <w:r>
        <w:rPr/>
        <w:pict>
          <v:shape style="position:absolute;margin-left:79.370003pt;margin-top:13.215674pt;width:436.55pt;height:71.95pt;mso-position-horizontal-relative:page;mso-position-vertical-relative:paragraph;z-index:898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278" w:hanging="567"/>
                    <w:rPr>
                      <w:rFonts w:ascii="Trebuchet MS"/>
                    </w:rPr>
                  </w:pPr>
                  <w:r>
                    <w:rPr>
                      <w:rFonts w:ascii="Trebuchet MS"/>
                      <w:spacing w:val="-3"/>
                      <w:w w:val="105"/>
                    </w:rPr>
                    <w:t>93</w:t>
                    <w:tab/>
                  </w:r>
                  <w:r>
                    <w:rPr>
                      <w:rFonts w:ascii="Trebuchet MS"/>
                      <w:w w:val="105"/>
                    </w:rPr>
                    <w:t>Are</w:t>
                  </w:r>
                  <w:r>
                    <w:rPr>
                      <w:rFonts w:ascii="Trebuchet MS"/>
                      <w:spacing w:val="-13"/>
                      <w:w w:val="105"/>
                    </w:rPr>
                    <w:t> </w:t>
                  </w:r>
                  <w:r>
                    <w:rPr>
                      <w:rFonts w:ascii="Trebuchet MS"/>
                      <w:w w:val="105"/>
                    </w:rPr>
                    <w:t>changes</w:t>
                  </w:r>
                  <w:r>
                    <w:rPr>
                      <w:rFonts w:ascii="Trebuchet MS"/>
                      <w:spacing w:val="-13"/>
                      <w:w w:val="105"/>
                    </w:rPr>
                    <w:t> </w:t>
                  </w:r>
                  <w:r>
                    <w:rPr>
                      <w:rFonts w:ascii="Trebuchet MS"/>
                      <w:w w:val="105"/>
                    </w:rPr>
                    <w:t>required</w:t>
                  </w:r>
                  <w:r>
                    <w:rPr>
                      <w:rFonts w:ascii="Trebuchet MS"/>
                      <w:spacing w:val="-13"/>
                      <w:w w:val="105"/>
                    </w:rPr>
                    <w:t> </w:t>
                  </w:r>
                  <w:r>
                    <w:rPr>
                      <w:rFonts w:ascii="Trebuchet MS"/>
                      <w:w w:val="105"/>
                    </w:rPr>
                    <w:t>to</w:t>
                  </w:r>
                  <w:r>
                    <w:rPr>
                      <w:rFonts w:ascii="Trebuchet MS"/>
                      <w:spacing w:val="-12"/>
                      <w:w w:val="105"/>
                    </w:rPr>
                    <w:t> </w:t>
                  </w:r>
                  <w:r>
                    <w:rPr>
                      <w:rFonts w:ascii="Trebuchet MS"/>
                      <w:w w:val="105"/>
                    </w:rPr>
                    <w:t>improve</w:t>
                  </w:r>
                  <w:r>
                    <w:rPr>
                      <w:rFonts w:ascii="Trebuchet MS"/>
                      <w:spacing w:val="-13"/>
                      <w:w w:val="105"/>
                    </w:rPr>
                    <w:t> </w:t>
                  </w:r>
                  <w:r>
                    <w:rPr>
                      <w:rFonts w:ascii="Trebuchet MS"/>
                      <w:w w:val="105"/>
                    </w:rPr>
                    <w:t>the</w:t>
                  </w:r>
                  <w:r>
                    <w:rPr>
                      <w:rFonts w:ascii="Trebuchet MS"/>
                      <w:spacing w:val="-13"/>
                      <w:w w:val="105"/>
                    </w:rPr>
                    <w:t> </w:t>
                  </w:r>
                  <w:r>
                    <w:rPr>
                      <w:rFonts w:ascii="Trebuchet MS"/>
                      <w:w w:val="105"/>
                    </w:rPr>
                    <w:t>way</w:t>
                  </w:r>
                  <w:r>
                    <w:rPr>
                      <w:rFonts w:ascii="Trebuchet MS"/>
                      <w:spacing w:val="-12"/>
                      <w:w w:val="105"/>
                    </w:rPr>
                    <w:t> </w:t>
                  </w:r>
                  <w:r>
                    <w:rPr>
                      <w:rFonts w:ascii="Trebuchet MS"/>
                      <w:w w:val="105"/>
                    </w:rPr>
                    <w:t>in</w:t>
                  </w:r>
                  <w:r>
                    <w:rPr>
                      <w:rFonts w:ascii="Trebuchet MS"/>
                      <w:spacing w:val="-13"/>
                      <w:w w:val="105"/>
                    </w:rPr>
                    <w:t> </w:t>
                  </w:r>
                  <w:r>
                    <w:rPr>
                      <w:rFonts w:ascii="Trebuchet MS"/>
                      <w:w w:val="105"/>
                    </w:rPr>
                    <w:t>which</w:t>
                  </w:r>
                  <w:r>
                    <w:rPr>
                      <w:rFonts w:ascii="Trebuchet MS"/>
                      <w:spacing w:val="-13"/>
                      <w:w w:val="105"/>
                    </w:rPr>
                    <w:t> </w:t>
                  </w:r>
                  <w:r>
                    <w:rPr>
                      <w:rFonts w:ascii="Trebuchet MS"/>
                      <w:w w:val="105"/>
                    </w:rPr>
                    <w:t>expert</w:t>
                  </w:r>
                  <w:r>
                    <w:rPr>
                      <w:rFonts w:ascii="Trebuchet MS"/>
                      <w:spacing w:val="-12"/>
                      <w:w w:val="105"/>
                    </w:rPr>
                    <w:t> </w:t>
                  </w:r>
                  <w:r>
                    <w:rPr>
                      <w:rFonts w:ascii="Trebuchet MS"/>
                      <w:w w:val="105"/>
                    </w:rPr>
                    <w:t>reports</w:t>
                  </w:r>
                  <w:r>
                    <w:rPr>
                      <w:rFonts w:ascii="Trebuchet MS"/>
                      <w:spacing w:val="-13"/>
                      <w:w w:val="105"/>
                    </w:rPr>
                    <w:t> </w:t>
                  </w:r>
                  <w:r>
                    <w:rPr>
                      <w:rFonts w:ascii="Trebuchet MS"/>
                      <w:w w:val="105"/>
                    </w:rPr>
                    <w:t>are</w:t>
                  </w:r>
                  <w:r>
                    <w:rPr>
                      <w:rFonts w:ascii="Trebuchet MS"/>
                      <w:spacing w:val="-13"/>
                      <w:w w:val="105"/>
                    </w:rPr>
                    <w:t> </w:t>
                  </w:r>
                  <w:r>
                    <w:rPr>
                      <w:rFonts w:ascii="Trebuchet MS"/>
                      <w:w w:val="105"/>
                    </w:rPr>
                    <w:t>provided to</w:t>
                  </w:r>
                  <w:r>
                    <w:rPr>
                      <w:rFonts w:ascii="Trebuchet MS"/>
                      <w:spacing w:val="-11"/>
                      <w:w w:val="105"/>
                    </w:rPr>
                    <w:t> </w:t>
                  </w:r>
                  <w:r>
                    <w:rPr>
                      <w:rFonts w:ascii="Trebuchet MS"/>
                      <w:w w:val="105"/>
                    </w:rPr>
                    <w:t>the</w:t>
                  </w:r>
                  <w:r>
                    <w:rPr>
                      <w:rFonts w:ascii="Trebuchet MS"/>
                      <w:spacing w:val="-11"/>
                      <w:w w:val="105"/>
                    </w:rPr>
                    <w:t> </w:t>
                  </w:r>
                  <w:r>
                    <w:rPr>
                      <w:rFonts w:ascii="Trebuchet MS"/>
                      <w:w w:val="105"/>
                    </w:rPr>
                    <w:t>courts?</w:t>
                  </w:r>
                  <w:r>
                    <w:rPr>
                      <w:rFonts w:ascii="Trebuchet MS"/>
                      <w:spacing w:val="-10"/>
                      <w:w w:val="105"/>
                    </w:rPr>
                    <w:t> </w:t>
                  </w:r>
                  <w:r>
                    <w:rPr>
                      <w:rFonts w:ascii="Trebuchet MS"/>
                      <w:w w:val="105"/>
                    </w:rPr>
                    <w:t>If</w:t>
                  </w:r>
                  <w:r>
                    <w:rPr>
                      <w:rFonts w:ascii="Trebuchet MS"/>
                      <w:spacing w:val="-11"/>
                      <w:w w:val="105"/>
                    </w:rPr>
                    <w:t> </w:t>
                  </w:r>
                  <w:r>
                    <w:rPr>
                      <w:rFonts w:ascii="Trebuchet MS"/>
                      <w:w w:val="105"/>
                    </w:rPr>
                    <w:t>so,</w:t>
                  </w:r>
                  <w:r>
                    <w:rPr>
                      <w:rFonts w:ascii="Trebuchet MS"/>
                      <w:spacing w:val="-10"/>
                      <w:w w:val="105"/>
                    </w:rPr>
                    <w:t> </w:t>
                  </w:r>
                  <w:r>
                    <w:rPr>
                      <w:rFonts w:ascii="Trebuchet MS"/>
                      <w:w w:val="105"/>
                    </w:rPr>
                    <w:t>what</w:t>
                  </w:r>
                  <w:r>
                    <w:rPr>
                      <w:rFonts w:ascii="Trebuchet MS"/>
                      <w:spacing w:val="-11"/>
                      <w:w w:val="105"/>
                    </w:rPr>
                    <w:t> </w:t>
                  </w:r>
                  <w:r>
                    <w:rPr>
                      <w:rFonts w:ascii="Trebuchet MS"/>
                      <w:w w:val="105"/>
                    </w:rPr>
                    <w:t>changes</w:t>
                  </w:r>
                  <w:r>
                    <w:rPr>
                      <w:rFonts w:ascii="Trebuchet MS"/>
                      <w:spacing w:val="-11"/>
                      <w:w w:val="105"/>
                    </w:rPr>
                    <w:t> </w:t>
                  </w:r>
                  <w:r>
                    <w:rPr>
                      <w:rFonts w:ascii="Trebuchet MS"/>
                      <w:w w:val="105"/>
                    </w:rPr>
                    <w:t>are</w:t>
                  </w:r>
                  <w:r>
                    <w:rPr>
                      <w:rFonts w:ascii="Trebuchet MS"/>
                      <w:spacing w:val="-10"/>
                      <w:w w:val="105"/>
                    </w:rPr>
                    <w:t> </w:t>
                  </w:r>
                  <w:r>
                    <w:rPr>
                      <w:rFonts w:ascii="Trebuchet MS"/>
                      <w:w w:val="105"/>
                    </w:rPr>
                    <w:t>required?</w:t>
                  </w:r>
                </w:p>
              </w:txbxContent>
            </v:textbox>
            <v:fill type="solid"/>
            <w10:wrap type="topAndBottom"/>
          </v:shape>
        </w:pict>
      </w:r>
    </w:p>
    <w:p>
      <w:pPr>
        <w:pStyle w:val="BodyText"/>
        <w:rPr>
          <w:sz w:val="20"/>
        </w:rPr>
      </w:pPr>
    </w:p>
    <w:p>
      <w:pPr>
        <w:pStyle w:val="BodyText"/>
        <w:spacing w:before="1"/>
        <w:rPr>
          <w:sz w:val="15"/>
        </w:rPr>
      </w:pPr>
    </w:p>
    <w:p>
      <w:pPr>
        <w:pStyle w:val="Heading3"/>
        <w:spacing w:before="96"/>
      </w:pPr>
      <w:r>
        <w:rPr>
          <w:w w:val="115"/>
        </w:rPr>
        <w:t>Influence of decision making on lengths of detention</w:t>
      </w:r>
    </w:p>
    <w:p>
      <w:pPr>
        <w:pStyle w:val="ListParagraph"/>
        <w:numPr>
          <w:ilvl w:val="1"/>
          <w:numId w:val="118"/>
        </w:numPr>
        <w:tabs>
          <w:tab w:pos="2380" w:val="left" w:leader="none"/>
          <w:tab w:pos="2381" w:val="left" w:leader="none"/>
        </w:tabs>
        <w:spacing w:line="242" w:lineRule="auto" w:before="138" w:after="0"/>
        <w:ind w:left="2381" w:right="1650" w:hanging="794"/>
        <w:jc w:val="left"/>
        <w:rPr>
          <w:sz w:val="12"/>
        </w:rPr>
      </w:pPr>
      <w:r>
        <w:rPr>
          <w:w w:val="105"/>
          <w:sz w:val="21"/>
        </w:rPr>
        <w:t>Given</w:t>
      </w:r>
      <w:r>
        <w:rPr>
          <w:spacing w:val="-9"/>
          <w:w w:val="105"/>
          <w:sz w:val="21"/>
        </w:rPr>
        <w:t> </w:t>
      </w:r>
      <w:r>
        <w:rPr>
          <w:w w:val="105"/>
          <w:sz w:val="21"/>
        </w:rPr>
        <w:t>the</w:t>
      </w:r>
      <w:r>
        <w:rPr>
          <w:spacing w:val="-8"/>
          <w:w w:val="105"/>
          <w:sz w:val="21"/>
        </w:rPr>
        <w:t> </w:t>
      </w:r>
      <w:r>
        <w:rPr>
          <w:spacing w:val="-3"/>
          <w:w w:val="105"/>
          <w:sz w:val="21"/>
        </w:rPr>
        <w:t>concerns</w:t>
      </w:r>
      <w:r>
        <w:rPr>
          <w:spacing w:val="-8"/>
          <w:w w:val="105"/>
          <w:sz w:val="21"/>
        </w:rPr>
        <w:t> </w:t>
      </w:r>
      <w:r>
        <w:rPr>
          <w:w w:val="105"/>
          <w:sz w:val="21"/>
        </w:rPr>
        <w:t>over</w:t>
      </w:r>
      <w:r>
        <w:rPr>
          <w:spacing w:val="-8"/>
          <w:w w:val="105"/>
          <w:sz w:val="21"/>
        </w:rPr>
        <w:t> </w:t>
      </w:r>
      <w:r>
        <w:rPr>
          <w:spacing w:val="-3"/>
          <w:w w:val="105"/>
          <w:sz w:val="21"/>
        </w:rPr>
        <w:t>indefinite</w:t>
      </w:r>
      <w:r>
        <w:rPr>
          <w:spacing w:val="-9"/>
          <w:w w:val="105"/>
          <w:sz w:val="21"/>
        </w:rPr>
        <w:t> </w:t>
      </w:r>
      <w:r>
        <w:rPr>
          <w:spacing w:val="-3"/>
          <w:w w:val="105"/>
          <w:sz w:val="21"/>
        </w:rPr>
        <w:t>detention</w:t>
      </w:r>
      <w:r>
        <w:rPr>
          <w:spacing w:val="-8"/>
          <w:w w:val="105"/>
          <w:sz w:val="21"/>
        </w:rPr>
        <w:t> </w:t>
      </w:r>
      <w:r>
        <w:rPr>
          <w:w w:val="105"/>
          <w:sz w:val="21"/>
        </w:rPr>
        <w:t>under</w:t>
      </w:r>
      <w:r>
        <w:rPr>
          <w:spacing w:val="-8"/>
          <w:w w:val="105"/>
          <w:sz w:val="21"/>
        </w:rPr>
        <w:t> </w:t>
      </w:r>
      <w:r>
        <w:rPr>
          <w:w w:val="105"/>
          <w:sz w:val="21"/>
        </w:rPr>
        <w:t>the</w:t>
      </w:r>
      <w:r>
        <w:rPr>
          <w:spacing w:val="-8"/>
          <w:w w:val="105"/>
          <w:sz w:val="21"/>
        </w:rPr>
        <w:t> </w:t>
      </w:r>
      <w:r>
        <w:rPr>
          <w:spacing w:val="-3"/>
          <w:w w:val="105"/>
          <w:sz w:val="21"/>
        </w:rPr>
        <w:t>Governor’s</w:t>
      </w:r>
      <w:r>
        <w:rPr>
          <w:spacing w:val="-8"/>
          <w:w w:val="105"/>
          <w:sz w:val="21"/>
        </w:rPr>
        <w:t> </w:t>
      </w:r>
      <w:r>
        <w:rPr>
          <w:spacing w:val="-3"/>
          <w:w w:val="105"/>
          <w:sz w:val="21"/>
        </w:rPr>
        <w:t>pleasure</w:t>
      </w:r>
      <w:r>
        <w:rPr>
          <w:spacing w:val="-9"/>
          <w:w w:val="105"/>
          <w:sz w:val="21"/>
        </w:rPr>
        <w:t> </w:t>
      </w:r>
      <w:r>
        <w:rPr>
          <w:spacing w:val="-3"/>
          <w:w w:val="105"/>
          <w:sz w:val="21"/>
        </w:rPr>
        <w:t>regime,</w:t>
      </w:r>
      <w:r>
        <w:rPr>
          <w:spacing w:val="-8"/>
          <w:w w:val="105"/>
          <w:sz w:val="21"/>
        </w:rPr>
        <w:t> </w:t>
      </w:r>
      <w:r>
        <w:rPr>
          <w:w w:val="105"/>
          <w:sz w:val="21"/>
        </w:rPr>
        <w:t>there </w:t>
      </w:r>
      <w:r>
        <w:rPr>
          <w:spacing w:val="-3"/>
          <w:w w:val="105"/>
          <w:sz w:val="21"/>
        </w:rPr>
        <w:t>was </w:t>
      </w:r>
      <w:r>
        <w:rPr>
          <w:w w:val="105"/>
          <w:sz w:val="21"/>
        </w:rPr>
        <w:t>an expectation </w:t>
      </w:r>
      <w:r>
        <w:rPr>
          <w:spacing w:val="-3"/>
          <w:w w:val="105"/>
          <w:sz w:val="21"/>
        </w:rPr>
        <w:t>that </w:t>
      </w:r>
      <w:r>
        <w:rPr>
          <w:w w:val="105"/>
          <w:sz w:val="21"/>
        </w:rPr>
        <w:t>the </w:t>
      </w:r>
      <w:r>
        <w:rPr>
          <w:spacing w:val="-3"/>
          <w:w w:val="105"/>
          <w:sz w:val="21"/>
        </w:rPr>
        <w:t>CMIA would </w:t>
      </w:r>
      <w:r>
        <w:rPr>
          <w:spacing w:val="-4"/>
          <w:w w:val="105"/>
          <w:sz w:val="21"/>
        </w:rPr>
        <w:t>result </w:t>
      </w:r>
      <w:r>
        <w:rPr>
          <w:spacing w:val="-3"/>
          <w:w w:val="105"/>
          <w:sz w:val="21"/>
        </w:rPr>
        <w:t>in shorter periods of </w:t>
      </w:r>
      <w:r>
        <w:rPr>
          <w:spacing w:val="-4"/>
          <w:w w:val="105"/>
          <w:sz w:val="21"/>
        </w:rPr>
        <w:t>detention.</w:t>
      </w:r>
      <w:r>
        <w:rPr>
          <w:spacing w:val="-4"/>
          <w:w w:val="105"/>
          <w:position w:val="7"/>
          <w:sz w:val="12"/>
        </w:rPr>
        <w:t>58 </w:t>
      </w:r>
      <w:r>
        <w:rPr>
          <w:spacing w:val="-4"/>
          <w:w w:val="105"/>
          <w:sz w:val="21"/>
        </w:rPr>
        <w:t>Since </w:t>
      </w:r>
      <w:r>
        <w:rPr>
          <w:w w:val="105"/>
          <w:sz w:val="21"/>
        </w:rPr>
        <w:t>the CMIA came </w:t>
      </w:r>
      <w:r>
        <w:rPr>
          <w:spacing w:val="-4"/>
          <w:w w:val="105"/>
          <w:sz w:val="21"/>
        </w:rPr>
        <w:t>into </w:t>
      </w:r>
      <w:r>
        <w:rPr>
          <w:spacing w:val="-3"/>
          <w:w w:val="105"/>
          <w:sz w:val="21"/>
        </w:rPr>
        <w:t>operation, </w:t>
      </w:r>
      <w:r>
        <w:rPr>
          <w:spacing w:val="-4"/>
          <w:w w:val="105"/>
          <w:sz w:val="21"/>
        </w:rPr>
        <w:t>however, </w:t>
      </w:r>
      <w:r>
        <w:rPr>
          <w:w w:val="105"/>
          <w:sz w:val="21"/>
        </w:rPr>
        <w:t>a number of </w:t>
      </w:r>
      <w:r>
        <w:rPr>
          <w:spacing w:val="-3"/>
          <w:w w:val="105"/>
          <w:sz w:val="21"/>
        </w:rPr>
        <w:t>commentators have </w:t>
      </w:r>
      <w:r>
        <w:rPr>
          <w:w w:val="105"/>
          <w:sz w:val="21"/>
        </w:rPr>
        <w:t>observed </w:t>
      </w:r>
      <w:r>
        <w:rPr>
          <w:spacing w:val="-3"/>
          <w:w w:val="105"/>
          <w:sz w:val="21"/>
        </w:rPr>
        <w:t>that </w:t>
      </w:r>
      <w:r>
        <w:rPr>
          <w:w w:val="105"/>
          <w:sz w:val="21"/>
        </w:rPr>
        <w:t>an </w:t>
      </w:r>
      <w:r>
        <w:rPr>
          <w:spacing w:val="-3"/>
          <w:w w:val="105"/>
          <w:sz w:val="21"/>
        </w:rPr>
        <w:t>overly cautious approach </w:t>
      </w:r>
      <w:r>
        <w:rPr>
          <w:w w:val="105"/>
          <w:sz w:val="21"/>
        </w:rPr>
        <w:t>is </w:t>
      </w:r>
      <w:r>
        <w:rPr>
          <w:spacing w:val="-3"/>
          <w:w w:val="105"/>
          <w:sz w:val="21"/>
        </w:rPr>
        <w:t>being </w:t>
      </w:r>
      <w:r>
        <w:rPr>
          <w:spacing w:val="-4"/>
          <w:w w:val="105"/>
          <w:sz w:val="21"/>
        </w:rPr>
        <w:t>taken </w:t>
      </w:r>
      <w:r>
        <w:rPr>
          <w:spacing w:val="-3"/>
          <w:w w:val="105"/>
          <w:sz w:val="21"/>
        </w:rPr>
        <w:t>in </w:t>
      </w:r>
      <w:r>
        <w:rPr>
          <w:w w:val="105"/>
          <w:sz w:val="21"/>
        </w:rPr>
        <w:t>the </w:t>
      </w:r>
      <w:r>
        <w:rPr>
          <w:spacing w:val="-4"/>
          <w:w w:val="105"/>
          <w:sz w:val="21"/>
        </w:rPr>
        <w:t>making </w:t>
      </w:r>
      <w:r>
        <w:rPr>
          <w:spacing w:val="-3"/>
          <w:w w:val="105"/>
          <w:sz w:val="21"/>
        </w:rPr>
        <w:t>and review of supervision</w:t>
      </w:r>
      <w:r>
        <w:rPr>
          <w:spacing w:val="7"/>
          <w:w w:val="105"/>
          <w:sz w:val="21"/>
        </w:rPr>
        <w:t> </w:t>
      </w:r>
      <w:r>
        <w:rPr>
          <w:spacing w:val="-3"/>
          <w:w w:val="105"/>
          <w:sz w:val="21"/>
        </w:rPr>
        <w:t>orders.</w:t>
      </w:r>
      <w:r>
        <w:rPr>
          <w:spacing w:val="-3"/>
          <w:w w:val="105"/>
          <w:position w:val="7"/>
          <w:sz w:val="12"/>
        </w:rPr>
        <w:t>59</w:t>
      </w:r>
    </w:p>
    <w:p>
      <w:pPr>
        <w:pStyle w:val="ListParagraph"/>
        <w:numPr>
          <w:ilvl w:val="1"/>
          <w:numId w:val="118"/>
        </w:numPr>
        <w:tabs>
          <w:tab w:pos="2380" w:val="left" w:leader="none"/>
          <w:tab w:pos="2382" w:val="left" w:leader="none"/>
        </w:tabs>
        <w:spacing w:line="242" w:lineRule="auto" w:before="124" w:after="0"/>
        <w:ind w:left="2381" w:right="1879" w:hanging="794"/>
        <w:jc w:val="left"/>
        <w:rPr>
          <w:sz w:val="21"/>
        </w:rPr>
      </w:pPr>
      <w:r>
        <w:rPr>
          <w:sz w:val="21"/>
        </w:rPr>
        <w:t>A Victorian PhD study of </w:t>
      </w:r>
      <w:r>
        <w:rPr>
          <w:spacing w:val="-5"/>
          <w:sz w:val="21"/>
        </w:rPr>
        <w:t>146 </w:t>
      </w:r>
      <w:r>
        <w:rPr>
          <w:sz w:val="21"/>
        </w:rPr>
        <w:t>people </w:t>
      </w:r>
      <w:r>
        <w:rPr>
          <w:spacing w:val="-3"/>
          <w:sz w:val="21"/>
        </w:rPr>
        <w:t>found </w:t>
      </w:r>
      <w:r>
        <w:rPr>
          <w:spacing w:val="-2"/>
          <w:sz w:val="21"/>
        </w:rPr>
        <w:t>not </w:t>
      </w:r>
      <w:r>
        <w:rPr>
          <w:sz w:val="21"/>
        </w:rPr>
        <w:t>guilty because of mental </w:t>
      </w:r>
      <w:r>
        <w:rPr>
          <w:spacing w:val="-3"/>
          <w:sz w:val="21"/>
        </w:rPr>
        <w:t>impairment </w:t>
      </w:r>
      <w:r>
        <w:rPr>
          <w:sz w:val="21"/>
        </w:rPr>
        <w:t>between the </w:t>
      </w:r>
      <w:r>
        <w:rPr>
          <w:spacing w:val="-6"/>
          <w:sz w:val="21"/>
        </w:rPr>
        <w:t>CMIA’s </w:t>
      </w:r>
      <w:r>
        <w:rPr>
          <w:sz w:val="21"/>
        </w:rPr>
        <w:t>introduction in </w:t>
      </w:r>
      <w:r>
        <w:rPr>
          <w:spacing w:val="-6"/>
          <w:sz w:val="21"/>
        </w:rPr>
        <w:t>1997 </w:t>
      </w:r>
      <w:r>
        <w:rPr>
          <w:spacing w:val="-3"/>
          <w:sz w:val="21"/>
        </w:rPr>
        <w:t>to late  </w:t>
      </w:r>
      <w:r>
        <w:rPr>
          <w:sz w:val="21"/>
        </w:rPr>
        <w:t>2006 was </w:t>
      </w:r>
      <w:r>
        <w:rPr>
          <w:spacing w:val="-3"/>
          <w:sz w:val="21"/>
        </w:rPr>
        <w:t>published</w:t>
      </w:r>
      <w:r>
        <w:rPr>
          <w:spacing w:val="41"/>
          <w:sz w:val="21"/>
        </w:rPr>
        <w:t> </w:t>
      </w:r>
      <w:r>
        <w:rPr>
          <w:sz w:val="21"/>
        </w:rPr>
        <w:t>in </w:t>
      </w:r>
      <w:r>
        <w:rPr>
          <w:spacing w:val="-7"/>
          <w:sz w:val="21"/>
        </w:rPr>
        <w:t>2010.  </w:t>
      </w:r>
      <w:r>
        <w:rPr>
          <w:sz w:val="21"/>
        </w:rPr>
        <w:t>It </w:t>
      </w:r>
      <w:r>
        <w:rPr>
          <w:spacing w:val="-3"/>
          <w:sz w:val="21"/>
        </w:rPr>
        <w:t>found  that </w:t>
      </w:r>
      <w:r>
        <w:rPr>
          <w:sz w:val="21"/>
        </w:rPr>
        <w:t>the time served by </w:t>
      </w:r>
      <w:r>
        <w:rPr>
          <w:spacing w:val="-3"/>
          <w:sz w:val="21"/>
        </w:rPr>
        <w:t>many  </w:t>
      </w:r>
      <w:r>
        <w:rPr>
          <w:sz w:val="21"/>
        </w:rPr>
        <w:t>people </w:t>
      </w:r>
      <w:r>
        <w:rPr>
          <w:spacing w:val="-3"/>
          <w:sz w:val="21"/>
        </w:rPr>
        <w:t>found</w:t>
      </w:r>
      <w:r>
        <w:rPr>
          <w:spacing w:val="41"/>
          <w:sz w:val="21"/>
        </w:rPr>
        <w:t> </w:t>
      </w:r>
      <w:r>
        <w:rPr>
          <w:spacing w:val="-2"/>
          <w:sz w:val="21"/>
        </w:rPr>
        <w:t>not  </w:t>
      </w:r>
      <w:r>
        <w:rPr>
          <w:sz w:val="21"/>
        </w:rPr>
        <w:t>guilty because of mental </w:t>
      </w:r>
      <w:r>
        <w:rPr>
          <w:spacing w:val="-3"/>
          <w:sz w:val="21"/>
        </w:rPr>
        <w:t>impairment  </w:t>
      </w:r>
      <w:r>
        <w:rPr>
          <w:spacing w:val="-2"/>
          <w:sz w:val="21"/>
        </w:rPr>
        <w:t>has </w:t>
      </w:r>
      <w:r>
        <w:rPr>
          <w:sz w:val="21"/>
        </w:rPr>
        <w:t>actually </w:t>
      </w:r>
      <w:r>
        <w:rPr>
          <w:spacing w:val="-3"/>
          <w:sz w:val="21"/>
        </w:rPr>
        <w:t>increased </w:t>
      </w:r>
      <w:r>
        <w:rPr>
          <w:sz w:val="21"/>
        </w:rPr>
        <w:t>under the CMIA.</w:t>
      </w:r>
      <w:r>
        <w:rPr>
          <w:position w:val="7"/>
          <w:sz w:val="12"/>
        </w:rPr>
        <w:t>60 </w:t>
      </w:r>
      <w:r>
        <w:rPr>
          <w:sz w:val="21"/>
        </w:rPr>
        <w:t>The study </w:t>
      </w:r>
      <w:r>
        <w:rPr>
          <w:spacing w:val="-3"/>
          <w:sz w:val="21"/>
        </w:rPr>
        <w:t>found that </w:t>
      </w:r>
      <w:r>
        <w:rPr>
          <w:sz w:val="21"/>
        </w:rPr>
        <w:t>the </w:t>
      </w:r>
      <w:r>
        <w:rPr>
          <w:spacing w:val="-3"/>
          <w:sz w:val="21"/>
        </w:rPr>
        <w:t>average </w:t>
      </w:r>
      <w:r>
        <w:rPr>
          <w:sz w:val="21"/>
        </w:rPr>
        <w:t>length </w:t>
      </w:r>
      <w:r>
        <w:rPr>
          <w:spacing w:val="-3"/>
          <w:sz w:val="21"/>
        </w:rPr>
        <w:t>to </w:t>
      </w:r>
      <w:r>
        <w:rPr>
          <w:sz w:val="21"/>
        </w:rPr>
        <w:t>revocation </w:t>
      </w:r>
      <w:r>
        <w:rPr>
          <w:spacing w:val="-3"/>
          <w:sz w:val="21"/>
        </w:rPr>
        <w:t>for </w:t>
      </w:r>
      <w:r>
        <w:rPr>
          <w:sz w:val="21"/>
        </w:rPr>
        <w:t>both violent and non-violent offences was </w:t>
      </w:r>
      <w:r>
        <w:rPr>
          <w:spacing w:val="-4"/>
          <w:sz w:val="21"/>
        </w:rPr>
        <w:t>10.09 </w:t>
      </w:r>
      <w:r>
        <w:rPr>
          <w:sz w:val="21"/>
        </w:rPr>
        <w:t>years, </w:t>
      </w:r>
      <w:r>
        <w:rPr>
          <w:spacing w:val="-3"/>
          <w:sz w:val="21"/>
        </w:rPr>
        <w:t>compared to </w:t>
      </w:r>
      <w:r>
        <w:rPr>
          <w:sz w:val="21"/>
        </w:rPr>
        <w:t>the </w:t>
      </w:r>
      <w:r>
        <w:rPr>
          <w:spacing w:val="-3"/>
          <w:sz w:val="21"/>
        </w:rPr>
        <w:t>average </w:t>
      </w:r>
      <w:r>
        <w:rPr>
          <w:sz w:val="21"/>
        </w:rPr>
        <w:t>8.5 years spent under </w:t>
      </w:r>
      <w:r>
        <w:rPr>
          <w:spacing w:val="-3"/>
          <w:sz w:val="21"/>
        </w:rPr>
        <w:t>Governor’s pleasure </w:t>
      </w:r>
      <w:r>
        <w:rPr>
          <w:sz w:val="21"/>
        </w:rPr>
        <w:t>orders between </w:t>
      </w:r>
      <w:r>
        <w:rPr>
          <w:spacing w:val="-3"/>
          <w:sz w:val="21"/>
        </w:rPr>
        <w:t>1946 </w:t>
      </w:r>
      <w:r>
        <w:rPr>
          <w:sz w:val="21"/>
        </w:rPr>
        <w:t>and </w:t>
      </w:r>
      <w:r>
        <w:rPr>
          <w:spacing w:val="-5"/>
          <w:sz w:val="21"/>
        </w:rPr>
        <w:t>1995.</w:t>
      </w:r>
      <w:r>
        <w:rPr>
          <w:spacing w:val="-5"/>
          <w:position w:val="7"/>
          <w:sz w:val="12"/>
        </w:rPr>
        <w:t>61</w:t>
      </w:r>
      <w:r>
        <w:rPr>
          <w:spacing w:val="-5"/>
          <w:sz w:val="12"/>
        </w:rPr>
        <w:t> </w:t>
      </w:r>
      <w:r>
        <w:rPr>
          <w:sz w:val="21"/>
        </w:rPr>
        <w:t>Ruffles</w:t>
      </w:r>
      <w:r>
        <w:rPr>
          <w:spacing w:val="8"/>
          <w:sz w:val="21"/>
        </w:rPr>
        <w:t> </w:t>
      </w:r>
      <w:r>
        <w:rPr>
          <w:sz w:val="21"/>
        </w:rPr>
        <w:t>says:</w:t>
      </w:r>
    </w:p>
    <w:p>
      <w:pPr>
        <w:spacing w:line="235" w:lineRule="auto" w:before="121"/>
        <w:ind w:left="2721" w:right="1640" w:firstLine="0"/>
        <w:jc w:val="left"/>
        <w:rPr>
          <w:sz w:val="20"/>
        </w:rPr>
      </w:pPr>
      <w:r>
        <w:rPr>
          <w:w w:val="105"/>
          <w:sz w:val="20"/>
        </w:rPr>
        <w:t>the</w:t>
      </w:r>
      <w:r>
        <w:rPr>
          <w:spacing w:val="-13"/>
          <w:w w:val="105"/>
          <w:sz w:val="20"/>
        </w:rPr>
        <w:t> </w:t>
      </w:r>
      <w:r>
        <w:rPr>
          <w:w w:val="105"/>
          <w:sz w:val="20"/>
        </w:rPr>
        <w:t>establishment</w:t>
      </w:r>
      <w:r>
        <w:rPr>
          <w:spacing w:val="-12"/>
          <w:w w:val="105"/>
          <w:sz w:val="20"/>
        </w:rPr>
        <w:t> </w:t>
      </w:r>
      <w:r>
        <w:rPr>
          <w:w w:val="105"/>
          <w:sz w:val="20"/>
        </w:rPr>
        <w:t>of</w:t>
      </w:r>
      <w:r>
        <w:rPr>
          <w:spacing w:val="-12"/>
          <w:w w:val="105"/>
          <w:sz w:val="20"/>
        </w:rPr>
        <w:t> </w:t>
      </w:r>
      <w:r>
        <w:rPr>
          <w:w w:val="105"/>
          <w:sz w:val="20"/>
        </w:rPr>
        <w:t>a</w:t>
      </w:r>
      <w:r>
        <w:rPr>
          <w:spacing w:val="-12"/>
          <w:w w:val="105"/>
          <w:sz w:val="20"/>
        </w:rPr>
        <w:t> </w:t>
      </w:r>
      <w:r>
        <w:rPr>
          <w:w w:val="105"/>
          <w:sz w:val="20"/>
        </w:rPr>
        <w:t>‘staggered’</w:t>
      </w:r>
      <w:r>
        <w:rPr>
          <w:spacing w:val="-12"/>
          <w:w w:val="105"/>
          <w:sz w:val="20"/>
        </w:rPr>
        <w:t> </w:t>
      </w:r>
      <w:r>
        <w:rPr>
          <w:w w:val="105"/>
          <w:sz w:val="20"/>
        </w:rPr>
        <w:t>system</w:t>
      </w:r>
      <w:r>
        <w:rPr>
          <w:spacing w:val="-12"/>
          <w:w w:val="105"/>
          <w:sz w:val="20"/>
        </w:rPr>
        <w:t> </w:t>
      </w:r>
      <w:r>
        <w:rPr>
          <w:w w:val="105"/>
          <w:sz w:val="20"/>
        </w:rPr>
        <w:t>for</w:t>
      </w:r>
      <w:r>
        <w:rPr>
          <w:spacing w:val="-12"/>
          <w:w w:val="105"/>
          <w:sz w:val="20"/>
        </w:rPr>
        <w:t> </w:t>
      </w:r>
      <w:r>
        <w:rPr>
          <w:w w:val="105"/>
          <w:sz w:val="20"/>
        </w:rPr>
        <w:t>release</w:t>
      </w:r>
      <w:r>
        <w:rPr>
          <w:spacing w:val="-12"/>
          <w:w w:val="105"/>
          <w:sz w:val="20"/>
        </w:rPr>
        <w:t> </w:t>
      </w:r>
      <w:r>
        <w:rPr>
          <w:w w:val="105"/>
          <w:sz w:val="20"/>
        </w:rPr>
        <w:t>was</w:t>
      </w:r>
      <w:r>
        <w:rPr>
          <w:spacing w:val="-12"/>
          <w:w w:val="105"/>
          <w:sz w:val="20"/>
        </w:rPr>
        <w:t> </w:t>
      </w:r>
      <w:r>
        <w:rPr>
          <w:w w:val="105"/>
          <w:sz w:val="20"/>
        </w:rPr>
        <w:t>intended</w:t>
      </w:r>
      <w:r>
        <w:rPr>
          <w:spacing w:val="-12"/>
          <w:w w:val="105"/>
          <w:sz w:val="20"/>
        </w:rPr>
        <w:t> </w:t>
      </w:r>
      <w:r>
        <w:rPr>
          <w:w w:val="105"/>
          <w:sz w:val="20"/>
        </w:rPr>
        <w:t>to</w:t>
      </w:r>
      <w:r>
        <w:rPr>
          <w:spacing w:val="-12"/>
          <w:w w:val="105"/>
          <w:sz w:val="20"/>
        </w:rPr>
        <w:t> </w:t>
      </w:r>
      <w:r>
        <w:rPr>
          <w:w w:val="105"/>
          <w:sz w:val="20"/>
        </w:rPr>
        <w:t>provide</w:t>
      </w:r>
      <w:r>
        <w:rPr>
          <w:spacing w:val="-12"/>
          <w:w w:val="105"/>
          <w:sz w:val="20"/>
        </w:rPr>
        <w:t> </w:t>
      </w:r>
      <w:r>
        <w:rPr>
          <w:w w:val="105"/>
          <w:sz w:val="20"/>
        </w:rPr>
        <w:t>a</w:t>
      </w:r>
      <w:r>
        <w:rPr>
          <w:spacing w:val="-12"/>
          <w:w w:val="105"/>
          <w:sz w:val="20"/>
        </w:rPr>
        <w:t> </w:t>
      </w:r>
      <w:r>
        <w:rPr>
          <w:w w:val="105"/>
          <w:sz w:val="20"/>
        </w:rPr>
        <w:t>practical means</w:t>
      </w:r>
      <w:r>
        <w:rPr>
          <w:spacing w:val="-10"/>
          <w:w w:val="105"/>
          <w:sz w:val="20"/>
        </w:rPr>
        <w:t> </w:t>
      </w:r>
      <w:r>
        <w:rPr>
          <w:w w:val="105"/>
          <w:sz w:val="20"/>
        </w:rPr>
        <w:t>by</w:t>
      </w:r>
      <w:r>
        <w:rPr>
          <w:spacing w:val="-9"/>
          <w:w w:val="105"/>
          <w:sz w:val="20"/>
        </w:rPr>
        <w:t> </w:t>
      </w:r>
      <w:r>
        <w:rPr>
          <w:w w:val="105"/>
          <w:sz w:val="20"/>
        </w:rPr>
        <w:t>which</w:t>
      </w:r>
      <w:r>
        <w:rPr>
          <w:spacing w:val="-9"/>
          <w:w w:val="105"/>
          <w:sz w:val="20"/>
        </w:rPr>
        <w:t> </w:t>
      </w:r>
      <w:r>
        <w:rPr>
          <w:w w:val="105"/>
          <w:sz w:val="20"/>
        </w:rPr>
        <w:t>the</w:t>
      </w:r>
      <w:r>
        <w:rPr>
          <w:spacing w:val="-10"/>
          <w:w w:val="105"/>
          <w:sz w:val="20"/>
        </w:rPr>
        <w:t> </w:t>
      </w:r>
      <w:r>
        <w:rPr>
          <w:w w:val="105"/>
          <w:sz w:val="20"/>
        </w:rPr>
        <w:t>principle</w:t>
      </w:r>
      <w:r>
        <w:rPr>
          <w:spacing w:val="-9"/>
          <w:w w:val="105"/>
          <w:sz w:val="20"/>
        </w:rPr>
        <w:t> </w:t>
      </w:r>
      <w:r>
        <w:rPr>
          <w:w w:val="105"/>
          <w:sz w:val="20"/>
        </w:rPr>
        <w:t>of</w:t>
      </w:r>
      <w:r>
        <w:rPr>
          <w:spacing w:val="-9"/>
          <w:w w:val="105"/>
          <w:sz w:val="20"/>
        </w:rPr>
        <w:t> </w:t>
      </w:r>
      <w:r>
        <w:rPr>
          <w:w w:val="105"/>
          <w:sz w:val="20"/>
        </w:rPr>
        <w:t>least</w:t>
      </w:r>
      <w:r>
        <w:rPr>
          <w:spacing w:val="-10"/>
          <w:w w:val="105"/>
          <w:sz w:val="20"/>
        </w:rPr>
        <w:t> </w:t>
      </w:r>
      <w:r>
        <w:rPr>
          <w:w w:val="105"/>
          <w:sz w:val="20"/>
        </w:rPr>
        <w:t>restriction</w:t>
      </w:r>
      <w:r>
        <w:rPr>
          <w:spacing w:val="-9"/>
          <w:w w:val="105"/>
          <w:sz w:val="20"/>
        </w:rPr>
        <w:t> </w:t>
      </w:r>
      <w:r>
        <w:rPr>
          <w:spacing w:val="-3"/>
          <w:w w:val="105"/>
          <w:sz w:val="20"/>
        </w:rPr>
        <w:t>could</w:t>
      </w:r>
      <w:r>
        <w:rPr>
          <w:spacing w:val="-9"/>
          <w:w w:val="105"/>
          <w:sz w:val="20"/>
        </w:rPr>
        <w:t> </w:t>
      </w:r>
      <w:r>
        <w:rPr>
          <w:w w:val="105"/>
          <w:sz w:val="20"/>
        </w:rPr>
        <w:t>be</w:t>
      </w:r>
      <w:r>
        <w:rPr>
          <w:spacing w:val="-10"/>
          <w:w w:val="105"/>
          <w:sz w:val="20"/>
        </w:rPr>
        <w:t> </w:t>
      </w:r>
      <w:r>
        <w:rPr>
          <w:w w:val="105"/>
          <w:sz w:val="20"/>
        </w:rPr>
        <w:t>operationalised,</w:t>
      </w:r>
      <w:r>
        <w:rPr>
          <w:spacing w:val="-9"/>
          <w:w w:val="105"/>
          <w:sz w:val="20"/>
        </w:rPr>
        <w:t> </w:t>
      </w:r>
      <w:r>
        <w:rPr>
          <w:spacing w:val="-3"/>
          <w:w w:val="105"/>
          <w:sz w:val="20"/>
        </w:rPr>
        <w:t>ensuring</w:t>
      </w:r>
      <w:r>
        <w:rPr>
          <w:spacing w:val="-9"/>
          <w:w w:val="105"/>
          <w:sz w:val="20"/>
        </w:rPr>
        <w:t> </w:t>
      </w:r>
      <w:r>
        <w:rPr>
          <w:w w:val="105"/>
          <w:sz w:val="20"/>
        </w:rPr>
        <w:t>that community</w:t>
      </w:r>
      <w:r>
        <w:rPr>
          <w:spacing w:val="-5"/>
          <w:w w:val="105"/>
          <w:sz w:val="20"/>
        </w:rPr>
        <w:t> </w:t>
      </w:r>
      <w:r>
        <w:rPr>
          <w:spacing w:val="-3"/>
          <w:w w:val="105"/>
          <w:sz w:val="20"/>
        </w:rPr>
        <w:t>reintegration</w:t>
      </w:r>
      <w:r>
        <w:rPr>
          <w:spacing w:val="-5"/>
          <w:w w:val="105"/>
          <w:sz w:val="20"/>
        </w:rPr>
        <w:t> </w:t>
      </w:r>
      <w:r>
        <w:rPr>
          <w:spacing w:val="-3"/>
          <w:w w:val="105"/>
          <w:sz w:val="20"/>
        </w:rPr>
        <w:t>remains</w:t>
      </w:r>
      <w:r>
        <w:rPr>
          <w:spacing w:val="-5"/>
          <w:w w:val="105"/>
          <w:sz w:val="20"/>
        </w:rPr>
        <w:t> </w:t>
      </w:r>
      <w:r>
        <w:rPr>
          <w:w w:val="105"/>
          <w:sz w:val="20"/>
        </w:rPr>
        <w:t>a</w:t>
      </w:r>
      <w:r>
        <w:rPr>
          <w:spacing w:val="-5"/>
          <w:w w:val="105"/>
          <w:sz w:val="20"/>
        </w:rPr>
        <w:t> </w:t>
      </w:r>
      <w:r>
        <w:rPr>
          <w:spacing w:val="-3"/>
          <w:w w:val="105"/>
          <w:sz w:val="20"/>
        </w:rPr>
        <w:t>central</w:t>
      </w:r>
      <w:r>
        <w:rPr>
          <w:spacing w:val="-5"/>
          <w:w w:val="105"/>
          <w:sz w:val="20"/>
        </w:rPr>
        <w:t> </w:t>
      </w:r>
      <w:r>
        <w:rPr>
          <w:w w:val="105"/>
          <w:sz w:val="20"/>
        </w:rPr>
        <w:t>aim</w:t>
      </w:r>
      <w:r>
        <w:rPr>
          <w:spacing w:val="-5"/>
          <w:w w:val="105"/>
          <w:sz w:val="20"/>
        </w:rPr>
        <w:t> </w:t>
      </w:r>
      <w:r>
        <w:rPr>
          <w:w w:val="105"/>
          <w:sz w:val="20"/>
        </w:rPr>
        <w:t>in</w:t>
      </w:r>
      <w:r>
        <w:rPr>
          <w:spacing w:val="-5"/>
          <w:w w:val="105"/>
          <w:sz w:val="20"/>
        </w:rPr>
        <w:t> </w:t>
      </w:r>
      <w:r>
        <w:rPr>
          <w:w w:val="105"/>
          <w:sz w:val="20"/>
        </w:rPr>
        <w:t>the</w:t>
      </w:r>
      <w:r>
        <w:rPr>
          <w:spacing w:val="-5"/>
          <w:w w:val="105"/>
          <w:sz w:val="20"/>
        </w:rPr>
        <w:t> </w:t>
      </w:r>
      <w:r>
        <w:rPr>
          <w:w w:val="105"/>
          <w:sz w:val="20"/>
        </w:rPr>
        <w:t>management</w:t>
      </w:r>
      <w:r>
        <w:rPr>
          <w:spacing w:val="-5"/>
          <w:w w:val="105"/>
          <w:sz w:val="20"/>
        </w:rPr>
        <w:t> </w:t>
      </w:r>
      <w:r>
        <w:rPr>
          <w:w w:val="105"/>
          <w:sz w:val="20"/>
        </w:rPr>
        <w:t>of</w:t>
      </w:r>
      <w:r>
        <w:rPr>
          <w:spacing w:val="-5"/>
          <w:w w:val="105"/>
          <w:sz w:val="20"/>
        </w:rPr>
        <w:t> </w:t>
      </w:r>
      <w:r>
        <w:rPr>
          <w:spacing w:val="-3"/>
          <w:w w:val="105"/>
          <w:sz w:val="20"/>
        </w:rPr>
        <w:t>forensic</w:t>
      </w:r>
      <w:r>
        <w:rPr>
          <w:spacing w:val="-5"/>
          <w:w w:val="105"/>
          <w:sz w:val="20"/>
        </w:rPr>
        <w:t> </w:t>
      </w:r>
      <w:r>
        <w:rPr>
          <w:w w:val="105"/>
          <w:sz w:val="20"/>
        </w:rPr>
        <w:t>patients</w:t>
      </w:r>
    </w:p>
    <w:p>
      <w:pPr>
        <w:spacing w:line="235" w:lineRule="auto" w:before="2"/>
        <w:ind w:left="2721" w:right="1640" w:firstLine="0"/>
        <w:jc w:val="left"/>
        <w:rPr>
          <w:sz w:val="11"/>
        </w:rPr>
      </w:pPr>
      <w:r>
        <w:rPr>
          <w:w w:val="115"/>
          <w:sz w:val="20"/>
        </w:rPr>
        <w:t>… </w:t>
      </w:r>
      <w:r>
        <w:rPr>
          <w:sz w:val="20"/>
        </w:rPr>
        <w:t>However, the finding that periods of detention served by forensic patients have not lessened under the CMIA indicates that legislative measures designed to offset the conservative bias of the risk-based approach have not functioned as intended.’</w:t>
      </w:r>
      <w:r>
        <w:rPr>
          <w:position w:val="7"/>
          <w:sz w:val="11"/>
        </w:rPr>
        <w:t>62</w:t>
      </w:r>
    </w:p>
    <w:p>
      <w:pPr>
        <w:pStyle w:val="ListParagraph"/>
        <w:numPr>
          <w:ilvl w:val="1"/>
          <w:numId w:val="118"/>
        </w:numPr>
        <w:tabs>
          <w:tab w:pos="2380" w:val="left" w:leader="none"/>
          <w:tab w:pos="2381" w:val="left" w:leader="none"/>
        </w:tabs>
        <w:spacing w:line="242" w:lineRule="auto" w:before="129" w:after="0"/>
        <w:ind w:left="2381" w:right="1674" w:hanging="794"/>
        <w:jc w:val="left"/>
        <w:rPr>
          <w:sz w:val="21"/>
        </w:rPr>
      </w:pPr>
      <w:r>
        <w:rPr>
          <w:sz w:val="21"/>
        </w:rPr>
        <w:t>The study </w:t>
      </w:r>
      <w:r>
        <w:rPr>
          <w:spacing w:val="-3"/>
          <w:sz w:val="21"/>
        </w:rPr>
        <w:t>noted, </w:t>
      </w:r>
      <w:r>
        <w:rPr>
          <w:spacing w:val="-4"/>
          <w:sz w:val="21"/>
        </w:rPr>
        <w:t>however, </w:t>
      </w:r>
      <w:r>
        <w:rPr>
          <w:spacing w:val="-3"/>
          <w:sz w:val="21"/>
        </w:rPr>
        <w:t>that </w:t>
      </w:r>
      <w:r>
        <w:rPr>
          <w:sz w:val="21"/>
        </w:rPr>
        <w:t>a number of people who </w:t>
      </w:r>
      <w:r>
        <w:rPr>
          <w:spacing w:val="-3"/>
          <w:sz w:val="21"/>
        </w:rPr>
        <w:t>were transitioned from </w:t>
      </w:r>
      <w:r>
        <w:rPr>
          <w:sz w:val="21"/>
        </w:rPr>
        <w:t>the </w:t>
      </w:r>
      <w:r>
        <w:rPr>
          <w:spacing w:val="-3"/>
          <w:sz w:val="21"/>
        </w:rPr>
        <w:t>Governor’s pleasure  regime  to  </w:t>
      </w:r>
      <w:r>
        <w:rPr>
          <w:sz w:val="21"/>
        </w:rPr>
        <w:t>the CMIA system </w:t>
      </w:r>
      <w:r>
        <w:rPr>
          <w:spacing w:val="-3"/>
          <w:sz w:val="21"/>
        </w:rPr>
        <w:t>were</w:t>
      </w:r>
      <w:r>
        <w:rPr>
          <w:spacing w:val="41"/>
          <w:sz w:val="21"/>
        </w:rPr>
        <w:t> </w:t>
      </w:r>
      <w:r>
        <w:rPr>
          <w:spacing w:val="-3"/>
          <w:sz w:val="21"/>
        </w:rPr>
        <w:t>included  </w:t>
      </w:r>
      <w:r>
        <w:rPr>
          <w:sz w:val="21"/>
        </w:rPr>
        <w:t>in the collection of data and </w:t>
      </w:r>
      <w:r>
        <w:rPr>
          <w:spacing w:val="-3"/>
          <w:sz w:val="21"/>
        </w:rPr>
        <w:t>that </w:t>
      </w:r>
      <w:r>
        <w:rPr>
          <w:sz w:val="21"/>
        </w:rPr>
        <w:t>this </w:t>
      </w:r>
      <w:r>
        <w:rPr>
          <w:spacing w:val="-3"/>
          <w:sz w:val="21"/>
        </w:rPr>
        <w:t>may have </w:t>
      </w:r>
      <w:r>
        <w:rPr>
          <w:sz w:val="21"/>
        </w:rPr>
        <w:t>led </w:t>
      </w:r>
      <w:r>
        <w:rPr>
          <w:spacing w:val="-3"/>
          <w:sz w:val="21"/>
        </w:rPr>
        <w:t>to </w:t>
      </w:r>
      <w:r>
        <w:rPr>
          <w:sz w:val="21"/>
        </w:rPr>
        <w:t>an </w:t>
      </w:r>
      <w:r>
        <w:rPr>
          <w:spacing w:val="-3"/>
          <w:sz w:val="21"/>
        </w:rPr>
        <w:t>inflation </w:t>
      </w:r>
      <w:r>
        <w:rPr>
          <w:sz w:val="21"/>
        </w:rPr>
        <w:t>of the CMIA period of </w:t>
      </w:r>
      <w:r>
        <w:rPr>
          <w:spacing w:val="-3"/>
          <w:sz w:val="21"/>
        </w:rPr>
        <w:t>detention.</w:t>
      </w:r>
      <w:r>
        <w:rPr>
          <w:spacing w:val="-3"/>
          <w:position w:val="7"/>
          <w:sz w:val="12"/>
        </w:rPr>
        <w:t>63 </w:t>
      </w:r>
      <w:r>
        <w:rPr>
          <w:sz w:val="21"/>
        </w:rPr>
        <w:t>The people under the </w:t>
      </w:r>
      <w:r>
        <w:rPr>
          <w:spacing w:val="-3"/>
          <w:sz w:val="21"/>
        </w:rPr>
        <w:t>Governor’s pleasure regime could have  </w:t>
      </w:r>
      <w:r>
        <w:rPr>
          <w:sz w:val="21"/>
        </w:rPr>
        <w:t>also </w:t>
      </w:r>
      <w:r>
        <w:rPr>
          <w:spacing w:val="-3"/>
          <w:sz w:val="21"/>
        </w:rPr>
        <w:t>skewed</w:t>
      </w:r>
      <w:r>
        <w:rPr>
          <w:spacing w:val="41"/>
          <w:sz w:val="21"/>
        </w:rPr>
        <w:t> </w:t>
      </w:r>
      <w:r>
        <w:rPr>
          <w:sz w:val="21"/>
        </w:rPr>
        <w:t>the results because they </w:t>
      </w:r>
      <w:r>
        <w:rPr>
          <w:spacing w:val="-3"/>
          <w:sz w:val="21"/>
        </w:rPr>
        <w:t>were </w:t>
      </w:r>
      <w:r>
        <w:rPr>
          <w:sz w:val="21"/>
        </w:rPr>
        <w:t>less </w:t>
      </w:r>
      <w:r>
        <w:rPr>
          <w:spacing w:val="-4"/>
          <w:sz w:val="21"/>
        </w:rPr>
        <w:t>likely  </w:t>
      </w:r>
      <w:r>
        <w:rPr>
          <w:spacing w:val="-3"/>
          <w:sz w:val="21"/>
        </w:rPr>
        <w:t>to </w:t>
      </w:r>
      <w:r>
        <w:rPr>
          <w:sz w:val="21"/>
        </w:rPr>
        <w:t>be released in </w:t>
      </w:r>
      <w:r>
        <w:rPr>
          <w:spacing w:val="-3"/>
          <w:sz w:val="21"/>
        </w:rPr>
        <w:t>any </w:t>
      </w:r>
      <w:r>
        <w:rPr>
          <w:sz w:val="21"/>
        </w:rPr>
        <w:t>case </w:t>
      </w:r>
      <w:r>
        <w:rPr>
          <w:spacing w:val="-3"/>
          <w:sz w:val="21"/>
        </w:rPr>
        <w:t>(for example, </w:t>
      </w:r>
      <w:r>
        <w:rPr>
          <w:sz w:val="21"/>
        </w:rPr>
        <w:t>because they </w:t>
      </w:r>
      <w:r>
        <w:rPr>
          <w:spacing w:val="-3"/>
          <w:sz w:val="21"/>
        </w:rPr>
        <w:t>were </w:t>
      </w:r>
      <w:r>
        <w:rPr>
          <w:spacing w:val="-2"/>
          <w:sz w:val="21"/>
        </w:rPr>
        <w:t>not </w:t>
      </w:r>
      <w:r>
        <w:rPr>
          <w:spacing w:val="-3"/>
          <w:sz w:val="21"/>
        </w:rPr>
        <w:t>responsive   to</w:t>
      </w:r>
      <w:r>
        <w:rPr>
          <w:spacing w:val="8"/>
          <w:sz w:val="21"/>
        </w:rPr>
        <w:t> </w:t>
      </w:r>
      <w:r>
        <w:rPr>
          <w:sz w:val="21"/>
        </w:rPr>
        <w:t>treatment).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line style="position:absolute;mso-position-horizontal-relative:page;mso-position-vertical-relative:paragraph;z-index:9008;mso-wrap-distance-left:0;mso-wrap-distance-right:0" from="79.370102pt,9.032864pt" to="515.905102pt,9.03286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27"/>
        </w:numPr>
        <w:tabs>
          <w:tab w:pos="2380" w:val="left" w:leader="none"/>
          <w:tab w:pos="2382" w:val="left" w:leader="none"/>
        </w:tabs>
        <w:spacing w:line="240" w:lineRule="auto" w:before="43" w:after="0"/>
        <w:ind w:left="2381" w:right="0" w:hanging="794"/>
        <w:jc w:val="left"/>
        <w:rPr>
          <w:sz w:val="13"/>
        </w:rPr>
      </w:pPr>
      <w:r>
        <w:rPr>
          <w:w w:val="105"/>
          <w:sz w:val="13"/>
        </w:rPr>
        <w:t>Freckelton,</w:t>
      </w:r>
      <w:r>
        <w:rPr>
          <w:spacing w:val="5"/>
          <w:w w:val="105"/>
          <w:sz w:val="13"/>
        </w:rPr>
        <w:t> </w:t>
      </w:r>
      <w:r>
        <w:rPr>
          <w:spacing w:val="2"/>
          <w:w w:val="105"/>
          <w:sz w:val="13"/>
        </w:rPr>
        <w:t>‘The</w:t>
      </w:r>
      <w:r>
        <w:rPr>
          <w:spacing w:val="5"/>
          <w:w w:val="105"/>
          <w:sz w:val="13"/>
        </w:rPr>
        <w:t> </w:t>
      </w:r>
      <w:r>
        <w:rPr>
          <w:w w:val="105"/>
          <w:sz w:val="13"/>
        </w:rPr>
        <w:t>Preventive</w:t>
      </w:r>
      <w:r>
        <w:rPr>
          <w:spacing w:val="5"/>
          <w:w w:val="105"/>
          <w:sz w:val="13"/>
        </w:rPr>
        <w:t> </w:t>
      </w:r>
      <w:r>
        <w:rPr>
          <w:w w:val="105"/>
          <w:sz w:val="13"/>
        </w:rPr>
        <w:t>Detention</w:t>
      </w:r>
      <w:r>
        <w:rPr>
          <w:spacing w:val="5"/>
          <w:w w:val="105"/>
          <w:sz w:val="13"/>
        </w:rPr>
        <w:t> </w:t>
      </w:r>
      <w:r>
        <w:rPr>
          <w:w w:val="105"/>
          <w:sz w:val="13"/>
        </w:rPr>
        <w:t>of</w:t>
      </w:r>
      <w:r>
        <w:rPr>
          <w:spacing w:val="5"/>
          <w:w w:val="105"/>
          <w:sz w:val="13"/>
        </w:rPr>
        <w:t> </w:t>
      </w:r>
      <w:r>
        <w:rPr>
          <w:w w:val="105"/>
          <w:sz w:val="13"/>
        </w:rPr>
        <w:t>Insanity</w:t>
      </w:r>
      <w:r>
        <w:rPr>
          <w:spacing w:val="5"/>
          <w:w w:val="105"/>
          <w:sz w:val="13"/>
        </w:rPr>
        <w:t> </w:t>
      </w:r>
      <w:r>
        <w:rPr>
          <w:w w:val="105"/>
          <w:sz w:val="13"/>
        </w:rPr>
        <w:t>Acquitees:</w:t>
      </w:r>
      <w:r>
        <w:rPr>
          <w:spacing w:val="5"/>
          <w:w w:val="105"/>
          <w:sz w:val="13"/>
        </w:rPr>
        <w:t> </w:t>
      </w:r>
      <w:r>
        <w:rPr>
          <w:w w:val="105"/>
          <w:sz w:val="13"/>
        </w:rPr>
        <w:t>A</w:t>
      </w:r>
      <w:r>
        <w:rPr>
          <w:spacing w:val="6"/>
          <w:w w:val="105"/>
          <w:sz w:val="13"/>
        </w:rPr>
        <w:t> </w:t>
      </w:r>
      <w:r>
        <w:rPr>
          <w:w w:val="105"/>
          <w:sz w:val="13"/>
        </w:rPr>
        <w:t>Case</w:t>
      </w:r>
      <w:r>
        <w:rPr>
          <w:spacing w:val="5"/>
          <w:w w:val="105"/>
          <w:sz w:val="13"/>
        </w:rPr>
        <w:t> </w:t>
      </w:r>
      <w:r>
        <w:rPr>
          <w:w w:val="105"/>
          <w:sz w:val="13"/>
        </w:rPr>
        <w:t>Study</w:t>
      </w:r>
      <w:r>
        <w:rPr>
          <w:spacing w:val="5"/>
          <w:w w:val="105"/>
          <w:sz w:val="13"/>
        </w:rPr>
        <w:t> </w:t>
      </w:r>
      <w:r>
        <w:rPr>
          <w:w w:val="105"/>
          <w:sz w:val="13"/>
        </w:rPr>
        <w:t>from</w:t>
      </w:r>
      <w:r>
        <w:rPr>
          <w:spacing w:val="5"/>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5"/>
          <w:w w:val="105"/>
          <w:sz w:val="13"/>
        </w:rPr>
        <w:t> </w:t>
      </w:r>
      <w:r>
        <w:rPr>
          <w:w w:val="105"/>
          <w:sz w:val="13"/>
        </w:rPr>
        <w:t>16,</w:t>
      </w:r>
      <w:r>
        <w:rPr>
          <w:spacing w:val="6"/>
          <w:w w:val="105"/>
          <w:sz w:val="13"/>
        </w:rPr>
        <w:t> </w:t>
      </w:r>
      <w:r>
        <w:rPr>
          <w:spacing w:val="-4"/>
          <w:w w:val="105"/>
          <w:sz w:val="13"/>
        </w:rPr>
        <w:t>87.</w:t>
      </w:r>
    </w:p>
    <w:p>
      <w:pPr>
        <w:pStyle w:val="ListParagraph"/>
        <w:numPr>
          <w:ilvl w:val="0"/>
          <w:numId w:val="127"/>
        </w:numPr>
        <w:tabs>
          <w:tab w:pos="2381" w:val="left" w:leader="none"/>
          <w:tab w:pos="2382" w:val="left" w:leader="none"/>
        </w:tabs>
        <w:spacing w:line="240" w:lineRule="auto" w:before="1" w:after="0"/>
        <w:ind w:left="2381" w:right="0" w:hanging="794"/>
        <w:jc w:val="left"/>
        <w:rPr>
          <w:sz w:val="13"/>
        </w:rPr>
      </w:pPr>
      <w:r>
        <w:rPr>
          <w:w w:val="105"/>
          <w:sz w:val="13"/>
        </w:rPr>
        <w:t>See, eg, McSherry, above n </w:t>
      </w:r>
      <w:r>
        <w:rPr>
          <w:spacing w:val="-3"/>
          <w:w w:val="105"/>
          <w:sz w:val="13"/>
        </w:rPr>
        <w:t>12,</w:t>
      </w:r>
      <w:r>
        <w:rPr>
          <w:w w:val="105"/>
          <w:sz w:val="13"/>
        </w:rPr>
        <w:t> 221.</w:t>
      </w:r>
    </w:p>
    <w:p>
      <w:pPr>
        <w:pStyle w:val="ListParagraph"/>
        <w:numPr>
          <w:ilvl w:val="0"/>
          <w:numId w:val="127"/>
        </w:numPr>
        <w:tabs>
          <w:tab w:pos="2381" w:val="left" w:leader="none"/>
          <w:tab w:pos="2382" w:val="left" w:leader="none"/>
        </w:tabs>
        <w:spacing w:line="240" w:lineRule="auto" w:before="2" w:after="0"/>
        <w:ind w:left="2381" w:right="0" w:hanging="794"/>
        <w:jc w:val="left"/>
        <w:rPr>
          <w:sz w:val="13"/>
        </w:rPr>
      </w:pPr>
      <w:r>
        <w:rPr>
          <w:w w:val="105"/>
          <w:sz w:val="13"/>
        </w:rPr>
        <w:t>Ruffles, above n</w:t>
      </w:r>
      <w:r>
        <w:rPr>
          <w:spacing w:val="13"/>
          <w:w w:val="105"/>
          <w:sz w:val="13"/>
        </w:rPr>
        <w:t> </w:t>
      </w:r>
      <w:r>
        <w:rPr>
          <w:w w:val="105"/>
          <w:sz w:val="13"/>
        </w:rPr>
        <w:t>26.</w:t>
      </w:r>
    </w:p>
    <w:p>
      <w:pPr>
        <w:pStyle w:val="ListParagraph"/>
        <w:numPr>
          <w:ilvl w:val="0"/>
          <w:numId w:val="1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5"/>
          <w:w w:val="105"/>
          <w:sz w:val="13"/>
        </w:rPr>
        <w:t> </w:t>
      </w:r>
      <w:r>
        <w:rPr>
          <w:w w:val="105"/>
          <w:sz w:val="13"/>
        </w:rPr>
        <w:t>166.</w:t>
      </w:r>
    </w:p>
    <w:p>
      <w:pPr>
        <w:pStyle w:val="ListParagraph"/>
        <w:numPr>
          <w:ilvl w:val="0"/>
          <w:numId w:val="127"/>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6"/>
          <w:w w:val="105"/>
          <w:sz w:val="13"/>
        </w:rPr>
        <w:t> </w:t>
      </w:r>
      <w:r>
        <w:rPr>
          <w:w w:val="105"/>
          <w:sz w:val="13"/>
        </w:rPr>
        <w:t>176.</w:t>
      </w:r>
    </w:p>
    <w:p>
      <w:pPr>
        <w:pStyle w:val="ListParagraph"/>
        <w:numPr>
          <w:ilvl w:val="0"/>
          <w:numId w:val="127"/>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6"/>
          <w:w w:val="105"/>
          <w:sz w:val="13"/>
        </w:rPr>
        <w:t> </w:t>
      </w:r>
      <w:r>
        <w:rPr>
          <w:w w:val="105"/>
          <w:sz w:val="13"/>
        </w:rPr>
        <w:t>168.</w:t>
      </w:r>
    </w:p>
    <w:p>
      <w:pPr>
        <w:pStyle w:val="BodyText"/>
        <w:rPr>
          <w:sz w:val="28"/>
        </w:rPr>
      </w:pPr>
      <w:r>
        <w:rPr/>
        <w:br w:type="column"/>
      </w:r>
      <w:r>
        <w:rPr>
          <w:sz w:val="28"/>
        </w:rPr>
      </w:r>
    </w:p>
    <w:p>
      <w:pPr>
        <w:pStyle w:val="BodyText"/>
        <w:spacing w:before="6"/>
        <w:rPr>
          <w:sz w:val="32"/>
        </w:rPr>
      </w:pPr>
    </w:p>
    <w:p>
      <w:pPr>
        <w:spacing w:before="0"/>
        <w:ind w:left="1587" w:right="0" w:firstLine="0"/>
        <w:jc w:val="left"/>
        <w:rPr>
          <w:b/>
          <w:sz w:val="24"/>
        </w:rPr>
      </w:pPr>
      <w:r>
        <w:rPr>
          <w:b/>
          <w:color w:val="004D71"/>
          <w:w w:val="110"/>
          <w:sz w:val="24"/>
        </w:rPr>
        <w:t>197</w:t>
      </w:r>
    </w:p>
    <w:p>
      <w:pPr>
        <w:spacing w:after="0"/>
        <w:jc w:val="left"/>
        <w:rPr>
          <w:sz w:val="24"/>
        </w:rPr>
        <w:sectPr>
          <w:type w:val="continuous"/>
          <w:pgSz w:w="11910" w:h="16840"/>
          <w:pgMar w:top="1320" w:bottom="280" w:left="0" w:right="0"/>
          <w:cols w:num="2" w:equalWidth="0">
            <w:col w:w="8328" w:space="1002"/>
            <w:col w:w="2580"/>
          </w:cols>
        </w:sectPr>
      </w:pPr>
    </w:p>
    <w:p>
      <w:pPr>
        <w:pStyle w:val="BodyText"/>
        <w:spacing w:before="9"/>
        <w:rPr>
          <w:b/>
          <w:sz w:val="22"/>
        </w:rPr>
      </w:pPr>
    </w:p>
    <w:p>
      <w:pPr>
        <w:pStyle w:val="ListParagraph"/>
        <w:numPr>
          <w:ilvl w:val="1"/>
          <w:numId w:val="118"/>
        </w:numPr>
        <w:tabs>
          <w:tab w:pos="2380" w:val="left" w:leader="none"/>
          <w:tab w:pos="2381" w:val="left" w:leader="none"/>
        </w:tabs>
        <w:spacing w:line="242" w:lineRule="auto" w:before="92" w:after="0"/>
        <w:ind w:left="2381" w:right="1704" w:hanging="794"/>
        <w:jc w:val="left"/>
        <w:rPr>
          <w:sz w:val="21"/>
        </w:rPr>
      </w:pPr>
      <w:r>
        <w:rPr>
          <w:spacing w:val="-4"/>
          <w:w w:val="105"/>
          <w:sz w:val="21"/>
        </w:rPr>
        <w:t>Further, </w:t>
      </w:r>
      <w:r>
        <w:rPr>
          <w:w w:val="105"/>
          <w:sz w:val="21"/>
        </w:rPr>
        <w:t>it </w:t>
      </w:r>
      <w:r>
        <w:rPr>
          <w:spacing w:val="-3"/>
          <w:w w:val="105"/>
          <w:sz w:val="21"/>
        </w:rPr>
        <w:t>may </w:t>
      </w:r>
      <w:r>
        <w:rPr>
          <w:w w:val="105"/>
          <w:sz w:val="21"/>
        </w:rPr>
        <w:t>be </w:t>
      </w:r>
      <w:r>
        <w:rPr>
          <w:spacing w:val="-3"/>
          <w:w w:val="105"/>
          <w:sz w:val="21"/>
        </w:rPr>
        <w:t>that </w:t>
      </w:r>
      <w:r>
        <w:rPr>
          <w:w w:val="105"/>
          <w:sz w:val="21"/>
        </w:rPr>
        <w:t>while people subject </w:t>
      </w:r>
      <w:r>
        <w:rPr>
          <w:spacing w:val="-3"/>
          <w:w w:val="105"/>
          <w:sz w:val="21"/>
        </w:rPr>
        <w:t>to </w:t>
      </w:r>
      <w:r>
        <w:rPr>
          <w:w w:val="105"/>
          <w:sz w:val="21"/>
        </w:rPr>
        <w:t>supervision orders </w:t>
      </w:r>
      <w:r>
        <w:rPr>
          <w:spacing w:val="-3"/>
          <w:w w:val="105"/>
          <w:sz w:val="21"/>
        </w:rPr>
        <w:t>are </w:t>
      </w:r>
      <w:r>
        <w:rPr>
          <w:w w:val="105"/>
          <w:sz w:val="21"/>
        </w:rPr>
        <w:t>still subject </w:t>
      </w:r>
      <w:r>
        <w:rPr>
          <w:spacing w:val="-3"/>
          <w:w w:val="105"/>
          <w:sz w:val="21"/>
        </w:rPr>
        <w:t>to </w:t>
      </w:r>
      <w:r>
        <w:rPr>
          <w:w w:val="105"/>
          <w:sz w:val="21"/>
        </w:rPr>
        <w:t>orders</w:t>
      </w:r>
      <w:r>
        <w:rPr>
          <w:spacing w:val="-7"/>
          <w:w w:val="105"/>
          <w:sz w:val="21"/>
        </w:rPr>
        <w:t> </w:t>
      </w:r>
      <w:r>
        <w:rPr>
          <w:spacing w:val="-3"/>
          <w:w w:val="105"/>
          <w:sz w:val="21"/>
        </w:rPr>
        <w:t>for</w:t>
      </w:r>
      <w:r>
        <w:rPr>
          <w:spacing w:val="-6"/>
          <w:w w:val="105"/>
          <w:sz w:val="21"/>
        </w:rPr>
        <w:t> </w:t>
      </w:r>
      <w:r>
        <w:rPr>
          <w:w w:val="105"/>
          <w:sz w:val="21"/>
        </w:rPr>
        <w:t>long</w:t>
      </w:r>
      <w:r>
        <w:rPr>
          <w:spacing w:val="-6"/>
          <w:w w:val="105"/>
          <w:sz w:val="21"/>
        </w:rPr>
        <w:t> </w:t>
      </w:r>
      <w:r>
        <w:rPr>
          <w:w w:val="105"/>
          <w:sz w:val="21"/>
        </w:rPr>
        <w:t>periods,</w:t>
      </w:r>
      <w:r>
        <w:rPr>
          <w:spacing w:val="-6"/>
          <w:w w:val="105"/>
          <w:sz w:val="21"/>
        </w:rPr>
        <w:t> </w:t>
      </w:r>
      <w:r>
        <w:rPr>
          <w:w w:val="105"/>
          <w:sz w:val="21"/>
        </w:rPr>
        <w:t>they</w:t>
      </w:r>
      <w:r>
        <w:rPr>
          <w:spacing w:val="-7"/>
          <w:w w:val="105"/>
          <w:sz w:val="21"/>
        </w:rPr>
        <w:t> </w:t>
      </w:r>
      <w:r>
        <w:rPr>
          <w:spacing w:val="-3"/>
          <w:w w:val="105"/>
          <w:sz w:val="21"/>
        </w:rPr>
        <w:t>may</w:t>
      </w:r>
      <w:r>
        <w:rPr>
          <w:spacing w:val="-6"/>
          <w:w w:val="105"/>
          <w:sz w:val="21"/>
        </w:rPr>
        <w:t> </w:t>
      </w:r>
      <w:r>
        <w:rPr>
          <w:w w:val="105"/>
          <w:sz w:val="21"/>
        </w:rPr>
        <w:t>be</w:t>
      </w:r>
      <w:r>
        <w:rPr>
          <w:spacing w:val="-6"/>
          <w:w w:val="105"/>
          <w:sz w:val="21"/>
        </w:rPr>
        <w:t> </w:t>
      </w:r>
      <w:r>
        <w:rPr>
          <w:w w:val="105"/>
          <w:sz w:val="21"/>
        </w:rPr>
        <w:t>in</w:t>
      </w:r>
      <w:r>
        <w:rPr>
          <w:spacing w:val="-6"/>
          <w:w w:val="105"/>
          <w:sz w:val="21"/>
        </w:rPr>
        <w:t> </w:t>
      </w:r>
      <w:r>
        <w:rPr>
          <w:spacing w:val="-3"/>
          <w:w w:val="105"/>
          <w:sz w:val="21"/>
        </w:rPr>
        <w:t>detention</w:t>
      </w:r>
      <w:r>
        <w:rPr>
          <w:spacing w:val="-7"/>
          <w:w w:val="105"/>
          <w:sz w:val="21"/>
        </w:rPr>
        <w:t> </w:t>
      </w:r>
      <w:r>
        <w:rPr>
          <w:spacing w:val="-3"/>
          <w:w w:val="105"/>
          <w:sz w:val="21"/>
        </w:rPr>
        <w:t>for</w:t>
      </w:r>
      <w:r>
        <w:rPr>
          <w:spacing w:val="-6"/>
          <w:w w:val="105"/>
          <w:sz w:val="21"/>
        </w:rPr>
        <w:t> </w:t>
      </w:r>
      <w:r>
        <w:rPr>
          <w:w w:val="105"/>
          <w:sz w:val="21"/>
        </w:rPr>
        <w:t>a</w:t>
      </w:r>
      <w:r>
        <w:rPr>
          <w:spacing w:val="-6"/>
          <w:w w:val="105"/>
          <w:sz w:val="21"/>
        </w:rPr>
        <w:t> </w:t>
      </w:r>
      <w:r>
        <w:rPr>
          <w:w w:val="105"/>
          <w:sz w:val="21"/>
        </w:rPr>
        <w:t>shorter</w:t>
      </w:r>
      <w:r>
        <w:rPr>
          <w:spacing w:val="-6"/>
          <w:w w:val="105"/>
          <w:sz w:val="21"/>
        </w:rPr>
        <w:t> </w:t>
      </w:r>
      <w:r>
        <w:rPr>
          <w:w w:val="105"/>
          <w:sz w:val="21"/>
        </w:rPr>
        <w:t>period</w:t>
      </w:r>
      <w:r>
        <w:rPr>
          <w:spacing w:val="-7"/>
          <w:w w:val="105"/>
          <w:sz w:val="21"/>
        </w:rPr>
        <w:t> </w:t>
      </w:r>
      <w:r>
        <w:rPr>
          <w:w w:val="105"/>
          <w:sz w:val="21"/>
        </w:rPr>
        <w:t>of</w:t>
      </w:r>
      <w:r>
        <w:rPr>
          <w:spacing w:val="-6"/>
          <w:w w:val="105"/>
          <w:sz w:val="21"/>
        </w:rPr>
        <w:t> </w:t>
      </w:r>
      <w:r>
        <w:rPr>
          <w:w w:val="105"/>
          <w:sz w:val="21"/>
        </w:rPr>
        <w:t>time</w:t>
      </w:r>
      <w:r>
        <w:rPr>
          <w:spacing w:val="-6"/>
          <w:w w:val="105"/>
          <w:sz w:val="21"/>
        </w:rPr>
        <w:t> </w:t>
      </w:r>
      <w:r>
        <w:rPr>
          <w:spacing w:val="-3"/>
          <w:w w:val="105"/>
          <w:sz w:val="21"/>
        </w:rPr>
        <w:t>than</w:t>
      </w:r>
      <w:r>
        <w:rPr>
          <w:spacing w:val="-6"/>
          <w:w w:val="105"/>
          <w:sz w:val="21"/>
        </w:rPr>
        <w:t> </w:t>
      </w:r>
      <w:r>
        <w:rPr>
          <w:w w:val="105"/>
          <w:sz w:val="21"/>
        </w:rPr>
        <w:t>under the </w:t>
      </w:r>
      <w:r>
        <w:rPr>
          <w:spacing w:val="-3"/>
          <w:w w:val="105"/>
          <w:sz w:val="21"/>
        </w:rPr>
        <w:t>Governor’s pleasure </w:t>
      </w:r>
      <w:r>
        <w:rPr>
          <w:w w:val="105"/>
          <w:sz w:val="21"/>
        </w:rPr>
        <w:t>system. </w:t>
      </w:r>
      <w:r>
        <w:rPr>
          <w:spacing w:val="-4"/>
          <w:w w:val="105"/>
          <w:sz w:val="21"/>
        </w:rPr>
        <w:t>Freckelton </w:t>
      </w:r>
      <w:r>
        <w:rPr>
          <w:spacing w:val="-2"/>
          <w:w w:val="105"/>
          <w:sz w:val="21"/>
        </w:rPr>
        <w:t>has </w:t>
      </w:r>
      <w:r>
        <w:rPr>
          <w:w w:val="105"/>
          <w:sz w:val="21"/>
        </w:rPr>
        <w:t>observed </w:t>
      </w:r>
      <w:r>
        <w:rPr>
          <w:spacing w:val="-3"/>
          <w:w w:val="105"/>
          <w:sz w:val="21"/>
        </w:rPr>
        <w:t>that </w:t>
      </w:r>
      <w:r>
        <w:rPr>
          <w:w w:val="105"/>
          <w:sz w:val="21"/>
        </w:rPr>
        <w:t>the </w:t>
      </w:r>
      <w:r>
        <w:rPr>
          <w:spacing w:val="-3"/>
          <w:w w:val="105"/>
          <w:sz w:val="21"/>
        </w:rPr>
        <w:t>Supreme Court </w:t>
      </w:r>
      <w:r>
        <w:rPr>
          <w:spacing w:val="-2"/>
          <w:w w:val="105"/>
          <w:sz w:val="21"/>
        </w:rPr>
        <w:t>has </w:t>
      </w:r>
      <w:r>
        <w:rPr>
          <w:w w:val="105"/>
          <w:sz w:val="21"/>
        </w:rPr>
        <w:t>been more </w:t>
      </w:r>
      <w:r>
        <w:rPr>
          <w:spacing w:val="-3"/>
          <w:w w:val="105"/>
          <w:sz w:val="21"/>
        </w:rPr>
        <w:t>liberal </w:t>
      </w:r>
      <w:r>
        <w:rPr>
          <w:w w:val="105"/>
          <w:sz w:val="21"/>
        </w:rPr>
        <w:t>in </w:t>
      </w:r>
      <w:r>
        <w:rPr>
          <w:spacing w:val="-3"/>
          <w:w w:val="105"/>
          <w:sz w:val="21"/>
        </w:rPr>
        <w:t>revoking </w:t>
      </w:r>
      <w:r>
        <w:rPr>
          <w:w w:val="105"/>
          <w:sz w:val="21"/>
        </w:rPr>
        <w:t>orders </w:t>
      </w:r>
      <w:r>
        <w:rPr>
          <w:spacing w:val="-3"/>
          <w:w w:val="105"/>
          <w:sz w:val="21"/>
        </w:rPr>
        <w:t>from </w:t>
      </w:r>
      <w:r>
        <w:rPr>
          <w:w w:val="105"/>
          <w:sz w:val="21"/>
        </w:rPr>
        <w:t>a </w:t>
      </w:r>
      <w:r>
        <w:rPr>
          <w:spacing w:val="-3"/>
          <w:w w:val="105"/>
          <w:sz w:val="21"/>
        </w:rPr>
        <w:t>custodial </w:t>
      </w:r>
      <w:r>
        <w:rPr>
          <w:w w:val="105"/>
          <w:sz w:val="21"/>
        </w:rPr>
        <w:t>supervision order </w:t>
      </w:r>
      <w:r>
        <w:rPr>
          <w:spacing w:val="-3"/>
          <w:w w:val="105"/>
          <w:sz w:val="21"/>
        </w:rPr>
        <w:t>to </w:t>
      </w:r>
      <w:r>
        <w:rPr>
          <w:w w:val="105"/>
          <w:sz w:val="21"/>
        </w:rPr>
        <w:t>non-custodial supervision</w:t>
      </w:r>
      <w:r>
        <w:rPr>
          <w:spacing w:val="-13"/>
          <w:w w:val="105"/>
          <w:sz w:val="21"/>
        </w:rPr>
        <w:t> </w:t>
      </w:r>
      <w:r>
        <w:rPr>
          <w:w w:val="105"/>
          <w:sz w:val="21"/>
        </w:rPr>
        <w:t>order</w:t>
      </w:r>
      <w:r>
        <w:rPr>
          <w:spacing w:val="-12"/>
          <w:w w:val="105"/>
          <w:sz w:val="21"/>
        </w:rPr>
        <w:t> </w:t>
      </w:r>
      <w:r>
        <w:rPr>
          <w:spacing w:val="-3"/>
          <w:w w:val="105"/>
          <w:sz w:val="21"/>
        </w:rPr>
        <w:t>than</w:t>
      </w:r>
      <w:r>
        <w:rPr>
          <w:spacing w:val="-13"/>
          <w:w w:val="105"/>
          <w:sz w:val="21"/>
        </w:rPr>
        <w:t> </w:t>
      </w:r>
      <w:r>
        <w:rPr>
          <w:w w:val="105"/>
          <w:sz w:val="21"/>
        </w:rPr>
        <w:t>in</w:t>
      </w:r>
      <w:r>
        <w:rPr>
          <w:spacing w:val="-12"/>
          <w:w w:val="105"/>
          <w:sz w:val="21"/>
        </w:rPr>
        <w:t> </w:t>
      </w:r>
      <w:r>
        <w:rPr>
          <w:spacing w:val="-3"/>
          <w:w w:val="105"/>
          <w:sz w:val="21"/>
        </w:rPr>
        <w:t>revoking</w:t>
      </w:r>
      <w:r>
        <w:rPr>
          <w:spacing w:val="-12"/>
          <w:w w:val="105"/>
          <w:sz w:val="21"/>
        </w:rPr>
        <w:t> </w:t>
      </w:r>
      <w:r>
        <w:rPr>
          <w:w w:val="105"/>
          <w:sz w:val="21"/>
        </w:rPr>
        <w:t>supervisory</w:t>
      </w:r>
      <w:r>
        <w:rPr>
          <w:spacing w:val="-13"/>
          <w:w w:val="105"/>
          <w:sz w:val="21"/>
        </w:rPr>
        <w:t> </w:t>
      </w:r>
      <w:r>
        <w:rPr>
          <w:w w:val="105"/>
          <w:sz w:val="21"/>
        </w:rPr>
        <w:t>status</w:t>
      </w:r>
      <w:r>
        <w:rPr>
          <w:spacing w:val="-12"/>
          <w:w w:val="105"/>
          <w:sz w:val="21"/>
        </w:rPr>
        <w:t> </w:t>
      </w:r>
      <w:r>
        <w:rPr>
          <w:spacing w:val="-3"/>
          <w:w w:val="105"/>
          <w:sz w:val="21"/>
        </w:rPr>
        <w:t>completely.</w:t>
      </w:r>
      <w:r>
        <w:rPr>
          <w:spacing w:val="-3"/>
          <w:w w:val="105"/>
          <w:position w:val="7"/>
          <w:sz w:val="12"/>
        </w:rPr>
        <w:t>64</w:t>
      </w:r>
      <w:r>
        <w:rPr>
          <w:spacing w:val="10"/>
          <w:w w:val="105"/>
          <w:position w:val="7"/>
          <w:sz w:val="12"/>
        </w:rPr>
        <w:t> </w:t>
      </w:r>
      <w:r>
        <w:rPr>
          <w:w w:val="105"/>
          <w:sz w:val="21"/>
        </w:rPr>
        <w:t>Another</w:t>
      </w:r>
      <w:r>
        <w:rPr>
          <w:spacing w:val="-13"/>
          <w:w w:val="105"/>
          <w:sz w:val="21"/>
        </w:rPr>
        <w:t> </w:t>
      </w:r>
      <w:r>
        <w:rPr>
          <w:w w:val="105"/>
          <w:sz w:val="21"/>
        </w:rPr>
        <w:t>possibility</w:t>
      </w:r>
      <w:r>
        <w:rPr>
          <w:spacing w:val="-12"/>
          <w:w w:val="105"/>
          <w:sz w:val="21"/>
        </w:rPr>
        <w:t> </w:t>
      </w:r>
      <w:r>
        <w:rPr>
          <w:w w:val="105"/>
          <w:sz w:val="21"/>
        </w:rPr>
        <w:t>is</w:t>
      </w:r>
    </w:p>
    <w:p>
      <w:pPr>
        <w:pStyle w:val="BodyText"/>
        <w:spacing w:line="242" w:lineRule="auto" w:before="5"/>
        <w:ind w:left="2381" w:right="1520"/>
      </w:pPr>
      <w:r>
        <w:rPr>
          <w:spacing w:val="-3"/>
          <w:w w:val="105"/>
        </w:rPr>
        <w:t>that </w:t>
      </w:r>
      <w:r>
        <w:rPr>
          <w:w w:val="105"/>
        </w:rPr>
        <w:t>decision </w:t>
      </w:r>
      <w:r>
        <w:rPr>
          <w:spacing w:val="-3"/>
          <w:w w:val="105"/>
        </w:rPr>
        <w:t>makers </w:t>
      </w:r>
      <w:r>
        <w:rPr>
          <w:w w:val="105"/>
        </w:rPr>
        <w:t>took a more cautious approach when the CMIA was first </w:t>
      </w:r>
      <w:r>
        <w:rPr>
          <w:spacing w:val="-3"/>
          <w:w w:val="105"/>
        </w:rPr>
        <w:t>introduced, </w:t>
      </w:r>
      <w:r>
        <w:rPr>
          <w:w w:val="105"/>
        </w:rPr>
        <w:t>but the inertia caused by the </w:t>
      </w:r>
      <w:r>
        <w:rPr>
          <w:spacing w:val="-3"/>
          <w:w w:val="105"/>
        </w:rPr>
        <w:t>Governor’s pleasure </w:t>
      </w:r>
      <w:r>
        <w:rPr>
          <w:w w:val="105"/>
        </w:rPr>
        <w:t>system is </w:t>
      </w:r>
      <w:r>
        <w:rPr>
          <w:spacing w:val="-3"/>
          <w:w w:val="105"/>
        </w:rPr>
        <w:t>gradually wearing </w:t>
      </w:r>
      <w:r>
        <w:rPr>
          <w:spacing w:val="-4"/>
          <w:w w:val="105"/>
        </w:rPr>
        <w:t>off.</w:t>
      </w:r>
    </w:p>
    <w:p>
      <w:pPr>
        <w:pStyle w:val="BodyText"/>
        <w:spacing w:line="242" w:lineRule="auto" w:before="2"/>
        <w:ind w:left="2381" w:right="1640"/>
      </w:pPr>
      <w:r>
        <w:rPr>
          <w:w w:val="105"/>
        </w:rPr>
        <w:t>Between </w:t>
      </w:r>
      <w:r>
        <w:rPr>
          <w:spacing w:val="-8"/>
          <w:w w:val="105"/>
        </w:rPr>
        <w:t>2010–11 </w:t>
      </w:r>
      <w:r>
        <w:rPr>
          <w:w w:val="105"/>
        </w:rPr>
        <w:t>and </w:t>
      </w:r>
      <w:r>
        <w:rPr>
          <w:spacing w:val="-11"/>
          <w:w w:val="105"/>
        </w:rPr>
        <w:t>2011–12, </w:t>
      </w:r>
      <w:r>
        <w:rPr>
          <w:spacing w:val="-3"/>
          <w:w w:val="105"/>
        </w:rPr>
        <w:t>for example, </w:t>
      </w:r>
      <w:r>
        <w:rPr>
          <w:w w:val="105"/>
        </w:rPr>
        <w:t>the number of non-custodial supervision orders </w:t>
      </w:r>
      <w:r>
        <w:rPr>
          <w:spacing w:val="-3"/>
          <w:w w:val="105"/>
        </w:rPr>
        <w:t>revoked for forensic </w:t>
      </w:r>
      <w:r>
        <w:rPr>
          <w:w w:val="105"/>
        </w:rPr>
        <w:t>patients doubled </w:t>
      </w:r>
      <w:r>
        <w:rPr>
          <w:spacing w:val="-3"/>
          <w:w w:val="105"/>
        </w:rPr>
        <w:t>from </w:t>
      </w:r>
      <w:r>
        <w:rPr>
          <w:w w:val="105"/>
        </w:rPr>
        <w:t>five </w:t>
      </w:r>
      <w:r>
        <w:rPr>
          <w:spacing w:val="-3"/>
          <w:w w:val="105"/>
        </w:rPr>
        <w:t>to </w:t>
      </w:r>
      <w:r>
        <w:rPr>
          <w:spacing w:val="-5"/>
          <w:w w:val="105"/>
        </w:rPr>
        <w:t>10.</w:t>
      </w:r>
    </w:p>
    <w:p>
      <w:pPr>
        <w:pStyle w:val="ListParagraph"/>
        <w:numPr>
          <w:ilvl w:val="1"/>
          <w:numId w:val="118"/>
        </w:numPr>
        <w:tabs>
          <w:tab w:pos="2380" w:val="left" w:leader="none"/>
          <w:tab w:pos="2381" w:val="left" w:leader="none"/>
        </w:tabs>
        <w:spacing w:line="242" w:lineRule="auto" w:before="122" w:after="0"/>
        <w:ind w:left="2380" w:right="1645" w:hanging="793"/>
        <w:jc w:val="left"/>
        <w:rPr>
          <w:sz w:val="12"/>
        </w:rPr>
      </w:pPr>
      <w:r>
        <w:rPr>
          <w:sz w:val="21"/>
        </w:rPr>
        <w:t>If it exists, it is </w:t>
      </w:r>
      <w:r>
        <w:rPr>
          <w:spacing w:val="-3"/>
          <w:sz w:val="21"/>
        </w:rPr>
        <w:t>unclear  </w:t>
      </w:r>
      <w:r>
        <w:rPr>
          <w:sz w:val="21"/>
        </w:rPr>
        <w:t>where the </w:t>
      </w:r>
      <w:r>
        <w:rPr>
          <w:spacing w:val="-3"/>
          <w:sz w:val="21"/>
        </w:rPr>
        <w:t>over-cautiousness</w:t>
      </w:r>
      <w:r>
        <w:rPr>
          <w:spacing w:val="41"/>
          <w:sz w:val="21"/>
        </w:rPr>
        <w:t> </w:t>
      </w:r>
      <w:r>
        <w:rPr>
          <w:sz w:val="21"/>
        </w:rPr>
        <w:t>comes </w:t>
      </w:r>
      <w:r>
        <w:rPr>
          <w:spacing w:val="-3"/>
          <w:sz w:val="21"/>
        </w:rPr>
        <w:t>from,  </w:t>
      </w:r>
      <w:r>
        <w:rPr>
          <w:sz w:val="21"/>
        </w:rPr>
        <w:t>but there </w:t>
      </w:r>
      <w:r>
        <w:rPr>
          <w:spacing w:val="-3"/>
          <w:sz w:val="21"/>
        </w:rPr>
        <w:t>are  </w:t>
      </w:r>
      <w:r>
        <w:rPr>
          <w:sz w:val="21"/>
        </w:rPr>
        <w:t>a number  of possible </w:t>
      </w:r>
      <w:r>
        <w:rPr>
          <w:spacing w:val="-3"/>
          <w:sz w:val="21"/>
        </w:rPr>
        <w:t>sources. </w:t>
      </w:r>
      <w:r>
        <w:rPr>
          <w:sz w:val="21"/>
        </w:rPr>
        <w:t>The process of applying </w:t>
      </w:r>
      <w:r>
        <w:rPr>
          <w:spacing w:val="-3"/>
          <w:sz w:val="21"/>
        </w:rPr>
        <w:t>for </w:t>
      </w:r>
      <w:r>
        <w:rPr>
          <w:sz w:val="21"/>
        </w:rPr>
        <w:t>the </w:t>
      </w:r>
      <w:r>
        <w:rPr>
          <w:spacing w:val="-3"/>
          <w:sz w:val="21"/>
        </w:rPr>
        <w:t>variation </w:t>
      </w:r>
      <w:r>
        <w:rPr>
          <w:sz w:val="21"/>
        </w:rPr>
        <w:t>or revocation of supervision orders, </w:t>
      </w:r>
      <w:r>
        <w:rPr>
          <w:spacing w:val="-3"/>
          <w:sz w:val="21"/>
        </w:rPr>
        <w:t>leave </w:t>
      </w:r>
      <w:r>
        <w:rPr>
          <w:sz w:val="21"/>
        </w:rPr>
        <w:t>and </w:t>
      </w:r>
      <w:r>
        <w:rPr>
          <w:spacing w:val="-3"/>
          <w:sz w:val="21"/>
        </w:rPr>
        <w:t>ultimately </w:t>
      </w:r>
      <w:r>
        <w:rPr>
          <w:sz w:val="21"/>
        </w:rPr>
        <w:t>a release is </w:t>
      </w:r>
      <w:r>
        <w:rPr>
          <w:spacing w:val="-3"/>
          <w:sz w:val="21"/>
        </w:rPr>
        <w:t>mainly </w:t>
      </w:r>
      <w:r>
        <w:rPr>
          <w:sz w:val="21"/>
        </w:rPr>
        <w:t>driven by the opinion of the </w:t>
      </w:r>
      <w:r>
        <w:rPr>
          <w:spacing w:val="-3"/>
          <w:sz w:val="21"/>
        </w:rPr>
        <w:t>treating team. </w:t>
      </w:r>
      <w:r>
        <w:rPr>
          <w:spacing w:val="-4"/>
          <w:sz w:val="21"/>
        </w:rPr>
        <w:t>Clinicians </w:t>
      </w:r>
      <w:r>
        <w:rPr>
          <w:sz w:val="21"/>
        </w:rPr>
        <w:t>understandably </w:t>
      </w:r>
      <w:r>
        <w:rPr>
          <w:spacing w:val="-3"/>
          <w:sz w:val="21"/>
        </w:rPr>
        <w:t>tread </w:t>
      </w:r>
      <w:r>
        <w:rPr>
          <w:sz w:val="21"/>
        </w:rPr>
        <w:t>cautiously  because  of  the  serious  </w:t>
      </w:r>
      <w:r>
        <w:rPr>
          <w:spacing w:val="-3"/>
          <w:sz w:val="21"/>
        </w:rPr>
        <w:t>consequences  involved </w:t>
      </w:r>
      <w:r>
        <w:rPr>
          <w:sz w:val="21"/>
        </w:rPr>
        <w:t>if they </w:t>
      </w:r>
      <w:r>
        <w:rPr>
          <w:spacing w:val="-3"/>
          <w:sz w:val="21"/>
        </w:rPr>
        <w:t>recommend </w:t>
      </w:r>
      <w:r>
        <w:rPr>
          <w:sz w:val="21"/>
        </w:rPr>
        <w:t>the </w:t>
      </w:r>
      <w:r>
        <w:rPr>
          <w:spacing w:val="-3"/>
          <w:sz w:val="21"/>
        </w:rPr>
        <w:t>premature </w:t>
      </w:r>
      <w:r>
        <w:rPr>
          <w:sz w:val="21"/>
        </w:rPr>
        <w:t>release of a person. Any missteps </w:t>
      </w:r>
      <w:r>
        <w:rPr>
          <w:spacing w:val="-3"/>
          <w:sz w:val="21"/>
        </w:rPr>
        <w:t>could </w:t>
      </w:r>
      <w:r>
        <w:rPr>
          <w:sz w:val="21"/>
        </w:rPr>
        <w:t>be detrimental </w:t>
      </w:r>
      <w:r>
        <w:rPr>
          <w:spacing w:val="-2"/>
          <w:sz w:val="21"/>
        </w:rPr>
        <w:t>not </w:t>
      </w:r>
      <w:r>
        <w:rPr>
          <w:sz w:val="21"/>
        </w:rPr>
        <w:t>just </w:t>
      </w:r>
      <w:r>
        <w:rPr>
          <w:spacing w:val="-3"/>
          <w:sz w:val="21"/>
        </w:rPr>
        <w:t>to </w:t>
      </w:r>
      <w:r>
        <w:rPr>
          <w:sz w:val="21"/>
        </w:rPr>
        <w:t>the person subject </w:t>
      </w:r>
      <w:r>
        <w:rPr>
          <w:spacing w:val="-3"/>
          <w:sz w:val="21"/>
        </w:rPr>
        <w:t>to </w:t>
      </w:r>
      <w:r>
        <w:rPr>
          <w:sz w:val="21"/>
        </w:rPr>
        <w:t>the supervision order and the general </w:t>
      </w:r>
      <w:r>
        <w:rPr>
          <w:spacing w:val="-3"/>
          <w:sz w:val="21"/>
        </w:rPr>
        <w:t>public,  </w:t>
      </w:r>
      <w:r>
        <w:rPr>
          <w:sz w:val="21"/>
        </w:rPr>
        <w:t>but </w:t>
      </w:r>
      <w:r>
        <w:rPr>
          <w:spacing w:val="-3"/>
          <w:sz w:val="21"/>
        </w:rPr>
        <w:t>could</w:t>
      </w:r>
      <w:r>
        <w:rPr>
          <w:spacing w:val="41"/>
          <w:sz w:val="21"/>
        </w:rPr>
        <w:t> </w:t>
      </w:r>
      <w:r>
        <w:rPr>
          <w:sz w:val="21"/>
        </w:rPr>
        <w:t>lead </w:t>
      </w:r>
      <w:r>
        <w:rPr>
          <w:spacing w:val="-3"/>
          <w:sz w:val="21"/>
        </w:rPr>
        <w:t>to ‘political disapproval, interference </w:t>
      </w:r>
      <w:r>
        <w:rPr>
          <w:sz w:val="21"/>
        </w:rPr>
        <w:t>and </w:t>
      </w:r>
      <w:r>
        <w:rPr>
          <w:spacing w:val="-3"/>
          <w:sz w:val="21"/>
        </w:rPr>
        <w:t>ultimately undermine </w:t>
      </w:r>
      <w:r>
        <w:rPr>
          <w:sz w:val="21"/>
        </w:rPr>
        <w:t>service </w:t>
      </w:r>
      <w:r>
        <w:rPr>
          <w:spacing w:val="-5"/>
          <w:sz w:val="21"/>
        </w:rPr>
        <w:t>provision’.</w:t>
      </w:r>
      <w:r>
        <w:rPr>
          <w:spacing w:val="-5"/>
          <w:position w:val="7"/>
          <w:sz w:val="12"/>
        </w:rPr>
        <w:t>65</w:t>
      </w:r>
      <w:r>
        <w:rPr>
          <w:spacing w:val="-5"/>
          <w:sz w:val="12"/>
        </w:rPr>
        <w:t> </w:t>
      </w:r>
      <w:r>
        <w:rPr>
          <w:spacing w:val="-4"/>
          <w:sz w:val="21"/>
        </w:rPr>
        <w:t>Further, </w:t>
      </w:r>
      <w:r>
        <w:rPr>
          <w:spacing w:val="-3"/>
          <w:sz w:val="21"/>
        </w:rPr>
        <w:t>individual </w:t>
      </w:r>
      <w:r>
        <w:rPr>
          <w:sz w:val="21"/>
        </w:rPr>
        <w:t>attitudes of </w:t>
      </w:r>
      <w:r>
        <w:rPr>
          <w:spacing w:val="-3"/>
          <w:sz w:val="21"/>
        </w:rPr>
        <w:t>clinicians towards </w:t>
      </w:r>
      <w:r>
        <w:rPr>
          <w:sz w:val="21"/>
        </w:rPr>
        <w:t>the person subject </w:t>
      </w:r>
      <w:r>
        <w:rPr>
          <w:spacing w:val="-3"/>
          <w:sz w:val="21"/>
        </w:rPr>
        <w:t>to </w:t>
      </w:r>
      <w:r>
        <w:rPr>
          <w:sz w:val="21"/>
        </w:rPr>
        <w:t>a supervision order </w:t>
      </w:r>
      <w:r>
        <w:rPr>
          <w:spacing w:val="-3"/>
          <w:sz w:val="21"/>
        </w:rPr>
        <w:t>could </w:t>
      </w:r>
      <w:r>
        <w:rPr>
          <w:sz w:val="21"/>
        </w:rPr>
        <w:t>be a </w:t>
      </w:r>
      <w:r>
        <w:rPr>
          <w:spacing w:val="-3"/>
          <w:sz w:val="21"/>
        </w:rPr>
        <w:t>significant </w:t>
      </w:r>
      <w:r>
        <w:rPr>
          <w:sz w:val="21"/>
        </w:rPr>
        <w:t>factor in whether they apply </w:t>
      </w:r>
      <w:r>
        <w:rPr>
          <w:spacing w:val="-3"/>
          <w:sz w:val="21"/>
        </w:rPr>
        <w:t>for </w:t>
      </w:r>
      <w:r>
        <w:rPr>
          <w:sz w:val="21"/>
        </w:rPr>
        <w:t>a </w:t>
      </w:r>
      <w:r>
        <w:rPr>
          <w:spacing w:val="-3"/>
          <w:sz w:val="21"/>
        </w:rPr>
        <w:t>variation  </w:t>
      </w:r>
      <w:r>
        <w:rPr>
          <w:sz w:val="21"/>
        </w:rPr>
        <w:t>or  revocation  of  the </w:t>
      </w:r>
      <w:r>
        <w:rPr>
          <w:spacing w:val="-4"/>
          <w:sz w:val="21"/>
        </w:rPr>
        <w:t>order, </w:t>
      </w:r>
      <w:r>
        <w:rPr>
          <w:spacing w:val="-3"/>
          <w:sz w:val="21"/>
        </w:rPr>
        <w:t>leave </w:t>
      </w:r>
      <w:r>
        <w:rPr>
          <w:sz w:val="21"/>
        </w:rPr>
        <w:t>or</w:t>
      </w:r>
      <w:r>
        <w:rPr>
          <w:spacing w:val="32"/>
          <w:sz w:val="21"/>
        </w:rPr>
        <w:t> </w:t>
      </w:r>
      <w:r>
        <w:rPr>
          <w:spacing w:val="-3"/>
          <w:sz w:val="21"/>
        </w:rPr>
        <w:t>release.</w:t>
      </w:r>
      <w:r>
        <w:rPr>
          <w:spacing w:val="-3"/>
          <w:position w:val="7"/>
          <w:sz w:val="12"/>
        </w:rPr>
        <w:t>66</w:t>
      </w:r>
    </w:p>
    <w:p>
      <w:pPr>
        <w:pStyle w:val="ListParagraph"/>
        <w:numPr>
          <w:ilvl w:val="1"/>
          <w:numId w:val="118"/>
        </w:numPr>
        <w:tabs>
          <w:tab w:pos="2381" w:val="left" w:leader="none"/>
          <w:tab w:pos="2382" w:val="left" w:leader="none"/>
        </w:tabs>
        <w:spacing w:line="242" w:lineRule="auto" w:before="131" w:after="0"/>
        <w:ind w:left="2381" w:right="1652" w:hanging="794"/>
        <w:jc w:val="left"/>
        <w:rPr>
          <w:sz w:val="12"/>
        </w:rPr>
      </w:pPr>
      <w:r>
        <w:rPr>
          <w:w w:val="105"/>
          <w:sz w:val="21"/>
        </w:rPr>
        <w:t>Another </w:t>
      </w:r>
      <w:r>
        <w:rPr>
          <w:spacing w:val="-3"/>
          <w:w w:val="105"/>
          <w:sz w:val="21"/>
        </w:rPr>
        <w:t>source </w:t>
      </w:r>
      <w:r>
        <w:rPr>
          <w:w w:val="105"/>
          <w:sz w:val="21"/>
        </w:rPr>
        <w:t>of possible </w:t>
      </w:r>
      <w:r>
        <w:rPr>
          <w:spacing w:val="-3"/>
          <w:w w:val="105"/>
          <w:sz w:val="21"/>
        </w:rPr>
        <w:t>over-cautiousness may </w:t>
      </w:r>
      <w:r>
        <w:rPr>
          <w:w w:val="105"/>
          <w:sz w:val="21"/>
        </w:rPr>
        <w:t>be the approach </w:t>
      </w:r>
      <w:r>
        <w:rPr>
          <w:spacing w:val="-3"/>
          <w:w w:val="105"/>
          <w:sz w:val="21"/>
        </w:rPr>
        <w:t>taken </w:t>
      </w:r>
      <w:r>
        <w:rPr>
          <w:w w:val="105"/>
          <w:sz w:val="21"/>
        </w:rPr>
        <w:t>by judges </w:t>
      </w:r>
      <w:r>
        <w:rPr>
          <w:spacing w:val="-3"/>
          <w:w w:val="105"/>
          <w:sz w:val="21"/>
        </w:rPr>
        <w:t>towards </w:t>
      </w:r>
      <w:r>
        <w:rPr>
          <w:w w:val="105"/>
          <w:sz w:val="21"/>
        </w:rPr>
        <w:t>the release of a person subject </w:t>
      </w:r>
      <w:r>
        <w:rPr>
          <w:spacing w:val="-3"/>
          <w:w w:val="105"/>
          <w:sz w:val="21"/>
        </w:rPr>
        <w:t>to </w:t>
      </w:r>
      <w:r>
        <w:rPr>
          <w:w w:val="105"/>
          <w:sz w:val="21"/>
        </w:rPr>
        <w:t>a supervision </w:t>
      </w:r>
      <w:r>
        <w:rPr>
          <w:spacing w:val="-4"/>
          <w:w w:val="105"/>
          <w:sz w:val="21"/>
        </w:rPr>
        <w:t>order. </w:t>
      </w:r>
      <w:r>
        <w:rPr>
          <w:spacing w:val="-3"/>
          <w:w w:val="105"/>
          <w:sz w:val="21"/>
        </w:rPr>
        <w:t>Discharging </w:t>
      </w:r>
      <w:r>
        <w:rPr>
          <w:w w:val="105"/>
          <w:sz w:val="21"/>
        </w:rPr>
        <w:t>a person subject </w:t>
      </w:r>
      <w:r>
        <w:rPr>
          <w:spacing w:val="-3"/>
          <w:w w:val="105"/>
          <w:sz w:val="21"/>
        </w:rPr>
        <w:t>to </w:t>
      </w:r>
      <w:r>
        <w:rPr>
          <w:w w:val="105"/>
          <w:sz w:val="21"/>
        </w:rPr>
        <w:t>a supervision order </w:t>
      </w:r>
      <w:r>
        <w:rPr>
          <w:spacing w:val="-3"/>
          <w:w w:val="105"/>
          <w:sz w:val="21"/>
        </w:rPr>
        <w:t>requires </w:t>
      </w:r>
      <w:r>
        <w:rPr>
          <w:w w:val="105"/>
          <w:sz w:val="21"/>
        </w:rPr>
        <w:t>taking a </w:t>
      </w:r>
      <w:r>
        <w:rPr>
          <w:spacing w:val="-3"/>
          <w:w w:val="105"/>
          <w:sz w:val="21"/>
        </w:rPr>
        <w:t>‘step </w:t>
      </w:r>
      <w:r>
        <w:rPr>
          <w:spacing w:val="-4"/>
          <w:w w:val="105"/>
          <w:sz w:val="21"/>
        </w:rPr>
        <w:t>into </w:t>
      </w:r>
      <w:r>
        <w:rPr>
          <w:w w:val="105"/>
          <w:sz w:val="21"/>
        </w:rPr>
        <w:t>the </w:t>
      </w:r>
      <w:r>
        <w:rPr>
          <w:spacing w:val="-4"/>
          <w:w w:val="105"/>
          <w:sz w:val="21"/>
        </w:rPr>
        <w:t>unknown’.</w:t>
      </w:r>
      <w:r>
        <w:rPr>
          <w:spacing w:val="-4"/>
          <w:w w:val="105"/>
          <w:position w:val="7"/>
          <w:sz w:val="12"/>
        </w:rPr>
        <w:t>67 </w:t>
      </w:r>
      <w:r>
        <w:rPr>
          <w:w w:val="105"/>
          <w:sz w:val="21"/>
        </w:rPr>
        <w:t>If there is a </w:t>
      </w:r>
      <w:r>
        <w:rPr>
          <w:spacing w:val="-3"/>
          <w:w w:val="105"/>
          <w:sz w:val="21"/>
        </w:rPr>
        <w:t>judicial</w:t>
      </w:r>
      <w:r>
        <w:rPr>
          <w:spacing w:val="-11"/>
          <w:w w:val="105"/>
          <w:sz w:val="21"/>
        </w:rPr>
        <w:t> </w:t>
      </w:r>
      <w:r>
        <w:rPr>
          <w:w w:val="105"/>
          <w:sz w:val="21"/>
        </w:rPr>
        <w:t>tendency</w:t>
      </w:r>
      <w:r>
        <w:rPr>
          <w:spacing w:val="-10"/>
          <w:w w:val="105"/>
          <w:sz w:val="21"/>
        </w:rPr>
        <w:t> </w:t>
      </w:r>
      <w:r>
        <w:rPr>
          <w:spacing w:val="-3"/>
          <w:w w:val="105"/>
          <w:sz w:val="21"/>
        </w:rPr>
        <w:t>towards</w:t>
      </w:r>
      <w:r>
        <w:rPr>
          <w:spacing w:val="-10"/>
          <w:w w:val="105"/>
          <w:sz w:val="21"/>
        </w:rPr>
        <w:t> </w:t>
      </w:r>
      <w:r>
        <w:rPr>
          <w:spacing w:val="-3"/>
          <w:w w:val="105"/>
          <w:sz w:val="21"/>
        </w:rPr>
        <w:t>over-cautiousness,</w:t>
      </w:r>
      <w:r>
        <w:rPr>
          <w:spacing w:val="-11"/>
          <w:w w:val="105"/>
          <w:sz w:val="21"/>
        </w:rPr>
        <w:t> </w:t>
      </w:r>
      <w:r>
        <w:rPr>
          <w:w w:val="105"/>
          <w:sz w:val="21"/>
        </w:rPr>
        <w:t>it</w:t>
      </w:r>
      <w:r>
        <w:rPr>
          <w:spacing w:val="-10"/>
          <w:w w:val="105"/>
          <w:sz w:val="21"/>
        </w:rPr>
        <w:t> </w:t>
      </w:r>
      <w:r>
        <w:rPr>
          <w:w w:val="105"/>
          <w:sz w:val="21"/>
        </w:rPr>
        <w:t>is</w:t>
      </w:r>
      <w:r>
        <w:rPr>
          <w:spacing w:val="-10"/>
          <w:w w:val="105"/>
          <w:sz w:val="21"/>
        </w:rPr>
        <w:t> </w:t>
      </w:r>
      <w:r>
        <w:rPr>
          <w:w w:val="105"/>
          <w:sz w:val="21"/>
        </w:rPr>
        <w:t>understandable</w:t>
      </w:r>
      <w:r>
        <w:rPr>
          <w:spacing w:val="-10"/>
          <w:w w:val="105"/>
          <w:sz w:val="21"/>
        </w:rPr>
        <w:t> </w:t>
      </w:r>
      <w:r>
        <w:rPr>
          <w:w w:val="105"/>
          <w:sz w:val="21"/>
        </w:rPr>
        <w:t>given</w:t>
      </w:r>
      <w:r>
        <w:rPr>
          <w:spacing w:val="-11"/>
          <w:w w:val="105"/>
          <w:sz w:val="21"/>
        </w:rPr>
        <w:t> </w:t>
      </w:r>
      <w:r>
        <w:rPr>
          <w:w w:val="105"/>
          <w:sz w:val="21"/>
        </w:rPr>
        <w:t>the</w:t>
      </w:r>
      <w:r>
        <w:rPr>
          <w:spacing w:val="-10"/>
          <w:w w:val="105"/>
          <w:sz w:val="21"/>
        </w:rPr>
        <w:t> </w:t>
      </w:r>
      <w:r>
        <w:rPr>
          <w:spacing w:val="-3"/>
          <w:w w:val="105"/>
          <w:sz w:val="21"/>
        </w:rPr>
        <w:t>inability</w:t>
      </w:r>
      <w:r>
        <w:rPr>
          <w:spacing w:val="-10"/>
          <w:w w:val="105"/>
          <w:sz w:val="21"/>
        </w:rPr>
        <w:t> </w:t>
      </w:r>
      <w:r>
        <w:rPr>
          <w:w w:val="105"/>
          <w:sz w:val="21"/>
        </w:rPr>
        <w:t>of</w:t>
      </w:r>
      <w:r>
        <w:rPr>
          <w:spacing w:val="-10"/>
          <w:w w:val="105"/>
          <w:sz w:val="21"/>
        </w:rPr>
        <w:t> </w:t>
      </w:r>
      <w:r>
        <w:rPr>
          <w:w w:val="105"/>
          <w:sz w:val="21"/>
        </w:rPr>
        <w:t>the evidence </w:t>
      </w:r>
      <w:r>
        <w:rPr>
          <w:spacing w:val="-3"/>
          <w:w w:val="105"/>
          <w:sz w:val="21"/>
        </w:rPr>
        <w:t>before </w:t>
      </w:r>
      <w:r>
        <w:rPr>
          <w:w w:val="105"/>
          <w:sz w:val="21"/>
        </w:rPr>
        <w:t>the court </w:t>
      </w:r>
      <w:r>
        <w:rPr>
          <w:spacing w:val="-3"/>
          <w:w w:val="105"/>
          <w:sz w:val="21"/>
        </w:rPr>
        <w:t>to </w:t>
      </w:r>
      <w:r>
        <w:rPr>
          <w:w w:val="105"/>
          <w:sz w:val="21"/>
        </w:rPr>
        <w:t>provide it with </w:t>
      </w:r>
      <w:r>
        <w:rPr>
          <w:spacing w:val="-3"/>
          <w:w w:val="105"/>
          <w:sz w:val="21"/>
        </w:rPr>
        <w:t>any </w:t>
      </w:r>
      <w:r>
        <w:rPr>
          <w:w w:val="105"/>
          <w:sz w:val="21"/>
        </w:rPr>
        <w:t>certainty of the</w:t>
      </w:r>
      <w:r>
        <w:rPr>
          <w:spacing w:val="18"/>
          <w:w w:val="105"/>
          <w:sz w:val="21"/>
        </w:rPr>
        <w:t> </w:t>
      </w:r>
      <w:r>
        <w:rPr>
          <w:spacing w:val="-3"/>
          <w:w w:val="105"/>
          <w:sz w:val="21"/>
        </w:rPr>
        <w:t>outcome.</w:t>
      </w:r>
      <w:r>
        <w:rPr>
          <w:spacing w:val="-3"/>
          <w:w w:val="105"/>
          <w:position w:val="7"/>
          <w:sz w:val="12"/>
        </w:rPr>
        <w:t>68</w:t>
      </w:r>
    </w:p>
    <w:p>
      <w:pPr>
        <w:pStyle w:val="ListParagraph"/>
        <w:numPr>
          <w:ilvl w:val="1"/>
          <w:numId w:val="118"/>
        </w:numPr>
        <w:tabs>
          <w:tab w:pos="2381" w:val="left" w:leader="none"/>
          <w:tab w:pos="2382" w:val="left" w:leader="none"/>
        </w:tabs>
        <w:spacing w:line="242" w:lineRule="auto" w:before="126" w:after="0"/>
        <w:ind w:left="2381" w:right="1950" w:hanging="794"/>
        <w:jc w:val="left"/>
        <w:rPr>
          <w:sz w:val="21"/>
        </w:rPr>
      </w:pPr>
      <w:r>
        <w:rPr>
          <w:spacing w:val="-4"/>
          <w:sz w:val="21"/>
        </w:rPr>
        <w:t>However, </w:t>
      </w:r>
      <w:r>
        <w:rPr>
          <w:sz w:val="21"/>
        </w:rPr>
        <w:t>cautiousness does </w:t>
      </w:r>
      <w:r>
        <w:rPr>
          <w:spacing w:val="-2"/>
          <w:sz w:val="21"/>
        </w:rPr>
        <w:t>not </w:t>
      </w:r>
      <w:r>
        <w:rPr>
          <w:sz w:val="21"/>
        </w:rPr>
        <w:t>necessarily </w:t>
      </w:r>
      <w:r>
        <w:rPr>
          <w:spacing w:val="-3"/>
          <w:sz w:val="21"/>
        </w:rPr>
        <w:t>warrant legislative intervention. </w:t>
      </w:r>
      <w:r>
        <w:rPr>
          <w:spacing w:val="-4"/>
          <w:sz w:val="21"/>
        </w:rPr>
        <w:t>Freckelton </w:t>
      </w:r>
      <w:r>
        <w:rPr>
          <w:sz w:val="21"/>
        </w:rPr>
        <w:t>says:</w:t>
      </w:r>
    </w:p>
    <w:p>
      <w:pPr>
        <w:spacing w:line="235" w:lineRule="auto" w:before="115"/>
        <w:ind w:left="2721" w:right="1614" w:firstLine="0"/>
        <w:jc w:val="both"/>
        <w:rPr>
          <w:sz w:val="20"/>
        </w:rPr>
      </w:pPr>
      <w:r>
        <w:rPr>
          <w:w w:val="105"/>
          <w:sz w:val="20"/>
        </w:rPr>
        <w:t>There</w:t>
      </w:r>
      <w:r>
        <w:rPr>
          <w:spacing w:val="-12"/>
          <w:w w:val="105"/>
          <w:sz w:val="20"/>
        </w:rPr>
        <w:t> </w:t>
      </w:r>
      <w:r>
        <w:rPr>
          <w:spacing w:val="-3"/>
          <w:w w:val="105"/>
          <w:sz w:val="20"/>
        </w:rPr>
        <w:t>remains</w:t>
      </w:r>
      <w:r>
        <w:rPr>
          <w:spacing w:val="-12"/>
          <w:w w:val="105"/>
          <w:sz w:val="20"/>
        </w:rPr>
        <w:t> </w:t>
      </w:r>
      <w:r>
        <w:rPr>
          <w:w w:val="105"/>
          <w:sz w:val="20"/>
        </w:rPr>
        <w:t>cautiousness</w:t>
      </w:r>
      <w:r>
        <w:rPr>
          <w:spacing w:val="-12"/>
          <w:w w:val="105"/>
          <w:sz w:val="20"/>
        </w:rPr>
        <w:t> </w:t>
      </w:r>
      <w:r>
        <w:rPr>
          <w:w w:val="105"/>
          <w:sz w:val="20"/>
        </w:rPr>
        <w:t>in</w:t>
      </w:r>
      <w:r>
        <w:rPr>
          <w:spacing w:val="-12"/>
          <w:w w:val="105"/>
          <w:sz w:val="20"/>
        </w:rPr>
        <w:t> </w:t>
      </w:r>
      <w:r>
        <w:rPr>
          <w:w w:val="105"/>
          <w:sz w:val="20"/>
        </w:rPr>
        <w:t>decision-making</w:t>
      </w:r>
      <w:r>
        <w:rPr>
          <w:spacing w:val="-12"/>
          <w:w w:val="105"/>
          <w:sz w:val="20"/>
        </w:rPr>
        <w:t> </w:t>
      </w:r>
      <w:r>
        <w:rPr>
          <w:w w:val="105"/>
          <w:sz w:val="20"/>
        </w:rPr>
        <w:t>but</w:t>
      </w:r>
      <w:r>
        <w:rPr>
          <w:spacing w:val="-11"/>
          <w:w w:val="105"/>
          <w:sz w:val="20"/>
        </w:rPr>
        <w:t> </w:t>
      </w:r>
      <w:r>
        <w:rPr>
          <w:w w:val="105"/>
          <w:sz w:val="20"/>
        </w:rPr>
        <w:t>that</w:t>
      </w:r>
      <w:r>
        <w:rPr>
          <w:spacing w:val="-12"/>
          <w:w w:val="105"/>
          <w:sz w:val="20"/>
        </w:rPr>
        <w:t> </w:t>
      </w:r>
      <w:r>
        <w:rPr>
          <w:w w:val="105"/>
          <w:sz w:val="20"/>
        </w:rPr>
        <w:t>is</w:t>
      </w:r>
      <w:r>
        <w:rPr>
          <w:spacing w:val="-12"/>
          <w:w w:val="105"/>
          <w:sz w:val="20"/>
        </w:rPr>
        <w:t> </w:t>
      </w:r>
      <w:r>
        <w:rPr>
          <w:w w:val="105"/>
          <w:sz w:val="20"/>
        </w:rPr>
        <w:t>justified</w:t>
      </w:r>
      <w:r>
        <w:rPr>
          <w:spacing w:val="-12"/>
          <w:w w:val="105"/>
          <w:sz w:val="20"/>
        </w:rPr>
        <w:t> </w:t>
      </w:r>
      <w:r>
        <w:rPr>
          <w:w w:val="105"/>
          <w:sz w:val="20"/>
        </w:rPr>
        <w:t>in</w:t>
      </w:r>
      <w:r>
        <w:rPr>
          <w:spacing w:val="-12"/>
          <w:w w:val="105"/>
          <w:sz w:val="20"/>
        </w:rPr>
        <w:t> </w:t>
      </w:r>
      <w:r>
        <w:rPr>
          <w:w w:val="105"/>
          <w:sz w:val="20"/>
        </w:rPr>
        <w:t>most</w:t>
      </w:r>
      <w:r>
        <w:rPr>
          <w:spacing w:val="-12"/>
          <w:w w:val="105"/>
          <w:sz w:val="20"/>
        </w:rPr>
        <w:t> </w:t>
      </w:r>
      <w:r>
        <w:rPr>
          <w:w w:val="105"/>
          <w:sz w:val="20"/>
        </w:rPr>
        <w:t>instances</w:t>
      </w:r>
      <w:r>
        <w:rPr>
          <w:spacing w:val="-11"/>
          <w:w w:val="105"/>
          <w:sz w:val="20"/>
        </w:rPr>
        <w:t> </w:t>
      </w:r>
      <w:r>
        <w:rPr>
          <w:w w:val="105"/>
          <w:sz w:val="20"/>
        </w:rPr>
        <w:t>given the</w:t>
      </w:r>
      <w:r>
        <w:rPr>
          <w:spacing w:val="-10"/>
          <w:w w:val="105"/>
          <w:sz w:val="20"/>
        </w:rPr>
        <w:t> </w:t>
      </w:r>
      <w:r>
        <w:rPr>
          <w:w w:val="105"/>
          <w:sz w:val="20"/>
        </w:rPr>
        <w:t>violence</w:t>
      </w:r>
      <w:r>
        <w:rPr>
          <w:spacing w:val="-10"/>
          <w:w w:val="105"/>
          <w:sz w:val="20"/>
        </w:rPr>
        <w:t> </w:t>
      </w:r>
      <w:r>
        <w:rPr>
          <w:w w:val="105"/>
          <w:sz w:val="20"/>
        </w:rPr>
        <w:t>engaged</w:t>
      </w:r>
      <w:r>
        <w:rPr>
          <w:spacing w:val="-9"/>
          <w:w w:val="105"/>
          <w:sz w:val="20"/>
        </w:rPr>
        <w:t> </w:t>
      </w:r>
      <w:r>
        <w:rPr>
          <w:w w:val="105"/>
          <w:sz w:val="20"/>
        </w:rPr>
        <w:t>in</w:t>
      </w:r>
      <w:r>
        <w:rPr>
          <w:spacing w:val="-10"/>
          <w:w w:val="105"/>
          <w:sz w:val="20"/>
        </w:rPr>
        <w:t> </w:t>
      </w:r>
      <w:r>
        <w:rPr>
          <w:w w:val="105"/>
          <w:sz w:val="20"/>
        </w:rPr>
        <w:t>by</w:t>
      </w:r>
      <w:r>
        <w:rPr>
          <w:spacing w:val="-9"/>
          <w:w w:val="105"/>
          <w:sz w:val="20"/>
        </w:rPr>
        <w:t> </w:t>
      </w:r>
      <w:r>
        <w:rPr>
          <w:w w:val="105"/>
          <w:sz w:val="20"/>
        </w:rPr>
        <w:t>acquittees</w:t>
      </w:r>
      <w:r>
        <w:rPr>
          <w:spacing w:val="-10"/>
          <w:w w:val="105"/>
          <w:sz w:val="20"/>
        </w:rPr>
        <w:t> </w:t>
      </w:r>
      <w:r>
        <w:rPr>
          <w:w w:val="105"/>
          <w:sz w:val="20"/>
        </w:rPr>
        <w:t>and</w:t>
      </w:r>
      <w:r>
        <w:rPr>
          <w:spacing w:val="-9"/>
          <w:w w:val="105"/>
          <w:sz w:val="20"/>
        </w:rPr>
        <w:t> </w:t>
      </w:r>
      <w:r>
        <w:rPr>
          <w:w w:val="105"/>
          <w:sz w:val="20"/>
        </w:rPr>
        <w:t>their</w:t>
      </w:r>
      <w:r>
        <w:rPr>
          <w:spacing w:val="-10"/>
          <w:w w:val="105"/>
          <w:sz w:val="20"/>
        </w:rPr>
        <w:t> </w:t>
      </w:r>
      <w:r>
        <w:rPr>
          <w:w w:val="105"/>
          <w:sz w:val="20"/>
        </w:rPr>
        <w:t>illness</w:t>
      </w:r>
      <w:r>
        <w:rPr>
          <w:spacing w:val="-9"/>
          <w:w w:val="105"/>
          <w:sz w:val="20"/>
        </w:rPr>
        <w:t> </w:t>
      </w:r>
      <w:r>
        <w:rPr>
          <w:w w:val="105"/>
          <w:sz w:val="20"/>
        </w:rPr>
        <w:t>course.</w:t>
      </w:r>
      <w:r>
        <w:rPr>
          <w:spacing w:val="-10"/>
          <w:w w:val="105"/>
          <w:sz w:val="20"/>
        </w:rPr>
        <w:t> </w:t>
      </w:r>
      <w:r>
        <w:rPr>
          <w:w w:val="115"/>
          <w:sz w:val="20"/>
        </w:rPr>
        <w:t>…</w:t>
      </w:r>
      <w:r>
        <w:rPr>
          <w:spacing w:val="-14"/>
          <w:w w:val="115"/>
          <w:sz w:val="20"/>
        </w:rPr>
        <w:t> </w:t>
      </w:r>
      <w:r>
        <w:rPr>
          <w:w w:val="105"/>
          <w:sz w:val="20"/>
        </w:rPr>
        <w:t>the</w:t>
      </w:r>
      <w:r>
        <w:rPr>
          <w:spacing w:val="-10"/>
          <w:w w:val="105"/>
          <w:sz w:val="20"/>
        </w:rPr>
        <w:t> </w:t>
      </w:r>
      <w:r>
        <w:rPr>
          <w:w w:val="105"/>
          <w:sz w:val="20"/>
        </w:rPr>
        <w:t>Victorian</w:t>
      </w:r>
      <w:r>
        <w:rPr>
          <w:spacing w:val="-9"/>
          <w:w w:val="105"/>
          <w:sz w:val="20"/>
        </w:rPr>
        <w:t> </w:t>
      </w:r>
      <w:r>
        <w:rPr>
          <w:w w:val="105"/>
          <w:sz w:val="20"/>
        </w:rPr>
        <w:t>experiment in a little over its first decade has suggested that Supreme Court judges for the</w:t>
      </w:r>
      <w:r>
        <w:rPr>
          <w:spacing w:val="-29"/>
          <w:w w:val="105"/>
          <w:sz w:val="20"/>
        </w:rPr>
        <w:t> </w:t>
      </w:r>
      <w:r>
        <w:rPr>
          <w:w w:val="105"/>
          <w:sz w:val="20"/>
        </w:rPr>
        <w:t>most</w:t>
      </w:r>
    </w:p>
    <w:p>
      <w:pPr>
        <w:spacing w:line="235" w:lineRule="auto" w:before="3"/>
        <w:ind w:left="2721" w:right="1640" w:firstLine="0"/>
        <w:jc w:val="left"/>
        <w:rPr>
          <w:sz w:val="11"/>
        </w:rPr>
      </w:pPr>
      <w:r>
        <w:rPr>
          <w:w w:val="105"/>
          <w:sz w:val="20"/>
        </w:rPr>
        <w:t>part</w:t>
      </w:r>
      <w:r>
        <w:rPr>
          <w:spacing w:val="-12"/>
          <w:w w:val="105"/>
          <w:sz w:val="20"/>
        </w:rPr>
        <w:t> </w:t>
      </w:r>
      <w:r>
        <w:rPr>
          <w:spacing w:val="-3"/>
          <w:w w:val="105"/>
          <w:sz w:val="20"/>
        </w:rPr>
        <w:t>have</w:t>
      </w:r>
      <w:r>
        <w:rPr>
          <w:spacing w:val="-12"/>
          <w:w w:val="105"/>
          <w:sz w:val="20"/>
        </w:rPr>
        <w:t> </w:t>
      </w:r>
      <w:r>
        <w:rPr>
          <w:w w:val="105"/>
          <w:sz w:val="20"/>
        </w:rPr>
        <w:t>undertaken</w:t>
      </w:r>
      <w:r>
        <w:rPr>
          <w:spacing w:val="-12"/>
          <w:w w:val="105"/>
          <w:sz w:val="20"/>
        </w:rPr>
        <w:t> </w:t>
      </w:r>
      <w:r>
        <w:rPr>
          <w:w w:val="105"/>
          <w:sz w:val="20"/>
        </w:rPr>
        <w:t>the</w:t>
      </w:r>
      <w:r>
        <w:rPr>
          <w:spacing w:val="-12"/>
          <w:w w:val="105"/>
          <w:sz w:val="20"/>
        </w:rPr>
        <w:t> </w:t>
      </w:r>
      <w:r>
        <w:rPr>
          <w:spacing w:val="-3"/>
          <w:w w:val="105"/>
          <w:sz w:val="20"/>
        </w:rPr>
        <w:t>risk-assessment</w:t>
      </w:r>
      <w:r>
        <w:rPr>
          <w:spacing w:val="-12"/>
          <w:w w:val="105"/>
          <w:sz w:val="20"/>
        </w:rPr>
        <w:t> </w:t>
      </w:r>
      <w:r>
        <w:rPr>
          <w:w w:val="105"/>
          <w:sz w:val="20"/>
        </w:rPr>
        <w:t>process</w:t>
      </w:r>
      <w:r>
        <w:rPr>
          <w:spacing w:val="-12"/>
          <w:w w:val="105"/>
          <w:sz w:val="20"/>
        </w:rPr>
        <w:t> </w:t>
      </w:r>
      <w:r>
        <w:rPr>
          <w:w w:val="105"/>
          <w:sz w:val="20"/>
        </w:rPr>
        <w:t>in</w:t>
      </w:r>
      <w:r>
        <w:rPr>
          <w:spacing w:val="-12"/>
          <w:w w:val="105"/>
          <w:sz w:val="20"/>
        </w:rPr>
        <w:t> </w:t>
      </w:r>
      <w:r>
        <w:rPr>
          <w:w w:val="105"/>
          <w:sz w:val="20"/>
        </w:rPr>
        <w:t>a</w:t>
      </w:r>
      <w:r>
        <w:rPr>
          <w:spacing w:val="-12"/>
          <w:w w:val="105"/>
          <w:sz w:val="20"/>
        </w:rPr>
        <w:t> </w:t>
      </w:r>
      <w:r>
        <w:rPr>
          <w:w w:val="105"/>
          <w:sz w:val="20"/>
        </w:rPr>
        <w:t>clinically</w:t>
      </w:r>
      <w:r>
        <w:rPr>
          <w:spacing w:val="-12"/>
          <w:w w:val="105"/>
          <w:sz w:val="20"/>
        </w:rPr>
        <w:t> </w:t>
      </w:r>
      <w:r>
        <w:rPr>
          <w:w w:val="105"/>
          <w:sz w:val="20"/>
        </w:rPr>
        <w:t>informed</w:t>
      </w:r>
      <w:r>
        <w:rPr>
          <w:spacing w:val="-12"/>
          <w:w w:val="105"/>
          <w:sz w:val="20"/>
        </w:rPr>
        <w:t> </w:t>
      </w:r>
      <w:r>
        <w:rPr>
          <w:w w:val="105"/>
          <w:sz w:val="20"/>
        </w:rPr>
        <w:t>and</w:t>
      </w:r>
      <w:r>
        <w:rPr>
          <w:spacing w:val="-12"/>
          <w:w w:val="105"/>
          <w:sz w:val="20"/>
        </w:rPr>
        <w:t> </w:t>
      </w:r>
      <w:r>
        <w:rPr>
          <w:w w:val="105"/>
          <w:sz w:val="20"/>
        </w:rPr>
        <w:t>considered </w:t>
      </w:r>
      <w:r>
        <w:rPr>
          <w:spacing w:val="-4"/>
          <w:w w:val="105"/>
          <w:sz w:val="20"/>
        </w:rPr>
        <w:t>way. </w:t>
      </w:r>
      <w:r>
        <w:rPr>
          <w:w w:val="105"/>
          <w:sz w:val="20"/>
        </w:rPr>
        <w:t>The </w:t>
      </w:r>
      <w:r>
        <w:rPr>
          <w:spacing w:val="-2"/>
          <w:w w:val="105"/>
          <w:sz w:val="20"/>
        </w:rPr>
        <w:t>outcome </w:t>
      </w:r>
      <w:r>
        <w:rPr>
          <w:w w:val="105"/>
          <w:sz w:val="20"/>
        </w:rPr>
        <w:t>has been </w:t>
      </w:r>
      <w:r>
        <w:rPr>
          <w:spacing w:val="-3"/>
          <w:w w:val="105"/>
          <w:sz w:val="20"/>
        </w:rPr>
        <w:t>reintegration </w:t>
      </w:r>
      <w:r>
        <w:rPr>
          <w:w w:val="105"/>
          <w:sz w:val="20"/>
        </w:rPr>
        <w:t>of acquittees </w:t>
      </w:r>
      <w:r>
        <w:rPr>
          <w:spacing w:val="-3"/>
          <w:w w:val="105"/>
          <w:sz w:val="20"/>
        </w:rPr>
        <w:t>into </w:t>
      </w:r>
      <w:r>
        <w:rPr>
          <w:w w:val="105"/>
          <w:sz w:val="20"/>
        </w:rPr>
        <w:t>the community in a staged process</w:t>
      </w:r>
      <w:r>
        <w:rPr>
          <w:spacing w:val="-14"/>
          <w:w w:val="105"/>
          <w:sz w:val="20"/>
        </w:rPr>
        <w:t> </w:t>
      </w:r>
      <w:r>
        <w:rPr>
          <w:w w:val="105"/>
          <w:sz w:val="20"/>
        </w:rPr>
        <w:t>attended</w:t>
      </w:r>
      <w:r>
        <w:rPr>
          <w:spacing w:val="-13"/>
          <w:w w:val="105"/>
          <w:sz w:val="20"/>
        </w:rPr>
        <w:t> </w:t>
      </w:r>
      <w:r>
        <w:rPr>
          <w:w w:val="105"/>
          <w:sz w:val="20"/>
        </w:rPr>
        <w:t>by</w:t>
      </w:r>
      <w:r>
        <w:rPr>
          <w:spacing w:val="-13"/>
          <w:w w:val="105"/>
          <w:sz w:val="20"/>
        </w:rPr>
        <w:t> </w:t>
      </w:r>
      <w:r>
        <w:rPr>
          <w:w w:val="105"/>
          <w:sz w:val="20"/>
        </w:rPr>
        <w:t>the</w:t>
      </w:r>
      <w:r>
        <w:rPr>
          <w:spacing w:val="-13"/>
          <w:w w:val="105"/>
          <w:sz w:val="20"/>
        </w:rPr>
        <w:t> </w:t>
      </w:r>
      <w:r>
        <w:rPr>
          <w:w w:val="105"/>
          <w:sz w:val="20"/>
        </w:rPr>
        <w:t>exercise</w:t>
      </w:r>
      <w:r>
        <w:rPr>
          <w:spacing w:val="-13"/>
          <w:w w:val="105"/>
          <w:sz w:val="20"/>
        </w:rPr>
        <w:t> </w:t>
      </w:r>
      <w:r>
        <w:rPr>
          <w:w w:val="105"/>
          <w:sz w:val="20"/>
        </w:rPr>
        <w:t>of</w:t>
      </w:r>
      <w:r>
        <w:rPr>
          <w:spacing w:val="-13"/>
          <w:w w:val="105"/>
          <w:sz w:val="20"/>
        </w:rPr>
        <w:t> </w:t>
      </w:r>
      <w:r>
        <w:rPr>
          <w:w w:val="105"/>
          <w:sz w:val="20"/>
        </w:rPr>
        <w:t>caution,</w:t>
      </w:r>
      <w:r>
        <w:rPr>
          <w:spacing w:val="-14"/>
          <w:w w:val="105"/>
          <w:sz w:val="20"/>
        </w:rPr>
        <w:t> </w:t>
      </w:r>
      <w:r>
        <w:rPr>
          <w:w w:val="105"/>
          <w:sz w:val="20"/>
        </w:rPr>
        <w:t>but</w:t>
      </w:r>
      <w:r>
        <w:rPr>
          <w:spacing w:val="-13"/>
          <w:w w:val="105"/>
          <w:sz w:val="20"/>
        </w:rPr>
        <w:t> </w:t>
      </w:r>
      <w:r>
        <w:rPr>
          <w:w w:val="105"/>
          <w:sz w:val="20"/>
        </w:rPr>
        <w:t>caution</w:t>
      </w:r>
      <w:r>
        <w:rPr>
          <w:spacing w:val="-13"/>
          <w:w w:val="105"/>
          <w:sz w:val="20"/>
        </w:rPr>
        <w:t> </w:t>
      </w:r>
      <w:r>
        <w:rPr>
          <w:w w:val="105"/>
          <w:sz w:val="20"/>
        </w:rPr>
        <w:t>that</w:t>
      </w:r>
      <w:r>
        <w:rPr>
          <w:spacing w:val="-13"/>
          <w:w w:val="105"/>
          <w:sz w:val="20"/>
        </w:rPr>
        <w:t> </w:t>
      </w:r>
      <w:r>
        <w:rPr>
          <w:w w:val="105"/>
          <w:sz w:val="20"/>
        </w:rPr>
        <w:t>generally</w:t>
      </w:r>
      <w:r>
        <w:rPr>
          <w:spacing w:val="-13"/>
          <w:w w:val="105"/>
          <w:sz w:val="20"/>
        </w:rPr>
        <w:t> </w:t>
      </w:r>
      <w:r>
        <w:rPr>
          <w:w w:val="105"/>
          <w:sz w:val="20"/>
        </w:rPr>
        <w:t>has</w:t>
      </w:r>
      <w:r>
        <w:rPr>
          <w:spacing w:val="-13"/>
          <w:w w:val="105"/>
          <w:sz w:val="20"/>
        </w:rPr>
        <w:t> </w:t>
      </w:r>
      <w:r>
        <w:rPr>
          <w:w w:val="105"/>
          <w:sz w:val="20"/>
        </w:rPr>
        <w:t>been</w:t>
      </w:r>
      <w:r>
        <w:rPr>
          <w:spacing w:val="-14"/>
          <w:w w:val="105"/>
          <w:sz w:val="20"/>
        </w:rPr>
        <w:t> </w:t>
      </w:r>
      <w:r>
        <w:rPr>
          <w:w w:val="105"/>
          <w:sz w:val="20"/>
        </w:rPr>
        <w:t>clinically </w:t>
      </w:r>
      <w:r>
        <w:rPr>
          <w:spacing w:val="-3"/>
          <w:w w:val="105"/>
          <w:sz w:val="20"/>
        </w:rPr>
        <w:t>warranted.</w:t>
      </w:r>
      <w:r>
        <w:rPr>
          <w:spacing w:val="-3"/>
          <w:w w:val="105"/>
          <w:position w:val="7"/>
          <w:sz w:val="11"/>
        </w:rPr>
        <w:t>69</w:t>
      </w:r>
    </w:p>
    <w:p>
      <w:pPr>
        <w:pStyle w:val="ListParagraph"/>
        <w:numPr>
          <w:ilvl w:val="1"/>
          <w:numId w:val="118"/>
        </w:numPr>
        <w:tabs>
          <w:tab w:pos="2381" w:val="left" w:leader="none"/>
          <w:tab w:pos="2382" w:val="left" w:leader="none"/>
        </w:tabs>
        <w:spacing w:line="242" w:lineRule="auto" w:before="129" w:after="0"/>
        <w:ind w:left="2381" w:right="1872" w:hanging="794"/>
        <w:jc w:val="left"/>
        <w:rPr>
          <w:sz w:val="21"/>
        </w:rPr>
      </w:pPr>
      <w:r>
        <w:rPr>
          <w:sz w:val="21"/>
        </w:rPr>
        <w:t>Recidivism </w:t>
      </w:r>
      <w:r>
        <w:rPr>
          <w:spacing w:val="-3"/>
          <w:sz w:val="21"/>
        </w:rPr>
        <w:t>rates </w:t>
      </w:r>
      <w:r>
        <w:rPr>
          <w:sz w:val="21"/>
        </w:rPr>
        <w:t>among people </w:t>
      </w:r>
      <w:r>
        <w:rPr>
          <w:spacing w:val="-3"/>
          <w:sz w:val="21"/>
        </w:rPr>
        <w:t>found </w:t>
      </w:r>
      <w:r>
        <w:rPr>
          <w:spacing w:val="-2"/>
          <w:sz w:val="21"/>
        </w:rPr>
        <w:t>not </w:t>
      </w:r>
      <w:r>
        <w:rPr>
          <w:sz w:val="21"/>
        </w:rPr>
        <w:t>guilty because of  mental  </w:t>
      </w:r>
      <w:r>
        <w:rPr>
          <w:spacing w:val="-3"/>
          <w:sz w:val="21"/>
        </w:rPr>
        <w:t>impairment  </w:t>
      </w:r>
      <w:r>
        <w:rPr>
          <w:sz w:val="21"/>
        </w:rPr>
        <w:t>who </w:t>
      </w:r>
      <w:r>
        <w:rPr>
          <w:spacing w:val="-3"/>
          <w:sz w:val="21"/>
        </w:rPr>
        <w:t>have  </w:t>
      </w:r>
      <w:r>
        <w:rPr>
          <w:sz w:val="21"/>
        </w:rPr>
        <w:t>been released </w:t>
      </w:r>
      <w:r>
        <w:rPr>
          <w:spacing w:val="-3"/>
          <w:sz w:val="21"/>
        </w:rPr>
        <w:t>are</w:t>
      </w:r>
      <w:r>
        <w:rPr>
          <w:spacing w:val="41"/>
          <w:sz w:val="21"/>
        </w:rPr>
        <w:t> </w:t>
      </w:r>
      <w:r>
        <w:rPr>
          <w:spacing w:val="-5"/>
          <w:sz w:val="21"/>
        </w:rPr>
        <w:t>low.</w:t>
      </w:r>
      <w:r>
        <w:rPr>
          <w:spacing w:val="-5"/>
          <w:position w:val="7"/>
          <w:sz w:val="12"/>
        </w:rPr>
        <w:t>70  </w:t>
      </w:r>
      <w:r>
        <w:rPr>
          <w:sz w:val="21"/>
        </w:rPr>
        <w:t>This </w:t>
      </w:r>
      <w:r>
        <w:rPr>
          <w:spacing w:val="-3"/>
          <w:sz w:val="21"/>
        </w:rPr>
        <w:t>could  </w:t>
      </w:r>
      <w:r>
        <w:rPr>
          <w:sz w:val="21"/>
        </w:rPr>
        <w:t>mean </w:t>
      </w:r>
      <w:r>
        <w:rPr>
          <w:spacing w:val="-3"/>
          <w:sz w:val="21"/>
        </w:rPr>
        <w:t>that  </w:t>
      </w:r>
      <w:r>
        <w:rPr>
          <w:sz w:val="21"/>
        </w:rPr>
        <w:t>the system is </w:t>
      </w:r>
      <w:r>
        <w:rPr>
          <w:spacing w:val="-3"/>
          <w:sz w:val="21"/>
        </w:rPr>
        <w:t>working  </w:t>
      </w:r>
      <w:r>
        <w:rPr>
          <w:sz w:val="21"/>
        </w:rPr>
        <w:t>and courts  </w:t>
      </w:r>
      <w:r>
        <w:rPr>
          <w:spacing w:val="-3"/>
          <w:sz w:val="21"/>
        </w:rPr>
        <w:t>are detaining </w:t>
      </w:r>
      <w:r>
        <w:rPr>
          <w:sz w:val="21"/>
        </w:rPr>
        <w:t>people </w:t>
      </w:r>
      <w:r>
        <w:rPr>
          <w:spacing w:val="-3"/>
          <w:sz w:val="21"/>
        </w:rPr>
        <w:t>consistently </w:t>
      </w:r>
      <w:r>
        <w:rPr>
          <w:sz w:val="21"/>
        </w:rPr>
        <w:t>with the </w:t>
      </w:r>
      <w:r>
        <w:rPr>
          <w:spacing w:val="-3"/>
          <w:sz w:val="21"/>
        </w:rPr>
        <w:t>principle that </w:t>
      </w:r>
      <w:r>
        <w:rPr>
          <w:sz w:val="21"/>
        </w:rPr>
        <w:t>restrictions should be </w:t>
      </w:r>
      <w:r>
        <w:rPr>
          <w:spacing w:val="-3"/>
          <w:sz w:val="21"/>
        </w:rPr>
        <w:t>kept </w:t>
      </w:r>
      <w:r>
        <w:rPr>
          <w:sz w:val="21"/>
        </w:rPr>
        <w:t>at</w:t>
      </w:r>
      <w:r>
        <w:rPr>
          <w:spacing w:val="9"/>
          <w:sz w:val="21"/>
        </w:rPr>
        <w:t> </w:t>
      </w:r>
      <w:r>
        <w:rPr>
          <w:sz w:val="21"/>
        </w:rPr>
        <w:t>a</w:t>
      </w:r>
    </w:p>
    <w:p>
      <w:pPr>
        <w:pStyle w:val="BodyText"/>
        <w:spacing w:line="242" w:lineRule="auto" w:before="3"/>
        <w:ind w:left="2381" w:right="1738"/>
      </w:pPr>
      <w:r>
        <w:rPr>
          <w:spacing w:val="-3"/>
          <w:w w:val="105"/>
        </w:rPr>
        <w:t>minimum consistent </w:t>
      </w:r>
      <w:r>
        <w:rPr>
          <w:w w:val="105"/>
        </w:rPr>
        <w:t>with the safety of the</w:t>
      </w:r>
      <w:r>
        <w:rPr>
          <w:spacing w:val="-4"/>
          <w:w w:val="105"/>
        </w:rPr>
        <w:t> community. However, </w:t>
      </w:r>
      <w:r>
        <w:rPr>
          <w:w w:val="105"/>
        </w:rPr>
        <w:t>it </w:t>
      </w:r>
      <w:r>
        <w:rPr>
          <w:spacing w:val="-3"/>
          <w:w w:val="105"/>
        </w:rPr>
        <w:t>could </w:t>
      </w:r>
      <w:r>
        <w:rPr>
          <w:w w:val="105"/>
        </w:rPr>
        <w:t>also mean </w:t>
      </w:r>
      <w:r>
        <w:rPr>
          <w:spacing w:val="-3"/>
          <w:w w:val="105"/>
        </w:rPr>
        <w:t>that </w:t>
      </w:r>
      <w:r>
        <w:rPr>
          <w:w w:val="105"/>
        </w:rPr>
        <w:t>courts </w:t>
      </w:r>
      <w:r>
        <w:rPr>
          <w:spacing w:val="-3"/>
          <w:w w:val="105"/>
        </w:rPr>
        <w:t>are </w:t>
      </w:r>
      <w:r>
        <w:rPr>
          <w:w w:val="105"/>
        </w:rPr>
        <w:t>being overly </w:t>
      </w:r>
      <w:r>
        <w:rPr>
          <w:spacing w:val="-3"/>
          <w:w w:val="105"/>
        </w:rPr>
        <w:t>cautious.</w:t>
      </w:r>
    </w:p>
    <w:p>
      <w:pPr>
        <w:pStyle w:val="BodyText"/>
        <w:spacing w:before="8"/>
        <w:rPr>
          <w:sz w:val="19"/>
        </w:rPr>
      </w:pPr>
      <w:r>
        <w:rPr/>
        <w:pict>
          <v:shape style="position:absolute;margin-left:79.370003pt;margin-top:13.228775pt;width:436.55pt;height:71.95pt;mso-position-horizontal-relative:page;mso-position-vertical-relative:paragraph;z-index:903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724" w:hanging="567"/>
                    <w:rPr>
                      <w:rFonts w:ascii="Trebuchet MS"/>
                    </w:rPr>
                  </w:pPr>
                  <w:r>
                    <w:rPr>
                      <w:rFonts w:ascii="Trebuchet MS"/>
                      <w:w w:val="105"/>
                    </w:rPr>
                    <w:t>94</w:t>
                    <w:tab/>
                    <w:t>Is</w:t>
                  </w:r>
                  <w:r>
                    <w:rPr>
                      <w:rFonts w:ascii="Trebuchet MS"/>
                      <w:spacing w:val="-18"/>
                      <w:w w:val="105"/>
                    </w:rPr>
                    <w:t> </w:t>
                  </w:r>
                  <w:r>
                    <w:rPr>
                      <w:rFonts w:ascii="Trebuchet MS"/>
                      <w:w w:val="105"/>
                    </w:rPr>
                    <w:t>the</w:t>
                  </w:r>
                  <w:r>
                    <w:rPr>
                      <w:rFonts w:ascii="Trebuchet MS"/>
                      <w:spacing w:val="-18"/>
                      <w:w w:val="105"/>
                    </w:rPr>
                    <w:t> </w:t>
                  </w:r>
                  <w:r>
                    <w:rPr>
                      <w:rFonts w:ascii="Trebuchet MS"/>
                      <w:w w:val="105"/>
                    </w:rPr>
                    <w:t>current</w:t>
                  </w:r>
                  <w:r>
                    <w:rPr>
                      <w:rFonts w:ascii="Trebuchet MS"/>
                      <w:spacing w:val="-18"/>
                      <w:w w:val="105"/>
                    </w:rPr>
                    <w:t> </w:t>
                  </w:r>
                  <w:r>
                    <w:rPr>
                      <w:rFonts w:ascii="Trebuchet MS"/>
                      <w:w w:val="105"/>
                    </w:rPr>
                    <w:t>approach</w:t>
                  </w:r>
                  <w:r>
                    <w:rPr>
                      <w:rFonts w:ascii="Trebuchet MS"/>
                      <w:spacing w:val="-18"/>
                      <w:w w:val="105"/>
                    </w:rPr>
                    <w:t> </w:t>
                  </w:r>
                  <w:r>
                    <w:rPr>
                      <w:rFonts w:ascii="Trebuchet MS"/>
                      <w:w w:val="105"/>
                    </w:rPr>
                    <w:t>to</w:t>
                  </w:r>
                  <w:r>
                    <w:rPr>
                      <w:rFonts w:ascii="Trebuchet MS"/>
                      <w:spacing w:val="-18"/>
                      <w:w w:val="105"/>
                    </w:rPr>
                    <w:t> </w:t>
                  </w:r>
                  <w:r>
                    <w:rPr>
                      <w:rFonts w:ascii="Trebuchet MS"/>
                      <w:w w:val="105"/>
                    </w:rPr>
                    <w:t>decision</w:t>
                  </w:r>
                  <w:r>
                    <w:rPr>
                      <w:rFonts w:ascii="Trebuchet MS"/>
                      <w:spacing w:val="-17"/>
                      <w:w w:val="105"/>
                    </w:rPr>
                    <w:t> </w:t>
                  </w:r>
                  <w:r>
                    <w:rPr>
                      <w:rFonts w:ascii="Trebuchet MS"/>
                      <w:w w:val="105"/>
                    </w:rPr>
                    <w:t>making</w:t>
                  </w:r>
                  <w:r>
                    <w:rPr>
                      <w:rFonts w:ascii="Trebuchet MS"/>
                      <w:spacing w:val="-18"/>
                      <w:w w:val="105"/>
                    </w:rPr>
                    <w:t> </w:t>
                  </w:r>
                  <w:r>
                    <w:rPr>
                      <w:rFonts w:ascii="Trebuchet MS"/>
                      <w:w w:val="105"/>
                    </w:rPr>
                    <w:t>in</w:t>
                  </w:r>
                  <w:r>
                    <w:rPr>
                      <w:rFonts w:ascii="Trebuchet MS"/>
                      <w:spacing w:val="-18"/>
                      <w:w w:val="105"/>
                    </w:rPr>
                    <w:t> </w:t>
                  </w:r>
                  <w:r>
                    <w:rPr>
                      <w:rFonts w:ascii="Trebuchet MS"/>
                      <w:w w:val="105"/>
                    </w:rPr>
                    <w:t>relation</w:t>
                  </w:r>
                  <w:r>
                    <w:rPr>
                      <w:rFonts w:ascii="Trebuchet MS"/>
                      <w:spacing w:val="-18"/>
                      <w:w w:val="105"/>
                    </w:rPr>
                    <w:t> </w:t>
                  </w:r>
                  <w:r>
                    <w:rPr>
                      <w:rFonts w:ascii="Trebuchet MS"/>
                      <w:w w:val="105"/>
                    </w:rPr>
                    <w:t>to</w:t>
                  </w:r>
                  <w:r>
                    <w:rPr>
                      <w:rFonts w:ascii="Trebuchet MS"/>
                      <w:spacing w:val="-18"/>
                      <w:w w:val="105"/>
                    </w:rPr>
                    <w:t> </w:t>
                  </w:r>
                  <w:r>
                    <w:rPr>
                      <w:rFonts w:ascii="Trebuchet MS"/>
                      <w:w w:val="105"/>
                    </w:rPr>
                    <w:t>people</w:t>
                  </w:r>
                  <w:r>
                    <w:rPr>
                      <w:rFonts w:ascii="Trebuchet MS"/>
                      <w:spacing w:val="-17"/>
                      <w:w w:val="105"/>
                    </w:rPr>
                    <w:t> </w:t>
                  </w:r>
                  <w:r>
                    <w:rPr>
                      <w:rFonts w:ascii="Trebuchet MS"/>
                      <w:w w:val="105"/>
                    </w:rPr>
                    <w:t>subject</w:t>
                  </w:r>
                  <w:r>
                    <w:rPr>
                      <w:rFonts w:ascii="Trebuchet MS"/>
                      <w:spacing w:val="-18"/>
                      <w:w w:val="105"/>
                    </w:rPr>
                    <w:t> </w:t>
                  </w:r>
                  <w:r>
                    <w:rPr>
                      <w:rFonts w:ascii="Trebuchet MS"/>
                      <w:w w:val="105"/>
                    </w:rPr>
                    <w:t>to supervision orders overly</w:t>
                  </w:r>
                  <w:r>
                    <w:rPr>
                      <w:rFonts w:ascii="Trebuchet MS"/>
                      <w:spacing w:val="-32"/>
                      <w:w w:val="105"/>
                    </w:rPr>
                    <w:t> </w:t>
                  </w:r>
                  <w:r>
                    <w:rPr>
                      <w:rFonts w:ascii="Trebuchet MS"/>
                      <w:spacing w:val="-3"/>
                      <w:w w:val="105"/>
                    </w:rPr>
                    <w:t>cautious?</w:t>
                  </w:r>
                </w:p>
              </w:txbxContent>
            </v:textbox>
            <v:fill type="solid"/>
            <w10:wrap type="topAndBottom"/>
          </v:shape>
        </w:pict>
      </w:r>
      <w:r>
        <w:rPr/>
        <w:pict>
          <v:line style="position:absolute;mso-position-horizontal-relative:page;mso-position-vertical-relative:paragraph;z-index:9056;mso-wrap-distance-left:0;mso-wrap-distance-right:0" from="79.370102pt,105.599373pt" to="515.905102pt,105.599373pt" stroked="true" strokeweight="1.417pt" strokecolor="#e5edf1">
            <v:stroke dashstyle="solid"/>
            <w10:wrap type="topAndBottom"/>
          </v:line>
        </w:pict>
      </w:r>
    </w:p>
    <w:p>
      <w:pPr>
        <w:pStyle w:val="BodyText"/>
        <w:spacing w:before="10"/>
        <w:rPr>
          <w:sz w:val="27"/>
        </w:rPr>
      </w:pP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spacing w:before="186"/>
        <w:ind w:left="720" w:right="0" w:firstLine="0"/>
        <w:jc w:val="left"/>
        <w:rPr>
          <w:b/>
          <w:sz w:val="24"/>
        </w:rPr>
      </w:pPr>
      <w:r>
        <w:rPr>
          <w:b/>
          <w:color w:val="004D71"/>
          <w:w w:val="105"/>
          <w:sz w:val="24"/>
        </w:rPr>
        <w:t>198</w:t>
      </w:r>
    </w:p>
    <w:p>
      <w:pPr>
        <w:pStyle w:val="ListParagraph"/>
        <w:numPr>
          <w:ilvl w:val="0"/>
          <w:numId w:val="127"/>
        </w:numPr>
        <w:tabs>
          <w:tab w:pos="1226" w:val="left" w:leader="none"/>
          <w:tab w:pos="1227" w:val="left" w:leader="none"/>
        </w:tabs>
        <w:spacing w:line="240" w:lineRule="auto" w:before="43" w:after="0"/>
        <w:ind w:left="1226" w:right="0" w:hanging="794"/>
        <w:jc w:val="left"/>
        <w:rPr>
          <w:sz w:val="13"/>
        </w:rPr>
      </w:pPr>
      <w:r>
        <w:rPr>
          <w:spacing w:val="1"/>
          <w:w w:val="96"/>
          <w:sz w:val="13"/>
        </w:rPr>
        <w:br w:type="column"/>
      </w:r>
      <w:r>
        <w:rPr>
          <w:w w:val="105"/>
          <w:sz w:val="13"/>
        </w:rPr>
        <w:t>Freckelton,</w:t>
      </w:r>
      <w:r>
        <w:rPr>
          <w:spacing w:val="4"/>
          <w:w w:val="105"/>
          <w:sz w:val="13"/>
        </w:rPr>
        <w:t> </w:t>
      </w:r>
      <w:r>
        <w:rPr>
          <w:spacing w:val="2"/>
          <w:w w:val="105"/>
          <w:sz w:val="13"/>
        </w:rPr>
        <w:t>‘The</w:t>
      </w:r>
      <w:r>
        <w:rPr>
          <w:spacing w:val="5"/>
          <w:w w:val="105"/>
          <w:sz w:val="13"/>
        </w:rPr>
        <w:t> </w:t>
      </w:r>
      <w:r>
        <w:rPr>
          <w:w w:val="105"/>
          <w:sz w:val="13"/>
        </w:rPr>
        <w:t>Preventive</w:t>
      </w:r>
      <w:r>
        <w:rPr>
          <w:spacing w:val="4"/>
          <w:w w:val="105"/>
          <w:sz w:val="13"/>
        </w:rPr>
        <w:t> </w:t>
      </w:r>
      <w:r>
        <w:rPr>
          <w:w w:val="105"/>
          <w:sz w:val="13"/>
        </w:rPr>
        <w:t>Detention</w:t>
      </w:r>
      <w:r>
        <w:rPr>
          <w:spacing w:val="5"/>
          <w:w w:val="105"/>
          <w:sz w:val="13"/>
        </w:rPr>
        <w:t> </w:t>
      </w:r>
      <w:r>
        <w:rPr>
          <w:w w:val="105"/>
          <w:sz w:val="13"/>
        </w:rPr>
        <w:t>of</w:t>
      </w:r>
      <w:r>
        <w:rPr>
          <w:spacing w:val="5"/>
          <w:w w:val="105"/>
          <w:sz w:val="13"/>
        </w:rPr>
        <w:t> </w:t>
      </w:r>
      <w:r>
        <w:rPr>
          <w:w w:val="105"/>
          <w:sz w:val="13"/>
        </w:rPr>
        <w:t>Insanity</w:t>
      </w:r>
      <w:r>
        <w:rPr>
          <w:spacing w:val="4"/>
          <w:w w:val="105"/>
          <w:sz w:val="13"/>
        </w:rPr>
        <w:t> </w:t>
      </w:r>
      <w:r>
        <w:rPr>
          <w:w w:val="105"/>
          <w:sz w:val="13"/>
        </w:rPr>
        <w:t>Acquitees:</w:t>
      </w:r>
      <w:r>
        <w:rPr>
          <w:spacing w:val="5"/>
          <w:w w:val="105"/>
          <w:sz w:val="13"/>
        </w:rPr>
        <w:t> </w:t>
      </w:r>
      <w:r>
        <w:rPr>
          <w:w w:val="105"/>
          <w:sz w:val="13"/>
        </w:rPr>
        <w:t>A</w:t>
      </w:r>
      <w:r>
        <w:rPr>
          <w:spacing w:val="4"/>
          <w:w w:val="105"/>
          <w:sz w:val="13"/>
        </w:rPr>
        <w:t> </w:t>
      </w:r>
      <w:r>
        <w:rPr>
          <w:w w:val="105"/>
          <w:sz w:val="13"/>
        </w:rPr>
        <w:t>Case</w:t>
      </w:r>
      <w:r>
        <w:rPr>
          <w:spacing w:val="5"/>
          <w:w w:val="105"/>
          <w:sz w:val="13"/>
        </w:rPr>
        <w:t> </w:t>
      </w:r>
      <w:r>
        <w:rPr>
          <w:w w:val="105"/>
          <w:sz w:val="13"/>
        </w:rPr>
        <w:t>Study</w:t>
      </w:r>
      <w:r>
        <w:rPr>
          <w:spacing w:val="5"/>
          <w:w w:val="105"/>
          <w:sz w:val="13"/>
        </w:rPr>
        <w:t> </w:t>
      </w:r>
      <w:r>
        <w:rPr>
          <w:w w:val="105"/>
          <w:sz w:val="13"/>
        </w:rPr>
        <w:t>from</w:t>
      </w:r>
      <w:r>
        <w:rPr>
          <w:spacing w:val="4"/>
          <w:w w:val="105"/>
          <w:sz w:val="13"/>
        </w:rPr>
        <w:t> </w:t>
      </w:r>
      <w:r>
        <w:rPr>
          <w:w w:val="105"/>
          <w:sz w:val="13"/>
        </w:rPr>
        <w:t>Victoria’,</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16,</w:t>
      </w:r>
      <w:r>
        <w:rPr>
          <w:spacing w:val="5"/>
          <w:w w:val="105"/>
          <w:sz w:val="13"/>
        </w:rPr>
        <w:t> </w:t>
      </w:r>
      <w:r>
        <w:rPr>
          <w:spacing w:val="2"/>
          <w:w w:val="105"/>
          <w:sz w:val="13"/>
        </w:rPr>
        <w:t>94.</w:t>
      </w:r>
    </w:p>
    <w:p>
      <w:pPr>
        <w:pStyle w:val="ListParagraph"/>
        <w:numPr>
          <w:ilvl w:val="0"/>
          <w:numId w:val="127"/>
        </w:numPr>
        <w:tabs>
          <w:tab w:pos="1226" w:val="left" w:leader="none"/>
          <w:tab w:pos="1227" w:val="left" w:leader="none"/>
        </w:tabs>
        <w:spacing w:line="240" w:lineRule="auto" w:before="1" w:after="0"/>
        <w:ind w:left="1226" w:right="0" w:hanging="794"/>
        <w:jc w:val="left"/>
        <w:rPr>
          <w:sz w:val="13"/>
        </w:rPr>
      </w:pPr>
      <w:r>
        <w:rPr>
          <w:w w:val="105"/>
          <w:sz w:val="13"/>
        </w:rPr>
        <w:t>Carroll, Lyall and Forrester, above n </w:t>
      </w:r>
      <w:r>
        <w:rPr>
          <w:spacing w:val="-6"/>
          <w:w w:val="105"/>
          <w:sz w:val="13"/>
        </w:rPr>
        <w:t>17,</w:t>
      </w:r>
      <w:r>
        <w:rPr>
          <w:spacing w:val="7"/>
          <w:w w:val="105"/>
          <w:sz w:val="13"/>
        </w:rPr>
        <w:t> </w:t>
      </w:r>
      <w:r>
        <w:rPr>
          <w:w w:val="105"/>
          <w:sz w:val="13"/>
        </w:rPr>
        <w:t>409.</w:t>
      </w:r>
    </w:p>
    <w:p>
      <w:pPr>
        <w:pStyle w:val="ListParagraph"/>
        <w:numPr>
          <w:ilvl w:val="0"/>
          <w:numId w:val="127"/>
        </w:numPr>
        <w:tabs>
          <w:tab w:pos="1226" w:val="left" w:leader="none"/>
          <w:tab w:pos="1227" w:val="left" w:leader="none"/>
        </w:tabs>
        <w:spacing w:line="240" w:lineRule="auto" w:before="2" w:after="0"/>
        <w:ind w:left="1226" w:right="1754" w:hanging="794"/>
        <w:jc w:val="left"/>
        <w:rPr>
          <w:sz w:val="13"/>
        </w:rPr>
      </w:pPr>
      <w:r>
        <w:rPr>
          <w:w w:val="105"/>
          <w:sz w:val="13"/>
        </w:rPr>
        <w:t>Wendy Northey, ‘Mind Your Attitude: The Fundamental Issue for Clinicians in Offender Rehabilitation’ (2001) 8 (2) </w:t>
      </w:r>
      <w:r>
        <w:rPr>
          <w:i/>
          <w:w w:val="105"/>
          <w:sz w:val="13"/>
        </w:rPr>
        <w:t>Psychiatry, Psychology </w:t>
      </w:r>
      <w:r>
        <w:rPr>
          <w:i/>
          <w:w w:val="105"/>
          <w:sz w:val="13"/>
        </w:rPr>
        <w:t>and Law </w:t>
      </w:r>
      <w:r>
        <w:rPr>
          <w:spacing w:val="-5"/>
          <w:w w:val="105"/>
          <w:sz w:val="13"/>
        </w:rPr>
        <w:t>197,</w:t>
      </w:r>
      <w:r>
        <w:rPr>
          <w:spacing w:val="13"/>
          <w:w w:val="105"/>
          <w:sz w:val="13"/>
        </w:rPr>
        <w:t> </w:t>
      </w:r>
      <w:r>
        <w:rPr>
          <w:w w:val="105"/>
          <w:sz w:val="13"/>
        </w:rPr>
        <w:t>199.</w:t>
      </w:r>
    </w:p>
    <w:p>
      <w:pPr>
        <w:pStyle w:val="ListParagraph"/>
        <w:numPr>
          <w:ilvl w:val="0"/>
          <w:numId w:val="127"/>
        </w:numPr>
        <w:tabs>
          <w:tab w:pos="1226" w:val="left" w:leader="none"/>
          <w:tab w:pos="1227" w:val="left" w:leader="none"/>
        </w:tabs>
        <w:spacing w:line="240" w:lineRule="auto" w:before="2" w:after="0"/>
        <w:ind w:left="1226" w:right="0" w:hanging="794"/>
        <w:jc w:val="left"/>
        <w:rPr>
          <w:sz w:val="13"/>
        </w:rPr>
      </w:pPr>
      <w:r>
        <w:rPr>
          <w:w w:val="105"/>
          <w:sz w:val="13"/>
        </w:rPr>
        <w:t>Freckelton,</w:t>
      </w:r>
      <w:r>
        <w:rPr>
          <w:spacing w:val="4"/>
          <w:w w:val="105"/>
          <w:sz w:val="13"/>
        </w:rPr>
        <w:t> </w:t>
      </w:r>
      <w:r>
        <w:rPr>
          <w:spacing w:val="2"/>
          <w:w w:val="105"/>
          <w:sz w:val="13"/>
        </w:rPr>
        <w:t>‘The</w:t>
      </w:r>
      <w:r>
        <w:rPr>
          <w:spacing w:val="5"/>
          <w:w w:val="105"/>
          <w:sz w:val="13"/>
        </w:rPr>
        <w:t> </w:t>
      </w:r>
      <w:r>
        <w:rPr>
          <w:w w:val="105"/>
          <w:sz w:val="13"/>
        </w:rPr>
        <w:t>Preventive</w:t>
      </w:r>
      <w:r>
        <w:rPr>
          <w:spacing w:val="4"/>
          <w:w w:val="105"/>
          <w:sz w:val="13"/>
        </w:rPr>
        <w:t> </w:t>
      </w:r>
      <w:r>
        <w:rPr>
          <w:w w:val="105"/>
          <w:sz w:val="13"/>
        </w:rPr>
        <w:t>Detention</w:t>
      </w:r>
      <w:r>
        <w:rPr>
          <w:spacing w:val="5"/>
          <w:w w:val="105"/>
          <w:sz w:val="13"/>
        </w:rPr>
        <w:t> </w:t>
      </w:r>
      <w:r>
        <w:rPr>
          <w:w w:val="105"/>
          <w:sz w:val="13"/>
        </w:rPr>
        <w:t>of</w:t>
      </w:r>
      <w:r>
        <w:rPr>
          <w:spacing w:val="5"/>
          <w:w w:val="105"/>
          <w:sz w:val="13"/>
        </w:rPr>
        <w:t> </w:t>
      </w:r>
      <w:r>
        <w:rPr>
          <w:w w:val="105"/>
          <w:sz w:val="13"/>
        </w:rPr>
        <w:t>Insanity</w:t>
      </w:r>
      <w:r>
        <w:rPr>
          <w:spacing w:val="4"/>
          <w:w w:val="105"/>
          <w:sz w:val="13"/>
        </w:rPr>
        <w:t> </w:t>
      </w:r>
      <w:r>
        <w:rPr>
          <w:w w:val="105"/>
          <w:sz w:val="13"/>
        </w:rPr>
        <w:t>Acquitees:</w:t>
      </w:r>
      <w:r>
        <w:rPr>
          <w:spacing w:val="5"/>
          <w:w w:val="105"/>
          <w:sz w:val="13"/>
        </w:rPr>
        <w:t> </w:t>
      </w:r>
      <w:r>
        <w:rPr>
          <w:w w:val="105"/>
          <w:sz w:val="13"/>
        </w:rPr>
        <w:t>A</w:t>
      </w:r>
      <w:r>
        <w:rPr>
          <w:spacing w:val="4"/>
          <w:w w:val="105"/>
          <w:sz w:val="13"/>
        </w:rPr>
        <w:t> </w:t>
      </w:r>
      <w:r>
        <w:rPr>
          <w:w w:val="105"/>
          <w:sz w:val="13"/>
        </w:rPr>
        <w:t>Case</w:t>
      </w:r>
      <w:r>
        <w:rPr>
          <w:spacing w:val="5"/>
          <w:w w:val="105"/>
          <w:sz w:val="13"/>
        </w:rPr>
        <w:t> </w:t>
      </w:r>
      <w:r>
        <w:rPr>
          <w:w w:val="105"/>
          <w:sz w:val="13"/>
        </w:rPr>
        <w:t>Study</w:t>
      </w:r>
      <w:r>
        <w:rPr>
          <w:spacing w:val="5"/>
          <w:w w:val="105"/>
          <w:sz w:val="13"/>
        </w:rPr>
        <w:t> </w:t>
      </w:r>
      <w:r>
        <w:rPr>
          <w:w w:val="105"/>
          <w:sz w:val="13"/>
        </w:rPr>
        <w:t>from</w:t>
      </w:r>
      <w:r>
        <w:rPr>
          <w:spacing w:val="4"/>
          <w:w w:val="105"/>
          <w:sz w:val="13"/>
        </w:rPr>
        <w:t> </w:t>
      </w:r>
      <w:r>
        <w:rPr>
          <w:w w:val="105"/>
          <w:sz w:val="13"/>
        </w:rPr>
        <w:t>Victoria’,</w:t>
      </w:r>
      <w:r>
        <w:rPr>
          <w:spacing w:val="5"/>
          <w:w w:val="105"/>
          <w:sz w:val="13"/>
        </w:rPr>
        <w:t> </w:t>
      </w:r>
      <w:r>
        <w:rPr>
          <w:w w:val="105"/>
          <w:sz w:val="13"/>
        </w:rPr>
        <w:t>above</w:t>
      </w:r>
      <w:r>
        <w:rPr>
          <w:spacing w:val="5"/>
          <w:w w:val="105"/>
          <w:sz w:val="13"/>
        </w:rPr>
        <w:t> </w:t>
      </w:r>
      <w:r>
        <w:rPr>
          <w:w w:val="105"/>
          <w:sz w:val="13"/>
        </w:rPr>
        <w:t>n</w:t>
      </w:r>
      <w:r>
        <w:rPr>
          <w:spacing w:val="4"/>
          <w:w w:val="105"/>
          <w:sz w:val="13"/>
        </w:rPr>
        <w:t> </w:t>
      </w:r>
      <w:r>
        <w:rPr>
          <w:w w:val="105"/>
          <w:sz w:val="13"/>
        </w:rPr>
        <w:t>16,</w:t>
      </w:r>
      <w:r>
        <w:rPr>
          <w:spacing w:val="5"/>
          <w:w w:val="105"/>
          <w:sz w:val="13"/>
        </w:rPr>
        <w:t> </w:t>
      </w:r>
      <w:r>
        <w:rPr>
          <w:w w:val="105"/>
          <w:sz w:val="13"/>
        </w:rPr>
        <w:t>95.</w:t>
      </w:r>
    </w:p>
    <w:p>
      <w:pPr>
        <w:pStyle w:val="ListParagraph"/>
        <w:numPr>
          <w:ilvl w:val="0"/>
          <w:numId w:val="127"/>
        </w:numPr>
        <w:tabs>
          <w:tab w:pos="1226" w:val="left" w:leader="none"/>
          <w:tab w:pos="1227" w:val="left" w:leader="none"/>
        </w:tabs>
        <w:spacing w:line="240" w:lineRule="auto" w:before="2" w:after="0"/>
        <w:ind w:left="1226" w:right="0" w:hanging="793"/>
        <w:jc w:val="left"/>
        <w:rPr>
          <w:sz w:val="13"/>
        </w:rPr>
      </w:pPr>
      <w:r>
        <w:rPr>
          <w:w w:val="105"/>
          <w:sz w:val="13"/>
        </w:rPr>
        <w:t>Ruffles, above n 26,</w:t>
      </w:r>
      <w:r>
        <w:rPr>
          <w:spacing w:val="18"/>
          <w:w w:val="105"/>
          <w:sz w:val="13"/>
        </w:rPr>
        <w:t> </w:t>
      </w:r>
      <w:r>
        <w:rPr>
          <w:spacing w:val="-4"/>
          <w:w w:val="105"/>
          <w:sz w:val="13"/>
        </w:rPr>
        <w:t>177.</w:t>
      </w:r>
    </w:p>
    <w:p>
      <w:pPr>
        <w:pStyle w:val="ListParagraph"/>
        <w:numPr>
          <w:ilvl w:val="0"/>
          <w:numId w:val="127"/>
        </w:numPr>
        <w:tabs>
          <w:tab w:pos="1226" w:val="left" w:leader="none"/>
          <w:tab w:pos="1227" w:val="left" w:leader="none"/>
        </w:tabs>
        <w:spacing w:line="240" w:lineRule="auto" w:before="1" w:after="0"/>
        <w:ind w:left="1226" w:right="0" w:hanging="793"/>
        <w:jc w:val="left"/>
        <w:rPr>
          <w:sz w:val="13"/>
        </w:rPr>
      </w:pPr>
      <w:r>
        <w:rPr>
          <w:w w:val="105"/>
          <w:sz w:val="13"/>
        </w:rPr>
        <w:t>Freckelton,</w:t>
      </w:r>
      <w:r>
        <w:rPr>
          <w:spacing w:val="4"/>
          <w:w w:val="105"/>
          <w:sz w:val="13"/>
        </w:rPr>
        <w:t> </w:t>
      </w:r>
      <w:r>
        <w:rPr>
          <w:spacing w:val="2"/>
          <w:w w:val="105"/>
          <w:sz w:val="13"/>
        </w:rPr>
        <w:t>‘The</w:t>
      </w:r>
      <w:r>
        <w:rPr>
          <w:spacing w:val="5"/>
          <w:w w:val="105"/>
          <w:sz w:val="13"/>
        </w:rPr>
        <w:t> </w:t>
      </w:r>
      <w:r>
        <w:rPr>
          <w:w w:val="105"/>
          <w:sz w:val="13"/>
        </w:rPr>
        <w:t>Preventive</w:t>
      </w:r>
      <w:r>
        <w:rPr>
          <w:spacing w:val="4"/>
          <w:w w:val="105"/>
          <w:sz w:val="13"/>
        </w:rPr>
        <w:t> </w:t>
      </w:r>
      <w:r>
        <w:rPr>
          <w:w w:val="105"/>
          <w:sz w:val="13"/>
        </w:rPr>
        <w:t>Detention</w:t>
      </w:r>
      <w:r>
        <w:rPr>
          <w:spacing w:val="5"/>
          <w:w w:val="105"/>
          <w:sz w:val="13"/>
        </w:rPr>
        <w:t> </w:t>
      </w:r>
      <w:r>
        <w:rPr>
          <w:w w:val="105"/>
          <w:sz w:val="13"/>
        </w:rPr>
        <w:t>of</w:t>
      </w:r>
      <w:r>
        <w:rPr>
          <w:spacing w:val="5"/>
          <w:w w:val="105"/>
          <w:sz w:val="13"/>
        </w:rPr>
        <w:t> </w:t>
      </w:r>
      <w:r>
        <w:rPr>
          <w:w w:val="105"/>
          <w:sz w:val="13"/>
        </w:rPr>
        <w:t>Insanity</w:t>
      </w:r>
      <w:r>
        <w:rPr>
          <w:spacing w:val="4"/>
          <w:w w:val="105"/>
          <w:sz w:val="13"/>
        </w:rPr>
        <w:t> </w:t>
      </w:r>
      <w:r>
        <w:rPr>
          <w:w w:val="105"/>
          <w:sz w:val="13"/>
        </w:rPr>
        <w:t>Acquitees:</w:t>
      </w:r>
      <w:r>
        <w:rPr>
          <w:spacing w:val="5"/>
          <w:w w:val="105"/>
          <w:sz w:val="13"/>
        </w:rPr>
        <w:t> </w:t>
      </w:r>
      <w:r>
        <w:rPr>
          <w:w w:val="105"/>
          <w:sz w:val="13"/>
        </w:rPr>
        <w:t>A</w:t>
      </w:r>
      <w:r>
        <w:rPr>
          <w:spacing w:val="4"/>
          <w:w w:val="105"/>
          <w:sz w:val="13"/>
        </w:rPr>
        <w:t> </w:t>
      </w:r>
      <w:r>
        <w:rPr>
          <w:w w:val="105"/>
          <w:sz w:val="13"/>
        </w:rPr>
        <w:t>Case</w:t>
      </w:r>
      <w:r>
        <w:rPr>
          <w:spacing w:val="5"/>
          <w:w w:val="105"/>
          <w:sz w:val="13"/>
        </w:rPr>
        <w:t> </w:t>
      </w:r>
      <w:r>
        <w:rPr>
          <w:w w:val="105"/>
          <w:sz w:val="13"/>
        </w:rPr>
        <w:t>Study</w:t>
      </w:r>
      <w:r>
        <w:rPr>
          <w:spacing w:val="5"/>
          <w:w w:val="105"/>
          <w:sz w:val="13"/>
        </w:rPr>
        <w:t> </w:t>
      </w:r>
      <w:r>
        <w:rPr>
          <w:w w:val="105"/>
          <w:sz w:val="13"/>
        </w:rPr>
        <w:t>from</w:t>
      </w:r>
      <w:r>
        <w:rPr>
          <w:spacing w:val="4"/>
          <w:w w:val="105"/>
          <w:sz w:val="13"/>
        </w:rPr>
        <w:t> </w:t>
      </w:r>
      <w:r>
        <w:rPr>
          <w:w w:val="105"/>
          <w:sz w:val="13"/>
        </w:rPr>
        <w:t>Victoria’,</w:t>
      </w:r>
      <w:r>
        <w:rPr>
          <w:spacing w:val="5"/>
          <w:w w:val="105"/>
          <w:sz w:val="13"/>
        </w:rPr>
        <w:t> </w:t>
      </w:r>
      <w:r>
        <w:rPr>
          <w:w w:val="105"/>
          <w:sz w:val="13"/>
        </w:rPr>
        <w:t>above</w:t>
      </w:r>
      <w:r>
        <w:rPr>
          <w:spacing w:val="4"/>
          <w:w w:val="105"/>
          <w:sz w:val="13"/>
        </w:rPr>
        <w:t> </w:t>
      </w:r>
      <w:r>
        <w:rPr>
          <w:w w:val="105"/>
          <w:sz w:val="13"/>
        </w:rPr>
        <w:t>n</w:t>
      </w:r>
      <w:r>
        <w:rPr>
          <w:spacing w:val="5"/>
          <w:w w:val="105"/>
          <w:sz w:val="13"/>
        </w:rPr>
        <w:t> </w:t>
      </w:r>
      <w:r>
        <w:rPr>
          <w:w w:val="105"/>
          <w:sz w:val="13"/>
        </w:rPr>
        <w:t>16,</w:t>
      </w:r>
      <w:r>
        <w:rPr>
          <w:spacing w:val="5"/>
          <w:w w:val="105"/>
          <w:sz w:val="13"/>
        </w:rPr>
        <w:t> </w:t>
      </w:r>
      <w:r>
        <w:rPr>
          <w:spacing w:val="2"/>
          <w:w w:val="105"/>
          <w:sz w:val="13"/>
        </w:rPr>
        <w:t>96.</w:t>
      </w:r>
    </w:p>
    <w:p>
      <w:pPr>
        <w:pStyle w:val="ListParagraph"/>
        <w:numPr>
          <w:ilvl w:val="0"/>
          <w:numId w:val="127"/>
        </w:numPr>
        <w:tabs>
          <w:tab w:pos="1226" w:val="left" w:leader="none"/>
          <w:tab w:pos="1227" w:val="left" w:leader="none"/>
        </w:tabs>
        <w:spacing w:line="240" w:lineRule="auto" w:before="1" w:after="0"/>
        <w:ind w:left="1226" w:right="1661" w:hanging="793"/>
        <w:jc w:val="left"/>
        <w:rPr>
          <w:sz w:val="13"/>
        </w:rPr>
      </w:pPr>
      <w:r>
        <w:rPr>
          <w:w w:val="105"/>
          <w:sz w:val="13"/>
        </w:rPr>
        <w:t>Ibid 214: </w:t>
      </w:r>
      <w:r>
        <w:rPr>
          <w:spacing w:val="-5"/>
          <w:w w:val="105"/>
          <w:sz w:val="13"/>
        </w:rPr>
        <w:t>‘…  </w:t>
      </w:r>
      <w:r>
        <w:rPr>
          <w:w w:val="105"/>
          <w:sz w:val="13"/>
        </w:rPr>
        <w:t>of the </w:t>
      </w:r>
      <w:r>
        <w:rPr>
          <w:spacing w:val="-3"/>
          <w:w w:val="105"/>
          <w:sz w:val="13"/>
        </w:rPr>
        <w:t>41  </w:t>
      </w:r>
      <w:r>
        <w:rPr>
          <w:w w:val="105"/>
          <w:sz w:val="13"/>
        </w:rPr>
        <w:t>forensic patients who were granted extended leave while on a custodial supervision order, only two </w:t>
      </w:r>
      <w:r>
        <w:rPr>
          <w:spacing w:val="2"/>
          <w:w w:val="105"/>
          <w:sz w:val="13"/>
        </w:rPr>
        <w:t>(4.48%) </w:t>
      </w:r>
      <w:r>
        <w:rPr>
          <w:w w:val="105"/>
          <w:sz w:val="13"/>
        </w:rPr>
        <w:t>had      that leave suspended or revoked on the grounds of the commission of a criminal act, while only two (8.33%) of the 24 forensic patients originally detained under a custodial order but subsequently granted non-custodial status were returned to custodial supervision by reason</w:t>
      </w:r>
      <w:r>
        <w:rPr>
          <w:spacing w:val="30"/>
          <w:w w:val="105"/>
          <w:sz w:val="13"/>
        </w:rPr>
        <w:t> </w:t>
      </w:r>
      <w:r>
        <w:rPr>
          <w:w w:val="105"/>
          <w:sz w:val="13"/>
        </w:rPr>
        <w:t>of</w:t>
      </w:r>
      <w:r>
        <w:rPr>
          <w:spacing w:val="4"/>
          <w:w w:val="105"/>
          <w:sz w:val="13"/>
        </w:rPr>
        <w:t> </w:t>
      </w:r>
      <w:r>
        <w:rPr>
          <w:w w:val="105"/>
          <w:sz w:val="13"/>
        </w:rPr>
        <w:t>the</w:t>
      </w:r>
      <w:r>
        <w:rPr>
          <w:spacing w:val="4"/>
          <w:w w:val="105"/>
          <w:sz w:val="13"/>
        </w:rPr>
        <w:t> </w:t>
      </w:r>
      <w:r>
        <w:rPr>
          <w:w w:val="105"/>
          <w:sz w:val="13"/>
        </w:rPr>
        <w:t>commission</w:t>
      </w:r>
      <w:r>
        <w:rPr>
          <w:spacing w:val="5"/>
          <w:w w:val="105"/>
          <w:sz w:val="13"/>
        </w:rPr>
        <w:t> </w:t>
      </w:r>
      <w:r>
        <w:rPr>
          <w:w w:val="105"/>
          <w:sz w:val="13"/>
        </w:rPr>
        <w:t>of</w:t>
      </w:r>
      <w:r>
        <w:rPr>
          <w:spacing w:val="4"/>
          <w:w w:val="105"/>
          <w:sz w:val="13"/>
        </w:rPr>
        <w:t> </w:t>
      </w:r>
      <w:r>
        <w:rPr>
          <w:w w:val="105"/>
          <w:sz w:val="13"/>
        </w:rPr>
        <w:t>a</w:t>
      </w:r>
      <w:r>
        <w:rPr>
          <w:spacing w:val="5"/>
          <w:w w:val="105"/>
          <w:sz w:val="13"/>
        </w:rPr>
        <w:t> </w:t>
      </w:r>
      <w:r>
        <w:rPr>
          <w:w w:val="105"/>
          <w:sz w:val="13"/>
        </w:rPr>
        <w:t>criminal</w:t>
      </w:r>
      <w:r>
        <w:rPr>
          <w:spacing w:val="4"/>
          <w:w w:val="105"/>
          <w:sz w:val="13"/>
        </w:rPr>
        <w:t> </w:t>
      </w:r>
      <w:r>
        <w:rPr>
          <w:w w:val="105"/>
          <w:sz w:val="13"/>
        </w:rPr>
        <w:t>act.</w:t>
      </w:r>
      <w:r>
        <w:rPr>
          <w:spacing w:val="4"/>
          <w:w w:val="105"/>
          <w:sz w:val="13"/>
        </w:rPr>
        <w:t> </w:t>
      </w:r>
      <w:r>
        <w:rPr>
          <w:w w:val="105"/>
          <w:sz w:val="13"/>
        </w:rPr>
        <w:t>None</w:t>
      </w:r>
      <w:r>
        <w:rPr>
          <w:spacing w:val="5"/>
          <w:w w:val="105"/>
          <w:sz w:val="13"/>
        </w:rPr>
        <w:t> </w:t>
      </w:r>
      <w:r>
        <w:rPr>
          <w:w w:val="105"/>
          <w:sz w:val="13"/>
        </w:rPr>
        <w:t>of</w:t>
      </w:r>
      <w:r>
        <w:rPr>
          <w:spacing w:val="4"/>
          <w:w w:val="105"/>
          <w:sz w:val="13"/>
        </w:rPr>
        <w:t> </w:t>
      </w:r>
      <w:r>
        <w:rPr>
          <w:w w:val="105"/>
          <w:sz w:val="13"/>
        </w:rPr>
        <w:t>these</w:t>
      </w:r>
      <w:r>
        <w:rPr>
          <w:spacing w:val="5"/>
          <w:w w:val="105"/>
          <w:sz w:val="13"/>
        </w:rPr>
        <w:t> </w:t>
      </w:r>
      <w:r>
        <w:rPr>
          <w:spacing w:val="2"/>
          <w:w w:val="105"/>
          <w:sz w:val="13"/>
        </w:rPr>
        <w:t>acts</w:t>
      </w:r>
      <w:r>
        <w:rPr>
          <w:spacing w:val="4"/>
          <w:w w:val="105"/>
          <w:sz w:val="13"/>
        </w:rPr>
        <w:t> </w:t>
      </w:r>
      <w:r>
        <w:rPr>
          <w:w w:val="105"/>
          <w:sz w:val="13"/>
        </w:rPr>
        <w:t>involved</w:t>
      </w:r>
      <w:r>
        <w:rPr>
          <w:spacing w:val="5"/>
          <w:w w:val="105"/>
          <w:sz w:val="13"/>
        </w:rPr>
        <w:t> </w:t>
      </w:r>
      <w:r>
        <w:rPr>
          <w:w w:val="105"/>
          <w:sz w:val="13"/>
        </w:rPr>
        <w:t>serious</w:t>
      </w:r>
      <w:r>
        <w:rPr>
          <w:spacing w:val="4"/>
          <w:w w:val="105"/>
          <w:sz w:val="13"/>
        </w:rPr>
        <w:t> </w:t>
      </w:r>
      <w:r>
        <w:rPr>
          <w:w w:val="105"/>
          <w:sz w:val="13"/>
        </w:rPr>
        <w:t>violence’.</w:t>
      </w:r>
    </w:p>
    <w:p>
      <w:pPr>
        <w:spacing w:after="0" w:line="240" w:lineRule="auto"/>
        <w:jc w:val="left"/>
        <w:rPr>
          <w:sz w:val="13"/>
        </w:rPr>
        <w:sectPr>
          <w:type w:val="continuous"/>
          <w:pgSz w:w="11910" w:h="16840"/>
          <w:pgMar w:top="1320" w:bottom="280" w:left="0" w:right="0"/>
          <w:cols w:num="2" w:equalWidth="0">
            <w:col w:w="1115" w:space="40"/>
            <w:col w:w="10755"/>
          </w:cols>
        </w:sectPr>
      </w:pPr>
    </w:p>
    <w:p>
      <w:pPr>
        <w:pStyle w:val="BodyText"/>
        <w:rPr>
          <w:sz w:val="20"/>
        </w:rPr>
      </w:pPr>
    </w:p>
    <w:p>
      <w:pPr>
        <w:pStyle w:val="BodyText"/>
        <w:spacing w:before="11"/>
        <w:rPr>
          <w:sz w:val="17"/>
        </w:rPr>
      </w:pPr>
    </w:p>
    <w:p>
      <w:pPr>
        <w:pStyle w:val="Heading3"/>
        <w:spacing w:before="96"/>
      </w:pPr>
      <w:r>
        <w:rPr>
          <w:w w:val="115"/>
        </w:rPr>
        <w:t>Other models of decision making</w:t>
      </w:r>
    </w:p>
    <w:p>
      <w:pPr>
        <w:pStyle w:val="ListParagraph"/>
        <w:numPr>
          <w:ilvl w:val="1"/>
          <w:numId w:val="118"/>
        </w:numPr>
        <w:tabs>
          <w:tab w:pos="2381" w:val="left" w:leader="none"/>
          <w:tab w:pos="2382" w:val="left" w:leader="none"/>
        </w:tabs>
        <w:spacing w:line="242" w:lineRule="auto" w:before="137" w:after="0"/>
        <w:ind w:left="2381" w:right="1630" w:hanging="794"/>
        <w:jc w:val="left"/>
        <w:rPr>
          <w:sz w:val="21"/>
        </w:rPr>
      </w:pPr>
      <w:r>
        <w:rPr>
          <w:sz w:val="21"/>
        </w:rPr>
        <w:t>If the approach </w:t>
      </w:r>
      <w:r>
        <w:rPr>
          <w:spacing w:val="-3"/>
          <w:sz w:val="21"/>
        </w:rPr>
        <w:t>currently taken </w:t>
      </w:r>
      <w:r>
        <w:rPr>
          <w:sz w:val="21"/>
        </w:rPr>
        <w:t>by decision </w:t>
      </w:r>
      <w:r>
        <w:rPr>
          <w:spacing w:val="-3"/>
          <w:sz w:val="21"/>
        </w:rPr>
        <w:t>makers </w:t>
      </w:r>
      <w:r>
        <w:rPr>
          <w:sz w:val="21"/>
        </w:rPr>
        <w:t>is </w:t>
      </w:r>
      <w:r>
        <w:rPr>
          <w:spacing w:val="-3"/>
          <w:sz w:val="21"/>
        </w:rPr>
        <w:t>unduly </w:t>
      </w:r>
      <w:r>
        <w:rPr>
          <w:sz w:val="21"/>
        </w:rPr>
        <w:t>cautious, the next issue </w:t>
      </w:r>
      <w:r>
        <w:rPr>
          <w:spacing w:val="-3"/>
          <w:sz w:val="21"/>
        </w:rPr>
        <w:t>to consider </w:t>
      </w:r>
      <w:r>
        <w:rPr>
          <w:sz w:val="21"/>
        </w:rPr>
        <w:t>is whether anything can be done </w:t>
      </w:r>
      <w:r>
        <w:rPr>
          <w:spacing w:val="-3"/>
          <w:sz w:val="21"/>
        </w:rPr>
        <w:t>to </w:t>
      </w:r>
      <w:r>
        <w:rPr>
          <w:sz w:val="21"/>
        </w:rPr>
        <w:t>remedy the </w:t>
      </w:r>
      <w:r>
        <w:rPr>
          <w:spacing w:val="-3"/>
          <w:sz w:val="21"/>
        </w:rPr>
        <w:t>over-cautiousness. </w:t>
      </w:r>
      <w:r>
        <w:rPr>
          <w:sz w:val="21"/>
        </w:rPr>
        <w:t>Part of the solution </w:t>
      </w:r>
      <w:r>
        <w:rPr>
          <w:spacing w:val="-3"/>
          <w:sz w:val="21"/>
        </w:rPr>
        <w:t>may involve </w:t>
      </w:r>
      <w:r>
        <w:rPr>
          <w:sz w:val="21"/>
        </w:rPr>
        <w:t>giving courts more flexibility in </w:t>
      </w:r>
      <w:r>
        <w:rPr>
          <w:spacing w:val="-3"/>
          <w:sz w:val="21"/>
        </w:rPr>
        <w:t>making </w:t>
      </w:r>
      <w:r>
        <w:rPr>
          <w:sz w:val="21"/>
        </w:rPr>
        <w:t>orders, discussed </w:t>
      </w:r>
      <w:r>
        <w:rPr>
          <w:spacing w:val="-4"/>
          <w:sz w:val="21"/>
        </w:rPr>
        <w:t>earlier, </w:t>
      </w:r>
      <w:r>
        <w:rPr>
          <w:spacing w:val="-3"/>
          <w:sz w:val="21"/>
        </w:rPr>
        <w:t>that </w:t>
      </w:r>
      <w:r>
        <w:rPr>
          <w:spacing w:val="-4"/>
          <w:sz w:val="21"/>
        </w:rPr>
        <w:t>may </w:t>
      </w:r>
      <w:r>
        <w:rPr>
          <w:spacing w:val="-5"/>
          <w:sz w:val="21"/>
        </w:rPr>
        <w:t>make </w:t>
      </w:r>
      <w:r>
        <w:rPr>
          <w:spacing w:val="-3"/>
          <w:sz w:val="21"/>
        </w:rPr>
        <w:t>it </w:t>
      </w:r>
      <w:r>
        <w:rPr>
          <w:spacing w:val="-4"/>
          <w:sz w:val="21"/>
        </w:rPr>
        <w:t>more </w:t>
      </w:r>
      <w:r>
        <w:rPr>
          <w:spacing w:val="-5"/>
          <w:sz w:val="21"/>
        </w:rPr>
        <w:t>likely </w:t>
      </w:r>
      <w:r>
        <w:rPr>
          <w:spacing w:val="-4"/>
          <w:sz w:val="21"/>
        </w:rPr>
        <w:t>that  </w:t>
      </w:r>
      <w:r>
        <w:rPr>
          <w:spacing w:val="-3"/>
          <w:sz w:val="21"/>
        </w:rPr>
        <w:t>the person </w:t>
      </w:r>
      <w:r>
        <w:rPr>
          <w:spacing w:val="-4"/>
          <w:sz w:val="21"/>
        </w:rPr>
        <w:t>subject  to  </w:t>
      </w:r>
      <w:r>
        <w:rPr>
          <w:spacing w:val="-3"/>
          <w:sz w:val="21"/>
        </w:rPr>
        <w:t>the </w:t>
      </w:r>
      <w:r>
        <w:rPr>
          <w:spacing w:val="-4"/>
          <w:sz w:val="21"/>
        </w:rPr>
        <w:t>supervision  order  will  </w:t>
      </w:r>
      <w:r>
        <w:rPr>
          <w:sz w:val="21"/>
        </w:rPr>
        <w:t>be </w:t>
      </w:r>
      <w:r>
        <w:rPr>
          <w:spacing w:val="-4"/>
          <w:sz w:val="21"/>
        </w:rPr>
        <w:t>shifted  </w:t>
      </w:r>
      <w:r>
        <w:rPr>
          <w:spacing w:val="-3"/>
          <w:sz w:val="21"/>
        </w:rPr>
        <w:t>out of the </w:t>
      </w:r>
      <w:r>
        <w:rPr>
          <w:spacing w:val="-5"/>
          <w:sz w:val="21"/>
        </w:rPr>
        <w:t>forensic </w:t>
      </w:r>
      <w:r>
        <w:rPr>
          <w:spacing w:val="-4"/>
          <w:sz w:val="21"/>
        </w:rPr>
        <w:t>mental health </w:t>
      </w:r>
      <w:r>
        <w:rPr>
          <w:spacing w:val="-3"/>
          <w:sz w:val="21"/>
        </w:rPr>
        <w:t>system </w:t>
      </w:r>
      <w:r>
        <w:rPr>
          <w:spacing w:val="-4"/>
          <w:sz w:val="21"/>
        </w:rPr>
        <w:t>and </w:t>
      </w:r>
      <w:r>
        <w:rPr>
          <w:spacing w:val="-5"/>
          <w:sz w:val="21"/>
        </w:rPr>
        <w:t>into </w:t>
      </w:r>
      <w:r>
        <w:rPr>
          <w:spacing w:val="-3"/>
          <w:sz w:val="21"/>
        </w:rPr>
        <w:t>the </w:t>
      </w:r>
      <w:r>
        <w:rPr>
          <w:spacing w:val="-4"/>
          <w:sz w:val="21"/>
        </w:rPr>
        <w:t>civil mental health </w:t>
      </w:r>
      <w:r>
        <w:rPr>
          <w:spacing w:val="-3"/>
          <w:sz w:val="21"/>
        </w:rPr>
        <w:t>system. </w:t>
      </w:r>
      <w:r>
        <w:rPr>
          <w:sz w:val="21"/>
        </w:rPr>
        <w:t>In New </w:t>
      </w:r>
      <w:r>
        <w:rPr>
          <w:spacing w:val="-3"/>
          <w:sz w:val="21"/>
        </w:rPr>
        <w:t>South </w:t>
      </w:r>
      <w:r>
        <w:rPr>
          <w:spacing w:val="-5"/>
          <w:sz w:val="21"/>
        </w:rPr>
        <w:t>Wales, </w:t>
      </w:r>
      <w:r>
        <w:rPr>
          <w:spacing w:val="-4"/>
          <w:sz w:val="21"/>
        </w:rPr>
        <w:t>for </w:t>
      </w:r>
      <w:r>
        <w:rPr>
          <w:spacing w:val="-5"/>
          <w:sz w:val="21"/>
        </w:rPr>
        <w:t>example, </w:t>
      </w:r>
      <w:r>
        <w:rPr>
          <w:spacing w:val="-3"/>
          <w:sz w:val="21"/>
        </w:rPr>
        <w:t>the </w:t>
      </w:r>
      <w:r>
        <w:rPr>
          <w:spacing w:val="-4"/>
          <w:sz w:val="21"/>
        </w:rPr>
        <w:t>Mental Health Review  </w:t>
      </w:r>
      <w:r>
        <w:rPr>
          <w:spacing w:val="-6"/>
          <w:sz w:val="21"/>
        </w:rPr>
        <w:t>Tribunal  </w:t>
      </w:r>
      <w:r>
        <w:rPr>
          <w:spacing w:val="-3"/>
          <w:sz w:val="21"/>
        </w:rPr>
        <w:t>can </w:t>
      </w:r>
      <w:r>
        <w:rPr>
          <w:spacing w:val="-4"/>
          <w:sz w:val="21"/>
        </w:rPr>
        <w:t>reclassify  </w:t>
      </w:r>
      <w:r>
        <w:rPr>
          <w:spacing w:val="-3"/>
          <w:sz w:val="21"/>
        </w:rPr>
        <w:t>the </w:t>
      </w:r>
      <w:r>
        <w:rPr>
          <w:spacing w:val="-5"/>
          <w:sz w:val="21"/>
        </w:rPr>
        <w:t>forensic  </w:t>
      </w:r>
      <w:r>
        <w:rPr>
          <w:spacing w:val="-4"/>
          <w:sz w:val="21"/>
        </w:rPr>
        <w:t>patient  </w:t>
      </w:r>
      <w:r>
        <w:rPr>
          <w:sz w:val="21"/>
        </w:rPr>
        <w:t>as </w:t>
      </w:r>
      <w:r>
        <w:rPr>
          <w:spacing w:val="-3"/>
          <w:sz w:val="21"/>
        </w:rPr>
        <w:t>an </w:t>
      </w:r>
      <w:r>
        <w:rPr>
          <w:spacing w:val="-4"/>
          <w:sz w:val="21"/>
        </w:rPr>
        <w:t>involuntary patient under </w:t>
      </w:r>
      <w:r>
        <w:rPr>
          <w:spacing w:val="-3"/>
          <w:sz w:val="21"/>
        </w:rPr>
        <w:t>the </w:t>
      </w:r>
      <w:r>
        <w:rPr>
          <w:spacing w:val="-4"/>
          <w:sz w:val="21"/>
        </w:rPr>
        <w:t>civil mental health </w:t>
      </w:r>
      <w:r>
        <w:rPr>
          <w:spacing w:val="-5"/>
          <w:sz w:val="21"/>
        </w:rPr>
        <w:t>system.</w:t>
      </w:r>
      <w:r>
        <w:rPr>
          <w:spacing w:val="-5"/>
          <w:position w:val="7"/>
          <w:sz w:val="12"/>
        </w:rPr>
        <w:t>71 </w:t>
      </w:r>
      <w:r>
        <w:rPr>
          <w:spacing w:val="-4"/>
          <w:sz w:val="21"/>
        </w:rPr>
        <w:t>Another option, also discussed earlier, </w:t>
      </w:r>
      <w:r>
        <w:rPr>
          <w:spacing w:val="-3"/>
          <w:sz w:val="21"/>
        </w:rPr>
        <w:t>could involve changing </w:t>
      </w:r>
      <w:r>
        <w:rPr>
          <w:sz w:val="21"/>
        </w:rPr>
        <w:t>the matters courts </w:t>
      </w:r>
      <w:r>
        <w:rPr>
          <w:spacing w:val="-3"/>
          <w:sz w:val="21"/>
        </w:rPr>
        <w:t>have regard to </w:t>
      </w:r>
      <w:r>
        <w:rPr>
          <w:sz w:val="21"/>
        </w:rPr>
        <w:t>in </w:t>
      </w:r>
      <w:r>
        <w:rPr>
          <w:spacing w:val="-3"/>
          <w:sz w:val="21"/>
        </w:rPr>
        <w:t>making, </w:t>
      </w:r>
      <w:r>
        <w:rPr>
          <w:sz w:val="21"/>
        </w:rPr>
        <w:t>varying and </w:t>
      </w:r>
      <w:r>
        <w:rPr>
          <w:spacing w:val="-3"/>
          <w:sz w:val="21"/>
        </w:rPr>
        <w:t>revoking </w:t>
      </w:r>
      <w:r>
        <w:rPr>
          <w:sz w:val="21"/>
        </w:rPr>
        <w:t>supervision orders, </w:t>
      </w:r>
      <w:r>
        <w:rPr>
          <w:spacing w:val="-3"/>
          <w:sz w:val="21"/>
        </w:rPr>
        <w:t>for example, </w:t>
      </w:r>
      <w:r>
        <w:rPr>
          <w:sz w:val="21"/>
        </w:rPr>
        <w:t>by moving </w:t>
      </w:r>
      <w:r>
        <w:rPr>
          <w:spacing w:val="-3"/>
          <w:sz w:val="21"/>
        </w:rPr>
        <w:t>from </w:t>
      </w:r>
      <w:r>
        <w:rPr>
          <w:sz w:val="21"/>
        </w:rPr>
        <w:t>a </w:t>
      </w:r>
      <w:r>
        <w:rPr>
          <w:spacing w:val="-4"/>
          <w:sz w:val="21"/>
        </w:rPr>
        <w:t>‘risk </w:t>
      </w:r>
      <w:r>
        <w:rPr>
          <w:sz w:val="21"/>
        </w:rPr>
        <w:t>based’ approach </w:t>
      </w:r>
      <w:r>
        <w:rPr>
          <w:spacing w:val="-3"/>
          <w:sz w:val="21"/>
        </w:rPr>
        <w:t>to </w:t>
      </w:r>
      <w:r>
        <w:rPr>
          <w:sz w:val="21"/>
        </w:rPr>
        <w:t>a </w:t>
      </w:r>
      <w:r>
        <w:rPr>
          <w:spacing w:val="-4"/>
          <w:sz w:val="21"/>
        </w:rPr>
        <w:t>‘disorder </w:t>
      </w:r>
      <w:r>
        <w:rPr>
          <w:sz w:val="21"/>
        </w:rPr>
        <w:t>based’ </w:t>
      </w:r>
      <w:r>
        <w:rPr>
          <w:spacing w:val="-3"/>
          <w:sz w:val="21"/>
        </w:rPr>
        <w:t>approach. </w:t>
      </w:r>
      <w:r>
        <w:rPr>
          <w:spacing w:val="-4"/>
          <w:sz w:val="21"/>
        </w:rPr>
        <w:t>Changing </w:t>
      </w:r>
      <w:r>
        <w:rPr>
          <w:sz w:val="21"/>
        </w:rPr>
        <w:t>the </w:t>
      </w:r>
      <w:r>
        <w:rPr>
          <w:spacing w:val="-3"/>
          <w:sz w:val="21"/>
        </w:rPr>
        <w:t>way </w:t>
      </w:r>
      <w:r>
        <w:rPr>
          <w:sz w:val="21"/>
        </w:rPr>
        <w:t>in which courts </w:t>
      </w:r>
      <w:r>
        <w:rPr>
          <w:spacing w:val="-4"/>
          <w:sz w:val="21"/>
        </w:rPr>
        <w:t>make </w:t>
      </w:r>
      <w:r>
        <w:rPr>
          <w:sz w:val="21"/>
        </w:rPr>
        <w:t>decisions </w:t>
      </w:r>
      <w:r>
        <w:rPr>
          <w:spacing w:val="-3"/>
          <w:sz w:val="21"/>
        </w:rPr>
        <w:t>may have </w:t>
      </w:r>
      <w:r>
        <w:rPr>
          <w:sz w:val="21"/>
        </w:rPr>
        <w:t>a trickle down effect </w:t>
      </w:r>
      <w:r>
        <w:rPr>
          <w:spacing w:val="-3"/>
          <w:sz w:val="21"/>
        </w:rPr>
        <w:t>to </w:t>
      </w:r>
      <w:r>
        <w:rPr>
          <w:sz w:val="21"/>
        </w:rPr>
        <w:t>the </w:t>
      </w:r>
      <w:r>
        <w:rPr>
          <w:spacing w:val="-3"/>
          <w:sz w:val="21"/>
        </w:rPr>
        <w:t>way </w:t>
      </w:r>
      <w:r>
        <w:rPr>
          <w:sz w:val="21"/>
        </w:rPr>
        <w:t>experts and </w:t>
      </w:r>
      <w:r>
        <w:rPr>
          <w:spacing w:val="-3"/>
          <w:sz w:val="21"/>
        </w:rPr>
        <w:t>clinicians </w:t>
      </w:r>
      <w:r>
        <w:rPr>
          <w:spacing w:val="-4"/>
          <w:sz w:val="21"/>
        </w:rPr>
        <w:t>make </w:t>
      </w:r>
      <w:r>
        <w:rPr>
          <w:sz w:val="21"/>
        </w:rPr>
        <w:t>decisions as</w:t>
      </w:r>
      <w:r>
        <w:rPr>
          <w:spacing w:val="-17"/>
          <w:sz w:val="21"/>
        </w:rPr>
        <w:t> </w:t>
      </w:r>
      <w:r>
        <w:rPr>
          <w:spacing w:val="-3"/>
          <w:sz w:val="21"/>
        </w:rPr>
        <w:t>well.</w:t>
      </w:r>
    </w:p>
    <w:p>
      <w:pPr>
        <w:pStyle w:val="ListParagraph"/>
        <w:numPr>
          <w:ilvl w:val="1"/>
          <w:numId w:val="118"/>
        </w:numPr>
        <w:tabs>
          <w:tab w:pos="2381" w:val="left" w:leader="none"/>
          <w:tab w:pos="2382" w:val="left" w:leader="none"/>
        </w:tabs>
        <w:spacing w:line="242" w:lineRule="auto" w:before="132" w:after="0"/>
        <w:ind w:left="2381" w:right="1622" w:hanging="794"/>
        <w:jc w:val="left"/>
        <w:rPr>
          <w:sz w:val="21"/>
        </w:rPr>
      </w:pPr>
      <w:r>
        <w:rPr>
          <w:w w:val="105"/>
          <w:sz w:val="21"/>
        </w:rPr>
        <w:t>In the </w:t>
      </w:r>
      <w:r>
        <w:rPr>
          <w:spacing w:val="-4"/>
          <w:w w:val="105"/>
          <w:sz w:val="21"/>
        </w:rPr>
        <w:t>Commission’s </w:t>
      </w:r>
      <w:r>
        <w:rPr>
          <w:spacing w:val="-3"/>
          <w:w w:val="105"/>
          <w:sz w:val="21"/>
        </w:rPr>
        <w:t>preliminary research, </w:t>
      </w:r>
      <w:r>
        <w:rPr>
          <w:w w:val="105"/>
          <w:sz w:val="21"/>
        </w:rPr>
        <w:t>there was some suggestion </w:t>
      </w:r>
      <w:r>
        <w:rPr>
          <w:spacing w:val="-3"/>
          <w:w w:val="105"/>
          <w:sz w:val="21"/>
        </w:rPr>
        <w:t>that </w:t>
      </w:r>
      <w:r>
        <w:rPr>
          <w:w w:val="105"/>
          <w:sz w:val="21"/>
        </w:rPr>
        <w:t>a specialised independent court or </w:t>
      </w:r>
      <w:r>
        <w:rPr>
          <w:spacing w:val="-3"/>
          <w:w w:val="105"/>
          <w:sz w:val="21"/>
        </w:rPr>
        <w:t>tribunal </w:t>
      </w:r>
      <w:r>
        <w:rPr>
          <w:w w:val="105"/>
          <w:sz w:val="21"/>
        </w:rPr>
        <w:t>should be </w:t>
      </w:r>
      <w:r>
        <w:rPr>
          <w:spacing w:val="-3"/>
          <w:w w:val="105"/>
          <w:sz w:val="21"/>
        </w:rPr>
        <w:t>considered </w:t>
      </w:r>
      <w:r>
        <w:rPr>
          <w:w w:val="105"/>
          <w:sz w:val="21"/>
        </w:rPr>
        <w:t>as a </w:t>
      </w:r>
      <w:r>
        <w:rPr>
          <w:spacing w:val="-3"/>
          <w:w w:val="105"/>
          <w:sz w:val="21"/>
        </w:rPr>
        <w:t>way </w:t>
      </w:r>
      <w:r>
        <w:rPr>
          <w:w w:val="105"/>
          <w:sz w:val="21"/>
        </w:rPr>
        <w:t>of </w:t>
      </w:r>
      <w:r>
        <w:rPr>
          <w:spacing w:val="-3"/>
          <w:w w:val="105"/>
          <w:sz w:val="21"/>
        </w:rPr>
        <w:t>addressing </w:t>
      </w:r>
      <w:r>
        <w:rPr>
          <w:w w:val="105"/>
          <w:sz w:val="21"/>
        </w:rPr>
        <w:t>the possible over</w:t>
      </w:r>
      <w:r>
        <w:rPr>
          <w:spacing w:val="-8"/>
          <w:w w:val="105"/>
          <w:sz w:val="21"/>
        </w:rPr>
        <w:t> </w:t>
      </w:r>
      <w:r>
        <w:rPr>
          <w:w w:val="105"/>
          <w:sz w:val="21"/>
        </w:rPr>
        <w:t>cautiousness.</w:t>
      </w:r>
      <w:r>
        <w:rPr>
          <w:spacing w:val="-7"/>
          <w:w w:val="105"/>
          <w:sz w:val="21"/>
        </w:rPr>
        <w:t> </w:t>
      </w:r>
      <w:r>
        <w:rPr>
          <w:w w:val="105"/>
          <w:sz w:val="21"/>
        </w:rPr>
        <w:t>This</w:t>
      </w:r>
      <w:r>
        <w:rPr>
          <w:spacing w:val="-8"/>
          <w:w w:val="105"/>
          <w:sz w:val="21"/>
        </w:rPr>
        <w:t> </w:t>
      </w:r>
      <w:r>
        <w:rPr>
          <w:w w:val="105"/>
          <w:sz w:val="21"/>
        </w:rPr>
        <w:t>was</w:t>
      </w:r>
      <w:r>
        <w:rPr>
          <w:spacing w:val="-7"/>
          <w:w w:val="105"/>
          <w:sz w:val="21"/>
        </w:rPr>
        <w:t> </w:t>
      </w:r>
      <w:r>
        <w:rPr>
          <w:w w:val="105"/>
          <w:sz w:val="21"/>
        </w:rPr>
        <w:t>based</w:t>
      </w:r>
      <w:r>
        <w:rPr>
          <w:spacing w:val="-8"/>
          <w:w w:val="105"/>
          <w:sz w:val="21"/>
        </w:rPr>
        <w:t> </w:t>
      </w:r>
      <w:r>
        <w:rPr>
          <w:w w:val="105"/>
          <w:sz w:val="21"/>
        </w:rPr>
        <w:t>on</w:t>
      </w:r>
      <w:r>
        <w:rPr>
          <w:spacing w:val="-7"/>
          <w:w w:val="105"/>
          <w:sz w:val="21"/>
        </w:rPr>
        <w:t> </w:t>
      </w:r>
      <w:r>
        <w:rPr>
          <w:w w:val="105"/>
          <w:sz w:val="21"/>
        </w:rPr>
        <w:t>the</w:t>
      </w:r>
      <w:r>
        <w:rPr>
          <w:spacing w:val="-8"/>
          <w:w w:val="105"/>
          <w:sz w:val="21"/>
        </w:rPr>
        <w:t> </w:t>
      </w:r>
      <w:r>
        <w:rPr>
          <w:w w:val="105"/>
          <w:sz w:val="21"/>
        </w:rPr>
        <w:t>notion</w:t>
      </w:r>
      <w:r>
        <w:rPr>
          <w:spacing w:val="-7"/>
          <w:w w:val="105"/>
          <w:sz w:val="21"/>
        </w:rPr>
        <w:t> </w:t>
      </w:r>
      <w:r>
        <w:rPr>
          <w:spacing w:val="-3"/>
          <w:w w:val="105"/>
          <w:sz w:val="21"/>
        </w:rPr>
        <w:t>that</w:t>
      </w:r>
      <w:r>
        <w:rPr>
          <w:spacing w:val="-8"/>
          <w:w w:val="105"/>
          <w:sz w:val="21"/>
        </w:rPr>
        <w:t> </w:t>
      </w:r>
      <w:r>
        <w:rPr>
          <w:w w:val="105"/>
          <w:sz w:val="21"/>
        </w:rPr>
        <w:t>this</w:t>
      </w:r>
      <w:r>
        <w:rPr>
          <w:spacing w:val="-7"/>
          <w:w w:val="105"/>
          <w:sz w:val="21"/>
        </w:rPr>
        <w:t> </w:t>
      </w:r>
      <w:r>
        <w:rPr>
          <w:spacing w:val="-3"/>
          <w:w w:val="105"/>
          <w:sz w:val="21"/>
        </w:rPr>
        <w:t>may</w:t>
      </w:r>
      <w:r>
        <w:rPr>
          <w:spacing w:val="-8"/>
          <w:w w:val="105"/>
          <w:sz w:val="21"/>
        </w:rPr>
        <w:t> </w:t>
      </w:r>
      <w:r>
        <w:rPr>
          <w:spacing w:val="-3"/>
          <w:w w:val="105"/>
          <w:sz w:val="21"/>
        </w:rPr>
        <w:t>allow</w:t>
      </w:r>
      <w:r>
        <w:rPr>
          <w:spacing w:val="-7"/>
          <w:w w:val="105"/>
          <w:sz w:val="21"/>
        </w:rPr>
        <w:t> </w:t>
      </w:r>
      <w:r>
        <w:rPr>
          <w:spacing w:val="-3"/>
          <w:w w:val="105"/>
          <w:sz w:val="21"/>
        </w:rPr>
        <w:t>for</w:t>
      </w:r>
      <w:r>
        <w:rPr>
          <w:spacing w:val="-8"/>
          <w:w w:val="105"/>
          <w:sz w:val="21"/>
        </w:rPr>
        <w:t> </w:t>
      </w:r>
      <w:r>
        <w:rPr>
          <w:w w:val="105"/>
          <w:sz w:val="21"/>
        </w:rPr>
        <w:t>judges</w:t>
      </w:r>
      <w:r>
        <w:rPr>
          <w:spacing w:val="-7"/>
          <w:w w:val="105"/>
          <w:sz w:val="21"/>
        </w:rPr>
        <w:t> </w:t>
      </w:r>
      <w:r>
        <w:rPr>
          <w:spacing w:val="-3"/>
          <w:w w:val="105"/>
          <w:sz w:val="21"/>
        </w:rPr>
        <w:t>to</w:t>
      </w:r>
      <w:r>
        <w:rPr>
          <w:spacing w:val="-8"/>
          <w:w w:val="105"/>
          <w:sz w:val="21"/>
        </w:rPr>
        <w:t> </w:t>
      </w:r>
      <w:r>
        <w:rPr>
          <w:w w:val="105"/>
          <w:sz w:val="21"/>
        </w:rPr>
        <w:t>develop a </w:t>
      </w:r>
      <w:r>
        <w:rPr>
          <w:spacing w:val="-3"/>
          <w:w w:val="105"/>
          <w:sz w:val="21"/>
        </w:rPr>
        <w:t>higher </w:t>
      </w:r>
      <w:r>
        <w:rPr>
          <w:w w:val="105"/>
          <w:sz w:val="21"/>
        </w:rPr>
        <w:t>level of expertise in </w:t>
      </w:r>
      <w:r>
        <w:rPr>
          <w:spacing w:val="-3"/>
          <w:w w:val="105"/>
          <w:sz w:val="21"/>
        </w:rPr>
        <w:t>forensic </w:t>
      </w:r>
      <w:r>
        <w:rPr>
          <w:w w:val="105"/>
          <w:sz w:val="21"/>
        </w:rPr>
        <w:t>mental </w:t>
      </w:r>
      <w:r>
        <w:rPr>
          <w:spacing w:val="-3"/>
          <w:w w:val="105"/>
          <w:sz w:val="21"/>
        </w:rPr>
        <w:t>health </w:t>
      </w:r>
      <w:r>
        <w:rPr>
          <w:w w:val="105"/>
          <w:sz w:val="21"/>
        </w:rPr>
        <w:t>and the </w:t>
      </w:r>
      <w:r>
        <w:rPr>
          <w:spacing w:val="-3"/>
          <w:w w:val="105"/>
          <w:sz w:val="21"/>
        </w:rPr>
        <w:t>greater involvement </w:t>
      </w:r>
      <w:r>
        <w:rPr>
          <w:w w:val="105"/>
          <w:sz w:val="21"/>
        </w:rPr>
        <w:t>of </w:t>
      </w:r>
      <w:r>
        <w:rPr>
          <w:spacing w:val="-3"/>
          <w:w w:val="105"/>
          <w:sz w:val="21"/>
        </w:rPr>
        <w:t>clinicians </w:t>
      </w:r>
      <w:r>
        <w:rPr>
          <w:w w:val="105"/>
          <w:sz w:val="21"/>
        </w:rPr>
        <w:t>in these courts or</w:t>
      </w:r>
      <w:r>
        <w:rPr>
          <w:spacing w:val="26"/>
          <w:w w:val="105"/>
          <w:sz w:val="21"/>
        </w:rPr>
        <w:t> </w:t>
      </w:r>
      <w:r>
        <w:rPr>
          <w:spacing w:val="-3"/>
          <w:w w:val="105"/>
          <w:sz w:val="21"/>
        </w:rPr>
        <w:t>tribunals.</w:t>
      </w:r>
    </w:p>
    <w:p>
      <w:pPr>
        <w:pStyle w:val="ListParagraph"/>
        <w:numPr>
          <w:ilvl w:val="1"/>
          <w:numId w:val="118"/>
        </w:numPr>
        <w:tabs>
          <w:tab w:pos="2381" w:val="left" w:leader="none"/>
          <w:tab w:pos="2382" w:val="left" w:leader="none"/>
        </w:tabs>
        <w:spacing w:line="242" w:lineRule="auto" w:before="125" w:after="0"/>
        <w:ind w:left="2381" w:right="1720" w:hanging="794"/>
        <w:jc w:val="left"/>
        <w:rPr>
          <w:sz w:val="21"/>
        </w:rPr>
      </w:pPr>
      <w:r>
        <w:rPr>
          <w:w w:val="105"/>
          <w:sz w:val="21"/>
        </w:rPr>
        <w:t>There</w:t>
      </w:r>
      <w:r>
        <w:rPr>
          <w:spacing w:val="-8"/>
          <w:w w:val="105"/>
          <w:sz w:val="21"/>
        </w:rPr>
        <w:t> </w:t>
      </w:r>
      <w:r>
        <w:rPr>
          <w:spacing w:val="-3"/>
          <w:w w:val="105"/>
          <w:sz w:val="21"/>
        </w:rPr>
        <w:t>are</w:t>
      </w:r>
      <w:r>
        <w:rPr>
          <w:spacing w:val="-7"/>
          <w:w w:val="105"/>
          <w:sz w:val="21"/>
        </w:rPr>
        <w:t> </w:t>
      </w:r>
      <w:r>
        <w:rPr>
          <w:w w:val="105"/>
          <w:sz w:val="21"/>
        </w:rPr>
        <w:t>a</w:t>
      </w:r>
      <w:r>
        <w:rPr>
          <w:spacing w:val="-7"/>
          <w:w w:val="105"/>
          <w:sz w:val="21"/>
        </w:rPr>
        <w:t> </w:t>
      </w:r>
      <w:r>
        <w:rPr>
          <w:w w:val="105"/>
          <w:sz w:val="21"/>
        </w:rPr>
        <w:t>number</w:t>
      </w:r>
      <w:r>
        <w:rPr>
          <w:spacing w:val="-7"/>
          <w:w w:val="105"/>
          <w:sz w:val="21"/>
        </w:rPr>
        <w:t> </w:t>
      </w:r>
      <w:r>
        <w:rPr>
          <w:w w:val="105"/>
          <w:sz w:val="21"/>
        </w:rPr>
        <w:t>of</w:t>
      </w:r>
      <w:r>
        <w:rPr>
          <w:spacing w:val="-7"/>
          <w:w w:val="105"/>
          <w:sz w:val="21"/>
        </w:rPr>
        <w:t> </w:t>
      </w:r>
      <w:r>
        <w:rPr>
          <w:spacing w:val="-3"/>
          <w:w w:val="105"/>
          <w:sz w:val="21"/>
        </w:rPr>
        <w:t>different</w:t>
      </w:r>
      <w:r>
        <w:rPr>
          <w:spacing w:val="-7"/>
          <w:w w:val="105"/>
          <w:sz w:val="21"/>
        </w:rPr>
        <w:t> </w:t>
      </w:r>
      <w:r>
        <w:rPr>
          <w:w w:val="105"/>
          <w:sz w:val="21"/>
        </w:rPr>
        <w:t>models</w:t>
      </w:r>
      <w:r>
        <w:rPr>
          <w:spacing w:val="-7"/>
          <w:w w:val="105"/>
          <w:sz w:val="21"/>
        </w:rPr>
        <w:t> </w:t>
      </w:r>
      <w:r>
        <w:rPr>
          <w:w w:val="105"/>
          <w:sz w:val="21"/>
        </w:rPr>
        <w:t>of</w:t>
      </w:r>
      <w:r>
        <w:rPr>
          <w:spacing w:val="-7"/>
          <w:w w:val="105"/>
          <w:sz w:val="21"/>
        </w:rPr>
        <w:t> </w:t>
      </w:r>
      <w:r>
        <w:rPr>
          <w:w w:val="105"/>
          <w:sz w:val="21"/>
        </w:rPr>
        <w:t>decision</w:t>
      </w:r>
      <w:r>
        <w:rPr>
          <w:spacing w:val="-7"/>
          <w:w w:val="105"/>
          <w:sz w:val="21"/>
        </w:rPr>
        <w:t> </w:t>
      </w:r>
      <w:r>
        <w:rPr>
          <w:spacing w:val="-3"/>
          <w:w w:val="105"/>
          <w:sz w:val="21"/>
        </w:rPr>
        <w:t>making</w:t>
      </w:r>
      <w:r>
        <w:rPr>
          <w:spacing w:val="-7"/>
          <w:w w:val="105"/>
          <w:sz w:val="21"/>
        </w:rPr>
        <w:t> </w:t>
      </w:r>
      <w:r>
        <w:rPr>
          <w:spacing w:val="-3"/>
          <w:w w:val="105"/>
          <w:sz w:val="21"/>
        </w:rPr>
        <w:t>involving</w:t>
      </w:r>
      <w:r>
        <w:rPr>
          <w:spacing w:val="-7"/>
          <w:w w:val="105"/>
          <w:sz w:val="21"/>
        </w:rPr>
        <w:t> </w:t>
      </w:r>
      <w:r>
        <w:rPr>
          <w:w w:val="105"/>
          <w:sz w:val="21"/>
        </w:rPr>
        <w:t>independent</w:t>
      </w:r>
      <w:r>
        <w:rPr>
          <w:spacing w:val="-7"/>
          <w:w w:val="105"/>
          <w:sz w:val="21"/>
        </w:rPr>
        <w:t> </w:t>
      </w:r>
      <w:r>
        <w:rPr>
          <w:w w:val="105"/>
          <w:sz w:val="21"/>
        </w:rPr>
        <w:t>courts or </w:t>
      </w:r>
      <w:r>
        <w:rPr>
          <w:spacing w:val="-3"/>
          <w:w w:val="105"/>
          <w:sz w:val="21"/>
        </w:rPr>
        <w:t>tribunals. </w:t>
      </w:r>
      <w:r>
        <w:rPr>
          <w:w w:val="105"/>
          <w:sz w:val="21"/>
        </w:rPr>
        <w:t>For</w:t>
      </w:r>
      <w:r>
        <w:rPr>
          <w:spacing w:val="17"/>
          <w:w w:val="105"/>
          <w:sz w:val="21"/>
        </w:rPr>
        <w:t> </w:t>
      </w:r>
      <w:r>
        <w:rPr>
          <w:w w:val="105"/>
          <w:sz w:val="21"/>
        </w:rPr>
        <w:t>example:</w:t>
      </w:r>
    </w:p>
    <w:p>
      <w:pPr>
        <w:pStyle w:val="ListParagraph"/>
        <w:numPr>
          <w:ilvl w:val="2"/>
          <w:numId w:val="118"/>
        </w:numPr>
        <w:tabs>
          <w:tab w:pos="2721" w:val="left" w:leader="none"/>
          <w:tab w:pos="2722" w:val="left" w:leader="none"/>
        </w:tabs>
        <w:spacing w:line="242" w:lineRule="auto" w:before="123" w:after="0"/>
        <w:ind w:left="2721" w:right="1585" w:hanging="340"/>
        <w:jc w:val="left"/>
        <w:rPr>
          <w:sz w:val="21"/>
        </w:rPr>
      </w:pPr>
      <w:r>
        <w:rPr>
          <w:spacing w:val="-3"/>
          <w:sz w:val="21"/>
        </w:rPr>
        <w:t>Queensland </w:t>
      </w:r>
      <w:r>
        <w:rPr>
          <w:spacing w:val="-2"/>
          <w:sz w:val="21"/>
        </w:rPr>
        <w:t>has </w:t>
      </w:r>
      <w:r>
        <w:rPr>
          <w:sz w:val="21"/>
        </w:rPr>
        <w:t>a model where a mental </w:t>
      </w:r>
      <w:r>
        <w:rPr>
          <w:spacing w:val="-3"/>
          <w:sz w:val="21"/>
        </w:rPr>
        <w:t>health  </w:t>
      </w:r>
      <w:r>
        <w:rPr>
          <w:sz w:val="21"/>
        </w:rPr>
        <w:t>court </w:t>
      </w:r>
      <w:r>
        <w:rPr>
          <w:spacing w:val="-3"/>
          <w:sz w:val="21"/>
        </w:rPr>
        <w:t>makes</w:t>
      </w:r>
      <w:r>
        <w:rPr>
          <w:spacing w:val="41"/>
          <w:sz w:val="21"/>
        </w:rPr>
        <w:t> </w:t>
      </w:r>
      <w:r>
        <w:rPr>
          <w:sz w:val="21"/>
        </w:rPr>
        <w:t>the </w:t>
      </w:r>
      <w:r>
        <w:rPr>
          <w:spacing w:val="-3"/>
          <w:sz w:val="21"/>
        </w:rPr>
        <w:t>initial  </w:t>
      </w:r>
      <w:r>
        <w:rPr>
          <w:sz w:val="21"/>
        </w:rPr>
        <w:t>disposition and  a </w:t>
      </w:r>
      <w:r>
        <w:rPr>
          <w:spacing w:val="-3"/>
          <w:sz w:val="21"/>
        </w:rPr>
        <w:t>separate tribunal </w:t>
      </w:r>
      <w:r>
        <w:rPr>
          <w:sz w:val="21"/>
        </w:rPr>
        <w:t>deals with the review and release of people subject </w:t>
      </w:r>
      <w:r>
        <w:rPr>
          <w:spacing w:val="-3"/>
          <w:sz w:val="21"/>
        </w:rPr>
        <w:t>to </w:t>
      </w:r>
      <w:r>
        <w:rPr>
          <w:sz w:val="21"/>
        </w:rPr>
        <w:t>supervision orders.</w:t>
      </w:r>
    </w:p>
    <w:p>
      <w:pPr>
        <w:pStyle w:val="ListParagraph"/>
        <w:numPr>
          <w:ilvl w:val="2"/>
          <w:numId w:val="118"/>
        </w:numPr>
        <w:tabs>
          <w:tab w:pos="2721" w:val="left" w:leader="none"/>
          <w:tab w:pos="2722" w:val="left" w:leader="none"/>
        </w:tabs>
        <w:spacing w:line="242" w:lineRule="auto" w:before="123" w:after="0"/>
        <w:ind w:left="2721" w:right="1753" w:hanging="340"/>
        <w:jc w:val="left"/>
        <w:rPr>
          <w:sz w:val="21"/>
        </w:rPr>
      </w:pPr>
      <w:r>
        <w:rPr>
          <w:sz w:val="21"/>
        </w:rPr>
        <w:t>In New South </w:t>
      </w:r>
      <w:r>
        <w:rPr>
          <w:spacing w:val="-3"/>
          <w:sz w:val="21"/>
        </w:rPr>
        <w:t>Wales, </w:t>
      </w:r>
      <w:r>
        <w:rPr>
          <w:sz w:val="21"/>
        </w:rPr>
        <w:t>the court </w:t>
      </w:r>
      <w:r>
        <w:rPr>
          <w:spacing w:val="-3"/>
          <w:sz w:val="21"/>
        </w:rPr>
        <w:t>makes </w:t>
      </w:r>
      <w:r>
        <w:rPr>
          <w:sz w:val="21"/>
        </w:rPr>
        <w:t>the </w:t>
      </w:r>
      <w:r>
        <w:rPr>
          <w:spacing w:val="-3"/>
          <w:sz w:val="21"/>
        </w:rPr>
        <w:t>initial </w:t>
      </w:r>
      <w:r>
        <w:rPr>
          <w:sz w:val="21"/>
        </w:rPr>
        <w:t>order </w:t>
      </w:r>
      <w:r>
        <w:rPr>
          <w:spacing w:val="-3"/>
          <w:sz w:val="21"/>
        </w:rPr>
        <w:t>for </w:t>
      </w:r>
      <w:r>
        <w:rPr>
          <w:sz w:val="21"/>
        </w:rPr>
        <w:t>supervision, but a </w:t>
      </w:r>
      <w:r>
        <w:rPr>
          <w:spacing w:val="-3"/>
          <w:sz w:val="21"/>
        </w:rPr>
        <w:t>separate tribunal</w:t>
      </w:r>
      <w:r>
        <w:rPr>
          <w:spacing w:val="9"/>
          <w:sz w:val="21"/>
        </w:rPr>
        <w:t> </w:t>
      </w:r>
      <w:r>
        <w:rPr>
          <w:sz w:val="21"/>
        </w:rPr>
        <w:t>reviews</w:t>
      </w:r>
      <w:r>
        <w:rPr>
          <w:spacing w:val="10"/>
          <w:sz w:val="21"/>
        </w:rPr>
        <w:t> </w:t>
      </w:r>
      <w:r>
        <w:rPr>
          <w:sz w:val="21"/>
        </w:rPr>
        <w:t>the</w:t>
      </w:r>
      <w:r>
        <w:rPr>
          <w:spacing w:val="10"/>
          <w:sz w:val="21"/>
        </w:rPr>
        <w:t> </w:t>
      </w:r>
      <w:r>
        <w:rPr>
          <w:sz w:val="21"/>
        </w:rPr>
        <w:t>orders</w:t>
      </w:r>
      <w:r>
        <w:rPr>
          <w:spacing w:val="10"/>
          <w:sz w:val="21"/>
        </w:rPr>
        <w:t> </w:t>
      </w:r>
      <w:r>
        <w:rPr>
          <w:spacing w:val="-3"/>
          <w:sz w:val="21"/>
        </w:rPr>
        <w:t>following</w:t>
      </w:r>
      <w:r>
        <w:rPr>
          <w:spacing w:val="10"/>
          <w:sz w:val="21"/>
        </w:rPr>
        <w:t> </w:t>
      </w:r>
      <w:r>
        <w:rPr>
          <w:spacing w:val="-3"/>
          <w:sz w:val="21"/>
        </w:rPr>
        <w:t>that</w:t>
      </w:r>
      <w:r>
        <w:rPr>
          <w:spacing w:val="10"/>
          <w:sz w:val="21"/>
        </w:rPr>
        <w:t> </w:t>
      </w:r>
      <w:r>
        <w:rPr>
          <w:spacing w:val="-3"/>
          <w:sz w:val="21"/>
        </w:rPr>
        <w:t>initial</w:t>
      </w:r>
      <w:r>
        <w:rPr>
          <w:spacing w:val="9"/>
          <w:sz w:val="21"/>
        </w:rPr>
        <w:t> </w:t>
      </w:r>
      <w:r>
        <w:rPr>
          <w:spacing w:val="-4"/>
          <w:sz w:val="21"/>
        </w:rPr>
        <w:t>order.</w:t>
      </w:r>
    </w:p>
    <w:p>
      <w:pPr>
        <w:pStyle w:val="ListParagraph"/>
        <w:numPr>
          <w:ilvl w:val="2"/>
          <w:numId w:val="118"/>
        </w:numPr>
        <w:tabs>
          <w:tab w:pos="2721" w:val="left" w:leader="none"/>
          <w:tab w:pos="2722" w:val="left" w:leader="none"/>
        </w:tabs>
        <w:spacing w:line="242" w:lineRule="auto" w:before="122" w:after="0"/>
        <w:ind w:left="2721" w:right="1680" w:hanging="340"/>
        <w:jc w:val="left"/>
        <w:rPr>
          <w:sz w:val="21"/>
        </w:rPr>
      </w:pPr>
      <w:r>
        <w:rPr>
          <w:sz w:val="21"/>
        </w:rPr>
        <w:t>In the </w:t>
      </w:r>
      <w:r>
        <w:rPr>
          <w:spacing w:val="-3"/>
          <w:sz w:val="21"/>
        </w:rPr>
        <w:t>Australian Capital </w:t>
      </w:r>
      <w:r>
        <w:rPr>
          <w:spacing w:val="-4"/>
          <w:sz w:val="21"/>
        </w:rPr>
        <w:t>Territory, </w:t>
      </w:r>
      <w:r>
        <w:rPr>
          <w:sz w:val="21"/>
        </w:rPr>
        <w:t>the </w:t>
      </w:r>
      <w:r>
        <w:rPr>
          <w:spacing w:val="-3"/>
          <w:sz w:val="21"/>
        </w:rPr>
        <w:t>hearing </w:t>
      </w:r>
      <w:r>
        <w:rPr>
          <w:sz w:val="21"/>
        </w:rPr>
        <w:t>proceeds in court but an </w:t>
      </w:r>
      <w:r>
        <w:rPr>
          <w:spacing w:val="-3"/>
          <w:sz w:val="21"/>
        </w:rPr>
        <w:t>administrative tribunal makes </w:t>
      </w:r>
      <w:r>
        <w:rPr>
          <w:sz w:val="21"/>
        </w:rPr>
        <w:t>and reviews the</w:t>
      </w:r>
      <w:r>
        <w:rPr>
          <w:spacing w:val="2"/>
          <w:sz w:val="21"/>
        </w:rPr>
        <w:t> </w:t>
      </w:r>
      <w:r>
        <w:rPr>
          <w:spacing w:val="-4"/>
          <w:sz w:val="21"/>
        </w:rPr>
        <w:t>order.</w:t>
      </w:r>
    </w:p>
    <w:p>
      <w:pPr>
        <w:pStyle w:val="ListParagraph"/>
        <w:numPr>
          <w:ilvl w:val="1"/>
          <w:numId w:val="118"/>
        </w:numPr>
        <w:tabs>
          <w:tab w:pos="2381" w:val="left" w:leader="none"/>
          <w:tab w:pos="2382" w:val="left" w:leader="none"/>
        </w:tabs>
        <w:spacing w:line="242" w:lineRule="auto" w:before="123" w:after="0"/>
        <w:ind w:left="2381" w:right="1588" w:hanging="794"/>
        <w:jc w:val="left"/>
        <w:rPr>
          <w:sz w:val="12"/>
        </w:rPr>
      </w:pPr>
      <w:r>
        <w:rPr>
          <w:sz w:val="21"/>
        </w:rPr>
        <w:t>The </w:t>
      </w:r>
      <w:r>
        <w:rPr>
          <w:spacing w:val="-3"/>
          <w:sz w:val="21"/>
        </w:rPr>
        <w:t>Queensland </w:t>
      </w:r>
      <w:r>
        <w:rPr>
          <w:sz w:val="21"/>
        </w:rPr>
        <w:t>Mental Health </w:t>
      </w:r>
      <w:r>
        <w:rPr>
          <w:spacing w:val="-3"/>
          <w:sz w:val="21"/>
        </w:rPr>
        <w:t>Court </w:t>
      </w:r>
      <w:r>
        <w:rPr>
          <w:spacing w:val="-2"/>
          <w:sz w:val="21"/>
        </w:rPr>
        <w:t>has </w:t>
      </w:r>
      <w:r>
        <w:rPr>
          <w:sz w:val="21"/>
        </w:rPr>
        <w:t>the jurisdiction </w:t>
      </w:r>
      <w:r>
        <w:rPr>
          <w:spacing w:val="-3"/>
          <w:sz w:val="21"/>
        </w:rPr>
        <w:t>to determine  </w:t>
      </w:r>
      <w:r>
        <w:rPr>
          <w:sz w:val="21"/>
        </w:rPr>
        <w:t>unfitness </w:t>
      </w:r>
      <w:r>
        <w:rPr>
          <w:spacing w:val="-3"/>
          <w:sz w:val="21"/>
        </w:rPr>
        <w:t>to</w:t>
      </w:r>
      <w:r>
        <w:rPr>
          <w:spacing w:val="41"/>
          <w:sz w:val="21"/>
        </w:rPr>
        <w:t> </w:t>
      </w:r>
      <w:r>
        <w:rPr>
          <w:sz w:val="21"/>
        </w:rPr>
        <w:t>stand trial and whether a person is </w:t>
      </w:r>
      <w:r>
        <w:rPr>
          <w:spacing w:val="-2"/>
          <w:sz w:val="21"/>
        </w:rPr>
        <w:t>not </w:t>
      </w:r>
      <w:r>
        <w:rPr>
          <w:sz w:val="21"/>
        </w:rPr>
        <w:t>guilty because of mental </w:t>
      </w:r>
      <w:r>
        <w:rPr>
          <w:spacing w:val="-3"/>
          <w:sz w:val="21"/>
        </w:rPr>
        <w:t>impairment. </w:t>
      </w:r>
      <w:r>
        <w:rPr>
          <w:sz w:val="21"/>
        </w:rPr>
        <w:t>It also </w:t>
      </w:r>
      <w:r>
        <w:rPr>
          <w:spacing w:val="-2"/>
          <w:sz w:val="21"/>
        </w:rPr>
        <w:t>has </w:t>
      </w:r>
      <w:r>
        <w:rPr>
          <w:sz w:val="21"/>
        </w:rPr>
        <w:t>the jurisdiction </w:t>
      </w:r>
      <w:r>
        <w:rPr>
          <w:spacing w:val="-3"/>
          <w:sz w:val="21"/>
        </w:rPr>
        <w:t>to </w:t>
      </w:r>
      <w:r>
        <w:rPr>
          <w:spacing w:val="-4"/>
          <w:sz w:val="21"/>
        </w:rPr>
        <w:t>make </w:t>
      </w:r>
      <w:r>
        <w:rPr>
          <w:sz w:val="21"/>
        </w:rPr>
        <w:t>a </w:t>
      </w:r>
      <w:r>
        <w:rPr>
          <w:spacing w:val="-3"/>
          <w:sz w:val="21"/>
        </w:rPr>
        <w:t>‘forensic </w:t>
      </w:r>
      <w:r>
        <w:rPr>
          <w:sz w:val="21"/>
        </w:rPr>
        <w:t>order’ </w:t>
      </w:r>
      <w:r>
        <w:rPr>
          <w:spacing w:val="-3"/>
          <w:sz w:val="21"/>
        </w:rPr>
        <w:t>to </w:t>
      </w:r>
      <w:r>
        <w:rPr>
          <w:sz w:val="21"/>
        </w:rPr>
        <w:t>detain a person </w:t>
      </w:r>
      <w:r>
        <w:rPr>
          <w:spacing w:val="-3"/>
          <w:sz w:val="21"/>
        </w:rPr>
        <w:t>for </w:t>
      </w:r>
      <w:r>
        <w:rPr>
          <w:sz w:val="21"/>
        </w:rPr>
        <w:t>involuntary  </w:t>
      </w:r>
      <w:r>
        <w:rPr>
          <w:spacing w:val="-3"/>
          <w:sz w:val="21"/>
        </w:rPr>
        <w:t>treatment  </w:t>
      </w:r>
      <w:r>
        <w:rPr>
          <w:sz w:val="21"/>
        </w:rPr>
        <w:t>and </w:t>
      </w:r>
      <w:r>
        <w:rPr>
          <w:spacing w:val="-4"/>
          <w:sz w:val="21"/>
        </w:rPr>
        <w:t>care.</w:t>
      </w:r>
      <w:r>
        <w:rPr>
          <w:spacing w:val="-4"/>
          <w:position w:val="7"/>
          <w:sz w:val="12"/>
        </w:rPr>
        <w:t>72  </w:t>
      </w:r>
      <w:r>
        <w:rPr>
          <w:sz w:val="21"/>
        </w:rPr>
        <w:t>The court comprises a </w:t>
      </w:r>
      <w:r>
        <w:rPr>
          <w:spacing w:val="-3"/>
          <w:sz w:val="21"/>
        </w:rPr>
        <w:t>judicial  </w:t>
      </w:r>
      <w:r>
        <w:rPr>
          <w:sz w:val="21"/>
        </w:rPr>
        <w:t>officer and two psychiatrists. The Mental Health  </w:t>
      </w:r>
      <w:r>
        <w:rPr>
          <w:spacing w:val="-4"/>
          <w:sz w:val="21"/>
        </w:rPr>
        <w:t>Review</w:t>
      </w:r>
      <w:r>
        <w:rPr>
          <w:spacing w:val="17"/>
          <w:sz w:val="21"/>
        </w:rPr>
        <w:t> </w:t>
      </w:r>
      <w:r>
        <w:rPr>
          <w:spacing w:val="-6"/>
          <w:sz w:val="21"/>
        </w:rPr>
        <w:t>Tribunal</w:t>
      </w:r>
      <w:r>
        <w:rPr>
          <w:spacing w:val="18"/>
          <w:sz w:val="21"/>
        </w:rPr>
        <w:t> </w:t>
      </w:r>
      <w:r>
        <w:rPr>
          <w:spacing w:val="-3"/>
          <w:sz w:val="21"/>
        </w:rPr>
        <w:t>then</w:t>
      </w:r>
      <w:r>
        <w:rPr>
          <w:spacing w:val="17"/>
          <w:sz w:val="21"/>
        </w:rPr>
        <w:t> </w:t>
      </w:r>
      <w:r>
        <w:rPr>
          <w:spacing w:val="-4"/>
          <w:sz w:val="21"/>
        </w:rPr>
        <w:t>reviews</w:t>
      </w:r>
      <w:r>
        <w:rPr>
          <w:spacing w:val="18"/>
          <w:sz w:val="21"/>
        </w:rPr>
        <w:t> </w:t>
      </w:r>
      <w:r>
        <w:rPr>
          <w:spacing w:val="-3"/>
          <w:sz w:val="21"/>
        </w:rPr>
        <w:t>the</w:t>
      </w:r>
      <w:r>
        <w:rPr>
          <w:spacing w:val="17"/>
          <w:sz w:val="21"/>
        </w:rPr>
        <w:t> </w:t>
      </w:r>
      <w:r>
        <w:rPr>
          <w:spacing w:val="-3"/>
          <w:sz w:val="21"/>
        </w:rPr>
        <w:t>person</w:t>
      </w:r>
      <w:r>
        <w:rPr>
          <w:spacing w:val="18"/>
          <w:sz w:val="21"/>
        </w:rPr>
        <w:t> </w:t>
      </w:r>
      <w:r>
        <w:rPr>
          <w:spacing w:val="-4"/>
          <w:sz w:val="21"/>
        </w:rPr>
        <w:t>under</w:t>
      </w:r>
      <w:r>
        <w:rPr>
          <w:spacing w:val="17"/>
          <w:sz w:val="21"/>
        </w:rPr>
        <w:t> </w:t>
      </w:r>
      <w:r>
        <w:rPr>
          <w:spacing w:val="-3"/>
          <w:sz w:val="21"/>
        </w:rPr>
        <w:t>the</w:t>
      </w:r>
      <w:r>
        <w:rPr>
          <w:spacing w:val="18"/>
          <w:sz w:val="21"/>
        </w:rPr>
        <w:t> </w:t>
      </w:r>
      <w:r>
        <w:rPr>
          <w:spacing w:val="-5"/>
          <w:sz w:val="21"/>
        </w:rPr>
        <w:t>forensic</w:t>
      </w:r>
      <w:r>
        <w:rPr>
          <w:spacing w:val="17"/>
          <w:sz w:val="21"/>
        </w:rPr>
        <w:t> </w:t>
      </w:r>
      <w:r>
        <w:rPr>
          <w:spacing w:val="-4"/>
          <w:sz w:val="21"/>
        </w:rPr>
        <w:t>order</w:t>
      </w:r>
      <w:r>
        <w:rPr>
          <w:spacing w:val="18"/>
          <w:sz w:val="21"/>
        </w:rPr>
        <w:t> </w:t>
      </w:r>
      <w:r>
        <w:rPr>
          <w:spacing w:val="-3"/>
          <w:sz w:val="21"/>
        </w:rPr>
        <w:t>at</w:t>
      </w:r>
      <w:r>
        <w:rPr>
          <w:spacing w:val="17"/>
          <w:sz w:val="21"/>
        </w:rPr>
        <w:t> </w:t>
      </w:r>
      <w:r>
        <w:rPr>
          <w:spacing w:val="-3"/>
          <w:sz w:val="21"/>
        </w:rPr>
        <w:t>least</w:t>
      </w:r>
      <w:r>
        <w:rPr>
          <w:spacing w:val="18"/>
          <w:sz w:val="21"/>
        </w:rPr>
        <w:t> </w:t>
      </w:r>
      <w:r>
        <w:rPr>
          <w:spacing w:val="-3"/>
          <w:sz w:val="21"/>
        </w:rPr>
        <w:t>every</w:t>
      </w:r>
      <w:r>
        <w:rPr>
          <w:spacing w:val="17"/>
          <w:sz w:val="21"/>
        </w:rPr>
        <w:t> </w:t>
      </w:r>
      <w:r>
        <w:rPr>
          <w:spacing w:val="-3"/>
          <w:sz w:val="21"/>
        </w:rPr>
        <w:t>six</w:t>
      </w:r>
      <w:r>
        <w:rPr>
          <w:spacing w:val="18"/>
          <w:sz w:val="21"/>
        </w:rPr>
        <w:t> </w:t>
      </w:r>
      <w:r>
        <w:rPr>
          <w:spacing w:val="-5"/>
          <w:sz w:val="21"/>
        </w:rPr>
        <w:t>months.</w:t>
      </w:r>
      <w:r>
        <w:rPr>
          <w:spacing w:val="-5"/>
          <w:position w:val="7"/>
          <w:sz w:val="12"/>
        </w:rPr>
        <w:t>73</w:t>
      </w:r>
    </w:p>
    <w:p>
      <w:pPr>
        <w:pStyle w:val="ListParagraph"/>
        <w:numPr>
          <w:ilvl w:val="1"/>
          <w:numId w:val="118"/>
        </w:numPr>
        <w:tabs>
          <w:tab w:pos="2380" w:val="left" w:leader="none"/>
          <w:tab w:pos="2381" w:val="left" w:leader="none"/>
        </w:tabs>
        <w:spacing w:line="242" w:lineRule="auto" w:before="125" w:after="0"/>
        <w:ind w:left="2381" w:right="1603" w:hanging="794"/>
        <w:jc w:val="left"/>
        <w:rPr>
          <w:sz w:val="12"/>
        </w:rPr>
      </w:pPr>
      <w:r>
        <w:rPr>
          <w:sz w:val="21"/>
        </w:rPr>
        <w:t>In New South </w:t>
      </w:r>
      <w:r>
        <w:rPr>
          <w:spacing w:val="-3"/>
          <w:sz w:val="21"/>
        </w:rPr>
        <w:t>Wales, following </w:t>
      </w:r>
      <w:r>
        <w:rPr>
          <w:sz w:val="21"/>
        </w:rPr>
        <w:t>a decision  by  the  court,  </w:t>
      </w:r>
      <w:r>
        <w:rPr>
          <w:spacing w:val="-3"/>
          <w:sz w:val="21"/>
        </w:rPr>
        <w:t>forensic  </w:t>
      </w:r>
      <w:r>
        <w:rPr>
          <w:sz w:val="21"/>
        </w:rPr>
        <w:t>patients  </w:t>
      </w:r>
      <w:r>
        <w:rPr>
          <w:spacing w:val="-3"/>
          <w:sz w:val="21"/>
        </w:rPr>
        <w:t>are  </w:t>
      </w:r>
      <w:r>
        <w:rPr>
          <w:sz w:val="21"/>
        </w:rPr>
        <w:t>subject  </w:t>
      </w:r>
      <w:r>
        <w:rPr>
          <w:spacing w:val="-3"/>
          <w:sz w:val="21"/>
        </w:rPr>
        <w:t>to </w:t>
      </w:r>
      <w:r>
        <w:rPr>
          <w:sz w:val="21"/>
        </w:rPr>
        <w:t>the jurisdiction of the </w:t>
      </w:r>
      <w:r>
        <w:rPr>
          <w:spacing w:val="-3"/>
          <w:sz w:val="21"/>
        </w:rPr>
        <w:t>Forensic </w:t>
      </w:r>
      <w:r>
        <w:rPr>
          <w:sz w:val="21"/>
        </w:rPr>
        <w:t>Division of the Mental Health Review </w:t>
      </w:r>
      <w:r>
        <w:rPr>
          <w:spacing w:val="-5"/>
          <w:sz w:val="21"/>
        </w:rPr>
        <w:t>Tribunal, </w:t>
      </w:r>
      <w:r>
        <w:rPr>
          <w:spacing w:val="-3"/>
          <w:sz w:val="21"/>
        </w:rPr>
        <w:t>that </w:t>
      </w:r>
      <w:r>
        <w:rPr>
          <w:spacing w:val="-2"/>
          <w:sz w:val="21"/>
        </w:rPr>
        <w:t>has </w:t>
      </w:r>
      <w:r>
        <w:rPr>
          <w:sz w:val="21"/>
        </w:rPr>
        <w:t>a </w:t>
      </w:r>
      <w:r>
        <w:rPr>
          <w:spacing w:val="-4"/>
          <w:sz w:val="21"/>
        </w:rPr>
        <w:t>specialist </w:t>
      </w:r>
      <w:r>
        <w:rPr>
          <w:spacing w:val="-5"/>
          <w:sz w:val="21"/>
        </w:rPr>
        <w:t>forensic  </w:t>
      </w:r>
      <w:r>
        <w:rPr>
          <w:spacing w:val="-4"/>
          <w:sz w:val="21"/>
        </w:rPr>
        <w:t>division. </w:t>
      </w:r>
      <w:r>
        <w:rPr>
          <w:spacing w:val="-2"/>
          <w:sz w:val="21"/>
        </w:rPr>
        <w:t>The </w:t>
      </w:r>
      <w:r>
        <w:rPr>
          <w:spacing w:val="-4"/>
          <w:sz w:val="21"/>
        </w:rPr>
        <w:t>Mental Health Review </w:t>
      </w:r>
      <w:r>
        <w:rPr>
          <w:spacing w:val="-6"/>
          <w:sz w:val="21"/>
        </w:rPr>
        <w:t>Tribunal  </w:t>
      </w:r>
      <w:r>
        <w:rPr>
          <w:spacing w:val="-4"/>
          <w:sz w:val="21"/>
        </w:rPr>
        <w:t>has </w:t>
      </w:r>
      <w:r>
        <w:rPr>
          <w:spacing w:val="-3"/>
          <w:sz w:val="21"/>
        </w:rPr>
        <w:t>the </w:t>
      </w:r>
      <w:r>
        <w:rPr>
          <w:spacing w:val="-4"/>
          <w:sz w:val="21"/>
        </w:rPr>
        <w:t>power to </w:t>
      </w:r>
      <w:r>
        <w:rPr>
          <w:spacing w:val="-5"/>
          <w:sz w:val="21"/>
        </w:rPr>
        <w:t>make  </w:t>
      </w:r>
      <w:r>
        <w:rPr>
          <w:spacing w:val="-3"/>
          <w:sz w:val="21"/>
        </w:rPr>
        <w:t>orders   </w:t>
      </w:r>
      <w:r>
        <w:rPr>
          <w:sz w:val="21"/>
        </w:rPr>
        <w:t>in </w:t>
      </w:r>
      <w:r>
        <w:rPr>
          <w:spacing w:val="-3"/>
          <w:sz w:val="21"/>
        </w:rPr>
        <w:t>relation to </w:t>
      </w:r>
      <w:r>
        <w:rPr>
          <w:sz w:val="21"/>
        </w:rPr>
        <w:t>the </w:t>
      </w:r>
      <w:r>
        <w:rPr>
          <w:spacing w:val="-3"/>
          <w:sz w:val="21"/>
        </w:rPr>
        <w:t>person’s care, detention </w:t>
      </w:r>
      <w:r>
        <w:rPr>
          <w:sz w:val="21"/>
        </w:rPr>
        <w:t>or </w:t>
      </w:r>
      <w:r>
        <w:rPr>
          <w:spacing w:val="-3"/>
          <w:sz w:val="21"/>
        </w:rPr>
        <w:t>treatment </w:t>
      </w:r>
      <w:r>
        <w:rPr>
          <w:sz w:val="21"/>
        </w:rPr>
        <w:t>and the </w:t>
      </w:r>
      <w:r>
        <w:rPr>
          <w:spacing w:val="-3"/>
          <w:sz w:val="21"/>
        </w:rPr>
        <w:t>forensic patient’s </w:t>
      </w:r>
      <w:r>
        <w:rPr>
          <w:sz w:val="21"/>
        </w:rPr>
        <w:t>release (either </w:t>
      </w:r>
      <w:r>
        <w:rPr>
          <w:spacing w:val="-3"/>
          <w:sz w:val="21"/>
        </w:rPr>
        <w:t>unconditionally </w:t>
      </w:r>
      <w:r>
        <w:rPr>
          <w:sz w:val="21"/>
        </w:rPr>
        <w:t>or subject </w:t>
      </w:r>
      <w:r>
        <w:rPr>
          <w:spacing w:val="-3"/>
          <w:sz w:val="21"/>
        </w:rPr>
        <w:t>to conditions) following </w:t>
      </w:r>
      <w:r>
        <w:rPr>
          <w:sz w:val="21"/>
        </w:rPr>
        <w:t>an </w:t>
      </w:r>
      <w:r>
        <w:rPr>
          <w:spacing w:val="-3"/>
          <w:sz w:val="21"/>
        </w:rPr>
        <w:t>initial </w:t>
      </w:r>
      <w:r>
        <w:rPr>
          <w:spacing w:val="-5"/>
          <w:sz w:val="21"/>
        </w:rPr>
        <w:t>review.</w:t>
      </w:r>
      <w:r>
        <w:rPr>
          <w:spacing w:val="-5"/>
          <w:position w:val="7"/>
          <w:sz w:val="12"/>
        </w:rPr>
        <w:t>74 </w:t>
      </w:r>
      <w:r>
        <w:rPr>
          <w:sz w:val="21"/>
        </w:rPr>
        <w:t>The  Mental Health Review </w:t>
      </w:r>
      <w:r>
        <w:rPr>
          <w:spacing w:val="-5"/>
          <w:sz w:val="21"/>
        </w:rPr>
        <w:t>Tribunal </w:t>
      </w:r>
      <w:r>
        <w:rPr>
          <w:sz w:val="21"/>
        </w:rPr>
        <w:t>also reviews </w:t>
      </w:r>
      <w:r>
        <w:rPr>
          <w:spacing w:val="-3"/>
          <w:sz w:val="21"/>
        </w:rPr>
        <w:t>breaches </w:t>
      </w:r>
      <w:r>
        <w:rPr>
          <w:sz w:val="21"/>
        </w:rPr>
        <w:t>of </w:t>
      </w:r>
      <w:r>
        <w:rPr>
          <w:spacing w:val="-3"/>
          <w:sz w:val="21"/>
        </w:rPr>
        <w:t>conditions </w:t>
      </w:r>
      <w:r>
        <w:rPr>
          <w:sz w:val="21"/>
        </w:rPr>
        <w:t>of release or </w:t>
      </w:r>
      <w:r>
        <w:rPr>
          <w:spacing w:val="-4"/>
          <w:sz w:val="21"/>
        </w:rPr>
        <w:t>leave.</w:t>
      </w:r>
      <w:r>
        <w:rPr>
          <w:spacing w:val="-4"/>
          <w:position w:val="7"/>
          <w:sz w:val="12"/>
        </w:rPr>
        <w:t>75 </w:t>
      </w:r>
      <w:r>
        <w:rPr>
          <w:sz w:val="21"/>
        </w:rPr>
        <w:t>Reviews </w:t>
      </w:r>
      <w:r>
        <w:rPr>
          <w:spacing w:val="-3"/>
          <w:sz w:val="21"/>
        </w:rPr>
        <w:t>generally occur </w:t>
      </w:r>
      <w:r>
        <w:rPr>
          <w:sz w:val="21"/>
        </w:rPr>
        <w:t>every six </w:t>
      </w:r>
      <w:r>
        <w:rPr>
          <w:spacing w:val="-3"/>
          <w:sz w:val="21"/>
        </w:rPr>
        <w:t>months </w:t>
      </w:r>
      <w:r>
        <w:rPr>
          <w:sz w:val="21"/>
        </w:rPr>
        <w:t>but on the application of the </w:t>
      </w:r>
      <w:r>
        <w:rPr>
          <w:spacing w:val="-3"/>
          <w:sz w:val="21"/>
        </w:rPr>
        <w:t>patient  </w:t>
      </w:r>
      <w:r>
        <w:rPr>
          <w:sz w:val="21"/>
        </w:rPr>
        <w:t>or the primary carer  of the </w:t>
      </w:r>
      <w:r>
        <w:rPr>
          <w:spacing w:val="-3"/>
          <w:sz w:val="21"/>
        </w:rPr>
        <w:t>patient, </w:t>
      </w:r>
      <w:r>
        <w:rPr>
          <w:sz w:val="21"/>
        </w:rPr>
        <w:t>the </w:t>
      </w:r>
      <w:r>
        <w:rPr>
          <w:spacing w:val="-5"/>
          <w:sz w:val="21"/>
        </w:rPr>
        <w:t>Tribunal </w:t>
      </w:r>
      <w:r>
        <w:rPr>
          <w:sz w:val="21"/>
        </w:rPr>
        <w:t>can extend this period </w:t>
      </w:r>
      <w:r>
        <w:rPr>
          <w:spacing w:val="-3"/>
          <w:sz w:val="21"/>
        </w:rPr>
        <w:t>to </w:t>
      </w:r>
      <w:r>
        <w:rPr>
          <w:sz w:val="21"/>
        </w:rPr>
        <w:t>a maximum of</w:t>
      </w:r>
      <w:r>
        <w:rPr>
          <w:spacing w:val="10"/>
          <w:sz w:val="21"/>
        </w:rPr>
        <w:t> </w:t>
      </w:r>
      <w:r>
        <w:rPr>
          <w:spacing w:val="-9"/>
          <w:sz w:val="21"/>
        </w:rPr>
        <w:t>12 </w:t>
      </w:r>
      <w:r>
        <w:rPr>
          <w:spacing w:val="-4"/>
          <w:sz w:val="21"/>
        </w:rPr>
        <w:t>months.</w:t>
      </w:r>
      <w:r>
        <w:rPr>
          <w:spacing w:val="-4"/>
          <w:position w:val="7"/>
          <w:sz w:val="12"/>
        </w:rPr>
        <w:t>76</w:t>
      </w:r>
    </w:p>
    <w:p>
      <w:pPr>
        <w:pStyle w:val="ListParagraph"/>
        <w:numPr>
          <w:ilvl w:val="1"/>
          <w:numId w:val="118"/>
        </w:numPr>
        <w:tabs>
          <w:tab w:pos="2380" w:val="left" w:leader="none"/>
          <w:tab w:pos="2382" w:val="left" w:leader="none"/>
        </w:tabs>
        <w:spacing w:line="242" w:lineRule="auto" w:before="128" w:after="0"/>
        <w:ind w:left="2381" w:right="1759" w:hanging="794"/>
        <w:jc w:val="left"/>
        <w:rPr>
          <w:sz w:val="12"/>
        </w:rPr>
      </w:pPr>
      <w:r>
        <w:rPr>
          <w:sz w:val="21"/>
        </w:rPr>
        <w:t>This is in </w:t>
      </w:r>
      <w:r>
        <w:rPr>
          <w:spacing w:val="-3"/>
          <w:sz w:val="21"/>
        </w:rPr>
        <w:t>contrast to </w:t>
      </w:r>
      <w:r>
        <w:rPr>
          <w:sz w:val="21"/>
        </w:rPr>
        <w:t>the approach in the </w:t>
      </w:r>
      <w:r>
        <w:rPr>
          <w:spacing w:val="-3"/>
          <w:sz w:val="21"/>
        </w:rPr>
        <w:t>Australian Capital Territory  </w:t>
      </w:r>
      <w:r>
        <w:rPr>
          <w:sz w:val="21"/>
        </w:rPr>
        <w:t>where  the  court refers the </w:t>
      </w:r>
      <w:r>
        <w:rPr>
          <w:spacing w:val="-3"/>
          <w:sz w:val="21"/>
        </w:rPr>
        <w:t>making </w:t>
      </w:r>
      <w:r>
        <w:rPr>
          <w:sz w:val="21"/>
        </w:rPr>
        <w:t>of a mental </w:t>
      </w:r>
      <w:r>
        <w:rPr>
          <w:spacing w:val="-3"/>
          <w:sz w:val="21"/>
        </w:rPr>
        <w:t>health </w:t>
      </w:r>
      <w:r>
        <w:rPr>
          <w:sz w:val="21"/>
        </w:rPr>
        <w:t>order </w:t>
      </w:r>
      <w:r>
        <w:rPr>
          <w:spacing w:val="-3"/>
          <w:sz w:val="21"/>
        </w:rPr>
        <w:t>to </w:t>
      </w:r>
      <w:r>
        <w:rPr>
          <w:sz w:val="21"/>
        </w:rPr>
        <w:t>the </w:t>
      </w:r>
      <w:r>
        <w:rPr>
          <w:spacing w:val="-3"/>
          <w:sz w:val="21"/>
        </w:rPr>
        <w:t>Civil </w:t>
      </w:r>
      <w:r>
        <w:rPr>
          <w:sz w:val="21"/>
        </w:rPr>
        <w:t>and </w:t>
      </w:r>
      <w:r>
        <w:rPr>
          <w:spacing w:val="-3"/>
          <w:sz w:val="21"/>
        </w:rPr>
        <w:t>Administrative </w:t>
      </w:r>
      <w:r>
        <w:rPr>
          <w:spacing w:val="-5"/>
          <w:sz w:val="21"/>
        </w:rPr>
        <w:t>Tribunal.</w:t>
      </w:r>
      <w:r>
        <w:rPr>
          <w:spacing w:val="-5"/>
          <w:position w:val="7"/>
          <w:sz w:val="12"/>
        </w:rPr>
        <w:t>77 </w:t>
      </w:r>
      <w:r>
        <w:rPr>
          <w:sz w:val="21"/>
        </w:rPr>
        <w:t>The  </w:t>
      </w:r>
      <w:r>
        <w:rPr>
          <w:spacing w:val="-3"/>
          <w:sz w:val="21"/>
        </w:rPr>
        <w:t>Civil </w:t>
      </w:r>
      <w:r>
        <w:rPr>
          <w:sz w:val="21"/>
        </w:rPr>
        <w:t>and </w:t>
      </w:r>
      <w:r>
        <w:rPr>
          <w:spacing w:val="-3"/>
          <w:sz w:val="21"/>
        </w:rPr>
        <w:t>Administrative </w:t>
      </w:r>
      <w:r>
        <w:rPr>
          <w:spacing w:val="-5"/>
          <w:sz w:val="21"/>
        </w:rPr>
        <w:t>Tribunal </w:t>
      </w:r>
      <w:r>
        <w:rPr>
          <w:sz w:val="21"/>
        </w:rPr>
        <w:t>also reviews the mental </w:t>
      </w:r>
      <w:r>
        <w:rPr>
          <w:spacing w:val="-3"/>
          <w:sz w:val="21"/>
        </w:rPr>
        <w:t>health</w:t>
      </w:r>
      <w:r>
        <w:rPr>
          <w:spacing w:val="-9"/>
          <w:sz w:val="21"/>
        </w:rPr>
        <w:t> </w:t>
      </w:r>
      <w:r>
        <w:rPr>
          <w:spacing w:val="-3"/>
          <w:sz w:val="21"/>
        </w:rPr>
        <w:t>orders.</w:t>
      </w:r>
      <w:r>
        <w:rPr>
          <w:spacing w:val="-3"/>
          <w:position w:val="7"/>
          <w:sz w:val="12"/>
        </w:rPr>
        <w:t>78</w:t>
      </w:r>
    </w:p>
    <w:p>
      <w:pPr>
        <w:pStyle w:val="ListParagraph"/>
        <w:numPr>
          <w:ilvl w:val="1"/>
          <w:numId w:val="118"/>
        </w:numPr>
        <w:tabs>
          <w:tab w:pos="2380" w:val="left" w:leader="none"/>
          <w:tab w:pos="2381" w:val="left" w:leader="none"/>
        </w:tabs>
        <w:spacing w:line="242" w:lineRule="auto" w:before="124" w:after="0"/>
        <w:ind w:left="2381" w:right="1753" w:hanging="794"/>
        <w:jc w:val="left"/>
        <w:rPr>
          <w:sz w:val="21"/>
        </w:rPr>
      </w:pPr>
      <w:r>
        <w:rPr>
          <w:spacing w:val="-3"/>
          <w:sz w:val="21"/>
        </w:rPr>
        <w:t>Canada  </w:t>
      </w:r>
      <w:r>
        <w:rPr>
          <w:spacing w:val="-2"/>
          <w:sz w:val="21"/>
        </w:rPr>
        <w:t>has  </w:t>
      </w:r>
      <w:r>
        <w:rPr>
          <w:sz w:val="21"/>
        </w:rPr>
        <w:t>a </w:t>
      </w:r>
      <w:r>
        <w:rPr>
          <w:spacing w:val="-3"/>
          <w:sz w:val="21"/>
        </w:rPr>
        <w:t>similar  </w:t>
      </w:r>
      <w:r>
        <w:rPr>
          <w:sz w:val="21"/>
        </w:rPr>
        <w:t>system </w:t>
      </w:r>
      <w:r>
        <w:rPr>
          <w:spacing w:val="-3"/>
          <w:sz w:val="21"/>
        </w:rPr>
        <w:t>to  </w:t>
      </w:r>
      <w:r>
        <w:rPr>
          <w:sz w:val="21"/>
        </w:rPr>
        <w:t>the </w:t>
      </w:r>
      <w:r>
        <w:rPr>
          <w:spacing w:val="-3"/>
          <w:sz w:val="21"/>
        </w:rPr>
        <w:t>Australian  Capital  Territory  </w:t>
      </w:r>
      <w:r>
        <w:rPr>
          <w:sz w:val="21"/>
        </w:rPr>
        <w:t>where each </w:t>
      </w:r>
      <w:r>
        <w:rPr>
          <w:spacing w:val="-3"/>
          <w:sz w:val="21"/>
        </w:rPr>
        <w:t>province  </w:t>
      </w:r>
      <w:r>
        <w:rPr>
          <w:spacing w:val="-2"/>
          <w:sz w:val="21"/>
        </w:rPr>
        <w:t>has </w:t>
      </w:r>
      <w:r>
        <w:rPr>
          <w:sz w:val="21"/>
        </w:rPr>
        <w:t>a</w:t>
      </w:r>
      <w:r>
        <w:rPr>
          <w:spacing w:val="21"/>
          <w:sz w:val="21"/>
        </w:rPr>
        <w:t> </w:t>
      </w:r>
      <w:r>
        <w:rPr>
          <w:sz w:val="21"/>
        </w:rPr>
        <w:t>review</w:t>
      </w:r>
      <w:r>
        <w:rPr>
          <w:spacing w:val="21"/>
          <w:sz w:val="21"/>
        </w:rPr>
        <w:t> </w:t>
      </w:r>
      <w:r>
        <w:rPr>
          <w:sz w:val="21"/>
        </w:rPr>
        <w:t>board</w:t>
      </w:r>
      <w:r>
        <w:rPr>
          <w:spacing w:val="22"/>
          <w:sz w:val="21"/>
        </w:rPr>
        <w:t> </w:t>
      </w:r>
      <w:r>
        <w:rPr>
          <w:spacing w:val="-3"/>
          <w:sz w:val="21"/>
        </w:rPr>
        <w:t>that</w:t>
      </w:r>
      <w:r>
        <w:rPr>
          <w:spacing w:val="21"/>
          <w:sz w:val="21"/>
        </w:rPr>
        <w:t> </w:t>
      </w:r>
      <w:r>
        <w:rPr>
          <w:spacing w:val="-3"/>
          <w:sz w:val="21"/>
        </w:rPr>
        <w:t>makes</w:t>
      </w:r>
      <w:r>
        <w:rPr>
          <w:spacing w:val="21"/>
          <w:sz w:val="21"/>
        </w:rPr>
        <w:t> </w:t>
      </w:r>
      <w:r>
        <w:rPr>
          <w:sz w:val="21"/>
        </w:rPr>
        <w:t>and</w:t>
      </w:r>
      <w:r>
        <w:rPr>
          <w:spacing w:val="22"/>
          <w:sz w:val="21"/>
        </w:rPr>
        <w:t> </w:t>
      </w:r>
      <w:r>
        <w:rPr>
          <w:sz w:val="21"/>
        </w:rPr>
        <w:t>reviews</w:t>
      </w:r>
      <w:r>
        <w:rPr>
          <w:spacing w:val="21"/>
          <w:sz w:val="21"/>
        </w:rPr>
        <w:t> </w:t>
      </w:r>
      <w:r>
        <w:rPr>
          <w:spacing w:val="-3"/>
          <w:sz w:val="21"/>
        </w:rPr>
        <w:t>dispositions</w:t>
      </w:r>
      <w:r>
        <w:rPr>
          <w:spacing w:val="21"/>
          <w:sz w:val="21"/>
        </w:rPr>
        <w:t> </w:t>
      </w:r>
      <w:r>
        <w:rPr>
          <w:sz w:val="21"/>
        </w:rPr>
        <w:t>of</w:t>
      </w:r>
      <w:r>
        <w:rPr>
          <w:spacing w:val="22"/>
          <w:sz w:val="21"/>
        </w:rPr>
        <w:t> </w:t>
      </w:r>
      <w:r>
        <w:rPr>
          <w:sz w:val="21"/>
        </w:rPr>
        <w:t>people</w:t>
      </w:r>
      <w:r>
        <w:rPr>
          <w:spacing w:val="21"/>
          <w:sz w:val="21"/>
        </w:rPr>
        <w:t> </w:t>
      </w:r>
      <w:r>
        <w:rPr>
          <w:sz w:val="21"/>
        </w:rPr>
        <w:t>who</w:t>
      </w:r>
      <w:r>
        <w:rPr>
          <w:spacing w:val="21"/>
          <w:sz w:val="21"/>
        </w:rPr>
        <w:t> </w:t>
      </w:r>
      <w:r>
        <w:rPr>
          <w:spacing w:val="-3"/>
          <w:sz w:val="21"/>
        </w:rPr>
        <w:t>have</w:t>
      </w:r>
      <w:r>
        <w:rPr>
          <w:spacing w:val="22"/>
          <w:sz w:val="21"/>
        </w:rPr>
        <w:t> </w:t>
      </w:r>
      <w:r>
        <w:rPr>
          <w:sz w:val="21"/>
        </w:rPr>
        <w:t>been</w:t>
      </w:r>
      <w:r>
        <w:rPr>
          <w:spacing w:val="21"/>
          <w:sz w:val="21"/>
        </w:rPr>
        <w:t> </w:t>
      </w:r>
      <w:r>
        <w:rPr>
          <w:spacing w:val="-3"/>
          <w:sz w:val="21"/>
        </w:rPr>
        <w:t>found</w:t>
      </w:r>
      <w:r>
        <w:rPr>
          <w:spacing w:val="21"/>
          <w:sz w:val="21"/>
        </w:rPr>
        <w:t> </w:t>
      </w:r>
      <w:r>
        <w:rPr>
          <w:spacing w:val="-2"/>
          <w:sz w:val="21"/>
        </w:rPr>
        <w:t>not</w:t>
      </w:r>
    </w:p>
    <w:p>
      <w:pPr>
        <w:pStyle w:val="BodyText"/>
        <w:spacing w:before="9"/>
        <w:rPr>
          <w:sz w:val="15"/>
        </w:rPr>
      </w:pPr>
      <w:r>
        <w:rPr/>
        <w:pict>
          <v:line style="position:absolute;mso-position-horizontal-relative:page;mso-position-vertical-relative:paragraph;z-index:9080;mso-wrap-distance-left:0;mso-wrap-distance-right:0" from="79.370102pt,12.344819pt" to="515.905102pt,12.34481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28"/>
        </w:numPr>
        <w:tabs>
          <w:tab w:pos="2380" w:val="left" w:leader="none"/>
          <w:tab w:pos="2382" w:val="left" w:leader="none"/>
        </w:tabs>
        <w:spacing w:line="240" w:lineRule="auto" w:before="43" w:after="0"/>
        <w:ind w:left="2381" w:right="0" w:hanging="794"/>
        <w:jc w:val="left"/>
        <w:rPr>
          <w:sz w:val="13"/>
        </w:rPr>
      </w:pPr>
      <w:r>
        <w:rPr>
          <w:i/>
          <w:sz w:val="13"/>
        </w:rPr>
        <w:t>Mental Health (Forensic Provisions Act) 1990 </w:t>
      </w:r>
      <w:r>
        <w:rPr>
          <w:spacing w:val="3"/>
          <w:sz w:val="13"/>
        </w:rPr>
        <w:t>(NSW)</w:t>
      </w:r>
      <w:r>
        <w:rPr>
          <w:spacing w:val="24"/>
          <w:sz w:val="13"/>
        </w:rPr>
        <w:t> </w:t>
      </w:r>
      <w:r>
        <w:rPr>
          <w:sz w:val="13"/>
        </w:rPr>
        <w:t>s 53.</w:t>
      </w:r>
    </w:p>
    <w:p>
      <w:pPr>
        <w:pStyle w:val="ListParagraph"/>
        <w:numPr>
          <w:ilvl w:val="0"/>
          <w:numId w:val="128"/>
        </w:numPr>
        <w:tabs>
          <w:tab w:pos="2381" w:val="left" w:leader="none"/>
          <w:tab w:pos="2382" w:val="left" w:leader="none"/>
        </w:tabs>
        <w:spacing w:line="240" w:lineRule="auto" w:before="1" w:after="0"/>
        <w:ind w:left="2381" w:right="0" w:hanging="794"/>
        <w:jc w:val="left"/>
        <w:rPr>
          <w:sz w:val="13"/>
        </w:rPr>
      </w:pPr>
      <w:r>
        <w:rPr>
          <w:i/>
          <w:w w:val="105"/>
          <w:sz w:val="13"/>
        </w:rPr>
        <w:t>Mental Health Act 2000 </w:t>
      </w:r>
      <w:r>
        <w:rPr>
          <w:spacing w:val="2"/>
          <w:w w:val="105"/>
          <w:sz w:val="13"/>
        </w:rPr>
        <w:t>(Qld) </w:t>
      </w:r>
      <w:r>
        <w:rPr>
          <w:w w:val="105"/>
          <w:sz w:val="13"/>
        </w:rPr>
        <w:t>s</w:t>
      </w:r>
      <w:r>
        <w:rPr>
          <w:spacing w:val="24"/>
          <w:w w:val="105"/>
          <w:sz w:val="13"/>
        </w:rPr>
        <w:t> </w:t>
      </w:r>
      <w:r>
        <w:rPr>
          <w:w w:val="105"/>
          <w:sz w:val="13"/>
        </w:rPr>
        <w:t>288.</w:t>
      </w:r>
    </w:p>
    <w:p>
      <w:pPr>
        <w:pStyle w:val="ListParagraph"/>
        <w:numPr>
          <w:ilvl w:val="0"/>
          <w:numId w:val="128"/>
        </w:numPr>
        <w:tabs>
          <w:tab w:pos="2381" w:val="left" w:leader="none"/>
          <w:tab w:pos="2382" w:val="left" w:leader="none"/>
        </w:tabs>
        <w:spacing w:line="240" w:lineRule="auto" w:before="2" w:after="0"/>
        <w:ind w:left="2381" w:right="0" w:hanging="794"/>
        <w:jc w:val="left"/>
        <w:rPr>
          <w:sz w:val="13"/>
        </w:rPr>
      </w:pPr>
      <w:r>
        <w:rPr>
          <w:sz w:val="13"/>
        </w:rPr>
        <w:t>Ibid s</w:t>
      </w:r>
      <w:r>
        <w:rPr>
          <w:spacing w:val="12"/>
          <w:sz w:val="13"/>
        </w:rPr>
        <w:t> </w:t>
      </w:r>
      <w:r>
        <w:rPr>
          <w:spacing w:val="-4"/>
          <w:sz w:val="13"/>
        </w:rPr>
        <w:t>187.</w:t>
      </w:r>
    </w:p>
    <w:p>
      <w:pPr>
        <w:pStyle w:val="ListParagraph"/>
        <w:numPr>
          <w:ilvl w:val="0"/>
          <w:numId w:val="128"/>
        </w:numPr>
        <w:tabs>
          <w:tab w:pos="2381" w:val="left" w:leader="none"/>
          <w:tab w:pos="2382" w:val="left" w:leader="none"/>
        </w:tabs>
        <w:spacing w:line="240" w:lineRule="auto" w:before="1" w:after="0"/>
        <w:ind w:left="1587" w:right="38" w:firstLine="0"/>
        <w:jc w:val="left"/>
        <w:rPr>
          <w:sz w:val="13"/>
        </w:rPr>
      </w:pPr>
      <w:r>
        <w:rPr>
          <w:i/>
          <w:sz w:val="13"/>
        </w:rPr>
        <w:t>Mental Health (Forensic Provisions Act) 1990 </w:t>
      </w:r>
      <w:r>
        <w:rPr>
          <w:spacing w:val="3"/>
          <w:sz w:val="13"/>
        </w:rPr>
        <w:t>(NSW) </w:t>
      </w:r>
      <w:r>
        <w:rPr>
          <w:sz w:val="13"/>
        </w:rPr>
        <w:t>s  </w:t>
      </w:r>
      <w:r>
        <w:rPr>
          <w:spacing w:val="3"/>
          <w:sz w:val="13"/>
        </w:rPr>
        <w:t>44(2).</w:t>
      </w:r>
      <w:r>
        <w:rPr>
          <w:spacing w:val="35"/>
          <w:sz w:val="13"/>
        </w:rPr>
        <w:t> </w:t>
      </w:r>
      <w:r>
        <w:rPr>
          <w:sz w:val="13"/>
        </w:rPr>
        <w:t>75</w:t>
        <w:tab/>
        <w:t>Ibid s</w:t>
      </w:r>
      <w:r>
        <w:rPr>
          <w:spacing w:val="12"/>
          <w:sz w:val="13"/>
        </w:rPr>
        <w:t> </w:t>
      </w:r>
      <w:r>
        <w:rPr>
          <w:spacing w:val="2"/>
          <w:sz w:val="13"/>
        </w:rPr>
        <w:t>68(1).</w:t>
      </w:r>
    </w:p>
    <w:p>
      <w:pPr>
        <w:tabs>
          <w:tab w:pos="2381" w:val="left" w:leader="none"/>
        </w:tabs>
        <w:spacing w:before="3"/>
        <w:ind w:left="1587" w:right="0" w:firstLine="0"/>
        <w:jc w:val="left"/>
        <w:rPr>
          <w:sz w:val="13"/>
        </w:rPr>
      </w:pPr>
      <w:r>
        <w:rPr>
          <w:w w:val="105"/>
          <w:sz w:val="13"/>
        </w:rPr>
        <w:t>76</w:t>
        <w:tab/>
        <w:t>Ibid ss </w:t>
      </w:r>
      <w:r>
        <w:rPr>
          <w:spacing w:val="2"/>
          <w:w w:val="105"/>
          <w:sz w:val="13"/>
        </w:rPr>
        <w:t>46(1),</w:t>
      </w:r>
      <w:r>
        <w:rPr>
          <w:spacing w:val="13"/>
          <w:w w:val="105"/>
          <w:sz w:val="13"/>
        </w:rPr>
        <w:t> </w:t>
      </w:r>
      <w:r>
        <w:rPr>
          <w:spacing w:val="4"/>
          <w:w w:val="105"/>
          <w:sz w:val="13"/>
        </w:rPr>
        <w:t>46(4).</w:t>
      </w:r>
    </w:p>
    <w:p>
      <w:pPr>
        <w:tabs>
          <w:tab w:pos="2381" w:val="left" w:leader="none"/>
        </w:tabs>
        <w:spacing w:before="1"/>
        <w:ind w:left="1587" w:right="0" w:firstLine="0"/>
        <w:jc w:val="left"/>
        <w:rPr>
          <w:sz w:val="13"/>
        </w:rPr>
      </w:pPr>
      <w:r>
        <w:rPr>
          <w:w w:val="110"/>
          <w:sz w:val="13"/>
        </w:rPr>
        <w:t>77</w:t>
        <w:tab/>
      </w:r>
      <w:r>
        <w:rPr>
          <w:i/>
          <w:w w:val="110"/>
          <w:sz w:val="13"/>
        </w:rPr>
        <w:t>Crimes Act 1900 </w:t>
      </w:r>
      <w:r>
        <w:rPr>
          <w:spacing w:val="2"/>
          <w:w w:val="110"/>
          <w:sz w:val="13"/>
        </w:rPr>
        <w:t>(ACT) </w:t>
      </w:r>
      <w:r>
        <w:rPr>
          <w:w w:val="110"/>
          <w:sz w:val="13"/>
        </w:rPr>
        <w:t>ss 318, </w:t>
      </w:r>
      <w:r>
        <w:rPr>
          <w:spacing w:val="-3"/>
          <w:w w:val="110"/>
          <w:sz w:val="13"/>
        </w:rPr>
        <w:t>319, </w:t>
      </w:r>
      <w:r>
        <w:rPr>
          <w:w w:val="110"/>
          <w:sz w:val="13"/>
        </w:rPr>
        <w:t>328, 329,</w:t>
      </w:r>
      <w:r>
        <w:rPr>
          <w:spacing w:val="15"/>
          <w:w w:val="110"/>
          <w:sz w:val="13"/>
        </w:rPr>
        <w:t> </w:t>
      </w:r>
      <w:r>
        <w:rPr>
          <w:w w:val="110"/>
          <w:sz w:val="13"/>
        </w:rPr>
        <w:t>335.</w:t>
      </w:r>
    </w:p>
    <w:p>
      <w:pPr>
        <w:tabs>
          <w:tab w:pos="2381" w:val="left" w:leader="none"/>
        </w:tabs>
        <w:spacing w:before="1"/>
        <w:ind w:left="1587" w:right="0" w:firstLine="0"/>
        <w:jc w:val="left"/>
        <w:rPr>
          <w:sz w:val="13"/>
        </w:rPr>
      </w:pPr>
      <w:r>
        <w:rPr>
          <w:w w:val="105"/>
          <w:sz w:val="13"/>
        </w:rPr>
        <w:t>78</w:t>
        <w:tab/>
      </w:r>
      <w:r>
        <w:rPr>
          <w:i/>
          <w:w w:val="105"/>
          <w:sz w:val="13"/>
        </w:rPr>
        <w:t>Mental</w:t>
      </w:r>
      <w:r>
        <w:rPr>
          <w:i/>
          <w:spacing w:val="4"/>
          <w:w w:val="105"/>
          <w:sz w:val="13"/>
        </w:rPr>
        <w:t> </w:t>
      </w:r>
      <w:r>
        <w:rPr>
          <w:i/>
          <w:w w:val="105"/>
          <w:sz w:val="13"/>
        </w:rPr>
        <w:t>Health</w:t>
      </w:r>
      <w:r>
        <w:rPr>
          <w:i/>
          <w:spacing w:val="5"/>
          <w:w w:val="105"/>
          <w:sz w:val="13"/>
        </w:rPr>
        <w:t> </w:t>
      </w:r>
      <w:r>
        <w:rPr>
          <w:i/>
          <w:w w:val="105"/>
          <w:sz w:val="13"/>
        </w:rPr>
        <w:t>(Treatment</w:t>
      </w:r>
      <w:r>
        <w:rPr>
          <w:i/>
          <w:spacing w:val="5"/>
          <w:w w:val="105"/>
          <w:sz w:val="13"/>
        </w:rPr>
        <w:t> </w:t>
      </w:r>
      <w:r>
        <w:rPr>
          <w:i/>
          <w:w w:val="105"/>
          <w:sz w:val="13"/>
        </w:rPr>
        <w:t>and</w:t>
      </w:r>
      <w:r>
        <w:rPr>
          <w:i/>
          <w:spacing w:val="5"/>
          <w:w w:val="105"/>
          <w:sz w:val="13"/>
        </w:rPr>
        <w:t> </w:t>
      </w:r>
      <w:r>
        <w:rPr>
          <w:i/>
          <w:w w:val="105"/>
          <w:sz w:val="13"/>
        </w:rPr>
        <w:t>Care)</w:t>
      </w:r>
      <w:r>
        <w:rPr>
          <w:i/>
          <w:spacing w:val="4"/>
          <w:w w:val="105"/>
          <w:sz w:val="13"/>
        </w:rPr>
        <w:t> </w:t>
      </w:r>
      <w:r>
        <w:rPr>
          <w:i/>
          <w:w w:val="105"/>
          <w:sz w:val="13"/>
        </w:rPr>
        <w:t>Act</w:t>
      </w:r>
      <w:r>
        <w:rPr>
          <w:i/>
          <w:spacing w:val="5"/>
          <w:w w:val="105"/>
          <w:sz w:val="13"/>
        </w:rPr>
        <w:t> </w:t>
      </w:r>
      <w:r>
        <w:rPr>
          <w:i/>
          <w:w w:val="105"/>
          <w:sz w:val="13"/>
        </w:rPr>
        <w:t>1994</w:t>
      </w:r>
      <w:r>
        <w:rPr>
          <w:i/>
          <w:spacing w:val="6"/>
          <w:w w:val="105"/>
          <w:sz w:val="13"/>
        </w:rPr>
        <w:t> </w:t>
      </w:r>
      <w:r>
        <w:rPr>
          <w:spacing w:val="2"/>
          <w:w w:val="105"/>
          <w:sz w:val="13"/>
        </w:rPr>
        <w:t>(ACT)</w:t>
      </w:r>
      <w:r>
        <w:rPr>
          <w:spacing w:val="6"/>
          <w:w w:val="105"/>
          <w:sz w:val="13"/>
        </w:rPr>
        <w:t> </w:t>
      </w:r>
      <w:r>
        <w:rPr>
          <w:w w:val="105"/>
          <w:sz w:val="13"/>
        </w:rPr>
        <w:t>s</w:t>
      </w:r>
      <w:r>
        <w:rPr>
          <w:spacing w:val="6"/>
          <w:w w:val="105"/>
          <w:sz w:val="13"/>
        </w:rPr>
        <w:t> </w:t>
      </w:r>
      <w:r>
        <w:rPr>
          <w:w w:val="105"/>
          <w:sz w:val="13"/>
        </w:rPr>
        <w:t>36L.</w:t>
      </w:r>
    </w:p>
    <w:p>
      <w:pPr>
        <w:pStyle w:val="BodyText"/>
        <w:rPr>
          <w:sz w:val="28"/>
        </w:rPr>
      </w:pPr>
      <w:r>
        <w:rPr/>
        <w:br w:type="column"/>
      </w:r>
      <w:r>
        <w:rPr>
          <w:sz w:val="28"/>
        </w:rPr>
      </w:r>
    </w:p>
    <w:p>
      <w:pPr>
        <w:pStyle w:val="BodyText"/>
        <w:rPr>
          <w:sz w:val="28"/>
        </w:rPr>
      </w:pPr>
    </w:p>
    <w:p>
      <w:pPr>
        <w:pStyle w:val="BodyText"/>
        <w:spacing w:before="8"/>
        <w:rPr>
          <w:sz w:val="30"/>
        </w:rPr>
      </w:pPr>
    </w:p>
    <w:p>
      <w:pPr>
        <w:spacing w:before="0"/>
        <w:ind w:left="1587" w:right="0" w:firstLine="0"/>
        <w:jc w:val="left"/>
        <w:rPr>
          <w:b/>
          <w:sz w:val="24"/>
        </w:rPr>
      </w:pPr>
      <w:r>
        <w:rPr>
          <w:b/>
          <w:color w:val="004D71"/>
          <w:w w:val="110"/>
          <w:sz w:val="24"/>
        </w:rPr>
        <w:t>199</w:t>
      </w:r>
    </w:p>
    <w:p>
      <w:pPr>
        <w:spacing w:after="0"/>
        <w:jc w:val="left"/>
        <w:rPr>
          <w:sz w:val="24"/>
        </w:rPr>
        <w:sectPr>
          <w:type w:val="continuous"/>
          <w:pgSz w:w="11910" w:h="16840"/>
          <w:pgMar w:top="1320" w:bottom="280" w:left="0" w:right="0"/>
          <w:cols w:num="2" w:equalWidth="0">
            <w:col w:w="5801" w:space="3527"/>
            <w:col w:w="2582"/>
          </w:cols>
        </w:sectPr>
      </w:pPr>
    </w:p>
    <w:p>
      <w:pPr>
        <w:pStyle w:val="BodyText"/>
        <w:spacing w:before="9"/>
        <w:rPr>
          <w:b/>
          <w:sz w:val="22"/>
        </w:rPr>
      </w:pPr>
    </w:p>
    <w:p>
      <w:pPr>
        <w:pStyle w:val="BodyText"/>
        <w:spacing w:line="242" w:lineRule="auto" w:before="92"/>
        <w:ind w:left="2381" w:right="1849"/>
        <w:rPr>
          <w:sz w:val="12"/>
        </w:rPr>
      </w:pPr>
      <w:r>
        <w:rPr>
          <w:spacing w:val="-3"/>
        </w:rPr>
        <w:t>criminally responsible  </w:t>
      </w:r>
      <w:r>
        <w:rPr/>
        <w:t>by reason of mental disorder or unfit </w:t>
      </w:r>
      <w:r>
        <w:rPr>
          <w:spacing w:val="-3"/>
        </w:rPr>
        <w:t>to</w:t>
      </w:r>
      <w:r>
        <w:rPr>
          <w:spacing w:val="41"/>
        </w:rPr>
        <w:t> </w:t>
      </w:r>
      <w:r>
        <w:rPr/>
        <w:t>stand </w:t>
      </w:r>
      <w:r>
        <w:rPr>
          <w:spacing w:val="-4"/>
        </w:rPr>
        <w:t>trial.</w:t>
      </w:r>
      <w:r>
        <w:rPr>
          <w:spacing w:val="-4"/>
          <w:position w:val="7"/>
          <w:sz w:val="12"/>
        </w:rPr>
        <w:t>79  </w:t>
      </w:r>
      <w:r>
        <w:rPr/>
        <w:t>The court </w:t>
      </w:r>
      <w:r>
        <w:rPr>
          <w:spacing w:val="-2"/>
        </w:rPr>
        <w:t>has  </w:t>
      </w:r>
      <w:r>
        <w:rPr/>
        <w:t>the </w:t>
      </w:r>
      <w:r>
        <w:rPr>
          <w:spacing w:val="-3"/>
        </w:rPr>
        <w:t>discretion to </w:t>
      </w:r>
      <w:r>
        <w:rPr>
          <w:spacing w:val="-4"/>
        </w:rPr>
        <w:t>make </w:t>
      </w:r>
      <w:r>
        <w:rPr/>
        <w:t>the </w:t>
      </w:r>
      <w:r>
        <w:rPr>
          <w:spacing w:val="-3"/>
        </w:rPr>
        <w:t>original disposition </w:t>
      </w:r>
      <w:r>
        <w:rPr/>
        <w:t>if it chooses to.</w:t>
      </w:r>
      <w:r>
        <w:rPr>
          <w:position w:val="7"/>
          <w:sz w:val="12"/>
        </w:rPr>
        <w:t>80 </w:t>
      </w:r>
      <w:r>
        <w:rPr/>
        <w:t>A study </w:t>
      </w:r>
      <w:r>
        <w:rPr>
          <w:spacing w:val="-3"/>
        </w:rPr>
        <w:t>published </w:t>
      </w:r>
      <w:r>
        <w:rPr/>
        <w:t>in </w:t>
      </w:r>
      <w:r>
        <w:rPr>
          <w:spacing w:val="-6"/>
        </w:rPr>
        <w:t>1997 </w:t>
      </w:r>
      <w:r>
        <w:rPr>
          <w:spacing w:val="-3"/>
        </w:rPr>
        <w:t>found </w:t>
      </w:r>
      <w:r>
        <w:rPr/>
        <w:t>the absence of a </w:t>
      </w:r>
      <w:r>
        <w:rPr>
          <w:spacing w:val="-3"/>
        </w:rPr>
        <w:t>relationship </w:t>
      </w:r>
      <w:r>
        <w:rPr/>
        <w:t>in </w:t>
      </w:r>
      <w:r>
        <w:rPr>
          <w:spacing w:val="-3"/>
        </w:rPr>
        <w:t>British </w:t>
      </w:r>
      <w:r>
        <w:rPr>
          <w:spacing w:val="-4"/>
        </w:rPr>
        <w:t>Columbia </w:t>
      </w:r>
      <w:r>
        <w:rPr/>
        <w:t>between the seriousness of the </w:t>
      </w:r>
      <w:r>
        <w:rPr>
          <w:spacing w:val="-3"/>
        </w:rPr>
        <w:t>offence </w:t>
      </w:r>
      <w:r>
        <w:rPr/>
        <w:t>and the type of order the review board </w:t>
      </w:r>
      <w:r>
        <w:rPr>
          <w:spacing w:val="-3"/>
        </w:rPr>
        <w:t>initially</w:t>
      </w:r>
      <w:r>
        <w:rPr>
          <w:spacing w:val="17"/>
        </w:rPr>
        <w:t> </w:t>
      </w:r>
      <w:r>
        <w:rPr>
          <w:spacing w:val="-3"/>
        </w:rPr>
        <w:t>makes.</w:t>
      </w:r>
      <w:r>
        <w:rPr>
          <w:spacing w:val="-3"/>
          <w:position w:val="7"/>
          <w:sz w:val="12"/>
        </w:rPr>
        <w:t>81</w:t>
      </w:r>
    </w:p>
    <w:p>
      <w:pPr>
        <w:pStyle w:val="ListParagraph"/>
        <w:numPr>
          <w:ilvl w:val="1"/>
          <w:numId w:val="118"/>
        </w:numPr>
        <w:tabs>
          <w:tab w:pos="2381" w:val="left" w:leader="none"/>
          <w:tab w:pos="2382" w:val="left" w:leader="none"/>
        </w:tabs>
        <w:spacing w:line="242" w:lineRule="auto" w:before="124" w:after="0"/>
        <w:ind w:left="2381" w:right="1796" w:hanging="794"/>
        <w:jc w:val="left"/>
        <w:rPr>
          <w:sz w:val="21"/>
        </w:rPr>
      </w:pPr>
      <w:r>
        <w:rPr>
          <w:sz w:val="21"/>
        </w:rPr>
        <w:t>Aside </w:t>
      </w:r>
      <w:r>
        <w:rPr>
          <w:spacing w:val="-3"/>
          <w:sz w:val="21"/>
        </w:rPr>
        <w:t>from potentially ameliorating over-cautiousness </w:t>
      </w:r>
      <w:r>
        <w:rPr>
          <w:sz w:val="21"/>
        </w:rPr>
        <w:t>in decision </w:t>
      </w:r>
      <w:r>
        <w:rPr>
          <w:spacing w:val="-3"/>
          <w:sz w:val="21"/>
        </w:rPr>
        <w:t>making, </w:t>
      </w:r>
      <w:r>
        <w:rPr>
          <w:sz w:val="21"/>
        </w:rPr>
        <w:t>mental </w:t>
      </w:r>
      <w:r>
        <w:rPr>
          <w:spacing w:val="-3"/>
          <w:sz w:val="21"/>
        </w:rPr>
        <w:t>health </w:t>
      </w:r>
      <w:r>
        <w:rPr>
          <w:sz w:val="21"/>
        </w:rPr>
        <w:t>courts or </w:t>
      </w:r>
      <w:r>
        <w:rPr>
          <w:spacing w:val="-3"/>
          <w:sz w:val="21"/>
        </w:rPr>
        <w:t>tribunals have </w:t>
      </w:r>
      <w:r>
        <w:rPr>
          <w:sz w:val="21"/>
        </w:rPr>
        <w:t>other benefits.</w:t>
      </w:r>
      <w:r>
        <w:rPr>
          <w:spacing w:val="34"/>
          <w:sz w:val="21"/>
        </w:rPr>
        <w:t> </w:t>
      </w:r>
      <w:r>
        <w:rPr>
          <w:spacing w:val="-4"/>
          <w:sz w:val="21"/>
        </w:rPr>
        <w:t>Freckelton </w:t>
      </w:r>
      <w:r>
        <w:rPr>
          <w:sz w:val="21"/>
        </w:rPr>
        <w:t>observes:</w:t>
      </w:r>
    </w:p>
    <w:p>
      <w:pPr>
        <w:spacing w:line="235" w:lineRule="auto" w:before="116"/>
        <w:ind w:left="2721" w:right="1773" w:firstLine="0"/>
        <w:jc w:val="left"/>
        <w:rPr>
          <w:sz w:val="11"/>
        </w:rPr>
      </w:pPr>
      <w:r>
        <w:rPr>
          <w:sz w:val="20"/>
        </w:rPr>
        <w:t>Inquisitorial review bodies constituted by lawyers experienced in mental health, psychiatrists and community members with lengthy experience in mental health generally enjoy a significant advantage over the courts in exploring the dangerousness of persons  with mental illness and </w:t>
      </w:r>
      <w:r>
        <w:rPr>
          <w:spacing w:val="-3"/>
          <w:sz w:val="20"/>
        </w:rPr>
        <w:t>assimilating  </w:t>
      </w:r>
      <w:r>
        <w:rPr>
          <w:sz w:val="20"/>
        </w:rPr>
        <w:t>the presentation of such patients. Adversarial courts  are ill-suited to such a process and risk being insensitive to psychiatric illness realities and also to being </w:t>
      </w:r>
      <w:r>
        <w:rPr>
          <w:spacing w:val="-3"/>
          <w:sz w:val="20"/>
        </w:rPr>
        <w:t>counter-therapeutic </w:t>
      </w:r>
      <w:r>
        <w:rPr>
          <w:sz w:val="20"/>
        </w:rPr>
        <w:t>in their</w:t>
      </w:r>
      <w:r>
        <w:rPr>
          <w:spacing w:val="18"/>
          <w:sz w:val="20"/>
        </w:rPr>
        <w:t> </w:t>
      </w:r>
      <w:r>
        <w:rPr>
          <w:sz w:val="20"/>
        </w:rPr>
        <w:t>outcome.</w:t>
      </w:r>
      <w:r>
        <w:rPr>
          <w:position w:val="7"/>
          <w:sz w:val="11"/>
        </w:rPr>
        <w:t>82</w:t>
      </w:r>
    </w:p>
    <w:p>
      <w:pPr>
        <w:pStyle w:val="ListParagraph"/>
        <w:numPr>
          <w:ilvl w:val="1"/>
          <w:numId w:val="118"/>
        </w:numPr>
        <w:tabs>
          <w:tab w:pos="2381" w:val="left" w:leader="none"/>
          <w:tab w:pos="2382" w:val="left" w:leader="none"/>
        </w:tabs>
        <w:spacing w:line="242" w:lineRule="auto" w:before="131" w:after="0"/>
        <w:ind w:left="2381" w:right="1603" w:hanging="794"/>
        <w:jc w:val="left"/>
        <w:rPr>
          <w:sz w:val="12"/>
        </w:rPr>
      </w:pPr>
      <w:r>
        <w:rPr>
          <w:sz w:val="21"/>
        </w:rPr>
        <w:t>The </w:t>
      </w:r>
      <w:r>
        <w:rPr>
          <w:spacing w:val="-3"/>
          <w:sz w:val="21"/>
        </w:rPr>
        <w:t>informality </w:t>
      </w:r>
      <w:r>
        <w:rPr>
          <w:sz w:val="21"/>
        </w:rPr>
        <w:t>and </w:t>
      </w:r>
      <w:r>
        <w:rPr>
          <w:spacing w:val="-3"/>
          <w:sz w:val="21"/>
        </w:rPr>
        <w:t>inquisitorial </w:t>
      </w:r>
      <w:r>
        <w:rPr>
          <w:sz w:val="21"/>
        </w:rPr>
        <w:t>(as opposed </w:t>
      </w:r>
      <w:r>
        <w:rPr>
          <w:spacing w:val="-3"/>
          <w:sz w:val="21"/>
        </w:rPr>
        <w:t>to  </w:t>
      </w:r>
      <w:r>
        <w:rPr>
          <w:sz w:val="21"/>
        </w:rPr>
        <w:t>adversarial)  </w:t>
      </w:r>
      <w:r>
        <w:rPr>
          <w:spacing w:val="-3"/>
          <w:sz w:val="21"/>
        </w:rPr>
        <w:t>nature  </w:t>
      </w:r>
      <w:r>
        <w:rPr>
          <w:sz w:val="21"/>
        </w:rPr>
        <w:t>of  the  </w:t>
      </w:r>
      <w:r>
        <w:rPr>
          <w:spacing w:val="-3"/>
          <w:sz w:val="21"/>
        </w:rPr>
        <w:t>proceedings could </w:t>
      </w:r>
      <w:r>
        <w:rPr>
          <w:spacing w:val="-4"/>
          <w:sz w:val="21"/>
        </w:rPr>
        <w:t>make </w:t>
      </w:r>
      <w:r>
        <w:rPr>
          <w:sz w:val="21"/>
        </w:rPr>
        <w:t>it more </w:t>
      </w:r>
      <w:r>
        <w:rPr>
          <w:spacing w:val="-3"/>
          <w:sz w:val="21"/>
        </w:rPr>
        <w:t>accessible for </w:t>
      </w:r>
      <w:r>
        <w:rPr>
          <w:sz w:val="21"/>
        </w:rPr>
        <w:t>people subject </w:t>
      </w:r>
      <w:r>
        <w:rPr>
          <w:spacing w:val="-3"/>
          <w:sz w:val="21"/>
        </w:rPr>
        <w:t>to </w:t>
      </w:r>
      <w:r>
        <w:rPr>
          <w:sz w:val="21"/>
        </w:rPr>
        <w:t>the  supervision  </w:t>
      </w:r>
      <w:r>
        <w:rPr>
          <w:spacing w:val="-4"/>
          <w:sz w:val="21"/>
        </w:rPr>
        <w:t>order,  </w:t>
      </w:r>
      <w:r>
        <w:rPr>
          <w:sz w:val="21"/>
        </w:rPr>
        <w:t>victims  and </w:t>
      </w:r>
      <w:r>
        <w:rPr>
          <w:spacing w:val="-3"/>
          <w:sz w:val="21"/>
        </w:rPr>
        <w:t>family </w:t>
      </w:r>
      <w:r>
        <w:rPr>
          <w:sz w:val="21"/>
        </w:rPr>
        <w:t>members.</w:t>
      </w:r>
      <w:r>
        <w:rPr>
          <w:position w:val="7"/>
          <w:sz w:val="12"/>
        </w:rPr>
        <w:t>83 </w:t>
      </w:r>
      <w:r>
        <w:rPr>
          <w:spacing w:val="-4"/>
          <w:sz w:val="21"/>
        </w:rPr>
        <w:t>Further, </w:t>
      </w:r>
      <w:r>
        <w:rPr>
          <w:spacing w:val="-3"/>
          <w:sz w:val="21"/>
        </w:rPr>
        <w:t>from </w:t>
      </w:r>
      <w:r>
        <w:rPr>
          <w:sz w:val="21"/>
        </w:rPr>
        <w:t>a </w:t>
      </w:r>
      <w:r>
        <w:rPr>
          <w:spacing w:val="-3"/>
          <w:sz w:val="21"/>
        </w:rPr>
        <w:t>resource </w:t>
      </w:r>
      <w:r>
        <w:rPr>
          <w:sz w:val="21"/>
        </w:rPr>
        <w:t>perspective, a mental </w:t>
      </w:r>
      <w:r>
        <w:rPr>
          <w:spacing w:val="-3"/>
          <w:sz w:val="21"/>
        </w:rPr>
        <w:t>health </w:t>
      </w:r>
      <w:r>
        <w:rPr>
          <w:sz w:val="21"/>
        </w:rPr>
        <w:t>court or </w:t>
      </w:r>
      <w:r>
        <w:rPr>
          <w:spacing w:val="-3"/>
          <w:sz w:val="21"/>
        </w:rPr>
        <w:t>tribunal </w:t>
      </w:r>
      <w:r>
        <w:rPr>
          <w:sz w:val="21"/>
        </w:rPr>
        <w:t>would </w:t>
      </w:r>
      <w:r>
        <w:rPr>
          <w:spacing w:val="-3"/>
          <w:sz w:val="21"/>
        </w:rPr>
        <w:t>have greater </w:t>
      </w:r>
      <w:r>
        <w:rPr>
          <w:sz w:val="21"/>
        </w:rPr>
        <w:t>capacity </w:t>
      </w:r>
      <w:r>
        <w:rPr>
          <w:spacing w:val="-3"/>
          <w:sz w:val="21"/>
        </w:rPr>
        <w:t>to </w:t>
      </w:r>
      <w:r>
        <w:rPr>
          <w:sz w:val="21"/>
        </w:rPr>
        <w:t>schedule matters, and perhaps more capacity </w:t>
      </w:r>
      <w:r>
        <w:rPr>
          <w:spacing w:val="-3"/>
          <w:sz w:val="21"/>
        </w:rPr>
        <w:t>to monitor </w:t>
      </w:r>
      <w:r>
        <w:rPr>
          <w:sz w:val="21"/>
        </w:rPr>
        <w:t>a </w:t>
      </w:r>
      <w:r>
        <w:rPr>
          <w:spacing w:val="-3"/>
          <w:sz w:val="21"/>
        </w:rPr>
        <w:t>person’s </w:t>
      </w:r>
      <w:r>
        <w:rPr>
          <w:sz w:val="21"/>
        </w:rPr>
        <w:t>progress, and would free up </w:t>
      </w:r>
      <w:r>
        <w:rPr>
          <w:spacing w:val="-3"/>
          <w:sz w:val="21"/>
        </w:rPr>
        <w:t>resources </w:t>
      </w:r>
      <w:r>
        <w:rPr>
          <w:sz w:val="21"/>
        </w:rPr>
        <w:t>in other</w:t>
      </w:r>
      <w:r>
        <w:rPr>
          <w:spacing w:val="12"/>
          <w:sz w:val="21"/>
        </w:rPr>
        <w:t> </w:t>
      </w:r>
      <w:r>
        <w:rPr>
          <w:sz w:val="21"/>
        </w:rPr>
        <w:t>courts.</w:t>
      </w:r>
      <w:r>
        <w:rPr>
          <w:position w:val="7"/>
          <w:sz w:val="12"/>
        </w:rPr>
        <w:t>84</w:t>
      </w:r>
    </w:p>
    <w:p>
      <w:pPr>
        <w:pStyle w:val="ListParagraph"/>
        <w:numPr>
          <w:ilvl w:val="1"/>
          <w:numId w:val="118"/>
        </w:numPr>
        <w:tabs>
          <w:tab w:pos="2381" w:val="left" w:leader="none"/>
          <w:tab w:pos="2382" w:val="left" w:leader="none"/>
        </w:tabs>
        <w:spacing w:line="242" w:lineRule="auto" w:before="125" w:after="0"/>
        <w:ind w:left="2381" w:right="1585" w:hanging="794"/>
        <w:jc w:val="left"/>
        <w:rPr>
          <w:sz w:val="21"/>
        </w:rPr>
      </w:pPr>
      <w:r>
        <w:rPr>
          <w:w w:val="105"/>
          <w:sz w:val="21"/>
        </w:rPr>
        <w:t>There </w:t>
      </w:r>
      <w:r>
        <w:rPr>
          <w:spacing w:val="-4"/>
          <w:w w:val="105"/>
          <w:sz w:val="21"/>
        </w:rPr>
        <w:t>are, however, </w:t>
      </w:r>
      <w:r>
        <w:rPr>
          <w:w w:val="105"/>
          <w:sz w:val="21"/>
        </w:rPr>
        <w:t>a number of benefits in </w:t>
      </w:r>
      <w:r>
        <w:rPr>
          <w:spacing w:val="-3"/>
          <w:w w:val="105"/>
          <w:sz w:val="21"/>
        </w:rPr>
        <w:t>maintaining </w:t>
      </w:r>
      <w:r>
        <w:rPr>
          <w:w w:val="105"/>
          <w:sz w:val="21"/>
        </w:rPr>
        <w:t>the </w:t>
      </w:r>
      <w:r>
        <w:rPr>
          <w:spacing w:val="-3"/>
          <w:w w:val="105"/>
          <w:sz w:val="21"/>
        </w:rPr>
        <w:t>judicial </w:t>
      </w:r>
      <w:r>
        <w:rPr>
          <w:w w:val="105"/>
          <w:sz w:val="21"/>
        </w:rPr>
        <w:t>model of decision </w:t>
      </w:r>
      <w:r>
        <w:rPr>
          <w:spacing w:val="-5"/>
          <w:w w:val="105"/>
          <w:sz w:val="21"/>
        </w:rPr>
        <w:t>making </w:t>
      </w:r>
      <w:r>
        <w:rPr>
          <w:spacing w:val="-4"/>
          <w:w w:val="105"/>
          <w:sz w:val="21"/>
        </w:rPr>
        <w:t>under </w:t>
      </w:r>
      <w:r>
        <w:rPr>
          <w:spacing w:val="-3"/>
          <w:w w:val="105"/>
          <w:sz w:val="21"/>
        </w:rPr>
        <w:t>the CMIA. </w:t>
      </w:r>
      <w:r>
        <w:rPr>
          <w:spacing w:val="-4"/>
          <w:w w:val="105"/>
          <w:sz w:val="21"/>
        </w:rPr>
        <w:t>Courts </w:t>
      </w:r>
      <w:r>
        <w:rPr>
          <w:spacing w:val="-5"/>
          <w:w w:val="105"/>
          <w:sz w:val="21"/>
        </w:rPr>
        <w:t>have </w:t>
      </w:r>
      <w:r>
        <w:rPr>
          <w:spacing w:val="-3"/>
          <w:w w:val="105"/>
          <w:sz w:val="21"/>
        </w:rPr>
        <w:t>an </w:t>
      </w:r>
      <w:r>
        <w:rPr>
          <w:spacing w:val="-4"/>
          <w:w w:val="105"/>
          <w:sz w:val="21"/>
        </w:rPr>
        <w:t>established </w:t>
      </w:r>
      <w:r>
        <w:rPr>
          <w:spacing w:val="-5"/>
          <w:w w:val="105"/>
          <w:sz w:val="21"/>
        </w:rPr>
        <w:t>procedural </w:t>
      </w:r>
      <w:r>
        <w:rPr>
          <w:spacing w:val="-4"/>
          <w:w w:val="105"/>
          <w:sz w:val="21"/>
        </w:rPr>
        <w:t>framework and </w:t>
      </w:r>
      <w:r>
        <w:rPr>
          <w:spacing w:val="-5"/>
          <w:w w:val="105"/>
          <w:sz w:val="21"/>
        </w:rPr>
        <w:t>safeguards, including mechanisms for </w:t>
      </w:r>
      <w:r>
        <w:rPr>
          <w:spacing w:val="-4"/>
          <w:w w:val="105"/>
          <w:sz w:val="21"/>
        </w:rPr>
        <w:t>appeal.</w:t>
      </w:r>
      <w:r>
        <w:rPr>
          <w:spacing w:val="-4"/>
          <w:w w:val="105"/>
          <w:position w:val="7"/>
          <w:sz w:val="12"/>
        </w:rPr>
        <w:t>85 </w:t>
      </w:r>
      <w:r>
        <w:rPr>
          <w:spacing w:val="-5"/>
          <w:w w:val="105"/>
          <w:sz w:val="21"/>
        </w:rPr>
        <w:t>Since </w:t>
      </w:r>
      <w:r>
        <w:rPr>
          <w:spacing w:val="-4"/>
          <w:w w:val="105"/>
          <w:sz w:val="21"/>
        </w:rPr>
        <w:t>the </w:t>
      </w:r>
      <w:r>
        <w:rPr>
          <w:spacing w:val="-5"/>
          <w:w w:val="105"/>
          <w:sz w:val="21"/>
        </w:rPr>
        <w:t>introduction </w:t>
      </w:r>
      <w:r>
        <w:rPr>
          <w:spacing w:val="-3"/>
          <w:w w:val="105"/>
          <w:sz w:val="21"/>
        </w:rPr>
        <w:t>of </w:t>
      </w:r>
      <w:r>
        <w:rPr>
          <w:spacing w:val="-4"/>
          <w:w w:val="105"/>
          <w:sz w:val="21"/>
        </w:rPr>
        <w:t>the </w:t>
      </w:r>
      <w:r>
        <w:rPr>
          <w:spacing w:val="-3"/>
          <w:w w:val="105"/>
          <w:sz w:val="21"/>
        </w:rPr>
        <w:t>CMIA, </w:t>
      </w:r>
      <w:r>
        <w:rPr>
          <w:spacing w:val="-4"/>
          <w:w w:val="105"/>
          <w:sz w:val="21"/>
        </w:rPr>
        <w:t>Victorian </w:t>
      </w:r>
      <w:r>
        <w:rPr>
          <w:spacing w:val="-3"/>
          <w:w w:val="105"/>
          <w:sz w:val="21"/>
        </w:rPr>
        <w:t>courts </w:t>
      </w:r>
      <w:r>
        <w:rPr>
          <w:spacing w:val="-5"/>
          <w:w w:val="105"/>
          <w:sz w:val="21"/>
        </w:rPr>
        <w:t>have produced </w:t>
      </w:r>
      <w:r>
        <w:rPr>
          <w:spacing w:val="-4"/>
          <w:w w:val="105"/>
          <w:sz w:val="21"/>
        </w:rPr>
        <w:t>what has </w:t>
      </w:r>
      <w:r>
        <w:rPr>
          <w:spacing w:val="-3"/>
          <w:w w:val="105"/>
          <w:sz w:val="21"/>
        </w:rPr>
        <w:t>been </w:t>
      </w:r>
      <w:r>
        <w:rPr>
          <w:spacing w:val="-4"/>
          <w:w w:val="105"/>
          <w:sz w:val="21"/>
        </w:rPr>
        <w:t>described </w:t>
      </w:r>
      <w:r>
        <w:rPr>
          <w:spacing w:val="-3"/>
          <w:w w:val="105"/>
          <w:sz w:val="21"/>
        </w:rPr>
        <w:t>as </w:t>
      </w:r>
      <w:r>
        <w:rPr>
          <w:spacing w:val="-8"/>
          <w:w w:val="105"/>
          <w:sz w:val="21"/>
        </w:rPr>
        <w:t>‘Australia’s </w:t>
      </w:r>
      <w:r>
        <w:rPr>
          <w:spacing w:val="-4"/>
          <w:w w:val="105"/>
          <w:sz w:val="21"/>
        </w:rPr>
        <w:t>richest and </w:t>
      </w:r>
      <w:r>
        <w:rPr>
          <w:spacing w:val="-3"/>
          <w:w w:val="105"/>
          <w:sz w:val="21"/>
        </w:rPr>
        <w:t>most </w:t>
      </w:r>
      <w:r>
        <w:rPr>
          <w:spacing w:val="-5"/>
          <w:w w:val="105"/>
          <w:sz w:val="21"/>
        </w:rPr>
        <w:t>complex jurisprudence </w:t>
      </w:r>
      <w:r>
        <w:rPr>
          <w:spacing w:val="-3"/>
          <w:w w:val="105"/>
          <w:sz w:val="21"/>
        </w:rPr>
        <w:t>in relation to </w:t>
      </w:r>
      <w:r>
        <w:rPr>
          <w:w w:val="105"/>
          <w:sz w:val="21"/>
        </w:rPr>
        <w:t>mental </w:t>
      </w:r>
      <w:r>
        <w:rPr>
          <w:spacing w:val="-3"/>
          <w:w w:val="105"/>
          <w:sz w:val="21"/>
        </w:rPr>
        <w:t>health </w:t>
      </w:r>
      <w:r>
        <w:rPr>
          <w:spacing w:val="-4"/>
          <w:w w:val="105"/>
          <w:sz w:val="21"/>
        </w:rPr>
        <w:t>law’.</w:t>
      </w:r>
      <w:r>
        <w:rPr>
          <w:spacing w:val="-4"/>
          <w:w w:val="105"/>
          <w:position w:val="7"/>
          <w:sz w:val="12"/>
        </w:rPr>
        <w:t>86 </w:t>
      </w:r>
      <w:r>
        <w:rPr>
          <w:w w:val="105"/>
          <w:sz w:val="21"/>
        </w:rPr>
        <w:t>The </w:t>
      </w:r>
      <w:r>
        <w:rPr>
          <w:spacing w:val="-3"/>
          <w:w w:val="105"/>
          <w:sz w:val="21"/>
        </w:rPr>
        <w:t>value </w:t>
      </w:r>
      <w:r>
        <w:rPr>
          <w:w w:val="105"/>
          <w:sz w:val="21"/>
        </w:rPr>
        <w:t>of the </w:t>
      </w:r>
      <w:r>
        <w:rPr>
          <w:spacing w:val="-3"/>
          <w:w w:val="105"/>
          <w:sz w:val="21"/>
        </w:rPr>
        <w:t>jurisprudence </w:t>
      </w:r>
      <w:r>
        <w:rPr>
          <w:w w:val="105"/>
          <w:sz w:val="21"/>
        </w:rPr>
        <w:t>and the expertise </w:t>
      </w:r>
      <w:r>
        <w:rPr>
          <w:spacing w:val="-3"/>
          <w:w w:val="105"/>
          <w:sz w:val="21"/>
        </w:rPr>
        <w:t>that </w:t>
      </w:r>
      <w:r>
        <w:rPr>
          <w:spacing w:val="-2"/>
          <w:w w:val="105"/>
          <w:sz w:val="21"/>
        </w:rPr>
        <w:t>has </w:t>
      </w:r>
      <w:r>
        <w:rPr>
          <w:w w:val="105"/>
          <w:sz w:val="21"/>
        </w:rPr>
        <w:t>developed </w:t>
      </w:r>
      <w:r>
        <w:rPr>
          <w:spacing w:val="-3"/>
          <w:w w:val="105"/>
          <w:sz w:val="21"/>
        </w:rPr>
        <w:t>within </w:t>
      </w:r>
      <w:r>
        <w:rPr>
          <w:w w:val="105"/>
          <w:sz w:val="21"/>
        </w:rPr>
        <w:t>the </w:t>
      </w:r>
      <w:r>
        <w:rPr>
          <w:spacing w:val="-3"/>
          <w:w w:val="105"/>
          <w:sz w:val="21"/>
        </w:rPr>
        <w:t>current judicial </w:t>
      </w:r>
      <w:r>
        <w:rPr>
          <w:w w:val="105"/>
          <w:sz w:val="21"/>
        </w:rPr>
        <w:t>model should </w:t>
      </w:r>
      <w:r>
        <w:rPr>
          <w:spacing w:val="-2"/>
          <w:w w:val="105"/>
          <w:sz w:val="21"/>
        </w:rPr>
        <w:t>not </w:t>
      </w:r>
      <w:r>
        <w:rPr>
          <w:w w:val="105"/>
          <w:sz w:val="21"/>
        </w:rPr>
        <w:t>be</w:t>
      </w:r>
      <w:r>
        <w:rPr>
          <w:spacing w:val="25"/>
          <w:w w:val="105"/>
          <w:sz w:val="21"/>
        </w:rPr>
        <w:t> </w:t>
      </w:r>
      <w:r>
        <w:rPr>
          <w:spacing w:val="-3"/>
          <w:w w:val="105"/>
          <w:sz w:val="21"/>
        </w:rPr>
        <w:t>underestimated.</w:t>
      </w:r>
    </w:p>
    <w:p>
      <w:pPr>
        <w:pStyle w:val="ListParagraph"/>
        <w:numPr>
          <w:ilvl w:val="1"/>
          <w:numId w:val="118"/>
        </w:numPr>
        <w:tabs>
          <w:tab w:pos="2380" w:val="left" w:leader="none"/>
          <w:tab w:pos="2381" w:val="left" w:leader="none"/>
        </w:tabs>
        <w:spacing w:line="242" w:lineRule="auto" w:before="127" w:after="0"/>
        <w:ind w:left="2380" w:right="1648" w:hanging="793"/>
        <w:jc w:val="left"/>
        <w:rPr>
          <w:sz w:val="21"/>
        </w:rPr>
      </w:pPr>
      <w:r>
        <w:rPr>
          <w:sz w:val="21"/>
        </w:rPr>
        <w:t>Courts also provide </w:t>
      </w:r>
      <w:r>
        <w:rPr>
          <w:spacing w:val="-3"/>
          <w:sz w:val="21"/>
        </w:rPr>
        <w:t>continuity </w:t>
      </w:r>
      <w:r>
        <w:rPr>
          <w:sz w:val="21"/>
        </w:rPr>
        <w:t>in approach—in </w:t>
      </w:r>
      <w:r>
        <w:rPr>
          <w:spacing w:val="-3"/>
          <w:sz w:val="21"/>
        </w:rPr>
        <w:t>many </w:t>
      </w:r>
      <w:r>
        <w:rPr>
          <w:sz w:val="21"/>
        </w:rPr>
        <w:t>cases, the judge who made the supervision order is also </w:t>
      </w:r>
      <w:r>
        <w:rPr>
          <w:spacing w:val="-3"/>
          <w:sz w:val="21"/>
        </w:rPr>
        <w:t>responsible for </w:t>
      </w:r>
      <w:r>
        <w:rPr>
          <w:sz w:val="21"/>
        </w:rPr>
        <w:t>the review and revocation of </w:t>
      </w:r>
      <w:r>
        <w:rPr>
          <w:spacing w:val="-3"/>
          <w:sz w:val="21"/>
        </w:rPr>
        <w:t>that </w:t>
      </w:r>
      <w:r>
        <w:rPr>
          <w:spacing w:val="-4"/>
          <w:sz w:val="21"/>
        </w:rPr>
        <w:t>order.</w:t>
      </w:r>
      <w:r>
        <w:rPr>
          <w:spacing w:val="-4"/>
          <w:position w:val="7"/>
          <w:sz w:val="12"/>
        </w:rPr>
        <w:t>87 </w:t>
      </w:r>
      <w:r>
        <w:rPr>
          <w:spacing w:val="-4"/>
          <w:sz w:val="21"/>
        </w:rPr>
        <w:t>Further, </w:t>
      </w:r>
      <w:r>
        <w:rPr>
          <w:sz w:val="21"/>
        </w:rPr>
        <w:t>courts provide a </w:t>
      </w:r>
      <w:r>
        <w:rPr>
          <w:spacing w:val="-3"/>
          <w:sz w:val="21"/>
        </w:rPr>
        <w:t>forum that </w:t>
      </w:r>
      <w:r>
        <w:rPr>
          <w:sz w:val="21"/>
        </w:rPr>
        <w:t>is more open </w:t>
      </w:r>
      <w:r>
        <w:rPr>
          <w:spacing w:val="-3"/>
          <w:sz w:val="21"/>
        </w:rPr>
        <w:t>to public  </w:t>
      </w:r>
      <w:r>
        <w:rPr>
          <w:spacing w:val="-4"/>
          <w:sz w:val="21"/>
        </w:rPr>
        <w:t>scrutiny,  </w:t>
      </w:r>
      <w:r>
        <w:rPr>
          <w:sz w:val="21"/>
        </w:rPr>
        <w:t>which </w:t>
      </w:r>
      <w:r>
        <w:rPr>
          <w:spacing w:val="-3"/>
          <w:sz w:val="21"/>
        </w:rPr>
        <w:t>may  </w:t>
      </w:r>
      <w:r>
        <w:rPr>
          <w:sz w:val="21"/>
        </w:rPr>
        <w:t>be </w:t>
      </w:r>
      <w:r>
        <w:rPr>
          <w:spacing w:val="-3"/>
          <w:sz w:val="21"/>
        </w:rPr>
        <w:t>desirable</w:t>
      </w:r>
      <w:r>
        <w:rPr>
          <w:spacing w:val="41"/>
          <w:sz w:val="21"/>
        </w:rPr>
        <w:t> </w:t>
      </w:r>
      <w:r>
        <w:rPr>
          <w:sz w:val="21"/>
        </w:rPr>
        <w:t>in CMIA matters. In his </w:t>
      </w:r>
      <w:r>
        <w:rPr>
          <w:spacing w:val="-3"/>
          <w:sz w:val="21"/>
        </w:rPr>
        <w:t>Honour’s submission to </w:t>
      </w:r>
      <w:r>
        <w:rPr>
          <w:sz w:val="21"/>
        </w:rPr>
        <w:t>the </w:t>
      </w:r>
      <w:r>
        <w:rPr>
          <w:spacing w:val="-3"/>
          <w:sz w:val="21"/>
        </w:rPr>
        <w:t>Community </w:t>
      </w:r>
      <w:r>
        <w:rPr>
          <w:sz w:val="21"/>
        </w:rPr>
        <w:t>Development </w:t>
      </w:r>
      <w:r>
        <w:rPr>
          <w:spacing w:val="-3"/>
          <w:sz w:val="21"/>
        </w:rPr>
        <w:t>Committee, </w:t>
      </w:r>
      <w:r>
        <w:rPr>
          <w:sz w:val="21"/>
        </w:rPr>
        <w:t>Justice </w:t>
      </w:r>
      <w:r>
        <w:rPr>
          <w:spacing w:val="-3"/>
          <w:sz w:val="21"/>
        </w:rPr>
        <w:t>Vincent</w:t>
      </w:r>
      <w:r>
        <w:rPr>
          <w:spacing w:val="16"/>
          <w:sz w:val="21"/>
        </w:rPr>
        <w:t> </w:t>
      </w:r>
      <w:r>
        <w:rPr>
          <w:sz w:val="21"/>
        </w:rPr>
        <w:t>said:</w:t>
      </w:r>
    </w:p>
    <w:p>
      <w:pPr>
        <w:spacing w:line="235" w:lineRule="auto" w:before="118"/>
        <w:ind w:left="2721" w:right="1601" w:firstLine="0"/>
        <w:jc w:val="left"/>
        <w:rPr>
          <w:sz w:val="11"/>
        </w:rPr>
      </w:pPr>
      <w:r>
        <w:rPr>
          <w:w w:val="105"/>
          <w:sz w:val="20"/>
        </w:rPr>
        <w:t>The individual concerned has been detained following the conduct of a public court hearing and is subject to a public order. The problem should go back to that kind of body and be dealt with in the same way.</w:t>
      </w:r>
      <w:r>
        <w:rPr>
          <w:w w:val="105"/>
          <w:position w:val="7"/>
          <w:sz w:val="11"/>
        </w:rPr>
        <w:t>88</w:t>
      </w:r>
    </w:p>
    <w:p>
      <w:pPr>
        <w:pStyle w:val="ListParagraph"/>
        <w:numPr>
          <w:ilvl w:val="1"/>
          <w:numId w:val="118"/>
        </w:numPr>
        <w:tabs>
          <w:tab w:pos="2380" w:val="left" w:leader="none"/>
          <w:tab w:pos="2381" w:val="left" w:leader="none"/>
        </w:tabs>
        <w:spacing w:line="242" w:lineRule="auto" w:before="129" w:after="0"/>
        <w:ind w:left="2381" w:right="1633" w:hanging="794"/>
        <w:jc w:val="left"/>
        <w:rPr>
          <w:sz w:val="12"/>
        </w:rPr>
      </w:pPr>
      <w:r>
        <w:rPr>
          <w:spacing w:val="-4"/>
          <w:w w:val="105"/>
          <w:sz w:val="21"/>
        </w:rPr>
        <w:t>Finally, </w:t>
      </w:r>
      <w:r>
        <w:rPr>
          <w:w w:val="105"/>
          <w:sz w:val="21"/>
        </w:rPr>
        <w:t>courts </w:t>
      </w:r>
      <w:r>
        <w:rPr>
          <w:spacing w:val="-3"/>
          <w:w w:val="105"/>
          <w:sz w:val="21"/>
        </w:rPr>
        <w:t>confer </w:t>
      </w:r>
      <w:r>
        <w:rPr>
          <w:w w:val="105"/>
          <w:sz w:val="21"/>
        </w:rPr>
        <w:t>a certain </w:t>
      </w:r>
      <w:r>
        <w:rPr>
          <w:spacing w:val="-4"/>
          <w:w w:val="105"/>
          <w:sz w:val="21"/>
        </w:rPr>
        <w:t>‘degree </w:t>
      </w:r>
      <w:r>
        <w:rPr>
          <w:w w:val="105"/>
          <w:sz w:val="21"/>
        </w:rPr>
        <w:t>of </w:t>
      </w:r>
      <w:r>
        <w:rPr>
          <w:spacing w:val="-3"/>
          <w:w w:val="105"/>
          <w:sz w:val="21"/>
        </w:rPr>
        <w:t>authority’,</w:t>
      </w:r>
      <w:r>
        <w:rPr>
          <w:spacing w:val="-3"/>
          <w:w w:val="105"/>
          <w:position w:val="7"/>
          <w:sz w:val="12"/>
        </w:rPr>
        <w:t>89 </w:t>
      </w:r>
      <w:r>
        <w:rPr>
          <w:w w:val="105"/>
          <w:sz w:val="21"/>
        </w:rPr>
        <w:t>which </w:t>
      </w:r>
      <w:r>
        <w:rPr>
          <w:spacing w:val="-3"/>
          <w:w w:val="105"/>
          <w:sz w:val="21"/>
        </w:rPr>
        <w:t>may </w:t>
      </w:r>
      <w:r>
        <w:rPr>
          <w:w w:val="105"/>
          <w:sz w:val="21"/>
        </w:rPr>
        <w:t>be more effective at </w:t>
      </w:r>
      <w:r>
        <w:rPr>
          <w:spacing w:val="-3"/>
          <w:w w:val="105"/>
          <w:sz w:val="21"/>
        </w:rPr>
        <w:t>reassuring</w:t>
      </w:r>
      <w:r>
        <w:rPr>
          <w:spacing w:val="-16"/>
          <w:w w:val="105"/>
          <w:sz w:val="21"/>
        </w:rPr>
        <w:t> </w:t>
      </w:r>
      <w:r>
        <w:rPr>
          <w:w w:val="105"/>
          <w:sz w:val="21"/>
        </w:rPr>
        <w:t>victims</w:t>
      </w:r>
      <w:r>
        <w:rPr>
          <w:spacing w:val="-16"/>
          <w:w w:val="105"/>
          <w:sz w:val="21"/>
        </w:rPr>
        <w:t> </w:t>
      </w:r>
      <w:r>
        <w:rPr>
          <w:spacing w:val="-3"/>
          <w:w w:val="105"/>
          <w:sz w:val="21"/>
        </w:rPr>
        <w:t>that</w:t>
      </w:r>
      <w:r>
        <w:rPr>
          <w:spacing w:val="-16"/>
          <w:w w:val="105"/>
          <w:sz w:val="21"/>
        </w:rPr>
        <w:t> </w:t>
      </w:r>
      <w:r>
        <w:rPr>
          <w:w w:val="105"/>
          <w:sz w:val="21"/>
        </w:rPr>
        <w:t>their</w:t>
      </w:r>
      <w:r>
        <w:rPr>
          <w:spacing w:val="-16"/>
          <w:w w:val="105"/>
          <w:sz w:val="21"/>
        </w:rPr>
        <w:t> </w:t>
      </w:r>
      <w:r>
        <w:rPr>
          <w:w w:val="105"/>
          <w:sz w:val="21"/>
        </w:rPr>
        <w:t>interests</w:t>
      </w:r>
      <w:r>
        <w:rPr>
          <w:spacing w:val="-16"/>
          <w:w w:val="105"/>
          <w:sz w:val="21"/>
        </w:rPr>
        <w:t> </w:t>
      </w:r>
      <w:r>
        <w:rPr>
          <w:spacing w:val="-3"/>
          <w:w w:val="105"/>
          <w:sz w:val="21"/>
        </w:rPr>
        <w:t>are</w:t>
      </w:r>
      <w:r>
        <w:rPr>
          <w:spacing w:val="-16"/>
          <w:w w:val="105"/>
          <w:sz w:val="21"/>
        </w:rPr>
        <w:t> </w:t>
      </w:r>
      <w:r>
        <w:rPr>
          <w:w w:val="105"/>
          <w:sz w:val="21"/>
        </w:rPr>
        <w:t>important</w:t>
      </w:r>
      <w:r>
        <w:rPr>
          <w:spacing w:val="-16"/>
          <w:w w:val="105"/>
          <w:sz w:val="21"/>
        </w:rPr>
        <w:t> </w:t>
      </w:r>
      <w:r>
        <w:rPr>
          <w:w w:val="105"/>
          <w:sz w:val="21"/>
        </w:rPr>
        <w:t>and</w:t>
      </w:r>
      <w:r>
        <w:rPr>
          <w:spacing w:val="-16"/>
          <w:w w:val="105"/>
          <w:sz w:val="21"/>
        </w:rPr>
        <w:t> </w:t>
      </w:r>
      <w:r>
        <w:rPr>
          <w:w w:val="105"/>
          <w:sz w:val="21"/>
        </w:rPr>
        <w:t>being</w:t>
      </w:r>
      <w:r>
        <w:rPr>
          <w:spacing w:val="-16"/>
          <w:w w:val="105"/>
          <w:sz w:val="21"/>
        </w:rPr>
        <w:t> </w:t>
      </w:r>
      <w:r>
        <w:rPr>
          <w:spacing w:val="-3"/>
          <w:w w:val="105"/>
          <w:sz w:val="21"/>
        </w:rPr>
        <w:t>meaningfully</w:t>
      </w:r>
      <w:r>
        <w:rPr>
          <w:spacing w:val="-16"/>
          <w:w w:val="105"/>
          <w:sz w:val="21"/>
        </w:rPr>
        <w:t> </w:t>
      </w:r>
      <w:r>
        <w:rPr>
          <w:w w:val="105"/>
          <w:sz w:val="21"/>
        </w:rPr>
        <w:t>represented.</w:t>
      </w:r>
      <w:r>
        <w:rPr>
          <w:w w:val="105"/>
          <w:position w:val="7"/>
          <w:sz w:val="12"/>
        </w:rPr>
        <w:t>90</w:t>
      </w:r>
      <w:r>
        <w:rPr>
          <w:w w:val="105"/>
          <w:sz w:val="12"/>
        </w:rPr>
        <w:t> </w:t>
      </w:r>
      <w:r>
        <w:rPr>
          <w:w w:val="105"/>
          <w:sz w:val="21"/>
        </w:rPr>
        <w:t>The </w:t>
      </w:r>
      <w:r>
        <w:rPr>
          <w:spacing w:val="-3"/>
          <w:w w:val="105"/>
          <w:sz w:val="21"/>
        </w:rPr>
        <w:t>Community </w:t>
      </w:r>
      <w:r>
        <w:rPr>
          <w:w w:val="105"/>
          <w:sz w:val="21"/>
        </w:rPr>
        <w:t>Development </w:t>
      </w:r>
      <w:r>
        <w:rPr>
          <w:spacing w:val="-3"/>
          <w:w w:val="105"/>
          <w:sz w:val="21"/>
        </w:rPr>
        <w:t>Committee ultimately </w:t>
      </w:r>
      <w:r>
        <w:rPr>
          <w:w w:val="105"/>
          <w:sz w:val="21"/>
        </w:rPr>
        <w:t>recommended </w:t>
      </w:r>
      <w:r>
        <w:rPr>
          <w:spacing w:val="-3"/>
          <w:w w:val="105"/>
          <w:sz w:val="21"/>
        </w:rPr>
        <w:t>that </w:t>
      </w:r>
      <w:r>
        <w:rPr>
          <w:w w:val="105"/>
          <w:sz w:val="21"/>
        </w:rPr>
        <w:t>given the </w:t>
      </w:r>
      <w:r>
        <w:rPr>
          <w:spacing w:val="-3"/>
          <w:w w:val="105"/>
          <w:sz w:val="21"/>
        </w:rPr>
        <w:t>sensitive nature </w:t>
      </w:r>
      <w:r>
        <w:rPr>
          <w:w w:val="105"/>
          <w:sz w:val="21"/>
        </w:rPr>
        <w:t>of </w:t>
      </w:r>
      <w:r>
        <w:rPr>
          <w:spacing w:val="-3"/>
          <w:w w:val="105"/>
          <w:sz w:val="21"/>
        </w:rPr>
        <w:t>proceedings </w:t>
      </w:r>
      <w:r>
        <w:rPr>
          <w:w w:val="105"/>
          <w:sz w:val="21"/>
        </w:rPr>
        <w:t>in this </w:t>
      </w:r>
      <w:r>
        <w:rPr>
          <w:spacing w:val="-3"/>
          <w:w w:val="105"/>
          <w:sz w:val="21"/>
        </w:rPr>
        <w:t>area, </w:t>
      </w:r>
      <w:r>
        <w:rPr>
          <w:w w:val="105"/>
          <w:sz w:val="21"/>
        </w:rPr>
        <w:t>the community would </w:t>
      </w:r>
      <w:r>
        <w:rPr>
          <w:spacing w:val="-3"/>
          <w:w w:val="105"/>
          <w:sz w:val="21"/>
        </w:rPr>
        <w:t>have </w:t>
      </w:r>
      <w:r>
        <w:rPr>
          <w:w w:val="105"/>
          <w:sz w:val="21"/>
        </w:rPr>
        <w:t>the most confidence in the decisions of a</w:t>
      </w:r>
      <w:r>
        <w:rPr>
          <w:spacing w:val="28"/>
          <w:w w:val="105"/>
          <w:sz w:val="21"/>
        </w:rPr>
        <w:t> </w:t>
      </w:r>
      <w:r>
        <w:rPr>
          <w:spacing w:val="-3"/>
          <w:w w:val="105"/>
          <w:sz w:val="21"/>
        </w:rPr>
        <w:t>court.</w:t>
      </w:r>
      <w:r>
        <w:rPr>
          <w:spacing w:val="-3"/>
          <w:w w:val="105"/>
          <w:position w:val="7"/>
          <w:sz w:val="12"/>
        </w:rPr>
        <w:t>91</w:t>
      </w:r>
    </w:p>
    <w:p>
      <w:pPr>
        <w:pStyle w:val="BodyText"/>
        <w:spacing w:before="9"/>
        <w:rPr>
          <w:sz w:val="13"/>
        </w:rPr>
      </w:pPr>
      <w:r>
        <w:rPr/>
        <w:pict>
          <v:shape style="position:absolute;margin-left:79.370003pt;margin-top:9.602221pt;width:436.55pt;height:71.95pt;mso-position-horizontal-relative:page;mso-position-vertical-relative:paragraph;z-index:9104;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18" w:hanging="567"/>
                    <w:rPr>
                      <w:rFonts w:ascii="Trebuchet MS"/>
                    </w:rPr>
                  </w:pPr>
                  <w:r>
                    <w:rPr>
                      <w:rFonts w:ascii="Trebuchet MS"/>
                      <w:w w:val="105"/>
                    </w:rPr>
                    <w:t>95</w:t>
                    <w:tab/>
                    <w:t>Should</w:t>
                  </w:r>
                  <w:r>
                    <w:rPr>
                      <w:rFonts w:ascii="Trebuchet MS"/>
                      <w:spacing w:val="-7"/>
                      <w:w w:val="105"/>
                    </w:rPr>
                    <w:t> </w:t>
                  </w:r>
                  <w:r>
                    <w:rPr>
                      <w:rFonts w:ascii="Trebuchet MS"/>
                      <w:w w:val="105"/>
                    </w:rPr>
                    <w:t>there</w:t>
                  </w:r>
                  <w:r>
                    <w:rPr>
                      <w:rFonts w:ascii="Trebuchet MS"/>
                      <w:spacing w:val="-6"/>
                      <w:w w:val="105"/>
                    </w:rPr>
                    <w:t> </w:t>
                  </w:r>
                  <w:r>
                    <w:rPr>
                      <w:rFonts w:ascii="Trebuchet MS"/>
                      <w:w w:val="105"/>
                    </w:rPr>
                    <w:t>be</w:t>
                  </w:r>
                  <w:r>
                    <w:rPr>
                      <w:rFonts w:ascii="Trebuchet MS"/>
                      <w:spacing w:val="-6"/>
                      <w:w w:val="105"/>
                    </w:rPr>
                    <w:t> </w:t>
                  </w:r>
                  <w:r>
                    <w:rPr>
                      <w:rFonts w:ascii="Trebuchet MS"/>
                      <w:w w:val="105"/>
                    </w:rPr>
                    <w:t>a</w:t>
                  </w:r>
                  <w:r>
                    <w:rPr>
                      <w:rFonts w:ascii="Trebuchet MS"/>
                      <w:spacing w:val="-6"/>
                      <w:w w:val="105"/>
                    </w:rPr>
                    <w:t> </w:t>
                  </w:r>
                  <w:r>
                    <w:rPr>
                      <w:rFonts w:ascii="Trebuchet MS"/>
                      <w:w w:val="105"/>
                    </w:rPr>
                    <w:t>change</w:t>
                  </w:r>
                  <w:r>
                    <w:rPr>
                      <w:rFonts w:ascii="Trebuchet MS"/>
                      <w:spacing w:val="-6"/>
                      <w:w w:val="105"/>
                    </w:rPr>
                    <w:t> </w:t>
                  </w:r>
                  <w:r>
                    <w:rPr>
                      <w:rFonts w:ascii="Trebuchet MS"/>
                      <w:w w:val="105"/>
                    </w:rPr>
                    <w:t>in</w:t>
                  </w:r>
                  <w:r>
                    <w:rPr>
                      <w:rFonts w:ascii="Trebuchet MS"/>
                      <w:spacing w:val="-6"/>
                      <w:w w:val="105"/>
                    </w:rPr>
                    <w:t> </w:t>
                  </w:r>
                  <w:r>
                    <w:rPr>
                      <w:rFonts w:ascii="Trebuchet MS"/>
                      <w:w w:val="105"/>
                    </w:rPr>
                    <w:t>the</w:t>
                  </w:r>
                  <w:r>
                    <w:rPr>
                      <w:rFonts w:ascii="Trebuchet MS"/>
                      <w:spacing w:val="-7"/>
                      <w:w w:val="105"/>
                    </w:rPr>
                    <w:t> </w:t>
                  </w:r>
                  <w:r>
                    <w:rPr>
                      <w:rFonts w:ascii="Trebuchet MS"/>
                      <w:w w:val="105"/>
                    </w:rPr>
                    <w:t>judicial</w:t>
                  </w:r>
                  <w:r>
                    <w:rPr>
                      <w:rFonts w:ascii="Trebuchet MS"/>
                      <w:spacing w:val="-6"/>
                      <w:w w:val="105"/>
                    </w:rPr>
                    <w:t> </w:t>
                  </w:r>
                  <w:r>
                    <w:rPr>
                      <w:rFonts w:ascii="Trebuchet MS"/>
                      <w:w w:val="105"/>
                    </w:rPr>
                    <w:t>model</w:t>
                  </w:r>
                  <w:r>
                    <w:rPr>
                      <w:rFonts w:ascii="Trebuchet MS"/>
                      <w:spacing w:val="-6"/>
                      <w:w w:val="105"/>
                    </w:rPr>
                    <w:t> </w:t>
                  </w:r>
                  <w:r>
                    <w:rPr>
                      <w:rFonts w:ascii="Trebuchet MS"/>
                      <w:w w:val="105"/>
                    </w:rPr>
                    <w:t>of</w:t>
                  </w:r>
                  <w:r>
                    <w:rPr>
                      <w:rFonts w:ascii="Trebuchet MS"/>
                      <w:spacing w:val="-6"/>
                      <w:w w:val="105"/>
                    </w:rPr>
                    <w:t> </w:t>
                  </w:r>
                  <w:r>
                    <w:rPr>
                      <w:rFonts w:ascii="Trebuchet MS"/>
                      <w:w w:val="105"/>
                    </w:rPr>
                    <w:t>decision</w:t>
                  </w:r>
                  <w:r>
                    <w:rPr>
                      <w:rFonts w:ascii="Trebuchet MS"/>
                      <w:spacing w:val="-6"/>
                      <w:w w:val="105"/>
                    </w:rPr>
                    <w:t> </w:t>
                  </w:r>
                  <w:r>
                    <w:rPr>
                      <w:rFonts w:ascii="Trebuchet MS"/>
                      <w:w w:val="105"/>
                    </w:rPr>
                    <w:t>making</w:t>
                  </w:r>
                  <w:r>
                    <w:rPr>
                      <w:rFonts w:ascii="Trebuchet MS"/>
                      <w:spacing w:val="-6"/>
                      <w:w w:val="105"/>
                    </w:rPr>
                    <w:t> </w:t>
                  </w:r>
                  <w:r>
                    <w:rPr>
                      <w:rFonts w:ascii="Trebuchet MS"/>
                      <w:w w:val="105"/>
                    </w:rPr>
                    <w:t>under</w:t>
                  </w:r>
                  <w:r>
                    <w:rPr>
                      <w:rFonts w:ascii="Trebuchet MS"/>
                      <w:spacing w:val="-7"/>
                      <w:w w:val="105"/>
                    </w:rPr>
                    <w:t> </w:t>
                  </w:r>
                  <w:r>
                    <w:rPr>
                      <w:rFonts w:ascii="Trebuchet MS"/>
                      <w:w w:val="105"/>
                    </w:rPr>
                    <w:t>the CMIA?</w:t>
                  </w:r>
                </w:p>
              </w:txbxContent>
            </v:textbox>
            <v:fill type="solid"/>
            <w10:wrap type="topAndBottom"/>
          </v:shape>
        </w:pict>
      </w:r>
      <w:r>
        <w:rPr/>
        <w:pict>
          <v:line style="position:absolute;mso-position-horizontal-relative:page;mso-position-vertical-relative:paragraph;z-index:9128;mso-wrap-distance-left:0;mso-wrap-distance-right:0" from="79.370003pt,89.755821pt" to="515.905003pt,89.755821pt" stroked="true" strokeweight="1.417pt" strokecolor="#e5edf1">
            <v:stroke dashstyle="solid"/>
            <w10:wrap type="topAndBottom"/>
          </v:line>
        </w:pict>
      </w:r>
    </w:p>
    <w:p>
      <w:pPr>
        <w:pStyle w:val="BodyText"/>
        <w:spacing w:before="9"/>
        <w:rPr>
          <w:sz w:val="7"/>
        </w:rPr>
      </w:pP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
        <w:rPr>
          <w:sz w:val="39"/>
        </w:rPr>
      </w:pPr>
    </w:p>
    <w:p>
      <w:pPr>
        <w:spacing w:before="0"/>
        <w:ind w:left="720" w:right="0" w:firstLine="0"/>
        <w:jc w:val="left"/>
        <w:rPr>
          <w:b/>
          <w:sz w:val="24"/>
        </w:rPr>
      </w:pPr>
      <w:r>
        <w:rPr>
          <w:b/>
          <w:color w:val="004D71"/>
          <w:w w:val="110"/>
          <w:sz w:val="24"/>
        </w:rPr>
        <w:t>200</w:t>
      </w:r>
    </w:p>
    <w:p>
      <w:pPr>
        <w:pStyle w:val="ListParagraph"/>
        <w:numPr>
          <w:ilvl w:val="0"/>
          <w:numId w:val="129"/>
        </w:numPr>
        <w:tabs>
          <w:tab w:pos="1215" w:val="left" w:leader="none"/>
          <w:tab w:pos="1216" w:val="left" w:leader="none"/>
        </w:tabs>
        <w:spacing w:line="240" w:lineRule="auto" w:before="43" w:after="0"/>
        <w:ind w:left="1215" w:right="0" w:hanging="794"/>
        <w:jc w:val="left"/>
        <w:rPr>
          <w:sz w:val="13"/>
        </w:rPr>
      </w:pPr>
      <w:r>
        <w:rPr>
          <w:i/>
          <w:spacing w:val="1"/>
          <w:w w:val="116"/>
          <w:sz w:val="13"/>
        </w:rPr>
        <w:br w:type="column"/>
      </w:r>
      <w:r>
        <w:rPr>
          <w:i/>
          <w:w w:val="105"/>
          <w:sz w:val="13"/>
        </w:rPr>
        <w:t>Criminal Code</w:t>
      </w:r>
      <w:r>
        <w:rPr>
          <w:w w:val="105"/>
          <w:sz w:val="13"/>
        </w:rPr>
        <w:t>, RSC 1985 s</w:t>
      </w:r>
      <w:r>
        <w:rPr>
          <w:spacing w:val="23"/>
          <w:w w:val="105"/>
          <w:sz w:val="13"/>
        </w:rPr>
        <w:t> </w:t>
      </w:r>
      <w:r>
        <w:rPr>
          <w:w w:val="105"/>
          <w:sz w:val="13"/>
        </w:rPr>
        <w:t>672.38(1).</w:t>
      </w:r>
    </w:p>
    <w:p>
      <w:pPr>
        <w:pStyle w:val="ListParagraph"/>
        <w:numPr>
          <w:ilvl w:val="0"/>
          <w:numId w:val="129"/>
        </w:numPr>
        <w:tabs>
          <w:tab w:pos="1215" w:val="left" w:leader="none"/>
          <w:tab w:pos="1216" w:val="left" w:leader="none"/>
        </w:tabs>
        <w:spacing w:line="240" w:lineRule="auto" w:before="1" w:after="0"/>
        <w:ind w:left="1215" w:right="0" w:hanging="794"/>
        <w:jc w:val="left"/>
        <w:rPr>
          <w:sz w:val="13"/>
        </w:rPr>
      </w:pPr>
      <w:r>
        <w:rPr>
          <w:i/>
          <w:w w:val="110"/>
          <w:sz w:val="13"/>
        </w:rPr>
        <w:t>Criminal Code</w:t>
      </w:r>
      <w:r>
        <w:rPr>
          <w:w w:val="110"/>
          <w:sz w:val="13"/>
        </w:rPr>
        <w:t>, RSC 1985 s</w:t>
      </w:r>
      <w:r>
        <w:rPr>
          <w:spacing w:val="13"/>
          <w:w w:val="110"/>
          <w:sz w:val="13"/>
        </w:rPr>
        <w:t> </w:t>
      </w:r>
      <w:r>
        <w:rPr>
          <w:w w:val="110"/>
          <w:sz w:val="13"/>
        </w:rPr>
        <w:t>672.45.</w:t>
      </w:r>
    </w:p>
    <w:p>
      <w:pPr>
        <w:pStyle w:val="ListParagraph"/>
        <w:numPr>
          <w:ilvl w:val="0"/>
          <w:numId w:val="129"/>
        </w:numPr>
        <w:tabs>
          <w:tab w:pos="1215" w:val="left" w:leader="none"/>
          <w:tab w:pos="1216" w:val="left" w:leader="none"/>
        </w:tabs>
        <w:spacing w:line="240" w:lineRule="auto" w:before="2" w:after="0"/>
        <w:ind w:left="1215" w:right="0" w:hanging="794"/>
        <w:jc w:val="left"/>
        <w:rPr>
          <w:sz w:val="13"/>
        </w:rPr>
      </w:pPr>
      <w:r>
        <w:rPr>
          <w:w w:val="105"/>
          <w:sz w:val="13"/>
        </w:rPr>
        <w:t>Grant, above n </w:t>
      </w:r>
      <w:r>
        <w:rPr>
          <w:spacing w:val="-3"/>
          <w:w w:val="105"/>
          <w:sz w:val="13"/>
        </w:rPr>
        <w:t>31,</w:t>
      </w:r>
      <w:r>
        <w:rPr>
          <w:spacing w:val="18"/>
          <w:w w:val="105"/>
          <w:sz w:val="13"/>
        </w:rPr>
        <w:t> </w:t>
      </w:r>
      <w:r>
        <w:rPr>
          <w:w w:val="105"/>
          <w:sz w:val="13"/>
        </w:rPr>
        <w:t>441.</w:t>
      </w:r>
    </w:p>
    <w:p>
      <w:pPr>
        <w:pStyle w:val="ListParagraph"/>
        <w:numPr>
          <w:ilvl w:val="0"/>
          <w:numId w:val="129"/>
        </w:numPr>
        <w:tabs>
          <w:tab w:pos="1215" w:val="left" w:leader="none"/>
          <w:tab w:pos="1216" w:val="left" w:leader="none"/>
        </w:tabs>
        <w:spacing w:line="240" w:lineRule="auto" w:before="1" w:after="0"/>
        <w:ind w:left="1215" w:right="1707" w:hanging="794"/>
        <w:jc w:val="left"/>
        <w:rPr>
          <w:sz w:val="13"/>
        </w:rPr>
      </w:pPr>
      <w:r>
        <w:rPr>
          <w:w w:val="105"/>
          <w:sz w:val="13"/>
        </w:rPr>
        <w:t>Freckelton, ‘Applications for Release by Australians in Victoria Found Not Guilty of Offences of Violence by Reason of Mental Impairment’, above n 14,</w:t>
      </w:r>
      <w:r>
        <w:rPr>
          <w:spacing w:val="13"/>
          <w:w w:val="105"/>
          <w:sz w:val="13"/>
        </w:rPr>
        <w:t> </w:t>
      </w:r>
      <w:r>
        <w:rPr>
          <w:w w:val="105"/>
          <w:sz w:val="13"/>
        </w:rPr>
        <w:t>399.</w:t>
      </w:r>
    </w:p>
    <w:p>
      <w:pPr>
        <w:pStyle w:val="ListParagraph"/>
        <w:numPr>
          <w:ilvl w:val="0"/>
          <w:numId w:val="129"/>
        </w:numPr>
        <w:tabs>
          <w:tab w:pos="1215" w:val="left" w:leader="none"/>
          <w:tab w:pos="1216" w:val="left" w:leader="none"/>
        </w:tabs>
        <w:spacing w:line="240" w:lineRule="auto" w:before="3" w:after="0"/>
        <w:ind w:left="1215" w:right="0" w:hanging="794"/>
        <w:jc w:val="left"/>
        <w:rPr>
          <w:sz w:val="13"/>
        </w:rPr>
      </w:pPr>
      <w:r>
        <w:rPr>
          <w:w w:val="105"/>
          <w:sz w:val="13"/>
        </w:rPr>
        <w:t>New</w:t>
      </w:r>
      <w:r>
        <w:rPr>
          <w:spacing w:val="5"/>
          <w:w w:val="105"/>
          <w:sz w:val="13"/>
        </w:rPr>
        <w:t> </w:t>
      </w:r>
      <w:r>
        <w:rPr>
          <w:w w:val="105"/>
          <w:sz w:val="13"/>
        </w:rPr>
        <w:t>Zealand</w:t>
      </w:r>
      <w:r>
        <w:rPr>
          <w:spacing w:val="5"/>
          <w:w w:val="105"/>
          <w:sz w:val="13"/>
        </w:rPr>
        <w:t> </w:t>
      </w:r>
      <w:r>
        <w:rPr>
          <w:w w:val="105"/>
          <w:sz w:val="13"/>
        </w:rPr>
        <w:t>Law</w:t>
      </w:r>
      <w:r>
        <w:rPr>
          <w:spacing w:val="5"/>
          <w:w w:val="105"/>
          <w:sz w:val="13"/>
        </w:rPr>
        <w:t> </w:t>
      </w:r>
      <w:r>
        <w:rPr>
          <w:w w:val="105"/>
          <w:sz w:val="13"/>
        </w:rPr>
        <w:t>Commission,</w:t>
      </w:r>
      <w:r>
        <w:rPr>
          <w:spacing w:val="5"/>
          <w:w w:val="105"/>
          <w:sz w:val="13"/>
        </w:rPr>
        <w:t> </w:t>
      </w:r>
      <w:r>
        <w:rPr>
          <w:i/>
          <w:w w:val="105"/>
          <w:sz w:val="13"/>
        </w:rPr>
        <w:t>Mental</w:t>
      </w:r>
      <w:r>
        <w:rPr>
          <w:i/>
          <w:spacing w:val="4"/>
          <w:w w:val="105"/>
          <w:sz w:val="13"/>
        </w:rPr>
        <w:t> </w:t>
      </w:r>
      <w:r>
        <w:rPr>
          <w:i/>
          <w:w w:val="105"/>
          <w:sz w:val="13"/>
        </w:rPr>
        <w:t>Impairment</w:t>
      </w:r>
      <w:r>
        <w:rPr>
          <w:i/>
          <w:spacing w:val="4"/>
          <w:w w:val="105"/>
          <w:sz w:val="13"/>
        </w:rPr>
        <w:t> </w:t>
      </w:r>
      <w:r>
        <w:rPr>
          <w:i/>
          <w:w w:val="105"/>
          <w:sz w:val="13"/>
        </w:rPr>
        <w:t>Decision-Making</w:t>
      </w:r>
      <w:r>
        <w:rPr>
          <w:i/>
          <w:spacing w:val="4"/>
          <w:w w:val="105"/>
          <w:sz w:val="13"/>
        </w:rPr>
        <w:t> </w:t>
      </w:r>
      <w:r>
        <w:rPr>
          <w:i/>
          <w:w w:val="105"/>
          <w:sz w:val="13"/>
        </w:rPr>
        <w:t>and</w:t>
      </w:r>
      <w:r>
        <w:rPr>
          <w:i/>
          <w:spacing w:val="4"/>
          <w:w w:val="105"/>
          <w:sz w:val="13"/>
        </w:rPr>
        <w:t> </w:t>
      </w:r>
      <w:r>
        <w:rPr>
          <w:i/>
          <w:w w:val="105"/>
          <w:sz w:val="13"/>
        </w:rPr>
        <w:t>the</w:t>
      </w:r>
      <w:r>
        <w:rPr>
          <w:i/>
          <w:spacing w:val="4"/>
          <w:w w:val="105"/>
          <w:sz w:val="13"/>
        </w:rPr>
        <w:t> </w:t>
      </w:r>
      <w:r>
        <w:rPr>
          <w:i/>
          <w:w w:val="105"/>
          <w:sz w:val="13"/>
        </w:rPr>
        <w:t>Insanity</w:t>
      </w:r>
      <w:r>
        <w:rPr>
          <w:i/>
          <w:spacing w:val="4"/>
          <w:w w:val="105"/>
          <w:sz w:val="13"/>
        </w:rPr>
        <w:t> </w:t>
      </w:r>
      <w:r>
        <w:rPr>
          <w:i/>
          <w:w w:val="105"/>
          <w:sz w:val="13"/>
        </w:rPr>
        <w:t>Defence</w:t>
      </w:r>
      <w:r>
        <w:rPr>
          <w:w w:val="105"/>
          <w:sz w:val="13"/>
        </w:rPr>
        <w:t>,</w:t>
      </w:r>
      <w:r>
        <w:rPr>
          <w:spacing w:val="5"/>
          <w:w w:val="105"/>
          <w:sz w:val="13"/>
        </w:rPr>
        <w:t> </w:t>
      </w:r>
      <w:r>
        <w:rPr>
          <w:spacing w:val="2"/>
          <w:w w:val="105"/>
          <w:sz w:val="13"/>
        </w:rPr>
        <w:t>Report</w:t>
      </w:r>
      <w:r>
        <w:rPr>
          <w:spacing w:val="5"/>
          <w:w w:val="105"/>
          <w:sz w:val="13"/>
        </w:rPr>
        <w:t> </w:t>
      </w:r>
      <w:r>
        <w:rPr>
          <w:w w:val="105"/>
          <w:sz w:val="13"/>
        </w:rPr>
        <w:t>No</w:t>
      </w:r>
      <w:r>
        <w:rPr>
          <w:spacing w:val="5"/>
          <w:w w:val="105"/>
          <w:sz w:val="13"/>
        </w:rPr>
        <w:t> </w:t>
      </w:r>
      <w:r>
        <w:rPr>
          <w:spacing w:val="-3"/>
          <w:w w:val="105"/>
          <w:sz w:val="13"/>
        </w:rPr>
        <w:t>120</w:t>
      </w:r>
      <w:r>
        <w:rPr>
          <w:spacing w:val="5"/>
          <w:w w:val="105"/>
          <w:sz w:val="13"/>
        </w:rPr>
        <w:t> </w:t>
      </w:r>
      <w:r>
        <w:rPr>
          <w:w w:val="105"/>
          <w:sz w:val="13"/>
        </w:rPr>
        <w:t>(2010)</w:t>
      </w:r>
      <w:r>
        <w:rPr>
          <w:spacing w:val="5"/>
          <w:w w:val="105"/>
          <w:sz w:val="13"/>
        </w:rPr>
        <w:t> </w:t>
      </w:r>
      <w:r>
        <w:rPr>
          <w:spacing w:val="2"/>
          <w:w w:val="105"/>
          <w:sz w:val="13"/>
        </w:rPr>
        <w:t>84.</w:t>
      </w:r>
    </w:p>
    <w:p>
      <w:pPr>
        <w:pStyle w:val="ListParagraph"/>
        <w:numPr>
          <w:ilvl w:val="0"/>
          <w:numId w:val="129"/>
        </w:numPr>
        <w:tabs>
          <w:tab w:pos="1215" w:val="left" w:leader="none"/>
          <w:tab w:pos="1216" w:val="left" w:leader="none"/>
        </w:tabs>
        <w:spacing w:line="240" w:lineRule="auto" w:before="1" w:after="0"/>
        <w:ind w:left="1215" w:right="0" w:hanging="794"/>
        <w:jc w:val="left"/>
        <w:rPr>
          <w:sz w:val="13"/>
        </w:rPr>
      </w:pPr>
      <w:r>
        <w:rPr>
          <w:sz w:val="13"/>
        </w:rPr>
        <w:t>Ibid.</w:t>
      </w:r>
    </w:p>
    <w:p>
      <w:pPr>
        <w:pStyle w:val="ListParagraph"/>
        <w:numPr>
          <w:ilvl w:val="0"/>
          <w:numId w:val="129"/>
        </w:numPr>
        <w:tabs>
          <w:tab w:pos="1215" w:val="left" w:leader="none"/>
          <w:tab w:pos="1216" w:val="left" w:leader="none"/>
        </w:tabs>
        <w:spacing w:line="240" w:lineRule="auto" w:before="1" w:after="0"/>
        <w:ind w:left="1215" w:right="0" w:hanging="794"/>
        <w:jc w:val="left"/>
        <w:rPr>
          <w:sz w:val="13"/>
        </w:rPr>
      </w:pPr>
      <w:r>
        <w:rPr>
          <w:sz w:val="13"/>
        </w:rPr>
        <w:t>Ibid.</w:t>
      </w:r>
    </w:p>
    <w:p>
      <w:pPr>
        <w:pStyle w:val="ListParagraph"/>
        <w:numPr>
          <w:ilvl w:val="0"/>
          <w:numId w:val="129"/>
        </w:numPr>
        <w:tabs>
          <w:tab w:pos="1215" w:val="left" w:leader="none"/>
          <w:tab w:pos="1216" w:val="left" w:leader="none"/>
        </w:tabs>
        <w:spacing w:line="240" w:lineRule="auto" w:before="2" w:after="0"/>
        <w:ind w:left="1215" w:right="1707" w:hanging="794"/>
        <w:jc w:val="left"/>
        <w:rPr>
          <w:sz w:val="13"/>
        </w:rPr>
      </w:pPr>
      <w:r>
        <w:rPr>
          <w:w w:val="105"/>
          <w:sz w:val="13"/>
        </w:rPr>
        <w:t>Freckelton, ‘Applications for Release by Australians in Victoria Found Not Guilty of Offences of Violence by Reason of Mental Impairment’, above n 14,</w:t>
      </w:r>
      <w:r>
        <w:rPr>
          <w:spacing w:val="13"/>
          <w:w w:val="105"/>
          <w:sz w:val="13"/>
        </w:rPr>
        <w:t> </w:t>
      </w:r>
      <w:r>
        <w:rPr>
          <w:w w:val="105"/>
          <w:sz w:val="13"/>
        </w:rPr>
        <w:t>399.</w:t>
      </w:r>
    </w:p>
    <w:p>
      <w:pPr>
        <w:pStyle w:val="ListParagraph"/>
        <w:numPr>
          <w:ilvl w:val="0"/>
          <w:numId w:val="129"/>
        </w:numPr>
        <w:tabs>
          <w:tab w:pos="1215" w:val="left" w:leader="none"/>
          <w:tab w:pos="1216" w:val="left" w:leader="none"/>
        </w:tabs>
        <w:spacing w:line="240" w:lineRule="auto" w:before="2" w:after="0"/>
        <w:ind w:left="1215" w:right="0" w:hanging="794"/>
        <w:jc w:val="left"/>
        <w:rPr>
          <w:sz w:val="13"/>
        </w:rPr>
      </w:pPr>
      <w:r>
        <w:rPr>
          <w:w w:val="105"/>
          <w:sz w:val="13"/>
        </w:rPr>
        <w:t>Community</w:t>
      </w:r>
      <w:r>
        <w:rPr>
          <w:spacing w:val="4"/>
          <w:w w:val="105"/>
          <w:sz w:val="13"/>
        </w:rPr>
        <w:t> </w:t>
      </w:r>
      <w:r>
        <w:rPr>
          <w:w w:val="105"/>
          <w:sz w:val="13"/>
        </w:rPr>
        <w:t>Development</w:t>
      </w:r>
      <w:r>
        <w:rPr>
          <w:spacing w:val="5"/>
          <w:w w:val="105"/>
          <w:sz w:val="13"/>
        </w:rPr>
        <w:t> </w:t>
      </w:r>
      <w:r>
        <w:rPr>
          <w:w w:val="105"/>
          <w:sz w:val="13"/>
        </w:rPr>
        <w:t>Committee,</w:t>
      </w:r>
      <w:r>
        <w:rPr>
          <w:spacing w:val="5"/>
          <w:w w:val="105"/>
          <w:sz w:val="13"/>
        </w:rPr>
        <w:t> </w:t>
      </w:r>
      <w:r>
        <w:rPr>
          <w:w w:val="105"/>
          <w:sz w:val="13"/>
        </w:rPr>
        <w:t>Parliament</w:t>
      </w:r>
      <w:r>
        <w:rPr>
          <w:spacing w:val="5"/>
          <w:w w:val="105"/>
          <w:sz w:val="13"/>
        </w:rPr>
        <w:t> </w:t>
      </w:r>
      <w:r>
        <w:rPr>
          <w:w w:val="105"/>
          <w:sz w:val="13"/>
        </w:rPr>
        <w:t>of</w:t>
      </w:r>
      <w:r>
        <w:rPr>
          <w:spacing w:val="4"/>
          <w:w w:val="105"/>
          <w:sz w:val="13"/>
        </w:rPr>
        <w:t> </w:t>
      </w:r>
      <w:r>
        <w:rPr>
          <w:w w:val="105"/>
          <w:sz w:val="13"/>
        </w:rPr>
        <w:t>Victoria,</w:t>
      </w:r>
      <w:r>
        <w:rPr>
          <w:spacing w:val="5"/>
          <w:w w:val="105"/>
          <w:sz w:val="13"/>
        </w:rPr>
        <w:t> </w:t>
      </w:r>
      <w:r>
        <w:rPr>
          <w:i/>
          <w:w w:val="105"/>
          <w:sz w:val="13"/>
        </w:rPr>
        <w:t>Inquiry</w:t>
      </w:r>
      <w:r>
        <w:rPr>
          <w:i/>
          <w:spacing w:val="4"/>
          <w:w w:val="105"/>
          <w:sz w:val="13"/>
        </w:rPr>
        <w:t> </w:t>
      </w:r>
      <w:r>
        <w:rPr>
          <w:i/>
          <w:w w:val="105"/>
          <w:sz w:val="13"/>
        </w:rPr>
        <w:t>into</w:t>
      </w:r>
      <w:r>
        <w:rPr>
          <w:i/>
          <w:spacing w:val="4"/>
          <w:w w:val="105"/>
          <w:sz w:val="13"/>
        </w:rPr>
        <w:t> </w:t>
      </w:r>
      <w:r>
        <w:rPr>
          <w:i/>
          <w:w w:val="105"/>
          <w:sz w:val="13"/>
        </w:rPr>
        <w:t>Persons</w:t>
      </w:r>
      <w:r>
        <w:rPr>
          <w:i/>
          <w:spacing w:val="3"/>
          <w:w w:val="105"/>
          <w:sz w:val="13"/>
        </w:rPr>
        <w:t> </w:t>
      </w:r>
      <w:r>
        <w:rPr>
          <w:i/>
          <w:w w:val="105"/>
          <w:sz w:val="13"/>
        </w:rPr>
        <w:t>Detained</w:t>
      </w:r>
      <w:r>
        <w:rPr>
          <w:i/>
          <w:spacing w:val="4"/>
          <w:w w:val="105"/>
          <w:sz w:val="13"/>
        </w:rPr>
        <w:t> </w:t>
      </w:r>
      <w:r>
        <w:rPr>
          <w:i/>
          <w:w w:val="105"/>
          <w:sz w:val="13"/>
        </w:rPr>
        <w:t>at</w:t>
      </w:r>
      <w:r>
        <w:rPr>
          <w:i/>
          <w:spacing w:val="4"/>
          <w:w w:val="105"/>
          <w:sz w:val="13"/>
        </w:rPr>
        <w:t> </w:t>
      </w:r>
      <w:r>
        <w:rPr>
          <w:i/>
          <w:w w:val="105"/>
          <w:sz w:val="13"/>
        </w:rPr>
        <w:t>the</w:t>
      </w:r>
      <w:r>
        <w:rPr>
          <w:i/>
          <w:spacing w:val="4"/>
          <w:w w:val="105"/>
          <w:sz w:val="13"/>
        </w:rPr>
        <w:t> </w:t>
      </w:r>
      <w:r>
        <w:rPr>
          <w:i/>
          <w:w w:val="105"/>
          <w:sz w:val="13"/>
        </w:rPr>
        <w:t>Governor’s</w:t>
      </w:r>
      <w:r>
        <w:rPr>
          <w:i/>
          <w:spacing w:val="3"/>
          <w:w w:val="105"/>
          <w:sz w:val="13"/>
        </w:rPr>
        <w:t> </w:t>
      </w:r>
      <w:r>
        <w:rPr>
          <w:i/>
          <w:w w:val="105"/>
          <w:sz w:val="13"/>
        </w:rPr>
        <w:t>Pleasure</w:t>
      </w:r>
      <w:r>
        <w:rPr>
          <w:i/>
          <w:spacing w:val="5"/>
          <w:w w:val="105"/>
          <w:sz w:val="13"/>
        </w:rPr>
        <w:t> </w:t>
      </w:r>
      <w:r>
        <w:rPr>
          <w:w w:val="105"/>
          <w:sz w:val="13"/>
        </w:rPr>
        <w:t>(1995)</w:t>
      </w:r>
      <w:r>
        <w:rPr>
          <w:spacing w:val="5"/>
          <w:w w:val="105"/>
          <w:sz w:val="13"/>
        </w:rPr>
        <w:t> </w:t>
      </w:r>
      <w:r>
        <w:rPr>
          <w:spacing w:val="-4"/>
          <w:w w:val="105"/>
          <w:sz w:val="13"/>
        </w:rPr>
        <w:t>141.</w:t>
      </w:r>
    </w:p>
    <w:p>
      <w:pPr>
        <w:pStyle w:val="ListParagraph"/>
        <w:numPr>
          <w:ilvl w:val="0"/>
          <w:numId w:val="129"/>
        </w:numPr>
        <w:tabs>
          <w:tab w:pos="1215" w:val="left" w:leader="none"/>
          <w:tab w:pos="1216" w:val="left" w:leader="none"/>
        </w:tabs>
        <w:spacing w:line="240" w:lineRule="auto" w:before="2" w:after="0"/>
        <w:ind w:left="1215" w:right="0" w:hanging="794"/>
        <w:jc w:val="left"/>
        <w:rPr>
          <w:sz w:val="13"/>
        </w:rPr>
      </w:pPr>
      <w:r>
        <w:rPr>
          <w:sz w:val="13"/>
        </w:rPr>
        <w:t>Ibid.</w:t>
      </w:r>
    </w:p>
    <w:p>
      <w:pPr>
        <w:pStyle w:val="ListParagraph"/>
        <w:numPr>
          <w:ilvl w:val="0"/>
          <w:numId w:val="129"/>
        </w:numPr>
        <w:tabs>
          <w:tab w:pos="1215" w:val="left" w:leader="none"/>
          <w:tab w:pos="1216" w:val="left" w:leader="none"/>
        </w:tabs>
        <w:spacing w:line="240" w:lineRule="auto" w:before="1" w:after="0"/>
        <w:ind w:left="1215" w:right="0" w:hanging="794"/>
        <w:jc w:val="left"/>
        <w:rPr>
          <w:sz w:val="13"/>
        </w:rPr>
      </w:pPr>
      <w:r>
        <w:rPr>
          <w:sz w:val="13"/>
        </w:rPr>
        <w:t>Ibid.</w:t>
      </w:r>
    </w:p>
    <w:p>
      <w:pPr>
        <w:pStyle w:val="ListParagraph"/>
        <w:numPr>
          <w:ilvl w:val="0"/>
          <w:numId w:val="129"/>
        </w:numPr>
        <w:tabs>
          <w:tab w:pos="1215" w:val="left" w:leader="none"/>
          <w:tab w:pos="1216" w:val="left" w:leader="none"/>
        </w:tabs>
        <w:spacing w:line="240" w:lineRule="auto" w:before="1" w:after="0"/>
        <w:ind w:left="1215" w:right="0" w:hanging="794"/>
        <w:jc w:val="left"/>
        <w:rPr>
          <w:sz w:val="13"/>
        </w:rPr>
      </w:pPr>
      <w:r>
        <w:rPr>
          <w:w w:val="105"/>
          <w:sz w:val="13"/>
        </w:rPr>
        <w:t>New Zealand Law Commission, above n 83,</w:t>
      </w:r>
      <w:r>
        <w:rPr>
          <w:spacing w:val="2"/>
          <w:w w:val="105"/>
          <w:sz w:val="13"/>
        </w:rPr>
        <w:t> </w:t>
      </w:r>
      <w:r>
        <w:rPr>
          <w:spacing w:val="-3"/>
          <w:w w:val="105"/>
          <w:sz w:val="13"/>
        </w:rPr>
        <w:t>81.</w:t>
      </w:r>
    </w:p>
    <w:p>
      <w:pPr>
        <w:pStyle w:val="ListParagraph"/>
        <w:numPr>
          <w:ilvl w:val="0"/>
          <w:numId w:val="129"/>
        </w:numPr>
        <w:tabs>
          <w:tab w:pos="1215" w:val="left" w:leader="none"/>
          <w:tab w:pos="1216" w:val="left" w:leader="none"/>
        </w:tabs>
        <w:spacing w:line="240" w:lineRule="auto" w:before="2" w:after="0"/>
        <w:ind w:left="1215" w:right="0" w:hanging="794"/>
        <w:jc w:val="left"/>
        <w:rPr>
          <w:sz w:val="13"/>
        </w:rPr>
      </w:pPr>
      <w:r>
        <w:rPr>
          <w:w w:val="105"/>
          <w:sz w:val="13"/>
        </w:rPr>
        <w:t>Community Development Committee, above n </w:t>
      </w:r>
      <w:r>
        <w:rPr>
          <w:spacing w:val="-4"/>
          <w:w w:val="105"/>
          <w:sz w:val="13"/>
        </w:rPr>
        <w:t>87,</w:t>
      </w:r>
      <w:r>
        <w:rPr>
          <w:spacing w:val="1"/>
          <w:w w:val="105"/>
          <w:sz w:val="13"/>
        </w:rPr>
        <w:t> </w:t>
      </w:r>
      <w:r>
        <w:rPr>
          <w:w w:val="105"/>
          <w:sz w:val="13"/>
        </w:rPr>
        <w:t>142–3.</w:t>
      </w:r>
    </w:p>
    <w:p>
      <w:pPr>
        <w:spacing w:after="0" w:line="240" w:lineRule="auto"/>
        <w:jc w:val="left"/>
        <w:rPr>
          <w:sz w:val="13"/>
        </w:rPr>
        <w:sectPr>
          <w:type w:val="continuous"/>
          <w:pgSz w:w="11910" w:h="16840"/>
          <w:pgMar w:top="1320" w:bottom="280" w:left="0" w:right="0"/>
          <w:cols w:num="2" w:equalWidth="0">
            <w:col w:w="1126" w:space="40"/>
            <w:col w:w="10744"/>
          </w:cols>
        </w:sectPr>
      </w:pPr>
    </w:p>
    <w:p>
      <w:pPr>
        <w:pStyle w:val="BodyText"/>
        <w:rPr>
          <w:sz w:val="20"/>
        </w:rPr>
      </w:pPr>
    </w:p>
    <w:p>
      <w:pPr>
        <w:pStyle w:val="BodyText"/>
        <w:spacing w:before="3"/>
        <w:rPr>
          <w:sz w:val="17"/>
        </w:rPr>
      </w:pPr>
    </w:p>
    <w:p>
      <w:pPr>
        <w:pStyle w:val="Heading2"/>
        <w:spacing w:before="96"/>
      </w:pPr>
      <w:bookmarkStart w:name="Representation of interests" w:id="242"/>
      <w:bookmarkEnd w:id="242"/>
      <w:r>
        <w:rPr>
          <w:b w:val="0"/>
        </w:rPr>
      </w:r>
      <w:r>
        <w:rPr>
          <w:color w:val="004D71"/>
          <w:w w:val="115"/>
        </w:rPr>
        <w:t>Representation of interests</w:t>
      </w:r>
    </w:p>
    <w:p>
      <w:pPr>
        <w:pStyle w:val="BodyText"/>
        <w:spacing w:before="6"/>
        <w:rPr>
          <w:b/>
          <w:sz w:val="27"/>
        </w:rPr>
      </w:pPr>
    </w:p>
    <w:p>
      <w:pPr>
        <w:pStyle w:val="Heading3"/>
      </w:pPr>
      <w:r>
        <w:rPr>
          <w:w w:val="115"/>
        </w:rPr>
        <w:t>Representation of people subject to supervision orders</w:t>
      </w:r>
    </w:p>
    <w:p>
      <w:pPr>
        <w:pStyle w:val="BodyText"/>
        <w:spacing w:before="1"/>
        <w:rPr>
          <w:b/>
          <w:sz w:val="28"/>
        </w:rPr>
      </w:pPr>
    </w:p>
    <w:p>
      <w:pPr>
        <w:pStyle w:val="Heading5"/>
        <w:spacing w:before="1"/>
      </w:pPr>
      <w:r>
        <w:rPr>
          <w:w w:val="120"/>
        </w:rPr>
        <w:t>Legal representation</w:t>
      </w:r>
    </w:p>
    <w:p>
      <w:pPr>
        <w:pStyle w:val="ListParagraph"/>
        <w:numPr>
          <w:ilvl w:val="1"/>
          <w:numId w:val="118"/>
        </w:numPr>
        <w:tabs>
          <w:tab w:pos="2380" w:val="left" w:leader="none"/>
          <w:tab w:pos="2381" w:val="left" w:leader="none"/>
        </w:tabs>
        <w:spacing w:line="242" w:lineRule="auto" w:before="151" w:after="0"/>
        <w:ind w:left="2381" w:right="1631" w:hanging="794"/>
        <w:jc w:val="left"/>
        <w:rPr>
          <w:sz w:val="21"/>
        </w:rPr>
      </w:pPr>
      <w:r>
        <w:rPr>
          <w:w w:val="105"/>
          <w:sz w:val="21"/>
        </w:rPr>
        <w:t>A</w:t>
      </w:r>
      <w:r>
        <w:rPr>
          <w:spacing w:val="-7"/>
          <w:w w:val="105"/>
          <w:sz w:val="21"/>
        </w:rPr>
        <w:t> </w:t>
      </w:r>
      <w:r>
        <w:rPr>
          <w:w w:val="105"/>
          <w:sz w:val="21"/>
        </w:rPr>
        <w:t>person</w:t>
      </w:r>
      <w:r>
        <w:rPr>
          <w:spacing w:val="-6"/>
          <w:w w:val="105"/>
          <w:sz w:val="21"/>
        </w:rPr>
        <w:t> </w:t>
      </w:r>
      <w:r>
        <w:rPr>
          <w:w w:val="105"/>
          <w:sz w:val="21"/>
        </w:rPr>
        <w:t>subject</w:t>
      </w:r>
      <w:r>
        <w:rPr>
          <w:spacing w:val="-7"/>
          <w:w w:val="105"/>
          <w:sz w:val="21"/>
        </w:rPr>
        <w:t> </w:t>
      </w:r>
      <w:r>
        <w:rPr>
          <w:spacing w:val="-3"/>
          <w:w w:val="105"/>
          <w:sz w:val="21"/>
        </w:rPr>
        <w:t>to</w:t>
      </w:r>
      <w:r>
        <w:rPr>
          <w:spacing w:val="-6"/>
          <w:w w:val="105"/>
          <w:sz w:val="21"/>
        </w:rPr>
        <w:t> </w:t>
      </w:r>
      <w:r>
        <w:rPr>
          <w:w w:val="105"/>
          <w:sz w:val="21"/>
        </w:rPr>
        <w:t>a</w:t>
      </w:r>
      <w:r>
        <w:rPr>
          <w:spacing w:val="-7"/>
          <w:w w:val="105"/>
          <w:sz w:val="21"/>
        </w:rPr>
        <w:t> </w:t>
      </w:r>
      <w:r>
        <w:rPr>
          <w:w w:val="105"/>
          <w:sz w:val="21"/>
        </w:rPr>
        <w:t>supervision</w:t>
      </w:r>
      <w:r>
        <w:rPr>
          <w:spacing w:val="-6"/>
          <w:w w:val="105"/>
          <w:sz w:val="21"/>
        </w:rPr>
        <w:t> </w:t>
      </w:r>
      <w:r>
        <w:rPr>
          <w:w w:val="105"/>
          <w:sz w:val="21"/>
        </w:rPr>
        <w:t>order</w:t>
      </w:r>
      <w:r>
        <w:rPr>
          <w:spacing w:val="-6"/>
          <w:w w:val="105"/>
          <w:sz w:val="21"/>
        </w:rPr>
        <w:t> </w:t>
      </w:r>
      <w:r>
        <w:rPr>
          <w:spacing w:val="-2"/>
          <w:w w:val="105"/>
          <w:sz w:val="21"/>
        </w:rPr>
        <w:t>has</w:t>
      </w:r>
      <w:r>
        <w:rPr>
          <w:spacing w:val="-7"/>
          <w:w w:val="105"/>
          <w:sz w:val="21"/>
        </w:rPr>
        <w:t> </w:t>
      </w:r>
      <w:r>
        <w:rPr>
          <w:w w:val="105"/>
          <w:sz w:val="21"/>
        </w:rPr>
        <w:t>the</w:t>
      </w:r>
      <w:r>
        <w:rPr>
          <w:spacing w:val="-6"/>
          <w:w w:val="105"/>
          <w:sz w:val="21"/>
        </w:rPr>
        <w:t> </w:t>
      </w:r>
      <w:r>
        <w:rPr>
          <w:spacing w:val="-3"/>
          <w:w w:val="105"/>
          <w:sz w:val="21"/>
        </w:rPr>
        <w:t>right</w:t>
      </w:r>
      <w:r>
        <w:rPr>
          <w:spacing w:val="-7"/>
          <w:w w:val="105"/>
          <w:sz w:val="21"/>
        </w:rPr>
        <w:t> </w:t>
      </w:r>
      <w:r>
        <w:rPr>
          <w:spacing w:val="-3"/>
          <w:w w:val="105"/>
          <w:sz w:val="21"/>
        </w:rPr>
        <w:t>to</w:t>
      </w:r>
      <w:r>
        <w:rPr>
          <w:spacing w:val="-6"/>
          <w:w w:val="105"/>
          <w:sz w:val="21"/>
        </w:rPr>
        <w:t> </w:t>
      </w:r>
      <w:r>
        <w:rPr>
          <w:w w:val="105"/>
          <w:sz w:val="21"/>
        </w:rPr>
        <w:t>appear</w:t>
      </w:r>
      <w:r>
        <w:rPr>
          <w:spacing w:val="-7"/>
          <w:w w:val="105"/>
          <w:sz w:val="21"/>
        </w:rPr>
        <w:t> </w:t>
      </w:r>
      <w:r>
        <w:rPr>
          <w:spacing w:val="-3"/>
          <w:w w:val="105"/>
          <w:sz w:val="21"/>
        </w:rPr>
        <w:t>before</w:t>
      </w:r>
      <w:r>
        <w:rPr>
          <w:spacing w:val="-6"/>
          <w:w w:val="105"/>
          <w:sz w:val="21"/>
        </w:rPr>
        <w:t> </w:t>
      </w:r>
      <w:r>
        <w:rPr>
          <w:w w:val="105"/>
          <w:sz w:val="21"/>
        </w:rPr>
        <w:t>the</w:t>
      </w:r>
      <w:r>
        <w:rPr>
          <w:spacing w:val="-6"/>
          <w:w w:val="105"/>
          <w:sz w:val="21"/>
        </w:rPr>
        <w:t> </w:t>
      </w:r>
      <w:r>
        <w:rPr>
          <w:w w:val="105"/>
          <w:sz w:val="21"/>
        </w:rPr>
        <w:t>court</w:t>
      </w:r>
      <w:r>
        <w:rPr>
          <w:spacing w:val="-7"/>
          <w:w w:val="105"/>
          <w:sz w:val="21"/>
        </w:rPr>
        <w:t> </w:t>
      </w:r>
      <w:r>
        <w:rPr>
          <w:w w:val="105"/>
          <w:sz w:val="21"/>
        </w:rPr>
        <w:t>in</w:t>
      </w:r>
      <w:r>
        <w:rPr>
          <w:spacing w:val="-6"/>
          <w:w w:val="105"/>
          <w:sz w:val="21"/>
        </w:rPr>
        <w:t> </w:t>
      </w:r>
      <w:r>
        <w:rPr>
          <w:w w:val="105"/>
          <w:sz w:val="21"/>
        </w:rPr>
        <w:t>person in </w:t>
      </w:r>
      <w:r>
        <w:rPr>
          <w:spacing w:val="-3"/>
          <w:w w:val="105"/>
          <w:sz w:val="21"/>
        </w:rPr>
        <w:t>any hearing </w:t>
      </w:r>
      <w:r>
        <w:rPr>
          <w:w w:val="105"/>
          <w:sz w:val="21"/>
        </w:rPr>
        <w:t>in </w:t>
      </w:r>
      <w:r>
        <w:rPr>
          <w:spacing w:val="-3"/>
          <w:w w:val="105"/>
          <w:sz w:val="21"/>
        </w:rPr>
        <w:t>that </w:t>
      </w:r>
      <w:r>
        <w:rPr>
          <w:w w:val="105"/>
          <w:sz w:val="21"/>
        </w:rPr>
        <w:t>the court is</w:t>
      </w:r>
      <w:r>
        <w:rPr>
          <w:spacing w:val="44"/>
          <w:w w:val="105"/>
          <w:sz w:val="21"/>
        </w:rPr>
        <w:t> </w:t>
      </w:r>
      <w:r>
        <w:rPr>
          <w:w w:val="105"/>
          <w:sz w:val="21"/>
        </w:rPr>
        <w:t>considering:</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pacing w:val="-3"/>
          <w:sz w:val="21"/>
        </w:rPr>
        <w:t>making,</w:t>
      </w:r>
      <w:r>
        <w:rPr>
          <w:spacing w:val="10"/>
          <w:sz w:val="21"/>
        </w:rPr>
        <w:t> </w:t>
      </w:r>
      <w:r>
        <w:rPr>
          <w:sz w:val="21"/>
        </w:rPr>
        <w:t>varying</w:t>
      </w:r>
      <w:r>
        <w:rPr>
          <w:spacing w:val="10"/>
          <w:sz w:val="21"/>
        </w:rPr>
        <w:t> </w:t>
      </w:r>
      <w:r>
        <w:rPr>
          <w:sz w:val="21"/>
        </w:rPr>
        <w:t>or</w:t>
      </w:r>
      <w:r>
        <w:rPr>
          <w:spacing w:val="10"/>
          <w:sz w:val="21"/>
        </w:rPr>
        <w:t> </w:t>
      </w:r>
      <w:r>
        <w:rPr>
          <w:spacing w:val="-3"/>
          <w:sz w:val="21"/>
        </w:rPr>
        <w:t>revoking</w:t>
      </w:r>
      <w:r>
        <w:rPr>
          <w:spacing w:val="10"/>
          <w:sz w:val="21"/>
        </w:rPr>
        <w:t> </w:t>
      </w:r>
      <w:r>
        <w:rPr>
          <w:sz w:val="21"/>
        </w:rPr>
        <w:t>a</w:t>
      </w:r>
      <w:r>
        <w:rPr>
          <w:spacing w:val="10"/>
          <w:sz w:val="21"/>
        </w:rPr>
        <w:t> </w:t>
      </w:r>
      <w:r>
        <w:rPr>
          <w:sz w:val="21"/>
        </w:rPr>
        <w:t>supervision</w:t>
      </w:r>
      <w:r>
        <w:rPr>
          <w:spacing w:val="10"/>
          <w:sz w:val="21"/>
        </w:rPr>
        <w:t> </w:t>
      </w:r>
      <w:r>
        <w:rPr>
          <w:sz w:val="21"/>
        </w:rPr>
        <w:t>order</w:t>
      </w:r>
      <w:r>
        <w:rPr>
          <w:spacing w:val="10"/>
          <w:sz w:val="21"/>
        </w:rPr>
        <w:t> </w:t>
      </w:r>
      <w:r>
        <w:rPr>
          <w:sz w:val="21"/>
        </w:rPr>
        <w:t>in</w:t>
      </w:r>
      <w:r>
        <w:rPr>
          <w:spacing w:val="10"/>
          <w:sz w:val="21"/>
        </w:rPr>
        <w:t> </w:t>
      </w:r>
      <w:r>
        <w:rPr>
          <w:sz w:val="21"/>
        </w:rPr>
        <w:t>respect</w:t>
      </w:r>
      <w:r>
        <w:rPr>
          <w:spacing w:val="11"/>
          <w:sz w:val="21"/>
        </w:rPr>
        <w:t> </w:t>
      </w:r>
      <w:r>
        <w:rPr>
          <w:sz w:val="21"/>
        </w:rPr>
        <w:t>of</w:t>
      </w:r>
      <w:r>
        <w:rPr>
          <w:spacing w:val="10"/>
          <w:sz w:val="21"/>
        </w:rPr>
        <w:t> </w:t>
      </w:r>
      <w:r>
        <w:rPr>
          <w:sz w:val="21"/>
        </w:rPr>
        <w:t>the</w:t>
      </w:r>
      <w:r>
        <w:rPr>
          <w:spacing w:val="10"/>
          <w:sz w:val="21"/>
        </w:rPr>
        <w:t> </w:t>
      </w:r>
      <w:r>
        <w:rPr>
          <w:sz w:val="21"/>
        </w:rPr>
        <w:t>person</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pacing w:val="-3"/>
          <w:sz w:val="21"/>
        </w:rPr>
        <w:t>granting </w:t>
      </w:r>
      <w:r>
        <w:rPr>
          <w:sz w:val="21"/>
        </w:rPr>
        <w:t>extended </w:t>
      </w:r>
      <w:r>
        <w:rPr>
          <w:spacing w:val="-3"/>
          <w:sz w:val="21"/>
        </w:rPr>
        <w:t>leave to </w:t>
      </w:r>
      <w:r>
        <w:rPr>
          <w:sz w:val="21"/>
        </w:rPr>
        <w:t>the person,</w:t>
      </w:r>
      <w:r>
        <w:rPr>
          <w:spacing w:val="14"/>
          <w:sz w:val="21"/>
        </w:rPr>
        <w:t> </w:t>
      </w:r>
      <w:r>
        <w:rPr>
          <w:sz w:val="21"/>
        </w:rPr>
        <w:t>or</w:t>
      </w:r>
    </w:p>
    <w:p>
      <w:pPr>
        <w:pStyle w:val="ListParagraph"/>
        <w:numPr>
          <w:ilvl w:val="2"/>
          <w:numId w:val="118"/>
        </w:numPr>
        <w:tabs>
          <w:tab w:pos="2721" w:val="left" w:leader="none"/>
          <w:tab w:pos="2722" w:val="left" w:leader="none"/>
        </w:tabs>
        <w:spacing w:line="240" w:lineRule="auto" w:before="123" w:after="0"/>
        <w:ind w:left="2721" w:right="0" w:hanging="340"/>
        <w:jc w:val="left"/>
        <w:rPr>
          <w:sz w:val="12"/>
        </w:rPr>
      </w:pPr>
      <w:r>
        <w:rPr>
          <w:spacing w:val="-3"/>
          <w:w w:val="105"/>
          <w:sz w:val="21"/>
        </w:rPr>
        <w:t>revoking </w:t>
      </w:r>
      <w:r>
        <w:rPr>
          <w:w w:val="105"/>
          <w:sz w:val="21"/>
        </w:rPr>
        <w:t>a </w:t>
      </w:r>
      <w:r>
        <w:rPr>
          <w:spacing w:val="-3"/>
          <w:w w:val="105"/>
          <w:sz w:val="21"/>
        </w:rPr>
        <w:t>grant </w:t>
      </w:r>
      <w:r>
        <w:rPr>
          <w:w w:val="105"/>
          <w:sz w:val="21"/>
        </w:rPr>
        <w:t>of extended</w:t>
      </w:r>
      <w:r>
        <w:rPr>
          <w:spacing w:val="32"/>
          <w:w w:val="105"/>
          <w:sz w:val="21"/>
        </w:rPr>
        <w:t> </w:t>
      </w:r>
      <w:r>
        <w:rPr>
          <w:spacing w:val="-4"/>
          <w:w w:val="105"/>
          <w:sz w:val="21"/>
        </w:rPr>
        <w:t>leave.</w:t>
      </w:r>
      <w:r>
        <w:rPr>
          <w:spacing w:val="-4"/>
          <w:w w:val="105"/>
          <w:position w:val="7"/>
          <w:sz w:val="12"/>
        </w:rPr>
        <w:t>92</w:t>
      </w:r>
    </w:p>
    <w:p>
      <w:pPr>
        <w:pStyle w:val="ListParagraph"/>
        <w:numPr>
          <w:ilvl w:val="1"/>
          <w:numId w:val="118"/>
        </w:numPr>
        <w:tabs>
          <w:tab w:pos="2380" w:val="left" w:leader="none"/>
          <w:tab w:pos="2381" w:val="left" w:leader="none"/>
        </w:tabs>
        <w:spacing w:line="242" w:lineRule="auto" w:before="124" w:after="0"/>
        <w:ind w:left="2380" w:right="1800" w:hanging="793"/>
        <w:jc w:val="left"/>
        <w:rPr>
          <w:sz w:val="12"/>
        </w:rPr>
      </w:pPr>
      <w:r>
        <w:rPr>
          <w:w w:val="105"/>
          <w:sz w:val="21"/>
        </w:rPr>
        <w:t>Section</w:t>
      </w:r>
      <w:r>
        <w:rPr>
          <w:spacing w:val="-6"/>
          <w:w w:val="105"/>
          <w:sz w:val="21"/>
        </w:rPr>
        <w:t> </w:t>
      </w:r>
      <w:r>
        <w:rPr>
          <w:spacing w:val="2"/>
          <w:w w:val="105"/>
          <w:sz w:val="21"/>
        </w:rPr>
        <w:t>36(3)</w:t>
      </w:r>
      <w:r>
        <w:rPr>
          <w:spacing w:val="-5"/>
          <w:w w:val="105"/>
          <w:sz w:val="21"/>
        </w:rPr>
        <w:t> </w:t>
      </w:r>
      <w:r>
        <w:rPr>
          <w:w w:val="105"/>
          <w:sz w:val="21"/>
        </w:rPr>
        <w:t>of</w:t>
      </w:r>
      <w:r>
        <w:rPr>
          <w:spacing w:val="-5"/>
          <w:w w:val="105"/>
          <w:sz w:val="21"/>
        </w:rPr>
        <w:t> </w:t>
      </w:r>
      <w:r>
        <w:rPr>
          <w:w w:val="105"/>
          <w:sz w:val="21"/>
        </w:rPr>
        <w:t>the</w:t>
      </w:r>
      <w:r>
        <w:rPr>
          <w:spacing w:val="-6"/>
          <w:w w:val="105"/>
          <w:sz w:val="21"/>
        </w:rPr>
        <w:t> </w:t>
      </w:r>
      <w:r>
        <w:rPr>
          <w:w w:val="105"/>
          <w:sz w:val="21"/>
        </w:rPr>
        <w:t>CMIA</w:t>
      </w:r>
      <w:r>
        <w:rPr>
          <w:spacing w:val="-5"/>
          <w:w w:val="105"/>
          <w:sz w:val="21"/>
        </w:rPr>
        <w:t> </w:t>
      </w:r>
      <w:r>
        <w:rPr>
          <w:w w:val="105"/>
          <w:sz w:val="21"/>
        </w:rPr>
        <w:t>allows</w:t>
      </w:r>
      <w:r>
        <w:rPr>
          <w:spacing w:val="-5"/>
          <w:w w:val="105"/>
          <w:sz w:val="21"/>
        </w:rPr>
        <w:t> </w:t>
      </w:r>
      <w:r>
        <w:rPr>
          <w:w w:val="105"/>
          <w:sz w:val="21"/>
        </w:rPr>
        <w:t>the</w:t>
      </w:r>
      <w:r>
        <w:rPr>
          <w:spacing w:val="-6"/>
          <w:w w:val="105"/>
          <w:sz w:val="21"/>
        </w:rPr>
        <w:t> </w:t>
      </w:r>
      <w:r>
        <w:rPr>
          <w:w w:val="105"/>
          <w:sz w:val="21"/>
        </w:rPr>
        <w:t>person</w:t>
      </w:r>
      <w:r>
        <w:rPr>
          <w:spacing w:val="-5"/>
          <w:w w:val="105"/>
          <w:sz w:val="21"/>
        </w:rPr>
        <w:t> </w:t>
      </w:r>
      <w:r>
        <w:rPr>
          <w:w w:val="105"/>
          <w:sz w:val="21"/>
        </w:rPr>
        <w:t>subject</w:t>
      </w:r>
      <w:r>
        <w:rPr>
          <w:spacing w:val="-5"/>
          <w:w w:val="105"/>
          <w:sz w:val="21"/>
        </w:rPr>
        <w:t> </w:t>
      </w:r>
      <w:r>
        <w:rPr>
          <w:spacing w:val="-3"/>
          <w:w w:val="105"/>
          <w:sz w:val="21"/>
        </w:rPr>
        <w:t>to</w:t>
      </w:r>
      <w:r>
        <w:rPr>
          <w:spacing w:val="-6"/>
          <w:w w:val="105"/>
          <w:sz w:val="21"/>
        </w:rPr>
        <w:t> </w:t>
      </w:r>
      <w:r>
        <w:rPr>
          <w:w w:val="105"/>
          <w:sz w:val="21"/>
        </w:rPr>
        <w:t>a</w:t>
      </w:r>
      <w:r>
        <w:rPr>
          <w:spacing w:val="-5"/>
          <w:w w:val="105"/>
          <w:sz w:val="21"/>
        </w:rPr>
        <w:t> </w:t>
      </w:r>
      <w:r>
        <w:rPr>
          <w:w w:val="105"/>
          <w:sz w:val="21"/>
        </w:rPr>
        <w:t>supervision</w:t>
      </w:r>
      <w:r>
        <w:rPr>
          <w:spacing w:val="-5"/>
          <w:w w:val="105"/>
          <w:sz w:val="21"/>
        </w:rPr>
        <w:t> </w:t>
      </w:r>
      <w:r>
        <w:rPr>
          <w:w w:val="105"/>
          <w:sz w:val="21"/>
        </w:rPr>
        <w:t>order</w:t>
      </w:r>
      <w:r>
        <w:rPr>
          <w:spacing w:val="-6"/>
          <w:w w:val="105"/>
          <w:sz w:val="21"/>
        </w:rPr>
        <w:t> </w:t>
      </w:r>
      <w:r>
        <w:rPr>
          <w:spacing w:val="-3"/>
          <w:w w:val="105"/>
          <w:sz w:val="21"/>
        </w:rPr>
        <w:t>to</w:t>
      </w:r>
      <w:r>
        <w:rPr>
          <w:spacing w:val="-5"/>
          <w:w w:val="105"/>
          <w:sz w:val="21"/>
        </w:rPr>
        <w:t> </w:t>
      </w:r>
      <w:r>
        <w:rPr>
          <w:w w:val="105"/>
          <w:sz w:val="21"/>
        </w:rPr>
        <w:t>be</w:t>
      </w:r>
      <w:r>
        <w:rPr>
          <w:spacing w:val="-5"/>
          <w:w w:val="105"/>
          <w:sz w:val="21"/>
        </w:rPr>
        <w:t> </w:t>
      </w:r>
      <w:r>
        <w:rPr>
          <w:spacing w:val="-2"/>
          <w:w w:val="105"/>
          <w:sz w:val="21"/>
        </w:rPr>
        <w:t>legally </w:t>
      </w:r>
      <w:r>
        <w:rPr>
          <w:spacing w:val="-3"/>
          <w:w w:val="105"/>
          <w:sz w:val="21"/>
        </w:rPr>
        <w:t>represented </w:t>
      </w:r>
      <w:r>
        <w:rPr>
          <w:w w:val="105"/>
          <w:sz w:val="21"/>
        </w:rPr>
        <w:t>at </w:t>
      </w:r>
      <w:r>
        <w:rPr>
          <w:spacing w:val="-3"/>
          <w:w w:val="105"/>
          <w:sz w:val="21"/>
        </w:rPr>
        <w:t>any </w:t>
      </w:r>
      <w:r>
        <w:rPr>
          <w:w w:val="105"/>
          <w:sz w:val="21"/>
        </w:rPr>
        <w:t>of these </w:t>
      </w:r>
      <w:r>
        <w:rPr>
          <w:spacing w:val="-3"/>
          <w:w w:val="105"/>
          <w:sz w:val="21"/>
        </w:rPr>
        <w:t>hearings. </w:t>
      </w:r>
      <w:r>
        <w:rPr>
          <w:w w:val="105"/>
          <w:sz w:val="21"/>
        </w:rPr>
        <w:t>A person applying </w:t>
      </w:r>
      <w:r>
        <w:rPr>
          <w:spacing w:val="-3"/>
          <w:w w:val="105"/>
          <w:sz w:val="21"/>
        </w:rPr>
        <w:t>for leave before </w:t>
      </w:r>
      <w:r>
        <w:rPr>
          <w:w w:val="105"/>
          <w:sz w:val="21"/>
        </w:rPr>
        <w:t>the court or </w:t>
      </w:r>
      <w:r>
        <w:rPr>
          <w:spacing w:val="-3"/>
          <w:w w:val="105"/>
          <w:sz w:val="21"/>
        </w:rPr>
        <w:t>Forensic Leave Panel may </w:t>
      </w:r>
      <w:r>
        <w:rPr>
          <w:w w:val="105"/>
          <w:sz w:val="21"/>
        </w:rPr>
        <w:t>also be </w:t>
      </w:r>
      <w:r>
        <w:rPr>
          <w:spacing w:val="-3"/>
          <w:w w:val="105"/>
          <w:sz w:val="21"/>
        </w:rPr>
        <w:t>represented </w:t>
      </w:r>
      <w:r>
        <w:rPr>
          <w:w w:val="105"/>
          <w:sz w:val="21"/>
        </w:rPr>
        <w:t>by a legal</w:t>
      </w:r>
      <w:r>
        <w:rPr>
          <w:spacing w:val="35"/>
          <w:w w:val="105"/>
          <w:sz w:val="21"/>
        </w:rPr>
        <w:t> </w:t>
      </w:r>
      <w:r>
        <w:rPr>
          <w:spacing w:val="-3"/>
          <w:w w:val="105"/>
          <w:sz w:val="21"/>
        </w:rPr>
        <w:t>practitioner.</w:t>
      </w:r>
      <w:r>
        <w:rPr>
          <w:spacing w:val="-3"/>
          <w:w w:val="105"/>
          <w:position w:val="7"/>
          <w:sz w:val="12"/>
        </w:rPr>
        <w:t>93</w:t>
      </w:r>
    </w:p>
    <w:p>
      <w:pPr>
        <w:pStyle w:val="ListParagraph"/>
        <w:numPr>
          <w:ilvl w:val="1"/>
          <w:numId w:val="118"/>
        </w:numPr>
        <w:tabs>
          <w:tab w:pos="2381" w:val="left" w:leader="none"/>
          <w:tab w:pos="2382" w:val="left" w:leader="none"/>
        </w:tabs>
        <w:spacing w:line="242" w:lineRule="auto" w:before="123" w:after="0"/>
        <w:ind w:left="2381" w:right="1614" w:hanging="794"/>
        <w:jc w:val="left"/>
        <w:rPr>
          <w:sz w:val="12"/>
        </w:rPr>
      </w:pPr>
      <w:r>
        <w:rPr>
          <w:w w:val="105"/>
          <w:sz w:val="21"/>
        </w:rPr>
        <w:t>The</w:t>
      </w:r>
      <w:r>
        <w:rPr>
          <w:spacing w:val="-9"/>
          <w:w w:val="105"/>
          <w:sz w:val="21"/>
        </w:rPr>
        <w:t> </w:t>
      </w:r>
      <w:r>
        <w:rPr>
          <w:spacing w:val="-4"/>
          <w:w w:val="105"/>
          <w:sz w:val="21"/>
        </w:rPr>
        <w:t>Commission’s</w:t>
      </w:r>
      <w:r>
        <w:rPr>
          <w:spacing w:val="-8"/>
          <w:w w:val="105"/>
          <w:sz w:val="21"/>
        </w:rPr>
        <w:t> </w:t>
      </w:r>
      <w:r>
        <w:rPr>
          <w:spacing w:val="-3"/>
          <w:w w:val="105"/>
          <w:sz w:val="21"/>
        </w:rPr>
        <w:t>preliminary</w:t>
      </w:r>
      <w:r>
        <w:rPr>
          <w:spacing w:val="-8"/>
          <w:w w:val="105"/>
          <w:sz w:val="21"/>
        </w:rPr>
        <w:t> </w:t>
      </w:r>
      <w:r>
        <w:rPr>
          <w:spacing w:val="-3"/>
          <w:w w:val="105"/>
          <w:sz w:val="21"/>
        </w:rPr>
        <w:t>research</w:t>
      </w:r>
      <w:r>
        <w:rPr>
          <w:spacing w:val="-8"/>
          <w:w w:val="105"/>
          <w:sz w:val="21"/>
        </w:rPr>
        <w:t> </w:t>
      </w:r>
      <w:r>
        <w:rPr>
          <w:w w:val="105"/>
          <w:sz w:val="21"/>
        </w:rPr>
        <w:t>suggests</w:t>
      </w:r>
      <w:r>
        <w:rPr>
          <w:spacing w:val="-8"/>
          <w:w w:val="105"/>
          <w:sz w:val="21"/>
        </w:rPr>
        <w:t> </w:t>
      </w:r>
      <w:r>
        <w:rPr>
          <w:spacing w:val="-3"/>
          <w:w w:val="105"/>
          <w:sz w:val="21"/>
        </w:rPr>
        <w:t>that</w:t>
      </w:r>
      <w:r>
        <w:rPr>
          <w:spacing w:val="-8"/>
          <w:w w:val="105"/>
          <w:sz w:val="21"/>
        </w:rPr>
        <w:t> </w:t>
      </w:r>
      <w:r>
        <w:rPr>
          <w:w w:val="105"/>
          <w:sz w:val="21"/>
        </w:rPr>
        <w:t>most</w:t>
      </w:r>
      <w:r>
        <w:rPr>
          <w:spacing w:val="-8"/>
          <w:w w:val="105"/>
          <w:sz w:val="21"/>
        </w:rPr>
        <w:t> </w:t>
      </w:r>
      <w:r>
        <w:rPr>
          <w:w w:val="105"/>
          <w:sz w:val="21"/>
        </w:rPr>
        <w:t>people</w:t>
      </w:r>
      <w:r>
        <w:rPr>
          <w:spacing w:val="-9"/>
          <w:w w:val="105"/>
          <w:sz w:val="21"/>
        </w:rPr>
        <w:t> </w:t>
      </w:r>
      <w:r>
        <w:rPr>
          <w:w w:val="105"/>
          <w:sz w:val="21"/>
        </w:rPr>
        <w:t>subject</w:t>
      </w:r>
      <w:r>
        <w:rPr>
          <w:spacing w:val="-8"/>
          <w:w w:val="105"/>
          <w:sz w:val="21"/>
        </w:rPr>
        <w:t> </w:t>
      </w:r>
      <w:r>
        <w:rPr>
          <w:spacing w:val="-3"/>
          <w:w w:val="105"/>
          <w:sz w:val="21"/>
        </w:rPr>
        <w:t>to</w:t>
      </w:r>
      <w:r>
        <w:rPr>
          <w:spacing w:val="-8"/>
          <w:w w:val="105"/>
          <w:sz w:val="21"/>
        </w:rPr>
        <w:t> </w:t>
      </w:r>
      <w:r>
        <w:rPr>
          <w:w w:val="105"/>
          <w:sz w:val="21"/>
        </w:rPr>
        <w:t>a</w:t>
      </w:r>
      <w:r>
        <w:rPr>
          <w:spacing w:val="-8"/>
          <w:w w:val="105"/>
          <w:sz w:val="21"/>
        </w:rPr>
        <w:t> </w:t>
      </w:r>
      <w:r>
        <w:rPr>
          <w:w w:val="105"/>
          <w:sz w:val="21"/>
        </w:rPr>
        <w:t>supervision order </w:t>
      </w:r>
      <w:r>
        <w:rPr>
          <w:spacing w:val="-3"/>
          <w:w w:val="105"/>
          <w:sz w:val="21"/>
        </w:rPr>
        <w:t>have </w:t>
      </w:r>
      <w:r>
        <w:rPr>
          <w:w w:val="105"/>
          <w:sz w:val="21"/>
        </w:rPr>
        <w:t>legal </w:t>
      </w:r>
      <w:r>
        <w:rPr>
          <w:spacing w:val="-2"/>
          <w:w w:val="105"/>
          <w:sz w:val="21"/>
        </w:rPr>
        <w:t>representation </w:t>
      </w:r>
      <w:r>
        <w:rPr>
          <w:w w:val="105"/>
          <w:sz w:val="21"/>
        </w:rPr>
        <w:t>when the court is </w:t>
      </w:r>
      <w:r>
        <w:rPr>
          <w:spacing w:val="-3"/>
          <w:w w:val="105"/>
          <w:sz w:val="21"/>
        </w:rPr>
        <w:t>making, </w:t>
      </w:r>
      <w:r>
        <w:rPr>
          <w:w w:val="105"/>
          <w:sz w:val="21"/>
        </w:rPr>
        <w:t>varying or </w:t>
      </w:r>
      <w:r>
        <w:rPr>
          <w:spacing w:val="-3"/>
          <w:w w:val="105"/>
          <w:sz w:val="21"/>
        </w:rPr>
        <w:t>revoking </w:t>
      </w:r>
      <w:r>
        <w:rPr>
          <w:w w:val="105"/>
          <w:sz w:val="21"/>
        </w:rPr>
        <w:t>the </w:t>
      </w:r>
      <w:r>
        <w:rPr>
          <w:spacing w:val="-4"/>
          <w:w w:val="105"/>
          <w:sz w:val="21"/>
        </w:rPr>
        <w:t>order. However, </w:t>
      </w:r>
      <w:r>
        <w:rPr>
          <w:w w:val="105"/>
          <w:sz w:val="21"/>
        </w:rPr>
        <w:t>legal </w:t>
      </w:r>
      <w:r>
        <w:rPr>
          <w:spacing w:val="-2"/>
          <w:w w:val="105"/>
          <w:sz w:val="21"/>
        </w:rPr>
        <w:t>representation </w:t>
      </w:r>
      <w:r>
        <w:rPr>
          <w:w w:val="105"/>
          <w:sz w:val="21"/>
        </w:rPr>
        <w:t>at </w:t>
      </w:r>
      <w:r>
        <w:rPr>
          <w:spacing w:val="-3"/>
          <w:w w:val="105"/>
          <w:sz w:val="21"/>
        </w:rPr>
        <w:t>Forensic Leave Panel hearings may </w:t>
      </w:r>
      <w:r>
        <w:rPr>
          <w:w w:val="105"/>
          <w:sz w:val="21"/>
        </w:rPr>
        <w:t>be less </w:t>
      </w:r>
      <w:r>
        <w:rPr>
          <w:spacing w:val="-3"/>
          <w:w w:val="105"/>
          <w:sz w:val="21"/>
        </w:rPr>
        <w:t>common. </w:t>
      </w:r>
      <w:r>
        <w:rPr>
          <w:w w:val="105"/>
          <w:sz w:val="21"/>
        </w:rPr>
        <w:t>In </w:t>
      </w:r>
      <w:r>
        <w:rPr>
          <w:spacing w:val="-11"/>
          <w:w w:val="105"/>
          <w:sz w:val="21"/>
        </w:rPr>
        <w:t>2011, </w:t>
      </w:r>
      <w:r>
        <w:rPr>
          <w:spacing w:val="-3"/>
          <w:w w:val="105"/>
          <w:sz w:val="21"/>
        </w:rPr>
        <w:t>for example, </w:t>
      </w:r>
      <w:r>
        <w:rPr>
          <w:w w:val="105"/>
          <w:sz w:val="21"/>
        </w:rPr>
        <w:t>the </w:t>
      </w:r>
      <w:r>
        <w:rPr>
          <w:spacing w:val="-3"/>
          <w:w w:val="105"/>
          <w:sz w:val="21"/>
        </w:rPr>
        <w:t>Forensic Leave Panel </w:t>
      </w:r>
      <w:r>
        <w:rPr>
          <w:w w:val="105"/>
          <w:sz w:val="21"/>
        </w:rPr>
        <w:t>conducted 22 </w:t>
      </w:r>
      <w:r>
        <w:rPr>
          <w:spacing w:val="-3"/>
          <w:w w:val="105"/>
          <w:sz w:val="21"/>
        </w:rPr>
        <w:t>hearings </w:t>
      </w:r>
      <w:r>
        <w:rPr>
          <w:w w:val="105"/>
          <w:sz w:val="21"/>
        </w:rPr>
        <w:t>but only six of the applicants </w:t>
      </w:r>
      <w:r>
        <w:rPr>
          <w:spacing w:val="-3"/>
          <w:w w:val="105"/>
          <w:sz w:val="21"/>
        </w:rPr>
        <w:t>were </w:t>
      </w:r>
      <w:r>
        <w:rPr>
          <w:spacing w:val="-2"/>
          <w:w w:val="105"/>
          <w:sz w:val="21"/>
        </w:rPr>
        <w:t>legally</w:t>
      </w:r>
      <w:r>
        <w:rPr>
          <w:spacing w:val="17"/>
          <w:w w:val="105"/>
          <w:sz w:val="21"/>
        </w:rPr>
        <w:t> </w:t>
      </w:r>
      <w:r>
        <w:rPr>
          <w:spacing w:val="-3"/>
          <w:w w:val="105"/>
          <w:sz w:val="21"/>
        </w:rPr>
        <w:t>represented.</w:t>
      </w:r>
      <w:r>
        <w:rPr>
          <w:spacing w:val="-3"/>
          <w:w w:val="105"/>
          <w:position w:val="7"/>
          <w:sz w:val="12"/>
        </w:rPr>
        <w:t>94</w:t>
      </w:r>
    </w:p>
    <w:p>
      <w:pPr>
        <w:pStyle w:val="BodyText"/>
        <w:spacing w:before="11"/>
        <w:rPr>
          <w:sz w:val="19"/>
        </w:rPr>
      </w:pPr>
      <w:r>
        <w:rPr/>
        <w:pict>
          <v:shape style="position:absolute;margin-left:79.370003pt;margin-top:13.369912pt;width:436.55pt;height:84.95pt;mso-position-horizontal-relative:page;mso-position-vertical-relative:paragraph;z-index:915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spacing w:line="256" w:lineRule="auto" w:before="243"/>
                    <w:ind w:left="793" w:right="673" w:hanging="567"/>
                    <w:jc w:val="both"/>
                    <w:rPr>
                      <w:rFonts w:ascii="Trebuchet MS"/>
                    </w:rPr>
                  </w:pPr>
                  <w:r>
                    <w:rPr>
                      <w:rFonts w:ascii="Trebuchet MS"/>
                      <w:w w:val="105"/>
                    </w:rPr>
                    <w:t>96</w:t>
                  </w:r>
                  <w:r>
                    <w:rPr>
                      <w:rFonts w:ascii="Trebuchet MS"/>
                      <w:spacing w:val="47"/>
                      <w:w w:val="105"/>
                    </w:rPr>
                    <w:t> </w:t>
                  </w:r>
                  <w:r>
                    <w:rPr>
                      <w:rFonts w:ascii="Trebuchet MS"/>
                      <w:w w:val="105"/>
                    </w:rPr>
                    <w:t>Is the level of legal representation for people subject to supervision orders in</w:t>
                  </w:r>
                  <w:r>
                    <w:rPr>
                      <w:rFonts w:ascii="Trebuchet MS"/>
                      <w:spacing w:val="-13"/>
                      <w:w w:val="105"/>
                    </w:rPr>
                    <w:t> </w:t>
                  </w:r>
                  <w:r>
                    <w:rPr>
                      <w:rFonts w:ascii="Trebuchet MS"/>
                      <w:w w:val="105"/>
                    </w:rPr>
                    <w:t>hearings</w:t>
                  </w:r>
                  <w:r>
                    <w:rPr>
                      <w:rFonts w:ascii="Trebuchet MS"/>
                      <w:spacing w:val="-13"/>
                      <w:w w:val="105"/>
                    </w:rPr>
                    <w:t> </w:t>
                  </w:r>
                  <w:r>
                    <w:rPr>
                      <w:rFonts w:ascii="Trebuchet MS"/>
                      <w:w w:val="105"/>
                    </w:rPr>
                    <w:t>to</w:t>
                  </w:r>
                  <w:r>
                    <w:rPr>
                      <w:rFonts w:ascii="Trebuchet MS"/>
                      <w:spacing w:val="-13"/>
                      <w:w w:val="105"/>
                    </w:rPr>
                    <w:t> </w:t>
                  </w:r>
                  <w:r>
                    <w:rPr>
                      <w:rFonts w:ascii="Trebuchet MS"/>
                      <w:spacing w:val="-3"/>
                      <w:w w:val="105"/>
                    </w:rPr>
                    <w:t>make,</w:t>
                  </w:r>
                  <w:r>
                    <w:rPr>
                      <w:rFonts w:ascii="Trebuchet MS"/>
                      <w:spacing w:val="-13"/>
                      <w:w w:val="105"/>
                    </w:rPr>
                    <w:t> </w:t>
                  </w:r>
                  <w:r>
                    <w:rPr>
                      <w:rFonts w:ascii="Trebuchet MS"/>
                      <w:w w:val="105"/>
                    </w:rPr>
                    <w:t>vary</w:t>
                  </w:r>
                  <w:r>
                    <w:rPr>
                      <w:rFonts w:ascii="Trebuchet MS"/>
                      <w:spacing w:val="-13"/>
                      <w:w w:val="105"/>
                    </w:rPr>
                    <w:t> </w:t>
                  </w:r>
                  <w:r>
                    <w:rPr>
                      <w:rFonts w:ascii="Trebuchet MS"/>
                      <w:w w:val="105"/>
                    </w:rPr>
                    <w:t>or</w:t>
                  </w:r>
                  <w:r>
                    <w:rPr>
                      <w:rFonts w:ascii="Trebuchet MS"/>
                      <w:spacing w:val="-13"/>
                      <w:w w:val="105"/>
                    </w:rPr>
                    <w:t> </w:t>
                  </w:r>
                  <w:r>
                    <w:rPr>
                      <w:rFonts w:ascii="Trebuchet MS"/>
                      <w:spacing w:val="-3"/>
                      <w:w w:val="105"/>
                    </w:rPr>
                    <w:t>revoke</w:t>
                  </w:r>
                  <w:r>
                    <w:rPr>
                      <w:rFonts w:ascii="Trebuchet MS"/>
                      <w:spacing w:val="-13"/>
                      <w:w w:val="105"/>
                    </w:rPr>
                    <w:t> </w:t>
                  </w:r>
                  <w:r>
                    <w:rPr>
                      <w:rFonts w:ascii="Trebuchet MS"/>
                      <w:w w:val="105"/>
                    </w:rPr>
                    <w:t>a</w:t>
                  </w:r>
                  <w:r>
                    <w:rPr>
                      <w:rFonts w:ascii="Trebuchet MS"/>
                      <w:spacing w:val="-13"/>
                      <w:w w:val="105"/>
                    </w:rPr>
                    <w:t> </w:t>
                  </w:r>
                  <w:r>
                    <w:rPr>
                      <w:rFonts w:ascii="Trebuchet MS"/>
                      <w:w w:val="105"/>
                    </w:rPr>
                    <w:t>supervision</w:t>
                  </w:r>
                  <w:r>
                    <w:rPr>
                      <w:rFonts w:ascii="Trebuchet MS"/>
                      <w:spacing w:val="-12"/>
                      <w:w w:val="105"/>
                    </w:rPr>
                    <w:t> </w:t>
                  </w:r>
                  <w:r>
                    <w:rPr>
                      <w:rFonts w:ascii="Trebuchet MS"/>
                      <w:spacing w:val="-3"/>
                      <w:w w:val="105"/>
                    </w:rPr>
                    <w:t>order,</w:t>
                  </w:r>
                  <w:r>
                    <w:rPr>
                      <w:rFonts w:ascii="Trebuchet MS"/>
                      <w:spacing w:val="-13"/>
                      <w:w w:val="105"/>
                    </w:rPr>
                    <w:t> </w:t>
                  </w:r>
                  <w:r>
                    <w:rPr>
                      <w:rFonts w:ascii="Trebuchet MS"/>
                      <w:w w:val="105"/>
                    </w:rPr>
                    <w:t>and</w:t>
                  </w:r>
                  <w:r>
                    <w:rPr>
                      <w:rFonts w:ascii="Trebuchet MS"/>
                      <w:spacing w:val="-13"/>
                      <w:w w:val="105"/>
                    </w:rPr>
                    <w:t> </w:t>
                  </w:r>
                  <w:r>
                    <w:rPr>
                      <w:rFonts w:ascii="Trebuchet MS"/>
                      <w:spacing w:val="-3"/>
                      <w:w w:val="105"/>
                    </w:rPr>
                    <w:t>leave</w:t>
                  </w:r>
                  <w:r>
                    <w:rPr>
                      <w:rFonts w:ascii="Trebuchet MS"/>
                      <w:spacing w:val="-13"/>
                      <w:w w:val="105"/>
                    </w:rPr>
                    <w:t> </w:t>
                  </w:r>
                  <w:r>
                    <w:rPr>
                      <w:rFonts w:ascii="Trebuchet MS"/>
                      <w:w w:val="105"/>
                    </w:rPr>
                    <w:t>hearings </w:t>
                  </w:r>
                  <w:r>
                    <w:rPr>
                      <w:rFonts w:ascii="Trebuchet MS"/>
                      <w:spacing w:val="-3"/>
                      <w:w w:val="105"/>
                    </w:rPr>
                    <w:t>appropriate?</w:t>
                  </w:r>
                </w:p>
              </w:txbxContent>
            </v:textbox>
            <v:fill type="solid"/>
            <w10:wrap type="topAndBottom"/>
          </v:shape>
        </w:pict>
      </w:r>
    </w:p>
    <w:p>
      <w:pPr>
        <w:pStyle w:val="BodyText"/>
        <w:rPr>
          <w:sz w:val="20"/>
        </w:rPr>
      </w:pPr>
    </w:p>
    <w:p>
      <w:pPr>
        <w:pStyle w:val="BodyText"/>
        <w:spacing w:before="9"/>
        <w:rPr>
          <w:sz w:val="16"/>
        </w:rPr>
      </w:pPr>
    </w:p>
    <w:p>
      <w:pPr>
        <w:pStyle w:val="Heading5"/>
        <w:spacing w:before="100"/>
      </w:pPr>
      <w:r>
        <w:rPr>
          <w:w w:val="115"/>
        </w:rPr>
        <w:t>Advocacy and support for people subject to supervision orders</w:t>
      </w:r>
    </w:p>
    <w:p>
      <w:pPr>
        <w:pStyle w:val="ListParagraph"/>
        <w:numPr>
          <w:ilvl w:val="1"/>
          <w:numId w:val="118"/>
        </w:numPr>
        <w:tabs>
          <w:tab w:pos="2382" w:val="left" w:leader="none"/>
        </w:tabs>
        <w:spacing w:line="242" w:lineRule="auto" w:before="151" w:after="0"/>
        <w:ind w:left="2381" w:right="1812" w:hanging="794"/>
        <w:jc w:val="both"/>
        <w:rPr>
          <w:sz w:val="21"/>
        </w:rPr>
      </w:pPr>
      <w:r>
        <w:rPr>
          <w:w w:val="105"/>
          <w:sz w:val="21"/>
        </w:rPr>
        <w:t>In</w:t>
      </w:r>
      <w:r>
        <w:rPr>
          <w:spacing w:val="-8"/>
          <w:w w:val="105"/>
          <w:sz w:val="21"/>
        </w:rPr>
        <w:t> </w:t>
      </w:r>
      <w:r>
        <w:rPr>
          <w:w w:val="105"/>
          <w:sz w:val="21"/>
        </w:rPr>
        <w:t>its</w:t>
      </w:r>
      <w:r>
        <w:rPr>
          <w:spacing w:val="-7"/>
          <w:w w:val="105"/>
          <w:sz w:val="21"/>
        </w:rPr>
        <w:t> </w:t>
      </w:r>
      <w:r>
        <w:rPr>
          <w:spacing w:val="-3"/>
          <w:w w:val="105"/>
          <w:sz w:val="21"/>
        </w:rPr>
        <w:t>guardianship</w:t>
      </w:r>
      <w:r>
        <w:rPr>
          <w:spacing w:val="-7"/>
          <w:w w:val="105"/>
          <w:sz w:val="21"/>
        </w:rPr>
        <w:t> </w:t>
      </w:r>
      <w:r>
        <w:rPr>
          <w:spacing w:val="-4"/>
          <w:w w:val="105"/>
          <w:sz w:val="21"/>
        </w:rPr>
        <w:t>reference,</w:t>
      </w:r>
      <w:r>
        <w:rPr>
          <w:spacing w:val="-7"/>
          <w:w w:val="105"/>
          <w:sz w:val="21"/>
        </w:rPr>
        <w:t> </w:t>
      </w:r>
      <w:r>
        <w:rPr>
          <w:w w:val="105"/>
          <w:sz w:val="21"/>
        </w:rPr>
        <w:t>the</w:t>
      </w:r>
      <w:r>
        <w:rPr>
          <w:spacing w:val="-7"/>
          <w:w w:val="105"/>
          <w:sz w:val="21"/>
        </w:rPr>
        <w:t> </w:t>
      </w:r>
      <w:r>
        <w:rPr>
          <w:spacing w:val="-3"/>
          <w:w w:val="105"/>
          <w:sz w:val="21"/>
        </w:rPr>
        <w:t>Commission</w:t>
      </w:r>
      <w:r>
        <w:rPr>
          <w:spacing w:val="-7"/>
          <w:w w:val="105"/>
          <w:sz w:val="21"/>
        </w:rPr>
        <w:t> </w:t>
      </w:r>
      <w:r>
        <w:rPr>
          <w:w w:val="105"/>
          <w:sz w:val="21"/>
        </w:rPr>
        <w:t>proposed</w:t>
      </w:r>
      <w:r>
        <w:rPr>
          <w:spacing w:val="-7"/>
          <w:w w:val="105"/>
          <w:sz w:val="21"/>
        </w:rPr>
        <w:t> </w:t>
      </w:r>
      <w:r>
        <w:rPr>
          <w:spacing w:val="-3"/>
          <w:w w:val="105"/>
          <w:sz w:val="21"/>
        </w:rPr>
        <w:t>that</w:t>
      </w:r>
      <w:r>
        <w:rPr>
          <w:spacing w:val="-7"/>
          <w:w w:val="105"/>
          <w:sz w:val="21"/>
        </w:rPr>
        <w:t> </w:t>
      </w:r>
      <w:r>
        <w:rPr>
          <w:w w:val="105"/>
          <w:sz w:val="21"/>
        </w:rPr>
        <w:t>people</w:t>
      </w:r>
      <w:r>
        <w:rPr>
          <w:spacing w:val="-7"/>
          <w:w w:val="105"/>
          <w:sz w:val="21"/>
        </w:rPr>
        <w:t> </w:t>
      </w:r>
      <w:r>
        <w:rPr>
          <w:w w:val="105"/>
          <w:sz w:val="21"/>
        </w:rPr>
        <w:t>detained</w:t>
      </w:r>
      <w:r>
        <w:rPr>
          <w:spacing w:val="-7"/>
          <w:w w:val="105"/>
          <w:sz w:val="21"/>
        </w:rPr>
        <w:t> </w:t>
      </w:r>
      <w:r>
        <w:rPr>
          <w:w w:val="105"/>
          <w:sz w:val="21"/>
        </w:rPr>
        <w:t>under</w:t>
      </w:r>
      <w:r>
        <w:rPr>
          <w:spacing w:val="-7"/>
          <w:w w:val="105"/>
          <w:sz w:val="21"/>
        </w:rPr>
        <w:t> </w:t>
      </w:r>
      <w:r>
        <w:rPr>
          <w:w w:val="105"/>
          <w:sz w:val="21"/>
        </w:rPr>
        <w:t>the CMIA be provided with an advocate at particular times, </w:t>
      </w:r>
      <w:r>
        <w:rPr>
          <w:spacing w:val="-3"/>
          <w:w w:val="105"/>
          <w:sz w:val="21"/>
        </w:rPr>
        <w:t>such</w:t>
      </w:r>
      <w:r>
        <w:rPr>
          <w:spacing w:val="27"/>
          <w:w w:val="105"/>
          <w:sz w:val="21"/>
        </w:rPr>
        <w:t> </w:t>
      </w:r>
      <w:r>
        <w:rPr>
          <w:w w:val="105"/>
          <w:sz w:val="21"/>
        </w:rPr>
        <w:t>as:</w:t>
      </w:r>
    </w:p>
    <w:p>
      <w:pPr>
        <w:pStyle w:val="ListParagraph"/>
        <w:numPr>
          <w:ilvl w:val="2"/>
          <w:numId w:val="118"/>
        </w:numPr>
        <w:tabs>
          <w:tab w:pos="2721" w:val="left" w:leader="none"/>
          <w:tab w:pos="2722" w:val="left" w:leader="none"/>
        </w:tabs>
        <w:spacing w:line="242" w:lineRule="auto" w:before="123" w:after="0"/>
        <w:ind w:left="2721" w:right="1584" w:hanging="340"/>
        <w:jc w:val="left"/>
        <w:rPr>
          <w:sz w:val="21"/>
        </w:rPr>
      </w:pPr>
      <w:r>
        <w:rPr>
          <w:sz w:val="21"/>
        </w:rPr>
        <w:t>at </w:t>
      </w:r>
      <w:r>
        <w:rPr>
          <w:spacing w:val="-3"/>
          <w:sz w:val="21"/>
        </w:rPr>
        <w:t>regular </w:t>
      </w:r>
      <w:r>
        <w:rPr>
          <w:spacing w:val="-2"/>
          <w:sz w:val="21"/>
        </w:rPr>
        <w:t>intervals </w:t>
      </w:r>
      <w:r>
        <w:rPr>
          <w:spacing w:val="-3"/>
          <w:sz w:val="21"/>
        </w:rPr>
        <w:t>during </w:t>
      </w:r>
      <w:r>
        <w:rPr>
          <w:sz w:val="21"/>
        </w:rPr>
        <w:t>a period </w:t>
      </w:r>
      <w:r>
        <w:rPr>
          <w:spacing w:val="-3"/>
          <w:sz w:val="21"/>
        </w:rPr>
        <w:t>that </w:t>
      </w:r>
      <w:r>
        <w:rPr>
          <w:sz w:val="21"/>
        </w:rPr>
        <w:t>a person is detained on a </w:t>
      </w:r>
      <w:r>
        <w:rPr>
          <w:spacing w:val="-3"/>
          <w:sz w:val="21"/>
        </w:rPr>
        <w:t>custodial </w:t>
      </w:r>
      <w:r>
        <w:rPr>
          <w:sz w:val="21"/>
        </w:rPr>
        <w:t>supervision order</w:t>
      </w:r>
    </w:p>
    <w:p>
      <w:pPr>
        <w:pStyle w:val="ListParagraph"/>
        <w:numPr>
          <w:ilvl w:val="2"/>
          <w:numId w:val="118"/>
        </w:numPr>
        <w:tabs>
          <w:tab w:pos="2721" w:val="left" w:leader="none"/>
          <w:tab w:pos="2722" w:val="left" w:leader="none"/>
        </w:tabs>
        <w:spacing w:line="242" w:lineRule="auto" w:before="122" w:after="0"/>
        <w:ind w:left="2721" w:right="1807" w:hanging="340"/>
        <w:jc w:val="left"/>
        <w:rPr>
          <w:sz w:val="21"/>
        </w:rPr>
      </w:pPr>
      <w:r>
        <w:rPr>
          <w:spacing w:val="-3"/>
          <w:sz w:val="21"/>
        </w:rPr>
        <w:t>during hearings such </w:t>
      </w:r>
      <w:r>
        <w:rPr>
          <w:sz w:val="21"/>
        </w:rPr>
        <w:t>as major reviews or </w:t>
      </w:r>
      <w:r>
        <w:rPr>
          <w:spacing w:val="-3"/>
          <w:sz w:val="21"/>
        </w:rPr>
        <w:t>applications to </w:t>
      </w:r>
      <w:r>
        <w:rPr>
          <w:sz w:val="21"/>
        </w:rPr>
        <w:t>vary a </w:t>
      </w:r>
      <w:r>
        <w:rPr>
          <w:spacing w:val="-3"/>
          <w:sz w:val="21"/>
        </w:rPr>
        <w:t>custodial </w:t>
      </w:r>
      <w:r>
        <w:rPr>
          <w:sz w:val="21"/>
        </w:rPr>
        <w:t>supervision order</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z w:val="21"/>
        </w:rPr>
        <w:t>when</w:t>
      </w:r>
      <w:r>
        <w:rPr>
          <w:spacing w:val="9"/>
          <w:sz w:val="21"/>
        </w:rPr>
        <w:t> </w:t>
      </w:r>
      <w:r>
        <w:rPr>
          <w:spacing w:val="-3"/>
          <w:sz w:val="21"/>
        </w:rPr>
        <w:t>leave</w:t>
      </w:r>
      <w:r>
        <w:rPr>
          <w:spacing w:val="9"/>
          <w:sz w:val="21"/>
        </w:rPr>
        <w:t> </w:t>
      </w:r>
      <w:r>
        <w:rPr>
          <w:sz w:val="21"/>
        </w:rPr>
        <w:t>decisions</w:t>
      </w:r>
      <w:r>
        <w:rPr>
          <w:spacing w:val="9"/>
          <w:sz w:val="21"/>
        </w:rPr>
        <w:t> </w:t>
      </w:r>
      <w:r>
        <w:rPr>
          <w:spacing w:val="-3"/>
          <w:sz w:val="21"/>
        </w:rPr>
        <w:t>are</w:t>
      </w:r>
      <w:r>
        <w:rPr>
          <w:spacing w:val="9"/>
          <w:sz w:val="21"/>
        </w:rPr>
        <w:t> </w:t>
      </w:r>
      <w:r>
        <w:rPr>
          <w:sz w:val="21"/>
        </w:rPr>
        <w:t>made</w:t>
      </w:r>
      <w:r>
        <w:rPr>
          <w:spacing w:val="9"/>
          <w:sz w:val="21"/>
        </w:rPr>
        <w:t> </w:t>
      </w:r>
      <w:r>
        <w:rPr>
          <w:sz w:val="21"/>
        </w:rPr>
        <w:t>by</w:t>
      </w:r>
      <w:r>
        <w:rPr>
          <w:spacing w:val="9"/>
          <w:sz w:val="21"/>
        </w:rPr>
        <w:t> </w:t>
      </w:r>
      <w:r>
        <w:rPr>
          <w:sz w:val="21"/>
        </w:rPr>
        <w:t>the</w:t>
      </w:r>
      <w:r>
        <w:rPr>
          <w:spacing w:val="9"/>
          <w:sz w:val="21"/>
        </w:rPr>
        <w:t> </w:t>
      </w:r>
      <w:r>
        <w:rPr>
          <w:spacing w:val="-3"/>
          <w:sz w:val="21"/>
        </w:rPr>
        <w:t>Forensic</w:t>
      </w:r>
      <w:r>
        <w:rPr>
          <w:spacing w:val="9"/>
          <w:sz w:val="21"/>
        </w:rPr>
        <w:t> </w:t>
      </w:r>
      <w:r>
        <w:rPr>
          <w:spacing w:val="-3"/>
          <w:sz w:val="21"/>
        </w:rPr>
        <w:t>Leave</w:t>
      </w:r>
      <w:r>
        <w:rPr>
          <w:spacing w:val="9"/>
          <w:sz w:val="21"/>
        </w:rPr>
        <w:t> </w:t>
      </w:r>
      <w:r>
        <w:rPr>
          <w:spacing w:val="-3"/>
          <w:sz w:val="21"/>
        </w:rPr>
        <w:t>Panel</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w w:val="105"/>
          <w:sz w:val="21"/>
        </w:rPr>
        <w:t>when decisions about </w:t>
      </w:r>
      <w:r>
        <w:rPr>
          <w:spacing w:val="-3"/>
          <w:w w:val="105"/>
          <w:sz w:val="21"/>
        </w:rPr>
        <w:t>accommodation </w:t>
      </w:r>
      <w:r>
        <w:rPr>
          <w:w w:val="105"/>
          <w:sz w:val="21"/>
        </w:rPr>
        <w:t>placements after </w:t>
      </w:r>
      <w:r>
        <w:rPr>
          <w:spacing w:val="-3"/>
          <w:w w:val="105"/>
          <w:sz w:val="21"/>
        </w:rPr>
        <w:t>discharge are </w:t>
      </w:r>
      <w:r>
        <w:rPr>
          <w:w w:val="105"/>
          <w:sz w:val="21"/>
        </w:rPr>
        <w:t>being</w:t>
      </w:r>
      <w:r>
        <w:rPr>
          <w:spacing w:val="34"/>
          <w:w w:val="105"/>
          <w:sz w:val="21"/>
        </w:rPr>
        <w:t> </w:t>
      </w:r>
      <w:r>
        <w:rPr>
          <w:spacing w:val="-3"/>
          <w:w w:val="105"/>
          <w:sz w:val="21"/>
        </w:rPr>
        <w:t>made.</w:t>
      </w:r>
      <w:r>
        <w:rPr>
          <w:spacing w:val="-3"/>
          <w:w w:val="105"/>
          <w:position w:val="7"/>
          <w:sz w:val="12"/>
        </w:rPr>
        <w:t>95</w:t>
      </w:r>
    </w:p>
    <w:p>
      <w:pPr>
        <w:pStyle w:val="ListParagraph"/>
        <w:numPr>
          <w:ilvl w:val="1"/>
          <w:numId w:val="118"/>
        </w:numPr>
        <w:tabs>
          <w:tab w:pos="2381" w:val="left" w:leader="none"/>
        </w:tabs>
        <w:spacing w:line="242" w:lineRule="auto" w:before="123" w:after="0"/>
        <w:ind w:left="2381" w:right="1814" w:hanging="794"/>
        <w:jc w:val="both"/>
        <w:rPr>
          <w:sz w:val="21"/>
        </w:rPr>
      </w:pPr>
      <w:r>
        <w:rPr>
          <w:w w:val="105"/>
          <w:sz w:val="21"/>
        </w:rPr>
        <w:t>Advocates</w:t>
      </w:r>
      <w:r>
        <w:rPr>
          <w:spacing w:val="-12"/>
          <w:w w:val="105"/>
          <w:sz w:val="21"/>
        </w:rPr>
        <w:t> </w:t>
      </w:r>
      <w:r>
        <w:rPr>
          <w:spacing w:val="-3"/>
          <w:w w:val="105"/>
          <w:sz w:val="21"/>
        </w:rPr>
        <w:t>could</w:t>
      </w:r>
      <w:r>
        <w:rPr>
          <w:spacing w:val="-11"/>
          <w:w w:val="105"/>
          <w:sz w:val="21"/>
        </w:rPr>
        <w:t> </w:t>
      </w:r>
      <w:r>
        <w:rPr>
          <w:w w:val="105"/>
          <w:sz w:val="21"/>
        </w:rPr>
        <w:t>assist</w:t>
      </w:r>
      <w:r>
        <w:rPr>
          <w:spacing w:val="-11"/>
          <w:w w:val="105"/>
          <w:sz w:val="21"/>
        </w:rPr>
        <w:t> </w:t>
      </w:r>
      <w:r>
        <w:rPr>
          <w:w w:val="105"/>
          <w:sz w:val="21"/>
        </w:rPr>
        <w:t>people</w:t>
      </w:r>
      <w:r>
        <w:rPr>
          <w:spacing w:val="-11"/>
          <w:w w:val="105"/>
          <w:sz w:val="21"/>
        </w:rPr>
        <w:t> </w:t>
      </w:r>
      <w:r>
        <w:rPr>
          <w:w w:val="105"/>
          <w:sz w:val="21"/>
        </w:rPr>
        <w:t>subject</w:t>
      </w:r>
      <w:r>
        <w:rPr>
          <w:spacing w:val="-12"/>
          <w:w w:val="105"/>
          <w:sz w:val="21"/>
        </w:rPr>
        <w:t> </w:t>
      </w:r>
      <w:r>
        <w:rPr>
          <w:spacing w:val="-3"/>
          <w:w w:val="105"/>
          <w:sz w:val="21"/>
        </w:rPr>
        <w:t>to</w:t>
      </w:r>
      <w:r>
        <w:rPr>
          <w:spacing w:val="-11"/>
          <w:w w:val="105"/>
          <w:sz w:val="21"/>
        </w:rPr>
        <w:t> </w:t>
      </w:r>
      <w:r>
        <w:rPr>
          <w:w w:val="105"/>
          <w:sz w:val="21"/>
        </w:rPr>
        <w:t>a</w:t>
      </w:r>
      <w:r>
        <w:rPr>
          <w:spacing w:val="-11"/>
          <w:w w:val="105"/>
          <w:sz w:val="21"/>
        </w:rPr>
        <w:t> </w:t>
      </w:r>
      <w:r>
        <w:rPr>
          <w:w w:val="105"/>
          <w:sz w:val="21"/>
        </w:rPr>
        <w:t>supervision</w:t>
      </w:r>
      <w:r>
        <w:rPr>
          <w:spacing w:val="-11"/>
          <w:w w:val="105"/>
          <w:sz w:val="21"/>
        </w:rPr>
        <w:t> </w:t>
      </w:r>
      <w:r>
        <w:rPr>
          <w:w w:val="105"/>
          <w:sz w:val="21"/>
        </w:rPr>
        <w:t>order</w:t>
      </w:r>
      <w:r>
        <w:rPr>
          <w:spacing w:val="-11"/>
          <w:w w:val="105"/>
          <w:sz w:val="21"/>
        </w:rPr>
        <w:t> </w:t>
      </w:r>
      <w:r>
        <w:rPr>
          <w:spacing w:val="-3"/>
          <w:w w:val="105"/>
          <w:sz w:val="21"/>
        </w:rPr>
        <w:t>to</w:t>
      </w:r>
      <w:r>
        <w:rPr>
          <w:spacing w:val="-12"/>
          <w:w w:val="105"/>
          <w:sz w:val="21"/>
        </w:rPr>
        <w:t> </w:t>
      </w:r>
      <w:r>
        <w:rPr>
          <w:spacing w:val="-3"/>
          <w:w w:val="105"/>
          <w:sz w:val="21"/>
        </w:rPr>
        <w:t>determine</w:t>
      </w:r>
      <w:r>
        <w:rPr>
          <w:spacing w:val="-11"/>
          <w:w w:val="105"/>
          <w:sz w:val="21"/>
        </w:rPr>
        <w:t> </w:t>
      </w:r>
      <w:r>
        <w:rPr>
          <w:w w:val="105"/>
          <w:sz w:val="21"/>
        </w:rPr>
        <w:t>if</w:t>
      </w:r>
      <w:r>
        <w:rPr>
          <w:spacing w:val="-11"/>
          <w:w w:val="105"/>
          <w:sz w:val="21"/>
        </w:rPr>
        <w:t> </w:t>
      </w:r>
      <w:r>
        <w:rPr>
          <w:w w:val="105"/>
          <w:sz w:val="21"/>
        </w:rPr>
        <w:t>they</w:t>
      </w:r>
      <w:r>
        <w:rPr>
          <w:spacing w:val="-11"/>
          <w:w w:val="105"/>
          <w:sz w:val="21"/>
        </w:rPr>
        <w:t> </w:t>
      </w:r>
      <w:r>
        <w:rPr>
          <w:w w:val="105"/>
          <w:sz w:val="21"/>
        </w:rPr>
        <w:t>should apply </w:t>
      </w:r>
      <w:r>
        <w:rPr>
          <w:spacing w:val="-3"/>
          <w:w w:val="105"/>
          <w:sz w:val="21"/>
        </w:rPr>
        <w:t>for </w:t>
      </w:r>
      <w:r>
        <w:rPr>
          <w:w w:val="105"/>
          <w:sz w:val="21"/>
        </w:rPr>
        <w:t>a review </w:t>
      </w:r>
      <w:r>
        <w:rPr>
          <w:spacing w:val="-3"/>
          <w:w w:val="105"/>
          <w:sz w:val="21"/>
        </w:rPr>
        <w:t>to </w:t>
      </w:r>
      <w:r>
        <w:rPr>
          <w:w w:val="105"/>
          <w:sz w:val="21"/>
        </w:rPr>
        <w:t>vary the </w:t>
      </w:r>
      <w:r>
        <w:rPr>
          <w:spacing w:val="-4"/>
          <w:w w:val="105"/>
          <w:sz w:val="21"/>
        </w:rPr>
        <w:t>order, </w:t>
      </w:r>
      <w:r>
        <w:rPr>
          <w:w w:val="105"/>
          <w:sz w:val="21"/>
        </w:rPr>
        <w:t>or </w:t>
      </w:r>
      <w:r>
        <w:rPr>
          <w:spacing w:val="-3"/>
          <w:w w:val="105"/>
          <w:sz w:val="21"/>
        </w:rPr>
        <w:t>to </w:t>
      </w:r>
      <w:r>
        <w:rPr>
          <w:w w:val="105"/>
          <w:sz w:val="21"/>
        </w:rPr>
        <w:t>assist a person </w:t>
      </w:r>
      <w:r>
        <w:rPr>
          <w:spacing w:val="-3"/>
          <w:w w:val="105"/>
          <w:sz w:val="21"/>
        </w:rPr>
        <w:t>during </w:t>
      </w:r>
      <w:r>
        <w:rPr>
          <w:w w:val="105"/>
          <w:sz w:val="21"/>
        </w:rPr>
        <w:t>a review </w:t>
      </w:r>
      <w:r>
        <w:rPr>
          <w:spacing w:val="-3"/>
          <w:w w:val="105"/>
          <w:sz w:val="21"/>
        </w:rPr>
        <w:t>hearing.</w:t>
      </w:r>
      <w:r>
        <w:rPr>
          <w:spacing w:val="-3"/>
          <w:w w:val="105"/>
          <w:position w:val="7"/>
          <w:sz w:val="12"/>
        </w:rPr>
        <w:t>96 </w:t>
      </w:r>
      <w:r>
        <w:rPr>
          <w:w w:val="105"/>
          <w:sz w:val="21"/>
        </w:rPr>
        <w:t>The </w:t>
      </w:r>
      <w:r>
        <w:rPr>
          <w:spacing w:val="-3"/>
          <w:w w:val="105"/>
          <w:sz w:val="21"/>
        </w:rPr>
        <w:t>Commission </w:t>
      </w:r>
      <w:r>
        <w:rPr>
          <w:w w:val="105"/>
          <w:sz w:val="21"/>
        </w:rPr>
        <w:t>recommended </w:t>
      </w:r>
      <w:r>
        <w:rPr>
          <w:spacing w:val="-3"/>
          <w:w w:val="105"/>
          <w:sz w:val="21"/>
        </w:rPr>
        <w:t>that legislation </w:t>
      </w:r>
      <w:r>
        <w:rPr>
          <w:w w:val="105"/>
          <w:sz w:val="21"/>
        </w:rPr>
        <w:t>provide </w:t>
      </w:r>
      <w:r>
        <w:rPr>
          <w:spacing w:val="-3"/>
          <w:w w:val="105"/>
          <w:sz w:val="21"/>
        </w:rPr>
        <w:t>for </w:t>
      </w:r>
      <w:r>
        <w:rPr>
          <w:w w:val="105"/>
          <w:sz w:val="21"/>
        </w:rPr>
        <w:t>the role of advocates </w:t>
      </w:r>
      <w:r>
        <w:rPr>
          <w:spacing w:val="-3"/>
          <w:w w:val="105"/>
          <w:sz w:val="21"/>
        </w:rPr>
        <w:t>for </w:t>
      </w:r>
      <w:r>
        <w:rPr>
          <w:w w:val="105"/>
          <w:sz w:val="21"/>
        </w:rPr>
        <w:t>people subject </w:t>
      </w:r>
      <w:r>
        <w:rPr>
          <w:spacing w:val="-3"/>
          <w:w w:val="105"/>
          <w:sz w:val="21"/>
        </w:rPr>
        <w:t>to </w:t>
      </w:r>
      <w:r>
        <w:rPr>
          <w:w w:val="105"/>
          <w:sz w:val="21"/>
        </w:rPr>
        <w:t>supervision</w:t>
      </w:r>
      <w:r>
        <w:rPr>
          <w:spacing w:val="16"/>
          <w:w w:val="105"/>
          <w:sz w:val="21"/>
        </w:rPr>
        <w:t> </w:t>
      </w:r>
      <w:r>
        <w:rPr>
          <w:w w:val="105"/>
          <w:sz w:val="21"/>
        </w:rPr>
        <w:t>orders.</w:t>
      </w:r>
    </w:p>
    <w:p>
      <w:pPr>
        <w:pStyle w:val="BodyText"/>
        <w:rPr>
          <w:sz w:val="20"/>
        </w:rPr>
      </w:pPr>
    </w:p>
    <w:p>
      <w:pPr>
        <w:pStyle w:val="BodyText"/>
        <w:rPr>
          <w:sz w:val="20"/>
        </w:rPr>
      </w:pPr>
    </w:p>
    <w:p>
      <w:pPr>
        <w:pStyle w:val="BodyText"/>
        <w:rPr>
          <w:sz w:val="20"/>
        </w:rPr>
      </w:pPr>
    </w:p>
    <w:p>
      <w:pPr>
        <w:pStyle w:val="BodyText"/>
        <w:spacing w:before="9"/>
        <w:rPr>
          <w:sz w:val="23"/>
        </w:rPr>
      </w:pPr>
      <w:r>
        <w:rPr/>
        <w:pict>
          <v:line style="position:absolute;mso-position-horizontal-relative:page;mso-position-vertical-relative:paragraph;z-index:9176;mso-wrap-distance-left:0;mso-wrap-distance-right:0" from="79.370102pt,17.237171pt" to="515.905102pt,17.237171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315" w:firstLine="0"/>
        <w:jc w:val="left"/>
        <w:rPr>
          <w:sz w:val="13"/>
        </w:rPr>
      </w:pPr>
      <w:r>
        <w:rPr>
          <w:sz w:val="13"/>
        </w:rPr>
        <w:t>92</w:t>
        <w:tab/>
      </w:r>
      <w:r>
        <w:rPr>
          <w:i/>
          <w:sz w:val="13"/>
        </w:rPr>
        <w:t>Crimes (Mental Impairment and Unfitness to be Tried) Act </w:t>
      </w:r>
      <w:r>
        <w:rPr>
          <w:i/>
          <w:spacing w:val="-3"/>
          <w:sz w:val="13"/>
        </w:rPr>
        <w:t>1997  </w:t>
      </w:r>
      <w:r>
        <w:rPr>
          <w:spacing w:val="2"/>
          <w:sz w:val="13"/>
        </w:rPr>
        <w:t>(Vic) </w:t>
      </w:r>
      <w:r>
        <w:rPr>
          <w:sz w:val="13"/>
        </w:rPr>
        <w:t>s  </w:t>
      </w:r>
      <w:r>
        <w:rPr>
          <w:spacing w:val="2"/>
          <w:sz w:val="13"/>
        </w:rPr>
        <w:t>36(1).   </w:t>
      </w:r>
      <w:r>
        <w:rPr>
          <w:sz w:val="13"/>
        </w:rPr>
        <w:t>93</w:t>
        <w:tab/>
        <w:t>Ibid ss </w:t>
      </w:r>
      <w:r>
        <w:rPr>
          <w:spacing w:val="3"/>
          <w:sz w:val="13"/>
        </w:rPr>
        <w:t>36(3),</w:t>
      </w:r>
      <w:r>
        <w:rPr>
          <w:spacing w:val="19"/>
          <w:sz w:val="13"/>
        </w:rPr>
        <w:t> </w:t>
      </w:r>
      <w:r>
        <w:rPr>
          <w:sz w:val="13"/>
        </w:rPr>
        <w:t>70(1).</w:t>
      </w:r>
    </w:p>
    <w:p>
      <w:pPr>
        <w:pStyle w:val="ListParagraph"/>
        <w:numPr>
          <w:ilvl w:val="0"/>
          <w:numId w:val="130"/>
        </w:numPr>
        <w:tabs>
          <w:tab w:pos="2380" w:val="left" w:leader="none"/>
          <w:tab w:pos="2382" w:val="left" w:leader="none"/>
        </w:tabs>
        <w:spacing w:line="240" w:lineRule="auto" w:before="3" w:after="0"/>
        <w:ind w:left="2381" w:right="0" w:hanging="794"/>
        <w:jc w:val="left"/>
        <w:rPr>
          <w:sz w:val="13"/>
        </w:rPr>
      </w:pPr>
      <w:r>
        <w:rPr>
          <w:w w:val="105"/>
          <w:sz w:val="13"/>
        </w:rPr>
        <w:t>Forensic Leave Panel, </w:t>
      </w:r>
      <w:r>
        <w:rPr>
          <w:i/>
          <w:w w:val="105"/>
          <w:sz w:val="13"/>
        </w:rPr>
        <w:t>Annual Report </w:t>
      </w:r>
      <w:r>
        <w:rPr>
          <w:i/>
          <w:spacing w:val="-5"/>
          <w:w w:val="105"/>
          <w:sz w:val="13"/>
        </w:rPr>
        <w:t>2011 </w:t>
      </w:r>
      <w:r>
        <w:rPr>
          <w:w w:val="105"/>
          <w:sz w:val="13"/>
        </w:rPr>
        <w:t>(2012) Appendix</w:t>
      </w:r>
      <w:r>
        <w:rPr>
          <w:spacing w:val="20"/>
          <w:w w:val="105"/>
          <w:sz w:val="13"/>
        </w:rPr>
        <w:t> </w:t>
      </w:r>
      <w:r>
        <w:rPr>
          <w:w w:val="105"/>
          <w:sz w:val="13"/>
        </w:rPr>
        <w:t>C.</w:t>
      </w:r>
    </w:p>
    <w:p>
      <w:pPr>
        <w:pStyle w:val="ListParagraph"/>
        <w:numPr>
          <w:ilvl w:val="0"/>
          <w:numId w:val="130"/>
        </w:numPr>
        <w:tabs>
          <w:tab w:pos="2380" w:val="left" w:leader="none"/>
          <w:tab w:pos="2382" w:val="left" w:leader="none"/>
        </w:tabs>
        <w:spacing w:line="240" w:lineRule="auto" w:before="1" w:after="0"/>
        <w:ind w:left="2381" w:right="0" w:hanging="794"/>
        <w:jc w:val="left"/>
        <w:rPr>
          <w:sz w:val="13"/>
        </w:rPr>
      </w:pPr>
      <w:r>
        <w:rPr>
          <w:w w:val="105"/>
          <w:sz w:val="13"/>
        </w:rPr>
        <w:t>Victorian</w:t>
      </w:r>
      <w:r>
        <w:rPr>
          <w:spacing w:val="6"/>
          <w:w w:val="105"/>
          <w:sz w:val="13"/>
        </w:rPr>
        <w:t> </w:t>
      </w:r>
      <w:r>
        <w:rPr>
          <w:w w:val="105"/>
          <w:sz w:val="13"/>
        </w:rPr>
        <w:t>Law</w:t>
      </w:r>
      <w:r>
        <w:rPr>
          <w:spacing w:val="7"/>
          <w:w w:val="105"/>
          <w:sz w:val="13"/>
        </w:rPr>
        <w:t> </w:t>
      </w:r>
      <w:r>
        <w:rPr>
          <w:w w:val="105"/>
          <w:sz w:val="13"/>
        </w:rPr>
        <w:t>Reform</w:t>
      </w:r>
      <w:r>
        <w:rPr>
          <w:spacing w:val="7"/>
          <w:w w:val="105"/>
          <w:sz w:val="13"/>
        </w:rPr>
        <w:t> </w:t>
      </w:r>
      <w:r>
        <w:rPr>
          <w:w w:val="105"/>
          <w:sz w:val="13"/>
        </w:rPr>
        <w:t>Commission,</w:t>
      </w:r>
      <w:r>
        <w:rPr>
          <w:spacing w:val="7"/>
          <w:w w:val="105"/>
          <w:sz w:val="13"/>
        </w:rPr>
        <w:t> </w:t>
      </w:r>
      <w:r>
        <w:rPr>
          <w:i/>
          <w:w w:val="105"/>
          <w:sz w:val="13"/>
        </w:rPr>
        <w:t>Guardianship</w:t>
      </w:r>
      <w:r>
        <w:rPr>
          <w:w w:val="105"/>
          <w:sz w:val="13"/>
        </w:rPr>
        <w:t>,</w:t>
      </w:r>
      <w:r>
        <w:rPr>
          <w:spacing w:val="7"/>
          <w:w w:val="105"/>
          <w:sz w:val="13"/>
        </w:rPr>
        <w:t> </w:t>
      </w:r>
      <w:r>
        <w:rPr>
          <w:w w:val="105"/>
          <w:sz w:val="13"/>
        </w:rPr>
        <w:t>Final</w:t>
      </w:r>
      <w:r>
        <w:rPr>
          <w:spacing w:val="7"/>
          <w:w w:val="105"/>
          <w:sz w:val="13"/>
        </w:rPr>
        <w:t> </w:t>
      </w:r>
      <w:r>
        <w:rPr>
          <w:spacing w:val="2"/>
          <w:w w:val="105"/>
          <w:sz w:val="13"/>
        </w:rPr>
        <w:t>Report</w:t>
      </w:r>
      <w:r>
        <w:rPr>
          <w:spacing w:val="7"/>
          <w:w w:val="105"/>
          <w:sz w:val="13"/>
        </w:rPr>
        <w:t> </w:t>
      </w:r>
      <w:r>
        <w:rPr>
          <w:w w:val="105"/>
          <w:sz w:val="13"/>
        </w:rPr>
        <w:t>No</w:t>
      </w:r>
      <w:r>
        <w:rPr>
          <w:spacing w:val="7"/>
          <w:w w:val="105"/>
          <w:sz w:val="13"/>
        </w:rPr>
        <w:t> </w:t>
      </w:r>
      <w:r>
        <w:rPr>
          <w:w w:val="105"/>
          <w:sz w:val="13"/>
        </w:rPr>
        <w:t>24</w:t>
      </w:r>
      <w:r>
        <w:rPr>
          <w:spacing w:val="6"/>
          <w:w w:val="105"/>
          <w:sz w:val="13"/>
        </w:rPr>
        <w:t> </w:t>
      </w:r>
      <w:r>
        <w:rPr>
          <w:w w:val="105"/>
          <w:sz w:val="13"/>
        </w:rPr>
        <w:t>(2012)</w:t>
      </w:r>
      <w:r>
        <w:rPr>
          <w:spacing w:val="7"/>
          <w:w w:val="105"/>
          <w:sz w:val="13"/>
        </w:rPr>
        <w:t> </w:t>
      </w:r>
      <w:r>
        <w:rPr>
          <w:w w:val="105"/>
          <w:sz w:val="13"/>
        </w:rPr>
        <w:t>565.</w:t>
      </w:r>
    </w:p>
    <w:p>
      <w:pPr>
        <w:pStyle w:val="ListParagraph"/>
        <w:numPr>
          <w:ilvl w:val="0"/>
          <w:numId w:val="130"/>
        </w:numPr>
        <w:tabs>
          <w:tab w:pos="2380" w:val="left" w:leader="none"/>
          <w:tab w:pos="2382" w:val="left" w:leader="none"/>
        </w:tabs>
        <w:spacing w:line="240" w:lineRule="auto" w:before="1" w:after="0"/>
        <w:ind w:left="2381" w:right="0" w:hanging="794"/>
        <w:jc w:val="left"/>
        <w:rPr>
          <w:sz w:val="13"/>
        </w:rPr>
      </w:pPr>
      <w:r>
        <w:rPr>
          <w:w w:val="105"/>
          <w:sz w:val="13"/>
        </w:rPr>
        <w:t>Ibid</w:t>
      </w:r>
      <w:r>
        <w:rPr>
          <w:spacing w:val="4"/>
          <w:w w:val="105"/>
          <w:sz w:val="13"/>
        </w:rPr>
        <w:t> </w:t>
      </w:r>
      <w:r>
        <w:rPr>
          <w:w w:val="105"/>
          <w:sz w:val="13"/>
        </w:rPr>
        <w:t>559.</w:t>
      </w:r>
    </w:p>
    <w:p>
      <w:pPr>
        <w:pStyle w:val="BodyText"/>
        <w:rPr>
          <w:sz w:val="28"/>
        </w:rPr>
      </w:pPr>
      <w:r>
        <w:rPr/>
        <w:br w:type="column"/>
      </w:r>
      <w:r>
        <w:rPr>
          <w:sz w:val="28"/>
        </w:rPr>
      </w:r>
    </w:p>
    <w:p>
      <w:pPr>
        <w:spacing w:before="236"/>
        <w:ind w:left="1587" w:right="0" w:firstLine="0"/>
        <w:jc w:val="left"/>
        <w:rPr>
          <w:b/>
          <w:sz w:val="24"/>
        </w:rPr>
      </w:pPr>
      <w:r>
        <w:rPr>
          <w:b/>
          <w:color w:val="004D71"/>
          <w:w w:val="110"/>
          <w:sz w:val="24"/>
        </w:rPr>
        <w:t>201</w:t>
      </w:r>
    </w:p>
    <w:p>
      <w:pPr>
        <w:spacing w:after="0"/>
        <w:jc w:val="left"/>
        <w:rPr>
          <w:sz w:val="24"/>
        </w:rPr>
        <w:sectPr>
          <w:type w:val="continuous"/>
          <w:pgSz w:w="11910" w:h="16840"/>
          <w:pgMar w:top="1320" w:bottom="280" w:left="0" w:right="0"/>
          <w:cols w:num="2" w:equalWidth="0">
            <w:col w:w="7003" w:space="2324"/>
            <w:col w:w="2583"/>
          </w:cols>
        </w:sectPr>
      </w:pPr>
    </w:p>
    <w:p>
      <w:pPr>
        <w:pStyle w:val="BodyText"/>
        <w:spacing w:before="9"/>
        <w:rPr>
          <w:b/>
          <w:sz w:val="22"/>
        </w:rPr>
      </w:pPr>
    </w:p>
    <w:p>
      <w:pPr>
        <w:pStyle w:val="ListParagraph"/>
        <w:numPr>
          <w:ilvl w:val="1"/>
          <w:numId w:val="118"/>
        </w:numPr>
        <w:tabs>
          <w:tab w:pos="2380" w:val="left" w:leader="none"/>
          <w:tab w:pos="2381" w:val="left" w:leader="none"/>
        </w:tabs>
        <w:spacing w:line="242" w:lineRule="auto" w:before="92" w:after="0"/>
        <w:ind w:left="2381" w:right="1710" w:hanging="794"/>
        <w:jc w:val="left"/>
        <w:rPr>
          <w:sz w:val="21"/>
        </w:rPr>
      </w:pPr>
      <w:r>
        <w:rPr>
          <w:w w:val="105"/>
          <w:sz w:val="21"/>
        </w:rPr>
        <w:t>People subject </w:t>
      </w:r>
      <w:r>
        <w:rPr>
          <w:spacing w:val="-3"/>
          <w:w w:val="105"/>
          <w:sz w:val="21"/>
        </w:rPr>
        <w:t>to </w:t>
      </w:r>
      <w:r>
        <w:rPr>
          <w:w w:val="105"/>
          <w:sz w:val="21"/>
        </w:rPr>
        <w:t>supervision orders </w:t>
      </w:r>
      <w:r>
        <w:rPr>
          <w:spacing w:val="-3"/>
          <w:w w:val="105"/>
          <w:sz w:val="21"/>
        </w:rPr>
        <w:t>could </w:t>
      </w:r>
      <w:r>
        <w:rPr>
          <w:w w:val="105"/>
          <w:sz w:val="21"/>
        </w:rPr>
        <w:t>also receive more support in </w:t>
      </w:r>
      <w:r>
        <w:rPr>
          <w:spacing w:val="-3"/>
          <w:w w:val="105"/>
          <w:sz w:val="21"/>
        </w:rPr>
        <w:t>hearings. </w:t>
      </w:r>
      <w:r>
        <w:rPr>
          <w:w w:val="105"/>
          <w:sz w:val="21"/>
        </w:rPr>
        <w:t>As discussed in </w:t>
      </w:r>
      <w:r>
        <w:rPr>
          <w:spacing w:val="-4"/>
          <w:w w:val="105"/>
          <w:sz w:val="21"/>
        </w:rPr>
        <w:t>Chapter </w:t>
      </w:r>
      <w:r>
        <w:rPr>
          <w:w w:val="105"/>
          <w:sz w:val="21"/>
        </w:rPr>
        <w:t>4, some jurisdictions </w:t>
      </w:r>
      <w:r>
        <w:rPr>
          <w:spacing w:val="-3"/>
          <w:w w:val="105"/>
          <w:sz w:val="21"/>
        </w:rPr>
        <w:t>have legislative provisions that </w:t>
      </w:r>
      <w:r>
        <w:rPr>
          <w:w w:val="105"/>
          <w:sz w:val="21"/>
        </w:rPr>
        <w:t>enable the court </w:t>
      </w:r>
      <w:r>
        <w:rPr>
          <w:spacing w:val="-3"/>
          <w:w w:val="105"/>
          <w:sz w:val="21"/>
        </w:rPr>
        <w:t>to </w:t>
      </w:r>
      <w:r>
        <w:rPr>
          <w:w w:val="105"/>
          <w:sz w:val="21"/>
        </w:rPr>
        <w:t>modify its court processes </w:t>
      </w:r>
      <w:r>
        <w:rPr>
          <w:spacing w:val="-3"/>
          <w:w w:val="105"/>
          <w:sz w:val="21"/>
        </w:rPr>
        <w:t>to </w:t>
      </w:r>
      <w:r>
        <w:rPr>
          <w:w w:val="105"/>
          <w:sz w:val="21"/>
        </w:rPr>
        <w:t>better </w:t>
      </w:r>
      <w:r>
        <w:rPr>
          <w:spacing w:val="-3"/>
          <w:w w:val="105"/>
          <w:sz w:val="21"/>
        </w:rPr>
        <w:t>suit </w:t>
      </w:r>
      <w:r>
        <w:rPr>
          <w:w w:val="105"/>
          <w:sz w:val="21"/>
        </w:rPr>
        <w:t>people with an </w:t>
      </w:r>
      <w:r>
        <w:rPr>
          <w:spacing w:val="-3"/>
          <w:w w:val="105"/>
          <w:sz w:val="21"/>
        </w:rPr>
        <w:t>intellectual </w:t>
      </w:r>
      <w:r>
        <w:rPr>
          <w:w w:val="105"/>
          <w:sz w:val="21"/>
        </w:rPr>
        <w:t>disability or </w:t>
      </w:r>
      <w:r>
        <w:rPr>
          <w:spacing w:val="-3"/>
          <w:w w:val="105"/>
          <w:sz w:val="21"/>
        </w:rPr>
        <w:t>cognitive impairment. </w:t>
      </w:r>
      <w:r>
        <w:rPr>
          <w:w w:val="105"/>
          <w:sz w:val="21"/>
        </w:rPr>
        <w:t>In </w:t>
      </w:r>
      <w:r>
        <w:rPr>
          <w:spacing w:val="-3"/>
          <w:w w:val="105"/>
          <w:sz w:val="21"/>
        </w:rPr>
        <w:t>Queensland, for example, </w:t>
      </w:r>
      <w:r>
        <w:rPr>
          <w:w w:val="105"/>
          <w:sz w:val="21"/>
        </w:rPr>
        <w:t>the Mental Health </w:t>
      </w:r>
      <w:r>
        <w:rPr>
          <w:spacing w:val="-3"/>
          <w:w w:val="105"/>
          <w:sz w:val="21"/>
        </w:rPr>
        <w:t>Court may </w:t>
      </w:r>
      <w:r>
        <w:rPr>
          <w:w w:val="105"/>
          <w:sz w:val="21"/>
        </w:rPr>
        <w:t>appoint assistants in </w:t>
      </w:r>
      <w:r>
        <w:rPr>
          <w:spacing w:val="-3"/>
          <w:w w:val="105"/>
          <w:sz w:val="21"/>
        </w:rPr>
        <w:t>hearings.</w:t>
      </w:r>
      <w:r>
        <w:rPr>
          <w:spacing w:val="-3"/>
          <w:w w:val="105"/>
          <w:position w:val="7"/>
          <w:sz w:val="12"/>
        </w:rPr>
        <w:t>97 </w:t>
      </w:r>
      <w:r>
        <w:rPr>
          <w:w w:val="105"/>
          <w:sz w:val="21"/>
        </w:rPr>
        <w:t>As discussed in </w:t>
      </w:r>
      <w:r>
        <w:rPr>
          <w:spacing w:val="-4"/>
          <w:w w:val="105"/>
          <w:sz w:val="21"/>
        </w:rPr>
        <w:t>Chapter </w:t>
      </w:r>
      <w:r>
        <w:rPr>
          <w:w w:val="105"/>
          <w:sz w:val="21"/>
        </w:rPr>
        <w:t>4, the judiciary also </w:t>
      </w:r>
      <w:r>
        <w:rPr>
          <w:spacing w:val="-2"/>
          <w:w w:val="105"/>
          <w:sz w:val="21"/>
        </w:rPr>
        <w:t>has </w:t>
      </w:r>
      <w:r>
        <w:rPr>
          <w:w w:val="105"/>
          <w:sz w:val="21"/>
        </w:rPr>
        <w:t>a role </w:t>
      </w:r>
      <w:r>
        <w:rPr>
          <w:spacing w:val="-3"/>
          <w:w w:val="105"/>
          <w:sz w:val="21"/>
        </w:rPr>
        <w:t>to play</w:t>
      </w:r>
      <w:r>
        <w:rPr>
          <w:spacing w:val="-17"/>
          <w:w w:val="105"/>
          <w:sz w:val="21"/>
        </w:rPr>
        <w:t> </w:t>
      </w:r>
      <w:r>
        <w:rPr>
          <w:w w:val="105"/>
          <w:sz w:val="21"/>
        </w:rPr>
        <w:t>in</w:t>
      </w:r>
    </w:p>
    <w:p>
      <w:pPr>
        <w:pStyle w:val="BodyText"/>
        <w:spacing w:line="242" w:lineRule="auto" w:before="5"/>
        <w:ind w:left="2381" w:right="1640"/>
      </w:pPr>
      <w:r>
        <w:rPr>
          <w:spacing w:val="-3"/>
          <w:w w:val="105"/>
        </w:rPr>
        <w:t>managing proceedings involving accused </w:t>
      </w:r>
      <w:r>
        <w:rPr>
          <w:w w:val="105"/>
        </w:rPr>
        <w:t>people with an </w:t>
      </w:r>
      <w:r>
        <w:rPr>
          <w:spacing w:val="-3"/>
          <w:w w:val="105"/>
        </w:rPr>
        <w:t>intellectual </w:t>
      </w:r>
      <w:r>
        <w:rPr>
          <w:w w:val="105"/>
        </w:rPr>
        <w:t>disability or </w:t>
      </w:r>
      <w:r>
        <w:rPr>
          <w:spacing w:val="-3"/>
          <w:w w:val="105"/>
        </w:rPr>
        <w:t>cognitive impairment.</w:t>
      </w:r>
    </w:p>
    <w:p>
      <w:pPr>
        <w:pStyle w:val="BodyText"/>
        <w:spacing w:before="5"/>
        <w:rPr>
          <w:sz w:val="13"/>
        </w:rPr>
      </w:pPr>
      <w:r>
        <w:rPr/>
        <w:pict>
          <v:shape style="position:absolute;margin-left:79.370003pt;margin-top:9.429369pt;width:436.55pt;height:84.95pt;mso-position-horizontal-relative:page;mso-position-vertical-relative:paragraph;z-index:920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821" w:hanging="567"/>
                    <w:rPr>
                      <w:rFonts w:ascii="Trebuchet MS"/>
                    </w:rPr>
                  </w:pPr>
                  <w:r>
                    <w:rPr>
                      <w:rFonts w:ascii="Trebuchet MS"/>
                      <w:spacing w:val="-3"/>
                      <w:w w:val="105"/>
                    </w:rPr>
                    <w:t>97</w:t>
                    <w:tab/>
                  </w:r>
                  <w:r>
                    <w:rPr>
                      <w:rFonts w:ascii="Trebuchet MS"/>
                      <w:w w:val="105"/>
                    </w:rPr>
                    <w:t>Is there a need for more advocacy or support, in addition to legal representation,</w:t>
                  </w:r>
                  <w:r>
                    <w:rPr>
                      <w:rFonts w:ascii="Trebuchet MS"/>
                      <w:spacing w:val="-20"/>
                      <w:w w:val="105"/>
                    </w:rPr>
                    <w:t> </w:t>
                  </w:r>
                  <w:r>
                    <w:rPr>
                      <w:rFonts w:ascii="Trebuchet MS"/>
                      <w:w w:val="105"/>
                    </w:rPr>
                    <w:t>for</w:t>
                  </w:r>
                  <w:r>
                    <w:rPr>
                      <w:rFonts w:ascii="Trebuchet MS"/>
                      <w:spacing w:val="-19"/>
                      <w:w w:val="105"/>
                    </w:rPr>
                    <w:t> </w:t>
                  </w:r>
                  <w:r>
                    <w:rPr>
                      <w:rFonts w:ascii="Trebuchet MS"/>
                      <w:w w:val="105"/>
                    </w:rPr>
                    <w:t>people</w:t>
                  </w:r>
                  <w:r>
                    <w:rPr>
                      <w:rFonts w:ascii="Trebuchet MS"/>
                      <w:spacing w:val="-19"/>
                      <w:w w:val="105"/>
                    </w:rPr>
                    <w:t> </w:t>
                  </w:r>
                  <w:r>
                    <w:rPr>
                      <w:rFonts w:ascii="Trebuchet MS"/>
                      <w:w w:val="105"/>
                    </w:rPr>
                    <w:t>subject</w:t>
                  </w:r>
                  <w:r>
                    <w:rPr>
                      <w:rFonts w:ascii="Trebuchet MS"/>
                      <w:spacing w:val="-20"/>
                      <w:w w:val="105"/>
                    </w:rPr>
                    <w:t> </w:t>
                  </w:r>
                  <w:r>
                    <w:rPr>
                      <w:rFonts w:ascii="Trebuchet MS"/>
                      <w:w w:val="105"/>
                    </w:rPr>
                    <w:t>to</w:t>
                  </w:r>
                  <w:r>
                    <w:rPr>
                      <w:rFonts w:ascii="Trebuchet MS"/>
                      <w:spacing w:val="-19"/>
                      <w:w w:val="105"/>
                    </w:rPr>
                    <w:t> </w:t>
                  </w:r>
                  <w:r>
                    <w:rPr>
                      <w:rFonts w:ascii="Trebuchet MS"/>
                      <w:w w:val="105"/>
                    </w:rPr>
                    <w:t>supervision</w:t>
                  </w:r>
                  <w:r>
                    <w:rPr>
                      <w:rFonts w:ascii="Trebuchet MS"/>
                      <w:spacing w:val="-19"/>
                      <w:w w:val="105"/>
                    </w:rPr>
                    <w:t> </w:t>
                  </w:r>
                  <w:r>
                    <w:rPr>
                      <w:rFonts w:ascii="Trebuchet MS"/>
                      <w:w w:val="105"/>
                    </w:rPr>
                    <w:t>orders</w:t>
                  </w:r>
                  <w:r>
                    <w:rPr>
                      <w:rFonts w:ascii="Trebuchet MS"/>
                      <w:spacing w:val="-20"/>
                      <w:w w:val="105"/>
                    </w:rPr>
                    <w:t> </w:t>
                  </w:r>
                  <w:r>
                    <w:rPr>
                      <w:rFonts w:ascii="Trebuchet MS"/>
                      <w:w w:val="105"/>
                    </w:rPr>
                    <w:t>when</w:t>
                  </w:r>
                  <w:r>
                    <w:rPr>
                      <w:rFonts w:ascii="Trebuchet MS"/>
                      <w:spacing w:val="-19"/>
                      <w:w w:val="105"/>
                    </w:rPr>
                    <w:t> </w:t>
                  </w:r>
                  <w:r>
                    <w:rPr>
                      <w:rFonts w:ascii="Trebuchet MS"/>
                      <w:w w:val="105"/>
                    </w:rPr>
                    <w:t>they</w:t>
                  </w:r>
                  <w:r>
                    <w:rPr>
                      <w:rFonts w:ascii="Trebuchet MS"/>
                      <w:spacing w:val="-19"/>
                      <w:w w:val="105"/>
                    </w:rPr>
                    <w:t> </w:t>
                  </w:r>
                  <w:r>
                    <w:rPr>
                      <w:rFonts w:ascii="Trebuchet MS"/>
                      <w:w w:val="105"/>
                    </w:rPr>
                    <w:t>are</w:t>
                  </w:r>
                  <w:r>
                    <w:rPr>
                      <w:rFonts w:ascii="Trebuchet MS"/>
                      <w:spacing w:val="-19"/>
                      <w:w w:val="105"/>
                    </w:rPr>
                    <w:t> </w:t>
                  </w:r>
                  <w:r>
                    <w:rPr>
                      <w:rFonts w:ascii="Trebuchet MS"/>
                      <w:w w:val="105"/>
                    </w:rPr>
                    <w:t>in detention or in</w:t>
                  </w:r>
                  <w:r>
                    <w:rPr>
                      <w:rFonts w:ascii="Trebuchet MS"/>
                      <w:spacing w:val="-30"/>
                      <w:w w:val="105"/>
                    </w:rPr>
                    <w:t> </w:t>
                  </w:r>
                  <w:r>
                    <w:rPr>
                      <w:rFonts w:ascii="Trebuchet MS"/>
                      <w:spacing w:val="-3"/>
                      <w:w w:val="105"/>
                    </w:rPr>
                    <w:t>hearings?</w:t>
                  </w:r>
                </w:p>
              </w:txbxContent>
            </v:textbox>
            <v:fill type="solid"/>
            <w10:wrap type="topAndBottom"/>
          </v:shape>
        </w:pict>
      </w:r>
    </w:p>
    <w:p>
      <w:pPr>
        <w:pStyle w:val="BodyText"/>
        <w:spacing w:before="3"/>
        <w:rPr>
          <w:sz w:val="23"/>
        </w:rPr>
      </w:pPr>
    </w:p>
    <w:p>
      <w:pPr>
        <w:pStyle w:val="Heading3"/>
        <w:spacing w:before="96"/>
      </w:pPr>
      <w:r>
        <w:rPr>
          <w:w w:val="115"/>
        </w:rPr>
        <w:t>The role and interests of victims and family members</w:t>
      </w:r>
    </w:p>
    <w:p>
      <w:pPr>
        <w:pStyle w:val="ListParagraph"/>
        <w:numPr>
          <w:ilvl w:val="1"/>
          <w:numId w:val="118"/>
        </w:numPr>
        <w:tabs>
          <w:tab w:pos="2381" w:val="left" w:leader="none"/>
          <w:tab w:pos="2382" w:val="left" w:leader="none"/>
        </w:tabs>
        <w:spacing w:line="242" w:lineRule="auto" w:before="138" w:after="0"/>
        <w:ind w:left="2381" w:right="1801" w:hanging="794"/>
        <w:jc w:val="left"/>
        <w:rPr>
          <w:sz w:val="21"/>
        </w:rPr>
      </w:pPr>
      <w:r>
        <w:rPr>
          <w:w w:val="105"/>
          <w:sz w:val="21"/>
        </w:rPr>
        <w:t>A qualified </w:t>
      </w:r>
      <w:r>
        <w:rPr>
          <w:spacing w:val="-3"/>
          <w:w w:val="105"/>
          <w:sz w:val="21"/>
        </w:rPr>
        <w:t>finding </w:t>
      </w:r>
      <w:r>
        <w:rPr>
          <w:w w:val="105"/>
          <w:sz w:val="21"/>
        </w:rPr>
        <w:t>of </w:t>
      </w:r>
      <w:r>
        <w:rPr>
          <w:spacing w:val="-3"/>
          <w:w w:val="105"/>
          <w:sz w:val="21"/>
        </w:rPr>
        <w:t>guilt </w:t>
      </w:r>
      <w:r>
        <w:rPr>
          <w:w w:val="105"/>
          <w:sz w:val="21"/>
        </w:rPr>
        <w:t>or verdict of </w:t>
      </w:r>
      <w:r>
        <w:rPr>
          <w:spacing w:val="-2"/>
          <w:w w:val="105"/>
          <w:sz w:val="21"/>
        </w:rPr>
        <w:t>not </w:t>
      </w:r>
      <w:r>
        <w:rPr>
          <w:w w:val="105"/>
          <w:sz w:val="21"/>
        </w:rPr>
        <w:t>guilty because of mental </w:t>
      </w:r>
      <w:r>
        <w:rPr>
          <w:spacing w:val="-3"/>
          <w:w w:val="105"/>
          <w:sz w:val="21"/>
        </w:rPr>
        <w:t>impairment </w:t>
      </w:r>
      <w:r>
        <w:rPr>
          <w:w w:val="105"/>
          <w:sz w:val="21"/>
        </w:rPr>
        <w:t>can be a </w:t>
      </w:r>
      <w:r>
        <w:rPr>
          <w:spacing w:val="-3"/>
          <w:w w:val="105"/>
          <w:sz w:val="21"/>
        </w:rPr>
        <w:t>traumatic outcome for </w:t>
      </w:r>
      <w:r>
        <w:rPr>
          <w:w w:val="105"/>
          <w:sz w:val="21"/>
        </w:rPr>
        <w:t>victims and </w:t>
      </w:r>
      <w:r>
        <w:rPr>
          <w:spacing w:val="-3"/>
          <w:w w:val="105"/>
          <w:sz w:val="21"/>
        </w:rPr>
        <w:t>family </w:t>
      </w:r>
      <w:r>
        <w:rPr>
          <w:w w:val="105"/>
          <w:sz w:val="21"/>
        </w:rPr>
        <w:t>members of victims and people subject </w:t>
      </w:r>
      <w:r>
        <w:rPr>
          <w:spacing w:val="-3"/>
          <w:w w:val="105"/>
          <w:sz w:val="21"/>
        </w:rPr>
        <w:t>to </w:t>
      </w:r>
      <w:r>
        <w:rPr>
          <w:w w:val="105"/>
          <w:sz w:val="21"/>
        </w:rPr>
        <w:t>supervision orders. While the court process acknowledges </w:t>
      </w:r>
      <w:r>
        <w:rPr>
          <w:spacing w:val="-3"/>
          <w:w w:val="105"/>
          <w:sz w:val="21"/>
        </w:rPr>
        <w:t>that </w:t>
      </w:r>
      <w:r>
        <w:rPr>
          <w:w w:val="105"/>
          <w:sz w:val="21"/>
        </w:rPr>
        <w:t>the </w:t>
      </w:r>
      <w:r>
        <w:rPr>
          <w:spacing w:val="-3"/>
          <w:w w:val="105"/>
          <w:sz w:val="21"/>
        </w:rPr>
        <w:t>accused </w:t>
      </w:r>
      <w:r>
        <w:rPr>
          <w:w w:val="105"/>
          <w:sz w:val="21"/>
        </w:rPr>
        <w:t>person did the act </w:t>
      </w:r>
      <w:r>
        <w:rPr>
          <w:spacing w:val="-3"/>
          <w:w w:val="105"/>
          <w:sz w:val="21"/>
        </w:rPr>
        <w:t>constituting </w:t>
      </w:r>
      <w:r>
        <w:rPr>
          <w:w w:val="105"/>
          <w:sz w:val="21"/>
        </w:rPr>
        <w:t>the </w:t>
      </w:r>
      <w:r>
        <w:rPr>
          <w:spacing w:val="-3"/>
          <w:w w:val="105"/>
          <w:sz w:val="21"/>
        </w:rPr>
        <w:t>offence, for example, that </w:t>
      </w:r>
      <w:r>
        <w:rPr>
          <w:w w:val="105"/>
          <w:sz w:val="21"/>
        </w:rPr>
        <w:t>the </w:t>
      </w:r>
      <w:r>
        <w:rPr>
          <w:spacing w:val="-3"/>
          <w:w w:val="105"/>
          <w:sz w:val="21"/>
        </w:rPr>
        <w:t>accused </w:t>
      </w:r>
      <w:r>
        <w:rPr>
          <w:w w:val="105"/>
          <w:sz w:val="21"/>
        </w:rPr>
        <w:t>person </w:t>
      </w:r>
      <w:r>
        <w:rPr>
          <w:spacing w:val="-3"/>
          <w:w w:val="105"/>
          <w:sz w:val="21"/>
        </w:rPr>
        <w:t>killed </w:t>
      </w:r>
      <w:r>
        <w:rPr>
          <w:w w:val="105"/>
          <w:sz w:val="21"/>
        </w:rPr>
        <w:t>the victim, </w:t>
      </w:r>
      <w:r>
        <w:rPr>
          <w:spacing w:val="-3"/>
          <w:w w:val="105"/>
          <w:sz w:val="21"/>
        </w:rPr>
        <w:t>for </w:t>
      </w:r>
      <w:r>
        <w:rPr>
          <w:w w:val="105"/>
          <w:sz w:val="21"/>
        </w:rPr>
        <w:t>those close </w:t>
      </w:r>
      <w:r>
        <w:rPr>
          <w:spacing w:val="-3"/>
          <w:w w:val="105"/>
          <w:sz w:val="21"/>
        </w:rPr>
        <w:t>to </w:t>
      </w:r>
      <w:r>
        <w:rPr>
          <w:w w:val="105"/>
          <w:sz w:val="21"/>
        </w:rPr>
        <w:t>the victim, the verdict </w:t>
      </w:r>
      <w:r>
        <w:rPr>
          <w:spacing w:val="-3"/>
          <w:w w:val="105"/>
          <w:sz w:val="21"/>
        </w:rPr>
        <w:t>may </w:t>
      </w:r>
      <w:r>
        <w:rPr>
          <w:w w:val="105"/>
          <w:sz w:val="21"/>
        </w:rPr>
        <w:t>mean </w:t>
      </w:r>
      <w:r>
        <w:rPr>
          <w:spacing w:val="-3"/>
          <w:w w:val="105"/>
          <w:sz w:val="21"/>
        </w:rPr>
        <w:t>that </w:t>
      </w:r>
      <w:r>
        <w:rPr>
          <w:w w:val="105"/>
          <w:sz w:val="21"/>
        </w:rPr>
        <w:t>no one is </w:t>
      </w:r>
      <w:r>
        <w:rPr>
          <w:spacing w:val="-3"/>
          <w:w w:val="105"/>
          <w:sz w:val="21"/>
        </w:rPr>
        <w:t>responsible for </w:t>
      </w:r>
      <w:r>
        <w:rPr>
          <w:w w:val="105"/>
          <w:sz w:val="21"/>
        </w:rPr>
        <w:t>their </w:t>
      </w:r>
      <w:r>
        <w:rPr>
          <w:spacing w:val="-3"/>
          <w:w w:val="105"/>
          <w:sz w:val="21"/>
        </w:rPr>
        <w:t>death.</w:t>
      </w:r>
      <w:r>
        <w:rPr>
          <w:spacing w:val="-3"/>
          <w:w w:val="105"/>
          <w:position w:val="7"/>
          <w:sz w:val="12"/>
        </w:rPr>
        <w:t>98 </w:t>
      </w:r>
      <w:r>
        <w:rPr>
          <w:w w:val="105"/>
          <w:sz w:val="21"/>
        </w:rPr>
        <w:t>As </w:t>
      </w:r>
      <w:r>
        <w:rPr>
          <w:spacing w:val="-3"/>
          <w:w w:val="105"/>
          <w:sz w:val="21"/>
        </w:rPr>
        <w:t>Chappell</w:t>
      </w:r>
      <w:r>
        <w:rPr>
          <w:spacing w:val="16"/>
          <w:w w:val="105"/>
          <w:sz w:val="21"/>
        </w:rPr>
        <w:t> </w:t>
      </w:r>
      <w:r>
        <w:rPr>
          <w:w w:val="105"/>
          <w:sz w:val="21"/>
        </w:rPr>
        <w:t>observes:</w:t>
      </w:r>
    </w:p>
    <w:p>
      <w:pPr>
        <w:spacing w:line="235" w:lineRule="auto" w:before="120"/>
        <w:ind w:left="2721" w:right="1640" w:firstLine="0"/>
        <w:jc w:val="left"/>
        <w:rPr>
          <w:sz w:val="11"/>
        </w:rPr>
      </w:pPr>
      <w:r>
        <w:rPr>
          <w:w w:val="105"/>
          <w:sz w:val="20"/>
        </w:rPr>
        <w:t>Many victims </w:t>
      </w:r>
      <w:r>
        <w:rPr>
          <w:spacing w:val="-3"/>
          <w:w w:val="105"/>
          <w:sz w:val="20"/>
        </w:rPr>
        <w:t>remain </w:t>
      </w:r>
      <w:r>
        <w:rPr>
          <w:w w:val="105"/>
          <w:sz w:val="20"/>
        </w:rPr>
        <w:t>confused and perplexed by the proceedings, while others express anger</w:t>
      </w:r>
      <w:r>
        <w:rPr>
          <w:spacing w:val="-9"/>
          <w:w w:val="105"/>
          <w:sz w:val="20"/>
        </w:rPr>
        <w:t> </w:t>
      </w:r>
      <w:r>
        <w:rPr>
          <w:w w:val="105"/>
          <w:sz w:val="20"/>
        </w:rPr>
        <w:t>and</w:t>
      </w:r>
      <w:r>
        <w:rPr>
          <w:spacing w:val="-8"/>
          <w:w w:val="105"/>
          <w:sz w:val="20"/>
        </w:rPr>
        <w:t> </w:t>
      </w:r>
      <w:r>
        <w:rPr>
          <w:w w:val="105"/>
          <w:sz w:val="20"/>
        </w:rPr>
        <w:t>resentment</w:t>
      </w:r>
      <w:r>
        <w:rPr>
          <w:spacing w:val="-9"/>
          <w:w w:val="105"/>
          <w:sz w:val="20"/>
        </w:rPr>
        <w:t> </w:t>
      </w:r>
      <w:r>
        <w:rPr>
          <w:w w:val="105"/>
          <w:sz w:val="20"/>
        </w:rPr>
        <w:t>about</w:t>
      </w:r>
      <w:r>
        <w:rPr>
          <w:spacing w:val="-8"/>
          <w:w w:val="105"/>
          <w:sz w:val="20"/>
        </w:rPr>
        <w:t> </w:t>
      </w:r>
      <w:r>
        <w:rPr>
          <w:w w:val="105"/>
          <w:sz w:val="20"/>
        </w:rPr>
        <w:t>such</w:t>
      </w:r>
      <w:r>
        <w:rPr>
          <w:spacing w:val="-9"/>
          <w:w w:val="105"/>
          <w:sz w:val="20"/>
        </w:rPr>
        <w:t> </w:t>
      </w:r>
      <w:r>
        <w:rPr>
          <w:w w:val="105"/>
          <w:sz w:val="20"/>
        </w:rPr>
        <w:t>a</w:t>
      </w:r>
      <w:r>
        <w:rPr>
          <w:spacing w:val="-8"/>
          <w:w w:val="105"/>
          <w:sz w:val="20"/>
        </w:rPr>
        <w:t> </w:t>
      </w:r>
      <w:r>
        <w:rPr>
          <w:w w:val="105"/>
          <w:sz w:val="20"/>
        </w:rPr>
        <w:t>verdict,</w:t>
      </w:r>
      <w:r>
        <w:rPr>
          <w:spacing w:val="-8"/>
          <w:w w:val="105"/>
          <w:sz w:val="20"/>
        </w:rPr>
        <w:t> </w:t>
      </w:r>
      <w:r>
        <w:rPr>
          <w:w w:val="105"/>
          <w:sz w:val="20"/>
        </w:rPr>
        <w:t>perceiving</w:t>
      </w:r>
      <w:r>
        <w:rPr>
          <w:spacing w:val="-9"/>
          <w:w w:val="105"/>
          <w:sz w:val="20"/>
        </w:rPr>
        <w:t> </w:t>
      </w:r>
      <w:r>
        <w:rPr>
          <w:w w:val="105"/>
          <w:sz w:val="20"/>
        </w:rPr>
        <w:t>it</w:t>
      </w:r>
      <w:r>
        <w:rPr>
          <w:spacing w:val="-8"/>
          <w:w w:val="105"/>
          <w:sz w:val="20"/>
        </w:rPr>
        <w:t> </w:t>
      </w:r>
      <w:r>
        <w:rPr>
          <w:w w:val="105"/>
          <w:sz w:val="20"/>
        </w:rPr>
        <w:t>to</w:t>
      </w:r>
      <w:r>
        <w:rPr>
          <w:spacing w:val="-9"/>
          <w:w w:val="105"/>
          <w:sz w:val="20"/>
        </w:rPr>
        <w:t> </w:t>
      </w:r>
      <w:r>
        <w:rPr>
          <w:w w:val="105"/>
          <w:sz w:val="20"/>
        </w:rPr>
        <w:t>be</w:t>
      </w:r>
      <w:r>
        <w:rPr>
          <w:spacing w:val="-8"/>
          <w:w w:val="105"/>
          <w:sz w:val="20"/>
        </w:rPr>
        <w:t> </w:t>
      </w:r>
      <w:r>
        <w:rPr>
          <w:w w:val="105"/>
          <w:sz w:val="20"/>
        </w:rPr>
        <w:t>unjust</w:t>
      </w:r>
      <w:r>
        <w:rPr>
          <w:spacing w:val="-9"/>
          <w:w w:val="105"/>
          <w:sz w:val="20"/>
        </w:rPr>
        <w:t> </w:t>
      </w:r>
      <w:r>
        <w:rPr>
          <w:w w:val="105"/>
          <w:sz w:val="20"/>
        </w:rPr>
        <w:t>and</w:t>
      </w:r>
      <w:r>
        <w:rPr>
          <w:spacing w:val="-8"/>
          <w:w w:val="105"/>
          <w:sz w:val="20"/>
        </w:rPr>
        <w:t> </w:t>
      </w:r>
      <w:r>
        <w:rPr>
          <w:w w:val="105"/>
          <w:sz w:val="20"/>
        </w:rPr>
        <w:t>a</w:t>
      </w:r>
      <w:r>
        <w:rPr>
          <w:spacing w:val="-8"/>
          <w:w w:val="105"/>
          <w:sz w:val="20"/>
        </w:rPr>
        <w:t> </w:t>
      </w:r>
      <w:r>
        <w:rPr>
          <w:w w:val="105"/>
          <w:sz w:val="20"/>
        </w:rPr>
        <w:t>barrier</w:t>
      </w:r>
      <w:r>
        <w:rPr>
          <w:spacing w:val="-9"/>
          <w:w w:val="105"/>
          <w:sz w:val="20"/>
        </w:rPr>
        <w:t> </w:t>
      </w:r>
      <w:r>
        <w:rPr>
          <w:w w:val="105"/>
          <w:sz w:val="20"/>
        </w:rPr>
        <w:t>to</w:t>
      </w:r>
      <w:r>
        <w:rPr>
          <w:spacing w:val="-8"/>
          <w:w w:val="105"/>
          <w:sz w:val="20"/>
        </w:rPr>
        <w:t> </w:t>
      </w:r>
      <w:r>
        <w:rPr>
          <w:spacing w:val="-2"/>
          <w:w w:val="105"/>
          <w:sz w:val="20"/>
        </w:rPr>
        <w:t>any </w:t>
      </w:r>
      <w:r>
        <w:rPr>
          <w:w w:val="105"/>
          <w:sz w:val="20"/>
        </w:rPr>
        <w:t>healing process, </w:t>
      </w:r>
      <w:r>
        <w:rPr>
          <w:spacing w:val="-3"/>
          <w:w w:val="105"/>
          <w:sz w:val="20"/>
        </w:rPr>
        <w:t>including </w:t>
      </w:r>
      <w:r>
        <w:rPr>
          <w:w w:val="105"/>
          <w:sz w:val="20"/>
        </w:rPr>
        <w:t>restorative</w:t>
      </w:r>
      <w:r>
        <w:rPr>
          <w:spacing w:val="21"/>
          <w:w w:val="105"/>
          <w:sz w:val="20"/>
        </w:rPr>
        <w:t> </w:t>
      </w:r>
      <w:r>
        <w:rPr>
          <w:spacing w:val="-3"/>
          <w:w w:val="105"/>
          <w:sz w:val="20"/>
        </w:rPr>
        <w:t>justice.</w:t>
      </w:r>
      <w:r>
        <w:rPr>
          <w:spacing w:val="-3"/>
          <w:w w:val="105"/>
          <w:position w:val="7"/>
          <w:sz w:val="11"/>
        </w:rPr>
        <w:t>99</w:t>
      </w:r>
    </w:p>
    <w:p>
      <w:pPr>
        <w:pStyle w:val="ListParagraph"/>
        <w:numPr>
          <w:ilvl w:val="1"/>
          <w:numId w:val="118"/>
        </w:numPr>
        <w:tabs>
          <w:tab w:pos="2380" w:val="left" w:leader="none"/>
          <w:tab w:pos="2381" w:val="left" w:leader="none"/>
        </w:tabs>
        <w:spacing w:line="242" w:lineRule="auto" w:before="129" w:after="0"/>
        <w:ind w:left="2381" w:right="1653" w:hanging="794"/>
        <w:jc w:val="left"/>
        <w:rPr>
          <w:sz w:val="12"/>
        </w:rPr>
      </w:pPr>
      <w:r>
        <w:rPr>
          <w:w w:val="105"/>
          <w:sz w:val="21"/>
        </w:rPr>
        <w:t>Issues </w:t>
      </w:r>
      <w:r>
        <w:rPr>
          <w:spacing w:val="-3"/>
          <w:w w:val="105"/>
          <w:sz w:val="21"/>
        </w:rPr>
        <w:t>concerning </w:t>
      </w:r>
      <w:r>
        <w:rPr>
          <w:w w:val="105"/>
          <w:sz w:val="21"/>
        </w:rPr>
        <w:t>the </w:t>
      </w:r>
      <w:r>
        <w:rPr>
          <w:spacing w:val="-3"/>
          <w:w w:val="105"/>
          <w:sz w:val="21"/>
        </w:rPr>
        <w:t>involvement </w:t>
      </w:r>
      <w:r>
        <w:rPr>
          <w:w w:val="105"/>
          <w:sz w:val="21"/>
        </w:rPr>
        <w:t>of victims and </w:t>
      </w:r>
      <w:r>
        <w:rPr>
          <w:spacing w:val="-3"/>
          <w:w w:val="105"/>
          <w:sz w:val="21"/>
        </w:rPr>
        <w:t>family </w:t>
      </w:r>
      <w:r>
        <w:rPr>
          <w:w w:val="105"/>
          <w:sz w:val="21"/>
        </w:rPr>
        <w:t>members can be more </w:t>
      </w:r>
      <w:r>
        <w:rPr>
          <w:spacing w:val="-3"/>
          <w:w w:val="105"/>
          <w:sz w:val="21"/>
        </w:rPr>
        <w:t>pronounced</w:t>
      </w:r>
      <w:r>
        <w:rPr>
          <w:spacing w:val="-6"/>
          <w:w w:val="105"/>
          <w:sz w:val="21"/>
        </w:rPr>
        <w:t> </w:t>
      </w:r>
      <w:r>
        <w:rPr>
          <w:w w:val="105"/>
          <w:sz w:val="21"/>
        </w:rPr>
        <w:t>in</w:t>
      </w:r>
      <w:r>
        <w:rPr>
          <w:spacing w:val="-6"/>
          <w:w w:val="105"/>
          <w:sz w:val="21"/>
        </w:rPr>
        <w:t> </w:t>
      </w:r>
      <w:r>
        <w:rPr>
          <w:w w:val="105"/>
          <w:sz w:val="21"/>
        </w:rPr>
        <w:t>CMIA</w:t>
      </w:r>
      <w:r>
        <w:rPr>
          <w:spacing w:val="-5"/>
          <w:w w:val="105"/>
          <w:sz w:val="21"/>
        </w:rPr>
        <w:t> </w:t>
      </w:r>
      <w:r>
        <w:rPr>
          <w:w w:val="105"/>
          <w:sz w:val="21"/>
        </w:rPr>
        <w:t>matters</w:t>
      </w:r>
      <w:r>
        <w:rPr>
          <w:spacing w:val="-6"/>
          <w:w w:val="105"/>
          <w:sz w:val="21"/>
        </w:rPr>
        <w:t> </w:t>
      </w:r>
      <w:r>
        <w:rPr>
          <w:w w:val="105"/>
          <w:sz w:val="21"/>
        </w:rPr>
        <w:t>because</w:t>
      </w:r>
      <w:r>
        <w:rPr>
          <w:spacing w:val="-5"/>
          <w:w w:val="105"/>
          <w:sz w:val="21"/>
        </w:rPr>
        <w:t> </w:t>
      </w:r>
      <w:r>
        <w:rPr>
          <w:w w:val="105"/>
          <w:sz w:val="21"/>
        </w:rPr>
        <w:t>often</w:t>
      </w:r>
      <w:r>
        <w:rPr>
          <w:spacing w:val="-6"/>
          <w:w w:val="105"/>
          <w:sz w:val="21"/>
        </w:rPr>
        <w:t> </w:t>
      </w:r>
      <w:r>
        <w:rPr>
          <w:w w:val="105"/>
          <w:sz w:val="21"/>
        </w:rPr>
        <w:t>it</w:t>
      </w:r>
      <w:r>
        <w:rPr>
          <w:spacing w:val="-6"/>
          <w:w w:val="105"/>
          <w:sz w:val="21"/>
        </w:rPr>
        <w:t> </w:t>
      </w:r>
      <w:r>
        <w:rPr>
          <w:w w:val="105"/>
          <w:sz w:val="21"/>
        </w:rPr>
        <w:t>is</w:t>
      </w:r>
      <w:r>
        <w:rPr>
          <w:spacing w:val="-5"/>
          <w:w w:val="105"/>
          <w:sz w:val="21"/>
        </w:rPr>
        <w:t> </w:t>
      </w:r>
      <w:r>
        <w:rPr>
          <w:w w:val="105"/>
          <w:sz w:val="21"/>
        </w:rPr>
        <w:t>the</w:t>
      </w:r>
      <w:r>
        <w:rPr>
          <w:spacing w:val="-6"/>
          <w:w w:val="105"/>
          <w:sz w:val="21"/>
        </w:rPr>
        <w:t> </w:t>
      </w:r>
      <w:r>
        <w:rPr>
          <w:w w:val="105"/>
          <w:sz w:val="21"/>
        </w:rPr>
        <w:t>close</w:t>
      </w:r>
      <w:r>
        <w:rPr>
          <w:spacing w:val="-5"/>
          <w:w w:val="105"/>
          <w:sz w:val="21"/>
        </w:rPr>
        <w:t> </w:t>
      </w:r>
      <w:r>
        <w:rPr>
          <w:spacing w:val="-3"/>
          <w:w w:val="105"/>
          <w:sz w:val="21"/>
        </w:rPr>
        <w:t>family</w:t>
      </w:r>
      <w:r>
        <w:rPr>
          <w:spacing w:val="-6"/>
          <w:w w:val="105"/>
          <w:sz w:val="21"/>
        </w:rPr>
        <w:t> </w:t>
      </w:r>
      <w:r>
        <w:rPr>
          <w:w w:val="105"/>
          <w:sz w:val="21"/>
        </w:rPr>
        <w:t>members</w:t>
      </w:r>
      <w:r>
        <w:rPr>
          <w:spacing w:val="-5"/>
          <w:w w:val="105"/>
          <w:sz w:val="21"/>
        </w:rPr>
        <w:t> </w:t>
      </w:r>
      <w:r>
        <w:rPr>
          <w:w w:val="105"/>
          <w:sz w:val="21"/>
        </w:rPr>
        <w:t>of</w:t>
      </w:r>
      <w:r>
        <w:rPr>
          <w:spacing w:val="-6"/>
          <w:w w:val="105"/>
          <w:sz w:val="21"/>
        </w:rPr>
        <w:t> </w:t>
      </w:r>
      <w:r>
        <w:rPr>
          <w:w w:val="105"/>
          <w:sz w:val="21"/>
        </w:rPr>
        <w:t>the</w:t>
      </w:r>
      <w:r>
        <w:rPr>
          <w:spacing w:val="-6"/>
          <w:w w:val="105"/>
          <w:sz w:val="21"/>
        </w:rPr>
        <w:t> </w:t>
      </w:r>
      <w:r>
        <w:rPr>
          <w:spacing w:val="-3"/>
          <w:w w:val="105"/>
          <w:sz w:val="21"/>
        </w:rPr>
        <w:t>accused </w:t>
      </w:r>
      <w:r>
        <w:rPr>
          <w:w w:val="105"/>
          <w:sz w:val="21"/>
        </w:rPr>
        <w:t>person who experience the</w:t>
      </w:r>
      <w:r>
        <w:rPr>
          <w:spacing w:val="18"/>
          <w:w w:val="105"/>
          <w:sz w:val="21"/>
        </w:rPr>
        <w:t> </w:t>
      </w:r>
      <w:r>
        <w:rPr>
          <w:spacing w:val="-3"/>
          <w:w w:val="105"/>
          <w:sz w:val="21"/>
        </w:rPr>
        <w:t>victimisation.</w:t>
      </w:r>
      <w:r>
        <w:rPr>
          <w:spacing w:val="-3"/>
          <w:w w:val="105"/>
          <w:position w:val="7"/>
          <w:sz w:val="12"/>
        </w:rPr>
        <w:t>100</w:t>
      </w:r>
    </w:p>
    <w:p>
      <w:pPr>
        <w:pStyle w:val="ListParagraph"/>
        <w:numPr>
          <w:ilvl w:val="1"/>
          <w:numId w:val="118"/>
        </w:numPr>
        <w:tabs>
          <w:tab w:pos="2381" w:val="left" w:leader="none"/>
          <w:tab w:pos="2382" w:val="left" w:leader="none"/>
        </w:tabs>
        <w:spacing w:line="242" w:lineRule="auto" w:before="123" w:after="0"/>
        <w:ind w:left="2381" w:right="1798" w:hanging="794"/>
        <w:jc w:val="left"/>
        <w:rPr>
          <w:sz w:val="21"/>
        </w:rPr>
      </w:pPr>
      <w:r>
        <w:rPr>
          <w:w w:val="105"/>
          <w:sz w:val="21"/>
        </w:rPr>
        <w:t>The</w:t>
      </w:r>
      <w:r>
        <w:rPr>
          <w:spacing w:val="-6"/>
          <w:w w:val="105"/>
          <w:sz w:val="21"/>
        </w:rPr>
        <w:t> </w:t>
      </w:r>
      <w:r>
        <w:rPr>
          <w:w w:val="105"/>
          <w:sz w:val="21"/>
        </w:rPr>
        <w:t>CMIA</w:t>
      </w:r>
      <w:r>
        <w:rPr>
          <w:spacing w:val="-6"/>
          <w:w w:val="105"/>
          <w:sz w:val="21"/>
        </w:rPr>
        <w:t> </w:t>
      </w:r>
      <w:r>
        <w:rPr>
          <w:spacing w:val="-3"/>
          <w:w w:val="105"/>
          <w:sz w:val="21"/>
        </w:rPr>
        <w:t>contains</w:t>
      </w:r>
      <w:r>
        <w:rPr>
          <w:spacing w:val="-5"/>
          <w:w w:val="105"/>
          <w:sz w:val="21"/>
        </w:rPr>
        <w:t> </w:t>
      </w:r>
      <w:r>
        <w:rPr>
          <w:spacing w:val="-3"/>
          <w:w w:val="105"/>
          <w:sz w:val="21"/>
        </w:rPr>
        <w:t>provisions</w:t>
      </w:r>
      <w:r>
        <w:rPr>
          <w:spacing w:val="-6"/>
          <w:w w:val="105"/>
          <w:sz w:val="21"/>
        </w:rPr>
        <w:t> </w:t>
      </w:r>
      <w:r>
        <w:rPr>
          <w:spacing w:val="-3"/>
          <w:w w:val="105"/>
          <w:sz w:val="21"/>
        </w:rPr>
        <w:t>that</w:t>
      </w:r>
      <w:r>
        <w:rPr>
          <w:spacing w:val="-6"/>
          <w:w w:val="105"/>
          <w:sz w:val="21"/>
        </w:rPr>
        <w:t> </w:t>
      </w:r>
      <w:r>
        <w:rPr>
          <w:w w:val="105"/>
          <w:sz w:val="21"/>
        </w:rPr>
        <w:t>acknowledge</w:t>
      </w:r>
      <w:r>
        <w:rPr>
          <w:spacing w:val="-5"/>
          <w:w w:val="105"/>
          <w:sz w:val="21"/>
        </w:rPr>
        <w:t> </w:t>
      </w:r>
      <w:r>
        <w:rPr>
          <w:w w:val="105"/>
          <w:sz w:val="21"/>
        </w:rPr>
        <w:t>the</w:t>
      </w:r>
      <w:r>
        <w:rPr>
          <w:spacing w:val="-6"/>
          <w:w w:val="105"/>
          <w:sz w:val="21"/>
        </w:rPr>
        <w:t> </w:t>
      </w:r>
      <w:r>
        <w:rPr>
          <w:w w:val="105"/>
          <w:sz w:val="21"/>
        </w:rPr>
        <w:t>role</w:t>
      </w:r>
      <w:r>
        <w:rPr>
          <w:spacing w:val="-6"/>
          <w:w w:val="105"/>
          <w:sz w:val="21"/>
        </w:rPr>
        <w:t> </w:t>
      </w:r>
      <w:r>
        <w:rPr>
          <w:w w:val="105"/>
          <w:sz w:val="21"/>
        </w:rPr>
        <w:t>of</w:t>
      </w:r>
      <w:r>
        <w:rPr>
          <w:spacing w:val="-5"/>
          <w:w w:val="105"/>
          <w:sz w:val="21"/>
        </w:rPr>
        <w:t> </w:t>
      </w:r>
      <w:r>
        <w:rPr>
          <w:w w:val="105"/>
          <w:sz w:val="21"/>
        </w:rPr>
        <w:t>victims</w:t>
      </w:r>
      <w:r>
        <w:rPr>
          <w:spacing w:val="-6"/>
          <w:w w:val="105"/>
          <w:sz w:val="21"/>
        </w:rPr>
        <w:t> </w:t>
      </w:r>
      <w:r>
        <w:rPr>
          <w:w w:val="105"/>
          <w:sz w:val="21"/>
        </w:rPr>
        <w:t>and</w:t>
      </w:r>
      <w:r>
        <w:rPr>
          <w:spacing w:val="-6"/>
          <w:w w:val="105"/>
          <w:sz w:val="21"/>
        </w:rPr>
        <w:t> </w:t>
      </w:r>
      <w:r>
        <w:rPr>
          <w:spacing w:val="-3"/>
          <w:w w:val="105"/>
          <w:sz w:val="21"/>
        </w:rPr>
        <w:t>family</w:t>
      </w:r>
      <w:r>
        <w:rPr>
          <w:spacing w:val="-5"/>
          <w:w w:val="105"/>
          <w:sz w:val="21"/>
        </w:rPr>
        <w:t> </w:t>
      </w:r>
      <w:r>
        <w:rPr>
          <w:w w:val="105"/>
          <w:sz w:val="21"/>
        </w:rPr>
        <w:t>members in the process and </w:t>
      </w:r>
      <w:r>
        <w:rPr>
          <w:spacing w:val="-3"/>
          <w:w w:val="105"/>
          <w:sz w:val="21"/>
        </w:rPr>
        <w:t>encourage </w:t>
      </w:r>
      <w:r>
        <w:rPr>
          <w:w w:val="105"/>
          <w:sz w:val="21"/>
        </w:rPr>
        <w:t>their</w:t>
      </w:r>
      <w:r>
        <w:rPr>
          <w:spacing w:val="28"/>
          <w:w w:val="105"/>
          <w:sz w:val="21"/>
        </w:rPr>
        <w:t> </w:t>
      </w:r>
      <w:r>
        <w:rPr>
          <w:spacing w:val="-3"/>
          <w:w w:val="105"/>
          <w:sz w:val="21"/>
        </w:rPr>
        <w:t>involvement.</w:t>
      </w:r>
    </w:p>
    <w:p>
      <w:pPr>
        <w:pStyle w:val="ListParagraph"/>
        <w:numPr>
          <w:ilvl w:val="1"/>
          <w:numId w:val="118"/>
        </w:numPr>
        <w:tabs>
          <w:tab w:pos="2380" w:val="left" w:leader="none"/>
          <w:tab w:pos="2381" w:val="left" w:leader="none"/>
        </w:tabs>
        <w:spacing w:line="242" w:lineRule="auto" w:before="122" w:after="0"/>
        <w:ind w:left="2381" w:right="2021" w:hanging="794"/>
        <w:jc w:val="left"/>
        <w:rPr>
          <w:sz w:val="21"/>
        </w:rPr>
      </w:pPr>
      <w:r>
        <w:rPr>
          <w:w w:val="105"/>
          <w:sz w:val="21"/>
        </w:rPr>
        <w:t>The</w:t>
      </w:r>
      <w:r>
        <w:rPr>
          <w:spacing w:val="-9"/>
          <w:w w:val="105"/>
          <w:sz w:val="21"/>
        </w:rPr>
        <w:t> </w:t>
      </w:r>
      <w:r>
        <w:rPr>
          <w:w w:val="105"/>
          <w:sz w:val="21"/>
        </w:rPr>
        <w:t>victims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spacing w:val="-3"/>
          <w:w w:val="105"/>
          <w:sz w:val="21"/>
        </w:rPr>
        <w:t>offence</w:t>
      </w:r>
      <w:r>
        <w:rPr>
          <w:spacing w:val="-8"/>
          <w:w w:val="105"/>
          <w:sz w:val="21"/>
        </w:rPr>
        <w:t> </w:t>
      </w:r>
      <w:r>
        <w:rPr>
          <w:w w:val="105"/>
          <w:sz w:val="21"/>
        </w:rPr>
        <w:t>and</w:t>
      </w:r>
      <w:r>
        <w:rPr>
          <w:spacing w:val="-8"/>
          <w:w w:val="105"/>
          <w:sz w:val="21"/>
        </w:rPr>
        <w:t> </w:t>
      </w:r>
      <w:r>
        <w:rPr>
          <w:spacing w:val="-3"/>
          <w:w w:val="105"/>
          <w:sz w:val="21"/>
        </w:rPr>
        <w:t>family</w:t>
      </w:r>
      <w:r>
        <w:rPr>
          <w:spacing w:val="-8"/>
          <w:w w:val="105"/>
          <w:sz w:val="21"/>
        </w:rPr>
        <w:t> </w:t>
      </w:r>
      <w:r>
        <w:rPr>
          <w:w w:val="105"/>
          <w:sz w:val="21"/>
        </w:rPr>
        <w:t>members</w:t>
      </w:r>
      <w:r>
        <w:rPr>
          <w:spacing w:val="-8"/>
          <w:w w:val="105"/>
          <w:sz w:val="21"/>
        </w:rPr>
        <w:t> </w:t>
      </w:r>
      <w:r>
        <w:rPr>
          <w:w w:val="105"/>
          <w:sz w:val="21"/>
        </w:rPr>
        <w:t>of</w:t>
      </w:r>
      <w:r>
        <w:rPr>
          <w:spacing w:val="-8"/>
          <w:w w:val="105"/>
          <w:sz w:val="21"/>
        </w:rPr>
        <w:t> </w:t>
      </w:r>
      <w:r>
        <w:rPr>
          <w:w w:val="105"/>
          <w:sz w:val="21"/>
        </w:rPr>
        <w:t>the</w:t>
      </w:r>
      <w:r>
        <w:rPr>
          <w:spacing w:val="-8"/>
          <w:w w:val="105"/>
          <w:sz w:val="21"/>
        </w:rPr>
        <w:t> </w:t>
      </w:r>
      <w:r>
        <w:rPr>
          <w:w w:val="105"/>
          <w:sz w:val="21"/>
        </w:rPr>
        <w:t>person</w:t>
      </w:r>
      <w:r>
        <w:rPr>
          <w:spacing w:val="-8"/>
          <w:w w:val="105"/>
          <w:sz w:val="21"/>
        </w:rPr>
        <w:t> </w:t>
      </w:r>
      <w:r>
        <w:rPr>
          <w:w w:val="105"/>
          <w:sz w:val="21"/>
        </w:rPr>
        <w:t>subject</w:t>
      </w:r>
      <w:r>
        <w:rPr>
          <w:spacing w:val="-8"/>
          <w:w w:val="105"/>
          <w:sz w:val="21"/>
        </w:rPr>
        <w:t> </w:t>
      </w:r>
      <w:r>
        <w:rPr>
          <w:spacing w:val="-3"/>
          <w:w w:val="105"/>
          <w:sz w:val="21"/>
        </w:rPr>
        <w:t>to</w:t>
      </w:r>
      <w:r>
        <w:rPr>
          <w:spacing w:val="-8"/>
          <w:w w:val="105"/>
          <w:sz w:val="21"/>
        </w:rPr>
        <w:t> </w:t>
      </w:r>
      <w:r>
        <w:rPr>
          <w:w w:val="105"/>
          <w:sz w:val="21"/>
        </w:rPr>
        <w:t>a</w:t>
      </w:r>
      <w:r>
        <w:rPr>
          <w:spacing w:val="-8"/>
          <w:w w:val="105"/>
          <w:sz w:val="21"/>
        </w:rPr>
        <w:t> </w:t>
      </w:r>
      <w:r>
        <w:rPr>
          <w:w w:val="105"/>
          <w:sz w:val="21"/>
        </w:rPr>
        <w:t>supervision order can </w:t>
      </w:r>
      <w:r>
        <w:rPr>
          <w:spacing w:val="-4"/>
          <w:w w:val="105"/>
          <w:sz w:val="21"/>
        </w:rPr>
        <w:t>make </w:t>
      </w:r>
      <w:r>
        <w:rPr>
          <w:w w:val="105"/>
          <w:sz w:val="21"/>
        </w:rPr>
        <w:t>reports </w:t>
      </w:r>
      <w:r>
        <w:rPr>
          <w:spacing w:val="-3"/>
          <w:w w:val="105"/>
          <w:sz w:val="21"/>
        </w:rPr>
        <w:t>to </w:t>
      </w:r>
      <w:r>
        <w:rPr>
          <w:w w:val="105"/>
          <w:sz w:val="21"/>
        </w:rPr>
        <w:t>the court </w:t>
      </w:r>
      <w:r>
        <w:rPr>
          <w:spacing w:val="-3"/>
          <w:w w:val="105"/>
          <w:sz w:val="21"/>
        </w:rPr>
        <w:t>for </w:t>
      </w:r>
      <w:r>
        <w:rPr>
          <w:w w:val="105"/>
          <w:sz w:val="21"/>
        </w:rPr>
        <w:t>the purpose</w:t>
      </w:r>
      <w:r>
        <w:rPr>
          <w:spacing w:val="45"/>
          <w:w w:val="105"/>
          <w:sz w:val="21"/>
        </w:rPr>
        <w:t> </w:t>
      </w:r>
      <w:r>
        <w:rPr>
          <w:spacing w:val="-3"/>
          <w:w w:val="105"/>
          <w:sz w:val="21"/>
        </w:rPr>
        <w:t>of:</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pacing w:val="-4"/>
          <w:w w:val="105"/>
          <w:sz w:val="21"/>
        </w:rPr>
        <w:t>assisting, </w:t>
      </w:r>
      <w:r>
        <w:rPr>
          <w:spacing w:val="-5"/>
          <w:w w:val="105"/>
          <w:sz w:val="21"/>
        </w:rPr>
        <w:t>counselling </w:t>
      </w:r>
      <w:r>
        <w:rPr>
          <w:spacing w:val="-4"/>
          <w:w w:val="105"/>
          <w:sz w:val="21"/>
        </w:rPr>
        <w:t>and </w:t>
      </w:r>
      <w:r>
        <w:rPr>
          <w:spacing w:val="-5"/>
          <w:w w:val="105"/>
          <w:sz w:val="21"/>
        </w:rPr>
        <w:t>treatment </w:t>
      </w:r>
      <w:r>
        <w:rPr>
          <w:spacing w:val="-4"/>
          <w:w w:val="105"/>
          <w:sz w:val="21"/>
        </w:rPr>
        <w:t>processes for all </w:t>
      </w:r>
      <w:r>
        <w:rPr>
          <w:spacing w:val="-3"/>
          <w:w w:val="105"/>
          <w:sz w:val="21"/>
        </w:rPr>
        <w:t>people affected by an </w:t>
      </w:r>
      <w:r>
        <w:rPr>
          <w:spacing w:val="-5"/>
          <w:w w:val="105"/>
          <w:sz w:val="21"/>
        </w:rPr>
        <w:t>offence,</w:t>
      </w:r>
      <w:r>
        <w:rPr>
          <w:spacing w:val="-3"/>
          <w:w w:val="105"/>
          <w:sz w:val="21"/>
        </w:rPr>
        <w:t> </w:t>
      </w:r>
      <w:r>
        <w:rPr>
          <w:spacing w:val="-4"/>
          <w:w w:val="105"/>
          <w:sz w:val="21"/>
        </w:rPr>
        <w:t>and</w:t>
      </w:r>
    </w:p>
    <w:p>
      <w:pPr>
        <w:pStyle w:val="ListParagraph"/>
        <w:numPr>
          <w:ilvl w:val="2"/>
          <w:numId w:val="118"/>
        </w:numPr>
        <w:tabs>
          <w:tab w:pos="2721" w:val="left" w:leader="none"/>
          <w:tab w:pos="2722" w:val="left" w:leader="none"/>
        </w:tabs>
        <w:spacing w:line="242" w:lineRule="auto" w:before="124" w:after="0"/>
        <w:ind w:left="2721" w:right="2089" w:hanging="340"/>
        <w:jc w:val="left"/>
        <w:rPr>
          <w:sz w:val="12"/>
        </w:rPr>
      </w:pPr>
      <w:r>
        <w:rPr>
          <w:w w:val="105"/>
          <w:sz w:val="21"/>
        </w:rPr>
        <w:t>assisting</w:t>
      </w:r>
      <w:r>
        <w:rPr>
          <w:spacing w:val="-6"/>
          <w:w w:val="105"/>
          <w:sz w:val="21"/>
        </w:rPr>
        <w:t> </w:t>
      </w:r>
      <w:r>
        <w:rPr>
          <w:w w:val="105"/>
          <w:sz w:val="21"/>
        </w:rPr>
        <w:t>the</w:t>
      </w:r>
      <w:r>
        <w:rPr>
          <w:spacing w:val="-6"/>
          <w:w w:val="105"/>
          <w:sz w:val="21"/>
        </w:rPr>
        <w:t> </w:t>
      </w:r>
      <w:r>
        <w:rPr>
          <w:w w:val="105"/>
          <w:sz w:val="21"/>
        </w:rPr>
        <w:t>court</w:t>
      </w:r>
      <w:r>
        <w:rPr>
          <w:spacing w:val="-6"/>
          <w:w w:val="105"/>
          <w:sz w:val="21"/>
        </w:rPr>
        <w:t> </w:t>
      </w:r>
      <w:r>
        <w:rPr>
          <w:w w:val="105"/>
          <w:sz w:val="21"/>
        </w:rPr>
        <w:t>in</w:t>
      </w:r>
      <w:r>
        <w:rPr>
          <w:spacing w:val="-6"/>
          <w:w w:val="105"/>
          <w:sz w:val="21"/>
        </w:rPr>
        <w:t> </w:t>
      </w:r>
      <w:r>
        <w:rPr>
          <w:spacing w:val="-3"/>
          <w:w w:val="105"/>
          <w:sz w:val="21"/>
        </w:rPr>
        <w:t>determining</w:t>
      </w:r>
      <w:r>
        <w:rPr>
          <w:spacing w:val="-5"/>
          <w:w w:val="105"/>
          <w:sz w:val="21"/>
        </w:rPr>
        <w:t> </w:t>
      </w:r>
      <w:r>
        <w:rPr>
          <w:spacing w:val="-3"/>
          <w:w w:val="105"/>
          <w:sz w:val="21"/>
        </w:rPr>
        <w:t>any</w:t>
      </w:r>
      <w:r>
        <w:rPr>
          <w:spacing w:val="-6"/>
          <w:w w:val="105"/>
          <w:sz w:val="21"/>
        </w:rPr>
        <w:t> </w:t>
      </w:r>
      <w:r>
        <w:rPr>
          <w:spacing w:val="-3"/>
          <w:w w:val="105"/>
          <w:sz w:val="21"/>
        </w:rPr>
        <w:t>conditions</w:t>
      </w:r>
      <w:r>
        <w:rPr>
          <w:spacing w:val="-6"/>
          <w:w w:val="105"/>
          <w:sz w:val="21"/>
        </w:rPr>
        <w:t> </w:t>
      </w:r>
      <w:r>
        <w:rPr>
          <w:w w:val="105"/>
          <w:sz w:val="21"/>
        </w:rPr>
        <w:t>it</w:t>
      </w:r>
      <w:r>
        <w:rPr>
          <w:spacing w:val="-6"/>
          <w:w w:val="105"/>
          <w:sz w:val="21"/>
        </w:rPr>
        <w:t> </w:t>
      </w:r>
      <w:r>
        <w:rPr>
          <w:spacing w:val="-3"/>
          <w:w w:val="105"/>
          <w:sz w:val="21"/>
        </w:rPr>
        <w:t>may</w:t>
      </w:r>
      <w:r>
        <w:rPr>
          <w:spacing w:val="-6"/>
          <w:w w:val="105"/>
          <w:sz w:val="21"/>
        </w:rPr>
        <w:t> </w:t>
      </w:r>
      <w:r>
        <w:rPr>
          <w:w w:val="105"/>
          <w:sz w:val="21"/>
        </w:rPr>
        <w:t>impose</w:t>
      </w:r>
      <w:r>
        <w:rPr>
          <w:spacing w:val="-5"/>
          <w:w w:val="105"/>
          <w:sz w:val="21"/>
        </w:rPr>
        <w:t> </w:t>
      </w:r>
      <w:r>
        <w:rPr>
          <w:w w:val="105"/>
          <w:sz w:val="21"/>
        </w:rPr>
        <w:t>on</w:t>
      </w:r>
      <w:r>
        <w:rPr>
          <w:spacing w:val="-6"/>
          <w:w w:val="105"/>
          <w:sz w:val="21"/>
        </w:rPr>
        <w:t> </w:t>
      </w:r>
      <w:r>
        <w:rPr>
          <w:w w:val="105"/>
          <w:sz w:val="21"/>
        </w:rPr>
        <w:t>an</w:t>
      </w:r>
      <w:r>
        <w:rPr>
          <w:spacing w:val="-6"/>
          <w:w w:val="105"/>
          <w:sz w:val="21"/>
        </w:rPr>
        <w:t> </w:t>
      </w:r>
      <w:r>
        <w:rPr>
          <w:w w:val="105"/>
          <w:sz w:val="21"/>
        </w:rPr>
        <w:t>order</w:t>
      </w:r>
      <w:r>
        <w:rPr>
          <w:spacing w:val="-6"/>
          <w:w w:val="105"/>
          <w:sz w:val="21"/>
        </w:rPr>
        <w:t> </w:t>
      </w:r>
      <w:r>
        <w:rPr>
          <w:w w:val="105"/>
          <w:sz w:val="21"/>
        </w:rPr>
        <w:t>or</w:t>
      </w:r>
      <w:r>
        <w:rPr>
          <w:spacing w:val="-5"/>
          <w:w w:val="105"/>
          <w:sz w:val="21"/>
        </w:rPr>
        <w:t> </w:t>
      </w:r>
      <w:r>
        <w:rPr>
          <w:w w:val="105"/>
          <w:sz w:val="21"/>
        </w:rPr>
        <w:t>in </w:t>
      </w:r>
      <w:r>
        <w:rPr>
          <w:spacing w:val="-3"/>
          <w:w w:val="105"/>
          <w:sz w:val="21"/>
        </w:rPr>
        <w:t>determining </w:t>
      </w:r>
      <w:r>
        <w:rPr>
          <w:w w:val="105"/>
          <w:sz w:val="21"/>
        </w:rPr>
        <w:t>whether or </w:t>
      </w:r>
      <w:r>
        <w:rPr>
          <w:spacing w:val="-2"/>
          <w:w w:val="105"/>
          <w:sz w:val="21"/>
        </w:rPr>
        <w:t>not </w:t>
      </w:r>
      <w:r>
        <w:rPr>
          <w:spacing w:val="-3"/>
          <w:w w:val="105"/>
          <w:sz w:val="21"/>
        </w:rPr>
        <w:t>to grant </w:t>
      </w:r>
      <w:r>
        <w:rPr>
          <w:w w:val="105"/>
          <w:sz w:val="21"/>
        </w:rPr>
        <w:t>a person extended</w:t>
      </w:r>
      <w:r>
        <w:rPr>
          <w:spacing w:val="39"/>
          <w:w w:val="105"/>
          <w:sz w:val="21"/>
        </w:rPr>
        <w:t> </w:t>
      </w:r>
      <w:r>
        <w:rPr>
          <w:spacing w:val="-6"/>
          <w:w w:val="105"/>
          <w:sz w:val="21"/>
        </w:rPr>
        <w:t>leave.</w:t>
      </w:r>
      <w:r>
        <w:rPr>
          <w:spacing w:val="-6"/>
          <w:w w:val="105"/>
          <w:position w:val="7"/>
          <w:sz w:val="12"/>
        </w:rPr>
        <w:t>101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1"/>
        </w:rPr>
      </w:pPr>
      <w:r>
        <w:rPr/>
        <w:pict>
          <v:line style="position:absolute;mso-position-horizontal-relative:page;mso-position-vertical-relative:paragraph;z-index:9224;mso-wrap-distance-left:0;mso-wrap-distance-right:0" from="79.370102pt,9.560297pt" to="515.905102pt,9.56029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spacing w:before="8"/>
        <w:rPr>
          <w:sz w:val="33"/>
        </w:rPr>
      </w:pPr>
    </w:p>
    <w:p>
      <w:pPr>
        <w:spacing w:before="0"/>
        <w:ind w:left="720" w:right="0" w:firstLine="0"/>
        <w:jc w:val="left"/>
        <w:rPr>
          <w:b/>
          <w:sz w:val="24"/>
        </w:rPr>
      </w:pPr>
      <w:r>
        <w:rPr>
          <w:b/>
          <w:color w:val="004D71"/>
          <w:w w:val="105"/>
          <w:sz w:val="24"/>
        </w:rPr>
        <w:t>202</w:t>
      </w:r>
    </w:p>
    <w:p>
      <w:pPr>
        <w:pStyle w:val="ListParagraph"/>
        <w:numPr>
          <w:ilvl w:val="0"/>
          <w:numId w:val="130"/>
        </w:numPr>
        <w:tabs>
          <w:tab w:pos="1223" w:val="left" w:leader="none"/>
          <w:tab w:pos="1224" w:val="left" w:leader="none"/>
        </w:tabs>
        <w:spacing w:line="240" w:lineRule="auto" w:before="43" w:after="0"/>
        <w:ind w:left="1223" w:right="0" w:hanging="741"/>
        <w:jc w:val="left"/>
        <w:rPr>
          <w:sz w:val="13"/>
        </w:rPr>
      </w:pPr>
      <w:r>
        <w:rPr>
          <w:i/>
          <w:spacing w:val="2"/>
          <w:w w:val="103"/>
          <w:sz w:val="13"/>
        </w:rPr>
        <w:br w:type="column"/>
      </w:r>
      <w:r>
        <w:rPr>
          <w:i/>
          <w:w w:val="105"/>
          <w:sz w:val="13"/>
        </w:rPr>
        <w:t>Mental Health Act 2000 </w:t>
      </w:r>
      <w:r>
        <w:rPr>
          <w:spacing w:val="2"/>
          <w:w w:val="105"/>
          <w:sz w:val="13"/>
        </w:rPr>
        <w:t>(Qld) </w:t>
      </w:r>
      <w:r>
        <w:rPr>
          <w:w w:val="105"/>
          <w:sz w:val="13"/>
        </w:rPr>
        <w:t>s</w:t>
      </w:r>
      <w:r>
        <w:rPr>
          <w:spacing w:val="22"/>
          <w:w w:val="105"/>
          <w:sz w:val="13"/>
        </w:rPr>
        <w:t> </w:t>
      </w:r>
      <w:r>
        <w:rPr>
          <w:spacing w:val="-3"/>
          <w:w w:val="105"/>
          <w:sz w:val="13"/>
        </w:rPr>
        <w:t>410.</w:t>
      </w:r>
    </w:p>
    <w:p>
      <w:pPr>
        <w:pStyle w:val="ListParagraph"/>
        <w:numPr>
          <w:ilvl w:val="0"/>
          <w:numId w:val="130"/>
        </w:numPr>
        <w:tabs>
          <w:tab w:pos="1223" w:val="left" w:leader="none"/>
          <w:tab w:pos="1224" w:val="left" w:leader="none"/>
        </w:tabs>
        <w:spacing w:line="240" w:lineRule="auto" w:before="1" w:after="0"/>
        <w:ind w:left="1223" w:right="1754" w:hanging="741"/>
        <w:jc w:val="left"/>
        <w:rPr>
          <w:sz w:val="13"/>
        </w:rPr>
      </w:pPr>
      <w:r>
        <w:rPr>
          <w:w w:val="105"/>
          <w:sz w:val="13"/>
        </w:rPr>
        <w:t>Duncan Chappell, ‘Victimisation and the Insanity Defence: Coping with Confusion, Conflict and Conciliation’ (2010) 17(1) </w:t>
      </w:r>
      <w:r>
        <w:rPr>
          <w:i/>
          <w:w w:val="105"/>
          <w:sz w:val="13"/>
        </w:rPr>
        <w:t>Psychiatry, Psy- </w:t>
      </w:r>
      <w:r>
        <w:rPr>
          <w:i/>
          <w:w w:val="105"/>
          <w:sz w:val="13"/>
        </w:rPr>
        <w:t>chology and Law </w:t>
      </w:r>
      <w:r>
        <w:rPr>
          <w:w w:val="105"/>
          <w:sz w:val="13"/>
        </w:rPr>
        <w:t>39,</w:t>
      </w:r>
      <w:r>
        <w:rPr>
          <w:spacing w:val="16"/>
          <w:w w:val="105"/>
          <w:sz w:val="13"/>
        </w:rPr>
        <w:t> </w:t>
      </w:r>
      <w:r>
        <w:rPr>
          <w:w w:val="105"/>
          <w:sz w:val="13"/>
        </w:rPr>
        <w:t>39.</w:t>
      </w:r>
    </w:p>
    <w:p>
      <w:pPr>
        <w:pStyle w:val="ListParagraph"/>
        <w:numPr>
          <w:ilvl w:val="0"/>
          <w:numId w:val="130"/>
        </w:numPr>
        <w:tabs>
          <w:tab w:pos="1223" w:val="left" w:leader="none"/>
          <w:tab w:pos="1224" w:val="left" w:leader="none"/>
        </w:tabs>
        <w:spacing w:line="240" w:lineRule="auto" w:before="3" w:after="0"/>
        <w:ind w:left="1223" w:right="0" w:hanging="741"/>
        <w:jc w:val="left"/>
        <w:rPr>
          <w:sz w:val="13"/>
        </w:rPr>
      </w:pPr>
      <w:r>
        <w:rPr>
          <w:sz w:val="13"/>
        </w:rPr>
        <w:t>Ibid.</w:t>
      </w:r>
    </w:p>
    <w:p>
      <w:pPr>
        <w:pStyle w:val="ListParagraph"/>
        <w:numPr>
          <w:ilvl w:val="0"/>
          <w:numId w:val="130"/>
        </w:numPr>
        <w:tabs>
          <w:tab w:pos="1223" w:val="left" w:leader="none"/>
          <w:tab w:pos="1224" w:val="left" w:leader="none"/>
        </w:tabs>
        <w:spacing w:line="240" w:lineRule="auto" w:before="1" w:after="0"/>
        <w:ind w:left="1223" w:right="0" w:hanging="794"/>
        <w:jc w:val="left"/>
        <w:rPr>
          <w:sz w:val="13"/>
        </w:rPr>
      </w:pPr>
      <w:r>
        <w:rPr>
          <w:w w:val="105"/>
          <w:sz w:val="13"/>
        </w:rPr>
        <w:t>Ibid</w:t>
      </w:r>
      <w:r>
        <w:rPr>
          <w:spacing w:val="4"/>
          <w:w w:val="105"/>
          <w:sz w:val="13"/>
        </w:rPr>
        <w:t> </w:t>
      </w:r>
      <w:r>
        <w:rPr>
          <w:spacing w:val="-4"/>
          <w:w w:val="105"/>
          <w:sz w:val="13"/>
        </w:rPr>
        <w:t>47.</w:t>
      </w:r>
    </w:p>
    <w:p>
      <w:pPr>
        <w:pStyle w:val="ListParagraph"/>
        <w:numPr>
          <w:ilvl w:val="0"/>
          <w:numId w:val="130"/>
        </w:numPr>
        <w:tabs>
          <w:tab w:pos="1223" w:val="left" w:leader="none"/>
          <w:tab w:pos="1224" w:val="left" w:leader="none"/>
        </w:tabs>
        <w:spacing w:line="240" w:lineRule="auto" w:before="2" w:after="0"/>
        <w:ind w:left="1223" w:right="0" w:hanging="794"/>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42(1).</w:t>
      </w:r>
    </w:p>
    <w:p>
      <w:pPr>
        <w:spacing w:after="0" w:line="240" w:lineRule="auto"/>
        <w:jc w:val="left"/>
        <w:rPr>
          <w:sz w:val="13"/>
        </w:rPr>
        <w:sectPr>
          <w:type w:val="continuous"/>
          <w:pgSz w:w="11910" w:h="16840"/>
          <w:pgMar w:top="1320" w:bottom="280" w:left="0" w:right="0"/>
          <w:cols w:num="2" w:equalWidth="0">
            <w:col w:w="1118" w:space="40"/>
            <w:col w:w="10752"/>
          </w:cols>
        </w:sectPr>
      </w:pPr>
    </w:p>
    <w:p>
      <w:pPr>
        <w:pStyle w:val="BodyText"/>
        <w:rPr>
          <w:sz w:val="20"/>
        </w:rPr>
      </w:pPr>
    </w:p>
    <w:p>
      <w:pPr>
        <w:pStyle w:val="BodyText"/>
        <w:spacing w:before="9"/>
        <w:rPr>
          <w:sz w:val="18"/>
        </w:rPr>
      </w:pPr>
    </w:p>
    <w:p>
      <w:pPr>
        <w:pStyle w:val="ListParagraph"/>
        <w:numPr>
          <w:ilvl w:val="1"/>
          <w:numId w:val="118"/>
        </w:numPr>
        <w:tabs>
          <w:tab w:pos="2381" w:val="left" w:leader="none"/>
          <w:tab w:pos="2382" w:val="left" w:leader="none"/>
        </w:tabs>
        <w:spacing w:line="242" w:lineRule="auto" w:before="91" w:after="0"/>
        <w:ind w:left="2381" w:right="1716" w:hanging="794"/>
        <w:jc w:val="left"/>
        <w:rPr>
          <w:sz w:val="21"/>
        </w:rPr>
      </w:pPr>
      <w:r>
        <w:rPr>
          <w:w w:val="105"/>
          <w:sz w:val="21"/>
        </w:rPr>
        <w:t>Reports</w:t>
      </w:r>
      <w:r>
        <w:rPr>
          <w:spacing w:val="-9"/>
          <w:w w:val="105"/>
          <w:sz w:val="21"/>
        </w:rPr>
        <w:t> </w:t>
      </w:r>
      <w:r>
        <w:rPr>
          <w:w w:val="105"/>
          <w:sz w:val="21"/>
        </w:rPr>
        <w:t>by</w:t>
      </w:r>
      <w:r>
        <w:rPr>
          <w:spacing w:val="-9"/>
          <w:w w:val="105"/>
          <w:sz w:val="21"/>
        </w:rPr>
        <w:t> </w:t>
      </w:r>
      <w:r>
        <w:rPr>
          <w:w w:val="105"/>
          <w:sz w:val="21"/>
        </w:rPr>
        <w:t>victims</w:t>
      </w:r>
      <w:r>
        <w:rPr>
          <w:spacing w:val="-9"/>
          <w:w w:val="105"/>
          <w:sz w:val="21"/>
        </w:rPr>
        <w:t> </w:t>
      </w:r>
      <w:r>
        <w:rPr>
          <w:w w:val="105"/>
          <w:sz w:val="21"/>
        </w:rPr>
        <w:t>and</w:t>
      </w:r>
      <w:r>
        <w:rPr>
          <w:spacing w:val="-9"/>
          <w:w w:val="105"/>
          <w:sz w:val="21"/>
        </w:rPr>
        <w:t> </w:t>
      </w:r>
      <w:r>
        <w:rPr>
          <w:spacing w:val="-3"/>
          <w:w w:val="105"/>
          <w:sz w:val="21"/>
        </w:rPr>
        <w:t>family</w:t>
      </w:r>
      <w:r>
        <w:rPr>
          <w:spacing w:val="-9"/>
          <w:w w:val="105"/>
          <w:sz w:val="21"/>
        </w:rPr>
        <w:t> </w:t>
      </w:r>
      <w:r>
        <w:rPr>
          <w:w w:val="105"/>
          <w:sz w:val="21"/>
        </w:rPr>
        <w:t>members</w:t>
      </w:r>
      <w:r>
        <w:rPr>
          <w:spacing w:val="-9"/>
          <w:w w:val="105"/>
          <w:sz w:val="21"/>
        </w:rPr>
        <w:t> </w:t>
      </w:r>
      <w:r>
        <w:rPr>
          <w:spacing w:val="-3"/>
          <w:w w:val="105"/>
          <w:sz w:val="21"/>
        </w:rPr>
        <w:t>contain</w:t>
      </w:r>
      <w:r>
        <w:rPr>
          <w:spacing w:val="-8"/>
          <w:w w:val="105"/>
          <w:sz w:val="21"/>
        </w:rPr>
        <w:t> </w:t>
      </w:r>
      <w:r>
        <w:rPr>
          <w:w w:val="105"/>
          <w:sz w:val="21"/>
        </w:rPr>
        <w:t>their</w:t>
      </w:r>
      <w:r>
        <w:rPr>
          <w:spacing w:val="-9"/>
          <w:w w:val="105"/>
          <w:sz w:val="21"/>
        </w:rPr>
        <w:t> </w:t>
      </w:r>
      <w:r>
        <w:rPr>
          <w:w w:val="105"/>
          <w:sz w:val="21"/>
        </w:rPr>
        <w:t>views</w:t>
      </w:r>
      <w:r>
        <w:rPr>
          <w:spacing w:val="-9"/>
          <w:w w:val="105"/>
          <w:sz w:val="21"/>
        </w:rPr>
        <w:t> </w:t>
      </w:r>
      <w:r>
        <w:rPr>
          <w:w w:val="105"/>
          <w:sz w:val="21"/>
        </w:rPr>
        <w:t>on</w:t>
      </w:r>
      <w:r>
        <w:rPr>
          <w:spacing w:val="-9"/>
          <w:w w:val="105"/>
          <w:sz w:val="21"/>
        </w:rPr>
        <w:t> </w:t>
      </w:r>
      <w:r>
        <w:rPr>
          <w:w w:val="105"/>
          <w:sz w:val="21"/>
        </w:rPr>
        <w:t>the</w:t>
      </w:r>
      <w:r>
        <w:rPr>
          <w:spacing w:val="-9"/>
          <w:w w:val="105"/>
          <w:sz w:val="21"/>
        </w:rPr>
        <w:t> </w:t>
      </w:r>
      <w:r>
        <w:rPr>
          <w:w w:val="105"/>
          <w:sz w:val="21"/>
        </w:rPr>
        <w:t>conduct</w:t>
      </w:r>
      <w:r>
        <w:rPr>
          <w:spacing w:val="-9"/>
          <w:w w:val="105"/>
          <w:sz w:val="21"/>
        </w:rPr>
        <w:t> </w:t>
      </w:r>
      <w:r>
        <w:rPr>
          <w:w w:val="105"/>
          <w:sz w:val="21"/>
        </w:rPr>
        <w:t>of</w:t>
      </w:r>
      <w:r>
        <w:rPr>
          <w:spacing w:val="-8"/>
          <w:w w:val="105"/>
          <w:sz w:val="21"/>
        </w:rPr>
        <w:t> </w:t>
      </w:r>
      <w:r>
        <w:rPr>
          <w:w w:val="105"/>
          <w:sz w:val="21"/>
        </w:rPr>
        <w:t>the</w:t>
      </w:r>
      <w:r>
        <w:rPr>
          <w:spacing w:val="-9"/>
          <w:w w:val="105"/>
          <w:sz w:val="21"/>
        </w:rPr>
        <w:t> </w:t>
      </w:r>
      <w:r>
        <w:rPr>
          <w:w w:val="105"/>
          <w:sz w:val="21"/>
        </w:rPr>
        <w:t>person and the impact of </w:t>
      </w:r>
      <w:r>
        <w:rPr>
          <w:spacing w:val="-3"/>
          <w:w w:val="105"/>
          <w:sz w:val="21"/>
        </w:rPr>
        <w:t>that </w:t>
      </w:r>
      <w:r>
        <w:rPr>
          <w:w w:val="105"/>
          <w:sz w:val="21"/>
        </w:rPr>
        <w:t>conduct on </w:t>
      </w:r>
      <w:r>
        <w:rPr>
          <w:spacing w:val="-5"/>
          <w:w w:val="105"/>
          <w:sz w:val="21"/>
        </w:rPr>
        <w:t>them.</w:t>
      </w:r>
      <w:r>
        <w:rPr>
          <w:spacing w:val="-5"/>
          <w:w w:val="105"/>
          <w:position w:val="7"/>
          <w:sz w:val="12"/>
        </w:rPr>
        <w:t>102 </w:t>
      </w:r>
      <w:r>
        <w:rPr>
          <w:w w:val="105"/>
          <w:sz w:val="21"/>
        </w:rPr>
        <w:t>Victims and </w:t>
      </w:r>
      <w:r>
        <w:rPr>
          <w:spacing w:val="-3"/>
          <w:w w:val="105"/>
          <w:sz w:val="21"/>
        </w:rPr>
        <w:t>family </w:t>
      </w:r>
      <w:r>
        <w:rPr>
          <w:w w:val="105"/>
          <w:sz w:val="21"/>
        </w:rPr>
        <w:t>members can </w:t>
      </w:r>
      <w:r>
        <w:rPr>
          <w:spacing w:val="-4"/>
          <w:w w:val="105"/>
          <w:sz w:val="21"/>
        </w:rPr>
        <w:t>make </w:t>
      </w:r>
      <w:r>
        <w:rPr>
          <w:w w:val="105"/>
          <w:sz w:val="21"/>
        </w:rPr>
        <w:t>reports at </w:t>
      </w:r>
      <w:r>
        <w:rPr>
          <w:spacing w:val="-3"/>
          <w:w w:val="105"/>
          <w:sz w:val="21"/>
        </w:rPr>
        <w:t>various </w:t>
      </w:r>
      <w:r>
        <w:rPr>
          <w:w w:val="105"/>
          <w:sz w:val="21"/>
        </w:rPr>
        <w:t>stages. This</w:t>
      </w:r>
      <w:r>
        <w:rPr>
          <w:spacing w:val="24"/>
          <w:w w:val="105"/>
          <w:sz w:val="21"/>
        </w:rPr>
        <w:t> </w:t>
      </w:r>
      <w:r>
        <w:rPr>
          <w:w w:val="105"/>
          <w:sz w:val="21"/>
        </w:rPr>
        <w:t>includes:</w:t>
      </w:r>
    </w:p>
    <w:p>
      <w:pPr>
        <w:pStyle w:val="ListParagraph"/>
        <w:numPr>
          <w:ilvl w:val="2"/>
          <w:numId w:val="118"/>
        </w:numPr>
        <w:tabs>
          <w:tab w:pos="2721" w:val="left" w:leader="none"/>
          <w:tab w:pos="2722" w:val="left" w:leader="none"/>
        </w:tabs>
        <w:spacing w:line="242" w:lineRule="auto" w:before="124" w:after="0"/>
        <w:ind w:left="2721" w:right="1659" w:hanging="340"/>
        <w:jc w:val="left"/>
        <w:rPr>
          <w:sz w:val="21"/>
        </w:rPr>
      </w:pPr>
      <w:r>
        <w:rPr>
          <w:spacing w:val="-3"/>
          <w:w w:val="105"/>
          <w:sz w:val="21"/>
        </w:rPr>
        <w:t>any </w:t>
      </w:r>
      <w:r>
        <w:rPr>
          <w:w w:val="105"/>
          <w:sz w:val="21"/>
        </w:rPr>
        <w:t>point where the court </w:t>
      </w:r>
      <w:r>
        <w:rPr>
          <w:spacing w:val="-3"/>
          <w:w w:val="105"/>
          <w:sz w:val="21"/>
        </w:rPr>
        <w:t>makes </w:t>
      </w:r>
      <w:r>
        <w:rPr>
          <w:w w:val="105"/>
          <w:sz w:val="21"/>
        </w:rPr>
        <w:t>an order </w:t>
      </w:r>
      <w:r>
        <w:rPr>
          <w:spacing w:val="-3"/>
          <w:w w:val="105"/>
          <w:sz w:val="21"/>
        </w:rPr>
        <w:t>following </w:t>
      </w:r>
      <w:r>
        <w:rPr>
          <w:w w:val="105"/>
          <w:sz w:val="21"/>
        </w:rPr>
        <w:t>a qualified </w:t>
      </w:r>
      <w:r>
        <w:rPr>
          <w:spacing w:val="-3"/>
          <w:w w:val="105"/>
          <w:sz w:val="21"/>
        </w:rPr>
        <w:t>finding </w:t>
      </w:r>
      <w:r>
        <w:rPr>
          <w:w w:val="105"/>
          <w:sz w:val="21"/>
        </w:rPr>
        <w:t>of </w:t>
      </w:r>
      <w:r>
        <w:rPr>
          <w:spacing w:val="-3"/>
          <w:w w:val="105"/>
          <w:sz w:val="21"/>
        </w:rPr>
        <w:t>guilt </w:t>
      </w:r>
      <w:r>
        <w:rPr>
          <w:w w:val="105"/>
          <w:sz w:val="21"/>
        </w:rPr>
        <w:t>or </w:t>
      </w:r>
      <w:r>
        <w:rPr>
          <w:spacing w:val="-2"/>
          <w:w w:val="105"/>
          <w:sz w:val="21"/>
        </w:rPr>
        <w:t>not </w:t>
      </w:r>
      <w:r>
        <w:rPr>
          <w:w w:val="105"/>
          <w:sz w:val="21"/>
        </w:rPr>
        <w:t>guilty because of mental</w:t>
      </w:r>
      <w:r>
        <w:rPr>
          <w:spacing w:val="18"/>
          <w:w w:val="105"/>
          <w:sz w:val="21"/>
        </w:rPr>
        <w:t> </w:t>
      </w:r>
      <w:r>
        <w:rPr>
          <w:spacing w:val="-3"/>
          <w:w w:val="105"/>
          <w:sz w:val="21"/>
        </w:rPr>
        <w:t>impairment</w:t>
      </w:r>
    </w:p>
    <w:p>
      <w:pPr>
        <w:pStyle w:val="ListParagraph"/>
        <w:numPr>
          <w:ilvl w:val="2"/>
          <w:numId w:val="118"/>
        </w:numPr>
        <w:tabs>
          <w:tab w:pos="2721" w:val="left" w:leader="none"/>
          <w:tab w:pos="2722" w:val="left" w:leader="none"/>
        </w:tabs>
        <w:spacing w:line="240" w:lineRule="auto" w:before="122" w:after="0"/>
        <w:ind w:left="2721" w:right="0" w:hanging="340"/>
        <w:jc w:val="left"/>
        <w:rPr>
          <w:sz w:val="21"/>
        </w:rPr>
      </w:pPr>
      <w:r>
        <w:rPr>
          <w:sz w:val="21"/>
        </w:rPr>
        <w:t>whenever</w:t>
      </w:r>
      <w:r>
        <w:rPr>
          <w:spacing w:val="9"/>
          <w:sz w:val="21"/>
        </w:rPr>
        <w:t> </w:t>
      </w:r>
      <w:r>
        <w:rPr>
          <w:sz w:val="21"/>
        </w:rPr>
        <w:t>there</w:t>
      </w:r>
      <w:r>
        <w:rPr>
          <w:spacing w:val="9"/>
          <w:sz w:val="21"/>
        </w:rPr>
        <w:t> </w:t>
      </w:r>
      <w:r>
        <w:rPr>
          <w:sz w:val="21"/>
        </w:rPr>
        <w:t>is</w:t>
      </w:r>
      <w:r>
        <w:rPr>
          <w:spacing w:val="9"/>
          <w:sz w:val="21"/>
        </w:rPr>
        <w:t> </w:t>
      </w:r>
      <w:r>
        <w:rPr>
          <w:sz w:val="21"/>
        </w:rPr>
        <w:t>an</w:t>
      </w:r>
      <w:r>
        <w:rPr>
          <w:spacing w:val="9"/>
          <w:sz w:val="21"/>
        </w:rPr>
        <w:t> </w:t>
      </w:r>
      <w:r>
        <w:rPr>
          <w:sz w:val="21"/>
        </w:rPr>
        <w:t>application</w:t>
      </w:r>
      <w:r>
        <w:rPr>
          <w:spacing w:val="9"/>
          <w:sz w:val="21"/>
        </w:rPr>
        <w:t> </w:t>
      </w:r>
      <w:r>
        <w:rPr>
          <w:spacing w:val="-3"/>
          <w:sz w:val="21"/>
        </w:rPr>
        <w:t>for</w:t>
      </w:r>
      <w:r>
        <w:rPr>
          <w:spacing w:val="9"/>
          <w:sz w:val="21"/>
        </w:rPr>
        <w:t> </w:t>
      </w:r>
      <w:r>
        <w:rPr>
          <w:sz w:val="21"/>
        </w:rPr>
        <w:t>the</w:t>
      </w:r>
      <w:r>
        <w:rPr>
          <w:spacing w:val="9"/>
          <w:sz w:val="21"/>
        </w:rPr>
        <w:t> </w:t>
      </w:r>
      <w:r>
        <w:rPr>
          <w:spacing w:val="-3"/>
          <w:sz w:val="21"/>
        </w:rPr>
        <w:t>variation</w:t>
      </w:r>
      <w:r>
        <w:rPr>
          <w:spacing w:val="9"/>
          <w:sz w:val="21"/>
        </w:rPr>
        <w:t> </w:t>
      </w:r>
      <w:r>
        <w:rPr>
          <w:sz w:val="21"/>
        </w:rPr>
        <w:t>or</w:t>
      </w:r>
      <w:r>
        <w:rPr>
          <w:spacing w:val="9"/>
          <w:sz w:val="21"/>
        </w:rPr>
        <w:t> </w:t>
      </w:r>
      <w:r>
        <w:rPr>
          <w:sz w:val="21"/>
        </w:rPr>
        <w:t>revocation</w:t>
      </w:r>
      <w:r>
        <w:rPr>
          <w:spacing w:val="9"/>
          <w:sz w:val="21"/>
        </w:rPr>
        <w:t> </w:t>
      </w:r>
      <w:r>
        <w:rPr>
          <w:sz w:val="21"/>
        </w:rPr>
        <w:t>of</w:t>
      </w:r>
      <w:r>
        <w:rPr>
          <w:spacing w:val="9"/>
          <w:sz w:val="21"/>
        </w:rPr>
        <w:t> </w:t>
      </w:r>
      <w:r>
        <w:rPr>
          <w:sz w:val="21"/>
        </w:rPr>
        <w:t>an</w:t>
      </w:r>
      <w:r>
        <w:rPr>
          <w:spacing w:val="9"/>
          <w:sz w:val="21"/>
        </w:rPr>
        <w:t> </w:t>
      </w:r>
      <w:r>
        <w:rPr>
          <w:sz w:val="21"/>
        </w:rPr>
        <w:t>order</w:t>
      </w:r>
    </w:p>
    <w:p>
      <w:pPr>
        <w:pStyle w:val="ListParagraph"/>
        <w:numPr>
          <w:ilvl w:val="2"/>
          <w:numId w:val="118"/>
        </w:numPr>
        <w:tabs>
          <w:tab w:pos="2721" w:val="left" w:leader="none"/>
          <w:tab w:pos="2722" w:val="left" w:leader="none"/>
        </w:tabs>
        <w:spacing w:line="242" w:lineRule="auto" w:before="124" w:after="0"/>
        <w:ind w:left="2721" w:right="1807" w:hanging="340"/>
        <w:jc w:val="left"/>
        <w:rPr>
          <w:sz w:val="12"/>
        </w:rPr>
      </w:pPr>
      <w:r>
        <w:rPr>
          <w:spacing w:val="-3"/>
          <w:sz w:val="21"/>
        </w:rPr>
        <w:t>during  </w:t>
      </w:r>
      <w:r>
        <w:rPr>
          <w:sz w:val="21"/>
        </w:rPr>
        <w:t>a major review or whenever there is an application </w:t>
      </w:r>
      <w:r>
        <w:rPr>
          <w:spacing w:val="-3"/>
          <w:sz w:val="21"/>
        </w:rPr>
        <w:t>for</w:t>
      </w:r>
      <w:r>
        <w:rPr>
          <w:spacing w:val="41"/>
          <w:sz w:val="21"/>
        </w:rPr>
        <w:t> </w:t>
      </w:r>
      <w:r>
        <w:rPr>
          <w:sz w:val="21"/>
        </w:rPr>
        <w:t>extended </w:t>
      </w:r>
      <w:r>
        <w:rPr>
          <w:spacing w:val="-3"/>
          <w:sz w:val="21"/>
        </w:rPr>
        <w:t>leave  (that,   </w:t>
      </w:r>
      <w:r>
        <w:rPr>
          <w:sz w:val="21"/>
        </w:rPr>
        <w:t>if </w:t>
      </w:r>
      <w:r>
        <w:rPr>
          <w:spacing w:val="-3"/>
          <w:sz w:val="21"/>
        </w:rPr>
        <w:t>granted, </w:t>
      </w:r>
      <w:r>
        <w:rPr>
          <w:sz w:val="21"/>
        </w:rPr>
        <w:t>would </w:t>
      </w:r>
      <w:r>
        <w:rPr>
          <w:spacing w:val="-2"/>
          <w:sz w:val="21"/>
        </w:rPr>
        <w:t>significantly  </w:t>
      </w:r>
      <w:r>
        <w:rPr>
          <w:spacing w:val="-3"/>
          <w:sz w:val="21"/>
        </w:rPr>
        <w:t>reduce  </w:t>
      </w:r>
      <w:r>
        <w:rPr>
          <w:sz w:val="21"/>
        </w:rPr>
        <w:t>the degree of supervision </w:t>
      </w:r>
      <w:r>
        <w:rPr>
          <w:spacing w:val="-3"/>
          <w:sz w:val="21"/>
        </w:rPr>
        <w:t>to</w:t>
      </w:r>
      <w:r>
        <w:rPr>
          <w:spacing w:val="41"/>
          <w:sz w:val="21"/>
        </w:rPr>
        <w:t> </w:t>
      </w:r>
      <w:r>
        <w:rPr>
          <w:sz w:val="21"/>
        </w:rPr>
        <w:t>which the person  is</w:t>
      </w:r>
      <w:r>
        <w:rPr>
          <w:spacing w:val="8"/>
          <w:sz w:val="21"/>
        </w:rPr>
        <w:t> </w:t>
      </w:r>
      <w:r>
        <w:rPr>
          <w:spacing w:val="-3"/>
          <w:sz w:val="21"/>
        </w:rPr>
        <w:t>subject).</w:t>
      </w:r>
      <w:r>
        <w:rPr>
          <w:spacing w:val="-3"/>
          <w:position w:val="7"/>
          <w:sz w:val="12"/>
        </w:rPr>
        <w:t>103</w:t>
      </w:r>
    </w:p>
    <w:p>
      <w:pPr>
        <w:pStyle w:val="ListParagraph"/>
        <w:numPr>
          <w:ilvl w:val="1"/>
          <w:numId w:val="118"/>
        </w:numPr>
        <w:tabs>
          <w:tab w:pos="2380" w:val="left" w:leader="none"/>
          <w:tab w:pos="2381" w:val="left" w:leader="none"/>
        </w:tabs>
        <w:spacing w:line="242" w:lineRule="auto" w:before="123" w:after="0"/>
        <w:ind w:left="2381" w:right="1659" w:hanging="794"/>
        <w:jc w:val="left"/>
        <w:rPr>
          <w:sz w:val="21"/>
        </w:rPr>
      </w:pPr>
      <w:r>
        <w:rPr>
          <w:sz w:val="21"/>
        </w:rPr>
        <w:t>The CMIA also </w:t>
      </w:r>
      <w:r>
        <w:rPr>
          <w:spacing w:val="-3"/>
          <w:sz w:val="21"/>
        </w:rPr>
        <w:t>requires </w:t>
      </w:r>
      <w:r>
        <w:rPr>
          <w:sz w:val="21"/>
        </w:rPr>
        <w:t>each victim and each </w:t>
      </w:r>
      <w:r>
        <w:rPr>
          <w:spacing w:val="-3"/>
          <w:sz w:val="21"/>
        </w:rPr>
        <w:t>family </w:t>
      </w:r>
      <w:r>
        <w:rPr>
          <w:sz w:val="21"/>
        </w:rPr>
        <w:t>member </w:t>
      </w:r>
      <w:r>
        <w:rPr>
          <w:spacing w:val="-3"/>
          <w:sz w:val="21"/>
        </w:rPr>
        <w:t>to  </w:t>
      </w:r>
      <w:r>
        <w:rPr>
          <w:sz w:val="21"/>
        </w:rPr>
        <w:t>be notified of </w:t>
      </w:r>
      <w:r>
        <w:rPr>
          <w:spacing w:val="-4"/>
          <w:sz w:val="21"/>
        </w:rPr>
        <w:t>hearings.</w:t>
      </w:r>
      <w:r>
        <w:rPr>
          <w:spacing w:val="-4"/>
          <w:position w:val="7"/>
          <w:sz w:val="12"/>
        </w:rPr>
        <w:t>104 </w:t>
      </w:r>
      <w:r>
        <w:rPr>
          <w:spacing w:val="-4"/>
          <w:sz w:val="12"/>
        </w:rPr>
        <w:t> </w:t>
      </w:r>
      <w:r>
        <w:rPr>
          <w:sz w:val="21"/>
        </w:rPr>
        <w:t>The Director of </w:t>
      </w:r>
      <w:r>
        <w:rPr>
          <w:spacing w:val="-3"/>
          <w:sz w:val="21"/>
        </w:rPr>
        <w:t>Public  </w:t>
      </w:r>
      <w:r>
        <w:rPr>
          <w:sz w:val="21"/>
        </w:rPr>
        <w:t>Prosecutions is </w:t>
      </w:r>
      <w:r>
        <w:rPr>
          <w:spacing w:val="-3"/>
          <w:sz w:val="21"/>
        </w:rPr>
        <w:t>required</w:t>
      </w:r>
      <w:r>
        <w:rPr>
          <w:spacing w:val="41"/>
          <w:sz w:val="21"/>
        </w:rPr>
        <w:t> </w:t>
      </w:r>
      <w:r>
        <w:rPr>
          <w:spacing w:val="-3"/>
          <w:sz w:val="21"/>
        </w:rPr>
        <w:t>to  </w:t>
      </w:r>
      <w:r>
        <w:rPr>
          <w:sz w:val="21"/>
        </w:rPr>
        <w:t>give </w:t>
      </w:r>
      <w:r>
        <w:rPr>
          <w:spacing w:val="-7"/>
          <w:sz w:val="21"/>
        </w:rPr>
        <w:t>14  </w:t>
      </w:r>
      <w:r>
        <w:rPr>
          <w:sz w:val="21"/>
        </w:rPr>
        <w:t>days </w:t>
      </w:r>
      <w:r>
        <w:rPr>
          <w:spacing w:val="-3"/>
          <w:sz w:val="21"/>
        </w:rPr>
        <w:t>notice,  </w:t>
      </w:r>
      <w:r>
        <w:rPr>
          <w:sz w:val="21"/>
        </w:rPr>
        <w:t>by </w:t>
      </w:r>
      <w:r>
        <w:rPr>
          <w:spacing w:val="-3"/>
          <w:sz w:val="21"/>
        </w:rPr>
        <w:t>registered  </w:t>
      </w:r>
      <w:r>
        <w:rPr>
          <w:sz w:val="21"/>
        </w:rPr>
        <w:t>post, of the </w:t>
      </w:r>
      <w:r>
        <w:rPr>
          <w:spacing w:val="-3"/>
          <w:sz w:val="21"/>
        </w:rPr>
        <w:t>following </w:t>
      </w:r>
      <w:r>
        <w:rPr>
          <w:sz w:val="21"/>
        </w:rPr>
        <w:t>court </w:t>
      </w:r>
      <w:r>
        <w:rPr>
          <w:spacing w:val="-3"/>
          <w:sz w:val="21"/>
        </w:rPr>
        <w:t>hearings </w:t>
      </w:r>
      <w:r>
        <w:rPr>
          <w:sz w:val="21"/>
        </w:rPr>
        <w:t>in </w:t>
      </w:r>
      <w:r>
        <w:rPr>
          <w:spacing w:val="-3"/>
          <w:sz w:val="21"/>
        </w:rPr>
        <w:t>relation to </w:t>
      </w:r>
      <w:r>
        <w:rPr>
          <w:sz w:val="21"/>
        </w:rPr>
        <w:t>a person subject </w:t>
      </w:r>
      <w:r>
        <w:rPr>
          <w:spacing w:val="-3"/>
          <w:sz w:val="21"/>
        </w:rPr>
        <w:t>to </w:t>
      </w:r>
      <w:r>
        <w:rPr>
          <w:sz w:val="21"/>
        </w:rPr>
        <w:t>a supervision</w:t>
      </w:r>
      <w:r>
        <w:rPr>
          <w:spacing w:val="5"/>
          <w:sz w:val="21"/>
        </w:rPr>
        <w:t> </w:t>
      </w:r>
      <w:r>
        <w:rPr>
          <w:sz w:val="21"/>
        </w:rPr>
        <w:t>order:</w:t>
      </w:r>
    </w:p>
    <w:p>
      <w:pPr>
        <w:pStyle w:val="ListParagraph"/>
        <w:numPr>
          <w:ilvl w:val="2"/>
          <w:numId w:val="118"/>
        </w:numPr>
        <w:tabs>
          <w:tab w:pos="2721" w:val="left" w:leader="none"/>
          <w:tab w:pos="2722" w:val="left" w:leader="none"/>
        </w:tabs>
        <w:spacing w:line="240" w:lineRule="auto" w:before="123" w:after="0"/>
        <w:ind w:left="2721" w:right="0" w:hanging="340"/>
        <w:jc w:val="left"/>
        <w:rPr>
          <w:sz w:val="21"/>
        </w:rPr>
      </w:pPr>
      <w:r>
        <w:rPr>
          <w:sz w:val="21"/>
        </w:rPr>
        <w:t>major reviews, reviews and further</w:t>
      </w:r>
      <w:r>
        <w:rPr>
          <w:spacing w:val="40"/>
          <w:sz w:val="21"/>
        </w:rPr>
        <w:t> </w:t>
      </w:r>
      <w:r>
        <w:rPr>
          <w:sz w:val="21"/>
        </w:rPr>
        <w:t>reviews</w:t>
      </w:r>
    </w:p>
    <w:p>
      <w:pPr>
        <w:pStyle w:val="ListParagraph"/>
        <w:numPr>
          <w:ilvl w:val="2"/>
          <w:numId w:val="118"/>
        </w:numPr>
        <w:tabs>
          <w:tab w:pos="2721" w:val="left" w:leader="none"/>
          <w:tab w:pos="2722" w:val="left" w:leader="none"/>
        </w:tabs>
        <w:spacing w:line="240" w:lineRule="auto" w:before="124" w:after="0"/>
        <w:ind w:left="2721" w:right="0" w:hanging="340"/>
        <w:jc w:val="left"/>
        <w:rPr>
          <w:sz w:val="21"/>
        </w:rPr>
      </w:pPr>
      <w:r>
        <w:rPr>
          <w:spacing w:val="-3"/>
          <w:sz w:val="21"/>
        </w:rPr>
        <w:t>applications</w:t>
      </w:r>
      <w:r>
        <w:rPr>
          <w:spacing w:val="9"/>
          <w:sz w:val="21"/>
        </w:rPr>
        <w:t> </w:t>
      </w:r>
      <w:r>
        <w:rPr>
          <w:spacing w:val="-3"/>
          <w:sz w:val="21"/>
        </w:rPr>
        <w:t>for</w:t>
      </w:r>
      <w:r>
        <w:rPr>
          <w:spacing w:val="9"/>
          <w:sz w:val="21"/>
        </w:rPr>
        <w:t> </w:t>
      </w:r>
      <w:r>
        <w:rPr>
          <w:sz w:val="21"/>
        </w:rPr>
        <w:t>the</w:t>
      </w:r>
      <w:r>
        <w:rPr>
          <w:spacing w:val="9"/>
          <w:sz w:val="21"/>
        </w:rPr>
        <w:t> </w:t>
      </w:r>
      <w:r>
        <w:rPr>
          <w:spacing w:val="-3"/>
          <w:sz w:val="21"/>
        </w:rPr>
        <w:t>variation</w:t>
      </w:r>
      <w:r>
        <w:rPr>
          <w:spacing w:val="9"/>
          <w:sz w:val="21"/>
        </w:rPr>
        <w:t> </w:t>
      </w:r>
      <w:r>
        <w:rPr>
          <w:sz w:val="21"/>
        </w:rPr>
        <w:t>or</w:t>
      </w:r>
      <w:r>
        <w:rPr>
          <w:spacing w:val="10"/>
          <w:sz w:val="21"/>
        </w:rPr>
        <w:t> </w:t>
      </w:r>
      <w:r>
        <w:rPr>
          <w:sz w:val="21"/>
        </w:rPr>
        <w:t>revocation</w:t>
      </w:r>
      <w:r>
        <w:rPr>
          <w:spacing w:val="9"/>
          <w:sz w:val="21"/>
        </w:rPr>
        <w:t> </w:t>
      </w:r>
      <w:r>
        <w:rPr>
          <w:sz w:val="21"/>
        </w:rPr>
        <w:t>of</w:t>
      </w:r>
      <w:r>
        <w:rPr>
          <w:spacing w:val="9"/>
          <w:sz w:val="21"/>
        </w:rPr>
        <w:t> </w:t>
      </w:r>
      <w:r>
        <w:rPr>
          <w:sz w:val="21"/>
        </w:rPr>
        <w:t>a</w:t>
      </w:r>
      <w:r>
        <w:rPr>
          <w:spacing w:val="9"/>
          <w:sz w:val="21"/>
        </w:rPr>
        <w:t> </w:t>
      </w:r>
      <w:r>
        <w:rPr>
          <w:sz w:val="21"/>
        </w:rPr>
        <w:t>supervision</w:t>
      </w:r>
      <w:r>
        <w:rPr>
          <w:spacing w:val="10"/>
          <w:sz w:val="21"/>
        </w:rPr>
        <w:t> </w:t>
      </w:r>
      <w:r>
        <w:rPr>
          <w:sz w:val="21"/>
        </w:rPr>
        <w:t>order</w:t>
      </w:r>
    </w:p>
    <w:p>
      <w:pPr>
        <w:pStyle w:val="ListParagraph"/>
        <w:numPr>
          <w:ilvl w:val="2"/>
          <w:numId w:val="118"/>
        </w:numPr>
        <w:tabs>
          <w:tab w:pos="2721" w:val="left" w:leader="none"/>
          <w:tab w:pos="2722" w:val="left" w:leader="none"/>
        </w:tabs>
        <w:spacing w:line="242" w:lineRule="auto" w:before="124" w:after="0"/>
        <w:ind w:left="2721" w:right="1723" w:hanging="340"/>
        <w:jc w:val="left"/>
        <w:rPr>
          <w:sz w:val="12"/>
        </w:rPr>
      </w:pPr>
      <w:r>
        <w:rPr>
          <w:spacing w:val="-3"/>
          <w:w w:val="105"/>
          <w:sz w:val="21"/>
        </w:rPr>
        <w:t>applications for </w:t>
      </w:r>
      <w:r>
        <w:rPr>
          <w:w w:val="105"/>
          <w:sz w:val="21"/>
        </w:rPr>
        <w:t>extended </w:t>
      </w:r>
      <w:r>
        <w:rPr>
          <w:spacing w:val="-4"/>
          <w:w w:val="105"/>
          <w:sz w:val="21"/>
        </w:rPr>
        <w:t>leave, </w:t>
      </w:r>
      <w:r>
        <w:rPr>
          <w:w w:val="105"/>
          <w:sz w:val="21"/>
        </w:rPr>
        <w:t>if </w:t>
      </w:r>
      <w:r>
        <w:rPr>
          <w:spacing w:val="-3"/>
          <w:w w:val="105"/>
          <w:sz w:val="21"/>
        </w:rPr>
        <w:t>granting </w:t>
      </w:r>
      <w:r>
        <w:rPr>
          <w:w w:val="105"/>
          <w:sz w:val="21"/>
        </w:rPr>
        <w:t>the application would </w:t>
      </w:r>
      <w:r>
        <w:rPr>
          <w:spacing w:val="-2"/>
          <w:w w:val="105"/>
          <w:sz w:val="21"/>
        </w:rPr>
        <w:t>significantly </w:t>
      </w:r>
      <w:r>
        <w:rPr>
          <w:spacing w:val="-3"/>
          <w:w w:val="105"/>
          <w:sz w:val="21"/>
        </w:rPr>
        <w:t>reduce </w:t>
      </w:r>
      <w:r>
        <w:rPr>
          <w:w w:val="105"/>
          <w:sz w:val="21"/>
        </w:rPr>
        <w:t>the degree of the </w:t>
      </w:r>
      <w:r>
        <w:rPr>
          <w:spacing w:val="-3"/>
          <w:w w:val="105"/>
          <w:sz w:val="21"/>
        </w:rPr>
        <w:t>person’s</w:t>
      </w:r>
      <w:r>
        <w:rPr>
          <w:spacing w:val="23"/>
          <w:w w:val="105"/>
          <w:sz w:val="21"/>
        </w:rPr>
        <w:t> </w:t>
      </w:r>
      <w:r>
        <w:rPr>
          <w:spacing w:val="-3"/>
          <w:w w:val="105"/>
          <w:sz w:val="21"/>
        </w:rPr>
        <w:t>supervision.</w:t>
      </w:r>
      <w:r>
        <w:rPr>
          <w:spacing w:val="-3"/>
          <w:w w:val="105"/>
          <w:position w:val="7"/>
          <w:sz w:val="12"/>
        </w:rPr>
        <w:t>105</w:t>
      </w:r>
    </w:p>
    <w:p>
      <w:pPr>
        <w:pStyle w:val="ListParagraph"/>
        <w:numPr>
          <w:ilvl w:val="1"/>
          <w:numId w:val="118"/>
        </w:numPr>
        <w:tabs>
          <w:tab w:pos="2380" w:val="left" w:leader="none"/>
          <w:tab w:pos="2381" w:val="left" w:leader="none"/>
        </w:tabs>
        <w:spacing w:line="242" w:lineRule="auto" w:before="122" w:after="0"/>
        <w:ind w:left="2381" w:right="1788" w:hanging="794"/>
        <w:jc w:val="left"/>
        <w:rPr>
          <w:sz w:val="12"/>
        </w:rPr>
      </w:pPr>
      <w:r>
        <w:rPr>
          <w:sz w:val="21"/>
        </w:rPr>
        <w:t>The Director of </w:t>
      </w:r>
      <w:r>
        <w:rPr>
          <w:spacing w:val="-3"/>
          <w:sz w:val="21"/>
        </w:rPr>
        <w:t>Public </w:t>
      </w:r>
      <w:r>
        <w:rPr>
          <w:sz w:val="21"/>
        </w:rPr>
        <w:t>Prosecutions should </w:t>
      </w:r>
      <w:r>
        <w:rPr>
          <w:spacing w:val="-2"/>
          <w:sz w:val="21"/>
        </w:rPr>
        <w:t>not </w:t>
      </w:r>
      <w:r>
        <w:rPr>
          <w:sz w:val="21"/>
        </w:rPr>
        <w:t>give </w:t>
      </w:r>
      <w:r>
        <w:rPr>
          <w:spacing w:val="-3"/>
          <w:sz w:val="21"/>
        </w:rPr>
        <w:t>notice to </w:t>
      </w:r>
      <w:r>
        <w:rPr>
          <w:sz w:val="21"/>
        </w:rPr>
        <w:t>a victim or </w:t>
      </w:r>
      <w:r>
        <w:rPr>
          <w:spacing w:val="-3"/>
          <w:sz w:val="21"/>
        </w:rPr>
        <w:t>family </w:t>
      </w:r>
      <w:r>
        <w:rPr>
          <w:sz w:val="21"/>
        </w:rPr>
        <w:t>members who </w:t>
      </w:r>
      <w:r>
        <w:rPr>
          <w:spacing w:val="-3"/>
          <w:sz w:val="21"/>
        </w:rPr>
        <w:t>have informed </w:t>
      </w:r>
      <w:r>
        <w:rPr>
          <w:sz w:val="21"/>
        </w:rPr>
        <w:t>the Director of </w:t>
      </w:r>
      <w:r>
        <w:rPr>
          <w:spacing w:val="-3"/>
          <w:sz w:val="21"/>
        </w:rPr>
        <w:t>Public </w:t>
      </w:r>
      <w:r>
        <w:rPr>
          <w:sz w:val="21"/>
        </w:rPr>
        <w:t>Prosecutions </w:t>
      </w:r>
      <w:r>
        <w:rPr>
          <w:spacing w:val="-3"/>
          <w:sz w:val="21"/>
        </w:rPr>
        <w:t>that </w:t>
      </w:r>
      <w:r>
        <w:rPr>
          <w:sz w:val="21"/>
        </w:rPr>
        <w:t>they do </w:t>
      </w:r>
      <w:r>
        <w:rPr>
          <w:spacing w:val="-2"/>
          <w:sz w:val="21"/>
        </w:rPr>
        <w:t>not </w:t>
      </w:r>
      <w:r>
        <w:rPr>
          <w:sz w:val="21"/>
        </w:rPr>
        <w:t>wish  </w:t>
      </w:r>
      <w:r>
        <w:rPr>
          <w:spacing w:val="-3"/>
          <w:sz w:val="21"/>
        </w:rPr>
        <w:t>to  </w:t>
      </w:r>
      <w:r>
        <w:rPr>
          <w:sz w:val="21"/>
        </w:rPr>
        <w:t>be notified of </w:t>
      </w:r>
      <w:r>
        <w:rPr>
          <w:spacing w:val="-3"/>
          <w:sz w:val="21"/>
        </w:rPr>
        <w:t>any hearing </w:t>
      </w:r>
      <w:r>
        <w:rPr>
          <w:sz w:val="21"/>
        </w:rPr>
        <w:t>in </w:t>
      </w:r>
      <w:r>
        <w:rPr>
          <w:spacing w:val="-3"/>
          <w:sz w:val="21"/>
        </w:rPr>
        <w:t>relation to </w:t>
      </w:r>
      <w:r>
        <w:rPr>
          <w:sz w:val="21"/>
        </w:rPr>
        <w:t>the person subject </w:t>
      </w:r>
      <w:r>
        <w:rPr>
          <w:spacing w:val="-3"/>
          <w:sz w:val="21"/>
        </w:rPr>
        <w:t>to </w:t>
      </w:r>
      <w:r>
        <w:rPr>
          <w:sz w:val="21"/>
        </w:rPr>
        <w:t>the supervision</w:t>
      </w:r>
      <w:r>
        <w:rPr>
          <w:spacing w:val="-17"/>
          <w:sz w:val="21"/>
        </w:rPr>
        <w:t> </w:t>
      </w:r>
      <w:r>
        <w:rPr>
          <w:spacing w:val="-5"/>
          <w:sz w:val="21"/>
        </w:rPr>
        <w:t>order.</w:t>
      </w:r>
      <w:r>
        <w:rPr>
          <w:spacing w:val="-5"/>
          <w:position w:val="7"/>
          <w:sz w:val="12"/>
        </w:rPr>
        <w:t>106</w:t>
      </w:r>
    </w:p>
    <w:p>
      <w:pPr>
        <w:pStyle w:val="ListParagraph"/>
        <w:numPr>
          <w:ilvl w:val="1"/>
          <w:numId w:val="118"/>
        </w:numPr>
        <w:tabs>
          <w:tab w:pos="2381" w:val="left" w:leader="none"/>
          <w:tab w:pos="2382" w:val="left" w:leader="none"/>
        </w:tabs>
        <w:spacing w:line="242" w:lineRule="auto" w:before="123" w:after="0"/>
        <w:ind w:left="2381" w:right="1712" w:hanging="794"/>
        <w:jc w:val="left"/>
        <w:rPr>
          <w:sz w:val="21"/>
        </w:rPr>
      </w:pPr>
      <w:r>
        <w:rPr>
          <w:sz w:val="21"/>
        </w:rPr>
        <w:t>The </w:t>
      </w:r>
      <w:r>
        <w:rPr>
          <w:spacing w:val="-4"/>
          <w:sz w:val="21"/>
        </w:rPr>
        <w:t>Commission’s </w:t>
      </w:r>
      <w:r>
        <w:rPr>
          <w:spacing w:val="-3"/>
          <w:sz w:val="21"/>
        </w:rPr>
        <w:t>preliminary research indicated that </w:t>
      </w:r>
      <w:r>
        <w:rPr>
          <w:sz w:val="21"/>
        </w:rPr>
        <w:t>the participation  of  victims  and </w:t>
      </w:r>
      <w:r>
        <w:rPr>
          <w:spacing w:val="-3"/>
          <w:sz w:val="21"/>
        </w:rPr>
        <w:t>family </w:t>
      </w:r>
      <w:r>
        <w:rPr>
          <w:sz w:val="21"/>
        </w:rPr>
        <w:t>members, while </w:t>
      </w:r>
      <w:r>
        <w:rPr>
          <w:spacing w:val="-3"/>
          <w:sz w:val="21"/>
        </w:rPr>
        <w:t>well meaning, might  </w:t>
      </w:r>
      <w:r>
        <w:rPr>
          <w:sz w:val="21"/>
        </w:rPr>
        <w:t>be in some </w:t>
      </w:r>
      <w:r>
        <w:rPr>
          <w:spacing w:val="-3"/>
          <w:sz w:val="21"/>
        </w:rPr>
        <w:t>circumstances</w:t>
      </w:r>
      <w:r>
        <w:rPr>
          <w:spacing w:val="41"/>
          <w:sz w:val="21"/>
        </w:rPr>
        <w:t> </w:t>
      </w:r>
      <w:r>
        <w:rPr>
          <w:spacing w:val="-4"/>
          <w:sz w:val="21"/>
        </w:rPr>
        <w:t>over-inclusive.  </w:t>
      </w:r>
      <w:r>
        <w:rPr>
          <w:sz w:val="21"/>
        </w:rPr>
        <w:t>Not  </w:t>
      </w:r>
      <w:r>
        <w:rPr>
          <w:spacing w:val="-3"/>
          <w:sz w:val="21"/>
        </w:rPr>
        <w:t>all </w:t>
      </w:r>
      <w:r>
        <w:rPr>
          <w:sz w:val="21"/>
        </w:rPr>
        <w:t>victims and </w:t>
      </w:r>
      <w:r>
        <w:rPr>
          <w:spacing w:val="-3"/>
          <w:sz w:val="21"/>
        </w:rPr>
        <w:t>family </w:t>
      </w:r>
      <w:r>
        <w:rPr>
          <w:sz w:val="21"/>
        </w:rPr>
        <w:t>members </w:t>
      </w:r>
      <w:r>
        <w:rPr>
          <w:spacing w:val="-3"/>
          <w:sz w:val="21"/>
        </w:rPr>
        <w:t>want to </w:t>
      </w:r>
      <w:r>
        <w:rPr>
          <w:sz w:val="21"/>
        </w:rPr>
        <w:t>be notified of each </w:t>
      </w:r>
      <w:r>
        <w:rPr>
          <w:spacing w:val="-3"/>
          <w:sz w:val="21"/>
        </w:rPr>
        <w:t>hearing that  concerns  </w:t>
      </w:r>
      <w:r>
        <w:rPr>
          <w:sz w:val="21"/>
        </w:rPr>
        <w:t>the person subject </w:t>
      </w:r>
      <w:r>
        <w:rPr>
          <w:spacing w:val="-3"/>
          <w:sz w:val="21"/>
        </w:rPr>
        <w:t>to </w:t>
      </w:r>
      <w:r>
        <w:rPr>
          <w:sz w:val="21"/>
        </w:rPr>
        <w:t>a supervision</w:t>
      </w:r>
      <w:r>
        <w:rPr>
          <w:spacing w:val="44"/>
          <w:sz w:val="21"/>
        </w:rPr>
        <w:t> </w:t>
      </w:r>
      <w:r>
        <w:rPr>
          <w:sz w:val="21"/>
        </w:rPr>
        <w:t>order:</w:t>
      </w:r>
    </w:p>
    <w:p>
      <w:pPr>
        <w:spacing w:line="235" w:lineRule="auto" w:before="118"/>
        <w:ind w:left="2721" w:right="1868" w:firstLine="0"/>
        <w:jc w:val="left"/>
        <w:rPr>
          <w:sz w:val="11"/>
        </w:rPr>
      </w:pPr>
      <w:r>
        <w:rPr>
          <w:w w:val="105"/>
          <w:sz w:val="20"/>
        </w:rPr>
        <w:t>the extent to which individual victims find solace and satisfaction from </w:t>
      </w:r>
      <w:r>
        <w:rPr>
          <w:w w:val="115"/>
          <w:sz w:val="20"/>
        </w:rPr>
        <w:t>… </w:t>
      </w:r>
      <w:r>
        <w:rPr>
          <w:spacing w:val="-3"/>
          <w:w w:val="105"/>
          <w:sz w:val="20"/>
        </w:rPr>
        <w:t>involvement </w:t>
      </w:r>
      <w:r>
        <w:rPr>
          <w:w w:val="105"/>
          <w:sz w:val="20"/>
        </w:rPr>
        <w:t>varies </w:t>
      </w:r>
      <w:r>
        <w:rPr>
          <w:spacing w:val="-3"/>
          <w:w w:val="105"/>
          <w:sz w:val="20"/>
        </w:rPr>
        <w:t>widely, </w:t>
      </w:r>
      <w:r>
        <w:rPr>
          <w:w w:val="105"/>
          <w:sz w:val="20"/>
        </w:rPr>
        <w:t>as does the impact and influence upon the decision-making process regarding </w:t>
      </w:r>
      <w:r>
        <w:rPr>
          <w:spacing w:val="-3"/>
          <w:w w:val="105"/>
          <w:sz w:val="20"/>
        </w:rPr>
        <w:t>forensic patients.</w:t>
      </w:r>
      <w:r>
        <w:rPr>
          <w:spacing w:val="-3"/>
          <w:w w:val="105"/>
          <w:position w:val="7"/>
          <w:sz w:val="11"/>
        </w:rPr>
        <w:t>107</w:t>
      </w:r>
    </w:p>
    <w:p>
      <w:pPr>
        <w:pStyle w:val="ListParagraph"/>
        <w:numPr>
          <w:ilvl w:val="1"/>
          <w:numId w:val="118"/>
        </w:numPr>
        <w:tabs>
          <w:tab w:pos="2382" w:val="left" w:leader="none"/>
        </w:tabs>
        <w:spacing w:line="242" w:lineRule="auto" w:before="128" w:after="0"/>
        <w:ind w:left="2381" w:right="1630" w:hanging="794"/>
        <w:jc w:val="both"/>
        <w:rPr>
          <w:sz w:val="21"/>
        </w:rPr>
      </w:pPr>
      <w:r>
        <w:rPr>
          <w:sz w:val="21"/>
        </w:rPr>
        <w:t>Some victims and </w:t>
      </w:r>
      <w:r>
        <w:rPr>
          <w:spacing w:val="-3"/>
          <w:sz w:val="21"/>
        </w:rPr>
        <w:t>family </w:t>
      </w:r>
      <w:r>
        <w:rPr>
          <w:sz w:val="21"/>
        </w:rPr>
        <w:t>members </w:t>
      </w:r>
      <w:r>
        <w:rPr>
          <w:spacing w:val="-3"/>
          <w:sz w:val="21"/>
        </w:rPr>
        <w:t>prefer to </w:t>
      </w:r>
      <w:r>
        <w:rPr>
          <w:sz w:val="21"/>
        </w:rPr>
        <w:t>be more </w:t>
      </w:r>
      <w:r>
        <w:rPr>
          <w:spacing w:val="-3"/>
          <w:sz w:val="21"/>
        </w:rPr>
        <w:t>involved than </w:t>
      </w:r>
      <w:r>
        <w:rPr>
          <w:sz w:val="21"/>
        </w:rPr>
        <w:t>others. The diversity in </w:t>
      </w:r>
      <w:r>
        <w:rPr>
          <w:spacing w:val="-3"/>
          <w:sz w:val="21"/>
        </w:rPr>
        <w:t>people’s </w:t>
      </w:r>
      <w:r>
        <w:rPr>
          <w:sz w:val="21"/>
        </w:rPr>
        <w:t>reactions </w:t>
      </w:r>
      <w:r>
        <w:rPr>
          <w:spacing w:val="-3"/>
          <w:sz w:val="21"/>
        </w:rPr>
        <w:t>may </w:t>
      </w:r>
      <w:r>
        <w:rPr>
          <w:sz w:val="21"/>
        </w:rPr>
        <w:t>mean </w:t>
      </w:r>
      <w:r>
        <w:rPr>
          <w:spacing w:val="-3"/>
          <w:sz w:val="21"/>
        </w:rPr>
        <w:t>that  </w:t>
      </w:r>
      <w:r>
        <w:rPr>
          <w:sz w:val="21"/>
        </w:rPr>
        <w:t>a </w:t>
      </w:r>
      <w:r>
        <w:rPr>
          <w:spacing w:val="-4"/>
          <w:sz w:val="21"/>
        </w:rPr>
        <w:t>‘one  </w:t>
      </w:r>
      <w:r>
        <w:rPr>
          <w:spacing w:val="-3"/>
          <w:sz w:val="21"/>
        </w:rPr>
        <w:t>size  </w:t>
      </w:r>
      <w:r>
        <w:rPr>
          <w:sz w:val="21"/>
        </w:rPr>
        <w:t>fits </w:t>
      </w:r>
      <w:r>
        <w:rPr>
          <w:spacing w:val="-3"/>
          <w:sz w:val="21"/>
        </w:rPr>
        <w:t>all’</w:t>
      </w:r>
      <w:r>
        <w:rPr>
          <w:spacing w:val="41"/>
          <w:sz w:val="21"/>
        </w:rPr>
        <w:t> </w:t>
      </w:r>
      <w:r>
        <w:rPr>
          <w:sz w:val="21"/>
        </w:rPr>
        <w:t>approach is </w:t>
      </w:r>
      <w:r>
        <w:rPr>
          <w:spacing w:val="-2"/>
          <w:sz w:val="21"/>
        </w:rPr>
        <w:t>not  </w:t>
      </w:r>
      <w:r>
        <w:rPr>
          <w:sz w:val="21"/>
        </w:rPr>
        <w:t>the </w:t>
      </w:r>
      <w:r>
        <w:rPr>
          <w:spacing w:val="-3"/>
          <w:sz w:val="21"/>
        </w:rPr>
        <w:t>appropriate  way </w:t>
      </w:r>
      <w:r>
        <w:rPr>
          <w:sz w:val="21"/>
        </w:rPr>
        <w:t>of </w:t>
      </w:r>
      <w:r>
        <w:rPr>
          <w:spacing w:val="-3"/>
          <w:sz w:val="21"/>
        </w:rPr>
        <w:t>representing </w:t>
      </w:r>
      <w:r>
        <w:rPr>
          <w:sz w:val="21"/>
        </w:rPr>
        <w:t>these interests. </w:t>
      </w:r>
      <w:r>
        <w:rPr>
          <w:spacing w:val="-4"/>
          <w:sz w:val="21"/>
        </w:rPr>
        <w:t>At </w:t>
      </w:r>
      <w:r>
        <w:rPr>
          <w:sz w:val="21"/>
        </w:rPr>
        <w:t>present victims and </w:t>
      </w:r>
      <w:r>
        <w:rPr>
          <w:spacing w:val="-3"/>
          <w:sz w:val="21"/>
        </w:rPr>
        <w:t>family </w:t>
      </w:r>
      <w:r>
        <w:rPr>
          <w:sz w:val="21"/>
        </w:rPr>
        <w:t>members can choose </w:t>
      </w:r>
      <w:r>
        <w:rPr>
          <w:spacing w:val="-3"/>
          <w:sz w:val="21"/>
        </w:rPr>
        <w:t>to </w:t>
      </w:r>
      <w:r>
        <w:rPr>
          <w:sz w:val="21"/>
        </w:rPr>
        <w:t>opt  out of </w:t>
      </w:r>
      <w:r>
        <w:rPr>
          <w:spacing w:val="-3"/>
          <w:sz w:val="21"/>
        </w:rPr>
        <w:t>receiving notice </w:t>
      </w:r>
      <w:r>
        <w:rPr>
          <w:sz w:val="21"/>
        </w:rPr>
        <w:t>but </w:t>
      </w:r>
      <w:r>
        <w:rPr>
          <w:spacing w:val="-3"/>
          <w:sz w:val="21"/>
        </w:rPr>
        <w:t>many may </w:t>
      </w:r>
      <w:r>
        <w:rPr>
          <w:spacing w:val="-2"/>
          <w:sz w:val="21"/>
        </w:rPr>
        <w:t>not </w:t>
      </w:r>
      <w:r>
        <w:rPr>
          <w:spacing w:val="-3"/>
          <w:sz w:val="21"/>
        </w:rPr>
        <w:t>avail </w:t>
      </w:r>
      <w:r>
        <w:rPr>
          <w:sz w:val="21"/>
        </w:rPr>
        <w:t>themselves of this option. It is </w:t>
      </w:r>
      <w:r>
        <w:rPr>
          <w:spacing w:val="-3"/>
          <w:sz w:val="21"/>
        </w:rPr>
        <w:t>unclear </w:t>
      </w:r>
      <w:r>
        <w:rPr>
          <w:sz w:val="21"/>
        </w:rPr>
        <w:t>how </w:t>
      </w:r>
      <w:r>
        <w:rPr>
          <w:spacing w:val="-3"/>
          <w:sz w:val="21"/>
        </w:rPr>
        <w:t>many</w:t>
      </w:r>
      <w:r>
        <w:rPr>
          <w:spacing w:val="10"/>
          <w:sz w:val="21"/>
        </w:rPr>
        <w:t> </w:t>
      </w:r>
      <w:r>
        <w:rPr>
          <w:sz w:val="21"/>
        </w:rPr>
        <w:t>victims</w:t>
      </w:r>
      <w:r>
        <w:rPr>
          <w:spacing w:val="10"/>
          <w:sz w:val="21"/>
        </w:rPr>
        <w:t> </w:t>
      </w:r>
      <w:r>
        <w:rPr>
          <w:sz w:val="21"/>
        </w:rPr>
        <w:t>and</w:t>
      </w:r>
      <w:r>
        <w:rPr>
          <w:spacing w:val="10"/>
          <w:sz w:val="21"/>
        </w:rPr>
        <w:t> </w:t>
      </w:r>
      <w:r>
        <w:rPr>
          <w:spacing w:val="-3"/>
          <w:sz w:val="21"/>
        </w:rPr>
        <w:t>family</w:t>
      </w:r>
      <w:r>
        <w:rPr>
          <w:spacing w:val="11"/>
          <w:sz w:val="21"/>
        </w:rPr>
        <w:t> </w:t>
      </w:r>
      <w:r>
        <w:rPr>
          <w:sz w:val="21"/>
        </w:rPr>
        <w:t>members</w:t>
      </w:r>
      <w:r>
        <w:rPr>
          <w:spacing w:val="10"/>
          <w:sz w:val="21"/>
        </w:rPr>
        <w:t> </w:t>
      </w:r>
      <w:r>
        <w:rPr>
          <w:spacing w:val="-3"/>
          <w:sz w:val="21"/>
        </w:rPr>
        <w:t>have</w:t>
      </w:r>
      <w:r>
        <w:rPr>
          <w:spacing w:val="10"/>
          <w:sz w:val="21"/>
        </w:rPr>
        <w:t> </w:t>
      </w:r>
      <w:r>
        <w:rPr>
          <w:sz w:val="21"/>
        </w:rPr>
        <w:t>chosen</w:t>
      </w:r>
      <w:r>
        <w:rPr>
          <w:spacing w:val="10"/>
          <w:sz w:val="21"/>
        </w:rPr>
        <w:t> </w:t>
      </w:r>
      <w:r>
        <w:rPr>
          <w:spacing w:val="-2"/>
          <w:sz w:val="21"/>
        </w:rPr>
        <w:t>not</w:t>
      </w:r>
      <w:r>
        <w:rPr>
          <w:spacing w:val="11"/>
          <w:sz w:val="21"/>
        </w:rPr>
        <w:t> </w:t>
      </w:r>
      <w:r>
        <w:rPr>
          <w:spacing w:val="-3"/>
          <w:sz w:val="21"/>
        </w:rPr>
        <w:t>to</w:t>
      </w:r>
      <w:r>
        <w:rPr>
          <w:spacing w:val="10"/>
          <w:sz w:val="21"/>
        </w:rPr>
        <w:t> </w:t>
      </w:r>
      <w:r>
        <w:rPr>
          <w:sz w:val="21"/>
        </w:rPr>
        <w:t>receive</w:t>
      </w:r>
      <w:r>
        <w:rPr>
          <w:spacing w:val="10"/>
          <w:sz w:val="21"/>
        </w:rPr>
        <w:t> </w:t>
      </w:r>
      <w:r>
        <w:rPr>
          <w:spacing w:val="-3"/>
          <w:sz w:val="21"/>
        </w:rPr>
        <w:t>notice.</w:t>
      </w:r>
    </w:p>
    <w:p>
      <w:pPr>
        <w:pStyle w:val="ListParagraph"/>
        <w:numPr>
          <w:ilvl w:val="1"/>
          <w:numId w:val="118"/>
        </w:numPr>
        <w:tabs>
          <w:tab w:pos="2381" w:val="left" w:leader="none"/>
          <w:tab w:pos="2382" w:val="left" w:leader="none"/>
        </w:tabs>
        <w:spacing w:line="242" w:lineRule="auto" w:before="126" w:after="0"/>
        <w:ind w:left="2381" w:right="1715" w:hanging="794"/>
        <w:jc w:val="left"/>
        <w:rPr>
          <w:sz w:val="21"/>
        </w:rPr>
      </w:pPr>
      <w:r>
        <w:rPr>
          <w:sz w:val="21"/>
        </w:rPr>
        <w:t>Another difficulty </w:t>
      </w:r>
      <w:r>
        <w:rPr>
          <w:spacing w:val="-3"/>
          <w:sz w:val="21"/>
        </w:rPr>
        <w:t>that may </w:t>
      </w:r>
      <w:r>
        <w:rPr>
          <w:sz w:val="21"/>
        </w:rPr>
        <w:t>arise in </w:t>
      </w:r>
      <w:r>
        <w:rPr>
          <w:spacing w:val="-3"/>
          <w:sz w:val="21"/>
        </w:rPr>
        <w:t>relation to </w:t>
      </w:r>
      <w:r>
        <w:rPr>
          <w:sz w:val="21"/>
        </w:rPr>
        <w:t>the </w:t>
      </w:r>
      <w:r>
        <w:rPr>
          <w:spacing w:val="-3"/>
          <w:sz w:val="21"/>
        </w:rPr>
        <w:t>involvement </w:t>
      </w:r>
      <w:r>
        <w:rPr>
          <w:sz w:val="21"/>
        </w:rPr>
        <w:t>of victims and </w:t>
      </w:r>
      <w:r>
        <w:rPr>
          <w:spacing w:val="-3"/>
          <w:sz w:val="21"/>
        </w:rPr>
        <w:t>family </w:t>
      </w:r>
      <w:r>
        <w:rPr>
          <w:sz w:val="21"/>
        </w:rPr>
        <w:t>members</w:t>
      </w:r>
      <w:r>
        <w:rPr>
          <w:spacing w:val="20"/>
          <w:sz w:val="21"/>
        </w:rPr>
        <w:t> </w:t>
      </w:r>
      <w:r>
        <w:rPr>
          <w:sz w:val="21"/>
        </w:rPr>
        <w:t>is</w:t>
      </w:r>
      <w:r>
        <w:rPr>
          <w:spacing w:val="21"/>
          <w:sz w:val="21"/>
        </w:rPr>
        <w:t> </w:t>
      </w:r>
      <w:r>
        <w:rPr>
          <w:sz w:val="21"/>
        </w:rPr>
        <w:t>the</w:t>
      </w:r>
      <w:r>
        <w:rPr>
          <w:spacing w:val="21"/>
          <w:sz w:val="21"/>
        </w:rPr>
        <w:t> </w:t>
      </w:r>
      <w:r>
        <w:rPr>
          <w:spacing w:val="-3"/>
          <w:sz w:val="21"/>
        </w:rPr>
        <w:t>onerous</w:t>
      </w:r>
      <w:r>
        <w:rPr>
          <w:spacing w:val="21"/>
          <w:sz w:val="21"/>
        </w:rPr>
        <w:t> </w:t>
      </w:r>
      <w:r>
        <w:rPr>
          <w:sz w:val="21"/>
        </w:rPr>
        <w:t>notification</w:t>
      </w:r>
      <w:r>
        <w:rPr>
          <w:spacing w:val="21"/>
          <w:sz w:val="21"/>
        </w:rPr>
        <w:t> </w:t>
      </w:r>
      <w:r>
        <w:rPr>
          <w:spacing w:val="-3"/>
          <w:sz w:val="21"/>
        </w:rPr>
        <w:t>requirements</w:t>
      </w:r>
      <w:r>
        <w:rPr>
          <w:spacing w:val="21"/>
          <w:sz w:val="21"/>
        </w:rPr>
        <w:t> </w:t>
      </w:r>
      <w:r>
        <w:rPr>
          <w:sz w:val="21"/>
        </w:rPr>
        <w:t>on</w:t>
      </w:r>
      <w:r>
        <w:rPr>
          <w:spacing w:val="20"/>
          <w:sz w:val="21"/>
        </w:rPr>
        <w:t> </w:t>
      </w:r>
      <w:r>
        <w:rPr>
          <w:sz w:val="21"/>
        </w:rPr>
        <w:t>the</w:t>
      </w:r>
      <w:r>
        <w:rPr>
          <w:spacing w:val="21"/>
          <w:sz w:val="21"/>
        </w:rPr>
        <w:t> </w:t>
      </w:r>
      <w:r>
        <w:rPr>
          <w:sz w:val="21"/>
        </w:rPr>
        <w:t>Director</w:t>
      </w:r>
      <w:r>
        <w:rPr>
          <w:spacing w:val="21"/>
          <w:sz w:val="21"/>
        </w:rPr>
        <w:t> </w:t>
      </w:r>
      <w:r>
        <w:rPr>
          <w:sz w:val="21"/>
        </w:rPr>
        <w:t>of</w:t>
      </w:r>
      <w:r>
        <w:rPr>
          <w:spacing w:val="21"/>
          <w:sz w:val="21"/>
        </w:rPr>
        <w:t> </w:t>
      </w:r>
      <w:r>
        <w:rPr>
          <w:spacing w:val="-3"/>
          <w:sz w:val="21"/>
        </w:rPr>
        <w:t>Public</w:t>
      </w:r>
      <w:r>
        <w:rPr>
          <w:spacing w:val="21"/>
          <w:sz w:val="21"/>
        </w:rPr>
        <w:t> </w:t>
      </w:r>
      <w:r>
        <w:rPr>
          <w:spacing w:val="-3"/>
          <w:sz w:val="21"/>
        </w:rPr>
        <w:t>Prosecutions.</w:t>
      </w:r>
    </w:p>
    <w:p>
      <w:pPr>
        <w:pStyle w:val="BodyText"/>
        <w:spacing w:before="8"/>
        <w:rPr>
          <w:sz w:val="19"/>
        </w:rPr>
      </w:pPr>
      <w:r>
        <w:rPr/>
        <w:pict>
          <v:shape style="position:absolute;margin-left:79.370003pt;margin-top:13.200391pt;width:436.55pt;height:71.95pt;mso-position-horizontal-relative:page;mso-position-vertical-relative:paragraph;z-index:924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w:t>
                  </w:r>
                </w:p>
                <w:p>
                  <w:pPr>
                    <w:pStyle w:val="BodyText"/>
                    <w:tabs>
                      <w:tab w:pos="793" w:val="left" w:leader="none"/>
                    </w:tabs>
                    <w:spacing w:line="256" w:lineRule="auto" w:before="243"/>
                    <w:ind w:left="793" w:right="418" w:hanging="567"/>
                    <w:rPr>
                      <w:rFonts w:ascii="Trebuchet MS"/>
                    </w:rPr>
                  </w:pPr>
                  <w:r>
                    <w:rPr>
                      <w:rFonts w:ascii="Trebuchet MS"/>
                      <w:w w:val="105"/>
                    </w:rPr>
                    <w:t>98</w:t>
                    <w:tab/>
                    <w:t>Do</w:t>
                  </w:r>
                  <w:r>
                    <w:rPr>
                      <w:rFonts w:ascii="Trebuchet MS"/>
                      <w:spacing w:val="-13"/>
                      <w:w w:val="105"/>
                    </w:rPr>
                    <w:t> </w:t>
                  </w:r>
                  <w:r>
                    <w:rPr>
                      <w:rFonts w:ascii="Trebuchet MS"/>
                      <w:w w:val="105"/>
                    </w:rPr>
                    <w:t>the</w:t>
                  </w:r>
                  <w:r>
                    <w:rPr>
                      <w:rFonts w:ascii="Trebuchet MS"/>
                      <w:spacing w:val="-13"/>
                      <w:w w:val="105"/>
                    </w:rPr>
                    <w:t> </w:t>
                  </w:r>
                  <w:r>
                    <w:rPr>
                      <w:rFonts w:ascii="Trebuchet MS"/>
                      <w:w w:val="105"/>
                    </w:rPr>
                    <w:t>CMIA</w:t>
                  </w:r>
                  <w:r>
                    <w:rPr>
                      <w:rFonts w:ascii="Trebuchet MS"/>
                      <w:spacing w:val="-13"/>
                      <w:w w:val="105"/>
                    </w:rPr>
                    <w:t> </w:t>
                  </w:r>
                  <w:r>
                    <w:rPr>
                      <w:rFonts w:ascii="Trebuchet MS"/>
                      <w:w w:val="105"/>
                    </w:rPr>
                    <w:t>provisions</w:t>
                  </w:r>
                  <w:r>
                    <w:rPr>
                      <w:rFonts w:ascii="Trebuchet MS"/>
                      <w:spacing w:val="-12"/>
                      <w:w w:val="105"/>
                    </w:rPr>
                    <w:t> </w:t>
                  </w:r>
                  <w:r>
                    <w:rPr>
                      <w:rFonts w:ascii="Trebuchet MS"/>
                      <w:spacing w:val="-3"/>
                      <w:w w:val="105"/>
                    </w:rPr>
                    <w:t>allow</w:t>
                  </w:r>
                  <w:r>
                    <w:rPr>
                      <w:rFonts w:ascii="Trebuchet MS"/>
                      <w:spacing w:val="-13"/>
                      <w:w w:val="105"/>
                    </w:rPr>
                    <w:t> </w:t>
                  </w:r>
                  <w:r>
                    <w:rPr>
                      <w:rFonts w:ascii="Trebuchet MS"/>
                      <w:w w:val="105"/>
                    </w:rPr>
                    <w:t>for</w:t>
                  </w:r>
                  <w:r>
                    <w:rPr>
                      <w:rFonts w:ascii="Trebuchet MS"/>
                      <w:spacing w:val="-13"/>
                      <w:w w:val="105"/>
                    </w:rPr>
                    <w:t> </w:t>
                  </w:r>
                  <w:r>
                    <w:rPr>
                      <w:rFonts w:ascii="Trebuchet MS"/>
                      <w:w w:val="105"/>
                    </w:rPr>
                    <w:t>effective</w:t>
                  </w:r>
                  <w:r>
                    <w:rPr>
                      <w:rFonts w:ascii="Trebuchet MS"/>
                      <w:spacing w:val="-13"/>
                      <w:w w:val="105"/>
                    </w:rPr>
                    <w:t> </w:t>
                  </w:r>
                  <w:r>
                    <w:rPr>
                      <w:rFonts w:ascii="Trebuchet MS"/>
                      <w:w w:val="105"/>
                    </w:rPr>
                    <w:t>participation</w:t>
                  </w:r>
                  <w:r>
                    <w:rPr>
                      <w:rFonts w:ascii="Trebuchet MS"/>
                      <w:spacing w:val="-12"/>
                      <w:w w:val="105"/>
                    </w:rPr>
                    <w:t> </w:t>
                  </w:r>
                  <w:r>
                    <w:rPr>
                      <w:rFonts w:ascii="Trebuchet MS"/>
                      <w:w w:val="105"/>
                    </w:rPr>
                    <w:t>by</w:t>
                  </w:r>
                  <w:r>
                    <w:rPr>
                      <w:rFonts w:ascii="Trebuchet MS"/>
                      <w:spacing w:val="-13"/>
                      <w:w w:val="105"/>
                    </w:rPr>
                    <w:t> </w:t>
                  </w:r>
                  <w:r>
                    <w:rPr>
                      <w:rFonts w:ascii="Trebuchet MS"/>
                      <w:w w:val="105"/>
                    </w:rPr>
                    <w:t>victims</w:t>
                  </w:r>
                  <w:r>
                    <w:rPr>
                      <w:rFonts w:ascii="Trebuchet MS"/>
                      <w:spacing w:val="-13"/>
                      <w:w w:val="105"/>
                    </w:rPr>
                    <w:t> </w:t>
                  </w:r>
                  <w:r>
                    <w:rPr>
                      <w:rFonts w:ascii="Trebuchet MS"/>
                      <w:w w:val="105"/>
                    </w:rPr>
                    <w:t>and</w:t>
                  </w:r>
                  <w:r>
                    <w:rPr>
                      <w:rFonts w:ascii="Trebuchet MS"/>
                      <w:spacing w:val="-13"/>
                      <w:w w:val="105"/>
                    </w:rPr>
                    <w:t> </w:t>
                  </w:r>
                  <w:r>
                    <w:rPr>
                      <w:rFonts w:ascii="Trebuchet MS"/>
                      <w:spacing w:val="-3"/>
                      <w:w w:val="105"/>
                    </w:rPr>
                    <w:t>family </w:t>
                  </w:r>
                  <w:r>
                    <w:rPr>
                      <w:rFonts w:ascii="Trebuchet MS"/>
                      <w:w w:val="105"/>
                    </w:rPr>
                    <w:t>members?</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28"/>
        <w:ind w:left="0" w:right="592" w:firstLine="0"/>
        <w:jc w:val="right"/>
        <w:rPr>
          <w:b/>
          <w:sz w:val="24"/>
        </w:rPr>
      </w:pPr>
      <w:r>
        <w:rPr/>
        <w:pict>
          <v:shape style="position:absolute;margin-left:79.370102pt;margin-top:-31.174219pt;width:436.55pt;height:55.65pt;mso-position-horizontal-relative:page;mso-position-vertical-relative:paragraph;z-index:113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5"/>
                  </w:tblGrid>
                  <w:tr>
                    <w:trPr>
                      <w:trHeight w:val="302" w:hRule="atLeast"/>
                    </w:trPr>
                    <w:tc>
                      <w:tcPr>
                        <w:tcW w:w="506"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102</w:t>
                        </w:r>
                      </w:p>
                    </w:tc>
                    <w:tc>
                      <w:tcPr>
                        <w:tcW w:w="8225" w:type="dxa"/>
                        <w:tcBorders>
                          <w:top w:val="single" w:sz="12" w:space="0" w:color="E5EDF1"/>
                        </w:tcBorders>
                      </w:tcPr>
                      <w:p>
                        <w:pPr>
                          <w:pStyle w:val="TableParagraph"/>
                          <w:spacing w:before="6"/>
                          <w:rPr>
                            <w:b/>
                            <w:sz w:val="11"/>
                          </w:rPr>
                        </w:pPr>
                      </w:p>
                      <w:p>
                        <w:pPr>
                          <w:pStyle w:val="TableParagraph"/>
                          <w:spacing w:line="141" w:lineRule="exact" w:before="1"/>
                          <w:ind w:left="287"/>
                          <w:rPr>
                            <w:sz w:val="13"/>
                          </w:rPr>
                        </w:pPr>
                        <w:r>
                          <w:rPr>
                            <w:sz w:val="13"/>
                          </w:rPr>
                          <w:t>Ibid s 42(2).</w:t>
                        </w:r>
                      </w:p>
                    </w:tc>
                  </w:tr>
                  <w:tr>
                    <w:trPr>
                      <w:trHeight w:val="160" w:hRule="atLeast"/>
                    </w:trPr>
                    <w:tc>
                      <w:tcPr>
                        <w:tcW w:w="506" w:type="dxa"/>
                      </w:tcPr>
                      <w:p>
                        <w:pPr>
                          <w:pStyle w:val="TableParagraph"/>
                          <w:spacing w:line="140" w:lineRule="exact"/>
                          <w:rPr>
                            <w:sz w:val="13"/>
                          </w:rPr>
                        </w:pPr>
                        <w:r>
                          <w:rPr>
                            <w:w w:val="110"/>
                            <w:sz w:val="13"/>
                          </w:rPr>
                          <w:t>103</w:t>
                        </w:r>
                      </w:p>
                    </w:tc>
                    <w:tc>
                      <w:tcPr>
                        <w:tcW w:w="8225" w:type="dxa"/>
                      </w:tcPr>
                      <w:p>
                        <w:pPr>
                          <w:pStyle w:val="TableParagraph"/>
                          <w:spacing w:line="140" w:lineRule="exact"/>
                          <w:ind w:left="287"/>
                          <w:rPr>
                            <w:sz w:val="13"/>
                          </w:rPr>
                        </w:pPr>
                        <w:r>
                          <w:rPr>
                            <w:sz w:val="13"/>
                          </w:rPr>
                          <w:t>Ibid s 43(1).</w:t>
                        </w:r>
                      </w:p>
                    </w:tc>
                  </w:tr>
                  <w:tr>
                    <w:trPr>
                      <w:trHeight w:val="160" w:hRule="atLeast"/>
                    </w:trPr>
                    <w:tc>
                      <w:tcPr>
                        <w:tcW w:w="506" w:type="dxa"/>
                      </w:tcPr>
                      <w:p>
                        <w:pPr>
                          <w:pStyle w:val="TableParagraph"/>
                          <w:spacing w:line="140" w:lineRule="exact"/>
                          <w:rPr>
                            <w:sz w:val="13"/>
                          </w:rPr>
                        </w:pPr>
                        <w:r>
                          <w:rPr>
                            <w:w w:val="110"/>
                            <w:sz w:val="13"/>
                          </w:rPr>
                          <w:t>104</w:t>
                        </w:r>
                      </w:p>
                    </w:tc>
                    <w:tc>
                      <w:tcPr>
                        <w:tcW w:w="8225" w:type="dxa"/>
                      </w:tcPr>
                      <w:p>
                        <w:pPr>
                          <w:pStyle w:val="TableParagraph"/>
                          <w:spacing w:line="140" w:lineRule="exact"/>
                          <w:ind w:left="287"/>
                          <w:rPr>
                            <w:sz w:val="13"/>
                          </w:rPr>
                        </w:pPr>
                        <w:r>
                          <w:rPr>
                            <w:w w:val="105"/>
                            <w:sz w:val="13"/>
                          </w:rPr>
                          <w:t>Ibid s 38C(1).</w:t>
                        </w:r>
                      </w:p>
                    </w:tc>
                  </w:tr>
                  <w:tr>
                    <w:trPr>
                      <w:trHeight w:val="160" w:hRule="atLeast"/>
                    </w:trPr>
                    <w:tc>
                      <w:tcPr>
                        <w:tcW w:w="506" w:type="dxa"/>
                      </w:tcPr>
                      <w:p>
                        <w:pPr>
                          <w:pStyle w:val="TableParagraph"/>
                          <w:spacing w:line="140" w:lineRule="exact"/>
                          <w:rPr>
                            <w:sz w:val="13"/>
                          </w:rPr>
                        </w:pPr>
                        <w:r>
                          <w:rPr>
                            <w:w w:val="110"/>
                            <w:sz w:val="13"/>
                          </w:rPr>
                          <w:t>105</w:t>
                        </w:r>
                      </w:p>
                    </w:tc>
                    <w:tc>
                      <w:tcPr>
                        <w:tcW w:w="8225" w:type="dxa"/>
                      </w:tcPr>
                      <w:p>
                        <w:pPr>
                          <w:pStyle w:val="TableParagraph"/>
                          <w:spacing w:line="140" w:lineRule="exact"/>
                          <w:ind w:left="287"/>
                          <w:rPr>
                            <w:sz w:val="13"/>
                          </w:rPr>
                        </w:pPr>
                        <w:r>
                          <w:rPr>
                            <w:w w:val="105"/>
                            <w:sz w:val="13"/>
                          </w:rPr>
                          <w:t>Ibid s 38C(2).</w:t>
                        </w:r>
                      </w:p>
                    </w:tc>
                  </w:tr>
                  <w:tr>
                    <w:trPr>
                      <w:trHeight w:val="160" w:hRule="atLeast"/>
                    </w:trPr>
                    <w:tc>
                      <w:tcPr>
                        <w:tcW w:w="506" w:type="dxa"/>
                      </w:tcPr>
                      <w:p>
                        <w:pPr>
                          <w:pStyle w:val="TableParagraph"/>
                          <w:spacing w:line="140" w:lineRule="exact"/>
                          <w:rPr>
                            <w:sz w:val="13"/>
                          </w:rPr>
                        </w:pPr>
                        <w:r>
                          <w:rPr>
                            <w:w w:val="110"/>
                            <w:sz w:val="13"/>
                          </w:rPr>
                          <w:t>106</w:t>
                        </w:r>
                      </w:p>
                    </w:tc>
                    <w:tc>
                      <w:tcPr>
                        <w:tcW w:w="8225" w:type="dxa"/>
                      </w:tcPr>
                      <w:p>
                        <w:pPr>
                          <w:pStyle w:val="TableParagraph"/>
                          <w:spacing w:line="140" w:lineRule="exact"/>
                          <w:ind w:left="287"/>
                          <w:rPr>
                            <w:sz w:val="13"/>
                          </w:rPr>
                        </w:pPr>
                        <w:r>
                          <w:rPr>
                            <w:w w:val="105"/>
                            <w:sz w:val="13"/>
                          </w:rPr>
                          <w:t>Ibid s 38C(5).</w:t>
                        </w:r>
                      </w:p>
                    </w:tc>
                  </w:tr>
                  <w:tr>
                    <w:trPr>
                      <w:trHeight w:val="155" w:hRule="atLeast"/>
                    </w:trPr>
                    <w:tc>
                      <w:tcPr>
                        <w:tcW w:w="506" w:type="dxa"/>
                      </w:tcPr>
                      <w:p>
                        <w:pPr>
                          <w:pStyle w:val="TableParagraph"/>
                          <w:spacing w:line="135" w:lineRule="exact"/>
                          <w:rPr>
                            <w:sz w:val="13"/>
                          </w:rPr>
                        </w:pPr>
                        <w:r>
                          <w:rPr>
                            <w:w w:val="110"/>
                            <w:sz w:val="13"/>
                          </w:rPr>
                          <w:t>107</w:t>
                        </w:r>
                      </w:p>
                    </w:tc>
                    <w:tc>
                      <w:tcPr>
                        <w:tcW w:w="8225" w:type="dxa"/>
                      </w:tcPr>
                      <w:p>
                        <w:pPr>
                          <w:pStyle w:val="TableParagraph"/>
                          <w:spacing w:line="135" w:lineRule="exact"/>
                          <w:ind w:left="287"/>
                          <w:rPr>
                            <w:sz w:val="13"/>
                          </w:rPr>
                        </w:pPr>
                        <w:r>
                          <w:rPr>
                            <w:w w:val="105"/>
                            <w:sz w:val="13"/>
                          </w:rPr>
                          <w:t>Chappell, above n 98, 41.</w:t>
                        </w:r>
                      </w:p>
                    </w:tc>
                  </w:tr>
                </w:tbl>
                <w:p>
                  <w:pPr>
                    <w:pStyle w:val="BodyText"/>
                  </w:pPr>
                </w:p>
              </w:txbxContent>
            </v:textbox>
            <w10:wrap type="none"/>
          </v:shape>
        </w:pict>
      </w:r>
      <w:r>
        <w:rPr>
          <w:b/>
          <w:color w:val="004D71"/>
          <w:w w:val="105"/>
          <w:sz w:val="24"/>
        </w:rPr>
        <w:t>203</w:t>
      </w:r>
    </w:p>
    <w:p>
      <w:pPr>
        <w:spacing w:after="0"/>
        <w:jc w:val="right"/>
        <w:rPr>
          <w:sz w:val="24"/>
        </w:rPr>
        <w:sectPr>
          <w:pgSz w:w="11910" w:h="16840"/>
          <w:pgMar w:header="808" w:footer="0" w:top="1360" w:bottom="280" w:left="0" w:right="0"/>
        </w:sectPr>
      </w:pPr>
    </w:p>
    <w:p>
      <w:pPr>
        <w:pStyle w:val="BodyText"/>
        <w:spacing w:before="11"/>
        <w:rPr>
          <w:b/>
        </w:rPr>
      </w:pPr>
    </w:p>
    <w:p>
      <w:pPr>
        <w:spacing w:before="96"/>
        <w:ind w:left="1587" w:right="0" w:firstLine="0"/>
        <w:jc w:val="left"/>
        <w:rPr>
          <w:b/>
          <w:sz w:val="24"/>
        </w:rPr>
      </w:pPr>
      <w:r>
        <w:rPr>
          <w:b/>
          <w:w w:val="115"/>
          <w:sz w:val="24"/>
        </w:rPr>
        <w:t>Representation of community interests</w:t>
      </w:r>
    </w:p>
    <w:p>
      <w:pPr>
        <w:pStyle w:val="ListParagraph"/>
        <w:numPr>
          <w:ilvl w:val="1"/>
          <w:numId w:val="118"/>
        </w:numPr>
        <w:tabs>
          <w:tab w:pos="2381" w:val="left" w:leader="none"/>
          <w:tab w:pos="2382" w:val="left" w:leader="none"/>
        </w:tabs>
        <w:spacing w:line="242" w:lineRule="auto" w:before="137" w:after="0"/>
        <w:ind w:left="2381" w:right="2199" w:hanging="794"/>
        <w:jc w:val="left"/>
        <w:rPr>
          <w:sz w:val="21"/>
        </w:rPr>
      </w:pPr>
      <w:r>
        <w:rPr>
          <w:sz w:val="21"/>
        </w:rPr>
        <w:t>A number of </w:t>
      </w:r>
      <w:r>
        <w:rPr>
          <w:spacing w:val="-3"/>
          <w:sz w:val="21"/>
        </w:rPr>
        <w:t>government </w:t>
      </w:r>
      <w:r>
        <w:rPr>
          <w:sz w:val="21"/>
        </w:rPr>
        <w:t>bodies and the prosecution </w:t>
      </w:r>
      <w:r>
        <w:rPr>
          <w:spacing w:val="-3"/>
          <w:sz w:val="21"/>
        </w:rPr>
        <w:t>are involved  </w:t>
      </w:r>
      <w:r>
        <w:rPr>
          <w:sz w:val="21"/>
        </w:rPr>
        <w:t>in </w:t>
      </w:r>
      <w:r>
        <w:rPr>
          <w:spacing w:val="-3"/>
          <w:sz w:val="21"/>
        </w:rPr>
        <w:t>various</w:t>
      </w:r>
      <w:r>
        <w:rPr>
          <w:spacing w:val="41"/>
          <w:sz w:val="21"/>
        </w:rPr>
        <w:t> </w:t>
      </w:r>
      <w:r>
        <w:rPr>
          <w:sz w:val="21"/>
        </w:rPr>
        <w:t>stages  of </w:t>
      </w:r>
      <w:r>
        <w:rPr>
          <w:spacing w:val="-3"/>
          <w:sz w:val="21"/>
        </w:rPr>
        <w:t>making </w:t>
      </w:r>
      <w:r>
        <w:rPr>
          <w:sz w:val="21"/>
        </w:rPr>
        <w:t>and </w:t>
      </w:r>
      <w:r>
        <w:rPr>
          <w:spacing w:val="-3"/>
          <w:sz w:val="21"/>
        </w:rPr>
        <w:t>reviewing </w:t>
      </w:r>
      <w:r>
        <w:rPr>
          <w:sz w:val="21"/>
        </w:rPr>
        <w:t>supervision and </w:t>
      </w:r>
      <w:r>
        <w:rPr>
          <w:spacing w:val="-3"/>
          <w:sz w:val="21"/>
        </w:rPr>
        <w:t>leave </w:t>
      </w:r>
      <w:r>
        <w:rPr>
          <w:sz w:val="21"/>
        </w:rPr>
        <w:t>orders. The </w:t>
      </w:r>
      <w:r>
        <w:rPr>
          <w:spacing w:val="-3"/>
          <w:sz w:val="21"/>
        </w:rPr>
        <w:t>main </w:t>
      </w:r>
      <w:r>
        <w:rPr>
          <w:sz w:val="21"/>
        </w:rPr>
        <w:t>purpose of their </w:t>
      </w:r>
      <w:r>
        <w:rPr>
          <w:spacing w:val="-3"/>
          <w:sz w:val="21"/>
        </w:rPr>
        <w:t>involvement</w:t>
      </w:r>
      <w:r>
        <w:rPr>
          <w:spacing w:val="10"/>
          <w:sz w:val="21"/>
        </w:rPr>
        <w:t> </w:t>
      </w:r>
      <w:r>
        <w:rPr>
          <w:sz w:val="21"/>
        </w:rPr>
        <w:t>is</w:t>
      </w:r>
      <w:r>
        <w:rPr>
          <w:spacing w:val="11"/>
          <w:sz w:val="21"/>
        </w:rPr>
        <w:t> </w:t>
      </w:r>
      <w:r>
        <w:rPr>
          <w:spacing w:val="-3"/>
          <w:sz w:val="21"/>
        </w:rPr>
        <w:t>to</w:t>
      </w:r>
      <w:r>
        <w:rPr>
          <w:spacing w:val="10"/>
          <w:sz w:val="21"/>
        </w:rPr>
        <w:t> </w:t>
      </w:r>
      <w:r>
        <w:rPr>
          <w:spacing w:val="-3"/>
          <w:sz w:val="21"/>
        </w:rPr>
        <w:t>represent</w:t>
      </w:r>
      <w:r>
        <w:rPr>
          <w:spacing w:val="11"/>
          <w:sz w:val="21"/>
        </w:rPr>
        <w:t> </w:t>
      </w:r>
      <w:r>
        <w:rPr>
          <w:sz w:val="21"/>
        </w:rPr>
        <w:t>the</w:t>
      </w:r>
      <w:r>
        <w:rPr>
          <w:spacing w:val="10"/>
          <w:sz w:val="21"/>
        </w:rPr>
        <w:t> </w:t>
      </w:r>
      <w:r>
        <w:rPr>
          <w:spacing w:val="-3"/>
          <w:sz w:val="21"/>
        </w:rPr>
        <w:t>public</w:t>
      </w:r>
      <w:r>
        <w:rPr>
          <w:spacing w:val="11"/>
          <w:sz w:val="21"/>
        </w:rPr>
        <w:t> </w:t>
      </w:r>
      <w:r>
        <w:rPr>
          <w:spacing w:val="-3"/>
          <w:sz w:val="21"/>
        </w:rPr>
        <w:t>interest</w:t>
      </w:r>
      <w:r>
        <w:rPr>
          <w:spacing w:val="10"/>
          <w:sz w:val="21"/>
        </w:rPr>
        <w:t> </w:t>
      </w:r>
      <w:r>
        <w:rPr>
          <w:sz w:val="21"/>
        </w:rPr>
        <w:t>and</w:t>
      </w:r>
      <w:r>
        <w:rPr>
          <w:spacing w:val="11"/>
          <w:sz w:val="21"/>
        </w:rPr>
        <w:t> </w:t>
      </w:r>
      <w:r>
        <w:rPr>
          <w:sz w:val="21"/>
        </w:rPr>
        <w:t>assist</w:t>
      </w:r>
      <w:r>
        <w:rPr>
          <w:spacing w:val="10"/>
          <w:sz w:val="21"/>
        </w:rPr>
        <w:t> </w:t>
      </w:r>
      <w:r>
        <w:rPr>
          <w:sz w:val="21"/>
        </w:rPr>
        <w:t>the</w:t>
      </w:r>
      <w:r>
        <w:rPr>
          <w:spacing w:val="11"/>
          <w:sz w:val="21"/>
        </w:rPr>
        <w:t> </w:t>
      </w:r>
      <w:r>
        <w:rPr>
          <w:sz w:val="21"/>
        </w:rPr>
        <w:t>court.</w:t>
      </w:r>
    </w:p>
    <w:p>
      <w:pPr>
        <w:pStyle w:val="BodyText"/>
        <w:spacing w:before="11"/>
        <w:rPr>
          <w:sz w:val="26"/>
        </w:rPr>
      </w:pPr>
    </w:p>
    <w:p>
      <w:pPr>
        <w:pStyle w:val="Heading5"/>
        <w:spacing w:before="1"/>
      </w:pPr>
      <w:r>
        <w:rPr>
          <w:w w:val="115"/>
        </w:rPr>
        <w:t>Orders for unconditional release and supervision orders</w:t>
      </w:r>
    </w:p>
    <w:p>
      <w:pPr>
        <w:pStyle w:val="ListParagraph"/>
        <w:numPr>
          <w:ilvl w:val="1"/>
          <w:numId w:val="118"/>
        </w:numPr>
        <w:tabs>
          <w:tab w:pos="2380" w:val="left" w:leader="none"/>
          <w:tab w:pos="2381" w:val="left" w:leader="none"/>
        </w:tabs>
        <w:spacing w:line="242" w:lineRule="auto" w:before="151" w:after="0"/>
        <w:ind w:left="2381" w:right="1722" w:hanging="794"/>
        <w:jc w:val="left"/>
        <w:rPr>
          <w:sz w:val="12"/>
        </w:rPr>
      </w:pPr>
      <w:r>
        <w:rPr>
          <w:w w:val="105"/>
          <w:sz w:val="21"/>
        </w:rPr>
        <w:t>The Director of </w:t>
      </w:r>
      <w:r>
        <w:rPr>
          <w:spacing w:val="-3"/>
          <w:w w:val="105"/>
          <w:sz w:val="21"/>
        </w:rPr>
        <w:t>Public </w:t>
      </w:r>
      <w:r>
        <w:rPr>
          <w:w w:val="105"/>
          <w:sz w:val="21"/>
        </w:rPr>
        <w:t>Prosecutions </w:t>
      </w:r>
      <w:r>
        <w:rPr>
          <w:spacing w:val="-3"/>
          <w:w w:val="105"/>
          <w:sz w:val="21"/>
        </w:rPr>
        <w:t>may </w:t>
      </w:r>
      <w:r>
        <w:rPr>
          <w:w w:val="105"/>
          <w:sz w:val="21"/>
        </w:rPr>
        <w:t>appeal </w:t>
      </w:r>
      <w:r>
        <w:rPr>
          <w:spacing w:val="-3"/>
          <w:w w:val="105"/>
          <w:sz w:val="21"/>
        </w:rPr>
        <w:t>against </w:t>
      </w:r>
      <w:r>
        <w:rPr>
          <w:w w:val="105"/>
          <w:sz w:val="21"/>
        </w:rPr>
        <w:t>an order </w:t>
      </w:r>
      <w:r>
        <w:rPr>
          <w:spacing w:val="-3"/>
          <w:w w:val="105"/>
          <w:sz w:val="21"/>
        </w:rPr>
        <w:t>for unconditional </w:t>
      </w:r>
      <w:r>
        <w:rPr>
          <w:w w:val="105"/>
          <w:sz w:val="21"/>
        </w:rPr>
        <w:t>release of a </w:t>
      </w:r>
      <w:r>
        <w:rPr>
          <w:spacing w:val="-3"/>
          <w:w w:val="105"/>
          <w:sz w:val="21"/>
        </w:rPr>
        <w:t>person.</w:t>
      </w:r>
      <w:r>
        <w:rPr>
          <w:spacing w:val="-3"/>
          <w:w w:val="105"/>
          <w:position w:val="7"/>
          <w:sz w:val="12"/>
        </w:rPr>
        <w:t>108 </w:t>
      </w:r>
      <w:r>
        <w:rPr>
          <w:w w:val="105"/>
          <w:sz w:val="21"/>
        </w:rPr>
        <w:t>A number of parties </w:t>
      </w:r>
      <w:r>
        <w:rPr>
          <w:spacing w:val="-3"/>
          <w:w w:val="105"/>
          <w:sz w:val="21"/>
        </w:rPr>
        <w:t>have </w:t>
      </w:r>
      <w:r>
        <w:rPr>
          <w:w w:val="105"/>
          <w:sz w:val="21"/>
        </w:rPr>
        <w:t>appeal rights </w:t>
      </w:r>
      <w:r>
        <w:rPr>
          <w:spacing w:val="-3"/>
          <w:w w:val="105"/>
          <w:sz w:val="21"/>
        </w:rPr>
        <w:t>against </w:t>
      </w:r>
      <w:r>
        <w:rPr>
          <w:w w:val="105"/>
          <w:sz w:val="21"/>
        </w:rPr>
        <w:t>a supervision </w:t>
      </w:r>
      <w:r>
        <w:rPr>
          <w:spacing w:val="-4"/>
          <w:w w:val="105"/>
          <w:sz w:val="21"/>
        </w:rPr>
        <w:t>order.</w:t>
      </w:r>
      <w:r>
        <w:rPr>
          <w:spacing w:val="-11"/>
          <w:w w:val="105"/>
          <w:sz w:val="21"/>
        </w:rPr>
        <w:t> </w:t>
      </w:r>
      <w:r>
        <w:rPr>
          <w:w w:val="105"/>
          <w:sz w:val="21"/>
        </w:rPr>
        <w:t>These</w:t>
      </w:r>
      <w:r>
        <w:rPr>
          <w:spacing w:val="-10"/>
          <w:w w:val="105"/>
          <w:sz w:val="21"/>
        </w:rPr>
        <w:t> </w:t>
      </w:r>
      <w:r>
        <w:rPr>
          <w:spacing w:val="-3"/>
          <w:w w:val="105"/>
          <w:sz w:val="21"/>
        </w:rPr>
        <w:t>include</w:t>
      </w:r>
      <w:r>
        <w:rPr>
          <w:spacing w:val="-10"/>
          <w:w w:val="105"/>
          <w:sz w:val="21"/>
        </w:rPr>
        <w:t> </w:t>
      </w:r>
      <w:r>
        <w:rPr>
          <w:w w:val="105"/>
          <w:sz w:val="21"/>
        </w:rPr>
        <w:t>the</w:t>
      </w:r>
      <w:r>
        <w:rPr>
          <w:spacing w:val="-10"/>
          <w:w w:val="105"/>
          <w:sz w:val="21"/>
        </w:rPr>
        <w:t> </w:t>
      </w:r>
      <w:r>
        <w:rPr>
          <w:w w:val="105"/>
          <w:sz w:val="21"/>
        </w:rPr>
        <w:t>person</w:t>
      </w:r>
      <w:r>
        <w:rPr>
          <w:spacing w:val="-10"/>
          <w:w w:val="105"/>
          <w:sz w:val="21"/>
        </w:rPr>
        <w:t> </w:t>
      </w:r>
      <w:r>
        <w:rPr>
          <w:w w:val="105"/>
          <w:sz w:val="21"/>
        </w:rPr>
        <w:t>subject</w:t>
      </w:r>
      <w:r>
        <w:rPr>
          <w:spacing w:val="-11"/>
          <w:w w:val="105"/>
          <w:sz w:val="21"/>
        </w:rPr>
        <w:t> </w:t>
      </w:r>
      <w:r>
        <w:rPr>
          <w:spacing w:val="-3"/>
          <w:w w:val="105"/>
          <w:sz w:val="21"/>
        </w:rPr>
        <w:t>to</w:t>
      </w:r>
      <w:r>
        <w:rPr>
          <w:spacing w:val="-10"/>
          <w:w w:val="105"/>
          <w:sz w:val="21"/>
        </w:rPr>
        <w:t> </w:t>
      </w:r>
      <w:r>
        <w:rPr>
          <w:w w:val="105"/>
          <w:sz w:val="21"/>
        </w:rPr>
        <w:t>the</w:t>
      </w:r>
      <w:r>
        <w:rPr>
          <w:spacing w:val="-10"/>
          <w:w w:val="105"/>
          <w:sz w:val="21"/>
        </w:rPr>
        <w:t> </w:t>
      </w:r>
      <w:r>
        <w:rPr>
          <w:spacing w:val="-4"/>
          <w:w w:val="105"/>
          <w:sz w:val="21"/>
        </w:rPr>
        <w:t>order,</w:t>
      </w:r>
      <w:r>
        <w:rPr>
          <w:spacing w:val="-10"/>
          <w:w w:val="105"/>
          <w:sz w:val="21"/>
        </w:rPr>
        <w:t> </w:t>
      </w:r>
      <w:r>
        <w:rPr>
          <w:w w:val="105"/>
          <w:sz w:val="21"/>
        </w:rPr>
        <w:t>the</w:t>
      </w:r>
      <w:r>
        <w:rPr>
          <w:spacing w:val="-10"/>
          <w:w w:val="105"/>
          <w:sz w:val="21"/>
        </w:rPr>
        <w:t> </w:t>
      </w:r>
      <w:r>
        <w:rPr>
          <w:w w:val="105"/>
          <w:sz w:val="21"/>
        </w:rPr>
        <w:t>Director</w:t>
      </w:r>
      <w:r>
        <w:rPr>
          <w:spacing w:val="-11"/>
          <w:w w:val="105"/>
          <w:sz w:val="21"/>
        </w:rPr>
        <w:t> </w:t>
      </w:r>
      <w:r>
        <w:rPr>
          <w:w w:val="105"/>
          <w:sz w:val="21"/>
        </w:rPr>
        <w:t>of</w:t>
      </w:r>
      <w:r>
        <w:rPr>
          <w:spacing w:val="-10"/>
          <w:w w:val="105"/>
          <w:sz w:val="21"/>
        </w:rPr>
        <w:t> </w:t>
      </w:r>
      <w:r>
        <w:rPr>
          <w:spacing w:val="-3"/>
          <w:w w:val="105"/>
          <w:sz w:val="21"/>
        </w:rPr>
        <w:t>Public</w:t>
      </w:r>
      <w:r>
        <w:rPr>
          <w:spacing w:val="-10"/>
          <w:w w:val="105"/>
          <w:sz w:val="21"/>
        </w:rPr>
        <w:t> </w:t>
      </w:r>
      <w:r>
        <w:rPr>
          <w:w w:val="105"/>
          <w:sz w:val="21"/>
        </w:rPr>
        <w:t>Prosecutions, Attorney-General,</w:t>
      </w:r>
      <w:r>
        <w:rPr>
          <w:spacing w:val="-14"/>
          <w:w w:val="105"/>
          <w:sz w:val="21"/>
        </w:rPr>
        <w:t> </w:t>
      </w:r>
      <w:r>
        <w:rPr>
          <w:w w:val="105"/>
          <w:sz w:val="21"/>
        </w:rPr>
        <w:t>the</w:t>
      </w:r>
      <w:r>
        <w:rPr>
          <w:spacing w:val="-14"/>
          <w:w w:val="105"/>
          <w:sz w:val="21"/>
        </w:rPr>
        <w:t> </w:t>
      </w:r>
      <w:r>
        <w:rPr>
          <w:w w:val="105"/>
          <w:sz w:val="21"/>
        </w:rPr>
        <w:t>Secretary</w:t>
      </w:r>
      <w:r>
        <w:rPr>
          <w:spacing w:val="-14"/>
          <w:w w:val="105"/>
          <w:sz w:val="21"/>
        </w:rPr>
        <w:t> </w:t>
      </w:r>
      <w:r>
        <w:rPr>
          <w:spacing w:val="-3"/>
          <w:w w:val="105"/>
          <w:sz w:val="21"/>
        </w:rPr>
        <w:t>to</w:t>
      </w:r>
      <w:r>
        <w:rPr>
          <w:spacing w:val="-13"/>
          <w:w w:val="105"/>
          <w:sz w:val="21"/>
        </w:rPr>
        <w:t> </w:t>
      </w:r>
      <w:r>
        <w:rPr>
          <w:w w:val="105"/>
          <w:sz w:val="21"/>
        </w:rPr>
        <w:t>the</w:t>
      </w:r>
      <w:r>
        <w:rPr>
          <w:spacing w:val="-14"/>
          <w:w w:val="105"/>
          <w:sz w:val="21"/>
        </w:rPr>
        <w:t> </w:t>
      </w:r>
      <w:r>
        <w:rPr>
          <w:w w:val="105"/>
          <w:sz w:val="21"/>
        </w:rPr>
        <w:t>Department</w:t>
      </w:r>
      <w:r>
        <w:rPr>
          <w:spacing w:val="-14"/>
          <w:w w:val="105"/>
          <w:sz w:val="21"/>
        </w:rPr>
        <w:t> </w:t>
      </w:r>
      <w:r>
        <w:rPr>
          <w:w w:val="105"/>
          <w:sz w:val="21"/>
        </w:rPr>
        <w:t>of</w:t>
      </w:r>
      <w:r>
        <w:rPr>
          <w:spacing w:val="-13"/>
          <w:w w:val="105"/>
          <w:sz w:val="21"/>
        </w:rPr>
        <w:t> </w:t>
      </w:r>
      <w:r>
        <w:rPr>
          <w:spacing w:val="-3"/>
          <w:w w:val="105"/>
          <w:sz w:val="21"/>
        </w:rPr>
        <w:t>Human</w:t>
      </w:r>
      <w:r>
        <w:rPr>
          <w:spacing w:val="-14"/>
          <w:w w:val="105"/>
          <w:sz w:val="21"/>
        </w:rPr>
        <w:t> </w:t>
      </w:r>
      <w:r>
        <w:rPr>
          <w:w w:val="105"/>
          <w:sz w:val="21"/>
        </w:rPr>
        <w:t>Services</w:t>
      </w:r>
      <w:r>
        <w:rPr>
          <w:spacing w:val="-14"/>
          <w:w w:val="105"/>
          <w:sz w:val="21"/>
        </w:rPr>
        <w:t> </w:t>
      </w:r>
      <w:r>
        <w:rPr>
          <w:w w:val="105"/>
          <w:sz w:val="21"/>
        </w:rPr>
        <w:t>and</w:t>
      </w:r>
      <w:r>
        <w:rPr>
          <w:spacing w:val="-13"/>
          <w:w w:val="105"/>
          <w:sz w:val="21"/>
        </w:rPr>
        <w:t> </w:t>
      </w:r>
      <w:r>
        <w:rPr>
          <w:w w:val="105"/>
          <w:sz w:val="21"/>
        </w:rPr>
        <w:t>the</w:t>
      </w:r>
      <w:r>
        <w:rPr>
          <w:spacing w:val="-14"/>
          <w:w w:val="105"/>
          <w:sz w:val="21"/>
        </w:rPr>
        <w:t> </w:t>
      </w:r>
      <w:r>
        <w:rPr>
          <w:w w:val="105"/>
          <w:sz w:val="21"/>
        </w:rPr>
        <w:t>Secretary </w:t>
      </w:r>
      <w:r>
        <w:rPr>
          <w:spacing w:val="-3"/>
          <w:w w:val="105"/>
          <w:sz w:val="21"/>
        </w:rPr>
        <w:t>to </w:t>
      </w:r>
      <w:r>
        <w:rPr>
          <w:w w:val="105"/>
          <w:sz w:val="21"/>
        </w:rPr>
        <w:t>the Department of</w:t>
      </w:r>
      <w:r>
        <w:rPr>
          <w:spacing w:val="23"/>
          <w:w w:val="105"/>
          <w:sz w:val="21"/>
        </w:rPr>
        <w:t> </w:t>
      </w:r>
      <w:r>
        <w:rPr>
          <w:spacing w:val="-4"/>
          <w:w w:val="105"/>
          <w:sz w:val="21"/>
        </w:rPr>
        <w:t>Health.</w:t>
      </w:r>
      <w:r>
        <w:rPr>
          <w:spacing w:val="-4"/>
          <w:w w:val="105"/>
          <w:position w:val="7"/>
          <w:sz w:val="12"/>
        </w:rPr>
        <w:t>109</w:t>
      </w:r>
    </w:p>
    <w:p>
      <w:pPr>
        <w:pStyle w:val="BodyText"/>
        <w:spacing w:before="1"/>
        <w:rPr>
          <w:sz w:val="27"/>
        </w:rPr>
      </w:pPr>
    </w:p>
    <w:p>
      <w:pPr>
        <w:pStyle w:val="Heading5"/>
        <w:spacing w:line="283" w:lineRule="auto"/>
        <w:ind w:right="2324"/>
      </w:pPr>
      <w:r>
        <w:rPr>
          <w:w w:val="115"/>
        </w:rPr>
        <w:t>Making, varying or revoking a supervision order and granting extended leave (or revoking extended leave)</w:t>
      </w:r>
    </w:p>
    <w:p>
      <w:pPr>
        <w:pStyle w:val="ListParagraph"/>
        <w:numPr>
          <w:ilvl w:val="1"/>
          <w:numId w:val="118"/>
        </w:numPr>
        <w:tabs>
          <w:tab w:pos="2381" w:val="left" w:leader="none"/>
          <w:tab w:pos="2382" w:val="left" w:leader="none"/>
        </w:tabs>
        <w:spacing w:line="242" w:lineRule="auto" w:before="104" w:after="0"/>
        <w:ind w:left="2381" w:right="1687" w:hanging="794"/>
        <w:jc w:val="left"/>
        <w:rPr>
          <w:sz w:val="12"/>
        </w:rPr>
      </w:pPr>
      <w:r>
        <w:rPr>
          <w:w w:val="105"/>
          <w:sz w:val="21"/>
        </w:rPr>
        <w:t>The Attorney-General and the Director of </w:t>
      </w:r>
      <w:r>
        <w:rPr>
          <w:spacing w:val="-3"/>
          <w:w w:val="105"/>
          <w:sz w:val="21"/>
        </w:rPr>
        <w:t>Public </w:t>
      </w:r>
      <w:r>
        <w:rPr>
          <w:w w:val="105"/>
          <w:sz w:val="21"/>
        </w:rPr>
        <w:t>Prosecutions </w:t>
      </w:r>
      <w:r>
        <w:rPr>
          <w:spacing w:val="-3"/>
          <w:w w:val="105"/>
          <w:sz w:val="21"/>
        </w:rPr>
        <w:t>may </w:t>
      </w:r>
      <w:r>
        <w:rPr>
          <w:w w:val="105"/>
          <w:sz w:val="21"/>
        </w:rPr>
        <w:t>appear as parties </w:t>
      </w:r>
      <w:r>
        <w:rPr>
          <w:spacing w:val="-3"/>
          <w:w w:val="105"/>
          <w:sz w:val="21"/>
        </w:rPr>
        <w:t>to hearings, </w:t>
      </w:r>
      <w:r>
        <w:rPr>
          <w:w w:val="105"/>
          <w:sz w:val="21"/>
        </w:rPr>
        <w:t>as </w:t>
      </w:r>
      <w:r>
        <w:rPr>
          <w:spacing w:val="-3"/>
          <w:w w:val="105"/>
          <w:sz w:val="21"/>
        </w:rPr>
        <w:t>well </w:t>
      </w:r>
      <w:r>
        <w:rPr>
          <w:w w:val="105"/>
          <w:sz w:val="21"/>
        </w:rPr>
        <w:t>as </w:t>
      </w:r>
      <w:r>
        <w:rPr>
          <w:spacing w:val="-3"/>
          <w:w w:val="105"/>
          <w:sz w:val="21"/>
        </w:rPr>
        <w:t>any </w:t>
      </w:r>
      <w:r>
        <w:rPr>
          <w:w w:val="105"/>
          <w:sz w:val="21"/>
        </w:rPr>
        <w:t>other person </w:t>
      </w:r>
      <w:r>
        <w:rPr>
          <w:spacing w:val="-3"/>
          <w:w w:val="105"/>
          <w:sz w:val="21"/>
        </w:rPr>
        <w:t>having </w:t>
      </w:r>
      <w:r>
        <w:rPr>
          <w:w w:val="105"/>
          <w:sz w:val="21"/>
        </w:rPr>
        <w:t>a </w:t>
      </w:r>
      <w:r>
        <w:rPr>
          <w:spacing w:val="-3"/>
          <w:w w:val="105"/>
          <w:sz w:val="21"/>
        </w:rPr>
        <w:t>substantial interest </w:t>
      </w:r>
      <w:r>
        <w:rPr>
          <w:w w:val="105"/>
          <w:sz w:val="21"/>
        </w:rPr>
        <w:t>in the </w:t>
      </w:r>
      <w:r>
        <w:rPr>
          <w:spacing w:val="-7"/>
          <w:w w:val="105"/>
          <w:sz w:val="21"/>
        </w:rPr>
        <w:t>matter.</w:t>
      </w:r>
      <w:r>
        <w:rPr>
          <w:spacing w:val="-7"/>
          <w:w w:val="105"/>
          <w:position w:val="7"/>
          <w:sz w:val="12"/>
        </w:rPr>
        <w:t>110 </w:t>
      </w:r>
      <w:r>
        <w:rPr>
          <w:w w:val="105"/>
          <w:sz w:val="21"/>
        </w:rPr>
        <w:t>The person</w:t>
      </w:r>
      <w:r>
        <w:rPr>
          <w:spacing w:val="-8"/>
          <w:w w:val="105"/>
          <w:sz w:val="21"/>
        </w:rPr>
        <w:t> </w:t>
      </w:r>
      <w:r>
        <w:rPr>
          <w:spacing w:val="-3"/>
          <w:w w:val="105"/>
          <w:sz w:val="21"/>
        </w:rPr>
        <w:t>having</w:t>
      </w:r>
      <w:r>
        <w:rPr>
          <w:spacing w:val="-7"/>
          <w:w w:val="105"/>
          <w:sz w:val="21"/>
        </w:rPr>
        <w:t> </w:t>
      </w:r>
      <w:r>
        <w:rPr>
          <w:w w:val="105"/>
          <w:sz w:val="21"/>
        </w:rPr>
        <w:t>the</w:t>
      </w:r>
      <w:r>
        <w:rPr>
          <w:spacing w:val="-8"/>
          <w:w w:val="105"/>
          <w:sz w:val="21"/>
        </w:rPr>
        <w:t> </w:t>
      </w:r>
      <w:r>
        <w:rPr>
          <w:spacing w:val="-4"/>
          <w:w w:val="105"/>
          <w:sz w:val="21"/>
        </w:rPr>
        <w:t>custody,</w:t>
      </w:r>
      <w:r>
        <w:rPr>
          <w:spacing w:val="-7"/>
          <w:w w:val="105"/>
          <w:sz w:val="21"/>
        </w:rPr>
        <w:t> </w:t>
      </w:r>
      <w:r>
        <w:rPr>
          <w:spacing w:val="-3"/>
          <w:w w:val="105"/>
          <w:sz w:val="21"/>
        </w:rPr>
        <w:t>care,</w:t>
      </w:r>
      <w:r>
        <w:rPr>
          <w:spacing w:val="-8"/>
          <w:w w:val="105"/>
          <w:sz w:val="21"/>
        </w:rPr>
        <w:t> </w:t>
      </w:r>
      <w:r>
        <w:rPr>
          <w:spacing w:val="-3"/>
          <w:w w:val="105"/>
          <w:sz w:val="21"/>
        </w:rPr>
        <w:t>control</w:t>
      </w:r>
      <w:r>
        <w:rPr>
          <w:spacing w:val="-7"/>
          <w:w w:val="105"/>
          <w:sz w:val="21"/>
        </w:rPr>
        <w:t> </w:t>
      </w:r>
      <w:r>
        <w:rPr>
          <w:w w:val="105"/>
          <w:sz w:val="21"/>
        </w:rPr>
        <w:t>or</w:t>
      </w:r>
      <w:r>
        <w:rPr>
          <w:spacing w:val="-8"/>
          <w:w w:val="105"/>
          <w:sz w:val="21"/>
        </w:rPr>
        <w:t> </w:t>
      </w:r>
      <w:r>
        <w:rPr>
          <w:w w:val="105"/>
          <w:sz w:val="21"/>
        </w:rPr>
        <w:t>supervision</w:t>
      </w:r>
      <w:r>
        <w:rPr>
          <w:spacing w:val="-7"/>
          <w:w w:val="105"/>
          <w:sz w:val="21"/>
        </w:rPr>
        <w:t> </w:t>
      </w:r>
      <w:r>
        <w:rPr>
          <w:w w:val="105"/>
          <w:sz w:val="21"/>
        </w:rPr>
        <w:t>of</w:t>
      </w:r>
      <w:r>
        <w:rPr>
          <w:spacing w:val="-8"/>
          <w:w w:val="105"/>
          <w:sz w:val="21"/>
        </w:rPr>
        <w:t> </w:t>
      </w:r>
      <w:r>
        <w:rPr>
          <w:w w:val="105"/>
          <w:sz w:val="21"/>
        </w:rPr>
        <w:t>the</w:t>
      </w:r>
      <w:r>
        <w:rPr>
          <w:spacing w:val="-7"/>
          <w:w w:val="105"/>
          <w:sz w:val="21"/>
        </w:rPr>
        <w:t> </w:t>
      </w:r>
      <w:r>
        <w:rPr>
          <w:w w:val="105"/>
          <w:sz w:val="21"/>
        </w:rPr>
        <w:t>person</w:t>
      </w:r>
      <w:r>
        <w:rPr>
          <w:spacing w:val="-8"/>
          <w:w w:val="105"/>
          <w:sz w:val="21"/>
        </w:rPr>
        <w:t> </w:t>
      </w:r>
      <w:r>
        <w:rPr>
          <w:w w:val="105"/>
          <w:sz w:val="21"/>
        </w:rPr>
        <w:t>subject</w:t>
      </w:r>
      <w:r>
        <w:rPr>
          <w:spacing w:val="-7"/>
          <w:w w:val="105"/>
          <w:sz w:val="21"/>
        </w:rPr>
        <w:t> </w:t>
      </w:r>
      <w:r>
        <w:rPr>
          <w:spacing w:val="-3"/>
          <w:w w:val="105"/>
          <w:sz w:val="21"/>
        </w:rPr>
        <w:t>to</w:t>
      </w:r>
      <w:r>
        <w:rPr>
          <w:spacing w:val="-8"/>
          <w:w w:val="105"/>
          <w:sz w:val="21"/>
        </w:rPr>
        <w:t> </w:t>
      </w:r>
      <w:r>
        <w:rPr>
          <w:w w:val="105"/>
          <w:sz w:val="21"/>
        </w:rPr>
        <w:t>the</w:t>
      </w:r>
      <w:r>
        <w:rPr>
          <w:spacing w:val="-7"/>
          <w:w w:val="105"/>
          <w:sz w:val="21"/>
        </w:rPr>
        <w:t> </w:t>
      </w:r>
      <w:r>
        <w:rPr>
          <w:w w:val="105"/>
          <w:sz w:val="21"/>
        </w:rPr>
        <w:t>order </w:t>
      </w:r>
      <w:r>
        <w:rPr>
          <w:spacing w:val="-3"/>
          <w:w w:val="105"/>
          <w:sz w:val="21"/>
        </w:rPr>
        <w:t>may </w:t>
      </w:r>
      <w:r>
        <w:rPr>
          <w:w w:val="105"/>
          <w:sz w:val="21"/>
        </w:rPr>
        <w:t>also appear as a party </w:t>
      </w:r>
      <w:r>
        <w:rPr>
          <w:spacing w:val="-3"/>
          <w:w w:val="105"/>
          <w:sz w:val="21"/>
        </w:rPr>
        <w:t>to </w:t>
      </w:r>
      <w:r>
        <w:rPr>
          <w:w w:val="105"/>
          <w:sz w:val="21"/>
        </w:rPr>
        <w:t>these </w:t>
      </w:r>
      <w:r>
        <w:rPr>
          <w:spacing w:val="-3"/>
          <w:w w:val="105"/>
          <w:sz w:val="21"/>
        </w:rPr>
        <w:t>hearings </w:t>
      </w:r>
      <w:r>
        <w:rPr>
          <w:w w:val="105"/>
          <w:sz w:val="21"/>
        </w:rPr>
        <w:t>(with the </w:t>
      </w:r>
      <w:r>
        <w:rPr>
          <w:spacing w:val="-3"/>
          <w:w w:val="105"/>
          <w:sz w:val="21"/>
        </w:rPr>
        <w:t>exception </w:t>
      </w:r>
      <w:r>
        <w:rPr>
          <w:w w:val="105"/>
          <w:sz w:val="21"/>
        </w:rPr>
        <w:t>of the </w:t>
      </w:r>
      <w:r>
        <w:rPr>
          <w:spacing w:val="-3"/>
          <w:w w:val="105"/>
          <w:sz w:val="21"/>
        </w:rPr>
        <w:t>hearing to </w:t>
      </w:r>
      <w:r>
        <w:rPr>
          <w:spacing w:val="-4"/>
          <w:w w:val="105"/>
          <w:sz w:val="21"/>
        </w:rPr>
        <w:t>make </w:t>
      </w:r>
      <w:r>
        <w:rPr>
          <w:w w:val="105"/>
          <w:sz w:val="21"/>
        </w:rPr>
        <w:t>the supervision</w:t>
      </w:r>
      <w:r>
        <w:rPr>
          <w:spacing w:val="10"/>
          <w:w w:val="105"/>
          <w:sz w:val="21"/>
        </w:rPr>
        <w:t> </w:t>
      </w:r>
      <w:r>
        <w:rPr>
          <w:spacing w:val="-7"/>
          <w:w w:val="105"/>
          <w:sz w:val="21"/>
        </w:rPr>
        <w:t>order).</w:t>
      </w:r>
      <w:r>
        <w:rPr>
          <w:spacing w:val="-7"/>
          <w:w w:val="105"/>
          <w:position w:val="7"/>
          <w:sz w:val="12"/>
        </w:rPr>
        <w:t>111</w:t>
      </w:r>
    </w:p>
    <w:p>
      <w:pPr>
        <w:pStyle w:val="BodyText"/>
        <w:spacing w:before="2"/>
        <w:rPr>
          <w:sz w:val="27"/>
        </w:rPr>
      </w:pPr>
    </w:p>
    <w:p>
      <w:pPr>
        <w:pStyle w:val="Heading5"/>
      </w:pPr>
      <w:r>
        <w:rPr>
          <w:w w:val="120"/>
        </w:rPr>
        <w:t>Appeals against confirmation, variation and revocation of supervision orders</w:t>
      </w:r>
    </w:p>
    <w:p>
      <w:pPr>
        <w:pStyle w:val="ListParagraph"/>
        <w:numPr>
          <w:ilvl w:val="1"/>
          <w:numId w:val="118"/>
        </w:numPr>
        <w:tabs>
          <w:tab w:pos="2380" w:val="left" w:leader="none"/>
          <w:tab w:pos="2381" w:val="left" w:leader="none"/>
        </w:tabs>
        <w:spacing w:line="242" w:lineRule="auto" w:before="151" w:after="0"/>
        <w:ind w:left="2381" w:right="1770" w:hanging="794"/>
        <w:jc w:val="left"/>
        <w:rPr>
          <w:sz w:val="12"/>
        </w:rPr>
      </w:pPr>
      <w:r>
        <w:rPr>
          <w:w w:val="105"/>
          <w:sz w:val="21"/>
        </w:rPr>
        <w:t>The</w:t>
      </w:r>
      <w:r>
        <w:rPr>
          <w:spacing w:val="-11"/>
          <w:w w:val="105"/>
          <w:sz w:val="21"/>
        </w:rPr>
        <w:t> </w:t>
      </w:r>
      <w:r>
        <w:rPr>
          <w:w w:val="105"/>
          <w:sz w:val="21"/>
        </w:rPr>
        <w:t>Secretary</w:t>
      </w:r>
      <w:r>
        <w:rPr>
          <w:spacing w:val="-11"/>
          <w:w w:val="105"/>
          <w:sz w:val="21"/>
        </w:rPr>
        <w:t> </w:t>
      </w:r>
      <w:r>
        <w:rPr>
          <w:spacing w:val="-3"/>
          <w:w w:val="105"/>
          <w:sz w:val="21"/>
        </w:rPr>
        <w:t>to</w:t>
      </w:r>
      <w:r>
        <w:rPr>
          <w:spacing w:val="-11"/>
          <w:w w:val="105"/>
          <w:sz w:val="21"/>
        </w:rPr>
        <w:t> </w:t>
      </w:r>
      <w:r>
        <w:rPr>
          <w:w w:val="105"/>
          <w:sz w:val="21"/>
        </w:rPr>
        <w:t>the</w:t>
      </w:r>
      <w:r>
        <w:rPr>
          <w:spacing w:val="-11"/>
          <w:w w:val="105"/>
          <w:sz w:val="21"/>
        </w:rPr>
        <w:t> </w:t>
      </w:r>
      <w:r>
        <w:rPr>
          <w:w w:val="105"/>
          <w:sz w:val="21"/>
        </w:rPr>
        <w:t>Department</w:t>
      </w:r>
      <w:r>
        <w:rPr>
          <w:spacing w:val="-11"/>
          <w:w w:val="105"/>
          <w:sz w:val="21"/>
        </w:rPr>
        <w:t> </w:t>
      </w:r>
      <w:r>
        <w:rPr>
          <w:w w:val="105"/>
          <w:sz w:val="21"/>
        </w:rPr>
        <w:t>of</w:t>
      </w:r>
      <w:r>
        <w:rPr>
          <w:spacing w:val="-11"/>
          <w:w w:val="105"/>
          <w:sz w:val="21"/>
        </w:rPr>
        <w:t> </w:t>
      </w:r>
      <w:r>
        <w:rPr>
          <w:spacing w:val="-3"/>
          <w:w w:val="105"/>
          <w:sz w:val="21"/>
        </w:rPr>
        <w:t>Human</w:t>
      </w:r>
      <w:r>
        <w:rPr>
          <w:spacing w:val="-10"/>
          <w:w w:val="105"/>
          <w:sz w:val="21"/>
        </w:rPr>
        <w:t> </w:t>
      </w:r>
      <w:r>
        <w:rPr>
          <w:w w:val="105"/>
          <w:sz w:val="21"/>
        </w:rPr>
        <w:t>Services</w:t>
      </w:r>
      <w:r>
        <w:rPr>
          <w:spacing w:val="-11"/>
          <w:w w:val="105"/>
          <w:sz w:val="21"/>
        </w:rPr>
        <w:t> </w:t>
      </w:r>
      <w:r>
        <w:rPr>
          <w:w w:val="105"/>
          <w:sz w:val="21"/>
        </w:rPr>
        <w:t>or</w:t>
      </w:r>
      <w:r>
        <w:rPr>
          <w:spacing w:val="-11"/>
          <w:w w:val="105"/>
          <w:sz w:val="21"/>
        </w:rPr>
        <w:t> </w:t>
      </w:r>
      <w:r>
        <w:rPr>
          <w:w w:val="105"/>
          <w:sz w:val="21"/>
        </w:rPr>
        <w:t>the</w:t>
      </w:r>
      <w:r>
        <w:rPr>
          <w:spacing w:val="-11"/>
          <w:w w:val="105"/>
          <w:sz w:val="21"/>
        </w:rPr>
        <w:t> </w:t>
      </w:r>
      <w:r>
        <w:rPr>
          <w:w w:val="105"/>
          <w:sz w:val="21"/>
        </w:rPr>
        <w:t>Secretary</w:t>
      </w:r>
      <w:r>
        <w:rPr>
          <w:spacing w:val="-11"/>
          <w:w w:val="105"/>
          <w:sz w:val="21"/>
        </w:rPr>
        <w:t> </w:t>
      </w:r>
      <w:r>
        <w:rPr>
          <w:spacing w:val="-3"/>
          <w:w w:val="105"/>
          <w:sz w:val="21"/>
        </w:rPr>
        <w:t>to</w:t>
      </w:r>
      <w:r>
        <w:rPr>
          <w:spacing w:val="-11"/>
          <w:w w:val="105"/>
          <w:sz w:val="21"/>
        </w:rPr>
        <w:t> </w:t>
      </w:r>
      <w:r>
        <w:rPr>
          <w:w w:val="105"/>
          <w:sz w:val="21"/>
        </w:rPr>
        <w:t>the</w:t>
      </w:r>
      <w:r>
        <w:rPr>
          <w:spacing w:val="-10"/>
          <w:w w:val="105"/>
          <w:sz w:val="21"/>
        </w:rPr>
        <w:t> </w:t>
      </w:r>
      <w:r>
        <w:rPr>
          <w:w w:val="105"/>
          <w:sz w:val="21"/>
        </w:rPr>
        <w:t>Department of Health </w:t>
      </w:r>
      <w:r>
        <w:rPr>
          <w:spacing w:val="-3"/>
          <w:w w:val="105"/>
          <w:sz w:val="21"/>
        </w:rPr>
        <w:t>may appeal, </w:t>
      </w:r>
      <w:r>
        <w:rPr>
          <w:w w:val="105"/>
          <w:sz w:val="21"/>
        </w:rPr>
        <w:t>in the </w:t>
      </w:r>
      <w:r>
        <w:rPr>
          <w:spacing w:val="-3"/>
          <w:w w:val="105"/>
          <w:sz w:val="21"/>
        </w:rPr>
        <w:t>public interest, against </w:t>
      </w:r>
      <w:r>
        <w:rPr>
          <w:w w:val="105"/>
          <w:sz w:val="21"/>
        </w:rPr>
        <w:t>an order </w:t>
      </w:r>
      <w:r>
        <w:rPr>
          <w:spacing w:val="-3"/>
          <w:w w:val="105"/>
          <w:sz w:val="21"/>
        </w:rPr>
        <w:t>confirming </w:t>
      </w:r>
      <w:r>
        <w:rPr>
          <w:w w:val="105"/>
          <w:sz w:val="21"/>
        </w:rPr>
        <w:t>or varying a supervision</w:t>
      </w:r>
      <w:r>
        <w:rPr>
          <w:spacing w:val="-10"/>
          <w:w w:val="105"/>
          <w:sz w:val="21"/>
        </w:rPr>
        <w:t> </w:t>
      </w:r>
      <w:r>
        <w:rPr>
          <w:spacing w:val="-4"/>
          <w:w w:val="105"/>
          <w:sz w:val="21"/>
        </w:rPr>
        <w:t>order,</w:t>
      </w:r>
      <w:r>
        <w:rPr>
          <w:spacing w:val="-10"/>
          <w:w w:val="105"/>
          <w:sz w:val="21"/>
        </w:rPr>
        <w:t> </w:t>
      </w:r>
      <w:r>
        <w:rPr>
          <w:w w:val="105"/>
          <w:sz w:val="21"/>
        </w:rPr>
        <w:t>or</w:t>
      </w:r>
      <w:r>
        <w:rPr>
          <w:spacing w:val="-10"/>
          <w:w w:val="105"/>
          <w:sz w:val="21"/>
        </w:rPr>
        <w:t> </w:t>
      </w:r>
      <w:r>
        <w:rPr>
          <w:w w:val="105"/>
          <w:sz w:val="21"/>
        </w:rPr>
        <w:t>an</w:t>
      </w:r>
      <w:r>
        <w:rPr>
          <w:spacing w:val="-10"/>
          <w:w w:val="105"/>
          <w:sz w:val="21"/>
        </w:rPr>
        <w:t> </w:t>
      </w:r>
      <w:r>
        <w:rPr>
          <w:w w:val="105"/>
          <w:sz w:val="21"/>
        </w:rPr>
        <w:t>order</w:t>
      </w:r>
      <w:r>
        <w:rPr>
          <w:spacing w:val="-10"/>
          <w:w w:val="105"/>
          <w:sz w:val="21"/>
        </w:rPr>
        <w:t> </w:t>
      </w:r>
      <w:r>
        <w:rPr>
          <w:spacing w:val="-3"/>
          <w:w w:val="105"/>
          <w:sz w:val="21"/>
        </w:rPr>
        <w:t>against</w:t>
      </w:r>
      <w:r>
        <w:rPr>
          <w:spacing w:val="-10"/>
          <w:w w:val="105"/>
          <w:sz w:val="21"/>
        </w:rPr>
        <w:t> </w:t>
      </w:r>
      <w:r>
        <w:rPr>
          <w:spacing w:val="-3"/>
          <w:w w:val="105"/>
          <w:sz w:val="21"/>
        </w:rPr>
        <w:t>revoking</w:t>
      </w:r>
      <w:r>
        <w:rPr>
          <w:spacing w:val="-10"/>
          <w:w w:val="105"/>
          <w:sz w:val="21"/>
        </w:rPr>
        <w:t> </w:t>
      </w:r>
      <w:r>
        <w:rPr>
          <w:w w:val="105"/>
          <w:sz w:val="21"/>
        </w:rPr>
        <w:t>a</w:t>
      </w:r>
      <w:r>
        <w:rPr>
          <w:spacing w:val="-10"/>
          <w:w w:val="105"/>
          <w:sz w:val="21"/>
        </w:rPr>
        <w:t> </w:t>
      </w:r>
      <w:r>
        <w:rPr>
          <w:w w:val="105"/>
          <w:sz w:val="21"/>
        </w:rPr>
        <w:t>non-custodial</w:t>
      </w:r>
      <w:r>
        <w:rPr>
          <w:spacing w:val="-10"/>
          <w:w w:val="105"/>
          <w:sz w:val="21"/>
        </w:rPr>
        <w:t> </w:t>
      </w:r>
      <w:r>
        <w:rPr>
          <w:w w:val="105"/>
          <w:sz w:val="21"/>
        </w:rPr>
        <w:t>supervision</w:t>
      </w:r>
      <w:r>
        <w:rPr>
          <w:spacing w:val="-10"/>
          <w:w w:val="105"/>
          <w:sz w:val="21"/>
        </w:rPr>
        <w:t> </w:t>
      </w:r>
      <w:r>
        <w:rPr>
          <w:spacing w:val="-4"/>
          <w:w w:val="105"/>
          <w:sz w:val="21"/>
        </w:rPr>
        <w:t>order,</w:t>
      </w:r>
      <w:r>
        <w:rPr>
          <w:spacing w:val="-10"/>
          <w:w w:val="105"/>
          <w:sz w:val="21"/>
        </w:rPr>
        <w:t> </w:t>
      </w:r>
      <w:r>
        <w:rPr>
          <w:w w:val="105"/>
          <w:sz w:val="21"/>
        </w:rPr>
        <w:t>if</w:t>
      </w:r>
      <w:r>
        <w:rPr>
          <w:spacing w:val="-10"/>
          <w:w w:val="105"/>
          <w:sz w:val="21"/>
        </w:rPr>
        <w:t> </w:t>
      </w:r>
      <w:r>
        <w:rPr>
          <w:w w:val="105"/>
          <w:sz w:val="21"/>
        </w:rPr>
        <w:t>they </w:t>
      </w:r>
      <w:r>
        <w:rPr>
          <w:spacing w:val="-3"/>
          <w:w w:val="105"/>
          <w:sz w:val="21"/>
        </w:rPr>
        <w:t>consider that </w:t>
      </w:r>
      <w:r>
        <w:rPr>
          <w:w w:val="105"/>
          <w:sz w:val="21"/>
        </w:rPr>
        <w:t>the court should </w:t>
      </w:r>
      <w:r>
        <w:rPr>
          <w:spacing w:val="-2"/>
          <w:w w:val="105"/>
          <w:sz w:val="21"/>
        </w:rPr>
        <w:t>not </w:t>
      </w:r>
      <w:r>
        <w:rPr>
          <w:spacing w:val="-3"/>
          <w:w w:val="105"/>
          <w:sz w:val="21"/>
        </w:rPr>
        <w:t>have </w:t>
      </w:r>
      <w:r>
        <w:rPr>
          <w:w w:val="105"/>
          <w:sz w:val="21"/>
        </w:rPr>
        <w:t>made the</w:t>
      </w:r>
      <w:r>
        <w:rPr>
          <w:spacing w:val="46"/>
          <w:w w:val="105"/>
          <w:sz w:val="21"/>
        </w:rPr>
        <w:t> </w:t>
      </w:r>
      <w:r>
        <w:rPr>
          <w:spacing w:val="-7"/>
          <w:w w:val="105"/>
          <w:sz w:val="21"/>
        </w:rPr>
        <w:t>order.</w:t>
      </w:r>
      <w:r>
        <w:rPr>
          <w:spacing w:val="-7"/>
          <w:w w:val="105"/>
          <w:position w:val="7"/>
          <w:sz w:val="12"/>
        </w:rPr>
        <w:t>112</w:t>
      </w:r>
    </w:p>
    <w:p>
      <w:pPr>
        <w:pStyle w:val="ListParagraph"/>
        <w:numPr>
          <w:ilvl w:val="1"/>
          <w:numId w:val="118"/>
        </w:numPr>
        <w:tabs>
          <w:tab w:pos="2380" w:val="left" w:leader="none"/>
          <w:tab w:pos="2381" w:val="left" w:leader="none"/>
        </w:tabs>
        <w:spacing w:line="242" w:lineRule="auto" w:before="124" w:after="0"/>
        <w:ind w:left="2381" w:right="2009" w:hanging="794"/>
        <w:jc w:val="left"/>
        <w:rPr>
          <w:sz w:val="21"/>
        </w:rPr>
      </w:pPr>
      <w:r>
        <w:rPr>
          <w:w w:val="105"/>
          <w:sz w:val="21"/>
        </w:rPr>
        <w:t>The</w:t>
      </w:r>
      <w:r>
        <w:rPr>
          <w:spacing w:val="-13"/>
          <w:w w:val="105"/>
          <w:sz w:val="21"/>
        </w:rPr>
        <w:t> </w:t>
      </w:r>
      <w:r>
        <w:rPr>
          <w:w w:val="105"/>
          <w:sz w:val="21"/>
        </w:rPr>
        <w:t>Director</w:t>
      </w:r>
      <w:r>
        <w:rPr>
          <w:spacing w:val="-13"/>
          <w:w w:val="105"/>
          <w:sz w:val="21"/>
        </w:rPr>
        <w:t> </w:t>
      </w:r>
      <w:r>
        <w:rPr>
          <w:w w:val="105"/>
          <w:sz w:val="21"/>
        </w:rPr>
        <w:t>of</w:t>
      </w:r>
      <w:r>
        <w:rPr>
          <w:spacing w:val="-13"/>
          <w:w w:val="105"/>
          <w:sz w:val="21"/>
        </w:rPr>
        <w:t> </w:t>
      </w:r>
      <w:r>
        <w:rPr>
          <w:spacing w:val="-3"/>
          <w:w w:val="105"/>
          <w:sz w:val="21"/>
        </w:rPr>
        <w:t>Public</w:t>
      </w:r>
      <w:r>
        <w:rPr>
          <w:spacing w:val="-13"/>
          <w:w w:val="105"/>
          <w:sz w:val="21"/>
        </w:rPr>
        <w:t> </w:t>
      </w:r>
      <w:r>
        <w:rPr>
          <w:w w:val="105"/>
          <w:sz w:val="21"/>
        </w:rPr>
        <w:t>Prosecutions</w:t>
      </w:r>
      <w:r>
        <w:rPr>
          <w:spacing w:val="-13"/>
          <w:w w:val="105"/>
          <w:sz w:val="21"/>
        </w:rPr>
        <w:t> </w:t>
      </w:r>
      <w:r>
        <w:rPr>
          <w:w w:val="105"/>
          <w:sz w:val="21"/>
        </w:rPr>
        <w:t>or</w:t>
      </w:r>
      <w:r>
        <w:rPr>
          <w:spacing w:val="-13"/>
          <w:w w:val="105"/>
          <w:sz w:val="21"/>
        </w:rPr>
        <w:t> </w:t>
      </w:r>
      <w:r>
        <w:rPr>
          <w:w w:val="105"/>
          <w:sz w:val="21"/>
        </w:rPr>
        <w:t>the</w:t>
      </w:r>
      <w:r>
        <w:rPr>
          <w:spacing w:val="-13"/>
          <w:w w:val="105"/>
          <w:sz w:val="21"/>
        </w:rPr>
        <w:t> </w:t>
      </w:r>
      <w:r>
        <w:rPr>
          <w:w w:val="105"/>
          <w:sz w:val="21"/>
        </w:rPr>
        <w:t>Attorney-General</w:t>
      </w:r>
      <w:r>
        <w:rPr>
          <w:spacing w:val="-13"/>
          <w:w w:val="105"/>
          <w:sz w:val="21"/>
        </w:rPr>
        <w:t> </w:t>
      </w:r>
      <w:r>
        <w:rPr>
          <w:spacing w:val="-3"/>
          <w:w w:val="105"/>
          <w:sz w:val="21"/>
        </w:rPr>
        <w:t>may</w:t>
      </w:r>
      <w:r>
        <w:rPr>
          <w:spacing w:val="-13"/>
          <w:w w:val="105"/>
          <w:sz w:val="21"/>
        </w:rPr>
        <w:t> </w:t>
      </w:r>
      <w:r>
        <w:rPr>
          <w:w w:val="105"/>
          <w:sz w:val="21"/>
        </w:rPr>
        <w:t>appeal</w:t>
      </w:r>
      <w:r>
        <w:rPr>
          <w:spacing w:val="-13"/>
          <w:w w:val="105"/>
          <w:sz w:val="21"/>
        </w:rPr>
        <w:t> </w:t>
      </w:r>
      <w:r>
        <w:rPr>
          <w:spacing w:val="-3"/>
          <w:w w:val="105"/>
          <w:sz w:val="21"/>
        </w:rPr>
        <w:t>against</w:t>
      </w:r>
      <w:r>
        <w:rPr>
          <w:spacing w:val="-13"/>
          <w:w w:val="105"/>
          <w:sz w:val="21"/>
        </w:rPr>
        <w:t> </w:t>
      </w:r>
      <w:r>
        <w:rPr>
          <w:w w:val="105"/>
          <w:sz w:val="21"/>
        </w:rPr>
        <w:t>these orders</w:t>
      </w:r>
      <w:r>
        <w:rPr>
          <w:spacing w:val="5"/>
          <w:w w:val="105"/>
          <w:sz w:val="21"/>
        </w:rPr>
        <w:t> </w:t>
      </w:r>
      <w:r>
        <w:rPr>
          <w:w w:val="105"/>
          <w:sz w:val="21"/>
        </w:rPr>
        <w:t>if:</w:t>
      </w:r>
    </w:p>
    <w:p>
      <w:pPr>
        <w:pStyle w:val="ListParagraph"/>
        <w:numPr>
          <w:ilvl w:val="2"/>
          <w:numId w:val="118"/>
        </w:numPr>
        <w:tabs>
          <w:tab w:pos="2721" w:val="left" w:leader="none"/>
          <w:tab w:pos="2722" w:val="left" w:leader="none"/>
        </w:tabs>
        <w:spacing w:line="242" w:lineRule="auto" w:before="123" w:after="0"/>
        <w:ind w:left="2721" w:right="2217" w:hanging="341"/>
        <w:jc w:val="left"/>
        <w:rPr>
          <w:sz w:val="21"/>
        </w:rPr>
      </w:pPr>
      <w:r>
        <w:rPr>
          <w:sz w:val="21"/>
        </w:rPr>
        <w:t>they </w:t>
      </w:r>
      <w:r>
        <w:rPr>
          <w:spacing w:val="-3"/>
          <w:sz w:val="21"/>
        </w:rPr>
        <w:t>were </w:t>
      </w:r>
      <w:r>
        <w:rPr>
          <w:sz w:val="21"/>
        </w:rPr>
        <w:t>a party </w:t>
      </w:r>
      <w:r>
        <w:rPr>
          <w:spacing w:val="-3"/>
          <w:sz w:val="21"/>
        </w:rPr>
        <w:t>to </w:t>
      </w:r>
      <w:r>
        <w:rPr>
          <w:sz w:val="21"/>
        </w:rPr>
        <w:t>the </w:t>
      </w:r>
      <w:r>
        <w:rPr>
          <w:spacing w:val="-3"/>
          <w:sz w:val="21"/>
        </w:rPr>
        <w:t>proceeding </w:t>
      </w:r>
      <w:r>
        <w:rPr>
          <w:sz w:val="21"/>
        </w:rPr>
        <w:t>in which the court confirmed or varied the supervision </w:t>
      </w:r>
      <w:r>
        <w:rPr>
          <w:spacing w:val="-4"/>
          <w:sz w:val="21"/>
        </w:rPr>
        <w:t>order,</w:t>
      </w:r>
      <w:r>
        <w:rPr>
          <w:spacing w:val="20"/>
          <w:sz w:val="21"/>
        </w:rPr>
        <w:t> </w:t>
      </w:r>
      <w:r>
        <w:rPr>
          <w:sz w:val="21"/>
        </w:rPr>
        <w:t>or made the order </w:t>
      </w:r>
      <w:r>
        <w:rPr>
          <w:spacing w:val="-3"/>
          <w:sz w:val="21"/>
        </w:rPr>
        <w:t>for </w:t>
      </w:r>
      <w:r>
        <w:rPr>
          <w:sz w:val="21"/>
        </w:rPr>
        <w:t>revocation</w:t>
      </w:r>
    </w:p>
    <w:p>
      <w:pPr>
        <w:pStyle w:val="ListParagraph"/>
        <w:numPr>
          <w:ilvl w:val="2"/>
          <w:numId w:val="118"/>
        </w:numPr>
        <w:tabs>
          <w:tab w:pos="2721" w:val="left" w:leader="none"/>
          <w:tab w:pos="2722" w:val="left" w:leader="none"/>
        </w:tabs>
        <w:spacing w:line="242" w:lineRule="auto" w:before="122" w:after="0"/>
        <w:ind w:left="2721" w:right="2116" w:hanging="341"/>
        <w:jc w:val="left"/>
        <w:rPr>
          <w:sz w:val="21"/>
        </w:rPr>
      </w:pPr>
      <w:r>
        <w:rPr>
          <w:sz w:val="21"/>
        </w:rPr>
        <w:t>they </w:t>
      </w:r>
      <w:r>
        <w:rPr>
          <w:spacing w:val="-3"/>
          <w:sz w:val="21"/>
        </w:rPr>
        <w:t>consider that </w:t>
      </w:r>
      <w:r>
        <w:rPr>
          <w:sz w:val="21"/>
        </w:rPr>
        <w:t>the court should </w:t>
      </w:r>
      <w:r>
        <w:rPr>
          <w:spacing w:val="-2"/>
          <w:sz w:val="21"/>
        </w:rPr>
        <w:t>not </w:t>
      </w:r>
      <w:r>
        <w:rPr>
          <w:spacing w:val="-3"/>
          <w:sz w:val="21"/>
        </w:rPr>
        <w:t>have </w:t>
      </w:r>
      <w:r>
        <w:rPr>
          <w:sz w:val="21"/>
        </w:rPr>
        <w:t>confirmed or varied the supervision </w:t>
      </w:r>
      <w:r>
        <w:rPr>
          <w:spacing w:val="-4"/>
          <w:sz w:val="21"/>
        </w:rPr>
        <w:t>order, </w:t>
      </w:r>
      <w:r>
        <w:rPr>
          <w:sz w:val="21"/>
        </w:rPr>
        <w:t>or </w:t>
      </w:r>
      <w:r>
        <w:rPr>
          <w:spacing w:val="-3"/>
          <w:sz w:val="21"/>
        </w:rPr>
        <w:t>revoked </w:t>
      </w:r>
      <w:r>
        <w:rPr>
          <w:sz w:val="21"/>
        </w:rPr>
        <w:t>the non-custodial supervision</w:t>
      </w:r>
      <w:r>
        <w:rPr>
          <w:spacing w:val="19"/>
          <w:sz w:val="21"/>
        </w:rPr>
        <w:t> </w:t>
      </w:r>
      <w:r>
        <w:rPr>
          <w:sz w:val="21"/>
        </w:rPr>
        <w:t>order</w:t>
      </w:r>
    </w:p>
    <w:p>
      <w:pPr>
        <w:pStyle w:val="ListParagraph"/>
        <w:numPr>
          <w:ilvl w:val="2"/>
          <w:numId w:val="118"/>
        </w:numPr>
        <w:tabs>
          <w:tab w:pos="2721" w:val="left" w:leader="none"/>
          <w:tab w:pos="2722" w:val="left" w:leader="none"/>
        </w:tabs>
        <w:spacing w:line="240" w:lineRule="auto" w:before="122" w:after="0"/>
        <w:ind w:left="2721" w:right="0" w:hanging="341"/>
        <w:jc w:val="left"/>
        <w:rPr>
          <w:sz w:val="12"/>
        </w:rPr>
      </w:pPr>
      <w:r>
        <w:rPr>
          <w:w w:val="105"/>
          <w:sz w:val="21"/>
        </w:rPr>
        <w:t>they </w:t>
      </w:r>
      <w:r>
        <w:rPr>
          <w:spacing w:val="-3"/>
          <w:w w:val="105"/>
          <w:sz w:val="21"/>
        </w:rPr>
        <w:t>consider that </w:t>
      </w:r>
      <w:r>
        <w:rPr>
          <w:w w:val="105"/>
          <w:sz w:val="21"/>
        </w:rPr>
        <w:t>they should </w:t>
      </w:r>
      <w:r>
        <w:rPr>
          <w:spacing w:val="-3"/>
          <w:w w:val="105"/>
          <w:sz w:val="21"/>
        </w:rPr>
        <w:t>bring </w:t>
      </w:r>
      <w:r>
        <w:rPr>
          <w:w w:val="105"/>
          <w:sz w:val="21"/>
        </w:rPr>
        <w:t>an appeal in the </w:t>
      </w:r>
      <w:r>
        <w:rPr>
          <w:spacing w:val="-3"/>
          <w:w w:val="105"/>
          <w:sz w:val="21"/>
        </w:rPr>
        <w:t>public</w:t>
      </w:r>
      <w:r>
        <w:rPr>
          <w:spacing w:val="4"/>
          <w:w w:val="105"/>
          <w:sz w:val="21"/>
        </w:rPr>
        <w:t> </w:t>
      </w:r>
      <w:r>
        <w:rPr>
          <w:spacing w:val="-6"/>
          <w:w w:val="105"/>
          <w:sz w:val="21"/>
        </w:rPr>
        <w:t>interest.</w:t>
      </w:r>
      <w:r>
        <w:rPr>
          <w:spacing w:val="-6"/>
          <w:w w:val="105"/>
          <w:position w:val="7"/>
          <w:sz w:val="12"/>
        </w:rPr>
        <w:t>113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p>
      <w:pPr>
        <w:spacing w:before="96"/>
        <w:ind w:left="720" w:right="0" w:firstLine="0"/>
        <w:jc w:val="left"/>
        <w:rPr>
          <w:b/>
          <w:sz w:val="24"/>
        </w:rPr>
      </w:pPr>
      <w:r>
        <w:rPr/>
        <w:pict>
          <v:shape style="position:absolute;margin-left:79.370102pt;margin-top:-38.507618pt;width:436.55pt;height:55.65pt;mso-position-horizontal-relative:page;mso-position-vertical-relative:paragraph;z-index:113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
                    <w:gridCol w:w="8225"/>
                  </w:tblGrid>
                  <w:tr>
                    <w:trPr>
                      <w:trHeight w:val="302" w:hRule="atLeast"/>
                    </w:trPr>
                    <w:tc>
                      <w:tcPr>
                        <w:tcW w:w="506"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108</w:t>
                        </w:r>
                      </w:p>
                    </w:tc>
                    <w:tc>
                      <w:tcPr>
                        <w:tcW w:w="8225" w:type="dxa"/>
                        <w:tcBorders>
                          <w:top w:val="single" w:sz="12" w:space="0" w:color="E5EDF1"/>
                        </w:tcBorders>
                      </w:tcPr>
                      <w:p>
                        <w:pPr>
                          <w:pStyle w:val="TableParagraph"/>
                          <w:spacing w:before="6"/>
                          <w:rPr>
                            <w:b/>
                            <w:sz w:val="11"/>
                          </w:rPr>
                        </w:pPr>
                      </w:p>
                      <w:p>
                        <w:pPr>
                          <w:pStyle w:val="TableParagraph"/>
                          <w:spacing w:line="141" w:lineRule="exact" w:before="1"/>
                          <w:ind w:left="287"/>
                          <w:rPr>
                            <w:sz w:val="13"/>
                          </w:rPr>
                        </w:pPr>
                        <w:r>
                          <w:rPr>
                            <w:i/>
                            <w:w w:val="105"/>
                            <w:sz w:val="13"/>
                          </w:rPr>
                          <w:t>Crimes (Mental Impairment and Unfitness to be Tried) Act 1997 </w:t>
                        </w:r>
                        <w:r>
                          <w:rPr>
                            <w:w w:val="105"/>
                            <w:sz w:val="13"/>
                          </w:rPr>
                          <w:t>(Vic) ss 19A, 24A.</w:t>
                        </w:r>
                      </w:p>
                    </w:tc>
                  </w:tr>
                  <w:tr>
                    <w:trPr>
                      <w:trHeight w:val="160" w:hRule="atLeast"/>
                    </w:trPr>
                    <w:tc>
                      <w:tcPr>
                        <w:tcW w:w="506" w:type="dxa"/>
                      </w:tcPr>
                      <w:p>
                        <w:pPr>
                          <w:pStyle w:val="TableParagraph"/>
                          <w:spacing w:line="140" w:lineRule="exact"/>
                          <w:rPr>
                            <w:sz w:val="13"/>
                          </w:rPr>
                        </w:pPr>
                        <w:r>
                          <w:rPr>
                            <w:w w:val="110"/>
                            <w:sz w:val="13"/>
                          </w:rPr>
                          <w:t>109</w:t>
                        </w:r>
                      </w:p>
                    </w:tc>
                    <w:tc>
                      <w:tcPr>
                        <w:tcW w:w="8225" w:type="dxa"/>
                      </w:tcPr>
                      <w:p>
                        <w:pPr>
                          <w:pStyle w:val="TableParagraph"/>
                          <w:spacing w:line="140" w:lineRule="exact"/>
                          <w:ind w:left="287"/>
                          <w:rPr>
                            <w:sz w:val="13"/>
                          </w:rPr>
                        </w:pPr>
                        <w:r>
                          <w:rPr>
                            <w:w w:val="105"/>
                            <w:sz w:val="13"/>
                          </w:rPr>
                          <w:t>Ibid s 28A.</w:t>
                        </w:r>
                      </w:p>
                    </w:tc>
                  </w:tr>
                  <w:tr>
                    <w:trPr>
                      <w:trHeight w:val="160" w:hRule="atLeast"/>
                    </w:trPr>
                    <w:tc>
                      <w:tcPr>
                        <w:tcW w:w="506" w:type="dxa"/>
                      </w:tcPr>
                      <w:p>
                        <w:pPr>
                          <w:pStyle w:val="TableParagraph"/>
                          <w:spacing w:line="140" w:lineRule="exact"/>
                          <w:rPr>
                            <w:sz w:val="13"/>
                          </w:rPr>
                        </w:pPr>
                        <w:r>
                          <w:rPr>
                            <w:w w:val="110"/>
                            <w:sz w:val="13"/>
                          </w:rPr>
                          <w:t>110</w:t>
                        </w:r>
                      </w:p>
                    </w:tc>
                    <w:tc>
                      <w:tcPr>
                        <w:tcW w:w="8225" w:type="dxa"/>
                      </w:tcPr>
                      <w:p>
                        <w:pPr>
                          <w:pStyle w:val="TableParagraph"/>
                          <w:spacing w:line="140" w:lineRule="exact"/>
                          <w:ind w:left="287"/>
                          <w:rPr>
                            <w:sz w:val="13"/>
                          </w:rPr>
                        </w:pPr>
                        <w:r>
                          <w:rPr>
                            <w:sz w:val="13"/>
                          </w:rPr>
                          <w:t>Ibid ss 37(1), 37(2).</w:t>
                        </w:r>
                      </w:p>
                    </w:tc>
                  </w:tr>
                  <w:tr>
                    <w:trPr>
                      <w:trHeight w:val="160" w:hRule="atLeast"/>
                    </w:trPr>
                    <w:tc>
                      <w:tcPr>
                        <w:tcW w:w="506" w:type="dxa"/>
                      </w:tcPr>
                      <w:p>
                        <w:pPr>
                          <w:pStyle w:val="TableParagraph"/>
                          <w:spacing w:line="140" w:lineRule="exact"/>
                          <w:rPr>
                            <w:sz w:val="13"/>
                          </w:rPr>
                        </w:pPr>
                        <w:r>
                          <w:rPr>
                            <w:w w:val="110"/>
                            <w:sz w:val="13"/>
                          </w:rPr>
                          <w:t>111</w:t>
                        </w:r>
                      </w:p>
                    </w:tc>
                    <w:tc>
                      <w:tcPr>
                        <w:tcW w:w="8225" w:type="dxa"/>
                      </w:tcPr>
                      <w:p>
                        <w:pPr>
                          <w:pStyle w:val="TableParagraph"/>
                          <w:spacing w:line="140" w:lineRule="exact"/>
                          <w:ind w:left="287"/>
                          <w:rPr>
                            <w:sz w:val="13"/>
                          </w:rPr>
                        </w:pPr>
                        <w:r>
                          <w:rPr>
                            <w:sz w:val="13"/>
                          </w:rPr>
                          <w:t>Ibid s 37(1A).</w:t>
                        </w:r>
                      </w:p>
                    </w:tc>
                  </w:tr>
                  <w:tr>
                    <w:trPr>
                      <w:trHeight w:val="160" w:hRule="atLeast"/>
                    </w:trPr>
                    <w:tc>
                      <w:tcPr>
                        <w:tcW w:w="506" w:type="dxa"/>
                      </w:tcPr>
                      <w:p>
                        <w:pPr>
                          <w:pStyle w:val="TableParagraph"/>
                          <w:spacing w:line="140" w:lineRule="exact"/>
                          <w:rPr>
                            <w:sz w:val="13"/>
                          </w:rPr>
                        </w:pPr>
                        <w:r>
                          <w:rPr>
                            <w:w w:val="110"/>
                            <w:sz w:val="13"/>
                          </w:rPr>
                          <w:t>112</w:t>
                        </w:r>
                      </w:p>
                    </w:tc>
                    <w:tc>
                      <w:tcPr>
                        <w:tcW w:w="8225" w:type="dxa"/>
                      </w:tcPr>
                      <w:p>
                        <w:pPr>
                          <w:pStyle w:val="TableParagraph"/>
                          <w:spacing w:line="140" w:lineRule="exact"/>
                          <w:ind w:left="287"/>
                          <w:rPr>
                            <w:sz w:val="13"/>
                          </w:rPr>
                        </w:pPr>
                        <w:r>
                          <w:rPr>
                            <w:sz w:val="13"/>
                          </w:rPr>
                          <w:t>Ibid ss 34(2), 34A(1).</w:t>
                        </w:r>
                      </w:p>
                    </w:tc>
                  </w:tr>
                  <w:tr>
                    <w:trPr>
                      <w:trHeight w:val="155" w:hRule="atLeast"/>
                    </w:trPr>
                    <w:tc>
                      <w:tcPr>
                        <w:tcW w:w="506" w:type="dxa"/>
                      </w:tcPr>
                      <w:p>
                        <w:pPr>
                          <w:pStyle w:val="TableParagraph"/>
                          <w:spacing w:line="135" w:lineRule="exact"/>
                          <w:rPr>
                            <w:sz w:val="13"/>
                          </w:rPr>
                        </w:pPr>
                        <w:r>
                          <w:rPr>
                            <w:w w:val="110"/>
                            <w:sz w:val="13"/>
                          </w:rPr>
                          <w:t>113</w:t>
                        </w:r>
                      </w:p>
                    </w:tc>
                    <w:tc>
                      <w:tcPr>
                        <w:tcW w:w="8225" w:type="dxa"/>
                      </w:tcPr>
                      <w:p>
                        <w:pPr>
                          <w:pStyle w:val="TableParagraph"/>
                          <w:spacing w:line="135" w:lineRule="exact"/>
                          <w:ind w:left="287"/>
                          <w:rPr>
                            <w:sz w:val="13"/>
                          </w:rPr>
                        </w:pPr>
                        <w:r>
                          <w:rPr>
                            <w:sz w:val="13"/>
                          </w:rPr>
                          <w:t>Ibid ss 34(3), 34A(2).</w:t>
                        </w:r>
                      </w:p>
                    </w:tc>
                  </w:tr>
                </w:tbl>
                <w:p>
                  <w:pPr>
                    <w:pStyle w:val="BodyText"/>
                  </w:pPr>
                </w:p>
              </w:txbxContent>
            </v:textbox>
            <w10:wrap type="none"/>
          </v:shape>
        </w:pict>
      </w:r>
      <w:r>
        <w:rPr>
          <w:b/>
          <w:color w:val="004D71"/>
          <w:w w:val="110"/>
          <w:sz w:val="24"/>
        </w:rPr>
        <w:t>204</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Heading5"/>
        <w:spacing w:before="100"/>
      </w:pPr>
      <w:r>
        <w:rPr>
          <w:w w:val="120"/>
        </w:rPr>
        <w:t>Leave and extended leave</w:t>
      </w:r>
      <w:r>
        <w:rPr>
          <w:spacing w:val="-51"/>
          <w:w w:val="120"/>
        </w:rPr>
        <w:t> </w:t>
      </w:r>
      <w:r>
        <w:rPr>
          <w:w w:val="120"/>
        </w:rPr>
        <w:t>appeals</w:t>
      </w:r>
    </w:p>
    <w:p>
      <w:pPr>
        <w:pStyle w:val="ListParagraph"/>
        <w:numPr>
          <w:ilvl w:val="1"/>
          <w:numId w:val="118"/>
        </w:numPr>
        <w:tabs>
          <w:tab w:pos="2381" w:val="left" w:leader="none"/>
          <w:tab w:pos="2382" w:val="left" w:leader="none"/>
        </w:tabs>
        <w:spacing w:line="242" w:lineRule="auto" w:before="151" w:after="0"/>
        <w:ind w:left="2381" w:right="1871" w:hanging="794"/>
        <w:jc w:val="left"/>
        <w:rPr>
          <w:sz w:val="12"/>
        </w:rPr>
      </w:pPr>
      <w:r>
        <w:rPr>
          <w:w w:val="105"/>
          <w:sz w:val="21"/>
        </w:rPr>
        <w:t>The CMIA does </w:t>
      </w:r>
      <w:r>
        <w:rPr>
          <w:spacing w:val="-2"/>
          <w:w w:val="105"/>
          <w:sz w:val="21"/>
        </w:rPr>
        <w:t>not </w:t>
      </w:r>
      <w:r>
        <w:rPr>
          <w:w w:val="105"/>
          <w:sz w:val="21"/>
        </w:rPr>
        <w:t>provide </w:t>
      </w:r>
      <w:r>
        <w:rPr>
          <w:spacing w:val="-3"/>
          <w:w w:val="105"/>
          <w:sz w:val="21"/>
        </w:rPr>
        <w:t>for </w:t>
      </w:r>
      <w:r>
        <w:rPr>
          <w:w w:val="105"/>
          <w:sz w:val="21"/>
        </w:rPr>
        <w:t>a </w:t>
      </w:r>
      <w:r>
        <w:rPr>
          <w:spacing w:val="-3"/>
          <w:w w:val="105"/>
          <w:sz w:val="21"/>
        </w:rPr>
        <w:t>right for government </w:t>
      </w:r>
      <w:r>
        <w:rPr>
          <w:w w:val="105"/>
          <w:sz w:val="21"/>
        </w:rPr>
        <w:t>bodies or the prosecution </w:t>
      </w:r>
      <w:r>
        <w:rPr>
          <w:spacing w:val="-3"/>
          <w:w w:val="105"/>
          <w:sz w:val="21"/>
        </w:rPr>
        <w:t>to </w:t>
      </w:r>
      <w:r>
        <w:rPr>
          <w:w w:val="105"/>
          <w:sz w:val="21"/>
        </w:rPr>
        <w:t>appear in </w:t>
      </w:r>
      <w:r>
        <w:rPr>
          <w:spacing w:val="-3"/>
          <w:w w:val="105"/>
          <w:sz w:val="21"/>
        </w:rPr>
        <w:t>applications for </w:t>
      </w:r>
      <w:r>
        <w:rPr>
          <w:spacing w:val="-4"/>
          <w:w w:val="105"/>
          <w:sz w:val="21"/>
        </w:rPr>
        <w:t>leave, however, </w:t>
      </w:r>
      <w:r>
        <w:rPr>
          <w:w w:val="105"/>
          <w:sz w:val="21"/>
        </w:rPr>
        <w:t>the </w:t>
      </w:r>
      <w:r>
        <w:rPr>
          <w:spacing w:val="-3"/>
          <w:w w:val="105"/>
          <w:sz w:val="21"/>
        </w:rPr>
        <w:t>Forensic Leave Panel may allow </w:t>
      </w:r>
      <w:r>
        <w:rPr>
          <w:w w:val="105"/>
          <w:sz w:val="21"/>
        </w:rPr>
        <w:t>a ‘person who wishes </w:t>
      </w:r>
      <w:r>
        <w:rPr>
          <w:spacing w:val="-3"/>
          <w:w w:val="105"/>
          <w:sz w:val="21"/>
        </w:rPr>
        <w:t>to </w:t>
      </w:r>
      <w:r>
        <w:rPr>
          <w:w w:val="105"/>
          <w:sz w:val="21"/>
        </w:rPr>
        <w:t>be </w:t>
      </w:r>
      <w:r>
        <w:rPr>
          <w:spacing w:val="-2"/>
          <w:w w:val="105"/>
          <w:sz w:val="21"/>
        </w:rPr>
        <w:t>heard’ </w:t>
      </w:r>
      <w:r>
        <w:rPr>
          <w:spacing w:val="-3"/>
          <w:w w:val="105"/>
          <w:sz w:val="21"/>
        </w:rPr>
        <w:t>to </w:t>
      </w:r>
      <w:r>
        <w:rPr>
          <w:w w:val="105"/>
          <w:sz w:val="21"/>
        </w:rPr>
        <w:t>appear </w:t>
      </w:r>
      <w:r>
        <w:rPr>
          <w:spacing w:val="-3"/>
          <w:w w:val="105"/>
          <w:sz w:val="21"/>
        </w:rPr>
        <w:t>before</w:t>
      </w:r>
      <w:r>
        <w:rPr>
          <w:w w:val="105"/>
          <w:sz w:val="21"/>
        </w:rPr>
        <w:t> </w:t>
      </w:r>
      <w:r>
        <w:rPr>
          <w:spacing w:val="-8"/>
          <w:w w:val="105"/>
          <w:sz w:val="21"/>
        </w:rPr>
        <w:t>it.</w:t>
      </w:r>
      <w:r>
        <w:rPr>
          <w:spacing w:val="-8"/>
          <w:w w:val="105"/>
          <w:position w:val="7"/>
          <w:sz w:val="12"/>
        </w:rPr>
        <w:t>114</w:t>
      </w:r>
    </w:p>
    <w:p>
      <w:pPr>
        <w:pStyle w:val="ListParagraph"/>
        <w:numPr>
          <w:ilvl w:val="1"/>
          <w:numId w:val="118"/>
        </w:numPr>
        <w:tabs>
          <w:tab w:pos="2381" w:val="left" w:leader="none"/>
          <w:tab w:pos="2382" w:val="left" w:leader="none"/>
        </w:tabs>
        <w:spacing w:line="242" w:lineRule="auto" w:before="123" w:after="0"/>
        <w:ind w:left="2381" w:right="1621" w:hanging="794"/>
        <w:jc w:val="left"/>
        <w:rPr>
          <w:sz w:val="12"/>
        </w:rPr>
      </w:pPr>
      <w:r>
        <w:rPr>
          <w:w w:val="105"/>
          <w:sz w:val="21"/>
        </w:rPr>
        <w:t>The</w:t>
      </w:r>
      <w:r>
        <w:rPr>
          <w:spacing w:val="-11"/>
          <w:w w:val="105"/>
          <w:sz w:val="21"/>
        </w:rPr>
        <w:t> </w:t>
      </w:r>
      <w:r>
        <w:rPr>
          <w:w w:val="105"/>
          <w:sz w:val="21"/>
        </w:rPr>
        <w:t>Secretary</w:t>
      </w:r>
      <w:r>
        <w:rPr>
          <w:spacing w:val="-11"/>
          <w:w w:val="105"/>
          <w:sz w:val="21"/>
        </w:rPr>
        <w:t> </w:t>
      </w:r>
      <w:r>
        <w:rPr>
          <w:spacing w:val="-3"/>
          <w:w w:val="105"/>
          <w:sz w:val="21"/>
        </w:rPr>
        <w:t>to</w:t>
      </w:r>
      <w:r>
        <w:rPr>
          <w:spacing w:val="-10"/>
          <w:w w:val="105"/>
          <w:sz w:val="21"/>
        </w:rPr>
        <w:t> </w:t>
      </w:r>
      <w:r>
        <w:rPr>
          <w:w w:val="105"/>
          <w:sz w:val="21"/>
        </w:rPr>
        <w:t>the</w:t>
      </w:r>
      <w:r>
        <w:rPr>
          <w:spacing w:val="-11"/>
          <w:w w:val="105"/>
          <w:sz w:val="21"/>
        </w:rPr>
        <w:t> </w:t>
      </w:r>
      <w:r>
        <w:rPr>
          <w:w w:val="105"/>
          <w:sz w:val="21"/>
        </w:rPr>
        <w:t>Department</w:t>
      </w:r>
      <w:r>
        <w:rPr>
          <w:spacing w:val="-10"/>
          <w:w w:val="105"/>
          <w:sz w:val="21"/>
        </w:rPr>
        <w:t> </w:t>
      </w:r>
      <w:r>
        <w:rPr>
          <w:w w:val="105"/>
          <w:sz w:val="21"/>
        </w:rPr>
        <w:t>of</w:t>
      </w:r>
      <w:r>
        <w:rPr>
          <w:spacing w:val="-11"/>
          <w:w w:val="105"/>
          <w:sz w:val="21"/>
        </w:rPr>
        <w:t> </w:t>
      </w:r>
      <w:r>
        <w:rPr>
          <w:spacing w:val="-3"/>
          <w:w w:val="105"/>
          <w:sz w:val="21"/>
        </w:rPr>
        <w:t>Human</w:t>
      </w:r>
      <w:r>
        <w:rPr>
          <w:spacing w:val="-10"/>
          <w:w w:val="105"/>
          <w:sz w:val="21"/>
        </w:rPr>
        <w:t> </w:t>
      </w:r>
      <w:r>
        <w:rPr>
          <w:w w:val="105"/>
          <w:sz w:val="21"/>
        </w:rPr>
        <w:t>Services</w:t>
      </w:r>
      <w:r>
        <w:rPr>
          <w:spacing w:val="-11"/>
          <w:w w:val="105"/>
          <w:sz w:val="21"/>
        </w:rPr>
        <w:t> </w:t>
      </w:r>
      <w:r>
        <w:rPr>
          <w:w w:val="105"/>
          <w:sz w:val="21"/>
        </w:rPr>
        <w:t>and</w:t>
      </w:r>
      <w:r>
        <w:rPr>
          <w:spacing w:val="-10"/>
          <w:w w:val="105"/>
          <w:sz w:val="21"/>
        </w:rPr>
        <w:t> </w:t>
      </w:r>
      <w:r>
        <w:rPr>
          <w:w w:val="105"/>
          <w:sz w:val="21"/>
        </w:rPr>
        <w:t>the</w:t>
      </w:r>
      <w:r>
        <w:rPr>
          <w:spacing w:val="-11"/>
          <w:w w:val="105"/>
          <w:sz w:val="21"/>
        </w:rPr>
        <w:t> </w:t>
      </w:r>
      <w:r>
        <w:rPr>
          <w:w w:val="105"/>
          <w:sz w:val="21"/>
        </w:rPr>
        <w:t>Secretary</w:t>
      </w:r>
      <w:r>
        <w:rPr>
          <w:spacing w:val="-11"/>
          <w:w w:val="105"/>
          <w:sz w:val="21"/>
        </w:rPr>
        <w:t> </w:t>
      </w:r>
      <w:r>
        <w:rPr>
          <w:spacing w:val="-3"/>
          <w:w w:val="105"/>
          <w:sz w:val="21"/>
        </w:rPr>
        <w:t>to</w:t>
      </w:r>
      <w:r>
        <w:rPr>
          <w:spacing w:val="-10"/>
          <w:w w:val="105"/>
          <w:sz w:val="21"/>
        </w:rPr>
        <w:t> </w:t>
      </w:r>
      <w:r>
        <w:rPr>
          <w:w w:val="105"/>
          <w:sz w:val="21"/>
        </w:rPr>
        <w:t>the</w:t>
      </w:r>
      <w:r>
        <w:rPr>
          <w:spacing w:val="-11"/>
          <w:w w:val="105"/>
          <w:sz w:val="21"/>
        </w:rPr>
        <w:t> </w:t>
      </w:r>
      <w:r>
        <w:rPr>
          <w:w w:val="105"/>
          <w:sz w:val="21"/>
        </w:rPr>
        <w:t>Department of Health </w:t>
      </w:r>
      <w:r>
        <w:rPr>
          <w:spacing w:val="-3"/>
          <w:w w:val="105"/>
          <w:sz w:val="21"/>
        </w:rPr>
        <w:t>may </w:t>
      </w:r>
      <w:r>
        <w:rPr>
          <w:w w:val="105"/>
          <w:sz w:val="21"/>
        </w:rPr>
        <w:t>appeal </w:t>
      </w:r>
      <w:r>
        <w:rPr>
          <w:spacing w:val="-3"/>
          <w:w w:val="105"/>
          <w:sz w:val="21"/>
        </w:rPr>
        <w:t>against </w:t>
      </w:r>
      <w:r>
        <w:rPr>
          <w:w w:val="105"/>
          <w:sz w:val="21"/>
        </w:rPr>
        <w:t>a </w:t>
      </w:r>
      <w:r>
        <w:rPr>
          <w:spacing w:val="-3"/>
          <w:w w:val="105"/>
          <w:sz w:val="21"/>
        </w:rPr>
        <w:t>grant </w:t>
      </w:r>
      <w:r>
        <w:rPr>
          <w:w w:val="105"/>
          <w:sz w:val="21"/>
        </w:rPr>
        <w:t>of extended </w:t>
      </w:r>
      <w:r>
        <w:rPr>
          <w:spacing w:val="-3"/>
          <w:w w:val="105"/>
          <w:sz w:val="21"/>
        </w:rPr>
        <w:t>leave </w:t>
      </w:r>
      <w:r>
        <w:rPr>
          <w:w w:val="105"/>
          <w:sz w:val="21"/>
        </w:rPr>
        <w:t>if they </w:t>
      </w:r>
      <w:r>
        <w:rPr>
          <w:spacing w:val="-3"/>
          <w:w w:val="105"/>
          <w:sz w:val="21"/>
        </w:rPr>
        <w:t>consider that </w:t>
      </w:r>
      <w:r>
        <w:rPr>
          <w:w w:val="105"/>
          <w:sz w:val="21"/>
        </w:rPr>
        <w:t>the court should </w:t>
      </w:r>
      <w:r>
        <w:rPr>
          <w:spacing w:val="-2"/>
          <w:w w:val="105"/>
          <w:sz w:val="21"/>
        </w:rPr>
        <w:t>not </w:t>
      </w:r>
      <w:r>
        <w:rPr>
          <w:spacing w:val="-3"/>
          <w:w w:val="105"/>
          <w:sz w:val="21"/>
        </w:rPr>
        <w:t>have granted </w:t>
      </w:r>
      <w:r>
        <w:rPr>
          <w:w w:val="105"/>
          <w:sz w:val="21"/>
        </w:rPr>
        <w:t>extended </w:t>
      </w:r>
      <w:r>
        <w:rPr>
          <w:spacing w:val="-3"/>
          <w:w w:val="105"/>
          <w:sz w:val="21"/>
        </w:rPr>
        <w:t>leave </w:t>
      </w:r>
      <w:r>
        <w:rPr>
          <w:w w:val="105"/>
          <w:sz w:val="21"/>
        </w:rPr>
        <w:t>and they should </w:t>
      </w:r>
      <w:r>
        <w:rPr>
          <w:spacing w:val="-3"/>
          <w:w w:val="105"/>
          <w:sz w:val="21"/>
        </w:rPr>
        <w:t>bring </w:t>
      </w:r>
      <w:r>
        <w:rPr>
          <w:w w:val="105"/>
          <w:sz w:val="21"/>
        </w:rPr>
        <w:t>an appeal in the </w:t>
      </w:r>
      <w:r>
        <w:rPr>
          <w:spacing w:val="-3"/>
          <w:w w:val="105"/>
          <w:sz w:val="21"/>
        </w:rPr>
        <w:t>public </w:t>
      </w:r>
      <w:r>
        <w:rPr>
          <w:spacing w:val="-5"/>
          <w:w w:val="105"/>
          <w:sz w:val="21"/>
        </w:rPr>
        <w:t>interest.</w:t>
      </w:r>
      <w:r>
        <w:rPr>
          <w:spacing w:val="-5"/>
          <w:w w:val="105"/>
          <w:position w:val="7"/>
          <w:sz w:val="12"/>
        </w:rPr>
        <w:t>115</w:t>
      </w:r>
    </w:p>
    <w:p>
      <w:pPr>
        <w:pStyle w:val="ListParagraph"/>
        <w:numPr>
          <w:ilvl w:val="1"/>
          <w:numId w:val="118"/>
        </w:numPr>
        <w:tabs>
          <w:tab w:pos="2381" w:val="left" w:leader="none"/>
          <w:tab w:pos="2382" w:val="left" w:leader="none"/>
        </w:tabs>
        <w:spacing w:line="242" w:lineRule="auto" w:before="124" w:after="0"/>
        <w:ind w:left="2381" w:right="1615" w:hanging="794"/>
        <w:jc w:val="left"/>
        <w:rPr>
          <w:sz w:val="12"/>
        </w:rPr>
      </w:pPr>
      <w:r>
        <w:rPr>
          <w:w w:val="105"/>
          <w:sz w:val="21"/>
        </w:rPr>
        <w:t>The</w:t>
      </w:r>
      <w:r>
        <w:rPr>
          <w:spacing w:val="-9"/>
          <w:w w:val="105"/>
          <w:sz w:val="21"/>
        </w:rPr>
        <w:t> </w:t>
      </w:r>
      <w:r>
        <w:rPr>
          <w:w w:val="105"/>
          <w:sz w:val="21"/>
        </w:rPr>
        <w:t>Director</w:t>
      </w:r>
      <w:r>
        <w:rPr>
          <w:spacing w:val="-8"/>
          <w:w w:val="105"/>
          <w:sz w:val="21"/>
        </w:rPr>
        <w:t> </w:t>
      </w:r>
      <w:r>
        <w:rPr>
          <w:w w:val="105"/>
          <w:sz w:val="21"/>
        </w:rPr>
        <w:t>of</w:t>
      </w:r>
      <w:r>
        <w:rPr>
          <w:spacing w:val="-9"/>
          <w:w w:val="105"/>
          <w:sz w:val="21"/>
        </w:rPr>
        <w:t> </w:t>
      </w:r>
      <w:r>
        <w:rPr>
          <w:spacing w:val="-3"/>
          <w:w w:val="105"/>
          <w:sz w:val="21"/>
        </w:rPr>
        <w:t>Public</w:t>
      </w:r>
      <w:r>
        <w:rPr>
          <w:spacing w:val="-8"/>
          <w:w w:val="105"/>
          <w:sz w:val="21"/>
        </w:rPr>
        <w:t> </w:t>
      </w:r>
      <w:r>
        <w:rPr>
          <w:w w:val="105"/>
          <w:sz w:val="21"/>
        </w:rPr>
        <w:t>Prosecutions</w:t>
      </w:r>
      <w:r>
        <w:rPr>
          <w:spacing w:val="-9"/>
          <w:w w:val="105"/>
          <w:sz w:val="21"/>
        </w:rPr>
        <w:t> </w:t>
      </w:r>
      <w:r>
        <w:rPr>
          <w:w w:val="105"/>
          <w:sz w:val="21"/>
        </w:rPr>
        <w:t>or</w:t>
      </w:r>
      <w:r>
        <w:rPr>
          <w:spacing w:val="-8"/>
          <w:w w:val="105"/>
          <w:sz w:val="21"/>
        </w:rPr>
        <w:t> </w:t>
      </w:r>
      <w:r>
        <w:rPr>
          <w:w w:val="105"/>
          <w:sz w:val="21"/>
        </w:rPr>
        <w:t>the</w:t>
      </w:r>
      <w:r>
        <w:rPr>
          <w:spacing w:val="-8"/>
          <w:w w:val="105"/>
          <w:sz w:val="21"/>
        </w:rPr>
        <w:t> </w:t>
      </w:r>
      <w:r>
        <w:rPr>
          <w:w w:val="105"/>
          <w:sz w:val="21"/>
        </w:rPr>
        <w:t>Attorney-General</w:t>
      </w:r>
      <w:r>
        <w:rPr>
          <w:spacing w:val="-9"/>
          <w:w w:val="105"/>
          <w:sz w:val="21"/>
        </w:rPr>
        <w:t> </w:t>
      </w:r>
      <w:r>
        <w:rPr>
          <w:spacing w:val="-3"/>
          <w:w w:val="105"/>
          <w:sz w:val="21"/>
        </w:rPr>
        <w:t>may</w:t>
      </w:r>
      <w:r>
        <w:rPr>
          <w:spacing w:val="-8"/>
          <w:w w:val="105"/>
          <w:sz w:val="21"/>
        </w:rPr>
        <w:t> </w:t>
      </w:r>
      <w:r>
        <w:rPr>
          <w:w w:val="105"/>
          <w:sz w:val="21"/>
        </w:rPr>
        <w:t>appeal</w:t>
      </w:r>
      <w:r>
        <w:rPr>
          <w:spacing w:val="-9"/>
          <w:w w:val="105"/>
          <w:sz w:val="21"/>
        </w:rPr>
        <w:t> </w:t>
      </w:r>
      <w:r>
        <w:rPr>
          <w:spacing w:val="-3"/>
          <w:w w:val="105"/>
          <w:sz w:val="21"/>
        </w:rPr>
        <w:t>against</w:t>
      </w:r>
      <w:r>
        <w:rPr>
          <w:spacing w:val="-8"/>
          <w:w w:val="105"/>
          <w:sz w:val="21"/>
        </w:rPr>
        <w:t> </w:t>
      </w:r>
      <w:r>
        <w:rPr>
          <w:w w:val="105"/>
          <w:sz w:val="21"/>
        </w:rPr>
        <w:t>a</w:t>
      </w:r>
      <w:r>
        <w:rPr>
          <w:spacing w:val="-9"/>
          <w:w w:val="105"/>
          <w:sz w:val="21"/>
        </w:rPr>
        <w:t> </w:t>
      </w:r>
      <w:r>
        <w:rPr>
          <w:spacing w:val="-3"/>
          <w:w w:val="105"/>
          <w:sz w:val="21"/>
        </w:rPr>
        <w:t>grant</w:t>
      </w:r>
      <w:r>
        <w:rPr>
          <w:spacing w:val="-8"/>
          <w:w w:val="105"/>
          <w:sz w:val="21"/>
        </w:rPr>
        <w:t> </w:t>
      </w:r>
      <w:r>
        <w:rPr>
          <w:w w:val="105"/>
          <w:sz w:val="21"/>
        </w:rPr>
        <w:t>of extended </w:t>
      </w:r>
      <w:r>
        <w:rPr>
          <w:spacing w:val="-3"/>
          <w:w w:val="105"/>
          <w:sz w:val="21"/>
        </w:rPr>
        <w:t>leave </w:t>
      </w:r>
      <w:r>
        <w:rPr>
          <w:w w:val="105"/>
          <w:sz w:val="21"/>
        </w:rPr>
        <w:t>if they </w:t>
      </w:r>
      <w:r>
        <w:rPr>
          <w:spacing w:val="-3"/>
          <w:w w:val="105"/>
          <w:sz w:val="21"/>
        </w:rPr>
        <w:t>were </w:t>
      </w:r>
      <w:r>
        <w:rPr>
          <w:w w:val="105"/>
          <w:sz w:val="21"/>
        </w:rPr>
        <w:t>party </w:t>
      </w:r>
      <w:r>
        <w:rPr>
          <w:spacing w:val="-3"/>
          <w:w w:val="105"/>
          <w:sz w:val="21"/>
        </w:rPr>
        <w:t>to </w:t>
      </w:r>
      <w:r>
        <w:rPr>
          <w:w w:val="105"/>
          <w:sz w:val="21"/>
        </w:rPr>
        <w:t>the </w:t>
      </w:r>
      <w:r>
        <w:rPr>
          <w:spacing w:val="-3"/>
          <w:w w:val="105"/>
          <w:sz w:val="21"/>
        </w:rPr>
        <w:t>proceeding </w:t>
      </w:r>
      <w:r>
        <w:rPr>
          <w:w w:val="105"/>
          <w:sz w:val="21"/>
        </w:rPr>
        <w:t>in which the court </w:t>
      </w:r>
      <w:r>
        <w:rPr>
          <w:spacing w:val="-3"/>
          <w:w w:val="105"/>
          <w:sz w:val="21"/>
        </w:rPr>
        <w:t>granted </w:t>
      </w:r>
      <w:r>
        <w:rPr>
          <w:w w:val="105"/>
          <w:sz w:val="21"/>
        </w:rPr>
        <w:t>extended </w:t>
      </w:r>
      <w:r>
        <w:rPr>
          <w:spacing w:val="-4"/>
          <w:w w:val="105"/>
          <w:sz w:val="21"/>
        </w:rPr>
        <w:t>leave, </w:t>
      </w:r>
      <w:r>
        <w:rPr>
          <w:spacing w:val="-3"/>
          <w:w w:val="105"/>
          <w:sz w:val="21"/>
        </w:rPr>
        <w:t>consider that </w:t>
      </w:r>
      <w:r>
        <w:rPr>
          <w:w w:val="105"/>
          <w:sz w:val="21"/>
        </w:rPr>
        <w:t>the court should </w:t>
      </w:r>
      <w:r>
        <w:rPr>
          <w:spacing w:val="-2"/>
          <w:w w:val="105"/>
          <w:sz w:val="21"/>
        </w:rPr>
        <w:t>not </w:t>
      </w:r>
      <w:r>
        <w:rPr>
          <w:spacing w:val="-3"/>
          <w:w w:val="105"/>
          <w:sz w:val="21"/>
        </w:rPr>
        <w:t>have granted </w:t>
      </w:r>
      <w:r>
        <w:rPr>
          <w:w w:val="105"/>
          <w:sz w:val="21"/>
        </w:rPr>
        <w:t>extended </w:t>
      </w:r>
      <w:r>
        <w:rPr>
          <w:spacing w:val="-3"/>
          <w:w w:val="105"/>
          <w:sz w:val="21"/>
        </w:rPr>
        <w:t>leave </w:t>
      </w:r>
      <w:r>
        <w:rPr>
          <w:w w:val="105"/>
          <w:sz w:val="21"/>
        </w:rPr>
        <w:t>and </w:t>
      </w:r>
      <w:r>
        <w:rPr>
          <w:spacing w:val="-3"/>
          <w:w w:val="105"/>
          <w:sz w:val="21"/>
        </w:rPr>
        <w:t>consider that </w:t>
      </w:r>
      <w:r>
        <w:rPr>
          <w:w w:val="105"/>
          <w:sz w:val="21"/>
        </w:rPr>
        <w:t>they should </w:t>
      </w:r>
      <w:r>
        <w:rPr>
          <w:spacing w:val="-3"/>
          <w:w w:val="105"/>
          <w:sz w:val="21"/>
        </w:rPr>
        <w:t>bring </w:t>
      </w:r>
      <w:r>
        <w:rPr>
          <w:w w:val="105"/>
          <w:sz w:val="21"/>
        </w:rPr>
        <w:t>an appeal in the </w:t>
      </w:r>
      <w:r>
        <w:rPr>
          <w:spacing w:val="-3"/>
          <w:w w:val="105"/>
          <w:sz w:val="21"/>
        </w:rPr>
        <w:t>public</w:t>
      </w:r>
      <w:r>
        <w:rPr>
          <w:spacing w:val="38"/>
          <w:w w:val="105"/>
          <w:sz w:val="21"/>
        </w:rPr>
        <w:t> </w:t>
      </w:r>
      <w:r>
        <w:rPr>
          <w:spacing w:val="-5"/>
          <w:w w:val="105"/>
          <w:sz w:val="21"/>
        </w:rPr>
        <w:t>interest.</w:t>
      </w:r>
      <w:r>
        <w:rPr>
          <w:spacing w:val="-5"/>
          <w:w w:val="105"/>
          <w:position w:val="7"/>
          <w:sz w:val="12"/>
        </w:rPr>
        <w:t>116</w:t>
      </w:r>
    </w:p>
    <w:p>
      <w:pPr>
        <w:pStyle w:val="ListParagraph"/>
        <w:numPr>
          <w:ilvl w:val="1"/>
          <w:numId w:val="118"/>
        </w:numPr>
        <w:tabs>
          <w:tab w:pos="2381" w:val="left" w:leader="none"/>
          <w:tab w:pos="2382" w:val="left" w:leader="none"/>
        </w:tabs>
        <w:spacing w:line="242" w:lineRule="auto" w:before="125" w:after="0"/>
        <w:ind w:left="2381" w:right="2230" w:hanging="794"/>
        <w:jc w:val="left"/>
        <w:rPr>
          <w:sz w:val="21"/>
        </w:rPr>
      </w:pPr>
      <w:r>
        <w:rPr>
          <w:w w:val="105"/>
          <w:sz w:val="21"/>
        </w:rPr>
        <w:t>The </w:t>
      </w:r>
      <w:r>
        <w:rPr>
          <w:spacing w:val="-3"/>
          <w:w w:val="105"/>
          <w:sz w:val="21"/>
        </w:rPr>
        <w:t>following </w:t>
      </w:r>
      <w:r>
        <w:rPr>
          <w:w w:val="105"/>
          <w:sz w:val="21"/>
        </w:rPr>
        <w:t>parties can appeal </w:t>
      </w:r>
      <w:r>
        <w:rPr>
          <w:spacing w:val="-3"/>
          <w:w w:val="105"/>
          <w:sz w:val="21"/>
        </w:rPr>
        <w:t>to </w:t>
      </w:r>
      <w:r>
        <w:rPr>
          <w:w w:val="105"/>
          <w:sz w:val="21"/>
        </w:rPr>
        <w:t>the </w:t>
      </w:r>
      <w:r>
        <w:rPr>
          <w:spacing w:val="-3"/>
          <w:w w:val="105"/>
          <w:sz w:val="21"/>
        </w:rPr>
        <w:t>Court </w:t>
      </w:r>
      <w:r>
        <w:rPr>
          <w:w w:val="105"/>
          <w:sz w:val="21"/>
        </w:rPr>
        <w:t>of Appeal </w:t>
      </w:r>
      <w:r>
        <w:rPr>
          <w:spacing w:val="-3"/>
          <w:w w:val="105"/>
          <w:sz w:val="21"/>
        </w:rPr>
        <w:t>against </w:t>
      </w:r>
      <w:r>
        <w:rPr>
          <w:w w:val="105"/>
          <w:sz w:val="21"/>
        </w:rPr>
        <w:t>a </w:t>
      </w:r>
      <w:r>
        <w:rPr>
          <w:spacing w:val="-3"/>
          <w:w w:val="105"/>
          <w:sz w:val="21"/>
        </w:rPr>
        <w:t>refusal to </w:t>
      </w:r>
      <w:r>
        <w:rPr>
          <w:spacing w:val="-4"/>
          <w:w w:val="105"/>
          <w:sz w:val="21"/>
        </w:rPr>
        <w:t>revoke </w:t>
      </w:r>
      <w:r>
        <w:rPr>
          <w:w w:val="105"/>
          <w:sz w:val="21"/>
        </w:rPr>
        <w:t>extended</w:t>
      </w:r>
      <w:r>
        <w:rPr>
          <w:spacing w:val="5"/>
          <w:w w:val="105"/>
          <w:sz w:val="21"/>
        </w:rPr>
        <w:t> </w:t>
      </w:r>
      <w:r>
        <w:rPr>
          <w:w w:val="105"/>
          <w:sz w:val="21"/>
        </w:rPr>
        <w:t>leave:</w:t>
      </w:r>
    </w:p>
    <w:p>
      <w:pPr>
        <w:pStyle w:val="ListParagraph"/>
        <w:numPr>
          <w:ilvl w:val="2"/>
          <w:numId w:val="118"/>
        </w:numPr>
        <w:tabs>
          <w:tab w:pos="2721" w:val="left" w:leader="none"/>
          <w:tab w:pos="2722" w:val="left" w:leader="none"/>
        </w:tabs>
        <w:spacing w:line="240" w:lineRule="auto" w:before="122" w:after="0"/>
        <w:ind w:left="2721" w:right="0" w:hanging="340"/>
        <w:jc w:val="left"/>
        <w:rPr>
          <w:sz w:val="12"/>
        </w:rPr>
      </w:pPr>
      <w:r>
        <w:rPr>
          <w:w w:val="105"/>
          <w:sz w:val="21"/>
        </w:rPr>
        <w:t>the Secretary </w:t>
      </w:r>
      <w:r>
        <w:rPr>
          <w:spacing w:val="-3"/>
          <w:w w:val="105"/>
          <w:sz w:val="21"/>
        </w:rPr>
        <w:t>to </w:t>
      </w:r>
      <w:r>
        <w:rPr>
          <w:w w:val="105"/>
          <w:sz w:val="21"/>
        </w:rPr>
        <w:t>the Department of Health </w:t>
      </w:r>
      <w:r>
        <w:rPr>
          <w:spacing w:val="-3"/>
          <w:w w:val="105"/>
          <w:sz w:val="21"/>
        </w:rPr>
        <w:t>(for forensic</w:t>
      </w:r>
      <w:r>
        <w:rPr>
          <w:spacing w:val="36"/>
          <w:w w:val="105"/>
          <w:sz w:val="21"/>
        </w:rPr>
        <w:t> </w:t>
      </w:r>
      <w:r>
        <w:rPr>
          <w:spacing w:val="-3"/>
          <w:w w:val="105"/>
          <w:sz w:val="21"/>
        </w:rPr>
        <w:t>patients)</w:t>
      </w:r>
      <w:r>
        <w:rPr>
          <w:spacing w:val="-3"/>
          <w:w w:val="105"/>
          <w:position w:val="7"/>
          <w:sz w:val="12"/>
        </w:rPr>
        <w:t>117</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w w:val="105"/>
          <w:sz w:val="21"/>
        </w:rPr>
        <w:t>the Secretary </w:t>
      </w:r>
      <w:r>
        <w:rPr>
          <w:spacing w:val="-3"/>
          <w:w w:val="105"/>
          <w:sz w:val="21"/>
        </w:rPr>
        <w:t>to </w:t>
      </w:r>
      <w:r>
        <w:rPr>
          <w:w w:val="105"/>
          <w:sz w:val="21"/>
        </w:rPr>
        <w:t>the Department of </w:t>
      </w:r>
      <w:r>
        <w:rPr>
          <w:spacing w:val="-3"/>
          <w:w w:val="105"/>
          <w:sz w:val="21"/>
        </w:rPr>
        <w:t>Human </w:t>
      </w:r>
      <w:r>
        <w:rPr>
          <w:w w:val="105"/>
          <w:sz w:val="21"/>
        </w:rPr>
        <w:t>Services </w:t>
      </w:r>
      <w:r>
        <w:rPr>
          <w:spacing w:val="-3"/>
          <w:w w:val="105"/>
          <w:sz w:val="21"/>
        </w:rPr>
        <w:t>(for forensic</w:t>
      </w:r>
      <w:r>
        <w:rPr>
          <w:spacing w:val="34"/>
          <w:w w:val="105"/>
          <w:sz w:val="21"/>
        </w:rPr>
        <w:t> </w:t>
      </w:r>
      <w:r>
        <w:rPr>
          <w:spacing w:val="-3"/>
          <w:w w:val="105"/>
          <w:sz w:val="21"/>
        </w:rPr>
        <w:t>residents)</w:t>
      </w:r>
      <w:r>
        <w:rPr>
          <w:spacing w:val="-3"/>
          <w:w w:val="105"/>
          <w:position w:val="7"/>
          <w:sz w:val="12"/>
        </w:rPr>
        <w:t>118</w:t>
      </w:r>
    </w:p>
    <w:p>
      <w:pPr>
        <w:pStyle w:val="ListParagraph"/>
        <w:numPr>
          <w:ilvl w:val="2"/>
          <w:numId w:val="118"/>
        </w:numPr>
        <w:tabs>
          <w:tab w:pos="2721" w:val="left" w:leader="none"/>
          <w:tab w:pos="2722" w:val="left" w:leader="none"/>
        </w:tabs>
        <w:spacing w:line="240" w:lineRule="auto" w:before="123" w:after="0"/>
        <w:ind w:left="2721" w:right="0" w:hanging="340"/>
        <w:jc w:val="left"/>
        <w:rPr>
          <w:sz w:val="12"/>
        </w:rPr>
      </w:pPr>
      <w:r>
        <w:rPr>
          <w:sz w:val="21"/>
        </w:rPr>
        <w:t>the Attorney-General </w:t>
      </w:r>
      <w:r>
        <w:rPr>
          <w:spacing w:val="-3"/>
          <w:sz w:val="21"/>
        </w:rPr>
        <w:t>(for forensic </w:t>
      </w:r>
      <w:r>
        <w:rPr>
          <w:sz w:val="21"/>
        </w:rPr>
        <w:t>patients or</w:t>
      </w:r>
      <w:r>
        <w:rPr>
          <w:spacing w:val="13"/>
          <w:sz w:val="21"/>
        </w:rPr>
        <w:t> </w:t>
      </w:r>
      <w:r>
        <w:rPr>
          <w:spacing w:val="-3"/>
          <w:sz w:val="21"/>
        </w:rPr>
        <w:t>residents)</w:t>
      </w:r>
      <w:r>
        <w:rPr>
          <w:spacing w:val="-3"/>
          <w:position w:val="7"/>
          <w:sz w:val="12"/>
        </w:rPr>
        <w:t>119</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sz w:val="21"/>
        </w:rPr>
        <w:t>the</w:t>
      </w:r>
      <w:r>
        <w:rPr>
          <w:spacing w:val="9"/>
          <w:sz w:val="21"/>
        </w:rPr>
        <w:t> </w:t>
      </w:r>
      <w:r>
        <w:rPr>
          <w:sz w:val="21"/>
        </w:rPr>
        <w:t>Director</w:t>
      </w:r>
      <w:r>
        <w:rPr>
          <w:spacing w:val="10"/>
          <w:sz w:val="21"/>
        </w:rPr>
        <w:t> </w:t>
      </w:r>
      <w:r>
        <w:rPr>
          <w:sz w:val="21"/>
        </w:rPr>
        <w:t>of</w:t>
      </w:r>
      <w:r>
        <w:rPr>
          <w:spacing w:val="9"/>
          <w:sz w:val="21"/>
        </w:rPr>
        <w:t> </w:t>
      </w:r>
      <w:r>
        <w:rPr>
          <w:spacing w:val="-3"/>
          <w:sz w:val="21"/>
        </w:rPr>
        <w:t>Public</w:t>
      </w:r>
      <w:r>
        <w:rPr>
          <w:spacing w:val="10"/>
          <w:sz w:val="21"/>
        </w:rPr>
        <w:t> </w:t>
      </w:r>
      <w:r>
        <w:rPr>
          <w:sz w:val="21"/>
        </w:rPr>
        <w:t>Prosecutions</w:t>
      </w:r>
      <w:r>
        <w:rPr>
          <w:spacing w:val="9"/>
          <w:sz w:val="21"/>
        </w:rPr>
        <w:t> </w:t>
      </w:r>
      <w:r>
        <w:rPr>
          <w:spacing w:val="-3"/>
          <w:sz w:val="21"/>
        </w:rPr>
        <w:t>(for</w:t>
      </w:r>
      <w:r>
        <w:rPr>
          <w:spacing w:val="10"/>
          <w:sz w:val="21"/>
        </w:rPr>
        <w:t> </w:t>
      </w:r>
      <w:r>
        <w:rPr>
          <w:spacing w:val="-3"/>
          <w:sz w:val="21"/>
        </w:rPr>
        <w:t>forensic</w:t>
      </w:r>
      <w:r>
        <w:rPr>
          <w:spacing w:val="9"/>
          <w:sz w:val="21"/>
        </w:rPr>
        <w:t> </w:t>
      </w:r>
      <w:r>
        <w:rPr>
          <w:sz w:val="21"/>
        </w:rPr>
        <w:t>patients</w:t>
      </w:r>
      <w:r>
        <w:rPr>
          <w:spacing w:val="10"/>
          <w:sz w:val="21"/>
        </w:rPr>
        <w:t> </w:t>
      </w:r>
      <w:r>
        <w:rPr>
          <w:sz w:val="21"/>
        </w:rPr>
        <w:t>or</w:t>
      </w:r>
      <w:r>
        <w:rPr>
          <w:spacing w:val="9"/>
          <w:sz w:val="21"/>
        </w:rPr>
        <w:t> </w:t>
      </w:r>
      <w:r>
        <w:rPr>
          <w:spacing w:val="-4"/>
          <w:sz w:val="21"/>
        </w:rPr>
        <w:t>residents).</w:t>
      </w:r>
      <w:r>
        <w:rPr>
          <w:spacing w:val="-4"/>
          <w:position w:val="7"/>
          <w:sz w:val="12"/>
        </w:rPr>
        <w:t>120</w:t>
      </w:r>
    </w:p>
    <w:p>
      <w:pPr>
        <w:pStyle w:val="ListParagraph"/>
        <w:numPr>
          <w:ilvl w:val="1"/>
          <w:numId w:val="118"/>
        </w:numPr>
        <w:tabs>
          <w:tab w:pos="2380" w:val="left" w:leader="none"/>
          <w:tab w:pos="2381" w:val="left" w:leader="none"/>
        </w:tabs>
        <w:spacing w:line="242" w:lineRule="auto" w:before="124" w:after="0"/>
        <w:ind w:left="2381" w:right="1816" w:hanging="794"/>
        <w:jc w:val="left"/>
        <w:rPr>
          <w:sz w:val="21"/>
        </w:rPr>
      </w:pPr>
      <w:r>
        <w:rPr>
          <w:w w:val="105"/>
          <w:sz w:val="21"/>
        </w:rPr>
        <w:t>The Secretary </w:t>
      </w:r>
      <w:r>
        <w:rPr>
          <w:spacing w:val="-3"/>
          <w:w w:val="105"/>
          <w:sz w:val="21"/>
        </w:rPr>
        <w:t>to </w:t>
      </w:r>
      <w:r>
        <w:rPr>
          <w:w w:val="105"/>
          <w:sz w:val="21"/>
        </w:rPr>
        <w:t>the Department of Health and the Secretary </w:t>
      </w:r>
      <w:r>
        <w:rPr>
          <w:spacing w:val="-3"/>
          <w:w w:val="105"/>
          <w:sz w:val="21"/>
        </w:rPr>
        <w:t>to </w:t>
      </w:r>
      <w:r>
        <w:rPr>
          <w:w w:val="105"/>
          <w:sz w:val="21"/>
        </w:rPr>
        <w:t>the Department of </w:t>
      </w:r>
      <w:r>
        <w:rPr>
          <w:spacing w:val="-3"/>
          <w:w w:val="105"/>
          <w:sz w:val="21"/>
        </w:rPr>
        <w:t>Human</w:t>
      </w:r>
      <w:r>
        <w:rPr>
          <w:spacing w:val="-5"/>
          <w:w w:val="105"/>
          <w:sz w:val="21"/>
        </w:rPr>
        <w:t> </w:t>
      </w:r>
      <w:r>
        <w:rPr>
          <w:w w:val="105"/>
          <w:sz w:val="21"/>
        </w:rPr>
        <w:t>Services</w:t>
      </w:r>
      <w:r>
        <w:rPr>
          <w:spacing w:val="-5"/>
          <w:w w:val="105"/>
          <w:sz w:val="21"/>
        </w:rPr>
        <w:t> </w:t>
      </w:r>
      <w:r>
        <w:rPr>
          <w:w w:val="105"/>
          <w:sz w:val="21"/>
        </w:rPr>
        <w:t>can</w:t>
      </w:r>
      <w:r>
        <w:rPr>
          <w:spacing w:val="-4"/>
          <w:w w:val="105"/>
          <w:sz w:val="21"/>
        </w:rPr>
        <w:t> </w:t>
      </w:r>
      <w:r>
        <w:rPr>
          <w:w w:val="105"/>
          <w:sz w:val="21"/>
        </w:rPr>
        <w:t>appeal</w:t>
      </w:r>
      <w:r>
        <w:rPr>
          <w:spacing w:val="-5"/>
          <w:w w:val="105"/>
          <w:sz w:val="21"/>
        </w:rPr>
        <w:t> </w:t>
      </w:r>
      <w:r>
        <w:rPr>
          <w:spacing w:val="-3"/>
          <w:w w:val="105"/>
          <w:sz w:val="21"/>
        </w:rPr>
        <w:t>against</w:t>
      </w:r>
      <w:r>
        <w:rPr>
          <w:spacing w:val="-5"/>
          <w:w w:val="105"/>
          <w:sz w:val="21"/>
        </w:rPr>
        <w:t> </w:t>
      </w:r>
      <w:r>
        <w:rPr>
          <w:w w:val="105"/>
          <w:sz w:val="21"/>
        </w:rPr>
        <w:t>a</w:t>
      </w:r>
      <w:r>
        <w:rPr>
          <w:spacing w:val="-4"/>
          <w:w w:val="105"/>
          <w:sz w:val="21"/>
        </w:rPr>
        <w:t> </w:t>
      </w:r>
      <w:r>
        <w:rPr>
          <w:spacing w:val="-3"/>
          <w:w w:val="105"/>
          <w:sz w:val="21"/>
        </w:rPr>
        <w:t>refusal</w:t>
      </w:r>
      <w:r>
        <w:rPr>
          <w:spacing w:val="-5"/>
          <w:w w:val="105"/>
          <w:sz w:val="21"/>
        </w:rPr>
        <w:t> </w:t>
      </w:r>
      <w:r>
        <w:rPr>
          <w:spacing w:val="-3"/>
          <w:w w:val="105"/>
          <w:sz w:val="21"/>
        </w:rPr>
        <w:t>to</w:t>
      </w:r>
      <w:r>
        <w:rPr>
          <w:spacing w:val="-4"/>
          <w:w w:val="105"/>
          <w:sz w:val="21"/>
        </w:rPr>
        <w:t> revoke</w:t>
      </w:r>
      <w:r>
        <w:rPr>
          <w:spacing w:val="-5"/>
          <w:w w:val="105"/>
          <w:sz w:val="21"/>
        </w:rPr>
        <w:t> </w:t>
      </w:r>
      <w:r>
        <w:rPr>
          <w:w w:val="105"/>
          <w:sz w:val="21"/>
        </w:rPr>
        <w:t>a</w:t>
      </w:r>
      <w:r>
        <w:rPr>
          <w:spacing w:val="-5"/>
          <w:w w:val="105"/>
          <w:sz w:val="21"/>
        </w:rPr>
        <w:t> </w:t>
      </w:r>
      <w:r>
        <w:rPr>
          <w:spacing w:val="-3"/>
          <w:w w:val="105"/>
          <w:sz w:val="21"/>
        </w:rPr>
        <w:t>person’s</w:t>
      </w:r>
      <w:r>
        <w:rPr>
          <w:spacing w:val="-4"/>
          <w:w w:val="105"/>
          <w:sz w:val="21"/>
        </w:rPr>
        <w:t> </w:t>
      </w:r>
      <w:r>
        <w:rPr>
          <w:w w:val="105"/>
          <w:sz w:val="21"/>
        </w:rPr>
        <w:t>extended</w:t>
      </w:r>
      <w:r>
        <w:rPr>
          <w:spacing w:val="-5"/>
          <w:w w:val="105"/>
          <w:sz w:val="21"/>
        </w:rPr>
        <w:t> </w:t>
      </w:r>
      <w:r>
        <w:rPr>
          <w:spacing w:val="-3"/>
          <w:w w:val="105"/>
          <w:sz w:val="21"/>
        </w:rPr>
        <w:t>leave</w:t>
      </w:r>
      <w:r>
        <w:rPr>
          <w:spacing w:val="-4"/>
          <w:w w:val="105"/>
          <w:sz w:val="21"/>
        </w:rPr>
        <w:t> </w:t>
      </w:r>
      <w:r>
        <w:rPr>
          <w:w w:val="105"/>
          <w:sz w:val="21"/>
        </w:rPr>
        <w:t>if</w:t>
      </w:r>
      <w:r>
        <w:rPr>
          <w:spacing w:val="-5"/>
          <w:w w:val="105"/>
          <w:sz w:val="21"/>
        </w:rPr>
        <w:t> </w:t>
      </w:r>
      <w:r>
        <w:rPr>
          <w:w w:val="105"/>
          <w:sz w:val="21"/>
        </w:rPr>
        <w:t>they </w:t>
      </w:r>
      <w:r>
        <w:rPr>
          <w:spacing w:val="-3"/>
          <w:w w:val="105"/>
          <w:sz w:val="21"/>
        </w:rPr>
        <w:t>consider</w:t>
      </w:r>
      <w:r>
        <w:rPr>
          <w:spacing w:val="5"/>
          <w:w w:val="105"/>
          <w:sz w:val="21"/>
        </w:rPr>
        <w:t> </w:t>
      </w:r>
      <w:r>
        <w:rPr>
          <w:w w:val="105"/>
          <w:sz w:val="21"/>
        </w:rPr>
        <w:t>that:</w:t>
      </w:r>
    </w:p>
    <w:p>
      <w:pPr>
        <w:pStyle w:val="ListParagraph"/>
        <w:numPr>
          <w:ilvl w:val="2"/>
          <w:numId w:val="118"/>
        </w:numPr>
        <w:tabs>
          <w:tab w:pos="2721" w:val="left" w:leader="none"/>
          <w:tab w:pos="2722" w:val="left" w:leader="none"/>
        </w:tabs>
        <w:spacing w:line="240" w:lineRule="auto" w:before="123" w:after="0"/>
        <w:ind w:left="2721" w:right="0" w:hanging="340"/>
        <w:jc w:val="left"/>
        <w:rPr>
          <w:sz w:val="21"/>
        </w:rPr>
      </w:pPr>
      <w:r>
        <w:rPr>
          <w:w w:val="105"/>
          <w:sz w:val="21"/>
        </w:rPr>
        <w:t>the court should </w:t>
      </w:r>
      <w:r>
        <w:rPr>
          <w:spacing w:val="-3"/>
          <w:w w:val="105"/>
          <w:sz w:val="21"/>
        </w:rPr>
        <w:t>have revoked </w:t>
      </w:r>
      <w:r>
        <w:rPr>
          <w:w w:val="105"/>
          <w:sz w:val="21"/>
        </w:rPr>
        <w:t>the extended </w:t>
      </w:r>
      <w:r>
        <w:rPr>
          <w:spacing w:val="-4"/>
          <w:w w:val="105"/>
          <w:sz w:val="21"/>
        </w:rPr>
        <w:t>leave,</w:t>
      </w:r>
      <w:r>
        <w:rPr>
          <w:spacing w:val="39"/>
          <w:w w:val="105"/>
          <w:sz w:val="21"/>
        </w:rPr>
        <w:t> </w:t>
      </w:r>
      <w:r>
        <w:rPr>
          <w:w w:val="105"/>
          <w:sz w:val="21"/>
        </w:rPr>
        <w:t>and</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w w:val="105"/>
          <w:sz w:val="21"/>
        </w:rPr>
        <w:t>they should </w:t>
      </w:r>
      <w:r>
        <w:rPr>
          <w:spacing w:val="-3"/>
          <w:w w:val="105"/>
          <w:sz w:val="21"/>
        </w:rPr>
        <w:t>bring </w:t>
      </w:r>
      <w:r>
        <w:rPr>
          <w:w w:val="105"/>
          <w:sz w:val="21"/>
        </w:rPr>
        <w:t>an appeal in the </w:t>
      </w:r>
      <w:r>
        <w:rPr>
          <w:spacing w:val="-3"/>
          <w:w w:val="105"/>
          <w:sz w:val="21"/>
        </w:rPr>
        <w:t>public</w:t>
      </w:r>
      <w:r>
        <w:rPr>
          <w:spacing w:val="40"/>
          <w:w w:val="105"/>
          <w:sz w:val="21"/>
        </w:rPr>
        <w:t> </w:t>
      </w:r>
      <w:r>
        <w:rPr>
          <w:spacing w:val="-5"/>
          <w:w w:val="105"/>
          <w:sz w:val="21"/>
        </w:rPr>
        <w:t>interest.</w:t>
      </w:r>
      <w:r>
        <w:rPr>
          <w:spacing w:val="-5"/>
          <w:w w:val="105"/>
          <w:position w:val="7"/>
          <w:sz w:val="12"/>
        </w:rPr>
        <w:t>121</w:t>
      </w:r>
    </w:p>
    <w:p>
      <w:pPr>
        <w:pStyle w:val="ListParagraph"/>
        <w:numPr>
          <w:ilvl w:val="1"/>
          <w:numId w:val="118"/>
        </w:numPr>
        <w:tabs>
          <w:tab w:pos="2381" w:val="left" w:leader="none"/>
          <w:tab w:pos="2382" w:val="left" w:leader="none"/>
        </w:tabs>
        <w:spacing w:line="242" w:lineRule="auto" w:before="123" w:after="0"/>
        <w:ind w:left="2381" w:right="1728" w:hanging="794"/>
        <w:jc w:val="left"/>
        <w:rPr>
          <w:sz w:val="12"/>
        </w:rPr>
      </w:pPr>
      <w:r>
        <w:rPr>
          <w:w w:val="105"/>
          <w:sz w:val="21"/>
        </w:rPr>
        <w:t>The same </w:t>
      </w:r>
      <w:r>
        <w:rPr>
          <w:spacing w:val="-3"/>
          <w:w w:val="105"/>
          <w:sz w:val="21"/>
        </w:rPr>
        <w:t>criteria </w:t>
      </w:r>
      <w:r>
        <w:rPr>
          <w:w w:val="105"/>
          <w:sz w:val="21"/>
        </w:rPr>
        <w:t>also apply </w:t>
      </w:r>
      <w:r>
        <w:rPr>
          <w:spacing w:val="-3"/>
          <w:w w:val="105"/>
          <w:sz w:val="21"/>
        </w:rPr>
        <w:t>to </w:t>
      </w:r>
      <w:r>
        <w:rPr>
          <w:w w:val="105"/>
          <w:sz w:val="21"/>
        </w:rPr>
        <w:t>the Attorney-General and the Director of </w:t>
      </w:r>
      <w:r>
        <w:rPr>
          <w:spacing w:val="-3"/>
          <w:w w:val="105"/>
          <w:sz w:val="21"/>
        </w:rPr>
        <w:t>Public </w:t>
      </w:r>
      <w:r>
        <w:rPr>
          <w:w w:val="105"/>
          <w:sz w:val="21"/>
        </w:rPr>
        <w:t>Prosecutions</w:t>
      </w:r>
      <w:r>
        <w:rPr>
          <w:spacing w:val="-7"/>
          <w:w w:val="105"/>
          <w:sz w:val="21"/>
        </w:rPr>
        <w:t> </w:t>
      </w:r>
      <w:r>
        <w:rPr>
          <w:w w:val="105"/>
          <w:sz w:val="21"/>
        </w:rPr>
        <w:t>if</w:t>
      </w:r>
      <w:r>
        <w:rPr>
          <w:spacing w:val="-7"/>
          <w:w w:val="105"/>
          <w:sz w:val="21"/>
        </w:rPr>
        <w:t> </w:t>
      </w:r>
      <w:r>
        <w:rPr>
          <w:w w:val="105"/>
          <w:sz w:val="21"/>
        </w:rPr>
        <w:t>they</w:t>
      </w:r>
      <w:r>
        <w:rPr>
          <w:spacing w:val="-7"/>
          <w:w w:val="105"/>
          <w:sz w:val="21"/>
        </w:rPr>
        <w:t> </w:t>
      </w:r>
      <w:r>
        <w:rPr>
          <w:w w:val="105"/>
          <w:sz w:val="21"/>
        </w:rPr>
        <w:t>wish</w:t>
      </w:r>
      <w:r>
        <w:rPr>
          <w:spacing w:val="-7"/>
          <w:w w:val="105"/>
          <w:sz w:val="21"/>
        </w:rPr>
        <w:t> </w:t>
      </w:r>
      <w:r>
        <w:rPr>
          <w:spacing w:val="-3"/>
          <w:w w:val="105"/>
          <w:sz w:val="21"/>
        </w:rPr>
        <w:t>to</w:t>
      </w:r>
      <w:r>
        <w:rPr>
          <w:spacing w:val="-7"/>
          <w:w w:val="105"/>
          <w:sz w:val="21"/>
        </w:rPr>
        <w:t> </w:t>
      </w:r>
      <w:r>
        <w:rPr>
          <w:w w:val="105"/>
          <w:sz w:val="21"/>
        </w:rPr>
        <w:t>appeal</w:t>
      </w:r>
      <w:r>
        <w:rPr>
          <w:spacing w:val="-6"/>
          <w:w w:val="105"/>
          <w:sz w:val="21"/>
        </w:rPr>
        <w:t> </w:t>
      </w:r>
      <w:r>
        <w:rPr>
          <w:spacing w:val="-3"/>
          <w:w w:val="105"/>
          <w:sz w:val="21"/>
        </w:rPr>
        <w:t>against</w:t>
      </w:r>
      <w:r>
        <w:rPr>
          <w:spacing w:val="-7"/>
          <w:w w:val="105"/>
          <w:sz w:val="21"/>
        </w:rPr>
        <w:t> </w:t>
      </w:r>
      <w:r>
        <w:rPr>
          <w:w w:val="105"/>
          <w:sz w:val="21"/>
        </w:rPr>
        <w:t>a</w:t>
      </w:r>
      <w:r>
        <w:rPr>
          <w:spacing w:val="-7"/>
          <w:w w:val="105"/>
          <w:sz w:val="21"/>
        </w:rPr>
        <w:t> </w:t>
      </w:r>
      <w:r>
        <w:rPr>
          <w:spacing w:val="-3"/>
          <w:w w:val="105"/>
          <w:sz w:val="21"/>
        </w:rPr>
        <w:t>refusal</w:t>
      </w:r>
      <w:r>
        <w:rPr>
          <w:spacing w:val="-7"/>
          <w:w w:val="105"/>
          <w:sz w:val="21"/>
        </w:rPr>
        <w:t> </w:t>
      </w:r>
      <w:r>
        <w:rPr>
          <w:spacing w:val="-3"/>
          <w:w w:val="105"/>
          <w:sz w:val="21"/>
        </w:rPr>
        <w:t>to</w:t>
      </w:r>
      <w:r>
        <w:rPr>
          <w:spacing w:val="-7"/>
          <w:w w:val="105"/>
          <w:sz w:val="21"/>
        </w:rPr>
        <w:t> </w:t>
      </w:r>
      <w:r>
        <w:rPr>
          <w:spacing w:val="-4"/>
          <w:w w:val="105"/>
          <w:sz w:val="21"/>
        </w:rPr>
        <w:t>revoke</w:t>
      </w:r>
      <w:r>
        <w:rPr>
          <w:spacing w:val="-6"/>
          <w:w w:val="105"/>
          <w:sz w:val="21"/>
        </w:rPr>
        <w:t> </w:t>
      </w:r>
      <w:r>
        <w:rPr>
          <w:w w:val="105"/>
          <w:sz w:val="21"/>
        </w:rPr>
        <w:t>a</w:t>
      </w:r>
      <w:r>
        <w:rPr>
          <w:spacing w:val="-7"/>
          <w:w w:val="105"/>
          <w:sz w:val="21"/>
        </w:rPr>
        <w:t> </w:t>
      </w:r>
      <w:r>
        <w:rPr>
          <w:spacing w:val="-3"/>
          <w:w w:val="105"/>
          <w:sz w:val="21"/>
        </w:rPr>
        <w:t>person’s</w:t>
      </w:r>
      <w:r>
        <w:rPr>
          <w:spacing w:val="-7"/>
          <w:w w:val="105"/>
          <w:sz w:val="21"/>
        </w:rPr>
        <w:t> </w:t>
      </w:r>
      <w:r>
        <w:rPr>
          <w:w w:val="105"/>
          <w:sz w:val="21"/>
        </w:rPr>
        <w:t>extended</w:t>
      </w:r>
      <w:r>
        <w:rPr>
          <w:spacing w:val="-7"/>
          <w:w w:val="105"/>
          <w:sz w:val="21"/>
        </w:rPr>
        <w:t> </w:t>
      </w:r>
      <w:r>
        <w:rPr>
          <w:spacing w:val="-4"/>
          <w:w w:val="105"/>
          <w:sz w:val="21"/>
        </w:rPr>
        <w:t>leave. However, </w:t>
      </w:r>
      <w:r>
        <w:rPr>
          <w:w w:val="105"/>
          <w:sz w:val="21"/>
        </w:rPr>
        <w:t>there is an extra </w:t>
      </w:r>
      <w:r>
        <w:rPr>
          <w:spacing w:val="-3"/>
          <w:w w:val="105"/>
          <w:sz w:val="21"/>
        </w:rPr>
        <w:t>requirement that </w:t>
      </w:r>
      <w:r>
        <w:rPr>
          <w:w w:val="105"/>
          <w:sz w:val="21"/>
        </w:rPr>
        <w:t>they must </w:t>
      </w:r>
      <w:r>
        <w:rPr>
          <w:spacing w:val="-3"/>
          <w:w w:val="105"/>
          <w:sz w:val="21"/>
        </w:rPr>
        <w:t>have </w:t>
      </w:r>
      <w:r>
        <w:rPr>
          <w:w w:val="105"/>
          <w:sz w:val="21"/>
        </w:rPr>
        <w:t>been a party </w:t>
      </w:r>
      <w:r>
        <w:rPr>
          <w:spacing w:val="-3"/>
          <w:w w:val="105"/>
          <w:sz w:val="21"/>
        </w:rPr>
        <w:t>to </w:t>
      </w:r>
      <w:r>
        <w:rPr>
          <w:w w:val="105"/>
          <w:sz w:val="21"/>
        </w:rPr>
        <w:t>the </w:t>
      </w:r>
      <w:r>
        <w:rPr>
          <w:spacing w:val="-3"/>
          <w:w w:val="105"/>
          <w:sz w:val="21"/>
        </w:rPr>
        <w:t>initial proceeding to </w:t>
      </w:r>
      <w:r>
        <w:rPr>
          <w:spacing w:val="-4"/>
          <w:w w:val="105"/>
          <w:sz w:val="21"/>
        </w:rPr>
        <w:t>revoke </w:t>
      </w:r>
      <w:r>
        <w:rPr>
          <w:w w:val="105"/>
          <w:sz w:val="21"/>
        </w:rPr>
        <w:t>the </w:t>
      </w:r>
      <w:r>
        <w:rPr>
          <w:spacing w:val="-3"/>
          <w:w w:val="105"/>
          <w:sz w:val="21"/>
        </w:rPr>
        <w:t>person’s </w:t>
      </w:r>
      <w:r>
        <w:rPr>
          <w:w w:val="105"/>
          <w:sz w:val="21"/>
        </w:rPr>
        <w:t>extended</w:t>
      </w:r>
      <w:r>
        <w:rPr>
          <w:spacing w:val="41"/>
          <w:w w:val="105"/>
          <w:sz w:val="21"/>
        </w:rPr>
        <w:t> </w:t>
      </w:r>
      <w:r>
        <w:rPr>
          <w:spacing w:val="-6"/>
          <w:w w:val="105"/>
          <w:sz w:val="21"/>
        </w:rPr>
        <w:t>leave.</w:t>
      </w:r>
      <w:r>
        <w:rPr>
          <w:spacing w:val="-6"/>
          <w:w w:val="105"/>
          <w:position w:val="7"/>
          <w:sz w:val="12"/>
        </w:rPr>
        <w:t>122</w:t>
      </w:r>
    </w:p>
    <w:p>
      <w:pPr>
        <w:pStyle w:val="BodyText"/>
        <w:rPr>
          <w:sz w:val="27"/>
        </w:rPr>
      </w:pPr>
    </w:p>
    <w:p>
      <w:pPr>
        <w:pStyle w:val="Heading5"/>
        <w:spacing w:before="1"/>
      </w:pPr>
      <w:r>
        <w:rPr>
          <w:w w:val="120"/>
        </w:rPr>
        <w:t>Appeal against the unconditional release of a person transferred to Victoria</w:t>
      </w:r>
    </w:p>
    <w:p>
      <w:pPr>
        <w:pStyle w:val="ListParagraph"/>
        <w:numPr>
          <w:ilvl w:val="1"/>
          <w:numId w:val="118"/>
        </w:numPr>
        <w:tabs>
          <w:tab w:pos="2380" w:val="left" w:leader="none"/>
          <w:tab w:pos="2381" w:val="left" w:leader="none"/>
        </w:tabs>
        <w:spacing w:line="242" w:lineRule="auto" w:before="151" w:after="0"/>
        <w:ind w:left="2381" w:right="1710" w:hanging="794"/>
        <w:jc w:val="left"/>
        <w:rPr>
          <w:sz w:val="21"/>
        </w:rPr>
      </w:pPr>
      <w:r>
        <w:rPr>
          <w:w w:val="105"/>
          <w:sz w:val="21"/>
        </w:rPr>
        <w:t>The Attorney-General </w:t>
      </w:r>
      <w:r>
        <w:rPr>
          <w:spacing w:val="-3"/>
          <w:w w:val="105"/>
          <w:sz w:val="21"/>
        </w:rPr>
        <w:t>may </w:t>
      </w:r>
      <w:r>
        <w:rPr>
          <w:w w:val="105"/>
          <w:sz w:val="21"/>
        </w:rPr>
        <w:t>appeal </w:t>
      </w:r>
      <w:r>
        <w:rPr>
          <w:spacing w:val="-3"/>
          <w:w w:val="105"/>
          <w:sz w:val="21"/>
        </w:rPr>
        <w:t>to </w:t>
      </w:r>
      <w:r>
        <w:rPr>
          <w:w w:val="105"/>
          <w:sz w:val="21"/>
        </w:rPr>
        <w:t>the </w:t>
      </w:r>
      <w:r>
        <w:rPr>
          <w:spacing w:val="-3"/>
          <w:w w:val="105"/>
          <w:sz w:val="21"/>
        </w:rPr>
        <w:t>Court </w:t>
      </w:r>
      <w:r>
        <w:rPr>
          <w:w w:val="105"/>
          <w:sz w:val="21"/>
        </w:rPr>
        <w:t>of Appeal </w:t>
      </w:r>
      <w:r>
        <w:rPr>
          <w:spacing w:val="-3"/>
          <w:w w:val="105"/>
          <w:sz w:val="21"/>
        </w:rPr>
        <w:t>against </w:t>
      </w:r>
      <w:r>
        <w:rPr>
          <w:w w:val="105"/>
          <w:sz w:val="21"/>
        </w:rPr>
        <w:t>a decision </w:t>
      </w:r>
      <w:r>
        <w:rPr>
          <w:spacing w:val="-3"/>
          <w:w w:val="105"/>
          <w:sz w:val="21"/>
        </w:rPr>
        <w:t>to unconditionally </w:t>
      </w:r>
      <w:r>
        <w:rPr>
          <w:w w:val="105"/>
          <w:sz w:val="21"/>
        </w:rPr>
        <w:t>release a person who </w:t>
      </w:r>
      <w:r>
        <w:rPr>
          <w:spacing w:val="-2"/>
          <w:w w:val="105"/>
          <w:sz w:val="21"/>
        </w:rPr>
        <w:t>has </w:t>
      </w:r>
      <w:r>
        <w:rPr>
          <w:spacing w:val="-3"/>
          <w:w w:val="105"/>
          <w:sz w:val="21"/>
        </w:rPr>
        <w:t>transferred to </w:t>
      </w:r>
      <w:r>
        <w:rPr>
          <w:w w:val="105"/>
          <w:sz w:val="21"/>
        </w:rPr>
        <w:t>Victoria </w:t>
      </w:r>
      <w:r>
        <w:rPr>
          <w:spacing w:val="-3"/>
          <w:w w:val="105"/>
          <w:sz w:val="21"/>
        </w:rPr>
        <w:t>from another </w:t>
      </w:r>
      <w:r>
        <w:rPr>
          <w:spacing w:val="-6"/>
          <w:w w:val="105"/>
          <w:sz w:val="21"/>
        </w:rPr>
        <w:t>State.</w:t>
      </w:r>
      <w:r>
        <w:rPr>
          <w:spacing w:val="-6"/>
          <w:w w:val="105"/>
          <w:position w:val="7"/>
          <w:sz w:val="12"/>
        </w:rPr>
        <w:t>123 </w:t>
      </w:r>
      <w:r>
        <w:rPr>
          <w:spacing w:val="-14"/>
          <w:w w:val="105"/>
          <w:sz w:val="21"/>
        </w:rPr>
        <w:t>To </w:t>
      </w:r>
      <w:r>
        <w:rPr>
          <w:spacing w:val="-3"/>
          <w:w w:val="105"/>
          <w:sz w:val="21"/>
        </w:rPr>
        <w:t>appeal, </w:t>
      </w:r>
      <w:r>
        <w:rPr>
          <w:w w:val="105"/>
          <w:sz w:val="21"/>
        </w:rPr>
        <w:t>the Attorney-General must </w:t>
      </w:r>
      <w:r>
        <w:rPr>
          <w:spacing w:val="-3"/>
          <w:w w:val="105"/>
          <w:sz w:val="21"/>
        </w:rPr>
        <w:t>consider</w:t>
      </w:r>
      <w:r>
        <w:rPr>
          <w:spacing w:val="23"/>
          <w:w w:val="105"/>
          <w:sz w:val="21"/>
        </w:rPr>
        <w:t> </w:t>
      </w:r>
      <w:r>
        <w:rPr>
          <w:w w:val="105"/>
          <w:sz w:val="21"/>
        </w:rPr>
        <w:t>that:</w:t>
      </w:r>
    </w:p>
    <w:p>
      <w:pPr>
        <w:pStyle w:val="ListParagraph"/>
        <w:numPr>
          <w:ilvl w:val="2"/>
          <w:numId w:val="118"/>
        </w:numPr>
        <w:tabs>
          <w:tab w:pos="2721" w:val="left" w:leader="none"/>
          <w:tab w:pos="2722" w:val="left" w:leader="none"/>
        </w:tabs>
        <w:spacing w:line="240" w:lineRule="auto" w:before="123" w:after="0"/>
        <w:ind w:left="2721" w:right="0" w:hanging="340"/>
        <w:jc w:val="left"/>
        <w:rPr>
          <w:sz w:val="21"/>
        </w:rPr>
      </w:pPr>
      <w:r>
        <w:rPr>
          <w:sz w:val="21"/>
        </w:rPr>
        <w:t>the</w:t>
      </w:r>
      <w:r>
        <w:rPr>
          <w:spacing w:val="10"/>
          <w:sz w:val="21"/>
        </w:rPr>
        <w:t> </w:t>
      </w:r>
      <w:r>
        <w:rPr>
          <w:sz w:val="21"/>
        </w:rPr>
        <w:t>order</w:t>
      </w:r>
      <w:r>
        <w:rPr>
          <w:spacing w:val="10"/>
          <w:sz w:val="21"/>
        </w:rPr>
        <w:t> </w:t>
      </w:r>
      <w:r>
        <w:rPr>
          <w:spacing w:val="-3"/>
          <w:sz w:val="21"/>
        </w:rPr>
        <w:t>to</w:t>
      </w:r>
      <w:r>
        <w:rPr>
          <w:spacing w:val="10"/>
          <w:sz w:val="21"/>
        </w:rPr>
        <w:t> </w:t>
      </w:r>
      <w:r>
        <w:rPr>
          <w:spacing w:val="-3"/>
          <w:sz w:val="21"/>
        </w:rPr>
        <w:t>unconditionally</w:t>
      </w:r>
      <w:r>
        <w:rPr>
          <w:spacing w:val="10"/>
          <w:sz w:val="21"/>
        </w:rPr>
        <w:t> </w:t>
      </w:r>
      <w:r>
        <w:rPr>
          <w:sz w:val="21"/>
        </w:rPr>
        <w:t>release</w:t>
      </w:r>
      <w:r>
        <w:rPr>
          <w:spacing w:val="10"/>
          <w:sz w:val="21"/>
        </w:rPr>
        <w:t> </w:t>
      </w:r>
      <w:r>
        <w:rPr>
          <w:sz w:val="21"/>
        </w:rPr>
        <w:t>the</w:t>
      </w:r>
      <w:r>
        <w:rPr>
          <w:spacing w:val="10"/>
          <w:sz w:val="21"/>
        </w:rPr>
        <w:t> </w:t>
      </w:r>
      <w:r>
        <w:rPr>
          <w:sz w:val="21"/>
        </w:rPr>
        <w:t>person</w:t>
      </w:r>
      <w:r>
        <w:rPr>
          <w:spacing w:val="10"/>
          <w:sz w:val="21"/>
        </w:rPr>
        <w:t> </w:t>
      </w:r>
      <w:r>
        <w:rPr>
          <w:sz w:val="21"/>
        </w:rPr>
        <w:t>should</w:t>
      </w:r>
      <w:r>
        <w:rPr>
          <w:spacing w:val="10"/>
          <w:sz w:val="21"/>
        </w:rPr>
        <w:t> </w:t>
      </w:r>
      <w:r>
        <w:rPr>
          <w:spacing w:val="-2"/>
          <w:sz w:val="21"/>
        </w:rPr>
        <w:t>not</w:t>
      </w:r>
      <w:r>
        <w:rPr>
          <w:spacing w:val="10"/>
          <w:sz w:val="21"/>
        </w:rPr>
        <w:t> </w:t>
      </w:r>
      <w:r>
        <w:rPr>
          <w:spacing w:val="-3"/>
          <w:sz w:val="21"/>
        </w:rPr>
        <w:t>have</w:t>
      </w:r>
      <w:r>
        <w:rPr>
          <w:spacing w:val="10"/>
          <w:sz w:val="21"/>
        </w:rPr>
        <w:t> </w:t>
      </w:r>
      <w:r>
        <w:rPr>
          <w:sz w:val="21"/>
        </w:rPr>
        <w:t>been</w:t>
      </w:r>
      <w:r>
        <w:rPr>
          <w:spacing w:val="10"/>
          <w:sz w:val="21"/>
        </w:rPr>
        <w:t> </w:t>
      </w:r>
      <w:r>
        <w:rPr>
          <w:sz w:val="21"/>
        </w:rPr>
        <w:t>made</w:t>
      </w:r>
    </w:p>
    <w:p>
      <w:pPr>
        <w:pStyle w:val="ListParagraph"/>
        <w:numPr>
          <w:ilvl w:val="2"/>
          <w:numId w:val="118"/>
        </w:numPr>
        <w:tabs>
          <w:tab w:pos="2721" w:val="left" w:leader="none"/>
          <w:tab w:pos="2722" w:val="left" w:leader="none"/>
        </w:tabs>
        <w:spacing w:line="240" w:lineRule="auto" w:before="124" w:after="0"/>
        <w:ind w:left="2721" w:right="0" w:hanging="340"/>
        <w:jc w:val="left"/>
        <w:rPr>
          <w:sz w:val="12"/>
        </w:rPr>
      </w:pPr>
      <w:r>
        <w:rPr>
          <w:w w:val="105"/>
          <w:sz w:val="21"/>
        </w:rPr>
        <w:t>the Attorney-General should </w:t>
      </w:r>
      <w:r>
        <w:rPr>
          <w:spacing w:val="-3"/>
          <w:w w:val="105"/>
          <w:sz w:val="21"/>
        </w:rPr>
        <w:t>bring </w:t>
      </w:r>
      <w:r>
        <w:rPr>
          <w:w w:val="105"/>
          <w:sz w:val="21"/>
        </w:rPr>
        <w:t>an appeal in the </w:t>
      </w:r>
      <w:r>
        <w:rPr>
          <w:spacing w:val="-3"/>
          <w:w w:val="105"/>
          <w:sz w:val="21"/>
        </w:rPr>
        <w:t>public</w:t>
      </w:r>
      <w:r>
        <w:rPr>
          <w:spacing w:val="37"/>
          <w:w w:val="105"/>
          <w:sz w:val="21"/>
        </w:rPr>
        <w:t> </w:t>
      </w:r>
      <w:r>
        <w:rPr>
          <w:spacing w:val="-5"/>
          <w:w w:val="105"/>
          <w:sz w:val="21"/>
        </w:rPr>
        <w:t>interest.</w:t>
      </w:r>
      <w:r>
        <w:rPr>
          <w:spacing w:val="-5"/>
          <w:w w:val="105"/>
          <w:position w:val="7"/>
          <w:sz w:val="12"/>
        </w:rPr>
        <w:t>124</w:t>
      </w:r>
    </w:p>
    <w:p>
      <w:pPr>
        <w:pStyle w:val="ListParagraph"/>
        <w:numPr>
          <w:ilvl w:val="1"/>
          <w:numId w:val="118"/>
        </w:numPr>
        <w:tabs>
          <w:tab w:pos="2380" w:val="left" w:leader="none"/>
          <w:tab w:pos="2381" w:val="left" w:leader="none"/>
        </w:tabs>
        <w:spacing w:line="242" w:lineRule="auto" w:before="123" w:after="0"/>
        <w:ind w:left="2380" w:right="2155" w:hanging="793"/>
        <w:jc w:val="left"/>
        <w:rPr>
          <w:sz w:val="12"/>
        </w:rPr>
      </w:pPr>
      <w:r>
        <w:rPr>
          <w:w w:val="105"/>
          <w:sz w:val="21"/>
        </w:rPr>
        <w:t>The Attorney-General </w:t>
      </w:r>
      <w:r>
        <w:rPr>
          <w:spacing w:val="-3"/>
          <w:w w:val="105"/>
          <w:sz w:val="21"/>
        </w:rPr>
        <w:t>may </w:t>
      </w:r>
      <w:r>
        <w:rPr>
          <w:w w:val="105"/>
          <w:sz w:val="21"/>
        </w:rPr>
        <w:t>also appeal </w:t>
      </w:r>
      <w:r>
        <w:rPr>
          <w:spacing w:val="-3"/>
          <w:w w:val="105"/>
          <w:sz w:val="21"/>
        </w:rPr>
        <w:t>to </w:t>
      </w:r>
      <w:r>
        <w:rPr>
          <w:w w:val="105"/>
          <w:sz w:val="21"/>
        </w:rPr>
        <w:t>the </w:t>
      </w:r>
      <w:r>
        <w:rPr>
          <w:spacing w:val="-3"/>
          <w:w w:val="105"/>
          <w:sz w:val="21"/>
        </w:rPr>
        <w:t>Court </w:t>
      </w:r>
      <w:r>
        <w:rPr>
          <w:w w:val="105"/>
          <w:sz w:val="21"/>
        </w:rPr>
        <w:t>of Appeal </w:t>
      </w:r>
      <w:r>
        <w:rPr>
          <w:spacing w:val="-3"/>
          <w:w w:val="105"/>
          <w:sz w:val="21"/>
        </w:rPr>
        <w:t>against </w:t>
      </w:r>
      <w:r>
        <w:rPr>
          <w:w w:val="105"/>
          <w:sz w:val="21"/>
        </w:rPr>
        <w:t>an order </w:t>
      </w:r>
      <w:r>
        <w:rPr>
          <w:spacing w:val="-3"/>
          <w:w w:val="105"/>
          <w:sz w:val="21"/>
        </w:rPr>
        <w:t>to unconditionally</w:t>
      </w:r>
      <w:r>
        <w:rPr>
          <w:spacing w:val="-8"/>
          <w:w w:val="105"/>
          <w:sz w:val="21"/>
        </w:rPr>
        <w:t> </w:t>
      </w:r>
      <w:r>
        <w:rPr>
          <w:w w:val="105"/>
          <w:sz w:val="21"/>
        </w:rPr>
        <w:t>release</w:t>
      </w:r>
      <w:r>
        <w:rPr>
          <w:spacing w:val="-8"/>
          <w:w w:val="105"/>
          <w:sz w:val="21"/>
        </w:rPr>
        <w:t> </w:t>
      </w:r>
      <w:r>
        <w:rPr>
          <w:w w:val="105"/>
          <w:sz w:val="21"/>
        </w:rPr>
        <w:t>a</w:t>
      </w:r>
      <w:r>
        <w:rPr>
          <w:spacing w:val="-7"/>
          <w:w w:val="105"/>
          <w:sz w:val="21"/>
        </w:rPr>
        <w:t> </w:t>
      </w:r>
      <w:r>
        <w:rPr>
          <w:w w:val="105"/>
          <w:sz w:val="21"/>
        </w:rPr>
        <w:t>person</w:t>
      </w:r>
      <w:r>
        <w:rPr>
          <w:spacing w:val="-8"/>
          <w:w w:val="105"/>
          <w:sz w:val="21"/>
        </w:rPr>
        <w:t> </w:t>
      </w:r>
      <w:r>
        <w:rPr>
          <w:w w:val="105"/>
          <w:sz w:val="21"/>
        </w:rPr>
        <w:t>on</w:t>
      </w:r>
      <w:r>
        <w:rPr>
          <w:spacing w:val="-8"/>
          <w:w w:val="105"/>
          <w:sz w:val="21"/>
        </w:rPr>
        <w:t> </w:t>
      </w:r>
      <w:r>
        <w:rPr>
          <w:w w:val="105"/>
          <w:sz w:val="21"/>
        </w:rPr>
        <w:t>a</w:t>
      </w:r>
      <w:r>
        <w:rPr>
          <w:spacing w:val="-7"/>
          <w:w w:val="105"/>
          <w:sz w:val="21"/>
        </w:rPr>
        <w:t> </w:t>
      </w:r>
      <w:r>
        <w:rPr>
          <w:w w:val="105"/>
          <w:sz w:val="21"/>
        </w:rPr>
        <w:t>supervision</w:t>
      </w:r>
      <w:r>
        <w:rPr>
          <w:spacing w:val="-8"/>
          <w:w w:val="105"/>
          <w:sz w:val="21"/>
        </w:rPr>
        <w:t> </w:t>
      </w:r>
      <w:r>
        <w:rPr>
          <w:w w:val="105"/>
          <w:sz w:val="21"/>
        </w:rPr>
        <w:t>order</w:t>
      </w:r>
      <w:r>
        <w:rPr>
          <w:spacing w:val="-7"/>
          <w:w w:val="105"/>
          <w:sz w:val="21"/>
        </w:rPr>
        <w:t> </w:t>
      </w:r>
      <w:r>
        <w:rPr>
          <w:spacing w:val="-3"/>
          <w:w w:val="105"/>
          <w:sz w:val="21"/>
        </w:rPr>
        <w:t>from</w:t>
      </w:r>
      <w:r>
        <w:rPr>
          <w:spacing w:val="-8"/>
          <w:w w:val="105"/>
          <w:sz w:val="21"/>
        </w:rPr>
        <w:t> </w:t>
      </w:r>
      <w:r>
        <w:rPr>
          <w:spacing w:val="-3"/>
          <w:w w:val="105"/>
          <w:sz w:val="21"/>
        </w:rPr>
        <w:t>another</w:t>
      </w:r>
      <w:r>
        <w:rPr>
          <w:spacing w:val="-8"/>
          <w:w w:val="105"/>
          <w:sz w:val="21"/>
        </w:rPr>
        <w:t> </w:t>
      </w:r>
      <w:r>
        <w:rPr>
          <w:spacing w:val="-3"/>
          <w:w w:val="105"/>
          <w:sz w:val="21"/>
        </w:rPr>
        <w:t>State</w:t>
      </w:r>
      <w:r>
        <w:rPr>
          <w:spacing w:val="-7"/>
          <w:w w:val="105"/>
          <w:sz w:val="21"/>
        </w:rPr>
        <w:t> </w:t>
      </w:r>
      <w:r>
        <w:rPr>
          <w:w w:val="105"/>
          <w:sz w:val="21"/>
        </w:rPr>
        <w:t>who</w:t>
      </w:r>
      <w:r>
        <w:rPr>
          <w:spacing w:val="-8"/>
          <w:w w:val="105"/>
          <w:sz w:val="21"/>
        </w:rPr>
        <w:t> </w:t>
      </w:r>
      <w:r>
        <w:rPr>
          <w:spacing w:val="-2"/>
          <w:w w:val="105"/>
          <w:sz w:val="21"/>
        </w:rPr>
        <w:t>has </w:t>
      </w:r>
      <w:r>
        <w:rPr>
          <w:w w:val="105"/>
          <w:sz w:val="21"/>
        </w:rPr>
        <w:t>absconded </w:t>
      </w:r>
      <w:r>
        <w:rPr>
          <w:spacing w:val="-3"/>
          <w:w w:val="105"/>
          <w:sz w:val="21"/>
        </w:rPr>
        <w:t>to</w:t>
      </w:r>
      <w:r>
        <w:rPr>
          <w:spacing w:val="10"/>
          <w:w w:val="105"/>
          <w:sz w:val="21"/>
        </w:rPr>
        <w:t> </w:t>
      </w:r>
      <w:r>
        <w:rPr>
          <w:spacing w:val="-4"/>
          <w:w w:val="105"/>
          <w:sz w:val="21"/>
        </w:rPr>
        <w:t>Victoria.</w:t>
      </w:r>
      <w:r>
        <w:rPr>
          <w:spacing w:val="-4"/>
          <w:w w:val="105"/>
          <w:position w:val="7"/>
          <w:sz w:val="12"/>
        </w:rPr>
        <w:t>125</w:t>
      </w:r>
    </w:p>
    <w:p>
      <w:pPr>
        <w:pStyle w:val="BodyText"/>
        <w:rPr>
          <w:sz w:val="20"/>
        </w:rPr>
      </w:pPr>
    </w:p>
    <w:p>
      <w:pPr>
        <w:pStyle w:val="BodyText"/>
        <w:spacing w:before="11"/>
        <w:rPr>
          <w:sz w:val="26"/>
        </w:rPr>
      </w:pPr>
      <w:r>
        <w:rPr/>
        <w:pict>
          <v:line style="position:absolute;mso-position-horizontal-relative:page;mso-position-vertical-relative:paragraph;z-index:9320;mso-wrap-distance-left:0;mso-wrap-distance-right:0" from="79.370102pt,19.119087pt" to="515.905102pt,19.119087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0" w:firstLine="0"/>
        <w:jc w:val="left"/>
        <w:rPr>
          <w:sz w:val="13"/>
        </w:rPr>
      </w:pPr>
      <w:r>
        <w:rPr>
          <w:spacing w:val="-6"/>
          <w:w w:val="105"/>
          <w:sz w:val="13"/>
        </w:rPr>
        <w:t>114</w:t>
        <w:tab/>
      </w:r>
      <w:r>
        <w:rPr>
          <w:w w:val="105"/>
          <w:sz w:val="13"/>
        </w:rPr>
        <w:t>Ibid s</w:t>
      </w:r>
      <w:r>
        <w:rPr>
          <w:spacing w:val="8"/>
          <w:w w:val="105"/>
          <w:sz w:val="13"/>
        </w:rPr>
        <w:t> </w:t>
      </w:r>
      <w:r>
        <w:rPr>
          <w:spacing w:val="3"/>
          <w:w w:val="105"/>
          <w:sz w:val="13"/>
        </w:rPr>
        <w:t>70(3).</w:t>
      </w:r>
    </w:p>
    <w:p>
      <w:pPr>
        <w:tabs>
          <w:tab w:pos="2380" w:val="left" w:leader="none"/>
        </w:tabs>
        <w:spacing w:before="1"/>
        <w:ind w:left="1587" w:right="0" w:firstLine="0"/>
        <w:jc w:val="left"/>
        <w:rPr>
          <w:sz w:val="13"/>
        </w:rPr>
      </w:pPr>
      <w:r>
        <w:rPr>
          <w:spacing w:val="-6"/>
          <w:w w:val="105"/>
          <w:sz w:val="13"/>
        </w:rPr>
        <w:t>115</w:t>
        <w:tab/>
      </w:r>
      <w:r>
        <w:rPr>
          <w:w w:val="105"/>
          <w:sz w:val="13"/>
        </w:rPr>
        <w:t>Ibid ss </w:t>
      </w:r>
      <w:r>
        <w:rPr>
          <w:spacing w:val="2"/>
          <w:w w:val="105"/>
          <w:sz w:val="13"/>
        </w:rPr>
        <w:t>57B(2),</w:t>
      </w:r>
      <w:r>
        <w:rPr>
          <w:spacing w:val="18"/>
          <w:w w:val="105"/>
          <w:sz w:val="13"/>
        </w:rPr>
        <w:t> </w:t>
      </w:r>
      <w:r>
        <w:rPr>
          <w:spacing w:val="2"/>
          <w:w w:val="105"/>
          <w:sz w:val="13"/>
        </w:rPr>
        <w:t>57B(2A).</w:t>
      </w:r>
    </w:p>
    <w:p>
      <w:pPr>
        <w:pStyle w:val="ListParagraph"/>
        <w:numPr>
          <w:ilvl w:val="0"/>
          <w:numId w:val="131"/>
        </w:numPr>
        <w:tabs>
          <w:tab w:pos="2380" w:val="left" w:leader="none"/>
          <w:tab w:pos="2382" w:val="left" w:leader="none"/>
        </w:tabs>
        <w:spacing w:line="240" w:lineRule="auto" w:before="2" w:after="0"/>
        <w:ind w:left="2381" w:right="0" w:hanging="794"/>
        <w:jc w:val="left"/>
        <w:rPr>
          <w:sz w:val="13"/>
        </w:rPr>
      </w:pPr>
      <w:r>
        <w:rPr>
          <w:sz w:val="13"/>
        </w:rPr>
        <w:t>Ibid s</w:t>
      </w:r>
      <w:r>
        <w:rPr>
          <w:spacing w:val="15"/>
          <w:sz w:val="13"/>
        </w:rPr>
        <w:t> </w:t>
      </w:r>
      <w:r>
        <w:rPr>
          <w:spacing w:val="2"/>
          <w:sz w:val="13"/>
        </w:rPr>
        <w:t>57B(3).</w:t>
      </w:r>
    </w:p>
    <w:p>
      <w:pPr>
        <w:pStyle w:val="ListParagraph"/>
        <w:numPr>
          <w:ilvl w:val="0"/>
          <w:numId w:val="131"/>
        </w:numPr>
        <w:tabs>
          <w:tab w:pos="2380" w:val="left" w:leader="none"/>
          <w:tab w:pos="2382" w:val="left" w:leader="none"/>
        </w:tabs>
        <w:spacing w:line="240" w:lineRule="auto" w:before="1" w:after="0"/>
        <w:ind w:left="2381" w:right="0" w:hanging="794"/>
        <w:jc w:val="left"/>
        <w:rPr>
          <w:sz w:val="13"/>
        </w:rPr>
      </w:pPr>
      <w:r>
        <w:rPr>
          <w:w w:val="105"/>
          <w:sz w:val="13"/>
        </w:rPr>
        <w:t>Ibid s</w:t>
      </w:r>
      <w:r>
        <w:rPr>
          <w:spacing w:val="10"/>
          <w:w w:val="105"/>
          <w:sz w:val="13"/>
        </w:rPr>
        <w:t> </w:t>
      </w:r>
      <w:r>
        <w:rPr>
          <w:spacing w:val="3"/>
          <w:w w:val="105"/>
          <w:sz w:val="13"/>
        </w:rPr>
        <w:t>58A(2A).</w:t>
      </w:r>
    </w:p>
    <w:p>
      <w:pPr>
        <w:pStyle w:val="ListParagraph"/>
        <w:numPr>
          <w:ilvl w:val="0"/>
          <w:numId w:val="131"/>
        </w:numPr>
        <w:tabs>
          <w:tab w:pos="2380" w:val="left" w:leader="none"/>
          <w:tab w:pos="2382" w:val="left" w:leader="none"/>
        </w:tabs>
        <w:spacing w:line="240" w:lineRule="auto" w:before="1" w:after="0"/>
        <w:ind w:left="2381" w:right="0" w:hanging="794"/>
        <w:jc w:val="left"/>
        <w:rPr>
          <w:sz w:val="13"/>
        </w:rPr>
      </w:pPr>
      <w:r>
        <w:rPr>
          <w:sz w:val="13"/>
        </w:rPr>
        <w:t>Ibid  s</w:t>
      </w:r>
      <w:r>
        <w:rPr>
          <w:spacing w:val="24"/>
          <w:sz w:val="13"/>
        </w:rPr>
        <w:t> </w:t>
      </w:r>
      <w:r>
        <w:rPr>
          <w:spacing w:val="2"/>
          <w:sz w:val="13"/>
        </w:rPr>
        <w:t>58A(2).</w:t>
      </w:r>
    </w:p>
    <w:p>
      <w:pPr>
        <w:pStyle w:val="ListParagraph"/>
        <w:numPr>
          <w:ilvl w:val="0"/>
          <w:numId w:val="131"/>
        </w:numPr>
        <w:tabs>
          <w:tab w:pos="2381" w:val="left" w:leader="none"/>
          <w:tab w:pos="2382" w:val="left" w:leader="none"/>
        </w:tabs>
        <w:spacing w:line="240" w:lineRule="auto" w:before="2" w:after="0"/>
        <w:ind w:left="2381" w:right="0" w:hanging="794"/>
        <w:jc w:val="left"/>
        <w:rPr>
          <w:sz w:val="13"/>
        </w:rPr>
      </w:pPr>
      <w:r>
        <w:rPr>
          <w:sz w:val="13"/>
        </w:rPr>
        <w:t>Ibid  s</w:t>
      </w:r>
      <w:r>
        <w:rPr>
          <w:spacing w:val="20"/>
          <w:sz w:val="13"/>
        </w:rPr>
        <w:t> </w:t>
      </w:r>
      <w:r>
        <w:rPr>
          <w:spacing w:val="3"/>
          <w:sz w:val="13"/>
        </w:rPr>
        <w:t>58A(3).</w:t>
      </w:r>
    </w:p>
    <w:p>
      <w:pPr>
        <w:pStyle w:val="ListParagraph"/>
        <w:numPr>
          <w:ilvl w:val="0"/>
          <w:numId w:val="131"/>
        </w:numPr>
        <w:tabs>
          <w:tab w:pos="2381" w:val="left" w:leader="none"/>
          <w:tab w:pos="2382" w:val="left" w:leader="none"/>
        </w:tabs>
        <w:spacing w:line="240" w:lineRule="auto" w:before="1" w:after="0"/>
        <w:ind w:left="2381" w:right="0" w:hanging="794"/>
        <w:jc w:val="left"/>
        <w:rPr>
          <w:sz w:val="13"/>
        </w:rPr>
      </w:pPr>
      <w:r>
        <w:rPr>
          <w:sz w:val="13"/>
        </w:rPr>
        <w:t>Ibid.</w:t>
      </w:r>
    </w:p>
    <w:p>
      <w:pPr>
        <w:tabs>
          <w:tab w:pos="2381" w:val="left" w:leader="none"/>
        </w:tabs>
        <w:spacing w:before="1"/>
        <w:ind w:left="1587" w:right="0" w:firstLine="0"/>
        <w:jc w:val="left"/>
        <w:rPr>
          <w:sz w:val="13"/>
        </w:rPr>
      </w:pPr>
      <w:r>
        <w:rPr>
          <w:spacing w:val="-4"/>
          <w:w w:val="105"/>
          <w:sz w:val="13"/>
        </w:rPr>
        <w:t>121</w:t>
        <w:tab/>
      </w:r>
      <w:r>
        <w:rPr>
          <w:w w:val="105"/>
          <w:sz w:val="13"/>
        </w:rPr>
        <w:t>Ibid ss </w:t>
      </w:r>
      <w:r>
        <w:rPr>
          <w:spacing w:val="2"/>
          <w:w w:val="105"/>
          <w:sz w:val="13"/>
        </w:rPr>
        <w:t>58A(2),</w:t>
      </w:r>
      <w:r>
        <w:rPr>
          <w:spacing w:val="32"/>
          <w:w w:val="105"/>
          <w:sz w:val="13"/>
        </w:rPr>
        <w:t> </w:t>
      </w:r>
      <w:r>
        <w:rPr>
          <w:spacing w:val="3"/>
          <w:w w:val="105"/>
          <w:sz w:val="13"/>
        </w:rPr>
        <w:t>58A(2A).</w:t>
      </w:r>
    </w:p>
    <w:p>
      <w:pPr>
        <w:pStyle w:val="ListParagraph"/>
        <w:numPr>
          <w:ilvl w:val="0"/>
          <w:numId w:val="132"/>
        </w:numPr>
        <w:tabs>
          <w:tab w:pos="2381" w:val="left" w:leader="none"/>
          <w:tab w:pos="2382" w:val="left" w:leader="none"/>
        </w:tabs>
        <w:spacing w:line="240" w:lineRule="auto" w:before="2" w:after="0"/>
        <w:ind w:left="2381" w:right="0" w:hanging="794"/>
        <w:jc w:val="left"/>
        <w:rPr>
          <w:sz w:val="13"/>
        </w:rPr>
      </w:pPr>
      <w:r>
        <w:rPr>
          <w:sz w:val="13"/>
        </w:rPr>
        <w:t>Ibid  s</w:t>
      </w:r>
      <w:r>
        <w:rPr>
          <w:spacing w:val="20"/>
          <w:sz w:val="13"/>
        </w:rPr>
        <w:t> </w:t>
      </w:r>
      <w:r>
        <w:rPr>
          <w:spacing w:val="3"/>
          <w:sz w:val="13"/>
        </w:rPr>
        <w:t>58A(3).</w:t>
      </w:r>
    </w:p>
    <w:p>
      <w:pPr>
        <w:pStyle w:val="ListParagraph"/>
        <w:numPr>
          <w:ilvl w:val="0"/>
          <w:numId w:val="132"/>
        </w:numPr>
        <w:tabs>
          <w:tab w:pos="2381" w:val="left" w:leader="none"/>
          <w:tab w:pos="2382" w:val="left" w:leader="none"/>
        </w:tabs>
        <w:spacing w:line="240" w:lineRule="auto" w:before="1" w:after="0"/>
        <w:ind w:left="2381" w:right="0" w:hanging="794"/>
        <w:jc w:val="left"/>
        <w:rPr>
          <w:sz w:val="13"/>
        </w:rPr>
      </w:pPr>
      <w:r>
        <w:rPr>
          <w:sz w:val="13"/>
        </w:rPr>
        <w:t>Ibid  s</w:t>
      </w:r>
      <w:r>
        <w:rPr>
          <w:spacing w:val="26"/>
          <w:sz w:val="13"/>
        </w:rPr>
        <w:t> </w:t>
      </w:r>
      <w:r>
        <w:rPr>
          <w:sz w:val="13"/>
        </w:rPr>
        <w:t>73H(1).</w:t>
      </w:r>
    </w:p>
    <w:p>
      <w:pPr>
        <w:pStyle w:val="ListParagraph"/>
        <w:numPr>
          <w:ilvl w:val="0"/>
          <w:numId w:val="132"/>
        </w:numPr>
        <w:tabs>
          <w:tab w:pos="2381" w:val="left" w:leader="none"/>
          <w:tab w:pos="2382" w:val="left" w:leader="none"/>
        </w:tabs>
        <w:spacing w:line="240" w:lineRule="auto" w:before="1" w:after="0"/>
        <w:ind w:left="2381" w:right="0" w:hanging="794"/>
        <w:jc w:val="left"/>
        <w:rPr>
          <w:sz w:val="13"/>
        </w:rPr>
      </w:pPr>
      <w:r>
        <w:rPr>
          <w:sz w:val="13"/>
        </w:rPr>
        <w:t>Ibid.</w:t>
      </w:r>
    </w:p>
    <w:p>
      <w:pPr>
        <w:pStyle w:val="ListParagraph"/>
        <w:numPr>
          <w:ilvl w:val="0"/>
          <w:numId w:val="132"/>
        </w:numPr>
        <w:tabs>
          <w:tab w:pos="2381" w:val="left" w:leader="none"/>
          <w:tab w:pos="2382" w:val="left" w:leader="none"/>
        </w:tabs>
        <w:spacing w:line="240" w:lineRule="auto" w:before="2" w:after="0"/>
        <w:ind w:left="2381" w:right="0" w:hanging="794"/>
        <w:jc w:val="left"/>
        <w:rPr>
          <w:sz w:val="13"/>
        </w:rPr>
      </w:pPr>
      <w:r>
        <w:rPr>
          <w:sz w:val="13"/>
        </w:rPr>
        <w:t>Ibid s</w:t>
      </w:r>
      <w:r>
        <w:rPr>
          <w:spacing w:val="14"/>
          <w:sz w:val="13"/>
        </w:rPr>
        <w:t> </w:t>
      </w:r>
      <w:r>
        <w:rPr>
          <w:sz w:val="13"/>
        </w:rPr>
        <w:t>73N.</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spacing w:before="1"/>
        <w:rPr>
          <w:sz w:val="27"/>
        </w:rPr>
      </w:pPr>
    </w:p>
    <w:p>
      <w:pPr>
        <w:spacing w:before="0"/>
        <w:ind w:left="1587" w:right="0" w:firstLine="0"/>
        <w:jc w:val="left"/>
        <w:rPr>
          <w:b/>
          <w:sz w:val="24"/>
        </w:rPr>
      </w:pPr>
      <w:r>
        <w:rPr>
          <w:b/>
          <w:color w:val="004D71"/>
          <w:w w:val="110"/>
          <w:sz w:val="24"/>
        </w:rPr>
        <w:t>205</w:t>
      </w:r>
    </w:p>
    <w:p>
      <w:pPr>
        <w:spacing w:after="0"/>
        <w:jc w:val="left"/>
        <w:rPr>
          <w:sz w:val="24"/>
        </w:rPr>
        <w:sectPr>
          <w:type w:val="continuous"/>
          <w:pgSz w:w="11910" w:h="16840"/>
          <w:pgMar w:top="1320" w:bottom="280" w:left="0" w:right="0"/>
          <w:cols w:num="2" w:equalWidth="0">
            <w:col w:w="3803" w:space="5521"/>
            <w:col w:w="2586"/>
          </w:cols>
        </w:sectPr>
      </w:pPr>
    </w:p>
    <w:p>
      <w:pPr>
        <w:pStyle w:val="BodyText"/>
        <w:spacing w:before="9"/>
        <w:rPr>
          <w:b/>
          <w:sz w:val="22"/>
        </w:rPr>
      </w:pPr>
    </w:p>
    <w:p>
      <w:pPr>
        <w:pStyle w:val="Heading5"/>
        <w:spacing w:before="100"/>
      </w:pPr>
      <w:r>
        <w:rPr>
          <w:w w:val="120"/>
        </w:rPr>
        <w:t>Issues relating to the representation of community interests</w:t>
      </w:r>
    </w:p>
    <w:p>
      <w:pPr>
        <w:pStyle w:val="ListParagraph"/>
        <w:numPr>
          <w:ilvl w:val="1"/>
          <w:numId w:val="118"/>
        </w:numPr>
        <w:tabs>
          <w:tab w:pos="2380" w:val="left" w:leader="none"/>
          <w:tab w:pos="2381" w:val="left" w:leader="none"/>
        </w:tabs>
        <w:spacing w:line="242" w:lineRule="auto" w:before="151" w:after="0"/>
        <w:ind w:left="2381" w:right="1662" w:hanging="794"/>
        <w:jc w:val="left"/>
        <w:rPr>
          <w:sz w:val="21"/>
        </w:rPr>
      </w:pPr>
      <w:r>
        <w:rPr>
          <w:w w:val="105"/>
          <w:sz w:val="21"/>
        </w:rPr>
        <w:t>Aside</w:t>
      </w:r>
      <w:r>
        <w:rPr>
          <w:spacing w:val="-12"/>
          <w:w w:val="105"/>
          <w:sz w:val="21"/>
        </w:rPr>
        <w:t> </w:t>
      </w:r>
      <w:r>
        <w:rPr>
          <w:spacing w:val="-3"/>
          <w:w w:val="105"/>
          <w:sz w:val="21"/>
        </w:rPr>
        <w:t>from</w:t>
      </w:r>
      <w:r>
        <w:rPr>
          <w:spacing w:val="-12"/>
          <w:w w:val="105"/>
          <w:sz w:val="21"/>
        </w:rPr>
        <w:t> </w:t>
      </w:r>
      <w:r>
        <w:rPr>
          <w:w w:val="105"/>
          <w:sz w:val="21"/>
        </w:rPr>
        <w:t>the</w:t>
      </w:r>
      <w:r>
        <w:rPr>
          <w:spacing w:val="-11"/>
          <w:w w:val="105"/>
          <w:sz w:val="21"/>
        </w:rPr>
        <w:t> </w:t>
      </w:r>
      <w:r>
        <w:rPr>
          <w:w w:val="105"/>
          <w:sz w:val="21"/>
        </w:rPr>
        <w:t>person</w:t>
      </w:r>
      <w:r>
        <w:rPr>
          <w:spacing w:val="-12"/>
          <w:w w:val="105"/>
          <w:sz w:val="21"/>
        </w:rPr>
        <w:t> </w:t>
      </w:r>
      <w:r>
        <w:rPr>
          <w:w w:val="105"/>
          <w:sz w:val="21"/>
        </w:rPr>
        <w:t>subject</w:t>
      </w:r>
      <w:r>
        <w:rPr>
          <w:spacing w:val="-11"/>
          <w:w w:val="105"/>
          <w:sz w:val="21"/>
        </w:rPr>
        <w:t> </w:t>
      </w:r>
      <w:r>
        <w:rPr>
          <w:spacing w:val="-3"/>
          <w:w w:val="105"/>
          <w:sz w:val="21"/>
        </w:rPr>
        <w:t>to</w:t>
      </w:r>
      <w:r>
        <w:rPr>
          <w:spacing w:val="-12"/>
          <w:w w:val="105"/>
          <w:sz w:val="21"/>
        </w:rPr>
        <w:t> </w:t>
      </w:r>
      <w:r>
        <w:rPr>
          <w:w w:val="105"/>
          <w:sz w:val="21"/>
        </w:rPr>
        <w:t>the</w:t>
      </w:r>
      <w:r>
        <w:rPr>
          <w:spacing w:val="-12"/>
          <w:w w:val="105"/>
          <w:sz w:val="21"/>
        </w:rPr>
        <w:t> </w:t>
      </w:r>
      <w:r>
        <w:rPr>
          <w:w w:val="105"/>
          <w:sz w:val="21"/>
        </w:rPr>
        <w:t>supervision</w:t>
      </w:r>
      <w:r>
        <w:rPr>
          <w:spacing w:val="-11"/>
          <w:w w:val="105"/>
          <w:sz w:val="21"/>
        </w:rPr>
        <w:t> </w:t>
      </w:r>
      <w:r>
        <w:rPr>
          <w:spacing w:val="-4"/>
          <w:w w:val="105"/>
          <w:sz w:val="21"/>
        </w:rPr>
        <w:t>order,</w:t>
      </w:r>
      <w:r>
        <w:rPr>
          <w:spacing w:val="-12"/>
          <w:w w:val="105"/>
          <w:sz w:val="21"/>
        </w:rPr>
        <w:t> </w:t>
      </w:r>
      <w:r>
        <w:rPr>
          <w:w w:val="105"/>
          <w:sz w:val="21"/>
        </w:rPr>
        <w:t>the</w:t>
      </w:r>
      <w:r>
        <w:rPr>
          <w:spacing w:val="-11"/>
          <w:w w:val="105"/>
          <w:sz w:val="21"/>
        </w:rPr>
        <w:t> </w:t>
      </w:r>
      <w:r>
        <w:rPr>
          <w:w w:val="105"/>
          <w:sz w:val="21"/>
        </w:rPr>
        <w:t>Attorney-General,</w:t>
      </w:r>
      <w:r>
        <w:rPr>
          <w:spacing w:val="-12"/>
          <w:w w:val="105"/>
          <w:sz w:val="21"/>
        </w:rPr>
        <w:t> </w:t>
      </w:r>
      <w:r>
        <w:rPr>
          <w:w w:val="105"/>
          <w:sz w:val="21"/>
        </w:rPr>
        <w:t>Director</w:t>
      </w:r>
      <w:r>
        <w:rPr>
          <w:spacing w:val="-12"/>
          <w:w w:val="105"/>
          <w:sz w:val="21"/>
        </w:rPr>
        <w:t> </w:t>
      </w:r>
      <w:r>
        <w:rPr>
          <w:w w:val="105"/>
          <w:sz w:val="21"/>
        </w:rPr>
        <w:t>of </w:t>
      </w:r>
      <w:r>
        <w:rPr>
          <w:spacing w:val="-3"/>
          <w:w w:val="105"/>
          <w:sz w:val="21"/>
        </w:rPr>
        <w:t>Public</w:t>
      </w:r>
      <w:r>
        <w:rPr>
          <w:spacing w:val="-13"/>
          <w:w w:val="105"/>
          <w:sz w:val="21"/>
        </w:rPr>
        <w:t> </w:t>
      </w:r>
      <w:r>
        <w:rPr>
          <w:w w:val="105"/>
          <w:sz w:val="21"/>
        </w:rPr>
        <w:t>Prosecutions,</w:t>
      </w:r>
      <w:r>
        <w:rPr>
          <w:spacing w:val="-12"/>
          <w:w w:val="105"/>
          <w:sz w:val="21"/>
        </w:rPr>
        <w:t> </w:t>
      </w:r>
      <w:r>
        <w:rPr>
          <w:w w:val="105"/>
          <w:sz w:val="21"/>
        </w:rPr>
        <w:t>Secretary</w:t>
      </w:r>
      <w:r>
        <w:rPr>
          <w:spacing w:val="-13"/>
          <w:w w:val="105"/>
          <w:sz w:val="21"/>
        </w:rPr>
        <w:t> </w:t>
      </w:r>
      <w:r>
        <w:rPr>
          <w:spacing w:val="-3"/>
          <w:w w:val="105"/>
          <w:sz w:val="21"/>
        </w:rPr>
        <w:t>to</w:t>
      </w:r>
      <w:r>
        <w:rPr>
          <w:spacing w:val="-12"/>
          <w:w w:val="105"/>
          <w:sz w:val="21"/>
        </w:rPr>
        <w:t> </w:t>
      </w:r>
      <w:r>
        <w:rPr>
          <w:w w:val="105"/>
          <w:sz w:val="21"/>
        </w:rPr>
        <w:t>the</w:t>
      </w:r>
      <w:r>
        <w:rPr>
          <w:spacing w:val="-12"/>
          <w:w w:val="105"/>
          <w:sz w:val="21"/>
        </w:rPr>
        <w:t> </w:t>
      </w:r>
      <w:r>
        <w:rPr>
          <w:w w:val="105"/>
          <w:sz w:val="21"/>
        </w:rPr>
        <w:t>Department</w:t>
      </w:r>
      <w:r>
        <w:rPr>
          <w:spacing w:val="-13"/>
          <w:w w:val="105"/>
          <w:sz w:val="21"/>
        </w:rPr>
        <w:t> </w:t>
      </w:r>
      <w:r>
        <w:rPr>
          <w:w w:val="105"/>
          <w:sz w:val="21"/>
        </w:rPr>
        <w:t>of</w:t>
      </w:r>
      <w:r>
        <w:rPr>
          <w:spacing w:val="-12"/>
          <w:w w:val="105"/>
          <w:sz w:val="21"/>
        </w:rPr>
        <w:t> </w:t>
      </w:r>
      <w:r>
        <w:rPr>
          <w:spacing w:val="-3"/>
          <w:w w:val="105"/>
          <w:sz w:val="21"/>
        </w:rPr>
        <w:t>Human</w:t>
      </w:r>
      <w:r>
        <w:rPr>
          <w:spacing w:val="-13"/>
          <w:w w:val="105"/>
          <w:sz w:val="21"/>
        </w:rPr>
        <w:t> </w:t>
      </w:r>
      <w:r>
        <w:rPr>
          <w:w w:val="105"/>
          <w:sz w:val="21"/>
        </w:rPr>
        <w:t>Services</w:t>
      </w:r>
      <w:r>
        <w:rPr>
          <w:spacing w:val="-12"/>
          <w:w w:val="105"/>
          <w:sz w:val="21"/>
        </w:rPr>
        <w:t> </w:t>
      </w:r>
      <w:r>
        <w:rPr>
          <w:w w:val="105"/>
          <w:sz w:val="21"/>
        </w:rPr>
        <w:t>and</w:t>
      </w:r>
      <w:r>
        <w:rPr>
          <w:spacing w:val="-12"/>
          <w:w w:val="105"/>
          <w:sz w:val="21"/>
        </w:rPr>
        <w:t> </w:t>
      </w:r>
      <w:r>
        <w:rPr>
          <w:w w:val="105"/>
          <w:sz w:val="21"/>
        </w:rPr>
        <w:t>Secretary</w:t>
      </w:r>
      <w:r>
        <w:rPr>
          <w:spacing w:val="-13"/>
          <w:w w:val="105"/>
          <w:sz w:val="21"/>
        </w:rPr>
        <w:t> </w:t>
      </w:r>
      <w:r>
        <w:rPr>
          <w:spacing w:val="-3"/>
          <w:w w:val="105"/>
          <w:sz w:val="21"/>
        </w:rPr>
        <w:t>to</w:t>
      </w:r>
      <w:r>
        <w:rPr>
          <w:spacing w:val="-12"/>
          <w:w w:val="105"/>
          <w:sz w:val="21"/>
        </w:rPr>
        <w:t> </w:t>
      </w:r>
      <w:r>
        <w:rPr>
          <w:w w:val="105"/>
          <w:sz w:val="21"/>
        </w:rPr>
        <w:t>the Department</w:t>
      </w:r>
      <w:r>
        <w:rPr>
          <w:spacing w:val="-9"/>
          <w:w w:val="105"/>
          <w:sz w:val="21"/>
        </w:rPr>
        <w:t> </w:t>
      </w:r>
      <w:r>
        <w:rPr>
          <w:w w:val="105"/>
          <w:sz w:val="21"/>
        </w:rPr>
        <w:t>of</w:t>
      </w:r>
      <w:r>
        <w:rPr>
          <w:spacing w:val="-9"/>
          <w:w w:val="105"/>
          <w:sz w:val="21"/>
        </w:rPr>
        <w:t> </w:t>
      </w:r>
      <w:r>
        <w:rPr>
          <w:w w:val="105"/>
          <w:sz w:val="21"/>
        </w:rPr>
        <w:t>Health</w:t>
      </w:r>
      <w:r>
        <w:rPr>
          <w:spacing w:val="-8"/>
          <w:w w:val="105"/>
          <w:sz w:val="21"/>
        </w:rPr>
        <w:t> </w:t>
      </w:r>
      <w:r>
        <w:rPr>
          <w:spacing w:val="-3"/>
          <w:w w:val="105"/>
          <w:sz w:val="21"/>
        </w:rPr>
        <w:t>may</w:t>
      </w:r>
      <w:r>
        <w:rPr>
          <w:spacing w:val="-9"/>
          <w:w w:val="105"/>
          <w:sz w:val="21"/>
        </w:rPr>
        <w:t> </w:t>
      </w:r>
      <w:r>
        <w:rPr>
          <w:w w:val="105"/>
          <w:sz w:val="21"/>
        </w:rPr>
        <w:t>also</w:t>
      </w:r>
      <w:r>
        <w:rPr>
          <w:spacing w:val="-8"/>
          <w:w w:val="105"/>
          <w:sz w:val="21"/>
        </w:rPr>
        <w:t> </w:t>
      </w:r>
      <w:r>
        <w:rPr>
          <w:w w:val="105"/>
          <w:sz w:val="21"/>
        </w:rPr>
        <w:t>be</w:t>
      </w:r>
      <w:r>
        <w:rPr>
          <w:spacing w:val="-9"/>
          <w:w w:val="105"/>
          <w:sz w:val="21"/>
        </w:rPr>
        <w:t> </w:t>
      </w:r>
      <w:r>
        <w:rPr>
          <w:spacing w:val="-3"/>
          <w:w w:val="105"/>
          <w:sz w:val="21"/>
        </w:rPr>
        <w:t>involved</w:t>
      </w:r>
      <w:r>
        <w:rPr>
          <w:spacing w:val="-8"/>
          <w:w w:val="105"/>
          <w:sz w:val="21"/>
        </w:rPr>
        <w:t> </w:t>
      </w:r>
      <w:r>
        <w:rPr>
          <w:w w:val="105"/>
          <w:sz w:val="21"/>
        </w:rPr>
        <w:t>in</w:t>
      </w:r>
      <w:r>
        <w:rPr>
          <w:spacing w:val="-9"/>
          <w:w w:val="105"/>
          <w:sz w:val="21"/>
        </w:rPr>
        <w:t> </w:t>
      </w:r>
      <w:r>
        <w:rPr>
          <w:spacing w:val="-3"/>
          <w:w w:val="105"/>
          <w:sz w:val="21"/>
        </w:rPr>
        <w:t>hearings</w:t>
      </w:r>
      <w:r>
        <w:rPr>
          <w:spacing w:val="-8"/>
          <w:w w:val="105"/>
          <w:sz w:val="21"/>
        </w:rPr>
        <w:t> </w:t>
      </w:r>
      <w:r>
        <w:rPr>
          <w:w w:val="105"/>
          <w:sz w:val="21"/>
        </w:rPr>
        <w:t>or</w:t>
      </w:r>
      <w:r>
        <w:rPr>
          <w:spacing w:val="-9"/>
          <w:w w:val="105"/>
          <w:sz w:val="21"/>
        </w:rPr>
        <w:t> </w:t>
      </w:r>
      <w:r>
        <w:rPr>
          <w:w w:val="105"/>
          <w:sz w:val="21"/>
        </w:rPr>
        <w:t>appeals</w:t>
      </w:r>
      <w:r>
        <w:rPr>
          <w:spacing w:val="-8"/>
          <w:w w:val="105"/>
          <w:sz w:val="21"/>
        </w:rPr>
        <w:t> </w:t>
      </w:r>
      <w:r>
        <w:rPr>
          <w:spacing w:val="-3"/>
          <w:w w:val="105"/>
          <w:sz w:val="21"/>
        </w:rPr>
        <w:t>concerning</w:t>
      </w:r>
      <w:r>
        <w:rPr>
          <w:spacing w:val="-9"/>
          <w:w w:val="105"/>
          <w:sz w:val="21"/>
        </w:rPr>
        <w:t> </w:t>
      </w:r>
      <w:r>
        <w:rPr>
          <w:w w:val="105"/>
          <w:sz w:val="21"/>
        </w:rPr>
        <w:t>supervision orders. The </w:t>
      </w:r>
      <w:r>
        <w:rPr>
          <w:spacing w:val="-4"/>
          <w:w w:val="105"/>
          <w:sz w:val="21"/>
        </w:rPr>
        <w:t>Commission’s </w:t>
      </w:r>
      <w:r>
        <w:rPr>
          <w:spacing w:val="-3"/>
          <w:w w:val="105"/>
          <w:sz w:val="21"/>
        </w:rPr>
        <w:t>preliminary research indicates that </w:t>
      </w:r>
      <w:r>
        <w:rPr>
          <w:w w:val="105"/>
          <w:sz w:val="21"/>
        </w:rPr>
        <w:t>the </w:t>
      </w:r>
      <w:r>
        <w:rPr>
          <w:spacing w:val="-3"/>
          <w:w w:val="105"/>
          <w:sz w:val="21"/>
        </w:rPr>
        <w:t>involvement </w:t>
      </w:r>
      <w:r>
        <w:rPr>
          <w:w w:val="105"/>
          <w:sz w:val="21"/>
        </w:rPr>
        <w:t>of these parties </w:t>
      </w:r>
      <w:r>
        <w:rPr>
          <w:spacing w:val="-3"/>
          <w:w w:val="105"/>
          <w:sz w:val="21"/>
        </w:rPr>
        <w:t>may </w:t>
      </w:r>
      <w:r>
        <w:rPr>
          <w:w w:val="105"/>
          <w:sz w:val="21"/>
        </w:rPr>
        <w:t>be </w:t>
      </w:r>
      <w:r>
        <w:rPr>
          <w:spacing w:val="-3"/>
          <w:w w:val="105"/>
          <w:sz w:val="21"/>
        </w:rPr>
        <w:t>problematic for </w:t>
      </w:r>
      <w:r>
        <w:rPr>
          <w:w w:val="105"/>
          <w:sz w:val="21"/>
        </w:rPr>
        <w:t>a number of</w:t>
      </w:r>
      <w:r>
        <w:rPr>
          <w:spacing w:val="40"/>
          <w:w w:val="105"/>
          <w:sz w:val="21"/>
        </w:rPr>
        <w:t> </w:t>
      </w:r>
      <w:r>
        <w:rPr>
          <w:w w:val="105"/>
          <w:sz w:val="21"/>
        </w:rPr>
        <w:t>reasons:</w:t>
      </w:r>
    </w:p>
    <w:p>
      <w:pPr>
        <w:pStyle w:val="ListParagraph"/>
        <w:numPr>
          <w:ilvl w:val="2"/>
          <w:numId w:val="118"/>
        </w:numPr>
        <w:tabs>
          <w:tab w:pos="2721" w:val="left" w:leader="none"/>
          <w:tab w:pos="2722" w:val="left" w:leader="none"/>
        </w:tabs>
        <w:spacing w:line="242" w:lineRule="auto" w:before="126" w:after="0"/>
        <w:ind w:left="2721" w:right="1637" w:hanging="340"/>
        <w:jc w:val="left"/>
        <w:rPr>
          <w:sz w:val="21"/>
        </w:rPr>
      </w:pPr>
      <w:r>
        <w:rPr>
          <w:i/>
          <w:w w:val="105"/>
          <w:sz w:val="21"/>
        </w:rPr>
        <w:t>The interests </w:t>
      </w:r>
      <w:r>
        <w:rPr>
          <w:i/>
          <w:spacing w:val="-3"/>
          <w:w w:val="105"/>
          <w:sz w:val="21"/>
        </w:rPr>
        <w:t>of </w:t>
      </w:r>
      <w:r>
        <w:rPr>
          <w:i/>
          <w:w w:val="105"/>
          <w:sz w:val="21"/>
        </w:rPr>
        <w:t>the executive or </w:t>
      </w:r>
      <w:r>
        <w:rPr>
          <w:i/>
          <w:spacing w:val="-3"/>
          <w:w w:val="105"/>
          <w:sz w:val="21"/>
        </w:rPr>
        <w:t>prosecution may </w:t>
      </w:r>
      <w:r>
        <w:rPr>
          <w:i/>
          <w:w w:val="105"/>
          <w:sz w:val="21"/>
        </w:rPr>
        <w:t>be overrepresented</w:t>
      </w:r>
      <w:r>
        <w:rPr>
          <w:w w:val="105"/>
          <w:sz w:val="21"/>
        </w:rPr>
        <w:t>—the </w:t>
      </w:r>
      <w:r>
        <w:rPr>
          <w:spacing w:val="-3"/>
          <w:w w:val="105"/>
          <w:sz w:val="21"/>
        </w:rPr>
        <w:t>current arrangement </w:t>
      </w:r>
      <w:r>
        <w:rPr>
          <w:w w:val="105"/>
          <w:sz w:val="21"/>
        </w:rPr>
        <w:t>results in </w:t>
      </w:r>
      <w:r>
        <w:rPr>
          <w:spacing w:val="-3"/>
          <w:w w:val="105"/>
          <w:sz w:val="21"/>
        </w:rPr>
        <w:t>potentially </w:t>
      </w:r>
      <w:r>
        <w:rPr>
          <w:w w:val="105"/>
          <w:sz w:val="21"/>
        </w:rPr>
        <w:t>the prosecution and three </w:t>
      </w:r>
      <w:r>
        <w:rPr>
          <w:spacing w:val="-3"/>
          <w:w w:val="105"/>
          <w:sz w:val="21"/>
        </w:rPr>
        <w:t>government </w:t>
      </w:r>
      <w:r>
        <w:rPr>
          <w:w w:val="105"/>
          <w:sz w:val="21"/>
        </w:rPr>
        <w:t>bodies acting in opposition </w:t>
      </w:r>
      <w:r>
        <w:rPr>
          <w:spacing w:val="-3"/>
          <w:w w:val="105"/>
          <w:sz w:val="21"/>
        </w:rPr>
        <w:t>to </w:t>
      </w:r>
      <w:r>
        <w:rPr>
          <w:w w:val="105"/>
          <w:sz w:val="21"/>
        </w:rPr>
        <w:t>the person subject </w:t>
      </w:r>
      <w:r>
        <w:rPr>
          <w:spacing w:val="-3"/>
          <w:w w:val="105"/>
          <w:sz w:val="21"/>
        </w:rPr>
        <w:t>to </w:t>
      </w:r>
      <w:r>
        <w:rPr>
          <w:w w:val="105"/>
          <w:sz w:val="21"/>
        </w:rPr>
        <w:t>the supervision order (although the prosecution and </w:t>
      </w:r>
      <w:r>
        <w:rPr>
          <w:spacing w:val="-3"/>
          <w:w w:val="105"/>
          <w:sz w:val="21"/>
        </w:rPr>
        <w:t>government </w:t>
      </w:r>
      <w:r>
        <w:rPr>
          <w:w w:val="105"/>
          <w:sz w:val="21"/>
        </w:rPr>
        <w:t>bodies do </w:t>
      </w:r>
      <w:r>
        <w:rPr>
          <w:spacing w:val="-2"/>
          <w:w w:val="105"/>
          <w:sz w:val="21"/>
        </w:rPr>
        <w:t>not </w:t>
      </w:r>
      <w:r>
        <w:rPr>
          <w:w w:val="105"/>
          <w:sz w:val="21"/>
        </w:rPr>
        <w:t>always </w:t>
      </w:r>
      <w:r>
        <w:rPr>
          <w:spacing w:val="-3"/>
          <w:w w:val="105"/>
          <w:sz w:val="21"/>
        </w:rPr>
        <w:t>take </w:t>
      </w:r>
      <w:r>
        <w:rPr>
          <w:w w:val="105"/>
          <w:sz w:val="21"/>
        </w:rPr>
        <w:t>an </w:t>
      </w:r>
      <w:r>
        <w:rPr>
          <w:spacing w:val="-2"/>
          <w:w w:val="105"/>
          <w:sz w:val="21"/>
        </w:rPr>
        <w:t>opposing </w:t>
      </w:r>
      <w:r>
        <w:rPr>
          <w:w w:val="105"/>
          <w:sz w:val="21"/>
        </w:rPr>
        <w:t>stance). This </w:t>
      </w:r>
      <w:r>
        <w:rPr>
          <w:spacing w:val="-2"/>
          <w:w w:val="105"/>
          <w:sz w:val="21"/>
        </w:rPr>
        <w:t>raises</w:t>
      </w:r>
      <w:r>
        <w:rPr>
          <w:spacing w:val="-12"/>
          <w:w w:val="105"/>
          <w:sz w:val="21"/>
        </w:rPr>
        <w:t> </w:t>
      </w:r>
      <w:r>
        <w:rPr>
          <w:w w:val="105"/>
          <w:sz w:val="21"/>
        </w:rPr>
        <w:t>the</w:t>
      </w:r>
      <w:r>
        <w:rPr>
          <w:spacing w:val="-11"/>
          <w:w w:val="105"/>
          <w:sz w:val="21"/>
        </w:rPr>
        <w:t> </w:t>
      </w:r>
      <w:r>
        <w:rPr>
          <w:w w:val="105"/>
          <w:sz w:val="21"/>
        </w:rPr>
        <w:t>question</w:t>
      </w:r>
      <w:r>
        <w:rPr>
          <w:spacing w:val="-11"/>
          <w:w w:val="105"/>
          <w:sz w:val="21"/>
        </w:rPr>
        <w:t> </w:t>
      </w:r>
      <w:r>
        <w:rPr>
          <w:w w:val="105"/>
          <w:sz w:val="21"/>
        </w:rPr>
        <w:t>of</w:t>
      </w:r>
      <w:r>
        <w:rPr>
          <w:spacing w:val="-11"/>
          <w:w w:val="105"/>
          <w:sz w:val="21"/>
        </w:rPr>
        <w:t> </w:t>
      </w:r>
      <w:r>
        <w:rPr>
          <w:w w:val="105"/>
          <w:sz w:val="21"/>
        </w:rPr>
        <w:t>whether</w:t>
      </w:r>
      <w:r>
        <w:rPr>
          <w:spacing w:val="-11"/>
          <w:w w:val="105"/>
          <w:sz w:val="21"/>
        </w:rPr>
        <w:t> </w:t>
      </w:r>
      <w:r>
        <w:rPr>
          <w:w w:val="105"/>
          <w:sz w:val="21"/>
        </w:rPr>
        <w:t>these</w:t>
      </w:r>
      <w:r>
        <w:rPr>
          <w:spacing w:val="-11"/>
          <w:w w:val="105"/>
          <w:sz w:val="21"/>
        </w:rPr>
        <w:t> </w:t>
      </w:r>
      <w:r>
        <w:rPr>
          <w:spacing w:val="-3"/>
          <w:w w:val="105"/>
          <w:sz w:val="21"/>
        </w:rPr>
        <w:t>provisions</w:t>
      </w:r>
      <w:r>
        <w:rPr>
          <w:spacing w:val="-11"/>
          <w:w w:val="105"/>
          <w:sz w:val="21"/>
        </w:rPr>
        <w:t> </w:t>
      </w:r>
      <w:r>
        <w:rPr>
          <w:spacing w:val="-3"/>
          <w:w w:val="105"/>
          <w:sz w:val="21"/>
        </w:rPr>
        <w:t>create</w:t>
      </w:r>
      <w:r>
        <w:rPr>
          <w:spacing w:val="-11"/>
          <w:w w:val="105"/>
          <w:sz w:val="21"/>
        </w:rPr>
        <w:t> </w:t>
      </w:r>
      <w:r>
        <w:rPr>
          <w:w w:val="105"/>
          <w:sz w:val="21"/>
        </w:rPr>
        <w:t>an</w:t>
      </w:r>
      <w:r>
        <w:rPr>
          <w:spacing w:val="-11"/>
          <w:w w:val="105"/>
          <w:sz w:val="21"/>
        </w:rPr>
        <w:t> </w:t>
      </w:r>
      <w:r>
        <w:rPr>
          <w:spacing w:val="-3"/>
          <w:w w:val="105"/>
          <w:sz w:val="21"/>
        </w:rPr>
        <w:t>imbalance</w:t>
      </w:r>
      <w:r>
        <w:rPr>
          <w:spacing w:val="-12"/>
          <w:w w:val="105"/>
          <w:sz w:val="21"/>
        </w:rPr>
        <w:t> </w:t>
      </w:r>
      <w:r>
        <w:rPr>
          <w:w w:val="105"/>
          <w:sz w:val="21"/>
        </w:rPr>
        <w:t>in</w:t>
      </w:r>
      <w:r>
        <w:rPr>
          <w:spacing w:val="-11"/>
          <w:w w:val="105"/>
          <w:sz w:val="21"/>
        </w:rPr>
        <w:t> </w:t>
      </w:r>
      <w:r>
        <w:rPr>
          <w:spacing w:val="-3"/>
          <w:w w:val="105"/>
          <w:sz w:val="21"/>
        </w:rPr>
        <w:t>representation, </w:t>
      </w:r>
      <w:r>
        <w:rPr>
          <w:w w:val="105"/>
          <w:sz w:val="21"/>
        </w:rPr>
        <w:t>where the </w:t>
      </w:r>
      <w:r>
        <w:rPr>
          <w:spacing w:val="-3"/>
          <w:w w:val="105"/>
          <w:sz w:val="21"/>
        </w:rPr>
        <w:t>public interest </w:t>
      </w:r>
      <w:r>
        <w:rPr>
          <w:w w:val="105"/>
          <w:sz w:val="21"/>
        </w:rPr>
        <w:t>is being </w:t>
      </w:r>
      <w:r>
        <w:rPr>
          <w:spacing w:val="-3"/>
          <w:w w:val="105"/>
          <w:sz w:val="21"/>
        </w:rPr>
        <w:t>represented </w:t>
      </w:r>
      <w:r>
        <w:rPr>
          <w:w w:val="105"/>
          <w:sz w:val="21"/>
        </w:rPr>
        <w:t>in </w:t>
      </w:r>
      <w:r>
        <w:rPr>
          <w:spacing w:val="-3"/>
          <w:w w:val="105"/>
          <w:sz w:val="21"/>
        </w:rPr>
        <w:t>multiple </w:t>
      </w:r>
      <w:r>
        <w:rPr>
          <w:w w:val="105"/>
          <w:sz w:val="21"/>
        </w:rPr>
        <w:t>guises, and whether the </w:t>
      </w:r>
      <w:r>
        <w:rPr>
          <w:spacing w:val="-3"/>
          <w:w w:val="105"/>
          <w:sz w:val="21"/>
        </w:rPr>
        <w:t>involvement </w:t>
      </w:r>
      <w:r>
        <w:rPr>
          <w:w w:val="105"/>
          <w:sz w:val="21"/>
        </w:rPr>
        <w:t>of </w:t>
      </w:r>
      <w:r>
        <w:rPr>
          <w:spacing w:val="-3"/>
          <w:w w:val="105"/>
          <w:sz w:val="21"/>
        </w:rPr>
        <w:t>all four </w:t>
      </w:r>
      <w:r>
        <w:rPr>
          <w:w w:val="105"/>
          <w:sz w:val="21"/>
        </w:rPr>
        <w:t>parties is necessary </w:t>
      </w:r>
      <w:r>
        <w:rPr>
          <w:spacing w:val="-3"/>
          <w:w w:val="105"/>
          <w:sz w:val="21"/>
        </w:rPr>
        <w:t>to </w:t>
      </w:r>
      <w:r>
        <w:rPr>
          <w:w w:val="105"/>
          <w:sz w:val="21"/>
        </w:rPr>
        <w:t>effectively </w:t>
      </w:r>
      <w:r>
        <w:rPr>
          <w:spacing w:val="-3"/>
          <w:w w:val="105"/>
          <w:sz w:val="21"/>
        </w:rPr>
        <w:t>represent </w:t>
      </w:r>
      <w:r>
        <w:rPr>
          <w:w w:val="105"/>
          <w:sz w:val="21"/>
        </w:rPr>
        <w:t>the </w:t>
      </w:r>
      <w:r>
        <w:rPr>
          <w:spacing w:val="-3"/>
          <w:w w:val="105"/>
          <w:sz w:val="21"/>
        </w:rPr>
        <w:t>community’s interest. </w:t>
      </w:r>
      <w:r>
        <w:rPr>
          <w:spacing w:val="-4"/>
          <w:w w:val="105"/>
          <w:sz w:val="21"/>
        </w:rPr>
        <w:t>Further, </w:t>
      </w:r>
      <w:r>
        <w:rPr>
          <w:w w:val="105"/>
          <w:sz w:val="21"/>
        </w:rPr>
        <w:t>one of the purposes of the CMIA was </w:t>
      </w:r>
      <w:r>
        <w:rPr>
          <w:spacing w:val="-3"/>
          <w:w w:val="105"/>
          <w:sz w:val="21"/>
        </w:rPr>
        <w:t>to reduce </w:t>
      </w:r>
      <w:r>
        <w:rPr>
          <w:w w:val="105"/>
          <w:sz w:val="21"/>
        </w:rPr>
        <w:t>executive </w:t>
      </w:r>
      <w:r>
        <w:rPr>
          <w:spacing w:val="-3"/>
          <w:w w:val="105"/>
          <w:sz w:val="21"/>
        </w:rPr>
        <w:t>involvement.</w:t>
      </w:r>
    </w:p>
    <w:p>
      <w:pPr>
        <w:pStyle w:val="ListParagraph"/>
        <w:numPr>
          <w:ilvl w:val="2"/>
          <w:numId w:val="118"/>
        </w:numPr>
        <w:tabs>
          <w:tab w:pos="2721" w:val="left" w:leader="none"/>
          <w:tab w:pos="2722" w:val="left" w:leader="none"/>
        </w:tabs>
        <w:spacing w:line="242" w:lineRule="auto" w:before="129" w:after="0"/>
        <w:ind w:left="2721" w:right="1617" w:hanging="340"/>
        <w:jc w:val="left"/>
        <w:rPr>
          <w:sz w:val="21"/>
        </w:rPr>
      </w:pPr>
      <w:r>
        <w:rPr>
          <w:i/>
          <w:spacing w:val="-3"/>
          <w:w w:val="105"/>
          <w:sz w:val="21"/>
        </w:rPr>
        <w:t>Involvement of multiple </w:t>
      </w:r>
      <w:r>
        <w:rPr>
          <w:i/>
          <w:w w:val="105"/>
          <w:sz w:val="21"/>
        </w:rPr>
        <w:t>parties can </w:t>
      </w:r>
      <w:r>
        <w:rPr>
          <w:i/>
          <w:spacing w:val="-3"/>
          <w:w w:val="105"/>
          <w:sz w:val="21"/>
        </w:rPr>
        <w:t>have resource implications </w:t>
      </w:r>
      <w:r>
        <w:rPr>
          <w:i/>
          <w:w w:val="105"/>
          <w:sz w:val="21"/>
        </w:rPr>
        <w:t>and increase the length </w:t>
      </w:r>
      <w:r>
        <w:rPr>
          <w:i/>
          <w:spacing w:val="-3"/>
          <w:w w:val="105"/>
          <w:sz w:val="21"/>
        </w:rPr>
        <w:t>of </w:t>
      </w:r>
      <w:r>
        <w:rPr>
          <w:i/>
          <w:w w:val="105"/>
          <w:sz w:val="21"/>
        </w:rPr>
        <w:t>the process</w:t>
      </w:r>
      <w:r>
        <w:rPr>
          <w:w w:val="105"/>
          <w:sz w:val="21"/>
        </w:rPr>
        <w:t>—the </w:t>
      </w:r>
      <w:r>
        <w:rPr>
          <w:spacing w:val="-3"/>
          <w:w w:val="105"/>
          <w:sz w:val="21"/>
        </w:rPr>
        <w:t>involvement </w:t>
      </w:r>
      <w:r>
        <w:rPr>
          <w:w w:val="105"/>
          <w:sz w:val="21"/>
        </w:rPr>
        <w:t>of </w:t>
      </w:r>
      <w:r>
        <w:rPr>
          <w:spacing w:val="-3"/>
          <w:w w:val="105"/>
          <w:sz w:val="21"/>
        </w:rPr>
        <w:t>multiple </w:t>
      </w:r>
      <w:r>
        <w:rPr>
          <w:w w:val="105"/>
          <w:sz w:val="21"/>
        </w:rPr>
        <w:t>parties </w:t>
      </w:r>
      <w:r>
        <w:rPr>
          <w:spacing w:val="-3"/>
          <w:w w:val="105"/>
          <w:sz w:val="21"/>
        </w:rPr>
        <w:t>could result </w:t>
      </w:r>
      <w:r>
        <w:rPr>
          <w:w w:val="105"/>
          <w:sz w:val="21"/>
        </w:rPr>
        <w:t>in delays </w:t>
      </w:r>
      <w:r>
        <w:rPr>
          <w:spacing w:val="-3"/>
          <w:w w:val="105"/>
          <w:sz w:val="21"/>
        </w:rPr>
        <w:t>to hearings </w:t>
      </w:r>
      <w:r>
        <w:rPr>
          <w:w w:val="105"/>
          <w:sz w:val="21"/>
        </w:rPr>
        <w:t>because</w:t>
      </w:r>
      <w:r>
        <w:rPr>
          <w:spacing w:val="-5"/>
          <w:w w:val="105"/>
          <w:sz w:val="21"/>
        </w:rPr>
        <w:t> </w:t>
      </w:r>
      <w:r>
        <w:rPr>
          <w:w w:val="105"/>
          <w:sz w:val="21"/>
        </w:rPr>
        <w:t>of</w:t>
      </w:r>
      <w:r>
        <w:rPr>
          <w:spacing w:val="-4"/>
          <w:w w:val="105"/>
          <w:sz w:val="21"/>
        </w:rPr>
        <w:t> </w:t>
      </w:r>
      <w:r>
        <w:rPr>
          <w:w w:val="105"/>
          <w:sz w:val="21"/>
        </w:rPr>
        <w:t>the</w:t>
      </w:r>
      <w:r>
        <w:rPr>
          <w:spacing w:val="-4"/>
          <w:w w:val="105"/>
          <w:sz w:val="21"/>
        </w:rPr>
        <w:t> </w:t>
      </w:r>
      <w:r>
        <w:rPr>
          <w:w w:val="105"/>
          <w:sz w:val="21"/>
        </w:rPr>
        <w:t>number</w:t>
      </w:r>
      <w:r>
        <w:rPr>
          <w:spacing w:val="-4"/>
          <w:w w:val="105"/>
          <w:sz w:val="21"/>
        </w:rPr>
        <w:t> </w:t>
      </w:r>
      <w:r>
        <w:rPr>
          <w:w w:val="105"/>
          <w:sz w:val="21"/>
        </w:rPr>
        <w:t>of</w:t>
      </w:r>
      <w:r>
        <w:rPr>
          <w:spacing w:val="-5"/>
          <w:w w:val="105"/>
          <w:sz w:val="21"/>
        </w:rPr>
        <w:t> </w:t>
      </w:r>
      <w:r>
        <w:rPr>
          <w:w w:val="105"/>
          <w:sz w:val="21"/>
        </w:rPr>
        <w:t>people</w:t>
      </w:r>
      <w:r>
        <w:rPr>
          <w:spacing w:val="-4"/>
          <w:w w:val="105"/>
          <w:sz w:val="21"/>
        </w:rPr>
        <w:t> </w:t>
      </w:r>
      <w:r>
        <w:rPr>
          <w:spacing w:val="-3"/>
          <w:w w:val="105"/>
          <w:sz w:val="21"/>
        </w:rPr>
        <w:t>that</w:t>
      </w:r>
      <w:r>
        <w:rPr>
          <w:spacing w:val="-4"/>
          <w:w w:val="105"/>
          <w:sz w:val="21"/>
        </w:rPr>
        <w:t> </w:t>
      </w:r>
      <w:r>
        <w:rPr>
          <w:w w:val="105"/>
          <w:sz w:val="21"/>
        </w:rPr>
        <w:t>need</w:t>
      </w:r>
      <w:r>
        <w:rPr>
          <w:spacing w:val="-4"/>
          <w:w w:val="105"/>
          <w:sz w:val="21"/>
        </w:rPr>
        <w:t> </w:t>
      </w:r>
      <w:r>
        <w:rPr>
          <w:spacing w:val="-3"/>
          <w:w w:val="105"/>
          <w:sz w:val="21"/>
        </w:rPr>
        <w:t>to</w:t>
      </w:r>
      <w:r>
        <w:rPr>
          <w:spacing w:val="-5"/>
          <w:w w:val="105"/>
          <w:sz w:val="21"/>
        </w:rPr>
        <w:t> </w:t>
      </w:r>
      <w:r>
        <w:rPr>
          <w:w w:val="105"/>
          <w:sz w:val="21"/>
        </w:rPr>
        <w:t>be</w:t>
      </w:r>
      <w:r>
        <w:rPr>
          <w:spacing w:val="-4"/>
          <w:w w:val="105"/>
          <w:sz w:val="21"/>
        </w:rPr>
        <w:t> </w:t>
      </w:r>
      <w:r>
        <w:rPr>
          <w:spacing w:val="-3"/>
          <w:w w:val="105"/>
          <w:sz w:val="21"/>
        </w:rPr>
        <w:t>coordinated.</w:t>
      </w:r>
      <w:r>
        <w:rPr>
          <w:spacing w:val="-4"/>
          <w:w w:val="105"/>
          <w:sz w:val="21"/>
        </w:rPr>
        <w:t> </w:t>
      </w:r>
      <w:r>
        <w:rPr>
          <w:w w:val="105"/>
          <w:sz w:val="21"/>
        </w:rPr>
        <w:t>If</w:t>
      </w:r>
      <w:r>
        <w:rPr>
          <w:spacing w:val="-4"/>
          <w:w w:val="105"/>
          <w:sz w:val="21"/>
        </w:rPr>
        <w:t> </w:t>
      </w:r>
      <w:r>
        <w:rPr>
          <w:w w:val="105"/>
          <w:sz w:val="21"/>
        </w:rPr>
        <w:t>each</w:t>
      </w:r>
      <w:r>
        <w:rPr>
          <w:spacing w:val="-5"/>
          <w:w w:val="105"/>
          <w:sz w:val="21"/>
        </w:rPr>
        <w:t> </w:t>
      </w:r>
      <w:r>
        <w:rPr>
          <w:w w:val="105"/>
          <w:sz w:val="21"/>
        </w:rPr>
        <w:t>party</w:t>
      </w:r>
      <w:r>
        <w:rPr>
          <w:spacing w:val="-4"/>
          <w:w w:val="105"/>
          <w:sz w:val="21"/>
        </w:rPr>
        <w:t> </w:t>
      </w:r>
      <w:r>
        <w:rPr>
          <w:w w:val="105"/>
          <w:sz w:val="21"/>
        </w:rPr>
        <w:t>must</w:t>
      </w:r>
      <w:r>
        <w:rPr>
          <w:spacing w:val="-4"/>
          <w:w w:val="105"/>
          <w:sz w:val="21"/>
        </w:rPr>
        <w:t> </w:t>
      </w:r>
      <w:r>
        <w:rPr>
          <w:w w:val="105"/>
          <w:sz w:val="21"/>
        </w:rPr>
        <w:t>put a view forward, this also results in longer</w:t>
      </w:r>
      <w:r>
        <w:rPr>
          <w:spacing w:val="29"/>
          <w:w w:val="105"/>
          <w:sz w:val="21"/>
        </w:rPr>
        <w:t> </w:t>
      </w:r>
      <w:r>
        <w:rPr>
          <w:spacing w:val="-3"/>
          <w:w w:val="105"/>
          <w:sz w:val="21"/>
        </w:rPr>
        <w:t>hearings.</w:t>
      </w:r>
    </w:p>
    <w:p>
      <w:pPr>
        <w:pStyle w:val="ListParagraph"/>
        <w:numPr>
          <w:ilvl w:val="2"/>
          <w:numId w:val="118"/>
        </w:numPr>
        <w:tabs>
          <w:tab w:pos="2721" w:val="left" w:leader="none"/>
          <w:tab w:pos="2722" w:val="left" w:leader="none"/>
        </w:tabs>
        <w:spacing w:line="242" w:lineRule="auto" w:before="125" w:after="0"/>
        <w:ind w:left="2721" w:right="1789" w:hanging="340"/>
        <w:jc w:val="left"/>
        <w:rPr>
          <w:sz w:val="21"/>
        </w:rPr>
      </w:pPr>
      <w:r>
        <w:rPr>
          <w:i/>
          <w:w w:val="105"/>
          <w:sz w:val="21"/>
        </w:rPr>
        <w:t>Lack </w:t>
      </w:r>
      <w:r>
        <w:rPr>
          <w:i/>
          <w:spacing w:val="-3"/>
          <w:w w:val="105"/>
          <w:sz w:val="21"/>
        </w:rPr>
        <w:t>of </w:t>
      </w:r>
      <w:r>
        <w:rPr>
          <w:i/>
          <w:w w:val="105"/>
          <w:sz w:val="21"/>
        </w:rPr>
        <w:t>clarity in the CMIA on the reason for </w:t>
      </w:r>
      <w:r>
        <w:rPr>
          <w:i/>
          <w:spacing w:val="-3"/>
          <w:w w:val="105"/>
          <w:sz w:val="21"/>
        </w:rPr>
        <w:t>involvement</w:t>
      </w:r>
      <w:r>
        <w:rPr>
          <w:spacing w:val="-3"/>
          <w:w w:val="105"/>
          <w:sz w:val="21"/>
        </w:rPr>
        <w:t>—the </w:t>
      </w:r>
      <w:r>
        <w:rPr>
          <w:w w:val="105"/>
          <w:sz w:val="21"/>
        </w:rPr>
        <w:t>parties </w:t>
      </w:r>
      <w:r>
        <w:rPr>
          <w:spacing w:val="-3"/>
          <w:w w:val="105"/>
          <w:sz w:val="21"/>
        </w:rPr>
        <w:t>involved may </w:t>
      </w:r>
      <w:r>
        <w:rPr>
          <w:w w:val="105"/>
          <w:sz w:val="21"/>
        </w:rPr>
        <w:t>see their role as </w:t>
      </w:r>
      <w:r>
        <w:rPr>
          <w:spacing w:val="-3"/>
          <w:w w:val="105"/>
          <w:sz w:val="21"/>
        </w:rPr>
        <w:t>tokenistic </w:t>
      </w:r>
      <w:r>
        <w:rPr>
          <w:w w:val="105"/>
          <w:sz w:val="21"/>
        </w:rPr>
        <w:t>or merely a </w:t>
      </w:r>
      <w:r>
        <w:rPr>
          <w:spacing w:val="-4"/>
          <w:w w:val="105"/>
          <w:sz w:val="21"/>
        </w:rPr>
        <w:t>formality. </w:t>
      </w:r>
      <w:r>
        <w:rPr>
          <w:w w:val="105"/>
          <w:sz w:val="21"/>
        </w:rPr>
        <w:t>The CMIA does </w:t>
      </w:r>
      <w:r>
        <w:rPr>
          <w:spacing w:val="-2"/>
          <w:w w:val="105"/>
          <w:sz w:val="21"/>
        </w:rPr>
        <w:t>not </w:t>
      </w:r>
      <w:r>
        <w:rPr>
          <w:spacing w:val="-4"/>
          <w:w w:val="105"/>
          <w:sz w:val="21"/>
        </w:rPr>
        <w:t>make </w:t>
      </w:r>
      <w:r>
        <w:rPr>
          <w:spacing w:val="-3"/>
          <w:w w:val="105"/>
          <w:sz w:val="21"/>
        </w:rPr>
        <w:t>clear </w:t>
      </w:r>
      <w:r>
        <w:rPr>
          <w:w w:val="105"/>
          <w:sz w:val="21"/>
        </w:rPr>
        <w:t>why</w:t>
      </w:r>
      <w:r>
        <w:rPr>
          <w:spacing w:val="-8"/>
          <w:w w:val="105"/>
          <w:sz w:val="21"/>
        </w:rPr>
        <w:t> </w:t>
      </w:r>
      <w:r>
        <w:rPr>
          <w:w w:val="105"/>
          <w:sz w:val="21"/>
        </w:rPr>
        <w:t>these</w:t>
      </w:r>
      <w:r>
        <w:rPr>
          <w:spacing w:val="-7"/>
          <w:w w:val="105"/>
          <w:sz w:val="21"/>
        </w:rPr>
        <w:t> </w:t>
      </w:r>
      <w:r>
        <w:rPr>
          <w:w w:val="105"/>
          <w:sz w:val="21"/>
        </w:rPr>
        <w:t>parties</w:t>
      </w:r>
      <w:r>
        <w:rPr>
          <w:spacing w:val="-7"/>
          <w:w w:val="105"/>
          <w:sz w:val="21"/>
        </w:rPr>
        <w:t> </w:t>
      </w:r>
      <w:r>
        <w:rPr>
          <w:spacing w:val="-3"/>
          <w:w w:val="105"/>
          <w:sz w:val="21"/>
        </w:rPr>
        <w:t>are</w:t>
      </w:r>
      <w:r>
        <w:rPr>
          <w:spacing w:val="-7"/>
          <w:w w:val="105"/>
          <w:sz w:val="21"/>
        </w:rPr>
        <w:t> </w:t>
      </w:r>
      <w:r>
        <w:rPr>
          <w:spacing w:val="-3"/>
          <w:w w:val="105"/>
          <w:sz w:val="21"/>
        </w:rPr>
        <w:t>involved</w:t>
      </w:r>
      <w:r>
        <w:rPr>
          <w:spacing w:val="-8"/>
          <w:w w:val="105"/>
          <w:sz w:val="21"/>
        </w:rPr>
        <w:t> </w:t>
      </w:r>
      <w:r>
        <w:rPr>
          <w:w w:val="105"/>
          <w:sz w:val="21"/>
        </w:rPr>
        <w:t>at</w:t>
      </w:r>
      <w:r>
        <w:rPr>
          <w:spacing w:val="-7"/>
          <w:w w:val="105"/>
          <w:sz w:val="21"/>
        </w:rPr>
        <w:t> </w:t>
      </w:r>
      <w:r>
        <w:rPr>
          <w:spacing w:val="-3"/>
          <w:w w:val="105"/>
          <w:sz w:val="21"/>
        </w:rPr>
        <w:t>different</w:t>
      </w:r>
      <w:r>
        <w:rPr>
          <w:spacing w:val="-7"/>
          <w:w w:val="105"/>
          <w:sz w:val="21"/>
        </w:rPr>
        <w:t> </w:t>
      </w:r>
      <w:r>
        <w:rPr>
          <w:w w:val="105"/>
          <w:sz w:val="21"/>
        </w:rPr>
        <w:t>stages,</w:t>
      </w:r>
      <w:r>
        <w:rPr>
          <w:spacing w:val="-7"/>
          <w:w w:val="105"/>
          <w:sz w:val="21"/>
        </w:rPr>
        <w:t> </w:t>
      </w:r>
      <w:r>
        <w:rPr>
          <w:w w:val="105"/>
          <w:sz w:val="21"/>
        </w:rPr>
        <w:t>other</w:t>
      </w:r>
      <w:r>
        <w:rPr>
          <w:spacing w:val="-8"/>
          <w:w w:val="105"/>
          <w:sz w:val="21"/>
        </w:rPr>
        <w:t> </w:t>
      </w:r>
      <w:r>
        <w:rPr>
          <w:spacing w:val="-3"/>
          <w:w w:val="105"/>
          <w:sz w:val="21"/>
        </w:rPr>
        <w:t>than</w:t>
      </w:r>
      <w:r>
        <w:rPr>
          <w:spacing w:val="-7"/>
          <w:w w:val="105"/>
          <w:sz w:val="21"/>
        </w:rPr>
        <w:t> </w:t>
      </w:r>
      <w:r>
        <w:rPr>
          <w:spacing w:val="-3"/>
          <w:w w:val="105"/>
          <w:sz w:val="21"/>
        </w:rPr>
        <w:t>to</w:t>
      </w:r>
      <w:r>
        <w:rPr>
          <w:spacing w:val="-7"/>
          <w:w w:val="105"/>
          <w:sz w:val="21"/>
        </w:rPr>
        <w:t> </w:t>
      </w:r>
      <w:r>
        <w:rPr>
          <w:spacing w:val="-3"/>
          <w:w w:val="105"/>
          <w:sz w:val="21"/>
        </w:rPr>
        <w:t>represent</w:t>
      </w:r>
      <w:r>
        <w:rPr>
          <w:spacing w:val="-7"/>
          <w:w w:val="105"/>
          <w:sz w:val="21"/>
        </w:rPr>
        <w:t> </w:t>
      </w:r>
      <w:r>
        <w:rPr>
          <w:w w:val="105"/>
          <w:sz w:val="21"/>
        </w:rPr>
        <w:t>the</w:t>
      </w:r>
      <w:r>
        <w:rPr>
          <w:spacing w:val="-8"/>
          <w:w w:val="105"/>
          <w:sz w:val="21"/>
        </w:rPr>
        <w:t> </w:t>
      </w:r>
      <w:r>
        <w:rPr>
          <w:spacing w:val="-3"/>
          <w:w w:val="105"/>
          <w:sz w:val="21"/>
        </w:rPr>
        <w:t>public interest.</w:t>
      </w:r>
    </w:p>
    <w:p>
      <w:pPr>
        <w:pStyle w:val="ListParagraph"/>
        <w:numPr>
          <w:ilvl w:val="1"/>
          <w:numId w:val="118"/>
        </w:numPr>
        <w:tabs>
          <w:tab w:pos="2380" w:val="left" w:leader="none"/>
          <w:tab w:pos="2381" w:val="left" w:leader="none"/>
        </w:tabs>
        <w:spacing w:line="242" w:lineRule="auto" w:before="124" w:after="0"/>
        <w:ind w:left="2381" w:right="1598" w:hanging="794"/>
        <w:jc w:val="left"/>
        <w:rPr>
          <w:sz w:val="12"/>
        </w:rPr>
      </w:pPr>
      <w:r>
        <w:rPr>
          <w:sz w:val="21"/>
        </w:rPr>
        <w:t>Much of the Director of </w:t>
      </w:r>
      <w:r>
        <w:rPr>
          <w:spacing w:val="-3"/>
          <w:sz w:val="21"/>
        </w:rPr>
        <w:t>Public  Prosecution’s  </w:t>
      </w:r>
      <w:r>
        <w:rPr>
          <w:sz w:val="21"/>
        </w:rPr>
        <w:t>role seems </w:t>
      </w:r>
      <w:r>
        <w:rPr>
          <w:spacing w:val="-3"/>
          <w:sz w:val="21"/>
        </w:rPr>
        <w:t>to</w:t>
      </w:r>
      <w:r>
        <w:rPr>
          <w:spacing w:val="41"/>
          <w:sz w:val="21"/>
        </w:rPr>
        <w:t> </w:t>
      </w:r>
      <w:r>
        <w:rPr>
          <w:sz w:val="21"/>
        </w:rPr>
        <w:t>be based on its knowledge of  the case and perhaps because of its </w:t>
      </w:r>
      <w:r>
        <w:rPr>
          <w:spacing w:val="-3"/>
          <w:sz w:val="21"/>
        </w:rPr>
        <w:t>involvement  </w:t>
      </w:r>
      <w:r>
        <w:rPr>
          <w:sz w:val="21"/>
        </w:rPr>
        <w:t>in appeals in </w:t>
      </w:r>
      <w:r>
        <w:rPr>
          <w:spacing w:val="-3"/>
          <w:sz w:val="21"/>
        </w:rPr>
        <w:t>usual</w:t>
      </w:r>
      <w:r>
        <w:rPr>
          <w:spacing w:val="41"/>
          <w:sz w:val="21"/>
        </w:rPr>
        <w:t> </w:t>
      </w:r>
      <w:r>
        <w:rPr>
          <w:spacing w:val="-3"/>
          <w:sz w:val="21"/>
        </w:rPr>
        <w:t>criminal  </w:t>
      </w:r>
      <w:r>
        <w:rPr>
          <w:sz w:val="21"/>
        </w:rPr>
        <w:t>matters. This   is the case even though the role of the Director of </w:t>
      </w:r>
      <w:r>
        <w:rPr>
          <w:spacing w:val="-3"/>
          <w:sz w:val="21"/>
        </w:rPr>
        <w:t>Public </w:t>
      </w:r>
      <w:r>
        <w:rPr>
          <w:sz w:val="21"/>
        </w:rPr>
        <w:t>Prosecution </w:t>
      </w:r>
      <w:r>
        <w:rPr>
          <w:spacing w:val="-3"/>
          <w:sz w:val="21"/>
        </w:rPr>
        <w:t>usually </w:t>
      </w:r>
      <w:r>
        <w:rPr>
          <w:sz w:val="21"/>
        </w:rPr>
        <w:t>ends once an </w:t>
      </w:r>
      <w:r>
        <w:rPr>
          <w:spacing w:val="-3"/>
          <w:sz w:val="21"/>
        </w:rPr>
        <w:t>accused  </w:t>
      </w:r>
      <w:r>
        <w:rPr>
          <w:sz w:val="21"/>
        </w:rPr>
        <w:t>person is </w:t>
      </w:r>
      <w:r>
        <w:rPr>
          <w:spacing w:val="-2"/>
          <w:sz w:val="21"/>
        </w:rPr>
        <w:t>not</w:t>
      </w:r>
      <w:r>
        <w:rPr>
          <w:spacing w:val="43"/>
          <w:sz w:val="21"/>
        </w:rPr>
        <w:t> </w:t>
      </w:r>
      <w:r>
        <w:rPr>
          <w:sz w:val="21"/>
        </w:rPr>
        <w:t>convicted of an </w:t>
      </w:r>
      <w:r>
        <w:rPr>
          <w:spacing w:val="-3"/>
          <w:sz w:val="21"/>
        </w:rPr>
        <w:t>offence,  </w:t>
      </w:r>
      <w:r>
        <w:rPr>
          <w:sz w:val="21"/>
        </w:rPr>
        <w:t>which is the case where a person is </w:t>
      </w:r>
      <w:r>
        <w:rPr>
          <w:spacing w:val="-3"/>
          <w:sz w:val="21"/>
        </w:rPr>
        <w:t>found  </w:t>
      </w:r>
      <w:r>
        <w:rPr>
          <w:spacing w:val="-2"/>
          <w:sz w:val="21"/>
        </w:rPr>
        <w:t>not </w:t>
      </w:r>
      <w:r>
        <w:rPr>
          <w:sz w:val="21"/>
        </w:rPr>
        <w:t>guilty because of mental </w:t>
      </w:r>
      <w:r>
        <w:rPr>
          <w:spacing w:val="-3"/>
          <w:sz w:val="21"/>
        </w:rPr>
        <w:t>impairment. </w:t>
      </w:r>
      <w:r>
        <w:rPr>
          <w:sz w:val="21"/>
        </w:rPr>
        <w:t>In </w:t>
      </w:r>
      <w:r>
        <w:rPr>
          <w:spacing w:val="-3"/>
          <w:sz w:val="21"/>
        </w:rPr>
        <w:t>practice, </w:t>
      </w:r>
      <w:r>
        <w:rPr>
          <w:sz w:val="21"/>
        </w:rPr>
        <w:t>the Director of </w:t>
      </w:r>
      <w:r>
        <w:rPr>
          <w:spacing w:val="-3"/>
          <w:sz w:val="21"/>
        </w:rPr>
        <w:t>Public </w:t>
      </w:r>
      <w:r>
        <w:rPr>
          <w:sz w:val="21"/>
        </w:rPr>
        <w:t>Prosecutions seeks </w:t>
      </w:r>
      <w:r>
        <w:rPr>
          <w:spacing w:val="-3"/>
          <w:sz w:val="21"/>
        </w:rPr>
        <w:t>to  </w:t>
      </w:r>
      <w:r>
        <w:rPr>
          <w:sz w:val="21"/>
        </w:rPr>
        <w:t>be excused and </w:t>
      </w:r>
      <w:r>
        <w:rPr>
          <w:spacing w:val="-3"/>
          <w:sz w:val="21"/>
        </w:rPr>
        <w:t>takes</w:t>
      </w:r>
      <w:r>
        <w:rPr>
          <w:spacing w:val="41"/>
          <w:sz w:val="21"/>
        </w:rPr>
        <w:t> </w:t>
      </w:r>
      <w:r>
        <w:rPr>
          <w:sz w:val="21"/>
        </w:rPr>
        <w:t>no active part in </w:t>
      </w:r>
      <w:r>
        <w:rPr>
          <w:spacing w:val="-3"/>
          <w:sz w:val="21"/>
        </w:rPr>
        <w:t>hearings  </w:t>
      </w:r>
      <w:r>
        <w:rPr>
          <w:sz w:val="21"/>
        </w:rPr>
        <w:t>after </w:t>
      </w:r>
      <w:r>
        <w:rPr>
          <w:spacing w:val="-3"/>
          <w:sz w:val="21"/>
        </w:rPr>
        <w:t>informing  </w:t>
      </w:r>
      <w:r>
        <w:rPr>
          <w:sz w:val="21"/>
        </w:rPr>
        <w:t>the court </w:t>
      </w:r>
      <w:r>
        <w:rPr>
          <w:spacing w:val="-3"/>
          <w:sz w:val="21"/>
        </w:rPr>
        <w:t>that     </w:t>
      </w:r>
      <w:r>
        <w:rPr>
          <w:sz w:val="21"/>
        </w:rPr>
        <w:t>the </w:t>
      </w:r>
      <w:r>
        <w:rPr>
          <w:spacing w:val="-3"/>
          <w:sz w:val="21"/>
        </w:rPr>
        <w:t>obligation to </w:t>
      </w:r>
      <w:r>
        <w:rPr>
          <w:sz w:val="21"/>
        </w:rPr>
        <w:t>notify victims and </w:t>
      </w:r>
      <w:r>
        <w:rPr>
          <w:spacing w:val="-3"/>
          <w:sz w:val="21"/>
        </w:rPr>
        <w:t>family </w:t>
      </w:r>
      <w:r>
        <w:rPr>
          <w:sz w:val="21"/>
        </w:rPr>
        <w:t>members </w:t>
      </w:r>
      <w:r>
        <w:rPr>
          <w:spacing w:val="-2"/>
          <w:sz w:val="21"/>
        </w:rPr>
        <w:t>has </w:t>
      </w:r>
      <w:r>
        <w:rPr>
          <w:sz w:val="21"/>
        </w:rPr>
        <w:t>been </w:t>
      </w:r>
      <w:r>
        <w:rPr>
          <w:spacing w:val="-4"/>
          <w:sz w:val="21"/>
        </w:rPr>
        <w:t>fulfilled.</w:t>
      </w:r>
      <w:r>
        <w:rPr>
          <w:spacing w:val="-4"/>
          <w:position w:val="7"/>
          <w:sz w:val="12"/>
        </w:rPr>
        <w:t>126</w:t>
      </w:r>
    </w:p>
    <w:p>
      <w:pPr>
        <w:pStyle w:val="ListParagraph"/>
        <w:numPr>
          <w:ilvl w:val="1"/>
          <w:numId w:val="118"/>
        </w:numPr>
        <w:tabs>
          <w:tab w:pos="2381" w:val="left" w:leader="none"/>
          <w:tab w:pos="2382" w:val="left" w:leader="none"/>
        </w:tabs>
        <w:spacing w:line="242" w:lineRule="auto" w:before="128" w:after="0"/>
        <w:ind w:left="2381" w:right="1907" w:hanging="794"/>
        <w:jc w:val="left"/>
        <w:rPr>
          <w:sz w:val="21"/>
        </w:rPr>
      </w:pPr>
      <w:r>
        <w:rPr>
          <w:w w:val="105"/>
          <w:sz w:val="21"/>
        </w:rPr>
        <w:t>In </w:t>
      </w:r>
      <w:r>
        <w:rPr>
          <w:i/>
          <w:w w:val="105"/>
          <w:sz w:val="21"/>
        </w:rPr>
        <w:t>NOM v DPP &amp; Ors </w:t>
      </w:r>
      <w:r>
        <w:rPr>
          <w:w w:val="105"/>
          <w:sz w:val="21"/>
        </w:rPr>
        <w:t>(NOM),</w:t>
      </w:r>
      <w:r>
        <w:rPr>
          <w:w w:val="105"/>
          <w:position w:val="7"/>
          <w:sz w:val="12"/>
        </w:rPr>
        <w:t>127 </w:t>
      </w:r>
      <w:r>
        <w:rPr>
          <w:w w:val="105"/>
          <w:sz w:val="21"/>
        </w:rPr>
        <w:t>the </w:t>
      </w:r>
      <w:r>
        <w:rPr>
          <w:spacing w:val="-3"/>
          <w:w w:val="105"/>
          <w:sz w:val="21"/>
        </w:rPr>
        <w:t>Court </w:t>
      </w:r>
      <w:r>
        <w:rPr>
          <w:w w:val="105"/>
          <w:sz w:val="21"/>
        </w:rPr>
        <w:t>of Appeal </w:t>
      </w:r>
      <w:r>
        <w:rPr>
          <w:spacing w:val="-3"/>
          <w:w w:val="105"/>
          <w:sz w:val="21"/>
        </w:rPr>
        <w:t>considered </w:t>
      </w:r>
      <w:r>
        <w:rPr>
          <w:w w:val="105"/>
          <w:sz w:val="21"/>
        </w:rPr>
        <w:t>the </w:t>
      </w:r>
      <w:r>
        <w:rPr>
          <w:spacing w:val="-3"/>
          <w:w w:val="105"/>
          <w:sz w:val="21"/>
        </w:rPr>
        <w:t>responsibilities </w:t>
      </w:r>
      <w:r>
        <w:rPr>
          <w:w w:val="105"/>
          <w:sz w:val="21"/>
        </w:rPr>
        <w:t>of the </w:t>
      </w:r>
      <w:r>
        <w:rPr>
          <w:spacing w:val="-3"/>
          <w:w w:val="105"/>
          <w:sz w:val="21"/>
        </w:rPr>
        <w:t>government </w:t>
      </w:r>
      <w:r>
        <w:rPr>
          <w:w w:val="105"/>
          <w:sz w:val="21"/>
        </w:rPr>
        <w:t>bodies </w:t>
      </w:r>
      <w:r>
        <w:rPr>
          <w:spacing w:val="-3"/>
          <w:w w:val="105"/>
          <w:sz w:val="21"/>
        </w:rPr>
        <w:t>involved </w:t>
      </w:r>
      <w:r>
        <w:rPr>
          <w:w w:val="105"/>
          <w:sz w:val="21"/>
        </w:rPr>
        <w:t>in CMIA </w:t>
      </w:r>
      <w:r>
        <w:rPr>
          <w:spacing w:val="-3"/>
          <w:w w:val="105"/>
          <w:sz w:val="21"/>
        </w:rPr>
        <w:t>proceedings. </w:t>
      </w:r>
      <w:r>
        <w:rPr>
          <w:w w:val="105"/>
          <w:sz w:val="21"/>
        </w:rPr>
        <w:t>The </w:t>
      </w:r>
      <w:r>
        <w:rPr>
          <w:spacing w:val="-3"/>
          <w:w w:val="105"/>
          <w:sz w:val="21"/>
        </w:rPr>
        <w:t>Court </w:t>
      </w:r>
      <w:r>
        <w:rPr>
          <w:w w:val="105"/>
          <w:sz w:val="21"/>
        </w:rPr>
        <w:t>of Appeal held </w:t>
      </w:r>
      <w:r>
        <w:rPr>
          <w:spacing w:val="-3"/>
          <w:w w:val="105"/>
          <w:sz w:val="21"/>
        </w:rPr>
        <w:t>that </w:t>
      </w:r>
      <w:r>
        <w:rPr>
          <w:w w:val="105"/>
          <w:sz w:val="21"/>
        </w:rPr>
        <w:t>in addition </w:t>
      </w:r>
      <w:r>
        <w:rPr>
          <w:spacing w:val="-3"/>
          <w:w w:val="105"/>
          <w:sz w:val="21"/>
        </w:rPr>
        <w:t>to </w:t>
      </w:r>
      <w:r>
        <w:rPr>
          <w:w w:val="105"/>
          <w:sz w:val="21"/>
        </w:rPr>
        <w:t>the function the Attorney-General and Secretary </w:t>
      </w:r>
      <w:r>
        <w:rPr>
          <w:spacing w:val="-3"/>
          <w:w w:val="105"/>
          <w:sz w:val="21"/>
        </w:rPr>
        <w:t>to </w:t>
      </w:r>
      <w:r>
        <w:rPr>
          <w:w w:val="105"/>
          <w:sz w:val="21"/>
        </w:rPr>
        <w:t>the Department of Health</w:t>
      </w:r>
      <w:r>
        <w:rPr>
          <w:spacing w:val="-14"/>
          <w:w w:val="105"/>
          <w:sz w:val="21"/>
        </w:rPr>
        <w:t> </w:t>
      </w:r>
      <w:r>
        <w:rPr>
          <w:spacing w:val="-3"/>
          <w:w w:val="105"/>
          <w:sz w:val="21"/>
        </w:rPr>
        <w:t>usually</w:t>
      </w:r>
      <w:r>
        <w:rPr>
          <w:spacing w:val="-13"/>
          <w:w w:val="105"/>
          <w:sz w:val="21"/>
        </w:rPr>
        <w:t> </w:t>
      </w:r>
      <w:r>
        <w:rPr>
          <w:w w:val="105"/>
          <w:sz w:val="21"/>
        </w:rPr>
        <w:t>perform</w:t>
      </w:r>
      <w:r>
        <w:rPr>
          <w:spacing w:val="-13"/>
          <w:w w:val="105"/>
          <w:sz w:val="21"/>
        </w:rPr>
        <w:t> </w:t>
      </w:r>
      <w:r>
        <w:rPr>
          <w:w w:val="105"/>
          <w:sz w:val="21"/>
        </w:rPr>
        <w:t>in</w:t>
      </w:r>
      <w:r>
        <w:rPr>
          <w:spacing w:val="-13"/>
          <w:w w:val="105"/>
          <w:sz w:val="21"/>
        </w:rPr>
        <w:t> </w:t>
      </w:r>
      <w:r>
        <w:rPr>
          <w:spacing w:val="-3"/>
          <w:w w:val="105"/>
          <w:sz w:val="21"/>
        </w:rPr>
        <w:t>adducing</w:t>
      </w:r>
      <w:r>
        <w:rPr>
          <w:spacing w:val="-13"/>
          <w:w w:val="105"/>
          <w:sz w:val="21"/>
        </w:rPr>
        <w:t> </w:t>
      </w:r>
      <w:r>
        <w:rPr>
          <w:w w:val="105"/>
          <w:sz w:val="21"/>
        </w:rPr>
        <w:t>evidence</w:t>
      </w:r>
      <w:r>
        <w:rPr>
          <w:spacing w:val="-14"/>
          <w:w w:val="105"/>
          <w:sz w:val="21"/>
        </w:rPr>
        <w:t> </w:t>
      </w:r>
      <w:r>
        <w:rPr>
          <w:w w:val="105"/>
          <w:sz w:val="21"/>
        </w:rPr>
        <w:t>and</w:t>
      </w:r>
      <w:r>
        <w:rPr>
          <w:spacing w:val="-13"/>
          <w:w w:val="105"/>
          <w:sz w:val="21"/>
        </w:rPr>
        <w:t> </w:t>
      </w:r>
      <w:r>
        <w:rPr>
          <w:w w:val="105"/>
          <w:sz w:val="21"/>
        </w:rPr>
        <w:t>cross-examining</w:t>
      </w:r>
      <w:r>
        <w:rPr>
          <w:spacing w:val="-13"/>
          <w:w w:val="105"/>
          <w:sz w:val="21"/>
        </w:rPr>
        <w:t> </w:t>
      </w:r>
      <w:r>
        <w:rPr>
          <w:w w:val="105"/>
          <w:sz w:val="21"/>
        </w:rPr>
        <w:t>witnesses</w:t>
      </w:r>
      <w:r>
        <w:rPr>
          <w:spacing w:val="-13"/>
          <w:w w:val="105"/>
          <w:sz w:val="21"/>
        </w:rPr>
        <w:t> </w:t>
      </w:r>
      <w:r>
        <w:rPr>
          <w:spacing w:val="-3"/>
          <w:w w:val="105"/>
          <w:sz w:val="21"/>
        </w:rPr>
        <w:t>to</w:t>
      </w:r>
      <w:r>
        <w:rPr>
          <w:spacing w:val="-13"/>
          <w:w w:val="105"/>
          <w:sz w:val="21"/>
        </w:rPr>
        <w:t> </w:t>
      </w:r>
      <w:r>
        <w:rPr>
          <w:w w:val="105"/>
          <w:sz w:val="21"/>
        </w:rPr>
        <w:t>explore</w:t>
      </w:r>
    </w:p>
    <w:p>
      <w:pPr>
        <w:pStyle w:val="BodyText"/>
        <w:spacing w:line="242" w:lineRule="auto" w:before="4"/>
        <w:ind w:left="2380" w:right="1602"/>
        <w:rPr>
          <w:sz w:val="12"/>
        </w:rPr>
      </w:pPr>
      <w:r>
        <w:rPr>
          <w:w w:val="105"/>
        </w:rPr>
        <w:t>the</w:t>
      </w:r>
      <w:r>
        <w:rPr>
          <w:spacing w:val="-12"/>
          <w:w w:val="105"/>
        </w:rPr>
        <w:t> </w:t>
      </w:r>
      <w:r>
        <w:rPr>
          <w:spacing w:val="-3"/>
          <w:w w:val="105"/>
        </w:rPr>
        <w:t>evidence,</w:t>
      </w:r>
      <w:r>
        <w:rPr>
          <w:spacing w:val="-12"/>
          <w:w w:val="105"/>
        </w:rPr>
        <w:t> </w:t>
      </w:r>
      <w:r>
        <w:rPr>
          <w:w w:val="105"/>
        </w:rPr>
        <w:t>the</w:t>
      </w:r>
      <w:r>
        <w:rPr>
          <w:spacing w:val="-12"/>
          <w:w w:val="105"/>
        </w:rPr>
        <w:t> </w:t>
      </w:r>
      <w:r>
        <w:rPr>
          <w:w w:val="105"/>
        </w:rPr>
        <w:t>Attorney-General</w:t>
      </w:r>
      <w:r>
        <w:rPr>
          <w:spacing w:val="-12"/>
          <w:w w:val="105"/>
        </w:rPr>
        <w:t> </w:t>
      </w:r>
      <w:r>
        <w:rPr>
          <w:w w:val="105"/>
        </w:rPr>
        <w:t>and</w:t>
      </w:r>
      <w:r>
        <w:rPr>
          <w:spacing w:val="-12"/>
          <w:w w:val="105"/>
        </w:rPr>
        <w:t> </w:t>
      </w:r>
      <w:r>
        <w:rPr>
          <w:w w:val="105"/>
        </w:rPr>
        <w:t>the</w:t>
      </w:r>
      <w:r>
        <w:rPr>
          <w:spacing w:val="-11"/>
          <w:w w:val="105"/>
        </w:rPr>
        <w:t> </w:t>
      </w:r>
      <w:r>
        <w:rPr>
          <w:w w:val="105"/>
        </w:rPr>
        <w:t>Secretary</w:t>
      </w:r>
      <w:r>
        <w:rPr>
          <w:spacing w:val="-12"/>
          <w:w w:val="105"/>
        </w:rPr>
        <w:t> </w:t>
      </w:r>
      <w:r>
        <w:rPr>
          <w:spacing w:val="-3"/>
          <w:w w:val="105"/>
        </w:rPr>
        <w:t>to</w:t>
      </w:r>
      <w:r>
        <w:rPr>
          <w:spacing w:val="-12"/>
          <w:w w:val="105"/>
        </w:rPr>
        <w:t> </w:t>
      </w:r>
      <w:r>
        <w:rPr>
          <w:w w:val="105"/>
        </w:rPr>
        <w:t>the</w:t>
      </w:r>
      <w:r>
        <w:rPr>
          <w:spacing w:val="-12"/>
          <w:w w:val="105"/>
        </w:rPr>
        <w:t> </w:t>
      </w:r>
      <w:r>
        <w:rPr>
          <w:w w:val="105"/>
        </w:rPr>
        <w:t>Department</w:t>
      </w:r>
      <w:r>
        <w:rPr>
          <w:spacing w:val="-12"/>
          <w:w w:val="105"/>
        </w:rPr>
        <w:t> </w:t>
      </w:r>
      <w:r>
        <w:rPr>
          <w:w w:val="105"/>
        </w:rPr>
        <w:t>of</w:t>
      </w:r>
      <w:r>
        <w:rPr>
          <w:spacing w:val="-12"/>
          <w:w w:val="105"/>
        </w:rPr>
        <w:t> </w:t>
      </w:r>
      <w:r>
        <w:rPr>
          <w:w w:val="105"/>
        </w:rPr>
        <w:t>Health</w:t>
      </w:r>
      <w:r>
        <w:rPr>
          <w:spacing w:val="-11"/>
          <w:w w:val="105"/>
        </w:rPr>
        <w:t> </w:t>
      </w:r>
      <w:r>
        <w:rPr>
          <w:w w:val="105"/>
        </w:rPr>
        <w:t>should also </w:t>
      </w:r>
      <w:r>
        <w:rPr>
          <w:spacing w:val="-3"/>
          <w:w w:val="105"/>
        </w:rPr>
        <w:t>take </w:t>
      </w:r>
      <w:r>
        <w:rPr>
          <w:w w:val="105"/>
        </w:rPr>
        <w:t>a </w:t>
      </w:r>
      <w:r>
        <w:rPr>
          <w:spacing w:val="-3"/>
          <w:w w:val="105"/>
        </w:rPr>
        <w:t>position, </w:t>
      </w:r>
      <w:r>
        <w:rPr>
          <w:w w:val="105"/>
        </w:rPr>
        <w:t>or </w:t>
      </w:r>
      <w:r>
        <w:rPr>
          <w:spacing w:val="-4"/>
          <w:w w:val="105"/>
        </w:rPr>
        <w:t>make </w:t>
      </w:r>
      <w:r>
        <w:rPr>
          <w:w w:val="105"/>
        </w:rPr>
        <w:t>a </w:t>
      </w:r>
      <w:r>
        <w:rPr>
          <w:spacing w:val="-3"/>
          <w:w w:val="105"/>
        </w:rPr>
        <w:t>submission, </w:t>
      </w:r>
      <w:r>
        <w:rPr>
          <w:w w:val="105"/>
        </w:rPr>
        <w:t>on whether the court should vary the existing </w:t>
      </w:r>
      <w:r>
        <w:rPr>
          <w:spacing w:val="-3"/>
          <w:w w:val="105"/>
        </w:rPr>
        <w:t>regime </w:t>
      </w:r>
      <w:r>
        <w:rPr>
          <w:w w:val="105"/>
        </w:rPr>
        <w:t>of </w:t>
      </w:r>
      <w:r>
        <w:rPr>
          <w:spacing w:val="-4"/>
          <w:w w:val="105"/>
        </w:rPr>
        <w:t>supervision.</w:t>
      </w:r>
      <w:r>
        <w:rPr>
          <w:spacing w:val="-4"/>
          <w:w w:val="105"/>
          <w:position w:val="7"/>
          <w:sz w:val="12"/>
        </w:rPr>
        <w:t>128 </w:t>
      </w:r>
      <w:r>
        <w:rPr>
          <w:w w:val="105"/>
        </w:rPr>
        <w:t>The </w:t>
      </w:r>
      <w:r>
        <w:rPr>
          <w:spacing w:val="-3"/>
          <w:w w:val="105"/>
        </w:rPr>
        <w:t>Court </w:t>
      </w:r>
      <w:r>
        <w:rPr>
          <w:w w:val="105"/>
        </w:rPr>
        <w:t>of Appeal observed </w:t>
      </w:r>
      <w:r>
        <w:rPr>
          <w:spacing w:val="-3"/>
          <w:w w:val="105"/>
        </w:rPr>
        <w:t>that </w:t>
      </w:r>
      <w:r>
        <w:rPr>
          <w:w w:val="105"/>
        </w:rPr>
        <w:t>a </w:t>
      </w:r>
      <w:r>
        <w:rPr>
          <w:spacing w:val="-4"/>
          <w:w w:val="105"/>
        </w:rPr>
        <w:t>failure </w:t>
      </w:r>
      <w:r>
        <w:rPr>
          <w:spacing w:val="-3"/>
          <w:w w:val="105"/>
        </w:rPr>
        <w:t>to take </w:t>
      </w:r>
      <w:r>
        <w:rPr>
          <w:w w:val="105"/>
        </w:rPr>
        <w:t>up </w:t>
      </w:r>
      <w:r>
        <w:rPr>
          <w:spacing w:val="-3"/>
          <w:w w:val="105"/>
        </w:rPr>
        <w:t>any </w:t>
      </w:r>
      <w:r>
        <w:rPr>
          <w:w w:val="105"/>
        </w:rPr>
        <w:t>position </w:t>
      </w:r>
      <w:r>
        <w:rPr>
          <w:spacing w:val="-3"/>
          <w:w w:val="105"/>
        </w:rPr>
        <w:t>could </w:t>
      </w:r>
      <w:r>
        <w:rPr>
          <w:w w:val="105"/>
        </w:rPr>
        <w:t>be </w:t>
      </w:r>
      <w:r>
        <w:rPr>
          <w:spacing w:val="-3"/>
          <w:w w:val="105"/>
        </w:rPr>
        <w:t>motivated </w:t>
      </w:r>
      <w:r>
        <w:rPr>
          <w:w w:val="105"/>
        </w:rPr>
        <w:t>by a </w:t>
      </w:r>
      <w:r>
        <w:rPr>
          <w:spacing w:val="-3"/>
          <w:w w:val="105"/>
        </w:rPr>
        <w:t>desire to </w:t>
      </w:r>
      <w:r>
        <w:rPr>
          <w:w w:val="105"/>
        </w:rPr>
        <w:t>avoid </w:t>
      </w:r>
      <w:r>
        <w:rPr>
          <w:spacing w:val="-3"/>
          <w:w w:val="105"/>
        </w:rPr>
        <w:t>any public criticism </w:t>
      </w:r>
      <w:r>
        <w:rPr>
          <w:w w:val="105"/>
        </w:rPr>
        <w:t>if the person </w:t>
      </w:r>
      <w:r>
        <w:rPr>
          <w:spacing w:val="-3"/>
          <w:w w:val="105"/>
        </w:rPr>
        <w:t>were to </w:t>
      </w:r>
      <w:r>
        <w:rPr>
          <w:spacing w:val="-4"/>
          <w:w w:val="105"/>
        </w:rPr>
        <w:t>re-offend.</w:t>
      </w:r>
      <w:r>
        <w:rPr>
          <w:spacing w:val="-4"/>
          <w:w w:val="105"/>
          <w:position w:val="7"/>
          <w:sz w:val="12"/>
        </w:rPr>
        <w:t>129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6"/>
        </w:rPr>
      </w:pPr>
    </w:p>
    <w:p>
      <w:pPr>
        <w:spacing w:before="96"/>
        <w:ind w:left="720" w:right="0" w:firstLine="0"/>
        <w:jc w:val="left"/>
        <w:rPr>
          <w:b/>
          <w:sz w:val="24"/>
        </w:rPr>
      </w:pPr>
      <w:r>
        <w:rPr/>
        <w:pict>
          <v:shape style="position:absolute;margin-left:79.370003pt;margin-top:-22.507618pt;width:436.55pt;height:39.65pt;mso-position-horizontal-relative:page;mso-position-vertical-relative:paragraph;z-index:1139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
                    <w:gridCol w:w="8228"/>
                  </w:tblGrid>
                  <w:tr>
                    <w:trPr>
                      <w:trHeight w:val="302" w:hRule="atLeast"/>
                    </w:trPr>
                    <w:tc>
                      <w:tcPr>
                        <w:tcW w:w="502" w:type="dxa"/>
                        <w:tcBorders>
                          <w:top w:val="single" w:sz="12" w:space="0" w:color="E5EDF1"/>
                        </w:tcBorders>
                      </w:tcPr>
                      <w:p>
                        <w:pPr>
                          <w:pStyle w:val="TableParagraph"/>
                          <w:spacing w:before="6"/>
                          <w:rPr>
                            <w:b/>
                            <w:sz w:val="11"/>
                          </w:rPr>
                        </w:pPr>
                      </w:p>
                      <w:p>
                        <w:pPr>
                          <w:pStyle w:val="TableParagraph"/>
                          <w:spacing w:line="141" w:lineRule="exact" w:before="1"/>
                          <w:rPr>
                            <w:sz w:val="13"/>
                          </w:rPr>
                        </w:pPr>
                        <w:r>
                          <w:rPr>
                            <w:w w:val="110"/>
                            <w:sz w:val="13"/>
                          </w:rPr>
                          <w:t>126</w:t>
                        </w:r>
                      </w:p>
                    </w:tc>
                    <w:tc>
                      <w:tcPr>
                        <w:tcW w:w="8228" w:type="dxa"/>
                        <w:tcBorders>
                          <w:top w:val="single" w:sz="12" w:space="0" w:color="E5EDF1"/>
                        </w:tcBorders>
                      </w:tcPr>
                      <w:p>
                        <w:pPr>
                          <w:pStyle w:val="TableParagraph"/>
                          <w:spacing w:before="6"/>
                          <w:rPr>
                            <w:b/>
                            <w:sz w:val="11"/>
                          </w:rPr>
                        </w:pPr>
                      </w:p>
                      <w:p>
                        <w:pPr>
                          <w:pStyle w:val="TableParagraph"/>
                          <w:spacing w:line="141" w:lineRule="exact" w:before="1"/>
                          <w:ind w:left="291"/>
                          <w:rPr>
                            <w:sz w:val="13"/>
                          </w:rPr>
                        </w:pPr>
                        <w:r>
                          <w:rPr>
                            <w:w w:val="105"/>
                            <w:sz w:val="13"/>
                          </w:rPr>
                          <w:t>[2012] VSCA 198 (24 August 2012) [14].</w:t>
                        </w:r>
                      </w:p>
                    </w:tc>
                  </w:tr>
                  <w:tr>
                    <w:trPr>
                      <w:trHeight w:val="160" w:hRule="atLeast"/>
                    </w:trPr>
                    <w:tc>
                      <w:tcPr>
                        <w:tcW w:w="502" w:type="dxa"/>
                      </w:tcPr>
                      <w:p>
                        <w:pPr>
                          <w:pStyle w:val="TableParagraph"/>
                          <w:spacing w:line="140" w:lineRule="exact"/>
                          <w:rPr>
                            <w:sz w:val="13"/>
                          </w:rPr>
                        </w:pPr>
                        <w:r>
                          <w:rPr>
                            <w:w w:val="110"/>
                            <w:sz w:val="13"/>
                          </w:rPr>
                          <w:t>127</w:t>
                        </w:r>
                      </w:p>
                    </w:tc>
                    <w:tc>
                      <w:tcPr>
                        <w:tcW w:w="8228" w:type="dxa"/>
                      </w:tcPr>
                      <w:p>
                        <w:pPr>
                          <w:pStyle w:val="TableParagraph"/>
                          <w:spacing w:line="140" w:lineRule="exact"/>
                          <w:ind w:left="291"/>
                          <w:rPr>
                            <w:sz w:val="13"/>
                          </w:rPr>
                        </w:pPr>
                        <w:r>
                          <w:rPr>
                            <w:sz w:val="13"/>
                          </w:rPr>
                          <w:t>Ibid.</w:t>
                        </w:r>
                      </w:p>
                    </w:tc>
                  </w:tr>
                  <w:tr>
                    <w:trPr>
                      <w:trHeight w:val="160" w:hRule="atLeast"/>
                    </w:trPr>
                    <w:tc>
                      <w:tcPr>
                        <w:tcW w:w="502" w:type="dxa"/>
                      </w:tcPr>
                      <w:p>
                        <w:pPr>
                          <w:pStyle w:val="TableParagraph"/>
                          <w:spacing w:line="140" w:lineRule="exact"/>
                          <w:rPr>
                            <w:sz w:val="13"/>
                          </w:rPr>
                        </w:pPr>
                        <w:r>
                          <w:rPr>
                            <w:w w:val="110"/>
                            <w:sz w:val="13"/>
                          </w:rPr>
                          <w:t>128</w:t>
                        </w:r>
                      </w:p>
                    </w:tc>
                    <w:tc>
                      <w:tcPr>
                        <w:tcW w:w="8228" w:type="dxa"/>
                      </w:tcPr>
                      <w:p>
                        <w:pPr>
                          <w:pStyle w:val="TableParagraph"/>
                          <w:spacing w:line="140" w:lineRule="exact"/>
                          <w:ind w:left="291"/>
                          <w:rPr>
                            <w:sz w:val="13"/>
                          </w:rPr>
                        </w:pPr>
                        <w:r>
                          <w:rPr>
                            <w:sz w:val="13"/>
                          </w:rPr>
                          <w:t>Ibid [38].</w:t>
                        </w:r>
                      </w:p>
                    </w:tc>
                  </w:tr>
                  <w:tr>
                    <w:trPr>
                      <w:trHeight w:val="155" w:hRule="atLeast"/>
                    </w:trPr>
                    <w:tc>
                      <w:tcPr>
                        <w:tcW w:w="502" w:type="dxa"/>
                      </w:tcPr>
                      <w:p>
                        <w:pPr>
                          <w:pStyle w:val="TableParagraph"/>
                          <w:spacing w:line="135" w:lineRule="exact"/>
                          <w:rPr>
                            <w:sz w:val="13"/>
                          </w:rPr>
                        </w:pPr>
                        <w:r>
                          <w:rPr>
                            <w:w w:val="110"/>
                            <w:sz w:val="13"/>
                          </w:rPr>
                          <w:t>129</w:t>
                        </w:r>
                      </w:p>
                    </w:tc>
                    <w:tc>
                      <w:tcPr>
                        <w:tcW w:w="8228" w:type="dxa"/>
                      </w:tcPr>
                      <w:p>
                        <w:pPr>
                          <w:pStyle w:val="TableParagraph"/>
                          <w:spacing w:line="135" w:lineRule="exact"/>
                          <w:ind w:left="291"/>
                          <w:rPr>
                            <w:sz w:val="13"/>
                          </w:rPr>
                        </w:pPr>
                        <w:r>
                          <w:rPr>
                            <w:sz w:val="13"/>
                          </w:rPr>
                          <w:t>Ibid [37].</w:t>
                        </w:r>
                      </w:p>
                    </w:tc>
                  </w:tr>
                </w:tbl>
                <w:p>
                  <w:pPr>
                    <w:pStyle w:val="BodyText"/>
                  </w:pPr>
                </w:p>
              </w:txbxContent>
            </v:textbox>
            <w10:wrap type="none"/>
          </v:shape>
        </w:pict>
      </w:r>
      <w:r>
        <w:rPr>
          <w:b/>
          <w:color w:val="004D71"/>
          <w:w w:val="110"/>
          <w:sz w:val="24"/>
        </w:rPr>
        <w:t>206</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9"/>
        <w:rPr>
          <w:b/>
          <w:sz w:val="18"/>
        </w:rPr>
      </w:pPr>
    </w:p>
    <w:p>
      <w:pPr>
        <w:pStyle w:val="ListParagraph"/>
        <w:numPr>
          <w:ilvl w:val="1"/>
          <w:numId w:val="118"/>
        </w:numPr>
        <w:tabs>
          <w:tab w:pos="2380" w:val="left" w:leader="none"/>
          <w:tab w:pos="2381" w:val="left" w:leader="none"/>
        </w:tabs>
        <w:spacing w:line="242" w:lineRule="auto" w:before="91" w:after="0"/>
        <w:ind w:left="2381" w:right="1853" w:hanging="794"/>
        <w:jc w:val="left"/>
        <w:rPr>
          <w:sz w:val="21"/>
        </w:rPr>
      </w:pPr>
      <w:r>
        <w:rPr>
          <w:spacing w:val="-3"/>
          <w:sz w:val="21"/>
        </w:rPr>
        <w:t>Before </w:t>
      </w:r>
      <w:r>
        <w:rPr>
          <w:sz w:val="21"/>
        </w:rPr>
        <w:t>NOM, the Department of </w:t>
      </w:r>
      <w:r>
        <w:rPr>
          <w:spacing w:val="-4"/>
          <w:sz w:val="21"/>
        </w:rPr>
        <w:t>Health’s  </w:t>
      </w:r>
      <w:r>
        <w:rPr>
          <w:sz w:val="21"/>
        </w:rPr>
        <w:t>role  was  largely  </w:t>
      </w:r>
      <w:r>
        <w:rPr>
          <w:spacing w:val="-3"/>
          <w:sz w:val="21"/>
        </w:rPr>
        <w:t>administrative  </w:t>
      </w:r>
      <w:r>
        <w:rPr>
          <w:sz w:val="21"/>
        </w:rPr>
        <w:t>and  focused on </w:t>
      </w:r>
      <w:r>
        <w:rPr>
          <w:spacing w:val="-3"/>
          <w:sz w:val="21"/>
        </w:rPr>
        <w:t>facilitating </w:t>
      </w:r>
      <w:r>
        <w:rPr>
          <w:sz w:val="21"/>
        </w:rPr>
        <w:t>the production of evidence </w:t>
      </w:r>
      <w:r>
        <w:rPr>
          <w:spacing w:val="-3"/>
          <w:sz w:val="21"/>
        </w:rPr>
        <w:t>before </w:t>
      </w:r>
      <w:r>
        <w:rPr>
          <w:sz w:val="21"/>
        </w:rPr>
        <w:t>the </w:t>
      </w:r>
      <w:r>
        <w:rPr>
          <w:spacing w:val="-4"/>
          <w:sz w:val="21"/>
        </w:rPr>
        <w:t>court.</w:t>
      </w:r>
      <w:r>
        <w:rPr>
          <w:spacing w:val="-4"/>
          <w:position w:val="7"/>
          <w:sz w:val="12"/>
        </w:rPr>
        <w:t>130 </w:t>
      </w:r>
      <w:r>
        <w:rPr>
          <w:sz w:val="21"/>
        </w:rPr>
        <w:t>The role of the </w:t>
      </w:r>
      <w:r>
        <w:rPr>
          <w:spacing w:val="-3"/>
          <w:sz w:val="21"/>
        </w:rPr>
        <w:t>Attorney- </w:t>
      </w:r>
      <w:r>
        <w:rPr>
          <w:sz w:val="21"/>
        </w:rPr>
        <w:t>General was </w:t>
      </w:r>
      <w:r>
        <w:rPr>
          <w:spacing w:val="-3"/>
          <w:sz w:val="21"/>
        </w:rPr>
        <w:t>discretionary, </w:t>
      </w:r>
      <w:r>
        <w:rPr>
          <w:sz w:val="21"/>
        </w:rPr>
        <w:t>in </w:t>
      </w:r>
      <w:r>
        <w:rPr>
          <w:spacing w:val="-3"/>
          <w:sz w:val="21"/>
        </w:rPr>
        <w:t>that </w:t>
      </w:r>
      <w:r>
        <w:rPr>
          <w:sz w:val="21"/>
        </w:rPr>
        <w:t>it </w:t>
      </w:r>
      <w:r>
        <w:rPr>
          <w:spacing w:val="-3"/>
          <w:sz w:val="21"/>
        </w:rPr>
        <w:t>usually involved </w:t>
      </w:r>
      <w:r>
        <w:rPr>
          <w:sz w:val="21"/>
        </w:rPr>
        <w:t>the testing of evidence adduced by other parties, and </w:t>
      </w:r>
      <w:r>
        <w:rPr>
          <w:spacing w:val="-3"/>
          <w:sz w:val="21"/>
        </w:rPr>
        <w:t>might </w:t>
      </w:r>
      <w:r>
        <w:rPr>
          <w:sz w:val="21"/>
        </w:rPr>
        <w:t>or </w:t>
      </w:r>
      <w:r>
        <w:rPr>
          <w:spacing w:val="-3"/>
          <w:sz w:val="21"/>
        </w:rPr>
        <w:t>might </w:t>
      </w:r>
      <w:r>
        <w:rPr>
          <w:spacing w:val="-2"/>
          <w:sz w:val="21"/>
        </w:rPr>
        <w:t>not </w:t>
      </w:r>
      <w:r>
        <w:rPr>
          <w:spacing w:val="-3"/>
          <w:sz w:val="21"/>
        </w:rPr>
        <w:t>involve submissions </w:t>
      </w:r>
      <w:r>
        <w:rPr>
          <w:sz w:val="21"/>
        </w:rPr>
        <w:t>as </w:t>
      </w:r>
      <w:r>
        <w:rPr>
          <w:spacing w:val="-3"/>
          <w:sz w:val="21"/>
        </w:rPr>
        <w:t>to outcome. </w:t>
      </w:r>
      <w:r>
        <w:rPr>
          <w:sz w:val="21"/>
        </w:rPr>
        <w:t>The </w:t>
      </w:r>
      <w:r>
        <w:rPr>
          <w:spacing w:val="-3"/>
          <w:sz w:val="21"/>
        </w:rPr>
        <w:t>Court </w:t>
      </w:r>
      <w:r>
        <w:rPr>
          <w:sz w:val="21"/>
        </w:rPr>
        <w:t>of Appeal at [34]–[37] set out the </w:t>
      </w:r>
      <w:r>
        <w:rPr>
          <w:spacing w:val="-3"/>
          <w:sz w:val="21"/>
        </w:rPr>
        <w:t>reasons for </w:t>
      </w:r>
      <w:r>
        <w:rPr>
          <w:sz w:val="21"/>
        </w:rPr>
        <w:t>its </w:t>
      </w:r>
      <w:r>
        <w:rPr>
          <w:spacing w:val="-3"/>
          <w:sz w:val="21"/>
        </w:rPr>
        <w:t>conclusion </w:t>
      </w:r>
      <w:r>
        <w:rPr>
          <w:sz w:val="21"/>
        </w:rPr>
        <w:t>at [38] </w:t>
      </w:r>
      <w:r>
        <w:rPr>
          <w:spacing w:val="-3"/>
          <w:sz w:val="21"/>
        </w:rPr>
        <w:t>that, </w:t>
      </w:r>
      <w:r>
        <w:rPr>
          <w:sz w:val="21"/>
        </w:rPr>
        <w:t>‘The</w:t>
      </w:r>
      <w:r>
        <w:rPr>
          <w:spacing w:val="29"/>
          <w:sz w:val="21"/>
        </w:rPr>
        <w:t> </w:t>
      </w:r>
      <w:r>
        <w:rPr>
          <w:sz w:val="21"/>
        </w:rPr>
        <w:t>Secretary</w:t>
      </w:r>
    </w:p>
    <w:p>
      <w:pPr>
        <w:pStyle w:val="BodyText"/>
        <w:spacing w:line="242" w:lineRule="auto" w:before="6"/>
        <w:ind w:left="2381" w:right="1640"/>
      </w:pPr>
      <w:r>
        <w:rPr>
          <w:w w:val="105"/>
        </w:rPr>
        <w:t>and</w:t>
      </w:r>
      <w:r>
        <w:rPr>
          <w:spacing w:val="-12"/>
          <w:w w:val="105"/>
        </w:rPr>
        <w:t> </w:t>
      </w:r>
      <w:r>
        <w:rPr>
          <w:w w:val="105"/>
        </w:rPr>
        <w:t>the</w:t>
      </w:r>
      <w:r>
        <w:rPr>
          <w:spacing w:val="-12"/>
          <w:w w:val="105"/>
        </w:rPr>
        <w:t> </w:t>
      </w:r>
      <w:r>
        <w:rPr>
          <w:w w:val="105"/>
        </w:rPr>
        <w:t>Attorney-General</w:t>
      </w:r>
      <w:r>
        <w:rPr>
          <w:spacing w:val="-11"/>
          <w:w w:val="105"/>
        </w:rPr>
        <w:t> </w:t>
      </w:r>
      <w:r>
        <w:rPr>
          <w:w w:val="105"/>
        </w:rPr>
        <w:t>should</w:t>
      </w:r>
      <w:r>
        <w:rPr>
          <w:spacing w:val="-12"/>
          <w:w w:val="105"/>
        </w:rPr>
        <w:t> </w:t>
      </w:r>
      <w:r>
        <w:rPr>
          <w:w w:val="105"/>
        </w:rPr>
        <w:t>adopt</w:t>
      </w:r>
      <w:r>
        <w:rPr>
          <w:spacing w:val="-11"/>
          <w:w w:val="105"/>
        </w:rPr>
        <w:t> </w:t>
      </w:r>
      <w:r>
        <w:rPr>
          <w:w w:val="105"/>
        </w:rPr>
        <w:t>a</w:t>
      </w:r>
      <w:r>
        <w:rPr>
          <w:spacing w:val="-12"/>
          <w:w w:val="105"/>
        </w:rPr>
        <w:t> </w:t>
      </w:r>
      <w:r>
        <w:rPr>
          <w:spacing w:val="-3"/>
          <w:w w:val="105"/>
        </w:rPr>
        <w:t>clear</w:t>
      </w:r>
      <w:r>
        <w:rPr>
          <w:spacing w:val="-11"/>
          <w:w w:val="105"/>
        </w:rPr>
        <w:t> </w:t>
      </w:r>
      <w:r>
        <w:rPr>
          <w:w w:val="105"/>
        </w:rPr>
        <w:t>and</w:t>
      </w:r>
      <w:r>
        <w:rPr>
          <w:spacing w:val="-12"/>
          <w:w w:val="105"/>
        </w:rPr>
        <w:t> </w:t>
      </w:r>
      <w:r>
        <w:rPr>
          <w:w w:val="105"/>
        </w:rPr>
        <w:t>unequivocal</w:t>
      </w:r>
      <w:r>
        <w:rPr>
          <w:spacing w:val="-11"/>
          <w:w w:val="105"/>
        </w:rPr>
        <w:t> </w:t>
      </w:r>
      <w:r>
        <w:rPr>
          <w:w w:val="105"/>
        </w:rPr>
        <w:t>position</w:t>
      </w:r>
      <w:r>
        <w:rPr>
          <w:spacing w:val="-12"/>
          <w:w w:val="105"/>
        </w:rPr>
        <w:t> </w:t>
      </w:r>
      <w:r>
        <w:rPr>
          <w:w w:val="105"/>
        </w:rPr>
        <w:t>[as</w:t>
      </w:r>
      <w:r>
        <w:rPr>
          <w:spacing w:val="-11"/>
          <w:w w:val="105"/>
        </w:rPr>
        <w:t> </w:t>
      </w:r>
      <w:r>
        <w:rPr>
          <w:spacing w:val="-3"/>
          <w:w w:val="105"/>
        </w:rPr>
        <w:t>to</w:t>
      </w:r>
      <w:r>
        <w:rPr>
          <w:spacing w:val="-12"/>
          <w:w w:val="105"/>
        </w:rPr>
        <w:t> </w:t>
      </w:r>
      <w:r>
        <w:rPr>
          <w:w w:val="105"/>
        </w:rPr>
        <w:t>outcome] where</w:t>
      </w:r>
      <w:r>
        <w:rPr>
          <w:spacing w:val="-5"/>
          <w:w w:val="105"/>
        </w:rPr>
        <w:t> </w:t>
      </w:r>
      <w:r>
        <w:rPr>
          <w:w w:val="105"/>
        </w:rPr>
        <w:t>the</w:t>
      </w:r>
      <w:r>
        <w:rPr>
          <w:spacing w:val="-5"/>
          <w:w w:val="105"/>
        </w:rPr>
        <w:t> </w:t>
      </w:r>
      <w:r>
        <w:rPr>
          <w:w w:val="105"/>
        </w:rPr>
        <w:t>evidence</w:t>
      </w:r>
      <w:r>
        <w:rPr>
          <w:spacing w:val="-5"/>
          <w:w w:val="105"/>
        </w:rPr>
        <w:t> </w:t>
      </w:r>
      <w:r>
        <w:rPr>
          <w:spacing w:val="-4"/>
          <w:w w:val="105"/>
        </w:rPr>
        <w:t>permits’.</w:t>
      </w:r>
      <w:r>
        <w:rPr>
          <w:spacing w:val="-5"/>
          <w:w w:val="105"/>
        </w:rPr>
        <w:t> </w:t>
      </w:r>
      <w:r>
        <w:rPr>
          <w:w w:val="105"/>
        </w:rPr>
        <w:t>While</w:t>
      </w:r>
      <w:r>
        <w:rPr>
          <w:spacing w:val="-5"/>
          <w:w w:val="105"/>
        </w:rPr>
        <w:t> </w:t>
      </w:r>
      <w:r>
        <w:rPr>
          <w:w w:val="105"/>
        </w:rPr>
        <w:t>doubtless</w:t>
      </w:r>
      <w:r>
        <w:rPr>
          <w:spacing w:val="-5"/>
          <w:w w:val="105"/>
        </w:rPr>
        <w:t> </w:t>
      </w:r>
      <w:r>
        <w:rPr>
          <w:spacing w:val="-3"/>
          <w:w w:val="105"/>
        </w:rPr>
        <w:t>such</w:t>
      </w:r>
      <w:r>
        <w:rPr>
          <w:spacing w:val="-5"/>
          <w:w w:val="105"/>
        </w:rPr>
        <w:t> </w:t>
      </w:r>
      <w:r>
        <w:rPr>
          <w:spacing w:val="-3"/>
          <w:w w:val="105"/>
        </w:rPr>
        <w:t>submissions</w:t>
      </w:r>
      <w:r>
        <w:rPr>
          <w:spacing w:val="-5"/>
          <w:w w:val="105"/>
        </w:rPr>
        <w:t> </w:t>
      </w:r>
      <w:r>
        <w:rPr>
          <w:w w:val="105"/>
        </w:rPr>
        <w:t>would</w:t>
      </w:r>
      <w:r>
        <w:rPr>
          <w:spacing w:val="-5"/>
          <w:w w:val="105"/>
        </w:rPr>
        <w:t> </w:t>
      </w:r>
      <w:r>
        <w:rPr>
          <w:w w:val="105"/>
        </w:rPr>
        <w:t>assist</w:t>
      </w:r>
      <w:r>
        <w:rPr>
          <w:spacing w:val="-5"/>
          <w:w w:val="105"/>
        </w:rPr>
        <w:t> </w:t>
      </w:r>
      <w:r>
        <w:rPr>
          <w:w w:val="105"/>
        </w:rPr>
        <w:t>a</w:t>
      </w:r>
      <w:r>
        <w:rPr>
          <w:spacing w:val="-5"/>
          <w:w w:val="105"/>
        </w:rPr>
        <w:t> </w:t>
      </w:r>
      <w:r>
        <w:rPr>
          <w:w w:val="105"/>
        </w:rPr>
        <w:t>court,</w:t>
      </w:r>
    </w:p>
    <w:p>
      <w:pPr>
        <w:pStyle w:val="BodyText"/>
        <w:spacing w:line="242" w:lineRule="auto" w:before="2"/>
        <w:ind w:left="2381" w:right="1622"/>
      </w:pPr>
      <w:r>
        <w:rPr>
          <w:w w:val="105"/>
        </w:rPr>
        <w:t>it is unclear why they should be mandated. It is the court’s responsibility to decide the application, not that of any party. The Court of Appeal does not suggest any ethical duty reposes on the Secretary to the Department of Health or the Attorney-General to make submissions as to outcome, nor could it.</w:t>
      </w:r>
    </w:p>
    <w:p>
      <w:pPr>
        <w:pStyle w:val="ListParagraph"/>
        <w:numPr>
          <w:ilvl w:val="1"/>
          <w:numId w:val="118"/>
        </w:numPr>
        <w:tabs>
          <w:tab w:pos="2380" w:val="left" w:leader="none"/>
          <w:tab w:pos="2382" w:val="left" w:leader="none"/>
        </w:tabs>
        <w:spacing w:line="242" w:lineRule="auto" w:before="124" w:after="0"/>
        <w:ind w:left="2381" w:right="1628" w:hanging="794"/>
        <w:jc w:val="left"/>
        <w:rPr>
          <w:sz w:val="21"/>
        </w:rPr>
      </w:pPr>
      <w:r>
        <w:rPr>
          <w:sz w:val="21"/>
        </w:rPr>
        <w:t>The Department of </w:t>
      </w:r>
      <w:r>
        <w:rPr>
          <w:spacing w:val="-3"/>
          <w:sz w:val="21"/>
        </w:rPr>
        <w:t>Human </w:t>
      </w:r>
      <w:r>
        <w:rPr>
          <w:sz w:val="21"/>
        </w:rPr>
        <w:t>Services was </w:t>
      </w:r>
      <w:r>
        <w:rPr>
          <w:spacing w:val="-2"/>
          <w:sz w:val="21"/>
        </w:rPr>
        <w:t>not </w:t>
      </w:r>
      <w:r>
        <w:rPr>
          <w:sz w:val="21"/>
        </w:rPr>
        <w:t>a party </w:t>
      </w:r>
      <w:r>
        <w:rPr>
          <w:spacing w:val="-3"/>
          <w:sz w:val="21"/>
        </w:rPr>
        <w:t>to </w:t>
      </w:r>
      <w:r>
        <w:rPr>
          <w:sz w:val="21"/>
        </w:rPr>
        <w:t>the </w:t>
      </w:r>
      <w:r>
        <w:rPr>
          <w:spacing w:val="-3"/>
          <w:sz w:val="21"/>
        </w:rPr>
        <w:t>proceeding </w:t>
      </w:r>
      <w:r>
        <w:rPr>
          <w:sz w:val="21"/>
        </w:rPr>
        <w:t>in NOM. </w:t>
      </w:r>
      <w:r>
        <w:rPr>
          <w:spacing w:val="-4"/>
          <w:sz w:val="21"/>
        </w:rPr>
        <w:t>However,  </w:t>
      </w:r>
      <w:r>
        <w:rPr>
          <w:sz w:val="21"/>
        </w:rPr>
        <w:t>due </w:t>
      </w:r>
      <w:r>
        <w:rPr>
          <w:spacing w:val="-3"/>
          <w:sz w:val="21"/>
        </w:rPr>
        <w:t>to </w:t>
      </w:r>
      <w:r>
        <w:rPr>
          <w:sz w:val="21"/>
        </w:rPr>
        <w:t>the Department of </w:t>
      </w:r>
      <w:r>
        <w:rPr>
          <w:spacing w:val="-3"/>
          <w:sz w:val="21"/>
        </w:rPr>
        <w:t>Human </w:t>
      </w:r>
      <w:r>
        <w:rPr>
          <w:sz w:val="21"/>
        </w:rPr>
        <w:t>Services’ </w:t>
      </w:r>
      <w:r>
        <w:rPr>
          <w:spacing w:val="-3"/>
          <w:sz w:val="21"/>
        </w:rPr>
        <w:t>similar responsibilities </w:t>
      </w:r>
      <w:r>
        <w:rPr>
          <w:sz w:val="21"/>
        </w:rPr>
        <w:t>and rights </w:t>
      </w:r>
      <w:r>
        <w:rPr>
          <w:spacing w:val="-3"/>
          <w:sz w:val="21"/>
        </w:rPr>
        <w:t>to </w:t>
      </w:r>
      <w:r>
        <w:rPr>
          <w:sz w:val="21"/>
        </w:rPr>
        <w:t>appear in CMIA matters where the Department of </w:t>
      </w:r>
      <w:r>
        <w:rPr>
          <w:spacing w:val="-3"/>
          <w:sz w:val="21"/>
        </w:rPr>
        <w:t>Human </w:t>
      </w:r>
      <w:r>
        <w:rPr>
          <w:sz w:val="21"/>
        </w:rPr>
        <w:t>Services (rather </w:t>
      </w:r>
      <w:r>
        <w:rPr>
          <w:spacing w:val="-3"/>
          <w:sz w:val="21"/>
        </w:rPr>
        <w:t>than </w:t>
      </w:r>
      <w:r>
        <w:rPr>
          <w:sz w:val="21"/>
        </w:rPr>
        <w:t>the Department of Health) supervise the person subject </w:t>
      </w:r>
      <w:r>
        <w:rPr>
          <w:spacing w:val="-3"/>
          <w:sz w:val="21"/>
        </w:rPr>
        <w:t>to  </w:t>
      </w:r>
      <w:r>
        <w:rPr>
          <w:sz w:val="21"/>
        </w:rPr>
        <w:t>the </w:t>
      </w:r>
      <w:r>
        <w:rPr>
          <w:spacing w:val="-4"/>
          <w:sz w:val="21"/>
        </w:rPr>
        <w:t>order,  </w:t>
      </w:r>
      <w:r>
        <w:rPr>
          <w:sz w:val="21"/>
        </w:rPr>
        <w:t>the decision </w:t>
      </w:r>
      <w:r>
        <w:rPr>
          <w:spacing w:val="-3"/>
          <w:sz w:val="21"/>
        </w:rPr>
        <w:t>may  have  implications  </w:t>
      </w:r>
      <w:r>
        <w:rPr>
          <w:sz w:val="21"/>
        </w:rPr>
        <w:t>on its </w:t>
      </w:r>
      <w:r>
        <w:rPr>
          <w:spacing w:val="-3"/>
          <w:sz w:val="21"/>
        </w:rPr>
        <w:t>obligations </w:t>
      </w:r>
      <w:r>
        <w:rPr>
          <w:sz w:val="21"/>
        </w:rPr>
        <w:t>as</w:t>
      </w:r>
      <w:r>
        <w:rPr>
          <w:spacing w:val="28"/>
          <w:sz w:val="21"/>
        </w:rPr>
        <w:t> </w:t>
      </w:r>
      <w:r>
        <w:rPr>
          <w:spacing w:val="-3"/>
          <w:sz w:val="21"/>
        </w:rPr>
        <w:t>well.</w:t>
      </w:r>
    </w:p>
    <w:p>
      <w:pPr>
        <w:pStyle w:val="BodyText"/>
        <w:spacing w:before="11"/>
        <w:rPr>
          <w:sz w:val="19"/>
        </w:rPr>
      </w:pPr>
      <w:r>
        <w:rPr/>
        <w:pict>
          <v:shape style="position:absolute;margin-left:79.370003pt;margin-top:13.392334pt;width:436.55pt;height:142.8pt;mso-position-horizontal-relative:page;mso-position-vertical-relative:paragraph;z-index:9368;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tabs>
                      <w:tab w:pos="793" w:val="left" w:leader="none"/>
                    </w:tabs>
                    <w:spacing w:before="243"/>
                    <w:ind w:left="309"/>
                    <w:rPr>
                      <w:rFonts w:ascii="Trebuchet MS"/>
                    </w:rPr>
                  </w:pPr>
                  <w:r>
                    <w:rPr>
                      <w:rFonts w:ascii="Trebuchet MS"/>
                      <w:w w:val="105"/>
                    </w:rPr>
                    <w:t>99</w:t>
                    <w:tab/>
                    <w:t>Should</w:t>
                  </w:r>
                  <w:r>
                    <w:rPr>
                      <w:rFonts w:ascii="Trebuchet MS"/>
                      <w:spacing w:val="-12"/>
                      <w:w w:val="105"/>
                    </w:rPr>
                    <w:t> </w:t>
                  </w:r>
                  <w:r>
                    <w:rPr>
                      <w:rFonts w:ascii="Trebuchet MS"/>
                      <w:w w:val="105"/>
                    </w:rPr>
                    <w:t>community</w:t>
                  </w:r>
                  <w:r>
                    <w:rPr>
                      <w:rFonts w:ascii="Trebuchet MS"/>
                      <w:spacing w:val="-11"/>
                      <w:w w:val="105"/>
                    </w:rPr>
                    <w:t> </w:t>
                  </w:r>
                  <w:r>
                    <w:rPr>
                      <w:rFonts w:ascii="Trebuchet MS"/>
                      <w:w w:val="105"/>
                    </w:rPr>
                    <w:t>interests</w:t>
                  </w:r>
                  <w:r>
                    <w:rPr>
                      <w:rFonts w:ascii="Trebuchet MS"/>
                      <w:spacing w:val="-12"/>
                      <w:w w:val="105"/>
                    </w:rPr>
                    <w:t> </w:t>
                  </w:r>
                  <w:r>
                    <w:rPr>
                      <w:rFonts w:ascii="Trebuchet MS"/>
                      <w:w w:val="105"/>
                    </w:rPr>
                    <w:t>be</w:t>
                  </w:r>
                  <w:r>
                    <w:rPr>
                      <w:rFonts w:ascii="Trebuchet MS"/>
                      <w:spacing w:val="-11"/>
                      <w:w w:val="105"/>
                    </w:rPr>
                    <w:t> </w:t>
                  </w:r>
                  <w:r>
                    <w:rPr>
                      <w:rFonts w:ascii="Trebuchet MS"/>
                      <w:w w:val="105"/>
                    </w:rPr>
                    <w:t>represented</w:t>
                  </w:r>
                  <w:r>
                    <w:rPr>
                      <w:rFonts w:ascii="Trebuchet MS"/>
                      <w:spacing w:val="-11"/>
                      <w:w w:val="105"/>
                    </w:rPr>
                    <w:t> </w:t>
                  </w:r>
                  <w:r>
                    <w:rPr>
                      <w:rFonts w:ascii="Trebuchet MS"/>
                      <w:w w:val="105"/>
                    </w:rPr>
                    <w:t>in</w:t>
                  </w:r>
                  <w:r>
                    <w:rPr>
                      <w:rFonts w:ascii="Trebuchet MS"/>
                      <w:spacing w:val="-12"/>
                      <w:w w:val="105"/>
                    </w:rPr>
                    <w:t> </w:t>
                  </w:r>
                  <w:r>
                    <w:rPr>
                      <w:rFonts w:ascii="Trebuchet MS"/>
                      <w:w w:val="105"/>
                    </w:rPr>
                    <w:t>the</w:t>
                  </w:r>
                  <w:r>
                    <w:rPr>
                      <w:rFonts w:ascii="Trebuchet MS"/>
                      <w:spacing w:val="-11"/>
                      <w:w w:val="105"/>
                    </w:rPr>
                    <w:t> </w:t>
                  </w:r>
                  <w:r>
                    <w:rPr>
                      <w:rFonts w:ascii="Trebuchet MS"/>
                      <w:w w:val="105"/>
                    </w:rPr>
                    <w:t>CMIA</w:t>
                  </w:r>
                  <w:r>
                    <w:rPr>
                      <w:rFonts w:ascii="Trebuchet MS"/>
                      <w:spacing w:val="-11"/>
                      <w:w w:val="105"/>
                    </w:rPr>
                    <w:t> </w:t>
                  </w:r>
                  <w:r>
                    <w:rPr>
                      <w:rFonts w:ascii="Trebuchet MS"/>
                      <w:w w:val="105"/>
                    </w:rPr>
                    <w:t>system</w:t>
                  </w:r>
                  <w:r>
                    <w:rPr>
                      <w:rFonts w:ascii="Trebuchet MS"/>
                      <w:spacing w:val="-12"/>
                      <w:w w:val="105"/>
                    </w:rPr>
                    <w:t> </w:t>
                  </w:r>
                  <w:r>
                    <w:rPr>
                      <w:rFonts w:ascii="Trebuchet MS"/>
                      <w:w w:val="105"/>
                    </w:rPr>
                    <w:t>of</w:t>
                  </w:r>
                  <w:r>
                    <w:rPr>
                      <w:rFonts w:ascii="Trebuchet MS"/>
                      <w:spacing w:val="-11"/>
                      <w:w w:val="105"/>
                    </w:rPr>
                    <w:t> </w:t>
                  </w:r>
                  <w:r>
                    <w:rPr>
                      <w:rFonts w:ascii="Trebuchet MS"/>
                      <w:w w:val="105"/>
                    </w:rPr>
                    <w:t>supervision?</w:t>
                  </w:r>
                </w:p>
                <w:p>
                  <w:pPr>
                    <w:pStyle w:val="BodyText"/>
                    <w:spacing w:before="4"/>
                    <w:rPr>
                      <w:sz w:val="27"/>
                    </w:rPr>
                  </w:pPr>
                </w:p>
                <w:p>
                  <w:pPr>
                    <w:pStyle w:val="BodyText"/>
                    <w:numPr>
                      <w:ilvl w:val="0"/>
                      <w:numId w:val="133"/>
                    </w:numPr>
                    <w:tabs>
                      <w:tab w:pos="793" w:val="left" w:leader="none"/>
                      <w:tab w:pos="794" w:val="left" w:leader="none"/>
                    </w:tabs>
                    <w:spacing w:line="256" w:lineRule="auto" w:before="1" w:after="0"/>
                    <w:ind w:left="793" w:right="433" w:hanging="567"/>
                    <w:jc w:val="left"/>
                    <w:rPr>
                      <w:rFonts w:ascii="Trebuchet MS" w:hAnsi="Trebuchet MS"/>
                    </w:rPr>
                  </w:pPr>
                  <w:r>
                    <w:rPr>
                      <w:rFonts w:ascii="Trebuchet MS" w:hAnsi="Trebuchet MS"/>
                      <w:w w:val="105"/>
                    </w:rPr>
                    <w:t>Does</w:t>
                  </w:r>
                  <w:r>
                    <w:rPr>
                      <w:rFonts w:ascii="Trebuchet MS" w:hAnsi="Trebuchet MS"/>
                      <w:spacing w:val="-15"/>
                      <w:w w:val="105"/>
                    </w:rPr>
                    <w:t> </w:t>
                  </w:r>
                  <w:r>
                    <w:rPr>
                      <w:rFonts w:ascii="Trebuchet MS" w:hAnsi="Trebuchet MS"/>
                      <w:w w:val="105"/>
                    </w:rPr>
                    <w:t>the</w:t>
                  </w:r>
                  <w:r>
                    <w:rPr>
                      <w:rFonts w:ascii="Trebuchet MS" w:hAnsi="Trebuchet MS"/>
                      <w:spacing w:val="-15"/>
                      <w:w w:val="105"/>
                    </w:rPr>
                    <w:t> </w:t>
                  </w:r>
                  <w:r>
                    <w:rPr>
                      <w:rFonts w:ascii="Trebuchet MS" w:hAnsi="Trebuchet MS"/>
                      <w:w w:val="105"/>
                    </w:rPr>
                    <w:t>involvement</w:t>
                  </w:r>
                  <w:r>
                    <w:rPr>
                      <w:rFonts w:ascii="Trebuchet MS" w:hAnsi="Trebuchet MS"/>
                      <w:spacing w:val="-15"/>
                      <w:w w:val="105"/>
                    </w:rPr>
                    <w:t> </w:t>
                  </w:r>
                  <w:r>
                    <w:rPr>
                      <w:rFonts w:ascii="Trebuchet MS" w:hAnsi="Trebuchet MS"/>
                      <w:w w:val="105"/>
                    </w:rPr>
                    <w:t>of</w:t>
                  </w:r>
                  <w:r>
                    <w:rPr>
                      <w:rFonts w:ascii="Trebuchet MS" w:hAnsi="Trebuchet MS"/>
                      <w:spacing w:val="-15"/>
                      <w:w w:val="105"/>
                    </w:rPr>
                    <w:t> </w:t>
                  </w:r>
                  <w:r>
                    <w:rPr>
                      <w:rFonts w:ascii="Trebuchet MS" w:hAnsi="Trebuchet MS"/>
                      <w:w w:val="105"/>
                    </w:rPr>
                    <w:t>a</w:t>
                  </w:r>
                  <w:r>
                    <w:rPr>
                      <w:rFonts w:ascii="Trebuchet MS" w:hAnsi="Trebuchet MS"/>
                      <w:spacing w:val="-14"/>
                      <w:w w:val="105"/>
                    </w:rPr>
                    <w:t> </w:t>
                  </w:r>
                  <w:r>
                    <w:rPr>
                      <w:rFonts w:ascii="Trebuchet MS" w:hAnsi="Trebuchet MS"/>
                      <w:w w:val="105"/>
                    </w:rPr>
                    <w:t>number</w:t>
                  </w:r>
                  <w:r>
                    <w:rPr>
                      <w:rFonts w:ascii="Trebuchet MS" w:hAnsi="Trebuchet MS"/>
                      <w:spacing w:val="-15"/>
                      <w:w w:val="105"/>
                    </w:rPr>
                    <w:t> </w:t>
                  </w:r>
                  <w:r>
                    <w:rPr>
                      <w:rFonts w:ascii="Trebuchet MS" w:hAnsi="Trebuchet MS"/>
                      <w:w w:val="105"/>
                    </w:rPr>
                    <w:t>of</w:t>
                  </w:r>
                  <w:r>
                    <w:rPr>
                      <w:rFonts w:ascii="Trebuchet MS" w:hAnsi="Trebuchet MS"/>
                      <w:spacing w:val="-15"/>
                      <w:w w:val="105"/>
                    </w:rPr>
                    <w:t> </w:t>
                  </w:r>
                  <w:r>
                    <w:rPr>
                      <w:rFonts w:ascii="Trebuchet MS" w:hAnsi="Trebuchet MS"/>
                      <w:w w:val="105"/>
                    </w:rPr>
                    <w:t>agencies</w:t>
                  </w:r>
                  <w:r>
                    <w:rPr>
                      <w:rFonts w:ascii="Trebuchet MS" w:hAnsi="Trebuchet MS"/>
                      <w:spacing w:val="-15"/>
                      <w:w w:val="105"/>
                    </w:rPr>
                    <w:t> </w:t>
                  </w:r>
                  <w:r>
                    <w:rPr>
                      <w:rFonts w:ascii="Trebuchet MS" w:hAnsi="Trebuchet MS"/>
                      <w:w w:val="105"/>
                    </w:rPr>
                    <w:t>representing</w:t>
                  </w:r>
                  <w:r>
                    <w:rPr>
                      <w:rFonts w:ascii="Trebuchet MS" w:hAnsi="Trebuchet MS"/>
                      <w:spacing w:val="-15"/>
                      <w:w w:val="105"/>
                    </w:rPr>
                    <w:t> </w:t>
                  </w:r>
                  <w:r>
                    <w:rPr>
                      <w:rFonts w:ascii="Trebuchet MS" w:hAnsi="Trebuchet MS"/>
                      <w:w w:val="105"/>
                    </w:rPr>
                    <w:t>the</w:t>
                  </w:r>
                  <w:r>
                    <w:rPr>
                      <w:rFonts w:ascii="Trebuchet MS" w:hAnsi="Trebuchet MS"/>
                      <w:spacing w:val="-14"/>
                      <w:w w:val="105"/>
                    </w:rPr>
                    <w:t> </w:t>
                  </w:r>
                  <w:r>
                    <w:rPr>
                      <w:rFonts w:ascii="Trebuchet MS" w:hAnsi="Trebuchet MS"/>
                      <w:w w:val="105"/>
                    </w:rPr>
                    <w:t>community’s interests increase costs</w:t>
                  </w:r>
                  <w:r>
                    <w:rPr>
                      <w:rFonts w:ascii="Trebuchet MS" w:hAnsi="Trebuchet MS"/>
                      <w:spacing w:val="-37"/>
                      <w:w w:val="105"/>
                    </w:rPr>
                    <w:t> </w:t>
                  </w:r>
                  <w:r>
                    <w:rPr>
                      <w:rFonts w:ascii="Trebuchet MS" w:hAnsi="Trebuchet MS"/>
                      <w:w w:val="105"/>
                    </w:rPr>
                    <w:t>unnecessarily?</w:t>
                  </w:r>
                </w:p>
                <w:p>
                  <w:pPr>
                    <w:pStyle w:val="BodyText"/>
                    <w:spacing w:before="11"/>
                    <w:rPr>
                      <w:sz w:val="25"/>
                    </w:rPr>
                  </w:pPr>
                </w:p>
                <w:p>
                  <w:pPr>
                    <w:pStyle w:val="BodyText"/>
                    <w:numPr>
                      <w:ilvl w:val="0"/>
                      <w:numId w:val="133"/>
                    </w:numPr>
                    <w:tabs>
                      <w:tab w:pos="793" w:val="left" w:leader="none"/>
                      <w:tab w:pos="794" w:val="left" w:leader="none"/>
                    </w:tabs>
                    <w:spacing w:line="256" w:lineRule="auto" w:before="0" w:after="0"/>
                    <w:ind w:left="793" w:right="269" w:hanging="567"/>
                    <w:jc w:val="left"/>
                    <w:rPr>
                      <w:rFonts w:ascii="Trebuchet MS" w:hAnsi="Trebuchet MS"/>
                    </w:rPr>
                  </w:pPr>
                  <w:r>
                    <w:rPr>
                      <w:rFonts w:ascii="Trebuchet MS" w:hAnsi="Trebuchet MS"/>
                      <w:w w:val="105"/>
                    </w:rPr>
                    <w:t>What</w:t>
                  </w:r>
                  <w:r>
                    <w:rPr>
                      <w:rFonts w:ascii="Trebuchet MS" w:hAnsi="Trebuchet MS"/>
                      <w:spacing w:val="-18"/>
                      <w:w w:val="105"/>
                    </w:rPr>
                    <w:t> </w:t>
                  </w:r>
                  <w:r>
                    <w:rPr>
                      <w:rFonts w:ascii="Trebuchet MS" w:hAnsi="Trebuchet MS"/>
                      <w:w w:val="105"/>
                    </w:rPr>
                    <w:t>is</w:t>
                  </w:r>
                  <w:r>
                    <w:rPr>
                      <w:rFonts w:ascii="Trebuchet MS" w:hAnsi="Trebuchet MS"/>
                      <w:spacing w:val="-18"/>
                      <w:w w:val="105"/>
                    </w:rPr>
                    <w:t> </w:t>
                  </w:r>
                  <w:r>
                    <w:rPr>
                      <w:rFonts w:ascii="Trebuchet MS" w:hAnsi="Trebuchet MS"/>
                      <w:w w:val="105"/>
                    </w:rPr>
                    <w:t>the</w:t>
                  </w:r>
                  <w:r>
                    <w:rPr>
                      <w:rFonts w:ascii="Trebuchet MS" w:hAnsi="Trebuchet MS"/>
                      <w:spacing w:val="-18"/>
                      <w:w w:val="105"/>
                    </w:rPr>
                    <w:t> </w:t>
                  </w:r>
                  <w:r>
                    <w:rPr>
                      <w:rFonts w:ascii="Trebuchet MS" w:hAnsi="Trebuchet MS"/>
                      <w:w w:val="105"/>
                    </w:rPr>
                    <w:t>most</w:t>
                  </w:r>
                  <w:r>
                    <w:rPr>
                      <w:rFonts w:ascii="Trebuchet MS" w:hAnsi="Trebuchet MS"/>
                      <w:spacing w:val="-17"/>
                      <w:w w:val="105"/>
                    </w:rPr>
                    <w:t> </w:t>
                  </w:r>
                  <w:r>
                    <w:rPr>
                      <w:rFonts w:ascii="Trebuchet MS" w:hAnsi="Trebuchet MS"/>
                      <w:w w:val="105"/>
                    </w:rPr>
                    <w:t>appropriate</w:t>
                  </w:r>
                  <w:r>
                    <w:rPr>
                      <w:rFonts w:ascii="Trebuchet MS" w:hAnsi="Trebuchet MS"/>
                      <w:spacing w:val="-18"/>
                      <w:w w:val="105"/>
                    </w:rPr>
                    <w:t> </w:t>
                  </w:r>
                  <w:r>
                    <w:rPr>
                      <w:rFonts w:ascii="Trebuchet MS" w:hAnsi="Trebuchet MS"/>
                      <w:w w:val="105"/>
                    </w:rPr>
                    <w:t>way</w:t>
                  </w:r>
                  <w:r>
                    <w:rPr>
                      <w:rFonts w:ascii="Trebuchet MS" w:hAnsi="Trebuchet MS"/>
                      <w:spacing w:val="-18"/>
                      <w:w w:val="105"/>
                    </w:rPr>
                    <w:t> </w:t>
                  </w:r>
                  <w:r>
                    <w:rPr>
                      <w:rFonts w:ascii="Trebuchet MS" w:hAnsi="Trebuchet MS"/>
                      <w:w w:val="105"/>
                    </w:rPr>
                    <w:t>of</w:t>
                  </w:r>
                  <w:r>
                    <w:rPr>
                      <w:rFonts w:ascii="Trebuchet MS" w:hAnsi="Trebuchet MS"/>
                      <w:spacing w:val="-17"/>
                      <w:w w:val="105"/>
                    </w:rPr>
                    <w:t> </w:t>
                  </w:r>
                  <w:r>
                    <w:rPr>
                      <w:rFonts w:ascii="Trebuchet MS" w:hAnsi="Trebuchet MS"/>
                      <w:w w:val="105"/>
                    </w:rPr>
                    <w:t>representing</w:t>
                  </w:r>
                  <w:r>
                    <w:rPr>
                      <w:rFonts w:ascii="Trebuchet MS" w:hAnsi="Trebuchet MS"/>
                      <w:spacing w:val="-18"/>
                      <w:w w:val="105"/>
                    </w:rPr>
                    <w:t> </w:t>
                  </w:r>
                  <w:r>
                    <w:rPr>
                      <w:rFonts w:ascii="Trebuchet MS" w:hAnsi="Trebuchet MS"/>
                      <w:w w:val="105"/>
                    </w:rPr>
                    <w:t>the</w:t>
                  </w:r>
                  <w:r>
                    <w:rPr>
                      <w:rFonts w:ascii="Trebuchet MS" w:hAnsi="Trebuchet MS"/>
                      <w:spacing w:val="-18"/>
                      <w:w w:val="105"/>
                    </w:rPr>
                    <w:t> </w:t>
                  </w:r>
                  <w:r>
                    <w:rPr>
                      <w:rFonts w:ascii="Trebuchet MS" w:hAnsi="Trebuchet MS"/>
                      <w:w w:val="105"/>
                    </w:rPr>
                    <w:t>community’s</w:t>
                  </w:r>
                  <w:r>
                    <w:rPr>
                      <w:rFonts w:ascii="Trebuchet MS" w:hAnsi="Trebuchet MS"/>
                      <w:spacing w:val="-17"/>
                      <w:w w:val="105"/>
                    </w:rPr>
                    <w:t> </w:t>
                  </w:r>
                  <w:r>
                    <w:rPr>
                      <w:rFonts w:ascii="Trebuchet MS" w:hAnsi="Trebuchet MS"/>
                      <w:w w:val="105"/>
                    </w:rPr>
                    <w:t>interests</w:t>
                  </w:r>
                  <w:r>
                    <w:rPr>
                      <w:rFonts w:ascii="Trebuchet MS" w:hAnsi="Trebuchet MS"/>
                      <w:spacing w:val="-18"/>
                      <w:w w:val="105"/>
                    </w:rPr>
                    <w:t> </w:t>
                  </w:r>
                  <w:r>
                    <w:rPr>
                      <w:rFonts w:ascii="Trebuchet MS" w:hAnsi="Trebuchet MS"/>
                      <w:w w:val="105"/>
                    </w:rPr>
                    <w:t>in the</w:t>
                  </w:r>
                  <w:r>
                    <w:rPr>
                      <w:rFonts w:ascii="Trebuchet MS" w:hAnsi="Trebuchet MS"/>
                      <w:spacing w:val="-10"/>
                      <w:w w:val="105"/>
                    </w:rPr>
                    <w:t> </w:t>
                  </w:r>
                  <w:r>
                    <w:rPr>
                      <w:rFonts w:ascii="Trebuchet MS" w:hAnsi="Trebuchet MS"/>
                      <w:spacing w:val="-3"/>
                      <w:w w:val="105"/>
                    </w:rPr>
                    <w:t>CMIA?</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spacing w:line="30" w:lineRule="exact"/>
        <w:ind w:left="1572"/>
        <w:rPr>
          <w:sz w:val="3"/>
        </w:rPr>
      </w:pPr>
      <w:r>
        <w:rPr>
          <w:position w:val="0"/>
          <w:sz w:val="3"/>
        </w:rPr>
        <w:pict>
          <v:group style="width:436.55pt;height:1.45pt;mso-position-horizontal-relative:char;mso-position-vertical-relative:line" coordorigin="0,0" coordsize="8731,29">
            <v:line style="position:absolute" from="0,14" to="8731,14" stroked="true" strokeweight="1.417pt" strokecolor="#e5edf1">
              <v:stroke dashstyle="solid"/>
            </v:line>
          </v:group>
        </w:pict>
      </w:r>
      <w:r>
        <w:rPr>
          <w:position w:val="0"/>
          <w:sz w:val="3"/>
        </w:rPr>
      </w:r>
    </w:p>
    <w:p>
      <w:pPr>
        <w:spacing w:after="0" w:line="30" w:lineRule="exact"/>
        <w:rPr>
          <w:sz w:val="3"/>
        </w:rPr>
        <w:sectPr>
          <w:pgSz w:w="11910" w:h="16840"/>
          <w:pgMar w:header="808" w:footer="0" w:top="1360" w:bottom="280" w:left="0" w:right="0"/>
        </w:sectPr>
      </w:pPr>
    </w:p>
    <w:p>
      <w:pPr>
        <w:pStyle w:val="BodyText"/>
        <w:spacing w:before="6"/>
        <w:rPr>
          <w:sz w:val="11"/>
        </w:rPr>
      </w:pPr>
    </w:p>
    <w:p>
      <w:pPr>
        <w:tabs>
          <w:tab w:pos="2381" w:val="left" w:leader="none"/>
        </w:tabs>
        <w:spacing w:before="1"/>
        <w:ind w:left="1587" w:right="0" w:firstLine="0"/>
        <w:jc w:val="left"/>
        <w:rPr>
          <w:sz w:val="13"/>
        </w:rPr>
      </w:pPr>
      <w:r>
        <w:rPr>
          <w:w w:val="105"/>
          <w:sz w:val="13"/>
        </w:rPr>
        <w:t>130</w:t>
        <w:tab/>
        <w:t>Ibid</w:t>
      </w:r>
      <w:r>
        <w:rPr>
          <w:spacing w:val="7"/>
          <w:w w:val="105"/>
          <w:sz w:val="13"/>
        </w:rPr>
        <w:t> </w:t>
      </w:r>
      <w:r>
        <w:rPr>
          <w:w w:val="105"/>
          <w:sz w:val="13"/>
        </w:rPr>
        <w:t>[22].</w:t>
      </w:r>
    </w:p>
    <w:p>
      <w:pPr>
        <w:spacing w:before="36"/>
        <w:ind w:left="1587" w:right="0" w:firstLine="0"/>
        <w:jc w:val="left"/>
        <w:rPr>
          <w:b/>
          <w:sz w:val="24"/>
        </w:rPr>
      </w:pPr>
      <w:r>
        <w:rPr/>
        <w:br w:type="column"/>
      </w:r>
      <w:r>
        <w:rPr>
          <w:b/>
          <w:color w:val="004D71"/>
          <w:w w:val="110"/>
          <w:sz w:val="24"/>
        </w:rPr>
        <w:t>207</w:t>
      </w:r>
    </w:p>
    <w:p>
      <w:pPr>
        <w:spacing w:after="0"/>
        <w:jc w:val="left"/>
        <w:rPr>
          <w:sz w:val="24"/>
        </w:rPr>
        <w:sectPr>
          <w:type w:val="continuous"/>
          <w:pgSz w:w="11910" w:h="16840"/>
          <w:pgMar w:top="1320" w:bottom="280" w:left="0" w:right="0"/>
          <w:cols w:num="2" w:equalWidth="0">
            <w:col w:w="2931" w:space="6395"/>
            <w:col w:w="2584"/>
          </w:cols>
        </w:sectPr>
      </w:pPr>
    </w:p>
    <w:p>
      <w:pPr>
        <w:pStyle w:val="BodyText"/>
        <w:spacing w:before="3"/>
        <w:rPr>
          <w:b/>
        </w:rPr>
      </w:pPr>
    </w:p>
    <w:p>
      <w:pPr>
        <w:pStyle w:val="Heading2"/>
        <w:spacing w:line="211" w:lineRule="auto" w:before="128"/>
        <w:ind w:right="1640"/>
      </w:pPr>
      <w:bookmarkStart w:name="Suitability of the system for people wit" w:id="243"/>
      <w:bookmarkEnd w:id="243"/>
      <w:r>
        <w:rPr>
          <w:b w:val="0"/>
        </w:rPr>
      </w:r>
      <w:r>
        <w:rPr>
          <w:color w:val="004D71"/>
          <w:w w:val="115"/>
        </w:rPr>
        <w:t>Suitability</w:t>
      </w:r>
      <w:r>
        <w:rPr>
          <w:color w:val="004D71"/>
          <w:spacing w:val="-16"/>
          <w:w w:val="115"/>
        </w:rPr>
        <w:t> </w:t>
      </w:r>
      <w:r>
        <w:rPr>
          <w:color w:val="004D71"/>
          <w:w w:val="115"/>
        </w:rPr>
        <w:t>of</w:t>
      </w:r>
      <w:r>
        <w:rPr>
          <w:color w:val="004D71"/>
          <w:spacing w:val="-15"/>
          <w:w w:val="115"/>
        </w:rPr>
        <w:t> </w:t>
      </w:r>
      <w:r>
        <w:rPr>
          <w:color w:val="004D71"/>
          <w:w w:val="115"/>
        </w:rPr>
        <w:t>the</w:t>
      </w:r>
      <w:r>
        <w:rPr>
          <w:color w:val="004D71"/>
          <w:spacing w:val="-15"/>
          <w:w w:val="115"/>
        </w:rPr>
        <w:t> </w:t>
      </w:r>
      <w:r>
        <w:rPr>
          <w:color w:val="004D71"/>
          <w:w w:val="115"/>
        </w:rPr>
        <w:t>system</w:t>
      </w:r>
      <w:r>
        <w:rPr>
          <w:color w:val="004D71"/>
          <w:spacing w:val="-16"/>
          <w:w w:val="115"/>
        </w:rPr>
        <w:t> </w:t>
      </w:r>
      <w:r>
        <w:rPr>
          <w:color w:val="004D71"/>
          <w:w w:val="115"/>
        </w:rPr>
        <w:t>for</w:t>
      </w:r>
      <w:r>
        <w:rPr>
          <w:color w:val="004D71"/>
          <w:spacing w:val="-15"/>
          <w:w w:val="115"/>
        </w:rPr>
        <w:t> </w:t>
      </w:r>
      <w:r>
        <w:rPr>
          <w:color w:val="004D71"/>
          <w:w w:val="115"/>
        </w:rPr>
        <w:t>people</w:t>
      </w:r>
      <w:r>
        <w:rPr>
          <w:color w:val="004D71"/>
          <w:spacing w:val="-15"/>
          <w:w w:val="115"/>
        </w:rPr>
        <w:t> </w:t>
      </w:r>
      <w:r>
        <w:rPr>
          <w:color w:val="004D71"/>
          <w:w w:val="115"/>
        </w:rPr>
        <w:t>with</w:t>
      </w:r>
      <w:r>
        <w:rPr>
          <w:color w:val="004D71"/>
          <w:spacing w:val="-15"/>
          <w:w w:val="115"/>
        </w:rPr>
        <w:t> </w:t>
      </w:r>
      <w:r>
        <w:rPr>
          <w:color w:val="004D71"/>
          <w:w w:val="115"/>
        </w:rPr>
        <w:t>an</w:t>
      </w:r>
      <w:r>
        <w:rPr>
          <w:color w:val="004D71"/>
          <w:spacing w:val="-16"/>
          <w:w w:val="115"/>
        </w:rPr>
        <w:t> </w:t>
      </w:r>
      <w:r>
        <w:rPr>
          <w:color w:val="004D71"/>
          <w:w w:val="115"/>
        </w:rPr>
        <w:t>intellectual</w:t>
      </w:r>
      <w:r>
        <w:rPr>
          <w:color w:val="004D71"/>
          <w:spacing w:val="-15"/>
          <w:w w:val="115"/>
        </w:rPr>
        <w:t> </w:t>
      </w:r>
      <w:r>
        <w:rPr>
          <w:color w:val="004D71"/>
          <w:w w:val="115"/>
        </w:rPr>
        <w:t>disability or </w:t>
      </w:r>
      <w:r>
        <w:rPr>
          <w:color w:val="004D71"/>
          <w:spacing w:val="-3"/>
          <w:w w:val="115"/>
        </w:rPr>
        <w:t>cognitive</w:t>
      </w:r>
      <w:r>
        <w:rPr>
          <w:color w:val="004D71"/>
          <w:spacing w:val="6"/>
          <w:w w:val="115"/>
        </w:rPr>
        <w:t> </w:t>
      </w:r>
      <w:r>
        <w:rPr>
          <w:color w:val="004D71"/>
          <w:w w:val="115"/>
        </w:rPr>
        <w:t>impairment</w:t>
      </w:r>
    </w:p>
    <w:p>
      <w:pPr>
        <w:pStyle w:val="ListParagraph"/>
        <w:numPr>
          <w:ilvl w:val="1"/>
          <w:numId w:val="118"/>
        </w:numPr>
        <w:tabs>
          <w:tab w:pos="2380" w:val="left" w:leader="none"/>
          <w:tab w:pos="2381" w:val="left" w:leader="none"/>
        </w:tabs>
        <w:spacing w:line="242" w:lineRule="auto" w:before="163" w:after="0"/>
        <w:ind w:left="2381" w:right="1736" w:hanging="794"/>
        <w:jc w:val="left"/>
        <w:rPr>
          <w:sz w:val="12"/>
        </w:rPr>
      </w:pPr>
      <w:r>
        <w:rPr>
          <w:w w:val="105"/>
          <w:sz w:val="21"/>
        </w:rPr>
        <w:t>The CMIA is modelled on a </w:t>
      </w:r>
      <w:r>
        <w:rPr>
          <w:spacing w:val="-3"/>
          <w:w w:val="105"/>
          <w:sz w:val="21"/>
        </w:rPr>
        <w:t>gradual </w:t>
      </w:r>
      <w:r>
        <w:rPr>
          <w:w w:val="105"/>
          <w:sz w:val="21"/>
        </w:rPr>
        <w:t>or staggered system of </w:t>
      </w:r>
      <w:r>
        <w:rPr>
          <w:spacing w:val="-3"/>
          <w:w w:val="105"/>
          <w:sz w:val="21"/>
        </w:rPr>
        <w:t>release, </w:t>
      </w:r>
      <w:r>
        <w:rPr>
          <w:w w:val="105"/>
          <w:sz w:val="21"/>
        </w:rPr>
        <w:t>based on the expectation </w:t>
      </w:r>
      <w:r>
        <w:rPr>
          <w:spacing w:val="-3"/>
          <w:w w:val="105"/>
          <w:sz w:val="21"/>
        </w:rPr>
        <w:t>that </w:t>
      </w:r>
      <w:r>
        <w:rPr>
          <w:w w:val="105"/>
          <w:sz w:val="21"/>
        </w:rPr>
        <w:t>the person subject </w:t>
      </w:r>
      <w:r>
        <w:rPr>
          <w:spacing w:val="-3"/>
          <w:w w:val="105"/>
          <w:sz w:val="21"/>
        </w:rPr>
        <w:t>to </w:t>
      </w:r>
      <w:r>
        <w:rPr>
          <w:w w:val="105"/>
          <w:sz w:val="21"/>
        </w:rPr>
        <w:t>the supervision order </w:t>
      </w:r>
      <w:r>
        <w:rPr>
          <w:spacing w:val="-3"/>
          <w:w w:val="105"/>
          <w:sz w:val="21"/>
        </w:rPr>
        <w:t>will recover </w:t>
      </w:r>
      <w:r>
        <w:rPr>
          <w:w w:val="105"/>
          <w:sz w:val="21"/>
        </w:rPr>
        <w:t>and be </w:t>
      </w:r>
      <w:r>
        <w:rPr>
          <w:spacing w:val="-3"/>
          <w:w w:val="105"/>
          <w:sz w:val="21"/>
        </w:rPr>
        <w:t>reintegrated </w:t>
      </w:r>
      <w:r>
        <w:rPr>
          <w:spacing w:val="-4"/>
          <w:w w:val="105"/>
          <w:sz w:val="21"/>
        </w:rPr>
        <w:t>into </w:t>
      </w:r>
      <w:r>
        <w:rPr>
          <w:w w:val="105"/>
          <w:sz w:val="21"/>
        </w:rPr>
        <w:t>the </w:t>
      </w:r>
      <w:r>
        <w:rPr>
          <w:spacing w:val="-4"/>
          <w:w w:val="105"/>
          <w:sz w:val="21"/>
        </w:rPr>
        <w:t>community. </w:t>
      </w:r>
      <w:r>
        <w:rPr>
          <w:w w:val="105"/>
          <w:sz w:val="21"/>
        </w:rPr>
        <w:t>Both people with a mental </w:t>
      </w:r>
      <w:r>
        <w:rPr>
          <w:spacing w:val="-3"/>
          <w:w w:val="105"/>
          <w:sz w:val="21"/>
        </w:rPr>
        <w:t>illness </w:t>
      </w:r>
      <w:r>
        <w:rPr>
          <w:w w:val="105"/>
          <w:sz w:val="21"/>
        </w:rPr>
        <w:t>and people with </w:t>
      </w:r>
      <w:r>
        <w:rPr>
          <w:spacing w:val="-3"/>
          <w:w w:val="105"/>
          <w:sz w:val="21"/>
        </w:rPr>
        <w:t>intellectual</w:t>
      </w:r>
      <w:r>
        <w:rPr>
          <w:spacing w:val="-10"/>
          <w:w w:val="105"/>
          <w:sz w:val="21"/>
        </w:rPr>
        <w:t> </w:t>
      </w:r>
      <w:r>
        <w:rPr>
          <w:spacing w:val="-3"/>
          <w:w w:val="105"/>
          <w:sz w:val="21"/>
        </w:rPr>
        <w:t>disabilities</w:t>
      </w:r>
      <w:r>
        <w:rPr>
          <w:spacing w:val="-10"/>
          <w:w w:val="105"/>
          <w:sz w:val="21"/>
        </w:rPr>
        <w:t> </w:t>
      </w:r>
      <w:r>
        <w:rPr>
          <w:w w:val="105"/>
          <w:sz w:val="21"/>
        </w:rPr>
        <w:t>or</w:t>
      </w:r>
      <w:r>
        <w:rPr>
          <w:spacing w:val="-9"/>
          <w:w w:val="105"/>
          <w:sz w:val="21"/>
        </w:rPr>
        <w:t> </w:t>
      </w:r>
      <w:r>
        <w:rPr>
          <w:spacing w:val="-3"/>
          <w:w w:val="105"/>
          <w:sz w:val="21"/>
        </w:rPr>
        <w:t>cognitive</w:t>
      </w:r>
      <w:r>
        <w:rPr>
          <w:spacing w:val="-10"/>
          <w:w w:val="105"/>
          <w:sz w:val="21"/>
        </w:rPr>
        <w:t> </w:t>
      </w:r>
      <w:r>
        <w:rPr>
          <w:w w:val="105"/>
          <w:sz w:val="21"/>
        </w:rPr>
        <w:t>impairments</w:t>
      </w:r>
      <w:r>
        <w:rPr>
          <w:spacing w:val="-10"/>
          <w:w w:val="105"/>
          <w:sz w:val="21"/>
        </w:rPr>
        <w:t> </w:t>
      </w:r>
      <w:r>
        <w:rPr>
          <w:w w:val="105"/>
          <w:sz w:val="21"/>
        </w:rPr>
        <w:t>come</w:t>
      </w:r>
      <w:r>
        <w:rPr>
          <w:spacing w:val="-9"/>
          <w:w w:val="105"/>
          <w:sz w:val="21"/>
        </w:rPr>
        <w:t> </w:t>
      </w:r>
      <w:r>
        <w:rPr>
          <w:w w:val="105"/>
          <w:sz w:val="21"/>
        </w:rPr>
        <w:t>under</w:t>
      </w:r>
      <w:r>
        <w:rPr>
          <w:spacing w:val="-10"/>
          <w:w w:val="105"/>
          <w:sz w:val="21"/>
        </w:rPr>
        <w:t> </w:t>
      </w:r>
      <w:r>
        <w:rPr>
          <w:w w:val="105"/>
          <w:sz w:val="21"/>
        </w:rPr>
        <w:t>the</w:t>
      </w:r>
      <w:r>
        <w:rPr>
          <w:spacing w:val="-10"/>
          <w:w w:val="105"/>
          <w:sz w:val="21"/>
        </w:rPr>
        <w:t> </w:t>
      </w:r>
      <w:r>
        <w:rPr>
          <w:w w:val="105"/>
          <w:sz w:val="21"/>
        </w:rPr>
        <w:t>CMIA</w:t>
      </w:r>
      <w:r>
        <w:rPr>
          <w:spacing w:val="-9"/>
          <w:w w:val="105"/>
          <w:sz w:val="21"/>
        </w:rPr>
        <w:t> </w:t>
      </w:r>
      <w:r>
        <w:rPr>
          <w:w w:val="105"/>
          <w:sz w:val="21"/>
        </w:rPr>
        <w:t>system,</w:t>
      </w:r>
      <w:r>
        <w:rPr>
          <w:spacing w:val="-10"/>
          <w:w w:val="105"/>
          <w:sz w:val="21"/>
        </w:rPr>
        <w:t> </w:t>
      </w:r>
      <w:r>
        <w:rPr>
          <w:spacing w:val="-4"/>
          <w:w w:val="105"/>
          <w:sz w:val="21"/>
        </w:rPr>
        <w:t>unlike</w:t>
      </w:r>
      <w:r>
        <w:rPr>
          <w:spacing w:val="-10"/>
          <w:w w:val="105"/>
          <w:sz w:val="21"/>
        </w:rPr>
        <w:t> </w:t>
      </w:r>
      <w:r>
        <w:rPr>
          <w:w w:val="105"/>
          <w:sz w:val="21"/>
        </w:rPr>
        <w:t>the New </w:t>
      </w:r>
      <w:r>
        <w:rPr>
          <w:spacing w:val="-3"/>
          <w:w w:val="105"/>
          <w:sz w:val="21"/>
        </w:rPr>
        <w:t>Zealand </w:t>
      </w:r>
      <w:r>
        <w:rPr>
          <w:w w:val="105"/>
          <w:sz w:val="21"/>
        </w:rPr>
        <w:t>system, </w:t>
      </w:r>
      <w:r>
        <w:rPr>
          <w:spacing w:val="-3"/>
          <w:w w:val="105"/>
          <w:sz w:val="21"/>
        </w:rPr>
        <w:t>for example, </w:t>
      </w:r>
      <w:r>
        <w:rPr>
          <w:w w:val="105"/>
          <w:sz w:val="21"/>
        </w:rPr>
        <w:t>which </w:t>
      </w:r>
      <w:r>
        <w:rPr>
          <w:spacing w:val="-2"/>
          <w:w w:val="105"/>
          <w:sz w:val="21"/>
        </w:rPr>
        <w:t>has </w:t>
      </w:r>
      <w:r>
        <w:rPr>
          <w:spacing w:val="-3"/>
          <w:w w:val="105"/>
          <w:sz w:val="21"/>
        </w:rPr>
        <w:t>created </w:t>
      </w:r>
      <w:r>
        <w:rPr>
          <w:w w:val="105"/>
          <w:sz w:val="21"/>
        </w:rPr>
        <w:t>a </w:t>
      </w:r>
      <w:r>
        <w:rPr>
          <w:spacing w:val="-3"/>
          <w:w w:val="105"/>
          <w:sz w:val="21"/>
        </w:rPr>
        <w:t>separate disposition </w:t>
      </w:r>
      <w:r>
        <w:rPr>
          <w:w w:val="105"/>
          <w:sz w:val="21"/>
        </w:rPr>
        <w:t>process </w:t>
      </w:r>
      <w:r>
        <w:rPr>
          <w:spacing w:val="-3"/>
          <w:w w:val="105"/>
          <w:sz w:val="21"/>
        </w:rPr>
        <w:t>for </w:t>
      </w:r>
      <w:r>
        <w:rPr>
          <w:w w:val="105"/>
          <w:sz w:val="21"/>
        </w:rPr>
        <w:t>people with an </w:t>
      </w:r>
      <w:r>
        <w:rPr>
          <w:spacing w:val="-3"/>
          <w:w w:val="105"/>
          <w:sz w:val="21"/>
        </w:rPr>
        <w:t>intellectual</w:t>
      </w:r>
      <w:r>
        <w:rPr>
          <w:spacing w:val="19"/>
          <w:w w:val="105"/>
          <w:sz w:val="21"/>
        </w:rPr>
        <w:t> </w:t>
      </w:r>
      <w:r>
        <w:rPr>
          <w:spacing w:val="-5"/>
          <w:w w:val="105"/>
          <w:sz w:val="21"/>
        </w:rPr>
        <w:t>disability.</w:t>
      </w:r>
      <w:r>
        <w:rPr>
          <w:spacing w:val="-5"/>
          <w:w w:val="105"/>
          <w:position w:val="7"/>
          <w:sz w:val="12"/>
        </w:rPr>
        <w:t>131</w:t>
      </w:r>
    </w:p>
    <w:p>
      <w:pPr>
        <w:pStyle w:val="ListParagraph"/>
        <w:numPr>
          <w:ilvl w:val="1"/>
          <w:numId w:val="118"/>
        </w:numPr>
        <w:tabs>
          <w:tab w:pos="2381" w:val="left" w:leader="none"/>
        </w:tabs>
        <w:spacing w:line="242" w:lineRule="auto" w:before="126" w:after="0"/>
        <w:ind w:left="2381" w:right="1588" w:hanging="794"/>
        <w:jc w:val="both"/>
        <w:rPr>
          <w:sz w:val="21"/>
        </w:rPr>
      </w:pPr>
      <w:r>
        <w:rPr>
          <w:sz w:val="21"/>
        </w:rPr>
        <w:t>Some </w:t>
      </w:r>
      <w:r>
        <w:rPr>
          <w:spacing w:val="-3"/>
          <w:sz w:val="21"/>
        </w:rPr>
        <w:t>commentators have </w:t>
      </w:r>
      <w:r>
        <w:rPr>
          <w:sz w:val="21"/>
        </w:rPr>
        <w:t>suggested </w:t>
      </w:r>
      <w:r>
        <w:rPr>
          <w:spacing w:val="-3"/>
          <w:sz w:val="21"/>
        </w:rPr>
        <w:t>that </w:t>
      </w:r>
      <w:r>
        <w:rPr>
          <w:sz w:val="21"/>
        </w:rPr>
        <w:t>this </w:t>
      </w:r>
      <w:r>
        <w:rPr>
          <w:spacing w:val="-3"/>
          <w:sz w:val="21"/>
        </w:rPr>
        <w:t>gradual </w:t>
      </w:r>
      <w:r>
        <w:rPr>
          <w:sz w:val="21"/>
        </w:rPr>
        <w:t>or staggered system of release was constructed </w:t>
      </w:r>
      <w:r>
        <w:rPr>
          <w:spacing w:val="-3"/>
          <w:sz w:val="21"/>
        </w:rPr>
        <w:t>for </w:t>
      </w:r>
      <w:r>
        <w:rPr>
          <w:sz w:val="21"/>
        </w:rPr>
        <w:t>people with mental illnesses but is less suitable </w:t>
      </w:r>
      <w:r>
        <w:rPr>
          <w:spacing w:val="-3"/>
          <w:sz w:val="21"/>
        </w:rPr>
        <w:t>for </w:t>
      </w:r>
      <w:r>
        <w:rPr>
          <w:sz w:val="21"/>
        </w:rPr>
        <w:t>people with </w:t>
      </w:r>
      <w:r>
        <w:rPr>
          <w:spacing w:val="-3"/>
          <w:sz w:val="21"/>
        </w:rPr>
        <w:t>intellectual disabilities </w:t>
      </w:r>
      <w:r>
        <w:rPr>
          <w:sz w:val="21"/>
        </w:rPr>
        <w:t>or </w:t>
      </w:r>
      <w:r>
        <w:rPr>
          <w:spacing w:val="-3"/>
          <w:sz w:val="21"/>
        </w:rPr>
        <w:t>cognitive</w:t>
      </w:r>
      <w:r>
        <w:rPr>
          <w:spacing w:val="29"/>
          <w:sz w:val="21"/>
        </w:rPr>
        <w:t> </w:t>
      </w:r>
      <w:r>
        <w:rPr>
          <w:sz w:val="21"/>
        </w:rPr>
        <w:t>impairments:</w:t>
      </w:r>
    </w:p>
    <w:p>
      <w:pPr>
        <w:spacing w:line="235" w:lineRule="auto" w:before="117"/>
        <w:ind w:left="2721" w:right="1988" w:firstLine="0"/>
        <w:jc w:val="left"/>
        <w:rPr>
          <w:sz w:val="20"/>
        </w:rPr>
      </w:pPr>
      <w:r>
        <w:rPr>
          <w:sz w:val="20"/>
        </w:rPr>
        <w:t>there </w:t>
      </w:r>
      <w:r>
        <w:rPr>
          <w:spacing w:val="-3"/>
          <w:sz w:val="20"/>
        </w:rPr>
        <w:t>remains </w:t>
      </w:r>
      <w:r>
        <w:rPr>
          <w:sz w:val="20"/>
        </w:rPr>
        <w:t>something about the machinery of the CMIA and/or its application that </w:t>
      </w:r>
      <w:r>
        <w:rPr>
          <w:spacing w:val="-3"/>
          <w:sz w:val="20"/>
        </w:rPr>
        <w:t>discriminates </w:t>
      </w:r>
      <w:r>
        <w:rPr>
          <w:sz w:val="20"/>
        </w:rPr>
        <w:t>against the </w:t>
      </w:r>
      <w:r>
        <w:rPr>
          <w:spacing w:val="-3"/>
          <w:sz w:val="20"/>
        </w:rPr>
        <w:t>potential </w:t>
      </w:r>
      <w:r>
        <w:rPr>
          <w:sz w:val="20"/>
        </w:rPr>
        <w:t>for intellectually disabled acquittees to move through  its staggered system of release </w:t>
      </w:r>
      <w:r>
        <w:rPr>
          <w:w w:val="115"/>
          <w:sz w:val="20"/>
        </w:rPr>
        <w:t>… </w:t>
      </w:r>
      <w:r>
        <w:rPr>
          <w:sz w:val="20"/>
        </w:rPr>
        <w:t>It is submitted that the answer lies in the fact the very structure of the CMIA is uniquely </w:t>
      </w:r>
      <w:r>
        <w:rPr>
          <w:spacing w:val="-3"/>
          <w:sz w:val="20"/>
        </w:rPr>
        <w:t>skewed towards </w:t>
      </w:r>
      <w:r>
        <w:rPr>
          <w:sz w:val="20"/>
        </w:rPr>
        <w:t>the disposition and management of </w:t>
      </w:r>
      <w:r>
        <w:rPr>
          <w:spacing w:val="-3"/>
          <w:sz w:val="20"/>
        </w:rPr>
        <w:t>forensic </w:t>
      </w:r>
      <w:r>
        <w:rPr>
          <w:sz w:val="20"/>
        </w:rPr>
        <w:t>patients who </w:t>
      </w:r>
      <w:r>
        <w:rPr>
          <w:spacing w:val="-3"/>
          <w:sz w:val="20"/>
        </w:rPr>
        <w:t>have </w:t>
      </w:r>
      <w:r>
        <w:rPr>
          <w:sz w:val="20"/>
        </w:rPr>
        <w:t>been acquitted on the grounds of mental illness. That is, the Act, as reflected in the staggered system of release and </w:t>
      </w:r>
      <w:r>
        <w:rPr>
          <w:spacing w:val="-3"/>
          <w:sz w:val="20"/>
        </w:rPr>
        <w:t>discharge,  </w:t>
      </w:r>
      <w:r>
        <w:rPr>
          <w:sz w:val="20"/>
        </w:rPr>
        <w:t>is built on concepts  such</w:t>
      </w:r>
      <w:r>
        <w:rPr>
          <w:spacing w:val="12"/>
          <w:sz w:val="20"/>
        </w:rPr>
        <w:t> </w:t>
      </w:r>
      <w:r>
        <w:rPr>
          <w:sz w:val="20"/>
        </w:rPr>
        <w:t>as</w:t>
      </w:r>
      <w:r>
        <w:rPr>
          <w:spacing w:val="13"/>
          <w:sz w:val="20"/>
        </w:rPr>
        <w:t> </w:t>
      </w:r>
      <w:r>
        <w:rPr>
          <w:sz w:val="20"/>
        </w:rPr>
        <w:t>treatment,</w:t>
      </w:r>
      <w:r>
        <w:rPr>
          <w:spacing w:val="13"/>
          <w:sz w:val="20"/>
        </w:rPr>
        <w:t> </w:t>
      </w:r>
      <w:r>
        <w:rPr>
          <w:sz w:val="20"/>
        </w:rPr>
        <w:t>relapse</w:t>
      </w:r>
      <w:r>
        <w:rPr>
          <w:spacing w:val="13"/>
          <w:sz w:val="20"/>
        </w:rPr>
        <w:t> </w:t>
      </w:r>
      <w:r>
        <w:rPr>
          <w:sz w:val="20"/>
        </w:rPr>
        <w:t>and</w:t>
      </w:r>
      <w:r>
        <w:rPr>
          <w:spacing w:val="12"/>
          <w:sz w:val="20"/>
        </w:rPr>
        <w:t> </w:t>
      </w:r>
      <w:r>
        <w:rPr>
          <w:sz w:val="20"/>
        </w:rPr>
        <w:t>remission,</w:t>
      </w:r>
      <w:r>
        <w:rPr>
          <w:spacing w:val="13"/>
          <w:sz w:val="20"/>
        </w:rPr>
        <w:t> </w:t>
      </w:r>
      <w:r>
        <w:rPr>
          <w:sz w:val="20"/>
        </w:rPr>
        <w:t>all</w:t>
      </w:r>
      <w:r>
        <w:rPr>
          <w:spacing w:val="13"/>
          <w:sz w:val="20"/>
        </w:rPr>
        <w:t> </w:t>
      </w:r>
      <w:r>
        <w:rPr>
          <w:sz w:val="20"/>
        </w:rPr>
        <w:t>of</w:t>
      </w:r>
      <w:r>
        <w:rPr>
          <w:spacing w:val="13"/>
          <w:sz w:val="20"/>
        </w:rPr>
        <w:t> </w:t>
      </w:r>
      <w:r>
        <w:rPr>
          <w:sz w:val="20"/>
        </w:rPr>
        <w:t>which</w:t>
      </w:r>
      <w:r>
        <w:rPr>
          <w:spacing w:val="12"/>
          <w:sz w:val="20"/>
        </w:rPr>
        <w:t> </w:t>
      </w:r>
      <w:r>
        <w:rPr>
          <w:sz w:val="20"/>
        </w:rPr>
        <w:t>are</w:t>
      </w:r>
      <w:r>
        <w:rPr>
          <w:spacing w:val="13"/>
          <w:sz w:val="20"/>
        </w:rPr>
        <w:t> </w:t>
      </w:r>
      <w:r>
        <w:rPr>
          <w:spacing w:val="-3"/>
          <w:sz w:val="20"/>
        </w:rPr>
        <w:t>central</w:t>
      </w:r>
      <w:r>
        <w:rPr>
          <w:spacing w:val="13"/>
          <w:sz w:val="20"/>
        </w:rPr>
        <w:t> </w:t>
      </w:r>
      <w:r>
        <w:rPr>
          <w:sz w:val="20"/>
        </w:rPr>
        <w:t>to</w:t>
      </w:r>
      <w:r>
        <w:rPr>
          <w:spacing w:val="13"/>
          <w:sz w:val="20"/>
        </w:rPr>
        <w:t> </w:t>
      </w:r>
      <w:r>
        <w:rPr>
          <w:sz w:val="20"/>
        </w:rPr>
        <w:t>the</w:t>
      </w:r>
      <w:r>
        <w:rPr>
          <w:spacing w:val="12"/>
          <w:sz w:val="20"/>
        </w:rPr>
        <w:t> </w:t>
      </w:r>
      <w:r>
        <w:rPr>
          <w:sz w:val="20"/>
        </w:rPr>
        <w:t>management</w:t>
      </w:r>
    </w:p>
    <w:p>
      <w:pPr>
        <w:spacing w:line="235" w:lineRule="auto" w:before="5"/>
        <w:ind w:left="2721" w:right="1849" w:firstLine="0"/>
        <w:jc w:val="left"/>
        <w:rPr>
          <w:sz w:val="11"/>
        </w:rPr>
      </w:pPr>
      <w:r>
        <w:rPr>
          <w:sz w:val="20"/>
        </w:rPr>
        <w:t>of mentally ill persons but are largely inapplicable to intellectually disabled forensic residents, who by definition, have no prospect of complete recovery and have different management needs.</w:t>
      </w:r>
      <w:r>
        <w:rPr>
          <w:position w:val="7"/>
          <w:sz w:val="11"/>
        </w:rPr>
        <w:t>132</w:t>
      </w:r>
    </w:p>
    <w:p>
      <w:pPr>
        <w:pStyle w:val="ListParagraph"/>
        <w:numPr>
          <w:ilvl w:val="1"/>
          <w:numId w:val="118"/>
        </w:numPr>
        <w:tabs>
          <w:tab w:pos="2381" w:val="left" w:leader="none"/>
          <w:tab w:pos="2382" w:val="left" w:leader="none"/>
        </w:tabs>
        <w:spacing w:line="242" w:lineRule="auto" w:before="129" w:after="0"/>
        <w:ind w:left="2381" w:right="1726" w:hanging="794"/>
        <w:jc w:val="left"/>
        <w:rPr>
          <w:sz w:val="21"/>
        </w:rPr>
      </w:pPr>
      <w:r>
        <w:rPr>
          <w:sz w:val="21"/>
        </w:rPr>
        <w:t>Of the </w:t>
      </w:r>
      <w:r>
        <w:rPr>
          <w:spacing w:val="-6"/>
          <w:sz w:val="21"/>
        </w:rPr>
        <w:t>10 </w:t>
      </w:r>
      <w:r>
        <w:rPr>
          <w:spacing w:val="-3"/>
          <w:sz w:val="21"/>
        </w:rPr>
        <w:t>forensic </w:t>
      </w:r>
      <w:r>
        <w:rPr>
          <w:sz w:val="21"/>
        </w:rPr>
        <w:t>residents </w:t>
      </w:r>
      <w:r>
        <w:rPr>
          <w:spacing w:val="-3"/>
          <w:sz w:val="21"/>
        </w:rPr>
        <w:t>included </w:t>
      </w:r>
      <w:r>
        <w:rPr>
          <w:sz w:val="21"/>
        </w:rPr>
        <w:t>in the study </w:t>
      </w:r>
      <w:r>
        <w:rPr>
          <w:spacing w:val="-3"/>
          <w:sz w:val="21"/>
        </w:rPr>
        <w:t>referred to </w:t>
      </w:r>
      <w:r>
        <w:rPr>
          <w:sz w:val="21"/>
        </w:rPr>
        <w:t>in </w:t>
      </w:r>
      <w:r>
        <w:rPr>
          <w:spacing w:val="-4"/>
          <w:sz w:val="21"/>
        </w:rPr>
        <w:t>[9.52] </w:t>
      </w:r>
      <w:r>
        <w:rPr>
          <w:spacing w:val="-3"/>
          <w:sz w:val="21"/>
        </w:rPr>
        <w:t>above, </w:t>
      </w:r>
      <w:r>
        <w:rPr>
          <w:sz w:val="21"/>
        </w:rPr>
        <w:t>no one </w:t>
      </w:r>
      <w:r>
        <w:rPr>
          <w:spacing w:val="-2"/>
          <w:sz w:val="21"/>
        </w:rPr>
        <w:t>had </w:t>
      </w:r>
      <w:r>
        <w:rPr>
          <w:sz w:val="21"/>
        </w:rPr>
        <w:t>their supervision order </w:t>
      </w:r>
      <w:r>
        <w:rPr>
          <w:spacing w:val="-5"/>
          <w:sz w:val="21"/>
        </w:rPr>
        <w:t>revoked.</w:t>
      </w:r>
      <w:r>
        <w:rPr>
          <w:spacing w:val="-5"/>
          <w:position w:val="7"/>
          <w:sz w:val="12"/>
        </w:rPr>
        <w:t>133 </w:t>
      </w:r>
      <w:r>
        <w:rPr>
          <w:sz w:val="21"/>
        </w:rPr>
        <w:t>The </w:t>
      </w:r>
      <w:r>
        <w:rPr>
          <w:spacing w:val="-3"/>
          <w:sz w:val="21"/>
        </w:rPr>
        <w:t>Forensic Leave </w:t>
      </w:r>
      <w:r>
        <w:rPr>
          <w:spacing w:val="-4"/>
          <w:sz w:val="21"/>
        </w:rPr>
        <w:t>Panel’s </w:t>
      </w:r>
      <w:r>
        <w:rPr>
          <w:spacing w:val="-3"/>
          <w:sz w:val="21"/>
        </w:rPr>
        <w:t>annual  </w:t>
      </w:r>
      <w:r>
        <w:rPr>
          <w:sz w:val="21"/>
        </w:rPr>
        <w:t>reports  show  </w:t>
      </w:r>
      <w:r>
        <w:rPr>
          <w:spacing w:val="-3"/>
          <w:sz w:val="21"/>
        </w:rPr>
        <w:t>that </w:t>
      </w:r>
      <w:r>
        <w:rPr>
          <w:sz w:val="21"/>
        </w:rPr>
        <w:t>only</w:t>
      </w:r>
      <w:r>
        <w:rPr>
          <w:spacing w:val="12"/>
          <w:sz w:val="21"/>
        </w:rPr>
        <w:t> </w:t>
      </w:r>
      <w:r>
        <w:rPr>
          <w:sz w:val="21"/>
        </w:rPr>
        <w:t>two</w:t>
      </w:r>
      <w:r>
        <w:rPr>
          <w:spacing w:val="13"/>
          <w:sz w:val="21"/>
        </w:rPr>
        <w:t> </w:t>
      </w:r>
      <w:r>
        <w:rPr>
          <w:sz w:val="21"/>
        </w:rPr>
        <w:t>or</w:t>
      </w:r>
      <w:r>
        <w:rPr>
          <w:spacing w:val="13"/>
          <w:sz w:val="21"/>
        </w:rPr>
        <w:t> </w:t>
      </w:r>
      <w:r>
        <w:rPr>
          <w:sz w:val="21"/>
        </w:rPr>
        <w:t>three</w:t>
      </w:r>
      <w:r>
        <w:rPr>
          <w:spacing w:val="13"/>
          <w:sz w:val="21"/>
        </w:rPr>
        <w:t> </w:t>
      </w:r>
      <w:r>
        <w:rPr>
          <w:spacing w:val="-3"/>
          <w:sz w:val="21"/>
        </w:rPr>
        <w:t>forensic</w:t>
      </w:r>
      <w:r>
        <w:rPr>
          <w:spacing w:val="13"/>
          <w:sz w:val="21"/>
        </w:rPr>
        <w:t> </w:t>
      </w:r>
      <w:r>
        <w:rPr>
          <w:sz w:val="21"/>
        </w:rPr>
        <w:t>residents</w:t>
      </w:r>
      <w:r>
        <w:rPr>
          <w:spacing w:val="13"/>
          <w:sz w:val="21"/>
        </w:rPr>
        <w:t> </w:t>
      </w:r>
      <w:r>
        <w:rPr>
          <w:spacing w:val="-3"/>
          <w:sz w:val="21"/>
        </w:rPr>
        <w:t>have</w:t>
      </w:r>
      <w:r>
        <w:rPr>
          <w:spacing w:val="13"/>
          <w:sz w:val="21"/>
        </w:rPr>
        <w:t> </w:t>
      </w:r>
      <w:r>
        <w:rPr>
          <w:sz w:val="21"/>
        </w:rPr>
        <w:t>applied</w:t>
      </w:r>
      <w:r>
        <w:rPr>
          <w:spacing w:val="13"/>
          <w:sz w:val="21"/>
        </w:rPr>
        <w:t> </w:t>
      </w:r>
      <w:r>
        <w:rPr>
          <w:spacing w:val="-3"/>
          <w:sz w:val="21"/>
        </w:rPr>
        <w:t>for</w:t>
      </w:r>
      <w:r>
        <w:rPr>
          <w:spacing w:val="13"/>
          <w:sz w:val="21"/>
        </w:rPr>
        <w:t> </w:t>
      </w:r>
      <w:r>
        <w:rPr>
          <w:spacing w:val="-3"/>
          <w:sz w:val="21"/>
        </w:rPr>
        <w:t>leave</w:t>
      </w:r>
      <w:r>
        <w:rPr>
          <w:spacing w:val="13"/>
          <w:sz w:val="21"/>
        </w:rPr>
        <w:t> </w:t>
      </w:r>
      <w:r>
        <w:rPr>
          <w:sz w:val="21"/>
        </w:rPr>
        <w:t>each</w:t>
      </w:r>
      <w:r>
        <w:rPr>
          <w:spacing w:val="13"/>
          <w:sz w:val="21"/>
        </w:rPr>
        <w:t> </w:t>
      </w:r>
      <w:r>
        <w:rPr>
          <w:spacing w:val="-3"/>
          <w:sz w:val="21"/>
        </w:rPr>
        <w:t>year</w:t>
      </w:r>
      <w:r>
        <w:rPr>
          <w:spacing w:val="13"/>
          <w:sz w:val="21"/>
        </w:rPr>
        <w:t> </w:t>
      </w:r>
      <w:r>
        <w:rPr>
          <w:spacing w:val="-3"/>
          <w:sz w:val="21"/>
        </w:rPr>
        <w:t>since</w:t>
      </w:r>
      <w:r>
        <w:rPr>
          <w:spacing w:val="13"/>
          <w:sz w:val="21"/>
        </w:rPr>
        <w:t> </w:t>
      </w:r>
      <w:r>
        <w:rPr>
          <w:spacing w:val="-4"/>
          <w:sz w:val="21"/>
        </w:rPr>
        <w:t>2002.</w:t>
      </w:r>
    </w:p>
    <w:p>
      <w:pPr>
        <w:pStyle w:val="ListParagraph"/>
        <w:numPr>
          <w:ilvl w:val="1"/>
          <w:numId w:val="118"/>
        </w:numPr>
        <w:tabs>
          <w:tab w:pos="2380" w:val="left" w:leader="none"/>
          <w:tab w:pos="2382" w:val="left" w:leader="none"/>
        </w:tabs>
        <w:spacing w:line="242" w:lineRule="auto" w:before="123" w:after="0"/>
        <w:ind w:left="2381" w:right="1751" w:hanging="794"/>
        <w:jc w:val="left"/>
        <w:rPr>
          <w:sz w:val="21"/>
        </w:rPr>
      </w:pPr>
      <w:r>
        <w:rPr>
          <w:sz w:val="21"/>
        </w:rPr>
        <w:t>The </w:t>
      </w:r>
      <w:r>
        <w:rPr>
          <w:spacing w:val="-3"/>
          <w:sz w:val="21"/>
        </w:rPr>
        <w:t>current </w:t>
      </w:r>
      <w:r>
        <w:rPr>
          <w:sz w:val="21"/>
        </w:rPr>
        <w:t>system of supervision </w:t>
      </w:r>
      <w:r>
        <w:rPr>
          <w:spacing w:val="-3"/>
          <w:sz w:val="21"/>
        </w:rPr>
        <w:t>could </w:t>
      </w:r>
      <w:r>
        <w:rPr>
          <w:sz w:val="21"/>
        </w:rPr>
        <w:t>be </w:t>
      </w:r>
      <w:r>
        <w:rPr>
          <w:spacing w:val="-3"/>
          <w:sz w:val="21"/>
        </w:rPr>
        <w:t>unsuitable for </w:t>
      </w:r>
      <w:r>
        <w:rPr>
          <w:sz w:val="21"/>
        </w:rPr>
        <w:t>people with  </w:t>
      </w:r>
      <w:r>
        <w:rPr>
          <w:spacing w:val="-3"/>
          <w:sz w:val="21"/>
        </w:rPr>
        <w:t>intellectual disabilities </w:t>
      </w:r>
      <w:r>
        <w:rPr>
          <w:sz w:val="21"/>
        </w:rPr>
        <w:t>and </w:t>
      </w:r>
      <w:r>
        <w:rPr>
          <w:spacing w:val="-3"/>
          <w:sz w:val="21"/>
        </w:rPr>
        <w:t>cognitive </w:t>
      </w:r>
      <w:r>
        <w:rPr>
          <w:sz w:val="21"/>
        </w:rPr>
        <w:t>impairments, </w:t>
      </w:r>
      <w:r>
        <w:rPr>
          <w:spacing w:val="-3"/>
          <w:sz w:val="21"/>
        </w:rPr>
        <w:t>for </w:t>
      </w:r>
      <w:r>
        <w:rPr>
          <w:sz w:val="21"/>
        </w:rPr>
        <w:t>a number of </w:t>
      </w:r>
      <w:r>
        <w:rPr>
          <w:spacing w:val="-3"/>
          <w:sz w:val="21"/>
        </w:rPr>
        <w:t>reasons </w:t>
      </w:r>
      <w:r>
        <w:rPr>
          <w:sz w:val="21"/>
        </w:rPr>
        <w:t>aside </w:t>
      </w:r>
      <w:r>
        <w:rPr>
          <w:spacing w:val="-3"/>
          <w:sz w:val="21"/>
        </w:rPr>
        <w:t>from </w:t>
      </w:r>
      <w:r>
        <w:rPr>
          <w:sz w:val="21"/>
        </w:rPr>
        <w:t>the staggered </w:t>
      </w:r>
      <w:r>
        <w:rPr>
          <w:spacing w:val="-3"/>
          <w:sz w:val="21"/>
        </w:rPr>
        <w:t>nature </w:t>
      </w:r>
      <w:r>
        <w:rPr>
          <w:sz w:val="21"/>
        </w:rPr>
        <w:t>of the system. First, the </w:t>
      </w:r>
      <w:r>
        <w:rPr>
          <w:spacing w:val="-3"/>
          <w:sz w:val="21"/>
        </w:rPr>
        <w:t>criteria for </w:t>
      </w:r>
      <w:r>
        <w:rPr>
          <w:sz w:val="21"/>
        </w:rPr>
        <w:t>decision </w:t>
      </w:r>
      <w:r>
        <w:rPr>
          <w:spacing w:val="-3"/>
          <w:sz w:val="21"/>
        </w:rPr>
        <w:t>making may have </w:t>
      </w:r>
      <w:r>
        <w:rPr>
          <w:sz w:val="21"/>
        </w:rPr>
        <w:t>been tailored </w:t>
      </w:r>
      <w:r>
        <w:rPr>
          <w:spacing w:val="-3"/>
          <w:sz w:val="21"/>
        </w:rPr>
        <w:t>for </w:t>
      </w:r>
      <w:r>
        <w:rPr>
          <w:sz w:val="21"/>
        </w:rPr>
        <w:t>people with a mental </w:t>
      </w:r>
      <w:r>
        <w:rPr>
          <w:spacing w:val="-3"/>
          <w:sz w:val="21"/>
        </w:rPr>
        <w:t>illness. </w:t>
      </w:r>
      <w:r>
        <w:rPr>
          <w:sz w:val="21"/>
        </w:rPr>
        <w:t>Section 40, </w:t>
      </w:r>
      <w:r>
        <w:rPr>
          <w:spacing w:val="-3"/>
          <w:sz w:val="21"/>
        </w:rPr>
        <w:t>for example, requires </w:t>
      </w:r>
      <w:r>
        <w:rPr>
          <w:sz w:val="21"/>
        </w:rPr>
        <w:t>the court </w:t>
      </w:r>
      <w:r>
        <w:rPr>
          <w:spacing w:val="-3"/>
          <w:sz w:val="21"/>
        </w:rPr>
        <w:t>to</w:t>
      </w:r>
      <w:r>
        <w:rPr>
          <w:spacing w:val="7"/>
          <w:sz w:val="21"/>
        </w:rPr>
        <w:t> </w:t>
      </w:r>
      <w:r>
        <w:rPr>
          <w:spacing w:val="-3"/>
          <w:sz w:val="21"/>
        </w:rPr>
        <w:t>consider</w:t>
      </w:r>
    </w:p>
    <w:p>
      <w:pPr>
        <w:pStyle w:val="BodyText"/>
        <w:spacing w:line="242" w:lineRule="auto" w:before="5"/>
        <w:ind w:left="2381" w:right="1640"/>
      </w:pPr>
      <w:r>
        <w:rPr/>
        <w:t>the nature of the person’s mental impairment. In considering the nature of the person’s mental impairment, courts have generally looked at the resolution of any symptoms.</w:t>
      </w:r>
    </w:p>
    <w:p>
      <w:pPr>
        <w:pStyle w:val="BodyText"/>
        <w:spacing w:line="242" w:lineRule="auto" w:before="2"/>
        <w:ind w:left="2381" w:right="1640"/>
      </w:pPr>
      <w:r>
        <w:rPr/>
        <w:t>People subject </w:t>
      </w:r>
      <w:r>
        <w:rPr>
          <w:spacing w:val="-3"/>
        </w:rPr>
        <w:t>to </w:t>
      </w:r>
      <w:r>
        <w:rPr/>
        <w:t>supervision orders with </w:t>
      </w:r>
      <w:r>
        <w:rPr>
          <w:spacing w:val="-3"/>
        </w:rPr>
        <w:t>intellectual disabilities </w:t>
      </w:r>
      <w:r>
        <w:rPr/>
        <w:t>or </w:t>
      </w:r>
      <w:r>
        <w:rPr>
          <w:spacing w:val="-3"/>
        </w:rPr>
        <w:t>cognitive </w:t>
      </w:r>
      <w:r>
        <w:rPr/>
        <w:t>impairments </w:t>
      </w:r>
      <w:r>
        <w:rPr>
          <w:spacing w:val="-3"/>
        </w:rPr>
        <w:t>may </w:t>
      </w:r>
      <w:r>
        <w:rPr>
          <w:spacing w:val="-2"/>
        </w:rPr>
        <w:t>not </w:t>
      </w:r>
      <w:r>
        <w:rPr/>
        <w:t>pursue </w:t>
      </w:r>
      <w:r>
        <w:rPr>
          <w:spacing w:val="-3"/>
        </w:rPr>
        <w:t>leave </w:t>
      </w:r>
      <w:r>
        <w:rPr/>
        <w:t>or a </w:t>
      </w:r>
      <w:r>
        <w:rPr>
          <w:spacing w:val="-3"/>
        </w:rPr>
        <w:t>variation </w:t>
      </w:r>
      <w:r>
        <w:rPr/>
        <w:t>or revocation of their order because of the difficulty in </w:t>
      </w:r>
      <w:r>
        <w:rPr>
          <w:spacing w:val="-3"/>
        </w:rPr>
        <w:t>demonstrating that </w:t>
      </w:r>
      <w:r>
        <w:rPr/>
        <w:t>there </w:t>
      </w:r>
      <w:r>
        <w:rPr>
          <w:spacing w:val="-2"/>
        </w:rPr>
        <w:t>has </w:t>
      </w:r>
      <w:r>
        <w:rPr/>
        <w:t>been an </w:t>
      </w:r>
      <w:r>
        <w:rPr>
          <w:spacing w:val="-3"/>
        </w:rPr>
        <w:t>improvement </w:t>
      </w:r>
      <w:r>
        <w:rPr/>
        <w:t>in their mental</w:t>
      </w:r>
      <w:r>
        <w:rPr>
          <w:spacing w:val="-27"/>
        </w:rPr>
        <w:t> </w:t>
      </w:r>
      <w:r>
        <w:rPr>
          <w:spacing w:val="-3"/>
        </w:rPr>
        <w:t>impairment.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3"/>
        </w:rPr>
      </w:pPr>
      <w:r>
        <w:rPr/>
        <w:pict>
          <v:line style="position:absolute;mso-position-horizontal-relative:page;mso-position-vertical-relative:paragraph;z-index:9416;mso-wrap-distance-left:0;mso-wrap-distance-right:0" from="79.370102pt,10.771934pt" to="515.905102pt,10.771934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spacing w:before="4"/>
        <w:rPr>
          <w:sz w:val="22"/>
        </w:rPr>
      </w:pPr>
    </w:p>
    <w:p>
      <w:pPr>
        <w:spacing w:before="0"/>
        <w:ind w:left="720" w:right="0" w:firstLine="0"/>
        <w:jc w:val="left"/>
        <w:rPr>
          <w:b/>
          <w:sz w:val="24"/>
        </w:rPr>
      </w:pPr>
      <w:r>
        <w:rPr>
          <w:b/>
          <w:color w:val="004D71"/>
          <w:w w:val="110"/>
          <w:sz w:val="24"/>
        </w:rPr>
        <w:t>208</w:t>
      </w:r>
    </w:p>
    <w:p>
      <w:pPr>
        <w:pStyle w:val="ListParagraph"/>
        <w:numPr>
          <w:ilvl w:val="0"/>
          <w:numId w:val="134"/>
        </w:numPr>
        <w:tabs>
          <w:tab w:pos="1216" w:val="left" w:leader="none"/>
          <w:tab w:pos="1217" w:val="left" w:leader="none"/>
        </w:tabs>
        <w:spacing w:line="240" w:lineRule="auto" w:before="43" w:after="0"/>
        <w:ind w:left="1216" w:right="0" w:hanging="793"/>
        <w:jc w:val="left"/>
        <w:rPr>
          <w:sz w:val="13"/>
        </w:rPr>
      </w:pPr>
      <w:r>
        <w:rPr>
          <w:spacing w:val="3"/>
          <w:w w:val="103"/>
          <w:sz w:val="13"/>
        </w:rPr>
        <w:br w:type="column"/>
      </w:r>
      <w:r>
        <w:rPr>
          <w:sz w:val="13"/>
        </w:rPr>
        <w:t>See</w:t>
      </w:r>
      <w:r>
        <w:rPr>
          <w:spacing w:val="7"/>
          <w:sz w:val="13"/>
        </w:rPr>
        <w:t> </w:t>
      </w:r>
      <w:r>
        <w:rPr>
          <w:i/>
          <w:sz w:val="13"/>
        </w:rPr>
        <w:t>Intellectual</w:t>
      </w:r>
      <w:r>
        <w:rPr>
          <w:i/>
          <w:spacing w:val="6"/>
          <w:sz w:val="13"/>
        </w:rPr>
        <w:t> </w:t>
      </w:r>
      <w:r>
        <w:rPr>
          <w:i/>
          <w:sz w:val="13"/>
        </w:rPr>
        <w:t>Disability</w:t>
      </w:r>
      <w:r>
        <w:rPr>
          <w:i/>
          <w:spacing w:val="6"/>
          <w:sz w:val="13"/>
        </w:rPr>
        <w:t> </w:t>
      </w:r>
      <w:r>
        <w:rPr>
          <w:i/>
          <w:sz w:val="13"/>
        </w:rPr>
        <w:t>(Compulsory</w:t>
      </w:r>
      <w:r>
        <w:rPr>
          <w:i/>
          <w:spacing w:val="6"/>
          <w:sz w:val="13"/>
        </w:rPr>
        <w:t> </w:t>
      </w:r>
      <w:r>
        <w:rPr>
          <w:i/>
          <w:sz w:val="13"/>
        </w:rPr>
        <w:t>Care</w:t>
      </w:r>
      <w:r>
        <w:rPr>
          <w:i/>
          <w:spacing w:val="6"/>
          <w:sz w:val="13"/>
        </w:rPr>
        <w:t> </w:t>
      </w:r>
      <w:r>
        <w:rPr>
          <w:i/>
          <w:sz w:val="13"/>
        </w:rPr>
        <w:t>and</w:t>
      </w:r>
      <w:r>
        <w:rPr>
          <w:i/>
          <w:spacing w:val="7"/>
          <w:sz w:val="13"/>
        </w:rPr>
        <w:t> </w:t>
      </w:r>
      <w:r>
        <w:rPr>
          <w:i/>
          <w:sz w:val="13"/>
        </w:rPr>
        <w:t>Rehabilitation)</w:t>
      </w:r>
      <w:r>
        <w:rPr>
          <w:i/>
          <w:spacing w:val="6"/>
          <w:sz w:val="13"/>
        </w:rPr>
        <w:t> </w:t>
      </w:r>
      <w:r>
        <w:rPr>
          <w:i/>
          <w:sz w:val="13"/>
        </w:rPr>
        <w:t>Act</w:t>
      </w:r>
      <w:r>
        <w:rPr>
          <w:i/>
          <w:spacing w:val="6"/>
          <w:sz w:val="13"/>
        </w:rPr>
        <w:t> </w:t>
      </w:r>
      <w:r>
        <w:rPr>
          <w:i/>
          <w:sz w:val="13"/>
        </w:rPr>
        <w:t>2003</w:t>
      </w:r>
      <w:r>
        <w:rPr>
          <w:i/>
          <w:spacing w:val="7"/>
          <w:sz w:val="13"/>
        </w:rPr>
        <w:t> </w:t>
      </w:r>
      <w:r>
        <w:rPr>
          <w:spacing w:val="4"/>
          <w:sz w:val="13"/>
        </w:rPr>
        <w:t>(NZ).</w:t>
      </w:r>
    </w:p>
    <w:p>
      <w:pPr>
        <w:pStyle w:val="ListParagraph"/>
        <w:numPr>
          <w:ilvl w:val="0"/>
          <w:numId w:val="134"/>
        </w:numPr>
        <w:tabs>
          <w:tab w:pos="1216" w:val="left" w:leader="none"/>
          <w:tab w:pos="1217" w:val="left" w:leader="none"/>
        </w:tabs>
        <w:spacing w:line="240" w:lineRule="auto" w:before="1" w:after="0"/>
        <w:ind w:left="1216" w:right="0" w:hanging="793"/>
        <w:jc w:val="left"/>
        <w:rPr>
          <w:sz w:val="13"/>
        </w:rPr>
      </w:pPr>
      <w:r>
        <w:rPr>
          <w:w w:val="105"/>
          <w:sz w:val="13"/>
        </w:rPr>
        <w:t>Ruffles, above n 26,</w:t>
      </w:r>
      <w:r>
        <w:rPr>
          <w:spacing w:val="18"/>
          <w:w w:val="105"/>
          <w:sz w:val="13"/>
        </w:rPr>
        <w:t> </w:t>
      </w:r>
      <w:r>
        <w:rPr>
          <w:w w:val="105"/>
          <w:sz w:val="13"/>
        </w:rPr>
        <w:t>204.</w:t>
      </w:r>
    </w:p>
    <w:p>
      <w:pPr>
        <w:pStyle w:val="ListParagraph"/>
        <w:numPr>
          <w:ilvl w:val="0"/>
          <w:numId w:val="134"/>
        </w:numPr>
        <w:tabs>
          <w:tab w:pos="1216" w:val="left" w:leader="none"/>
          <w:tab w:pos="1217" w:val="left" w:leader="none"/>
        </w:tabs>
        <w:spacing w:line="240" w:lineRule="auto" w:before="2" w:after="0"/>
        <w:ind w:left="1216" w:right="0" w:hanging="793"/>
        <w:jc w:val="left"/>
        <w:rPr>
          <w:sz w:val="13"/>
        </w:rPr>
      </w:pPr>
      <w:r>
        <w:rPr>
          <w:w w:val="105"/>
          <w:sz w:val="13"/>
        </w:rPr>
        <w:t>Ibid</w:t>
      </w:r>
      <w:r>
        <w:rPr>
          <w:spacing w:val="4"/>
          <w:w w:val="105"/>
          <w:sz w:val="13"/>
        </w:rPr>
        <w:t> </w:t>
      </w:r>
      <w:r>
        <w:rPr>
          <w:w w:val="105"/>
          <w:sz w:val="13"/>
        </w:rPr>
        <w:t>203.</w:t>
      </w:r>
    </w:p>
    <w:p>
      <w:pPr>
        <w:spacing w:after="0" w:line="240" w:lineRule="auto"/>
        <w:jc w:val="left"/>
        <w:rPr>
          <w:sz w:val="13"/>
        </w:rPr>
        <w:sectPr>
          <w:type w:val="continuous"/>
          <w:pgSz w:w="11910" w:h="16840"/>
          <w:pgMar w:top="1320" w:bottom="280" w:left="0" w:right="0"/>
          <w:cols w:num="2" w:equalWidth="0">
            <w:col w:w="1125" w:space="40"/>
            <w:col w:w="10745"/>
          </w:cols>
        </w:sectPr>
      </w:pPr>
    </w:p>
    <w:p>
      <w:pPr>
        <w:pStyle w:val="BodyText"/>
        <w:rPr>
          <w:sz w:val="20"/>
        </w:rPr>
      </w:pPr>
    </w:p>
    <w:p>
      <w:pPr>
        <w:pStyle w:val="BodyText"/>
        <w:spacing w:before="9"/>
        <w:rPr>
          <w:sz w:val="18"/>
        </w:rPr>
      </w:pPr>
    </w:p>
    <w:p>
      <w:pPr>
        <w:pStyle w:val="ListParagraph"/>
        <w:numPr>
          <w:ilvl w:val="1"/>
          <w:numId w:val="118"/>
        </w:numPr>
        <w:tabs>
          <w:tab w:pos="2380" w:val="left" w:leader="none"/>
          <w:tab w:pos="2381" w:val="left" w:leader="none"/>
        </w:tabs>
        <w:spacing w:line="242" w:lineRule="auto" w:before="91" w:after="0"/>
        <w:ind w:left="2381" w:right="1671" w:hanging="794"/>
        <w:jc w:val="left"/>
        <w:rPr>
          <w:sz w:val="21"/>
        </w:rPr>
      </w:pPr>
      <w:r>
        <w:rPr>
          <w:spacing w:val="-4"/>
          <w:w w:val="105"/>
          <w:sz w:val="21"/>
        </w:rPr>
        <w:t>Further, </w:t>
      </w:r>
      <w:r>
        <w:rPr>
          <w:w w:val="105"/>
          <w:sz w:val="21"/>
        </w:rPr>
        <w:t>people with </w:t>
      </w:r>
      <w:r>
        <w:rPr>
          <w:spacing w:val="-3"/>
          <w:w w:val="105"/>
          <w:sz w:val="21"/>
        </w:rPr>
        <w:t>intellectual disabilities </w:t>
      </w:r>
      <w:r>
        <w:rPr>
          <w:w w:val="105"/>
          <w:sz w:val="21"/>
        </w:rPr>
        <w:t>and </w:t>
      </w:r>
      <w:r>
        <w:rPr>
          <w:spacing w:val="-3"/>
          <w:w w:val="105"/>
          <w:sz w:val="21"/>
        </w:rPr>
        <w:t>cognitive </w:t>
      </w:r>
      <w:r>
        <w:rPr>
          <w:w w:val="105"/>
          <w:sz w:val="21"/>
        </w:rPr>
        <w:t>impairments </w:t>
      </w:r>
      <w:r>
        <w:rPr>
          <w:spacing w:val="-3"/>
          <w:w w:val="105"/>
          <w:sz w:val="21"/>
        </w:rPr>
        <w:t>could have fewer resources available to </w:t>
      </w:r>
      <w:r>
        <w:rPr>
          <w:w w:val="105"/>
          <w:sz w:val="21"/>
        </w:rPr>
        <w:t>them, in </w:t>
      </w:r>
      <w:r>
        <w:rPr>
          <w:spacing w:val="-3"/>
          <w:w w:val="105"/>
          <w:sz w:val="21"/>
        </w:rPr>
        <w:t>terms </w:t>
      </w:r>
      <w:r>
        <w:rPr>
          <w:w w:val="105"/>
          <w:sz w:val="21"/>
        </w:rPr>
        <w:t>of </w:t>
      </w:r>
      <w:r>
        <w:rPr>
          <w:spacing w:val="-3"/>
          <w:w w:val="105"/>
          <w:sz w:val="21"/>
        </w:rPr>
        <w:t>facilities </w:t>
      </w:r>
      <w:r>
        <w:rPr>
          <w:w w:val="105"/>
          <w:sz w:val="21"/>
        </w:rPr>
        <w:t>and support in the </w:t>
      </w:r>
      <w:r>
        <w:rPr>
          <w:spacing w:val="-4"/>
          <w:w w:val="105"/>
          <w:sz w:val="21"/>
        </w:rPr>
        <w:t>community. </w:t>
      </w:r>
      <w:r>
        <w:rPr>
          <w:w w:val="105"/>
          <w:sz w:val="21"/>
        </w:rPr>
        <w:t>This </w:t>
      </w:r>
      <w:r>
        <w:rPr>
          <w:spacing w:val="-3"/>
          <w:w w:val="105"/>
          <w:sz w:val="21"/>
        </w:rPr>
        <w:t>may </w:t>
      </w:r>
      <w:r>
        <w:rPr>
          <w:spacing w:val="-4"/>
          <w:w w:val="105"/>
          <w:sz w:val="21"/>
        </w:rPr>
        <w:t>make</w:t>
      </w:r>
      <w:r>
        <w:rPr>
          <w:spacing w:val="-9"/>
          <w:w w:val="105"/>
          <w:sz w:val="21"/>
        </w:rPr>
        <w:t> </w:t>
      </w:r>
      <w:r>
        <w:rPr>
          <w:w w:val="105"/>
          <w:sz w:val="21"/>
        </w:rPr>
        <w:t>it</w:t>
      </w:r>
      <w:r>
        <w:rPr>
          <w:spacing w:val="-8"/>
          <w:w w:val="105"/>
          <w:sz w:val="21"/>
        </w:rPr>
        <w:t> </w:t>
      </w:r>
      <w:r>
        <w:rPr>
          <w:w w:val="105"/>
          <w:sz w:val="21"/>
        </w:rPr>
        <w:t>less</w:t>
      </w:r>
      <w:r>
        <w:rPr>
          <w:spacing w:val="-8"/>
          <w:w w:val="105"/>
          <w:sz w:val="21"/>
        </w:rPr>
        <w:t> </w:t>
      </w:r>
      <w:r>
        <w:rPr>
          <w:spacing w:val="-4"/>
          <w:w w:val="105"/>
          <w:sz w:val="21"/>
        </w:rPr>
        <w:t>likely</w:t>
      </w:r>
      <w:r>
        <w:rPr>
          <w:spacing w:val="-8"/>
          <w:w w:val="105"/>
          <w:sz w:val="21"/>
        </w:rPr>
        <w:t> </w:t>
      </w:r>
      <w:r>
        <w:rPr>
          <w:spacing w:val="-3"/>
          <w:w w:val="105"/>
          <w:sz w:val="21"/>
        </w:rPr>
        <w:t>that</w:t>
      </w:r>
      <w:r>
        <w:rPr>
          <w:spacing w:val="-8"/>
          <w:w w:val="105"/>
          <w:sz w:val="21"/>
        </w:rPr>
        <w:t> </w:t>
      </w:r>
      <w:r>
        <w:rPr>
          <w:w w:val="105"/>
          <w:sz w:val="21"/>
        </w:rPr>
        <w:t>they</w:t>
      </w:r>
      <w:r>
        <w:rPr>
          <w:spacing w:val="-8"/>
          <w:w w:val="105"/>
          <w:sz w:val="21"/>
        </w:rPr>
        <w:t> </w:t>
      </w:r>
      <w:r>
        <w:rPr>
          <w:spacing w:val="-3"/>
          <w:w w:val="105"/>
          <w:sz w:val="21"/>
        </w:rPr>
        <w:t>will</w:t>
      </w:r>
      <w:r>
        <w:rPr>
          <w:spacing w:val="-8"/>
          <w:w w:val="105"/>
          <w:sz w:val="21"/>
        </w:rPr>
        <w:t> </w:t>
      </w:r>
      <w:r>
        <w:rPr>
          <w:w w:val="105"/>
          <w:sz w:val="21"/>
        </w:rPr>
        <w:t>apply</w:t>
      </w:r>
      <w:r>
        <w:rPr>
          <w:spacing w:val="-8"/>
          <w:w w:val="105"/>
          <w:sz w:val="21"/>
        </w:rPr>
        <w:t> </w:t>
      </w:r>
      <w:r>
        <w:rPr>
          <w:spacing w:val="-3"/>
          <w:w w:val="105"/>
          <w:sz w:val="21"/>
        </w:rPr>
        <w:t>for</w:t>
      </w:r>
      <w:r>
        <w:rPr>
          <w:spacing w:val="-8"/>
          <w:w w:val="105"/>
          <w:sz w:val="21"/>
        </w:rPr>
        <w:t> </w:t>
      </w:r>
      <w:r>
        <w:rPr>
          <w:spacing w:val="-3"/>
          <w:w w:val="105"/>
          <w:sz w:val="21"/>
        </w:rPr>
        <w:t>leave</w:t>
      </w:r>
      <w:r>
        <w:rPr>
          <w:spacing w:val="-8"/>
          <w:w w:val="105"/>
          <w:sz w:val="21"/>
        </w:rPr>
        <w:t> </w:t>
      </w:r>
      <w:r>
        <w:rPr>
          <w:w w:val="105"/>
          <w:sz w:val="21"/>
        </w:rPr>
        <w:t>or</w:t>
      </w:r>
      <w:r>
        <w:rPr>
          <w:spacing w:val="-8"/>
          <w:w w:val="105"/>
          <w:sz w:val="21"/>
        </w:rPr>
        <w:t> </w:t>
      </w:r>
      <w:r>
        <w:rPr>
          <w:spacing w:val="-3"/>
          <w:w w:val="105"/>
          <w:sz w:val="21"/>
        </w:rPr>
        <w:t>transition</w:t>
      </w:r>
      <w:r>
        <w:rPr>
          <w:spacing w:val="-8"/>
          <w:w w:val="105"/>
          <w:sz w:val="21"/>
        </w:rPr>
        <w:t> </w:t>
      </w:r>
      <w:r>
        <w:rPr>
          <w:spacing w:val="-3"/>
          <w:w w:val="105"/>
          <w:sz w:val="21"/>
        </w:rPr>
        <w:t>to</w:t>
      </w:r>
      <w:r>
        <w:rPr>
          <w:spacing w:val="-8"/>
          <w:w w:val="105"/>
          <w:sz w:val="21"/>
        </w:rPr>
        <w:t> </w:t>
      </w:r>
      <w:r>
        <w:rPr>
          <w:w w:val="105"/>
          <w:sz w:val="21"/>
        </w:rPr>
        <w:t>a</w:t>
      </w:r>
      <w:r>
        <w:rPr>
          <w:spacing w:val="-8"/>
          <w:w w:val="105"/>
          <w:sz w:val="21"/>
        </w:rPr>
        <w:t> </w:t>
      </w:r>
      <w:r>
        <w:rPr>
          <w:w w:val="105"/>
          <w:sz w:val="21"/>
        </w:rPr>
        <w:t>non-custodial</w:t>
      </w:r>
      <w:r>
        <w:rPr>
          <w:spacing w:val="-8"/>
          <w:w w:val="105"/>
          <w:sz w:val="21"/>
        </w:rPr>
        <w:t> </w:t>
      </w:r>
      <w:r>
        <w:rPr>
          <w:w w:val="105"/>
          <w:sz w:val="21"/>
        </w:rPr>
        <w:t>supervision order or </w:t>
      </w:r>
      <w:r>
        <w:rPr>
          <w:spacing w:val="-3"/>
          <w:w w:val="105"/>
          <w:sz w:val="21"/>
        </w:rPr>
        <w:t>to </w:t>
      </w:r>
      <w:r>
        <w:rPr>
          <w:w w:val="105"/>
          <w:sz w:val="21"/>
        </w:rPr>
        <w:t>be </w:t>
      </w:r>
      <w:r>
        <w:rPr>
          <w:spacing w:val="-3"/>
          <w:w w:val="105"/>
          <w:sz w:val="21"/>
        </w:rPr>
        <w:t>released. </w:t>
      </w:r>
      <w:r>
        <w:rPr>
          <w:w w:val="105"/>
          <w:sz w:val="21"/>
        </w:rPr>
        <w:t>While there </w:t>
      </w:r>
      <w:r>
        <w:rPr>
          <w:spacing w:val="-3"/>
          <w:w w:val="105"/>
          <w:sz w:val="21"/>
        </w:rPr>
        <w:t>are </w:t>
      </w:r>
      <w:r>
        <w:rPr>
          <w:w w:val="105"/>
          <w:sz w:val="21"/>
        </w:rPr>
        <w:t>a number of community-based </w:t>
      </w:r>
      <w:r>
        <w:rPr>
          <w:spacing w:val="-3"/>
          <w:w w:val="105"/>
          <w:sz w:val="21"/>
        </w:rPr>
        <w:t>accommodation </w:t>
      </w:r>
      <w:r>
        <w:rPr>
          <w:w w:val="105"/>
          <w:sz w:val="21"/>
        </w:rPr>
        <w:t>options </w:t>
      </w:r>
      <w:r>
        <w:rPr>
          <w:spacing w:val="-3"/>
          <w:w w:val="105"/>
          <w:sz w:val="21"/>
        </w:rPr>
        <w:t>for </w:t>
      </w:r>
      <w:r>
        <w:rPr>
          <w:w w:val="105"/>
          <w:sz w:val="21"/>
        </w:rPr>
        <w:t>people with </w:t>
      </w:r>
      <w:r>
        <w:rPr>
          <w:spacing w:val="-3"/>
          <w:w w:val="105"/>
          <w:sz w:val="21"/>
        </w:rPr>
        <w:t>intellectual disabilities </w:t>
      </w:r>
      <w:r>
        <w:rPr>
          <w:w w:val="105"/>
          <w:sz w:val="21"/>
        </w:rPr>
        <w:t>and </w:t>
      </w:r>
      <w:r>
        <w:rPr>
          <w:spacing w:val="-3"/>
          <w:w w:val="105"/>
          <w:sz w:val="21"/>
        </w:rPr>
        <w:t>cognitive </w:t>
      </w:r>
      <w:r>
        <w:rPr>
          <w:spacing w:val="-4"/>
          <w:w w:val="105"/>
          <w:sz w:val="21"/>
        </w:rPr>
        <w:t>impairments,</w:t>
      </w:r>
      <w:r>
        <w:rPr>
          <w:spacing w:val="-4"/>
          <w:w w:val="105"/>
          <w:position w:val="7"/>
          <w:sz w:val="12"/>
        </w:rPr>
        <w:t>134 </w:t>
      </w:r>
      <w:r>
        <w:rPr>
          <w:w w:val="105"/>
          <w:sz w:val="21"/>
        </w:rPr>
        <w:t>it is </w:t>
      </w:r>
      <w:r>
        <w:rPr>
          <w:spacing w:val="-3"/>
          <w:w w:val="105"/>
          <w:sz w:val="21"/>
        </w:rPr>
        <w:t>unclear </w:t>
      </w:r>
      <w:r>
        <w:rPr>
          <w:w w:val="105"/>
          <w:sz w:val="21"/>
        </w:rPr>
        <w:t>whether there </w:t>
      </w:r>
      <w:r>
        <w:rPr>
          <w:spacing w:val="-3"/>
          <w:w w:val="105"/>
          <w:sz w:val="21"/>
        </w:rPr>
        <w:t>are enough. </w:t>
      </w:r>
      <w:r>
        <w:rPr>
          <w:spacing w:val="-4"/>
          <w:w w:val="105"/>
          <w:sz w:val="21"/>
        </w:rPr>
        <w:t>Further, </w:t>
      </w:r>
      <w:r>
        <w:rPr>
          <w:w w:val="105"/>
          <w:sz w:val="21"/>
        </w:rPr>
        <w:t>the majority of these </w:t>
      </w:r>
      <w:r>
        <w:rPr>
          <w:spacing w:val="-2"/>
          <w:w w:val="105"/>
          <w:sz w:val="21"/>
        </w:rPr>
        <w:t>places </w:t>
      </w:r>
      <w:r>
        <w:rPr>
          <w:w w:val="105"/>
          <w:sz w:val="21"/>
        </w:rPr>
        <w:t>would </w:t>
      </w:r>
      <w:r>
        <w:rPr>
          <w:spacing w:val="-2"/>
          <w:w w:val="105"/>
          <w:sz w:val="21"/>
        </w:rPr>
        <w:t>not </w:t>
      </w:r>
      <w:r>
        <w:rPr>
          <w:spacing w:val="-3"/>
          <w:w w:val="105"/>
          <w:sz w:val="21"/>
        </w:rPr>
        <w:t>have </w:t>
      </w:r>
      <w:r>
        <w:rPr>
          <w:w w:val="105"/>
          <w:sz w:val="21"/>
        </w:rPr>
        <w:t>the </w:t>
      </w:r>
      <w:r>
        <w:rPr>
          <w:spacing w:val="-3"/>
          <w:w w:val="105"/>
          <w:sz w:val="21"/>
        </w:rPr>
        <w:t>coercive </w:t>
      </w:r>
      <w:r>
        <w:rPr>
          <w:w w:val="105"/>
          <w:sz w:val="21"/>
        </w:rPr>
        <w:t>powers </w:t>
      </w:r>
      <w:r>
        <w:rPr>
          <w:spacing w:val="-3"/>
          <w:w w:val="105"/>
          <w:sz w:val="21"/>
        </w:rPr>
        <w:t>available </w:t>
      </w:r>
      <w:r>
        <w:rPr>
          <w:w w:val="105"/>
          <w:sz w:val="21"/>
        </w:rPr>
        <w:t>under the CMIA, </w:t>
      </w:r>
      <w:r>
        <w:rPr>
          <w:spacing w:val="-3"/>
          <w:w w:val="105"/>
          <w:sz w:val="21"/>
        </w:rPr>
        <w:t>making </w:t>
      </w:r>
      <w:r>
        <w:rPr>
          <w:w w:val="105"/>
          <w:sz w:val="21"/>
        </w:rPr>
        <w:t>it more difficult </w:t>
      </w:r>
      <w:r>
        <w:rPr>
          <w:spacing w:val="-3"/>
          <w:w w:val="105"/>
          <w:sz w:val="21"/>
        </w:rPr>
        <w:t>for </w:t>
      </w:r>
      <w:r>
        <w:rPr>
          <w:w w:val="105"/>
          <w:sz w:val="21"/>
        </w:rPr>
        <w:t>the court </w:t>
      </w:r>
      <w:r>
        <w:rPr>
          <w:spacing w:val="-3"/>
          <w:w w:val="105"/>
          <w:sz w:val="21"/>
        </w:rPr>
        <w:t>to transition </w:t>
      </w:r>
      <w:r>
        <w:rPr>
          <w:w w:val="105"/>
          <w:sz w:val="21"/>
        </w:rPr>
        <w:t>people out of the</w:t>
      </w:r>
      <w:r>
        <w:rPr>
          <w:spacing w:val="26"/>
          <w:w w:val="105"/>
          <w:sz w:val="21"/>
        </w:rPr>
        <w:t> </w:t>
      </w:r>
      <w:r>
        <w:rPr>
          <w:w w:val="105"/>
          <w:sz w:val="21"/>
        </w:rPr>
        <w:t>system.</w:t>
      </w:r>
    </w:p>
    <w:p>
      <w:pPr>
        <w:pStyle w:val="ListParagraph"/>
        <w:numPr>
          <w:ilvl w:val="1"/>
          <w:numId w:val="118"/>
        </w:numPr>
        <w:tabs>
          <w:tab w:pos="2381" w:val="left" w:leader="none"/>
          <w:tab w:pos="2382" w:val="left" w:leader="none"/>
        </w:tabs>
        <w:spacing w:line="242" w:lineRule="auto" w:before="129" w:after="0"/>
        <w:ind w:left="2381" w:right="1684" w:hanging="794"/>
        <w:jc w:val="left"/>
        <w:rPr>
          <w:sz w:val="21"/>
        </w:rPr>
      </w:pPr>
      <w:r>
        <w:rPr>
          <w:sz w:val="21"/>
        </w:rPr>
        <w:t>There </w:t>
      </w:r>
      <w:r>
        <w:rPr>
          <w:spacing w:val="-3"/>
          <w:sz w:val="21"/>
        </w:rPr>
        <w:t>have </w:t>
      </w:r>
      <w:r>
        <w:rPr>
          <w:sz w:val="21"/>
        </w:rPr>
        <w:t>been a number of </w:t>
      </w:r>
      <w:r>
        <w:rPr>
          <w:spacing w:val="-3"/>
          <w:sz w:val="21"/>
        </w:rPr>
        <w:t>significant  </w:t>
      </w:r>
      <w:r>
        <w:rPr>
          <w:sz w:val="21"/>
        </w:rPr>
        <w:t>developments  in  the  </w:t>
      </w:r>
      <w:r>
        <w:rPr>
          <w:spacing w:val="-3"/>
          <w:sz w:val="21"/>
        </w:rPr>
        <w:t>treatment  </w:t>
      </w:r>
      <w:r>
        <w:rPr>
          <w:sz w:val="21"/>
        </w:rPr>
        <w:t>of  offenders with </w:t>
      </w:r>
      <w:r>
        <w:rPr>
          <w:spacing w:val="-3"/>
          <w:sz w:val="21"/>
        </w:rPr>
        <w:t>intellectual  disabilities  since  </w:t>
      </w:r>
      <w:r>
        <w:rPr>
          <w:sz w:val="21"/>
        </w:rPr>
        <w:t>the  introduction  of  the  </w:t>
      </w:r>
      <w:r>
        <w:rPr>
          <w:spacing w:val="-4"/>
          <w:sz w:val="21"/>
        </w:rPr>
        <w:t>CMIA.</w:t>
      </w:r>
      <w:r>
        <w:rPr>
          <w:spacing w:val="-4"/>
          <w:position w:val="7"/>
          <w:sz w:val="12"/>
        </w:rPr>
        <w:t>135  </w:t>
      </w:r>
      <w:r>
        <w:rPr>
          <w:spacing w:val="-3"/>
          <w:sz w:val="21"/>
        </w:rPr>
        <w:t>Studies  have  </w:t>
      </w:r>
      <w:r>
        <w:rPr>
          <w:sz w:val="21"/>
        </w:rPr>
        <w:t>shown the effectiveness of </w:t>
      </w:r>
      <w:r>
        <w:rPr>
          <w:spacing w:val="-3"/>
          <w:sz w:val="21"/>
        </w:rPr>
        <w:t>treatment programs, including </w:t>
      </w:r>
      <w:r>
        <w:rPr>
          <w:sz w:val="21"/>
        </w:rPr>
        <w:t>anger </w:t>
      </w:r>
      <w:r>
        <w:rPr>
          <w:spacing w:val="-3"/>
          <w:sz w:val="21"/>
        </w:rPr>
        <w:t>management </w:t>
      </w:r>
      <w:r>
        <w:rPr>
          <w:spacing w:val="-4"/>
          <w:sz w:val="21"/>
        </w:rPr>
        <w:t>treatment,</w:t>
      </w:r>
      <w:r>
        <w:rPr>
          <w:spacing w:val="-4"/>
          <w:position w:val="7"/>
          <w:sz w:val="12"/>
        </w:rPr>
        <w:t>136</w:t>
      </w:r>
      <w:r>
        <w:rPr>
          <w:spacing w:val="-4"/>
          <w:sz w:val="12"/>
        </w:rPr>
        <w:t> </w:t>
      </w:r>
      <w:r>
        <w:rPr>
          <w:spacing w:val="-2"/>
          <w:sz w:val="21"/>
        </w:rPr>
        <w:t>intervention </w:t>
      </w:r>
      <w:r>
        <w:rPr>
          <w:spacing w:val="-3"/>
          <w:sz w:val="21"/>
        </w:rPr>
        <w:t>for </w:t>
      </w:r>
      <w:r>
        <w:rPr>
          <w:sz w:val="21"/>
        </w:rPr>
        <w:t>fire-setting </w:t>
      </w:r>
      <w:r>
        <w:rPr>
          <w:spacing w:val="-5"/>
          <w:sz w:val="21"/>
        </w:rPr>
        <w:t>behaviour,</w:t>
      </w:r>
      <w:r>
        <w:rPr>
          <w:spacing w:val="-5"/>
          <w:position w:val="7"/>
          <w:sz w:val="12"/>
        </w:rPr>
        <w:t>137  </w:t>
      </w:r>
      <w:r>
        <w:rPr>
          <w:sz w:val="21"/>
        </w:rPr>
        <w:t>and  </w:t>
      </w:r>
      <w:r>
        <w:rPr>
          <w:spacing w:val="-2"/>
          <w:sz w:val="21"/>
        </w:rPr>
        <w:t>intervention  </w:t>
      </w:r>
      <w:r>
        <w:rPr>
          <w:spacing w:val="-3"/>
          <w:sz w:val="21"/>
        </w:rPr>
        <w:t>for  </w:t>
      </w:r>
      <w:r>
        <w:rPr>
          <w:sz w:val="21"/>
        </w:rPr>
        <w:t>sexual  </w:t>
      </w:r>
      <w:r>
        <w:rPr>
          <w:spacing w:val="-4"/>
          <w:sz w:val="21"/>
        </w:rPr>
        <w:t>offending,</w:t>
      </w:r>
      <w:r>
        <w:rPr>
          <w:spacing w:val="-4"/>
          <w:position w:val="7"/>
          <w:sz w:val="12"/>
        </w:rPr>
        <w:t>138  </w:t>
      </w:r>
      <w:r>
        <w:rPr>
          <w:spacing w:val="-3"/>
          <w:sz w:val="21"/>
        </w:rPr>
        <w:t>for </w:t>
      </w:r>
      <w:r>
        <w:rPr>
          <w:sz w:val="21"/>
        </w:rPr>
        <w:t>people with </w:t>
      </w:r>
      <w:r>
        <w:rPr>
          <w:spacing w:val="-3"/>
          <w:sz w:val="21"/>
        </w:rPr>
        <w:t>intellectual disabilities. </w:t>
      </w:r>
      <w:r>
        <w:rPr>
          <w:spacing w:val="-4"/>
          <w:sz w:val="21"/>
        </w:rPr>
        <w:t>However, </w:t>
      </w:r>
      <w:r>
        <w:rPr>
          <w:sz w:val="21"/>
        </w:rPr>
        <w:t>Ruffles </w:t>
      </w:r>
      <w:r>
        <w:rPr>
          <w:spacing w:val="-3"/>
          <w:sz w:val="21"/>
        </w:rPr>
        <w:t>notes </w:t>
      </w:r>
      <w:r>
        <w:rPr>
          <w:sz w:val="21"/>
        </w:rPr>
        <w:t>the </w:t>
      </w:r>
      <w:r>
        <w:rPr>
          <w:spacing w:val="-3"/>
          <w:sz w:val="21"/>
        </w:rPr>
        <w:t>unsuitability </w:t>
      </w:r>
      <w:r>
        <w:rPr>
          <w:sz w:val="21"/>
        </w:rPr>
        <w:t>of the system </w:t>
      </w:r>
      <w:r>
        <w:rPr>
          <w:spacing w:val="-3"/>
          <w:sz w:val="21"/>
        </w:rPr>
        <w:t>could relate to </w:t>
      </w:r>
      <w:r>
        <w:rPr>
          <w:sz w:val="21"/>
        </w:rPr>
        <w:t>the more permanent </w:t>
      </w:r>
      <w:r>
        <w:rPr>
          <w:spacing w:val="-3"/>
          <w:sz w:val="21"/>
        </w:rPr>
        <w:t>nature </w:t>
      </w:r>
      <w:r>
        <w:rPr>
          <w:sz w:val="21"/>
        </w:rPr>
        <w:t>of an </w:t>
      </w:r>
      <w:r>
        <w:rPr>
          <w:spacing w:val="-3"/>
          <w:sz w:val="21"/>
        </w:rPr>
        <w:t>intellectual </w:t>
      </w:r>
      <w:r>
        <w:rPr>
          <w:sz w:val="21"/>
        </w:rPr>
        <w:t>disability or </w:t>
      </w:r>
      <w:r>
        <w:rPr>
          <w:spacing w:val="-3"/>
          <w:sz w:val="21"/>
        </w:rPr>
        <w:t>cognitive impairment. </w:t>
      </w:r>
      <w:r>
        <w:rPr>
          <w:spacing w:val="-4"/>
          <w:sz w:val="21"/>
        </w:rPr>
        <w:t>Unlike </w:t>
      </w:r>
      <w:r>
        <w:rPr>
          <w:sz w:val="21"/>
        </w:rPr>
        <w:t>people with a mental </w:t>
      </w:r>
      <w:r>
        <w:rPr>
          <w:spacing w:val="-3"/>
          <w:sz w:val="21"/>
        </w:rPr>
        <w:t>illness, </w:t>
      </w:r>
      <w:r>
        <w:rPr>
          <w:sz w:val="21"/>
        </w:rPr>
        <w:t>these people do </w:t>
      </w:r>
      <w:r>
        <w:rPr>
          <w:spacing w:val="-2"/>
          <w:sz w:val="21"/>
        </w:rPr>
        <w:t>not </w:t>
      </w:r>
      <w:r>
        <w:rPr>
          <w:spacing w:val="-3"/>
          <w:sz w:val="21"/>
        </w:rPr>
        <w:t>have </w:t>
      </w:r>
      <w:r>
        <w:rPr>
          <w:sz w:val="21"/>
        </w:rPr>
        <w:t>as </w:t>
      </w:r>
      <w:r>
        <w:rPr>
          <w:spacing w:val="-3"/>
          <w:sz w:val="21"/>
        </w:rPr>
        <w:t>clear  </w:t>
      </w:r>
      <w:r>
        <w:rPr>
          <w:sz w:val="21"/>
        </w:rPr>
        <w:t>a </w:t>
      </w:r>
      <w:r>
        <w:rPr>
          <w:spacing w:val="-3"/>
          <w:sz w:val="21"/>
        </w:rPr>
        <w:t>pathway to recovery. </w:t>
      </w:r>
      <w:r>
        <w:rPr>
          <w:sz w:val="21"/>
        </w:rPr>
        <w:t>For these people, the CMIA system </w:t>
      </w:r>
      <w:r>
        <w:rPr>
          <w:spacing w:val="-3"/>
          <w:sz w:val="21"/>
        </w:rPr>
        <w:t>that  </w:t>
      </w:r>
      <w:r>
        <w:rPr>
          <w:sz w:val="21"/>
        </w:rPr>
        <w:t>envisages </w:t>
      </w:r>
      <w:r>
        <w:rPr>
          <w:spacing w:val="-3"/>
          <w:sz w:val="21"/>
        </w:rPr>
        <w:t>that</w:t>
      </w:r>
      <w:r>
        <w:rPr>
          <w:spacing w:val="41"/>
          <w:sz w:val="21"/>
        </w:rPr>
        <w:t> </w:t>
      </w:r>
      <w:r>
        <w:rPr>
          <w:sz w:val="21"/>
        </w:rPr>
        <w:t>a person is able</w:t>
      </w:r>
      <w:r>
        <w:rPr>
          <w:spacing w:val="10"/>
          <w:sz w:val="21"/>
        </w:rPr>
        <w:t> </w:t>
      </w:r>
      <w:r>
        <w:rPr>
          <w:spacing w:val="-3"/>
          <w:sz w:val="21"/>
        </w:rPr>
        <w:t>to</w:t>
      </w:r>
      <w:r>
        <w:rPr>
          <w:spacing w:val="11"/>
          <w:sz w:val="21"/>
        </w:rPr>
        <w:t> </w:t>
      </w:r>
      <w:r>
        <w:rPr>
          <w:spacing w:val="-3"/>
          <w:sz w:val="21"/>
        </w:rPr>
        <w:t>recover</w:t>
      </w:r>
      <w:r>
        <w:rPr>
          <w:spacing w:val="11"/>
          <w:sz w:val="21"/>
        </w:rPr>
        <w:t> </w:t>
      </w:r>
      <w:r>
        <w:rPr>
          <w:spacing w:val="-3"/>
          <w:sz w:val="21"/>
        </w:rPr>
        <w:t>from</w:t>
      </w:r>
      <w:r>
        <w:rPr>
          <w:spacing w:val="11"/>
          <w:sz w:val="21"/>
        </w:rPr>
        <w:t> </w:t>
      </w:r>
      <w:r>
        <w:rPr>
          <w:sz w:val="21"/>
        </w:rPr>
        <w:t>their</w:t>
      </w:r>
      <w:r>
        <w:rPr>
          <w:spacing w:val="11"/>
          <w:sz w:val="21"/>
        </w:rPr>
        <w:t> </w:t>
      </w:r>
      <w:r>
        <w:rPr>
          <w:sz w:val="21"/>
        </w:rPr>
        <w:t>mental</w:t>
      </w:r>
      <w:r>
        <w:rPr>
          <w:spacing w:val="11"/>
          <w:sz w:val="21"/>
        </w:rPr>
        <w:t> </w:t>
      </w:r>
      <w:r>
        <w:rPr>
          <w:spacing w:val="-3"/>
          <w:sz w:val="21"/>
        </w:rPr>
        <w:t>condition,</w:t>
      </w:r>
      <w:r>
        <w:rPr>
          <w:spacing w:val="11"/>
          <w:sz w:val="21"/>
        </w:rPr>
        <w:t> </w:t>
      </w:r>
      <w:r>
        <w:rPr>
          <w:spacing w:val="-3"/>
          <w:sz w:val="21"/>
        </w:rPr>
        <w:t>may</w:t>
      </w:r>
      <w:r>
        <w:rPr>
          <w:spacing w:val="11"/>
          <w:sz w:val="21"/>
        </w:rPr>
        <w:t> </w:t>
      </w:r>
      <w:r>
        <w:rPr>
          <w:sz w:val="21"/>
        </w:rPr>
        <w:t>be</w:t>
      </w:r>
      <w:r>
        <w:rPr>
          <w:spacing w:val="11"/>
          <w:sz w:val="21"/>
        </w:rPr>
        <w:t> </w:t>
      </w:r>
      <w:r>
        <w:rPr>
          <w:sz w:val="21"/>
        </w:rPr>
        <w:t>a</w:t>
      </w:r>
      <w:r>
        <w:rPr>
          <w:spacing w:val="11"/>
          <w:sz w:val="21"/>
        </w:rPr>
        <w:t> </w:t>
      </w:r>
      <w:r>
        <w:rPr>
          <w:sz w:val="21"/>
        </w:rPr>
        <w:t>poor</w:t>
      </w:r>
      <w:r>
        <w:rPr>
          <w:spacing w:val="11"/>
          <w:sz w:val="21"/>
        </w:rPr>
        <w:t> </w:t>
      </w:r>
      <w:r>
        <w:rPr>
          <w:spacing w:val="-3"/>
          <w:sz w:val="21"/>
        </w:rPr>
        <w:t>match.</w:t>
      </w:r>
    </w:p>
    <w:p>
      <w:pPr>
        <w:pStyle w:val="BodyText"/>
        <w:spacing w:before="3"/>
        <w:rPr>
          <w:sz w:val="20"/>
        </w:rPr>
      </w:pPr>
      <w:r>
        <w:rPr/>
        <w:pict>
          <v:shape style="position:absolute;margin-left:79.370003pt;margin-top:13.596778pt;width:436.55pt;height:168.8pt;mso-position-horizontal-relative:page;mso-position-vertical-relative:paragraph;z-index:9440;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35"/>
                    </w:numPr>
                    <w:tabs>
                      <w:tab w:pos="793" w:val="left" w:leader="none"/>
                      <w:tab w:pos="794" w:val="left" w:leader="none"/>
                    </w:tabs>
                    <w:spacing w:line="256" w:lineRule="auto" w:before="243" w:after="0"/>
                    <w:ind w:left="793" w:right="879" w:hanging="567"/>
                    <w:jc w:val="left"/>
                    <w:rPr>
                      <w:rFonts w:ascii="Trebuchet MS"/>
                    </w:rPr>
                  </w:pPr>
                  <w:r>
                    <w:rPr>
                      <w:rFonts w:ascii="Trebuchet MS"/>
                      <w:w w:val="105"/>
                    </w:rPr>
                    <w:t>Is</w:t>
                  </w:r>
                  <w:r>
                    <w:rPr>
                      <w:rFonts w:ascii="Trebuchet MS"/>
                      <w:spacing w:val="-8"/>
                      <w:w w:val="105"/>
                    </w:rPr>
                    <w:t> </w:t>
                  </w:r>
                  <w:r>
                    <w:rPr>
                      <w:rFonts w:ascii="Trebuchet MS"/>
                      <w:w w:val="105"/>
                    </w:rPr>
                    <w:t>the</w:t>
                  </w:r>
                  <w:r>
                    <w:rPr>
                      <w:rFonts w:ascii="Trebuchet MS"/>
                      <w:spacing w:val="-8"/>
                      <w:w w:val="105"/>
                    </w:rPr>
                    <w:t> </w:t>
                  </w:r>
                  <w:r>
                    <w:rPr>
                      <w:rFonts w:ascii="Trebuchet MS"/>
                      <w:w w:val="105"/>
                    </w:rPr>
                    <w:t>current</w:t>
                  </w:r>
                  <w:r>
                    <w:rPr>
                      <w:rFonts w:ascii="Trebuchet MS"/>
                      <w:spacing w:val="-8"/>
                      <w:w w:val="105"/>
                    </w:rPr>
                    <w:t> </w:t>
                  </w:r>
                  <w:r>
                    <w:rPr>
                      <w:rFonts w:ascii="Trebuchet MS"/>
                      <w:w w:val="105"/>
                    </w:rPr>
                    <w:t>CMIA</w:t>
                  </w:r>
                  <w:r>
                    <w:rPr>
                      <w:rFonts w:ascii="Trebuchet MS"/>
                      <w:spacing w:val="-8"/>
                      <w:w w:val="105"/>
                    </w:rPr>
                    <w:t> </w:t>
                  </w:r>
                  <w:r>
                    <w:rPr>
                      <w:rFonts w:ascii="Trebuchet MS"/>
                      <w:w w:val="105"/>
                    </w:rPr>
                    <w:t>model</w:t>
                  </w:r>
                  <w:r>
                    <w:rPr>
                      <w:rFonts w:ascii="Trebuchet MS"/>
                      <w:spacing w:val="-8"/>
                      <w:w w:val="105"/>
                    </w:rPr>
                    <w:t> </w:t>
                  </w:r>
                  <w:r>
                    <w:rPr>
                      <w:rFonts w:ascii="Trebuchet MS"/>
                      <w:w w:val="105"/>
                    </w:rPr>
                    <w:t>of</w:t>
                  </w:r>
                  <w:r>
                    <w:rPr>
                      <w:rFonts w:ascii="Trebuchet MS"/>
                      <w:spacing w:val="-7"/>
                      <w:w w:val="105"/>
                    </w:rPr>
                    <w:t> </w:t>
                  </w:r>
                  <w:r>
                    <w:rPr>
                      <w:rFonts w:ascii="Trebuchet MS"/>
                      <w:w w:val="105"/>
                    </w:rPr>
                    <w:t>supervision</w:t>
                  </w:r>
                  <w:r>
                    <w:rPr>
                      <w:rFonts w:ascii="Trebuchet MS"/>
                      <w:spacing w:val="-8"/>
                      <w:w w:val="105"/>
                    </w:rPr>
                    <w:t> </w:t>
                  </w:r>
                  <w:r>
                    <w:rPr>
                      <w:rFonts w:ascii="Trebuchet MS"/>
                      <w:w w:val="105"/>
                    </w:rPr>
                    <w:t>appropriate</w:t>
                  </w:r>
                  <w:r>
                    <w:rPr>
                      <w:rFonts w:ascii="Trebuchet MS"/>
                      <w:spacing w:val="-8"/>
                      <w:w w:val="105"/>
                    </w:rPr>
                    <w:t> </w:t>
                  </w:r>
                  <w:r>
                    <w:rPr>
                      <w:rFonts w:ascii="Trebuchet MS"/>
                      <w:w w:val="105"/>
                    </w:rPr>
                    <w:t>for</w:t>
                  </w:r>
                  <w:r>
                    <w:rPr>
                      <w:rFonts w:ascii="Trebuchet MS"/>
                      <w:spacing w:val="-8"/>
                      <w:w w:val="105"/>
                    </w:rPr>
                    <w:t> </w:t>
                  </w:r>
                  <w:r>
                    <w:rPr>
                      <w:rFonts w:ascii="Trebuchet MS"/>
                      <w:w w:val="105"/>
                    </w:rPr>
                    <w:t>people</w:t>
                  </w:r>
                  <w:r>
                    <w:rPr>
                      <w:rFonts w:ascii="Trebuchet MS"/>
                      <w:spacing w:val="-8"/>
                      <w:w w:val="105"/>
                    </w:rPr>
                    <w:t> </w:t>
                  </w:r>
                  <w:r>
                    <w:rPr>
                      <w:rFonts w:ascii="Trebuchet MS"/>
                      <w:w w:val="105"/>
                    </w:rPr>
                    <w:t>with</w:t>
                  </w:r>
                  <w:r>
                    <w:rPr>
                      <w:rFonts w:ascii="Trebuchet MS"/>
                      <w:spacing w:val="-8"/>
                      <w:w w:val="105"/>
                    </w:rPr>
                    <w:t> </w:t>
                  </w:r>
                  <w:r>
                    <w:rPr>
                      <w:rFonts w:ascii="Trebuchet MS"/>
                      <w:w w:val="105"/>
                    </w:rPr>
                    <w:t>an intellectual disability or cognitive</w:t>
                  </w:r>
                  <w:r>
                    <w:rPr>
                      <w:rFonts w:ascii="Trebuchet MS"/>
                      <w:spacing w:val="-47"/>
                      <w:w w:val="105"/>
                    </w:rPr>
                    <w:t> </w:t>
                  </w:r>
                  <w:r>
                    <w:rPr>
                      <w:rFonts w:ascii="Trebuchet MS"/>
                      <w:spacing w:val="-3"/>
                      <w:w w:val="105"/>
                    </w:rPr>
                    <w:t>impairment?</w:t>
                  </w:r>
                </w:p>
                <w:p>
                  <w:pPr>
                    <w:pStyle w:val="BodyText"/>
                    <w:spacing w:before="11"/>
                    <w:rPr>
                      <w:sz w:val="25"/>
                    </w:rPr>
                  </w:pPr>
                </w:p>
                <w:p>
                  <w:pPr>
                    <w:pStyle w:val="BodyText"/>
                    <w:numPr>
                      <w:ilvl w:val="0"/>
                      <w:numId w:val="135"/>
                    </w:numPr>
                    <w:tabs>
                      <w:tab w:pos="793" w:val="left" w:leader="none"/>
                      <w:tab w:pos="794" w:val="left" w:leader="none"/>
                    </w:tabs>
                    <w:spacing w:line="256" w:lineRule="auto" w:before="0" w:after="0"/>
                    <w:ind w:left="793" w:right="743" w:hanging="567"/>
                    <w:jc w:val="left"/>
                    <w:rPr>
                      <w:rFonts w:ascii="Trebuchet MS"/>
                    </w:rPr>
                  </w:pPr>
                  <w:r>
                    <w:rPr>
                      <w:rFonts w:ascii="Trebuchet MS"/>
                      <w:w w:val="105"/>
                    </w:rPr>
                    <w:t>Are</w:t>
                  </w:r>
                  <w:r>
                    <w:rPr>
                      <w:rFonts w:ascii="Trebuchet MS"/>
                      <w:spacing w:val="-7"/>
                      <w:w w:val="105"/>
                    </w:rPr>
                    <w:t> </w:t>
                  </w:r>
                  <w:r>
                    <w:rPr>
                      <w:rFonts w:ascii="Trebuchet MS"/>
                      <w:w w:val="105"/>
                    </w:rPr>
                    <w:t>changes</w:t>
                  </w:r>
                  <w:r>
                    <w:rPr>
                      <w:rFonts w:ascii="Trebuchet MS"/>
                      <w:spacing w:val="-6"/>
                      <w:w w:val="105"/>
                    </w:rPr>
                    <w:t> </w:t>
                  </w:r>
                  <w:r>
                    <w:rPr>
                      <w:rFonts w:ascii="Trebuchet MS"/>
                      <w:w w:val="105"/>
                    </w:rPr>
                    <w:t>needed</w:t>
                  </w:r>
                  <w:r>
                    <w:rPr>
                      <w:rFonts w:ascii="Trebuchet MS"/>
                      <w:spacing w:val="-6"/>
                      <w:w w:val="105"/>
                    </w:rPr>
                    <w:t> </w:t>
                  </w:r>
                  <w:r>
                    <w:rPr>
                      <w:rFonts w:ascii="Trebuchet MS"/>
                      <w:w w:val="105"/>
                    </w:rPr>
                    <w:t>to</w:t>
                  </w:r>
                  <w:r>
                    <w:rPr>
                      <w:rFonts w:ascii="Trebuchet MS"/>
                      <w:spacing w:val="-6"/>
                      <w:w w:val="105"/>
                    </w:rPr>
                    <w:t> </w:t>
                  </w:r>
                  <w:r>
                    <w:rPr>
                      <w:rFonts w:ascii="Trebuchet MS"/>
                      <w:w w:val="105"/>
                    </w:rPr>
                    <w:t>the</w:t>
                  </w:r>
                  <w:r>
                    <w:rPr>
                      <w:rFonts w:ascii="Trebuchet MS"/>
                      <w:spacing w:val="-6"/>
                      <w:w w:val="105"/>
                    </w:rPr>
                    <w:t> </w:t>
                  </w:r>
                  <w:r>
                    <w:rPr>
                      <w:rFonts w:ascii="Trebuchet MS"/>
                      <w:w w:val="105"/>
                    </w:rPr>
                    <w:t>CMIA</w:t>
                  </w:r>
                  <w:r>
                    <w:rPr>
                      <w:rFonts w:ascii="Trebuchet MS"/>
                      <w:spacing w:val="-6"/>
                      <w:w w:val="105"/>
                    </w:rPr>
                    <w:t> </w:t>
                  </w:r>
                  <w:r>
                    <w:rPr>
                      <w:rFonts w:ascii="Trebuchet MS"/>
                      <w:w w:val="105"/>
                    </w:rPr>
                    <w:t>model</w:t>
                  </w:r>
                  <w:r>
                    <w:rPr>
                      <w:rFonts w:ascii="Trebuchet MS"/>
                      <w:spacing w:val="-6"/>
                      <w:w w:val="105"/>
                    </w:rPr>
                    <w:t> </w:t>
                  </w:r>
                  <w:r>
                    <w:rPr>
                      <w:rFonts w:ascii="Trebuchet MS"/>
                      <w:w w:val="105"/>
                    </w:rPr>
                    <w:t>of</w:t>
                  </w:r>
                  <w:r>
                    <w:rPr>
                      <w:rFonts w:ascii="Trebuchet MS"/>
                      <w:spacing w:val="-6"/>
                      <w:w w:val="105"/>
                    </w:rPr>
                    <w:t> </w:t>
                  </w:r>
                  <w:r>
                    <w:rPr>
                      <w:rFonts w:ascii="Trebuchet MS"/>
                      <w:w w:val="105"/>
                    </w:rPr>
                    <w:t>supervision</w:t>
                  </w:r>
                  <w:r>
                    <w:rPr>
                      <w:rFonts w:ascii="Trebuchet MS"/>
                      <w:spacing w:val="-6"/>
                      <w:w w:val="105"/>
                    </w:rPr>
                    <w:t> </w:t>
                  </w:r>
                  <w:r>
                    <w:rPr>
                      <w:rFonts w:ascii="Trebuchet MS"/>
                      <w:w w:val="105"/>
                    </w:rPr>
                    <w:t>to</w:t>
                  </w:r>
                  <w:r>
                    <w:rPr>
                      <w:rFonts w:ascii="Trebuchet MS"/>
                      <w:spacing w:val="-6"/>
                      <w:w w:val="105"/>
                    </w:rPr>
                    <w:t> </w:t>
                  </w:r>
                  <w:r>
                    <w:rPr>
                      <w:rFonts w:ascii="Trebuchet MS"/>
                      <w:w w:val="105"/>
                    </w:rPr>
                    <w:t>better</w:t>
                  </w:r>
                  <w:r>
                    <w:rPr>
                      <w:rFonts w:ascii="Trebuchet MS"/>
                      <w:spacing w:val="-6"/>
                      <w:w w:val="105"/>
                    </w:rPr>
                    <w:t> </w:t>
                  </w:r>
                  <w:r>
                    <w:rPr>
                      <w:rFonts w:ascii="Trebuchet MS"/>
                      <w:w w:val="105"/>
                    </w:rPr>
                    <w:t>meet</w:t>
                  </w:r>
                  <w:r>
                    <w:rPr>
                      <w:rFonts w:ascii="Trebuchet MS"/>
                      <w:spacing w:val="-6"/>
                      <w:w w:val="105"/>
                    </w:rPr>
                    <w:t> </w:t>
                  </w:r>
                  <w:r>
                    <w:rPr>
                      <w:rFonts w:ascii="Trebuchet MS"/>
                      <w:w w:val="105"/>
                    </w:rPr>
                    <w:t>the needs</w:t>
                  </w:r>
                  <w:r>
                    <w:rPr>
                      <w:rFonts w:ascii="Trebuchet MS"/>
                      <w:spacing w:val="-15"/>
                      <w:w w:val="105"/>
                    </w:rPr>
                    <w:t> </w:t>
                  </w:r>
                  <w:r>
                    <w:rPr>
                      <w:rFonts w:ascii="Trebuchet MS"/>
                      <w:w w:val="105"/>
                    </w:rPr>
                    <w:t>of</w:t>
                  </w:r>
                  <w:r>
                    <w:rPr>
                      <w:rFonts w:ascii="Trebuchet MS"/>
                      <w:spacing w:val="-14"/>
                      <w:w w:val="105"/>
                    </w:rPr>
                    <w:t> </w:t>
                  </w:r>
                  <w:r>
                    <w:rPr>
                      <w:rFonts w:ascii="Trebuchet MS"/>
                      <w:w w:val="105"/>
                    </w:rPr>
                    <w:t>people</w:t>
                  </w:r>
                  <w:r>
                    <w:rPr>
                      <w:rFonts w:ascii="Trebuchet MS"/>
                      <w:spacing w:val="-14"/>
                      <w:w w:val="105"/>
                    </w:rPr>
                    <w:t> </w:t>
                  </w:r>
                  <w:r>
                    <w:rPr>
                      <w:rFonts w:ascii="Trebuchet MS"/>
                      <w:w w:val="105"/>
                    </w:rPr>
                    <w:t>with</w:t>
                  </w:r>
                  <w:r>
                    <w:rPr>
                      <w:rFonts w:ascii="Trebuchet MS"/>
                      <w:spacing w:val="-14"/>
                      <w:w w:val="105"/>
                    </w:rPr>
                    <w:t> </w:t>
                  </w:r>
                  <w:r>
                    <w:rPr>
                      <w:rFonts w:ascii="Trebuchet MS"/>
                      <w:w w:val="105"/>
                    </w:rPr>
                    <w:t>an</w:t>
                  </w:r>
                  <w:r>
                    <w:rPr>
                      <w:rFonts w:ascii="Trebuchet MS"/>
                      <w:spacing w:val="-14"/>
                      <w:w w:val="105"/>
                    </w:rPr>
                    <w:t> </w:t>
                  </w:r>
                  <w:r>
                    <w:rPr>
                      <w:rFonts w:ascii="Trebuchet MS"/>
                      <w:w w:val="105"/>
                    </w:rPr>
                    <w:t>intellectual</w:t>
                  </w:r>
                  <w:r>
                    <w:rPr>
                      <w:rFonts w:ascii="Trebuchet MS"/>
                      <w:spacing w:val="-14"/>
                      <w:w w:val="105"/>
                    </w:rPr>
                    <w:t> </w:t>
                  </w:r>
                  <w:r>
                    <w:rPr>
                      <w:rFonts w:ascii="Trebuchet MS"/>
                      <w:w w:val="105"/>
                    </w:rPr>
                    <w:t>disability</w:t>
                  </w:r>
                  <w:r>
                    <w:rPr>
                      <w:rFonts w:ascii="Trebuchet MS"/>
                      <w:spacing w:val="-14"/>
                      <w:w w:val="105"/>
                    </w:rPr>
                    <w:t> </w:t>
                  </w:r>
                  <w:r>
                    <w:rPr>
                      <w:rFonts w:ascii="Trebuchet MS"/>
                      <w:w w:val="105"/>
                    </w:rPr>
                    <w:t>or</w:t>
                  </w:r>
                  <w:r>
                    <w:rPr>
                      <w:rFonts w:ascii="Trebuchet MS"/>
                      <w:spacing w:val="-14"/>
                      <w:w w:val="105"/>
                    </w:rPr>
                    <w:t> </w:t>
                  </w:r>
                  <w:r>
                    <w:rPr>
                      <w:rFonts w:ascii="Trebuchet MS"/>
                      <w:w w:val="105"/>
                    </w:rPr>
                    <w:t>cognitive</w:t>
                  </w:r>
                  <w:r>
                    <w:rPr>
                      <w:rFonts w:ascii="Trebuchet MS"/>
                      <w:spacing w:val="-14"/>
                      <w:w w:val="105"/>
                    </w:rPr>
                    <w:t> </w:t>
                  </w:r>
                  <w:r>
                    <w:rPr>
                      <w:rFonts w:ascii="Trebuchet MS"/>
                      <w:spacing w:val="-3"/>
                      <w:w w:val="105"/>
                    </w:rPr>
                    <w:t>impairment?</w:t>
                  </w:r>
                </w:p>
                <w:p>
                  <w:pPr>
                    <w:pStyle w:val="BodyText"/>
                    <w:spacing w:before="11"/>
                    <w:rPr>
                      <w:sz w:val="25"/>
                    </w:rPr>
                  </w:pPr>
                </w:p>
                <w:p>
                  <w:pPr>
                    <w:pStyle w:val="BodyText"/>
                    <w:numPr>
                      <w:ilvl w:val="0"/>
                      <w:numId w:val="135"/>
                    </w:numPr>
                    <w:tabs>
                      <w:tab w:pos="794" w:val="left" w:leader="none"/>
                    </w:tabs>
                    <w:spacing w:line="256" w:lineRule="auto" w:before="0" w:after="0"/>
                    <w:ind w:left="793" w:right="824" w:hanging="567"/>
                    <w:jc w:val="both"/>
                    <w:rPr>
                      <w:rFonts w:ascii="Trebuchet MS"/>
                    </w:rPr>
                  </w:pPr>
                  <w:r>
                    <w:rPr>
                      <w:rFonts w:ascii="Trebuchet MS"/>
                      <w:w w:val="105"/>
                    </w:rPr>
                    <w:t>Are</w:t>
                  </w:r>
                  <w:r>
                    <w:rPr>
                      <w:rFonts w:ascii="Trebuchet MS"/>
                      <w:spacing w:val="-11"/>
                      <w:w w:val="105"/>
                    </w:rPr>
                    <w:t> </w:t>
                  </w:r>
                  <w:r>
                    <w:rPr>
                      <w:rFonts w:ascii="Trebuchet MS"/>
                      <w:w w:val="105"/>
                    </w:rPr>
                    <w:t>changes</w:t>
                  </w:r>
                  <w:r>
                    <w:rPr>
                      <w:rFonts w:ascii="Trebuchet MS"/>
                      <w:spacing w:val="-10"/>
                      <w:w w:val="105"/>
                    </w:rPr>
                    <w:t> </w:t>
                  </w:r>
                  <w:r>
                    <w:rPr>
                      <w:rFonts w:ascii="Trebuchet MS"/>
                      <w:w w:val="105"/>
                    </w:rPr>
                    <w:t>needed</w:t>
                  </w:r>
                  <w:r>
                    <w:rPr>
                      <w:rFonts w:ascii="Trebuchet MS"/>
                      <w:spacing w:val="-10"/>
                      <w:w w:val="105"/>
                    </w:rPr>
                    <w:t> </w:t>
                  </w:r>
                  <w:r>
                    <w:rPr>
                      <w:rFonts w:ascii="Trebuchet MS"/>
                      <w:w w:val="105"/>
                    </w:rPr>
                    <w:t>to</w:t>
                  </w:r>
                  <w:r>
                    <w:rPr>
                      <w:rFonts w:ascii="Trebuchet MS"/>
                      <w:spacing w:val="-10"/>
                      <w:w w:val="105"/>
                    </w:rPr>
                    <w:t> </w:t>
                  </w:r>
                  <w:r>
                    <w:rPr>
                      <w:rFonts w:ascii="Trebuchet MS"/>
                      <w:w w:val="105"/>
                    </w:rPr>
                    <w:t>the</w:t>
                  </w:r>
                  <w:r>
                    <w:rPr>
                      <w:rFonts w:ascii="Trebuchet MS"/>
                      <w:spacing w:val="-10"/>
                      <w:w w:val="105"/>
                    </w:rPr>
                    <w:t> </w:t>
                  </w:r>
                  <w:r>
                    <w:rPr>
                      <w:rFonts w:ascii="Trebuchet MS"/>
                      <w:w w:val="105"/>
                    </w:rPr>
                    <w:t>processes</w:t>
                  </w:r>
                  <w:r>
                    <w:rPr>
                      <w:rFonts w:ascii="Trebuchet MS"/>
                      <w:spacing w:val="-11"/>
                      <w:w w:val="105"/>
                    </w:rPr>
                    <w:t> </w:t>
                  </w:r>
                  <w:r>
                    <w:rPr>
                      <w:rFonts w:ascii="Trebuchet MS"/>
                      <w:w w:val="105"/>
                    </w:rPr>
                    <w:t>and</w:t>
                  </w:r>
                  <w:r>
                    <w:rPr>
                      <w:rFonts w:ascii="Trebuchet MS"/>
                      <w:spacing w:val="-10"/>
                      <w:w w:val="105"/>
                    </w:rPr>
                    <w:t> </w:t>
                  </w:r>
                  <w:r>
                    <w:rPr>
                      <w:rFonts w:ascii="Trebuchet MS"/>
                      <w:w w:val="105"/>
                    </w:rPr>
                    <w:t>services</w:t>
                  </w:r>
                  <w:r>
                    <w:rPr>
                      <w:rFonts w:ascii="Trebuchet MS"/>
                      <w:spacing w:val="-10"/>
                      <w:w w:val="105"/>
                    </w:rPr>
                    <w:t> </w:t>
                  </w:r>
                  <w:r>
                    <w:rPr>
                      <w:rFonts w:ascii="Trebuchet MS"/>
                      <w:w w:val="105"/>
                    </w:rPr>
                    <w:t>that</w:t>
                  </w:r>
                  <w:r>
                    <w:rPr>
                      <w:rFonts w:ascii="Trebuchet MS"/>
                      <w:spacing w:val="-10"/>
                      <w:w w:val="105"/>
                    </w:rPr>
                    <w:t> </w:t>
                  </w:r>
                  <w:r>
                    <w:rPr>
                      <w:rFonts w:ascii="Trebuchet MS"/>
                      <w:w w:val="105"/>
                    </w:rPr>
                    <w:t>support</w:t>
                  </w:r>
                  <w:r>
                    <w:rPr>
                      <w:rFonts w:ascii="Trebuchet MS"/>
                      <w:spacing w:val="-10"/>
                      <w:w w:val="105"/>
                    </w:rPr>
                    <w:t> </w:t>
                  </w:r>
                  <w:r>
                    <w:rPr>
                      <w:rFonts w:ascii="Trebuchet MS"/>
                      <w:w w:val="105"/>
                    </w:rPr>
                    <w:t>the</w:t>
                  </w:r>
                  <w:r>
                    <w:rPr>
                      <w:rFonts w:ascii="Trebuchet MS"/>
                      <w:spacing w:val="-10"/>
                      <w:w w:val="105"/>
                    </w:rPr>
                    <w:t> </w:t>
                  </w:r>
                  <w:r>
                    <w:rPr>
                      <w:rFonts w:ascii="Trebuchet MS"/>
                      <w:w w:val="105"/>
                    </w:rPr>
                    <w:t>CMIA model</w:t>
                  </w:r>
                  <w:r>
                    <w:rPr>
                      <w:rFonts w:ascii="Trebuchet MS"/>
                      <w:spacing w:val="-12"/>
                      <w:w w:val="105"/>
                    </w:rPr>
                    <w:t> </w:t>
                  </w:r>
                  <w:r>
                    <w:rPr>
                      <w:rFonts w:ascii="Trebuchet MS"/>
                      <w:w w:val="105"/>
                    </w:rPr>
                    <w:t>of</w:t>
                  </w:r>
                  <w:r>
                    <w:rPr>
                      <w:rFonts w:ascii="Trebuchet MS"/>
                      <w:spacing w:val="-12"/>
                      <w:w w:val="105"/>
                    </w:rPr>
                    <w:t> </w:t>
                  </w:r>
                  <w:r>
                    <w:rPr>
                      <w:rFonts w:ascii="Trebuchet MS"/>
                      <w:w w:val="105"/>
                    </w:rPr>
                    <w:t>supervision</w:t>
                  </w:r>
                  <w:r>
                    <w:rPr>
                      <w:rFonts w:ascii="Trebuchet MS"/>
                      <w:spacing w:val="-12"/>
                      <w:w w:val="105"/>
                    </w:rPr>
                    <w:t> </w:t>
                  </w:r>
                  <w:r>
                    <w:rPr>
                      <w:rFonts w:ascii="Trebuchet MS"/>
                      <w:w w:val="105"/>
                    </w:rPr>
                    <w:t>to</w:t>
                  </w:r>
                  <w:r>
                    <w:rPr>
                      <w:rFonts w:ascii="Trebuchet MS"/>
                      <w:spacing w:val="-11"/>
                      <w:w w:val="105"/>
                    </w:rPr>
                    <w:t> </w:t>
                  </w:r>
                  <w:r>
                    <w:rPr>
                      <w:rFonts w:ascii="Trebuchet MS"/>
                      <w:w w:val="105"/>
                    </w:rPr>
                    <w:t>ensure</w:t>
                  </w:r>
                  <w:r>
                    <w:rPr>
                      <w:rFonts w:ascii="Trebuchet MS"/>
                      <w:spacing w:val="-12"/>
                      <w:w w:val="105"/>
                    </w:rPr>
                    <w:t> </w:t>
                  </w:r>
                  <w:r>
                    <w:rPr>
                      <w:rFonts w:ascii="Trebuchet MS"/>
                      <w:w w:val="105"/>
                    </w:rPr>
                    <w:t>that</w:t>
                  </w:r>
                  <w:r>
                    <w:rPr>
                      <w:rFonts w:ascii="Trebuchet MS"/>
                      <w:spacing w:val="-12"/>
                      <w:w w:val="105"/>
                    </w:rPr>
                    <w:t> </w:t>
                  </w:r>
                  <w:r>
                    <w:rPr>
                      <w:rFonts w:ascii="Trebuchet MS"/>
                      <w:w w:val="105"/>
                    </w:rPr>
                    <w:t>it</w:t>
                  </w:r>
                  <w:r>
                    <w:rPr>
                      <w:rFonts w:ascii="Trebuchet MS"/>
                      <w:spacing w:val="-11"/>
                      <w:w w:val="105"/>
                    </w:rPr>
                    <w:t> </w:t>
                  </w:r>
                  <w:r>
                    <w:rPr>
                      <w:rFonts w:ascii="Trebuchet MS"/>
                      <w:w w:val="105"/>
                    </w:rPr>
                    <w:t>meets</w:t>
                  </w:r>
                  <w:r>
                    <w:rPr>
                      <w:rFonts w:ascii="Trebuchet MS"/>
                      <w:spacing w:val="-12"/>
                      <w:w w:val="105"/>
                    </w:rPr>
                    <w:t> </w:t>
                  </w:r>
                  <w:r>
                    <w:rPr>
                      <w:rFonts w:ascii="Trebuchet MS"/>
                      <w:w w:val="105"/>
                    </w:rPr>
                    <w:t>the</w:t>
                  </w:r>
                  <w:r>
                    <w:rPr>
                      <w:rFonts w:ascii="Trebuchet MS"/>
                      <w:spacing w:val="-12"/>
                      <w:w w:val="105"/>
                    </w:rPr>
                    <w:t> </w:t>
                  </w:r>
                  <w:r>
                    <w:rPr>
                      <w:rFonts w:ascii="Trebuchet MS"/>
                      <w:w w:val="105"/>
                    </w:rPr>
                    <w:t>needs</w:t>
                  </w:r>
                  <w:r>
                    <w:rPr>
                      <w:rFonts w:ascii="Trebuchet MS"/>
                      <w:spacing w:val="-11"/>
                      <w:w w:val="105"/>
                    </w:rPr>
                    <w:t> </w:t>
                  </w:r>
                  <w:r>
                    <w:rPr>
                      <w:rFonts w:ascii="Trebuchet MS"/>
                      <w:w w:val="105"/>
                    </w:rPr>
                    <w:t>of</w:t>
                  </w:r>
                  <w:r>
                    <w:rPr>
                      <w:rFonts w:ascii="Trebuchet MS"/>
                      <w:spacing w:val="-12"/>
                      <w:w w:val="105"/>
                    </w:rPr>
                    <w:t> </w:t>
                  </w:r>
                  <w:r>
                    <w:rPr>
                      <w:rFonts w:ascii="Trebuchet MS"/>
                      <w:w w:val="105"/>
                    </w:rPr>
                    <w:t>people</w:t>
                  </w:r>
                  <w:r>
                    <w:rPr>
                      <w:rFonts w:ascii="Trebuchet MS"/>
                      <w:spacing w:val="-12"/>
                      <w:w w:val="105"/>
                    </w:rPr>
                    <w:t> </w:t>
                  </w:r>
                  <w:r>
                    <w:rPr>
                      <w:rFonts w:ascii="Trebuchet MS"/>
                      <w:w w:val="105"/>
                    </w:rPr>
                    <w:t>with</w:t>
                  </w:r>
                  <w:r>
                    <w:rPr>
                      <w:rFonts w:ascii="Trebuchet MS"/>
                      <w:spacing w:val="-12"/>
                      <w:w w:val="105"/>
                    </w:rPr>
                    <w:t> </w:t>
                  </w:r>
                  <w:r>
                    <w:rPr>
                      <w:rFonts w:ascii="Trebuchet MS"/>
                      <w:w w:val="105"/>
                    </w:rPr>
                    <w:t>an intellectual disability or cognitive</w:t>
                  </w:r>
                  <w:r>
                    <w:rPr>
                      <w:rFonts w:ascii="Trebuchet MS"/>
                      <w:spacing w:val="-47"/>
                      <w:w w:val="105"/>
                    </w:rPr>
                    <w:t> </w:t>
                  </w:r>
                  <w:r>
                    <w:rPr>
                      <w:rFonts w:ascii="Trebuchet MS"/>
                      <w:spacing w:val="-3"/>
                      <w:w w:val="105"/>
                    </w:rPr>
                    <w:t>impairment?</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r>
        <w:rPr/>
        <w:pict>
          <v:line style="position:absolute;mso-position-horizontal-relative:page;mso-position-vertical-relative:paragraph;z-index:9464;mso-wrap-distance-left:0;mso-wrap-distance-right:0" from="79.370102pt,13.325068pt" to="515.905102pt,13.325068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pStyle w:val="ListParagraph"/>
        <w:numPr>
          <w:ilvl w:val="0"/>
          <w:numId w:val="136"/>
        </w:numPr>
        <w:tabs>
          <w:tab w:pos="2380" w:val="left" w:leader="none"/>
          <w:tab w:pos="2382" w:val="left" w:leader="none"/>
        </w:tabs>
        <w:spacing w:line="240" w:lineRule="auto" w:before="43" w:after="0"/>
        <w:ind w:left="2381" w:right="1" w:hanging="794"/>
        <w:jc w:val="left"/>
        <w:rPr>
          <w:sz w:val="13"/>
        </w:rPr>
      </w:pPr>
      <w:r>
        <w:rPr>
          <w:w w:val="105"/>
          <w:sz w:val="13"/>
        </w:rPr>
        <w:t>Australian Community Support Organisation (ACSO), for example, provides community-based accommodation for people with disabilities</w:t>
      </w:r>
      <w:r>
        <w:rPr>
          <w:spacing w:val="30"/>
          <w:w w:val="105"/>
          <w:sz w:val="13"/>
        </w:rPr>
        <w:t> </w:t>
      </w:r>
      <w:r>
        <w:rPr>
          <w:w w:val="105"/>
          <w:sz w:val="13"/>
        </w:rPr>
        <w:t>that encourages developmental opportunities and enables maximum integration within the community. Department of Human Services funded short term residential services (Charlton House and Furlong House) house a maximum of five people. These are not exclusively used for people subject to non-custodial supervision orders but also for other people who have come into contact with the justice system, such     as people on bail and</w:t>
      </w:r>
      <w:r>
        <w:rPr>
          <w:spacing w:val="22"/>
          <w:w w:val="105"/>
          <w:sz w:val="13"/>
        </w:rPr>
        <w:t> </w:t>
      </w:r>
      <w:r>
        <w:rPr>
          <w:w w:val="105"/>
          <w:sz w:val="13"/>
        </w:rPr>
        <w:t>parole.</w:t>
      </w:r>
    </w:p>
    <w:p>
      <w:pPr>
        <w:pStyle w:val="ListParagraph"/>
        <w:numPr>
          <w:ilvl w:val="0"/>
          <w:numId w:val="136"/>
        </w:numPr>
        <w:tabs>
          <w:tab w:pos="2380" w:val="left" w:leader="none"/>
          <w:tab w:pos="2382" w:val="left" w:leader="none"/>
        </w:tabs>
        <w:spacing w:line="240" w:lineRule="auto" w:before="7" w:after="0"/>
        <w:ind w:left="2381" w:right="0" w:hanging="794"/>
        <w:jc w:val="left"/>
        <w:rPr>
          <w:sz w:val="13"/>
        </w:rPr>
      </w:pPr>
      <w:r>
        <w:rPr>
          <w:w w:val="105"/>
          <w:sz w:val="13"/>
        </w:rPr>
        <w:t>William R Lindsay ‘Adaptations and Developments in Treatment Programs for Offenders with Developmental Disabilities’ </w:t>
      </w:r>
      <w:r>
        <w:rPr>
          <w:spacing w:val="2"/>
          <w:w w:val="105"/>
          <w:sz w:val="13"/>
        </w:rPr>
        <w:t>(2009) </w:t>
      </w:r>
      <w:r>
        <w:rPr>
          <w:w w:val="105"/>
          <w:sz w:val="13"/>
        </w:rPr>
        <w:t>16 </w:t>
      </w:r>
      <w:r>
        <w:rPr>
          <w:i/>
          <w:w w:val="105"/>
          <w:sz w:val="13"/>
        </w:rPr>
        <w:t>Psychia- </w:t>
      </w:r>
      <w:r>
        <w:rPr>
          <w:i/>
          <w:w w:val="105"/>
          <w:sz w:val="13"/>
        </w:rPr>
        <w:t>try, Psychology and Law </w:t>
      </w:r>
      <w:r>
        <w:rPr>
          <w:w w:val="105"/>
          <w:sz w:val="13"/>
        </w:rPr>
        <w:t>18,</w:t>
      </w:r>
      <w:r>
        <w:rPr>
          <w:spacing w:val="20"/>
          <w:w w:val="105"/>
          <w:sz w:val="13"/>
        </w:rPr>
        <w:t> </w:t>
      </w:r>
      <w:r>
        <w:rPr>
          <w:spacing w:val="-3"/>
          <w:w w:val="105"/>
          <w:sz w:val="13"/>
        </w:rPr>
        <w:t>31.</w:t>
      </w:r>
    </w:p>
    <w:p>
      <w:pPr>
        <w:pStyle w:val="ListParagraph"/>
        <w:numPr>
          <w:ilvl w:val="0"/>
          <w:numId w:val="136"/>
        </w:numPr>
        <w:tabs>
          <w:tab w:pos="2380" w:val="left" w:leader="none"/>
          <w:tab w:pos="2382" w:val="left" w:leader="none"/>
        </w:tabs>
        <w:spacing w:line="240" w:lineRule="auto" w:before="2" w:after="0"/>
        <w:ind w:left="2381" w:right="0" w:hanging="794"/>
        <w:jc w:val="left"/>
        <w:rPr>
          <w:sz w:val="13"/>
        </w:rPr>
      </w:pPr>
      <w:r>
        <w:rPr>
          <w:w w:val="105"/>
          <w:sz w:val="13"/>
        </w:rPr>
        <w:t>Ibid</w:t>
      </w:r>
      <w:r>
        <w:rPr>
          <w:spacing w:val="12"/>
          <w:w w:val="105"/>
          <w:sz w:val="13"/>
        </w:rPr>
        <w:t> </w:t>
      </w:r>
      <w:r>
        <w:rPr>
          <w:w w:val="105"/>
          <w:sz w:val="13"/>
        </w:rPr>
        <w:t>26.</w:t>
      </w:r>
    </w:p>
    <w:p>
      <w:pPr>
        <w:pStyle w:val="ListParagraph"/>
        <w:numPr>
          <w:ilvl w:val="0"/>
          <w:numId w:val="136"/>
        </w:numPr>
        <w:tabs>
          <w:tab w:pos="2381" w:val="left" w:leader="none"/>
          <w:tab w:pos="2382" w:val="left" w:leader="none"/>
        </w:tabs>
        <w:spacing w:line="240" w:lineRule="auto" w:before="2" w:after="0"/>
        <w:ind w:left="2381" w:right="0" w:hanging="794"/>
        <w:jc w:val="left"/>
        <w:rPr>
          <w:sz w:val="13"/>
        </w:rPr>
      </w:pPr>
      <w:r>
        <w:rPr>
          <w:w w:val="105"/>
          <w:sz w:val="13"/>
        </w:rPr>
        <w:t>Ibid</w:t>
      </w:r>
      <w:r>
        <w:rPr>
          <w:spacing w:val="11"/>
          <w:w w:val="105"/>
          <w:sz w:val="13"/>
        </w:rPr>
        <w:t> </w:t>
      </w:r>
      <w:r>
        <w:rPr>
          <w:spacing w:val="-4"/>
          <w:w w:val="105"/>
          <w:sz w:val="13"/>
        </w:rPr>
        <w:t>27.</w:t>
      </w:r>
    </w:p>
    <w:p>
      <w:pPr>
        <w:pStyle w:val="ListParagraph"/>
        <w:numPr>
          <w:ilvl w:val="0"/>
          <w:numId w:val="136"/>
        </w:numPr>
        <w:tabs>
          <w:tab w:pos="2381" w:val="left" w:leader="none"/>
          <w:tab w:pos="2382" w:val="left" w:leader="none"/>
        </w:tabs>
        <w:spacing w:line="240" w:lineRule="auto" w:before="1" w:after="0"/>
        <w:ind w:left="2381" w:right="0" w:hanging="794"/>
        <w:jc w:val="left"/>
        <w:rPr>
          <w:sz w:val="13"/>
        </w:rPr>
      </w:pPr>
      <w:r>
        <w:rPr>
          <w:w w:val="105"/>
          <w:sz w:val="13"/>
        </w:rPr>
        <w:t>Ibid</w:t>
      </w:r>
      <w:r>
        <w:rPr>
          <w:spacing w:val="10"/>
          <w:w w:val="105"/>
          <w:sz w:val="13"/>
        </w:rPr>
        <w:t> </w:t>
      </w:r>
      <w:r>
        <w:rPr>
          <w:w w:val="105"/>
          <w:sz w:val="13"/>
        </w:rPr>
        <w:t>29.</w:t>
      </w:r>
    </w:p>
    <w:p>
      <w:pPr>
        <w:pStyle w:val="BodyText"/>
        <w:rPr>
          <w:sz w:val="28"/>
        </w:rPr>
      </w:pPr>
      <w:r>
        <w:rPr/>
        <w:br w:type="column"/>
      </w:r>
      <w:r>
        <w:rPr>
          <w:sz w:val="28"/>
        </w:rPr>
      </w:r>
    </w:p>
    <w:p>
      <w:pPr>
        <w:pStyle w:val="BodyText"/>
        <w:rPr>
          <w:sz w:val="28"/>
        </w:rPr>
      </w:pPr>
    </w:p>
    <w:p>
      <w:pPr>
        <w:pStyle w:val="BodyText"/>
        <w:rPr>
          <w:sz w:val="28"/>
        </w:rPr>
      </w:pPr>
    </w:p>
    <w:p>
      <w:pPr>
        <w:pStyle w:val="BodyText"/>
        <w:spacing w:before="11"/>
        <w:rPr>
          <w:sz w:val="28"/>
        </w:rPr>
      </w:pPr>
    </w:p>
    <w:p>
      <w:pPr>
        <w:spacing w:before="0"/>
        <w:ind w:left="581" w:right="575" w:firstLine="0"/>
        <w:jc w:val="center"/>
        <w:rPr>
          <w:b/>
          <w:sz w:val="24"/>
        </w:rPr>
      </w:pPr>
      <w:r>
        <w:rPr>
          <w:b/>
          <w:color w:val="004D71"/>
          <w:w w:val="110"/>
          <w:sz w:val="24"/>
        </w:rPr>
        <w:t>209</w:t>
      </w:r>
    </w:p>
    <w:p>
      <w:pPr>
        <w:spacing w:after="0"/>
        <w:jc w:val="center"/>
        <w:rPr>
          <w:sz w:val="24"/>
        </w:rPr>
        <w:sectPr>
          <w:type w:val="continuous"/>
          <w:pgSz w:w="11910" w:h="16840"/>
          <w:pgMar w:top="1320" w:bottom="280" w:left="0" w:right="0"/>
          <w:cols w:num="2" w:equalWidth="0">
            <w:col w:w="10272" w:space="40"/>
            <w:col w:w="1598"/>
          </w:cols>
        </w:sectPr>
      </w:pPr>
    </w:p>
    <w:p>
      <w:pPr>
        <w:pStyle w:val="BodyText"/>
        <w:spacing w:before="3"/>
        <w:rPr>
          <w:b/>
        </w:rPr>
      </w:pPr>
    </w:p>
    <w:p>
      <w:pPr>
        <w:spacing w:before="96"/>
        <w:ind w:left="1587" w:right="0" w:firstLine="0"/>
        <w:jc w:val="left"/>
        <w:rPr>
          <w:b/>
          <w:sz w:val="28"/>
        </w:rPr>
      </w:pPr>
      <w:bookmarkStart w:name="Suppression orders and the principle of " w:id="244"/>
      <w:bookmarkEnd w:id="244"/>
      <w:r>
        <w:rPr/>
      </w:r>
      <w:r>
        <w:rPr>
          <w:b/>
          <w:color w:val="004D71"/>
          <w:w w:val="115"/>
          <w:sz w:val="28"/>
        </w:rPr>
        <w:t>Suppression orders and the principle of open justice</w:t>
      </w:r>
    </w:p>
    <w:p>
      <w:pPr>
        <w:pStyle w:val="ListParagraph"/>
        <w:numPr>
          <w:ilvl w:val="1"/>
          <w:numId w:val="118"/>
        </w:numPr>
        <w:tabs>
          <w:tab w:pos="2381" w:val="left" w:leader="none"/>
          <w:tab w:pos="2382" w:val="left" w:leader="none"/>
        </w:tabs>
        <w:spacing w:line="242" w:lineRule="auto" w:before="155" w:after="0"/>
        <w:ind w:left="2381" w:right="2170" w:hanging="794"/>
        <w:jc w:val="left"/>
        <w:rPr>
          <w:sz w:val="21"/>
        </w:rPr>
      </w:pPr>
      <w:r>
        <w:rPr>
          <w:w w:val="105"/>
          <w:sz w:val="21"/>
        </w:rPr>
        <w:t>Another</w:t>
      </w:r>
      <w:r>
        <w:rPr>
          <w:spacing w:val="-6"/>
          <w:w w:val="105"/>
          <w:sz w:val="21"/>
        </w:rPr>
        <w:t> </w:t>
      </w:r>
      <w:r>
        <w:rPr>
          <w:spacing w:val="-3"/>
          <w:w w:val="105"/>
          <w:sz w:val="21"/>
        </w:rPr>
        <w:t>potential</w:t>
      </w:r>
      <w:r>
        <w:rPr>
          <w:spacing w:val="-6"/>
          <w:w w:val="105"/>
          <w:sz w:val="21"/>
        </w:rPr>
        <w:t> </w:t>
      </w:r>
      <w:r>
        <w:rPr>
          <w:w w:val="105"/>
          <w:sz w:val="21"/>
        </w:rPr>
        <w:t>issue</w:t>
      </w:r>
      <w:r>
        <w:rPr>
          <w:spacing w:val="-6"/>
          <w:w w:val="105"/>
          <w:sz w:val="21"/>
        </w:rPr>
        <w:t> </w:t>
      </w:r>
      <w:r>
        <w:rPr>
          <w:spacing w:val="-3"/>
          <w:w w:val="105"/>
          <w:sz w:val="21"/>
        </w:rPr>
        <w:t>that</w:t>
      </w:r>
      <w:r>
        <w:rPr>
          <w:spacing w:val="-6"/>
          <w:w w:val="105"/>
          <w:sz w:val="21"/>
        </w:rPr>
        <w:t> </w:t>
      </w:r>
      <w:r>
        <w:rPr>
          <w:w w:val="105"/>
          <w:sz w:val="21"/>
        </w:rPr>
        <w:t>arises</w:t>
      </w:r>
      <w:r>
        <w:rPr>
          <w:spacing w:val="-5"/>
          <w:w w:val="105"/>
          <w:sz w:val="21"/>
        </w:rPr>
        <w:t> </w:t>
      </w:r>
      <w:r>
        <w:rPr>
          <w:w w:val="105"/>
          <w:sz w:val="21"/>
        </w:rPr>
        <w:t>across</w:t>
      </w:r>
      <w:r>
        <w:rPr>
          <w:spacing w:val="-6"/>
          <w:w w:val="105"/>
          <w:sz w:val="21"/>
        </w:rPr>
        <w:t> </w:t>
      </w:r>
      <w:r>
        <w:rPr>
          <w:w w:val="105"/>
          <w:sz w:val="21"/>
        </w:rPr>
        <w:t>the</w:t>
      </w:r>
      <w:r>
        <w:rPr>
          <w:spacing w:val="-6"/>
          <w:w w:val="105"/>
          <w:sz w:val="21"/>
        </w:rPr>
        <w:t> </w:t>
      </w:r>
      <w:r>
        <w:rPr>
          <w:w w:val="105"/>
          <w:sz w:val="21"/>
        </w:rPr>
        <w:t>CMIA</w:t>
      </w:r>
      <w:r>
        <w:rPr>
          <w:spacing w:val="-6"/>
          <w:w w:val="105"/>
          <w:sz w:val="21"/>
        </w:rPr>
        <w:t> </w:t>
      </w:r>
      <w:r>
        <w:rPr>
          <w:w w:val="105"/>
          <w:sz w:val="21"/>
        </w:rPr>
        <w:t>as</w:t>
      </w:r>
      <w:r>
        <w:rPr>
          <w:spacing w:val="-5"/>
          <w:w w:val="105"/>
          <w:sz w:val="21"/>
        </w:rPr>
        <w:t> </w:t>
      </w:r>
      <w:r>
        <w:rPr>
          <w:w w:val="105"/>
          <w:sz w:val="21"/>
        </w:rPr>
        <w:t>a</w:t>
      </w:r>
      <w:r>
        <w:rPr>
          <w:spacing w:val="-6"/>
          <w:w w:val="105"/>
          <w:sz w:val="21"/>
        </w:rPr>
        <w:t> </w:t>
      </w:r>
      <w:r>
        <w:rPr>
          <w:w w:val="105"/>
          <w:sz w:val="21"/>
        </w:rPr>
        <w:t>whole</w:t>
      </w:r>
      <w:r>
        <w:rPr>
          <w:spacing w:val="-6"/>
          <w:w w:val="105"/>
          <w:sz w:val="21"/>
        </w:rPr>
        <w:t> </w:t>
      </w:r>
      <w:r>
        <w:rPr>
          <w:w w:val="105"/>
          <w:sz w:val="21"/>
        </w:rPr>
        <w:t>is</w:t>
      </w:r>
      <w:r>
        <w:rPr>
          <w:spacing w:val="-6"/>
          <w:w w:val="105"/>
          <w:sz w:val="21"/>
        </w:rPr>
        <w:t> </w:t>
      </w:r>
      <w:r>
        <w:rPr>
          <w:w w:val="105"/>
          <w:sz w:val="21"/>
        </w:rPr>
        <w:t>the</w:t>
      </w:r>
      <w:r>
        <w:rPr>
          <w:spacing w:val="-5"/>
          <w:w w:val="105"/>
          <w:sz w:val="21"/>
        </w:rPr>
        <w:t> </w:t>
      </w:r>
      <w:r>
        <w:rPr>
          <w:spacing w:val="-3"/>
          <w:w w:val="105"/>
          <w:sz w:val="21"/>
        </w:rPr>
        <w:t>suppression</w:t>
      </w:r>
      <w:r>
        <w:rPr>
          <w:spacing w:val="-6"/>
          <w:w w:val="105"/>
          <w:sz w:val="21"/>
        </w:rPr>
        <w:t> </w:t>
      </w:r>
      <w:r>
        <w:rPr>
          <w:w w:val="105"/>
          <w:sz w:val="21"/>
        </w:rPr>
        <w:t>of </w:t>
      </w:r>
      <w:r>
        <w:rPr>
          <w:spacing w:val="-3"/>
          <w:w w:val="105"/>
          <w:sz w:val="21"/>
        </w:rPr>
        <w:t>information </w:t>
      </w:r>
      <w:r>
        <w:rPr>
          <w:w w:val="105"/>
          <w:sz w:val="21"/>
        </w:rPr>
        <w:t>under the</w:t>
      </w:r>
      <w:r>
        <w:rPr>
          <w:spacing w:val="19"/>
          <w:w w:val="105"/>
          <w:sz w:val="21"/>
        </w:rPr>
        <w:t> </w:t>
      </w:r>
      <w:r>
        <w:rPr>
          <w:w w:val="105"/>
          <w:sz w:val="21"/>
        </w:rPr>
        <w:t>CMIA.</w:t>
      </w:r>
    </w:p>
    <w:p>
      <w:pPr>
        <w:pStyle w:val="ListParagraph"/>
        <w:numPr>
          <w:ilvl w:val="1"/>
          <w:numId w:val="118"/>
        </w:numPr>
        <w:tabs>
          <w:tab w:pos="2381" w:val="left" w:leader="none"/>
          <w:tab w:pos="2382" w:val="left" w:leader="none"/>
        </w:tabs>
        <w:spacing w:line="242" w:lineRule="auto" w:before="122" w:after="0"/>
        <w:ind w:left="2381" w:right="1620" w:hanging="794"/>
        <w:jc w:val="left"/>
        <w:rPr>
          <w:sz w:val="21"/>
        </w:rPr>
      </w:pPr>
      <w:r>
        <w:rPr>
          <w:sz w:val="21"/>
        </w:rPr>
        <w:t>The </w:t>
      </w:r>
      <w:r>
        <w:rPr>
          <w:spacing w:val="-3"/>
          <w:sz w:val="21"/>
        </w:rPr>
        <w:t>principle </w:t>
      </w:r>
      <w:r>
        <w:rPr>
          <w:sz w:val="21"/>
        </w:rPr>
        <w:t>of open </w:t>
      </w:r>
      <w:r>
        <w:rPr>
          <w:spacing w:val="-3"/>
          <w:sz w:val="21"/>
        </w:rPr>
        <w:t>justice requires that all  </w:t>
      </w:r>
      <w:r>
        <w:rPr>
          <w:sz w:val="21"/>
        </w:rPr>
        <w:t>court </w:t>
      </w:r>
      <w:r>
        <w:rPr>
          <w:spacing w:val="-3"/>
          <w:sz w:val="21"/>
        </w:rPr>
        <w:t>proceedings</w:t>
      </w:r>
      <w:r>
        <w:rPr>
          <w:spacing w:val="41"/>
          <w:sz w:val="21"/>
        </w:rPr>
        <w:t> </w:t>
      </w:r>
      <w:r>
        <w:rPr>
          <w:spacing w:val="-3"/>
          <w:sz w:val="21"/>
        </w:rPr>
        <w:t>take  place  </w:t>
      </w:r>
      <w:r>
        <w:rPr>
          <w:sz w:val="21"/>
        </w:rPr>
        <w:t>in </w:t>
      </w:r>
      <w:r>
        <w:rPr>
          <w:spacing w:val="-3"/>
          <w:sz w:val="21"/>
        </w:rPr>
        <w:t>public  except </w:t>
      </w:r>
      <w:r>
        <w:rPr>
          <w:sz w:val="21"/>
        </w:rPr>
        <w:t>in </w:t>
      </w:r>
      <w:r>
        <w:rPr>
          <w:spacing w:val="-3"/>
          <w:sz w:val="21"/>
        </w:rPr>
        <w:t>limited circumstances. </w:t>
      </w:r>
      <w:r>
        <w:rPr>
          <w:sz w:val="21"/>
        </w:rPr>
        <w:t>In </w:t>
      </w:r>
      <w:r>
        <w:rPr>
          <w:i/>
          <w:sz w:val="21"/>
        </w:rPr>
        <w:t>Re </w:t>
      </w:r>
      <w:r>
        <w:rPr>
          <w:i/>
          <w:spacing w:val="-3"/>
          <w:sz w:val="21"/>
        </w:rPr>
        <w:t>Percy</w:t>
      </w:r>
      <w:r>
        <w:rPr>
          <w:spacing w:val="-3"/>
          <w:sz w:val="21"/>
        </w:rPr>
        <w:t>,  </w:t>
      </w:r>
      <w:r>
        <w:rPr>
          <w:sz w:val="21"/>
        </w:rPr>
        <w:t>Justice  </w:t>
      </w:r>
      <w:r>
        <w:rPr>
          <w:spacing w:val="-3"/>
          <w:sz w:val="21"/>
        </w:rPr>
        <w:t>Kellam  considered  </w:t>
      </w:r>
      <w:r>
        <w:rPr>
          <w:sz w:val="21"/>
        </w:rPr>
        <w:t>the  </w:t>
      </w:r>
      <w:r>
        <w:rPr>
          <w:spacing w:val="-3"/>
          <w:sz w:val="21"/>
        </w:rPr>
        <w:t>principle  </w:t>
      </w:r>
      <w:r>
        <w:rPr>
          <w:sz w:val="21"/>
        </w:rPr>
        <w:t>of  open </w:t>
      </w:r>
      <w:r>
        <w:rPr>
          <w:spacing w:val="-3"/>
          <w:sz w:val="21"/>
        </w:rPr>
        <w:t>justice </w:t>
      </w:r>
      <w:r>
        <w:rPr>
          <w:sz w:val="21"/>
        </w:rPr>
        <w:t>in the context of the</w:t>
      </w:r>
      <w:r>
        <w:rPr>
          <w:spacing w:val="8"/>
          <w:sz w:val="21"/>
        </w:rPr>
        <w:t> </w:t>
      </w:r>
      <w:r>
        <w:rPr>
          <w:sz w:val="21"/>
        </w:rPr>
        <w:t>CMIA:</w:t>
      </w:r>
    </w:p>
    <w:p>
      <w:pPr>
        <w:spacing w:line="235" w:lineRule="auto" w:before="116"/>
        <w:ind w:left="2721" w:right="1725" w:firstLine="0"/>
        <w:jc w:val="left"/>
        <w:rPr>
          <w:sz w:val="20"/>
        </w:rPr>
      </w:pPr>
      <w:r>
        <w:rPr>
          <w:sz w:val="20"/>
        </w:rPr>
        <w:t>The principle of open justice is deeply entrenched in our </w:t>
      </w:r>
      <w:r>
        <w:rPr>
          <w:spacing w:val="-4"/>
          <w:sz w:val="20"/>
        </w:rPr>
        <w:t>law. </w:t>
      </w:r>
      <w:r>
        <w:rPr>
          <w:sz w:val="20"/>
        </w:rPr>
        <w:t>It rests upon a legitimate concern that, if the operations of the courts are not on public view as </w:t>
      </w:r>
      <w:r>
        <w:rPr>
          <w:spacing w:val="-3"/>
          <w:sz w:val="20"/>
        </w:rPr>
        <w:t>far </w:t>
      </w:r>
      <w:r>
        <w:rPr>
          <w:sz w:val="20"/>
        </w:rPr>
        <w:t>as possible, the administration of justice may be corrupted. A court is open when at least members of      the</w:t>
      </w:r>
      <w:r>
        <w:rPr>
          <w:spacing w:val="15"/>
          <w:sz w:val="20"/>
        </w:rPr>
        <w:t> </w:t>
      </w:r>
      <w:r>
        <w:rPr>
          <w:sz w:val="20"/>
        </w:rPr>
        <w:t>public</w:t>
      </w:r>
      <w:r>
        <w:rPr>
          <w:spacing w:val="15"/>
          <w:sz w:val="20"/>
        </w:rPr>
        <w:t> </w:t>
      </w:r>
      <w:r>
        <w:rPr>
          <w:spacing w:val="-3"/>
          <w:sz w:val="20"/>
        </w:rPr>
        <w:t>have</w:t>
      </w:r>
      <w:r>
        <w:rPr>
          <w:spacing w:val="15"/>
          <w:sz w:val="20"/>
        </w:rPr>
        <w:t> </w:t>
      </w:r>
      <w:r>
        <w:rPr>
          <w:sz w:val="20"/>
        </w:rPr>
        <w:t>a</w:t>
      </w:r>
      <w:r>
        <w:rPr>
          <w:spacing w:val="15"/>
          <w:sz w:val="20"/>
        </w:rPr>
        <w:t> </w:t>
      </w:r>
      <w:r>
        <w:rPr>
          <w:sz w:val="20"/>
        </w:rPr>
        <w:t>right</w:t>
      </w:r>
      <w:r>
        <w:rPr>
          <w:spacing w:val="15"/>
          <w:sz w:val="20"/>
        </w:rPr>
        <w:t> </w:t>
      </w:r>
      <w:r>
        <w:rPr>
          <w:sz w:val="20"/>
        </w:rPr>
        <w:t>of</w:t>
      </w:r>
      <w:r>
        <w:rPr>
          <w:spacing w:val="15"/>
          <w:sz w:val="20"/>
        </w:rPr>
        <w:t> </w:t>
      </w:r>
      <w:r>
        <w:rPr>
          <w:sz w:val="20"/>
        </w:rPr>
        <w:t>admission.</w:t>
      </w:r>
      <w:r>
        <w:rPr>
          <w:spacing w:val="15"/>
          <w:sz w:val="20"/>
        </w:rPr>
        <w:t> </w:t>
      </w:r>
      <w:r>
        <w:rPr>
          <w:w w:val="115"/>
          <w:sz w:val="20"/>
        </w:rPr>
        <w:t>…</w:t>
      </w:r>
      <w:r>
        <w:rPr>
          <w:spacing w:val="9"/>
          <w:w w:val="115"/>
          <w:sz w:val="20"/>
        </w:rPr>
        <w:t> </w:t>
      </w:r>
      <w:r>
        <w:rPr>
          <w:sz w:val="20"/>
        </w:rPr>
        <w:t>From</w:t>
      </w:r>
      <w:r>
        <w:rPr>
          <w:spacing w:val="15"/>
          <w:sz w:val="20"/>
        </w:rPr>
        <w:t> </w:t>
      </w:r>
      <w:r>
        <w:rPr>
          <w:sz w:val="20"/>
        </w:rPr>
        <w:t>this</w:t>
      </w:r>
      <w:r>
        <w:rPr>
          <w:spacing w:val="15"/>
          <w:sz w:val="20"/>
        </w:rPr>
        <w:t> </w:t>
      </w:r>
      <w:r>
        <w:rPr>
          <w:sz w:val="20"/>
        </w:rPr>
        <w:t>it</w:t>
      </w:r>
      <w:r>
        <w:rPr>
          <w:spacing w:val="15"/>
          <w:sz w:val="20"/>
        </w:rPr>
        <w:t> </w:t>
      </w:r>
      <w:r>
        <w:rPr>
          <w:sz w:val="20"/>
        </w:rPr>
        <w:t>may</w:t>
      </w:r>
      <w:r>
        <w:rPr>
          <w:spacing w:val="15"/>
          <w:sz w:val="20"/>
        </w:rPr>
        <w:t> </w:t>
      </w:r>
      <w:r>
        <w:rPr>
          <w:sz w:val="20"/>
        </w:rPr>
        <w:t>be</w:t>
      </w:r>
      <w:r>
        <w:rPr>
          <w:spacing w:val="15"/>
          <w:sz w:val="20"/>
        </w:rPr>
        <w:t> </w:t>
      </w:r>
      <w:r>
        <w:rPr>
          <w:sz w:val="20"/>
        </w:rPr>
        <w:t>thought</w:t>
      </w:r>
      <w:r>
        <w:rPr>
          <w:spacing w:val="16"/>
          <w:sz w:val="20"/>
        </w:rPr>
        <w:t> </w:t>
      </w:r>
      <w:r>
        <w:rPr>
          <w:sz w:val="20"/>
        </w:rPr>
        <w:t>ordinarily</w:t>
      </w:r>
      <w:r>
        <w:rPr>
          <w:spacing w:val="15"/>
          <w:sz w:val="20"/>
        </w:rPr>
        <w:t> </w:t>
      </w:r>
      <w:r>
        <w:rPr>
          <w:sz w:val="20"/>
        </w:rPr>
        <w:t>to</w:t>
      </w:r>
      <w:r>
        <w:rPr>
          <w:spacing w:val="15"/>
          <w:sz w:val="20"/>
        </w:rPr>
        <w:t> </w:t>
      </w:r>
      <w:r>
        <w:rPr>
          <w:sz w:val="20"/>
        </w:rPr>
        <w:t>follow</w:t>
      </w:r>
    </w:p>
    <w:p>
      <w:pPr>
        <w:spacing w:line="235" w:lineRule="auto" w:before="3"/>
        <w:ind w:left="2721" w:right="1601" w:firstLine="0"/>
        <w:jc w:val="left"/>
        <w:rPr>
          <w:sz w:val="11"/>
        </w:rPr>
      </w:pPr>
      <w:r>
        <w:rPr>
          <w:w w:val="105"/>
          <w:sz w:val="20"/>
        </w:rPr>
        <w:t>that</w:t>
      </w:r>
      <w:r>
        <w:rPr>
          <w:spacing w:val="-10"/>
          <w:w w:val="105"/>
          <w:sz w:val="20"/>
        </w:rPr>
        <w:t> </w:t>
      </w:r>
      <w:r>
        <w:rPr>
          <w:w w:val="105"/>
          <w:sz w:val="20"/>
        </w:rPr>
        <w:t>the</w:t>
      </w:r>
      <w:r>
        <w:rPr>
          <w:spacing w:val="-9"/>
          <w:w w:val="105"/>
          <w:sz w:val="20"/>
        </w:rPr>
        <w:t> </w:t>
      </w:r>
      <w:r>
        <w:rPr>
          <w:w w:val="105"/>
          <w:sz w:val="20"/>
        </w:rPr>
        <w:t>media</w:t>
      </w:r>
      <w:r>
        <w:rPr>
          <w:spacing w:val="-9"/>
          <w:w w:val="105"/>
          <w:sz w:val="20"/>
        </w:rPr>
        <w:t> </w:t>
      </w:r>
      <w:r>
        <w:rPr>
          <w:w w:val="105"/>
          <w:sz w:val="20"/>
        </w:rPr>
        <w:t>in</w:t>
      </w:r>
      <w:r>
        <w:rPr>
          <w:spacing w:val="-10"/>
          <w:w w:val="105"/>
          <w:sz w:val="20"/>
        </w:rPr>
        <w:t> </w:t>
      </w:r>
      <w:r>
        <w:rPr>
          <w:w w:val="105"/>
          <w:sz w:val="20"/>
        </w:rPr>
        <w:t>their</w:t>
      </w:r>
      <w:r>
        <w:rPr>
          <w:spacing w:val="-9"/>
          <w:w w:val="105"/>
          <w:sz w:val="20"/>
        </w:rPr>
        <w:t> </w:t>
      </w:r>
      <w:r>
        <w:rPr>
          <w:w w:val="105"/>
          <w:sz w:val="20"/>
        </w:rPr>
        <w:t>various</w:t>
      </w:r>
      <w:r>
        <w:rPr>
          <w:spacing w:val="-9"/>
          <w:w w:val="105"/>
          <w:sz w:val="20"/>
        </w:rPr>
        <w:t> </w:t>
      </w:r>
      <w:r>
        <w:rPr>
          <w:w w:val="105"/>
          <w:sz w:val="20"/>
        </w:rPr>
        <w:t>forms</w:t>
      </w:r>
      <w:r>
        <w:rPr>
          <w:spacing w:val="-10"/>
          <w:w w:val="105"/>
          <w:sz w:val="20"/>
        </w:rPr>
        <w:t> </w:t>
      </w:r>
      <w:r>
        <w:rPr>
          <w:w w:val="105"/>
          <w:sz w:val="20"/>
        </w:rPr>
        <w:t>are</w:t>
      </w:r>
      <w:r>
        <w:rPr>
          <w:spacing w:val="-9"/>
          <w:w w:val="105"/>
          <w:sz w:val="20"/>
        </w:rPr>
        <w:t> </w:t>
      </w:r>
      <w:r>
        <w:rPr>
          <w:w w:val="105"/>
          <w:sz w:val="20"/>
        </w:rPr>
        <w:t>also</w:t>
      </w:r>
      <w:r>
        <w:rPr>
          <w:spacing w:val="-9"/>
          <w:w w:val="105"/>
          <w:sz w:val="20"/>
        </w:rPr>
        <w:t> </w:t>
      </w:r>
      <w:r>
        <w:rPr>
          <w:w w:val="105"/>
          <w:sz w:val="20"/>
        </w:rPr>
        <w:t>entitled</w:t>
      </w:r>
      <w:r>
        <w:rPr>
          <w:spacing w:val="-10"/>
          <w:w w:val="105"/>
          <w:sz w:val="20"/>
        </w:rPr>
        <w:t> </w:t>
      </w:r>
      <w:r>
        <w:rPr>
          <w:w w:val="105"/>
          <w:sz w:val="20"/>
        </w:rPr>
        <w:t>to</w:t>
      </w:r>
      <w:r>
        <w:rPr>
          <w:spacing w:val="-9"/>
          <w:w w:val="105"/>
          <w:sz w:val="20"/>
        </w:rPr>
        <w:t> </w:t>
      </w:r>
      <w:r>
        <w:rPr>
          <w:spacing w:val="-3"/>
          <w:w w:val="105"/>
          <w:sz w:val="20"/>
        </w:rPr>
        <w:t>communicate</w:t>
      </w:r>
      <w:r>
        <w:rPr>
          <w:spacing w:val="-9"/>
          <w:w w:val="105"/>
          <w:sz w:val="20"/>
        </w:rPr>
        <w:t> </w:t>
      </w:r>
      <w:r>
        <w:rPr>
          <w:w w:val="105"/>
          <w:sz w:val="20"/>
        </w:rPr>
        <w:t>to</w:t>
      </w:r>
      <w:r>
        <w:rPr>
          <w:spacing w:val="-10"/>
          <w:w w:val="105"/>
          <w:sz w:val="20"/>
        </w:rPr>
        <w:t> </w:t>
      </w:r>
      <w:r>
        <w:rPr>
          <w:w w:val="105"/>
          <w:sz w:val="20"/>
        </w:rPr>
        <w:t>the</w:t>
      </w:r>
      <w:r>
        <w:rPr>
          <w:spacing w:val="-9"/>
          <w:w w:val="105"/>
          <w:sz w:val="20"/>
        </w:rPr>
        <w:t> </w:t>
      </w:r>
      <w:r>
        <w:rPr>
          <w:w w:val="105"/>
          <w:sz w:val="20"/>
        </w:rPr>
        <w:t>whole</w:t>
      </w:r>
      <w:r>
        <w:rPr>
          <w:spacing w:val="-9"/>
          <w:w w:val="105"/>
          <w:sz w:val="20"/>
        </w:rPr>
        <w:t> </w:t>
      </w:r>
      <w:r>
        <w:rPr>
          <w:w w:val="105"/>
          <w:sz w:val="20"/>
        </w:rPr>
        <w:t>public what that public has a right to hear and see should they attend in</w:t>
      </w:r>
      <w:r>
        <w:rPr>
          <w:spacing w:val="32"/>
          <w:w w:val="105"/>
          <w:sz w:val="20"/>
        </w:rPr>
        <w:t> </w:t>
      </w:r>
      <w:r>
        <w:rPr>
          <w:spacing w:val="-4"/>
          <w:w w:val="105"/>
          <w:sz w:val="20"/>
        </w:rPr>
        <w:t>court.</w:t>
      </w:r>
      <w:r>
        <w:rPr>
          <w:spacing w:val="-4"/>
          <w:w w:val="105"/>
          <w:position w:val="7"/>
          <w:sz w:val="11"/>
        </w:rPr>
        <w:t>139</w:t>
      </w:r>
    </w:p>
    <w:p>
      <w:pPr>
        <w:pStyle w:val="ListParagraph"/>
        <w:numPr>
          <w:ilvl w:val="1"/>
          <w:numId w:val="118"/>
        </w:numPr>
        <w:tabs>
          <w:tab w:pos="2381" w:val="left" w:leader="none"/>
          <w:tab w:pos="2382" w:val="left" w:leader="none"/>
        </w:tabs>
        <w:spacing w:line="242" w:lineRule="auto" w:before="129" w:after="0"/>
        <w:ind w:left="2381" w:right="1621" w:hanging="794"/>
        <w:jc w:val="left"/>
        <w:rPr>
          <w:sz w:val="21"/>
        </w:rPr>
      </w:pPr>
      <w:r>
        <w:rPr>
          <w:w w:val="105"/>
          <w:sz w:val="21"/>
        </w:rPr>
        <w:t>The </w:t>
      </w:r>
      <w:r>
        <w:rPr>
          <w:spacing w:val="-3"/>
          <w:w w:val="105"/>
          <w:sz w:val="21"/>
        </w:rPr>
        <w:t>principle </w:t>
      </w:r>
      <w:r>
        <w:rPr>
          <w:w w:val="105"/>
          <w:sz w:val="21"/>
        </w:rPr>
        <w:t>of open </w:t>
      </w:r>
      <w:r>
        <w:rPr>
          <w:spacing w:val="-3"/>
          <w:w w:val="105"/>
          <w:sz w:val="21"/>
        </w:rPr>
        <w:t>justice </w:t>
      </w:r>
      <w:r>
        <w:rPr>
          <w:w w:val="105"/>
          <w:sz w:val="21"/>
        </w:rPr>
        <w:t>is reflected in section </w:t>
      </w:r>
      <w:r>
        <w:rPr>
          <w:spacing w:val="-5"/>
          <w:w w:val="105"/>
          <w:sz w:val="21"/>
        </w:rPr>
        <w:t>24 </w:t>
      </w:r>
      <w:r>
        <w:rPr>
          <w:w w:val="105"/>
          <w:sz w:val="21"/>
        </w:rPr>
        <w:t>of the </w:t>
      </w:r>
      <w:r>
        <w:rPr>
          <w:i/>
          <w:w w:val="105"/>
          <w:sz w:val="21"/>
        </w:rPr>
        <w:t>Charter </w:t>
      </w:r>
      <w:r>
        <w:rPr>
          <w:i/>
          <w:spacing w:val="-3"/>
          <w:w w:val="105"/>
          <w:sz w:val="21"/>
        </w:rPr>
        <w:t>of Human </w:t>
      </w:r>
      <w:r>
        <w:rPr>
          <w:i/>
          <w:w w:val="105"/>
          <w:sz w:val="21"/>
        </w:rPr>
        <w:t>Rights and </w:t>
      </w:r>
      <w:r>
        <w:rPr>
          <w:i/>
          <w:spacing w:val="-3"/>
          <w:w w:val="105"/>
          <w:sz w:val="21"/>
        </w:rPr>
        <w:t>Responsibilities </w:t>
      </w:r>
      <w:r>
        <w:rPr>
          <w:i/>
          <w:w w:val="105"/>
          <w:sz w:val="21"/>
        </w:rPr>
        <w:t>Act 2006 </w:t>
      </w:r>
      <w:r>
        <w:rPr>
          <w:w w:val="105"/>
          <w:sz w:val="21"/>
        </w:rPr>
        <w:t>(Vic) (‘Charter’) </w:t>
      </w:r>
      <w:r>
        <w:rPr>
          <w:spacing w:val="-3"/>
          <w:w w:val="105"/>
          <w:sz w:val="21"/>
        </w:rPr>
        <w:t>that </w:t>
      </w:r>
      <w:r>
        <w:rPr>
          <w:w w:val="105"/>
          <w:sz w:val="21"/>
        </w:rPr>
        <w:t>provides </w:t>
      </w:r>
      <w:r>
        <w:rPr>
          <w:spacing w:val="-3"/>
          <w:w w:val="105"/>
          <w:sz w:val="21"/>
        </w:rPr>
        <w:t>for </w:t>
      </w:r>
      <w:r>
        <w:rPr>
          <w:w w:val="105"/>
          <w:sz w:val="21"/>
        </w:rPr>
        <w:t>a </w:t>
      </w:r>
      <w:r>
        <w:rPr>
          <w:spacing w:val="-3"/>
          <w:w w:val="105"/>
          <w:sz w:val="21"/>
        </w:rPr>
        <w:t>‘fair </w:t>
      </w:r>
      <w:r>
        <w:rPr>
          <w:w w:val="105"/>
          <w:sz w:val="21"/>
        </w:rPr>
        <w:t>and </w:t>
      </w:r>
      <w:r>
        <w:rPr>
          <w:spacing w:val="-3"/>
          <w:w w:val="105"/>
          <w:sz w:val="21"/>
        </w:rPr>
        <w:t>public hearing’ for accused</w:t>
      </w:r>
      <w:r>
        <w:rPr>
          <w:spacing w:val="5"/>
          <w:w w:val="105"/>
          <w:sz w:val="21"/>
        </w:rPr>
        <w:t> </w:t>
      </w:r>
      <w:r>
        <w:rPr>
          <w:w w:val="105"/>
          <w:sz w:val="21"/>
        </w:rPr>
        <w:t>people.</w:t>
      </w:r>
    </w:p>
    <w:p>
      <w:pPr>
        <w:pStyle w:val="ListParagraph"/>
        <w:numPr>
          <w:ilvl w:val="1"/>
          <w:numId w:val="118"/>
        </w:numPr>
        <w:tabs>
          <w:tab w:pos="2382" w:val="left" w:leader="none"/>
        </w:tabs>
        <w:spacing w:line="242" w:lineRule="auto" w:before="123" w:after="0"/>
        <w:ind w:left="2381" w:right="2002" w:hanging="794"/>
        <w:jc w:val="both"/>
        <w:rPr>
          <w:sz w:val="21"/>
        </w:rPr>
      </w:pPr>
      <w:r>
        <w:rPr>
          <w:spacing w:val="-4"/>
          <w:w w:val="105"/>
          <w:sz w:val="21"/>
        </w:rPr>
        <w:t>However, </w:t>
      </w:r>
      <w:r>
        <w:rPr>
          <w:w w:val="105"/>
          <w:sz w:val="21"/>
        </w:rPr>
        <w:t>the </w:t>
      </w:r>
      <w:r>
        <w:rPr>
          <w:spacing w:val="-3"/>
          <w:w w:val="105"/>
          <w:sz w:val="21"/>
        </w:rPr>
        <w:t>principle </w:t>
      </w:r>
      <w:r>
        <w:rPr>
          <w:w w:val="105"/>
          <w:sz w:val="21"/>
        </w:rPr>
        <w:t>of open </w:t>
      </w:r>
      <w:r>
        <w:rPr>
          <w:spacing w:val="-3"/>
          <w:w w:val="105"/>
          <w:sz w:val="21"/>
        </w:rPr>
        <w:t>justice </w:t>
      </w:r>
      <w:r>
        <w:rPr>
          <w:w w:val="105"/>
          <w:sz w:val="21"/>
        </w:rPr>
        <w:t>can be </w:t>
      </w:r>
      <w:r>
        <w:rPr>
          <w:spacing w:val="-3"/>
          <w:w w:val="105"/>
          <w:sz w:val="21"/>
        </w:rPr>
        <w:t>limited, </w:t>
      </w:r>
      <w:r>
        <w:rPr>
          <w:w w:val="105"/>
          <w:sz w:val="21"/>
        </w:rPr>
        <w:t>in some </w:t>
      </w:r>
      <w:r>
        <w:rPr>
          <w:spacing w:val="-3"/>
          <w:w w:val="105"/>
          <w:sz w:val="21"/>
        </w:rPr>
        <w:t>circumstances. </w:t>
      </w:r>
      <w:r>
        <w:rPr>
          <w:w w:val="105"/>
          <w:sz w:val="21"/>
        </w:rPr>
        <w:t>Section 24(2) of the </w:t>
      </w:r>
      <w:r>
        <w:rPr>
          <w:spacing w:val="-5"/>
          <w:w w:val="105"/>
          <w:sz w:val="21"/>
        </w:rPr>
        <w:t>Charter, </w:t>
      </w:r>
      <w:r>
        <w:rPr>
          <w:spacing w:val="-3"/>
          <w:w w:val="105"/>
          <w:sz w:val="21"/>
        </w:rPr>
        <w:t>for example, </w:t>
      </w:r>
      <w:r>
        <w:rPr>
          <w:w w:val="105"/>
          <w:sz w:val="21"/>
        </w:rPr>
        <w:t>provides </w:t>
      </w:r>
      <w:r>
        <w:rPr>
          <w:spacing w:val="-3"/>
          <w:w w:val="105"/>
          <w:sz w:val="21"/>
        </w:rPr>
        <w:t>that </w:t>
      </w:r>
      <w:r>
        <w:rPr>
          <w:w w:val="105"/>
          <w:sz w:val="21"/>
        </w:rPr>
        <w:t>a court </w:t>
      </w:r>
      <w:r>
        <w:rPr>
          <w:spacing w:val="-3"/>
          <w:w w:val="105"/>
          <w:sz w:val="21"/>
        </w:rPr>
        <w:t>may exclude </w:t>
      </w:r>
      <w:r>
        <w:rPr>
          <w:w w:val="105"/>
          <w:sz w:val="21"/>
        </w:rPr>
        <w:t>the media or the general </w:t>
      </w:r>
      <w:r>
        <w:rPr>
          <w:spacing w:val="-3"/>
          <w:w w:val="105"/>
          <w:sz w:val="21"/>
        </w:rPr>
        <w:t>public from hearings </w:t>
      </w:r>
      <w:r>
        <w:rPr>
          <w:w w:val="105"/>
          <w:sz w:val="21"/>
        </w:rPr>
        <w:t>if permitted </w:t>
      </w:r>
      <w:r>
        <w:rPr>
          <w:spacing w:val="-3"/>
          <w:w w:val="105"/>
          <w:sz w:val="21"/>
        </w:rPr>
        <w:t>to </w:t>
      </w:r>
      <w:r>
        <w:rPr>
          <w:w w:val="105"/>
          <w:sz w:val="21"/>
        </w:rPr>
        <w:t>do so by other</w:t>
      </w:r>
      <w:r>
        <w:rPr>
          <w:spacing w:val="43"/>
          <w:w w:val="105"/>
          <w:sz w:val="21"/>
        </w:rPr>
        <w:t> </w:t>
      </w:r>
      <w:r>
        <w:rPr>
          <w:w w:val="105"/>
          <w:sz w:val="21"/>
        </w:rPr>
        <w:t>laws.</w:t>
      </w:r>
    </w:p>
    <w:p>
      <w:pPr>
        <w:pStyle w:val="ListParagraph"/>
        <w:numPr>
          <w:ilvl w:val="1"/>
          <w:numId w:val="118"/>
        </w:numPr>
        <w:tabs>
          <w:tab w:pos="2380" w:val="left" w:leader="none"/>
          <w:tab w:pos="2381" w:val="left" w:leader="none"/>
        </w:tabs>
        <w:spacing w:line="242" w:lineRule="auto" w:before="123" w:after="0"/>
        <w:ind w:left="2381" w:right="1619" w:hanging="794"/>
        <w:jc w:val="left"/>
        <w:rPr>
          <w:sz w:val="12"/>
        </w:rPr>
      </w:pPr>
      <w:r>
        <w:rPr>
          <w:w w:val="105"/>
          <w:sz w:val="21"/>
        </w:rPr>
        <w:t>One</w:t>
      </w:r>
      <w:r>
        <w:rPr>
          <w:spacing w:val="-7"/>
          <w:w w:val="105"/>
          <w:sz w:val="21"/>
        </w:rPr>
        <w:t> </w:t>
      </w:r>
      <w:r>
        <w:rPr>
          <w:w w:val="105"/>
          <w:sz w:val="21"/>
        </w:rPr>
        <w:t>of</w:t>
      </w:r>
      <w:r>
        <w:rPr>
          <w:spacing w:val="-7"/>
          <w:w w:val="105"/>
          <w:sz w:val="21"/>
        </w:rPr>
        <w:t> </w:t>
      </w:r>
      <w:r>
        <w:rPr>
          <w:w w:val="105"/>
          <w:sz w:val="21"/>
        </w:rPr>
        <w:t>the</w:t>
      </w:r>
      <w:r>
        <w:rPr>
          <w:spacing w:val="-7"/>
          <w:w w:val="105"/>
          <w:sz w:val="21"/>
        </w:rPr>
        <w:t> </w:t>
      </w:r>
      <w:r>
        <w:rPr>
          <w:spacing w:val="-3"/>
          <w:w w:val="105"/>
          <w:sz w:val="21"/>
        </w:rPr>
        <w:t>main</w:t>
      </w:r>
      <w:r>
        <w:rPr>
          <w:spacing w:val="-6"/>
          <w:w w:val="105"/>
          <w:sz w:val="21"/>
        </w:rPr>
        <w:t> </w:t>
      </w:r>
      <w:r>
        <w:rPr>
          <w:spacing w:val="-3"/>
          <w:w w:val="105"/>
          <w:sz w:val="21"/>
        </w:rPr>
        <w:t>aims</w:t>
      </w:r>
      <w:r>
        <w:rPr>
          <w:spacing w:val="-7"/>
          <w:w w:val="105"/>
          <w:sz w:val="21"/>
        </w:rPr>
        <w:t> </w:t>
      </w:r>
      <w:r>
        <w:rPr>
          <w:w w:val="105"/>
          <w:sz w:val="21"/>
        </w:rPr>
        <w:t>of</w:t>
      </w:r>
      <w:r>
        <w:rPr>
          <w:spacing w:val="-7"/>
          <w:w w:val="105"/>
          <w:sz w:val="21"/>
        </w:rPr>
        <w:t> </w:t>
      </w:r>
      <w:r>
        <w:rPr>
          <w:w w:val="105"/>
          <w:sz w:val="21"/>
        </w:rPr>
        <w:t>non-publication</w:t>
      </w:r>
      <w:r>
        <w:rPr>
          <w:spacing w:val="-6"/>
          <w:w w:val="105"/>
          <w:sz w:val="21"/>
        </w:rPr>
        <w:t> </w:t>
      </w:r>
      <w:r>
        <w:rPr>
          <w:w w:val="105"/>
          <w:sz w:val="21"/>
        </w:rPr>
        <w:t>or</w:t>
      </w:r>
      <w:r>
        <w:rPr>
          <w:spacing w:val="-7"/>
          <w:w w:val="105"/>
          <w:sz w:val="21"/>
        </w:rPr>
        <w:t> </w:t>
      </w:r>
      <w:r>
        <w:rPr>
          <w:spacing w:val="-3"/>
          <w:w w:val="105"/>
          <w:sz w:val="21"/>
        </w:rPr>
        <w:t>suppression</w:t>
      </w:r>
      <w:r>
        <w:rPr>
          <w:spacing w:val="-7"/>
          <w:w w:val="105"/>
          <w:sz w:val="21"/>
        </w:rPr>
        <w:t> </w:t>
      </w:r>
      <w:r>
        <w:rPr>
          <w:w w:val="105"/>
          <w:sz w:val="21"/>
        </w:rPr>
        <w:t>orders</w:t>
      </w:r>
      <w:r>
        <w:rPr>
          <w:spacing w:val="-7"/>
          <w:w w:val="105"/>
          <w:sz w:val="21"/>
        </w:rPr>
        <w:t> </w:t>
      </w:r>
      <w:r>
        <w:rPr>
          <w:w w:val="105"/>
          <w:sz w:val="21"/>
        </w:rPr>
        <w:t>is</w:t>
      </w:r>
      <w:r>
        <w:rPr>
          <w:spacing w:val="-6"/>
          <w:w w:val="105"/>
          <w:sz w:val="21"/>
        </w:rPr>
        <w:t> </w:t>
      </w:r>
      <w:r>
        <w:rPr>
          <w:spacing w:val="-3"/>
          <w:w w:val="105"/>
          <w:sz w:val="21"/>
        </w:rPr>
        <w:t>to</w:t>
      </w:r>
      <w:r>
        <w:rPr>
          <w:spacing w:val="-7"/>
          <w:w w:val="105"/>
          <w:sz w:val="21"/>
        </w:rPr>
        <w:t> </w:t>
      </w:r>
      <w:r>
        <w:rPr>
          <w:w w:val="105"/>
          <w:sz w:val="21"/>
        </w:rPr>
        <w:t>protect</w:t>
      </w:r>
      <w:r>
        <w:rPr>
          <w:spacing w:val="-7"/>
          <w:w w:val="105"/>
          <w:sz w:val="21"/>
        </w:rPr>
        <w:t> </w:t>
      </w:r>
      <w:r>
        <w:rPr>
          <w:w w:val="105"/>
          <w:sz w:val="21"/>
        </w:rPr>
        <w:t>the</w:t>
      </w:r>
      <w:r>
        <w:rPr>
          <w:spacing w:val="-6"/>
          <w:w w:val="105"/>
          <w:sz w:val="21"/>
        </w:rPr>
        <w:t> </w:t>
      </w:r>
      <w:r>
        <w:rPr>
          <w:w w:val="105"/>
          <w:sz w:val="21"/>
        </w:rPr>
        <w:t>privacy</w:t>
      </w:r>
      <w:r>
        <w:rPr>
          <w:spacing w:val="-7"/>
          <w:w w:val="105"/>
          <w:sz w:val="21"/>
        </w:rPr>
        <w:t> </w:t>
      </w:r>
      <w:r>
        <w:rPr>
          <w:w w:val="105"/>
          <w:sz w:val="21"/>
        </w:rPr>
        <w:t>of the people </w:t>
      </w:r>
      <w:r>
        <w:rPr>
          <w:spacing w:val="-3"/>
          <w:w w:val="105"/>
          <w:sz w:val="21"/>
        </w:rPr>
        <w:t>involved </w:t>
      </w:r>
      <w:r>
        <w:rPr>
          <w:w w:val="105"/>
          <w:sz w:val="21"/>
        </w:rPr>
        <w:t>in </w:t>
      </w:r>
      <w:r>
        <w:rPr>
          <w:spacing w:val="-3"/>
          <w:w w:val="105"/>
          <w:sz w:val="21"/>
        </w:rPr>
        <w:t>proceedings </w:t>
      </w:r>
      <w:r>
        <w:rPr>
          <w:w w:val="105"/>
          <w:sz w:val="21"/>
        </w:rPr>
        <w:t>by </w:t>
      </w:r>
      <w:r>
        <w:rPr>
          <w:spacing w:val="-3"/>
          <w:w w:val="105"/>
          <w:sz w:val="21"/>
        </w:rPr>
        <w:t>preventing </w:t>
      </w:r>
      <w:r>
        <w:rPr>
          <w:w w:val="105"/>
          <w:sz w:val="21"/>
        </w:rPr>
        <w:t>their</w:t>
      </w:r>
      <w:r>
        <w:rPr>
          <w:spacing w:val="32"/>
          <w:w w:val="105"/>
          <w:sz w:val="21"/>
        </w:rPr>
        <w:t> </w:t>
      </w:r>
      <w:r>
        <w:rPr>
          <w:spacing w:val="-3"/>
          <w:w w:val="105"/>
          <w:sz w:val="21"/>
        </w:rPr>
        <w:t>identification.</w:t>
      </w:r>
      <w:r>
        <w:rPr>
          <w:spacing w:val="-3"/>
          <w:w w:val="105"/>
          <w:position w:val="7"/>
          <w:sz w:val="12"/>
        </w:rPr>
        <w:t>140</w:t>
      </w:r>
    </w:p>
    <w:p>
      <w:pPr>
        <w:pStyle w:val="ListParagraph"/>
        <w:numPr>
          <w:ilvl w:val="1"/>
          <w:numId w:val="118"/>
        </w:numPr>
        <w:tabs>
          <w:tab w:pos="2380" w:val="left" w:leader="none"/>
          <w:tab w:pos="2382" w:val="left" w:leader="none"/>
        </w:tabs>
        <w:spacing w:line="242" w:lineRule="auto" w:before="122" w:after="0"/>
        <w:ind w:left="2381" w:right="1701" w:hanging="794"/>
        <w:jc w:val="left"/>
        <w:rPr>
          <w:sz w:val="21"/>
        </w:rPr>
      </w:pPr>
      <w:r>
        <w:rPr>
          <w:w w:val="105"/>
          <w:sz w:val="21"/>
        </w:rPr>
        <w:t>The term </w:t>
      </w:r>
      <w:r>
        <w:rPr>
          <w:spacing w:val="-3"/>
          <w:w w:val="105"/>
          <w:sz w:val="21"/>
        </w:rPr>
        <w:t>‘suppression </w:t>
      </w:r>
      <w:r>
        <w:rPr>
          <w:w w:val="105"/>
          <w:sz w:val="21"/>
        </w:rPr>
        <w:t>order’ is used in the </w:t>
      </w:r>
      <w:r>
        <w:rPr>
          <w:spacing w:val="-3"/>
          <w:w w:val="105"/>
          <w:sz w:val="21"/>
        </w:rPr>
        <w:t>heading to </w:t>
      </w:r>
      <w:r>
        <w:rPr>
          <w:w w:val="105"/>
          <w:sz w:val="21"/>
        </w:rPr>
        <w:t>section </w:t>
      </w:r>
      <w:r>
        <w:rPr>
          <w:spacing w:val="-4"/>
          <w:w w:val="105"/>
          <w:sz w:val="21"/>
        </w:rPr>
        <w:t>75 </w:t>
      </w:r>
      <w:r>
        <w:rPr>
          <w:w w:val="105"/>
          <w:sz w:val="21"/>
        </w:rPr>
        <w:t>of the CMIA. It is </w:t>
      </w:r>
      <w:r>
        <w:rPr>
          <w:spacing w:val="-2"/>
          <w:w w:val="105"/>
          <w:sz w:val="21"/>
        </w:rPr>
        <w:t>not </w:t>
      </w:r>
      <w:r>
        <w:rPr>
          <w:w w:val="105"/>
          <w:sz w:val="21"/>
        </w:rPr>
        <w:t>used in the </w:t>
      </w:r>
      <w:r>
        <w:rPr>
          <w:i/>
          <w:w w:val="105"/>
          <w:sz w:val="21"/>
        </w:rPr>
        <w:t>Supreme Court Act </w:t>
      </w:r>
      <w:r>
        <w:rPr>
          <w:i/>
          <w:spacing w:val="-4"/>
          <w:w w:val="105"/>
          <w:sz w:val="21"/>
        </w:rPr>
        <w:t>1986 </w:t>
      </w:r>
      <w:r>
        <w:rPr>
          <w:w w:val="105"/>
          <w:sz w:val="21"/>
        </w:rPr>
        <w:t>(Vic) or the </w:t>
      </w:r>
      <w:r>
        <w:rPr>
          <w:i/>
          <w:spacing w:val="-3"/>
          <w:w w:val="105"/>
          <w:sz w:val="21"/>
        </w:rPr>
        <w:t>County </w:t>
      </w:r>
      <w:r>
        <w:rPr>
          <w:i/>
          <w:w w:val="105"/>
          <w:sz w:val="21"/>
        </w:rPr>
        <w:t>Court Act </w:t>
      </w:r>
      <w:r>
        <w:rPr>
          <w:i/>
          <w:spacing w:val="-6"/>
          <w:w w:val="105"/>
          <w:sz w:val="21"/>
        </w:rPr>
        <w:t>1958 </w:t>
      </w:r>
      <w:r>
        <w:rPr>
          <w:w w:val="105"/>
          <w:sz w:val="21"/>
        </w:rPr>
        <w:t>(Vic). For orders under these Acts, often the term </w:t>
      </w:r>
      <w:r>
        <w:rPr>
          <w:spacing w:val="-3"/>
          <w:w w:val="105"/>
          <w:sz w:val="21"/>
        </w:rPr>
        <w:t>‘non-publication </w:t>
      </w:r>
      <w:r>
        <w:rPr>
          <w:w w:val="105"/>
          <w:sz w:val="21"/>
        </w:rPr>
        <w:t>order’ is used. This </w:t>
      </w:r>
      <w:r>
        <w:rPr>
          <w:spacing w:val="-3"/>
          <w:w w:val="105"/>
          <w:sz w:val="21"/>
        </w:rPr>
        <w:t>accurately </w:t>
      </w:r>
      <w:r>
        <w:rPr>
          <w:w w:val="105"/>
          <w:sz w:val="21"/>
        </w:rPr>
        <w:t>reflects the fact </w:t>
      </w:r>
      <w:r>
        <w:rPr>
          <w:spacing w:val="-3"/>
          <w:w w:val="105"/>
          <w:sz w:val="21"/>
        </w:rPr>
        <w:t>that </w:t>
      </w:r>
      <w:r>
        <w:rPr>
          <w:w w:val="105"/>
          <w:sz w:val="21"/>
        </w:rPr>
        <w:t>the court is open but </w:t>
      </w:r>
      <w:r>
        <w:rPr>
          <w:spacing w:val="-3"/>
          <w:w w:val="105"/>
          <w:sz w:val="21"/>
        </w:rPr>
        <w:t>proceedings cannot </w:t>
      </w:r>
      <w:r>
        <w:rPr>
          <w:w w:val="105"/>
          <w:sz w:val="21"/>
        </w:rPr>
        <w:t>be </w:t>
      </w:r>
      <w:r>
        <w:rPr>
          <w:spacing w:val="-3"/>
          <w:w w:val="105"/>
          <w:sz w:val="21"/>
        </w:rPr>
        <w:t>published. </w:t>
      </w:r>
      <w:r>
        <w:rPr>
          <w:w w:val="105"/>
          <w:sz w:val="21"/>
        </w:rPr>
        <w:t>In this paper the term </w:t>
      </w:r>
      <w:r>
        <w:rPr>
          <w:spacing w:val="-3"/>
          <w:w w:val="105"/>
          <w:sz w:val="21"/>
        </w:rPr>
        <w:t>‘suppression </w:t>
      </w:r>
      <w:r>
        <w:rPr>
          <w:w w:val="105"/>
          <w:sz w:val="21"/>
        </w:rPr>
        <w:t>order’ is used as </w:t>
      </w:r>
      <w:r>
        <w:rPr>
          <w:spacing w:val="-3"/>
          <w:w w:val="105"/>
          <w:sz w:val="21"/>
        </w:rPr>
        <w:t>that </w:t>
      </w:r>
      <w:r>
        <w:rPr>
          <w:w w:val="105"/>
          <w:sz w:val="21"/>
        </w:rPr>
        <w:t>is the term in the</w:t>
      </w:r>
      <w:r>
        <w:rPr>
          <w:spacing w:val="41"/>
          <w:w w:val="105"/>
          <w:sz w:val="21"/>
        </w:rPr>
        <w:t> </w:t>
      </w:r>
      <w:r>
        <w:rPr>
          <w:w w:val="105"/>
          <w:sz w:val="21"/>
        </w:rPr>
        <w:t>CMIA.</w:t>
      </w:r>
    </w:p>
    <w:p>
      <w:pPr>
        <w:pStyle w:val="ListParagraph"/>
        <w:numPr>
          <w:ilvl w:val="1"/>
          <w:numId w:val="118"/>
        </w:numPr>
        <w:tabs>
          <w:tab w:pos="2380" w:val="left" w:leader="none"/>
          <w:tab w:pos="2382" w:val="left" w:leader="none"/>
        </w:tabs>
        <w:spacing w:line="242" w:lineRule="auto" w:before="126" w:after="0"/>
        <w:ind w:left="2381" w:right="1929" w:hanging="794"/>
        <w:jc w:val="left"/>
        <w:rPr>
          <w:sz w:val="21"/>
        </w:rPr>
      </w:pPr>
      <w:r>
        <w:rPr>
          <w:spacing w:val="-4"/>
          <w:w w:val="105"/>
          <w:sz w:val="21"/>
        </w:rPr>
        <w:t>Generally,</w:t>
      </w:r>
      <w:r>
        <w:rPr>
          <w:spacing w:val="-5"/>
          <w:w w:val="105"/>
          <w:sz w:val="21"/>
        </w:rPr>
        <w:t> </w:t>
      </w:r>
      <w:r>
        <w:rPr>
          <w:w w:val="105"/>
          <w:sz w:val="21"/>
        </w:rPr>
        <w:t>a</w:t>
      </w:r>
      <w:r>
        <w:rPr>
          <w:spacing w:val="-5"/>
          <w:w w:val="105"/>
          <w:sz w:val="21"/>
        </w:rPr>
        <w:t> </w:t>
      </w:r>
      <w:r>
        <w:rPr>
          <w:w w:val="105"/>
          <w:sz w:val="21"/>
        </w:rPr>
        <w:t>court</w:t>
      </w:r>
      <w:r>
        <w:rPr>
          <w:spacing w:val="-5"/>
          <w:w w:val="105"/>
          <w:sz w:val="21"/>
        </w:rPr>
        <w:t> </w:t>
      </w:r>
      <w:r>
        <w:rPr>
          <w:spacing w:val="-3"/>
          <w:w w:val="105"/>
          <w:sz w:val="21"/>
        </w:rPr>
        <w:t>may</w:t>
      </w:r>
      <w:r>
        <w:rPr>
          <w:spacing w:val="-4"/>
          <w:w w:val="105"/>
          <w:sz w:val="21"/>
        </w:rPr>
        <w:t> make</w:t>
      </w:r>
      <w:r>
        <w:rPr>
          <w:spacing w:val="-5"/>
          <w:w w:val="105"/>
          <w:sz w:val="21"/>
        </w:rPr>
        <w:t> </w:t>
      </w:r>
      <w:r>
        <w:rPr>
          <w:w w:val="105"/>
          <w:sz w:val="21"/>
        </w:rPr>
        <w:t>a</w:t>
      </w:r>
      <w:r>
        <w:rPr>
          <w:spacing w:val="-5"/>
          <w:w w:val="105"/>
          <w:sz w:val="21"/>
        </w:rPr>
        <w:t> </w:t>
      </w:r>
      <w:r>
        <w:rPr>
          <w:w w:val="105"/>
          <w:sz w:val="21"/>
        </w:rPr>
        <w:t>non-publication</w:t>
      </w:r>
      <w:r>
        <w:rPr>
          <w:spacing w:val="-4"/>
          <w:w w:val="105"/>
          <w:sz w:val="21"/>
        </w:rPr>
        <w:t> </w:t>
      </w:r>
      <w:r>
        <w:rPr>
          <w:w w:val="105"/>
          <w:sz w:val="21"/>
        </w:rPr>
        <w:t>order</w:t>
      </w:r>
      <w:r>
        <w:rPr>
          <w:spacing w:val="-5"/>
          <w:w w:val="105"/>
          <w:sz w:val="21"/>
        </w:rPr>
        <w:t> </w:t>
      </w:r>
      <w:r>
        <w:rPr>
          <w:w w:val="105"/>
          <w:sz w:val="21"/>
        </w:rPr>
        <w:t>only</w:t>
      </w:r>
      <w:r>
        <w:rPr>
          <w:spacing w:val="-5"/>
          <w:w w:val="105"/>
          <w:sz w:val="21"/>
        </w:rPr>
        <w:t> </w:t>
      </w:r>
      <w:r>
        <w:rPr>
          <w:w w:val="105"/>
          <w:sz w:val="21"/>
        </w:rPr>
        <w:t>if</w:t>
      </w:r>
      <w:r>
        <w:rPr>
          <w:spacing w:val="-5"/>
          <w:w w:val="105"/>
          <w:sz w:val="21"/>
        </w:rPr>
        <w:t> </w:t>
      </w:r>
      <w:r>
        <w:rPr>
          <w:w w:val="105"/>
          <w:sz w:val="21"/>
        </w:rPr>
        <w:t>it</w:t>
      </w:r>
      <w:r>
        <w:rPr>
          <w:spacing w:val="-4"/>
          <w:w w:val="105"/>
          <w:sz w:val="21"/>
        </w:rPr>
        <w:t> </w:t>
      </w:r>
      <w:r>
        <w:rPr>
          <w:w w:val="105"/>
          <w:sz w:val="21"/>
        </w:rPr>
        <w:t>is</w:t>
      </w:r>
      <w:r>
        <w:rPr>
          <w:spacing w:val="-5"/>
          <w:w w:val="105"/>
          <w:sz w:val="21"/>
        </w:rPr>
        <w:t> </w:t>
      </w:r>
      <w:r>
        <w:rPr>
          <w:w w:val="105"/>
          <w:sz w:val="21"/>
        </w:rPr>
        <w:t>necessary</w:t>
      </w:r>
      <w:r>
        <w:rPr>
          <w:spacing w:val="-5"/>
          <w:w w:val="105"/>
          <w:sz w:val="21"/>
        </w:rPr>
        <w:t> </w:t>
      </w:r>
      <w:r>
        <w:rPr>
          <w:spacing w:val="-3"/>
          <w:w w:val="105"/>
          <w:sz w:val="21"/>
        </w:rPr>
        <w:t>to</w:t>
      </w:r>
      <w:r>
        <w:rPr>
          <w:spacing w:val="-4"/>
          <w:w w:val="105"/>
          <w:sz w:val="21"/>
        </w:rPr>
        <w:t> </w:t>
      </w:r>
      <w:r>
        <w:rPr>
          <w:w w:val="105"/>
          <w:sz w:val="21"/>
        </w:rPr>
        <w:t>do</w:t>
      </w:r>
      <w:r>
        <w:rPr>
          <w:spacing w:val="-5"/>
          <w:w w:val="105"/>
          <w:sz w:val="21"/>
        </w:rPr>
        <w:t> </w:t>
      </w:r>
      <w:r>
        <w:rPr>
          <w:w w:val="105"/>
          <w:sz w:val="21"/>
        </w:rPr>
        <w:t>so</w:t>
      </w:r>
      <w:r>
        <w:rPr>
          <w:spacing w:val="-5"/>
          <w:w w:val="105"/>
          <w:sz w:val="21"/>
        </w:rPr>
        <w:t> </w:t>
      </w:r>
      <w:r>
        <w:rPr>
          <w:spacing w:val="-3"/>
          <w:w w:val="105"/>
          <w:sz w:val="21"/>
        </w:rPr>
        <w:t>for </w:t>
      </w:r>
      <w:r>
        <w:rPr>
          <w:w w:val="105"/>
          <w:sz w:val="21"/>
        </w:rPr>
        <w:t>the proper </w:t>
      </w:r>
      <w:r>
        <w:rPr>
          <w:spacing w:val="-3"/>
          <w:w w:val="105"/>
          <w:sz w:val="21"/>
        </w:rPr>
        <w:t>administration </w:t>
      </w:r>
      <w:r>
        <w:rPr>
          <w:w w:val="105"/>
          <w:sz w:val="21"/>
        </w:rPr>
        <w:t>of </w:t>
      </w:r>
      <w:r>
        <w:rPr>
          <w:spacing w:val="-5"/>
          <w:w w:val="105"/>
          <w:sz w:val="21"/>
        </w:rPr>
        <w:t>justice.</w:t>
      </w:r>
      <w:r>
        <w:rPr>
          <w:spacing w:val="-5"/>
          <w:w w:val="105"/>
          <w:position w:val="7"/>
          <w:sz w:val="12"/>
        </w:rPr>
        <w:t>141 </w:t>
      </w:r>
      <w:r>
        <w:rPr>
          <w:spacing w:val="-4"/>
          <w:w w:val="105"/>
          <w:sz w:val="21"/>
        </w:rPr>
        <w:t>However, </w:t>
      </w:r>
      <w:r>
        <w:rPr>
          <w:w w:val="105"/>
          <w:sz w:val="21"/>
        </w:rPr>
        <w:t>under the CMIA a court </w:t>
      </w:r>
      <w:r>
        <w:rPr>
          <w:spacing w:val="-3"/>
          <w:w w:val="105"/>
          <w:sz w:val="21"/>
        </w:rPr>
        <w:t>may </w:t>
      </w:r>
      <w:r>
        <w:rPr>
          <w:spacing w:val="-4"/>
          <w:w w:val="105"/>
          <w:sz w:val="21"/>
        </w:rPr>
        <w:t>make </w:t>
      </w:r>
      <w:r>
        <w:rPr>
          <w:w w:val="105"/>
          <w:sz w:val="21"/>
        </w:rPr>
        <w:t>a </w:t>
      </w:r>
      <w:r>
        <w:rPr>
          <w:spacing w:val="-3"/>
          <w:w w:val="105"/>
          <w:sz w:val="21"/>
        </w:rPr>
        <w:t>suppression </w:t>
      </w:r>
      <w:r>
        <w:rPr>
          <w:w w:val="105"/>
          <w:sz w:val="21"/>
        </w:rPr>
        <w:t>order if it is in the </w:t>
      </w:r>
      <w:r>
        <w:rPr>
          <w:spacing w:val="-3"/>
          <w:w w:val="105"/>
          <w:sz w:val="21"/>
        </w:rPr>
        <w:t>public interest to </w:t>
      </w:r>
      <w:r>
        <w:rPr>
          <w:w w:val="105"/>
          <w:sz w:val="21"/>
        </w:rPr>
        <w:t>do</w:t>
      </w:r>
      <w:r>
        <w:rPr>
          <w:spacing w:val="2"/>
          <w:w w:val="105"/>
          <w:sz w:val="21"/>
        </w:rPr>
        <w:t> </w:t>
      </w:r>
      <w:r>
        <w:rPr>
          <w:w w:val="105"/>
          <w:sz w:val="21"/>
        </w:rPr>
        <w:t>so.</w:t>
      </w:r>
    </w:p>
    <w:p>
      <w:pPr>
        <w:pStyle w:val="ListParagraph"/>
        <w:numPr>
          <w:ilvl w:val="1"/>
          <w:numId w:val="118"/>
        </w:numPr>
        <w:tabs>
          <w:tab w:pos="2380" w:val="left" w:leader="none"/>
          <w:tab w:pos="2381" w:val="left" w:leader="none"/>
        </w:tabs>
        <w:spacing w:line="242" w:lineRule="auto" w:before="123" w:after="0"/>
        <w:ind w:left="2380" w:right="1926" w:hanging="793"/>
        <w:jc w:val="left"/>
        <w:rPr>
          <w:sz w:val="21"/>
        </w:rPr>
      </w:pPr>
      <w:r>
        <w:rPr>
          <w:w w:val="105"/>
          <w:sz w:val="21"/>
        </w:rPr>
        <w:t>The CMIA provides </w:t>
      </w:r>
      <w:r>
        <w:rPr>
          <w:spacing w:val="-3"/>
          <w:w w:val="105"/>
          <w:sz w:val="21"/>
        </w:rPr>
        <w:t>that </w:t>
      </w:r>
      <w:r>
        <w:rPr>
          <w:w w:val="105"/>
          <w:sz w:val="21"/>
        </w:rPr>
        <w:t>in </w:t>
      </w:r>
      <w:r>
        <w:rPr>
          <w:spacing w:val="-3"/>
          <w:w w:val="105"/>
          <w:sz w:val="21"/>
        </w:rPr>
        <w:t>any </w:t>
      </w:r>
      <w:r>
        <w:rPr>
          <w:w w:val="105"/>
          <w:sz w:val="21"/>
        </w:rPr>
        <w:t>CMIA </w:t>
      </w:r>
      <w:r>
        <w:rPr>
          <w:spacing w:val="-3"/>
          <w:w w:val="105"/>
          <w:sz w:val="21"/>
        </w:rPr>
        <w:t>proceeding </w:t>
      </w:r>
      <w:r>
        <w:rPr>
          <w:w w:val="105"/>
          <w:sz w:val="21"/>
        </w:rPr>
        <w:t>if the court is satisfied </w:t>
      </w:r>
      <w:r>
        <w:rPr>
          <w:spacing w:val="-3"/>
          <w:w w:val="105"/>
          <w:sz w:val="21"/>
        </w:rPr>
        <w:t>that </w:t>
      </w:r>
      <w:r>
        <w:rPr>
          <w:w w:val="105"/>
          <w:sz w:val="21"/>
        </w:rPr>
        <w:t>it is in the </w:t>
      </w:r>
      <w:r>
        <w:rPr>
          <w:spacing w:val="-3"/>
          <w:w w:val="105"/>
          <w:sz w:val="21"/>
        </w:rPr>
        <w:t>public interest to </w:t>
      </w:r>
      <w:r>
        <w:rPr>
          <w:w w:val="105"/>
          <w:sz w:val="21"/>
        </w:rPr>
        <w:t>do </w:t>
      </w:r>
      <w:r>
        <w:rPr>
          <w:spacing w:val="-3"/>
          <w:w w:val="105"/>
          <w:sz w:val="21"/>
        </w:rPr>
        <w:t>so, </w:t>
      </w:r>
      <w:r>
        <w:rPr>
          <w:w w:val="105"/>
          <w:sz w:val="21"/>
        </w:rPr>
        <w:t>it </w:t>
      </w:r>
      <w:r>
        <w:rPr>
          <w:spacing w:val="-3"/>
          <w:w w:val="105"/>
          <w:sz w:val="21"/>
        </w:rPr>
        <w:t>may </w:t>
      </w:r>
      <w:r>
        <w:rPr>
          <w:w w:val="105"/>
          <w:sz w:val="21"/>
        </w:rPr>
        <w:t>order </w:t>
      </w:r>
      <w:r>
        <w:rPr>
          <w:spacing w:val="-3"/>
          <w:w w:val="105"/>
          <w:sz w:val="21"/>
        </w:rPr>
        <w:t>that </w:t>
      </w:r>
      <w:r>
        <w:rPr>
          <w:w w:val="105"/>
          <w:sz w:val="21"/>
        </w:rPr>
        <w:t>the </w:t>
      </w:r>
      <w:r>
        <w:rPr>
          <w:spacing w:val="-3"/>
          <w:w w:val="105"/>
          <w:sz w:val="21"/>
        </w:rPr>
        <w:t>following information </w:t>
      </w:r>
      <w:r>
        <w:rPr>
          <w:spacing w:val="-2"/>
          <w:w w:val="105"/>
          <w:sz w:val="21"/>
        </w:rPr>
        <w:t>not </w:t>
      </w:r>
      <w:r>
        <w:rPr>
          <w:w w:val="105"/>
          <w:sz w:val="21"/>
        </w:rPr>
        <w:t>be </w:t>
      </w:r>
      <w:r>
        <w:rPr>
          <w:spacing w:val="-3"/>
          <w:w w:val="105"/>
          <w:sz w:val="21"/>
        </w:rPr>
        <w:t>published </w:t>
      </w:r>
      <w:r>
        <w:rPr>
          <w:w w:val="105"/>
          <w:sz w:val="21"/>
        </w:rPr>
        <w:t>(except in the </w:t>
      </w:r>
      <w:r>
        <w:rPr>
          <w:spacing w:val="-3"/>
          <w:w w:val="105"/>
          <w:sz w:val="21"/>
        </w:rPr>
        <w:t>manner </w:t>
      </w:r>
      <w:r>
        <w:rPr>
          <w:w w:val="105"/>
          <w:sz w:val="21"/>
        </w:rPr>
        <w:t>and </w:t>
      </w:r>
      <w:r>
        <w:rPr>
          <w:spacing w:val="-3"/>
          <w:w w:val="105"/>
          <w:sz w:val="21"/>
        </w:rPr>
        <w:t>to </w:t>
      </w:r>
      <w:r>
        <w:rPr>
          <w:w w:val="105"/>
          <w:sz w:val="21"/>
        </w:rPr>
        <w:t>the extent the court specifies in the</w:t>
      </w:r>
      <w:r>
        <w:rPr>
          <w:spacing w:val="-1"/>
          <w:w w:val="105"/>
          <w:sz w:val="21"/>
        </w:rPr>
        <w:t> </w:t>
      </w:r>
      <w:r>
        <w:rPr>
          <w:w w:val="105"/>
          <w:sz w:val="21"/>
        </w:rPr>
        <w:t>order):</w:t>
      </w:r>
    </w:p>
    <w:p>
      <w:pPr>
        <w:pStyle w:val="ListParagraph"/>
        <w:numPr>
          <w:ilvl w:val="2"/>
          <w:numId w:val="118"/>
        </w:numPr>
        <w:tabs>
          <w:tab w:pos="2720" w:val="left" w:leader="none"/>
          <w:tab w:pos="2721" w:val="left" w:leader="none"/>
        </w:tabs>
        <w:spacing w:line="240" w:lineRule="auto" w:before="123" w:after="0"/>
        <w:ind w:left="2721" w:right="0" w:hanging="341"/>
        <w:jc w:val="left"/>
        <w:rPr>
          <w:sz w:val="21"/>
        </w:rPr>
      </w:pPr>
      <w:r>
        <w:rPr>
          <w:spacing w:val="-3"/>
          <w:w w:val="105"/>
          <w:sz w:val="21"/>
        </w:rPr>
        <w:t>any </w:t>
      </w:r>
      <w:r>
        <w:rPr>
          <w:w w:val="105"/>
          <w:sz w:val="21"/>
        </w:rPr>
        <w:t>evidence given in the</w:t>
      </w:r>
      <w:r>
        <w:rPr>
          <w:spacing w:val="28"/>
          <w:w w:val="105"/>
          <w:sz w:val="21"/>
        </w:rPr>
        <w:t> </w:t>
      </w:r>
      <w:r>
        <w:rPr>
          <w:spacing w:val="-3"/>
          <w:w w:val="105"/>
          <w:sz w:val="21"/>
        </w:rPr>
        <w:t>proceeding</w:t>
      </w:r>
    </w:p>
    <w:p>
      <w:pPr>
        <w:pStyle w:val="ListParagraph"/>
        <w:numPr>
          <w:ilvl w:val="2"/>
          <w:numId w:val="118"/>
        </w:numPr>
        <w:tabs>
          <w:tab w:pos="2720" w:val="left" w:leader="none"/>
          <w:tab w:pos="2721" w:val="left" w:leader="none"/>
        </w:tabs>
        <w:spacing w:line="242" w:lineRule="auto" w:before="124" w:after="0"/>
        <w:ind w:left="2721" w:right="1730" w:hanging="341"/>
        <w:jc w:val="left"/>
        <w:rPr>
          <w:sz w:val="21"/>
        </w:rPr>
      </w:pPr>
      <w:r>
        <w:rPr>
          <w:w w:val="105"/>
          <w:sz w:val="21"/>
        </w:rPr>
        <w:t>the</w:t>
      </w:r>
      <w:r>
        <w:rPr>
          <w:spacing w:val="-6"/>
          <w:w w:val="105"/>
          <w:sz w:val="21"/>
        </w:rPr>
        <w:t> </w:t>
      </w:r>
      <w:r>
        <w:rPr>
          <w:spacing w:val="-3"/>
          <w:w w:val="105"/>
          <w:sz w:val="21"/>
        </w:rPr>
        <w:t>content</w:t>
      </w:r>
      <w:r>
        <w:rPr>
          <w:spacing w:val="-5"/>
          <w:w w:val="105"/>
          <w:sz w:val="21"/>
        </w:rPr>
        <w:t> </w:t>
      </w:r>
      <w:r>
        <w:rPr>
          <w:w w:val="105"/>
          <w:sz w:val="21"/>
        </w:rPr>
        <w:t>of</w:t>
      </w:r>
      <w:r>
        <w:rPr>
          <w:spacing w:val="-5"/>
          <w:w w:val="105"/>
          <w:sz w:val="21"/>
        </w:rPr>
        <w:t> </w:t>
      </w:r>
      <w:r>
        <w:rPr>
          <w:spacing w:val="-3"/>
          <w:w w:val="105"/>
          <w:sz w:val="21"/>
        </w:rPr>
        <w:t>any</w:t>
      </w:r>
      <w:r>
        <w:rPr>
          <w:spacing w:val="-5"/>
          <w:w w:val="105"/>
          <w:sz w:val="21"/>
        </w:rPr>
        <w:t> </w:t>
      </w:r>
      <w:r>
        <w:rPr>
          <w:w w:val="105"/>
          <w:sz w:val="21"/>
        </w:rPr>
        <w:t>report</w:t>
      </w:r>
      <w:r>
        <w:rPr>
          <w:spacing w:val="-5"/>
          <w:w w:val="105"/>
          <w:sz w:val="21"/>
        </w:rPr>
        <w:t> </w:t>
      </w:r>
      <w:r>
        <w:rPr>
          <w:w w:val="105"/>
          <w:sz w:val="21"/>
        </w:rPr>
        <w:t>or</w:t>
      </w:r>
      <w:r>
        <w:rPr>
          <w:spacing w:val="-5"/>
          <w:w w:val="105"/>
          <w:sz w:val="21"/>
        </w:rPr>
        <w:t> </w:t>
      </w:r>
      <w:r>
        <w:rPr>
          <w:w w:val="105"/>
          <w:sz w:val="21"/>
        </w:rPr>
        <w:t>other</w:t>
      </w:r>
      <w:r>
        <w:rPr>
          <w:spacing w:val="-5"/>
          <w:w w:val="105"/>
          <w:sz w:val="21"/>
        </w:rPr>
        <w:t> </w:t>
      </w:r>
      <w:r>
        <w:rPr>
          <w:w w:val="105"/>
          <w:sz w:val="21"/>
        </w:rPr>
        <w:t>document</w:t>
      </w:r>
      <w:r>
        <w:rPr>
          <w:spacing w:val="-5"/>
          <w:w w:val="105"/>
          <w:sz w:val="21"/>
        </w:rPr>
        <w:t> </w:t>
      </w:r>
      <w:r>
        <w:rPr>
          <w:w w:val="105"/>
          <w:sz w:val="21"/>
        </w:rPr>
        <w:t>put</w:t>
      </w:r>
      <w:r>
        <w:rPr>
          <w:spacing w:val="-5"/>
          <w:w w:val="105"/>
          <w:sz w:val="21"/>
        </w:rPr>
        <w:t> </w:t>
      </w:r>
      <w:r>
        <w:rPr>
          <w:spacing w:val="-3"/>
          <w:w w:val="105"/>
          <w:sz w:val="21"/>
        </w:rPr>
        <w:t>before</w:t>
      </w:r>
      <w:r>
        <w:rPr>
          <w:spacing w:val="-5"/>
          <w:w w:val="105"/>
          <w:sz w:val="21"/>
        </w:rPr>
        <w:t> </w:t>
      </w:r>
      <w:r>
        <w:rPr>
          <w:w w:val="105"/>
          <w:sz w:val="21"/>
        </w:rPr>
        <w:t>the</w:t>
      </w:r>
      <w:r>
        <w:rPr>
          <w:spacing w:val="-5"/>
          <w:w w:val="105"/>
          <w:sz w:val="21"/>
        </w:rPr>
        <w:t> </w:t>
      </w:r>
      <w:r>
        <w:rPr>
          <w:w w:val="105"/>
          <w:sz w:val="21"/>
        </w:rPr>
        <w:t>court</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spacing w:val="-3"/>
          <w:w w:val="105"/>
          <w:sz w:val="21"/>
        </w:rPr>
        <w:t>proceeding, </w:t>
      </w:r>
      <w:r>
        <w:rPr>
          <w:w w:val="105"/>
          <w:sz w:val="21"/>
        </w:rPr>
        <w:t>and</w:t>
      </w:r>
    </w:p>
    <w:p>
      <w:pPr>
        <w:pStyle w:val="ListParagraph"/>
        <w:numPr>
          <w:ilvl w:val="2"/>
          <w:numId w:val="118"/>
        </w:numPr>
        <w:tabs>
          <w:tab w:pos="2720" w:val="left" w:leader="none"/>
          <w:tab w:pos="2721" w:val="left" w:leader="none"/>
        </w:tabs>
        <w:spacing w:line="242" w:lineRule="auto" w:before="122" w:after="0"/>
        <w:ind w:left="2721" w:right="2403" w:hanging="341"/>
        <w:jc w:val="left"/>
        <w:rPr>
          <w:sz w:val="12"/>
        </w:rPr>
      </w:pPr>
      <w:r>
        <w:rPr>
          <w:spacing w:val="-3"/>
          <w:w w:val="105"/>
          <w:sz w:val="21"/>
        </w:rPr>
        <w:t>any information that might </w:t>
      </w:r>
      <w:r>
        <w:rPr>
          <w:w w:val="105"/>
          <w:sz w:val="21"/>
        </w:rPr>
        <w:t>enable an </w:t>
      </w:r>
      <w:r>
        <w:rPr>
          <w:spacing w:val="-3"/>
          <w:w w:val="105"/>
          <w:sz w:val="21"/>
        </w:rPr>
        <w:t>accused </w:t>
      </w:r>
      <w:r>
        <w:rPr>
          <w:w w:val="105"/>
          <w:sz w:val="21"/>
        </w:rPr>
        <w:t>person or </w:t>
      </w:r>
      <w:r>
        <w:rPr>
          <w:spacing w:val="-3"/>
          <w:w w:val="105"/>
          <w:sz w:val="21"/>
        </w:rPr>
        <w:t>any </w:t>
      </w:r>
      <w:r>
        <w:rPr>
          <w:w w:val="105"/>
          <w:sz w:val="21"/>
        </w:rPr>
        <w:t>person who </w:t>
      </w:r>
      <w:r>
        <w:rPr>
          <w:spacing w:val="-2"/>
          <w:w w:val="105"/>
          <w:sz w:val="21"/>
        </w:rPr>
        <w:t>has </w:t>
      </w:r>
      <w:r>
        <w:rPr>
          <w:w w:val="105"/>
          <w:sz w:val="21"/>
        </w:rPr>
        <w:t>appeared or given evidence in the </w:t>
      </w:r>
      <w:r>
        <w:rPr>
          <w:spacing w:val="-3"/>
          <w:w w:val="105"/>
          <w:sz w:val="21"/>
        </w:rPr>
        <w:t>proceeding to </w:t>
      </w:r>
      <w:r>
        <w:rPr>
          <w:w w:val="105"/>
          <w:sz w:val="21"/>
        </w:rPr>
        <w:t>be</w:t>
      </w:r>
      <w:r>
        <w:rPr>
          <w:spacing w:val="26"/>
          <w:w w:val="105"/>
          <w:sz w:val="21"/>
        </w:rPr>
        <w:t> </w:t>
      </w:r>
      <w:r>
        <w:rPr>
          <w:spacing w:val="-4"/>
          <w:w w:val="105"/>
          <w:sz w:val="21"/>
        </w:rPr>
        <w:t>identified.</w:t>
      </w:r>
      <w:r>
        <w:rPr>
          <w:spacing w:val="-4"/>
          <w:w w:val="105"/>
          <w:position w:val="7"/>
          <w:sz w:val="12"/>
        </w:rPr>
        <w:t>142</w:t>
      </w:r>
    </w:p>
    <w:p>
      <w:pPr>
        <w:pStyle w:val="ListParagraph"/>
        <w:numPr>
          <w:ilvl w:val="1"/>
          <w:numId w:val="118"/>
        </w:numPr>
        <w:tabs>
          <w:tab w:pos="2380" w:val="left" w:leader="none"/>
          <w:tab w:pos="2381" w:val="left" w:leader="none"/>
        </w:tabs>
        <w:spacing w:line="242" w:lineRule="auto" w:before="122" w:after="0"/>
        <w:ind w:left="2381" w:right="1669" w:hanging="794"/>
        <w:jc w:val="left"/>
        <w:rPr>
          <w:sz w:val="12"/>
        </w:rPr>
      </w:pPr>
      <w:r>
        <w:rPr>
          <w:w w:val="105"/>
          <w:sz w:val="21"/>
        </w:rPr>
        <w:t>A party </w:t>
      </w:r>
      <w:r>
        <w:rPr>
          <w:spacing w:val="-3"/>
          <w:w w:val="105"/>
          <w:sz w:val="21"/>
        </w:rPr>
        <w:t>to </w:t>
      </w:r>
      <w:r>
        <w:rPr>
          <w:w w:val="105"/>
          <w:sz w:val="21"/>
        </w:rPr>
        <w:t>the </w:t>
      </w:r>
      <w:r>
        <w:rPr>
          <w:spacing w:val="-3"/>
          <w:w w:val="105"/>
          <w:sz w:val="21"/>
        </w:rPr>
        <w:t>proceeding may </w:t>
      </w:r>
      <w:r>
        <w:rPr>
          <w:w w:val="105"/>
          <w:sz w:val="21"/>
        </w:rPr>
        <w:t>apply </w:t>
      </w:r>
      <w:r>
        <w:rPr>
          <w:spacing w:val="-3"/>
          <w:w w:val="105"/>
          <w:sz w:val="21"/>
        </w:rPr>
        <w:t>for </w:t>
      </w:r>
      <w:r>
        <w:rPr>
          <w:w w:val="105"/>
          <w:sz w:val="21"/>
        </w:rPr>
        <w:t>a </w:t>
      </w:r>
      <w:r>
        <w:rPr>
          <w:spacing w:val="-3"/>
          <w:w w:val="105"/>
          <w:sz w:val="21"/>
        </w:rPr>
        <w:t>suppression </w:t>
      </w:r>
      <w:r>
        <w:rPr>
          <w:w w:val="105"/>
          <w:sz w:val="21"/>
        </w:rPr>
        <w:t>order or the court </w:t>
      </w:r>
      <w:r>
        <w:rPr>
          <w:spacing w:val="-3"/>
          <w:w w:val="105"/>
          <w:sz w:val="21"/>
        </w:rPr>
        <w:t>may </w:t>
      </w:r>
      <w:r>
        <w:rPr>
          <w:w w:val="105"/>
          <w:sz w:val="21"/>
        </w:rPr>
        <w:t>do it on its own</w:t>
      </w:r>
      <w:r>
        <w:rPr>
          <w:spacing w:val="5"/>
          <w:w w:val="105"/>
          <w:sz w:val="21"/>
        </w:rPr>
        <w:t> </w:t>
      </w:r>
      <w:r>
        <w:rPr>
          <w:spacing w:val="-5"/>
          <w:w w:val="105"/>
          <w:sz w:val="21"/>
        </w:rPr>
        <w:t>initiative.</w:t>
      </w:r>
      <w:r>
        <w:rPr>
          <w:spacing w:val="-5"/>
          <w:w w:val="105"/>
          <w:position w:val="7"/>
          <w:sz w:val="12"/>
        </w:rPr>
        <w:t>143</w:t>
      </w:r>
    </w:p>
    <w:p>
      <w:pPr>
        <w:pStyle w:val="ListParagraph"/>
        <w:numPr>
          <w:ilvl w:val="1"/>
          <w:numId w:val="118"/>
        </w:numPr>
        <w:tabs>
          <w:tab w:pos="2381" w:val="left" w:leader="none"/>
          <w:tab w:pos="2382" w:val="left" w:leader="none"/>
        </w:tabs>
        <w:spacing w:line="242" w:lineRule="auto" w:before="122" w:after="0"/>
        <w:ind w:left="2381" w:right="1976" w:hanging="794"/>
        <w:jc w:val="left"/>
        <w:rPr>
          <w:sz w:val="12"/>
        </w:rPr>
      </w:pPr>
      <w:r>
        <w:rPr>
          <w:w w:val="105"/>
          <w:sz w:val="21"/>
        </w:rPr>
        <w:t>In</w:t>
      </w:r>
      <w:r>
        <w:rPr>
          <w:spacing w:val="-6"/>
          <w:w w:val="105"/>
          <w:sz w:val="21"/>
        </w:rPr>
        <w:t> </w:t>
      </w:r>
      <w:r>
        <w:rPr>
          <w:i/>
          <w:w w:val="105"/>
          <w:sz w:val="21"/>
        </w:rPr>
        <w:t>Re</w:t>
      </w:r>
      <w:r>
        <w:rPr>
          <w:i/>
          <w:spacing w:val="-5"/>
          <w:w w:val="105"/>
          <w:sz w:val="21"/>
        </w:rPr>
        <w:t> </w:t>
      </w:r>
      <w:r>
        <w:rPr>
          <w:i/>
          <w:spacing w:val="-3"/>
          <w:w w:val="105"/>
          <w:sz w:val="21"/>
        </w:rPr>
        <w:t>Percy</w:t>
      </w:r>
      <w:r>
        <w:rPr>
          <w:spacing w:val="-3"/>
          <w:w w:val="105"/>
          <w:sz w:val="21"/>
        </w:rPr>
        <w:t>,</w:t>
      </w:r>
      <w:r>
        <w:rPr>
          <w:spacing w:val="-6"/>
          <w:w w:val="105"/>
          <w:sz w:val="21"/>
        </w:rPr>
        <w:t> </w:t>
      </w:r>
      <w:r>
        <w:rPr>
          <w:w w:val="105"/>
          <w:sz w:val="21"/>
        </w:rPr>
        <w:t>Justice</w:t>
      </w:r>
      <w:r>
        <w:rPr>
          <w:spacing w:val="-5"/>
          <w:w w:val="105"/>
          <w:sz w:val="21"/>
        </w:rPr>
        <w:t> </w:t>
      </w:r>
      <w:r>
        <w:rPr>
          <w:spacing w:val="-3"/>
          <w:w w:val="105"/>
          <w:sz w:val="21"/>
        </w:rPr>
        <w:t>Kellam</w:t>
      </w:r>
      <w:r>
        <w:rPr>
          <w:spacing w:val="-6"/>
          <w:w w:val="105"/>
          <w:sz w:val="21"/>
        </w:rPr>
        <w:t> </w:t>
      </w:r>
      <w:r>
        <w:rPr>
          <w:spacing w:val="-3"/>
          <w:w w:val="105"/>
          <w:sz w:val="21"/>
        </w:rPr>
        <w:t>accepted</w:t>
      </w:r>
      <w:r>
        <w:rPr>
          <w:spacing w:val="-5"/>
          <w:w w:val="105"/>
          <w:sz w:val="21"/>
        </w:rPr>
        <w:t> </w:t>
      </w:r>
      <w:r>
        <w:rPr>
          <w:spacing w:val="-3"/>
          <w:w w:val="105"/>
          <w:sz w:val="21"/>
        </w:rPr>
        <w:t>that</w:t>
      </w:r>
      <w:r>
        <w:rPr>
          <w:spacing w:val="-6"/>
          <w:w w:val="105"/>
          <w:sz w:val="21"/>
        </w:rPr>
        <w:t> </w:t>
      </w:r>
      <w:r>
        <w:rPr>
          <w:w w:val="105"/>
          <w:sz w:val="21"/>
        </w:rPr>
        <w:t>the</w:t>
      </w:r>
      <w:r>
        <w:rPr>
          <w:spacing w:val="-5"/>
          <w:w w:val="105"/>
          <w:sz w:val="21"/>
        </w:rPr>
        <w:t> </w:t>
      </w:r>
      <w:r>
        <w:rPr>
          <w:spacing w:val="-4"/>
          <w:w w:val="105"/>
          <w:sz w:val="21"/>
        </w:rPr>
        <w:t>‘public</w:t>
      </w:r>
      <w:r>
        <w:rPr>
          <w:spacing w:val="-6"/>
          <w:w w:val="105"/>
          <w:sz w:val="21"/>
        </w:rPr>
        <w:t> </w:t>
      </w:r>
      <w:r>
        <w:rPr>
          <w:w w:val="105"/>
          <w:sz w:val="21"/>
        </w:rPr>
        <w:t>interest’</w:t>
      </w:r>
      <w:r>
        <w:rPr>
          <w:spacing w:val="-5"/>
          <w:w w:val="105"/>
          <w:sz w:val="21"/>
        </w:rPr>
        <w:t> </w:t>
      </w:r>
      <w:r>
        <w:rPr>
          <w:w w:val="105"/>
          <w:sz w:val="21"/>
        </w:rPr>
        <w:t>test</w:t>
      </w:r>
      <w:r>
        <w:rPr>
          <w:spacing w:val="-6"/>
          <w:w w:val="105"/>
          <w:sz w:val="21"/>
        </w:rPr>
        <w:t> </w:t>
      </w:r>
      <w:r>
        <w:rPr>
          <w:w w:val="105"/>
          <w:sz w:val="21"/>
        </w:rPr>
        <w:t>under</w:t>
      </w:r>
      <w:r>
        <w:rPr>
          <w:spacing w:val="-5"/>
          <w:w w:val="105"/>
          <w:sz w:val="21"/>
        </w:rPr>
        <w:t> </w:t>
      </w:r>
      <w:r>
        <w:rPr>
          <w:w w:val="105"/>
          <w:sz w:val="21"/>
        </w:rPr>
        <w:t>the</w:t>
      </w:r>
      <w:r>
        <w:rPr>
          <w:spacing w:val="-6"/>
          <w:w w:val="105"/>
          <w:sz w:val="21"/>
        </w:rPr>
        <w:t> </w:t>
      </w:r>
      <w:r>
        <w:rPr>
          <w:w w:val="105"/>
          <w:sz w:val="21"/>
        </w:rPr>
        <w:t>CMIA</w:t>
      </w:r>
      <w:r>
        <w:rPr>
          <w:spacing w:val="-5"/>
          <w:w w:val="105"/>
          <w:sz w:val="21"/>
        </w:rPr>
        <w:t> </w:t>
      </w:r>
      <w:r>
        <w:rPr>
          <w:w w:val="105"/>
          <w:sz w:val="21"/>
        </w:rPr>
        <w:t>was wider </w:t>
      </w:r>
      <w:r>
        <w:rPr>
          <w:spacing w:val="-3"/>
          <w:w w:val="105"/>
          <w:sz w:val="21"/>
        </w:rPr>
        <w:t>than </w:t>
      </w:r>
      <w:r>
        <w:rPr>
          <w:w w:val="105"/>
          <w:sz w:val="21"/>
        </w:rPr>
        <w:t>the test </w:t>
      </w:r>
      <w:r>
        <w:rPr>
          <w:spacing w:val="-3"/>
          <w:w w:val="105"/>
          <w:sz w:val="21"/>
        </w:rPr>
        <w:t>for granting suppression </w:t>
      </w:r>
      <w:r>
        <w:rPr>
          <w:w w:val="105"/>
          <w:sz w:val="21"/>
        </w:rPr>
        <w:t>orders in other </w:t>
      </w:r>
      <w:r>
        <w:rPr>
          <w:spacing w:val="-4"/>
          <w:w w:val="105"/>
          <w:sz w:val="21"/>
        </w:rPr>
        <w:t>proceedings.</w:t>
      </w:r>
      <w:r>
        <w:rPr>
          <w:spacing w:val="-4"/>
          <w:w w:val="105"/>
          <w:position w:val="7"/>
          <w:sz w:val="12"/>
        </w:rPr>
        <w:t>144 </w:t>
      </w:r>
      <w:r>
        <w:rPr>
          <w:w w:val="105"/>
          <w:sz w:val="21"/>
        </w:rPr>
        <w:t>This is perhaps because people subject </w:t>
      </w:r>
      <w:r>
        <w:rPr>
          <w:spacing w:val="-3"/>
          <w:w w:val="105"/>
          <w:sz w:val="21"/>
        </w:rPr>
        <w:t>to </w:t>
      </w:r>
      <w:r>
        <w:rPr>
          <w:w w:val="105"/>
          <w:sz w:val="21"/>
        </w:rPr>
        <w:t>supervision orders </w:t>
      </w:r>
      <w:r>
        <w:rPr>
          <w:spacing w:val="-3"/>
          <w:w w:val="105"/>
          <w:sz w:val="21"/>
        </w:rPr>
        <w:t>have </w:t>
      </w:r>
      <w:r>
        <w:rPr>
          <w:spacing w:val="-2"/>
          <w:w w:val="105"/>
          <w:sz w:val="21"/>
        </w:rPr>
        <w:t>not </w:t>
      </w:r>
      <w:r>
        <w:rPr>
          <w:w w:val="105"/>
          <w:sz w:val="21"/>
        </w:rPr>
        <w:t>been </w:t>
      </w:r>
      <w:r>
        <w:rPr>
          <w:spacing w:val="-3"/>
          <w:w w:val="105"/>
          <w:sz w:val="21"/>
        </w:rPr>
        <w:t>found </w:t>
      </w:r>
      <w:r>
        <w:rPr>
          <w:w w:val="105"/>
          <w:sz w:val="21"/>
        </w:rPr>
        <w:t>guilty of a</w:t>
      </w:r>
      <w:r>
        <w:rPr>
          <w:spacing w:val="5"/>
          <w:w w:val="105"/>
          <w:sz w:val="21"/>
        </w:rPr>
        <w:t> </w:t>
      </w:r>
      <w:r>
        <w:rPr>
          <w:spacing w:val="-5"/>
          <w:w w:val="105"/>
          <w:sz w:val="21"/>
        </w:rPr>
        <w:t>crime.</w:t>
      </w:r>
      <w:r>
        <w:rPr>
          <w:spacing w:val="-5"/>
          <w:w w:val="105"/>
          <w:position w:val="7"/>
          <w:sz w:val="12"/>
        </w:rPr>
        <w:t>145</w:t>
      </w:r>
    </w:p>
    <w:p>
      <w:pPr>
        <w:pStyle w:val="BodyText"/>
        <w:rPr>
          <w:sz w:val="20"/>
        </w:rPr>
      </w:pPr>
    </w:p>
    <w:p>
      <w:pPr>
        <w:pStyle w:val="BodyText"/>
        <w:spacing w:before="5"/>
        <w:rPr>
          <w:sz w:val="17"/>
        </w:rPr>
      </w:pPr>
      <w:r>
        <w:rPr/>
        <w:pict>
          <v:line style="position:absolute;mso-position-horizontal-relative:page;mso-position-vertical-relative:paragraph;z-index:9488;mso-wrap-distance-left:0;mso-wrap-distance-right:0" from="79.370102pt,13.37169pt" to="515.905102pt,13.37169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546" w:footer="0" w:top="1560" w:bottom="280" w:left="0" w:right="0"/>
        </w:sectPr>
      </w:pPr>
    </w:p>
    <w:p>
      <w:pPr>
        <w:pStyle w:val="BodyText"/>
        <w:rPr>
          <w:sz w:val="28"/>
        </w:rPr>
      </w:pPr>
    </w:p>
    <w:p>
      <w:pPr>
        <w:pStyle w:val="BodyText"/>
        <w:rPr>
          <w:sz w:val="28"/>
        </w:rPr>
      </w:pPr>
    </w:p>
    <w:p>
      <w:pPr>
        <w:spacing w:before="229"/>
        <w:ind w:left="720" w:right="0" w:firstLine="0"/>
        <w:jc w:val="left"/>
        <w:rPr>
          <w:b/>
          <w:sz w:val="24"/>
        </w:rPr>
      </w:pPr>
      <w:r>
        <w:rPr>
          <w:b/>
          <w:color w:val="004D71"/>
          <w:spacing w:val="-5"/>
          <w:w w:val="110"/>
          <w:sz w:val="24"/>
        </w:rPr>
        <w:t>210</w:t>
      </w:r>
    </w:p>
    <w:p>
      <w:pPr>
        <w:tabs>
          <w:tab w:pos="1233" w:val="left" w:leader="none"/>
        </w:tabs>
        <w:spacing w:before="43"/>
        <w:ind w:left="440" w:right="0" w:firstLine="0"/>
        <w:jc w:val="left"/>
        <w:rPr>
          <w:sz w:val="13"/>
        </w:rPr>
      </w:pPr>
      <w:r>
        <w:rPr/>
        <w:br w:type="column"/>
      </w:r>
      <w:r>
        <w:rPr>
          <w:w w:val="105"/>
          <w:sz w:val="13"/>
        </w:rPr>
        <w:t>139</w:t>
        <w:tab/>
      </w:r>
      <w:r>
        <w:rPr>
          <w:i/>
          <w:w w:val="105"/>
          <w:sz w:val="13"/>
        </w:rPr>
        <w:t>Re Percy </w:t>
      </w:r>
      <w:r>
        <w:rPr>
          <w:spacing w:val="2"/>
          <w:w w:val="105"/>
          <w:sz w:val="13"/>
        </w:rPr>
        <w:t>[2004] </w:t>
      </w:r>
      <w:r>
        <w:rPr>
          <w:w w:val="105"/>
          <w:sz w:val="13"/>
        </w:rPr>
        <w:t>VSC 67 (2 March </w:t>
      </w:r>
      <w:r>
        <w:rPr>
          <w:spacing w:val="2"/>
          <w:w w:val="105"/>
          <w:sz w:val="13"/>
        </w:rPr>
        <w:t>2004)</w:t>
      </w:r>
      <w:r>
        <w:rPr>
          <w:spacing w:val="34"/>
          <w:w w:val="105"/>
          <w:sz w:val="13"/>
        </w:rPr>
        <w:t> </w:t>
      </w:r>
      <w:r>
        <w:rPr>
          <w:w w:val="105"/>
          <w:sz w:val="13"/>
        </w:rPr>
        <w:t>[37].</w:t>
      </w:r>
    </w:p>
    <w:p>
      <w:pPr>
        <w:pStyle w:val="ListParagraph"/>
        <w:numPr>
          <w:ilvl w:val="0"/>
          <w:numId w:val="137"/>
        </w:numPr>
        <w:tabs>
          <w:tab w:pos="1233" w:val="left" w:leader="none"/>
          <w:tab w:pos="1234" w:val="left" w:leader="none"/>
        </w:tabs>
        <w:spacing w:line="240" w:lineRule="auto" w:before="1" w:after="0"/>
        <w:ind w:left="1233" w:right="0" w:hanging="793"/>
        <w:jc w:val="left"/>
        <w:rPr>
          <w:sz w:val="13"/>
        </w:rPr>
      </w:pPr>
      <w:r>
        <w:rPr>
          <w:w w:val="105"/>
          <w:sz w:val="13"/>
        </w:rPr>
        <w:t>Director</w:t>
      </w:r>
      <w:r>
        <w:rPr>
          <w:spacing w:val="4"/>
          <w:w w:val="105"/>
          <w:sz w:val="13"/>
        </w:rPr>
        <w:t> </w:t>
      </w:r>
      <w:r>
        <w:rPr>
          <w:w w:val="105"/>
          <w:sz w:val="13"/>
        </w:rPr>
        <w:t>of</w:t>
      </w:r>
      <w:r>
        <w:rPr>
          <w:spacing w:val="5"/>
          <w:w w:val="105"/>
          <w:sz w:val="13"/>
        </w:rPr>
        <w:t> </w:t>
      </w:r>
      <w:r>
        <w:rPr>
          <w:w w:val="105"/>
          <w:sz w:val="13"/>
        </w:rPr>
        <w:t>Public</w:t>
      </w:r>
      <w:r>
        <w:rPr>
          <w:spacing w:val="5"/>
          <w:w w:val="105"/>
          <w:sz w:val="13"/>
        </w:rPr>
        <w:t> </w:t>
      </w:r>
      <w:r>
        <w:rPr>
          <w:w w:val="105"/>
          <w:sz w:val="13"/>
        </w:rPr>
        <w:t>Prosecutions</w:t>
      </w:r>
      <w:r>
        <w:rPr>
          <w:spacing w:val="5"/>
          <w:w w:val="105"/>
          <w:sz w:val="13"/>
        </w:rPr>
        <w:t> </w:t>
      </w:r>
      <w:r>
        <w:rPr>
          <w:w w:val="105"/>
          <w:sz w:val="13"/>
        </w:rPr>
        <w:t>Victoria,</w:t>
      </w:r>
      <w:r>
        <w:rPr>
          <w:spacing w:val="4"/>
          <w:w w:val="105"/>
          <w:sz w:val="13"/>
        </w:rPr>
        <w:t> </w:t>
      </w:r>
      <w:r>
        <w:rPr>
          <w:i/>
          <w:w w:val="105"/>
          <w:sz w:val="13"/>
        </w:rPr>
        <w:t>Director’s</w:t>
      </w:r>
      <w:r>
        <w:rPr>
          <w:i/>
          <w:spacing w:val="4"/>
          <w:w w:val="105"/>
          <w:sz w:val="13"/>
        </w:rPr>
        <w:t> </w:t>
      </w:r>
      <w:r>
        <w:rPr>
          <w:i/>
          <w:w w:val="105"/>
          <w:sz w:val="13"/>
        </w:rPr>
        <w:t>Policy:</w:t>
      </w:r>
      <w:r>
        <w:rPr>
          <w:i/>
          <w:spacing w:val="4"/>
          <w:w w:val="105"/>
          <w:sz w:val="13"/>
        </w:rPr>
        <w:t> </w:t>
      </w:r>
      <w:r>
        <w:rPr>
          <w:i/>
          <w:w w:val="105"/>
          <w:sz w:val="13"/>
        </w:rPr>
        <w:t>Suppression</w:t>
      </w:r>
      <w:r>
        <w:rPr>
          <w:i/>
          <w:spacing w:val="4"/>
          <w:w w:val="105"/>
          <w:sz w:val="13"/>
        </w:rPr>
        <w:t> </w:t>
      </w:r>
      <w:r>
        <w:rPr>
          <w:i/>
          <w:w w:val="105"/>
          <w:sz w:val="13"/>
        </w:rPr>
        <w:t>and</w:t>
      </w:r>
      <w:r>
        <w:rPr>
          <w:i/>
          <w:spacing w:val="3"/>
          <w:w w:val="105"/>
          <w:sz w:val="13"/>
        </w:rPr>
        <w:t> </w:t>
      </w:r>
      <w:r>
        <w:rPr>
          <w:i/>
          <w:w w:val="105"/>
          <w:sz w:val="13"/>
        </w:rPr>
        <w:t>Prohibition</w:t>
      </w:r>
      <w:r>
        <w:rPr>
          <w:i/>
          <w:spacing w:val="4"/>
          <w:w w:val="105"/>
          <w:sz w:val="13"/>
        </w:rPr>
        <w:t> </w:t>
      </w:r>
      <w:r>
        <w:rPr>
          <w:i/>
          <w:w w:val="105"/>
          <w:sz w:val="13"/>
        </w:rPr>
        <w:t>Orders</w:t>
      </w:r>
      <w:r>
        <w:rPr>
          <w:i/>
          <w:spacing w:val="5"/>
          <w:w w:val="105"/>
          <w:sz w:val="13"/>
        </w:rPr>
        <w:t> </w:t>
      </w:r>
      <w:r>
        <w:rPr>
          <w:spacing w:val="2"/>
          <w:w w:val="105"/>
          <w:sz w:val="13"/>
        </w:rPr>
        <w:t>(2008)</w:t>
      </w:r>
      <w:r>
        <w:rPr>
          <w:spacing w:val="5"/>
          <w:w w:val="105"/>
          <w:sz w:val="13"/>
        </w:rPr>
        <w:t> </w:t>
      </w:r>
      <w:r>
        <w:rPr>
          <w:w w:val="105"/>
          <w:sz w:val="13"/>
        </w:rPr>
        <w:t>3.</w:t>
      </w:r>
    </w:p>
    <w:p>
      <w:pPr>
        <w:pStyle w:val="ListParagraph"/>
        <w:numPr>
          <w:ilvl w:val="0"/>
          <w:numId w:val="137"/>
        </w:numPr>
        <w:tabs>
          <w:tab w:pos="1233" w:val="left" w:leader="none"/>
          <w:tab w:pos="1234" w:val="left" w:leader="none"/>
        </w:tabs>
        <w:spacing w:line="240" w:lineRule="auto" w:before="2" w:after="0"/>
        <w:ind w:left="1233" w:right="0" w:hanging="793"/>
        <w:jc w:val="left"/>
        <w:rPr>
          <w:sz w:val="13"/>
        </w:rPr>
      </w:pPr>
      <w:r>
        <w:rPr>
          <w:w w:val="105"/>
          <w:sz w:val="13"/>
        </w:rPr>
        <w:t>See,</w:t>
      </w:r>
      <w:r>
        <w:rPr>
          <w:spacing w:val="5"/>
          <w:w w:val="105"/>
          <w:sz w:val="13"/>
        </w:rPr>
        <w:t> </w:t>
      </w:r>
      <w:r>
        <w:rPr>
          <w:w w:val="105"/>
          <w:sz w:val="13"/>
        </w:rPr>
        <w:t>eg,</w:t>
      </w:r>
      <w:r>
        <w:rPr>
          <w:spacing w:val="5"/>
          <w:w w:val="105"/>
          <w:sz w:val="13"/>
        </w:rPr>
        <w:t> </w:t>
      </w:r>
      <w:r>
        <w:rPr>
          <w:i/>
          <w:w w:val="105"/>
          <w:sz w:val="13"/>
        </w:rPr>
        <w:t>Supreme</w:t>
      </w:r>
      <w:r>
        <w:rPr>
          <w:i/>
          <w:spacing w:val="4"/>
          <w:w w:val="105"/>
          <w:sz w:val="13"/>
        </w:rPr>
        <w:t> </w:t>
      </w:r>
      <w:r>
        <w:rPr>
          <w:i/>
          <w:w w:val="105"/>
          <w:sz w:val="13"/>
        </w:rPr>
        <w:t>Court</w:t>
      </w:r>
      <w:r>
        <w:rPr>
          <w:i/>
          <w:spacing w:val="4"/>
          <w:w w:val="105"/>
          <w:sz w:val="13"/>
        </w:rPr>
        <w:t> </w:t>
      </w:r>
      <w:r>
        <w:rPr>
          <w:i/>
          <w:w w:val="105"/>
          <w:sz w:val="13"/>
        </w:rPr>
        <w:t>Act</w:t>
      </w:r>
      <w:r>
        <w:rPr>
          <w:i/>
          <w:spacing w:val="5"/>
          <w:w w:val="105"/>
          <w:sz w:val="13"/>
        </w:rPr>
        <w:t> </w:t>
      </w:r>
      <w:r>
        <w:rPr>
          <w:i/>
          <w:w w:val="105"/>
          <w:sz w:val="13"/>
        </w:rPr>
        <w:t>1986</w:t>
      </w:r>
      <w:r>
        <w:rPr>
          <w:i/>
          <w:spacing w:val="5"/>
          <w:w w:val="105"/>
          <w:sz w:val="13"/>
        </w:rPr>
        <w:t> </w:t>
      </w:r>
      <w:r>
        <w:rPr>
          <w:spacing w:val="2"/>
          <w:w w:val="105"/>
          <w:sz w:val="13"/>
        </w:rPr>
        <w:t>(Vic)</w:t>
      </w:r>
      <w:r>
        <w:rPr>
          <w:spacing w:val="5"/>
          <w:w w:val="105"/>
          <w:sz w:val="13"/>
        </w:rPr>
        <w:t> </w:t>
      </w:r>
      <w:r>
        <w:rPr>
          <w:w w:val="105"/>
          <w:sz w:val="13"/>
        </w:rPr>
        <w:t>ss</w:t>
      </w:r>
      <w:r>
        <w:rPr>
          <w:spacing w:val="5"/>
          <w:w w:val="105"/>
          <w:sz w:val="13"/>
        </w:rPr>
        <w:t> </w:t>
      </w:r>
      <w:r>
        <w:rPr>
          <w:w w:val="105"/>
          <w:sz w:val="13"/>
        </w:rPr>
        <w:t>18,</w:t>
      </w:r>
      <w:r>
        <w:rPr>
          <w:spacing w:val="5"/>
          <w:w w:val="105"/>
          <w:sz w:val="13"/>
        </w:rPr>
        <w:t> </w:t>
      </w:r>
      <w:r>
        <w:rPr>
          <w:w w:val="105"/>
          <w:sz w:val="13"/>
        </w:rPr>
        <w:t>19;</w:t>
      </w:r>
      <w:r>
        <w:rPr>
          <w:spacing w:val="6"/>
          <w:w w:val="105"/>
          <w:sz w:val="13"/>
        </w:rPr>
        <w:t> </w:t>
      </w:r>
      <w:r>
        <w:rPr>
          <w:i/>
          <w:w w:val="105"/>
          <w:sz w:val="13"/>
        </w:rPr>
        <w:t>County</w:t>
      </w:r>
      <w:r>
        <w:rPr>
          <w:i/>
          <w:spacing w:val="4"/>
          <w:w w:val="105"/>
          <w:sz w:val="13"/>
        </w:rPr>
        <w:t> </w:t>
      </w:r>
      <w:r>
        <w:rPr>
          <w:i/>
          <w:w w:val="105"/>
          <w:sz w:val="13"/>
        </w:rPr>
        <w:t>Court</w:t>
      </w:r>
      <w:r>
        <w:rPr>
          <w:i/>
          <w:spacing w:val="4"/>
          <w:w w:val="105"/>
          <w:sz w:val="13"/>
        </w:rPr>
        <w:t> </w:t>
      </w:r>
      <w:r>
        <w:rPr>
          <w:i/>
          <w:w w:val="105"/>
          <w:sz w:val="13"/>
        </w:rPr>
        <w:t>Act</w:t>
      </w:r>
      <w:r>
        <w:rPr>
          <w:i/>
          <w:spacing w:val="4"/>
          <w:w w:val="105"/>
          <w:sz w:val="13"/>
        </w:rPr>
        <w:t> </w:t>
      </w:r>
      <w:r>
        <w:rPr>
          <w:i/>
          <w:w w:val="105"/>
          <w:sz w:val="13"/>
        </w:rPr>
        <w:t>1958</w:t>
      </w:r>
      <w:r>
        <w:rPr>
          <w:i/>
          <w:spacing w:val="6"/>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80AA.</w:t>
      </w:r>
    </w:p>
    <w:p>
      <w:pPr>
        <w:pStyle w:val="ListParagraph"/>
        <w:numPr>
          <w:ilvl w:val="0"/>
          <w:numId w:val="137"/>
        </w:numPr>
        <w:tabs>
          <w:tab w:pos="1233" w:val="left" w:leader="none"/>
          <w:tab w:pos="1234" w:val="left" w:leader="none"/>
        </w:tabs>
        <w:spacing w:line="240" w:lineRule="auto" w:before="1" w:after="0"/>
        <w:ind w:left="1233" w:right="0" w:hanging="793"/>
        <w:jc w:val="left"/>
        <w:rPr>
          <w:sz w:val="13"/>
        </w:rPr>
      </w:pPr>
      <w:r>
        <w:rPr>
          <w:i/>
          <w:w w:val="105"/>
          <w:sz w:val="13"/>
        </w:rPr>
        <w:t>Crimes</w:t>
      </w:r>
      <w:r>
        <w:rPr>
          <w:i/>
          <w:spacing w:val="3"/>
          <w:w w:val="105"/>
          <w:sz w:val="13"/>
        </w:rPr>
        <w:t> </w:t>
      </w:r>
      <w:r>
        <w:rPr>
          <w:i/>
          <w:w w:val="105"/>
          <w:sz w:val="13"/>
        </w:rPr>
        <w:t>(Mental</w:t>
      </w:r>
      <w:r>
        <w:rPr>
          <w:i/>
          <w:spacing w:val="4"/>
          <w:w w:val="105"/>
          <w:sz w:val="13"/>
        </w:rPr>
        <w:t> </w:t>
      </w:r>
      <w:r>
        <w:rPr>
          <w:i/>
          <w:w w:val="105"/>
          <w:sz w:val="13"/>
        </w:rPr>
        <w:t>Impairment</w:t>
      </w:r>
      <w:r>
        <w:rPr>
          <w:i/>
          <w:spacing w:val="3"/>
          <w:w w:val="105"/>
          <w:sz w:val="13"/>
        </w:rPr>
        <w:t> </w:t>
      </w:r>
      <w:r>
        <w:rPr>
          <w:i/>
          <w:w w:val="105"/>
          <w:sz w:val="13"/>
        </w:rPr>
        <w:t>and</w:t>
      </w:r>
      <w:r>
        <w:rPr>
          <w:i/>
          <w:spacing w:val="4"/>
          <w:w w:val="105"/>
          <w:sz w:val="13"/>
        </w:rPr>
        <w:t> </w:t>
      </w:r>
      <w:r>
        <w:rPr>
          <w:i/>
          <w:w w:val="105"/>
          <w:sz w:val="13"/>
        </w:rPr>
        <w:t>Unfitness</w:t>
      </w:r>
      <w:r>
        <w:rPr>
          <w:i/>
          <w:spacing w:val="3"/>
          <w:w w:val="105"/>
          <w:sz w:val="13"/>
        </w:rPr>
        <w:t> </w:t>
      </w:r>
      <w:r>
        <w:rPr>
          <w:i/>
          <w:w w:val="105"/>
          <w:sz w:val="13"/>
        </w:rPr>
        <w:t>to</w:t>
      </w:r>
      <w:r>
        <w:rPr>
          <w:i/>
          <w:spacing w:val="4"/>
          <w:w w:val="105"/>
          <w:sz w:val="13"/>
        </w:rPr>
        <w:t> </w:t>
      </w:r>
      <w:r>
        <w:rPr>
          <w:i/>
          <w:w w:val="105"/>
          <w:sz w:val="13"/>
        </w:rPr>
        <w:t>be</w:t>
      </w:r>
      <w:r>
        <w:rPr>
          <w:i/>
          <w:spacing w:val="3"/>
          <w:w w:val="105"/>
          <w:sz w:val="13"/>
        </w:rPr>
        <w:t> </w:t>
      </w:r>
      <w:r>
        <w:rPr>
          <w:i/>
          <w:w w:val="105"/>
          <w:sz w:val="13"/>
        </w:rPr>
        <w:t>Tried)</w:t>
      </w:r>
      <w:r>
        <w:rPr>
          <w:i/>
          <w:spacing w:val="4"/>
          <w:w w:val="105"/>
          <w:sz w:val="13"/>
        </w:rPr>
        <w:t> </w:t>
      </w:r>
      <w:r>
        <w:rPr>
          <w:i/>
          <w:w w:val="105"/>
          <w:sz w:val="13"/>
        </w:rPr>
        <w:t>Act</w:t>
      </w:r>
      <w:r>
        <w:rPr>
          <w:i/>
          <w:spacing w:val="3"/>
          <w:w w:val="105"/>
          <w:sz w:val="13"/>
        </w:rPr>
        <w:t> </w:t>
      </w:r>
      <w:r>
        <w:rPr>
          <w:i/>
          <w:spacing w:val="-3"/>
          <w:w w:val="105"/>
          <w:sz w:val="13"/>
        </w:rPr>
        <w:t>1997</w:t>
      </w:r>
      <w:r>
        <w:rPr>
          <w:i/>
          <w:spacing w:val="5"/>
          <w:w w:val="105"/>
          <w:sz w:val="13"/>
        </w:rPr>
        <w:t> </w:t>
      </w:r>
      <w:r>
        <w:rPr>
          <w:spacing w:val="2"/>
          <w:w w:val="105"/>
          <w:sz w:val="13"/>
        </w:rPr>
        <w:t>(Vic)</w:t>
      </w:r>
      <w:r>
        <w:rPr>
          <w:spacing w:val="4"/>
          <w:w w:val="105"/>
          <w:sz w:val="13"/>
        </w:rPr>
        <w:t> </w:t>
      </w:r>
      <w:r>
        <w:rPr>
          <w:w w:val="105"/>
          <w:sz w:val="13"/>
        </w:rPr>
        <w:t>s</w:t>
      </w:r>
      <w:r>
        <w:rPr>
          <w:spacing w:val="5"/>
          <w:w w:val="105"/>
          <w:sz w:val="13"/>
        </w:rPr>
        <w:t> </w:t>
      </w:r>
      <w:r>
        <w:rPr>
          <w:w w:val="105"/>
          <w:sz w:val="13"/>
        </w:rPr>
        <w:t>75(1).</w:t>
      </w:r>
    </w:p>
    <w:p>
      <w:pPr>
        <w:tabs>
          <w:tab w:pos="1233" w:val="left" w:leader="none"/>
        </w:tabs>
        <w:spacing w:before="1"/>
        <w:ind w:left="440" w:right="0" w:firstLine="0"/>
        <w:jc w:val="left"/>
        <w:rPr>
          <w:sz w:val="13"/>
        </w:rPr>
      </w:pPr>
      <w:r>
        <w:rPr>
          <w:w w:val="105"/>
          <w:sz w:val="13"/>
        </w:rPr>
        <w:t>143</w:t>
        <w:tab/>
        <w:t>Ibid s</w:t>
      </w:r>
      <w:r>
        <w:rPr>
          <w:spacing w:val="9"/>
          <w:w w:val="105"/>
          <w:sz w:val="13"/>
        </w:rPr>
        <w:t> </w:t>
      </w:r>
      <w:r>
        <w:rPr>
          <w:spacing w:val="2"/>
          <w:w w:val="105"/>
          <w:sz w:val="13"/>
        </w:rPr>
        <w:t>75(2).</w:t>
      </w:r>
    </w:p>
    <w:p>
      <w:pPr>
        <w:tabs>
          <w:tab w:pos="1233" w:val="left" w:leader="none"/>
        </w:tabs>
        <w:spacing w:before="2"/>
        <w:ind w:left="440" w:right="0" w:firstLine="0"/>
        <w:jc w:val="left"/>
        <w:rPr>
          <w:sz w:val="13"/>
        </w:rPr>
      </w:pPr>
      <w:r>
        <w:rPr>
          <w:w w:val="105"/>
          <w:sz w:val="13"/>
        </w:rPr>
        <w:t>144</w:t>
        <w:tab/>
      </w:r>
      <w:r>
        <w:rPr>
          <w:i/>
          <w:w w:val="105"/>
          <w:sz w:val="13"/>
        </w:rPr>
        <w:t>Re Percy </w:t>
      </w:r>
      <w:r>
        <w:rPr>
          <w:spacing w:val="2"/>
          <w:w w:val="105"/>
          <w:sz w:val="13"/>
        </w:rPr>
        <w:t>[2004] </w:t>
      </w:r>
      <w:r>
        <w:rPr>
          <w:w w:val="105"/>
          <w:sz w:val="13"/>
        </w:rPr>
        <w:t>VSC 67 (2 March </w:t>
      </w:r>
      <w:r>
        <w:rPr>
          <w:spacing w:val="2"/>
          <w:w w:val="105"/>
          <w:sz w:val="13"/>
        </w:rPr>
        <w:t>2004) </w:t>
      </w:r>
      <w:r>
        <w:rPr>
          <w:spacing w:val="3"/>
          <w:w w:val="105"/>
          <w:sz w:val="13"/>
        </w:rPr>
        <w:t>[34], </w:t>
      </w:r>
      <w:r>
        <w:rPr>
          <w:w w:val="105"/>
          <w:sz w:val="13"/>
        </w:rPr>
        <w:t>[35].</w:t>
      </w:r>
    </w:p>
    <w:p>
      <w:pPr>
        <w:tabs>
          <w:tab w:pos="1233" w:val="left" w:leader="none"/>
        </w:tabs>
        <w:spacing w:before="1"/>
        <w:ind w:left="440" w:right="0" w:firstLine="0"/>
        <w:jc w:val="left"/>
        <w:rPr>
          <w:sz w:val="13"/>
        </w:rPr>
      </w:pPr>
      <w:r>
        <w:rPr>
          <w:w w:val="105"/>
          <w:sz w:val="13"/>
        </w:rPr>
        <w:t>145</w:t>
        <w:tab/>
        <w:t>Ibid</w:t>
      </w:r>
      <w:r>
        <w:rPr>
          <w:spacing w:val="4"/>
          <w:w w:val="105"/>
          <w:sz w:val="13"/>
        </w:rPr>
        <w:t> </w:t>
      </w:r>
      <w:r>
        <w:rPr>
          <w:w w:val="105"/>
          <w:sz w:val="13"/>
        </w:rPr>
        <w:t>[15].</w:t>
      </w:r>
    </w:p>
    <w:p>
      <w:pPr>
        <w:spacing w:after="0"/>
        <w:jc w:val="left"/>
        <w:rPr>
          <w:sz w:val="13"/>
        </w:rPr>
        <w:sectPr>
          <w:type w:val="continuous"/>
          <w:pgSz w:w="11910" w:h="16840"/>
          <w:pgMar w:top="1320" w:bottom="280" w:left="0" w:right="0"/>
          <w:cols w:num="2" w:equalWidth="0">
            <w:col w:w="1108" w:space="40"/>
            <w:col w:w="10762"/>
          </w:cols>
        </w:sectPr>
      </w:pPr>
    </w:p>
    <w:p>
      <w:pPr>
        <w:pStyle w:val="BodyText"/>
        <w:rPr>
          <w:sz w:val="20"/>
        </w:rPr>
      </w:pPr>
    </w:p>
    <w:p>
      <w:pPr>
        <w:pStyle w:val="BodyText"/>
        <w:spacing w:before="8"/>
        <w:rPr>
          <w:sz w:val="18"/>
        </w:rPr>
      </w:pPr>
    </w:p>
    <w:p>
      <w:pPr>
        <w:pStyle w:val="ListParagraph"/>
        <w:numPr>
          <w:ilvl w:val="1"/>
          <w:numId w:val="118"/>
        </w:numPr>
        <w:tabs>
          <w:tab w:pos="2380" w:val="left" w:leader="none"/>
          <w:tab w:pos="2381" w:val="left" w:leader="none"/>
        </w:tabs>
        <w:spacing w:line="242" w:lineRule="auto" w:before="92" w:after="0"/>
        <w:ind w:left="2381" w:right="1802" w:hanging="794"/>
        <w:jc w:val="left"/>
        <w:rPr>
          <w:sz w:val="21"/>
        </w:rPr>
      </w:pPr>
      <w:r>
        <w:rPr>
          <w:sz w:val="21"/>
        </w:rPr>
        <w:t>In </w:t>
      </w:r>
      <w:r>
        <w:rPr>
          <w:i/>
          <w:sz w:val="21"/>
        </w:rPr>
        <w:t>Re PL</w:t>
      </w:r>
      <w:r>
        <w:rPr>
          <w:sz w:val="21"/>
        </w:rPr>
        <w:t>, Justice </w:t>
      </w:r>
      <w:r>
        <w:rPr>
          <w:spacing w:val="-4"/>
          <w:sz w:val="21"/>
        </w:rPr>
        <w:t>Cummins </w:t>
      </w:r>
      <w:r>
        <w:rPr>
          <w:sz w:val="21"/>
        </w:rPr>
        <w:t>said </w:t>
      </w:r>
      <w:r>
        <w:rPr>
          <w:spacing w:val="-3"/>
          <w:sz w:val="21"/>
        </w:rPr>
        <w:t>that </w:t>
      </w:r>
      <w:r>
        <w:rPr>
          <w:sz w:val="21"/>
        </w:rPr>
        <w:t>it is in the </w:t>
      </w:r>
      <w:r>
        <w:rPr>
          <w:spacing w:val="-3"/>
          <w:sz w:val="21"/>
        </w:rPr>
        <w:t>public interest that </w:t>
      </w:r>
      <w:r>
        <w:rPr>
          <w:sz w:val="21"/>
        </w:rPr>
        <w:t>the progressive </w:t>
      </w:r>
      <w:r>
        <w:rPr>
          <w:spacing w:val="-3"/>
          <w:sz w:val="21"/>
        </w:rPr>
        <w:t>rehabilitation </w:t>
      </w:r>
      <w:r>
        <w:rPr>
          <w:sz w:val="21"/>
        </w:rPr>
        <w:t>of the person subject </w:t>
      </w:r>
      <w:r>
        <w:rPr>
          <w:spacing w:val="-3"/>
          <w:sz w:val="21"/>
        </w:rPr>
        <w:t>to </w:t>
      </w:r>
      <w:r>
        <w:rPr>
          <w:sz w:val="21"/>
        </w:rPr>
        <w:t>the supervision order is </w:t>
      </w:r>
      <w:r>
        <w:rPr>
          <w:spacing w:val="-2"/>
          <w:sz w:val="21"/>
        </w:rPr>
        <w:t>not </w:t>
      </w:r>
      <w:r>
        <w:rPr>
          <w:spacing w:val="-4"/>
          <w:sz w:val="21"/>
        </w:rPr>
        <w:t>defeated.</w:t>
      </w:r>
      <w:r>
        <w:rPr>
          <w:spacing w:val="-4"/>
          <w:position w:val="7"/>
          <w:sz w:val="12"/>
        </w:rPr>
        <w:t>146  </w:t>
      </w:r>
      <w:r>
        <w:rPr>
          <w:spacing w:val="-4"/>
          <w:sz w:val="21"/>
        </w:rPr>
        <w:t>However,  </w:t>
      </w:r>
      <w:r>
        <w:rPr>
          <w:sz w:val="21"/>
        </w:rPr>
        <w:t>his Honour </w:t>
      </w:r>
      <w:r>
        <w:rPr>
          <w:spacing w:val="-3"/>
          <w:sz w:val="21"/>
        </w:rPr>
        <w:t>continued </w:t>
      </w:r>
      <w:r>
        <w:rPr>
          <w:sz w:val="21"/>
        </w:rPr>
        <w:t>by</w:t>
      </w:r>
      <w:r>
        <w:rPr>
          <w:spacing w:val="38"/>
          <w:sz w:val="21"/>
        </w:rPr>
        <w:t> </w:t>
      </w:r>
      <w:r>
        <w:rPr>
          <w:sz w:val="21"/>
        </w:rPr>
        <w:t>saying:</w:t>
      </w:r>
    </w:p>
    <w:p>
      <w:pPr>
        <w:spacing w:line="235" w:lineRule="auto" w:before="117"/>
        <w:ind w:left="2721" w:right="1525" w:firstLine="0"/>
        <w:jc w:val="left"/>
        <w:rPr>
          <w:sz w:val="20"/>
        </w:rPr>
      </w:pPr>
      <w:r>
        <w:rPr>
          <w:w w:val="105"/>
          <w:sz w:val="20"/>
        </w:rPr>
        <w:t>It follows that suppression orders should not be </w:t>
      </w:r>
      <w:r>
        <w:rPr>
          <w:spacing w:val="-3"/>
          <w:w w:val="105"/>
          <w:sz w:val="20"/>
        </w:rPr>
        <w:t>granted, </w:t>
      </w:r>
      <w:r>
        <w:rPr>
          <w:w w:val="105"/>
          <w:sz w:val="20"/>
        </w:rPr>
        <w:t>or come to be </w:t>
      </w:r>
      <w:r>
        <w:rPr>
          <w:spacing w:val="-3"/>
          <w:w w:val="105"/>
          <w:sz w:val="20"/>
        </w:rPr>
        <w:t>granted, routinely. </w:t>
      </w:r>
      <w:r>
        <w:rPr>
          <w:w w:val="105"/>
          <w:sz w:val="20"/>
        </w:rPr>
        <w:t>The powerful and fundamental value of the community’s knowledge of the </w:t>
      </w:r>
      <w:r>
        <w:rPr>
          <w:spacing w:val="-3"/>
          <w:w w:val="105"/>
          <w:sz w:val="20"/>
        </w:rPr>
        <w:t>judicial </w:t>
      </w:r>
      <w:r>
        <w:rPr>
          <w:w w:val="105"/>
          <w:sz w:val="20"/>
        </w:rPr>
        <w:t>process in its midst should not be whittled down by a developing habit of suppression.</w:t>
      </w:r>
    </w:p>
    <w:p>
      <w:pPr>
        <w:spacing w:line="235" w:lineRule="auto" w:before="2"/>
        <w:ind w:left="2721" w:right="1752" w:firstLine="0"/>
        <w:jc w:val="left"/>
        <w:rPr>
          <w:sz w:val="11"/>
        </w:rPr>
      </w:pPr>
      <w:r>
        <w:rPr>
          <w:w w:val="115"/>
          <w:sz w:val="20"/>
        </w:rPr>
        <w:t>… </w:t>
      </w:r>
      <w:r>
        <w:rPr>
          <w:w w:val="105"/>
          <w:sz w:val="20"/>
        </w:rPr>
        <w:t>The degree of </w:t>
      </w:r>
      <w:r>
        <w:rPr>
          <w:spacing w:val="-3"/>
          <w:w w:val="105"/>
          <w:sz w:val="20"/>
        </w:rPr>
        <w:t>likely </w:t>
      </w:r>
      <w:r>
        <w:rPr>
          <w:w w:val="105"/>
          <w:sz w:val="20"/>
        </w:rPr>
        <w:t>negative impact [on the person subject to the supervision </w:t>
      </w:r>
      <w:r>
        <w:rPr>
          <w:spacing w:val="-2"/>
          <w:w w:val="105"/>
          <w:sz w:val="20"/>
        </w:rPr>
        <w:t>order] </w:t>
      </w:r>
      <w:r>
        <w:rPr>
          <w:w w:val="105"/>
          <w:sz w:val="20"/>
        </w:rPr>
        <w:t>needs to be examined in each case. The existence of negative impact will not of itself justify a suppression </w:t>
      </w:r>
      <w:r>
        <w:rPr>
          <w:spacing w:val="-4"/>
          <w:w w:val="105"/>
          <w:sz w:val="20"/>
        </w:rPr>
        <w:t>order. </w:t>
      </w:r>
      <w:r>
        <w:rPr>
          <w:w w:val="105"/>
          <w:sz w:val="20"/>
        </w:rPr>
        <w:t>Sufficient negative impact needs to be established to justify departure from the fundamental that courts are </w:t>
      </w:r>
      <w:r>
        <w:rPr>
          <w:spacing w:val="-5"/>
          <w:w w:val="105"/>
          <w:sz w:val="20"/>
        </w:rPr>
        <w:t>open.</w:t>
      </w:r>
      <w:r>
        <w:rPr>
          <w:spacing w:val="-5"/>
          <w:w w:val="105"/>
          <w:position w:val="7"/>
          <w:sz w:val="11"/>
        </w:rPr>
        <w:t>147</w:t>
      </w:r>
    </w:p>
    <w:p>
      <w:pPr>
        <w:pStyle w:val="ListParagraph"/>
        <w:numPr>
          <w:ilvl w:val="1"/>
          <w:numId w:val="118"/>
        </w:numPr>
        <w:tabs>
          <w:tab w:pos="2380" w:val="left" w:leader="none"/>
          <w:tab w:pos="2381" w:val="left" w:leader="none"/>
        </w:tabs>
        <w:spacing w:line="242" w:lineRule="auto" w:before="130" w:after="0"/>
        <w:ind w:left="2381" w:right="2354" w:hanging="794"/>
        <w:jc w:val="left"/>
        <w:rPr>
          <w:sz w:val="21"/>
        </w:rPr>
      </w:pPr>
      <w:r>
        <w:rPr>
          <w:w w:val="105"/>
          <w:sz w:val="21"/>
        </w:rPr>
        <w:t>There</w:t>
      </w:r>
      <w:r>
        <w:rPr>
          <w:spacing w:val="-4"/>
          <w:w w:val="105"/>
          <w:sz w:val="21"/>
        </w:rPr>
        <w:t> </w:t>
      </w:r>
      <w:r>
        <w:rPr>
          <w:spacing w:val="-3"/>
          <w:w w:val="105"/>
          <w:sz w:val="21"/>
        </w:rPr>
        <w:t>are</w:t>
      </w:r>
      <w:r>
        <w:rPr>
          <w:spacing w:val="-4"/>
          <w:w w:val="105"/>
          <w:sz w:val="21"/>
        </w:rPr>
        <w:t> </w:t>
      </w:r>
      <w:r>
        <w:rPr>
          <w:w w:val="105"/>
          <w:sz w:val="21"/>
        </w:rPr>
        <w:t>a</w:t>
      </w:r>
      <w:r>
        <w:rPr>
          <w:spacing w:val="-3"/>
          <w:w w:val="105"/>
          <w:sz w:val="21"/>
        </w:rPr>
        <w:t> </w:t>
      </w:r>
      <w:r>
        <w:rPr>
          <w:w w:val="105"/>
          <w:sz w:val="21"/>
        </w:rPr>
        <w:t>number</w:t>
      </w:r>
      <w:r>
        <w:rPr>
          <w:spacing w:val="-4"/>
          <w:w w:val="105"/>
          <w:sz w:val="21"/>
        </w:rPr>
        <w:t> </w:t>
      </w:r>
      <w:r>
        <w:rPr>
          <w:w w:val="105"/>
          <w:sz w:val="21"/>
        </w:rPr>
        <w:t>of</w:t>
      </w:r>
      <w:r>
        <w:rPr>
          <w:spacing w:val="-3"/>
          <w:w w:val="105"/>
          <w:sz w:val="21"/>
        </w:rPr>
        <w:t> reasons</w:t>
      </w:r>
      <w:r>
        <w:rPr>
          <w:spacing w:val="-4"/>
          <w:w w:val="105"/>
          <w:sz w:val="21"/>
        </w:rPr>
        <w:t> </w:t>
      </w:r>
      <w:r>
        <w:rPr>
          <w:w w:val="105"/>
          <w:sz w:val="21"/>
        </w:rPr>
        <w:t>a</w:t>
      </w:r>
      <w:r>
        <w:rPr>
          <w:spacing w:val="-3"/>
          <w:w w:val="105"/>
          <w:sz w:val="21"/>
        </w:rPr>
        <w:t> suppression</w:t>
      </w:r>
      <w:r>
        <w:rPr>
          <w:spacing w:val="-4"/>
          <w:w w:val="105"/>
          <w:sz w:val="21"/>
        </w:rPr>
        <w:t> </w:t>
      </w:r>
      <w:r>
        <w:rPr>
          <w:w w:val="105"/>
          <w:sz w:val="21"/>
        </w:rPr>
        <w:t>order</w:t>
      </w:r>
      <w:r>
        <w:rPr>
          <w:spacing w:val="-4"/>
          <w:w w:val="105"/>
          <w:sz w:val="21"/>
        </w:rPr>
        <w:t> </w:t>
      </w:r>
      <w:r>
        <w:rPr>
          <w:spacing w:val="-3"/>
          <w:w w:val="105"/>
          <w:sz w:val="21"/>
        </w:rPr>
        <w:t>could </w:t>
      </w:r>
      <w:r>
        <w:rPr>
          <w:w w:val="105"/>
          <w:sz w:val="21"/>
        </w:rPr>
        <w:t>be</w:t>
      </w:r>
      <w:r>
        <w:rPr>
          <w:spacing w:val="-4"/>
          <w:w w:val="105"/>
          <w:sz w:val="21"/>
        </w:rPr>
        <w:t> </w:t>
      </w:r>
      <w:r>
        <w:rPr>
          <w:w w:val="105"/>
          <w:sz w:val="21"/>
        </w:rPr>
        <w:t>important</w:t>
      </w:r>
      <w:r>
        <w:rPr>
          <w:spacing w:val="-3"/>
          <w:w w:val="105"/>
          <w:sz w:val="21"/>
        </w:rPr>
        <w:t> </w:t>
      </w:r>
      <w:r>
        <w:rPr>
          <w:w w:val="105"/>
          <w:sz w:val="21"/>
        </w:rPr>
        <w:t>in</w:t>
      </w:r>
      <w:r>
        <w:rPr>
          <w:spacing w:val="-4"/>
          <w:w w:val="105"/>
          <w:sz w:val="21"/>
        </w:rPr>
        <w:t> </w:t>
      </w:r>
      <w:r>
        <w:rPr>
          <w:w w:val="105"/>
          <w:sz w:val="21"/>
        </w:rPr>
        <w:t>a</w:t>
      </w:r>
      <w:r>
        <w:rPr>
          <w:spacing w:val="-3"/>
          <w:w w:val="105"/>
          <w:sz w:val="21"/>
        </w:rPr>
        <w:t> </w:t>
      </w:r>
      <w:r>
        <w:rPr>
          <w:w w:val="105"/>
          <w:sz w:val="21"/>
        </w:rPr>
        <w:t>CMIA </w:t>
      </w:r>
      <w:r>
        <w:rPr>
          <w:spacing w:val="-3"/>
          <w:w w:val="105"/>
          <w:sz w:val="21"/>
        </w:rPr>
        <w:t>proceeding,</w:t>
      </w:r>
      <w:r>
        <w:rPr>
          <w:spacing w:val="5"/>
          <w:w w:val="105"/>
          <w:sz w:val="21"/>
        </w:rPr>
        <w:t> </w:t>
      </w:r>
      <w:r>
        <w:rPr>
          <w:spacing w:val="-3"/>
          <w:w w:val="105"/>
          <w:sz w:val="21"/>
        </w:rPr>
        <w:t>including:</w:t>
      </w:r>
    </w:p>
    <w:p>
      <w:pPr>
        <w:pStyle w:val="ListParagraph"/>
        <w:numPr>
          <w:ilvl w:val="2"/>
          <w:numId w:val="118"/>
        </w:numPr>
        <w:tabs>
          <w:tab w:pos="2721" w:val="left" w:leader="none"/>
          <w:tab w:pos="2722" w:val="left" w:leader="none"/>
        </w:tabs>
        <w:spacing w:line="242" w:lineRule="auto" w:before="122" w:after="0"/>
        <w:ind w:left="2721" w:right="1929" w:hanging="340"/>
        <w:jc w:val="left"/>
        <w:rPr>
          <w:sz w:val="12"/>
        </w:rPr>
      </w:pPr>
      <w:r>
        <w:rPr>
          <w:spacing w:val="-3"/>
          <w:w w:val="105"/>
          <w:sz w:val="21"/>
        </w:rPr>
        <w:t>to</w:t>
      </w:r>
      <w:r>
        <w:rPr>
          <w:spacing w:val="-10"/>
          <w:w w:val="105"/>
          <w:sz w:val="21"/>
        </w:rPr>
        <w:t> </w:t>
      </w:r>
      <w:r>
        <w:rPr>
          <w:spacing w:val="-3"/>
          <w:w w:val="105"/>
          <w:sz w:val="21"/>
        </w:rPr>
        <w:t>prevent</w:t>
      </w:r>
      <w:r>
        <w:rPr>
          <w:spacing w:val="-9"/>
          <w:w w:val="105"/>
          <w:sz w:val="21"/>
        </w:rPr>
        <w:t> </w:t>
      </w:r>
      <w:r>
        <w:rPr>
          <w:spacing w:val="-3"/>
          <w:w w:val="105"/>
          <w:sz w:val="21"/>
        </w:rPr>
        <w:t>any</w:t>
      </w:r>
      <w:r>
        <w:rPr>
          <w:spacing w:val="-9"/>
          <w:w w:val="105"/>
          <w:sz w:val="21"/>
        </w:rPr>
        <w:t> </w:t>
      </w:r>
      <w:r>
        <w:rPr>
          <w:w w:val="105"/>
          <w:sz w:val="21"/>
        </w:rPr>
        <w:t>setbacks</w:t>
      </w:r>
      <w:r>
        <w:rPr>
          <w:spacing w:val="-9"/>
          <w:w w:val="105"/>
          <w:sz w:val="21"/>
        </w:rPr>
        <w:t> </w:t>
      </w:r>
      <w:r>
        <w:rPr>
          <w:w w:val="105"/>
          <w:sz w:val="21"/>
        </w:rPr>
        <w:t>in</w:t>
      </w:r>
      <w:r>
        <w:rPr>
          <w:spacing w:val="-9"/>
          <w:w w:val="105"/>
          <w:sz w:val="21"/>
        </w:rPr>
        <w:t> </w:t>
      </w:r>
      <w:r>
        <w:rPr>
          <w:w w:val="105"/>
          <w:sz w:val="21"/>
        </w:rPr>
        <w:t>the</w:t>
      </w:r>
      <w:r>
        <w:rPr>
          <w:spacing w:val="-9"/>
          <w:w w:val="105"/>
          <w:sz w:val="21"/>
        </w:rPr>
        <w:t> </w:t>
      </w:r>
      <w:r>
        <w:rPr>
          <w:spacing w:val="-3"/>
          <w:w w:val="105"/>
          <w:sz w:val="21"/>
        </w:rPr>
        <w:t>treatment</w:t>
      </w:r>
      <w:r>
        <w:rPr>
          <w:spacing w:val="-9"/>
          <w:w w:val="105"/>
          <w:sz w:val="21"/>
        </w:rPr>
        <w:t> </w:t>
      </w:r>
      <w:r>
        <w:rPr>
          <w:w w:val="105"/>
          <w:sz w:val="21"/>
        </w:rPr>
        <w:t>and</w:t>
      </w:r>
      <w:r>
        <w:rPr>
          <w:spacing w:val="-9"/>
          <w:w w:val="105"/>
          <w:sz w:val="21"/>
        </w:rPr>
        <w:t> </w:t>
      </w:r>
      <w:r>
        <w:rPr>
          <w:w w:val="105"/>
          <w:sz w:val="21"/>
        </w:rPr>
        <w:t>recovery</w:t>
      </w:r>
      <w:r>
        <w:rPr>
          <w:spacing w:val="-9"/>
          <w:w w:val="105"/>
          <w:sz w:val="21"/>
        </w:rPr>
        <w:t> </w:t>
      </w:r>
      <w:r>
        <w:rPr>
          <w:w w:val="105"/>
          <w:sz w:val="21"/>
        </w:rPr>
        <w:t>of</w:t>
      </w:r>
      <w:r>
        <w:rPr>
          <w:spacing w:val="-9"/>
          <w:w w:val="105"/>
          <w:sz w:val="21"/>
        </w:rPr>
        <w:t> </w:t>
      </w:r>
      <w:r>
        <w:rPr>
          <w:w w:val="105"/>
          <w:sz w:val="21"/>
        </w:rPr>
        <w:t>the</w:t>
      </w:r>
      <w:r>
        <w:rPr>
          <w:spacing w:val="-9"/>
          <w:w w:val="105"/>
          <w:sz w:val="21"/>
        </w:rPr>
        <w:t> </w:t>
      </w:r>
      <w:r>
        <w:rPr>
          <w:w w:val="105"/>
          <w:sz w:val="21"/>
        </w:rPr>
        <w:t>person</w:t>
      </w:r>
      <w:r>
        <w:rPr>
          <w:spacing w:val="-9"/>
          <w:w w:val="105"/>
          <w:sz w:val="21"/>
        </w:rPr>
        <w:t> </w:t>
      </w:r>
      <w:r>
        <w:rPr>
          <w:w w:val="105"/>
          <w:sz w:val="21"/>
        </w:rPr>
        <w:t>subject</w:t>
      </w:r>
      <w:r>
        <w:rPr>
          <w:spacing w:val="-9"/>
          <w:w w:val="105"/>
          <w:sz w:val="21"/>
        </w:rPr>
        <w:t> </w:t>
      </w:r>
      <w:r>
        <w:rPr>
          <w:spacing w:val="-3"/>
          <w:w w:val="105"/>
          <w:sz w:val="21"/>
        </w:rPr>
        <w:t>to</w:t>
      </w:r>
      <w:r>
        <w:rPr>
          <w:spacing w:val="-9"/>
          <w:w w:val="105"/>
          <w:sz w:val="21"/>
        </w:rPr>
        <w:t> </w:t>
      </w:r>
      <w:r>
        <w:rPr>
          <w:w w:val="105"/>
          <w:sz w:val="21"/>
        </w:rPr>
        <w:t>the supervision order due </w:t>
      </w:r>
      <w:r>
        <w:rPr>
          <w:spacing w:val="-3"/>
          <w:w w:val="105"/>
          <w:sz w:val="21"/>
        </w:rPr>
        <w:t>to</w:t>
      </w:r>
      <w:r>
        <w:rPr>
          <w:spacing w:val="18"/>
          <w:w w:val="105"/>
          <w:sz w:val="21"/>
        </w:rPr>
        <w:t> </w:t>
      </w:r>
      <w:r>
        <w:rPr>
          <w:spacing w:val="-3"/>
          <w:w w:val="105"/>
          <w:sz w:val="21"/>
        </w:rPr>
        <w:t>publicity</w:t>
      </w:r>
      <w:r>
        <w:rPr>
          <w:spacing w:val="-3"/>
          <w:w w:val="105"/>
          <w:position w:val="7"/>
          <w:sz w:val="12"/>
        </w:rPr>
        <w:t>148</w:t>
      </w:r>
    </w:p>
    <w:p>
      <w:pPr>
        <w:pStyle w:val="ListParagraph"/>
        <w:numPr>
          <w:ilvl w:val="2"/>
          <w:numId w:val="118"/>
        </w:numPr>
        <w:tabs>
          <w:tab w:pos="2721" w:val="left" w:leader="none"/>
          <w:tab w:pos="2722" w:val="left" w:leader="none"/>
        </w:tabs>
        <w:spacing w:line="242" w:lineRule="auto" w:before="122" w:after="0"/>
        <w:ind w:left="2721" w:right="1611" w:hanging="340"/>
        <w:jc w:val="left"/>
        <w:rPr>
          <w:sz w:val="12"/>
        </w:rPr>
      </w:pPr>
      <w:r>
        <w:rPr>
          <w:spacing w:val="-5"/>
          <w:w w:val="105"/>
          <w:sz w:val="21"/>
        </w:rPr>
        <w:t>to </w:t>
      </w:r>
      <w:r>
        <w:rPr>
          <w:spacing w:val="-6"/>
          <w:w w:val="105"/>
          <w:sz w:val="21"/>
        </w:rPr>
        <w:t>avoid </w:t>
      </w:r>
      <w:r>
        <w:rPr>
          <w:spacing w:val="-4"/>
          <w:w w:val="105"/>
          <w:sz w:val="21"/>
        </w:rPr>
        <w:t>the </w:t>
      </w:r>
      <w:r>
        <w:rPr>
          <w:spacing w:val="-6"/>
          <w:w w:val="105"/>
          <w:sz w:val="21"/>
        </w:rPr>
        <w:t>stigma that </w:t>
      </w:r>
      <w:r>
        <w:rPr>
          <w:spacing w:val="-5"/>
          <w:w w:val="105"/>
          <w:sz w:val="21"/>
        </w:rPr>
        <w:t>people with mental </w:t>
      </w:r>
      <w:r>
        <w:rPr>
          <w:spacing w:val="-6"/>
          <w:w w:val="105"/>
          <w:sz w:val="21"/>
        </w:rPr>
        <w:t>illness </w:t>
      </w:r>
      <w:r>
        <w:rPr>
          <w:spacing w:val="-7"/>
          <w:w w:val="105"/>
          <w:sz w:val="21"/>
        </w:rPr>
        <w:t>face, </w:t>
      </w:r>
      <w:r>
        <w:rPr>
          <w:spacing w:val="-6"/>
          <w:w w:val="105"/>
          <w:sz w:val="21"/>
        </w:rPr>
        <w:t>particularly </w:t>
      </w:r>
      <w:r>
        <w:rPr>
          <w:spacing w:val="-5"/>
          <w:w w:val="105"/>
          <w:sz w:val="21"/>
        </w:rPr>
        <w:t>when </w:t>
      </w:r>
      <w:r>
        <w:rPr>
          <w:spacing w:val="-6"/>
          <w:w w:val="105"/>
          <w:sz w:val="21"/>
        </w:rPr>
        <w:t>connected </w:t>
      </w:r>
      <w:r>
        <w:rPr>
          <w:spacing w:val="-5"/>
          <w:w w:val="105"/>
          <w:sz w:val="21"/>
        </w:rPr>
        <w:t>with </w:t>
      </w:r>
      <w:r>
        <w:rPr>
          <w:w w:val="105"/>
          <w:sz w:val="21"/>
        </w:rPr>
        <w:t>a qualified </w:t>
      </w:r>
      <w:r>
        <w:rPr>
          <w:spacing w:val="-3"/>
          <w:w w:val="105"/>
          <w:sz w:val="21"/>
        </w:rPr>
        <w:t>finding </w:t>
      </w:r>
      <w:r>
        <w:rPr>
          <w:w w:val="105"/>
          <w:sz w:val="21"/>
        </w:rPr>
        <w:t>of guilty or a </w:t>
      </w:r>
      <w:r>
        <w:rPr>
          <w:spacing w:val="-3"/>
          <w:w w:val="105"/>
          <w:sz w:val="21"/>
        </w:rPr>
        <w:t>finding </w:t>
      </w:r>
      <w:r>
        <w:rPr>
          <w:w w:val="105"/>
          <w:sz w:val="21"/>
        </w:rPr>
        <w:t>of </w:t>
      </w:r>
      <w:r>
        <w:rPr>
          <w:spacing w:val="-2"/>
          <w:w w:val="105"/>
          <w:sz w:val="21"/>
        </w:rPr>
        <w:t>not </w:t>
      </w:r>
      <w:r>
        <w:rPr>
          <w:w w:val="105"/>
          <w:sz w:val="21"/>
        </w:rPr>
        <w:t>guilty because of mental</w:t>
      </w:r>
      <w:r>
        <w:rPr>
          <w:spacing w:val="11"/>
          <w:w w:val="105"/>
          <w:sz w:val="21"/>
        </w:rPr>
        <w:t> </w:t>
      </w:r>
      <w:r>
        <w:rPr>
          <w:spacing w:val="-4"/>
          <w:w w:val="105"/>
          <w:sz w:val="21"/>
        </w:rPr>
        <w:t>impairment</w:t>
      </w:r>
      <w:r>
        <w:rPr>
          <w:spacing w:val="-4"/>
          <w:w w:val="105"/>
          <w:position w:val="7"/>
          <w:sz w:val="12"/>
        </w:rPr>
        <w:t>149</w:t>
      </w:r>
    </w:p>
    <w:p>
      <w:pPr>
        <w:pStyle w:val="ListParagraph"/>
        <w:numPr>
          <w:ilvl w:val="2"/>
          <w:numId w:val="118"/>
        </w:numPr>
        <w:tabs>
          <w:tab w:pos="2721" w:val="left" w:leader="none"/>
          <w:tab w:pos="2722" w:val="left" w:leader="none"/>
        </w:tabs>
        <w:spacing w:line="242" w:lineRule="auto" w:before="122" w:after="0"/>
        <w:ind w:left="2721" w:right="1718" w:hanging="340"/>
        <w:jc w:val="left"/>
        <w:rPr>
          <w:sz w:val="12"/>
        </w:rPr>
      </w:pPr>
      <w:r>
        <w:rPr>
          <w:spacing w:val="-3"/>
          <w:w w:val="105"/>
          <w:sz w:val="21"/>
        </w:rPr>
        <w:t>to</w:t>
      </w:r>
      <w:r>
        <w:rPr>
          <w:spacing w:val="-12"/>
          <w:w w:val="105"/>
          <w:sz w:val="21"/>
        </w:rPr>
        <w:t> </w:t>
      </w:r>
      <w:r>
        <w:rPr>
          <w:w w:val="105"/>
          <w:sz w:val="21"/>
        </w:rPr>
        <w:t>respect</w:t>
      </w:r>
      <w:r>
        <w:rPr>
          <w:spacing w:val="-12"/>
          <w:w w:val="105"/>
          <w:sz w:val="21"/>
        </w:rPr>
        <w:t> </w:t>
      </w:r>
      <w:r>
        <w:rPr>
          <w:w w:val="105"/>
          <w:sz w:val="21"/>
        </w:rPr>
        <w:t>the</w:t>
      </w:r>
      <w:r>
        <w:rPr>
          <w:spacing w:val="-12"/>
          <w:w w:val="105"/>
          <w:sz w:val="21"/>
        </w:rPr>
        <w:t> </w:t>
      </w:r>
      <w:r>
        <w:rPr>
          <w:w w:val="105"/>
          <w:sz w:val="21"/>
        </w:rPr>
        <w:t>privacy</w:t>
      </w:r>
      <w:r>
        <w:rPr>
          <w:spacing w:val="-12"/>
          <w:w w:val="105"/>
          <w:sz w:val="21"/>
        </w:rPr>
        <w:t> </w:t>
      </w:r>
      <w:r>
        <w:rPr>
          <w:w w:val="105"/>
          <w:sz w:val="21"/>
        </w:rPr>
        <w:t>of</w:t>
      </w:r>
      <w:r>
        <w:rPr>
          <w:spacing w:val="-12"/>
          <w:w w:val="105"/>
          <w:sz w:val="21"/>
        </w:rPr>
        <w:t> </w:t>
      </w:r>
      <w:r>
        <w:rPr>
          <w:w w:val="105"/>
          <w:sz w:val="21"/>
        </w:rPr>
        <w:t>the</w:t>
      </w:r>
      <w:r>
        <w:rPr>
          <w:spacing w:val="-12"/>
          <w:w w:val="105"/>
          <w:sz w:val="21"/>
        </w:rPr>
        <w:t> </w:t>
      </w:r>
      <w:r>
        <w:rPr>
          <w:w w:val="105"/>
          <w:sz w:val="21"/>
        </w:rPr>
        <w:t>victims</w:t>
      </w:r>
      <w:r>
        <w:rPr>
          <w:spacing w:val="-12"/>
          <w:w w:val="105"/>
          <w:sz w:val="21"/>
        </w:rPr>
        <w:t> </w:t>
      </w:r>
      <w:r>
        <w:rPr>
          <w:spacing w:val="-3"/>
          <w:w w:val="105"/>
          <w:sz w:val="21"/>
        </w:rPr>
        <w:t>involved</w:t>
      </w:r>
      <w:r>
        <w:rPr>
          <w:spacing w:val="-12"/>
          <w:w w:val="105"/>
          <w:sz w:val="21"/>
        </w:rPr>
        <w:t> </w:t>
      </w:r>
      <w:r>
        <w:rPr>
          <w:w w:val="105"/>
          <w:sz w:val="21"/>
        </w:rPr>
        <w:t>and</w:t>
      </w:r>
      <w:r>
        <w:rPr>
          <w:spacing w:val="-12"/>
          <w:w w:val="105"/>
          <w:sz w:val="21"/>
        </w:rPr>
        <w:t> </w:t>
      </w:r>
      <w:r>
        <w:rPr>
          <w:spacing w:val="-2"/>
          <w:w w:val="105"/>
          <w:sz w:val="21"/>
        </w:rPr>
        <w:t>not</w:t>
      </w:r>
      <w:r>
        <w:rPr>
          <w:spacing w:val="-12"/>
          <w:w w:val="105"/>
          <w:sz w:val="21"/>
        </w:rPr>
        <w:t> </w:t>
      </w:r>
      <w:r>
        <w:rPr>
          <w:w w:val="105"/>
          <w:sz w:val="21"/>
        </w:rPr>
        <w:t>deter</w:t>
      </w:r>
      <w:r>
        <w:rPr>
          <w:spacing w:val="-12"/>
          <w:w w:val="105"/>
          <w:sz w:val="21"/>
        </w:rPr>
        <w:t> </w:t>
      </w:r>
      <w:r>
        <w:rPr>
          <w:w w:val="105"/>
          <w:sz w:val="21"/>
        </w:rPr>
        <w:t>victims</w:t>
      </w:r>
      <w:r>
        <w:rPr>
          <w:spacing w:val="-12"/>
          <w:w w:val="105"/>
          <w:sz w:val="21"/>
        </w:rPr>
        <w:t> </w:t>
      </w:r>
      <w:r>
        <w:rPr>
          <w:spacing w:val="-3"/>
          <w:w w:val="105"/>
          <w:sz w:val="21"/>
        </w:rPr>
        <w:t>from</w:t>
      </w:r>
      <w:r>
        <w:rPr>
          <w:spacing w:val="-12"/>
          <w:w w:val="105"/>
          <w:sz w:val="21"/>
        </w:rPr>
        <w:t> </w:t>
      </w:r>
      <w:r>
        <w:rPr>
          <w:w w:val="105"/>
          <w:sz w:val="21"/>
        </w:rPr>
        <w:t>participating in</w:t>
      </w:r>
      <w:r>
        <w:rPr>
          <w:spacing w:val="5"/>
          <w:w w:val="105"/>
          <w:sz w:val="21"/>
        </w:rPr>
        <w:t> </w:t>
      </w:r>
      <w:r>
        <w:rPr>
          <w:spacing w:val="-4"/>
          <w:w w:val="105"/>
          <w:sz w:val="21"/>
        </w:rPr>
        <w:t>proceedings</w:t>
      </w:r>
      <w:r>
        <w:rPr>
          <w:spacing w:val="-4"/>
          <w:w w:val="105"/>
          <w:position w:val="7"/>
          <w:sz w:val="12"/>
        </w:rPr>
        <w:t>150</w:t>
      </w:r>
    </w:p>
    <w:p>
      <w:pPr>
        <w:pStyle w:val="ListParagraph"/>
        <w:numPr>
          <w:ilvl w:val="2"/>
          <w:numId w:val="118"/>
        </w:numPr>
        <w:tabs>
          <w:tab w:pos="2721" w:val="left" w:leader="none"/>
          <w:tab w:pos="2722" w:val="left" w:leader="none"/>
        </w:tabs>
        <w:spacing w:line="240" w:lineRule="auto" w:before="123" w:after="0"/>
        <w:ind w:left="2721" w:right="0" w:hanging="340"/>
        <w:jc w:val="left"/>
        <w:rPr>
          <w:sz w:val="12"/>
        </w:rPr>
      </w:pPr>
      <w:r>
        <w:rPr>
          <w:w w:val="105"/>
          <w:sz w:val="21"/>
        </w:rPr>
        <w:t>the </w:t>
      </w:r>
      <w:r>
        <w:rPr>
          <w:spacing w:val="-3"/>
          <w:w w:val="105"/>
          <w:sz w:val="21"/>
        </w:rPr>
        <w:t>successful reintegration </w:t>
      </w:r>
      <w:r>
        <w:rPr>
          <w:w w:val="105"/>
          <w:sz w:val="21"/>
        </w:rPr>
        <w:t>of the person </w:t>
      </w:r>
      <w:r>
        <w:rPr>
          <w:spacing w:val="-4"/>
          <w:w w:val="105"/>
          <w:sz w:val="21"/>
        </w:rPr>
        <w:t>into</w:t>
      </w:r>
      <w:r>
        <w:rPr>
          <w:spacing w:val="38"/>
          <w:w w:val="105"/>
          <w:sz w:val="21"/>
        </w:rPr>
        <w:t> </w:t>
      </w:r>
      <w:r>
        <w:rPr>
          <w:spacing w:val="-6"/>
          <w:w w:val="105"/>
          <w:sz w:val="21"/>
        </w:rPr>
        <w:t>society.</w:t>
      </w:r>
      <w:r>
        <w:rPr>
          <w:spacing w:val="-6"/>
          <w:w w:val="105"/>
          <w:position w:val="7"/>
          <w:sz w:val="12"/>
        </w:rPr>
        <w:t>151</w:t>
      </w:r>
    </w:p>
    <w:p>
      <w:pPr>
        <w:pStyle w:val="ListParagraph"/>
        <w:numPr>
          <w:ilvl w:val="1"/>
          <w:numId w:val="118"/>
        </w:numPr>
        <w:tabs>
          <w:tab w:pos="2380" w:val="left" w:leader="none"/>
          <w:tab w:pos="2381" w:val="left" w:leader="none"/>
        </w:tabs>
        <w:spacing w:line="242" w:lineRule="auto" w:before="123" w:after="0"/>
        <w:ind w:left="2381" w:right="1606" w:hanging="794"/>
        <w:jc w:val="left"/>
        <w:rPr>
          <w:sz w:val="21"/>
        </w:rPr>
      </w:pPr>
      <w:r>
        <w:rPr>
          <w:sz w:val="21"/>
        </w:rPr>
        <w:t>On the </w:t>
      </w:r>
      <w:r>
        <w:rPr>
          <w:spacing w:val="-3"/>
          <w:sz w:val="21"/>
        </w:rPr>
        <w:t>other </w:t>
      </w:r>
      <w:r>
        <w:rPr>
          <w:spacing w:val="-4"/>
          <w:sz w:val="21"/>
        </w:rPr>
        <w:t>hand, </w:t>
      </w:r>
      <w:r>
        <w:rPr>
          <w:spacing w:val="-3"/>
          <w:sz w:val="21"/>
        </w:rPr>
        <w:t>there are powerful </w:t>
      </w:r>
      <w:r>
        <w:rPr>
          <w:spacing w:val="-4"/>
          <w:sz w:val="21"/>
        </w:rPr>
        <w:t>reasons </w:t>
      </w:r>
      <w:r>
        <w:rPr>
          <w:spacing w:val="-3"/>
          <w:sz w:val="21"/>
        </w:rPr>
        <w:t>for </w:t>
      </w:r>
      <w:r>
        <w:rPr>
          <w:sz w:val="21"/>
        </w:rPr>
        <w:t>courts </w:t>
      </w:r>
      <w:r>
        <w:rPr>
          <w:spacing w:val="-3"/>
          <w:sz w:val="21"/>
        </w:rPr>
        <w:t>to </w:t>
      </w:r>
      <w:r>
        <w:rPr>
          <w:sz w:val="21"/>
        </w:rPr>
        <w:t>be open </w:t>
      </w:r>
      <w:r>
        <w:rPr>
          <w:spacing w:val="-3"/>
          <w:sz w:val="21"/>
        </w:rPr>
        <w:t>for </w:t>
      </w:r>
      <w:r>
        <w:rPr>
          <w:spacing w:val="-4"/>
          <w:sz w:val="21"/>
        </w:rPr>
        <w:t>public </w:t>
      </w:r>
      <w:r>
        <w:rPr>
          <w:spacing w:val="-5"/>
          <w:sz w:val="21"/>
        </w:rPr>
        <w:t>scrutiny, </w:t>
      </w:r>
      <w:r>
        <w:rPr>
          <w:spacing w:val="-4"/>
          <w:sz w:val="21"/>
        </w:rPr>
        <w:t>including </w:t>
      </w:r>
      <w:r>
        <w:rPr>
          <w:spacing w:val="-3"/>
          <w:sz w:val="21"/>
        </w:rPr>
        <w:t>media </w:t>
      </w:r>
      <w:r>
        <w:rPr>
          <w:spacing w:val="-5"/>
          <w:sz w:val="21"/>
        </w:rPr>
        <w:t>scrutiny. </w:t>
      </w:r>
      <w:r>
        <w:rPr>
          <w:sz w:val="21"/>
        </w:rPr>
        <w:t>The </w:t>
      </w:r>
      <w:r>
        <w:rPr>
          <w:spacing w:val="-4"/>
          <w:sz w:val="21"/>
        </w:rPr>
        <w:t>public </w:t>
      </w:r>
      <w:r>
        <w:rPr>
          <w:sz w:val="21"/>
        </w:rPr>
        <w:t>is </w:t>
      </w:r>
      <w:r>
        <w:rPr>
          <w:spacing w:val="-3"/>
          <w:sz w:val="21"/>
        </w:rPr>
        <w:t>entitled to know what decisions are being made by </w:t>
      </w:r>
      <w:r>
        <w:rPr>
          <w:sz w:val="21"/>
        </w:rPr>
        <w:t>courts </w:t>
      </w:r>
      <w:r>
        <w:rPr>
          <w:spacing w:val="-3"/>
          <w:sz w:val="21"/>
        </w:rPr>
        <w:t>and </w:t>
      </w:r>
      <w:r>
        <w:rPr>
          <w:sz w:val="21"/>
        </w:rPr>
        <w:t>the </w:t>
      </w:r>
      <w:r>
        <w:rPr>
          <w:spacing w:val="-4"/>
          <w:sz w:val="21"/>
        </w:rPr>
        <w:t>reasons </w:t>
      </w:r>
      <w:r>
        <w:rPr>
          <w:spacing w:val="-3"/>
          <w:sz w:val="21"/>
        </w:rPr>
        <w:t>for those decisions. </w:t>
      </w:r>
      <w:r>
        <w:rPr>
          <w:spacing w:val="-4"/>
          <w:sz w:val="21"/>
        </w:rPr>
        <w:t>Further, </w:t>
      </w:r>
      <w:r>
        <w:rPr>
          <w:spacing w:val="-3"/>
          <w:sz w:val="21"/>
        </w:rPr>
        <w:t>matters </w:t>
      </w:r>
      <w:r>
        <w:rPr>
          <w:spacing w:val="-4"/>
          <w:sz w:val="21"/>
        </w:rPr>
        <w:t>determined </w:t>
      </w:r>
      <w:r>
        <w:rPr>
          <w:spacing w:val="-3"/>
          <w:sz w:val="21"/>
        </w:rPr>
        <w:t>under </w:t>
      </w:r>
      <w:r>
        <w:rPr>
          <w:sz w:val="21"/>
        </w:rPr>
        <w:t>the </w:t>
      </w:r>
      <w:r>
        <w:rPr>
          <w:spacing w:val="-3"/>
          <w:sz w:val="21"/>
        </w:rPr>
        <w:t>CMIA </w:t>
      </w:r>
      <w:r>
        <w:rPr>
          <w:spacing w:val="-4"/>
          <w:sz w:val="21"/>
        </w:rPr>
        <w:t>usually</w:t>
      </w:r>
      <w:r>
        <w:rPr>
          <w:spacing w:val="20"/>
          <w:sz w:val="21"/>
        </w:rPr>
        <w:t> </w:t>
      </w:r>
      <w:r>
        <w:rPr>
          <w:spacing w:val="-4"/>
          <w:sz w:val="21"/>
        </w:rPr>
        <w:t>involve</w:t>
      </w:r>
      <w:r>
        <w:rPr>
          <w:spacing w:val="21"/>
          <w:sz w:val="21"/>
        </w:rPr>
        <w:t> </w:t>
      </w:r>
      <w:r>
        <w:rPr>
          <w:sz w:val="21"/>
        </w:rPr>
        <w:t>very</w:t>
      </w:r>
      <w:r>
        <w:rPr>
          <w:spacing w:val="20"/>
          <w:sz w:val="21"/>
        </w:rPr>
        <w:t> </w:t>
      </w:r>
      <w:r>
        <w:rPr>
          <w:spacing w:val="-3"/>
          <w:sz w:val="21"/>
        </w:rPr>
        <w:t>significant</w:t>
      </w:r>
      <w:r>
        <w:rPr>
          <w:spacing w:val="21"/>
          <w:sz w:val="21"/>
        </w:rPr>
        <w:t> </w:t>
      </w:r>
      <w:r>
        <w:rPr>
          <w:spacing w:val="-3"/>
          <w:sz w:val="21"/>
        </w:rPr>
        <w:t>harm</w:t>
      </w:r>
      <w:r>
        <w:rPr>
          <w:spacing w:val="20"/>
          <w:sz w:val="21"/>
        </w:rPr>
        <w:t> </w:t>
      </w:r>
      <w:r>
        <w:rPr>
          <w:spacing w:val="-3"/>
          <w:sz w:val="21"/>
        </w:rPr>
        <w:t>to</w:t>
      </w:r>
      <w:r>
        <w:rPr>
          <w:spacing w:val="21"/>
          <w:sz w:val="21"/>
        </w:rPr>
        <w:t> </w:t>
      </w:r>
      <w:r>
        <w:rPr>
          <w:spacing w:val="-3"/>
          <w:sz w:val="21"/>
        </w:rPr>
        <w:t>victims,</w:t>
      </w:r>
      <w:r>
        <w:rPr>
          <w:spacing w:val="20"/>
          <w:sz w:val="21"/>
        </w:rPr>
        <w:t> </w:t>
      </w:r>
      <w:r>
        <w:rPr>
          <w:spacing w:val="-3"/>
          <w:sz w:val="21"/>
        </w:rPr>
        <w:t>in</w:t>
      </w:r>
      <w:r>
        <w:rPr>
          <w:spacing w:val="21"/>
          <w:sz w:val="21"/>
        </w:rPr>
        <w:t> </w:t>
      </w:r>
      <w:r>
        <w:rPr>
          <w:spacing w:val="-3"/>
          <w:sz w:val="21"/>
        </w:rPr>
        <w:t>which</w:t>
      </w:r>
      <w:r>
        <w:rPr>
          <w:spacing w:val="20"/>
          <w:sz w:val="21"/>
        </w:rPr>
        <w:t> </w:t>
      </w:r>
      <w:r>
        <w:rPr>
          <w:sz w:val="21"/>
        </w:rPr>
        <w:t>the</w:t>
      </w:r>
      <w:r>
        <w:rPr>
          <w:spacing w:val="21"/>
          <w:sz w:val="21"/>
        </w:rPr>
        <w:t> </w:t>
      </w:r>
      <w:r>
        <w:rPr>
          <w:spacing w:val="-4"/>
          <w:sz w:val="21"/>
        </w:rPr>
        <w:t>public</w:t>
      </w:r>
      <w:r>
        <w:rPr>
          <w:spacing w:val="21"/>
          <w:sz w:val="21"/>
        </w:rPr>
        <w:t> </w:t>
      </w:r>
      <w:r>
        <w:rPr>
          <w:spacing w:val="-3"/>
          <w:sz w:val="21"/>
        </w:rPr>
        <w:t>has</w:t>
      </w:r>
      <w:r>
        <w:rPr>
          <w:spacing w:val="20"/>
          <w:sz w:val="21"/>
        </w:rPr>
        <w:t> </w:t>
      </w:r>
      <w:r>
        <w:rPr>
          <w:sz w:val="21"/>
        </w:rPr>
        <w:t>a</w:t>
      </w:r>
      <w:r>
        <w:rPr>
          <w:spacing w:val="21"/>
          <w:sz w:val="21"/>
        </w:rPr>
        <w:t> </w:t>
      </w:r>
      <w:r>
        <w:rPr>
          <w:spacing w:val="-4"/>
          <w:sz w:val="21"/>
        </w:rPr>
        <w:t>legitimate</w:t>
      </w:r>
      <w:r>
        <w:rPr>
          <w:spacing w:val="20"/>
          <w:sz w:val="21"/>
        </w:rPr>
        <w:t> </w:t>
      </w:r>
      <w:r>
        <w:rPr>
          <w:spacing w:val="-4"/>
          <w:sz w:val="21"/>
        </w:rPr>
        <w:t>interest.</w:t>
      </w:r>
    </w:p>
    <w:p>
      <w:pPr>
        <w:pStyle w:val="ListParagraph"/>
        <w:numPr>
          <w:ilvl w:val="1"/>
          <w:numId w:val="118"/>
        </w:numPr>
        <w:tabs>
          <w:tab w:pos="2380" w:val="left" w:leader="none"/>
          <w:tab w:pos="2381" w:val="left" w:leader="none"/>
        </w:tabs>
        <w:spacing w:line="242" w:lineRule="auto" w:before="125" w:after="0"/>
        <w:ind w:left="2381" w:right="1677" w:hanging="794"/>
        <w:jc w:val="left"/>
        <w:rPr>
          <w:sz w:val="21"/>
        </w:rPr>
      </w:pPr>
      <w:r>
        <w:rPr>
          <w:w w:val="105"/>
          <w:sz w:val="21"/>
        </w:rPr>
        <w:t>The </w:t>
      </w:r>
      <w:r>
        <w:rPr>
          <w:spacing w:val="-4"/>
          <w:w w:val="105"/>
          <w:sz w:val="21"/>
        </w:rPr>
        <w:t>Commission’s </w:t>
      </w:r>
      <w:r>
        <w:rPr>
          <w:spacing w:val="-3"/>
          <w:w w:val="105"/>
          <w:sz w:val="21"/>
        </w:rPr>
        <w:t>preliminary research indicates that </w:t>
      </w:r>
      <w:r>
        <w:rPr>
          <w:w w:val="105"/>
          <w:sz w:val="21"/>
        </w:rPr>
        <w:t>the practice of </w:t>
      </w:r>
      <w:r>
        <w:rPr>
          <w:spacing w:val="-3"/>
          <w:w w:val="105"/>
          <w:sz w:val="21"/>
        </w:rPr>
        <w:t>granting suppression </w:t>
      </w:r>
      <w:r>
        <w:rPr>
          <w:w w:val="105"/>
          <w:sz w:val="21"/>
        </w:rPr>
        <w:t>orders differs between judges. </w:t>
      </w:r>
      <w:r>
        <w:rPr>
          <w:spacing w:val="-4"/>
          <w:w w:val="105"/>
          <w:sz w:val="21"/>
        </w:rPr>
        <w:t>At </w:t>
      </w:r>
      <w:r>
        <w:rPr>
          <w:w w:val="105"/>
          <w:sz w:val="21"/>
        </w:rPr>
        <w:t>present, the </w:t>
      </w:r>
      <w:r>
        <w:rPr>
          <w:spacing w:val="-3"/>
          <w:w w:val="105"/>
          <w:sz w:val="21"/>
        </w:rPr>
        <w:t>Commission </w:t>
      </w:r>
      <w:r>
        <w:rPr>
          <w:spacing w:val="-2"/>
          <w:w w:val="105"/>
          <w:sz w:val="21"/>
        </w:rPr>
        <w:t>has </w:t>
      </w:r>
      <w:r>
        <w:rPr>
          <w:w w:val="105"/>
          <w:sz w:val="21"/>
        </w:rPr>
        <w:t>little </w:t>
      </w:r>
      <w:r>
        <w:rPr>
          <w:spacing w:val="-3"/>
          <w:w w:val="105"/>
          <w:sz w:val="21"/>
        </w:rPr>
        <w:t>information</w:t>
      </w:r>
      <w:r>
        <w:rPr>
          <w:spacing w:val="-13"/>
          <w:w w:val="105"/>
          <w:sz w:val="21"/>
        </w:rPr>
        <w:t> </w:t>
      </w:r>
      <w:r>
        <w:rPr>
          <w:w w:val="105"/>
          <w:sz w:val="21"/>
        </w:rPr>
        <w:t>on</w:t>
      </w:r>
    </w:p>
    <w:p>
      <w:pPr>
        <w:pStyle w:val="BodyText"/>
        <w:spacing w:line="242" w:lineRule="auto" w:before="2"/>
        <w:ind w:left="2380" w:right="2028"/>
      </w:pPr>
      <w:r>
        <w:rPr/>
        <w:t>the issues </w:t>
      </w:r>
      <w:r>
        <w:rPr>
          <w:spacing w:val="-3"/>
        </w:rPr>
        <w:t>that may </w:t>
      </w:r>
      <w:r>
        <w:rPr/>
        <w:t>arise in </w:t>
      </w:r>
      <w:r>
        <w:rPr>
          <w:spacing w:val="-3"/>
        </w:rPr>
        <w:t>relation to granting suppression </w:t>
      </w:r>
      <w:r>
        <w:rPr/>
        <w:t>orders, as </w:t>
      </w:r>
      <w:r>
        <w:rPr>
          <w:spacing w:val="-3"/>
        </w:rPr>
        <w:t>well </w:t>
      </w:r>
      <w:r>
        <w:rPr/>
        <w:t>as </w:t>
      </w:r>
      <w:r>
        <w:rPr>
          <w:spacing w:val="-3"/>
        </w:rPr>
        <w:t>any </w:t>
      </w:r>
      <w:r>
        <w:rPr/>
        <w:t>issues    in </w:t>
      </w:r>
      <w:r>
        <w:rPr>
          <w:spacing w:val="-3"/>
        </w:rPr>
        <w:t>relation to compliance </w:t>
      </w:r>
      <w:r>
        <w:rPr/>
        <w:t>with and </w:t>
      </w:r>
      <w:r>
        <w:rPr>
          <w:spacing w:val="-3"/>
        </w:rPr>
        <w:t>enforcement </w:t>
      </w:r>
      <w:r>
        <w:rPr/>
        <w:t>of these orders. The </w:t>
      </w:r>
      <w:r>
        <w:rPr>
          <w:spacing w:val="-3"/>
        </w:rPr>
        <w:t>Commission </w:t>
      </w:r>
      <w:r>
        <w:rPr/>
        <w:t>is </w:t>
      </w:r>
      <w:r>
        <w:rPr>
          <w:spacing w:val="-3"/>
        </w:rPr>
        <w:t>interested</w:t>
      </w:r>
      <w:r>
        <w:rPr>
          <w:spacing w:val="14"/>
        </w:rPr>
        <w:t> </w:t>
      </w:r>
      <w:r>
        <w:rPr/>
        <w:t>in</w:t>
      </w:r>
      <w:r>
        <w:rPr>
          <w:spacing w:val="14"/>
        </w:rPr>
        <w:t> </w:t>
      </w:r>
      <w:r>
        <w:rPr>
          <w:spacing w:val="-3"/>
        </w:rPr>
        <w:t>gathering</w:t>
      </w:r>
      <w:r>
        <w:rPr>
          <w:spacing w:val="13"/>
        </w:rPr>
        <w:t> </w:t>
      </w:r>
      <w:r>
        <w:rPr>
          <w:spacing w:val="-3"/>
        </w:rPr>
        <w:t>information</w:t>
      </w:r>
      <w:r>
        <w:rPr>
          <w:spacing w:val="14"/>
        </w:rPr>
        <w:t> </w:t>
      </w:r>
      <w:r>
        <w:rPr/>
        <w:t>about</w:t>
      </w:r>
      <w:r>
        <w:rPr>
          <w:spacing w:val="14"/>
        </w:rPr>
        <w:t> </w:t>
      </w:r>
      <w:r>
        <w:rPr>
          <w:spacing w:val="-3"/>
        </w:rPr>
        <w:t>any</w:t>
      </w:r>
      <w:r>
        <w:rPr>
          <w:spacing w:val="14"/>
        </w:rPr>
        <w:t> </w:t>
      </w:r>
      <w:r>
        <w:rPr/>
        <w:t>issues</w:t>
      </w:r>
      <w:r>
        <w:rPr>
          <w:spacing w:val="14"/>
        </w:rPr>
        <w:t> </w:t>
      </w:r>
      <w:r>
        <w:rPr>
          <w:spacing w:val="-3"/>
        </w:rPr>
        <w:t>that</w:t>
      </w:r>
      <w:r>
        <w:rPr>
          <w:spacing w:val="14"/>
        </w:rPr>
        <w:t> </w:t>
      </w:r>
      <w:r>
        <w:rPr>
          <w:spacing w:val="-3"/>
        </w:rPr>
        <w:t>may</w:t>
      </w:r>
      <w:r>
        <w:rPr>
          <w:spacing w:val="14"/>
        </w:rPr>
        <w:t> </w:t>
      </w:r>
      <w:r>
        <w:rPr/>
        <w:t>exist</w:t>
      </w:r>
      <w:r>
        <w:rPr>
          <w:spacing w:val="14"/>
        </w:rPr>
        <w:t> </w:t>
      </w:r>
      <w:r>
        <w:rPr/>
        <w:t>in</w:t>
      </w:r>
      <w:r>
        <w:rPr>
          <w:spacing w:val="14"/>
        </w:rPr>
        <w:t> </w:t>
      </w:r>
      <w:r>
        <w:rPr/>
        <w:t>this</w:t>
      </w:r>
      <w:r>
        <w:rPr>
          <w:spacing w:val="14"/>
        </w:rPr>
        <w:t> </w:t>
      </w:r>
      <w:r>
        <w:rPr>
          <w:spacing w:val="-3"/>
        </w:rPr>
        <w:t>area.</w:t>
      </w:r>
    </w:p>
    <w:p>
      <w:pPr>
        <w:pStyle w:val="ListParagraph"/>
        <w:numPr>
          <w:ilvl w:val="1"/>
          <w:numId w:val="118"/>
        </w:numPr>
        <w:tabs>
          <w:tab w:pos="2380" w:val="left" w:leader="none"/>
          <w:tab w:pos="2381" w:val="left" w:leader="none"/>
        </w:tabs>
        <w:spacing w:line="242" w:lineRule="auto" w:before="123" w:after="0"/>
        <w:ind w:left="2381" w:right="1607" w:hanging="794"/>
        <w:jc w:val="left"/>
        <w:rPr>
          <w:sz w:val="21"/>
        </w:rPr>
      </w:pPr>
      <w:r>
        <w:rPr>
          <w:w w:val="105"/>
          <w:sz w:val="21"/>
        </w:rPr>
        <w:t>The</w:t>
      </w:r>
      <w:r>
        <w:rPr>
          <w:spacing w:val="-6"/>
          <w:w w:val="105"/>
          <w:sz w:val="21"/>
        </w:rPr>
        <w:t> </w:t>
      </w:r>
      <w:r>
        <w:rPr>
          <w:spacing w:val="-3"/>
          <w:w w:val="105"/>
          <w:sz w:val="21"/>
        </w:rPr>
        <w:t>Commission</w:t>
      </w:r>
      <w:r>
        <w:rPr>
          <w:spacing w:val="-6"/>
          <w:w w:val="105"/>
          <w:sz w:val="21"/>
        </w:rPr>
        <w:t> </w:t>
      </w:r>
      <w:r>
        <w:rPr>
          <w:w w:val="105"/>
          <w:sz w:val="21"/>
        </w:rPr>
        <w:t>is</w:t>
      </w:r>
      <w:r>
        <w:rPr>
          <w:spacing w:val="-5"/>
          <w:w w:val="105"/>
          <w:sz w:val="21"/>
        </w:rPr>
        <w:t> </w:t>
      </w:r>
      <w:r>
        <w:rPr>
          <w:spacing w:val="-3"/>
          <w:w w:val="105"/>
          <w:sz w:val="21"/>
        </w:rPr>
        <w:t>aware</w:t>
      </w:r>
      <w:r>
        <w:rPr>
          <w:spacing w:val="-6"/>
          <w:w w:val="105"/>
          <w:sz w:val="21"/>
        </w:rPr>
        <w:t> </w:t>
      </w:r>
      <w:r>
        <w:rPr>
          <w:spacing w:val="-3"/>
          <w:w w:val="105"/>
          <w:sz w:val="21"/>
        </w:rPr>
        <w:t>that</w:t>
      </w:r>
      <w:r>
        <w:rPr>
          <w:spacing w:val="-6"/>
          <w:w w:val="105"/>
          <w:sz w:val="21"/>
        </w:rPr>
        <w:t> </w:t>
      </w:r>
      <w:r>
        <w:rPr>
          <w:w w:val="105"/>
          <w:sz w:val="21"/>
        </w:rPr>
        <w:t>the</w:t>
      </w:r>
      <w:r>
        <w:rPr>
          <w:spacing w:val="-5"/>
          <w:w w:val="105"/>
          <w:sz w:val="21"/>
        </w:rPr>
        <w:t> </w:t>
      </w:r>
      <w:r>
        <w:rPr>
          <w:w w:val="105"/>
          <w:sz w:val="21"/>
        </w:rPr>
        <w:t>Department</w:t>
      </w:r>
      <w:r>
        <w:rPr>
          <w:spacing w:val="-6"/>
          <w:w w:val="105"/>
          <w:sz w:val="21"/>
        </w:rPr>
        <w:t> </w:t>
      </w:r>
      <w:r>
        <w:rPr>
          <w:w w:val="105"/>
          <w:sz w:val="21"/>
        </w:rPr>
        <w:t>of</w:t>
      </w:r>
      <w:r>
        <w:rPr>
          <w:spacing w:val="-6"/>
          <w:w w:val="105"/>
          <w:sz w:val="21"/>
        </w:rPr>
        <w:t> </w:t>
      </w:r>
      <w:r>
        <w:rPr>
          <w:w w:val="105"/>
          <w:sz w:val="21"/>
        </w:rPr>
        <w:t>Justice</w:t>
      </w:r>
      <w:r>
        <w:rPr>
          <w:spacing w:val="-5"/>
          <w:w w:val="105"/>
          <w:sz w:val="21"/>
        </w:rPr>
        <w:t> </w:t>
      </w:r>
      <w:r>
        <w:rPr>
          <w:w w:val="105"/>
          <w:sz w:val="21"/>
        </w:rPr>
        <w:t>is</w:t>
      </w:r>
      <w:r>
        <w:rPr>
          <w:spacing w:val="-6"/>
          <w:w w:val="105"/>
          <w:sz w:val="21"/>
        </w:rPr>
        <w:t> </w:t>
      </w:r>
      <w:r>
        <w:rPr>
          <w:spacing w:val="-3"/>
          <w:w w:val="105"/>
          <w:sz w:val="21"/>
        </w:rPr>
        <w:t>developing</w:t>
      </w:r>
      <w:r>
        <w:rPr>
          <w:spacing w:val="-6"/>
          <w:w w:val="105"/>
          <w:sz w:val="21"/>
        </w:rPr>
        <w:t> </w:t>
      </w:r>
      <w:r>
        <w:rPr>
          <w:w w:val="105"/>
          <w:sz w:val="21"/>
        </w:rPr>
        <w:t>some</w:t>
      </w:r>
      <w:r>
        <w:rPr>
          <w:spacing w:val="-5"/>
          <w:w w:val="105"/>
          <w:sz w:val="21"/>
        </w:rPr>
        <w:t> </w:t>
      </w:r>
      <w:r>
        <w:rPr>
          <w:w w:val="105"/>
          <w:sz w:val="21"/>
        </w:rPr>
        <w:t>proposals</w:t>
      </w:r>
      <w:r>
        <w:rPr>
          <w:spacing w:val="-6"/>
          <w:w w:val="105"/>
          <w:sz w:val="21"/>
        </w:rPr>
        <w:t> </w:t>
      </w:r>
      <w:r>
        <w:rPr>
          <w:spacing w:val="-3"/>
          <w:w w:val="105"/>
          <w:sz w:val="21"/>
        </w:rPr>
        <w:t>for reform to </w:t>
      </w:r>
      <w:r>
        <w:rPr>
          <w:w w:val="105"/>
          <w:sz w:val="21"/>
        </w:rPr>
        <w:t>the law on </w:t>
      </w:r>
      <w:r>
        <w:rPr>
          <w:spacing w:val="-3"/>
          <w:w w:val="105"/>
          <w:sz w:val="21"/>
        </w:rPr>
        <w:t>suppression </w:t>
      </w:r>
      <w:r>
        <w:rPr>
          <w:w w:val="105"/>
          <w:sz w:val="21"/>
        </w:rPr>
        <w:t>orders. </w:t>
      </w:r>
      <w:r>
        <w:rPr>
          <w:spacing w:val="-4"/>
          <w:w w:val="105"/>
          <w:sz w:val="21"/>
        </w:rPr>
        <w:t>However, </w:t>
      </w:r>
      <w:r>
        <w:rPr>
          <w:spacing w:val="-3"/>
          <w:w w:val="105"/>
          <w:sz w:val="21"/>
        </w:rPr>
        <w:t>suppression </w:t>
      </w:r>
      <w:r>
        <w:rPr>
          <w:w w:val="105"/>
          <w:sz w:val="21"/>
        </w:rPr>
        <w:t>orders under the CMIA do </w:t>
      </w:r>
      <w:r>
        <w:rPr>
          <w:spacing w:val="-2"/>
          <w:w w:val="105"/>
          <w:sz w:val="21"/>
        </w:rPr>
        <w:t>not </w:t>
      </w:r>
      <w:r>
        <w:rPr>
          <w:spacing w:val="-4"/>
          <w:w w:val="105"/>
          <w:sz w:val="21"/>
        </w:rPr>
        <w:t>fall </w:t>
      </w:r>
      <w:r>
        <w:rPr>
          <w:spacing w:val="-3"/>
          <w:w w:val="105"/>
          <w:sz w:val="21"/>
        </w:rPr>
        <w:t>within </w:t>
      </w:r>
      <w:r>
        <w:rPr>
          <w:w w:val="105"/>
          <w:sz w:val="21"/>
        </w:rPr>
        <w:t>the ambit of these</w:t>
      </w:r>
      <w:r>
        <w:rPr>
          <w:spacing w:val="44"/>
          <w:w w:val="105"/>
          <w:sz w:val="21"/>
        </w:rPr>
        <w:t> </w:t>
      </w:r>
      <w:r>
        <w:rPr>
          <w:w w:val="105"/>
          <w:sz w:val="21"/>
        </w:rPr>
        <w:t>proposals.</w:t>
      </w:r>
    </w:p>
    <w:p>
      <w:pPr>
        <w:pStyle w:val="BodyText"/>
        <w:spacing w:before="2"/>
        <w:rPr>
          <w:sz w:val="13"/>
        </w:rPr>
      </w:pPr>
      <w:r>
        <w:rPr/>
        <w:pict>
          <v:shape style="position:absolute;margin-left:79.370003pt;margin-top:9.265821pt;width:436.55pt;height:129.8pt;mso-position-horizontal-relative:page;mso-position-vertical-relative:paragraph;z-index:9512;mso-wrap-distance-left:0;mso-wrap-distance-right:0" type="#_x0000_t202" filled="true" fillcolor="#e5edf1" stroked="false">
            <v:textbox inset="0,0,0,0">
              <w:txbxContent>
                <w:p>
                  <w:pPr>
                    <w:spacing w:before="170"/>
                    <w:ind w:left="226" w:right="0" w:firstLine="0"/>
                    <w:jc w:val="left"/>
                    <w:rPr>
                      <w:b/>
                      <w:sz w:val="28"/>
                    </w:rPr>
                  </w:pPr>
                  <w:r>
                    <w:rPr>
                      <w:b/>
                      <w:w w:val="115"/>
                      <w:sz w:val="28"/>
                    </w:rPr>
                    <w:t>Questions</w:t>
                  </w:r>
                </w:p>
                <w:p>
                  <w:pPr>
                    <w:pStyle w:val="BodyText"/>
                    <w:numPr>
                      <w:ilvl w:val="0"/>
                      <w:numId w:val="138"/>
                    </w:numPr>
                    <w:tabs>
                      <w:tab w:pos="793" w:val="left" w:leader="none"/>
                      <w:tab w:pos="794" w:val="left" w:leader="none"/>
                    </w:tabs>
                    <w:spacing w:line="240" w:lineRule="auto" w:before="243" w:after="0"/>
                    <w:ind w:left="793" w:right="0" w:hanging="567"/>
                    <w:jc w:val="left"/>
                    <w:rPr>
                      <w:rFonts w:ascii="Trebuchet MS"/>
                    </w:rPr>
                  </w:pPr>
                  <w:r>
                    <w:rPr>
                      <w:rFonts w:ascii="Trebuchet MS"/>
                      <w:w w:val="105"/>
                    </w:rPr>
                    <w:t>What</w:t>
                  </w:r>
                  <w:r>
                    <w:rPr>
                      <w:rFonts w:ascii="Trebuchet MS"/>
                      <w:spacing w:val="-9"/>
                      <w:w w:val="105"/>
                    </w:rPr>
                    <w:t> </w:t>
                  </w:r>
                  <w:r>
                    <w:rPr>
                      <w:rFonts w:ascii="Trebuchet MS"/>
                      <w:w w:val="105"/>
                    </w:rPr>
                    <w:t>matters</w:t>
                  </w:r>
                  <w:r>
                    <w:rPr>
                      <w:rFonts w:ascii="Trebuchet MS"/>
                      <w:spacing w:val="-9"/>
                      <w:w w:val="105"/>
                    </w:rPr>
                    <w:t> </w:t>
                  </w:r>
                  <w:r>
                    <w:rPr>
                      <w:rFonts w:ascii="Trebuchet MS"/>
                      <w:w w:val="105"/>
                    </w:rPr>
                    <w:t>should</w:t>
                  </w:r>
                  <w:r>
                    <w:rPr>
                      <w:rFonts w:ascii="Trebuchet MS"/>
                      <w:spacing w:val="-8"/>
                      <w:w w:val="105"/>
                    </w:rPr>
                    <w:t> </w:t>
                  </w:r>
                  <w:r>
                    <w:rPr>
                      <w:rFonts w:ascii="Trebuchet MS"/>
                      <w:w w:val="105"/>
                    </w:rPr>
                    <w:t>the</w:t>
                  </w:r>
                  <w:r>
                    <w:rPr>
                      <w:rFonts w:ascii="Trebuchet MS"/>
                      <w:spacing w:val="-9"/>
                      <w:w w:val="105"/>
                    </w:rPr>
                    <w:t> </w:t>
                  </w:r>
                  <w:r>
                    <w:rPr>
                      <w:rFonts w:ascii="Trebuchet MS"/>
                      <w:w w:val="105"/>
                    </w:rPr>
                    <w:t>court</w:t>
                  </w:r>
                  <w:r>
                    <w:rPr>
                      <w:rFonts w:ascii="Trebuchet MS"/>
                      <w:spacing w:val="-8"/>
                      <w:w w:val="105"/>
                    </w:rPr>
                    <w:t> </w:t>
                  </w:r>
                  <w:r>
                    <w:rPr>
                      <w:rFonts w:ascii="Trebuchet MS"/>
                      <w:w w:val="105"/>
                    </w:rPr>
                    <w:t>consider</w:t>
                  </w:r>
                  <w:r>
                    <w:rPr>
                      <w:rFonts w:ascii="Trebuchet MS"/>
                      <w:spacing w:val="-9"/>
                      <w:w w:val="105"/>
                    </w:rPr>
                    <w:t> </w:t>
                  </w:r>
                  <w:r>
                    <w:rPr>
                      <w:rFonts w:ascii="Trebuchet MS"/>
                      <w:w w:val="105"/>
                    </w:rPr>
                    <w:t>when</w:t>
                  </w:r>
                  <w:r>
                    <w:rPr>
                      <w:rFonts w:ascii="Trebuchet MS"/>
                      <w:spacing w:val="-8"/>
                      <w:w w:val="105"/>
                    </w:rPr>
                    <w:t> </w:t>
                  </w:r>
                  <w:r>
                    <w:rPr>
                      <w:rFonts w:ascii="Trebuchet MS"/>
                      <w:w w:val="105"/>
                    </w:rPr>
                    <w:t>making</w:t>
                  </w:r>
                  <w:r>
                    <w:rPr>
                      <w:rFonts w:ascii="Trebuchet MS"/>
                      <w:spacing w:val="-9"/>
                      <w:w w:val="105"/>
                    </w:rPr>
                    <w:t> </w:t>
                  </w:r>
                  <w:r>
                    <w:rPr>
                      <w:rFonts w:ascii="Trebuchet MS"/>
                      <w:w w:val="105"/>
                    </w:rPr>
                    <w:t>suppression</w:t>
                  </w:r>
                  <w:r>
                    <w:rPr>
                      <w:rFonts w:ascii="Trebuchet MS"/>
                      <w:spacing w:val="-8"/>
                      <w:w w:val="105"/>
                    </w:rPr>
                    <w:t> </w:t>
                  </w:r>
                  <w:r>
                    <w:rPr>
                      <w:rFonts w:ascii="Trebuchet MS"/>
                      <w:spacing w:val="-3"/>
                      <w:w w:val="105"/>
                    </w:rPr>
                    <w:t>orders?</w:t>
                  </w:r>
                </w:p>
                <w:p>
                  <w:pPr>
                    <w:pStyle w:val="BodyText"/>
                    <w:spacing w:before="4"/>
                    <w:rPr>
                      <w:sz w:val="27"/>
                    </w:rPr>
                  </w:pPr>
                </w:p>
                <w:p>
                  <w:pPr>
                    <w:pStyle w:val="BodyText"/>
                    <w:numPr>
                      <w:ilvl w:val="0"/>
                      <w:numId w:val="138"/>
                    </w:numPr>
                    <w:tabs>
                      <w:tab w:pos="793" w:val="left" w:leader="none"/>
                      <w:tab w:pos="794" w:val="left" w:leader="none"/>
                    </w:tabs>
                    <w:spacing w:line="240" w:lineRule="auto" w:before="1" w:after="0"/>
                    <w:ind w:left="793" w:right="0" w:hanging="567"/>
                    <w:jc w:val="left"/>
                    <w:rPr>
                      <w:rFonts w:ascii="Trebuchet MS"/>
                    </w:rPr>
                  </w:pPr>
                  <w:r>
                    <w:rPr>
                      <w:rFonts w:ascii="Trebuchet MS"/>
                      <w:w w:val="105"/>
                    </w:rPr>
                    <w:t>What</w:t>
                  </w:r>
                  <w:r>
                    <w:rPr>
                      <w:rFonts w:ascii="Trebuchet MS"/>
                      <w:spacing w:val="-9"/>
                      <w:w w:val="105"/>
                    </w:rPr>
                    <w:t> </w:t>
                  </w:r>
                  <w:r>
                    <w:rPr>
                      <w:rFonts w:ascii="Trebuchet MS"/>
                      <w:w w:val="105"/>
                    </w:rPr>
                    <w:t>issues</w:t>
                  </w:r>
                  <w:r>
                    <w:rPr>
                      <w:rFonts w:ascii="Trebuchet MS"/>
                      <w:spacing w:val="-9"/>
                      <w:w w:val="105"/>
                    </w:rPr>
                    <w:t> </w:t>
                  </w:r>
                  <w:r>
                    <w:rPr>
                      <w:rFonts w:ascii="Trebuchet MS"/>
                      <w:w w:val="105"/>
                    </w:rPr>
                    <w:t>arise</w:t>
                  </w:r>
                  <w:r>
                    <w:rPr>
                      <w:rFonts w:ascii="Trebuchet MS"/>
                      <w:spacing w:val="-9"/>
                      <w:w w:val="105"/>
                    </w:rPr>
                    <w:t> </w:t>
                  </w:r>
                  <w:r>
                    <w:rPr>
                      <w:rFonts w:ascii="Trebuchet MS"/>
                      <w:w w:val="105"/>
                    </w:rPr>
                    <w:t>concerning</w:t>
                  </w:r>
                  <w:r>
                    <w:rPr>
                      <w:rFonts w:ascii="Trebuchet MS"/>
                      <w:spacing w:val="-9"/>
                      <w:w w:val="105"/>
                    </w:rPr>
                    <w:t> </w:t>
                  </w:r>
                  <w:r>
                    <w:rPr>
                      <w:rFonts w:ascii="Trebuchet MS"/>
                      <w:w w:val="105"/>
                    </w:rPr>
                    <w:t>suppression</w:t>
                  </w:r>
                  <w:r>
                    <w:rPr>
                      <w:rFonts w:ascii="Trebuchet MS"/>
                      <w:spacing w:val="-9"/>
                      <w:w w:val="105"/>
                    </w:rPr>
                    <w:t> </w:t>
                  </w:r>
                  <w:r>
                    <w:rPr>
                      <w:rFonts w:ascii="Trebuchet MS"/>
                      <w:w w:val="105"/>
                    </w:rPr>
                    <w:t>orders</w:t>
                  </w:r>
                  <w:r>
                    <w:rPr>
                      <w:rFonts w:ascii="Trebuchet MS"/>
                      <w:spacing w:val="-9"/>
                      <w:w w:val="105"/>
                    </w:rPr>
                    <w:t> </w:t>
                  </w:r>
                  <w:r>
                    <w:rPr>
                      <w:rFonts w:ascii="Trebuchet MS"/>
                      <w:w w:val="105"/>
                    </w:rPr>
                    <w:t>under</w:t>
                  </w:r>
                  <w:r>
                    <w:rPr>
                      <w:rFonts w:ascii="Trebuchet MS"/>
                      <w:spacing w:val="-9"/>
                      <w:w w:val="105"/>
                    </w:rPr>
                    <w:t> </w:t>
                  </w:r>
                  <w:r>
                    <w:rPr>
                      <w:rFonts w:ascii="Trebuchet MS"/>
                      <w:w w:val="105"/>
                    </w:rPr>
                    <w:t>the</w:t>
                  </w:r>
                  <w:r>
                    <w:rPr>
                      <w:rFonts w:ascii="Trebuchet MS"/>
                      <w:spacing w:val="-9"/>
                      <w:w w:val="105"/>
                    </w:rPr>
                    <w:t> </w:t>
                  </w:r>
                  <w:r>
                    <w:rPr>
                      <w:rFonts w:ascii="Trebuchet MS"/>
                      <w:spacing w:val="-3"/>
                      <w:w w:val="105"/>
                    </w:rPr>
                    <w:t>CMIA?</w:t>
                  </w:r>
                </w:p>
                <w:p>
                  <w:pPr>
                    <w:pStyle w:val="BodyText"/>
                    <w:spacing w:before="4"/>
                    <w:rPr>
                      <w:sz w:val="27"/>
                    </w:rPr>
                  </w:pPr>
                </w:p>
                <w:p>
                  <w:pPr>
                    <w:pStyle w:val="BodyText"/>
                    <w:numPr>
                      <w:ilvl w:val="0"/>
                      <w:numId w:val="138"/>
                    </w:numPr>
                    <w:tabs>
                      <w:tab w:pos="793" w:val="left" w:leader="none"/>
                      <w:tab w:pos="794" w:val="left" w:leader="none"/>
                    </w:tabs>
                    <w:spacing w:line="256" w:lineRule="auto" w:before="0" w:after="0"/>
                    <w:ind w:left="793" w:right="288" w:hanging="567"/>
                    <w:jc w:val="left"/>
                    <w:rPr>
                      <w:rFonts w:ascii="Trebuchet MS"/>
                    </w:rPr>
                  </w:pPr>
                  <w:r>
                    <w:rPr>
                      <w:rFonts w:ascii="Trebuchet MS"/>
                      <w:w w:val="105"/>
                    </w:rPr>
                    <w:t>What</w:t>
                  </w:r>
                  <w:r>
                    <w:rPr>
                      <w:rFonts w:ascii="Trebuchet MS"/>
                      <w:spacing w:val="-20"/>
                      <w:w w:val="105"/>
                    </w:rPr>
                    <w:t> </w:t>
                  </w:r>
                  <w:r>
                    <w:rPr>
                      <w:rFonts w:ascii="Trebuchet MS"/>
                      <w:w w:val="105"/>
                    </w:rPr>
                    <w:t>is</w:t>
                  </w:r>
                  <w:r>
                    <w:rPr>
                      <w:rFonts w:ascii="Trebuchet MS"/>
                      <w:spacing w:val="-19"/>
                      <w:w w:val="105"/>
                    </w:rPr>
                    <w:t> </w:t>
                  </w:r>
                  <w:r>
                    <w:rPr>
                      <w:rFonts w:ascii="Trebuchet MS"/>
                      <w:w w:val="105"/>
                    </w:rPr>
                    <w:t>the</w:t>
                  </w:r>
                  <w:r>
                    <w:rPr>
                      <w:rFonts w:ascii="Trebuchet MS"/>
                      <w:spacing w:val="-19"/>
                      <w:w w:val="105"/>
                    </w:rPr>
                    <w:t> </w:t>
                  </w:r>
                  <w:r>
                    <w:rPr>
                      <w:rFonts w:ascii="Trebuchet MS"/>
                      <w:w w:val="105"/>
                    </w:rPr>
                    <w:t>appropriate</w:t>
                  </w:r>
                  <w:r>
                    <w:rPr>
                      <w:rFonts w:ascii="Trebuchet MS"/>
                      <w:spacing w:val="-19"/>
                      <w:w w:val="105"/>
                    </w:rPr>
                    <w:t> </w:t>
                  </w:r>
                  <w:r>
                    <w:rPr>
                      <w:rFonts w:ascii="Trebuchet MS"/>
                      <w:w w:val="105"/>
                    </w:rPr>
                    <w:t>balance</w:t>
                  </w:r>
                  <w:r>
                    <w:rPr>
                      <w:rFonts w:ascii="Trebuchet MS"/>
                      <w:spacing w:val="-19"/>
                      <w:w w:val="105"/>
                    </w:rPr>
                    <w:t> </w:t>
                  </w:r>
                  <w:r>
                    <w:rPr>
                      <w:rFonts w:ascii="Trebuchet MS"/>
                      <w:w w:val="105"/>
                    </w:rPr>
                    <w:t>between</w:t>
                  </w:r>
                  <w:r>
                    <w:rPr>
                      <w:rFonts w:ascii="Trebuchet MS"/>
                      <w:spacing w:val="-19"/>
                      <w:w w:val="105"/>
                    </w:rPr>
                    <w:t> </w:t>
                  </w:r>
                  <w:r>
                    <w:rPr>
                      <w:rFonts w:ascii="Trebuchet MS"/>
                      <w:w w:val="105"/>
                    </w:rPr>
                    <w:t>therapeutic</w:t>
                  </w:r>
                  <w:r>
                    <w:rPr>
                      <w:rFonts w:ascii="Trebuchet MS"/>
                      <w:spacing w:val="-19"/>
                      <w:w w:val="105"/>
                    </w:rPr>
                    <w:t> </w:t>
                  </w:r>
                  <w:r>
                    <w:rPr>
                      <w:rFonts w:ascii="Trebuchet MS"/>
                      <w:w w:val="105"/>
                    </w:rPr>
                    <w:t>considerations</w:t>
                  </w:r>
                  <w:r>
                    <w:rPr>
                      <w:rFonts w:ascii="Trebuchet MS"/>
                      <w:spacing w:val="-19"/>
                      <w:w w:val="105"/>
                    </w:rPr>
                    <w:t> </w:t>
                  </w:r>
                  <w:r>
                    <w:rPr>
                      <w:rFonts w:ascii="Trebuchet MS"/>
                      <w:w w:val="105"/>
                    </w:rPr>
                    <w:t>(pointing to</w:t>
                  </w:r>
                  <w:r>
                    <w:rPr>
                      <w:rFonts w:ascii="Trebuchet MS"/>
                      <w:spacing w:val="-10"/>
                      <w:w w:val="105"/>
                    </w:rPr>
                    <w:t> </w:t>
                  </w:r>
                  <w:r>
                    <w:rPr>
                      <w:rFonts w:ascii="Trebuchet MS"/>
                      <w:w w:val="105"/>
                    </w:rPr>
                    <w:t>suppression)</w:t>
                  </w:r>
                  <w:r>
                    <w:rPr>
                      <w:rFonts w:ascii="Trebuchet MS"/>
                      <w:spacing w:val="-9"/>
                      <w:w w:val="105"/>
                    </w:rPr>
                    <w:t> </w:t>
                  </w:r>
                  <w:r>
                    <w:rPr>
                      <w:rFonts w:ascii="Trebuchet MS"/>
                      <w:w w:val="105"/>
                    </w:rPr>
                    <w:t>and</w:t>
                  </w:r>
                  <w:r>
                    <w:rPr>
                      <w:rFonts w:ascii="Trebuchet MS"/>
                      <w:spacing w:val="-9"/>
                      <w:w w:val="105"/>
                    </w:rPr>
                    <w:t> </w:t>
                  </w:r>
                  <w:r>
                    <w:rPr>
                      <w:rFonts w:ascii="Trebuchet MS"/>
                      <w:w w:val="105"/>
                    </w:rPr>
                    <w:t>open</w:t>
                  </w:r>
                  <w:r>
                    <w:rPr>
                      <w:rFonts w:ascii="Trebuchet MS"/>
                      <w:spacing w:val="-9"/>
                      <w:w w:val="105"/>
                    </w:rPr>
                    <w:t> </w:t>
                  </w:r>
                  <w:r>
                    <w:rPr>
                      <w:rFonts w:ascii="Trebuchet MS"/>
                      <w:w w:val="105"/>
                    </w:rPr>
                    <w:t>proceedings</w:t>
                  </w:r>
                  <w:r>
                    <w:rPr>
                      <w:rFonts w:ascii="Trebuchet MS"/>
                      <w:spacing w:val="-9"/>
                      <w:w w:val="105"/>
                    </w:rPr>
                    <w:t> </w:t>
                  </w:r>
                  <w:r>
                    <w:rPr>
                      <w:rFonts w:ascii="Trebuchet MS"/>
                      <w:w w:val="105"/>
                    </w:rPr>
                    <w:t>(pointing</w:t>
                  </w:r>
                  <w:r>
                    <w:rPr>
                      <w:rFonts w:ascii="Trebuchet MS"/>
                      <w:spacing w:val="-9"/>
                      <w:w w:val="105"/>
                    </w:rPr>
                    <w:t> </w:t>
                  </w:r>
                  <w:r>
                    <w:rPr>
                      <w:rFonts w:ascii="Trebuchet MS"/>
                      <w:w w:val="105"/>
                    </w:rPr>
                    <w:t>to</w:t>
                  </w:r>
                  <w:r>
                    <w:rPr>
                      <w:rFonts w:ascii="Trebuchet MS"/>
                      <w:spacing w:val="-9"/>
                      <w:w w:val="105"/>
                    </w:rPr>
                    <w:t> </w:t>
                  </w:r>
                  <w:r>
                    <w:rPr>
                      <w:rFonts w:ascii="Trebuchet MS"/>
                      <w:spacing w:val="-3"/>
                      <w:w w:val="105"/>
                    </w:rPr>
                    <w:t>publication)?</w:t>
                  </w:r>
                </w:p>
              </w:txbxContent>
            </v:textbox>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r>
        <w:rPr/>
        <w:pict>
          <v:line style="position:absolute;mso-position-horizontal-relative:page;mso-position-vertical-relative:paragraph;z-index:9536;mso-wrap-distance-left:0;mso-wrap-distance-right:0" from="79.370102pt,11.809443pt" to="515.905102pt,11.809443pt" stroked="true" strokeweight="1.417pt" strokecolor="#e5edf1">
            <v:stroke dashstyle="solid"/>
            <w10:wrap type="topAndBottom"/>
          </v:line>
        </w:pict>
      </w:r>
    </w:p>
    <w:p>
      <w:pPr>
        <w:pStyle w:val="BodyText"/>
        <w:spacing w:before="8"/>
        <w:rPr>
          <w:sz w:val="5"/>
        </w:rPr>
      </w:pPr>
    </w:p>
    <w:p>
      <w:pPr>
        <w:spacing w:after="0"/>
        <w:rPr>
          <w:sz w:val="5"/>
        </w:rPr>
        <w:sectPr>
          <w:pgSz w:w="11910" w:h="16840"/>
          <w:pgMar w:header="808" w:footer="0" w:top="1360" w:bottom="280" w:left="0" w:right="0"/>
        </w:sectPr>
      </w:pPr>
    </w:p>
    <w:p>
      <w:pPr>
        <w:tabs>
          <w:tab w:pos="2380" w:val="left" w:leader="none"/>
        </w:tabs>
        <w:spacing w:before="43"/>
        <w:ind w:left="1587" w:right="0" w:firstLine="0"/>
        <w:jc w:val="left"/>
        <w:rPr>
          <w:sz w:val="13"/>
        </w:rPr>
      </w:pPr>
      <w:r>
        <w:rPr>
          <w:w w:val="105"/>
          <w:sz w:val="13"/>
        </w:rPr>
        <w:t>146</w:t>
        <w:tab/>
        <w:t>Ibid</w:t>
      </w:r>
      <w:r>
        <w:rPr>
          <w:spacing w:val="4"/>
          <w:w w:val="105"/>
          <w:sz w:val="13"/>
        </w:rPr>
        <w:t> </w:t>
      </w:r>
      <w:r>
        <w:rPr>
          <w:w w:val="105"/>
          <w:sz w:val="13"/>
        </w:rPr>
        <w:t>[27].</w:t>
      </w:r>
    </w:p>
    <w:p>
      <w:pPr>
        <w:tabs>
          <w:tab w:pos="2381" w:val="left" w:leader="none"/>
        </w:tabs>
        <w:spacing w:before="1"/>
        <w:ind w:left="1587" w:right="0" w:firstLine="0"/>
        <w:jc w:val="left"/>
        <w:rPr>
          <w:sz w:val="13"/>
        </w:rPr>
      </w:pPr>
      <w:r>
        <w:rPr>
          <w:spacing w:val="-3"/>
          <w:w w:val="105"/>
          <w:sz w:val="13"/>
        </w:rPr>
        <w:t>147</w:t>
        <w:tab/>
      </w:r>
      <w:r>
        <w:rPr>
          <w:i/>
          <w:w w:val="105"/>
          <w:sz w:val="13"/>
        </w:rPr>
        <w:t>Re PL </w:t>
      </w:r>
      <w:r>
        <w:rPr>
          <w:w w:val="105"/>
          <w:sz w:val="13"/>
        </w:rPr>
        <w:t>[1998] VSC 209 </w:t>
      </w:r>
      <w:r>
        <w:rPr>
          <w:spacing w:val="-3"/>
          <w:w w:val="105"/>
          <w:sz w:val="13"/>
        </w:rPr>
        <w:t>(15</w:t>
      </w:r>
      <w:r>
        <w:rPr>
          <w:spacing w:val="10"/>
          <w:w w:val="105"/>
          <w:sz w:val="13"/>
        </w:rPr>
        <w:t> </w:t>
      </w:r>
      <w:r>
        <w:rPr>
          <w:w w:val="105"/>
          <w:sz w:val="13"/>
        </w:rPr>
        <w:t>December 1998) [27].</w:t>
      </w:r>
    </w:p>
    <w:p>
      <w:pPr>
        <w:tabs>
          <w:tab w:pos="2381" w:val="left" w:leader="none"/>
        </w:tabs>
        <w:spacing w:before="2"/>
        <w:ind w:left="1587" w:right="0" w:firstLine="0"/>
        <w:jc w:val="left"/>
        <w:rPr>
          <w:sz w:val="13"/>
        </w:rPr>
      </w:pPr>
      <w:r>
        <w:rPr>
          <w:w w:val="105"/>
          <w:sz w:val="13"/>
        </w:rPr>
        <w:t>148</w:t>
        <w:tab/>
      </w:r>
      <w:r>
        <w:rPr>
          <w:i/>
          <w:w w:val="105"/>
          <w:sz w:val="13"/>
        </w:rPr>
        <w:t>XFJ</w:t>
      </w:r>
      <w:r>
        <w:rPr>
          <w:i/>
          <w:spacing w:val="5"/>
          <w:w w:val="105"/>
          <w:sz w:val="13"/>
        </w:rPr>
        <w:t> </w:t>
      </w:r>
      <w:r>
        <w:rPr>
          <w:i/>
          <w:w w:val="105"/>
          <w:sz w:val="13"/>
        </w:rPr>
        <w:t>v</w:t>
      </w:r>
      <w:r>
        <w:rPr>
          <w:i/>
          <w:spacing w:val="5"/>
          <w:w w:val="105"/>
          <w:sz w:val="13"/>
        </w:rPr>
        <w:t> </w:t>
      </w:r>
      <w:r>
        <w:rPr>
          <w:i/>
          <w:w w:val="105"/>
          <w:sz w:val="13"/>
        </w:rPr>
        <w:t>Director</w:t>
      </w:r>
      <w:r>
        <w:rPr>
          <w:i/>
          <w:spacing w:val="5"/>
          <w:w w:val="105"/>
          <w:sz w:val="13"/>
        </w:rPr>
        <w:t> </w:t>
      </w:r>
      <w:r>
        <w:rPr>
          <w:i/>
          <w:w w:val="105"/>
          <w:sz w:val="13"/>
        </w:rPr>
        <w:t>of</w:t>
      </w:r>
      <w:r>
        <w:rPr>
          <w:i/>
          <w:spacing w:val="5"/>
          <w:w w:val="105"/>
          <w:sz w:val="13"/>
        </w:rPr>
        <w:t> </w:t>
      </w:r>
      <w:r>
        <w:rPr>
          <w:i/>
          <w:w w:val="105"/>
          <w:sz w:val="13"/>
        </w:rPr>
        <w:t>Public</w:t>
      </w:r>
      <w:r>
        <w:rPr>
          <w:i/>
          <w:spacing w:val="5"/>
          <w:w w:val="105"/>
          <w:sz w:val="13"/>
        </w:rPr>
        <w:t> </w:t>
      </w:r>
      <w:r>
        <w:rPr>
          <w:i/>
          <w:w w:val="105"/>
          <w:sz w:val="13"/>
        </w:rPr>
        <w:t>Transport</w:t>
      </w:r>
      <w:r>
        <w:rPr>
          <w:i/>
          <w:spacing w:val="6"/>
          <w:w w:val="105"/>
          <w:sz w:val="13"/>
        </w:rPr>
        <w:t> </w:t>
      </w:r>
      <w:r>
        <w:rPr>
          <w:i/>
          <w:w w:val="105"/>
          <w:sz w:val="13"/>
        </w:rPr>
        <w:t>(Occupational</w:t>
      </w:r>
      <w:r>
        <w:rPr>
          <w:i/>
          <w:spacing w:val="5"/>
          <w:w w:val="105"/>
          <w:sz w:val="13"/>
        </w:rPr>
        <w:t> </w:t>
      </w:r>
      <w:r>
        <w:rPr>
          <w:i/>
          <w:w w:val="105"/>
          <w:sz w:val="13"/>
        </w:rPr>
        <w:t>and</w:t>
      </w:r>
      <w:r>
        <w:rPr>
          <w:i/>
          <w:spacing w:val="5"/>
          <w:w w:val="105"/>
          <w:sz w:val="13"/>
        </w:rPr>
        <w:t> </w:t>
      </w:r>
      <w:r>
        <w:rPr>
          <w:i/>
          <w:w w:val="105"/>
          <w:sz w:val="13"/>
        </w:rPr>
        <w:t>Business</w:t>
      </w:r>
      <w:r>
        <w:rPr>
          <w:i/>
          <w:spacing w:val="5"/>
          <w:w w:val="105"/>
          <w:sz w:val="13"/>
        </w:rPr>
        <w:t> </w:t>
      </w:r>
      <w:r>
        <w:rPr>
          <w:i/>
          <w:w w:val="105"/>
          <w:sz w:val="13"/>
        </w:rPr>
        <w:t>Regulation)</w:t>
      </w:r>
      <w:r>
        <w:rPr>
          <w:i/>
          <w:spacing w:val="6"/>
          <w:w w:val="105"/>
          <w:sz w:val="13"/>
        </w:rPr>
        <w:t> </w:t>
      </w:r>
      <w:r>
        <w:rPr>
          <w:spacing w:val="2"/>
          <w:w w:val="105"/>
          <w:sz w:val="13"/>
        </w:rPr>
        <w:t>[2009]</w:t>
      </w:r>
      <w:r>
        <w:rPr>
          <w:spacing w:val="6"/>
          <w:w w:val="105"/>
          <w:sz w:val="13"/>
        </w:rPr>
        <w:t> </w:t>
      </w:r>
      <w:r>
        <w:rPr>
          <w:w w:val="105"/>
          <w:sz w:val="13"/>
        </w:rPr>
        <w:t>VCAT</w:t>
      </w:r>
      <w:r>
        <w:rPr>
          <w:spacing w:val="7"/>
          <w:w w:val="105"/>
          <w:sz w:val="13"/>
        </w:rPr>
        <w:t> </w:t>
      </w:r>
      <w:r>
        <w:rPr>
          <w:w w:val="105"/>
          <w:sz w:val="13"/>
        </w:rPr>
        <w:t>96</w:t>
      </w:r>
      <w:r>
        <w:rPr>
          <w:spacing w:val="6"/>
          <w:w w:val="105"/>
          <w:sz w:val="13"/>
        </w:rPr>
        <w:t> </w:t>
      </w:r>
      <w:r>
        <w:rPr>
          <w:spacing w:val="2"/>
          <w:w w:val="105"/>
          <w:sz w:val="13"/>
        </w:rPr>
        <w:t>(9</w:t>
      </w:r>
      <w:r>
        <w:rPr>
          <w:spacing w:val="6"/>
          <w:w w:val="105"/>
          <w:sz w:val="13"/>
        </w:rPr>
        <w:t> </w:t>
      </w:r>
      <w:r>
        <w:rPr>
          <w:w w:val="105"/>
          <w:sz w:val="13"/>
        </w:rPr>
        <w:t>February</w:t>
      </w:r>
      <w:r>
        <w:rPr>
          <w:spacing w:val="6"/>
          <w:w w:val="105"/>
          <w:sz w:val="13"/>
        </w:rPr>
        <w:t> </w:t>
      </w:r>
      <w:r>
        <w:rPr>
          <w:spacing w:val="2"/>
          <w:w w:val="105"/>
          <w:sz w:val="13"/>
        </w:rPr>
        <w:t>2009)</w:t>
      </w:r>
      <w:r>
        <w:rPr>
          <w:spacing w:val="7"/>
          <w:w w:val="105"/>
          <w:sz w:val="13"/>
        </w:rPr>
        <w:t> </w:t>
      </w:r>
      <w:r>
        <w:rPr>
          <w:w w:val="105"/>
          <w:sz w:val="13"/>
        </w:rPr>
        <w:t>[55].</w:t>
      </w:r>
    </w:p>
    <w:p>
      <w:pPr>
        <w:tabs>
          <w:tab w:pos="2381" w:val="left" w:leader="none"/>
        </w:tabs>
        <w:spacing w:before="1"/>
        <w:ind w:left="1587" w:right="2104" w:firstLine="0"/>
        <w:jc w:val="left"/>
        <w:rPr>
          <w:sz w:val="13"/>
        </w:rPr>
      </w:pPr>
      <w:r>
        <w:rPr>
          <w:w w:val="105"/>
          <w:sz w:val="13"/>
        </w:rPr>
        <w:t>149</w:t>
        <w:tab/>
        <w:t>See, eg, the </w:t>
      </w:r>
      <w:r>
        <w:rPr>
          <w:spacing w:val="2"/>
          <w:w w:val="105"/>
          <w:sz w:val="13"/>
        </w:rPr>
        <w:t>expert </w:t>
      </w:r>
      <w:r>
        <w:rPr>
          <w:w w:val="105"/>
          <w:sz w:val="13"/>
        </w:rPr>
        <w:t>evidence in </w:t>
      </w:r>
      <w:r>
        <w:rPr>
          <w:i/>
          <w:w w:val="105"/>
          <w:sz w:val="13"/>
        </w:rPr>
        <w:t>Re Percy </w:t>
      </w:r>
      <w:r>
        <w:rPr>
          <w:spacing w:val="2"/>
          <w:w w:val="105"/>
          <w:sz w:val="13"/>
        </w:rPr>
        <w:t>[2004] </w:t>
      </w:r>
      <w:r>
        <w:rPr>
          <w:w w:val="105"/>
          <w:sz w:val="13"/>
        </w:rPr>
        <w:t>VSC 67 (2 March </w:t>
      </w:r>
      <w:r>
        <w:rPr>
          <w:spacing w:val="2"/>
          <w:w w:val="105"/>
          <w:sz w:val="13"/>
        </w:rPr>
        <w:t>2004) </w:t>
      </w:r>
      <w:r>
        <w:rPr>
          <w:w w:val="105"/>
          <w:sz w:val="13"/>
        </w:rPr>
        <w:t>[14]. 150</w:t>
        <w:tab/>
        <w:t>See,</w:t>
      </w:r>
      <w:r>
        <w:rPr>
          <w:spacing w:val="5"/>
          <w:w w:val="105"/>
          <w:sz w:val="13"/>
        </w:rPr>
        <w:t> </w:t>
      </w:r>
      <w:r>
        <w:rPr>
          <w:w w:val="105"/>
          <w:sz w:val="13"/>
        </w:rPr>
        <w:t>eg,</w:t>
      </w:r>
      <w:r>
        <w:rPr>
          <w:spacing w:val="6"/>
          <w:w w:val="105"/>
          <w:sz w:val="13"/>
        </w:rPr>
        <w:t> </w:t>
      </w:r>
      <w:r>
        <w:rPr>
          <w:i/>
          <w:w w:val="105"/>
          <w:sz w:val="13"/>
        </w:rPr>
        <w:t>Re</w:t>
      </w:r>
      <w:r>
        <w:rPr>
          <w:i/>
          <w:spacing w:val="5"/>
          <w:w w:val="105"/>
          <w:sz w:val="13"/>
        </w:rPr>
        <w:t> </w:t>
      </w:r>
      <w:r>
        <w:rPr>
          <w:i/>
          <w:w w:val="105"/>
          <w:sz w:val="13"/>
        </w:rPr>
        <w:t>Percy</w:t>
      </w:r>
      <w:r>
        <w:rPr>
          <w:i/>
          <w:spacing w:val="6"/>
          <w:w w:val="105"/>
          <w:sz w:val="13"/>
        </w:rPr>
        <w:t> </w:t>
      </w:r>
      <w:r>
        <w:rPr>
          <w:spacing w:val="2"/>
          <w:w w:val="105"/>
          <w:sz w:val="13"/>
        </w:rPr>
        <w:t>[2004]</w:t>
      </w:r>
      <w:r>
        <w:rPr>
          <w:spacing w:val="6"/>
          <w:w w:val="105"/>
          <w:sz w:val="13"/>
        </w:rPr>
        <w:t> </w:t>
      </w:r>
      <w:r>
        <w:rPr>
          <w:w w:val="105"/>
          <w:sz w:val="13"/>
        </w:rPr>
        <w:t>VSC</w:t>
      </w:r>
      <w:r>
        <w:rPr>
          <w:spacing w:val="6"/>
          <w:w w:val="105"/>
          <w:sz w:val="13"/>
        </w:rPr>
        <w:t> </w:t>
      </w:r>
      <w:r>
        <w:rPr>
          <w:w w:val="105"/>
          <w:sz w:val="13"/>
        </w:rPr>
        <w:t>67</w:t>
      </w:r>
      <w:r>
        <w:rPr>
          <w:spacing w:val="6"/>
          <w:w w:val="105"/>
          <w:sz w:val="13"/>
        </w:rPr>
        <w:t> </w:t>
      </w:r>
      <w:r>
        <w:rPr>
          <w:w w:val="105"/>
          <w:sz w:val="13"/>
        </w:rPr>
        <w:t>(2</w:t>
      </w:r>
      <w:r>
        <w:rPr>
          <w:spacing w:val="6"/>
          <w:w w:val="105"/>
          <w:sz w:val="13"/>
        </w:rPr>
        <w:t> </w:t>
      </w:r>
      <w:r>
        <w:rPr>
          <w:w w:val="105"/>
          <w:sz w:val="13"/>
        </w:rPr>
        <w:t>March</w:t>
      </w:r>
      <w:r>
        <w:rPr>
          <w:spacing w:val="6"/>
          <w:w w:val="105"/>
          <w:sz w:val="13"/>
        </w:rPr>
        <w:t> </w:t>
      </w:r>
      <w:r>
        <w:rPr>
          <w:spacing w:val="2"/>
          <w:w w:val="105"/>
          <w:sz w:val="13"/>
        </w:rPr>
        <w:t>2004)</w:t>
      </w:r>
      <w:r>
        <w:rPr>
          <w:spacing w:val="6"/>
          <w:w w:val="105"/>
          <w:sz w:val="13"/>
        </w:rPr>
        <w:t> </w:t>
      </w:r>
      <w:r>
        <w:rPr>
          <w:spacing w:val="3"/>
          <w:w w:val="105"/>
          <w:sz w:val="13"/>
        </w:rPr>
        <w:t>[20],</w:t>
      </w:r>
      <w:r>
        <w:rPr>
          <w:spacing w:val="6"/>
          <w:w w:val="105"/>
          <w:sz w:val="13"/>
        </w:rPr>
        <w:t> </w:t>
      </w:r>
      <w:r>
        <w:rPr>
          <w:spacing w:val="3"/>
          <w:w w:val="105"/>
          <w:sz w:val="13"/>
        </w:rPr>
        <w:t>[30],</w:t>
      </w:r>
      <w:r>
        <w:rPr>
          <w:spacing w:val="6"/>
          <w:w w:val="105"/>
          <w:sz w:val="13"/>
        </w:rPr>
        <w:t> </w:t>
      </w:r>
      <w:r>
        <w:rPr>
          <w:spacing w:val="3"/>
          <w:w w:val="105"/>
          <w:sz w:val="13"/>
        </w:rPr>
        <w:t>[58].</w:t>
      </w:r>
    </w:p>
    <w:p>
      <w:pPr>
        <w:tabs>
          <w:tab w:pos="2381" w:val="left" w:leader="none"/>
        </w:tabs>
        <w:spacing w:before="3"/>
        <w:ind w:left="1587" w:right="0" w:firstLine="0"/>
        <w:jc w:val="left"/>
        <w:rPr>
          <w:sz w:val="13"/>
        </w:rPr>
      </w:pPr>
      <w:r>
        <w:rPr>
          <w:spacing w:val="-5"/>
          <w:w w:val="105"/>
          <w:sz w:val="13"/>
        </w:rPr>
        <w:t>151</w:t>
        <w:tab/>
      </w:r>
      <w:r>
        <w:rPr>
          <w:i/>
          <w:w w:val="105"/>
          <w:sz w:val="13"/>
        </w:rPr>
        <w:t>Re Percy </w:t>
      </w:r>
      <w:r>
        <w:rPr>
          <w:spacing w:val="2"/>
          <w:w w:val="105"/>
          <w:sz w:val="13"/>
        </w:rPr>
        <w:t>[2004] </w:t>
      </w:r>
      <w:r>
        <w:rPr>
          <w:w w:val="105"/>
          <w:sz w:val="13"/>
        </w:rPr>
        <w:t>VSC 67 (2 March </w:t>
      </w:r>
      <w:r>
        <w:rPr>
          <w:spacing w:val="2"/>
          <w:w w:val="105"/>
          <w:sz w:val="13"/>
        </w:rPr>
        <w:t>2004) </w:t>
      </w:r>
      <w:r>
        <w:rPr>
          <w:spacing w:val="4"/>
          <w:w w:val="105"/>
          <w:sz w:val="13"/>
        </w:rPr>
        <w:t>[40].</w:t>
      </w:r>
    </w:p>
    <w:p>
      <w:pPr>
        <w:pStyle w:val="BodyText"/>
        <w:rPr>
          <w:sz w:val="28"/>
        </w:rPr>
      </w:pPr>
      <w:r>
        <w:rPr/>
        <w:br w:type="column"/>
      </w:r>
      <w:r>
        <w:rPr>
          <w:sz w:val="28"/>
        </w:rPr>
      </w:r>
    </w:p>
    <w:p>
      <w:pPr>
        <w:pStyle w:val="BodyText"/>
        <w:spacing w:before="6"/>
        <w:rPr>
          <w:sz w:val="32"/>
        </w:rPr>
      </w:pPr>
    </w:p>
    <w:p>
      <w:pPr>
        <w:spacing w:before="0"/>
        <w:ind w:left="1587" w:right="0" w:firstLine="0"/>
        <w:jc w:val="left"/>
        <w:rPr>
          <w:b/>
          <w:sz w:val="24"/>
        </w:rPr>
      </w:pPr>
      <w:r>
        <w:rPr>
          <w:b/>
          <w:color w:val="004D71"/>
          <w:w w:val="110"/>
          <w:sz w:val="24"/>
        </w:rPr>
        <w:t>211</w:t>
      </w:r>
    </w:p>
    <w:p>
      <w:pPr>
        <w:spacing w:after="0"/>
        <w:jc w:val="left"/>
        <w:rPr>
          <w:sz w:val="24"/>
        </w:rPr>
        <w:sectPr>
          <w:type w:val="continuous"/>
          <w:pgSz w:w="11910" w:h="16840"/>
          <w:pgMar w:top="1320" w:bottom="280" w:left="0" w:right="0"/>
          <w:cols w:num="2" w:equalWidth="0">
            <w:col w:w="8821" w:space="516"/>
            <w:col w:w="2573"/>
          </w:cols>
        </w:sectPr>
      </w:pPr>
    </w:p>
    <w:p>
      <w:pPr>
        <w:pStyle w:val="BodyText"/>
        <w:spacing w:before="10"/>
        <w:rPr>
          <w:b/>
          <w:sz w:val="18"/>
        </w:rPr>
      </w:pPr>
    </w:p>
    <w:p>
      <w:pPr>
        <w:spacing w:before="93"/>
        <w:ind w:left="566" w:right="0" w:firstLine="0"/>
        <w:jc w:val="left"/>
        <w:rPr>
          <w:b/>
          <w:sz w:val="44"/>
        </w:rPr>
      </w:pPr>
      <w:bookmarkStart w:name="Conclusion" w:id="245"/>
      <w:bookmarkEnd w:id="245"/>
      <w:r>
        <w:rPr/>
      </w:r>
      <w:r>
        <w:rPr>
          <w:b/>
          <w:color w:val="004D71"/>
          <w:w w:val="115"/>
          <w:sz w:val="44"/>
        </w:rPr>
        <w:t>Conclusion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29"/>
        </w:rPr>
      </w:pPr>
    </w:p>
    <w:p>
      <w:pPr>
        <w:spacing w:line="242" w:lineRule="auto" w:before="91"/>
        <w:ind w:left="1587" w:right="1752" w:firstLine="0"/>
        <w:jc w:val="left"/>
        <w:rPr>
          <w:sz w:val="21"/>
        </w:rPr>
      </w:pPr>
      <w:r>
        <w:rPr>
          <w:w w:val="105"/>
          <w:sz w:val="21"/>
        </w:rPr>
        <w:t>This </w:t>
      </w:r>
      <w:r>
        <w:rPr>
          <w:spacing w:val="-3"/>
          <w:w w:val="105"/>
          <w:sz w:val="21"/>
        </w:rPr>
        <w:t>consultation </w:t>
      </w:r>
      <w:r>
        <w:rPr>
          <w:w w:val="105"/>
          <w:sz w:val="21"/>
        </w:rPr>
        <w:t>paper </w:t>
      </w:r>
      <w:r>
        <w:rPr>
          <w:spacing w:val="-2"/>
          <w:w w:val="105"/>
          <w:sz w:val="21"/>
        </w:rPr>
        <w:t>has </w:t>
      </w:r>
      <w:r>
        <w:rPr>
          <w:spacing w:val="-3"/>
          <w:w w:val="105"/>
          <w:sz w:val="21"/>
        </w:rPr>
        <w:t>covered </w:t>
      </w:r>
      <w:r>
        <w:rPr>
          <w:w w:val="105"/>
          <w:sz w:val="21"/>
        </w:rPr>
        <w:t>a broad </w:t>
      </w:r>
      <w:r>
        <w:rPr>
          <w:spacing w:val="-3"/>
          <w:w w:val="105"/>
          <w:sz w:val="21"/>
        </w:rPr>
        <w:t>range </w:t>
      </w:r>
      <w:r>
        <w:rPr>
          <w:w w:val="105"/>
          <w:sz w:val="21"/>
        </w:rPr>
        <w:t>of issues </w:t>
      </w:r>
      <w:r>
        <w:rPr>
          <w:spacing w:val="-3"/>
          <w:w w:val="105"/>
          <w:sz w:val="21"/>
        </w:rPr>
        <w:t>to </w:t>
      </w:r>
      <w:r>
        <w:rPr>
          <w:w w:val="105"/>
          <w:sz w:val="21"/>
        </w:rPr>
        <w:t>assist the </w:t>
      </w:r>
      <w:r>
        <w:rPr>
          <w:spacing w:val="-3"/>
          <w:w w:val="105"/>
          <w:sz w:val="21"/>
        </w:rPr>
        <w:t>Commission to </w:t>
      </w:r>
      <w:r>
        <w:rPr>
          <w:w w:val="105"/>
          <w:sz w:val="21"/>
        </w:rPr>
        <w:t>understand the operation of the </w:t>
      </w:r>
      <w:r>
        <w:rPr>
          <w:i/>
          <w:w w:val="105"/>
          <w:sz w:val="21"/>
        </w:rPr>
        <w:t>Crimes (Mental Impairment and Unfitness to be </w:t>
      </w:r>
      <w:r>
        <w:rPr>
          <w:i/>
          <w:spacing w:val="-3"/>
          <w:w w:val="105"/>
          <w:sz w:val="21"/>
        </w:rPr>
        <w:t>Tried) </w:t>
      </w:r>
      <w:r>
        <w:rPr>
          <w:i/>
          <w:w w:val="105"/>
          <w:sz w:val="21"/>
        </w:rPr>
        <w:t>Act </w:t>
      </w:r>
      <w:r>
        <w:rPr>
          <w:i/>
          <w:spacing w:val="-8"/>
          <w:w w:val="105"/>
          <w:sz w:val="21"/>
        </w:rPr>
        <w:t>1997 </w:t>
      </w:r>
      <w:r>
        <w:rPr>
          <w:w w:val="105"/>
          <w:sz w:val="21"/>
        </w:rPr>
        <w:t>(Vic) (CMIA).</w:t>
      </w:r>
    </w:p>
    <w:p>
      <w:pPr>
        <w:pStyle w:val="BodyText"/>
        <w:spacing w:line="242" w:lineRule="auto" w:before="124"/>
        <w:ind w:left="1587" w:right="1849"/>
      </w:pPr>
      <w:r>
        <w:rPr/>
        <w:t>The </w:t>
      </w:r>
      <w:r>
        <w:rPr>
          <w:spacing w:val="-3"/>
        </w:rPr>
        <w:t>Commission </w:t>
      </w:r>
      <w:r>
        <w:rPr/>
        <w:t>welcomes </w:t>
      </w:r>
      <w:r>
        <w:rPr>
          <w:spacing w:val="-3"/>
        </w:rPr>
        <w:t>submissions from all areas </w:t>
      </w:r>
      <w:r>
        <w:rPr/>
        <w:t>of the </w:t>
      </w:r>
      <w:r>
        <w:rPr>
          <w:spacing w:val="-4"/>
        </w:rPr>
        <w:t>community. </w:t>
      </w:r>
      <w:r>
        <w:rPr/>
        <w:t>It particularly </w:t>
      </w:r>
      <w:r>
        <w:rPr>
          <w:spacing w:val="-3"/>
        </w:rPr>
        <w:t>invites submissions from </w:t>
      </w:r>
      <w:r>
        <w:rPr/>
        <w:t>victims and their </w:t>
      </w:r>
      <w:r>
        <w:rPr>
          <w:spacing w:val="-3"/>
        </w:rPr>
        <w:t>family </w:t>
      </w:r>
      <w:r>
        <w:rPr/>
        <w:t>members, </w:t>
      </w:r>
      <w:r>
        <w:rPr>
          <w:spacing w:val="-3"/>
        </w:rPr>
        <w:t>accused </w:t>
      </w:r>
      <w:r>
        <w:rPr/>
        <w:t>people, people subject </w:t>
      </w:r>
      <w:r>
        <w:rPr>
          <w:spacing w:val="-3"/>
        </w:rPr>
        <w:t>to </w:t>
      </w:r>
      <w:r>
        <w:rPr/>
        <w:t>supervision orders and </w:t>
      </w:r>
      <w:r>
        <w:rPr>
          <w:spacing w:val="-3"/>
        </w:rPr>
        <w:t>family </w:t>
      </w:r>
      <w:r>
        <w:rPr/>
        <w:t>members of people subject </w:t>
      </w:r>
      <w:r>
        <w:rPr>
          <w:spacing w:val="-3"/>
        </w:rPr>
        <w:t>to </w:t>
      </w:r>
      <w:r>
        <w:rPr/>
        <w:t>the CMIA. The </w:t>
      </w:r>
      <w:r>
        <w:rPr>
          <w:spacing w:val="-3"/>
        </w:rPr>
        <w:t>Commission </w:t>
      </w:r>
      <w:r>
        <w:rPr/>
        <w:t>also seeks </w:t>
      </w:r>
      <w:r>
        <w:rPr>
          <w:spacing w:val="-3"/>
        </w:rPr>
        <w:t>input </w:t>
      </w:r>
      <w:r>
        <w:rPr/>
        <w:t>and views based on the specialist knowledge of </w:t>
      </w:r>
      <w:r>
        <w:rPr>
          <w:spacing w:val="-3"/>
        </w:rPr>
        <w:t>professionals </w:t>
      </w:r>
      <w:r>
        <w:rPr/>
        <w:t>in the </w:t>
      </w:r>
      <w:r>
        <w:rPr>
          <w:spacing w:val="-3"/>
        </w:rPr>
        <w:t>criminal </w:t>
      </w:r>
      <w:r>
        <w:rPr>
          <w:spacing w:val="-5"/>
        </w:rPr>
        <w:t>law, </w:t>
      </w:r>
      <w:r>
        <w:rPr/>
        <w:t>mental </w:t>
      </w:r>
      <w:r>
        <w:rPr>
          <w:spacing w:val="-3"/>
        </w:rPr>
        <w:t>health </w:t>
      </w:r>
      <w:r>
        <w:rPr/>
        <w:t>and disability</w:t>
      </w:r>
      <w:r>
        <w:rPr>
          <w:spacing w:val="9"/>
        </w:rPr>
        <w:t> </w:t>
      </w:r>
      <w:r>
        <w:rPr/>
        <w:t>sectors</w:t>
      </w:r>
      <w:r>
        <w:rPr>
          <w:spacing w:val="10"/>
        </w:rPr>
        <w:t> </w:t>
      </w:r>
      <w:r>
        <w:rPr/>
        <w:t>who</w:t>
      </w:r>
      <w:r>
        <w:rPr>
          <w:spacing w:val="10"/>
        </w:rPr>
        <w:t> </w:t>
      </w:r>
      <w:r>
        <w:rPr/>
        <w:t>work</w:t>
      </w:r>
      <w:r>
        <w:rPr>
          <w:spacing w:val="10"/>
        </w:rPr>
        <w:t> </w:t>
      </w:r>
      <w:r>
        <w:rPr/>
        <w:t>in</w:t>
      </w:r>
      <w:r>
        <w:rPr>
          <w:spacing w:val="9"/>
        </w:rPr>
        <w:t> </w:t>
      </w:r>
      <w:r>
        <w:rPr/>
        <w:t>the</w:t>
      </w:r>
      <w:r>
        <w:rPr>
          <w:spacing w:val="10"/>
        </w:rPr>
        <w:t> </w:t>
      </w:r>
      <w:r>
        <w:rPr>
          <w:spacing w:val="-3"/>
        </w:rPr>
        <w:t>area</w:t>
      </w:r>
      <w:r>
        <w:rPr>
          <w:spacing w:val="10"/>
        </w:rPr>
        <w:t> </w:t>
      </w:r>
      <w:r>
        <w:rPr/>
        <w:t>governed</w:t>
      </w:r>
      <w:r>
        <w:rPr>
          <w:spacing w:val="10"/>
        </w:rPr>
        <w:t> </w:t>
      </w:r>
      <w:r>
        <w:rPr/>
        <w:t>by</w:t>
      </w:r>
      <w:r>
        <w:rPr>
          <w:spacing w:val="9"/>
        </w:rPr>
        <w:t> </w:t>
      </w:r>
      <w:r>
        <w:rPr/>
        <w:t>the</w:t>
      </w:r>
      <w:r>
        <w:rPr>
          <w:spacing w:val="10"/>
        </w:rPr>
        <w:t> </w:t>
      </w:r>
      <w:r>
        <w:rPr/>
        <w:t>CMIA.</w:t>
      </w:r>
    </w:p>
    <w:p>
      <w:pPr>
        <w:pStyle w:val="BodyText"/>
        <w:spacing w:line="242" w:lineRule="auto" w:before="125"/>
        <w:ind w:left="1587" w:right="1640"/>
      </w:pPr>
      <w:r>
        <w:rPr>
          <w:spacing w:val="-6"/>
          <w:w w:val="105"/>
        </w:rPr>
        <w:t>You </w:t>
      </w:r>
      <w:r>
        <w:rPr>
          <w:w w:val="105"/>
        </w:rPr>
        <w:t>can provide </w:t>
      </w:r>
      <w:r>
        <w:rPr>
          <w:spacing w:val="-3"/>
          <w:w w:val="105"/>
        </w:rPr>
        <w:t>input </w:t>
      </w:r>
      <w:r>
        <w:rPr>
          <w:spacing w:val="-4"/>
          <w:w w:val="105"/>
        </w:rPr>
        <w:t>into </w:t>
      </w:r>
      <w:r>
        <w:rPr>
          <w:w w:val="105"/>
        </w:rPr>
        <w:t>the </w:t>
      </w:r>
      <w:r>
        <w:rPr>
          <w:spacing w:val="-4"/>
          <w:w w:val="105"/>
        </w:rPr>
        <w:t>Commission’s </w:t>
      </w:r>
      <w:r>
        <w:rPr>
          <w:w w:val="105"/>
        </w:rPr>
        <w:t>review of the CMIA by </w:t>
      </w:r>
      <w:r>
        <w:rPr>
          <w:spacing w:val="-3"/>
          <w:w w:val="105"/>
        </w:rPr>
        <w:t>responding to </w:t>
      </w:r>
      <w:r>
        <w:rPr>
          <w:w w:val="105"/>
        </w:rPr>
        <w:t>the questions </w:t>
      </w:r>
      <w:r>
        <w:rPr>
          <w:spacing w:val="-3"/>
          <w:w w:val="105"/>
        </w:rPr>
        <w:t>throughout </w:t>
      </w:r>
      <w:r>
        <w:rPr>
          <w:w w:val="105"/>
        </w:rPr>
        <w:t>the </w:t>
      </w:r>
      <w:r>
        <w:rPr>
          <w:spacing w:val="-4"/>
          <w:w w:val="105"/>
        </w:rPr>
        <w:t>paper. </w:t>
      </w:r>
      <w:r>
        <w:rPr>
          <w:w w:val="105"/>
        </w:rPr>
        <w:t>The </w:t>
      </w:r>
      <w:r>
        <w:rPr>
          <w:spacing w:val="-4"/>
          <w:w w:val="105"/>
        </w:rPr>
        <w:t>Commission’s </w:t>
      </w:r>
      <w:r>
        <w:rPr>
          <w:w w:val="105"/>
        </w:rPr>
        <w:t>questions </w:t>
      </w:r>
      <w:r>
        <w:rPr>
          <w:spacing w:val="-3"/>
          <w:w w:val="105"/>
        </w:rPr>
        <w:t>are </w:t>
      </w:r>
      <w:r>
        <w:rPr>
          <w:w w:val="105"/>
        </w:rPr>
        <w:t>also </w:t>
      </w:r>
      <w:r>
        <w:rPr>
          <w:spacing w:val="-3"/>
          <w:w w:val="105"/>
        </w:rPr>
        <w:t>included </w:t>
      </w:r>
      <w:r>
        <w:rPr>
          <w:w w:val="105"/>
        </w:rPr>
        <w:t>at the back of this </w:t>
      </w:r>
      <w:r>
        <w:rPr>
          <w:spacing w:val="-4"/>
          <w:w w:val="105"/>
        </w:rPr>
        <w:t>paper.</w:t>
      </w:r>
    </w:p>
    <w:p>
      <w:pPr>
        <w:pStyle w:val="BodyText"/>
        <w:spacing w:line="242" w:lineRule="auto" w:before="2"/>
        <w:ind w:left="1587" w:right="2324"/>
      </w:pPr>
      <w:r>
        <w:rPr>
          <w:spacing w:val="-3"/>
        </w:rPr>
        <w:t>Information </w:t>
      </w:r>
      <w:r>
        <w:rPr/>
        <w:t>about how </w:t>
      </w:r>
      <w:r>
        <w:rPr>
          <w:spacing w:val="-3"/>
        </w:rPr>
        <w:t>to </w:t>
      </w:r>
      <w:r>
        <w:rPr/>
        <w:t>provide the </w:t>
      </w:r>
      <w:r>
        <w:rPr>
          <w:spacing w:val="-3"/>
        </w:rPr>
        <w:t>Commission </w:t>
      </w:r>
      <w:r>
        <w:rPr/>
        <w:t>with a </w:t>
      </w:r>
      <w:r>
        <w:rPr>
          <w:spacing w:val="-3"/>
        </w:rPr>
        <w:t>submission  </w:t>
      </w:r>
      <w:r>
        <w:rPr/>
        <w:t>is on page x. </w:t>
      </w:r>
      <w:r>
        <w:rPr>
          <w:spacing w:val="-7"/>
        </w:rPr>
        <w:t>To</w:t>
      </w:r>
      <w:r>
        <w:rPr>
          <w:spacing w:val="33"/>
        </w:rPr>
        <w:t> </w:t>
      </w:r>
      <w:r>
        <w:rPr>
          <w:spacing w:val="-3"/>
        </w:rPr>
        <w:t>allow  </w:t>
      </w:r>
      <w:r>
        <w:rPr/>
        <w:t>the </w:t>
      </w:r>
      <w:r>
        <w:rPr>
          <w:spacing w:val="-3"/>
        </w:rPr>
        <w:t>Commission </w:t>
      </w:r>
      <w:r>
        <w:rPr/>
        <w:t>time </w:t>
      </w:r>
      <w:r>
        <w:rPr>
          <w:spacing w:val="-3"/>
        </w:rPr>
        <w:t>to consider </w:t>
      </w:r>
      <w:r>
        <w:rPr/>
        <w:t>your views </w:t>
      </w:r>
      <w:r>
        <w:rPr>
          <w:spacing w:val="-3"/>
        </w:rPr>
        <w:t>before </w:t>
      </w:r>
      <w:r>
        <w:rPr>
          <w:spacing w:val="-2"/>
        </w:rPr>
        <w:t>deciding </w:t>
      </w:r>
      <w:r>
        <w:rPr/>
        <w:t>on final </w:t>
      </w:r>
      <w:r>
        <w:rPr>
          <w:spacing w:val="-3"/>
        </w:rPr>
        <w:t>recommendations, </w:t>
      </w:r>
      <w:r>
        <w:rPr>
          <w:rFonts w:ascii="Lucida Sans"/>
          <w:b/>
        </w:rPr>
        <w:t>submissions</w:t>
      </w:r>
      <w:r>
        <w:rPr>
          <w:rFonts w:ascii="Lucida Sans"/>
          <w:b/>
          <w:spacing w:val="-17"/>
        </w:rPr>
        <w:t> </w:t>
      </w:r>
      <w:r>
        <w:rPr>
          <w:rFonts w:ascii="Lucida Sans"/>
          <w:b/>
        </w:rPr>
        <w:t>are</w:t>
      </w:r>
      <w:r>
        <w:rPr>
          <w:rFonts w:ascii="Lucida Sans"/>
          <w:b/>
          <w:spacing w:val="-16"/>
        </w:rPr>
        <w:t> </w:t>
      </w:r>
      <w:r>
        <w:rPr>
          <w:rFonts w:ascii="Lucida Sans"/>
          <w:b/>
        </w:rPr>
        <w:t>due</w:t>
      </w:r>
      <w:r>
        <w:rPr>
          <w:rFonts w:ascii="Lucida Sans"/>
          <w:b/>
          <w:spacing w:val="-16"/>
        </w:rPr>
        <w:t> </w:t>
      </w:r>
      <w:r>
        <w:rPr>
          <w:rFonts w:ascii="Lucida Sans"/>
          <w:b/>
        </w:rPr>
        <w:t>by</w:t>
      </w:r>
      <w:r>
        <w:rPr>
          <w:rFonts w:ascii="Lucida Sans"/>
          <w:b/>
          <w:spacing w:val="-17"/>
        </w:rPr>
        <w:t> </w:t>
      </w:r>
      <w:r>
        <w:rPr>
          <w:rFonts w:ascii="Lucida Sans"/>
          <w:b/>
        </w:rPr>
        <w:t>23</w:t>
      </w:r>
      <w:r>
        <w:rPr>
          <w:rFonts w:ascii="Lucida Sans"/>
          <w:b/>
          <w:spacing w:val="-16"/>
        </w:rPr>
        <w:t> </w:t>
      </w:r>
      <w:r>
        <w:rPr>
          <w:rFonts w:ascii="Lucida Sans"/>
          <w:b/>
        </w:rPr>
        <w:t>August</w:t>
      </w:r>
      <w:r>
        <w:rPr>
          <w:rFonts w:ascii="Lucida Sans"/>
          <w:b/>
          <w:spacing w:val="-16"/>
        </w:rPr>
        <w:t> </w:t>
      </w:r>
      <w:r>
        <w:rPr>
          <w:rFonts w:ascii="Lucida Sans"/>
          <w:b/>
          <w:spacing w:val="-4"/>
        </w:rPr>
        <w:t>2013</w:t>
      </w:r>
      <w:r>
        <w:rPr>
          <w:spacing w:val="-4"/>
        </w:rPr>
        <w:t>.</w:t>
      </w:r>
    </w:p>
    <w:p>
      <w:pPr>
        <w:pStyle w:val="BodyText"/>
        <w:spacing w:line="242" w:lineRule="auto" w:before="119"/>
        <w:ind w:left="1587" w:right="1640"/>
      </w:pPr>
      <w:r>
        <w:rPr>
          <w:spacing w:val="-6"/>
          <w:w w:val="105"/>
        </w:rPr>
        <w:t>Your </w:t>
      </w:r>
      <w:r>
        <w:rPr>
          <w:w w:val="105"/>
        </w:rPr>
        <w:t>responses </w:t>
      </w:r>
      <w:r>
        <w:rPr>
          <w:spacing w:val="-3"/>
          <w:w w:val="105"/>
        </w:rPr>
        <w:t>to </w:t>
      </w:r>
      <w:r>
        <w:rPr>
          <w:w w:val="105"/>
        </w:rPr>
        <w:t>these questions </w:t>
      </w:r>
      <w:r>
        <w:rPr>
          <w:spacing w:val="-3"/>
          <w:w w:val="105"/>
        </w:rPr>
        <w:t>will </w:t>
      </w:r>
      <w:r>
        <w:rPr>
          <w:w w:val="105"/>
        </w:rPr>
        <w:t>assist the </w:t>
      </w:r>
      <w:r>
        <w:rPr>
          <w:spacing w:val="-3"/>
          <w:w w:val="105"/>
        </w:rPr>
        <w:t>Commission to determine </w:t>
      </w:r>
      <w:r>
        <w:rPr>
          <w:w w:val="105"/>
        </w:rPr>
        <w:t>whether </w:t>
      </w:r>
      <w:r>
        <w:rPr>
          <w:spacing w:val="-3"/>
          <w:w w:val="105"/>
        </w:rPr>
        <w:t>changes are </w:t>
      </w:r>
      <w:r>
        <w:rPr>
          <w:w w:val="105"/>
        </w:rPr>
        <w:t>needed </w:t>
      </w:r>
      <w:r>
        <w:rPr>
          <w:spacing w:val="-3"/>
          <w:w w:val="105"/>
        </w:rPr>
        <w:t>to improve </w:t>
      </w:r>
      <w:r>
        <w:rPr>
          <w:w w:val="105"/>
        </w:rPr>
        <w:t>the operation of this specialised but important </w:t>
      </w:r>
      <w:r>
        <w:rPr>
          <w:spacing w:val="-3"/>
          <w:w w:val="105"/>
        </w:rPr>
        <w:t>area </w:t>
      </w:r>
      <w:r>
        <w:rPr>
          <w:w w:val="105"/>
        </w:rPr>
        <w:t>of </w:t>
      </w:r>
      <w:r>
        <w:rPr>
          <w:spacing w:val="-5"/>
          <w:w w:val="10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spacing w:before="96"/>
        <w:ind w:left="720" w:right="0" w:firstLine="0"/>
        <w:jc w:val="left"/>
        <w:rPr>
          <w:b/>
          <w:sz w:val="24"/>
        </w:rPr>
      </w:pPr>
      <w:r>
        <w:rPr>
          <w:b/>
          <w:color w:val="004D71"/>
          <w:w w:val="110"/>
          <w:sz w:val="24"/>
        </w:rPr>
        <w:t>212</w:t>
      </w:r>
    </w:p>
    <w:p>
      <w:pPr>
        <w:spacing w:after="0"/>
        <w:jc w:val="left"/>
        <w:rPr>
          <w:sz w:val="24"/>
        </w:rPr>
        <w:sectPr>
          <w:pgSz w:w="11910" w:h="16840"/>
          <w:pgMar w:header="546" w:footer="0" w:top="156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2192"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15"/>
          <w:sz w:val="48"/>
          <w:shd w:fill="004D71" w:color="auto" w:val="clear"/>
        </w:rPr>
        <w:t>A</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tabs>
          <w:tab w:pos="1417" w:val="left" w:leader="none"/>
          <w:tab w:pos="6832" w:val="left" w:leader="none"/>
        </w:tabs>
        <w:spacing w:before="76"/>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0"/>
          <w:sz w:val="96"/>
          <w:shd w:fill="FFFFFF" w:color="auto" w:val="clear"/>
        </w:rPr>
        <w:t>Appendices</w:t>
        <w:tab/>
      </w:r>
    </w:p>
    <w:p>
      <w:pPr>
        <w:pStyle w:val="BodyText"/>
        <w:rPr>
          <w:rFonts w:ascii="Lucida Sans"/>
          <w:b/>
          <w:sz w:val="20"/>
        </w:rPr>
      </w:pPr>
    </w:p>
    <w:p>
      <w:pPr>
        <w:pStyle w:val="BodyText"/>
        <w:rPr>
          <w:rFonts w:ascii="Lucida Sans"/>
          <w:b/>
          <w:sz w:val="20"/>
        </w:rPr>
      </w:pPr>
    </w:p>
    <w:p>
      <w:pPr>
        <w:spacing w:before="245"/>
        <w:ind w:left="1417" w:right="0" w:firstLine="0"/>
        <w:jc w:val="left"/>
        <w:rPr>
          <w:rFonts w:ascii="Lucida Sans"/>
          <w:b/>
          <w:sz w:val="24"/>
        </w:rPr>
      </w:pPr>
      <w:r>
        <w:rPr/>
        <w:pict>
          <v:line style="position:absolute;mso-position-horizontal-relative:page;mso-position-vertical-relative:paragraph;z-index:9560;mso-wrap-distance-left:0;mso-wrap-distance-right:0" from="70.866096pt,30.591173pt" to="96.378096pt,30.591173pt" stroked="true" strokeweight="2pt" strokecolor="#ffffff">
            <v:stroke dashstyle="solid"/>
            <w10:wrap type="topAndBottom"/>
          </v:line>
        </w:pict>
      </w:r>
      <w:r>
        <w:rPr>
          <w:rFonts w:ascii="Lucida Sans"/>
          <w:b/>
          <w:sz w:val="24"/>
        </w:rPr>
        <w:t>214 Appendix A: Flowchart of the CMIA process</w:t>
      </w:r>
    </w:p>
    <w:p>
      <w:pPr>
        <w:spacing w:before="57" w:after="65"/>
        <w:ind w:left="1417" w:right="0" w:firstLine="0"/>
        <w:jc w:val="left"/>
        <w:rPr>
          <w:rFonts w:ascii="Lucida Sans"/>
          <w:b/>
          <w:sz w:val="24"/>
        </w:rPr>
      </w:pPr>
      <w:r>
        <w:rPr>
          <w:rFonts w:ascii="Lucida Sans"/>
          <w:b/>
          <w:spacing w:val="-6"/>
          <w:sz w:val="24"/>
        </w:rPr>
        <w:t>215</w:t>
      </w:r>
      <w:r>
        <w:rPr>
          <w:rFonts w:ascii="Lucida Sans"/>
          <w:b/>
          <w:spacing w:val="46"/>
          <w:sz w:val="24"/>
        </w:rPr>
        <w:t> </w:t>
      </w:r>
      <w:r>
        <w:rPr>
          <w:rFonts w:ascii="Lucida Sans"/>
          <w:b/>
          <w:sz w:val="24"/>
        </w:rPr>
        <w:t>Appendix </w:t>
      </w:r>
      <w:r>
        <w:rPr>
          <w:rFonts w:ascii="Lucida Sans"/>
          <w:b/>
          <w:spacing w:val="5"/>
          <w:sz w:val="24"/>
        </w:rPr>
        <w:t>B: </w:t>
      </w:r>
      <w:r>
        <w:rPr>
          <w:rFonts w:ascii="Lucida Sans"/>
          <w:b/>
          <w:sz w:val="24"/>
        </w:rPr>
        <w:t>Jurisdictional comparison of mental impairment definitions</w:t>
      </w:r>
    </w:p>
    <w:p>
      <w:pPr>
        <w:pStyle w:val="BodyText"/>
        <w:spacing w:line="40" w:lineRule="exact"/>
        <w:ind w:left="1397"/>
        <w:rPr>
          <w:rFonts w:ascii="Lucida Sans"/>
          <w:sz w:val="4"/>
        </w:rPr>
      </w:pPr>
      <w:r>
        <w:rPr>
          <w:rFonts w:ascii="Lucida Sans"/>
          <w:position w:val="0"/>
          <w:sz w:val="4"/>
        </w:rPr>
        <w:pict>
          <v:group style="width:25.55pt;height:2pt;mso-position-horizontal-relative:char;mso-position-vertical-relative:line" coordorigin="0,0" coordsize="511,40">
            <v:line style="position:absolute" from="0,20" to="510,20" stroked="true" strokeweight="2pt" strokecolor="#ffffff">
              <v:stroke dashstyle="solid"/>
            </v:line>
          </v:group>
        </w:pict>
      </w:r>
      <w:r>
        <w:rPr>
          <w:rFonts w:ascii="Lucida Sans"/>
          <w:position w:val="0"/>
          <w:sz w:val="4"/>
        </w:rPr>
      </w:r>
    </w:p>
    <w:p>
      <w:pPr>
        <w:spacing w:after="0" w:line="40" w:lineRule="exact"/>
        <w:rPr>
          <w:rFonts w:ascii="Lucida Sans"/>
          <w:sz w:val="4"/>
        </w:rPr>
        <w:sectPr>
          <w:headerReference w:type="even" r:id="rId69"/>
          <w:headerReference w:type="default" r:id="rId70"/>
          <w:pgSz w:w="11910" w:h="16840"/>
          <w:pgMar w:header="0" w:footer="0" w:top="720" w:bottom="280" w:left="0" w:right="0"/>
        </w:sectPr>
      </w:pPr>
    </w:p>
    <w:p>
      <w:pPr>
        <w:pStyle w:val="BodyText"/>
        <w:spacing w:before="6"/>
        <w:rPr>
          <w:rFonts w:ascii="Lucida Sans"/>
          <w:b/>
          <w:sz w:val="19"/>
        </w:rPr>
      </w:pPr>
    </w:p>
    <w:p>
      <w:pPr>
        <w:spacing w:before="93"/>
        <w:ind w:left="1587" w:right="0" w:firstLine="0"/>
        <w:jc w:val="left"/>
        <w:rPr>
          <w:b/>
          <w:sz w:val="44"/>
        </w:rPr>
      </w:pPr>
      <w:bookmarkStart w:name="Appendix A: Flowchart of the CMIA proces" w:id="246"/>
      <w:bookmarkEnd w:id="246"/>
      <w:r>
        <w:rPr/>
      </w:r>
      <w:r>
        <w:rPr>
          <w:b/>
          <w:color w:val="004D71"/>
          <w:w w:val="115"/>
          <w:sz w:val="44"/>
        </w:rPr>
        <w:t>Appendices</w:t>
      </w:r>
    </w:p>
    <w:p>
      <w:pPr>
        <w:pStyle w:val="BodyText"/>
        <w:rPr>
          <w:b/>
          <w:sz w:val="20"/>
        </w:rPr>
      </w:pPr>
    </w:p>
    <w:p>
      <w:pPr>
        <w:spacing w:before="242"/>
        <w:ind w:left="1587" w:right="0" w:firstLine="0"/>
        <w:jc w:val="left"/>
        <w:rPr>
          <w:b/>
          <w:sz w:val="28"/>
        </w:rPr>
      </w:pPr>
      <w:r>
        <w:rPr/>
        <w:pict>
          <v:group style="position:absolute;margin-left:79.370003pt;margin-top:42.538181pt;width:437.3pt;height:613.050pt;mso-position-horizontal-relative:page;mso-position-vertical-relative:paragraph;z-index:-291304" coordorigin="1587,851" coordsize="8746,12261">
            <v:shape style="position:absolute;left:4520;top:5818;width:454;height:2" coordorigin="4520,5819" coordsize="454,0" path="m4855,5819l4974,5819m4520,5819l4571,5819e" filled="false" stroked="true" strokeweight="1pt" strokecolor="#004d71">
              <v:path arrowok="t"/>
              <v:stroke dashstyle="solid"/>
            </v:shape>
            <v:shape style="position:absolute;left:4514;top:4468;width:520;height:150" type="#_x0000_t75" stroked="false">
              <v:imagedata r:id="rId71" o:title=""/>
            </v:shape>
            <v:line style="position:absolute" from="3664,4827" to="3664,5286" stroked="true" strokeweight=".75pt" strokecolor="#004d71">
              <v:stroke dashstyle="solid"/>
            </v:line>
            <v:shape style="position:absolute;left:3589;top:5264;width:150;height:130" coordorigin="3589,5264" coordsize="150,130" path="m3739,5264l3589,5264,3664,5394,3739,5264xe" filled="true" fillcolor="#004d71" stroked="false">
              <v:path arrowok="t"/>
              <v:fill type="solid"/>
            </v:shape>
            <v:line style="position:absolute" from="3664,3891" to="3664,4152" stroked="true" strokeweight=".75pt" strokecolor="#004d71">
              <v:stroke dashstyle="solid"/>
            </v:line>
            <v:shape style="position:absolute;left:3589;top:4130;width:150;height:130" coordorigin="3589,4130" coordsize="150,130" path="m3739,4130l3589,4130,3664,4260,3739,4130xe" filled="true" fillcolor="#004d71" stroked="false">
              <v:path arrowok="t"/>
              <v:fill type="solid"/>
            </v:shape>
            <v:rect style="position:absolute;left:2813;top:4259;width:1701;height:567" filled="false" stroked="true" strokeweight=".75pt" strokecolor="#004d71">
              <v:stroke dashstyle="solid"/>
            </v:rect>
            <v:line style="position:absolute" from="3664,6244" to="3664,6357" stroked="true" strokeweight=".75pt" strokecolor="#004d71">
              <v:stroke dashstyle="solid"/>
            </v:line>
            <v:shape style="position:absolute;left:2813;top:5393;width:1701;height:851" coordorigin="2814,5394" coordsize="1701,851" path="m3664,5394l4515,5818,3664,6244,2814,5818,3664,5394xe" filled="false" stroked="true" strokeweight=".75pt" strokecolor="#004d71">
              <v:path arrowok="t"/>
              <v:stroke dashstyle="solid"/>
            </v:shape>
            <v:line style="position:absolute" from="8313,3551" to="8313,4010" stroked="true" strokeweight=".75pt" strokecolor="#004d71">
              <v:stroke dashstyle="solid"/>
            </v:line>
            <v:shape style="position:absolute;left:8238;top:3988;width:150;height:130" coordorigin="8238,3989" coordsize="150,130" path="m8388,3989l8238,3989,8313,4118,8388,3989xe" filled="true" fillcolor="#004d71" stroked="false">
              <v:path arrowok="t"/>
              <v:fill type="solid"/>
            </v:shape>
            <v:line style="position:absolute" from="8313,4968" to="8313,5082" stroked="true" strokeweight=".75pt" strokecolor="#004d71">
              <v:stroke dashstyle="solid"/>
            </v:line>
            <v:shape style="position:absolute;left:7462;top:4118;width:1701;height:851" coordorigin="7463,4118" coordsize="1701,851" path="m8313,4118l9163,4542,8313,4968,7463,4542,8313,4118xe" filled="false" stroked="true" strokeweight=".75pt" strokecolor="#004d71">
              <v:path arrowok="t"/>
              <v:stroke dashstyle="solid"/>
            </v:shape>
            <v:line style="position:absolute" from="4860,3126" to="7072,3126" stroked="true" strokeweight=".75pt" strokecolor="#004d71">
              <v:stroke dashstyle="solid"/>
            </v:line>
            <v:shape style="position:absolute;left:7049;top:3051;width:130;height:150" coordorigin="7050,3051" coordsize="130,150" path="m7050,3051l7050,3201,7179,3126,7050,3051xe" filled="true" fillcolor="#004d71" stroked="false">
              <v:path arrowok="t"/>
              <v:fill type="solid"/>
            </v:shape>
            <v:rect style="position:absolute;left:7179;top:2700;width:2268;height:851" filled="false" stroked="true" strokeweight=".75pt" strokecolor="#004d71">
              <v:stroke dashstyle="solid"/>
            </v:rect>
            <v:line style="position:absolute" from="4970,3234" to="4970,5813" stroked="true" strokeweight=".75pt" strokecolor="#004d71">
              <v:stroke dashstyle="solid"/>
            </v:line>
            <v:shape style="position:absolute;left:4895;top:3125;width:150;height:130" coordorigin="4895,3126" coordsize="150,130" path="m4970,3126l4895,3256,5045,3256,4970,3126xe" filled="true" fillcolor="#004d71" stroked="false">
              <v:path arrowok="t"/>
              <v:fill type="solid"/>
            </v:shape>
            <v:line style="position:absolute" from="8313,8483" to="8313,8801" stroked="true" strokeweight=".75pt" strokecolor="#004d71">
              <v:stroke dashstyle="solid"/>
            </v:line>
            <v:shape style="position:absolute;left:8238;top:8779;width:150;height:130" coordorigin="8238,8779" coordsize="150,130" path="m8388,8779l8238,8779,8313,8909,8388,8779xe" filled="true" fillcolor="#004d71" stroked="false">
              <v:path arrowok="t"/>
              <v:fill type="solid"/>
            </v:shape>
            <v:line style="position:absolute" from="8313,9561" to="8313,10020" stroked="true" strokeweight=".75pt" strokecolor="#004d71">
              <v:stroke dashstyle="solid"/>
            </v:line>
            <v:shape style="position:absolute;left:8238;top:9997;width:150;height:130" coordorigin="8238,9998" coordsize="150,130" path="m8388,9998l8238,9998,8313,10128,8388,9998xe" filled="true" fillcolor="#004d71" stroked="false">
              <v:path arrowok="t"/>
              <v:fill type="solid"/>
            </v:shape>
            <v:shape style="position:absolute;left:7887;top:8908;width:851;height:681" coordorigin="7888,8909" coordsize="851,681" path="m8313,8909l7888,9248,8313,9589,8738,9248,8313,8909xe" filled="true" fillcolor="#ffffff" stroked="false">
              <v:path arrowok="t"/>
              <v:fill type="solid"/>
            </v:shape>
            <v:shape style="position:absolute;left:7887;top:8908;width:851;height:681" coordorigin="7888,8909" coordsize="851,681" path="m8313,8909l8738,9248,8313,9589,7888,9248,8313,8909xe" filled="false" stroked="true" strokeweight=".75pt" strokecolor="#004d71">
              <v:path arrowok="t"/>
              <v:stroke dashstyle="solid"/>
            </v:shape>
            <v:line style="position:absolute" from="8313,10808" to="8313,11125" stroked="true" strokeweight=".75pt" strokecolor="#004d71">
              <v:stroke dashstyle="solid"/>
            </v:line>
            <v:shape style="position:absolute;left:8238;top:11103;width:150;height:130" coordorigin="8238,11104" coordsize="150,130" path="m8388,11104l8238,11104,8313,11233,8388,11104xe" filled="true" fillcolor="#004d71" stroked="false">
              <v:path arrowok="t"/>
              <v:fill type="solid"/>
            </v:shape>
            <v:line style="position:absolute" from="8738,11587" to="8999,11587" stroked="true" strokeweight=".75pt" strokecolor="#004d71">
              <v:stroke dashstyle="solid"/>
            </v:line>
            <v:shape style="position:absolute;left:8977;top:11512;width:130;height:150" coordorigin="8977,11513" coordsize="130,150" path="m8977,11513l8977,11662,9107,11587,8977,11513xe" filled="true" fillcolor="#004d71" stroked="false">
              <v:path arrowok="t"/>
              <v:fill type="solid"/>
            </v:shape>
            <v:line style="position:absolute" from="6598,11587" to="7780,11587" stroked="true" strokeweight=".75pt" strokecolor="#004d71">
              <v:stroke dashstyle="solid"/>
            </v:line>
            <v:shape style="position:absolute;left:7758;top:11512;width:130;height:150" coordorigin="7758,11513" coordsize="130,150" path="m7758,11513l7758,11662,7888,11587,7758,11513xe" filled="true" fillcolor="#004d71" stroked="false">
              <v:path arrowok="t"/>
              <v:fill type="solid"/>
            </v:shape>
            <v:shape style="position:absolute;left:7887;top:11247;width:851;height:681" coordorigin="7888,11247" coordsize="851,681" path="m8313,11247l8738,11586,8313,11928,7888,11586,8313,11247xe" filled="false" stroked="true" strokeweight=".75pt" strokecolor="#004d71">
              <v:path arrowok="t"/>
              <v:stroke dashstyle="solid"/>
            </v:shape>
            <v:shape style="position:absolute;left:5818;top:10127;width:3275;height:681" coordorigin="5819,10128" coordsize="3275,681" path="m7534,10808l9093,10808,9093,10128,7534,10128,7534,10808xm5819,10808l7378,10808,7378,10128,5819,10128,5819,10808xe" filled="false" stroked="true" strokeweight=".75pt" strokecolor="#004d71">
              <v:path arrowok="t"/>
              <v:stroke dashstyle="solid"/>
            </v:shape>
            <v:line style="position:absolute" from="8313,7548" to="8313,7696" stroked="true" strokeweight=".75pt" strokecolor="#004d71">
              <v:stroke dashstyle="solid"/>
            </v:line>
            <v:shape style="position:absolute;left:8238;top:7673;width:150;height:130" coordorigin="8238,7674" coordsize="150,130" path="m8388,7674l8238,7674,8313,7803,8388,7674xe" filled="true" fillcolor="#004d71" stroked="false">
              <v:path arrowok="t"/>
              <v:fill type="solid"/>
            </v:shape>
            <v:line style="position:absolute" from="7276,8143" to="7638,8143" stroked="true" strokeweight=".75pt" strokecolor="#004d71">
              <v:stroke dashstyle="solid"/>
            </v:line>
            <v:shape style="position:absolute;left:7616;top:8068;width:130;height:150" coordorigin="7617,8069" coordsize="130,150" path="m7617,8069l7617,8218,7746,8143,7617,8069xe" filled="true" fillcolor="#004d71" stroked="false">
              <v:path arrowok="t"/>
              <v:fill type="solid"/>
            </v:shape>
            <v:rect style="position:absolute;left:7746;top:7803;width:1134;height:681" filled="false" stroked="true" strokeweight=".75pt" strokecolor="#004d71">
              <v:stroke dashstyle="solid"/>
            </v:rect>
            <v:line style="position:absolute" from="8313,11928" to="8313,12245" stroked="true" strokeweight=".75pt" strokecolor="#004d71">
              <v:stroke dashstyle="solid"/>
            </v:line>
            <v:shape style="position:absolute;left:8238;top:12223;width:150;height:130" coordorigin="8238,12223" coordsize="150,130" path="m8388,12223l8238,12223,8313,12353,8388,12223xe" filled="true" fillcolor="#004d71" stroked="false">
              <v:path arrowok="t"/>
              <v:fill type="solid"/>
            </v:shape>
            <v:line style="position:absolute" from="6598,9702" to="9674,9702" stroked="true" strokeweight=".75pt" strokecolor="#004d71">
              <v:stroke dashstyle="solid"/>
            </v:line>
            <v:line style="position:absolute" from="6598,9702" to="6598,10020" stroked="true" strokeweight=".75pt" strokecolor="#004d71">
              <v:stroke dashstyle="solid"/>
            </v:line>
            <v:shape style="position:absolute;left:6523;top:9997;width:150;height:130" coordorigin="6523,9998" coordsize="150,130" path="m6673,9998l6523,9998,6598,10128,6673,9998xe" filled="true" fillcolor="#004d71" stroked="false">
              <v:path arrowok="t"/>
              <v:fill type="solid"/>
            </v:shape>
            <v:line style="position:absolute" from="9674,9702" to="9674,10020" stroked="true" strokeweight=".75pt" strokecolor="#004d71">
              <v:stroke dashstyle="solid"/>
            </v:line>
            <v:rect style="position:absolute;left:9248;top:10127;width:851;height:681" filled="false" stroked="true" strokeweight=".75pt" strokecolor="#004d71">
              <v:stroke dashstyle="solid"/>
            </v:rect>
            <v:shape style="position:absolute;left:9598;top:9997;width:150;height:130" coordorigin="9599,9998" coordsize="150,130" path="m9748,9998l9599,9998,9674,10128,9748,9998xe" filled="true" fillcolor="#004d71" stroked="false">
              <v:path arrowok="t"/>
              <v:fill type="solid"/>
            </v:shape>
            <v:line style="position:absolute" from="9674,10808" to="9674,11182" stroked="true" strokeweight=".75pt" strokecolor="#004d71">
              <v:stroke dashstyle="solid"/>
            </v:line>
            <v:shape style="position:absolute;left:9598;top:11160;width:150;height:130" coordorigin="9599,11160" coordsize="150,130" path="m9748,11160l9599,11160,9674,11290,9748,11160xe" filled="true" fillcolor="#004d71" stroked="false">
              <v:path arrowok="t"/>
              <v:fill type="solid"/>
            </v:shape>
            <v:line style="position:absolute" from="3664,9731" to="3664,10190" stroked="true" strokeweight=".75pt" strokecolor="#004d71">
              <v:stroke dashstyle="solid"/>
            </v:line>
            <v:shape style="position:absolute;left:3589;top:10168;width:150;height:130" coordorigin="3589,10168" coordsize="150,130" path="m3739,10168l3589,10168,3664,10298,3739,10168xe" filled="true" fillcolor="#004d71" stroked="false">
              <v:path arrowok="t"/>
              <v:fill type="solid"/>
            </v:shape>
            <v:line style="position:absolute" from="3664,7605" to="3664,8943" stroked="true" strokeweight=".75pt" strokecolor="#004d71">
              <v:stroke dashstyle="solid"/>
            </v:line>
            <v:shape style="position:absolute;left:3589;top:8920;width:150;height:130" coordorigin="3589,8921" coordsize="150,130" path="m3739,8921l3589,8921,3664,9050,3739,8921xe" filled="true" fillcolor="#004d71" stroked="false">
              <v:path arrowok="t"/>
              <v:fill type="solid"/>
            </v:shape>
            <v:rect style="position:absolute;left:2955;top:9050;width:1418;height:681" filled="false" stroked="true" strokeweight=".75pt" strokecolor="#004d71">
              <v:stroke dashstyle="solid"/>
            </v:rect>
            <v:shape style="position:absolute;left:-426;top:10787;width:851;height:4054" coordorigin="-425,10788" coordsize="851,4054" path="m3664,10298l4089,10636,3664,10978,3239,10636,3664,10298xm3664,6924l4089,7263,3664,7605,3239,7263,3664,6924xe" filled="false" stroked="true" strokeweight=".75pt" strokecolor="#004d71">
              <v:path arrowok="t"/>
              <v:stroke dashstyle="solid"/>
            </v:shape>
            <v:line style="position:absolute" from="3664,6584" to="3664,6817" stroked="true" strokeweight=".75pt" strokecolor="#004d71">
              <v:stroke dashstyle="solid"/>
            </v:line>
            <v:shape style="position:absolute;left:3589;top:6794;width:150;height:130" coordorigin="3589,6795" coordsize="150,130" path="m3739,6795l3589,6795,3664,6924,3739,6795xe" filled="true" fillcolor="#004d71" stroked="false">
              <v:path arrowok="t"/>
              <v:fill type="solid"/>
            </v:shape>
            <v:line style="position:absolute" from="5011,8483" to="5011,8943" stroked="true" strokeweight=".75pt" strokecolor="#004d71">
              <v:stroke dashstyle="solid"/>
            </v:line>
            <v:shape style="position:absolute;left:4935;top:8920;width:150;height:130" coordorigin="4936,8921" coordsize="150,130" path="m5085,8921l4936,8921,5011,9050,5085,8921xe" filled="true" fillcolor="#004d71" stroked="false">
              <v:path arrowok="t"/>
              <v:fill type="solid"/>
            </v:shape>
            <v:line style="position:absolute" from="2318,8482" to="5011,8482" stroked="true" strokeweight=".75pt" strokecolor="#004d71">
              <v:stroke dashstyle="solid"/>
            </v:line>
            <v:line style="position:absolute" from="2318,8483" to="2318,8943" stroked="true" strokeweight=".75pt" strokecolor="#004d71">
              <v:stroke dashstyle="solid"/>
            </v:line>
            <v:line style="position:absolute" from="2318,9731" to="2318,10247" stroked="true" strokeweight=".75pt" strokecolor="#004d71">
              <v:stroke dashstyle="solid"/>
            </v:line>
            <v:shape style="position:absolute;left:2242;top:10224;width:150;height:130" coordorigin="2243,10225" coordsize="150,130" path="m2393,10225l2243,10225,2318,10354,2393,10225xe" filled="true" fillcolor="#004d71" stroked="false">
              <v:path arrowok="t"/>
              <v:fill type="solid"/>
            </v:shape>
            <v:rect style="position:absolute;left:1821;top:9050;width:993;height:681" filled="false" stroked="true" strokeweight=".75pt" strokecolor="#004d71">
              <v:stroke dashstyle="solid"/>
            </v:rect>
            <v:shape style="position:absolute;left:2242;top:8920;width:150;height:130" coordorigin="2243,8921" coordsize="150,130" path="m2393,8921l2243,8921,2318,9050,2393,8921xe" filled="true" fillcolor="#004d71" stroked="false">
              <v:path arrowok="t"/>
              <v:fill type="solid"/>
            </v:shape>
            <v:line style="position:absolute" from="3664,12707" to="7072,12707" stroked="true" strokeweight=".75pt" strokecolor="#004d71">
              <v:stroke dashstyle="solid"/>
            </v:line>
            <v:shape style="position:absolute;left:7049;top:12632;width:130;height:150" coordorigin="7050,12632" coordsize="130,150" path="m7050,12632l7050,12782,7179,12707,7050,12632xe" filled="true" fillcolor="#004d71" stroked="false">
              <v:path arrowok="t"/>
              <v:fill type="solid"/>
            </v:shape>
            <v:shape style="position:absolute;left:0;top:13990;width:2934;height:1900" coordorigin="0,13991" coordsize="2934,1900" path="m3664,10978l3664,12707m6598,10808l6598,11587e" filled="false" stroked="true" strokeweight=".75pt" strokecolor="#004d71">
              <v:path arrowok="t"/>
              <v:stroke dashstyle="solid"/>
            </v:shape>
            <v:shape style="position:absolute;left:6753;top:6311;width:130;height:150" coordorigin="6754,6311" coordsize="130,150" path="m6884,6311l6754,6386,6884,6461,6884,6311xe" filled="true" fillcolor="#004d71" stroked="false">
              <v:path arrowok="t"/>
              <v:fill type="solid"/>
            </v:shape>
            <v:line style="position:absolute" from="6116,6669" to="6116,7469" stroked="true" strokeweight=".75pt" strokecolor="#004d71">
              <v:stroke dashstyle="solid"/>
            </v:line>
            <v:shape style="position:absolute;left:6041;top:7446;width:150;height:130" coordorigin="6041,7447" coordsize="150,130" path="m6191,7447l6041,7447,6116,7576,6191,7447xe" filled="true" fillcolor="#004d71" stroked="false">
              <v:path arrowok="t"/>
              <v:fill type="solid"/>
            </v:shape>
            <v:rect style="position:absolute;left:5478;top:6102;width:1276;height:567" filled="false" stroked="true" strokeweight=".75pt" strokecolor="#004d71">
              <v:stroke dashstyle="solid"/>
            </v:rect>
            <v:shape style="position:absolute;left:5407;top:7576;width:1418;height:1134" coordorigin="5407,7576" coordsize="1418,1134" path="m6116,7576l6825,8141,6116,8710,5407,8141,6116,7576xe" filled="false" stroked="true" strokeweight=".75pt" strokecolor="#004d71">
              <v:path arrowok="t"/>
              <v:stroke dashstyle="solid"/>
            </v:shape>
            <v:line style="position:absolute" from="5286,8143" to="5399,8143" stroked="true" strokeweight=".75pt" strokecolor="#004d71">
              <v:stroke dashstyle="solid"/>
            </v:line>
            <v:shape style="position:absolute;left:5285;top:4650;width:2;height:3493" coordorigin="5286,4651" coordsize="0,3493" path="m5286,4651l5286,7803m5286,8030l5286,8143e" filled="false" stroked="true" strokeweight=".75pt" strokecolor="#004d71">
              <v:path arrowok="t"/>
              <v:stroke dashstyle="solid"/>
            </v:shape>
            <v:shape style="position:absolute;left:5210;top:4543;width:150;height:130" coordorigin="5211,4543" coordsize="150,130" path="m5286,4543l5211,4673,5360,4673,5286,4543xe" filled="true" fillcolor="#004d71" stroked="false">
              <v:path arrowok="t"/>
              <v:fill type="solid"/>
            </v:shape>
            <v:rect style="position:absolute;left:5143;top:7803;width:284;height:227" filled="true" fillcolor="#ffffff" stroked="false">
              <v:fill type="solid"/>
            </v:rect>
            <v:shape style="position:absolute;left:2822;top:10555;width:130;height:150" coordorigin="2822,10555" coordsize="130,150" path="m2952,10555l2822,10630,2952,10705,2952,10555xe" filled="true" fillcolor="#004d71" stroked="false">
              <v:path arrowok="t"/>
              <v:fill type="solid"/>
            </v:shape>
            <v:shape style="position:absolute;left:7275;top:5308;width:1038;height:2013" coordorigin="7276,5309" coordsize="1038,2013" path="m7276,6386l7321,6386m8313,7095l8313,7321m8313,5309l8313,5569e" filled="false" stroked="true" strokeweight=".75pt" strokecolor="#004d71">
              <v:path arrowok="t"/>
              <v:stroke dashstyle="solid"/>
            </v:shape>
            <v:shape style="position:absolute;left:8238;top:5547;width:150;height:130" coordorigin="8238,5548" coordsize="150,130" path="m8388,5548l8238,5548,8313,5677,8388,5548xe" filled="true" fillcolor="#004d71" stroked="false">
              <v:path arrowok="t"/>
              <v:fill type="solid"/>
            </v:shape>
            <v:shape style="position:absolute;left:7320;top:5677;width:1985;height:1418" coordorigin="7321,5677" coordsize="1985,1418" path="m8316,5677l9305,6384,8316,7094,7321,6384,8316,5677xe" filled="false" stroked="true" strokeweight=".75pt" strokecolor="#004d71">
              <v:path arrowok="t"/>
              <v:stroke dashstyle="solid"/>
            </v:shape>
            <v:line style="position:absolute" from="3664,2134" to="3664,2247" stroked="true" strokeweight=".75pt" strokecolor="#004d71">
              <v:stroke dashstyle="solid"/>
            </v:line>
            <v:shape style="position:absolute;left:2672;top:1000;width:1985;height:1134" coordorigin="2672,1000" coordsize="1985,1134" path="m4656,1567l3664,2134,2672,1567,3664,1000,4656,1567xe" filled="false" stroked="true" strokeweight=".75pt" strokecolor="#004d71">
              <v:path arrowok="t"/>
              <v:stroke dashstyle="solid"/>
            </v:shape>
            <v:line style="position:absolute" from="3664,2474" to="3664,2593" stroked="true" strokeweight=".75pt" strokecolor="#004d71">
              <v:stroke dashstyle="solid"/>
            </v:line>
            <v:shape style="position:absolute;left:3589;top:2571;width:150;height:130" coordorigin="3589,2571" coordsize="150,130" path="m3739,2571l3589,2571,3664,2701,3739,2571xe" filled="true" fillcolor="#004d71" stroked="false">
              <v:path arrowok="t"/>
              <v:fill type="solid"/>
            </v:shape>
            <v:shape style="position:absolute;left:2813;top:2700;width:1701;height:851" coordorigin="2814,2701" coordsize="1701,851" path="m3664,2701l4515,3125,3664,3551,2814,3125,3664,2701xe" filled="false" stroked="true" strokeweight=".75pt" strokecolor="#004d71">
              <v:path arrowok="t"/>
              <v:stroke dashstyle="solid"/>
            </v:shape>
            <v:shape style="position:absolute;left:3664;top:1566;width:2586;height:2098" coordorigin="3664,1567" coordsize="2586,2098" path="m3664,3551l3664,3665m4520,3126l4577,3126m4968,1567l6249,1567e" filled="false" stroked="true" strokeweight=".75pt" strokecolor="#004d71">
              <v:path arrowok="t"/>
              <v:stroke dashstyle="solid"/>
            </v:shape>
            <v:shape style="position:absolute;left:6227;top:1492;width:130;height:150" coordorigin="6228,1492" coordsize="130,150" path="m6228,1492l6228,1642,6357,1567,6228,1492xe" filled="true" fillcolor="#004d71" stroked="false">
              <v:path arrowok="t"/>
              <v:fill type="solid"/>
            </v:shape>
            <v:rect style="position:absolute;left:1594;top:858;width:8731;height:12246" filled="false" stroked="true" strokeweight=".75pt" strokecolor="#000000">
              <v:stroke dashstyle="solid"/>
            </v:rect>
            <w10:wrap type="none"/>
          </v:group>
        </w:pict>
      </w:r>
      <w:r>
        <w:rPr>
          <w:b/>
          <w:color w:val="004D71"/>
          <w:w w:val="115"/>
          <w:sz w:val="28"/>
        </w:rPr>
        <w:t>Appendix A: Flowchart of the CMIA process</w:t>
      </w:r>
    </w:p>
    <w:p>
      <w:pPr>
        <w:pStyle w:val="BodyText"/>
        <w:rPr>
          <w:b/>
          <w:sz w:val="20"/>
        </w:rPr>
      </w:pPr>
    </w:p>
    <w:p>
      <w:pPr>
        <w:pStyle w:val="BodyText"/>
        <w:spacing w:before="9"/>
        <w:rPr>
          <w:b/>
          <w:sz w:val="24"/>
        </w:rPr>
      </w:pPr>
      <w:r>
        <w:rPr/>
        <w:pict>
          <v:shape style="position:absolute;margin-left:151.433594pt;margin-top:17.084448pt;width:64.6pt;height:39.3pt;mso-position-horizontal-relative:page;mso-position-vertical-relative:paragraph;z-index:9632;mso-wrap-distance-left:0;mso-wrap-distance-right:0" type="#_x0000_t202" filled="false" stroked="false">
            <v:textbox inset="0,0,0,0">
              <w:txbxContent>
                <w:p>
                  <w:pPr>
                    <w:spacing w:line="244" w:lineRule="auto" w:before="0"/>
                    <w:ind w:left="0" w:right="18" w:hanging="1"/>
                    <w:jc w:val="center"/>
                    <w:rPr>
                      <w:sz w:val="16"/>
                    </w:rPr>
                  </w:pPr>
                  <w:r>
                    <w:rPr>
                      <w:w w:val="105"/>
                      <w:sz w:val="16"/>
                    </w:rPr>
                    <w:t>Is accused committed by Magistrates' Court for trial?</w:t>
                  </w:r>
                </w:p>
              </w:txbxContent>
            </v:textbox>
            <w10:wrap type="topAndBottom"/>
          </v:shape>
        </w:pict>
      </w:r>
      <w:r>
        <w:rPr/>
        <w:pict>
          <v:shape style="position:absolute;margin-left:232.816101pt;margin-top:27.084448pt;width:15.85pt;height:14.3pt;mso-position-horizontal-relative:page;mso-position-vertical-relative:paragraph;z-index:9656;mso-wrap-distance-left:0;mso-wrap-distance-right:0" type="#_x0000_t202" filled="false" stroked="false">
            <v:textbox inset="0,0,0,0">
              <w:txbxContent>
                <w:p>
                  <w:pPr>
                    <w:spacing w:line="192" w:lineRule="exact" w:before="93"/>
                    <w:ind w:left="0" w:right="0" w:firstLine="0"/>
                    <w:jc w:val="left"/>
                    <w:rPr>
                      <w:sz w:val="16"/>
                    </w:rPr>
                  </w:pPr>
                  <w:r>
                    <w:rPr>
                      <w:w w:val="122"/>
                      <w:position w:val="10"/>
                      <w:sz w:val="16"/>
                      <w:u w:val="single" w:color="004D71"/>
                    </w:rPr>
                    <w:t> </w:t>
                  </w:r>
                  <w:r>
                    <w:rPr>
                      <w:position w:val="10"/>
                      <w:sz w:val="16"/>
                      <w:u w:val="single" w:color="004D71"/>
                    </w:rPr>
                    <w:t> </w:t>
                  </w:r>
                  <w:r>
                    <w:rPr>
                      <w:w w:val="105"/>
                      <w:sz w:val="16"/>
                    </w:rPr>
                    <w:t>No</w:t>
                  </w:r>
                </w:p>
              </w:txbxContent>
            </v:textbox>
            <w10:wrap type="topAndBottom"/>
          </v:shape>
        </w:pict>
      </w:r>
      <w:r>
        <w:rPr/>
        <w:pict>
          <v:shape style="position:absolute;margin-left:318.563995pt;margin-top:22.803148pt;width:85.05pt;height:28.35pt;mso-position-horizontal-relative:page;mso-position-vertical-relative:paragraph;z-index:9680;mso-wrap-distance-left:0;mso-wrap-distance-right:0" type="#_x0000_t202" filled="false" stroked="true" strokeweight=".75pt" strokecolor="#004d71">
            <v:textbox inset="0,0,0,0">
              <w:txbxContent>
                <w:p>
                  <w:pPr>
                    <w:pStyle w:val="BodyText"/>
                    <w:rPr>
                      <w:b/>
                      <w:sz w:val="14"/>
                    </w:rPr>
                  </w:pPr>
                </w:p>
                <w:p>
                  <w:pPr>
                    <w:spacing w:before="0"/>
                    <w:ind w:left="91" w:right="0" w:firstLine="0"/>
                    <w:jc w:val="left"/>
                    <w:rPr>
                      <w:sz w:val="16"/>
                    </w:rPr>
                  </w:pPr>
                  <w:r>
                    <w:rPr>
                      <w:sz w:val="16"/>
                    </w:rPr>
                    <w:t>Unconditional Release</w:t>
                  </w:r>
                </w:p>
              </w:txbxContent>
            </v:textbox>
            <v:stroke dashstyle="solid"/>
            <w10:wrap type="topAndBottom"/>
          </v:shape>
        </w:pict>
      </w:r>
      <w:r>
        <w:rPr/>
        <w:pict>
          <v:shape style="position:absolute;margin-left:177.209pt;margin-top:71.765648pt;width:13pt;height:9.3pt;mso-position-horizontal-relative:page;mso-position-vertical-relative:paragraph;z-index:9704;mso-wrap-distance-left:0;mso-wrap-distance-right:0" type="#_x0000_t202" filled="false" stroked="false">
            <v:textbox inset="0,0,0,0">
              <w:txbxContent>
                <w:p>
                  <w:pPr>
                    <w:spacing w:line="186" w:lineRule="exact" w:before="0"/>
                    <w:ind w:left="0" w:right="0" w:firstLine="0"/>
                    <w:jc w:val="left"/>
                    <w:rPr>
                      <w:sz w:val="16"/>
                    </w:rPr>
                  </w:pPr>
                  <w:r>
                    <w:rPr>
                      <w:w w:val="110"/>
                      <w:sz w:val="16"/>
                    </w:rPr>
                    <w:t>Yes</w:t>
                  </w:r>
                </w:p>
              </w:txbxContent>
            </v:textbox>
            <w10:wrap type="topAndBottom"/>
          </v:shape>
        </w:pict>
      </w:r>
      <w:r>
        <w:rPr/>
        <w:pict>
          <v:shape style="position:absolute;margin-left:156.765503pt;margin-top:104.033348pt;width:53.9pt;height:19.3pt;mso-position-horizontal-relative:page;mso-position-vertical-relative:paragraph;z-index:9728;mso-wrap-distance-left:0;mso-wrap-distance-right:0" type="#_x0000_t202" filled="false" stroked="false">
            <v:textbox inset="0,0,0,0">
              <w:txbxContent>
                <w:p>
                  <w:pPr>
                    <w:spacing w:line="244" w:lineRule="auto" w:before="0"/>
                    <w:ind w:left="0" w:right="-4" w:firstLine="128"/>
                    <w:jc w:val="left"/>
                    <w:rPr>
                      <w:sz w:val="16"/>
                    </w:rPr>
                  </w:pPr>
                  <w:r>
                    <w:rPr>
                      <w:w w:val="105"/>
                      <w:sz w:val="16"/>
                    </w:rPr>
                    <w:t>Question of unfitness </w:t>
                  </w:r>
                  <w:r>
                    <w:rPr>
                      <w:spacing w:val="-3"/>
                      <w:w w:val="105"/>
                      <w:sz w:val="16"/>
                    </w:rPr>
                    <w:t>raised</w:t>
                  </w:r>
                </w:p>
              </w:txbxContent>
            </v:textbox>
            <w10:wrap type="topAndBottom"/>
          </v:shape>
        </w:pict>
      </w:r>
      <w:r>
        <w:rPr/>
        <w:pict>
          <v:shape style="position:absolute;margin-left:229.933105pt;margin-top:110.034348pt;width:13pt;height:9.3pt;mso-position-horizontal-relative:page;mso-position-vertical-relative:paragraph;z-index:9752;mso-wrap-distance-left:0;mso-wrap-distance-right:0" type="#_x0000_t202" filled="false" stroked="false">
            <v:textbox inset="0,0,0,0">
              <w:txbxContent>
                <w:p>
                  <w:pPr>
                    <w:spacing w:line="186" w:lineRule="exact" w:before="0"/>
                    <w:ind w:left="0" w:right="0" w:firstLine="0"/>
                    <w:jc w:val="left"/>
                    <w:rPr>
                      <w:sz w:val="16"/>
                    </w:rPr>
                  </w:pPr>
                  <w:r>
                    <w:rPr>
                      <w:w w:val="110"/>
                      <w:sz w:val="16"/>
                    </w:rPr>
                    <w:t>Yes</w:t>
                  </w:r>
                </w:p>
              </w:txbxContent>
            </v:textbox>
            <w10:wrap type="topAndBottom"/>
          </v:shape>
        </w:pict>
      </w:r>
      <w:r>
        <w:rPr/>
        <w:pict>
          <v:shape style="position:absolute;margin-left:364.091095pt;margin-top:100.033348pt;width:104.15pt;height:29.3pt;mso-position-horizontal-relative:page;mso-position-vertical-relative:paragraph;z-index:9776;mso-wrap-distance-left:0;mso-wrap-distance-right:0" type="#_x0000_t202" filled="false" stroked="false">
            <v:textbox inset="0,0,0,0">
              <w:txbxContent>
                <w:p>
                  <w:pPr>
                    <w:spacing w:line="244" w:lineRule="auto" w:before="0"/>
                    <w:ind w:left="0" w:right="-20" w:firstLine="146"/>
                    <w:jc w:val="left"/>
                    <w:rPr>
                      <w:sz w:val="16"/>
                    </w:rPr>
                  </w:pPr>
                  <w:r>
                    <w:rPr>
                      <w:w w:val="105"/>
                      <w:sz w:val="16"/>
                    </w:rPr>
                    <w:t>County or Supreme Court holds investigation into fitness</w:t>
                  </w:r>
                </w:p>
                <w:p>
                  <w:pPr>
                    <w:spacing w:line="192" w:lineRule="exact" w:before="0"/>
                    <w:ind w:left="124" w:right="0" w:firstLine="0"/>
                    <w:jc w:val="left"/>
                    <w:rPr>
                      <w:sz w:val="16"/>
                    </w:rPr>
                  </w:pPr>
                  <w:r>
                    <w:rPr>
                      <w:sz w:val="16"/>
                    </w:rPr>
                    <w:t>– specially empanelled jury</w:t>
                  </w:r>
                </w:p>
              </w:txbxContent>
            </v:textbox>
            <w10:wrap type="topAndBottom"/>
          </v:shape>
        </w:pict>
      </w:r>
      <w:r>
        <w:rPr/>
        <w:pict>
          <v:shape style="position:absolute;margin-left:178.317398pt;margin-top:142.631348pt;width:10.8pt;height:9.3pt;mso-position-horizontal-relative:page;mso-position-vertical-relative:paragraph;z-index:9800;mso-wrap-distance-left:0;mso-wrap-distance-right:0" type="#_x0000_t202" filled="false" stroked="false">
            <v:textbox inset="0,0,0,0">
              <w:txbxContent>
                <w:p>
                  <w:pPr>
                    <w:spacing w:line="186" w:lineRule="exact" w:before="0"/>
                    <w:ind w:left="0" w:right="0" w:firstLine="0"/>
                    <w:jc w:val="left"/>
                    <w:rPr>
                      <w:sz w:val="16"/>
                    </w:rPr>
                  </w:pPr>
                  <w:r>
                    <w:rPr>
                      <w:w w:val="105"/>
                      <w:sz w:val="16"/>
                    </w:rPr>
                    <w:t>No</w:t>
                  </w:r>
                </w:p>
              </w:txbxContent>
            </v:textbox>
            <w10:wrap type="topAndBottom"/>
          </v:shape>
        </w:pict>
      </w:r>
      <w:r>
        <w:rPr/>
        <w:pict>
          <v:shape style="position:absolute;margin-left:152.537598pt;margin-top:175.899353pt;width:60.15pt;height:19.3pt;mso-position-horizontal-relative:page;mso-position-vertical-relative:paragraph;z-index:9824;mso-wrap-distance-left:0;mso-wrap-distance-right:0" type="#_x0000_t202" filled="false" stroked="false">
            <v:textbox inset="0,0,0,0">
              <w:txbxContent>
                <w:p>
                  <w:pPr>
                    <w:spacing w:line="244" w:lineRule="auto" w:before="0"/>
                    <w:ind w:left="93" w:right="11" w:hanging="94"/>
                    <w:jc w:val="left"/>
                    <w:rPr>
                      <w:sz w:val="16"/>
                    </w:rPr>
                  </w:pPr>
                  <w:r>
                    <w:rPr>
                      <w:w w:val="105"/>
                      <w:sz w:val="16"/>
                    </w:rPr>
                    <w:t>Trial in County or Supreme Court</w:t>
                  </w:r>
                </w:p>
              </w:txbxContent>
            </v:textbox>
            <w10:wrap type="topAndBottom"/>
          </v:shape>
        </w:pict>
      </w:r>
      <w:r>
        <w:rPr/>
        <w:pict>
          <v:shape style="position:absolute;margin-left:251.339005pt;margin-top:175.899353pt;width:99.3pt;height:9.3pt;mso-position-horizontal-relative:page;mso-position-vertical-relative:paragraph;z-index:9848;mso-wrap-distance-left:0;mso-wrap-distance-right:0" type="#_x0000_t202" filled="false" stroked="false">
            <v:textbox inset="0,0,0,0">
              <w:txbxContent>
                <w:p>
                  <w:pPr>
                    <w:tabs>
                      <w:tab w:pos="1965" w:val="left" w:leader="none"/>
                    </w:tabs>
                    <w:spacing w:line="186" w:lineRule="exact" w:before="0"/>
                    <w:ind w:left="0" w:right="0" w:firstLine="0"/>
                    <w:jc w:val="left"/>
                    <w:rPr>
                      <w:sz w:val="16"/>
                    </w:rPr>
                  </w:pPr>
                  <w:r>
                    <w:rPr>
                      <w:w w:val="122"/>
                      <w:sz w:val="16"/>
                      <w:u w:val="single" w:color="004D71"/>
                    </w:rPr>
                    <w:t> </w:t>
                  </w:r>
                  <w:r>
                    <w:rPr>
                      <w:sz w:val="16"/>
                      <w:u w:val="single" w:color="004D71"/>
                    </w:rPr>
                    <w:tab/>
                  </w:r>
                </w:p>
              </w:txbxContent>
            </v:textbox>
            <w10:wrap type="topAndBottom"/>
          </v:shape>
        </w:pict>
      </w:r>
      <w:r>
        <w:rPr/>
        <w:pict>
          <v:shape style="position:absolute;margin-left:350.706085pt;margin-top:180.900345pt;width:13pt;height:9.3pt;mso-position-horizontal-relative:page;mso-position-vertical-relative:paragraph;z-index:9872;mso-wrap-distance-left:0;mso-wrap-distance-right:0" type="#_x0000_t202" filled="false" stroked="false">
            <v:textbox inset="0,0,0,0">
              <w:txbxContent>
                <w:p>
                  <w:pPr>
                    <w:spacing w:line="186" w:lineRule="exact" w:before="0"/>
                    <w:ind w:left="0" w:right="0" w:firstLine="0"/>
                    <w:jc w:val="left"/>
                    <w:rPr>
                      <w:sz w:val="16"/>
                    </w:rPr>
                  </w:pPr>
                  <w:r>
                    <w:rPr>
                      <w:w w:val="110"/>
                      <w:sz w:val="16"/>
                    </w:rPr>
                    <w:t>Yes</w:t>
                  </w:r>
                </w:p>
              </w:txbxContent>
            </v:textbox>
            <w10:wrap type="topAndBottom"/>
          </v:shape>
        </w:pict>
      </w:r>
      <w:r>
        <w:rPr/>
        <w:pict>
          <v:shape style="position:absolute;margin-left:363.794006pt;margin-top:175.899353pt;width:10.35pt;height:9.3pt;mso-position-horizontal-relative:page;mso-position-vertical-relative:paragraph;z-index:9896;mso-wrap-distance-left:0;mso-wrap-distance-right:0" type="#_x0000_t202" filled="false" stroked="false">
            <v:textbox inset="0,0,0,0">
              <w:txbxContent>
                <w:p>
                  <w:pPr>
                    <w:spacing w:line="186" w:lineRule="exact" w:before="0"/>
                    <w:ind w:left="0" w:right="0" w:firstLine="0"/>
                    <w:jc w:val="left"/>
                    <w:rPr>
                      <w:sz w:val="16"/>
                    </w:rPr>
                  </w:pPr>
                  <w:r>
                    <w:rPr>
                      <w:w w:val="122"/>
                      <w:sz w:val="16"/>
                      <w:u w:val="single" w:color="004D71"/>
                    </w:rPr>
                    <w:t> </w:t>
                  </w:r>
                  <w:r>
                    <w:rPr>
                      <w:spacing w:val="-3"/>
                      <w:sz w:val="16"/>
                      <w:u w:val="single" w:color="004D71"/>
                    </w:rPr>
                    <w:t> </w:t>
                  </w:r>
                </w:p>
              </w:txbxContent>
            </v:textbox>
            <w10:wrap type="topAndBottom"/>
          </v:shape>
        </w:pict>
      </w:r>
      <w:r>
        <w:rPr/>
        <w:pict>
          <v:shape style="position:absolute;margin-left:395.420013pt;margin-top:171.899353pt;width:41.5pt;height:50.9pt;mso-position-horizontal-relative:page;mso-position-vertical-relative:paragraph;z-index:9920;mso-wrap-distance-left:0;mso-wrap-distance-right:0" type="#_x0000_t202" filled="false" stroked="false">
            <v:textbox inset="0,0,0,0">
              <w:txbxContent>
                <w:p>
                  <w:pPr>
                    <w:spacing w:line="244" w:lineRule="auto" w:before="0"/>
                    <w:ind w:left="0" w:right="18" w:firstLine="0"/>
                    <w:jc w:val="center"/>
                    <w:rPr>
                      <w:sz w:val="16"/>
                    </w:rPr>
                  </w:pPr>
                  <w:r>
                    <w:rPr>
                      <w:w w:val="105"/>
                      <w:sz w:val="16"/>
                    </w:rPr>
                    <w:t>Accused found to </w:t>
                  </w:r>
                  <w:r>
                    <w:rPr>
                      <w:spacing w:val="-9"/>
                      <w:w w:val="105"/>
                      <w:sz w:val="16"/>
                    </w:rPr>
                    <w:t>be </w:t>
                  </w:r>
                  <w:r>
                    <w:rPr>
                      <w:w w:val="105"/>
                      <w:sz w:val="16"/>
                    </w:rPr>
                    <w:t>fit?</w:t>
                  </w:r>
                </w:p>
                <w:p>
                  <w:pPr>
                    <w:pStyle w:val="BodyText"/>
                    <w:spacing w:before="7"/>
                    <w:rPr>
                      <w:b/>
                      <w:sz w:val="18"/>
                    </w:rPr>
                  </w:pPr>
                </w:p>
                <w:p>
                  <w:pPr>
                    <w:spacing w:line="192" w:lineRule="exact" w:before="1"/>
                    <w:ind w:left="0" w:right="18" w:firstLine="0"/>
                    <w:jc w:val="center"/>
                    <w:rPr>
                      <w:sz w:val="16"/>
                    </w:rPr>
                  </w:pPr>
                  <w:r>
                    <w:rPr>
                      <w:w w:val="105"/>
                      <w:sz w:val="16"/>
                    </w:rPr>
                    <w:t>No</w:t>
                  </w:r>
                </w:p>
              </w:txbxContent>
            </v:textbox>
            <w10:wrap type="topAndBottom"/>
          </v:shape>
        </w:pict>
      </w:r>
      <w:r>
        <w:rPr/>
        <w:pict>
          <v:shape style="position:absolute;margin-left:156.765503pt;margin-top:238.679352pt;width:53.9pt;height:19.3pt;mso-position-horizontal-relative:page;mso-position-vertical-relative:paragraph;z-index:9944;mso-wrap-distance-left:0;mso-wrap-distance-right:0" type="#_x0000_t202" filled="false" stroked="false">
            <v:textbox inset="0,0,0,0">
              <w:txbxContent>
                <w:p>
                  <w:pPr>
                    <w:spacing w:line="244" w:lineRule="auto" w:before="0"/>
                    <w:ind w:left="0" w:right="-4" w:firstLine="128"/>
                    <w:jc w:val="left"/>
                    <w:rPr>
                      <w:sz w:val="16"/>
                    </w:rPr>
                  </w:pPr>
                  <w:r>
                    <w:rPr>
                      <w:w w:val="105"/>
                      <w:sz w:val="16"/>
                    </w:rPr>
                    <w:t>Question of unfitness </w:t>
                  </w:r>
                  <w:r>
                    <w:rPr>
                      <w:spacing w:val="-3"/>
                      <w:w w:val="105"/>
                      <w:sz w:val="16"/>
                    </w:rPr>
                    <w:t>raised</w:t>
                  </w:r>
                </w:p>
              </w:txbxContent>
            </v:textbox>
            <w10:wrap type="topAndBottom"/>
          </v:shape>
        </w:pict>
      </w:r>
      <w:r>
        <w:rPr/>
        <w:pict>
          <v:shape style="position:absolute;margin-left:229.650101pt;margin-top:244.680344pt;width:13pt;height:9.3pt;mso-position-horizontal-relative:page;mso-position-vertical-relative:paragraph;z-index:9968;mso-wrap-distance-left:0;mso-wrap-distance-right:0" type="#_x0000_t202" filled="false" stroked="false">
            <v:textbox inset="0,0,0,0">
              <w:txbxContent>
                <w:p>
                  <w:pPr>
                    <w:spacing w:line="186" w:lineRule="exact" w:before="0"/>
                    <w:ind w:left="0" w:right="0" w:firstLine="0"/>
                    <w:jc w:val="left"/>
                    <w:rPr>
                      <w:sz w:val="16"/>
                    </w:rPr>
                  </w:pPr>
                  <w:r>
                    <w:rPr>
                      <w:w w:val="110"/>
                      <w:sz w:val="16"/>
                    </w:rPr>
                    <w:t>Yes</w:t>
                  </w:r>
                </w:p>
              </w:txbxContent>
            </v:textbox>
            <w10:wrap type="topAndBottom"/>
          </v:shape>
        </w:pict>
      </w:r>
    </w:p>
    <w:p>
      <w:pPr>
        <w:pStyle w:val="BodyText"/>
        <w:spacing w:before="10"/>
        <w:rPr>
          <w:b/>
          <w:sz w:val="20"/>
        </w:rPr>
      </w:pPr>
    </w:p>
    <w:p>
      <w:pPr>
        <w:pStyle w:val="BodyText"/>
        <w:spacing w:before="11"/>
        <w:rPr>
          <w:b/>
          <w:sz w:val="27"/>
        </w:rPr>
      </w:pPr>
    </w:p>
    <w:p>
      <w:pPr>
        <w:pStyle w:val="BodyText"/>
        <w:spacing w:before="7"/>
        <w:rPr>
          <w:b/>
          <w:sz w:val="18"/>
        </w:rPr>
      </w:pPr>
    </w:p>
    <w:p>
      <w:pPr>
        <w:pStyle w:val="BodyText"/>
        <w:spacing w:before="6"/>
        <w:rPr>
          <w:b/>
          <w:sz w:val="29"/>
        </w:rPr>
      </w:pPr>
    </w:p>
    <w:p>
      <w:pPr>
        <w:pStyle w:val="BodyText"/>
        <w:spacing w:before="10"/>
        <w:rPr>
          <w:b/>
          <w:sz w:val="22"/>
        </w:rPr>
      </w:pPr>
    </w:p>
    <w:p>
      <w:pPr>
        <w:tabs>
          <w:tab w:pos="5542" w:val="left" w:leader="none"/>
        </w:tabs>
        <w:spacing w:line="240" w:lineRule="auto"/>
        <w:ind w:left="3566" w:right="0" w:firstLine="0"/>
        <w:rPr>
          <w:sz w:val="20"/>
        </w:rPr>
      </w:pPr>
      <w:r>
        <w:rPr>
          <w:position w:val="21"/>
          <w:sz w:val="20"/>
        </w:rPr>
        <w:pict>
          <v:shape style="width:10.8pt;height:9.3pt;mso-position-horizontal-relative:char;mso-position-vertical-relative:line" type="#_x0000_t202" filled="false" stroked="false">
            <w10:anchorlock/>
            <v:textbox inset="0,0,0,0">
              <w:txbxContent>
                <w:p>
                  <w:pPr>
                    <w:spacing w:line="186" w:lineRule="exact" w:before="0"/>
                    <w:ind w:left="0" w:right="0" w:firstLine="0"/>
                    <w:jc w:val="left"/>
                    <w:rPr>
                      <w:sz w:val="16"/>
                    </w:rPr>
                  </w:pPr>
                  <w:r>
                    <w:rPr>
                      <w:w w:val="105"/>
                      <w:sz w:val="16"/>
                    </w:rPr>
                    <w:t>No</w:t>
                  </w:r>
                </w:p>
              </w:txbxContent>
            </v:textbox>
          </v:shape>
        </w:pict>
      </w:r>
      <w:r>
        <w:rPr>
          <w:position w:val="21"/>
          <w:sz w:val="20"/>
        </w:rPr>
      </w:r>
      <w:r>
        <w:rPr>
          <w:position w:val="21"/>
          <w:sz w:val="20"/>
        </w:rPr>
        <w:tab/>
      </w:r>
      <w:r>
        <w:rPr>
          <w:sz w:val="20"/>
        </w:rPr>
        <w:pict>
          <v:shape style="width:174.9pt;height:39.3pt;mso-position-horizontal-relative:char;mso-position-vertical-relative:line" type="#_x0000_t202" filled="false" stroked="false">
            <w10:anchorlock/>
            <v:textbox inset="0,0,0,0">
              <w:txbxContent>
                <w:p>
                  <w:pPr>
                    <w:spacing w:line="189" w:lineRule="exact" w:before="0"/>
                    <w:ind w:left="0" w:right="342" w:firstLine="0"/>
                    <w:jc w:val="right"/>
                    <w:rPr>
                      <w:sz w:val="16"/>
                    </w:rPr>
                  </w:pPr>
                  <w:r>
                    <w:rPr>
                      <w:w w:val="105"/>
                      <w:sz w:val="16"/>
                    </w:rPr>
                    <w:t>Does judge</w:t>
                  </w:r>
                </w:p>
                <w:p>
                  <w:pPr>
                    <w:tabs>
                      <w:tab w:pos="1318" w:val="left" w:leader="none"/>
                      <w:tab w:pos="2063" w:val="left" w:leader="none"/>
                    </w:tabs>
                    <w:spacing w:line="163" w:lineRule="auto" w:before="21"/>
                    <w:ind w:left="0" w:right="18" w:firstLine="177"/>
                    <w:jc w:val="left"/>
                    <w:rPr>
                      <w:sz w:val="16"/>
                    </w:rPr>
                  </w:pPr>
                  <w:r>
                    <w:rPr>
                      <w:w w:val="105"/>
                      <w:sz w:val="16"/>
                    </w:rPr>
                    <w:t>Adjourn</w:t>
                  </w:r>
                  <w:r>
                    <w:rPr>
                      <w:spacing w:val="5"/>
                      <w:w w:val="105"/>
                      <w:sz w:val="16"/>
                    </w:rPr>
                    <w:t> </w:t>
                  </w:r>
                  <w:r>
                    <w:rPr>
                      <w:w w:val="105"/>
                      <w:sz w:val="16"/>
                    </w:rPr>
                    <w:t>for</w:t>
                    <w:tab/>
                  </w:r>
                  <w:r>
                    <w:rPr>
                      <w:w w:val="105"/>
                      <w:sz w:val="16"/>
                      <w:u w:val="single" w:color="004D71"/>
                    </w:rPr>
                    <w:t> </w:t>
                  </w:r>
                  <w:r>
                    <w:rPr>
                      <w:w w:val="105"/>
                      <w:position w:val="-9"/>
                      <w:sz w:val="16"/>
                    </w:rPr>
                    <w:t>Yes</w:t>
                    <w:tab/>
                  </w:r>
                  <w:r>
                    <w:rPr>
                      <w:w w:val="105"/>
                      <w:sz w:val="16"/>
                    </w:rPr>
                    <w:t>decide accused </w:t>
                  </w:r>
                  <w:r>
                    <w:rPr>
                      <w:spacing w:val="-3"/>
                      <w:w w:val="105"/>
                      <w:sz w:val="16"/>
                    </w:rPr>
                    <w:t>likely </w:t>
                  </w:r>
                  <w:r>
                    <w:rPr>
                      <w:w w:val="105"/>
                      <w:sz w:val="16"/>
                    </w:rPr>
                    <w:t>up to</w:t>
                  </w:r>
                  <w:r>
                    <w:rPr>
                      <w:spacing w:val="12"/>
                      <w:w w:val="105"/>
                      <w:sz w:val="16"/>
                    </w:rPr>
                    <w:t> </w:t>
                  </w:r>
                  <w:r>
                    <w:rPr>
                      <w:w w:val="105"/>
                      <w:sz w:val="16"/>
                    </w:rPr>
                    <w:t>12</w:t>
                  </w:r>
                  <w:r>
                    <w:rPr>
                      <w:spacing w:val="6"/>
                      <w:w w:val="105"/>
                      <w:sz w:val="16"/>
                    </w:rPr>
                    <w:t> </w:t>
                  </w:r>
                  <w:r>
                    <w:rPr>
                      <w:w w:val="105"/>
                      <w:sz w:val="16"/>
                    </w:rPr>
                    <w:t>months</w:t>
                    <w:tab/>
                    <w:tab/>
                    <w:t>to become fit</w:t>
                  </w:r>
                  <w:r>
                    <w:rPr>
                      <w:spacing w:val="4"/>
                      <w:w w:val="105"/>
                      <w:sz w:val="16"/>
                    </w:rPr>
                    <w:t> </w:t>
                  </w:r>
                  <w:r>
                    <w:rPr>
                      <w:w w:val="105"/>
                      <w:sz w:val="16"/>
                    </w:rPr>
                    <w:t>within</w:t>
                  </w:r>
                </w:p>
                <w:p>
                  <w:pPr>
                    <w:spacing w:line="192" w:lineRule="exact" w:before="18"/>
                    <w:ind w:left="0" w:right="315" w:firstLine="0"/>
                    <w:jc w:val="right"/>
                    <w:rPr>
                      <w:sz w:val="16"/>
                    </w:rPr>
                  </w:pPr>
                  <w:r>
                    <w:rPr>
                      <w:w w:val="105"/>
                      <w:sz w:val="16"/>
                    </w:rPr>
                    <w:t>12 months?</w:t>
                  </w:r>
                </w:p>
              </w:txbxContent>
            </v:textbox>
          </v:shape>
        </w:pict>
      </w:r>
      <w:r>
        <w:rPr>
          <w:sz w:val="20"/>
        </w:rPr>
      </w:r>
    </w:p>
    <w:p>
      <w:pPr>
        <w:pStyle w:val="BodyText"/>
        <w:rPr>
          <w:b/>
          <w:sz w:val="29"/>
        </w:rPr>
      </w:pPr>
      <w:r>
        <w:rPr/>
        <w:pict>
          <v:shape style="position:absolute;margin-left:173.433594pt;margin-top:18.945pt;width:20.6pt;height:9.3pt;mso-position-horizontal-relative:page;mso-position-vertical-relative:paragraph;z-index:10040;mso-wrap-distance-left:0;mso-wrap-distance-right:0" type="#_x0000_t202" filled="false" stroked="false">
            <v:textbox inset="0,0,0,0">
              <w:txbxContent>
                <w:p>
                  <w:pPr>
                    <w:spacing w:line="186" w:lineRule="exact" w:before="0"/>
                    <w:ind w:left="0" w:right="0" w:firstLine="0"/>
                    <w:jc w:val="left"/>
                    <w:rPr>
                      <w:sz w:val="16"/>
                    </w:rPr>
                  </w:pPr>
                  <w:r>
                    <w:rPr>
                      <w:sz w:val="16"/>
                    </w:rPr>
                    <w:t>Either</w:t>
                  </w:r>
                </w:p>
              </w:txbxContent>
            </v:textbox>
            <w10:wrap type="topAndBottom"/>
          </v:shape>
        </w:pict>
      </w:r>
      <w:r>
        <w:rPr/>
        <w:pict>
          <v:shape style="position:absolute;margin-left:410.758087pt;margin-top:27.448pt;width:10.8pt;height:9.3pt;mso-position-horizontal-relative:page;mso-position-vertical-relative:paragraph;z-index:10064;mso-wrap-distance-left:0;mso-wrap-distance-right:0" type="#_x0000_t202" filled="false" stroked="false">
            <v:textbox inset="0,0,0,0">
              <w:txbxContent>
                <w:p>
                  <w:pPr>
                    <w:spacing w:line="186" w:lineRule="exact" w:before="0"/>
                    <w:ind w:left="0" w:right="0" w:firstLine="0"/>
                    <w:jc w:val="left"/>
                    <w:rPr>
                      <w:sz w:val="16"/>
                    </w:rPr>
                  </w:pPr>
                  <w:r>
                    <w:rPr>
                      <w:w w:val="105"/>
                      <w:sz w:val="16"/>
                    </w:rPr>
                    <w:t>No</w:t>
                  </w:r>
                </w:p>
              </w:txbxContent>
            </v:textbox>
            <w10:wrap type="topAndBottom"/>
          </v:shape>
        </w:pict>
      </w:r>
      <w:r>
        <w:rPr/>
        <w:pict>
          <v:shape style="position:absolute;margin-left:258.279114pt;margin-top:51.543999pt;width:13pt;height:9.3pt;mso-position-horizontal-relative:page;mso-position-vertical-relative:paragraph;z-index:10088;mso-wrap-distance-left:0;mso-wrap-distance-right:0" type="#_x0000_t202" filled="false" stroked="false">
            <v:textbox inset="0,0,0,0">
              <w:txbxContent>
                <w:p>
                  <w:pPr>
                    <w:spacing w:line="186" w:lineRule="exact" w:before="0"/>
                    <w:ind w:left="0" w:right="0" w:firstLine="0"/>
                    <w:jc w:val="left"/>
                    <w:rPr>
                      <w:sz w:val="16"/>
                    </w:rPr>
                  </w:pPr>
                  <w:r>
                    <w:rPr>
                      <w:w w:val="110"/>
                      <w:sz w:val="16"/>
                    </w:rPr>
                    <w:t>Yes</w:t>
                  </w:r>
                </w:p>
              </w:txbxContent>
            </v:textbox>
            <w10:wrap type="topAndBottom"/>
          </v:shape>
        </w:pict>
      </w:r>
      <w:r>
        <w:rPr/>
        <w:pict>
          <v:shape style="position:absolute;margin-left:282.023102pt;margin-top:57.882pt;width:48.6pt;height:19.3pt;mso-position-horizontal-relative:page;mso-position-vertical-relative:paragraph;z-index:10112;mso-wrap-distance-left:0;mso-wrap-distance-right:0" type="#_x0000_t202" filled="false" stroked="false">
            <v:textbox inset="0,0,0,0">
              <w:txbxContent>
                <w:p>
                  <w:pPr>
                    <w:spacing w:line="244" w:lineRule="auto" w:before="0"/>
                    <w:ind w:left="40" w:right="3" w:hanging="41"/>
                    <w:jc w:val="left"/>
                    <w:rPr>
                      <w:sz w:val="16"/>
                    </w:rPr>
                  </w:pPr>
                  <w:r>
                    <w:rPr>
                      <w:w w:val="105"/>
                      <w:sz w:val="16"/>
                    </w:rPr>
                    <w:t>Judge decides accused is fit</w:t>
                  </w:r>
                </w:p>
              </w:txbxContent>
            </v:textbox>
            <w10:wrap type="topAndBottom"/>
          </v:shape>
        </w:pict>
      </w:r>
      <w:r>
        <w:rPr/>
        <w:pict>
          <v:shape style="position:absolute;margin-left:340.532013pt;margin-top:57.882pt;width:23.5pt;height:14.3pt;mso-position-horizontal-relative:page;mso-position-vertical-relative:paragraph;z-index:10136;mso-wrap-distance-left:0;mso-wrap-distance-right:0" type="#_x0000_t202" filled="false" stroked="false">
            <v:textbox inset="0,0,0,0">
              <w:txbxContent>
                <w:p>
                  <w:pPr>
                    <w:spacing w:line="192" w:lineRule="exact" w:before="93"/>
                    <w:ind w:left="0" w:right="0" w:firstLine="0"/>
                    <w:jc w:val="left"/>
                    <w:rPr>
                      <w:sz w:val="16"/>
                    </w:rPr>
                  </w:pPr>
                  <w:r>
                    <w:rPr>
                      <w:w w:val="122"/>
                      <w:position w:val="10"/>
                      <w:sz w:val="16"/>
                      <w:u w:val="single" w:color="004D71"/>
                    </w:rPr>
                    <w:t> </w:t>
                  </w:r>
                  <w:r>
                    <w:rPr>
                      <w:position w:val="10"/>
                      <w:sz w:val="16"/>
                      <w:u w:val="single" w:color="004D71"/>
                    </w:rPr>
                    <w:t>     </w:t>
                  </w:r>
                  <w:r>
                    <w:rPr>
                      <w:w w:val="105"/>
                      <w:sz w:val="16"/>
                    </w:rPr>
                    <w:t>No</w:t>
                  </w:r>
                </w:p>
              </w:txbxContent>
            </v:textbox>
            <w10:wrap type="topAndBottom"/>
          </v:shape>
        </w:pict>
      </w:r>
      <w:r>
        <w:rPr/>
        <w:pict>
          <v:shape style="position:absolute;margin-left:390.315094pt;margin-top:57.882pt;width:51.7pt;height:19.3pt;mso-position-horizontal-relative:page;mso-position-vertical-relative:paragraph;z-index:10160;mso-wrap-distance-left:0;mso-wrap-distance-right:0" type="#_x0000_t202" filled="false" stroked="false">
            <v:textbox inset="0,0,0,0">
              <w:txbxContent>
                <w:p>
                  <w:pPr>
                    <w:spacing w:line="244" w:lineRule="auto" w:before="0"/>
                    <w:ind w:left="0" w:right="-7" w:firstLine="106"/>
                    <w:jc w:val="left"/>
                    <w:rPr>
                      <w:sz w:val="16"/>
                    </w:rPr>
                  </w:pPr>
                  <w:r>
                    <w:rPr>
                      <w:w w:val="105"/>
                      <w:sz w:val="16"/>
                    </w:rPr>
                    <w:t>Court holds special hearing</w:t>
                  </w:r>
                </w:p>
              </w:txbxContent>
            </v:textbox>
            <w10:wrap type="topAndBottom"/>
          </v:shape>
        </w:pict>
      </w:r>
    </w:p>
    <w:p>
      <w:pPr>
        <w:pStyle w:val="BodyText"/>
        <w:rPr>
          <w:b/>
        </w:rPr>
      </w:pPr>
    </w:p>
    <w:p>
      <w:pPr>
        <w:pStyle w:val="BodyText"/>
        <w:rPr>
          <w:b/>
          <w:sz w:val="20"/>
        </w:rPr>
      </w:pPr>
    </w:p>
    <w:p>
      <w:pPr>
        <w:pStyle w:val="BodyText"/>
        <w:rPr>
          <w:b/>
          <w:sz w:val="20"/>
        </w:rPr>
      </w:pPr>
    </w:p>
    <w:p>
      <w:pPr>
        <w:pStyle w:val="BodyText"/>
        <w:spacing w:before="10"/>
        <w:rPr>
          <w:b/>
          <w:sz w:val="13"/>
        </w:rPr>
      </w:pPr>
      <w:r>
        <w:rPr/>
        <w:pict>
          <v:shape style="position:absolute;margin-left:99.663002pt;margin-top:17.909937pt;width:33.450pt;height:19.3pt;mso-position-horizontal-relative:page;mso-position-vertical-relative:paragraph;z-index:10184;mso-wrap-distance-left:0;mso-wrap-distance-right:0" type="#_x0000_t202" filled="false" stroked="false">
            <v:textbox inset="0,0,0,0">
              <w:txbxContent>
                <w:p>
                  <w:pPr>
                    <w:spacing w:line="244" w:lineRule="auto" w:before="0"/>
                    <w:ind w:left="0" w:right="1" w:firstLine="40"/>
                    <w:jc w:val="left"/>
                    <w:rPr>
                      <w:sz w:val="16"/>
                    </w:rPr>
                  </w:pPr>
                  <w:r>
                    <w:rPr>
                      <w:w w:val="105"/>
                      <w:sz w:val="16"/>
                    </w:rPr>
                    <w:t>Accused not guilty</w:t>
                  </w:r>
                </w:p>
              </w:txbxContent>
            </v:textbox>
            <w10:wrap type="topAndBottom"/>
          </v:shape>
        </w:pict>
      </w:r>
      <w:r>
        <w:rPr/>
        <w:pict>
          <v:shape style="position:absolute;margin-left:150.781097pt;margin-top:12.910937pt;width:65.9pt;height:29.3pt;mso-position-horizontal-relative:page;mso-position-vertical-relative:paragraph;z-index:10208;mso-wrap-distance-left:0;mso-wrap-distance-right:0" type="#_x0000_t202" filled="false" stroked="false">
            <v:textbox inset="0,0,0,0">
              <w:txbxContent>
                <w:p>
                  <w:pPr>
                    <w:spacing w:line="244" w:lineRule="auto" w:before="0"/>
                    <w:ind w:left="163" w:right="179" w:firstLine="151"/>
                    <w:jc w:val="left"/>
                    <w:rPr>
                      <w:sz w:val="16"/>
                    </w:rPr>
                  </w:pPr>
                  <w:r>
                    <w:rPr>
                      <w:w w:val="105"/>
                      <w:sz w:val="16"/>
                    </w:rPr>
                    <w:t>Not guilty on grounds of</w:t>
                  </w:r>
                </w:p>
                <w:p>
                  <w:pPr>
                    <w:spacing w:line="192" w:lineRule="exact" w:before="0"/>
                    <w:ind w:left="0" w:right="0" w:firstLine="0"/>
                    <w:jc w:val="left"/>
                    <w:rPr>
                      <w:sz w:val="16"/>
                    </w:rPr>
                  </w:pPr>
                  <w:r>
                    <w:rPr>
                      <w:w w:val="105"/>
                      <w:sz w:val="16"/>
                    </w:rPr>
                    <w:t>mental</w:t>
                  </w:r>
                  <w:r>
                    <w:rPr>
                      <w:spacing w:val="-14"/>
                      <w:w w:val="105"/>
                      <w:sz w:val="16"/>
                    </w:rPr>
                    <w:t> </w:t>
                  </w:r>
                  <w:r>
                    <w:rPr>
                      <w:w w:val="105"/>
                      <w:sz w:val="16"/>
                    </w:rPr>
                    <w:t>impairment</w:t>
                  </w:r>
                </w:p>
              </w:txbxContent>
            </v:textbox>
            <w10:wrap type="topAndBottom"/>
          </v:shape>
        </w:pict>
      </w:r>
      <w:r>
        <w:rPr/>
        <w:pict>
          <v:shape style="position:absolute;margin-left:225.729004pt;margin-top:10.797737pt;width:49.65pt;height:34.050pt;mso-position-horizontal-relative:page;mso-position-vertical-relative:paragraph;z-index:10232;mso-wrap-distance-left:0;mso-wrap-distance-right:0" type="#_x0000_t202" filled="false" stroked="true" strokeweight=".75pt" strokecolor="#004d71">
            <v:textbox inset="0,0,0,0">
              <w:txbxContent>
                <w:p>
                  <w:pPr>
                    <w:spacing w:line="244" w:lineRule="auto" w:before="128"/>
                    <w:ind w:left="302" w:right="188" w:hanging="98"/>
                    <w:jc w:val="left"/>
                    <w:rPr>
                      <w:sz w:val="16"/>
                    </w:rPr>
                  </w:pPr>
                  <w:r>
                    <w:rPr>
                      <w:w w:val="105"/>
                      <w:sz w:val="16"/>
                    </w:rPr>
                    <w:t>Accused guilty</w:t>
                  </w:r>
                </w:p>
              </w:txbxContent>
            </v:textbox>
            <v:stroke dashstyle="solid"/>
            <w10:wrap type="topAndBottom"/>
          </v:shape>
        </w:pict>
      </w:r>
      <w:r>
        <w:rPr/>
        <w:pict>
          <v:shape style="position:absolute;margin-left:405.875092pt;margin-top:15.822938pt;width:20.6pt;height:9.3pt;mso-position-horizontal-relative:page;mso-position-vertical-relative:paragraph;z-index:10256;mso-wrap-distance-left:0;mso-wrap-distance-right:0" type="#_x0000_t202" filled="false" stroked="false">
            <v:textbox inset="0,0,0,0">
              <w:txbxContent>
                <w:p>
                  <w:pPr>
                    <w:spacing w:line="186" w:lineRule="exact" w:before="0"/>
                    <w:ind w:left="0" w:right="0" w:firstLine="0"/>
                    <w:jc w:val="left"/>
                    <w:rPr>
                      <w:sz w:val="16"/>
                    </w:rPr>
                  </w:pPr>
                  <w:r>
                    <w:rPr>
                      <w:sz w:val="16"/>
                    </w:rPr>
                    <w:t>Either</w:t>
                  </w:r>
                </w:p>
              </w:txbxContent>
            </v:textbox>
            <w10:wrap type="topAndBottom"/>
          </v:shape>
        </w:pict>
      </w:r>
      <w:r>
        <w:rPr/>
        <w:pict>
          <v:shape style="position:absolute;margin-left:91.083pt;margin-top:75.995735pt;width:49.65pt;height:28.35pt;mso-position-horizontal-relative:page;mso-position-vertical-relative:paragraph;z-index:10280;mso-wrap-distance-left:0;mso-wrap-distance-right:0" type="#_x0000_t202" filled="false" stroked="true" strokeweight=".75pt" strokecolor="#004d71">
            <v:textbox inset="0,0,0,0">
              <w:txbxContent>
                <w:p>
                  <w:pPr>
                    <w:spacing w:line="244" w:lineRule="auto" w:before="71"/>
                    <w:ind w:left="235" w:right="15" w:hanging="208"/>
                    <w:jc w:val="left"/>
                    <w:rPr>
                      <w:sz w:val="16"/>
                    </w:rPr>
                  </w:pPr>
                  <w:r>
                    <w:rPr>
                      <w:sz w:val="16"/>
                    </w:rPr>
                    <w:t>Unconditional Release</w:t>
                  </w:r>
                </w:p>
              </w:txbxContent>
            </v:textbox>
            <v:stroke dashstyle="solid"/>
            <w10:wrap type="topAndBottom"/>
          </v:shape>
        </w:pict>
      </w:r>
      <w:r>
        <w:rPr/>
        <w:pict>
          <v:shape style="position:absolute;margin-left:146.485306pt;margin-top:80.272934pt;width:16.9pt;height:9.3pt;mso-position-horizontal-relative:page;mso-position-vertical-relative:paragraph;z-index:10304;mso-wrap-distance-left:0;mso-wrap-distance-right:0" type="#_x0000_t202" filled="false" stroked="false">
            <v:textbox inset="0,0,0,0">
              <w:txbxContent>
                <w:p>
                  <w:pPr>
                    <w:tabs>
                      <w:tab w:pos="317" w:val="left" w:leader="none"/>
                    </w:tabs>
                    <w:spacing w:line="186" w:lineRule="exact" w:before="0"/>
                    <w:ind w:left="0" w:right="0" w:firstLine="0"/>
                    <w:jc w:val="left"/>
                    <w:rPr>
                      <w:sz w:val="16"/>
                    </w:rPr>
                  </w:pPr>
                  <w:r>
                    <w:rPr>
                      <w:w w:val="122"/>
                      <w:sz w:val="16"/>
                      <w:u w:val="single" w:color="004D71"/>
                    </w:rPr>
                    <w:t> </w:t>
                  </w:r>
                  <w:r>
                    <w:rPr>
                      <w:sz w:val="16"/>
                      <w:u w:val="single" w:color="004D71"/>
                    </w:rPr>
                    <w:tab/>
                  </w:r>
                </w:p>
              </w:txbxContent>
            </v:textbox>
            <w10:wrap type="topAndBottom"/>
          </v:shape>
        </w:pict>
      </w:r>
      <w:r>
        <w:rPr/>
        <w:pict>
          <v:shape style="position:absolute;margin-left:173.435104pt;margin-top:85.272934pt;width:20.6pt;height:9.3pt;mso-position-horizontal-relative:page;mso-position-vertical-relative:paragraph;z-index:10328;mso-wrap-distance-left:0;mso-wrap-distance-right:0" type="#_x0000_t202" filled="false" stroked="false">
            <v:textbox inset="0,0,0,0">
              <w:txbxContent>
                <w:p>
                  <w:pPr>
                    <w:spacing w:line="186" w:lineRule="exact" w:before="0"/>
                    <w:ind w:left="0" w:right="0" w:firstLine="0"/>
                    <w:jc w:val="left"/>
                    <w:rPr>
                      <w:sz w:val="16"/>
                    </w:rPr>
                  </w:pPr>
                  <w:r>
                    <w:rPr>
                      <w:sz w:val="16"/>
                    </w:rPr>
                    <w:t>Either</w:t>
                  </w:r>
                </w:p>
              </w:txbxContent>
            </v:textbox>
            <w10:wrap type="topAndBottom"/>
          </v:shape>
        </w:pict>
      </w:r>
      <w:r>
        <w:rPr/>
        <w:pict>
          <v:shape style="position:absolute;margin-left:297.467102pt;margin-top:66.766937pt;width:65.9pt;height:29.3pt;mso-position-horizontal-relative:page;mso-position-vertical-relative:paragraph;z-index:10352;mso-wrap-distance-left:0;mso-wrap-distance-right:0" type="#_x0000_t202" filled="false" stroked="false">
            <v:textbox inset="0,0,0,0">
              <w:txbxContent>
                <w:p>
                  <w:pPr>
                    <w:spacing w:line="244" w:lineRule="auto" w:before="0"/>
                    <w:ind w:left="163" w:right="179" w:firstLine="151"/>
                    <w:jc w:val="left"/>
                    <w:rPr>
                      <w:sz w:val="16"/>
                    </w:rPr>
                  </w:pPr>
                  <w:r>
                    <w:rPr>
                      <w:w w:val="105"/>
                      <w:sz w:val="16"/>
                    </w:rPr>
                    <w:t>Not guilty on grounds of</w:t>
                  </w:r>
                </w:p>
                <w:p>
                  <w:pPr>
                    <w:spacing w:line="192" w:lineRule="exact" w:before="0"/>
                    <w:ind w:left="0" w:right="0" w:firstLine="0"/>
                    <w:jc w:val="left"/>
                    <w:rPr>
                      <w:sz w:val="16"/>
                    </w:rPr>
                  </w:pPr>
                  <w:r>
                    <w:rPr>
                      <w:w w:val="105"/>
                      <w:sz w:val="16"/>
                    </w:rPr>
                    <w:t>mental</w:t>
                  </w:r>
                  <w:r>
                    <w:rPr>
                      <w:spacing w:val="-14"/>
                      <w:w w:val="105"/>
                      <w:sz w:val="16"/>
                    </w:rPr>
                    <w:t> </w:t>
                  </w:r>
                  <w:r>
                    <w:rPr>
                      <w:w w:val="105"/>
                      <w:sz w:val="16"/>
                    </w:rPr>
                    <w:t>impairment</w:t>
                  </w:r>
                </w:p>
              </w:txbxContent>
            </v:textbox>
            <w10:wrap type="topAndBottom"/>
          </v:shape>
        </w:pict>
      </w:r>
      <w:r>
        <w:rPr/>
        <w:pict>
          <v:shape style="position:absolute;margin-left:379.094086pt;margin-top:66.766937pt;width:73.9pt;height:29.3pt;mso-position-horizontal-relative:page;mso-position-vertical-relative:paragraph;z-index:10376;mso-wrap-distance-left:0;mso-wrap-distance-right:0" type="#_x0000_t202" filled="false" stroked="false">
            <v:textbox inset="0,0,0,0">
              <w:txbxContent>
                <w:p>
                  <w:pPr>
                    <w:spacing w:line="244" w:lineRule="auto" w:before="0"/>
                    <w:ind w:left="0" w:right="18" w:firstLine="0"/>
                    <w:jc w:val="center"/>
                    <w:rPr>
                      <w:sz w:val="16"/>
                    </w:rPr>
                  </w:pPr>
                  <w:r>
                    <w:rPr>
                      <w:w w:val="105"/>
                      <w:sz w:val="16"/>
                    </w:rPr>
                    <w:t>Committed offence – qualified finding</w:t>
                  </w:r>
                </w:p>
                <w:p>
                  <w:pPr>
                    <w:spacing w:line="192" w:lineRule="exact" w:before="0"/>
                    <w:ind w:left="42" w:right="18" w:firstLine="0"/>
                    <w:jc w:val="center"/>
                    <w:rPr>
                      <w:sz w:val="16"/>
                    </w:rPr>
                  </w:pPr>
                  <w:r>
                    <w:rPr>
                      <w:w w:val="105"/>
                      <w:sz w:val="16"/>
                    </w:rPr>
                    <w:t>of guilt</w:t>
                  </w:r>
                </w:p>
              </w:txbxContent>
            </v:textbox>
            <w10:wrap type="topAndBottom"/>
          </v:shape>
        </w:pict>
      </w:r>
      <w:r>
        <w:rPr/>
        <w:pict>
          <v:shape style="position:absolute;margin-left:467.459106pt;margin-top:71.768936pt;width:33.450pt;height:19.3pt;mso-position-horizontal-relative:page;mso-position-vertical-relative:paragraph;z-index:10400;mso-wrap-distance-left:0;mso-wrap-distance-right:0" type="#_x0000_t202" filled="false" stroked="false">
            <v:textbox inset="0,0,0,0">
              <w:txbxContent>
                <w:p>
                  <w:pPr>
                    <w:spacing w:line="244" w:lineRule="auto" w:before="0"/>
                    <w:ind w:left="0" w:right="1" w:firstLine="40"/>
                    <w:jc w:val="left"/>
                    <w:rPr>
                      <w:sz w:val="16"/>
                    </w:rPr>
                  </w:pPr>
                  <w:r>
                    <w:rPr>
                      <w:w w:val="105"/>
                      <w:sz w:val="16"/>
                    </w:rPr>
                    <w:t>Accused not guilty</w:t>
                  </w:r>
                </w:p>
              </w:txbxContent>
            </v:textbox>
            <w10:wrap type="topAndBottom"/>
          </v:shape>
        </w:pict>
      </w:r>
      <w:r>
        <w:rPr/>
        <w:pict>
          <v:shape style="position:absolute;margin-left:405.875092pt;margin-top:132.751938pt;width:20.6pt;height:9.3pt;mso-position-horizontal-relative:page;mso-position-vertical-relative:paragraph;z-index:10424;mso-wrap-distance-left:0;mso-wrap-distance-right:0" type="#_x0000_t202" filled="false" stroked="false">
            <v:textbox inset="0,0,0,0">
              <w:txbxContent>
                <w:p>
                  <w:pPr>
                    <w:spacing w:line="186" w:lineRule="exact" w:before="0"/>
                    <w:ind w:left="0" w:right="0" w:firstLine="0"/>
                    <w:jc w:val="left"/>
                    <w:rPr>
                      <w:sz w:val="16"/>
                    </w:rPr>
                  </w:pPr>
                  <w:r>
                    <w:rPr>
                      <w:sz w:val="16"/>
                    </w:rPr>
                    <w:t>Either</w:t>
                  </w:r>
                </w:p>
              </w:txbxContent>
            </v:textbox>
            <w10:wrap type="topAndBottom"/>
          </v:shape>
        </w:pict>
      </w:r>
      <w:r>
        <w:rPr/>
        <w:pict>
          <v:shape style="position:absolute;margin-left:455.334991pt;margin-top:123.47374pt;width:49.65pt;height:28.35pt;mso-position-horizontal-relative:page;mso-position-vertical-relative:paragraph;z-index:10448;mso-wrap-distance-left:0;mso-wrap-distance-right:0" type="#_x0000_t202" filled="false" stroked="true" strokeweight=".75pt" strokecolor="#004d71">
            <v:textbox inset="0,0,0,0">
              <w:txbxContent>
                <w:p>
                  <w:pPr>
                    <w:spacing w:line="244" w:lineRule="auto" w:before="71"/>
                    <w:ind w:left="235" w:right="15" w:hanging="208"/>
                    <w:jc w:val="left"/>
                    <w:rPr>
                      <w:sz w:val="16"/>
                    </w:rPr>
                  </w:pPr>
                  <w:r>
                    <w:rPr>
                      <w:sz w:val="16"/>
                    </w:rPr>
                    <w:t>Unconditional Release</w:t>
                  </w:r>
                </w:p>
              </w:txbxContent>
            </v:textbox>
            <v:stroke dashstyle="solid"/>
            <w10:wrap type="topAndBottom"/>
          </v:shape>
        </w:pict>
      </w:r>
    </w:p>
    <w:p>
      <w:pPr>
        <w:pStyle w:val="BodyText"/>
        <w:spacing w:before="9"/>
        <w:rPr>
          <w:b/>
          <w:sz w:val="29"/>
        </w:rPr>
      </w:pPr>
    </w:p>
    <w:p>
      <w:pPr>
        <w:pStyle w:val="BodyText"/>
        <w:spacing w:before="5"/>
        <w:rPr>
          <w:b/>
          <w:sz w:val="24"/>
        </w:rPr>
      </w:pPr>
    </w:p>
    <w:p>
      <w:pPr>
        <w:pStyle w:val="BodyText"/>
        <w:rPr>
          <w:b/>
          <w:sz w:val="20"/>
        </w:rPr>
      </w:pPr>
    </w:p>
    <w:p>
      <w:pPr>
        <w:pStyle w:val="BodyText"/>
        <w:spacing w:before="9"/>
        <w:rPr>
          <w:b/>
          <w:sz w:val="13"/>
        </w:rPr>
      </w:pPr>
      <w:r>
        <w:rPr/>
        <w:pict>
          <v:shape style="position:absolute;margin-left:358.958008pt;margin-top:10.746969pt;width:113.4pt;height:28.35pt;mso-position-horizontal-relative:page;mso-position-vertical-relative:paragraph;z-index:10472;mso-wrap-distance-left:0;mso-wrap-distance-right:0" type="#_x0000_t202" filled="false" stroked="true" strokeweight=".75pt" strokecolor="#004d71">
            <v:textbox inset="0,0,0,0">
              <w:txbxContent>
                <w:p>
                  <w:pPr>
                    <w:spacing w:line="244" w:lineRule="auto" w:before="71"/>
                    <w:ind w:left="157" w:right="145" w:firstLine="377"/>
                    <w:jc w:val="left"/>
                    <w:rPr>
                      <w:sz w:val="16"/>
                    </w:rPr>
                  </w:pPr>
                  <w:r>
                    <w:rPr>
                      <w:w w:val="105"/>
                      <w:sz w:val="16"/>
                    </w:rPr>
                    <w:t>Supervision order (Custodial or Non-Custodial)</w:t>
                  </w:r>
                </w:p>
              </w:txbxContent>
            </v:textbox>
            <v:stroke dashstyle="solid"/>
            <w10:wrap type="topAndBottom"/>
          </v:shape>
        </w:pict>
      </w:r>
    </w:p>
    <w:p>
      <w:pPr>
        <w:pStyle w:val="BodyText"/>
        <w:spacing w:before="2"/>
        <w:rPr>
          <w:b/>
          <w:sz w:val="24"/>
        </w:rPr>
      </w:pPr>
    </w:p>
    <w:p>
      <w:pPr>
        <w:spacing w:after="0"/>
        <w:rPr>
          <w:sz w:val="24"/>
        </w:rPr>
        <w:sectPr>
          <w:pgSz w:w="11910" w:h="16840"/>
          <w:pgMar w:header="546" w:footer="0" w:top="1560" w:bottom="280" w:left="0" w:right="0"/>
        </w:sectPr>
      </w:pPr>
    </w:p>
    <w:p>
      <w:pPr>
        <w:spacing w:before="114"/>
        <w:ind w:left="720" w:right="0" w:firstLine="0"/>
        <w:jc w:val="left"/>
        <w:rPr>
          <w:b/>
          <w:sz w:val="24"/>
        </w:rPr>
      </w:pPr>
      <w:r>
        <w:rPr>
          <w:b/>
          <w:color w:val="004D71"/>
          <w:spacing w:val="-9"/>
          <w:w w:val="110"/>
          <w:sz w:val="24"/>
        </w:rPr>
        <w:t>214</w:t>
      </w:r>
    </w:p>
    <w:p>
      <w:pPr>
        <w:spacing w:before="93"/>
        <w:ind w:left="452" w:right="0" w:firstLine="0"/>
        <w:jc w:val="left"/>
        <w:rPr>
          <w:sz w:val="21"/>
        </w:rPr>
      </w:pPr>
      <w:r>
        <w:rPr/>
        <w:br w:type="column"/>
      </w:r>
      <w:r>
        <w:rPr>
          <w:i/>
          <w:w w:val="105"/>
          <w:sz w:val="21"/>
        </w:rPr>
        <w:t>Source: Crimes (Mental Impairment and Unfitness to be Tried) Act 1997 </w:t>
      </w:r>
      <w:r>
        <w:rPr>
          <w:w w:val="105"/>
          <w:sz w:val="21"/>
        </w:rPr>
        <w:t>(Vic)</w:t>
      </w:r>
    </w:p>
    <w:p>
      <w:pPr>
        <w:spacing w:after="0"/>
        <w:jc w:val="left"/>
        <w:rPr>
          <w:sz w:val="21"/>
        </w:rPr>
        <w:sectPr>
          <w:type w:val="continuous"/>
          <w:pgSz w:w="11910" w:h="16840"/>
          <w:pgMar w:top="1320" w:bottom="280" w:left="0" w:right="0"/>
          <w:cols w:num="2" w:equalWidth="0">
            <w:col w:w="1096" w:space="40"/>
            <w:col w:w="10774"/>
          </w:cols>
        </w:sectPr>
      </w:pPr>
    </w:p>
    <w:p>
      <w:pPr>
        <w:pStyle w:val="BodyText"/>
        <w:rPr>
          <w:rFonts w:ascii="Times New Roman"/>
          <w:sz w:val="20"/>
        </w:rPr>
      </w:pPr>
      <w:r>
        <w:rPr/>
        <w:pict>
          <v:shape style="position:absolute;margin-left:772.031616pt;margin-top:523.408997pt;width:30.45pt;height:72.9pt;mso-position-horizontal-relative:page;mso-position-vertical-relative:page;z-index:12568" type="#_x0000_t202" filled="false" stroked="false">
            <v:textbox inset="0,0,0,0" style="layout-flow:vertical">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B</w:t>
                  </w:r>
                  <w:r>
                    <w:rPr>
                      <w:b/>
                      <w:color w:val="FFFFFF"/>
                      <w:sz w:val="48"/>
                      <w:shd w:fill="004D71" w:color="auto" w:val="clear"/>
                    </w:rPr>
                    <w:tab/>
                  </w:r>
                </w:p>
              </w:txbxContent>
            </v:textbox>
            <w10:wrap type="none"/>
          </v:shape>
        </w:pict>
      </w:r>
      <w:r>
        <w:rPr/>
        <w:pict>
          <v:shape style="position:absolute;margin-left:712.683228pt;margin-top:78.370102pt;width:33.6pt;height:398.85pt;mso-position-horizontal-relative:page;mso-position-vertical-relative:page;z-index:12592" type="#_x0000_t202" filled="false" stroked="false">
            <v:textbox inset="0,0,0,0" style="layout-flow:vertical">
              <w:txbxContent>
                <w:p>
                  <w:pPr>
                    <w:spacing w:line="211" w:lineRule="auto" w:before="47"/>
                    <w:ind w:left="20" w:right="12" w:firstLine="0"/>
                    <w:jc w:val="left"/>
                    <w:rPr>
                      <w:b/>
                      <w:sz w:val="28"/>
                    </w:rPr>
                  </w:pPr>
                  <w:r>
                    <w:rPr>
                      <w:b/>
                      <w:color w:val="004D71"/>
                      <w:w w:val="115"/>
                      <w:sz w:val="28"/>
                    </w:rPr>
                    <w:t>Appendix</w:t>
                  </w:r>
                  <w:r>
                    <w:rPr>
                      <w:b/>
                      <w:color w:val="004D71"/>
                      <w:spacing w:val="-33"/>
                      <w:w w:val="115"/>
                      <w:sz w:val="28"/>
                    </w:rPr>
                    <w:t> </w:t>
                  </w:r>
                  <w:r>
                    <w:rPr>
                      <w:b/>
                      <w:color w:val="004D71"/>
                      <w:spacing w:val="6"/>
                      <w:w w:val="115"/>
                      <w:sz w:val="28"/>
                    </w:rPr>
                    <w:t>B:</w:t>
                  </w:r>
                  <w:r>
                    <w:rPr>
                      <w:b/>
                      <w:color w:val="004D71"/>
                      <w:spacing w:val="-33"/>
                      <w:w w:val="115"/>
                      <w:sz w:val="28"/>
                    </w:rPr>
                    <w:t> </w:t>
                  </w:r>
                  <w:r>
                    <w:rPr>
                      <w:b/>
                      <w:color w:val="004D71"/>
                      <w:w w:val="115"/>
                      <w:sz w:val="28"/>
                    </w:rPr>
                    <w:t>Jurisdictional</w:t>
                  </w:r>
                  <w:r>
                    <w:rPr>
                      <w:b/>
                      <w:color w:val="004D71"/>
                      <w:spacing w:val="-33"/>
                      <w:w w:val="115"/>
                      <w:sz w:val="28"/>
                    </w:rPr>
                    <w:t> </w:t>
                  </w:r>
                  <w:r>
                    <w:rPr>
                      <w:b/>
                      <w:color w:val="004D71"/>
                      <w:w w:val="115"/>
                      <w:sz w:val="28"/>
                    </w:rPr>
                    <w:t>comparison</w:t>
                  </w:r>
                  <w:r>
                    <w:rPr>
                      <w:b/>
                      <w:color w:val="004D71"/>
                      <w:spacing w:val="-33"/>
                      <w:w w:val="115"/>
                      <w:sz w:val="28"/>
                    </w:rPr>
                    <w:t> </w:t>
                  </w:r>
                  <w:r>
                    <w:rPr>
                      <w:b/>
                      <w:color w:val="004D71"/>
                      <w:w w:val="115"/>
                      <w:sz w:val="28"/>
                    </w:rPr>
                    <w:t>of</w:t>
                  </w:r>
                  <w:r>
                    <w:rPr>
                      <w:b/>
                      <w:color w:val="004D71"/>
                      <w:spacing w:val="-32"/>
                      <w:w w:val="115"/>
                      <w:sz w:val="28"/>
                    </w:rPr>
                    <w:t> </w:t>
                  </w:r>
                  <w:r>
                    <w:rPr>
                      <w:b/>
                      <w:color w:val="004D71"/>
                      <w:w w:val="115"/>
                      <w:sz w:val="28"/>
                    </w:rPr>
                    <w:t>mental</w:t>
                  </w:r>
                  <w:r>
                    <w:rPr>
                      <w:b/>
                      <w:color w:val="004D71"/>
                      <w:spacing w:val="-33"/>
                      <w:w w:val="115"/>
                      <w:sz w:val="28"/>
                    </w:rPr>
                    <w:t> </w:t>
                  </w:r>
                  <w:r>
                    <w:rPr>
                      <w:b/>
                      <w:color w:val="004D71"/>
                      <w:w w:val="115"/>
                      <w:sz w:val="28"/>
                    </w:rPr>
                    <w:t>impairment definitions</w:t>
                  </w:r>
                </w:p>
              </w:txbxContent>
            </v:textbox>
            <w10:wrap type="none"/>
          </v:shape>
        </w:pict>
      </w:r>
      <w:r>
        <w:rPr/>
        <w:pict>
          <v:shape style="position:absolute;margin-left:24.346399pt;margin-top:544.99292pt;width:16.25pt;height:20.75pt;mso-position-horizontal-relative:page;mso-position-vertical-relative:page;z-index:12616" type="#_x0000_t202" filled="false" stroked="false">
            <v:textbox inset="0,0,0,0" style="layout-flow:vertical">
              <w:txbxContent>
                <w:p>
                  <w:pPr>
                    <w:spacing w:before="16"/>
                    <w:ind w:left="20" w:right="0" w:firstLine="0"/>
                    <w:jc w:val="left"/>
                    <w:rPr>
                      <w:b/>
                      <w:sz w:val="24"/>
                    </w:rPr>
                  </w:pPr>
                  <w:r>
                    <w:rPr>
                      <w:b/>
                      <w:color w:val="004D71"/>
                      <w:spacing w:val="-10"/>
                      <w:w w:val="110"/>
                      <w:sz w:val="24"/>
                    </w:rPr>
                    <w:t>215</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after="1"/>
        <w:rPr>
          <w:rFonts w:ascii="Times New Roman"/>
          <w:sz w:val="17"/>
        </w:rPr>
      </w:pPr>
      <w:bookmarkStart w:name="Appendix B: Jurisdictional comparison of" w:id="247"/>
      <w:bookmarkEnd w:id="247"/>
      <w:r>
        <w:rPr/>
      </w:r>
      <w:r>
        <w:rPr>
          <w:rFonts w:ascii="Times New Roman"/>
          <w:sz w:val="17"/>
        </w:rPr>
      </w:r>
    </w:p>
    <w:tbl>
      <w:tblPr>
        <w:tblW w:w="0" w:type="auto"/>
        <w:jc w:val="left"/>
        <w:tblInd w:w="156"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984"/>
        <w:gridCol w:w="2267"/>
        <w:gridCol w:w="9184"/>
      </w:tblGrid>
      <w:tr>
        <w:trPr>
          <w:trHeight w:val="656" w:hRule="atLeast"/>
        </w:trPr>
        <w:tc>
          <w:tcPr>
            <w:tcW w:w="1984" w:type="dxa"/>
            <w:tcBorders>
              <w:left w:val="single" w:sz="12" w:space="0" w:color="004D71"/>
            </w:tcBorders>
            <w:shd w:val="clear" w:color="auto" w:fill="E5EDF1"/>
          </w:tcPr>
          <w:p>
            <w:pPr>
              <w:pStyle w:val="TableParagraph"/>
              <w:spacing w:before="3"/>
              <w:rPr>
                <w:rFonts w:ascii="Times New Roman"/>
                <w:sz w:val="19"/>
              </w:rPr>
            </w:pPr>
          </w:p>
          <w:p>
            <w:pPr>
              <w:pStyle w:val="TableParagraph"/>
              <w:ind w:left="235"/>
              <w:rPr>
                <w:rFonts w:ascii="Lucida Sans"/>
                <w:b/>
                <w:sz w:val="21"/>
              </w:rPr>
            </w:pPr>
            <w:r>
              <w:rPr>
                <w:rFonts w:ascii="Lucida Sans"/>
                <w:b/>
                <w:sz w:val="21"/>
              </w:rPr>
              <w:t>Jurisdiction</w:t>
            </w:r>
          </w:p>
        </w:tc>
        <w:tc>
          <w:tcPr>
            <w:tcW w:w="2267" w:type="dxa"/>
            <w:shd w:val="clear" w:color="auto" w:fill="E5EDF1"/>
          </w:tcPr>
          <w:p>
            <w:pPr>
              <w:pStyle w:val="TableParagraph"/>
              <w:spacing w:before="3"/>
              <w:rPr>
                <w:rFonts w:ascii="Times New Roman"/>
                <w:sz w:val="19"/>
              </w:rPr>
            </w:pPr>
          </w:p>
          <w:p>
            <w:pPr>
              <w:pStyle w:val="TableParagraph"/>
              <w:ind w:left="240"/>
              <w:rPr>
                <w:rFonts w:ascii="Lucida Sans"/>
                <w:b/>
                <w:sz w:val="21"/>
              </w:rPr>
            </w:pPr>
            <w:r>
              <w:rPr>
                <w:rFonts w:ascii="Lucida Sans"/>
                <w:b/>
                <w:sz w:val="21"/>
              </w:rPr>
              <w:t>Legislation</w:t>
            </w:r>
          </w:p>
        </w:tc>
        <w:tc>
          <w:tcPr>
            <w:tcW w:w="9184" w:type="dxa"/>
            <w:shd w:val="clear" w:color="auto" w:fill="E5EDF1"/>
          </w:tcPr>
          <w:p>
            <w:pPr>
              <w:pStyle w:val="TableParagraph"/>
              <w:spacing w:before="3"/>
              <w:rPr>
                <w:rFonts w:ascii="Times New Roman"/>
                <w:sz w:val="19"/>
              </w:rPr>
            </w:pPr>
          </w:p>
          <w:p>
            <w:pPr>
              <w:pStyle w:val="TableParagraph"/>
              <w:ind w:left="241"/>
              <w:rPr>
                <w:rFonts w:ascii="Lucida Sans"/>
                <w:b/>
                <w:sz w:val="21"/>
              </w:rPr>
            </w:pPr>
            <w:r>
              <w:rPr>
                <w:rFonts w:ascii="Lucida Sans"/>
                <w:b/>
                <w:sz w:val="21"/>
              </w:rPr>
              <w:t>Definition</w:t>
            </w:r>
          </w:p>
        </w:tc>
      </w:tr>
      <w:tr>
        <w:trPr>
          <w:trHeight w:val="4357" w:hRule="atLeast"/>
        </w:trPr>
        <w:tc>
          <w:tcPr>
            <w:tcW w:w="1984" w:type="dxa"/>
            <w:tcBorders>
              <w:left w:val="single" w:sz="12" w:space="0" w:color="004D71"/>
            </w:tcBorders>
          </w:tcPr>
          <w:p>
            <w:pPr>
              <w:pStyle w:val="TableParagraph"/>
              <w:spacing w:before="67"/>
              <w:ind w:left="115"/>
              <w:rPr>
                <w:sz w:val="21"/>
              </w:rPr>
            </w:pPr>
            <w:r>
              <w:rPr>
                <w:w w:val="105"/>
                <w:sz w:val="21"/>
              </w:rPr>
              <w:t>Commonwealth</w:t>
            </w:r>
          </w:p>
        </w:tc>
        <w:tc>
          <w:tcPr>
            <w:tcW w:w="2267" w:type="dxa"/>
          </w:tcPr>
          <w:p>
            <w:pPr>
              <w:pStyle w:val="TableParagraph"/>
              <w:spacing w:line="242" w:lineRule="auto" w:before="67"/>
              <w:ind w:left="120" w:right="372"/>
              <w:rPr>
                <w:sz w:val="21"/>
              </w:rPr>
            </w:pPr>
            <w:r>
              <w:rPr>
                <w:i/>
                <w:w w:val="105"/>
                <w:sz w:val="21"/>
              </w:rPr>
              <w:t>Criminal Code ACT </w:t>
            </w:r>
            <w:r>
              <w:rPr>
                <w:i/>
                <w:w w:val="105"/>
                <w:sz w:val="21"/>
              </w:rPr>
              <w:t>1995 </w:t>
            </w:r>
            <w:r>
              <w:rPr>
                <w:w w:val="105"/>
                <w:sz w:val="21"/>
              </w:rPr>
              <w:t>(Cth)</w:t>
            </w:r>
          </w:p>
        </w:tc>
        <w:tc>
          <w:tcPr>
            <w:tcW w:w="9184" w:type="dxa"/>
          </w:tcPr>
          <w:p>
            <w:pPr>
              <w:pStyle w:val="TableParagraph"/>
              <w:spacing w:line="242" w:lineRule="auto" w:before="67"/>
              <w:ind w:left="121" w:right="15"/>
              <w:rPr>
                <w:sz w:val="21"/>
              </w:rPr>
            </w:pPr>
            <w:r>
              <w:rPr>
                <w:w w:val="105"/>
                <w:sz w:val="21"/>
              </w:rPr>
              <w:t>s </w:t>
            </w:r>
            <w:r>
              <w:rPr>
                <w:spacing w:val="-6"/>
                <w:w w:val="105"/>
                <w:sz w:val="21"/>
              </w:rPr>
              <w:t>7.3(1) </w:t>
            </w:r>
            <w:r>
              <w:rPr>
                <w:w w:val="105"/>
                <w:sz w:val="21"/>
              </w:rPr>
              <w:t>– A person is </w:t>
            </w:r>
            <w:r>
              <w:rPr>
                <w:spacing w:val="-2"/>
                <w:w w:val="105"/>
                <w:sz w:val="21"/>
              </w:rPr>
              <w:t>not </w:t>
            </w:r>
            <w:r>
              <w:rPr>
                <w:spacing w:val="-3"/>
                <w:w w:val="105"/>
                <w:sz w:val="21"/>
              </w:rPr>
              <w:t>criminally responsible for </w:t>
            </w:r>
            <w:r>
              <w:rPr>
                <w:w w:val="105"/>
                <w:sz w:val="21"/>
              </w:rPr>
              <w:t>an </w:t>
            </w:r>
            <w:r>
              <w:rPr>
                <w:spacing w:val="-3"/>
                <w:w w:val="105"/>
                <w:sz w:val="21"/>
              </w:rPr>
              <w:t>offence </w:t>
            </w:r>
            <w:r>
              <w:rPr>
                <w:spacing w:val="-5"/>
                <w:w w:val="105"/>
                <w:sz w:val="21"/>
              </w:rPr>
              <w:t>if, </w:t>
            </w:r>
            <w:r>
              <w:rPr>
                <w:w w:val="105"/>
                <w:sz w:val="21"/>
              </w:rPr>
              <w:t>at the time of carrying out the conduct </w:t>
            </w:r>
            <w:r>
              <w:rPr>
                <w:spacing w:val="-3"/>
                <w:w w:val="105"/>
                <w:sz w:val="21"/>
              </w:rPr>
              <w:t>constituting </w:t>
            </w:r>
            <w:r>
              <w:rPr>
                <w:w w:val="105"/>
                <w:sz w:val="21"/>
              </w:rPr>
              <w:t>the </w:t>
            </w:r>
            <w:r>
              <w:rPr>
                <w:spacing w:val="-3"/>
                <w:w w:val="105"/>
                <w:sz w:val="21"/>
              </w:rPr>
              <w:t>offence, </w:t>
            </w:r>
            <w:r>
              <w:rPr>
                <w:w w:val="105"/>
                <w:sz w:val="21"/>
              </w:rPr>
              <w:t>the person was </w:t>
            </w:r>
            <w:r>
              <w:rPr>
                <w:spacing w:val="-3"/>
                <w:w w:val="105"/>
                <w:sz w:val="21"/>
              </w:rPr>
              <w:t>suffering from </w:t>
            </w:r>
            <w:r>
              <w:rPr>
                <w:w w:val="105"/>
                <w:sz w:val="21"/>
              </w:rPr>
              <w:t>a mental </w:t>
            </w:r>
            <w:r>
              <w:rPr>
                <w:spacing w:val="-3"/>
                <w:w w:val="105"/>
                <w:sz w:val="21"/>
              </w:rPr>
              <w:t>impairment that </w:t>
            </w:r>
            <w:r>
              <w:rPr>
                <w:spacing w:val="-2"/>
                <w:w w:val="105"/>
                <w:sz w:val="21"/>
              </w:rPr>
              <w:t>had </w:t>
            </w:r>
            <w:r>
              <w:rPr>
                <w:w w:val="105"/>
                <w:sz w:val="21"/>
              </w:rPr>
              <w:t>the effect that:</w:t>
            </w:r>
          </w:p>
          <w:p>
            <w:pPr>
              <w:pStyle w:val="TableParagraph"/>
              <w:numPr>
                <w:ilvl w:val="0"/>
                <w:numId w:val="139"/>
              </w:numPr>
              <w:tabs>
                <w:tab w:pos="344" w:val="left" w:leader="none"/>
              </w:tabs>
              <w:spacing w:line="240" w:lineRule="auto" w:before="124" w:after="0"/>
              <w:ind w:left="343" w:right="0" w:hanging="222"/>
              <w:jc w:val="left"/>
              <w:rPr>
                <w:sz w:val="21"/>
              </w:rPr>
            </w:pPr>
            <w:r>
              <w:rPr>
                <w:w w:val="105"/>
                <w:sz w:val="21"/>
              </w:rPr>
              <w:t>the person did </w:t>
            </w:r>
            <w:r>
              <w:rPr>
                <w:spacing w:val="-2"/>
                <w:w w:val="105"/>
                <w:sz w:val="21"/>
              </w:rPr>
              <w:t>not </w:t>
            </w:r>
            <w:r>
              <w:rPr>
                <w:w w:val="105"/>
                <w:sz w:val="21"/>
              </w:rPr>
              <w:t>know the </w:t>
            </w:r>
            <w:r>
              <w:rPr>
                <w:spacing w:val="-3"/>
                <w:w w:val="105"/>
                <w:sz w:val="21"/>
              </w:rPr>
              <w:t>nature </w:t>
            </w:r>
            <w:r>
              <w:rPr>
                <w:w w:val="105"/>
                <w:sz w:val="21"/>
              </w:rPr>
              <w:t>and quality of the conduct;</w:t>
            </w:r>
            <w:r>
              <w:rPr>
                <w:spacing w:val="48"/>
                <w:w w:val="105"/>
                <w:sz w:val="21"/>
              </w:rPr>
              <w:t> </w:t>
            </w:r>
            <w:r>
              <w:rPr>
                <w:w w:val="105"/>
                <w:sz w:val="21"/>
              </w:rPr>
              <w:t>or</w:t>
            </w:r>
          </w:p>
          <w:p>
            <w:pPr>
              <w:pStyle w:val="TableParagraph"/>
              <w:numPr>
                <w:ilvl w:val="0"/>
                <w:numId w:val="139"/>
              </w:numPr>
              <w:tabs>
                <w:tab w:pos="355" w:val="left" w:leader="none"/>
              </w:tabs>
              <w:spacing w:line="242" w:lineRule="auto" w:before="123" w:after="0"/>
              <w:ind w:left="121" w:right="210" w:firstLine="0"/>
              <w:jc w:val="left"/>
              <w:rPr>
                <w:sz w:val="21"/>
              </w:rPr>
            </w:pPr>
            <w:r>
              <w:rPr>
                <w:w w:val="105"/>
                <w:sz w:val="21"/>
              </w:rPr>
              <w:t>the person did </w:t>
            </w:r>
            <w:r>
              <w:rPr>
                <w:spacing w:val="-2"/>
                <w:w w:val="105"/>
                <w:sz w:val="21"/>
              </w:rPr>
              <w:t>not </w:t>
            </w:r>
            <w:r>
              <w:rPr>
                <w:w w:val="105"/>
                <w:sz w:val="21"/>
              </w:rPr>
              <w:t>know </w:t>
            </w:r>
            <w:r>
              <w:rPr>
                <w:spacing w:val="-3"/>
                <w:w w:val="105"/>
                <w:sz w:val="21"/>
              </w:rPr>
              <w:t>that </w:t>
            </w:r>
            <w:r>
              <w:rPr>
                <w:w w:val="105"/>
                <w:sz w:val="21"/>
              </w:rPr>
              <w:t>the conduct was wrong </w:t>
            </w:r>
            <w:r>
              <w:rPr>
                <w:spacing w:val="-3"/>
                <w:w w:val="105"/>
                <w:sz w:val="21"/>
              </w:rPr>
              <w:t>(that </w:t>
            </w:r>
            <w:r>
              <w:rPr>
                <w:w w:val="105"/>
                <w:sz w:val="21"/>
              </w:rPr>
              <w:t>is, the person </w:t>
            </w:r>
            <w:r>
              <w:rPr>
                <w:spacing w:val="-3"/>
                <w:w w:val="105"/>
                <w:sz w:val="21"/>
              </w:rPr>
              <w:t>could </w:t>
            </w:r>
            <w:r>
              <w:rPr>
                <w:spacing w:val="-2"/>
                <w:w w:val="105"/>
                <w:sz w:val="21"/>
              </w:rPr>
              <w:t>not </w:t>
            </w:r>
            <w:r>
              <w:rPr>
                <w:w w:val="105"/>
                <w:sz w:val="21"/>
              </w:rPr>
              <w:t>reason with a</w:t>
            </w:r>
            <w:r>
              <w:rPr>
                <w:spacing w:val="-10"/>
                <w:w w:val="105"/>
                <w:sz w:val="21"/>
              </w:rPr>
              <w:t> </w:t>
            </w:r>
            <w:r>
              <w:rPr>
                <w:w w:val="105"/>
                <w:sz w:val="21"/>
              </w:rPr>
              <w:t>moderate</w:t>
            </w:r>
            <w:r>
              <w:rPr>
                <w:spacing w:val="-10"/>
                <w:w w:val="105"/>
                <w:sz w:val="21"/>
              </w:rPr>
              <w:t> </w:t>
            </w:r>
            <w:r>
              <w:rPr>
                <w:w w:val="105"/>
                <w:sz w:val="21"/>
              </w:rPr>
              <w:t>degree</w:t>
            </w:r>
            <w:r>
              <w:rPr>
                <w:spacing w:val="-10"/>
                <w:w w:val="105"/>
                <w:sz w:val="21"/>
              </w:rPr>
              <w:t> </w:t>
            </w:r>
            <w:r>
              <w:rPr>
                <w:w w:val="105"/>
                <w:sz w:val="21"/>
              </w:rPr>
              <w:t>of</w:t>
            </w:r>
            <w:r>
              <w:rPr>
                <w:spacing w:val="-10"/>
                <w:w w:val="105"/>
                <w:sz w:val="21"/>
              </w:rPr>
              <w:t> </w:t>
            </w:r>
            <w:r>
              <w:rPr>
                <w:w w:val="105"/>
                <w:sz w:val="21"/>
              </w:rPr>
              <w:t>sense</w:t>
            </w:r>
            <w:r>
              <w:rPr>
                <w:spacing w:val="-10"/>
                <w:w w:val="105"/>
                <w:sz w:val="21"/>
              </w:rPr>
              <w:t> </w:t>
            </w:r>
            <w:r>
              <w:rPr>
                <w:w w:val="105"/>
                <w:sz w:val="21"/>
              </w:rPr>
              <w:t>and</w:t>
            </w:r>
            <w:r>
              <w:rPr>
                <w:spacing w:val="-10"/>
                <w:w w:val="105"/>
                <w:sz w:val="21"/>
              </w:rPr>
              <w:t> </w:t>
            </w:r>
            <w:r>
              <w:rPr>
                <w:spacing w:val="-3"/>
                <w:w w:val="105"/>
                <w:sz w:val="21"/>
              </w:rPr>
              <w:t>composure</w:t>
            </w:r>
            <w:r>
              <w:rPr>
                <w:spacing w:val="-10"/>
                <w:w w:val="105"/>
                <w:sz w:val="21"/>
              </w:rPr>
              <w:t> </w:t>
            </w:r>
            <w:r>
              <w:rPr>
                <w:w w:val="105"/>
                <w:sz w:val="21"/>
              </w:rPr>
              <w:t>about</w:t>
            </w:r>
            <w:r>
              <w:rPr>
                <w:spacing w:val="-10"/>
                <w:w w:val="105"/>
                <w:sz w:val="21"/>
              </w:rPr>
              <w:t> </w:t>
            </w:r>
            <w:r>
              <w:rPr>
                <w:w w:val="105"/>
                <w:sz w:val="21"/>
              </w:rPr>
              <w:t>whether</w:t>
            </w:r>
            <w:r>
              <w:rPr>
                <w:spacing w:val="-10"/>
                <w:w w:val="105"/>
                <w:sz w:val="21"/>
              </w:rPr>
              <w:t> </w:t>
            </w:r>
            <w:r>
              <w:rPr>
                <w:w w:val="105"/>
                <w:sz w:val="21"/>
              </w:rPr>
              <w:t>the</w:t>
            </w:r>
            <w:r>
              <w:rPr>
                <w:spacing w:val="-10"/>
                <w:w w:val="105"/>
                <w:sz w:val="21"/>
              </w:rPr>
              <w:t> </w:t>
            </w:r>
            <w:r>
              <w:rPr>
                <w:w w:val="105"/>
                <w:sz w:val="21"/>
              </w:rPr>
              <w:t>conduct,</w:t>
            </w:r>
            <w:r>
              <w:rPr>
                <w:spacing w:val="-10"/>
                <w:w w:val="105"/>
                <w:sz w:val="21"/>
              </w:rPr>
              <w:t> </w:t>
            </w:r>
            <w:r>
              <w:rPr>
                <w:w w:val="105"/>
                <w:sz w:val="21"/>
              </w:rPr>
              <w:t>as</w:t>
            </w:r>
            <w:r>
              <w:rPr>
                <w:spacing w:val="-10"/>
                <w:w w:val="105"/>
                <w:sz w:val="21"/>
              </w:rPr>
              <w:t> </w:t>
            </w:r>
            <w:r>
              <w:rPr>
                <w:w w:val="105"/>
                <w:sz w:val="21"/>
              </w:rPr>
              <w:t>perceived</w:t>
            </w:r>
            <w:r>
              <w:rPr>
                <w:spacing w:val="-10"/>
                <w:w w:val="105"/>
                <w:sz w:val="21"/>
              </w:rPr>
              <w:t> </w:t>
            </w:r>
            <w:r>
              <w:rPr>
                <w:w w:val="105"/>
                <w:sz w:val="21"/>
              </w:rPr>
              <w:t>by</w:t>
            </w:r>
            <w:r>
              <w:rPr>
                <w:spacing w:val="-10"/>
                <w:w w:val="105"/>
                <w:sz w:val="21"/>
              </w:rPr>
              <w:t> </w:t>
            </w:r>
            <w:r>
              <w:rPr>
                <w:spacing w:val="-3"/>
                <w:w w:val="105"/>
                <w:sz w:val="21"/>
              </w:rPr>
              <w:t>reasonable </w:t>
            </w:r>
            <w:r>
              <w:rPr>
                <w:w w:val="105"/>
                <w:sz w:val="21"/>
              </w:rPr>
              <w:t>people, was wrong);</w:t>
            </w:r>
            <w:r>
              <w:rPr>
                <w:spacing w:val="16"/>
                <w:w w:val="105"/>
                <w:sz w:val="21"/>
              </w:rPr>
              <w:t> </w:t>
            </w:r>
            <w:r>
              <w:rPr>
                <w:w w:val="105"/>
                <w:sz w:val="21"/>
              </w:rPr>
              <w:t>or</w:t>
            </w:r>
          </w:p>
          <w:p>
            <w:pPr>
              <w:pStyle w:val="TableParagraph"/>
              <w:numPr>
                <w:ilvl w:val="0"/>
                <w:numId w:val="139"/>
              </w:numPr>
              <w:tabs>
                <w:tab w:pos="327" w:val="left" w:leader="none"/>
              </w:tabs>
              <w:spacing w:line="240" w:lineRule="auto" w:before="124" w:after="0"/>
              <w:ind w:left="326" w:right="0" w:hanging="205"/>
              <w:jc w:val="left"/>
              <w:rPr>
                <w:sz w:val="21"/>
              </w:rPr>
            </w:pPr>
            <w:r>
              <w:rPr>
                <w:w w:val="105"/>
                <w:sz w:val="21"/>
              </w:rPr>
              <w:t>the person was </w:t>
            </w:r>
            <w:r>
              <w:rPr>
                <w:spacing w:val="-3"/>
                <w:w w:val="105"/>
                <w:sz w:val="21"/>
              </w:rPr>
              <w:t>unable to control </w:t>
            </w:r>
            <w:r>
              <w:rPr>
                <w:w w:val="105"/>
                <w:sz w:val="21"/>
              </w:rPr>
              <w:t>the</w:t>
            </w:r>
            <w:r>
              <w:rPr>
                <w:spacing w:val="43"/>
                <w:w w:val="105"/>
                <w:sz w:val="21"/>
              </w:rPr>
              <w:t> </w:t>
            </w:r>
            <w:r>
              <w:rPr>
                <w:w w:val="105"/>
                <w:sz w:val="21"/>
              </w:rPr>
              <w:t>conduct.</w:t>
            </w:r>
          </w:p>
          <w:p>
            <w:pPr>
              <w:pStyle w:val="TableParagraph"/>
              <w:spacing w:line="242" w:lineRule="auto" w:before="123"/>
              <w:ind w:left="121"/>
              <w:rPr>
                <w:sz w:val="21"/>
              </w:rPr>
            </w:pPr>
            <w:r>
              <w:rPr>
                <w:sz w:val="21"/>
              </w:rPr>
              <w:t>s 7.3(8) – mental impairment includes senility, intellectual disability, mental illness, brain damage and severe personality disorder.</w:t>
            </w:r>
          </w:p>
          <w:p>
            <w:pPr>
              <w:pStyle w:val="TableParagraph"/>
              <w:spacing w:line="242" w:lineRule="auto" w:before="123"/>
              <w:ind w:left="121" w:right="485"/>
              <w:rPr>
                <w:sz w:val="21"/>
              </w:rPr>
            </w:pPr>
            <w:r>
              <w:rPr>
                <w:sz w:val="21"/>
              </w:rPr>
              <w:t>s 7.3(9) – mental </w:t>
            </w:r>
            <w:r>
              <w:rPr>
                <w:spacing w:val="-3"/>
                <w:sz w:val="21"/>
              </w:rPr>
              <w:t>illness </w:t>
            </w:r>
            <w:r>
              <w:rPr>
                <w:sz w:val="21"/>
              </w:rPr>
              <w:t>is a </w:t>
            </w:r>
            <w:r>
              <w:rPr>
                <w:spacing w:val="-3"/>
                <w:sz w:val="21"/>
              </w:rPr>
              <w:t>reference to  </w:t>
            </w:r>
            <w:r>
              <w:rPr>
                <w:sz w:val="21"/>
              </w:rPr>
              <w:t>an underlying pathological infirmity of the </w:t>
            </w:r>
            <w:r>
              <w:rPr>
                <w:spacing w:val="-3"/>
                <w:sz w:val="21"/>
              </w:rPr>
              <w:t>mind,</w:t>
            </w:r>
            <w:r>
              <w:rPr>
                <w:spacing w:val="41"/>
                <w:sz w:val="21"/>
              </w:rPr>
              <w:t> </w:t>
            </w:r>
            <w:r>
              <w:rPr>
                <w:sz w:val="21"/>
              </w:rPr>
              <w:t>whether  of long or short </w:t>
            </w:r>
            <w:r>
              <w:rPr>
                <w:spacing w:val="-3"/>
                <w:sz w:val="21"/>
              </w:rPr>
              <w:t>duration </w:t>
            </w:r>
            <w:r>
              <w:rPr>
                <w:sz w:val="21"/>
              </w:rPr>
              <w:t>and whether permanent or </w:t>
            </w:r>
            <w:r>
              <w:rPr>
                <w:spacing w:val="-3"/>
                <w:sz w:val="21"/>
              </w:rPr>
              <w:t>temporary,  </w:t>
            </w:r>
            <w:r>
              <w:rPr>
                <w:sz w:val="21"/>
              </w:rPr>
              <w:t>but does </w:t>
            </w:r>
            <w:r>
              <w:rPr>
                <w:spacing w:val="-2"/>
                <w:sz w:val="21"/>
              </w:rPr>
              <w:t>not </w:t>
            </w:r>
            <w:r>
              <w:rPr>
                <w:spacing w:val="-3"/>
                <w:sz w:val="21"/>
              </w:rPr>
              <w:t>include</w:t>
            </w:r>
            <w:r>
              <w:rPr>
                <w:spacing w:val="41"/>
                <w:sz w:val="21"/>
              </w:rPr>
              <w:t> </w:t>
            </w:r>
            <w:r>
              <w:rPr>
                <w:sz w:val="21"/>
              </w:rPr>
              <w:t>a </w:t>
            </w:r>
            <w:r>
              <w:rPr>
                <w:spacing w:val="-3"/>
                <w:sz w:val="21"/>
              </w:rPr>
              <w:t>condition  that </w:t>
            </w:r>
            <w:r>
              <w:rPr>
                <w:sz w:val="21"/>
              </w:rPr>
              <w:t>results </w:t>
            </w:r>
            <w:r>
              <w:rPr>
                <w:spacing w:val="-3"/>
                <w:sz w:val="21"/>
              </w:rPr>
              <w:t>from </w:t>
            </w:r>
            <w:r>
              <w:rPr>
                <w:sz w:val="21"/>
              </w:rPr>
              <w:t>the reaction of a </w:t>
            </w:r>
            <w:r>
              <w:rPr>
                <w:spacing w:val="-3"/>
                <w:sz w:val="21"/>
              </w:rPr>
              <w:t>healthy mind to </w:t>
            </w:r>
            <w:r>
              <w:rPr>
                <w:sz w:val="21"/>
              </w:rPr>
              <w:t>extraordinary external </w:t>
            </w:r>
            <w:r>
              <w:rPr>
                <w:spacing w:val="-3"/>
                <w:sz w:val="21"/>
              </w:rPr>
              <w:t>stimuli. </w:t>
            </w:r>
            <w:r>
              <w:rPr>
                <w:spacing w:val="-4"/>
                <w:sz w:val="21"/>
              </w:rPr>
              <w:t>However, </w:t>
            </w:r>
            <w:r>
              <w:rPr>
                <w:spacing w:val="-3"/>
                <w:sz w:val="21"/>
              </w:rPr>
              <w:t>such </w:t>
            </w:r>
            <w:r>
              <w:rPr>
                <w:sz w:val="21"/>
              </w:rPr>
              <w:t>a </w:t>
            </w:r>
            <w:r>
              <w:rPr>
                <w:spacing w:val="-3"/>
                <w:sz w:val="21"/>
              </w:rPr>
              <w:t>condition may </w:t>
            </w:r>
            <w:r>
              <w:rPr>
                <w:sz w:val="21"/>
              </w:rPr>
              <w:t>be evidence of a mental </w:t>
            </w:r>
            <w:r>
              <w:rPr>
                <w:spacing w:val="-3"/>
                <w:sz w:val="21"/>
              </w:rPr>
              <w:t>illness </w:t>
            </w:r>
            <w:r>
              <w:rPr>
                <w:sz w:val="21"/>
              </w:rPr>
              <w:t>if it </w:t>
            </w:r>
            <w:r>
              <w:rPr>
                <w:spacing w:val="-3"/>
                <w:sz w:val="21"/>
              </w:rPr>
              <w:t>involves </w:t>
            </w:r>
            <w:r>
              <w:rPr>
                <w:sz w:val="21"/>
              </w:rPr>
              <w:t>some abnormality and is prone</w:t>
            </w:r>
            <w:r>
              <w:rPr>
                <w:spacing w:val="15"/>
                <w:sz w:val="21"/>
              </w:rPr>
              <w:t> </w:t>
            </w:r>
            <w:r>
              <w:rPr>
                <w:spacing w:val="-3"/>
                <w:sz w:val="21"/>
              </w:rPr>
              <w:t>to </w:t>
            </w:r>
            <w:r>
              <w:rPr>
                <w:spacing w:val="-5"/>
                <w:sz w:val="21"/>
              </w:rPr>
              <w:t>recur.</w:t>
            </w:r>
          </w:p>
        </w:tc>
      </w:tr>
      <w:tr>
        <w:trPr>
          <w:trHeight w:val="2312" w:hRule="atLeast"/>
        </w:trPr>
        <w:tc>
          <w:tcPr>
            <w:tcW w:w="1984" w:type="dxa"/>
            <w:tcBorders>
              <w:left w:val="single" w:sz="12" w:space="0" w:color="004D71"/>
            </w:tcBorders>
          </w:tcPr>
          <w:p>
            <w:pPr>
              <w:pStyle w:val="TableParagraph"/>
              <w:spacing w:before="68"/>
              <w:ind w:left="115"/>
              <w:rPr>
                <w:sz w:val="21"/>
              </w:rPr>
            </w:pPr>
            <w:r>
              <w:rPr>
                <w:w w:val="105"/>
                <w:sz w:val="21"/>
              </w:rPr>
              <w:t>New South Wales</w:t>
            </w:r>
          </w:p>
        </w:tc>
        <w:tc>
          <w:tcPr>
            <w:tcW w:w="2267" w:type="dxa"/>
          </w:tcPr>
          <w:p>
            <w:pPr>
              <w:pStyle w:val="TableParagraph"/>
              <w:spacing w:line="242" w:lineRule="auto" w:before="68"/>
              <w:ind w:left="120" w:right="372"/>
              <w:rPr>
                <w:sz w:val="21"/>
              </w:rPr>
            </w:pPr>
            <w:r>
              <w:rPr>
                <w:i/>
                <w:sz w:val="21"/>
              </w:rPr>
              <w:t>Mental Health </w:t>
            </w:r>
            <w:r>
              <w:rPr>
                <w:i/>
                <w:sz w:val="21"/>
              </w:rPr>
              <w:t>(Forensic Provisions) Act 1990 </w:t>
            </w:r>
            <w:r>
              <w:rPr>
                <w:sz w:val="21"/>
              </w:rPr>
              <w:t>(NSW)</w:t>
            </w:r>
          </w:p>
        </w:tc>
        <w:tc>
          <w:tcPr>
            <w:tcW w:w="9184" w:type="dxa"/>
            <w:tcBorders>
              <w:bottom w:val="single" w:sz="12" w:space="0" w:color="004D71"/>
            </w:tcBorders>
          </w:tcPr>
          <w:p>
            <w:pPr>
              <w:pStyle w:val="TableParagraph"/>
              <w:spacing w:before="68"/>
              <w:ind w:left="121"/>
              <w:rPr>
                <w:sz w:val="21"/>
              </w:rPr>
            </w:pPr>
            <w:r>
              <w:rPr>
                <w:sz w:val="21"/>
              </w:rPr>
              <w:t>‘mentally ill’</w:t>
            </w:r>
          </w:p>
          <w:p>
            <w:pPr>
              <w:pStyle w:val="TableParagraph"/>
              <w:spacing w:line="242" w:lineRule="auto" w:before="123"/>
              <w:ind w:left="121" w:right="485"/>
              <w:rPr>
                <w:sz w:val="21"/>
              </w:rPr>
            </w:pPr>
            <w:r>
              <w:rPr>
                <w:sz w:val="21"/>
              </w:rPr>
              <w:t>s 38(1) – </w:t>
            </w:r>
            <w:r>
              <w:rPr>
                <w:spacing w:val="-5"/>
                <w:sz w:val="21"/>
              </w:rPr>
              <w:t>If, </w:t>
            </w:r>
            <w:r>
              <w:rPr>
                <w:sz w:val="21"/>
              </w:rPr>
              <w:t>in an indictment or </w:t>
            </w:r>
            <w:r>
              <w:rPr>
                <w:spacing w:val="-3"/>
                <w:sz w:val="21"/>
              </w:rPr>
              <w:t>information, </w:t>
            </w:r>
            <w:r>
              <w:rPr>
                <w:sz w:val="21"/>
              </w:rPr>
              <w:t>an act or omission is </w:t>
            </w:r>
            <w:r>
              <w:rPr>
                <w:spacing w:val="-3"/>
                <w:sz w:val="21"/>
              </w:rPr>
              <w:t>charged against </w:t>
            </w:r>
            <w:r>
              <w:rPr>
                <w:sz w:val="21"/>
              </w:rPr>
              <w:t>a person as an </w:t>
            </w:r>
            <w:r>
              <w:rPr>
                <w:spacing w:val="-3"/>
                <w:sz w:val="21"/>
              </w:rPr>
              <w:t>offence </w:t>
            </w:r>
            <w:r>
              <w:rPr>
                <w:sz w:val="21"/>
              </w:rPr>
              <w:t>and it is given in evidence on the trial of the person </w:t>
            </w:r>
            <w:r>
              <w:rPr>
                <w:spacing w:val="-3"/>
                <w:sz w:val="21"/>
              </w:rPr>
              <w:t>for </w:t>
            </w:r>
            <w:r>
              <w:rPr>
                <w:sz w:val="21"/>
              </w:rPr>
              <w:t>the </w:t>
            </w:r>
            <w:r>
              <w:rPr>
                <w:spacing w:val="-3"/>
                <w:sz w:val="21"/>
              </w:rPr>
              <w:t>offence that </w:t>
            </w:r>
            <w:r>
              <w:rPr>
                <w:sz w:val="21"/>
              </w:rPr>
              <w:t>the person was mentally </w:t>
            </w:r>
            <w:r>
              <w:rPr>
                <w:spacing w:val="-4"/>
                <w:sz w:val="21"/>
              </w:rPr>
              <w:t>ill, </w:t>
            </w:r>
            <w:r>
              <w:rPr>
                <w:sz w:val="21"/>
              </w:rPr>
              <w:t>so as </w:t>
            </w:r>
            <w:r>
              <w:rPr>
                <w:spacing w:val="-2"/>
                <w:sz w:val="21"/>
              </w:rPr>
              <w:t>not </w:t>
            </w:r>
            <w:r>
              <w:rPr>
                <w:spacing w:val="-3"/>
                <w:sz w:val="21"/>
              </w:rPr>
              <w:t>to </w:t>
            </w:r>
            <w:r>
              <w:rPr>
                <w:sz w:val="21"/>
              </w:rPr>
              <w:t>be </w:t>
            </w:r>
            <w:r>
              <w:rPr>
                <w:spacing w:val="-3"/>
                <w:sz w:val="21"/>
              </w:rPr>
              <w:t>responsible, according to  </w:t>
            </w:r>
            <w:r>
              <w:rPr>
                <w:spacing w:val="-5"/>
                <w:sz w:val="21"/>
              </w:rPr>
              <w:t>law,  </w:t>
            </w:r>
            <w:r>
              <w:rPr>
                <w:spacing w:val="-3"/>
                <w:sz w:val="21"/>
              </w:rPr>
              <w:t>for  </w:t>
            </w:r>
            <w:r>
              <w:rPr>
                <w:sz w:val="21"/>
              </w:rPr>
              <w:t>his or her action at the time when the act was done or omission </w:t>
            </w:r>
            <w:r>
              <w:rPr>
                <w:spacing w:val="-3"/>
                <w:sz w:val="21"/>
              </w:rPr>
              <w:t>made, then, </w:t>
            </w:r>
            <w:r>
              <w:rPr>
                <w:sz w:val="21"/>
              </w:rPr>
              <w:t>if it appears </w:t>
            </w:r>
            <w:r>
              <w:rPr>
                <w:spacing w:val="-3"/>
                <w:sz w:val="21"/>
              </w:rPr>
              <w:t>to </w:t>
            </w:r>
            <w:r>
              <w:rPr>
                <w:sz w:val="21"/>
              </w:rPr>
              <w:t>the jury </w:t>
            </w:r>
            <w:r>
              <w:rPr>
                <w:spacing w:val="-3"/>
                <w:sz w:val="21"/>
              </w:rPr>
              <w:t>before  </w:t>
            </w:r>
            <w:r>
              <w:rPr>
                <w:sz w:val="21"/>
              </w:rPr>
              <w:t>which the person is tried </w:t>
            </w:r>
            <w:r>
              <w:rPr>
                <w:spacing w:val="-3"/>
                <w:sz w:val="21"/>
              </w:rPr>
              <w:t>that  </w:t>
            </w:r>
            <w:r>
              <w:rPr>
                <w:sz w:val="21"/>
              </w:rPr>
              <w:t>the person did the act or made the omission </w:t>
            </w:r>
            <w:r>
              <w:rPr>
                <w:spacing w:val="-3"/>
                <w:sz w:val="21"/>
              </w:rPr>
              <w:t>charged, </w:t>
            </w:r>
            <w:r>
              <w:rPr>
                <w:sz w:val="21"/>
              </w:rPr>
              <w:t>but was mentally </w:t>
            </w:r>
            <w:r>
              <w:rPr>
                <w:spacing w:val="-3"/>
                <w:sz w:val="21"/>
              </w:rPr>
              <w:t>ill </w:t>
            </w:r>
            <w:r>
              <w:rPr>
                <w:sz w:val="21"/>
              </w:rPr>
              <w:t>at the time when the  person did or made the </w:t>
            </w:r>
            <w:r>
              <w:rPr>
                <w:spacing w:val="-3"/>
                <w:sz w:val="21"/>
              </w:rPr>
              <w:t>same, </w:t>
            </w:r>
            <w:r>
              <w:rPr>
                <w:sz w:val="21"/>
              </w:rPr>
              <w:t>the jury must </w:t>
            </w:r>
            <w:r>
              <w:rPr>
                <w:spacing w:val="-3"/>
                <w:sz w:val="21"/>
              </w:rPr>
              <w:t>return </w:t>
            </w:r>
            <w:r>
              <w:rPr>
                <w:sz w:val="21"/>
              </w:rPr>
              <w:t>a special verdict </w:t>
            </w:r>
            <w:r>
              <w:rPr>
                <w:spacing w:val="-3"/>
                <w:sz w:val="21"/>
              </w:rPr>
              <w:t>that </w:t>
            </w:r>
            <w:r>
              <w:rPr>
                <w:sz w:val="21"/>
              </w:rPr>
              <w:t>the </w:t>
            </w:r>
            <w:r>
              <w:rPr>
                <w:spacing w:val="-3"/>
                <w:sz w:val="21"/>
              </w:rPr>
              <w:t>accused </w:t>
            </w:r>
            <w:r>
              <w:rPr>
                <w:sz w:val="21"/>
              </w:rPr>
              <w:t>person is </w:t>
            </w:r>
            <w:r>
              <w:rPr>
                <w:spacing w:val="-2"/>
                <w:sz w:val="21"/>
              </w:rPr>
              <w:t>not </w:t>
            </w:r>
            <w:r>
              <w:rPr>
                <w:sz w:val="21"/>
              </w:rPr>
              <w:t>guilty because of mental</w:t>
            </w:r>
            <w:r>
              <w:rPr>
                <w:spacing w:val="33"/>
                <w:sz w:val="21"/>
              </w:rPr>
              <w:t> </w:t>
            </w:r>
            <w:r>
              <w:rPr>
                <w:spacing w:val="-3"/>
                <w:sz w:val="21"/>
              </w:rPr>
              <w:t>illness.</w:t>
            </w:r>
          </w:p>
        </w:tc>
      </w:tr>
    </w:tbl>
    <w:p>
      <w:pPr>
        <w:spacing w:after="0" w:line="242" w:lineRule="auto"/>
        <w:rPr>
          <w:sz w:val="21"/>
        </w:rPr>
        <w:sectPr>
          <w:headerReference w:type="even" r:id="rId72"/>
          <w:pgSz w:w="16840" w:h="11910" w:orient="landscape"/>
          <w:pgMar w:header="0" w:footer="0" w:top="0" w:bottom="280" w:left="440" w:right="1840"/>
        </w:sectPr>
      </w:pPr>
    </w:p>
    <w:p>
      <w:pPr>
        <w:pStyle w:val="BodyText"/>
        <w:rPr>
          <w:rFonts w:ascii="Times New Roman"/>
          <w:sz w:val="20"/>
        </w:rPr>
      </w:pPr>
      <w:r>
        <w:rPr/>
        <w:pict>
          <v:line style="position:absolute;mso-position-horizontal-relative:page;mso-position-vertical-relative:page;z-index:12640" from="763.9375pt,28.347pt" to="763.9375pt,54.128pt" stroked="true" strokeweight="1.323pt" strokecolor="#004d71">
            <v:stroke dashstyle="solid"/>
            <w10:wrap type="none"/>
          </v:line>
        </w:pict>
      </w:r>
      <w:r>
        <w:rPr/>
        <w:pict>
          <v:shape style="position:absolute;margin-left:798.041687pt;margin-top:27.3465pt;width:17.55pt;height:280.3pt;mso-position-horizontal-relative:page;mso-position-vertical-relative:page;z-index:12664" type="#_x0000_t202" filled="false" stroked="false">
            <v:textbox inset="0,0,0,0" style="layout-flow:vertical">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r>
        <w:rPr/>
        <w:pict>
          <v:shape style="position:absolute;margin-left:23.613001pt;margin-top:35pt;width:16.25pt;height:21.35pt;mso-position-horizontal-relative:page;mso-position-vertical-relative:page;z-index:12688" type="#_x0000_t202" filled="false" stroked="false">
            <v:textbox inset="0,0,0,0" style="layout-flow:vertical">
              <w:txbxContent>
                <w:p>
                  <w:pPr>
                    <w:spacing w:before="16"/>
                    <w:ind w:left="20" w:right="0" w:firstLine="0"/>
                    <w:jc w:val="left"/>
                    <w:rPr>
                      <w:b/>
                      <w:sz w:val="24"/>
                    </w:rPr>
                  </w:pPr>
                  <w:r>
                    <w:rPr>
                      <w:b/>
                      <w:color w:val="004D71"/>
                      <w:w w:val="110"/>
                      <w:sz w:val="24"/>
                    </w:rPr>
                    <w:t>216</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tbl>
      <w:tblPr>
        <w:tblW w:w="0" w:type="auto"/>
        <w:jc w:val="left"/>
        <w:tblInd w:w="156"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984"/>
        <w:gridCol w:w="2267"/>
        <w:gridCol w:w="10034"/>
      </w:tblGrid>
      <w:tr>
        <w:trPr>
          <w:trHeight w:val="651" w:hRule="atLeast"/>
        </w:trPr>
        <w:tc>
          <w:tcPr>
            <w:tcW w:w="1984" w:type="dxa"/>
            <w:tcBorders>
              <w:left w:val="single" w:sz="12" w:space="0" w:color="004D71"/>
            </w:tcBorders>
            <w:shd w:val="clear" w:color="auto" w:fill="E5EDF1"/>
          </w:tcPr>
          <w:p>
            <w:pPr>
              <w:pStyle w:val="TableParagraph"/>
              <w:spacing w:before="3"/>
              <w:rPr>
                <w:rFonts w:ascii="Times New Roman"/>
                <w:sz w:val="19"/>
              </w:rPr>
            </w:pPr>
          </w:p>
          <w:p>
            <w:pPr>
              <w:pStyle w:val="TableParagraph"/>
              <w:ind w:left="234"/>
              <w:rPr>
                <w:rFonts w:ascii="Lucida Sans"/>
                <w:b/>
                <w:sz w:val="21"/>
              </w:rPr>
            </w:pPr>
            <w:r>
              <w:rPr>
                <w:rFonts w:ascii="Lucida Sans"/>
                <w:b/>
                <w:sz w:val="21"/>
              </w:rPr>
              <w:t>Jurisdiction</w:t>
            </w:r>
          </w:p>
        </w:tc>
        <w:tc>
          <w:tcPr>
            <w:tcW w:w="2267" w:type="dxa"/>
            <w:shd w:val="clear" w:color="auto" w:fill="E5EDF1"/>
          </w:tcPr>
          <w:p>
            <w:pPr>
              <w:pStyle w:val="TableParagraph"/>
              <w:spacing w:before="3"/>
              <w:rPr>
                <w:rFonts w:ascii="Times New Roman"/>
                <w:sz w:val="19"/>
              </w:rPr>
            </w:pPr>
          </w:p>
          <w:p>
            <w:pPr>
              <w:pStyle w:val="TableParagraph"/>
              <w:ind w:left="240"/>
              <w:rPr>
                <w:rFonts w:ascii="Lucida Sans"/>
                <w:b/>
                <w:sz w:val="21"/>
              </w:rPr>
            </w:pPr>
            <w:r>
              <w:rPr>
                <w:rFonts w:ascii="Lucida Sans"/>
                <w:b/>
                <w:sz w:val="21"/>
              </w:rPr>
              <w:t>Legislation</w:t>
            </w:r>
          </w:p>
        </w:tc>
        <w:tc>
          <w:tcPr>
            <w:tcW w:w="10034" w:type="dxa"/>
            <w:tcBorders>
              <w:bottom w:val="single" w:sz="12" w:space="0" w:color="004D71"/>
            </w:tcBorders>
            <w:shd w:val="clear" w:color="auto" w:fill="E5EDF1"/>
          </w:tcPr>
          <w:p>
            <w:pPr>
              <w:pStyle w:val="TableParagraph"/>
              <w:spacing w:before="3"/>
              <w:rPr>
                <w:rFonts w:ascii="Times New Roman"/>
                <w:sz w:val="19"/>
              </w:rPr>
            </w:pPr>
          </w:p>
          <w:p>
            <w:pPr>
              <w:pStyle w:val="TableParagraph"/>
              <w:ind w:left="241"/>
              <w:rPr>
                <w:rFonts w:ascii="Lucida Sans"/>
                <w:b/>
                <w:sz w:val="21"/>
              </w:rPr>
            </w:pPr>
            <w:r>
              <w:rPr>
                <w:rFonts w:ascii="Lucida Sans"/>
                <w:b/>
                <w:sz w:val="21"/>
              </w:rPr>
              <w:t>Definition</w:t>
            </w:r>
          </w:p>
        </w:tc>
      </w:tr>
      <w:tr>
        <w:trPr>
          <w:trHeight w:val="2687" w:hRule="atLeast"/>
        </w:trPr>
        <w:tc>
          <w:tcPr>
            <w:tcW w:w="1984" w:type="dxa"/>
            <w:tcBorders>
              <w:left w:val="single" w:sz="12" w:space="0" w:color="004D71"/>
            </w:tcBorders>
          </w:tcPr>
          <w:p>
            <w:pPr>
              <w:pStyle w:val="TableParagraph"/>
              <w:spacing w:before="62"/>
              <w:ind w:left="115"/>
              <w:rPr>
                <w:sz w:val="21"/>
              </w:rPr>
            </w:pPr>
            <w:r>
              <w:rPr>
                <w:w w:val="105"/>
                <w:sz w:val="21"/>
              </w:rPr>
              <w:t>Queensland</w:t>
            </w:r>
          </w:p>
        </w:tc>
        <w:tc>
          <w:tcPr>
            <w:tcW w:w="2267" w:type="dxa"/>
          </w:tcPr>
          <w:p>
            <w:pPr>
              <w:pStyle w:val="TableParagraph"/>
              <w:spacing w:before="62"/>
              <w:ind w:left="120"/>
              <w:rPr>
                <w:i/>
                <w:sz w:val="21"/>
              </w:rPr>
            </w:pPr>
            <w:r>
              <w:rPr>
                <w:i/>
                <w:w w:val="105"/>
                <w:sz w:val="21"/>
              </w:rPr>
              <w:t>Criminal Code 1988</w:t>
            </w:r>
          </w:p>
          <w:p>
            <w:pPr>
              <w:pStyle w:val="TableParagraph"/>
              <w:spacing w:before="4"/>
              <w:ind w:left="120"/>
              <w:rPr>
                <w:sz w:val="21"/>
              </w:rPr>
            </w:pPr>
            <w:r>
              <w:rPr>
                <w:sz w:val="21"/>
              </w:rPr>
              <w:t>(Qld)</w:t>
            </w:r>
          </w:p>
        </w:tc>
        <w:tc>
          <w:tcPr>
            <w:tcW w:w="10034" w:type="dxa"/>
            <w:tcBorders>
              <w:top w:val="single" w:sz="12" w:space="0" w:color="004D71"/>
              <w:bottom w:val="single" w:sz="12" w:space="0" w:color="004D71"/>
            </w:tcBorders>
          </w:tcPr>
          <w:p>
            <w:pPr>
              <w:pStyle w:val="TableParagraph"/>
              <w:spacing w:before="62"/>
              <w:ind w:left="121"/>
              <w:rPr>
                <w:sz w:val="21"/>
              </w:rPr>
            </w:pPr>
            <w:r>
              <w:rPr>
                <w:sz w:val="21"/>
              </w:rPr>
              <w:t>‘mental disease’ or ‘natural mental infirmity’</w:t>
            </w:r>
          </w:p>
          <w:p>
            <w:pPr>
              <w:pStyle w:val="TableParagraph"/>
              <w:spacing w:line="242" w:lineRule="auto" w:before="124"/>
              <w:ind w:left="121" w:right="85"/>
              <w:rPr>
                <w:sz w:val="21"/>
              </w:rPr>
            </w:pPr>
            <w:r>
              <w:rPr>
                <w:w w:val="105"/>
                <w:sz w:val="21"/>
              </w:rPr>
              <w:t>s </w:t>
            </w:r>
            <w:r>
              <w:rPr>
                <w:spacing w:val="-5"/>
                <w:w w:val="105"/>
                <w:sz w:val="21"/>
              </w:rPr>
              <w:t>27(1) </w:t>
            </w:r>
            <w:r>
              <w:rPr>
                <w:w w:val="105"/>
                <w:sz w:val="21"/>
              </w:rPr>
              <w:t>– A person is </w:t>
            </w:r>
            <w:r>
              <w:rPr>
                <w:spacing w:val="-2"/>
                <w:w w:val="105"/>
                <w:sz w:val="21"/>
              </w:rPr>
              <w:t>not </w:t>
            </w:r>
            <w:r>
              <w:rPr>
                <w:spacing w:val="-3"/>
                <w:w w:val="105"/>
                <w:sz w:val="21"/>
              </w:rPr>
              <w:t>criminally responsible for </w:t>
            </w:r>
            <w:r>
              <w:rPr>
                <w:w w:val="105"/>
                <w:sz w:val="21"/>
              </w:rPr>
              <w:t>an act or omission if at the time of doing the act or </w:t>
            </w:r>
            <w:r>
              <w:rPr>
                <w:spacing w:val="-3"/>
                <w:w w:val="105"/>
                <w:sz w:val="21"/>
              </w:rPr>
              <w:t>making </w:t>
            </w:r>
            <w:r>
              <w:rPr>
                <w:w w:val="105"/>
                <w:sz w:val="21"/>
              </w:rPr>
              <w:t>the omission the person is in </w:t>
            </w:r>
            <w:r>
              <w:rPr>
                <w:spacing w:val="-3"/>
                <w:w w:val="105"/>
                <w:sz w:val="21"/>
              </w:rPr>
              <w:t>such </w:t>
            </w:r>
            <w:r>
              <w:rPr>
                <w:w w:val="105"/>
                <w:sz w:val="21"/>
              </w:rPr>
              <w:t>a state of mental disease or </w:t>
            </w:r>
            <w:r>
              <w:rPr>
                <w:spacing w:val="-3"/>
                <w:w w:val="105"/>
                <w:sz w:val="21"/>
              </w:rPr>
              <w:t>natural </w:t>
            </w:r>
            <w:r>
              <w:rPr>
                <w:w w:val="105"/>
                <w:sz w:val="21"/>
              </w:rPr>
              <w:t>mental infirmity as </w:t>
            </w:r>
            <w:r>
              <w:rPr>
                <w:spacing w:val="-3"/>
                <w:w w:val="105"/>
                <w:sz w:val="21"/>
              </w:rPr>
              <w:t>to </w:t>
            </w:r>
            <w:r>
              <w:rPr>
                <w:w w:val="105"/>
                <w:sz w:val="21"/>
              </w:rPr>
              <w:t>deprive the person of capacity </w:t>
            </w:r>
            <w:r>
              <w:rPr>
                <w:spacing w:val="-3"/>
                <w:w w:val="105"/>
                <w:sz w:val="21"/>
              </w:rPr>
              <w:t>to </w:t>
            </w:r>
            <w:r>
              <w:rPr>
                <w:w w:val="105"/>
                <w:sz w:val="21"/>
              </w:rPr>
              <w:t>understand what the person is </w:t>
            </w:r>
            <w:r>
              <w:rPr>
                <w:spacing w:val="-2"/>
                <w:w w:val="105"/>
                <w:sz w:val="21"/>
              </w:rPr>
              <w:t>doing, </w:t>
            </w:r>
            <w:r>
              <w:rPr>
                <w:w w:val="105"/>
                <w:sz w:val="21"/>
              </w:rPr>
              <w:t>or of capacity </w:t>
            </w:r>
            <w:r>
              <w:rPr>
                <w:spacing w:val="-3"/>
                <w:w w:val="105"/>
                <w:sz w:val="21"/>
              </w:rPr>
              <w:t>to control </w:t>
            </w:r>
            <w:r>
              <w:rPr>
                <w:w w:val="105"/>
                <w:sz w:val="21"/>
              </w:rPr>
              <w:t>the </w:t>
            </w:r>
            <w:r>
              <w:rPr>
                <w:spacing w:val="-3"/>
                <w:w w:val="105"/>
                <w:sz w:val="21"/>
              </w:rPr>
              <w:t>person’s </w:t>
            </w:r>
            <w:r>
              <w:rPr>
                <w:w w:val="105"/>
                <w:sz w:val="21"/>
              </w:rPr>
              <w:t>actions, or of capacity </w:t>
            </w:r>
            <w:r>
              <w:rPr>
                <w:spacing w:val="-3"/>
                <w:w w:val="105"/>
                <w:sz w:val="21"/>
              </w:rPr>
              <w:t>to </w:t>
            </w:r>
            <w:r>
              <w:rPr>
                <w:w w:val="105"/>
                <w:sz w:val="21"/>
              </w:rPr>
              <w:t>know </w:t>
            </w:r>
            <w:r>
              <w:rPr>
                <w:spacing w:val="-3"/>
                <w:w w:val="105"/>
                <w:sz w:val="21"/>
              </w:rPr>
              <w:t>that </w:t>
            </w:r>
            <w:r>
              <w:rPr>
                <w:w w:val="105"/>
                <w:sz w:val="21"/>
              </w:rPr>
              <w:t>the person </w:t>
            </w:r>
            <w:r>
              <w:rPr>
                <w:spacing w:val="-3"/>
                <w:w w:val="105"/>
                <w:sz w:val="21"/>
              </w:rPr>
              <w:t>ought </w:t>
            </w:r>
            <w:r>
              <w:rPr>
                <w:spacing w:val="-2"/>
                <w:w w:val="105"/>
                <w:sz w:val="21"/>
              </w:rPr>
              <w:t>not </w:t>
            </w:r>
            <w:r>
              <w:rPr>
                <w:spacing w:val="-3"/>
                <w:w w:val="105"/>
                <w:sz w:val="21"/>
              </w:rPr>
              <w:t>to </w:t>
            </w:r>
            <w:r>
              <w:rPr>
                <w:w w:val="105"/>
                <w:sz w:val="21"/>
              </w:rPr>
              <w:t>do the act or </w:t>
            </w:r>
            <w:r>
              <w:rPr>
                <w:spacing w:val="-4"/>
                <w:w w:val="105"/>
                <w:sz w:val="21"/>
              </w:rPr>
              <w:t>make </w:t>
            </w:r>
            <w:r>
              <w:rPr>
                <w:w w:val="105"/>
                <w:sz w:val="21"/>
              </w:rPr>
              <w:t>the </w:t>
            </w:r>
            <w:r>
              <w:rPr>
                <w:spacing w:val="-3"/>
                <w:w w:val="105"/>
                <w:sz w:val="21"/>
              </w:rPr>
              <w:t>omission.</w:t>
            </w:r>
          </w:p>
          <w:p>
            <w:pPr>
              <w:pStyle w:val="TableParagraph"/>
              <w:spacing w:line="242" w:lineRule="auto" w:before="124"/>
              <w:ind w:left="121" w:right="479"/>
              <w:rPr>
                <w:sz w:val="21"/>
              </w:rPr>
            </w:pPr>
            <w:r>
              <w:rPr>
                <w:sz w:val="21"/>
              </w:rPr>
              <w:t>s </w:t>
            </w:r>
            <w:r>
              <w:rPr>
                <w:spacing w:val="-3"/>
                <w:sz w:val="21"/>
              </w:rPr>
              <w:t>27(2) </w:t>
            </w:r>
            <w:r>
              <w:rPr>
                <w:sz w:val="21"/>
              </w:rPr>
              <w:t>– A person whose </w:t>
            </w:r>
            <w:r>
              <w:rPr>
                <w:spacing w:val="-3"/>
                <w:sz w:val="21"/>
              </w:rPr>
              <w:t>mind, </w:t>
            </w:r>
            <w:r>
              <w:rPr>
                <w:sz w:val="21"/>
              </w:rPr>
              <w:t>at the time of the </w:t>
            </w:r>
            <w:r>
              <w:rPr>
                <w:spacing w:val="-3"/>
                <w:sz w:val="21"/>
              </w:rPr>
              <w:t>person’s </w:t>
            </w:r>
            <w:r>
              <w:rPr>
                <w:sz w:val="21"/>
              </w:rPr>
              <w:t>doing or omitting </w:t>
            </w:r>
            <w:r>
              <w:rPr>
                <w:spacing w:val="-3"/>
                <w:sz w:val="21"/>
              </w:rPr>
              <w:t>to </w:t>
            </w:r>
            <w:r>
              <w:rPr>
                <w:sz w:val="21"/>
              </w:rPr>
              <w:t>do an act, is affected by </w:t>
            </w:r>
            <w:r>
              <w:rPr>
                <w:spacing w:val="-3"/>
                <w:sz w:val="21"/>
              </w:rPr>
              <w:t>delusions </w:t>
            </w:r>
            <w:r>
              <w:rPr>
                <w:sz w:val="21"/>
              </w:rPr>
              <w:t>on some specific matter or matters, but who is </w:t>
            </w:r>
            <w:r>
              <w:rPr>
                <w:spacing w:val="-2"/>
                <w:sz w:val="21"/>
              </w:rPr>
              <w:t>not </w:t>
            </w:r>
            <w:r>
              <w:rPr>
                <w:sz w:val="21"/>
              </w:rPr>
              <w:t>otherwise entitled </w:t>
            </w:r>
            <w:r>
              <w:rPr>
                <w:spacing w:val="-3"/>
                <w:sz w:val="21"/>
              </w:rPr>
              <w:t>to </w:t>
            </w:r>
            <w:r>
              <w:rPr>
                <w:sz w:val="21"/>
              </w:rPr>
              <w:t>the benefit of subsection  </w:t>
            </w:r>
            <w:r>
              <w:rPr>
                <w:spacing w:val="-4"/>
                <w:sz w:val="21"/>
              </w:rPr>
              <w:t>(1), </w:t>
            </w:r>
            <w:r>
              <w:rPr>
                <w:sz w:val="21"/>
              </w:rPr>
              <w:t>is </w:t>
            </w:r>
            <w:r>
              <w:rPr>
                <w:spacing w:val="-3"/>
                <w:sz w:val="21"/>
              </w:rPr>
              <w:t>criminally responsible for </w:t>
            </w:r>
            <w:r>
              <w:rPr>
                <w:sz w:val="21"/>
              </w:rPr>
              <w:t>the act or omission </w:t>
            </w:r>
            <w:r>
              <w:rPr>
                <w:spacing w:val="-3"/>
                <w:sz w:val="21"/>
              </w:rPr>
              <w:t>to </w:t>
            </w:r>
            <w:r>
              <w:rPr>
                <w:sz w:val="21"/>
              </w:rPr>
              <w:t>the same extent as if the </w:t>
            </w:r>
            <w:r>
              <w:rPr>
                <w:spacing w:val="-3"/>
                <w:sz w:val="21"/>
              </w:rPr>
              <w:t>real </w:t>
            </w:r>
            <w:r>
              <w:rPr>
                <w:sz w:val="21"/>
              </w:rPr>
              <w:t>state of </w:t>
            </w:r>
            <w:r>
              <w:rPr>
                <w:spacing w:val="-3"/>
                <w:sz w:val="21"/>
              </w:rPr>
              <w:t>things </w:t>
            </w:r>
            <w:r>
              <w:rPr>
                <w:spacing w:val="-2"/>
                <w:sz w:val="21"/>
              </w:rPr>
              <w:t>had  </w:t>
            </w:r>
            <w:r>
              <w:rPr>
                <w:sz w:val="21"/>
              </w:rPr>
              <w:t>been </w:t>
            </w:r>
            <w:r>
              <w:rPr>
                <w:spacing w:val="-3"/>
                <w:sz w:val="21"/>
              </w:rPr>
              <w:t>such</w:t>
            </w:r>
            <w:r>
              <w:rPr>
                <w:spacing w:val="9"/>
                <w:sz w:val="21"/>
              </w:rPr>
              <w:t> </w:t>
            </w:r>
            <w:r>
              <w:rPr>
                <w:sz w:val="21"/>
              </w:rPr>
              <w:t>as</w:t>
            </w:r>
            <w:r>
              <w:rPr>
                <w:spacing w:val="9"/>
                <w:sz w:val="21"/>
              </w:rPr>
              <w:t> </w:t>
            </w:r>
            <w:r>
              <w:rPr>
                <w:sz w:val="21"/>
              </w:rPr>
              <w:t>the</w:t>
            </w:r>
            <w:r>
              <w:rPr>
                <w:spacing w:val="10"/>
                <w:sz w:val="21"/>
              </w:rPr>
              <w:t> </w:t>
            </w:r>
            <w:r>
              <w:rPr>
                <w:sz w:val="21"/>
              </w:rPr>
              <w:t>person</w:t>
            </w:r>
            <w:r>
              <w:rPr>
                <w:spacing w:val="9"/>
                <w:sz w:val="21"/>
              </w:rPr>
              <w:t> </w:t>
            </w:r>
            <w:r>
              <w:rPr>
                <w:sz w:val="21"/>
              </w:rPr>
              <w:t>was</w:t>
            </w:r>
            <w:r>
              <w:rPr>
                <w:spacing w:val="10"/>
                <w:sz w:val="21"/>
              </w:rPr>
              <w:t> </w:t>
            </w:r>
            <w:r>
              <w:rPr>
                <w:spacing w:val="-3"/>
                <w:sz w:val="21"/>
              </w:rPr>
              <w:t>induced</w:t>
            </w:r>
            <w:r>
              <w:rPr>
                <w:spacing w:val="9"/>
                <w:sz w:val="21"/>
              </w:rPr>
              <w:t> </w:t>
            </w:r>
            <w:r>
              <w:rPr>
                <w:sz w:val="21"/>
              </w:rPr>
              <w:t>by</w:t>
            </w:r>
            <w:r>
              <w:rPr>
                <w:spacing w:val="10"/>
                <w:sz w:val="21"/>
              </w:rPr>
              <w:t> </w:t>
            </w:r>
            <w:r>
              <w:rPr>
                <w:sz w:val="21"/>
              </w:rPr>
              <w:t>the</w:t>
            </w:r>
            <w:r>
              <w:rPr>
                <w:spacing w:val="9"/>
                <w:sz w:val="21"/>
              </w:rPr>
              <w:t> </w:t>
            </w:r>
            <w:r>
              <w:rPr>
                <w:spacing w:val="-3"/>
                <w:sz w:val="21"/>
              </w:rPr>
              <w:t>delusions</w:t>
            </w:r>
            <w:r>
              <w:rPr>
                <w:spacing w:val="10"/>
                <w:sz w:val="21"/>
              </w:rPr>
              <w:t> </w:t>
            </w:r>
            <w:r>
              <w:rPr>
                <w:spacing w:val="-3"/>
                <w:sz w:val="21"/>
              </w:rPr>
              <w:t>to</w:t>
            </w:r>
            <w:r>
              <w:rPr>
                <w:spacing w:val="9"/>
                <w:sz w:val="21"/>
              </w:rPr>
              <w:t> </w:t>
            </w:r>
            <w:r>
              <w:rPr>
                <w:sz w:val="21"/>
              </w:rPr>
              <w:t>believe</w:t>
            </w:r>
            <w:r>
              <w:rPr>
                <w:spacing w:val="10"/>
                <w:sz w:val="21"/>
              </w:rPr>
              <w:t> </w:t>
            </w:r>
            <w:r>
              <w:rPr>
                <w:spacing w:val="-3"/>
                <w:sz w:val="21"/>
              </w:rPr>
              <w:t>to</w:t>
            </w:r>
            <w:r>
              <w:rPr>
                <w:spacing w:val="9"/>
                <w:sz w:val="21"/>
              </w:rPr>
              <w:t> </w:t>
            </w:r>
            <w:r>
              <w:rPr>
                <w:sz w:val="21"/>
              </w:rPr>
              <w:t>exist.</w:t>
            </w:r>
          </w:p>
        </w:tc>
      </w:tr>
      <w:tr>
        <w:trPr>
          <w:trHeight w:val="4107" w:hRule="atLeast"/>
        </w:trPr>
        <w:tc>
          <w:tcPr>
            <w:tcW w:w="1984" w:type="dxa"/>
            <w:tcBorders>
              <w:left w:val="single" w:sz="12" w:space="0" w:color="004D71"/>
            </w:tcBorders>
          </w:tcPr>
          <w:p>
            <w:pPr>
              <w:pStyle w:val="TableParagraph"/>
              <w:spacing w:before="62"/>
              <w:ind w:left="115"/>
              <w:rPr>
                <w:sz w:val="21"/>
              </w:rPr>
            </w:pPr>
            <w:r>
              <w:rPr>
                <w:w w:val="105"/>
                <w:sz w:val="21"/>
              </w:rPr>
              <w:t>Tasmania</w:t>
            </w:r>
          </w:p>
        </w:tc>
        <w:tc>
          <w:tcPr>
            <w:tcW w:w="2267" w:type="dxa"/>
          </w:tcPr>
          <w:p>
            <w:pPr>
              <w:pStyle w:val="TableParagraph"/>
              <w:spacing w:before="62"/>
              <w:ind w:left="120"/>
              <w:rPr>
                <w:i/>
                <w:sz w:val="21"/>
              </w:rPr>
            </w:pPr>
            <w:r>
              <w:rPr>
                <w:i/>
                <w:w w:val="105"/>
                <w:sz w:val="21"/>
              </w:rPr>
              <w:t>Criminal Code 1924</w:t>
            </w:r>
          </w:p>
          <w:p>
            <w:pPr>
              <w:pStyle w:val="TableParagraph"/>
              <w:spacing w:before="4"/>
              <w:ind w:left="120"/>
              <w:rPr>
                <w:sz w:val="21"/>
              </w:rPr>
            </w:pPr>
            <w:r>
              <w:rPr>
                <w:sz w:val="21"/>
              </w:rPr>
              <w:t>(Tas)</w:t>
            </w:r>
          </w:p>
        </w:tc>
        <w:tc>
          <w:tcPr>
            <w:tcW w:w="10034" w:type="dxa"/>
            <w:tcBorders>
              <w:top w:val="single" w:sz="12" w:space="0" w:color="004D71"/>
              <w:bottom w:val="single" w:sz="12" w:space="0" w:color="004D71"/>
            </w:tcBorders>
          </w:tcPr>
          <w:p>
            <w:pPr>
              <w:pStyle w:val="TableParagraph"/>
              <w:spacing w:before="62"/>
              <w:ind w:left="121"/>
              <w:rPr>
                <w:sz w:val="21"/>
              </w:rPr>
            </w:pPr>
            <w:r>
              <w:rPr>
                <w:sz w:val="21"/>
              </w:rPr>
              <w:t>‘mental disease’ includes ‘natural imbecility’</w:t>
            </w:r>
          </w:p>
          <w:p>
            <w:pPr>
              <w:pStyle w:val="TableParagraph"/>
              <w:spacing w:line="242" w:lineRule="auto" w:before="124"/>
              <w:ind w:left="121" w:right="146"/>
              <w:rPr>
                <w:sz w:val="21"/>
              </w:rPr>
            </w:pPr>
            <w:r>
              <w:rPr>
                <w:w w:val="105"/>
                <w:sz w:val="21"/>
              </w:rPr>
              <w:t>s </w:t>
            </w:r>
            <w:r>
              <w:rPr>
                <w:spacing w:val="-4"/>
                <w:w w:val="105"/>
                <w:sz w:val="21"/>
              </w:rPr>
              <w:t>16(1) </w:t>
            </w:r>
            <w:r>
              <w:rPr>
                <w:w w:val="105"/>
                <w:sz w:val="21"/>
              </w:rPr>
              <w:t>– A person is </w:t>
            </w:r>
            <w:r>
              <w:rPr>
                <w:spacing w:val="-2"/>
                <w:w w:val="105"/>
                <w:sz w:val="21"/>
              </w:rPr>
              <w:t>not </w:t>
            </w:r>
            <w:r>
              <w:rPr>
                <w:spacing w:val="-3"/>
                <w:w w:val="105"/>
                <w:sz w:val="21"/>
              </w:rPr>
              <w:t>criminally responsible for </w:t>
            </w:r>
            <w:r>
              <w:rPr>
                <w:w w:val="105"/>
                <w:sz w:val="21"/>
              </w:rPr>
              <w:t>an act done or an omission made by </w:t>
            </w:r>
            <w:r>
              <w:rPr>
                <w:spacing w:val="-3"/>
                <w:w w:val="105"/>
                <w:sz w:val="21"/>
              </w:rPr>
              <w:t>him </w:t>
            </w:r>
            <w:r>
              <w:rPr>
                <w:w w:val="105"/>
                <w:sz w:val="21"/>
              </w:rPr>
              <w:t>when afflicted with mental disease </w:t>
            </w:r>
            <w:r>
              <w:rPr>
                <w:spacing w:val="-3"/>
                <w:w w:val="105"/>
                <w:sz w:val="21"/>
              </w:rPr>
              <w:t>to such </w:t>
            </w:r>
            <w:r>
              <w:rPr>
                <w:w w:val="105"/>
                <w:sz w:val="21"/>
              </w:rPr>
              <w:t>an extent as </w:t>
            </w:r>
            <w:r>
              <w:rPr>
                <w:spacing w:val="-3"/>
                <w:w w:val="105"/>
                <w:sz w:val="21"/>
              </w:rPr>
              <w:t>to </w:t>
            </w:r>
            <w:r>
              <w:rPr>
                <w:spacing w:val="-2"/>
                <w:w w:val="105"/>
                <w:sz w:val="21"/>
              </w:rPr>
              <w:t>render </w:t>
            </w:r>
            <w:r>
              <w:rPr>
                <w:spacing w:val="-3"/>
                <w:w w:val="105"/>
                <w:sz w:val="21"/>
              </w:rPr>
              <w:t>him </w:t>
            </w:r>
            <w:r>
              <w:rPr>
                <w:w w:val="105"/>
                <w:sz w:val="21"/>
              </w:rPr>
              <w:t>incapable of understanding the physical </w:t>
            </w:r>
            <w:r>
              <w:rPr>
                <w:spacing w:val="-3"/>
                <w:w w:val="105"/>
                <w:sz w:val="21"/>
              </w:rPr>
              <w:t>character </w:t>
            </w:r>
            <w:r>
              <w:rPr>
                <w:w w:val="105"/>
                <w:sz w:val="21"/>
              </w:rPr>
              <w:t>of </w:t>
            </w:r>
            <w:r>
              <w:rPr>
                <w:spacing w:val="-3"/>
                <w:w w:val="105"/>
                <w:sz w:val="21"/>
              </w:rPr>
              <w:t>such </w:t>
            </w:r>
            <w:r>
              <w:rPr>
                <w:w w:val="105"/>
                <w:sz w:val="21"/>
              </w:rPr>
              <w:t>act or </w:t>
            </w:r>
            <w:r>
              <w:rPr>
                <w:spacing w:val="-3"/>
                <w:w w:val="105"/>
                <w:sz w:val="21"/>
              </w:rPr>
              <w:t>omission, </w:t>
            </w:r>
            <w:r>
              <w:rPr>
                <w:w w:val="105"/>
                <w:sz w:val="21"/>
              </w:rPr>
              <w:t>or </w:t>
            </w:r>
            <w:r>
              <w:rPr>
                <w:spacing w:val="-3"/>
                <w:w w:val="105"/>
                <w:sz w:val="21"/>
              </w:rPr>
              <w:t>knowing that such </w:t>
            </w:r>
            <w:r>
              <w:rPr>
                <w:w w:val="105"/>
                <w:sz w:val="21"/>
              </w:rPr>
              <w:t>act or omission was one which he </w:t>
            </w:r>
            <w:r>
              <w:rPr>
                <w:spacing w:val="-3"/>
                <w:w w:val="105"/>
                <w:sz w:val="21"/>
              </w:rPr>
              <w:t>ought </w:t>
            </w:r>
            <w:r>
              <w:rPr>
                <w:spacing w:val="-2"/>
                <w:w w:val="105"/>
                <w:sz w:val="21"/>
              </w:rPr>
              <w:t>not </w:t>
            </w:r>
            <w:r>
              <w:rPr>
                <w:spacing w:val="-3"/>
                <w:w w:val="105"/>
                <w:sz w:val="21"/>
              </w:rPr>
              <w:t>to </w:t>
            </w:r>
            <w:r>
              <w:rPr>
                <w:w w:val="105"/>
                <w:sz w:val="21"/>
              </w:rPr>
              <w:t>do or </w:t>
            </w:r>
            <w:r>
              <w:rPr>
                <w:spacing w:val="-5"/>
                <w:w w:val="105"/>
                <w:sz w:val="21"/>
              </w:rPr>
              <w:t>make, </w:t>
            </w:r>
            <w:r>
              <w:rPr>
                <w:w w:val="105"/>
                <w:sz w:val="21"/>
              </w:rPr>
              <w:t>or when </w:t>
            </w:r>
            <w:r>
              <w:rPr>
                <w:spacing w:val="-3"/>
                <w:w w:val="105"/>
                <w:sz w:val="21"/>
              </w:rPr>
              <w:t>such </w:t>
            </w:r>
            <w:r>
              <w:rPr>
                <w:w w:val="105"/>
                <w:sz w:val="21"/>
              </w:rPr>
              <w:t>act or omission was done or made under an</w:t>
            </w:r>
            <w:r>
              <w:rPr>
                <w:spacing w:val="-3"/>
                <w:w w:val="105"/>
                <w:sz w:val="21"/>
              </w:rPr>
              <w:t> impulse which, </w:t>
            </w:r>
            <w:r>
              <w:rPr>
                <w:w w:val="105"/>
                <w:sz w:val="21"/>
              </w:rPr>
              <w:t>by reason of mental </w:t>
            </w:r>
            <w:r>
              <w:rPr>
                <w:spacing w:val="-3"/>
                <w:w w:val="105"/>
                <w:sz w:val="21"/>
              </w:rPr>
              <w:t>disease, </w:t>
            </w:r>
            <w:r>
              <w:rPr>
                <w:w w:val="105"/>
                <w:sz w:val="21"/>
              </w:rPr>
              <w:t>he was in substance deprived of </w:t>
            </w:r>
            <w:r>
              <w:rPr>
                <w:spacing w:val="-3"/>
                <w:w w:val="105"/>
                <w:sz w:val="21"/>
              </w:rPr>
              <w:t>any </w:t>
            </w:r>
            <w:r>
              <w:rPr>
                <w:w w:val="105"/>
                <w:sz w:val="21"/>
              </w:rPr>
              <w:t>power </w:t>
            </w:r>
            <w:r>
              <w:rPr>
                <w:spacing w:val="-3"/>
                <w:w w:val="105"/>
                <w:sz w:val="21"/>
              </w:rPr>
              <w:t>to </w:t>
            </w:r>
            <w:r>
              <w:rPr>
                <w:w w:val="105"/>
                <w:sz w:val="21"/>
              </w:rPr>
              <w:t>resist.</w:t>
            </w:r>
          </w:p>
          <w:p>
            <w:pPr>
              <w:pStyle w:val="TableParagraph"/>
              <w:spacing w:line="242" w:lineRule="auto" w:before="126"/>
              <w:ind w:left="121"/>
              <w:rPr>
                <w:sz w:val="21"/>
              </w:rPr>
            </w:pPr>
            <w:r>
              <w:rPr>
                <w:w w:val="105"/>
                <w:sz w:val="21"/>
              </w:rPr>
              <w:t>s 16(2) – The fact </w:t>
            </w:r>
            <w:r>
              <w:rPr>
                <w:spacing w:val="-3"/>
                <w:w w:val="105"/>
                <w:sz w:val="21"/>
              </w:rPr>
              <w:t>that </w:t>
            </w:r>
            <w:r>
              <w:rPr>
                <w:w w:val="105"/>
                <w:sz w:val="21"/>
              </w:rPr>
              <w:t>a person was, at the time at which he is alleged </w:t>
            </w:r>
            <w:r>
              <w:rPr>
                <w:spacing w:val="-3"/>
                <w:w w:val="105"/>
                <w:sz w:val="21"/>
              </w:rPr>
              <w:t>to have </w:t>
            </w:r>
            <w:r>
              <w:rPr>
                <w:w w:val="105"/>
                <w:sz w:val="21"/>
              </w:rPr>
              <w:t>done an act or made an </w:t>
            </w:r>
            <w:r>
              <w:rPr>
                <w:spacing w:val="-3"/>
                <w:w w:val="105"/>
                <w:sz w:val="21"/>
              </w:rPr>
              <w:t>omission,</w:t>
            </w:r>
            <w:r>
              <w:rPr>
                <w:spacing w:val="-6"/>
                <w:w w:val="105"/>
                <w:sz w:val="21"/>
              </w:rPr>
              <w:t> </w:t>
            </w:r>
            <w:r>
              <w:rPr>
                <w:w w:val="105"/>
                <w:sz w:val="21"/>
              </w:rPr>
              <w:t>incapable</w:t>
            </w:r>
            <w:r>
              <w:rPr>
                <w:spacing w:val="-5"/>
                <w:w w:val="105"/>
                <w:sz w:val="21"/>
              </w:rPr>
              <w:t> </w:t>
            </w:r>
            <w:r>
              <w:rPr>
                <w:w w:val="105"/>
                <w:sz w:val="21"/>
              </w:rPr>
              <w:t>of</w:t>
            </w:r>
            <w:r>
              <w:rPr>
                <w:spacing w:val="-5"/>
                <w:w w:val="105"/>
                <w:sz w:val="21"/>
              </w:rPr>
              <w:t> </w:t>
            </w:r>
            <w:r>
              <w:rPr>
                <w:spacing w:val="-3"/>
                <w:w w:val="105"/>
                <w:sz w:val="21"/>
              </w:rPr>
              <w:t>controlling</w:t>
            </w:r>
            <w:r>
              <w:rPr>
                <w:spacing w:val="-5"/>
                <w:w w:val="105"/>
                <w:sz w:val="21"/>
              </w:rPr>
              <w:t> </w:t>
            </w:r>
            <w:r>
              <w:rPr>
                <w:w w:val="105"/>
                <w:sz w:val="21"/>
              </w:rPr>
              <w:t>his</w:t>
            </w:r>
            <w:r>
              <w:rPr>
                <w:spacing w:val="-6"/>
                <w:w w:val="105"/>
                <w:sz w:val="21"/>
              </w:rPr>
              <w:t> </w:t>
            </w:r>
            <w:r>
              <w:rPr>
                <w:w w:val="105"/>
                <w:sz w:val="21"/>
              </w:rPr>
              <w:t>conduct</w:t>
            </w:r>
            <w:r>
              <w:rPr>
                <w:spacing w:val="-5"/>
                <w:w w:val="105"/>
                <w:sz w:val="21"/>
              </w:rPr>
              <w:t> </w:t>
            </w:r>
            <w:r>
              <w:rPr>
                <w:spacing w:val="-4"/>
                <w:w w:val="105"/>
                <w:sz w:val="21"/>
              </w:rPr>
              <w:t>generally,</w:t>
            </w:r>
            <w:r>
              <w:rPr>
                <w:spacing w:val="-5"/>
                <w:w w:val="105"/>
                <w:sz w:val="21"/>
              </w:rPr>
              <w:t> </w:t>
            </w:r>
            <w:r>
              <w:rPr>
                <w:w w:val="105"/>
                <w:sz w:val="21"/>
              </w:rPr>
              <w:t>is</w:t>
            </w:r>
            <w:r>
              <w:rPr>
                <w:spacing w:val="-5"/>
                <w:w w:val="105"/>
                <w:sz w:val="21"/>
              </w:rPr>
              <w:t> </w:t>
            </w:r>
            <w:r>
              <w:rPr>
                <w:spacing w:val="-3"/>
                <w:w w:val="105"/>
                <w:sz w:val="21"/>
              </w:rPr>
              <w:t>relevant</w:t>
            </w:r>
            <w:r>
              <w:rPr>
                <w:spacing w:val="-6"/>
                <w:w w:val="105"/>
                <w:sz w:val="21"/>
              </w:rPr>
              <w:t> </w:t>
            </w:r>
            <w:r>
              <w:rPr>
                <w:spacing w:val="-3"/>
                <w:w w:val="105"/>
                <w:sz w:val="21"/>
              </w:rPr>
              <w:t>to</w:t>
            </w:r>
            <w:r>
              <w:rPr>
                <w:spacing w:val="-5"/>
                <w:w w:val="105"/>
                <w:sz w:val="21"/>
              </w:rPr>
              <w:t> </w:t>
            </w:r>
            <w:r>
              <w:rPr>
                <w:w w:val="105"/>
                <w:sz w:val="21"/>
              </w:rPr>
              <w:t>the</w:t>
            </w:r>
            <w:r>
              <w:rPr>
                <w:spacing w:val="-5"/>
                <w:w w:val="105"/>
                <w:sz w:val="21"/>
              </w:rPr>
              <w:t> </w:t>
            </w:r>
            <w:r>
              <w:rPr>
                <w:w w:val="105"/>
                <w:sz w:val="21"/>
              </w:rPr>
              <w:t>question</w:t>
            </w:r>
            <w:r>
              <w:rPr>
                <w:spacing w:val="-5"/>
                <w:w w:val="105"/>
                <w:sz w:val="21"/>
              </w:rPr>
              <w:t> </w:t>
            </w:r>
            <w:r>
              <w:rPr>
                <w:w w:val="105"/>
                <w:sz w:val="21"/>
              </w:rPr>
              <w:t>whether</w:t>
            </w:r>
            <w:r>
              <w:rPr>
                <w:spacing w:val="-6"/>
                <w:w w:val="105"/>
                <w:sz w:val="21"/>
              </w:rPr>
              <w:t> </w:t>
            </w:r>
            <w:r>
              <w:rPr>
                <w:w w:val="105"/>
                <w:sz w:val="21"/>
              </w:rPr>
              <w:t>he</w:t>
            </w:r>
            <w:r>
              <w:rPr>
                <w:spacing w:val="-5"/>
                <w:w w:val="105"/>
                <w:sz w:val="21"/>
              </w:rPr>
              <w:t> </w:t>
            </w:r>
            <w:r>
              <w:rPr>
                <w:w w:val="105"/>
                <w:sz w:val="21"/>
              </w:rPr>
              <w:t>did</w:t>
            </w:r>
            <w:r>
              <w:rPr>
                <w:spacing w:val="-5"/>
                <w:w w:val="105"/>
                <w:sz w:val="21"/>
              </w:rPr>
              <w:t> </w:t>
            </w:r>
            <w:r>
              <w:rPr>
                <w:spacing w:val="-3"/>
                <w:w w:val="105"/>
                <w:sz w:val="21"/>
              </w:rPr>
              <w:t>such</w:t>
            </w:r>
            <w:r>
              <w:rPr>
                <w:spacing w:val="-5"/>
                <w:w w:val="105"/>
                <w:sz w:val="21"/>
              </w:rPr>
              <w:t> </w:t>
            </w:r>
            <w:r>
              <w:rPr>
                <w:w w:val="105"/>
                <w:sz w:val="21"/>
              </w:rPr>
              <w:t>act</w:t>
            </w:r>
            <w:r>
              <w:rPr>
                <w:spacing w:val="-6"/>
                <w:w w:val="105"/>
                <w:sz w:val="21"/>
              </w:rPr>
              <w:t> </w:t>
            </w:r>
            <w:r>
              <w:rPr>
                <w:w w:val="105"/>
                <w:sz w:val="21"/>
              </w:rPr>
              <w:t>or made</w:t>
            </w:r>
            <w:r>
              <w:rPr>
                <w:spacing w:val="-9"/>
                <w:w w:val="105"/>
                <w:sz w:val="21"/>
              </w:rPr>
              <w:t> </w:t>
            </w:r>
            <w:r>
              <w:rPr>
                <w:spacing w:val="-3"/>
                <w:w w:val="105"/>
                <w:sz w:val="21"/>
              </w:rPr>
              <w:t>such</w:t>
            </w:r>
            <w:r>
              <w:rPr>
                <w:spacing w:val="-9"/>
                <w:w w:val="105"/>
                <w:sz w:val="21"/>
              </w:rPr>
              <w:t> </w:t>
            </w:r>
            <w:r>
              <w:rPr>
                <w:w w:val="105"/>
                <w:sz w:val="21"/>
              </w:rPr>
              <w:t>omission</w:t>
            </w:r>
            <w:r>
              <w:rPr>
                <w:spacing w:val="-8"/>
                <w:w w:val="105"/>
                <w:sz w:val="21"/>
              </w:rPr>
              <w:t> </w:t>
            </w:r>
            <w:r>
              <w:rPr>
                <w:w w:val="105"/>
                <w:sz w:val="21"/>
              </w:rPr>
              <w:t>under</w:t>
            </w:r>
            <w:r>
              <w:rPr>
                <w:spacing w:val="-9"/>
                <w:w w:val="105"/>
                <w:sz w:val="21"/>
              </w:rPr>
              <w:t> </w:t>
            </w:r>
            <w:r>
              <w:rPr>
                <w:w w:val="105"/>
                <w:sz w:val="21"/>
              </w:rPr>
              <w:t>an</w:t>
            </w:r>
            <w:r>
              <w:rPr>
                <w:spacing w:val="-8"/>
                <w:w w:val="105"/>
                <w:sz w:val="21"/>
              </w:rPr>
              <w:t> </w:t>
            </w:r>
            <w:r>
              <w:rPr>
                <w:spacing w:val="-3"/>
                <w:w w:val="105"/>
                <w:sz w:val="21"/>
              </w:rPr>
              <w:t>impulse</w:t>
            </w:r>
            <w:r>
              <w:rPr>
                <w:spacing w:val="-9"/>
                <w:w w:val="105"/>
                <w:sz w:val="21"/>
              </w:rPr>
              <w:t> </w:t>
            </w:r>
            <w:r>
              <w:rPr>
                <w:w w:val="105"/>
                <w:sz w:val="21"/>
              </w:rPr>
              <w:t>which</w:t>
            </w:r>
            <w:r>
              <w:rPr>
                <w:spacing w:val="-9"/>
                <w:w w:val="105"/>
                <w:sz w:val="21"/>
              </w:rPr>
              <w:t> </w:t>
            </w:r>
            <w:r>
              <w:rPr>
                <w:w w:val="105"/>
                <w:sz w:val="21"/>
              </w:rPr>
              <w:t>by</w:t>
            </w:r>
            <w:r>
              <w:rPr>
                <w:spacing w:val="-8"/>
                <w:w w:val="105"/>
                <w:sz w:val="21"/>
              </w:rPr>
              <w:t> </w:t>
            </w:r>
            <w:r>
              <w:rPr>
                <w:w w:val="105"/>
                <w:sz w:val="21"/>
              </w:rPr>
              <w:t>reason</w:t>
            </w:r>
            <w:r>
              <w:rPr>
                <w:spacing w:val="-9"/>
                <w:w w:val="105"/>
                <w:sz w:val="21"/>
              </w:rPr>
              <w:t> </w:t>
            </w:r>
            <w:r>
              <w:rPr>
                <w:w w:val="105"/>
                <w:sz w:val="21"/>
              </w:rPr>
              <w:t>of</w:t>
            </w:r>
            <w:r>
              <w:rPr>
                <w:spacing w:val="-8"/>
                <w:w w:val="105"/>
                <w:sz w:val="21"/>
              </w:rPr>
              <w:t> </w:t>
            </w:r>
            <w:r>
              <w:rPr>
                <w:w w:val="105"/>
                <w:sz w:val="21"/>
              </w:rPr>
              <w:t>mental</w:t>
            </w:r>
            <w:r>
              <w:rPr>
                <w:spacing w:val="-9"/>
                <w:w w:val="105"/>
                <w:sz w:val="21"/>
              </w:rPr>
              <w:t> </w:t>
            </w:r>
            <w:r>
              <w:rPr>
                <w:w w:val="105"/>
                <w:sz w:val="21"/>
              </w:rPr>
              <w:t>disease</w:t>
            </w:r>
            <w:r>
              <w:rPr>
                <w:spacing w:val="-8"/>
                <w:w w:val="105"/>
                <w:sz w:val="21"/>
              </w:rPr>
              <w:t> </w:t>
            </w:r>
            <w:r>
              <w:rPr>
                <w:w w:val="105"/>
                <w:sz w:val="21"/>
              </w:rPr>
              <w:t>he</w:t>
            </w:r>
            <w:r>
              <w:rPr>
                <w:spacing w:val="-9"/>
                <w:w w:val="105"/>
                <w:sz w:val="21"/>
              </w:rPr>
              <w:t> </w:t>
            </w:r>
            <w:r>
              <w:rPr>
                <w:w w:val="105"/>
                <w:sz w:val="21"/>
              </w:rPr>
              <w:t>was</w:t>
            </w:r>
            <w:r>
              <w:rPr>
                <w:spacing w:val="-9"/>
                <w:w w:val="105"/>
                <w:sz w:val="21"/>
              </w:rPr>
              <w:t> </w:t>
            </w:r>
            <w:r>
              <w:rPr>
                <w:w w:val="105"/>
                <w:sz w:val="21"/>
              </w:rPr>
              <w:t>in</w:t>
            </w:r>
            <w:r>
              <w:rPr>
                <w:spacing w:val="-8"/>
                <w:w w:val="105"/>
                <w:sz w:val="21"/>
              </w:rPr>
              <w:t> </w:t>
            </w:r>
            <w:r>
              <w:rPr>
                <w:w w:val="105"/>
                <w:sz w:val="21"/>
              </w:rPr>
              <w:t>substance</w:t>
            </w:r>
            <w:r>
              <w:rPr>
                <w:spacing w:val="-9"/>
                <w:w w:val="105"/>
                <w:sz w:val="21"/>
              </w:rPr>
              <w:t> </w:t>
            </w:r>
            <w:r>
              <w:rPr>
                <w:w w:val="105"/>
                <w:sz w:val="21"/>
              </w:rPr>
              <w:t>deprived</w:t>
            </w:r>
            <w:r>
              <w:rPr>
                <w:spacing w:val="-8"/>
                <w:w w:val="105"/>
                <w:sz w:val="21"/>
              </w:rPr>
              <w:t> </w:t>
            </w:r>
            <w:r>
              <w:rPr>
                <w:w w:val="105"/>
                <w:sz w:val="21"/>
              </w:rPr>
              <w:t>of</w:t>
            </w:r>
            <w:r>
              <w:rPr>
                <w:spacing w:val="-9"/>
                <w:w w:val="105"/>
                <w:sz w:val="21"/>
              </w:rPr>
              <w:t> </w:t>
            </w:r>
            <w:r>
              <w:rPr>
                <w:spacing w:val="-3"/>
                <w:w w:val="105"/>
                <w:sz w:val="21"/>
              </w:rPr>
              <w:t>any </w:t>
            </w:r>
            <w:r>
              <w:rPr>
                <w:w w:val="105"/>
                <w:sz w:val="21"/>
              </w:rPr>
              <w:t>power </w:t>
            </w:r>
            <w:r>
              <w:rPr>
                <w:spacing w:val="-3"/>
                <w:w w:val="105"/>
                <w:sz w:val="21"/>
              </w:rPr>
              <w:t>to</w:t>
            </w:r>
            <w:r>
              <w:rPr>
                <w:spacing w:val="10"/>
                <w:w w:val="105"/>
                <w:sz w:val="21"/>
              </w:rPr>
              <w:t> </w:t>
            </w:r>
            <w:r>
              <w:rPr>
                <w:w w:val="105"/>
                <w:sz w:val="21"/>
              </w:rPr>
              <w:t>resist.</w:t>
            </w:r>
          </w:p>
          <w:p>
            <w:pPr>
              <w:pStyle w:val="TableParagraph"/>
              <w:spacing w:line="242" w:lineRule="auto" w:before="124"/>
              <w:ind w:left="121" w:right="479"/>
              <w:rPr>
                <w:sz w:val="21"/>
              </w:rPr>
            </w:pPr>
            <w:r>
              <w:rPr>
                <w:sz w:val="21"/>
              </w:rPr>
              <w:t>s 16(3) – A person whose </w:t>
            </w:r>
            <w:r>
              <w:rPr>
                <w:spacing w:val="-3"/>
                <w:sz w:val="21"/>
              </w:rPr>
              <w:t>mind  </w:t>
            </w:r>
            <w:r>
              <w:rPr>
                <w:sz w:val="21"/>
              </w:rPr>
              <w:t>at the time of his doing an act or </w:t>
            </w:r>
            <w:r>
              <w:rPr>
                <w:spacing w:val="-3"/>
                <w:sz w:val="21"/>
              </w:rPr>
              <w:t>making</w:t>
            </w:r>
            <w:r>
              <w:rPr>
                <w:spacing w:val="41"/>
                <w:sz w:val="21"/>
              </w:rPr>
              <w:t> </w:t>
            </w:r>
            <w:r>
              <w:rPr>
                <w:sz w:val="21"/>
              </w:rPr>
              <w:t>an omission is affected by a </w:t>
            </w:r>
            <w:r>
              <w:rPr>
                <w:spacing w:val="-3"/>
                <w:sz w:val="21"/>
              </w:rPr>
              <w:t>delusion     </w:t>
            </w:r>
            <w:r>
              <w:rPr>
                <w:sz w:val="21"/>
              </w:rPr>
              <w:t>on some specific </w:t>
            </w:r>
            <w:r>
              <w:rPr>
                <w:spacing w:val="-4"/>
                <w:sz w:val="21"/>
              </w:rPr>
              <w:t>matter, </w:t>
            </w:r>
            <w:r>
              <w:rPr>
                <w:sz w:val="21"/>
              </w:rPr>
              <w:t>but who is </w:t>
            </w:r>
            <w:r>
              <w:rPr>
                <w:spacing w:val="-2"/>
                <w:sz w:val="21"/>
              </w:rPr>
              <w:t>not </w:t>
            </w:r>
            <w:r>
              <w:rPr>
                <w:sz w:val="21"/>
              </w:rPr>
              <w:t>otherwise </w:t>
            </w:r>
            <w:r>
              <w:rPr>
                <w:spacing w:val="-3"/>
                <w:sz w:val="21"/>
              </w:rPr>
              <w:t>exempted from criminal responsibility </w:t>
            </w:r>
            <w:r>
              <w:rPr>
                <w:sz w:val="21"/>
              </w:rPr>
              <w:t>under the </w:t>
            </w:r>
            <w:r>
              <w:rPr>
                <w:spacing w:val="-3"/>
                <w:sz w:val="21"/>
              </w:rPr>
              <w:t>foregoing provisions  </w:t>
            </w:r>
            <w:r>
              <w:rPr>
                <w:sz w:val="21"/>
              </w:rPr>
              <w:t>of this section, is </w:t>
            </w:r>
            <w:r>
              <w:rPr>
                <w:spacing w:val="-3"/>
                <w:sz w:val="21"/>
              </w:rPr>
              <w:t>criminally</w:t>
            </w:r>
            <w:r>
              <w:rPr>
                <w:spacing w:val="41"/>
                <w:sz w:val="21"/>
              </w:rPr>
              <w:t> </w:t>
            </w:r>
            <w:r>
              <w:rPr>
                <w:spacing w:val="-3"/>
                <w:sz w:val="21"/>
              </w:rPr>
              <w:t>responsible  for  </w:t>
            </w:r>
            <w:r>
              <w:rPr>
                <w:sz w:val="21"/>
              </w:rPr>
              <w:t>the act or omission </w:t>
            </w:r>
            <w:r>
              <w:rPr>
                <w:spacing w:val="-3"/>
                <w:sz w:val="21"/>
              </w:rPr>
              <w:t>to  </w:t>
            </w:r>
            <w:r>
              <w:rPr>
                <w:sz w:val="21"/>
              </w:rPr>
              <w:t>the same extent as if the fact   which</w:t>
            </w:r>
            <w:r>
              <w:rPr>
                <w:spacing w:val="9"/>
                <w:sz w:val="21"/>
              </w:rPr>
              <w:t> </w:t>
            </w:r>
            <w:r>
              <w:rPr>
                <w:sz w:val="21"/>
              </w:rPr>
              <w:t>he</w:t>
            </w:r>
            <w:r>
              <w:rPr>
                <w:spacing w:val="10"/>
                <w:sz w:val="21"/>
              </w:rPr>
              <w:t> </w:t>
            </w:r>
            <w:r>
              <w:rPr>
                <w:sz w:val="21"/>
              </w:rPr>
              <w:t>was</w:t>
            </w:r>
            <w:r>
              <w:rPr>
                <w:spacing w:val="9"/>
                <w:sz w:val="21"/>
              </w:rPr>
              <w:t> </w:t>
            </w:r>
            <w:r>
              <w:rPr>
                <w:spacing w:val="-3"/>
                <w:sz w:val="21"/>
              </w:rPr>
              <w:t>induced</w:t>
            </w:r>
            <w:r>
              <w:rPr>
                <w:spacing w:val="10"/>
                <w:sz w:val="21"/>
              </w:rPr>
              <w:t> </w:t>
            </w:r>
            <w:r>
              <w:rPr>
                <w:sz w:val="21"/>
              </w:rPr>
              <w:t>by</w:t>
            </w:r>
            <w:r>
              <w:rPr>
                <w:spacing w:val="9"/>
                <w:sz w:val="21"/>
              </w:rPr>
              <w:t> </w:t>
            </w:r>
            <w:r>
              <w:rPr>
                <w:spacing w:val="-3"/>
                <w:sz w:val="21"/>
              </w:rPr>
              <w:t>such</w:t>
            </w:r>
            <w:r>
              <w:rPr>
                <w:spacing w:val="10"/>
                <w:sz w:val="21"/>
              </w:rPr>
              <w:t> </w:t>
            </w:r>
            <w:r>
              <w:rPr>
                <w:spacing w:val="-3"/>
                <w:sz w:val="21"/>
              </w:rPr>
              <w:t>delusion</w:t>
            </w:r>
            <w:r>
              <w:rPr>
                <w:spacing w:val="9"/>
                <w:sz w:val="21"/>
              </w:rPr>
              <w:t> </w:t>
            </w:r>
            <w:r>
              <w:rPr>
                <w:spacing w:val="-3"/>
                <w:sz w:val="21"/>
              </w:rPr>
              <w:t>to</w:t>
            </w:r>
            <w:r>
              <w:rPr>
                <w:spacing w:val="10"/>
                <w:sz w:val="21"/>
              </w:rPr>
              <w:t> </w:t>
            </w:r>
            <w:r>
              <w:rPr>
                <w:sz w:val="21"/>
              </w:rPr>
              <w:t>believe</w:t>
            </w:r>
            <w:r>
              <w:rPr>
                <w:spacing w:val="10"/>
                <w:sz w:val="21"/>
              </w:rPr>
              <w:t> </w:t>
            </w:r>
            <w:r>
              <w:rPr>
                <w:spacing w:val="-3"/>
                <w:sz w:val="21"/>
              </w:rPr>
              <w:t>to</w:t>
            </w:r>
            <w:r>
              <w:rPr>
                <w:spacing w:val="9"/>
                <w:sz w:val="21"/>
              </w:rPr>
              <w:t> </w:t>
            </w:r>
            <w:r>
              <w:rPr>
                <w:sz w:val="21"/>
              </w:rPr>
              <w:t>exist</w:t>
            </w:r>
            <w:r>
              <w:rPr>
                <w:spacing w:val="10"/>
                <w:sz w:val="21"/>
              </w:rPr>
              <w:t> </w:t>
            </w:r>
            <w:r>
              <w:rPr>
                <w:spacing w:val="-3"/>
                <w:sz w:val="21"/>
              </w:rPr>
              <w:t>really</w:t>
            </w:r>
            <w:r>
              <w:rPr>
                <w:spacing w:val="9"/>
                <w:sz w:val="21"/>
              </w:rPr>
              <w:t> </w:t>
            </w:r>
            <w:r>
              <w:rPr>
                <w:sz w:val="21"/>
              </w:rPr>
              <w:t>existed.</w:t>
            </w:r>
          </w:p>
        </w:tc>
      </w:tr>
    </w:tbl>
    <w:p>
      <w:pPr>
        <w:spacing w:after="0" w:line="242" w:lineRule="auto"/>
        <w:rPr>
          <w:sz w:val="21"/>
        </w:rPr>
        <w:sectPr>
          <w:headerReference w:type="default" r:id="rId73"/>
          <w:pgSz w:w="16840" w:h="11910" w:orient="landscape"/>
          <w:pgMar w:header="0" w:footer="0" w:top="0" w:bottom="280" w:left="440" w:right="1840"/>
        </w:sectPr>
      </w:pPr>
    </w:p>
    <w:p>
      <w:pPr>
        <w:pStyle w:val="BodyText"/>
        <w:rPr>
          <w:rFonts w:ascii="Times New Roman"/>
          <w:sz w:val="20"/>
        </w:rPr>
      </w:pPr>
      <w:r>
        <w:rPr/>
        <w:pict>
          <v:shape style="position:absolute;margin-left:772.031616pt;margin-top:523.408997pt;width:30.45pt;height:72.9pt;mso-position-horizontal-relative:page;mso-position-vertical-relative:page;z-index:12712" type="#_x0000_t202" filled="false" stroked="false">
            <v:textbox inset="0,0,0,0" style="layout-flow:vertical">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B</w:t>
                  </w:r>
                  <w:r>
                    <w:rPr>
                      <w:b/>
                      <w:color w:val="FFFFFF"/>
                      <w:sz w:val="48"/>
                      <w:shd w:fill="004D71" w:color="auto" w:val="clear"/>
                    </w:rPr>
                    <w:tab/>
                  </w:r>
                </w:p>
              </w:txbxContent>
            </v:textbox>
            <w10:wrap type="none"/>
          </v:shape>
        </w:pict>
      </w:r>
      <w:r>
        <w:rPr/>
        <w:pict>
          <v:shape style="position:absolute;margin-left:24.346399pt;margin-top:545.086487pt;width:16.25pt;height:20.4pt;mso-position-horizontal-relative:page;mso-position-vertical-relative:page;z-index:12736" type="#_x0000_t202" filled="false" stroked="false">
            <v:textbox inset="0,0,0,0" style="layout-flow:vertical">
              <w:txbxContent>
                <w:p>
                  <w:pPr>
                    <w:spacing w:before="16"/>
                    <w:ind w:left="20" w:right="0" w:firstLine="0"/>
                    <w:jc w:val="left"/>
                    <w:rPr>
                      <w:b/>
                      <w:sz w:val="24"/>
                    </w:rPr>
                  </w:pPr>
                  <w:r>
                    <w:rPr>
                      <w:b/>
                      <w:color w:val="004D71"/>
                      <w:spacing w:val="-12"/>
                      <w:w w:val="110"/>
                      <w:sz w:val="24"/>
                    </w:rPr>
                    <w:t>217</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tbl>
      <w:tblPr>
        <w:tblW w:w="0" w:type="auto"/>
        <w:jc w:val="left"/>
        <w:tblInd w:w="142"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984"/>
        <w:gridCol w:w="2267"/>
        <w:gridCol w:w="10034"/>
      </w:tblGrid>
      <w:tr>
        <w:trPr>
          <w:trHeight w:val="3312" w:hRule="atLeast"/>
        </w:trPr>
        <w:tc>
          <w:tcPr>
            <w:tcW w:w="1984" w:type="dxa"/>
            <w:tcBorders>
              <w:left w:val="single" w:sz="12" w:space="0" w:color="004D71"/>
              <w:right w:val="single" w:sz="12" w:space="0" w:color="004D71"/>
            </w:tcBorders>
          </w:tcPr>
          <w:p>
            <w:pPr>
              <w:pStyle w:val="TableParagraph"/>
              <w:spacing w:before="67"/>
              <w:ind w:left="115"/>
              <w:rPr>
                <w:sz w:val="21"/>
              </w:rPr>
            </w:pPr>
            <w:r>
              <w:rPr>
                <w:w w:val="105"/>
                <w:sz w:val="21"/>
              </w:rPr>
              <w:t>South Australia</w:t>
            </w:r>
          </w:p>
        </w:tc>
        <w:tc>
          <w:tcPr>
            <w:tcW w:w="2267" w:type="dxa"/>
            <w:tcBorders>
              <w:left w:val="single" w:sz="12" w:space="0" w:color="004D71"/>
            </w:tcBorders>
          </w:tcPr>
          <w:p>
            <w:pPr>
              <w:pStyle w:val="TableParagraph"/>
              <w:spacing w:line="242" w:lineRule="auto" w:before="67"/>
              <w:ind w:left="115" w:right="137"/>
              <w:rPr>
                <w:sz w:val="21"/>
              </w:rPr>
            </w:pPr>
            <w:r>
              <w:rPr>
                <w:i/>
                <w:w w:val="105"/>
                <w:sz w:val="21"/>
              </w:rPr>
              <w:t>Criminal Law </w:t>
            </w:r>
            <w:r>
              <w:rPr>
                <w:i/>
                <w:w w:val="105"/>
                <w:sz w:val="21"/>
              </w:rPr>
              <w:t>Consolidation Act 1935 </w:t>
            </w:r>
            <w:r>
              <w:rPr>
                <w:w w:val="105"/>
                <w:sz w:val="21"/>
              </w:rPr>
              <w:t>(SA)</w:t>
            </w:r>
          </w:p>
        </w:tc>
        <w:tc>
          <w:tcPr>
            <w:tcW w:w="10034" w:type="dxa"/>
            <w:tcBorders>
              <w:bottom w:val="single" w:sz="12" w:space="0" w:color="004D71"/>
            </w:tcBorders>
          </w:tcPr>
          <w:p>
            <w:pPr>
              <w:pStyle w:val="TableParagraph"/>
              <w:spacing w:before="67"/>
              <w:ind w:left="121"/>
              <w:rPr>
                <w:sz w:val="21"/>
              </w:rPr>
            </w:pPr>
            <w:r>
              <w:rPr>
                <w:w w:val="105"/>
                <w:sz w:val="21"/>
              </w:rPr>
              <w:t>‘mental impairment’</w:t>
            </w:r>
          </w:p>
          <w:p>
            <w:pPr>
              <w:pStyle w:val="TableParagraph"/>
              <w:spacing w:line="242" w:lineRule="auto" w:before="124"/>
              <w:ind w:left="121" w:right="85"/>
              <w:rPr>
                <w:sz w:val="21"/>
              </w:rPr>
            </w:pPr>
            <w:r>
              <w:rPr>
                <w:w w:val="105"/>
                <w:sz w:val="21"/>
              </w:rPr>
              <w:t>s </w:t>
            </w:r>
            <w:r>
              <w:rPr>
                <w:spacing w:val="-5"/>
                <w:w w:val="105"/>
                <w:sz w:val="21"/>
              </w:rPr>
              <w:t>269A </w:t>
            </w:r>
            <w:r>
              <w:rPr>
                <w:w w:val="105"/>
                <w:sz w:val="21"/>
              </w:rPr>
              <w:t>– mental </w:t>
            </w:r>
            <w:r>
              <w:rPr>
                <w:spacing w:val="-3"/>
                <w:w w:val="105"/>
                <w:sz w:val="21"/>
              </w:rPr>
              <w:t>illness means </w:t>
            </w:r>
            <w:r>
              <w:rPr>
                <w:w w:val="105"/>
                <w:sz w:val="21"/>
              </w:rPr>
              <w:t>a pathological infirmity of the </w:t>
            </w:r>
            <w:r>
              <w:rPr>
                <w:spacing w:val="-3"/>
                <w:w w:val="105"/>
                <w:sz w:val="21"/>
              </w:rPr>
              <w:t>mind (including </w:t>
            </w:r>
            <w:r>
              <w:rPr>
                <w:w w:val="105"/>
                <w:sz w:val="21"/>
              </w:rPr>
              <w:t>a temporary one of short duration)</w:t>
            </w:r>
            <w:r>
              <w:rPr>
                <w:spacing w:val="-10"/>
                <w:w w:val="105"/>
                <w:sz w:val="21"/>
              </w:rPr>
              <w:t> </w:t>
            </w:r>
            <w:r>
              <w:rPr>
                <w:w w:val="105"/>
                <w:sz w:val="21"/>
              </w:rPr>
              <w:t>and</w:t>
            </w:r>
            <w:r>
              <w:rPr>
                <w:spacing w:val="-10"/>
                <w:w w:val="105"/>
                <w:sz w:val="21"/>
              </w:rPr>
              <w:t> </w:t>
            </w:r>
            <w:r>
              <w:rPr>
                <w:spacing w:val="-3"/>
                <w:w w:val="105"/>
                <w:sz w:val="21"/>
              </w:rPr>
              <w:t>includes</w:t>
            </w:r>
            <w:r>
              <w:rPr>
                <w:spacing w:val="-10"/>
                <w:w w:val="105"/>
                <w:sz w:val="21"/>
              </w:rPr>
              <w:t> </w:t>
            </w:r>
            <w:r>
              <w:rPr>
                <w:w w:val="105"/>
                <w:sz w:val="21"/>
              </w:rPr>
              <w:t>a</w:t>
            </w:r>
            <w:r>
              <w:rPr>
                <w:spacing w:val="-9"/>
                <w:w w:val="105"/>
                <w:sz w:val="21"/>
              </w:rPr>
              <w:t> </w:t>
            </w:r>
            <w:r>
              <w:rPr>
                <w:w w:val="105"/>
                <w:sz w:val="21"/>
              </w:rPr>
              <w:t>mental</w:t>
            </w:r>
            <w:r>
              <w:rPr>
                <w:spacing w:val="-10"/>
                <w:w w:val="105"/>
                <w:sz w:val="21"/>
              </w:rPr>
              <w:t> </w:t>
            </w:r>
            <w:r>
              <w:rPr>
                <w:spacing w:val="-3"/>
                <w:w w:val="105"/>
                <w:sz w:val="21"/>
              </w:rPr>
              <w:t>illness,</w:t>
            </w:r>
            <w:r>
              <w:rPr>
                <w:spacing w:val="-10"/>
                <w:w w:val="105"/>
                <w:sz w:val="21"/>
              </w:rPr>
              <w:t> </w:t>
            </w:r>
            <w:r>
              <w:rPr>
                <w:w w:val="105"/>
                <w:sz w:val="21"/>
              </w:rPr>
              <w:t>an</w:t>
            </w:r>
            <w:r>
              <w:rPr>
                <w:spacing w:val="-9"/>
                <w:w w:val="105"/>
                <w:sz w:val="21"/>
              </w:rPr>
              <w:t> </w:t>
            </w:r>
            <w:r>
              <w:rPr>
                <w:spacing w:val="-3"/>
                <w:w w:val="105"/>
                <w:sz w:val="21"/>
              </w:rPr>
              <w:t>intellectual</w:t>
            </w:r>
            <w:r>
              <w:rPr>
                <w:spacing w:val="-10"/>
                <w:w w:val="105"/>
                <w:sz w:val="21"/>
              </w:rPr>
              <w:t> </w:t>
            </w:r>
            <w:r>
              <w:rPr>
                <w:w w:val="105"/>
                <w:sz w:val="21"/>
              </w:rPr>
              <w:t>disability</w:t>
            </w:r>
            <w:r>
              <w:rPr>
                <w:spacing w:val="-10"/>
                <w:w w:val="105"/>
                <w:sz w:val="21"/>
              </w:rPr>
              <w:t> </w:t>
            </w:r>
            <w:r>
              <w:rPr>
                <w:w w:val="105"/>
                <w:sz w:val="21"/>
              </w:rPr>
              <w:t>or</w:t>
            </w:r>
            <w:r>
              <w:rPr>
                <w:spacing w:val="-9"/>
                <w:w w:val="105"/>
                <w:sz w:val="21"/>
              </w:rPr>
              <w:t> </w:t>
            </w:r>
            <w:r>
              <w:rPr>
                <w:w w:val="105"/>
                <w:sz w:val="21"/>
              </w:rPr>
              <w:t>a</w:t>
            </w:r>
            <w:r>
              <w:rPr>
                <w:spacing w:val="-10"/>
                <w:w w:val="105"/>
                <w:sz w:val="21"/>
              </w:rPr>
              <w:t> </w:t>
            </w:r>
            <w:r>
              <w:rPr>
                <w:w w:val="105"/>
                <w:sz w:val="21"/>
              </w:rPr>
              <w:t>disability</w:t>
            </w:r>
            <w:r>
              <w:rPr>
                <w:spacing w:val="-10"/>
                <w:w w:val="105"/>
                <w:sz w:val="21"/>
              </w:rPr>
              <w:t> </w:t>
            </w:r>
            <w:r>
              <w:rPr>
                <w:w w:val="105"/>
                <w:sz w:val="21"/>
              </w:rPr>
              <w:t>or</w:t>
            </w:r>
            <w:r>
              <w:rPr>
                <w:spacing w:val="-10"/>
                <w:w w:val="105"/>
                <w:sz w:val="21"/>
              </w:rPr>
              <w:t> </w:t>
            </w:r>
            <w:r>
              <w:rPr>
                <w:spacing w:val="-3"/>
                <w:w w:val="105"/>
                <w:sz w:val="21"/>
              </w:rPr>
              <w:t>impairment</w:t>
            </w:r>
            <w:r>
              <w:rPr>
                <w:spacing w:val="-9"/>
                <w:w w:val="105"/>
                <w:sz w:val="21"/>
              </w:rPr>
              <w:t> </w:t>
            </w:r>
            <w:r>
              <w:rPr>
                <w:w w:val="105"/>
                <w:sz w:val="21"/>
              </w:rPr>
              <w:t>of</w:t>
            </w:r>
            <w:r>
              <w:rPr>
                <w:spacing w:val="-10"/>
                <w:w w:val="105"/>
                <w:sz w:val="21"/>
              </w:rPr>
              <w:t> </w:t>
            </w:r>
            <w:r>
              <w:rPr>
                <w:w w:val="105"/>
                <w:sz w:val="21"/>
              </w:rPr>
              <w:t>the</w:t>
            </w:r>
            <w:r>
              <w:rPr>
                <w:spacing w:val="-10"/>
                <w:w w:val="105"/>
                <w:sz w:val="21"/>
              </w:rPr>
              <w:t> </w:t>
            </w:r>
            <w:r>
              <w:rPr>
                <w:spacing w:val="-3"/>
                <w:w w:val="105"/>
                <w:sz w:val="21"/>
              </w:rPr>
              <w:t>mind resulting from </w:t>
            </w:r>
            <w:r>
              <w:rPr>
                <w:w w:val="105"/>
                <w:sz w:val="21"/>
              </w:rPr>
              <w:t>senility but does </w:t>
            </w:r>
            <w:r>
              <w:rPr>
                <w:spacing w:val="-2"/>
                <w:w w:val="105"/>
                <w:sz w:val="21"/>
              </w:rPr>
              <w:t>not </w:t>
            </w:r>
            <w:r>
              <w:rPr>
                <w:spacing w:val="-3"/>
                <w:w w:val="105"/>
                <w:sz w:val="21"/>
              </w:rPr>
              <w:t>include</w:t>
            </w:r>
            <w:r>
              <w:rPr>
                <w:spacing w:val="39"/>
                <w:w w:val="105"/>
                <w:sz w:val="21"/>
              </w:rPr>
              <w:t> </w:t>
            </w:r>
            <w:r>
              <w:rPr>
                <w:spacing w:val="-3"/>
                <w:w w:val="105"/>
                <w:sz w:val="21"/>
              </w:rPr>
              <w:t>intoxication.</w:t>
            </w:r>
          </w:p>
          <w:p>
            <w:pPr>
              <w:pStyle w:val="TableParagraph"/>
              <w:spacing w:line="242" w:lineRule="auto" w:before="123"/>
              <w:ind w:left="121" w:right="314"/>
              <w:rPr>
                <w:sz w:val="21"/>
              </w:rPr>
            </w:pPr>
            <w:r>
              <w:rPr>
                <w:w w:val="105"/>
                <w:sz w:val="21"/>
              </w:rPr>
              <w:t>s </w:t>
            </w:r>
            <w:r>
              <w:rPr>
                <w:spacing w:val="-4"/>
                <w:w w:val="105"/>
                <w:sz w:val="21"/>
              </w:rPr>
              <w:t>269C </w:t>
            </w:r>
            <w:r>
              <w:rPr>
                <w:w w:val="105"/>
                <w:sz w:val="21"/>
              </w:rPr>
              <w:t>– A person is mentally </w:t>
            </w:r>
            <w:r>
              <w:rPr>
                <w:spacing w:val="-3"/>
                <w:w w:val="105"/>
                <w:sz w:val="21"/>
              </w:rPr>
              <w:t>incompetent to commit </w:t>
            </w:r>
            <w:r>
              <w:rPr>
                <w:w w:val="105"/>
                <w:sz w:val="21"/>
              </w:rPr>
              <w:t>an </w:t>
            </w:r>
            <w:r>
              <w:rPr>
                <w:spacing w:val="-3"/>
                <w:w w:val="105"/>
                <w:sz w:val="21"/>
              </w:rPr>
              <w:t>offence </w:t>
            </w:r>
            <w:r>
              <w:rPr>
                <w:spacing w:val="-5"/>
                <w:w w:val="105"/>
                <w:sz w:val="21"/>
              </w:rPr>
              <w:t>if, </w:t>
            </w:r>
            <w:r>
              <w:rPr>
                <w:w w:val="105"/>
                <w:sz w:val="21"/>
              </w:rPr>
              <w:t>at the time of the conduct alleged </w:t>
            </w:r>
            <w:r>
              <w:rPr>
                <w:spacing w:val="-3"/>
                <w:w w:val="105"/>
                <w:sz w:val="21"/>
              </w:rPr>
              <w:t>to </w:t>
            </w:r>
            <w:r>
              <w:rPr>
                <w:w w:val="105"/>
                <w:sz w:val="21"/>
              </w:rPr>
              <w:t>give rise </w:t>
            </w:r>
            <w:r>
              <w:rPr>
                <w:spacing w:val="-3"/>
                <w:w w:val="105"/>
                <w:sz w:val="21"/>
              </w:rPr>
              <w:t>to </w:t>
            </w:r>
            <w:r>
              <w:rPr>
                <w:w w:val="105"/>
                <w:sz w:val="21"/>
              </w:rPr>
              <w:t>the </w:t>
            </w:r>
            <w:r>
              <w:rPr>
                <w:spacing w:val="-3"/>
                <w:w w:val="105"/>
                <w:sz w:val="21"/>
              </w:rPr>
              <w:t>offence, </w:t>
            </w:r>
            <w:r>
              <w:rPr>
                <w:w w:val="105"/>
                <w:sz w:val="21"/>
              </w:rPr>
              <w:t>the person is </w:t>
            </w:r>
            <w:r>
              <w:rPr>
                <w:spacing w:val="-3"/>
                <w:w w:val="105"/>
                <w:sz w:val="21"/>
              </w:rPr>
              <w:t>suffering from </w:t>
            </w:r>
            <w:r>
              <w:rPr>
                <w:w w:val="105"/>
                <w:sz w:val="21"/>
              </w:rPr>
              <w:t>a mental </w:t>
            </w:r>
            <w:r>
              <w:rPr>
                <w:spacing w:val="-3"/>
                <w:w w:val="105"/>
                <w:sz w:val="21"/>
              </w:rPr>
              <w:t>impairment and, </w:t>
            </w:r>
            <w:r>
              <w:rPr>
                <w:w w:val="105"/>
                <w:sz w:val="21"/>
              </w:rPr>
              <w:t>in </w:t>
            </w:r>
            <w:r>
              <w:rPr>
                <w:spacing w:val="-3"/>
                <w:w w:val="105"/>
                <w:sz w:val="21"/>
              </w:rPr>
              <w:t>consequence </w:t>
            </w:r>
            <w:r>
              <w:rPr>
                <w:w w:val="105"/>
                <w:sz w:val="21"/>
              </w:rPr>
              <w:t>of the mental </w:t>
            </w:r>
            <w:r>
              <w:rPr>
                <w:spacing w:val="-3"/>
                <w:w w:val="105"/>
                <w:sz w:val="21"/>
              </w:rPr>
              <w:t>impairment—</w:t>
            </w:r>
          </w:p>
          <w:p>
            <w:pPr>
              <w:pStyle w:val="TableParagraph"/>
              <w:numPr>
                <w:ilvl w:val="0"/>
                <w:numId w:val="140"/>
              </w:numPr>
              <w:tabs>
                <w:tab w:pos="402" w:val="left" w:leader="none"/>
              </w:tabs>
              <w:spacing w:line="240" w:lineRule="auto" w:before="124" w:after="0"/>
              <w:ind w:left="401" w:right="0" w:hanging="280"/>
              <w:jc w:val="left"/>
              <w:rPr>
                <w:sz w:val="21"/>
              </w:rPr>
            </w:pPr>
            <w:r>
              <w:rPr>
                <w:w w:val="105"/>
                <w:sz w:val="21"/>
              </w:rPr>
              <w:t>does </w:t>
            </w:r>
            <w:r>
              <w:rPr>
                <w:spacing w:val="-2"/>
                <w:w w:val="105"/>
                <w:sz w:val="21"/>
              </w:rPr>
              <w:t>not </w:t>
            </w:r>
            <w:r>
              <w:rPr>
                <w:w w:val="105"/>
                <w:sz w:val="21"/>
              </w:rPr>
              <w:t>know the </w:t>
            </w:r>
            <w:r>
              <w:rPr>
                <w:spacing w:val="-3"/>
                <w:w w:val="105"/>
                <w:sz w:val="21"/>
              </w:rPr>
              <w:t>nature </w:t>
            </w:r>
            <w:r>
              <w:rPr>
                <w:w w:val="105"/>
                <w:sz w:val="21"/>
              </w:rPr>
              <w:t>and quality of the conduct; or</w:t>
            </w:r>
          </w:p>
          <w:p>
            <w:pPr>
              <w:pStyle w:val="TableParagraph"/>
              <w:numPr>
                <w:ilvl w:val="0"/>
                <w:numId w:val="140"/>
              </w:numPr>
              <w:tabs>
                <w:tab w:pos="416" w:val="left" w:leader="none"/>
              </w:tabs>
              <w:spacing w:line="240" w:lineRule="auto" w:before="123" w:after="0"/>
              <w:ind w:left="415" w:right="0" w:hanging="294"/>
              <w:jc w:val="left"/>
              <w:rPr>
                <w:sz w:val="21"/>
              </w:rPr>
            </w:pPr>
            <w:r>
              <w:rPr>
                <w:w w:val="105"/>
                <w:sz w:val="21"/>
              </w:rPr>
              <w:t>does </w:t>
            </w:r>
            <w:r>
              <w:rPr>
                <w:spacing w:val="-2"/>
                <w:w w:val="105"/>
                <w:sz w:val="21"/>
              </w:rPr>
              <w:t>not </w:t>
            </w:r>
            <w:r>
              <w:rPr>
                <w:w w:val="105"/>
                <w:sz w:val="21"/>
              </w:rPr>
              <w:t>know </w:t>
            </w:r>
            <w:r>
              <w:rPr>
                <w:spacing w:val="-3"/>
                <w:w w:val="105"/>
                <w:sz w:val="21"/>
              </w:rPr>
              <w:t>that </w:t>
            </w:r>
            <w:r>
              <w:rPr>
                <w:w w:val="105"/>
                <w:sz w:val="21"/>
              </w:rPr>
              <w:t>the conduct is wrong;</w:t>
            </w:r>
            <w:r>
              <w:rPr>
                <w:spacing w:val="46"/>
                <w:w w:val="105"/>
                <w:sz w:val="21"/>
              </w:rPr>
              <w:t> </w:t>
            </w:r>
            <w:r>
              <w:rPr>
                <w:w w:val="105"/>
                <w:sz w:val="21"/>
              </w:rPr>
              <w:t>or</w:t>
            </w:r>
          </w:p>
          <w:p>
            <w:pPr>
              <w:pStyle w:val="TableParagraph"/>
              <w:numPr>
                <w:ilvl w:val="0"/>
                <w:numId w:val="140"/>
              </w:numPr>
              <w:tabs>
                <w:tab w:pos="387" w:val="left" w:leader="none"/>
              </w:tabs>
              <w:spacing w:line="240" w:lineRule="auto" w:before="124" w:after="0"/>
              <w:ind w:left="386" w:right="0" w:hanging="265"/>
              <w:jc w:val="left"/>
              <w:rPr>
                <w:sz w:val="21"/>
              </w:rPr>
            </w:pPr>
            <w:r>
              <w:rPr>
                <w:w w:val="105"/>
                <w:sz w:val="21"/>
              </w:rPr>
              <w:t>is </w:t>
            </w:r>
            <w:r>
              <w:rPr>
                <w:spacing w:val="-3"/>
                <w:w w:val="105"/>
                <w:sz w:val="21"/>
              </w:rPr>
              <w:t>unable to control </w:t>
            </w:r>
            <w:r>
              <w:rPr>
                <w:w w:val="105"/>
                <w:sz w:val="21"/>
              </w:rPr>
              <w:t>the</w:t>
            </w:r>
            <w:r>
              <w:rPr>
                <w:spacing w:val="35"/>
                <w:w w:val="105"/>
                <w:sz w:val="21"/>
              </w:rPr>
              <w:t> </w:t>
            </w:r>
            <w:r>
              <w:rPr>
                <w:w w:val="105"/>
                <w:sz w:val="21"/>
              </w:rPr>
              <w:t>conduct.</w:t>
            </w:r>
          </w:p>
        </w:tc>
      </w:tr>
      <w:tr>
        <w:trPr>
          <w:trHeight w:val="3067" w:hRule="atLeast"/>
        </w:trPr>
        <w:tc>
          <w:tcPr>
            <w:tcW w:w="1984" w:type="dxa"/>
            <w:tcBorders>
              <w:left w:val="single" w:sz="12" w:space="0" w:color="004D71"/>
            </w:tcBorders>
          </w:tcPr>
          <w:p>
            <w:pPr>
              <w:pStyle w:val="TableParagraph"/>
              <w:spacing w:before="63"/>
              <w:ind w:left="115"/>
              <w:rPr>
                <w:sz w:val="21"/>
              </w:rPr>
            </w:pPr>
            <w:r>
              <w:rPr>
                <w:sz w:val="21"/>
              </w:rPr>
              <w:t>Western Australia</w:t>
            </w:r>
          </w:p>
        </w:tc>
        <w:tc>
          <w:tcPr>
            <w:tcW w:w="2267" w:type="dxa"/>
          </w:tcPr>
          <w:p>
            <w:pPr>
              <w:pStyle w:val="TableParagraph"/>
              <w:spacing w:line="242" w:lineRule="auto" w:before="63"/>
              <w:ind w:left="120"/>
              <w:rPr>
                <w:sz w:val="21"/>
              </w:rPr>
            </w:pPr>
            <w:r>
              <w:rPr>
                <w:i/>
                <w:w w:val="105"/>
                <w:sz w:val="21"/>
              </w:rPr>
              <w:t>Criminal Code Act </w:t>
            </w:r>
            <w:r>
              <w:rPr>
                <w:i/>
                <w:w w:val="105"/>
                <w:sz w:val="21"/>
              </w:rPr>
              <w:t>Compilation Act 1913 </w:t>
            </w:r>
            <w:r>
              <w:rPr>
                <w:w w:val="105"/>
                <w:sz w:val="21"/>
              </w:rPr>
              <w:t>(WA)</w:t>
            </w:r>
          </w:p>
        </w:tc>
        <w:tc>
          <w:tcPr>
            <w:tcW w:w="10034" w:type="dxa"/>
            <w:tcBorders>
              <w:top w:val="single" w:sz="12" w:space="0" w:color="004D71"/>
              <w:bottom w:val="single" w:sz="12" w:space="0" w:color="004D71"/>
            </w:tcBorders>
          </w:tcPr>
          <w:p>
            <w:pPr>
              <w:pStyle w:val="TableParagraph"/>
              <w:spacing w:before="63"/>
              <w:ind w:left="121"/>
              <w:rPr>
                <w:sz w:val="21"/>
              </w:rPr>
            </w:pPr>
            <w:r>
              <w:rPr>
                <w:w w:val="105"/>
                <w:sz w:val="21"/>
              </w:rPr>
              <w:t>‘mental impairment’</w:t>
            </w:r>
          </w:p>
          <w:p>
            <w:pPr>
              <w:pStyle w:val="TableParagraph"/>
              <w:spacing w:before="123"/>
              <w:ind w:left="121"/>
              <w:rPr>
                <w:sz w:val="21"/>
              </w:rPr>
            </w:pPr>
            <w:r>
              <w:rPr>
                <w:sz w:val="21"/>
              </w:rPr>
              <w:t>s 1(1) – The term mental impairment means intellectual disability, mental illness, brain damage or senility</w:t>
            </w:r>
          </w:p>
          <w:p>
            <w:pPr>
              <w:pStyle w:val="TableParagraph"/>
              <w:spacing w:line="242" w:lineRule="auto" w:before="124"/>
              <w:ind w:left="121" w:right="23"/>
              <w:rPr>
                <w:sz w:val="21"/>
              </w:rPr>
            </w:pPr>
            <w:r>
              <w:rPr>
                <w:w w:val="105"/>
                <w:sz w:val="21"/>
              </w:rPr>
              <w:t>s 27(1) – 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TableParagraph"/>
              <w:spacing w:line="242" w:lineRule="auto" w:before="125"/>
              <w:ind w:left="121" w:right="239"/>
              <w:rPr>
                <w:sz w:val="21"/>
              </w:rPr>
            </w:pPr>
            <w:r>
              <w:rPr>
                <w:sz w:val="21"/>
              </w:rPr>
              <w:t>s </w:t>
            </w:r>
            <w:r>
              <w:rPr>
                <w:spacing w:val="-3"/>
                <w:sz w:val="21"/>
              </w:rPr>
              <w:t>27(2) </w:t>
            </w:r>
            <w:r>
              <w:rPr>
                <w:sz w:val="21"/>
              </w:rPr>
              <w:t>– A person whose </w:t>
            </w:r>
            <w:r>
              <w:rPr>
                <w:spacing w:val="-3"/>
                <w:sz w:val="21"/>
              </w:rPr>
              <w:t>mind,  </w:t>
            </w:r>
            <w:r>
              <w:rPr>
                <w:sz w:val="21"/>
              </w:rPr>
              <w:t>at the time of his doing or omitting </w:t>
            </w:r>
            <w:r>
              <w:rPr>
                <w:spacing w:val="-3"/>
                <w:sz w:val="21"/>
              </w:rPr>
              <w:t>to</w:t>
            </w:r>
            <w:r>
              <w:rPr>
                <w:spacing w:val="41"/>
                <w:sz w:val="21"/>
              </w:rPr>
              <w:t> </w:t>
            </w:r>
            <w:r>
              <w:rPr>
                <w:sz w:val="21"/>
              </w:rPr>
              <w:t>do an act, is affected by </w:t>
            </w:r>
            <w:r>
              <w:rPr>
                <w:spacing w:val="-3"/>
                <w:sz w:val="21"/>
              </w:rPr>
              <w:t>delusions  </w:t>
            </w:r>
            <w:r>
              <w:rPr>
                <w:sz w:val="21"/>
              </w:rPr>
              <w:t>on  some specific matter or matters, but who is </w:t>
            </w:r>
            <w:r>
              <w:rPr>
                <w:spacing w:val="-2"/>
                <w:sz w:val="21"/>
              </w:rPr>
              <w:t>not </w:t>
            </w:r>
            <w:r>
              <w:rPr>
                <w:sz w:val="21"/>
              </w:rPr>
              <w:t>otherwise entitled </w:t>
            </w:r>
            <w:r>
              <w:rPr>
                <w:spacing w:val="-3"/>
                <w:sz w:val="21"/>
              </w:rPr>
              <w:t>to </w:t>
            </w:r>
            <w:r>
              <w:rPr>
                <w:sz w:val="21"/>
              </w:rPr>
              <w:t>the benefit of subsection </w:t>
            </w:r>
            <w:r>
              <w:rPr>
                <w:spacing w:val="-4"/>
                <w:sz w:val="21"/>
              </w:rPr>
              <w:t>(1), </w:t>
            </w:r>
            <w:r>
              <w:rPr>
                <w:sz w:val="21"/>
              </w:rPr>
              <w:t>is </w:t>
            </w:r>
            <w:r>
              <w:rPr>
                <w:spacing w:val="-3"/>
                <w:sz w:val="21"/>
              </w:rPr>
              <w:t>criminally responsible for </w:t>
            </w:r>
            <w:r>
              <w:rPr>
                <w:sz w:val="21"/>
              </w:rPr>
              <w:t>the act or omission </w:t>
            </w:r>
            <w:r>
              <w:rPr>
                <w:spacing w:val="-3"/>
                <w:sz w:val="21"/>
              </w:rPr>
              <w:t>to </w:t>
            </w:r>
            <w:r>
              <w:rPr>
                <w:sz w:val="21"/>
              </w:rPr>
              <w:t>the same extent as if the </w:t>
            </w:r>
            <w:r>
              <w:rPr>
                <w:spacing w:val="-3"/>
                <w:sz w:val="21"/>
              </w:rPr>
              <w:t>real </w:t>
            </w:r>
            <w:r>
              <w:rPr>
                <w:sz w:val="21"/>
              </w:rPr>
              <w:t>state of </w:t>
            </w:r>
            <w:r>
              <w:rPr>
                <w:spacing w:val="-3"/>
                <w:sz w:val="21"/>
              </w:rPr>
              <w:t>things </w:t>
            </w:r>
            <w:r>
              <w:rPr>
                <w:spacing w:val="-2"/>
                <w:sz w:val="21"/>
              </w:rPr>
              <w:t>had </w:t>
            </w:r>
            <w:r>
              <w:rPr>
                <w:sz w:val="21"/>
              </w:rPr>
              <w:t>been </w:t>
            </w:r>
            <w:r>
              <w:rPr>
                <w:spacing w:val="-3"/>
                <w:sz w:val="21"/>
              </w:rPr>
              <w:t>such </w:t>
            </w:r>
            <w:r>
              <w:rPr>
                <w:sz w:val="21"/>
              </w:rPr>
              <w:t>as he was </w:t>
            </w:r>
            <w:r>
              <w:rPr>
                <w:spacing w:val="-3"/>
                <w:sz w:val="21"/>
              </w:rPr>
              <w:t>induced</w:t>
            </w:r>
            <w:r>
              <w:rPr>
                <w:spacing w:val="8"/>
                <w:sz w:val="21"/>
              </w:rPr>
              <w:t> </w:t>
            </w:r>
            <w:r>
              <w:rPr>
                <w:sz w:val="21"/>
              </w:rPr>
              <w:t>by</w:t>
            </w:r>
            <w:r>
              <w:rPr>
                <w:spacing w:val="9"/>
                <w:sz w:val="21"/>
              </w:rPr>
              <w:t> </w:t>
            </w:r>
            <w:r>
              <w:rPr>
                <w:sz w:val="21"/>
              </w:rPr>
              <w:t>the</w:t>
            </w:r>
            <w:r>
              <w:rPr>
                <w:spacing w:val="8"/>
                <w:sz w:val="21"/>
              </w:rPr>
              <w:t> </w:t>
            </w:r>
            <w:r>
              <w:rPr>
                <w:spacing w:val="-3"/>
                <w:sz w:val="21"/>
              </w:rPr>
              <w:t>delusions</w:t>
            </w:r>
            <w:r>
              <w:rPr>
                <w:spacing w:val="9"/>
                <w:sz w:val="21"/>
              </w:rPr>
              <w:t> </w:t>
            </w:r>
            <w:r>
              <w:rPr>
                <w:spacing w:val="-3"/>
                <w:sz w:val="21"/>
              </w:rPr>
              <w:t>to</w:t>
            </w:r>
            <w:r>
              <w:rPr>
                <w:spacing w:val="8"/>
                <w:sz w:val="21"/>
              </w:rPr>
              <w:t> </w:t>
            </w:r>
            <w:r>
              <w:rPr>
                <w:sz w:val="21"/>
              </w:rPr>
              <w:t>believe</w:t>
            </w:r>
            <w:r>
              <w:rPr>
                <w:spacing w:val="9"/>
                <w:sz w:val="21"/>
              </w:rPr>
              <w:t> </w:t>
            </w:r>
            <w:r>
              <w:rPr>
                <w:spacing w:val="-3"/>
                <w:sz w:val="21"/>
              </w:rPr>
              <w:t>to</w:t>
            </w:r>
            <w:r>
              <w:rPr>
                <w:spacing w:val="8"/>
                <w:sz w:val="21"/>
              </w:rPr>
              <w:t> </w:t>
            </w:r>
            <w:r>
              <w:rPr>
                <w:sz w:val="21"/>
              </w:rPr>
              <w:t>exist.</w:t>
            </w:r>
          </w:p>
        </w:tc>
      </w:tr>
    </w:tbl>
    <w:p>
      <w:pPr>
        <w:spacing w:after="0" w:line="242" w:lineRule="auto"/>
        <w:rPr>
          <w:sz w:val="21"/>
        </w:rPr>
        <w:sectPr>
          <w:headerReference w:type="even" r:id="rId74"/>
          <w:pgSz w:w="16840" w:h="11910" w:orient="landscape"/>
          <w:pgMar w:header="0" w:footer="0" w:top="0" w:bottom="280" w:left="440" w:right="1840"/>
        </w:sectPr>
      </w:pPr>
    </w:p>
    <w:p>
      <w:pPr>
        <w:pStyle w:val="BodyText"/>
        <w:rPr>
          <w:rFonts w:ascii="Times New Roman"/>
          <w:sz w:val="20"/>
        </w:rPr>
      </w:pPr>
      <w:r>
        <w:rPr/>
        <w:pict>
          <v:line style="position:absolute;mso-position-horizontal-relative:page;mso-position-vertical-relative:page;z-index:12760" from="763.9375pt,28.347pt" to="763.9375pt,54.128pt" stroked="true" strokeweight="1.323pt" strokecolor="#004d71">
            <v:stroke dashstyle="solid"/>
            <w10:wrap type="none"/>
          </v:line>
        </w:pict>
      </w:r>
      <w:r>
        <w:rPr/>
        <w:pict>
          <v:shape style="position:absolute;margin-left:798.041687pt;margin-top:27.3465pt;width:17.55pt;height:280.3pt;mso-position-horizontal-relative:page;mso-position-vertical-relative:page;z-index:12784" type="#_x0000_t202" filled="false" stroked="false">
            <v:textbox inset="0,0,0,0" style="layout-flow:vertical">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r>
        <w:rPr/>
        <w:pict>
          <v:shape style="position:absolute;margin-left:23.613001pt;margin-top:35pt;width:16.25pt;height:21.35pt;mso-position-horizontal-relative:page;mso-position-vertical-relative:page;z-index:12808" type="#_x0000_t202" filled="false" stroked="false">
            <v:textbox inset="0,0,0,0" style="layout-flow:vertical">
              <w:txbxContent>
                <w:p>
                  <w:pPr>
                    <w:spacing w:before="16"/>
                    <w:ind w:left="20" w:right="0" w:firstLine="0"/>
                    <w:jc w:val="left"/>
                    <w:rPr>
                      <w:b/>
                      <w:sz w:val="24"/>
                    </w:rPr>
                  </w:pPr>
                  <w:r>
                    <w:rPr>
                      <w:b/>
                      <w:color w:val="004D71"/>
                      <w:w w:val="110"/>
                      <w:sz w:val="24"/>
                    </w:rPr>
                    <w:t>218</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tbl>
      <w:tblPr>
        <w:tblW w:w="0" w:type="auto"/>
        <w:jc w:val="left"/>
        <w:tblInd w:w="156"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984"/>
        <w:gridCol w:w="2267"/>
        <w:gridCol w:w="10034"/>
      </w:tblGrid>
      <w:tr>
        <w:trPr>
          <w:trHeight w:val="651" w:hRule="atLeast"/>
        </w:trPr>
        <w:tc>
          <w:tcPr>
            <w:tcW w:w="1984" w:type="dxa"/>
            <w:tcBorders>
              <w:left w:val="single" w:sz="12" w:space="0" w:color="004D71"/>
            </w:tcBorders>
            <w:shd w:val="clear" w:color="auto" w:fill="E5EDF1"/>
          </w:tcPr>
          <w:p>
            <w:pPr>
              <w:pStyle w:val="TableParagraph"/>
              <w:spacing w:before="3"/>
              <w:rPr>
                <w:rFonts w:ascii="Times New Roman"/>
                <w:sz w:val="19"/>
              </w:rPr>
            </w:pPr>
          </w:p>
          <w:p>
            <w:pPr>
              <w:pStyle w:val="TableParagraph"/>
              <w:ind w:left="234"/>
              <w:rPr>
                <w:rFonts w:ascii="Lucida Sans"/>
                <w:b/>
                <w:sz w:val="21"/>
              </w:rPr>
            </w:pPr>
            <w:r>
              <w:rPr>
                <w:rFonts w:ascii="Lucida Sans"/>
                <w:b/>
                <w:sz w:val="21"/>
              </w:rPr>
              <w:t>Jurisdiction</w:t>
            </w:r>
          </w:p>
        </w:tc>
        <w:tc>
          <w:tcPr>
            <w:tcW w:w="2267" w:type="dxa"/>
            <w:shd w:val="clear" w:color="auto" w:fill="E5EDF1"/>
          </w:tcPr>
          <w:p>
            <w:pPr>
              <w:pStyle w:val="TableParagraph"/>
              <w:spacing w:before="3"/>
              <w:rPr>
                <w:rFonts w:ascii="Times New Roman"/>
                <w:sz w:val="19"/>
              </w:rPr>
            </w:pPr>
          </w:p>
          <w:p>
            <w:pPr>
              <w:pStyle w:val="TableParagraph"/>
              <w:ind w:left="240"/>
              <w:rPr>
                <w:rFonts w:ascii="Lucida Sans"/>
                <w:b/>
                <w:sz w:val="21"/>
              </w:rPr>
            </w:pPr>
            <w:r>
              <w:rPr>
                <w:rFonts w:ascii="Lucida Sans"/>
                <w:b/>
                <w:sz w:val="21"/>
              </w:rPr>
              <w:t>Legislation</w:t>
            </w:r>
          </w:p>
        </w:tc>
        <w:tc>
          <w:tcPr>
            <w:tcW w:w="10034" w:type="dxa"/>
            <w:tcBorders>
              <w:bottom w:val="single" w:sz="12" w:space="0" w:color="004D71"/>
            </w:tcBorders>
            <w:shd w:val="clear" w:color="auto" w:fill="E5EDF1"/>
          </w:tcPr>
          <w:p>
            <w:pPr>
              <w:pStyle w:val="TableParagraph"/>
              <w:spacing w:before="3"/>
              <w:rPr>
                <w:rFonts w:ascii="Times New Roman"/>
                <w:sz w:val="19"/>
              </w:rPr>
            </w:pPr>
          </w:p>
          <w:p>
            <w:pPr>
              <w:pStyle w:val="TableParagraph"/>
              <w:ind w:left="241"/>
              <w:rPr>
                <w:rFonts w:ascii="Lucida Sans"/>
                <w:b/>
                <w:sz w:val="21"/>
              </w:rPr>
            </w:pPr>
            <w:r>
              <w:rPr>
                <w:rFonts w:ascii="Lucida Sans"/>
                <w:b/>
                <w:sz w:val="21"/>
              </w:rPr>
              <w:t>Definition</w:t>
            </w:r>
          </w:p>
        </w:tc>
      </w:tr>
      <w:tr>
        <w:trPr>
          <w:trHeight w:val="3947" w:hRule="atLeast"/>
        </w:trPr>
        <w:tc>
          <w:tcPr>
            <w:tcW w:w="1984" w:type="dxa"/>
            <w:tcBorders>
              <w:left w:val="single" w:sz="12" w:space="0" w:color="004D71"/>
            </w:tcBorders>
          </w:tcPr>
          <w:p>
            <w:pPr>
              <w:pStyle w:val="TableParagraph"/>
              <w:spacing w:line="242" w:lineRule="auto" w:before="62"/>
              <w:ind w:left="115"/>
              <w:rPr>
                <w:sz w:val="21"/>
              </w:rPr>
            </w:pPr>
            <w:r>
              <w:rPr>
                <w:sz w:val="21"/>
              </w:rPr>
              <w:t>Australian Capital Territory</w:t>
            </w:r>
          </w:p>
        </w:tc>
        <w:tc>
          <w:tcPr>
            <w:tcW w:w="2267" w:type="dxa"/>
          </w:tcPr>
          <w:p>
            <w:pPr>
              <w:pStyle w:val="TableParagraph"/>
              <w:spacing w:before="62"/>
              <w:ind w:left="120"/>
              <w:rPr>
                <w:i/>
                <w:sz w:val="21"/>
              </w:rPr>
            </w:pPr>
            <w:r>
              <w:rPr>
                <w:i/>
                <w:w w:val="105"/>
                <w:sz w:val="21"/>
              </w:rPr>
              <w:t>Criminal Code 2002</w:t>
            </w:r>
          </w:p>
          <w:p>
            <w:pPr>
              <w:pStyle w:val="TableParagraph"/>
              <w:spacing w:before="4"/>
              <w:ind w:left="120"/>
              <w:rPr>
                <w:sz w:val="21"/>
              </w:rPr>
            </w:pPr>
            <w:r>
              <w:rPr>
                <w:w w:val="105"/>
                <w:sz w:val="21"/>
              </w:rPr>
              <w:t>(ACT)</w:t>
            </w:r>
          </w:p>
        </w:tc>
        <w:tc>
          <w:tcPr>
            <w:tcW w:w="10034" w:type="dxa"/>
            <w:tcBorders>
              <w:top w:val="single" w:sz="12" w:space="0" w:color="004D71"/>
              <w:bottom w:val="single" w:sz="12" w:space="0" w:color="004D71"/>
            </w:tcBorders>
          </w:tcPr>
          <w:p>
            <w:pPr>
              <w:pStyle w:val="TableParagraph"/>
              <w:spacing w:line="242" w:lineRule="auto" w:before="62"/>
              <w:ind w:left="121"/>
              <w:rPr>
                <w:sz w:val="21"/>
              </w:rPr>
            </w:pPr>
            <w:r>
              <w:rPr>
                <w:sz w:val="21"/>
              </w:rPr>
              <w:t>s 27(1) – mental impairment includes senility, intellectual disability, mental illness, brain damage and severe personality disorder.</w:t>
            </w:r>
          </w:p>
          <w:p>
            <w:pPr>
              <w:pStyle w:val="TableParagraph"/>
              <w:spacing w:line="242" w:lineRule="auto" w:before="122"/>
              <w:ind w:left="121" w:right="360"/>
              <w:jc w:val="both"/>
              <w:rPr>
                <w:sz w:val="21"/>
              </w:rPr>
            </w:pPr>
            <w:r>
              <w:rPr>
                <w:sz w:val="21"/>
              </w:rPr>
              <w:t>s </w:t>
            </w:r>
            <w:r>
              <w:rPr>
                <w:spacing w:val="-3"/>
                <w:sz w:val="21"/>
              </w:rPr>
              <w:t>27(2) </w:t>
            </w:r>
            <w:r>
              <w:rPr>
                <w:sz w:val="21"/>
              </w:rPr>
              <w:t>– mental </w:t>
            </w:r>
            <w:r>
              <w:rPr>
                <w:spacing w:val="-3"/>
                <w:sz w:val="21"/>
              </w:rPr>
              <w:t>illness </w:t>
            </w:r>
            <w:r>
              <w:rPr>
                <w:sz w:val="21"/>
              </w:rPr>
              <w:t>is an underlying pathological infirmity of the </w:t>
            </w:r>
            <w:r>
              <w:rPr>
                <w:spacing w:val="-3"/>
                <w:sz w:val="21"/>
              </w:rPr>
              <w:t>mind, </w:t>
            </w:r>
            <w:r>
              <w:rPr>
                <w:sz w:val="21"/>
              </w:rPr>
              <w:t>whether of long or short </w:t>
            </w:r>
            <w:r>
              <w:rPr>
                <w:spacing w:val="-3"/>
                <w:sz w:val="21"/>
              </w:rPr>
              <w:t>duration  </w:t>
            </w:r>
            <w:r>
              <w:rPr>
                <w:sz w:val="21"/>
              </w:rPr>
              <w:t>and whether permanent or </w:t>
            </w:r>
            <w:r>
              <w:rPr>
                <w:spacing w:val="-3"/>
                <w:sz w:val="21"/>
              </w:rPr>
              <w:t>temporary, </w:t>
            </w:r>
            <w:r>
              <w:rPr>
                <w:sz w:val="21"/>
              </w:rPr>
              <w:t>but does </w:t>
            </w:r>
            <w:r>
              <w:rPr>
                <w:spacing w:val="-2"/>
                <w:sz w:val="21"/>
              </w:rPr>
              <w:t>not </w:t>
            </w:r>
            <w:r>
              <w:rPr>
                <w:spacing w:val="-3"/>
                <w:sz w:val="21"/>
              </w:rPr>
              <w:t>include </w:t>
            </w:r>
            <w:r>
              <w:rPr>
                <w:sz w:val="21"/>
              </w:rPr>
              <w:t>a </w:t>
            </w:r>
            <w:r>
              <w:rPr>
                <w:spacing w:val="-3"/>
                <w:sz w:val="21"/>
              </w:rPr>
              <w:t>condition </w:t>
            </w:r>
            <w:r>
              <w:rPr>
                <w:sz w:val="21"/>
              </w:rPr>
              <w:t>(a reactive condition) </w:t>
            </w:r>
            <w:r>
              <w:rPr>
                <w:spacing w:val="-3"/>
                <w:sz w:val="21"/>
              </w:rPr>
              <w:t>resulting  from  </w:t>
            </w:r>
            <w:r>
              <w:rPr>
                <w:sz w:val="21"/>
              </w:rPr>
              <w:t>the</w:t>
            </w:r>
            <w:r>
              <w:rPr>
                <w:spacing w:val="8"/>
                <w:sz w:val="21"/>
              </w:rPr>
              <w:t> </w:t>
            </w:r>
            <w:r>
              <w:rPr>
                <w:sz w:val="21"/>
              </w:rPr>
              <w:t>reaction</w:t>
            </w:r>
            <w:r>
              <w:rPr>
                <w:spacing w:val="9"/>
                <w:sz w:val="21"/>
              </w:rPr>
              <w:t> </w:t>
            </w:r>
            <w:r>
              <w:rPr>
                <w:sz w:val="21"/>
              </w:rPr>
              <w:t>of</w:t>
            </w:r>
            <w:r>
              <w:rPr>
                <w:spacing w:val="9"/>
                <w:sz w:val="21"/>
              </w:rPr>
              <w:t> </w:t>
            </w:r>
            <w:r>
              <w:rPr>
                <w:sz w:val="21"/>
              </w:rPr>
              <w:t>a</w:t>
            </w:r>
            <w:r>
              <w:rPr>
                <w:spacing w:val="9"/>
                <w:sz w:val="21"/>
              </w:rPr>
              <w:t> </w:t>
            </w:r>
            <w:r>
              <w:rPr>
                <w:spacing w:val="-3"/>
                <w:sz w:val="21"/>
              </w:rPr>
              <w:t>healthy</w:t>
            </w:r>
            <w:r>
              <w:rPr>
                <w:spacing w:val="9"/>
                <w:sz w:val="21"/>
              </w:rPr>
              <w:t> </w:t>
            </w:r>
            <w:r>
              <w:rPr>
                <w:spacing w:val="-3"/>
                <w:sz w:val="21"/>
              </w:rPr>
              <w:t>mind</w:t>
            </w:r>
            <w:r>
              <w:rPr>
                <w:spacing w:val="9"/>
                <w:sz w:val="21"/>
              </w:rPr>
              <w:t> </w:t>
            </w:r>
            <w:r>
              <w:rPr>
                <w:spacing w:val="-3"/>
                <w:sz w:val="21"/>
              </w:rPr>
              <w:t>to</w:t>
            </w:r>
            <w:r>
              <w:rPr>
                <w:spacing w:val="9"/>
                <w:sz w:val="21"/>
              </w:rPr>
              <w:t> </w:t>
            </w:r>
            <w:r>
              <w:rPr>
                <w:sz w:val="21"/>
              </w:rPr>
              <w:t>extraordinary</w:t>
            </w:r>
            <w:r>
              <w:rPr>
                <w:spacing w:val="9"/>
                <w:sz w:val="21"/>
              </w:rPr>
              <w:t> </w:t>
            </w:r>
            <w:r>
              <w:rPr>
                <w:sz w:val="21"/>
              </w:rPr>
              <w:t>external</w:t>
            </w:r>
            <w:r>
              <w:rPr>
                <w:spacing w:val="9"/>
                <w:sz w:val="21"/>
              </w:rPr>
              <w:t> </w:t>
            </w:r>
            <w:r>
              <w:rPr>
                <w:spacing w:val="-3"/>
                <w:sz w:val="21"/>
              </w:rPr>
              <w:t>stimuli.</w:t>
            </w:r>
          </w:p>
          <w:p>
            <w:pPr>
              <w:pStyle w:val="TableParagraph"/>
              <w:spacing w:line="242" w:lineRule="auto" w:before="124"/>
              <w:ind w:left="121" w:right="479"/>
              <w:rPr>
                <w:sz w:val="21"/>
              </w:rPr>
            </w:pPr>
            <w:r>
              <w:rPr>
                <w:sz w:val="21"/>
              </w:rPr>
              <w:t>s 28(1) – A person is </w:t>
            </w:r>
            <w:r>
              <w:rPr>
                <w:spacing w:val="-2"/>
                <w:sz w:val="21"/>
              </w:rPr>
              <w:t>not </w:t>
            </w:r>
            <w:r>
              <w:rPr>
                <w:spacing w:val="-3"/>
                <w:sz w:val="21"/>
              </w:rPr>
              <w:t>criminally responsible for </w:t>
            </w:r>
            <w:r>
              <w:rPr>
                <w:sz w:val="21"/>
              </w:rPr>
              <w:t>an </w:t>
            </w:r>
            <w:r>
              <w:rPr>
                <w:spacing w:val="-3"/>
                <w:sz w:val="21"/>
              </w:rPr>
              <w:t>offence  </w:t>
            </w:r>
            <w:r>
              <w:rPr>
                <w:spacing w:val="-5"/>
                <w:sz w:val="21"/>
              </w:rPr>
              <w:t>if,  </w:t>
            </w:r>
            <w:r>
              <w:rPr>
                <w:sz w:val="21"/>
              </w:rPr>
              <w:t>when carrying out the conduct </w:t>
            </w:r>
            <w:r>
              <w:rPr>
                <w:spacing w:val="-3"/>
                <w:sz w:val="21"/>
              </w:rPr>
              <w:t>required  for  </w:t>
            </w:r>
            <w:r>
              <w:rPr>
                <w:sz w:val="21"/>
              </w:rPr>
              <w:t>the </w:t>
            </w:r>
            <w:r>
              <w:rPr>
                <w:spacing w:val="-3"/>
                <w:sz w:val="21"/>
              </w:rPr>
              <w:t>offence, </w:t>
            </w:r>
            <w:r>
              <w:rPr>
                <w:sz w:val="21"/>
              </w:rPr>
              <w:t>the person was </w:t>
            </w:r>
            <w:r>
              <w:rPr>
                <w:spacing w:val="-3"/>
                <w:sz w:val="21"/>
              </w:rPr>
              <w:t>suffering from </w:t>
            </w:r>
            <w:r>
              <w:rPr>
                <w:sz w:val="21"/>
              </w:rPr>
              <w:t>a mental </w:t>
            </w:r>
            <w:r>
              <w:rPr>
                <w:spacing w:val="-3"/>
                <w:sz w:val="21"/>
              </w:rPr>
              <w:t>impairment that </w:t>
            </w:r>
            <w:r>
              <w:rPr>
                <w:spacing w:val="-2"/>
                <w:sz w:val="21"/>
              </w:rPr>
              <w:t>had </w:t>
            </w:r>
            <w:r>
              <w:rPr>
                <w:sz w:val="21"/>
              </w:rPr>
              <w:t>the effect</w:t>
            </w:r>
            <w:r>
              <w:rPr>
                <w:spacing w:val="-8"/>
                <w:sz w:val="21"/>
              </w:rPr>
              <w:t> </w:t>
            </w:r>
            <w:r>
              <w:rPr>
                <w:spacing w:val="-3"/>
                <w:sz w:val="21"/>
              </w:rPr>
              <w:t>that—</w:t>
            </w:r>
          </w:p>
          <w:p>
            <w:pPr>
              <w:pStyle w:val="TableParagraph"/>
              <w:numPr>
                <w:ilvl w:val="0"/>
                <w:numId w:val="141"/>
              </w:numPr>
              <w:tabs>
                <w:tab w:pos="402" w:val="left" w:leader="none"/>
              </w:tabs>
              <w:spacing w:line="240" w:lineRule="auto" w:before="122" w:after="0"/>
              <w:ind w:left="401" w:right="0" w:hanging="280"/>
              <w:jc w:val="left"/>
              <w:rPr>
                <w:sz w:val="21"/>
              </w:rPr>
            </w:pPr>
            <w:r>
              <w:rPr>
                <w:w w:val="105"/>
                <w:sz w:val="21"/>
              </w:rPr>
              <w:t>the person did </w:t>
            </w:r>
            <w:r>
              <w:rPr>
                <w:spacing w:val="-2"/>
                <w:w w:val="105"/>
                <w:sz w:val="21"/>
              </w:rPr>
              <w:t>not </w:t>
            </w:r>
            <w:r>
              <w:rPr>
                <w:w w:val="105"/>
                <w:sz w:val="21"/>
              </w:rPr>
              <w:t>know the </w:t>
            </w:r>
            <w:r>
              <w:rPr>
                <w:spacing w:val="-3"/>
                <w:w w:val="105"/>
                <w:sz w:val="21"/>
              </w:rPr>
              <w:t>nature </w:t>
            </w:r>
            <w:r>
              <w:rPr>
                <w:w w:val="105"/>
                <w:sz w:val="21"/>
              </w:rPr>
              <w:t>and quality of the conduct;</w:t>
            </w:r>
            <w:r>
              <w:rPr>
                <w:spacing w:val="3"/>
                <w:w w:val="105"/>
                <w:sz w:val="21"/>
              </w:rPr>
              <w:t> </w:t>
            </w:r>
            <w:r>
              <w:rPr>
                <w:w w:val="105"/>
                <w:sz w:val="21"/>
              </w:rPr>
              <w:t>or</w:t>
            </w:r>
          </w:p>
          <w:p>
            <w:pPr>
              <w:pStyle w:val="TableParagraph"/>
              <w:numPr>
                <w:ilvl w:val="0"/>
                <w:numId w:val="141"/>
              </w:numPr>
              <w:tabs>
                <w:tab w:pos="416" w:val="left" w:leader="none"/>
              </w:tabs>
              <w:spacing w:line="240" w:lineRule="auto" w:before="124" w:after="0"/>
              <w:ind w:left="415" w:right="0" w:hanging="294"/>
              <w:jc w:val="left"/>
              <w:rPr>
                <w:sz w:val="21"/>
              </w:rPr>
            </w:pPr>
            <w:r>
              <w:rPr>
                <w:w w:val="105"/>
                <w:sz w:val="21"/>
              </w:rPr>
              <w:t>the person did </w:t>
            </w:r>
            <w:r>
              <w:rPr>
                <w:spacing w:val="-2"/>
                <w:w w:val="105"/>
                <w:sz w:val="21"/>
              </w:rPr>
              <w:t>not </w:t>
            </w:r>
            <w:r>
              <w:rPr>
                <w:w w:val="105"/>
                <w:sz w:val="21"/>
              </w:rPr>
              <w:t>know </w:t>
            </w:r>
            <w:r>
              <w:rPr>
                <w:spacing w:val="-3"/>
                <w:w w:val="105"/>
                <w:sz w:val="21"/>
              </w:rPr>
              <w:t>that </w:t>
            </w:r>
            <w:r>
              <w:rPr>
                <w:w w:val="105"/>
                <w:sz w:val="21"/>
              </w:rPr>
              <w:t>the conduct was wrong;</w:t>
            </w:r>
            <w:r>
              <w:rPr>
                <w:spacing w:val="3"/>
                <w:w w:val="105"/>
                <w:sz w:val="21"/>
              </w:rPr>
              <w:t> </w:t>
            </w:r>
            <w:r>
              <w:rPr>
                <w:w w:val="105"/>
                <w:sz w:val="21"/>
              </w:rPr>
              <w:t>or</w:t>
            </w:r>
          </w:p>
          <w:p>
            <w:pPr>
              <w:pStyle w:val="TableParagraph"/>
              <w:numPr>
                <w:ilvl w:val="0"/>
                <w:numId w:val="141"/>
              </w:numPr>
              <w:tabs>
                <w:tab w:pos="387" w:val="left" w:leader="none"/>
              </w:tabs>
              <w:spacing w:line="240" w:lineRule="auto" w:before="124" w:after="0"/>
              <w:ind w:left="386" w:right="0" w:hanging="265"/>
              <w:jc w:val="left"/>
              <w:rPr>
                <w:sz w:val="21"/>
              </w:rPr>
            </w:pPr>
            <w:r>
              <w:rPr>
                <w:w w:val="105"/>
                <w:sz w:val="21"/>
              </w:rPr>
              <w:t>the person </w:t>
            </w:r>
            <w:r>
              <w:rPr>
                <w:spacing w:val="-3"/>
                <w:w w:val="105"/>
                <w:sz w:val="21"/>
              </w:rPr>
              <w:t>could </w:t>
            </w:r>
            <w:r>
              <w:rPr>
                <w:spacing w:val="-2"/>
                <w:w w:val="105"/>
                <w:sz w:val="21"/>
              </w:rPr>
              <w:t>not </w:t>
            </w:r>
            <w:r>
              <w:rPr>
                <w:spacing w:val="-3"/>
                <w:w w:val="105"/>
                <w:sz w:val="21"/>
              </w:rPr>
              <w:t>control </w:t>
            </w:r>
            <w:r>
              <w:rPr>
                <w:w w:val="105"/>
                <w:sz w:val="21"/>
              </w:rPr>
              <w:t>the</w:t>
            </w:r>
            <w:r>
              <w:rPr>
                <w:spacing w:val="38"/>
                <w:w w:val="105"/>
                <w:sz w:val="21"/>
              </w:rPr>
              <w:t> </w:t>
            </w:r>
            <w:r>
              <w:rPr>
                <w:w w:val="105"/>
                <w:sz w:val="21"/>
              </w:rPr>
              <w:t>conduct.</w:t>
            </w:r>
          </w:p>
          <w:p>
            <w:pPr>
              <w:pStyle w:val="TableParagraph"/>
              <w:spacing w:line="242" w:lineRule="auto" w:before="123"/>
              <w:ind w:left="121" w:right="177"/>
              <w:rPr>
                <w:sz w:val="21"/>
              </w:rPr>
            </w:pPr>
            <w:r>
              <w:rPr>
                <w:w w:val="105"/>
                <w:sz w:val="21"/>
              </w:rPr>
              <w:t>s 28(2) – a person does not know that conduct is wrong if the person cannot reason with a moderate degree of sense and composure about whether the conduct, as seen by a reasonable person, is wrong.</w:t>
            </w:r>
          </w:p>
        </w:tc>
      </w:tr>
      <w:tr>
        <w:trPr>
          <w:trHeight w:val="4087" w:hRule="atLeast"/>
        </w:trPr>
        <w:tc>
          <w:tcPr>
            <w:tcW w:w="1984" w:type="dxa"/>
            <w:tcBorders>
              <w:left w:val="single" w:sz="12" w:space="0" w:color="004D71"/>
            </w:tcBorders>
          </w:tcPr>
          <w:p>
            <w:pPr>
              <w:pStyle w:val="TableParagraph"/>
              <w:spacing w:before="63"/>
              <w:ind w:left="115"/>
              <w:rPr>
                <w:sz w:val="21"/>
              </w:rPr>
            </w:pPr>
            <w:r>
              <w:rPr>
                <w:sz w:val="21"/>
              </w:rPr>
              <w:t>Northern Territory</w:t>
            </w:r>
          </w:p>
        </w:tc>
        <w:tc>
          <w:tcPr>
            <w:tcW w:w="2267" w:type="dxa"/>
          </w:tcPr>
          <w:p>
            <w:pPr>
              <w:pStyle w:val="TableParagraph"/>
              <w:spacing w:before="63"/>
              <w:ind w:left="120"/>
              <w:rPr>
                <w:i/>
                <w:sz w:val="21"/>
              </w:rPr>
            </w:pPr>
            <w:r>
              <w:rPr>
                <w:i/>
                <w:w w:val="105"/>
                <w:sz w:val="21"/>
              </w:rPr>
              <w:t>Criminal Code 1983</w:t>
            </w:r>
          </w:p>
          <w:p>
            <w:pPr>
              <w:pStyle w:val="TableParagraph"/>
              <w:spacing w:before="3"/>
              <w:ind w:left="120"/>
              <w:rPr>
                <w:sz w:val="21"/>
              </w:rPr>
            </w:pPr>
            <w:r>
              <w:rPr>
                <w:sz w:val="21"/>
              </w:rPr>
              <w:t>(NT)</w:t>
            </w:r>
          </w:p>
        </w:tc>
        <w:tc>
          <w:tcPr>
            <w:tcW w:w="10034" w:type="dxa"/>
            <w:tcBorders>
              <w:top w:val="single" w:sz="12" w:space="0" w:color="004D71"/>
              <w:bottom w:val="single" w:sz="12" w:space="0" w:color="004D71"/>
            </w:tcBorders>
          </w:tcPr>
          <w:p>
            <w:pPr>
              <w:pStyle w:val="TableParagraph"/>
              <w:spacing w:line="242" w:lineRule="auto" w:before="63"/>
              <w:ind w:left="121" w:right="239"/>
              <w:rPr>
                <w:sz w:val="21"/>
              </w:rPr>
            </w:pPr>
            <w:r>
              <w:rPr>
                <w:sz w:val="21"/>
              </w:rPr>
              <w:t>s </w:t>
            </w:r>
            <w:r>
              <w:rPr>
                <w:spacing w:val="-4"/>
                <w:sz w:val="21"/>
              </w:rPr>
              <w:t>43A </w:t>
            </w:r>
            <w:r>
              <w:rPr>
                <w:sz w:val="21"/>
              </w:rPr>
              <w:t>– </w:t>
            </w:r>
            <w:r>
              <w:rPr>
                <w:spacing w:val="-3"/>
                <w:sz w:val="21"/>
              </w:rPr>
              <w:t>‘mental illness’ means </w:t>
            </w:r>
            <w:r>
              <w:rPr>
                <w:sz w:val="21"/>
              </w:rPr>
              <w:t>an underlying pathological infirmity of the </w:t>
            </w:r>
            <w:r>
              <w:rPr>
                <w:spacing w:val="-3"/>
                <w:sz w:val="21"/>
              </w:rPr>
              <w:t>mind,  </w:t>
            </w:r>
            <w:r>
              <w:rPr>
                <w:sz w:val="21"/>
              </w:rPr>
              <w:t>whether  of  long  or  short </w:t>
            </w:r>
            <w:r>
              <w:rPr>
                <w:spacing w:val="-3"/>
                <w:sz w:val="21"/>
              </w:rPr>
              <w:t>duration </w:t>
            </w:r>
            <w:r>
              <w:rPr>
                <w:sz w:val="21"/>
              </w:rPr>
              <w:t>and whether permanent or </w:t>
            </w:r>
            <w:r>
              <w:rPr>
                <w:spacing w:val="-3"/>
                <w:sz w:val="21"/>
              </w:rPr>
              <w:t>temporary, </w:t>
            </w:r>
            <w:r>
              <w:rPr>
                <w:sz w:val="21"/>
              </w:rPr>
              <w:t>but does </w:t>
            </w:r>
            <w:r>
              <w:rPr>
                <w:spacing w:val="-2"/>
                <w:sz w:val="21"/>
              </w:rPr>
              <w:t>not  </w:t>
            </w:r>
            <w:r>
              <w:rPr>
                <w:spacing w:val="-3"/>
                <w:sz w:val="21"/>
              </w:rPr>
              <w:t>include  </w:t>
            </w:r>
            <w:r>
              <w:rPr>
                <w:sz w:val="21"/>
              </w:rPr>
              <w:t>a </w:t>
            </w:r>
            <w:r>
              <w:rPr>
                <w:spacing w:val="-3"/>
                <w:sz w:val="21"/>
              </w:rPr>
              <w:t>condition</w:t>
            </w:r>
            <w:r>
              <w:rPr>
                <w:spacing w:val="41"/>
                <w:sz w:val="21"/>
              </w:rPr>
              <w:t> </w:t>
            </w:r>
            <w:r>
              <w:rPr>
                <w:spacing w:val="-3"/>
                <w:sz w:val="21"/>
              </w:rPr>
              <w:t>that  </w:t>
            </w:r>
            <w:r>
              <w:rPr>
                <w:sz w:val="21"/>
              </w:rPr>
              <w:t>results </w:t>
            </w:r>
            <w:r>
              <w:rPr>
                <w:spacing w:val="-3"/>
                <w:sz w:val="21"/>
              </w:rPr>
              <w:t>from  </w:t>
            </w:r>
            <w:r>
              <w:rPr>
                <w:sz w:val="21"/>
              </w:rPr>
              <w:t>the reaction of a </w:t>
            </w:r>
            <w:r>
              <w:rPr>
                <w:spacing w:val="-3"/>
                <w:sz w:val="21"/>
              </w:rPr>
              <w:t>healthy mind to </w:t>
            </w:r>
            <w:r>
              <w:rPr>
                <w:sz w:val="21"/>
              </w:rPr>
              <w:t>extraordinary </w:t>
            </w:r>
            <w:r>
              <w:rPr>
                <w:spacing w:val="-3"/>
                <w:sz w:val="21"/>
              </w:rPr>
              <w:t>stimuli </w:t>
            </w:r>
            <w:r>
              <w:rPr>
                <w:sz w:val="21"/>
              </w:rPr>
              <w:t>(although </w:t>
            </w:r>
            <w:r>
              <w:rPr>
                <w:spacing w:val="-3"/>
                <w:sz w:val="21"/>
              </w:rPr>
              <w:t>such </w:t>
            </w:r>
            <w:r>
              <w:rPr>
                <w:sz w:val="21"/>
              </w:rPr>
              <w:t>a </w:t>
            </w:r>
            <w:r>
              <w:rPr>
                <w:spacing w:val="-3"/>
                <w:sz w:val="21"/>
              </w:rPr>
              <w:t>condition may </w:t>
            </w:r>
            <w:r>
              <w:rPr>
                <w:sz w:val="21"/>
              </w:rPr>
              <w:t>be evidence of a mental </w:t>
            </w:r>
            <w:r>
              <w:rPr>
                <w:spacing w:val="-3"/>
                <w:sz w:val="21"/>
              </w:rPr>
              <w:t>illness </w:t>
            </w:r>
            <w:r>
              <w:rPr>
                <w:sz w:val="21"/>
              </w:rPr>
              <w:t>if it </w:t>
            </w:r>
            <w:r>
              <w:rPr>
                <w:spacing w:val="-3"/>
                <w:sz w:val="21"/>
              </w:rPr>
              <w:t>involves </w:t>
            </w:r>
            <w:r>
              <w:rPr>
                <w:sz w:val="21"/>
              </w:rPr>
              <w:t>some abnormality and is prone </w:t>
            </w:r>
            <w:r>
              <w:rPr>
                <w:spacing w:val="-3"/>
                <w:sz w:val="21"/>
              </w:rPr>
              <w:t>to</w:t>
            </w:r>
            <w:r>
              <w:rPr>
                <w:spacing w:val="18"/>
                <w:sz w:val="21"/>
              </w:rPr>
              <w:t> </w:t>
            </w:r>
            <w:r>
              <w:rPr>
                <w:spacing w:val="-3"/>
                <w:sz w:val="21"/>
              </w:rPr>
              <w:t>recur).</w:t>
            </w:r>
          </w:p>
          <w:p>
            <w:pPr>
              <w:pStyle w:val="TableParagraph"/>
              <w:spacing w:line="380" w:lineRule="atLeast"/>
              <w:ind w:left="121" w:right="85"/>
              <w:rPr>
                <w:sz w:val="21"/>
              </w:rPr>
            </w:pPr>
            <w:r>
              <w:rPr>
                <w:spacing w:val="-7"/>
                <w:w w:val="105"/>
                <w:sz w:val="21"/>
              </w:rPr>
              <w:t>‘mental</w:t>
            </w:r>
            <w:r>
              <w:rPr>
                <w:spacing w:val="-14"/>
                <w:w w:val="105"/>
                <w:sz w:val="21"/>
              </w:rPr>
              <w:t> </w:t>
            </w:r>
            <w:r>
              <w:rPr>
                <w:spacing w:val="-6"/>
                <w:w w:val="105"/>
                <w:sz w:val="21"/>
              </w:rPr>
              <w:t>impairment’</w:t>
            </w:r>
            <w:r>
              <w:rPr>
                <w:spacing w:val="-14"/>
                <w:w w:val="105"/>
                <w:sz w:val="21"/>
              </w:rPr>
              <w:t> </w:t>
            </w:r>
            <w:r>
              <w:rPr>
                <w:spacing w:val="-6"/>
                <w:w w:val="105"/>
                <w:sz w:val="21"/>
              </w:rPr>
              <w:t>includes</w:t>
            </w:r>
            <w:r>
              <w:rPr>
                <w:spacing w:val="-14"/>
                <w:w w:val="105"/>
                <w:sz w:val="21"/>
              </w:rPr>
              <w:t> </w:t>
            </w:r>
            <w:r>
              <w:rPr>
                <w:spacing w:val="-6"/>
                <w:w w:val="105"/>
                <w:sz w:val="21"/>
              </w:rPr>
              <w:t>senility,</w:t>
            </w:r>
            <w:r>
              <w:rPr>
                <w:spacing w:val="-14"/>
                <w:w w:val="105"/>
                <w:sz w:val="21"/>
              </w:rPr>
              <w:t> </w:t>
            </w:r>
            <w:r>
              <w:rPr>
                <w:spacing w:val="-6"/>
                <w:w w:val="105"/>
                <w:sz w:val="21"/>
              </w:rPr>
              <w:t>intellectual</w:t>
            </w:r>
            <w:r>
              <w:rPr>
                <w:spacing w:val="-14"/>
                <w:w w:val="105"/>
                <w:sz w:val="21"/>
              </w:rPr>
              <w:t> </w:t>
            </w:r>
            <w:r>
              <w:rPr>
                <w:spacing w:val="-6"/>
                <w:w w:val="105"/>
                <w:sz w:val="21"/>
              </w:rPr>
              <w:t>disability,</w:t>
            </w:r>
            <w:r>
              <w:rPr>
                <w:spacing w:val="-14"/>
                <w:w w:val="105"/>
                <w:sz w:val="21"/>
              </w:rPr>
              <w:t> </w:t>
            </w:r>
            <w:r>
              <w:rPr>
                <w:spacing w:val="-5"/>
                <w:w w:val="105"/>
                <w:sz w:val="21"/>
              </w:rPr>
              <w:t>mental</w:t>
            </w:r>
            <w:r>
              <w:rPr>
                <w:spacing w:val="-14"/>
                <w:w w:val="105"/>
                <w:sz w:val="21"/>
              </w:rPr>
              <w:t> </w:t>
            </w:r>
            <w:r>
              <w:rPr>
                <w:spacing w:val="-6"/>
                <w:w w:val="105"/>
                <w:sz w:val="21"/>
              </w:rPr>
              <w:t>illness,</w:t>
            </w:r>
            <w:r>
              <w:rPr>
                <w:spacing w:val="-14"/>
                <w:w w:val="105"/>
                <w:sz w:val="21"/>
              </w:rPr>
              <w:t> </w:t>
            </w:r>
            <w:r>
              <w:rPr>
                <w:spacing w:val="-6"/>
                <w:w w:val="105"/>
                <w:sz w:val="21"/>
              </w:rPr>
              <w:t>brain</w:t>
            </w:r>
            <w:r>
              <w:rPr>
                <w:spacing w:val="-14"/>
                <w:w w:val="105"/>
                <w:sz w:val="21"/>
              </w:rPr>
              <w:t> </w:t>
            </w:r>
            <w:r>
              <w:rPr>
                <w:spacing w:val="-5"/>
                <w:w w:val="105"/>
                <w:sz w:val="21"/>
              </w:rPr>
              <w:t>damage</w:t>
            </w:r>
            <w:r>
              <w:rPr>
                <w:spacing w:val="-14"/>
                <w:w w:val="105"/>
                <w:sz w:val="21"/>
              </w:rPr>
              <w:t> </w:t>
            </w:r>
            <w:r>
              <w:rPr>
                <w:spacing w:val="-4"/>
                <w:w w:val="105"/>
                <w:sz w:val="21"/>
              </w:rPr>
              <w:t>and</w:t>
            </w:r>
            <w:r>
              <w:rPr>
                <w:spacing w:val="-14"/>
                <w:w w:val="105"/>
                <w:sz w:val="21"/>
              </w:rPr>
              <w:t> </w:t>
            </w:r>
            <w:r>
              <w:rPr>
                <w:spacing w:val="-6"/>
                <w:w w:val="105"/>
                <w:sz w:val="21"/>
              </w:rPr>
              <w:t>involuntary</w:t>
            </w:r>
            <w:r>
              <w:rPr>
                <w:spacing w:val="-14"/>
                <w:w w:val="105"/>
                <w:sz w:val="21"/>
              </w:rPr>
              <w:t> </w:t>
            </w:r>
            <w:r>
              <w:rPr>
                <w:spacing w:val="-6"/>
                <w:w w:val="105"/>
                <w:sz w:val="21"/>
              </w:rPr>
              <w:t>intoxication. </w:t>
            </w:r>
            <w:r>
              <w:rPr>
                <w:w w:val="105"/>
                <w:sz w:val="21"/>
              </w:rPr>
              <w:t>s </w:t>
            </w:r>
            <w:r>
              <w:rPr>
                <w:spacing w:val="-6"/>
                <w:w w:val="105"/>
                <w:sz w:val="21"/>
              </w:rPr>
              <w:t>43C(1) </w:t>
            </w:r>
            <w:r>
              <w:rPr>
                <w:w w:val="105"/>
                <w:sz w:val="21"/>
              </w:rPr>
              <w:t>– The </w:t>
            </w:r>
            <w:r>
              <w:rPr>
                <w:spacing w:val="-3"/>
                <w:w w:val="105"/>
                <w:sz w:val="21"/>
              </w:rPr>
              <w:t>defence </w:t>
            </w:r>
            <w:r>
              <w:rPr>
                <w:w w:val="105"/>
                <w:sz w:val="21"/>
              </w:rPr>
              <w:t>of mental </w:t>
            </w:r>
            <w:r>
              <w:rPr>
                <w:spacing w:val="-3"/>
                <w:w w:val="105"/>
                <w:sz w:val="21"/>
              </w:rPr>
              <w:t>impairment </w:t>
            </w:r>
            <w:r>
              <w:rPr>
                <w:w w:val="105"/>
                <w:sz w:val="21"/>
              </w:rPr>
              <w:t>is established if the court finds </w:t>
            </w:r>
            <w:r>
              <w:rPr>
                <w:spacing w:val="-3"/>
                <w:w w:val="105"/>
                <w:sz w:val="21"/>
              </w:rPr>
              <w:t>that </w:t>
            </w:r>
            <w:r>
              <w:rPr>
                <w:w w:val="105"/>
                <w:sz w:val="21"/>
              </w:rPr>
              <w:t>a person </w:t>
            </w:r>
            <w:r>
              <w:rPr>
                <w:spacing w:val="-3"/>
                <w:w w:val="105"/>
                <w:sz w:val="21"/>
              </w:rPr>
              <w:t>charged</w:t>
            </w:r>
            <w:r>
              <w:rPr>
                <w:spacing w:val="18"/>
                <w:w w:val="105"/>
                <w:sz w:val="21"/>
              </w:rPr>
              <w:t> </w:t>
            </w:r>
            <w:r>
              <w:rPr>
                <w:w w:val="105"/>
                <w:sz w:val="21"/>
              </w:rPr>
              <w:t>with</w:t>
            </w:r>
          </w:p>
          <w:p>
            <w:pPr>
              <w:pStyle w:val="TableParagraph"/>
              <w:spacing w:line="242" w:lineRule="auto" w:before="4"/>
              <w:ind w:left="121"/>
              <w:rPr>
                <w:sz w:val="21"/>
              </w:rPr>
            </w:pPr>
            <w:r>
              <w:rPr>
                <w:w w:val="105"/>
                <w:sz w:val="21"/>
              </w:rPr>
              <w:t>an </w:t>
            </w:r>
            <w:r>
              <w:rPr>
                <w:spacing w:val="-3"/>
                <w:w w:val="105"/>
                <w:sz w:val="21"/>
              </w:rPr>
              <w:t>offence </w:t>
            </w:r>
            <w:r>
              <w:rPr>
                <w:w w:val="105"/>
                <w:sz w:val="21"/>
              </w:rPr>
              <w:t>was, at the time of carrying out the conduct </w:t>
            </w:r>
            <w:r>
              <w:rPr>
                <w:spacing w:val="-3"/>
                <w:w w:val="105"/>
                <w:sz w:val="21"/>
              </w:rPr>
              <w:t>constituting </w:t>
            </w:r>
            <w:r>
              <w:rPr>
                <w:w w:val="105"/>
                <w:sz w:val="21"/>
              </w:rPr>
              <w:t>the </w:t>
            </w:r>
            <w:r>
              <w:rPr>
                <w:spacing w:val="-3"/>
                <w:w w:val="105"/>
                <w:sz w:val="21"/>
              </w:rPr>
              <w:t>offence, suffering from </w:t>
            </w:r>
            <w:r>
              <w:rPr>
                <w:w w:val="105"/>
                <w:sz w:val="21"/>
              </w:rPr>
              <w:t>a mental </w:t>
            </w:r>
            <w:r>
              <w:rPr>
                <w:spacing w:val="-3"/>
                <w:w w:val="105"/>
                <w:sz w:val="21"/>
              </w:rPr>
              <w:t>impairment </w:t>
            </w:r>
            <w:r>
              <w:rPr>
                <w:w w:val="105"/>
                <w:sz w:val="21"/>
              </w:rPr>
              <w:t>and as a </w:t>
            </w:r>
            <w:r>
              <w:rPr>
                <w:spacing w:val="-3"/>
                <w:w w:val="105"/>
                <w:sz w:val="21"/>
              </w:rPr>
              <w:t>consequence </w:t>
            </w:r>
            <w:r>
              <w:rPr>
                <w:w w:val="105"/>
                <w:sz w:val="21"/>
              </w:rPr>
              <w:t>of </w:t>
            </w:r>
            <w:r>
              <w:rPr>
                <w:spacing w:val="-3"/>
                <w:w w:val="105"/>
                <w:sz w:val="21"/>
              </w:rPr>
              <w:t>that impairment:</w:t>
            </w:r>
          </w:p>
          <w:p>
            <w:pPr>
              <w:pStyle w:val="TableParagraph"/>
              <w:numPr>
                <w:ilvl w:val="0"/>
                <w:numId w:val="142"/>
              </w:numPr>
              <w:tabs>
                <w:tab w:pos="402" w:val="left" w:leader="none"/>
              </w:tabs>
              <w:spacing w:line="240" w:lineRule="auto" w:before="122" w:after="0"/>
              <w:ind w:left="402" w:right="0" w:hanging="281"/>
              <w:jc w:val="left"/>
              <w:rPr>
                <w:sz w:val="21"/>
              </w:rPr>
            </w:pPr>
            <w:r>
              <w:rPr>
                <w:w w:val="105"/>
                <w:sz w:val="21"/>
              </w:rPr>
              <w:t>he or she did </w:t>
            </w:r>
            <w:r>
              <w:rPr>
                <w:spacing w:val="-2"/>
                <w:w w:val="105"/>
                <w:sz w:val="21"/>
              </w:rPr>
              <w:t>not </w:t>
            </w:r>
            <w:r>
              <w:rPr>
                <w:w w:val="105"/>
                <w:sz w:val="21"/>
              </w:rPr>
              <w:t>know the </w:t>
            </w:r>
            <w:r>
              <w:rPr>
                <w:spacing w:val="-3"/>
                <w:w w:val="105"/>
                <w:sz w:val="21"/>
              </w:rPr>
              <w:t>nature </w:t>
            </w:r>
            <w:r>
              <w:rPr>
                <w:w w:val="105"/>
                <w:sz w:val="21"/>
              </w:rPr>
              <w:t>and quality of the</w:t>
            </w:r>
            <w:r>
              <w:rPr>
                <w:spacing w:val="6"/>
                <w:w w:val="105"/>
                <w:sz w:val="21"/>
              </w:rPr>
              <w:t> </w:t>
            </w:r>
            <w:r>
              <w:rPr>
                <w:w w:val="105"/>
                <w:sz w:val="21"/>
              </w:rPr>
              <w:t>conduct;</w:t>
            </w:r>
          </w:p>
          <w:p>
            <w:pPr>
              <w:pStyle w:val="TableParagraph"/>
              <w:numPr>
                <w:ilvl w:val="0"/>
                <w:numId w:val="142"/>
              </w:numPr>
              <w:tabs>
                <w:tab w:pos="416" w:val="left" w:leader="none"/>
              </w:tabs>
              <w:spacing w:line="242" w:lineRule="auto" w:before="124" w:after="0"/>
              <w:ind w:left="121" w:right="257" w:firstLine="0"/>
              <w:jc w:val="left"/>
              <w:rPr>
                <w:sz w:val="21"/>
              </w:rPr>
            </w:pPr>
            <w:r>
              <w:rPr>
                <w:w w:val="105"/>
                <w:sz w:val="21"/>
              </w:rPr>
              <w:t>he or she did </w:t>
            </w:r>
            <w:r>
              <w:rPr>
                <w:spacing w:val="-2"/>
                <w:w w:val="105"/>
                <w:sz w:val="21"/>
              </w:rPr>
              <w:t>not </w:t>
            </w:r>
            <w:r>
              <w:rPr>
                <w:w w:val="105"/>
                <w:sz w:val="21"/>
              </w:rPr>
              <w:t>know </w:t>
            </w:r>
            <w:r>
              <w:rPr>
                <w:spacing w:val="-3"/>
                <w:w w:val="105"/>
                <w:sz w:val="21"/>
              </w:rPr>
              <w:t>that </w:t>
            </w:r>
            <w:r>
              <w:rPr>
                <w:w w:val="105"/>
                <w:sz w:val="21"/>
              </w:rPr>
              <w:t>the conduct was wrong </w:t>
            </w:r>
            <w:r>
              <w:rPr>
                <w:spacing w:val="-3"/>
                <w:w w:val="105"/>
                <w:sz w:val="21"/>
              </w:rPr>
              <w:t>(that </w:t>
            </w:r>
            <w:r>
              <w:rPr>
                <w:w w:val="105"/>
                <w:sz w:val="21"/>
              </w:rPr>
              <w:t>is he or she </w:t>
            </w:r>
            <w:r>
              <w:rPr>
                <w:spacing w:val="-3"/>
                <w:w w:val="105"/>
                <w:sz w:val="21"/>
              </w:rPr>
              <w:t>could </w:t>
            </w:r>
            <w:r>
              <w:rPr>
                <w:spacing w:val="-2"/>
                <w:w w:val="105"/>
                <w:sz w:val="21"/>
              </w:rPr>
              <w:t>not </w:t>
            </w:r>
            <w:r>
              <w:rPr>
                <w:w w:val="105"/>
                <w:sz w:val="21"/>
              </w:rPr>
              <w:t>reason with a moderate degree</w:t>
            </w:r>
            <w:r>
              <w:rPr>
                <w:spacing w:val="-8"/>
                <w:w w:val="105"/>
                <w:sz w:val="21"/>
              </w:rPr>
              <w:t> </w:t>
            </w:r>
            <w:r>
              <w:rPr>
                <w:w w:val="105"/>
                <w:sz w:val="21"/>
              </w:rPr>
              <w:t>of</w:t>
            </w:r>
            <w:r>
              <w:rPr>
                <w:spacing w:val="-8"/>
                <w:w w:val="105"/>
                <w:sz w:val="21"/>
              </w:rPr>
              <w:t> </w:t>
            </w:r>
            <w:r>
              <w:rPr>
                <w:w w:val="105"/>
                <w:sz w:val="21"/>
              </w:rPr>
              <w:t>sense</w:t>
            </w:r>
            <w:r>
              <w:rPr>
                <w:spacing w:val="-8"/>
                <w:w w:val="105"/>
                <w:sz w:val="21"/>
              </w:rPr>
              <w:t> </w:t>
            </w:r>
            <w:r>
              <w:rPr>
                <w:w w:val="105"/>
                <w:sz w:val="21"/>
              </w:rPr>
              <w:t>and</w:t>
            </w:r>
            <w:r>
              <w:rPr>
                <w:spacing w:val="-8"/>
                <w:w w:val="105"/>
                <w:sz w:val="21"/>
              </w:rPr>
              <w:t> </w:t>
            </w:r>
            <w:r>
              <w:rPr>
                <w:spacing w:val="-3"/>
                <w:w w:val="105"/>
                <w:sz w:val="21"/>
              </w:rPr>
              <w:t>composure</w:t>
            </w:r>
            <w:r>
              <w:rPr>
                <w:spacing w:val="-8"/>
                <w:w w:val="105"/>
                <w:sz w:val="21"/>
              </w:rPr>
              <w:t> </w:t>
            </w:r>
            <w:r>
              <w:rPr>
                <w:w w:val="105"/>
                <w:sz w:val="21"/>
              </w:rPr>
              <w:t>about</w:t>
            </w:r>
            <w:r>
              <w:rPr>
                <w:spacing w:val="-8"/>
                <w:w w:val="105"/>
                <w:sz w:val="21"/>
              </w:rPr>
              <w:t> </w:t>
            </w:r>
            <w:r>
              <w:rPr>
                <w:w w:val="105"/>
                <w:sz w:val="21"/>
              </w:rPr>
              <w:t>whether</w:t>
            </w:r>
            <w:r>
              <w:rPr>
                <w:spacing w:val="-8"/>
                <w:w w:val="105"/>
                <w:sz w:val="21"/>
              </w:rPr>
              <w:t> </w:t>
            </w:r>
            <w:r>
              <w:rPr>
                <w:w w:val="105"/>
                <w:sz w:val="21"/>
              </w:rPr>
              <w:t>the</w:t>
            </w:r>
            <w:r>
              <w:rPr>
                <w:spacing w:val="-8"/>
                <w:w w:val="105"/>
                <w:sz w:val="21"/>
              </w:rPr>
              <w:t> </w:t>
            </w:r>
            <w:r>
              <w:rPr>
                <w:w w:val="105"/>
                <w:sz w:val="21"/>
              </w:rPr>
              <w:t>conduct,</w:t>
            </w:r>
            <w:r>
              <w:rPr>
                <w:spacing w:val="-8"/>
                <w:w w:val="105"/>
                <w:sz w:val="21"/>
              </w:rPr>
              <w:t> </w:t>
            </w:r>
            <w:r>
              <w:rPr>
                <w:w w:val="105"/>
                <w:sz w:val="21"/>
              </w:rPr>
              <w:t>as</w:t>
            </w:r>
            <w:r>
              <w:rPr>
                <w:spacing w:val="-8"/>
                <w:w w:val="105"/>
                <w:sz w:val="21"/>
              </w:rPr>
              <w:t> </w:t>
            </w:r>
            <w:r>
              <w:rPr>
                <w:w w:val="105"/>
                <w:sz w:val="21"/>
              </w:rPr>
              <w:t>perceived</w:t>
            </w:r>
            <w:r>
              <w:rPr>
                <w:spacing w:val="-8"/>
                <w:w w:val="105"/>
                <w:sz w:val="21"/>
              </w:rPr>
              <w:t> </w:t>
            </w:r>
            <w:r>
              <w:rPr>
                <w:w w:val="105"/>
                <w:sz w:val="21"/>
              </w:rPr>
              <w:t>by</w:t>
            </w:r>
            <w:r>
              <w:rPr>
                <w:spacing w:val="-8"/>
                <w:w w:val="105"/>
                <w:sz w:val="21"/>
              </w:rPr>
              <w:t> </w:t>
            </w:r>
            <w:r>
              <w:rPr>
                <w:spacing w:val="-3"/>
                <w:w w:val="105"/>
                <w:sz w:val="21"/>
              </w:rPr>
              <w:t>reasonable</w:t>
            </w:r>
            <w:r>
              <w:rPr>
                <w:spacing w:val="-8"/>
                <w:w w:val="105"/>
                <w:sz w:val="21"/>
              </w:rPr>
              <w:t> </w:t>
            </w:r>
            <w:r>
              <w:rPr>
                <w:w w:val="105"/>
                <w:sz w:val="21"/>
              </w:rPr>
              <w:t>people,</w:t>
            </w:r>
            <w:r>
              <w:rPr>
                <w:spacing w:val="-8"/>
                <w:w w:val="105"/>
                <w:sz w:val="21"/>
              </w:rPr>
              <w:t> </w:t>
            </w:r>
            <w:r>
              <w:rPr>
                <w:w w:val="105"/>
                <w:sz w:val="21"/>
              </w:rPr>
              <w:t>was</w:t>
            </w:r>
            <w:r>
              <w:rPr>
                <w:spacing w:val="-8"/>
                <w:w w:val="105"/>
                <w:sz w:val="21"/>
              </w:rPr>
              <w:t> </w:t>
            </w:r>
            <w:r>
              <w:rPr>
                <w:w w:val="105"/>
                <w:sz w:val="21"/>
              </w:rPr>
              <w:t>wrong); or</w:t>
            </w:r>
          </w:p>
          <w:p>
            <w:pPr>
              <w:pStyle w:val="TableParagraph"/>
              <w:numPr>
                <w:ilvl w:val="0"/>
                <w:numId w:val="142"/>
              </w:numPr>
              <w:tabs>
                <w:tab w:pos="387" w:val="left" w:leader="none"/>
              </w:tabs>
              <w:spacing w:line="240" w:lineRule="auto" w:before="124" w:after="0"/>
              <w:ind w:left="386" w:right="0" w:hanging="265"/>
              <w:jc w:val="left"/>
              <w:rPr>
                <w:sz w:val="21"/>
              </w:rPr>
            </w:pPr>
            <w:r>
              <w:rPr>
                <w:sz w:val="21"/>
              </w:rPr>
              <w:t>he</w:t>
            </w:r>
            <w:r>
              <w:rPr>
                <w:spacing w:val="8"/>
                <w:sz w:val="21"/>
              </w:rPr>
              <w:t> </w:t>
            </w:r>
            <w:r>
              <w:rPr>
                <w:sz w:val="21"/>
              </w:rPr>
              <w:t>or</w:t>
            </w:r>
            <w:r>
              <w:rPr>
                <w:spacing w:val="9"/>
                <w:sz w:val="21"/>
              </w:rPr>
              <w:t> </w:t>
            </w:r>
            <w:r>
              <w:rPr>
                <w:sz w:val="21"/>
              </w:rPr>
              <w:t>she</w:t>
            </w:r>
            <w:r>
              <w:rPr>
                <w:spacing w:val="9"/>
                <w:sz w:val="21"/>
              </w:rPr>
              <w:t> </w:t>
            </w:r>
            <w:r>
              <w:rPr>
                <w:sz w:val="21"/>
              </w:rPr>
              <w:t>was</w:t>
            </w:r>
            <w:r>
              <w:rPr>
                <w:spacing w:val="8"/>
                <w:sz w:val="21"/>
              </w:rPr>
              <w:t> </w:t>
            </w:r>
            <w:r>
              <w:rPr>
                <w:spacing w:val="-2"/>
                <w:sz w:val="21"/>
              </w:rPr>
              <w:t>not</w:t>
            </w:r>
            <w:r>
              <w:rPr>
                <w:spacing w:val="9"/>
                <w:sz w:val="21"/>
              </w:rPr>
              <w:t> </w:t>
            </w:r>
            <w:r>
              <w:rPr>
                <w:sz w:val="21"/>
              </w:rPr>
              <w:t>able</w:t>
            </w:r>
            <w:r>
              <w:rPr>
                <w:spacing w:val="9"/>
                <w:sz w:val="21"/>
              </w:rPr>
              <w:t> </w:t>
            </w:r>
            <w:r>
              <w:rPr>
                <w:spacing w:val="-3"/>
                <w:sz w:val="21"/>
              </w:rPr>
              <w:t>to</w:t>
            </w:r>
            <w:r>
              <w:rPr>
                <w:spacing w:val="8"/>
                <w:sz w:val="21"/>
              </w:rPr>
              <w:t> </w:t>
            </w:r>
            <w:r>
              <w:rPr>
                <w:spacing w:val="-3"/>
                <w:sz w:val="21"/>
              </w:rPr>
              <w:t>control</w:t>
            </w:r>
            <w:r>
              <w:rPr>
                <w:spacing w:val="9"/>
                <w:sz w:val="21"/>
              </w:rPr>
              <w:t> </w:t>
            </w:r>
            <w:r>
              <w:rPr>
                <w:sz w:val="21"/>
              </w:rPr>
              <w:t>his</w:t>
            </w:r>
            <w:r>
              <w:rPr>
                <w:spacing w:val="9"/>
                <w:sz w:val="21"/>
              </w:rPr>
              <w:t> </w:t>
            </w:r>
            <w:r>
              <w:rPr>
                <w:sz w:val="21"/>
              </w:rPr>
              <w:t>or</w:t>
            </w:r>
            <w:r>
              <w:rPr>
                <w:spacing w:val="9"/>
                <w:sz w:val="21"/>
              </w:rPr>
              <w:t> </w:t>
            </w:r>
            <w:r>
              <w:rPr>
                <w:sz w:val="21"/>
              </w:rPr>
              <w:t>her</w:t>
            </w:r>
            <w:r>
              <w:rPr>
                <w:spacing w:val="8"/>
                <w:sz w:val="21"/>
              </w:rPr>
              <w:t> </w:t>
            </w:r>
            <w:r>
              <w:rPr>
                <w:sz w:val="21"/>
              </w:rPr>
              <w:t>actions.</w:t>
            </w:r>
          </w:p>
        </w:tc>
      </w:tr>
    </w:tbl>
    <w:p>
      <w:pPr>
        <w:spacing w:after="0" w:line="240" w:lineRule="auto"/>
        <w:jc w:val="left"/>
        <w:rPr>
          <w:sz w:val="21"/>
        </w:rPr>
        <w:sectPr>
          <w:headerReference w:type="default" r:id="rId75"/>
          <w:pgSz w:w="16840" w:h="11910" w:orient="landscape"/>
          <w:pgMar w:header="0" w:footer="0" w:top="0" w:bottom="280" w:left="440" w:right="1840"/>
        </w:sectPr>
      </w:pPr>
    </w:p>
    <w:p>
      <w:pPr>
        <w:pStyle w:val="BodyText"/>
        <w:rPr>
          <w:rFonts w:ascii="Times New Roman"/>
          <w:sz w:val="20"/>
        </w:rPr>
      </w:pPr>
      <w:r>
        <w:rPr/>
        <w:pict>
          <v:shape style="position:absolute;margin-left:772.031616pt;margin-top:523.408997pt;width:30.45pt;height:72.9pt;mso-position-horizontal-relative:page;mso-position-vertical-relative:page;z-index:12832" type="#_x0000_t202" filled="false" stroked="false">
            <v:textbox inset="0,0,0,0" style="layout-flow:vertical">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B</w:t>
                  </w:r>
                  <w:r>
                    <w:rPr>
                      <w:b/>
                      <w:color w:val="FFFFFF"/>
                      <w:sz w:val="48"/>
                      <w:shd w:fill="004D71" w:color="auto" w:val="clear"/>
                    </w:rPr>
                    <w:tab/>
                  </w:r>
                </w:p>
              </w:txbxContent>
            </v:textbox>
            <w10:wrap type="none"/>
          </v:shape>
        </w:pict>
      </w:r>
      <w:r>
        <w:rPr/>
        <w:pict>
          <v:shape style="position:absolute;margin-left:24.346399pt;margin-top:544.962891pt;width:16.25pt;height:20.9pt;mso-position-horizontal-relative:page;mso-position-vertical-relative:page;z-index:12856" type="#_x0000_t202" filled="false" stroked="false">
            <v:textbox inset="0,0,0,0" style="layout-flow:vertical">
              <w:txbxContent>
                <w:p>
                  <w:pPr>
                    <w:spacing w:before="16"/>
                    <w:ind w:left="20" w:right="0" w:firstLine="0"/>
                    <w:jc w:val="left"/>
                    <w:rPr>
                      <w:b/>
                      <w:sz w:val="24"/>
                    </w:rPr>
                  </w:pPr>
                  <w:r>
                    <w:rPr>
                      <w:b/>
                      <w:color w:val="004D71"/>
                      <w:spacing w:val="-8"/>
                      <w:w w:val="110"/>
                      <w:sz w:val="24"/>
                    </w:rPr>
                    <w:t>219</w:t>
                  </w:r>
                </w:p>
              </w:txbxContent>
            </v:textbox>
            <w10:wrap type="none"/>
          </v:shape>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tbl>
      <w:tblPr>
        <w:tblW w:w="0" w:type="auto"/>
        <w:jc w:val="left"/>
        <w:tblInd w:w="156" w:type="dxa"/>
        <w:tblBorders>
          <w:top w:val="single" w:sz="8" w:space="0" w:color="004D71"/>
          <w:left w:val="single" w:sz="8" w:space="0" w:color="004D71"/>
          <w:bottom w:val="single" w:sz="8" w:space="0" w:color="004D71"/>
          <w:right w:val="single" w:sz="8" w:space="0" w:color="004D71"/>
          <w:insideH w:val="single" w:sz="8" w:space="0" w:color="004D71"/>
          <w:insideV w:val="single" w:sz="8" w:space="0" w:color="004D71"/>
        </w:tblBorders>
        <w:tblLayout w:type="fixed"/>
        <w:tblCellMar>
          <w:top w:w="0" w:type="dxa"/>
          <w:left w:w="0" w:type="dxa"/>
          <w:bottom w:w="0" w:type="dxa"/>
          <w:right w:w="0" w:type="dxa"/>
        </w:tblCellMar>
        <w:tblLook w:val="01E0"/>
      </w:tblPr>
      <w:tblGrid>
        <w:gridCol w:w="1984"/>
        <w:gridCol w:w="2267"/>
        <w:gridCol w:w="10034"/>
      </w:tblGrid>
      <w:tr>
        <w:trPr>
          <w:trHeight w:val="2032" w:hRule="atLeast"/>
        </w:trPr>
        <w:tc>
          <w:tcPr>
            <w:tcW w:w="1984" w:type="dxa"/>
            <w:tcBorders>
              <w:left w:val="single" w:sz="12" w:space="0" w:color="004D71"/>
            </w:tcBorders>
          </w:tcPr>
          <w:p>
            <w:pPr>
              <w:pStyle w:val="TableParagraph"/>
              <w:spacing w:before="67"/>
              <w:ind w:left="115"/>
              <w:rPr>
                <w:sz w:val="21"/>
              </w:rPr>
            </w:pPr>
            <w:r>
              <w:rPr>
                <w:w w:val="105"/>
                <w:sz w:val="21"/>
              </w:rPr>
              <w:t>New Zealand</w:t>
            </w:r>
          </w:p>
        </w:tc>
        <w:tc>
          <w:tcPr>
            <w:tcW w:w="2267" w:type="dxa"/>
          </w:tcPr>
          <w:p>
            <w:pPr>
              <w:pStyle w:val="TableParagraph"/>
              <w:spacing w:before="67"/>
              <w:ind w:left="120"/>
              <w:rPr>
                <w:sz w:val="21"/>
              </w:rPr>
            </w:pPr>
            <w:r>
              <w:rPr>
                <w:i/>
                <w:w w:val="105"/>
                <w:sz w:val="21"/>
              </w:rPr>
              <w:t>Crimes Act 1961 </w:t>
            </w:r>
            <w:r>
              <w:rPr>
                <w:w w:val="105"/>
                <w:sz w:val="21"/>
              </w:rPr>
              <w:t>(NZ)</w:t>
            </w:r>
          </w:p>
        </w:tc>
        <w:tc>
          <w:tcPr>
            <w:tcW w:w="10034" w:type="dxa"/>
            <w:tcBorders>
              <w:bottom w:val="single" w:sz="12" w:space="0" w:color="004D71"/>
            </w:tcBorders>
          </w:tcPr>
          <w:p>
            <w:pPr>
              <w:pStyle w:val="TableParagraph"/>
              <w:spacing w:before="67"/>
              <w:ind w:left="121"/>
              <w:rPr>
                <w:sz w:val="21"/>
              </w:rPr>
            </w:pPr>
            <w:r>
              <w:rPr>
                <w:sz w:val="21"/>
              </w:rPr>
              <w:t>‘Natural imbecility’ or ‘disease of the mind’</w:t>
            </w:r>
          </w:p>
          <w:p>
            <w:pPr>
              <w:pStyle w:val="TableParagraph"/>
              <w:spacing w:line="242" w:lineRule="auto" w:before="124"/>
              <w:ind w:left="121" w:right="85"/>
              <w:rPr>
                <w:sz w:val="21"/>
              </w:rPr>
            </w:pPr>
            <w:r>
              <w:rPr>
                <w:w w:val="105"/>
                <w:sz w:val="21"/>
              </w:rPr>
              <w:t>s 23(2) – No person </w:t>
            </w:r>
            <w:r>
              <w:rPr>
                <w:spacing w:val="-3"/>
                <w:w w:val="105"/>
                <w:sz w:val="21"/>
              </w:rPr>
              <w:t>shall </w:t>
            </w:r>
            <w:r>
              <w:rPr>
                <w:w w:val="105"/>
                <w:sz w:val="21"/>
              </w:rPr>
              <w:t>be convicted of an </w:t>
            </w:r>
            <w:r>
              <w:rPr>
                <w:spacing w:val="-3"/>
                <w:w w:val="105"/>
                <w:sz w:val="21"/>
              </w:rPr>
              <w:t>offence </w:t>
            </w:r>
            <w:r>
              <w:rPr>
                <w:w w:val="105"/>
                <w:sz w:val="21"/>
              </w:rPr>
              <w:t>by reason of an act done or omitted by </w:t>
            </w:r>
            <w:r>
              <w:rPr>
                <w:spacing w:val="-3"/>
                <w:w w:val="105"/>
                <w:sz w:val="21"/>
              </w:rPr>
              <w:t>him </w:t>
            </w:r>
            <w:r>
              <w:rPr>
                <w:w w:val="105"/>
                <w:sz w:val="21"/>
              </w:rPr>
              <w:t>when </w:t>
            </w:r>
            <w:r>
              <w:rPr>
                <w:spacing w:val="-3"/>
                <w:w w:val="105"/>
                <w:sz w:val="21"/>
              </w:rPr>
              <w:t>labouring </w:t>
            </w:r>
            <w:r>
              <w:rPr>
                <w:w w:val="105"/>
                <w:sz w:val="21"/>
              </w:rPr>
              <w:t>under </w:t>
            </w:r>
            <w:r>
              <w:rPr>
                <w:spacing w:val="-3"/>
                <w:w w:val="105"/>
                <w:sz w:val="21"/>
              </w:rPr>
              <w:t>natural </w:t>
            </w:r>
            <w:r>
              <w:rPr>
                <w:w w:val="105"/>
                <w:sz w:val="21"/>
              </w:rPr>
              <w:t>imbecility or disease of the </w:t>
            </w:r>
            <w:r>
              <w:rPr>
                <w:spacing w:val="-3"/>
                <w:w w:val="105"/>
                <w:sz w:val="21"/>
              </w:rPr>
              <w:t>mind to such </w:t>
            </w:r>
            <w:r>
              <w:rPr>
                <w:w w:val="105"/>
                <w:sz w:val="21"/>
              </w:rPr>
              <w:t>an extent as </w:t>
            </w:r>
            <w:r>
              <w:rPr>
                <w:spacing w:val="-3"/>
                <w:w w:val="105"/>
                <w:sz w:val="21"/>
              </w:rPr>
              <w:t>to </w:t>
            </w:r>
            <w:r>
              <w:rPr>
                <w:spacing w:val="-2"/>
                <w:w w:val="105"/>
                <w:sz w:val="21"/>
              </w:rPr>
              <w:t>render </w:t>
            </w:r>
            <w:r>
              <w:rPr>
                <w:spacing w:val="-3"/>
                <w:w w:val="105"/>
                <w:sz w:val="21"/>
              </w:rPr>
              <w:t>him </w:t>
            </w:r>
            <w:r>
              <w:rPr>
                <w:w w:val="105"/>
                <w:sz w:val="21"/>
              </w:rPr>
              <w:t>incapable—</w:t>
            </w:r>
          </w:p>
          <w:p>
            <w:pPr>
              <w:pStyle w:val="TableParagraph"/>
              <w:numPr>
                <w:ilvl w:val="0"/>
                <w:numId w:val="143"/>
              </w:numPr>
              <w:tabs>
                <w:tab w:pos="402" w:val="left" w:leader="none"/>
              </w:tabs>
              <w:spacing w:line="240" w:lineRule="auto" w:before="122" w:after="0"/>
              <w:ind w:left="401" w:right="0" w:hanging="280"/>
              <w:jc w:val="left"/>
              <w:rPr>
                <w:sz w:val="21"/>
              </w:rPr>
            </w:pPr>
            <w:r>
              <w:rPr>
                <w:w w:val="105"/>
                <w:sz w:val="21"/>
              </w:rPr>
              <w:t>of understanding the </w:t>
            </w:r>
            <w:r>
              <w:rPr>
                <w:spacing w:val="-3"/>
                <w:w w:val="105"/>
                <w:sz w:val="21"/>
              </w:rPr>
              <w:t>nature </w:t>
            </w:r>
            <w:r>
              <w:rPr>
                <w:w w:val="105"/>
                <w:sz w:val="21"/>
              </w:rPr>
              <w:t>and quality of the act or omission;</w:t>
            </w:r>
            <w:r>
              <w:rPr>
                <w:spacing w:val="43"/>
                <w:w w:val="105"/>
                <w:sz w:val="21"/>
              </w:rPr>
              <w:t> </w:t>
            </w:r>
            <w:r>
              <w:rPr>
                <w:w w:val="105"/>
                <w:sz w:val="21"/>
              </w:rPr>
              <w:t>or</w:t>
            </w:r>
          </w:p>
          <w:p>
            <w:pPr>
              <w:pStyle w:val="TableParagraph"/>
              <w:numPr>
                <w:ilvl w:val="0"/>
                <w:numId w:val="143"/>
              </w:numPr>
              <w:tabs>
                <w:tab w:pos="416" w:val="left" w:leader="none"/>
              </w:tabs>
              <w:spacing w:line="242" w:lineRule="auto" w:before="124" w:after="0"/>
              <w:ind w:left="121" w:right="978" w:firstLine="0"/>
              <w:jc w:val="left"/>
              <w:rPr>
                <w:sz w:val="21"/>
              </w:rPr>
            </w:pPr>
            <w:r>
              <w:rPr>
                <w:w w:val="105"/>
                <w:sz w:val="21"/>
              </w:rPr>
              <w:t>of </w:t>
            </w:r>
            <w:r>
              <w:rPr>
                <w:spacing w:val="-3"/>
                <w:w w:val="105"/>
                <w:sz w:val="21"/>
              </w:rPr>
              <w:t>knowing that </w:t>
            </w:r>
            <w:r>
              <w:rPr>
                <w:w w:val="105"/>
                <w:sz w:val="21"/>
              </w:rPr>
              <w:t>the act or omission was </w:t>
            </w:r>
            <w:r>
              <w:rPr>
                <w:spacing w:val="-3"/>
                <w:w w:val="105"/>
                <w:sz w:val="21"/>
              </w:rPr>
              <w:t>morally </w:t>
            </w:r>
            <w:r>
              <w:rPr>
                <w:spacing w:val="-2"/>
                <w:w w:val="105"/>
                <w:sz w:val="21"/>
              </w:rPr>
              <w:t>wrong, </w:t>
            </w:r>
            <w:r>
              <w:rPr>
                <w:spacing w:val="-3"/>
                <w:w w:val="105"/>
                <w:sz w:val="21"/>
              </w:rPr>
              <w:t>having regard to </w:t>
            </w:r>
            <w:r>
              <w:rPr>
                <w:w w:val="105"/>
                <w:sz w:val="21"/>
              </w:rPr>
              <w:t>the </w:t>
            </w:r>
            <w:r>
              <w:rPr>
                <w:spacing w:val="-2"/>
                <w:w w:val="105"/>
                <w:sz w:val="21"/>
              </w:rPr>
              <w:t>commonly </w:t>
            </w:r>
            <w:r>
              <w:rPr>
                <w:spacing w:val="-3"/>
                <w:w w:val="105"/>
                <w:sz w:val="21"/>
              </w:rPr>
              <w:t>accepted </w:t>
            </w:r>
            <w:r>
              <w:rPr>
                <w:w w:val="105"/>
                <w:sz w:val="21"/>
              </w:rPr>
              <w:t>standards of </w:t>
            </w:r>
            <w:r>
              <w:rPr>
                <w:spacing w:val="-3"/>
                <w:w w:val="105"/>
                <w:sz w:val="21"/>
              </w:rPr>
              <w:t>right </w:t>
            </w:r>
            <w:r>
              <w:rPr>
                <w:w w:val="105"/>
                <w:sz w:val="21"/>
              </w:rPr>
              <w:t>and</w:t>
            </w:r>
            <w:r>
              <w:rPr>
                <w:spacing w:val="24"/>
                <w:w w:val="105"/>
                <w:sz w:val="21"/>
              </w:rPr>
              <w:t> </w:t>
            </w:r>
            <w:r>
              <w:rPr>
                <w:spacing w:val="-3"/>
                <w:w w:val="105"/>
                <w:sz w:val="21"/>
              </w:rPr>
              <w:t>wrong.</w:t>
            </w:r>
          </w:p>
        </w:tc>
      </w:tr>
      <w:tr>
        <w:trPr>
          <w:trHeight w:val="2167" w:hRule="atLeast"/>
        </w:trPr>
        <w:tc>
          <w:tcPr>
            <w:tcW w:w="1984" w:type="dxa"/>
            <w:tcBorders>
              <w:left w:val="single" w:sz="12" w:space="0" w:color="004D71"/>
            </w:tcBorders>
          </w:tcPr>
          <w:p>
            <w:pPr>
              <w:pStyle w:val="TableParagraph"/>
              <w:spacing w:before="63"/>
              <w:ind w:left="115"/>
              <w:rPr>
                <w:sz w:val="21"/>
              </w:rPr>
            </w:pPr>
            <w:r>
              <w:rPr>
                <w:w w:val="105"/>
                <w:sz w:val="21"/>
              </w:rPr>
              <w:t>Scotland</w:t>
            </w:r>
          </w:p>
        </w:tc>
        <w:tc>
          <w:tcPr>
            <w:tcW w:w="2267" w:type="dxa"/>
          </w:tcPr>
          <w:p>
            <w:pPr>
              <w:pStyle w:val="TableParagraph"/>
              <w:spacing w:line="242" w:lineRule="auto" w:before="63"/>
              <w:ind w:left="120" w:right="364"/>
              <w:rPr>
                <w:sz w:val="21"/>
              </w:rPr>
            </w:pPr>
            <w:r>
              <w:rPr>
                <w:i/>
                <w:w w:val="105"/>
                <w:sz w:val="21"/>
              </w:rPr>
              <w:t>Criminal Procedure </w:t>
            </w:r>
            <w:r>
              <w:rPr>
                <w:i/>
                <w:w w:val="105"/>
                <w:sz w:val="21"/>
              </w:rPr>
              <w:t>(Scotland) Act </w:t>
            </w:r>
            <w:r>
              <w:rPr>
                <w:w w:val="105"/>
                <w:sz w:val="21"/>
              </w:rPr>
              <w:t>1995</w:t>
            </w:r>
          </w:p>
        </w:tc>
        <w:tc>
          <w:tcPr>
            <w:tcW w:w="10034" w:type="dxa"/>
            <w:tcBorders>
              <w:top w:val="single" w:sz="12" w:space="0" w:color="004D71"/>
              <w:bottom w:val="single" w:sz="12" w:space="0" w:color="004D71"/>
            </w:tcBorders>
          </w:tcPr>
          <w:p>
            <w:pPr>
              <w:pStyle w:val="TableParagraph"/>
              <w:spacing w:before="63"/>
              <w:ind w:left="121"/>
              <w:rPr>
                <w:sz w:val="21"/>
              </w:rPr>
            </w:pPr>
            <w:r>
              <w:rPr>
                <w:w w:val="105"/>
                <w:sz w:val="21"/>
              </w:rPr>
              <w:t>‘mental disorder’</w:t>
            </w:r>
          </w:p>
          <w:p>
            <w:pPr>
              <w:pStyle w:val="TableParagraph"/>
              <w:spacing w:line="242" w:lineRule="auto" w:before="123"/>
              <w:ind w:left="121" w:right="85"/>
              <w:rPr>
                <w:sz w:val="21"/>
              </w:rPr>
            </w:pPr>
            <w:r>
              <w:rPr>
                <w:w w:val="105"/>
                <w:sz w:val="21"/>
              </w:rPr>
              <w:t>s </w:t>
            </w:r>
            <w:r>
              <w:rPr>
                <w:spacing w:val="-7"/>
                <w:w w:val="105"/>
                <w:sz w:val="21"/>
              </w:rPr>
              <w:t>51A(1) </w:t>
            </w:r>
            <w:r>
              <w:rPr>
                <w:w w:val="105"/>
                <w:sz w:val="21"/>
              </w:rPr>
              <w:t>– A person is </w:t>
            </w:r>
            <w:r>
              <w:rPr>
                <w:spacing w:val="-2"/>
                <w:w w:val="105"/>
                <w:sz w:val="21"/>
              </w:rPr>
              <w:t>not </w:t>
            </w:r>
            <w:r>
              <w:rPr>
                <w:spacing w:val="-3"/>
                <w:w w:val="105"/>
                <w:sz w:val="21"/>
              </w:rPr>
              <w:t>criminally responsible for </w:t>
            </w:r>
            <w:r>
              <w:rPr>
                <w:w w:val="105"/>
                <w:sz w:val="21"/>
              </w:rPr>
              <w:t>conduct </w:t>
            </w:r>
            <w:r>
              <w:rPr>
                <w:spacing w:val="-3"/>
                <w:w w:val="105"/>
                <w:sz w:val="21"/>
              </w:rPr>
              <w:t>constituting </w:t>
            </w:r>
            <w:r>
              <w:rPr>
                <w:w w:val="105"/>
                <w:sz w:val="21"/>
              </w:rPr>
              <w:t>an </w:t>
            </w:r>
            <w:r>
              <w:rPr>
                <w:spacing w:val="-3"/>
                <w:w w:val="105"/>
                <w:sz w:val="21"/>
              </w:rPr>
              <w:t>offence, </w:t>
            </w:r>
            <w:r>
              <w:rPr>
                <w:w w:val="105"/>
                <w:sz w:val="21"/>
              </w:rPr>
              <w:t>and is </w:t>
            </w:r>
            <w:r>
              <w:rPr>
                <w:spacing w:val="-3"/>
                <w:w w:val="105"/>
                <w:sz w:val="21"/>
              </w:rPr>
              <w:t>to </w:t>
            </w:r>
            <w:r>
              <w:rPr>
                <w:w w:val="105"/>
                <w:sz w:val="21"/>
              </w:rPr>
              <w:t>be </w:t>
            </w:r>
            <w:r>
              <w:rPr>
                <w:spacing w:val="-2"/>
                <w:w w:val="105"/>
                <w:sz w:val="21"/>
              </w:rPr>
              <w:t>acquitted </w:t>
            </w:r>
            <w:r>
              <w:rPr>
                <w:w w:val="105"/>
                <w:sz w:val="21"/>
              </w:rPr>
              <w:t>of the </w:t>
            </w:r>
            <w:r>
              <w:rPr>
                <w:spacing w:val="-3"/>
                <w:w w:val="105"/>
                <w:sz w:val="21"/>
              </w:rPr>
              <w:t>offence, </w:t>
            </w:r>
            <w:r>
              <w:rPr>
                <w:w w:val="105"/>
                <w:sz w:val="21"/>
              </w:rPr>
              <w:t>if the person was at the time of the conduct </w:t>
            </w:r>
            <w:r>
              <w:rPr>
                <w:spacing w:val="-3"/>
                <w:w w:val="105"/>
                <w:sz w:val="21"/>
              </w:rPr>
              <w:t>unable </w:t>
            </w:r>
            <w:r>
              <w:rPr>
                <w:w w:val="105"/>
                <w:sz w:val="21"/>
              </w:rPr>
              <w:t>by reason of mental disorder </w:t>
            </w:r>
            <w:r>
              <w:rPr>
                <w:spacing w:val="-3"/>
                <w:w w:val="105"/>
                <w:sz w:val="21"/>
              </w:rPr>
              <w:t>to appreciate </w:t>
            </w:r>
            <w:r>
              <w:rPr>
                <w:w w:val="105"/>
                <w:sz w:val="21"/>
              </w:rPr>
              <w:t>the </w:t>
            </w:r>
            <w:r>
              <w:rPr>
                <w:spacing w:val="-3"/>
                <w:w w:val="105"/>
                <w:sz w:val="21"/>
              </w:rPr>
              <w:t>nature </w:t>
            </w:r>
            <w:r>
              <w:rPr>
                <w:w w:val="105"/>
                <w:sz w:val="21"/>
              </w:rPr>
              <w:t>or </w:t>
            </w:r>
            <w:r>
              <w:rPr>
                <w:spacing w:val="-3"/>
                <w:w w:val="105"/>
                <w:sz w:val="21"/>
              </w:rPr>
              <w:t>wrongfulness </w:t>
            </w:r>
            <w:r>
              <w:rPr>
                <w:w w:val="105"/>
                <w:sz w:val="21"/>
              </w:rPr>
              <w:t>of the conduct.</w:t>
            </w:r>
          </w:p>
          <w:p>
            <w:pPr>
              <w:pStyle w:val="TableParagraph"/>
              <w:spacing w:line="242" w:lineRule="auto" w:before="124"/>
              <w:ind w:left="121" w:right="479"/>
              <w:rPr>
                <w:sz w:val="21"/>
              </w:rPr>
            </w:pPr>
            <w:r>
              <w:rPr>
                <w:sz w:val="21"/>
              </w:rPr>
              <w:t>s 51A(2) – a person does not lack criminal responsibility for such conduct if the mental disorder in question consists only of a personality disorder which is characterised solely or principally by abnormally aggressive or seriously irresponsible conduct.</w:t>
            </w:r>
          </w:p>
        </w:tc>
      </w:tr>
      <w:tr>
        <w:trPr>
          <w:trHeight w:val="1647" w:hRule="atLeast"/>
        </w:trPr>
        <w:tc>
          <w:tcPr>
            <w:tcW w:w="1984" w:type="dxa"/>
            <w:tcBorders>
              <w:left w:val="single" w:sz="12" w:space="0" w:color="004D71"/>
            </w:tcBorders>
          </w:tcPr>
          <w:p>
            <w:pPr>
              <w:pStyle w:val="TableParagraph"/>
              <w:spacing w:before="63"/>
              <w:ind w:left="115"/>
              <w:rPr>
                <w:sz w:val="21"/>
              </w:rPr>
            </w:pPr>
            <w:r>
              <w:rPr>
                <w:w w:val="105"/>
                <w:sz w:val="21"/>
              </w:rPr>
              <w:t>United Kingdom</w:t>
            </w:r>
          </w:p>
        </w:tc>
        <w:tc>
          <w:tcPr>
            <w:tcW w:w="2267" w:type="dxa"/>
          </w:tcPr>
          <w:p>
            <w:pPr>
              <w:pStyle w:val="TableParagraph"/>
              <w:spacing w:line="242" w:lineRule="auto" w:before="63"/>
              <w:ind w:left="120" w:right="372"/>
              <w:rPr>
                <w:sz w:val="21"/>
              </w:rPr>
            </w:pPr>
            <w:r>
              <w:rPr>
                <w:i/>
                <w:w w:val="105"/>
                <w:sz w:val="21"/>
              </w:rPr>
              <w:t>Mental Health Act </w:t>
            </w:r>
            <w:r>
              <w:rPr>
                <w:i/>
                <w:w w:val="105"/>
                <w:sz w:val="21"/>
              </w:rPr>
              <w:t>2007 </w:t>
            </w:r>
            <w:r>
              <w:rPr>
                <w:w w:val="105"/>
                <w:sz w:val="21"/>
              </w:rPr>
              <w:t>(UK)</w:t>
            </w:r>
          </w:p>
        </w:tc>
        <w:tc>
          <w:tcPr>
            <w:tcW w:w="10034" w:type="dxa"/>
            <w:tcBorders>
              <w:top w:val="single" w:sz="12" w:space="0" w:color="004D71"/>
              <w:bottom w:val="single" w:sz="12" w:space="0" w:color="004D71"/>
            </w:tcBorders>
          </w:tcPr>
          <w:p>
            <w:pPr>
              <w:pStyle w:val="TableParagraph"/>
              <w:spacing w:before="63"/>
              <w:ind w:left="121"/>
              <w:rPr>
                <w:sz w:val="21"/>
              </w:rPr>
            </w:pPr>
            <w:r>
              <w:rPr>
                <w:sz w:val="21"/>
              </w:rPr>
              <w:t>‘mental disorder’ means any disorder or disability of the mind</w:t>
            </w:r>
          </w:p>
          <w:p>
            <w:pPr>
              <w:pStyle w:val="TableParagraph"/>
              <w:spacing w:line="242" w:lineRule="auto" w:before="123"/>
              <w:ind w:left="121" w:right="146"/>
              <w:rPr>
                <w:sz w:val="21"/>
              </w:rPr>
            </w:pPr>
            <w:r>
              <w:rPr>
                <w:w w:val="105"/>
                <w:sz w:val="21"/>
              </w:rPr>
              <w:t>Section 1(2) of the </w:t>
            </w:r>
            <w:r>
              <w:rPr>
                <w:i/>
                <w:w w:val="105"/>
                <w:sz w:val="21"/>
              </w:rPr>
              <w:t>Mental Health Act 2007 </w:t>
            </w:r>
            <w:r>
              <w:rPr>
                <w:w w:val="105"/>
                <w:sz w:val="21"/>
              </w:rPr>
              <w:t>(UK) amended section 1(2) of the </w:t>
            </w:r>
            <w:r>
              <w:rPr>
                <w:i/>
                <w:w w:val="105"/>
                <w:sz w:val="21"/>
              </w:rPr>
              <w:t>Mental Health Act 1983 </w:t>
            </w:r>
            <w:r>
              <w:rPr>
                <w:w w:val="105"/>
                <w:sz w:val="21"/>
              </w:rPr>
              <w:t>(UK) and defines mental disorder as ‘any disorder or disability of the mind.’</w:t>
            </w:r>
          </w:p>
          <w:p>
            <w:pPr>
              <w:pStyle w:val="TableParagraph"/>
              <w:spacing w:line="242" w:lineRule="auto" w:before="123"/>
              <w:ind w:left="121" w:right="23"/>
              <w:rPr>
                <w:sz w:val="21"/>
              </w:rPr>
            </w:pPr>
            <w:r>
              <w:rPr>
                <w:spacing w:val="-3"/>
                <w:w w:val="105"/>
                <w:sz w:val="21"/>
              </w:rPr>
              <w:t>Examples of </w:t>
            </w:r>
            <w:r>
              <w:rPr>
                <w:spacing w:val="-5"/>
                <w:w w:val="105"/>
                <w:sz w:val="21"/>
              </w:rPr>
              <w:t>clinically </w:t>
            </w:r>
            <w:r>
              <w:rPr>
                <w:spacing w:val="-4"/>
                <w:w w:val="105"/>
                <w:sz w:val="21"/>
              </w:rPr>
              <w:t>recognised mental disorders </w:t>
            </w:r>
            <w:r>
              <w:rPr>
                <w:spacing w:val="-5"/>
                <w:w w:val="105"/>
                <w:sz w:val="21"/>
              </w:rPr>
              <w:t>include </w:t>
            </w:r>
            <w:r>
              <w:rPr>
                <w:spacing w:val="-4"/>
                <w:w w:val="105"/>
                <w:sz w:val="21"/>
              </w:rPr>
              <w:t>personality disorders, </w:t>
            </w:r>
            <w:r>
              <w:rPr>
                <w:spacing w:val="-5"/>
                <w:w w:val="105"/>
                <w:sz w:val="21"/>
              </w:rPr>
              <w:t>eating </w:t>
            </w:r>
            <w:r>
              <w:rPr>
                <w:spacing w:val="-4"/>
                <w:w w:val="105"/>
                <w:sz w:val="21"/>
              </w:rPr>
              <w:t>disorders, autistic </w:t>
            </w:r>
            <w:r>
              <w:rPr>
                <w:spacing w:val="-3"/>
                <w:w w:val="105"/>
                <w:sz w:val="21"/>
              </w:rPr>
              <w:t>spectrum </w:t>
            </w:r>
            <w:r>
              <w:rPr>
                <w:spacing w:val="-4"/>
                <w:w w:val="105"/>
                <w:sz w:val="21"/>
              </w:rPr>
              <w:t>disorders, mental illnesses such </w:t>
            </w:r>
            <w:r>
              <w:rPr>
                <w:w w:val="105"/>
                <w:sz w:val="21"/>
              </w:rPr>
              <w:t>as </w:t>
            </w:r>
            <w:r>
              <w:rPr>
                <w:spacing w:val="-4"/>
                <w:w w:val="105"/>
                <w:sz w:val="21"/>
              </w:rPr>
              <w:t>depression, </w:t>
            </w:r>
            <w:r>
              <w:rPr>
                <w:w w:val="105"/>
                <w:sz w:val="21"/>
              </w:rPr>
              <w:t>bi </w:t>
            </w:r>
            <w:r>
              <w:rPr>
                <w:spacing w:val="-4"/>
                <w:w w:val="105"/>
                <w:sz w:val="21"/>
              </w:rPr>
              <w:t>polar disorder and </w:t>
            </w:r>
            <w:r>
              <w:rPr>
                <w:spacing w:val="-5"/>
                <w:w w:val="105"/>
                <w:sz w:val="21"/>
              </w:rPr>
              <w:t>schizophrenia, </w:t>
            </w:r>
            <w:r>
              <w:rPr>
                <w:spacing w:val="-4"/>
                <w:w w:val="105"/>
                <w:sz w:val="21"/>
              </w:rPr>
              <w:t>and </w:t>
            </w:r>
            <w:r>
              <w:rPr>
                <w:spacing w:val="-5"/>
                <w:w w:val="105"/>
                <w:sz w:val="21"/>
              </w:rPr>
              <w:t>learning disabilities.</w:t>
            </w:r>
          </w:p>
        </w:tc>
      </w:tr>
      <w:tr>
        <w:trPr>
          <w:trHeight w:val="1267" w:hRule="atLeast"/>
        </w:trPr>
        <w:tc>
          <w:tcPr>
            <w:tcW w:w="1984" w:type="dxa"/>
            <w:tcBorders>
              <w:left w:val="single" w:sz="12" w:space="0" w:color="004D71"/>
            </w:tcBorders>
          </w:tcPr>
          <w:p>
            <w:pPr>
              <w:pStyle w:val="TableParagraph"/>
              <w:spacing w:before="63"/>
              <w:ind w:left="115"/>
              <w:rPr>
                <w:sz w:val="21"/>
              </w:rPr>
            </w:pPr>
            <w:r>
              <w:rPr>
                <w:w w:val="110"/>
                <w:sz w:val="21"/>
              </w:rPr>
              <w:t>Canada</w:t>
            </w:r>
          </w:p>
        </w:tc>
        <w:tc>
          <w:tcPr>
            <w:tcW w:w="2267" w:type="dxa"/>
          </w:tcPr>
          <w:p>
            <w:pPr>
              <w:pStyle w:val="TableParagraph"/>
              <w:spacing w:line="242" w:lineRule="auto" w:before="63"/>
              <w:ind w:left="120" w:right="372"/>
              <w:rPr>
                <w:sz w:val="21"/>
              </w:rPr>
            </w:pPr>
            <w:r>
              <w:rPr>
                <w:i/>
                <w:w w:val="105"/>
                <w:sz w:val="21"/>
              </w:rPr>
              <w:t>Criminal Code, RSC </w:t>
            </w:r>
            <w:r>
              <w:rPr>
                <w:i/>
                <w:w w:val="105"/>
                <w:sz w:val="21"/>
              </w:rPr>
              <w:t>1985 </w:t>
            </w:r>
            <w:r>
              <w:rPr>
                <w:w w:val="105"/>
                <w:sz w:val="21"/>
              </w:rPr>
              <w:t>(Canada) pt 1</w:t>
            </w:r>
          </w:p>
        </w:tc>
        <w:tc>
          <w:tcPr>
            <w:tcW w:w="10034" w:type="dxa"/>
            <w:tcBorders>
              <w:top w:val="single" w:sz="12" w:space="0" w:color="004D71"/>
              <w:bottom w:val="single" w:sz="12" w:space="0" w:color="004D71"/>
            </w:tcBorders>
          </w:tcPr>
          <w:p>
            <w:pPr>
              <w:pStyle w:val="TableParagraph"/>
              <w:spacing w:before="63"/>
              <w:ind w:left="121"/>
              <w:rPr>
                <w:sz w:val="21"/>
              </w:rPr>
            </w:pPr>
            <w:r>
              <w:rPr>
                <w:sz w:val="21"/>
              </w:rPr>
              <w:t>s (1) – ‘mental disorder’ means a disease of the mind</w:t>
            </w:r>
          </w:p>
          <w:p>
            <w:pPr>
              <w:pStyle w:val="TableParagraph"/>
              <w:spacing w:line="242" w:lineRule="auto" w:before="124"/>
              <w:ind w:left="121" w:right="389"/>
              <w:rPr>
                <w:sz w:val="21"/>
              </w:rPr>
            </w:pPr>
            <w:r>
              <w:rPr>
                <w:w w:val="105"/>
                <w:sz w:val="21"/>
              </w:rPr>
              <w:t>s</w:t>
            </w:r>
            <w:r>
              <w:rPr>
                <w:spacing w:val="-4"/>
                <w:w w:val="105"/>
                <w:sz w:val="21"/>
              </w:rPr>
              <w:t> 16(1) </w:t>
            </w:r>
            <w:r>
              <w:rPr>
                <w:w w:val="105"/>
                <w:sz w:val="21"/>
              </w:rPr>
              <w:t>– No person is</w:t>
            </w:r>
            <w:r>
              <w:rPr>
                <w:spacing w:val="-3"/>
                <w:w w:val="105"/>
                <w:sz w:val="21"/>
              </w:rPr>
              <w:t> criminally responsible for </w:t>
            </w:r>
            <w:r>
              <w:rPr>
                <w:w w:val="105"/>
                <w:sz w:val="21"/>
              </w:rPr>
              <w:t>an act </w:t>
            </w:r>
            <w:r>
              <w:rPr>
                <w:spacing w:val="-2"/>
                <w:w w:val="105"/>
                <w:sz w:val="21"/>
              </w:rPr>
              <w:t>committed </w:t>
            </w:r>
            <w:r>
              <w:rPr>
                <w:w w:val="105"/>
                <w:sz w:val="21"/>
              </w:rPr>
              <w:t>or an omission made while </w:t>
            </w:r>
            <w:r>
              <w:rPr>
                <w:spacing w:val="-3"/>
                <w:w w:val="105"/>
                <w:sz w:val="21"/>
              </w:rPr>
              <w:t>suffering from </w:t>
            </w:r>
            <w:r>
              <w:rPr>
                <w:w w:val="105"/>
                <w:sz w:val="21"/>
              </w:rPr>
              <w:t>a mental disorder </w:t>
            </w:r>
            <w:r>
              <w:rPr>
                <w:spacing w:val="-3"/>
                <w:w w:val="105"/>
                <w:sz w:val="21"/>
              </w:rPr>
              <w:t>that rendered </w:t>
            </w:r>
            <w:r>
              <w:rPr>
                <w:w w:val="105"/>
                <w:sz w:val="21"/>
              </w:rPr>
              <w:t>the person incapable of </w:t>
            </w:r>
            <w:r>
              <w:rPr>
                <w:spacing w:val="-3"/>
                <w:w w:val="105"/>
                <w:sz w:val="21"/>
              </w:rPr>
              <w:t>appreciating </w:t>
            </w:r>
            <w:r>
              <w:rPr>
                <w:w w:val="105"/>
                <w:sz w:val="21"/>
              </w:rPr>
              <w:t>the </w:t>
            </w:r>
            <w:r>
              <w:rPr>
                <w:spacing w:val="-3"/>
                <w:w w:val="105"/>
                <w:sz w:val="21"/>
              </w:rPr>
              <w:t>nature </w:t>
            </w:r>
            <w:r>
              <w:rPr>
                <w:w w:val="105"/>
                <w:sz w:val="21"/>
              </w:rPr>
              <w:t>and quality of the act or omission or of </w:t>
            </w:r>
            <w:r>
              <w:rPr>
                <w:spacing w:val="-3"/>
                <w:w w:val="105"/>
                <w:sz w:val="21"/>
              </w:rPr>
              <w:t>knowing that </w:t>
            </w:r>
            <w:r>
              <w:rPr>
                <w:w w:val="105"/>
                <w:sz w:val="21"/>
              </w:rPr>
              <w:t>it was </w:t>
            </w:r>
            <w:r>
              <w:rPr>
                <w:spacing w:val="-3"/>
                <w:w w:val="105"/>
                <w:sz w:val="21"/>
              </w:rPr>
              <w:t>wrong.</w:t>
            </w:r>
          </w:p>
        </w:tc>
      </w:tr>
    </w:tbl>
    <w:p>
      <w:pPr>
        <w:spacing w:after="0" w:line="242" w:lineRule="auto"/>
        <w:rPr>
          <w:sz w:val="21"/>
        </w:rPr>
        <w:sectPr>
          <w:headerReference w:type="even" r:id="rId76"/>
          <w:pgSz w:w="16840" w:h="11910" w:orient="landscape"/>
          <w:pgMar w:header="0" w:footer="0" w:top="0" w:bottom="280" w:left="440" w:right="1840"/>
        </w:sectPr>
      </w:pPr>
    </w:p>
    <w:p>
      <w:pPr>
        <w:pStyle w:val="BodyText"/>
        <w:rPr>
          <w:rFonts w:ascii="Times New Roman"/>
          <w:sz w:val="20"/>
        </w:rPr>
      </w:pPr>
      <w:r>
        <w:rPr/>
        <w:pict>
          <v:rect style="position:absolute;margin-left:85.039001pt;margin-top:0pt;width:510.236pt;height:841.890015pt;mso-position-horizontal-relative:page;mso-position-vertical-relative:page;z-index:12880" filled="true" fillcolor="#e5edf1" stroked="false">
            <v:fill type="solid"/>
            <w10:wrap type="none"/>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9"/>
        </w:rPr>
      </w:pPr>
    </w:p>
    <w:p>
      <w:pPr>
        <w:spacing w:before="96"/>
        <w:ind w:left="720" w:right="0" w:firstLine="0"/>
        <w:jc w:val="left"/>
        <w:rPr>
          <w:b/>
          <w:sz w:val="24"/>
        </w:rPr>
      </w:pPr>
      <w:r>
        <w:rPr>
          <w:b/>
          <w:color w:val="004D71"/>
          <w:w w:val="110"/>
          <w:sz w:val="24"/>
        </w:rPr>
        <w:t>220</w:t>
      </w:r>
    </w:p>
    <w:p>
      <w:pPr>
        <w:spacing w:after="0"/>
        <w:jc w:val="left"/>
        <w:rPr>
          <w:sz w:val="24"/>
        </w:rPr>
        <w:sectPr>
          <w:headerReference w:type="default" r:id="rId77"/>
          <w:pgSz w:w="11910" w:h="16840"/>
          <w:pgMar w:header="0" w:footer="0" w:top="1580" w:bottom="280" w:left="0" w:right="0"/>
        </w:sectPr>
      </w:pPr>
    </w:p>
    <w:p>
      <w:pPr>
        <w:tabs>
          <w:tab w:pos="1417" w:val="left" w:leader="none"/>
        </w:tabs>
        <w:spacing w:before="62"/>
        <w:ind w:left="0" w:right="0" w:firstLine="0"/>
        <w:jc w:val="right"/>
        <w:rPr>
          <w:b/>
          <w:sz w:val="48"/>
        </w:rPr>
      </w:pPr>
      <w:r>
        <w:rPr/>
        <w:pict>
          <v:rect style="position:absolute;margin-left:0pt;margin-top:0pt;width:595.276001pt;height:841.890015pt;mso-position-horizontal-relative:page;mso-position-vertical-relative:page;z-index:-290944" filled="true" fillcolor="#e5edf1" stroked="false">
            <v:fill type="solid"/>
            <w10:wrap type="none"/>
          </v:rect>
        </w:pict>
      </w: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Q</w:t>
      </w:r>
      <w:r>
        <w:rPr>
          <w:b/>
          <w:color w:val="FFFFFF"/>
          <w:sz w:val="48"/>
          <w:shd w:fill="004D71" w:color="auto" w:val="clear"/>
        </w:rPr>
        <w:tab/>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tabs>
          <w:tab w:pos="1417" w:val="left" w:leader="none"/>
          <w:tab w:pos="6147" w:val="left" w:leader="none"/>
        </w:tabs>
        <w:spacing w:before="76"/>
        <w:ind w:left="0" w:right="0" w:firstLine="0"/>
        <w:jc w:val="left"/>
        <w:rPr>
          <w:rFonts w:ascii="Lucida Sans"/>
          <w:b/>
          <w:sz w:val="96"/>
        </w:rPr>
      </w:pPr>
      <w:r>
        <w:rPr>
          <w:rFonts w:ascii="Lucida Sans"/>
          <w:b/>
          <w:color w:val="004D71"/>
          <w:w w:val="87"/>
          <w:sz w:val="96"/>
          <w:shd w:fill="FFFFFF" w:color="auto" w:val="clear"/>
        </w:rPr>
        <w:t> </w:t>
      </w:r>
      <w:r>
        <w:rPr>
          <w:rFonts w:ascii="Lucida Sans"/>
          <w:b/>
          <w:color w:val="004D71"/>
          <w:sz w:val="96"/>
          <w:shd w:fill="FFFFFF" w:color="auto" w:val="clear"/>
        </w:rPr>
        <w:tab/>
      </w:r>
      <w:r>
        <w:rPr>
          <w:rFonts w:ascii="Lucida Sans"/>
          <w:b/>
          <w:color w:val="004D71"/>
          <w:spacing w:val="-10"/>
          <w:sz w:val="96"/>
          <w:shd w:fill="FFFFFF" w:color="auto" w:val="clear"/>
        </w:rPr>
        <w:t>Questions</w:t>
        <w:tab/>
      </w:r>
    </w:p>
    <w:p>
      <w:pPr>
        <w:spacing w:after="0"/>
        <w:jc w:val="left"/>
        <w:rPr>
          <w:rFonts w:ascii="Lucida Sans"/>
          <w:sz w:val="96"/>
        </w:rPr>
        <w:sectPr>
          <w:headerReference w:type="even" r:id="rId78"/>
          <w:headerReference w:type="default" r:id="rId79"/>
          <w:pgSz w:w="11910" w:h="16840"/>
          <w:pgMar w:header="0" w:footer="0" w:top="720" w:bottom="280" w:left="0" w:right="0"/>
        </w:sectPr>
      </w:pPr>
    </w:p>
    <w:p>
      <w:pPr>
        <w:pStyle w:val="BodyText"/>
        <w:spacing w:before="6"/>
        <w:rPr>
          <w:rFonts w:ascii="Lucida Sans"/>
          <w:b/>
          <w:sz w:val="19"/>
        </w:rPr>
      </w:pPr>
    </w:p>
    <w:p>
      <w:pPr>
        <w:spacing w:before="93"/>
        <w:ind w:left="566" w:right="0" w:firstLine="0"/>
        <w:jc w:val="left"/>
        <w:rPr>
          <w:b/>
          <w:sz w:val="44"/>
        </w:rPr>
      </w:pPr>
      <w:bookmarkStart w:name="Questions" w:id="248"/>
      <w:bookmarkEnd w:id="248"/>
      <w:r>
        <w:rPr/>
      </w:r>
      <w:r>
        <w:rPr>
          <w:b/>
          <w:color w:val="004D71"/>
          <w:w w:val="115"/>
          <w:sz w:val="44"/>
        </w:rPr>
        <w:t>Questions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p>
    <w:p>
      <w:pPr>
        <w:spacing w:before="95"/>
        <w:ind w:left="1587" w:right="0" w:firstLine="0"/>
        <w:jc w:val="left"/>
        <w:rPr>
          <w:b/>
          <w:sz w:val="28"/>
        </w:rPr>
      </w:pPr>
      <w:r>
        <w:rPr>
          <w:b/>
          <w:color w:val="004D71"/>
          <w:w w:val="115"/>
          <w:sz w:val="28"/>
        </w:rPr>
        <w:t>Chapter 4—Unfitness to stand trial</w:t>
      </w:r>
    </w:p>
    <w:p>
      <w:pPr>
        <w:spacing w:before="223"/>
        <w:ind w:left="1587" w:right="0" w:firstLine="0"/>
        <w:jc w:val="left"/>
        <w:rPr>
          <w:b/>
          <w:sz w:val="24"/>
        </w:rPr>
      </w:pPr>
      <w:r>
        <w:rPr>
          <w:b/>
          <w:w w:val="115"/>
          <w:sz w:val="24"/>
        </w:rPr>
        <w:t>Threshold definition</w:t>
      </w:r>
    </w:p>
    <w:p>
      <w:pPr>
        <w:pStyle w:val="ListParagraph"/>
        <w:numPr>
          <w:ilvl w:val="1"/>
          <w:numId w:val="137"/>
        </w:numPr>
        <w:tabs>
          <w:tab w:pos="2154" w:val="left" w:leader="none"/>
          <w:tab w:pos="2155" w:val="left" w:leader="none"/>
        </w:tabs>
        <w:spacing w:line="256" w:lineRule="auto" w:before="190" w:after="0"/>
        <w:ind w:left="2154" w:right="1760" w:hanging="567"/>
        <w:jc w:val="left"/>
        <w:rPr>
          <w:rFonts w:ascii="Lucida Sans"/>
          <w:sz w:val="21"/>
        </w:rPr>
      </w:pPr>
      <w:r>
        <w:rPr>
          <w:rFonts w:ascii="Trebuchet MS"/>
          <w:spacing w:val="-4"/>
          <w:w w:val="105"/>
          <w:sz w:val="21"/>
        </w:rPr>
        <w:t>Should</w:t>
      </w:r>
      <w:r>
        <w:rPr>
          <w:rFonts w:ascii="Trebuchet MS"/>
          <w:spacing w:val="-16"/>
          <w:w w:val="105"/>
          <w:sz w:val="21"/>
        </w:rPr>
        <w:t> </w:t>
      </w:r>
      <w:r>
        <w:rPr>
          <w:rFonts w:ascii="Trebuchet MS"/>
          <w:spacing w:val="-3"/>
          <w:w w:val="105"/>
          <w:sz w:val="21"/>
        </w:rPr>
        <w:t>the</w:t>
      </w:r>
      <w:r>
        <w:rPr>
          <w:rFonts w:ascii="Trebuchet MS"/>
          <w:spacing w:val="-15"/>
          <w:w w:val="105"/>
          <w:sz w:val="21"/>
        </w:rPr>
        <w:t> </w:t>
      </w:r>
      <w:r>
        <w:rPr>
          <w:rFonts w:ascii="Trebuchet MS"/>
          <w:spacing w:val="-3"/>
          <w:w w:val="105"/>
          <w:sz w:val="21"/>
        </w:rPr>
        <w:t>test</w:t>
      </w:r>
      <w:r>
        <w:rPr>
          <w:rFonts w:ascii="Trebuchet MS"/>
          <w:spacing w:val="-15"/>
          <w:w w:val="105"/>
          <w:sz w:val="21"/>
        </w:rPr>
        <w:t> </w:t>
      </w:r>
      <w:r>
        <w:rPr>
          <w:rFonts w:ascii="Trebuchet MS"/>
          <w:spacing w:val="-4"/>
          <w:w w:val="105"/>
          <w:sz w:val="21"/>
        </w:rPr>
        <w:t>for</w:t>
      </w:r>
      <w:r>
        <w:rPr>
          <w:rFonts w:ascii="Trebuchet MS"/>
          <w:spacing w:val="-16"/>
          <w:w w:val="105"/>
          <w:sz w:val="21"/>
        </w:rPr>
        <w:t> </w:t>
      </w:r>
      <w:r>
        <w:rPr>
          <w:rFonts w:ascii="Trebuchet MS"/>
          <w:spacing w:val="-5"/>
          <w:w w:val="105"/>
          <w:sz w:val="21"/>
        </w:rPr>
        <w:t>determining</w:t>
      </w:r>
      <w:r>
        <w:rPr>
          <w:rFonts w:ascii="Trebuchet MS"/>
          <w:spacing w:val="-15"/>
          <w:w w:val="105"/>
          <w:sz w:val="21"/>
        </w:rPr>
        <w:t> </w:t>
      </w:r>
      <w:r>
        <w:rPr>
          <w:rFonts w:ascii="Trebuchet MS"/>
          <w:spacing w:val="-3"/>
          <w:w w:val="105"/>
          <w:sz w:val="21"/>
        </w:rPr>
        <w:t>unfitness</w:t>
      </w:r>
      <w:r>
        <w:rPr>
          <w:rFonts w:ascii="Trebuchet MS"/>
          <w:spacing w:val="-15"/>
          <w:w w:val="105"/>
          <w:sz w:val="21"/>
        </w:rPr>
        <w:t> </w:t>
      </w:r>
      <w:r>
        <w:rPr>
          <w:rFonts w:ascii="Trebuchet MS"/>
          <w:spacing w:val="-4"/>
          <w:w w:val="105"/>
          <w:sz w:val="21"/>
        </w:rPr>
        <w:t>to</w:t>
      </w:r>
      <w:r>
        <w:rPr>
          <w:rFonts w:ascii="Trebuchet MS"/>
          <w:spacing w:val="-16"/>
          <w:w w:val="105"/>
          <w:sz w:val="21"/>
        </w:rPr>
        <w:t> </w:t>
      </w:r>
      <w:r>
        <w:rPr>
          <w:rFonts w:ascii="Trebuchet MS"/>
          <w:spacing w:val="-3"/>
          <w:w w:val="105"/>
          <w:sz w:val="21"/>
        </w:rPr>
        <w:t>stand</w:t>
      </w:r>
      <w:r>
        <w:rPr>
          <w:rFonts w:ascii="Trebuchet MS"/>
          <w:spacing w:val="-15"/>
          <w:w w:val="105"/>
          <w:sz w:val="21"/>
        </w:rPr>
        <w:t> </w:t>
      </w:r>
      <w:r>
        <w:rPr>
          <w:rFonts w:ascii="Trebuchet MS"/>
          <w:spacing w:val="-5"/>
          <w:w w:val="105"/>
          <w:sz w:val="21"/>
        </w:rPr>
        <w:t>trial</w:t>
      </w:r>
      <w:r>
        <w:rPr>
          <w:rFonts w:ascii="Trebuchet MS"/>
          <w:spacing w:val="-15"/>
          <w:w w:val="105"/>
          <w:sz w:val="21"/>
        </w:rPr>
        <w:t> </w:t>
      </w:r>
      <w:r>
        <w:rPr>
          <w:rFonts w:ascii="Trebuchet MS"/>
          <w:spacing w:val="-4"/>
          <w:w w:val="105"/>
          <w:sz w:val="21"/>
        </w:rPr>
        <w:t>include</w:t>
      </w:r>
      <w:r>
        <w:rPr>
          <w:rFonts w:ascii="Trebuchet MS"/>
          <w:spacing w:val="-16"/>
          <w:w w:val="105"/>
          <w:sz w:val="21"/>
        </w:rPr>
        <w:t> </w:t>
      </w:r>
      <w:r>
        <w:rPr>
          <w:rFonts w:ascii="Trebuchet MS"/>
          <w:w w:val="105"/>
          <w:sz w:val="21"/>
        </w:rPr>
        <w:t>a</w:t>
      </w:r>
      <w:r>
        <w:rPr>
          <w:rFonts w:ascii="Trebuchet MS"/>
          <w:spacing w:val="-15"/>
          <w:w w:val="105"/>
          <w:sz w:val="21"/>
        </w:rPr>
        <w:t> </w:t>
      </w:r>
      <w:r>
        <w:rPr>
          <w:rFonts w:ascii="Trebuchet MS"/>
          <w:spacing w:val="-4"/>
          <w:w w:val="105"/>
          <w:sz w:val="21"/>
        </w:rPr>
        <w:t>threshold</w:t>
      </w:r>
      <w:r>
        <w:rPr>
          <w:rFonts w:ascii="Trebuchet MS"/>
          <w:spacing w:val="-15"/>
          <w:w w:val="105"/>
          <w:sz w:val="21"/>
        </w:rPr>
        <w:t> </w:t>
      </w:r>
      <w:r>
        <w:rPr>
          <w:rFonts w:ascii="Trebuchet MS"/>
          <w:spacing w:val="-4"/>
          <w:w w:val="105"/>
          <w:sz w:val="21"/>
        </w:rPr>
        <w:t>definition </w:t>
      </w:r>
      <w:r>
        <w:rPr>
          <w:rFonts w:ascii="Trebuchet MS"/>
          <w:spacing w:val="-3"/>
          <w:w w:val="105"/>
          <w:sz w:val="21"/>
        </w:rPr>
        <w:t>of</w:t>
      </w:r>
      <w:r>
        <w:rPr>
          <w:rFonts w:ascii="Trebuchet MS"/>
          <w:spacing w:val="-16"/>
          <w:w w:val="105"/>
          <w:sz w:val="21"/>
        </w:rPr>
        <w:t> </w:t>
      </w:r>
      <w:r>
        <w:rPr>
          <w:rFonts w:ascii="Trebuchet MS"/>
          <w:spacing w:val="-3"/>
          <w:w w:val="105"/>
          <w:sz w:val="21"/>
        </w:rPr>
        <w:t>the</w:t>
      </w:r>
      <w:r>
        <w:rPr>
          <w:rFonts w:ascii="Trebuchet MS"/>
          <w:spacing w:val="-16"/>
          <w:w w:val="105"/>
          <w:sz w:val="21"/>
        </w:rPr>
        <w:t> </w:t>
      </w:r>
      <w:r>
        <w:rPr>
          <w:rFonts w:ascii="Trebuchet MS"/>
          <w:spacing w:val="-3"/>
          <w:w w:val="105"/>
          <w:sz w:val="21"/>
        </w:rPr>
        <w:t>mental</w:t>
      </w:r>
      <w:r>
        <w:rPr>
          <w:rFonts w:ascii="Trebuchet MS"/>
          <w:spacing w:val="-13"/>
          <w:w w:val="105"/>
          <w:sz w:val="21"/>
        </w:rPr>
        <w:t> </w:t>
      </w:r>
      <w:r>
        <w:rPr>
          <w:rFonts w:ascii="Trebuchet MS"/>
          <w:spacing w:val="-4"/>
          <w:w w:val="105"/>
          <w:sz w:val="21"/>
        </w:rPr>
        <w:t>condition</w:t>
      </w:r>
      <w:r>
        <w:rPr>
          <w:rFonts w:ascii="Trebuchet MS"/>
          <w:spacing w:val="-14"/>
          <w:w w:val="105"/>
          <w:sz w:val="21"/>
        </w:rPr>
        <w:t> </w:t>
      </w:r>
      <w:r>
        <w:rPr>
          <w:rFonts w:ascii="Trebuchet MS"/>
          <w:spacing w:val="-3"/>
          <w:w w:val="105"/>
          <w:sz w:val="21"/>
        </w:rPr>
        <w:t>the</w:t>
      </w:r>
      <w:r>
        <w:rPr>
          <w:rFonts w:ascii="Trebuchet MS"/>
          <w:spacing w:val="-13"/>
          <w:w w:val="105"/>
          <w:sz w:val="21"/>
        </w:rPr>
        <w:t> </w:t>
      </w:r>
      <w:r>
        <w:rPr>
          <w:rFonts w:ascii="Trebuchet MS"/>
          <w:spacing w:val="-3"/>
          <w:w w:val="105"/>
          <w:sz w:val="21"/>
        </w:rPr>
        <w:t>accused</w:t>
      </w:r>
      <w:r>
        <w:rPr>
          <w:rFonts w:ascii="Trebuchet MS"/>
          <w:spacing w:val="-14"/>
          <w:w w:val="105"/>
          <w:sz w:val="21"/>
        </w:rPr>
        <w:t> </w:t>
      </w:r>
      <w:r>
        <w:rPr>
          <w:rFonts w:ascii="Trebuchet MS"/>
          <w:w w:val="105"/>
          <w:sz w:val="21"/>
        </w:rPr>
        <w:t>person</w:t>
      </w:r>
      <w:r>
        <w:rPr>
          <w:rFonts w:ascii="Trebuchet MS"/>
          <w:spacing w:val="-13"/>
          <w:w w:val="105"/>
          <w:sz w:val="21"/>
        </w:rPr>
        <w:t> </w:t>
      </w:r>
      <w:r>
        <w:rPr>
          <w:rFonts w:ascii="Trebuchet MS"/>
          <w:spacing w:val="-4"/>
          <w:w w:val="105"/>
          <w:sz w:val="21"/>
        </w:rPr>
        <w:t>would</w:t>
      </w:r>
      <w:r>
        <w:rPr>
          <w:rFonts w:ascii="Trebuchet MS"/>
          <w:spacing w:val="-14"/>
          <w:w w:val="105"/>
          <w:sz w:val="21"/>
        </w:rPr>
        <w:t> </w:t>
      </w:r>
      <w:r>
        <w:rPr>
          <w:rFonts w:ascii="Trebuchet MS"/>
          <w:spacing w:val="-4"/>
          <w:w w:val="105"/>
          <w:sz w:val="21"/>
        </w:rPr>
        <w:t>have</w:t>
      </w:r>
      <w:r>
        <w:rPr>
          <w:rFonts w:ascii="Trebuchet MS"/>
          <w:spacing w:val="-13"/>
          <w:w w:val="105"/>
          <w:sz w:val="21"/>
        </w:rPr>
        <w:t> </w:t>
      </w:r>
      <w:r>
        <w:rPr>
          <w:rFonts w:ascii="Trebuchet MS"/>
          <w:spacing w:val="-3"/>
          <w:w w:val="105"/>
          <w:sz w:val="21"/>
        </w:rPr>
        <w:t>to</w:t>
      </w:r>
      <w:r>
        <w:rPr>
          <w:rFonts w:ascii="Trebuchet MS"/>
          <w:spacing w:val="-14"/>
          <w:w w:val="105"/>
          <w:sz w:val="21"/>
        </w:rPr>
        <w:t> </w:t>
      </w:r>
      <w:r>
        <w:rPr>
          <w:rFonts w:ascii="Trebuchet MS"/>
          <w:w w:val="105"/>
          <w:sz w:val="21"/>
        </w:rPr>
        <w:t>satisfy</w:t>
      </w:r>
      <w:r>
        <w:rPr>
          <w:rFonts w:ascii="Trebuchet MS"/>
          <w:spacing w:val="-13"/>
          <w:w w:val="105"/>
          <w:sz w:val="21"/>
        </w:rPr>
        <w:t> </w:t>
      </w:r>
      <w:r>
        <w:rPr>
          <w:rFonts w:ascii="Trebuchet MS"/>
          <w:spacing w:val="-3"/>
          <w:w w:val="105"/>
          <w:sz w:val="21"/>
        </w:rPr>
        <w:t>to</w:t>
      </w:r>
      <w:r>
        <w:rPr>
          <w:rFonts w:ascii="Trebuchet MS"/>
          <w:spacing w:val="-14"/>
          <w:w w:val="105"/>
          <w:sz w:val="21"/>
        </w:rPr>
        <w:t> </w:t>
      </w:r>
      <w:r>
        <w:rPr>
          <w:rFonts w:ascii="Trebuchet MS"/>
          <w:w w:val="105"/>
          <w:sz w:val="21"/>
        </w:rPr>
        <w:t>be</w:t>
      </w:r>
      <w:r>
        <w:rPr>
          <w:rFonts w:ascii="Trebuchet MS"/>
          <w:spacing w:val="-13"/>
          <w:w w:val="105"/>
          <w:sz w:val="21"/>
        </w:rPr>
        <w:t> </w:t>
      </w:r>
      <w:r>
        <w:rPr>
          <w:rFonts w:ascii="Trebuchet MS"/>
          <w:spacing w:val="-3"/>
          <w:w w:val="105"/>
          <w:sz w:val="21"/>
        </w:rPr>
        <w:t>found</w:t>
      </w:r>
      <w:r>
        <w:rPr>
          <w:rFonts w:ascii="Trebuchet MS"/>
          <w:spacing w:val="-14"/>
          <w:w w:val="105"/>
          <w:sz w:val="21"/>
        </w:rPr>
        <w:t> </w:t>
      </w:r>
      <w:r>
        <w:rPr>
          <w:rFonts w:ascii="Trebuchet MS"/>
          <w:w w:val="105"/>
          <w:sz w:val="21"/>
        </w:rPr>
        <w:t>unfit </w:t>
      </w:r>
      <w:r>
        <w:rPr>
          <w:rFonts w:ascii="Trebuchet MS"/>
          <w:spacing w:val="-3"/>
          <w:w w:val="105"/>
          <w:sz w:val="21"/>
        </w:rPr>
        <w:t>to </w:t>
      </w:r>
      <w:r>
        <w:rPr>
          <w:rFonts w:ascii="Trebuchet MS"/>
          <w:w w:val="105"/>
          <w:sz w:val="21"/>
        </w:rPr>
        <w:t>stand</w:t>
      </w:r>
      <w:r>
        <w:rPr>
          <w:rFonts w:ascii="Trebuchet MS"/>
          <w:spacing w:val="-28"/>
          <w:w w:val="105"/>
          <w:sz w:val="21"/>
        </w:rPr>
        <w:t> </w:t>
      </w:r>
      <w:r>
        <w:rPr>
          <w:rFonts w:ascii="Trebuchet MS"/>
          <w:spacing w:val="-5"/>
          <w:w w:val="105"/>
          <w:sz w:val="21"/>
        </w:rPr>
        <w:t>trial?</w:t>
      </w:r>
    </w:p>
    <w:p>
      <w:pPr>
        <w:pStyle w:val="Heading3"/>
        <w:spacing w:before="182"/>
      </w:pPr>
      <w:r>
        <w:rPr>
          <w:w w:val="110"/>
        </w:rPr>
        <w:t>Decision-making capacity or effective participation</w:t>
      </w:r>
    </w:p>
    <w:p>
      <w:pPr>
        <w:pStyle w:val="ListParagraph"/>
        <w:numPr>
          <w:ilvl w:val="1"/>
          <w:numId w:val="137"/>
        </w:numPr>
        <w:tabs>
          <w:tab w:pos="2154" w:val="left" w:leader="none"/>
          <w:tab w:pos="2155" w:val="left" w:leader="none"/>
        </w:tabs>
        <w:spacing w:line="256" w:lineRule="auto" w:before="197" w:after="0"/>
        <w:ind w:left="2154" w:right="1804" w:hanging="567"/>
        <w:jc w:val="left"/>
        <w:rPr>
          <w:rFonts w:ascii="Trebuchet MS"/>
          <w:sz w:val="21"/>
        </w:rPr>
      </w:pPr>
      <w:r>
        <w:rPr>
          <w:rFonts w:ascii="Trebuchet MS"/>
          <w:w w:val="105"/>
          <w:sz w:val="21"/>
        </w:rPr>
        <w:t>Does</w:t>
      </w:r>
      <w:r>
        <w:rPr>
          <w:rFonts w:ascii="Trebuchet MS"/>
          <w:spacing w:val="-21"/>
          <w:w w:val="105"/>
          <w:sz w:val="21"/>
        </w:rPr>
        <w:t> </w:t>
      </w:r>
      <w:r>
        <w:rPr>
          <w:rFonts w:ascii="Trebuchet MS"/>
          <w:w w:val="105"/>
          <w:sz w:val="21"/>
        </w:rPr>
        <w:t>the</w:t>
      </w:r>
      <w:r>
        <w:rPr>
          <w:rFonts w:ascii="Trebuchet MS"/>
          <w:spacing w:val="-20"/>
          <w:w w:val="105"/>
          <w:sz w:val="21"/>
        </w:rPr>
        <w:t> </w:t>
      </w:r>
      <w:r>
        <w:rPr>
          <w:rFonts w:ascii="Trebuchet MS"/>
          <w:w w:val="105"/>
          <w:sz w:val="21"/>
        </w:rPr>
        <w:t>current</w:t>
      </w:r>
      <w:r>
        <w:rPr>
          <w:rFonts w:ascii="Trebuchet MS"/>
          <w:spacing w:val="-20"/>
          <w:w w:val="105"/>
          <w:sz w:val="21"/>
        </w:rPr>
        <w:t> </w:t>
      </w:r>
      <w:r>
        <w:rPr>
          <w:rFonts w:ascii="Trebuchet MS"/>
          <w:w w:val="105"/>
          <w:sz w:val="21"/>
        </w:rPr>
        <w:t>test</w:t>
      </w:r>
      <w:r>
        <w:rPr>
          <w:rFonts w:ascii="Trebuchet MS"/>
          <w:spacing w:val="-20"/>
          <w:w w:val="105"/>
          <w:sz w:val="21"/>
        </w:rPr>
        <w:t> </w:t>
      </w:r>
      <w:r>
        <w:rPr>
          <w:rFonts w:ascii="Trebuchet MS"/>
          <w:w w:val="105"/>
          <w:sz w:val="21"/>
        </w:rPr>
        <w:t>for</w:t>
      </w:r>
      <w:r>
        <w:rPr>
          <w:rFonts w:ascii="Trebuchet MS"/>
          <w:spacing w:val="-21"/>
          <w:w w:val="105"/>
          <w:sz w:val="21"/>
        </w:rPr>
        <w:t> </w:t>
      </w:r>
      <w:r>
        <w:rPr>
          <w:rFonts w:ascii="Trebuchet MS"/>
          <w:w w:val="105"/>
          <w:sz w:val="21"/>
        </w:rPr>
        <w:t>unfitness</w:t>
      </w:r>
      <w:r>
        <w:rPr>
          <w:rFonts w:ascii="Trebuchet MS"/>
          <w:spacing w:val="-20"/>
          <w:w w:val="105"/>
          <w:sz w:val="21"/>
        </w:rPr>
        <w:t> </w:t>
      </w:r>
      <w:r>
        <w:rPr>
          <w:rFonts w:ascii="Trebuchet MS"/>
          <w:w w:val="105"/>
          <w:sz w:val="21"/>
        </w:rPr>
        <w:t>to</w:t>
      </w:r>
      <w:r>
        <w:rPr>
          <w:rFonts w:ascii="Trebuchet MS"/>
          <w:spacing w:val="-20"/>
          <w:w w:val="105"/>
          <w:sz w:val="21"/>
        </w:rPr>
        <w:t> </w:t>
      </w:r>
      <w:r>
        <w:rPr>
          <w:rFonts w:ascii="Trebuchet MS"/>
          <w:w w:val="105"/>
          <w:sz w:val="21"/>
        </w:rPr>
        <w:t>stand</w:t>
      </w:r>
      <w:r>
        <w:rPr>
          <w:rFonts w:ascii="Trebuchet MS"/>
          <w:spacing w:val="-20"/>
          <w:w w:val="105"/>
          <w:sz w:val="21"/>
        </w:rPr>
        <w:t> </w:t>
      </w:r>
      <w:r>
        <w:rPr>
          <w:rFonts w:ascii="Trebuchet MS"/>
          <w:spacing w:val="-2"/>
          <w:w w:val="105"/>
          <w:sz w:val="21"/>
        </w:rPr>
        <w:t>trial,</w:t>
      </w:r>
      <w:r>
        <w:rPr>
          <w:rFonts w:ascii="Trebuchet MS"/>
          <w:spacing w:val="-21"/>
          <w:w w:val="105"/>
          <w:sz w:val="21"/>
        </w:rPr>
        <w:t> </w:t>
      </w:r>
      <w:r>
        <w:rPr>
          <w:rFonts w:ascii="Trebuchet MS"/>
          <w:w w:val="105"/>
          <w:sz w:val="21"/>
        </w:rPr>
        <w:t>based</w:t>
      </w:r>
      <w:r>
        <w:rPr>
          <w:rFonts w:ascii="Trebuchet MS"/>
          <w:spacing w:val="-20"/>
          <w:w w:val="105"/>
          <w:sz w:val="21"/>
        </w:rPr>
        <w:t> </w:t>
      </w:r>
      <w:r>
        <w:rPr>
          <w:rFonts w:ascii="Trebuchet MS"/>
          <w:w w:val="105"/>
          <w:sz w:val="21"/>
        </w:rPr>
        <w:t>on</w:t>
      </w:r>
      <w:r>
        <w:rPr>
          <w:rFonts w:ascii="Trebuchet MS"/>
          <w:spacing w:val="-20"/>
          <w:w w:val="105"/>
          <w:sz w:val="21"/>
        </w:rPr>
        <w:t> </w:t>
      </w:r>
      <w:r>
        <w:rPr>
          <w:rFonts w:ascii="Trebuchet MS"/>
          <w:w w:val="105"/>
          <w:sz w:val="21"/>
        </w:rPr>
        <w:t>the</w:t>
      </w:r>
      <w:r>
        <w:rPr>
          <w:rFonts w:ascii="Trebuchet MS"/>
          <w:spacing w:val="-20"/>
          <w:w w:val="105"/>
          <w:sz w:val="21"/>
        </w:rPr>
        <w:t> </w:t>
      </w:r>
      <w:r>
        <w:rPr>
          <w:rFonts w:ascii="Trebuchet MS"/>
          <w:w w:val="105"/>
          <w:sz w:val="21"/>
        </w:rPr>
        <w:t>Pritchard</w:t>
      </w:r>
      <w:r>
        <w:rPr>
          <w:rFonts w:ascii="Trebuchet MS"/>
          <w:spacing w:val="-21"/>
          <w:w w:val="105"/>
          <w:sz w:val="21"/>
        </w:rPr>
        <w:t> </w:t>
      </w:r>
      <w:r>
        <w:rPr>
          <w:rFonts w:ascii="Trebuchet MS"/>
          <w:w w:val="105"/>
          <w:sz w:val="21"/>
        </w:rPr>
        <w:t>or</w:t>
      </w:r>
      <w:r>
        <w:rPr>
          <w:rFonts w:ascii="Trebuchet MS"/>
          <w:spacing w:val="-20"/>
          <w:w w:val="105"/>
          <w:sz w:val="21"/>
        </w:rPr>
        <w:t> </w:t>
      </w:r>
      <w:r>
        <w:rPr>
          <w:rFonts w:ascii="Trebuchet MS"/>
          <w:w w:val="105"/>
          <w:sz w:val="21"/>
        </w:rPr>
        <w:t>Presser criteria,</w:t>
      </w:r>
      <w:r>
        <w:rPr>
          <w:rFonts w:ascii="Trebuchet MS"/>
          <w:spacing w:val="-18"/>
          <w:w w:val="105"/>
          <w:sz w:val="21"/>
        </w:rPr>
        <w:t> </w:t>
      </w:r>
      <w:r>
        <w:rPr>
          <w:rFonts w:ascii="Trebuchet MS"/>
          <w:w w:val="105"/>
          <w:sz w:val="21"/>
        </w:rPr>
        <w:t>continue</w:t>
      </w:r>
      <w:r>
        <w:rPr>
          <w:rFonts w:ascii="Trebuchet MS"/>
          <w:spacing w:val="-17"/>
          <w:w w:val="105"/>
          <w:sz w:val="21"/>
        </w:rPr>
        <w:t> </w:t>
      </w:r>
      <w:r>
        <w:rPr>
          <w:rFonts w:ascii="Trebuchet MS"/>
          <w:w w:val="105"/>
          <w:sz w:val="21"/>
        </w:rPr>
        <w:t>to</w:t>
      </w:r>
      <w:r>
        <w:rPr>
          <w:rFonts w:ascii="Trebuchet MS"/>
          <w:spacing w:val="-18"/>
          <w:w w:val="105"/>
          <w:sz w:val="21"/>
        </w:rPr>
        <w:t> </w:t>
      </w:r>
      <w:r>
        <w:rPr>
          <w:rFonts w:ascii="Trebuchet MS"/>
          <w:w w:val="105"/>
          <w:sz w:val="21"/>
        </w:rPr>
        <w:t>be</w:t>
      </w:r>
      <w:r>
        <w:rPr>
          <w:rFonts w:ascii="Trebuchet MS"/>
          <w:spacing w:val="-17"/>
          <w:w w:val="105"/>
          <w:sz w:val="21"/>
        </w:rPr>
        <w:t> </w:t>
      </w:r>
      <w:r>
        <w:rPr>
          <w:rFonts w:ascii="Trebuchet MS"/>
          <w:w w:val="105"/>
          <w:sz w:val="21"/>
        </w:rPr>
        <w:t>a</w:t>
      </w:r>
      <w:r>
        <w:rPr>
          <w:rFonts w:ascii="Trebuchet MS"/>
          <w:spacing w:val="-17"/>
          <w:w w:val="105"/>
          <w:sz w:val="21"/>
        </w:rPr>
        <w:t> </w:t>
      </w:r>
      <w:r>
        <w:rPr>
          <w:rFonts w:ascii="Trebuchet MS"/>
          <w:w w:val="105"/>
          <w:sz w:val="21"/>
        </w:rPr>
        <w:t>suitable</w:t>
      </w:r>
      <w:r>
        <w:rPr>
          <w:rFonts w:ascii="Trebuchet MS"/>
          <w:spacing w:val="-18"/>
          <w:w w:val="105"/>
          <w:sz w:val="21"/>
        </w:rPr>
        <w:t> </w:t>
      </w:r>
      <w:r>
        <w:rPr>
          <w:rFonts w:ascii="Trebuchet MS"/>
          <w:w w:val="105"/>
          <w:sz w:val="21"/>
        </w:rPr>
        <w:t>basis</w:t>
      </w:r>
      <w:r>
        <w:rPr>
          <w:rFonts w:ascii="Trebuchet MS"/>
          <w:spacing w:val="-17"/>
          <w:w w:val="105"/>
          <w:sz w:val="21"/>
        </w:rPr>
        <w:t> </w:t>
      </w:r>
      <w:r>
        <w:rPr>
          <w:rFonts w:ascii="Trebuchet MS"/>
          <w:w w:val="105"/>
          <w:sz w:val="21"/>
        </w:rPr>
        <w:t>for</w:t>
      </w:r>
      <w:r>
        <w:rPr>
          <w:rFonts w:ascii="Trebuchet MS"/>
          <w:spacing w:val="-18"/>
          <w:w w:val="105"/>
          <w:sz w:val="21"/>
        </w:rPr>
        <w:t> </w:t>
      </w:r>
      <w:r>
        <w:rPr>
          <w:rFonts w:ascii="Trebuchet MS"/>
          <w:w w:val="105"/>
          <w:sz w:val="21"/>
        </w:rPr>
        <w:t>determining</w:t>
      </w:r>
      <w:r>
        <w:rPr>
          <w:rFonts w:ascii="Trebuchet MS"/>
          <w:spacing w:val="-17"/>
          <w:w w:val="105"/>
          <w:sz w:val="21"/>
        </w:rPr>
        <w:t> </w:t>
      </w:r>
      <w:r>
        <w:rPr>
          <w:rFonts w:ascii="Trebuchet MS"/>
          <w:w w:val="105"/>
          <w:sz w:val="21"/>
        </w:rPr>
        <w:t>unfitness</w:t>
      </w:r>
      <w:r>
        <w:rPr>
          <w:rFonts w:ascii="Trebuchet MS"/>
          <w:spacing w:val="-17"/>
          <w:w w:val="105"/>
          <w:sz w:val="21"/>
        </w:rPr>
        <w:t> </w:t>
      </w:r>
      <w:r>
        <w:rPr>
          <w:rFonts w:ascii="Trebuchet MS"/>
          <w:w w:val="105"/>
          <w:sz w:val="21"/>
        </w:rPr>
        <w:t>to</w:t>
      </w:r>
      <w:r>
        <w:rPr>
          <w:rFonts w:ascii="Trebuchet MS"/>
          <w:spacing w:val="-18"/>
          <w:w w:val="105"/>
          <w:sz w:val="21"/>
        </w:rPr>
        <w:t> </w:t>
      </w:r>
      <w:r>
        <w:rPr>
          <w:rFonts w:ascii="Trebuchet MS"/>
          <w:w w:val="105"/>
          <w:sz w:val="21"/>
        </w:rPr>
        <w:t>stand</w:t>
      </w:r>
      <w:r>
        <w:rPr>
          <w:rFonts w:ascii="Trebuchet MS"/>
          <w:spacing w:val="-17"/>
          <w:w w:val="105"/>
          <w:sz w:val="21"/>
        </w:rPr>
        <w:t> </w:t>
      </w:r>
      <w:r>
        <w:rPr>
          <w:rFonts w:ascii="Trebuchet MS"/>
          <w:spacing w:val="-3"/>
          <w:w w:val="105"/>
          <w:sz w:val="21"/>
        </w:rPr>
        <w:t>trial?</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921" w:hanging="567"/>
        <w:jc w:val="left"/>
        <w:rPr>
          <w:rFonts w:ascii="Trebuchet MS" w:hAnsi="Trebuchet MS"/>
          <w:sz w:val="21"/>
        </w:rPr>
      </w:pPr>
      <w:r>
        <w:rPr>
          <w:rFonts w:ascii="Trebuchet MS" w:hAnsi="Trebuchet MS"/>
          <w:w w:val="105"/>
          <w:sz w:val="21"/>
        </w:rPr>
        <w:t>Should</w:t>
      </w:r>
      <w:r>
        <w:rPr>
          <w:rFonts w:ascii="Trebuchet MS" w:hAnsi="Trebuchet MS"/>
          <w:spacing w:val="-18"/>
          <w:w w:val="105"/>
          <w:sz w:val="21"/>
        </w:rPr>
        <w:t> </w:t>
      </w:r>
      <w:r>
        <w:rPr>
          <w:rFonts w:ascii="Trebuchet MS" w:hAnsi="Trebuchet MS"/>
          <w:w w:val="105"/>
          <w:sz w:val="21"/>
        </w:rPr>
        <w:t>the</w:t>
      </w:r>
      <w:r>
        <w:rPr>
          <w:rFonts w:ascii="Trebuchet MS" w:hAnsi="Trebuchet MS"/>
          <w:spacing w:val="-18"/>
          <w:w w:val="105"/>
          <w:sz w:val="21"/>
        </w:rPr>
        <w:t> </w:t>
      </w:r>
      <w:r>
        <w:rPr>
          <w:rFonts w:ascii="Trebuchet MS" w:hAnsi="Trebuchet MS"/>
          <w:w w:val="105"/>
          <w:sz w:val="21"/>
        </w:rPr>
        <w:t>test</w:t>
      </w:r>
      <w:r>
        <w:rPr>
          <w:rFonts w:ascii="Trebuchet MS" w:hAnsi="Trebuchet MS"/>
          <w:spacing w:val="-18"/>
          <w:w w:val="105"/>
          <w:sz w:val="21"/>
        </w:rPr>
        <w:t> </w:t>
      </w:r>
      <w:r>
        <w:rPr>
          <w:rFonts w:ascii="Trebuchet MS" w:hAnsi="Trebuchet MS"/>
          <w:w w:val="105"/>
          <w:sz w:val="21"/>
        </w:rPr>
        <w:t>for</w:t>
      </w:r>
      <w:r>
        <w:rPr>
          <w:rFonts w:ascii="Trebuchet MS" w:hAnsi="Trebuchet MS"/>
          <w:spacing w:val="-18"/>
          <w:w w:val="105"/>
          <w:sz w:val="21"/>
        </w:rPr>
        <w:t> </w:t>
      </w:r>
      <w:r>
        <w:rPr>
          <w:rFonts w:ascii="Trebuchet MS" w:hAnsi="Trebuchet MS"/>
          <w:w w:val="105"/>
          <w:sz w:val="21"/>
        </w:rPr>
        <w:t>unfitness</w:t>
      </w:r>
      <w:r>
        <w:rPr>
          <w:rFonts w:ascii="Trebuchet MS" w:hAnsi="Trebuchet MS"/>
          <w:spacing w:val="-17"/>
          <w:w w:val="105"/>
          <w:sz w:val="21"/>
        </w:rPr>
        <w:t> </w:t>
      </w:r>
      <w:r>
        <w:rPr>
          <w:rFonts w:ascii="Trebuchet MS" w:hAnsi="Trebuchet MS"/>
          <w:w w:val="105"/>
          <w:sz w:val="21"/>
        </w:rPr>
        <w:t>to</w:t>
      </w:r>
      <w:r>
        <w:rPr>
          <w:rFonts w:ascii="Trebuchet MS" w:hAnsi="Trebuchet MS"/>
          <w:spacing w:val="-18"/>
          <w:w w:val="105"/>
          <w:sz w:val="21"/>
        </w:rPr>
        <w:t> </w:t>
      </w:r>
      <w:r>
        <w:rPr>
          <w:rFonts w:ascii="Trebuchet MS" w:hAnsi="Trebuchet MS"/>
          <w:w w:val="105"/>
          <w:sz w:val="21"/>
        </w:rPr>
        <w:t>stand</w:t>
      </w:r>
      <w:r>
        <w:rPr>
          <w:rFonts w:ascii="Trebuchet MS" w:hAnsi="Trebuchet MS"/>
          <w:spacing w:val="-18"/>
          <w:w w:val="105"/>
          <w:sz w:val="21"/>
        </w:rPr>
        <w:t> </w:t>
      </w:r>
      <w:r>
        <w:rPr>
          <w:rFonts w:ascii="Trebuchet MS" w:hAnsi="Trebuchet MS"/>
          <w:spacing w:val="-3"/>
          <w:w w:val="105"/>
          <w:sz w:val="21"/>
        </w:rPr>
        <w:t>trial</w:t>
      </w:r>
      <w:r>
        <w:rPr>
          <w:rFonts w:ascii="Trebuchet MS" w:hAnsi="Trebuchet MS"/>
          <w:spacing w:val="-18"/>
          <w:w w:val="105"/>
          <w:sz w:val="21"/>
        </w:rPr>
        <w:t> </w:t>
      </w:r>
      <w:r>
        <w:rPr>
          <w:rFonts w:ascii="Trebuchet MS" w:hAnsi="Trebuchet MS"/>
          <w:w w:val="105"/>
          <w:sz w:val="21"/>
        </w:rPr>
        <w:t>include</w:t>
      </w:r>
      <w:r>
        <w:rPr>
          <w:rFonts w:ascii="Trebuchet MS" w:hAnsi="Trebuchet MS"/>
          <w:spacing w:val="-17"/>
          <w:w w:val="105"/>
          <w:sz w:val="21"/>
        </w:rPr>
        <w:t> </w:t>
      </w:r>
      <w:r>
        <w:rPr>
          <w:rFonts w:ascii="Trebuchet MS" w:hAnsi="Trebuchet MS"/>
          <w:w w:val="105"/>
          <w:sz w:val="21"/>
        </w:rPr>
        <w:t>a</w:t>
      </w:r>
      <w:r>
        <w:rPr>
          <w:rFonts w:ascii="Trebuchet MS" w:hAnsi="Trebuchet MS"/>
          <w:spacing w:val="-18"/>
          <w:w w:val="105"/>
          <w:sz w:val="21"/>
        </w:rPr>
        <w:t> </w:t>
      </w:r>
      <w:r>
        <w:rPr>
          <w:rFonts w:ascii="Trebuchet MS" w:hAnsi="Trebuchet MS"/>
          <w:w w:val="105"/>
          <w:sz w:val="21"/>
        </w:rPr>
        <w:t>consideration</w:t>
      </w:r>
      <w:r>
        <w:rPr>
          <w:rFonts w:ascii="Trebuchet MS" w:hAnsi="Trebuchet MS"/>
          <w:spacing w:val="-18"/>
          <w:w w:val="105"/>
          <w:sz w:val="21"/>
        </w:rPr>
        <w:t> </w:t>
      </w:r>
      <w:r>
        <w:rPr>
          <w:rFonts w:ascii="Trebuchet MS" w:hAnsi="Trebuchet MS"/>
          <w:w w:val="105"/>
          <w:sz w:val="21"/>
        </w:rPr>
        <w:t>of</w:t>
      </w:r>
      <w:r>
        <w:rPr>
          <w:rFonts w:ascii="Trebuchet MS" w:hAnsi="Trebuchet MS"/>
          <w:spacing w:val="-18"/>
          <w:w w:val="105"/>
          <w:sz w:val="21"/>
        </w:rPr>
        <w:t> </w:t>
      </w:r>
      <w:r>
        <w:rPr>
          <w:rFonts w:ascii="Trebuchet MS" w:hAnsi="Trebuchet MS"/>
          <w:w w:val="105"/>
          <w:sz w:val="21"/>
        </w:rPr>
        <w:t>the</w:t>
      </w:r>
      <w:r>
        <w:rPr>
          <w:rFonts w:ascii="Trebuchet MS" w:hAnsi="Trebuchet MS"/>
          <w:spacing w:val="-18"/>
          <w:w w:val="105"/>
          <w:sz w:val="21"/>
        </w:rPr>
        <w:t> </w:t>
      </w:r>
      <w:r>
        <w:rPr>
          <w:rFonts w:ascii="Trebuchet MS" w:hAnsi="Trebuchet MS"/>
          <w:w w:val="105"/>
          <w:sz w:val="21"/>
        </w:rPr>
        <w:t>accused person’s decision-making</w:t>
      </w:r>
      <w:r>
        <w:rPr>
          <w:rFonts w:ascii="Trebuchet MS" w:hAnsi="Trebuchet MS"/>
          <w:spacing w:val="-22"/>
          <w:w w:val="105"/>
          <w:sz w:val="21"/>
        </w:rPr>
        <w:t> </w:t>
      </w:r>
      <w:r>
        <w:rPr>
          <w:rFonts w:ascii="Trebuchet MS" w:hAnsi="Trebuchet MS"/>
          <w:w w:val="105"/>
          <w:sz w:val="21"/>
        </w:rPr>
        <w:t>capacity?</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78" w:hanging="567"/>
        <w:jc w:val="left"/>
        <w:rPr>
          <w:rFonts w:ascii="Trebuchet MS" w:hAnsi="Trebuchet MS"/>
          <w:sz w:val="21"/>
        </w:rPr>
      </w:pPr>
      <w:r>
        <w:rPr>
          <w:rFonts w:ascii="Trebuchet MS" w:hAnsi="Trebuchet MS"/>
          <w:w w:val="105"/>
          <w:sz w:val="21"/>
        </w:rPr>
        <w:t>If the test for unfitness to stand </w:t>
      </w:r>
      <w:r>
        <w:rPr>
          <w:rFonts w:ascii="Trebuchet MS" w:hAnsi="Trebuchet MS"/>
          <w:spacing w:val="-3"/>
          <w:w w:val="105"/>
          <w:sz w:val="21"/>
        </w:rPr>
        <w:t>trial </w:t>
      </w:r>
      <w:r>
        <w:rPr>
          <w:rFonts w:ascii="Trebuchet MS" w:hAnsi="Trebuchet MS"/>
          <w:w w:val="105"/>
          <w:sz w:val="21"/>
        </w:rPr>
        <w:t>is changed to include a consideration of the accused</w:t>
      </w:r>
      <w:r>
        <w:rPr>
          <w:rFonts w:ascii="Trebuchet MS" w:hAnsi="Trebuchet MS"/>
          <w:spacing w:val="-34"/>
          <w:w w:val="105"/>
          <w:sz w:val="21"/>
        </w:rPr>
        <w:t> </w:t>
      </w:r>
      <w:r>
        <w:rPr>
          <w:rFonts w:ascii="Trebuchet MS" w:hAnsi="Trebuchet MS"/>
          <w:w w:val="105"/>
          <w:sz w:val="21"/>
        </w:rPr>
        <w:t>person’s</w:t>
      </w:r>
      <w:r>
        <w:rPr>
          <w:rFonts w:ascii="Trebuchet MS" w:hAnsi="Trebuchet MS"/>
          <w:spacing w:val="-34"/>
          <w:w w:val="105"/>
          <w:sz w:val="21"/>
        </w:rPr>
        <w:t> </w:t>
      </w:r>
      <w:r>
        <w:rPr>
          <w:rFonts w:ascii="Trebuchet MS" w:hAnsi="Trebuchet MS"/>
          <w:w w:val="105"/>
          <w:sz w:val="21"/>
        </w:rPr>
        <w:t>decision-making</w:t>
      </w:r>
      <w:r>
        <w:rPr>
          <w:rFonts w:ascii="Trebuchet MS" w:hAnsi="Trebuchet MS"/>
          <w:spacing w:val="-34"/>
          <w:w w:val="105"/>
          <w:sz w:val="21"/>
        </w:rPr>
        <w:t> </w:t>
      </w:r>
      <w:r>
        <w:rPr>
          <w:rFonts w:ascii="Trebuchet MS" w:hAnsi="Trebuchet MS"/>
          <w:w w:val="105"/>
          <w:sz w:val="21"/>
        </w:rPr>
        <w:t>capacity,</w:t>
      </w:r>
      <w:r>
        <w:rPr>
          <w:rFonts w:ascii="Trebuchet MS" w:hAnsi="Trebuchet MS"/>
          <w:spacing w:val="-34"/>
          <w:w w:val="105"/>
          <w:sz w:val="21"/>
        </w:rPr>
        <w:t> </w:t>
      </w:r>
      <w:r>
        <w:rPr>
          <w:rFonts w:ascii="Trebuchet MS" w:hAnsi="Trebuchet MS"/>
          <w:w w:val="105"/>
          <w:sz w:val="21"/>
        </w:rPr>
        <w:t>what</w:t>
      </w:r>
      <w:r>
        <w:rPr>
          <w:rFonts w:ascii="Trebuchet MS" w:hAnsi="Trebuchet MS"/>
          <w:spacing w:val="-34"/>
          <w:w w:val="105"/>
          <w:sz w:val="21"/>
        </w:rPr>
        <w:t> </w:t>
      </w:r>
      <w:r>
        <w:rPr>
          <w:rFonts w:ascii="Trebuchet MS" w:hAnsi="Trebuchet MS"/>
          <w:w w:val="105"/>
          <w:sz w:val="21"/>
        </w:rPr>
        <w:t>criteria,</w:t>
      </w:r>
      <w:r>
        <w:rPr>
          <w:rFonts w:ascii="Trebuchet MS" w:hAnsi="Trebuchet MS"/>
          <w:spacing w:val="-34"/>
          <w:w w:val="105"/>
          <w:sz w:val="21"/>
        </w:rPr>
        <w:t> </w:t>
      </w:r>
      <w:r>
        <w:rPr>
          <w:rFonts w:ascii="Trebuchet MS" w:hAnsi="Trebuchet MS"/>
          <w:w w:val="105"/>
          <w:sz w:val="21"/>
        </w:rPr>
        <w:t>if</w:t>
      </w:r>
      <w:r>
        <w:rPr>
          <w:rFonts w:ascii="Trebuchet MS" w:hAnsi="Trebuchet MS"/>
          <w:spacing w:val="-33"/>
          <w:w w:val="105"/>
          <w:sz w:val="21"/>
        </w:rPr>
        <w:t> </w:t>
      </w:r>
      <w:r>
        <w:rPr>
          <w:rFonts w:ascii="Trebuchet MS" w:hAnsi="Trebuchet MS"/>
          <w:spacing w:val="-4"/>
          <w:w w:val="105"/>
          <w:sz w:val="21"/>
        </w:rPr>
        <w:t>any,</w:t>
      </w:r>
      <w:r>
        <w:rPr>
          <w:rFonts w:ascii="Trebuchet MS" w:hAnsi="Trebuchet MS"/>
          <w:spacing w:val="-34"/>
          <w:w w:val="105"/>
          <w:sz w:val="21"/>
        </w:rPr>
        <w:t> </w:t>
      </w:r>
      <w:r>
        <w:rPr>
          <w:rFonts w:ascii="Trebuchet MS" w:hAnsi="Trebuchet MS"/>
          <w:w w:val="105"/>
          <w:sz w:val="21"/>
        </w:rPr>
        <w:t>should</w:t>
      </w:r>
      <w:r>
        <w:rPr>
          <w:rFonts w:ascii="Trebuchet MS" w:hAnsi="Trebuchet MS"/>
          <w:spacing w:val="-34"/>
          <w:w w:val="105"/>
          <w:sz w:val="21"/>
        </w:rPr>
        <w:t> </w:t>
      </w:r>
      <w:r>
        <w:rPr>
          <w:rFonts w:ascii="Trebuchet MS" w:hAnsi="Trebuchet MS"/>
          <w:w w:val="105"/>
          <w:sz w:val="21"/>
        </w:rPr>
        <w:t>supplement this</w:t>
      </w:r>
      <w:r>
        <w:rPr>
          <w:rFonts w:ascii="Trebuchet MS" w:hAnsi="Trebuchet MS"/>
          <w:spacing w:val="-11"/>
          <w:w w:val="105"/>
          <w:sz w:val="21"/>
        </w:rPr>
        <w:t> </w:t>
      </w:r>
      <w:r>
        <w:rPr>
          <w:rFonts w:ascii="Trebuchet MS" w:hAnsi="Trebuchet MS"/>
          <w:spacing w:val="-4"/>
          <w:w w:val="105"/>
          <w:sz w:val="21"/>
        </w:rPr>
        <w:t>test?</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599" w:hanging="567"/>
        <w:jc w:val="left"/>
        <w:rPr>
          <w:rFonts w:ascii="Trebuchet MS" w:hAnsi="Trebuchet MS"/>
          <w:sz w:val="21"/>
        </w:rPr>
      </w:pPr>
      <w:r>
        <w:rPr>
          <w:rFonts w:ascii="Trebuchet MS" w:hAnsi="Trebuchet MS"/>
          <w:w w:val="105"/>
          <w:sz w:val="21"/>
        </w:rPr>
        <w:t>If the test for unfitness to stand </w:t>
      </w:r>
      <w:r>
        <w:rPr>
          <w:rFonts w:ascii="Trebuchet MS" w:hAnsi="Trebuchet MS"/>
          <w:spacing w:val="-3"/>
          <w:w w:val="105"/>
          <w:sz w:val="21"/>
        </w:rPr>
        <w:t>trial </w:t>
      </w:r>
      <w:r>
        <w:rPr>
          <w:rFonts w:ascii="Trebuchet MS" w:hAnsi="Trebuchet MS"/>
          <w:w w:val="105"/>
          <w:sz w:val="21"/>
        </w:rPr>
        <w:t>is changed to include a consideration of the accused</w:t>
      </w:r>
      <w:r>
        <w:rPr>
          <w:rFonts w:ascii="Trebuchet MS" w:hAnsi="Trebuchet MS"/>
          <w:spacing w:val="-29"/>
          <w:w w:val="105"/>
          <w:sz w:val="21"/>
        </w:rPr>
        <w:t> </w:t>
      </w:r>
      <w:r>
        <w:rPr>
          <w:rFonts w:ascii="Trebuchet MS" w:hAnsi="Trebuchet MS"/>
          <w:w w:val="105"/>
          <w:sz w:val="21"/>
        </w:rPr>
        <w:t>person’s</w:t>
      </w:r>
      <w:r>
        <w:rPr>
          <w:rFonts w:ascii="Trebuchet MS" w:hAnsi="Trebuchet MS"/>
          <w:spacing w:val="-29"/>
          <w:w w:val="105"/>
          <w:sz w:val="21"/>
        </w:rPr>
        <w:t> </w:t>
      </w:r>
      <w:r>
        <w:rPr>
          <w:rFonts w:ascii="Trebuchet MS" w:hAnsi="Trebuchet MS"/>
          <w:w w:val="105"/>
          <w:sz w:val="21"/>
        </w:rPr>
        <w:t>decision-making</w:t>
      </w:r>
      <w:r>
        <w:rPr>
          <w:rFonts w:ascii="Trebuchet MS" w:hAnsi="Trebuchet MS"/>
          <w:spacing w:val="-29"/>
          <w:w w:val="105"/>
          <w:sz w:val="21"/>
        </w:rPr>
        <w:t> </w:t>
      </w:r>
      <w:r>
        <w:rPr>
          <w:rFonts w:ascii="Trebuchet MS" w:hAnsi="Trebuchet MS"/>
          <w:w w:val="105"/>
          <w:sz w:val="21"/>
        </w:rPr>
        <w:t>capacity,</w:t>
      </w:r>
      <w:r>
        <w:rPr>
          <w:rFonts w:ascii="Trebuchet MS" w:hAnsi="Trebuchet MS"/>
          <w:spacing w:val="-28"/>
          <w:w w:val="105"/>
          <w:sz w:val="21"/>
        </w:rPr>
        <w:t> </w:t>
      </w:r>
      <w:r>
        <w:rPr>
          <w:rFonts w:ascii="Trebuchet MS" w:hAnsi="Trebuchet MS"/>
          <w:w w:val="105"/>
          <w:sz w:val="21"/>
        </w:rPr>
        <w:t>should</w:t>
      </w:r>
      <w:r>
        <w:rPr>
          <w:rFonts w:ascii="Trebuchet MS" w:hAnsi="Trebuchet MS"/>
          <w:spacing w:val="-29"/>
          <w:w w:val="105"/>
          <w:sz w:val="21"/>
        </w:rPr>
        <w:t> </w:t>
      </w:r>
      <w:r>
        <w:rPr>
          <w:rFonts w:ascii="Trebuchet MS" w:hAnsi="Trebuchet MS"/>
          <w:w w:val="105"/>
          <w:sz w:val="21"/>
        </w:rPr>
        <w:t>the</w:t>
      </w:r>
      <w:r>
        <w:rPr>
          <w:rFonts w:ascii="Trebuchet MS" w:hAnsi="Trebuchet MS"/>
          <w:spacing w:val="-29"/>
          <w:w w:val="105"/>
          <w:sz w:val="21"/>
        </w:rPr>
        <w:t> </w:t>
      </w:r>
      <w:r>
        <w:rPr>
          <w:rFonts w:ascii="Trebuchet MS" w:hAnsi="Trebuchet MS"/>
          <w:w w:val="105"/>
          <w:sz w:val="21"/>
        </w:rPr>
        <w:t>test</w:t>
      </w:r>
      <w:r>
        <w:rPr>
          <w:rFonts w:ascii="Trebuchet MS" w:hAnsi="Trebuchet MS"/>
          <w:spacing w:val="-28"/>
          <w:w w:val="105"/>
          <w:sz w:val="21"/>
        </w:rPr>
        <w:t> </w:t>
      </w:r>
      <w:r>
        <w:rPr>
          <w:rFonts w:ascii="Trebuchet MS" w:hAnsi="Trebuchet MS"/>
          <w:w w:val="105"/>
          <w:sz w:val="21"/>
        </w:rPr>
        <w:t>also</w:t>
      </w:r>
      <w:r>
        <w:rPr>
          <w:rFonts w:ascii="Trebuchet MS" w:hAnsi="Trebuchet MS"/>
          <w:spacing w:val="-29"/>
          <w:w w:val="105"/>
          <w:sz w:val="21"/>
        </w:rPr>
        <w:t> </w:t>
      </w:r>
      <w:r>
        <w:rPr>
          <w:rFonts w:ascii="Trebuchet MS" w:hAnsi="Trebuchet MS"/>
          <w:w w:val="105"/>
          <w:sz w:val="21"/>
        </w:rPr>
        <w:t>require</w:t>
      </w:r>
      <w:r>
        <w:rPr>
          <w:rFonts w:ascii="Trebuchet MS" w:hAnsi="Trebuchet MS"/>
          <w:spacing w:val="-29"/>
          <w:w w:val="105"/>
          <w:sz w:val="21"/>
        </w:rPr>
        <w:t> </w:t>
      </w:r>
      <w:r>
        <w:rPr>
          <w:rFonts w:ascii="Trebuchet MS" w:hAnsi="Trebuchet MS"/>
          <w:w w:val="105"/>
          <w:sz w:val="21"/>
        </w:rPr>
        <w:t>that</w:t>
      </w:r>
      <w:r>
        <w:rPr>
          <w:rFonts w:ascii="Trebuchet MS" w:hAnsi="Trebuchet MS"/>
          <w:spacing w:val="-28"/>
          <w:w w:val="105"/>
          <w:sz w:val="21"/>
        </w:rPr>
        <w:t> </w:t>
      </w:r>
      <w:r>
        <w:rPr>
          <w:rFonts w:ascii="Trebuchet MS" w:hAnsi="Trebuchet MS"/>
          <w:w w:val="105"/>
          <w:sz w:val="21"/>
        </w:rPr>
        <w:t>the</w:t>
      </w:r>
      <w:r>
        <w:rPr>
          <w:rFonts w:ascii="Trebuchet MS" w:hAnsi="Trebuchet MS"/>
          <w:spacing w:val="-29"/>
          <w:w w:val="105"/>
          <w:sz w:val="21"/>
        </w:rPr>
        <w:t> </w:t>
      </w:r>
      <w:r>
        <w:rPr>
          <w:rFonts w:ascii="Trebuchet MS" w:hAnsi="Trebuchet MS"/>
          <w:w w:val="105"/>
          <w:sz w:val="21"/>
        </w:rPr>
        <w:t>lack of</w:t>
      </w:r>
      <w:r>
        <w:rPr>
          <w:rFonts w:ascii="Trebuchet MS" w:hAnsi="Trebuchet MS"/>
          <w:spacing w:val="-12"/>
          <w:w w:val="105"/>
          <w:sz w:val="21"/>
        </w:rPr>
        <w:t> </w:t>
      </w:r>
      <w:r>
        <w:rPr>
          <w:rFonts w:ascii="Trebuchet MS" w:hAnsi="Trebuchet MS"/>
          <w:spacing w:val="-2"/>
          <w:w w:val="105"/>
          <w:sz w:val="21"/>
        </w:rPr>
        <w:t>any</w:t>
      </w:r>
      <w:r>
        <w:rPr>
          <w:rFonts w:ascii="Trebuchet MS" w:hAnsi="Trebuchet MS"/>
          <w:spacing w:val="-12"/>
          <w:w w:val="105"/>
          <w:sz w:val="21"/>
        </w:rPr>
        <w:t> </w:t>
      </w:r>
      <w:r>
        <w:rPr>
          <w:rFonts w:ascii="Trebuchet MS" w:hAnsi="Trebuchet MS"/>
          <w:w w:val="105"/>
          <w:sz w:val="21"/>
        </w:rPr>
        <w:t>decision-making</w:t>
      </w:r>
      <w:r>
        <w:rPr>
          <w:rFonts w:ascii="Trebuchet MS" w:hAnsi="Trebuchet MS"/>
          <w:spacing w:val="-12"/>
          <w:w w:val="105"/>
          <w:sz w:val="21"/>
        </w:rPr>
        <w:t> </w:t>
      </w:r>
      <w:r>
        <w:rPr>
          <w:rFonts w:ascii="Trebuchet MS" w:hAnsi="Trebuchet MS"/>
          <w:w w:val="105"/>
          <w:sz w:val="21"/>
        </w:rPr>
        <w:t>capacity</w:t>
      </w:r>
      <w:r>
        <w:rPr>
          <w:rFonts w:ascii="Trebuchet MS" w:hAnsi="Trebuchet MS"/>
          <w:spacing w:val="-12"/>
          <w:w w:val="105"/>
          <w:sz w:val="21"/>
        </w:rPr>
        <w:t> </w:t>
      </w:r>
      <w:r>
        <w:rPr>
          <w:rFonts w:ascii="Trebuchet MS" w:hAnsi="Trebuchet MS"/>
          <w:w w:val="105"/>
          <w:sz w:val="21"/>
        </w:rPr>
        <w:t>be</w:t>
      </w:r>
      <w:r>
        <w:rPr>
          <w:rFonts w:ascii="Trebuchet MS" w:hAnsi="Trebuchet MS"/>
          <w:spacing w:val="-12"/>
          <w:w w:val="105"/>
          <w:sz w:val="21"/>
        </w:rPr>
        <w:t> </w:t>
      </w:r>
      <w:r>
        <w:rPr>
          <w:rFonts w:ascii="Trebuchet MS" w:hAnsi="Trebuchet MS"/>
          <w:w w:val="105"/>
          <w:sz w:val="21"/>
        </w:rPr>
        <w:t>due</w:t>
      </w:r>
      <w:r>
        <w:rPr>
          <w:rFonts w:ascii="Trebuchet MS" w:hAnsi="Trebuchet MS"/>
          <w:spacing w:val="-12"/>
          <w:w w:val="105"/>
          <w:sz w:val="21"/>
        </w:rPr>
        <w:t> </w:t>
      </w:r>
      <w:r>
        <w:rPr>
          <w:rFonts w:ascii="Trebuchet MS" w:hAnsi="Trebuchet MS"/>
          <w:w w:val="105"/>
          <w:sz w:val="21"/>
        </w:rPr>
        <w:t>to</w:t>
      </w:r>
      <w:r>
        <w:rPr>
          <w:rFonts w:ascii="Trebuchet MS" w:hAnsi="Trebuchet MS"/>
          <w:spacing w:val="-12"/>
          <w:w w:val="105"/>
          <w:sz w:val="21"/>
        </w:rPr>
        <w:t> </w:t>
      </w:r>
      <w:r>
        <w:rPr>
          <w:rFonts w:ascii="Trebuchet MS" w:hAnsi="Trebuchet MS"/>
          <w:w w:val="105"/>
          <w:sz w:val="21"/>
        </w:rPr>
        <w:t>a</w:t>
      </w:r>
      <w:r>
        <w:rPr>
          <w:rFonts w:ascii="Trebuchet MS" w:hAnsi="Trebuchet MS"/>
          <w:spacing w:val="-12"/>
          <w:w w:val="105"/>
          <w:sz w:val="21"/>
        </w:rPr>
        <w:t> </w:t>
      </w:r>
      <w:r>
        <w:rPr>
          <w:rFonts w:ascii="Trebuchet MS" w:hAnsi="Trebuchet MS"/>
          <w:w w:val="105"/>
          <w:sz w:val="21"/>
        </w:rPr>
        <w:t>mental</w:t>
      </w:r>
      <w:r>
        <w:rPr>
          <w:rFonts w:ascii="Trebuchet MS" w:hAnsi="Trebuchet MS"/>
          <w:spacing w:val="-12"/>
          <w:w w:val="105"/>
          <w:sz w:val="21"/>
        </w:rPr>
        <w:t> </w:t>
      </w:r>
      <w:r>
        <w:rPr>
          <w:rFonts w:ascii="Trebuchet MS" w:hAnsi="Trebuchet MS"/>
          <w:spacing w:val="-3"/>
          <w:w w:val="105"/>
          <w:sz w:val="21"/>
        </w:rPr>
        <w:t>(or</w:t>
      </w:r>
      <w:r>
        <w:rPr>
          <w:rFonts w:ascii="Trebuchet MS" w:hAnsi="Trebuchet MS"/>
          <w:spacing w:val="-12"/>
          <w:w w:val="105"/>
          <w:sz w:val="21"/>
        </w:rPr>
        <w:t> </w:t>
      </w:r>
      <w:r>
        <w:rPr>
          <w:rFonts w:ascii="Trebuchet MS" w:hAnsi="Trebuchet MS"/>
          <w:w w:val="105"/>
          <w:sz w:val="21"/>
        </w:rPr>
        <w:t>physical)</w:t>
      </w:r>
      <w:r>
        <w:rPr>
          <w:rFonts w:ascii="Trebuchet MS" w:hAnsi="Trebuchet MS"/>
          <w:spacing w:val="-12"/>
          <w:w w:val="105"/>
          <w:sz w:val="21"/>
        </w:rPr>
        <w:t> </w:t>
      </w:r>
      <w:r>
        <w:rPr>
          <w:rFonts w:ascii="Trebuchet MS" w:hAnsi="Trebuchet MS"/>
          <w:spacing w:val="-3"/>
          <w:w w:val="105"/>
          <w:sz w:val="21"/>
        </w:rPr>
        <w:t>condition?</w:t>
      </w:r>
    </w:p>
    <w:p>
      <w:pPr>
        <w:pStyle w:val="BodyText"/>
        <w:spacing w:before="7"/>
        <w:rPr>
          <w:rFonts w:ascii="Trebuchet MS"/>
          <w:sz w:val="18"/>
        </w:rPr>
      </w:pPr>
    </w:p>
    <w:p>
      <w:pPr>
        <w:pStyle w:val="ListParagraph"/>
        <w:numPr>
          <w:ilvl w:val="1"/>
          <w:numId w:val="137"/>
        </w:numPr>
        <w:tabs>
          <w:tab w:pos="2154" w:val="left" w:leader="none"/>
          <w:tab w:pos="2155" w:val="left" w:leader="none"/>
        </w:tabs>
        <w:spacing w:line="256" w:lineRule="auto" w:before="100" w:after="0"/>
        <w:ind w:left="2154" w:right="1637" w:hanging="567"/>
        <w:jc w:val="left"/>
        <w:rPr>
          <w:rFonts w:ascii="Trebuchet MS" w:hAnsi="Trebuchet MS"/>
          <w:sz w:val="21"/>
        </w:rPr>
      </w:pPr>
      <w:r>
        <w:rPr>
          <w:rFonts w:ascii="Trebuchet MS" w:hAnsi="Trebuchet MS"/>
          <w:w w:val="105"/>
          <w:sz w:val="21"/>
        </w:rPr>
        <w:t>If</w:t>
      </w:r>
      <w:r>
        <w:rPr>
          <w:rFonts w:ascii="Trebuchet MS" w:hAnsi="Trebuchet MS"/>
          <w:spacing w:val="-20"/>
          <w:w w:val="105"/>
          <w:sz w:val="21"/>
        </w:rPr>
        <w:t> </w:t>
      </w:r>
      <w:r>
        <w:rPr>
          <w:rFonts w:ascii="Trebuchet MS" w:hAnsi="Trebuchet MS"/>
          <w:w w:val="105"/>
          <w:sz w:val="21"/>
        </w:rPr>
        <w:t>not</w:t>
      </w:r>
      <w:r>
        <w:rPr>
          <w:rFonts w:ascii="Trebuchet MS" w:hAnsi="Trebuchet MS"/>
          <w:spacing w:val="-20"/>
          <w:w w:val="105"/>
          <w:sz w:val="21"/>
        </w:rPr>
        <w:t> </w:t>
      </w:r>
      <w:r>
        <w:rPr>
          <w:rFonts w:ascii="Trebuchet MS" w:hAnsi="Trebuchet MS"/>
          <w:w w:val="105"/>
          <w:sz w:val="21"/>
        </w:rPr>
        <w:t>decision-making</w:t>
      </w:r>
      <w:r>
        <w:rPr>
          <w:rFonts w:ascii="Trebuchet MS" w:hAnsi="Trebuchet MS"/>
          <w:spacing w:val="-20"/>
          <w:w w:val="105"/>
          <w:sz w:val="21"/>
        </w:rPr>
        <w:t> </w:t>
      </w:r>
      <w:r>
        <w:rPr>
          <w:rFonts w:ascii="Trebuchet MS" w:hAnsi="Trebuchet MS"/>
          <w:w w:val="105"/>
          <w:sz w:val="21"/>
        </w:rPr>
        <w:t>capacity,</w:t>
      </w:r>
      <w:r>
        <w:rPr>
          <w:rFonts w:ascii="Trebuchet MS" w:hAnsi="Trebuchet MS"/>
          <w:spacing w:val="-19"/>
          <w:w w:val="105"/>
          <w:sz w:val="21"/>
        </w:rPr>
        <w:t> </w:t>
      </w:r>
      <w:r>
        <w:rPr>
          <w:rFonts w:ascii="Trebuchet MS" w:hAnsi="Trebuchet MS"/>
          <w:w w:val="105"/>
          <w:sz w:val="21"/>
        </w:rPr>
        <w:t>should</w:t>
      </w:r>
      <w:r>
        <w:rPr>
          <w:rFonts w:ascii="Trebuchet MS" w:hAnsi="Trebuchet MS"/>
          <w:spacing w:val="-20"/>
          <w:w w:val="105"/>
          <w:sz w:val="21"/>
        </w:rPr>
        <w:t> </w:t>
      </w:r>
      <w:r>
        <w:rPr>
          <w:rFonts w:ascii="Trebuchet MS" w:hAnsi="Trebuchet MS"/>
          <w:w w:val="105"/>
          <w:sz w:val="21"/>
        </w:rPr>
        <w:t>the</w:t>
      </w:r>
      <w:r>
        <w:rPr>
          <w:rFonts w:ascii="Trebuchet MS" w:hAnsi="Trebuchet MS"/>
          <w:spacing w:val="-20"/>
          <w:w w:val="105"/>
          <w:sz w:val="21"/>
        </w:rPr>
        <w:t> </w:t>
      </w:r>
      <w:r>
        <w:rPr>
          <w:rFonts w:ascii="Trebuchet MS" w:hAnsi="Trebuchet MS"/>
          <w:w w:val="105"/>
          <w:sz w:val="21"/>
        </w:rPr>
        <w:t>test</w:t>
      </w:r>
      <w:r>
        <w:rPr>
          <w:rFonts w:ascii="Trebuchet MS" w:hAnsi="Trebuchet MS"/>
          <w:spacing w:val="-19"/>
          <w:w w:val="105"/>
          <w:sz w:val="21"/>
        </w:rPr>
        <w:t> </w:t>
      </w:r>
      <w:r>
        <w:rPr>
          <w:rFonts w:ascii="Trebuchet MS" w:hAnsi="Trebuchet MS"/>
          <w:w w:val="105"/>
          <w:sz w:val="21"/>
        </w:rPr>
        <w:t>for</w:t>
      </w:r>
      <w:r>
        <w:rPr>
          <w:rFonts w:ascii="Trebuchet MS" w:hAnsi="Trebuchet MS"/>
          <w:spacing w:val="-20"/>
          <w:w w:val="105"/>
          <w:sz w:val="21"/>
        </w:rPr>
        <w:t> </w:t>
      </w:r>
      <w:r>
        <w:rPr>
          <w:rFonts w:ascii="Trebuchet MS" w:hAnsi="Trebuchet MS"/>
          <w:w w:val="105"/>
          <w:sz w:val="21"/>
        </w:rPr>
        <w:t>unfitness</w:t>
      </w:r>
      <w:r>
        <w:rPr>
          <w:rFonts w:ascii="Trebuchet MS" w:hAnsi="Trebuchet MS"/>
          <w:spacing w:val="-20"/>
          <w:w w:val="105"/>
          <w:sz w:val="21"/>
        </w:rPr>
        <w:t> </w:t>
      </w:r>
      <w:r>
        <w:rPr>
          <w:rFonts w:ascii="Trebuchet MS" w:hAnsi="Trebuchet MS"/>
          <w:w w:val="105"/>
          <w:sz w:val="21"/>
        </w:rPr>
        <w:t>to</w:t>
      </w:r>
      <w:r>
        <w:rPr>
          <w:rFonts w:ascii="Trebuchet MS" w:hAnsi="Trebuchet MS"/>
          <w:spacing w:val="-19"/>
          <w:w w:val="105"/>
          <w:sz w:val="21"/>
        </w:rPr>
        <w:t> </w:t>
      </w:r>
      <w:r>
        <w:rPr>
          <w:rFonts w:ascii="Trebuchet MS" w:hAnsi="Trebuchet MS"/>
          <w:w w:val="105"/>
          <w:sz w:val="21"/>
        </w:rPr>
        <w:t>stand</w:t>
      </w:r>
      <w:r>
        <w:rPr>
          <w:rFonts w:ascii="Trebuchet MS" w:hAnsi="Trebuchet MS"/>
          <w:spacing w:val="-20"/>
          <w:w w:val="105"/>
          <w:sz w:val="21"/>
        </w:rPr>
        <w:t> </w:t>
      </w:r>
      <w:r>
        <w:rPr>
          <w:rFonts w:ascii="Trebuchet MS" w:hAnsi="Trebuchet MS"/>
          <w:spacing w:val="-3"/>
          <w:w w:val="105"/>
          <w:sz w:val="21"/>
        </w:rPr>
        <w:t>trial</w:t>
      </w:r>
      <w:r>
        <w:rPr>
          <w:rFonts w:ascii="Trebuchet MS" w:hAnsi="Trebuchet MS"/>
          <w:spacing w:val="-20"/>
          <w:w w:val="105"/>
          <w:sz w:val="21"/>
        </w:rPr>
        <w:t> </w:t>
      </w:r>
      <w:r>
        <w:rPr>
          <w:rFonts w:ascii="Trebuchet MS" w:hAnsi="Trebuchet MS"/>
          <w:w w:val="105"/>
          <w:sz w:val="21"/>
        </w:rPr>
        <w:t>include</w:t>
      </w:r>
      <w:r>
        <w:rPr>
          <w:rFonts w:ascii="Trebuchet MS" w:hAnsi="Trebuchet MS"/>
          <w:spacing w:val="-19"/>
          <w:w w:val="105"/>
          <w:sz w:val="21"/>
        </w:rPr>
        <w:t> </w:t>
      </w:r>
      <w:r>
        <w:rPr>
          <w:rFonts w:ascii="Trebuchet MS" w:hAnsi="Trebuchet MS"/>
          <w:w w:val="105"/>
          <w:sz w:val="21"/>
        </w:rPr>
        <w:t>a consideration</w:t>
      </w:r>
      <w:r>
        <w:rPr>
          <w:rFonts w:ascii="Trebuchet MS" w:hAnsi="Trebuchet MS"/>
          <w:spacing w:val="-13"/>
          <w:w w:val="105"/>
          <w:sz w:val="21"/>
        </w:rPr>
        <w:t> </w:t>
      </w:r>
      <w:r>
        <w:rPr>
          <w:rFonts w:ascii="Trebuchet MS" w:hAnsi="Trebuchet MS"/>
          <w:w w:val="105"/>
          <w:sz w:val="21"/>
        </w:rPr>
        <w:t>of</w:t>
      </w:r>
      <w:r>
        <w:rPr>
          <w:rFonts w:ascii="Trebuchet MS" w:hAnsi="Trebuchet MS"/>
          <w:spacing w:val="-13"/>
          <w:w w:val="105"/>
          <w:sz w:val="21"/>
        </w:rPr>
        <w:t> </w:t>
      </w:r>
      <w:r>
        <w:rPr>
          <w:rFonts w:ascii="Trebuchet MS" w:hAnsi="Trebuchet MS"/>
          <w:w w:val="105"/>
          <w:sz w:val="21"/>
        </w:rPr>
        <w:t>the</w:t>
      </w:r>
      <w:r>
        <w:rPr>
          <w:rFonts w:ascii="Trebuchet MS" w:hAnsi="Trebuchet MS"/>
          <w:spacing w:val="-12"/>
          <w:w w:val="105"/>
          <w:sz w:val="21"/>
        </w:rPr>
        <w:t> </w:t>
      </w:r>
      <w:r>
        <w:rPr>
          <w:rFonts w:ascii="Trebuchet MS" w:hAnsi="Trebuchet MS"/>
          <w:w w:val="105"/>
          <w:sz w:val="21"/>
        </w:rPr>
        <w:t>accused</w:t>
      </w:r>
      <w:r>
        <w:rPr>
          <w:rFonts w:ascii="Trebuchet MS" w:hAnsi="Trebuchet MS"/>
          <w:spacing w:val="-13"/>
          <w:w w:val="105"/>
          <w:sz w:val="21"/>
        </w:rPr>
        <w:t> </w:t>
      </w:r>
      <w:r>
        <w:rPr>
          <w:rFonts w:ascii="Trebuchet MS" w:hAnsi="Trebuchet MS"/>
          <w:w w:val="105"/>
          <w:sz w:val="21"/>
        </w:rPr>
        <w:t>person’s</w:t>
      </w:r>
      <w:r>
        <w:rPr>
          <w:rFonts w:ascii="Trebuchet MS" w:hAnsi="Trebuchet MS"/>
          <w:spacing w:val="-12"/>
          <w:w w:val="105"/>
          <w:sz w:val="21"/>
        </w:rPr>
        <w:t> </w:t>
      </w:r>
      <w:r>
        <w:rPr>
          <w:rFonts w:ascii="Trebuchet MS" w:hAnsi="Trebuchet MS"/>
          <w:w w:val="105"/>
          <w:sz w:val="21"/>
        </w:rPr>
        <w:t>effective</w:t>
      </w:r>
      <w:r>
        <w:rPr>
          <w:rFonts w:ascii="Trebuchet MS" w:hAnsi="Trebuchet MS"/>
          <w:spacing w:val="-13"/>
          <w:w w:val="105"/>
          <w:sz w:val="21"/>
        </w:rPr>
        <w:t> </w:t>
      </w:r>
      <w:r>
        <w:rPr>
          <w:rFonts w:ascii="Trebuchet MS" w:hAnsi="Trebuchet MS"/>
          <w:spacing w:val="-3"/>
          <w:w w:val="105"/>
          <w:sz w:val="21"/>
        </w:rPr>
        <w:t>participation?</w:t>
      </w:r>
    </w:p>
    <w:p>
      <w:pPr>
        <w:pStyle w:val="Heading3"/>
        <w:spacing w:before="184"/>
      </w:pPr>
      <w:r>
        <w:rPr>
          <w:w w:val="115"/>
        </w:rPr>
        <w:t>Rationality</w:t>
      </w:r>
    </w:p>
    <w:p>
      <w:pPr>
        <w:pStyle w:val="ListParagraph"/>
        <w:numPr>
          <w:ilvl w:val="1"/>
          <w:numId w:val="137"/>
        </w:numPr>
        <w:tabs>
          <w:tab w:pos="2154" w:val="left" w:leader="none"/>
          <w:tab w:pos="2155" w:val="left" w:leader="none"/>
        </w:tabs>
        <w:spacing w:line="256" w:lineRule="auto" w:before="197" w:after="0"/>
        <w:ind w:left="2154" w:right="1998" w:hanging="567"/>
        <w:jc w:val="left"/>
        <w:rPr>
          <w:rFonts w:ascii="Trebuchet MS" w:hAnsi="Trebuchet MS"/>
          <w:sz w:val="21"/>
        </w:rPr>
      </w:pPr>
      <w:r>
        <w:rPr>
          <w:rFonts w:ascii="Trebuchet MS" w:hAnsi="Trebuchet MS"/>
          <w:w w:val="105"/>
          <w:sz w:val="21"/>
        </w:rPr>
        <w:t>Should</w:t>
      </w:r>
      <w:r>
        <w:rPr>
          <w:rFonts w:ascii="Trebuchet MS" w:hAnsi="Trebuchet MS"/>
          <w:spacing w:val="-19"/>
          <w:w w:val="105"/>
          <w:sz w:val="21"/>
        </w:rPr>
        <w:t> </w:t>
      </w:r>
      <w:r>
        <w:rPr>
          <w:rFonts w:ascii="Trebuchet MS" w:hAnsi="Trebuchet MS"/>
          <w:w w:val="105"/>
          <w:sz w:val="21"/>
        </w:rPr>
        <w:t>the</w:t>
      </w:r>
      <w:r>
        <w:rPr>
          <w:rFonts w:ascii="Trebuchet MS" w:hAnsi="Trebuchet MS"/>
          <w:spacing w:val="-18"/>
          <w:w w:val="105"/>
          <w:sz w:val="21"/>
        </w:rPr>
        <w:t> </w:t>
      </w:r>
      <w:r>
        <w:rPr>
          <w:rFonts w:ascii="Trebuchet MS" w:hAnsi="Trebuchet MS"/>
          <w:w w:val="105"/>
          <w:sz w:val="21"/>
        </w:rPr>
        <w:t>accused</w:t>
      </w:r>
      <w:r>
        <w:rPr>
          <w:rFonts w:ascii="Trebuchet MS" w:hAnsi="Trebuchet MS"/>
          <w:spacing w:val="-19"/>
          <w:w w:val="105"/>
          <w:sz w:val="21"/>
        </w:rPr>
        <w:t> </w:t>
      </w:r>
      <w:r>
        <w:rPr>
          <w:rFonts w:ascii="Trebuchet MS" w:hAnsi="Trebuchet MS"/>
          <w:w w:val="105"/>
          <w:sz w:val="21"/>
        </w:rPr>
        <w:t>person’s</w:t>
      </w:r>
      <w:r>
        <w:rPr>
          <w:rFonts w:ascii="Trebuchet MS" w:hAnsi="Trebuchet MS"/>
          <w:spacing w:val="-18"/>
          <w:w w:val="105"/>
          <w:sz w:val="21"/>
        </w:rPr>
        <w:t> </w:t>
      </w:r>
      <w:r>
        <w:rPr>
          <w:rFonts w:ascii="Trebuchet MS" w:hAnsi="Trebuchet MS"/>
          <w:w w:val="105"/>
          <w:sz w:val="21"/>
        </w:rPr>
        <w:t>capacity</w:t>
      </w:r>
      <w:r>
        <w:rPr>
          <w:rFonts w:ascii="Trebuchet MS" w:hAnsi="Trebuchet MS"/>
          <w:spacing w:val="-19"/>
          <w:w w:val="105"/>
          <w:sz w:val="21"/>
        </w:rPr>
        <w:t> </w:t>
      </w:r>
      <w:r>
        <w:rPr>
          <w:rFonts w:ascii="Trebuchet MS" w:hAnsi="Trebuchet MS"/>
          <w:w w:val="105"/>
          <w:sz w:val="21"/>
        </w:rPr>
        <w:t>to</w:t>
      </w:r>
      <w:r>
        <w:rPr>
          <w:rFonts w:ascii="Trebuchet MS" w:hAnsi="Trebuchet MS"/>
          <w:spacing w:val="-18"/>
          <w:w w:val="105"/>
          <w:sz w:val="21"/>
        </w:rPr>
        <w:t> </w:t>
      </w:r>
      <w:r>
        <w:rPr>
          <w:rFonts w:ascii="Trebuchet MS" w:hAnsi="Trebuchet MS"/>
          <w:w w:val="105"/>
          <w:sz w:val="21"/>
        </w:rPr>
        <w:t>be</w:t>
      </w:r>
      <w:r>
        <w:rPr>
          <w:rFonts w:ascii="Trebuchet MS" w:hAnsi="Trebuchet MS"/>
          <w:spacing w:val="-19"/>
          <w:w w:val="105"/>
          <w:sz w:val="21"/>
        </w:rPr>
        <w:t> </w:t>
      </w:r>
      <w:r>
        <w:rPr>
          <w:rFonts w:ascii="Trebuchet MS" w:hAnsi="Trebuchet MS"/>
          <w:spacing w:val="-3"/>
          <w:w w:val="105"/>
          <w:sz w:val="21"/>
        </w:rPr>
        <w:t>rational</w:t>
      </w:r>
      <w:r>
        <w:rPr>
          <w:rFonts w:ascii="Trebuchet MS" w:hAnsi="Trebuchet MS"/>
          <w:spacing w:val="-18"/>
          <w:w w:val="105"/>
          <w:sz w:val="21"/>
        </w:rPr>
        <w:t> </w:t>
      </w:r>
      <w:r>
        <w:rPr>
          <w:rFonts w:ascii="Trebuchet MS" w:hAnsi="Trebuchet MS"/>
          <w:w w:val="105"/>
          <w:sz w:val="21"/>
        </w:rPr>
        <w:t>be</w:t>
      </w:r>
      <w:r>
        <w:rPr>
          <w:rFonts w:ascii="Trebuchet MS" w:hAnsi="Trebuchet MS"/>
          <w:spacing w:val="-18"/>
          <w:w w:val="105"/>
          <w:sz w:val="21"/>
        </w:rPr>
        <w:t> </w:t>
      </w:r>
      <w:r>
        <w:rPr>
          <w:rFonts w:ascii="Trebuchet MS" w:hAnsi="Trebuchet MS"/>
          <w:w w:val="105"/>
          <w:sz w:val="21"/>
        </w:rPr>
        <w:t>taken</w:t>
      </w:r>
      <w:r>
        <w:rPr>
          <w:rFonts w:ascii="Trebuchet MS" w:hAnsi="Trebuchet MS"/>
          <w:spacing w:val="-19"/>
          <w:w w:val="105"/>
          <w:sz w:val="21"/>
        </w:rPr>
        <w:t> </w:t>
      </w:r>
      <w:r>
        <w:rPr>
          <w:rFonts w:ascii="Trebuchet MS" w:hAnsi="Trebuchet MS"/>
          <w:w w:val="105"/>
          <w:sz w:val="21"/>
        </w:rPr>
        <w:t>into</w:t>
      </w:r>
      <w:r>
        <w:rPr>
          <w:rFonts w:ascii="Trebuchet MS" w:hAnsi="Trebuchet MS"/>
          <w:spacing w:val="-18"/>
          <w:w w:val="105"/>
          <w:sz w:val="21"/>
        </w:rPr>
        <w:t> </w:t>
      </w:r>
      <w:r>
        <w:rPr>
          <w:rFonts w:ascii="Trebuchet MS" w:hAnsi="Trebuchet MS"/>
          <w:w w:val="105"/>
          <w:sz w:val="21"/>
        </w:rPr>
        <w:t>account</w:t>
      </w:r>
      <w:r>
        <w:rPr>
          <w:rFonts w:ascii="Trebuchet MS" w:hAnsi="Trebuchet MS"/>
          <w:spacing w:val="-19"/>
          <w:w w:val="105"/>
          <w:sz w:val="21"/>
        </w:rPr>
        <w:t> </w:t>
      </w:r>
      <w:r>
        <w:rPr>
          <w:rFonts w:ascii="Trebuchet MS" w:hAnsi="Trebuchet MS"/>
          <w:w w:val="105"/>
          <w:sz w:val="21"/>
        </w:rPr>
        <w:t>in</w:t>
      </w:r>
      <w:r>
        <w:rPr>
          <w:rFonts w:ascii="Trebuchet MS" w:hAnsi="Trebuchet MS"/>
          <w:spacing w:val="-18"/>
          <w:w w:val="105"/>
          <w:sz w:val="21"/>
        </w:rPr>
        <w:t> </w:t>
      </w:r>
      <w:r>
        <w:rPr>
          <w:rFonts w:ascii="Trebuchet MS" w:hAnsi="Trebuchet MS"/>
          <w:w w:val="105"/>
          <w:sz w:val="21"/>
        </w:rPr>
        <w:t>the test</w:t>
      </w:r>
      <w:r>
        <w:rPr>
          <w:rFonts w:ascii="Trebuchet MS" w:hAnsi="Trebuchet MS"/>
          <w:spacing w:val="-11"/>
          <w:w w:val="105"/>
          <w:sz w:val="21"/>
        </w:rPr>
        <w:t> </w:t>
      </w:r>
      <w:r>
        <w:rPr>
          <w:rFonts w:ascii="Trebuchet MS" w:hAnsi="Trebuchet MS"/>
          <w:w w:val="105"/>
          <w:sz w:val="21"/>
        </w:rPr>
        <w:t>for</w:t>
      </w:r>
      <w:r>
        <w:rPr>
          <w:rFonts w:ascii="Trebuchet MS" w:hAnsi="Trebuchet MS"/>
          <w:spacing w:val="-10"/>
          <w:w w:val="105"/>
          <w:sz w:val="21"/>
        </w:rPr>
        <w:t> </w:t>
      </w:r>
      <w:r>
        <w:rPr>
          <w:rFonts w:ascii="Trebuchet MS" w:hAnsi="Trebuchet MS"/>
          <w:w w:val="105"/>
          <w:sz w:val="21"/>
        </w:rPr>
        <w:t>unfitness</w:t>
      </w:r>
      <w:r>
        <w:rPr>
          <w:rFonts w:ascii="Trebuchet MS" w:hAnsi="Trebuchet MS"/>
          <w:spacing w:val="-11"/>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w w:val="105"/>
          <w:sz w:val="21"/>
        </w:rPr>
        <w:t>stand</w:t>
      </w:r>
      <w:r>
        <w:rPr>
          <w:rFonts w:ascii="Trebuchet MS" w:hAnsi="Trebuchet MS"/>
          <w:spacing w:val="-11"/>
          <w:w w:val="105"/>
          <w:sz w:val="21"/>
        </w:rPr>
        <w:t> </w:t>
      </w:r>
      <w:r>
        <w:rPr>
          <w:rFonts w:ascii="Trebuchet MS" w:hAnsi="Trebuchet MS"/>
          <w:spacing w:val="-3"/>
          <w:w w:val="105"/>
          <w:sz w:val="21"/>
        </w:rPr>
        <w:t>trial?</w:t>
      </w:r>
    </w:p>
    <w:p>
      <w:pPr>
        <w:pStyle w:val="BodyText"/>
        <w:spacing w:before="118"/>
        <w:ind w:left="2154"/>
        <w:rPr>
          <w:rFonts w:ascii="Trebuchet MS"/>
        </w:rPr>
      </w:pPr>
      <w:r>
        <w:rPr>
          <w:rFonts w:ascii="Trebuchet MS"/>
        </w:rPr>
        <w:t>If yes, is this best achieved:</w:t>
      </w:r>
    </w:p>
    <w:p>
      <w:pPr>
        <w:pStyle w:val="ListParagraph"/>
        <w:numPr>
          <w:ilvl w:val="2"/>
          <w:numId w:val="137"/>
        </w:numPr>
        <w:tabs>
          <w:tab w:pos="2495" w:val="left" w:leader="none"/>
        </w:tabs>
        <w:spacing w:line="256" w:lineRule="auto" w:before="136" w:after="0"/>
        <w:ind w:left="2494" w:right="2247" w:hanging="340"/>
        <w:jc w:val="left"/>
        <w:rPr>
          <w:rFonts w:ascii="Trebuchet MS"/>
          <w:sz w:val="21"/>
        </w:rPr>
      </w:pPr>
      <w:r>
        <w:rPr>
          <w:rFonts w:ascii="Trebuchet MS"/>
          <w:w w:val="105"/>
          <w:sz w:val="21"/>
        </w:rPr>
        <w:t>by</w:t>
      </w:r>
      <w:r>
        <w:rPr>
          <w:rFonts w:ascii="Trebuchet MS"/>
          <w:spacing w:val="-31"/>
          <w:w w:val="105"/>
          <w:sz w:val="21"/>
        </w:rPr>
        <w:t> </w:t>
      </w:r>
      <w:r>
        <w:rPr>
          <w:rFonts w:ascii="Trebuchet MS"/>
          <w:w w:val="105"/>
          <w:sz w:val="21"/>
        </w:rPr>
        <w:t>requiring</w:t>
      </w:r>
      <w:r>
        <w:rPr>
          <w:rFonts w:ascii="Trebuchet MS"/>
          <w:spacing w:val="-30"/>
          <w:w w:val="105"/>
          <w:sz w:val="21"/>
        </w:rPr>
        <w:t> </w:t>
      </w:r>
      <w:r>
        <w:rPr>
          <w:rFonts w:ascii="Trebuchet MS"/>
          <w:w w:val="105"/>
          <w:sz w:val="21"/>
        </w:rPr>
        <w:t>that</w:t>
      </w:r>
      <w:r>
        <w:rPr>
          <w:rFonts w:ascii="Trebuchet MS"/>
          <w:spacing w:val="-31"/>
          <w:w w:val="105"/>
          <w:sz w:val="21"/>
        </w:rPr>
        <w:t> </w:t>
      </w:r>
      <w:r>
        <w:rPr>
          <w:rFonts w:ascii="Trebuchet MS"/>
          <w:w w:val="105"/>
          <w:sz w:val="21"/>
        </w:rPr>
        <w:t>each</w:t>
      </w:r>
      <w:r>
        <w:rPr>
          <w:rFonts w:ascii="Trebuchet MS"/>
          <w:spacing w:val="-30"/>
          <w:w w:val="105"/>
          <w:sz w:val="21"/>
        </w:rPr>
        <w:t> </w:t>
      </w:r>
      <w:r>
        <w:rPr>
          <w:rFonts w:ascii="Trebuchet MS"/>
          <w:w w:val="105"/>
          <w:sz w:val="21"/>
        </w:rPr>
        <w:t>of</w:t>
      </w:r>
      <w:r>
        <w:rPr>
          <w:rFonts w:ascii="Trebuchet MS"/>
          <w:spacing w:val="-31"/>
          <w:w w:val="105"/>
          <w:sz w:val="21"/>
        </w:rPr>
        <w:t> </w:t>
      </w:r>
      <w:r>
        <w:rPr>
          <w:rFonts w:ascii="Trebuchet MS"/>
          <w:w w:val="105"/>
          <w:sz w:val="21"/>
        </w:rPr>
        <w:t>the</w:t>
      </w:r>
      <w:r>
        <w:rPr>
          <w:rFonts w:ascii="Trebuchet MS"/>
          <w:spacing w:val="-30"/>
          <w:w w:val="105"/>
          <w:sz w:val="21"/>
        </w:rPr>
        <w:t> </w:t>
      </w:r>
      <w:r>
        <w:rPr>
          <w:rFonts w:ascii="Trebuchet MS"/>
          <w:w w:val="105"/>
          <w:sz w:val="21"/>
        </w:rPr>
        <w:t>Presser</w:t>
      </w:r>
      <w:r>
        <w:rPr>
          <w:rFonts w:ascii="Trebuchet MS"/>
          <w:spacing w:val="-31"/>
          <w:w w:val="105"/>
          <w:sz w:val="21"/>
        </w:rPr>
        <w:t> </w:t>
      </w:r>
      <w:r>
        <w:rPr>
          <w:rFonts w:ascii="Trebuchet MS"/>
          <w:w w:val="105"/>
          <w:sz w:val="21"/>
        </w:rPr>
        <w:t>criteria,</w:t>
      </w:r>
      <w:r>
        <w:rPr>
          <w:rFonts w:ascii="Trebuchet MS"/>
          <w:spacing w:val="-30"/>
          <w:w w:val="105"/>
          <w:sz w:val="21"/>
        </w:rPr>
        <w:t> </w:t>
      </w:r>
      <w:r>
        <w:rPr>
          <w:rFonts w:ascii="Trebuchet MS"/>
          <w:w w:val="105"/>
          <w:sz w:val="21"/>
        </w:rPr>
        <w:t>where</w:t>
      </w:r>
      <w:r>
        <w:rPr>
          <w:rFonts w:ascii="Trebuchet MS"/>
          <w:spacing w:val="-31"/>
          <w:w w:val="105"/>
          <w:sz w:val="21"/>
        </w:rPr>
        <w:t> </w:t>
      </w:r>
      <w:r>
        <w:rPr>
          <w:rFonts w:ascii="Trebuchet MS"/>
          <w:w w:val="105"/>
          <w:sz w:val="21"/>
        </w:rPr>
        <w:t>relevant,</w:t>
      </w:r>
      <w:r>
        <w:rPr>
          <w:rFonts w:ascii="Trebuchet MS"/>
          <w:spacing w:val="-30"/>
          <w:w w:val="105"/>
          <w:sz w:val="21"/>
        </w:rPr>
        <w:t> </w:t>
      </w:r>
      <w:r>
        <w:rPr>
          <w:rFonts w:ascii="Trebuchet MS"/>
          <w:w w:val="105"/>
          <w:sz w:val="21"/>
        </w:rPr>
        <w:t>be</w:t>
      </w:r>
      <w:r>
        <w:rPr>
          <w:rFonts w:ascii="Trebuchet MS"/>
          <w:spacing w:val="-31"/>
          <w:w w:val="105"/>
          <w:sz w:val="21"/>
        </w:rPr>
        <w:t> </w:t>
      </w:r>
      <w:r>
        <w:rPr>
          <w:rFonts w:ascii="Trebuchet MS"/>
          <w:w w:val="105"/>
          <w:sz w:val="21"/>
        </w:rPr>
        <w:t>exercised </w:t>
      </w:r>
      <w:r>
        <w:rPr>
          <w:rFonts w:ascii="Trebuchet MS"/>
          <w:spacing w:val="-3"/>
          <w:w w:val="105"/>
          <w:sz w:val="21"/>
        </w:rPr>
        <w:t>rationally</w:t>
      </w:r>
    </w:p>
    <w:p>
      <w:pPr>
        <w:pStyle w:val="ListParagraph"/>
        <w:numPr>
          <w:ilvl w:val="2"/>
          <w:numId w:val="137"/>
        </w:numPr>
        <w:tabs>
          <w:tab w:pos="2495" w:val="left" w:leader="none"/>
        </w:tabs>
        <w:spacing w:line="256" w:lineRule="auto" w:before="118" w:after="0"/>
        <w:ind w:left="2494" w:right="1736" w:hanging="340"/>
        <w:jc w:val="left"/>
        <w:rPr>
          <w:rFonts w:ascii="Trebuchet MS" w:hAnsi="Trebuchet MS"/>
          <w:sz w:val="21"/>
        </w:rPr>
      </w:pPr>
      <w:r>
        <w:rPr>
          <w:rFonts w:ascii="Trebuchet MS" w:hAnsi="Trebuchet MS"/>
          <w:spacing w:val="-3"/>
          <w:w w:val="105"/>
          <w:sz w:val="21"/>
        </w:rPr>
        <w:t>by </w:t>
      </w:r>
      <w:r>
        <w:rPr>
          <w:rFonts w:ascii="Trebuchet MS" w:hAnsi="Trebuchet MS"/>
          <w:spacing w:val="-5"/>
          <w:w w:val="105"/>
          <w:sz w:val="21"/>
        </w:rPr>
        <w:t>requiring </w:t>
      </w:r>
      <w:r>
        <w:rPr>
          <w:rFonts w:ascii="Trebuchet MS" w:hAnsi="Trebuchet MS"/>
          <w:spacing w:val="-4"/>
          <w:w w:val="105"/>
          <w:sz w:val="21"/>
        </w:rPr>
        <w:t>that </w:t>
      </w:r>
      <w:r>
        <w:rPr>
          <w:rFonts w:ascii="Trebuchet MS" w:hAnsi="Trebuchet MS"/>
          <w:spacing w:val="-3"/>
          <w:w w:val="105"/>
          <w:sz w:val="21"/>
        </w:rPr>
        <w:t>the </w:t>
      </w:r>
      <w:r>
        <w:rPr>
          <w:rFonts w:ascii="Trebuchet MS" w:hAnsi="Trebuchet MS"/>
          <w:spacing w:val="-4"/>
          <w:w w:val="105"/>
          <w:sz w:val="21"/>
        </w:rPr>
        <w:t>accused person’s decision-making capacity </w:t>
      </w:r>
      <w:r>
        <w:rPr>
          <w:rFonts w:ascii="Trebuchet MS" w:hAnsi="Trebuchet MS"/>
          <w:w w:val="105"/>
          <w:sz w:val="21"/>
        </w:rPr>
        <w:t>or </w:t>
      </w:r>
      <w:r>
        <w:rPr>
          <w:rFonts w:ascii="Trebuchet MS" w:hAnsi="Trebuchet MS"/>
          <w:spacing w:val="-3"/>
          <w:w w:val="105"/>
          <w:sz w:val="21"/>
        </w:rPr>
        <w:t>effective </w:t>
      </w:r>
      <w:r>
        <w:rPr>
          <w:rFonts w:ascii="Trebuchet MS" w:hAnsi="Trebuchet MS"/>
          <w:spacing w:val="-5"/>
          <w:w w:val="105"/>
          <w:sz w:val="21"/>
        </w:rPr>
        <w:t>participation</w:t>
      </w:r>
      <w:r>
        <w:rPr>
          <w:rFonts w:ascii="Trebuchet MS" w:hAnsi="Trebuchet MS"/>
          <w:spacing w:val="-26"/>
          <w:w w:val="105"/>
          <w:sz w:val="21"/>
        </w:rPr>
        <w:t> </w:t>
      </w:r>
      <w:r>
        <w:rPr>
          <w:rFonts w:ascii="Trebuchet MS" w:hAnsi="Trebuchet MS"/>
          <w:w w:val="105"/>
          <w:sz w:val="21"/>
        </w:rPr>
        <w:t>be</w:t>
      </w:r>
      <w:r>
        <w:rPr>
          <w:rFonts w:ascii="Trebuchet MS" w:hAnsi="Trebuchet MS"/>
          <w:spacing w:val="-26"/>
          <w:w w:val="105"/>
          <w:sz w:val="21"/>
        </w:rPr>
        <w:t> </w:t>
      </w:r>
      <w:r>
        <w:rPr>
          <w:rFonts w:ascii="Trebuchet MS" w:hAnsi="Trebuchet MS"/>
          <w:spacing w:val="-4"/>
          <w:w w:val="105"/>
          <w:sz w:val="21"/>
        </w:rPr>
        <w:t>exercised</w:t>
      </w:r>
      <w:r>
        <w:rPr>
          <w:rFonts w:ascii="Trebuchet MS" w:hAnsi="Trebuchet MS"/>
          <w:spacing w:val="-26"/>
          <w:w w:val="105"/>
          <w:sz w:val="21"/>
        </w:rPr>
        <w:t> </w:t>
      </w:r>
      <w:r>
        <w:rPr>
          <w:rFonts w:ascii="Trebuchet MS" w:hAnsi="Trebuchet MS"/>
          <w:spacing w:val="-6"/>
          <w:w w:val="105"/>
          <w:sz w:val="21"/>
        </w:rPr>
        <w:t>rationally,</w:t>
      </w:r>
      <w:r>
        <w:rPr>
          <w:rFonts w:ascii="Trebuchet MS" w:hAnsi="Trebuchet MS"/>
          <w:spacing w:val="-26"/>
          <w:w w:val="105"/>
          <w:sz w:val="21"/>
        </w:rPr>
        <w:t> </w:t>
      </w:r>
      <w:r>
        <w:rPr>
          <w:rFonts w:ascii="Trebuchet MS" w:hAnsi="Trebuchet MS"/>
          <w:spacing w:val="-3"/>
          <w:w w:val="105"/>
          <w:sz w:val="21"/>
        </w:rPr>
        <w:t>if</w:t>
      </w:r>
      <w:r>
        <w:rPr>
          <w:rFonts w:ascii="Trebuchet MS" w:hAnsi="Trebuchet MS"/>
          <w:spacing w:val="-26"/>
          <w:w w:val="105"/>
          <w:sz w:val="21"/>
        </w:rPr>
        <w:t> </w:t>
      </w:r>
      <w:r>
        <w:rPr>
          <w:rFonts w:ascii="Trebuchet MS" w:hAnsi="Trebuchet MS"/>
          <w:w w:val="105"/>
          <w:sz w:val="21"/>
        </w:rPr>
        <w:t>a</w:t>
      </w:r>
      <w:r>
        <w:rPr>
          <w:rFonts w:ascii="Trebuchet MS" w:hAnsi="Trebuchet MS"/>
          <w:spacing w:val="-25"/>
          <w:w w:val="105"/>
          <w:sz w:val="21"/>
        </w:rPr>
        <w:t> </w:t>
      </w:r>
      <w:r>
        <w:rPr>
          <w:rFonts w:ascii="Trebuchet MS" w:hAnsi="Trebuchet MS"/>
          <w:spacing w:val="-3"/>
          <w:w w:val="105"/>
          <w:sz w:val="21"/>
        </w:rPr>
        <w:t>new</w:t>
      </w:r>
      <w:r>
        <w:rPr>
          <w:rFonts w:ascii="Trebuchet MS" w:hAnsi="Trebuchet MS"/>
          <w:spacing w:val="-26"/>
          <w:w w:val="105"/>
          <w:sz w:val="21"/>
        </w:rPr>
        <w:t> </w:t>
      </w:r>
      <w:r>
        <w:rPr>
          <w:rFonts w:ascii="Trebuchet MS" w:hAnsi="Trebuchet MS"/>
          <w:spacing w:val="-3"/>
          <w:w w:val="105"/>
          <w:sz w:val="21"/>
        </w:rPr>
        <w:t>test</w:t>
      </w:r>
      <w:r>
        <w:rPr>
          <w:rFonts w:ascii="Trebuchet MS" w:hAnsi="Trebuchet MS"/>
          <w:spacing w:val="-26"/>
          <w:w w:val="105"/>
          <w:sz w:val="21"/>
        </w:rPr>
        <w:t> </w:t>
      </w:r>
      <w:r>
        <w:rPr>
          <w:rFonts w:ascii="Trebuchet MS" w:hAnsi="Trebuchet MS"/>
          <w:spacing w:val="-3"/>
          <w:w w:val="105"/>
          <w:sz w:val="21"/>
        </w:rPr>
        <w:t>based</w:t>
      </w:r>
      <w:r>
        <w:rPr>
          <w:rFonts w:ascii="Trebuchet MS" w:hAnsi="Trebuchet MS"/>
          <w:spacing w:val="-26"/>
          <w:w w:val="105"/>
          <w:sz w:val="21"/>
        </w:rPr>
        <w:t> </w:t>
      </w:r>
      <w:r>
        <w:rPr>
          <w:rFonts w:ascii="Trebuchet MS" w:hAnsi="Trebuchet MS"/>
          <w:w w:val="105"/>
          <w:sz w:val="21"/>
        </w:rPr>
        <w:t>on</w:t>
      </w:r>
      <w:r>
        <w:rPr>
          <w:rFonts w:ascii="Trebuchet MS" w:hAnsi="Trebuchet MS"/>
          <w:spacing w:val="-26"/>
          <w:w w:val="105"/>
          <w:sz w:val="21"/>
        </w:rPr>
        <w:t> </w:t>
      </w:r>
      <w:r>
        <w:rPr>
          <w:rFonts w:ascii="Trebuchet MS" w:hAnsi="Trebuchet MS"/>
          <w:spacing w:val="-4"/>
          <w:w w:val="105"/>
          <w:sz w:val="21"/>
        </w:rPr>
        <w:t>either</w:t>
      </w:r>
      <w:r>
        <w:rPr>
          <w:rFonts w:ascii="Trebuchet MS" w:hAnsi="Trebuchet MS"/>
          <w:spacing w:val="-25"/>
          <w:w w:val="105"/>
          <w:sz w:val="21"/>
        </w:rPr>
        <w:t> </w:t>
      </w:r>
      <w:r>
        <w:rPr>
          <w:rFonts w:ascii="Trebuchet MS" w:hAnsi="Trebuchet MS"/>
          <w:spacing w:val="-3"/>
          <w:w w:val="105"/>
          <w:sz w:val="21"/>
        </w:rPr>
        <w:t>of</w:t>
      </w:r>
      <w:r>
        <w:rPr>
          <w:rFonts w:ascii="Trebuchet MS" w:hAnsi="Trebuchet MS"/>
          <w:spacing w:val="-26"/>
          <w:w w:val="105"/>
          <w:sz w:val="21"/>
        </w:rPr>
        <w:t> </w:t>
      </w:r>
      <w:r>
        <w:rPr>
          <w:rFonts w:ascii="Trebuchet MS" w:hAnsi="Trebuchet MS"/>
          <w:spacing w:val="-3"/>
          <w:w w:val="105"/>
          <w:sz w:val="21"/>
        </w:rPr>
        <w:t>these</w:t>
      </w:r>
      <w:r>
        <w:rPr>
          <w:rFonts w:ascii="Trebuchet MS" w:hAnsi="Trebuchet MS"/>
          <w:spacing w:val="-26"/>
          <w:w w:val="105"/>
          <w:sz w:val="21"/>
        </w:rPr>
        <w:t> </w:t>
      </w:r>
      <w:r>
        <w:rPr>
          <w:rFonts w:ascii="Trebuchet MS" w:hAnsi="Trebuchet MS"/>
          <w:spacing w:val="-5"/>
          <w:w w:val="105"/>
          <w:sz w:val="21"/>
        </w:rPr>
        <w:t>criteria </w:t>
      </w:r>
      <w:r>
        <w:rPr>
          <w:rFonts w:ascii="Trebuchet MS" w:hAnsi="Trebuchet MS"/>
          <w:w w:val="105"/>
          <w:sz w:val="21"/>
        </w:rPr>
        <w:t>is </w:t>
      </w:r>
      <w:r>
        <w:rPr>
          <w:rFonts w:ascii="Trebuchet MS" w:hAnsi="Trebuchet MS"/>
          <w:spacing w:val="-4"/>
          <w:w w:val="105"/>
          <w:sz w:val="21"/>
        </w:rPr>
        <w:t>recommended,</w:t>
      </w:r>
      <w:r>
        <w:rPr>
          <w:rFonts w:ascii="Trebuchet MS" w:hAnsi="Trebuchet MS"/>
          <w:spacing w:val="-35"/>
          <w:w w:val="105"/>
          <w:sz w:val="21"/>
        </w:rPr>
        <w:t> </w:t>
      </w:r>
      <w:r>
        <w:rPr>
          <w:rFonts w:ascii="Trebuchet MS" w:hAnsi="Trebuchet MS"/>
          <w:spacing w:val="-4"/>
          <w:w w:val="105"/>
          <w:sz w:val="21"/>
        </w:rPr>
        <w:t>or</w:t>
      </w:r>
    </w:p>
    <w:p>
      <w:pPr>
        <w:pStyle w:val="ListParagraph"/>
        <w:numPr>
          <w:ilvl w:val="2"/>
          <w:numId w:val="137"/>
        </w:numPr>
        <w:tabs>
          <w:tab w:pos="2495" w:val="left" w:leader="none"/>
        </w:tabs>
        <w:spacing w:line="240" w:lineRule="auto" w:before="118" w:after="0"/>
        <w:ind w:left="2494" w:right="0" w:hanging="340"/>
        <w:jc w:val="left"/>
        <w:rPr>
          <w:rFonts w:ascii="Trebuchet MS"/>
          <w:sz w:val="21"/>
        </w:rPr>
      </w:pPr>
      <w:r>
        <w:rPr>
          <w:rFonts w:ascii="Trebuchet MS"/>
          <w:w w:val="105"/>
          <w:sz w:val="21"/>
        </w:rPr>
        <w:t>in some other</w:t>
      </w:r>
      <w:r>
        <w:rPr>
          <w:rFonts w:ascii="Trebuchet MS"/>
          <w:spacing w:val="-30"/>
          <w:w w:val="105"/>
          <w:sz w:val="21"/>
        </w:rPr>
        <w:t> </w:t>
      </w:r>
      <w:r>
        <w:rPr>
          <w:rFonts w:ascii="Trebuchet MS"/>
          <w:spacing w:val="-5"/>
          <w:w w:val="105"/>
          <w:sz w:val="21"/>
        </w:rPr>
        <w:t>way?</w:t>
      </w:r>
    </w:p>
    <w:p>
      <w:pPr>
        <w:spacing w:before="118"/>
        <w:ind w:left="720" w:right="0" w:firstLine="0"/>
        <w:jc w:val="left"/>
        <w:rPr>
          <w:b/>
          <w:sz w:val="24"/>
        </w:rPr>
      </w:pPr>
      <w:r>
        <w:rPr>
          <w:b/>
          <w:color w:val="004D71"/>
          <w:w w:val="110"/>
          <w:sz w:val="24"/>
        </w:rPr>
        <w:t>222</w:t>
      </w:r>
    </w:p>
    <w:p>
      <w:pPr>
        <w:spacing w:after="0"/>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spacing w:before="96"/>
        <w:ind w:left="1587" w:right="0" w:firstLine="0"/>
        <w:jc w:val="left"/>
        <w:rPr>
          <w:b/>
          <w:sz w:val="24"/>
        </w:rPr>
      </w:pPr>
      <w:r>
        <w:rPr>
          <w:b/>
          <w:w w:val="110"/>
          <w:sz w:val="24"/>
        </w:rPr>
        <w:t>Issues specific to the Presser criteria</w:t>
      </w:r>
    </w:p>
    <w:p>
      <w:pPr>
        <w:pStyle w:val="ListParagraph"/>
        <w:numPr>
          <w:ilvl w:val="1"/>
          <w:numId w:val="137"/>
        </w:numPr>
        <w:tabs>
          <w:tab w:pos="2154" w:val="left" w:leader="none"/>
          <w:tab w:pos="2155" w:val="left" w:leader="none"/>
        </w:tabs>
        <w:spacing w:line="256" w:lineRule="auto" w:before="196" w:after="0"/>
        <w:ind w:left="2154" w:right="1998" w:hanging="485"/>
        <w:jc w:val="left"/>
        <w:rPr>
          <w:rFonts w:ascii="Trebuchet MS"/>
          <w:sz w:val="21"/>
        </w:rPr>
      </w:pPr>
      <w:r>
        <w:rPr>
          <w:rFonts w:ascii="Trebuchet MS"/>
          <w:w w:val="105"/>
          <w:sz w:val="21"/>
        </w:rPr>
        <w:t>If</w:t>
      </w:r>
      <w:r>
        <w:rPr>
          <w:rFonts w:ascii="Trebuchet MS"/>
          <w:spacing w:val="-20"/>
          <w:w w:val="105"/>
          <w:sz w:val="21"/>
        </w:rPr>
        <w:t> </w:t>
      </w:r>
      <w:r>
        <w:rPr>
          <w:rFonts w:ascii="Trebuchet MS"/>
          <w:w w:val="105"/>
          <w:sz w:val="21"/>
        </w:rPr>
        <w:t>the</w:t>
      </w:r>
      <w:r>
        <w:rPr>
          <w:rFonts w:ascii="Trebuchet MS"/>
          <w:spacing w:val="-19"/>
          <w:w w:val="105"/>
          <w:sz w:val="21"/>
        </w:rPr>
        <w:t> </w:t>
      </w:r>
      <w:r>
        <w:rPr>
          <w:rFonts w:ascii="Trebuchet MS"/>
          <w:w w:val="105"/>
          <w:sz w:val="21"/>
        </w:rPr>
        <w:t>unfitness</w:t>
      </w:r>
      <w:r>
        <w:rPr>
          <w:rFonts w:ascii="Trebuchet MS"/>
          <w:spacing w:val="-19"/>
          <w:w w:val="105"/>
          <w:sz w:val="21"/>
        </w:rPr>
        <w:t> </w:t>
      </w:r>
      <w:r>
        <w:rPr>
          <w:rFonts w:ascii="Trebuchet MS"/>
          <w:w w:val="105"/>
          <w:sz w:val="21"/>
        </w:rPr>
        <w:t>to</w:t>
      </w:r>
      <w:r>
        <w:rPr>
          <w:rFonts w:ascii="Trebuchet MS"/>
          <w:spacing w:val="-19"/>
          <w:w w:val="105"/>
          <w:sz w:val="21"/>
        </w:rPr>
        <w:t> </w:t>
      </w:r>
      <w:r>
        <w:rPr>
          <w:rFonts w:ascii="Trebuchet MS"/>
          <w:w w:val="105"/>
          <w:sz w:val="21"/>
        </w:rPr>
        <w:t>stand</w:t>
      </w:r>
      <w:r>
        <w:rPr>
          <w:rFonts w:ascii="Trebuchet MS"/>
          <w:spacing w:val="-19"/>
          <w:w w:val="105"/>
          <w:sz w:val="21"/>
        </w:rPr>
        <w:t> </w:t>
      </w:r>
      <w:r>
        <w:rPr>
          <w:rFonts w:ascii="Trebuchet MS"/>
          <w:spacing w:val="-3"/>
          <w:w w:val="105"/>
          <w:sz w:val="21"/>
        </w:rPr>
        <w:t>trial</w:t>
      </w:r>
      <w:r>
        <w:rPr>
          <w:rFonts w:ascii="Trebuchet MS"/>
          <w:spacing w:val="-19"/>
          <w:w w:val="105"/>
          <w:sz w:val="21"/>
        </w:rPr>
        <w:t> </w:t>
      </w:r>
      <w:r>
        <w:rPr>
          <w:rFonts w:ascii="Trebuchet MS"/>
          <w:w w:val="105"/>
          <w:sz w:val="21"/>
        </w:rPr>
        <w:t>test</w:t>
      </w:r>
      <w:r>
        <w:rPr>
          <w:rFonts w:ascii="Trebuchet MS"/>
          <w:spacing w:val="-19"/>
          <w:w w:val="105"/>
          <w:sz w:val="21"/>
        </w:rPr>
        <w:t> </w:t>
      </w:r>
      <w:r>
        <w:rPr>
          <w:rFonts w:ascii="Trebuchet MS"/>
          <w:w w:val="105"/>
          <w:sz w:val="21"/>
        </w:rPr>
        <w:t>remains</w:t>
      </w:r>
      <w:r>
        <w:rPr>
          <w:rFonts w:ascii="Trebuchet MS"/>
          <w:spacing w:val="-19"/>
          <w:w w:val="105"/>
          <w:sz w:val="21"/>
        </w:rPr>
        <w:t> </w:t>
      </w:r>
      <w:r>
        <w:rPr>
          <w:rFonts w:ascii="Trebuchet MS"/>
          <w:w w:val="105"/>
          <w:sz w:val="21"/>
        </w:rPr>
        <w:t>the</w:t>
      </w:r>
      <w:r>
        <w:rPr>
          <w:rFonts w:ascii="Trebuchet MS"/>
          <w:spacing w:val="-19"/>
          <w:w w:val="105"/>
          <w:sz w:val="21"/>
        </w:rPr>
        <w:t> </w:t>
      </w:r>
      <w:r>
        <w:rPr>
          <w:rFonts w:ascii="Trebuchet MS"/>
          <w:w w:val="105"/>
          <w:sz w:val="21"/>
        </w:rPr>
        <w:t>same,</w:t>
      </w:r>
      <w:r>
        <w:rPr>
          <w:rFonts w:ascii="Trebuchet MS"/>
          <w:spacing w:val="-19"/>
          <w:w w:val="105"/>
          <w:sz w:val="21"/>
        </w:rPr>
        <w:t> </w:t>
      </w:r>
      <w:r>
        <w:rPr>
          <w:rFonts w:ascii="Trebuchet MS"/>
          <w:w w:val="105"/>
          <w:sz w:val="21"/>
        </w:rPr>
        <w:t>are</w:t>
      </w:r>
      <w:r>
        <w:rPr>
          <w:rFonts w:ascii="Trebuchet MS"/>
          <w:spacing w:val="-19"/>
          <w:w w:val="105"/>
          <w:sz w:val="21"/>
        </w:rPr>
        <w:t> </w:t>
      </w:r>
      <w:r>
        <w:rPr>
          <w:rFonts w:ascii="Trebuchet MS"/>
          <w:w w:val="105"/>
          <w:sz w:val="21"/>
        </w:rPr>
        <w:t>changes</w:t>
      </w:r>
      <w:r>
        <w:rPr>
          <w:rFonts w:ascii="Trebuchet MS"/>
          <w:spacing w:val="-19"/>
          <w:w w:val="105"/>
          <w:sz w:val="21"/>
        </w:rPr>
        <w:t> </w:t>
      </w:r>
      <w:r>
        <w:rPr>
          <w:rFonts w:ascii="Trebuchet MS"/>
          <w:w w:val="105"/>
          <w:sz w:val="21"/>
        </w:rPr>
        <w:t>required</w:t>
      </w:r>
      <w:r>
        <w:rPr>
          <w:rFonts w:ascii="Trebuchet MS"/>
          <w:spacing w:val="-19"/>
          <w:w w:val="105"/>
          <w:sz w:val="21"/>
        </w:rPr>
        <w:t> </w:t>
      </w:r>
      <w:r>
        <w:rPr>
          <w:rFonts w:ascii="Trebuchet MS"/>
          <w:w w:val="105"/>
          <w:sz w:val="21"/>
        </w:rPr>
        <w:t>to</w:t>
      </w:r>
      <w:r>
        <w:rPr>
          <w:rFonts w:ascii="Trebuchet MS"/>
          <w:spacing w:val="-20"/>
          <w:w w:val="105"/>
          <w:sz w:val="21"/>
        </w:rPr>
        <w:t> </w:t>
      </w:r>
      <w:r>
        <w:rPr>
          <w:rFonts w:ascii="Trebuchet MS"/>
          <w:w w:val="105"/>
          <w:sz w:val="21"/>
        </w:rPr>
        <w:t>the Presser</w:t>
      </w:r>
      <w:r>
        <w:rPr>
          <w:rFonts w:ascii="Trebuchet MS"/>
          <w:spacing w:val="-11"/>
          <w:w w:val="105"/>
          <w:sz w:val="21"/>
        </w:rPr>
        <w:t> </w:t>
      </w:r>
      <w:r>
        <w:rPr>
          <w:rFonts w:ascii="Trebuchet MS"/>
          <w:spacing w:val="-4"/>
          <w:w w:val="105"/>
          <w:sz w:val="21"/>
        </w:rPr>
        <w:t>criteria?</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2411" w:hanging="485"/>
        <w:jc w:val="left"/>
        <w:rPr>
          <w:rFonts w:ascii="Trebuchet MS"/>
          <w:sz w:val="21"/>
        </w:rPr>
      </w:pPr>
      <w:r>
        <w:rPr>
          <w:rFonts w:ascii="Trebuchet MS"/>
          <w:w w:val="105"/>
          <w:sz w:val="21"/>
        </w:rPr>
        <w:t>Should the criteria for unfitness to stand </w:t>
      </w:r>
      <w:r>
        <w:rPr>
          <w:rFonts w:ascii="Trebuchet MS"/>
          <w:spacing w:val="-3"/>
          <w:w w:val="105"/>
          <w:sz w:val="21"/>
        </w:rPr>
        <w:t>trial </w:t>
      </w:r>
      <w:r>
        <w:rPr>
          <w:rFonts w:ascii="Trebuchet MS"/>
          <w:w w:val="105"/>
          <w:sz w:val="21"/>
        </w:rPr>
        <w:t>exclude the situation where an</w:t>
      </w:r>
      <w:r>
        <w:rPr>
          <w:rFonts w:ascii="Trebuchet MS"/>
          <w:spacing w:val="-16"/>
          <w:w w:val="105"/>
          <w:sz w:val="21"/>
        </w:rPr>
        <w:t> </w:t>
      </w:r>
      <w:r>
        <w:rPr>
          <w:rFonts w:ascii="Trebuchet MS"/>
          <w:w w:val="105"/>
          <w:sz w:val="21"/>
        </w:rPr>
        <w:t>accused</w:t>
      </w:r>
      <w:r>
        <w:rPr>
          <w:rFonts w:ascii="Trebuchet MS"/>
          <w:spacing w:val="-15"/>
          <w:w w:val="105"/>
          <w:sz w:val="21"/>
        </w:rPr>
        <w:t> </w:t>
      </w:r>
      <w:r>
        <w:rPr>
          <w:rFonts w:ascii="Trebuchet MS"/>
          <w:w w:val="105"/>
          <w:sz w:val="21"/>
        </w:rPr>
        <w:t>person</w:t>
      </w:r>
      <w:r>
        <w:rPr>
          <w:rFonts w:ascii="Trebuchet MS"/>
          <w:spacing w:val="-16"/>
          <w:w w:val="105"/>
          <w:sz w:val="21"/>
        </w:rPr>
        <w:t> </w:t>
      </w:r>
      <w:r>
        <w:rPr>
          <w:rFonts w:ascii="Trebuchet MS"/>
          <w:w w:val="105"/>
          <w:sz w:val="21"/>
        </w:rPr>
        <w:t>is</w:t>
      </w:r>
      <w:r>
        <w:rPr>
          <w:rFonts w:ascii="Trebuchet MS"/>
          <w:spacing w:val="-15"/>
          <w:w w:val="105"/>
          <w:sz w:val="21"/>
        </w:rPr>
        <w:t> </w:t>
      </w:r>
      <w:r>
        <w:rPr>
          <w:rFonts w:ascii="Trebuchet MS"/>
          <w:w w:val="105"/>
          <w:sz w:val="21"/>
        </w:rPr>
        <w:t>unable</w:t>
      </w:r>
      <w:r>
        <w:rPr>
          <w:rFonts w:ascii="Trebuchet MS"/>
          <w:spacing w:val="-16"/>
          <w:w w:val="105"/>
          <w:sz w:val="21"/>
        </w:rPr>
        <w:t> </w:t>
      </w:r>
      <w:r>
        <w:rPr>
          <w:rFonts w:ascii="Trebuchet MS"/>
          <w:w w:val="105"/>
          <w:sz w:val="21"/>
        </w:rPr>
        <w:t>to</w:t>
      </w:r>
      <w:r>
        <w:rPr>
          <w:rFonts w:ascii="Trebuchet MS"/>
          <w:spacing w:val="-16"/>
          <w:w w:val="105"/>
          <w:sz w:val="21"/>
        </w:rPr>
        <w:t> </w:t>
      </w:r>
      <w:r>
        <w:rPr>
          <w:rFonts w:ascii="Trebuchet MS"/>
          <w:w w:val="105"/>
          <w:sz w:val="21"/>
        </w:rPr>
        <w:t>understand</w:t>
      </w:r>
      <w:r>
        <w:rPr>
          <w:rFonts w:ascii="Trebuchet MS"/>
          <w:spacing w:val="-15"/>
          <w:w w:val="105"/>
          <w:sz w:val="21"/>
        </w:rPr>
        <w:t> </w:t>
      </w:r>
      <w:r>
        <w:rPr>
          <w:rFonts w:ascii="Trebuchet MS"/>
          <w:w w:val="105"/>
          <w:sz w:val="21"/>
        </w:rPr>
        <w:t>the</w:t>
      </w:r>
      <w:r>
        <w:rPr>
          <w:rFonts w:ascii="Trebuchet MS"/>
          <w:spacing w:val="-16"/>
          <w:w w:val="105"/>
          <w:sz w:val="21"/>
        </w:rPr>
        <w:t> </w:t>
      </w:r>
      <w:r>
        <w:rPr>
          <w:rFonts w:ascii="Trebuchet MS"/>
          <w:w w:val="105"/>
          <w:sz w:val="21"/>
        </w:rPr>
        <w:t>full</w:t>
      </w:r>
      <w:r>
        <w:rPr>
          <w:rFonts w:ascii="Trebuchet MS"/>
          <w:spacing w:val="-15"/>
          <w:w w:val="105"/>
          <w:sz w:val="21"/>
        </w:rPr>
        <w:t> </w:t>
      </w:r>
      <w:r>
        <w:rPr>
          <w:rFonts w:ascii="Trebuchet MS"/>
          <w:spacing w:val="-3"/>
          <w:w w:val="105"/>
          <w:sz w:val="21"/>
        </w:rPr>
        <w:t>trial</w:t>
      </w:r>
      <w:r>
        <w:rPr>
          <w:rFonts w:ascii="Trebuchet MS"/>
          <w:spacing w:val="-16"/>
          <w:w w:val="105"/>
          <w:sz w:val="21"/>
        </w:rPr>
        <w:t> </w:t>
      </w:r>
      <w:r>
        <w:rPr>
          <w:rFonts w:ascii="Trebuchet MS"/>
          <w:w w:val="105"/>
          <w:sz w:val="21"/>
        </w:rPr>
        <w:t>process</w:t>
      </w:r>
      <w:r>
        <w:rPr>
          <w:rFonts w:ascii="Trebuchet MS"/>
          <w:spacing w:val="-15"/>
          <w:w w:val="105"/>
          <w:sz w:val="21"/>
        </w:rPr>
        <w:t> </w:t>
      </w:r>
      <w:r>
        <w:rPr>
          <w:rFonts w:ascii="Trebuchet MS"/>
          <w:w w:val="105"/>
          <w:sz w:val="21"/>
        </w:rPr>
        <w:t>but</w:t>
      </w:r>
      <w:r>
        <w:rPr>
          <w:rFonts w:ascii="Trebuchet MS"/>
          <w:spacing w:val="-16"/>
          <w:w w:val="105"/>
          <w:sz w:val="21"/>
        </w:rPr>
        <w:t> </w:t>
      </w:r>
      <w:r>
        <w:rPr>
          <w:rFonts w:ascii="Trebuchet MS"/>
          <w:w w:val="105"/>
          <w:sz w:val="21"/>
        </w:rPr>
        <w:t>is</w:t>
      </w:r>
      <w:r>
        <w:rPr>
          <w:rFonts w:ascii="Trebuchet MS"/>
          <w:spacing w:val="-15"/>
          <w:w w:val="105"/>
          <w:sz w:val="21"/>
        </w:rPr>
        <w:t> </w:t>
      </w:r>
      <w:r>
        <w:rPr>
          <w:rFonts w:ascii="Trebuchet MS"/>
          <w:w w:val="105"/>
          <w:sz w:val="21"/>
        </w:rPr>
        <w:t>able to</w:t>
      </w:r>
      <w:r>
        <w:rPr>
          <w:rFonts w:ascii="Trebuchet MS"/>
          <w:spacing w:val="-14"/>
          <w:w w:val="105"/>
          <w:sz w:val="21"/>
        </w:rPr>
        <w:t> </w:t>
      </w:r>
      <w:r>
        <w:rPr>
          <w:rFonts w:ascii="Trebuchet MS"/>
          <w:w w:val="105"/>
          <w:sz w:val="21"/>
        </w:rPr>
        <w:t>understand</w:t>
      </w:r>
      <w:r>
        <w:rPr>
          <w:rFonts w:ascii="Trebuchet MS"/>
          <w:spacing w:val="-13"/>
          <w:w w:val="105"/>
          <w:sz w:val="21"/>
        </w:rPr>
        <w:t> </w:t>
      </w:r>
      <w:r>
        <w:rPr>
          <w:rFonts w:ascii="Trebuchet MS"/>
          <w:w w:val="105"/>
          <w:sz w:val="21"/>
        </w:rPr>
        <w:t>the</w:t>
      </w:r>
      <w:r>
        <w:rPr>
          <w:rFonts w:ascii="Trebuchet MS"/>
          <w:spacing w:val="-13"/>
          <w:w w:val="105"/>
          <w:sz w:val="21"/>
        </w:rPr>
        <w:t> </w:t>
      </w:r>
      <w:r>
        <w:rPr>
          <w:rFonts w:ascii="Trebuchet MS"/>
          <w:w w:val="105"/>
          <w:sz w:val="21"/>
        </w:rPr>
        <w:t>nature</w:t>
      </w:r>
      <w:r>
        <w:rPr>
          <w:rFonts w:ascii="Trebuchet MS"/>
          <w:spacing w:val="-13"/>
          <w:w w:val="105"/>
          <w:sz w:val="21"/>
        </w:rPr>
        <w:t> </w:t>
      </w:r>
      <w:r>
        <w:rPr>
          <w:rFonts w:ascii="Trebuchet MS"/>
          <w:w w:val="105"/>
          <w:sz w:val="21"/>
        </w:rPr>
        <w:t>of</w:t>
      </w:r>
      <w:r>
        <w:rPr>
          <w:rFonts w:ascii="Trebuchet MS"/>
          <w:spacing w:val="-13"/>
          <w:w w:val="105"/>
          <w:sz w:val="21"/>
        </w:rPr>
        <w:t> </w:t>
      </w:r>
      <w:r>
        <w:rPr>
          <w:rFonts w:ascii="Trebuchet MS"/>
          <w:w w:val="105"/>
          <w:sz w:val="21"/>
        </w:rPr>
        <w:t>the</w:t>
      </w:r>
      <w:r>
        <w:rPr>
          <w:rFonts w:ascii="Trebuchet MS"/>
          <w:spacing w:val="-13"/>
          <w:w w:val="105"/>
          <w:sz w:val="21"/>
        </w:rPr>
        <w:t> </w:t>
      </w:r>
      <w:r>
        <w:rPr>
          <w:rFonts w:ascii="Trebuchet MS"/>
          <w:w w:val="105"/>
          <w:sz w:val="21"/>
        </w:rPr>
        <w:t>charge,</w:t>
      </w:r>
      <w:r>
        <w:rPr>
          <w:rFonts w:ascii="Trebuchet MS"/>
          <w:spacing w:val="-13"/>
          <w:w w:val="105"/>
          <w:sz w:val="21"/>
        </w:rPr>
        <w:t> </w:t>
      </w:r>
      <w:r>
        <w:rPr>
          <w:rFonts w:ascii="Trebuchet MS"/>
          <w:w w:val="105"/>
          <w:sz w:val="21"/>
        </w:rPr>
        <w:t>enter</w:t>
      </w:r>
      <w:r>
        <w:rPr>
          <w:rFonts w:ascii="Trebuchet MS"/>
          <w:spacing w:val="-13"/>
          <w:w w:val="105"/>
          <w:sz w:val="21"/>
        </w:rPr>
        <w:t> </w:t>
      </w:r>
      <w:r>
        <w:rPr>
          <w:rFonts w:ascii="Trebuchet MS"/>
          <w:w w:val="105"/>
          <w:sz w:val="21"/>
        </w:rPr>
        <w:t>a</w:t>
      </w:r>
      <w:r>
        <w:rPr>
          <w:rFonts w:ascii="Trebuchet MS"/>
          <w:spacing w:val="-13"/>
          <w:w w:val="105"/>
          <w:sz w:val="21"/>
        </w:rPr>
        <w:t> </w:t>
      </w:r>
      <w:r>
        <w:rPr>
          <w:rFonts w:ascii="Trebuchet MS"/>
          <w:w w:val="105"/>
          <w:sz w:val="21"/>
        </w:rPr>
        <w:t>plea</w:t>
      </w:r>
      <w:r>
        <w:rPr>
          <w:rFonts w:ascii="Trebuchet MS"/>
          <w:spacing w:val="-13"/>
          <w:w w:val="105"/>
          <w:sz w:val="21"/>
        </w:rPr>
        <w:t> </w:t>
      </w:r>
      <w:r>
        <w:rPr>
          <w:rFonts w:ascii="Trebuchet MS"/>
          <w:w w:val="105"/>
          <w:sz w:val="21"/>
        </w:rPr>
        <w:t>and</w:t>
      </w:r>
      <w:r>
        <w:rPr>
          <w:rFonts w:ascii="Trebuchet MS"/>
          <w:spacing w:val="-13"/>
          <w:w w:val="105"/>
          <w:sz w:val="21"/>
        </w:rPr>
        <w:t> </w:t>
      </w:r>
      <w:r>
        <w:rPr>
          <w:rFonts w:ascii="Trebuchet MS"/>
          <w:w w:val="105"/>
          <w:sz w:val="21"/>
        </w:rPr>
        <w:t>meaningfully</w:t>
      </w:r>
      <w:r>
        <w:rPr>
          <w:rFonts w:ascii="Trebuchet MS"/>
          <w:spacing w:val="-13"/>
          <w:w w:val="105"/>
          <w:sz w:val="21"/>
        </w:rPr>
        <w:t> </w:t>
      </w:r>
      <w:r>
        <w:rPr>
          <w:rFonts w:ascii="Trebuchet MS"/>
          <w:w w:val="105"/>
          <w:sz w:val="21"/>
        </w:rPr>
        <w:t>give</w:t>
      </w:r>
    </w:p>
    <w:p>
      <w:pPr>
        <w:pStyle w:val="BodyText"/>
        <w:spacing w:line="256" w:lineRule="auto"/>
        <w:ind w:left="2154" w:right="1640"/>
        <w:rPr>
          <w:rFonts w:ascii="Trebuchet MS"/>
        </w:rPr>
      </w:pPr>
      <w:r>
        <w:rPr>
          <w:rFonts w:ascii="Trebuchet MS"/>
          <w:w w:val="105"/>
        </w:rPr>
        <w:t>instructions</w:t>
      </w:r>
      <w:r>
        <w:rPr>
          <w:rFonts w:ascii="Trebuchet MS"/>
          <w:spacing w:val="-18"/>
          <w:w w:val="105"/>
        </w:rPr>
        <w:t> </w:t>
      </w:r>
      <w:r>
        <w:rPr>
          <w:rFonts w:ascii="Trebuchet MS"/>
          <w:w w:val="105"/>
        </w:rPr>
        <w:t>to</w:t>
      </w:r>
      <w:r>
        <w:rPr>
          <w:rFonts w:ascii="Trebuchet MS"/>
          <w:spacing w:val="-17"/>
          <w:w w:val="105"/>
        </w:rPr>
        <w:t> </w:t>
      </w:r>
      <w:r>
        <w:rPr>
          <w:rFonts w:ascii="Trebuchet MS"/>
          <w:w w:val="105"/>
        </w:rPr>
        <w:t>their</w:t>
      </w:r>
      <w:r>
        <w:rPr>
          <w:rFonts w:ascii="Trebuchet MS"/>
          <w:spacing w:val="-17"/>
          <w:w w:val="105"/>
        </w:rPr>
        <w:t> </w:t>
      </w:r>
      <w:r>
        <w:rPr>
          <w:rFonts w:ascii="Trebuchet MS"/>
          <w:w w:val="105"/>
        </w:rPr>
        <w:t>legal</w:t>
      </w:r>
      <w:r>
        <w:rPr>
          <w:rFonts w:ascii="Trebuchet MS"/>
          <w:spacing w:val="-17"/>
          <w:w w:val="105"/>
        </w:rPr>
        <w:t> </w:t>
      </w:r>
      <w:r>
        <w:rPr>
          <w:rFonts w:ascii="Trebuchet MS"/>
          <w:w w:val="105"/>
        </w:rPr>
        <w:t>adviser</w:t>
      </w:r>
      <w:r>
        <w:rPr>
          <w:rFonts w:ascii="Trebuchet MS"/>
          <w:spacing w:val="-17"/>
          <w:w w:val="105"/>
        </w:rPr>
        <w:t> </w:t>
      </w:r>
      <w:r>
        <w:rPr>
          <w:rFonts w:ascii="Trebuchet MS"/>
          <w:w w:val="105"/>
        </w:rPr>
        <w:t>and</w:t>
      </w:r>
      <w:r>
        <w:rPr>
          <w:rFonts w:ascii="Trebuchet MS"/>
          <w:spacing w:val="-17"/>
          <w:w w:val="105"/>
        </w:rPr>
        <w:t> </w:t>
      </w:r>
      <w:r>
        <w:rPr>
          <w:rFonts w:ascii="Trebuchet MS"/>
          <w:w w:val="105"/>
        </w:rPr>
        <w:t>the</w:t>
      </w:r>
      <w:r>
        <w:rPr>
          <w:rFonts w:ascii="Trebuchet MS"/>
          <w:spacing w:val="-17"/>
          <w:w w:val="105"/>
        </w:rPr>
        <w:t> </w:t>
      </w:r>
      <w:r>
        <w:rPr>
          <w:rFonts w:ascii="Trebuchet MS"/>
          <w:w w:val="105"/>
        </w:rPr>
        <w:t>accused</w:t>
      </w:r>
      <w:r>
        <w:rPr>
          <w:rFonts w:ascii="Trebuchet MS"/>
          <w:spacing w:val="-18"/>
          <w:w w:val="105"/>
        </w:rPr>
        <w:t> </w:t>
      </w:r>
      <w:r>
        <w:rPr>
          <w:rFonts w:ascii="Trebuchet MS"/>
          <w:w w:val="105"/>
        </w:rPr>
        <w:t>person</w:t>
      </w:r>
      <w:r>
        <w:rPr>
          <w:rFonts w:ascii="Trebuchet MS"/>
          <w:spacing w:val="-17"/>
          <w:w w:val="105"/>
        </w:rPr>
        <w:t> </w:t>
      </w:r>
      <w:r>
        <w:rPr>
          <w:rFonts w:ascii="Trebuchet MS"/>
          <w:w w:val="105"/>
        </w:rPr>
        <w:t>wishes</w:t>
      </w:r>
      <w:r>
        <w:rPr>
          <w:rFonts w:ascii="Trebuchet MS"/>
          <w:spacing w:val="-17"/>
          <w:w w:val="105"/>
        </w:rPr>
        <w:t> </w:t>
      </w:r>
      <w:r>
        <w:rPr>
          <w:rFonts w:ascii="Trebuchet MS"/>
          <w:w w:val="105"/>
        </w:rPr>
        <w:t>to</w:t>
      </w:r>
      <w:r>
        <w:rPr>
          <w:rFonts w:ascii="Trebuchet MS"/>
          <w:spacing w:val="-17"/>
          <w:w w:val="105"/>
        </w:rPr>
        <w:t> </w:t>
      </w:r>
      <w:r>
        <w:rPr>
          <w:rFonts w:ascii="Trebuchet MS"/>
          <w:w w:val="105"/>
        </w:rPr>
        <w:t>plead</w:t>
      </w:r>
      <w:r>
        <w:rPr>
          <w:rFonts w:ascii="Trebuchet MS"/>
          <w:spacing w:val="-17"/>
          <w:w w:val="105"/>
        </w:rPr>
        <w:t> </w:t>
      </w:r>
      <w:r>
        <w:rPr>
          <w:rFonts w:ascii="Trebuchet MS"/>
          <w:w w:val="105"/>
        </w:rPr>
        <w:t>guilty</w:t>
      </w:r>
      <w:r>
        <w:rPr>
          <w:rFonts w:ascii="Trebuchet MS"/>
          <w:spacing w:val="-17"/>
          <w:w w:val="105"/>
        </w:rPr>
        <w:t> </w:t>
      </w:r>
      <w:r>
        <w:rPr>
          <w:rFonts w:ascii="Trebuchet MS"/>
          <w:w w:val="105"/>
        </w:rPr>
        <w:t>to the</w:t>
      </w:r>
      <w:r>
        <w:rPr>
          <w:rFonts w:ascii="Trebuchet MS"/>
          <w:spacing w:val="-10"/>
          <w:w w:val="105"/>
        </w:rPr>
        <w:t> </w:t>
      </w:r>
      <w:r>
        <w:rPr>
          <w:rFonts w:ascii="Trebuchet MS"/>
          <w:spacing w:val="-4"/>
          <w:w w:val="105"/>
        </w:rPr>
        <w:t>charge?</w:t>
      </w:r>
    </w:p>
    <w:p>
      <w:pPr>
        <w:pStyle w:val="BodyText"/>
        <w:rPr>
          <w:rFonts w:ascii="Trebuchet MS"/>
          <w:sz w:val="27"/>
        </w:rPr>
      </w:pPr>
    </w:p>
    <w:p>
      <w:pPr>
        <w:pStyle w:val="ListParagraph"/>
        <w:numPr>
          <w:ilvl w:val="1"/>
          <w:numId w:val="137"/>
        </w:numPr>
        <w:tabs>
          <w:tab w:pos="2154" w:val="left" w:leader="none"/>
          <w:tab w:pos="2155" w:val="left" w:leader="none"/>
        </w:tabs>
        <w:spacing w:line="256" w:lineRule="auto" w:before="1" w:after="0"/>
        <w:ind w:left="2154" w:right="1878" w:hanging="567"/>
        <w:jc w:val="left"/>
        <w:rPr>
          <w:rFonts w:ascii="Trebuchet MS"/>
          <w:sz w:val="21"/>
        </w:rPr>
      </w:pPr>
      <w:r>
        <w:rPr>
          <w:rFonts w:ascii="Trebuchet MS"/>
          <w:sz w:val="21"/>
        </w:rPr>
        <w:t>Do </w:t>
      </w:r>
      <w:r>
        <w:rPr>
          <w:rFonts w:ascii="Trebuchet MS"/>
          <w:spacing w:val="-2"/>
          <w:sz w:val="21"/>
        </w:rPr>
        <w:t>any </w:t>
      </w:r>
      <w:r>
        <w:rPr>
          <w:rFonts w:ascii="Trebuchet MS"/>
          <w:sz w:val="21"/>
        </w:rPr>
        <w:t>procedural, ethical or other issues arise in creating this exclusion from the unfitness to stand </w:t>
      </w:r>
      <w:r>
        <w:rPr>
          <w:rFonts w:ascii="Trebuchet MS"/>
          <w:spacing w:val="-3"/>
          <w:sz w:val="21"/>
        </w:rPr>
        <w:t>trial</w:t>
      </w:r>
      <w:r>
        <w:rPr>
          <w:rFonts w:ascii="Trebuchet MS"/>
          <w:spacing w:val="-25"/>
          <w:sz w:val="21"/>
        </w:rPr>
        <w:t> </w:t>
      </w:r>
      <w:r>
        <w:rPr>
          <w:rFonts w:ascii="Trebuchet MS"/>
          <w:sz w:val="21"/>
        </w:rPr>
        <w:t>test?</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1" w:after="0"/>
        <w:ind w:left="2154" w:right="1679" w:hanging="567"/>
        <w:jc w:val="left"/>
        <w:rPr>
          <w:rFonts w:ascii="Trebuchet MS"/>
          <w:sz w:val="21"/>
        </w:rPr>
      </w:pPr>
      <w:r>
        <w:rPr>
          <w:rFonts w:ascii="Trebuchet MS"/>
          <w:w w:val="105"/>
          <w:sz w:val="21"/>
        </w:rPr>
        <w:t>Are</w:t>
      </w:r>
      <w:r>
        <w:rPr>
          <w:rFonts w:ascii="Trebuchet MS"/>
          <w:spacing w:val="-16"/>
          <w:w w:val="105"/>
          <w:sz w:val="21"/>
        </w:rPr>
        <w:t> </w:t>
      </w:r>
      <w:r>
        <w:rPr>
          <w:rFonts w:ascii="Trebuchet MS"/>
          <w:w w:val="105"/>
          <w:sz w:val="21"/>
        </w:rPr>
        <w:t>changes</w:t>
      </w:r>
      <w:r>
        <w:rPr>
          <w:rFonts w:ascii="Trebuchet MS"/>
          <w:spacing w:val="-15"/>
          <w:w w:val="105"/>
          <w:sz w:val="21"/>
        </w:rPr>
        <w:t> </w:t>
      </w:r>
      <w:r>
        <w:rPr>
          <w:rFonts w:ascii="Trebuchet MS"/>
          <w:w w:val="105"/>
          <w:sz w:val="21"/>
        </w:rPr>
        <w:t>required</w:t>
      </w:r>
      <w:r>
        <w:rPr>
          <w:rFonts w:ascii="Trebuchet MS"/>
          <w:spacing w:val="-15"/>
          <w:w w:val="105"/>
          <w:sz w:val="21"/>
        </w:rPr>
        <w:t> </w:t>
      </w:r>
      <w:r>
        <w:rPr>
          <w:rFonts w:ascii="Trebuchet MS"/>
          <w:w w:val="105"/>
          <w:sz w:val="21"/>
        </w:rPr>
        <w:t>to</w:t>
      </w:r>
      <w:r>
        <w:rPr>
          <w:rFonts w:ascii="Trebuchet MS"/>
          <w:spacing w:val="-15"/>
          <w:w w:val="105"/>
          <w:sz w:val="21"/>
        </w:rPr>
        <w:t> </w:t>
      </w:r>
      <w:r>
        <w:rPr>
          <w:rFonts w:ascii="Trebuchet MS"/>
          <w:w w:val="105"/>
          <w:sz w:val="21"/>
        </w:rPr>
        <w:t>improve</w:t>
      </w:r>
      <w:r>
        <w:rPr>
          <w:rFonts w:ascii="Trebuchet MS"/>
          <w:spacing w:val="-15"/>
          <w:w w:val="105"/>
          <w:sz w:val="21"/>
        </w:rPr>
        <w:t> </w:t>
      </w:r>
      <w:r>
        <w:rPr>
          <w:rFonts w:ascii="Trebuchet MS"/>
          <w:w w:val="105"/>
          <w:sz w:val="21"/>
        </w:rPr>
        <w:t>the</w:t>
      </w:r>
      <w:r>
        <w:rPr>
          <w:rFonts w:ascii="Trebuchet MS"/>
          <w:spacing w:val="-15"/>
          <w:w w:val="105"/>
          <w:sz w:val="21"/>
        </w:rPr>
        <w:t> </w:t>
      </w:r>
      <w:r>
        <w:rPr>
          <w:rFonts w:ascii="Trebuchet MS"/>
          <w:w w:val="105"/>
          <w:sz w:val="21"/>
        </w:rPr>
        <w:t>level</w:t>
      </w:r>
      <w:r>
        <w:rPr>
          <w:rFonts w:ascii="Trebuchet MS"/>
          <w:spacing w:val="-15"/>
          <w:w w:val="105"/>
          <w:sz w:val="21"/>
        </w:rPr>
        <w:t> </w:t>
      </w:r>
      <w:r>
        <w:rPr>
          <w:rFonts w:ascii="Trebuchet MS"/>
          <w:w w:val="105"/>
          <w:sz w:val="21"/>
        </w:rPr>
        <w:t>of</w:t>
      </w:r>
      <w:r>
        <w:rPr>
          <w:rFonts w:ascii="Trebuchet MS"/>
          <w:spacing w:val="-15"/>
          <w:w w:val="105"/>
          <w:sz w:val="21"/>
        </w:rPr>
        <w:t> </w:t>
      </w:r>
      <w:r>
        <w:rPr>
          <w:rFonts w:ascii="Trebuchet MS"/>
          <w:w w:val="105"/>
          <w:sz w:val="21"/>
        </w:rPr>
        <w:t>support</w:t>
      </w:r>
      <w:r>
        <w:rPr>
          <w:rFonts w:ascii="Trebuchet MS"/>
          <w:spacing w:val="-15"/>
          <w:w w:val="105"/>
          <w:sz w:val="21"/>
        </w:rPr>
        <w:t> </w:t>
      </w:r>
      <w:r>
        <w:rPr>
          <w:rFonts w:ascii="Trebuchet MS"/>
          <w:w w:val="105"/>
          <w:sz w:val="21"/>
        </w:rPr>
        <w:t>currently</w:t>
      </w:r>
      <w:r>
        <w:rPr>
          <w:rFonts w:ascii="Trebuchet MS"/>
          <w:spacing w:val="-15"/>
          <w:w w:val="105"/>
          <w:sz w:val="21"/>
        </w:rPr>
        <w:t> </w:t>
      </w:r>
      <w:r>
        <w:rPr>
          <w:rFonts w:ascii="Trebuchet MS"/>
          <w:w w:val="105"/>
          <w:sz w:val="21"/>
        </w:rPr>
        <w:t>provided</w:t>
      </w:r>
      <w:r>
        <w:rPr>
          <w:rFonts w:ascii="Trebuchet MS"/>
          <w:spacing w:val="-15"/>
          <w:w w:val="105"/>
          <w:sz w:val="21"/>
        </w:rPr>
        <w:t> </w:t>
      </w:r>
      <w:r>
        <w:rPr>
          <w:rFonts w:ascii="Trebuchet MS"/>
          <w:w w:val="105"/>
          <w:sz w:val="21"/>
        </w:rPr>
        <w:t>in</w:t>
      </w:r>
      <w:r>
        <w:rPr>
          <w:rFonts w:ascii="Trebuchet MS"/>
          <w:spacing w:val="-16"/>
          <w:w w:val="105"/>
          <w:sz w:val="21"/>
        </w:rPr>
        <w:t> </w:t>
      </w:r>
      <w:r>
        <w:rPr>
          <w:rFonts w:ascii="Trebuchet MS"/>
          <w:w w:val="105"/>
          <w:sz w:val="21"/>
        </w:rPr>
        <w:t>court</w:t>
      </w:r>
      <w:r>
        <w:rPr>
          <w:rFonts w:ascii="Trebuchet MS"/>
          <w:spacing w:val="-15"/>
          <w:w w:val="105"/>
          <w:sz w:val="21"/>
        </w:rPr>
        <w:t> </w:t>
      </w:r>
      <w:r>
        <w:rPr>
          <w:rFonts w:ascii="Trebuchet MS"/>
          <w:w w:val="105"/>
          <w:sz w:val="21"/>
        </w:rPr>
        <w:t>in trials</w:t>
      </w:r>
      <w:r>
        <w:rPr>
          <w:rFonts w:ascii="Trebuchet MS"/>
          <w:spacing w:val="-11"/>
          <w:w w:val="105"/>
          <w:sz w:val="21"/>
        </w:rPr>
        <w:t> </w:t>
      </w:r>
      <w:r>
        <w:rPr>
          <w:rFonts w:ascii="Trebuchet MS"/>
          <w:w w:val="105"/>
          <w:sz w:val="21"/>
        </w:rPr>
        <w:t>for</w:t>
      </w:r>
      <w:r>
        <w:rPr>
          <w:rFonts w:ascii="Trebuchet MS"/>
          <w:spacing w:val="-10"/>
          <w:w w:val="105"/>
          <w:sz w:val="21"/>
        </w:rPr>
        <w:t> </w:t>
      </w:r>
      <w:r>
        <w:rPr>
          <w:rFonts w:ascii="Trebuchet MS"/>
          <w:w w:val="105"/>
          <w:sz w:val="21"/>
        </w:rPr>
        <w:t>people</w:t>
      </w:r>
      <w:r>
        <w:rPr>
          <w:rFonts w:ascii="Trebuchet MS"/>
          <w:spacing w:val="-10"/>
          <w:w w:val="105"/>
          <w:sz w:val="21"/>
        </w:rPr>
        <w:t> </w:t>
      </w:r>
      <w:r>
        <w:rPr>
          <w:rFonts w:ascii="Trebuchet MS"/>
          <w:w w:val="105"/>
          <w:sz w:val="21"/>
        </w:rPr>
        <w:t>who</w:t>
      </w:r>
      <w:r>
        <w:rPr>
          <w:rFonts w:ascii="Trebuchet MS"/>
          <w:spacing w:val="-10"/>
          <w:w w:val="105"/>
          <w:sz w:val="21"/>
        </w:rPr>
        <w:t> </w:t>
      </w:r>
      <w:r>
        <w:rPr>
          <w:rFonts w:ascii="Trebuchet MS"/>
          <w:w w:val="105"/>
          <w:sz w:val="21"/>
        </w:rPr>
        <w:t>may</w:t>
      </w:r>
      <w:r>
        <w:rPr>
          <w:rFonts w:ascii="Trebuchet MS"/>
          <w:spacing w:val="-10"/>
          <w:w w:val="105"/>
          <w:sz w:val="21"/>
        </w:rPr>
        <w:t> </w:t>
      </w:r>
      <w:r>
        <w:rPr>
          <w:rFonts w:ascii="Trebuchet MS"/>
          <w:w w:val="105"/>
          <w:sz w:val="21"/>
        </w:rPr>
        <w:t>be</w:t>
      </w:r>
      <w:r>
        <w:rPr>
          <w:rFonts w:ascii="Trebuchet MS"/>
          <w:spacing w:val="-10"/>
          <w:w w:val="105"/>
          <w:sz w:val="21"/>
        </w:rPr>
        <w:t> </w:t>
      </w:r>
      <w:r>
        <w:rPr>
          <w:rFonts w:ascii="Trebuchet MS"/>
          <w:w w:val="105"/>
          <w:sz w:val="21"/>
        </w:rPr>
        <w:t>unfit</w:t>
      </w:r>
      <w:r>
        <w:rPr>
          <w:rFonts w:ascii="Trebuchet MS"/>
          <w:spacing w:val="-10"/>
          <w:w w:val="105"/>
          <w:sz w:val="21"/>
        </w:rPr>
        <w:t> </w:t>
      </w:r>
      <w:r>
        <w:rPr>
          <w:rFonts w:ascii="Trebuchet MS"/>
          <w:w w:val="105"/>
          <w:sz w:val="21"/>
        </w:rPr>
        <w:t>to</w:t>
      </w:r>
      <w:r>
        <w:rPr>
          <w:rFonts w:ascii="Trebuchet MS"/>
          <w:spacing w:val="-10"/>
          <w:w w:val="105"/>
          <w:sz w:val="21"/>
        </w:rPr>
        <w:t> </w:t>
      </w:r>
      <w:r>
        <w:rPr>
          <w:rFonts w:ascii="Trebuchet MS"/>
          <w:w w:val="105"/>
          <w:sz w:val="21"/>
        </w:rPr>
        <w:t>stand</w:t>
      </w:r>
      <w:r>
        <w:rPr>
          <w:rFonts w:ascii="Trebuchet MS"/>
          <w:spacing w:val="-10"/>
          <w:w w:val="105"/>
          <w:sz w:val="21"/>
        </w:rPr>
        <w:t> </w:t>
      </w:r>
      <w:r>
        <w:rPr>
          <w:rFonts w:ascii="Trebuchet MS"/>
          <w:spacing w:val="-3"/>
          <w:w w:val="105"/>
          <w:sz w:val="21"/>
        </w:rPr>
        <w:t>trial?</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40" w:lineRule="auto" w:before="1" w:after="0"/>
        <w:ind w:left="2154" w:right="0" w:hanging="567"/>
        <w:jc w:val="left"/>
        <w:rPr>
          <w:rFonts w:ascii="Trebuchet MS"/>
          <w:sz w:val="21"/>
        </w:rPr>
      </w:pPr>
      <w:r>
        <w:rPr>
          <w:rFonts w:ascii="Trebuchet MS"/>
          <w:w w:val="105"/>
          <w:sz w:val="21"/>
        </w:rPr>
        <w:t>What</w:t>
      </w:r>
      <w:r>
        <w:rPr>
          <w:rFonts w:ascii="Trebuchet MS"/>
          <w:spacing w:val="-11"/>
          <w:w w:val="105"/>
          <w:sz w:val="21"/>
        </w:rPr>
        <w:t> </w:t>
      </w:r>
      <w:r>
        <w:rPr>
          <w:rFonts w:ascii="Trebuchet MS"/>
          <w:w w:val="105"/>
          <w:sz w:val="21"/>
        </w:rPr>
        <w:t>would</w:t>
      </w:r>
      <w:r>
        <w:rPr>
          <w:rFonts w:ascii="Trebuchet MS"/>
          <w:spacing w:val="-10"/>
          <w:w w:val="105"/>
          <w:sz w:val="21"/>
        </w:rPr>
        <w:t> </w:t>
      </w:r>
      <w:r>
        <w:rPr>
          <w:rFonts w:ascii="Trebuchet MS"/>
          <w:w w:val="105"/>
          <w:sz w:val="21"/>
        </w:rPr>
        <w:t>be</w:t>
      </w:r>
      <w:r>
        <w:rPr>
          <w:rFonts w:ascii="Trebuchet MS"/>
          <w:spacing w:val="-11"/>
          <w:w w:val="105"/>
          <w:sz w:val="21"/>
        </w:rPr>
        <w:t> </w:t>
      </w:r>
      <w:r>
        <w:rPr>
          <w:rFonts w:ascii="Trebuchet MS"/>
          <w:w w:val="105"/>
          <w:sz w:val="21"/>
        </w:rPr>
        <w:t>the</w:t>
      </w:r>
      <w:r>
        <w:rPr>
          <w:rFonts w:ascii="Trebuchet MS"/>
          <w:spacing w:val="-10"/>
          <w:w w:val="105"/>
          <w:sz w:val="21"/>
        </w:rPr>
        <w:t> </w:t>
      </w:r>
      <w:r>
        <w:rPr>
          <w:rFonts w:ascii="Trebuchet MS"/>
          <w:w w:val="105"/>
          <w:sz w:val="21"/>
        </w:rPr>
        <w:t>cost</w:t>
      </w:r>
      <w:r>
        <w:rPr>
          <w:rFonts w:ascii="Trebuchet MS"/>
          <w:spacing w:val="-11"/>
          <w:w w:val="105"/>
          <w:sz w:val="21"/>
        </w:rPr>
        <w:t> </w:t>
      </w:r>
      <w:r>
        <w:rPr>
          <w:rFonts w:ascii="Trebuchet MS"/>
          <w:w w:val="105"/>
          <w:sz w:val="21"/>
        </w:rPr>
        <w:t>implications</w:t>
      </w:r>
      <w:r>
        <w:rPr>
          <w:rFonts w:ascii="Trebuchet MS"/>
          <w:spacing w:val="-10"/>
          <w:w w:val="105"/>
          <w:sz w:val="21"/>
        </w:rPr>
        <w:t> </w:t>
      </w:r>
      <w:r>
        <w:rPr>
          <w:rFonts w:ascii="Trebuchet MS"/>
          <w:w w:val="105"/>
          <w:sz w:val="21"/>
        </w:rPr>
        <w:t>of</w:t>
      </w:r>
      <w:r>
        <w:rPr>
          <w:rFonts w:ascii="Trebuchet MS"/>
          <w:spacing w:val="-11"/>
          <w:w w:val="105"/>
          <w:sz w:val="21"/>
        </w:rPr>
        <w:t> </w:t>
      </w:r>
      <w:r>
        <w:rPr>
          <w:rFonts w:ascii="Trebuchet MS"/>
          <w:spacing w:val="-2"/>
          <w:w w:val="105"/>
          <w:sz w:val="21"/>
        </w:rPr>
        <w:t>any</w:t>
      </w:r>
      <w:r>
        <w:rPr>
          <w:rFonts w:ascii="Trebuchet MS"/>
          <w:spacing w:val="-10"/>
          <w:w w:val="105"/>
          <w:sz w:val="21"/>
        </w:rPr>
        <w:t> </w:t>
      </w:r>
      <w:r>
        <w:rPr>
          <w:rFonts w:ascii="Trebuchet MS"/>
          <w:w w:val="105"/>
          <w:sz w:val="21"/>
        </w:rPr>
        <w:t>increase</w:t>
      </w:r>
      <w:r>
        <w:rPr>
          <w:rFonts w:ascii="Trebuchet MS"/>
          <w:spacing w:val="-11"/>
          <w:w w:val="105"/>
          <w:sz w:val="21"/>
        </w:rPr>
        <w:t> </w:t>
      </w:r>
      <w:r>
        <w:rPr>
          <w:rFonts w:ascii="Trebuchet MS"/>
          <w:w w:val="105"/>
          <w:sz w:val="21"/>
        </w:rPr>
        <w:t>in</w:t>
      </w:r>
      <w:r>
        <w:rPr>
          <w:rFonts w:ascii="Trebuchet MS"/>
          <w:spacing w:val="-10"/>
          <w:w w:val="105"/>
          <w:sz w:val="21"/>
        </w:rPr>
        <w:t> </w:t>
      </w:r>
      <w:r>
        <w:rPr>
          <w:rFonts w:ascii="Trebuchet MS"/>
          <w:w w:val="105"/>
          <w:sz w:val="21"/>
        </w:rPr>
        <w:t>support</w:t>
      </w:r>
      <w:r>
        <w:rPr>
          <w:rFonts w:ascii="Trebuchet MS"/>
          <w:spacing w:val="-11"/>
          <w:w w:val="105"/>
          <w:sz w:val="21"/>
        </w:rPr>
        <w:t> </w:t>
      </w:r>
      <w:r>
        <w:rPr>
          <w:rFonts w:ascii="Trebuchet MS"/>
          <w:spacing w:val="-3"/>
          <w:w w:val="105"/>
          <w:sz w:val="21"/>
        </w:rPr>
        <w:t>measures?</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0" w:after="0"/>
        <w:ind w:left="2154" w:right="2216" w:hanging="567"/>
        <w:jc w:val="left"/>
        <w:rPr>
          <w:rFonts w:ascii="Trebuchet MS"/>
          <w:sz w:val="21"/>
        </w:rPr>
      </w:pPr>
      <w:r>
        <w:rPr>
          <w:rFonts w:ascii="Trebuchet MS"/>
          <w:w w:val="105"/>
          <w:sz w:val="21"/>
        </w:rPr>
        <w:t>Should</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spacing w:val="-3"/>
          <w:w w:val="105"/>
          <w:sz w:val="21"/>
        </w:rPr>
        <w:t>availability</w:t>
      </w:r>
      <w:r>
        <w:rPr>
          <w:rFonts w:ascii="Trebuchet MS"/>
          <w:spacing w:val="-10"/>
          <w:w w:val="105"/>
          <w:sz w:val="21"/>
        </w:rPr>
        <w:t> </w:t>
      </w:r>
      <w:r>
        <w:rPr>
          <w:rFonts w:ascii="Trebuchet MS"/>
          <w:w w:val="105"/>
          <w:sz w:val="21"/>
        </w:rPr>
        <w:t>of</w:t>
      </w:r>
      <w:r>
        <w:rPr>
          <w:rFonts w:ascii="Trebuchet MS"/>
          <w:spacing w:val="-11"/>
          <w:w w:val="105"/>
          <w:sz w:val="21"/>
        </w:rPr>
        <w:t> </w:t>
      </w:r>
      <w:r>
        <w:rPr>
          <w:rFonts w:ascii="Trebuchet MS"/>
          <w:w w:val="105"/>
          <w:sz w:val="21"/>
        </w:rPr>
        <w:t>support</w:t>
      </w:r>
      <w:r>
        <w:rPr>
          <w:rFonts w:ascii="Trebuchet MS"/>
          <w:spacing w:val="-11"/>
          <w:w w:val="105"/>
          <w:sz w:val="21"/>
        </w:rPr>
        <w:t> </w:t>
      </w:r>
      <w:r>
        <w:rPr>
          <w:rFonts w:ascii="Trebuchet MS"/>
          <w:w w:val="105"/>
          <w:sz w:val="21"/>
        </w:rPr>
        <w:t>measures</w:t>
      </w:r>
      <w:r>
        <w:rPr>
          <w:rFonts w:ascii="Trebuchet MS"/>
          <w:spacing w:val="-10"/>
          <w:w w:val="105"/>
          <w:sz w:val="21"/>
        </w:rPr>
        <w:t> </w:t>
      </w:r>
      <w:r>
        <w:rPr>
          <w:rFonts w:ascii="Trebuchet MS"/>
          <w:w w:val="105"/>
          <w:sz w:val="21"/>
        </w:rPr>
        <w:t>be</w:t>
      </w:r>
      <w:r>
        <w:rPr>
          <w:rFonts w:ascii="Trebuchet MS"/>
          <w:spacing w:val="-11"/>
          <w:w w:val="105"/>
          <w:sz w:val="21"/>
        </w:rPr>
        <w:t> </w:t>
      </w:r>
      <w:r>
        <w:rPr>
          <w:rFonts w:ascii="Trebuchet MS"/>
          <w:w w:val="105"/>
          <w:sz w:val="21"/>
        </w:rPr>
        <w:t>taken</w:t>
      </w:r>
      <w:r>
        <w:rPr>
          <w:rFonts w:ascii="Trebuchet MS"/>
          <w:spacing w:val="-11"/>
          <w:w w:val="105"/>
          <w:sz w:val="21"/>
        </w:rPr>
        <w:t> </w:t>
      </w:r>
      <w:r>
        <w:rPr>
          <w:rFonts w:ascii="Trebuchet MS"/>
          <w:spacing w:val="-3"/>
          <w:w w:val="105"/>
          <w:sz w:val="21"/>
        </w:rPr>
        <w:t>into</w:t>
      </w:r>
      <w:r>
        <w:rPr>
          <w:rFonts w:ascii="Trebuchet MS"/>
          <w:spacing w:val="-10"/>
          <w:w w:val="105"/>
          <w:sz w:val="21"/>
        </w:rPr>
        <w:t> </w:t>
      </w:r>
      <w:r>
        <w:rPr>
          <w:rFonts w:ascii="Trebuchet MS"/>
          <w:w w:val="105"/>
          <w:sz w:val="21"/>
        </w:rPr>
        <w:t>consideration</w:t>
      </w:r>
      <w:r>
        <w:rPr>
          <w:rFonts w:ascii="Trebuchet MS"/>
          <w:spacing w:val="-11"/>
          <w:w w:val="105"/>
          <w:sz w:val="21"/>
        </w:rPr>
        <w:t> </w:t>
      </w:r>
      <w:r>
        <w:rPr>
          <w:rFonts w:ascii="Trebuchet MS"/>
          <w:w w:val="105"/>
          <w:sz w:val="21"/>
        </w:rPr>
        <w:t>when determining unfitness to stand</w:t>
      </w:r>
      <w:r>
        <w:rPr>
          <w:rFonts w:ascii="Trebuchet MS"/>
          <w:spacing w:val="-41"/>
          <w:w w:val="105"/>
          <w:sz w:val="21"/>
        </w:rPr>
        <w:t> </w:t>
      </w:r>
      <w:r>
        <w:rPr>
          <w:rFonts w:ascii="Trebuchet MS"/>
          <w:spacing w:val="-3"/>
          <w:w w:val="105"/>
          <w:sz w:val="21"/>
        </w:rPr>
        <w:t>trial?</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951" w:hanging="567"/>
        <w:jc w:val="left"/>
        <w:rPr>
          <w:rFonts w:ascii="Trebuchet MS" w:hAnsi="Trebuchet MS"/>
          <w:sz w:val="21"/>
        </w:rPr>
      </w:pPr>
      <w:r>
        <w:rPr>
          <w:rFonts w:ascii="Trebuchet MS" w:hAnsi="Trebuchet MS"/>
          <w:w w:val="105"/>
          <w:sz w:val="21"/>
        </w:rPr>
        <w:t>What</w:t>
      </w:r>
      <w:r>
        <w:rPr>
          <w:rFonts w:ascii="Trebuchet MS" w:hAnsi="Trebuchet MS"/>
          <w:spacing w:val="-17"/>
          <w:w w:val="105"/>
          <w:sz w:val="21"/>
        </w:rPr>
        <w:t> </w:t>
      </w:r>
      <w:r>
        <w:rPr>
          <w:rFonts w:ascii="Trebuchet MS" w:hAnsi="Trebuchet MS"/>
          <w:w w:val="105"/>
          <w:sz w:val="21"/>
        </w:rPr>
        <w:t>changes</w:t>
      </w:r>
      <w:r>
        <w:rPr>
          <w:rFonts w:ascii="Trebuchet MS" w:hAnsi="Trebuchet MS"/>
          <w:spacing w:val="-16"/>
          <w:w w:val="105"/>
          <w:sz w:val="21"/>
        </w:rPr>
        <w:t> </w:t>
      </w:r>
      <w:r>
        <w:rPr>
          <w:rFonts w:ascii="Trebuchet MS" w:hAnsi="Trebuchet MS"/>
          <w:w w:val="105"/>
          <w:sz w:val="21"/>
        </w:rPr>
        <w:t>can</w:t>
      </w:r>
      <w:r>
        <w:rPr>
          <w:rFonts w:ascii="Trebuchet MS" w:hAnsi="Trebuchet MS"/>
          <w:spacing w:val="-17"/>
          <w:w w:val="105"/>
          <w:sz w:val="21"/>
        </w:rPr>
        <w:t> </w:t>
      </w:r>
      <w:r>
        <w:rPr>
          <w:rFonts w:ascii="Trebuchet MS" w:hAnsi="Trebuchet MS"/>
          <w:w w:val="105"/>
          <w:sz w:val="21"/>
        </w:rPr>
        <w:t>be</w:t>
      </w:r>
      <w:r>
        <w:rPr>
          <w:rFonts w:ascii="Trebuchet MS" w:hAnsi="Trebuchet MS"/>
          <w:spacing w:val="-16"/>
          <w:w w:val="105"/>
          <w:sz w:val="21"/>
        </w:rPr>
        <w:t> </w:t>
      </w:r>
      <w:r>
        <w:rPr>
          <w:rFonts w:ascii="Trebuchet MS" w:hAnsi="Trebuchet MS"/>
          <w:w w:val="105"/>
          <w:sz w:val="21"/>
        </w:rPr>
        <w:t>made,</w:t>
      </w:r>
      <w:r>
        <w:rPr>
          <w:rFonts w:ascii="Trebuchet MS" w:hAnsi="Trebuchet MS"/>
          <w:spacing w:val="-16"/>
          <w:w w:val="105"/>
          <w:sz w:val="21"/>
        </w:rPr>
        <w:t> </w:t>
      </w:r>
      <w:r>
        <w:rPr>
          <w:rFonts w:ascii="Trebuchet MS" w:hAnsi="Trebuchet MS"/>
          <w:w w:val="105"/>
          <w:sz w:val="21"/>
        </w:rPr>
        <w:t>if</w:t>
      </w:r>
      <w:r>
        <w:rPr>
          <w:rFonts w:ascii="Trebuchet MS" w:hAnsi="Trebuchet MS"/>
          <w:spacing w:val="-17"/>
          <w:w w:val="105"/>
          <w:sz w:val="21"/>
        </w:rPr>
        <w:t> </w:t>
      </w:r>
      <w:r>
        <w:rPr>
          <w:rFonts w:ascii="Trebuchet MS" w:hAnsi="Trebuchet MS"/>
          <w:spacing w:val="-4"/>
          <w:w w:val="105"/>
          <w:sz w:val="21"/>
        </w:rPr>
        <w:t>any,</w:t>
      </w:r>
      <w:r>
        <w:rPr>
          <w:rFonts w:ascii="Trebuchet MS" w:hAnsi="Trebuchet MS"/>
          <w:spacing w:val="-16"/>
          <w:w w:val="105"/>
          <w:sz w:val="21"/>
        </w:rPr>
        <w:t> </w:t>
      </w:r>
      <w:r>
        <w:rPr>
          <w:rFonts w:ascii="Trebuchet MS" w:hAnsi="Trebuchet MS"/>
          <w:w w:val="105"/>
          <w:sz w:val="21"/>
        </w:rPr>
        <w:t>to</w:t>
      </w:r>
      <w:r>
        <w:rPr>
          <w:rFonts w:ascii="Trebuchet MS" w:hAnsi="Trebuchet MS"/>
          <w:spacing w:val="-17"/>
          <w:w w:val="105"/>
          <w:sz w:val="21"/>
        </w:rPr>
        <w:t> </w:t>
      </w:r>
      <w:r>
        <w:rPr>
          <w:rFonts w:ascii="Trebuchet MS" w:hAnsi="Trebuchet MS"/>
          <w:w w:val="105"/>
          <w:sz w:val="21"/>
        </w:rPr>
        <w:t>enhance</w:t>
      </w:r>
      <w:r>
        <w:rPr>
          <w:rFonts w:ascii="Trebuchet MS" w:hAnsi="Trebuchet MS"/>
          <w:spacing w:val="-16"/>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ability</w:t>
      </w:r>
      <w:r>
        <w:rPr>
          <w:rFonts w:ascii="Trebuchet MS" w:hAnsi="Trebuchet MS"/>
          <w:spacing w:val="-17"/>
          <w:w w:val="105"/>
          <w:sz w:val="21"/>
        </w:rPr>
        <w:t> </w:t>
      </w:r>
      <w:r>
        <w:rPr>
          <w:rFonts w:ascii="Trebuchet MS" w:hAnsi="Trebuchet MS"/>
          <w:w w:val="105"/>
          <w:sz w:val="21"/>
        </w:rPr>
        <w:t>of</w:t>
      </w:r>
      <w:r>
        <w:rPr>
          <w:rFonts w:ascii="Trebuchet MS" w:hAnsi="Trebuchet MS"/>
          <w:spacing w:val="-16"/>
          <w:w w:val="105"/>
          <w:sz w:val="21"/>
        </w:rPr>
        <w:t> </w:t>
      </w:r>
      <w:r>
        <w:rPr>
          <w:rFonts w:ascii="Trebuchet MS" w:hAnsi="Trebuchet MS"/>
          <w:w w:val="105"/>
          <w:sz w:val="21"/>
        </w:rPr>
        <w:t>experts</w:t>
      </w:r>
      <w:r>
        <w:rPr>
          <w:rFonts w:ascii="Trebuchet MS" w:hAnsi="Trebuchet MS"/>
          <w:spacing w:val="-16"/>
          <w:w w:val="105"/>
          <w:sz w:val="21"/>
        </w:rPr>
        <w:t> </w:t>
      </w:r>
      <w:r>
        <w:rPr>
          <w:rFonts w:ascii="Trebuchet MS" w:hAnsi="Trebuchet MS"/>
          <w:w w:val="105"/>
          <w:sz w:val="21"/>
        </w:rPr>
        <w:t>to</w:t>
      </w:r>
      <w:r>
        <w:rPr>
          <w:rFonts w:ascii="Trebuchet MS" w:hAnsi="Trebuchet MS"/>
          <w:spacing w:val="-17"/>
          <w:w w:val="105"/>
          <w:sz w:val="21"/>
        </w:rPr>
        <w:t> </w:t>
      </w:r>
      <w:r>
        <w:rPr>
          <w:rFonts w:ascii="Trebuchet MS" w:hAnsi="Trebuchet MS"/>
          <w:w w:val="105"/>
          <w:sz w:val="21"/>
        </w:rPr>
        <w:t>assess</w:t>
      </w:r>
      <w:r>
        <w:rPr>
          <w:rFonts w:ascii="Trebuchet MS" w:hAnsi="Trebuchet MS"/>
          <w:spacing w:val="-16"/>
          <w:w w:val="105"/>
          <w:sz w:val="21"/>
        </w:rPr>
        <w:t> </w:t>
      </w:r>
      <w:r>
        <w:rPr>
          <w:rFonts w:ascii="Trebuchet MS" w:hAnsi="Trebuchet MS"/>
          <w:w w:val="105"/>
          <w:sz w:val="21"/>
        </w:rPr>
        <w:t>an accused</w:t>
      </w:r>
      <w:r>
        <w:rPr>
          <w:rFonts w:ascii="Trebuchet MS" w:hAnsi="Trebuchet MS"/>
          <w:spacing w:val="-12"/>
          <w:w w:val="105"/>
          <w:sz w:val="21"/>
        </w:rPr>
        <w:t> </w:t>
      </w:r>
      <w:r>
        <w:rPr>
          <w:rFonts w:ascii="Trebuchet MS" w:hAnsi="Trebuchet MS"/>
          <w:w w:val="105"/>
          <w:sz w:val="21"/>
        </w:rPr>
        <w:t>person’s</w:t>
      </w:r>
      <w:r>
        <w:rPr>
          <w:rFonts w:ascii="Trebuchet MS" w:hAnsi="Trebuchet MS"/>
          <w:spacing w:val="-11"/>
          <w:w w:val="105"/>
          <w:sz w:val="21"/>
        </w:rPr>
        <w:t> </w:t>
      </w:r>
      <w:r>
        <w:rPr>
          <w:rFonts w:ascii="Trebuchet MS" w:hAnsi="Trebuchet MS"/>
          <w:w w:val="105"/>
          <w:sz w:val="21"/>
        </w:rPr>
        <w:t>unfitness</w:t>
      </w:r>
      <w:r>
        <w:rPr>
          <w:rFonts w:ascii="Trebuchet MS" w:hAnsi="Trebuchet MS"/>
          <w:spacing w:val="-11"/>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stand</w:t>
      </w:r>
      <w:r>
        <w:rPr>
          <w:rFonts w:ascii="Trebuchet MS" w:hAnsi="Trebuchet MS"/>
          <w:spacing w:val="-11"/>
          <w:w w:val="105"/>
          <w:sz w:val="21"/>
        </w:rPr>
        <w:t> </w:t>
      </w:r>
      <w:r>
        <w:rPr>
          <w:rFonts w:ascii="Trebuchet MS" w:hAnsi="Trebuchet MS"/>
          <w:spacing w:val="-3"/>
          <w:w w:val="105"/>
          <w:sz w:val="21"/>
        </w:rPr>
        <w:t>trial?</w:t>
      </w:r>
    </w:p>
    <w:p>
      <w:pPr>
        <w:pStyle w:val="Heading3"/>
        <w:spacing w:before="184"/>
      </w:pPr>
      <w:r>
        <w:rPr>
          <w:w w:val="110"/>
        </w:rPr>
        <w:t>Requirement to ‘plead’ in a committal proceeding</w:t>
      </w:r>
    </w:p>
    <w:p>
      <w:pPr>
        <w:pStyle w:val="ListParagraph"/>
        <w:numPr>
          <w:ilvl w:val="1"/>
          <w:numId w:val="137"/>
        </w:numPr>
        <w:tabs>
          <w:tab w:pos="2154" w:val="left" w:leader="none"/>
          <w:tab w:pos="2155" w:val="left" w:leader="none"/>
        </w:tabs>
        <w:spacing w:line="256" w:lineRule="auto" w:before="197" w:after="0"/>
        <w:ind w:left="2154" w:right="1614" w:hanging="567"/>
        <w:jc w:val="left"/>
        <w:rPr>
          <w:rFonts w:ascii="Trebuchet MS"/>
          <w:sz w:val="21"/>
        </w:rPr>
      </w:pPr>
      <w:r>
        <w:rPr>
          <w:rFonts w:ascii="Trebuchet MS"/>
          <w:w w:val="105"/>
          <w:sz w:val="21"/>
        </w:rPr>
        <w:t>Is</w:t>
      </w:r>
      <w:r>
        <w:rPr>
          <w:rFonts w:ascii="Trebuchet MS"/>
          <w:spacing w:val="-13"/>
          <w:w w:val="105"/>
          <w:sz w:val="21"/>
        </w:rPr>
        <w:t> </w:t>
      </w:r>
      <w:r>
        <w:rPr>
          <w:rFonts w:ascii="Trebuchet MS"/>
          <w:w w:val="105"/>
          <w:sz w:val="21"/>
        </w:rPr>
        <w:t>there</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need</w:t>
      </w:r>
      <w:r>
        <w:rPr>
          <w:rFonts w:ascii="Trebuchet MS"/>
          <w:spacing w:val="-13"/>
          <w:w w:val="105"/>
          <w:sz w:val="21"/>
        </w:rPr>
        <w:t> </w:t>
      </w:r>
      <w:r>
        <w:rPr>
          <w:rFonts w:ascii="Trebuchet MS"/>
          <w:w w:val="105"/>
          <w:sz w:val="21"/>
        </w:rPr>
        <w:t>for</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uniform</w:t>
      </w:r>
      <w:r>
        <w:rPr>
          <w:rFonts w:ascii="Trebuchet MS"/>
          <w:spacing w:val="-13"/>
          <w:w w:val="105"/>
          <w:sz w:val="21"/>
        </w:rPr>
        <w:t> </w:t>
      </w:r>
      <w:r>
        <w:rPr>
          <w:rFonts w:ascii="Trebuchet MS"/>
          <w:w w:val="105"/>
          <w:sz w:val="21"/>
        </w:rPr>
        <w:t>procedure</w:t>
      </w:r>
      <w:r>
        <w:rPr>
          <w:rFonts w:ascii="Trebuchet MS"/>
          <w:spacing w:val="-13"/>
          <w:w w:val="105"/>
          <w:sz w:val="21"/>
        </w:rPr>
        <w:t> </w:t>
      </w:r>
      <w:r>
        <w:rPr>
          <w:rFonts w:ascii="Trebuchet MS"/>
          <w:w w:val="105"/>
          <w:sz w:val="21"/>
        </w:rPr>
        <w:t>in</w:t>
      </w:r>
      <w:r>
        <w:rPr>
          <w:rFonts w:ascii="Trebuchet MS"/>
          <w:spacing w:val="-12"/>
          <w:w w:val="105"/>
          <w:sz w:val="21"/>
        </w:rPr>
        <w:t> </w:t>
      </w:r>
      <w:r>
        <w:rPr>
          <w:rFonts w:ascii="Trebuchet MS"/>
          <w:w w:val="105"/>
          <w:sz w:val="21"/>
        </w:rPr>
        <w:t>committal</w:t>
      </w:r>
      <w:r>
        <w:rPr>
          <w:rFonts w:ascii="Trebuchet MS"/>
          <w:spacing w:val="-13"/>
          <w:w w:val="105"/>
          <w:sz w:val="21"/>
        </w:rPr>
        <w:t> </w:t>
      </w:r>
      <w:r>
        <w:rPr>
          <w:rFonts w:ascii="Trebuchet MS"/>
          <w:w w:val="105"/>
          <w:sz w:val="21"/>
        </w:rPr>
        <w:t>proceedings</w:t>
      </w:r>
      <w:r>
        <w:rPr>
          <w:rFonts w:ascii="Trebuchet MS"/>
          <w:spacing w:val="-13"/>
          <w:w w:val="105"/>
          <w:sz w:val="21"/>
        </w:rPr>
        <w:t> </w:t>
      </w:r>
      <w:r>
        <w:rPr>
          <w:rFonts w:ascii="Trebuchet MS"/>
          <w:w w:val="105"/>
          <w:sz w:val="21"/>
        </w:rPr>
        <w:t>where</w:t>
      </w:r>
      <w:r>
        <w:rPr>
          <w:rFonts w:ascii="Trebuchet MS"/>
          <w:spacing w:val="-12"/>
          <w:w w:val="105"/>
          <w:sz w:val="21"/>
        </w:rPr>
        <w:t> </w:t>
      </w:r>
      <w:r>
        <w:rPr>
          <w:rFonts w:ascii="Trebuchet MS"/>
          <w:w w:val="105"/>
          <w:sz w:val="21"/>
        </w:rPr>
        <w:t>a</w:t>
      </w:r>
      <w:r>
        <w:rPr>
          <w:rFonts w:ascii="Trebuchet MS"/>
          <w:spacing w:val="-13"/>
          <w:w w:val="105"/>
          <w:sz w:val="21"/>
        </w:rPr>
        <w:t> </w:t>
      </w:r>
      <w:r>
        <w:rPr>
          <w:rFonts w:ascii="Trebuchet MS"/>
          <w:w w:val="105"/>
          <w:sz w:val="21"/>
        </w:rPr>
        <w:t>question of</w:t>
      </w:r>
      <w:r>
        <w:rPr>
          <w:rFonts w:ascii="Trebuchet MS"/>
          <w:spacing w:val="-11"/>
          <w:w w:val="105"/>
          <w:sz w:val="21"/>
        </w:rPr>
        <w:t> </w:t>
      </w:r>
      <w:r>
        <w:rPr>
          <w:rFonts w:ascii="Trebuchet MS"/>
          <w:w w:val="105"/>
          <w:sz w:val="21"/>
        </w:rPr>
        <w:t>unfitness</w:t>
      </w:r>
      <w:r>
        <w:rPr>
          <w:rFonts w:ascii="Trebuchet MS"/>
          <w:spacing w:val="-11"/>
          <w:w w:val="105"/>
          <w:sz w:val="21"/>
        </w:rPr>
        <w:t> </w:t>
      </w:r>
      <w:r>
        <w:rPr>
          <w:rFonts w:ascii="Trebuchet MS"/>
          <w:w w:val="105"/>
          <w:sz w:val="21"/>
        </w:rPr>
        <w:t>to</w:t>
      </w:r>
      <w:r>
        <w:rPr>
          <w:rFonts w:ascii="Trebuchet MS"/>
          <w:spacing w:val="-10"/>
          <w:w w:val="105"/>
          <w:sz w:val="21"/>
        </w:rPr>
        <w:t> </w:t>
      </w:r>
      <w:r>
        <w:rPr>
          <w:rFonts w:ascii="Trebuchet MS"/>
          <w:w w:val="105"/>
          <w:sz w:val="21"/>
        </w:rPr>
        <w:t>stand</w:t>
      </w:r>
      <w:r>
        <w:rPr>
          <w:rFonts w:ascii="Trebuchet MS"/>
          <w:spacing w:val="-11"/>
          <w:w w:val="105"/>
          <w:sz w:val="21"/>
        </w:rPr>
        <w:t> </w:t>
      </w:r>
      <w:r>
        <w:rPr>
          <w:rFonts w:ascii="Trebuchet MS"/>
          <w:spacing w:val="-3"/>
          <w:w w:val="105"/>
          <w:sz w:val="21"/>
        </w:rPr>
        <w:t>trial</w:t>
      </w:r>
      <w:r>
        <w:rPr>
          <w:rFonts w:ascii="Trebuchet MS"/>
          <w:spacing w:val="-10"/>
          <w:w w:val="105"/>
          <w:sz w:val="21"/>
        </w:rPr>
        <w:t> </w:t>
      </w:r>
      <w:r>
        <w:rPr>
          <w:rFonts w:ascii="Trebuchet MS"/>
          <w:w w:val="105"/>
          <w:sz w:val="21"/>
        </w:rPr>
        <w:t>is</w:t>
      </w:r>
      <w:r>
        <w:rPr>
          <w:rFonts w:ascii="Trebuchet MS"/>
          <w:spacing w:val="-11"/>
          <w:w w:val="105"/>
          <w:sz w:val="21"/>
        </w:rPr>
        <w:t> </w:t>
      </w:r>
      <w:r>
        <w:rPr>
          <w:rFonts w:ascii="Trebuchet MS"/>
          <w:w w:val="105"/>
          <w:sz w:val="21"/>
        </w:rPr>
        <w:t>raised?</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70" w:hanging="567"/>
        <w:jc w:val="left"/>
        <w:rPr>
          <w:rFonts w:ascii="Trebuchet MS" w:hAnsi="Trebuchet MS"/>
          <w:sz w:val="21"/>
        </w:rPr>
      </w:pPr>
      <w:r>
        <w:rPr>
          <w:rFonts w:ascii="Trebuchet MS" w:hAnsi="Trebuchet MS"/>
          <w:w w:val="105"/>
          <w:sz w:val="21"/>
        </w:rPr>
        <w:t>What</w:t>
      </w:r>
      <w:r>
        <w:rPr>
          <w:rFonts w:ascii="Trebuchet MS" w:hAnsi="Trebuchet MS"/>
          <w:spacing w:val="-13"/>
          <w:w w:val="105"/>
          <w:sz w:val="21"/>
        </w:rPr>
        <w:t> </w:t>
      </w:r>
      <w:r>
        <w:rPr>
          <w:rFonts w:ascii="Trebuchet MS" w:hAnsi="Trebuchet MS"/>
          <w:w w:val="105"/>
          <w:sz w:val="21"/>
        </w:rPr>
        <w:t>procedure</w:t>
      </w:r>
      <w:r>
        <w:rPr>
          <w:rFonts w:ascii="Trebuchet MS" w:hAnsi="Trebuchet MS"/>
          <w:spacing w:val="-12"/>
          <w:w w:val="105"/>
          <w:sz w:val="21"/>
        </w:rPr>
        <w:t> </w:t>
      </w:r>
      <w:r>
        <w:rPr>
          <w:rFonts w:ascii="Trebuchet MS" w:hAnsi="Trebuchet MS"/>
          <w:w w:val="105"/>
          <w:sz w:val="21"/>
        </w:rPr>
        <w:t>should</w:t>
      </w:r>
      <w:r>
        <w:rPr>
          <w:rFonts w:ascii="Trebuchet MS" w:hAnsi="Trebuchet MS"/>
          <w:spacing w:val="-13"/>
          <w:w w:val="105"/>
          <w:sz w:val="21"/>
        </w:rPr>
        <w:t> </w:t>
      </w:r>
      <w:r>
        <w:rPr>
          <w:rFonts w:ascii="Trebuchet MS" w:hAnsi="Trebuchet MS"/>
          <w:w w:val="105"/>
          <w:sz w:val="21"/>
        </w:rPr>
        <w:t>apply</w:t>
      </w:r>
      <w:r>
        <w:rPr>
          <w:rFonts w:ascii="Trebuchet MS" w:hAnsi="Trebuchet MS"/>
          <w:spacing w:val="-12"/>
          <w:w w:val="105"/>
          <w:sz w:val="21"/>
        </w:rPr>
        <w:t> </w:t>
      </w:r>
      <w:r>
        <w:rPr>
          <w:rFonts w:ascii="Trebuchet MS" w:hAnsi="Trebuchet MS"/>
          <w:w w:val="105"/>
          <w:sz w:val="21"/>
        </w:rPr>
        <w:t>where</w:t>
      </w:r>
      <w:r>
        <w:rPr>
          <w:rFonts w:ascii="Trebuchet MS" w:hAnsi="Trebuchet MS"/>
          <w:spacing w:val="-12"/>
          <w:w w:val="105"/>
          <w:sz w:val="21"/>
        </w:rPr>
        <w:t> </w:t>
      </w:r>
      <w:r>
        <w:rPr>
          <w:rFonts w:ascii="Trebuchet MS" w:hAnsi="Trebuchet MS"/>
          <w:w w:val="105"/>
          <w:sz w:val="21"/>
        </w:rPr>
        <w:t>a</w:t>
      </w:r>
      <w:r>
        <w:rPr>
          <w:rFonts w:ascii="Trebuchet MS" w:hAnsi="Trebuchet MS"/>
          <w:spacing w:val="-13"/>
          <w:w w:val="105"/>
          <w:sz w:val="21"/>
        </w:rPr>
        <w:t> </w:t>
      </w:r>
      <w:r>
        <w:rPr>
          <w:rFonts w:ascii="Trebuchet MS" w:hAnsi="Trebuchet MS"/>
          <w:w w:val="105"/>
          <w:sz w:val="21"/>
        </w:rPr>
        <w:t>question</w:t>
      </w:r>
      <w:r>
        <w:rPr>
          <w:rFonts w:ascii="Trebuchet MS" w:hAnsi="Trebuchet MS"/>
          <w:spacing w:val="-12"/>
          <w:w w:val="105"/>
          <w:sz w:val="21"/>
        </w:rPr>
        <w:t> </w:t>
      </w:r>
      <w:r>
        <w:rPr>
          <w:rFonts w:ascii="Trebuchet MS" w:hAnsi="Trebuchet MS"/>
          <w:w w:val="105"/>
          <w:sz w:val="21"/>
        </w:rPr>
        <w:t>of</w:t>
      </w:r>
      <w:r>
        <w:rPr>
          <w:rFonts w:ascii="Trebuchet MS" w:hAnsi="Trebuchet MS"/>
          <w:spacing w:val="-13"/>
          <w:w w:val="105"/>
          <w:sz w:val="21"/>
        </w:rPr>
        <w:t> </w:t>
      </w:r>
      <w:r>
        <w:rPr>
          <w:rFonts w:ascii="Trebuchet MS" w:hAnsi="Trebuchet MS"/>
          <w:w w:val="105"/>
          <w:sz w:val="21"/>
        </w:rPr>
        <w:t>an</w:t>
      </w:r>
      <w:r>
        <w:rPr>
          <w:rFonts w:ascii="Trebuchet MS" w:hAnsi="Trebuchet MS"/>
          <w:spacing w:val="-12"/>
          <w:w w:val="105"/>
          <w:sz w:val="21"/>
        </w:rPr>
        <w:t> </w:t>
      </w:r>
      <w:r>
        <w:rPr>
          <w:rFonts w:ascii="Trebuchet MS" w:hAnsi="Trebuchet MS"/>
          <w:w w:val="105"/>
          <w:sz w:val="21"/>
        </w:rPr>
        <w:t>accused</w:t>
      </w:r>
      <w:r>
        <w:rPr>
          <w:rFonts w:ascii="Trebuchet MS" w:hAnsi="Trebuchet MS"/>
          <w:spacing w:val="-12"/>
          <w:w w:val="105"/>
          <w:sz w:val="21"/>
        </w:rPr>
        <w:t> </w:t>
      </w:r>
      <w:r>
        <w:rPr>
          <w:rFonts w:ascii="Trebuchet MS" w:hAnsi="Trebuchet MS"/>
          <w:w w:val="105"/>
          <w:sz w:val="21"/>
        </w:rPr>
        <w:t>person’s</w:t>
      </w:r>
      <w:r>
        <w:rPr>
          <w:rFonts w:ascii="Trebuchet MS" w:hAnsi="Trebuchet MS"/>
          <w:spacing w:val="-13"/>
          <w:w w:val="105"/>
          <w:sz w:val="21"/>
        </w:rPr>
        <w:t> </w:t>
      </w:r>
      <w:r>
        <w:rPr>
          <w:rFonts w:ascii="Trebuchet MS" w:hAnsi="Trebuchet MS"/>
          <w:w w:val="105"/>
          <w:sz w:val="21"/>
        </w:rPr>
        <w:t>unfitness</w:t>
      </w:r>
      <w:r>
        <w:rPr>
          <w:rFonts w:ascii="Trebuchet MS" w:hAnsi="Trebuchet MS"/>
          <w:spacing w:val="-12"/>
          <w:w w:val="105"/>
          <w:sz w:val="21"/>
        </w:rPr>
        <w:t> </w:t>
      </w:r>
      <w:r>
        <w:rPr>
          <w:rFonts w:ascii="Trebuchet MS" w:hAnsi="Trebuchet MS"/>
          <w:w w:val="105"/>
          <w:sz w:val="21"/>
        </w:rPr>
        <w:t>to stand</w:t>
      </w:r>
      <w:r>
        <w:rPr>
          <w:rFonts w:ascii="Trebuchet MS" w:hAnsi="Trebuchet MS"/>
          <w:spacing w:val="-11"/>
          <w:w w:val="105"/>
          <w:sz w:val="21"/>
        </w:rPr>
        <w:t> </w:t>
      </w:r>
      <w:r>
        <w:rPr>
          <w:rFonts w:ascii="Trebuchet MS" w:hAnsi="Trebuchet MS"/>
          <w:spacing w:val="-3"/>
          <w:w w:val="105"/>
          <w:sz w:val="21"/>
        </w:rPr>
        <w:t>trial</w:t>
      </w:r>
      <w:r>
        <w:rPr>
          <w:rFonts w:ascii="Trebuchet MS" w:hAnsi="Trebuchet MS"/>
          <w:spacing w:val="-11"/>
          <w:w w:val="105"/>
          <w:sz w:val="21"/>
        </w:rPr>
        <w:t> </w:t>
      </w:r>
      <w:r>
        <w:rPr>
          <w:rFonts w:ascii="Trebuchet MS" w:hAnsi="Trebuchet MS"/>
          <w:w w:val="105"/>
          <w:sz w:val="21"/>
        </w:rPr>
        <w:t>is</w:t>
      </w:r>
      <w:r>
        <w:rPr>
          <w:rFonts w:ascii="Trebuchet MS" w:hAnsi="Trebuchet MS"/>
          <w:spacing w:val="-10"/>
          <w:w w:val="105"/>
          <w:sz w:val="21"/>
        </w:rPr>
        <w:t> </w:t>
      </w:r>
      <w:r>
        <w:rPr>
          <w:rFonts w:ascii="Trebuchet MS" w:hAnsi="Trebuchet MS"/>
          <w:w w:val="105"/>
          <w:sz w:val="21"/>
        </w:rPr>
        <w:t>raised</w:t>
      </w:r>
      <w:r>
        <w:rPr>
          <w:rFonts w:ascii="Trebuchet MS" w:hAnsi="Trebuchet MS"/>
          <w:spacing w:val="-11"/>
          <w:w w:val="105"/>
          <w:sz w:val="21"/>
        </w:rPr>
        <w:t> </w:t>
      </w:r>
      <w:r>
        <w:rPr>
          <w:rFonts w:ascii="Trebuchet MS" w:hAnsi="Trebuchet MS"/>
          <w:w w:val="105"/>
          <w:sz w:val="21"/>
        </w:rPr>
        <w:t>in</w:t>
      </w:r>
      <w:r>
        <w:rPr>
          <w:rFonts w:ascii="Trebuchet MS" w:hAnsi="Trebuchet MS"/>
          <w:spacing w:val="-10"/>
          <w:w w:val="105"/>
          <w:sz w:val="21"/>
        </w:rPr>
        <w:t> </w:t>
      </w:r>
      <w:r>
        <w:rPr>
          <w:rFonts w:ascii="Trebuchet MS" w:hAnsi="Trebuchet MS"/>
          <w:w w:val="105"/>
          <w:sz w:val="21"/>
        </w:rPr>
        <w:t>a</w:t>
      </w:r>
      <w:r>
        <w:rPr>
          <w:rFonts w:ascii="Trebuchet MS" w:hAnsi="Trebuchet MS"/>
          <w:spacing w:val="-11"/>
          <w:w w:val="105"/>
          <w:sz w:val="21"/>
        </w:rPr>
        <w:t> </w:t>
      </w:r>
      <w:r>
        <w:rPr>
          <w:rFonts w:ascii="Trebuchet MS" w:hAnsi="Trebuchet MS"/>
          <w:w w:val="105"/>
          <w:sz w:val="21"/>
        </w:rPr>
        <w:t>committal</w:t>
      </w:r>
      <w:r>
        <w:rPr>
          <w:rFonts w:ascii="Trebuchet MS" w:hAnsi="Trebuchet MS"/>
          <w:spacing w:val="-10"/>
          <w:w w:val="105"/>
          <w:sz w:val="21"/>
        </w:rPr>
        <w:t> </w:t>
      </w:r>
      <w:r>
        <w:rPr>
          <w:rFonts w:ascii="Trebuchet MS" w:hAnsi="Trebuchet MS"/>
          <w:spacing w:val="-3"/>
          <w:w w:val="105"/>
          <w:sz w:val="21"/>
        </w:rPr>
        <w:t>proceeding?</w:t>
      </w:r>
    </w:p>
    <w:p>
      <w:pPr>
        <w:pStyle w:val="Heading3"/>
        <w:spacing w:before="184"/>
      </w:pPr>
      <w:r>
        <w:rPr>
          <w:w w:val="115"/>
        </w:rPr>
        <w:t>The role of lawyers in the process for determining unfitness to stand trial</w:t>
      </w:r>
    </w:p>
    <w:p>
      <w:pPr>
        <w:pStyle w:val="ListParagraph"/>
        <w:numPr>
          <w:ilvl w:val="1"/>
          <w:numId w:val="137"/>
        </w:numPr>
        <w:tabs>
          <w:tab w:pos="2154" w:val="left" w:leader="none"/>
          <w:tab w:pos="2155" w:val="left" w:leader="none"/>
        </w:tabs>
        <w:spacing w:line="256" w:lineRule="auto" w:before="196" w:after="0"/>
        <w:ind w:left="2154" w:right="2138" w:hanging="567"/>
        <w:jc w:val="left"/>
        <w:rPr>
          <w:rFonts w:ascii="Trebuchet MS"/>
          <w:sz w:val="21"/>
        </w:rPr>
      </w:pPr>
      <w:r>
        <w:rPr>
          <w:rFonts w:ascii="Trebuchet MS"/>
          <w:w w:val="105"/>
          <w:sz w:val="21"/>
        </w:rPr>
        <w:t>What</w:t>
      </w:r>
      <w:r>
        <w:rPr>
          <w:rFonts w:ascii="Trebuchet MS"/>
          <w:spacing w:val="-19"/>
          <w:w w:val="105"/>
          <w:sz w:val="21"/>
        </w:rPr>
        <w:t> </w:t>
      </w:r>
      <w:r>
        <w:rPr>
          <w:rFonts w:ascii="Trebuchet MS"/>
          <w:w w:val="105"/>
          <w:sz w:val="21"/>
        </w:rPr>
        <w:t>ethical</w:t>
      </w:r>
      <w:r>
        <w:rPr>
          <w:rFonts w:ascii="Trebuchet MS"/>
          <w:spacing w:val="-18"/>
          <w:w w:val="105"/>
          <w:sz w:val="21"/>
        </w:rPr>
        <w:t> </w:t>
      </w:r>
      <w:r>
        <w:rPr>
          <w:rFonts w:ascii="Trebuchet MS"/>
          <w:w w:val="105"/>
          <w:sz w:val="21"/>
        </w:rPr>
        <w:t>issues</w:t>
      </w:r>
      <w:r>
        <w:rPr>
          <w:rFonts w:ascii="Trebuchet MS"/>
          <w:spacing w:val="-18"/>
          <w:w w:val="105"/>
          <w:sz w:val="21"/>
        </w:rPr>
        <w:t> </w:t>
      </w:r>
      <w:r>
        <w:rPr>
          <w:rFonts w:ascii="Trebuchet MS"/>
          <w:w w:val="105"/>
          <w:sz w:val="21"/>
        </w:rPr>
        <w:t>do</w:t>
      </w:r>
      <w:r>
        <w:rPr>
          <w:rFonts w:ascii="Trebuchet MS"/>
          <w:spacing w:val="-18"/>
          <w:w w:val="105"/>
          <w:sz w:val="21"/>
        </w:rPr>
        <w:t> </w:t>
      </w:r>
      <w:r>
        <w:rPr>
          <w:rFonts w:ascii="Trebuchet MS"/>
          <w:w w:val="105"/>
          <w:sz w:val="21"/>
        </w:rPr>
        <w:t>lawyers</w:t>
      </w:r>
      <w:r>
        <w:rPr>
          <w:rFonts w:ascii="Trebuchet MS"/>
          <w:spacing w:val="-19"/>
          <w:w w:val="105"/>
          <w:sz w:val="21"/>
        </w:rPr>
        <w:t> </w:t>
      </w:r>
      <w:r>
        <w:rPr>
          <w:rFonts w:ascii="Trebuchet MS"/>
          <w:w w:val="105"/>
          <w:sz w:val="21"/>
        </w:rPr>
        <w:t>face</w:t>
      </w:r>
      <w:r>
        <w:rPr>
          <w:rFonts w:ascii="Trebuchet MS"/>
          <w:spacing w:val="-18"/>
          <w:w w:val="105"/>
          <w:sz w:val="21"/>
        </w:rPr>
        <w:t> </w:t>
      </w:r>
      <w:r>
        <w:rPr>
          <w:rFonts w:ascii="Trebuchet MS"/>
          <w:w w:val="105"/>
          <w:sz w:val="21"/>
        </w:rPr>
        <w:t>in</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w w:val="105"/>
          <w:sz w:val="21"/>
        </w:rPr>
        <w:t>process</w:t>
      </w:r>
      <w:r>
        <w:rPr>
          <w:rFonts w:ascii="Trebuchet MS"/>
          <w:spacing w:val="-19"/>
          <w:w w:val="105"/>
          <w:sz w:val="21"/>
        </w:rPr>
        <w:t> </w:t>
      </w:r>
      <w:r>
        <w:rPr>
          <w:rFonts w:ascii="Trebuchet MS"/>
          <w:w w:val="105"/>
          <w:sz w:val="21"/>
        </w:rPr>
        <w:t>for</w:t>
      </w:r>
      <w:r>
        <w:rPr>
          <w:rFonts w:ascii="Trebuchet MS"/>
          <w:spacing w:val="-18"/>
          <w:w w:val="105"/>
          <w:sz w:val="21"/>
        </w:rPr>
        <w:t> </w:t>
      </w:r>
      <w:r>
        <w:rPr>
          <w:rFonts w:ascii="Trebuchet MS"/>
          <w:w w:val="105"/>
          <w:sz w:val="21"/>
        </w:rPr>
        <w:t>determining</w:t>
      </w:r>
      <w:r>
        <w:rPr>
          <w:rFonts w:ascii="Trebuchet MS"/>
          <w:spacing w:val="-18"/>
          <w:w w:val="105"/>
          <w:sz w:val="21"/>
        </w:rPr>
        <w:t> </w:t>
      </w:r>
      <w:r>
        <w:rPr>
          <w:rFonts w:ascii="Trebuchet MS"/>
          <w:w w:val="105"/>
          <w:sz w:val="21"/>
        </w:rPr>
        <w:t>unfitness</w:t>
      </w:r>
      <w:r>
        <w:rPr>
          <w:rFonts w:ascii="Trebuchet MS"/>
          <w:spacing w:val="-18"/>
          <w:w w:val="105"/>
          <w:sz w:val="21"/>
        </w:rPr>
        <w:t> </w:t>
      </w:r>
      <w:r>
        <w:rPr>
          <w:rFonts w:ascii="Trebuchet MS"/>
          <w:w w:val="105"/>
          <w:sz w:val="21"/>
        </w:rPr>
        <w:t>to stand</w:t>
      </w:r>
      <w:r>
        <w:rPr>
          <w:rFonts w:ascii="Trebuchet MS"/>
          <w:spacing w:val="-11"/>
          <w:w w:val="105"/>
          <w:sz w:val="21"/>
        </w:rPr>
        <w:t> </w:t>
      </w:r>
      <w:r>
        <w:rPr>
          <w:rFonts w:ascii="Trebuchet MS"/>
          <w:spacing w:val="-3"/>
          <w:w w:val="105"/>
          <w:sz w:val="21"/>
        </w:rPr>
        <w:t>trial?</w:t>
      </w:r>
    </w:p>
    <w:p>
      <w:pPr>
        <w:pStyle w:val="BodyText"/>
        <w:spacing w:before="9"/>
        <w:rPr>
          <w:rFonts w:ascii="Trebuchet MS"/>
          <w:sz w:val="18"/>
        </w:rPr>
      </w:pPr>
    </w:p>
    <w:p>
      <w:pPr>
        <w:spacing w:after="0"/>
        <w:rPr>
          <w:rFonts w:ascii="Trebuchet MS"/>
          <w:sz w:val="18"/>
        </w:rPr>
        <w:sectPr>
          <w:headerReference w:type="even" r:id="rId80"/>
          <w:headerReference w:type="default" r:id="rId81"/>
          <w:pgSz w:w="11910" w:h="16840"/>
          <w:pgMar w:header="808" w:footer="0" w:top="1360" w:bottom="280" w:left="0" w:right="0"/>
        </w:sectPr>
      </w:pPr>
    </w:p>
    <w:p>
      <w:pPr>
        <w:pStyle w:val="ListParagraph"/>
        <w:numPr>
          <w:ilvl w:val="1"/>
          <w:numId w:val="137"/>
        </w:numPr>
        <w:tabs>
          <w:tab w:pos="2154" w:val="left" w:leader="none"/>
          <w:tab w:pos="2155" w:val="left" w:leader="none"/>
        </w:tabs>
        <w:spacing w:line="256" w:lineRule="auto" w:before="99" w:after="0"/>
        <w:ind w:left="2154" w:right="184" w:hanging="567"/>
        <w:jc w:val="left"/>
        <w:rPr>
          <w:rFonts w:ascii="Trebuchet MS"/>
          <w:sz w:val="21"/>
        </w:rPr>
      </w:pPr>
      <w:r>
        <w:rPr>
          <w:rFonts w:ascii="Trebuchet MS"/>
          <w:w w:val="105"/>
          <w:sz w:val="21"/>
        </w:rPr>
        <w:t>What</w:t>
      </w:r>
      <w:r>
        <w:rPr>
          <w:rFonts w:ascii="Trebuchet MS"/>
          <w:spacing w:val="-19"/>
          <w:w w:val="105"/>
          <w:sz w:val="21"/>
        </w:rPr>
        <w:t> </w:t>
      </w:r>
      <w:r>
        <w:rPr>
          <w:rFonts w:ascii="Trebuchet MS"/>
          <w:w w:val="105"/>
          <w:sz w:val="21"/>
        </w:rPr>
        <w:t>is</w:t>
      </w:r>
      <w:r>
        <w:rPr>
          <w:rFonts w:ascii="Trebuchet MS"/>
          <w:spacing w:val="-18"/>
          <w:w w:val="105"/>
          <w:sz w:val="21"/>
        </w:rPr>
        <w:t> </w:t>
      </w:r>
      <w:r>
        <w:rPr>
          <w:rFonts w:ascii="Trebuchet MS"/>
          <w:w w:val="105"/>
          <w:sz w:val="21"/>
        </w:rPr>
        <w:t>the</w:t>
      </w:r>
      <w:r>
        <w:rPr>
          <w:rFonts w:ascii="Trebuchet MS"/>
          <w:spacing w:val="-19"/>
          <w:w w:val="105"/>
          <w:sz w:val="21"/>
        </w:rPr>
        <w:t> </w:t>
      </w:r>
      <w:r>
        <w:rPr>
          <w:rFonts w:ascii="Trebuchet MS"/>
          <w:w w:val="105"/>
          <w:sz w:val="21"/>
        </w:rPr>
        <w:t>best</w:t>
      </w:r>
      <w:r>
        <w:rPr>
          <w:rFonts w:ascii="Trebuchet MS"/>
          <w:spacing w:val="-18"/>
          <w:w w:val="105"/>
          <w:sz w:val="21"/>
        </w:rPr>
        <w:t> </w:t>
      </w:r>
      <w:r>
        <w:rPr>
          <w:rFonts w:ascii="Trebuchet MS"/>
          <w:w w:val="105"/>
          <w:sz w:val="21"/>
        </w:rPr>
        <w:t>way</w:t>
      </w:r>
      <w:r>
        <w:rPr>
          <w:rFonts w:ascii="Trebuchet MS"/>
          <w:spacing w:val="-18"/>
          <w:w w:val="105"/>
          <w:sz w:val="21"/>
        </w:rPr>
        <w:t> </w:t>
      </w:r>
      <w:r>
        <w:rPr>
          <w:rFonts w:ascii="Trebuchet MS"/>
          <w:w w:val="105"/>
          <w:sz w:val="21"/>
        </w:rPr>
        <w:t>of</w:t>
      </w:r>
      <w:r>
        <w:rPr>
          <w:rFonts w:ascii="Trebuchet MS"/>
          <w:spacing w:val="-19"/>
          <w:w w:val="105"/>
          <w:sz w:val="21"/>
        </w:rPr>
        <w:t> </w:t>
      </w:r>
      <w:r>
        <w:rPr>
          <w:rFonts w:ascii="Trebuchet MS"/>
          <w:w w:val="105"/>
          <w:sz w:val="21"/>
        </w:rPr>
        <w:t>addressing</w:t>
      </w:r>
      <w:r>
        <w:rPr>
          <w:rFonts w:ascii="Trebuchet MS"/>
          <w:spacing w:val="-18"/>
          <w:w w:val="105"/>
          <w:sz w:val="21"/>
        </w:rPr>
        <w:t> </w:t>
      </w:r>
      <w:r>
        <w:rPr>
          <w:rFonts w:ascii="Trebuchet MS"/>
          <w:w w:val="105"/>
          <w:sz w:val="21"/>
        </w:rPr>
        <w:t>these</w:t>
      </w:r>
      <w:r>
        <w:rPr>
          <w:rFonts w:ascii="Trebuchet MS"/>
          <w:spacing w:val="-19"/>
          <w:w w:val="105"/>
          <w:sz w:val="21"/>
        </w:rPr>
        <w:t> </w:t>
      </w:r>
      <w:r>
        <w:rPr>
          <w:rFonts w:ascii="Trebuchet MS"/>
          <w:w w:val="105"/>
          <w:sz w:val="21"/>
        </w:rPr>
        <w:t>ethical</w:t>
      </w:r>
      <w:r>
        <w:rPr>
          <w:rFonts w:ascii="Trebuchet MS"/>
          <w:spacing w:val="-18"/>
          <w:w w:val="105"/>
          <w:sz w:val="21"/>
        </w:rPr>
        <w:t> </w:t>
      </w:r>
      <w:r>
        <w:rPr>
          <w:rFonts w:ascii="Trebuchet MS"/>
          <w:w w:val="105"/>
          <w:sz w:val="21"/>
        </w:rPr>
        <w:t>issues</w:t>
      </w:r>
      <w:r>
        <w:rPr>
          <w:rFonts w:ascii="Trebuchet MS"/>
          <w:spacing w:val="-18"/>
          <w:w w:val="105"/>
          <w:sz w:val="21"/>
        </w:rPr>
        <w:t> </w:t>
      </w:r>
      <w:r>
        <w:rPr>
          <w:rFonts w:ascii="Trebuchet MS"/>
          <w:w w:val="105"/>
          <w:sz w:val="21"/>
        </w:rPr>
        <w:t>from</w:t>
      </w:r>
      <w:r>
        <w:rPr>
          <w:rFonts w:ascii="Trebuchet MS"/>
          <w:spacing w:val="-19"/>
          <w:w w:val="105"/>
          <w:sz w:val="21"/>
        </w:rPr>
        <w:t> </w:t>
      </w:r>
      <w:r>
        <w:rPr>
          <w:rFonts w:ascii="Trebuchet MS"/>
          <w:w w:val="105"/>
          <w:sz w:val="21"/>
        </w:rPr>
        <w:t>a</w:t>
      </w:r>
      <w:r>
        <w:rPr>
          <w:rFonts w:ascii="Trebuchet MS"/>
          <w:spacing w:val="-18"/>
          <w:w w:val="105"/>
          <w:sz w:val="21"/>
        </w:rPr>
        <w:t> </w:t>
      </w:r>
      <w:r>
        <w:rPr>
          <w:rFonts w:ascii="Trebuchet MS"/>
          <w:w w:val="105"/>
          <w:sz w:val="21"/>
        </w:rPr>
        <w:t>legislative</w:t>
      </w:r>
      <w:r>
        <w:rPr>
          <w:rFonts w:ascii="Trebuchet MS"/>
          <w:spacing w:val="-18"/>
          <w:w w:val="105"/>
          <w:sz w:val="21"/>
        </w:rPr>
        <w:t> </w:t>
      </w:r>
      <w:r>
        <w:rPr>
          <w:rFonts w:ascii="Trebuchet MS"/>
          <w:w w:val="105"/>
          <w:sz w:val="21"/>
        </w:rPr>
        <w:t>or</w:t>
      </w:r>
      <w:r>
        <w:rPr>
          <w:rFonts w:ascii="Trebuchet MS"/>
          <w:spacing w:val="-19"/>
          <w:w w:val="105"/>
          <w:sz w:val="21"/>
        </w:rPr>
        <w:t> </w:t>
      </w:r>
      <w:r>
        <w:rPr>
          <w:rFonts w:ascii="Trebuchet MS"/>
          <w:w w:val="105"/>
          <w:sz w:val="21"/>
        </w:rPr>
        <w:t>policy perspective?</w:t>
      </w:r>
    </w:p>
    <w:p>
      <w:pPr>
        <w:pStyle w:val="Heading3"/>
        <w:spacing w:before="184"/>
      </w:pPr>
      <w:r>
        <w:rPr>
          <w:w w:val="115"/>
        </w:rPr>
        <w:t>The role of experts in the process for determining unfitness to stand trial</w:t>
      </w:r>
    </w:p>
    <w:p>
      <w:pPr>
        <w:pStyle w:val="ListParagraph"/>
        <w:numPr>
          <w:ilvl w:val="1"/>
          <w:numId w:val="137"/>
        </w:numPr>
        <w:tabs>
          <w:tab w:pos="2154" w:val="left" w:leader="none"/>
          <w:tab w:pos="2155" w:val="left" w:leader="none"/>
        </w:tabs>
        <w:spacing w:line="256" w:lineRule="auto" w:before="196" w:after="0"/>
        <w:ind w:left="2154" w:right="126" w:hanging="567"/>
        <w:jc w:val="left"/>
        <w:rPr>
          <w:rFonts w:ascii="Trebuchet MS"/>
          <w:sz w:val="21"/>
        </w:rPr>
      </w:pPr>
      <w:r>
        <w:rPr>
          <w:rFonts w:ascii="Trebuchet MS"/>
          <w:w w:val="105"/>
          <w:sz w:val="21"/>
        </w:rPr>
        <w:t>Are</w:t>
      </w:r>
      <w:r>
        <w:rPr>
          <w:rFonts w:ascii="Trebuchet MS"/>
          <w:spacing w:val="-17"/>
          <w:w w:val="105"/>
          <w:sz w:val="21"/>
        </w:rPr>
        <w:t> </w:t>
      </w:r>
      <w:r>
        <w:rPr>
          <w:rFonts w:ascii="Trebuchet MS"/>
          <w:w w:val="105"/>
          <w:sz w:val="21"/>
        </w:rPr>
        <w:t>there</w:t>
      </w:r>
      <w:r>
        <w:rPr>
          <w:rFonts w:ascii="Trebuchet MS"/>
          <w:spacing w:val="-17"/>
          <w:w w:val="105"/>
          <w:sz w:val="21"/>
        </w:rPr>
        <w:t> </w:t>
      </w:r>
      <w:r>
        <w:rPr>
          <w:rFonts w:ascii="Trebuchet MS"/>
          <w:spacing w:val="-2"/>
          <w:w w:val="105"/>
          <w:sz w:val="21"/>
        </w:rPr>
        <w:t>any</w:t>
      </w:r>
      <w:r>
        <w:rPr>
          <w:rFonts w:ascii="Trebuchet MS"/>
          <w:spacing w:val="-17"/>
          <w:w w:val="105"/>
          <w:sz w:val="21"/>
        </w:rPr>
        <w:t> </w:t>
      </w:r>
      <w:r>
        <w:rPr>
          <w:rFonts w:ascii="Trebuchet MS"/>
          <w:w w:val="105"/>
          <w:sz w:val="21"/>
        </w:rPr>
        <w:t>issues</w:t>
      </w:r>
      <w:r>
        <w:rPr>
          <w:rFonts w:ascii="Trebuchet MS"/>
          <w:spacing w:val="-17"/>
          <w:w w:val="105"/>
          <w:sz w:val="21"/>
        </w:rPr>
        <w:t> </w:t>
      </w:r>
      <w:r>
        <w:rPr>
          <w:rFonts w:ascii="Trebuchet MS"/>
          <w:w w:val="105"/>
          <w:sz w:val="21"/>
        </w:rPr>
        <w:t>that</w:t>
      </w:r>
      <w:r>
        <w:rPr>
          <w:rFonts w:ascii="Trebuchet MS"/>
          <w:spacing w:val="-17"/>
          <w:w w:val="105"/>
          <w:sz w:val="21"/>
        </w:rPr>
        <w:t> </w:t>
      </w:r>
      <w:r>
        <w:rPr>
          <w:rFonts w:ascii="Trebuchet MS"/>
          <w:w w:val="105"/>
          <w:sz w:val="21"/>
        </w:rPr>
        <w:t>arise</w:t>
      </w:r>
      <w:r>
        <w:rPr>
          <w:rFonts w:ascii="Trebuchet MS"/>
          <w:spacing w:val="-16"/>
          <w:w w:val="105"/>
          <w:sz w:val="21"/>
        </w:rPr>
        <w:t> </w:t>
      </w:r>
      <w:r>
        <w:rPr>
          <w:rFonts w:ascii="Trebuchet MS"/>
          <w:w w:val="105"/>
          <w:sz w:val="21"/>
        </w:rPr>
        <w:t>in</w:t>
      </w:r>
      <w:r>
        <w:rPr>
          <w:rFonts w:ascii="Trebuchet MS"/>
          <w:spacing w:val="-17"/>
          <w:w w:val="105"/>
          <w:sz w:val="21"/>
        </w:rPr>
        <w:t> </w:t>
      </w:r>
      <w:r>
        <w:rPr>
          <w:rFonts w:ascii="Trebuchet MS"/>
          <w:w w:val="105"/>
          <w:sz w:val="21"/>
        </w:rPr>
        <w:t>relation</w:t>
      </w:r>
      <w:r>
        <w:rPr>
          <w:rFonts w:ascii="Trebuchet MS"/>
          <w:spacing w:val="-17"/>
          <w:w w:val="105"/>
          <w:sz w:val="21"/>
        </w:rPr>
        <w:t> </w:t>
      </w:r>
      <w:r>
        <w:rPr>
          <w:rFonts w:ascii="Trebuchet MS"/>
          <w:w w:val="105"/>
          <w:sz w:val="21"/>
        </w:rPr>
        <w:t>to</w:t>
      </w:r>
      <w:r>
        <w:rPr>
          <w:rFonts w:ascii="Trebuchet MS"/>
          <w:spacing w:val="-17"/>
          <w:w w:val="105"/>
          <w:sz w:val="21"/>
        </w:rPr>
        <w:t> </w:t>
      </w:r>
      <w:r>
        <w:rPr>
          <w:rFonts w:ascii="Trebuchet MS"/>
          <w:w w:val="105"/>
          <w:sz w:val="21"/>
        </w:rPr>
        <w:t>the</w:t>
      </w:r>
      <w:r>
        <w:rPr>
          <w:rFonts w:ascii="Trebuchet MS"/>
          <w:spacing w:val="-17"/>
          <w:w w:val="105"/>
          <w:sz w:val="21"/>
        </w:rPr>
        <w:t> </w:t>
      </w:r>
      <w:r>
        <w:rPr>
          <w:rFonts w:ascii="Trebuchet MS"/>
          <w:w w:val="105"/>
          <w:sz w:val="21"/>
        </w:rPr>
        <w:t>role</w:t>
      </w:r>
      <w:r>
        <w:rPr>
          <w:rFonts w:ascii="Trebuchet MS"/>
          <w:spacing w:val="-17"/>
          <w:w w:val="105"/>
          <w:sz w:val="21"/>
        </w:rPr>
        <w:t> </w:t>
      </w:r>
      <w:r>
        <w:rPr>
          <w:rFonts w:ascii="Trebuchet MS"/>
          <w:w w:val="105"/>
          <w:sz w:val="21"/>
        </w:rPr>
        <w:t>of</w:t>
      </w:r>
      <w:r>
        <w:rPr>
          <w:rFonts w:ascii="Trebuchet MS"/>
          <w:spacing w:val="-16"/>
          <w:w w:val="105"/>
          <w:sz w:val="21"/>
        </w:rPr>
        <w:t> </w:t>
      </w:r>
      <w:r>
        <w:rPr>
          <w:rFonts w:ascii="Trebuchet MS"/>
          <w:w w:val="105"/>
          <w:sz w:val="21"/>
        </w:rPr>
        <w:t>experts</w:t>
      </w:r>
      <w:r>
        <w:rPr>
          <w:rFonts w:ascii="Trebuchet MS"/>
          <w:spacing w:val="-17"/>
          <w:w w:val="105"/>
          <w:sz w:val="21"/>
        </w:rPr>
        <w:t> </w:t>
      </w:r>
      <w:r>
        <w:rPr>
          <w:rFonts w:ascii="Trebuchet MS"/>
          <w:w w:val="105"/>
          <w:sz w:val="21"/>
        </w:rPr>
        <w:t>and</w:t>
      </w:r>
      <w:r>
        <w:rPr>
          <w:rFonts w:ascii="Trebuchet MS"/>
          <w:spacing w:val="-17"/>
          <w:w w:val="105"/>
          <w:sz w:val="21"/>
        </w:rPr>
        <w:t> </w:t>
      </w:r>
      <w:r>
        <w:rPr>
          <w:rFonts w:ascii="Trebuchet MS"/>
          <w:w w:val="105"/>
          <w:sz w:val="21"/>
        </w:rPr>
        <w:t>expert</w:t>
      </w:r>
      <w:r>
        <w:rPr>
          <w:rFonts w:ascii="Trebuchet MS"/>
          <w:spacing w:val="-17"/>
          <w:w w:val="105"/>
          <w:sz w:val="21"/>
        </w:rPr>
        <w:t> </w:t>
      </w:r>
      <w:r>
        <w:rPr>
          <w:rFonts w:ascii="Trebuchet MS"/>
          <w:w w:val="105"/>
          <w:sz w:val="21"/>
        </w:rPr>
        <w:t>reports in</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process</w:t>
      </w:r>
      <w:r>
        <w:rPr>
          <w:rFonts w:ascii="Trebuchet MS"/>
          <w:spacing w:val="-10"/>
          <w:w w:val="105"/>
          <w:sz w:val="21"/>
        </w:rPr>
        <w:t> </w:t>
      </w:r>
      <w:r>
        <w:rPr>
          <w:rFonts w:ascii="Trebuchet MS"/>
          <w:w w:val="105"/>
          <w:sz w:val="21"/>
        </w:rPr>
        <w:t>of</w:t>
      </w:r>
      <w:r>
        <w:rPr>
          <w:rFonts w:ascii="Trebuchet MS"/>
          <w:spacing w:val="-11"/>
          <w:w w:val="105"/>
          <w:sz w:val="21"/>
        </w:rPr>
        <w:t> </w:t>
      </w:r>
      <w:r>
        <w:rPr>
          <w:rFonts w:ascii="Trebuchet MS"/>
          <w:w w:val="105"/>
          <w:sz w:val="21"/>
        </w:rPr>
        <w:t>determining</w:t>
      </w:r>
      <w:r>
        <w:rPr>
          <w:rFonts w:ascii="Trebuchet MS"/>
          <w:spacing w:val="-11"/>
          <w:w w:val="105"/>
          <w:sz w:val="21"/>
        </w:rPr>
        <w:t> </w:t>
      </w:r>
      <w:r>
        <w:rPr>
          <w:rFonts w:ascii="Trebuchet MS"/>
          <w:w w:val="105"/>
          <w:sz w:val="21"/>
        </w:rPr>
        <w:t>unfitness</w:t>
      </w:r>
      <w:r>
        <w:rPr>
          <w:rFonts w:ascii="Trebuchet MS"/>
          <w:spacing w:val="-10"/>
          <w:w w:val="105"/>
          <w:sz w:val="21"/>
        </w:rPr>
        <w:t> </w:t>
      </w:r>
      <w:r>
        <w:rPr>
          <w:rFonts w:ascii="Trebuchet MS"/>
          <w:w w:val="105"/>
          <w:sz w:val="21"/>
        </w:rPr>
        <w:t>to</w:t>
      </w:r>
      <w:r>
        <w:rPr>
          <w:rFonts w:ascii="Trebuchet MS"/>
          <w:spacing w:val="-11"/>
          <w:w w:val="105"/>
          <w:sz w:val="21"/>
        </w:rPr>
        <w:t> </w:t>
      </w:r>
      <w:r>
        <w:rPr>
          <w:rFonts w:ascii="Trebuchet MS"/>
          <w:w w:val="105"/>
          <w:sz w:val="21"/>
        </w:rPr>
        <w:t>stand</w:t>
      </w:r>
      <w:r>
        <w:rPr>
          <w:rFonts w:ascii="Trebuchet MS"/>
          <w:spacing w:val="-11"/>
          <w:w w:val="105"/>
          <w:sz w:val="21"/>
        </w:rPr>
        <w:t> </w:t>
      </w:r>
      <w:r>
        <w:rPr>
          <w:rFonts w:ascii="Trebuchet MS"/>
          <w:spacing w:val="-3"/>
          <w:w w:val="105"/>
          <w:sz w:val="21"/>
        </w:rPr>
        <w:t>trial?</w:t>
      </w:r>
    </w:p>
    <w:p>
      <w:pPr>
        <w:pStyle w:val="Heading3"/>
        <w:spacing w:before="184"/>
      </w:pPr>
      <w:r>
        <w:rPr>
          <w:w w:val="115"/>
        </w:rPr>
        <w:t>Jury involvement in all investigations of unfitness to stand trial</w:t>
      </w:r>
    </w:p>
    <w:p>
      <w:pPr>
        <w:pStyle w:val="ListParagraph"/>
        <w:numPr>
          <w:ilvl w:val="1"/>
          <w:numId w:val="137"/>
        </w:numPr>
        <w:tabs>
          <w:tab w:pos="2154" w:val="left" w:leader="none"/>
          <w:tab w:pos="2155" w:val="left" w:leader="none"/>
        </w:tabs>
        <w:spacing w:line="256" w:lineRule="auto" w:before="197" w:after="0"/>
        <w:ind w:left="2154" w:right="967" w:hanging="567"/>
        <w:jc w:val="left"/>
        <w:rPr>
          <w:rFonts w:ascii="Trebuchet MS"/>
          <w:sz w:val="21"/>
        </w:rPr>
      </w:pPr>
      <w:r>
        <w:rPr>
          <w:rFonts w:ascii="Trebuchet MS"/>
          <w:w w:val="105"/>
          <w:sz w:val="21"/>
        </w:rPr>
        <w:t>Should</w:t>
      </w:r>
      <w:r>
        <w:rPr>
          <w:rFonts w:ascii="Trebuchet MS"/>
          <w:spacing w:val="-9"/>
          <w:w w:val="105"/>
          <w:sz w:val="21"/>
        </w:rPr>
        <w:t> </w:t>
      </w:r>
      <w:r>
        <w:rPr>
          <w:rFonts w:ascii="Trebuchet MS"/>
          <w:w w:val="105"/>
          <w:sz w:val="21"/>
        </w:rPr>
        <w:t>the</w:t>
      </w:r>
      <w:r>
        <w:rPr>
          <w:rFonts w:ascii="Trebuchet MS"/>
          <w:spacing w:val="-8"/>
          <w:w w:val="105"/>
          <w:sz w:val="21"/>
        </w:rPr>
        <w:t> </w:t>
      </w:r>
      <w:r>
        <w:rPr>
          <w:rFonts w:ascii="Trebuchet MS"/>
          <w:w w:val="105"/>
          <w:sz w:val="21"/>
        </w:rPr>
        <w:t>CMIA</w:t>
      </w:r>
      <w:r>
        <w:rPr>
          <w:rFonts w:ascii="Trebuchet MS"/>
          <w:spacing w:val="-9"/>
          <w:w w:val="105"/>
          <w:sz w:val="21"/>
        </w:rPr>
        <w:t> </w:t>
      </w:r>
      <w:r>
        <w:rPr>
          <w:rFonts w:ascii="Trebuchet MS"/>
          <w:w w:val="105"/>
          <w:sz w:val="21"/>
        </w:rPr>
        <w:t>provide</w:t>
      </w:r>
      <w:r>
        <w:rPr>
          <w:rFonts w:ascii="Trebuchet MS"/>
          <w:spacing w:val="-8"/>
          <w:w w:val="105"/>
          <w:sz w:val="21"/>
        </w:rPr>
        <w:t> </w:t>
      </w:r>
      <w:r>
        <w:rPr>
          <w:rFonts w:ascii="Trebuchet MS"/>
          <w:w w:val="105"/>
          <w:sz w:val="21"/>
        </w:rPr>
        <w:t>for</w:t>
      </w:r>
      <w:r>
        <w:rPr>
          <w:rFonts w:ascii="Trebuchet MS"/>
          <w:spacing w:val="-8"/>
          <w:w w:val="105"/>
          <w:sz w:val="21"/>
        </w:rPr>
        <w:t> </w:t>
      </w:r>
      <w:r>
        <w:rPr>
          <w:rFonts w:ascii="Trebuchet MS"/>
          <w:w w:val="105"/>
          <w:sz w:val="21"/>
        </w:rPr>
        <w:t>a</w:t>
      </w:r>
      <w:r>
        <w:rPr>
          <w:rFonts w:ascii="Trebuchet MS"/>
          <w:spacing w:val="-9"/>
          <w:w w:val="105"/>
          <w:sz w:val="21"/>
        </w:rPr>
        <w:t> </w:t>
      </w:r>
      <w:r>
        <w:rPr>
          <w:rFonts w:ascii="Trebuchet MS"/>
          <w:w w:val="105"/>
          <w:sz w:val="21"/>
        </w:rPr>
        <w:t>procedure</w:t>
      </w:r>
      <w:r>
        <w:rPr>
          <w:rFonts w:ascii="Trebuchet MS"/>
          <w:spacing w:val="-8"/>
          <w:w w:val="105"/>
          <w:sz w:val="21"/>
        </w:rPr>
        <w:t> </w:t>
      </w:r>
      <w:r>
        <w:rPr>
          <w:rFonts w:ascii="Trebuchet MS"/>
          <w:w w:val="105"/>
          <w:sz w:val="21"/>
        </w:rPr>
        <w:t>where</w:t>
      </w:r>
      <w:r>
        <w:rPr>
          <w:rFonts w:ascii="Trebuchet MS"/>
          <w:spacing w:val="-9"/>
          <w:w w:val="105"/>
          <w:sz w:val="21"/>
        </w:rPr>
        <w:t> </w:t>
      </w:r>
      <w:r>
        <w:rPr>
          <w:rFonts w:ascii="Trebuchet MS"/>
          <w:w w:val="105"/>
          <w:sz w:val="21"/>
        </w:rPr>
        <w:t>unfitness</w:t>
      </w:r>
      <w:r>
        <w:rPr>
          <w:rFonts w:ascii="Trebuchet MS"/>
          <w:spacing w:val="-8"/>
          <w:w w:val="105"/>
          <w:sz w:val="21"/>
        </w:rPr>
        <w:t> </w:t>
      </w:r>
      <w:r>
        <w:rPr>
          <w:rFonts w:ascii="Trebuchet MS"/>
          <w:w w:val="105"/>
          <w:sz w:val="21"/>
        </w:rPr>
        <w:t>to</w:t>
      </w:r>
      <w:r>
        <w:rPr>
          <w:rFonts w:ascii="Trebuchet MS"/>
          <w:spacing w:val="-8"/>
          <w:w w:val="105"/>
          <w:sz w:val="21"/>
        </w:rPr>
        <w:t> </w:t>
      </w:r>
      <w:r>
        <w:rPr>
          <w:rFonts w:ascii="Trebuchet MS"/>
          <w:w w:val="105"/>
          <w:sz w:val="21"/>
        </w:rPr>
        <w:t>stand</w:t>
      </w:r>
      <w:r>
        <w:rPr>
          <w:rFonts w:ascii="Trebuchet MS"/>
          <w:spacing w:val="-9"/>
          <w:w w:val="105"/>
          <w:sz w:val="21"/>
        </w:rPr>
        <w:t> </w:t>
      </w:r>
      <w:r>
        <w:rPr>
          <w:rFonts w:ascii="Trebuchet MS"/>
          <w:spacing w:val="-3"/>
          <w:w w:val="105"/>
          <w:sz w:val="21"/>
        </w:rPr>
        <w:t>trial</w:t>
      </w:r>
      <w:r>
        <w:rPr>
          <w:rFonts w:ascii="Trebuchet MS"/>
          <w:spacing w:val="-8"/>
          <w:w w:val="105"/>
          <w:sz w:val="21"/>
        </w:rPr>
        <w:t> </w:t>
      </w:r>
      <w:r>
        <w:rPr>
          <w:rFonts w:ascii="Trebuchet MS"/>
          <w:w w:val="105"/>
          <w:sz w:val="21"/>
        </w:rPr>
        <w:t>is determined</w:t>
      </w:r>
      <w:r>
        <w:rPr>
          <w:rFonts w:ascii="Trebuchet MS"/>
          <w:spacing w:val="-12"/>
          <w:w w:val="105"/>
          <w:sz w:val="21"/>
        </w:rPr>
        <w:t> </w:t>
      </w:r>
      <w:r>
        <w:rPr>
          <w:rFonts w:ascii="Trebuchet MS"/>
          <w:w w:val="105"/>
          <w:sz w:val="21"/>
        </w:rPr>
        <w:t>by</w:t>
      </w:r>
      <w:r>
        <w:rPr>
          <w:rFonts w:ascii="Trebuchet MS"/>
          <w:spacing w:val="-11"/>
          <w:w w:val="105"/>
          <w:sz w:val="21"/>
        </w:rPr>
        <w:t> </w:t>
      </w:r>
      <w:r>
        <w:rPr>
          <w:rFonts w:ascii="Trebuchet MS"/>
          <w:w w:val="105"/>
          <w:sz w:val="21"/>
        </w:rPr>
        <w:t>a</w:t>
      </w:r>
      <w:r>
        <w:rPr>
          <w:rFonts w:ascii="Trebuchet MS"/>
          <w:spacing w:val="-12"/>
          <w:w w:val="105"/>
          <w:sz w:val="21"/>
        </w:rPr>
        <w:t> </w:t>
      </w:r>
      <w:r>
        <w:rPr>
          <w:rFonts w:ascii="Trebuchet MS"/>
          <w:w w:val="105"/>
          <w:sz w:val="21"/>
        </w:rPr>
        <w:t>judge</w:t>
      </w:r>
      <w:r>
        <w:rPr>
          <w:rFonts w:ascii="Trebuchet MS"/>
          <w:spacing w:val="-11"/>
          <w:w w:val="105"/>
          <w:sz w:val="21"/>
        </w:rPr>
        <w:t> </w:t>
      </w:r>
      <w:r>
        <w:rPr>
          <w:rFonts w:ascii="Trebuchet MS"/>
          <w:w w:val="105"/>
          <w:sz w:val="21"/>
        </w:rPr>
        <w:t>instead</w:t>
      </w:r>
      <w:r>
        <w:rPr>
          <w:rFonts w:ascii="Trebuchet MS"/>
          <w:spacing w:val="-12"/>
          <w:w w:val="105"/>
          <w:sz w:val="21"/>
        </w:rPr>
        <w:t> </w:t>
      </w:r>
      <w:r>
        <w:rPr>
          <w:rFonts w:ascii="Trebuchet MS"/>
          <w:w w:val="105"/>
          <w:sz w:val="21"/>
        </w:rPr>
        <w:t>of</w:t>
      </w:r>
      <w:r>
        <w:rPr>
          <w:rFonts w:ascii="Trebuchet MS"/>
          <w:spacing w:val="-11"/>
          <w:w w:val="105"/>
          <w:sz w:val="21"/>
        </w:rPr>
        <w:t> </w:t>
      </w:r>
      <w:r>
        <w:rPr>
          <w:rFonts w:ascii="Trebuchet MS"/>
          <w:w w:val="105"/>
          <w:sz w:val="21"/>
        </w:rPr>
        <w:t>a</w:t>
      </w:r>
      <w:r>
        <w:rPr>
          <w:rFonts w:ascii="Trebuchet MS"/>
          <w:spacing w:val="-12"/>
          <w:w w:val="105"/>
          <w:sz w:val="21"/>
        </w:rPr>
        <w:t> </w:t>
      </w:r>
      <w:r>
        <w:rPr>
          <w:rFonts w:ascii="Trebuchet MS"/>
          <w:w w:val="105"/>
          <w:sz w:val="21"/>
        </w:rPr>
        <w:t>jury?</w:t>
      </w:r>
      <w:r>
        <w:rPr>
          <w:rFonts w:ascii="Trebuchet MS"/>
          <w:spacing w:val="-11"/>
          <w:w w:val="105"/>
          <w:sz w:val="21"/>
        </w:rPr>
        <w:t> </w:t>
      </w:r>
      <w:r>
        <w:rPr>
          <w:rFonts w:ascii="Trebuchet MS"/>
          <w:w w:val="105"/>
          <w:sz w:val="21"/>
        </w:rPr>
        <w:t>If</w:t>
      </w:r>
      <w:r>
        <w:rPr>
          <w:rFonts w:ascii="Trebuchet MS"/>
          <w:spacing w:val="-12"/>
          <w:w w:val="105"/>
          <w:sz w:val="21"/>
        </w:rPr>
        <w:t> </w:t>
      </w:r>
      <w:r>
        <w:rPr>
          <w:rFonts w:ascii="Trebuchet MS"/>
          <w:w w:val="105"/>
          <w:sz w:val="21"/>
        </w:rPr>
        <w:t>yes:</w:t>
      </w:r>
    </w:p>
    <w:p>
      <w:pPr>
        <w:pStyle w:val="ListParagraph"/>
        <w:numPr>
          <w:ilvl w:val="2"/>
          <w:numId w:val="137"/>
        </w:numPr>
        <w:tabs>
          <w:tab w:pos="2495" w:val="left" w:leader="none"/>
        </w:tabs>
        <w:spacing w:line="256" w:lineRule="auto" w:before="118" w:after="0"/>
        <w:ind w:left="2494" w:right="0" w:hanging="340"/>
        <w:jc w:val="left"/>
        <w:rPr>
          <w:rFonts w:ascii="Trebuchet MS"/>
          <w:sz w:val="21"/>
        </w:rPr>
      </w:pPr>
      <w:r>
        <w:rPr>
          <w:rFonts w:ascii="Trebuchet MS"/>
          <w:w w:val="105"/>
          <w:sz w:val="21"/>
        </w:rPr>
        <w:t>should the process apply only where the prosecution and the defence agree that</w:t>
      </w:r>
      <w:r>
        <w:rPr>
          <w:rFonts w:ascii="Trebuchet MS"/>
          <w:spacing w:val="-14"/>
          <w:w w:val="105"/>
          <w:sz w:val="21"/>
        </w:rPr>
        <w:t> </w:t>
      </w:r>
      <w:r>
        <w:rPr>
          <w:rFonts w:ascii="Trebuchet MS"/>
          <w:w w:val="105"/>
          <w:sz w:val="21"/>
        </w:rPr>
        <w:t>the</w:t>
      </w:r>
      <w:r>
        <w:rPr>
          <w:rFonts w:ascii="Trebuchet MS"/>
          <w:spacing w:val="-14"/>
          <w:w w:val="105"/>
          <w:sz w:val="21"/>
        </w:rPr>
        <w:t> </w:t>
      </w:r>
      <w:r>
        <w:rPr>
          <w:rFonts w:ascii="Trebuchet MS"/>
          <w:w w:val="105"/>
          <w:sz w:val="21"/>
        </w:rPr>
        <w:t>accused</w:t>
      </w:r>
      <w:r>
        <w:rPr>
          <w:rFonts w:ascii="Trebuchet MS"/>
          <w:spacing w:val="-14"/>
          <w:w w:val="105"/>
          <w:sz w:val="21"/>
        </w:rPr>
        <w:t> </w:t>
      </w:r>
      <w:r>
        <w:rPr>
          <w:rFonts w:ascii="Trebuchet MS"/>
          <w:w w:val="105"/>
          <w:sz w:val="21"/>
        </w:rPr>
        <w:t>person</w:t>
      </w:r>
      <w:r>
        <w:rPr>
          <w:rFonts w:ascii="Trebuchet MS"/>
          <w:spacing w:val="-14"/>
          <w:w w:val="105"/>
          <w:sz w:val="21"/>
        </w:rPr>
        <w:t> </w:t>
      </w:r>
      <w:r>
        <w:rPr>
          <w:rFonts w:ascii="Trebuchet MS"/>
          <w:w w:val="105"/>
          <w:sz w:val="21"/>
        </w:rPr>
        <w:t>is</w:t>
      </w:r>
      <w:r>
        <w:rPr>
          <w:rFonts w:ascii="Trebuchet MS"/>
          <w:spacing w:val="-14"/>
          <w:w w:val="105"/>
          <w:sz w:val="21"/>
        </w:rPr>
        <w:t> </w:t>
      </w:r>
      <w:r>
        <w:rPr>
          <w:rFonts w:ascii="Trebuchet MS"/>
          <w:w w:val="105"/>
          <w:sz w:val="21"/>
        </w:rPr>
        <w:t>unfit</w:t>
      </w:r>
      <w:r>
        <w:rPr>
          <w:rFonts w:ascii="Trebuchet MS"/>
          <w:spacing w:val="-14"/>
          <w:w w:val="105"/>
          <w:sz w:val="21"/>
        </w:rPr>
        <w:t> </w:t>
      </w:r>
      <w:r>
        <w:rPr>
          <w:rFonts w:ascii="Trebuchet MS"/>
          <w:w w:val="105"/>
          <w:sz w:val="21"/>
        </w:rPr>
        <w:t>to</w:t>
      </w:r>
      <w:r>
        <w:rPr>
          <w:rFonts w:ascii="Trebuchet MS"/>
          <w:spacing w:val="-14"/>
          <w:w w:val="105"/>
          <w:sz w:val="21"/>
        </w:rPr>
        <w:t> </w:t>
      </w:r>
      <w:r>
        <w:rPr>
          <w:rFonts w:ascii="Trebuchet MS"/>
          <w:w w:val="105"/>
          <w:sz w:val="21"/>
        </w:rPr>
        <w:t>stand</w:t>
      </w:r>
      <w:r>
        <w:rPr>
          <w:rFonts w:ascii="Trebuchet MS"/>
          <w:spacing w:val="-14"/>
          <w:w w:val="105"/>
          <w:sz w:val="21"/>
        </w:rPr>
        <w:t> </w:t>
      </w:r>
      <w:r>
        <w:rPr>
          <w:rFonts w:ascii="Trebuchet MS"/>
          <w:spacing w:val="-3"/>
          <w:w w:val="105"/>
          <w:sz w:val="21"/>
        </w:rPr>
        <w:t>trial</w:t>
      </w:r>
      <w:r>
        <w:rPr>
          <w:rFonts w:ascii="Trebuchet MS"/>
          <w:spacing w:val="-14"/>
          <w:w w:val="105"/>
          <w:sz w:val="21"/>
        </w:rPr>
        <w:t> </w:t>
      </w:r>
      <w:r>
        <w:rPr>
          <w:rFonts w:ascii="Trebuchet MS"/>
          <w:w w:val="105"/>
          <w:sz w:val="21"/>
        </w:rPr>
        <w:t>or</w:t>
      </w:r>
      <w:r>
        <w:rPr>
          <w:rFonts w:ascii="Trebuchet MS"/>
          <w:spacing w:val="-14"/>
          <w:w w:val="105"/>
          <w:sz w:val="21"/>
        </w:rPr>
        <w:t> </w:t>
      </w:r>
      <w:r>
        <w:rPr>
          <w:rFonts w:ascii="Trebuchet MS"/>
          <w:w w:val="105"/>
          <w:sz w:val="21"/>
        </w:rPr>
        <w:t>should</w:t>
      </w:r>
      <w:r>
        <w:rPr>
          <w:rFonts w:ascii="Trebuchet MS"/>
          <w:spacing w:val="-14"/>
          <w:w w:val="105"/>
          <w:sz w:val="21"/>
        </w:rPr>
        <w:t> </w:t>
      </w:r>
      <w:r>
        <w:rPr>
          <w:rFonts w:ascii="Trebuchet MS"/>
          <w:w w:val="105"/>
          <w:sz w:val="21"/>
        </w:rPr>
        <w:t>a</w:t>
      </w:r>
      <w:r>
        <w:rPr>
          <w:rFonts w:ascii="Trebuchet MS"/>
          <w:spacing w:val="-14"/>
          <w:w w:val="105"/>
          <w:sz w:val="21"/>
        </w:rPr>
        <w:t> </w:t>
      </w:r>
      <w:r>
        <w:rPr>
          <w:rFonts w:ascii="Trebuchet MS"/>
          <w:w w:val="105"/>
          <w:sz w:val="21"/>
        </w:rPr>
        <w:t>jury</w:t>
      </w:r>
      <w:r>
        <w:rPr>
          <w:rFonts w:ascii="Trebuchet MS"/>
          <w:spacing w:val="-14"/>
          <w:w w:val="105"/>
          <w:sz w:val="21"/>
        </w:rPr>
        <w:t> </w:t>
      </w:r>
      <w:r>
        <w:rPr>
          <w:rFonts w:ascii="Trebuchet MS"/>
          <w:w w:val="105"/>
          <w:sz w:val="21"/>
        </w:rPr>
        <w:t>not</w:t>
      </w:r>
      <w:r>
        <w:rPr>
          <w:rFonts w:ascii="Trebuchet MS"/>
          <w:spacing w:val="-14"/>
          <w:w w:val="105"/>
          <w:sz w:val="21"/>
        </w:rPr>
        <w:t> </w:t>
      </w:r>
      <w:r>
        <w:rPr>
          <w:rFonts w:ascii="Trebuchet MS"/>
          <w:w w:val="105"/>
          <w:sz w:val="21"/>
        </w:rPr>
        <w:t>be</w:t>
      </w:r>
      <w:r>
        <w:rPr>
          <w:rFonts w:ascii="Trebuchet MS"/>
          <w:spacing w:val="-14"/>
          <w:w w:val="105"/>
          <w:sz w:val="21"/>
        </w:rPr>
        <w:t> </w:t>
      </w:r>
      <w:r>
        <w:rPr>
          <w:rFonts w:ascii="Trebuchet MS"/>
          <w:w w:val="105"/>
          <w:sz w:val="21"/>
        </w:rPr>
        <w:t>required</w:t>
      </w:r>
      <w:r>
        <w:rPr>
          <w:rFonts w:ascii="Trebuchet MS"/>
          <w:spacing w:val="-13"/>
          <w:w w:val="105"/>
          <w:sz w:val="21"/>
        </w:rPr>
        <w:t> </w:t>
      </w:r>
      <w:r>
        <w:rPr>
          <w:rFonts w:ascii="Trebuchet MS"/>
          <w:w w:val="105"/>
          <w:sz w:val="21"/>
        </w:rPr>
        <w:t>in other</w:t>
      </w:r>
      <w:r>
        <w:rPr>
          <w:rFonts w:ascii="Trebuchet MS"/>
          <w:spacing w:val="-11"/>
          <w:w w:val="105"/>
          <w:sz w:val="21"/>
        </w:rPr>
        <w:t> </w:t>
      </w:r>
      <w:r>
        <w:rPr>
          <w:rFonts w:ascii="Trebuchet MS"/>
          <w:w w:val="105"/>
          <w:sz w:val="21"/>
        </w:rPr>
        <w:t>circumstances?</w:t>
      </w:r>
    </w:p>
    <w:p>
      <w:pPr>
        <w:pStyle w:val="ListParagraph"/>
        <w:numPr>
          <w:ilvl w:val="2"/>
          <w:numId w:val="137"/>
        </w:numPr>
        <w:tabs>
          <w:tab w:pos="2495" w:val="left" w:leader="none"/>
        </w:tabs>
        <w:spacing w:line="240" w:lineRule="auto" w:before="117" w:after="0"/>
        <w:ind w:left="2494" w:right="0" w:hanging="340"/>
        <w:jc w:val="left"/>
        <w:rPr>
          <w:rFonts w:ascii="Trebuchet MS"/>
          <w:sz w:val="21"/>
        </w:rPr>
      </w:pPr>
      <w:r>
        <w:rPr>
          <w:rFonts w:ascii="Trebuchet MS"/>
          <w:w w:val="105"/>
          <w:sz w:val="21"/>
        </w:rPr>
        <w:t>what</w:t>
      </w:r>
      <w:r>
        <w:rPr>
          <w:rFonts w:ascii="Trebuchet MS"/>
          <w:spacing w:val="-11"/>
          <w:w w:val="105"/>
          <w:sz w:val="21"/>
        </w:rPr>
        <w:t> </w:t>
      </w:r>
      <w:r>
        <w:rPr>
          <w:rFonts w:ascii="Trebuchet MS"/>
          <w:w w:val="105"/>
          <w:sz w:val="21"/>
        </w:rPr>
        <w:t>safeguards,</w:t>
      </w:r>
      <w:r>
        <w:rPr>
          <w:rFonts w:ascii="Trebuchet MS"/>
          <w:spacing w:val="-11"/>
          <w:w w:val="105"/>
          <w:sz w:val="21"/>
        </w:rPr>
        <w:t> </w:t>
      </w:r>
      <w:r>
        <w:rPr>
          <w:rFonts w:ascii="Trebuchet MS"/>
          <w:w w:val="105"/>
          <w:sz w:val="21"/>
        </w:rPr>
        <w:t>if</w:t>
      </w:r>
      <w:r>
        <w:rPr>
          <w:rFonts w:ascii="Trebuchet MS"/>
          <w:spacing w:val="-11"/>
          <w:w w:val="105"/>
          <w:sz w:val="21"/>
        </w:rPr>
        <w:t> </w:t>
      </w:r>
      <w:r>
        <w:rPr>
          <w:rFonts w:ascii="Trebuchet MS"/>
          <w:spacing w:val="-4"/>
          <w:w w:val="105"/>
          <w:sz w:val="21"/>
        </w:rPr>
        <w:t>any,</w:t>
      </w:r>
      <w:r>
        <w:rPr>
          <w:rFonts w:ascii="Trebuchet MS"/>
          <w:spacing w:val="-11"/>
          <w:w w:val="105"/>
          <w:sz w:val="21"/>
        </w:rPr>
        <w:t> </w:t>
      </w:r>
      <w:r>
        <w:rPr>
          <w:rFonts w:ascii="Trebuchet MS"/>
          <w:w w:val="105"/>
          <w:sz w:val="21"/>
        </w:rPr>
        <w:t>should</w:t>
      </w:r>
      <w:r>
        <w:rPr>
          <w:rFonts w:ascii="Trebuchet MS"/>
          <w:spacing w:val="-11"/>
          <w:w w:val="105"/>
          <w:sz w:val="21"/>
        </w:rPr>
        <w:t> </w:t>
      </w:r>
      <w:r>
        <w:rPr>
          <w:rFonts w:ascii="Trebuchet MS"/>
          <w:w w:val="105"/>
          <w:sz w:val="21"/>
        </w:rPr>
        <w:t>be</w:t>
      </w:r>
      <w:r>
        <w:rPr>
          <w:rFonts w:ascii="Trebuchet MS"/>
          <w:spacing w:val="-10"/>
          <w:w w:val="105"/>
          <w:sz w:val="21"/>
        </w:rPr>
        <w:t> </w:t>
      </w:r>
      <w:r>
        <w:rPr>
          <w:rFonts w:ascii="Trebuchet MS"/>
          <w:w w:val="105"/>
          <w:sz w:val="21"/>
        </w:rPr>
        <w:t>included</w:t>
      </w:r>
      <w:r>
        <w:rPr>
          <w:rFonts w:ascii="Trebuchet MS"/>
          <w:spacing w:val="-11"/>
          <w:w w:val="105"/>
          <w:sz w:val="21"/>
        </w:rPr>
        <w:t> </w:t>
      </w:r>
      <w:r>
        <w:rPr>
          <w:rFonts w:ascii="Trebuchet MS"/>
          <w:w w:val="105"/>
          <w:sz w:val="21"/>
        </w:rPr>
        <w:t>in</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spacing w:val="-3"/>
          <w:w w:val="105"/>
          <w:sz w:val="21"/>
        </w:rPr>
        <w:t>process?</w:t>
      </w:r>
    </w:p>
    <w:p>
      <w:pPr>
        <w:pStyle w:val="BodyText"/>
        <w:rPr>
          <w:rFonts w:ascii="Trebuchet MS"/>
          <w:sz w:val="28"/>
        </w:rPr>
      </w:pPr>
      <w:r>
        <w:rPr/>
        <w:br w:type="column"/>
      </w:r>
      <w:r>
        <w:rPr>
          <w:rFonts w:ascii="Trebuchet MS"/>
          <w:sz w:val="28"/>
        </w:rPr>
      </w: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spacing w:before="197"/>
        <w:ind w:left="600" w:right="575" w:firstLine="0"/>
        <w:jc w:val="center"/>
        <w:rPr>
          <w:b/>
          <w:sz w:val="24"/>
        </w:rPr>
      </w:pPr>
      <w:r>
        <w:rPr>
          <w:b/>
          <w:color w:val="004D71"/>
          <w:w w:val="110"/>
          <w:sz w:val="24"/>
        </w:rPr>
        <w:t>223</w:t>
      </w:r>
    </w:p>
    <w:p>
      <w:pPr>
        <w:spacing w:after="0"/>
        <w:jc w:val="center"/>
        <w:rPr>
          <w:sz w:val="24"/>
        </w:rPr>
        <w:sectPr>
          <w:type w:val="continuous"/>
          <w:pgSz w:w="11910" w:h="16840"/>
          <w:pgMar w:top="1320" w:bottom="280" w:left="0" w:right="0"/>
          <w:cols w:num="2" w:equalWidth="0">
            <w:col w:w="10253" w:space="40"/>
            <w:col w:w="1617"/>
          </w:cols>
        </w:sectPr>
      </w:pPr>
    </w:p>
    <w:p>
      <w:pPr>
        <w:pStyle w:val="BodyText"/>
        <w:spacing w:before="11"/>
        <w:rPr>
          <w:b/>
        </w:rPr>
      </w:pPr>
    </w:p>
    <w:p>
      <w:pPr>
        <w:spacing w:line="244" w:lineRule="auto" w:before="96"/>
        <w:ind w:left="1587" w:right="1894" w:firstLine="0"/>
        <w:jc w:val="left"/>
        <w:rPr>
          <w:b/>
          <w:sz w:val="24"/>
        </w:rPr>
      </w:pPr>
      <w:r>
        <w:rPr>
          <w:b/>
          <w:w w:val="115"/>
          <w:sz w:val="24"/>
        </w:rPr>
        <w:t>A ‘consent mental impairment’ hearing following a finding of unfitness to stand trial</w:t>
      </w:r>
    </w:p>
    <w:p>
      <w:pPr>
        <w:pStyle w:val="ListParagraph"/>
        <w:numPr>
          <w:ilvl w:val="1"/>
          <w:numId w:val="137"/>
        </w:numPr>
        <w:tabs>
          <w:tab w:pos="2154" w:val="left" w:leader="none"/>
          <w:tab w:pos="2155" w:val="left" w:leader="none"/>
        </w:tabs>
        <w:spacing w:line="256" w:lineRule="auto" w:before="192" w:after="0"/>
        <w:ind w:left="2154" w:right="1833" w:hanging="567"/>
        <w:jc w:val="left"/>
        <w:rPr>
          <w:rFonts w:ascii="Trebuchet MS" w:hAnsi="Trebuchet MS"/>
          <w:sz w:val="21"/>
        </w:rPr>
      </w:pPr>
      <w:r>
        <w:rPr>
          <w:rFonts w:ascii="Trebuchet MS" w:hAnsi="Trebuchet MS"/>
          <w:w w:val="105"/>
          <w:sz w:val="21"/>
        </w:rPr>
        <w:t>Should</w:t>
      </w:r>
      <w:r>
        <w:rPr>
          <w:rFonts w:ascii="Trebuchet MS" w:hAnsi="Trebuchet MS"/>
          <w:spacing w:val="-11"/>
          <w:w w:val="105"/>
          <w:sz w:val="21"/>
        </w:rPr>
        <w:t> </w:t>
      </w:r>
      <w:r>
        <w:rPr>
          <w:rFonts w:ascii="Trebuchet MS" w:hAnsi="Trebuchet MS"/>
          <w:w w:val="105"/>
          <w:sz w:val="21"/>
        </w:rPr>
        <w:t>a</w:t>
      </w:r>
      <w:r>
        <w:rPr>
          <w:rFonts w:ascii="Trebuchet MS" w:hAnsi="Trebuchet MS"/>
          <w:spacing w:val="-10"/>
          <w:w w:val="105"/>
          <w:sz w:val="21"/>
        </w:rPr>
        <w:t> </w:t>
      </w:r>
      <w:r>
        <w:rPr>
          <w:rFonts w:ascii="Trebuchet MS" w:hAnsi="Trebuchet MS"/>
          <w:w w:val="105"/>
          <w:sz w:val="21"/>
        </w:rPr>
        <w:t>‘consent</w:t>
      </w:r>
      <w:r>
        <w:rPr>
          <w:rFonts w:ascii="Trebuchet MS" w:hAnsi="Trebuchet MS"/>
          <w:spacing w:val="-10"/>
          <w:w w:val="105"/>
          <w:sz w:val="21"/>
        </w:rPr>
        <w:t> </w:t>
      </w:r>
      <w:r>
        <w:rPr>
          <w:rFonts w:ascii="Trebuchet MS" w:hAnsi="Trebuchet MS"/>
          <w:w w:val="105"/>
          <w:sz w:val="21"/>
        </w:rPr>
        <w:t>mental</w:t>
      </w:r>
      <w:r>
        <w:rPr>
          <w:rFonts w:ascii="Trebuchet MS" w:hAnsi="Trebuchet MS"/>
          <w:spacing w:val="-11"/>
          <w:w w:val="105"/>
          <w:sz w:val="21"/>
        </w:rPr>
        <w:t> </w:t>
      </w:r>
      <w:r>
        <w:rPr>
          <w:rFonts w:ascii="Trebuchet MS" w:hAnsi="Trebuchet MS"/>
          <w:w w:val="105"/>
          <w:sz w:val="21"/>
        </w:rPr>
        <w:t>impairment’</w:t>
      </w:r>
      <w:r>
        <w:rPr>
          <w:rFonts w:ascii="Trebuchet MS" w:hAnsi="Trebuchet MS"/>
          <w:spacing w:val="-10"/>
          <w:w w:val="105"/>
          <w:sz w:val="21"/>
        </w:rPr>
        <w:t> </w:t>
      </w:r>
      <w:r>
        <w:rPr>
          <w:rFonts w:ascii="Trebuchet MS" w:hAnsi="Trebuchet MS"/>
          <w:w w:val="105"/>
          <w:sz w:val="21"/>
        </w:rPr>
        <w:t>hearing</w:t>
      </w:r>
      <w:r>
        <w:rPr>
          <w:rFonts w:ascii="Trebuchet MS" w:hAnsi="Trebuchet MS"/>
          <w:spacing w:val="-10"/>
          <w:w w:val="105"/>
          <w:sz w:val="21"/>
        </w:rPr>
        <w:t> </w:t>
      </w:r>
      <w:r>
        <w:rPr>
          <w:rFonts w:ascii="Trebuchet MS" w:hAnsi="Trebuchet MS"/>
          <w:w w:val="105"/>
          <w:sz w:val="21"/>
        </w:rPr>
        <w:t>be</w:t>
      </w:r>
      <w:r>
        <w:rPr>
          <w:rFonts w:ascii="Trebuchet MS" w:hAnsi="Trebuchet MS"/>
          <w:spacing w:val="-10"/>
          <w:w w:val="105"/>
          <w:sz w:val="21"/>
        </w:rPr>
        <w:t> </w:t>
      </w:r>
      <w:r>
        <w:rPr>
          <w:rFonts w:ascii="Trebuchet MS" w:hAnsi="Trebuchet MS"/>
          <w:spacing w:val="-3"/>
          <w:w w:val="105"/>
          <w:sz w:val="21"/>
        </w:rPr>
        <w:t>available</w:t>
      </w:r>
      <w:r>
        <w:rPr>
          <w:rFonts w:ascii="Trebuchet MS" w:hAnsi="Trebuchet MS"/>
          <w:spacing w:val="-11"/>
          <w:w w:val="105"/>
          <w:sz w:val="21"/>
        </w:rPr>
        <w:t> </w:t>
      </w:r>
      <w:r>
        <w:rPr>
          <w:rFonts w:ascii="Trebuchet MS" w:hAnsi="Trebuchet MS"/>
          <w:spacing w:val="-2"/>
          <w:w w:val="105"/>
          <w:sz w:val="21"/>
        </w:rPr>
        <w:t>following</w:t>
      </w:r>
      <w:r>
        <w:rPr>
          <w:rFonts w:ascii="Trebuchet MS" w:hAnsi="Trebuchet MS"/>
          <w:spacing w:val="-10"/>
          <w:w w:val="105"/>
          <w:sz w:val="21"/>
        </w:rPr>
        <w:t> </w:t>
      </w:r>
      <w:r>
        <w:rPr>
          <w:rFonts w:ascii="Trebuchet MS" w:hAnsi="Trebuchet MS"/>
          <w:w w:val="105"/>
          <w:sz w:val="21"/>
        </w:rPr>
        <w:t>a</w:t>
      </w:r>
      <w:r>
        <w:rPr>
          <w:rFonts w:ascii="Trebuchet MS" w:hAnsi="Trebuchet MS"/>
          <w:spacing w:val="-10"/>
          <w:w w:val="105"/>
          <w:sz w:val="21"/>
        </w:rPr>
        <w:t> </w:t>
      </w:r>
      <w:r>
        <w:rPr>
          <w:rFonts w:ascii="Trebuchet MS" w:hAnsi="Trebuchet MS"/>
          <w:w w:val="105"/>
          <w:sz w:val="21"/>
        </w:rPr>
        <w:t>finding</w:t>
      </w:r>
      <w:r>
        <w:rPr>
          <w:rFonts w:ascii="Trebuchet MS" w:hAnsi="Trebuchet MS"/>
          <w:spacing w:val="-11"/>
          <w:w w:val="105"/>
          <w:sz w:val="21"/>
        </w:rPr>
        <w:t> </w:t>
      </w:r>
      <w:r>
        <w:rPr>
          <w:rFonts w:ascii="Trebuchet MS" w:hAnsi="Trebuchet MS"/>
          <w:w w:val="105"/>
          <w:sz w:val="21"/>
        </w:rPr>
        <w:t>of unfitness to stand</w:t>
      </w:r>
      <w:r>
        <w:rPr>
          <w:rFonts w:ascii="Trebuchet MS" w:hAnsi="Trebuchet MS"/>
          <w:spacing w:val="-31"/>
          <w:w w:val="105"/>
          <w:sz w:val="21"/>
        </w:rPr>
        <w:t> </w:t>
      </w:r>
      <w:r>
        <w:rPr>
          <w:rFonts w:ascii="Trebuchet MS" w:hAnsi="Trebuchet MS"/>
          <w:spacing w:val="-3"/>
          <w:w w:val="105"/>
          <w:sz w:val="21"/>
        </w:rPr>
        <w:t>trial?</w:t>
      </w:r>
    </w:p>
    <w:p>
      <w:pPr>
        <w:pStyle w:val="Heading3"/>
        <w:spacing w:before="183"/>
      </w:pPr>
      <w:r>
        <w:rPr>
          <w:w w:val="115"/>
        </w:rPr>
        <w:t>The length of the process</w:t>
      </w:r>
    </w:p>
    <w:p>
      <w:pPr>
        <w:pStyle w:val="ListParagraph"/>
        <w:numPr>
          <w:ilvl w:val="1"/>
          <w:numId w:val="137"/>
        </w:numPr>
        <w:tabs>
          <w:tab w:pos="2154" w:val="left" w:leader="none"/>
          <w:tab w:pos="2155" w:val="left" w:leader="none"/>
        </w:tabs>
        <w:spacing w:line="256" w:lineRule="auto" w:before="197" w:after="0"/>
        <w:ind w:left="2154" w:right="1655" w:hanging="567"/>
        <w:jc w:val="left"/>
        <w:rPr>
          <w:rFonts w:ascii="Trebuchet MS"/>
          <w:sz w:val="21"/>
        </w:rPr>
      </w:pPr>
      <w:r>
        <w:rPr>
          <w:rFonts w:ascii="Trebuchet MS"/>
          <w:w w:val="105"/>
          <w:sz w:val="21"/>
        </w:rPr>
        <w:t>In your experience as either a person subject to the CMIA, a </w:t>
      </w:r>
      <w:r>
        <w:rPr>
          <w:rFonts w:ascii="Trebuchet MS"/>
          <w:spacing w:val="-3"/>
          <w:w w:val="105"/>
          <w:sz w:val="21"/>
        </w:rPr>
        <w:t>family </w:t>
      </w:r>
      <w:r>
        <w:rPr>
          <w:rFonts w:ascii="Trebuchet MS"/>
          <w:w w:val="105"/>
          <w:sz w:val="21"/>
        </w:rPr>
        <w:t>member of a person</w:t>
      </w:r>
      <w:r>
        <w:rPr>
          <w:rFonts w:ascii="Trebuchet MS"/>
          <w:spacing w:val="-8"/>
          <w:w w:val="105"/>
          <w:sz w:val="21"/>
        </w:rPr>
        <w:t> </w:t>
      </w:r>
      <w:r>
        <w:rPr>
          <w:rFonts w:ascii="Trebuchet MS"/>
          <w:w w:val="105"/>
          <w:sz w:val="21"/>
        </w:rPr>
        <w:t>subject</w:t>
      </w:r>
      <w:r>
        <w:rPr>
          <w:rFonts w:ascii="Trebuchet MS"/>
          <w:spacing w:val="-8"/>
          <w:w w:val="105"/>
          <w:sz w:val="21"/>
        </w:rPr>
        <w:t> </w:t>
      </w:r>
      <w:r>
        <w:rPr>
          <w:rFonts w:ascii="Trebuchet MS"/>
          <w:w w:val="105"/>
          <w:sz w:val="21"/>
        </w:rPr>
        <w:t>to</w:t>
      </w:r>
      <w:r>
        <w:rPr>
          <w:rFonts w:ascii="Trebuchet MS"/>
          <w:spacing w:val="-7"/>
          <w:w w:val="105"/>
          <w:sz w:val="21"/>
        </w:rPr>
        <w:t> </w:t>
      </w:r>
      <w:r>
        <w:rPr>
          <w:rFonts w:ascii="Trebuchet MS"/>
          <w:w w:val="105"/>
          <w:sz w:val="21"/>
        </w:rPr>
        <w:t>the</w:t>
      </w:r>
      <w:r>
        <w:rPr>
          <w:rFonts w:ascii="Trebuchet MS"/>
          <w:spacing w:val="-8"/>
          <w:w w:val="105"/>
          <w:sz w:val="21"/>
        </w:rPr>
        <w:t> </w:t>
      </w:r>
      <w:r>
        <w:rPr>
          <w:rFonts w:ascii="Trebuchet MS"/>
          <w:w w:val="105"/>
          <w:sz w:val="21"/>
        </w:rPr>
        <w:t>CMIA</w:t>
      </w:r>
      <w:r>
        <w:rPr>
          <w:rFonts w:ascii="Trebuchet MS"/>
          <w:spacing w:val="-7"/>
          <w:w w:val="105"/>
          <w:sz w:val="21"/>
        </w:rPr>
        <w:t> </w:t>
      </w:r>
      <w:r>
        <w:rPr>
          <w:rFonts w:ascii="Trebuchet MS"/>
          <w:w w:val="105"/>
          <w:sz w:val="21"/>
        </w:rPr>
        <w:t>or</w:t>
      </w:r>
      <w:r>
        <w:rPr>
          <w:rFonts w:ascii="Trebuchet MS"/>
          <w:spacing w:val="-8"/>
          <w:w w:val="105"/>
          <w:sz w:val="21"/>
        </w:rPr>
        <w:t> </w:t>
      </w:r>
      <w:r>
        <w:rPr>
          <w:rFonts w:ascii="Trebuchet MS"/>
          <w:w w:val="105"/>
          <w:sz w:val="21"/>
        </w:rPr>
        <w:t>a</w:t>
      </w:r>
      <w:r>
        <w:rPr>
          <w:rFonts w:ascii="Trebuchet MS"/>
          <w:spacing w:val="-7"/>
          <w:w w:val="105"/>
          <w:sz w:val="21"/>
        </w:rPr>
        <w:t> </w:t>
      </w:r>
      <w:r>
        <w:rPr>
          <w:rFonts w:ascii="Trebuchet MS"/>
          <w:w w:val="105"/>
          <w:sz w:val="21"/>
        </w:rPr>
        <w:t>victim</w:t>
      </w:r>
      <w:r>
        <w:rPr>
          <w:rFonts w:ascii="Trebuchet MS"/>
          <w:spacing w:val="-8"/>
          <w:w w:val="105"/>
          <w:sz w:val="21"/>
        </w:rPr>
        <w:t> </w:t>
      </w:r>
      <w:r>
        <w:rPr>
          <w:rFonts w:ascii="Trebuchet MS"/>
          <w:w w:val="105"/>
          <w:sz w:val="21"/>
        </w:rPr>
        <w:t>in</w:t>
      </w:r>
      <w:r>
        <w:rPr>
          <w:rFonts w:ascii="Trebuchet MS"/>
          <w:spacing w:val="-7"/>
          <w:w w:val="105"/>
          <w:sz w:val="21"/>
        </w:rPr>
        <w:t> </w:t>
      </w:r>
      <w:r>
        <w:rPr>
          <w:rFonts w:ascii="Trebuchet MS"/>
          <w:w w:val="105"/>
          <w:sz w:val="21"/>
        </w:rPr>
        <w:t>a</w:t>
      </w:r>
      <w:r>
        <w:rPr>
          <w:rFonts w:ascii="Trebuchet MS"/>
          <w:spacing w:val="-8"/>
          <w:w w:val="105"/>
          <w:sz w:val="21"/>
        </w:rPr>
        <w:t> </w:t>
      </w:r>
      <w:r>
        <w:rPr>
          <w:rFonts w:ascii="Trebuchet MS"/>
          <w:w w:val="105"/>
          <w:sz w:val="21"/>
        </w:rPr>
        <w:t>CMIA</w:t>
      </w:r>
      <w:r>
        <w:rPr>
          <w:rFonts w:ascii="Trebuchet MS"/>
          <w:spacing w:val="-7"/>
          <w:w w:val="105"/>
          <w:sz w:val="21"/>
        </w:rPr>
        <w:t> </w:t>
      </w:r>
      <w:r>
        <w:rPr>
          <w:rFonts w:ascii="Trebuchet MS"/>
          <w:spacing w:val="-3"/>
          <w:w w:val="105"/>
          <w:sz w:val="21"/>
        </w:rPr>
        <w:t>matter,</w:t>
      </w:r>
      <w:r>
        <w:rPr>
          <w:rFonts w:ascii="Trebuchet MS"/>
          <w:spacing w:val="-8"/>
          <w:w w:val="105"/>
          <w:sz w:val="21"/>
        </w:rPr>
        <w:t> </w:t>
      </w:r>
      <w:r>
        <w:rPr>
          <w:rFonts w:ascii="Trebuchet MS"/>
          <w:w w:val="105"/>
          <w:sz w:val="21"/>
        </w:rPr>
        <w:t>how</w:t>
      </w:r>
      <w:r>
        <w:rPr>
          <w:rFonts w:ascii="Trebuchet MS"/>
          <w:spacing w:val="-7"/>
          <w:w w:val="105"/>
          <w:sz w:val="21"/>
        </w:rPr>
        <w:t> </w:t>
      </w:r>
      <w:r>
        <w:rPr>
          <w:rFonts w:ascii="Trebuchet MS"/>
          <w:w w:val="105"/>
          <w:sz w:val="21"/>
        </w:rPr>
        <w:t>has</w:t>
      </w:r>
      <w:r>
        <w:rPr>
          <w:rFonts w:ascii="Trebuchet MS"/>
          <w:spacing w:val="-8"/>
          <w:w w:val="105"/>
          <w:sz w:val="21"/>
        </w:rPr>
        <w:t> </w:t>
      </w:r>
      <w:r>
        <w:rPr>
          <w:rFonts w:ascii="Trebuchet MS"/>
          <w:w w:val="105"/>
          <w:sz w:val="21"/>
        </w:rPr>
        <w:t>the</w:t>
      </w:r>
      <w:r>
        <w:rPr>
          <w:rFonts w:ascii="Trebuchet MS"/>
          <w:spacing w:val="-7"/>
          <w:w w:val="105"/>
          <w:sz w:val="21"/>
        </w:rPr>
        <w:t> </w:t>
      </w:r>
      <w:r>
        <w:rPr>
          <w:rFonts w:ascii="Trebuchet MS"/>
          <w:w w:val="105"/>
          <w:sz w:val="21"/>
        </w:rPr>
        <w:t>length</w:t>
      </w:r>
      <w:r>
        <w:rPr>
          <w:rFonts w:ascii="Trebuchet MS"/>
          <w:spacing w:val="-8"/>
          <w:w w:val="105"/>
          <w:sz w:val="21"/>
        </w:rPr>
        <w:t> </w:t>
      </w:r>
      <w:r>
        <w:rPr>
          <w:rFonts w:ascii="Trebuchet MS"/>
          <w:w w:val="105"/>
          <w:sz w:val="21"/>
        </w:rPr>
        <w:t>of</w:t>
      </w:r>
      <w:r>
        <w:rPr>
          <w:rFonts w:ascii="Trebuchet MS"/>
          <w:spacing w:val="-8"/>
          <w:w w:val="105"/>
          <w:sz w:val="21"/>
        </w:rPr>
        <w:t> </w:t>
      </w:r>
      <w:r>
        <w:rPr>
          <w:rFonts w:ascii="Trebuchet MS"/>
          <w:w w:val="105"/>
          <w:sz w:val="21"/>
        </w:rPr>
        <w:t>the unfitness process affected</w:t>
      </w:r>
      <w:r>
        <w:rPr>
          <w:rFonts w:ascii="Trebuchet MS"/>
          <w:spacing w:val="-31"/>
          <w:w w:val="105"/>
          <w:sz w:val="21"/>
        </w:rPr>
        <w:t> </w:t>
      </w:r>
      <w:r>
        <w:rPr>
          <w:rFonts w:ascii="Trebuchet MS"/>
          <w:spacing w:val="-5"/>
          <w:w w:val="105"/>
          <w:sz w:val="21"/>
        </w:rPr>
        <w:t>you?</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771" w:hanging="567"/>
        <w:jc w:val="left"/>
        <w:rPr>
          <w:rFonts w:ascii="Trebuchet MS" w:hAnsi="Trebuchet MS"/>
          <w:sz w:val="21"/>
        </w:rPr>
      </w:pPr>
      <w:r>
        <w:rPr>
          <w:rFonts w:ascii="Trebuchet MS" w:hAnsi="Trebuchet MS"/>
          <w:spacing w:val="-3"/>
          <w:w w:val="105"/>
          <w:sz w:val="21"/>
        </w:rPr>
        <w:t>Would</w:t>
      </w:r>
      <w:r>
        <w:rPr>
          <w:rFonts w:ascii="Trebuchet MS" w:hAnsi="Trebuchet MS"/>
          <w:spacing w:val="-16"/>
          <w:w w:val="105"/>
          <w:sz w:val="21"/>
        </w:rPr>
        <w:t> </w:t>
      </w:r>
      <w:r>
        <w:rPr>
          <w:rFonts w:ascii="Trebuchet MS" w:hAnsi="Trebuchet MS"/>
          <w:w w:val="105"/>
          <w:sz w:val="21"/>
        </w:rPr>
        <w:t>removing</w:t>
      </w:r>
      <w:r>
        <w:rPr>
          <w:rFonts w:ascii="Trebuchet MS" w:hAnsi="Trebuchet MS"/>
          <w:spacing w:val="-16"/>
          <w:w w:val="105"/>
          <w:sz w:val="21"/>
        </w:rPr>
        <w:t> </w:t>
      </w:r>
      <w:r>
        <w:rPr>
          <w:rFonts w:ascii="Trebuchet MS" w:hAnsi="Trebuchet MS"/>
          <w:w w:val="105"/>
          <w:sz w:val="21"/>
        </w:rPr>
        <w:t>the</w:t>
      </w:r>
      <w:r>
        <w:rPr>
          <w:rFonts w:ascii="Trebuchet MS" w:hAnsi="Trebuchet MS"/>
          <w:spacing w:val="-15"/>
          <w:w w:val="105"/>
          <w:sz w:val="21"/>
        </w:rPr>
        <w:t> </w:t>
      </w:r>
      <w:r>
        <w:rPr>
          <w:rFonts w:ascii="Trebuchet MS" w:hAnsi="Trebuchet MS"/>
          <w:w w:val="105"/>
          <w:sz w:val="21"/>
        </w:rPr>
        <w:t>jury’s</w:t>
      </w:r>
      <w:r>
        <w:rPr>
          <w:rFonts w:ascii="Trebuchet MS" w:hAnsi="Trebuchet MS"/>
          <w:spacing w:val="-16"/>
          <w:w w:val="105"/>
          <w:sz w:val="21"/>
        </w:rPr>
        <w:t> </w:t>
      </w:r>
      <w:r>
        <w:rPr>
          <w:rFonts w:ascii="Trebuchet MS" w:hAnsi="Trebuchet MS"/>
          <w:w w:val="105"/>
          <w:sz w:val="21"/>
        </w:rPr>
        <w:t>involvement</w:t>
      </w:r>
      <w:r>
        <w:rPr>
          <w:rFonts w:ascii="Trebuchet MS" w:hAnsi="Trebuchet MS"/>
          <w:spacing w:val="-16"/>
          <w:w w:val="105"/>
          <w:sz w:val="21"/>
        </w:rPr>
        <w:t> </w:t>
      </w:r>
      <w:r>
        <w:rPr>
          <w:rFonts w:ascii="Trebuchet MS" w:hAnsi="Trebuchet MS"/>
          <w:w w:val="105"/>
          <w:sz w:val="21"/>
        </w:rPr>
        <w:t>in</w:t>
      </w:r>
      <w:r>
        <w:rPr>
          <w:rFonts w:ascii="Trebuchet MS" w:hAnsi="Trebuchet MS"/>
          <w:spacing w:val="-15"/>
          <w:w w:val="105"/>
          <w:sz w:val="21"/>
        </w:rPr>
        <w:t> </w:t>
      </w:r>
      <w:r>
        <w:rPr>
          <w:rFonts w:ascii="Trebuchet MS" w:hAnsi="Trebuchet MS"/>
          <w:w w:val="105"/>
          <w:sz w:val="21"/>
        </w:rPr>
        <w:t>investigations</w:t>
      </w:r>
      <w:r>
        <w:rPr>
          <w:rFonts w:ascii="Trebuchet MS" w:hAnsi="Trebuchet MS"/>
          <w:spacing w:val="-16"/>
          <w:w w:val="105"/>
          <w:sz w:val="21"/>
        </w:rPr>
        <w:t> </w:t>
      </w:r>
      <w:r>
        <w:rPr>
          <w:rFonts w:ascii="Trebuchet MS" w:hAnsi="Trebuchet MS"/>
          <w:w w:val="105"/>
          <w:sz w:val="21"/>
        </w:rPr>
        <w:t>of</w:t>
      </w:r>
      <w:r>
        <w:rPr>
          <w:rFonts w:ascii="Trebuchet MS" w:hAnsi="Trebuchet MS"/>
          <w:spacing w:val="-15"/>
          <w:w w:val="105"/>
          <w:sz w:val="21"/>
        </w:rPr>
        <w:t> </w:t>
      </w:r>
      <w:r>
        <w:rPr>
          <w:rFonts w:ascii="Trebuchet MS" w:hAnsi="Trebuchet MS"/>
          <w:w w:val="105"/>
          <w:sz w:val="21"/>
        </w:rPr>
        <w:t>unfitness</w:t>
      </w:r>
      <w:r>
        <w:rPr>
          <w:rFonts w:ascii="Trebuchet MS" w:hAnsi="Trebuchet MS"/>
          <w:spacing w:val="-16"/>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stand</w:t>
      </w:r>
      <w:r>
        <w:rPr>
          <w:rFonts w:ascii="Trebuchet MS" w:hAnsi="Trebuchet MS"/>
          <w:spacing w:val="-15"/>
          <w:w w:val="105"/>
          <w:sz w:val="21"/>
        </w:rPr>
        <w:t> </w:t>
      </w:r>
      <w:r>
        <w:rPr>
          <w:rFonts w:ascii="Trebuchet MS" w:hAnsi="Trebuchet MS"/>
          <w:spacing w:val="-3"/>
          <w:w w:val="105"/>
          <w:sz w:val="21"/>
        </w:rPr>
        <w:t>trial </w:t>
      </w:r>
      <w:r>
        <w:rPr>
          <w:rFonts w:ascii="Trebuchet MS" w:hAnsi="Trebuchet MS"/>
          <w:w w:val="105"/>
          <w:sz w:val="21"/>
        </w:rPr>
        <w:t>be </w:t>
      </w:r>
      <w:r>
        <w:rPr>
          <w:rFonts w:ascii="Trebuchet MS" w:hAnsi="Trebuchet MS"/>
          <w:spacing w:val="-3"/>
          <w:w w:val="105"/>
          <w:sz w:val="21"/>
        </w:rPr>
        <w:t>likely </w:t>
      </w:r>
      <w:r>
        <w:rPr>
          <w:rFonts w:ascii="Trebuchet MS" w:hAnsi="Trebuchet MS"/>
          <w:w w:val="105"/>
          <w:sz w:val="21"/>
        </w:rPr>
        <w:t>to expedite the</w:t>
      </w:r>
      <w:r>
        <w:rPr>
          <w:rFonts w:ascii="Trebuchet MS" w:hAnsi="Trebuchet MS"/>
          <w:spacing w:val="-50"/>
          <w:w w:val="105"/>
          <w:sz w:val="21"/>
        </w:rPr>
        <w:t> </w:t>
      </w:r>
      <w:r>
        <w:rPr>
          <w:rFonts w:ascii="Trebuchet MS" w:hAnsi="Trebuchet MS"/>
          <w:spacing w:val="-3"/>
          <w:w w:val="105"/>
          <w:sz w:val="21"/>
        </w:rPr>
        <w:t>process?</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2252" w:hanging="567"/>
        <w:jc w:val="left"/>
        <w:rPr>
          <w:rFonts w:ascii="Trebuchet MS"/>
          <w:sz w:val="21"/>
        </w:rPr>
      </w:pPr>
      <w:r>
        <w:rPr>
          <w:rFonts w:ascii="Trebuchet MS"/>
          <w:w w:val="105"/>
          <w:sz w:val="21"/>
        </w:rPr>
        <w:t>How</w:t>
      </w:r>
      <w:r>
        <w:rPr>
          <w:rFonts w:ascii="Trebuchet MS"/>
          <w:spacing w:val="-17"/>
          <w:w w:val="105"/>
          <w:sz w:val="21"/>
        </w:rPr>
        <w:t> </w:t>
      </w:r>
      <w:r>
        <w:rPr>
          <w:rFonts w:ascii="Trebuchet MS"/>
          <w:w w:val="105"/>
          <w:sz w:val="21"/>
        </w:rPr>
        <w:t>frequent</w:t>
      </w:r>
      <w:r>
        <w:rPr>
          <w:rFonts w:ascii="Trebuchet MS"/>
          <w:spacing w:val="-16"/>
          <w:w w:val="105"/>
          <w:sz w:val="21"/>
        </w:rPr>
        <w:t> </w:t>
      </w:r>
      <w:r>
        <w:rPr>
          <w:rFonts w:ascii="Trebuchet MS"/>
          <w:w w:val="105"/>
          <w:sz w:val="21"/>
        </w:rPr>
        <w:t>is</w:t>
      </w:r>
      <w:r>
        <w:rPr>
          <w:rFonts w:ascii="Trebuchet MS"/>
          <w:spacing w:val="-16"/>
          <w:w w:val="105"/>
          <w:sz w:val="21"/>
        </w:rPr>
        <w:t> </w:t>
      </w:r>
      <w:r>
        <w:rPr>
          <w:rFonts w:ascii="Trebuchet MS"/>
          <w:w w:val="105"/>
          <w:sz w:val="21"/>
        </w:rPr>
        <w:t>it</w:t>
      </w:r>
      <w:r>
        <w:rPr>
          <w:rFonts w:ascii="Trebuchet MS"/>
          <w:spacing w:val="-17"/>
          <w:w w:val="105"/>
          <w:sz w:val="21"/>
        </w:rPr>
        <w:t> </w:t>
      </w:r>
      <w:r>
        <w:rPr>
          <w:rFonts w:ascii="Trebuchet MS"/>
          <w:w w:val="105"/>
          <w:sz w:val="21"/>
        </w:rPr>
        <w:t>for</w:t>
      </w:r>
      <w:r>
        <w:rPr>
          <w:rFonts w:ascii="Trebuchet MS"/>
          <w:spacing w:val="-16"/>
          <w:w w:val="105"/>
          <w:sz w:val="21"/>
        </w:rPr>
        <w:t> </w:t>
      </w:r>
      <w:r>
        <w:rPr>
          <w:rFonts w:ascii="Trebuchet MS"/>
          <w:w w:val="105"/>
          <w:sz w:val="21"/>
        </w:rPr>
        <w:t>an</w:t>
      </w:r>
      <w:r>
        <w:rPr>
          <w:rFonts w:ascii="Trebuchet MS"/>
          <w:spacing w:val="-16"/>
          <w:w w:val="105"/>
          <w:sz w:val="21"/>
        </w:rPr>
        <w:t> </w:t>
      </w:r>
      <w:r>
        <w:rPr>
          <w:rFonts w:ascii="Trebuchet MS"/>
          <w:w w:val="105"/>
          <w:sz w:val="21"/>
        </w:rPr>
        <w:t>accused</w:t>
      </w:r>
      <w:r>
        <w:rPr>
          <w:rFonts w:ascii="Trebuchet MS"/>
          <w:spacing w:val="-16"/>
          <w:w w:val="105"/>
          <w:sz w:val="21"/>
        </w:rPr>
        <w:t> </w:t>
      </w:r>
      <w:r>
        <w:rPr>
          <w:rFonts w:ascii="Trebuchet MS"/>
          <w:w w:val="105"/>
          <w:sz w:val="21"/>
        </w:rPr>
        <w:t>person</w:t>
      </w:r>
      <w:r>
        <w:rPr>
          <w:rFonts w:ascii="Trebuchet MS"/>
          <w:spacing w:val="-17"/>
          <w:w w:val="105"/>
          <w:sz w:val="21"/>
        </w:rPr>
        <w:t> </w:t>
      </w:r>
      <w:r>
        <w:rPr>
          <w:rFonts w:ascii="Trebuchet MS"/>
          <w:w w:val="105"/>
          <w:sz w:val="21"/>
        </w:rPr>
        <w:t>to</w:t>
      </w:r>
      <w:r>
        <w:rPr>
          <w:rFonts w:ascii="Trebuchet MS"/>
          <w:spacing w:val="-16"/>
          <w:w w:val="105"/>
          <w:sz w:val="21"/>
        </w:rPr>
        <w:t> </w:t>
      </w:r>
      <w:r>
        <w:rPr>
          <w:rFonts w:ascii="Trebuchet MS"/>
          <w:w w:val="105"/>
          <w:sz w:val="21"/>
        </w:rPr>
        <w:t>be</w:t>
      </w:r>
      <w:r>
        <w:rPr>
          <w:rFonts w:ascii="Trebuchet MS"/>
          <w:spacing w:val="-16"/>
          <w:w w:val="105"/>
          <w:sz w:val="21"/>
        </w:rPr>
        <w:t> </w:t>
      </w:r>
      <w:r>
        <w:rPr>
          <w:rFonts w:ascii="Trebuchet MS"/>
          <w:w w:val="105"/>
          <w:sz w:val="21"/>
        </w:rPr>
        <w:t>acquitted</w:t>
      </w:r>
      <w:r>
        <w:rPr>
          <w:rFonts w:ascii="Trebuchet MS"/>
          <w:spacing w:val="-16"/>
          <w:w w:val="105"/>
          <w:sz w:val="21"/>
        </w:rPr>
        <w:t> </w:t>
      </w:r>
      <w:r>
        <w:rPr>
          <w:rFonts w:ascii="Trebuchet MS"/>
          <w:w w:val="105"/>
          <w:sz w:val="21"/>
        </w:rPr>
        <w:t>at</w:t>
      </w:r>
      <w:r>
        <w:rPr>
          <w:rFonts w:ascii="Trebuchet MS"/>
          <w:spacing w:val="-17"/>
          <w:w w:val="105"/>
          <w:sz w:val="21"/>
        </w:rPr>
        <w:t> </w:t>
      </w:r>
      <w:r>
        <w:rPr>
          <w:rFonts w:ascii="Trebuchet MS"/>
          <w:w w:val="105"/>
          <w:sz w:val="21"/>
        </w:rPr>
        <w:t>a</w:t>
      </w:r>
      <w:r>
        <w:rPr>
          <w:rFonts w:ascii="Trebuchet MS"/>
          <w:spacing w:val="-16"/>
          <w:w w:val="105"/>
          <w:sz w:val="21"/>
        </w:rPr>
        <w:t> </w:t>
      </w:r>
      <w:r>
        <w:rPr>
          <w:rFonts w:ascii="Trebuchet MS"/>
          <w:w w:val="105"/>
          <w:sz w:val="21"/>
        </w:rPr>
        <w:t>special</w:t>
      </w:r>
      <w:r>
        <w:rPr>
          <w:rFonts w:ascii="Trebuchet MS"/>
          <w:spacing w:val="-16"/>
          <w:w w:val="105"/>
          <w:sz w:val="21"/>
        </w:rPr>
        <w:t> </w:t>
      </w:r>
      <w:r>
        <w:rPr>
          <w:rFonts w:ascii="Trebuchet MS"/>
          <w:w w:val="105"/>
          <w:sz w:val="21"/>
        </w:rPr>
        <w:t>hearing, </w:t>
      </w:r>
      <w:r>
        <w:rPr>
          <w:rFonts w:ascii="Trebuchet MS"/>
          <w:spacing w:val="-3"/>
          <w:w w:val="105"/>
          <w:sz w:val="21"/>
        </w:rPr>
        <w:t>following </w:t>
      </w:r>
      <w:r>
        <w:rPr>
          <w:rFonts w:ascii="Trebuchet MS"/>
          <w:w w:val="105"/>
          <w:sz w:val="21"/>
        </w:rPr>
        <w:t>a finding of</w:t>
      </w:r>
      <w:r>
        <w:rPr>
          <w:rFonts w:ascii="Trebuchet MS"/>
          <w:spacing w:val="-33"/>
          <w:w w:val="105"/>
          <w:sz w:val="21"/>
        </w:rPr>
        <w:t> </w:t>
      </w:r>
      <w:r>
        <w:rPr>
          <w:rFonts w:ascii="Trebuchet MS"/>
          <w:spacing w:val="-3"/>
          <w:w w:val="105"/>
          <w:sz w:val="21"/>
        </w:rPr>
        <w:t>unfitness?</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2036" w:hanging="567"/>
        <w:jc w:val="left"/>
        <w:rPr>
          <w:rFonts w:ascii="Trebuchet MS"/>
          <w:sz w:val="21"/>
        </w:rPr>
      </w:pPr>
      <w:r>
        <w:rPr>
          <w:rFonts w:ascii="Trebuchet MS"/>
          <w:w w:val="105"/>
          <w:sz w:val="21"/>
        </w:rPr>
        <w:t>What</w:t>
      </w:r>
      <w:r>
        <w:rPr>
          <w:rFonts w:ascii="Trebuchet MS"/>
          <w:spacing w:val="-16"/>
          <w:w w:val="105"/>
          <w:sz w:val="21"/>
        </w:rPr>
        <w:t> </w:t>
      </w:r>
      <w:r>
        <w:rPr>
          <w:rFonts w:ascii="Trebuchet MS"/>
          <w:w w:val="105"/>
          <w:sz w:val="21"/>
        </w:rPr>
        <w:t>procedures</w:t>
      </w:r>
      <w:r>
        <w:rPr>
          <w:rFonts w:ascii="Trebuchet MS"/>
          <w:spacing w:val="-15"/>
          <w:w w:val="105"/>
          <w:sz w:val="21"/>
        </w:rPr>
        <w:t> </w:t>
      </w:r>
      <w:r>
        <w:rPr>
          <w:rFonts w:ascii="Trebuchet MS"/>
          <w:w w:val="105"/>
          <w:sz w:val="21"/>
        </w:rPr>
        <w:t>could</w:t>
      </w:r>
      <w:r>
        <w:rPr>
          <w:rFonts w:ascii="Trebuchet MS"/>
          <w:spacing w:val="-16"/>
          <w:w w:val="105"/>
          <w:sz w:val="21"/>
        </w:rPr>
        <w:t> </w:t>
      </w:r>
      <w:r>
        <w:rPr>
          <w:rFonts w:ascii="Trebuchet MS"/>
          <w:w w:val="105"/>
          <w:sz w:val="21"/>
        </w:rPr>
        <w:t>be</w:t>
      </w:r>
      <w:r>
        <w:rPr>
          <w:rFonts w:ascii="Trebuchet MS"/>
          <w:spacing w:val="-15"/>
          <w:w w:val="105"/>
          <w:sz w:val="21"/>
        </w:rPr>
        <w:t> </w:t>
      </w:r>
      <w:r>
        <w:rPr>
          <w:rFonts w:ascii="Trebuchet MS"/>
          <w:w w:val="105"/>
          <w:sz w:val="21"/>
        </w:rPr>
        <w:t>implemented</w:t>
      </w:r>
      <w:r>
        <w:rPr>
          <w:rFonts w:ascii="Trebuchet MS"/>
          <w:spacing w:val="-16"/>
          <w:w w:val="105"/>
          <w:sz w:val="21"/>
        </w:rPr>
        <w:t> </w:t>
      </w:r>
      <w:r>
        <w:rPr>
          <w:rFonts w:ascii="Trebuchet MS"/>
          <w:w w:val="105"/>
          <w:sz w:val="21"/>
        </w:rPr>
        <w:t>to</w:t>
      </w:r>
      <w:r>
        <w:rPr>
          <w:rFonts w:ascii="Trebuchet MS"/>
          <w:spacing w:val="-15"/>
          <w:w w:val="105"/>
          <w:sz w:val="21"/>
        </w:rPr>
        <w:t> </w:t>
      </w:r>
      <w:r>
        <w:rPr>
          <w:rFonts w:ascii="Trebuchet MS"/>
          <w:w w:val="105"/>
          <w:sz w:val="21"/>
        </w:rPr>
        <w:t>expedite</w:t>
      </w:r>
      <w:r>
        <w:rPr>
          <w:rFonts w:ascii="Trebuchet MS"/>
          <w:spacing w:val="-15"/>
          <w:w w:val="105"/>
          <w:sz w:val="21"/>
        </w:rPr>
        <w:t> </w:t>
      </w:r>
      <w:r>
        <w:rPr>
          <w:rFonts w:ascii="Trebuchet MS"/>
          <w:w w:val="105"/>
          <w:sz w:val="21"/>
        </w:rPr>
        <w:t>the</w:t>
      </w:r>
      <w:r>
        <w:rPr>
          <w:rFonts w:ascii="Trebuchet MS"/>
          <w:spacing w:val="-16"/>
          <w:w w:val="105"/>
          <w:sz w:val="21"/>
        </w:rPr>
        <w:t> </w:t>
      </w:r>
      <w:r>
        <w:rPr>
          <w:rFonts w:ascii="Trebuchet MS"/>
          <w:w w:val="105"/>
          <w:sz w:val="21"/>
        </w:rPr>
        <w:t>unfitness</w:t>
      </w:r>
      <w:r>
        <w:rPr>
          <w:rFonts w:ascii="Trebuchet MS"/>
          <w:spacing w:val="-15"/>
          <w:w w:val="105"/>
          <w:sz w:val="21"/>
        </w:rPr>
        <w:t> </w:t>
      </w:r>
      <w:r>
        <w:rPr>
          <w:rFonts w:ascii="Trebuchet MS"/>
          <w:w w:val="105"/>
          <w:sz w:val="21"/>
        </w:rPr>
        <w:t>to</w:t>
      </w:r>
      <w:r>
        <w:rPr>
          <w:rFonts w:ascii="Trebuchet MS"/>
          <w:spacing w:val="-16"/>
          <w:w w:val="105"/>
          <w:sz w:val="21"/>
        </w:rPr>
        <w:t> </w:t>
      </w:r>
      <w:r>
        <w:rPr>
          <w:rFonts w:ascii="Trebuchet MS"/>
          <w:w w:val="105"/>
          <w:sz w:val="21"/>
        </w:rPr>
        <w:t>stand</w:t>
      </w:r>
      <w:r>
        <w:rPr>
          <w:rFonts w:ascii="Trebuchet MS"/>
          <w:spacing w:val="-15"/>
          <w:w w:val="105"/>
          <w:sz w:val="21"/>
        </w:rPr>
        <w:t> </w:t>
      </w:r>
      <w:r>
        <w:rPr>
          <w:rFonts w:ascii="Trebuchet MS"/>
          <w:spacing w:val="-3"/>
          <w:w w:val="105"/>
          <w:sz w:val="21"/>
        </w:rPr>
        <w:t>trial process?</w:t>
      </w:r>
    </w:p>
    <w:p>
      <w:pPr>
        <w:pStyle w:val="Heading3"/>
        <w:spacing w:before="184"/>
      </w:pPr>
      <w:r>
        <w:rPr>
          <w:w w:val="115"/>
        </w:rPr>
        <w:t>Suitability of findings in special hearings</w:t>
      </w:r>
    </w:p>
    <w:p>
      <w:pPr>
        <w:pStyle w:val="ListParagraph"/>
        <w:numPr>
          <w:ilvl w:val="1"/>
          <w:numId w:val="137"/>
        </w:numPr>
        <w:tabs>
          <w:tab w:pos="2154" w:val="left" w:leader="none"/>
          <w:tab w:pos="2155" w:val="left" w:leader="none"/>
        </w:tabs>
        <w:spacing w:line="240" w:lineRule="auto" w:before="197" w:after="0"/>
        <w:ind w:left="2154" w:right="0" w:hanging="567"/>
        <w:jc w:val="left"/>
        <w:rPr>
          <w:rFonts w:ascii="Trebuchet MS"/>
          <w:sz w:val="21"/>
        </w:rPr>
      </w:pPr>
      <w:r>
        <w:rPr>
          <w:rFonts w:ascii="Trebuchet MS"/>
          <w:w w:val="105"/>
          <w:sz w:val="21"/>
        </w:rPr>
        <w:t>Should</w:t>
      </w:r>
      <w:r>
        <w:rPr>
          <w:rFonts w:ascii="Trebuchet MS"/>
          <w:spacing w:val="-10"/>
          <w:w w:val="105"/>
          <w:sz w:val="21"/>
        </w:rPr>
        <w:t> </w:t>
      </w:r>
      <w:r>
        <w:rPr>
          <w:rFonts w:ascii="Trebuchet MS"/>
          <w:w w:val="105"/>
          <w:sz w:val="21"/>
        </w:rPr>
        <w:t>changes</w:t>
      </w:r>
      <w:r>
        <w:rPr>
          <w:rFonts w:ascii="Trebuchet MS"/>
          <w:spacing w:val="-10"/>
          <w:w w:val="105"/>
          <w:sz w:val="21"/>
        </w:rPr>
        <w:t> </w:t>
      </w:r>
      <w:r>
        <w:rPr>
          <w:rFonts w:ascii="Trebuchet MS"/>
          <w:w w:val="105"/>
          <w:sz w:val="21"/>
        </w:rPr>
        <w:t>be</w:t>
      </w:r>
      <w:r>
        <w:rPr>
          <w:rFonts w:ascii="Trebuchet MS"/>
          <w:spacing w:val="-10"/>
          <w:w w:val="105"/>
          <w:sz w:val="21"/>
        </w:rPr>
        <w:t> </w:t>
      </w:r>
      <w:r>
        <w:rPr>
          <w:rFonts w:ascii="Trebuchet MS"/>
          <w:w w:val="105"/>
          <w:sz w:val="21"/>
        </w:rPr>
        <w:t>made</w:t>
      </w:r>
      <w:r>
        <w:rPr>
          <w:rFonts w:ascii="Trebuchet MS"/>
          <w:spacing w:val="-10"/>
          <w:w w:val="105"/>
          <w:sz w:val="21"/>
        </w:rPr>
        <w:t> </w:t>
      </w:r>
      <w:r>
        <w:rPr>
          <w:rFonts w:ascii="Trebuchet MS"/>
          <w:w w:val="105"/>
          <w:sz w:val="21"/>
        </w:rPr>
        <w:t>to</w:t>
      </w:r>
      <w:r>
        <w:rPr>
          <w:rFonts w:ascii="Trebuchet MS"/>
          <w:spacing w:val="-10"/>
          <w:w w:val="105"/>
          <w:sz w:val="21"/>
        </w:rPr>
        <w:t> </w:t>
      </w:r>
      <w:r>
        <w:rPr>
          <w:rFonts w:ascii="Trebuchet MS"/>
          <w:w w:val="105"/>
          <w:sz w:val="21"/>
        </w:rPr>
        <w:t>the</w:t>
      </w:r>
      <w:r>
        <w:rPr>
          <w:rFonts w:ascii="Trebuchet MS"/>
          <w:spacing w:val="-9"/>
          <w:w w:val="105"/>
          <w:sz w:val="21"/>
        </w:rPr>
        <w:t> </w:t>
      </w:r>
      <w:r>
        <w:rPr>
          <w:rFonts w:ascii="Trebuchet MS"/>
          <w:w w:val="105"/>
          <w:sz w:val="21"/>
        </w:rPr>
        <w:t>findings</w:t>
      </w:r>
      <w:r>
        <w:rPr>
          <w:rFonts w:ascii="Trebuchet MS"/>
          <w:spacing w:val="-10"/>
          <w:w w:val="105"/>
          <w:sz w:val="21"/>
        </w:rPr>
        <w:t> </w:t>
      </w:r>
      <w:r>
        <w:rPr>
          <w:rFonts w:ascii="Trebuchet MS"/>
          <w:spacing w:val="-3"/>
          <w:w w:val="105"/>
          <w:sz w:val="21"/>
        </w:rPr>
        <w:t>available</w:t>
      </w:r>
      <w:r>
        <w:rPr>
          <w:rFonts w:ascii="Trebuchet MS"/>
          <w:spacing w:val="-10"/>
          <w:w w:val="105"/>
          <w:sz w:val="21"/>
        </w:rPr>
        <w:t> </w:t>
      </w:r>
      <w:r>
        <w:rPr>
          <w:rFonts w:ascii="Trebuchet MS"/>
          <w:w w:val="105"/>
          <w:sz w:val="21"/>
        </w:rPr>
        <w:t>in</w:t>
      </w:r>
      <w:r>
        <w:rPr>
          <w:rFonts w:ascii="Trebuchet MS"/>
          <w:spacing w:val="-10"/>
          <w:w w:val="105"/>
          <w:sz w:val="21"/>
        </w:rPr>
        <w:t> </w:t>
      </w:r>
      <w:r>
        <w:rPr>
          <w:rFonts w:ascii="Trebuchet MS"/>
          <w:w w:val="105"/>
          <w:sz w:val="21"/>
        </w:rPr>
        <w:t>special</w:t>
      </w:r>
      <w:r>
        <w:rPr>
          <w:rFonts w:ascii="Trebuchet MS"/>
          <w:spacing w:val="-10"/>
          <w:w w:val="105"/>
          <w:sz w:val="21"/>
        </w:rPr>
        <w:t> </w:t>
      </w:r>
      <w:r>
        <w:rPr>
          <w:rFonts w:ascii="Trebuchet MS"/>
          <w:spacing w:val="-3"/>
          <w:w w:val="105"/>
          <w:sz w:val="21"/>
        </w:rPr>
        <w:t>hearings?</w:t>
      </w:r>
    </w:p>
    <w:p>
      <w:pPr>
        <w:pStyle w:val="Heading3"/>
        <w:spacing w:before="202"/>
      </w:pPr>
      <w:r>
        <w:rPr>
          <w:w w:val="115"/>
        </w:rPr>
        <w:t>Directions to the jury on findings in special hearings</w:t>
      </w:r>
    </w:p>
    <w:p>
      <w:pPr>
        <w:pStyle w:val="ListParagraph"/>
        <w:numPr>
          <w:ilvl w:val="1"/>
          <w:numId w:val="137"/>
        </w:numPr>
        <w:tabs>
          <w:tab w:pos="2154" w:val="left" w:leader="none"/>
          <w:tab w:pos="2155" w:val="left" w:leader="none"/>
        </w:tabs>
        <w:spacing w:line="256" w:lineRule="auto" w:before="196" w:after="0"/>
        <w:ind w:left="2154" w:right="1951" w:hanging="567"/>
        <w:jc w:val="left"/>
        <w:rPr>
          <w:rFonts w:ascii="Trebuchet MS"/>
          <w:sz w:val="21"/>
        </w:rPr>
      </w:pPr>
      <w:r>
        <w:rPr>
          <w:rFonts w:ascii="Trebuchet MS"/>
          <w:w w:val="105"/>
          <w:sz w:val="21"/>
        </w:rPr>
        <w:t>What</w:t>
      </w:r>
      <w:r>
        <w:rPr>
          <w:rFonts w:ascii="Trebuchet MS"/>
          <w:spacing w:val="-14"/>
          <w:w w:val="105"/>
          <w:sz w:val="21"/>
        </w:rPr>
        <w:t> </w:t>
      </w:r>
      <w:r>
        <w:rPr>
          <w:rFonts w:ascii="Trebuchet MS"/>
          <w:w w:val="105"/>
          <w:sz w:val="21"/>
        </w:rPr>
        <w:t>is</w:t>
      </w:r>
      <w:r>
        <w:rPr>
          <w:rFonts w:ascii="Trebuchet MS"/>
          <w:spacing w:val="-13"/>
          <w:w w:val="105"/>
          <w:sz w:val="21"/>
        </w:rPr>
        <w:t> </w:t>
      </w:r>
      <w:r>
        <w:rPr>
          <w:rFonts w:ascii="Trebuchet MS"/>
          <w:w w:val="105"/>
          <w:sz w:val="21"/>
        </w:rPr>
        <w:t>the</w:t>
      </w:r>
      <w:r>
        <w:rPr>
          <w:rFonts w:ascii="Trebuchet MS"/>
          <w:spacing w:val="-14"/>
          <w:w w:val="105"/>
          <w:sz w:val="21"/>
        </w:rPr>
        <w:t> </w:t>
      </w:r>
      <w:r>
        <w:rPr>
          <w:rFonts w:ascii="Trebuchet MS"/>
          <w:w w:val="105"/>
          <w:sz w:val="21"/>
        </w:rPr>
        <w:t>most</w:t>
      </w:r>
      <w:r>
        <w:rPr>
          <w:rFonts w:ascii="Trebuchet MS"/>
          <w:spacing w:val="-13"/>
          <w:w w:val="105"/>
          <w:sz w:val="21"/>
        </w:rPr>
        <w:t> </w:t>
      </w:r>
      <w:r>
        <w:rPr>
          <w:rFonts w:ascii="Trebuchet MS"/>
          <w:w w:val="105"/>
          <w:sz w:val="21"/>
        </w:rPr>
        <w:t>appropriate</w:t>
      </w:r>
      <w:r>
        <w:rPr>
          <w:rFonts w:ascii="Trebuchet MS"/>
          <w:spacing w:val="-14"/>
          <w:w w:val="105"/>
          <w:sz w:val="21"/>
        </w:rPr>
        <w:t> </w:t>
      </w:r>
      <w:r>
        <w:rPr>
          <w:rFonts w:ascii="Trebuchet MS"/>
          <w:w w:val="105"/>
          <w:sz w:val="21"/>
        </w:rPr>
        <w:t>way</w:t>
      </w:r>
      <w:r>
        <w:rPr>
          <w:rFonts w:ascii="Trebuchet MS"/>
          <w:spacing w:val="-13"/>
          <w:w w:val="105"/>
          <w:sz w:val="21"/>
        </w:rPr>
        <w:t> </w:t>
      </w:r>
      <w:r>
        <w:rPr>
          <w:rFonts w:ascii="Trebuchet MS"/>
          <w:w w:val="105"/>
          <w:sz w:val="21"/>
        </w:rPr>
        <w:t>of</w:t>
      </w:r>
      <w:r>
        <w:rPr>
          <w:rFonts w:ascii="Trebuchet MS"/>
          <w:spacing w:val="-14"/>
          <w:w w:val="105"/>
          <w:sz w:val="21"/>
        </w:rPr>
        <w:t> </w:t>
      </w:r>
      <w:r>
        <w:rPr>
          <w:rFonts w:ascii="Trebuchet MS"/>
          <w:w w:val="105"/>
          <w:sz w:val="21"/>
        </w:rPr>
        <w:t>directing</w:t>
      </w:r>
      <w:r>
        <w:rPr>
          <w:rFonts w:ascii="Trebuchet MS"/>
          <w:spacing w:val="-13"/>
          <w:w w:val="105"/>
          <w:sz w:val="21"/>
        </w:rPr>
        <w:t> </w:t>
      </w:r>
      <w:r>
        <w:rPr>
          <w:rFonts w:ascii="Trebuchet MS"/>
          <w:w w:val="105"/>
          <w:sz w:val="21"/>
        </w:rPr>
        <w:t>the</w:t>
      </w:r>
      <w:r>
        <w:rPr>
          <w:rFonts w:ascii="Trebuchet MS"/>
          <w:spacing w:val="-14"/>
          <w:w w:val="105"/>
          <w:sz w:val="21"/>
        </w:rPr>
        <w:t> </w:t>
      </w:r>
      <w:r>
        <w:rPr>
          <w:rFonts w:ascii="Trebuchet MS"/>
          <w:w w:val="105"/>
          <w:sz w:val="21"/>
        </w:rPr>
        <w:t>jury</w:t>
      </w:r>
      <w:r>
        <w:rPr>
          <w:rFonts w:ascii="Trebuchet MS"/>
          <w:spacing w:val="-13"/>
          <w:w w:val="105"/>
          <w:sz w:val="21"/>
        </w:rPr>
        <w:t> </w:t>
      </w:r>
      <w:r>
        <w:rPr>
          <w:rFonts w:ascii="Trebuchet MS"/>
          <w:w w:val="105"/>
          <w:sz w:val="21"/>
        </w:rPr>
        <w:t>on</w:t>
      </w:r>
      <w:r>
        <w:rPr>
          <w:rFonts w:ascii="Trebuchet MS"/>
          <w:spacing w:val="-14"/>
          <w:w w:val="105"/>
          <w:sz w:val="21"/>
        </w:rPr>
        <w:t> </w:t>
      </w:r>
      <w:r>
        <w:rPr>
          <w:rFonts w:ascii="Trebuchet MS"/>
          <w:w w:val="105"/>
          <w:sz w:val="21"/>
        </w:rPr>
        <w:t>the</w:t>
      </w:r>
      <w:r>
        <w:rPr>
          <w:rFonts w:ascii="Trebuchet MS"/>
          <w:spacing w:val="-13"/>
          <w:w w:val="105"/>
          <w:sz w:val="21"/>
        </w:rPr>
        <w:t> </w:t>
      </w:r>
      <w:r>
        <w:rPr>
          <w:rFonts w:ascii="Trebuchet MS"/>
          <w:w w:val="105"/>
          <w:sz w:val="21"/>
        </w:rPr>
        <w:t>findings</w:t>
      </w:r>
      <w:r>
        <w:rPr>
          <w:rFonts w:ascii="Trebuchet MS"/>
          <w:spacing w:val="-13"/>
          <w:w w:val="105"/>
          <w:sz w:val="21"/>
        </w:rPr>
        <w:t> </w:t>
      </w:r>
      <w:r>
        <w:rPr>
          <w:rFonts w:ascii="Trebuchet MS"/>
          <w:w w:val="105"/>
          <w:sz w:val="21"/>
        </w:rPr>
        <w:t>in</w:t>
      </w:r>
      <w:r>
        <w:rPr>
          <w:rFonts w:ascii="Trebuchet MS"/>
          <w:spacing w:val="-14"/>
          <w:w w:val="105"/>
          <w:sz w:val="21"/>
        </w:rPr>
        <w:t> </w:t>
      </w:r>
      <w:r>
        <w:rPr>
          <w:rFonts w:ascii="Trebuchet MS"/>
          <w:w w:val="105"/>
          <w:sz w:val="21"/>
        </w:rPr>
        <w:t>special </w:t>
      </w:r>
      <w:r>
        <w:rPr>
          <w:rFonts w:ascii="Trebuchet MS"/>
          <w:spacing w:val="-3"/>
          <w:w w:val="105"/>
          <w:sz w:val="21"/>
        </w:rPr>
        <w:t>hearings?</w:t>
      </w:r>
    </w:p>
    <w:p>
      <w:pPr>
        <w:pStyle w:val="Heading3"/>
        <w:spacing w:before="184"/>
      </w:pPr>
      <w:r>
        <w:rPr>
          <w:w w:val="115"/>
        </w:rPr>
        <w:t>Principles underpinning appeals</w:t>
      </w:r>
    </w:p>
    <w:p>
      <w:pPr>
        <w:pStyle w:val="ListParagraph"/>
        <w:numPr>
          <w:ilvl w:val="1"/>
          <w:numId w:val="137"/>
        </w:numPr>
        <w:tabs>
          <w:tab w:pos="2154" w:val="left" w:leader="none"/>
          <w:tab w:pos="2155" w:val="left" w:leader="none"/>
        </w:tabs>
        <w:spacing w:line="256" w:lineRule="auto" w:before="197" w:after="0"/>
        <w:ind w:left="2154" w:right="1835" w:hanging="567"/>
        <w:jc w:val="left"/>
        <w:rPr>
          <w:rFonts w:ascii="Trebuchet MS"/>
          <w:sz w:val="21"/>
        </w:rPr>
      </w:pPr>
      <w:r>
        <w:rPr>
          <w:rFonts w:ascii="Trebuchet MS"/>
          <w:w w:val="105"/>
          <w:sz w:val="21"/>
        </w:rPr>
        <w:t>Are</w:t>
      </w:r>
      <w:r>
        <w:rPr>
          <w:rFonts w:ascii="Trebuchet MS"/>
          <w:spacing w:val="-16"/>
          <w:w w:val="105"/>
          <w:sz w:val="21"/>
        </w:rPr>
        <w:t> </w:t>
      </w:r>
      <w:r>
        <w:rPr>
          <w:rFonts w:ascii="Trebuchet MS"/>
          <w:w w:val="105"/>
          <w:sz w:val="21"/>
        </w:rPr>
        <w:t>there</w:t>
      </w:r>
      <w:r>
        <w:rPr>
          <w:rFonts w:ascii="Trebuchet MS"/>
          <w:spacing w:val="-16"/>
          <w:w w:val="105"/>
          <w:sz w:val="21"/>
        </w:rPr>
        <w:t> </w:t>
      </w:r>
      <w:r>
        <w:rPr>
          <w:rFonts w:ascii="Trebuchet MS"/>
          <w:spacing w:val="-2"/>
          <w:w w:val="105"/>
          <w:sz w:val="21"/>
        </w:rPr>
        <w:t>any</w:t>
      </w:r>
      <w:r>
        <w:rPr>
          <w:rFonts w:ascii="Trebuchet MS"/>
          <w:spacing w:val="-16"/>
          <w:w w:val="105"/>
          <w:sz w:val="21"/>
        </w:rPr>
        <w:t> </w:t>
      </w:r>
      <w:r>
        <w:rPr>
          <w:rFonts w:ascii="Trebuchet MS"/>
          <w:w w:val="105"/>
          <w:sz w:val="21"/>
        </w:rPr>
        <w:t>barriers</w:t>
      </w:r>
      <w:r>
        <w:rPr>
          <w:rFonts w:ascii="Trebuchet MS"/>
          <w:spacing w:val="-15"/>
          <w:w w:val="105"/>
          <w:sz w:val="21"/>
        </w:rPr>
        <w:t> </w:t>
      </w:r>
      <w:r>
        <w:rPr>
          <w:rFonts w:ascii="Trebuchet MS"/>
          <w:w w:val="105"/>
          <w:sz w:val="21"/>
        </w:rPr>
        <w:t>to</w:t>
      </w:r>
      <w:r>
        <w:rPr>
          <w:rFonts w:ascii="Trebuchet MS"/>
          <w:spacing w:val="-16"/>
          <w:w w:val="105"/>
          <w:sz w:val="21"/>
        </w:rPr>
        <w:t> </w:t>
      </w:r>
      <w:r>
        <w:rPr>
          <w:rFonts w:ascii="Trebuchet MS"/>
          <w:w w:val="105"/>
          <w:sz w:val="21"/>
        </w:rPr>
        <w:t>accused</w:t>
      </w:r>
      <w:r>
        <w:rPr>
          <w:rFonts w:ascii="Trebuchet MS"/>
          <w:spacing w:val="-16"/>
          <w:w w:val="105"/>
          <w:sz w:val="21"/>
        </w:rPr>
        <w:t> </w:t>
      </w:r>
      <w:r>
        <w:rPr>
          <w:rFonts w:ascii="Trebuchet MS"/>
          <w:w w:val="105"/>
          <w:sz w:val="21"/>
        </w:rPr>
        <w:t>people</w:t>
      </w:r>
      <w:r>
        <w:rPr>
          <w:rFonts w:ascii="Trebuchet MS"/>
          <w:spacing w:val="-16"/>
          <w:w w:val="105"/>
          <w:sz w:val="21"/>
        </w:rPr>
        <w:t> </w:t>
      </w:r>
      <w:r>
        <w:rPr>
          <w:rFonts w:ascii="Trebuchet MS"/>
          <w:w w:val="105"/>
          <w:sz w:val="21"/>
        </w:rPr>
        <w:t>pursuing</w:t>
      </w:r>
      <w:r>
        <w:rPr>
          <w:rFonts w:ascii="Trebuchet MS"/>
          <w:spacing w:val="-15"/>
          <w:w w:val="105"/>
          <w:sz w:val="21"/>
        </w:rPr>
        <w:t> </w:t>
      </w:r>
      <w:r>
        <w:rPr>
          <w:rFonts w:ascii="Trebuchet MS"/>
          <w:w w:val="105"/>
          <w:sz w:val="21"/>
        </w:rPr>
        <w:t>appeals</w:t>
      </w:r>
      <w:r>
        <w:rPr>
          <w:rFonts w:ascii="Trebuchet MS"/>
          <w:spacing w:val="-16"/>
          <w:w w:val="105"/>
          <w:sz w:val="21"/>
        </w:rPr>
        <w:t> </w:t>
      </w:r>
      <w:r>
        <w:rPr>
          <w:rFonts w:ascii="Trebuchet MS"/>
          <w:w w:val="105"/>
          <w:sz w:val="21"/>
        </w:rPr>
        <w:t>in</w:t>
      </w:r>
      <w:r>
        <w:rPr>
          <w:rFonts w:ascii="Trebuchet MS"/>
          <w:spacing w:val="-16"/>
          <w:w w:val="105"/>
          <w:sz w:val="21"/>
        </w:rPr>
        <w:t> </w:t>
      </w:r>
      <w:r>
        <w:rPr>
          <w:rFonts w:ascii="Trebuchet MS"/>
          <w:w w:val="105"/>
          <w:sz w:val="21"/>
        </w:rPr>
        <w:t>relation</w:t>
      </w:r>
      <w:r>
        <w:rPr>
          <w:rFonts w:ascii="Trebuchet MS"/>
          <w:spacing w:val="-15"/>
          <w:w w:val="105"/>
          <w:sz w:val="21"/>
        </w:rPr>
        <w:t> </w:t>
      </w:r>
      <w:r>
        <w:rPr>
          <w:rFonts w:ascii="Trebuchet MS"/>
          <w:w w:val="105"/>
          <w:sz w:val="21"/>
        </w:rPr>
        <w:t>to</w:t>
      </w:r>
      <w:r>
        <w:rPr>
          <w:rFonts w:ascii="Trebuchet MS"/>
          <w:spacing w:val="-16"/>
          <w:w w:val="105"/>
          <w:sz w:val="21"/>
        </w:rPr>
        <w:t> </w:t>
      </w:r>
      <w:r>
        <w:rPr>
          <w:rFonts w:ascii="Trebuchet MS"/>
          <w:w w:val="105"/>
          <w:sz w:val="21"/>
        </w:rPr>
        <w:t>unfitness to</w:t>
      </w:r>
      <w:r>
        <w:rPr>
          <w:rFonts w:ascii="Trebuchet MS"/>
          <w:spacing w:val="-10"/>
          <w:w w:val="105"/>
          <w:sz w:val="21"/>
        </w:rPr>
        <w:t> </w:t>
      </w:r>
      <w:r>
        <w:rPr>
          <w:rFonts w:ascii="Trebuchet MS"/>
          <w:w w:val="105"/>
          <w:sz w:val="21"/>
        </w:rPr>
        <w:t>stand</w:t>
      </w:r>
      <w:r>
        <w:rPr>
          <w:rFonts w:ascii="Trebuchet MS"/>
          <w:spacing w:val="-10"/>
          <w:w w:val="105"/>
          <w:sz w:val="21"/>
        </w:rPr>
        <w:t> </w:t>
      </w:r>
      <w:r>
        <w:rPr>
          <w:rFonts w:ascii="Trebuchet MS"/>
          <w:spacing w:val="-3"/>
          <w:w w:val="105"/>
          <w:sz w:val="21"/>
        </w:rPr>
        <w:t>trial</w:t>
      </w:r>
      <w:r>
        <w:rPr>
          <w:rFonts w:ascii="Trebuchet MS"/>
          <w:spacing w:val="-10"/>
          <w:w w:val="105"/>
          <w:sz w:val="21"/>
        </w:rPr>
        <w:t> </w:t>
      </w:r>
      <w:r>
        <w:rPr>
          <w:rFonts w:ascii="Trebuchet MS"/>
          <w:w w:val="105"/>
          <w:sz w:val="21"/>
        </w:rPr>
        <w:t>and</w:t>
      </w:r>
      <w:r>
        <w:rPr>
          <w:rFonts w:ascii="Trebuchet MS"/>
          <w:spacing w:val="-10"/>
          <w:w w:val="105"/>
          <w:sz w:val="21"/>
        </w:rPr>
        <w:t> </w:t>
      </w:r>
      <w:r>
        <w:rPr>
          <w:rFonts w:ascii="Trebuchet MS"/>
          <w:w w:val="105"/>
          <w:sz w:val="21"/>
        </w:rPr>
        <w:t>findings</w:t>
      </w:r>
      <w:r>
        <w:rPr>
          <w:rFonts w:ascii="Trebuchet MS"/>
          <w:spacing w:val="-10"/>
          <w:w w:val="105"/>
          <w:sz w:val="21"/>
        </w:rPr>
        <w:t> </w:t>
      </w:r>
      <w:r>
        <w:rPr>
          <w:rFonts w:ascii="Trebuchet MS"/>
          <w:w w:val="105"/>
          <w:sz w:val="21"/>
        </w:rPr>
        <w:t>in</w:t>
      </w:r>
      <w:r>
        <w:rPr>
          <w:rFonts w:ascii="Trebuchet MS"/>
          <w:spacing w:val="-10"/>
          <w:w w:val="105"/>
          <w:sz w:val="21"/>
        </w:rPr>
        <w:t> </w:t>
      </w:r>
      <w:r>
        <w:rPr>
          <w:rFonts w:ascii="Trebuchet MS"/>
          <w:w w:val="105"/>
          <w:sz w:val="21"/>
        </w:rPr>
        <w:t>special</w:t>
      </w:r>
      <w:r>
        <w:rPr>
          <w:rFonts w:ascii="Trebuchet MS"/>
          <w:spacing w:val="-10"/>
          <w:w w:val="105"/>
          <w:sz w:val="21"/>
        </w:rPr>
        <w:t> </w:t>
      </w:r>
      <w:r>
        <w:rPr>
          <w:rFonts w:ascii="Trebuchet MS"/>
          <w:spacing w:val="-3"/>
          <w:w w:val="105"/>
          <w:sz w:val="21"/>
        </w:rPr>
        <w:t>hearings?</w:t>
      </w:r>
    </w:p>
    <w:p>
      <w:pPr>
        <w:pStyle w:val="BodyText"/>
        <w:spacing w:before="3"/>
        <w:rPr>
          <w:rFonts w:ascii="Trebuchet MS"/>
          <w:sz w:val="22"/>
        </w:rPr>
      </w:pPr>
    </w:p>
    <w:p>
      <w:pPr>
        <w:pStyle w:val="Heading2"/>
        <w:spacing w:before="0"/>
      </w:pPr>
      <w:r>
        <w:rPr>
          <w:color w:val="004D71"/>
          <w:w w:val="115"/>
        </w:rPr>
        <w:t>Chapter 5—Defence of mental impairment</w:t>
      </w:r>
    </w:p>
    <w:p>
      <w:pPr>
        <w:pStyle w:val="Heading3"/>
        <w:spacing w:before="166"/>
      </w:pPr>
      <w:r>
        <w:rPr>
          <w:w w:val="115"/>
        </w:rPr>
        <w:t>The meaning of ‘mental impairment’</w:t>
      </w:r>
    </w:p>
    <w:p>
      <w:pPr>
        <w:pStyle w:val="ListParagraph"/>
        <w:numPr>
          <w:ilvl w:val="1"/>
          <w:numId w:val="137"/>
        </w:numPr>
        <w:tabs>
          <w:tab w:pos="2154" w:val="left" w:leader="none"/>
          <w:tab w:pos="2155" w:val="left" w:leader="none"/>
        </w:tabs>
        <w:spacing w:line="256" w:lineRule="auto" w:before="197" w:after="0"/>
        <w:ind w:left="2154" w:right="2461" w:hanging="567"/>
        <w:jc w:val="left"/>
        <w:rPr>
          <w:rFonts w:ascii="Trebuchet MS" w:hAnsi="Trebuchet MS"/>
          <w:sz w:val="21"/>
        </w:rPr>
      </w:pPr>
      <w:r>
        <w:rPr>
          <w:rFonts w:ascii="Trebuchet MS" w:hAnsi="Trebuchet MS"/>
          <w:w w:val="105"/>
          <w:sz w:val="21"/>
        </w:rPr>
        <w:t>How</w:t>
      </w:r>
      <w:r>
        <w:rPr>
          <w:rFonts w:ascii="Trebuchet MS" w:hAnsi="Trebuchet MS"/>
          <w:spacing w:val="-18"/>
          <w:w w:val="105"/>
          <w:sz w:val="21"/>
        </w:rPr>
        <w:t> </w:t>
      </w:r>
      <w:r>
        <w:rPr>
          <w:rFonts w:ascii="Trebuchet MS" w:hAnsi="Trebuchet MS"/>
          <w:w w:val="105"/>
          <w:sz w:val="21"/>
        </w:rPr>
        <w:t>does</w:t>
      </w:r>
      <w:r>
        <w:rPr>
          <w:rFonts w:ascii="Trebuchet MS" w:hAnsi="Trebuchet MS"/>
          <w:spacing w:val="-17"/>
          <w:w w:val="105"/>
          <w:sz w:val="21"/>
        </w:rPr>
        <w:t> </w:t>
      </w:r>
      <w:r>
        <w:rPr>
          <w:rFonts w:ascii="Trebuchet MS" w:hAnsi="Trebuchet MS"/>
          <w:w w:val="105"/>
          <w:sz w:val="21"/>
        </w:rPr>
        <w:t>the</w:t>
      </w:r>
      <w:r>
        <w:rPr>
          <w:rFonts w:ascii="Trebuchet MS" w:hAnsi="Trebuchet MS"/>
          <w:spacing w:val="-17"/>
          <w:w w:val="105"/>
          <w:sz w:val="21"/>
        </w:rPr>
        <w:t> </w:t>
      </w:r>
      <w:r>
        <w:rPr>
          <w:rFonts w:ascii="Trebuchet MS" w:hAnsi="Trebuchet MS"/>
          <w:w w:val="105"/>
          <w:sz w:val="21"/>
        </w:rPr>
        <w:t>defence</w:t>
      </w:r>
      <w:r>
        <w:rPr>
          <w:rFonts w:ascii="Trebuchet MS" w:hAnsi="Trebuchet MS"/>
          <w:spacing w:val="-17"/>
          <w:w w:val="105"/>
          <w:sz w:val="21"/>
        </w:rPr>
        <w:t> </w:t>
      </w:r>
      <w:r>
        <w:rPr>
          <w:rFonts w:ascii="Trebuchet MS" w:hAnsi="Trebuchet MS"/>
          <w:w w:val="105"/>
          <w:sz w:val="21"/>
        </w:rPr>
        <w:t>of</w:t>
      </w:r>
      <w:r>
        <w:rPr>
          <w:rFonts w:ascii="Trebuchet MS" w:hAnsi="Trebuchet MS"/>
          <w:spacing w:val="-17"/>
          <w:w w:val="105"/>
          <w:sz w:val="21"/>
        </w:rPr>
        <w:t> </w:t>
      </w:r>
      <w:r>
        <w:rPr>
          <w:rFonts w:ascii="Trebuchet MS" w:hAnsi="Trebuchet MS"/>
          <w:w w:val="105"/>
          <w:sz w:val="21"/>
        </w:rPr>
        <w:t>mental</w:t>
      </w:r>
      <w:r>
        <w:rPr>
          <w:rFonts w:ascii="Trebuchet MS" w:hAnsi="Trebuchet MS"/>
          <w:spacing w:val="-17"/>
          <w:w w:val="105"/>
          <w:sz w:val="21"/>
        </w:rPr>
        <w:t> </w:t>
      </w:r>
      <w:r>
        <w:rPr>
          <w:rFonts w:ascii="Trebuchet MS" w:hAnsi="Trebuchet MS"/>
          <w:w w:val="105"/>
          <w:sz w:val="21"/>
        </w:rPr>
        <w:t>impairment</w:t>
      </w:r>
      <w:r>
        <w:rPr>
          <w:rFonts w:ascii="Trebuchet MS" w:hAnsi="Trebuchet MS"/>
          <w:spacing w:val="-17"/>
          <w:w w:val="105"/>
          <w:sz w:val="21"/>
        </w:rPr>
        <w:t> </w:t>
      </w:r>
      <w:r>
        <w:rPr>
          <w:rFonts w:ascii="Trebuchet MS" w:hAnsi="Trebuchet MS"/>
          <w:w w:val="105"/>
          <w:sz w:val="21"/>
        </w:rPr>
        <w:t>work</w:t>
      </w:r>
      <w:r>
        <w:rPr>
          <w:rFonts w:ascii="Trebuchet MS" w:hAnsi="Trebuchet MS"/>
          <w:spacing w:val="-17"/>
          <w:w w:val="105"/>
          <w:sz w:val="21"/>
        </w:rPr>
        <w:t> </w:t>
      </w:r>
      <w:r>
        <w:rPr>
          <w:rFonts w:ascii="Trebuchet MS" w:hAnsi="Trebuchet MS"/>
          <w:w w:val="105"/>
          <w:sz w:val="21"/>
        </w:rPr>
        <w:t>in</w:t>
      </w:r>
      <w:r>
        <w:rPr>
          <w:rFonts w:ascii="Trebuchet MS" w:hAnsi="Trebuchet MS"/>
          <w:spacing w:val="-18"/>
          <w:w w:val="105"/>
          <w:sz w:val="21"/>
        </w:rPr>
        <w:t> </w:t>
      </w:r>
      <w:r>
        <w:rPr>
          <w:rFonts w:ascii="Trebuchet MS" w:hAnsi="Trebuchet MS"/>
          <w:w w:val="105"/>
          <w:sz w:val="21"/>
        </w:rPr>
        <w:t>practice</w:t>
      </w:r>
      <w:r>
        <w:rPr>
          <w:rFonts w:ascii="Trebuchet MS" w:hAnsi="Trebuchet MS"/>
          <w:spacing w:val="-17"/>
          <w:w w:val="105"/>
          <w:sz w:val="21"/>
        </w:rPr>
        <w:t> </w:t>
      </w:r>
      <w:r>
        <w:rPr>
          <w:rFonts w:ascii="Trebuchet MS" w:hAnsi="Trebuchet MS"/>
          <w:w w:val="105"/>
          <w:sz w:val="21"/>
        </w:rPr>
        <w:t>with</w:t>
      </w:r>
      <w:r>
        <w:rPr>
          <w:rFonts w:ascii="Trebuchet MS" w:hAnsi="Trebuchet MS"/>
          <w:spacing w:val="-17"/>
          <w:w w:val="105"/>
          <w:sz w:val="21"/>
        </w:rPr>
        <w:t> </w:t>
      </w:r>
      <w:r>
        <w:rPr>
          <w:rFonts w:ascii="Trebuchet MS" w:hAnsi="Trebuchet MS"/>
          <w:w w:val="105"/>
          <w:sz w:val="21"/>
        </w:rPr>
        <w:t>‘mental impairment’</w:t>
      </w:r>
      <w:r>
        <w:rPr>
          <w:rFonts w:ascii="Trebuchet MS" w:hAnsi="Trebuchet MS"/>
          <w:spacing w:val="-11"/>
          <w:w w:val="105"/>
          <w:sz w:val="21"/>
        </w:rPr>
        <w:t> </w:t>
      </w:r>
      <w:r>
        <w:rPr>
          <w:rFonts w:ascii="Trebuchet MS" w:hAnsi="Trebuchet MS"/>
          <w:w w:val="105"/>
          <w:sz w:val="21"/>
        </w:rPr>
        <w:t>undefined?</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40" w:lineRule="auto" w:before="0" w:after="0"/>
        <w:ind w:left="2154" w:right="0" w:hanging="567"/>
        <w:jc w:val="left"/>
        <w:rPr>
          <w:rFonts w:ascii="Trebuchet MS" w:hAnsi="Trebuchet MS"/>
          <w:sz w:val="21"/>
        </w:rPr>
      </w:pPr>
      <w:r>
        <w:rPr>
          <w:rFonts w:ascii="Trebuchet MS" w:hAnsi="Trebuchet MS"/>
          <w:w w:val="105"/>
          <w:sz w:val="21"/>
        </w:rPr>
        <w:t>Should</w:t>
      </w:r>
      <w:r>
        <w:rPr>
          <w:rFonts w:ascii="Trebuchet MS" w:hAnsi="Trebuchet MS"/>
          <w:spacing w:val="-10"/>
          <w:w w:val="105"/>
          <w:sz w:val="21"/>
        </w:rPr>
        <w:t> </w:t>
      </w:r>
      <w:r>
        <w:rPr>
          <w:rFonts w:ascii="Trebuchet MS" w:hAnsi="Trebuchet MS"/>
          <w:w w:val="105"/>
          <w:sz w:val="21"/>
        </w:rPr>
        <w:t>‘mental</w:t>
      </w:r>
      <w:r>
        <w:rPr>
          <w:rFonts w:ascii="Trebuchet MS" w:hAnsi="Trebuchet MS"/>
          <w:spacing w:val="-10"/>
          <w:w w:val="105"/>
          <w:sz w:val="21"/>
        </w:rPr>
        <w:t> </w:t>
      </w:r>
      <w:r>
        <w:rPr>
          <w:rFonts w:ascii="Trebuchet MS" w:hAnsi="Trebuchet MS"/>
          <w:w w:val="105"/>
          <w:sz w:val="21"/>
        </w:rPr>
        <w:t>impairment’</w:t>
      </w:r>
      <w:r>
        <w:rPr>
          <w:rFonts w:ascii="Trebuchet MS" w:hAnsi="Trebuchet MS"/>
          <w:spacing w:val="-9"/>
          <w:w w:val="105"/>
          <w:sz w:val="21"/>
        </w:rPr>
        <w:t> </w:t>
      </w:r>
      <w:r>
        <w:rPr>
          <w:rFonts w:ascii="Trebuchet MS" w:hAnsi="Trebuchet MS"/>
          <w:w w:val="105"/>
          <w:sz w:val="21"/>
        </w:rPr>
        <w:t>be</w:t>
      </w:r>
      <w:r>
        <w:rPr>
          <w:rFonts w:ascii="Trebuchet MS" w:hAnsi="Trebuchet MS"/>
          <w:spacing w:val="-10"/>
          <w:w w:val="105"/>
          <w:sz w:val="21"/>
        </w:rPr>
        <w:t> </w:t>
      </w:r>
      <w:r>
        <w:rPr>
          <w:rFonts w:ascii="Trebuchet MS" w:hAnsi="Trebuchet MS"/>
          <w:w w:val="105"/>
          <w:sz w:val="21"/>
        </w:rPr>
        <w:t>defined</w:t>
      </w:r>
      <w:r>
        <w:rPr>
          <w:rFonts w:ascii="Trebuchet MS" w:hAnsi="Trebuchet MS"/>
          <w:spacing w:val="-10"/>
          <w:w w:val="105"/>
          <w:sz w:val="21"/>
        </w:rPr>
        <w:t> </w:t>
      </w:r>
      <w:r>
        <w:rPr>
          <w:rFonts w:ascii="Trebuchet MS" w:hAnsi="Trebuchet MS"/>
          <w:w w:val="105"/>
          <w:sz w:val="21"/>
        </w:rPr>
        <w:t>under</w:t>
      </w:r>
      <w:r>
        <w:rPr>
          <w:rFonts w:ascii="Trebuchet MS" w:hAnsi="Trebuchet MS"/>
          <w:spacing w:val="-9"/>
          <w:w w:val="105"/>
          <w:sz w:val="21"/>
        </w:rPr>
        <w:t> </w:t>
      </w:r>
      <w:r>
        <w:rPr>
          <w:rFonts w:ascii="Trebuchet MS" w:hAnsi="Trebuchet MS"/>
          <w:w w:val="105"/>
          <w:sz w:val="21"/>
        </w:rPr>
        <w:t>the</w:t>
      </w:r>
      <w:r>
        <w:rPr>
          <w:rFonts w:ascii="Trebuchet MS" w:hAnsi="Trebuchet MS"/>
          <w:spacing w:val="-10"/>
          <w:w w:val="105"/>
          <w:sz w:val="21"/>
        </w:rPr>
        <w:t> </w:t>
      </w:r>
      <w:r>
        <w:rPr>
          <w:rFonts w:ascii="Trebuchet MS" w:hAnsi="Trebuchet MS"/>
          <w:spacing w:val="-3"/>
          <w:w w:val="105"/>
          <w:sz w:val="21"/>
        </w:rPr>
        <w:t>CMIA?</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1" w:after="0"/>
        <w:ind w:left="2154" w:right="2247" w:hanging="567"/>
        <w:jc w:val="left"/>
        <w:rPr>
          <w:rFonts w:ascii="Trebuchet MS"/>
          <w:sz w:val="21"/>
        </w:rPr>
      </w:pPr>
      <w:r>
        <w:rPr>
          <w:rFonts w:ascii="Trebuchet MS"/>
          <w:w w:val="105"/>
          <w:sz w:val="21"/>
        </w:rPr>
        <w:t>What</w:t>
      </w:r>
      <w:r>
        <w:rPr>
          <w:rFonts w:ascii="Trebuchet MS"/>
          <w:spacing w:val="-12"/>
          <w:w w:val="105"/>
          <w:sz w:val="21"/>
        </w:rPr>
        <w:t> </w:t>
      </w:r>
      <w:r>
        <w:rPr>
          <w:rFonts w:ascii="Trebuchet MS"/>
          <w:w w:val="105"/>
          <w:sz w:val="21"/>
        </w:rPr>
        <w:t>are</w:t>
      </w:r>
      <w:r>
        <w:rPr>
          <w:rFonts w:ascii="Trebuchet MS"/>
          <w:spacing w:val="-11"/>
          <w:w w:val="105"/>
          <w:sz w:val="21"/>
        </w:rPr>
        <w:t> </w:t>
      </w:r>
      <w:r>
        <w:rPr>
          <w:rFonts w:ascii="Trebuchet MS"/>
          <w:w w:val="105"/>
          <w:sz w:val="21"/>
        </w:rPr>
        <w:t>the</w:t>
      </w:r>
      <w:r>
        <w:rPr>
          <w:rFonts w:ascii="Trebuchet MS"/>
          <w:spacing w:val="-12"/>
          <w:w w:val="105"/>
          <w:sz w:val="21"/>
        </w:rPr>
        <w:t> </w:t>
      </w:r>
      <w:r>
        <w:rPr>
          <w:rFonts w:ascii="Trebuchet MS"/>
          <w:w w:val="105"/>
          <w:sz w:val="21"/>
        </w:rPr>
        <w:t>advantages</w:t>
      </w:r>
      <w:r>
        <w:rPr>
          <w:rFonts w:ascii="Trebuchet MS"/>
          <w:spacing w:val="-11"/>
          <w:w w:val="105"/>
          <w:sz w:val="21"/>
        </w:rPr>
        <w:t> </w:t>
      </w:r>
      <w:r>
        <w:rPr>
          <w:rFonts w:ascii="Trebuchet MS"/>
          <w:w w:val="105"/>
          <w:sz w:val="21"/>
        </w:rPr>
        <w:t>or</w:t>
      </w:r>
      <w:r>
        <w:rPr>
          <w:rFonts w:ascii="Trebuchet MS"/>
          <w:spacing w:val="-12"/>
          <w:w w:val="105"/>
          <w:sz w:val="21"/>
        </w:rPr>
        <w:t> </w:t>
      </w:r>
      <w:r>
        <w:rPr>
          <w:rFonts w:ascii="Trebuchet MS"/>
          <w:w w:val="105"/>
          <w:sz w:val="21"/>
        </w:rPr>
        <w:t>disadvantages</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spacing w:val="-3"/>
          <w:w w:val="105"/>
          <w:sz w:val="21"/>
        </w:rPr>
        <w:t>including</w:t>
      </w:r>
      <w:r>
        <w:rPr>
          <w:rFonts w:ascii="Trebuchet MS"/>
          <w:spacing w:val="-12"/>
          <w:w w:val="105"/>
          <w:sz w:val="21"/>
        </w:rPr>
        <w:t> </w:t>
      </w:r>
      <w:r>
        <w:rPr>
          <w:rFonts w:ascii="Trebuchet MS"/>
          <w:w w:val="105"/>
          <w:sz w:val="21"/>
        </w:rPr>
        <w:t>a</w:t>
      </w:r>
      <w:r>
        <w:rPr>
          <w:rFonts w:ascii="Trebuchet MS"/>
          <w:spacing w:val="-11"/>
          <w:w w:val="105"/>
          <w:sz w:val="21"/>
        </w:rPr>
        <w:t> </w:t>
      </w:r>
      <w:r>
        <w:rPr>
          <w:rFonts w:ascii="Trebuchet MS"/>
          <w:spacing w:val="-3"/>
          <w:w w:val="105"/>
          <w:sz w:val="21"/>
        </w:rPr>
        <w:t>definition</w:t>
      </w:r>
      <w:r>
        <w:rPr>
          <w:rFonts w:ascii="Trebuchet MS"/>
          <w:spacing w:val="-12"/>
          <w:w w:val="105"/>
          <w:sz w:val="21"/>
        </w:rPr>
        <w:t> </w:t>
      </w:r>
      <w:r>
        <w:rPr>
          <w:rFonts w:ascii="Trebuchet MS"/>
          <w:w w:val="105"/>
          <w:sz w:val="21"/>
        </w:rPr>
        <w:t>of</w:t>
      </w:r>
      <w:r>
        <w:rPr>
          <w:rFonts w:ascii="Trebuchet MS"/>
          <w:spacing w:val="-11"/>
          <w:w w:val="105"/>
          <w:sz w:val="21"/>
        </w:rPr>
        <w:t> </w:t>
      </w:r>
      <w:r>
        <w:rPr>
          <w:rFonts w:ascii="Trebuchet MS"/>
          <w:w w:val="105"/>
          <w:sz w:val="21"/>
        </w:rPr>
        <w:t>mental </w:t>
      </w:r>
      <w:r>
        <w:rPr>
          <w:rFonts w:ascii="Trebuchet MS"/>
          <w:spacing w:val="-3"/>
          <w:w w:val="105"/>
          <w:sz w:val="21"/>
        </w:rPr>
        <w:t>impairment </w:t>
      </w:r>
      <w:r>
        <w:rPr>
          <w:rFonts w:ascii="Trebuchet MS"/>
          <w:w w:val="105"/>
          <w:sz w:val="21"/>
        </w:rPr>
        <w:t>in the</w:t>
      </w:r>
      <w:r>
        <w:rPr>
          <w:rFonts w:ascii="Trebuchet MS"/>
          <w:spacing w:val="-34"/>
          <w:w w:val="105"/>
          <w:sz w:val="21"/>
        </w:rPr>
        <w:t> </w:t>
      </w:r>
      <w:r>
        <w:rPr>
          <w:rFonts w:ascii="Trebuchet MS"/>
          <w:spacing w:val="-4"/>
          <w:w w:val="105"/>
          <w:sz w:val="21"/>
        </w:rPr>
        <w:t>CMIA?</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40" w:lineRule="auto" w:before="1" w:after="0"/>
        <w:ind w:left="2154" w:right="0" w:hanging="567"/>
        <w:jc w:val="left"/>
        <w:rPr>
          <w:rFonts w:ascii="Trebuchet MS"/>
          <w:sz w:val="21"/>
        </w:rPr>
      </w:pPr>
      <w:r>
        <w:rPr>
          <w:rFonts w:ascii="Trebuchet MS"/>
          <w:w w:val="105"/>
          <w:sz w:val="21"/>
        </w:rPr>
        <w:t>If</w:t>
      </w:r>
      <w:r>
        <w:rPr>
          <w:rFonts w:ascii="Trebuchet MS"/>
          <w:spacing w:val="-10"/>
          <w:w w:val="105"/>
          <w:sz w:val="21"/>
        </w:rPr>
        <w:t> </w:t>
      </w:r>
      <w:r>
        <w:rPr>
          <w:rFonts w:ascii="Trebuchet MS"/>
          <w:w w:val="105"/>
          <w:sz w:val="21"/>
        </w:rPr>
        <w:t>mental</w:t>
      </w:r>
      <w:r>
        <w:rPr>
          <w:rFonts w:ascii="Trebuchet MS"/>
          <w:spacing w:val="-9"/>
          <w:w w:val="105"/>
          <w:sz w:val="21"/>
        </w:rPr>
        <w:t> </w:t>
      </w:r>
      <w:r>
        <w:rPr>
          <w:rFonts w:ascii="Trebuchet MS"/>
          <w:w w:val="105"/>
          <w:sz w:val="21"/>
        </w:rPr>
        <w:t>impairment</w:t>
      </w:r>
      <w:r>
        <w:rPr>
          <w:rFonts w:ascii="Trebuchet MS"/>
          <w:spacing w:val="-9"/>
          <w:w w:val="105"/>
          <w:sz w:val="21"/>
        </w:rPr>
        <w:t> </w:t>
      </w:r>
      <w:r>
        <w:rPr>
          <w:rFonts w:ascii="Trebuchet MS"/>
          <w:w w:val="105"/>
          <w:sz w:val="21"/>
        </w:rPr>
        <w:t>is</w:t>
      </w:r>
      <w:r>
        <w:rPr>
          <w:rFonts w:ascii="Trebuchet MS"/>
          <w:spacing w:val="-10"/>
          <w:w w:val="105"/>
          <w:sz w:val="21"/>
        </w:rPr>
        <w:t> </w:t>
      </w:r>
      <w:r>
        <w:rPr>
          <w:rFonts w:ascii="Trebuchet MS"/>
          <w:w w:val="105"/>
          <w:sz w:val="21"/>
        </w:rPr>
        <w:t>to</w:t>
      </w:r>
      <w:r>
        <w:rPr>
          <w:rFonts w:ascii="Trebuchet MS"/>
          <w:spacing w:val="-9"/>
          <w:w w:val="105"/>
          <w:sz w:val="21"/>
        </w:rPr>
        <w:t> </w:t>
      </w:r>
      <w:r>
        <w:rPr>
          <w:rFonts w:ascii="Trebuchet MS"/>
          <w:w w:val="105"/>
          <w:sz w:val="21"/>
        </w:rPr>
        <w:t>be</w:t>
      </w:r>
      <w:r>
        <w:rPr>
          <w:rFonts w:ascii="Trebuchet MS"/>
          <w:spacing w:val="-9"/>
          <w:w w:val="105"/>
          <w:sz w:val="21"/>
        </w:rPr>
        <w:t> </w:t>
      </w:r>
      <w:r>
        <w:rPr>
          <w:rFonts w:ascii="Trebuchet MS"/>
          <w:w w:val="105"/>
          <w:sz w:val="21"/>
        </w:rPr>
        <w:t>defined</w:t>
      </w:r>
      <w:r>
        <w:rPr>
          <w:rFonts w:ascii="Trebuchet MS"/>
          <w:spacing w:val="-9"/>
          <w:w w:val="105"/>
          <w:sz w:val="21"/>
        </w:rPr>
        <w:t> </w:t>
      </w:r>
      <w:r>
        <w:rPr>
          <w:rFonts w:ascii="Trebuchet MS"/>
          <w:w w:val="105"/>
          <w:sz w:val="21"/>
        </w:rPr>
        <w:t>in</w:t>
      </w:r>
      <w:r>
        <w:rPr>
          <w:rFonts w:ascii="Trebuchet MS"/>
          <w:spacing w:val="-10"/>
          <w:w w:val="105"/>
          <w:sz w:val="21"/>
        </w:rPr>
        <w:t> </w:t>
      </w:r>
      <w:r>
        <w:rPr>
          <w:rFonts w:ascii="Trebuchet MS"/>
          <w:w w:val="105"/>
          <w:sz w:val="21"/>
        </w:rPr>
        <w:t>the</w:t>
      </w:r>
      <w:r>
        <w:rPr>
          <w:rFonts w:ascii="Trebuchet MS"/>
          <w:spacing w:val="-9"/>
          <w:w w:val="105"/>
          <w:sz w:val="21"/>
        </w:rPr>
        <w:t> </w:t>
      </w:r>
      <w:r>
        <w:rPr>
          <w:rFonts w:ascii="Trebuchet MS"/>
          <w:w w:val="105"/>
          <w:sz w:val="21"/>
        </w:rPr>
        <w:t>CMIA,</w:t>
      </w:r>
      <w:r>
        <w:rPr>
          <w:rFonts w:ascii="Trebuchet MS"/>
          <w:spacing w:val="-9"/>
          <w:w w:val="105"/>
          <w:sz w:val="21"/>
        </w:rPr>
        <w:t> </w:t>
      </w:r>
      <w:r>
        <w:rPr>
          <w:rFonts w:ascii="Trebuchet MS"/>
          <w:w w:val="105"/>
          <w:sz w:val="21"/>
        </w:rPr>
        <w:t>how</w:t>
      </w:r>
      <w:r>
        <w:rPr>
          <w:rFonts w:ascii="Trebuchet MS"/>
          <w:spacing w:val="-9"/>
          <w:w w:val="105"/>
          <w:sz w:val="21"/>
        </w:rPr>
        <w:t> </w:t>
      </w:r>
      <w:r>
        <w:rPr>
          <w:rFonts w:ascii="Trebuchet MS"/>
          <w:w w:val="105"/>
          <w:sz w:val="21"/>
        </w:rPr>
        <w:t>should</w:t>
      </w:r>
      <w:r>
        <w:rPr>
          <w:rFonts w:ascii="Trebuchet MS"/>
          <w:spacing w:val="-10"/>
          <w:w w:val="105"/>
          <w:sz w:val="21"/>
        </w:rPr>
        <w:t> </w:t>
      </w:r>
      <w:r>
        <w:rPr>
          <w:rFonts w:ascii="Trebuchet MS"/>
          <w:w w:val="105"/>
          <w:sz w:val="21"/>
        </w:rPr>
        <w:t>it</w:t>
      </w:r>
      <w:r>
        <w:rPr>
          <w:rFonts w:ascii="Trebuchet MS"/>
          <w:spacing w:val="-9"/>
          <w:w w:val="105"/>
          <w:sz w:val="21"/>
        </w:rPr>
        <w:t> </w:t>
      </w:r>
      <w:r>
        <w:rPr>
          <w:rFonts w:ascii="Trebuchet MS"/>
          <w:w w:val="105"/>
          <w:sz w:val="21"/>
        </w:rPr>
        <w:t>be</w:t>
      </w:r>
      <w:r>
        <w:rPr>
          <w:rFonts w:ascii="Trebuchet MS"/>
          <w:spacing w:val="-9"/>
          <w:w w:val="105"/>
          <w:sz w:val="21"/>
        </w:rPr>
        <w:t> </w:t>
      </w:r>
      <w:r>
        <w:rPr>
          <w:rFonts w:ascii="Trebuchet MS"/>
          <w:w w:val="105"/>
          <w:sz w:val="21"/>
        </w:rPr>
        <w:t>defined?</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0" w:after="0"/>
        <w:ind w:left="2154" w:right="1646" w:hanging="567"/>
        <w:jc w:val="left"/>
        <w:rPr>
          <w:rFonts w:ascii="Trebuchet MS" w:hAnsi="Trebuchet MS"/>
          <w:sz w:val="21"/>
        </w:rPr>
      </w:pPr>
      <w:r>
        <w:rPr>
          <w:rFonts w:ascii="Trebuchet MS" w:hAnsi="Trebuchet MS"/>
          <w:w w:val="105"/>
          <w:sz w:val="21"/>
        </w:rPr>
        <w:t>What</w:t>
      </w:r>
      <w:r>
        <w:rPr>
          <w:rFonts w:ascii="Trebuchet MS" w:hAnsi="Trebuchet MS"/>
          <w:spacing w:val="-17"/>
          <w:w w:val="105"/>
          <w:sz w:val="21"/>
        </w:rPr>
        <w:t> </w:t>
      </w:r>
      <w:r>
        <w:rPr>
          <w:rFonts w:ascii="Trebuchet MS" w:hAnsi="Trebuchet MS"/>
          <w:w w:val="105"/>
          <w:sz w:val="21"/>
        </w:rPr>
        <w:t>conditions</w:t>
      </w:r>
      <w:r>
        <w:rPr>
          <w:rFonts w:ascii="Trebuchet MS" w:hAnsi="Trebuchet MS"/>
          <w:spacing w:val="-17"/>
          <w:w w:val="105"/>
          <w:sz w:val="21"/>
        </w:rPr>
        <w:t> </w:t>
      </w:r>
      <w:r>
        <w:rPr>
          <w:rFonts w:ascii="Trebuchet MS" w:hAnsi="Trebuchet MS"/>
          <w:w w:val="105"/>
          <w:sz w:val="21"/>
        </w:rPr>
        <w:t>should</w:t>
      </w:r>
      <w:r>
        <w:rPr>
          <w:rFonts w:ascii="Trebuchet MS" w:hAnsi="Trebuchet MS"/>
          <w:spacing w:val="-17"/>
          <w:w w:val="105"/>
          <w:sz w:val="21"/>
        </w:rPr>
        <w:t> </w:t>
      </w:r>
      <w:r>
        <w:rPr>
          <w:rFonts w:ascii="Trebuchet MS" w:hAnsi="Trebuchet MS"/>
          <w:w w:val="105"/>
          <w:sz w:val="21"/>
        </w:rPr>
        <w:t>constitute</w:t>
      </w:r>
      <w:r>
        <w:rPr>
          <w:rFonts w:ascii="Trebuchet MS" w:hAnsi="Trebuchet MS"/>
          <w:spacing w:val="-17"/>
          <w:w w:val="105"/>
          <w:sz w:val="21"/>
        </w:rPr>
        <w:t> </w:t>
      </w:r>
      <w:r>
        <w:rPr>
          <w:rFonts w:ascii="Trebuchet MS" w:hAnsi="Trebuchet MS"/>
          <w:w w:val="105"/>
          <w:sz w:val="21"/>
        </w:rPr>
        <w:t>a</w:t>
      </w:r>
      <w:r>
        <w:rPr>
          <w:rFonts w:ascii="Trebuchet MS" w:hAnsi="Trebuchet MS"/>
          <w:spacing w:val="-16"/>
          <w:w w:val="105"/>
          <w:sz w:val="21"/>
        </w:rPr>
        <w:t> </w:t>
      </w:r>
      <w:r>
        <w:rPr>
          <w:rFonts w:ascii="Trebuchet MS" w:hAnsi="Trebuchet MS"/>
          <w:w w:val="105"/>
          <w:sz w:val="21"/>
        </w:rPr>
        <w:t>‘mental</w:t>
      </w:r>
      <w:r>
        <w:rPr>
          <w:rFonts w:ascii="Trebuchet MS" w:hAnsi="Trebuchet MS"/>
          <w:spacing w:val="-17"/>
          <w:w w:val="105"/>
          <w:sz w:val="21"/>
        </w:rPr>
        <w:t> </w:t>
      </w:r>
      <w:r>
        <w:rPr>
          <w:rFonts w:ascii="Trebuchet MS" w:hAnsi="Trebuchet MS"/>
          <w:w w:val="105"/>
          <w:sz w:val="21"/>
        </w:rPr>
        <w:t>impairment’?</w:t>
      </w:r>
      <w:r>
        <w:rPr>
          <w:rFonts w:ascii="Trebuchet MS" w:hAnsi="Trebuchet MS"/>
          <w:spacing w:val="-17"/>
          <w:w w:val="105"/>
          <w:sz w:val="21"/>
        </w:rPr>
        <w:t> </w:t>
      </w:r>
      <w:r>
        <w:rPr>
          <w:rFonts w:ascii="Trebuchet MS" w:hAnsi="Trebuchet MS"/>
          <w:w w:val="105"/>
          <w:sz w:val="21"/>
        </w:rPr>
        <w:t>Are</w:t>
      </w:r>
      <w:r>
        <w:rPr>
          <w:rFonts w:ascii="Trebuchet MS" w:hAnsi="Trebuchet MS"/>
          <w:spacing w:val="-17"/>
          <w:w w:val="105"/>
          <w:sz w:val="21"/>
        </w:rPr>
        <w:t> </w:t>
      </w:r>
      <w:r>
        <w:rPr>
          <w:rFonts w:ascii="Trebuchet MS" w:hAnsi="Trebuchet MS"/>
          <w:w w:val="105"/>
          <w:sz w:val="21"/>
        </w:rPr>
        <w:t>there</w:t>
      </w:r>
      <w:r>
        <w:rPr>
          <w:rFonts w:ascii="Trebuchet MS" w:hAnsi="Trebuchet MS"/>
          <w:spacing w:val="-16"/>
          <w:w w:val="105"/>
          <w:sz w:val="21"/>
        </w:rPr>
        <w:t> </w:t>
      </w:r>
      <w:r>
        <w:rPr>
          <w:rFonts w:ascii="Trebuchet MS" w:hAnsi="Trebuchet MS"/>
          <w:spacing w:val="-2"/>
          <w:w w:val="105"/>
          <w:sz w:val="21"/>
        </w:rPr>
        <w:t>any</w:t>
      </w:r>
      <w:r>
        <w:rPr>
          <w:rFonts w:ascii="Trebuchet MS" w:hAnsi="Trebuchet MS"/>
          <w:spacing w:val="-17"/>
          <w:w w:val="105"/>
          <w:sz w:val="21"/>
        </w:rPr>
        <w:t> </w:t>
      </w:r>
      <w:r>
        <w:rPr>
          <w:rFonts w:ascii="Trebuchet MS" w:hAnsi="Trebuchet MS"/>
          <w:w w:val="105"/>
          <w:sz w:val="21"/>
        </w:rPr>
        <w:t>conditions currently not within the scope of a mental impairment defence that should be included?</w:t>
      </w:r>
      <w:r>
        <w:rPr>
          <w:rFonts w:ascii="Trebuchet MS" w:hAnsi="Trebuchet MS"/>
          <w:spacing w:val="-11"/>
          <w:w w:val="105"/>
          <w:sz w:val="21"/>
        </w:rPr>
        <w:t> </w:t>
      </w:r>
      <w:r>
        <w:rPr>
          <w:rFonts w:ascii="Trebuchet MS" w:hAnsi="Trebuchet MS"/>
          <w:w w:val="105"/>
          <w:sz w:val="21"/>
        </w:rPr>
        <w:t>If</w:t>
      </w:r>
      <w:r>
        <w:rPr>
          <w:rFonts w:ascii="Trebuchet MS" w:hAnsi="Trebuchet MS"/>
          <w:spacing w:val="-10"/>
          <w:w w:val="105"/>
          <w:sz w:val="21"/>
        </w:rPr>
        <w:t> </w:t>
      </w:r>
      <w:r>
        <w:rPr>
          <w:rFonts w:ascii="Trebuchet MS" w:hAnsi="Trebuchet MS"/>
          <w:w w:val="105"/>
          <w:sz w:val="21"/>
        </w:rPr>
        <w:t>so,</w:t>
      </w:r>
      <w:r>
        <w:rPr>
          <w:rFonts w:ascii="Trebuchet MS" w:hAnsi="Trebuchet MS"/>
          <w:spacing w:val="-10"/>
          <w:w w:val="105"/>
          <w:sz w:val="21"/>
        </w:rPr>
        <w:t> </w:t>
      </w:r>
      <w:r>
        <w:rPr>
          <w:rFonts w:ascii="Trebuchet MS" w:hAnsi="Trebuchet MS"/>
          <w:w w:val="105"/>
          <w:sz w:val="21"/>
        </w:rPr>
        <w:t>what</w:t>
      </w:r>
      <w:r>
        <w:rPr>
          <w:rFonts w:ascii="Trebuchet MS" w:hAnsi="Trebuchet MS"/>
          <w:spacing w:val="-10"/>
          <w:w w:val="105"/>
          <w:sz w:val="21"/>
        </w:rPr>
        <w:t> </w:t>
      </w:r>
      <w:r>
        <w:rPr>
          <w:rFonts w:ascii="Trebuchet MS" w:hAnsi="Trebuchet MS"/>
          <w:w w:val="105"/>
          <w:sz w:val="21"/>
        </w:rPr>
        <w:t>are</w:t>
      </w:r>
      <w:r>
        <w:rPr>
          <w:rFonts w:ascii="Trebuchet MS" w:hAnsi="Trebuchet MS"/>
          <w:spacing w:val="-11"/>
          <w:w w:val="105"/>
          <w:sz w:val="21"/>
        </w:rPr>
        <w:t> </w:t>
      </w:r>
      <w:r>
        <w:rPr>
          <w:rFonts w:ascii="Trebuchet MS" w:hAnsi="Trebuchet MS"/>
          <w:w w:val="105"/>
          <w:sz w:val="21"/>
        </w:rPr>
        <w:t>these</w:t>
      </w:r>
      <w:r>
        <w:rPr>
          <w:rFonts w:ascii="Trebuchet MS" w:hAnsi="Trebuchet MS"/>
          <w:spacing w:val="-10"/>
          <w:w w:val="105"/>
          <w:sz w:val="21"/>
        </w:rPr>
        <w:t> </w:t>
      </w:r>
      <w:r>
        <w:rPr>
          <w:rFonts w:ascii="Trebuchet MS" w:hAnsi="Trebuchet MS"/>
          <w:spacing w:val="-3"/>
          <w:w w:val="105"/>
          <w:sz w:val="21"/>
        </w:rPr>
        <w:t>conditions?</w:t>
      </w:r>
    </w:p>
    <w:p>
      <w:pPr>
        <w:pStyle w:val="BodyText"/>
        <w:spacing w:before="7"/>
        <w:rPr>
          <w:rFonts w:ascii="Trebuchet MS"/>
          <w:sz w:val="18"/>
        </w:rPr>
      </w:pPr>
    </w:p>
    <w:p>
      <w:pPr>
        <w:spacing w:after="0"/>
        <w:rPr>
          <w:rFonts w:ascii="Trebuchet MS"/>
          <w:sz w:val="18"/>
        </w:rPr>
        <w:sectPr>
          <w:pgSz w:w="11910" w:h="16840"/>
          <w:pgMar w:header="546" w:footer="0" w:top="1560" w:bottom="280" w:left="0" w:right="0"/>
        </w:sectPr>
      </w:pPr>
    </w:p>
    <w:p>
      <w:pPr>
        <w:pStyle w:val="BodyText"/>
        <w:spacing w:before="7"/>
        <w:rPr>
          <w:rFonts w:ascii="Trebuchet MS"/>
          <w:sz w:val="36"/>
        </w:rPr>
      </w:pPr>
    </w:p>
    <w:p>
      <w:pPr>
        <w:spacing w:before="0"/>
        <w:ind w:left="720" w:right="0" w:firstLine="0"/>
        <w:jc w:val="left"/>
        <w:rPr>
          <w:b/>
          <w:sz w:val="24"/>
        </w:rPr>
      </w:pPr>
      <w:r>
        <w:rPr>
          <w:b/>
          <w:color w:val="004D71"/>
          <w:w w:val="110"/>
          <w:sz w:val="24"/>
        </w:rPr>
        <w:t>224</w:t>
      </w:r>
    </w:p>
    <w:p>
      <w:pPr>
        <w:pStyle w:val="ListParagraph"/>
        <w:numPr>
          <w:ilvl w:val="1"/>
          <w:numId w:val="137"/>
        </w:numPr>
        <w:tabs>
          <w:tab w:pos="992" w:val="left" w:leader="none"/>
          <w:tab w:pos="994" w:val="left" w:leader="none"/>
        </w:tabs>
        <w:spacing w:line="256" w:lineRule="auto" w:before="100" w:after="0"/>
        <w:ind w:left="993" w:right="1630" w:hanging="567"/>
        <w:jc w:val="left"/>
        <w:rPr>
          <w:rFonts w:ascii="Trebuchet MS"/>
          <w:sz w:val="21"/>
        </w:rPr>
      </w:pPr>
      <w:r>
        <w:rPr>
          <w:rFonts w:ascii="Trebuchet MS"/>
          <w:spacing w:val="-2"/>
          <w:w w:val="99"/>
          <w:sz w:val="21"/>
        </w:rPr>
        <w:br w:type="column"/>
      </w:r>
      <w:r>
        <w:rPr>
          <w:rFonts w:ascii="Trebuchet MS"/>
          <w:w w:val="105"/>
          <w:sz w:val="21"/>
        </w:rPr>
        <w:t>If</w:t>
      </w:r>
      <w:r>
        <w:rPr>
          <w:rFonts w:ascii="Trebuchet MS"/>
          <w:spacing w:val="-17"/>
          <w:w w:val="105"/>
          <w:sz w:val="21"/>
        </w:rPr>
        <w:t> </w:t>
      </w:r>
      <w:r>
        <w:rPr>
          <w:rFonts w:ascii="Trebuchet MS"/>
          <w:w w:val="105"/>
          <w:sz w:val="21"/>
        </w:rPr>
        <w:t>a</w:t>
      </w:r>
      <w:r>
        <w:rPr>
          <w:rFonts w:ascii="Trebuchet MS"/>
          <w:spacing w:val="-17"/>
          <w:w w:val="105"/>
          <w:sz w:val="21"/>
        </w:rPr>
        <w:t> </w:t>
      </w:r>
      <w:r>
        <w:rPr>
          <w:rFonts w:ascii="Trebuchet MS"/>
          <w:w w:val="105"/>
          <w:sz w:val="21"/>
        </w:rPr>
        <w:t>statutory</w:t>
      </w:r>
      <w:r>
        <w:rPr>
          <w:rFonts w:ascii="Trebuchet MS"/>
          <w:spacing w:val="-17"/>
          <w:w w:val="105"/>
          <w:sz w:val="21"/>
        </w:rPr>
        <w:t> </w:t>
      </w:r>
      <w:r>
        <w:rPr>
          <w:rFonts w:ascii="Trebuchet MS"/>
          <w:w w:val="105"/>
          <w:sz w:val="21"/>
        </w:rPr>
        <w:t>definition</w:t>
      </w:r>
      <w:r>
        <w:rPr>
          <w:rFonts w:ascii="Trebuchet MS"/>
          <w:spacing w:val="-17"/>
          <w:w w:val="105"/>
          <w:sz w:val="21"/>
        </w:rPr>
        <w:t> </w:t>
      </w:r>
      <w:r>
        <w:rPr>
          <w:rFonts w:ascii="Trebuchet MS"/>
          <w:w w:val="105"/>
          <w:sz w:val="21"/>
        </w:rPr>
        <w:t>of</w:t>
      </w:r>
      <w:r>
        <w:rPr>
          <w:rFonts w:ascii="Trebuchet MS"/>
          <w:spacing w:val="-17"/>
          <w:w w:val="105"/>
          <w:sz w:val="21"/>
        </w:rPr>
        <w:t> </w:t>
      </w:r>
      <w:r>
        <w:rPr>
          <w:rFonts w:ascii="Trebuchet MS"/>
          <w:w w:val="105"/>
          <w:sz w:val="21"/>
        </w:rPr>
        <w:t>mental</w:t>
      </w:r>
      <w:r>
        <w:rPr>
          <w:rFonts w:ascii="Trebuchet MS"/>
          <w:spacing w:val="-17"/>
          <w:w w:val="105"/>
          <w:sz w:val="21"/>
        </w:rPr>
        <w:t> </w:t>
      </w:r>
      <w:r>
        <w:rPr>
          <w:rFonts w:ascii="Trebuchet MS"/>
          <w:w w:val="105"/>
          <w:sz w:val="21"/>
        </w:rPr>
        <w:t>impairment</w:t>
      </w:r>
      <w:r>
        <w:rPr>
          <w:rFonts w:ascii="Trebuchet MS"/>
          <w:spacing w:val="-17"/>
          <w:w w:val="105"/>
          <w:sz w:val="21"/>
        </w:rPr>
        <w:t> </w:t>
      </w:r>
      <w:r>
        <w:rPr>
          <w:rFonts w:ascii="Trebuchet MS"/>
          <w:w w:val="105"/>
          <w:sz w:val="21"/>
        </w:rPr>
        <w:t>is</w:t>
      </w:r>
      <w:r>
        <w:rPr>
          <w:rFonts w:ascii="Trebuchet MS"/>
          <w:spacing w:val="-17"/>
          <w:w w:val="105"/>
          <w:sz w:val="21"/>
        </w:rPr>
        <w:t> </w:t>
      </w:r>
      <w:r>
        <w:rPr>
          <w:rFonts w:ascii="Trebuchet MS"/>
          <w:w w:val="105"/>
          <w:sz w:val="21"/>
        </w:rPr>
        <w:t>not</w:t>
      </w:r>
      <w:r>
        <w:rPr>
          <w:rFonts w:ascii="Trebuchet MS"/>
          <w:spacing w:val="-16"/>
          <w:w w:val="105"/>
          <w:sz w:val="21"/>
        </w:rPr>
        <w:t> </w:t>
      </w:r>
      <w:r>
        <w:rPr>
          <w:rFonts w:ascii="Trebuchet MS"/>
          <w:w w:val="105"/>
          <w:sz w:val="21"/>
        </w:rPr>
        <w:t>required,</w:t>
      </w:r>
      <w:r>
        <w:rPr>
          <w:rFonts w:ascii="Trebuchet MS"/>
          <w:spacing w:val="-17"/>
          <w:w w:val="105"/>
          <w:sz w:val="21"/>
        </w:rPr>
        <w:t> </w:t>
      </w:r>
      <w:r>
        <w:rPr>
          <w:rFonts w:ascii="Trebuchet MS"/>
          <w:w w:val="105"/>
          <w:sz w:val="21"/>
        </w:rPr>
        <w:t>what</w:t>
      </w:r>
      <w:r>
        <w:rPr>
          <w:rFonts w:ascii="Trebuchet MS"/>
          <w:spacing w:val="-17"/>
          <w:w w:val="105"/>
          <w:sz w:val="21"/>
        </w:rPr>
        <w:t> </w:t>
      </w:r>
      <w:r>
        <w:rPr>
          <w:rFonts w:ascii="Trebuchet MS"/>
          <w:w w:val="105"/>
          <w:sz w:val="21"/>
        </w:rPr>
        <w:t>other</w:t>
      </w:r>
      <w:r>
        <w:rPr>
          <w:rFonts w:ascii="Trebuchet MS"/>
          <w:spacing w:val="-17"/>
          <w:w w:val="105"/>
          <w:sz w:val="21"/>
        </w:rPr>
        <w:t> </w:t>
      </w:r>
      <w:r>
        <w:rPr>
          <w:rFonts w:ascii="Trebuchet MS"/>
          <w:w w:val="105"/>
          <w:sz w:val="21"/>
        </w:rPr>
        <w:t>measures could</w:t>
      </w:r>
      <w:r>
        <w:rPr>
          <w:rFonts w:ascii="Trebuchet MS"/>
          <w:spacing w:val="-17"/>
          <w:w w:val="105"/>
          <w:sz w:val="21"/>
        </w:rPr>
        <w:t> </w:t>
      </w:r>
      <w:r>
        <w:rPr>
          <w:rFonts w:ascii="Trebuchet MS"/>
          <w:w w:val="105"/>
          <w:sz w:val="21"/>
        </w:rPr>
        <w:t>be</w:t>
      </w:r>
      <w:r>
        <w:rPr>
          <w:rFonts w:ascii="Trebuchet MS"/>
          <w:spacing w:val="-17"/>
          <w:w w:val="105"/>
          <w:sz w:val="21"/>
        </w:rPr>
        <w:t> </w:t>
      </w:r>
      <w:r>
        <w:rPr>
          <w:rFonts w:ascii="Trebuchet MS"/>
          <w:w w:val="105"/>
          <w:sz w:val="21"/>
        </w:rPr>
        <w:t>taken</w:t>
      </w:r>
      <w:r>
        <w:rPr>
          <w:rFonts w:ascii="Trebuchet MS"/>
          <w:spacing w:val="-17"/>
          <w:w w:val="105"/>
          <w:sz w:val="21"/>
        </w:rPr>
        <w:t> </w:t>
      </w:r>
      <w:r>
        <w:rPr>
          <w:rFonts w:ascii="Trebuchet MS"/>
          <w:w w:val="105"/>
          <w:sz w:val="21"/>
        </w:rPr>
        <w:t>to</w:t>
      </w:r>
      <w:r>
        <w:rPr>
          <w:rFonts w:ascii="Trebuchet MS"/>
          <w:spacing w:val="-17"/>
          <w:w w:val="105"/>
          <w:sz w:val="21"/>
        </w:rPr>
        <w:t> </w:t>
      </w:r>
      <w:r>
        <w:rPr>
          <w:rFonts w:ascii="Trebuchet MS"/>
          <w:w w:val="105"/>
          <w:sz w:val="21"/>
        </w:rPr>
        <w:t>ensure</w:t>
      </w:r>
      <w:r>
        <w:rPr>
          <w:rFonts w:ascii="Trebuchet MS"/>
          <w:spacing w:val="-16"/>
          <w:w w:val="105"/>
          <w:sz w:val="21"/>
        </w:rPr>
        <w:t> </w:t>
      </w:r>
      <w:r>
        <w:rPr>
          <w:rFonts w:ascii="Trebuchet MS"/>
          <w:w w:val="105"/>
          <w:sz w:val="21"/>
        </w:rPr>
        <w:t>the</w:t>
      </w:r>
      <w:r>
        <w:rPr>
          <w:rFonts w:ascii="Trebuchet MS"/>
          <w:spacing w:val="-17"/>
          <w:w w:val="105"/>
          <w:sz w:val="21"/>
        </w:rPr>
        <w:t> </w:t>
      </w:r>
      <w:r>
        <w:rPr>
          <w:rFonts w:ascii="Trebuchet MS"/>
          <w:w w:val="105"/>
          <w:sz w:val="21"/>
        </w:rPr>
        <w:t>term</w:t>
      </w:r>
      <w:r>
        <w:rPr>
          <w:rFonts w:ascii="Trebuchet MS"/>
          <w:spacing w:val="-17"/>
          <w:w w:val="105"/>
          <w:sz w:val="21"/>
        </w:rPr>
        <w:t> </w:t>
      </w:r>
      <w:r>
        <w:rPr>
          <w:rFonts w:ascii="Trebuchet MS"/>
          <w:w w:val="105"/>
          <w:sz w:val="21"/>
        </w:rPr>
        <w:t>is</w:t>
      </w:r>
      <w:r>
        <w:rPr>
          <w:rFonts w:ascii="Trebuchet MS"/>
          <w:spacing w:val="-17"/>
          <w:w w:val="105"/>
          <w:sz w:val="21"/>
        </w:rPr>
        <w:t> </w:t>
      </w:r>
      <w:r>
        <w:rPr>
          <w:rFonts w:ascii="Trebuchet MS"/>
          <w:w w:val="105"/>
          <w:sz w:val="21"/>
        </w:rPr>
        <w:t>applied</w:t>
      </w:r>
      <w:r>
        <w:rPr>
          <w:rFonts w:ascii="Trebuchet MS"/>
          <w:spacing w:val="-17"/>
          <w:w w:val="105"/>
          <w:sz w:val="21"/>
        </w:rPr>
        <w:t> </w:t>
      </w:r>
      <w:r>
        <w:rPr>
          <w:rFonts w:ascii="Trebuchet MS"/>
          <w:spacing w:val="-3"/>
          <w:w w:val="105"/>
          <w:sz w:val="21"/>
        </w:rPr>
        <w:t>appropriately,</w:t>
      </w:r>
      <w:r>
        <w:rPr>
          <w:rFonts w:ascii="Trebuchet MS"/>
          <w:spacing w:val="-16"/>
          <w:w w:val="105"/>
          <w:sz w:val="21"/>
        </w:rPr>
        <w:t> </w:t>
      </w:r>
      <w:r>
        <w:rPr>
          <w:rFonts w:ascii="Trebuchet MS"/>
          <w:w w:val="105"/>
          <w:sz w:val="21"/>
        </w:rPr>
        <w:t>consistently</w:t>
      </w:r>
      <w:r>
        <w:rPr>
          <w:rFonts w:ascii="Trebuchet MS"/>
          <w:spacing w:val="-17"/>
          <w:w w:val="105"/>
          <w:sz w:val="21"/>
        </w:rPr>
        <w:t> </w:t>
      </w:r>
      <w:r>
        <w:rPr>
          <w:rFonts w:ascii="Trebuchet MS"/>
          <w:w w:val="105"/>
          <w:sz w:val="21"/>
        </w:rPr>
        <w:t>and</w:t>
      </w:r>
      <w:r>
        <w:rPr>
          <w:rFonts w:ascii="Trebuchet MS"/>
          <w:spacing w:val="-17"/>
          <w:w w:val="105"/>
          <w:sz w:val="21"/>
        </w:rPr>
        <w:t> </w:t>
      </w:r>
      <w:r>
        <w:rPr>
          <w:rFonts w:ascii="Trebuchet MS"/>
          <w:spacing w:val="-4"/>
          <w:w w:val="105"/>
          <w:sz w:val="21"/>
        </w:rPr>
        <w:t>fairly?</w:t>
      </w:r>
    </w:p>
    <w:p>
      <w:pPr>
        <w:spacing w:after="0" w:line="256" w:lineRule="auto"/>
        <w:jc w:val="left"/>
        <w:rPr>
          <w:rFonts w:ascii="Trebuchet MS"/>
          <w:sz w:val="21"/>
        </w:rPr>
        <w:sectPr>
          <w:type w:val="continuous"/>
          <w:pgSz w:w="11910" w:h="16840"/>
          <w:pgMar w:top="1320" w:bottom="280" w:left="0" w:right="0"/>
          <w:cols w:num="2" w:equalWidth="0">
            <w:col w:w="1122" w:space="40"/>
            <w:col w:w="10748"/>
          </w:cols>
        </w:sectPr>
      </w:pPr>
    </w:p>
    <w:p>
      <w:pPr>
        <w:pStyle w:val="BodyText"/>
        <w:rPr>
          <w:rFonts w:ascii="Trebuchet MS"/>
          <w:sz w:val="20"/>
        </w:rPr>
      </w:pPr>
    </w:p>
    <w:p>
      <w:pPr>
        <w:pStyle w:val="BodyText"/>
        <w:spacing w:before="9"/>
        <w:rPr>
          <w:rFonts w:ascii="Trebuchet MS"/>
          <w:sz w:val="19"/>
        </w:rPr>
      </w:pPr>
    </w:p>
    <w:p>
      <w:pPr>
        <w:pStyle w:val="Heading3"/>
        <w:spacing w:before="96"/>
      </w:pPr>
      <w:r>
        <w:rPr>
          <w:w w:val="115"/>
        </w:rPr>
        <w:t>The test for establishing the defence of mental impairment</w:t>
      </w:r>
    </w:p>
    <w:p>
      <w:pPr>
        <w:pStyle w:val="ListParagraph"/>
        <w:numPr>
          <w:ilvl w:val="1"/>
          <w:numId w:val="137"/>
        </w:numPr>
        <w:tabs>
          <w:tab w:pos="2154" w:val="left" w:leader="none"/>
          <w:tab w:pos="2155" w:val="left" w:leader="none"/>
        </w:tabs>
        <w:spacing w:line="256" w:lineRule="auto" w:before="197" w:after="0"/>
        <w:ind w:left="2154" w:right="2136" w:hanging="567"/>
        <w:jc w:val="left"/>
        <w:rPr>
          <w:rFonts w:ascii="Trebuchet MS"/>
          <w:sz w:val="21"/>
        </w:rPr>
      </w:pPr>
      <w:r>
        <w:rPr>
          <w:rFonts w:ascii="Trebuchet MS"/>
          <w:w w:val="105"/>
          <w:sz w:val="21"/>
        </w:rPr>
        <w:t>How</w:t>
      </w:r>
      <w:r>
        <w:rPr>
          <w:rFonts w:ascii="Trebuchet MS"/>
          <w:spacing w:val="-11"/>
          <w:w w:val="105"/>
          <w:sz w:val="21"/>
        </w:rPr>
        <w:t> </w:t>
      </w:r>
      <w:r>
        <w:rPr>
          <w:rFonts w:ascii="Trebuchet MS"/>
          <w:w w:val="105"/>
          <w:sz w:val="21"/>
        </w:rPr>
        <w:t>does</w:t>
      </w:r>
      <w:r>
        <w:rPr>
          <w:rFonts w:ascii="Trebuchet MS"/>
          <w:spacing w:val="-10"/>
          <w:w w:val="105"/>
          <w:sz w:val="21"/>
        </w:rPr>
        <w:t> </w:t>
      </w:r>
      <w:r>
        <w:rPr>
          <w:rFonts w:ascii="Trebuchet MS"/>
          <w:w w:val="105"/>
          <w:sz w:val="21"/>
        </w:rPr>
        <w:t>the</w:t>
      </w:r>
      <w:r>
        <w:rPr>
          <w:rFonts w:ascii="Trebuchet MS"/>
          <w:spacing w:val="-10"/>
          <w:w w:val="105"/>
          <w:sz w:val="21"/>
        </w:rPr>
        <w:t> </w:t>
      </w:r>
      <w:r>
        <w:rPr>
          <w:rFonts w:ascii="Trebuchet MS"/>
          <w:w w:val="105"/>
          <w:sz w:val="21"/>
        </w:rPr>
        <w:t>test</w:t>
      </w:r>
      <w:r>
        <w:rPr>
          <w:rFonts w:ascii="Trebuchet MS"/>
          <w:spacing w:val="-10"/>
          <w:w w:val="105"/>
          <w:sz w:val="21"/>
        </w:rPr>
        <w:t> </w:t>
      </w:r>
      <w:r>
        <w:rPr>
          <w:rFonts w:ascii="Trebuchet MS"/>
          <w:w w:val="105"/>
          <w:sz w:val="21"/>
        </w:rPr>
        <w:t>establishing</w:t>
      </w:r>
      <w:r>
        <w:rPr>
          <w:rFonts w:ascii="Trebuchet MS"/>
          <w:spacing w:val="-10"/>
          <w:w w:val="105"/>
          <w:sz w:val="21"/>
        </w:rPr>
        <w:t> </w:t>
      </w:r>
      <w:r>
        <w:rPr>
          <w:rFonts w:ascii="Trebuchet MS"/>
          <w:w w:val="105"/>
          <w:sz w:val="21"/>
        </w:rPr>
        <w:t>the</w:t>
      </w:r>
      <w:r>
        <w:rPr>
          <w:rFonts w:ascii="Trebuchet MS"/>
          <w:spacing w:val="-11"/>
          <w:w w:val="105"/>
          <w:sz w:val="21"/>
        </w:rPr>
        <w:t> </w:t>
      </w:r>
      <w:r>
        <w:rPr>
          <w:rFonts w:ascii="Trebuchet MS"/>
          <w:w w:val="105"/>
          <w:sz w:val="21"/>
        </w:rPr>
        <w:t>defence</w:t>
      </w:r>
      <w:r>
        <w:rPr>
          <w:rFonts w:ascii="Trebuchet MS"/>
          <w:spacing w:val="-10"/>
          <w:w w:val="105"/>
          <w:sz w:val="21"/>
        </w:rPr>
        <w:t> </w:t>
      </w:r>
      <w:r>
        <w:rPr>
          <w:rFonts w:ascii="Trebuchet MS"/>
          <w:w w:val="105"/>
          <w:sz w:val="21"/>
        </w:rPr>
        <w:t>of</w:t>
      </w:r>
      <w:r>
        <w:rPr>
          <w:rFonts w:ascii="Trebuchet MS"/>
          <w:spacing w:val="-10"/>
          <w:w w:val="105"/>
          <w:sz w:val="21"/>
        </w:rPr>
        <w:t> </w:t>
      </w:r>
      <w:r>
        <w:rPr>
          <w:rFonts w:ascii="Trebuchet MS"/>
          <w:w w:val="105"/>
          <w:sz w:val="21"/>
        </w:rPr>
        <w:t>mental</w:t>
      </w:r>
      <w:r>
        <w:rPr>
          <w:rFonts w:ascii="Trebuchet MS"/>
          <w:spacing w:val="-10"/>
          <w:w w:val="105"/>
          <w:sz w:val="21"/>
        </w:rPr>
        <w:t> </w:t>
      </w:r>
      <w:r>
        <w:rPr>
          <w:rFonts w:ascii="Trebuchet MS"/>
          <w:w w:val="105"/>
          <w:sz w:val="21"/>
        </w:rPr>
        <w:t>impairment</w:t>
      </w:r>
      <w:r>
        <w:rPr>
          <w:rFonts w:ascii="Trebuchet MS"/>
          <w:spacing w:val="-10"/>
          <w:w w:val="105"/>
          <w:sz w:val="21"/>
        </w:rPr>
        <w:t> </w:t>
      </w:r>
      <w:r>
        <w:rPr>
          <w:rFonts w:ascii="Trebuchet MS"/>
          <w:w w:val="105"/>
          <w:sz w:val="21"/>
        </w:rPr>
        <w:t>in</w:t>
      </w:r>
      <w:r>
        <w:rPr>
          <w:rFonts w:ascii="Trebuchet MS"/>
          <w:spacing w:val="-11"/>
          <w:w w:val="105"/>
          <w:sz w:val="21"/>
        </w:rPr>
        <w:t> </w:t>
      </w:r>
      <w:r>
        <w:rPr>
          <w:rFonts w:ascii="Trebuchet MS"/>
          <w:w w:val="105"/>
          <w:sz w:val="21"/>
        </w:rPr>
        <w:t>the</w:t>
      </w:r>
      <w:r>
        <w:rPr>
          <w:rFonts w:ascii="Trebuchet MS"/>
          <w:spacing w:val="-10"/>
          <w:w w:val="105"/>
          <w:sz w:val="21"/>
        </w:rPr>
        <w:t> </w:t>
      </w:r>
      <w:r>
        <w:rPr>
          <w:rFonts w:ascii="Trebuchet MS"/>
          <w:w w:val="105"/>
          <w:sz w:val="21"/>
        </w:rPr>
        <w:t>CMIA operate</w:t>
      </w:r>
      <w:r>
        <w:rPr>
          <w:rFonts w:ascii="Trebuchet MS"/>
          <w:spacing w:val="-22"/>
          <w:w w:val="105"/>
          <w:sz w:val="21"/>
        </w:rPr>
        <w:t> </w:t>
      </w:r>
      <w:r>
        <w:rPr>
          <w:rFonts w:ascii="Trebuchet MS"/>
          <w:w w:val="105"/>
          <w:sz w:val="21"/>
        </w:rPr>
        <w:t>in</w:t>
      </w:r>
      <w:r>
        <w:rPr>
          <w:rFonts w:ascii="Trebuchet MS"/>
          <w:spacing w:val="-22"/>
          <w:w w:val="105"/>
          <w:sz w:val="21"/>
        </w:rPr>
        <w:t> </w:t>
      </w:r>
      <w:r>
        <w:rPr>
          <w:rFonts w:ascii="Trebuchet MS"/>
          <w:spacing w:val="-3"/>
          <w:w w:val="105"/>
          <w:sz w:val="21"/>
        </w:rPr>
        <w:t>practice?</w:t>
      </w:r>
      <w:r>
        <w:rPr>
          <w:rFonts w:ascii="Trebuchet MS"/>
          <w:spacing w:val="-21"/>
          <w:w w:val="105"/>
          <w:sz w:val="21"/>
        </w:rPr>
        <w:t> </w:t>
      </w:r>
      <w:r>
        <w:rPr>
          <w:rFonts w:ascii="Trebuchet MS"/>
          <w:w w:val="105"/>
          <w:sz w:val="21"/>
        </w:rPr>
        <w:t>Are</w:t>
      </w:r>
      <w:r>
        <w:rPr>
          <w:rFonts w:ascii="Trebuchet MS"/>
          <w:spacing w:val="-22"/>
          <w:w w:val="105"/>
          <w:sz w:val="21"/>
        </w:rPr>
        <w:t> </w:t>
      </w:r>
      <w:r>
        <w:rPr>
          <w:rFonts w:ascii="Trebuchet MS"/>
          <w:w w:val="105"/>
          <w:sz w:val="21"/>
        </w:rPr>
        <w:t>the</w:t>
      </w:r>
      <w:r>
        <w:rPr>
          <w:rFonts w:ascii="Trebuchet MS"/>
          <w:spacing w:val="-22"/>
          <w:w w:val="105"/>
          <w:sz w:val="21"/>
        </w:rPr>
        <w:t> </w:t>
      </w:r>
      <w:r>
        <w:rPr>
          <w:rFonts w:ascii="Trebuchet MS"/>
          <w:w w:val="105"/>
          <w:sz w:val="21"/>
        </w:rPr>
        <w:t>current</w:t>
      </w:r>
      <w:r>
        <w:rPr>
          <w:rFonts w:ascii="Trebuchet MS"/>
          <w:spacing w:val="-21"/>
          <w:w w:val="105"/>
          <w:sz w:val="21"/>
        </w:rPr>
        <w:t> </w:t>
      </w:r>
      <w:r>
        <w:rPr>
          <w:rFonts w:ascii="Trebuchet MS"/>
          <w:w w:val="105"/>
          <w:sz w:val="21"/>
        </w:rPr>
        <w:t>provisions</w:t>
      </w:r>
      <w:r>
        <w:rPr>
          <w:rFonts w:ascii="Trebuchet MS"/>
          <w:spacing w:val="-22"/>
          <w:w w:val="105"/>
          <w:sz w:val="21"/>
        </w:rPr>
        <w:t> </w:t>
      </w:r>
      <w:r>
        <w:rPr>
          <w:rFonts w:ascii="Trebuchet MS"/>
          <w:w w:val="105"/>
          <w:sz w:val="21"/>
        </w:rPr>
        <w:t>interpreted</w:t>
      </w:r>
      <w:r>
        <w:rPr>
          <w:rFonts w:ascii="Trebuchet MS"/>
          <w:spacing w:val="-22"/>
          <w:w w:val="105"/>
          <w:sz w:val="21"/>
        </w:rPr>
        <w:t> </w:t>
      </w:r>
      <w:r>
        <w:rPr>
          <w:rFonts w:ascii="Trebuchet MS"/>
          <w:w w:val="105"/>
          <w:sz w:val="21"/>
        </w:rPr>
        <w:t>consistently</w:t>
      </w:r>
      <w:r>
        <w:rPr>
          <w:rFonts w:ascii="Trebuchet MS"/>
          <w:spacing w:val="-21"/>
          <w:w w:val="105"/>
          <w:sz w:val="21"/>
        </w:rPr>
        <w:t> </w:t>
      </w:r>
      <w:r>
        <w:rPr>
          <w:rFonts w:ascii="Trebuchet MS"/>
          <w:w w:val="105"/>
          <w:sz w:val="21"/>
        </w:rPr>
        <w:t>by</w:t>
      </w:r>
      <w:r>
        <w:rPr>
          <w:rFonts w:ascii="Trebuchet MS"/>
          <w:spacing w:val="-22"/>
          <w:w w:val="105"/>
          <w:sz w:val="21"/>
        </w:rPr>
        <w:t> </w:t>
      </w:r>
      <w:r>
        <w:rPr>
          <w:rFonts w:ascii="Trebuchet MS"/>
          <w:w w:val="105"/>
          <w:sz w:val="21"/>
        </w:rPr>
        <w:t>the courts?</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04" w:hanging="567"/>
        <w:jc w:val="left"/>
        <w:rPr>
          <w:rFonts w:ascii="Trebuchet MS" w:hAnsi="Trebuchet MS"/>
          <w:sz w:val="21"/>
        </w:rPr>
      </w:pPr>
      <w:r>
        <w:rPr>
          <w:rFonts w:ascii="Trebuchet MS" w:hAnsi="Trebuchet MS"/>
          <w:w w:val="105"/>
          <w:sz w:val="21"/>
        </w:rPr>
        <w:t>If</w:t>
      </w:r>
      <w:r>
        <w:rPr>
          <w:rFonts w:ascii="Trebuchet MS" w:hAnsi="Trebuchet MS"/>
          <w:spacing w:val="-11"/>
          <w:w w:val="105"/>
          <w:sz w:val="21"/>
        </w:rPr>
        <w:t> </w:t>
      </w:r>
      <w:r>
        <w:rPr>
          <w:rFonts w:ascii="Trebuchet MS" w:hAnsi="Trebuchet MS"/>
          <w:w w:val="105"/>
          <w:sz w:val="21"/>
        </w:rPr>
        <w:t>a</w:t>
      </w:r>
      <w:r>
        <w:rPr>
          <w:rFonts w:ascii="Trebuchet MS" w:hAnsi="Trebuchet MS"/>
          <w:spacing w:val="-11"/>
          <w:w w:val="105"/>
          <w:sz w:val="21"/>
        </w:rPr>
        <w:t> </w:t>
      </w:r>
      <w:r>
        <w:rPr>
          <w:rFonts w:ascii="Trebuchet MS" w:hAnsi="Trebuchet MS"/>
          <w:w w:val="105"/>
          <w:sz w:val="21"/>
        </w:rPr>
        <w:t>definition</w:t>
      </w:r>
      <w:r>
        <w:rPr>
          <w:rFonts w:ascii="Trebuchet MS" w:hAnsi="Trebuchet MS"/>
          <w:spacing w:val="-11"/>
          <w:w w:val="105"/>
          <w:sz w:val="21"/>
        </w:rPr>
        <w:t> </w:t>
      </w:r>
      <w:r>
        <w:rPr>
          <w:rFonts w:ascii="Trebuchet MS" w:hAnsi="Trebuchet MS"/>
          <w:w w:val="105"/>
          <w:sz w:val="21"/>
        </w:rPr>
        <w:t>of</w:t>
      </w:r>
      <w:r>
        <w:rPr>
          <w:rFonts w:ascii="Trebuchet MS" w:hAnsi="Trebuchet MS"/>
          <w:spacing w:val="-11"/>
          <w:w w:val="105"/>
          <w:sz w:val="21"/>
        </w:rPr>
        <w:t> </w:t>
      </w:r>
      <w:r>
        <w:rPr>
          <w:rFonts w:ascii="Trebuchet MS" w:hAnsi="Trebuchet MS"/>
          <w:w w:val="105"/>
          <w:sz w:val="21"/>
        </w:rPr>
        <w:t>mental</w:t>
      </w:r>
      <w:r>
        <w:rPr>
          <w:rFonts w:ascii="Trebuchet MS" w:hAnsi="Trebuchet MS"/>
          <w:spacing w:val="-11"/>
          <w:w w:val="105"/>
          <w:sz w:val="21"/>
        </w:rPr>
        <w:t> </w:t>
      </w:r>
      <w:r>
        <w:rPr>
          <w:rFonts w:ascii="Trebuchet MS" w:hAnsi="Trebuchet MS"/>
          <w:w w:val="105"/>
          <w:sz w:val="21"/>
        </w:rPr>
        <w:t>impairment</w:t>
      </w:r>
      <w:r>
        <w:rPr>
          <w:rFonts w:ascii="Trebuchet MS" w:hAnsi="Trebuchet MS"/>
          <w:spacing w:val="-11"/>
          <w:w w:val="105"/>
          <w:sz w:val="21"/>
        </w:rPr>
        <w:t> </w:t>
      </w:r>
      <w:r>
        <w:rPr>
          <w:rFonts w:ascii="Trebuchet MS" w:hAnsi="Trebuchet MS"/>
          <w:w w:val="105"/>
          <w:sz w:val="21"/>
        </w:rPr>
        <w:t>were</w:t>
      </w:r>
      <w:r>
        <w:rPr>
          <w:rFonts w:ascii="Trebuchet MS" w:hAnsi="Trebuchet MS"/>
          <w:spacing w:val="-11"/>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be</w:t>
      </w:r>
      <w:r>
        <w:rPr>
          <w:rFonts w:ascii="Trebuchet MS" w:hAnsi="Trebuchet MS"/>
          <w:spacing w:val="-11"/>
          <w:w w:val="105"/>
          <w:sz w:val="21"/>
        </w:rPr>
        <w:t> </w:t>
      </w:r>
      <w:r>
        <w:rPr>
          <w:rFonts w:ascii="Trebuchet MS" w:hAnsi="Trebuchet MS"/>
          <w:w w:val="105"/>
          <w:sz w:val="21"/>
        </w:rPr>
        <w:t>included</w:t>
      </w:r>
      <w:r>
        <w:rPr>
          <w:rFonts w:ascii="Trebuchet MS" w:hAnsi="Trebuchet MS"/>
          <w:spacing w:val="-11"/>
          <w:w w:val="105"/>
          <w:sz w:val="21"/>
        </w:rPr>
        <w:t> </w:t>
      </w:r>
      <w:r>
        <w:rPr>
          <w:rFonts w:ascii="Trebuchet MS" w:hAnsi="Trebuchet MS"/>
          <w:w w:val="105"/>
          <w:sz w:val="21"/>
        </w:rPr>
        <w:t>in</w:t>
      </w:r>
      <w:r>
        <w:rPr>
          <w:rFonts w:ascii="Trebuchet MS" w:hAnsi="Trebuchet MS"/>
          <w:spacing w:val="-11"/>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CMIA,</w:t>
      </w:r>
      <w:r>
        <w:rPr>
          <w:rFonts w:ascii="Trebuchet MS" w:hAnsi="Trebuchet MS"/>
          <w:spacing w:val="-11"/>
          <w:w w:val="105"/>
          <w:sz w:val="21"/>
        </w:rPr>
        <w:t> </w:t>
      </w:r>
      <w:r>
        <w:rPr>
          <w:rFonts w:ascii="Trebuchet MS" w:hAnsi="Trebuchet MS"/>
          <w:w w:val="105"/>
          <w:sz w:val="21"/>
        </w:rPr>
        <w:t>should</w:t>
      </w:r>
      <w:r>
        <w:rPr>
          <w:rFonts w:ascii="Trebuchet MS" w:hAnsi="Trebuchet MS"/>
          <w:spacing w:val="-11"/>
          <w:w w:val="105"/>
          <w:sz w:val="21"/>
        </w:rPr>
        <w:t> </w:t>
      </w:r>
      <w:r>
        <w:rPr>
          <w:rFonts w:ascii="Trebuchet MS" w:hAnsi="Trebuchet MS"/>
          <w:w w:val="105"/>
          <w:sz w:val="21"/>
        </w:rPr>
        <w:t>it</w:t>
      </w:r>
      <w:r>
        <w:rPr>
          <w:rFonts w:ascii="Trebuchet MS" w:hAnsi="Trebuchet MS"/>
          <w:spacing w:val="-11"/>
          <w:w w:val="105"/>
          <w:sz w:val="21"/>
        </w:rPr>
        <w:t> </w:t>
      </w:r>
      <w:r>
        <w:rPr>
          <w:rFonts w:ascii="Trebuchet MS" w:hAnsi="Trebuchet MS"/>
          <w:w w:val="105"/>
          <w:sz w:val="21"/>
        </w:rPr>
        <w:t>also include</w:t>
      </w:r>
      <w:r>
        <w:rPr>
          <w:rFonts w:ascii="Trebuchet MS" w:hAnsi="Trebuchet MS"/>
          <w:spacing w:val="-14"/>
          <w:w w:val="105"/>
          <w:sz w:val="21"/>
        </w:rPr>
        <w:t> </w:t>
      </w:r>
      <w:r>
        <w:rPr>
          <w:rFonts w:ascii="Trebuchet MS" w:hAnsi="Trebuchet MS"/>
          <w:w w:val="105"/>
          <w:sz w:val="21"/>
        </w:rPr>
        <w:t>the</w:t>
      </w:r>
      <w:r>
        <w:rPr>
          <w:rFonts w:ascii="Trebuchet MS" w:hAnsi="Trebuchet MS"/>
          <w:spacing w:val="-14"/>
          <w:w w:val="105"/>
          <w:sz w:val="21"/>
        </w:rPr>
        <w:t> </w:t>
      </w:r>
      <w:r>
        <w:rPr>
          <w:rFonts w:ascii="Trebuchet MS" w:hAnsi="Trebuchet MS"/>
          <w:w w:val="105"/>
          <w:sz w:val="21"/>
        </w:rPr>
        <w:t>operational</w:t>
      </w:r>
      <w:r>
        <w:rPr>
          <w:rFonts w:ascii="Trebuchet MS" w:hAnsi="Trebuchet MS"/>
          <w:spacing w:val="-13"/>
          <w:w w:val="105"/>
          <w:sz w:val="21"/>
        </w:rPr>
        <w:t> </w:t>
      </w:r>
      <w:r>
        <w:rPr>
          <w:rFonts w:ascii="Trebuchet MS" w:hAnsi="Trebuchet MS"/>
          <w:w w:val="105"/>
          <w:sz w:val="21"/>
        </w:rPr>
        <w:t>elements</w:t>
      </w:r>
      <w:r>
        <w:rPr>
          <w:rFonts w:ascii="Trebuchet MS" w:hAnsi="Trebuchet MS"/>
          <w:spacing w:val="-14"/>
          <w:w w:val="105"/>
          <w:sz w:val="21"/>
        </w:rPr>
        <w:t> </w:t>
      </w:r>
      <w:r>
        <w:rPr>
          <w:rFonts w:ascii="Trebuchet MS" w:hAnsi="Trebuchet MS"/>
          <w:w w:val="105"/>
          <w:sz w:val="21"/>
        </w:rPr>
        <w:t>of</w:t>
      </w:r>
      <w:r>
        <w:rPr>
          <w:rFonts w:ascii="Trebuchet MS" w:hAnsi="Trebuchet MS"/>
          <w:spacing w:val="-13"/>
          <w:w w:val="105"/>
          <w:sz w:val="21"/>
        </w:rPr>
        <w:t> </w:t>
      </w:r>
      <w:r>
        <w:rPr>
          <w:rFonts w:ascii="Trebuchet MS" w:hAnsi="Trebuchet MS"/>
          <w:w w:val="105"/>
          <w:sz w:val="21"/>
        </w:rPr>
        <w:t>the</w:t>
      </w:r>
      <w:r>
        <w:rPr>
          <w:rFonts w:ascii="Trebuchet MS" w:hAnsi="Trebuchet MS"/>
          <w:spacing w:val="-14"/>
          <w:w w:val="105"/>
          <w:sz w:val="21"/>
        </w:rPr>
        <w:t> </w:t>
      </w:r>
      <w:r>
        <w:rPr>
          <w:rFonts w:ascii="Trebuchet MS" w:hAnsi="Trebuchet MS"/>
          <w:w w:val="105"/>
          <w:sz w:val="21"/>
        </w:rPr>
        <w:t>M’Naghten</w:t>
      </w:r>
      <w:r>
        <w:rPr>
          <w:rFonts w:ascii="Trebuchet MS" w:hAnsi="Trebuchet MS"/>
          <w:spacing w:val="-13"/>
          <w:w w:val="105"/>
          <w:sz w:val="21"/>
        </w:rPr>
        <w:t> </w:t>
      </w:r>
      <w:r>
        <w:rPr>
          <w:rFonts w:ascii="Trebuchet MS" w:hAnsi="Trebuchet MS"/>
          <w:w w:val="105"/>
          <w:sz w:val="21"/>
        </w:rPr>
        <w:t>test</w:t>
      </w:r>
      <w:r>
        <w:rPr>
          <w:rFonts w:ascii="Trebuchet MS" w:hAnsi="Trebuchet MS"/>
          <w:spacing w:val="-14"/>
          <w:w w:val="105"/>
          <w:sz w:val="21"/>
        </w:rPr>
        <w:t> </w:t>
      </w:r>
      <w:r>
        <w:rPr>
          <w:rFonts w:ascii="Trebuchet MS" w:hAnsi="Trebuchet MS"/>
          <w:w w:val="105"/>
          <w:sz w:val="21"/>
        </w:rPr>
        <w:t>for</w:t>
      </w:r>
      <w:r>
        <w:rPr>
          <w:rFonts w:ascii="Trebuchet MS" w:hAnsi="Trebuchet MS"/>
          <w:spacing w:val="-14"/>
          <w:w w:val="105"/>
          <w:sz w:val="21"/>
        </w:rPr>
        <w:t> </w:t>
      </w:r>
      <w:r>
        <w:rPr>
          <w:rFonts w:ascii="Trebuchet MS" w:hAnsi="Trebuchet MS"/>
          <w:w w:val="105"/>
          <w:sz w:val="21"/>
        </w:rPr>
        <w:t>the</w:t>
      </w:r>
      <w:r>
        <w:rPr>
          <w:rFonts w:ascii="Trebuchet MS" w:hAnsi="Trebuchet MS"/>
          <w:spacing w:val="-13"/>
          <w:w w:val="105"/>
          <w:sz w:val="21"/>
        </w:rPr>
        <w:t> </w:t>
      </w:r>
      <w:r>
        <w:rPr>
          <w:rFonts w:ascii="Trebuchet MS" w:hAnsi="Trebuchet MS"/>
          <w:w w:val="105"/>
          <w:sz w:val="21"/>
        </w:rPr>
        <w:t>defence</w:t>
      </w:r>
      <w:r>
        <w:rPr>
          <w:rFonts w:ascii="Trebuchet MS" w:hAnsi="Trebuchet MS"/>
          <w:spacing w:val="-14"/>
          <w:w w:val="105"/>
          <w:sz w:val="21"/>
        </w:rPr>
        <w:t> </w:t>
      </w:r>
      <w:r>
        <w:rPr>
          <w:rFonts w:ascii="Trebuchet MS" w:hAnsi="Trebuchet MS"/>
          <w:w w:val="105"/>
          <w:sz w:val="21"/>
        </w:rPr>
        <w:t>of</w:t>
      </w:r>
      <w:r>
        <w:rPr>
          <w:rFonts w:ascii="Trebuchet MS" w:hAnsi="Trebuchet MS"/>
          <w:spacing w:val="-13"/>
          <w:w w:val="105"/>
          <w:sz w:val="21"/>
        </w:rPr>
        <w:t> </w:t>
      </w:r>
      <w:r>
        <w:rPr>
          <w:rFonts w:ascii="Trebuchet MS" w:hAnsi="Trebuchet MS"/>
          <w:w w:val="105"/>
          <w:sz w:val="21"/>
        </w:rPr>
        <w:t>mental </w:t>
      </w:r>
      <w:r>
        <w:rPr>
          <w:rFonts w:ascii="Trebuchet MS" w:hAnsi="Trebuchet MS"/>
          <w:spacing w:val="-3"/>
          <w:w w:val="105"/>
          <w:sz w:val="21"/>
        </w:rPr>
        <w:t>impairment?</w:t>
      </w:r>
      <w:r>
        <w:rPr>
          <w:rFonts w:ascii="Trebuchet MS" w:hAnsi="Trebuchet MS"/>
          <w:spacing w:val="-10"/>
          <w:w w:val="105"/>
          <w:sz w:val="21"/>
        </w:rPr>
        <w:t> </w:t>
      </w:r>
      <w:r>
        <w:rPr>
          <w:rFonts w:ascii="Trebuchet MS" w:hAnsi="Trebuchet MS"/>
          <w:w w:val="105"/>
          <w:sz w:val="21"/>
        </w:rPr>
        <w:t>If</w:t>
      </w:r>
      <w:r>
        <w:rPr>
          <w:rFonts w:ascii="Trebuchet MS" w:hAnsi="Trebuchet MS"/>
          <w:spacing w:val="-10"/>
          <w:w w:val="105"/>
          <w:sz w:val="21"/>
        </w:rPr>
        <w:t> </w:t>
      </w:r>
      <w:r>
        <w:rPr>
          <w:rFonts w:ascii="Trebuchet MS" w:hAnsi="Trebuchet MS"/>
          <w:w w:val="105"/>
          <w:sz w:val="21"/>
        </w:rPr>
        <w:t>so,</w:t>
      </w:r>
      <w:r>
        <w:rPr>
          <w:rFonts w:ascii="Trebuchet MS" w:hAnsi="Trebuchet MS"/>
          <w:spacing w:val="-9"/>
          <w:w w:val="105"/>
          <w:sz w:val="21"/>
        </w:rPr>
        <w:t> </w:t>
      </w:r>
      <w:r>
        <w:rPr>
          <w:rFonts w:ascii="Trebuchet MS" w:hAnsi="Trebuchet MS"/>
          <w:w w:val="105"/>
          <w:sz w:val="21"/>
        </w:rPr>
        <w:t>should</w:t>
      </w:r>
      <w:r>
        <w:rPr>
          <w:rFonts w:ascii="Trebuchet MS" w:hAnsi="Trebuchet MS"/>
          <w:spacing w:val="-10"/>
          <w:w w:val="105"/>
          <w:sz w:val="21"/>
        </w:rPr>
        <w:t> </w:t>
      </w:r>
      <w:r>
        <w:rPr>
          <w:rFonts w:ascii="Trebuchet MS" w:hAnsi="Trebuchet MS"/>
          <w:w w:val="105"/>
          <w:sz w:val="21"/>
        </w:rPr>
        <w:t>changes</w:t>
      </w:r>
      <w:r>
        <w:rPr>
          <w:rFonts w:ascii="Trebuchet MS" w:hAnsi="Trebuchet MS"/>
          <w:spacing w:val="-9"/>
          <w:w w:val="105"/>
          <w:sz w:val="21"/>
        </w:rPr>
        <w:t> </w:t>
      </w:r>
      <w:r>
        <w:rPr>
          <w:rFonts w:ascii="Trebuchet MS" w:hAnsi="Trebuchet MS"/>
          <w:w w:val="105"/>
          <w:sz w:val="21"/>
        </w:rPr>
        <w:t>be</w:t>
      </w:r>
      <w:r>
        <w:rPr>
          <w:rFonts w:ascii="Trebuchet MS" w:hAnsi="Trebuchet MS"/>
          <w:spacing w:val="-10"/>
          <w:w w:val="105"/>
          <w:sz w:val="21"/>
        </w:rPr>
        <w:t> </w:t>
      </w:r>
      <w:r>
        <w:rPr>
          <w:rFonts w:ascii="Trebuchet MS" w:hAnsi="Trebuchet MS"/>
          <w:w w:val="105"/>
          <w:sz w:val="21"/>
        </w:rPr>
        <w:t>made</w:t>
      </w:r>
      <w:r>
        <w:rPr>
          <w:rFonts w:ascii="Trebuchet MS" w:hAnsi="Trebuchet MS"/>
          <w:spacing w:val="-9"/>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w w:val="105"/>
          <w:sz w:val="21"/>
        </w:rPr>
        <w:t>either</w:t>
      </w:r>
      <w:r>
        <w:rPr>
          <w:rFonts w:ascii="Trebuchet MS" w:hAnsi="Trebuchet MS"/>
          <w:spacing w:val="-9"/>
          <w:w w:val="105"/>
          <w:sz w:val="21"/>
        </w:rPr>
        <w:t> </w:t>
      </w:r>
      <w:r>
        <w:rPr>
          <w:rFonts w:ascii="Trebuchet MS" w:hAnsi="Trebuchet MS"/>
          <w:w w:val="105"/>
          <w:sz w:val="21"/>
        </w:rPr>
        <w:t>of</w:t>
      </w:r>
      <w:r>
        <w:rPr>
          <w:rFonts w:ascii="Trebuchet MS" w:hAnsi="Trebuchet MS"/>
          <w:spacing w:val="-10"/>
          <w:w w:val="105"/>
          <w:sz w:val="21"/>
        </w:rPr>
        <w:t> </w:t>
      </w:r>
      <w:r>
        <w:rPr>
          <w:rFonts w:ascii="Trebuchet MS" w:hAnsi="Trebuchet MS"/>
          <w:w w:val="105"/>
          <w:sz w:val="21"/>
        </w:rPr>
        <w:t>the</w:t>
      </w:r>
      <w:r>
        <w:rPr>
          <w:rFonts w:ascii="Trebuchet MS" w:hAnsi="Trebuchet MS"/>
          <w:spacing w:val="-9"/>
          <w:w w:val="105"/>
          <w:sz w:val="21"/>
        </w:rPr>
        <w:t> </w:t>
      </w:r>
      <w:r>
        <w:rPr>
          <w:rFonts w:ascii="Trebuchet MS" w:hAnsi="Trebuchet MS"/>
          <w:w w:val="105"/>
          <w:sz w:val="21"/>
        </w:rPr>
        <w:t>operational</w:t>
      </w:r>
      <w:r>
        <w:rPr>
          <w:rFonts w:ascii="Trebuchet MS" w:hAnsi="Trebuchet MS"/>
          <w:spacing w:val="-10"/>
          <w:w w:val="105"/>
          <w:sz w:val="21"/>
        </w:rPr>
        <w:t> </w:t>
      </w:r>
      <w:r>
        <w:rPr>
          <w:rFonts w:ascii="Trebuchet MS" w:hAnsi="Trebuchet MS"/>
          <w:spacing w:val="-3"/>
          <w:w w:val="105"/>
          <w:sz w:val="21"/>
        </w:rPr>
        <w:t>elements?</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833" w:hanging="567"/>
        <w:jc w:val="left"/>
        <w:rPr>
          <w:rFonts w:ascii="Trebuchet MS" w:hAnsi="Trebuchet MS"/>
          <w:sz w:val="21"/>
        </w:rPr>
      </w:pPr>
      <w:r>
        <w:rPr>
          <w:rFonts w:ascii="Trebuchet MS" w:hAnsi="Trebuchet MS"/>
          <w:w w:val="105"/>
          <w:sz w:val="21"/>
        </w:rPr>
        <w:t>Are</w:t>
      </w:r>
      <w:r>
        <w:rPr>
          <w:rFonts w:ascii="Trebuchet MS" w:hAnsi="Trebuchet MS"/>
          <w:spacing w:val="-16"/>
          <w:w w:val="105"/>
          <w:sz w:val="21"/>
        </w:rPr>
        <w:t> </w:t>
      </w:r>
      <w:r>
        <w:rPr>
          <w:rFonts w:ascii="Trebuchet MS" w:hAnsi="Trebuchet MS"/>
          <w:w w:val="105"/>
          <w:sz w:val="21"/>
        </w:rPr>
        <w:t>there</w:t>
      </w:r>
      <w:r>
        <w:rPr>
          <w:rFonts w:ascii="Trebuchet MS" w:hAnsi="Trebuchet MS"/>
          <w:spacing w:val="-15"/>
          <w:w w:val="105"/>
          <w:sz w:val="21"/>
        </w:rPr>
        <w:t> </w:t>
      </w:r>
      <w:r>
        <w:rPr>
          <w:rFonts w:ascii="Trebuchet MS" w:hAnsi="Trebuchet MS"/>
          <w:spacing w:val="-2"/>
          <w:w w:val="105"/>
          <w:sz w:val="21"/>
        </w:rPr>
        <w:t>any</w:t>
      </w:r>
      <w:r>
        <w:rPr>
          <w:rFonts w:ascii="Trebuchet MS" w:hAnsi="Trebuchet MS"/>
          <w:spacing w:val="-15"/>
          <w:w w:val="105"/>
          <w:sz w:val="21"/>
        </w:rPr>
        <w:t> </w:t>
      </w:r>
      <w:r>
        <w:rPr>
          <w:rFonts w:ascii="Trebuchet MS" w:hAnsi="Trebuchet MS"/>
          <w:w w:val="105"/>
          <w:sz w:val="21"/>
        </w:rPr>
        <w:t>issues</w:t>
      </w:r>
      <w:r>
        <w:rPr>
          <w:rFonts w:ascii="Trebuchet MS" w:hAnsi="Trebuchet MS"/>
          <w:spacing w:val="-15"/>
          <w:w w:val="105"/>
          <w:sz w:val="21"/>
        </w:rPr>
        <w:t> </w:t>
      </w:r>
      <w:r>
        <w:rPr>
          <w:rFonts w:ascii="Trebuchet MS" w:hAnsi="Trebuchet MS"/>
          <w:w w:val="105"/>
          <w:sz w:val="21"/>
        </w:rPr>
        <w:t>with</w:t>
      </w:r>
      <w:r>
        <w:rPr>
          <w:rFonts w:ascii="Trebuchet MS" w:hAnsi="Trebuchet MS"/>
          <w:spacing w:val="-15"/>
          <w:w w:val="105"/>
          <w:sz w:val="21"/>
        </w:rPr>
        <w:t> </w:t>
      </w:r>
      <w:r>
        <w:rPr>
          <w:rFonts w:ascii="Trebuchet MS" w:hAnsi="Trebuchet MS"/>
          <w:w w:val="105"/>
          <w:sz w:val="21"/>
        </w:rPr>
        <w:t>interpretation</w:t>
      </w:r>
      <w:r>
        <w:rPr>
          <w:rFonts w:ascii="Trebuchet MS" w:hAnsi="Trebuchet MS"/>
          <w:spacing w:val="-15"/>
          <w:w w:val="105"/>
          <w:sz w:val="21"/>
        </w:rPr>
        <w:t> </w:t>
      </w:r>
      <w:r>
        <w:rPr>
          <w:rFonts w:ascii="Trebuchet MS" w:hAnsi="Trebuchet MS"/>
          <w:w w:val="105"/>
          <w:sz w:val="21"/>
        </w:rPr>
        <w:t>of</w:t>
      </w:r>
      <w:r>
        <w:rPr>
          <w:rFonts w:ascii="Trebuchet MS" w:hAnsi="Trebuchet MS"/>
          <w:spacing w:val="-15"/>
          <w:w w:val="105"/>
          <w:sz w:val="21"/>
        </w:rPr>
        <w:t> </w:t>
      </w:r>
      <w:r>
        <w:rPr>
          <w:rFonts w:ascii="Trebuchet MS" w:hAnsi="Trebuchet MS"/>
          <w:w w:val="105"/>
          <w:sz w:val="21"/>
        </w:rPr>
        <w:t>the</w:t>
      </w:r>
      <w:r>
        <w:rPr>
          <w:rFonts w:ascii="Trebuchet MS" w:hAnsi="Trebuchet MS"/>
          <w:spacing w:val="-15"/>
          <w:w w:val="105"/>
          <w:sz w:val="21"/>
        </w:rPr>
        <w:t> </w:t>
      </w:r>
      <w:r>
        <w:rPr>
          <w:rFonts w:ascii="Trebuchet MS" w:hAnsi="Trebuchet MS"/>
          <w:w w:val="105"/>
          <w:sz w:val="21"/>
        </w:rPr>
        <w:t>requirement</w:t>
      </w:r>
      <w:r>
        <w:rPr>
          <w:rFonts w:ascii="Trebuchet MS" w:hAnsi="Trebuchet MS"/>
          <w:spacing w:val="-15"/>
          <w:w w:val="105"/>
          <w:sz w:val="21"/>
        </w:rPr>
        <w:t> </w:t>
      </w:r>
      <w:r>
        <w:rPr>
          <w:rFonts w:ascii="Trebuchet MS" w:hAnsi="Trebuchet MS"/>
          <w:w w:val="105"/>
          <w:sz w:val="21"/>
        </w:rPr>
        <w:t>that</w:t>
      </w:r>
      <w:r>
        <w:rPr>
          <w:rFonts w:ascii="Trebuchet MS" w:hAnsi="Trebuchet MS"/>
          <w:spacing w:val="-15"/>
          <w:w w:val="105"/>
          <w:sz w:val="21"/>
        </w:rPr>
        <w:t> </w:t>
      </w:r>
      <w:r>
        <w:rPr>
          <w:rFonts w:ascii="Trebuchet MS" w:hAnsi="Trebuchet MS"/>
          <w:w w:val="105"/>
          <w:sz w:val="21"/>
        </w:rPr>
        <w:t>a</w:t>
      </w:r>
      <w:r>
        <w:rPr>
          <w:rFonts w:ascii="Trebuchet MS" w:hAnsi="Trebuchet MS"/>
          <w:spacing w:val="-15"/>
          <w:w w:val="105"/>
          <w:sz w:val="21"/>
        </w:rPr>
        <w:t> </w:t>
      </w:r>
      <w:r>
        <w:rPr>
          <w:rFonts w:ascii="Trebuchet MS" w:hAnsi="Trebuchet MS"/>
          <w:w w:val="105"/>
          <w:sz w:val="21"/>
        </w:rPr>
        <w:t>person</w:t>
      </w:r>
      <w:r>
        <w:rPr>
          <w:rFonts w:ascii="Trebuchet MS" w:hAnsi="Trebuchet MS"/>
          <w:spacing w:val="-15"/>
          <w:w w:val="105"/>
          <w:sz w:val="21"/>
        </w:rPr>
        <w:t> </w:t>
      </w:r>
      <w:r>
        <w:rPr>
          <w:rFonts w:ascii="Trebuchet MS" w:hAnsi="Trebuchet MS"/>
          <w:w w:val="105"/>
          <w:sz w:val="21"/>
        </w:rPr>
        <w:t>be</w:t>
      </w:r>
      <w:r>
        <w:rPr>
          <w:rFonts w:ascii="Trebuchet MS" w:hAnsi="Trebuchet MS"/>
          <w:spacing w:val="-15"/>
          <w:w w:val="105"/>
          <w:sz w:val="21"/>
        </w:rPr>
        <w:t> </w:t>
      </w:r>
      <w:r>
        <w:rPr>
          <w:rFonts w:ascii="Trebuchet MS" w:hAnsi="Trebuchet MS"/>
          <w:w w:val="105"/>
          <w:sz w:val="21"/>
        </w:rPr>
        <w:t>able to</w:t>
      </w:r>
      <w:r>
        <w:rPr>
          <w:rFonts w:ascii="Trebuchet MS" w:hAnsi="Trebuchet MS"/>
          <w:spacing w:val="-11"/>
          <w:w w:val="105"/>
          <w:sz w:val="21"/>
        </w:rPr>
        <w:t> </w:t>
      </w:r>
      <w:r>
        <w:rPr>
          <w:rFonts w:ascii="Trebuchet MS" w:hAnsi="Trebuchet MS"/>
          <w:w w:val="105"/>
          <w:sz w:val="21"/>
        </w:rPr>
        <w:t>reason</w:t>
      </w:r>
      <w:r>
        <w:rPr>
          <w:rFonts w:ascii="Trebuchet MS" w:hAnsi="Trebuchet MS"/>
          <w:spacing w:val="-11"/>
          <w:w w:val="105"/>
          <w:sz w:val="21"/>
        </w:rPr>
        <w:t> </w:t>
      </w:r>
      <w:r>
        <w:rPr>
          <w:rFonts w:ascii="Trebuchet MS" w:hAnsi="Trebuchet MS"/>
          <w:w w:val="105"/>
          <w:sz w:val="21"/>
        </w:rPr>
        <w:t>with</w:t>
      </w:r>
      <w:r>
        <w:rPr>
          <w:rFonts w:ascii="Trebuchet MS" w:hAnsi="Trebuchet MS"/>
          <w:spacing w:val="-11"/>
          <w:w w:val="105"/>
          <w:sz w:val="21"/>
        </w:rPr>
        <w:t> </w:t>
      </w:r>
      <w:r>
        <w:rPr>
          <w:rFonts w:ascii="Trebuchet MS" w:hAnsi="Trebuchet MS"/>
          <w:w w:val="105"/>
          <w:sz w:val="21"/>
        </w:rPr>
        <w:t>a</w:t>
      </w:r>
      <w:r>
        <w:rPr>
          <w:rFonts w:ascii="Trebuchet MS" w:hAnsi="Trebuchet MS"/>
          <w:spacing w:val="-11"/>
          <w:w w:val="105"/>
          <w:sz w:val="21"/>
        </w:rPr>
        <w:t> </w:t>
      </w:r>
      <w:r>
        <w:rPr>
          <w:rFonts w:ascii="Trebuchet MS" w:hAnsi="Trebuchet MS"/>
          <w:w w:val="105"/>
          <w:sz w:val="21"/>
        </w:rPr>
        <w:t>‘moderate</w:t>
      </w:r>
      <w:r>
        <w:rPr>
          <w:rFonts w:ascii="Trebuchet MS" w:hAnsi="Trebuchet MS"/>
          <w:spacing w:val="-11"/>
          <w:w w:val="105"/>
          <w:sz w:val="21"/>
        </w:rPr>
        <w:t> </w:t>
      </w:r>
      <w:r>
        <w:rPr>
          <w:rFonts w:ascii="Trebuchet MS" w:hAnsi="Trebuchet MS"/>
          <w:w w:val="105"/>
          <w:sz w:val="21"/>
        </w:rPr>
        <w:t>sense</w:t>
      </w:r>
      <w:r>
        <w:rPr>
          <w:rFonts w:ascii="Trebuchet MS" w:hAnsi="Trebuchet MS"/>
          <w:spacing w:val="-11"/>
          <w:w w:val="105"/>
          <w:sz w:val="21"/>
        </w:rPr>
        <w:t> </w:t>
      </w:r>
      <w:r>
        <w:rPr>
          <w:rFonts w:ascii="Trebuchet MS" w:hAnsi="Trebuchet MS"/>
          <w:w w:val="105"/>
          <w:sz w:val="21"/>
        </w:rPr>
        <w:t>of</w:t>
      </w:r>
      <w:r>
        <w:rPr>
          <w:rFonts w:ascii="Trebuchet MS" w:hAnsi="Trebuchet MS"/>
          <w:spacing w:val="-11"/>
          <w:w w:val="105"/>
          <w:sz w:val="21"/>
        </w:rPr>
        <w:t> </w:t>
      </w:r>
      <w:r>
        <w:rPr>
          <w:rFonts w:ascii="Trebuchet MS" w:hAnsi="Trebuchet MS"/>
          <w:w w:val="105"/>
          <w:sz w:val="21"/>
        </w:rPr>
        <w:t>composure’?</w:t>
      </w:r>
    </w:p>
    <w:p>
      <w:pPr>
        <w:pStyle w:val="Heading3"/>
        <w:spacing w:line="244" w:lineRule="auto" w:before="184"/>
        <w:ind w:right="1640"/>
      </w:pPr>
      <w:r>
        <w:rPr>
          <w:w w:val="115"/>
        </w:rPr>
        <w:t>The</w:t>
      </w:r>
      <w:r>
        <w:rPr>
          <w:spacing w:val="-11"/>
          <w:w w:val="115"/>
        </w:rPr>
        <w:t> </w:t>
      </w:r>
      <w:r>
        <w:rPr>
          <w:w w:val="115"/>
        </w:rPr>
        <w:t>role</w:t>
      </w:r>
      <w:r>
        <w:rPr>
          <w:spacing w:val="-10"/>
          <w:w w:val="115"/>
        </w:rPr>
        <w:t> </w:t>
      </w:r>
      <w:r>
        <w:rPr>
          <w:w w:val="115"/>
        </w:rPr>
        <w:t>of</w:t>
      </w:r>
      <w:r>
        <w:rPr>
          <w:spacing w:val="-11"/>
          <w:w w:val="115"/>
        </w:rPr>
        <w:t> </w:t>
      </w:r>
      <w:r>
        <w:rPr>
          <w:w w:val="115"/>
        </w:rPr>
        <w:t>lawyers</w:t>
      </w:r>
      <w:r>
        <w:rPr>
          <w:spacing w:val="-10"/>
          <w:w w:val="115"/>
        </w:rPr>
        <w:t> </w:t>
      </w:r>
      <w:r>
        <w:rPr>
          <w:w w:val="115"/>
        </w:rPr>
        <w:t>in</w:t>
      </w:r>
      <w:r>
        <w:rPr>
          <w:spacing w:val="-10"/>
          <w:w w:val="115"/>
        </w:rPr>
        <w:t> </w:t>
      </w:r>
      <w:r>
        <w:rPr>
          <w:w w:val="115"/>
        </w:rPr>
        <w:t>the</w:t>
      </w:r>
      <w:r>
        <w:rPr>
          <w:spacing w:val="-11"/>
          <w:w w:val="115"/>
        </w:rPr>
        <w:t> </w:t>
      </w:r>
      <w:r>
        <w:rPr>
          <w:w w:val="115"/>
        </w:rPr>
        <w:t>process</w:t>
      </w:r>
      <w:r>
        <w:rPr>
          <w:spacing w:val="-10"/>
          <w:w w:val="115"/>
        </w:rPr>
        <w:t> </w:t>
      </w:r>
      <w:r>
        <w:rPr>
          <w:w w:val="115"/>
        </w:rPr>
        <w:t>for</w:t>
      </w:r>
      <w:r>
        <w:rPr>
          <w:spacing w:val="-10"/>
          <w:w w:val="115"/>
        </w:rPr>
        <w:t> </w:t>
      </w:r>
      <w:r>
        <w:rPr>
          <w:w w:val="115"/>
        </w:rPr>
        <w:t>establishing</w:t>
      </w:r>
      <w:r>
        <w:rPr>
          <w:spacing w:val="-11"/>
          <w:w w:val="115"/>
        </w:rPr>
        <w:t> </w:t>
      </w:r>
      <w:r>
        <w:rPr>
          <w:w w:val="115"/>
        </w:rPr>
        <w:t>the</w:t>
      </w:r>
      <w:r>
        <w:rPr>
          <w:spacing w:val="-10"/>
          <w:w w:val="115"/>
        </w:rPr>
        <w:t> </w:t>
      </w:r>
      <w:r>
        <w:rPr>
          <w:w w:val="115"/>
        </w:rPr>
        <w:t>defence</w:t>
      </w:r>
      <w:r>
        <w:rPr>
          <w:spacing w:val="-10"/>
          <w:w w:val="115"/>
        </w:rPr>
        <w:t> </w:t>
      </w:r>
      <w:r>
        <w:rPr>
          <w:w w:val="115"/>
        </w:rPr>
        <w:t>of</w:t>
      </w:r>
      <w:r>
        <w:rPr>
          <w:spacing w:val="-11"/>
          <w:w w:val="115"/>
        </w:rPr>
        <w:t> </w:t>
      </w:r>
      <w:r>
        <w:rPr>
          <w:w w:val="115"/>
        </w:rPr>
        <w:t>mental impairment</w:t>
      </w:r>
    </w:p>
    <w:p>
      <w:pPr>
        <w:pStyle w:val="ListParagraph"/>
        <w:numPr>
          <w:ilvl w:val="1"/>
          <w:numId w:val="137"/>
        </w:numPr>
        <w:tabs>
          <w:tab w:pos="2154" w:val="left" w:leader="none"/>
          <w:tab w:pos="2155" w:val="left" w:leader="none"/>
        </w:tabs>
        <w:spacing w:line="256" w:lineRule="auto" w:before="192" w:after="0"/>
        <w:ind w:left="2154" w:right="1903" w:hanging="567"/>
        <w:jc w:val="left"/>
        <w:rPr>
          <w:rFonts w:ascii="Trebuchet MS"/>
          <w:sz w:val="21"/>
        </w:rPr>
      </w:pPr>
      <w:r>
        <w:rPr>
          <w:rFonts w:ascii="Trebuchet MS"/>
          <w:w w:val="105"/>
          <w:sz w:val="21"/>
        </w:rPr>
        <w:t>What</w:t>
      </w:r>
      <w:r>
        <w:rPr>
          <w:rFonts w:ascii="Trebuchet MS"/>
          <w:spacing w:val="-20"/>
          <w:w w:val="105"/>
          <w:sz w:val="21"/>
        </w:rPr>
        <w:t> </w:t>
      </w:r>
      <w:r>
        <w:rPr>
          <w:rFonts w:ascii="Trebuchet MS"/>
          <w:w w:val="105"/>
          <w:sz w:val="21"/>
        </w:rPr>
        <w:t>ethical</w:t>
      </w:r>
      <w:r>
        <w:rPr>
          <w:rFonts w:ascii="Trebuchet MS"/>
          <w:spacing w:val="-19"/>
          <w:w w:val="105"/>
          <w:sz w:val="21"/>
        </w:rPr>
        <w:t> </w:t>
      </w:r>
      <w:r>
        <w:rPr>
          <w:rFonts w:ascii="Trebuchet MS"/>
          <w:w w:val="105"/>
          <w:sz w:val="21"/>
        </w:rPr>
        <w:t>issues</w:t>
      </w:r>
      <w:r>
        <w:rPr>
          <w:rFonts w:ascii="Trebuchet MS"/>
          <w:spacing w:val="-19"/>
          <w:w w:val="105"/>
          <w:sz w:val="21"/>
        </w:rPr>
        <w:t> </w:t>
      </w:r>
      <w:r>
        <w:rPr>
          <w:rFonts w:ascii="Trebuchet MS"/>
          <w:w w:val="105"/>
          <w:sz w:val="21"/>
        </w:rPr>
        <w:t>do</w:t>
      </w:r>
      <w:r>
        <w:rPr>
          <w:rFonts w:ascii="Trebuchet MS"/>
          <w:spacing w:val="-19"/>
          <w:w w:val="105"/>
          <w:sz w:val="21"/>
        </w:rPr>
        <w:t> </w:t>
      </w:r>
      <w:r>
        <w:rPr>
          <w:rFonts w:ascii="Trebuchet MS"/>
          <w:w w:val="105"/>
          <w:sz w:val="21"/>
        </w:rPr>
        <w:t>lawyers</w:t>
      </w:r>
      <w:r>
        <w:rPr>
          <w:rFonts w:ascii="Trebuchet MS"/>
          <w:spacing w:val="-19"/>
          <w:w w:val="105"/>
          <w:sz w:val="21"/>
        </w:rPr>
        <w:t> </w:t>
      </w:r>
      <w:r>
        <w:rPr>
          <w:rFonts w:ascii="Trebuchet MS"/>
          <w:w w:val="105"/>
          <w:sz w:val="21"/>
        </w:rPr>
        <w:t>face</w:t>
      </w:r>
      <w:r>
        <w:rPr>
          <w:rFonts w:ascii="Trebuchet MS"/>
          <w:spacing w:val="-19"/>
          <w:w w:val="105"/>
          <w:sz w:val="21"/>
        </w:rPr>
        <w:t> </w:t>
      </w:r>
      <w:r>
        <w:rPr>
          <w:rFonts w:ascii="Trebuchet MS"/>
          <w:w w:val="105"/>
          <w:sz w:val="21"/>
        </w:rPr>
        <w:t>in</w:t>
      </w:r>
      <w:r>
        <w:rPr>
          <w:rFonts w:ascii="Trebuchet MS"/>
          <w:spacing w:val="-19"/>
          <w:w w:val="105"/>
          <w:sz w:val="21"/>
        </w:rPr>
        <w:t> </w:t>
      </w:r>
      <w:r>
        <w:rPr>
          <w:rFonts w:ascii="Trebuchet MS"/>
          <w:w w:val="105"/>
          <w:sz w:val="21"/>
        </w:rPr>
        <w:t>the</w:t>
      </w:r>
      <w:r>
        <w:rPr>
          <w:rFonts w:ascii="Trebuchet MS"/>
          <w:spacing w:val="-19"/>
          <w:w w:val="105"/>
          <w:sz w:val="21"/>
        </w:rPr>
        <w:t> </w:t>
      </w:r>
      <w:r>
        <w:rPr>
          <w:rFonts w:ascii="Trebuchet MS"/>
          <w:w w:val="105"/>
          <w:sz w:val="21"/>
        </w:rPr>
        <w:t>process</w:t>
      </w:r>
      <w:r>
        <w:rPr>
          <w:rFonts w:ascii="Trebuchet MS"/>
          <w:spacing w:val="-19"/>
          <w:w w:val="105"/>
          <w:sz w:val="21"/>
        </w:rPr>
        <w:t> </w:t>
      </w:r>
      <w:r>
        <w:rPr>
          <w:rFonts w:ascii="Trebuchet MS"/>
          <w:w w:val="105"/>
          <w:sz w:val="21"/>
        </w:rPr>
        <w:t>for</w:t>
      </w:r>
      <w:r>
        <w:rPr>
          <w:rFonts w:ascii="Trebuchet MS"/>
          <w:spacing w:val="-19"/>
          <w:w w:val="105"/>
          <w:sz w:val="21"/>
        </w:rPr>
        <w:t> </w:t>
      </w:r>
      <w:r>
        <w:rPr>
          <w:rFonts w:ascii="Trebuchet MS"/>
          <w:w w:val="105"/>
          <w:sz w:val="21"/>
        </w:rPr>
        <w:t>establishing</w:t>
      </w:r>
      <w:r>
        <w:rPr>
          <w:rFonts w:ascii="Trebuchet MS"/>
          <w:spacing w:val="-19"/>
          <w:w w:val="105"/>
          <w:sz w:val="21"/>
        </w:rPr>
        <w:t> </w:t>
      </w:r>
      <w:r>
        <w:rPr>
          <w:rFonts w:ascii="Trebuchet MS"/>
          <w:w w:val="105"/>
          <w:sz w:val="21"/>
        </w:rPr>
        <w:t>the</w:t>
      </w:r>
      <w:r>
        <w:rPr>
          <w:rFonts w:ascii="Trebuchet MS"/>
          <w:spacing w:val="-19"/>
          <w:w w:val="105"/>
          <w:sz w:val="21"/>
        </w:rPr>
        <w:t> </w:t>
      </w:r>
      <w:r>
        <w:rPr>
          <w:rFonts w:ascii="Trebuchet MS"/>
          <w:w w:val="105"/>
          <w:sz w:val="21"/>
        </w:rPr>
        <w:t>defence</w:t>
      </w:r>
      <w:r>
        <w:rPr>
          <w:rFonts w:ascii="Trebuchet MS"/>
          <w:spacing w:val="-19"/>
          <w:w w:val="105"/>
          <w:sz w:val="21"/>
        </w:rPr>
        <w:t> </w:t>
      </w:r>
      <w:r>
        <w:rPr>
          <w:rFonts w:ascii="Trebuchet MS"/>
          <w:w w:val="105"/>
          <w:sz w:val="21"/>
        </w:rPr>
        <w:t>of mental</w:t>
      </w:r>
      <w:r>
        <w:rPr>
          <w:rFonts w:ascii="Trebuchet MS"/>
          <w:spacing w:val="-10"/>
          <w:w w:val="105"/>
          <w:sz w:val="21"/>
        </w:rPr>
        <w:t> </w:t>
      </w:r>
      <w:r>
        <w:rPr>
          <w:rFonts w:ascii="Trebuchet MS"/>
          <w:spacing w:val="-3"/>
          <w:w w:val="105"/>
          <w:sz w:val="21"/>
        </w:rPr>
        <w:t>impairment?</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837" w:hanging="567"/>
        <w:jc w:val="left"/>
        <w:rPr>
          <w:rFonts w:ascii="Trebuchet MS"/>
          <w:sz w:val="21"/>
        </w:rPr>
      </w:pPr>
      <w:r>
        <w:rPr>
          <w:rFonts w:ascii="Trebuchet MS"/>
          <w:w w:val="105"/>
          <w:sz w:val="21"/>
        </w:rPr>
        <w:t>What</w:t>
      </w:r>
      <w:r>
        <w:rPr>
          <w:rFonts w:ascii="Trebuchet MS"/>
          <w:spacing w:val="-19"/>
          <w:w w:val="105"/>
          <w:sz w:val="21"/>
        </w:rPr>
        <w:t> </w:t>
      </w:r>
      <w:r>
        <w:rPr>
          <w:rFonts w:ascii="Trebuchet MS"/>
          <w:w w:val="105"/>
          <w:sz w:val="21"/>
        </w:rPr>
        <w:t>is</w:t>
      </w:r>
      <w:r>
        <w:rPr>
          <w:rFonts w:ascii="Trebuchet MS"/>
          <w:spacing w:val="-18"/>
          <w:w w:val="105"/>
          <w:sz w:val="21"/>
        </w:rPr>
        <w:t> </w:t>
      </w:r>
      <w:r>
        <w:rPr>
          <w:rFonts w:ascii="Trebuchet MS"/>
          <w:w w:val="105"/>
          <w:sz w:val="21"/>
        </w:rPr>
        <w:t>the</w:t>
      </w:r>
      <w:r>
        <w:rPr>
          <w:rFonts w:ascii="Trebuchet MS"/>
          <w:spacing w:val="-19"/>
          <w:w w:val="105"/>
          <w:sz w:val="21"/>
        </w:rPr>
        <w:t> </w:t>
      </w:r>
      <w:r>
        <w:rPr>
          <w:rFonts w:ascii="Trebuchet MS"/>
          <w:w w:val="105"/>
          <w:sz w:val="21"/>
        </w:rPr>
        <w:t>best</w:t>
      </w:r>
      <w:r>
        <w:rPr>
          <w:rFonts w:ascii="Trebuchet MS"/>
          <w:spacing w:val="-18"/>
          <w:w w:val="105"/>
          <w:sz w:val="21"/>
        </w:rPr>
        <w:t> </w:t>
      </w:r>
      <w:r>
        <w:rPr>
          <w:rFonts w:ascii="Trebuchet MS"/>
          <w:w w:val="105"/>
          <w:sz w:val="21"/>
        </w:rPr>
        <w:t>way</w:t>
      </w:r>
      <w:r>
        <w:rPr>
          <w:rFonts w:ascii="Trebuchet MS"/>
          <w:spacing w:val="-18"/>
          <w:w w:val="105"/>
          <w:sz w:val="21"/>
        </w:rPr>
        <w:t> </w:t>
      </w:r>
      <w:r>
        <w:rPr>
          <w:rFonts w:ascii="Trebuchet MS"/>
          <w:w w:val="105"/>
          <w:sz w:val="21"/>
        </w:rPr>
        <w:t>of</w:t>
      </w:r>
      <w:r>
        <w:rPr>
          <w:rFonts w:ascii="Trebuchet MS"/>
          <w:spacing w:val="-19"/>
          <w:w w:val="105"/>
          <w:sz w:val="21"/>
        </w:rPr>
        <w:t> </w:t>
      </w:r>
      <w:r>
        <w:rPr>
          <w:rFonts w:ascii="Trebuchet MS"/>
          <w:w w:val="105"/>
          <w:sz w:val="21"/>
        </w:rPr>
        <w:t>addressing</w:t>
      </w:r>
      <w:r>
        <w:rPr>
          <w:rFonts w:ascii="Trebuchet MS"/>
          <w:spacing w:val="-18"/>
          <w:w w:val="105"/>
          <w:sz w:val="21"/>
        </w:rPr>
        <w:t> </w:t>
      </w:r>
      <w:r>
        <w:rPr>
          <w:rFonts w:ascii="Trebuchet MS"/>
          <w:w w:val="105"/>
          <w:sz w:val="21"/>
        </w:rPr>
        <w:t>these</w:t>
      </w:r>
      <w:r>
        <w:rPr>
          <w:rFonts w:ascii="Trebuchet MS"/>
          <w:spacing w:val="-18"/>
          <w:w w:val="105"/>
          <w:sz w:val="21"/>
        </w:rPr>
        <w:t> </w:t>
      </w:r>
      <w:r>
        <w:rPr>
          <w:rFonts w:ascii="Trebuchet MS"/>
          <w:w w:val="105"/>
          <w:sz w:val="21"/>
        </w:rPr>
        <w:t>ethical</w:t>
      </w:r>
      <w:r>
        <w:rPr>
          <w:rFonts w:ascii="Trebuchet MS"/>
          <w:spacing w:val="-19"/>
          <w:w w:val="105"/>
          <w:sz w:val="21"/>
        </w:rPr>
        <w:t> </w:t>
      </w:r>
      <w:r>
        <w:rPr>
          <w:rFonts w:ascii="Trebuchet MS"/>
          <w:w w:val="105"/>
          <w:sz w:val="21"/>
        </w:rPr>
        <w:t>issues</w:t>
      </w:r>
      <w:r>
        <w:rPr>
          <w:rFonts w:ascii="Trebuchet MS"/>
          <w:spacing w:val="-18"/>
          <w:w w:val="105"/>
          <w:sz w:val="21"/>
        </w:rPr>
        <w:t> </w:t>
      </w:r>
      <w:r>
        <w:rPr>
          <w:rFonts w:ascii="Trebuchet MS"/>
          <w:w w:val="105"/>
          <w:sz w:val="21"/>
        </w:rPr>
        <w:t>from</w:t>
      </w:r>
      <w:r>
        <w:rPr>
          <w:rFonts w:ascii="Trebuchet MS"/>
          <w:spacing w:val="-18"/>
          <w:w w:val="105"/>
          <w:sz w:val="21"/>
        </w:rPr>
        <w:t> </w:t>
      </w:r>
      <w:r>
        <w:rPr>
          <w:rFonts w:ascii="Trebuchet MS"/>
          <w:w w:val="105"/>
          <w:sz w:val="21"/>
        </w:rPr>
        <w:t>a</w:t>
      </w:r>
      <w:r>
        <w:rPr>
          <w:rFonts w:ascii="Trebuchet MS"/>
          <w:spacing w:val="-19"/>
          <w:w w:val="105"/>
          <w:sz w:val="21"/>
        </w:rPr>
        <w:t> </w:t>
      </w:r>
      <w:r>
        <w:rPr>
          <w:rFonts w:ascii="Trebuchet MS"/>
          <w:w w:val="105"/>
          <w:sz w:val="21"/>
        </w:rPr>
        <w:t>legislative</w:t>
      </w:r>
      <w:r>
        <w:rPr>
          <w:rFonts w:ascii="Trebuchet MS"/>
          <w:spacing w:val="-18"/>
          <w:w w:val="105"/>
          <w:sz w:val="21"/>
        </w:rPr>
        <w:t> </w:t>
      </w:r>
      <w:r>
        <w:rPr>
          <w:rFonts w:ascii="Trebuchet MS"/>
          <w:w w:val="105"/>
          <w:sz w:val="21"/>
        </w:rPr>
        <w:t>or</w:t>
      </w:r>
      <w:r>
        <w:rPr>
          <w:rFonts w:ascii="Trebuchet MS"/>
          <w:spacing w:val="-18"/>
          <w:w w:val="105"/>
          <w:sz w:val="21"/>
        </w:rPr>
        <w:t> </w:t>
      </w:r>
      <w:r>
        <w:rPr>
          <w:rFonts w:ascii="Trebuchet MS"/>
          <w:w w:val="105"/>
          <w:sz w:val="21"/>
        </w:rPr>
        <w:t>policy perspective?</w:t>
      </w:r>
    </w:p>
    <w:p>
      <w:pPr>
        <w:pStyle w:val="Heading3"/>
        <w:spacing w:line="244" w:lineRule="auto" w:before="184"/>
        <w:ind w:right="2182"/>
      </w:pPr>
      <w:r>
        <w:rPr>
          <w:w w:val="115"/>
        </w:rPr>
        <w:t>The</w:t>
      </w:r>
      <w:r>
        <w:rPr>
          <w:spacing w:val="-11"/>
          <w:w w:val="115"/>
        </w:rPr>
        <w:t> </w:t>
      </w:r>
      <w:r>
        <w:rPr>
          <w:w w:val="115"/>
        </w:rPr>
        <w:t>role</w:t>
      </w:r>
      <w:r>
        <w:rPr>
          <w:spacing w:val="-11"/>
          <w:w w:val="115"/>
        </w:rPr>
        <w:t> </w:t>
      </w:r>
      <w:r>
        <w:rPr>
          <w:w w:val="115"/>
        </w:rPr>
        <w:t>of</w:t>
      </w:r>
      <w:r>
        <w:rPr>
          <w:spacing w:val="-10"/>
          <w:w w:val="115"/>
        </w:rPr>
        <w:t> </w:t>
      </w:r>
      <w:r>
        <w:rPr>
          <w:w w:val="115"/>
        </w:rPr>
        <w:t>experts</w:t>
      </w:r>
      <w:r>
        <w:rPr>
          <w:spacing w:val="-11"/>
          <w:w w:val="115"/>
        </w:rPr>
        <w:t> </w:t>
      </w:r>
      <w:r>
        <w:rPr>
          <w:w w:val="115"/>
        </w:rPr>
        <w:t>in</w:t>
      </w:r>
      <w:r>
        <w:rPr>
          <w:spacing w:val="-10"/>
          <w:w w:val="115"/>
        </w:rPr>
        <w:t> </w:t>
      </w:r>
      <w:r>
        <w:rPr>
          <w:w w:val="115"/>
        </w:rPr>
        <w:t>the</w:t>
      </w:r>
      <w:r>
        <w:rPr>
          <w:spacing w:val="-11"/>
          <w:w w:val="115"/>
        </w:rPr>
        <w:t> </w:t>
      </w:r>
      <w:r>
        <w:rPr>
          <w:w w:val="115"/>
        </w:rPr>
        <w:t>process</w:t>
      </w:r>
      <w:r>
        <w:rPr>
          <w:spacing w:val="-10"/>
          <w:w w:val="115"/>
        </w:rPr>
        <w:t> </w:t>
      </w:r>
      <w:r>
        <w:rPr>
          <w:w w:val="115"/>
        </w:rPr>
        <w:t>for</w:t>
      </w:r>
      <w:r>
        <w:rPr>
          <w:spacing w:val="-11"/>
          <w:w w:val="115"/>
        </w:rPr>
        <w:t> </w:t>
      </w:r>
      <w:r>
        <w:rPr>
          <w:w w:val="115"/>
        </w:rPr>
        <w:t>establishing</w:t>
      </w:r>
      <w:r>
        <w:rPr>
          <w:spacing w:val="-10"/>
          <w:w w:val="115"/>
        </w:rPr>
        <w:t> </w:t>
      </w:r>
      <w:r>
        <w:rPr>
          <w:w w:val="115"/>
        </w:rPr>
        <w:t>the</w:t>
      </w:r>
      <w:r>
        <w:rPr>
          <w:spacing w:val="-11"/>
          <w:w w:val="115"/>
        </w:rPr>
        <w:t> </w:t>
      </w:r>
      <w:r>
        <w:rPr>
          <w:w w:val="115"/>
        </w:rPr>
        <w:t>defence</w:t>
      </w:r>
      <w:r>
        <w:rPr>
          <w:spacing w:val="-10"/>
          <w:w w:val="115"/>
        </w:rPr>
        <w:t> </w:t>
      </w:r>
      <w:r>
        <w:rPr>
          <w:w w:val="115"/>
        </w:rPr>
        <w:t>of</w:t>
      </w:r>
      <w:r>
        <w:rPr>
          <w:spacing w:val="-11"/>
          <w:w w:val="115"/>
        </w:rPr>
        <w:t> </w:t>
      </w:r>
      <w:r>
        <w:rPr>
          <w:w w:val="115"/>
        </w:rPr>
        <w:t>mental impairment</w:t>
      </w:r>
    </w:p>
    <w:p>
      <w:pPr>
        <w:pStyle w:val="ListParagraph"/>
        <w:numPr>
          <w:ilvl w:val="1"/>
          <w:numId w:val="137"/>
        </w:numPr>
        <w:tabs>
          <w:tab w:pos="2154" w:val="left" w:leader="none"/>
          <w:tab w:pos="2155" w:val="left" w:leader="none"/>
        </w:tabs>
        <w:spacing w:line="256" w:lineRule="auto" w:before="192" w:after="0"/>
        <w:ind w:left="2154" w:right="1779" w:hanging="567"/>
        <w:jc w:val="left"/>
        <w:rPr>
          <w:rFonts w:ascii="Trebuchet MS"/>
          <w:sz w:val="21"/>
        </w:rPr>
      </w:pPr>
      <w:r>
        <w:rPr>
          <w:rFonts w:ascii="Trebuchet MS"/>
          <w:w w:val="105"/>
          <w:sz w:val="21"/>
        </w:rPr>
        <w:t>Are</w:t>
      </w:r>
      <w:r>
        <w:rPr>
          <w:rFonts w:ascii="Trebuchet MS"/>
          <w:spacing w:val="-17"/>
          <w:w w:val="105"/>
          <w:sz w:val="21"/>
        </w:rPr>
        <w:t> </w:t>
      </w:r>
      <w:r>
        <w:rPr>
          <w:rFonts w:ascii="Trebuchet MS"/>
          <w:w w:val="105"/>
          <w:sz w:val="21"/>
        </w:rPr>
        <w:t>there</w:t>
      </w:r>
      <w:r>
        <w:rPr>
          <w:rFonts w:ascii="Trebuchet MS"/>
          <w:spacing w:val="-17"/>
          <w:w w:val="105"/>
          <w:sz w:val="21"/>
        </w:rPr>
        <w:t> </w:t>
      </w:r>
      <w:r>
        <w:rPr>
          <w:rFonts w:ascii="Trebuchet MS"/>
          <w:spacing w:val="-2"/>
          <w:w w:val="105"/>
          <w:sz w:val="21"/>
        </w:rPr>
        <w:t>any</w:t>
      </w:r>
      <w:r>
        <w:rPr>
          <w:rFonts w:ascii="Trebuchet MS"/>
          <w:spacing w:val="-17"/>
          <w:w w:val="105"/>
          <w:sz w:val="21"/>
        </w:rPr>
        <w:t> </w:t>
      </w:r>
      <w:r>
        <w:rPr>
          <w:rFonts w:ascii="Trebuchet MS"/>
          <w:w w:val="105"/>
          <w:sz w:val="21"/>
        </w:rPr>
        <w:t>issues</w:t>
      </w:r>
      <w:r>
        <w:rPr>
          <w:rFonts w:ascii="Trebuchet MS"/>
          <w:spacing w:val="-17"/>
          <w:w w:val="105"/>
          <w:sz w:val="21"/>
        </w:rPr>
        <w:t> </w:t>
      </w:r>
      <w:r>
        <w:rPr>
          <w:rFonts w:ascii="Trebuchet MS"/>
          <w:w w:val="105"/>
          <w:sz w:val="21"/>
        </w:rPr>
        <w:t>that</w:t>
      </w:r>
      <w:r>
        <w:rPr>
          <w:rFonts w:ascii="Trebuchet MS"/>
          <w:spacing w:val="-16"/>
          <w:w w:val="105"/>
          <w:sz w:val="21"/>
        </w:rPr>
        <w:t> </w:t>
      </w:r>
      <w:r>
        <w:rPr>
          <w:rFonts w:ascii="Trebuchet MS"/>
          <w:w w:val="105"/>
          <w:sz w:val="21"/>
        </w:rPr>
        <w:t>arise</w:t>
      </w:r>
      <w:r>
        <w:rPr>
          <w:rFonts w:ascii="Trebuchet MS"/>
          <w:spacing w:val="-17"/>
          <w:w w:val="105"/>
          <w:sz w:val="21"/>
        </w:rPr>
        <w:t> </w:t>
      </w:r>
      <w:r>
        <w:rPr>
          <w:rFonts w:ascii="Trebuchet MS"/>
          <w:w w:val="105"/>
          <w:sz w:val="21"/>
        </w:rPr>
        <w:t>in</w:t>
      </w:r>
      <w:r>
        <w:rPr>
          <w:rFonts w:ascii="Trebuchet MS"/>
          <w:spacing w:val="-17"/>
          <w:w w:val="105"/>
          <w:sz w:val="21"/>
        </w:rPr>
        <w:t> </w:t>
      </w:r>
      <w:r>
        <w:rPr>
          <w:rFonts w:ascii="Trebuchet MS"/>
          <w:w w:val="105"/>
          <w:sz w:val="21"/>
        </w:rPr>
        <w:t>relation</w:t>
      </w:r>
      <w:r>
        <w:rPr>
          <w:rFonts w:ascii="Trebuchet MS"/>
          <w:spacing w:val="-17"/>
          <w:w w:val="105"/>
          <w:sz w:val="21"/>
        </w:rPr>
        <w:t> </w:t>
      </w:r>
      <w:r>
        <w:rPr>
          <w:rFonts w:ascii="Trebuchet MS"/>
          <w:w w:val="105"/>
          <w:sz w:val="21"/>
        </w:rPr>
        <w:t>to</w:t>
      </w:r>
      <w:r>
        <w:rPr>
          <w:rFonts w:ascii="Trebuchet MS"/>
          <w:spacing w:val="-17"/>
          <w:w w:val="105"/>
          <w:sz w:val="21"/>
        </w:rPr>
        <w:t> </w:t>
      </w:r>
      <w:r>
        <w:rPr>
          <w:rFonts w:ascii="Trebuchet MS"/>
          <w:w w:val="105"/>
          <w:sz w:val="21"/>
        </w:rPr>
        <w:t>the</w:t>
      </w:r>
      <w:r>
        <w:rPr>
          <w:rFonts w:ascii="Trebuchet MS"/>
          <w:spacing w:val="-16"/>
          <w:w w:val="105"/>
          <w:sz w:val="21"/>
        </w:rPr>
        <w:t> </w:t>
      </w:r>
      <w:r>
        <w:rPr>
          <w:rFonts w:ascii="Trebuchet MS"/>
          <w:w w:val="105"/>
          <w:sz w:val="21"/>
        </w:rPr>
        <w:t>role</w:t>
      </w:r>
      <w:r>
        <w:rPr>
          <w:rFonts w:ascii="Trebuchet MS"/>
          <w:spacing w:val="-17"/>
          <w:w w:val="105"/>
          <w:sz w:val="21"/>
        </w:rPr>
        <w:t> </w:t>
      </w:r>
      <w:r>
        <w:rPr>
          <w:rFonts w:ascii="Trebuchet MS"/>
          <w:w w:val="105"/>
          <w:sz w:val="21"/>
        </w:rPr>
        <w:t>of</w:t>
      </w:r>
      <w:r>
        <w:rPr>
          <w:rFonts w:ascii="Trebuchet MS"/>
          <w:spacing w:val="-17"/>
          <w:w w:val="105"/>
          <w:sz w:val="21"/>
        </w:rPr>
        <w:t> </w:t>
      </w:r>
      <w:r>
        <w:rPr>
          <w:rFonts w:ascii="Trebuchet MS"/>
          <w:w w:val="105"/>
          <w:sz w:val="21"/>
        </w:rPr>
        <w:t>experts</w:t>
      </w:r>
      <w:r>
        <w:rPr>
          <w:rFonts w:ascii="Trebuchet MS"/>
          <w:spacing w:val="-17"/>
          <w:w w:val="105"/>
          <w:sz w:val="21"/>
        </w:rPr>
        <w:t> </w:t>
      </w:r>
      <w:r>
        <w:rPr>
          <w:rFonts w:ascii="Trebuchet MS"/>
          <w:w w:val="105"/>
          <w:sz w:val="21"/>
        </w:rPr>
        <w:t>and</w:t>
      </w:r>
      <w:r>
        <w:rPr>
          <w:rFonts w:ascii="Trebuchet MS"/>
          <w:spacing w:val="-17"/>
          <w:w w:val="105"/>
          <w:sz w:val="21"/>
        </w:rPr>
        <w:t> </w:t>
      </w:r>
      <w:r>
        <w:rPr>
          <w:rFonts w:ascii="Trebuchet MS"/>
          <w:w w:val="105"/>
          <w:sz w:val="21"/>
        </w:rPr>
        <w:t>expert</w:t>
      </w:r>
      <w:r>
        <w:rPr>
          <w:rFonts w:ascii="Trebuchet MS"/>
          <w:spacing w:val="-16"/>
          <w:w w:val="105"/>
          <w:sz w:val="21"/>
        </w:rPr>
        <w:t> </w:t>
      </w:r>
      <w:r>
        <w:rPr>
          <w:rFonts w:ascii="Trebuchet MS"/>
          <w:w w:val="105"/>
          <w:sz w:val="21"/>
        </w:rPr>
        <w:t>reports in</w:t>
      </w:r>
      <w:r>
        <w:rPr>
          <w:rFonts w:ascii="Trebuchet MS"/>
          <w:spacing w:val="-12"/>
          <w:w w:val="105"/>
          <w:sz w:val="21"/>
        </w:rPr>
        <w:t> </w:t>
      </w:r>
      <w:r>
        <w:rPr>
          <w:rFonts w:ascii="Trebuchet MS"/>
          <w:w w:val="105"/>
          <w:sz w:val="21"/>
        </w:rPr>
        <w:t>the</w:t>
      </w:r>
      <w:r>
        <w:rPr>
          <w:rFonts w:ascii="Trebuchet MS"/>
          <w:spacing w:val="-11"/>
          <w:w w:val="105"/>
          <w:sz w:val="21"/>
        </w:rPr>
        <w:t> </w:t>
      </w:r>
      <w:r>
        <w:rPr>
          <w:rFonts w:ascii="Trebuchet MS"/>
          <w:w w:val="105"/>
          <w:sz w:val="21"/>
        </w:rPr>
        <w:t>process</w:t>
      </w:r>
      <w:r>
        <w:rPr>
          <w:rFonts w:ascii="Trebuchet MS"/>
          <w:spacing w:val="-11"/>
          <w:w w:val="105"/>
          <w:sz w:val="21"/>
        </w:rPr>
        <w:t> </w:t>
      </w:r>
      <w:r>
        <w:rPr>
          <w:rFonts w:ascii="Trebuchet MS"/>
          <w:w w:val="105"/>
          <w:sz w:val="21"/>
        </w:rPr>
        <w:t>for</w:t>
      </w:r>
      <w:r>
        <w:rPr>
          <w:rFonts w:ascii="Trebuchet MS"/>
          <w:spacing w:val="-11"/>
          <w:w w:val="105"/>
          <w:sz w:val="21"/>
        </w:rPr>
        <w:t> </w:t>
      </w:r>
      <w:r>
        <w:rPr>
          <w:rFonts w:ascii="Trebuchet MS"/>
          <w:w w:val="105"/>
          <w:sz w:val="21"/>
        </w:rPr>
        <w:t>establishing</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defence</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w w:val="105"/>
          <w:sz w:val="21"/>
        </w:rPr>
        <w:t>mental</w:t>
      </w:r>
      <w:r>
        <w:rPr>
          <w:rFonts w:ascii="Trebuchet MS"/>
          <w:spacing w:val="-11"/>
          <w:w w:val="105"/>
          <w:sz w:val="21"/>
        </w:rPr>
        <w:t> </w:t>
      </w:r>
      <w:r>
        <w:rPr>
          <w:rFonts w:ascii="Trebuchet MS"/>
          <w:spacing w:val="-3"/>
          <w:w w:val="105"/>
          <w:sz w:val="21"/>
        </w:rPr>
        <w:t>impairment?</w:t>
      </w:r>
    </w:p>
    <w:p>
      <w:pPr>
        <w:pStyle w:val="Heading3"/>
        <w:spacing w:before="184"/>
      </w:pPr>
      <w:r>
        <w:rPr>
          <w:w w:val="115"/>
        </w:rPr>
        <w:t>Jury involvement in the process and consent mental impairment hearings</w:t>
      </w:r>
    </w:p>
    <w:p>
      <w:pPr>
        <w:pStyle w:val="ListParagraph"/>
        <w:numPr>
          <w:ilvl w:val="1"/>
          <w:numId w:val="137"/>
        </w:numPr>
        <w:tabs>
          <w:tab w:pos="2154" w:val="left" w:leader="none"/>
          <w:tab w:pos="2155" w:val="left" w:leader="none"/>
        </w:tabs>
        <w:spacing w:line="256" w:lineRule="auto" w:before="196" w:after="0"/>
        <w:ind w:left="2154" w:right="2301" w:hanging="567"/>
        <w:jc w:val="left"/>
        <w:rPr>
          <w:rFonts w:ascii="Trebuchet MS"/>
          <w:sz w:val="21"/>
        </w:rPr>
      </w:pPr>
      <w:r>
        <w:rPr>
          <w:rFonts w:ascii="Trebuchet MS"/>
          <w:w w:val="105"/>
          <w:sz w:val="21"/>
        </w:rPr>
        <w:t>Should</w:t>
      </w:r>
      <w:r>
        <w:rPr>
          <w:rFonts w:ascii="Trebuchet MS"/>
          <w:spacing w:val="-18"/>
          <w:w w:val="105"/>
          <w:sz w:val="21"/>
        </w:rPr>
        <w:t> </w:t>
      </w:r>
      <w:r>
        <w:rPr>
          <w:rFonts w:ascii="Trebuchet MS"/>
          <w:w w:val="105"/>
          <w:sz w:val="21"/>
        </w:rPr>
        <w:t>there</w:t>
      </w:r>
      <w:r>
        <w:rPr>
          <w:rFonts w:ascii="Trebuchet MS"/>
          <w:spacing w:val="-18"/>
          <w:w w:val="105"/>
          <w:sz w:val="21"/>
        </w:rPr>
        <w:t> </w:t>
      </w:r>
      <w:r>
        <w:rPr>
          <w:rFonts w:ascii="Trebuchet MS"/>
          <w:w w:val="105"/>
          <w:sz w:val="21"/>
        </w:rPr>
        <w:t>be</w:t>
      </w:r>
      <w:r>
        <w:rPr>
          <w:rFonts w:ascii="Trebuchet MS"/>
          <w:spacing w:val="-18"/>
          <w:w w:val="105"/>
          <w:sz w:val="21"/>
        </w:rPr>
        <w:t> </w:t>
      </w:r>
      <w:r>
        <w:rPr>
          <w:rFonts w:ascii="Trebuchet MS"/>
          <w:spacing w:val="-2"/>
          <w:w w:val="105"/>
          <w:sz w:val="21"/>
        </w:rPr>
        <w:t>any</w:t>
      </w:r>
      <w:r>
        <w:rPr>
          <w:rFonts w:ascii="Trebuchet MS"/>
          <w:spacing w:val="-18"/>
          <w:w w:val="105"/>
          <w:sz w:val="21"/>
        </w:rPr>
        <w:t> </w:t>
      </w:r>
      <w:r>
        <w:rPr>
          <w:rFonts w:ascii="Trebuchet MS"/>
          <w:w w:val="105"/>
          <w:sz w:val="21"/>
        </w:rPr>
        <w:t>changes</w:t>
      </w:r>
      <w:r>
        <w:rPr>
          <w:rFonts w:ascii="Trebuchet MS"/>
          <w:spacing w:val="-17"/>
          <w:w w:val="105"/>
          <w:sz w:val="21"/>
        </w:rPr>
        <w:t> </w:t>
      </w:r>
      <w:r>
        <w:rPr>
          <w:rFonts w:ascii="Trebuchet MS"/>
          <w:w w:val="105"/>
          <w:sz w:val="21"/>
        </w:rPr>
        <w:t>to</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w w:val="105"/>
          <w:sz w:val="21"/>
        </w:rPr>
        <w:t>current</w:t>
      </w:r>
      <w:r>
        <w:rPr>
          <w:rFonts w:ascii="Trebuchet MS"/>
          <w:spacing w:val="-18"/>
          <w:w w:val="105"/>
          <w:sz w:val="21"/>
        </w:rPr>
        <w:t> </w:t>
      </w:r>
      <w:r>
        <w:rPr>
          <w:rFonts w:ascii="Trebuchet MS"/>
          <w:w w:val="105"/>
          <w:sz w:val="21"/>
        </w:rPr>
        <w:t>processes</w:t>
      </w:r>
      <w:r>
        <w:rPr>
          <w:rFonts w:ascii="Trebuchet MS"/>
          <w:spacing w:val="-17"/>
          <w:w w:val="105"/>
          <w:sz w:val="21"/>
        </w:rPr>
        <w:t> </w:t>
      </w:r>
      <w:r>
        <w:rPr>
          <w:rFonts w:ascii="Trebuchet MS"/>
          <w:w w:val="105"/>
          <w:sz w:val="21"/>
        </w:rPr>
        <w:t>for</w:t>
      </w:r>
      <w:r>
        <w:rPr>
          <w:rFonts w:ascii="Trebuchet MS"/>
          <w:spacing w:val="-18"/>
          <w:w w:val="105"/>
          <w:sz w:val="21"/>
        </w:rPr>
        <w:t> </w:t>
      </w:r>
      <w:r>
        <w:rPr>
          <w:rFonts w:ascii="Trebuchet MS"/>
          <w:w w:val="105"/>
          <w:sz w:val="21"/>
        </w:rPr>
        <w:t>jury</w:t>
      </w:r>
      <w:r>
        <w:rPr>
          <w:rFonts w:ascii="Trebuchet MS"/>
          <w:spacing w:val="-18"/>
          <w:w w:val="105"/>
          <w:sz w:val="21"/>
        </w:rPr>
        <w:t> </w:t>
      </w:r>
      <w:r>
        <w:rPr>
          <w:rFonts w:ascii="Trebuchet MS"/>
          <w:w w:val="105"/>
          <w:sz w:val="21"/>
        </w:rPr>
        <w:t>involvement</w:t>
      </w:r>
      <w:r>
        <w:rPr>
          <w:rFonts w:ascii="Trebuchet MS"/>
          <w:spacing w:val="-18"/>
          <w:w w:val="105"/>
          <w:sz w:val="21"/>
        </w:rPr>
        <w:t> </w:t>
      </w:r>
      <w:r>
        <w:rPr>
          <w:rFonts w:ascii="Trebuchet MS"/>
          <w:w w:val="105"/>
          <w:sz w:val="21"/>
        </w:rPr>
        <w:t>in hearings and consent mental impairment</w:t>
      </w:r>
      <w:r>
        <w:rPr>
          <w:rFonts w:ascii="Trebuchet MS"/>
          <w:spacing w:val="-50"/>
          <w:w w:val="105"/>
          <w:sz w:val="21"/>
        </w:rPr>
        <w:t> </w:t>
      </w:r>
      <w:r>
        <w:rPr>
          <w:rFonts w:ascii="Trebuchet MS"/>
          <w:spacing w:val="-3"/>
          <w:w w:val="105"/>
          <w:sz w:val="21"/>
        </w:rPr>
        <w:t>hearings?</w:t>
      </w:r>
    </w:p>
    <w:p>
      <w:pPr>
        <w:pStyle w:val="Heading3"/>
        <w:spacing w:before="184"/>
      </w:pPr>
      <w:r>
        <w:rPr>
          <w:w w:val="115"/>
        </w:rPr>
        <w:t>Order of considering the elements of an offence</w:t>
      </w:r>
    </w:p>
    <w:p>
      <w:pPr>
        <w:pStyle w:val="ListParagraph"/>
        <w:numPr>
          <w:ilvl w:val="1"/>
          <w:numId w:val="137"/>
        </w:numPr>
        <w:tabs>
          <w:tab w:pos="2154" w:val="left" w:leader="none"/>
          <w:tab w:pos="2155" w:val="left" w:leader="none"/>
        </w:tabs>
        <w:spacing w:line="256" w:lineRule="auto" w:before="197" w:after="0"/>
        <w:ind w:left="2154" w:right="1733" w:hanging="567"/>
        <w:jc w:val="left"/>
        <w:rPr>
          <w:rFonts w:ascii="Trebuchet MS"/>
          <w:sz w:val="21"/>
        </w:rPr>
      </w:pPr>
      <w:r>
        <w:rPr>
          <w:rFonts w:ascii="Trebuchet MS"/>
          <w:w w:val="105"/>
          <w:sz w:val="21"/>
        </w:rPr>
        <w:t>What</w:t>
      </w:r>
      <w:r>
        <w:rPr>
          <w:rFonts w:ascii="Trebuchet MS"/>
          <w:spacing w:val="-12"/>
          <w:w w:val="105"/>
          <w:sz w:val="21"/>
        </w:rPr>
        <w:t> </w:t>
      </w:r>
      <w:r>
        <w:rPr>
          <w:rFonts w:ascii="Trebuchet MS"/>
          <w:w w:val="105"/>
          <w:sz w:val="21"/>
        </w:rPr>
        <w:t>approach</w:t>
      </w:r>
      <w:r>
        <w:rPr>
          <w:rFonts w:ascii="Trebuchet MS"/>
          <w:spacing w:val="-11"/>
          <w:w w:val="105"/>
          <w:sz w:val="21"/>
        </w:rPr>
        <w:t> </w:t>
      </w:r>
      <w:r>
        <w:rPr>
          <w:rFonts w:ascii="Trebuchet MS"/>
          <w:w w:val="105"/>
          <w:sz w:val="21"/>
        </w:rPr>
        <w:t>should</w:t>
      </w:r>
      <w:r>
        <w:rPr>
          <w:rFonts w:ascii="Trebuchet MS"/>
          <w:spacing w:val="-12"/>
          <w:w w:val="105"/>
          <w:sz w:val="21"/>
        </w:rPr>
        <w:t> </w:t>
      </w:r>
      <w:r>
        <w:rPr>
          <w:rFonts w:ascii="Trebuchet MS"/>
          <w:w w:val="105"/>
          <w:sz w:val="21"/>
        </w:rPr>
        <w:t>be</w:t>
      </w:r>
      <w:r>
        <w:rPr>
          <w:rFonts w:ascii="Trebuchet MS"/>
          <w:spacing w:val="-11"/>
          <w:w w:val="105"/>
          <w:sz w:val="21"/>
        </w:rPr>
        <w:t> </w:t>
      </w:r>
      <w:r>
        <w:rPr>
          <w:rFonts w:ascii="Trebuchet MS"/>
          <w:w w:val="105"/>
          <w:sz w:val="21"/>
        </w:rPr>
        <w:t>adopted</w:t>
      </w:r>
      <w:r>
        <w:rPr>
          <w:rFonts w:ascii="Trebuchet MS"/>
          <w:spacing w:val="-12"/>
          <w:w w:val="105"/>
          <w:sz w:val="21"/>
        </w:rPr>
        <w:t> </w:t>
      </w:r>
      <w:r>
        <w:rPr>
          <w:rFonts w:ascii="Trebuchet MS"/>
          <w:w w:val="105"/>
          <w:sz w:val="21"/>
        </w:rPr>
        <w:t>in</w:t>
      </w:r>
      <w:r>
        <w:rPr>
          <w:rFonts w:ascii="Trebuchet MS"/>
          <w:spacing w:val="-11"/>
          <w:w w:val="105"/>
          <w:sz w:val="21"/>
        </w:rPr>
        <w:t> </w:t>
      </w:r>
      <w:r>
        <w:rPr>
          <w:rFonts w:ascii="Trebuchet MS"/>
          <w:w w:val="105"/>
          <w:sz w:val="21"/>
        </w:rPr>
        <w:t>directing</w:t>
      </w:r>
      <w:r>
        <w:rPr>
          <w:rFonts w:ascii="Trebuchet MS"/>
          <w:spacing w:val="-12"/>
          <w:w w:val="105"/>
          <w:sz w:val="21"/>
        </w:rPr>
        <w:t> </w:t>
      </w:r>
      <w:r>
        <w:rPr>
          <w:rFonts w:ascii="Trebuchet MS"/>
          <w:w w:val="105"/>
          <w:sz w:val="21"/>
        </w:rPr>
        <w:t>juries</w:t>
      </w:r>
      <w:r>
        <w:rPr>
          <w:rFonts w:ascii="Trebuchet MS"/>
          <w:spacing w:val="-11"/>
          <w:w w:val="105"/>
          <w:sz w:val="21"/>
        </w:rPr>
        <w:t> </w:t>
      </w:r>
      <w:r>
        <w:rPr>
          <w:rFonts w:ascii="Trebuchet MS"/>
          <w:w w:val="105"/>
          <w:sz w:val="21"/>
        </w:rPr>
        <w:t>on</w:t>
      </w:r>
      <w:r>
        <w:rPr>
          <w:rFonts w:ascii="Trebuchet MS"/>
          <w:spacing w:val="-11"/>
          <w:w w:val="105"/>
          <w:sz w:val="21"/>
        </w:rPr>
        <w:t> </w:t>
      </w:r>
      <w:r>
        <w:rPr>
          <w:rFonts w:ascii="Trebuchet MS"/>
          <w:w w:val="105"/>
          <w:sz w:val="21"/>
        </w:rPr>
        <w:t>the</w:t>
      </w:r>
      <w:r>
        <w:rPr>
          <w:rFonts w:ascii="Trebuchet MS"/>
          <w:spacing w:val="-12"/>
          <w:w w:val="105"/>
          <w:sz w:val="21"/>
        </w:rPr>
        <w:t> </w:t>
      </w:r>
      <w:r>
        <w:rPr>
          <w:rFonts w:ascii="Trebuchet MS"/>
          <w:w w:val="105"/>
          <w:sz w:val="21"/>
        </w:rPr>
        <w:t>order</w:t>
      </w:r>
      <w:r>
        <w:rPr>
          <w:rFonts w:ascii="Trebuchet MS"/>
          <w:spacing w:val="-11"/>
          <w:w w:val="105"/>
          <w:sz w:val="21"/>
        </w:rPr>
        <w:t> </w:t>
      </w:r>
      <w:r>
        <w:rPr>
          <w:rFonts w:ascii="Trebuchet MS"/>
          <w:w w:val="105"/>
          <w:sz w:val="21"/>
        </w:rPr>
        <w:t>of</w:t>
      </w:r>
      <w:r>
        <w:rPr>
          <w:rFonts w:ascii="Trebuchet MS"/>
          <w:spacing w:val="-12"/>
          <w:w w:val="105"/>
          <w:sz w:val="21"/>
        </w:rPr>
        <w:t> </w:t>
      </w:r>
      <w:r>
        <w:rPr>
          <w:rFonts w:ascii="Trebuchet MS"/>
          <w:w w:val="105"/>
          <w:sz w:val="21"/>
        </w:rPr>
        <w:t>the</w:t>
      </w:r>
      <w:r>
        <w:rPr>
          <w:rFonts w:ascii="Trebuchet MS"/>
          <w:spacing w:val="-11"/>
          <w:w w:val="105"/>
          <w:sz w:val="21"/>
        </w:rPr>
        <w:t> </w:t>
      </w:r>
      <w:r>
        <w:rPr>
          <w:rFonts w:ascii="Trebuchet MS"/>
          <w:w w:val="105"/>
          <w:sz w:val="21"/>
        </w:rPr>
        <w:t>elements of</w:t>
      </w:r>
      <w:r>
        <w:rPr>
          <w:rFonts w:ascii="Trebuchet MS"/>
          <w:spacing w:val="-12"/>
          <w:w w:val="105"/>
          <w:sz w:val="21"/>
        </w:rPr>
        <w:t> </w:t>
      </w:r>
      <w:r>
        <w:rPr>
          <w:rFonts w:ascii="Trebuchet MS"/>
          <w:w w:val="105"/>
          <w:sz w:val="21"/>
        </w:rPr>
        <w:t>an</w:t>
      </w:r>
      <w:r>
        <w:rPr>
          <w:rFonts w:ascii="Trebuchet MS"/>
          <w:spacing w:val="-11"/>
          <w:w w:val="105"/>
          <w:sz w:val="21"/>
        </w:rPr>
        <w:t> </w:t>
      </w:r>
      <w:r>
        <w:rPr>
          <w:rFonts w:ascii="Trebuchet MS"/>
          <w:w w:val="105"/>
          <w:sz w:val="21"/>
        </w:rPr>
        <w:t>offence</w:t>
      </w:r>
      <w:r>
        <w:rPr>
          <w:rFonts w:ascii="Trebuchet MS"/>
          <w:spacing w:val="-11"/>
          <w:w w:val="105"/>
          <w:sz w:val="21"/>
        </w:rPr>
        <w:t> </w:t>
      </w:r>
      <w:r>
        <w:rPr>
          <w:rFonts w:ascii="Trebuchet MS"/>
          <w:w w:val="105"/>
          <w:sz w:val="21"/>
        </w:rPr>
        <w:t>in</w:t>
      </w:r>
      <w:r>
        <w:rPr>
          <w:rFonts w:ascii="Trebuchet MS"/>
          <w:spacing w:val="-11"/>
          <w:w w:val="105"/>
          <w:sz w:val="21"/>
        </w:rPr>
        <w:t> </w:t>
      </w:r>
      <w:r>
        <w:rPr>
          <w:rFonts w:ascii="Trebuchet MS"/>
          <w:w w:val="105"/>
          <w:sz w:val="21"/>
        </w:rPr>
        <w:t>cases</w:t>
      </w:r>
      <w:r>
        <w:rPr>
          <w:rFonts w:ascii="Trebuchet MS"/>
          <w:spacing w:val="-11"/>
          <w:w w:val="105"/>
          <w:sz w:val="21"/>
        </w:rPr>
        <w:t> </w:t>
      </w:r>
      <w:r>
        <w:rPr>
          <w:rFonts w:ascii="Trebuchet MS"/>
          <w:w w:val="105"/>
          <w:sz w:val="21"/>
        </w:rPr>
        <w:t>where</w:t>
      </w:r>
      <w:r>
        <w:rPr>
          <w:rFonts w:ascii="Trebuchet MS"/>
          <w:spacing w:val="-11"/>
          <w:w w:val="105"/>
          <w:sz w:val="21"/>
        </w:rPr>
        <w:t> </w:t>
      </w:r>
      <w:r>
        <w:rPr>
          <w:rFonts w:ascii="Trebuchet MS"/>
          <w:w w:val="105"/>
          <w:sz w:val="21"/>
        </w:rPr>
        <w:t>mental</w:t>
      </w:r>
      <w:r>
        <w:rPr>
          <w:rFonts w:ascii="Trebuchet MS"/>
          <w:spacing w:val="-11"/>
          <w:w w:val="105"/>
          <w:sz w:val="21"/>
        </w:rPr>
        <w:t> </w:t>
      </w:r>
      <w:r>
        <w:rPr>
          <w:rFonts w:ascii="Trebuchet MS"/>
          <w:w w:val="105"/>
          <w:sz w:val="21"/>
        </w:rPr>
        <w:t>impairment</w:t>
      </w:r>
      <w:r>
        <w:rPr>
          <w:rFonts w:ascii="Trebuchet MS"/>
          <w:spacing w:val="-11"/>
          <w:w w:val="105"/>
          <w:sz w:val="21"/>
        </w:rPr>
        <w:t> </w:t>
      </w:r>
      <w:r>
        <w:rPr>
          <w:rFonts w:ascii="Trebuchet MS"/>
          <w:w w:val="105"/>
          <w:sz w:val="21"/>
        </w:rPr>
        <w:t>is</w:t>
      </w:r>
      <w:r>
        <w:rPr>
          <w:rFonts w:ascii="Trebuchet MS"/>
          <w:spacing w:val="-11"/>
          <w:w w:val="105"/>
          <w:sz w:val="21"/>
        </w:rPr>
        <w:t> </w:t>
      </w:r>
      <w:r>
        <w:rPr>
          <w:rFonts w:ascii="Trebuchet MS"/>
          <w:w w:val="105"/>
          <w:sz w:val="21"/>
        </w:rPr>
        <w:t>an</w:t>
      </w:r>
      <w:r>
        <w:rPr>
          <w:rFonts w:ascii="Trebuchet MS"/>
          <w:spacing w:val="-11"/>
          <w:w w:val="105"/>
          <w:sz w:val="21"/>
        </w:rPr>
        <w:t> </w:t>
      </w:r>
      <w:r>
        <w:rPr>
          <w:rFonts w:ascii="Trebuchet MS"/>
          <w:spacing w:val="-3"/>
          <w:w w:val="105"/>
          <w:sz w:val="21"/>
        </w:rPr>
        <w:t>issue?</w:t>
      </w:r>
    </w:p>
    <w:p>
      <w:pPr>
        <w:pStyle w:val="BodyText"/>
        <w:spacing w:before="8"/>
        <w:rPr>
          <w:rFonts w:ascii="Trebuchet MS"/>
          <w:sz w:val="18"/>
        </w:rPr>
      </w:pPr>
    </w:p>
    <w:p>
      <w:pPr>
        <w:spacing w:after="0"/>
        <w:rPr>
          <w:rFonts w:ascii="Trebuchet MS"/>
          <w:sz w:val="18"/>
        </w:rPr>
        <w:sectPr>
          <w:pgSz w:w="11910" w:h="16840"/>
          <w:pgMar w:header="808" w:footer="0" w:top="1360" w:bottom="280" w:left="0" w:right="0"/>
        </w:sectPr>
      </w:pPr>
    </w:p>
    <w:p>
      <w:pPr>
        <w:pStyle w:val="ListParagraph"/>
        <w:numPr>
          <w:ilvl w:val="1"/>
          <w:numId w:val="137"/>
        </w:numPr>
        <w:tabs>
          <w:tab w:pos="2154" w:val="left" w:leader="none"/>
          <w:tab w:pos="2155" w:val="left" w:leader="none"/>
        </w:tabs>
        <w:spacing w:line="256" w:lineRule="auto" w:before="99" w:after="0"/>
        <w:ind w:left="2154" w:right="155" w:hanging="567"/>
        <w:jc w:val="left"/>
        <w:rPr>
          <w:rFonts w:ascii="Trebuchet MS"/>
          <w:sz w:val="21"/>
        </w:rPr>
      </w:pPr>
      <w:r>
        <w:rPr>
          <w:rFonts w:ascii="Trebuchet MS"/>
          <w:w w:val="105"/>
          <w:sz w:val="21"/>
        </w:rPr>
        <w:t>Should</w:t>
      </w:r>
      <w:r>
        <w:rPr>
          <w:rFonts w:ascii="Trebuchet MS"/>
          <w:spacing w:val="-15"/>
          <w:w w:val="105"/>
          <w:sz w:val="21"/>
        </w:rPr>
        <w:t> </w:t>
      </w:r>
      <w:r>
        <w:rPr>
          <w:rFonts w:ascii="Trebuchet MS"/>
          <w:w w:val="105"/>
          <w:sz w:val="21"/>
        </w:rPr>
        <w:t>the</w:t>
      </w:r>
      <w:r>
        <w:rPr>
          <w:rFonts w:ascii="Trebuchet MS"/>
          <w:spacing w:val="-15"/>
          <w:w w:val="105"/>
          <w:sz w:val="21"/>
        </w:rPr>
        <w:t> </w:t>
      </w:r>
      <w:r>
        <w:rPr>
          <w:rFonts w:ascii="Trebuchet MS"/>
          <w:spacing w:val="-3"/>
          <w:w w:val="105"/>
          <w:sz w:val="21"/>
        </w:rPr>
        <w:t>trial</w:t>
      </w:r>
      <w:r>
        <w:rPr>
          <w:rFonts w:ascii="Trebuchet MS"/>
          <w:spacing w:val="-15"/>
          <w:w w:val="105"/>
          <w:sz w:val="21"/>
        </w:rPr>
        <w:t> </w:t>
      </w:r>
      <w:r>
        <w:rPr>
          <w:rFonts w:ascii="Trebuchet MS"/>
          <w:w w:val="105"/>
          <w:sz w:val="21"/>
        </w:rPr>
        <w:t>judge</w:t>
      </w:r>
      <w:r>
        <w:rPr>
          <w:rFonts w:ascii="Trebuchet MS"/>
          <w:spacing w:val="-14"/>
          <w:w w:val="105"/>
          <w:sz w:val="21"/>
        </w:rPr>
        <w:t> </w:t>
      </w:r>
      <w:r>
        <w:rPr>
          <w:rFonts w:ascii="Trebuchet MS"/>
          <w:w w:val="105"/>
          <w:sz w:val="21"/>
        </w:rPr>
        <w:t>be</w:t>
      </w:r>
      <w:r>
        <w:rPr>
          <w:rFonts w:ascii="Trebuchet MS"/>
          <w:spacing w:val="-15"/>
          <w:w w:val="105"/>
          <w:sz w:val="21"/>
        </w:rPr>
        <w:t> </w:t>
      </w:r>
      <w:r>
        <w:rPr>
          <w:rFonts w:ascii="Trebuchet MS"/>
          <w:w w:val="105"/>
          <w:sz w:val="21"/>
        </w:rPr>
        <w:t>required</w:t>
      </w:r>
      <w:r>
        <w:rPr>
          <w:rFonts w:ascii="Trebuchet MS"/>
          <w:spacing w:val="-15"/>
          <w:w w:val="105"/>
          <w:sz w:val="21"/>
        </w:rPr>
        <w:t> </w:t>
      </w:r>
      <w:r>
        <w:rPr>
          <w:rFonts w:ascii="Trebuchet MS"/>
          <w:w w:val="105"/>
          <w:sz w:val="21"/>
        </w:rPr>
        <w:t>to</w:t>
      </w:r>
      <w:r>
        <w:rPr>
          <w:rFonts w:ascii="Trebuchet MS"/>
          <w:spacing w:val="-15"/>
          <w:w w:val="105"/>
          <w:sz w:val="21"/>
        </w:rPr>
        <w:t> </w:t>
      </w:r>
      <w:r>
        <w:rPr>
          <w:rFonts w:ascii="Trebuchet MS"/>
          <w:w w:val="105"/>
          <w:sz w:val="21"/>
        </w:rPr>
        <w:t>direct</w:t>
      </w:r>
      <w:r>
        <w:rPr>
          <w:rFonts w:ascii="Trebuchet MS"/>
          <w:spacing w:val="-14"/>
          <w:w w:val="105"/>
          <w:sz w:val="21"/>
        </w:rPr>
        <w:t> </w:t>
      </w:r>
      <w:r>
        <w:rPr>
          <w:rFonts w:ascii="Trebuchet MS"/>
          <w:w w:val="105"/>
          <w:sz w:val="21"/>
        </w:rPr>
        <w:t>the</w:t>
      </w:r>
      <w:r>
        <w:rPr>
          <w:rFonts w:ascii="Trebuchet MS"/>
          <w:spacing w:val="-15"/>
          <w:w w:val="105"/>
          <w:sz w:val="21"/>
        </w:rPr>
        <w:t> </w:t>
      </w:r>
      <w:r>
        <w:rPr>
          <w:rFonts w:ascii="Trebuchet MS"/>
          <w:w w:val="105"/>
          <w:sz w:val="21"/>
        </w:rPr>
        <w:t>jury</w:t>
      </w:r>
      <w:r>
        <w:rPr>
          <w:rFonts w:ascii="Trebuchet MS"/>
          <w:spacing w:val="-15"/>
          <w:w w:val="105"/>
          <w:sz w:val="21"/>
        </w:rPr>
        <w:t> </w:t>
      </w:r>
      <w:r>
        <w:rPr>
          <w:rFonts w:ascii="Trebuchet MS"/>
          <w:w w:val="105"/>
          <w:sz w:val="21"/>
        </w:rPr>
        <w:t>on</w:t>
      </w:r>
      <w:r>
        <w:rPr>
          <w:rFonts w:ascii="Trebuchet MS"/>
          <w:spacing w:val="-15"/>
          <w:w w:val="105"/>
          <w:sz w:val="21"/>
        </w:rPr>
        <w:t> </w:t>
      </w:r>
      <w:r>
        <w:rPr>
          <w:rFonts w:ascii="Trebuchet MS"/>
          <w:w w:val="105"/>
          <w:sz w:val="21"/>
        </w:rPr>
        <w:t>the</w:t>
      </w:r>
      <w:r>
        <w:rPr>
          <w:rFonts w:ascii="Trebuchet MS"/>
          <w:spacing w:val="-14"/>
          <w:w w:val="105"/>
          <w:sz w:val="21"/>
        </w:rPr>
        <w:t> </w:t>
      </w:r>
      <w:r>
        <w:rPr>
          <w:rFonts w:ascii="Trebuchet MS"/>
          <w:w w:val="105"/>
          <w:sz w:val="21"/>
        </w:rPr>
        <w:t>elements</w:t>
      </w:r>
      <w:r>
        <w:rPr>
          <w:rFonts w:ascii="Trebuchet MS"/>
          <w:spacing w:val="-15"/>
          <w:w w:val="105"/>
          <w:sz w:val="21"/>
        </w:rPr>
        <w:t> </w:t>
      </w:r>
      <w:r>
        <w:rPr>
          <w:rFonts w:ascii="Trebuchet MS"/>
          <w:w w:val="105"/>
          <w:sz w:val="21"/>
        </w:rPr>
        <w:t>of</w:t>
      </w:r>
      <w:r>
        <w:rPr>
          <w:rFonts w:ascii="Trebuchet MS"/>
          <w:spacing w:val="-15"/>
          <w:w w:val="105"/>
          <w:sz w:val="21"/>
        </w:rPr>
        <w:t> </w:t>
      </w:r>
      <w:r>
        <w:rPr>
          <w:rFonts w:ascii="Trebuchet MS"/>
          <w:w w:val="105"/>
          <w:sz w:val="21"/>
        </w:rPr>
        <w:t>an</w:t>
      </w:r>
      <w:r>
        <w:rPr>
          <w:rFonts w:ascii="Trebuchet MS"/>
          <w:spacing w:val="-15"/>
          <w:w w:val="105"/>
          <w:sz w:val="21"/>
        </w:rPr>
        <w:t> </w:t>
      </w:r>
      <w:r>
        <w:rPr>
          <w:rFonts w:ascii="Trebuchet MS"/>
          <w:w w:val="105"/>
          <w:sz w:val="21"/>
        </w:rPr>
        <w:t>offence in</w:t>
      </w:r>
      <w:r>
        <w:rPr>
          <w:rFonts w:ascii="Trebuchet MS"/>
          <w:spacing w:val="-12"/>
          <w:w w:val="105"/>
          <w:sz w:val="21"/>
        </w:rPr>
        <w:t> </w:t>
      </w:r>
      <w:r>
        <w:rPr>
          <w:rFonts w:ascii="Trebuchet MS"/>
          <w:w w:val="105"/>
          <w:sz w:val="21"/>
        </w:rPr>
        <w:t>a</w:t>
      </w:r>
      <w:r>
        <w:rPr>
          <w:rFonts w:ascii="Trebuchet MS"/>
          <w:spacing w:val="-11"/>
          <w:w w:val="105"/>
          <w:sz w:val="21"/>
        </w:rPr>
        <w:t> </w:t>
      </w:r>
      <w:r>
        <w:rPr>
          <w:rFonts w:ascii="Trebuchet MS"/>
          <w:w w:val="105"/>
          <w:sz w:val="21"/>
        </w:rPr>
        <w:t>particular</w:t>
      </w:r>
      <w:r>
        <w:rPr>
          <w:rFonts w:ascii="Trebuchet MS"/>
          <w:spacing w:val="-11"/>
          <w:w w:val="105"/>
          <w:sz w:val="21"/>
        </w:rPr>
        <w:t> </w:t>
      </w:r>
      <w:r>
        <w:rPr>
          <w:rFonts w:ascii="Trebuchet MS"/>
          <w:w w:val="105"/>
          <w:sz w:val="21"/>
        </w:rPr>
        <w:t>order</w:t>
      </w:r>
      <w:r>
        <w:rPr>
          <w:rFonts w:ascii="Trebuchet MS"/>
          <w:spacing w:val="-11"/>
          <w:w w:val="105"/>
          <w:sz w:val="21"/>
        </w:rPr>
        <w:t> </w:t>
      </w:r>
      <w:r>
        <w:rPr>
          <w:rFonts w:ascii="Trebuchet MS"/>
          <w:w w:val="105"/>
          <w:sz w:val="21"/>
        </w:rPr>
        <w:t>where</w:t>
      </w:r>
      <w:r>
        <w:rPr>
          <w:rFonts w:ascii="Trebuchet MS"/>
          <w:spacing w:val="-12"/>
          <w:w w:val="105"/>
          <w:sz w:val="21"/>
        </w:rPr>
        <w:t> </w:t>
      </w:r>
      <w:r>
        <w:rPr>
          <w:rFonts w:ascii="Trebuchet MS"/>
          <w:w w:val="105"/>
          <w:sz w:val="21"/>
        </w:rPr>
        <w:t>mental</w:t>
      </w:r>
      <w:r>
        <w:rPr>
          <w:rFonts w:ascii="Trebuchet MS"/>
          <w:spacing w:val="-11"/>
          <w:w w:val="105"/>
          <w:sz w:val="21"/>
        </w:rPr>
        <w:t> </w:t>
      </w:r>
      <w:r>
        <w:rPr>
          <w:rFonts w:ascii="Trebuchet MS"/>
          <w:w w:val="105"/>
          <w:sz w:val="21"/>
        </w:rPr>
        <w:t>impairment</w:t>
      </w:r>
      <w:r>
        <w:rPr>
          <w:rFonts w:ascii="Trebuchet MS"/>
          <w:spacing w:val="-11"/>
          <w:w w:val="105"/>
          <w:sz w:val="21"/>
        </w:rPr>
        <w:t> </w:t>
      </w:r>
      <w:r>
        <w:rPr>
          <w:rFonts w:ascii="Trebuchet MS"/>
          <w:w w:val="105"/>
          <w:sz w:val="21"/>
        </w:rPr>
        <w:t>is</w:t>
      </w:r>
      <w:r>
        <w:rPr>
          <w:rFonts w:ascii="Trebuchet MS"/>
          <w:spacing w:val="-11"/>
          <w:w w:val="105"/>
          <w:sz w:val="21"/>
        </w:rPr>
        <w:t> </w:t>
      </w:r>
      <w:r>
        <w:rPr>
          <w:rFonts w:ascii="Trebuchet MS"/>
          <w:w w:val="105"/>
          <w:sz w:val="21"/>
        </w:rPr>
        <w:t>an</w:t>
      </w:r>
      <w:r>
        <w:rPr>
          <w:rFonts w:ascii="Trebuchet MS"/>
          <w:spacing w:val="-11"/>
          <w:w w:val="105"/>
          <w:sz w:val="21"/>
        </w:rPr>
        <w:t> </w:t>
      </w:r>
      <w:r>
        <w:rPr>
          <w:rFonts w:ascii="Trebuchet MS"/>
          <w:spacing w:val="-3"/>
          <w:w w:val="105"/>
          <w:sz w:val="21"/>
        </w:rPr>
        <w:t>issue?</w:t>
      </w:r>
    </w:p>
    <w:p>
      <w:pPr>
        <w:pStyle w:val="Heading3"/>
        <w:spacing w:line="244" w:lineRule="auto" w:before="184"/>
      </w:pPr>
      <w:r>
        <w:rPr>
          <w:w w:val="115"/>
        </w:rPr>
        <w:t>The</w:t>
      </w:r>
      <w:r>
        <w:rPr>
          <w:spacing w:val="-20"/>
          <w:w w:val="115"/>
        </w:rPr>
        <w:t> </w:t>
      </w:r>
      <w:r>
        <w:rPr>
          <w:w w:val="115"/>
        </w:rPr>
        <w:t>relevance</w:t>
      </w:r>
      <w:r>
        <w:rPr>
          <w:spacing w:val="-20"/>
          <w:w w:val="115"/>
        </w:rPr>
        <w:t> </w:t>
      </w:r>
      <w:r>
        <w:rPr>
          <w:w w:val="115"/>
        </w:rPr>
        <w:t>of</w:t>
      </w:r>
      <w:r>
        <w:rPr>
          <w:spacing w:val="-20"/>
          <w:w w:val="115"/>
        </w:rPr>
        <w:t> </w:t>
      </w:r>
      <w:r>
        <w:rPr>
          <w:w w:val="115"/>
        </w:rPr>
        <w:t>mental</w:t>
      </w:r>
      <w:r>
        <w:rPr>
          <w:spacing w:val="-19"/>
          <w:w w:val="115"/>
        </w:rPr>
        <w:t> </w:t>
      </w:r>
      <w:r>
        <w:rPr>
          <w:w w:val="115"/>
        </w:rPr>
        <w:t>impairment</w:t>
      </w:r>
      <w:r>
        <w:rPr>
          <w:spacing w:val="-20"/>
          <w:w w:val="115"/>
        </w:rPr>
        <w:t> </w:t>
      </w:r>
      <w:r>
        <w:rPr>
          <w:w w:val="115"/>
        </w:rPr>
        <w:t>to</w:t>
      </w:r>
      <w:r>
        <w:rPr>
          <w:spacing w:val="-20"/>
          <w:w w:val="115"/>
        </w:rPr>
        <w:t> </w:t>
      </w:r>
      <w:r>
        <w:rPr>
          <w:w w:val="115"/>
        </w:rPr>
        <w:t>the</w:t>
      </w:r>
      <w:r>
        <w:rPr>
          <w:spacing w:val="-19"/>
          <w:w w:val="115"/>
        </w:rPr>
        <w:t> </w:t>
      </w:r>
      <w:r>
        <w:rPr>
          <w:w w:val="115"/>
        </w:rPr>
        <w:t>jury’s</w:t>
      </w:r>
      <w:r>
        <w:rPr>
          <w:spacing w:val="-20"/>
          <w:w w:val="115"/>
        </w:rPr>
        <w:t> </w:t>
      </w:r>
      <w:r>
        <w:rPr>
          <w:w w:val="115"/>
        </w:rPr>
        <w:t>consideration</w:t>
      </w:r>
      <w:r>
        <w:rPr>
          <w:spacing w:val="-20"/>
          <w:w w:val="115"/>
        </w:rPr>
        <w:t> </w:t>
      </w:r>
      <w:r>
        <w:rPr>
          <w:w w:val="115"/>
        </w:rPr>
        <w:t>of</w:t>
      </w:r>
      <w:r>
        <w:rPr>
          <w:spacing w:val="-20"/>
          <w:w w:val="115"/>
        </w:rPr>
        <w:t> </w:t>
      </w:r>
      <w:r>
        <w:rPr>
          <w:w w:val="115"/>
        </w:rPr>
        <w:t>the</w:t>
      </w:r>
      <w:r>
        <w:rPr>
          <w:spacing w:val="-19"/>
          <w:w w:val="115"/>
        </w:rPr>
        <w:t> </w:t>
      </w:r>
      <w:r>
        <w:rPr>
          <w:w w:val="115"/>
        </w:rPr>
        <w:t>mental element of an</w:t>
      </w:r>
      <w:r>
        <w:rPr>
          <w:spacing w:val="9"/>
          <w:w w:val="115"/>
        </w:rPr>
        <w:t> </w:t>
      </w:r>
      <w:r>
        <w:rPr>
          <w:w w:val="115"/>
        </w:rPr>
        <w:t>offence</w:t>
      </w:r>
    </w:p>
    <w:p>
      <w:pPr>
        <w:pStyle w:val="ListParagraph"/>
        <w:numPr>
          <w:ilvl w:val="1"/>
          <w:numId w:val="137"/>
        </w:numPr>
        <w:tabs>
          <w:tab w:pos="2154" w:val="left" w:leader="none"/>
          <w:tab w:pos="2155" w:val="left" w:leader="none"/>
        </w:tabs>
        <w:spacing w:line="256" w:lineRule="auto" w:before="192" w:after="0"/>
        <w:ind w:left="2154" w:right="728" w:hanging="567"/>
        <w:jc w:val="left"/>
        <w:rPr>
          <w:rFonts w:ascii="Trebuchet MS" w:hAnsi="Trebuchet MS"/>
          <w:sz w:val="21"/>
        </w:rPr>
      </w:pPr>
      <w:r>
        <w:rPr>
          <w:rFonts w:ascii="Trebuchet MS" w:hAnsi="Trebuchet MS"/>
          <w:w w:val="105"/>
          <w:sz w:val="21"/>
        </w:rPr>
        <w:t>What approach should be adopted in determining the </w:t>
      </w:r>
      <w:r>
        <w:rPr>
          <w:rFonts w:ascii="Trebuchet MS" w:hAnsi="Trebuchet MS"/>
          <w:spacing w:val="-2"/>
          <w:w w:val="105"/>
          <w:sz w:val="21"/>
        </w:rPr>
        <w:t>relevance </w:t>
      </w:r>
      <w:r>
        <w:rPr>
          <w:rFonts w:ascii="Trebuchet MS" w:hAnsi="Trebuchet MS"/>
          <w:w w:val="105"/>
          <w:sz w:val="21"/>
        </w:rPr>
        <w:t>of mental impairment</w:t>
      </w:r>
      <w:r>
        <w:rPr>
          <w:rFonts w:ascii="Trebuchet MS" w:hAnsi="Trebuchet MS"/>
          <w:spacing w:val="-18"/>
          <w:w w:val="105"/>
          <w:sz w:val="21"/>
        </w:rPr>
        <w:t> </w:t>
      </w:r>
      <w:r>
        <w:rPr>
          <w:rFonts w:ascii="Trebuchet MS" w:hAnsi="Trebuchet MS"/>
          <w:w w:val="105"/>
          <w:sz w:val="21"/>
        </w:rPr>
        <w:t>to</w:t>
      </w:r>
      <w:r>
        <w:rPr>
          <w:rFonts w:ascii="Trebuchet MS" w:hAnsi="Trebuchet MS"/>
          <w:spacing w:val="-17"/>
          <w:w w:val="105"/>
          <w:sz w:val="21"/>
        </w:rPr>
        <w:t> </w:t>
      </w:r>
      <w:r>
        <w:rPr>
          <w:rFonts w:ascii="Trebuchet MS" w:hAnsi="Trebuchet MS"/>
          <w:w w:val="105"/>
          <w:sz w:val="21"/>
        </w:rPr>
        <w:t>the</w:t>
      </w:r>
      <w:r>
        <w:rPr>
          <w:rFonts w:ascii="Trebuchet MS" w:hAnsi="Trebuchet MS"/>
          <w:spacing w:val="-17"/>
          <w:w w:val="105"/>
          <w:sz w:val="21"/>
        </w:rPr>
        <w:t> </w:t>
      </w:r>
      <w:r>
        <w:rPr>
          <w:rFonts w:ascii="Trebuchet MS" w:hAnsi="Trebuchet MS"/>
          <w:w w:val="105"/>
          <w:sz w:val="21"/>
        </w:rPr>
        <w:t>jury’s</w:t>
      </w:r>
      <w:r>
        <w:rPr>
          <w:rFonts w:ascii="Trebuchet MS" w:hAnsi="Trebuchet MS"/>
          <w:spacing w:val="-17"/>
          <w:w w:val="105"/>
          <w:sz w:val="21"/>
        </w:rPr>
        <w:t> </w:t>
      </w:r>
      <w:r>
        <w:rPr>
          <w:rFonts w:ascii="Trebuchet MS" w:hAnsi="Trebuchet MS"/>
          <w:w w:val="105"/>
          <w:sz w:val="21"/>
        </w:rPr>
        <w:t>consideration</w:t>
      </w:r>
      <w:r>
        <w:rPr>
          <w:rFonts w:ascii="Trebuchet MS" w:hAnsi="Trebuchet MS"/>
          <w:spacing w:val="-18"/>
          <w:w w:val="105"/>
          <w:sz w:val="21"/>
        </w:rPr>
        <w:t> </w:t>
      </w:r>
      <w:r>
        <w:rPr>
          <w:rFonts w:ascii="Trebuchet MS" w:hAnsi="Trebuchet MS"/>
          <w:w w:val="105"/>
          <w:sz w:val="21"/>
        </w:rPr>
        <w:t>of</w:t>
      </w:r>
      <w:r>
        <w:rPr>
          <w:rFonts w:ascii="Trebuchet MS" w:hAnsi="Trebuchet MS"/>
          <w:spacing w:val="-17"/>
          <w:w w:val="105"/>
          <w:sz w:val="21"/>
        </w:rPr>
        <w:t> </w:t>
      </w:r>
      <w:r>
        <w:rPr>
          <w:rFonts w:ascii="Trebuchet MS" w:hAnsi="Trebuchet MS"/>
          <w:w w:val="105"/>
          <w:sz w:val="21"/>
        </w:rPr>
        <w:t>the</w:t>
      </w:r>
      <w:r>
        <w:rPr>
          <w:rFonts w:ascii="Trebuchet MS" w:hAnsi="Trebuchet MS"/>
          <w:spacing w:val="-17"/>
          <w:w w:val="105"/>
          <w:sz w:val="21"/>
        </w:rPr>
        <w:t> </w:t>
      </w:r>
      <w:r>
        <w:rPr>
          <w:rFonts w:ascii="Trebuchet MS" w:hAnsi="Trebuchet MS"/>
          <w:w w:val="105"/>
          <w:sz w:val="21"/>
        </w:rPr>
        <w:t>mental</w:t>
      </w:r>
      <w:r>
        <w:rPr>
          <w:rFonts w:ascii="Trebuchet MS" w:hAnsi="Trebuchet MS"/>
          <w:spacing w:val="-17"/>
          <w:w w:val="105"/>
          <w:sz w:val="21"/>
        </w:rPr>
        <w:t> </w:t>
      </w:r>
      <w:r>
        <w:rPr>
          <w:rFonts w:ascii="Trebuchet MS" w:hAnsi="Trebuchet MS"/>
          <w:w w:val="105"/>
          <w:sz w:val="21"/>
        </w:rPr>
        <w:t>element</w:t>
      </w:r>
      <w:r>
        <w:rPr>
          <w:rFonts w:ascii="Trebuchet MS" w:hAnsi="Trebuchet MS"/>
          <w:spacing w:val="-18"/>
          <w:w w:val="105"/>
          <w:sz w:val="21"/>
        </w:rPr>
        <w:t> </w:t>
      </w:r>
      <w:r>
        <w:rPr>
          <w:rFonts w:ascii="Trebuchet MS" w:hAnsi="Trebuchet MS"/>
          <w:w w:val="105"/>
          <w:sz w:val="21"/>
        </w:rPr>
        <w:t>of</w:t>
      </w:r>
      <w:r>
        <w:rPr>
          <w:rFonts w:ascii="Trebuchet MS" w:hAnsi="Trebuchet MS"/>
          <w:spacing w:val="-17"/>
          <w:w w:val="105"/>
          <w:sz w:val="21"/>
        </w:rPr>
        <w:t> </w:t>
      </w:r>
      <w:r>
        <w:rPr>
          <w:rFonts w:ascii="Trebuchet MS" w:hAnsi="Trebuchet MS"/>
          <w:w w:val="105"/>
          <w:sz w:val="21"/>
        </w:rPr>
        <w:t>an</w:t>
      </w:r>
      <w:r>
        <w:rPr>
          <w:rFonts w:ascii="Trebuchet MS" w:hAnsi="Trebuchet MS"/>
          <w:spacing w:val="-17"/>
          <w:w w:val="105"/>
          <w:sz w:val="21"/>
        </w:rPr>
        <w:t> </w:t>
      </w:r>
      <w:r>
        <w:rPr>
          <w:rFonts w:ascii="Trebuchet MS" w:hAnsi="Trebuchet MS"/>
          <w:spacing w:val="-3"/>
          <w:w w:val="105"/>
          <w:sz w:val="21"/>
        </w:rPr>
        <w:t>offence?</w:t>
      </w:r>
    </w:p>
    <w:p>
      <w:pPr>
        <w:pStyle w:val="Heading3"/>
        <w:spacing w:before="184"/>
      </w:pPr>
      <w:r>
        <w:rPr>
          <w:w w:val="115"/>
        </w:rPr>
        <w:t>Legal consequences of the findings</w:t>
      </w:r>
    </w:p>
    <w:p>
      <w:pPr>
        <w:pStyle w:val="ListParagraph"/>
        <w:numPr>
          <w:ilvl w:val="1"/>
          <w:numId w:val="137"/>
        </w:numPr>
        <w:tabs>
          <w:tab w:pos="2154" w:val="left" w:leader="none"/>
          <w:tab w:pos="2155" w:val="left" w:leader="none"/>
        </w:tabs>
        <w:spacing w:line="256" w:lineRule="auto" w:before="196" w:after="0"/>
        <w:ind w:left="2154" w:right="117" w:hanging="567"/>
        <w:jc w:val="left"/>
        <w:rPr>
          <w:rFonts w:ascii="Trebuchet MS"/>
          <w:sz w:val="21"/>
        </w:rPr>
      </w:pPr>
      <w:r>
        <w:rPr>
          <w:rFonts w:ascii="Trebuchet MS"/>
          <w:w w:val="105"/>
          <w:sz w:val="21"/>
        </w:rPr>
        <w:t>Are</w:t>
      </w:r>
      <w:r>
        <w:rPr>
          <w:rFonts w:ascii="Trebuchet MS"/>
          <w:spacing w:val="-11"/>
          <w:w w:val="105"/>
          <w:sz w:val="21"/>
        </w:rPr>
        <w:t> </w:t>
      </w:r>
      <w:r>
        <w:rPr>
          <w:rFonts w:ascii="Trebuchet MS"/>
          <w:w w:val="105"/>
          <w:sz w:val="21"/>
        </w:rPr>
        <w:t>changes</w:t>
      </w:r>
      <w:r>
        <w:rPr>
          <w:rFonts w:ascii="Trebuchet MS"/>
          <w:spacing w:val="-11"/>
          <w:w w:val="105"/>
          <w:sz w:val="21"/>
        </w:rPr>
        <w:t> </w:t>
      </w:r>
      <w:r>
        <w:rPr>
          <w:rFonts w:ascii="Trebuchet MS"/>
          <w:w w:val="105"/>
          <w:sz w:val="21"/>
        </w:rPr>
        <w:t>required</w:t>
      </w:r>
      <w:r>
        <w:rPr>
          <w:rFonts w:ascii="Trebuchet MS"/>
          <w:spacing w:val="-11"/>
          <w:w w:val="105"/>
          <w:sz w:val="21"/>
        </w:rPr>
        <w:t> </w:t>
      </w:r>
      <w:r>
        <w:rPr>
          <w:rFonts w:ascii="Trebuchet MS"/>
          <w:w w:val="105"/>
          <w:sz w:val="21"/>
        </w:rPr>
        <w:t>to</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provision</w:t>
      </w:r>
      <w:r>
        <w:rPr>
          <w:rFonts w:ascii="Trebuchet MS"/>
          <w:spacing w:val="-11"/>
          <w:w w:val="105"/>
          <w:sz w:val="21"/>
        </w:rPr>
        <w:t> </w:t>
      </w:r>
      <w:r>
        <w:rPr>
          <w:rFonts w:ascii="Trebuchet MS"/>
          <w:w w:val="105"/>
          <w:sz w:val="21"/>
        </w:rPr>
        <w:t>governing</w:t>
      </w:r>
      <w:r>
        <w:rPr>
          <w:rFonts w:ascii="Trebuchet MS"/>
          <w:spacing w:val="-10"/>
          <w:w w:val="105"/>
          <w:sz w:val="21"/>
        </w:rPr>
        <w:t> </w:t>
      </w:r>
      <w:r>
        <w:rPr>
          <w:rFonts w:ascii="Trebuchet MS"/>
          <w:w w:val="105"/>
          <w:sz w:val="21"/>
        </w:rPr>
        <w:t>the</w:t>
      </w:r>
      <w:r>
        <w:rPr>
          <w:rFonts w:ascii="Trebuchet MS"/>
          <w:spacing w:val="-11"/>
          <w:w w:val="105"/>
          <w:sz w:val="21"/>
        </w:rPr>
        <w:t> </w:t>
      </w:r>
      <w:r>
        <w:rPr>
          <w:rFonts w:ascii="Trebuchet MS"/>
          <w:w w:val="105"/>
          <w:sz w:val="21"/>
        </w:rPr>
        <w:t>explanation</w:t>
      </w:r>
      <w:r>
        <w:rPr>
          <w:rFonts w:ascii="Trebuchet MS"/>
          <w:spacing w:val="-11"/>
          <w:w w:val="105"/>
          <w:sz w:val="21"/>
        </w:rPr>
        <w:t> </w:t>
      </w:r>
      <w:r>
        <w:rPr>
          <w:rFonts w:ascii="Trebuchet MS"/>
          <w:w w:val="105"/>
          <w:sz w:val="21"/>
        </w:rPr>
        <w:t>to</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jury</w:t>
      </w:r>
      <w:r>
        <w:rPr>
          <w:rFonts w:ascii="Trebuchet MS"/>
          <w:spacing w:val="-11"/>
          <w:w w:val="105"/>
          <w:sz w:val="21"/>
        </w:rPr>
        <w:t> </w:t>
      </w:r>
      <w:r>
        <w:rPr>
          <w:rFonts w:ascii="Trebuchet MS"/>
          <w:w w:val="105"/>
          <w:sz w:val="21"/>
        </w:rPr>
        <w:t>of</w:t>
      </w:r>
      <w:r>
        <w:rPr>
          <w:rFonts w:ascii="Trebuchet MS"/>
          <w:spacing w:val="-10"/>
          <w:w w:val="105"/>
          <w:sz w:val="21"/>
        </w:rPr>
        <w:t> </w:t>
      </w:r>
      <w:r>
        <w:rPr>
          <w:rFonts w:ascii="Trebuchet MS"/>
          <w:w w:val="105"/>
          <w:sz w:val="21"/>
        </w:rPr>
        <w:t>the legal</w:t>
      </w:r>
      <w:r>
        <w:rPr>
          <w:rFonts w:ascii="Trebuchet MS"/>
          <w:spacing w:val="-9"/>
          <w:w w:val="105"/>
          <w:sz w:val="21"/>
        </w:rPr>
        <w:t> </w:t>
      </w:r>
      <w:r>
        <w:rPr>
          <w:rFonts w:ascii="Trebuchet MS"/>
          <w:w w:val="105"/>
          <w:sz w:val="21"/>
        </w:rPr>
        <w:t>consequences</w:t>
      </w:r>
      <w:r>
        <w:rPr>
          <w:rFonts w:ascii="Trebuchet MS"/>
          <w:spacing w:val="-9"/>
          <w:w w:val="105"/>
          <w:sz w:val="21"/>
        </w:rPr>
        <w:t> </w:t>
      </w:r>
      <w:r>
        <w:rPr>
          <w:rFonts w:ascii="Trebuchet MS"/>
          <w:w w:val="105"/>
          <w:sz w:val="21"/>
        </w:rPr>
        <w:t>of</w:t>
      </w:r>
      <w:r>
        <w:rPr>
          <w:rFonts w:ascii="Trebuchet MS"/>
          <w:spacing w:val="-9"/>
          <w:w w:val="105"/>
          <w:sz w:val="21"/>
        </w:rPr>
        <w:t> </w:t>
      </w:r>
      <w:r>
        <w:rPr>
          <w:rFonts w:ascii="Trebuchet MS"/>
          <w:w w:val="105"/>
          <w:sz w:val="21"/>
        </w:rPr>
        <w:t>a</w:t>
      </w:r>
      <w:r>
        <w:rPr>
          <w:rFonts w:ascii="Trebuchet MS"/>
          <w:spacing w:val="-9"/>
          <w:w w:val="105"/>
          <w:sz w:val="21"/>
        </w:rPr>
        <w:t> </w:t>
      </w:r>
      <w:r>
        <w:rPr>
          <w:rFonts w:ascii="Trebuchet MS"/>
          <w:w w:val="105"/>
          <w:sz w:val="21"/>
        </w:rPr>
        <w:t>finding</w:t>
      </w:r>
      <w:r>
        <w:rPr>
          <w:rFonts w:ascii="Trebuchet MS"/>
          <w:spacing w:val="-9"/>
          <w:w w:val="105"/>
          <w:sz w:val="21"/>
        </w:rPr>
        <w:t> </w:t>
      </w:r>
      <w:r>
        <w:rPr>
          <w:rFonts w:ascii="Trebuchet MS"/>
          <w:w w:val="105"/>
          <w:sz w:val="21"/>
        </w:rPr>
        <w:t>of</w:t>
      </w:r>
      <w:r>
        <w:rPr>
          <w:rFonts w:ascii="Trebuchet MS"/>
          <w:spacing w:val="-9"/>
          <w:w w:val="105"/>
          <w:sz w:val="21"/>
        </w:rPr>
        <w:t> </w:t>
      </w:r>
      <w:r>
        <w:rPr>
          <w:rFonts w:ascii="Trebuchet MS"/>
          <w:w w:val="105"/>
          <w:sz w:val="21"/>
        </w:rPr>
        <w:t>not</w:t>
      </w:r>
      <w:r>
        <w:rPr>
          <w:rFonts w:ascii="Trebuchet MS"/>
          <w:spacing w:val="-9"/>
          <w:w w:val="105"/>
          <w:sz w:val="21"/>
        </w:rPr>
        <w:t> </w:t>
      </w:r>
      <w:r>
        <w:rPr>
          <w:rFonts w:ascii="Trebuchet MS"/>
          <w:w w:val="105"/>
          <w:sz w:val="21"/>
        </w:rPr>
        <w:t>guilty</w:t>
      </w:r>
      <w:r>
        <w:rPr>
          <w:rFonts w:ascii="Trebuchet MS"/>
          <w:spacing w:val="-8"/>
          <w:w w:val="105"/>
          <w:sz w:val="21"/>
        </w:rPr>
        <w:t> </w:t>
      </w:r>
      <w:r>
        <w:rPr>
          <w:rFonts w:ascii="Trebuchet MS"/>
          <w:w w:val="105"/>
          <w:sz w:val="21"/>
        </w:rPr>
        <w:t>because</w:t>
      </w:r>
      <w:r>
        <w:rPr>
          <w:rFonts w:ascii="Trebuchet MS"/>
          <w:spacing w:val="-9"/>
          <w:w w:val="105"/>
          <w:sz w:val="21"/>
        </w:rPr>
        <w:t> </w:t>
      </w:r>
      <w:r>
        <w:rPr>
          <w:rFonts w:ascii="Trebuchet MS"/>
          <w:w w:val="105"/>
          <w:sz w:val="21"/>
        </w:rPr>
        <w:t>of</w:t>
      </w:r>
      <w:r>
        <w:rPr>
          <w:rFonts w:ascii="Trebuchet MS"/>
          <w:spacing w:val="-9"/>
          <w:w w:val="105"/>
          <w:sz w:val="21"/>
        </w:rPr>
        <w:t> </w:t>
      </w:r>
      <w:r>
        <w:rPr>
          <w:rFonts w:ascii="Trebuchet MS"/>
          <w:w w:val="105"/>
          <w:sz w:val="21"/>
        </w:rPr>
        <w:t>mental</w:t>
      </w:r>
      <w:r>
        <w:rPr>
          <w:rFonts w:ascii="Trebuchet MS"/>
          <w:spacing w:val="-9"/>
          <w:w w:val="105"/>
          <w:sz w:val="21"/>
        </w:rPr>
        <w:t> </w:t>
      </w:r>
      <w:r>
        <w:rPr>
          <w:rFonts w:ascii="Trebuchet MS"/>
          <w:spacing w:val="-3"/>
          <w:w w:val="105"/>
          <w:sz w:val="21"/>
        </w:rPr>
        <w:t>impairment?</w:t>
      </w:r>
    </w:p>
    <w:p>
      <w:pPr>
        <w:pStyle w:val="Heading3"/>
        <w:spacing w:before="184"/>
      </w:pPr>
      <w:r>
        <w:rPr>
          <w:w w:val="115"/>
        </w:rPr>
        <w:t>Principles underpinning appeals</w:t>
      </w:r>
    </w:p>
    <w:p>
      <w:pPr>
        <w:pStyle w:val="ListParagraph"/>
        <w:numPr>
          <w:ilvl w:val="1"/>
          <w:numId w:val="137"/>
        </w:numPr>
        <w:tabs>
          <w:tab w:pos="2154" w:val="left" w:leader="none"/>
          <w:tab w:pos="2155" w:val="left" w:leader="none"/>
        </w:tabs>
        <w:spacing w:line="256" w:lineRule="auto" w:before="197" w:after="0"/>
        <w:ind w:left="2154" w:right="0" w:hanging="567"/>
        <w:jc w:val="left"/>
        <w:rPr>
          <w:rFonts w:ascii="Trebuchet MS"/>
          <w:sz w:val="21"/>
        </w:rPr>
      </w:pPr>
      <w:r>
        <w:rPr>
          <w:rFonts w:ascii="Trebuchet MS"/>
          <w:w w:val="105"/>
          <w:sz w:val="21"/>
        </w:rPr>
        <w:t>Are</w:t>
      </w:r>
      <w:r>
        <w:rPr>
          <w:rFonts w:ascii="Trebuchet MS"/>
          <w:spacing w:val="-14"/>
          <w:w w:val="105"/>
          <w:sz w:val="21"/>
        </w:rPr>
        <w:t> </w:t>
      </w:r>
      <w:r>
        <w:rPr>
          <w:rFonts w:ascii="Trebuchet MS"/>
          <w:w w:val="105"/>
          <w:sz w:val="21"/>
        </w:rPr>
        <w:t>there</w:t>
      </w:r>
      <w:r>
        <w:rPr>
          <w:rFonts w:ascii="Trebuchet MS"/>
          <w:spacing w:val="-13"/>
          <w:w w:val="105"/>
          <w:sz w:val="21"/>
        </w:rPr>
        <w:t> </w:t>
      </w:r>
      <w:r>
        <w:rPr>
          <w:rFonts w:ascii="Trebuchet MS"/>
          <w:spacing w:val="-2"/>
          <w:w w:val="105"/>
          <w:sz w:val="21"/>
        </w:rPr>
        <w:t>any</w:t>
      </w:r>
      <w:r>
        <w:rPr>
          <w:rFonts w:ascii="Trebuchet MS"/>
          <w:spacing w:val="-13"/>
          <w:w w:val="105"/>
          <w:sz w:val="21"/>
        </w:rPr>
        <w:t> </w:t>
      </w:r>
      <w:r>
        <w:rPr>
          <w:rFonts w:ascii="Trebuchet MS"/>
          <w:w w:val="105"/>
          <w:sz w:val="21"/>
        </w:rPr>
        <w:t>barriers</w:t>
      </w:r>
      <w:r>
        <w:rPr>
          <w:rFonts w:ascii="Trebuchet MS"/>
          <w:spacing w:val="-14"/>
          <w:w w:val="105"/>
          <w:sz w:val="21"/>
        </w:rPr>
        <w:t> </w:t>
      </w:r>
      <w:r>
        <w:rPr>
          <w:rFonts w:ascii="Trebuchet MS"/>
          <w:w w:val="105"/>
          <w:sz w:val="21"/>
        </w:rPr>
        <w:t>to</w:t>
      </w:r>
      <w:r>
        <w:rPr>
          <w:rFonts w:ascii="Trebuchet MS"/>
          <w:spacing w:val="-13"/>
          <w:w w:val="105"/>
          <w:sz w:val="21"/>
        </w:rPr>
        <w:t> </w:t>
      </w:r>
      <w:r>
        <w:rPr>
          <w:rFonts w:ascii="Trebuchet MS"/>
          <w:w w:val="105"/>
          <w:sz w:val="21"/>
        </w:rPr>
        <w:t>accused</w:t>
      </w:r>
      <w:r>
        <w:rPr>
          <w:rFonts w:ascii="Trebuchet MS"/>
          <w:spacing w:val="-13"/>
          <w:w w:val="105"/>
          <w:sz w:val="21"/>
        </w:rPr>
        <w:t> </w:t>
      </w:r>
      <w:r>
        <w:rPr>
          <w:rFonts w:ascii="Trebuchet MS"/>
          <w:w w:val="105"/>
          <w:sz w:val="21"/>
        </w:rPr>
        <w:t>persons</w:t>
      </w:r>
      <w:r>
        <w:rPr>
          <w:rFonts w:ascii="Trebuchet MS"/>
          <w:spacing w:val="-13"/>
          <w:w w:val="105"/>
          <w:sz w:val="21"/>
        </w:rPr>
        <w:t> </w:t>
      </w:r>
      <w:r>
        <w:rPr>
          <w:rFonts w:ascii="Trebuchet MS"/>
          <w:w w:val="105"/>
          <w:sz w:val="21"/>
        </w:rPr>
        <w:t>pursuing</w:t>
      </w:r>
      <w:r>
        <w:rPr>
          <w:rFonts w:ascii="Trebuchet MS"/>
          <w:spacing w:val="-14"/>
          <w:w w:val="105"/>
          <w:sz w:val="21"/>
        </w:rPr>
        <w:t> </w:t>
      </w:r>
      <w:r>
        <w:rPr>
          <w:rFonts w:ascii="Trebuchet MS"/>
          <w:w w:val="105"/>
          <w:sz w:val="21"/>
        </w:rPr>
        <w:t>appeals</w:t>
      </w:r>
      <w:r>
        <w:rPr>
          <w:rFonts w:ascii="Trebuchet MS"/>
          <w:spacing w:val="-13"/>
          <w:w w:val="105"/>
          <w:sz w:val="21"/>
        </w:rPr>
        <w:t> </w:t>
      </w:r>
      <w:r>
        <w:rPr>
          <w:rFonts w:ascii="Trebuchet MS"/>
          <w:w w:val="105"/>
          <w:sz w:val="21"/>
        </w:rPr>
        <w:t>in</w:t>
      </w:r>
      <w:r>
        <w:rPr>
          <w:rFonts w:ascii="Trebuchet MS"/>
          <w:spacing w:val="-13"/>
          <w:w w:val="105"/>
          <w:sz w:val="21"/>
        </w:rPr>
        <w:t> </w:t>
      </w:r>
      <w:r>
        <w:rPr>
          <w:rFonts w:ascii="Trebuchet MS"/>
          <w:w w:val="105"/>
          <w:sz w:val="21"/>
        </w:rPr>
        <w:t>relation</w:t>
      </w:r>
      <w:r>
        <w:rPr>
          <w:rFonts w:ascii="Trebuchet MS"/>
          <w:spacing w:val="-13"/>
          <w:w w:val="105"/>
          <w:sz w:val="21"/>
        </w:rPr>
        <w:t> </w:t>
      </w:r>
      <w:r>
        <w:rPr>
          <w:rFonts w:ascii="Trebuchet MS"/>
          <w:w w:val="105"/>
          <w:sz w:val="21"/>
        </w:rPr>
        <w:t>to</w:t>
      </w:r>
      <w:r>
        <w:rPr>
          <w:rFonts w:ascii="Trebuchet MS"/>
          <w:spacing w:val="-14"/>
          <w:w w:val="105"/>
          <w:sz w:val="21"/>
        </w:rPr>
        <w:t> </w:t>
      </w:r>
      <w:r>
        <w:rPr>
          <w:rFonts w:ascii="Trebuchet MS"/>
          <w:w w:val="105"/>
          <w:sz w:val="21"/>
        </w:rPr>
        <w:t>findings</w:t>
      </w:r>
      <w:r>
        <w:rPr>
          <w:rFonts w:ascii="Trebuchet MS"/>
          <w:spacing w:val="-13"/>
          <w:w w:val="105"/>
          <w:sz w:val="21"/>
        </w:rPr>
        <w:t> </w:t>
      </w:r>
      <w:r>
        <w:rPr>
          <w:rFonts w:ascii="Trebuchet MS"/>
          <w:w w:val="105"/>
          <w:sz w:val="21"/>
        </w:rPr>
        <w:t>of not guilty because of mental</w:t>
      </w:r>
      <w:r>
        <w:rPr>
          <w:rFonts w:ascii="Trebuchet MS"/>
          <w:spacing w:val="-50"/>
          <w:w w:val="105"/>
          <w:sz w:val="21"/>
        </w:rPr>
        <w:t> </w:t>
      </w:r>
      <w:r>
        <w:rPr>
          <w:rFonts w:ascii="Trebuchet MS"/>
          <w:spacing w:val="-3"/>
          <w:w w:val="105"/>
          <w:sz w:val="21"/>
        </w:rPr>
        <w:t>impairment?</w:t>
      </w:r>
    </w:p>
    <w:p>
      <w:pPr>
        <w:pStyle w:val="BodyText"/>
        <w:rPr>
          <w:rFonts w:ascii="Trebuchet MS"/>
          <w:sz w:val="28"/>
        </w:rPr>
      </w:pPr>
      <w:r>
        <w:rPr/>
        <w:br w:type="column"/>
      </w:r>
      <w:r>
        <w:rPr>
          <w:rFonts w:ascii="Trebuchet MS"/>
          <w:sz w:val="28"/>
        </w:rPr>
      </w: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spacing w:before="235"/>
        <w:ind w:left="542" w:right="574" w:firstLine="0"/>
        <w:jc w:val="center"/>
        <w:rPr>
          <w:b/>
          <w:sz w:val="24"/>
        </w:rPr>
      </w:pPr>
      <w:r>
        <w:rPr>
          <w:b/>
          <w:color w:val="004D71"/>
          <w:w w:val="110"/>
          <w:sz w:val="24"/>
        </w:rPr>
        <w:t>225</w:t>
      </w:r>
    </w:p>
    <w:p>
      <w:pPr>
        <w:spacing w:after="0"/>
        <w:jc w:val="center"/>
        <w:rPr>
          <w:sz w:val="24"/>
        </w:rPr>
        <w:sectPr>
          <w:type w:val="continuous"/>
          <w:pgSz w:w="11910" w:h="16840"/>
          <w:pgMar w:top="1320" w:bottom="280" w:left="0" w:right="0"/>
          <w:cols w:num="2" w:equalWidth="0">
            <w:col w:w="10312" w:space="40"/>
            <w:col w:w="1558"/>
          </w:cols>
        </w:sectPr>
      </w:pPr>
    </w:p>
    <w:p>
      <w:pPr>
        <w:pStyle w:val="BodyText"/>
        <w:spacing w:before="3"/>
        <w:rPr>
          <w:b/>
        </w:rPr>
      </w:pPr>
    </w:p>
    <w:p>
      <w:pPr>
        <w:spacing w:before="96"/>
        <w:ind w:left="1587" w:right="0" w:firstLine="0"/>
        <w:jc w:val="left"/>
        <w:rPr>
          <w:b/>
          <w:sz w:val="28"/>
        </w:rPr>
      </w:pPr>
      <w:r>
        <w:rPr>
          <w:b/>
          <w:color w:val="004D71"/>
          <w:w w:val="115"/>
          <w:sz w:val="28"/>
        </w:rPr>
        <w:t>Chapter 6—Application of the CMIA in the Magistrates’ Court</w:t>
      </w:r>
    </w:p>
    <w:p>
      <w:pPr>
        <w:spacing w:before="166"/>
        <w:ind w:left="1587" w:right="0" w:firstLine="0"/>
        <w:jc w:val="left"/>
        <w:rPr>
          <w:b/>
          <w:sz w:val="24"/>
        </w:rPr>
      </w:pPr>
      <w:r>
        <w:rPr>
          <w:b/>
          <w:w w:val="115"/>
          <w:sz w:val="24"/>
        </w:rPr>
        <w:t>Issues with the lack of jurisdiction</w:t>
      </w:r>
    </w:p>
    <w:p>
      <w:pPr>
        <w:pStyle w:val="ListParagraph"/>
        <w:numPr>
          <w:ilvl w:val="1"/>
          <w:numId w:val="137"/>
        </w:numPr>
        <w:tabs>
          <w:tab w:pos="2154" w:val="left" w:leader="none"/>
          <w:tab w:pos="2155" w:val="left" w:leader="none"/>
        </w:tabs>
        <w:spacing w:line="256" w:lineRule="auto" w:before="197" w:after="0"/>
        <w:ind w:left="2154" w:right="2302" w:hanging="567"/>
        <w:jc w:val="left"/>
        <w:rPr>
          <w:rFonts w:ascii="Trebuchet MS" w:hAnsi="Trebuchet MS"/>
          <w:sz w:val="21"/>
        </w:rPr>
      </w:pPr>
      <w:r>
        <w:rPr>
          <w:rFonts w:ascii="Trebuchet MS" w:hAnsi="Trebuchet MS"/>
          <w:sz w:val="21"/>
        </w:rPr>
        <w:t>What issues arise in relation to the Magistrates’ Court’s lack of jurisdiction to determine unfitness to stand</w:t>
      </w:r>
      <w:r>
        <w:rPr>
          <w:rFonts w:ascii="Trebuchet MS" w:hAnsi="Trebuchet MS"/>
          <w:spacing w:val="-22"/>
          <w:sz w:val="21"/>
        </w:rPr>
        <w:t> </w:t>
      </w:r>
      <w:r>
        <w:rPr>
          <w:rFonts w:ascii="Trebuchet MS" w:hAnsi="Trebuchet MS"/>
          <w:spacing w:val="-3"/>
          <w:sz w:val="21"/>
        </w:rPr>
        <w:t>trial?</w:t>
      </w:r>
    </w:p>
    <w:p>
      <w:pPr>
        <w:pStyle w:val="Heading3"/>
        <w:spacing w:before="183"/>
      </w:pPr>
      <w:r>
        <w:rPr>
          <w:w w:val="115"/>
        </w:rPr>
        <w:t>The power to determine unfitness to stand trial</w:t>
      </w:r>
    </w:p>
    <w:p>
      <w:pPr>
        <w:pStyle w:val="ListParagraph"/>
        <w:numPr>
          <w:ilvl w:val="1"/>
          <w:numId w:val="137"/>
        </w:numPr>
        <w:tabs>
          <w:tab w:pos="2154" w:val="left" w:leader="none"/>
          <w:tab w:pos="2155" w:val="left" w:leader="none"/>
        </w:tabs>
        <w:spacing w:line="256" w:lineRule="auto" w:before="197" w:after="0"/>
        <w:ind w:left="2154" w:right="1588" w:hanging="567"/>
        <w:jc w:val="left"/>
        <w:rPr>
          <w:rFonts w:ascii="Trebuchet MS" w:hAnsi="Trebuchet MS"/>
          <w:sz w:val="21"/>
        </w:rPr>
      </w:pPr>
      <w:r>
        <w:rPr>
          <w:rFonts w:ascii="Trebuchet MS" w:hAnsi="Trebuchet MS"/>
          <w:w w:val="105"/>
          <w:sz w:val="21"/>
        </w:rPr>
        <w:t>Should</w:t>
      </w:r>
      <w:r>
        <w:rPr>
          <w:rFonts w:ascii="Trebuchet MS" w:hAnsi="Trebuchet MS"/>
          <w:spacing w:val="-11"/>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Magistrates’</w:t>
      </w:r>
      <w:r>
        <w:rPr>
          <w:rFonts w:ascii="Trebuchet MS" w:hAnsi="Trebuchet MS"/>
          <w:spacing w:val="-11"/>
          <w:w w:val="105"/>
          <w:sz w:val="21"/>
        </w:rPr>
        <w:t> </w:t>
      </w:r>
      <w:r>
        <w:rPr>
          <w:rFonts w:ascii="Trebuchet MS" w:hAnsi="Trebuchet MS"/>
          <w:w w:val="105"/>
          <w:sz w:val="21"/>
        </w:rPr>
        <w:t>Court</w:t>
      </w:r>
      <w:r>
        <w:rPr>
          <w:rFonts w:ascii="Trebuchet MS" w:hAnsi="Trebuchet MS"/>
          <w:spacing w:val="-11"/>
          <w:w w:val="105"/>
          <w:sz w:val="21"/>
        </w:rPr>
        <w:t> </w:t>
      </w:r>
      <w:r>
        <w:rPr>
          <w:rFonts w:ascii="Trebuchet MS" w:hAnsi="Trebuchet MS"/>
          <w:spacing w:val="-3"/>
          <w:w w:val="105"/>
          <w:sz w:val="21"/>
        </w:rPr>
        <w:t>have</w:t>
      </w:r>
      <w:r>
        <w:rPr>
          <w:rFonts w:ascii="Trebuchet MS" w:hAnsi="Trebuchet MS"/>
          <w:spacing w:val="-11"/>
          <w:w w:val="105"/>
          <w:sz w:val="21"/>
        </w:rPr>
        <w:t> </w:t>
      </w:r>
      <w:r>
        <w:rPr>
          <w:rFonts w:ascii="Trebuchet MS" w:hAnsi="Trebuchet MS"/>
          <w:w w:val="105"/>
          <w:sz w:val="21"/>
        </w:rPr>
        <w:t>the</w:t>
      </w:r>
      <w:r>
        <w:rPr>
          <w:rFonts w:ascii="Trebuchet MS" w:hAnsi="Trebuchet MS"/>
          <w:spacing w:val="-10"/>
          <w:w w:val="105"/>
          <w:sz w:val="21"/>
        </w:rPr>
        <w:t> </w:t>
      </w:r>
      <w:r>
        <w:rPr>
          <w:rFonts w:ascii="Trebuchet MS" w:hAnsi="Trebuchet MS"/>
          <w:w w:val="105"/>
          <w:sz w:val="21"/>
        </w:rPr>
        <w:t>power</w:t>
      </w:r>
      <w:r>
        <w:rPr>
          <w:rFonts w:ascii="Trebuchet MS" w:hAnsi="Trebuchet MS"/>
          <w:spacing w:val="-11"/>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determine</w:t>
      </w:r>
      <w:r>
        <w:rPr>
          <w:rFonts w:ascii="Trebuchet MS" w:hAnsi="Trebuchet MS"/>
          <w:spacing w:val="-11"/>
          <w:w w:val="105"/>
          <w:sz w:val="21"/>
        </w:rPr>
        <w:t> </w:t>
      </w:r>
      <w:r>
        <w:rPr>
          <w:rFonts w:ascii="Trebuchet MS" w:hAnsi="Trebuchet MS"/>
          <w:w w:val="105"/>
          <w:sz w:val="21"/>
        </w:rPr>
        <w:t>unfitness</w:t>
      </w:r>
      <w:r>
        <w:rPr>
          <w:rFonts w:ascii="Trebuchet MS" w:hAnsi="Trebuchet MS"/>
          <w:spacing w:val="-11"/>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stand</w:t>
      </w:r>
      <w:r>
        <w:rPr>
          <w:rFonts w:ascii="Trebuchet MS" w:hAnsi="Trebuchet MS"/>
          <w:spacing w:val="-10"/>
          <w:w w:val="105"/>
          <w:sz w:val="21"/>
        </w:rPr>
        <w:t> </w:t>
      </w:r>
      <w:r>
        <w:rPr>
          <w:rFonts w:ascii="Trebuchet MS" w:hAnsi="Trebuchet MS"/>
          <w:spacing w:val="-3"/>
          <w:w w:val="105"/>
          <w:sz w:val="21"/>
        </w:rPr>
        <w:t>trial? </w:t>
      </w:r>
      <w:r>
        <w:rPr>
          <w:rFonts w:ascii="Trebuchet MS" w:hAnsi="Trebuchet MS"/>
          <w:w w:val="105"/>
          <w:sz w:val="21"/>
        </w:rPr>
        <w:t>If yes,</w:t>
      </w:r>
      <w:r>
        <w:rPr>
          <w:rFonts w:ascii="Trebuchet MS" w:hAnsi="Trebuchet MS"/>
          <w:spacing w:val="-22"/>
          <w:w w:val="105"/>
          <w:sz w:val="21"/>
        </w:rPr>
        <w:t> </w:t>
      </w:r>
      <w:r>
        <w:rPr>
          <w:rFonts w:ascii="Trebuchet MS" w:hAnsi="Trebuchet MS"/>
          <w:w w:val="105"/>
          <w:sz w:val="21"/>
        </w:rPr>
        <w:t>consider:</w:t>
      </w:r>
    </w:p>
    <w:p>
      <w:pPr>
        <w:pStyle w:val="ListParagraph"/>
        <w:numPr>
          <w:ilvl w:val="2"/>
          <w:numId w:val="137"/>
        </w:numPr>
        <w:tabs>
          <w:tab w:pos="2495" w:val="left" w:leader="none"/>
        </w:tabs>
        <w:spacing w:line="256" w:lineRule="auto" w:before="118" w:after="0"/>
        <w:ind w:left="2494" w:right="1777" w:hanging="340"/>
        <w:jc w:val="left"/>
        <w:rPr>
          <w:rFonts w:ascii="Trebuchet MS"/>
          <w:sz w:val="21"/>
        </w:rPr>
      </w:pPr>
      <w:r>
        <w:rPr>
          <w:rFonts w:ascii="Trebuchet MS"/>
          <w:w w:val="105"/>
          <w:sz w:val="21"/>
        </w:rPr>
        <w:t>Should</w:t>
      </w:r>
      <w:r>
        <w:rPr>
          <w:rFonts w:ascii="Trebuchet MS"/>
          <w:spacing w:val="-17"/>
          <w:w w:val="105"/>
          <w:sz w:val="21"/>
        </w:rPr>
        <w:t> </w:t>
      </w:r>
      <w:r>
        <w:rPr>
          <w:rFonts w:ascii="Trebuchet MS"/>
          <w:w w:val="105"/>
          <w:sz w:val="21"/>
        </w:rPr>
        <w:t>the</w:t>
      </w:r>
      <w:r>
        <w:rPr>
          <w:rFonts w:ascii="Trebuchet MS"/>
          <w:spacing w:val="-16"/>
          <w:w w:val="105"/>
          <w:sz w:val="21"/>
        </w:rPr>
        <w:t> </w:t>
      </w:r>
      <w:r>
        <w:rPr>
          <w:rFonts w:ascii="Trebuchet MS"/>
          <w:w w:val="105"/>
          <w:sz w:val="21"/>
        </w:rPr>
        <w:t>power</w:t>
      </w:r>
      <w:r>
        <w:rPr>
          <w:rFonts w:ascii="Trebuchet MS"/>
          <w:spacing w:val="-16"/>
          <w:w w:val="105"/>
          <w:sz w:val="21"/>
        </w:rPr>
        <w:t> </w:t>
      </w:r>
      <w:r>
        <w:rPr>
          <w:rFonts w:ascii="Trebuchet MS"/>
          <w:w w:val="105"/>
          <w:sz w:val="21"/>
        </w:rPr>
        <w:t>to</w:t>
      </w:r>
      <w:r>
        <w:rPr>
          <w:rFonts w:ascii="Trebuchet MS"/>
          <w:spacing w:val="-16"/>
          <w:w w:val="105"/>
          <w:sz w:val="21"/>
        </w:rPr>
        <w:t> </w:t>
      </w:r>
      <w:r>
        <w:rPr>
          <w:rFonts w:ascii="Trebuchet MS"/>
          <w:w w:val="105"/>
          <w:sz w:val="21"/>
        </w:rPr>
        <w:t>determine</w:t>
      </w:r>
      <w:r>
        <w:rPr>
          <w:rFonts w:ascii="Trebuchet MS"/>
          <w:spacing w:val="-16"/>
          <w:w w:val="105"/>
          <w:sz w:val="21"/>
        </w:rPr>
        <w:t> </w:t>
      </w:r>
      <w:r>
        <w:rPr>
          <w:rFonts w:ascii="Trebuchet MS"/>
          <w:w w:val="105"/>
          <w:sz w:val="21"/>
        </w:rPr>
        <w:t>unfitness</w:t>
      </w:r>
      <w:r>
        <w:rPr>
          <w:rFonts w:ascii="Trebuchet MS"/>
          <w:spacing w:val="-16"/>
          <w:w w:val="105"/>
          <w:sz w:val="21"/>
        </w:rPr>
        <w:t> </w:t>
      </w:r>
      <w:r>
        <w:rPr>
          <w:rFonts w:ascii="Trebuchet MS"/>
          <w:w w:val="105"/>
          <w:sz w:val="21"/>
        </w:rPr>
        <w:t>to</w:t>
      </w:r>
      <w:r>
        <w:rPr>
          <w:rFonts w:ascii="Trebuchet MS"/>
          <w:spacing w:val="-16"/>
          <w:w w:val="105"/>
          <w:sz w:val="21"/>
        </w:rPr>
        <w:t> </w:t>
      </w:r>
      <w:r>
        <w:rPr>
          <w:rFonts w:ascii="Trebuchet MS"/>
          <w:w w:val="105"/>
          <w:sz w:val="21"/>
        </w:rPr>
        <w:t>stand</w:t>
      </w:r>
      <w:r>
        <w:rPr>
          <w:rFonts w:ascii="Trebuchet MS"/>
          <w:spacing w:val="-16"/>
          <w:w w:val="105"/>
          <w:sz w:val="21"/>
        </w:rPr>
        <w:t> </w:t>
      </w:r>
      <w:r>
        <w:rPr>
          <w:rFonts w:ascii="Trebuchet MS"/>
          <w:spacing w:val="-3"/>
          <w:w w:val="105"/>
          <w:sz w:val="21"/>
        </w:rPr>
        <w:t>trial</w:t>
      </w:r>
      <w:r>
        <w:rPr>
          <w:rFonts w:ascii="Trebuchet MS"/>
          <w:spacing w:val="-16"/>
          <w:w w:val="105"/>
          <w:sz w:val="21"/>
        </w:rPr>
        <w:t> </w:t>
      </w:r>
      <w:r>
        <w:rPr>
          <w:rFonts w:ascii="Trebuchet MS"/>
          <w:w w:val="105"/>
          <w:sz w:val="21"/>
        </w:rPr>
        <w:t>be</w:t>
      </w:r>
      <w:r>
        <w:rPr>
          <w:rFonts w:ascii="Trebuchet MS"/>
          <w:spacing w:val="-16"/>
          <w:w w:val="105"/>
          <w:sz w:val="21"/>
        </w:rPr>
        <w:t> </w:t>
      </w:r>
      <w:r>
        <w:rPr>
          <w:rFonts w:ascii="Trebuchet MS"/>
          <w:w w:val="105"/>
          <w:sz w:val="21"/>
        </w:rPr>
        <w:t>limited</w:t>
      </w:r>
      <w:r>
        <w:rPr>
          <w:rFonts w:ascii="Trebuchet MS"/>
          <w:spacing w:val="-16"/>
          <w:w w:val="105"/>
          <w:sz w:val="21"/>
        </w:rPr>
        <w:t> </w:t>
      </w:r>
      <w:r>
        <w:rPr>
          <w:rFonts w:ascii="Trebuchet MS"/>
          <w:w w:val="105"/>
          <w:sz w:val="21"/>
        </w:rPr>
        <w:t>to</w:t>
      </w:r>
      <w:r>
        <w:rPr>
          <w:rFonts w:ascii="Trebuchet MS"/>
          <w:spacing w:val="-16"/>
          <w:w w:val="105"/>
          <w:sz w:val="21"/>
        </w:rPr>
        <w:t> </w:t>
      </w:r>
      <w:r>
        <w:rPr>
          <w:rFonts w:ascii="Trebuchet MS"/>
          <w:w w:val="105"/>
          <w:sz w:val="21"/>
        </w:rPr>
        <w:t>indictable offences</w:t>
      </w:r>
      <w:r>
        <w:rPr>
          <w:rFonts w:ascii="Trebuchet MS"/>
          <w:spacing w:val="-14"/>
          <w:w w:val="105"/>
          <w:sz w:val="21"/>
        </w:rPr>
        <w:t> </w:t>
      </w:r>
      <w:r>
        <w:rPr>
          <w:rFonts w:ascii="Trebuchet MS"/>
          <w:w w:val="105"/>
          <w:sz w:val="21"/>
        </w:rPr>
        <w:t>triable</w:t>
      </w:r>
      <w:r>
        <w:rPr>
          <w:rFonts w:ascii="Trebuchet MS"/>
          <w:spacing w:val="-14"/>
          <w:w w:val="105"/>
          <w:sz w:val="21"/>
        </w:rPr>
        <w:t> </w:t>
      </w:r>
      <w:r>
        <w:rPr>
          <w:rFonts w:ascii="Trebuchet MS"/>
          <w:w w:val="105"/>
          <w:sz w:val="21"/>
        </w:rPr>
        <w:t>summarily</w:t>
      </w:r>
      <w:r>
        <w:rPr>
          <w:rFonts w:ascii="Trebuchet MS"/>
          <w:spacing w:val="-14"/>
          <w:w w:val="105"/>
          <w:sz w:val="21"/>
        </w:rPr>
        <w:t> </w:t>
      </w:r>
      <w:r>
        <w:rPr>
          <w:rFonts w:ascii="Trebuchet MS"/>
          <w:w w:val="105"/>
          <w:sz w:val="21"/>
        </w:rPr>
        <w:t>or</w:t>
      </w:r>
      <w:r>
        <w:rPr>
          <w:rFonts w:ascii="Trebuchet MS"/>
          <w:spacing w:val="-14"/>
          <w:w w:val="105"/>
          <w:sz w:val="21"/>
        </w:rPr>
        <w:t> </w:t>
      </w:r>
      <w:r>
        <w:rPr>
          <w:rFonts w:ascii="Trebuchet MS"/>
          <w:w w:val="105"/>
          <w:sz w:val="21"/>
        </w:rPr>
        <w:t>include</w:t>
      </w:r>
      <w:r>
        <w:rPr>
          <w:rFonts w:ascii="Trebuchet MS"/>
          <w:spacing w:val="-14"/>
          <w:w w:val="105"/>
          <w:sz w:val="21"/>
        </w:rPr>
        <w:t> </w:t>
      </w:r>
      <w:r>
        <w:rPr>
          <w:rFonts w:ascii="Trebuchet MS"/>
          <w:w w:val="105"/>
          <w:sz w:val="21"/>
        </w:rPr>
        <w:t>certain</w:t>
      </w:r>
      <w:r>
        <w:rPr>
          <w:rFonts w:ascii="Trebuchet MS"/>
          <w:spacing w:val="-14"/>
          <w:w w:val="105"/>
          <w:sz w:val="21"/>
        </w:rPr>
        <w:t> </w:t>
      </w:r>
      <w:r>
        <w:rPr>
          <w:rFonts w:ascii="Trebuchet MS"/>
          <w:w w:val="105"/>
          <w:sz w:val="21"/>
        </w:rPr>
        <w:t>summary</w:t>
      </w:r>
      <w:r>
        <w:rPr>
          <w:rFonts w:ascii="Trebuchet MS"/>
          <w:spacing w:val="-14"/>
          <w:w w:val="105"/>
          <w:sz w:val="21"/>
        </w:rPr>
        <w:t> </w:t>
      </w:r>
      <w:r>
        <w:rPr>
          <w:rFonts w:ascii="Trebuchet MS"/>
          <w:w w:val="105"/>
          <w:sz w:val="21"/>
        </w:rPr>
        <w:t>offences?</w:t>
      </w:r>
    </w:p>
    <w:p>
      <w:pPr>
        <w:pStyle w:val="ListParagraph"/>
        <w:numPr>
          <w:ilvl w:val="2"/>
          <w:numId w:val="137"/>
        </w:numPr>
        <w:tabs>
          <w:tab w:pos="2495" w:val="left" w:leader="none"/>
        </w:tabs>
        <w:spacing w:line="256" w:lineRule="auto" w:before="119" w:after="0"/>
        <w:ind w:left="2494" w:right="1600" w:hanging="340"/>
        <w:jc w:val="left"/>
        <w:rPr>
          <w:rFonts w:ascii="Trebuchet MS" w:hAnsi="Trebuchet MS"/>
          <w:sz w:val="21"/>
        </w:rPr>
      </w:pPr>
      <w:r>
        <w:rPr>
          <w:rFonts w:ascii="Trebuchet MS" w:hAnsi="Trebuchet MS"/>
          <w:w w:val="105"/>
          <w:sz w:val="21"/>
        </w:rPr>
        <w:t>When</w:t>
      </w:r>
      <w:r>
        <w:rPr>
          <w:rFonts w:ascii="Trebuchet MS" w:hAnsi="Trebuchet MS"/>
          <w:spacing w:val="-11"/>
          <w:w w:val="105"/>
          <w:sz w:val="21"/>
        </w:rPr>
        <w:t> </w:t>
      </w:r>
      <w:r>
        <w:rPr>
          <w:rFonts w:ascii="Trebuchet MS" w:hAnsi="Trebuchet MS"/>
          <w:w w:val="105"/>
          <w:sz w:val="21"/>
        </w:rPr>
        <w:t>can</w:t>
      </w:r>
      <w:r>
        <w:rPr>
          <w:rFonts w:ascii="Trebuchet MS" w:hAnsi="Trebuchet MS"/>
          <w:spacing w:val="-10"/>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question</w:t>
      </w:r>
      <w:r>
        <w:rPr>
          <w:rFonts w:ascii="Trebuchet MS" w:hAnsi="Trebuchet MS"/>
          <w:spacing w:val="-10"/>
          <w:w w:val="105"/>
          <w:sz w:val="21"/>
        </w:rPr>
        <w:t> </w:t>
      </w:r>
      <w:r>
        <w:rPr>
          <w:rFonts w:ascii="Trebuchet MS" w:hAnsi="Trebuchet MS"/>
          <w:w w:val="105"/>
          <w:sz w:val="21"/>
        </w:rPr>
        <w:t>of</w:t>
      </w:r>
      <w:r>
        <w:rPr>
          <w:rFonts w:ascii="Trebuchet MS" w:hAnsi="Trebuchet MS"/>
          <w:spacing w:val="-11"/>
          <w:w w:val="105"/>
          <w:sz w:val="21"/>
        </w:rPr>
        <w:t> </w:t>
      </w:r>
      <w:r>
        <w:rPr>
          <w:rFonts w:ascii="Trebuchet MS" w:hAnsi="Trebuchet MS"/>
          <w:w w:val="105"/>
          <w:sz w:val="21"/>
        </w:rPr>
        <w:t>unfitness</w:t>
      </w:r>
      <w:r>
        <w:rPr>
          <w:rFonts w:ascii="Trebuchet MS" w:hAnsi="Trebuchet MS"/>
          <w:spacing w:val="-10"/>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stand</w:t>
      </w:r>
      <w:r>
        <w:rPr>
          <w:rFonts w:ascii="Trebuchet MS" w:hAnsi="Trebuchet MS"/>
          <w:spacing w:val="-10"/>
          <w:w w:val="105"/>
          <w:sz w:val="21"/>
        </w:rPr>
        <w:t> </w:t>
      </w:r>
      <w:r>
        <w:rPr>
          <w:rFonts w:ascii="Trebuchet MS" w:hAnsi="Trebuchet MS"/>
          <w:spacing w:val="-3"/>
          <w:w w:val="105"/>
          <w:sz w:val="21"/>
        </w:rPr>
        <w:t>trial</w:t>
      </w:r>
      <w:r>
        <w:rPr>
          <w:rFonts w:ascii="Trebuchet MS" w:hAnsi="Trebuchet MS"/>
          <w:spacing w:val="-11"/>
          <w:w w:val="105"/>
          <w:sz w:val="21"/>
        </w:rPr>
        <w:t> </w:t>
      </w:r>
      <w:r>
        <w:rPr>
          <w:rFonts w:ascii="Trebuchet MS" w:hAnsi="Trebuchet MS"/>
          <w:w w:val="105"/>
          <w:sz w:val="21"/>
        </w:rPr>
        <w:t>be</w:t>
      </w:r>
      <w:r>
        <w:rPr>
          <w:rFonts w:ascii="Trebuchet MS" w:hAnsi="Trebuchet MS"/>
          <w:spacing w:val="-10"/>
          <w:w w:val="105"/>
          <w:sz w:val="21"/>
        </w:rPr>
        <w:t> </w:t>
      </w:r>
      <w:r>
        <w:rPr>
          <w:rFonts w:ascii="Trebuchet MS" w:hAnsi="Trebuchet MS"/>
          <w:w w:val="105"/>
          <w:sz w:val="21"/>
        </w:rPr>
        <w:t>raised</w:t>
      </w:r>
      <w:r>
        <w:rPr>
          <w:rFonts w:ascii="Trebuchet MS" w:hAnsi="Trebuchet MS"/>
          <w:spacing w:val="-11"/>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w w:val="105"/>
          <w:sz w:val="21"/>
        </w:rPr>
        <w:t>bring</w:t>
      </w:r>
      <w:r>
        <w:rPr>
          <w:rFonts w:ascii="Trebuchet MS" w:hAnsi="Trebuchet MS"/>
          <w:spacing w:val="-11"/>
          <w:w w:val="105"/>
          <w:sz w:val="21"/>
        </w:rPr>
        <w:t> </w:t>
      </w:r>
      <w:r>
        <w:rPr>
          <w:rFonts w:ascii="Trebuchet MS" w:hAnsi="Trebuchet MS"/>
          <w:w w:val="105"/>
          <w:sz w:val="21"/>
        </w:rPr>
        <w:t>it</w:t>
      </w:r>
      <w:r>
        <w:rPr>
          <w:rFonts w:ascii="Trebuchet MS" w:hAnsi="Trebuchet MS"/>
          <w:spacing w:val="-10"/>
          <w:w w:val="105"/>
          <w:sz w:val="21"/>
        </w:rPr>
        <w:t> </w:t>
      </w:r>
      <w:r>
        <w:rPr>
          <w:rFonts w:ascii="Trebuchet MS" w:hAnsi="Trebuchet MS"/>
          <w:w w:val="105"/>
          <w:sz w:val="21"/>
        </w:rPr>
        <w:t>within</w:t>
      </w:r>
      <w:r>
        <w:rPr>
          <w:rFonts w:ascii="Trebuchet MS" w:hAnsi="Trebuchet MS"/>
          <w:spacing w:val="-11"/>
          <w:w w:val="105"/>
          <w:sz w:val="21"/>
        </w:rPr>
        <w:t> </w:t>
      </w:r>
      <w:r>
        <w:rPr>
          <w:rFonts w:ascii="Trebuchet MS" w:hAnsi="Trebuchet MS"/>
          <w:w w:val="105"/>
          <w:sz w:val="21"/>
        </w:rPr>
        <w:t>the Magistrates’ Court’s</w:t>
      </w:r>
      <w:r>
        <w:rPr>
          <w:rFonts w:ascii="Trebuchet MS" w:hAnsi="Trebuchet MS"/>
          <w:spacing w:val="-22"/>
          <w:w w:val="105"/>
          <w:sz w:val="21"/>
        </w:rPr>
        <w:t> </w:t>
      </w:r>
      <w:r>
        <w:rPr>
          <w:rFonts w:ascii="Trebuchet MS" w:hAnsi="Trebuchet MS"/>
          <w:spacing w:val="-3"/>
          <w:w w:val="105"/>
          <w:sz w:val="21"/>
        </w:rPr>
        <w:t>jurisdiction?</w:t>
      </w:r>
    </w:p>
    <w:p>
      <w:pPr>
        <w:pStyle w:val="ListParagraph"/>
        <w:numPr>
          <w:ilvl w:val="2"/>
          <w:numId w:val="137"/>
        </w:numPr>
        <w:tabs>
          <w:tab w:pos="2495" w:val="left" w:leader="none"/>
        </w:tabs>
        <w:spacing w:line="240" w:lineRule="auto" w:before="118" w:after="0"/>
        <w:ind w:left="2494" w:right="0" w:hanging="340"/>
        <w:jc w:val="left"/>
        <w:rPr>
          <w:rFonts w:ascii="Trebuchet MS" w:hAnsi="Trebuchet MS"/>
          <w:sz w:val="21"/>
        </w:rPr>
      </w:pPr>
      <w:r>
        <w:rPr>
          <w:rFonts w:ascii="Trebuchet MS" w:hAnsi="Trebuchet MS"/>
          <w:w w:val="105"/>
          <w:sz w:val="21"/>
        </w:rPr>
        <w:t>What</w:t>
      </w:r>
      <w:r>
        <w:rPr>
          <w:rFonts w:ascii="Trebuchet MS" w:hAnsi="Trebuchet MS"/>
          <w:spacing w:val="-11"/>
          <w:w w:val="105"/>
          <w:sz w:val="21"/>
        </w:rPr>
        <w:t> </w:t>
      </w:r>
      <w:r>
        <w:rPr>
          <w:rFonts w:ascii="Trebuchet MS" w:hAnsi="Trebuchet MS"/>
          <w:w w:val="105"/>
          <w:sz w:val="21"/>
        </w:rPr>
        <w:t>should</w:t>
      </w:r>
      <w:r>
        <w:rPr>
          <w:rFonts w:ascii="Trebuchet MS" w:hAnsi="Trebuchet MS"/>
          <w:spacing w:val="-11"/>
          <w:w w:val="105"/>
          <w:sz w:val="21"/>
        </w:rPr>
        <w:t> </w:t>
      </w:r>
      <w:r>
        <w:rPr>
          <w:rFonts w:ascii="Trebuchet MS" w:hAnsi="Trebuchet MS"/>
          <w:w w:val="105"/>
          <w:sz w:val="21"/>
        </w:rPr>
        <w:t>trigger</w:t>
      </w:r>
      <w:r>
        <w:rPr>
          <w:rFonts w:ascii="Trebuchet MS" w:hAnsi="Trebuchet MS"/>
          <w:spacing w:val="-10"/>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Magistrates’</w:t>
      </w:r>
      <w:r>
        <w:rPr>
          <w:rFonts w:ascii="Trebuchet MS" w:hAnsi="Trebuchet MS"/>
          <w:spacing w:val="-11"/>
          <w:w w:val="105"/>
          <w:sz w:val="21"/>
        </w:rPr>
        <w:t> </w:t>
      </w:r>
      <w:r>
        <w:rPr>
          <w:rFonts w:ascii="Trebuchet MS" w:hAnsi="Trebuchet MS"/>
          <w:w w:val="105"/>
          <w:sz w:val="21"/>
        </w:rPr>
        <w:t>Court’s</w:t>
      </w:r>
      <w:r>
        <w:rPr>
          <w:rFonts w:ascii="Trebuchet MS" w:hAnsi="Trebuchet MS"/>
          <w:spacing w:val="-10"/>
          <w:w w:val="105"/>
          <w:sz w:val="21"/>
        </w:rPr>
        <w:t> </w:t>
      </w:r>
      <w:r>
        <w:rPr>
          <w:rFonts w:ascii="Trebuchet MS" w:hAnsi="Trebuchet MS"/>
          <w:w w:val="105"/>
          <w:sz w:val="21"/>
        </w:rPr>
        <w:t>investigation</w:t>
      </w:r>
      <w:r>
        <w:rPr>
          <w:rFonts w:ascii="Trebuchet MS" w:hAnsi="Trebuchet MS"/>
          <w:spacing w:val="-11"/>
          <w:w w:val="105"/>
          <w:sz w:val="21"/>
        </w:rPr>
        <w:t> </w:t>
      </w:r>
      <w:r>
        <w:rPr>
          <w:rFonts w:ascii="Trebuchet MS" w:hAnsi="Trebuchet MS"/>
          <w:w w:val="105"/>
          <w:sz w:val="21"/>
        </w:rPr>
        <w:t>into</w:t>
      </w:r>
      <w:r>
        <w:rPr>
          <w:rFonts w:ascii="Trebuchet MS" w:hAnsi="Trebuchet MS"/>
          <w:spacing w:val="-11"/>
          <w:w w:val="105"/>
          <w:sz w:val="21"/>
        </w:rPr>
        <w:t> </w:t>
      </w:r>
      <w:r>
        <w:rPr>
          <w:rFonts w:ascii="Trebuchet MS" w:hAnsi="Trebuchet MS"/>
          <w:w w:val="105"/>
          <w:sz w:val="21"/>
        </w:rPr>
        <w:t>unfitness?</w:t>
      </w:r>
    </w:p>
    <w:p>
      <w:pPr>
        <w:pStyle w:val="ListParagraph"/>
        <w:numPr>
          <w:ilvl w:val="2"/>
          <w:numId w:val="137"/>
        </w:numPr>
        <w:tabs>
          <w:tab w:pos="2495" w:val="left" w:leader="none"/>
        </w:tabs>
        <w:spacing w:line="256" w:lineRule="auto" w:before="136" w:after="0"/>
        <w:ind w:left="2494" w:right="2305" w:hanging="340"/>
        <w:jc w:val="left"/>
        <w:rPr>
          <w:rFonts w:ascii="Trebuchet MS" w:hAnsi="Trebuchet MS"/>
          <w:sz w:val="21"/>
        </w:rPr>
      </w:pPr>
      <w:r>
        <w:rPr>
          <w:rFonts w:ascii="Trebuchet MS" w:hAnsi="Trebuchet MS"/>
          <w:w w:val="105"/>
          <w:sz w:val="21"/>
        </w:rPr>
        <w:t>Should</w:t>
      </w:r>
      <w:r>
        <w:rPr>
          <w:rFonts w:ascii="Trebuchet MS" w:hAnsi="Trebuchet MS"/>
          <w:spacing w:val="-15"/>
          <w:w w:val="105"/>
          <w:sz w:val="21"/>
        </w:rPr>
        <w:t> </w:t>
      </w:r>
      <w:r>
        <w:rPr>
          <w:rFonts w:ascii="Trebuchet MS" w:hAnsi="Trebuchet MS"/>
          <w:w w:val="105"/>
          <w:sz w:val="21"/>
        </w:rPr>
        <w:t>the</w:t>
      </w:r>
      <w:r>
        <w:rPr>
          <w:rFonts w:ascii="Trebuchet MS" w:hAnsi="Trebuchet MS"/>
          <w:spacing w:val="-14"/>
          <w:w w:val="105"/>
          <w:sz w:val="21"/>
        </w:rPr>
        <w:t> </w:t>
      </w:r>
      <w:r>
        <w:rPr>
          <w:rFonts w:ascii="Trebuchet MS" w:hAnsi="Trebuchet MS"/>
          <w:w w:val="105"/>
          <w:sz w:val="21"/>
        </w:rPr>
        <w:t>Magistrates’</w:t>
      </w:r>
      <w:r>
        <w:rPr>
          <w:rFonts w:ascii="Trebuchet MS" w:hAnsi="Trebuchet MS"/>
          <w:spacing w:val="-14"/>
          <w:w w:val="105"/>
          <w:sz w:val="21"/>
        </w:rPr>
        <w:t> </w:t>
      </w:r>
      <w:r>
        <w:rPr>
          <w:rFonts w:ascii="Trebuchet MS" w:hAnsi="Trebuchet MS"/>
          <w:w w:val="105"/>
          <w:sz w:val="21"/>
        </w:rPr>
        <w:t>Court</w:t>
      </w:r>
      <w:r>
        <w:rPr>
          <w:rFonts w:ascii="Trebuchet MS" w:hAnsi="Trebuchet MS"/>
          <w:spacing w:val="-15"/>
          <w:w w:val="105"/>
          <w:sz w:val="21"/>
        </w:rPr>
        <w:t> </w:t>
      </w:r>
      <w:r>
        <w:rPr>
          <w:rFonts w:ascii="Trebuchet MS" w:hAnsi="Trebuchet MS"/>
          <w:w w:val="105"/>
          <w:sz w:val="21"/>
        </w:rPr>
        <w:t>retain</w:t>
      </w:r>
      <w:r>
        <w:rPr>
          <w:rFonts w:ascii="Trebuchet MS" w:hAnsi="Trebuchet MS"/>
          <w:spacing w:val="-14"/>
          <w:w w:val="105"/>
          <w:sz w:val="21"/>
        </w:rPr>
        <w:t> </w:t>
      </w:r>
      <w:r>
        <w:rPr>
          <w:rFonts w:ascii="Trebuchet MS" w:hAnsi="Trebuchet MS"/>
          <w:w w:val="105"/>
          <w:sz w:val="21"/>
        </w:rPr>
        <w:t>a</w:t>
      </w:r>
      <w:r>
        <w:rPr>
          <w:rFonts w:ascii="Trebuchet MS" w:hAnsi="Trebuchet MS"/>
          <w:spacing w:val="-14"/>
          <w:w w:val="105"/>
          <w:sz w:val="21"/>
        </w:rPr>
        <w:t> </w:t>
      </w:r>
      <w:r>
        <w:rPr>
          <w:rFonts w:ascii="Trebuchet MS" w:hAnsi="Trebuchet MS"/>
          <w:w w:val="105"/>
          <w:sz w:val="21"/>
        </w:rPr>
        <w:t>discretion</w:t>
      </w:r>
      <w:r>
        <w:rPr>
          <w:rFonts w:ascii="Trebuchet MS" w:hAnsi="Trebuchet MS"/>
          <w:spacing w:val="-15"/>
          <w:w w:val="105"/>
          <w:sz w:val="21"/>
        </w:rPr>
        <w:t> </w:t>
      </w:r>
      <w:r>
        <w:rPr>
          <w:rFonts w:ascii="Trebuchet MS" w:hAnsi="Trebuchet MS"/>
          <w:w w:val="105"/>
          <w:sz w:val="21"/>
        </w:rPr>
        <w:t>not</w:t>
      </w:r>
      <w:r>
        <w:rPr>
          <w:rFonts w:ascii="Trebuchet MS" w:hAnsi="Trebuchet MS"/>
          <w:spacing w:val="-14"/>
          <w:w w:val="105"/>
          <w:sz w:val="21"/>
        </w:rPr>
        <w:t> </w:t>
      </w:r>
      <w:r>
        <w:rPr>
          <w:rFonts w:ascii="Trebuchet MS" w:hAnsi="Trebuchet MS"/>
          <w:w w:val="105"/>
          <w:sz w:val="21"/>
        </w:rPr>
        <w:t>to</w:t>
      </w:r>
      <w:r>
        <w:rPr>
          <w:rFonts w:ascii="Trebuchet MS" w:hAnsi="Trebuchet MS"/>
          <w:spacing w:val="-14"/>
          <w:w w:val="105"/>
          <w:sz w:val="21"/>
        </w:rPr>
        <w:t> </w:t>
      </w:r>
      <w:r>
        <w:rPr>
          <w:rFonts w:ascii="Trebuchet MS" w:hAnsi="Trebuchet MS"/>
          <w:w w:val="105"/>
          <w:sz w:val="21"/>
        </w:rPr>
        <w:t>proceed</w:t>
      </w:r>
      <w:r>
        <w:rPr>
          <w:rFonts w:ascii="Trebuchet MS" w:hAnsi="Trebuchet MS"/>
          <w:spacing w:val="-14"/>
          <w:w w:val="105"/>
          <w:sz w:val="21"/>
        </w:rPr>
        <w:t> </w:t>
      </w:r>
      <w:r>
        <w:rPr>
          <w:rFonts w:ascii="Trebuchet MS" w:hAnsi="Trebuchet MS"/>
          <w:w w:val="105"/>
          <w:sz w:val="21"/>
        </w:rPr>
        <w:t>with</w:t>
      </w:r>
      <w:r>
        <w:rPr>
          <w:rFonts w:ascii="Trebuchet MS" w:hAnsi="Trebuchet MS"/>
          <w:spacing w:val="-15"/>
          <w:w w:val="105"/>
          <w:sz w:val="21"/>
        </w:rPr>
        <w:t> </w:t>
      </w:r>
      <w:r>
        <w:rPr>
          <w:rFonts w:ascii="Trebuchet MS" w:hAnsi="Trebuchet MS"/>
          <w:w w:val="105"/>
          <w:sz w:val="21"/>
        </w:rPr>
        <w:t>the investigation</w:t>
      </w:r>
      <w:r>
        <w:rPr>
          <w:rFonts w:ascii="Trebuchet MS" w:hAnsi="Trebuchet MS"/>
          <w:spacing w:val="-11"/>
          <w:w w:val="105"/>
          <w:sz w:val="21"/>
        </w:rPr>
        <w:t> </w:t>
      </w:r>
      <w:r>
        <w:rPr>
          <w:rFonts w:ascii="Trebuchet MS" w:hAnsi="Trebuchet MS"/>
          <w:w w:val="105"/>
          <w:sz w:val="21"/>
        </w:rPr>
        <w:t>into</w:t>
      </w:r>
      <w:r>
        <w:rPr>
          <w:rFonts w:ascii="Trebuchet MS" w:hAnsi="Trebuchet MS"/>
          <w:spacing w:val="-10"/>
          <w:w w:val="105"/>
          <w:sz w:val="21"/>
        </w:rPr>
        <w:t> </w:t>
      </w:r>
      <w:r>
        <w:rPr>
          <w:rFonts w:ascii="Trebuchet MS" w:hAnsi="Trebuchet MS"/>
          <w:w w:val="105"/>
          <w:sz w:val="21"/>
        </w:rPr>
        <w:t>unfitness</w:t>
      </w:r>
      <w:r>
        <w:rPr>
          <w:rFonts w:ascii="Trebuchet MS" w:hAnsi="Trebuchet MS"/>
          <w:spacing w:val="-11"/>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w w:val="105"/>
          <w:sz w:val="21"/>
        </w:rPr>
        <w:t>stand</w:t>
      </w:r>
      <w:r>
        <w:rPr>
          <w:rFonts w:ascii="Trebuchet MS" w:hAnsi="Trebuchet MS"/>
          <w:spacing w:val="-11"/>
          <w:w w:val="105"/>
          <w:sz w:val="21"/>
        </w:rPr>
        <w:t> </w:t>
      </w:r>
      <w:r>
        <w:rPr>
          <w:rFonts w:ascii="Trebuchet MS" w:hAnsi="Trebuchet MS"/>
          <w:spacing w:val="-3"/>
          <w:w w:val="105"/>
          <w:sz w:val="21"/>
        </w:rPr>
        <w:t>trial?</w:t>
      </w:r>
    </w:p>
    <w:p>
      <w:pPr>
        <w:pStyle w:val="ListParagraph"/>
        <w:numPr>
          <w:ilvl w:val="2"/>
          <w:numId w:val="137"/>
        </w:numPr>
        <w:tabs>
          <w:tab w:pos="2495" w:val="left" w:leader="none"/>
        </w:tabs>
        <w:spacing w:line="256" w:lineRule="auto" w:before="119" w:after="0"/>
        <w:ind w:left="2494" w:right="1710" w:hanging="340"/>
        <w:jc w:val="left"/>
        <w:rPr>
          <w:rFonts w:ascii="Trebuchet MS" w:hAnsi="Trebuchet MS"/>
          <w:sz w:val="21"/>
        </w:rPr>
      </w:pPr>
      <w:r>
        <w:rPr>
          <w:rFonts w:ascii="Trebuchet MS" w:hAnsi="Trebuchet MS"/>
          <w:spacing w:val="-3"/>
          <w:w w:val="105"/>
          <w:sz w:val="21"/>
        </w:rPr>
        <w:t>What</w:t>
      </w:r>
      <w:r>
        <w:rPr>
          <w:rFonts w:ascii="Trebuchet MS" w:hAnsi="Trebuchet MS"/>
          <w:spacing w:val="-13"/>
          <w:w w:val="105"/>
          <w:sz w:val="21"/>
        </w:rPr>
        <w:t> </w:t>
      </w:r>
      <w:r>
        <w:rPr>
          <w:rFonts w:ascii="Trebuchet MS" w:hAnsi="Trebuchet MS"/>
          <w:spacing w:val="-3"/>
          <w:w w:val="105"/>
          <w:sz w:val="21"/>
        </w:rPr>
        <w:t>test</w:t>
      </w:r>
      <w:r>
        <w:rPr>
          <w:rFonts w:ascii="Trebuchet MS" w:hAnsi="Trebuchet MS"/>
          <w:spacing w:val="-12"/>
          <w:w w:val="105"/>
          <w:sz w:val="21"/>
        </w:rPr>
        <w:t> </w:t>
      </w:r>
      <w:r>
        <w:rPr>
          <w:rFonts w:ascii="Trebuchet MS" w:hAnsi="Trebuchet MS"/>
          <w:spacing w:val="-4"/>
          <w:w w:val="105"/>
          <w:sz w:val="21"/>
        </w:rPr>
        <w:t>for</w:t>
      </w:r>
      <w:r>
        <w:rPr>
          <w:rFonts w:ascii="Trebuchet MS" w:hAnsi="Trebuchet MS"/>
          <w:spacing w:val="-12"/>
          <w:w w:val="105"/>
          <w:sz w:val="21"/>
        </w:rPr>
        <w:t> </w:t>
      </w:r>
      <w:r>
        <w:rPr>
          <w:rFonts w:ascii="Trebuchet MS" w:hAnsi="Trebuchet MS"/>
          <w:spacing w:val="-5"/>
          <w:w w:val="105"/>
          <w:sz w:val="21"/>
        </w:rPr>
        <w:t>determining</w:t>
      </w:r>
      <w:r>
        <w:rPr>
          <w:rFonts w:ascii="Trebuchet MS" w:hAnsi="Trebuchet MS"/>
          <w:spacing w:val="-12"/>
          <w:w w:val="105"/>
          <w:sz w:val="21"/>
        </w:rPr>
        <w:t> </w:t>
      </w:r>
      <w:r>
        <w:rPr>
          <w:rFonts w:ascii="Trebuchet MS" w:hAnsi="Trebuchet MS"/>
          <w:spacing w:val="-4"/>
          <w:w w:val="105"/>
          <w:sz w:val="21"/>
        </w:rPr>
        <w:t>unfitness</w:t>
      </w:r>
      <w:r>
        <w:rPr>
          <w:rFonts w:ascii="Trebuchet MS" w:hAnsi="Trebuchet MS"/>
          <w:spacing w:val="-12"/>
          <w:w w:val="105"/>
          <w:sz w:val="21"/>
        </w:rPr>
        <w:t> </w:t>
      </w:r>
      <w:r>
        <w:rPr>
          <w:rFonts w:ascii="Trebuchet MS" w:hAnsi="Trebuchet MS"/>
          <w:spacing w:val="-4"/>
          <w:w w:val="105"/>
          <w:sz w:val="21"/>
        </w:rPr>
        <w:t>to</w:t>
      </w:r>
      <w:r>
        <w:rPr>
          <w:rFonts w:ascii="Trebuchet MS" w:hAnsi="Trebuchet MS"/>
          <w:spacing w:val="-12"/>
          <w:w w:val="105"/>
          <w:sz w:val="21"/>
        </w:rPr>
        <w:t> </w:t>
      </w:r>
      <w:r>
        <w:rPr>
          <w:rFonts w:ascii="Trebuchet MS" w:hAnsi="Trebuchet MS"/>
          <w:spacing w:val="-3"/>
          <w:w w:val="105"/>
          <w:sz w:val="21"/>
        </w:rPr>
        <w:t>stand</w:t>
      </w:r>
      <w:r>
        <w:rPr>
          <w:rFonts w:ascii="Trebuchet MS" w:hAnsi="Trebuchet MS"/>
          <w:spacing w:val="-12"/>
          <w:w w:val="105"/>
          <w:sz w:val="21"/>
        </w:rPr>
        <w:t> </w:t>
      </w:r>
      <w:r>
        <w:rPr>
          <w:rFonts w:ascii="Trebuchet MS" w:hAnsi="Trebuchet MS"/>
          <w:spacing w:val="-5"/>
          <w:w w:val="105"/>
          <w:sz w:val="21"/>
        </w:rPr>
        <w:t>trial</w:t>
      </w:r>
      <w:r>
        <w:rPr>
          <w:rFonts w:ascii="Trebuchet MS" w:hAnsi="Trebuchet MS"/>
          <w:spacing w:val="-12"/>
          <w:w w:val="105"/>
          <w:sz w:val="21"/>
        </w:rPr>
        <w:t> </w:t>
      </w:r>
      <w:r>
        <w:rPr>
          <w:rFonts w:ascii="Trebuchet MS" w:hAnsi="Trebuchet MS"/>
          <w:spacing w:val="-5"/>
          <w:w w:val="105"/>
          <w:sz w:val="21"/>
        </w:rPr>
        <w:t>should</w:t>
      </w:r>
      <w:r>
        <w:rPr>
          <w:rFonts w:ascii="Trebuchet MS" w:hAnsi="Trebuchet MS"/>
          <w:spacing w:val="-12"/>
          <w:w w:val="105"/>
          <w:sz w:val="21"/>
        </w:rPr>
        <w:t> </w:t>
      </w:r>
      <w:r>
        <w:rPr>
          <w:rFonts w:ascii="Trebuchet MS" w:hAnsi="Trebuchet MS"/>
          <w:spacing w:val="-4"/>
          <w:w w:val="105"/>
          <w:sz w:val="21"/>
        </w:rPr>
        <w:t>apply</w:t>
      </w:r>
      <w:r>
        <w:rPr>
          <w:rFonts w:ascii="Trebuchet MS" w:hAnsi="Trebuchet MS"/>
          <w:spacing w:val="-13"/>
          <w:w w:val="105"/>
          <w:sz w:val="21"/>
        </w:rPr>
        <w:t> </w:t>
      </w:r>
      <w:r>
        <w:rPr>
          <w:rFonts w:ascii="Trebuchet MS" w:hAnsi="Trebuchet MS"/>
          <w:spacing w:val="-3"/>
          <w:w w:val="105"/>
          <w:sz w:val="21"/>
        </w:rPr>
        <w:t>in</w:t>
      </w:r>
      <w:r>
        <w:rPr>
          <w:rFonts w:ascii="Trebuchet MS" w:hAnsi="Trebuchet MS"/>
          <w:spacing w:val="-12"/>
          <w:w w:val="105"/>
          <w:sz w:val="21"/>
        </w:rPr>
        <w:t> </w:t>
      </w:r>
      <w:r>
        <w:rPr>
          <w:rFonts w:ascii="Trebuchet MS" w:hAnsi="Trebuchet MS"/>
          <w:spacing w:val="-4"/>
          <w:w w:val="105"/>
          <w:sz w:val="21"/>
        </w:rPr>
        <w:t>the</w:t>
      </w:r>
      <w:r>
        <w:rPr>
          <w:rFonts w:ascii="Trebuchet MS" w:hAnsi="Trebuchet MS"/>
          <w:spacing w:val="-12"/>
          <w:w w:val="105"/>
          <w:sz w:val="21"/>
        </w:rPr>
        <w:t> </w:t>
      </w:r>
      <w:r>
        <w:rPr>
          <w:rFonts w:ascii="Trebuchet MS" w:hAnsi="Trebuchet MS"/>
          <w:spacing w:val="-5"/>
          <w:w w:val="105"/>
          <w:sz w:val="21"/>
        </w:rPr>
        <w:t>Magistrates’ </w:t>
      </w:r>
      <w:r>
        <w:rPr>
          <w:rFonts w:ascii="Trebuchet MS" w:hAnsi="Trebuchet MS"/>
          <w:spacing w:val="-4"/>
          <w:w w:val="105"/>
          <w:sz w:val="21"/>
        </w:rPr>
        <w:t>Court?</w:t>
      </w:r>
    </w:p>
    <w:p>
      <w:pPr>
        <w:pStyle w:val="ListParagraph"/>
        <w:numPr>
          <w:ilvl w:val="1"/>
          <w:numId w:val="137"/>
        </w:numPr>
        <w:tabs>
          <w:tab w:pos="2154" w:val="left" w:leader="none"/>
          <w:tab w:pos="2155" w:val="left" w:leader="none"/>
        </w:tabs>
        <w:spacing w:line="256" w:lineRule="auto" w:before="196" w:after="0"/>
        <w:ind w:left="2154" w:right="2313" w:hanging="567"/>
        <w:jc w:val="left"/>
        <w:rPr>
          <w:rFonts w:ascii="Trebuchet MS" w:hAnsi="Trebuchet MS"/>
          <w:sz w:val="21"/>
        </w:rPr>
      </w:pPr>
      <w:r>
        <w:rPr>
          <w:rFonts w:ascii="Trebuchet MS" w:hAnsi="Trebuchet MS"/>
          <w:w w:val="105"/>
          <w:sz w:val="21"/>
        </w:rPr>
        <w:t>What</w:t>
      </w:r>
      <w:r>
        <w:rPr>
          <w:rFonts w:ascii="Trebuchet MS" w:hAnsi="Trebuchet MS"/>
          <w:spacing w:val="-13"/>
          <w:w w:val="105"/>
          <w:sz w:val="21"/>
        </w:rPr>
        <w:t> </w:t>
      </w:r>
      <w:r>
        <w:rPr>
          <w:rFonts w:ascii="Trebuchet MS" w:hAnsi="Trebuchet MS"/>
          <w:w w:val="105"/>
          <w:sz w:val="21"/>
        </w:rPr>
        <w:t>are</w:t>
      </w:r>
      <w:r>
        <w:rPr>
          <w:rFonts w:ascii="Trebuchet MS" w:hAnsi="Trebuchet MS"/>
          <w:spacing w:val="-12"/>
          <w:w w:val="105"/>
          <w:sz w:val="21"/>
        </w:rPr>
        <w:t> </w:t>
      </w:r>
      <w:r>
        <w:rPr>
          <w:rFonts w:ascii="Trebuchet MS" w:hAnsi="Trebuchet MS"/>
          <w:w w:val="105"/>
          <w:sz w:val="21"/>
        </w:rPr>
        <w:t>the</w:t>
      </w:r>
      <w:r>
        <w:rPr>
          <w:rFonts w:ascii="Trebuchet MS" w:hAnsi="Trebuchet MS"/>
          <w:spacing w:val="-13"/>
          <w:w w:val="105"/>
          <w:sz w:val="21"/>
        </w:rPr>
        <w:t> </w:t>
      </w:r>
      <w:r>
        <w:rPr>
          <w:rFonts w:ascii="Trebuchet MS" w:hAnsi="Trebuchet MS"/>
          <w:w w:val="105"/>
          <w:sz w:val="21"/>
        </w:rPr>
        <w:t>cost</w:t>
      </w:r>
      <w:r>
        <w:rPr>
          <w:rFonts w:ascii="Trebuchet MS" w:hAnsi="Trebuchet MS"/>
          <w:spacing w:val="-12"/>
          <w:w w:val="105"/>
          <w:sz w:val="21"/>
        </w:rPr>
        <w:t> </w:t>
      </w:r>
      <w:r>
        <w:rPr>
          <w:rFonts w:ascii="Trebuchet MS" w:hAnsi="Trebuchet MS"/>
          <w:w w:val="105"/>
          <w:sz w:val="21"/>
        </w:rPr>
        <w:t>implications</w:t>
      </w:r>
      <w:r>
        <w:rPr>
          <w:rFonts w:ascii="Trebuchet MS" w:hAnsi="Trebuchet MS"/>
          <w:spacing w:val="-13"/>
          <w:w w:val="105"/>
          <w:sz w:val="21"/>
        </w:rPr>
        <w:t> </w:t>
      </w:r>
      <w:r>
        <w:rPr>
          <w:rFonts w:ascii="Trebuchet MS" w:hAnsi="Trebuchet MS"/>
          <w:w w:val="105"/>
          <w:sz w:val="21"/>
        </w:rPr>
        <w:t>of</w:t>
      </w:r>
      <w:r>
        <w:rPr>
          <w:rFonts w:ascii="Trebuchet MS" w:hAnsi="Trebuchet MS"/>
          <w:spacing w:val="-12"/>
          <w:w w:val="105"/>
          <w:sz w:val="21"/>
        </w:rPr>
        <w:t> </w:t>
      </w:r>
      <w:r>
        <w:rPr>
          <w:rFonts w:ascii="Trebuchet MS" w:hAnsi="Trebuchet MS"/>
          <w:w w:val="105"/>
          <w:sz w:val="21"/>
        </w:rPr>
        <w:t>giving</w:t>
      </w:r>
      <w:r>
        <w:rPr>
          <w:rFonts w:ascii="Trebuchet MS" w:hAnsi="Trebuchet MS"/>
          <w:spacing w:val="-12"/>
          <w:w w:val="105"/>
          <w:sz w:val="21"/>
        </w:rPr>
        <w:t> </w:t>
      </w:r>
      <w:r>
        <w:rPr>
          <w:rFonts w:ascii="Trebuchet MS" w:hAnsi="Trebuchet MS"/>
          <w:w w:val="105"/>
          <w:sz w:val="21"/>
        </w:rPr>
        <w:t>the</w:t>
      </w:r>
      <w:r>
        <w:rPr>
          <w:rFonts w:ascii="Trebuchet MS" w:hAnsi="Trebuchet MS"/>
          <w:spacing w:val="-13"/>
          <w:w w:val="105"/>
          <w:sz w:val="21"/>
        </w:rPr>
        <w:t> </w:t>
      </w:r>
      <w:r>
        <w:rPr>
          <w:rFonts w:ascii="Trebuchet MS" w:hAnsi="Trebuchet MS"/>
          <w:w w:val="105"/>
          <w:sz w:val="21"/>
        </w:rPr>
        <w:t>Magistrates’</w:t>
      </w:r>
      <w:r>
        <w:rPr>
          <w:rFonts w:ascii="Trebuchet MS" w:hAnsi="Trebuchet MS"/>
          <w:spacing w:val="-12"/>
          <w:w w:val="105"/>
          <w:sz w:val="21"/>
        </w:rPr>
        <w:t> </w:t>
      </w:r>
      <w:r>
        <w:rPr>
          <w:rFonts w:ascii="Trebuchet MS" w:hAnsi="Trebuchet MS"/>
          <w:w w:val="105"/>
          <w:sz w:val="21"/>
        </w:rPr>
        <w:t>Court</w:t>
      </w:r>
      <w:r>
        <w:rPr>
          <w:rFonts w:ascii="Trebuchet MS" w:hAnsi="Trebuchet MS"/>
          <w:spacing w:val="-13"/>
          <w:w w:val="105"/>
          <w:sz w:val="21"/>
        </w:rPr>
        <w:t> </w:t>
      </w:r>
      <w:r>
        <w:rPr>
          <w:rFonts w:ascii="Trebuchet MS" w:hAnsi="Trebuchet MS"/>
          <w:w w:val="105"/>
          <w:sz w:val="21"/>
        </w:rPr>
        <w:t>the</w:t>
      </w:r>
      <w:r>
        <w:rPr>
          <w:rFonts w:ascii="Trebuchet MS" w:hAnsi="Trebuchet MS"/>
          <w:spacing w:val="-12"/>
          <w:w w:val="105"/>
          <w:sz w:val="21"/>
        </w:rPr>
        <w:t> </w:t>
      </w:r>
      <w:r>
        <w:rPr>
          <w:rFonts w:ascii="Trebuchet MS" w:hAnsi="Trebuchet MS"/>
          <w:w w:val="105"/>
          <w:sz w:val="21"/>
        </w:rPr>
        <w:t>power</w:t>
      </w:r>
      <w:r>
        <w:rPr>
          <w:rFonts w:ascii="Trebuchet MS" w:hAnsi="Trebuchet MS"/>
          <w:spacing w:val="-13"/>
          <w:w w:val="105"/>
          <w:sz w:val="21"/>
        </w:rPr>
        <w:t> </w:t>
      </w:r>
      <w:r>
        <w:rPr>
          <w:rFonts w:ascii="Trebuchet MS" w:hAnsi="Trebuchet MS"/>
          <w:w w:val="105"/>
          <w:sz w:val="21"/>
        </w:rPr>
        <w:t>to determine unfitness to stand</w:t>
      </w:r>
      <w:r>
        <w:rPr>
          <w:rFonts w:ascii="Trebuchet MS" w:hAnsi="Trebuchet MS"/>
          <w:spacing w:val="-42"/>
          <w:w w:val="105"/>
          <w:sz w:val="21"/>
        </w:rPr>
        <w:t> </w:t>
      </w:r>
      <w:r>
        <w:rPr>
          <w:rFonts w:ascii="Trebuchet MS" w:hAnsi="Trebuchet MS"/>
          <w:spacing w:val="-3"/>
          <w:w w:val="105"/>
          <w:sz w:val="21"/>
        </w:rPr>
        <w:t>trial?</w:t>
      </w:r>
    </w:p>
    <w:p>
      <w:pPr>
        <w:pStyle w:val="BodyText"/>
        <w:spacing w:before="3"/>
        <w:rPr>
          <w:rFonts w:ascii="Trebuchet MS"/>
          <w:sz w:val="27"/>
        </w:rPr>
      </w:pPr>
    </w:p>
    <w:p>
      <w:pPr>
        <w:pStyle w:val="ListParagraph"/>
        <w:numPr>
          <w:ilvl w:val="1"/>
          <w:numId w:val="137"/>
        </w:numPr>
        <w:tabs>
          <w:tab w:pos="2155" w:val="left" w:leader="none"/>
        </w:tabs>
        <w:spacing w:line="256" w:lineRule="auto" w:before="0" w:after="0"/>
        <w:ind w:left="2154" w:right="1756" w:hanging="567"/>
        <w:jc w:val="both"/>
        <w:rPr>
          <w:rFonts w:ascii="Trebuchet MS" w:hAnsi="Trebuchet MS"/>
          <w:sz w:val="21"/>
        </w:rPr>
      </w:pPr>
      <w:r>
        <w:rPr>
          <w:rFonts w:ascii="Trebuchet MS" w:hAnsi="Trebuchet MS"/>
          <w:w w:val="105"/>
          <w:sz w:val="21"/>
        </w:rPr>
        <w:t>Is</w:t>
      </w:r>
      <w:r>
        <w:rPr>
          <w:rFonts w:ascii="Trebuchet MS" w:hAnsi="Trebuchet MS"/>
          <w:spacing w:val="-15"/>
          <w:w w:val="105"/>
          <w:sz w:val="21"/>
        </w:rPr>
        <w:t> </w:t>
      </w:r>
      <w:r>
        <w:rPr>
          <w:rFonts w:ascii="Trebuchet MS" w:hAnsi="Trebuchet MS"/>
          <w:w w:val="105"/>
          <w:sz w:val="21"/>
        </w:rPr>
        <w:t>a</w:t>
      </w:r>
      <w:r>
        <w:rPr>
          <w:rFonts w:ascii="Trebuchet MS" w:hAnsi="Trebuchet MS"/>
          <w:spacing w:val="-14"/>
          <w:w w:val="105"/>
          <w:sz w:val="21"/>
        </w:rPr>
        <w:t> </w:t>
      </w:r>
      <w:r>
        <w:rPr>
          <w:rFonts w:ascii="Trebuchet MS" w:hAnsi="Trebuchet MS"/>
          <w:w w:val="105"/>
          <w:sz w:val="21"/>
        </w:rPr>
        <w:t>broad,</w:t>
      </w:r>
      <w:r>
        <w:rPr>
          <w:rFonts w:ascii="Trebuchet MS" w:hAnsi="Trebuchet MS"/>
          <w:spacing w:val="-14"/>
          <w:w w:val="105"/>
          <w:sz w:val="21"/>
        </w:rPr>
        <w:t> </w:t>
      </w:r>
      <w:r>
        <w:rPr>
          <w:rFonts w:ascii="Trebuchet MS" w:hAnsi="Trebuchet MS"/>
          <w:w w:val="105"/>
          <w:sz w:val="21"/>
        </w:rPr>
        <w:t>discretionary</w:t>
      </w:r>
      <w:r>
        <w:rPr>
          <w:rFonts w:ascii="Trebuchet MS" w:hAnsi="Trebuchet MS"/>
          <w:spacing w:val="-14"/>
          <w:w w:val="105"/>
          <w:sz w:val="21"/>
        </w:rPr>
        <w:t> </w:t>
      </w:r>
      <w:r>
        <w:rPr>
          <w:rFonts w:ascii="Trebuchet MS" w:hAnsi="Trebuchet MS"/>
          <w:w w:val="105"/>
          <w:sz w:val="21"/>
        </w:rPr>
        <w:t>power</w:t>
      </w:r>
      <w:r>
        <w:rPr>
          <w:rFonts w:ascii="Trebuchet MS" w:hAnsi="Trebuchet MS"/>
          <w:spacing w:val="-14"/>
          <w:w w:val="105"/>
          <w:sz w:val="21"/>
        </w:rPr>
        <w:t> </w:t>
      </w:r>
      <w:r>
        <w:rPr>
          <w:rFonts w:ascii="Trebuchet MS" w:hAnsi="Trebuchet MS"/>
          <w:w w:val="105"/>
          <w:sz w:val="21"/>
        </w:rPr>
        <w:t>to</w:t>
      </w:r>
      <w:r>
        <w:rPr>
          <w:rFonts w:ascii="Trebuchet MS" w:hAnsi="Trebuchet MS"/>
          <w:spacing w:val="-15"/>
          <w:w w:val="105"/>
          <w:sz w:val="21"/>
        </w:rPr>
        <w:t> </w:t>
      </w:r>
      <w:r>
        <w:rPr>
          <w:rFonts w:ascii="Trebuchet MS" w:hAnsi="Trebuchet MS"/>
          <w:spacing w:val="-3"/>
          <w:w w:val="105"/>
          <w:sz w:val="21"/>
        </w:rPr>
        <w:t>make</w:t>
      </w:r>
      <w:r>
        <w:rPr>
          <w:rFonts w:ascii="Trebuchet MS" w:hAnsi="Trebuchet MS"/>
          <w:spacing w:val="-14"/>
          <w:w w:val="105"/>
          <w:sz w:val="21"/>
        </w:rPr>
        <w:t> </w:t>
      </w:r>
      <w:r>
        <w:rPr>
          <w:rFonts w:ascii="Trebuchet MS" w:hAnsi="Trebuchet MS"/>
          <w:w w:val="105"/>
          <w:sz w:val="21"/>
        </w:rPr>
        <w:t>orders</w:t>
      </w:r>
      <w:r>
        <w:rPr>
          <w:rFonts w:ascii="Trebuchet MS" w:hAnsi="Trebuchet MS"/>
          <w:spacing w:val="-14"/>
          <w:w w:val="105"/>
          <w:sz w:val="21"/>
        </w:rPr>
        <w:t> </w:t>
      </w:r>
      <w:r>
        <w:rPr>
          <w:rFonts w:ascii="Trebuchet MS" w:hAnsi="Trebuchet MS"/>
          <w:w w:val="105"/>
          <w:sz w:val="21"/>
        </w:rPr>
        <w:t>in</w:t>
      </w:r>
      <w:r>
        <w:rPr>
          <w:rFonts w:ascii="Trebuchet MS" w:hAnsi="Trebuchet MS"/>
          <w:spacing w:val="-14"/>
          <w:w w:val="105"/>
          <w:sz w:val="21"/>
        </w:rPr>
        <w:t> </w:t>
      </w:r>
      <w:r>
        <w:rPr>
          <w:rFonts w:ascii="Trebuchet MS" w:hAnsi="Trebuchet MS"/>
          <w:w w:val="105"/>
          <w:sz w:val="21"/>
        </w:rPr>
        <w:t>relation</w:t>
      </w:r>
      <w:r>
        <w:rPr>
          <w:rFonts w:ascii="Trebuchet MS" w:hAnsi="Trebuchet MS"/>
          <w:spacing w:val="-14"/>
          <w:w w:val="105"/>
          <w:sz w:val="21"/>
        </w:rPr>
        <w:t> </w:t>
      </w:r>
      <w:r>
        <w:rPr>
          <w:rFonts w:ascii="Trebuchet MS" w:hAnsi="Trebuchet MS"/>
          <w:w w:val="105"/>
          <w:sz w:val="21"/>
        </w:rPr>
        <w:t>to</w:t>
      </w:r>
      <w:r>
        <w:rPr>
          <w:rFonts w:ascii="Trebuchet MS" w:hAnsi="Trebuchet MS"/>
          <w:spacing w:val="-15"/>
          <w:w w:val="105"/>
          <w:sz w:val="21"/>
        </w:rPr>
        <w:t> </w:t>
      </w:r>
      <w:r>
        <w:rPr>
          <w:rFonts w:ascii="Trebuchet MS" w:hAnsi="Trebuchet MS"/>
          <w:w w:val="105"/>
          <w:sz w:val="21"/>
        </w:rPr>
        <w:t>people</w:t>
      </w:r>
      <w:r>
        <w:rPr>
          <w:rFonts w:ascii="Trebuchet MS" w:hAnsi="Trebuchet MS"/>
          <w:spacing w:val="-14"/>
          <w:w w:val="105"/>
          <w:sz w:val="21"/>
        </w:rPr>
        <w:t> </w:t>
      </w:r>
      <w:r>
        <w:rPr>
          <w:rFonts w:ascii="Trebuchet MS" w:hAnsi="Trebuchet MS"/>
          <w:w w:val="105"/>
          <w:sz w:val="21"/>
        </w:rPr>
        <w:t>with</w:t>
      </w:r>
      <w:r>
        <w:rPr>
          <w:rFonts w:ascii="Trebuchet MS" w:hAnsi="Trebuchet MS"/>
          <w:spacing w:val="-14"/>
          <w:w w:val="105"/>
          <w:sz w:val="21"/>
        </w:rPr>
        <w:t> </w:t>
      </w:r>
      <w:r>
        <w:rPr>
          <w:rFonts w:ascii="Trebuchet MS" w:hAnsi="Trebuchet MS"/>
          <w:w w:val="105"/>
          <w:sz w:val="21"/>
        </w:rPr>
        <w:t>a</w:t>
      </w:r>
      <w:r>
        <w:rPr>
          <w:rFonts w:ascii="Trebuchet MS" w:hAnsi="Trebuchet MS"/>
          <w:spacing w:val="-14"/>
          <w:w w:val="105"/>
          <w:sz w:val="21"/>
        </w:rPr>
        <w:t> </w:t>
      </w:r>
      <w:r>
        <w:rPr>
          <w:rFonts w:ascii="Trebuchet MS" w:hAnsi="Trebuchet MS"/>
          <w:w w:val="105"/>
          <w:sz w:val="21"/>
        </w:rPr>
        <w:t>mental illness,</w:t>
      </w:r>
      <w:r>
        <w:rPr>
          <w:rFonts w:ascii="Trebuchet MS" w:hAnsi="Trebuchet MS"/>
          <w:spacing w:val="-28"/>
          <w:w w:val="105"/>
          <w:sz w:val="21"/>
        </w:rPr>
        <w:t> </w:t>
      </w:r>
      <w:r>
        <w:rPr>
          <w:rFonts w:ascii="Trebuchet MS" w:hAnsi="Trebuchet MS"/>
          <w:w w:val="105"/>
          <w:sz w:val="21"/>
        </w:rPr>
        <w:t>intellectual</w:t>
      </w:r>
      <w:r>
        <w:rPr>
          <w:rFonts w:ascii="Trebuchet MS" w:hAnsi="Trebuchet MS"/>
          <w:spacing w:val="-27"/>
          <w:w w:val="105"/>
          <w:sz w:val="21"/>
        </w:rPr>
        <w:t> </w:t>
      </w:r>
      <w:r>
        <w:rPr>
          <w:rFonts w:ascii="Trebuchet MS" w:hAnsi="Trebuchet MS"/>
          <w:w w:val="105"/>
          <w:sz w:val="21"/>
        </w:rPr>
        <w:t>disability</w:t>
      </w:r>
      <w:r>
        <w:rPr>
          <w:rFonts w:ascii="Trebuchet MS" w:hAnsi="Trebuchet MS"/>
          <w:spacing w:val="-28"/>
          <w:w w:val="105"/>
          <w:sz w:val="21"/>
        </w:rPr>
        <w:t> </w:t>
      </w:r>
      <w:r>
        <w:rPr>
          <w:rFonts w:ascii="Trebuchet MS" w:hAnsi="Trebuchet MS"/>
          <w:w w:val="105"/>
          <w:sz w:val="21"/>
        </w:rPr>
        <w:t>or</w:t>
      </w:r>
      <w:r>
        <w:rPr>
          <w:rFonts w:ascii="Trebuchet MS" w:hAnsi="Trebuchet MS"/>
          <w:spacing w:val="-27"/>
          <w:w w:val="105"/>
          <w:sz w:val="21"/>
        </w:rPr>
        <w:t> </w:t>
      </w:r>
      <w:r>
        <w:rPr>
          <w:rFonts w:ascii="Trebuchet MS" w:hAnsi="Trebuchet MS"/>
          <w:w w:val="105"/>
          <w:sz w:val="21"/>
        </w:rPr>
        <w:t>cognitive</w:t>
      </w:r>
      <w:r>
        <w:rPr>
          <w:rFonts w:ascii="Trebuchet MS" w:hAnsi="Trebuchet MS"/>
          <w:spacing w:val="-28"/>
          <w:w w:val="105"/>
          <w:sz w:val="21"/>
        </w:rPr>
        <w:t> </w:t>
      </w:r>
      <w:r>
        <w:rPr>
          <w:rFonts w:ascii="Trebuchet MS" w:hAnsi="Trebuchet MS"/>
          <w:w w:val="105"/>
          <w:sz w:val="21"/>
        </w:rPr>
        <w:t>impairment</w:t>
      </w:r>
      <w:r>
        <w:rPr>
          <w:rFonts w:ascii="Trebuchet MS" w:hAnsi="Trebuchet MS"/>
          <w:spacing w:val="-27"/>
          <w:w w:val="105"/>
          <w:sz w:val="21"/>
        </w:rPr>
        <w:t> </w:t>
      </w:r>
      <w:r>
        <w:rPr>
          <w:rFonts w:ascii="Trebuchet MS" w:hAnsi="Trebuchet MS"/>
          <w:w w:val="105"/>
          <w:sz w:val="21"/>
        </w:rPr>
        <w:t>a</w:t>
      </w:r>
      <w:r>
        <w:rPr>
          <w:rFonts w:ascii="Trebuchet MS" w:hAnsi="Trebuchet MS"/>
          <w:spacing w:val="-27"/>
          <w:w w:val="105"/>
          <w:sz w:val="21"/>
        </w:rPr>
        <w:t> </w:t>
      </w:r>
      <w:r>
        <w:rPr>
          <w:rFonts w:ascii="Trebuchet MS" w:hAnsi="Trebuchet MS"/>
          <w:w w:val="105"/>
          <w:sz w:val="21"/>
        </w:rPr>
        <w:t>better</w:t>
      </w:r>
      <w:r>
        <w:rPr>
          <w:rFonts w:ascii="Trebuchet MS" w:hAnsi="Trebuchet MS"/>
          <w:spacing w:val="-28"/>
          <w:w w:val="105"/>
          <w:sz w:val="21"/>
        </w:rPr>
        <w:t> </w:t>
      </w:r>
      <w:r>
        <w:rPr>
          <w:rFonts w:ascii="Trebuchet MS" w:hAnsi="Trebuchet MS"/>
          <w:spacing w:val="-3"/>
          <w:w w:val="105"/>
          <w:sz w:val="21"/>
        </w:rPr>
        <w:t>alternative</w:t>
      </w:r>
      <w:r>
        <w:rPr>
          <w:rFonts w:ascii="Trebuchet MS" w:hAnsi="Trebuchet MS"/>
          <w:spacing w:val="-27"/>
          <w:w w:val="105"/>
          <w:sz w:val="21"/>
        </w:rPr>
        <w:t> </w:t>
      </w:r>
      <w:r>
        <w:rPr>
          <w:rFonts w:ascii="Trebuchet MS" w:hAnsi="Trebuchet MS"/>
          <w:w w:val="105"/>
          <w:sz w:val="21"/>
        </w:rPr>
        <w:t>to</w:t>
      </w:r>
      <w:r>
        <w:rPr>
          <w:rFonts w:ascii="Trebuchet MS" w:hAnsi="Trebuchet MS"/>
          <w:spacing w:val="-28"/>
          <w:w w:val="105"/>
          <w:sz w:val="21"/>
        </w:rPr>
        <w:t> </w:t>
      </w:r>
      <w:r>
        <w:rPr>
          <w:rFonts w:ascii="Trebuchet MS" w:hAnsi="Trebuchet MS"/>
          <w:w w:val="105"/>
          <w:sz w:val="21"/>
        </w:rPr>
        <w:t>giving the</w:t>
      </w:r>
      <w:r>
        <w:rPr>
          <w:rFonts w:ascii="Trebuchet MS" w:hAnsi="Trebuchet MS"/>
          <w:spacing w:val="-12"/>
          <w:w w:val="105"/>
          <w:sz w:val="21"/>
        </w:rPr>
        <w:t> </w:t>
      </w:r>
      <w:r>
        <w:rPr>
          <w:rFonts w:ascii="Trebuchet MS" w:hAnsi="Trebuchet MS"/>
          <w:w w:val="105"/>
          <w:sz w:val="21"/>
        </w:rPr>
        <w:t>Magistrates’</w:t>
      </w:r>
      <w:r>
        <w:rPr>
          <w:rFonts w:ascii="Trebuchet MS" w:hAnsi="Trebuchet MS"/>
          <w:spacing w:val="-11"/>
          <w:w w:val="105"/>
          <w:sz w:val="21"/>
        </w:rPr>
        <w:t> </w:t>
      </w:r>
      <w:r>
        <w:rPr>
          <w:rFonts w:ascii="Trebuchet MS" w:hAnsi="Trebuchet MS"/>
          <w:w w:val="105"/>
          <w:sz w:val="21"/>
        </w:rPr>
        <w:t>Court</w:t>
      </w:r>
      <w:r>
        <w:rPr>
          <w:rFonts w:ascii="Trebuchet MS" w:hAnsi="Trebuchet MS"/>
          <w:spacing w:val="-11"/>
          <w:w w:val="105"/>
          <w:sz w:val="21"/>
        </w:rPr>
        <w:t> </w:t>
      </w:r>
      <w:r>
        <w:rPr>
          <w:rFonts w:ascii="Trebuchet MS" w:hAnsi="Trebuchet MS"/>
          <w:w w:val="105"/>
          <w:sz w:val="21"/>
        </w:rPr>
        <w:t>an</w:t>
      </w:r>
      <w:r>
        <w:rPr>
          <w:rFonts w:ascii="Trebuchet MS" w:hAnsi="Trebuchet MS"/>
          <w:spacing w:val="-11"/>
          <w:w w:val="105"/>
          <w:sz w:val="21"/>
        </w:rPr>
        <w:t> </w:t>
      </w:r>
      <w:r>
        <w:rPr>
          <w:rFonts w:ascii="Trebuchet MS" w:hAnsi="Trebuchet MS"/>
          <w:w w:val="105"/>
          <w:sz w:val="21"/>
        </w:rPr>
        <w:t>express</w:t>
      </w:r>
      <w:r>
        <w:rPr>
          <w:rFonts w:ascii="Trebuchet MS" w:hAnsi="Trebuchet MS"/>
          <w:spacing w:val="-11"/>
          <w:w w:val="105"/>
          <w:sz w:val="21"/>
        </w:rPr>
        <w:t> </w:t>
      </w:r>
      <w:r>
        <w:rPr>
          <w:rFonts w:ascii="Trebuchet MS" w:hAnsi="Trebuchet MS"/>
          <w:w w:val="105"/>
          <w:sz w:val="21"/>
        </w:rPr>
        <w:t>power</w:t>
      </w:r>
      <w:r>
        <w:rPr>
          <w:rFonts w:ascii="Trebuchet MS" w:hAnsi="Trebuchet MS"/>
          <w:spacing w:val="-12"/>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determine</w:t>
      </w:r>
      <w:r>
        <w:rPr>
          <w:rFonts w:ascii="Trebuchet MS" w:hAnsi="Trebuchet MS"/>
          <w:spacing w:val="-11"/>
          <w:w w:val="105"/>
          <w:sz w:val="21"/>
        </w:rPr>
        <w:t> </w:t>
      </w:r>
      <w:r>
        <w:rPr>
          <w:rFonts w:ascii="Trebuchet MS" w:hAnsi="Trebuchet MS"/>
          <w:w w:val="105"/>
          <w:sz w:val="21"/>
        </w:rPr>
        <w:t>unfitness?</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884" w:hanging="567"/>
        <w:jc w:val="left"/>
        <w:rPr>
          <w:rFonts w:ascii="Trebuchet MS"/>
          <w:sz w:val="21"/>
        </w:rPr>
      </w:pPr>
      <w:r>
        <w:rPr>
          <w:rFonts w:ascii="Trebuchet MS"/>
          <w:w w:val="105"/>
          <w:sz w:val="21"/>
        </w:rPr>
        <w:t>If</w:t>
      </w:r>
      <w:r>
        <w:rPr>
          <w:rFonts w:ascii="Trebuchet MS"/>
          <w:spacing w:val="-18"/>
          <w:w w:val="105"/>
          <w:sz w:val="21"/>
        </w:rPr>
        <w:t> </w:t>
      </w:r>
      <w:r>
        <w:rPr>
          <w:rFonts w:ascii="Trebuchet MS"/>
          <w:w w:val="105"/>
          <w:sz w:val="21"/>
        </w:rPr>
        <w:t>considered,</w:t>
      </w:r>
      <w:r>
        <w:rPr>
          <w:rFonts w:ascii="Trebuchet MS"/>
          <w:spacing w:val="-17"/>
          <w:w w:val="105"/>
          <w:sz w:val="21"/>
        </w:rPr>
        <w:t> </w:t>
      </w:r>
      <w:r>
        <w:rPr>
          <w:rFonts w:ascii="Trebuchet MS"/>
          <w:w w:val="105"/>
          <w:sz w:val="21"/>
        </w:rPr>
        <w:t>should</w:t>
      </w:r>
      <w:r>
        <w:rPr>
          <w:rFonts w:ascii="Trebuchet MS"/>
          <w:spacing w:val="-18"/>
          <w:w w:val="105"/>
          <w:sz w:val="21"/>
        </w:rPr>
        <w:t> </w:t>
      </w:r>
      <w:r>
        <w:rPr>
          <w:rFonts w:ascii="Trebuchet MS"/>
          <w:w w:val="105"/>
          <w:sz w:val="21"/>
        </w:rPr>
        <w:t>such</w:t>
      </w:r>
      <w:r>
        <w:rPr>
          <w:rFonts w:ascii="Trebuchet MS"/>
          <w:spacing w:val="-17"/>
          <w:w w:val="105"/>
          <w:sz w:val="21"/>
        </w:rPr>
        <w:t> </w:t>
      </w:r>
      <w:r>
        <w:rPr>
          <w:rFonts w:ascii="Trebuchet MS"/>
          <w:w w:val="105"/>
          <w:sz w:val="21"/>
        </w:rPr>
        <w:t>a</w:t>
      </w:r>
      <w:r>
        <w:rPr>
          <w:rFonts w:ascii="Trebuchet MS"/>
          <w:spacing w:val="-18"/>
          <w:w w:val="105"/>
          <w:sz w:val="21"/>
        </w:rPr>
        <w:t> </w:t>
      </w:r>
      <w:r>
        <w:rPr>
          <w:rFonts w:ascii="Trebuchet MS"/>
          <w:w w:val="105"/>
          <w:sz w:val="21"/>
        </w:rPr>
        <w:t>power</w:t>
      </w:r>
      <w:r>
        <w:rPr>
          <w:rFonts w:ascii="Trebuchet MS"/>
          <w:spacing w:val="-17"/>
          <w:w w:val="105"/>
          <w:sz w:val="21"/>
        </w:rPr>
        <w:t> </w:t>
      </w:r>
      <w:r>
        <w:rPr>
          <w:rFonts w:ascii="Trebuchet MS"/>
          <w:w w:val="105"/>
          <w:sz w:val="21"/>
        </w:rPr>
        <w:t>be</w:t>
      </w:r>
      <w:r>
        <w:rPr>
          <w:rFonts w:ascii="Trebuchet MS"/>
          <w:spacing w:val="-18"/>
          <w:w w:val="105"/>
          <w:sz w:val="21"/>
        </w:rPr>
        <w:t> </w:t>
      </w:r>
      <w:r>
        <w:rPr>
          <w:rFonts w:ascii="Trebuchet MS"/>
          <w:w w:val="105"/>
          <w:sz w:val="21"/>
        </w:rPr>
        <w:t>framed</w:t>
      </w:r>
      <w:r>
        <w:rPr>
          <w:rFonts w:ascii="Trebuchet MS"/>
          <w:spacing w:val="-17"/>
          <w:w w:val="105"/>
          <w:sz w:val="21"/>
        </w:rPr>
        <w:t> </w:t>
      </w:r>
      <w:r>
        <w:rPr>
          <w:rFonts w:ascii="Trebuchet MS"/>
          <w:w w:val="105"/>
          <w:sz w:val="21"/>
        </w:rPr>
        <w:t>or</w:t>
      </w:r>
      <w:r>
        <w:rPr>
          <w:rFonts w:ascii="Trebuchet MS"/>
          <w:spacing w:val="-18"/>
          <w:w w:val="105"/>
          <w:sz w:val="21"/>
        </w:rPr>
        <w:t> </w:t>
      </w:r>
      <w:r>
        <w:rPr>
          <w:rFonts w:ascii="Trebuchet MS"/>
          <w:w w:val="105"/>
          <w:sz w:val="21"/>
        </w:rPr>
        <w:t>limited</w:t>
      </w:r>
      <w:r>
        <w:rPr>
          <w:rFonts w:ascii="Trebuchet MS"/>
          <w:spacing w:val="-17"/>
          <w:w w:val="105"/>
          <w:sz w:val="21"/>
        </w:rPr>
        <w:t> </w:t>
      </w:r>
      <w:r>
        <w:rPr>
          <w:rFonts w:ascii="Trebuchet MS"/>
          <w:w w:val="105"/>
          <w:sz w:val="21"/>
        </w:rPr>
        <w:t>in</w:t>
      </w:r>
      <w:r>
        <w:rPr>
          <w:rFonts w:ascii="Trebuchet MS"/>
          <w:spacing w:val="-18"/>
          <w:w w:val="105"/>
          <w:sz w:val="21"/>
        </w:rPr>
        <w:t> </w:t>
      </w:r>
      <w:r>
        <w:rPr>
          <w:rFonts w:ascii="Trebuchet MS"/>
          <w:spacing w:val="-2"/>
          <w:w w:val="105"/>
          <w:sz w:val="21"/>
        </w:rPr>
        <w:t>any</w:t>
      </w:r>
      <w:r>
        <w:rPr>
          <w:rFonts w:ascii="Trebuchet MS"/>
          <w:spacing w:val="-17"/>
          <w:w w:val="105"/>
          <w:sz w:val="21"/>
        </w:rPr>
        <w:t> </w:t>
      </w:r>
      <w:r>
        <w:rPr>
          <w:rFonts w:ascii="Trebuchet MS"/>
          <w:w w:val="105"/>
          <w:sz w:val="21"/>
        </w:rPr>
        <w:t>way</w:t>
      </w:r>
      <w:r>
        <w:rPr>
          <w:rFonts w:ascii="Trebuchet MS"/>
          <w:spacing w:val="-18"/>
          <w:w w:val="105"/>
          <w:sz w:val="21"/>
        </w:rPr>
        <w:t> </w:t>
      </w:r>
      <w:r>
        <w:rPr>
          <w:rFonts w:ascii="Trebuchet MS"/>
          <w:w w:val="105"/>
          <w:sz w:val="21"/>
        </w:rPr>
        <w:t>(for</w:t>
      </w:r>
      <w:r>
        <w:rPr>
          <w:rFonts w:ascii="Trebuchet MS"/>
          <w:spacing w:val="-17"/>
          <w:w w:val="105"/>
          <w:sz w:val="21"/>
        </w:rPr>
        <w:t> </w:t>
      </w:r>
      <w:r>
        <w:rPr>
          <w:rFonts w:ascii="Trebuchet MS"/>
          <w:w w:val="105"/>
          <w:sz w:val="21"/>
        </w:rPr>
        <w:t>example, limited</w:t>
      </w:r>
      <w:r>
        <w:rPr>
          <w:rFonts w:ascii="Trebuchet MS"/>
          <w:spacing w:val="-12"/>
          <w:w w:val="105"/>
          <w:sz w:val="21"/>
        </w:rPr>
        <w:t> </w:t>
      </w:r>
      <w:r>
        <w:rPr>
          <w:rFonts w:ascii="Trebuchet MS"/>
          <w:w w:val="105"/>
          <w:sz w:val="21"/>
        </w:rPr>
        <w:t>to</w:t>
      </w:r>
      <w:r>
        <w:rPr>
          <w:rFonts w:ascii="Trebuchet MS"/>
          <w:spacing w:val="-12"/>
          <w:w w:val="105"/>
          <w:sz w:val="21"/>
        </w:rPr>
        <w:t> </w:t>
      </w:r>
      <w:r>
        <w:rPr>
          <w:rFonts w:ascii="Trebuchet MS"/>
          <w:w w:val="105"/>
          <w:sz w:val="21"/>
        </w:rPr>
        <w:t>indictable</w:t>
      </w:r>
      <w:r>
        <w:rPr>
          <w:rFonts w:ascii="Trebuchet MS"/>
          <w:spacing w:val="-12"/>
          <w:w w:val="105"/>
          <w:sz w:val="21"/>
        </w:rPr>
        <w:t> </w:t>
      </w:r>
      <w:r>
        <w:rPr>
          <w:rFonts w:ascii="Trebuchet MS"/>
          <w:w w:val="105"/>
          <w:sz w:val="21"/>
        </w:rPr>
        <w:t>offences</w:t>
      </w:r>
      <w:r>
        <w:rPr>
          <w:rFonts w:ascii="Trebuchet MS"/>
          <w:spacing w:val="-12"/>
          <w:w w:val="105"/>
          <w:sz w:val="21"/>
        </w:rPr>
        <w:t> </w:t>
      </w:r>
      <w:r>
        <w:rPr>
          <w:rFonts w:ascii="Trebuchet MS"/>
          <w:w w:val="105"/>
          <w:sz w:val="21"/>
        </w:rPr>
        <w:t>triable</w:t>
      </w:r>
      <w:r>
        <w:rPr>
          <w:rFonts w:ascii="Trebuchet MS"/>
          <w:spacing w:val="-11"/>
          <w:w w:val="105"/>
          <w:sz w:val="21"/>
        </w:rPr>
        <w:t> </w:t>
      </w:r>
      <w:r>
        <w:rPr>
          <w:rFonts w:ascii="Trebuchet MS"/>
          <w:spacing w:val="-3"/>
          <w:w w:val="105"/>
          <w:sz w:val="21"/>
        </w:rPr>
        <w:t>summarily)?</w:t>
      </w:r>
    </w:p>
    <w:p>
      <w:pPr>
        <w:pStyle w:val="BodyText"/>
        <w:spacing w:before="3"/>
        <w:rPr>
          <w:rFonts w:ascii="Trebuchet MS"/>
          <w:sz w:val="27"/>
        </w:rPr>
      </w:pPr>
    </w:p>
    <w:p>
      <w:pPr>
        <w:pStyle w:val="ListParagraph"/>
        <w:numPr>
          <w:ilvl w:val="1"/>
          <w:numId w:val="137"/>
        </w:numPr>
        <w:tabs>
          <w:tab w:pos="2155" w:val="left" w:leader="none"/>
        </w:tabs>
        <w:spacing w:line="256" w:lineRule="auto" w:before="0" w:after="0"/>
        <w:ind w:left="2154" w:right="1637" w:hanging="567"/>
        <w:jc w:val="both"/>
        <w:rPr>
          <w:rFonts w:ascii="Trebuchet MS"/>
          <w:sz w:val="21"/>
        </w:rPr>
      </w:pPr>
      <w:r>
        <w:rPr>
          <w:rFonts w:ascii="Trebuchet MS"/>
          <w:w w:val="105"/>
          <w:sz w:val="21"/>
        </w:rPr>
        <w:t>What</w:t>
      </w:r>
      <w:r>
        <w:rPr>
          <w:rFonts w:ascii="Trebuchet MS"/>
          <w:spacing w:val="-16"/>
          <w:w w:val="105"/>
          <w:sz w:val="21"/>
        </w:rPr>
        <w:t> </w:t>
      </w:r>
      <w:r>
        <w:rPr>
          <w:rFonts w:ascii="Trebuchet MS"/>
          <w:w w:val="105"/>
          <w:sz w:val="21"/>
        </w:rPr>
        <w:t>are</w:t>
      </w:r>
      <w:r>
        <w:rPr>
          <w:rFonts w:ascii="Trebuchet MS"/>
          <w:spacing w:val="-16"/>
          <w:w w:val="105"/>
          <w:sz w:val="21"/>
        </w:rPr>
        <w:t> </w:t>
      </w:r>
      <w:r>
        <w:rPr>
          <w:rFonts w:ascii="Trebuchet MS"/>
          <w:w w:val="105"/>
          <w:sz w:val="21"/>
        </w:rPr>
        <w:t>the</w:t>
      </w:r>
      <w:r>
        <w:rPr>
          <w:rFonts w:ascii="Trebuchet MS"/>
          <w:spacing w:val="-15"/>
          <w:w w:val="105"/>
          <w:sz w:val="21"/>
        </w:rPr>
        <w:t> </w:t>
      </w:r>
      <w:r>
        <w:rPr>
          <w:rFonts w:ascii="Trebuchet MS"/>
          <w:w w:val="105"/>
          <w:sz w:val="21"/>
        </w:rPr>
        <w:t>cost</w:t>
      </w:r>
      <w:r>
        <w:rPr>
          <w:rFonts w:ascii="Trebuchet MS"/>
          <w:spacing w:val="-16"/>
          <w:w w:val="105"/>
          <w:sz w:val="21"/>
        </w:rPr>
        <w:t> </w:t>
      </w:r>
      <w:r>
        <w:rPr>
          <w:rFonts w:ascii="Trebuchet MS"/>
          <w:w w:val="105"/>
          <w:sz w:val="21"/>
        </w:rPr>
        <w:t>implications</w:t>
      </w:r>
      <w:r>
        <w:rPr>
          <w:rFonts w:ascii="Trebuchet MS"/>
          <w:spacing w:val="-16"/>
          <w:w w:val="105"/>
          <w:sz w:val="21"/>
        </w:rPr>
        <w:t> </w:t>
      </w:r>
      <w:r>
        <w:rPr>
          <w:rFonts w:ascii="Trebuchet MS"/>
          <w:w w:val="105"/>
          <w:sz w:val="21"/>
        </w:rPr>
        <w:t>of</w:t>
      </w:r>
      <w:r>
        <w:rPr>
          <w:rFonts w:ascii="Trebuchet MS"/>
          <w:spacing w:val="-15"/>
          <w:w w:val="105"/>
          <w:sz w:val="21"/>
        </w:rPr>
        <w:t> </w:t>
      </w:r>
      <w:r>
        <w:rPr>
          <w:rFonts w:ascii="Trebuchet MS"/>
          <w:w w:val="105"/>
          <w:sz w:val="21"/>
        </w:rPr>
        <w:t>introducing</w:t>
      </w:r>
      <w:r>
        <w:rPr>
          <w:rFonts w:ascii="Trebuchet MS"/>
          <w:spacing w:val="-16"/>
          <w:w w:val="105"/>
          <w:sz w:val="21"/>
        </w:rPr>
        <w:t> </w:t>
      </w:r>
      <w:r>
        <w:rPr>
          <w:rFonts w:ascii="Trebuchet MS"/>
          <w:w w:val="105"/>
          <w:sz w:val="21"/>
        </w:rPr>
        <w:t>a</w:t>
      </w:r>
      <w:r>
        <w:rPr>
          <w:rFonts w:ascii="Trebuchet MS"/>
          <w:spacing w:val="-15"/>
          <w:w w:val="105"/>
          <w:sz w:val="21"/>
        </w:rPr>
        <w:t> </w:t>
      </w:r>
      <w:r>
        <w:rPr>
          <w:rFonts w:ascii="Trebuchet MS"/>
          <w:w w:val="105"/>
          <w:sz w:val="21"/>
        </w:rPr>
        <w:t>broad,</w:t>
      </w:r>
      <w:r>
        <w:rPr>
          <w:rFonts w:ascii="Trebuchet MS"/>
          <w:spacing w:val="-16"/>
          <w:w w:val="105"/>
          <w:sz w:val="21"/>
        </w:rPr>
        <w:t> </w:t>
      </w:r>
      <w:r>
        <w:rPr>
          <w:rFonts w:ascii="Trebuchet MS"/>
          <w:w w:val="105"/>
          <w:sz w:val="21"/>
        </w:rPr>
        <w:t>discretionary</w:t>
      </w:r>
      <w:r>
        <w:rPr>
          <w:rFonts w:ascii="Trebuchet MS"/>
          <w:spacing w:val="-16"/>
          <w:w w:val="105"/>
          <w:sz w:val="21"/>
        </w:rPr>
        <w:t> </w:t>
      </w:r>
      <w:r>
        <w:rPr>
          <w:rFonts w:ascii="Trebuchet MS"/>
          <w:w w:val="105"/>
          <w:sz w:val="21"/>
        </w:rPr>
        <w:t>power</w:t>
      </w:r>
      <w:r>
        <w:rPr>
          <w:rFonts w:ascii="Trebuchet MS"/>
          <w:spacing w:val="-15"/>
          <w:w w:val="105"/>
          <w:sz w:val="21"/>
        </w:rPr>
        <w:t> </w:t>
      </w:r>
      <w:r>
        <w:rPr>
          <w:rFonts w:ascii="Trebuchet MS"/>
          <w:w w:val="105"/>
          <w:sz w:val="21"/>
        </w:rPr>
        <w:t>to</w:t>
      </w:r>
      <w:r>
        <w:rPr>
          <w:rFonts w:ascii="Trebuchet MS"/>
          <w:spacing w:val="-16"/>
          <w:w w:val="105"/>
          <w:sz w:val="21"/>
        </w:rPr>
        <w:t> </w:t>
      </w:r>
      <w:r>
        <w:rPr>
          <w:rFonts w:ascii="Trebuchet MS"/>
          <w:spacing w:val="-3"/>
          <w:w w:val="105"/>
          <w:sz w:val="21"/>
        </w:rPr>
        <w:t>make </w:t>
      </w:r>
      <w:r>
        <w:rPr>
          <w:rFonts w:ascii="Trebuchet MS"/>
          <w:w w:val="105"/>
          <w:sz w:val="21"/>
        </w:rPr>
        <w:t>orders</w:t>
      </w:r>
      <w:r>
        <w:rPr>
          <w:rFonts w:ascii="Trebuchet MS"/>
          <w:spacing w:val="-25"/>
          <w:w w:val="105"/>
          <w:sz w:val="21"/>
        </w:rPr>
        <w:t> </w:t>
      </w:r>
      <w:r>
        <w:rPr>
          <w:rFonts w:ascii="Trebuchet MS"/>
          <w:w w:val="105"/>
          <w:sz w:val="21"/>
        </w:rPr>
        <w:t>in</w:t>
      </w:r>
      <w:r>
        <w:rPr>
          <w:rFonts w:ascii="Trebuchet MS"/>
          <w:spacing w:val="-24"/>
          <w:w w:val="105"/>
          <w:sz w:val="21"/>
        </w:rPr>
        <w:t> </w:t>
      </w:r>
      <w:r>
        <w:rPr>
          <w:rFonts w:ascii="Trebuchet MS"/>
          <w:w w:val="105"/>
          <w:sz w:val="21"/>
        </w:rPr>
        <w:t>relation</w:t>
      </w:r>
      <w:r>
        <w:rPr>
          <w:rFonts w:ascii="Trebuchet MS"/>
          <w:spacing w:val="-24"/>
          <w:w w:val="105"/>
          <w:sz w:val="21"/>
        </w:rPr>
        <w:t> </w:t>
      </w:r>
      <w:r>
        <w:rPr>
          <w:rFonts w:ascii="Trebuchet MS"/>
          <w:w w:val="105"/>
          <w:sz w:val="21"/>
        </w:rPr>
        <w:t>to</w:t>
      </w:r>
      <w:r>
        <w:rPr>
          <w:rFonts w:ascii="Trebuchet MS"/>
          <w:spacing w:val="-24"/>
          <w:w w:val="105"/>
          <w:sz w:val="21"/>
        </w:rPr>
        <w:t> </w:t>
      </w:r>
      <w:r>
        <w:rPr>
          <w:rFonts w:ascii="Trebuchet MS"/>
          <w:w w:val="105"/>
          <w:sz w:val="21"/>
        </w:rPr>
        <w:t>people</w:t>
      </w:r>
      <w:r>
        <w:rPr>
          <w:rFonts w:ascii="Trebuchet MS"/>
          <w:spacing w:val="-24"/>
          <w:w w:val="105"/>
          <w:sz w:val="21"/>
        </w:rPr>
        <w:t> </w:t>
      </w:r>
      <w:r>
        <w:rPr>
          <w:rFonts w:ascii="Trebuchet MS"/>
          <w:w w:val="105"/>
          <w:sz w:val="21"/>
        </w:rPr>
        <w:t>with</w:t>
      </w:r>
      <w:r>
        <w:rPr>
          <w:rFonts w:ascii="Trebuchet MS"/>
          <w:spacing w:val="-24"/>
          <w:w w:val="105"/>
          <w:sz w:val="21"/>
        </w:rPr>
        <w:t> </w:t>
      </w:r>
      <w:r>
        <w:rPr>
          <w:rFonts w:ascii="Trebuchet MS"/>
          <w:w w:val="105"/>
          <w:sz w:val="21"/>
        </w:rPr>
        <w:t>a</w:t>
      </w:r>
      <w:r>
        <w:rPr>
          <w:rFonts w:ascii="Trebuchet MS"/>
          <w:spacing w:val="-24"/>
          <w:w w:val="105"/>
          <w:sz w:val="21"/>
        </w:rPr>
        <w:t> </w:t>
      </w:r>
      <w:r>
        <w:rPr>
          <w:rFonts w:ascii="Trebuchet MS"/>
          <w:w w:val="105"/>
          <w:sz w:val="21"/>
        </w:rPr>
        <w:t>mental</w:t>
      </w:r>
      <w:r>
        <w:rPr>
          <w:rFonts w:ascii="Trebuchet MS"/>
          <w:spacing w:val="-24"/>
          <w:w w:val="105"/>
          <w:sz w:val="21"/>
        </w:rPr>
        <w:t> </w:t>
      </w:r>
      <w:r>
        <w:rPr>
          <w:rFonts w:ascii="Trebuchet MS"/>
          <w:w w:val="105"/>
          <w:sz w:val="21"/>
        </w:rPr>
        <w:t>illness,</w:t>
      </w:r>
      <w:r>
        <w:rPr>
          <w:rFonts w:ascii="Trebuchet MS"/>
          <w:spacing w:val="-24"/>
          <w:w w:val="105"/>
          <w:sz w:val="21"/>
        </w:rPr>
        <w:t> </w:t>
      </w:r>
      <w:r>
        <w:rPr>
          <w:rFonts w:ascii="Trebuchet MS"/>
          <w:w w:val="105"/>
          <w:sz w:val="21"/>
        </w:rPr>
        <w:t>intellectual</w:t>
      </w:r>
      <w:r>
        <w:rPr>
          <w:rFonts w:ascii="Trebuchet MS"/>
          <w:spacing w:val="-24"/>
          <w:w w:val="105"/>
          <w:sz w:val="21"/>
        </w:rPr>
        <w:t> </w:t>
      </w:r>
      <w:r>
        <w:rPr>
          <w:rFonts w:ascii="Trebuchet MS"/>
          <w:w w:val="105"/>
          <w:sz w:val="21"/>
        </w:rPr>
        <w:t>disability</w:t>
      </w:r>
      <w:r>
        <w:rPr>
          <w:rFonts w:ascii="Trebuchet MS"/>
          <w:spacing w:val="-24"/>
          <w:w w:val="105"/>
          <w:sz w:val="21"/>
        </w:rPr>
        <w:t> </w:t>
      </w:r>
      <w:r>
        <w:rPr>
          <w:rFonts w:ascii="Trebuchet MS"/>
          <w:w w:val="105"/>
          <w:sz w:val="21"/>
        </w:rPr>
        <w:t>or</w:t>
      </w:r>
      <w:r>
        <w:rPr>
          <w:rFonts w:ascii="Trebuchet MS"/>
          <w:spacing w:val="-24"/>
          <w:w w:val="105"/>
          <w:sz w:val="21"/>
        </w:rPr>
        <w:t> </w:t>
      </w:r>
      <w:r>
        <w:rPr>
          <w:rFonts w:ascii="Trebuchet MS"/>
          <w:w w:val="105"/>
          <w:sz w:val="21"/>
        </w:rPr>
        <w:t>cognitive </w:t>
      </w:r>
      <w:r>
        <w:rPr>
          <w:rFonts w:ascii="Trebuchet MS"/>
          <w:spacing w:val="-3"/>
          <w:w w:val="105"/>
          <w:sz w:val="21"/>
        </w:rPr>
        <w:t>impairment?</w:t>
      </w:r>
    </w:p>
    <w:p>
      <w:pPr>
        <w:pStyle w:val="BodyText"/>
        <w:spacing w:before="2"/>
        <w:rPr>
          <w:rFonts w:ascii="Trebuchet MS"/>
          <w:sz w:val="27"/>
        </w:rPr>
      </w:pPr>
    </w:p>
    <w:p>
      <w:pPr>
        <w:pStyle w:val="ListParagraph"/>
        <w:numPr>
          <w:ilvl w:val="1"/>
          <w:numId w:val="137"/>
        </w:numPr>
        <w:tabs>
          <w:tab w:pos="2155" w:val="left" w:leader="none"/>
        </w:tabs>
        <w:spacing w:line="256" w:lineRule="auto" w:before="0" w:after="0"/>
        <w:ind w:left="2154" w:right="1893" w:hanging="567"/>
        <w:jc w:val="both"/>
        <w:rPr>
          <w:rFonts w:ascii="Trebuchet MS" w:hAnsi="Trebuchet MS"/>
          <w:sz w:val="21"/>
        </w:rPr>
      </w:pPr>
      <w:r>
        <w:rPr>
          <w:rFonts w:ascii="Trebuchet MS" w:hAnsi="Trebuchet MS"/>
          <w:w w:val="105"/>
          <w:sz w:val="21"/>
        </w:rPr>
        <w:t>If</w:t>
      </w:r>
      <w:r>
        <w:rPr>
          <w:rFonts w:ascii="Trebuchet MS" w:hAnsi="Trebuchet MS"/>
          <w:spacing w:val="-17"/>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Magistrates’</w:t>
      </w:r>
      <w:r>
        <w:rPr>
          <w:rFonts w:ascii="Trebuchet MS" w:hAnsi="Trebuchet MS"/>
          <w:spacing w:val="-17"/>
          <w:w w:val="105"/>
          <w:sz w:val="21"/>
        </w:rPr>
        <w:t> </w:t>
      </w:r>
      <w:r>
        <w:rPr>
          <w:rFonts w:ascii="Trebuchet MS" w:hAnsi="Trebuchet MS"/>
          <w:w w:val="105"/>
          <w:sz w:val="21"/>
        </w:rPr>
        <w:t>Court</w:t>
      </w:r>
      <w:r>
        <w:rPr>
          <w:rFonts w:ascii="Trebuchet MS" w:hAnsi="Trebuchet MS"/>
          <w:spacing w:val="-16"/>
          <w:w w:val="105"/>
          <w:sz w:val="21"/>
        </w:rPr>
        <w:t> </w:t>
      </w:r>
      <w:r>
        <w:rPr>
          <w:rFonts w:ascii="Trebuchet MS" w:hAnsi="Trebuchet MS"/>
          <w:w w:val="105"/>
          <w:sz w:val="21"/>
        </w:rPr>
        <w:t>is</w:t>
      </w:r>
      <w:r>
        <w:rPr>
          <w:rFonts w:ascii="Trebuchet MS" w:hAnsi="Trebuchet MS"/>
          <w:spacing w:val="-17"/>
          <w:w w:val="105"/>
          <w:sz w:val="21"/>
        </w:rPr>
        <w:t> </w:t>
      </w:r>
      <w:r>
        <w:rPr>
          <w:rFonts w:ascii="Trebuchet MS" w:hAnsi="Trebuchet MS"/>
          <w:w w:val="105"/>
          <w:sz w:val="21"/>
        </w:rPr>
        <w:t>given</w:t>
      </w:r>
      <w:r>
        <w:rPr>
          <w:rFonts w:ascii="Trebuchet MS" w:hAnsi="Trebuchet MS"/>
          <w:spacing w:val="-16"/>
          <w:w w:val="105"/>
          <w:sz w:val="21"/>
        </w:rPr>
        <w:t> </w:t>
      </w:r>
      <w:r>
        <w:rPr>
          <w:rFonts w:ascii="Trebuchet MS" w:hAnsi="Trebuchet MS"/>
          <w:w w:val="105"/>
          <w:sz w:val="21"/>
        </w:rPr>
        <w:t>the</w:t>
      </w:r>
      <w:r>
        <w:rPr>
          <w:rFonts w:ascii="Trebuchet MS" w:hAnsi="Trebuchet MS"/>
          <w:spacing w:val="-17"/>
          <w:w w:val="105"/>
          <w:sz w:val="21"/>
        </w:rPr>
        <w:t> </w:t>
      </w:r>
      <w:r>
        <w:rPr>
          <w:rFonts w:ascii="Trebuchet MS" w:hAnsi="Trebuchet MS"/>
          <w:w w:val="105"/>
          <w:sz w:val="21"/>
        </w:rPr>
        <w:t>power</w:t>
      </w:r>
      <w:r>
        <w:rPr>
          <w:rFonts w:ascii="Trebuchet MS" w:hAnsi="Trebuchet MS"/>
          <w:spacing w:val="-16"/>
          <w:w w:val="105"/>
          <w:sz w:val="21"/>
        </w:rPr>
        <w:t> </w:t>
      </w:r>
      <w:r>
        <w:rPr>
          <w:rFonts w:ascii="Trebuchet MS" w:hAnsi="Trebuchet MS"/>
          <w:w w:val="105"/>
          <w:sz w:val="21"/>
        </w:rPr>
        <w:t>to</w:t>
      </w:r>
      <w:r>
        <w:rPr>
          <w:rFonts w:ascii="Trebuchet MS" w:hAnsi="Trebuchet MS"/>
          <w:spacing w:val="-17"/>
          <w:w w:val="105"/>
          <w:sz w:val="21"/>
        </w:rPr>
        <w:t> </w:t>
      </w:r>
      <w:r>
        <w:rPr>
          <w:rFonts w:ascii="Trebuchet MS" w:hAnsi="Trebuchet MS"/>
          <w:w w:val="105"/>
          <w:sz w:val="21"/>
        </w:rPr>
        <w:t>determine</w:t>
      </w:r>
      <w:r>
        <w:rPr>
          <w:rFonts w:ascii="Trebuchet MS" w:hAnsi="Trebuchet MS"/>
          <w:spacing w:val="-16"/>
          <w:w w:val="105"/>
          <w:sz w:val="21"/>
        </w:rPr>
        <w:t> </w:t>
      </w:r>
      <w:r>
        <w:rPr>
          <w:rFonts w:ascii="Trebuchet MS" w:hAnsi="Trebuchet MS"/>
          <w:w w:val="105"/>
          <w:sz w:val="21"/>
        </w:rPr>
        <w:t>unfitness</w:t>
      </w:r>
      <w:r>
        <w:rPr>
          <w:rFonts w:ascii="Trebuchet MS" w:hAnsi="Trebuchet MS"/>
          <w:spacing w:val="-16"/>
          <w:w w:val="105"/>
          <w:sz w:val="21"/>
        </w:rPr>
        <w:t> </w:t>
      </w:r>
      <w:r>
        <w:rPr>
          <w:rFonts w:ascii="Trebuchet MS" w:hAnsi="Trebuchet MS"/>
          <w:w w:val="105"/>
          <w:sz w:val="21"/>
        </w:rPr>
        <w:t>to</w:t>
      </w:r>
      <w:r>
        <w:rPr>
          <w:rFonts w:ascii="Trebuchet MS" w:hAnsi="Trebuchet MS"/>
          <w:spacing w:val="-17"/>
          <w:w w:val="105"/>
          <w:sz w:val="21"/>
        </w:rPr>
        <w:t> </w:t>
      </w:r>
      <w:r>
        <w:rPr>
          <w:rFonts w:ascii="Trebuchet MS" w:hAnsi="Trebuchet MS"/>
          <w:w w:val="105"/>
          <w:sz w:val="21"/>
        </w:rPr>
        <w:t>stand</w:t>
      </w:r>
      <w:r>
        <w:rPr>
          <w:rFonts w:ascii="Trebuchet MS" w:hAnsi="Trebuchet MS"/>
          <w:spacing w:val="-16"/>
          <w:w w:val="105"/>
          <w:sz w:val="21"/>
        </w:rPr>
        <w:t> </w:t>
      </w:r>
      <w:r>
        <w:rPr>
          <w:rFonts w:ascii="Trebuchet MS" w:hAnsi="Trebuchet MS"/>
          <w:spacing w:val="-2"/>
          <w:w w:val="105"/>
          <w:sz w:val="21"/>
        </w:rPr>
        <w:t>trial, </w:t>
      </w:r>
      <w:r>
        <w:rPr>
          <w:rFonts w:ascii="Trebuchet MS" w:hAnsi="Trebuchet MS"/>
          <w:w w:val="105"/>
          <w:sz w:val="21"/>
        </w:rPr>
        <w:t>what</w:t>
      </w:r>
      <w:r>
        <w:rPr>
          <w:rFonts w:ascii="Trebuchet MS" w:hAnsi="Trebuchet MS"/>
          <w:spacing w:val="-17"/>
          <w:w w:val="105"/>
          <w:sz w:val="21"/>
        </w:rPr>
        <w:t> </w:t>
      </w:r>
      <w:r>
        <w:rPr>
          <w:rFonts w:ascii="Trebuchet MS" w:hAnsi="Trebuchet MS"/>
          <w:w w:val="105"/>
          <w:sz w:val="21"/>
        </w:rPr>
        <w:t>process</w:t>
      </w:r>
      <w:r>
        <w:rPr>
          <w:rFonts w:ascii="Trebuchet MS" w:hAnsi="Trebuchet MS"/>
          <w:spacing w:val="-16"/>
          <w:w w:val="105"/>
          <w:sz w:val="21"/>
        </w:rPr>
        <w:t> </w:t>
      </w:r>
      <w:r>
        <w:rPr>
          <w:rFonts w:ascii="Trebuchet MS" w:hAnsi="Trebuchet MS"/>
          <w:w w:val="105"/>
          <w:sz w:val="21"/>
        </w:rPr>
        <w:t>should</w:t>
      </w:r>
      <w:r>
        <w:rPr>
          <w:rFonts w:ascii="Trebuchet MS" w:hAnsi="Trebuchet MS"/>
          <w:spacing w:val="-17"/>
          <w:w w:val="105"/>
          <w:sz w:val="21"/>
        </w:rPr>
        <w:t> </w:t>
      </w:r>
      <w:r>
        <w:rPr>
          <w:rFonts w:ascii="Trebuchet MS" w:hAnsi="Trebuchet MS"/>
          <w:w w:val="105"/>
          <w:sz w:val="21"/>
        </w:rPr>
        <w:t>apply</w:t>
      </w:r>
      <w:r>
        <w:rPr>
          <w:rFonts w:ascii="Trebuchet MS" w:hAnsi="Trebuchet MS"/>
          <w:spacing w:val="-16"/>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w w:val="105"/>
          <w:sz w:val="21"/>
        </w:rPr>
        <w:t>determine</w:t>
      </w:r>
      <w:r>
        <w:rPr>
          <w:rFonts w:ascii="Trebuchet MS" w:hAnsi="Trebuchet MS"/>
          <w:spacing w:val="-17"/>
          <w:w w:val="105"/>
          <w:sz w:val="21"/>
        </w:rPr>
        <w:t> </w:t>
      </w:r>
      <w:r>
        <w:rPr>
          <w:rFonts w:ascii="Trebuchet MS" w:hAnsi="Trebuchet MS"/>
          <w:w w:val="105"/>
          <w:sz w:val="21"/>
        </w:rPr>
        <w:t>whether</w:t>
      </w:r>
      <w:r>
        <w:rPr>
          <w:rFonts w:ascii="Trebuchet MS" w:hAnsi="Trebuchet MS"/>
          <w:spacing w:val="-16"/>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accused</w:t>
      </w:r>
      <w:r>
        <w:rPr>
          <w:rFonts w:ascii="Trebuchet MS" w:hAnsi="Trebuchet MS"/>
          <w:spacing w:val="-17"/>
          <w:w w:val="105"/>
          <w:sz w:val="21"/>
        </w:rPr>
        <w:t> </w:t>
      </w:r>
      <w:r>
        <w:rPr>
          <w:rFonts w:ascii="Trebuchet MS" w:hAnsi="Trebuchet MS"/>
          <w:w w:val="105"/>
          <w:sz w:val="21"/>
        </w:rPr>
        <w:t>person</w:t>
      </w:r>
      <w:r>
        <w:rPr>
          <w:rFonts w:ascii="Trebuchet MS" w:hAnsi="Trebuchet MS"/>
          <w:spacing w:val="-16"/>
          <w:w w:val="105"/>
          <w:sz w:val="21"/>
        </w:rPr>
        <w:t> </w:t>
      </w:r>
      <w:r>
        <w:rPr>
          <w:rFonts w:ascii="Trebuchet MS" w:hAnsi="Trebuchet MS"/>
          <w:w w:val="105"/>
          <w:sz w:val="21"/>
        </w:rPr>
        <w:t>committed the offence</w:t>
      </w:r>
      <w:r>
        <w:rPr>
          <w:rFonts w:ascii="Trebuchet MS" w:hAnsi="Trebuchet MS"/>
          <w:spacing w:val="-21"/>
          <w:w w:val="105"/>
          <w:sz w:val="21"/>
        </w:rPr>
        <w:t> </w:t>
      </w:r>
      <w:r>
        <w:rPr>
          <w:rFonts w:ascii="Trebuchet MS" w:hAnsi="Trebuchet MS"/>
          <w:w w:val="105"/>
          <w:sz w:val="21"/>
        </w:rPr>
        <w:t>charged?</w:t>
      </w:r>
    </w:p>
    <w:p>
      <w:pPr>
        <w:pStyle w:val="BodyText"/>
        <w:spacing w:before="8"/>
        <w:rPr>
          <w:rFonts w:ascii="Trebuchet MS"/>
          <w:sz w:val="18"/>
        </w:rPr>
      </w:pPr>
    </w:p>
    <w:p>
      <w:pPr>
        <w:spacing w:after="0"/>
        <w:rPr>
          <w:rFonts w:ascii="Trebuchet MS"/>
          <w:sz w:val="18"/>
        </w:rPr>
        <w:sectPr>
          <w:pgSz w:w="11910" w:h="16840"/>
          <w:pgMar w:header="546" w:footer="0" w:top="1560" w:bottom="280" w:left="0" w:right="0"/>
        </w:sect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spacing w:before="3"/>
        <w:rPr>
          <w:rFonts w:ascii="Trebuchet MS"/>
          <w:sz w:val="41"/>
        </w:rPr>
      </w:pPr>
    </w:p>
    <w:p>
      <w:pPr>
        <w:spacing w:before="0"/>
        <w:ind w:left="720" w:right="0" w:firstLine="0"/>
        <w:jc w:val="left"/>
        <w:rPr>
          <w:b/>
          <w:sz w:val="24"/>
        </w:rPr>
      </w:pPr>
      <w:r>
        <w:rPr>
          <w:b/>
          <w:color w:val="004D71"/>
          <w:spacing w:val="-2"/>
          <w:w w:val="110"/>
          <w:sz w:val="24"/>
        </w:rPr>
        <w:t>226</w:t>
      </w:r>
    </w:p>
    <w:p>
      <w:pPr>
        <w:pStyle w:val="ListParagraph"/>
        <w:numPr>
          <w:ilvl w:val="1"/>
          <w:numId w:val="137"/>
        </w:numPr>
        <w:tabs>
          <w:tab w:pos="997" w:val="left" w:leader="none"/>
          <w:tab w:pos="998" w:val="left" w:leader="none"/>
        </w:tabs>
        <w:spacing w:line="256" w:lineRule="auto" w:before="99" w:after="0"/>
        <w:ind w:left="997" w:right="1699" w:hanging="567"/>
        <w:jc w:val="left"/>
        <w:rPr>
          <w:rFonts w:ascii="Trebuchet MS" w:hAnsi="Trebuchet MS"/>
          <w:sz w:val="21"/>
        </w:rPr>
      </w:pPr>
      <w:r>
        <w:rPr>
          <w:rFonts w:ascii="Trebuchet MS" w:hAnsi="Trebuchet MS"/>
          <w:spacing w:val="-2"/>
          <w:w w:val="99"/>
          <w:sz w:val="21"/>
        </w:rPr>
        <w:br w:type="column"/>
      </w:r>
      <w:r>
        <w:rPr>
          <w:rFonts w:ascii="Trebuchet MS" w:hAnsi="Trebuchet MS"/>
          <w:w w:val="105"/>
          <w:sz w:val="21"/>
        </w:rPr>
        <w:t>If the Magistrates’ Court is given the power to determine whether the accused person</w:t>
      </w:r>
      <w:r>
        <w:rPr>
          <w:rFonts w:ascii="Trebuchet MS" w:hAnsi="Trebuchet MS"/>
          <w:spacing w:val="-21"/>
          <w:w w:val="105"/>
          <w:sz w:val="21"/>
        </w:rPr>
        <w:t> </w:t>
      </w:r>
      <w:r>
        <w:rPr>
          <w:rFonts w:ascii="Trebuchet MS" w:hAnsi="Trebuchet MS"/>
          <w:w w:val="105"/>
          <w:sz w:val="21"/>
        </w:rPr>
        <w:t>committed</w:t>
      </w:r>
      <w:r>
        <w:rPr>
          <w:rFonts w:ascii="Trebuchet MS" w:hAnsi="Trebuchet MS"/>
          <w:spacing w:val="-21"/>
          <w:w w:val="105"/>
          <w:sz w:val="21"/>
        </w:rPr>
        <w:t> </w:t>
      </w:r>
      <w:r>
        <w:rPr>
          <w:rFonts w:ascii="Trebuchet MS" w:hAnsi="Trebuchet MS"/>
          <w:w w:val="105"/>
          <w:sz w:val="21"/>
        </w:rPr>
        <w:t>the</w:t>
      </w:r>
      <w:r>
        <w:rPr>
          <w:rFonts w:ascii="Trebuchet MS" w:hAnsi="Trebuchet MS"/>
          <w:spacing w:val="-20"/>
          <w:w w:val="105"/>
          <w:sz w:val="21"/>
        </w:rPr>
        <w:t> </w:t>
      </w:r>
      <w:r>
        <w:rPr>
          <w:rFonts w:ascii="Trebuchet MS" w:hAnsi="Trebuchet MS"/>
          <w:w w:val="105"/>
          <w:sz w:val="21"/>
        </w:rPr>
        <w:t>offence</w:t>
      </w:r>
      <w:r>
        <w:rPr>
          <w:rFonts w:ascii="Trebuchet MS" w:hAnsi="Trebuchet MS"/>
          <w:spacing w:val="-21"/>
          <w:w w:val="105"/>
          <w:sz w:val="21"/>
        </w:rPr>
        <w:t> </w:t>
      </w:r>
      <w:r>
        <w:rPr>
          <w:rFonts w:ascii="Trebuchet MS" w:hAnsi="Trebuchet MS"/>
          <w:w w:val="105"/>
          <w:sz w:val="21"/>
        </w:rPr>
        <w:t>charged,</w:t>
      </w:r>
      <w:r>
        <w:rPr>
          <w:rFonts w:ascii="Trebuchet MS" w:hAnsi="Trebuchet MS"/>
          <w:spacing w:val="-20"/>
          <w:w w:val="105"/>
          <w:sz w:val="21"/>
        </w:rPr>
        <w:t> </w:t>
      </w:r>
      <w:r>
        <w:rPr>
          <w:rFonts w:ascii="Trebuchet MS" w:hAnsi="Trebuchet MS"/>
          <w:w w:val="105"/>
          <w:sz w:val="21"/>
        </w:rPr>
        <w:t>should</w:t>
      </w:r>
      <w:r>
        <w:rPr>
          <w:rFonts w:ascii="Trebuchet MS" w:hAnsi="Trebuchet MS"/>
          <w:spacing w:val="-21"/>
          <w:w w:val="105"/>
          <w:sz w:val="21"/>
        </w:rPr>
        <w:t> </w:t>
      </w:r>
      <w:r>
        <w:rPr>
          <w:rFonts w:ascii="Trebuchet MS" w:hAnsi="Trebuchet MS"/>
          <w:w w:val="105"/>
          <w:sz w:val="21"/>
        </w:rPr>
        <w:t>the</w:t>
      </w:r>
      <w:r>
        <w:rPr>
          <w:rFonts w:ascii="Trebuchet MS" w:hAnsi="Trebuchet MS"/>
          <w:spacing w:val="-20"/>
          <w:w w:val="105"/>
          <w:sz w:val="21"/>
        </w:rPr>
        <w:t> </w:t>
      </w:r>
      <w:r>
        <w:rPr>
          <w:rFonts w:ascii="Trebuchet MS" w:hAnsi="Trebuchet MS"/>
          <w:w w:val="105"/>
          <w:sz w:val="21"/>
        </w:rPr>
        <w:t>process</w:t>
      </w:r>
      <w:r>
        <w:rPr>
          <w:rFonts w:ascii="Trebuchet MS" w:hAnsi="Trebuchet MS"/>
          <w:spacing w:val="-21"/>
          <w:w w:val="105"/>
          <w:sz w:val="21"/>
        </w:rPr>
        <w:t> </w:t>
      </w:r>
      <w:r>
        <w:rPr>
          <w:rFonts w:ascii="Trebuchet MS" w:hAnsi="Trebuchet MS"/>
          <w:w w:val="105"/>
          <w:sz w:val="21"/>
        </w:rPr>
        <w:t>be</w:t>
      </w:r>
      <w:r>
        <w:rPr>
          <w:rFonts w:ascii="Trebuchet MS" w:hAnsi="Trebuchet MS"/>
          <w:spacing w:val="-20"/>
          <w:w w:val="105"/>
          <w:sz w:val="21"/>
        </w:rPr>
        <w:t> </w:t>
      </w:r>
      <w:r>
        <w:rPr>
          <w:rFonts w:ascii="Trebuchet MS" w:hAnsi="Trebuchet MS"/>
          <w:w w:val="105"/>
          <w:sz w:val="21"/>
        </w:rPr>
        <w:t>limited</w:t>
      </w:r>
      <w:r>
        <w:rPr>
          <w:rFonts w:ascii="Trebuchet MS" w:hAnsi="Trebuchet MS"/>
          <w:spacing w:val="-21"/>
          <w:w w:val="105"/>
          <w:sz w:val="21"/>
        </w:rPr>
        <w:t> </w:t>
      </w:r>
      <w:r>
        <w:rPr>
          <w:rFonts w:ascii="Trebuchet MS" w:hAnsi="Trebuchet MS"/>
          <w:w w:val="105"/>
          <w:sz w:val="21"/>
        </w:rPr>
        <w:t>to</w:t>
      </w:r>
      <w:r>
        <w:rPr>
          <w:rFonts w:ascii="Trebuchet MS" w:hAnsi="Trebuchet MS"/>
          <w:spacing w:val="-20"/>
          <w:w w:val="105"/>
          <w:sz w:val="21"/>
        </w:rPr>
        <w:t> </w:t>
      </w:r>
      <w:r>
        <w:rPr>
          <w:rFonts w:ascii="Trebuchet MS" w:hAnsi="Trebuchet MS"/>
          <w:w w:val="105"/>
          <w:sz w:val="21"/>
        </w:rPr>
        <w:t>indictable offences</w:t>
      </w:r>
      <w:r>
        <w:rPr>
          <w:rFonts w:ascii="Trebuchet MS" w:hAnsi="Trebuchet MS"/>
          <w:spacing w:val="-14"/>
          <w:w w:val="105"/>
          <w:sz w:val="21"/>
        </w:rPr>
        <w:t> </w:t>
      </w:r>
      <w:r>
        <w:rPr>
          <w:rFonts w:ascii="Trebuchet MS" w:hAnsi="Trebuchet MS"/>
          <w:w w:val="105"/>
          <w:sz w:val="21"/>
        </w:rPr>
        <w:t>triable</w:t>
      </w:r>
      <w:r>
        <w:rPr>
          <w:rFonts w:ascii="Trebuchet MS" w:hAnsi="Trebuchet MS"/>
          <w:spacing w:val="-13"/>
          <w:w w:val="105"/>
          <w:sz w:val="21"/>
        </w:rPr>
        <w:t> </w:t>
      </w:r>
      <w:r>
        <w:rPr>
          <w:rFonts w:ascii="Trebuchet MS" w:hAnsi="Trebuchet MS"/>
          <w:w w:val="105"/>
          <w:sz w:val="21"/>
        </w:rPr>
        <w:t>summarily</w:t>
      </w:r>
      <w:r>
        <w:rPr>
          <w:rFonts w:ascii="Trebuchet MS" w:hAnsi="Trebuchet MS"/>
          <w:spacing w:val="-13"/>
          <w:w w:val="105"/>
          <w:sz w:val="21"/>
        </w:rPr>
        <w:t> </w:t>
      </w:r>
      <w:r>
        <w:rPr>
          <w:rFonts w:ascii="Trebuchet MS" w:hAnsi="Trebuchet MS"/>
          <w:w w:val="105"/>
          <w:sz w:val="21"/>
        </w:rPr>
        <w:t>or</w:t>
      </w:r>
      <w:r>
        <w:rPr>
          <w:rFonts w:ascii="Trebuchet MS" w:hAnsi="Trebuchet MS"/>
          <w:spacing w:val="-13"/>
          <w:w w:val="105"/>
          <w:sz w:val="21"/>
        </w:rPr>
        <w:t> </w:t>
      </w:r>
      <w:r>
        <w:rPr>
          <w:rFonts w:ascii="Trebuchet MS" w:hAnsi="Trebuchet MS"/>
          <w:w w:val="105"/>
          <w:sz w:val="21"/>
        </w:rPr>
        <w:t>include</w:t>
      </w:r>
      <w:r>
        <w:rPr>
          <w:rFonts w:ascii="Trebuchet MS" w:hAnsi="Trebuchet MS"/>
          <w:spacing w:val="-14"/>
          <w:w w:val="105"/>
          <w:sz w:val="21"/>
        </w:rPr>
        <w:t> </w:t>
      </w:r>
      <w:r>
        <w:rPr>
          <w:rFonts w:ascii="Trebuchet MS" w:hAnsi="Trebuchet MS"/>
          <w:w w:val="105"/>
          <w:sz w:val="21"/>
        </w:rPr>
        <w:t>certain</w:t>
      </w:r>
      <w:r>
        <w:rPr>
          <w:rFonts w:ascii="Trebuchet MS" w:hAnsi="Trebuchet MS"/>
          <w:spacing w:val="-13"/>
          <w:w w:val="105"/>
          <w:sz w:val="21"/>
        </w:rPr>
        <w:t> </w:t>
      </w:r>
      <w:r>
        <w:rPr>
          <w:rFonts w:ascii="Trebuchet MS" w:hAnsi="Trebuchet MS"/>
          <w:w w:val="105"/>
          <w:sz w:val="21"/>
        </w:rPr>
        <w:t>summary</w:t>
      </w:r>
      <w:r>
        <w:rPr>
          <w:rFonts w:ascii="Trebuchet MS" w:hAnsi="Trebuchet MS"/>
          <w:spacing w:val="-13"/>
          <w:w w:val="105"/>
          <w:sz w:val="21"/>
        </w:rPr>
        <w:t> </w:t>
      </w:r>
      <w:r>
        <w:rPr>
          <w:rFonts w:ascii="Trebuchet MS" w:hAnsi="Trebuchet MS"/>
          <w:w w:val="105"/>
          <w:sz w:val="21"/>
        </w:rPr>
        <w:t>offences?</w:t>
      </w:r>
    </w:p>
    <w:p>
      <w:pPr>
        <w:pStyle w:val="Heading3"/>
        <w:spacing w:before="183"/>
        <w:ind w:left="430"/>
      </w:pPr>
      <w:r>
        <w:rPr>
          <w:w w:val="115"/>
        </w:rPr>
        <w:t>Defence of mental impairment in the Magistrates’ Court</w:t>
      </w:r>
    </w:p>
    <w:p>
      <w:pPr>
        <w:pStyle w:val="ListParagraph"/>
        <w:numPr>
          <w:ilvl w:val="1"/>
          <w:numId w:val="137"/>
        </w:numPr>
        <w:tabs>
          <w:tab w:pos="997" w:val="left" w:leader="none"/>
          <w:tab w:pos="998" w:val="left" w:leader="none"/>
        </w:tabs>
        <w:spacing w:line="256" w:lineRule="auto" w:before="196" w:after="0"/>
        <w:ind w:left="997" w:right="1705" w:hanging="567"/>
        <w:jc w:val="left"/>
        <w:rPr>
          <w:rFonts w:ascii="Trebuchet MS" w:hAnsi="Trebuchet MS"/>
          <w:sz w:val="21"/>
        </w:rPr>
      </w:pPr>
      <w:r>
        <w:rPr>
          <w:rFonts w:ascii="Trebuchet MS" w:hAnsi="Trebuchet MS"/>
          <w:w w:val="105"/>
          <w:sz w:val="21"/>
        </w:rPr>
        <w:t>What</w:t>
      </w:r>
      <w:r>
        <w:rPr>
          <w:rFonts w:ascii="Trebuchet MS" w:hAnsi="Trebuchet MS"/>
          <w:spacing w:val="-16"/>
          <w:w w:val="105"/>
          <w:sz w:val="21"/>
        </w:rPr>
        <w:t> </w:t>
      </w:r>
      <w:r>
        <w:rPr>
          <w:rFonts w:ascii="Trebuchet MS" w:hAnsi="Trebuchet MS"/>
          <w:w w:val="105"/>
          <w:sz w:val="21"/>
        </w:rPr>
        <w:t>issues</w:t>
      </w:r>
      <w:r>
        <w:rPr>
          <w:rFonts w:ascii="Trebuchet MS" w:hAnsi="Trebuchet MS"/>
          <w:spacing w:val="-16"/>
          <w:w w:val="105"/>
          <w:sz w:val="21"/>
        </w:rPr>
        <w:t> </w:t>
      </w:r>
      <w:r>
        <w:rPr>
          <w:rFonts w:ascii="Trebuchet MS" w:hAnsi="Trebuchet MS"/>
          <w:w w:val="105"/>
          <w:sz w:val="21"/>
        </w:rPr>
        <w:t>arise</w:t>
      </w:r>
      <w:r>
        <w:rPr>
          <w:rFonts w:ascii="Trebuchet MS" w:hAnsi="Trebuchet MS"/>
          <w:spacing w:val="-16"/>
          <w:w w:val="105"/>
          <w:sz w:val="21"/>
        </w:rPr>
        <w:t> </w:t>
      </w:r>
      <w:r>
        <w:rPr>
          <w:rFonts w:ascii="Trebuchet MS" w:hAnsi="Trebuchet MS"/>
          <w:w w:val="105"/>
          <w:sz w:val="21"/>
        </w:rPr>
        <w:t>because</w:t>
      </w:r>
      <w:r>
        <w:rPr>
          <w:rFonts w:ascii="Trebuchet MS" w:hAnsi="Trebuchet MS"/>
          <w:spacing w:val="-16"/>
          <w:w w:val="105"/>
          <w:sz w:val="21"/>
        </w:rPr>
        <w:t> </w:t>
      </w:r>
      <w:r>
        <w:rPr>
          <w:rFonts w:ascii="Trebuchet MS" w:hAnsi="Trebuchet MS"/>
          <w:w w:val="105"/>
          <w:sz w:val="21"/>
        </w:rPr>
        <w:t>of</w:t>
      </w:r>
      <w:r>
        <w:rPr>
          <w:rFonts w:ascii="Trebuchet MS" w:hAnsi="Trebuchet MS"/>
          <w:spacing w:val="-16"/>
          <w:w w:val="105"/>
          <w:sz w:val="21"/>
        </w:rPr>
        <w:t> </w:t>
      </w:r>
      <w:r>
        <w:rPr>
          <w:rFonts w:ascii="Trebuchet MS" w:hAnsi="Trebuchet MS"/>
          <w:w w:val="105"/>
          <w:sz w:val="21"/>
        </w:rPr>
        <w:t>the</w:t>
      </w:r>
      <w:r>
        <w:rPr>
          <w:rFonts w:ascii="Trebuchet MS" w:hAnsi="Trebuchet MS"/>
          <w:spacing w:val="-16"/>
          <w:w w:val="105"/>
          <w:sz w:val="21"/>
        </w:rPr>
        <w:t> </w:t>
      </w:r>
      <w:r>
        <w:rPr>
          <w:rFonts w:ascii="Trebuchet MS" w:hAnsi="Trebuchet MS"/>
          <w:w w:val="105"/>
          <w:sz w:val="21"/>
        </w:rPr>
        <w:t>Magistrates’</w:t>
      </w:r>
      <w:r>
        <w:rPr>
          <w:rFonts w:ascii="Trebuchet MS" w:hAnsi="Trebuchet MS"/>
          <w:spacing w:val="-16"/>
          <w:w w:val="105"/>
          <w:sz w:val="21"/>
        </w:rPr>
        <w:t> </w:t>
      </w:r>
      <w:r>
        <w:rPr>
          <w:rFonts w:ascii="Trebuchet MS" w:hAnsi="Trebuchet MS"/>
          <w:w w:val="105"/>
          <w:sz w:val="21"/>
        </w:rPr>
        <w:t>Court’s</w:t>
      </w:r>
      <w:r>
        <w:rPr>
          <w:rFonts w:ascii="Trebuchet MS" w:hAnsi="Trebuchet MS"/>
          <w:spacing w:val="-16"/>
          <w:w w:val="105"/>
          <w:sz w:val="21"/>
        </w:rPr>
        <w:t> </w:t>
      </w:r>
      <w:r>
        <w:rPr>
          <w:rFonts w:ascii="Trebuchet MS" w:hAnsi="Trebuchet MS"/>
          <w:w w:val="105"/>
          <w:sz w:val="21"/>
        </w:rPr>
        <w:t>lack</w:t>
      </w:r>
      <w:r>
        <w:rPr>
          <w:rFonts w:ascii="Trebuchet MS" w:hAnsi="Trebuchet MS"/>
          <w:spacing w:val="-16"/>
          <w:w w:val="105"/>
          <w:sz w:val="21"/>
        </w:rPr>
        <w:t> </w:t>
      </w:r>
      <w:r>
        <w:rPr>
          <w:rFonts w:ascii="Trebuchet MS" w:hAnsi="Trebuchet MS"/>
          <w:w w:val="105"/>
          <w:sz w:val="21"/>
        </w:rPr>
        <w:t>of</w:t>
      </w:r>
      <w:r>
        <w:rPr>
          <w:rFonts w:ascii="Trebuchet MS" w:hAnsi="Trebuchet MS"/>
          <w:spacing w:val="-16"/>
          <w:w w:val="105"/>
          <w:sz w:val="21"/>
        </w:rPr>
        <w:t> </w:t>
      </w:r>
      <w:r>
        <w:rPr>
          <w:rFonts w:ascii="Trebuchet MS" w:hAnsi="Trebuchet MS"/>
          <w:w w:val="105"/>
          <w:sz w:val="21"/>
        </w:rPr>
        <w:t>power</w:t>
      </w:r>
      <w:r>
        <w:rPr>
          <w:rFonts w:ascii="Trebuchet MS" w:hAnsi="Trebuchet MS"/>
          <w:spacing w:val="-16"/>
          <w:w w:val="105"/>
          <w:sz w:val="21"/>
        </w:rPr>
        <w:t> </w:t>
      </w:r>
      <w:r>
        <w:rPr>
          <w:rFonts w:ascii="Trebuchet MS" w:hAnsi="Trebuchet MS"/>
          <w:w w:val="105"/>
          <w:sz w:val="21"/>
        </w:rPr>
        <w:t>to</w:t>
      </w:r>
      <w:r>
        <w:rPr>
          <w:rFonts w:ascii="Trebuchet MS" w:hAnsi="Trebuchet MS"/>
          <w:spacing w:val="-16"/>
          <w:w w:val="105"/>
          <w:sz w:val="21"/>
        </w:rPr>
        <w:t> </w:t>
      </w:r>
      <w:r>
        <w:rPr>
          <w:rFonts w:ascii="Trebuchet MS" w:hAnsi="Trebuchet MS"/>
          <w:spacing w:val="-3"/>
          <w:w w:val="105"/>
          <w:sz w:val="21"/>
        </w:rPr>
        <w:t>make</w:t>
      </w:r>
      <w:r>
        <w:rPr>
          <w:rFonts w:ascii="Trebuchet MS" w:hAnsi="Trebuchet MS"/>
          <w:spacing w:val="-16"/>
          <w:w w:val="105"/>
          <w:sz w:val="21"/>
        </w:rPr>
        <w:t> </w:t>
      </w:r>
      <w:r>
        <w:rPr>
          <w:rFonts w:ascii="Trebuchet MS" w:hAnsi="Trebuchet MS"/>
          <w:w w:val="105"/>
          <w:sz w:val="21"/>
        </w:rPr>
        <w:t>orders in</w:t>
      </w:r>
      <w:r>
        <w:rPr>
          <w:rFonts w:ascii="Trebuchet MS" w:hAnsi="Trebuchet MS"/>
          <w:spacing w:val="-10"/>
          <w:w w:val="105"/>
          <w:sz w:val="21"/>
        </w:rPr>
        <w:t> </w:t>
      </w:r>
      <w:r>
        <w:rPr>
          <w:rFonts w:ascii="Trebuchet MS" w:hAnsi="Trebuchet MS"/>
          <w:w w:val="105"/>
          <w:sz w:val="21"/>
        </w:rPr>
        <w:t>relation</w:t>
      </w:r>
      <w:r>
        <w:rPr>
          <w:rFonts w:ascii="Trebuchet MS" w:hAnsi="Trebuchet MS"/>
          <w:spacing w:val="-9"/>
          <w:w w:val="105"/>
          <w:sz w:val="21"/>
        </w:rPr>
        <w:t> </w:t>
      </w:r>
      <w:r>
        <w:rPr>
          <w:rFonts w:ascii="Trebuchet MS" w:hAnsi="Trebuchet MS"/>
          <w:w w:val="105"/>
          <w:sz w:val="21"/>
        </w:rPr>
        <w:t>to</w:t>
      </w:r>
      <w:r>
        <w:rPr>
          <w:rFonts w:ascii="Trebuchet MS" w:hAnsi="Trebuchet MS"/>
          <w:spacing w:val="-9"/>
          <w:w w:val="105"/>
          <w:sz w:val="21"/>
        </w:rPr>
        <w:t> </w:t>
      </w:r>
      <w:r>
        <w:rPr>
          <w:rFonts w:ascii="Trebuchet MS" w:hAnsi="Trebuchet MS"/>
          <w:w w:val="105"/>
          <w:sz w:val="21"/>
        </w:rPr>
        <w:t>people</w:t>
      </w:r>
      <w:r>
        <w:rPr>
          <w:rFonts w:ascii="Trebuchet MS" w:hAnsi="Trebuchet MS"/>
          <w:spacing w:val="-9"/>
          <w:w w:val="105"/>
          <w:sz w:val="21"/>
        </w:rPr>
        <w:t> </w:t>
      </w:r>
      <w:r>
        <w:rPr>
          <w:rFonts w:ascii="Trebuchet MS" w:hAnsi="Trebuchet MS"/>
          <w:w w:val="105"/>
          <w:sz w:val="21"/>
        </w:rPr>
        <w:t>found</w:t>
      </w:r>
      <w:r>
        <w:rPr>
          <w:rFonts w:ascii="Trebuchet MS" w:hAnsi="Trebuchet MS"/>
          <w:spacing w:val="-9"/>
          <w:w w:val="105"/>
          <w:sz w:val="21"/>
        </w:rPr>
        <w:t> </w:t>
      </w:r>
      <w:r>
        <w:rPr>
          <w:rFonts w:ascii="Trebuchet MS" w:hAnsi="Trebuchet MS"/>
          <w:w w:val="105"/>
          <w:sz w:val="21"/>
        </w:rPr>
        <w:t>not</w:t>
      </w:r>
      <w:r>
        <w:rPr>
          <w:rFonts w:ascii="Trebuchet MS" w:hAnsi="Trebuchet MS"/>
          <w:spacing w:val="-9"/>
          <w:w w:val="105"/>
          <w:sz w:val="21"/>
        </w:rPr>
        <w:t> </w:t>
      </w:r>
      <w:r>
        <w:rPr>
          <w:rFonts w:ascii="Trebuchet MS" w:hAnsi="Trebuchet MS"/>
          <w:w w:val="105"/>
          <w:sz w:val="21"/>
        </w:rPr>
        <w:t>guilty</w:t>
      </w:r>
      <w:r>
        <w:rPr>
          <w:rFonts w:ascii="Trebuchet MS" w:hAnsi="Trebuchet MS"/>
          <w:spacing w:val="-9"/>
          <w:w w:val="105"/>
          <w:sz w:val="21"/>
        </w:rPr>
        <w:t> </w:t>
      </w:r>
      <w:r>
        <w:rPr>
          <w:rFonts w:ascii="Trebuchet MS" w:hAnsi="Trebuchet MS"/>
          <w:w w:val="105"/>
          <w:sz w:val="21"/>
        </w:rPr>
        <w:t>because</w:t>
      </w:r>
      <w:r>
        <w:rPr>
          <w:rFonts w:ascii="Trebuchet MS" w:hAnsi="Trebuchet MS"/>
          <w:spacing w:val="-10"/>
          <w:w w:val="105"/>
          <w:sz w:val="21"/>
        </w:rPr>
        <w:t> </w:t>
      </w:r>
      <w:r>
        <w:rPr>
          <w:rFonts w:ascii="Trebuchet MS" w:hAnsi="Trebuchet MS"/>
          <w:w w:val="105"/>
          <w:sz w:val="21"/>
        </w:rPr>
        <w:t>of</w:t>
      </w:r>
      <w:r>
        <w:rPr>
          <w:rFonts w:ascii="Trebuchet MS" w:hAnsi="Trebuchet MS"/>
          <w:spacing w:val="-9"/>
          <w:w w:val="105"/>
          <w:sz w:val="21"/>
        </w:rPr>
        <w:t> </w:t>
      </w:r>
      <w:r>
        <w:rPr>
          <w:rFonts w:ascii="Trebuchet MS" w:hAnsi="Trebuchet MS"/>
          <w:w w:val="105"/>
          <w:sz w:val="21"/>
        </w:rPr>
        <w:t>mental</w:t>
      </w:r>
      <w:r>
        <w:rPr>
          <w:rFonts w:ascii="Trebuchet MS" w:hAnsi="Trebuchet MS"/>
          <w:spacing w:val="-9"/>
          <w:w w:val="105"/>
          <w:sz w:val="21"/>
        </w:rPr>
        <w:t> </w:t>
      </w:r>
      <w:r>
        <w:rPr>
          <w:rFonts w:ascii="Trebuchet MS" w:hAnsi="Trebuchet MS"/>
          <w:spacing w:val="-3"/>
          <w:w w:val="105"/>
          <w:sz w:val="21"/>
        </w:rPr>
        <w:t>impairment?</w:t>
      </w:r>
    </w:p>
    <w:p>
      <w:pPr>
        <w:pStyle w:val="Heading3"/>
        <w:spacing w:line="244" w:lineRule="auto" w:before="184"/>
        <w:ind w:left="430" w:right="1555"/>
      </w:pPr>
      <w:r>
        <w:rPr>
          <w:w w:val="115"/>
        </w:rPr>
        <w:t>The power to make orders following a finding of not guilty because of mental impairment</w:t>
      </w:r>
    </w:p>
    <w:p>
      <w:pPr>
        <w:pStyle w:val="ListParagraph"/>
        <w:numPr>
          <w:ilvl w:val="1"/>
          <w:numId w:val="137"/>
        </w:numPr>
        <w:tabs>
          <w:tab w:pos="997" w:val="left" w:leader="none"/>
          <w:tab w:pos="998" w:val="left" w:leader="none"/>
        </w:tabs>
        <w:spacing w:line="256" w:lineRule="auto" w:before="192" w:after="0"/>
        <w:ind w:left="997" w:right="1685" w:hanging="567"/>
        <w:jc w:val="left"/>
        <w:rPr>
          <w:rFonts w:ascii="Trebuchet MS" w:hAnsi="Trebuchet MS"/>
          <w:sz w:val="21"/>
        </w:rPr>
      </w:pPr>
      <w:r>
        <w:rPr>
          <w:rFonts w:ascii="Trebuchet MS" w:hAnsi="Trebuchet MS"/>
          <w:w w:val="105"/>
          <w:sz w:val="21"/>
        </w:rPr>
        <w:t>Should</w:t>
      </w:r>
      <w:r>
        <w:rPr>
          <w:rFonts w:ascii="Trebuchet MS" w:hAnsi="Trebuchet MS"/>
          <w:spacing w:val="-11"/>
          <w:w w:val="105"/>
          <w:sz w:val="21"/>
        </w:rPr>
        <w:t> </w:t>
      </w:r>
      <w:r>
        <w:rPr>
          <w:rFonts w:ascii="Trebuchet MS" w:hAnsi="Trebuchet MS"/>
          <w:w w:val="105"/>
          <w:sz w:val="21"/>
        </w:rPr>
        <w:t>the</w:t>
      </w:r>
      <w:r>
        <w:rPr>
          <w:rFonts w:ascii="Trebuchet MS" w:hAnsi="Trebuchet MS"/>
          <w:spacing w:val="-10"/>
          <w:w w:val="105"/>
          <w:sz w:val="21"/>
        </w:rPr>
        <w:t> </w:t>
      </w:r>
      <w:r>
        <w:rPr>
          <w:rFonts w:ascii="Trebuchet MS" w:hAnsi="Trebuchet MS"/>
          <w:w w:val="105"/>
          <w:sz w:val="21"/>
        </w:rPr>
        <w:t>Magistrates’</w:t>
      </w:r>
      <w:r>
        <w:rPr>
          <w:rFonts w:ascii="Trebuchet MS" w:hAnsi="Trebuchet MS"/>
          <w:spacing w:val="-10"/>
          <w:w w:val="105"/>
          <w:sz w:val="21"/>
        </w:rPr>
        <w:t> </w:t>
      </w:r>
      <w:r>
        <w:rPr>
          <w:rFonts w:ascii="Trebuchet MS" w:hAnsi="Trebuchet MS"/>
          <w:w w:val="105"/>
          <w:sz w:val="21"/>
        </w:rPr>
        <w:t>Court</w:t>
      </w:r>
      <w:r>
        <w:rPr>
          <w:rFonts w:ascii="Trebuchet MS" w:hAnsi="Trebuchet MS"/>
          <w:spacing w:val="-10"/>
          <w:w w:val="105"/>
          <w:sz w:val="21"/>
        </w:rPr>
        <w:t> </w:t>
      </w:r>
      <w:r>
        <w:rPr>
          <w:rFonts w:ascii="Trebuchet MS" w:hAnsi="Trebuchet MS"/>
          <w:spacing w:val="-3"/>
          <w:w w:val="105"/>
          <w:sz w:val="21"/>
        </w:rPr>
        <w:t>have</w:t>
      </w:r>
      <w:r>
        <w:rPr>
          <w:rFonts w:ascii="Trebuchet MS" w:hAnsi="Trebuchet MS"/>
          <w:spacing w:val="-10"/>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power</w:t>
      </w:r>
      <w:r>
        <w:rPr>
          <w:rFonts w:ascii="Trebuchet MS" w:hAnsi="Trebuchet MS"/>
          <w:spacing w:val="-10"/>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spacing w:val="-3"/>
          <w:w w:val="105"/>
          <w:sz w:val="21"/>
        </w:rPr>
        <w:t>make</w:t>
      </w:r>
      <w:r>
        <w:rPr>
          <w:rFonts w:ascii="Trebuchet MS" w:hAnsi="Trebuchet MS"/>
          <w:spacing w:val="-10"/>
          <w:w w:val="105"/>
          <w:sz w:val="21"/>
        </w:rPr>
        <w:t> </w:t>
      </w:r>
      <w:r>
        <w:rPr>
          <w:rFonts w:ascii="Trebuchet MS" w:hAnsi="Trebuchet MS"/>
          <w:w w:val="105"/>
          <w:sz w:val="21"/>
        </w:rPr>
        <w:t>orders</w:t>
      </w:r>
      <w:r>
        <w:rPr>
          <w:rFonts w:ascii="Trebuchet MS" w:hAnsi="Trebuchet MS"/>
          <w:spacing w:val="-10"/>
          <w:w w:val="105"/>
          <w:sz w:val="21"/>
        </w:rPr>
        <w:t> </w:t>
      </w:r>
      <w:r>
        <w:rPr>
          <w:rFonts w:ascii="Trebuchet MS" w:hAnsi="Trebuchet MS"/>
          <w:w w:val="105"/>
          <w:sz w:val="21"/>
        </w:rPr>
        <w:t>in</w:t>
      </w:r>
      <w:r>
        <w:rPr>
          <w:rFonts w:ascii="Trebuchet MS" w:hAnsi="Trebuchet MS"/>
          <w:spacing w:val="-11"/>
          <w:w w:val="105"/>
          <w:sz w:val="21"/>
        </w:rPr>
        <w:t> </w:t>
      </w:r>
      <w:r>
        <w:rPr>
          <w:rFonts w:ascii="Trebuchet MS" w:hAnsi="Trebuchet MS"/>
          <w:w w:val="105"/>
          <w:sz w:val="21"/>
        </w:rPr>
        <w:t>relation</w:t>
      </w:r>
      <w:r>
        <w:rPr>
          <w:rFonts w:ascii="Trebuchet MS" w:hAnsi="Trebuchet MS"/>
          <w:spacing w:val="-10"/>
          <w:w w:val="105"/>
          <w:sz w:val="21"/>
        </w:rPr>
        <w:t> </w:t>
      </w:r>
      <w:r>
        <w:rPr>
          <w:rFonts w:ascii="Trebuchet MS" w:hAnsi="Trebuchet MS"/>
          <w:w w:val="105"/>
          <w:sz w:val="21"/>
        </w:rPr>
        <w:t>to</w:t>
      </w:r>
      <w:r>
        <w:rPr>
          <w:rFonts w:ascii="Trebuchet MS" w:hAnsi="Trebuchet MS"/>
          <w:spacing w:val="-10"/>
          <w:w w:val="105"/>
          <w:sz w:val="21"/>
        </w:rPr>
        <w:t> </w:t>
      </w:r>
      <w:r>
        <w:rPr>
          <w:rFonts w:ascii="Trebuchet MS" w:hAnsi="Trebuchet MS"/>
          <w:w w:val="105"/>
          <w:sz w:val="21"/>
        </w:rPr>
        <w:t>people found</w:t>
      </w:r>
      <w:r>
        <w:rPr>
          <w:rFonts w:ascii="Trebuchet MS" w:hAnsi="Trebuchet MS"/>
          <w:spacing w:val="-10"/>
          <w:w w:val="105"/>
          <w:sz w:val="21"/>
        </w:rPr>
        <w:t> </w:t>
      </w:r>
      <w:r>
        <w:rPr>
          <w:rFonts w:ascii="Trebuchet MS" w:hAnsi="Trebuchet MS"/>
          <w:w w:val="105"/>
          <w:sz w:val="21"/>
        </w:rPr>
        <w:t>not</w:t>
      </w:r>
      <w:r>
        <w:rPr>
          <w:rFonts w:ascii="Trebuchet MS" w:hAnsi="Trebuchet MS"/>
          <w:spacing w:val="-9"/>
          <w:w w:val="105"/>
          <w:sz w:val="21"/>
        </w:rPr>
        <w:t> </w:t>
      </w:r>
      <w:r>
        <w:rPr>
          <w:rFonts w:ascii="Trebuchet MS" w:hAnsi="Trebuchet MS"/>
          <w:w w:val="105"/>
          <w:sz w:val="21"/>
        </w:rPr>
        <w:t>guilty</w:t>
      </w:r>
      <w:r>
        <w:rPr>
          <w:rFonts w:ascii="Trebuchet MS" w:hAnsi="Trebuchet MS"/>
          <w:spacing w:val="-10"/>
          <w:w w:val="105"/>
          <w:sz w:val="21"/>
        </w:rPr>
        <w:t> </w:t>
      </w:r>
      <w:r>
        <w:rPr>
          <w:rFonts w:ascii="Trebuchet MS" w:hAnsi="Trebuchet MS"/>
          <w:w w:val="105"/>
          <w:sz w:val="21"/>
        </w:rPr>
        <w:t>because</w:t>
      </w:r>
      <w:r>
        <w:rPr>
          <w:rFonts w:ascii="Trebuchet MS" w:hAnsi="Trebuchet MS"/>
          <w:spacing w:val="-9"/>
          <w:w w:val="105"/>
          <w:sz w:val="21"/>
        </w:rPr>
        <w:t> </w:t>
      </w:r>
      <w:r>
        <w:rPr>
          <w:rFonts w:ascii="Trebuchet MS" w:hAnsi="Trebuchet MS"/>
          <w:w w:val="105"/>
          <w:sz w:val="21"/>
        </w:rPr>
        <w:t>of</w:t>
      </w:r>
      <w:r>
        <w:rPr>
          <w:rFonts w:ascii="Trebuchet MS" w:hAnsi="Trebuchet MS"/>
          <w:spacing w:val="-10"/>
          <w:w w:val="105"/>
          <w:sz w:val="21"/>
        </w:rPr>
        <w:t> </w:t>
      </w:r>
      <w:r>
        <w:rPr>
          <w:rFonts w:ascii="Trebuchet MS" w:hAnsi="Trebuchet MS"/>
          <w:w w:val="105"/>
          <w:sz w:val="21"/>
        </w:rPr>
        <w:t>mental</w:t>
      </w:r>
      <w:r>
        <w:rPr>
          <w:rFonts w:ascii="Trebuchet MS" w:hAnsi="Trebuchet MS"/>
          <w:spacing w:val="-9"/>
          <w:w w:val="105"/>
          <w:sz w:val="21"/>
        </w:rPr>
        <w:t> </w:t>
      </w:r>
      <w:r>
        <w:rPr>
          <w:rFonts w:ascii="Trebuchet MS" w:hAnsi="Trebuchet MS"/>
          <w:spacing w:val="-3"/>
          <w:w w:val="105"/>
          <w:sz w:val="21"/>
        </w:rPr>
        <w:t>impairment?</w:t>
      </w:r>
    </w:p>
    <w:p>
      <w:pPr>
        <w:spacing w:after="0" w:line="256" w:lineRule="auto"/>
        <w:jc w:val="left"/>
        <w:rPr>
          <w:rFonts w:ascii="Trebuchet MS" w:hAnsi="Trebuchet MS"/>
          <w:sz w:val="21"/>
        </w:rPr>
        <w:sectPr>
          <w:type w:val="continuous"/>
          <w:pgSz w:w="11910" w:h="16840"/>
          <w:pgMar w:top="1320" w:bottom="280" w:left="0" w:right="0"/>
          <w:cols w:num="2" w:equalWidth="0">
            <w:col w:w="1117" w:space="40"/>
            <w:col w:w="10753"/>
          </w:cols>
        </w:sectPr>
      </w:pPr>
    </w:p>
    <w:p>
      <w:pPr>
        <w:pStyle w:val="BodyText"/>
        <w:rPr>
          <w:rFonts w:ascii="Trebuchet MS"/>
          <w:sz w:val="20"/>
        </w:rPr>
      </w:pPr>
    </w:p>
    <w:p>
      <w:pPr>
        <w:pStyle w:val="BodyText"/>
        <w:spacing w:before="9"/>
        <w:rPr>
          <w:rFonts w:ascii="Trebuchet MS"/>
          <w:sz w:val="20"/>
        </w:rPr>
      </w:pPr>
    </w:p>
    <w:p>
      <w:pPr>
        <w:pStyle w:val="ListParagraph"/>
        <w:numPr>
          <w:ilvl w:val="1"/>
          <w:numId w:val="137"/>
        </w:numPr>
        <w:tabs>
          <w:tab w:pos="2154" w:val="left" w:leader="none"/>
          <w:tab w:pos="2155" w:val="left" w:leader="none"/>
        </w:tabs>
        <w:spacing w:line="256" w:lineRule="auto" w:before="100" w:after="0"/>
        <w:ind w:left="2154" w:right="2000" w:hanging="567"/>
        <w:jc w:val="left"/>
        <w:rPr>
          <w:rFonts w:ascii="Trebuchet MS"/>
          <w:sz w:val="21"/>
        </w:rPr>
      </w:pPr>
      <w:r>
        <w:rPr>
          <w:rFonts w:ascii="Trebuchet MS"/>
          <w:sz w:val="21"/>
        </w:rPr>
        <w:t>If yes, should the power to </w:t>
      </w:r>
      <w:r>
        <w:rPr>
          <w:rFonts w:ascii="Trebuchet MS"/>
          <w:spacing w:val="-3"/>
          <w:sz w:val="21"/>
        </w:rPr>
        <w:t>make </w:t>
      </w:r>
      <w:r>
        <w:rPr>
          <w:rFonts w:ascii="Trebuchet MS"/>
          <w:sz w:val="21"/>
        </w:rPr>
        <w:t>orders be limited to indictable offences </w:t>
      </w:r>
      <w:r>
        <w:rPr>
          <w:rFonts w:ascii="Trebuchet MS"/>
          <w:spacing w:val="-3"/>
          <w:sz w:val="21"/>
        </w:rPr>
        <w:t>triable </w:t>
      </w:r>
      <w:r>
        <w:rPr>
          <w:rFonts w:ascii="Trebuchet MS"/>
          <w:sz w:val="21"/>
        </w:rPr>
        <w:t>summarily or include certain summary</w:t>
      </w:r>
      <w:r>
        <w:rPr>
          <w:rFonts w:ascii="Trebuchet MS"/>
          <w:spacing w:val="-24"/>
          <w:sz w:val="21"/>
        </w:rPr>
        <w:t> </w:t>
      </w:r>
      <w:r>
        <w:rPr>
          <w:rFonts w:ascii="Trebuchet MS"/>
          <w:sz w:val="21"/>
        </w:rPr>
        <w:t>offences?</w:t>
      </w:r>
    </w:p>
    <w:p>
      <w:pPr>
        <w:pStyle w:val="Heading3"/>
        <w:spacing w:before="183"/>
      </w:pPr>
      <w:r>
        <w:rPr>
          <w:w w:val="115"/>
        </w:rPr>
        <w:t>Options for expanding the orders available in the Magistrates’ Court</w:t>
      </w:r>
    </w:p>
    <w:p>
      <w:pPr>
        <w:pStyle w:val="ListParagraph"/>
        <w:numPr>
          <w:ilvl w:val="1"/>
          <w:numId w:val="137"/>
        </w:numPr>
        <w:tabs>
          <w:tab w:pos="2154" w:val="left" w:leader="none"/>
          <w:tab w:pos="2155" w:val="left" w:leader="none"/>
        </w:tabs>
        <w:spacing w:line="256" w:lineRule="auto" w:before="197" w:after="0"/>
        <w:ind w:left="2154" w:right="1856" w:hanging="567"/>
        <w:jc w:val="left"/>
        <w:rPr>
          <w:rFonts w:ascii="Trebuchet MS" w:hAnsi="Trebuchet MS"/>
          <w:sz w:val="21"/>
        </w:rPr>
      </w:pPr>
      <w:r>
        <w:rPr>
          <w:rFonts w:ascii="Trebuchet MS" w:hAnsi="Trebuchet MS"/>
          <w:w w:val="105"/>
          <w:sz w:val="21"/>
        </w:rPr>
        <w:t>If</w:t>
      </w:r>
      <w:r>
        <w:rPr>
          <w:rFonts w:ascii="Trebuchet MS" w:hAnsi="Trebuchet MS"/>
          <w:spacing w:val="-11"/>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application</w:t>
      </w:r>
      <w:r>
        <w:rPr>
          <w:rFonts w:ascii="Trebuchet MS" w:hAnsi="Trebuchet MS"/>
          <w:spacing w:val="-11"/>
          <w:w w:val="105"/>
          <w:sz w:val="21"/>
        </w:rPr>
        <w:t> </w:t>
      </w:r>
      <w:r>
        <w:rPr>
          <w:rFonts w:ascii="Trebuchet MS" w:hAnsi="Trebuchet MS"/>
          <w:w w:val="105"/>
          <w:sz w:val="21"/>
        </w:rPr>
        <w:t>of</w:t>
      </w:r>
      <w:r>
        <w:rPr>
          <w:rFonts w:ascii="Trebuchet MS" w:hAnsi="Trebuchet MS"/>
          <w:spacing w:val="-11"/>
          <w:w w:val="105"/>
          <w:sz w:val="21"/>
        </w:rPr>
        <w:t> </w:t>
      </w:r>
      <w:r>
        <w:rPr>
          <w:rFonts w:ascii="Trebuchet MS" w:hAnsi="Trebuchet MS"/>
          <w:w w:val="105"/>
          <w:sz w:val="21"/>
        </w:rPr>
        <w:t>the</w:t>
      </w:r>
      <w:r>
        <w:rPr>
          <w:rFonts w:ascii="Trebuchet MS" w:hAnsi="Trebuchet MS"/>
          <w:spacing w:val="-10"/>
          <w:w w:val="105"/>
          <w:sz w:val="21"/>
        </w:rPr>
        <w:t> </w:t>
      </w:r>
      <w:r>
        <w:rPr>
          <w:rFonts w:ascii="Trebuchet MS" w:hAnsi="Trebuchet MS"/>
          <w:w w:val="105"/>
          <w:sz w:val="21"/>
        </w:rPr>
        <w:t>CMIA</w:t>
      </w:r>
      <w:r>
        <w:rPr>
          <w:rFonts w:ascii="Trebuchet MS" w:hAnsi="Trebuchet MS"/>
          <w:spacing w:val="-11"/>
          <w:w w:val="105"/>
          <w:sz w:val="21"/>
        </w:rPr>
        <w:t> </w:t>
      </w:r>
      <w:r>
        <w:rPr>
          <w:rFonts w:ascii="Trebuchet MS" w:hAnsi="Trebuchet MS"/>
          <w:w w:val="105"/>
          <w:sz w:val="21"/>
        </w:rPr>
        <w:t>is</w:t>
      </w:r>
      <w:r>
        <w:rPr>
          <w:rFonts w:ascii="Trebuchet MS" w:hAnsi="Trebuchet MS"/>
          <w:spacing w:val="-11"/>
          <w:w w:val="105"/>
          <w:sz w:val="21"/>
        </w:rPr>
        <w:t> </w:t>
      </w:r>
      <w:r>
        <w:rPr>
          <w:rFonts w:ascii="Trebuchet MS" w:hAnsi="Trebuchet MS"/>
          <w:w w:val="105"/>
          <w:sz w:val="21"/>
        </w:rPr>
        <w:t>expanded</w:t>
      </w:r>
      <w:r>
        <w:rPr>
          <w:rFonts w:ascii="Trebuchet MS" w:hAnsi="Trebuchet MS"/>
          <w:spacing w:val="-11"/>
          <w:w w:val="105"/>
          <w:sz w:val="21"/>
        </w:rPr>
        <w:t> </w:t>
      </w:r>
      <w:r>
        <w:rPr>
          <w:rFonts w:ascii="Trebuchet MS" w:hAnsi="Trebuchet MS"/>
          <w:w w:val="105"/>
          <w:sz w:val="21"/>
        </w:rPr>
        <w:t>in</w:t>
      </w:r>
      <w:r>
        <w:rPr>
          <w:rFonts w:ascii="Trebuchet MS" w:hAnsi="Trebuchet MS"/>
          <w:spacing w:val="-11"/>
          <w:w w:val="105"/>
          <w:sz w:val="21"/>
        </w:rPr>
        <w:t> </w:t>
      </w:r>
      <w:r>
        <w:rPr>
          <w:rFonts w:ascii="Trebuchet MS" w:hAnsi="Trebuchet MS"/>
          <w:w w:val="105"/>
          <w:sz w:val="21"/>
        </w:rPr>
        <w:t>the</w:t>
      </w:r>
      <w:r>
        <w:rPr>
          <w:rFonts w:ascii="Trebuchet MS" w:hAnsi="Trebuchet MS"/>
          <w:spacing w:val="-10"/>
          <w:w w:val="105"/>
          <w:sz w:val="21"/>
        </w:rPr>
        <w:t> </w:t>
      </w:r>
      <w:r>
        <w:rPr>
          <w:rFonts w:ascii="Trebuchet MS" w:hAnsi="Trebuchet MS"/>
          <w:w w:val="105"/>
          <w:sz w:val="21"/>
        </w:rPr>
        <w:t>Magistrates’</w:t>
      </w:r>
      <w:r>
        <w:rPr>
          <w:rFonts w:ascii="Trebuchet MS" w:hAnsi="Trebuchet MS"/>
          <w:spacing w:val="-11"/>
          <w:w w:val="105"/>
          <w:sz w:val="21"/>
        </w:rPr>
        <w:t> </w:t>
      </w:r>
      <w:r>
        <w:rPr>
          <w:rFonts w:ascii="Trebuchet MS" w:hAnsi="Trebuchet MS"/>
          <w:w w:val="105"/>
          <w:sz w:val="21"/>
        </w:rPr>
        <w:t>Court,</w:t>
      </w:r>
      <w:r>
        <w:rPr>
          <w:rFonts w:ascii="Trebuchet MS" w:hAnsi="Trebuchet MS"/>
          <w:spacing w:val="-11"/>
          <w:w w:val="105"/>
          <w:sz w:val="21"/>
        </w:rPr>
        <w:t> </w:t>
      </w:r>
      <w:r>
        <w:rPr>
          <w:rFonts w:ascii="Trebuchet MS" w:hAnsi="Trebuchet MS"/>
          <w:w w:val="105"/>
          <w:sz w:val="21"/>
        </w:rPr>
        <w:t>what</w:t>
      </w:r>
      <w:r>
        <w:rPr>
          <w:rFonts w:ascii="Trebuchet MS" w:hAnsi="Trebuchet MS"/>
          <w:spacing w:val="-11"/>
          <w:w w:val="105"/>
          <w:sz w:val="21"/>
        </w:rPr>
        <w:t> </w:t>
      </w:r>
      <w:r>
        <w:rPr>
          <w:rFonts w:ascii="Trebuchet MS" w:hAnsi="Trebuchet MS"/>
          <w:w w:val="105"/>
          <w:sz w:val="21"/>
        </w:rPr>
        <w:t>orders should be</w:t>
      </w:r>
      <w:r>
        <w:rPr>
          <w:rFonts w:ascii="Trebuchet MS" w:hAnsi="Trebuchet MS"/>
          <w:spacing w:val="-21"/>
          <w:w w:val="105"/>
          <w:sz w:val="21"/>
        </w:rPr>
        <w:t> </w:t>
      </w:r>
      <w:r>
        <w:rPr>
          <w:rFonts w:ascii="Trebuchet MS" w:hAnsi="Trebuchet MS"/>
          <w:spacing w:val="-3"/>
          <w:w w:val="105"/>
          <w:sz w:val="21"/>
        </w:rPr>
        <w:t>available:</w:t>
      </w:r>
    </w:p>
    <w:p>
      <w:pPr>
        <w:pStyle w:val="ListParagraph"/>
        <w:numPr>
          <w:ilvl w:val="2"/>
          <w:numId w:val="137"/>
        </w:numPr>
        <w:tabs>
          <w:tab w:pos="2495" w:val="left" w:leader="none"/>
        </w:tabs>
        <w:spacing w:line="256" w:lineRule="auto" w:before="118" w:after="0"/>
        <w:ind w:left="2494" w:right="1612" w:hanging="340"/>
        <w:jc w:val="left"/>
        <w:rPr>
          <w:rFonts w:ascii="Trebuchet MS" w:hAnsi="Trebuchet MS"/>
          <w:sz w:val="21"/>
        </w:rPr>
      </w:pPr>
      <w:r>
        <w:rPr>
          <w:rFonts w:ascii="Trebuchet MS" w:hAnsi="Trebuchet MS"/>
          <w:w w:val="105"/>
          <w:sz w:val="21"/>
        </w:rPr>
        <w:t>if</w:t>
      </w:r>
      <w:r>
        <w:rPr>
          <w:rFonts w:ascii="Trebuchet MS" w:hAnsi="Trebuchet MS"/>
          <w:spacing w:val="-15"/>
          <w:w w:val="105"/>
          <w:sz w:val="21"/>
        </w:rPr>
        <w:t> </w:t>
      </w:r>
      <w:r>
        <w:rPr>
          <w:rFonts w:ascii="Trebuchet MS" w:hAnsi="Trebuchet MS"/>
          <w:w w:val="105"/>
          <w:sz w:val="21"/>
        </w:rPr>
        <w:t>the</w:t>
      </w:r>
      <w:r>
        <w:rPr>
          <w:rFonts w:ascii="Trebuchet MS" w:hAnsi="Trebuchet MS"/>
          <w:spacing w:val="-15"/>
          <w:w w:val="105"/>
          <w:sz w:val="21"/>
        </w:rPr>
        <w:t> </w:t>
      </w:r>
      <w:r>
        <w:rPr>
          <w:rFonts w:ascii="Trebuchet MS" w:hAnsi="Trebuchet MS"/>
          <w:w w:val="105"/>
          <w:sz w:val="21"/>
        </w:rPr>
        <w:t>Magistrates’</w:t>
      </w:r>
      <w:r>
        <w:rPr>
          <w:rFonts w:ascii="Trebuchet MS" w:hAnsi="Trebuchet MS"/>
          <w:spacing w:val="-15"/>
          <w:w w:val="105"/>
          <w:sz w:val="21"/>
        </w:rPr>
        <w:t> </w:t>
      </w:r>
      <w:r>
        <w:rPr>
          <w:rFonts w:ascii="Trebuchet MS" w:hAnsi="Trebuchet MS"/>
          <w:w w:val="105"/>
          <w:sz w:val="21"/>
        </w:rPr>
        <w:t>Court</w:t>
      </w:r>
      <w:r>
        <w:rPr>
          <w:rFonts w:ascii="Trebuchet MS" w:hAnsi="Trebuchet MS"/>
          <w:spacing w:val="-14"/>
          <w:w w:val="105"/>
          <w:sz w:val="21"/>
        </w:rPr>
        <w:t> </w:t>
      </w:r>
      <w:r>
        <w:rPr>
          <w:rFonts w:ascii="Trebuchet MS" w:hAnsi="Trebuchet MS"/>
          <w:w w:val="105"/>
          <w:sz w:val="21"/>
        </w:rPr>
        <w:t>is</w:t>
      </w:r>
      <w:r>
        <w:rPr>
          <w:rFonts w:ascii="Trebuchet MS" w:hAnsi="Trebuchet MS"/>
          <w:spacing w:val="-15"/>
          <w:w w:val="105"/>
          <w:sz w:val="21"/>
        </w:rPr>
        <w:t> </w:t>
      </w:r>
      <w:r>
        <w:rPr>
          <w:rFonts w:ascii="Trebuchet MS" w:hAnsi="Trebuchet MS"/>
          <w:w w:val="105"/>
          <w:sz w:val="21"/>
        </w:rPr>
        <w:t>given</w:t>
      </w:r>
      <w:r>
        <w:rPr>
          <w:rFonts w:ascii="Trebuchet MS" w:hAnsi="Trebuchet MS"/>
          <w:spacing w:val="-15"/>
          <w:w w:val="105"/>
          <w:sz w:val="21"/>
        </w:rPr>
        <w:t> </w:t>
      </w:r>
      <w:r>
        <w:rPr>
          <w:rFonts w:ascii="Trebuchet MS" w:hAnsi="Trebuchet MS"/>
          <w:w w:val="105"/>
          <w:sz w:val="21"/>
        </w:rPr>
        <w:t>the</w:t>
      </w:r>
      <w:r>
        <w:rPr>
          <w:rFonts w:ascii="Trebuchet MS" w:hAnsi="Trebuchet MS"/>
          <w:spacing w:val="-14"/>
          <w:w w:val="105"/>
          <w:sz w:val="21"/>
        </w:rPr>
        <w:t> </w:t>
      </w:r>
      <w:r>
        <w:rPr>
          <w:rFonts w:ascii="Trebuchet MS" w:hAnsi="Trebuchet MS"/>
          <w:w w:val="105"/>
          <w:sz w:val="21"/>
        </w:rPr>
        <w:t>power</w:t>
      </w:r>
      <w:r>
        <w:rPr>
          <w:rFonts w:ascii="Trebuchet MS" w:hAnsi="Trebuchet MS"/>
          <w:spacing w:val="-15"/>
          <w:w w:val="105"/>
          <w:sz w:val="21"/>
        </w:rPr>
        <w:t> </w:t>
      </w:r>
      <w:r>
        <w:rPr>
          <w:rFonts w:ascii="Trebuchet MS" w:hAnsi="Trebuchet MS"/>
          <w:w w:val="105"/>
          <w:sz w:val="21"/>
        </w:rPr>
        <w:t>to</w:t>
      </w:r>
      <w:r>
        <w:rPr>
          <w:rFonts w:ascii="Trebuchet MS" w:hAnsi="Trebuchet MS"/>
          <w:spacing w:val="-15"/>
          <w:w w:val="105"/>
          <w:sz w:val="21"/>
        </w:rPr>
        <w:t> </w:t>
      </w:r>
      <w:r>
        <w:rPr>
          <w:rFonts w:ascii="Trebuchet MS" w:hAnsi="Trebuchet MS"/>
          <w:w w:val="105"/>
          <w:sz w:val="21"/>
        </w:rPr>
        <w:t>determine</w:t>
      </w:r>
      <w:r>
        <w:rPr>
          <w:rFonts w:ascii="Trebuchet MS" w:hAnsi="Trebuchet MS"/>
          <w:spacing w:val="-14"/>
          <w:w w:val="105"/>
          <w:sz w:val="21"/>
        </w:rPr>
        <w:t> </w:t>
      </w:r>
      <w:r>
        <w:rPr>
          <w:rFonts w:ascii="Trebuchet MS" w:hAnsi="Trebuchet MS"/>
          <w:w w:val="105"/>
          <w:sz w:val="21"/>
        </w:rPr>
        <w:t>unfitness</w:t>
      </w:r>
      <w:r>
        <w:rPr>
          <w:rFonts w:ascii="Trebuchet MS" w:hAnsi="Trebuchet MS"/>
          <w:spacing w:val="-15"/>
          <w:w w:val="105"/>
          <w:sz w:val="21"/>
        </w:rPr>
        <w:t> </w:t>
      </w:r>
      <w:r>
        <w:rPr>
          <w:rFonts w:ascii="Trebuchet MS" w:hAnsi="Trebuchet MS"/>
          <w:w w:val="105"/>
          <w:sz w:val="21"/>
        </w:rPr>
        <w:t>to</w:t>
      </w:r>
      <w:r>
        <w:rPr>
          <w:rFonts w:ascii="Trebuchet MS" w:hAnsi="Trebuchet MS"/>
          <w:spacing w:val="-15"/>
          <w:w w:val="105"/>
          <w:sz w:val="21"/>
        </w:rPr>
        <w:t> </w:t>
      </w:r>
      <w:r>
        <w:rPr>
          <w:rFonts w:ascii="Trebuchet MS" w:hAnsi="Trebuchet MS"/>
          <w:w w:val="105"/>
          <w:sz w:val="21"/>
        </w:rPr>
        <w:t>stand</w:t>
      </w:r>
      <w:r>
        <w:rPr>
          <w:rFonts w:ascii="Trebuchet MS" w:hAnsi="Trebuchet MS"/>
          <w:spacing w:val="-15"/>
          <w:w w:val="105"/>
          <w:sz w:val="21"/>
        </w:rPr>
        <w:t> </w:t>
      </w:r>
      <w:r>
        <w:rPr>
          <w:rFonts w:ascii="Trebuchet MS" w:hAnsi="Trebuchet MS"/>
          <w:spacing w:val="-3"/>
          <w:w w:val="105"/>
          <w:sz w:val="21"/>
        </w:rPr>
        <w:t>trial </w:t>
      </w:r>
      <w:r>
        <w:rPr>
          <w:rFonts w:ascii="Trebuchet MS" w:hAnsi="Trebuchet MS"/>
          <w:w w:val="105"/>
          <w:sz w:val="21"/>
        </w:rPr>
        <w:t>and</w:t>
      </w:r>
      <w:r>
        <w:rPr>
          <w:rFonts w:ascii="Trebuchet MS" w:hAnsi="Trebuchet MS"/>
          <w:spacing w:val="-12"/>
          <w:w w:val="105"/>
          <w:sz w:val="21"/>
        </w:rPr>
        <w:t> </w:t>
      </w:r>
      <w:r>
        <w:rPr>
          <w:rFonts w:ascii="Trebuchet MS" w:hAnsi="Trebuchet MS"/>
          <w:w w:val="105"/>
          <w:sz w:val="21"/>
        </w:rPr>
        <w:t>the</w:t>
      </w:r>
      <w:r>
        <w:rPr>
          <w:rFonts w:ascii="Trebuchet MS" w:hAnsi="Trebuchet MS"/>
          <w:spacing w:val="-12"/>
          <w:w w:val="105"/>
          <w:sz w:val="21"/>
        </w:rPr>
        <w:t> </w:t>
      </w:r>
      <w:r>
        <w:rPr>
          <w:rFonts w:ascii="Trebuchet MS" w:hAnsi="Trebuchet MS"/>
          <w:spacing w:val="-3"/>
          <w:w w:val="105"/>
          <w:sz w:val="21"/>
        </w:rPr>
        <w:t>criminal</w:t>
      </w:r>
      <w:r>
        <w:rPr>
          <w:rFonts w:ascii="Trebuchet MS" w:hAnsi="Trebuchet MS"/>
          <w:spacing w:val="-11"/>
          <w:w w:val="105"/>
          <w:sz w:val="21"/>
        </w:rPr>
        <w:t> </w:t>
      </w:r>
      <w:r>
        <w:rPr>
          <w:rFonts w:ascii="Trebuchet MS" w:hAnsi="Trebuchet MS"/>
          <w:w w:val="105"/>
          <w:sz w:val="21"/>
        </w:rPr>
        <w:t>responsibility</w:t>
      </w:r>
      <w:r>
        <w:rPr>
          <w:rFonts w:ascii="Trebuchet MS" w:hAnsi="Trebuchet MS"/>
          <w:spacing w:val="-12"/>
          <w:w w:val="105"/>
          <w:sz w:val="21"/>
        </w:rPr>
        <w:t> </w:t>
      </w:r>
      <w:r>
        <w:rPr>
          <w:rFonts w:ascii="Trebuchet MS" w:hAnsi="Trebuchet MS"/>
          <w:w w:val="105"/>
          <w:sz w:val="21"/>
        </w:rPr>
        <w:t>of</w:t>
      </w:r>
      <w:r>
        <w:rPr>
          <w:rFonts w:ascii="Trebuchet MS" w:hAnsi="Trebuchet MS"/>
          <w:spacing w:val="-12"/>
          <w:w w:val="105"/>
          <w:sz w:val="21"/>
        </w:rPr>
        <w:t> </w:t>
      </w:r>
      <w:r>
        <w:rPr>
          <w:rFonts w:ascii="Trebuchet MS" w:hAnsi="Trebuchet MS"/>
          <w:w w:val="105"/>
          <w:sz w:val="21"/>
        </w:rPr>
        <w:t>an</w:t>
      </w:r>
      <w:r>
        <w:rPr>
          <w:rFonts w:ascii="Trebuchet MS" w:hAnsi="Trebuchet MS"/>
          <w:spacing w:val="-11"/>
          <w:w w:val="105"/>
          <w:sz w:val="21"/>
        </w:rPr>
        <w:t> </w:t>
      </w:r>
      <w:r>
        <w:rPr>
          <w:rFonts w:ascii="Trebuchet MS" w:hAnsi="Trebuchet MS"/>
          <w:w w:val="105"/>
          <w:sz w:val="21"/>
        </w:rPr>
        <w:t>accused</w:t>
      </w:r>
      <w:r>
        <w:rPr>
          <w:rFonts w:ascii="Trebuchet MS" w:hAnsi="Trebuchet MS"/>
          <w:spacing w:val="-12"/>
          <w:w w:val="105"/>
          <w:sz w:val="21"/>
        </w:rPr>
        <w:t> </w:t>
      </w:r>
      <w:r>
        <w:rPr>
          <w:rFonts w:ascii="Trebuchet MS" w:hAnsi="Trebuchet MS"/>
          <w:w w:val="105"/>
          <w:sz w:val="21"/>
        </w:rPr>
        <w:t>person</w:t>
      </w:r>
      <w:r>
        <w:rPr>
          <w:rFonts w:ascii="Trebuchet MS" w:hAnsi="Trebuchet MS"/>
          <w:spacing w:val="-11"/>
          <w:w w:val="105"/>
          <w:sz w:val="21"/>
        </w:rPr>
        <w:t> </w:t>
      </w:r>
      <w:r>
        <w:rPr>
          <w:rFonts w:ascii="Trebuchet MS" w:hAnsi="Trebuchet MS"/>
          <w:w w:val="105"/>
          <w:sz w:val="21"/>
        </w:rPr>
        <w:t>found</w:t>
      </w:r>
      <w:r>
        <w:rPr>
          <w:rFonts w:ascii="Trebuchet MS" w:hAnsi="Trebuchet MS"/>
          <w:spacing w:val="-12"/>
          <w:w w:val="105"/>
          <w:sz w:val="21"/>
        </w:rPr>
        <w:t> </w:t>
      </w:r>
      <w:r>
        <w:rPr>
          <w:rFonts w:ascii="Trebuchet MS" w:hAnsi="Trebuchet MS"/>
          <w:w w:val="105"/>
          <w:sz w:val="21"/>
        </w:rPr>
        <w:t>unfit</w:t>
      </w:r>
      <w:r>
        <w:rPr>
          <w:rFonts w:ascii="Trebuchet MS" w:hAnsi="Trebuchet MS"/>
          <w:spacing w:val="-12"/>
          <w:w w:val="105"/>
          <w:sz w:val="21"/>
        </w:rPr>
        <w:t> </w:t>
      </w:r>
      <w:r>
        <w:rPr>
          <w:rFonts w:ascii="Trebuchet MS" w:hAnsi="Trebuchet MS"/>
          <w:w w:val="105"/>
          <w:sz w:val="21"/>
        </w:rPr>
        <w:t>to</w:t>
      </w:r>
      <w:r>
        <w:rPr>
          <w:rFonts w:ascii="Trebuchet MS" w:hAnsi="Trebuchet MS"/>
          <w:spacing w:val="-11"/>
          <w:w w:val="105"/>
          <w:sz w:val="21"/>
        </w:rPr>
        <w:t> </w:t>
      </w:r>
      <w:r>
        <w:rPr>
          <w:rFonts w:ascii="Trebuchet MS" w:hAnsi="Trebuchet MS"/>
          <w:w w:val="105"/>
          <w:sz w:val="21"/>
        </w:rPr>
        <w:t>stand</w:t>
      </w:r>
      <w:r>
        <w:rPr>
          <w:rFonts w:ascii="Trebuchet MS" w:hAnsi="Trebuchet MS"/>
          <w:spacing w:val="-12"/>
          <w:w w:val="105"/>
          <w:sz w:val="21"/>
        </w:rPr>
        <w:t> </w:t>
      </w:r>
      <w:r>
        <w:rPr>
          <w:rFonts w:ascii="Trebuchet MS" w:hAnsi="Trebuchet MS"/>
          <w:spacing w:val="-3"/>
          <w:w w:val="105"/>
          <w:sz w:val="21"/>
        </w:rPr>
        <w:t>trial?</w:t>
      </w:r>
    </w:p>
    <w:p>
      <w:pPr>
        <w:pStyle w:val="ListParagraph"/>
        <w:numPr>
          <w:ilvl w:val="2"/>
          <w:numId w:val="137"/>
        </w:numPr>
        <w:tabs>
          <w:tab w:pos="2495" w:val="left" w:leader="none"/>
        </w:tabs>
        <w:spacing w:line="240" w:lineRule="auto" w:before="118" w:after="0"/>
        <w:ind w:left="2494" w:right="0" w:hanging="340"/>
        <w:jc w:val="left"/>
        <w:rPr>
          <w:rFonts w:ascii="Trebuchet MS"/>
          <w:sz w:val="21"/>
        </w:rPr>
      </w:pPr>
      <w:r>
        <w:rPr>
          <w:rFonts w:ascii="Trebuchet MS"/>
          <w:w w:val="105"/>
          <w:sz w:val="21"/>
        </w:rPr>
        <w:t>in</w:t>
      </w:r>
      <w:r>
        <w:rPr>
          <w:rFonts w:ascii="Trebuchet MS"/>
          <w:spacing w:val="-10"/>
          <w:w w:val="105"/>
          <w:sz w:val="21"/>
        </w:rPr>
        <w:t> </w:t>
      </w:r>
      <w:r>
        <w:rPr>
          <w:rFonts w:ascii="Trebuchet MS"/>
          <w:w w:val="105"/>
          <w:sz w:val="21"/>
        </w:rPr>
        <w:t>relation</w:t>
      </w:r>
      <w:r>
        <w:rPr>
          <w:rFonts w:ascii="Trebuchet MS"/>
          <w:spacing w:val="-10"/>
          <w:w w:val="105"/>
          <w:sz w:val="21"/>
        </w:rPr>
        <w:t> </w:t>
      </w:r>
      <w:r>
        <w:rPr>
          <w:rFonts w:ascii="Trebuchet MS"/>
          <w:w w:val="105"/>
          <w:sz w:val="21"/>
        </w:rPr>
        <w:t>to</w:t>
      </w:r>
      <w:r>
        <w:rPr>
          <w:rFonts w:ascii="Trebuchet MS"/>
          <w:spacing w:val="-9"/>
          <w:w w:val="105"/>
          <w:sz w:val="21"/>
        </w:rPr>
        <w:t> </w:t>
      </w:r>
      <w:r>
        <w:rPr>
          <w:rFonts w:ascii="Trebuchet MS"/>
          <w:w w:val="105"/>
          <w:sz w:val="21"/>
        </w:rPr>
        <w:t>people</w:t>
      </w:r>
      <w:r>
        <w:rPr>
          <w:rFonts w:ascii="Trebuchet MS"/>
          <w:spacing w:val="-10"/>
          <w:w w:val="105"/>
          <w:sz w:val="21"/>
        </w:rPr>
        <w:t> </w:t>
      </w:r>
      <w:r>
        <w:rPr>
          <w:rFonts w:ascii="Trebuchet MS"/>
          <w:w w:val="105"/>
          <w:sz w:val="21"/>
        </w:rPr>
        <w:t>found</w:t>
      </w:r>
      <w:r>
        <w:rPr>
          <w:rFonts w:ascii="Trebuchet MS"/>
          <w:spacing w:val="-9"/>
          <w:w w:val="105"/>
          <w:sz w:val="21"/>
        </w:rPr>
        <w:t> </w:t>
      </w:r>
      <w:r>
        <w:rPr>
          <w:rFonts w:ascii="Trebuchet MS"/>
          <w:w w:val="105"/>
          <w:sz w:val="21"/>
        </w:rPr>
        <w:t>not</w:t>
      </w:r>
      <w:r>
        <w:rPr>
          <w:rFonts w:ascii="Trebuchet MS"/>
          <w:spacing w:val="-10"/>
          <w:w w:val="105"/>
          <w:sz w:val="21"/>
        </w:rPr>
        <w:t> </w:t>
      </w:r>
      <w:r>
        <w:rPr>
          <w:rFonts w:ascii="Trebuchet MS"/>
          <w:w w:val="105"/>
          <w:sz w:val="21"/>
        </w:rPr>
        <w:t>guilty</w:t>
      </w:r>
      <w:r>
        <w:rPr>
          <w:rFonts w:ascii="Trebuchet MS"/>
          <w:spacing w:val="-9"/>
          <w:w w:val="105"/>
          <w:sz w:val="21"/>
        </w:rPr>
        <w:t> </w:t>
      </w:r>
      <w:r>
        <w:rPr>
          <w:rFonts w:ascii="Trebuchet MS"/>
          <w:w w:val="105"/>
          <w:sz w:val="21"/>
        </w:rPr>
        <w:t>because</w:t>
      </w:r>
      <w:r>
        <w:rPr>
          <w:rFonts w:ascii="Trebuchet MS"/>
          <w:spacing w:val="-10"/>
          <w:w w:val="105"/>
          <w:sz w:val="21"/>
        </w:rPr>
        <w:t> </w:t>
      </w:r>
      <w:r>
        <w:rPr>
          <w:rFonts w:ascii="Trebuchet MS"/>
          <w:w w:val="105"/>
          <w:sz w:val="21"/>
        </w:rPr>
        <w:t>of</w:t>
      </w:r>
      <w:r>
        <w:rPr>
          <w:rFonts w:ascii="Trebuchet MS"/>
          <w:spacing w:val="-10"/>
          <w:w w:val="105"/>
          <w:sz w:val="21"/>
        </w:rPr>
        <w:t> </w:t>
      </w:r>
      <w:r>
        <w:rPr>
          <w:rFonts w:ascii="Trebuchet MS"/>
          <w:w w:val="105"/>
          <w:sz w:val="21"/>
        </w:rPr>
        <w:t>mental</w:t>
      </w:r>
      <w:r>
        <w:rPr>
          <w:rFonts w:ascii="Trebuchet MS"/>
          <w:spacing w:val="-9"/>
          <w:w w:val="105"/>
          <w:sz w:val="21"/>
        </w:rPr>
        <w:t> </w:t>
      </w:r>
      <w:r>
        <w:rPr>
          <w:rFonts w:ascii="Trebuchet MS"/>
          <w:spacing w:val="-3"/>
          <w:w w:val="105"/>
          <w:sz w:val="21"/>
        </w:rPr>
        <w:t>impairment?</w:t>
      </w:r>
    </w:p>
    <w:p>
      <w:pPr>
        <w:pStyle w:val="ListParagraph"/>
        <w:numPr>
          <w:ilvl w:val="2"/>
          <w:numId w:val="137"/>
        </w:numPr>
        <w:tabs>
          <w:tab w:pos="2495" w:val="left" w:leader="none"/>
        </w:tabs>
        <w:spacing w:line="256" w:lineRule="auto" w:before="137" w:after="0"/>
        <w:ind w:left="2494" w:right="1985" w:hanging="340"/>
        <w:jc w:val="left"/>
        <w:rPr>
          <w:rFonts w:ascii="Trebuchet MS" w:hAnsi="Trebuchet MS"/>
          <w:sz w:val="21"/>
        </w:rPr>
      </w:pPr>
      <w:r>
        <w:rPr>
          <w:rFonts w:ascii="Trebuchet MS" w:hAnsi="Trebuchet MS"/>
          <w:spacing w:val="-3"/>
          <w:w w:val="105"/>
          <w:sz w:val="21"/>
        </w:rPr>
        <w:t>if the </w:t>
      </w:r>
      <w:r>
        <w:rPr>
          <w:rFonts w:ascii="Trebuchet MS" w:hAnsi="Trebuchet MS"/>
          <w:spacing w:val="-4"/>
          <w:w w:val="105"/>
          <w:sz w:val="21"/>
        </w:rPr>
        <w:t>Magistrates’ </w:t>
      </w:r>
      <w:r>
        <w:rPr>
          <w:rFonts w:ascii="Trebuchet MS" w:hAnsi="Trebuchet MS"/>
          <w:w w:val="105"/>
          <w:sz w:val="21"/>
        </w:rPr>
        <w:t>Court is </w:t>
      </w:r>
      <w:r>
        <w:rPr>
          <w:rFonts w:ascii="Trebuchet MS" w:hAnsi="Trebuchet MS"/>
          <w:spacing w:val="-4"/>
          <w:w w:val="105"/>
          <w:sz w:val="21"/>
        </w:rPr>
        <w:t>given </w:t>
      </w:r>
      <w:r>
        <w:rPr>
          <w:rFonts w:ascii="Trebuchet MS" w:hAnsi="Trebuchet MS"/>
          <w:w w:val="105"/>
          <w:sz w:val="21"/>
        </w:rPr>
        <w:t>a </w:t>
      </w:r>
      <w:r>
        <w:rPr>
          <w:rFonts w:ascii="Trebuchet MS" w:hAnsi="Trebuchet MS"/>
          <w:spacing w:val="-3"/>
          <w:w w:val="105"/>
          <w:sz w:val="21"/>
        </w:rPr>
        <w:t>broad discretionary power to </w:t>
      </w:r>
      <w:r>
        <w:rPr>
          <w:rFonts w:ascii="Trebuchet MS" w:hAnsi="Trebuchet MS"/>
          <w:spacing w:val="-5"/>
          <w:w w:val="105"/>
          <w:sz w:val="21"/>
        </w:rPr>
        <w:t>make </w:t>
      </w:r>
      <w:r>
        <w:rPr>
          <w:rFonts w:ascii="Trebuchet MS" w:hAnsi="Trebuchet MS"/>
          <w:w w:val="105"/>
          <w:sz w:val="21"/>
        </w:rPr>
        <w:t>orders </w:t>
      </w:r>
      <w:r>
        <w:rPr>
          <w:rFonts w:ascii="Trebuchet MS" w:hAnsi="Trebuchet MS"/>
          <w:spacing w:val="-3"/>
          <w:w w:val="105"/>
          <w:sz w:val="21"/>
        </w:rPr>
        <w:t>in</w:t>
      </w:r>
      <w:r>
        <w:rPr>
          <w:rFonts w:ascii="Trebuchet MS" w:hAnsi="Trebuchet MS"/>
          <w:spacing w:val="-24"/>
          <w:w w:val="105"/>
          <w:sz w:val="21"/>
        </w:rPr>
        <w:t> </w:t>
      </w:r>
      <w:r>
        <w:rPr>
          <w:rFonts w:ascii="Trebuchet MS" w:hAnsi="Trebuchet MS"/>
          <w:spacing w:val="-4"/>
          <w:w w:val="105"/>
          <w:sz w:val="21"/>
        </w:rPr>
        <w:t>relation</w:t>
      </w:r>
      <w:r>
        <w:rPr>
          <w:rFonts w:ascii="Trebuchet MS" w:hAnsi="Trebuchet MS"/>
          <w:spacing w:val="-24"/>
          <w:w w:val="105"/>
          <w:sz w:val="21"/>
        </w:rPr>
        <w:t> </w:t>
      </w:r>
      <w:r>
        <w:rPr>
          <w:rFonts w:ascii="Trebuchet MS" w:hAnsi="Trebuchet MS"/>
          <w:w w:val="105"/>
          <w:sz w:val="21"/>
        </w:rPr>
        <w:t>to</w:t>
      </w:r>
      <w:r>
        <w:rPr>
          <w:rFonts w:ascii="Trebuchet MS" w:hAnsi="Trebuchet MS"/>
          <w:spacing w:val="-18"/>
          <w:w w:val="105"/>
          <w:sz w:val="21"/>
        </w:rPr>
        <w:t> </w:t>
      </w:r>
      <w:r>
        <w:rPr>
          <w:rFonts w:ascii="Trebuchet MS" w:hAnsi="Trebuchet MS"/>
          <w:w w:val="105"/>
          <w:sz w:val="21"/>
        </w:rPr>
        <w:t>people</w:t>
      </w:r>
      <w:r>
        <w:rPr>
          <w:rFonts w:ascii="Trebuchet MS" w:hAnsi="Trebuchet MS"/>
          <w:spacing w:val="-18"/>
          <w:w w:val="105"/>
          <w:sz w:val="21"/>
        </w:rPr>
        <w:t> </w:t>
      </w:r>
      <w:r>
        <w:rPr>
          <w:rFonts w:ascii="Trebuchet MS" w:hAnsi="Trebuchet MS"/>
          <w:w w:val="105"/>
          <w:sz w:val="21"/>
        </w:rPr>
        <w:t>with</w:t>
      </w:r>
      <w:r>
        <w:rPr>
          <w:rFonts w:ascii="Trebuchet MS" w:hAnsi="Trebuchet MS"/>
          <w:spacing w:val="-17"/>
          <w:w w:val="105"/>
          <w:sz w:val="21"/>
        </w:rPr>
        <w:t> </w:t>
      </w:r>
      <w:r>
        <w:rPr>
          <w:rFonts w:ascii="Trebuchet MS" w:hAnsi="Trebuchet MS"/>
          <w:w w:val="105"/>
          <w:sz w:val="21"/>
        </w:rPr>
        <w:t>a</w:t>
      </w:r>
      <w:r>
        <w:rPr>
          <w:rFonts w:ascii="Trebuchet MS" w:hAnsi="Trebuchet MS"/>
          <w:spacing w:val="-18"/>
          <w:w w:val="105"/>
          <w:sz w:val="21"/>
        </w:rPr>
        <w:t> </w:t>
      </w:r>
      <w:r>
        <w:rPr>
          <w:rFonts w:ascii="Trebuchet MS" w:hAnsi="Trebuchet MS"/>
          <w:w w:val="105"/>
          <w:sz w:val="21"/>
        </w:rPr>
        <w:t>mental</w:t>
      </w:r>
      <w:r>
        <w:rPr>
          <w:rFonts w:ascii="Trebuchet MS" w:hAnsi="Trebuchet MS"/>
          <w:spacing w:val="-18"/>
          <w:w w:val="105"/>
          <w:sz w:val="21"/>
        </w:rPr>
        <w:t> </w:t>
      </w:r>
      <w:r>
        <w:rPr>
          <w:rFonts w:ascii="Trebuchet MS" w:hAnsi="Trebuchet MS"/>
          <w:w w:val="105"/>
          <w:sz w:val="21"/>
        </w:rPr>
        <w:t>illness,</w:t>
      </w:r>
      <w:r>
        <w:rPr>
          <w:rFonts w:ascii="Trebuchet MS" w:hAnsi="Trebuchet MS"/>
          <w:spacing w:val="-18"/>
          <w:w w:val="105"/>
          <w:sz w:val="21"/>
        </w:rPr>
        <w:t> </w:t>
      </w:r>
      <w:r>
        <w:rPr>
          <w:rFonts w:ascii="Trebuchet MS" w:hAnsi="Trebuchet MS"/>
          <w:w w:val="105"/>
          <w:sz w:val="21"/>
        </w:rPr>
        <w:t>intellectual</w:t>
      </w:r>
      <w:r>
        <w:rPr>
          <w:rFonts w:ascii="Trebuchet MS" w:hAnsi="Trebuchet MS"/>
          <w:spacing w:val="-18"/>
          <w:w w:val="105"/>
          <w:sz w:val="21"/>
        </w:rPr>
        <w:t> </w:t>
      </w:r>
      <w:r>
        <w:rPr>
          <w:rFonts w:ascii="Trebuchet MS" w:hAnsi="Trebuchet MS"/>
          <w:w w:val="105"/>
          <w:sz w:val="21"/>
        </w:rPr>
        <w:t>disability</w:t>
      </w:r>
      <w:r>
        <w:rPr>
          <w:rFonts w:ascii="Trebuchet MS" w:hAnsi="Trebuchet MS"/>
          <w:spacing w:val="-18"/>
          <w:w w:val="105"/>
          <w:sz w:val="21"/>
        </w:rPr>
        <w:t> </w:t>
      </w:r>
      <w:r>
        <w:rPr>
          <w:rFonts w:ascii="Trebuchet MS" w:hAnsi="Trebuchet MS"/>
          <w:w w:val="105"/>
          <w:sz w:val="21"/>
        </w:rPr>
        <w:t>or</w:t>
      </w:r>
      <w:r>
        <w:rPr>
          <w:rFonts w:ascii="Trebuchet MS" w:hAnsi="Trebuchet MS"/>
          <w:spacing w:val="-17"/>
          <w:w w:val="105"/>
          <w:sz w:val="21"/>
        </w:rPr>
        <w:t> </w:t>
      </w:r>
      <w:r>
        <w:rPr>
          <w:rFonts w:ascii="Trebuchet MS" w:hAnsi="Trebuchet MS"/>
          <w:w w:val="105"/>
          <w:sz w:val="21"/>
        </w:rPr>
        <w:t>cognitive impairment?</w:t>
      </w:r>
    </w:p>
    <w:p>
      <w:pPr>
        <w:pStyle w:val="ListParagraph"/>
        <w:numPr>
          <w:ilvl w:val="1"/>
          <w:numId w:val="137"/>
        </w:numPr>
        <w:tabs>
          <w:tab w:pos="2154" w:val="left" w:leader="none"/>
          <w:tab w:pos="2155" w:val="left" w:leader="none"/>
        </w:tabs>
        <w:spacing w:line="256" w:lineRule="auto" w:before="195" w:after="0"/>
        <w:ind w:left="2154" w:right="1721" w:hanging="567"/>
        <w:jc w:val="left"/>
        <w:rPr>
          <w:rFonts w:ascii="Trebuchet MS" w:hAnsi="Trebuchet MS"/>
          <w:sz w:val="21"/>
        </w:rPr>
      </w:pPr>
      <w:r>
        <w:rPr>
          <w:rFonts w:ascii="Trebuchet MS" w:hAnsi="Trebuchet MS"/>
          <w:w w:val="105"/>
          <w:sz w:val="21"/>
        </w:rPr>
        <w:t>What</w:t>
      </w:r>
      <w:r>
        <w:rPr>
          <w:rFonts w:ascii="Trebuchet MS" w:hAnsi="Trebuchet MS"/>
          <w:spacing w:val="-14"/>
          <w:w w:val="105"/>
          <w:sz w:val="21"/>
        </w:rPr>
        <w:t> </w:t>
      </w:r>
      <w:r>
        <w:rPr>
          <w:rFonts w:ascii="Trebuchet MS" w:hAnsi="Trebuchet MS"/>
          <w:w w:val="105"/>
          <w:sz w:val="21"/>
        </w:rPr>
        <w:t>are</w:t>
      </w:r>
      <w:r>
        <w:rPr>
          <w:rFonts w:ascii="Trebuchet MS" w:hAnsi="Trebuchet MS"/>
          <w:spacing w:val="-13"/>
          <w:w w:val="105"/>
          <w:sz w:val="21"/>
        </w:rPr>
        <w:t> </w:t>
      </w:r>
      <w:r>
        <w:rPr>
          <w:rFonts w:ascii="Trebuchet MS" w:hAnsi="Trebuchet MS"/>
          <w:w w:val="105"/>
          <w:sz w:val="21"/>
        </w:rPr>
        <w:t>the</w:t>
      </w:r>
      <w:r>
        <w:rPr>
          <w:rFonts w:ascii="Trebuchet MS" w:hAnsi="Trebuchet MS"/>
          <w:spacing w:val="-13"/>
          <w:w w:val="105"/>
          <w:sz w:val="21"/>
        </w:rPr>
        <w:t> </w:t>
      </w:r>
      <w:r>
        <w:rPr>
          <w:rFonts w:ascii="Trebuchet MS" w:hAnsi="Trebuchet MS"/>
          <w:w w:val="105"/>
          <w:sz w:val="21"/>
        </w:rPr>
        <w:t>cost</w:t>
      </w:r>
      <w:r>
        <w:rPr>
          <w:rFonts w:ascii="Trebuchet MS" w:hAnsi="Trebuchet MS"/>
          <w:spacing w:val="-13"/>
          <w:w w:val="105"/>
          <w:sz w:val="21"/>
        </w:rPr>
        <w:t> </w:t>
      </w:r>
      <w:r>
        <w:rPr>
          <w:rFonts w:ascii="Trebuchet MS" w:hAnsi="Trebuchet MS"/>
          <w:w w:val="105"/>
          <w:sz w:val="21"/>
        </w:rPr>
        <w:t>implications</w:t>
      </w:r>
      <w:r>
        <w:rPr>
          <w:rFonts w:ascii="Trebuchet MS" w:hAnsi="Trebuchet MS"/>
          <w:spacing w:val="-13"/>
          <w:w w:val="105"/>
          <w:sz w:val="21"/>
        </w:rPr>
        <w:t> </w:t>
      </w:r>
      <w:r>
        <w:rPr>
          <w:rFonts w:ascii="Trebuchet MS" w:hAnsi="Trebuchet MS"/>
          <w:w w:val="105"/>
          <w:sz w:val="21"/>
        </w:rPr>
        <w:t>of</w:t>
      </w:r>
      <w:r>
        <w:rPr>
          <w:rFonts w:ascii="Trebuchet MS" w:hAnsi="Trebuchet MS"/>
          <w:spacing w:val="-13"/>
          <w:w w:val="105"/>
          <w:sz w:val="21"/>
        </w:rPr>
        <w:t> </w:t>
      </w:r>
      <w:r>
        <w:rPr>
          <w:rFonts w:ascii="Trebuchet MS" w:hAnsi="Trebuchet MS"/>
          <w:w w:val="105"/>
          <w:sz w:val="21"/>
        </w:rPr>
        <w:t>the</w:t>
      </w:r>
      <w:r>
        <w:rPr>
          <w:rFonts w:ascii="Trebuchet MS" w:hAnsi="Trebuchet MS"/>
          <w:spacing w:val="-13"/>
          <w:w w:val="105"/>
          <w:sz w:val="21"/>
        </w:rPr>
        <w:t> </w:t>
      </w:r>
      <w:r>
        <w:rPr>
          <w:rFonts w:ascii="Trebuchet MS" w:hAnsi="Trebuchet MS"/>
          <w:w w:val="105"/>
          <w:sz w:val="21"/>
        </w:rPr>
        <w:t>options</w:t>
      </w:r>
      <w:r>
        <w:rPr>
          <w:rFonts w:ascii="Trebuchet MS" w:hAnsi="Trebuchet MS"/>
          <w:spacing w:val="-13"/>
          <w:w w:val="105"/>
          <w:sz w:val="21"/>
        </w:rPr>
        <w:t> </w:t>
      </w:r>
      <w:r>
        <w:rPr>
          <w:rFonts w:ascii="Trebuchet MS" w:hAnsi="Trebuchet MS"/>
          <w:w w:val="105"/>
          <w:sz w:val="21"/>
        </w:rPr>
        <w:t>for</w:t>
      </w:r>
      <w:r>
        <w:rPr>
          <w:rFonts w:ascii="Trebuchet MS" w:hAnsi="Trebuchet MS"/>
          <w:spacing w:val="-13"/>
          <w:w w:val="105"/>
          <w:sz w:val="21"/>
        </w:rPr>
        <w:t> </w:t>
      </w:r>
      <w:r>
        <w:rPr>
          <w:rFonts w:ascii="Trebuchet MS" w:hAnsi="Trebuchet MS"/>
          <w:w w:val="105"/>
          <w:sz w:val="21"/>
        </w:rPr>
        <w:t>expanding</w:t>
      </w:r>
      <w:r>
        <w:rPr>
          <w:rFonts w:ascii="Trebuchet MS" w:hAnsi="Trebuchet MS"/>
          <w:spacing w:val="-13"/>
          <w:w w:val="105"/>
          <w:sz w:val="21"/>
        </w:rPr>
        <w:t> </w:t>
      </w:r>
      <w:r>
        <w:rPr>
          <w:rFonts w:ascii="Trebuchet MS" w:hAnsi="Trebuchet MS"/>
          <w:w w:val="105"/>
          <w:sz w:val="21"/>
        </w:rPr>
        <w:t>orders</w:t>
      </w:r>
      <w:r>
        <w:rPr>
          <w:rFonts w:ascii="Trebuchet MS" w:hAnsi="Trebuchet MS"/>
          <w:spacing w:val="-13"/>
          <w:w w:val="105"/>
          <w:sz w:val="21"/>
        </w:rPr>
        <w:t> </w:t>
      </w:r>
      <w:r>
        <w:rPr>
          <w:rFonts w:ascii="Trebuchet MS" w:hAnsi="Trebuchet MS"/>
          <w:spacing w:val="-3"/>
          <w:w w:val="105"/>
          <w:sz w:val="21"/>
        </w:rPr>
        <w:t>available</w:t>
      </w:r>
      <w:r>
        <w:rPr>
          <w:rFonts w:ascii="Trebuchet MS" w:hAnsi="Trebuchet MS"/>
          <w:spacing w:val="-13"/>
          <w:w w:val="105"/>
          <w:sz w:val="21"/>
        </w:rPr>
        <w:t> </w:t>
      </w:r>
      <w:r>
        <w:rPr>
          <w:rFonts w:ascii="Trebuchet MS" w:hAnsi="Trebuchet MS"/>
          <w:w w:val="105"/>
          <w:sz w:val="21"/>
        </w:rPr>
        <w:t>in</w:t>
      </w:r>
      <w:r>
        <w:rPr>
          <w:rFonts w:ascii="Trebuchet MS" w:hAnsi="Trebuchet MS"/>
          <w:spacing w:val="-13"/>
          <w:w w:val="105"/>
          <w:sz w:val="21"/>
        </w:rPr>
        <w:t> </w:t>
      </w:r>
      <w:r>
        <w:rPr>
          <w:rFonts w:ascii="Trebuchet MS" w:hAnsi="Trebuchet MS"/>
          <w:w w:val="105"/>
          <w:sz w:val="21"/>
        </w:rPr>
        <w:t>the Magistrates’</w:t>
      </w:r>
      <w:r>
        <w:rPr>
          <w:rFonts w:ascii="Trebuchet MS" w:hAnsi="Trebuchet MS"/>
          <w:spacing w:val="-11"/>
          <w:w w:val="105"/>
          <w:sz w:val="21"/>
        </w:rPr>
        <w:t> </w:t>
      </w:r>
      <w:r>
        <w:rPr>
          <w:rFonts w:ascii="Trebuchet MS" w:hAnsi="Trebuchet MS"/>
          <w:w w:val="105"/>
          <w:sz w:val="21"/>
        </w:rPr>
        <w:t>Court?</w:t>
      </w:r>
    </w:p>
    <w:p>
      <w:pPr>
        <w:pStyle w:val="BodyText"/>
        <w:spacing w:before="3"/>
        <w:rPr>
          <w:rFonts w:ascii="Trebuchet MS"/>
          <w:sz w:val="22"/>
        </w:rPr>
      </w:pPr>
    </w:p>
    <w:p>
      <w:pPr>
        <w:pStyle w:val="Heading2"/>
        <w:spacing w:before="1"/>
      </w:pPr>
      <w:r>
        <w:rPr>
          <w:color w:val="004D71"/>
          <w:w w:val="115"/>
        </w:rPr>
        <w:t>Chapter 7—Consequences of findings under the CMIA</w:t>
      </w:r>
    </w:p>
    <w:p>
      <w:pPr>
        <w:pStyle w:val="Heading3"/>
        <w:spacing w:before="166"/>
      </w:pPr>
      <w:r>
        <w:rPr>
          <w:w w:val="115"/>
        </w:rPr>
        <w:t>Section 47 certificates on availability of facilities and services</w:t>
      </w:r>
    </w:p>
    <w:p>
      <w:pPr>
        <w:pStyle w:val="ListParagraph"/>
        <w:numPr>
          <w:ilvl w:val="1"/>
          <w:numId w:val="137"/>
        </w:numPr>
        <w:tabs>
          <w:tab w:pos="2154" w:val="left" w:leader="none"/>
          <w:tab w:pos="2155" w:val="left" w:leader="none"/>
        </w:tabs>
        <w:spacing w:line="256" w:lineRule="auto" w:before="197" w:after="0"/>
        <w:ind w:left="2154" w:right="1768" w:hanging="567"/>
        <w:jc w:val="left"/>
        <w:rPr>
          <w:rFonts w:ascii="Trebuchet MS"/>
          <w:sz w:val="21"/>
        </w:rPr>
      </w:pPr>
      <w:r>
        <w:rPr>
          <w:rFonts w:ascii="Trebuchet MS"/>
          <w:w w:val="105"/>
          <w:sz w:val="21"/>
        </w:rPr>
        <w:t>Are</w:t>
      </w:r>
      <w:r>
        <w:rPr>
          <w:rFonts w:ascii="Trebuchet MS"/>
          <w:spacing w:val="-26"/>
          <w:w w:val="105"/>
          <w:sz w:val="21"/>
        </w:rPr>
        <w:t> </w:t>
      </w:r>
      <w:r>
        <w:rPr>
          <w:rFonts w:ascii="Trebuchet MS"/>
          <w:w w:val="105"/>
          <w:sz w:val="21"/>
        </w:rPr>
        <w:t>there</w:t>
      </w:r>
      <w:r>
        <w:rPr>
          <w:rFonts w:ascii="Trebuchet MS"/>
          <w:spacing w:val="-26"/>
          <w:w w:val="105"/>
          <w:sz w:val="21"/>
        </w:rPr>
        <w:t> </w:t>
      </w:r>
      <w:r>
        <w:rPr>
          <w:rFonts w:ascii="Trebuchet MS"/>
          <w:spacing w:val="-3"/>
          <w:w w:val="105"/>
          <w:sz w:val="21"/>
        </w:rPr>
        <w:t>appropriate</w:t>
      </w:r>
      <w:r>
        <w:rPr>
          <w:rFonts w:ascii="Trebuchet MS"/>
          <w:spacing w:val="-26"/>
          <w:w w:val="105"/>
          <w:sz w:val="21"/>
        </w:rPr>
        <w:t> </w:t>
      </w:r>
      <w:r>
        <w:rPr>
          <w:rFonts w:ascii="Trebuchet MS"/>
          <w:w w:val="105"/>
          <w:sz w:val="21"/>
        </w:rPr>
        <w:t>and</w:t>
      </w:r>
      <w:r>
        <w:rPr>
          <w:rFonts w:ascii="Trebuchet MS"/>
          <w:spacing w:val="-26"/>
          <w:w w:val="105"/>
          <w:sz w:val="21"/>
        </w:rPr>
        <w:t> </w:t>
      </w:r>
      <w:r>
        <w:rPr>
          <w:rFonts w:ascii="Trebuchet MS"/>
          <w:w w:val="105"/>
          <w:sz w:val="21"/>
        </w:rPr>
        <w:t>sufficient</w:t>
      </w:r>
      <w:r>
        <w:rPr>
          <w:rFonts w:ascii="Trebuchet MS"/>
          <w:spacing w:val="-25"/>
          <w:w w:val="105"/>
          <w:sz w:val="21"/>
        </w:rPr>
        <w:t> </w:t>
      </w:r>
      <w:r>
        <w:rPr>
          <w:rFonts w:ascii="Trebuchet MS"/>
          <w:spacing w:val="-4"/>
          <w:w w:val="105"/>
          <w:sz w:val="21"/>
        </w:rPr>
        <w:t>facilities</w:t>
      </w:r>
      <w:r>
        <w:rPr>
          <w:rFonts w:ascii="Trebuchet MS"/>
          <w:spacing w:val="-26"/>
          <w:w w:val="105"/>
          <w:sz w:val="21"/>
        </w:rPr>
        <w:t> </w:t>
      </w:r>
      <w:r>
        <w:rPr>
          <w:rFonts w:ascii="Trebuchet MS"/>
          <w:w w:val="105"/>
          <w:sz w:val="21"/>
        </w:rPr>
        <w:t>and</w:t>
      </w:r>
      <w:r>
        <w:rPr>
          <w:rFonts w:ascii="Trebuchet MS"/>
          <w:spacing w:val="-26"/>
          <w:w w:val="105"/>
          <w:sz w:val="21"/>
        </w:rPr>
        <w:t> </w:t>
      </w:r>
      <w:r>
        <w:rPr>
          <w:rFonts w:ascii="Trebuchet MS"/>
          <w:w w:val="105"/>
          <w:sz w:val="21"/>
        </w:rPr>
        <w:t>services</w:t>
      </w:r>
      <w:r>
        <w:rPr>
          <w:rFonts w:ascii="Trebuchet MS"/>
          <w:spacing w:val="-26"/>
          <w:w w:val="105"/>
          <w:sz w:val="21"/>
        </w:rPr>
        <w:t> </w:t>
      </w:r>
      <w:r>
        <w:rPr>
          <w:rFonts w:ascii="Trebuchet MS"/>
          <w:spacing w:val="-2"/>
          <w:w w:val="105"/>
          <w:sz w:val="21"/>
        </w:rPr>
        <w:t>for</w:t>
      </w:r>
      <w:r>
        <w:rPr>
          <w:rFonts w:ascii="Trebuchet MS"/>
          <w:spacing w:val="-26"/>
          <w:w w:val="105"/>
          <w:sz w:val="21"/>
        </w:rPr>
        <w:t> </w:t>
      </w:r>
      <w:r>
        <w:rPr>
          <w:rFonts w:ascii="Trebuchet MS"/>
          <w:w w:val="105"/>
          <w:sz w:val="21"/>
        </w:rPr>
        <w:t>people</w:t>
      </w:r>
      <w:r>
        <w:rPr>
          <w:rFonts w:ascii="Trebuchet MS"/>
          <w:spacing w:val="-25"/>
          <w:w w:val="105"/>
          <w:sz w:val="21"/>
        </w:rPr>
        <w:t> </w:t>
      </w:r>
      <w:r>
        <w:rPr>
          <w:rFonts w:ascii="Trebuchet MS"/>
          <w:w w:val="105"/>
          <w:sz w:val="21"/>
        </w:rPr>
        <w:t>subject</w:t>
      </w:r>
      <w:r>
        <w:rPr>
          <w:rFonts w:ascii="Trebuchet MS"/>
          <w:spacing w:val="-26"/>
          <w:w w:val="105"/>
          <w:sz w:val="21"/>
        </w:rPr>
        <w:t> </w:t>
      </w:r>
      <w:r>
        <w:rPr>
          <w:rFonts w:ascii="Trebuchet MS"/>
          <w:spacing w:val="-3"/>
          <w:w w:val="105"/>
          <w:sz w:val="21"/>
        </w:rPr>
        <w:t>to</w:t>
      </w:r>
      <w:r>
        <w:rPr>
          <w:rFonts w:ascii="Trebuchet MS"/>
          <w:spacing w:val="-26"/>
          <w:w w:val="105"/>
          <w:sz w:val="21"/>
        </w:rPr>
        <w:t> </w:t>
      </w:r>
      <w:r>
        <w:rPr>
          <w:rFonts w:ascii="Trebuchet MS"/>
          <w:w w:val="105"/>
          <w:sz w:val="21"/>
        </w:rPr>
        <w:t>the </w:t>
      </w:r>
      <w:r>
        <w:rPr>
          <w:rFonts w:ascii="Trebuchet MS"/>
          <w:spacing w:val="-4"/>
          <w:w w:val="105"/>
          <w:sz w:val="21"/>
        </w:rPr>
        <w:t>CMIA?</w:t>
      </w:r>
    </w:p>
    <w:p>
      <w:pPr>
        <w:pStyle w:val="Heading3"/>
        <w:spacing w:before="183"/>
      </w:pPr>
      <w:r>
        <w:rPr>
          <w:w w:val="115"/>
        </w:rPr>
        <w:t>Reports on the mental condition of people declared liable to supervision</w:t>
      </w:r>
    </w:p>
    <w:p>
      <w:pPr>
        <w:pStyle w:val="ListParagraph"/>
        <w:numPr>
          <w:ilvl w:val="1"/>
          <w:numId w:val="137"/>
        </w:numPr>
        <w:tabs>
          <w:tab w:pos="2155" w:val="left" w:leader="none"/>
        </w:tabs>
        <w:spacing w:line="256" w:lineRule="auto" w:before="197" w:after="0"/>
        <w:ind w:left="2154" w:right="1704" w:hanging="567"/>
        <w:jc w:val="both"/>
        <w:rPr>
          <w:rFonts w:ascii="Trebuchet MS"/>
          <w:sz w:val="21"/>
        </w:rPr>
      </w:pPr>
      <w:r>
        <w:rPr>
          <w:rFonts w:ascii="Trebuchet MS"/>
          <w:w w:val="105"/>
          <w:sz w:val="21"/>
        </w:rPr>
        <w:t>Are changes needed to the provisions under the CMIA governing mental condition </w:t>
      </w:r>
      <w:r>
        <w:rPr>
          <w:rFonts w:ascii="Trebuchet MS"/>
          <w:spacing w:val="-2"/>
          <w:w w:val="100"/>
          <w:sz w:val="21"/>
        </w:rPr>
        <w:t>r</w:t>
      </w:r>
      <w:r>
        <w:rPr>
          <w:rFonts w:ascii="Trebuchet MS"/>
          <w:spacing w:val="-1"/>
          <w:w w:val="101"/>
          <w:sz w:val="21"/>
        </w:rPr>
        <w:t>e</w:t>
      </w:r>
      <w:r>
        <w:rPr>
          <w:rFonts w:ascii="Trebuchet MS"/>
          <w:w w:val="109"/>
          <w:sz w:val="21"/>
        </w:rPr>
        <w:t>p</w:t>
      </w:r>
      <w:r>
        <w:rPr>
          <w:rFonts w:ascii="Trebuchet MS"/>
          <w:spacing w:val="-1"/>
          <w:w w:val="113"/>
          <w:sz w:val="21"/>
        </w:rPr>
        <w:t>o</w:t>
      </w:r>
      <w:r>
        <w:rPr>
          <w:rFonts w:ascii="Trebuchet MS"/>
          <w:spacing w:val="6"/>
          <w:w w:val="100"/>
          <w:sz w:val="21"/>
        </w:rPr>
        <w:t>r</w:t>
      </w:r>
      <w:r>
        <w:rPr>
          <w:rFonts w:ascii="Trebuchet MS"/>
          <w:spacing w:val="2"/>
          <w:w w:val="98"/>
          <w:sz w:val="21"/>
        </w:rPr>
        <w:t>t</w:t>
      </w:r>
      <w:r>
        <w:rPr>
          <w:rFonts w:ascii="Trebuchet MS"/>
          <w:w w:val="96"/>
          <w:sz w:val="21"/>
        </w:rPr>
        <w:t>s</w:t>
      </w:r>
      <w:r>
        <w:rPr>
          <w:rFonts w:ascii="Trebuchet MS"/>
          <w:spacing w:val="-7"/>
          <w:sz w:val="21"/>
        </w:rPr>
        <w:t> </w:t>
      </w:r>
      <w:r>
        <w:rPr>
          <w:rFonts w:ascii="Trebuchet MS"/>
          <w:spacing w:val="-2"/>
          <w:w w:val="105"/>
          <w:sz w:val="21"/>
        </w:rPr>
        <w:t>a</w:t>
      </w:r>
      <w:r>
        <w:rPr>
          <w:rFonts w:ascii="Trebuchet MS"/>
          <w:spacing w:val="-1"/>
          <w:w w:val="111"/>
          <w:sz w:val="21"/>
        </w:rPr>
        <w:t>n</w:t>
      </w:r>
      <w:r>
        <w:rPr>
          <w:rFonts w:ascii="Trebuchet MS"/>
          <w:spacing w:val="4"/>
          <w:w w:val="109"/>
          <w:sz w:val="21"/>
        </w:rPr>
        <w:t>d</w:t>
      </w:r>
      <w:r>
        <w:rPr>
          <w:rFonts w:ascii="Trebuchet MS"/>
          <w:spacing w:val="-5"/>
          <w:w w:val="53"/>
          <w:sz w:val="21"/>
        </w:rPr>
        <w:t>/</w:t>
      </w:r>
      <w:r>
        <w:rPr>
          <w:rFonts w:ascii="Trebuchet MS"/>
          <w:spacing w:val="-1"/>
          <w:w w:val="113"/>
          <w:sz w:val="21"/>
        </w:rPr>
        <w:t>o</w:t>
      </w:r>
      <w:r>
        <w:rPr>
          <w:rFonts w:ascii="Trebuchet MS"/>
          <w:w w:val="100"/>
          <w:sz w:val="21"/>
        </w:rPr>
        <w:t>r</w:t>
      </w:r>
      <w:r>
        <w:rPr>
          <w:rFonts w:ascii="Trebuchet MS"/>
          <w:spacing w:val="-7"/>
          <w:sz w:val="21"/>
        </w:rPr>
        <w:t> </w:t>
      </w:r>
      <w:r>
        <w:rPr>
          <w:rFonts w:ascii="Trebuchet MS"/>
          <w:w w:val="96"/>
          <w:sz w:val="21"/>
        </w:rPr>
        <w:t>s</w:t>
      </w:r>
      <w:r>
        <w:rPr>
          <w:rFonts w:ascii="Trebuchet MS"/>
          <w:w w:val="101"/>
          <w:sz w:val="21"/>
        </w:rPr>
        <w:t>e</w:t>
      </w:r>
      <w:r>
        <w:rPr>
          <w:rFonts w:ascii="Trebuchet MS"/>
          <w:spacing w:val="5"/>
          <w:w w:val="89"/>
          <w:sz w:val="21"/>
        </w:rPr>
        <w:t>c</w:t>
      </w:r>
      <w:r>
        <w:rPr>
          <w:rFonts w:ascii="Trebuchet MS"/>
          <w:spacing w:val="-3"/>
          <w:w w:val="98"/>
          <w:sz w:val="21"/>
        </w:rPr>
        <w:t>t</w:t>
      </w:r>
      <w:r>
        <w:rPr>
          <w:rFonts w:ascii="Trebuchet MS"/>
          <w:spacing w:val="-2"/>
          <w:w w:val="97"/>
          <w:sz w:val="21"/>
        </w:rPr>
        <w:t>i</w:t>
      </w:r>
      <w:r>
        <w:rPr>
          <w:rFonts w:ascii="Trebuchet MS"/>
          <w:spacing w:val="-1"/>
          <w:w w:val="113"/>
          <w:sz w:val="21"/>
        </w:rPr>
        <w:t>o</w:t>
      </w:r>
      <w:r>
        <w:rPr>
          <w:rFonts w:ascii="Trebuchet MS"/>
          <w:w w:val="111"/>
          <w:sz w:val="21"/>
        </w:rPr>
        <w:t>n</w:t>
      </w:r>
      <w:r>
        <w:rPr>
          <w:rFonts w:ascii="Trebuchet MS"/>
          <w:spacing w:val="-7"/>
          <w:sz w:val="21"/>
        </w:rPr>
        <w:t> </w:t>
      </w:r>
      <w:r>
        <w:rPr>
          <w:rFonts w:ascii="Trebuchet MS"/>
          <w:spacing w:val="-6"/>
          <w:w w:val="106"/>
          <w:sz w:val="21"/>
        </w:rPr>
        <w:t>4</w:t>
      </w:r>
      <w:r>
        <w:rPr>
          <w:rFonts w:ascii="Trebuchet MS"/>
          <w:w w:val="106"/>
          <w:sz w:val="21"/>
        </w:rPr>
        <w:t>7</w:t>
      </w:r>
      <w:r>
        <w:rPr>
          <w:rFonts w:ascii="Trebuchet MS"/>
          <w:spacing w:val="-7"/>
          <w:sz w:val="21"/>
        </w:rPr>
        <w:t> </w:t>
      </w:r>
      <w:r>
        <w:rPr>
          <w:rFonts w:ascii="Trebuchet MS"/>
          <w:spacing w:val="-3"/>
          <w:w w:val="89"/>
          <w:sz w:val="21"/>
        </w:rPr>
        <w:t>c</w:t>
      </w:r>
      <w:r>
        <w:rPr>
          <w:rFonts w:ascii="Trebuchet MS"/>
          <w:spacing w:val="-1"/>
          <w:w w:val="101"/>
          <w:sz w:val="21"/>
        </w:rPr>
        <w:t>e</w:t>
      </w:r>
      <w:r>
        <w:rPr>
          <w:rFonts w:ascii="Trebuchet MS"/>
          <w:spacing w:val="6"/>
          <w:w w:val="100"/>
          <w:sz w:val="21"/>
        </w:rPr>
        <w:t>r</w:t>
      </w:r>
      <w:r>
        <w:rPr>
          <w:rFonts w:ascii="Trebuchet MS"/>
          <w:spacing w:val="-3"/>
          <w:w w:val="98"/>
          <w:sz w:val="21"/>
        </w:rPr>
        <w:t>t</w:t>
      </w:r>
      <w:r>
        <w:rPr>
          <w:rFonts w:ascii="Trebuchet MS"/>
          <w:spacing w:val="-2"/>
          <w:w w:val="97"/>
          <w:sz w:val="21"/>
        </w:rPr>
        <w:t>i</w:t>
      </w:r>
      <w:r>
        <w:rPr>
          <w:rFonts w:ascii="Trebuchet MS"/>
          <w:w w:val="101"/>
          <w:sz w:val="21"/>
        </w:rPr>
        <w:t>f</w:t>
      </w:r>
      <w:r>
        <w:rPr>
          <w:rFonts w:ascii="Trebuchet MS"/>
          <w:spacing w:val="-1"/>
          <w:w w:val="101"/>
          <w:sz w:val="21"/>
        </w:rPr>
        <w:t>i</w:t>
      </w:r>
      <w:r>
        <w:rPr>
          <w:rFonts w:ascii="Trebuchet MS"/>
          <w:w w:val="89"/>
          <w:sz w:val="21"/>
        </w:rPr>
        <w:t>c</w:t>
      </w:r>
      <w:r>
        <w:rPr>
          <w:rFonts w:ascii="Trebuchet MS"/>
          <w:spacing w:val="-2"/>
          <w:w w:val="102"/>
          <w:sz w:val="21"/>
        </w:rPr>
        <w:t>a</w:t>
      </w:r>
      <w:r>
        <w:rPr>
          <w:rFonts w:ascii="Trebuchet MS"/>
          <w:spacing w:val="-3"/>
          <w:w w:val="102"/>
          <w:sz w:val="21"/>
        </w:rPr>
        <w:t>t</w:t>
      </w:r>
      <w:r>
        <w:rPr>
          <w:rFonts w:ascii="Trebuchet MS"/>
          <w:spacing w:val="1"/>
          <w:w w:val="101"/>
          <w:sz w:val="21"/>
        </w:rPr>
        <w:t>e</w:t>
      </w:r>
      <w:r>
        <w:rPr>
          <w:rFonts w:ascii="Trebuchet MS"/>
          <w:w w:val="96"/>
          <w:sz w:val="21"/>
        </w:rPr>
        <w:t>s</w:t>
      </w:r>
      <w:r>
        <w:rPr>
          <w:rFonts w:ascii="Trebuchet MS"/>
          <w:spacing w:val="-7"/>
          <w:sz w:val="21"/>
        </w:rPr>
        <w:t> </w:t>
      </w:r>
      <w:r>
        <w:rPr>
          <w:rFonts w:ascii="Trebuchet MS"/>
          <w:spacing w:val="-3"/>
          <w:w w:val="98"/>
          <w:sz w:val="21"/>
        </w:rPr>
        <w:t>t</w:t>
      </w:r>
      <w:r>
        <w:rPr>
          <w:rFonts w:ascii="Trebuchet MS"/>
          <w:w w:val="113"/>
          <w:sz w:val="21"/>
        </w:rPr>
        <w:t>o</w:t>
      </w:r>
      <w:r>
        <w:rPr>
          <w:rFonts w:ascii="Trebuchet MS"/>
          <w:spacing w:val="-7"/>
          <w:sz w:val="21"/>
        </w:rPr>
        <w:t> </w:t>
      </w:r>
      <w:r>
        <w:rPr>
          <w:rFonts w:ascii="Trebuchet MS"/>
          <w:spacing w:val="-1"/>
          <w:w w:val="101"/>
          <w:sz w:val="21"/>
        </w:rPr>
        <w:t>e</w:t>
      </w:r>
      <w:r>
        <w:rPr>
          <w:rFonts w:ascii="Trebuchet MS"/>
          <w:w w:val="111"/>
          <w:sz w:val="21"/>
        </w:rPr>
        <w:t>n</w:t>
      </w:r>
      <w:r>
        <w:rPr>
          <w:rFonts w:ascii="Trebuchet MS"/>
          <w:spacing w:val="-2"/>
          <w:w w:val="96"/>
          <w:sz w:val="21"/>
        </w:rPr>
        <w:t>s</w:t>
      </w:r>
      <w:r>
        <w:rPr>
          <w:rFonts w:ascii="Trebuchet MS"/>
          <w:spacing w:val="-1"/>
          <w:w w:val="111"/>
          <w:sz w:val="21"/>
        </w:rPr>
        <w:t>u</w:t>
      </w:r>
      <w:r>
        <w:rPr>
          <w:rFonts w:ascii="Trebuchet MS"/>
          <w:spacing w:val="-2"/>
          <w:w w:val="100"/>
          <w:sz w:val="21"/>
        </w:rPr>
        <w:t>r</w:t>
      </w:r>
      <w:r>
        <w:rPr>
          <w:rFonts w:ascii="Trebuchet MS"/>
          <w:w w:val="101"/>
          <w:sz w:val="21"/>
        </w:rPr>
        <w:t>e</w:t>
      </w:r>
      <w:r>
        <w:rPr>
          <w:rFonts w:ascii="Trebuchet MS"/>
          <w:spacing w:val="-7"/>
          <w:sz w:val="21"/>
        </w:rPr>
        <w:t> </w:t>
      </w:r>
      <w:r>
        <w:rPr>
          <w:rFonts w:ascii="Trebuchet MS"/>
          <w:spacing w:val="-1"/>
          <w:w w:val="105"/>
          <w:sz w:val="21"/>
        </w:rPr>
        <w:t>a</w:t>
      </w:r>
      <w:r>
        <w:rPr>
          <w:rFonts w:ascii="Trebuchet MS"/>
          <w:w w:val="109"/>
          <w:sz w:val="21"/>
        </w:rPr>
        <w:t>d</w:t>
      </w:r>
      <w:r>
        <w:rPr>
          <w:rFonts w:ascii="Trebuchet MS"/>
          <w:spacing w:val="1"/>
          <w:w w:val="101"/>
          <w:sz w:val="21"/>
        </w:rPr>
        <w:t>e</w:t>
      </w:r>
      <w:r>
        <w:rPr>
          <w:rFonts w:ascii="Trebuchet MS"/>
          <w:spacing w:val="-2"/>
          <w:w w:val="106"/>
          <w:sz w:val="21"/>
        </w:rPr>
        <w:t>qua</w:t>
      </w:r>
      <w:r>
        <w:rPr>
          <w:rFonts w:ascii="Trebuchet MS"/>
          <w:spacing w:val="-3"/>
          <w:w w:val="106"/>
          <w:sz w:val="21"/>
        </w:rPr>
        <w:t>t</w:t>
      </w:r>
      <w:r>
        <w:rPr>
          <w:rFonts w:ascii="Trebuchet MS"/>
          <w:w w:val="101"/>
          <w:sz w:val="21"/>
        </w:rPr>
        <w:t>e</w:t>
      </w:r>
      <w:r>
        <w:rPr>
          <w:rFonts w:ascii="Trebuchet MS"/>
          <w:spacing w:val="-7"/>
          <w:sz w:val="21"/>
        </w:rPr>
        <w:t> </w:t>
      </w:r>
      <w:r>
        <w:rPr>
          <w:rFonts w:ascii="Trebuchet MS"/>
          <w:spacing w:val="-2"/>
          <w:w w:val="105"/>
          <w:sz w:val="21"/>
        </w:rPr>
        <w:t>a</w:t>
      </w:r>
      <w:r>
        <w:rPr>
          <w:rFonts w:ascii="Trebuchet MS"/>
          <w:spacing w:val="-1"/>
          <w:w w:val="111"/>
          <w:sz w:val="21"/>
        </w:rPr>
        <w:t>n</w:t>
      </w:r>
      <w:r>
        <w:rPr>
          <w:rFonts w:ascii="Trebuchet MS"/>
          <w:w w:val="109"/>
          <w:sz w:val="21"/>
        </w:rPr>
        <w:t>d</w:t>
      </w:r>
      <w:r>
        <w:rPr>
          <w:rFonts w:ascii="Trebuchet MS"/>
          <w:spacing w:val="-7"/>
          <w:sz w:val="21"/>
        </w:rPr>
        <w:t> </w:t>
      </w:r>
      <w:r>
        <w:rPr>
          <w:rFonts w:ascii="Trebuchet MS"/>
          <w:spacing w:val="-3"/>
          <w:w w:val="98"/>
          <w:sz w:val="21"/>
        </w:rPr>
        <w:t>t</w:t>
      </w:r>
      <w:r>
        <w:rPr>
          <w:rFonts w:ascii="Trebuchet MS"/>
          <w:spacing w:val="-3"/>
          <w:w w:val="97"/>
          <w:sz w:val="21"/>
        </w:rPr>
        <w:t>i</w:t>
      </w:r>
      <w:r>
        <w:rPr>
          <w:rFonts w:ascii="Trebuchet MS"/>
          <w:w w:val="107"/>
          <w:sz w:val="21"/>
        </w:rPr>
        <w:t>m</w:t>
      </w:r>
      <w:r>
        <w:rPr>
          <w:rFonts w:ascii="Trebuchet MS"/>
          <w:spacing w:val="-2"/>
          <w:w w:val="99"/>
          <w:sz w:val="21"/>
        </w:rPr>
        <w:t>e</w:t>
      </w:r>
      <w:r>
        <w:rPr>
          <w:rFonts w:ascii="Trebuchet MS"/>
          <w:spacing w:val="-1"/>
          <w:w w:val="99"/>
          <w:sz w:val="21"/>
        </w:rPr>
        <w:t>l</w:t>
      </w:r>
      <w:r>
        <w:rPr>
          <w:rFonts w:ascii="Trebuchet MS"/>
          <w:w w:val="101"/>
          <w:sz w:val="21"/>
        </w:rPr>
        <w:t>y</w:t>
      </w:r>
      <w:r>
        <w:rPr>
          <w:rFonts w:ascii="Trebuchet MS"/>
          <w:spacing w:val="-7"/>
          <w:sz w:val="21"/>
        </w:rPr>
        <w:t> </w:t>
      </w:r>
      <w:r>
        <w:rPr>
          <w:rFonts w:ascii="Trebuchet MS"/>
          <w:spacing w:val="-3"/>
          <w:w w:val="97"/>
          <w:sz w:val="21"/>
        </w:rPr>
        <w:t>i</w:t>
      </w:r>
      <w:r>
        <w:rPr>
          <w:rFonts w:ascii="Trebuchet MS"/>
          <w:spacing w:val="-3"/>
          <w:w w:val="111"/>
          <w:sz w:val="21"/>
        </w:rPr>
        <w:t>n</w:t>
      </w:r>
      <w:r>
        <w:rPr>
          <w:rFonts w:ascii="Trebuchet MS"/>
          <w:spacing w:val="-2"/>
          <w:w w:val="105"/>
          <w:sz w:val="21"/>
        </w:rPr>
        <w:t>f</w:t>
      </w:r>
      <w:r>
        <w:rPr>
          <w:rFonts w:ascii="Trebuchet MS"/>
          <w:spacing w:val="-1"/>
          <w:w w:val="113"/>
          <w:sz w:val="21"/>
        </w:rPr>
        <w:t>o</w:t>
      </w:r>
      <w:r>
        <w:rPr>
          <w:rFonts w:ascii="Trebuchet MS"/>
          <w:spacing w:val="-2"/>
          <w:w w:val="103"/>
          <w:sz w:val="21"/>
        </w:rPr>
        <w:t>rma</w:t>
      </w:r>
      <w:r>
        <w:rPr>
          <w:rFonts w:ascii="Trebuchet MS"/>
          <w:spacing w:val="-3"/>
          <w:w w:val="103"/>
          <w:sz w:val="21"/>
        </w:rPr>
        <w:t>t</w:t>
      </w:r>
      <w:r>
        <w:rPr>
          <w:rFonts w:ascii="Trebuchet MS"/>
          <w:spacing w:val="-2"/>
          <w:w w:val="97"/>
          <w:sz w:val="21"/>
        </w:rPr>
        <w:t>i</w:t>
      </w:r>
      <w:r>
        <w:rPr>
          <w:rFonts w:ascii="Trebuchet MS"/>
          <w:spacing w:val="-1"/>
          <w:w w:val="113"/>
          <w:sz w:val="21"/>
        </w:rPr>
        <w:t>o</w:t>
      </w:r>
      <w:r>
        <w:rPr>
          <w:rFonts w:ascii="Trebuchet MS"/>
          <w:w w:val="111"/>
          <w:sz w:val="21"/>
        </w:rPr>
        <w:t>n</w:t>
      </w:r>
      <w:r>
        <w:rPr>
          <w:rFonts w:ascii="Trebuchet MS"/>
          <w:spacing w:val="-7"/>
          <w:sz w:val="21"/>
        </w:rPr>
        <w:t> </w:t>
      </w:r>
      <w:r>
        <w:rPr>
          <w:rFonts w:ascii="Trebuchet MS"/>
          <w:spacing w:val="-1"/>
          <w:w w:val="97"/>
          <w:sz w:val="21"/>
        </w:rPr>
        <w:t>i</w:t>
      </w:r>
      <w:r>
        <w:rPr>
          <w:rFonts w:ascii="Trebuchet MS"/>
          <w:w w:val="96"/>
          <w:sz w:val="21"/>
        </w:rPr>
        <w:t>s </w:t>
      </w:r>
      <w:r>
        <w:rPr>
          <w:rFonts w:ascii="Trebuchet MS"/>
          <w:w w:val="105"/>
          <w:sz w:val="21"/>
        </w:rPr>
        <w:t>provided to the</w:t>
      </w:r>
      <w:r>
        <w:rPr>
          <w:rFonts w:ascii="Trebuchet MS"/>
          <w:spacing w:val="-31"/>
          <w:w w:val="105"/>
          <w:sz w:val="21"/>
        </w:rPr>
        <w:t> </w:t>
      </w:r>
      <w:r>
        <w:rPr>
          <w:rFonts w:ascii="Trebuchet MS"/>
          <w:w w:val="105"/>
          <w:sz w:val="21"/>
        </w:rPr>
        <w:t>courts?</w:t>
      </w:r>
    </w:p>
    <w:p>
      <w:pPr>
        <w:pStyle w:val="Heading3"/>
        <w:spacing w:before="183"/>
      </w:pPr>
      <w:r>
        <w:rPr>
          <w:w w:val="115"/>
        </w:rPr>
        <w:t>Indefinite nature of the order with a ‘nominal term’</w:t>
      </w:r>
    </w:p>
    <w:p>
      <w:pPr>
        <w:pStyle w:val="ListParagraph"/>
        <w:numPr>
          <w:ilvl w:val="1"/>
          <w:numId w:val="137"/>
        </w:numPr>
        <w:tabs>
          <w:tab w:pos="2154" w:val="left" w:leader="none"/>
          <w:tab w:pos="2155" w:val="left" w:leader="none"/>
        </w:tabs>
        <w:spacing w:line="256" w:lineRule="auto" w:before="196" w:after="0"/>
        <w:ind w:left="2154" w:right="1823" w:hanging="567"/>
        <w:jc w:val="left"/>
        <w:rPr>
          <w:rFonts w:ascii="Trebuchet MS"/>
          <w:sz w:val="21"/>
        </w:rPr>
      </w:pPr>
      <w:r>
        <w:rPr>
          <w:rFonts w:ascii="Trebuchet MS"/>
          <w:w w:val="105"/>
          <w:sz w:val="21"/>
        </w:rPr>
        <w:t>Is</w:t>
      </w:r>
      <w:r>
        <w:rPr>
          <w:rFonts w:ascii="Trebuchet MS"/>
          <w:spacing w:val="-15"/>
          <w:w w:val="105"/>
          <w:sz w:val="21"/>
        </w:rPr>
        <w:t> </w:t>
      </w:r>
      <w:r>
        <w:rPr>
          <w:rFonts w:ascii="Trebuchet MS"/>
          <w:w w:val="105"/>
          <w:sz w:val="21"/>
        </w:rPr>
        <w:t>the</w:t>
      </w:r>
      <w:r>
        <w:rPr>
          <w:rFonts w:ascii="Trebuchet MS"/>
          <w:spacing w:val="-14"/>
          <w:w w:val="105"/>
          <w:sz w:val="21"/>
        </w:rPr>
        <w:t> </w:t>
      </w:r>
      <w:r>
        <w:rPr>
          <w:rFonts w:ascii="Trebuchet MS"/>
          <w:w w:val="105"/>
          <w:sz w:val="21"/>
        </w:rPr>
        <w:t>use</w:t>
      </w:r>
      <w:r>
        <w:rPr>
          <w:rFonts w:ascii="Trebuchet MS"/>
          <w:spacing w:val="-14"/>
          <w:w w:val="105"/>
          <w:sz w:val="21"/>
        </w:rPr>
        <w:t> </w:t>
      </w:r>
      <w:r>
        <w:rPr>
          <w:rFonts w:ascii="Trebuchet MS"/>
          <w:w w:val="105"/>
          <w:sz w:val="21"/>
        </w:rPr>
        <w:t>of</w:t>
      </w:r>
      <w:r>
        <w:rPr>
          <w:rFonts w:ascii="Trebuchet MS"/>
          <w:spacing w:val="-14"/>
          <w:w w:val="105"/>
          <w:sz w:val="21"/>
        </w:rPr>
        <w:t> </w:t>
      </w:r>
      <w:r>
        <w:rPr>
          <w:rFonts w:ascii="Trebuchet MS"/>
          <w:w w:val="105"/>
          <w:sz w:val="21"/>
        </w:rPr>
        <w:t>a</w:t>
      </w:r>
      <w:r>
        <w:rPr>
          <w:rFonts w:ascii="Trebuchet MS"/>
          <w:spacing w:val="-14"/>
          <w:w w:val="105"/>
          <w:sz w:val="21"/>
        </w:rPr>
        <w:t> </w:t>
      </w:r>
      <w:r>
        <w:rPr>
          <w:rFonts w:ascii="Trebuchet MS"/>
          <w:w w:val="105"/>
          <w:sz w:val="21"/>
        </w:rPr>
        <w:t>nominal</w:t>
      </w:r>
      <w:r>
        <w:rPr>
          <w:rFonts w:ascii="Trebuchet MS"/>
          <w:spacing w:val="-14"/>
          <w:w w:val="105"/>
          <w:sz w:val="21"/>
        </w:rPr>
        <w:t> </w:t>
      </w:r>
      <w:r>
        <w:rPr>
          <w:rFonts w:ascii="Trebuchet MS"/>
          <w:w w:val="105"/>
          <w:sz w:val="21"/>
        </w:rPr>
        <w:t>term</w:t>
      </w:r>
      <w:r>
        <w:rPr>
          <w:rFonts w:ascii="Trebuchet MS"/>
          <w:spacing w:val="-15"/>
          <w:w w:val="105"/>
          <w:sz w:val="21"/>
        </w:rPr>
        <w:t> </w:t>
      </w:r>
      <w:r>
        <w:rPr>
          <w:rFonts w:ascii="Trebuchet MS"/>
          <w:w w:val="105"/>
          <w:sz w:val="21"/>
        </w:rPr>
        <w:t>an</w:t>
      </w:r>
      <w:r>
        <w:rPr>
          <w:rFonts w:ascii="Trebuchet MS"/>
          <w:spacing w:val="-14"/>
          <w:w w:val="105"/>
          <w:sz w:val="21"/>
        </w:rPr>
        <w:t> </w:t>
      </w:r>
      <w:r>
        <w:rPr>
          <w:rFonts w:ascii="Trebuchet MS"/>
          <w:w w:val="105"/>
          <w:sz w:val="21"/>
        </w:rPr>
        <w:t>effective</w:t>
      </w:r>
      <w:r>
        <w:rPr>
          <w:rFonts w:ascii="Trebuchet MS"/>
          <w:spacing w:val="-14"/>
          <w:w w:val="105"/>
          <w:sz w:val="21"/>
        </w:rPr>
        <w:t> </w:t>
      </w:r>
      <w:r>
        <w:rPr>
          <w:rFonts w:ascii="Trebuchet MS"/>
          <w:w w:val="105"/>
          <w:sz w:val="21"/>
        </w:rPr>
        <w:t>safeguard</w:t>
      </w:r>
      <w:r>
        <w:rPr>
          <w:rFonts w:ascii="Trebuchet MS"/>
          <w:spacing w:val="-14"/>
          <w:w w:val="105"/>
          <w:sz w:val="21"/>
        </w:rPr>
        <w:t> </w:t>
      </w:r>
      <w:r>
        <w:rPr>
          <w:rFonts w:ascii="Trebuchet MS"/>
          <w:w w:val="105"/>
          <w:sz w:val="21"/>
        </w:rPr>
        <w:t>in</w:t>
      </w:r>
      <w:r>
        <w:rPr>
          <w:rFonts w:ascii="Trebuchet MS"/>
          <w:spacing w:val="-14"/>
          <w:w w:val="105"/>
          <w:sz w:val="21"/>
        </w:rPr>
        <w:t> </w:t>
      </w:r>
      <w:r>
        <w:rPr>
          <w:rFonts w:ascii="Trebuchet MS"/>
          <w:w w:val="105"/>
          <w:sz w:val="21"/>
        </w:rPr>
        <w:t>balancing</w:t>
      </w:r>
      <w:r>
        <w:rPr>
          <w:rFonts w:ascii="Trebuchet MS"/>
          <w:spacing w:val="-14"/>
          <w:w w:val="105"/>
          <w:sz w:val="21"/>
        </w:rPr>
        <w:t> </w:t>
      </w:r>
      <w:r>
        <w:rPr>
          <w:rFonts w:ascii="Trebuchet MS"/>
          <w:w w:val="105"/>
          <w:sz w:val="21"/>
        </w:rPr>
        <w:t>the</w:t>
      </w:r>
      <w:r>
        <w:rPr>
          <w:rFonts w:ascii="Trebuchet MS"/>
          <w:spacing w:val="-15"/>
          <w:w w:val="105"/>
          <w:sz w:val="21"/>
        </w:rPr>
        <w:t> </w:t>
      </w:r>
      <w:r>
        <w:rPr>
          <w:rFonts w:ascii="Trebuchet MS"/>
          <w:w w:val="105"/>
          <w:sz w:val="21"/>
        </w:rPr>
        <w:t>protection</w:t>
      </w:r>
      <w:r>
        <w:rPr>
          <w:rFonts w:ascii="Trebuchet MS"/>
          <w:spacing w:val="-14"/>
          <w:w w:val="105"/>
          <w:sz w:val="21"/>
        </w:rPr>
        <w:t> </w:t>
      </w:r>
      <w:r>
        <w:rPr>
          <w:rFonts w:ascii="Trebuchet MS"/>
          <w:w w:val="105"/>
          <w:sz w:val="21"/>
        </w:rPr>
        <w:t>of the</w:t>
      </w:r>
      <w:r>
        <w:rPr>
          <w:rFonts w:ascii="Trebuchet MS"/>
          <w:spacing w:val="-12"/>
          <w:w w:val="105"/>
          <w:sz w:val="21"/>
        </w:rPr>
        <w:t> </w:t>
      </w:r>
      <w:r>
        <w:rPr>
          <w:rFonts w:ascii="Trebuchet MS"/>
          <w:w w:val="105"/>
          <w:sz w:val="21"/>
        </w:rPr>
        <w:t>community</w:t>
      </w:r>
      <w:r>
        <w:rPr>
          <w:rFonts w:ascii="Trebuchet MS"/>
          <w:spacing w:val="-11"/>
          <w:w w:val="105"/>
          <w:sz w:val="21"/>
        </w:rPr>
        <w:t> </w:t>
      </w:r>
      <w:r>
        <w:rPr>
          <w:rFonts w:ascii="Trebuchet MS"/>
          <w:w w:val="105"/>
          <w:sz w:val="21"/>
        </w:rPr>
        <w:t>with</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rights</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person</w:t>
      </w:r>
      <w:r>
        <w:rPr>
          <w:rFonts w:ascii="Trebuchet MS"/>
          <w:spacing w:val="-11"/>
          <w:w w:val="105"/>
          <w:sz w:val="21"/>
        </w:rPr>
        <w:t> </w:t>
      </w:r>
      <w:r>
        <w:rPr>
          <w:rFonts w:ascii="Trebuchet MS"/>
          <w:w w:val="105"/>
          <w:sz w:val="21"/>
        </w:rPr>
        <w:t>subject</w:t>
      </w:r>
      <w:r>
        <w:rPr>
          <w:rFonts w:ascii="Trebuchet MS"/>
          <w:spacing w:val="-11"/>
          <w:w w:val="105"/>
          <w:sz w:val="21"/>
        </w:rPr>
        <w:t> </w:t>
      </w:r>
      <w:r>
        <w:rPr>
          <w:rFonts w:ascii="Trebuchet MS"/>
          <w:w w:val="105"/>
          <w:sz w:val="21"/>
        </w:rPr>
        <w:t>to</w:t>
      </w:r>
      <w:r>
        <w:rPr>
          <w:rFonts w:ascii="Trebuchet MS"/>
          <w:spacing w:val="-11"/>
          <w:w w:val="105"/>
          <w:sz w:val="21"/>
        </w:rPr>
        <w:t> </w:t>
      </w:r>
      <w:r>
        <w:rPr>
          <w:rFonts w:ascii="Trebuchet MS"/>
          <w:w w:val="105"/>
          <w:sz w:val="21"/>
        </w:rPr>
        <w:t>a</w:t>
      </w:r>
      <w:r>
        <w:rPr>
          <w:rFonts w:ascii="Trebuchet MS"/>
          <w:spacing w:val="-11"/>
          <w:w w:val="105"/>
          <w:sz w:val="21"/>
        </w:rPr>
        <w:t> </w:t>
      </w:r>
      <w:r>
        <w:rPr>
          <w:rFonts w:ascii="Trebuchet MS"/>
          <w:w w:val="105"/>
          <w:sz w:val="21"/>
        </w:rPr>
        <w:t>supervision</w:t>
      </w:r>
      <w:r>
        <w:rPr>
          <w:rFonts w:ascii="Trebuchet MS"/>
          <w:spacing w:val="-11"/>
          <w:w w:val="105"/>
          <w:sz w:val="21"/>
        </w:rPr>
        <w:t> </w:t>
      </w:r>
      <w:r>
        <w:rPr>
          <w:rFonts w:ascii="Trebuchet MS"/>
          <w:spacing w:val="-3"/>
          <w:w w:val="105"/>
          <w:sz w:val="21"/>
        </w:rPr>
        <w:t>order?</w:t>
      </w:r>
    </w:p>
    <w:p>
      <w:pPr>
        <w:pStyle w:val="Heading3"/>
        <w:spacing w:before="184"/>
      </w:pPr>
      <w:r>
        <w:rPr>
          <w:w w:val="115"/>
        </w:rPr>
        <w:t>The method for setting a nominal term</w:t>
      </w:r>
    </w:p>
    <w:p>
      <w:pPr>
        <w:pStyle w:val="ListParagraph"/>
        <w:numPr>
          <w:ilvl w:val="1"/>
          <w:numId w:val="137"/>
        </w:numPr>
        <w:tabs>
          <w:tab w:pos="2154" w:val="left" w:leader="none"/>
          <w:tab w:pos="2155" w:val="left" w:leader="none"/>
        </w:tabs>
        <w:spacing w:line="256" w:lineRule="auto" w:before="197" w:after="0"/>
        <w:ind w:left="2154" w:right="1963" w:hanging="567"/>
        <w:jc w:val="left"/>
        <w:rPr>
          <w:rFonts w:ascii="Trebuchet MS"/>
          <w:sz w:val="21"/>
        </w:rPr>
      </w:pPr>
      <w:r>
        <w:rPr>
          <w:rFonts w:ascii="Trebuchet MS"/>
          <w:spacing w:val="-6"/>
          <w:w w:val="105"/>
          <w:sz w:val="21"/>
        </w:rPr>
        <w:t>Should</w:t>
      </w:r>
      <w:r>
        <w:rPr>
          <w:rFonts w:ascii="Trebuchet MS"/>
          <w:spacing w:val="-13"/>
          <w:w w:val="105"/>
          <w:sz w:val="21"/>
        </w:rPr>
        <w:t> </w:t>
      </w:r>
      <w:r>
        <w:rPr>
          <w:rFonts w:ascii="Trebuchet MS"/>
          <w:spacing w:val="-5"/>
          <w:w w:val="105"/>
          <w:sz w:val="21"/>
        </w:rPr>
        <w:t>the</w:t>
      </w:r>
      <w:r>
        <w:rPr>
          <w:rFonts w:ascii="Trebuchet MS"/>
          <w:spacing w:val="-13"/>
          <w:w w:val="105"/>
          <w:sz w:val="21"/>
        </w:rPr>
        <w:t> </w:t>
      </w:r>
      <w:r>
        <w:rPr>
          <w:rFonts w:ascii="Trebuchet MS"/>
          <w:spacing w:val="-5"/>
          <w:w w:val="105"/>
          <w:sz w:val="21"/>
        </w:rPr>
        <w:t>method</w:t>
      </w:r>
      <w:r>
        <w:rPr>
          <w:rFonts w:ascii="Trebuchet MS"/>
          <w:spacing w:val="-12"/>
          <w:w w:val="105"/>
          <w:sz w:val="21"/>
        </w:rPr>
        <w:t> </w:t>
      </w:r>
      <w:r>
        <w:rPr>
          <w:rFonts w:ascii="Trebuchet MS"/>
          <w:spacing w:val="-5"/>
          <w:w w:val="105"/>
          <w:sz w:val="21"/>
        </w:rPr>
        <w:t>for</w:t>
      </w:r>
      <w:r>
        <w:rPr>
          <w:rFonts w:ascii="Trebuchet MS"/>
          <w:spacing w:val="-13"/>
          <w:w w:val="105"/>
          <w:sz w:val="21"/>
        </w:rPr>
        <w:t> </w:t>
      </w:r>
      <w:r>
        <w:rPr>
          <w:rFonts w:ascii="Trebuchet MS"/>
          <w:spacing w:val="-5"/>
          <w:w w:val="105"/>
          <w:sz w:val="21"/>
        </w:rPr>
        <w:t>setting</w:t>
      </w:r>
      <w:r>
        <w:rPr>
          <w:rFonts w:ascii="Trebuchet MS"/>
          <w:spacing w:val="-12"/>
          <w:w w:val="105"/>
          <w:sz w:val="21"/>
        </w:rPr>
        <w:t> </w:t>
      </w:r>
      <w:r>
        <w:rPr>
          <w:rFonts w:ascii="Trebuchet MS"/>
          <w:spacing w:val="-5"/>
          <w:w w:val="105"/>
          <w:sz w:val="21"/>
        </w:rPr>
        <w:t>the</w:t>
      </w:r>
      <w:r>
        <w:rPr>
          <w:rFonts w:ascii="Trebuchet MS"/>
          <w:spacing w:val="-13"/>
          <w:w w:val="105"/>
          <w:sz w:val="21"/>
        </w:rPr>
        <w:t> </w:t>
      </w:r>
      <w:r>
        <w:rPr>
          <w:rFonts w:ascii="Trebuchet MS"/>
          <w:spacing w:val="-7"/>
          <w:w w:val="105"/>
          <w:sz w:val="21"/>
        </w:rPr>
        <w:t>nominal</w:t>
      </w:r>
      <w:r>
        <w:rPr>
          <w:rFonts w:ascii="Trebuchet MS"/>
          <w:spacing w:val="-12"/>
          <w:w w:val="105"/>
          <w:sz w:val="21"/>
        </w:rPr>
        <w:t> </w:t>
      </w:r>
      <w:r>
        <w:rPr>
          <w:rFonts w:ascii="Trebuchet MS"/>
          <w:spacing w:val="-6"/>
          <w:w w:val="105"/>
          <w:sz w:val="21"/>
        </w:rPr>
        <w:t>term</w:t>
      </w:r>
      <w:r>
        <w:rPr>
          <w:rFonts w:ascii="Trebuchet MS"/>
          <w:spacing w:val="-13"/>
          <w:w w:val="105"/>
          <w:sz w:val="21"/>
        </w:rPr>
        <w:t> </w:t>
      </w:r>
      <w:r>
        <w:rPr>
          <w:rFonts w:ascii="Trebuchet MS"/>
          <w:spacing w:val="-3"/>
          <w:w w:val="105"/>
          <w:sz w:val="21"/>
        </w:rPr>
        <w:t>be</w:t>
      </w:r>
      <w:r>
        <w:rPr>
          <w:rFonts w:ascii="Trebuchet MS"/>
          <w:spacing w:val="-12"/>
          <w:w w:val="105"/>
          <w:sz w:val="21"/>
        </w:rPr>
        <w:t> </w:t>
      </w:r>
      <w:r>
        <w:rPr>
          <w:rFonts w:ascii="Trebuchet MS"/>
          <w:spacing w:val="-6"/>
          <w:w w:val="105"/>
          <w:sz w:val="21"/>
        </w:rPr>
        <w:t>changed?</w:t>
      </w:r>
      <w:r>
        <w:rPr>
          <w:rFonts w:ascii="Trebuchet MS"/>
          <w:spacing w:val="-13"/>
          <w:w w:val="105"/>
          <w:sz w:val="21"/>
        </w:rPr>
        <w:t> </w:t>
      </w:r>
      <w:r>
        <w:rPr>
          <w:rFonts w:ascii="Trebuchet MS"/>
          <w:spacing w:val="-4"/>
          <w:w w:val="105"/>
          <w:sz w:val="21"/>
        </w:rPr>
        <w:t>If</w:t>
      </w:r>
      <w:r>
        <w:rPr>
          <w:rFonts w:ascii="Trebuchet MS"/>
          <w:spacing w:val="-12"/>
          <w:w w:val="105"/>
          <w:sz w:val="21"/>
        </w:rPr>
        <w:t> </w:t>
      </w:r>
      <w:r>
        <w:rPr>
          <w:rFonts w:ascii="Trebuchet MS"/>
          <w:spacing w:val="-5"/>
          <w:w w:val="105"/>
          <w:sz w:val="21"/>
        </w:rPr>
        <w:t>so,</w:t>
      </w:r>
      <w:r>
        <w:rPr>
          <w:rFonts w:ascii="Trebuchet MS"/>
          <w:spacing w:val="-13"/>
          <w:w w:val="105"/>
          <w:sz w:val="21"/>
        </w:rPr>
        <w:t> </w:t>
      </w:r>
      <w:r>
        <w:rPr>
          <w:rFonts w:ascii="Trebuchet MS"/>
          <w:spacing w:val="-5"/>
          <w:w w:val="105"/>
          <w:sz w:val="21"/>
        </w:rPr>
        <w:t>how</w:t>
      </w:r>
      <w:r>
        <w:rPr>
          <w:rFonts w:ascii="Trebuchet MS"/>
          <w:spacing w:val="-13"/>
          <w:w w:val="105"/>
          <w:sz w:val="21"/>
        </w:rPr>
        <w:t> </w:t>
      </w:r>
      <w:r>
        <w:rPr>
          <w:rFonts w:ascii="Trebuchet MS"/>
          <w:spacing w:val="-6"/>
          <w:w w:val="105"/>
          <w:sz w:val="21"/>
        </w:rPr>
        <w:t>should</w:t>
      </w:r>
      <w:r>
        <w:rPr>
          <w:rFonts w:ascii="Trebuchet MS"/>
          <w:spacing w:val="-12"/>
          <w:w w:val="105"/>
          <w:sz w:val="21"/>
        </w:rPr>
        <w:t> </w:t>
      </w:r>
      <w:r>
        <w:rPr>
          <w:rFonts w:ascii="Trebuchet MS"/>
          <w:spacing w:val="-3"/>
          <w:w w:val="105"/>
          <w:sz w:val="21"/>
        </w:rPr>
        <w:t>it</w:t>
      </w:r>
      <w:r>
        <w:rPr>
          <w:rFonts w:ascii="Trebuchet MS"/>
          <w:spacing w:val="-13"/>
          <w:w w:val="105"/>
          <w:sz w:val="21"/>
        </w:rPr>
        <w:t> </w:t>
      </w:r>
      <w:r>
        <w:rPr>
          <w:rFonts w:ascii="Trebuchet MS"/>
          <w:spacing w:val="-3"/>
          <w:w w:val="105"/>
          <w:sz w:val="21"/>
        </w:rPr>
        <w:t>be </w:t>
      </w:r>
      <w:r>
        <w:rPr>
          <w:rFonts w:ascii="Trebuchet MS"/>
          <w:spacing w:val="-6"/>
          <w:w w:val="105"/>
          <w:sz w:val="21"/>
        </w:rPr>
        <w:t>changed?</w:t>
      </w:r>
    </w:p>
    <w:p>
      <w:pPr>
        <w:pStyle w:val="Heading3"/>
        <w:spacing w:before="183"/>
      </w:pPr>
      <w:r>
        <w:rPr>
          <w:w w:val="115"/>
        </w:rPr>
        <w:t>Possible effects of the indefinite nature of supervision orders</w:t>
      </w:r>
    </w:p>
    <w:p>
      <w:pPr>
        <w:pStyle w:val="ListParagraph"/>
        <w:numPr>
          <w:ilvl w:val="1"/>
          <w:numId w:val="137"/>
        </w:numPr>
        <w:tabs>
          <w:tab w:pos="2154" w:val="left" w:leader="none"/>
          <w:tab w:pos="2155" w:val="left" w:leader="none"/>
        </w:tabs>
        <w:spacing w:line="256" w:lineRule="auto" w:before="197" w:after="0"/>
        <w:ind w:left="2154" w:right="2168" w:hanging="567"/>
        <w:jc w:val="left"/>
        <w:rPr>
          <w:rFonts w:ascii="Trebuchet MS" w:hAnsi="Trebuchet MS"/>
          <w:sz w:val="21"/>
        </w:rPr>
      </w:pPr>
      <w:r>
        <w:rPr>
          <w:rFonts w:ascii="Trebuchet MS" w:hAnsi="Trebuchet MS"/>
          <w:w w:val="105"/>
          <w:sz w:val="21"/>
        </w:rPr>
        <w:t>What steps should be undertaken for people involved in CMIA proceedings</w:t>
      </w:r>
      <w:r>
        <w:rPr>
          <w:rFonts w:ascii="Trebuchet MS" w:hAnsi="Trebuchet MS"/>
          <w:spacing w:val="-40"/>
          <w:w w:val="105"/>
          <w:sz w:val="21"/>
        </w:rPr>
        <w:t> </w:t>
      </w:r>
      <w:r>
        <w:rPr>
          <w:rFonts w:ascii="Trebuchet MS" w:hAnsi="Trebuchet MS"/>
          <w:w w:val="105"/>
          <w:sz w:val="21"/>
        </w:rPr>
        <w:t>to better</w:t>
      </w:r>
      <w:r>
        <w:rPr>
          <w:rFonts w:ascii="Trebuchet MS" w:hAnsi="Trebuchet MS"/>
          <w:spacing w:val="-11"/>
          <w:w w:val="105"/>
          <w:sz w:val="21"/>
        </w:rPr>
        <w:t> </w:t>
      </w:r>
      <w:r>
        <w:rPr>
          <w:rFonts w:ascii="Trebuchet MS" w:hAnsi="Trebuchet MS"/>
          <w:w w:val="105"/>
          <w:sz w:val="21"/>
        </w:rPr>
        <w:t>understand</w:t>
      </w:r>
      <w:r>
        <w:rPr>
          <w:rFonts w:ascii="Trebuchet MS" w:hAnsi="Trebuchet MS"/>
          <w:spacing w:val="-11"/>
          <w:w w:val="105"/>
          <w:sz w:val="21"/>
        </w:rPr>
        <w:t> </w:t>
      </w:r>
      <w:r>
        <w:rPr>
          <w:rFonts w:ascii="Trebuchet MS" w:hAnsi="Trebuchet MS"/>
          <w:w w:val="105"/>
          <w:sz w:val="21"/>
        </w:rPr>
        <w:t>the</w:t>
      </w:r>
      <w:r>
        <w:rPr>
          <w:rFonts w:ascii="Trebuchet MS" w:hAnsi="Trebuchet MS"/>
          <w:spacing w:val="-11"/>
          <w:w w:val="105"/>
          <w:sz w:val="21"/>
        </w:rPr>
        <w:t> </w:t>
      </w:r>
      <w:r>
        <w:rPr>
          <w:rFonts w:ascii="Trebuchet MS" w:hAnsi="Trebuchet MS"/>
          <w:w w:val="105"/>
          <w:sz w:val="21"/>
        </w:rPr>
        <w:t>expression</w:t>
      </w:r>
      <w:r>
        <w:rPr>
          <w:rFonts w:ascii="Trebuchet MS" w:hAnsi="Trebuchet MS"/>
          <w:spacing w:val="-11"/>
          <w:w w:val="105"/>
          <w:sz w:val="21"/>
        </w:rPr>
        <w:t> </w:t>
      </w:r>
      <w:r>
        <w:rPr>
          <w:rFonts w:ascii="Trebuchet MS" w:hAnsi="Trebuchet MS"/>
          <w:spacing w:val="-3"/>
          <w:w w:val="105"/>
          <w:sz w:val="21"/>
        </w:rPr>
        <w:t>‘nominal</w:t>
      </w:r>
      <w:r>
        <w:rPr>
          <w:rFonts w:ascii="Trebuchet MS" w:hAnsi="Trebuchet MS"/>
          <w:spacing w:val="-11"/>
          <w:w w:val="105"/>
          <w:sz w:val="21"/>
        </w:rPr>
        <w:t> </w:t>
      </w:r>
      <w:r>
        <w:rPr>
          <w:rFonts w:ascii="Trebuchet MS" w:hAnsi="Trebuchet MS"/>
          <w:w w:val="105"/>
          <w:sz w:val="21"/>
        </w:rPr>
        <w:t>term’?</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37" w:hanging="567"/>
        <w:jc w:val="left"/>
        <w:rPr>
          <w:rFonts w:ascii="Trebuchet MS"/>
          <w:sz w:val="21"/>
        </w:rPr>
      </w:pPr>
      <w:r>
        <w:rPr>
          <w:rFonts w:ascii="Trebuchet MS"/>
          <w:w w:val="105"/>
          <w:sz w:val="21"/>
        </w:rPr>
        <w:t>What</w:t>
      </w:r>
      <w:r>
        <w:rPr>
          <w:rFonts w:ascii="Trebuchet MS"/>
          <w:spacing w:val="-18"/>
          <w:w w:val="105"/>
          <w:sz w:val="21"/>
        </w:rPr>
        <w:t> </w:t>
      </w:r>
      <w:r>
        <w:rPr>
          <w:rFonts w:ascii="Trebuchet MS"/>
          <w:w w:val="105"/>
          <w:sz w:val="21"/>
        </w:rPr>
        <w:t>factors</w:t>
      </w:r>
      <w:r>
        <w:rPr>
          <w:rFonts w:ascii="Trebuchet MS"/>
          <w:spacing w:val="-18"/>
          <w:w w:val="105"/>
          <w:sz w:val="21"/>
        </w:rPr>
        <w:t> </w:t>
      </w:r>
      <w:r>
        <w:rPr>
          <w:rFonts w:ascii="Trebuchet MS"/>
          <w:w w:val="105"/>
          <w:sz w:val="21"/>
        </w:rPr>
        <w:t>affect</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w w:val="105"/>
          <w:sz w:val="21"/>
        </w:rPr>
        <w:t>advice</w:t>
      </w:r>
      <w:r>
        <w:rPr>
          <w:rFonts w:ascii="Trebuchet MS"/>
          <w:spacing w:val="-18"/>
          <w:w w:val="105"/>
          <w:sz w:val="21"/>
        </w:rPr>
        <w:t> </w:t>
      </w:r>
      <w:r>
        <w:rPr>
          <w:rFonts w:ascii="Trebuchet MS"/>
          <w:w w:val="105"/>
          <w:sz w:val="21"/>
        </w:rPr>
        <w:t>of</w:t>
      </w:r>
      <w:r>
        <w:rPr>
          <w:rFonts w:ascii="Trebuchet MS"/>
          <w:spacing w:val="-18"/>
          <w:w w:val="105"/>
          <w:sz w:val="21"/>
        </w:rPr>
        <w:t> </w:t>
      </w:r>
      <w:r>
        <w:rPr>
          <w:rFonts w:ascii="Trebuchet MS"/>
          <w:w w:val="105"/>
          <w:sz w:val="21"/>
        </w:rPr>
        <w:t>lawyers</w:t>
      </w:r>
      <w:r>
        <w:rPr>
          <w:rFonts w:ascii="Trebuchet MS"/>
          <w:spacing w:val="-18"/>
          <w:w w:val="105"/>
          <w:sz w:val="21"/>
        </w:rPr>
        <w:t> </w:t>
      </w:r>
      <w:r>
        <w:rPr>
          <w:rFonts w:ascii="Trebuchet MS"/>
          <w:w w:val="105"/>
          <w:sz w:val="21"/>
        </w:rPr>
        <w:t>and</w:t>
      </w:r>
      <w:r>
        <w:rPr>
          <w:rFonts w:ascii="Trebuchet MS"/>
          <w:spacing w:val="-18"/>
          <w:w w:val="105"/>
          <w:sz w:val="21"/>
        </w:rPr>
        <w:t> </w:t>
      </w:r>
      <w:r>
        <w:rPr>
          <w:rFonts w:ascii="Trebuchet MS"/>
          <w:w w:val="105"/>
          <w:sz w:val="21"/>
        </w:rPr>
        <w:t>decisions</w:t>
      </w:r>
      <w:r>
        <w:rPr>
          <w:rFonts w:ascii="Trebuchet MS"/>
          <w:spacing w:val="-18"/>
          <w:w w:val="105"/>
          <w:sz w:val="21"/>
        </w:rPr>
        <w:t> </w:t>
      </w:r>
      <w:r>
        <w:rPr>
          <w:rFonts w:ascii="Trebuchet MS"/>
          <w:w w:val="105"/>
          <w:sz w:val="21"/>
        </w:rPr>
        <w:t>of</w:t>
      </w:r>
      <w:r>
        <w:rPr>
          <w:rFonts w:ascii="Trebuchet MS"/>
          <w:spacing w:val="-18"/>
          <w:w w:val="105"/>
          <w:sz w:val="21"/>
        </w:rPr>
        <w:t> </w:t>
      </w:r>
      <w:r>
        <w:rPr>
          <w:rFonts w:ascii="Trebuchet MS"/>
          <w:w w:val="105"/>
          <w:sz w:val="21"/>
        </w:rPr>
        <w:t>accused</w:t>
      </w:r>
      <w:r>
        <w:rPr>
          <w:rFonts w:ascii="Trebuchet MS"/>
          <w:spacing w:val="-18"/>
          <w:w w:val="105"/>
          <w:sz w:val="21"/>
        </w:rPr>
        <w:t> </w:t>
      </w:r>
      <w:r>
        <w:rPr>
          <w:rFonts w:ascii="Trebuchet MS"/>
          <w:w w:val="105"/>
          <w:sz w:val="21"/>
        </w:rPr>
        <w:t>people</w:t>
      </w:r>
      <w:r>
        <w:rPr>
          <w:rFonts w:ascii="Trebuchet MS"/>
          <w:spacing w:val="-18"/>
          <w:w w:val="105"/>
          <w:sz w:val="21"/>
        </w:rPr>
        <w:t> </w:t>
      </w:r>
      <w:r>
        <w:rPr>
          <w:rFonts w:ascii="Trebuchet MS"/>
          <w:w w:val="105"/>
          <w:sz w:val="21"/>
        </w:rPr>
        <w:t>in</w:t>
      </w:r>
      <w:r>
        <w:rPr>
          <w:rFonts w:ascii="Trebuchet MS"/>
          <w:spacing w:val="-18"/>
          <w:w w:val="105"/>
          <w:sz w:val="21"/>
        </w:rPr>
        <w:t> </w:t>
      </w:r>
      <w:r>
        <w:rPr>
          <w:rFonts w:ascii="Trebuchet MS"/>
          <w:w w:val="105"/>
          <w:sz w:val="21"/>
        </w:rPr>
        <w:t>raising the</w:t>
      </w:r>
      <w:r>
        <w:rPr>
          <w:rFonts w:ascii="Trebuchet MS"/>
          <w:spacing w:val="-12"/>
          <w:w w:val="105"/>
          <w:sz w:val="21"/>
        </w:rPr>
        <w:t> </w:t>
      </w:r>
      <w:r>
        <w:rPr>
          <w:rFonts w:ascii="Trebuchet MS"/>
          <w:w w:val="105"/>
          <w:sz w:val="21"/>
        </w:rPr>
        <w:t>issue</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w w:val="105"/>
          <w:sz w:val="21"/>
        </w:rPr>
        <w:t>unfitness</w:t>
      </w:r>
      <w:r>
        <w:rPr>
          <w:rFonts w:ascii="Trebuchet MS"/>
          <w:spacing w:val="-11"/>
          <w:w w:val="105"/>
          <w:sz w:val="21"/>
        </w:rPr>
        <w:t> </w:t>
      </w:r>
      <w:r>
        <w:rPr>
          <w:rFonts w:ascii="Trebuchet MS"/>
          <w:w w:val="105"/>
          <w:sz w:val="21"/>
        </w:rPr>
        <w:t>to</w:t>
      </w:r>
      <w:r>
        <w:rPr>
          <w:rFonts w:ascii="Trebuchet MS"/>
          <w:spacing w:val="-11"/>
          <w:w w:val="105"/>
          <w:sz w:val="21"/>
        </w:rPr>
        <w:t> </w:t>
      </w:r>
      <w:r>
        <w:rPr>
          <w:rFonts w:ascii="Trebuchet MS"/>
          <w:w w:val="105"/>
          <w:sz w:val="21"/>
        </w:rPr>
        <w:t>stand</w:t>
      </w:r>
      <w:r>
        <w:rPr>
          <w:rFonts w:ascii="Trebuchet MS"/>
          <w:spacing w:val="-11"/>
          <w:w w:val="105"/>
          <w:sz w:val="21"/>
        </w:rPr>
        <w:t> </w:t>
      </w:r>
      <w:r>
        <w:rPr>
          <w:rFonts w:ascii="Trebuchet MS"/>
          <w:spacing w:val="-3"/>
          <w:w w:val="105"/>
          <w:sz w:val="21"/>
        </w:rPr>
        <w:t>trial</w:t>
      </w:r>
      <w:r>
        <w:rPr>
          <w:rFonts w:ascii="Trebuchet MS"/>
          <w:spacing w:val="-11"/>
          <w:w w:val="105"/>
          <w:sz w:val="21"/>
        </w:rPr>
        <w:t> </w:t>
      </w:r>
      <w:r>
        <w:rPr>
          <w:rFonts w:ascii="Trebuchet MS"/>
          <w:w w:val="105"/>
          <w:sz w:val="21"/>
        </w:rPr>
        <w:t>or</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defence</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w w:val="105"/>
          <w:sz w:val="21"/>
        </w:rPr>
        <w:t>mental</w:t>
      </w:r>
      <w:r>
        <w:rPr>
          <w:rFonts w:ascii="Trebuchet MS"/>
          <w:spacing w:val="-11"/>
          <w:w w:val="105"/>
          <w:sz w:val="21"/>
        </w:rPr>
        <w:t> </w:t>
      </w:r>
      <w:r>
        <w:rPr>
          <w:rFonts w:ascii="Trebuchet MS"/>
          <w:spacing w:val="-3"/>
          <w:w w:val="105"/>
          <w:sz w:val="21"/>
        </w:rPr>
        <w:t>impairment?</w:t>
      </w:r>
    </w:p>
    <w:p>
      <w:pPr>
        <w:pStyle w:val="BodyText"/>
        <w:spacing w:before="8"/>
        <w:rPr>
          <w:rFonts w:ascii="Trebuchet MS"/>
          <w:sz w:val="18"/>
        </w:rPr>
      </w:pPr>
    </w:p>
    <w:p>
      <w:pPr>
        <w:spacing w:after="0"/>
        <w:rPr>
          <w:rFonts w:ascii="Trebuchet MS"/>
          <w:sz w:val="18"/>
        </w:rPr>
        <w:sectPr>
          <w:pgSz w:w="11910" w:h="16840"/>
          <w:pgMar w:header="808" w:footer="0" w:top="1360" w:bottom="280" w:left="0" w:right="0"/>
        </w:sectPr>
      </w:pPr>
    </w:p>
    <w:p>
      <w:pPr>
        <w:pStyle w:val="ListParagraph"/>
        <w:numPr>
          <w:ilvl w:val="1"/>
          <w:numId w:val="137"/>
        </w:numPr>
        <w:tabs>
          <w:tab w:pos="2154" w:val="left" w:leader="none"/>
          <w:tab w:pos="2155" w:val="left" w:leader="none"/>
        </w:tabs>
        <w:spacing w:line="256" w:lineRule="auto" w:before="100" w:after="0"/>
        <w:ind w:left="2154" w:right="0" w:hanging="567"/>
        <w:jc w:val="left"/>
        <w:rPr>
          <w:rFonts w:ascii="Trebuchet MS"/>
          <w:sz w:val="21"/>
        </w:rPr>
      </w:pPr>
      <w:r>
        <w:rPr>
          <w:rFonts w:ascii="Trebuchet MS"/>
          <w:w w:val="105"/>
          <w:sz w:val="21"/>
        </w:rPr>
        <w:t>In your experience as either a person subject to a supervision </w:t>
      </w:r>
      <w:r>
        <w:rPr>
          <w:rFonts w:ascii="Trebuchet MS"/>
          <w:spacing w:val="-3"/>
          <w:w w:val="105"/>
          <w:sz w:val="21"/>
        </w:rPr>
        <w:t>order, </w:t>
      </w:r>
      <w:r>
        <w:rPr>
          <w:rFonts w:ascii="Trebuchet MS"/>
          <w:w w:val="105"/>
          <w:sz w:val="21"/>
        </w:rPr>
        <w:t>a </w:t>
      </w:r>
      <w:r>
        <w:rPr>
          <w:rFonts w:ascii="Trebuchet MS"/>
          <w:spacing w:val="-3"/>
          <w:w w:val="105"/>
          <w:sz w:val="21"/>
        </w:rPr>
        <w:t>family </w:t>
      </w:r>
      <w:r>
        <w:rPr>
          <w:rFonts w:ascii="Trebuchet MS"/>
          <w:w w:val="105"/>
          <w:sz w:val="21"/>
        </w:rPr>
        <w:t>member</w:t>
      </w:r>
      <w:r>
        <w:rPr>
          <w:rFonts w:ascii="Trebuchet MS"/>
          <w:spacing w:val="-13"/>
          <w:w w:val="105"/>
          <w:sz w:val="21"/>
        </w:rPr>
        <w:t> </w:t>
      </w:r>
      <w:r>
        <w:rPr>
          <w:rFonts w:ascii="Trebuchet MS"/>
          <w:w w:val="105"/>
          <w:sz w:val="21"/>
        </w:rPr>
        <w:t>of</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person</w:t>
      </w:r>
      <w:r>
        <w:rPr>
          <w:rFonts w:ascii="Trebuchet MS"/>
          <w:spacing w:val="-13"/>
          <w:w w:val="105"/>
          <w:sz w:val="21"/>
        </w:rPr>
        <w:t> </w:t>
      </w:r>
      <w:r>
        <w:rPr>
          <w:rFonts w:ascii="Trebuchet MS"/>
          <w:w w:val="105"/>
          <w:sz w:val="21"/>
        </w:rPr>
        <w:t>subject</w:t>
      </w:r>
      <w:r>
        <w:rPr>
          <w:rFonts w:ascii="Trebuchet MS"/>
          <w:spacing w:val="-13"/>
          <w:w w:val="105"/>
          <w:sz w:val="21"/>
        </w:rPr>
        <w:t> </w:t>
      </w:r>
      <w:r>
        <w:rPr>
          <w:rFonts w:ascii="Trebuchet MS"/>
          <w:w w:val="105"/>
          <w:sz w:val="21"/>
        </w:rPr>
        <w:t>to</w:t>
      </w:r>
      <w:r>
        <w:rPr>
          <w:rFonts w:ascii="Trebuchet MS"/>
          <w:spacing w:val="-12"/>
          <w:w w:val="105"/>
          <w:sz w:val="21"/>
        </w:rPr>
        <w:t> </w:t>
      </w:r>
      <w:r>
        <w:rPr>
          <w:rFonts w:ascii="Trebuchet MS"/>
          <w:w w:val="105"/>
          <w:sz w:val="21"/>
        </w:rPr>
        <w:t>a</w:t>
      </w:r>
      <w:r>
        <w:rPr>
          <w:rFonts w:ascii="Trebuchet MS"/>
          <w:spacing w:val="-13"/>
          <w:w w:val="105"/>
          <w:sz w:val="21"/>
        </w:rPr>
        <w:t> </w:t>
      </w:r>
      <w:r>
        <w:rPr>
          <w:rFonts w:ascii="Trebuchet MS"/>
          <w:w w:val="105"/>
          <w:sz w:val="21"/>
        </w:rPr>
        <w:t>supervision</w:t>
      </w:r>
      <w:r>
        <w:rPr>
          <w:rFonts w:ascii="Trebuchet MS"/>
          <w:spacing w:val="-13"/>
          <w:w w:val="105"/>
          <w:sz w:val="21"/>
        </w:rPr>
        <w:t> </w:t>
      </w:r>
      <w:r>
        <w:rPr>
          <w:rFonts w:ascii="Trebuchet MS"/>
          <w:w w:val="105"/>
          <w:sz w:val="21"/>
        </w:rPr>
        <w:t>order</w:t>
      </w:r>
      <w:r>
        <w:rPr>
          <w:rFonts w:ascii="Trebuchet MS"/>
          <w:spacing w:val="-12"/>
          <w:w w:val="105"/>
          <w:sz w:val="21"/>
        </w:rPr>
        <w:t> </w:t>
      </w:r>
      <w:r>
        <w:rPr>
          <w:rFonts w:ascii="Trebuchet MS"/>
          <w:w w:val="105"/>
          <w:sz w:val="21"/>
        </w:rPr>
        <w:t>or</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victim</w:t>
      </w:r>
      <w:r>
        <w:rPr>
          <w:rFonts w:ascii="Trebuchet MS"/>
          <w:spacing w:val="-13"/>
          <w:w w:val="105"/>
          <w:sz w:val="21"/>
        </w:rPr>
        <w:t> </w:t>
      </w:r>
      <w:r>
        <w:rPr>
          <w:rFonts w:ascii="Trebuchet MS"/>
          <w:w w:val="105"/>
          <w:sz w:val="21"/>
        </w:rPr>
        <w:t>in</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CMIA</w:t>
      </w:r>
      <w:r>
        <w:rPr>
          <w:rFonts w:ascii="Trebuchet MS"/>
          <w:spacing w:val="-13"/>
          <w:w w:val="105"/>
          <w:sz w:val="21"/>
        </w:rPr>
        <w:t> </w:t>
      </w:r>
      <w:r>
        <w:rPr>
          <w:rFonts w:ascii="Trebuchet MS"/>
          <w:spacing w:val="-3"/>
          <w:w w:val="105"/>
          <w:sz w:val="21"/>
        </w:rPr>
        <w:t>matter, </w:t>
      </w:r>
      <w:r>
        <w:rPr>
          <w:rFonts w:ascii="Trebuchet MS"/>
          <w:w w:val="105"/>
          <w:sz w:val="21"/>
        </w:rPr>
        <w:t>how</w:t>
      </w:r>
      <w:r>
        <w:rPr>
          <w:rFonts w:ascii="Trebuchet MS"/>
          <w:spacing w:val="-10"/>
          <w:w w:val="105"/>
          <w:sz w:val="21"/>
        </w:rPr>
        <w:t> </w:t>
      </w:r>
      <w:r>
        <w:rPr>
          <w:rFonts w:ascii="Trebuchet MS"/>
          <w:w w:val="105"/>
          <w:sz w:val="21"/>
        </w:rPr>
        <w:t>has</w:t>
      </w:r>
      <w:r>
        <w:rPr>
          <w:rFonts w:ascii="Trebuchet MS"/>
          <w:spacing w:val="-10"/>
          <w:w w:val="105"/>
          <w:sz w:val="21"/>
        </w:rPr>
        <w:t> </w:t>
      </w:r>
      <w:r>
        <w:rPr>
          <w:rFonts w:ascii="Trebuchet MS"/>
          <w:w w:val="105"/>
          <w:sz w:val="21"/>
        </w:rPr>
        <w:t>the</w:t>
      </w:r>
      <w:r>
        <w:rPr>
          <w:rFonts w:ascii="Trebuchet MS"/>
          <w:spacing w:val="-10"/>
          <w:w w:val="105"/>
          <w:sz w:val="21"/>
        </w:rPr>
        <w:t> </w:t>
      </w:r>
      <w:r>
        <w:rPr>
          <w:rFonts w:ascii="Trebuchet MS"/>
          <w:w w:val="105"/>
          <w:sz w:val="21"/>
        </w:rPr>
        <w:t>indefinite</w:t>
      </w:r>
      <w:r>
        <w:rPr>
          <w:rFonts w:ascii="Trebuchet MS"/>
          <w:spacing w:val="-10"/>
          <w:w w:val="105"/>
          <w:sz w:val="21"/>
        </w:rPr>
        <w:t> </w:t>
      </w:r>
      <w:r>
        <w:rPr>
          <w:rFonts w:ascii="Trebuchet MS"/>
          <w:w w:val="105"/>
          <w:sz w:val="21"/>
        </w:rPr>
        <w:t>nature</w:t>
      </w:r>
      <w:r>
        <w:rPr>
          <w:rFonts w:ascii="Trebuchet MS"/>
          <w:spacing w:val="-10"/>
          <w:w w:val="105"/>
          <w:sz w:val="21"/>
        </w:rPr>
        <w:t> </w:t>
      </w:r>
      <w:r>
        <w:rPr>
          <w:rFonts w:ascii="Trebuchet MS"/>
          <w:w w:val="105"/>
          <w:sz w:val="21"/>
        </w:rPr>
        <w:t>of</w:t>
      </w:r>
      <w:r>
        <w:rPr>
          <w:rFonts w:ascii="Trebuchet MS"/>
          <w:spacing w:val="-9"/>
          <w:w w:val="105"/>
          <w:sz w:val="21"/>
        </w:rPr>
        <w:t> </w:t>
      </w:r>
      <w:r>
        <w:rPr>
          <w:rFonts w:ascii="Trebuchet MS"/>
          <w:w w:val="105"/>
          <w:sz w:val="21"/>
        </w:rPr>
        <w:t>a</w:t>
      </w:r>
      <w:r>
        <w:rPr>
          <w:rFonts w:ascii="Trebuchet MS"/>
          <w:spacing w:val="-10"/>
          <w:w w:val="105"/>
          <w:sz w:val="21"/>
        </w:rPr>
        <w:t> </w:t>
      </w:r>
      <w:r>
        <w:rPr>
          <w:rFonts w:ascii="Trebuchet MS"/>
          <w:w w:val="105"/>
          <w:sz w:val="21"/>
        </w:rPr>
        <w:t>supervision</w:t>
      </w:r>
      <w:r>
        <w:rPr>
          <w:rFonts w:ascii="Trebuchet MS"/>
          <w:spacing w:val="-10"/>
          <w:w w:val="105"/>
          <w:sz w:val="21"/>
        </w:rPr>
        <w:t> </w:t>
      </w:r>
      <w:r>
        <w:rPr>
          <w:rFonts w:ascii="Trebuchet MS"/>
          <w:w w:val="105"/>
          <w:sz w:val="21"/>
        </w:rPr>
        <w:t>order</w:t>
      </w:r>
      <w:r>
        <w:rPr>
          <w:rFonts w:ascii="Trebuchet MS"/>
          <w:spacing w:val="-10"/>
          <w:w w:val="105"/>
          <w:sz w:val="21"/>
        </w:rPr>
        <w:t> </w:t>
      </w:r>
      <w:r>
        <w:rPr>
          <w:rFonts w:ascii="Trebuchet MS"/>
          <w:w w:val="105"/>
          <w:sz w:val="21"/>
        </w:rPr>
        <w:t>affected</w:t>
      </w:r>
      <w:r>
        <w:rPr>
          <w:rFonts w:ascii="Trebuchet MS"/>
          <w:spacing w:val="-10"/>
          <w:w w:val="105"/>
          <w:sz w:val="21"/>
        </w:rPr>
        <w:t> </w:t>
      </w:r>
      <w:r>
        <w:rPr>
          <w:rFonts w:ascii="Trebuchet MS"/>
          <w:spacing w:val="-5"/>
          <w:w w:val="105"/>
          <w:sz w:val="21"/>
        </w:rPr>
        <w:t>you?</w:t>
      </w:r>
    </w:p>
    <w:p>
      <w:pPr>
        <w:pStyle w:val="Heading3"/>
        <w:spacing w:before="182"/>
      </w:pPr>
      <w:r>
        <w:rPr>
          <w:w w:val="115"/>
        </w:rPr>
        <w:t>Principles underpinning appeals</w:t>
      </w:r>
    </w:p>
    <w:p>
      <w:pPr>
        <w:pStyle w:val="ListParagraph"/>
        <w:numPr>
          <w:ilvl w:val="1"/>
          <w:numId w:val="137"/>
        </w:numPr>
        <w:tabs>
          <w:tab w:pos="2154" w:val="left" w:leader="none"/>
          <w:tab w:pos="2155" w:val="left" w:leader="none"/>
        </w:tabs>
        <w:spacing w:line="256" w:lineRule="auto" w:before="197" w:after="0"/>
        <w:ind w:left="2154" w:right="53" w:hanging="567"/>
        <w:jc w:val="left"/>
        <w:rPr>
          <w:rFonts w:ascii="Trebuchet MS"/>
          <w:sz w:val="21"/>
        </w:rPr>
      </w:pPr>
      <w:r>
        <w:rPr>
          <w:rFonts w:ascii="Trebuchet MS"/>
          <w:w w:val="105"/>
          <w:sz w:val="21"/>
        </w:rPr>
        <w:t>Are</w:t>
      </w:r>
      <w:r>
        <w:rPr>
          <w:rFonts w:ascii="Trebuchet MS"/>
          <w:spacing w:val="-18"/>
          <w:w w:val="105"/>
          <w:sz w:val="21"/>
        </w:rPr>
        <w:t> </w:t>
      </w:r>
      <w:r>
        <w:rPr>
          <w:rFonts w:ascii="Trebuchet MS"/>
          <w:w w:val="105"/>
          <w:sz w:val="21"/>
        </w:rPr>
        <w:t>there</w:t>
      </w:r>
      <w:r>
        <w:rPr>
          <w:rFonts w:ascii="Trebuchet MS"/>
          <w:spacing w:val="-17"/>
          <w:w w:val="105"/>
          <w:sz w:val="21"/>
        </w:rPr>
        <w:t> </w:t>
      </w:r>
      <w:r>
        <w:rPr>
          <w:rFonts w:ascii="Trebuchet MS"/>
          <w:spacing w:val="-2"/>
          <w:w w:val="105"/>
          <w:sz w:val="21"/>
        </w:rPr>
        <w:t>any</w:t>
      </w:r>
      <w:r>
        <w:rPr>
          <w:rFonts w:ascii="Trebuchet MS"/>
          <w:spacing w:val="-17"/>
          <w:w w:val="105"/>
          <w:sz w:val="21"/>
        </w:rPr>
        <w:t> </w:t>
      </w:r>
      <w:r>
        <w:rPr>
          <w:rFonts w:ascii="Trebuchet MS"/>
          <w:w w:val="105"/>
          <w:sz w:val="21"/>
        </w:rPr>
        <w:t>barriers</w:t>
      </w:r>
      <w:r>
        <w:rPr>
          <w:rFonts w:ascii="Trebuchet MS"/>
          <w:spacing w:val="-17"/>
          <w:w w:val="105"/>
          <w:sz w:val="21"/>
        </w:rPr>
        <w:t> </w:t>
      </w:r>
      <w:r>
        <w:rPr>
          <w:rFonts w:ascii="Trebuchet MS"/>
          <w:w w:val="105"/>
          <w:sz w:val="21"/>
        </w:rPr>
        <w:t>to</w:t>
      </w:r>
      <w:r>
        <w:rPr>
          <w:rFonts w:ascii="Trebuchet MS"/>
          <w:spacing w:val="-17"/>
          <w:w w:val="105"/>
          <w:sz w:val="21"/>
        </w:rPr>
        <w:t> </w:t>
      </w:r>
      <w:r>
        <w:rPr>
          <w:rFonts w:ascii="Trebuchet MS"/>
          <w:w w:val="105"/>
          <w:sz w:val="21"/>
        </w:rPr>
        <w:t>people</w:t>
      </w:r>
      <w:r>
        <w:rPr>
          <w:rFonts w:ascii="Trebuchet MS"/>
          <w:spacing w:val="-18"/>
          <w:w w:val="105"/>
          <w:sz w:val="21"/>
        </w:rPr>
        <w:t> </w:t>
      </w:r>
      <w:r>
        <w:rPr>
          <w:rFonts w:ascii="Trebuchet MS"/>
          <w:w w:val="105"/>
          <w:sz w:val="21"/>
        </w:rPr>
        <w:t>subject</w:t>
      </w:r>
      <w:r>
        <w:rPr>
          <w:rFonts w:ascii="Trebuchet MS"/>
          <w:spacing w:val="-17"/>
          <w:w w:val="105"/>
          <w:sz w:val="21"/>
        </w:rPr>
        <w:t> </w:t>
      </w:r>
      <w:r>
        <w:rPr>
          <w:rFonts w:ascii="Trebuchet MS"/>
          <w:w w:val="105"/>
          <w:sz w:val="21"/>
        </w:rPr>
        <w:t>to</w:t>
      </w:r>
      <w:r>
        <w:rPr>
          <w:rFonts w:ascii="Trebuchet MS"/>
          <w:spacing w:val="-17"/>
          <w:w w:val="105"/>
          <w:sz w:val="21"/>
        </w:rPr>
        <w:t> </w:t>
      </w:r>
      <w:r>
        <w:rPr>
          <w:rFonts w:ascii="Trebuchet MS"/>
          <w:w w:val="105"/>
          <w:sz w:val="21"/>
        </w:rPr>
        <w:t>supervision</w:t>
      </w:r>
      <w:r>
        <w:rPr>
          <w:rFonts w:ascii="Trebuchet MS"/>
          <w:spacing w:val="-17"/>
          <w:w w:val="105"/>
          <w:sz w:val="21"/>
        </w:rPr>
        <w:t> </w:t>
      </w:r>
      <w:r>
        <w:rPr>
          <w:rFonts w:ascii="Trebuchet MS"/>
          <w:w w:val="105"/>
          <w:sz w:val="21"/>
        </w:rPr>
        <w:t>orders</w:t>
      </w:r>
      <w:r>
        <w:rPr>
          <w:rFonts w:ascii="Trebuchet MS"/>
          <w:spacing w:val="-17"/>
          <w:w w:val="105"/>
          <w:sz w:val="21"/>
        </w:rPr>
        <w:t> </w:t>
      </w:r>
      <w:r>
        <w:rPr>
          <w:rFonts w:ascii="Trebuchet MS"/>
          <w:w w:val="105"/>
          <w:sz w:val="21"/>
        </w:rPr>
        <w:t>and</w:t>
      </w:r>
      <w:r>
        <w:rPr>
          <w:rFonts w:ascii="Trebuchet MS"/>
          <w:spacing w:val="-18"/>
          <w:w w:val="105"/>
          <w:sz w:val="21"/>
        </w:rPr>
        <w:t> </w:t>
      </w:r>
      <w:r>
        <w:rPr>
          <w:rFonts w:ascii="Trebuchet MS"/>
          <w:w w:val="105"/>
          <w:sz w:val="21"/>
        </w:rPr>
        <w:t>other</w:t>
      </w:r>
      <w:r>
        <w:rPr>
          <w:rFonts w:ascii="Trebuchet MS"/>
          <w:spacing w:val="-17"/>
          <w:w w:val="105"/>
          <w:sz w:val="21"/>
        </w:rPr>
        <w:t> </w:t>
      </w:r>
      <w:r>
        <w:rPr>
          <w:rFonts w:ascii="Trebuchet MS"/>
          <w:w w:val="105"/>
          <w:sz w:val="21"/>
        </w:rPr>
        <w:t>parties pursuing appeals against supervision</w:t>
      </w:r>
      <w:r>
        <w:rPr>
          <w:rFonts w:ascii="Trebuchet MS"/>
          <w:spacing w:val="-39"/>
          <w:w w:val="105"/>
          <w:sz w:val="21"/>
        </w:rPr>
        <w:t> </w:t>
      </w:r>
      <w:r>
        <w:rPr>
          <w:rFonts w:ascii="Trebuchet MS"/>
          <w:spacing w:val="-3"/>
          <w:w w:val="105"/>
          <w:sz w:val="21"/>
        </w:rPr>
        <w:t>orders?</w:t>
      </w:r>
    </w:p>
    <w:p>
      <w:pPr>
        <w:pStyle w:val="BodyText"/>
        <w:rPr>
          <w:rFonts w:ascii="Trebuchet MS"/>
          <w:sz w:val="28"/>
        </w:rPr>
      </w:pPr>
      <w:r>
        <w:rPr/>
        <w:br w:type="column"/>
      </w:r>
      <w:r>
        <w:rPr>
          <w:rFonts w:ascii="Trebuchet MS"/>
          <w:sz w:val="28"/>
        </w:rPr>
      </w: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spacing w:before="237"/>
        <w:ind w:left="959" w:right="0" w:firstLine="0"/>
        <w:jc w:val="left"/>
        <w:rPr>
          <w:b/>
          <w:sz w:val="24"/>
        </w:rPr>
      </w:pPr>
      <w:r>
        <w:rPr>
          <w:b/>
          <w:color w:val="004D71"/>
          <w:w w:val="110"/>
          <w:sz w:val="24"/>
        </w:rPr>
        <w:t>227</w:t>
      </w:r>
    </w:p>
    <w:p>
      <w:pPr>
        <w:spacing w:after="0"/>
        <w:jc w:val="left"/>
        <w:rPr>
          <w:sz w:val="24"/>
        </w:rPr>
        <w:sectPr>
          <w:type w:val="continuous"/>
          <w:pgSz w:w="11910" w:h="16840"/>
          <w:pgMar w:top="1320" w:bottom="280" w:left="0" w:right="0"/>
          <w:cols w:num="2" w:equalWidth="0">
            <w:col w:w="9915" w:space="40"/>
            <w:col w:w="1955"/>
          </w:cols>
        </w:sectPr>
      </w:pPr>
    </w:p>
    <w:p>
      <w:pPr>
        <w:pStyle w:val="BodyText"/>
        <w:spacing w:before="11"/>
        <w:rPr>
          <w:b/>
        </w:rPr>
      </w:pPr>
    </w:p>
    <w:p>
      <w:pPr>
        <w:spacing w:before="96"/>
        <w:ind w:left="1587" w:right="0" w:firstLine="0"/>
        <w:jc w:val="left"/>
        <w:rPr>
          <w:b/>
          <w:sz w:val="24"/>
        </w:rPr>
      </w:pPr>
      <w:r>
        <w:rPr>
          <w:b/>
          <w:w w:val="115"/>
          <w:sz w:val="24"/>
        </w:rPr>
        <w:t>Ancillary orders and other consequence of findings under the CMIA</w:t>
      </w:r>
    </w:p>
    <w:p>
      <w:pPr>
        <w:pStyle w:val="ListParagraph"/>
        <w:numPr>
          <w:ilvl w:val="1"/>
          <w:numId w:val="137"/>
        </w:numPr>
        <w:tabs>
          <w:tab w:pos="2154" w:val="left" w:leader="none"/>
          <w:tab w:pos="2155" w:val="left" w:leader="none"/>
        </w:tabs>
        <w:spacing w:line="256" w:lineRule="auto" w:before="197" w:after="0"/>
        <w:ind w:left="2154" w:right="1949" w:hanging="567"/>
        <w:jc w:val="left"/>
        <w:rPr>
          <w:rFonts w:ascii="Trebuchet MS"/>
          <w:sz w:val="21"/>
        </w:rPr>
      </w:pPr>
      <w:r>
        <w:rPr>
          <w:rFonts w:ascii="Trebuchet MS"/>
          <w:w w:val="105"/>
          <w:sz w:val="21"/>
        </w:rPr>
        <w:t>Should</w:t>
      </w:r>
      <w:r>
        <w:rPr>
          <w:rFonts w:ascii="Trebuchet MS"/>
          <w:spacing w:val="-19"/>
          <w:w w:val="105"/>
          <w:sz w:val="21"/>
        </w:rPr>
        <w:t> </w:t>
      </w:r>
      <w:r>
        <w:rPr>
          <w:rFonts w:ascii="Trebuchet MS"/>
          <w:w w:val="105"/>
          <w:sz w:val="21"/>
        </w:rPr>
        <w:t>the</w:t>
      </w:r>
      <w:r>
        <w:rPr>
          <w:rFonts w:ascii="Trebuchet MS"/>
          <w:spacing w:val="-19"/>
          <w:w w:val="105"/>
          <w:sz w:val="21"/>
        </w:rPr>
        <w:t> </w:t>
      </w:r>
      <w:r>
        <w:rPr>
          <w:rFonts w:ascii="Trebuchet MS"/>
          <w:w w:val="105"/>
          <w:sz w:val="21"/>
        </w:rPr>
        <w:t>ancillary</w:t>
      </w:r>
      <w:r>
        <w:rPr>
          <w:rFonts w:ascii="Trebuchet MS"/>
          <w:spacing w:val="-19"/>
          <w:w w:val="105"/>
          <w:sz w:val="21"/>
        </w:rPr>
        <w:t> </w:t>
      </w:r>
      <w:r>
        <w:rPr>
          <w:rFonts w:ascii="Trebuchet MS"/>
          <w:w w:val="105"/>
          <w:sz w:val="21"/>
        </w:rPr>
        <w:t>orders</w:t>
      </w:r>
      <w:r>
        <w:rPr>
          <w:rFonts w:ascii="Trebuchet MS"/>
          <w:spacing w:val="-19"/>
          <w:w w:val="105"/>
          <w:sz w:val="21"/>
        </w:rPr>
        <w:t> </w:t>
      </w:r>
      <w:r>
        <w:rPr>
          <w:rFonts w:ascii="Trebuchet MS"/>
          <w:w w:val="105"/>
          <w:sz w:val="21"/>
        </w:rPr>
        <w:t>and</w:t>
      </w:r>
      <w:r>
        <w:rPr>
          <w:rFonts w:ascii="Trebuchet MS"/>
          <w:spacing w:val="-19"/>
          <w:w w:val="105"/>
          <w:sz w:val="21"/>
        </w:rPr>
        <w:t> </w:t>
      </w:r>
      <w:r>
        <w:rPr>
          <w:rFonts w:ascii="Trebuchet MS"/>
          <w:w w:val="105"/>
          <w:sz w:val="21"/>
        </w:rPr>
        <w:t>administrative</w:t>
      </w:r>
      <w:r>
        <w:rPr>
          <w:rFonts w:ascii="Trebuchet MS"/>
          <w:spacing w:val="-19"/>
          <w:w w:val="105"/>
          <w:sz w:val="21"/>
        </w:rPr>
        <w:t> </w:t>
      </w:r>
      <w:r>
        <w:rPr>
          <w:rFonts w:ascii="Trebuchet MS"/>
          <w:w w:val="105"/>
          <w:sz w:val="21"/>
        </w:rPr>
        <w:t>consequences</w:t>
      </w:r>
      <w:r>
        <w:rPr>
          <w:rFonts w:ascii="Trebuchet MS"/>
          <w:spacing w:val="-19"/>
          <w:w w:val="105"/>
          <w:sz w:val="21"/>
        </w:rPr>
        <w:t> </w:t>
      </w:r>
      <w:r>
        <w:rPr>
          <w:rFonts w:ascii="Trebuchet MS"/>
          <w:w w:val="105"/>
          <w:sz w:val="21"/>
        </w:rPr>
        <w:t>that</w:t>
      </w:r>
      <w:r>
        <w:rPr>
          <w:rFonts w:ascii="Trebuchet MS"/>
          <w:spacing w:val="-19"/>
          <w:w w:val="105"/>
          <w:sz w:val="21"/>
        </w:rPr>
        <w:t> </w:t>
      </w:r>
      <w:r>
        <w:rPr>
          <w:rFonts w:ascii="Trebuchet MS"/>
          <w:spacing w:val="-3"/>
          <w:w w:val="105"/>
          <w:sz w:val="21"/>
        </w:rPr>
        <w:t>follow</w:t>
      </w:r>
      <w:r>
        <w:rPr>
          <w:rFonts w:ascii="Trebuchet MS"/>
          <w:spacing w:val="-19"/>
          <w:w w:val="105"/>
          <w:sz w:val="21"/>
        </w:rPr>
        <w:t> </w:t>
      </w:r>
      <w:r>
        <w:rPr>
          <w:rFonts w:ascii="Trebuchet MS"/>
          <w:w w:val="105"/>
          <w:sz w:val="21"/>
        </w:rPr>
        <w:t>in</w:t>
      </w:r>
      <w:r>
        <w:rPr>
          <w:rFonts w:ascii="Trebuchet MS"/>
          <w:spacing w:val="-19"/>
          <w:w w:val="105"/>
          <w:sz w:val="21"/>
        </w:rPr>
        <w:t> </w:t>
      </w:r>
      <w:r>
        <w:rPr>
          <w:rFonts w:ascii="Trebuchet MS"/>
          <w:w w:val="105"/>
          <w:sz w:val="21"/>
        </w:rPr>
        <w:t>usual </w:t>
      </w:r>
      <w:r>
        <w:rPr>
          <w:rFonts w:ascii="Trebuchet MS"/>
          <w:spacing w:val="-3"/>
          <w:w w:val="105"/>
          <w:sz w:val="21"/>
        </w:rPr>
        <w:t>criminal</w:t>
      </w:r>
      <w:r>
        <w:rPr>
          <w:rFonts w:ascii="Trebuchet MS"/>
          <w:spacing w:val="-8"/>
          <w:w w:val="105"/>
          <w:sz w:val="21"/>
        </w:rPr>
        <w:t> </w:t>
      </w:r>
      <w:r>
        <w:rPr>
          <w:rFonts w:ascii="Trebuchet MS"/>
          <w:w w:val="105"/>
          <w:sz w:val="21"/>
        </w:rPr>
        <w:t>proceedings</w:t>
      </w:r>
      <w:r>
        <w:rPr>
          <w:rFonts w:ascii="Trebuchet MS"/>
          <w:spacing w:val="-8"/>
          <w:w w:val="105"/>
          <w:sz w:val="21"/>
        </w:rPr>
        <w:t> </w:t>
      </w:r>
      <w:r>
        <w:rPr>
          <w:rFonts w:ascii="Trebuchet MS"/>
          <w:w w:val="105"/>
          <w:sz w:val="21"/>
        </w:rPr>
        <w:t>apply</w:t>
      </w:r>
      <w:r>
        <w:rPr>
          <w:rFonts w:ascii="Trebuchet MS"/>
          <w:spacing w:val="-8"/>
          <w:w w:val="105"/>
          <w:sz w:val="21"/>
        </w:rPr>
        <w:t> </w:t>
      </w:r>
      <w:r>
        <w:rPr>
          <w:rFonts w:ascii="Trebuchet MS"/>
          <w:w w:val="105"/>
          <w:sz w:val="21"/>
        </w:rPr>
        <w:t>to</w:t>
      </w:r>
      <w:r>
        <w:rPr>
          <w:rFonts w:ascii="Trebuchet MS"/>
          <w:spacing w:val="-8"/>
          <w:w w:val="105"/>
          <w:sz w:val="21"/>
        </w:rPr>
        <w:t> </w:t>
      </w:r>
      <w:r>
        <w:rPr>
          <w:rFonts w:ascii="Trebuchet MS"/>
          <w:w w:val="105"/>
          <w:sz w:val="21"/>
        </w:rPr>
        <w:t>findings</w:t>
      </w:r>
      <w:r>
        <w:rPr>
          <w:rFonts w:ascii="Trebuchet MS"/>
          <w:spacing w:val="-8"/>
          <w:w w:val="105"/>
          <w:sz w:val="21"/>
        </w:rPr>
        <w:t> </w:t>
      </w:r>
      <w:r>
        <w:rPr>
          <w:rFonts w:ascii="Trebuchet MS"/>
          <w:w w:val="105"/>
          <w:sz w:val="21"/>
        </w:rPr>
        <w:t>made</w:t>
      </w:r>
      <w:r>
        <w:rPr>
          <w:rFonts w:ascii="Trebuchet MS"/>
          <w:spacing w:val="-8"/>
          <w:w w:val="105"/>
          <w:sz w:val="21"/>
        </w:rPr>
        <w:t> </w:t>
      </w:r>
      <w:r>
        <w:rPr>
          <w:rFonts w:ascii="Trebuchet MS"/>
          <w:w w:val="105"/>
          <w:sz w:val="21"/>
        </w:rPr>
        <w:t>under</w:t>
      </w:r>
      <w:r>
        <w:rPr>
          <w:rFonts w:ascii="Trebuchet MS"/>
          <w:spacing w:val="-8"/>
          <w:w w:val="105"/>
          <w:sz w:val="21"/>
        </w:rPr>
        <w:t> </w:t>
      </w:r>
      <w:r>
        <w:rPr>
          <w:rFonts w:ascii="Trebuchet MS"/>
          <w:w w:val="105"/>
          <w:sz w:val="21"/>
        </w:rPr>
        <w:t>the</w:t>
      </w:r>
      <w:r>
        <w:rPr>
          <w:rFonts w:ascii="Trebuchet MS"/>
          <w:spacing w:val="-8"/>
          <w:w w:val="105"/>
          <w:sz w:val="21"/>
        </w:rPr>
        <w:t> </w:t>
      </w:r>
      <w:r>
        <w:rPr>
          <w:rFonts w:ascii="Trebuchet MS"/>
          <w:spacing w:val="-3"/>
          <w:w w:val="105"/>
          <w:sz w:val="21"/>
        </w:rPr>
        <w:t>CMIA?</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40" w:lineRule="auto" w:before="1" w:after="0"/>
        <w:ind w:left="2154" w:right="0" w:hanging="567"/>
        <w:jc w:val="left"/>
        <w:rPr>
          <w:rFonts w:ascii="Trebuchet MS"/>
          <w:sz w:val="21"/>
        </w:rPr>
      </w:pPr>
      <w:r>
        <w:rPr>
          <w:rFonts w:ascii="Trebuchet MS"/>
          <w:w w:val="105"/>
          <w:sz w:val="21"/>
        </w:rPr>
        <w:t>Which</w:t>
      </w:r>
      <w:r>
        <w:rPr>
          <w:rFonts w:ascii="Trebuchet MS"/>
          <w:spacing w:val="-12"/>
          <w:w w:val="105"/>
          <w:sz w:val="21"/>
        </w:rPr>
        <w:t> </w:t>
      </w:r>
      <w:r>
        <w:rPr>
          <w:rFonts w:ascii="Trebuchet MS"/>
          <w:w w:val="105"/>
          <w:sz w:val="21"/>
        </w:rPr>
        <w:t>ancillary</w:t>
      </w:r>
      <w:r>
        <w:rPr>
          <w:rFonts w:ascii="Trebuchet MS"/>
          <w:spacing w:val="-12"/>
          <w:w w:val="105"/>
          <w:sz w:val="21"/>
        </w:rPr>
        <w:t> </w:t>
      </w:r>
      <w:r>
        <w:rPr>
          <w:rFonts w:ascii="Trebuchet MS"/>
          <w:w w:val="105"/>
          <w:sz w:val="21"/>
        </w:rPr>
        <w:t>orders</w:t>
      </w:r>
      <w:r>
        <w:rPr>
          <w:rFonts w:ascii="Trebuchet MS"/>
          <w:spacing w:val="-12"/>
          <w:w w:val="105"/>
          <w:sz w:val="21"/>
        </w:rPr>
        <w:t> </w:t>
      </w:r>
      <w:r>
        <w:rPr>
          <w:rFonts w:ascii="Trebuchet MS"/>
          <w:w w:val="105"/>
          <w:sz w:val="21"/>
        </w:rPr>
        <w:t>and</w:t>
      </w:r>
      <w:r>
        <w:rPr>
          <w:rFonts w:ascii="Trebuchet MS"/>
          <w:spacing w:val="-12"/>
          <w:w w:val="105"/>
          <w:sz w:val="21"/>
        </w:rPr>
        <w:t> </w:t>
      </w:r>
      <w:r>
        <w:rPr>
          <w:rFonts w:ascii="Trebuchet MS"/>
          <w:w w:val="105"/>
          <w:sz w:val="21"/>
        </w:rPr>
        <w:t>administrative</w:t>
      </w:r>
      <w:r>
        <w:rPr>
          <w:rFonts w:ascii="Trebuchet MS"/>
          <w:spacing w:val="-12"/>
          <w:w w:val="105"/>
          <w:sz w:val="21"/>
        </w:rPr>
        <w:t> </w:t>
      </w:r>
      <w:r>
        <w:rPr>
          <w:rFonts w:ascii="Trebuchet MS"/>
          <w:w w:val="105"/>
          <w:sz w:val="21"/>
        </w:rPr>
        <w:t>consequences</w:t>
      </w:r>
      <w:r>
        <w:rPr>
          <w:rFonts w:ascii="Trebuchet MS"/>
          <w:spacing w:val="-12"/>
          <w:w w:val="105"/>
          <w:sz w:val="21"/>
        </w:rPr>
        <w:t> </w:t>
      </w:r>
      <w:r>
        <w:rPr>
          <w:rFonts w:ascii="Trebuchet MS"/>
          <w:w w:val="105"/>
          <w:sz w:val="21"/>
        </w:rPr>
        <w:t>are</w:t>
      </w:r>
      <w:r>
        <w:rPr>
          <w:rFonts w:ascii="Trebuchet MS"/>
          <w:spacing w:val="-12"/>
          <w:w w:val="105"/>
          <w:sz w:val="21"/>
        </w:rPr>
        <w:t> </w:t>
      </w:r>
      <w:r>
        <w:rPr>
          <w:rFonts w:ascii="Trebuchet MS"/>
          <w:w w:val="105"/>
          <w:sz w:val="21"/>
        </w:rPr>
        <w:t>appropriate</w:t>
      </w:r>
      <w:r>
        <w:rPr>
          <w:rFonts w:ascii="Trebuchet MS"/>
          <w:spacing w:val="-12"/>
          <w:w w:val="105"/>
          <w:sz w:val="21"/>
        </w:rPr>
        <w:t> </w:t>
      </w:r>
      <w:r>
        <w:rPr>
          <w:rFonts w:ascii="Trebuchet MS"/>
          <w:w w:val="105"/>
          <w:sz w:val="21"/>
        </w:rPr>
        <w:t>and</w:t>
      </w:r>
      <w:r>
        <w:rPr>
          <w:rFonts w:ascii="Trebuchet MS"/>
          <w:spacing w:val="-12"/>
          <w:w w:val="105"/>
          <w:sz w:val="21"/>
        </w:rPr>
        <w:t> </w:t>
      </w:r>
      <w:r>
        <w:rPr>
          <w:rFonts w:ascii="Trebuchet MS"/>
          <w:spacing w:val="-4"/>
          <w:w w:val="105"/>
          <w:sz w:val="21"/>
        </w:rPr>
        <w:t>why?</w:t>
      </w:r>
    </w:p>
    <w:p>
      <w:pPr>
        <w:pStyle w:val="BodyText"/>
        <w:spacing w:before="6"/>
        <w:rPr>
          <w:rFonts w:ascii="Trebuchet MS"/>
          <w:sz w:val="26"/>
        </w:rPr>
      </w:pPr>
    </w:p>
    <w:p>
      <w:pPr>
        <w:pStyle w:val="Heading2"/>
        <w:spacing w:line="211" w:lineRule="auto" w:before="1"/>
        <w:ind w:right="1601"/>
      </w:pPr>
      <w:r>
        <w:rPr>
          <w:color w:val="004D71"/>
          <w:w w:val="115"/>
        </w:rPr>
        <w:t>Chapter</w:t>
      </w:r>
      <w:r>
        <w:rPr>
          <w:color w:val="004D71"/>
          <w:spacing w:val="-17"/>
          <w:w w:val="115"/>
        </w:rPr>
        <w:t> </w:t>
      </w:r>
      <w:r>
        <w:rPr>
          <w:color w:val="004D71"/>
          <w:w w:val="115"/>
        </w:rPr>
        <w:t>8—Supervision:</w:t>
      </w:r>
      <w:r>
        <w:rPr>
          <w:color w:val="004D71"/>
          <w:spacing w:val="-17"/>
          <w:w w:val="115"/>
        </w:rPr>
        <w:t> </w:t>
      </w:r>
      <w:r>
        <w:rPr>
          <w:color w:val="004D71"/>
          <w:spacing w:val="-4"/>
          <w:w w:val="115"/>
        </w:rPr>
        <w:t>review,</w:t>
      </w:r>
      <w:r>
        <w:rPr>
          <w:color w:val="004D71"/>
          <w:spacing w:val="-17"/>
          <w:w w:val="115"/>
        </w:rPr>
        <w:t> </w:t>
      </w:r>
      <w:r>
        <w:rPr>
          <w:color w:val="004D71"/>
          <w:spacing w:val="-3"/>
          <w:w w:val="115"/>
        </w:rPr>
        <w:t>leave</w:t>
      </w:r>
      <w:r>
        <w:rPr>
          <w:color w:val="004D71"/>
          <w:spacing w:val="-17"/>
          <w:w w:val="115"/>
        </w:rPr>
        <w:t> </w:t>
      </w:r>
      <w:r>
        <w:rPr>
          <w:color w:val="004D71"/>
          <w:w w:val="115"/>
        </w:rPr>
        <w:t>and</w:t>
      </w:r>
      <w:r>
        <w:rPr>
          <w:color w:val="004D71"/>
          <w:spacing w:val="-17"/>
          <w:w w:val="115"/>
        </w:rPr>
        <w:t> </w:t>
      </w:r>
      <w:r>
        <w:rPr>
          <w:color w:val="004D71"/>
          <w:w w:val="115"/>
        </w:rPr>
        <w:t>management</w:t>
      </w:r>
      <w:r>
        <w:rPr>
          <w:color w:val="004D71"/>
          <w:spacing w:val="-17"/>
          <w:w w:val="115"/>
        </w:rPr>
        <w:t> </w:t>
      </w:r>
      <w:r>
        <w:rPr>
          <w:color w:val="004D71"/>
          <w:w w:val="115"/>
        </w:rPr>
        <w:t>of</w:t>
      </w:r>
      <w:r>
        <w:rPr>
          <w:color w:val="004D71"/>
          <w:spacing w:val="-17"/>
          <w:w w:val="115"/>
        </w:rPr>
        <w:t> </w:t>
      </w:r>
      <w:r>
        <w:rPr>
          <w:color w:val="004D71"/>
          <w:w w:val="115"/>
        </w:rPr>
        <w:t>people subject to</w:t>
      </w:r>
      <w:r>
        <w:rPr>
          <w:color w:val="004D71"/>
          <w:spacing w:val="7"/>
          <w:w w:val="115"/>
        </w:rPr>
        <w:t> </w:t>
      </w:r>
      <w:r>
        <w:rPr>
          <w:color w:val="004D71"/>
          <w:w w:val="115"/>
        </w:rPr>
        <w:t>supervision</w:t>
      </w:r>
    </w:p>
    <w:p>
      <w:pPr>
        <w:pStyle w:val="Heading3"/>
        <w:spacing w:before="174"/>
      </w:pPr>
      <w:r>
        <w:rPr>
          <w:w w:val="115"/>
        </w:rPr>
        <w:t>Review, variation and revocation of orders</w:t>
      </w:r>
    </w:p>
    <w:p>
      <w:pPr>
        <w:pStyle w:val="ListParagraph"/>
        <w:numPr>
          <w:ilvl w:val="1"/>
          <w:numId w:val="137"/>
        </w:numPr>
        <w:tabs>
          <w:tab w:pos="2154" w:val="left" w:leader="none"/>
          <w:tab w:pos="2155" w:val="left" w:leader="none"/>
        </w:tabs>
        <w:spacing w:line="256" w:lineRule="auto" w:before="197" w:after="0"/>
        <w:ind w:left="2154" w:right="2277" w:hanging="567"/>
        <w:jc w:val="left"/>
        <w:rPr>
          <w:rFonts w:ascii="Trebuchet MS"/>
          <w:sz w:val="21"/>
        </w:rPr>
      </w:pPr>
      <w:r>
        <w:rPr>
          <w:rFonts w:ascii="Trebuchet MS"/>
          <w:w w:val="105"/>
          <w:sz w:val="21"/>
        </w:rPr>
        <w:t>Are changes required to the provisions for reviewing, varying and revoking supervision</w:t>
      </w:r>
      <w:r>
        <w:rPr>
          <w:rFonts w:ascii="Trebuchet MS"/>
          <w:spacing w:val="-21"/>
          <w:w w:val="105"/>
          <w:sz w:val="21"/>
        </w:rPr>
        <w:t> </w:t>
      </w:r>
      <w:r>
        <w:rPr>
          <w:rFonts w:ascii="Trebuchet MS"/>
          <w:w w:val="105"/>
          <w:sz w:val="21"/>
        </w:rPr>
        <w:t>orders</w:t>
      </w:r>
      <w:r>
        <w:rPr>
          <w:rFonts w:ascii="Trebuchet MS"/>
          <w:spacing w:val="-20"/>
          <w:w w:val="105"/>
          <w:sz w:val="21"/>
        </w:rPr>
        <w:t> </w:t>
      </w:r>
      <w:r>
        <w:rPr>
          <w:rFonts w:ascii="Trebuchet MS"/>
          <w:w w:val="105"/>
          <w:sz w:val="21"/>
        </w:rPr>
        <w:t>to</w:t>
      </w:r>
      <w:r>
        <w:rPr>
          <w:rFonts w:ascii="Trebuchet MS"/>
          <w:spacing w:val="-21"/>
          <w:w w:val="105"/>
          <w:sz w:val="21"/>
        </w:rPr>
        <w:t> </w:t>
      </w:r>
      <w:r>
        <w:rPr>
          <w:rFonts w:ascii="Trebuchet MS"/>
          <w:spacing w:val="-3"/>
          <w:w w:val="105"/>
          <w:sz w:val="21"/>
        </w:rPr>
        <w:t>make</w:t>
      </w:r>
      <w:r>
        <w:rPr>
          <w:rFonts w:ascii="Trebuchet MS"/>
          <w:spacing w:val="-20"/>
          <w:w w:val="105"/>
          <w:sz w:val="21"/>
        </w:rPr>
        <w:t> </w:t>
      </w:r>
      <w:r>
        <w:rPr>
          <w:rFonts w:ascii="Trebuchet MS"/>
          <w:w w:val="105"/>
          <w:sz w:val="21"/>
        </w:rPr>
        <w:t>them</w:t>
      </w:r>
      <w:r>
        <w:rPr>
          <w:rFonts w:ascii="Trebuchet MS"/>
          <w:spacing w:val="-21"/>
          <w:w w:val="105"/>
          <w:sz w:val="21"/>
        </w:rPr>
        <w:t> </w:t>
      </w:r>
      <w:r>
        <w:rPr>
          <w:rFonts w:ascii="Trebuchet MS"/>
          <w:w w:val="105"/>
          <w:sz w:val="21"/>
        </w:rPr>
        <w:t>more</w:t>
      </w:r>
      <w:r>
        <w:rPr>
          <w:rFonts w:ascii="Trebuchet MS"/>
          <w:spacing w:val="-20"/>
          <w:w w:val="105"/>
          <w:sz w:val="21"/>
        </w:rPr>
        <w:t> </w:t>
      </w:r>
      <w:r>
        <w:rPr>
          <w:rFonts w:ascii="Trebuchet MS"/>
          <w:w w:val="105"/>
          <w:sz w:val="21"/>
        </w:rPr>
        <w:t>just,</w:t>
      </w:r>
      <w:r>
        <w:rPr>
          <w:rFonts w:ascii="Trebuchet MS"/>
          <w:spacing w:val="-21"/>
          <w:w w:val="105"/>
          <w:sz w:val="21"/>
        </w:rPr>
        <w:t> </w:t>
      </w:r>
      <w:r>
        <w:rPr>
          <w:rFonts w:ascii="Trebuchet MS"/>
          <w:w w:val="105"/>
          <w:sz w:val="21"/>
        </w:rPr>
        <w:t>effective</w:t>
      </w:r>
      <w:r>
        <w:rPr>
          <w:rFonts w:ascii="Trebuchet MS"/>
          <w:spacing w:val="-20"/>
          <w:w w:val="105"/>
          <w:sz w:val="21"/>
        </w:rPr>
        <w:t> </w:t>
      </w:r>
      <w:r>
        <w:rPr>
          <w:rFonts w:ascii="Trebuchet MS"/>
          <w:w w:val="105"/>
          <w:sz w:val="21"/>
        </w:rPr>
        <w:t>and</w:t>
      </w:r>
      <w:r>
        <w:rPr>
          <w:rFonts w:ascii="Trebuchet MS"/>
          <w:spacing w:val="-21"/>
          <w:w w:val="105"/>
          <w:sz w:val="21"/>
        </w:rPr>
        <w:t> </w:t>
      </w:r>
      <w:r>
        <w:rPr>
          <w:rFonts w:ascii="Trebuchet MS"/>
          <w:w w:val="105"/>
          <w:sz w:val="21"/>
        </w:rPr>
        <w:t>consistent</w:t>
      </w:r>
      <w:r>
        <w:rPr>
          <w:rFonts w:ascii="Trebuchet MS"/>
          <w:spacing w:val="-20"/>
          <w:w w:val="105"/>
          <w:sz w:val="21"/>
        </w:rPr>
        <w:t> </w:t>
      </w:r>
      <w:r>
        <w:rPr>
          <w:rFonts w:ascii="Trebuchet MS"/>
          <w:w w:val="105"/>
          <w:sz w:val="21"/>
        </w:rPr>
        <w:t>with</w:t>
      </w:r>
      <w:r>
        <w:rPr>
          <w:rFonts w:ascii="Trebuchet MS"/>
          <w:spacing w:val="-21"/>
          <w:w w:val="105"/>
          <w:sz w:val="21"/>
        </w:rPr>
        <w:t> </w:t>
      </w:r>
      <w:r>
        <w:rPr>
          <w:rFonts w:ascii="Trebuchet MS"/>
          <w:w w:val="105"/>
          <w:sz w:val="21"/>
        </w:rPr>
        <w:t>the principles</w:t>
      </w:r>
      <w:r>
        <w:rPr>
          <w:rFonts w:ascii="Trebuchet MS"/>
          <w:spacing w:val="-10"/>
          <w:w w:val="105"/>
          <w:sz w:val="21"/>
        </w:rPr>
        <w:t> </w:t>
      </w:r>
      <w:r>
        <w:rPr>
          <w:rFonts w:ascii="Trebuchet MS"/>
          <w:w w:val="105"/>
          <w:sz w:val="21"/>
        </w:rPr>
        <w:t>underlying</w:t>
      </w:r>
      <w:r>
        <w:rPr>
          <w:rFonts w:ascii="Trebuchet MS"/>
          <w:spacing w:val="-9"/>
          <w:w w:val="105"/>
          <w:sz w:val="21"/>
        </w:rPr>
        <w:t> </w:t>
      </w:r>
      <w:r>
        <w:rPr>
          <w:rFonts w:ascii="Trebuchet MS"/>
          <w:w w:val="105"/>
          <w:sz w:val="21"/>
        </w:rPr>
        <w:t>the</w:t>
      </w:r>
      <w:r>
        <w:rPr>
          <w:rFonts w:ascii="Trebuchet MS"/>
          <w:spacing w:val="-9"/>
          <w:w w:val="105"/>
          <w:sz w:val="21"/>
        </w:rPr>
        <w:t> </w:t>
      </w:r>
      <w:r>
        <w:rPr>
          <w:rFonts w:ascii="Trebuchet MS"/>
          <w:spacing w:val="-3"/>
          <w:w w:val="105"/>
          <w:sz w:val="21"/>
        </w:rPr>
        <w:t>CMIA?</w:t>
      </w:r>
      <w:r>
        <w:rPr>
          <w:rFonts w:ascii="Trebuchet MS"/>
          <w:spacing w:val="-9"/>
          <w:w w:val="105"/>
          <w:sz w:val="21"/>
        </w:rPr>
        <w:t> </w:t>
      </w:r>
      <w:r>
        <w:rPr>
          <w:rFonts w:ascii="Trebuchet MS"/>
          <w:w w:val="105"/>
          <w:sz w:val="21"/>
        </w:rPr>
        <w:t>If</w:t>
      </w:r>
      <w:r>
        <w:rPr>
          <w:rFonts w:ascii="Trebuchet MS"/>
          <w:spacing w:val="-9"/>
          <w:w w:val="105"/>
          <w:sz w:val="21"/>
        </w:rPr>
        <w:t> </w:t>
      </w:r>
      <w:r>
        <w:rPr>
          <w:rFonts w:ascii="Trebuchet MS"/>
          <w:w w:val="105"/>
          <w:sz w:val="21"/>
        </w:rPr>
        <w:t>so,</w:t>
      </w:r>
      <w:r>
        <w:rPr>
          <w:rFonts w:ascii="Trebuchet MS"/>
          <w:spacing w:val="-9"/>
          <w:w w:val="105"/>
          <w:sz w:val="21"/>
        </w:rPr>
        <w:t> </w:t>
      </w:r>
      <w:r>
        <w:rPr>
          <w:rFonts w:ascii="Trebuchet MS"/>
          <w:w w:val="105"/>
          <w:sz w:val="21"/>
        </w:rPr>
        <w:t>what</w:t>
      </w:r>
      <w:r>
        <w:rPr>
          <w:rFonts w:ascii="Trebuchet MS"/>
          <w:spacing w:val="-10"/>
          <w:w w:val="105"/>
          <w:sz w:val="21"/>
        </w:rPr>
        <w:t> </w:t>
      </w:r>
      <w:r>
        <w:rPr>
          <w:rFonts w:ascii="Trebuchet MS"/>
          <w:w w:val="105"/>
          <w:sz w:val="21"/>
        </w:rPr>
        <w:t>changes</w:t>
      </w:r>
      <w:r>
        <w:rPr>
          <w:rFonts w:ascii="Trebuchet MS"/>
          <w:spacing w:val="-9"/>
          <w:w w:val="105"/>
          <w:sz w:val="21"/>
        </w:rPr>
        <w:t> </w:t>
      </w:r>
      <w:r>
        <w:rPr>
          <w:rFonts w:ascii="Trebuchet MS"/>
          <w:w w:val="105"/>
          <w:sz w:val="21"/>
        </w:rPr>
        <w:t>are</w:t>
      </w:r>
      <w:r>
        <w:rPr>
          <w:rFonts w:ascii="Trebuchet MS"/>
          <w:spacing w:val="-9"/>
          <w:w w:val="105"/>
          <w:sz w:val="21"/>
        </w:rPr>
        <w:t> </w:t>
      </w:r>
      <w:r>
        <w:rPr>
          <w:rFonts w:ascii="Trebuchet MS"/>
          <w:w w:val="105"/>
          <w:sz w:val="21"/>
        </w:rPr>
        <w:t>required?</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989" w:hanging="567"/>
        <w:jc w:val="left"/>
        <w:rPr>
          <w:rFonts w:ascii="Trebuchet MS"/>
          <w:sz w:val="21"/>
        </w:rPr>
      </w:pPr>
      <w:r>
        <w:rPr>
          <w:rFonts w:ascii="Trebuchet MS"/>
          <w:w w:val="105"/>
          <w:sz w:val="21"/>
        </w:rPr>
        <w:t>In your experience as either a person subject to a supervision </w:t>
      </w:r>
      <w:r>
        <w:rPr>
          <w:rFonts w:ascii="Trebuchet MS"/>
          <w:spacing w:val="-3"/>
          <w:w w:val="105"/>
          <w:sz w:val="21"/>
        </w:rPr>
        <w:t>order, </w:t>
      </w:r>
      <w:r>
        <w:rPr>
          <w:rFonts w:ascii="Trebuchet MS"/>
          <w:w w:val="105"/>
          <w:sz w:val="21"/>
        </w:rPr>
        <w:t>a </w:t>
      </w:r>
      <w:r>
        <w:rPr>
          <w:rFonts w:ascii="Trebuchet MS"/>
          <w:spacing w:val="-3"/>
          <w:w w:val="105"/>
          <w:sz w:val="21"/>
        </w:rPr>
        <w:t>family </w:t>
      </w:r>
      <w:r>
        <w:rPr>
          <w:rFonts w:ascii="Trebuchet MS"/>
          <w:w w:val="105"/>
          <w:sz w:val="21"/>
        </w:rPr>
        <w:t>member</w:t>
      </w:r>
      <w:r>
        <w:rPr>
          <w:rFonts w:ascii="Trebuchet MS"/>
          <w:spacing w:val="-13"/>
          <w:w w:val="105"/>
          <w:sz w:val="21"/>
        </w:rPr>
        <w:t> </w:t>
      </w:r>
      <w:r>
        <w:rPr>
          <w:rFonts w:ascii="Trebuchet MS"/>
          <w:w w:val="105"/>
          <w:sz w:val="21"/>
        </w:rPr>
        <w:t>of</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person</w:t>
      </w:r>
      <w:r>
        <w:rPr>
          <w:rFonts w:ascii="Trebuchet MS"/>
          <w:spacing w:val="-13"/>
          <w:w w:val="105"/>
          <w:sz w:val="21"/>
        </w:rPr>
        <w:t> </w:t>
      </w:r>
      <w:r>
        <w:rPr>
          <w:rFonts w:ascii="Trebuchet MS"/>
          <w:w w:val="105"/>
          <w:sz w:val="21"/>
        </w:rPr>
        <w:t>subject</w:t>
      </w:r>
      <w:r>
        <w:rPr>
          <w:rFonts w:ascii="Trebuchet MS"/>
          <w:spacing w:val="-13"/>
          <w:w w:val="105"/>
          <w:sz w:val="21"/>
        </w:rPr>
        <w:t> </w:t>
      </w:r>
      <w:r>
        <w:rPr>
          <w:rFonts w:ascii="Trebuchet MS"/>
          <w:w w:val="105"/>
          <w:sz w:val="21"/>
        </w:rPr>
        <w:t>to</w:t>
      </w:r>
      <w:r>
        <w:rPr>
          <w:rFonts w:ascii="Trebuchet MS"/>
          <w:spacing w:val="-12"/>
          <w:w w:val="105"/>
          <w:sz w:val="21"/>
        </w:rPr>
        <w:t> </w:t>
      </w:r>
      <w:r>
        <w:rPr>
          <w:rFonts w:ascii="Trebuchet MS"/>
          <w:w w:val="105"/>
          <w:sz w:val="21"/>
        </w:rPr>
        <w:t>a</w:t>
      </w:r>
      <w:r>
        <w:rPr>
          <w:rFonts w:ascii="Trebuchet MS"/>
          <w:spacing w:val="-13"/>
          <w:w w:val="105"/>
          <w:sz w:val="21"/>
        </w:rPr>
        <w:t> </w:t>
      </w:r>
      <w:r>
        <w:rPr>
          <w:rFonts w:ascii="Trebuchet MS"/>
          <w:w w:val="105"/>
          <w:sz w:val="21"/>
        </w:rPr>
        <w:t>supervision</w:t>
      </w:r>
      <w:r>
        <w:rPr>
          <w:rFonts w:ascii="Trebuchet MS"/>
          <w:spacing w:val="-12"/>
          <w:w w:val="105"/>
          <w:sz w:val="21"/>
        </w:rPr>
        <w:t> </w:t>
      </w:r>
      <w:r>
        <w:rPr>
          <w:rFonts w:ascii="Trebuchet MS"/>
          <w:w w:val="105"/>
          <w:sz w:val="21"/>
        </w:rPr>
        <w:t>order</w:t>
      </w:r>
      <w:r>
        <w:rPr>
          <w:rFonts w:ascii="Trebuchet MS"/>
          <w:spacing w:val="-13"/>
          <w:w w:val="105"/>
          <w:sz w:val="21"/>
        </w:rPr>
        <w:t> </w:t>
      </w:r>
      <w:r>
        <w:rPr>
          <w:rFonts w:ascii="Trebuchet MS"/>
          <w:w w:val="105"/>
          <w:sz w:val="21"/>
        </w:rPr>
        <w:t>or</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victim</w:t>
      </w:r>
      <w:r>
        <w:rPr>
          <w:rFonts w:ascii="Trebuchet MS"/>
          <w:spacing w:val="-13"/>
          <w:w w:val="105"/>
          <w:sz w:val="21"/>
        </w:rPr>
        <w:t> </w:t>
      </w:r>
      <w:r>
        <w:rPr>
          <w:rFonts w:ascii="Trebuchet MS"/>
          <w:w w:val="105"/>
          <w:sz w:val="21"/>
        </w:rPr>
        <w:t>in</w:t>
      </w:r>
      <w:r>
        <w:rPr>
          <w:rFonts w:ascii="Trebuchet MS"/>
          <w:spacing w:val="-12"/>
          <w:w w:val="105"/>
          <w:sz w:val="21"/>
        </w:rPr>
        <w:t> </w:t>
      </w:r>
      <w:r>
        <w:rPr>
          <w:rFonts w:ascii="Trebuchet MS"/>
          <w:w w:val="105"/>
          <w:sz w:val="21"/>
        </w:rPr>
        <w:t>a</w:t>
      </w:r>
      <w:r>
        <w:rPr>
          <w:rFonts w:ascii="Trebuchet MS"/>
          <w:spacing w:val="-13"/>
          <w:w w:val="105"/>
          <w:sz w:val="21"/>
        </w:rPr>
        <w:t> </w:t>
      </w:r>
      <w:r>
        <w:rPr>
          <w:rFonts w:ascii="Trebuchet MS"/>
          <w:w w:val="105"/>
          <w:sz w:val="21"/>
        </w:rPr>
        <w:t>CMIA</w:t>
      </w:r>
      <w:r>
        <w:rPr>
          <w:rFonts w:ascii="Trebuchet MS"/>
          <w:spacing w:val="-13"/>
          <w:w w:val="105"/>
          <w:sz w:val="21"/>
        </w:rPr>
        <w:t> </w:t>
      </w:r>
      <w:r>
        <w:rPr>
          <w:rFonts w:ascii="Trebuchet MS"/>
          <w:spacing w:val="-3"/>
          <w:w w:val="105"/>
          <w:sz w:val="21"/>
        </w:rPr>
        <w:t>matter, </w:t>
      </w:r>
      <w:r>
        <w:rPr>
          <w:rFonts w:ascii="Trebuchet MS"/>
          <w:w w:val="105"/>
          <w:sz w:val="21"/>
        </w:rPr>
        <w:t>how</w:t>
      </w:r>
      <w:r>
        <w:rPr>
          <w:rFonts w:ascii="Trebuchet MS"/>
          <w:spacing w:val="-10"/>
          <w:w w:val="105"/>
          <w:sz w:val="21"/>
        </w:rPr>
        <w:t> </w:t>
      </w:r>
      <w:r>
        <w:rPr>
          <w:rFonts w:ascii="Trebuchet MS"/>
          <w:w w:val="105"/>
          <w:sz w:val="21"/>
        </w:rPr>
        <w:t>has</w:t>
      </w:r>
      <w:r>
        <w:rPr>
          <w:rFonts w:ascii="Trebuchet MS"/>
          <w:spacing w:val="-10"/>
          <w:w w:val="105"/>
          <w:sz w:val="21"/>
        </w:rPr>
        <w:t> </w:t>
      </w:r>
      <w:r>
        <w:rPr>
          <w:rFonts w:ascii="Trebuchet MS"/>
          <w:w w:val="105"/>
          <w:sz w:val="21"/>
        </w:rPr>
        <w:t>the</w:t>
      </w:r>
      <w:r>
        <w:rPr>
          <w:rFonts w:ascii="Trebuchet MS"/>
          <w:spacing w:val="-10"/>
          <w:w w:val="105"/>
          <w:sz w:val="21"/>
        </w:rPr>
        <w:t> </w:t>
      </w:r>
      <w:r>
        <w:rPr>
          <w:rFonts w:ascii="Trebuchet MS"/>
          <w:w w:val="105"/>
          <w:sz w:val="21"/>
        </w:rPr>
        <w:t>frequency</w:t>
      </w:r>
      <w:r>
        <w:rPr>
          <w:rFonts w:ascii="Trebuchet MS"/>
          <w:spacing w:val="-10"/>
          <w:w w:val="105"/>
          <w:sz w:val="21"/>
        </w:rPr>
        <w:t> </w:t>
      </w:r>
      <w:r>
        <w:rPr>
          <w:rFonts w:ascii="Trebuchet MS"/>
          <w:w w:val="105"/>
          <w:sz w:val="21"/>
        </w:rPr>
        <w:t>of</w:t>
      </w:r>
      <w:r>
        <w:rPr>
          <w:rFonts w:ascii="Trebuchet MS"/>
          <w:spacing w:val="-10"/>
          <w:w w:val="105"/>
          <w:sz w:val="21"/>
        </w:rPr>
        <w:t> </w:t>
      </w:r>
      <w:r>
        <w:rPr>
          <w:rFonts w:ascii="Trebuchet MS"/>
          <w:w w:val="105"/>
          <w:sz w:val="21"/>
        </w:rPr>
        <w:t>reviews</w:t>
      </w:r>
      <w:r>
        <w:rPr>
          <w:rFonts w:ascii="Trebuchet MS"/>
          <w:spacing w:val="-10"/>
          <w:w w:val="105"/>
          <w:sz w:val="21"/>
        </w:rPr>
        <w:t> </w:t>
      </w:r>
      <w:r>
        <w:rPr>
          <w:rFonts w:ascii="Trebuchet MS"/>
          <w:w w:val="105"/>
          <w:sz w:val="21"/>
        </w:rPr>
        <w:t>affected</w:t>
      </w:r>
      <w:r>
        <w:rPr>
          <w:rFonts w:ascii="Trebuchet MS"/>
          <w:spacing w:val="-10"/>
          <w:w w:val="105"/>
          <w:sz w:val="21"/>
        </w:rPr>
        <w:t> </w:t>
      </w:r>
      <w:r>
        <w:rPr>
          <w:rFonts w:ascii="Trebuchet MS"/>
          <w:spacing w:val="-5"/>
          <w:w w:val="105"/>
          <w:sz w:val="21"/>
        </w:rPr>
        <w:t>you?</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59" w:hanging="567"/>
        <w:jc w:val="left"/>
        <w:rPr>
          <w:rFonts w:ascii="Trebuchet MS"/>
          <w:sz w:val="21"/>
        </w:rPr>
      </w:pPr>
      <w:r>
        <w:rPr>
          <w:rFonts w:ascii="Trebuchet MS"/>
          <w:w w:val="105"/>
          <w:sz w:val="21"/>
        </w:rPr>
        <w:t>What</w:t>
      </w:r>
      <w:r>
        <w:rPr>
          <w:rFonts w:ascii="Trebuchet MS"/>
          <w:spacing w:val="-16"/>
          <w:w w:val="105"/>
          <w:sz w:val="21"/>
        </w:rPr>
        <w:t> </w:t>
      </w:r>
      <w:r>
        <w:rPr>
          <w:rFonts w:ascii="Trebuchet MS"/>
          <w:w w:val="105"/>
          <w:sz w:val="21"/>
        </w:rPr>
        <w:t>effect</w:t>
      </w:r>
      <w:r>
        <w:rPr>
          <w:rFonts w:ascii="Trebuchet MS"/>
          <w:spacing w:val="-15"/>
          <w:w w:val="105"/>
          <w:sz w:val="21"/>
        </w:rPr>
        <w:t> </w:t>
      </w:r>
      <w:r>
        <w:rPr>
          <w:rFonts w:ascii="Trebuchet MS"/>
          <w:w w:val="105"/>
          <w:sz w:val="21"/>
        </w:rPr>
        <w:t>does</w:t>
      </w:r>
      <w:r>
        <w:rPr>
          <w:rFonts w:ascii="Trebuchet MS"/>
          <w:spacing w:val="-15"/>
          <w:w w:val="105"/>
          <w:sz w:val="21"/>
        </w:rPr>
        <w:t> </w:t>
      </w:r>
      <w:r>
        <w:rPr>
          <w:rFonts w:ascii="Trebuchet MS"/>
          <w:w w:val="105"/>
          <w:sz w:val="21"/>
        </w:rPr>
        <w:t>the</w:t>
      </w:r>
      <w:r>
        <w:rPr>
          <w:rFonts w:ascii="Trebuchet MS"/>
          <w:spacing w:val="-15"/>
          <w:w w:val="105"/>
          <w:sz w:val="21"/>
        </w:rPr>
        <w:t> </w:t>
      </w:r>
      <w:r>
        <w:rPr>
          <w:rFonts w:ascii="Trebuchet MS"/>
          <w:w w:val="105"/>
          <w:sz w:val="21"/>
        </w:rPr>
        <w:t>current</w:t>
      </w:r>
      <w:r>
        <w:rPr>
          <w:rFonts w:ascii="Trebuchet MS"/>
          <w:spacing w:val="-15"/>
          <w:w w:val="105"/>
          <w:sz w:val="21"/>
        </w:rPr>
        <w:t> </w:t>
      </w:r>
      <w:r>
        <w:rPr>
          <w:rFonts w:ascii="Trebuchet MS"/>
          <w:w w:val="105"/>
          <w:sz w:val="21"/>
        </w:rPr>
        <w:t>frequency</w:t>
      </w:r>
      <w:r>
        <w:rPr>
          <w:rFonts w:ascii="Trebuchet MS"/>
          <w:spacing w:val="-16"/>
          <w:w w:val="105"/>
          <w:sz w:val="21"/>
        </w:rPr>
        <w:t> </w:t>
      </w:r>
      <w:r>
        <w:rPr>
          <w:rFonts w:ascii="Trebuchet MS"/>
          <w:w w:val="105"/>
          <w:sz w:val="21"/>
        </w:rPr>
        <w:t>of</w:t>
      </w:r>
      <w:r>
        <w:rPr>
          <w:rFonts w:ascii="Trebuchet MS"/>
          <w:spacing w:val="-15"/>
          <w:w w:val="105"/>
          <w:sz w:val="21"/>
        </w:rPr>
        <w:t> </w:t>
      </w:r>
      <w:r>
        <w:rPr>
          <w:rFonts w:ascii="Trebuchet MS"/>
          <w:w w:val="105"/>
          <w:sz w:val="21"/>
        </w:rPr>
        <w:t>reviews</w:t>
      </w:r>
      <w:r>
        <w:rPr>
          <w:rFonts w:ascii="Trebuchet MS"/>
          <w:spacing w:val="-15"/>
          <w:w w:val="105"/>
          <w:sz w:val="21"/>
        </w:rPr>
        <w:t> </w:t>
      </w:r>
      <w:r>
        <w:rPr>
          <w:rFonts w:ascii="Trebuchet MS"/>
          <w:spacing w:val="-3"/>
          <w:w w:val="105"/>
          <w:sz w:val="21"/>
        </w:rPr>
        <w:t>have</w:t>
      </w:r>
      <w:r>
        <w:rPr>
          <w:rFonts w:ascii="Trebuchet MS"/>
          <w:spacing w:val="-15"/>
          <w:w w:val="105"/>
          <w:sz w:val="21"/>
        </w:rPr>
        <w:t> </w:t>
      </w:r>
      <w:r>
        <w:rPr>
          <w:rFonts w:ascii="Trebuchet MS"/>
          <w:w w:val="105"/>
          <w:sz w:val="21"/>
        </w:rPr>
        <w:t>on</w:t>
      </w:r>
      <w:r>
        <w:rPr>
          <w:rFonts w:ascii="Trebuchet MS"/>
          <w:spacing w:val="-15"/>
          <w:w w:val="105"/>
          <w:sz w:val="21"/>
        </w:rPr>
        <w:t> </w:t>
      </w:r>
      <w:r>
        <w:rPr>
          <w:rFonts w:ascii="Trebuchet MS"/>
          <w:w w:val="105"/>
          <w:sz w:val="21"/>
        </w:rPr>
        <w:t>court</w:t>
      </w:r>
      <w:r>
        <w:rPr>
          <w:rFonts w:ascii="Trebuchet MS"/>
          <w:spacing w:val="-15"/>
          <w:w w:val="105"/>
          <w:sz w:val="21"/>
        </w:rPr>
        <w:t> </w:t>
      </w:r>
      <w:r>
        <w:rPr>
          <w:rFonts w:ascii="Trebuchet MS"/>
          <w:w w:val="105"/>
          <w:sz w:val="21"/>
        </w:rPr>
        <w:t>resources</w:t>
      </w:r>
      <w:r>
        <w:rPr>
          <w:rFonts w:ascii="Trebuchet MS"/>
          <w:spacing w:val="-16"/>
          <w:w w:val="105"/>
          <w:sz w:val="21"/>
        </w:rPr>
        <w:t> </w:t>
      </w:r>
      <w:r>
        <w:rPr>
          <w:rFonts w:ascii="Trebuchet MS"/>
          <w:w w:val="105"/>
          <w:sz w:val="21"/>
        </w:rPr>
        <w:t>and</w:t>
      </w:r>
      <w:r>
        <w:rPr>
          <w:rFonts w:ascii="Trebuchet MS"/>
          <w:spacing w:val="-15"/>
          <w:w w:val="105"/>
          <w:sz w:val="21"/>
        </w:rPr>
        <w:t> </w:t>
      </w:r>
      <w:r>
        <w:rPr>
          <w:rFonts w:ascii="Trebuchet MS"/>
          <w:w w:val="105"/>
          <w:sz w:val="21"/>
        </w:rPr>
        <w:t>the resources of other parties</w:t>
      </w:r>
      <w:r>
        <w:rPr>
          <w:rFonts w:ascii="Trebuchet MS"/>
          <w:spacing w:val="-42"/>
          <w:w w:val="105"/>
          <w:sz w:val="21"/>
        </w:rPr>
        <w:t> </w:t>
      </w:r>
      <w:r>
        <w:rPr>
          <w:rFonts w:ascii="Trebuchet MS"/>
          <w:spacing w:val="-3"/>
          <w:w w:val="105"/>
          <w:sz w:val="21"/>
        </w:rPr>
        <w:t>involved?</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986" w:hanging="567"/>
        <w:jc w:val="left"/>
        <w:rPr>
          <w:rFonts w:ascii="Trebuchet MS"/>
          <w:sz w:val="21"/>
        </w:rPr>
      </w:pPr>
      <w:r>
        <w:rPr>
          <w:rFonts w:ascii="Trebuchet MS"/>
          <w:w w:val="105"/>
          <w:sz w:val="21"/>
        </w:rPr>
        <w:t>Does the CMIA </w:t>
      </w:r>
      <w:r>
        <w:rPr>
          <w:rFonts w:ascii="Trebuchet MS"/>
          <w:spacing w:val="-3"/>
          <w:w w:val="105"/>
          <w:sz w:val="21"/>
        </w:rPr>
        <w:t>strike </w:t>
      </w:r>
      <w:r>
        <w:rPr>
          <w:rFonts w:ascii="Trebuchet MS"/>
          <w:w w:val="105"/>
          <w:sz w:val="21"/>
        </w:rPr>
        <w:t>the right balance between </w:t>
      </w:r>
      <w:r>
        <w:rPr>
          <w:rFonts w:ascii="Trebuchet MS"/>
          <w:spacing w:val="-3"/>
          <w:w w:val="105"/>
          <w:sz w:val="21"/>
        </w:rPr>
        <w:t>allowing </w:t>
      </w:r>
      <w:r>
        <w:rPr>
          <w:rFonts w:ascii="Trebuchet MS"/>
          <w:w w:val="105"/>
          <w:sz w:val="21"/>
        </w:rPr>
        <w:t>for flexibility in the frequency</w:t>
      </w:r>
      <w:r>
        <w:rPr>
          <w:rFonts w:ascii="Trebuchet MS"/>
          <w:spacing w:val="-17"/>
          <w:w w:val="105"/>
          <w:sz w:val="21"/>
        </w:rPr>
        <w:t> </w:t>
      </w:r>
      <w:r>
        <w:rPr>
          <w:rFonts w:ascii="Trebuchet MS"/>
          <w:w w:val="105"/>
          <w:sz w:val="21"/>
        </w:rPr>
        <w:t>of</w:t>
      </w:r>
      <w:r>
        <w:rPr>
          <w:rFonts w:ascii="Trebuchet MS"/>
          <w:spacing w:val="-17"/>
          <w:w w:val="105"/>
          <w:sz w:val="21"/>
        </w:rPr>
        <w:t> </w:t>
      </w:r>
      <w:r>
        <w:rPr>
          <w:rFonts w:ascii="Trebuchet MS"/>
          <w:w w:val="105"/>
          <w:sz w:val="21"/>
        </w:rPr>
        <w:t>reviews</w:t>
      </w:r>
      <w:r>
        <w:rPr>
          <w:rFonts w:ascii="Trebuchet MS"/>
          <w:spacing w:val="-17"/>
          <w:w w:val="105"/>
          <w:sz w:val="21"/>
        </w:rPr>
        <w:t> </w:t>
      </w:r>
      <w:r>
        <w:rPr>
          <w:rFonts w:ascii="Trebuchet MS"/>
          <w:w w:val="105"/>
          <w:sz w:val="21"/>
        </w:rPr>
        <w:t>and</w:t>
      </w:r>
      <w:r>
        <w:rPr>
          <w:rFonts w:ascii="Trebuchet MS"/>
          <w:spacing w:val="-17"/>
          <w:w w:val="105"/>
          <w:sz w:val="21"/>
        </w:rPr>
        <w:t> </w:t>
      </w:r>
      <w:r>
        <w:rPr>
          <w:rFonts w:ascii="Trebuchet MS"/>
          <w:w w:val="105"/>
          <w:sz w:val="21"/>
        </w:rPr>
        <w:t>ensuring</w:t>
      </w:r>
      <w:r>
        <w:rPr>
          <w:rFonts w:ascii="Trebuchet MS"/>
          <w:spacing w:val="-17"/>
          <w:w w:val="105"/>
          <w:sz w:val="21"/>
        </w:rPr>
        <w:t> </w:t>
      </w:r>
      <w:r>
        <w:rPr>
          <w:rFonts w:ascii="Trebuchet MS"/>
          <w:w w:val="105"/>
          <w:sz w:val="21"/>
        </w:rPr>
        <w:t>that</w:t>
      </w:r>
      <w:r>
        <w:rPr>
          <w:rFonts w:ascii="Trebuchet MS"/>
          <w:spacing w:val="-16"/>
          <w:w w:val="105"/>
          <w:sz w:val="21"/>
        </w:rPr>
        <w:t> </w:t>
      </w:r>
      <w:r>
        <w:rPr>
          <w:rFonts w:ascii="Trebuchet MS"/>
          <w:w w:val="105"/>
          <w:sz w:val="21"/>
        </w:rPr>
        <w:t>people</w:t>
      </w:r>
      <w:r>
        <w:rPr>
          <w:rFonts w:ascii="Trebuchet MS"/>
          <w:spacing w:val="-17"/>
          <w:w w:val="105"/>
          <w:sz w:val="21"/>
        </w:rPr>
        <w:t> </w:t>
      </w:r>
      <w:r>
        <w:rPr>
          <w:rFonts w:ascii="Trebuchet MS"/>
          <w:w w:val="105"/>
          <w:sz w:val="21"/>
        </w:rPr>
        <w:t>subject</w:t>
      </w:r>
      <w:r>
        <w:rPr>
          <w:rFonts w:ascii="Trebuchet MS"/>
          <w:spacing w:val="-17"/>
          <w:w w:val="105"/>
          <w:sz w:val="21"/>
        </w:rPr>
        <w:t> </w:t>
      </w:r>
      <w:r>
        <w:rPr>
          <w:rFonts w:ascii="Trebuchet MS"/>
          <w:w w:val="105"/>
          <w:sz w:val="21"/>
        </w:rPr>
        <w:t>to</w:t>
      </w:r>
      <w:r>
        <w:rPr>
          <w:rFonts w:ascii="Trebuchet MS"/>
          <w:spacing w:val="-17"/>
          <w:w w:val="105"/>
          <w:sz w:val="21"/>
        </w:rPr>
        <w:t> </w:t>
      </w:r>
      <w:r>
        <w:rPr>
          <w:rFonts w:ascii="Trebuchet MS"/>
          <w:w w:val="105"/>
          <w:sz w:val="21"/>
        </w:rPr>
        <w:t>supervision</w:t>
      </w:r>
      <w:r>
        <w:rPr>
          <w:rFonts w:ascii="Trebuchet MS"/>
          <w:spacing w:val="-17"/>
          <w:w w:val="105"/>
          <w:sz w:val="21"/>
        </w:rPr>
        <w:t> </w:t>
      </w:r>
      <w:r>
        <w:rPr>
          <w:rFonts w:ascii="Trebuchet MS"/>
          <w:w w:val="105"/>
          <w:sz w:val="21"/>
        </w:rPr>
        <w:t>orders</w:t>
      </w:r>
      <w:r>
        <w:rPr>
          <w:rFonts w:ascii="Trebuchet MS"/>
          <w:spacing w:val="-16"/>
          <w:w w:val="105"/>
          <w:sz w:val="21"/>
        </w:rPr>
        <w:t> </w:t>
      </w:r>
      <w:r>
        <w:rPr>
          <w:rFonts w:ascii="Trebuchet MS"/>
          <w:w w:val="105"/>
          <w:sz w:val="21"/>
        </w:rPr>
        <w:t>are reviewed whenever</w:t>
      </w:r>
      <w:r>
        <w:rPr>
          <w:rFonts w:ascii="Trebuchet MS"/>
          <w:spacing w:val="-20"/>
          <w:w w:val="105"/>
          <w:sz w:val="21"/>
        </w:rPr>
        <w:t> </w:t>
      </w:r>
      <w:r>
        <w:rPr>
          <w:rFonts w:ascii="Trebuchet MS"/>
          <w:spacing w:val="-3"/>
          <w:w w:val="105"/>
          <w:sz w:val="21"/>
        </w:rPr>
        <w:t>appropriate?</w:t>
      </w:r>
    </w:p>
    <w:p>
      <w:pPr>
        <w:pStyle w:val="Heading3"/>
        <w:spacing w:before="183"/>
      </w:pPr>
      <w:r>
        <w:rPr>
          <w:w w:val="115"/>
        </w:rPr>
        <w:t>Leave of absence under supervision orders</w:t>
      </w:r>
    </w:p>
    <w:p>
      <w:pPr>
        <w:pStyle w:val="ListParagraph"/>
        <w:numPr>
          <w:ilvl w:val="1"/>
          <w:numId w:val="137"/>
        </w:numPr>
        <w:tabs>
          <w:tab w:pos="2154" w:val="left" w:leader="none"/>
          <w:tab w:pos="2155" w:val="left" w:leader="none"/>
        </w:tabs>
        <w:spacing w:line="256" w:lineRule="auto" w:before="197" w:after="0"/>
        <w:ind w:left="2154" w:right="2019" w:hanging="567"/>
        <w:jc w:val="left"/>
        <w:rPr>
          <w:rFonts w:ascii="Trebuchet MS"/>
          <w:sz w:val="21"/>
        </w:rPr>
      </w:pPr>
      <w:r>
        <w:rPr>
          <w:rFonts w:ascii="Trebuchet MS"/>
          <w:w w:val="105"/>
          <w:sz w:val="21"/>
        </w:rPr>
        <w:t>Are</w:t>
      </w:r>
      <w:r>
        <w:rPr>
          <w:rFonts w:ascii="Trebuchet MS"/>
          <w:spacing w:val="-19"/>
          <w:w w:val="105"/>
          <w:sz w:val="21"/>
        </w:rPr>
        <w:t> </w:t>
      </w:r>
      <w:r>
        <w:rPr>
          <w:rFonts w:ascii="Trebuchet MS"/>
          <w:w w:val="105"/>
          <w:sz w:val="21"/>
        </w:rPr>
        <w:t>changes</w:t>
      </w:r>
      <w:r>
        <w:rPr>
          <w:rFonts w:ascii="Trebuchet MS"/>
          <w:spacing w:val="-18"/>
          <w:w w:val="105"/>
          <w:sz w:val="21"/>
        </w:rPr>
        <w:t> </w:t>
      </w:r>
      <w:r>
        <w:rPr>
          <w:rFonts w:ascii="Trebuchet MS"/>
          <w:w w:val="105"/>
          <w:sz w:val="21"/>
        </w:rPr>
        <w:t>required</w:t>
      </w:r>
      <w:r>
        <w:rPr>
          <w:rFonts w:ascii="Trebuchet MS"/>
          <w:spacing w:val="-18"/>
          <w:w w:val="105"/>
          <w:sz w:val="21"/>
        </w:rPr>
        <w:t> </w:t>
      </w:r>
      <w:r>
        <w:rPr>
          <w:rFonts w:ascii="Trebuchet MS"/>
          <w:w w:val="105"/>
          <w:sz w:val="21"/>
        </w:rPr>
        <w:t>to</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spacing w:val="-3"/>
          <w:w w:val="105"/>
          <w:sz w:val="21"/>
        </w:rPr>
        <w:t>leave</w:t>
      </w:r>
      <w:r>
        <w:rPr>
          <w:rFonts w:ascii="Trebuchet MS"/>
          <w:spacing w:val="-18"/>
          <w:w w:val="105"/>
          <w:sz w:val="21"/>
        </w:rPr>
        <w:t> </w:t>
      </w:r>
      <w:r>
        <w:rPr>
          <w:rFonts w:ascii="Trebuchet MS"/>
          <w:w w:val="105"/>
          <w:sz w:val="21"/>
        </w:rPr>
        <w:t>processes</w:t>
      </w:r>
      <w:r>
        <w:rPr>
          <w:rFonts w:ascii="Trebuchet MS"/>
          <w:spacing w:val="-18"/>
          <w:w w:val="105"/>
          <w:sz w:val="21"/>
        </w:rPr>
        <w:t> </w:t>
      </w:r>
      <w:r>
        <w:rPr>
          <w:rFonts w:ascii="Trebuchet MS"/>
          <w:w w:val="105"/>
          <w:sz w:val="21"/>
        </w:rPr>
        <w:t>to</w:t>
      </w:r>
      <w:r>
        <w:rPr>
          <w:rFonts w:ascii="Trebuchet MS"/>
          <w:spacing w:val="-18"/>
          <w:w w:val="105"/>
          <w:sz w:val="21"/>
        </w:rPr>
        <w:t> </w:t>
      </w:r>
      <w:r>
        <w:rPr>
          <w:rFonts w:ascii="Trebuchet MS"/>
          <w:spacing w:val="-3"/>
          <w:w w:val="105"/>
          <w:sz w:val="21"/>
        </w:rPr>
        <w:t>make</w:t>
      </w:r>
      <w:r>
        <w:rPr>
          <w:rFonts w:ascii="Trebuchet MS"/>
          <w:spacing w:val="-18"/>
          <w:w w:val="105"/>
          <w:sz w:val="21"/>
        </w:rPr>
        <w:t> </w:t>
      </w:r>
      <w:r>
        <w:rPr>
          <w:rFonts w:ascii="Trebuchet MS"/>
          <w:w w:val="105"/>
          <w:sz w:val="21"/>
        </w:rPr>
        <w:t>them</w:t>
      </w:r>
      <w:r>
        <w:rPr>
          <w:rFonts w:ascii="Trebuchet MS"/>
          <w:spacing w:val="-18"/>
          <w:w w:val="105"/>
          <w:sz w:val="21"/>
        </w:rPr>
        <w:t> </w:t>
      </w:r>
      <w:r>
        <w:rPr>
          <w:rFonts w:ascii="Trebuchet MS"/>
          <w:w w:val="105"/>
          <w:sz w:val="21"/>
        </w:rPr>
        <w:t>more</w:t>
      </w:r>
      <w:r>
        <w:rPr>
          <w:rFonts w:ascii="Trebuchet MS"/>
          <w:spacing w:val="-19"/>
          <w:w w:val="105"/>
          <w:sz w:val="21"/>
        </w:rPr>
        <w:t> </w:t>
      </w:r>
      <w:r>
        <w:rPr>
          <w:rFonts w:ascii="Trebuchet MS"/>
          <w:w w:val="105"/>
          <w:sz w:val="21"/>
        </w:rPr>
        <w:t>just,</w:t>
      </w:r>
      <w:r>
        <w:rPr>
          <w:rFonts w:ascii="Trebuchet MS"/>
          <w:spacing w:val="-18"/>
          <w:w w:val="105"/>
          <w:sz w:val="21"/>
        </w:rPr>
        <w:t> </w:t>
      </w:r>
      <w:r>
        <w:rPr>
          <w:rFonts w:ascii="Trebuchet MS"/>
          <w:w w:val="105"/>
          <w:sz w:val="21"/>
        </w:rPr>
        <w:t>efficient and</w:t>
      </w:r>
      <w:r>
        <w:rPr>
          <w:rFonts w:ascii="Trebuchet MS"/>
          <w:spacing w:val="-11"/>
          <w:w w:val="105"/>
          <w:sz w:val="21"/>
        </w:rPr>
        <w:t> </w:t>
      </w:r>
      <w:r>
        <w:rPr>
          <w:rFonts w:ascii="Trebuchet MS"/>
          <w:w w:val="105"/>
          <w:sz w:val="21"/>
        </w:rPr>
        <w:t>consistent</w:t>
      </w:r>
      <w:r>
        <w:rPr>
          <w:rFonts w:ascii="Trebuchet MS"/>
          <w:spacing w:val="-10"/>
          <w:w w:val="105"/>
          <w:sz w:val="21"/>
        </w:rPr>
        <w:t> </w:t>
      </w:r>
      <w:r>
        <w:rPr>
          <w:rFonts w:ascii="Trebuchet MS"/>
          <w:w w:val="105"/>
          <w:sz w:val="21"/>
        </w:rPr>
        <w:t>with</w:t>
      </w:r>
      <w:r>
        <w:rPr>
          <w:rFonts w:ascii="Trebuchet MS"/>
          <w:spacing w:val="-11"/>
          <w:w w:val="105"/>
          <w:sz w:val="21"/>
        </w:rPr>
        <w:t> </w:t>
      </w:r>
      <w:r>
        <w:rPr>
          <w:rFonts w:ascii="Trebuchet MS"/>
          <w:w w:val="105"/>
          <w:sz w:val="21"/>
        </w:rPr>
        <w:t>the</w:t>
      </w:r>
      <w:r>
        <w:rPr>
          <w:rFonts w:ascii="Trebuchet MS"/>
          <w:spacing w:val="-10"/>
          <w:w w:val="105"/>
          <w:sz w:val="21"/>
        </w:rPr>
        <w:t> </w:t>
      </w:r>
      <w:r>
        <w:rPr>
          <w:rFonts w:ascii="Trebuchet MS"/>
          <w:w w:val="105"/>
          <w:sz w:val="21"/>
        </w:rPr>
        <w:t>principles</w:t>
      </w:r>
      <w:r>
        <w:rPr>
          <w:rFonts w:ascii="Trebuchet MS"/>
          <w:spacing w:val="-11"/>
          <w:w w:val="105"/>
          <w:sz w:val="21"/>
        </w:rPr>
        <w:t> </w:t>
      </w:r>
      <w:r>
        <w:rPr>
          <w:rFonts w:ascii="Trebuchet MS"/>
          <w:w w:val="105"/>
          <w:sz w:val="21"/>
        </w:rPr>
        <w:t>underlying</w:t>
      </w:r>
      <w:r>
        <w:rPr>
          <w:rFonts w:ascii="Trebuchet MS"/>
          <w:spacing w:val="-10"/>
          <w:w w:val="105"/>
          <w:sz w:val="21"/>
        </w:rPr>
        <w:t> </w:t>
      </w:r>
      <w:r>
        <w:rPr>
          <w:rFonts w:ascii="Trebuchet MS"/>
          <w:w w:val="105"/>
          <w:sz w:val="21"/>
        </w:rPr>
        <w:t>the</w:t>
      </w:r>
      <w:r>
        <w:rPr>
          <w:rFonts w:ascii="Trebuchet MS"/>
          <w:spacing w:val="-11"/>
          <w:w w:val="105"/>
          <w:sz w:val="21"/>
        </w:rPr>
        <w:t> </w:t>
      </w:r>
      <w:r>
        <w:rPr>
          <w:rFonts w:ascii="Trebuchet MS"/>
          <w:spacing w:val="-3"/>
          <w:w w:val="105"/>
          <w:sz w:val="21"/>
        </w:rPr>
        <w:t>CMIA?</w:t>
      </w:r>
      <w:r>
        <w:rPr>
          <w:rFonts w:ascii="Trebuchet MS"/>
          <w:spacing w:val="-10"/>
          <w:w w:val="105"/>
          <w:sz w:val="21"/>
        </w:rPr>
        <w:t> </w:t>
      </w:r>
      <w:r>
        <w:rPr>
          <w:rFonts w:ascii="Trebuchet MS"/>
          <w:w w:val="105"/>
          <w:sz w:val="21"/>
        </w:rPr>
        <w:t>If</w:t>
      </w:r>
      <w:r>
        <w:rPr>
          <w:rFonts w:ascii="Trebuchet MS"/>
          <w:spacing w:val="-10"/>
          <w:w w:val="105"/>
          <w:sz w:val="21"/>
        </w:rPr>
        <w:t> </w:t>
      </w:r>
      <w:r>
        <w:rPr>
          <w:rFonts w:ascii="Trebuchet MS"/>
          <w:w w:val="105"/>
          <w:sz w:val="21"/>
        </w:rPr>
        <w:t>so,</w:t>
      </w:r>
      <w:r>
        <w:rPr>
          <w:rFonts w:ascii="Trebuchet MS"/>
          <w:spacing w:val="-11"/>
          <w:w w:val="105"/>
          <w:sz w:val="21"/>
        </w:rPr>
        <w:t> </w:t>
      </w:r>
      <w:r>
        <w:rPr>
          <w:rFonts w:ascii="Trebuchet MS"/>
          <w:w w:val="105"/>
          <w:sz w:val="21"/>
        </w:rPr>
        <w:t>what</w:t>
      </w:r>
      <w:r>
        <w:rPr>
          <w:rFonts w:ascii="Trebuchet MS"/>
          <w:spacing w:val="-10"/>
          <w:w w:val="105"/>
          <w:sz w:val="21"/>
        </w:rPr>
        <w:t> </w:t>
      </w:r>
      <w:r>
        <w:rPr>
          <w:rFonts w:ascii="Trebuchet MS"/>
          <w:w w:val="105"/>
          <w:sz w:val="21"/>
        </w:rPr>
        <w:t>changes</w:t>
      </w:r>
      <w:r>
        <w:rPr>
          <w:rFonts w:ascii="Trebuchet MS"/>
          <w:spacing w:val="-11"/>
          <w:w w:val="105"/>
          <w:sz w:val="21"/>
        </w:rPr>
        <w:t> </w:t>
      </w:r>
      <w:r>
        <w:rPr>
          <w:rFonts w:ascii="Trebuchet MS"/>
          <w:w w:val="105"/>
          <w:sz w:val="21"/>
        </w:rPr>
        <w:t>are required?</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2034" w:hanging="567"/>
        <w:jc w:val="left"/>
        <w:rPr>
          <w:rFonts w:ascii="Trebuchet MS"/>
          <w:sz w:val="21"/>
        </w:rPr>
      </w:pPr>
      <w:r>
        <w:rPr>
          <w:rFonts w:ascii="Trebuchet MS"/>
          <w:w w:val="105"/>
          <w:sz w:val="21"/>
        </w:rPr>
        <w:t>In your experience as either a person subject to a supervision </w:t>
      </w:r>
      <w:r>
        <w:rPr>
          <w:rFonts w:ascii="Trebuchet MS"/>
          <w:spacing w:val="-3"/>
          <w:w w:val="105"/>
          <w:sz w:val="21"/>
        </w:rPr>
        <w:t>order, </w:t>
      </w:r>
      <w:r>
        <w:rPr>
          <w:rFonts w:ascii="Trebuchet MS"/>
          <w:w w:val="105"/>
          <w:sz w:val="21"/>
        </w:rPr>
        <w:t>a </w:t>
      </w:r>
      <w:r>
        <w:rPr>
          <w:rFonts w:ascii="Trebuchet MS"/>
          <w:spacing w:val="-3"/>
          <w:w w:val="105"/>
          <w:sz w:val="21"/>
        </w:rPr>
        <w:t>family </w:t>
      </w:r>
      <w:r>
        <w:rPr>
          <w:rFonts w:ascii="Trebuchet MS"/>
          <w:w w:val="105"/>
          <w:sz w:val="21"/>
        </w:rPr>
        <w:t>member</w:t>
      </w:r>
      <w:r>
        <w:rPr>
          <w:rFonts w:ascii="Trebuchet MS"/>
          <w:spacing w:val="-12"/>
          <w:w w:val="105"/>
          <w:sz w:val="21"/>
        </w:rPr>
        <w:t> </w:t>
      </w:r>
      <w:r>
        <w:rPr>
          <w:rFonts w:ascii="Trebuchet MS"/>
          <w:w w:val="105"/>
          <w:sz w:val="21"/>
        </w:rPr>
        <w:t>of</w:t>
      </w:r>
      <w:r>
        <w:rPr>
          <w:rFonts w:ascii="Trebuchet MS"/>
          <w:spacing w:val="-12"/>
          <w:w w:val="105"/>
          <w:sz w:val="21"/>
        </w:rPr>
        <w:t> </w:t>
      </w:r>
      <w:r>
        <w:rPr>
          <w:rFonts w:ascii="Trebuchet MS"/>
          <w:w w:val="105"/>
          <w:sz w:val="21"/>
        </w:rPr>
        <w:t>a</w:t>
      </w:r>
      <w:r>
        <w:rPr>
          <w:rFonts w:ascii="Trebuchet MS"/>
          <w:spacing w:val="-12"/>
          <w:w w:val="105"/>
          <w:sz w:val="21"/>
        </w:rPr>
        <w:t> </w:t>
      </w:r>
      <w:r>
        <w:rPr>
          <w:rFonts w:ascii="Trebuchet MS"/>
          <w:w w:val="105"/>
          <w:sz w:val="21"/>
        </w:rPr>
        <w:t>person</w:t>
      </w:r>
      <w:r>
        <w:rPr>
          <w:rFonts w:ascii="Trebuchet MS"/>
          <w:spacing w:val="-11"/>
          <w:w w:val="105"/>
          <w:sz w:val="21"/>
        </w:rPr>
        <w:t> </w:t>
      </w:r>
      <w:r>
        <w:rPr>
          <w:rFonts w:ascii="Trebuchet MS"/>
          <w:w w:val="105"/>
          <w:sz w:val="21"/>
        </w:rPr>
        <w:t>subject</w:t>
      </w:r>
      <w:r>
        <w:rPr>
          <w:rFonts w:ascii="Trebuchet MS"/>
          <w:spacing w:val="-12"/>
          <w:w w:val="105"/>
          <w:sz w:val="21"/>
        </w:rPr>
        <w:t> </w:t>
      </w:r>
      <w:r>
        <w:rPr>
          <w:rFonts w:ascii="Trebuchet MS"/>
          <w:w w:val="105"/>
          <w:sz w:val="21"/>
        </w:rPr>
        <w:t>to</w:t>
      </w:r>
      <w:r>
        <w:rPr>
          <w:rFonts w:ascii="Trebuchet MS"/>
          <w:spacing w:val="-12"/>
          <w:w w:val="105"/>
          <w:sz w:val="21"/>
        </w:rPr>
        <w:t> </w:t>
      </w:r>
      <w:r>
        <w:rPr>
          <w:rFonts w:ascii="Trebuchet MS"/>
          <w:w w:val="105"/>
          <w:sz w:val="21"/>
        </w:rPr>
        <w:t>a</w:t>
      </w:r>
      <w:r>
        <w:rPr>
          <w:rFonts w:ascii="Trebuchet MS"/>
          <w:spacing w:val="-11"/>
          <w:w w:val="105"/>
          <w:sz w:val="21"/>
        </w:rPr>
        <w:t> </w:t>
      </w:r>
      <w:r>
        <w:rPr>
          <w:rFonts w:ascii="Trebuchet MS"/>
          <w:w w:val="105"/>
          <w:sz w:val="21"/>
        </w:rPr>
        <w:t>supervision</w:t>
      </w:r>
      <w:r>
        <w:rPr>
          <w:rFonts w:ascii="Trebuchet MS"/>
          <w:spacing w:val="-12"/>
          <w:w w:val="105"/>
          <w:sz w:val="21"/>
        </w:rPr>
        <w:t> </w:t>
      </w:r>
      <w:r>
        <w:rPr>
          <w:rFonts w:ascii="Trebuchet MS"/>
          <w:w w:val="105"/>
          <w:sz w:val="21"/>
        </w:rPr>
        <w:t>order</w:t>
      </w:r>
      <w:r>
        <w:rPr>
          <w:rFonts w:ascii="Trebuchet MS"/>
          <w:spacing w:val="-12"/>
          <w:w w:val="105"/>
          <w:sz w:val="21"/>
        </w:rPr>
        <w:t> </w:t>
      </w:r>
      <w:r>
        <w:rPr>
          <w:rFonts w:ascii="Trebuchet MS"/>
          <w:w w:val="105"/>
          <w:sz w:val="21"/>
        </w:rPr>
        <w:t>or</w:t>
      </w:r>
      <w:r>
        <w:rPr>
          <w:rFonts w:ascii="Trebuchet MS"/>
          <w:spacing w:val="-11"/>
          <w:w w:val="105"/>
          <w:sz w:val="21"/>
        </w:rPr>
        <w:t> </w:t>
      </w:r>
      <w:r>
        <w:rPr>
          <w:rFonts w:ascii="Trebuchet MS"/>
          <w:w w:val="105"/>
          <w:sz w:val="21"/>
        </w:rPr>
        <w:t>a</w:t>
      </w:r>
      <w:r>
        <w:rPr>
          <w:rFonts w:ascii="Trebuchet MS"/>
          <w:spacing w:val="-12"/>
          <w:w w:val="105"/>
          <w:sz w:val="21"/>
        </w:rPr>
        <w:t> </w:t>
      </w:r>
      <w:r>
        <w:rPr>
          <w:rFonts w:ascii="Trebuchet MS"/>
          <w:w w:val="105"/>
          <w:sz w:val="21"/>
        </w:rPr>
        <w:t>victim</w:t>
      </w:r>
      <w:r>
        <w:rPr>
          <w:rFonts w:ascii="Trebuchet MS"/>
          <w:spacing w:val="-12"/>
          <w:w w:val="105"/>
          <w:sz w:val="21"/>
        </w:rPr>
        <w:t> </w:t>
      </w:r>
      <w:r>
        <w:rPr>
          <w:rFonts w:ascii="Trebuchet MS"/>
          <w:w w:val="105"/>
          <w:sz w:val="21"/>
        </w:rPr>
        <w:t>in</w:t>
      </w:r>
      <w:r>
        <w:rPr>
          <w:rFonts w:ascii="Trebuchet MS"/>
          <w:spacing w:val="-11"/>
          <w:w w:val="105"/>
          <w:sz w:val="21"/>
        </w:rPr>
        <w:t> </w:t>
      </w:r>
      <w:r>
        <w:rPr>
          <w:rFonts w:ascii="Trebuchet MS"/>
          <w:w w:val="105"/>
          <w:sz w:val="21"/>
        </w:rPr>
        <w:t>a</w:t>
      </w:r>
      <w:r>
        <w:rPr>
          <w:rFonts w:ascii="Trebuchet MS"/>
          <w:spacing w:val="-12"/>
          <w:w w:val="105"/>
          <w:sz w:val="21"/>
        </w:rPr>
        <w:t> </w:t>
      </w:r>
      <w:r>
        <w:rPr>
          <w:rFonts w:ascii="Trebuchet MS"/>
          <w:w w:val="105"/>
          <w:sz w:val="21"/>
        </w:rPr>
        <w:t>CMIA</w:t>
      </w:r>
      <w:r>
        <w:rPr>
          <w:rFonts w:ascii="Trebuchet MS"/>
          <w:spacing w:val="-12"/>
          <w:w w:val="105"/>
          <w:sz w:val="21"/>
        </w:rPr>
        <w:t> </w:t>
      </w:r>
      <w:r>
        <w:rPr>
          <w:rFonts w:ascii="Trebuchet MS"/>
          <w:w w:val="105"/>
          <w:sz w:val="21"/>
        </w:rPr>
        <w:t>matter how </w:t>
      </w:r>
      <w:r>
        <w:rPr>
          <w:rFonts w:ascii="Trebuchet MS"/>
          <w:spacing w:val="-3"/>
          <w:w w:val="105"/>
          <w:sz w:val="21"/>
        </w:rPr>
        <w:t>have leave </w:t>
      </w:r>
      <w:r>
        <w:rPr>
          <w:rFonts w:ascii="Trebuchet MS"/>
          <w:w w:val="105"/>
          <w:sz w:val="21"/>
        </w:rPr>
        <w:t>processes affected</w:t>
      </w:r>
      <w:r>
        <w:rPr>
          <w:rFonts w:ascii="Trebuchet MS"/>
          <w:spacing w:val="-45"/>
          <w:w w:val="105"/>
          <w:sz w:val="21"/>
        </w:rPr>
        <w:t> </w:t>
      </w:r>
      <w:r>
        <w:rPr>
          <w:rFonts w:ascii="Trebuchet MS"/>
          <w:spacing w:val="-5"/>
          <w:w w:val="105"/>
          <w:sz w:val="21"/>
        </w:rPr>
        <w:t>you?</w:t>
      </w:r>
    </w:p>
    <w:p>
      <w:pPr>
        <w:pStyle w:val="Heading3"/>
        <w:spacing w:before="183"/>
      </w:pPr>
      <w:r>
        <w:rPr>
          <w:w w:val="115"/>
        </w:rPr>
        <w:t>Leave decision-making bodies</w:t>
      </w:r>
    </w:p>
    <w:p>
      <w:pPr>
        <w:pStyle w:val="ListParagraph"/>
        <w:numPr>
          <w:ilvl w:val="1"/>
          <w:numId w:val="137"/>
        </w:numPr>
        <w:tabs>
          <w:tab w:pos="2154" w:val="left" w:leader="none"/>
          <w:tab w:pos="2155" w:val="left" w:leader="none"/>
        </w:tabs>
        <w:spacing w:line="256" w:lineRule="auto" w:before="197" w:after="0"/>
        <w:ind w:left="2154" w:right="2341" w:hanging="567"/>
        <w:jc w:val="left"/>
        <w:rPr>
          <w:rFonts w:ascii="Trebuchet MS"/>
          <w:sz w:val="21"/>
        </w:rPr>
      </w:pPr>
      <w:r>
        <w:rPr>
          <w:rFonts w:ascii="Trebuchet MS"/>
          <w:w w:val="105"/>
          <w:sz w:val="21"/>
        </w:rPr>
        <w:t>Should</w:t>
      </w:r>
      <w:r>
        <w:rPr>
          <w:rFonts w:ascii="Trebuchet MS"/>
          <w:spacing w:val="-17"/>
          <w:w w:val="105"/>
          <w:sz w:val="21"/>
        </w:rPr>
        <w:t> </w:t>
      </w:r>
      <w:r>
        <w:rPr>
          <w:rFonts w:ascii="Trebuchet MS"/>
          <w:w w:val="105"/>
          <w:sz w:val="21"/>
        </w:rPr>
        <w:t>the</w:t>
      </w:r>
      <w:r>
        <w:rPr>
          <w:rFonts w:ascii="Trebuchet MS"/>
          <w:spacing w:val="-17"/>
          <w:w w:val="105"/>
          <w:sz w:val="21"/>
        </w:rPr>
        <w:t> </w:t>
      </w:r>
      <w:r>
        <w:rPr>
          <w:rFonts w:ascii="Trebuchet MS"/>
          <w:w w:val="105"/>
          <w:sz w:val="21"/>
        </w:rPr>
        <w:t>CMIA</w:t>
      </w:r>
      <w:r>
        <w:rPr>
          <w:rFonts w:ascii="Trebuchet MS"/>
          <w:spacing w:val="-17"/>
          <w:w w:val="105"/>
          <w:sz w:val="21"/>
        </w:rPr>
        <w:t> </w:t>
      </w:r>
      <w:r>
        <w:rPr>
          <w:rFonts w:ascii="Trebuchet MS"/>
          <w:w w:val="105"/>
          <w:sz w:val="21"/>
        </w:rPr>
        <w:t>provide</w:t>
      </w:r>
      <w:r>
        <w:rPr>
          <w:rFonts w:ascii="Trebuchet MS"/>
          <w:spacing w:val="-17"/>
          <w:w w:val="105"/>
          <w:sz w:val="21"/>
        </w:rPr>
        <w:t> </w:t>
      </w:r>
      <w:r>
        <w:rPr>
          <w:rFonts w:ascii="Trebuchet MS"/>
          <w:w w:val="105"/>
          <w:sz w:val="21"/>
        </w:rPr>
        <w:t>the</w:t>
      </w:r>
      <w:r>
        <w:rPr>
          <w:rFonts w:ascii="Trebuchet MS"/>
          <w:spacing w:val="-17"/>
          <w:w w:val="105"/>
          <w:sz w:val="21"/>
        </w:rPr>
        <w:t> </w:t>
      </w:r>
      <w:r>
        <w:rPr>
          <w:rFonts w:ascii="Trebuchet MS"/>
          <w:w w:val="105"/>
          <w:sz w:val="21"/>
        </w:rPr>
        <w:t>Forensic</w:t>
      </w:r>
      <w:r>
        <w:rPr>
          <w:rFonts w:ascii="Trebuchet MS"/>
          <w:spacing w:val="-17"/>
          <w:w w:val="105"/>
          <w:sz w:val="21"/>
        </w:rPr>
        <w:t> </w:t>
      </w:r>
      <w:r>
        <w:rPr>
          <w:rFonts w:ascii="Trebuchet MS"/>
          <w:w w:val="105"/>
          <w:sz w:val="21"/>
        </w:rPr>
        <w:t>Leave</w:t>
      </w:r>
      <w:r>
        <w:rPr>
          <w:rFonts w:ascii="Trebuchet MS"/>
          <w:spacing w:val="-17"/>
          <w:w w:val="105"/>
          <w:sz w:val="21"/>
        </w:rPr>
        <w:t> </w:t>
      </w:r>
      <w:r>
        <w:rPr>
          <w:rFonts w:ascii="Trebuchet MS"/>
          <w:w w:val="105"/>
          <w:sz w:val="21"/>
        </w:rPr>
        <w:t>Panel</w:t>
      </w:r>
      <w:r>
        <w:rPr>
          <w:rFonts w:ascii="Trebuchet MS"/>
          <w:spacing w:val="-16"/>
          <w:w w:val="105"/>
          <w:sz w:val="21"/>
        </w:rPr>
        <w:t> </w:t>
      </w:r>
      <w:r>
        <w:rPr>
          <w:rFonts w:ascii="Trebuchet MS"/>
          <w:w w:val="105"/>
          <w:sz w:val="21"/>
        </w:rPr>
        <w:t>with</w:t>
      </w:r>
      <w:r>
        <w:rPr>
          <w:rFonts w:ascii="Trebuchet MS"/>
          <w:spacing w:val="-17"/>
          <w:w w:val="105"/>
          <w:sz w:val="21"/>
        </w:rPr>
        <w:t> </w:t>
      </w:r>
      <w:r>
        <w:rPr>
          <w:rFonts w:ascii="Trebuchet MS"/>
          <w:w w:val="105"/>
          <w:sz w:val="21"/>
        </w:rPr>
        <w:t>more</w:t>
      </w:r>
      <w:r>
        <w:rPr>
          <w:rFonts w:ascii="Trebuchet MS"/>
          <w:spacing w:val="-17"/>
          <w:w w:val="105"/>
          <w:sz w:val="21"/>
        </w:rPr>
        <w:t> </w:t>
      </w:r>
      <w:r>
        <w:rPr>
          <w:rFonts w:ascii="Trebuchet MS"/>
          <w:w w:val="105"/>
          <w:sz w:val="21"/>
        </w:rPr>
        <w:t>flexibility</w:t>
      </w:r>
      <w:r>
        <w:rPr>
          <w:rFonts w:ascii="Trebuchet MS"/>
          <w:spacing w:val="-17"/>
          <w:w w:val="105"/>
          <w:sz w:val="21"/>
        </w:rPr>
        <w:t> </w:t>
      </w:r>
      <w:r>
        <w:rPr>
          <w:rFonts w:ascii="Trebuchet MS"/>
          <w:w w:val="105"/>
          <w:sz w:val="21"/>
        </w:rPr>
        <w:t>in</w:t>
      </w:r>
      <w:r>
        <w:rPr>
          <w:rFonts w:ascii="Trebuchet MS"/>
          <w:spacing w:val="-17"/>
          <w:w w:val="105"/>
          <w:sz w:val="21"/>
        </w:rPr>
        <w:t> </w:t>
      </w:r>
      <w:r>
        <w:rPr>
          <w:rFonts w:ascii="Trebuchet MS"/>
          <w:w w:val="105"/>
          <w:sz w:val="21"/>
        </w:rPr>
        <w:t>its </w:t>
      </w:r>
      <w:r>
        <w:rPr>
          <w:rFonts w:ascii="Trebuchet MS"/>
          <w:spacing w:val="-3"/>
          <w:w w:val="105"/>
          <w:sz w:val="21"/>
        </w:rPr>
        <w:t>operation?</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40" w:lineRule="auto" w:before="1" w:after="0"/>
        <w:ind w:left="2154" w:right="0" w:hanging="567"/>
        <w:jc w:val="left"/>
        <w:rPr>
          <w:rFonts w:ascii="Trebuchet MS"/>
          <w:sz w:val="21"/>
        </w:rPr>
      </w:pPr>
      <w:r>
        <w:rPr>
          <w:rFonts w:ascii="Trebuchet MS"/>
          <w:w w:val="105"/>
          <w:sz w:val="21"/>
        </w:rPr>
        <w:t>Is</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composition</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Forensic</w:t>
      </w:r>
      <w:r>
        <w:rPr>
          <w:rFonts w:ascii="Trebuchet MS"/>
          <w:spacing w:val="-11"/>
          <w:w w:val="105"/>
          <w:sz w:val="21"/>
        </w:rPr>
        <w:t> </w:t>
      </w:r>
      <w:r>
        <w:rPr>
          <w:rFonts w:ascii="Trebuchet MS"/>
          <w:w w:val="105"/>
          <w:sz w:val="21"/>
        </w:rPr>
        <w:t>Leave</w:t>
      </w:r>
      <w:r>
        <w:rPr>
          <w:rFonts w:ascii="Trebuchet MS"/>
          <w:spacing w:val="-11"/>
          <w:w w:val="105"/>
          <w:sz w:val="21"/>
        </w:rPr>
        <w:t> </w:t>
      </w:r>
      <w:r>
        <w:rPr>
          <w:rFonts w:ascii="Trebuchet MS"/>
          <w:w w:val="105"/>
          <w:sz w:val="21"/>
        </w:rPr>
        <w:t>Panel</w:t>
      </w:r>
      <w:r>
        <w:rPr>
          <w:rFonts w:ascii="Trebuchet MS"/>
          <w:spacing w:val="-11"/>
          <w:w w:val="105"/>
          <w:sz w:val="21"/>
        </w:rPr>
        <w:t> </w:t>
      </w:r>
      <w:r>
        <w:rPr>
          <w:rFonts w:ascii="Trebuchet MS"/>
          <w:spacing w:val="-3"/>
          <w:w w:val="105"/>
          <w:sz w:val="21"/>
        </w:rPr>
        <w:t>appropriate?</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0" w:after="0"/>
        <w:ind w:left="2154" w:right="1626" w:hanging="567"/>
        <w:jc w:val="left"/>
        <w:rPr>
          <w:rFonts w:ascii="Trebuchet MS"/>
          <w:sz w:val="21"/>
        </w:rPr>
      </w:pPr>
      <w:r>
        <w:rPr>
          <w:rFonts w:ascii="Trebuchet MS"/>
          <w:w w:val="105"/>
          <w:sz w:val="21"/>
        </w:rPr>
        <w:t>Are</w:t>
      </w:r>
      <w:r>
        <w:rPr>
          <w:rFonts w:ascii="Trebuchet MS"/>
          <w:spacing w:val="-13"/>
          <w:w w:val="105"/>
          <w:sz w:val="21"/>
        </w:rPr>
        <w:t> </w:t>
      </w:r>
      <w:r>
        <w:rPr>
          <w:rFonts w:ascii="Trebuchet MS"/>
          <w:w w:val="105"/>
          <w:sz w:val="21"/>
        </w:rPr>
        <w:t>changes</w:t>
      </w:r>
      <w:r>
        <w:rPr>
          <w:rFonts w:ascii="Trebuchet MS"/>
          <w:spacing w:val="-13"/>
          <w:w w:val="105"/>
          <w:sz w:val="21"/>
        </w:rPr>
        <w:t> </w:t>
      </w:r>
      <w:r>
        <w:rPr>
          <w:rFonts w:ascii="Trebuchet MS"/>
          <w:w w:val="105"/>
          <w:sz w:val="21"/>
        </w:rPr>
        <w:t>required</w:t>
      </w:r>
      <w:r>
        <w:rPr>
          <w:rFonts w:ascii="Trebuchet MS"/>
          <w:spacing w:val="-13"/>
          <w:w w:val="105"/>
          <w:sz w:val="21"/>
        </w:rPr>
        <w:t> </w:t>
      </w:r>
      <w:r>
        <w:rPr>
          <w:rFonts w:ascii="Trebuchet MS"/>
          <w:w w:val="105"/>
          <w:sz w:val="21"/>
        </w:rPr>
        <w:t>to</w:t>
      </w:r>
      <w:r>
        <w:rPr>
          <w:rFonts w:ascii="Trebuchet MS"/>
          <w:spacing w:val="-12"/>
          <w:w w:val="105"/>
          <w:sz w:val="21"/>
        </w:rPr>
        <w:t> </w:t>
      </w:r>
      <w:r>
        <w:rPr>
          <w:rFonts w:ascii="Trebuchet MS"/>
          <w:w w:val="105"/>
          <w:sz w:val="21"/>
        </w:rPr>
        <w:t>the</w:t>
      </w:r>
      <w:r>
        <w:rPr>
          <w:rFonts w:ascii="Trebuchet MS"/>
          <w:spacing w:val="-13"/>
          <w:w w:val="105"/>
          <w:sz w:val="21"/>
        </w:rPr>
        <w:t> </w:t>
      </w:r>
      <w:r>
        <w:rPr>
          <w:rFonts w:ascii="Trebuchet MS"/>
          <w:w w:val="105"/>
          <w:sz w:val="21"/>
        </w:rPr>
        <w:t>operation</w:t>
      </w:r>
      <w:r>
        <w:rPr>
          <w:rFonts w:ascii="Trebuchet MS"/>
          <w:spacing w:val="-13"/>
          <w:w w:val="105"/>
          <w:sz w:val="21"/>
        </w:rPr>
        <w:t> </w:t>
      </w:r>
      <w:r>
        <w:rPr>
          <w:rFonts w:ascii="Trebuchet MS"/>
          <w:w w:val="105"/>
          <w:sz w:val="21"/>
        </w:rPr>
        <w:t>of</w:t>
      </w:r>
      <w:r>
        <w:rPr>
          <w:rFonts w:ascii="Trebuchet MS"/>
          <w:spacing w:val="-12"/>
          <w:w w:val="105"/>
          <w:sz w:val="21"/>
        </w:rPr>
        <w:t> </w:t>
      </w:r>
      <w:r>
        <w:rPr>
          <w:rFonts w:ascii="Trebuchet MS"/>
          <w:w w:val="105"/>
          <w:sz w:val="21"/>
        </w:rPr>
        <w:t>the</w:t>
      </w:r>
      <w:r>
        <w:rPr>
          <w:rFonts w:ascii="Trebuchet MS"/>
          <w:spacing w:val="-13"/>
          <w:w w:val="105"/>
          <w:sz w:val="21"/>
        </w:rPr>
        <w:t> </w:t>
      </w:r>
      <w:r>
        <w:rPr>
          <w:rFonts w:ascii="Trebuchet MS"/>
          <w:w w:val="105"/>
          <w:sz w:val="21"/>
        </w:rPr>
        <w:t>Internal</w:t>
      </w:r>
      <w:r>
        <w:rPr>
          <w:rFonts w:ascii="Trebuchet MS"/>
          <w:spacing w:val="-13"/>
          <w:w w:val="105"/>
          <w:sz w:val="21"/>
        </w:rPr>
        <w:t> </w:t>
      </w:r>
      <w:r>
        <w:rPr>
          <w:rFonts w:ascii="Trebuchet MS"/>
          <w:w w:val="105"/>
          <w:sz w:val="21"/>
        </w:rPr>
        <w:t>Leave</w:t>
      </w:r>
      <w:r>
        <w:rPr>
          <w:rFonts w:ascii="Trebuchet MS"/>
          <w:spacing w:val="-13"/>
          <w:w w:val="105"/>
          <w:sz w:val="21"/>
        </w:rPr>
        <w:t> </w:t>
      </w:r>
      <w:r>
        <w:rPr>
          <w:rFonts w:ascii="Trebuchet MS"/>
          <w:spacing w:val="-3"/>
          <w:w w:val="105"/>
          <w:sz w:val="21"/>
        </w:rPr>
        <w:t>Committee?</w:t>
      </w:r>
      <w:r>
        <w:rPr>
          <w:rFonts w:ascii="Trebuchet MS"/>
          <w:spacing w:val="-12"/>
          <w:w w:val="105"/>
          <w:sz w:val="21"/>
        </w:rPr>
        <w:t> </w:t>
      </w:r>
      <w:r>
        <w:rPr>
          <w:rFonts w:ascii="Trebuchet MS"/>
          <w:w w:val="105"/>
          <w:sz w:val="21"/>
        </w:rPr>
        <w:t>If</w:t>
      </w:r>
      <w:r>
        <w:rPr>
          <w:rFonts w:ascii="Trebuchet MS"/>
          <w:spacing w:val="-13"/>
          <w:w w:val="105"/>
          <w:sz w:val="21"/>
        </w:rPr>
        <w:t> </w:t>
      </w:r>
      <w:r>
        <w:rPr>
          <w:rFonts w:ascii="Trebuchet MS"/>
          <w:w w:val="105"/>
          <w:sz w:val="21"/>
        </w:rPr>
        <w:t>so,</w:t>
      </w:r>
      <w:r>
        <w:rPr>
          <w:rFonts w:ascii="Trebuchet MS"/>
          <w:spacing w:val="-13"/>
          <w:w w:val="105"/>
          <w:sz w:val="21"/>
        </w:rPr>
        <w:t> </w:t>
      </w:r>
      <w:r>
        <w:rPr>
          <w:rFonts w:ascii="Trebuchet MS"/>
          <w:w w:val="105"/>
          <w:sz w:val="21"/>
        </w:rPr>
        <w:t>what changes are</w:t>
      </w:r>
      <w:r>
        <w:rPr>
          <w:rFonts w:ascii="Trebuchet MS"/>
          <w:spacing w:val="-21"/>
          <w:w w:val="105"/>
          <w:sz w:val="21"/>
        </w:rPr>
        <w:t> </w:t>
      </w:r>
      <w:r>
        <w:rPr>
          <w:rFonts w:ascii="Trebuchet MS"/>
          <w:w w:val="105"/>
          <w:sz w:val="21"/>
        </w:rPr>
        <w:t>required?</w:t>
      </w:r>
    </w:p>
    <w:p>
      <w:pPr>
        <w:pStyle w:val="Heading3"/>
        <w:spacing w:before="184"/>
      </w:pPr>
      <w:r>
        <w:rPr>
          <w:w w:val="115"/>
        </w:rPr>
        <w:t>Responsibility for people subject to supervision orders</w:t>
      </w:r>
    </w:p>
    <w:p>
      <w:pPr>
        <w:pStyle w:val="ListParagraph"/>
        <w:numPr>
          <w:ilvl w:val="1"/>
          <w:numId w:val="137"/>
        </w:numPr>
        <w:tabs>
          <w:tab w:pos="2154" w:val="left" w:leader="none"/>
          <w:tab w:pos="2155" w:val="left" w:leader="none"/>
        </w:tabs>
        <w:spacing w:line="256" w:lineRule="auto" w:before="197" w:after="0"/>
        <w:ind w:left="2154" w:right="1626" w:hanging="567"/>
        <w:jc w:val="left"/>
        <w:rPr>
          <w:rFonts w:ascii="Trebuchet MS"/>
          <w:sz w:val="21"/>
        </w:rPr>
      </w:pPr>
      <w:r>
        <w:rPr>
          <w:rFonts w:ascii="Trebuchet MS"/>
          <w:w w:val="105"/>
          <w:sz w:val="21"/>
        </w:rPr>
        <w:t>Is</w:t>
      </w:r>
      <w:r>
        <w:rPr>
          <w:rFonts w:ascii="Trebuchet MS"/>
          <w:spacing w:val="-19"/>
          <w:w w:val="105"/>
          <w:sz w:val="21"/>
        </w:rPr>
        <w:t> </w:t>
      </w:r>
      <w:r>
        <w:rPr>
          <w:rFonts w:ascii="Trebuchet MS"/>
          <w:w w:val="105"/>
          <w:sz w:val="21"/>
        </w:rPr>
        <w:t>there</w:t>
      </w:r>
      <w:r>
        <w:rPr>
          <w:rFonts w:ascii="Trebuchet MS"/>
          <w:spacing w:val="-19"/>
          <w:w w:val="105"/>
          <w:sz w:val="21"/>
        </w:rPr>
        <w:t> </w:t>
      </w:r>
      <w:r>
        <w:rPr>
          <w:rFonts w:ascii="Trebuchet MS"/>
          <w:w w:val="105"/>
          <w:sz w:val="21"/>
        </w:rPr>
        <w:t>sufficient</w:t>
      </w:r>
      <w:r>
        <w:rPr>
          <w:rFonts w:ascii="Trebuchet MS"/>
          <w:spacing w:val="-18"/>
          <w:w w:val="105"/>
          <w:sz w:val="21"/>
        </w:rPr>
        <w:t> </w:t>
      </w:r>
      <w:r>
        <w:rPr>
          <w:rFonts w:ascii="Trebuchet MS"/>
          <w:w w:val="105"/>
          <w:sz w:val="21"/>
        </w:rPr>
        <w:t>clarity</w:t>
      </w:r>
      <w:r>
        <w:rPr>
          <w:rFonts w:ascii="Trebuchet MS"/>
          <w:spacing w:val="-19"/>
          <w:w w:val="105"/>
          <w:sz w:val="21"/>
        </w:rPr>
        <w:t> </w:t>
      </w:r>
      <w:r>
        <w:rPr>
          <w:rFonts w:ascii="Trebuchet MS"/>
          <w:w w:val="105"/>
          <w:sz w:val="21"/>
        </w:rPr>
        <w:t>in</w:t>
      </w:r>
      <w:r>
        <w:rPr>
          <w:rFonts w:ascii="Trebuchet MS"/>
          <w:spacing w:val="-18"/>
          <w:w w:val="105"/>
          <w:sz w:val="21"/>
        </w:rPr>
        <w:t> </w:t>
      </w:r>
      <w:r>
        <w:rPr>
          <w:rFonts w:ascii="Trebuchet MS"/>
          <w:w w:val="105"/>
          <w:sz w:val="21"/>
        </w:rPr>
        <w:t>the</w:t>
      </w:r>
      <w:r>
        <w:rPr>
          <w:rFonts w:ascii="Trebuchet MS"/>
          <w:spacing w:val="-19"/>
          <w:w w:val="105"/>
          <w:sz w:val="21"/>
        </w:rPr>
        <w:t> </w:t>
      </w:r>
      <w:r>
        <w:rPr>
          <w:rFonts w:ascii="Trebuchet MS"/>
          <w:w w:val="105"/>
          <w:sz w:val="21"/>
        </w:rPr>
        <w:t>arrangements</w:t>
      </w:r>
      <w:r>
        <w:rPr>
          <w:rFonts w:ascii="Trebuchet MS"/>
          <w:spacing w:val="-19"/>
          <w:w w:val="105"/>
          <w:sz w:val="21"/>
        </w:rPr>
        <w:t> </w:t>
      </w:r>
      <w:r>
        <w:rPr>
          <w:rFonts w:ascii="Trebuchet MS"/>
          <w:w w:val="105"/>
          <w:sz w:val="21"/>
        </w:rPr>
        <w:t>for</w:t>
      </w:r>
      <w:r>
        <w:rPr>
          <w:rFonts w:ascii="Trebuchet MS"/>
          <w:spacing w:val="-18"/>
          <w:w w:val="105"/>
          <w:sz w:val="21"/>
        </w:rPr>
        <w:t> </w:t>
      </w:r>
      <w:r>
        <w:rPr>
          <w:rFonts w:ascii="Trebuchet MS"/>
          <w:w w:val="105"/>
          <w:sz w:val="21"/>
        </w:rPr>
        <w:t>monitoring</w:t>
      </w:r>
      <w:r>
        <w:rPr>
          <w:rFonts w:ascii="Trebuchet MS"/>
          <w:spacing w:val="-19"/>
          <w:w w:val="105"/>
          <w:sz w:val="21"/>
        </w:rPr>
        <w:t> </w:t>
      </w:r>
      <w:r>
        <w:rPr>
          <w:rFonts w:ascii="Trebuchet MS"/>
          <w:w w:val="105"/>
          <w:sz w:val="21"/>
        </w:rPr>
        <w:t>people</w:t>
      </w:r>
      <w:r>
        <w:rPr>
          <w:rFonts w:ascii="Trebuchet MS"/>
          <w:spacing w:val="-18"/>
          <w:w w:val="105"/>
          <w:sz w:val="21"/>
        </w:rPr>
        <w:t> </w:t>
      </w:r>
      <w:r>
        <w:rPr>
          <w:rFonts w:ascii="Trebuchet MS"/>
          <w:w w:val="105"/>
          <w:sz w:val="21"/>
        </w:rPr>
        <w:t>subject</w:t>
      </w:r>
      <w:r>
        <w:rPr>
          <w:rFonts w:ascii="Trebuchet MS"/>
          <w:spacing w:val="-19"/>
          <w:w w:val="105"/>
          <w:sz w:val="21"/>
        </w:rPr>
        <w:t> </w:t>
      </w:r>
      <w:r>
        <w:rPr>
          <w:rFonts w:ascii="Trebuchet MS"/>
          <w:w w:val="105"/>
          <w:sz w:val="21"/>
        </w:rPr>
        <w:t>to</w:t>
      </w:r>
      <w:r>
        <w:rPr>
          <w:rFonts w:ascii="Trebuchet MS"/>
          <w:spacing w:val="-19"/>
          <w:w w:val="105"/>
          <w:sz w:val="21"/>
        </w:rPr>
        <w:t> </w:t>
      </w:r>
      <w:r>
        <w:rPr>
          <w:rFonts w:ascii="Trebuchet MS"/>
          <w:w w:val="105"/>
          <w:sz w:val="21"/>
        </w:rPr>
        <w:t>non- custodial supervision</w:t>
      </w:r>
      <w:r>
        <w:rPr>
          <w:rFonts w:ascii="Trebuchet MS"/>
          <w:spacing w:val="-21"/>
          <w:w w:val="105"/>
          <w:sz w:val="21"/>
        </w:rPr>
        <w:t> </w:t>
      </w:r>
      <w:r>
        <w:rPr>
          <w:rFonts w:ascii="Trebuchet MS"/>
          <w:spacing w:val="-3"/>
          <w:w w:val="105"/>
          <w:sz w:val="21"/>
        </w:rPr>
        <w:t>orders?</w:t>
      </w:r>
    </w:p>
    <w:p>
      <w:pPr>
        <w:pStyle w:val="BodyText"/>
        <w:spacing w:before="8"/>
        <w:rPr>
          <w:rFonts w:ascii="Trebuchet MS"/>
          <w:sz w:val="18"/>
        </w:rPr>
      </w:pPr>
    </w:p>
    <w:p>
      <w:pPr>
        <w:pStyle w:val="ListParagraph"/>
        <w:numPr>
          <w:ilvl w:val="1"/>
          <w:numId w:val="137"/>
        </w:numPr>
        <w:tabs>
          <w:tab w:pos="2154" w:val="left" w:leader="none"/>
          <w:tab w:pos="2155" w:val="left" w:leader="none"/>
        </w:tabs>
        <w:spacing w:line="256" w:lineRule="auto" w:before="99" w:after="0"/>
        <w:ind w:left="2154" w:right="2365" w:hanging="567"/>
        <w:jc w:val="left"/>
        <w:rPr>
          <w:rFonts w:ascii="Trebuchet MS"/>
          <w:sz w:val="21"/>
        </w:rPr>
      </w:pPr>
      <w:r>
        <w:rPr>
          <w:rFonts w:ascii="Trebuchet MS"/>
          <w:w w:val="105"/>
          <w:sz w:val="21"/>
        </w:rPr>
        <w:t>If</w:t>
      </w:r>
      <w:r>
        <w:rPr>
          <w:rFonts w:ascii="Trebuchet MS"/>
          <w:spacing w:val="-10"/>
          <w:w w:val="105"/>
          <w:sz w:val="21"/>
        </w:rPr>
        <w:t> </w:t>
      </w:r>
      <w:r>
        <w:rPr>
          <w:rFonts w:ascii="Trebuchet MS"/>
          <w:w w:val="105"/>
          <w:sz w:val="21"/>
        </w:rPr>
        <w:t>no,</w:t>
      </w:r>
      <w:r>
        <w:rPr>
          <w:rFonts w:ascii="Trebuchet MS"/>
          <w:spacing w:val="-9"/>
          <w:w w:val="105"/>
          <w:sz w:val="21"/>
        </w:rPr>
        <w:t> </w:t>
      </w:r>
      <w:r>
        <w:rPr>
          <w:rFonts w:ascii="Trebuchet MS"/>
          <w:w w:val="105"/>
          <w:sz w:val="21"/>
        </w:rPr>
        <w:t>what</w:t>
      </w:r>
      <w:r>
        <w:rPr>
          <w:rFonts w:ascii="Trebuchet MS"/>
          <w:spacing w:val="-9"/>
          <w:w w:val="105"/>
          <w:sz w:val="21"/>
        </w:rPr>
        <w:t> </w:t>
      </w:r>
      <w:r>
        <w:rPr>
          <w:rFonts w:ascii="Trebuchet MS"/>
          <w:w w:val="105"/>
          <w:sz w:val="21"/>
        </w:rPr>
        <w:t>changes</w:t>
      </w:r>
      <w:r>
        <w:rPr>
          <w:rFonts w:ascii="Trebuchet MS"/>
          <w:spacing w:val="-9"/>
          <w:w w:val="105"/>
          <w:sz w:val="21"/>
        </w:rPr>
        <w:t> </w:t>
      </w:r>
      <w:r>
        <w:rPr>
          <w:rFonts w:ascii="Trebuchet MS"/>
          <w:w w:val="105"/>
          <w:sz w:val="21"/>
        </w:rPr>
        <w:t>should</w:t>
      </w:r>
      <w:r>
        <w:rPr>
          <w:rFonts w:ascii="Trebuchet MS"/>
          <w:spacing w:val="-9"/>
          <w:w w:val="105"/>
          <w:sz w:val="21"/>
        </w:rPr>
        <w:t> </w:t>
      </w:r>
      <w:r>
        <w:rPr>
          <w:rFonts w:ascii="Trebuchet MS"/>
          <w:w w:val="105"/>
          <w:sz w:val="21"/>
        </w:rPr>
        <w:t>be</w:t>
      </w:r>
      <w:r>
        <w:rPr>
          <w:rFonts w:ascii="Trebuchet MS"/>
          <w:spacing w:val="-9"/>
          <w:w w:val="105"/>
          <w:sz w:val="21"/>
        </w:rPr>
        <w:t> </w:t>
      </w:r>
      <w:r>
        <w:rPr>
          <w:rFonts w:ascii="Trebuchet MS"/>
          <w:w w:val="105"/>
          <w:sz w:val="21"/>
        </w:rPr>
        <w:t>made</w:t>
      </w:r>
      <w:r>
        <w:rPr>
          <w:rFonts w:ascii="Trebuchet MS"/>
          <w:spacing w:val="-9"/>
          <w:w w:val="105"/>
          <w:sz w:val="21"/>
        </w:rPr>
        <w:t> </w:t>
      </w:r>
      <w:r>
        <w:rPr>
          <w:rFonts w:ascii="Trebuchet MS"/>
          <w:w w:val="105"/>
          <w:sz w:val="21"/>
        </w:rPr>
        <w:t>to</w:t>
      </w:r>
      <w:r>
        <w:rPr>
          <w:rFonts w:ascii="Trebuchet MS"/>
          <w:spacing w:val="-10"/>
          <w:w w:val="105"/>
          <w:sz w:val="21"/>
        </w:rPr>
        <w:t> </w:t>
      </w:r>
      <w:r>
        <w:rPr>
          <w:rFonts w:ascii="Trebuchet MS"/>
          <w:w w:val="105"/>
          <w:sz w:val="21"/>
        </w:rPr>
        <w:t>ensure</w:t>
      </w:r>
      <w:r>
        <w:rPr>
          <w:rFonts w:ascii="Trebuchet MS"/>
          <w:spacing w:val="-9"/>
          <w:w w:val="105"/>
          <w:sz w:val="21"/>
        </w:rPr>
        <w:t> </w:t>
      </w:r>
      <w:r>
        <w:rPr>
          <w:rFonts w:ascii="Trebuchet MS"/>
          <w:w w:val="105"/>
          <w:sz w:val="21"/>
        </w:rPr>
        <w:t>that</w:t>
      </w:r>
      <w:r>
        <w:rPr>
          <w:rFonts w:ascii="Trebuchet MS"/>
          <w:spacing w:val="-9"/>
          <w:w w:val="105"/>
          <w:sz w:val="21"/>
        </w:rPr>
        <w:t> </w:t>
      </w:r>
      <w:r>
        <w:rPr>
          <w:rFonts w:ascii="Trebuchet MS"/>
          <w:w w:val="105"/>
          <w:sz w:val="21"/>
        </w:rPr>
        <w:t>people</w:t>
      </w:r>
      <w:r>
        <w:rPr>
          <w:rFonts w:ascii="Trebuchet MS"/>
          <w:spacing w:val="-9"/>
          <w:w w:val="105"/>
          <w:sz w:val="21"/>
        </w:rPr>
        <w:t> </w:t>
      </w:r>
      <w:r>
        <w:rPr>
          <w:rFonts w:ascii="Trebuchet MS"/>
          <w:w w:val="105"/>
          <w:sz w:val="21"/>
        </w:rPr>
        <w:t>on</w:t>
      </w:r>
      <w:r>
        <w:rPr>
          <w:rFonts w:ascii="Trebuchet MS"/>
          <w:spacing w:val="-9"/>
          <w:w w:val="105"/>
          <w:sz w:val="21"/>
        </w:rPr>
        <w:t> </w:t>
      </w:r>
      <w:r>
        <w:rPr>
          <w:rFonts w:ascii="Trebuchet MS"/>
          <w:w w:val="105"/>
          <w:sz w:val="21"/>
        </w:rPr>
        <w:t>non-custodial supervision orders are adequately</w:t>
      </w:r>
      <w:r>
        <w:rPr>
          <w:rFonts w:ascii="Trebuchet MS"/>
          <w:spacing w:val="-42"/>
          <w:w w:val="105"/>
          <w:sz w:val="21"/>
        </w:rPr>
        <w:t> </w:t>
      </w:r>
      <w:r>
        <w:rPr>
          <w:rFonts w:ascii="Trebuchet MS"/>
          <w:w w:val="105"/>
          <w:sz w:val="21"/>
        </w:rPr>
        <w:t>monitored?</w:t>
      </w:r>
    </w:p>
    <w:p>
      <w:pPr>
        <w:spacing w:line="251" w:lineRule="exact" w:before="0"/>
        <w:ind w:left="720" w:right="0" w:firstLine="0"/>
        <w:jc w:val="left"/>
        <w:rPr>
          <w:b/>
          <w:sz w:val="24"/>
        </w:rPr>
      </w:pPr>
      <w:r>
        <w:rPr>
          <w:b/>
          <w:color w:val="004D71"/>
          <w:w w:val="110"/>
          <w:sz w:val="24"/>
        </w:rPr>
        <w:t>228</w:t>
      </w:r>
    </w:p>
    <w:p>
      <w:pPr>
        <w:spacing w:after="0" w:line="251" w:lineRule="exact"/>
        <w:jc w:val="left"/>
        <w:rPr>
          <w:sz w:val="24"/>
        </w:rPr>
        <w:sectPr>
          <w:pgSz w:w="11910" w:h="16840"/>
          <w:pgMar w:header="546" w:footer="0" w:top="1560" w:bottom="280" w:left="0" w:right="0"/>
        </w:sectPr>
      </w:pPr>
    </w:p>
    <w:p>
      <w:pPr>
        <w:pStyle w:val="BodyText"/>
        <w:rPr>
          <w:b/>
          <w:sz w:val="20"/>
        </w:rPr>
      </w:pPr>
    </w:p>
    <w:p>
      <w:pPr>
        <w:pStyle w:val="BodyText"/>
        <w:spacing w:before="11"/>
        <w:rPr>
          <w:b/>
          <w:sz w:val="17"/>
        </w:rPr>
      </w:pPr>
    </w:p>
    <w:p>
      <w:pPr>
        <w:spacing w:before="96"/>
        <w:ind w:left="1587" w:right="0" w:firstLine="0"/>
        <w:jc w:val="left"/>
        <w:rPr>
          <w:b/>
          <w:sz w:val="24"/>
        </w:rPr>
      </w:pPr>
      <w:r>
        <w:rPr>
          <w:b/>
          <w:w w:val="115"/>
          <w:sz w:val="24"/>
        </w:rPr>
        <w:t>Breaches of supervision orders</w:t>
      </w:r>
    </w:p>
    <w:p>
      <w:pPr>
        <w:pStyle w:val="ListParagraph"/>
        <w:numPr>
          <w:ilvl w:val="1"/>
          <w:numId w:val="137"/>
        </w:numPr>
        <w:tabs>
          <w:tab w:pos="2154" w:val="left" w:leader="none"/>
          <w:tab w:pos="2155" w:val="left" w:leader="none"/>
        </w:tabs>
        <w:spacing w:line="256" w:lineRule="auto" w:before="196" w:after="0"/>
        <w:ind w:left="2154" w:right="1807" w:hanging="567"/>
        <w:jc w:val="left"/>
        <w:rPr>
          <w:rFonts w:ascii="Trebuchet MS"/>
          <w:sz w:val="21"/>
        </w:rPr>
      </w:pPr>
      <w:r>
        <w:rPr>
          <w:rFonts w:ascii="Trebuchet MS"/>
          <w:w w:val="105"/>
          <w:sz w:val="21"/>
        </w:rPr>
        <w:t>Is</w:t>
      </w:r>
      <w:r>
        <w:rPr>
          <w:rFonts w:ascii="Trebuchet MS"/>
          <w:spacing w:val="-16"/>
          <w:w w:val="105"/>
          <w:sz w:val="21"/>
        </w:rPr>
        <w:t> </w:t>
      </w:r>
      <w:r>
        <w:rPr>
          <w:rFonts w:ascii="Trebuchet MS"/>
          <w:spacing w:val="-3"/>
          <w:w w:val="105"/>
          <w:sz w:val="21"/>
        </w:rPr>
        <w:t>there</w:t>
      </w:r>
      <w:r>
        <w:rPr>
          <w:rFonts w:ascii="Trebuchet MS"/>
          <w:spacing w:val="-15"/>
          <w:w w:val="105"/>
          <w:sz w:val="21"/>
        </w:rPr>
        <w:t> </w:t>
      </w:r>
      <w:r>
        <w:rPr>
          <w:rFonts w:ascii="Trebuchet MS"/>
          <w:w w:val="105"/>
          <w:sz w:val="21"/>
        </w:rPr>
        <w:t>is</w:t>
      </w:r>
      <w:r>
        <w:rPr>
          <w:rFonts w:ascii="Trebuchet MS"/>
          <w:spacing w:val="-15"/>
          <w:w w:val="105"/>
          <w:sz w:val="21"/>
        </w:rPr>
        <w:t> </w:t>
      </w:r>
      <w:r>
        <w:rPr>
          <w:rFonts w:ascii="Trebuchet MS"/>
          <w:w w:val="105"/>
          <w:sz w:val="21"/>
        </w:rPr>
        <w:t>a</w:t>
      </w:r>
      <w:r>
        <w:rPr>
          <w:rFonts w:ascii="Trebuchet MS"/>
          <w:spacing w:val="-15"/>
          <w:w w:val="105"/>
          <w:sz w:val="21"/>
        </w:rPr>
        <w:t> </w:t>
      </w:r>
      <w:r>
        <w:rPr>
          <w:rFonts w:ascii="Trebuchet MS"/>
          <w:w w:val="105"/>
          <w:sz w:val="21"/>
        </w:rPr>
        <w:t>need</w:t>
      </w:r>
      <w:r>
        <w:rPr>
          <w:rFonts w:ascii="Trebuchet MS"/>
          <w:spacing w:val="-15"/>
          <w:w w:val="105"/>
          <w:sz w:val="21"/>
        </w:rPr>
        <w:t> </w:t>
      </w:r>
      <w:r>
        <w:rPr>
          <w:rFonts w:ascii="Trebuchet MS"/>
          <w:spacing w:val="-3"/>
          <w:w w:val="105"/>
          <w:sz w:val="21"/>
        </w:rPr>
        <w:t>for</w:t>
      </w:r>
      <w:r>
        <w:rPr>
          <w:rFonts w:ascii="Trebuchet MS"/>
          <w:spacing w:val="-15"/>
          <w:w w:val="105"/>
          <w:sz w:val="21"/>
        </w:rPr>
        <w:t> </w:t>
      </w:r>
      <w:r>
        <w:rPr>
          <w:rFonts w:ascii="Trebuchet MS"/>
          <w:spacing w:val="-4"/>
          <w:w w:val="105"/>
          <w:sz w:val="21"/>
        </w:rPr>
        <w:t>guidance</w:t>
      </w:r>
      <w:r>
        <w:rPr>
          <w:rFonts w:ascii="Trebuchet MS"/>
          <w:spacing w:val="-15"/>
          <w:w w:val="105"/>
          <w:sz w:val="21"/>
        </w:rPr>
        <w:t> </w:t>
      </w:r>
      <w:r>
        <w:rPr>
          <w:rFonts w:ascii="Trebuchet MS"/>
          <w:w w:val="105"/>
          <w:sz w:val="21"/>
        </w:rPr>
        <w:t>on</w:t>
      </w:r>
      <w:r>
        <w:rPr>
          <w:rFonts w:ascii="Trebuchet MS"/>
          <w:spacing w:val="-15"/>
          <w:w w:val="105"/>
          <w:sz w:val="21"/>
        </w:rPr>
        <w:t> </w:t>
      </w:r>
      <w:r>
        <w:rPr>
          <w:rFonts w:ascii="Trebuchet MS"/>
          <w:spacing w:val="-4"/>
          <w:w w:val="105"/>
          <w:sz w:val="21"/>
        </w:rPr>
        <w:t>failures</w:t>
      </w:r>
      <w:r>
        <w:rPr>
          <w:rFonts w:ascii="Trebuchet MS"/>
          <w:spacing w:val="-15"/>
          <w:w w:val="105"/>
          <w:sz w:val="21"/>
        </w:rPr>
        <w:t> </w:t>
      </w:r>
      <w:r>
        <w:rPr>
          <w:rFonts w:ascii="Trebuchet MS"/>
          <w:spacing w:val="-3"/>
          <w:w w:val="105"/>
          <w:sz w:val="21"/>
        </w:rPr>
        <w:t>to</w:t>
      </w:r>
      <w:r>
        <w:rPr>
          <w:rFonts w:ascii="Trebuchet MS"/>
          <w:spacing w:val="-15"/>
          <w:w w:val="105"/>
          <w:sz w:val="21"/>
        </w:rPr>
        <w:t> </w:t>
      </w:r>
      <w:r>
        <w:rPr>
          <w:rFonts w:ascii="Trebuchet MS"/>
          <w:spacing w:val="-3"/>
          <w:w w:val="105"/>
          <w:sz w:val="21"/>
        </w:rPr>
        <w:t>comply</w:t>
      </w:r>
      <w:r>
        <w:rPr>
          <w:rFonts w:ascii="Trebuchet MS"/>
          <w:spacing w:val="-15"/>
          <w:w w:val="105"/>
          <w:sz w:val="21"/>
        </w:rPr>
        <w:t> </w:t>
      </w:r>
      <w:r>
        <w:rPr>
          <w:rFonts w:ascii="Trebuchet MS"/>
          <w:spacing w:val="-3"/>
          <w:w w:val="105"/>
          <w:sz w:val="21"/>
        </w:rPr>
        <w:t>with</w:t>
      </w:r>
      <w:r>
        <w:rPr>
          <w:rFonts w:ascii="Trebuchet MS"/>
          <w:spacing w:val="-15"/>
          <w:w w:val="105"/>
          <w:sz w:val="21"/>
        </w:rPr>
        <w:t> </w:t>
      </w:r>
      <w:r>
        <w:rPr>
          <w:rFonts w:ascii="Trebuchet MS"/>
          <w:w w:val="105"/>
          <w:sz w:val="21"/>
        </w:rPr>
        <w:t>or</w:t>
      </w:r>
      <w:r>
        <w:rPr>
          <w:rFonts w:ascii="Trebuchet MS"/>
          <w:spacing w:val="-15"/>
          <w:w w:val="105"/>
          <w:sz w:val="21"/>
        </w:rPr>
        <w:t> </w:t>
      </w:r>
      <w:r>
        <w:rPr>
          <w:rFonts w:ascii="Trebuchet MS"/>
          <w:spacing w:val="-3"/>
          <w:w w:val="105"/>
          <w:sz w:val="21"/>
        </w:rPr>
        <w:t>breaches</w:t>
      </w:r>
      <w:r>
        <w:rPr>
          <w:rFonts w:ascii="Trebuchet MS"/>
          <w:spacing w:val="-15"/>
          <w:w w:val="105"/>
          <w:sz w:val="21"/>
        </w:rPr>
        <w:t> </w:t>
      </w:r>
      <w:r>
        <w:rPr>
          <w:rFonts w:ascii="Trebuchet MS"/>
          <w:spacing w:val="-3"/>
          <w:w w:val="105"/>
          <w:sz w:val="21"/>
        </w:rPr>
        <w:t>of</w:t>
      </w:r>
      <w:r>
        <w:rPr>
          <w:rFonts w:ascii="Trebuchet MS"/>
          <w:spacing w:val="-15"/>
          <w:w w:val="105"/>
          <w:sz w:val="21"/>
        </w:rPr>
        <w:t> </w:t>
      </w:r>
      <w:r>
        <w:rPr>
          <w:rFonts w:ascii="Trebuchet MS"/>
          <w:spacing w:val="-3"/>
          <w:w w:val="105"/>
          <w:sz w:val="21"/>
        </w:rPr>
        <w:t>supervision </w:t>
      </w:r>
      <w:r>
        <w:rPr>
          <w:rFonts w:ascii="Trebuchet MS"/>
          <w:spacing w:val="-4"/>
          <w:w w:val="105"/>
          <w:sz w:val="21"/>
        </w:rPr>
        <w:t>orders?</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594" w:hanging="567"/>
        <w:jc w:val="left"/>
        <w:rPr>
          <w:rFonts w:ascii="Trebuchet MS"/>
          <w:sz w:val="21"/>
        </w:rPr>
      </w:pPr>
      <w:r>
        <w:rPr>
          <w:rFonts w:ascii="Trebuchet MS"/>
          <w:w w:val="105"/>
          <w:sz w:val="21"/>
        </w:rPr>
        <w:t>If</w:t>
      </w:r>
      <w:r>
        <w:rPr>
          <w:rFonts w:ascii="Trebuchet MS"/>
          <w:spacing w:val="-15"/>
          <w:w w:val="105"/>
          <w:sz w:val="21"/>
        </w:rPr>
        <w:t> </w:t>
      </w:r>
      <w:r>
        <w:rPr>
          <w:rFonts w:ascii="Trebuchet MS"/>
          <w:w w:val="105"/>
          <w:sz w:val="21"/>
        </w:rPr>
        <w:t>so,</w:t>
      </w:r>
      <w:r>
        <w:rPr>
          <w:rFonts w:ascii="Trebuchet MS"/>
          <w:spacing w:val="-15"/>
          <w:w w:val="105"/>
          <w:sz w:val="21"/>
        </w:rPr>
        <w:t> </w:t>
      </w:r>
      <w:r>
        <w:rPr>
          <w:rFonts w:ascii="Trebuchet MS"/>
          <w:w w:val="105"/>
          <w:sz w:val="21"/>
        </w:rPr>
        <w:t>what</w:t>
      </w:r>
      <w:r>
        <w:rPr>
          <w:rFonts w:ascii="Trebuchet MS"/>
          <w:spacing w:val="-15"/>
          <w:w w:val="105"/>
          <w:sz w:val="21"/>
        </w:rPr>
        <w:t> </w:t>
      </w:r>
      <w:r>
        <w:rPr>
          <w:rFonts w:ascii="Trebuchet MS"/>
          <w:w w:val="105"/>
          <w:sz w:val="21"/>
        </w:rPr>
        <w:t>is</w:t>
      </w:r>
      <w:r>
        <w:rPr>
          <w:rFonts w:ascii="Trebuchet MS"/>
          <w:spacing w:val="-15"/>
          <w:w w:val="105"/>
          <w:sz w:val="21"/>
        </w:rPr>
        <w:t> </w:t>
      </w:r>
      <w:r>
        <w:rPr>
          <w:rFonts w:ascii="Trebuchet MS"/>
          <w:w w:val="105"/>
          <w:sz w:val="21"/>
        </w:rPr>
        <w:t>the</w:t>
      </w:r>
      <w:r>
        <w:rPr>
          <w:rFonts w:ascii="Trebuchet MS"/>
          <w:spacing w:val="-14"/>
          <w:w w:val="105"/>
          <w:sz w:val="21"/>
        </w:rPr>
        <w:t> </w:t>
      </w:r>
      <w:r>
        <w:rPr>
          <w:rFonts w:ascii="Trebuchet MS"/>
          <w:w w:val="105"/>
          <w:sz w:val="21"/>
        </w:rPr>
        <w:t>best</w:t>
      </w:r>
      <w:r>
        <w:rPr>
          <w:rFonts w:ascii="Trebuchet MS"/>
          <w:spacing w:val="-15"/>
          <w:w w:val="105"/>
          <w:sz w:val="21"/>
        </w:rPr>
        <w:t> </w:t>
      </w:r>
      <w:r>
        <w:rPr>
          <w:rFonts w:ascii="Trebuchet MS"/>
          <w:w w:val="105"/>
          <w:sz w:val="21"/>
        </w:rPr>
        <w:t>mechanism</w:t>
      </w:r>
      <w:r>
        <w:rPr>
          <w:rFonts w:ascii="Trebuchet MS"/>
          <w:spacing w:val="-15"/>
          <w:w w:val="105"/>
          <w:sz w:val="21"/>
        </w:rPr>
        <w:t> </w:t>
      </w:r>
      <w:r>
        <w:rPr>
          <w:rFonts w:ascii="Trebuchet MS"/>
          <w:w w:val="105"/>
          <w:sz w:val="21"/>
        </w:rPr>
        <w:t>for</w:t>
      </w:r>
      <w:r>
        <w:rPr>
          <w:rFonts w:ascii="Trebuchet MS"/>
          <w:spacing w:val="-15"/>
          <w:w w:val="105"/>
          <w:sz w:val="21"/>
        </w:rPr>
        <w:t> </w:t>
      </w:r>
      <w:r>
        <w:rPr>
          <w:rFonts w:ascii="Trebuchet MS"/>
          <w:w w:val="105"/>
          <w:sz w:val="21"/>
        </w:rPr>
        <w:t>providing</w:t>
      </w:r>
      <w:r>
        <w:rPr>
          <w:rFonts w:ascii="Trebuchet MS"/>
          <w:spacing w:val="-15"/>
          <w:w w:val="105"/>
          <w:sz w:val="21"/>
        </w:rPr>
        <w:t> </w:t>
      </w:r>
      <w:r>
        <w:rPr>
          <w:rFonts w:ascii="Trebuchet MS"/>
          <w:w w:val="105"/>
          <w:sz w:val="21"/>
        </w:rPr>
        <w:t>more</w:t>
      </w:r>
      <w:r>
        <w:rPr>
          <w:rFonts w:ascii="Trebuchet MS"/>
          <w:spacing w:val="-14"/>
          <w:w w:val="105"/>
          <w:sz w:val="21"/>
        </w:rPr>
        <w:t> </w:t>
      </w:r>
      <w:r>
        <w:rPr>
          <w:rFonts w:ascii="Trebuchet MS"/>
          <w:w w:val="105"/>
          <w:sz w:val="21"/>
        </w:rPr>
        <w:t>guidance</w:t>
      </w:r>
      <w:r>
        <w:rPr>
          <w:rFonts w:ascii="Trebuchet MS"/>
          <w:spacing w:val="-15"/>
          <w:w w:val="105"/>
          <w:sz w:val="21"/>
        </w:rPr>
        <w:t> </w:t>
      </w:r>
      <w:r>
        <w:rPr>
          <w:rFonts w:ascii="Trebuchet MS"/>
          <w:w w:val="105"/>
          <w:sz w:val="21"/>
        </w:rPr>
        <w:t>on</w:t>
      </w:r>
      <w:r>
        <w:rPr>
          <w:rFonts w:ascii="Trebuchet MS"/>
          <w:spacing w:val="-15"/>
          <w:w w:val="105"/>
          <w:sz w:val="21"/>
        </w:rPr>
        <w:t> </w:t>
      </w:r>
      <w:r>
        <w:rPr>
          <w:rFonts w:ascii="Trebuchet MS"/>
          <w:w w:val="105"/>
          <w:sz w:val="21"/>
        </w:rPr>
        <w:t>failures</w:t>
      </w:r>
      <w:r>
        <w:rPr>
          <w:rFonts w:ascii="Trebuchet MS"/>
          <w:spacing w:val="-15"/>
          <w:w w:val="105"/>
          <w:sz w:val="21"/>
        </w:rPr>
        <w:t> </w:t>
      </w:r>
      <w:r>
        <w:rPr>
          <w:rFonts w:ascii="Trebuchet MS"/>
          <w:w w:val="105"/>
          <w:sz w:val="21"/>
        </w:rPr>
        <w:t>to</w:t>
      </w:r>
      <w:r>
        <w:rPr>
          <w:rFonts w:ascii="Trebuchet MS"/>
          <w:spacing w:val="-14"/>
          <w:w w:val="105"/>
          <w:sz w:val="21"/>
        </w:rPr>
        <w:t> </w:t>
      </w:r>
      <w:r>
        <w:rPr>
          <w:rFonts w:ascii="Trebuchet MS"/>
          <w:w w:val="105"/>
          <w:sz w:val="21"/>
        </w:rPr>
        <w:t>comply with</w:t>
      </w:r>
      <w:r>
        <w:rPr>
          <w:rFonts w:ascii="Trebuchet MS"/>
          <w:spacing w:val="-11"/>
          <w:w w:val="105"/>
          <w:sz w:val="21"/>
        </w:rPr>
        <w:t> </w:t>
      </w:r>
      <w:r>
        <w:rPr>
          <w:rFonts w:ascii="Trebuchet MS"/>
          <w:w w:val="105"/>
          <w:sz w:val="21"/>
        </w:rPr>
        <w:t>or</w:t>
      </w:r>
      <w:r>
        <w:rPr>
          <w:rFonts w:ascii="Trebuchet MS"/>
          <w:spacing w:val="-10"/>
          <w:w w:val="105"/>
          <w:sz w:val="21"/>
        </w:rPr>
        <w:t> </w:t>
      </w:r>
      <w:r>
        <w:rPr>
          <w:rFonts w:ascii="Trebuchet MS"/>
          <w:w w:val="105"/>
          <w:sz w:val="21"/>
        </w:rPr>
        <w:t>breaches</w:t>
      </w:r>
      <w:r>
        <w:rPr>
          <w:rFonts w:ascii="Trebuchet MS"/>
          <w:spacing w:val="-10"/>
          <w:w w:val="105"/>
          <w:sz w:val="21"/>
        </w:rPr>
        <w:t> </w:t>
      </w:r>
      <w:r>
        <w:rPr>
          <w:rFonts w:ascii="Trebuchet MS"/>
          <w:w w:val="105"/>
          <w:sz w:val="21"/>
        </w:rPr>
        <w:t>of</w:t>
      </w:r>
      <w:r>
        <w:rPr>
          <w:rFonts w:ascii="Trebuchet MS"/>
          <w:spacing w:val="-10"/>
          <w:w w:val="105"/>
          <w:sz w:val="21"/>
        </w:rPr>
        <w:t> </w:t>
      </w:r>
      <w:r>
        <w:rPr>
          <w:rFonts w:ascii="Trebuchet MS"/>
          <w:w w:val="105"/>
          <w:sz w:val="21"/>
        </w:rPr>
        <w:t>supervision</w:t>
      </w:r>
      <w:r>
        <w:rPr>
          <w:rFonts w:ascii="Trebuchet MS"/>
          <w:spacing w:val="-10"/>
          <w:w w:val="105"/>
          <w:sz w:val="21"/>
        </w:rPr>
        <w:t> </w:t>
      </w:r>
      <w:r>
        <w:rPr>
          <w:rFonts w:ascii="Trebuchet MS"/>
          <w:spacing w:val="-3"/>
          <w:w w:val="105"/>
          <w:sz w:val="21"/>
        </w:rPr>
        <w:t>orders?</w:t>
      </w:r>
    </w:p>
    <w:p>
      <w:pPr>
        <w:pStyle w:val="Heading3"/>
        <w:spacing w:before="184"/>
      </w:pPr>
      <w:r>
        <w:rPr>
          <w:w w:val="110"/>
        </w:rPr>
        <w:t>Interstate transfer orders</w:t>
      </w:r>
    </w:p>
    <w:p>
      <w:pPr>
        <w:pStyle w:val="ListParagraph"/>
        <w:numPr>
          <w:ilvl w:val="1"/>
          <w:numId w:val="137"/>
        </w:numPr>
        <w:tabs>
          <w:tab w:pos="2154" w:val="left" w:leader="none"/>
          <w:tab w:pos="2155" w:val="left" w:leader="none"/>
        </w:tabs>
        <w:spacing w:line="240" w:lineRule="auto" w:before="197" w:after="0"/>
        <w:ind w:left="2154" w:right="0" w:hanging="567"/>
        <w:jc w:val="left"/>
        <w:rPr>
          <w:rFonts w:ascii="Trebuchet MS"/>
          <w:sz w:val="21"/>
        </w:rPr>
      </w:pPr>
      <w:r>
        <w:rPr>
          <w:rFonts w:ascii="Trebuchet MS"/>
          <w:w w:val="105"/>
          <w:sz w:val="21"/>
        </w:rPr>
        <w:t>What</w:t>
      </w:r>
      <w:r>
        <w:rPr>
          <w:rFonts w:ascii="Trebuchet MS"/>
          <w:spacing w:val="-11"/>
          <w:w w:val="105"/>
          <w:sz w:val="21"/>
        </w:rPr>
        <w:t> </w:t>
      </w:r>
      <w:r>
        <w:rPr>
          <w:rFonts w:ascii="Trebuchet MS"/>
          <w:w w:val="105"/>
          <w:sz w:val="21"/>
        </w:rPr>
        <w:t>are</w:t>
      </w:r>
      <w:r>
        <w:rPr>
          <w:rFonts w:ascii="Trebuchet MS"/>
          <w:spacing w:val="-10"/>
          <w:w w:val="105"/>
          <w:sz w:val="21"/>
        </w:rPr>
        <w:t> </w:t>
      </w:r>
      <w:r>
        <w:rPr>
          <w:rFonts w:ascii="Trebuchet MS"/>
          <w:w w:val="105"/>
          <w:sz w:val="21"/>
        </w:rPr>
        <w:t>the</w:t>
      </w:r>
      <w:r>
        <w:rPr>
          <w:rFonts w:ascii="Trebuchet MS"/>
          <w:spacing w:val="-11"/>
          <w:w w:val="105"/>
          <w:sz w:val="21"/>
        </w:rPr>
        <w:t> </w:t>
      </w:r>
      <w:r>
        <w:rPr>
          <w:rFonts w:ascii="Trebuchet MS"/>
          <w:w w:val="105"/>
          <w:sz w:val="21"/>
        </w:rPr>
        <w:t>barriers</w:t>
      </w:r>
      <w:r>
        <w:rPr>
          <w:rFonts w:ascii="Trebuchet MS"/>
          <w:spacing w:val="-10"/>
          <w:w w:val="105"/>
          <w:sz w:val="21"/>
        </w:rPr>
        <w:t> </w:t>
      </w:r>
      <w:r>
        <w:rPr>
          <w:rFonts w:ascii="Trebuchet MS"/>
          <w:w w:val="105"/>
          <w:sz w:val="21"/>
        </w:rPr>
        <w:t>to</w:t>
      </w:r>
      <w:r>
        <w:rPr>
          <w:rFonts w:ascii="Trebuchet MS"/>
          <w:spacing w:val="-10"/>
          <w:w w:val="105"/>
          <w:sz w:val="21"/>
        </w:rPr>
        <w:t> </w:t>
      </w:r>
      <w:r>
        <w:rPr>
          <w:rFonts w:ascii="Trebuchet MS"/>
          <w:w w:val="105"/>
          <w:sz w:val="21"/>
        </w:rPr>
        <w:t>effecting</w:t>
      </w:r>
      <w:r>
        <w:rPr>
          <w:rFonts w:ascii="Trebuchet MS"/>
          <w:spacing w:val="-11"/>
          <w:w w:val="105"/>
          <w:sz w:val="21"/>
        </w:rPr>
        <w:t> </w:t>
      </w:r>
      <w:r>
        <w:rPr>
          <w:rFonts w:ascii="Trebuchet MS"/>
          <w:w w:val="105"/>
          <w:sz w:val="21"/>
        </w:rPr>
        <w:t>interstate</w:t>
      </w:r>
      <w:r>
        <w:rPr>
          <w:rFonts w:ascii="Trebuchet MS"/>
          <w:spacing w:val="-10"/>
          <w:w w:val="105"/>
          <w:sz w:val="21"/>
        </w:rPr>
        <w:t> </w:t>
      </w:r>
      <w:r>
        <w:rPr>
          <w:rFonts w:ascii="Trebuchet MS"/>
          <w:w w:val="105"/>
          <w:sz w:val="21"/>
        </w:rPr>
        <w:t>transfers</w:t>
      </w:r>
      <w:r>
        <w:rPr>
          <w:rFonts w:ascii="Trebuchet MS"/>
          <w:spacing w:val="-10"/>
          <w:w w:val="105"/>
          <w:sz w:val="21"/>
        </w:rPr>
        <w:t> </w:t>
      </w:r>
      <w:r>
        <w:rPr>
          <w:rFonts w:ascii="Trebuchet MS"/>
          <w:w w:val="105"/>
          <w:sz w:val="21"/>
        </w:rPr>
        <w:t>under</w:t>
      </w:r>
      <w:r>
        <w:rPr>
          <w:rFonts w:ascii="Trebuchet MS"/>
          <w:spacing w:val="-11"/>
          <w:w w:val="105"/>
          <w:sz w:val="21"/>
        </w:rPr>
        <w:t> </w:t>
      </w:r>
      <w:r>
        <w:rPr>
          <w:rFonts w:ascii="Trebuchet MS"/>
          <w:w w:val="105"/>
          <w:sz w:val="21"/>
        </w:rPr>
        <w:t>the</w:t>
      </w:r>
      <w:r>
        <w:rPr>
          <w:rFonts w:ascii="Trebuchet MS"/>
          <w:spacing w:val="-10"/>
          <w:w w:val="105"/>
          <w:sz w:val="21"/>
        </w:rPr>
        <w:t> </w:t>
      </w:r>
      <w:r>
        <w:rPr>
          <w:rFonts w:ascii="Trebuchet MS"/>
          <w:spacing w:val="-3"/>
          <w:w w:val="105"/>
          <w:sz w:val="21"/>
        </w:rPr>
        <w:t>CMIA?</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0" w:after="0"/>
        <w:ind w:left="2154" w:right="2227" w:hanging="567"/>
        <w:jc w:val="left"/>
        <w:rPr>
          <w:rFonts w:ascii="Trebuchet MS"/>
          <w:sz w:val="21"/>
        </w:rPr>
      </w:pPr>
      <w:r>
        <w:rPr>
          <w:rFonts w:ascii="Trebuchet MS"/>
          <w:w w:val="105"/>
          <w:sz w:val="21"/>
        </w:rPr>
        <w:t>If</w:t>
      </w:r>
      <w:r>
        <w:rPr>
          <w:rFonts w:ascii="Trebuchet MS"/>
          <w:spacing w:val="-16"/>
          <w:w w:val="105"/>
          <w:sz w:val="21"/>
        </w:rPr>
        <w:t> </w:t>
      </w:r>
      <w:r>
        <w:rPr>
          <w:rFonts w:ascii="Trebuchet MS"/>
          <w:w w:val="105"/>
          <w:sz w:val="21"/>
        </w:rPr>
        <w:t>there</w:t>
      </w:r>
      <w:r>
        <w:rPr>
          <w:rFonts w:ascii="Trebuchet MS"/>
          <w:spacing w:val="-16"/>
          <w:w w:val="105"/>
          <w:sz w:val="21"/>
        </w:rPr>
        <w:t> </w:t>
      </w:r>
      <w:r>
        <w:rPr>
          <w:rFonts w:ascii="Trebuchet MS"/>
          <w:w w:val="105"/>
          <w:sz w:val="21"/>
        </w:rPr>
        <w:t>are</w:t>
      </w:r>
      <w:r>
        <w:rPr>
          <w:rFonts w:ascii="Trebuchet MS"/>
          <w:spacing w:val="-15"/>
          <w:w w:val="105"/>
          <w:sz w:val="21"/>
        </w:rPr>
        <w:t> </w:t>
      </w:r>
      <w:r>
        <w:rPr>
          <w:rFonts w:ascii="Trebuchet MS"/>
          <w:w w:val="105"/>
          <w:sz w:val="21"/>
        </w:rPr>
        <w:t>barriers,</w:t>
      </w:r>
      <w:r>
        <w:rPr>
          <w:rFonts w:ascii="Trebuchet MS"/>
          <w:spacing w:val="-16"/>
          <w:w w:val="105"/>
          <w:sz w:val="21"/>
        </w:rPr>
        <w:t> </w:t>
      </w:r>
      <w:r>
        <w:rPr>
          <w:rFonts w:ascii="Trebuchet MS"/>
          <w:w w:val="105"/>
          <w:sz w:val="21"/>
        </w:rPr>
        <w:t>what</w:t>
      </w:r>
      <w:r>
        <w:rPr>
          <w:rFonts w:ascii="Trebuchet MS"/>
          <w:spacing w:val="-16"/>
          <w:w w:val="105"/>
          <w:sz w:val="21"/>
        </w:rPr>
        <w:t> </w:t>
      </w:r>
      <w:r>
        <w:rPr>
          <w:rFonts w:ascii="Trebuchet MS"/>
          <w:w w:val="105"/>
          <w:sz w:val="21"/>
        </w:rPr>
        <w:t>changes</w:t>
      </w:r>
      <w:r>
        <w:rPr>
          <w:rFonts w:ascii="Trebuchet MS"/>
          <w:spacing w:val="-15"/>
          <w:w w:val="105"/>
          <w:sz w:val="21"/>
        </w:rPr>
        <w:t> </w:t>
      </w:r>
      <w:r>
        <w:rPr>
          <w:rFonts w:ascii="Trebuchet MS"/>
          <w:w w:val="105"/>
          <w:sz w:val="21"/>
        </w:rPr>
        <w:t>should</w:t>
      </w:r>
      <w:r>
        <w:rPr>
          <w:rFonts w:ascii="Trebuchet MS"/>
          <w:spacing w:val="-16"/>
          <w:w w:val="105"/>
          <w:sz w:val="21"/>
        </w:rPr>
        <w:t> </w:t>
      </w:r>
      <w:r>
        <w:rPr>
          <w:rFonts w:ascii="Trebuchet MS"/>
          <w:w w:val="105"/>
          <w:sz w:val="21"/>
        </w:rPr>
        <w:t>be</w:t>
      </w:r>
      <w:r>
        <w:rPr>
          <w:rFonts w:ascii="Trebuchet MS"/>
          <w:spacing w:val="-15"/>
          <w:w w:val="105"/>
          <w:sz w:val="21"/>
        </w:rPr>
        <w:t> </w:t>
      </w:r>
      <w:r>
        <w:rPr>
          <w:rFonts w:ascii="Trebuchet MS"/>
          <w:w w:val="105"/>
          <w:sz w:val="21"/>
        </w:rPr>
        <w:t>made</w:t>
      </w:r>
      <w:r>
        <w:rPr>
          <w:rFonts w:ascii="Trebuchet MS"/>
          <w:spacing w:val="-16"/>
          <w:w w:val="105"/>
          <w:sz w:val="21"/>
        </w:rPr>
        <w:t> </w:t>
      </w:r>
      <w:r>
        <w:rPr>
          <w:rFonts w:ascii="Trebuchet MS"/>
          <w:w w:val="105"/>
          <w:sz w:val="21"/>
        </w:rPr>
        <w:t>to</w:t>
      </w:r>
      <w:r>
        <w:rPr>
          <w:rFonts w:ascii="Trebuchet MS"/>
          <w:spacing w:val="-16"/>
          <w:w w:val="105"/>
          <w:sz w:val="21"/>
        </w:rPr>
        <w:t> </w:t>
      </w:r>
      <w:r>
        <w:rPr>
          <w:rFonts w:ascii="Trebuchet MS"/>
          <w:spacing w:val="-3"/>
          <w:w w:val="105"/>
          <w:sz w:val="21"/>
        </w:rPr>
        <w:t>make</w:t>
      </w:r>
      <w:r>
        <w:rPr>
          <w:rFonts w:ascii="Trebuchet MS"/>
          <w:spacing w:val="-15"/>
          <w:w w:val="105"/>
          <w:sz w:val="21"/>
        </w:rPr>
        <w:t> </w:t>
      </w:r>
      <w:r>
        <w:rPr>
          <w:rFonts w:ascii="Trebuchet MS"/>
          <w:w w:val="105"/>
          <w:sz w:val="21"/>
        </w:rPr>
        <w:t>the</w:t>
      </w:r>
      <w:r>
        <w:rPr>
          <w:rFonts w:ascii="Trebuchet MS"/>
          <w:spacing w:val="-16"/>
          <w:w w:val="105"/>
          <w:sz w:val="21"/>
        </w:rPr>
        <w:t> </w:t>
      </w:r>
      <w:r>
        <w:rPr>
          <w:rFonts w:ascii="Trebuchet MS"/>
          <w:w w:val="105"/>
          <w:sz w:val="21"/>
        </w:rPr>
        <w:t>process</w:t>
      </w:r>
      <w:r>
        <w:rPr>
          <w:rFonts w:ascii="Trebuchet MS"/>
          <w:spacing w:val="-16"/>
          <w:w w:val="105"/>
          <w:sz w:val="21"/>
        </w:rPr>
        <w:t> </w:t>
      </w:r>
      <w:r>
        <w:rPr>
          <w:rFonts w:ascii="Trebuchet MS"/>
          <w:w w:val="105"/>
          <w:sz w:val="21"/>
        </w:rPr>
        <w:t>more efficient?</w:t>
      </w:r>
    </w:p>
    <w:p>
      <w:pPr>
        <w:pStyle w:val="BodyText"/>
        <w:spacing w:before="4"/>
        <w:rPr>
          <w:rFonts w:ascii="Trebuchet MS"/>
          <w:sz w:val="22"/>
        </w:rPr>
      </w:pPr>
    </w:p>
    <w:p>
      <w:pPr>
        <w:pStyle w:val="Heading2"/>
        <w:spacing w:before="0"/>
      </w:pPr>
      <w:r>
        <w:rPr>
          <w:color w:val="004D71"/>
          <w:w w:val="115"/>
        </w:rPr>
        <w:t>Chapter 9—Decision making and interests under the CMIA</w:t>
      </w:r>
    </w:p>
    <w:p>
      <w:pPr>
        <w:pStyle w:val="Heading3"/>
        <w:spacing w:before="166"/>
      </w:pPr>
      <w:r>
        <w:rPr>
          <w:w w:val="115"/>
        </w:rPr>
        <w:t>The flexibility in the system</w:t>
      </w:r>
    </w:p>
    <w:p>
      <w:pPr>
        <w:pStyle w:val="ListParagraph"/>
        <w:numPr>
          <w:ilvl w:val="1"/>
          <w:numId w:val="137"/>
        </w:numPr>
        <w:tabs>
          <w:tab w:pos="2154" w:val="left" w:leader="none"/>
          <w:tab w:pos="2155" w:val="left" w:leader="none"/>
        </w:tabs>
        <w:spacing w:line="256" w:lineRule="auto" w:before="197" w:after="0"/>
        <w:ind w:left="2154" w:right="1711" w:hanging="567"/>
        <w:jc w:val="left"/>
        <w:rPr>
          <w:rFonts w:ascii="Trebuchet MS"/>
          <w:sz w:val="21"/>
        </w:rPr>
      </w:pPr>
      <w:r>
        <w:rPr>
          <w:rFonts w:ascii="Trebuchet MS"/>
          <w:w w:val="105"/>
          <w:sz w:val="21"/>
        </w:rPr>
        <w:t>Is</w:t>
      </w:r>
      <w:r>
        <w:rPr>
          <w:rFonts w:ascii="Trebuchet MS"/>
          <w:spacing w:val="-13"/>
          <w:w w:val="105"/>
          <w:sz w:val="21"/>
        </w:rPr>
        <w:t> </w:t>
      </w:r>
      <w:r>
        <w:rPr>
          <w:rFonts w:ascii="Trebuchet MS"/>
          <w:w w:val="105"/>
          <w:sz w:val="21"/>
        </w:rPr>
        <w:t>there</w:t>
      </w:r>
      <w:r>
        <w:rPr>
          <w:rFonts w:ascii="Trebuchet MS"/>
          <w:spacing w:val="-13"/>
          <w:w w:val="105"/>
          <w:sz w:val="21"/>
        </w:rPr>
        <w:t> </w:t>
      </w:r>
      <w:r>
        <w:rPr>
          <w:rFonts w:ascii="Trebuchet MS"/>
          <w:w w:val="105"/>
          <w:sz w:val="21"/>
        </w:rPr>
        <w:t>a</w:t>
      </w:r>
      <w:r>
        <w:rPr>
          <w:rFonts w:ascii="Trebuchet MS"/>
          <w:spacing w:val="-13"/>
          <w:w w:val="105"/>
          <w:sz w:val="21"/>
        </w:rPr>
        <w:t> </w:t>
      </w:r>
      <w:r>
        <w:rPr>
          <w:rFonts w:ascii="Trebuchet MS"/>
          <w:w w:val="105"/>
          <w:sz w:val="21"/>
        </w:rPr>
        <w:t>need</w:t>
      </w:r>
      <w:r>
        <w:rPr>
          <w:rFonts w:ascii="Trebuchet MS"/>
          <w:spacing w:val="-13"/>
          <w:w w:val="105"/>
          <w:sz w:val="21"/>
        </w:rPr>
        <w:t> </w:t>
      </w:r>
      <w:r>
        <w:rPr>
          <w:rFonts w:ascii="Trebuchet MS"/>
          <w:w w:val="105"/>
          <w:sz w:val="21"/>
        </w:rPr>
        <w:t>for</w:t>
      </w:r>
      <w:r>
        <w:rPr>
          <w:rFonts w:ascii="Trebuchet MS"/>
          <w:spacing w:val="-13"/>
          <w:w w:val="105"/>
          <w:sz w:val="21"/>
        </w:rPr>
        <w:t> </w:t>
      </w:r>
      <w:r>
        <w:rPr>
          <w:rFonts w:ascii="Trebuchet MS"/>
          <w:w w:val="105"/>
          <w:sz w:val="21"/>
        </w:rPr>
        <w:t>more</w:t>
      </w:r>
      <w:r>
        <w:rPr>
          <w:rFonts w:ascii="Trebuchet MS"/>
          <w:spacing w:val="-13"/>
          <w:w w:val="105"/>
          <w:sz w:val="21"/>
        </w:rPr>
        <w:t> </w:t>
      </w:r>
      <w:r>
        <w:rPr>
          <w:rFonts w:ascii="Trebuchet MS"/>
          <w:w w:val="105"/>
          <w:sz w:val="21"/>
        </w:rPr>
        <w:t>flexibility</w:t>
      </w:r>
      <w:r>
        <w:rPr>
          <w:rFonts w:ascii="Trebuchet MS"/>
          <w:spacing w:val="-13"/>
          <w:w w:val="105"/>
          <w:sz w:val="21"/>
        </w:rPr>
        <w:t> </w:t>
      </w:r>
      <w:r>
        <w:rPr>
          <w:rFonts w:ascii="Trebuchet MS"/>
          <w:w w:val="105"/>
          <w:sz w:val="21"/>
        </w:rPr>
        <w:t>in</w:t>
      </w:r>
      <w:r>
        <w:rPr>
          <w:rFonts w:ascii="Trebuchet MS"/>
          <w:spacing w:val="-13"/>
          <w:w w:val="105"/>
          <w:sz w:val="21"/>
        </w:rPr>
        <w:t> </w:t>
      </w:r>
      <w:r>
        <w:rPr>
          <w:rFonts w:ascii="Trebuchet MS"/>
          <w:w w:val="105"/>
          <w:sz w:val="21"/>
        </w:rPr>
        <w:t>making</w:t>
      </w:r>
      <w:r>
        <w:rPr>
          <w:rFonts w:ascii="Trebuchet MS"/>
          <w:spacing w:val="-13"/>
          <w:w w:val="105"/>
          <w:sz w:val="21"/>
        </w:rPr>
        <w:t> </w:t>
      </w:r>
      <w:r>
        <w:rPr>
          <w:rFonts w:ascii="Trebuchet MS"/>
          <w:w w:val="105"/>
          <w:sz w:val="21"/>
        </w:rPr>
        <w:t>and</w:t>
      </w:r>
      <w:r>
        <w:rPr>
          <w:rFonts w:ascii="Trebuchet MS"/>
          <w:spacing w:val="-13"/>
          <w:w w:val="105"/>
          <w:sz w:val="21"/>
        </w:rPr>
        <w:t> </w:t>
      </w:r>
      <w:r>
        <w:rPr>
          <w:rFonts w:ascii="Trebuchet MS"/>
          <w:w w:val="105"/>
          <w:sz w:val="21"/>
        </w:rPr>
        <w:t>reviewing</w:t>
      </w:r>
      <w:r>
        <w:rPr>
          <w:rFonts w:ascii="Trebuchet MS"/>
          <w:spacing w:val="-12"/>
          <w:w w:val="105"/>
          <w:sz w:val="21"/>
        </w:rPr>
        <w:t> </w:t>
      </w:r>
      <w:r>
        <w:rPr>
          <w:rFonts w:ascii="Trebuchet MS"/>
          <w:w w:val="105"/>
          <w:sz w:val="21"/>
        </w:rPr>
        <w:t>supervision</w:t>
      </w:r>
      <w:r>
        <w:rPr>
          <w:rFonts w:ascii="Trebuchet MS"/>
          <w:spacing w:val="-13"/>
          <w:w w:val="105"/>
          <w:sz w:val="21"/>
        </w:rPr>
        <w:t> </w:t>
      </w:r>
      <w:r>
        <w:rPr>
          <w:rFonts w:ascii="Trebuchet MS"/>
          <w:w w:val="105"/>
          <w:sz w:val="21"/>
        </w:rPr>
        <w:t>orders</w:t>
      </w:r>
      <w:r>
        <w:rPr>
          <w:rFonts w:ascii="Trebuchet MS"/>
          <w:spacing w:val="-13"/>
          <w:w w:val="105"/>
          <w:sz w:val="21"/>
        </w:rPr>
        <w:t> </w:t>
      </w:r>
      <w:r>
        <w:rPr>
          <w:rFonts w:ascii="Trebuchet MS"/>
          <w:w w:val="105"/>
          <w:sz w:val="21"/>
        </w:rPr>
        <w:t>and addressing non-compliance under the</w:t>
      </w:r>
      <w:r>
        <w:rPr>
          <w:rFonts w:ascii="Trebuchet MS"/>
          <w:spacing w:val="-37"/>
          <w:w w:val="105"/>
          <w:sz w:val="21"/>
        </w:rPr>
        <w:t> </w:t>
      </w:r>
      <w:r>
        <w:rPr>
          <w:rFonts w:ascii="Trebuchet MS"/>
          <w:spacing w:val="-3"/>
          <w:w w:val="105"/>
          <w:sz w:val="21"/>
        </w:rPr>
        <w:t>CMIA?</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40" w:lineRule="auto" w:before="0" w:after="0"/>
        <w:ind w:left="2154" w:right="0" w:hanging="567"/>
        <w:jc w:val="left"/>
        <w:rPr>
          <w:rFonts w:ascii="Trebuchet MS"/>
          <w:sz w:val="21"/>
        </w:rPr>
      </w:pPr>
      <w:r>
        <w:rPr>
          <w:rFonts w:ascii="Trebuchet MS"/>
          <w:w w:val="105"/>
          <w:sz w:val="21"/>
        </w:rPr>
        <w:t>What</w:t>
      </w:r>
      <w:r>
        <w:rPr>
          <w:rFonts w:ascii="Trebuchet MS"/>
          <w:spacing w:val="-11"/>
          <w:w w:val="105"/>
          <w:sz w:val="21"/>
        </w:rPr>
        <w:t> </w:t>
      </w:r>
      <w:r>
        <w:rPr>
          <w:rFonts w:ascii="Trebuchet MS"/>
          <w:w w:val="105"/>
          <w:sz w:val="21"/>
        </w:rPr>
        <w:t>changes</w:t>
      </w:r>
      <w:r>
        <w:rPr>
          <w:rFonts w:ascii="Trebuchet MS"/>
          <w:spacing w:val="-10"/>
          <w:w w:val="105"/>
          <w:sz w:val="21"/>
        </w:rPr>
        <w:t> </w:t>
      </w:r>
      <w:r>
        <w:rPr>
          <w:rFonts w:ascii="Trebuchet MS"/>
          <w:w w:val="105"/>
          <w:sz w:val="21"/>
        </w:rPr>
        <w:t>should</w:t>
      </w:r>
      <w:r>
        <w:rPr>
          <w:rFonts w:ascii="Trebuchet MS"/>
          <w:spacing w:val="-10"/>
          <w:w w:val="105"/>
          <w:sz w:val="21"/>
        </w:rPr>
        <w:t> </w:t>
      </w:r>
      <w:r>
        <w:rPr>
          <w:rFonts w:ascii="Trebuchet MS"/>
          <w:w w:val="105"/>
          <w:sz w:val="21"/>
        </w:rPr>
        <w:t>be</w:t>
      </w:r>
      <w:r>
        <w:rPr>
          <w:rFonts w:ascii="Trebuchet MS"/>
          <w:spacing w:val="-11"/>
          <w:w w:val="105"/>
          <w:sz w:val="21"/>
        </w:rPr>
        <w:t> </w:t>
      </w:r>
      <w:r>
        <w:rPr>
          <w:rFonts w:ascii="Trebuchet MS"/>
          <w:w w:val="105"/>
          <w:sz w:val="21"/>
        </w:rPr>
        <w:t>made</w:t>
      </w:r>
      <w:r>
        <w:rPr>
          <w:rFonts w:ascii="Trebuchet MS"/>
          <w:spacing w:val="-10"/>
          <w:w w:val="105"/>
          <w:sz w:val="21"/>
        </w:rPr>
        <w:t> </w:t>
      </w:r>
      <w:r>
        <w:rPr>
          <w:rFonts w:ascii="Trebuchet MS"/>
          <w:w w:val="105"/>
          <w:sz w:val="21"/>
        </w:rPr>
        <w:t>to</w:t>
      </w:r>
      <w:r>
        <w:rPr>
          <w:rFonts w:ascii="Trebuchet MS"/>
          <w:spacing w:val="-10"/>
          <w:w w:val="105"/>
          <w:sz w:val="21"/>
        </w:rPr>
        <w:t> </w:t>
      </w:r>
      <w:r>
        <w:rPr>
          <w:rFonts w:ascii="Trebuchet MS"/>
          <w:w w:val="105"/>
          <w:sz w:val="21"/>
        </w:rPr>
        <w:t>give</w:t>
      </w:r>
      <w:r>
        <w:rPr>
          <w:rFonts w:ascii="Trebuchet MS"/>
          <w:spacing w:val="-11"/>
          <w:w w:val="105"/>
          <w:sz w:val="21"/>
        </w:rPr>
        <w:t> </w:t>
      </w:r>
      <w:r>
        <w:rPr>
          <w:rFonts w:ascii="Trebuchet MS"/>
          <w:w w:val="105"/>
          <w:sz w:val="21"/>
        </w:rPr>
        <w:t>the</w:t>
      </w:r>
      <w:r>
        <w:rPr>
          <w:rFonts w:ascii="Trebuchet MS"/>
          <w:spacing w:val="-10"/>
          <w:w w:val="105"/>
          <w:sz w:val="21"/>
        </w:rPr>
        <w:t> </w:t>
      </w:r>
      <w:r>
        <w:rPr>
          <w:rFonts w:ascii="Trebuchet MS"/>
          <w:w w:val="105"/>
          <w:sz w:val="21"/>
        </w:rPr>
        <w:t>system</w:t>
      </w:r>
      <w:r>
        <w:rPr>
          <w:rFonts w:ascii="Trebuchet MS"/>
          <w:spacing w:val="-10"/>
          <w:w w:val="105"/>
          <w:sz w:val="21"/>
        </w:rPr>
        <w:t> </w:t>
      </w:r>
      <w:r>
        <w:rPr>
          <w:rFonts w:ascii="Trebuchet MS"/>
          <w:w w:val="105"/>
          <w:sz w:val="21"/>
        </w:rPr>
        <w:t>more</w:t>
      </w:r>
      <w:r>
        <w:rPr>
          <w:rFonts w:ascii="Trebuchet MS"/>
          <w:spacing w:val="-11"/>
          <w:w w:val="105"/>
          <w:sz w:val="21"/>
        </w:rPr>
        <w:t> </w:t>
      </w:r>
      <w:r>
        <w:rPr>
          <w:rFonts w:ascii="Trebuchet MS"/>
          <w:w w:val="105"/>
          <w:sz w:val="21"/>
        </w:rPr>
        <w:t>flexibility</w:t>
      </w:r>
      <w:r>
        <w:rPr>
          <w:rFonts w:ascii="Trebuchet MS"/>
          <w:spacing w:val="-10"/>
          <w:w w:val="105"/>
          <w:sz w:val="21"/>
        </w:rPr>
        <w:t> </w:t>
      </w:r>
      <w:r>
        <w:rPr>
          <w:rFonts w:ascii="Trebuchet MS"/>
          <w:w w:val="105"/>
          <w:sz w:val="21"/>
        </w:rPr>
        <w:t>where</w:t>
      </w:r>
      <w:r>
        <w:rPr>
          <w:rFonts w:ascii="Trebuchet MS"/>
          <w:spacing w:val="-10"/>
          <w:w w:val="105"/>
          <w:sz w:val="21"/>
        </w:rPr>
        <w:t> </w:t>
      </w:r>
      <w:r>
        <w:rPr>
          <w:rFonts w:ascii="Trebuchet MS"/>
          <w:w w:val="105"/>
          <w:sz w:val="21"/>
        </w:rPr>
        <w:t>needed?</w:t>
      </w:r>
    </w:p>
    <w:p>
      <w:pPr>
        <w:pStyle w:val="Heading3"/>
        <w:spacing w:before="201"/>
      </w:pPr>
      <w:r>
        <w:rPr>
          <w:w w:val="115"/>
        </w:rPr>
        <w:t>Application of the principles and matters the court is to consider</w:t>
      </w:r>
    </w:p>
    <w:p>
      <w:pPr>
        <w:pStyle w:val="ListParagraph"/>
        <w:numPr>
          <w:ilvl w:val="1"/>
          <w:numId w:val="137"/>
        </w:numPr>
        <w:tabs>
          <w:tab w:pos="2154" w:val="left" w:leader="none"/>
          <w:tab w:pos="2155" w:val="left" w:leader="none"/>
        </w:tabs>
        <w:spacing w:line="256" w:lineRule="auto" w:before="197" w:after="0"/>
        <w:ind w:left="2154" w:right="2694" w:hanging="567"/>
        <w:jc w:val="left"/>
        <w:rPr>
          <w:rFonts w:ascii="Trebuchet MS"/>
          <w:sz w:val="21"/>
        </w:rPr>
      </w:pPr>
      <w:r>
        <w:rPr>
          <w:rFonts w:ascii="Trebuchet MS"/>
          <w:w w:val="105"/>
          <w:sz w:val="21"/>
        </w:rPr>
        <w:t>Are</w:t>
      </w:r>
      <w:r>
        <w:rPr>
          <w:rFonts w:ascii="Trebuchet MS"/>
          <w:spacing w:val="-12"/>
          <w:w w:val="105"/>
          <w:sz w:val="21"/>
        </w:rPr>
        <w:t> </w:t>
      </w:r>
      <w:r>
        <w:rPr>
          <w:rFonts w:ascii="Trebuchet MS"/>
          <w:w w:val="105"/>
          <w:sz w:val="21"/>
        </w:rPr>
        <w:t>the</w:t>
      </w:r>
      <w:r>
        <w:rPr>
          <w:rFonts w:ascii="Trebuchet MS"/>
          <w:spacing w:val="-11"/>
          <w:w w:val="105"/>
          <w:sz w:val="21"/>
        </w:rPr>
        <w:t> </w:t>
      </w:r>
      <w:r>
        <w:rPr>
          <w:rFonts w:ascii="Trebuchet MS"/>
          <w:w w:val="105"/>
          <w:sz w:val="21"/>
        </w:rPr>
        <w:t>current</w:t>
      </w:r>
      <w:r>
        <w:rPr>
          <w:rFonts w:ascii="Trebuchet MS"/>
          <w:spacing w:val="-11"/>
          <w:w w:val="105"/>
          <w:sz w:val="21"/>
        </w:rPr>
        <w:t> </w:t>
      </w:r>
      <w:r>
        <w:rPr>
          <w:rFonts w:ascii="Trebuchet MS"/>
          <w:w w:val="105"/>
          <w:sz w:val="21"/>
        </w:rPr>
        <w:t>presumptions</w:t>
      </w:r>
      <w:r>
        <w:rPr>
          <w:rFonts w:ascii="Trebuchet MS"/>
          <w:spacing w:val="-11"/>
          <w:w w:val="105"/>
          <w:sz w:val="21"/>
        </w:rPr>
        <w:t> </w:t>
      </w:r>
      <w:r>
        <w:rPr>
          <w:rFonts w:ascii="Trebuchet MS"/>
          <w:w w:val="105"/>
          <w:sz w:val="21"/>
        </w:rPr>
        <w:t>in</w:t>
      </w:r>
      <w:r>
        <w:rPr>
          <w:rFonts w:ascii="Trebuchet MS"/>
          <w:spacing w:val="-12"/>
          <w:w w:val="105"/>
          <w:sz w:val="21"/>
        </w:rPr>
        <w:t> </w:t>
      </w:r>
      <w:r>
        <w:rPr>
          <w:rFonts w:ascii="Trebuchet MS"/>
          <w:w w:val="105"/>
          <w:sz w:val="21"/>
        </w:rPr>
        <w:t>varying</w:t>
      </w:r>
      <w:r>
        <w:rPr>
          <w:rFonts w:ascii="Trebuchet MS"/>
          <w:spacing w:val="-11"/>
          <w:w w:val="105"/>
          <w:sz w:val="21"/>
        </w:rPr>
        <w:t> </w:t>
      </w:r>
      <w:r>
        <w:rPr>
          <w:rFonts w:ascii="Trebuchet MS"/>
          <w:w w:val="105"/>
          <w:sz w:val="21"/>
        </w:rPr>
        <w:t>and</w:t>
      </w:r>
      <w:r>
        <w:rPr>
          <w:rFonts w:ascii="Trebuchet MS"/>
          <w:spacing w:val="-11"/>
          <w:w w:val="105"/>
          <w:sz w:val="21"/>
        </w:rPr>
        <w:t> </w:t>
      </w:r>
      <w:r>
        <w:rPr>
          <w:rFonts w:ascii="Trebuchet MS"/>
          <w:w w:val="105"/>
          <w:sz w:val="21"/>
        </w:rPr>
        <w:t>revoking</w:t>
      </w:r>
      <w:r>
        <w:rPr>
          <w:rFonts w:ascii="Trebuchet MS"/>
          <w:spacing w:val="-11"/>
          <w:w w:val="105"/>
          <w:sz w:val="21"/>
        </w:rPr>
        <w:t> </w:t>
      </w:r>
      <w:r>
        <w:rPr>
          <w:rFonts w:ascii="Trebuchet MS"/>
          <w:w w:val="105"/>
          <w:sz w:val="21"/>
        </w:rPr>
        <w:t>supervision</w:t>
      </w:r>
      <w:r>
        <w:rPr>
          <w:rFonts w:ascii="Trebuchet MS"/>
          <w:spacing w:val="-11"/>
          <w:w w:val="105"/>
          <w:sz w:val="21"/>
        </w:rPr>
        <w:t> </w:t>
      </w:r>
      <w:r>
        <w:rPr>
          <w:rFonts w:ascii="Trebuchet MS"/>
          <w:w w:val="105"/>
          <w:sz w:val="21"/>
        </w:rPr>
        <w:t>orders </w:t>
      </w:r>
      <w:r>
        <w:rPr>
          <w:rFonts w:ascii="Trebuchet MS"/>
          <w:spacing w:val="-3"/>
          <w:w w:val="105"/>
          <w:sz w:val="21"/>
        </w:rPr>
        <w:t>appropriate?</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715" w:hanging="567"/>
        <w:jc w:val="left"/>
        <w:rPr>
          <w:rFonts w:ascii="Trebuchet MS" w:hAnsi="Trebuchet MS"/>
          <w:sz w:val="21"/>
        </w:rPr>
      </w:pPr>
      <w:r>
        <w:rPr>
          <w:rFonts w:ascii="Trebuchet MS" w:hAnsi="Trebuchet MS"/>
          <w:w w:val="105"/>
          <w:sz w:val="21"/>
        </w:rPr>
        <w:t>Should</w:t>
      </w:r>
      <w:r>
        <w:rPr>
          <w:rFonts w:ascii="Trebuchet MS" w:hAnsi="Trebuchet MS"/>
          <w:spacing w:val="-19"/>
          <w:w w:val="105"/>
          <w:sz w:val="21"/>
        </w:rPr>
        <w:t> </w:t>
      </w:r>
      <w:r>
        <w:rPr>
          <w:rFonts w:ascii="Trebuchet MS" w:hAnsi="Trebuchet MS"/>
          <w:w w:val="105"/>
          <w:sz w:val="21"/>
        </w:rPr>
        <w:t>the</w:t>
      </w:r>
      <w:r>
        <w:rPr>
          <w:rFonts w:ascii="Trebuchet MS" w:hAnsi="Trebuchet MS"/>
          <w:spacing w:val="-18"/>
          <w:w w:val="105"/>
          <w:sz w:val="21"/>
        </w:rPr>
        <w:t> </w:t>
      </w:r>
      <w:r>
        <w:rPr>
          <w:rFonts w:ascii="Trebuchet MS" w:hAnsi="Trebuchet MS"/>
          <w:w w:val="105"/>
          <w:sz w:val="21"/>
        </w:rPr>
        <w:t>court</w:t>
      </w:r>
      <w:r>
        <w:rPr>
          <w:rFonts w:ascii="Trebuchet MS" w:hAnsi="Trebuchet MS"/>
          <w:spacing w:val="-18"/>
          <w:w w:val="105"/>
          <w:sz w:val="21"/>
        </w:rPr>
        <w:t> </w:t>
      </w:r>
      <w:r>
        <w:rPr>
          <w:rFonts w:ascii="Trebuchet MS" w:hAnsi="Trebuchet MS"/>
          <w:w w:val="105"/>
          <w:sz w:val="21"/>
        </w:rPr>
        <w:t>continue</w:t>
      </w:r>
      <w:r>
        <w:rPr>
          <w:rFonts w:ascii="Trebuchet MS" w:hAnsi="Trebuchet MS"/>
          <w:spacing w:val="-19"/>
          <w:w w:val="105"/>
          <w:sz w:val="21"/>
        </w:rPr>
        <w:t> </w:t>
      </w:r>
      <w:r>
        <w:rPr>
          <w:rFonts w:ascii="Trebuchet MS" w:hAnsi="Trebuchet MS"/>
          <w:w w:val="105"/>
          <w:sz w:val="21"/>
        </w:rPr>
        <w:t>to</w:t>
      </w:r>
      <w:r>
        <w:rPr>
          <w:rFonts w:ascii="Trebuchet MS" w:hAnsi="Trebuchet MS"/>
          <w:spacing w:val="-18"/>
          <w:w w:val="105"/>
          <w:sz w:val="21"/>
        </w:rPr>
        <w:t> </w:t>
      </w:r>
      <w:r>
        <w:rPr>
          <w:rFonts w:ascii="Trebuchet MS" w:hAnsi="Trebuchet MS"/>
          <w:w w:val="105"/>
          <w:sz w:val="21"/>
        </w:rPr>
        <w:t>consider</w:t>
      </w:r>
      <w:r>
        <w:rPr>
          <w:rFonts w:ascii="Trebuchet MS" w:hAnsi="Trebuchet MS"/>
          <w:spacing w:val="-18"/>
          <w:w w:val="105"/>
          <w:sz w:val="21"/>
        </w:rPr>
        <w:t> </w:t>
      </w:r>
      <w:r>
        <w:rPr>
          <w:rFonts w:ascii="Trebuchet MS" w:hAnsi="Trebuchet MS"/>
          <w:w w:val="105"/>
          <w:sz w:val="21"/>
        </w:rPr>
        <w:t>the</w:t>
      </w:r>
      <w:r>
        <w:rPr>
          <w:rFonts w:ascii="Trebuchet MS" w:hAnsi="Trebuchet MS"/>
          <w:spacing w:val="-19"/>
          <w:w w:val="105"/>
          <w:sz w:val="21"/>
        </w:rPr>
        <w:t> </w:t>
      </w:r>
      <w:r>
        <w:rPr>
          <w:rFonts w:ascii="Trebuchet MS" w:hAnsi="Trebuchet MS"/>
          <w:w w:val="105"/>
          <w:sz w:val="21"/>
        </w:rPr>
        <w:t>‘dangerousness’</w:t>
      </w:r>
      <w:r>
        <w:rPr>
          <w:rFonts w:ascii="Trebuchet MS" w:hAnsi="Trebuchet MS"/>
          <w:spacing w:val="-18"/>
          <w:w w:val="105"/>
          <w:sz w:val="21"/>
        </w:rPr>
        <w:t> </w:t>
      </w:r>
      <w:r>
        <w:rPr>
          <w:rFonts w:ascii="Trebuchet MS" w:hAnsi="Trebuchet MS"/>
          <w:w w:val="105"/>
          <w:sz w:val="21"/>
        </w:rPr>
        <w:t>of</w:t>
      </w:r>
      <w:r>
        <w:rPr>
          <w:rFonts w:ascii="Trebuchet MS" w:hAnsi="Trebuchet MS"/>
          <w:spacing w:val="-18"/>
          <w:w w:val="105"/>
          <w:sz w:val="21"/>
        </w:rPr>
        <w:t> </w:t>
      </w:r>
      <w:r>
        <w:rPr>
          <w:rFonts w:ascii="Trebuchet MS" w:hAnsi="Trebuchet MS"/>
          <w:w w:val="105"/>
          <w:sz w:val="21"/>
        </w:rPr>
        <w:t>the</w:t>
      </w:r>
      <w:r>
        <w:rPr>
          <w:rFonts w:ascii="Trebuchet MS" w:hAnsi="Trebuchet MS"/>
          <w:spacing w:val="-19"/>
          <w:w w:val="105"/>
          <w:sz w:val="21"/>
        </w:rPr>
        <w:t> </w:t>
      </w:r>
      <w:r>
        <w:rPr>
          <w:rFonts w:ascii="Trebuchet MS" w:hAnsi="Trebuchet MS"/>
          <w:w w:val="105"/>
          <w:sz w:val="21"/>
        </w:rPr>
        <w:t>person</w:t>
      </w:r>
      <w:r>
        <w:rPr>
          <w:rFonts w:ascii="Trebuchet MS" w:hAnsi="Trebuchet MS"/>
          <w:spacing w:val="-18"/>
          <w:w w:val="105"/>
          <w:sz w:val="21"/>
        </w:rPr>
        <w:t> </w:t>
      </w:r>
      <w:r>
        <w:rPr>
          <w:rFonts w:ascii="Trebuchet MS" w:hAnsi="Trebuchet MS"/>
          <w:w w:val="105"/>
          <w:sz w:val="21"/>
        </w:rPr>
        <w:t>subject</w:t>
      </w:r>
      <w:r>
        <w:rPr>
          <w:rFonts w:ascii="Trebuchet MS" w:hAnsi="Trebuchet MS"/>
          <w:spacing w:val="-18"/>
          <w:w w:val="105"/>
          <w:sz w:val="21"/>
        </w:rPr>
        <w:t> </w:t>
      </w:r>
      <w:r>
        <w:rPr>
          <w:rFonts w:ascii="Trebuchet MS" w:hAnsi="Trebuchet MS"/>
          <w:w w:val="105"/>
          <w:sz w:val="21"/>
        </w:rPr>
        <w:t>to the supervision</w:t>
      </w:r>
      <w:r>
        <w:rPr>
          <w:rFonts w:ascii="Trebuchet MS" w:hAnsi="Trebuchet MS"/>
          <w:spacing w:val="-20"/>
          <w:w w:val="105"/>
          <w:sz w:val="21"/>
        </w:rPr>
        <w:t> </w:t>
      </w:r>
      <w:r>
        <w:rPr>
          <w:rFonts w:ascii="Trebuchet MS" w:hAnsi="Trebuchet MS"/>
          <w:spacing w:val="-3"/>
          <w:w w:val="105"/>
          <w:sz w:val="21"/>
        </w:rPr>
        <w:t>order?</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2218" w:hanging="567"/>
        <w:jc w:val="left"/>
        <w:rPr>
          <w:rFonts w:ascii="Trebuchet MS"/>
          <w:sz w:val="21"/>
        </w:rPr>
      </w:pPr>
      <w:r>
        <w:rPr>
          <w:rFonts w:ascii="Trebuchet MS"/>
          <w:spacing w:val="-4"/>
          <w:w w:val="105"/>
          <w:sz w:val="21"/>
        </w:rPr>
        <w:t>Should</w:t>
      </w:r>
      <w:r>
        <w:rPr>
          <w:rFonts w:ascii="Trebuchet MS"/>
          <w:spacing w:val="-8"/>
          <w:w w:val="105"/>
          <w:sz w:val="21"/>
        </w:rPr>
        <w:t> </w:t>
      </w:r>
      <w:r>
        <w:rPr>
          <w:rFonts w:ascii="Trebuchet MS"/>
          <w:spacing w:val="-3"/>
          <w:w w:val="105"/>
          <w:sz w:val="21"/>
        </w:rPr>
        <w:t>the</w:t>
      </w:r>
      <w:r>
        <w:rPr>
          <w:rFonts w:ascii="Trebuchet MS"/>
          <w:spacing w:val="-8"/>
          <w:w w:val="105"/>
          <w:sz w:val="21"/>
        </w:rPr>
        <w:t> </w:t>
      </w:r>
      <w:r>
        <w:rPr>
          <w:rFonts w:ascii="Trebuchet MS"/>
          <w:spacing w:val="-3"/>
          <w:w w:val="105"/>
          <w:sz w:val="21"/>
        </w:rPr>
        <w:t>court</w:t>
      </w:r>
      <w:r>
        <w:rPr>
          <w:rFonts w:ascii="Trebuchet MS"/>
          <w:spacing w:val="-8"/>
          <w:w w:val="105"/>
          <w:sz w:val="21"/>
        </w:rPr>
        <w:t> </w:t>
      </w:r>
      <w:r>
        <w:rPr>
          <w:rFonts w:ascii="Trebuchet MS"/>
          <w:spacing w:val="-4"/>
          <w:w w:val="105"/>
          <w:sz w:val="21"/>
        </w:rPr>
        <w:t>continue</w:t>
      </w:r>
      <w:r>
        <w:rPr>
          <w:rFonts w:ascii="Trebuchet MS"/>
          <w:spacing w:val="-8"/>
          <w:w w:val="105"/>
          <w:sz w:val="21"/>
        </w:rPr>
        <w:t> </w:t>
      </w:r>
      <w:r>
        <w:rPr>
          <w:rFonts w:ascii="Trebuchet MS"/>
          <w:spacing w:val="-3"/>
          <w:w w:val="105"/>
          <w:sz w:val="21"/>
        </w:rPr>
        <w:t>to</w:t>
      </w:r>
      <w:r>
        <w:rPr>
          <w:rFonts w:ascii="Trebuchet MS"/>
          <w:spacing w:val="-7"/>
          <w:w w:val="105"/>
          <w:sz w:val="21"/>
        </w:rPr>
        <w:t> </w:t>
      </w:r>
      <w:r>
        <w:rPr>
          <w:rFonts w:ascii="Trebuchet MS"/>
          <w:spacing w:val="-4"/>
          <w:w w:val="105"/>
          <w:sz w:val="21"/>
        </w:rPr>
        <w:t>consider</w:t>
      </w:r>
      <w:r>
        <w:rPr>
          <w:rFonts w:ascii="Trebuchet MS"/>
          <w:spacing w:val="-8"/>
          <w:w w:val="105"/>
          <w:sz w:val="21"/>
        </w:rPr>
        <w:t> </w:t>
      </w:r>
      <w:r>
        <w:rPr>
          <w:rFonts w:ascii="Trebuchet MS"/>
          <w:spacing w:val="-3"/>
          <w:w w:val="105"/>
          <w:sz w:val="21"/>
        </w:rPr>
        <w:t>the</w:t>
      </w:r>
      <w:r>
        <w:rPr>
          <w:rFonts w:ascii="Trebuchet MS"/>
          <w:spacing w:val="-8"/>
          <w:w w:val="105"/>
          <w:sz w:val="21"/>
        </w:rPr>
        <w:t> </w:t>
      </w:r>
      <w:r>
        <w:rPr>
          <w:rFonts w:ascii="Trebuchet MS"/>
          <w:spacing w:val="-5"/>
          <w:w w:val="105"/>
          <w:sz w:val="21"/>
        </w:rPr>
        <w:t>likelihood</w:t>
      </w:r>
      <w:r>
        <w:rPr>
          <w:rFonts w:ascii="Trebuchet MS"/>
          <w:spacing w:val="-8"/>
          <w:w w:val="105"/>
          <w:sz w:val="21"/>
        </w:rPr>
        <w:t> </w:t>
      </w:r>
      <w:r>
        <w:rPr>
          <w:rFonts w:ascii="Trebuchet MS"/>
          <w:spacing w:val="-3"/>
          <w:w w:val="105"/>
          <w:sz w:val="21"/>
        </w:rPr>
        <w:t>of</w:t>
      </w:r>
      <w:r>
        <w:rPr>
          <w:rFonts w:ascii="Trebuchet MS"/>
          <w:spacing w:val="-7"/>
          <w:w w:val="105"/>
          <w:sz w:val="21"/>
        </w:rPr>
        <w:t> </w:t>
      </w:r>
      <w:r>
        <w:rPr>
          <w:rFonts w:ascii="Trebuchet MS"/>
          <w:spacing w:val="-3"/>
          <w:w w:val="105"/>
          <w:sz w:val="21"/>
        </w:rPr>
        <w:t>the</w:t>
      </w:r>
      <w:r>
        <w:rPr>
          <w:rFonts w:ascii="Trebuchet MS"/>
          <w:spacing w:val="-8"/>
          <w:w w:val="105"/>
          <w:sz w:val="21"/>
        </w:rPr>
        <w:t> </w:t>
      </w:r>
      <w:r>
        <w:rPr>
          <w:rFonts w:ascii="Trebuchet MS"/>
          <w:w w:val="105"/>
          <w:sz w:val="21"/>
        </w:rPr>
        <w:t>person</w:t>
      </w:r>
      <w:r>
        <w:rPr>
          <w:rFonts w:ascii="Trebuchet MS"/>
          <w:spacing w:val="-8"/>
          <w:w w:val="105"/>
          <w:sz w:val="21"/>
        </w:rPr>
        <w:t> </w:t>
      </w:r>
      <w:r>
        <w:rPr>
          <w:rFonts w:ascii="Trebuchet MS"/>
          <w:spacing w:val="-4"/>
          <w:w w:val="105"/>
          <w:sz w:val="21"/>
        </w:rPr>
        <w:t>endangering </w:t>
      </w:r>
      <w:r>
        <w:rPr>
          <w:rFonts w:ascii="Trebuchet MS"/>
          <w:spacing w:val="-5"/>
          <w:w w:val="105"/>
          <w:sz w:val="21"/>
        </w:rPr>
        <w:t>themselves?</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969" w:hanging="567"/>
        <w:jc w:val="left"/>
        <w:rPr>
          <w:rFonts w:ascii="Trebuchet MS"/>
          <w:sz w:val="21"/>
        </w:rPr>
      </w:pPr>
      <w:r>
        <w:rPr>
          <w:rFonts w:ascii="Trebuchet MS"/>
          <w:w w:val="105"/>
          <w:sz w:val="21"/>
        </w:rPr>
        <w:t>What</w:t>
      </w:r>
      <w:r>
        <w:rPr>
          <w:rFonts w:ascii="Trebuchet MS"/>
          <w:spacing w:val="-12"/>
          <w:w w:val="105"/>
          <w:sz w:val="21"/>
        </w:rPr>
        <w:t> </w:t>
      </w:r>
      <w:r>
        <w:rPr>
          <w:rFonts w:ascii="Trebuchet MS"/>
          <w:w w:val="105"/>
          <w:sz w:val="21"/>
        </w:rPr>
        <w:t>role</w:t>
      </w:r>
      <w:r>
        <w:rPr>
          <w:rFonts w:ascii="Trebuchet MS"/>
          <w:spacing w:val="-11"/>
          <w:w w:val="105"/>
          <w:sz w:val="21"/>
        </w:rPr>
        <w:t> </w:t>
      </w:r>
      <w:r>
        <w:rPr>
          <w:rFonts w:ascii="Trebuchet MS"/>
          <w:w w:val="105"/>
          <w:sz w:val="21"/>
        </w:rPr>
        <w:t>should</w:t>
      </w:r>
      <w:r>
        <w:rPr>
          <w:rFonts w:ascii="Trebuchet MS"/>
          <w:spacing w:val="-11"/>
          <w:w w:val="105"/>
          <w:sz w:val="21"/>
        </w:rPr>
        <w:t> </w:t>
      </w:r>
      <w:r>
        <w:rPr>
          <w:rFonts w:ascii="Trebuchet MS"/>
          <w:w w:val="105"/>
          <w:sz w:val="21"/>
        </w:rPr>
        <w:t>the</w:t>
      </w:r>
      <w:r>
        <w:rPr>
          <w:rFonts w:ascii="Trebuchet MS"/>
          <w:spacing w:val="-12"/>
          <w:w w:val="105"/>
          <w:sz w:val="21"/>
        </w:rPr>
        <w:t> </w:t>
      </w:r>
      <w:r>
        <w:rPr>
          <w:rFonts w:ascii="Trebuchet MS"/>
          <w:w w:val="105"/>
          <w:sz w:val="21"/>
        </w:rPr>
        <w:t>seriousness</w:t>
      </w:r>
      <w:r>
        <w:rPr>
          <w:rFonts w:ascii="Trebuchet MS"/>
          <w:spacing w:val="-11"/>
          <w:w w:val="105"/>
          <w:sz w:val="21"/>
        </w:rPr>
        <w:t> </w:t>
      </w:r>
      <w:r>
        <w:rPr>
          <w:rFonts w:ascii="Trebuchet MS"/>
          <w:w w:val="105"/>
          <w:sz w:val="21"/>
        </w:rPr>
        <w:t>of</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offence</w:t>
      </w:r>
      <w:r>
        <w:rPr>
          <w:rFonts w:ascii="Trebuchet MS"/>
          <w:spacing w:val="-12"/>
          <w:w w:val="105"/>
          <w:sz w:val="21"/>
        </w:rPr>
        <w:t> </w:t>
      </w:r>
      <w:r>
        <w:rPr>
          <w:rFonts w:ascii="Trebuchet MS"/>
          <w:w w:val="105"/>
          <w:sz w:val="21"/>
        </w:rPr>
        <w:t>play</w:t>
      </w:r>
      <w:r>
        <w:rPr>
          <w:rFonts w:ascii="Trebuchet MS"/>
          <w:spacing w:val="-11"/>
          <w:w w:val="105"/>
          <w:sz w:val="21"/>
        </w:rPr>
        <w:t> </w:t>
      </w:r>
      <w:r>
        <w:rPr>
          <w:rFonts w:ascii="Trebuchet MS"/>
          <w:w w:val="105"/>
          <w:sz w:val="21"/>
        </w:rPr>
        <w:t>in</w:t>
      </w:r>
      <w:r>
        <w:rPr>
          <w:rFonts w:ascii="Trebuchet MS"/>
          <w:spacing w:val="-11"/>
          <w:w w:val="105"/>
          <w:sz w:val="21"/>
        </w:rPr>
        <w:t> </w:t>
      </w:r>
      <w:r>
        <w:rPr>
          <w:rFonts w:ascii="Trebuchet MS"/>
          <w:w w:val="105"/>
          <w:sz w:val="21"/>
        </w:rPr>
        <w:t>the</w:t>
      </w:r>
      <w:r>
        <w:rPr>
          <w:rFonts w:ascii="Trebuchet MS"/>
          <w:spacing w:val="-11"/>
          <w:w w:val="105"/>
          <w:sz w:val="21"/>
        </w:rPr>
        <w:t> </w:t>
      </w:r>
      <w:r>
        <w:rPr>
          <w:rFonts w:ascii="Trebuchet MS"/>
          <w:w w:val="105"/>
          <w:sz w:val="21"/>
        </w:rPr>
        <w:t>making,</w:t>
      </w:r>
      <w:r>
        <w:rPr>
          <w:rFonts w:ascii="Trebuchet MS"/>
          <w:spacing w:val="-12"/>
          <w:w w:val="105"/>
          <w:sz w:val="21"/>
        </w:rPr>
        <w:t> </w:t>
      </w:r>
      <w:r>
        <w:rPr>
          <w:rFonts w:ascii="Trebuchet MS"/>
          <w:w w:val="105"/>
          <w:sz w:val="21"/>
        </w:rPr>
        <w:t>varying</w:t>
      </w:r>
      <w:r>
        <w:rPr>
          <w:rFonts w:ascii="Trebuchet MS"/>
          <w:spacing w:val="-11"/>
          <w:w w:val="105"/>
          <w:sz w:val="21"/>
        </w:rPr>
        <w:t> </w:t>
      </w:r>
      <w:r>
        <w:rPr>
          <w:rFonts w:ascii="Trebuchet MS"/>
          <w:w w:val="105"/>
          <w:sz w:val="21"/>
        </w:rPr>
        <w:t>and revocation</w:t>
      </w:r>
      <w:r>
        <w:rPr>
          <w:rFonts w:ascii="Trebuchet MS"/>
          <w:spacing w:val="-11"/>
          <w:w w:val="105"/>
          <w:sz w:val="21"/>
        </w:rPr>
        <w:t> </w:t>
      </w:r>
      <w:r>
        <w:rPr>
          <w:rFonts w:ascii="Trebuchet MS"/>
          <w:w w:val="105"/>
          <w:sz w:val="21"/>
        </w:rPr>
        <w:t>of</w:t>
      </w:r>
      <w:r>
        <w:rPr>
          <w:rFonts w:ascii="Trebuchet MS"/>
          <w:spacing w:val="-10"/>
          <w:w w:val="105"/>
          <w:sz w:val="21"/>
        </w:rPr>
        <w:t> </w:t>
      </w:r>
      <w:r>
        <w:rPr>
          <w:rFonts w:ascii="Trebuchet MS"/>
          <w:w w:val="105"/>
          <w:sz w:val="21"/>
        </w:rPr>
        <w:t>orders</w:t>
      </w:r>
      <w:r>
        <w:rPr>
          <w:rFonts w:ascii="Trebuchet MS"/>
          <w:spacing w:val="-11"/>
          <w:w w:val="105"/>
          <w:sz w:val="21"/>
        </w:rPr>
        <w:t> </w:t>
      </w:r>
      <w:r>
        <w:rPr>
          <w:rFonts w:ascii="Trebuchet MS"/>
          <w:w w:val="105"/>
          <w:sz w:val="21"/>
        </w:rPr>
        <w:t>and</w:t>
      </w:r>
      <w:r>
        <w:rPr>
          <w:rFonts w:ascii="Trebuchet MS"/>
          <w:spacing w:val="-10"/>
          <w:w w:val="105"/>
          <w:sz w:val="21"/>
        </w:rPr>
        <w:t> </w:t>
      </w:r>
      <w:r>
        <w:rPr>
          <w:rFonts w:ascii="Trebuchet MS"/>
          <w:w w:val="105"/>
          <w:sz w:val="21"/>
        </w:rPr>
        <w:t>applications</w:t>
      </w:r>
      <w:r>
        <w:rPr>
          <w:rFonts w:ascii="Trebuchet MS"/>
          <w:spacing w:val="-11"/>
          <w:w w:val="105"/>
          <w:sz w:val="21"/>
        </w:rPr>
        <w:t> </w:t>
      </w:r>
      <w:r>
        <w:rPr>
          <w:rFonts w:ascii="Trebuchet MS"/>
          <w:w w:val="105"/>
          <w:sz w:val="21"/>
        </w:rPr>
        <w:t>of</w:t>
      </w:r>
      <w:r>
        <w:rPr>
          <w:rFonts w:ascii="Trebuchet MS"/>
          <w:spacing w:val="-10"/>
          <w:w w:val="105"/>
          <w:sz w:val="21"/>
        </w:rPr>
        <w:t> </w:t>
      </w:r>
      <w:r>
        <w:rPr>
          <w:rFonts w:ascii="Trebuchet MS"/>
          <w:spacing w:val="-5"/>
          <w:w w:val="105"/>
          <w:sz w:val="21"/>
        </w:rPr>
        <w:t>leave?</w:t>
      </w:r>
    </w:p>
    <w:p>
      <w:pPr>
        <w:pStyle w:val="BodyText"/>
        <w:spacing w:before="8"/>
        <w:rPr>
          <w:rFonts w:ascii="Trebuchet MS"/>
          <w:sz w:val="18"/>
        </w:rPr>
      </w:pPr>
    </w:p>
    <w:p>
      <w:pPr>
        <w:spacing w:after="0"/>
        <w:rPr>
          <w:rFonts w:ascii="Trebuchet MS"/>
          <w:sz w:val="18"/>
        </w:rPr>
        <w:sectPr>
          <w:pgSz w:w="11910" w:h="16840"/>
          <w:pgMar w:header="808" w:footer="0" w:top="1360" w:bottom="280" w:left="0" w:right="0"/>
        </w:sectPr>
      </w:pPr>
    </w:p>
    <w:p>
      <w:pPr>
        <w:pStyle w:val="ListParagraph"/>
        <w:numPr>
          <w:ilvl w:val="1"/>
          <w:numId w:val="137"/>
        </w:numPr>
        <w:tabs>
          <w:tab w:pos="2154" w:val="left" w:leader="none"/>
          <w:tab w:pos="2155" w:val="left" w:leader="none"/>
        </w:tabs>
        <w:spacing w:line="256" w:lineRule="auto" w:before="100" w:after="0"/>
        <w:ind w:left="2154" w:right="0" w:hanging="567"/>
        <w:jc w:val="left"/>
        <w:rPr>
          <w:rFonts w:ascii="Trebuchet MS"/>
          <w:sz w:val="21"/>
        </w:rPr>
      </w:pPr>
      <w:r>
        <w:rPr>
          <w:rFonts w:ascii="Trebuchet MS"/>
          <w:w w:val="105"/>
          <w:sz w:val="21"/>
        </w:rPr>
        <w:t>Should the CMIA provide more guidance to the courts on the factors </w:t>
      </w:r>
      <w:r>
        <w:rPr>
          <w:rFonts w:ascii="Trebuchet MS"/>
          <w:spacing w:val="-3"/>
          <w:w w:val="105"/>
          <w:sz w:val="21"/>
        </w:rPr>
        <w:t>relevant </w:t>
      </w:r>
      <w:r>
        <w:rPr>
          <w:rFonts w:ascii="Trebuchet MS"/>
          <w:w w:val="105"/>
          <w:sz w:val="21"/>
        </w:rPr>
        <w:t>to making,</w:t>
      </w:r>
      <w:r>
        <w:rPr>
          <w:rFonts w:ascii="Trebuchet MS"/>
          <w:spacing w:val="-11"/>
          <w:w w:val="105"/>
          <w:sz w:val="21"/>
        </w:rPr>
        <w:t> </w:t>
      </w:r>
      <w:r>
        <w:rPr>
          <w:rFonts w:ascii="Trebuchet MS"/>
          <w:w w:val="105"/>
          <w:sz w:val="21"/>
        </w:rPr>
        <w:t>varying</w:t>
      </w:r>
      <w:r>
        <w:rPr>
          <w:rFonts w:ascii="Trebuchet MS"/>
          <w:spacing w:val="-11"/>
          <w:w w:val="105"/>
          <w:sz w:val="21"/>
        </w:rPr>
        <w:t> </w:t>
      </w:r>
      <w:r>
        <w:rPr>
          <w:rFonts w:ascii="Trebuchet MS"/>
          <w:w w:val="105"/>
          <w:sz w:val="21"/>
        </w:rPr>
        <w:t>and</w:t>
      </w:r>
      <w:r>
        <w:rPr>
          <w:rFonts w:ascii="Trebuchet MS"/>
          <w:spacing w:val="-11"/>
          <w:w w:val="105"/>
          <w:sz w:val="21"/>
        </w:rPr>
        <w:t> </w:t>
      </w:r>
      <w:r>
        <w:rPr>
          <w:rFonts w:ascii="Trebuchet MS"/>
          <w:w w:val="105"/>
          <w:sz w:val="21"/>
        </w:rPr>
        <w:t>revoking</w:t>
      </w:r>
      <w:r>
        <w:rPr>
          <w:rFonts w:ascii="Trebuchet MS"/>
          <w:spacing w:val="-10"/>
          <w:w w:val="105"/>
          <w:sz w:val="21"/>
        </w:rPr>
        <w:t> </w:t>
      </w:r>
      <w:r>
        <w:rPr>
          <w:rFonts w:ascii="Trebuchet MS"/>
          <w:w w:val="105"/>
          <w:sz w:val="21"/>
        </w:rPr>
        <w:t>orders</w:t>
      </w:r>
      <w:r>
        <w:rPr>
          <w:rFonts w:ascii="Trebuchet MS"/>
          <w:spacing w:val="-11"/>
          <w:w w:val="105"/>
          <w:sz w:val="21"/>
        </w:rPr>
        <w:t> </w:t>
      </w:r>
      <w:r>
        <w:rPr>
          <w:rFonts w:ascii="Trebuchet MS"/>
          <w:w w:val="105"/>
          <w:sz w:val="21"/>
        </w:rPr>
        <w:t>and</w:t>
      </w:r>
      <w:r>
        <w:rPr>
          <w:rFonts w:ascii="Trebuchet MS"/>
          <w:spacing w:val="-11"/>
          <w:w w:val="105"/>
          <w:sz w:val="21"/>
        </w:rPr>
        <w:t> </w:t>
      </w:r>
      <w:r>
        <w:rPr>
          <w:rFonts w:ascii="Trebuchet MS"/>
          <w:w w:val="105"/>
          <w:sz w:val="21"/>
        </w:rPr>
        <w:t>applications</w:t>
      </w:r>
      <w:r>
        <w:rPr>
          <w:rFonts w:ascii="Trebuchet MS"/>
          <w:spacing w:val="-10"/>
          <w:w w:val="105"/>
          <w:sz w:val="21"/>
        </w:rPr>
        <w:t> </w:t>
      </w:r>
      <w:r>
        <w:rPr>
          <w:rFonts w:ascii="Trebuchet MS"/>
          <w:w w:val="105"/>
          <w:sz w:val="21"/>
        </w:rPr>
        <w:t>of</w:t>
      </w:r>
      <w:r>
        <w:rPr>
          <w:rFonts w:ascii="Trebuchet MS"/>
          <w:spacing w:val="-11"/>
          <w:w w:val="105"/>
          <w:sz w:val="21"/>
        </w:rPr>
        <w:t> </w:t>
      </w:r>
      <w:r>
        <w:rPr>
          <w:rFonts w:ascii="Trebuchet MS"/>
          <w:spacing w:val="-5"/>
          <w:w w:val="105"/>
          <w:sz w:val="21"/>
        </w:rPr>
        <w:t>leave?</w:t>
      </w:r>
      <w:r>
        <w:rPr>
          <w:rFonts w:ascii="Trebuchet MS"/>
          <w:spacing w:val="-11"/>
          <w:w w:val="105"/>
          <w:sz w:val="21"/>
        </w:rPr>
        <w:t> </w:t>
      </w:r>
      <w:r>
        <w:rPr>
          <w:rFonts w:ascii="Trebuchet MS"/>
          <w:w w:val="105"/>
          <w:sz w:val="21"/>
        </w:rPr>
        <w:t>If</w:t>
      </w:r>
      <w:r>
        <w:rPr>
          <w:rFonts w:ascii="Trebuchet MS"/>
          <w:spacing w:val="-10"/>
          <w:w w:val="105"/>
          <w:sz w:val="21"/>
        </w:rPr>
        <w:t> </w:t>
      </w:r>
      <w:r>
        <w:rPr>
          <w:rFonts w:ascii="Trebuchet MS"/>
          <w:w w:val="105"/>
          <w:sz w:val="21"/>
        </w:rPr>
        <w:t>so,</w:t>
      </w:r>
      <w:r>
        <w:rPr>
          <w:rFonts w:ascii="Trebuchet MS"/>
          <w:spacing w:val="-11"/>
          <w:w w:val="105"/>
          <w:sz w:val="21"/>
        </w:rPr>
        <w:t> </w:t>
      </w:r>
      <w:r>
        <w:rPr>
          <w:rFonts w:ascii="Trebuchet MS"/>
          <w:w w:val="105"/>
          <w:sz w:val="21"/>
        </w:rPr>
        <w:t>what</w:t>
      </w:r>
      <w:r>
        <w:rPr>
          <w:rFonts w:ascii="Trebuchet MS"/>
          <w:spacing w:val="-11"/>
          <w:w w:val="105"/>
          <w:sz w:val="21"/>
        </w:rPr>
        <w:t> </w:t>
      </w:r>
      <w:r>
        <w:rPr>
          <w:rFonts w:ascii="Trebuchet MS"/>
          <w:w w:val="105"/>
          <w:sz w:val="21"/>
        </w:rPr>
        <w:t>guidance should be</w:t>
      </w:r>
      <w:r>
        <w:rPr>
          <w:rFonts w:ascii="Trebuchet MS"/>
          <w:spacing w:val="-20"/>
          <w:w w:val="105"/>
          <w:sz w:val="21"/>
        </w:rPr>
        <w:t> </w:t>
      </w:r>
      <w:r>
        <w:rPr>
          <w:rFonts w:ascii="Trebuchet MS"/>
          <w:w w:val="105"/>
          <w:sz w:val="21"/>
        </w:rPr>
        <w:t>provided?</w:t>
      </w:r>
    </w:p>
    <w:p>
      <w:pPr>
        <w:pStyle w:val="Heading3"/>
        <w:spacing w:before="183"/>
      </w:pPr>
      <w:r>
        <w:rPr>
          <w:w w:val="110"/>
        </w:rPr>
        <w:t>Principles and matters the Forensic </w:t>
      </w:r>
      <w:r>
        <w:rPr>
          <w:spacing w:val="-3"/>
          <w:w w:val="110"/>
        </w:rPr>
        <w:t>Leave </w:t>
      </w:r>
      <w:r>
        <w:rPr>
          <w:w w:val="110"/>
        </w:rPr>
        <w:t>Panel</w:t>
      </w:r>
      <w:r>
        <w:rPr>
          <w:spacing w:val="58"/>
          <w:w w:val="110"/>
        </w:rPr>
        <w:t> </w:t>
      </w:r>
      <w:r>
        <w:rPr>
          <w:w w:val="110"/>
        </w:rPr>
        <w:t>considers</w:t>
      </w:r>
    </w:p>
    <w:p>
      <w:pPr>
        <w:pStyle w:val="ListParagraph"/>
        <w:numPr>
          <w:ilvl w:val="1"/>
          <w:numId w:val="137"/>
        </w:numPr>
        <w:tabs>
          <w:tab w:pos="2154" w:val="left" w:leader="none"/>
          <w:tab w:pos="2155" w:val="left" w:leader="none"/>
        </w:tabs>
        <w:spacing w:line="256" w:lineRule="auto" w:before="197" w:after="0"/>
        <w:ind w:left="2154" w:right="348" w:hanging="567"/>
        <w:jc w:val="left"/>
        <w:rPr>
          <w:rFonts w:ascii="Trebuchet MS"/>
          <w:sz w:val="21"/>
        </w:rPr>
      </w:pPr>
      <w:r>
        <w:rPr>
          <w:rFonts w:ascii="Trebuchet MS"/>
          <w:w w:val="105"/>
          <w:sz w:val="21"/>
        </w:rPr>
        <w:t>Is</w:t>
      </w:r>
      <w:r>
        <w:rPr>
          <w:rFonts w:ascii="Trebuchet MS"/>
          <w:spacing w:val="-21"/>
          <w:w w:val="105"/>
          <w:sz w:val="21"/>
        </w:rPr>
        <w:t> </w:t>
      </w:r>
      <w:r>
        <w:rPr>
          <w:rFonts w:ascii="Trebuchet MS"/>
          <w:w w:val="105"/>
          <w:sz w:val="21"/>
        </w:rPr>
        <w:t>there</w:t>
      </w:r>
      <w:r>
        <w:rPr>
          <w:rFonts w:ascii="Trebuchet MS"/>
          <w:spacing w:val="-21"/>
          <w:w w:val="105"/>
          <w:sz w:val="21"/>
        </w:rPr>
        <w:t> </w:t>
      </w:r>
      <w:r>
        <w:rPr>
          <w:rFonts w:ascii="Trebuchet MS"/>
          <w:w w:val="105"/>
          <w:sz w:val="21"/>
        </w:rPr>
        <w:t>a</w:t>
      </w:r>
      <w:r>
        <w:rPr>
          <w:rFonts w:ascii="Trebuchet MS"/>
          <w:spacing w:val="-20"/>
          <w:w w:val="105"/>
          <w:sz w:val="21"/>
        </w:rPr>
        <w:t> </w:t>
      </w:r>
      <w:r>
        <w:rPr>
          <w:rFonts w:ascii="Trebuchet MS"/>
          <w:w w:val="105"/>
          <w:sz w:val="21"/>
        </w:rPr>
        <w:t>need</w:t>
      </w:r>
      <w:r>
        <w:rPr>
          <w:rFonts w:ascii="Trebuchet MS"/>
          <w:spacing w:val="-21"/>
          <w:w w:val="105"/>
          <w:sz w:val="21"/>
        </w:rPr>
        <w:t> </w:t>
      </w:r>
      <w:r>
        <w:rPr>
          <w:rFonts w:ascii="Trebuchet MS"/>
          <w:w w:val="105"/>
          <w:sz w:val="21"/>
        </w:rPr>
        <w:t>for</w:t>
      </w:r>
      <w:r>
        <w:rPr>
          <w:rFonts w:ascii="Trebuchet MS"/>
          <w:spacing w:val="-21"/>
          <w:w w:val="105"/>
          <w:sz w:val="21"/>
        </w:rPr>
        <w:t> </w:t>
      </w:r>
      <w:r>
        <w:rPr>
          <w:rFonts w:ascii="Trebuchet MS"/>
          <w:w w:val="105"/>
          <w:sz w:val="21"/>
        </w:rPr>
        <w:t>additional</w:t>
      </w:r>
      <w:r>
        <w:rPr>
          <w:rFonts w:ascii="Trebuchet MS"/>
          <w:spacing w:val="-20"/>
          <w:w w:val="105"/>
          <w:sz w:val="21"/>
        </w:rPr>
        <w:t> </w:t>
      </w:r>
      <w:r>
        <w:rPr>
          <w:rFonts w:ascii="Trebuchet MS"/>
          <w:w w:val="105"/>
          <w:sz w:val="21"/>
        </w:rPr>
        <w:t>legislative</w:t>
      </w:r>
      <w:r>
        <w:rPr>
          <w:rFonts w:ascii="Trebuchet MS"/>
          <w:spacing w:val="-21"/>
          <w:w w:val="105"/>
          <w:sz w:val="21"/>
        </w:rPr>
        <w:t> </w:t>
      </w:r>
      <w:r>
        <w:rPr>
          <w:rFonts w:ascii="Trebuchet MS"/>
          <w:w w:val="105"/>
          <w:sz w:val="21"/>
        </w:rPr>
        <w:t>guidance</w:t>
      </w:r>
      <w:r>
        <w:rPr>
          <w:rFonts w:ascii="Trebuchet MS"/>
          <w:spacing w:val="-21"/>
          <w:w w:val="105"/>
          <w:sz w:val="21"/>
        </w:rPr>
        <w:t> </w:t>
      </w:r>
      <w:r>
        <w:rPr>
          <w:rFonts w:ascii="Trebuchet MS"/>
          <w:w w:val="105"/>
          <w:sz w:val="21"/>
        </w:rPr>
        <w:t>for</w:t>
      </w:r>
      <w:r>
        <w:rPr>
          <w:rFonts w:ascii="Trebuchet MS"/>
          <w:spacing w:val="-20"/>
          <w:w w:val="105"/>
          <w:sz w:val="21"/>
        </w:rPr>
        <w:t> </w:t>
      </w:r>
      <w:r>
        <w:rPr>
          <w:rFonts w:ascii="Trebuchet MS"/>
          <w:w w:val="105"/>
          <w:sz w:val="21"/>
        </w:rPr>
        <w:t>the</w:t>
      </w:r>
      <w:r>
        <w:rPr>
          <w:rFonts w:ascii="Trebuchet MS"/>
          <w:spacing w:val="-21"/>
          <w:w w:val="105"/>
          <w:sz w:val="21"/>
        </w:rPr>
        <w:t> </w:t>
      </w:r>
      <w:r>
        <w:rPr>
          <w:rFonts w:ascii="Trebuchet MS"/>
          <w:w w:val="105"/>
          <w:sz w:val="21"/>
        </w:rPr>
        <w:t>Forensic</w:t>
      </w:r>
      <w:r>
        <w:rPr>
          <w:rFonts w:ascii="Trebuchet MS"/>
          <w:spacing w:val="-21"/>
          <w:w w:val="105"/>
          <w:sz w:val="21"/>
        </w:rPr>
        <w:t> </w:t>
      </w:r>
      <w:r>
        <w:rPr>
          <w:rFonts w:ascii="Trebuchet MS"/>
          <w:w w:val="105"/>
          <w:sz w:val="21"/>
        </w:rPr>
        <w:t>Leave</w:t>
      </w:r>
      <w:r>
        <w:rPr>
          <w:rFonts w:ascii="Trebuchet MS"/>
          <w:spacing w:val="-20"/>
          <w:w w:val="105"/>
          <w:sz w:val="21"/>
        </w:rPr>
        <w:t> </w:t>
      </w:r>
      <w:r>
        <w:rPr>
          <w:rFonts w:ascii="Trebuchet MS"/>
          <w:w w:val="105"/>
          <w:sz w:val="21"/>
        </w:rPr>
        <w:t>Panel</w:t>
      </w:r>
      <w:r>
        <w:rPr>
          <w:rFonts w:ascii="Trebuchet MS"/>
          <w:spacing w:val="-21"/>
          <w:w w:val="105"/>
          <w:sz w:val="21"/>
        </w:rPr>
        <w:t> </w:t>
      </w:r>
      <w:r>
        <w:rPr>
          <w:rFonts w:ascii="Trebuchet MS"/>
          <w:w w:val="105"/>
          <w:sz w:val="21"/>
        </w:rPr>
        <w:t>in making</w:t>
      </w:r>
      <w:r>
        <w:rPr>
          <w:rFonts w:ascii="Trebuchet MS"/>
          <w:spacing w:val="-10"/>
          <w:w w:val="105"/>
          <w:sz w:val="21"/>
        </w:rPr>
        <w:t> </w:t>
      </w:r>
      <w:r>
        <w:rPr>
          <w:rFonts w:ascii="Trebuchet MS"/>
          <w:spacing w:val="-3"/>
          <w:w w:val="105"/>
          <w:sz w:val="21"/>
        </w:rPr>
        <w:t>leave</w:t>
      </w:r>
      <w:r>
        <w:rPr>
          <w:rFonts w:ascii="Trebuchet MS"/>
          <w:spacing w:val="-9"/>
          <w:w w:val="105"/>
          <w:sz w:val="21"/>
        </w:rPr>
        <w:t> </w:t>
      </w:r>
      <w:r>
        <w:rPr>
          <w:rFonts w:ascii="Trebuchet MS"/>
          <w:spacing w:val="-3"/>
          <w:w w:val="105"/>
          <w:sz w:val="21"/>
        </w:rPr>
        <w:t>decisions?</w:t>
      </w:r>
      <w:r>
        <w:rPr>
          <w:rFonts w:ascii="Trebuchet MS"/>
          <w:spacing w:val="-9"/>
          <w:w w:val="105"/>
          <w:sz w:val="21"/>
        </w:rPr>
        <w:t> </w:t>
      </w:r>
      <w:r>
        <w:rPr>
          <w:rFonts w:ascii="Trebuchet MS"/>
          <w:w w:val="105"/>
          <w:sz w:val="21"/>
        </w:rPr>
        <w:t>If</w:t>
      </w:r>
      <w:r>
        <w:rPr>
          <w:rFonts w:ascii="Trebuchet MS"/>
          <w:spacing w:val="-9"/>
          <w:w w:val="105"/>
          <w:sz w:val="21"/>
        </w:rPr>
        <w:t> </w:t>
      </w:r>
      <w:r>
        <w:rPr>
          <w:rFonts w:ascii="Trebuchet MS"/>
          <w:w w:val="105"/>
          <w:sz w:val="21"/>
        </w:rPr>
        <w:t>so,</w:t>
      </w:r>
      <w:r>
        <w:rPr>
          <w:rFonts w:ascii="Trebuchet MS"/>
          <w:spacing w:val="-9"/>
          <w:w w:val="105"/>
          <w:sz w:val="21"/>
        </w:rPr>
        <w:t> </w:t>
      </w:r>
      <w:r>
        <w:rPr>
          <w:rFonts w:ascii="Trebuchet MS"/>
          <w:w w:val="105"/>
          <w:sz w:val="21"/>
        </w:rPr>
        <w:t>what</w:t>
      </w:r>
      <w:r>
        <w:rPr>
          <w:rFonts w:ascii="Trebuchet MS"/>
          <w:spacing w:val="-9"/>
          <w:w w:val="105"/>
          <w:sz w:val="21"/>
        </w:rPr>
        <w:t> </w:t>
      </w:r>
      <w:r>
        <w:rPr>
          <w:rFonts w:ascii="Trebuchet MS"/>
          <w:w w:val="105"/>
          <w:sz w:val="21"/>
        </w:rPr>
        <w:t>guidance</w:t>
      </w:r>
      <w:r>
        <w:rPr>
          <w:rFonts w:ascii="Trebuchet MS"/>
          <w:spacing w:val="-9"/>
          <w:w w:val="105"/>
          <w:sz w:val="21"/>
        </w:rPr>
        <w:t> </w:t>
      </w:r>
      <w:r>
        <w:rPr>
          <w:rFonts w:ascii="Trebuchet MS"/>
          <w:w w:val="105"/>
          <w:sz w:val="21"/>
        </w:rPr>
        <w:t>should</w:t>
      </w:r>
      <w:r>
        <w:rPr>
          <w:rFonts w:ascii="Trebuchet MS"/>
          <w:spacing w:val="-9"/>
          <w:w w:val="105"/>
          <w:sz w:val="21"/>
        </w:rPr>
        <w:t> </w:t>
      </w:r>
      <w:r>
        <w:rPr>
          <w:rFonts w:ascii="Trebuchet MS"/>
          <w:w w:val="105"/>
          <w:sz w:val="21"/>
        </w:rPr>
        <w:t>be</w:t>
      </w:r>
      <w:r>
        <w:rPr>
          <w:rFonts w:ascii="Trebuchet MS"/>
          <w:spacing w:val="-10"/>
          <w:w w:val="105"/>
          <w:sz w:val="21"/>
        </w:rPr>
        <w:t> </w:t>
      </w:r>
      <w:r>
        <w:rPr>
          <w:rFonts w:ascii="Trebuchet MS"/>
          <w:w w:val="105"/>
          <w:sz w:val="21"/>
        </w:rPr>
        <w:t>provided?</w:t>
      </w:r>
    </w:p>
    <w:p>
      <w:pPr>
        <w:pStyle w:val="Heading3"/>
        <w:spacing w:before="183"/>
      </w:pPr>
      <w:r>
        <w:rPr>
          <w:w w:val="115"/>
        </w:rPr>
        <w:t>Role of experts and people responsible for supervision</w:t>
      </w:r>
    </w:p>
    <w:p>
      <w:pPr>
        <w:pStyle w:val="ListParagraph"/>
        <w:numPr>
          <w:ilvl w:val="1"/>
          <w:numId w:val="137"/>
        </w:numPr>
        <w:tabs>
          <w:tab w:pos="2154" w:val="left" w:leader="none"/>
          <w:tab w:pos="2155" w:val="left" w:leader="none"/>
        </w:tabs>
        <w:spacing w:line="256" w:lineRule="auto" w:before="197" w:after="0"/>
        <w:ind w:left="2154" w:right="242" w:hanging="567"/>
        <w:jc w:val="left"/>
        <w:rPr>
          <w:rFonts w:ascii="Trebuchet MS"/>
          <w:sz w:val="21"/>
        </w:rPr>
      </w:pPr>
      <w:r>
        <w:rPr>
          <w:rFonts w:ascii="Trebuchet MS"/>
          <w:w w:val="105"/>
          <w:sz w:val="21"/>
        </w:rPr>
        <w:t>Are</w:t>
      </w:r>
      <w:r>
        <w:rPr>
          <w:rFonts w:ascii="Trebuchet MS"/>
          <w:spacing w:val="-13"/>
          <w:w w:val="105"/>
          <w:sz w:val="21"/>
        </w:rPr>
        <w:t> </w:t>
      </w:r>
      <w:r>
        <w:rPr>
          <w:rFonts w:ascii="Trebuchet MS"/>
          <w:w w:val="105"/>
          <w:sz w:val="21"/>
        </w:rPr>
        <w:t>changes</w:t>
      </w:r>
      <w:r>
        <w:rPr>
          <w:rFonts w:ascii="Trebuchet MS"/>
          <w:spacing w:val="-12"/>
          <w:w w:val="105"/>
          <w:sz w:val="21"/>
        </w:rPr>
        <w:t> </w:t>
      </w:r>
      <w:r>
        <w:rPr>
          <w:rFonts w:ascii="Trebuchet MS"/>
          <w:w w:val="105"/>
          <w:sz w:val="21"/>
        </w:rPr>
        <w:t>required</w:t>
      </w:r>
      <w:r>
        <w:rPr>
          <w:rFonts w:ascii="Trebuchet MS"/>
          <w:spacing w:val="-13"/>
          <w:w w:val="105"/>
          <w:sz w:val="21"/>
        </w:rPr>
        <w:t> </w:t>
      </w:r>
      <w:r>
        <w:rPr>
          <w:rFonts w:ascii="Trebuchet MS"/>
          <w:w w:val="105"/>
          <w:sz w:val="21"/>
        </w:rPr>
        <w:t>to</w:t>
      </w:r>
      <w:r>
        <w:rPr>
          <w:rFonts w:ascii="Trebuchet MS"/>
          <w:spacing w:val="-12"/>
          <w:w w:val="105"/>
          <w:sz w:val="21"/>
        </w:rPr>
        <w:t> </w:t>
      </w:r>
      <w:r>
        <w:rPr>
          <w:rFonts w:ascii="Trebuchet MS"/>
          <w:w w:val="105"/>
          <w:sz w:val="21"/>
        </w:rPr>
        <w:t>improve</w:t>
      </w:r>
      <w:r>
        <w:rPr>
          <w:rFonts w:ascii="Trebuchet MS"/>
          <w:spacing w:val="-13"/>
          <w:w w:val="105"/>
          <w:sz w:val="21"/>
        </w:rPr>
        <w:t> </w:t>
      </w:r>
      <w:r>
        <w:rPr>
          <w:rFonts w:ascii="Trebuchet MS"/>
          <w:w w:val="105"/>
          <w:sz w:val="21"/>
        </w:rPr>
        <w:t>the</w:t>
      </w:r>
      <w:r>
        <w:rPr>
          <w:rFonts w:ascii="Trebuchet MS"/>
          <w:spacing w:val="-12"/>
          <w:w w:val="105"/>
          <w:sz w:val="21"/>
        </w:rPr>
        <w:t> </w:t>
      </w:r>
      <w:r>
        <w:rPr>
          <w:rFonts w:ascii="Trebuchet MS"/>
          <w:w w:val="105"/>
          <w:sz w:val="21"/>
        </w:rPr>
        <w:t>way</w:t>
      </w:r>
      <w:r>
        <w:rPr>
          <w:rFonts w:ascii="Trebuchet MS"/>
          <w:spacing w:val="-12"/>
          <w:w w:val="105"/>
          <w:sz w:val="21"/>
        </w:rPr>
        <w:t> </w:t>
      </w:r>
      <w:r>
        <w:rPr>
          <w:rFonts w:ascii="Trebuchet MS"/>
          <w:w w:val="105"/>
          <w:sz w:val="21"/>
        </w:rPr>
        <w:t>in</w:t>
      </w:r>
      <w:r>
        <w:rPr>
          <w:rFonts w:ascii="Trebuchet MS"/>
          <w:spacing w:val="-13"/>
          <w:w w:val="105"/>
          <w:sz w:val="21"/>
        </w:rPr>
        <w:t> </w:t>
      </w:r>
      <w:r>
        <w:rPr>
          <w:rFonts w:ascii="Trebuchet MS"/>
          <w:w w:val="105"/>
          <w:sz w:val="21"/>
        </w:rPr>
        <w:t>which</w:t>
      </w:r>
      <w:r>
        <w:rPr>
          <w:rFonts w:ascii="Trebuchet MS"/>
          <w:spacing w:val="-12"/>
          <w:w w:val="105"/>
          <w:sz w:val="21"/>
        </w:rPr>
        <w:t> </w:t>
      </w:r>
      <w:r>
        <w:rPr>
          <w:rFonts w:ascii="Trebuchet MS"/>
          <w:w w:val="105"/>
          <w:sz w:val="21"/>
        </w:rPr>
        <w:t>expert</w:t>
      </w:r>
      <w:r>
        <w:rPr>
          <w:rFonts w:ascii="Trebuchet MS"/>
          <w:spacing w:val="-13"/>
          <w:w w:val="105"/>
          <w:sz w:val="21"/>
        </w:rPr>
        <w:t> </w:t>
      </w:r>
      <w:r>
        <w:rPr>
          <w:rFonts w:ascii="Trebuchet MS"/>
          <w:w w:val="105"/>
          <w:sz w:val="21"/>
        </w:rPr>
        <w:t>reports</w:t>
      </w:r>
      <w:r>
        <w:rPr>
          <w:rFonts w:ascii="Trebuchet MS"/>
          <w:spacing w:val="-12"/>
          <w:w w:val="105"/>
          <w:sz w:val="21"/>
        </w:rPr>
        <w:t> </w:t>
      </w:r>
      <w:r>
        <w:rPr>
          <w:rFonts w:ascii="Trebuchet MS"/>
          <w:w w:val="105"/>
          <w:sz w:val="21"/>
        </w:rPr>
        <w:t>are</w:t>
      </w:r>
      <w:r>
        <w:rPr>
          <w:rFonts w:ascii="Trebuchet MS"/>
          <w:spacing w:val="-12"/>
          <w:w w:val="105"/>
          <w:sz w:val="21"/>
        </w:rPr>
        <w:t> </w:t>
      </w:r>
      <w:r>
        <w:rPr>
          <w:rFonts w:ascii="Trebuchet MS"/>
          <w:w w:val="105"/>
          <w:sz w:val="21"/>
        </w:rPr>
        <w:t>provided</w:t>
      </w:r>
      <w:r>
        <w:rPr>
          <w:rFonts w:ascii="Trebuchet MS"/>
          <w:spacing w:val="-13"/>
          <w:w w:val="105"/>
          <w:sz w:val="21"/>
        </w:rPr>
        <w:t> </w:t>
      </w:r>
      <w:r>
        <w:rPr>
          <w:rFonts w:ascii="Trebuchet MS"/>
          <w:w w:val="105"/>
          <w:sz w:val="21"/>
        </w:rPr>
        <w:t>to the</w:t>
      </w:r>
      <w:r>
        <w:rPr>
          <w:rFonts w:ascii="Trebuchet MS"/>
          <w:spacing w:val="-11"/>
          <w:w w:val="105"/>
          <w:sz w:val="21"/>
        </w:rPr>
        <w:t> </w:t>
      </w:r>
      <w:r>
        <w:rPr>
          <w:rFonts w:ascii="Trebuchet MS"/>
          <w:w w:val="105"/>
          <w:sz w:val="21"/>
        </w:rPr>
        <w:t>courts?</w:t>
      </w:r>
      <w:r>
        <w:rPr>
          <w:rFonts w:ascii="Trebuchet MS"/>
          <w:spacing w:val="-11"/>
          <w:w w:val="105"/>
          <w:sz w:val="21"/>
        </w:rPr>
        <w:t> </w:t>
      </w:r>
      <w:r>
        <w:rPr>
          <w:rFonts w:ascii="Trebuchet MS"/>
          <w:w w:val="105"/>
          <w:sz w:val="21"/>
        </w:rPr>
        <w:t>If</w:t>
      </w:r>
      <w:r>
        <w:rPr>
          <w:rFonts w:ascii="Trebuchet MS"/>
          <w:spacing w:val="-10"/>
          <w:w w:val="105"/>
          <w:sz w:val="21"/>
        </w:rPr>
        <w:t> </w:t>
      </w:r>
      <w:r>
        <w:rPr>
          <w:rFonts w:ascii="Trebuchet MS"/>
          <w:w w:val="105"/>
          <w:sz w:val="21"/>
        </w:rPr>
        <w:t>so,</w:t>
      </w:r>
      <w:r>
        <w:rPr>
          <w:rFonts w:ascii="Trebuchet MS"/>
          <w:spacing w:val="-11"/>
          <w:w w:val="105"/>
          <w:sz w:val="21"/>
        </w:rPr>
        <w:t> </w:t>
      </w:r>
      <w:r>
        <w:rPr>
          <w:rFonts w:ascii="Trebuchet MS"/>
          <w:w w:val="105"/>
          <w:sz w:val="21"/>
        </w:rPr>
        <w:t>what</w:t>
      </w:r>
      <w:r>
        <w:rPr>
          <w:rFonts w:ascii="Trebuchet MS"/>
          <w:spacing w:val="-10"/>
          <w:w w:val="105"/>
          <w:sz w:val="21"/>
        </w:rPr>
        <w:t> </w:t>
      </w:r>
      <w:r>
        <w:rPr>
          <w:rFonts w:ascii="Trebuchet MS"/>
          <w:w w:val="105"/>
          <w:sz w:val="21"/>
        </w:rPr>
        <w:t>changes</w:t>
      </w:r>
      <w:r>
        <w:rPr>
          <w:rFonts w:ascii="Trebuchet MS"/>
          <w:spacing w:val="-11"/>
          <w:w w:val="105"/>
          <w:sz w:val="21"/>
        </w:rPr>
        <w:t> </w:t>
      </w:r>
      <w:r>
        <w:rPr>
          <w:rFonts w:ascii="Trebuchet MS"/>
          <w:w w:val="105"/>
          <w:sz w:val="21"/>
        </w:rPr>
        <w:t>are</w:t>
      </w:r>
      <w:r>
        <w:rPr>
          <w:rFonts w:ascii="Trebuchet MS"/>
          <w:spacing w:val="-10"/>
          <w:w w:val="105"/>
          <w:sz w:val="21"/>
        </w:rPr>
        <w:t> </w:t>
      </w:r>
      <w:r>
        <w:rPr>
          <w:rFonts w:ascii="Trebuchet MS"/>
          <w:w w:val="105"/>
          <w:sz w:val="21"/>
        </w:rPr>
        <w:t>required?</w:t>
      </w:r>
    </w:p>
    <w:p>
      <w:pPr>
        <w:pStyle w:val="Heading3"/>
        <w:spacing w:before="184"/>
      </w:pPr>
      <w:r>
        <w:rPr>
          <w:w w:val="115"/>
        </w:rPr>
        <w:t>Influence of decision making on length of detention</w:t>
      </w:r>
    </w:p>
    <w:p>
      <w:pPr>
        <w:pStyle w:val="ListParagraph"/>
        <w:numPr>
          <w:ilvl w:val="1"/>
          <w:numId w:val="137"/>
        </w:numPr>
        <w:tabs>
          <w:tab w:pos="2154" w:val="left" w:leader="none"/>
          <w:tab w:pos="2155" w:val="left" w:leader="none"/>
        </w:tabs>
        <w:spacing w:line="256" w:lineRule="auto" w:before="196" w:after="0"/>
        <w:ind w:left="2154" w:right="952" w:hanging="567"/>
        <w:jc w:val="left"/>
        <w:rPr>
          <w:rFonts w:ascii="Trebuchet MS"/>
          <w:sz w:val="21"/>
        </w:rPr>
      </w:pPr>
      <w:r>
        <w:rPr>
          <w:rFonts w:ascii="Trebuchet MS"/>
          <w:w w:val="105"/>
          <w:sz w:val="21"/>
        </w:rPr>
        <w:t>Is</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w w:val="105"/>
          <w:sz w:val="21"/>
        </w:rPr>
        <w:t>current</w:t>
      </w:r>
      <w:r>
        <w:rPr>
          <w:rFonts w:ascii="Trebuchet MS"/>
          <w:spacing w:val="-18"/>
          <w:w w:val="105"/>
          <w:sz w:val="21"/>
        </w:rPr>
        <w:t> </w:t>
      </w:r>
      <w:r>
        <w:rPr>
          <w:rFonts w:ascii="Trebuchet MS"/>
          <w:w w:val="105"/>
          <w:sz w:val="21"/>
        </w:rPr>
        <w:t>approach</w:t>
      </w:r>
      <w:r>
        <w:rPr>
          <w:rFonts w:ascii="Trebuchet MS"/>
          <w:spacing w:val="-18"/>
          <w:w w:val="105"/>
          <w:sz w:val="21"/>
        </w:rPr>
        <w:t> </w:t>
      </w:r>
      <w:r>
        <w:rPr>
          <w:rFonts w:ascii="Trebuchet MS"/>
          <w:w w:val="105"/>
          <w:sz w:val="21"/>
        </w:rPr>
        <w:t>to</w:t>
      </w:r>
      <w:r>
        <w:rPr>
          <w:rFonts w:ascii="Trebuchet MS"/>
          <w:spacing w:val="-18"/>
          <w:w w:val="105"/>
          <w:sz w:val="21"/>
        </w:rPr>
        <w:t> </w:t>
      </w:r>
      <w:r>
        <w:rPr>
          <w:rFonts w:ascii="Trebuchet MS"/>
          <w:w w:val="105"/>
          <w:sz w:val="21"/>
        </w:rPr>
        <w:t>decision</w:t>
      </w:r>
      <w:r>
        <w:rPr>
          <w:rFonts w:ascii="Trebuchet MS"/>
          <w:spacing w:val="-17"/>
          <w:w w:val="105"/>
          <w:sz w:val="21"/>
        </w:rPr>
        <w:t> </w:t>
      </w:r>
      <w:r>
        <w:rPr>
          <w:rFonts w:ascii="Trebuchet MS"/>
          <w:w w:val="105"/>
          <w:sz w:val="21"/>
        </w:rPr>
        <w:t>making</w:t>
      </w:r>
      <w:r>
        <w:rPr>
          <w:rFonts w:ascii="Trebuchet MS"/>
          <w:spacing w:val="-18"/>
          <w:w w:val="105"/>
          <w:sz w:val="21"/>
        </w:rPr>
        <w:t> </w:t>
      </w:r>
      <w:r>
        <w:rPr>
          <w:rFonts w:ascii="Trebuchet MS"/>
          <w:w w:val="105"/>
          <w:sz w:val="21"/>
        </w:rPr>
        <w:t>in</w:t>
      </w:r>
      <w:r>
        <w:rPr>
          <w:rFonts w:ascii="Trebuchet MS"/>
          <w:spacing w:val="-18"/>
          <w:w w:val="105"/>
          <w:sz w:val="21"/>
        </w:rPr>
        <w:t> </w:t>
      </w:r>
      <w:r>
        <w:rPr>
          <w:rFonts w:ascii="Trebuchet MS"/>
          <w:w w:val="105"/>
          <w:sz w:val="21"/>
        </w:rPr>
        <w:t>relation</w:t>
      </w:r>
      <w:r>
        <w:rPr>
          <w:rFonts w:ascii="Trebuchet MS"/>
          <w:spacing w:val="-18"/>
          <w:w w:val="105"/>
          <w:sz w:val="21"/>
        </w:rPr>
        <w:t> </w:t>
      </w:r>
      <w:r>
        <w:rPr>
          <w:rFonts w:ascii="Trebuchet MS"/>
          <w:w w:val="105"/>
          <w:sz w:val="21"/>
        </w:rPr>
        <w:t>to</w:t>
      </w:r>
      <w:r>
        <w:rPr>
          <w:rFonts w:ascii="Trebuchet MS"/>
          <w:spacing w:val="-18"/>
          <w:w w:val="105"/>
          <w:sz w:val="21"/>
        </w:rPr>
        <w:t> </w:t>
      </w:r>
      <w:r>
        <w:rPr>
          <w:rFonts w:ascii="Trebuchet MS"/>
          <w:w w:val="105"/>
          <w:sz w:val="21"/>
        </w:rPr>
        <w:t>people</w:t>
      </w:r>
      <w:r>
        <w:rPr>
          <w:rFonts w:ascii="Trebuchet MS"/>
          <w:spacing w:val="-18"/>
          <w:w w:val="105"/>
          <w:sz w:val="21"/>
        </w:rPr>
        <w:t> </w:t>
      </w:r>
      <w:r>
        <w:rPr>
          <w:rFonts w:ascii="Trebuchet MS"/>
          <w:w w:val="105"/>
          <w:sz w:val="21"/>
        </w:rPr>
        <w:t>subject</w:t>
      </w:r>
      <w:r>
        <w:rPr>
          <w:rFonts w:ascii="Trebuchet MS"/>
          <w:spacing w:val="-17"/>
          <w:w w:val="105"/>
          <w:sz w:val="21"/>
        </w:rPr>
        <w:t> </w:t>
      </w:r>
      <w:r>
        <w:rPr>
          <w:rFonts w:ascii="Trebuchet MS"/>
          <w:w w:val="105"/>
          <w:sz w:val="21"/>
        </w:rPr>
        <w:t>to supervision orders overly</w:t>
      </w:r>
      <w:r>
        <w:rPr>
          <w:rFonts w:ascii="Trebuchet MS"/>
          <w:spacing w:val="-32"/>
          <w:w w:val="105"/>
          <w:sz w:val="21"/>
        </w:rPr>
        <w:t> </w:t>
      </w:r>
      <w:r>
        <w:rPr>
          <w:rFonts w:ascii="Trebuchet MS"/>
          <w:spacing w:val="-3"/>
          <w:w w:val="105"/>
          <w:sz w:val="21"/>
        </w:rPr>
        <w:t>cautious?</w:t>
      </w:r>
    </w:p>
    <w:p>
      <w:pPr>
        <w:pStyle w:val="BodyText"/>
        <w:rPr>
          <w:rFonts w:ascii="Trebuchet MS"/>
          <w:sz w:val="28"/>
        </w:rPr>
      </w:pPr>
      <w:r>
        <w:rPr/>
        <w:br w:type="column"/>
      </w:r>
      <w:r>
        <w:rPr>
          <w:rFonts w:ascii="Trebuchet MS"/>
          <w:sz w:val="28"/>
        </w:rPr>
      </w: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rPr>
          <w:rFonts w:ascii="Trebuchet MS"/>
          <w:sz w:val="28"/>
        </w:rPr>
      </w:pPr>
    </w:p>
    <w:p>
      <w:pPr>
        <w:pStyle w:val="BodyText"/>
        <w:spacing w:before="7"/>
        <w:rPr>
          <w:rFonts w:ascii="Trebuchet MS"/>
          <w:sz w:val="25"/>
        </w:rPr>
      </w:pPr>
    </w:p>
    <w:p>
      <w:pPr>
        <w:spacing w:before="1"/>
        <w:ind w:left="535" w:right="574" w:firstLine="0"/>
        <w:jc w:val="center"/>
        <w:rPr>
          <w:b/>
          <w:sz w:val="24"/>
        </w:rPr>
      </w:pPr>
      <w:r>
        <w:rPr>
          <w:b/>
          <w:color w:val="004D71"/>
          <w:w w:val="110"/>
          <w:sz w:val="24"/>
        </w:rPr>
        <w:t>229</w:t>
      </w:r>
    </w:p>
    <w:p>
      <w:pPr>
        <w:spacing w:after="0"/>
        <w:jc w:val="center"/>
        <w:rPr>
          <w:sz w:val="24"/>
        </w:rPr>
        <w:sectPr>
          <w:type w:val="continuous"/>
          <w:pgSz w:w="11910" w:h="16840"/>
          <w:pgMar w:top="1320" w:bottom="280" w:left="0" w:right="0"/>
          <w:cols w:num="2" w:equalWidth="0">
            <w:col w:w="10319" w:space="40"/>
            <w:col w:w="1551"/>
          </w:cols>
        </w:sectPr>
      </w:pPr>
    </w:p>
    <w:p>
      <w:pPr>
        <w:pStyle w:val="BodyText"/>
        <w:spacing w:before="11"/>
        <w:rPr>
          <w:b/>
        </w:rPr>
      </w:pPr>
    </w:p>
    <w:p>
      <w:pPr>
        <w:spacing w:before="96"/>
        <w:ind w:left="1587" w:right="0" w:firstLine="0"/>
        <w:jc w:val="left"/>
        <w:rPr>
          <w:b/>
          <w:sz w:val="24"/>
        </w:rPr>
      </w:pPr>
      <w:r>
        <w:rPr>
          <w:b/>
          <w:w w:val="115"/>
          <w:sz w:val="24"/>
        </w:rPr>
        <w:t>Other models of decision making</w:t>
      </w:r>
    </w:p>
    <w:p>
      <w:pPr>
        <w:pStyle w:val="ListParagraph"/>
        <w:numPr>
          <w:ilvl w:val="1"/>
          <w:numId w:val="137"/>
        </w:numPr>
        <w:tabs>
          <w:tab w:pos="2154" w:val="left" w:leader="none"/>
          <w:tab w:pos="2155" w:val="left" w:leader="none"/>
        </w:tabs>
        <w:spacing w:line="240" w:lineRule="auto" w:before="197" w:after="0"/>
        <w:ind w:left="2154" w:right="0" w:hanging="485"/>
        <w:jc w:val="left"/>
        <w:rPr>
          <w:rFonts w:ascii="Trebuchet MS"/>
          <w:sz w:val="21"/>
        </w:rPr>
      </w:pPr>
      <w:r>
        <w:rPr>
          <w:rFonts w:ascii="Trebuchet MS"/>
          <w:w w:val="105"/>
          <w:sz w:val="21"/>
        </w:rPr>
        <w:t>Should</w:t>
      </w:r>
      <w:r>
        <w:rPr>
          <w:rFonts w:ascii="Trebuchet MS"/>
          <w:spacing w:val="-9"/>
          <w:w w:val="105"/>
          <w:sz w:val="21"/>
        </w:rPr>
        <w:t> </w:t>
      </w:r>
      <w:r>
        <w:rPr>
          <w:rFonts w:ascii="Trebuchet MS"/>
          <w:w w:val="105"/>
          <w:sz w:val="21"/>
        </w:rPr>
        <w:t>there</w:t>
      </w:r>
      <w:r>
        <w:rPr>
          <w:rFonts w:ascii="Trebuchet MS"/>
          <w:spacing w:val="-9"/>
          <w:w w:val="105"/>
          <w:sz w:val="21"/>
        </w:rPr>
        <w:t> </w:t>
      </w:r>
      <w:r>
        <w:rPr>
          <w:rFonts w:ascii="Trebuchet MS"/>
          <w:w w:val="105"/>
          <w:sz w:val="21"/>
        </w:rPr>
        <w:t>be</w:t>
      </w:r>
      <w:r>
        <w:rPr>
          <w:rFonts w:ascii="Trebuchet MS"/>
          <w:spacing w:val="-9"/>
          <w:w w:val="105"/>
          <w:sz w:val="21"/>
        </w:rPr>
        <w:t> </w:t>
      </w:r>
      <w:r>
        <w:rPr>
          <w:rFonts w:ascii="Trebuchet MS"/>
          <w:w w:val="105"/>
          <w:sz w:val="21"/>
        </w:rPr>
        <w:t>a</w:t>
      </w:r>
      <w:r>
        <w:rPr>
          <w:rFonts w:ascii="Trebuchet MS"/>
          <w:spacing w:val="-9"/>
          <w:w w:val="105"/>
          <w:sz w:val="21"/>
        </w:rPr>
        <w:t> </w:t>
      </w:r>
      <w:r>
        <w:rPr>
          <w:rFonts w:ascii="Trebuchet MS"/>
          <w:w w:val="105"/>
          <w:sz w:val="21"/>
        </w:rPr>
        <w:t>change</w:t>
      </w:r>
      <w:r>
        <w:rPr>
          <w:rFonts w:ascii="Trebuchet MS"/>
          <w:spacing w:val="-9"/>
          <w:w w:val="105"/>
          <w:sz w:val="21"/>
        </w:rPr>
        <w:t> </w:t>
      </w:r>
      <w:r>
        <w:rPr>
          <w:rFonts w:ascii="Trebuchet MS"/>
          <w:w w:val="105"/>
          <w:sz w:val="21"/>
        </w:rPr>
        <w:t>in</w:t>
      </w:r>
      <w:r>
        <w:rPr>
          <w:rFonts w:ascii="Trebuchet MS"/>
          <w:spacing w:val="-9"/>
          <w:w w:val="105"/>
          <w:sz w:val="21"/>
        </w:rPr>
        <w:t> </w:t>
      </w:r>
      <w:r>
        <w:rPr>
          <w:rFonts w:ascii="Trebuchet MS"/>
          <w:w w:val="105"/>
          <w:sz w:val="21"/>
        </w:rPr>
        <w:t>the</w:t>
      </w:r>
      <w:r>
        <w:rPr>
          <w:rFonts w:ascii="Trebuchet MS"/>
          <w:spacing w:val="-9"/>
          <w:w w:val="105"/>
          <w:sz w:val="21"/>
        </w:rPr>
        <w:t> </w:t>
      </w:r>
      <w:r>
        <w:rPr>
          <w:rFonts w:ascii="Trebuchet MS"/>
          <w:w w:val="105"/>
          <w:sz w:val="21"/>
        </w:rPr>
        <w:t>judicial</w:t>
      </w:r>
      <w:r>
        <w:rPr>
          <w:rFonts w:ascii="Trebuchet MS"/>
          <w:spacing w:val="-9"/>
          <w:w w:val="105"/>
          <w:sz w:val="21"/>
        </w:rPr>
        <w:t> </w:t>
      </w:r>
      <w:r>
        <w:rPr>
          <w:rFonts w:ascii="Trebuchet MS"/>
          <w:w w:val="105"/>
          <w:sz w:val="21"/>
        </w:rPr>
        <w:t>model</w:t>
      </w:r>
      <w:r>
        <w:rPr>
          <w:rFonts w:ascii="Trebuchet MS"/>
          <w:spacing w:val="-9"/>
          <w:w w:val="105"/>
          <w:sz w:val="21"/>
        </w:rPr>
        <w:t> </w:t>
      </w:r>
      <w:r>
        <w:rPr>
          <w:rFonts w:ascii="Trebuchet MS"/>
          <w:w w:val="105"/>
          <w:sz w:val="21"/>
        </w:rPr>
        <w:t>of</w:t>
      </w:r>
      <w:r>
        <w:rPr>
          <w:rFonts w:ascii="Trebuchet MS"/>
          <w:spacing w:val="-9"/>
          <w:w w:val="105"/>
          <w:sz w:val="21"/>
        </w:rPr>
        <w:t> </w:t>
      </w:r>
      <w:r>
        <w:rPr>
          <w:rFonts w:ascii="Trebuchet MS"/>
          <w:w w:val="105"/>
          <w:sz w:val="21"/>
        </w:rPr>
        <w:t>decision</w:t>
      </w:r>
      <w:r>
        <w:rPr>
          <w:rFonts w:ascii="Trebuchet MS"/>
          <w:spacing w:val="-9"/>
          <w:w w:val="105"/>
          <w:sz w:val="21"/>
        </w:rPr>
        <w:t> </w:t>
      </w:r>
      <w:r>
        <w:rPr>
          <w:rFonts w:ascii="Trebuchet MS"/>
          <w:w w:val="105"/>
          <w:sz w:val="21"/>
        </w:rPr>
        <w:t>making</w:t>
      </w:r>
      <w:r>
        <w:rPr>
          <w:rFonts w:ascii="Trebuchet MS"/>
          <w:spacing w:val="-9"/>
          <w:w w:val="105"/>
          <w:sz w:val="21"/>
        </w:rPr>
        <w:t> </w:t>
      </w:r>
      <w:r>
        <w:rPr>
          <w:rFonts w:ascii="Trebuchet MS"/>
          <w:w w:val="105"/>
          <w:sz w:val="21"/>
        </w:rPr>
        <w:t>under</w:t>
      </w:r>
      <w:r>
        <w:rPr>
          <w:rFonts w:ascii="Trebuchet MS"/>
          <w:spacing w:val="-9"/>
          <w:w w:val="105"/>
          <w:sz w:val="21"/>
        </w:rPr>
        <w:t> </w:t>
      </w:r>
      <w:r>
        <w:rPr>
          <w:rFonts w:ascii="Trebuchet MS"/>
          <w:w w:val="105"/>
          <w:sz w:val="21"/>
        </w:rPr>
        <w:t>the</w:t>
      </w:r>
      <w:r>
        <w:rPr>
          <w:rFonts w:ascii="Trebuchet MS"/>
          <w:spacing w:val="-8"/>
          <w:w w:val="105"/>
          <w:sz w:val="21"/>
        </w:rPr>
        <w:t> </w:t>
      </w:r>
      <w:r>
        <w:rPr>
          <w:rFonts w:ascii="Trebuchet MS"/>
          <w:spacing w:val="-3"/>
          <w:w w:val="105"/>
          <w:sz w:val="21"/>
        </w:rPr>
        <w:t>CMIA?</w:t>
      </w:r>
    </w:p>
    <w:p>
      <w:pPr>
        <w:pStyle w:val="Heading3"/>
        <w:spacing w:before="201"/>
      </w:pPr>
      <w:r>
        <w:rPr>
          <w:w w:val="115"/>
        </w:rPr>
        <w:t>Representation of people subject to supervision orders</w:t>
      </w:r>
    </w:p>
    <w:p>
      <w:pPr>
        <w:pStyle w:val="ListParagraph"/>
        <w:numPr>
          <w:ilvl w:val="1"/>
          <w:numId w:val="137"/>
        </w:numPr>
        <w:tabs>
          <w:tab w:pos="2155" w:val="left" w:leader="none"/>
        </w:tabs>
        <w:spacing w:line="256" w:lineRule="auto" w:before="197" w:after="0"/>
        <w:ind w:left="2154" w:right="2487" w:hanging="485"/>
        <w:jc w:val="both"/>
        <w:rPr>
          <w:rFonts w:ascii="Trebuchet MS"/>
          <w:sz w:val="21"/>
        </w:rPr>
      </w:pPr>
      <w:r>
        <w:rPr>
          <w:rFonts w:ascii="Trebuchet MS"/>
          <w:w w:val="105"/>
          <w:sz w:val="21"/>
        </w:rPr>
        <w:t>Is</w:t>
      </w:r>
      <w:r>
        <w:rPr>
          <w:rFonts w:ascii="Trebuchet MS"/>
          <w:spacing w:val="-20"/>
          <w:w w:val="105"/>
          <w:sz w:val="21"/>
        </w:rPr>
        <w:t> </w:t>
      </w:r>
      <w:r>
        <w:rPr>
          <w:rFonts w:ascii="Trebuchet MS"/>
          <w:w w:val="105"/>
          <w:sz w:val="21"/>
        </w:rPr>
        <w:t>the</w:t>
      </w:r>
      <w:r>
        <w:rPr>
          <w:rFonts w:ascii="Trebuchet MS"/>
          <w:spacing w:val="-20"/>
          <w:w w:val="105"/>
          <w:sz w:val="21"/>
        </w:rPr>
        <w:t> </w:t>
      </w:r>
      <w:r>
        <w:rPr>
          <w:rFonts w:ascii="Trebuchet MS"/>
          <w:w w:val="105"/>
          <w:sz w:val="21"/>
        </w:rPr>
        <w:t>level</w:t>
      </w:r>
      <w:r>
        <w:rPr>
          <w:rFonts w:ascii="Trebuchet MS"/>
          <w:spacing w:val="-20"/>
          <w:w w:val="105"/>
          <w:sz w:val="21"/>
        </w:rPr>
        <w:t> </w:t>
      </w:r>
      <w:r>
        <w:rPr>
          <w:rFonts w:ascii="Trebuchet MS"/>
          <w:w w:val="105"/>
          <w:sz w:val="21"/>
        </w:rPr>
        <w:t>of</w:t>
      </w:r>
      <w:r>
        <w:rPr>
          <w:rFonts w:ascii="Trebuchet MS"/>
          <w:spacing w:val="-19"/>
          <w:w w:val="105"/>
          <w:sz w:val="21"/>
        </w:rPr>
        <w:t> </w:t>
      </w:r>
      <w:r>
        <w:rPr>
          <w:rFonts w:ascii="Trebuchet MS"/>
          <w:w w:val="105"/>
          <w:sz w:val="21"/>
        </w:rPr>
        <w:t>legal</w:t>
      </w:r>
      <w:r>
        <w:rPr>
          <w:rFonts w:ascii="Trebuchet MS"/>
          <w:spacing w:val="-20"/>
          <w:w w:val="105"/>
          <w:sz w:val="21"/>
        </w:rPr>
        <w:t> </w:t>
      </w:r>
      <w:r>
        <w:rPr>
          <w:rFonts w:ascii="Trebuchet MS"/>
          <w:w w:val="105"/>
          <w:sz w:val="21"/>
        </w:rPr>
        <w:t>representation</w:t>
      </w:r>
      <w:r>
        <w:rPr>
          <w:rFonts w:ascii="Trebuchet MS"/>
          <w:spacing w:val="-20"/>
          <w:w w:val="105"/>
          <w:sz w:val="21"/>
        </w:rPr>
        <w:t> </w:t>
      </w:r>
      <w:r>
        <w:rPr>
          <w:rFonts w:ascii="Trebuchet MS"/>
          <w:w w:val="105"/>
          <w:sz w:val="21"/>
        </w:rPr>
        <w:t>for</w:t>
      </w:r>
      <w:r>
        <w:rPr>
          <w:rFonts w:ascii="Trebuchet MS"/>
          <w:spacing w:val="-20"/>
          <w:w w:val="105"/>
          <w:sz w:val="21"/>
        </w:rPr>
        <w:t> </w:t>
      </w:r>
      <w:r>
        <w:rPr>
          <w:rFonts w:ascii="Trebuchet MS"/>
          <w:w w:val="105"/>
          <w:sz w:val="21"/>
        </w:rPr>
        <w:t>people</w:t>
      </w:r>
      <w:r>
        <w:rPr>
          <w:rFonts w:ascii="Trebuchet MS"/>
          <w:spacing w:val="-19"/>
          <w:w w:val="105"/>
          <w:sz w:val="21"/>
        </w:rPr>
        <w:t> </w:t>
      </w:r>
      <w:r>
        <w:rPr>
          <w:rFonts w:ascii="Trebuchet MS"/>
          <w:w w:val="105"/>
          <w:sz w:val="21"/>
        </w:rPr>
        <w:t>subject</w:t>
      </w:r>
      <w:r>
        <w:rPr>
          <w:rFonts w:ascii="Trebuchet MS"/>
          <w:spacing w:val="-20"/>
          <w:w w:val="105"/>
          <w:sz w:val="21"/>
        </w:rPr>
        <w:t> </w:t>
      </w:r>
      <w:r>
        <w:rPr>
          <w:rFonts w:ascii="Trebuchet MS"/>
          <w:w w:val="105"/>
          <w:sz w:val="21"/>
        </w:rPr>
        <w:t>to</w:t>
      </w:r>
      <w:r>
        <w:rPr>
          <w:rFonts w:ascii="Trebuchet MS"/>
          <w:spacing w:val="-20"/>
          <w:w w:val="105"/>
          <w:sz w:val="21"/>
        </w:rPr>
        <w:t> </w:t>
      </w:r>
      <w:r>
        <w:rPr>
          <w:rFonts w:ascii="Trebuchet MS"/>
          <w:w w:val="105"/>
          <w:sz w:val="21"/>
        </w:rPr>
        <w:t>supervision</w:t>
      </w:r>
      <w:r>
        <w:rPr>
          <w:rFonts w:ascii="Trebuchet MS"/>
          <w:spacing w:val="-20"/>
          <w:w w:val="105"/>
          <w:sz w:val="21"/>
        </w:rPr>
        <w:t> </w:t>
      </w:r>
      <w:r>
        <w:rPr>
          <w:rFonts w:ascii="Trebuchet MS"/>
          <w:w w:val="105"/>
          <w:sz w:val="21"/>
        </w:rPr>
        <w:t>orders in</w:t>
      </w:r>
      <w:r>
        <w:rPr>
          <w:rFonts w:ascii="Trebuchet MS"/>
          <w:spacing w:val="-13"/>
          <w:w w:val="105"/>
          <w:sz w:val="21"/>
        </w:rPr>
        <w:t> </w:t>
      </w:r>
      <w:r>
        <w:rPr>
          <w:rFonts w:ascii="Trebuchet MS"/>
          <w:w w:val="105"/>
          <w:sz w:val="21"/>
        </w:rPr>
        <w:t>hearings</w:t>
      </w:r>
      <w:r>
        <w:rPr>
          <w:rFonts w:ascii="Trebuchet MS"/>
          <w:spacing w:val="-13"/>
          <w:w w:val="105"/>
          <w:sz w:val="21"/>
        </w:rPr>
        <w:t> </w:t>
      </w:r>
      <w:r>
        <w:rPr>
          <w:rFonts w:ascii="Trebuchet MS"/>
          <w:w w:val="105"/>
          <w:sz w:val="21"/>
        </w:rPr>
        <w:t>to</w:t>
      </w:r>
      <w:r>
        <w:rPr>
          <w:rFonts w:ascii="Trebuchet MS"/>
          <w:spacing w:val="-13"/>
          <w:w w:val="105"/>
          <w:sz w:val="21"/>
        </w:rPr>
        <w:t> </w:t>
      </w:r>
      <w:r>
        <w:rPr>
          <w:rFonts w:ascii="Trebuchet MS"/>
          <w:spacing w:val="-3"/>
          <w:w w:val="105"/>
          <w:sz w:val="21"/>
        </w:rPr>
        <w:t>make,</w:t>
      </w:r>
      <w:r>
        <w:rPr>
          <w:rFonts w:ascii="Trebuchet MS"/>
          <w:spacing w:val="-13"/>
          <w:w w:val="105"/>
          <w:sz w:val="21"/>
        </w:rPr>
        <w:t> </w:t>
      </w:r>
      <w:r>
        <w:rPr>
          <w:rFonts w:ascii="Trebuchet MS"/>
          <w:w w:val="105"/>
          <w:sz w:val="21"/>
        </w:rPr>
        <w:t>vary</w:t>
      </w:r>
      <w:r>
        <w:rPr>
          <w:rFonts w:ascii="Trebuchet MS"/>
          <w:spacing w:val="-13"/>
          <w:w w:val="105"/>
          <w:sz w:val="21"/>
        </w:rPr>
        <w:t> </w:t>
      </w:r>
      <w:r>
        <w:rPr>
          <w:rFonts w:ascii="Trebuchet MS"/>
          <w:w w:val="105"/>
          <w:sz w:val="21"/>
        </w:rPr>
        <w:t>or</w:t>
      </w:r>
      <w:r>
        <w:rPr>
          <w:rFonts w:ascii="Trebuchet MS"/>
          <w:spacing w:val="-13"/>
          <w:w w:val="105"/>
          <w:sz w:val="21"/>
        </w:rPr>
        <w:t> </w:t>
      </w:r>
      <w:r>
        <w:rPr>
          <w:rFonts w:ascii="Trebuchet MS"/>
          <w:spacing w:val="-3"/>
          <w:w w:val="105"/>
          <w:sz w:val="21"/>
        </w:rPr>
        <w:t>revoke</w:t>
      </w:r>
      <w:r>
        <w:rPr>
          <w:rFonts w:ascii="Trebuchet MS"/>
          <w:spacing w:val="-13"/>
          <w:w w:val="105"/>
          <w:sz w:val="21"/>
        </w:rPr>
        <w:t> </w:t>
      </w:r>
      <w:r>
        <w:rPr>
          <w:rFonts w:ascii="Trebuchet MS"/>
          <w:w w:val="105"/>
          <w:sz w:val="21"/>
        </w:rPr>
        <w:t>a</w:t>
      </w:r>
      <w:r>
        <w:rPr>
          <w:rFonts w:ascii="Trebuchet MS"/>
          <w:spacing w:val="-12"/>
          <w:w w:val="105"/>
          <w:sz w:val="21"/>
        </w:rPr>
        <w:t> </w:t>
      </w:r>
      <w:r>
        <w:rPr>
          <w:rFonts w:ascii="Trebuchet MS"/>
          <w:w w:val="105"/>
          <w:sz w:val="21"/>
        </w:rPr>
        <w:t>supervision</w:t>
      </w:r>
      <w:r>
        <w:rPr>
          <w:rFonts w:ascii="Trebuchet MS"/>
          <w:spacing w:val="-13"/>
          <w:w w:val="105"/>
          <w:sz w:val="21"/>
        </w:rPr>
        <w:t> </w:t>
      </w:r>
      <w:r>
        <w:rPr>
          <w:rFonts w:ascii="Trebuchet MS"/>
          <w:spacing w:val="-3"/>
          <w:w w:val="105"/>
          <w:sz w:val="21"/>
        </w:rPr>
        <w:t>order,</w:t>
      </w:r>
      <w:r>
        <w:rPr>
          <w:rFonts w:ascii="Trebuchet MS"/>
          <w:spacing w:val="-13"/>
          <w:w w:val="105"/>
          <w:sz w:val="21"/>
        </w:rPr>
        <w:t> </w:t>
      </w:r>
      <w:r>
        <w:rPr>
          <w:rFonts w:ascii="Trebuchet MS"/>
          <w:w w:val="105"/>
          <w:sz w:val="21"/>
        </w:rPr>
        <w:t>and</w:t>
      </w:r>
      <w:r>
        <w:rPr>
          <w:rFonts w:ascii="Trebuchet MS"/>
          <w:spacing w:val="-13"/>
          <w:w w:val="105"/>
          <w:sz w:val="21"/>
        </w:rPr>
        <w:t> </w:t>
      </w:r>
      <w:r>
        <w:rPr>
          <w:rFonts w:ascii="Trebuchet MS"/>
          <w:spacing w:val="-3"/>
          <w:w w:val="105"/>
          <w:sz w:val="21"/>
        </w:rPr>
        <w:t>leave</w:t>
      </w:r>
      <w:r>
        <w:rPr>
          <w:rFonts w:ascii="Trebuchet MS"/>
          <w:spacing w:val="-13"/>
          <w:w w:val="105"/>
          <w:sz w:val="21"/>
        </w:rPr>
        <w:t> </w:t>
      </w:r>
      <w:r>
        <w:rPr>
          <w:rFonts w:ascii="Trebuchet MS"/>
          <w:w w:val="105"/>
          <w:sz w:val="21"/>
        </w:rPr>
        <w:t>hearings </w:t>
      </w:r>
      <w:r>
        <w:rPr>
          <w:rFonts w:ascii="Trebuchet MS"/>
          <w:spacing w:val="-3"/>
          <w:w w:val="105"/>
          <w:sz w:val="21"/>
        </w:rPr>
        <w:t>appropriate?</w:t>
      </w:r>
    </w:p>
    <w:p>
      <w:pPr>
        <w:pStyle w:val="BodyText"/>
        <w:spacing w:before="2"/>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85" w:hanging="485"/>
        <w:jc w:val="left"/>
        <w:rPr>
          <w:rFonts w:ascii="Trebuchet MS"/>
          <w:sz w:val="21"/>
        </w:rPr>
      </w:pPr>
      <w:r>
        <w:rPr>
          <w:rFonts w:ascii="Trebuchet MS"/>
          <w:w w:val="105"/>
          <w:sz w:val="21"/>
        </w:rPr>
        <w:t>Is</w:t>
      </w:r>
      <w:r>
        <w:rPr>
          <w:rFonts w:ascii="Trebuchet MS"/>
          <w:spacing w:val="-16"/>
          <w:w w:val="105"/>
          <w:sz w:val="21"/>
        </w:rPr>
        <w:t> </w:t>
      </w:r>
      <w:r>
        <w:rPr>
          <w:rFonts w:ascii="Trebuchet MS"/>
          <w:w w:val="105"/>
          <w:sz w:val="21"/>
        </w:rPr>
        <w:t>there</w:t>
      </w:r>
      <w:r>
        <w:rPr>
          <w:rFonts w:ascii="Trebuchet MS"/>
          <w:spacing w:val="-15"/>
          <w:w w:val="105"/>
          <w:sz w:val="21"/>
        </w:rPr>
        <w:t> </w:t>
      </w:r>
      <w:r>
        <w:rPr>
          <w:rFonts w:ascii="Trebuchet MS"/>
          <w:w w:val="105"/>
          <w:sz w:val="21"/>
        </w:rPr>
        <w:t>a</w:t>
      </w:r>
      <w:r>
        <w:rPr>
          <w:rFonts w:ascii="Trebuchet MS"/>
          <w:spacing w:val="-15"/>
          <w:w w:val="105"/>
          <w:sz w:val="21"/>
        </w:rPr>
        <w:t> </w:t>
      </w:r>
      <w:r>
        <w:rPr>
          <w:rFonts w:ascii="Trebuchet MS"/>
          <w:w w:val="105"/>
          <w:sz w:val="21"/>
        </w:rPr>
        <w:t>need</w:t>
      </w:r>
      <w:r>
        <w:rPr>
          <w:rFonts w:ascii="Trebuchet MS"/>
          <w:spacing w:val="-15"/>
          <w:w w:val="105"/>
          <w:sz w:val="21"/>
        </w:rPr>
        <w:t> </w:t>
      </w:r>
      <w:r>
        <w:rPr>
          <w:rFonts w:ascii="Trebuchet MS"/>
          <w:w w:val="105"/>
          <w:sz w:val="21"/>
        </w:rPr>
        <w:t>for</w:t>
      </w:r>
      <w:r>
        <w:rPr>
          <w:rFonts w:ascii="Trebuchet MS"/>
          <w:spacing w:val="-15"/>
          <w:w w:val="105"/>
          <w:sz w:val="21"/>
        </w:rPr>
        <w:t> </w:t>
      </w:r>
      <w:r>
        <w:rPr>
          <w:rFonts w:ascii="Trebuchet MS"/>
          <w:w w:val="105"/>
          <w:sz w:val="21"/>
        </w:rPr>
        <w:t>more</w:t>
      </w:r>
      <w:r>
        <w:rPr>
          <w:rFonts w:ascii="Trebuchet MS"/>
          <w:spacing w:val="-15"/>
          <w:w w:val="105"/>
          <w:sz w:val="21"/>
        </w:rPr>
        <w:t> </w:t>
      </w:r>
      <w:r>
        <w:rPr>
          <w:rFonts w:ascii="Trebuchet MS"/>
          <w:w w:val="105"/>
          <w:sz w:val="21"/>
        </w:rPr>
        <w:t>advocacy</w:t>
      </w:r>
      <w:r>
        <w:rPr>
          <w:rFonts w:ascii="Trebuchet MS"/>
          <w:spacing w:val="-15"/>
          <w:w w:val="105"/>
          <w:sz w:val="21"/>
        </w:rPr>
        <w:t> </w:t>
      </w:r>
      <w:r>
        <w:rPr>
          <w:rFonts w:ascii="Trebuchet MS"/>
          <w:w w:val="105"/>
          <w:sz w:val="21"/>
        </w:rPr>
        <w:t>or</w:t>
      </w:r>
      <w:r>
        <w:rPr>
          <w:rFonts w:ascii="Trebuchet MS"/>
          <w:spacing w:val="-15"/>
          <w:w w:val="105"/>
          <w:sz w:val="21"/>
        </w:rPr>
        <w:t> </w:t>
      </w:r>
      <w:r>
        <w:rPr>
          <w:rFonts w:ascii="Trebuchet MS"/>
          <w:w w:val="105"/>
          <w:sz w:val="21"/>
        </w:rPr>
        <w:t>support,</w:t>
      </w:r>
      <w:r>
        <w:rPr>
          <w:rFonts w:ascii="Trebuchet MS"/>
          <w:spacing w:val="-15"/>
          <w:w w:val="105"/>
          <w:sz w:val="21"/>
        </w:rPr>
        <w:t> </w:t>
      </w:r>
      <w:r>
        <w:rPr>
          <w:rFonts w:ascii="Trebuchet MS"/>
          <w:w w:val="105"/>
          <w:sz w:val="21"/>
        </w:rPr>
        <w:t>in</w:t>
      </w:r>
      <w:r>
        <w:rPr>
          <w:rFonts w:ascii="Trebuchet MS"/>
          <w:spacing w:val="-15"/>
          <w:w w:val="105"/>
          <w:sz w:val="21"/>
        </w:rPr>
        <w:t> </w:t>
      </w:r>
      <w:r>
        <w:rPr>
          <w:rFonts w:ascii="Trebuchet MS"/>
          <w:w w:val="105"/>
          <w:sz w:val="21"/>
        </w:rPr>
        <w:t>addition</w:t>
      </w:r>
      <w:r>
        <w:rPr>
          <w:rFonts w:ascii="Trebuchet MS"/>
          <w:spacing w:val="-15"/>
          <w:w w:val="105"/>
          <w:sz w:val="21"/>
        </w:rPr>
        <w:t> </w:t>
      </w:r>
      <w:r>
        <w:rPr>
          <w:rFonts w:ascii="Trebuchet MS"/>
          <w:w w:val="105"/>
          <w:sz w:val="21"/>
        </w:rPr>
        <w:t>to</w:t>
      </w:r>
      <w:r>
        <w:rPr>
          <w:rFonts w:ascii="Trebuchet MS"/>
          <w:spacing w:val="-15"/>
          <w:w w:val="105"/>
          <w:sz w:val="21"/>
        </w:rPr>
        <w:t> </w:t>
      </w:r>
      <w:r>
        <w:rPr>
          <w:rFonts w:ascii="Trebuchet MS"/>
          <w:w w:val="105"/>
          <w:sz w:val="21"/>
        </w:rPr>
        <w:t>legal</w:t>
      </w:r>
      <w:r>
        <w:rPr>
          <w:rFonts w:ascii="Trebuchet MS"/>
          <w:spacing w:val="-15"/>
          <w:w w:val="105"/>
          <w:sz w:val="21"/>
        </w:rPr>
        <w:t> </w:t>
      </w:r>
      <w:r>
        <w:rPr>
          <w:rFonts w:ascii="Trebuchet MS"/>
          <w:w w:val="105"/>
          <w:sz w:val="21"/>
        </w:rPr>
        <w:t>representation, for</w:t>
      </w:r>
      <w:r>
        <w:rPr>
          <w:rFonts w:ascii="Trebuchet MS"/>
          <w:spacing w:val="-11"/>
          <w:w w:val="105"/>
          <w:sz w:val="21"/>
        </w:rPr>
        <w:t> </w:t>
      </w:r>
      <w:r>
        <w:rPr>
          <w:rFonts w:ascii="Trebuchet MS"/>
          <w:w w:val="105"/>
          <w:sz w:val="21"/>
        </w:rPr>
        <w:t>people</w:t>
      </w:r>
      <w:r>
        <w:rPr>
          <w:rFonts w:ascii="Trebuchet MS"/>
          <w:spacing w:val="-11"/>
          <w:w w:val="105"/>
          <w:sz w:val="21"/>
        </w:rPr>
        <w:t> </w:t>
      </w:r>
      <w:r>
        <w:rPr>
          <w:rFonts w:ascii="Trebuchet MS"/>
          <w:w w:val="105"/>
          <w:sz w:val="21"/>
        </w:rPr>
        <w:t>subject</w:t>
      </w:r>
      <w:r>
        <w:rPr>
          <w:rFonts w:ascii="Trebuchet MS"/>
          <w:spacing w:val="-11"/>
          <w:w w:val="105"/>
          <w:sz w:val="21"/>
        </w:rPr>
        <w:t> </w:t>
      </w:r>
      <w:r>
        <w:rPr>
          <w:rFonts w:ascii="Trebuchet MS"/>
          <w:w w:val="105"/>
          <w:sz w:val="21"/>
        </w:rPr>
        <w:t>to</w:t>
      </w:r>
      <w:r>
        <w:rPr>
          <w:rFonts w:ascii="Trebuchet MS"/>
          <w:spacing w:val="-10"/>
          <w:w w:val="105"/>
          <w:sz w:val="21"/>
        </w:rPr>
        <w:t> </w:t>
      </w:r>
      <w:r>
        <w:rPr>
          <w:rFonts w:ascii="Trebuchet MS"/>
          <w:w w:val="105"/>
          <w:sz w:val="21"/>
        </w:rPr>
        <w:t>supervision</w:t>
      </w:r>
      <w:r>
        <w:rPr>
          <w:rFonts w:ascii="Trebuchet MS"/>
          <w:spacing w:val="-11"/>
          <w:w w:val="105"/>
          <w:sz w:val="21"/>
        </w:rPr>
        <w:t> </w:t>
      </w:r>
      <w:r>
        <w:rPr>
          <w:rFonts w:ascii="Trebuchet MS"/>
          <w:w w:val="105"/>
          <w:sz w:val="21"/>
        </w:rPr>
        <w:t>orders</w:t>
      </w:r>
      <w:r>
        <w:rPr>
          <w:rFonts w:ascii="Trebuchet MS"/>
          <w:spacing w:val="-11"/>
          <w:w w:val="105"/>
          <w:sz w:val="21"/>
        </w:rPr>
        <w:t> </w:t>
      </w:r>
      <w:r>
        <w:rPr>
          <w:rFonts w:ascii="Trebuchet MS"/>
          <w:w w:val="105"/>
          <w:sz w:val="21"/>
        </w:rPr>
        <w:t>when</w:t>
      </w:r>
      <w:r>
        <w:rPr>
          <w:rFonts w:ascii="Trebuchet MS"/>
          <w:spacing w:val="-11"/>
          <w:w w:val="105"/>
          <w:sz w:val="21"/>
        </w:rPr>
        <w:t> </w:t>
      </w:r>
      <w:r>
        <w:rPr>
          <w:rFonts w:ascii="Trebuchet MS"/>
          <w:w w:val="105"/>
          <w:sz w:val="21"/>
        </w:rPr>
        <w:t>they</w:t>
      </w:r>
      <w:r>
        <w:rPr>
          <w:rFonts w:ascii="Trebuchet MS"/>
          <w:spacing w:val="-10"/>
          <w:w w:val="105"/>
          <w:sz w:val="21"/>
        </w:rPr>
        <w:t> </w:t>
      </w:r>
      <w:r>
        <w:rPr>
          <w:rFonts w:ascii="Trebuchet MS"/>
          <w:w w:val="105"/>
          <w:sz w:val="21"/>
        </w:rPr>
        <w:t>are</w:t>
      </w:r>
      <w:r>
        <w:rPr>
          <w:rFonts w:ascii="Trebuchet MS"/>
          <w:spacing w:val="-11"/>
          <w:w w:val="105"/>
          <w:sz w:val="21"/>
        </w:rPr>
        <w:t> </w:t>
      </w:r>
      <w:r>
        <w:rPr>
          <w:rFonts w:ascii="Trebuchet MS"/>
          <w:w w:val="105"/>
          <w:sz w:val="21"/>
        </w:rPr>
        <w:t>in</w:t>
      </w:r>
      <w:r>
        <w:rPr>
          <w:rFonts w:ascii="Trebuchet MS"/>
          <w:spacing w:val="-11"/>
          <w:w w:val="105"/>
          <w:sz w:val="21"/>
        </w:rPr>
        <w:t> </w:t>
      </w:r>
      <w:r>
        <w:rPr>
          <w:rFonts w:ascii="Trebuchet MS"/>
          <w:w w:val="105"/>
          <w:sz w:val="21"/>
        </w:rPr>
        <w:t>detention</w:t>
      </w:r>
      <w:r>
        <w:rPr>
          <w:rFonts w:ascii="Trebuchet MS"/>
          <w:spacing w:val="-10"/>
          <w:w w:val="105"/>
          <w:sz w:val="21"/>
        </w:rPr>
        <w:t> </w:t>
      </w:r>
      <w:r>
        <w:rPr>
          <w:rFonts w:ascii="Trebuchet MS"/>
          <w:w w:val="105"/>
          <w:sz w:val="21"/>
        </w:rPr>
        <w:t>or</w:t>
      </w:r>
      <w:r>
        <w:rPr>
          <w:rFonts w:ascii="Trebuchet MS"/>
          <w:spacing w:val="-11"/>
          <w:w w:val="105"/>
          <w:sz w:val="21"/>
        </w:rPr>
        <w:t> </w:t>
      </w:r>
      <w:r>
        <w:rPr>
          <w:rFonts w:ascii="Trebuchet MS"/>
          <w:w w:val="105"/>
          <w:sz w:val="21"/>
        </w:rPr>
        <w:t>in</w:t>
      </w:r>
      <w:r>
        <w:rPr>
          <w:rFonts w:ascii="Trebuchet MS"/>
          <w:spacing w:val="-11"/>
          <w:w w:val="105"/>
          <w:sz w:val="21"/>
        </w:rPr>
        <w:t> </w:t>
      </w:r>
      <w:r>
        <w:rPr>
          <w:rFonts w:ascii="Trebuchet MS"/>
          <w:spacing w:val="-3"/>
          <w:w w:val="105"/>
          <w:sz w:val="21"/>
        </w:rPr>
        <w:t>hearings?</w:t>
      </w:r>
    </w:p>
    <w:p>
      <w:pPr>
        <w:pStyle w:val="Heading3"/>
        <w:spacing w:before="184"/>
      </w:pPr>
      <w:r>
        <w:rPr>
          <w:w w:val="115"/>
        </w:rPr>
        <w:t>The role and interests of victims and family members</w:t>
      </w:r>
    </w:p>
    <w:p>
      <w:pPr>
        <w:pStyle w:val="ListParagraph"/>
        <w:numPr>
          <w:ilvl w:val="1"/>
          <w:numId w:val="137"/>
        </w:numPr>
        <w:tabs>
          <w:tab w:pos="2154" w:val="left" w:leader="none"/>
          <w:tab w:pos="2155" w:val="left" w:leader="none"/>
        </w:tabs>
        <w:spacing w:line="256" w:lineRule="auto" w:before="196" w:after="0"/>
        <w:ind w:left="2154" w:right="2232" w:hanging="485"/>
        <w:jc w:val="left"/>
        <w:rPr>
          <w:rFonts w:ascii="Trebuchet MS"/>
          <w:sz w:val="21"/>
        </w:rPr>
      </w:pPr>
      <w:r>
        <w:rPr>
          <w:rFonts w:ascii="Trebuchet MS"/>
          <w:w w:val="105"/>
          <w:sz w:val="21"/>
        </w:rPr>
        <w:t>Do</w:t>
      </w:r>
      <w:r>
        <w:rPr>
          <w:rFonts w:ascii="Trebuchet MS"/>
          <w:spacing w:val="-13"/>
          <w:w w:val="105"/>
          <w:sz w:val="21"/>
        </w:rPr>
        <w:t> </w:t>
      </w:r>
      <w:r>
        <w:rPr>
          <w:rFonts w:ascii="Trebuchet MS"/>
          <w:w w:val="105"/>
          <w:sz w:val="21"/>
        </w:rPr>
        <w:t>the</w:t>
      </w:r>
      <w:r>
        <w:rPr>
          <w:rFonts w:ascii="Trebuchet MS"/>
          <w:spacing w:val="-13"/>
          <w:w w:val="105"/>
          <w:sz w:val="21"/>
        </w:rPr>
        <w:t> </w:t>
      </w:r>
      <w:r>
        <w:rPr>
          <w:rFonts w:ascii="Trebuchet MS"/>
          <w:w w:val="105"/>
          <w:sz w:val="21"/>
        </w:rPr>
        <w:t>CMIA</w:t>
      </w:r>
      <w:r>
        <w:rPr>
          <w:rFonts w:ascii="Trebuchet MS"/>
          <w:spacing w:val="-13"/>
          <w:w w:val="105"/>
          <w:sz w:val="21"/>
        </w:rPr>
        <w:t> </w:t>
      </w:r>
      <w:r>
        <w:rPr>
          <w:rFonts w:ascii="Trebuchet MS"/>
          <w:w w:val="105"/>
          <w:sz w:val="21"/>
        </w:rPr>
        <w:t>provisions</w:t>
      </w:r>
      <w:r>
        <w:rPr>
          <w:rFonts w:ascii="Trebuchet MS"/>
          <w:spacing w:val="-12"/>
          <w:w w:val="105"/>
          <w:sz w:val="21"/>
        </w:rPr>
        <w:t> </w:t>
      </w:r>
      <w:r>
        <w:rPr>
          <w:rFonts w:ascii="Trebuchet MS"/>
          <w:spacing w:val="-3"/>
          <w:w w:val="105"/>
          <w:sz w:val="21"/>
        </w:rPr>
        <w:t>allow</w:t>
      </w:r>
      <w:r>
        <w:rPr>
          <w:rFonts w:ascii="Trebuchet MS"/>
          <w:spacing w:val="-13"/>
          <w:w w:val="105"/>
          <w:sz w:val="21"/>
        </w:rPr>
        <w:t> </w:t>
      </w:r>
      <w:r>
        <w:rPr>
          <w:rFonts w:ascii="Trebuchet MS"/>
          <w:w w:val="105"/>
          <w:sz w:val="21"/>
        </w:rPr>
        <w:t>for</w:t>
      </w:r>
      <w:r>
        <w:rPr>
          <w:rFonts w:ascii="Trebuchet MS"/>
          <w:spacing w:val="-13"/>
          <w:w w:val="105"/>
          <w:sz w:val="21"/>
        </w:rPr>
        <w:t> </w:t>
      </w:r>
      <w:r>
        <w:rPr>
          <w:rFonts w:ascii="Trebuchet MS"/>
          <w:w w:val="105"/>
          <w:sz w:val="21"/>
        </w:rPr>
        <w:t>effective</w:t>
      </w:r>
      <w:r>
        <w:rPr>
          <w:rFonts w:ascii="Trebuchet MS"/>
          <w:spacing w:val="-13"/>
          <w:w w:val="105"/>
          <w:sz w:val="21"/>
        </w:rPr>
        <w:t> </w:t>
      </w:r>
      <w:r>
        <w:rPr>
          <w:rFonts w:ascii="Trebuchet MS"/>
          <w:w w:val="105"/>
          <w:sz w:val="21"/>
        </w:rPr>
        <w:t>participation</w:t>
      </w:r>
      <w:r>
        <w:rPr>
          <w:rFonts w:ascii="Trebuchet MS"/>
          <w:spacing w:val="-12"/>
          <w:w w:val="105"/>
          <w:sz w:val="21"/>
        </w:rPr>
        <w:t> </w:t>
      </w:r>
      <w:r>
        <w:rPr>
          <w:rFonts w:ascii="Trebuchet MS"/>
          <w:w w:val="105"/>
          <w:sz w:val="21"/>
        </w:rPr>
        <w:t>by</w:t>
      </w:r>
      <w:r>
        <w:rPr>
          <w:rFonts w:ascii="Trebuchet MS"/>
          <w:spacing w:val="-13"/>
          <w:w w:val="105"/>
          <w:sz w:val="21"/>
        </w:rPr>
        <w:t> </w:t>
      </w:r>
      <w:r>
        <w:rPr>
          <w:rFonts w:ascii="Trebuchet MS"/>
          <w:w w:val="105"/>
          <w:sz w:val="21"/>
        </w:rPr>
        <w:t>victims</w:t>
      </w:r>
      <w:r>
        <w:rPr>
          <w:rFonts w:ascii="Trebuchet MS"/>
          <w:spacing w:val="-13"/>
          <w:w w:val="105"/>
          <w:sz w:val="21"/>
        </w:rPr>
        <w:t> </w:t>
      </w:r>
      <w:r>
        <w:rPr>
          <w:rFonts w:ascii="Trebuchet MS"/>
          <w:w w:val="105"/>
          <w:sz w:val="21"/>
        </w:rPr>
        <w:t>and</w:t>
      </w:r>
      <w:r>
        <w:rPr>
          <w:rFonts w:ascii="Trebuchet MS"/>
          <w:spacing w:val="-12"/>
          <w:w w:val="105"/>
          <w:sz w:val="21"/>
        </w:rPr>
        <w:t> </w:t>
      </w:r>
      <w:r>
        <w:rPr>
          <w:rFonts w:ascii="Trebuchet MS"/>
          <w:spacing w:val="-3"/>
          <w:w w:val="105"/>
          <w:sz w:val="21"/>
        </w:rPr>
        <w:t>family </w:t>
      </w:r>
      <w:r>
        <w:rPr>
          <w:rFonts w:ascii="Trebuchet MS"/>
          <w:w w:val="105"/>
          <w:sz w:val="21"/>
        </w:rPr>
        <w:t>members?</w:t>
      </w:r>
    </w:p>
    <w:p>
      <w:pPr>
        <w:pStyle w:val="Heading3"/>
        <w:spacing w:before="184"/>
      </w:pPr>
      <w:r>
        <w:rPr>
          <w:w w:val="115"/>
        </w:rPr>
        <w:t>Representation of community interests</w:t>
      </w:r>
    </w:p>
    <w:p>
      <w:pPr>
        <w:pStyle w:val="ListParagraph"/>
        <w:numPr>
          <w:ilvl w:val="1"/>
          <w:numId w:val="137"/>
        </w:numPr>
        <w:tabs>
          <w:tab w:pos="2154" w:val="left" w:leader="none"/>
          <w:tab w:pos="2155" w:val="left" w:leader="none"/>
        </w:tabs>
        <w:spacing w:line="240" w:lineRule="auto" w:before="197" w:after="0"/>
        <w:ind w:left="2154" w:right="0" w:hanging="485"/>
        <w:jc w:val="left"/>
        <w:rPr>
          <w:rFonts w:ascii="Trebuchet MS"/>
          <w:sz w:val="21"/>
        </w:rPr>
      </w:pPr>
      <w:r>
        <w:rPr>
          <w:rFonts w:ascii="Trebuchet MS"/>
          <w:w w:val="105"/>
          <w:sz w:val="21"/>
        </w:rPr>
        <w:t>Should</w:t>
      </w:r>
      <w:r>
        <w:rPr>
          <w:rFonts w:ascii="Trebuchet MS"/>
          <w:spacing w:val="-11"/>
          <w:w w:val="105"/>
          <w:sz w:val="21"/>
        </w:rPr>
        <w:t> </w:t>
      </w:r>
      <w:r>
        <w:rPr>
          <w:rFonts w:ascii="Trebuchet MS"/>
          <w:w w:val="105"/>
          <w:sz w:val="21"/>
        </w:rPr>
        <w:t>community</w:t>
      </w:r>
      <w:r>
        <w:rPr>
          <w:rFonts w:ascii="Trebuchet MS"/>
          <w:spacing w:val="-11"/>
          <w:w w:val="105"/>
          <w:sz w:val="21"/>
        </w:rPr>
        <w:t> </w:t>
      </w:r>
      <w:r>
        <w:rPr>
          <w:rFonts w:ascii="Trebuchet MS"/>
          <w:w w:val="105"/>
          <w:sz w:val="21"/>
        </w:rPr>
        <w:t>interests</w:t>
      </w:r>
      <w:r>
        <w:rPr>
          <w:rFonts w:ascii="Trebuchet MS"/>
          <w:spacing w:val="-10"/>
          <w:w w:val="105"/>
          <w:sz w:val="21"/>
        </w:rPr>
        <w:t> </w:t>
      </w:r>
      <w:r>
        <w:rPr>
          <w:rFonts w:ascii="Trebuchet MS"/>
          <w:w w:val="105"/>
          <w:sz w:val="21"/>
        </w:rPr>
        <w:t>be</w:t>
      </w:r>
      <w:r>
        <w:rPr>
          <w:rFonts w:ascii="Trebuchet MS"/>
          <w:spacing w:val="-11"/>
          <w:w w:val="105"/>
          <w:sz w:val="21"/>
        </w:rPr>
        <w:t> </w:t>
      </w:r>
      <w:r>
        <w:rPr>
          <w:rFonts w:ascii="Trebuchet MS"/>
          <w:w w:val="105"/>
          <w:sz w:val="21"/>
        </w:rPr>
        <w:t>represented</w:t>
      </w:r>
      <w:r>
        <w:rPr>
          <w:rFonts w:ascii="Trebuchet MS"/>
          <w:spacing w:val="-10"/>
          <w:w w:val="105"/>
          <w:sz w:val="21"/>
        </w:rPr>
        <w:t> </w:t>
      </w:r>
      <w:r>
        <w:rPr>
          <w:rFonts w:ascii="Trebuchet MS"/>
          <w:w w:val="105"/>
          <w:sz w:val="21"/>
        </w:rPr>
        <w:t>in</w:t>
      </w:r>
      <w:r>
        <w:rPr>
          <w:rFonts w:ascii="Trebuchet MS"/>
          <w:spacing w:val="-11"/>
          <w:w w:val="105"/>
          <w:sz w:val="21"/>
        </w:rPr>
        <w:t> </w:t>
      </w:r>
      <w:r>
        <w:rPr>
          <w:rFonts w:ascii="Trebuchet MS"/>
          <w:w w:val="105"/>
          <w:sz w:val="21"/>
        </w:rPr>
        <w:t>the</w:t>
      </w:r>
      <w:r>
        <w:rPr>
          <w:rFonts w:ascii="Trebuchet MS"/>
          <w:spacing w:val="-10"/>
          <w:w w:val="105"/>
          <w:sz w:val="21"/>
        </w:rPr>
        <w:t> </w:t>
      </w:r>
      <w:r>
        <w:rPr>
          <w:rFonts w:ascii="Trebuchet MS"/>
          <w:w w:val="105"/>
          <w:sz w:val="21"/>
        </w:rPr>
        <w:t>CMIA</w:t>
      </w:r>
      <w:r>
        <w:rPr>
          <w:rFonts w:ascii="Trebuchet MS"/>
          <w:spacing w:val="-11"/>
          <w:w w:val="105"/>
          <w:sz w:val="21"/>
        </w:rPr>
        <w:t> </w:t>
      </w:r>
      <w:r>
        <w:rPr>
          <w:rFonts w:ascii="Trebuchet MS"/>
          <w:w w:val="105"/>
          <w:sz w:val="21"/>
        </w:rPr>
        <w:t>system</w:t>
      </w:r>
      <w:r>
        <w:rPr>
          <w:rFonts w:ascii="Trebuchet MS"/>
          <w:spacing w:val="-10"/>
          <w:w w:val="105"/>
          <w:sz w:val="21"/>
        </w:rPr>
        <w:t> </w:t>
      </w:r>
      <w:r>
        <w:rPr>
          <w:rFonts w:ascii="Trebuchet MS"/>
          <w:w w:val="105"/>
          <w:sz w:val="21"/>
        </w:rPr>
        <w:t>of</w:t>
      </w:r>
      <w:r>
        <w:rPr>
          <w:rFonts w:ascii="Trebuchet MS"/>
          <w:spacing w:val="-11"/>
          <w:w w:val="105"/>
          <w:sz w:val="21"/>
        </w:rPr>
        <w:t> </w:t>
      </w:r>
      <w:r>
        <w:rPr>
          <w:rFonts w:ascii="Trebuchet MS"/>
          <w:w w:val="105"/>
          <w:sz w:val="21"/>
        </w:rPr>
        <w:t>supervision?</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0" w:after="0"/>
        <w:ind w:left="2154" w:right="2247" w:hanging="567"/>
        <w:jc w:val="left"/>
        <w:rPr>
          <w:rFonts w:ascii="Trebuchet MS" w:hAnsi="Trebuchet MS"/>
          <w:sz w:val="21"/>
        </w:rPr>
      </w:pPr>
      <w:r>
        <w:rPr>
          <w:rFonts w:ascii="Trebuchet MS" w:hAnsi="Trebuchet MS"/>
          <w:w w:val="105"/>
          <w:sz w:val="21"/>
        </w:rPr>
        <w:t>Does</w:t>
      </w:r>
      <w:r>
        <w:rPr>
          <w:rFonts w:ascii="Trebuchet MS" w:hAnsi="Trebuchet MS"/>
          <w:spacing w:val="-15"/>
          <w:w w:val="105"/>
          <w:sz w:val="21"/>
        </w:rPr>
        <w:t> </w:t>
      </w:r>
      <w:r>
        <w:rPr>
          <w:rFonts w:ascii="Trebuchet MS" w:hAnsi="Trebuchet MS"/>
          <w:w w:val="105"/>
          <w:sz w:val="21"/>
        </w:rPr>
        <w:t>the</w:t>
      </w:r>
      <w:r>
        <w:rPr>
          <w:rFonts w:ascii="Trebuchet MS" w:hAnsi="Trebuchet MS"/>
          <w:spacing w:val="-15"/>
          <w:w w:val="105"/>
          <w:sz w:val="21"/>
        </w:rPr>
        <w:t> </w:t>
      </w:r>
      <w:r>
        <w:rPr>
          <w:rFonts w:ascii="Trebuchet MS" w:hAnsi="Trebuchet MS"/>
          <w:w w:val="105"/>
          <w:sz w:val="21"/>
        </w:rPr>
        <w:t>involvement</w:t>
      </w:r>
      <w:r>
        <w:rPr>
          <w:rFonts w:ascii="Trebuchet MS" w:hAnsi="Trebuchet MS"/>
          <w:spacing w:val="-15"/>
          <w:w w:val="105"/>
          <w:sz w:val="21"/>
        </w:rPr>
        <w:t> </w:t>
      </w:r>
      <w:r>
        <w:rPr>
          <w:rFonts w:ascii="Trebuchet MS" w:hAnsi="Trebuchet MS"/>
          <w:w w:val="105"/>
          <w:sz w:val="21"/>
        </w:rPr>
        <w:t>of</w:t>
      </w:r>
      <w:r>
        <w:rPr>
          <w:rFonts w:ascii="Trebuchet MS" w:hAnsi="Trebuchet MS"/>
          <w:spacing w:val="-15"/>
          <w:w w:val="105"/>
          <w:sz w:val="21"/>
        </w:rPr>
        <w:t> </w:t>
      </w:r>
      <w:r>
        <w:rPr>
          <w:rFonts w:ascii="Trebuchet MS" w:hAnsi="Trebuchet MS"/>
          <w:w w:val="105"/>
          <w:sz w:val="21"/>
        </w:rPr>
        <w:t>a</w:t>
      </w:r>
      <w:r>
        <w:rPr>
          <w:rFonts w:ascii="Trebuchet MS" w:hAnsi="Trebuchet MS"/>
          <w:spacing w:val="-14"/>
          <w:w w:val="105"/>
          <w:sz w:val="21"/>
        </w:rPr>
        <w:t> </w:t>
      </w:r>
      <w:r>
        <w:rPr>
          <w:rFonts w:ascii="Trebuchet MS" w:hAnsi="Trebuchet MS"/>
          <w:w w:val="105"/>
          <w:sz w:val="21"/>
        </w:rPr>
        <w:t>number</w:t>
      </w:r>
      <w:r>
        <w:rPr>
          <w:rFonts w:ascii="Trebuchet MS" w:hAnsi="Trebuchet MS"/>
          <w:spacing w:val="-15"/>
          <w:w w:val="105"/>
          <w:sz w:val="21"/>
        </w:rPr>
        <w:t> </w:t>
      </w:r>
      <w:r>
        <w:rPr>
          <w:rFonts w:ascii="Trebuchet MS" w:hAnsi="Trebuchet MS"/>
          <w:w w:val="105"/>
          <w:sz w:val="21"/>
        </w:rPr>
        <w:t>of</w:t>
      </w:r>
      <w:r>
        <w:rPr>
          <w:rFonts w:ascii="Trebuchet MS" w:hAnsi="Trebuchet MS"/>
          <w:spacing w:val="-15"/>
          <w:w w:val="105"/>
          <w:sz w:val="21"/>
        </w:rPr>
        <w:t> </w:t>
      </w:r>
      <w:r>
        <w:rPr>
          <w:rFonts w:ascii="Trebuchet MS" w:hAnsi="Trebuchet MS"/>
          <w:w w:val="105"/>
          <w:sz w:val="21"/>
        </w:rPr>
        <w:t>agencies</w:t>
      </w:r>
      <w:r>
        <w:rPr>
          <w:rFonts w:ascii="Trebuchet MS" w:hAnsi="Trebuchet MS"/>
          <w:spacing w:val="-15"/>
          <w:w w:val="105"/>
          <w:sz w:val="21"/>
        </w:rPr>
        <w:t> </w:t>
      </w:r>
      <w:r>
        <w:rPr>
          <w:rFonts w:ascii="Trebuchet MS" w:hAnsi="Trebuchet MS"/>
          <w:w w:val="105"/>
          <w:sz w:val="21"/>
        </w:rPr>
        <w:t>representing</w:t>
      </w:r>
      <w:r>
        <w:rPr>
          <w:rFonts w:ascii="Trebuchet MS" w:hAnsi="Trebuchet MS"/>
          <w:spacing w:val="-14"/>
          <w:w w:val="105"/>
          <w:sz w:val="21"/>
        </w:rPr>
        <w:t> </w:t>
      </w:r>
      <w:r>
        <w:rPr>
          <w:rFonts w:ascii="Trebuchet MS" w:hAnsi="Trebuchet MS"/>
          <w:w w:val="105"/>
          <w:sz w:val="21"/>
        </w:rPr>
        <w:t>the</w:t>
      </w:r>
      <w:r>
        <w:rPr>
          <w:rFonts w:ascii="Trebuchet MS" w:hAnsi="Trebuchet MS"/>
          <w:spacing w:val="-15"/>
          <w:w w:val="105"/>
          <w:sz w:val="21"/>
        </w:rPr>
        <w:t> </w:t>
      </w:r>
      <w:r>
        <w:rPr>
          <w:rFonts w:ascii="Trebuchet MS" w:hAnsi="Trebuchet MS"/>
          <w:w w:val="105"/>
          <w:sz w:val="21"/>
        </w:rPr>
        <w:t>community’s interests increase costs</w:t>
      </w:r>
      <w:r>
        <w:rPr>
          <w:rFonts w:ascii="Trebuchet MS" w:hAnsi="Trebuchet MS"/>
          <w:spacing w:val="-37"/>
          <w:w w:val="105"/>
          <w:sz w:val="21"/>
        </w:rPr>
        <w:t> </w:t>
      </w:r>
      <w:r>
        <w:rPr>
          <w:rFonts w:ascii="Trebuchet MS" w:hAnsi="Trebuchet MS"/>
          <w:w w:val="105"/>
          <w:sz w:val="21"/>
        </w:rPr>
        <w:t>unnecessarily?</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702" w:hanging="567"/>
        <w:jc w:val="left"/>
        <w:rPr>
          <w:rFonts w:ascii="Trebuchet MS" w:hAnsi="Trebuchet MS"/>
          <w:sz w:val="21"/>
        </w:rPr>
      </w:pPr>
      <w:r>
        <w:rPr>
          <w:rFonts w:ascii="Trebuchet MS" w:hAnsi="Trebuchet MS"/>
          <w:w w:val="105"/>
          <w:sz w:val="21"/>
        </w:rPr>
        <w:t>What</w:t>
      </w:r>
      <w:r>
        <w:rPr>
          <w:rFonts w:ascii="Trebuchet MS" w:hAnsi="Trebuchet MS"/>
          <w:spacing w:val="-18"/>
          <w:w w:val="105"/>
          <w:sz w:val="21"/>
        </w:rPr>
        <w:t> </w:t>
      </w:r>
      <w:r>
        <w:rPr>
          <w:rFonts w:ascii="Trebuchet MS" w:hAnsi="Trebuchet MS"/>
          <w:w w:val="105"/>
          <w:sz w:val="21"/>
        </w:rPr>
        <w:t>is</w:t>
      </w:r>
      <w:r>
        <w:rPr>
          <w:rFonts w:ascii="Trebuchet MS" w:hAnsi="Trebuchet MS"/>
          <w:spacing w:val="-17"/>
          <w:w w:val="105"/>
          <w:sz w:val="21"/>
        </w:rPr>
        <w:t> </w:t>
      </w:r>
      <w:r>
        <w:rPr>
          <w:rFonts w:ascii="Trebuchet MS" w:hAnsi="Trebuchet MS"/>
          <w:w w:val="105"/>
          <w:sz w:val="21"/>
        </w:rPr>
        <w:t>the</w:t>
      </w:r>
      <w:r>
        <w:rPr>
          <w:rFonts w:ascii="Trebuchet MS" w:hAnsi="Trebuchet MS"/>
          <w:spacing w:val="-18"/>
          <w:w w:val="105"/>
          <w:sz w:val="21"/>
        </w:rPr>
        <w:t> </w:t>
      </w:r>
      <w:r>
        <w:rPr>
          <w:rFonts w:ascii="Trebuchet MS" w:hAnsi="Trebuchet MS"/>
          <w:w w:val="105"/>
          <w:sz w:val="21"/>
        </w:rPr>
        <w:t>most</w:t>
      </w:r>
      <w:r>
        <w:rPr>
          <w:rFonts w:ascii="Trebuchet MS" w:hAnsi="Trebuchet MS"/>
          <w:spacing w:val="-17"/>
          <w:w w:val="105"/>
          <w:sz w:val="21"/>
        </w:rPr>
        <w:t> </w:t>
      </w:r>
      <w:r>
        <w:rPr>
          <w:rFonts w:ascii="Trebuchet MS" w:hAnsi="Trebuchet MS"/>
          <w:w w:val="105"/>
          <w:sz w:val="21"/>
        </w:rPr>
        <w:t>appropriate</w:t>
      </w:r>
      <w:r>
        <w:rPr>
          <w:rFonts w:ascii="Trebuchet MS" w:hAnsi="Trebuchet MS"/>
          <w:spacing w:val="-17"/>
          <w:w w:val="105"/>
          <w:sz w:val="21"/>
        </w:rPr>
        <w:t> </w:t>
      </w:r>
      <w:r>
        <w:rPr>
          <w:rFonts w:ascii="Trebuchet MS" w:hAnsi="Trebuchet MS"/>
          <w:w w:val="105"/>
          <w:sz w:val="21"/>
        </w:rPr>
        <w:t>way</w:t>
      </w:r>
      <w:r>
        <w:rPr>
          <w:rFonts w:ascii="Trebuchet MS" w:hAnsi="Trebuchet MS"/>
          <w:spacing w:val="-18"/>
          <w:w w:val="105"/>
          <w:sz w:val="21"/>
        </w:rPr>
        <w:t> </w:t>
      </w:r>
      <w:r>
        <w:rPr>
          <w:rFonts w:ascii="Trebuchet MS" w:hAnsi="Trebuchet MS"/>
          <w:w w:val="105"/>
          <w:sz w:val="21"/>
        </w:rPr>
        <w:t>of</w:t>
      </w:r>
      <w:r>
        <w:rPr>
          <w:rFonts w:ascii="Trebuchet MS" w:hAnsi="Trebuchet MS"/>
          <w:spacing w:val="-17"/>
          <w:w w:val="105"/>
          <w:sz w:val="21"/>
        </w:rPr>
        <w:t> </w:t>
      </w:r>
      <w:r>
        <w:rPr>
          <w:rFonts w:ascii="Trebuchet MS" w:hAnsi="Trebuchet MS"/>
          <w:w w:val="105"/>
          <w:sz w:val="21"/>
        </w:rPr>
        <w:t>representing</w:t>
      </w:r>
      <w:r>
        <w:rPr>
          <w:rFonts w:ascii="Trebuchet MS" w:hAnsi="Trebuchet MS"/>
          <w:spacing w:val="-18"/>
          <w:w w:val="105"/>
          <w:sz w:val="21"/>
        </w:rPr>
        <w:t> </w:t>
      </w:r>
      <w:r>
        <w:rPr>
          <w:rFonts w:ascii="Trebuchet MS" w:hAnsi="Trebuchet MS"/>
          <w:w w:val="105"/>
          <w:sz w:val="21"/>
        </w:rPr>
        <w:t>the</w:t>
      </w:r>
      <w:r>
        <w:rPr>
          <w:rFonts w:ascii="Trebuchet MS" w:hAnsi="Trebuchet MS"/>
          <w:spacing w:val="-17"/>
          <w:w w:val="105"/>
          <w:sz w:val="21"/>
        </w:rPr>
        <w:t> </w:t>
      </w:r>
      <w:r>
        <w:rPr>
          <w:rFonts w:ascii="Trebuchet MS" w:hAnsi="Trebuchet MS"/>
          <w:w w:val="105"/>
          <w:sz w:val="21"/>
        </w:rPr>
        <w:t>community’s</w:t>
      </w:r>
      <w:r>
        <w:rPr>
          <w:rFonts w:ascii="Trebuchet MS" w:hAnsi="Trebuchet MS"/>
          <w:spacing w:val="-17"/>
          <w:w w:val="105"/>
          <w:sz w:val="21"/>
        </w:rPr>
        <w:t> </w:t>
      </w:r>
      <w:r>
        <w:rPr>
          <w:rFonts w:ascii="Trebuchet MS" w:hAnsi="Trebuchet MS"/>
          <w:w w:val="105"/>
          <w:sz w:val="21"/>
        </w:rPr>
        <w:t>interests</w:t>
      </w:r>
      <w:r>
        <w:rPr>
          <w:rFonts w:ascii="Trebuchet MS" w:hAnsi="Trebuchet MS"/>
          <w:spacing w:val="-18"/>
          <w:w w:val="105"/>
          <w:sz w:val="21"/>
        </w:rPr>
        <w:t> </w:t>
      </w:r>
      <w:r>
        <w:rPr>
          <w:rFonts w:ascii="Trebuchet MS" w:hAnsi="Trebuchet MS"/>
          <w:w w:val="105"/>
          <w:sz w:val="21"/>
        </w:rPr>
        <w:t>in</w:t>
      </w:r>
      <w:r>
        <w:rPr>
          <w:rFonts w:ascii="Trebuchet MS" w:hAnsi="Trebuchet MS"/>
          <w:spacing w:val="-17"/>
          <w:w w:val="105"/>
          <w:sz w:val="21"/>
        </w:rPr>
        <w:t> </w:t>
      </w:r>
      <w:r>
        <w:rPr>
          <w:rFonts w:ascii="Trebuchet MS" w:hAnsi="Trebuchet MS"/>
          <w:w w:val="105"/>
          <w:sz w:val="21"/>
        </w:rPr>
        <w:t>the </w:t>
      </w:r>
      <w:r>
        <w:rPr>
          <w:rFonts w:ascii="Trebuchet MS" w:hAnsi="Trebuchet MS"/>
          <w:spacing w:val="-3"/>
          <w:w w:val="105"/>
          <w:sz w:val="21"/>
        </w:rPr>
        <w:t>CMIA?</w:t>
      </w:r>
    </w:p>
    <w:p>
      <w:pPr>
        <w:pStyle w:val="Heading3"/>
        <w:spacing w:line="244" w:lineRule="auto" w:before="184"/>
        <w:ind w:right="1601"/>
      </w:pPr>
      <w:r>
        <w:rPr>
          <w:w w:val="115"/>
        </w:rPr>
        <w:t>Suitability</w:t>
      </w:r>
      <w:r>
        <w:rPr>
          <w:spacing w:val="-13"/>
          <w:w w:val="115"/>
        </w:rPr>
        <w:t> </w:t>
      </w:r>
      <w:r>
        <w:rPr>
          <w:w w:val="115"/>
        </w:rPr>
        <w:t>of</w:t>
      </w:r>
      <w:r>
        <w:rPr>
          <w:spacing w:val="-12"/>
          <w:w w:val="115"/>
        </w:rPr>
        <w:t> </w:t>
      </w:r>
      <w:r>
        <w:rPr>
          <w:w w:val="115"/>
        </w:rPr>
        <w:t>the</w:t>
      </w:r>
      <w:r>
        <w:rPr>
          <w:spacing w:val="-13"/>
          <w:w w:val="115"/>
        </w:rPr>
        <w:t> </w:t>
      </w:r>
      <w:r>
        <w:rPr>
          <w:w w:val="115"/>
        </w:rPr>
        <w:t>system</w:t>
      </w:r>
      <w:r>
        <w:rPr>
          <w:spacing w:val="-12"/>
          <w:w w:val="115"/>
        </w:rPr>
        <w:t> </w:t>
      </w:r>
      <w:r>
        <w:rPr>
          <w:w w:val="115"/>
        </w:rPr>
        <w:t>for</w:t>
      </w:r>
      <w:r>
        <w:rPr>
          <w:spacing w:val="-12"/>
          <w:w w:val="115"/>
        </w:rPr>
        <w:t> </w:t>
      </w:r>
      <w:r>
        <w:rPr>
          <w:w w:val="115"/>
        </w:rPr>
        <w:t>people</w:t>
      </w:r>
      <w:r>
        <w:rPr>
          <w:spacing w:val="-13"/>
          <w:w w:val="115"/>
        </w:rPr>
        <w:t> </w:t>
      </w:r>
      <w:r>
        <w:rPr>
          <w:w w:val="115"/>
        </w:rPr>
        <w:t>with</w:t>
      </w:r>
      <w:r>
        <w:rPr>
          <w:spacing w:val="-12"/>
          <w:w w:val="115"/>
        </w:rPr>
        <w:t> </w:t>
      </w:r>
      <w:r>
        <w:rPr>
          <w:w w:val="115"/>
        </w:rPr>
        <w:t>an</w:t>
      </w:r>
      <w:r>
        <w:rPr>
          <w:spacing w:val="-13"/>
          <w:w w:val="115"/>
        </w:rPr>
        <w:t> </w:t>
      </w:r>
      <w:r>
        <w:rPr>
          <w:w w:val="115"/>
        </w:rPr>
        <w:t>intellectual</w:t>
      </w:r>
      <w:r>
        <w:rPr>
          <w:spacing w:val="-12"/>
          <w:w w:val="115"/>
        </w:rPr>
        <w:t> </w:t>
      </w:r>
      <w:r>
        <w:rPr>
          <w:w w:val="115"/>
        </w:rPr>
        <w:t>disability</w:t>
      </w:r>
      <w:r>
        <w:rPr>
          <w:spacing w:val="-12"/>
          <w:w w:val="115"/>
        </w:rPr>
        <w:t> </w:t>
      </w:r>
      <w:r>
        <w:rPr>
          <w:w w:val="115"/>
        </w:rPr>
        <w:t>or</w:t>
      </w:r>
      <w:r>
        <w:rPr>
          <w:spacing w:val="-13"/>
          <w:w w:val="115"/>
        </w:rPr>
        <w:t> </w:t>
      </w:r>
      <w:r>
        <w:rPr>
          <w:w w:val="115"/>
        </w:rPr>
        <w:t>cognitive impairment</w:t>
      </w:r>
    </w:p>
    <w:p>
      <w:pPr>
        <w:pStyle w:val="ListParagraph"/>
        <w:numPr>
          <w:ilvl w:val="1"/>
          <w:numId w:val="137"/>
        </w:numPr>
        <w:tabs>
          <w:tab w:pos="2154" w:val="left" w:leader="none"/>
          <w:tab w:pos="2155" w:val="left" w:leader="none"/>
        </w:tabs>
        <w:spacing w:line="256" w:lineRule="auto" w:before="192" w:after="0"/>
        <w:ind w:left="2154" w:right="2693" w:hanging="567"/>
        <w:jc w:val="left"/>
        <w:rPr>
          <w:rFonts w:ascii="Trebuchet MS"/>
          <w:sz w:val="21"/>
        </w:rPr>
      </w:pPr>
      <w:r>
        <w:rPr>
          <w:rFonts w:ascii="Trebuchet MS"/>
          <w:w w:val="105"/>
          <w:sz w:val="21"/>
        </w:rPr>
        <w:t>Is</w:t>
      </w:r>
      <w:r>
        <w:rPr>
          <w:rFonts w:ascii="Trebuchet MS"/>
          <w:spacing w:val="-8"/>
          <w:w w:val="105"/>
          <w:sz w:val="21"/>
        </w:rPr>
        <w:t> </w:t>
      </w:r>
      <w:r>
        <w:rPr>
          <w:rFonts w:ascii="Trebuchet MS"/>
          <w:w w:val="105"/>
          <w:sz w:val="21"/>
        </w:rPr>
        <w:t>the</w:t>
      </w:r>
      <w:r>
        <w:rPr>
          <w:rFonts w:ascii="Trebuchet MS"/>
          <w:spacing w:val="-8"/>
          <w:w w:val="105"/>
          <w:sz w:val="21"/>
        </w:rPr>
        <w:t> </w:t>
      </w:r>
      <w:r>
        <w:rPr>
          <w:rFonts w:ascii="Trebuchet MS"/>
          <w:w w:val="105"/>
          <w:sz w:val="21"/>
        </w:rPr>
        <w:t>current</w:t>
      </w:r>
      <w:r>
        <w:rPr>
          <w:rFonts w:ascii="Trebuchet MS"/>
          <w:spacing w:val="-8"/>
          <w:w w:val="105"/>
          <w:sz w:val="21"/>
        </w:rPr>
        <w:t> </w:t>
      </w:r>
      <w:r>
        <w:rPr>
          <w:rFonts w:ascii="Trebuchet MS"/>
          <w:w w:val="105"/>
          <w:sz w:val="21"/>
        </w:rPr>
        <w:t>CMIA</w:t>
      </w:r>
      <w:r>
        <w:rPr>
          <w:rFonts w:ascii="Trebuchet MS"/>
          <w:spacing w:val="-8"/>
          <w:w w:val="105"/>
          <w:sz w:val="21"/>
        </w:rPr>
        <w:t> </w:t>
      </w:r>
      <w:r>
        <w:rPr>
          <w:rFonts w:ascii="Trebuchet MS"/>
          <w:w w:val="105"/>
          <w:sz w:val="21"/>
        </w:rPr>
        <w:t>model</w:t>
      </w:r>
      <w:r>
        <w:rPr>
          <w:rFonts w:ascii="Trebuchet MS"/>
          <w:spacing w:val="-8"/>
          <w:w w:val="105"/>
          <w:sz w:val="21"/>
        </w:rPr>
        <w:t> </w:t>
      </w:r>
      <w:r>
        <w:rPr>
          <w:rFonts w:ascii="Trebuchet MS"/>
          <w:w w:val="105"/>
          <w:sz w:val="21"/>
        </w:rPr>
        <w:t>of</w:t>
      </w:r>
      <w:r>
        <w:rPr>
          <w:rFonts w:ascii="Trebuchet MS"/>
          <w:spacing w:val="-8"/>
          <w:w w:val="105"/>
          <w:sz w:val="21"/>
        </w:rPr>
        <w:t> </w:t>
      </w:r>
      <w:r>
        <w:rPr>
          <w:rFonts w:ascii="Trebuchet MS"/>
          <w:w w:val="105"/>
          <w:sz w:val="21"/>
        </w:rPr>
        <w:t>supervision</w:t>
      </w:r>
      <w:r>
        <w:rPr>
          <w:rFonts w:ascii="Trebuchet MS"/>
          <w:spacing w:val="-7"/>
          <w:w w:val="105"/>
          <w:sz w:val="21"/>
        </w:rPr>
        <w:t> </w:t>
      </w:r>
      <w:r>
        <w:rPr>
          <w:rFonts w:ascii="Trebuchet MS"/>
          <w:w w:val="105"/>
          <w:sz w:val="21"/>
        </w:rPr>
        <w:t>appropriate</w:t>
      </w:r>
      <w:r>
        <w:rPr>
          <w:rFonts w:ascii="Trebuchet MS"/>
          <w:spacing w:val="-8"/>
          <w:w w:val="105"/>
          <w:sz w:val="21"/>
        </w:rPr>
        <w:t> </w:t>
      </w:r>
      <w:r>
        <w:rPr>
          <w:rFonts w:ascii="Trebuchet MS"/>
          <w:w w:val="105"/>
          <w:sz w:val="21"/>
        </w:rPr>
        <w:t>for</w:t>
      </w:r>
      <w:r>
        <w:rPr>
          <w:rFonts w:ascii="Trebuchet MS"/>
          <w:spacing w:val="-8"/>
          <w:w w:val="105"/>
          <w:sz w:val="21"/>
        </w:rPr>
        <w:t> </w:t>
      </w:r>
      <w:r>
        <w:rPr>
          <w:rFonts w:ascii="Trebuchet MS"/>
          <w:w w:val="105"/>
          <w:sz w:val="21"/>
        </w:rPr>
        <w:t>people</w:t>
      </w:r>
      <w:r>
        <w:rPr>
          <w:rFonts w:ascii="Trebuchet MS"/>
          <w:spacing w:val="-8"/>
          <w:w w:val="105"/>
          <w:sz w:val="21"/>
        </w:rPr>
        <w:t> </w:t>
      </w:r>
      <w:r>
        <w:rPr>
          <w:rFonts w:ascii="Trebuchet MS"/>
          <w:w w:val="105"/>
          <w:sz w:val="21"/>
        </w:rPr>
        <w:t>with</w:t>
      </w:r>
      <w:r>
        <w:rPr>
          <w:rFonts w:ascii="Trebuchet MS"/>
          <w:spacing w:val="-8"/>
          <w:w w:val="105"/>
          <w:sz w:val="21"/>
        </w:rPr>
        <w:t> </w:t>
      </w:r>
      <w:r>
        <w:rPr>
          <w:rFonts w:ascii="Trebuchet MS"/>
          <w:w w:val="105"/>
          <w:sz w:val="21"/>
        </w:rPr>
        <w:t>an intellectual disability or cognitive</w:t>
      </w:r>
      <w:r>
        <w:rPr>
          <w:rFonts w:ascii="Trebuchet MS"/>
          <w:spacing w:val="-47"/>
          <w:w w:val="105"/>
          <w:sz w:val="21"/>
        </w:rPr>
        <w:t> </w:t>
      </w:r>
      <w:r>
        <w:rPr>
          <w:rFonts w:ascii="Trebuchet MS"/>
          <w:spacing w:val="-3"/>
          <w:w w:val="105"/>
          <w:sz w:val="21"/>
        </w:rPr>
        <w:t>impairment?</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662" w:hanging="567"/>
        <w:jc w:val="left"/>
        <w:rPr>
          <w:rFonts w:ascii="Trebuchet MS"/>
          <w:sz w:val="21"/>
        </w:rPr>
      </w:pPr>
      <w:r>
        <w:rPr>
          <w:rFonts w:ascii="Trebuchet MS"/>
          <w:w w:val="105"/>
          <w:sz w:val="21"/>
        </w:rPr>
        <w:t>Are</w:t>
      </w:r>
      <w:r>
        <w:rPr>
          <w:rFonts w:ascii="Trebuchet MS"/>
          <w:spacing w:val="-7"/>
          <w:w w:val="105"/>
          <w:sz w:val="21"/>
        </w:rPr>
        <w:t> </w:t>
      </w:r>
      <w:r>
        <w:rPr>
          <w:rFonts w:ascii="Trebuchet MS"/>
          <w:w w:val="105"/>
          <w:sz w:val="21"/>
        </w:rPr>
        <w:t>changes</w:t>
      </w:r>
      <w:r>
        <w:rPr>
          <w:rFonts w:ascii="Trebuchet MS"/>
          <w:spacing w:val="-6"/>
          <w:w w:val="105"/>
          <w:sz w:val="21"/>
        </w:rPr>
        <w:t> </w:t>
      </w:r>
      <w:r>
        <w:rPr>
          <w:rFonts w:ascii="Trebuchet MS"/>
          <w:w w:val="105"/>
          <w:sz w:val="21"/>
        </w:rPr>
        <w:t>needed</w:t>
      </w:r>
      <w:r>
        <w:rPr>
          <w:rFonts w:ascii="Trebuchet MS"/>
          <w:spacing w:val="-6"/>
          <w:w w:val="105"/>
          <w:sz w:val="21"/>
        </w:rPr>
        <w:t> </w:t>
      </w:r>
      <w:r>
        <w:rPr>
          <w:rFonts w:ascii="Trebuchet MS"/>
          <w:w w:val="105"/>
          <w:sz w:val="21"/>
        </w:rPr>
        <w:t>to</w:t>
      </w:r>
      <w:r>
        <w:rPr>
          <w:rFonts w:ascii="Trebuchet MS"/>
          <w:spacing w:val="-6"/>
          <w:w w:val="105"/>
          <w:sz w:val="21"/>
        </w:rPr>
        <w:t> </w:t>
      </w:r>
      <w:r>
        <w:rPr>
          <w:rFonts w:ascii="Trebuchet MS"/>
          <w:w w:val="105"/>
          <w:sz w:val="21"/>
        </w:rPr>
        <w:t>the</w:t>
      </w:r>
      <w:r>
        <w:rPr>
          <w:rFonts w:ascii="Trebuchet MS"/>
          <w:spacing w:val="-6"/>
          <w:w w:val="105"/>
          <w:sz w:val="21"/>
        </w:rPr>
        <w:t> </w:t>
      </w:r>
      <w:r>
        <w:rPr>
          <w:rFonts w:ascii="Trebuchet MS"/>
          <w:w w:val="105"/>
          <w:sz w:val="21"/>
        </w:rPr>
        <w:t>CMIA</w:t>
      </w:r>
      <w:r>
        <w:rPr>
          <w:rFonts w:ascii="Trebuchet MS"/>
          <w:spacing w:val="-6"/>
          <w:w w:val="105"/>
          <w:sz w:val="21"/>
        </w:rPr>
        <w:t> </w:t>
      </w:r>
      <w:r>
        <w:rPr>
          <w:rFonts w:ascii="Trebuchet MS"/>
          <w:w w:val="105"/>
          <w:sz w:val="21"/>
        </w:rPr>
        <w:t>model</w:t>
      </w:r>
      <w:r>
        <w:rPr>
          <w:rFonts w:ascii="Trebuchet MS"/>
          <w:spacing w:val="-7"/>
          <w:w w:val="105"/>
          <w:sz w:val="21"/>
        </w:rPr>
        <w:t> </w:t>
      </w:r>
      <w:r>
        <w:rPr>
          <w:rFonts w:ascii="Trebuchet MS"/>
          <w:w w:val="105"/>
          <w:sz w:val="21"/>
        </w:rPr>
        <w:t>of</w:t>
      </w:r>
      <w:r>
        <w:rPr>
          <w:rFonts w:ascii="Trebuchet MS"/>
          <w:spacing w:val="-6"/>
          <w:w w:val="105"/>
          <w:sz w:val="21"/>
        </w:rPr>
        <w:t> </w:t>
      </w:r>
      <w:r>
        <w:rPr>
          <w:rFonts w:ascii="Trebuchet MS"/>
          <w:w w:val="105"/>
          <w:sz w:val="21"/>
        </w:rPr>
        <w:t>supervision</w:t>
      </w:r>
      <w:r>
        <w:rPr>
          <w:rFonts w:ascii="Trebuchet MS"/>
          <w:spacing w:val="-6"/>
          <w:w w:val="105"/>
          <w:sz w:val="21"/>
        </w:rPr>
        <w:t> </w:t>
      </w:r>
      <w:r>
        <w:rPr>
          <w:rFonts w:ascii="Trebuchet MS"/>
          <w:w w:val="105"/>
          <w:sz w:val="21"/>
        </w:rPr>
        <w:t>to</w:t>
      </w:r>
      <w:r>
        <w:rPr>
          <w:rFonts w:ascii="Trebuchet MS"/>
          <w:spacing w:val="-6"/>
          <w:w w:val="105"/>
          <w:sz w:val="21"/>
        </w:rPr>
        <w:t> </w:t>
      </w:r>
      <w:r>
        <w:rPr>
          <w:rFonts w:ascii="Trebuchet MS"/>
          <w:w w:val="105"/>
          <w:sz w:val="21"/>
        </w:rPr>
        <w:t>better</w:t>
      </w:r>
      <w:r>
        <w:rPr>
          <w:rFonts w:ascii="Trebuchet MS"/>
          <w:spacing w:val="-6"/>
          <w:w w:val="105"/>
          <w:sz w:val="21"/>
        </w:rPr>
        <w:t> </w:t>
      </w:r>
      <w:r>
        <w:rPr>
          <w:rFonts w:ascii="Trebuchet MS"/>
          <w:w w:val="105"/>
          <w:sz w:val="21"/>
        </w:rPr>
        <w:t>meet</w:t>
      </w:r>
      <w:r>
        <w:rPr>
          <w:rFonts w:ascii="Trebuchet MS"/>
          <w:spacing w:val="-6"/>
          <w:w w:val="105"/>
          <w:sz w:val="21"/>
        </w:rPr>
        <w:t> </w:t>
      </w:r>
      <w:r>
        <w:rPr>
          <w:rFonts w:ascii="Trebuchet MS"/>
          <w:w w:val="105"/>
          <w:sz w:val="21"/>
        </w:rPr>
        <w:t>the</w:t>
      </w:r>
      <w:r>
        <w:rPr>
          <w:rFonts w:ascii="Trebuchet MS"/>
          <w:spacing w:val="-7"/>
          <w:w w:val="105"/>
          <w:sz w:val="21"/>
        </w:rPr>
        <w:t> </w:t>
      </w:r>
      <w:r>
        <w:rPr>
          <w:rFonts w:ascii="Trebuchet MS"/>
          <w:w w:val="105"/>
          <w:sz w:val="21"/>
        </w:rPr>
        <w:t>needs</w:t>
      </w:r>
      <w:r>
        <w:rPr>
          <w:rFonts w:ascii="Trebuchet MS"/>
          <w:spacing w:val="-6"/>
          <w:w w:val="105"/>
          <w:sz w:val="21"/>
        </w:rPr>
        <w:t> </w:t>
      </w:r>
      <w:r>
        <w:rPr>
          <w:rFonts w:ascii="Trebuchet MS"/>
          <w:w w:val="105"/>
          <w:sz w:val="21"/>
        </w:rPr>
        <w:t>of people</w:t>
      </w:r>
      <w:r>
        <w:rPr>
          <w:rFonts w:ascii="Trebuchet MS"/>
          <w:spacing w:val="-12"/>
          <w:w w:val="105"/>
          <w:sz w:val="21"/>
        </w:rPr>
        <w:t> </w:t>
      </w:r>
      <w:r>
        <w:rPr>
          <w:rFonts w:ascii="Trebuchet MS"/>
          <w:w w:val="105"/>
          <w:sz w:val="21"/>
        </w:rPr>
        <w:t>with</w:t>
      </w:r>
      <w:r>
        <w:rPr>
          <w:rFonts w:ascii="Trebuchet MS"/>
          <w:spacing w:val="-12"/>
          <w:w w:val="105"/>
          <w:sz w:val="21"/>
        </w:rPr>
        <w:t> </w:t>
      </w:r>
      <w:r>
        <w:rPr>
          <w:rFonts w:ascii="Trebuchet MS"/>
          <w:w w:val="105"/>
          <w:sz w:val="21"/>
        </w:rPr>
        <w:t>an</w:t>
      </w:r>
      <w:r>
        <w:rPr>
          <w:rFonts w:ascii="Trebuchet MS"/>
          <w:spacing w:val="-11"/>
          <w:w w:val="105"/>
          <w:sz w:val="21"/>
        </w:rPr>
        <w:t> </w:t>
      </w:r>
      <w:r>
        <w:rPr>
          <w:rFonts w:ascii="Trebuchet MS"/>
          <w:w w:val="105"/>
          <w:sz w:val="21"/>
        </w:rPr>
        <w:t>intellectual</w:t>
      </w:r>
      <w:r>
        <w:rPr>
          <w:rFonts w:ascii="Trebuchet MS"/>
          <w:spacing w:val="-12"/>
          <w:w w:val="105"/>
          <w:sz w:val="21"/>
        </w:rPr>
        <w:t> </w:t>
      </w:r>
      <w:r>
        <w:rPr>
          <w:rFonts w:ascii="Trebuchet MS"/>
          <w:w w:val="105"/>
          <w:sz w:val="21"/>
        </w:rPr>
        <w:t>disability</w:t>
      </w:r>
      <w:r>
        <w:rPr>
          <w:rFonts w:ascii="Trebuchet MS"/>
          <w:spacing w:val="-11"/>
          <w:w w:val="105"/>
          <w:sz w:val="21"/>
        </w:rPr>
        <w:t> </w:t>
      </w:r>
      <w:r>
        <w:rPr>
          <w:rFonts w:ascii="Trebuchet MS"/>
          <w:w w:val="105"/>
          <w:sz w:val="21"/>
        </w:rPr>
        <w:t>or</w:t>
      </w:r>
      <w:r>
        <w:rPr>
          <w:rFonts w:ascii="Trebuchet MS"/>
          <w:spacing w:val="-12"/>
          <w:w w:val="105"/>
          <w:sz w:val="21"/>
        </w:rPr>
        <w:t> </w:t>
      </w:r>
      <w:r>
        <w:rPr>
          <w:rFonts w:ascii="Trebuchet MS"/>
          <w:w w:val="105"/>
          <w:sz w:val="21"/>
        </w:rPr>
        <w:t>cognitive</w:t>
      </w:r>
      <w:r>
        <w:rPr>
          <w:rFonts w:ascii="Trebuchet MS"/>
          <w:spacing w:val="-12"/>
          <w:w w:val="105"/>
          <w:sz w:val="21"/>
        </w:rPr>
        <w:t> </w:t>
      </w:r>
      <w:r>
        <w:rPr>
          <w:rFonts w:ascii="Trebuchet MS"/>
          <w:spacing w:val="-3"/>
          <w:w w:val="105"/>
          <w:sz w:val="21"/>
        </w:rPr>
        <w:t>impairment?</w:t>
      </w:r>
    </w:p>
    <w:p>
      <w:pPr>
        <w:pStyle w:val="BodyText"/>
        <w:spacing w:before="3"/>
        <w:rPr>
          <w:rFonts w:ascii="Trebuchet MS"/>
          <w:sz w:val="27"/>
        </w:rPr>
      </w:pPr>
    </w:p>
    <w:p>
      <w:pPr>
        <w:pStyle w:val="ListParagraph"/>
        <w:numPr>
          <w:ilvl w:val="1"/>
          <w:numId w:val="137"/>
        </w:numPr>
        <w:tabs>
          <w:tab w:pos="2154" w:val="left" w:leader="none"/>
          <w:tab w:pos="2155" w:val="left" w:leader="none"/>
        </w:tabs>
        <w:spacing w:line="256" w:lineRule="auto" w:before="0" w:after="0"/>
        <w:ind w:left="2154" w:right="1994" w:hanging="567"/>
        <w:jc w:val="left"/>
        <w:rPr>
          <w:rFonts w:ascii="Trebuchet MS"/>
          <w:sz w:val="21"/>
        </w:rPr>
      </w:pPr>
      <w:r>
        <w:rPr>
          <w:rFonts w:ascii="Trebuchet MS"/>
          <w:w w:val="105"/>
          <w:sz w:val="21"/>
        </w:rPr>
        <w:t>Are</w:t>
      </w:r>
      <w:r>
        <w:rPr>
          <w:rFonts w:ascii="Trebuchet MS"/>
          <w:spacing w:val="-10"/>
          <w:w w:val="105"/>
          <w:sz w:val="21"/>
        </w:rPr>
        <w:t> </w:t>
      </w:r>
      <w:r>
        <w:rPr>
          <w:rFonts w:ascii="Trebuchet MS"/>
          <w:w w:val="105"/>
          <w:sz w:val="21"/>
        </w:rPr>
        <w:t>changes</w:t>
      </w:r>
      <w:r>
        <w:rPr>
          <w:rFonts w:ascii="Trebuchet MS"/>
          <w:spacing w:val="-10"/>
          <w:w w:val="105"/>
          <w:sz w:val="21"/>
        </w:rPr>
        <w:t> </w:t>
      </w:r>
      <w:r>
        <w:rPr>
          <w:rFonts w:ascii="Trebuchet MS"/>
          <w:w w:val="105"/>
          <w:sz w:val="21"/>
        </w:rPr>
        <w:t>needed</w:t>
      </w:r>
      <w:r>
        <w:rPr>
          <w:rFonts w:ascii="Trebuchet MS"/>
          <w:spacing w:val="-10"/>
          <w:w w:val="105"/>
          <w:sz w:val="21"/>
        </w:rPr>
        <w:t> </w:t>
      </w:r>
      <w:r>
        <w:rPr>
          <w:rFonts w:ascii="Trebuchet MS"/>
          <w:w w:val="105"/>
          <w:sz w:val="21"/>
        </w:rPr>
        <w:t>to</w:t>
      </w:r>
      <w:r>
        <w:rPr>
          <w:rFonts w:ascii="Trebuchet MS"/>
          <w:spacing w:val="-10"/>
          <w:w w:val="105"/>
          <w:sz w:val="21"/>
        </w:rPr>
        <w:t> </w:t>
      </w:r>
      <w:r>
        <w:rPr>
          <w:rFonts w:ascii="Trebuchet MS"/>
          <w:w w:val="105"/>
          <w:sz w:val="21"/>
        </w:rPr>
        <w:t>the</w:t>
      </w:r>
      <w:r>
        <w:rPr>
          <w:rFonts w:ascii="Trebuchet MS"/>
          <w:spacing w:val="-10"/>
          <w:w w:val="105"/>
          <w:sz w:val="21"/>
        </w:rPr>
        <w:t> </w:t>
      </w:r>
      <w:r>
        <w:rPr>
          <w:rFonts w:ascii="Trebuchet MS"/>
          <w:w w:val="105"/>
          <w:sz w:val="21"/>
        </w:rPr>
        <w:t>processes</w:t>
      </w:r>
      <w:r>
        <w:rPr>
          <w:rFonts w:ascii="Trebuchet MS"/>
          <w:spacing w:val="-10"/>
          <w:w w:val="105"/>
          <w:sz w:val="21"/>
        </w:rPr>
        <w:t> </w:t>
      </w:r>
      <w:r>
        <w:rPr>
          <w:rFonts w:ascii="Trebuchet MS"/>
          <w:w w:val="105"/>
          <w:sz w:val="21"/>
        </w:rPr>
        <w:t>and</w:t>
      </w:r>
      <w:r>
        <w:rPr>
          <w:rFonts w:ascii="Trebuchet MS"/>
          <w:spacing w:val="-10"/>
          <w:w w:val="105"/>
          <w:sz w:val="21"/>
        </w:rPr>
        <w:t> </w:t>
      </w:r>
      <w:r>
        <w:rPr>
          <w:rFonts w:ascii="Trebuchet MS"/>
          <w:w w:val="105"/>
          <w:sz w:val="21"/>
        </w:rPr>
        <w:t>services</w:t>
      </w:r>
      <w:r>
        <w:rPr>
          <w:rFonts w:ascii="Trebuchet MS"/>
          <w:spacing w:val="-9"/>
          <w:w w:val="105"/>
          <w:sz w:val="21"/>
        </w:rPr>
        <w:t> </w:t>
      </w:r>
      <w:r>
        <w:rPr>
          <w:rFonts w:ascii="Trebuchet MS"/>
          <w:w w:val="105"/>
          <w:sz w:val="21"/>
        </w:rPr>
        <w:t>that</w:t>
      </w:r>
      <w:r>
        <w:rPr>
          <w:rFonts w:ascii="Trebuchet MS"/>
          <w:spacing w:val="-10"/>
          <w:w w:val="105"/>
          <w:sz w:val="21"/>
        </w:rPr>
        <w:t> </w:t>
      </w:r>
      <w:r>
        <w:rPr>
          <w:rFonts w:ascii="Trebuchet MS"/>
          <w:w w:val="105"/>
          <w:sz w:val="21"/>
        </w:rPr>
        <w:t>support</w:t>
      </w:r>
      <w:r>
        <w:rPr>
          <w:rFonts w:ascii="Trebuchet MS"/>
          <w:spacing w:val="-10"/>
          <w:w w:val="105"/>
          <w:sz w:val="21"/>
        </w:rPr>
        <w:t> </w:t>
      </w:r>
      <w:r>
        <w:rPr>
          <w:rFonts w:ascii="Trebuchet MS"/>
          <w:w w:val="105"/>
          <w:sz w:val="21"/>
        </w:rPr>
        <w:t>the</w:t>
      </w:r>
      <w:r>
        <w:rPr>
          <w:rFonts w:ascii="Trebuchet MS"/>
          <w:spacing w:val="-10"/>
          <w:w w:val="105"/>
          <w:sz w:val="21"/>
        </w:rPr>
        <w:t> </w:t>
      </w:r>
      <w:r>
        <w:rPr>
          <w:rFonts w:ascii="Trebuchet MS"/>
          <w:w w:val="105"/>
          <w:sz w:val="21"/>
        </w:rPr>
        <w:t>CMIA</w:t>
      </w:r>
      <w:r>
        <w:rPr>
          <w:rFonts w:ascii="Trebuchet MS"/>
          <w:spacing w:val="-10"/>
          <w:w w:val="105"/>
          <w:sz w:val="21"/>
        </w:rPr>
        <w:t> </w:t>
      </w:r>
      <w:r>
        <w:rPr>
          <w:rFonts w:ascii="Trebuchet MS"/>
          <w:w w:val="105"/>
          <w:sz w:val="21"/>
        </w:rPr>
        <w:t>model of</w:t>
      </w:r>
      <w:r>
        <w:rPr>
          <w:rFonts w:ascii="Trebuchet MS"/>
          <w:spacing w:val="-16"/>
          <w:w w:val="105"/>
          <w:sz w:val="21"/>
        </w:rPr>
        <w:t> </w:t>
      </w:r>
      <w:r>
        <w:rPr>
          <w:rFonts w:ascii="Trebuchet MS"/>
          <w:w w:val="105"/>
          <w:sz w:val="21"/>
        </w:rPr>
        <w:t>supervision</w:t>
      </w:r>
      <w:r>
        <w:rPr>
          <w:rFonts w:ascii="Trebuchet MS"/>
          <w:spacing w:val="-15"/>
          <w:w w:val="105"/>
          <w:sz w:val="21"/>
        </w:rPr>
        <w:t> </w:t>
      </w:r>
      <w:r>
        <w:rPr>
          <w:rFonts w:ascii="Trebuchet MS"/>
          <w:w w:val="105"/>
          <w:sz w:val="21"/>
        </w:rPr>
        <w:t>to</w:t>
      </w:r>
      <w:r>
        <w:rPr>
          <w:rFonts w:ascii="Trebuchet MS"/>
          <w:spacing w:val="-16"/>
          <w:w w:val="105"/>
          <w:sz w:val="21"/>
        </w:rPr>
        <w:t> </w:t>
      </w:r>
      <w:r>
        <w:rPr>
          <w:rFonts w:ascii="Trebuchet MS"/>
          <w:w w:val="105"/>
          <w:sz w:val="21"/>
        </w:rPr>
        <w:t>ensure</w:t>
      </w:r>
      <w:r>
        <w:rPr>
          <w:rFonts w:ascii="Trebuchet MS"/>
          <w:spacing w:val="-15"/>
          <w:w w:val="105"/>
          <w:sz w:val="21"/>
        </w:rPr>
        <w:t> </w:t>
      </w:r>
      <w:r>
        <w:rPr>
          <w:rFonts w:ascii="Trebuchet MS"/>
          <w:w w:val="105"/>
          <w:sz w:val="21"/>
        </w:rPr>
        <w:t>that</w:t>
      </w:r>
      <w:r>
        <w:rPr>
          <w:rFonts w:ascii="Trebuchet MS"/>
          <w:spacing w:val="-16"/>
          <w:w w:val="105"/>
          <w:sz w:val="21"/>
        </w:rPr>
        <w:t> </w:t>
      </w:r>
      <w:r>
        <w:rPr>
          <w:rFonts w:ascii="Trebuchet MS"/>
          <w:w w:val="105"/>
          <w:sz w:val="21"/>
        </w:rPr>
        <w:t>it</w:t>
      </w:r>
      <w:r>
        <w:rPr>
          <w:rFonts w:ascii="Trebuchet MS"/>
          <w:spacing w:val="-15"/>
          <w:w w:val="105"/>
          <w:sz w:val="21"/>
        </w:rPr>
        <w:t> </w:t>
      </w:r>
      <w:r>
        <w:rPr>
          <w:rFonts w:ascii="Trebuchet MS"/>
          <w:w w:val="105"/>
          <w:sz w:val="21"/>
        </w:rPr>
        <w:t>meets</w:t>
      </w:r>
      <w:r>
        <w:rPr>
          <w:rFonts w:ascii="Trebuchet MS"/>
          <w:spacing w:val="-15"/>
          <w:w w:val="105"/>
          <w:sz w:val="21"/>
        </w:rPr>
        <w:t> </w:t>
      </w:r>
      <w:r>
        <w:rPr>
          <w:rFonts w:ascii="Trebuchet MS"/>
          <w:w w:val="105"/>
          <w:sz w:val="21"/>
        </w:rPr>
        <w:t>the</w:t>
      </w:r>
      <w:r>
        <w:rPr>
          <w:rFonts w:ascii="Trebuchet MS"/>
          <w:spacing w:val="-16"/>
          <w:w w:val="105"/>
          <w:sz w:val="21"/>
        </w:rPr>
        <w:t> </w:t>
      </w:r>
      <w:r>
        <w:rPr>
          <w:rFonts w:ascii="Trebuchet MS"/>
          <w:w w:val="105"/>
          <w:sz w:val="21"/>
        </w:rPr>
        <w:t>needs</w:t>
      </w:r>
      <w:r>
        <w:rPr>
          <w:rFonts w:ascii="Trebuchet MS"/>
          <w:spacing w:val="-15"/>
          <w:w w:val="105"/>
          <w:sz w:val="21"/>
        </w:rPr>
        <w:t> </w:t>
      </w:r>
      <w:r>
        <w:rPr>
          <w:rFonts w:ascii="Trebuchet MS"/>
          <w:w w:val="105"/>
          <w:sz w:val="21"/>
        </w:rPr>
        <w:t>of</w:t>
      </w:r>
      <w:r>
        <w:rPr>
          <w:rFonts w:ascii="Trebuchet MS"/>
          <w:spacing w:val="-16"/>
          <w:w w:val="105"/>
          <w:sz w:val="21"/>
        </w:rPr>
        <w:t> </w:t>
      </w:r>
      <w:r>
        <w:rPr>
          <w:rFonts w:ascii="Trebuchet MS"/>
          <w:w w:val="105"/>
          <w:sz w:val="21"/>
        </w:rPr>
        <w:t>people</w:t>
      </w:r>
      <w:r>
        <w:rPr>
          <w:rFonts w:ascii="Trebuchet MS"/>
          <w:spacing w:val="-15"/>
          <w:w w:val="105"/>
          <w:sz w:val="21"/>
        </w:rPr>
        <w:t> </w:t>
      </w:r>
      <w:r>
        <w:rPr>
          <w:rFonts w:ascii="Trebuchet MS"/>
          <w:w w:val="105"/>
          <w:sz w:val="21"/>
        </w:rPr>
        <w:t>with</w:t>
      </w:r>
      <w:r>
        <w:rPr>
          <w:rFonts w:ascii="Trebuchet MS"/>
          <w:spacing w:val="-15"/>
          <w:w w:val="105"/>
          <w:sz w:val="21"/>
        </w:rPr>
        <w:t> </w:t>
      </w:r>
      <w:r>
        <w:rPr>
          <w:rFonts w:ascii="Trebuchet MS"/>
          <w:w w:val="105"/>
          <w:sz w:val="21"/>
        </w:rPr>
        <w:t>an</w:t>
      </w:r>
      <w:r>
        <w:rPr>
          <w:rFonts w:ascii="Trebuchet MS"/>
          <w:spacing w:val="-16"/>
          <w:w w:val="105"/>
          <w:sz w:val="21"/>
        </w:rPr>
        <w:t> </w:t>
      </w:r>
      <w:r>
        <w:rPr>
          <w:rFonts w:ascii="Trebuchet MS"/>
          <w:w w:val="105"/>
          <w:sz w:val="21"/>
        </w:rPr>
        <w:t>intellectual disability or cognitive</w:t>
      </w:r>
      <w:r>
        <w:rPr>
          <w:rFonts w:ascii="Trebuchet MS"/>
          <w:spacing w:val="-32"/>
          <w:w w:val="105"/>
          <w:sz w:val="21"/>
        </w:rPr>
        <w:t> </w:t>
      </w:r>
      <w:r>
        <w:rPr>
          <w:rFonts w:ascii="Trebuchet MS"/>
          <w:spacing w:val="-3"/>
          <w:w w:val="105"/>
          <w:sz w:val="21"/>
        </w:rPr>
        <w:t>impairment?</w:t>
      </w:r>
    </w:p>
    <w:p>
      <w:pPr>
        <w:pStyle w:val="Heading3"/>
        <w:spacing w:before="183"/>
      </w:pPr>
      <w:r>
        <w:rPr>
          <w:w w:val="115"/>
        </w:rPr>
        <w:t>Suppression orders and the principle of open justice</w:t>
      </w:r>
    </w:p>
    <w:p>
      <w:pPr>
        <w:pStyle w:val="ListParagraph"/>
        <w:numPr>
          <w:ilvl w:val="1"/>
          <w:numId w:val="137"/>
        </w:numPr>
        <w:tabs>
          <w:tab w:pos="2154" w:val="left" w:leader="none"/>
          <w:tab w:pos="2155" w:val="left" w:leader="none"/>
        </w:tabs>
        <w:spacing w:line="240" w:lineRule="auto" w:before="197" w:after="0"/>
        <w:ind w:left="2154" w:right="0" w:hanging="567"/>
        <w:jc w:val="left"/>
        <w:rPr>
          <w:rFonts w:ascii="Trebuchet MS"/>
          <w:sz w:val="21"/>
        </w:rPr>
      </w:pPr>
      <w:r>
        <w:rPr>
          <w:rFonts w:ascii="Trebuchet MS"/>
          <w:w w:val="105"/>
          <w:sz w:val="21"/>
        </w:rPr>
        <w:t>What</w:t>
      </w:r>
      <w:r>
        <w:rPr>
          <w:rFonts w:ascii="Trebuchet MS"/>
          <w:spacing w:val="-10"/>
          <w:w w:val="105"/>
          <w:sz w:val="21"/>
        </w:rPr>
        <w:t> </w:t>
      </w:r>
      <w:r>
        <w:rPr>
          <w:rFonts w:ascii="Trebuchet MS"/>
          <w:w w:val="105"/>
          <w:sz w:val="21"/>
        </w:rPr>
        <w:t>matters</w:t>
      </w:r>
      <w:r>
        <w:rPr>
          <w:rFonts w:ascii="Trebuchet MS"/>
          <w:spacing w:val="-9"/>
          <w:w w:val="105"/>
          <w:sz w:val="21"/>
        </w:rPr>
        <w:t> </w:t>
      </w:r>
      <w:r>
        <w:rPr>
          <w:rFonts w:ascii="Trebuchet MS"/>
          <w:w w:val="105"/>
          <w:sz w:val="21"/>
        </w:rPr>
        <w:t>should</w:t>
      </w:r>
      <w:r>
        <w:rPr>
          <w:rFonts w:ascii="Trebuchet MS"/>
          <w:spacing w:val="-10"/>
          <w:w w:val="105"/>
          <w:sz w:val="21"/>
        </w:rPr>
        <w:t> </w:t>
      </w:r>
      <w:r>
        <w:rPr>
          <w:rFonts w:ascii="Trebuchet MS"/>
          <w:w w:val="105"/>
          <w:sz w:val="21"/>
        </w:rPr>
        <w:t>the</w:t>
      </w:r>
      <w:r>
        <w:rPr>
          <w:rFonts w:ascii="Trebuchet MS"/>
          <w:spacing w:val="-9"/>
          <w:w w:val="105"/>
          <w:sz w:val="21"/>
        </w:rPr>
        <w:t> </w:t>
      </w:r>
      <w:r>
        <w:rPr>
          <w:rFonts w:ascii="Trebuchet MS"/>
          <w:w w:val="105"/>
          <w:sz w:val="21"/>
        </w:rPr>
        <w:t>court</w:t>
      </w:r>
      <w:r>
        <w:rPr>
          <w:rFonts w:ascii="Trebuchet MS"/>
          <w:spacing w:val="-10"/>
          <w:w w:val="105"/>
          <w:sz w:val="21"/>
        </w:rPr>
        <w:t> </w:t>
      </w:r>
      <w:r>
        <w:rPr>
          <w:rFonts w:ascii="Trebuchet MS"/>
          <w:w w:val="105"/>
          <w:sz w:val="21"/>
        </w:rPr>
        <w:t>consider</w:t>
      </w:r>
      <w:r>
        <w:rPr>
          <w:rFonts w:ascii="Trebuchet MS"/>
          <w:spacing w:val="-9"/>
          <w:w w:val="105"/>
          <w:sz w:val="21"/>
        </w:rPr>
        <w:t> </w:t>
      </w:r>
      <w:r>
        <w:rPr>
          <w:rFonts w:ascii="Trebuchet MS"/>
          <w:w w:val="105"/>
          <w:sz w:val="21"/>
        </w:rPr>
        <w:t>when</w:t>
      </w:r>
      <w:r>
        <w:rPr>
          <w:rFonts w:ascii="Trebuchet MS"/>
          <w:spacing w:val="-10"/>
          <w:w w:val="105"/>
          <w:sz w:val="21"/>
        </w:rPr>
        <w:t> </w:t>
      </w:r>
      <w:r>
        <w:rPr>
          <w:rFonts w:ascii="Trebuchet MS"/>
          <w:w w:val="105"/>
          <w:sz w:val="21"/>
        </w:rPr>
        <w:t>making</w:t>
      </w:r>
      <w:r>
        <w:rPr>
          <w:rFonts w:ascii="Trebuchet MS"/>
          <w:spacing w:val="-9"/>
          <w:w w:val="105"/>
          <w:sz w:val="21"/>
        </w:rPr>
        <w:t> </w:t>
      </w:r>
      <w:r>
        <w:rPr>
          <w:rFonts w:ascii="Trebuchet MS"/>
          <w:w w:val="105"/>
          <w:sz w:val="21"/>
        </w:rPr>
        <w:t>suppression</w:t>
      </w:r>
      <w:r>
        <w:rPr>
          <w:rFonts w:ascii="Trebuchet MS"/>
          <w:spacing w:val="-10"/>
          <w:w w:val="105"/>
          <w:sz w:val="21"/>
        </w:rPr>
        <w:t> </w:t>
      </w:r>
      <w:r>
        <w:rPr>
          <w:rFonts w:ascii="Trebuchet MS"/>
          <w:spacing w:val="-3"/>
          <w:w w:val="105"/>
          <w:sz w:val="21"/>
        </w:rPr>
        <w:t>orders?</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40" w:lineRule="auto" w:before="0" w:after="0"/>
        <w:ind w:left="2154" w:right="0" w:hanging="567"/>
        <w:jc w:val="left"/>
        <w:rPr>
          <w:rFonts w:ascii="Trebuchet MS"/>
          <w:sz w:val="21"/>
        </w:rPr>
      </w:pPr>
      <w:r>
        <w:rPr>
          <w:rFonts w:ascii="Trebuchet MS"/>
          <w:w w:val="105"/>
          <w:sz w:val="21"/>
        </w:rPr>
        <w:t>What</w:t>
      </w:r>
      <w:r>
        <w:rPr>
          <w:rFonts w:ascii="Trebuchet MS"/>
          <w:spacing w:val="-10"/>
          <w:w w:val="105"/>
          <w:sz w:val="21"/>
        </w:rPr>
        <w:t> </w:t>
      </w:r>
      <w:r>
        <w:rPr>
          <w:rFonts w:ascii="Trebuchet MS"/>
          <w:w w:val="105"/>
          <w:sz w:val="21"/>
        </w:rPr>
        <w:t>issues</w:t>
      </w:r>
      <w:r>
        <w:rPr>
          <w:rFonts w:ascii="Trebuchet MS"/>
          <w:spacing w:val="-10"/>
          <w:w w:val="105"/>
          <w:sz w:val="21"/>
        </w:rPr>
        <w:t> </w:t>
      </w:r>
      <w:r>
        <w:rPr>
          <w:rFonts w:ascii="Trebuchet MS"/>
          <w:w w:val="105"/>
          <w:sz w:val="21"/>
        </w:rPr>
        <w:t>arise</w:t>
      </w:r>
      <w:r>
        <w:rPr>
          <w:rFonts w:ascii="Trebuchet MS"/>
          <w:spacing w:val="-9"/>
          <w:w w:val="105"/>
          <w:sz w:val="21"/>
        </w:rPr>
        <w:t> </w:t>
      </w:r>
      <w:r>
        <w:rPr>
          <w:rFonts w:ascii="Trebuchet MS"/>
          <w:w w:val="105"/>
          <w:sz w:val="21"/>
        </w:rPr>
        <w:t>concerning</w:t>
      </w:r>
      <w:r>
        <w:rPr>
          <w:rFonts w:ascii="Trebuchet MS"/>
          <w:spacing w:val="-10"/>
          <w:w w:val="105"/>
          <w:sz w:val="21"/>
        </w:rPr>
        <w:t> </w:t>
      </w:r>
      <w:r>
        <w:rPr>
          <w:rFonts w:ascii="Trebuchet MS"/>
          <w:w w:val="105"/>
          <w:sz w:val="21"/>
        </w:rPr>
        <w:t>suppression</w:t>
      </w:r>
      <w:r>
        <w:rPr>
          <w:rFonts w:ascii="Trebuchet MS"/>
          <w:spacing w:val="-9"/>
          <w:w w:val="105"/>
          <w:sz w:val="21"/>
        </w:rPr>
        <w:t> </w:t>
      </w:r>
      <w:r>
        <w:rPr>
          <w:rFonts w:ascii="Trebuchet MS"/>
          <w:w w:val="105"/>
          <w:sz w:val="21"/>
        </w:rPr>
        <w:t>orders</w:t>
      </w:r>
      <w:r>
        <w:rPr>
          <w:rFonts w:ascii="Trebuchet MS"/>
          <w:spacing w:val="-10"/>
          <w:w w:val="105"/>
          <w:sz w:val="21"/>
        </w:rPr>
        <w:t> </w:t>
      </w:r>
      <w:r>
        <w:rPr>
          <w:rFonts w:ascii="Trebuchet MS"/>
          <w:w w:val="105"/>
          <w:sz w:val="21"/>
        </w:rPr>
        <w:t>under</w:t>
      </w:r>
      <w:r>
        <w:rPr>
          <w:rFonts w:ascii="Trebuchet MS"/>
          <w:spacing w:val="-9"/>
          <w:w w:val="105"/>
          <w:sz w:val="21"/>
        </w:rPr>
        <w:t> </w:t>
      </w:r>
      <w:r>
        <w:rPr>
          <w:rFonts w:ascii="Trebuchet MS"/>
          <w:w w:val="105"/>
          <w:sz w:val="21"/>
        </w:rPr>
        <w:t>the</w:t>
      </w:r>
      <w:r>
        <w:rPr>
          <w:rFonts w:ascii="Trebuchet MS"/>
          <w:spacing w:val="-10"/>
          <w:w w:val="105"/>
          <w:sz w:val="21"/>
        </w:rPr>
        <w:t> </w:t>
      </w:r>
      <w:r>
        <w:rPr>
          <w:rFonts w:ascii="Trebuchet MS"/>
          <w:spacing w:val="-3"/>
          <w:w w:val="105"/>
          <w:sz w:val="21"/>
        </w:rPr>
        <w:t>CMIA?</w:t>
      </w:r>
    </w:p>
    <w:p>
      <w:pPr>
        <w:pStyle w:val="BodyText"/>
        <w:spacing w:before="9"/>
        <w:rPr>
          <w:rFonts w:ascii="Trebuchet MS"/>
          <w:sz w:val="28"/>
        </w:rPr>
      </w:pPr>
    </w:p>
    <w:p>
      <w:pPr>
        <w:pStyle w:val="ListParagraph"/>
        <w:numPr>
          <w:ilvl w:val="1"/>
          <w:numId w:val="137"/>
        </w:numPr>
        <w:tabs>
          <w:tab w:pos="2154" w:val="left" w:leader="none"/>
          <w:tab w:pos="2155" w:val="left" w:leader="none"/>
        </w:tabs>
        <w:spacing w:line="256" w:lineRule="auto" w:before="0" w:after="0"/>
        <w:ind w:left="2154" w:right="1839" w:hanging="567"/>
        <w:jc w:val="left"/>
        <w:rPr>
          <w:rFonts w:ascii="Trebuchet MS"/>
          <w:sz w:val="21"/>
        </w:rPr>
      </w:pPr>
      <w:r>
        <w:rPr>
          <w:rFonts w:ascii="Trebuchet MS"/>
          <w:w w:val="105"/>
          <w:sz w:val="21"/>
        </w:rPr>
        <w:t>What</w:t>
      </w:r>
      <w:r>
        <w:rPr>
          <w:rFonts w:ascii="Trebuchet MS"/>
          <w:spacing w:val="-18"/>
          <w:w w:val="105"/>
          <w:sz w:val="21"/>
        </w:rPr>
        <w:t> </w:t>
      </w:r>
      <w:r>
        <w:rPr>
          <w:rFonts w:ascii="Trebuchet MS"/>
          <w:w w:val="105"/>
          <w:sz w:val="21"/>
        </w:rPr>
        <w:t>is</w:t>
      </w:r>
      <w:r>
        <w:rPr>
          <w:rFonts w:ascii="Trebuchet MS"/>
          <w:spacing w:val="-18"/>
          <w:w w:val="105"/>
          <w:sz w:val="21"/>
        </w:rPr>
        <w:t> </w:t>
      </w:r>
      <w:r>
        <w:rPr>
          <w:rFonts w:ascii="Trebuchet MS"/>
          <w:w w:val="105"/>
          <w:sz w:val="21"/>
        </w:rPr>
        <w:t>the</w:t>
      </w:r>
      <w:r>
        <w:rPr>
          <w:rFonts w:ascii="Trebuchet MS"/>
          <w:spacing w:val="-18"/>
          <w:w w:val="105"/>
          <w:sz w:val="21"/>
        </w:rPr>
        <w:t> </w:t>
      </w:r>
      <w:r>
        <w:rPr>
          <w:rFonts w:ascii="Trebuchet MS"/>
          <w:w w:val="105"/>
          <w:sz w:val="21"/>
        </w:rPr>
        <w:t>appropriate</w:t>
      </w:r>
      <w:r>
        <w:rPr>
          <w:rFonts w:ascii="Trebuchet MS"/>
          <w:spacing w:val="-18"/>
          <w:w w:val="105"/>
          <w:sz w:val="21"/>
        </w:rPr>
        <w:t> </w:t>
      </w:r>
      <w:r>
        <w:rPr>
          <w:rFonts w:ascii="Trebuchet MS"/>
          <w:w w:val="105"/>
          <w:sz w:val="21"/>
        </w:rPr>
        <w:t>balance</w:t>
      </w:r>
      <w:r>
        <w:rPr>
          <w:rFonts w:ascii="Trebuchet MS"/>
          <w:spacing w:val="-18"/>
          <w:w w:val="105"/>
          <w:sz w:val="21"/>
        </w:rPr>
        <w:t> </w:t>
      </w:r>
      <w:r>
        <w:rPr>
          <w:rFonts w:ascii="Trebuchet MS"/>
          <w:w w:val="105"/>
          <w:sz w:val="21"/>
        </w:rPr>
        <w:t>between</w:t>
      </w:r>
      <w:r>
        <w:rPr>
          <w:rFonts w:ascii="Trebuchet MS"/>
          <w:spacing w:val="-18"/>
          <w:w w:val="105"/>
          <w:sz w:val="21"/>
        </w:rPr>
        <w:t> </w:t>
      </w:r>
      <w:r>
        <w:rPr>
          <w:rFonts w:ascii="Trebuchet MS"/>
          <w:w w:val="105"/>
          <w:sz w:val="21"/>
        </w:rPr>
        <w:t>therapeutic</w:t>
      </w:r>
      <w:r>
        <w:rPr>
          <w:rFonts w:ascii="Trebuchet MS"/>
          <w:spacing w:val="-18"/>
          <w:w w:val="105"/>
          <w:sz w:val="21"/>
        </w:rPr>
        <w:t> </w:t>
      </w:r>
      <w:r>
        <w:rPr>
          <w:rFonts w:ascii="Trebuchet MS"/>
          <w:w w:val="105"/>
          <w:sz w:val="21"/>
        </w:rPr>
        <w:t>considerations</w:t>
      </w:r>
      <w:r>
        <w:rPr>
          <w:rFonts w:ascii="Trebuchet MS"/>
          <w:spacing w:val="-18"/>
          <w:w w:val="105"/>
          <w:sz w:val="21"/>
        </w:rPr>
        <w:t> </w:t>
      </w:r>
      <w:r>
        <w:rPr>
          <w:rFonts w:ascii="Trebuchet MS"/>
          <w:w w:val="105"/>
          <w:sz w:val="21"/>
        </w:rPr>
        <w:t>(pointing</w:t>
      </w:r>
      <w:r>
        <w:rPr>
          <w:rFonts w:ascii="Trebuchet MS"/>
          <w:spacing w:val="-18"/>
          <w:w w:val="105"/>
          <w:sz w:val="21"/>
        </w:rPr>
        <w:t> </w:t>
      </w:r>
      <w:r>
        <w:rPr>
          <w:rFonts w:ascii="Trebuchet MS"/>
          <w:w w:val="105"/>
          <w:sz w:val="21"/>
        </w:rPr>
        <w:t>to suppression)</w:t>
      </w:r>
      <w:r>
        <w:rPr>
          <w:rFonts w:ascii="Trebuchet MS"/>
          <w:spacing w:val="-10"/>
          <w:w w:val="105"/>
          <w:sz w:val="21"/>
        </w:rPr>
        <w:t> </w:t>
      </w:r>
      <w:r>
        <w:rPr>
          <w:rFonts w:ascii="Trebuchet MS"/>
          <w:w w:val="105"/>
          <w:sz w:val="21"/>
        </w:rPr>
        <w:t>and</w:t>
      </w:r>
      <w:r>
        <w:rPr>
          <w:rFonts w:ascii="Trebuchet MS"/>
          <w:spacing w:val="-9"/>
          <w:w w:val="105"/>
          <w:sz w:val="21"/>
        </w:rPr>
        <w:t> </w:t>
      </w:r>
      <w:r>
        <w:rPr>
          <w:rFonts w:ascii="Trebuchet MS"/>
          <w:w w:val="105"/>
          <w:sz w:val="21"/>
        </w:rPr>
        <w:t>open</w:t>
      </w:r>
      <w:r>
        <w:rPr>
          <w:rFonts w:ascii="Trebuchet MS"/>
          <w:spacing w:val="-10"/>
          <w:w w:val="105"/>
          <w:sz w:val="21"/>
        </w:rPr>
        <w:t> </w:t>
      </w:r>
      <w:r>
        <w:rPr>
          <w:rFonts w:ascii="Trebuchet MS"/>
          <w:w w:val="105"/>
          <w:sz w:val="21"/>
        </w:rPr>
        <w:t>proceedings</w:t>
      </w:r>
      <w:r>
        <w:rPr>
          <w:rFonts w:ascii="Trebuchet MS"/>
          <w:spacing w:val="-9"/>
          <w:w w:val="105"/>
          <w:sz w:val="21"/>
        </w:rPr>
        <w:t> </w:t>
      </w:r>
      <w:r>
        <w:rPr>
          <w:rFonts w:ascii="Trebuchet MS"/>
          <w:w w:val="105"/>
          <w:sz w:val="21"/>
        </w:rPr>
        <w:t>(pointing</w:t>
      </w:r>
      <w:r>
        <w:rPr>
          <w:rFonts w:ascii="Trebuchet MS"/>
          <w:spacing w:val="-9"/>
          <w:w w:val="105"/>
          <w:sz w:val="21"/>
        </w:rPr>
        <w:t> </w:t>
      </w:r>
      <w:r>
        <w:rPr>
          <w:rFonts w:ascii="Trebuchet MS"/>
          <w:w w:val="105"/>
          <w:sz w:val="21"/>
        </w:rPr>
        <w:t>to</w:t>
      </w:r>
      <w:r>
        <w:rPr>
          <w:rFonts w:ascii="Trebuchet MS"/>
          <w:spacing w:val="-10"/>
          <w:w w:val="105"/>
          <w:sz w:val="21"/>
        </w:rPr>
        <w:t> </w:t>
      </w:r>
      <w:r>
        <w:rPr>
          <w:rFonts w:ascii="Trebuchet MS"/>
          <w:spacing w:val="-3"/>
          <w:w w:val="105"/>
          <w:sz w:val="21"/>
        </w:rPr>
        <w:t>publication)?</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spacing w:before="8"/>
        <w:rPr>
          <w:rFonts w:ascii="Trebuchet MS"/>
          <w:sz w:val="19"/>
        </w:rPr>
      </w:pPr>
    </w:p>
    <w:p>
      <w:pPr>
        <w:spacing w:before="96"/>
        <w:ind w:left="720" w:right="0" w:firstLine="0"/>
        <w:jc w:val="left"/>
        <w:rPr>
          <w:b/>
          <w:sz w:val="24"/>
        </w:rPr>
      </w:pPr>
      <w:r>
        <w:rPr>
          <w:b/>
          <w:color w:val="004D71"/>
          <w:w w:val="110"/>
          <w:sz w:val="24"/>
        </w:rPr>
        <w:t>230</w:t>
      </w:r>
    </w:p>
    <w:sectPr>
      <w:pgSz w:w="11910" w:h="16840"/>
      <w:pgMar w:header="546" w:footer="0" w:top="156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Trebuchet MS">
    <w:altName w:val="Trebuchet MS"/>
    <w:charset w:val="0"/>
    <w:family w:val="swiss"/>
    <w:pitch w:val="variable"/>
  </w:font>
  <w:font w:name="Calibri">
    <w:altName w:val="Calibri"/>
    <w:charset w:val="0"/>
    <w:family w:val="swiss"/>
    <w:pitch w:val="variable"/>
  </w:font>
  <w:font w:name="Gill Sans MT">
    <w:altName w:val="Gill Sans MT"/>
    <w:charset w:val="0"/>
    <w:family w:val="swiss"/>
    <w:pitch w:val="variable"/>
  </w:font>
  <w:font w:name="Tahoma">
    <w:altName w:val="Tahom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824"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800"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584"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560"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253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2</w:t>
                </w:r>
                <w:r>
                  <w:rPr>
                    <w:b/>
                    <w:color w:val="FFFFFF"/>
                    <w:sz w:val="48"/>
                    <w:shd w:fill="004D71" w:color="auto" w:val="clear"/>
                  </w:rPr>
                  <w:tab/>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512"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488"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2464" filled="true" fillcolor="#e5edf1" stroked="false">
          <v:fill type="solid"/>
          <w10:wrap type="none"/>
        </v:rect>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440"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416"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239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3</w:t>
                </w:r>
                <w:r>
                  <w:rPr>
                    <w:b/>
                    <w:color w:val="FFFFFF"/>
                    <w:sz w:val="48"/>
                    <w:shd w:fill="004D71" w:color="auto" w:val="clear"/>
                  </w:rPr>
                  <w:tab/>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368"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344"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2320" filled="true" fillcolor="#e5edf1" stroked="false">
          <v:fill type="solid"/>
          <w10:wrap type="non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776" from="541.14801pt,77.952515pt" to="566.929010pt,77.952515pt" stroked="true" strokeweight="1.323pt" strokecolor="#004d71">
          <v:stroke dashstyle="solid"/>
          <w10:wrap type="none"/>
        </v:lin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296"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272"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224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4</w:t>
                </w:r>
                <w:r>
                  <w:rPr>
                    <w:b/>
                    <w:color w:val="FFFFFF"/>
                    <w:sz w:val="48"/>
                    <w:shd w:fill="004D71" w:color="auto" w:val="clear"/>
                  </w:rPr>
                  <w:tab/>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224"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200"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2176" filled="true" fillcolor="#e5edf1" stroked="false">
          <v:fill type="solid"/>
          <w10:wrap type="none"/>
        </v:rec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152"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128"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2104"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5</w:t>
                </w:r>
                <w:r>
                  <w:rPr>
                    <w:b/>
                    <w:color w:val="FFFFFF"/>
                    <w:sz w:val="48"/>
                    <w:shd w:fill="004D71" w:color="auto" w:val="clear"/>
                  </w:rPr>
                  <w:tab/>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080"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056"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2032" filled="true" fillcolor="#e5edf1"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008"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984"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196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6</w:t>
                </w:r>
                <w:r>
                  <w:rPr>
                    <w:b/>
                    <w:color w:val="FFFFFF"/>
                    <w:sz w:val="48"/>
                    <w:shd w:fill="004D71" w:color="auto" w:val="clear"/>
                  </w:rPr>
                  <w:tab/>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936"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912"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1888" filled="true" fillcolor="#e5edf1" stroked="false">
          <v:fill type="solid"/>
          <w10:wrap type="none"/>
        </v:rect>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864"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840"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1816"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7</w:t>
                </w:r>
                <w:r>
                  <w:rPr>
                    <w:b/>
                    <w:color w:val="FFFFFF"/>
                    <w:sz w:val="48"/>
                    <w:shd w:fill="004D71" w:color="auto" w:val="clear"/>
                  </w:rPr>
                  <w:tab/>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792"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768"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1744" filled="true" fillcolor="#e5edf1" stroked="false">
          <v:fill type="solid"/>
          <w10:wrap type="non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2752" filled="true" fillcolor="#e5edf1" stroked="false">
          <v:fill type="solid"/>
          <w10:wrap type="none"/>
        </v:rect>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720"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696"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167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8</w:t>
                </w:r>
                <w:r>
                  <w:rPr>
                    <w:b/>
                    <w:color w:val="FFFFFF"/>
                    <w:sz w:val="48"/>
                    <w:shd w:fill="004D71" w:color="auto" w:val="clear"/>
                  </w:rPr>
                  <w:tab/>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648"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624"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1600" filled="true" fillcolor="#e5edf1" stroked="false">
          <v:fill type="solid"/>
          <w10:wrap type="none"/>
        </v:rect>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576"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552"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1528"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9</w:t>
                </w:r>
                <w:r>
                  <w:rPr>
                    <w:b/>
                    <w:color w:val="FFFFFF"/>
                    <w:sz w:val="48"/>
                    <w:shd w:fill="004D71" w:color="auto" w:val="clear"/>
                  </w:rPr>
                  <w:tab/>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504"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480"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1456" filled="true" fillcolor="#e5edf1" stroked="false">
          <v:fill type="solid"/>
          <w10:wrap type="none"/>
        </v:rect>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432"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408"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728"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704"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1384" filled="true" fillcolor="#e5edf1" stroked="false">
          <v:fill type="solid"/>
          <w10:wrap type="none"/>
        </v:rect>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360"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336"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1312"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5"/>
                    <w:sz w:val="48"/>
                    <w:shd w:fill="004D71" w:color="auto" w:val="clear"/>
                  </w:rPr>
                  <w:t>Q</w:t>
                </w:r>
                <w:r>
                  <w:rPr>
                    <w:b/>
                    <w:color w:val="FFFFFF"/>
                    <w:sz w:val="48"/>
                    <w:shd w:fill="004D71" w:color="auto" w:val="clear"/>
                  </w:rPr>
                  <w:tab/>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1288"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1264"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408997pt;margin-top:39.418415pt;width:72.9pt;height:30.45pt;mso-position-horizontal-relative:page;mso-position-vertical-relative:page;z-index:-302680" type="#_x0000_t202" filled="false" stroked="false">
          <v:textbox inset="0,0,0,0">
            <w:txbxContent>
              <w:p>
                <w:pPr>
                  <w:tabs>
                    <w:tab w:pos="1437" w:val="left" w:leader="none"/>
                  </w:tabs>
                  <w:spacing w:before="11"/>
                  <w:ind w:left="20" w:right="0" w:firstLine="0"/>
                  <w:jc w:val="left"/>
                  <w:rPr>
                    <w:b/>
                    <w:sz w:val="48"/>
                  </w:rPr>
                </w:pPr>
                <w:r>
                  <w:rPr>
                    <w:b/>
                    <w:color w:val="FFFFFF"/>
                    <w:w w:val="122"/>
                    <w:sz w:val="48"/>
                    <w:shd w:fill="004D71" w:color="auto" w:val="clear"/>
                  </w:rPr>
                  <w:t> </w:t>
                </w:r>
                <w:r>
                  <w:rPr>
                    <w:b/>
                    <w:color w:val="FFFFFF"/>
                    <w:spacing w:val="41"/>
                    <w:sz w:val="48"/>
                    <w:shd w:fill="004D71" w:color="auto" w:val="clear"/>
                  </w:rPr>
                  <w:t> </w:t>
                </w:r>
                <w:r>
                  <w:rPr>
                    <w:b/>
                    <w:color w:val="FFFFFF"/>
                    <w:w w:val="110"/>
                    <w:sz w:val="48"/>
                    <w:shd w:fill="004D71" w:color="auto" w:val="clear"/>
                  </w:rPr>
                  <w:t>1</w:t>
                </w:r>
                <w:r>
                  <w:rPr>
                    <w:b/>
                    <w:color w:val="FFFFFF"/>
                    <w:sz w:val="48"/>
                    <w:shd w:fill="004D71" w:color="auto" w:val="clear"/>
                  </w:rPr>
                  <w:tab/>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02656" from="28.347pt,77.952515pt" to="54.128pt,77.952515pt" stroked="true" strokeweight="1.323pt" strokecolor="#004d71">
          <v:stroke dashstyle="solid"/>
          <w10:wrap type="none"/>
        </v:line>
      </w:pict>
    </w:r>
    <w:r>
      <w:rPr/>
      <w:pict>
        <v:shape style="position:absolute;margin-left:27.3465pt;margin-top:26.300314pt;width:280.3pt;height:17.55pt;mso-position-horizontal-relative:page;mso-position-vertical-relative:page;z-index:-302632" type="#_x0000_t202" filled="false" stroked="false">
          <v:textbox inset="0,0,0,0">
            <w:txbxContent>
              <w:p>
                <w:pPr>
                  <w:spacing w:before="14"/>
                  <w:ind w:left="20" w:right="0" w:firstLine="0"/>
                  <w:jc w:val="left"/>
                  <w:rPr>
                    <w:sz w:val="13"/>
                  </w:rPr>
                </w:pPr>
                <w:r>
                  <w:rPr>
                    <w:color w:val="004D71"/>
                    <w:w w:val="105"/>
                    <w:sz w:val="13"/>
                  </w:rPr>
                  <w:t>Victorian Law Reform Commission</w:t>
                </w:r>
              </w:p>
              <w:p>
                <w:pPr>
                  <w:spacing w:before="2"/>
                  <w:ind w:left="20" w:right="0" w:firstLine="0"/>
                  <w:jc w:val="left"/>
                  <w:rPr>
                    <w:sz w:val="13"/>
                  </w:rPr>
                </w:pPr>
                <w:r>
                  <w:rPr>
                    <w:color w:val="004D71"/>
                    <w:w w:val="105"/>
                    <w:sz w:val="13"/>
                  </w:rPr>
                  <w:t>Review of the Crimes (Mental Impairment and Unfitness to be Tried) Act 1997: Consultation Paper</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pt;width:595.276001pt;height:841.890015pt;mso-position-horizontal-relative:page;mso-position-vertical-relative:page;z-index:-302608" filled="true" fillcolor="#e5edf1" stroked="false">
          <v:fill type="solid"/>
          <w10:wrap type="non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
    <w:multiLevelType w:val="hybridMultilevel"/>
    <w:lvl w:ilvl="0">
      <w:start w:val="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107" w:hanging="794"/>
      </w:pPr>
      <w:rPr>
        <w:rFonts w:hint="default"/>
      </w:rPr>
    </w:lvl>
    <w:lvl w:ilvl="2">
      <w:start w:val="0"/>
      <w:numFmt w:val="bullet"/>
      <w:lvlText w:val="•"/>
      <w:lvlJc w:val="left"/>
      <w:pPr>
        <w:ind w:left="3834" w:hanging="794"/>
      </w:pPr>
      <w:rPr>
        <w:rFonts w:hint="default"/>
      </w:rPr>
    </w:lvl>
    <w:lvl w:ilvl="3">
      <w:start w:val="0"/>
      <w:numFmt w:val="bullet"/>
      <w:lvlText w:val="•"/>
      <w:lvlJc w:val="left"/>
      <w:pPr>
        <w:ind w:left="4561" w:hanging="794"/>
      </w:pPr>
      <w:rPr>
        <w:rFonts w:hint="default"/>
      </w:rPr>
    </w:lvl>
    <w:lvl w:ilvl="4">
      <w:start w:val="0"/>
      <w:numFmt w:val="bullet"/>
      <w:lvlText w:val="•"/>
      <w:lvlJc w:val="left"/>
      <w:pPr>
        <w:ind w:left="5288" w:hanging="794"/>
      </w:pPr>
      <w:rPr>
        <w:rFonts w:hint="default"/>
      </w:rPr>
    </w:lvl>
    <w:lvl w:ilvl="5">
      <w:start w:val="0"/>
      <w:numFmt w:val="bullet"/>
      <w:lvlText w:val="•"/>
      <w:lvlJc w:val="left"/>
      <w:pPr>
        <w:ind w:left="6016" w:hanging="794"/>
      </w:pPr>
      <w:rPr>
        <w:rFonts w:hint="default"/>
      </w:rPr>
    </w:lvl>
    <w:lvl w:ilvl="6">
      <w:start w:val="0"/>
      <w:numFmt w:val="bullet"/>
      <w:lvlText w:val="•"/>
      <w:lvlJc w:val="left"/>
      <w:pPr>
        <w:ind w:left="6743" w:hanging="794"/>
      </w:pPr>
      <w:rPr>
        <w:rFonts w:hint="default"/>
      </w:rPr>
    </w:lvl>
    <w:lvl w:ilvl="7">
      <w:start w:val="0"/>
      <w:numFmt w:val="bullet"/>
      <w:lvlText w:val="•"/>
      <w:lvlJc w:val="left"/>
      <w:pPr>
        <w:ind w:left="7470" w:hanging="794"/>
      </w:pPr>
      <w:rPr>
        <w:rFonts w:hint="default"/>
      </w:rPr>
    </w:lvl>
    <w:lvl w:ilvl="8">
      <w:start w:val="0"/>
      <w:numFmt w:val="bullet"/>
      <w:lvlText w:val="•"/>
      <w:lvlJc w:val="left"/>
      <w:pPr>
        <w:ind w:left="8197" w:hanging="794"/>
      </w:pPr>
      <w:rPr>
        <w:rFonts w:hint="default"/>
      </w:rPr>
    </w:lvl>
  </w:abstractNum>
  <w:abstractNum w:abstractNumId="42">
    <w:multiLevelType w:val="hybridMultilevel"/>
    <w:lvl w:ilvl="0">
      <w:start w:val="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6">
    <w:multiLevelType w:val="hybridMultilevel"/>
    <w:lvl w:ilvl="0">
      <w:start w:val="1"/>
      <w:numFmt w:val="lowerLetter"/>
      <w:lvlText w:val="(%1)"/>
      <w:lvlJc w:val="left"/>
      <w:pPr>
        <w:ind w:left="1133" w:hanging="341"/>
        <w:jc w:val="left"/>
      </w:pPr>
      <w:rPr>
        <w:rFonts w:hint="default" w:ascii="Trebuchet MS" w:hAnsi="Trebuchet MS" w:eastAsia="Trebuchet MS" w:cs="Trebuchet MS"/>
        <w:spacing w:val="-8"/>
        <w:w w:val="90"/>
        <w:sz w:val="21"/>
        <w:szCs w:val="21"/>
      </w:rPr>
    </w:lvl>
    <w:lvl w:ilvl="1">
      <w:start w:val="0"/>
      <w:numFmt w:val="bullet"/>
      <w:lvlText w:val="•"/>
      <w:lvlJc w:val="left"/>
      <w:pPr>
        <w:ind w:left="1899" w:hanging="341"/>
      </w:pPr>
      <w:rPr>
        <w:rFonts w:hint="default"/>
      </w:rPr>
    </w:lvl>
    <w:lvl w:ilvl="2">
      <w:start w:val="0"/>
      <w:numFmt w:val="bullet"/>
      <w:lvlText w:val="•"/>
      <w:lvlJc w:val="left"/>
      <w:pPr>
        <w:ind w:left="2658" w:hanging="341"/>
      </w:pPr>
      <w:rPr>
        <w:rFonts w:hint="default"/>
      </w:rPr>
    </w:lvl>
    <w:lvl w:ilvl="3">
      <w:start w:val="0"/>
      <w:numFmt w:val="bullet"/>
      <w:lvlText w:val="•"/>
      <w:lvlJc w:val="left"/>
      <w:pPr>
        <w:ind w:left="3417" w:hanging="341"/>
      </w:pPr>
      <w:rPr>
        <w:rFonts w:hint="default"/>
      </w:rPr>
    </w:lvl>
    <w:lvl w:ilvl="4">
      <w:start w:val="0"/>
      <w:numFmt w:val="bullet"/>
      <w:lvlText w:val="•"/>
      <w:lvlJc w:val="left"/>
      <w:pPr>
        <w:ind w:left="4176" w:hanging="341"/>
      </w:pPr>
      <w:rPr>
        <w:rFonts w:hint="default"/>
      </w:rPr>
    </w:lvl>
    <w:lvl w:ilvl="5">
      <w:start w:val="0"/>
      <w:numFmt w:val="bullet"/>
      <w:lvlText w:val="•"/>
      <w:lvlJc w:val="left"/>
      <w:pPr>
        <w:ind w:left="4935" w:hanging="341"/>
      </w:pPr>
      <w:rPr>
        <w:rFonts w:hint="default"/>
      </w:rPr>
    </w:lvl>
    <w:lvl w:ilvl="6">
      <w:start w:val="0"/>
      <w:numFmt w:val="bullet"/>
      <w:lvlText w:val="•"/>
      <w:lvlJc w:val="left"/>
      <w:pPr>
        <w:ind w:left="5694" w:hanging="341"/>
      </w:pPr>
      <w:rPr>
        <w:rFonts w:hint="default"/>
      </w:rPr>
    </w:lvl>
    <w:lvl w:ilvl="7">
      <w:start w:val="0"/>
      <w:numFmt w:val="bullet"/>
      <w:lvlText w:val="•"/>
      <w:lvlJc w:val="left"/>
      <w:pPr>
        <w:ind w:left="6453" w:hanging="341"/>
      </w:pPr>
      <w:rPr>
        <w:rFonts w:hint="default"/>
      </w:rPr>
    </w:lvl>
    <w:lvl w:ilvl="8">
      <w:start w:val="0"/>
      <w:numFmt w:val="bullet"/>
      <w:lvlText w:val="•"/>
      <w:lvlJc w:val="left"/>
      <w:pPr>
        <w:ind w:left="7212" w:hanging="341"/>
      </w:pPr>
      <w:rPr>
        <w:rFonts w:hint="default"/>
      </w:rPr>
    </w:lvl>
  </w:abstractNum>
  <w:abstractNum w:abstractNumId="1">
    <w:multiLevelType w:val="hybridMultilevel"/>
    <w:lvl w:ilvl="0">
      <w:start w:val="1"/>
      <w:numFmt w:val="decimal"/>
      <w:lvlText w:val="%1."/>
      <w:lvlJc w:val="left"/>
      <w:pPr>
        <w:ind w:left="1812" w:hanging="226"/>
        <w:jc w:val="left"/>
      </w:pPr>
      <w:rPr>
        <w:rFonts w:hint="default" w:ascii="Lucida Sans" w:hAnsi="Lucida Sans" w:eastAsia="Lucida Sans" w:cs="Lucida Sans"/>
        <w:color w:val="004D71"/>
        <w:spacing w:val="-6"/>
        <w:w w:val="87"/>
        <w:sz w:val="21"/>
        <w:szCs w:val="21"/>
      </w:rPr>
    </w:lvl>
    <w:lvl w:ilvl="1">
      <w:start w:val="0"/>
      <w:numFmt w:val="bullet"/>
      <w:lvlText w:val="•"/>
      <w:lvlJc w:val="left"/>
      <w:pPr>
        <w:ind w:left="2828" w:hanging="226"/>
      </w:pPr>
      <w:rPr>
        <w:rFonts w:hint="default"/>
      </w:rPr>
    </w:lvl>
    <w:lvl w:ilvl="2">
      <w:start w:val="0"/>
      <w:numFmt w:val="bullet"/>
      <w:lvlText w:val="•"/>
      <w:lvlJc w:val="left"/>
      <w:pPr>
        <w:ind w:left="3837" w:hanging="226"/>
      </w:pPr>
      <w:rPr>
        <w:rFonts w:hint="default"/>
      </w:rPr>
    </w:lvl>
    <w:lvl w:ilvl="3">
      <w:start w:val="0"/>
      <w:numFmt w:val="bullet"/>
      <w:lvlText w:val="•"/>
      <w:lvlJc w:val="left"/>
      <w:pPr>
        <w:ind w:left="4845" w:hanging="226"/>
      </w:pPr>
      <w:rPr>
        <w:rFonts w:hint="default"/>
      </w:rPr>
    </w:lvl>
    <w:lvl w:ilvl="4">
      <w:start w:val="0"/>
      <w:numFmt w:val="bullet"/>
      <w:lvlText w:val="•"/>
      <w:lvlJc w:val="left"/>
      <w:pPr>
        <w:ind w:left="5854" w:hanging="226"/>
      </w:pPr>
      <w:rPr>
        <w:rFonts w:hint="default"/>
      </w:rPr>
    </w:lvl>
    <w:lvl w:ilvl="5">
      <w:start w:val="0"/>
      <w:numFmt w:val="bullet"/>
      <w:lvlText w:val="•"/>
      <w:lvlJc w:val="left"/>
      <w:pPr>
        <w:ind w:left="6862" w:hanging="226"/>
      </w:pPr>
      <w:rPr>
        <w:rFonts w:hint="default"/>
      </w:rPr>
    </w:lvl>
    <w:lvl w:ilvl="6">
      <w:start w:val="0"/>
      <w:numFmt w:val="bullet"/>
      <w:lvlText w:val="•"/>
      <w:lvlJc w:val="left"/>
      <w:pPr>
        <w:ind w:left="7871" w:hanging="226"/>
      </w:pPr>
      <w:rPr>
        <w:rFonts w:hint="default"/>
      </w:rPr>
    </w:lvl>
    <w:lvl w:ilvl="7">
      <w:start w:val="0"/>
      <w:numFmt w:val="bullet"/>
      <w:lvlText w:val="•"/>
      <w:lvlJc w:val="left"/>
      <w:pPr>
        <w:ind w:left="8879" w:hanging="226"/>
      </w:pPr>
      <w:rPr>
        <w:rFonts w:hint="default"/>
      </w:rPr>
    </w:lvl>
    <w:lvl w:ilvl="8">
      <w:start w:val="0"/>
      <w:numFmt w:val="bullet"/>
      <w:lvlText w:val="•"/>
      <w:lvlJc w:val="left"/>
      <w:pPr>
        <w:ind w:left="9888" w:hanging="226"/>
      </w:pPr>
      <w:rPr>
        <w:rFonts w:hint="default"/>
      </w:rPr>
    </w:lvl>
  </w:abstractNum>
  <w:abstractNum w:abstractNumId="142">
    <w:multiLevelType w:val="hybridMultilevel"/>
    <w:lvl w:ilvl="0">
      <w:start w:val="1"/>
      <w:numFmt w:val="lowerLetter"/>
      <w:lvlText w:val="(%1)"/>
      <w:lvlJc w:val="left"/>
      <w:pPr>
        <w:ind w:left="401" w:hanging="281"/>
        <w:jc w:val="left"/>
      </w:pPr>
      <w:rPr>
        <w:rFonts w:hint="default" w:ascii="Calibri" w:hAnsi="Calibri" w:eastAsia="Calibri" w:cs="Calibri"/>
        <w:w w:val="91"/>
        <w:sz w:val="21"/>
        <w:szCs w:val="21"/>
      </w:rPr>
    </w:lvl>
    <w:lvl w:ilvl="1">
      <w:start w:val="0"/>
      <w:numFmt w:val="bullet"/>
      <w:lvlText w:val="•"/>
      <w:lvlJc w:val="left"/>
      <w:pPr>
        <w:ind w:left="1361" w:hanging="281"/>
      </w:pPr>
      <w:rPr>
        <w:rFonts w:hint="default"/>
      </w:rPr>
    </w:lvl>
    <w:lvl w:ilvl="2">
      <w:start w:val="0"/>
      <w:numFmt w:val="bullet"/>
      <w:lvlText w:val="•"/>
      <w:lvlJc w:val="left"/>
      <w:pPr>
        <w:ind w:left="2322" w:hanging="281"/>
      </w:pPr>
      <w:rPr>
        <w:rFonts w:hint="default"/>
      </w:rPr>
    </w:lvl>
    <w:lvl w:ilvl="3">
      <w:start w:val="0"/>
      <w:numFmt w:val="bullet"/>
      <w:lvlText w:val="•"/>
      <w:lvlJc w:val="left"/>
      <w:pPr>
        <w:ind w:left="3284" w:hanging="281"/>
      </w:pPr>
      <w:rPr>
        <w:rFonts w:hint="default"/>
      </w:rPr>
    </w:lvl>
    <w:lvl w:ilvl="4">
      <w:start w:val="0"/>
      <w:numFmt w:val="bullet"/>
      <w:lvlText w:val="•"/>
      <w:lvlJc w:val="left"/>
      <w:pPr>
        <w:ind w:left="4245" w:hanging="281"/>
      </w:pPr>
      <w:rPr>
        <w:rFonts w:hint="default"/>
      </w:rPr>
    </w:lvl>
    <w:lvl w:ilvl="5">
      <w:start w:val="0"/>
      <w:numFmt w:val="bullet"/>
      <w:lvlText w:val="•"/>
      <w:lvlJc w:val="left"/>
      <w:pPr>
        <w:ind w:left="5207" w:hanging="281"/>
      </w:pPr>
      <w:rPr>
        <w:rFonts w:hint="default"/>
      </w:rPr>
    </w:lvl>
    <w:lvl w:ilvl="6">
      <w:start w:val="0"/>
      <w:numFmt w:val="bullet"/>
      <w:lvlText w:val="•"/>
      <w:lvlJc w:val="left"/>
      <w:pPr>
        <w:ind w:left="6168" w:hanging="281"/>
      </w:pPr>
      <w:rPr>
        <w:rFonts w:hint="default"/>
      </w:rPr>
    </w:lvl>
    <w:lvl w:ilvl="7">
      <w:start w:val="0"/>
      <w:numFmt w:val="bullet"/>
      <w:lvlText w:val="•"/>
      <w:lvlJc w:val="left"/>
      <w:pPr>
        <w:ind w:left="7129" w:hanging="281"/>
      </w:pPr>
      <w:rPr>
        <w:rFonts w:hint="default"/>
      </w:rPr>
    </w:lvl>
    <w:lvl w:ilvl="8">
      <w:start w:val="0"/>
      <w:numFmt w:val="bullet"/>
      <w:lvlText w:val="•"/>
      <w:lvlJc w:val="left"/>
      <w:pPr>
        <w:ind w:left="8091" w:hanging="281"/>
      </w:pPr>
      <w:rPr>
        <w:rFonts w:hint="default"/>
      </w:rPr>
    </w:lvl>
  </w:abstractNum>
  <w:abstractNum w:abstractNumId="141">
    <w:multiLevelType w:val="hybridMultilevel"/>
    <w:lvl w:ilvl="0">
      <w:start w:val="1"/>
      <w:numFmt w:val="lowerLetter"/>
      <w:lvlText w:val="(%1)"/>
      <w:lvlJc w:val="left"/>
      <w:pPr>
        <w:ind w:left="402" w:hanging="281"/>
        <w:jc w:val="left"/>
      </w:pPr>
      <w:rPr>
        <w:rFonts w:hint="default" w:ascii="Calibri" w:hAnsi="Calibri" w:eastAsia="Calibri" w:cs="Calibri"/>
        <w:w w:val="91"/>
        <w:sz w:val="21"/>
        <w:szCs w:val="21"/>
      </w:rPr>
    </w:lvl>
    <w:lvl w:ilvl="1">
      <w:start w:val="0"/>
      <w:numFmt w:val="bullet"/>
      <w:lvlText w:val="•"/>
      <w:lvlJc w:val="left"/>
      <w:pPr>
        <w:ind w:left="1361" w:hanging="281"/>
      </w:pPr>
      <w:rPr>
        <w:rFonts w:hint="default"/>
      </w:rPr>
    </w:lvl>
    <w:lvl w:ilvl="2">
      <w:start w:val="0"/>
      <w:numFmt w:val="bullet"/>
      <w:lvlText w:val="•"/>
      <w:lvlJc w:val="left"/>
      <w:pPr>
        <w:ind w:left="2322" w:hanging="281"/>
      </w:pPr>
      <w:rPr>
        <w:rFonts w:hint="default"/>
      </w:rPr>
    </w:lvl>
    <w:lvl w:ilvl="3">
      <w:start w:val="0"/>
      <w:numFmt w:val="bullet"/>
      <w:lvlText w:val="•"/>
      <w:lvlJc w:val="left"/>
      <w:pPr>
        <w:ind w:left="3284" w:hanging="281"/>
      </w:pPr>
      <w:rPr>
        <w:rFonts w:hint="default"/>
      </w:rPr>
    </w:lvl>
    <w:lvl w:ilvl="4">
      <w:start w:val="0"/>
      <w:numFmt w:val="bullet"/>
      <w:lvlText w:val="•"/>
      <w:lvlJc w:val="left"/>
      <w:pPr>
        <w:ind w:left="4245" w:hanging="281"/>
      </w:pPr>
      <w:rPr>
        <w:rFonts w:hint="default"/>
      </w:rPr>
    </w:lvl>
    <w:lvl w:ilvl="5">
      <w:start w:val="0"/>
      <w:numFmt w:val="bullet"/>
      <w:lvlText w:val="•"/>
      <w:lvlJc w:val="left"/>
      <w:pPr>
        <w:ind w:left="5207" w:hanging="281"/>
      </w:pPr>
      <w:rPr>
        <w:rFonts w:hint="default"/>
      </w:rPr>
    </w:lvl>
    <w:lvl w:ilvl="6">
      <w:start w:val="0"/>
      <w:numFmt w:val="bullet"/>
      <w:lvlText w:val="•"/>
      <w:lvlJc w:val="left"/>
      <w:pPr>
        <w:ind w:left="6168" w:hanging="281"/>
      </w:pPr>
      <w:rPr>
        <w:rFonts w:hint="default"/>
      </w:rPr>
    </w:lvl>
    <w:lvl w:ilvl="7">
      <w:start w:val="0"/>
      <w:numFmt w:val="bullet"/>
      <w:lvlText w:val="•"/>
      <w:lvlJc w:val="left"/>
      <w:pPr>
        <w:ind w:left="7129" w:hanging="281"/>
      </w:pPr>
      <w:rPr>
        <w:rFonts w:hint="default"/>
      </w:rPr>
    </w:lvl>
    <w:lvl w:ilvl="8">
      <w:start w:val="0"/>
      <w:numFmt w:val="bullet"/>
      <w:lvlText w:val="•"/>
      <w:lvlJc w:val="left"/>
      <w:pPr>
        <w:ind w:left="8091" w:hanging="281"/>
      </w:pPr>
      <w:rPr>
        <w:rFonts w:hint="default"/>
      </w:rPr>
    </w:lvl>
  </w:abstractNum>
  <w:abstractNum w:abstractNumId="140">
    <w:multiLevelType w:val="hybridMultilevel"/>
    <w:lvl w:ilvl="0">
      <w:start w:val="1"/>
      <w:numFmt w:val="lowerLetter"/>
      <w:lvlText w:val="(%1)"/>
      <w:lvlJc w:val="left"/>
      <w:pPr>
        <w:ind w:left="401" w:hanging="281"/>
        <w:jc w:val="left"/>
      </w:pPr>
      <w:rPr>
        <w:rFonts w:hint="default" w:ascii="Calibri" w:hAnsi="Calibri" w:eastAsia="Calibri" w:cs="Calibri"/>
        <w:w w:val="91"/>
        <w:sz w:val="21"/>
        <w:szCs w:val="21"/>
      </w:rPr>
    </w:lvl>
    <w:lvl w:ilvl="1">
      <w:start w:val="0"/>
      <w:numFmt w:val="bullet"/>
      <w:lvlText w:val="•"/>
      <w:lvlJc w:val="left"/>
      <w:pPr>
        <w:ind w:left="1361" w:hanging="281"/>
      </w:pPr>
      <w:rPr>
        <w:rFonts w:hint="default"/>
      </w:rPr>
    </w:lvl>
    <w:lvl w:ilvl="2">
      <w:start w:val="0"/>
      <w:numFmt w:val="bullet"/>
      <w:lvlText w:val="•"/>
      <w:lvlJc w:val="left"/>
      <w:pPr>
        <w:ind w:left="2322" w:hanging="281"/>
      </w:pPr>
      <w:rPr>
        <w:rFonts w:hint="default"/>
      </w:rPr>
    </w:lvl>
    <w:lvl w:ilvl="3">
      <w:start w:val="0"/>
      <w:numFmt w:val="bullet"/>
      <w:lvlText w:val="•"/>
      <w:lvlJc w:val="left"/>
      <w:pPr>
        <w:ind w:left="3284" w:hanging="281"/>
      </w:pPr>
      <w:rPr>
        <w:rFonts w:hint="default"/>
      </w:rPr>
    </w:lvl>
    <w:lvl w:ilvl="4">
      <w:start w:val="0"/>
      <w:numFmt w:val="bullet"/>
      <w:lvlText w:val="•"/>
      <w:lvlJc w:val="left"/>
      <w:pPr>
        <w:ind w:left="4245" w:hanging="281"/>
      </w:pPr>
      <w:rPr>
        <w:rFonts w:hint="default"/>
      </w:rPr>
    </w:lvl>
    <w:lvl w:ilvl="5">
      <w:start w:val="0"/>
      <w:numFmt w:val="bullet"/>
      <w:lvlText w:val="•"/>
      <w:lvlJc w:val="left"/>
      <w:pPr>
        <w:ind w:left="5207" w:hanging="281"/>
      </w:pPr>
      <w:rPr>
        <w:rFonts w:hint="default"/>
      </w:rPr>
    </w:lvl>
    <w:lvl w:ilvl="6">
      <w:start w:val="0"/>
      <w:numFmt w:val="bullet"/>
      <w:lvlText w:val="•"/>
      <w:lvlJc w:val="left"/>
      <w:pPr>
        <w:ind w:left="6168" w:hanging="281"/>
      </w:pPr>
      <w:rPr>
        <w:rFonts w:hint="default"/>
      </w:rPr>
    </w:lvl>
    <w:lvl w:ilvl="7">
      <w:start w:val="0"/>
      <w:numFmt w:val="bullet"/>
      <w:lvlText w:val="•"/>
      <w:lvlJc w:val="left"/>
      <w:pPr>
        <w:ind w:left="7129" w:hanging="281"/>
      </w:pPr>
      <w:rPr>
        <w:rFonts w:hint="default"/>
      </w:rPr>
    </w:lvl>
    <w:lvl w:ilvl="8">
      <w:start w:val="0"/>
      <w:numFmt w:val="bullet"/>
      <w:lvlText w:val="•"/>
      <w:lvlJc w:val="left"/>
      <w:pPr>
        <w:ind w:left="8091" w:hanging="281"/>
      </w:pPr>
      <w:rPr>
        <w:rFonts w:hint="default"/>
      </w:rPr>
    </w:lvl>
  </w:abstractNum>
  <w:abstractNum w:abstractNumId="139">
    <w:multiLevelType w:val="hybridMultilevel"/>
    <w:lvl w:ilvl="0">
      <w:start w:val="1"/>
      <w:numFmt w:val="lowerLetter"/>
      <w:lvlText w:val="(%1)"/>
      <w:lvlJc w:val="left"/>
      <w:pPr>
        <w:ind w:left="401" w:hanging="281"/>
        <w:jc w:val="left"/>
      </w:pPr>
      <w:rPr>
        <w:rFonts w:hint="default" w:ascii="Calibri" w:hAnsi="Calibri" w:eastAsia="Calibri" w:cs="Calibri"/>
        <w:w w:val="91"/>
        <w:sz w:val="21"/>
        <w:szCs w:val="21"/>
      </w:rPr>
    </w:lvl>
    <w:lvl w:ilvl="1">
      <w:start w:val="0"/>
      <w:numFmt w:val="bullet"/>
      <w:lvlText w:val="•"/>
      <w:lvlJc w:val="left"/>
      <w:pPr>
        <w:ind w:left="1361" w:hanging="281"/>
      </w:pPr>
      <w:rPr>
        <w:rFonts w:hint="default"/>
      </w:rPr>
    </w:lvl>
    <w:lvl w:ilvl="2">
      <w:start w:val="0"/>
      <w:numFmt w:val="bullet"/>
      <w:lvlText w:val="•"/>
      <w:lvlJc w:val="left"/>
      <w:pPr>
        <w:ind w:left="2322" w:hanging="281"/>
      </w:pPr>
      <w:rPr>
        <w:rFonts w:hint="default"/>
      </w:rPr>
    </w:lvl>
    <w:lvl w:ilvl="3">
      <w:start w:val="0"/>
      <w:numFmt w:val="bullet"/>
      <w:lvlText w:val="•"/>
      <w:lvlJc w:val="left"/>
      <w:pPr>
        <w:ind w:left="3284" w:hanging="281"/>
      </w:pPr>
      <w:rPr>
        <w:rFonts w:hint="default"/>
      </w:rPr>
    </w:lvl>
    <w:lvl w:ilvl="4">
      <w:start w:val="0"/>
      <w:numFmt w:val="bullet"/>
      <w:lvlText w:val="•"/>
      <w:lvlJc w:val="left"/>
      <w:pPr>
        <w:ind w:left="4245" w:hanging="281"/>
      </w:pPr>
      <w:rPr>
        <w:rFonts w:hint="default"/>
      </w:rPr>
    </w:lvl>
    <w:lvl w:ilvl="5">
      <w:start w:val="0"/>
      <w:numFmt w:val="bullet"/>
      <w:lvlText w:val="•"/>
      <w:lvlJc w:val="left"/>
      <w:pPr>
        <w:ind w:left="5207" w:hanging="281"/>
      </w:pPr>
      <w:rPr>
        <w:rFonts w:hint="default"/>
      </w:rPr>
    </w:lvl>
    <w:lvl w:ilvl="6">
      <w:start w:val="0"/>
      <w:numFmt w:val="bullet"/>
      <w:lvlText w:val="•"/>
      <w:lvlJc w:val="left"/>
      <w:pPr>
        <w:ind w:left="6168" w:hanging="281"/>
      </w:pPr>
      <w:rPr>
        <w:rFonts w:hint="default"/>
      </w:rPr>
    </w:lvl>
    <w:lvl w:ilvl="7">
      <w:start w:val="0"/>
      <w:numFmt w:val="bullet"/>
      <w:lvlText w:val="•"/>
      <w:lvlJc w:val="left"/>
      <w:pPr>
        <w:ind w:left="7129" w:hanging="281"/>
      </w:pPr>
      <w:rPr>
        <w:rFonts w:hint="default"/>
      </w:rPr>
    </w:lvl>
    <w:lvl w:ilvl="8">
      <w:start w:val="0"/>
      <w:numFmt w:val="bullet"/>
      <w:lvlText w:val="•"/>
      <w:lvlJc w:val="left"/>
      <w:pPr>
        <w:ind w:left="8091" w:hanging="281"/>
      </w:pPr>
      <w:rPr>
        <w:rFonts w:hint="default"/>
      </w:rPr>
    </w:lvl>
  </w:abstractNum>
  <w:abstractNum w:abstractNumId="138">
    <w:multiLevelType w:val="hybridMultilevel"/>
    <w:lvl w:ilvl="0">
      <w:start w:val="1"/>
      <w:numFmt w:val="lowerLetter"/>
      <w:lvlText w:val="%1)"/>
      <w:lvlJc w:val="left"/>
      <w:pPr>
        <w:ind w:left="343" w:hanging="223"/>
        <w:jc w:val="left"/>
      </w:pPr>
      <w:rPr>
        <w:rFonts w:hint="default" w:ascii="Calibri" w:hAnsi="Calibri" w:eastAsia="Calibri" w:cs="Calibri"/>
        <w:spacing w:val="0"/>
        <w:w w:val="91"/>
        <w:sz w:val="21"/>
        <w:szCs w:val="21"/>
      </w:rPr>
    </w:lvl>
    <w:lvl w:ilvl="1">
      <w:start w:val="0"/>
      <w:numFmt w:val="bullet"/>
      <w:lvlText w:val="•"/>
      <w:lvlJc w:val="left"/>
      <w:pPr>
        <w:ind w:left="1222" w:hanging="223"/>
      </w:pPr>
      <w:rPr>
        <w:rFonts w:hint="default"/>
      </w:rPr>
    </w:lvl>
    <w:lvl w:ilvl="2">
      <w:start w:val="0"/>
      <w:numFmt w:val="bullet"/>
      <w:lvlText w:val="•"/>
      <w:lvlJc w:val="left"/>
      <w:pPr>
        <w:ind w:left="2104" w:hanging="223"/>
      </w:pPr>
      <w:rPr>
        <w:rFonts w:hint="default"/>
      </w:rPr>
    </w:lvl>
    <w:lvl w:ilvl="3">
      <w:start w:val="0"/>
      <w:numFmt w:val="bullet"/>
      <w:lvlText w:val="•"/>
      <w:lvlJc w:val="left"/>
      <w:pPr>
        <w:ind w:left="2987" w:hanging="223"/>
      </w:pPr>
      <w:rPr>
        <w:rFonts w:hint="default"/>
      </w:rPr>
    </w:lvl>
    <w:lvl w:ilvl="4">
      <w:start w:val="0"/>
      <w:numFmt w:val="bullet"/>
      <w:lvlText w:val="•"/>
      <w:lvlJc w:val="left"/>
      <w:pPr>
        <w:ind w:left="3869" w:hanging="223"/>
      </w:pPr>
      <w:rPr>
        <w:rFonts w:hint="default"/>
      </w:rPr>
    </w:lvl>
    <w:lvl w:ilvl="5">
      <w:start w:val="0"/>
      <w:numFmt w:val="bullet"/>
      <w:lvlText w:val="•"/>
      <w:lvlJc w:val="left"/>
      <w:pPr>
        <w:ind w:left="4752" w:hanging="223"/>
      </w:pPr>
      <w:rPr>
        <w:rFonts w:hint="default"/>
      </w:rPr>
    </w:lvl>
    <w:lvl w:ilvl="6">
      <w:start w:val="0"/>
      <w:numFmt w:val="bullet"/>
      <w:lvlText w:val="•"/>
      <w:lvlJc w:val="left"/>
      <w:pPr>
        <w:ind w:left="5634" w:hanging="223"/>
      </w:pPr>
      <w:rPr>
        <w:rFonts w:hint="default"/>
      </w:rPr>
    </w:lvl>
    <w:lvl w:ilvl="7">
      <w:start w:val="0"/>
      <w:numFmt w:val="bullet"/>
      <w:lvlText w:val="•"/>
      <w:lvlJc w:val="left"/>
      <w:pPr>
        <w:ind w:left="6516" w:hanging="223"/>
      </w:pPr>
      <w:rPr>
        <w:rFonts w:hint="default"/>
      </w:rPr>
    </w:lvl>
    <w:lvl w:ilvl="8">
      <w:start w:val="0"/>
      <w:numFmt w:val="bullet"/>
      <w:lvlText w:val="•"/>
      <w:lvlJc w:val="left"/>
      <w:pPr>
        <w:ind w:left="7399" w:hanging="223"/>
      </w:pPr>
      <w:rPr>
        <w:rFonts w:hint="default"/>
      </w:rPr>
    </w:lvl>
  </w:abstractNum>
  <w:abstractNum w:abstractNumId="137">
    <w:multiLevelType w:val="hybridMultilevel"/>
    <w:lvl w:ilvl="0">
      <w:start w:val="105"/>
      <w:numFmt w:val="decimal"/>
      <w:lvlText w:val="%1"/>
      <w:lvlJc w:val="left"/>
      <w:pPr>
        <w:ind w:left="793" w:hanging="567"/>
        <w:jc w:val="left"/>
      </w:pPr>
      <w:rPr>
        <w:rFonts w:hint="default" w:ascii="Trebuchet MS" w:hAnsi="Trebuchet MS" w:eastAsia="Trebuchet MS" w:cs="Trebuchet MS"/>
        <w:spacing w:val="-8"/>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36">
    <w:multiLevelType w:val="hybridMultilevel"/>
    <w:lvl w:ilvl="0">
      <w:start w:val="140"/>
      <w:numFmt w:val="decimal"/>
      <w:lvlText w:val="%1"/>
      <w:lvlJc w:val="left"/>
      <w:pPr>
        <w:ind w:left="1233" w:hanging="794"/>
        <w:jc w:val="left"/>
      </w:pPr>
      <w:rPr>
        <w:rFonts w:hint="default" w:ascii="Calibri" w:hAnsi="Calibri" w:eastAsia="Calibri" w:cs="Calibri"/>
        <w:spacing w:val="-5"/>
        <w:w w:val="109"/>
        <w:sz w:val="13"/>
        <w:szCs w:val="13"/>
      </w:rPr>
    </w:lvl>
    <w:lvl w:ilvl="1">
      <w:start w:val="1"/>
      <w:numFmt w:val="decimal"/>
      <w:lvlText w:val="%2"/>
      <w:lvlJc w:val="left"/>
      <w:pPr>
        <w:ind w:left="2154" w:hanging="567"/>
        <w:jc w:val="right"/>
      </w:pPr>
      <w:rPr>
        <w:rFonts w:hint="default"/>
        <w:w w:val="87"/>
      </w:rPr>
    </w:lvl>
    <w:lvl w:ilvl="2">
      <w:start w:val="1"/>
      <w:numFmt w:val="lowerLetter"/>
      <w:lvlText w:val="(%3)"/>
      <w:lvlJc w:val="left"/>
      <w:pPr>
        <w:ind w:left="2494" w:hanging="341"/>
        <w:jc w:val="left"/>
      </w:pPr>
      <w:rPr>
        <w:rFonts w:hint="default"/>
        <w:spacing w:val="-8"/>
        <w:w w:val="90"/>
      </w:rPr>
    </w:lvl>
    <w:lvl w:ilvl="3">
      <w:start w:val="0"/>
      <w:numFmt w:val="bullet"/>
      <w:lvlText w:val="•"/>
      <w:lvlJc w:val="left"/>
      <w:pPr>
        <w:ind w:left="2500" w:hanging="341"/>
      </w:pPr>
      <w:rPr>
        <w:rFonts w:hint="default"/>
      </w:rPr>
    </w:lvl>
    <w:lvl w:ilvl="4">
      <w:start w:val="0"/>
      <w:numFmt w:val="bullet"/>
      <w:lvlText w:val="•"/>
      <w:lvlJc w:val="left"/>
      <w:pPr>
        <w:ind w:left="3443" w:hanging="341"/>
      </w:pPr>
      <w:rPr>
        <w:rFonts w:hint="default"/>
      </w:rPr>
    </w:lvl>
    <w:lvl w:ilvl="5">
      <w:start w:val="0"/>
      <w:numFmt w:val="bullet"/>
      <w:lvlText w:val="•"/>
      <w:lvlJc w:val="left"/>
      <w:pPr>
        <w:ind w:left="4387" w:hanging="341"/>
      </w:pPr>
      <w:rPr>
        <w:rFonts w:hint="default"/>
      </w:rPr>
    </w:lvl>
    <w:lvl w:ilvl="6">
      <w:start w:val="0"/>
      <w:numFmt w:val="bullet"/>
      <w:lvlText w:val="•"/>
      <w:lvlJc w:val="left"/>
      <w:pPr>
        <w:ind w:left="5330" w:hanging="341"/>
      </w:pPr>
      <w:rPr>
        <w:rFonts w:hint="default"/>
      </w:rPr>
    </w:lvl>
    <w:lvl w:ilvl="7">
      <w:start w:val="0"/>
      <w:numFmt w:val="bullet"/>
      <w:lvlText w:val="•"/>
      <w:lvlJc w:val="left"/>
      <w:pPr>
        <w:ind w:left="6274" w:hanging="341"/>
      </w:pPr>
      <w:rPr>
        <w:rFonts w:hint="default"/>
      </w:rPr>
    </w:lvl>
    <w:lvl w:ilvl="8">
      <w:start w:val="0"/>
      <w:numFmt w:val="bullet"/>
      <w:lvlText w:val="•"/>
      <w:lvlJc w:val="left"/>
      <w:pPr>
        <w:ind w:left="7217" w:hanging="341"/>
      </w:pPr>
      <w:rPr>
        <w:rFonts w:hint="default"/>
      </w:rPr>
    </w:lvl>
  </w:abstractNum>
  <w:abstractNum w:abstractNumId="135">
    <w:multiLevelType w:val="hybridMultilevel"/>
    <w:lvl w:ilvl="0">
      <w:start w:val="134"/>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169" w:hanging="794"/>
      </w:pPr>
      <w:rPr>
        <w:rFonts w:hint="default"/>
      </w:rPr>
    </w:lvl>
    <w:lvl w:ilvl="2">
      <w:start w:val="0"/>
      <w:numFmt w:val="bullet"/>
      <w:lvlText w:val="•"/>
      <w:lvlJc w:val="left"/>
      <w:pPr>
        <w:ind w:left="3958" w:hanging="794"/>
      </w:pPr>
      <w:rPr>
        <w:rFonts w:hint="default"/>
      </w:rPr>
    </w:lvl>
    <w:lvl w:ilvl="3">
      <w:start w:val="0"/>
      <w:numFmt w:val="bullet"/>
      <w:lvlText w:val="•"/>
      <w:lvlJc w:val="left"/>
      <w:pPr>
        <w:ind w:left="4747" w:hanging="794"/>
      </w:pPr>
      <w:rPr>
        <w:rFonts w:hint="default"/>
      </w:rPr>
    </w:lvl>
    <w:lvl w:ilvl="4">
      <w:start w:val="0"/>
      <w:numFmt w:val="bullet"/>
      <w:lvlText w:val="•"/>
      <w:lvlJc w:val="left"/>
      <w:pPr>
        <w:ind w:left="5536" w:hanging="794"/>
      </w:pPr>
      <w:rPr>
        <w:rFonts w:hint="default"/>
      </w:rPr>
    </w:lvl>
    <w:lvl w:ilvl="5">
      <w:start w:val="0"/>
      <w:numFmt w:val="bullet"/>
      <w:lvlText w:val="•"/>
      <w:lvlJc w:val="left"/>
      <w:pPr>
        <w:ind w:left="6325" w:hanging="794"/>
      </w:pPr>
      <w:rPr>
        <w:rFonts w:hint="default"/>
      </w:rPr>
    </w:lvl>
    <w:lvl w:ilvl="6">
      <w:start w:val="0"/>
      <w:numFmt w:val="bullet"/>
      <w:lvlText w:val="•"/>
      <w:lvlJc w:val="left"/>
      <w:pPr>
        <w:ind w:left="7114" w:hanging="794"/>
      </w:pPr>
      <w:rPr>
        <w:rFonts w:hint="default"/>
      </w:rPr>
    </w:lvl>
    <w:lvl w:ilvl="7">
      <w:start w:val="0"/>
      <w:numFmt w:val="bullet"/>
      <w:lvlText w:val="•"/>
      <w:lvlJc w:val="left"/>
      <w:pPr>
        <w:ind w:left="7903" w:hanging="794"/>
      </w:pPr>
      <w:rPr>
        <w:rFonts w:hint="default"/>
      </w:rPr>
    </w:lvl>
    <w:lvl w:ilvl="8">
      <w:start w:val="0"/>
      <w:numFmt w:val="bullet"/>
      <w:lvlText w:val="•"/>
      <w:lvlJc w:val="left"/>
      <w:pPr>
        <w:ind w:left="8693" w:hanging="794"/>
      </w:pPr>
      <w:rPr>
        <w:rFonts w:hint="default"/>
      </w:rPr>
    </w:lvl>
  </w:abstractNum>
  <w:abstractNum w:abstractNumId="134">
    <w:multiLevelType w:val="hybridMultilevel"/>
    <w:lvl w:ilvl="0">
      <w:start w:val="102"/>
      <w:numFmt w:val="decimal"/>
      <w:lvlText w:val="%1"/>
      <w:lvlJc w:val="left"/>
      <w:pPr>
        <w:ind w:left="793" w:hanging="567"/>
        <w:jc w:val="left"/>
      </w:pPr>
      <w:rPr>
        <w:rFonts w:hint="default" w:ascii="Trebuchet MS" w:hAnsi="Trebuchet MS" w:eastAsia="Trebuchet MS" w:cs="Trebuchet MS"/>
        <w:spacing w:val="-8"/>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33">
    <w:multiLevelType w:val="hybridMultilevel"/>
    <w:lvl w:ilvl="0">
      <w:start w:val="131"/>
      <w:numFmt w:val="decimal"/>
      <w:lvlText w:val="%1"/>
      <w:lvlJc w:val="left"/>
      <w:pPr>
        <w:ind w:left="1216" w:hanging="794"/>
        <w:jc w:val="left"/>
      </w:pPr>
      <w:rPr>
        <w:rFonts w:hint="default" w:ascii="Calibri" w:hAnsi="Calibri" w:eastAsia="Calibri" w:cs="Calibri"/>
        <w:spacing w:val="-7"/>
        <w:w w:val="109"/>
        <w:sz w:val="13"/>
        <w:szCs w:val="13"/>
      </w:rPr>
    </w:lvl>
    <w:lvl w:ilvl="1">
      <w:start w:val="0"/>
      <w:numFmt w:val="bullet"/>
      <w:lvlText w:val="•"/>
      <w:lvlJc w:val="left"/>
      <w:pPr>
        <w:ind w:left="2172" w:hanging="794"/>
      </w:pPr>
      <w:rPr>
        <w:rFonts w:hint="default"/>
      </w:rPr>
    </w:lvl>
    <w:lvl w:ilvl="2">
      <w:start w:val="0"/>
      <w:numFmt w:val="bullet"/>
      <w:lvlText w:val="•"/>
      <w:lvlJc w:val="left"/>
      <w:pPr>
        <w:ind w:left="3124" w:hanging="794"/>
      </w:pPr>
      <w:rPr>
        <w:rFonts w:hint="default"/>
      </w:rPr>
    </w:lvl>
    <w:lvl w:ilvl="3">
      <w:start w:val="0"/>
      <w:numFmt w:val="bullet"/>
      <w:lvlText w:val="•"/>
      <w:lvlJc w:val="left"/>
      <w:pPr>
        <w:ind w:left="4076" w:hanging="794"/>
      </w:pPr>
      <w:rPr>
        <w:rFonts w:hint="default"/>
      </w:rPr>
    </w:lvl>
    <w:lvl w:ilvl="4">
      <w:start w:val="0"/>
      <w:numFmt w:val="bullet"/>
      <w:lvlText w:val="•"/>
      <w:lvlJc w:val="left"/>
      <w:pPr>
        <w:ind w:left="5028" w:hanging="794"/>
      </w:pPr>
      <w:rPr>
        <w:rFonts w:hint="default"/>
      </w:rPr>
    </w:lvl>
    <w:lvl w:ilvl="5">
      <w:start w:val="0"/>
      <w:numFmt w:val="bullet"/>
      <w:lvlText w:val="•"/>
      <w:lvlJc w:val="left"/>
      <w:pPr>
        <w:ind w:left="5980" w:hanging="794"/>
      </w:pPr>
      <w:rPr>
        <w:rFonts w:hint="default"/>
      </w:rPr>
    </w:lvl>
    <w:lvl w:ilvl="6">
      <w:start w:val="0"/>
      <w:numFmt w:val="bullet"/>
      <w:lvlText w:val="•"/>
      <w:lvlJc w:val="left"/>
      <w:pPr>
        <w:ind w:left="6932" w:hanging="794"/>
      </w:pPr>
      <w:rPr>
        <w:rFonts w:hint="default"/>
      </w:rPr>
    </w:lvl>
    <w:lvl w:ilvl="7">
      <w:start w:val="0"/>
      <w:numFmt w:val="bullet"/>
      <w:lvlText w:val="•"/>
      <w:lvlJc w:val="left"/>
      <w:pPr>
        <w:ind w:left="7884" w:hanging="794"/>
      </w:pPr>
      <w:rPr>
        <w:rFonts w:hint="default"/>
      </w:rPr>
    </w:lvl>
    <w:lvl w:ilvl="8">
      <w:start w:val="0"/>
      <w:numFmt w:val="bullet"/>
      <w:lvlText w:val="•"/>
      <w:lvlJc w:val="left"/>
      <w:pPr>
        <w:ind w:left="8837" w:hanging="794"/>
      </w:pPr>
      <w:rPr>
        <w:rFonts w:hint="default"/>
      </w:rPr>
    </w:lvl>
  </w:abstractNum>
  <w:abstractNum w:abstractNumId="132">
    <w:multiLevelType w:val="hybridMultilevel"/>
    <w:lvl w:ilvl="0">
      <w:start w:val="100"/>
      <w:numFmt w:val="decimal"/>
      <w:lvlText w:val="%1"/>
      <w:lvlJc w:val="left"/>
      <w:pPr>
        <w:ind w:left="793" w:hanging="567"/>
        <w:jc w:val="left"/>
      </w:pPr>
      <w:rPr>
        <w:rFonts w:hint="default" w:ascii="Trebuchet MS" w:hAnsi="Trebuchet MS" w:eastAsia="Trebuchet MS" w:cs="Trebuchet MS"/>
        <w:spacing w:val="-8"/>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31">
    <w:multiLevelType w:val="hybridMultilevel"/>
    <w:lvl w:ilvl="0">
      <w:start w:val="122"/>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2522" w:hanging="794"/>
      </w:pPr>
      <w:rPr>
        <w:rFonts w:hint="default"/>
      </w:rPr>
    </w:lvl>
    <w:lvl w:ilvl="2">
      <w:start w:val="0"/>
      <w:numFmt w:val="bullet"/>
      <w:lvlText w:val="•"/>
      <w:lvlJc w:val="left"/>
      <w:pPr>
        <w:ind w:left="2664" w:hanging="794"/>
      </w:pPr>
      <w:rPr>
        <w:rFonts w:hint="default"/>
      </w:rPr>
    </w:lvl>
    <w:lvl w:ilvl="3">
      <w:start w:val="0"/>
      <w:numFmt w:val="bullet"/>
      <w:lvlText w:val="•"/>
      <w:lvlJc w:val="left"/>
      <w:pPr>
        <w:ind w:left="2806" w:hanging="794"/>
      </w:pPr>
      <w:rPr>
        <w:rFonts w:hint="default"/>
      </w:rPr>
    </w:lvl>
    <w:lvl w:ilvl="4">
      <w:start w:val="0"/>
      <w:numFmt w:val="bullet"/>
      <w:lvlText w:val="•"/>
      <w:lvlJc w:val="left"/>
      <w:pPr>
        <w:ind w:left="2949" w:hanging="794"/>
      </w:pPr>
      <w:rPr>
        <w:rFonts w:hint="default"/>
      </w:rPr>
    </w:lvl>
    <w:lvl w:ilvl="5">
      <w:start w:val="0"/>
      <w:numFmt w:val="bullet"/>
      <w:lvlText w:val="•"/>
      <w:lvlJc w:val="left"/>
      <w:pPr>
        <w:ind w:left="3091" w:hanging="794"/>
      </w:pPr>
      <w:rPr>
        <w:rFonts w:hint="default"/>
      </w:rPr>
    </w:lvl>
    <w:lvl w:ilvl="6">
      <w:start w:val="0"/>
      <w:numFmt w:val="bullet"/>
      <w:lvlText w:val="•"/>
      <w:lvlJc w:val="left"/>
      <w:pPr>
        <w:ind w:left="3233" w:hanging="794"/>
      </w:pPr>
      <w:rPr>
        <w:rFonts w:hint="default"/>
      </w:rPr>
    </w:lvl>
    <w:lvl w:ilvl="7">
      <w:start w:val="0"/>
      <w:numFmt w:val="bullet"/>
      <w:lvlText w:val="•"/>
      <w:lvlJc w:val="left"/>
      <w:pPr>
        <w:ind w:left="3375" w:hanging="794"/>
      </w:pPr>
      <w:rPr>
        <w:rFonts w:hint="default"/>
      </w:rPr>
    </w:lvl>
    <w:lvl w:ilvl="8">
      <w:start w:val="0"/>
      <w:numFmt w:val="bullet"/>
      <w:lvlText w:val="•"/>
      <w:lvlJc w:val="left"/>
      <w:pPr>
        <w:ind w:left="3518" w:hanging="794"/>
      </w:pPr>
      <w:rPr>
        <w:rFonts w:hint="default"/>
      </w:rPr>
    </w:lvl>
  </w:abstractNum>
  <w:abstractNum w:abstractNumId="130">
    <w:multiLevelType w:val="hybridMultilevel"/>
    <w:lvl w:ilvl="0">
      <w:start w:val="116"/>
      <w:numFmt w:val="decimal"/>
      <w:lvlText w:val="%1"/>
      <w:lvlJc w:val="left"/>
      <w:pPr>
        <w:ind w:left="2381" w:hanging="794"/>
        <w:jc w:val="left"/>
      </w:pPr>
      <w:rPr>
        <w:rFonts w:hint="default" w:ascii="Calibri" w:hAnsi="Calibri" w:eastAsia="Calibri" w:cs="Calibri"/>
        <w:spacing w:val="-11"/>
        <w:w w:val="109"/>
        <w:sz w:val="13"/>
        <w:szCs w:val="13"/>
      </w:rPr>
    </w:lvl>
    <w:lvl w:ilvl="1">
      <w:start w:val="0"/>
      <w:numFmt w:val="bullet"/>
      <w:lvlText w:val="•"/>
      <w:lvlJc w:val="left"/>
      <w:pPr>
        <w:ind w:left="2522" w:hanging="794"/>
      </w:pPr>
      <w:rPr>
        <w:rFonts w:hint="default"/>
      </w:rPr>
    </w:lvl>
    <w:lvl w:ilvl="2">
      <w:start w:val="0"/>
      <w:numFmt w:val="bullet"/>
      <w:lvlText w:val="•"/>
      <w:lvlJc w:val="left"/>
      <w:pPr>
        <w:ind w:left="2664" w:hanging="794"/>
      </w:pPr>
      <w:rPr>
        <w:rFonts w:hint="default"/>
      </w:rPr>
    </w:lvl>
    <w:lvl w:ilvl="3">
      <w:start w:val="0"/>
      <w:numFmt w:val="bullet"/>
      <w:lvlText w:val="•"/>
      <w:lvlJc w:val="left"/>
      <w:pPr>
        <w:ind w:left="2806" w:hanging="794"/>
      </w:pPr>
      <w:rPr>
        <w:rFonts w:hint="default"/>
      </w:rPr>
    </w:lvl>
    <w:lvl w:ilvl="4">
      <w:start w:val="0"/>
      <w:numFmt w:val="bullet"/>
      <w:lvlText w:val="•"/>
      <w:lvlJc w:val="left"/>
      <w:pPr>
        <w:ind w:left="2949" w:hanging="794"/>
      </w:pPr>
      <w:rPr>
        <w:rFonts w:hint="default"/>
      </w:rPr>
    </w:lvl>
    <w:lvl w:ilvl="5">
      <w:start w:val="0"/>
      <w:numFmt w:val="bullet"/>
      <w:lvlText w:val="•"/>
      <w:lvlJc w:val="left"/>
      <w:pPr>
        <w:ind w:left="3091" w:hanging="794"/>
      </w:pPr>
      <w:rPr>
        <w:rFonts w:hint="default"/>
      </w:rPr>
    </w:lvl>
    <w:lvl w:ilvl="6">
      <w:start w:val="0"/>
      <w:numFmt w:val="bullet"/>
      <w:lvlText w:val="•"/>
      <w:lvlJc w:val="left"/>
      <w:pPr>
        <w:ind w:left="3233" w:hanging="794"/>
      </w:pPr>
      <w:rPr>
        <w:rFonts w:hint="default"/>
      </w:rPr>
    </w:lvl>
    <w:lvl w:ilvl="7">
      <w:start w:val="0"/>
      <w:numFmt w:val="bullet"/>
      <w:lvlText w:val="•"/>
      <w:lvlJc w:val="left"/>
      <w:pPr>
        <w:ind w:left="3375" w:hanging="794"/>
      </w:pPr>
      <w:rPr>
        <w:rFonts w:hint="default"/>
      </w:rPr>
    </w:lvl>
    <w:lvl w:ilvl="8">
      <w:start w:val="0"/>
      <w:numFmt w:val="bullet"/>
      <w:lvlText w:val="•"/>
      <w:lvlJc w:val="left"/>
      <w:pPr>
        <w:ind w:left="3518" w:hanging="794"/>
      </w:pPr>
      <w:rPr>
        <w:rFonts w:hint="default"/>
      </w:rPr>
    </w:lvl>
  </w:abstractNum>
  <w:abstractNum w:abstractNumId="129">
    <w:multiLevelType w:val="hybridMultilevel"/>
    <w:lvl w:ilvl="0">
      <w:start w:val="94"/>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2842" w:hanging="794"/>
      </w:pPr>
      <w:rPr>
        <w:rFonts w:hint="default"/>
      </w:rPr>
    </w:lvl>
    <w:lvl w:ilvl="2">
      <w:start w:val="0"/>
      <w:numFmt w:val="bullet"/>
      <w:lvlText w:val="•"/>
      <w:lvlJc w:val="left"/>
      <w:pPr>
        <w:ind w:left="3304" w:hanging="794"/>
      </w:pPr>
      <w:rPr>
        <w:rFonts w:hint="default"/>
      </w:rPr>
    </w:lvl>
    <w:lvl w:ilvl="3">
      <w:start w:val="0"/>
      <w:numFmt w:val="bullet"/>
      <w:lvlText w:val="•"/>
      <w:lvlJc w:val="left"/>
      <w:pPr>
        <w:ind w:left="3766" w:hanging="794"/>
      </w:pPr>
      <w:rPr>
        <w:rFonts w:hint="default"/>
      </w:rPr>
    </w:lvl>
    <w:lvl w:ilvl="4">
      <w:start w:val="0"/>
      <w:numFmt w:val="bullet"/>
      <w:lvlText w:val="•"/>
      <w:lvlJc w:val="left"/>
      <w:pPr>
        <w:ind w:left="4229" w:hanging="794"/>
      </w:pPr>
      <w:rPr>
        <w:rFonts w:hint="default"/>
      </w:rPr>
    </w:lvl>
    <w:lvl w:ilvl="5">
      <w:start w:val="0"/>
      <w:numFmt w:val="bullet"/>
      <w:lvlText w:val="•"/>
      <w:lvlJc w:val="left"/>
      <w:pPr>
        <w:ind w:left="4691" w:hanging="794"/>
      </w:pPr>
      <w:rPr>
        <w:rFonts w:hint="default"/>
      </w:rPr>
    </w:lvl>
    <w:lvl w:ilvl="6">
      <w:start w:val="0"/>
      <w:numFmt w:val="bullet"/>
      <w:lvlText w:val="•"/>
      <w:lvlJc w:val="left"/>
      <w:pPr>
        <w:ind w:left="5153" w:hanging="794"/>
      </w:pPr>
      <w:rPr>
        <w:rFonts w:hint="default"/>
      </w:rPr>
    </w:lvl>
    <w:lvl w:ilvl="7">
      <w:start w:val="0"/>
      <w:numFmt w:val="bullet"/>
      <w:lvlText w:val="•"/>
      <w:lvlJc w:val="left"/>
      <w:pPr>
        <w:ind w:left="5615" w:hanging="794"/>
      </w:pPr>
      <w:rPr>
        <w:rFonts w:hint="default"/>
      </w:rPr>
    </w:lvl>
    <w:lvl w:ilvl="8">
      <w:start w:val="0"/>
      <w:numFmt w:val="bullet"/>
      <w:lvlText w:val="•"/>
      <w:lvlJc w:val="left"/>
      <w:pPr>
        <w:ind w:left="6078" w:hanging="794"/>
      </w:pPr>
      <w:rPr>
        <w:rFonts w:hint="default"/>
      </w:rPr>
    </w:lvl>
  </w:abstractNum>
  <w:abstractNum w:abstractNumId="128">
    <w:multiLevelType w:val="hybridMultilevel"/>
    <w:lvl w:ilvl="0">
      <w:start w:val="79"/>
      <w:numFmt w:val="decimal"/>
      <w:lvlText w:val="%1"/>
      <w:lvlJc w:val="left"/>
      <w:pPr>
        <w:ind w:left="1215" w:hanging="794"/>
        <w:jc w:val="left"/>
      </w:pPr>
      <w:rPr>
        <w:rFonts w:hint="default" w:ascii="Calibri" w:hAnsi="Calibri" w:eastAsia="Calibri" w:cs="Calibri"/>
        <w:w w:val="109"/>
        <w:sz w:val="13"/>
        <w:szCs w:val="13"/>
      </w:rPr>
    </w:lvl>
    <w:lvl w:ilvl="1">
      <w:start w:val="0"/>
      <w:numFmt w:val="bullet"/>
      <w:lvlText w:val="•"/>
      <w:lvlJc w:val="left"/>
      <w:pPr>
        <w:ind w:left="2171" w:hanging="794"/>
      </w:pPr>
      <w:rPr>
        <w:rFonts w:hint="default"/>
      </w:rPr>
    </w:lvl>
    <w:lvl w:ilvl="2">
      <w:start w:val="0"/>
      <w:numFmt w:val="bullet"/>
      <w:lvlText w:val="•"/>
      <w:lvlJc w:val="left"/>
      <w:pPr>
        <w:ind w:left="3123" w:hanging="794"/>
      </w:pPr>
      <w:rPr>
        <w:rFonts w:hint="default"/>
      </w:rPr>
    </w:lvl>
    <w:lvl w:ilvl="3">
      <w:start w:val="0"/>
      <w:numFmt w:val="bullet"/>
      <w:lvlText w:val="•"/>
      <w:lvlJc w:val="left"/>
      <w:pPr>
        <w:ind w:left="4075" w:hanging="794"/>
      </w:pPr>
      <w:rPr>
        <w:rFonts w:hint="default"/>
      </w:rPr>
    </w:lvl>
    <w:lvl w:ilvl="4">
      <w:start w:val="0"/>
      <w:numFmt w:val="bullet"/>
      <w:lvlText w:val="•"/>
      <w:lvlJc w:val="left"/>
      <w:pPr>
        <w:ind w:left="5027" w:hanging="794"/>
      </w:pPr>
      <w:rPr>
        <w:rFonts w:hint="default"/>
      </w:rPr>
    </w:lvl>
    <w:lvl w:ilvl="5">
      <w:start w:val="0"/>
      <w:numFmt w:val="bullet"/>
      <w:lvlText w:val="•"/>
      <w:lvlJc w:val="left"/>
      <w:pPr>
        <w:ind w:left="5979" w:hanging="794"/>
      </w:pPr>
      <w:rPr>
        <w:rFonts w:hint="default"/>
      </w:rPr>
    </w:lvl>
    <w:lvl w:ilvl="6">
      <w:start w:val="0"/>
      <w:numFmt w:val="bullet"/>
      <w:lvlText w:val="•"/>
      <w:lvlJc w:val="left"/>
      <w:pPr>
        <w:ind w:left="6931" w:hanging="794"/>
      </w:pPr>
      <w:rPr>
        <w:rFonts w:hint="default"/>
      </w:rPr>
    </w:lvl>
    <w:lvl w:ilvl="7">
      <w:start w:val="0"/>
      <w:numFmt w:val="bullet"/>
      <w:lvlText w:val="•"/>
      <w:lvlJc w:val="left"/>
      <w:pPr>
        <w:ind w:left="7883" w:hanging="794"/>
      </w:pPr>
      <w:rPr>
        <w:rFonts w:hint="default"/>
      </w:rPr>
    </w:lvl>
    <w:lvl w:ilvl="8">
      <w:start w:val="0"/>
      <w:numFmt w:val="bullet"/>
      <w:lvlText w:val="•"/>
      <w:lvlJc w:val="left"/>
      <w:pPr>
        <w:ind w:left="8835" w:hanging="794"/>
      </w:pPr>
      <w:rPr>
        <w:rFonts w:hint="default"/>
      </w:rPr>
    </w:lvl>
  </w:abstractNum>
  <w:abstractNum w:abstractNumId="127">
    <w:multiLevelType w:val="hybridMultilevel"/>
    <w:lvl w:ilvl="0">
      <w:start w:val="71"/>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2722" w:hanging="794"/>
      </w:pPr>
      <w:rPr>
        <w:rFonts w:hint="default"/>
      </w:rPr>
    </w:lvl>
    <w:lvl w:ilvl="2">
      <w:start w:val="0"/>
      <w:numFmt w:val="bullet"/>
      <w:lvlText w:val="•"/>
      <w:lvlJc w:val="left"/>
      <w:pPr>
        <w:ind w:left="3064" w:hanging="794"/>
      </w:pPr>
      <w:rPr>
        <w:rFonts w:hint="default"/>
      </w:rPr>
    </w:lvl>
    <w:lvl w:ilvl="3">
      <w:start w:val="0"/>
      <w:numFmt w:val="bullet"/>
      <w:lvlText w:val="•"/>
      <w:lvlJc w:val="left"/>
      <w:pPr>
        <w:ind w:left="3406" w:hanging="794"/>
      </w:pPr>
      <w:rPr>
        <w:rFonts w:hint="default"/>
      </w:rPr>
    </w:lvl>
    <w:lvl w:ilvl="4">
      <w:start w:val="0"/>
      <w:numFmt w:val="bullet"/>
      <w:lvlText w:val="•"/>
      <w:lvlJc w:val="left"/>
      <w:pPr>
        <w:ind w:left="3748" w:hanging="794"/>
      </w:pPr>
      <w:rPr>
        <w:rFonts w:hint="default"/>
      </w:rPr>
    </w:lvl>
    <w:lvl w:ilvl="5">
      <w:start w:val="0"/>
      <w:numFmt w:val="bullet"/>
      <w:lvlText w:val="•"/>
      <w:lvlJc w:val="left"/>
      <w:pPr>
        <w:ind w:left="4090" w:hanging="794"/>
      </w:pPr>
      <w:rPr>
        <w:rFonts w:hint="default"/>
      </w:rPr>
    </w:lvl>
    <w:lvl w:ilvl="6">
      <w:start w:val="0"/>
      <w:numFmt w:val="bullet"/>
      <w:lvlText w:val="•"/>
      <w:lvlJc w:val="left"/>
      <w:pPr>
        <w:ind w:left="4432" w:hanging="794"/>
      </w:pPr>
      <w:rPr>
        <w:rFonts w:hint="default"/>
      </w:rPr>
    </w:lvl>
    <w:lvl w:ilvl="7">
      <w:start w:val="0"/>
      <w:numFmt w:val="bullet"/>
      <w:lvlText w:val="•"/>
      <w:lvlJc w:val="left"/>
      <w:pPr>
        <w:ind w:left="4774" w:hanging="794"/>
      </w:pPr>
      <w:rPr>
        <w:rFonts w:hint="default"/>
      </w:rPr>
    </w:lvl>
    <w:lvl w:ilvl="8">
      <w:start w:val="0"/>
      <w:numFmt w:val="bullet"/>
      <w:lvlText w:val="•"/>
      <w:lvlJc w:val="left"/>
      <w:pPr>
        <w:ind w:left="5116" w:hanging="794"/>
      </w:pPr>
      <w:rPr>
        <w:rFonts w:hint="default"/>
      </w:rPr>
    </w:lvl>
  </w:abstractNum>
  <w:abstractNum w:abstractNumId="126">
    <w:multiLevelType w:val="hybridMultilevel"/>
    <w:lvl w:ilvl="0">
      <w:start w:val="58"/>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2974" w:hanging="794"/>
      </w:pPr>
      <w:rPr>
        <w:rFonts w:hint="default"/>
      </w:rPr>
    </w:lvl>
    <w:lvl w:ilvl="2">
      <w:start w:val="0"/>
      <w:numFmt w:val="bullet"/>
      <w:lvlText w:val="•"/>
      <w:lvlJc w:val="left"/>
      <w:pPr>
        <w:ind w:left="3569" w:hanging="794"/>
      </w:pPr>
      <w:rPr>
        <w:rFonts w:hint="default"/>
      </w:rPr>
    </w:lvl>
    <w:lvl w:ilvl="3">
      <w:start w:val="0"/>
      <w:numFmt w:val="bullet"/>
      <w:lvlText w:val="•"/>
      <w:lvlJc w:val="left"/>
      <w:pPr>
        <w:ind w:left="4164" w:hanging="794"/>
      </w:pPr>
      <w:rPr>
        <w:rFonts w:hint="default"/>
      </w:rPr>
    </w:lvl>
    <w:lvl w:ilvl="4">
      <w:start w:val="0"/>
      <w:numFmt w:val="bullet"/>
      <w:lvlText w:val="•"/>
      <w:lvlJc w:val="left"/>
      <w:pPr>
        <w:ind w:left="4759" w:hanging="794"/>
      </w:pPr>
      <w:rPr>
        <w:rFonts w:hint="default"/>
      </w:rPr>
    </w:lvl>
    <w:lvl w:ilvl="5">
      <w:start w:val="0"/>
      <w:numFmt w:val="bullet"/>
      <w:lvlText w:val="•"/>
      <w:lvlJc w:val="left"/>
      <w:pPr>
        <w:ind w:left="5353" w:hanging="794"/>
      </w:pPr>
      <w:rPr>
        <w:rFonts w:hint="default"/>
      </w:rPr>
    </w:lvl>
    <w:lvl w:ilvl="6">
      <w:start w:val="0"/>
      <w:numFmt w:val="bullet"/>
      <w:lvlText w:val="•"/>
      <w:lvlJc w:val="left"/>
      <w:pPr>
        <w:ind w:left="5948" w:hanging="794"/>
      </w:pPr>
      <w:rPr>
        <w:rFonts w:hint="default"/>
      </w:rPr>
    </w:lvl>
    <w:lvl w:ilvl="7">
      <w:start w:val="0"/>
      <w:numFmt w:val="bullet"/>
      <w:lvlText w:val="•"/>
      <w:lvlJc w:val="left"/>
      <w:pPr>
        <w:ind w:left="6543" w:hanging="794"/>
      </w:pPr>
      <w:rPr>
        <w:rFonts w:hint="default"/>
      </w:rPr>
    </w:lvl>
    <w:lvl w:ilvl="8">
      <w:start w:val="0"/>
      <w:numFmt w:val="bullet"/>
      <w:lvlText w:val="•"/>
      <w:lvlJc w:val="left"/>
      <w:pPr>
        <w:ind w:left="7138" w:hanging="794"/>
      </w:pPr>
      <w:rPr>
        <w:rFonts w:hint="default"/>
      </w:rPr>
    </w:lvl>
  </w:abstractNum>
  <w:abstractNum w:abstractNumId="125">
    <w:multiLevelType w:val="hybridMultilevel"/>
    <w:lvl w:ilvl="0">
      <w:start w:val="47"/>
      <w:numFmt w:val="decimal"/>
      <w:lvlText w:val="%1"/>
      <w:lvlJc w:val="left"/>
      <w:pPr>
        <w:ind w:left="2381" w:hanging="794"/>
        <w:jc w:val="right"/>
      </w:pPr>
      <w:rPr>
        <w:rFonts w:hint="default" w:ascii="Calibri" w:hAnsi="Calibri" w:eastAsia="Calibri" w:cs="Calibri"/>
        <w:spacing w:val="-2"/>
        <w:w w:val="109"/>
        <w:sz w:val="13"/>
        <w:szCs w:val="13"/>
      </w:rPr>
    </w:lvl>
    <w:lvl w:ilvl="1">
      <w:start w:val="0"/>
      <w:numFmt w:val="bullet"/>
      <w:lvlText w:val="•"/>
      <w:lvlJc w:val="left"/>
      <w:pPr>
        <w:ind w:left="3170" w:hanging="794"/>
      </w:pPr>
      <w:rPr>
        <w:rFonts w:hint="default"/>
      </w:rPr>
    </w:lvl>
    <w:lvl w:ilvl="2">
      <w:start w:val="0"/>
      <w:numFmt w:val="bullet"/>
      <w:lvlText w:val="•"/>
      <w:lvlJc w:val="left"/>
      <w:pPr>
        <w:ind w:left="3960" w:hanging="794"/>
      </w:pPr>
      <w:rPr>
        <w:rFonts w:hint="default"/>
      </w:rPr>
    </w:lvl>
    <w:lvl w:ilvl="3">
      <w:start w:val="0"/>
      <w:numFmt w:val="bullet"/>
      <w:lvlText w:val="•"/>
      <w:lvlJc w:val="left"/>
      <w:pPr>
        <w:ind w:left="4751" w:hanging="794"/>
      </w:pPr>
      <w:rPr>
        <w:rFonts w:hint="default"/>
      </w:rPr>
    </w:lvl>
    <w:lvl w:ilvl="4">
      <w:start w:val="0"/>
      <w:numFmt w:val="bullet"/>
      <w:lvlText w:val="•"/>
      <w:lvlJc w:val="left"/>
      <w:pPr>
        <w:ind w:left="5541" w:hanging="794"/>
      </w:pPr>
      <w:rPr>
        <w:rFonts w:hint="default"/>
      </w:rPr>
    </w:lvl>
    <w:lvl w:ilvl="5">
      <w:start w:val="0"/>
      <w:numFmt w:val="bullet"/>
      <w:lvlText w:val="•"/>
      <w:lvlJc w:val="left"/>
      <w:pPr>
        <w:ind w:left="6331" w:hanging="794"/>
      </w:pPr>
      <w:rPr>
        <w:rFonts w:hint="default"/>
      </w:rPr>
    </w:lvl>
    <w:lvl w:ilvl="6">
      <w:start w:val="0"/>
      <w:numFmt w:val="bullet"/>
      <w:lvlText w:val="•"/>
      <w:lvlJc w:val="left"/>
      <w:pPr>
        <w:ind w:left="7122" w:hanging="794"/>
      </w:pPr>
      <w:rPr>
        <w:rFonts w:hint="default"/>
      </w:rPr>
    </w:lvl>
    <w:lvl w:ilvl="7">
      <w:start w:val="0"/>
      <w:numFmt w:val="bullet"/>
      <w:lvlText w:val="•"/>
      <w:lvlJc w:val="left"/>
      <w:pPr>
        <w:ind w:left="7912" w:hanging="794"/>
      </w:pPr>
      <w:rPr>
        <w:rFonts w:hint="default"/>
      </w:rPr>
    </w:lvl>
    <w:lvl w:ilvl="8">
      <w:start w:val="0"/>
      <w:numFmt w:val="bullet"/>
      <w:lvlText w:val="•"/>
      <w:lvlJc w:val="left"/>
      <w:pPr>
        <w:ind w:left="8702" w:hanging="794"/>
      </w:pPr>
      <w:rPr>
        <w:rFonts w:hint="default"/>
      </w:rPr>
    </w:lvl>
  </w:abstractNum>
  <w:abstractNum w:abstractNumId="124">
    <w:multiLevelType w:val="hybridMultilevel"/>
    <w:lvl w:ilvl="0">
      <w:start w:val="45"/>
      <w:numFmt w:val="decimal"/>
      <w:lvlText w:val="%1"/>
      <w:lvlJc w:val="left"/>
      <w:pPr>
        <w:ind w:left="1225" w:hanging="794"/>
        <w:jc w:val="left"/>
      </w:pPr>
      <w:rPr>
        <w:rFonts w:hint="default" w:ascii="Calibri" w:hAnsi="Calibri" w:eastAsia="Calibri" w:cs="Calibri"/>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79" w:hanging="794"/>
      </w:pPr>
      <w:rPr>
        <w:rFonts w:hint="default"/>
      </w:rPr>
    </w:lvl>
    <w:lvl w:ilvl="4">
      <w:start w:val="0"/>
      <w:numFmt w:val="bullet"/>
      <w:lvlText w:val="•"/>
      <w:lvlJc w:val="left"/>
      <w:pPr>
        <w:ind w:left="5032" w:hanging="794"/>
      </w:pPr>
      <w:rPr>
        <w:rFonts w:hint="default"/>
      </w:rPr>
    </w:lvl>
    <w:lvl w:ilvl="5">
      <w:start w:val="0"/>
      <w:numFmt w:val="bullet"/>
      <w:lvlText w:val="•"/>
      <w:lvlJc w:val="left"/>
      <w:pPr>
        <w:ind w:left="5985" w:hanging="794"/>
      </w:pPr>
      <w:rPr>
        <w:rFonts w:hint="default"/>
      </w:rPr>
    </w:lvl>
    <w:lvl w:ilvl="6">
      <w:start w:val="0"/>
      <w:numFmt w:val="bullet"/>
      <w:lvlText w:val="•"/>
      <w:lvlJc w:val="left"/>
      <w:pPr>
        <w:ind w:left="6938" w:hanging="794"/>
      </w:pPr>
      <w:rPr>
        <w:rFonts w:hint="default"/>
      </w:rPr>
    </w:lvl>
    <w:lvl w:ilvl="7">
      <w:start w:val="0"/>
      <w:numFmt w:val="bullet"/>
      <w:lvlText w:val="•"/>
      <w:lvlJc w:val="left"/>
      <w:pPr>
        <w:ind w:left="7891" w:hanging="794"/>
      </w:pPr>
      <w:rPr>
        <w:rFonts w:hint="default"/>
      </w:rPr>
    </w:lvl>
    <w:lvl w:ilvl="8">
      <w:start w:val="0"/>
      <w:numFmt w:val="bullet"/>
      <w:lvlText w:val="•"/>
      <w:lvlJc w:val="left"/>
      <w:pPr>
        <w:ind w:left="8844" w:hanging="794"/>
      </w:pPr>
      <w:rPr>
        <w:rFonts w:hint="default"/>
      </w:rPr>
    </w:lvl>
  </w:abstractNum>
  <w:abstractNum w:abstractNumId="123">
    <w:multiLevelType w:val="hybridMultilevel"/>
    <w:lvl w:ilvl="0">
      <w:start w:val="38"/>
      <w:numFmt w:val="decimal"/>
      <w:lvlText w:val="%1"/>
      <w:lvlJc w:val="left"/>
      <w:pPr>
        <w:ind w:left="1225" w:hanging="794"/>
        <w:jc w:val="left"/>
      </w:pPr>
      <w:rPr>
        <w:rFonts w:hint="default" w:ascii="Calibri" w:hAnsi="Calibri" w:eastAsia="Calibri" w:cs="Calibri"/>
        <w:spacing w:val="0"/>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79" w:hanging="794"/>
      </w:pPr>
      <w:rPr>
        <w:rFonts w:hint="default"/>
      </w:rPr>
    </w:lvl>
    <w:lvl w:ilvl="4">
      <w:start w:val="0"/>
      <w:numFmt w:val="bullet"/>
      <w:lvlText w:val="•"/>
      <w:lvlJc w:val="left"/>
      <w:pPr>
        <w:ind w:left="5032" w:hanging="794"/>
      </w:pPr>
      <w:rPr>
        <w:rFonts w:hint="default"/>
      </w:rPr>
    </w:lvl>
    <w:lvl w:ilvl="5">
      <w:start w:val="0"/>
      <w:numFmt w:val="bullet"/>
      <w:lvlText w:val="•"/>
      <w:lvlJc w:val="left"/>
      <w:pPr>
        <w:ind w:left="5985" w:hanging="794"/>
      </w:pPr>
      <w:rPr>
        <w:rFonts w:hint="default"/>
      </w:rPr>
    </w:lvl>
    <w:lvl w:ilvl="6">
      <w:start w:val="0"/>
      <w:numFmt w:val="bullet"/>
      <w:lvlText w:val="•"/>
      <w:lvlJc w:val="left"/>
      <w:pPr>
        <w:ind w:left="6938" w:hanging="794"/>
      </w:pPr>
      <w:rPr>
        <w:rFonts w:hint="default"/>
      </w:rPr>
    </w:lvl>
    <w:lvl w:ilvl="7">
      <w:start w:val="0"/>
      <w:numFmt w:val="bullet"/>
      <w:lvlText w:val="•"/>
      <w:lvlJc w:val="left"/>
      <w:pPr>
        <w:ind w:left="7891" w:hanging="794"/>
      </w:pPr>
      <w:rPr>
        <w:rFonts w:hint="default"/>
      </w:rPr>
    </w:lvl>
    <w:lvl w:ilvl="8">
      <w:start w:val="0"/>
      <w:numFmt w:val="bullet"/>
      <w:lvlText w:val="•"/>
      <w:lvlJc w:val="left"/>
      <w:pPr>
        <w:ind w:left="8844" w:hanging="794"/>
      </w:pPr>
      <w:rPr>
        <w:rFonts w:hint="default"/>
      </w:rPr>
    </w:lvl>
  </w:abstractNum>
  <w:abstractNum w:abstractNumId="122">
    <w:multiLevelType w:val="hybridMultilevel"/>
    <w:lvl w:ilvl="0">
      <w:start w:val="27"/>
      <w:numFmt w:val="decimal"/>
      <w:lvlText w:val="%1"/>
      <w:lvlJc w:val="left"/>
      <w:pPr>
        <w:ind w:left="2381" w:hanging="794"/>
        <w:jc w:val="right"/>
      </w:pPr>
      <w:rPr>
        <w:rFonts w:hint="default" w:ascii="Calibri" w:hAnsi="Calibri" w:eastAsia="Calibri" w:cs="Calibri"/>
        <w:spacing w:val="-2"/>
        <w:w w:val="109"/>
        <w:sz w:val="13"/>
        <w:szCs w:val="13"/>
      </w:rPr>
    </w:lvl>
    <w:lvl w:ilvl="1">
      <w:start w:val="0"/>
      <w:numFmt w:val="bullet"/>
      <w:lvlText w:val="•"/>
      <w:lvlJc w:val="left"/>
      <w:pPr>
        <w:ind w:left="3166" w:hanging="794"/>
      </w:pPr>
      <w:rPr>
        <w:rFonts w:hint="default"/>
      </w:rPr>
    </w:lvl>
    <w:lvl w:ilvl="2">
      <w:start w:val="0"/>
      <w:numFmt w:val="bullet"/>
      <w:lvlText w:val="•"/>
      <w:lvlJc w:val="left"/>
      <w:pPr>
        <w:ind w:left="3953" w:hanging="794"/>
      </w:pPr>
      <w:rPr>
        <w:rFonts w:hint="default"/>
      </w:rPr>
    </w:lvl>
    <w:lvl w:ilvl="3">
      <w:start w:val="0"/>
      <w:numFmt w:val="bullet"/>
      <w:lvlText w:val="•"/>
      <w:lvlJc w:val="left"/>
      <w:pPr>
        <w:ind w:left="4740" w:hanging="794"/>
      </w:pPr>
      <w:rPr>
        <w:rFonts w:hint="default"/>
      </w:rPr>
    </w:lvl>
    <w:lvl w:ilvl="4">
      <w:start w:val="0"/>
      <w:numFmt w:val="bullet"/>
      <w:lvlText w:val="•"/>
      <w:lvlJc w:val="left"/>
      <w:pPr>
        <w:ind w:left="5527" w:hanging="794"/>
      </w:pPr>
      <w:rPr>
        <w:rFonts w:hint="default"/>
      </w:rPr>
    </w:lvl>
    <w:lvl w:ilvl="5">
      <w:start w:val="0"/>
      <w:numFmt w:val="bullet"/>
      <w:lvlText w:val="•"/>
      <w:lvlJc w:val="left"/>
      <w:pPr>
        <w:ind w:left="6314" w:hanging="794"/>
      </w:pPr>
      <w:rPr>
        <w:rFonts w:hint="default"/>
      </w:rPr>
    </w:lvl>
    <w:lvl w:ilvl="6">
      <w:start w:val="0"/>
      <w:numFmt w:val="bullet"/>
      <w:lvlText w:val="•"/>
      <w:lvlJc w:val="left"/>
      <w:pPr>
        <w:ind w:left="7101" w:hanging="794"/>
      </w:pPr>
      <w:rPr>
        <w:rFonts w:hint="default"/>
      </w:rPr>
    </w:lvl>
    <w:lvl w:ilvl="7">
      <w:start w:val="0"/>
      <w:numFmt w:val="bullet"/>
      <w:lvlText w:val="•"/>
      <w:lvlJc w:val="left"/>
      <w:pPr>
        <w:ind w:left="7888" w:hanging="794"/>
      </w:pPr>
      <w:rPr>
        <w:rFonts w:hint="default"/>
      </w:rPr>
    </w:lvl>
    <w:lvl w:ilvl="8">
      <w:start w:val="0"/>
      <w:numFmt w:val="bullet"/>
      <w:lvlText w:val="•"/>
      <w:lvlJc w:val="left"/>
      <w:pPr>
        <w:ind w:left="8675" w:hanging="794"/>
      </w:pPr>
      <w:rPr>
        <w:rFonts w:hint="default"/>
      </w:rPr>
    </w:lvl>
  </w:abstractNum>
  <w:abstractNum w:abstractNumId="121">
    <w:multiLevelType w:val="hybridMultilevel"/>
    <w:lvl w:ilvl="0">
      <w:start w:val="16"/>
      <w:numFmt w:val="decimal"/>
      <w:lvlText w:val="%1"/>
      <w:lvlJc w:val="left"/>
      <w:pPr>
        <w:ind w:left="2381" w:hanging="794"/>
        <w:jc w:val="right"/>
      </w:pPr>
      <w:rPr>
        <w:rFonts w:hint="default" w:ascii="Calibri" w:hAnsi="Calibri" w:eastAsia="Calibri" w:cs="Calibri"/>
        <w:spacing w:val="-4"/>
        <w:w w:val="109"/>
        <w:sz w:val="13"/>
        <w:szCs w:val="13"/>
      </w:rPr>
    </w:lvl>
    <w:lvl w:ilvl="1">
      <w:start w:val="0"/>
      <w:numFmt w:val="bullet"/>
      <w:lvlText w:val="•"/>
      <w:lvlJc w:val="left"/>
      <w:pPr>
        <w:ind w:left="3172" w:hanging="794"/>
      </w:pPr>
      <w:rPr>
        <w:rFonts w:hint="default"/>
      </w:rPr>
    </w:lvl>
    <w:lvl w:ilvl="2">
      <w:start w:val="0"/>
      <w:numFmt w:val="bullet"/>
      <w:lvlText w:val="•"/>
      <w:lvlJc w:val="left"/>
      <w:pPr>
        <w:ind w:left="3964" w:hanging="794"/>
      </w:pPr>
      <w:rPr>
        <w:rFonts w:hint="default"/>
      </w:rPr>
    </w:lvl>
    <w:lvl w:ilvl="3">
      <w:start w:val="0"/>
      <w:numFmt w:val="bullet"/>
      <w:lvlText w:val="•"/>
      <w:lvlJc w:val="left"/>
      <w:pPr>
        <w:ind w:left="4757" w:hanging="794"/>
      </w:pPr>
      <w:rPr>
        <w:rFonts w:hint="default"/>
      </w:rPr>
    </w:lvl>
    <w:lvl w:ilvl="4">
      <w:start w:val="0"/>
      <w:numFmt w:val="bullet"/>
      <w:lvlText w:val="•"/>
      <w:lvlJc w:val="left"/>
      <w:pPr>
        <w:ind w:left="5549" w:hanging="794"/>
      </w:pPr>
      <w:rPr>
        <w:rFonts w:hint="default"/>
      </w:rPr>
    </w:lvl>
    <w:lvl w:ilvl="5">
      <w:start w:val="0"/>
      <w:numFmt w:val="bullet"/>
      <w:lvlText w:val="•"/>
      <w:lvlJc w:val="left"/>
      <w:pPr>
        <w:ind w:left="6342" w:hanging="794"/>
      </w:pPr>
      <w:rPr>
        <w:rFonts w:hint="default"/>
      </w:rPr>
    </w:lvl>
    <w:lvl w:ilvl="6">
      <w:start w:val="0"/>
      <w:numFmt w:val="bullet"/>
      <w:lvlText w:val="•"/>
      <w:lvlJc w:val="left"/>
      <w:pPr>
        <w:ind w:left="7134" w:hanging="794"/>
      </w:pPr>
      <w:rPr>
        <w:rFonts w:hint="default"/>
      </w:rPr>
    </w:lvl>
    <w:lvl w:ilvl="7">
      <w:start w:val="0"/>
      <w:numFmt w:val="bullet"/>
      <w:lvlText w:val="•"/>
      <w:lvlJc w:val="left"/>
      <w:pPr>
        <w:ind w:left="7927" w:hanging="794"/>
      </w:pPr>
      <w:rPr>
        <w:rFonts w:hint="default"/>
      </w:rPr>
    </w:lvl>
    <w:lvl w:ilvl="8">
      <w:start w:val="0"/>
      <w:numFmt w:val="bullet"/>
      <w:lvlText w:val="•"/>
      <w:lvlJc w:val="left"/>
      <w:pPr>
        <w:ind w:left="8719" w:hanging="794"/>
      </w:pPr>
      <w:rPr>
        <w:rFonts w:hint="default"/>
      </w:rPr>
    </w:lvl>
  </w:abstractNum>
  <w:abstractNum w:abstractNumId="120">
    <w:multiLevelType w:val="hybridMultilevel"/>
    <w:lvl w:ilvl="0">
      <w:start w:val="5"/>
      <w:numFmt w:val="decimal"/>
      <w:lvlText w:val="%1"/>
      <w:lvlJc w:val="left"/>
      <w:pPr>
        <w:ind w:left="2381" w:hanging="742"/>
        <w:jc w:val="left"/>
      </w:pPr>
      <w:rPr>
        <w:rFonts w:hint="default" w:ascii="Calibri" w:hAnsi="Calibri" w:eastAsia="Calibri" w:cs="Calibri"/>
        <w:w w:val="109"/>
        <w:sz w:val="13"/>
        <w:szCs w:val="13"/>
      </w:rPr>
    </w:lvl>
    <w:lvl w:ilvl="1">
      <w:start w:val="0"/>
      <w:numFmt w:val="bullet"/>
      <w:lvlText w:val="•"/>
      <w:lvlJc w:val="left"/>
      <w:pPr>
        <w:ind w:left="2798" w:hanging="742"/>
      </w:pPr>
      <w:rPr>
        <w:rFonts w:hint="default"/>
      </w:rPr>
    </w:lvl>
    <w:lvl w:ilvl="2">
      <w:start w:val="0"/>
      <w:numFmt w:val="bullet"/>
      <w:lvlText w:val="•"/>
      <w:lvlJc w:val="left"/>
      <w:pPr>
        <w:ind w:left="3217" w:hanging="742"/>
      </w:pPr>
      <w:rPr>
        <w:rFonts w:hint="default"/>
      </w:rPr>
    </w:lvl>
    <w:lvl w:ilvl="3">
      <w:start w:val="0"/>
      <w:numFmt w:val="bullet"/>
      <w:lvlText w:val="•"/>
      <w:lvlJc w:val="left"/>
      <w:pPr>
        <w:ind w:left="3636" w:hanging="742"/>
      </w:pPr>
      <w:rPr>
        <w:rFonts w:hint="default"/>
      </w:rPr>
    </w:lvl>
    <w:lvl w:ilvl="4">
      <w:start w:val="0"/>
      <w:numFmt w:val="bullet"/>
      <w:lvlText w:val="•"/>
      <w:lvlJc w:val="left"/>
      <w:pPr>
        <w:ind w:left="4055" w:hanging="742"/>
      </w:pPr>
      <w:rPr>
        <w:rFonts w:hint="default"/>
      </w:rPr>
    </w:lvl>
    <w:lvl w:ilvl="5">
      <w:start w:val="0"/>
      <w:numFmt w:val="bullet"/>
      <w:lvlText w:val="•"/>
      <w:lvlJc w:val="left"/>
      <w:pPr>
        <w:ind w:left="4474" w:hanging="742"/>
      </w:pPr>
      <w:rPr>
        <w:rFonts w:hint="default"/>
      </w:rPr>
    </w:lvl>
    <w:lvl w:ilvl="6">
      <w:start w:val="0"/>
      <w:numFmt w:val="bullet"/>
      <w:lvlText w:val="•"/>
      <w:lvlJc w:val="left"/>
      <w:pPr>
        <w:ind w:left="4893" w:hanging="742"/>
      </w:pPr>
      <w:rPr>
        <w:rFonts w:hint="default"/>
      </w:rPr>
    </w:lvl>
    <w:lvl w:ilvl="7">
      <w:start w:val="0"/>
      <w:numFmt w:val="bullet"/>
      <w:lvlText w:val="•"/>
      <w:lvlJc w:val="left"/>
      <w:pPr>
        <w:ind w:left="5312" w:hanging="742"/>
      </w:pPr>
      <w:rPr>
        <w:rFonts w:hint="default"/>
      </w:rPr>
    </w:lvl>
    <w:lvl w:ilvl="8">
      <w:start w:val="0"/>
      <w:numFmt w:val="bullet"/>
      <w:lvlText w:val="•"/>
      <w:lvlJc w:val="left"/>
      <w:pPr>
        <w:ind w:left="5731" w:hanging="742"/>
      </w:pPr>
      <w:rPr>
        <w:rFonts w:hint="default"/>
      </w:rPr>
    </w:lvl>
  </w:abstractNum>
  <w:abstractNum w:abstractNumId="119">
    <w:multiLevelType w:val="hybridMultilevel"/>
    <w:lvl w:ilvl="0">
      <w:start w:val="1"/>
      <w:numFmt w:val="decimal"/>
      <w:lvlText w:val="%1"/>
      <w:lvlJc w:val="left"/>
      <w:pPr>
        <w:ind w:left="1223" w:hanging="794"/>
        <w:jc w:val="left"/>
      </w:pPr>
      <w:rPr>
        <w:rFonts w:hint="default" w:ascii="Calibri" w:hAnsi="Calibri" w:eastAsia="Calibri" w:cs="Calibri"/>
        <w:w w:val="109"/>
        <w:sz w:val="13"/>
        <w:szCs w:val="13"/>
      </w:rPr>
    </w:lvl>
    <w:lvl w:ilvl="1">
      <w:start w:val="0"/>
      <w:numFmt w:val="bullet"/>
      <w:lvlText w:val="•"/>
      <w:lvlJc w:val="left"/>
      <w:pPr>
        <w:ind w:left="2172" w:hanging="794"/>
      </w:pPr>
      <w:rPr>
        <w:rFonts w:hint="default"/>
      </w:rPr>
    </w:lvl>
    <w:lvl w:ilvl="2">
      <w:start w:val="0"/>
      <w:numFmt w:val="bullet"/>
      <w:lvlText w:val="•"/>
      <w:lvlJc w:val="left"/>
      <w:pPr>
        <w:ind w:left="3125" w:hanging="794"/>
      </w:pPr>
      <w:rPr>
        <w:rFonts w:hint="default"/>
      </w:rPr>
    </w:lvl>
    <w:lvl w:ilvl="3">
      <w:start w:val="0"/>
      <w:numFmt w:val="bullet"/>
      <w:lvlText w:val="•"/>
      <w:lvlJc w:val="left"/>
      <w:pPr>
        <w:ind w:left="4078" w:hanging="794"/>
      </w:pPr>
      <w:rPr>
        <w:rFonts w:hint="default"/>
      </w:rPr>
    </w:lvl>
    <w:lvl w:ilvl="4">
      <w:start w:val="0"/>
      <w:numFmt w:val="bullet"/>
      <w:lvlText w:val="•"/>
      <w:lvlJc w:val="left"/>
      <w:pPr>
        <w:ind w:left="5031" w:hanging="794"/>
      </w:pPr>
      <w:rPr>
        <w:rFonts w:hint="default"/>
      </w:rPr>
    </w:lvl>
    <w:lvl w:ilvl="5">
      <w:start w:val="0"/>
      <w:numFmt w:val="bullet"/>
      <w:lvlText w:val="•"/>
      <w:lvlJc w:val="left"/>
      <w:pPr>
        <w:ind w:left="5983" w:hanging="794"/>
      </w:pPr>
      <w:rPr>
        <w:rFonts w:hint="default"/>
      </w:rPr>
    </w:lvl>
    <w:lvl w:ilvl="6">
      <w:start w:val="0"/>
      <w:numFmt w:val="bullet"/>
      <w:lvlText w:val="•"/>
      <w:lvlJc w:val="left"/>
      <w:pPr>
        <w:ind w:left="6936" w:hanging="794"/>
      </w:pPr>
      <w:rPr>
        <w:rFonts w:hint="default"/>
      </w:rPr>
    </w:lvl>
    <w:lvl w:ilvl="7">
      <w:start w:val="0"/>
      <w:numFmt w:val="bullet"/>
      <w:lvlText w:val="•"/>
      <w:lvlJc w:val="left"/>
      <w:pPr>
        <w:ind w:left="7889" w:hanging="794"/>
      </w:pPr>
      <w:rPr>
        <w:rFonts w:hint="default"/>
      </w:rPr>
    </w:lvl>
    <w:lvl w:ilvl="8">
      <w:start w:val="0"/>
      <w:numFmt w:val="bullet"/>
      <w:lvlText w:val="•"/>
      <w:lvlJc w:val="left"/>
      <w:pPr>
        <w:ind w:left="8841" w:hanging="794"/>
      </w:pPr>
      <w:rPr>
        <w:rFonts w:hint="default"/>
      </w:rPr>
    </w:lvl>
  </w:abstractNum>
  <w:abstractNum w:abstractNumId="118">
    <w:multiLevelType w:val="hybridMultilevel"/>
    <w:lvl w:ilvl="0">
      <w:start w:val="85"/>
      <w:numFmt w:val="decimal"/>
      <w:lvlText w:val="%1"/>
      <w:lvlJc w:val="left"/>
      <w:pPr>
        <w:ind w:left="793" w:hanging="567"/>
        <w:jc w:val="left"/>
      </w:pPr>
      <w:rPr>
        <w:rFonts w:hint="default" w:ascii="Trebuchet MS" w:hAnsi="Trebuchet MS" w:eastAsia="Trebuchet MS" w:cs="Trebuchet MS"/>
        <w:spacing w:val="-1"/>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17">
    <w:multiLevelType w:val="hybridMultilevel"/>
    <w:lvl w:ilvl="0">
      <w:start w:val="9"/>
      <w:numFmt w:val="decimal"/>
      <w:lvlText w:val="%1"/>
      <w:lvlJc w:val="left"/>
      <w:pPr>
        <w:ind w:left="2381" w:hanging="794"/>
        <w:jc w:val="left"/>
      </w:pPr>
      <w:rPr>
        <w:rFonts w:hint="default"/>
      </w:rPr>
    </w:lvl>
    <w:lvl w:ilvl="1">
      <w:start w:val="4"/>
      <w:numFmt w:val="decimal"/>
      <w:lvlText w:val="%1.%2"/>
      <w:lvlJc w:val="left"/>
      <w:pPr>
        <w:ind w:left="2381" w:hanging="794"/>
        <w:jc w:val="left"/>
      </w:pPr>
      <w:rPr>
        <w:rFonts w:hint="default" w:ascii="Calibri" w:hAnsi="Calibri" w:eastAsia="Calibri" w:cs="Calibri"/>
        <w:spacing w:val="-7"/>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16">
    <w:multiLevelType w:val="hybridMultilevel"/>
    <w:lvl w:ilvl="0">
      <w:start w:val="83"/>
      <w:numFmt w:val="decimal"/>
      <w:lvlText w:val="%1"/>
      <w:lvlJc w:val="left"/>
      <w:pPr>
        <w:ind w:left="793" w:hanging="567"/>
        <w:jc w:val="left"/>
      </w:pPr>
      <w:rPr>
        <w:rFonts w:hint="default" w:ascii="Trebuchet MS" w:hAnsi="Trebuchet MS" w:eastAsia="Trebuchet MS" w:cs="Trebuchet MS"/>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15">
    <w:multiLevelType w:val="hybridMultilevel"/>
    <w:lvl w:ilvl="0">
      <w:start w:val="81"/>
      <w:numFmt w:val="decimal"/>
      <w:lvlText w:val="%1"/>
      <w:lvlJc w:val="left"/>
      <w:pPr>
        <w:ind w:left="793" w:hanging="567"/>
        <w:jc w:val="left"/>
      </w:pPr>
      <w:rPr>
        <w:rFonts w:hint="default" w:ascii="Trebuchet MS" w:hAnsi="Trebuchet MS" w:eastAsia="Trebuchet MS" w:cs="Trebuchet MS"/>
        <w:spacing w:val="-7"/>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14">
    <w:multiLevelType w:val="hybridMultilevel"/>
    <w:lvl w:ilvl="0">
      <w:start w:val="128"/>
      <w:numFmt w:val="decimal"/>
      <w:lvlText w:val="%0.%1"/>
      <w:lvlJc w:val="left"/>
      <w:pPr>
        <w:ind w:left="2381" w:hanging="794"/>
        <w:jc w:val="left"/>
      </w:pPr>
      <w:rPr>
        <w:rFonts w:hint="default" w:ascii="Calibri" w:hAnsi="Calibri" w:eastAsia="Calibri" w:cs="Calibri"/>
        <w:spacing w:val="-21"/>
        <w:w w:val="109"/>
        <w:sz w:val="21"/>
        <w:szCs w:val="21"/>
      </w:rPr>
    </w:lvl>
    <w:lvl w:ilvl="1">
      <w:start w:val="0"/>
      <w:numFmt w:val="bullet"/>
      <w:lvlText w:val="•"/>
      <w:lvlJc w:val="left"/>
      <w:pPr>
        <w:ind w:left="2721" w:hanging="341"/>
      </w:pPr>
      <w:rPr>
        <w:rFonts w:hint="default" w:ascii="Calibri" w:hAnsi="Calibri" w:eastAsia="Calibri" w:cs="Calibri"/>
        <w:w w:val="100"/>
        <w:sz w:val="21"/>
        <w:szCs w:val="21"/>
      </w:rPr>
    </w:lvl>
    <w:lvl w:ilvl="2">
      <w:start w:val="0"/>
      <w:numFmt w:val="bullet"/>
      <w:lvlText w:val="•"/>
      <w:lvlJc w:val="left"/>
      <w:pPr>
        <w:ind w:left="3740" w:hanging="341"/>
      </w:pPr>
      <w:rPr>
        <w:rFonts w:hint="default"/>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113">
    <w:multiLevelType w:val="hybridMultilevel"/>
    <w:lvl w:ilvl="0">
      <w:start w:val="79"/>
      <w:numFmt w:val="decimal"/>
      <w:lvlText w:val="%1"/>
      <w:lvlJc w:val="left"/>
      <w:pPr>
        <w:ind w:left="793" w:hanging="567"/>
        <w:jc w:val="left"/>
      </w:pPr>
      <w:rPr>
        <w:rFonts w:hint="default" w:ascii="Trebuchet MS" w:hAnsi="Trebuchet MS" w:eastAsia="Trebuchet MS" w:cs="Trebuchet MS"/>
        <w:spacing w:val="-3"/>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12">
    <w:multiLevelType w:val="hybridMultilevel"/>
    <w:lvl w:ilvl="0">
      <w:start w:val="109"/>
      <w:numFmt w:val="decimal"/>
      <w:lvlText w:val="%1"/>
      <w:lvlJc w:val="left"/>
      <w:pPr>
        <w:ind w:left="2381" w:hanging="794"/>
        <w:jc w:val="right"/>
      </w:pPr>
      <w:rPr>
        <w:rFonts w:hint="default" w:ascii="Calibri" w:hAnsi="Calibri" w:eastAsia="Calibri" w:cs="Calibri"/>
        <w:spacing w:val="-4"/>
        <w:w w:val="109"/>
        <w:sz w:val="13"/>
        <w:szCs w:val="13"/>
      </w:rPr>
    </w:lvl>
    <w:lvl w:ilvl="1">
      <w:start w:val="0"/>
      <w:numFmt w:val="bullet"/>
      <w:lvlText w:val="•"/>
      <w:lvlJc w:val="left"/>
      <w:pPr>
        <w:ind w:left="3116" w:hanging="794"/>
      </w:pPr>
      <w:rPr>
        <w:rFonts w:hint="default"/>
      </w:rPr>
    </w:lvl>
    <w:lvl w:ilvl="2">
      <w:start w:val="0"/>
      <w:numFmt w:val="bullet"/>
      <w:lvlText w:val="•"/>
      <w:lvlJc w:val="left"/>
      <w:pPr>
        <w:ind w:left="3853" w:hanging="794"/>
      </w:pPr>
      <w:rPr>
        <w:rFonts w:hint="default"/>
      </w:rPr>
    </w:lvl>
    <w:lvl w:ilvl="3">
      <w:start w:val="0"/>
      <w:numFmt w:val="bullet"/>
      <w:lvlText w:val="•"/>
      <w:lvlJc w:val="left"/>
      <w:pPr>
        <w:ind w:left="4590" w:hanging="794"/>
      </w:pPr>
      <w:rPr>
        <w:rFonts w:hint="default"/>
      </w:rPr>
    </w:lvl>
    <w:lvl w:ilvl="4">
      <w:start w:val="0"/>
      <w:numFmt w:val="bullet"/>
      <w:lvlText w:val="•"/>
      <w:lvlJc w:val="left"/>
      <w:pPr>
        <w:ind w:left="5327" w:hanging="794"/>
      </w:pPr>
      <w:rPr>
        <w:rFonts w:hint="default"/>
      </w:rPr>
    </w:lvl>
    <w:lvl w:ilvl="5">
      <w:start w:val="0"/>
      <w:numFmt w:val="bullet"/>
      <w:lvlText w:val="•"/>
      <w:lvlJc w:val="left"/>
      <w:pPr>
        <w:ind w:left="6064" w:hanging="794"/>
      </w:pPr>
      <w:rPr>
        <w:rFonts w:hint="default"/>
      </w:rPr>
    </w:lvl>
    <w:lvl w:ilvl="6">
      <w:start w:val="0"/>
      <w:numFmt w:val="bullet"/>
      <w:lvlText w:val="•"/>
      <w:lvlJc w:val="left"/>
      <w:pPr>
        <w:ind w:left="6801" w:hanging="794"/>
      </w:pPr>
      <w:rPr>
        <w:rFonts w:hint="default"/>
      </w:rPr>
    </w:lvl>
    <w:lvl w:ilvl="7">
      <w:start w:val="0"/>
      <w:numFmt w:val="bullet"/>
      <w:lvlText w:val="•"/>
      <w:lvlJc w:val="left"/>
      <w:pPr>
        <w:ind w:left="7538" w:hanging="794"/>
      </w:pPr>
      <w:rPr>
        <w:rFonts w:hint="default"/>
      </w:rPr>
    </w:lvl>
    <w:lvl w:ilvl="8">
      <w:start w:val="0"/>
      <w:numFmt w:val="bullet"/>
      <w:lvlText w:val="•"/>
      <w:lvlJc w:val="left"/>
      <w:pPr>
        <w:ind w:left="8275" w:hanging="794"/>
      </w:pPr>
      <w:rPr>
        <w:rFonts w:hint="default"/>
      </w:rPr>
    </w:lvl>
  </w:abstractNum>
  <w:abstractNum w:abstractNumId="111">
    <w:multiLevelType w:val="hybridMultilevel"/>
    <w:lvl w:ilvl="0">
      <w:start w:val="106"/>
      <w:numFmt w:val="decimal"/>
      <w:lvlText w:val="%1"/>
      <w:lvlJc w:val="left"/>
      <w:pPr>
        <w:ind w:left="1240" w:hanging="794"/>
        <w:jc w:val="left"/>
      </w:pPr>
      <w:rPr>
        <w:rFonts w:hint="default" w:ascii="Calibri" w:hAnsi="Calibri" w:eastAsia="Calibri" w:cs="Calibri"/>
        <w:spacing w:val="-4"/>
        <w:w w:val="109"/>
        <w:sz w:val="13"/>
        <w:szCs w:val="13"/>
      </w:rPr>
    </w:lvl>
    <w:lvl w:ilvl="1">
      <w:start w:val="0"/>
      <w:numFmt w:val="bullet"/>
      <w:lvlText w:val="•"/>
      <w:lvlJc w:val="left"/>
      <w:pPr>
        <w:ind w:left="2192" w:hanging="794"/>
      </w:pPr>
      <w:rPr>
        <w:rFonts w:hint="default"/>
      </w:rPr>
    </w:lvl>
    <w:lvl w:ilvl="2">
      <w:start w:val="0"/>
      <w:numFmt w:val="bullet"/>
      <w:lvlText w:val="•"/>
      <w:lvlJc w:val="left"/>
      <w:pPr>
        <w:ind w:left="3144" w:hanging="794"/>
      </w:pPr>
      <w:rPr>
        <w:rFonts w:hint="default"/>
      </w:rPr>
    </w:lvl>
    <w:lvl w:ilvl="3">
      <w:start w:val="0"/>
      <w:numFmt w:val="bullet"/>
      <w:lvlText w:val="•"/>
      <w:lvlJc w:val="left"/>
      <w:pPr>
        <w:ind w:left="4097" w:hanging="794"/>
      </w:pPr>
      <w:rPr>
        <w:rFonts w:hint="default"/>
      </w:rPr>
    </w:lvl>
    <w:lvl w:ilvl="4">
      <w:start w:val="0"/>
      <w:numFmt w:val="bullet"/>
      <w:lvlText w:val="•"/>
      <w:lvlJc w:val="left"/>
      <w:pPr>
        <w:ind w:left="5049" w:hanging="794"/>
      </w:pPr>
      <w:rPr>
        <w:rFonts w:hint="default"/>
      </w:rPr>
    </w:lvl>
    <w:lvl w:ilvl="5">
      <w:start w:val="0"/>
      <w:numFmt w:val="bullet"/>
      <w:lvlText w:val="•"/>
      <w:lvlJc w:val="left"/>
      <w:pPr>
        <w:ind w:left="6002" w:hanging="794"/>
      </w:pPr>
      <w:rPr>
        <w:rFonts w:hint="default"/>
      </w:rPr>
    </w:lvl>
    <w:lvl w:ilvl="6">
      <w:start w:val="0"/>
      <w:numFmt w:val="bullet"/>
      <w:lvlText w:val="•"/>
      <w:lvlJc w:val="left"/>
      <w:pPr>
        <w:ind w:left="6954" w:hanging="794"/>
      </w:pPr>
      <w:rPr>
        <w:rFonts w:hint="default"/>
      </w:rPr>
    </w:lvl>
    <w:lvl w:ilvl="7">
      <w:start w:val="0"/>
      <w:numFmt w:val="bullet"/>
      <w:lvlText w:val="•"/>
      <w:lvlJc w:val="left"/>
      <w:pPr>
        <w:ind w:left="7907" w:hanging="794"/>
      </w:pPr>
      <w:rPr>
        <w:rFonts w:hint="default"/>
      </w:rPr>
    </w:lvl>
    <w:lvl w:ilvl="8">
      <w:start w:val="0"/>
      <w:numFmt w:val="bullet"/>
      <w:lvlText w:val="•"/>
      <w:lvlJc w:val="left"/>
      <w:pPr>
        <w:ind w:left="8859" w:hanging="794"/>
      </w:pPr>
      <w:rPr>
        <w:rFonts w:hint="default"/>
      </w:rPr>
    </w:lvl>
  </w:abstractNum>
  <w:abstractNum w:abstractNumId="110">
    <w:multiLevelType w:val="hybridMultilevel"/>
    <w:lvl w:ilvl="0">
      <w:start w:val="76"/>
      <w:numFmt w:val="decimal"/>
      <w:lvlText w:val="%1"/>
      <w:lvlJc w:val="left"/>
      <w:pPr>
        <w:ind w:left="793" w:hanging="567"/>
        <w:jc w:val="left"/>
      </w:pPr>
      <w:rPr>
        <w:rFonts w:hint="default" w:ascii="Trebuchet MS" w:hAnsi="Trebuchet MS" w:eastAsia="Trebuchet MS" w:cs="Trebuchet MS"/>
        <w:spacing w:val="-8"/>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09">
    <w:multiLevelType w:val="hybridMultilevel"/>
    <w:lvl w:ilvl="0">
      <w:start w:val="94"/>
      <w:numFmt w:val="decimal"/>
      <w:lvlText w:val="%1"/>
      <w:lvlJc w:val="left"/>
      <w:pPr>
        <w:ind w:left="2381" w:hanging="742"/>
        <w:jc w:val="left"/>
      </w:pPr>
      <w:rPr>
        <w:rFonts w:hint="default" w:ascii="Calibri" w:hAnsi="Calibri" w:eastAsia="Calibri" w:cs="Calibri"/>
        <w:spacing w:val="0"/>
        <w:w w:val="109"/>
        <w:sz w:val="13"/>
        <w:szCs w:val="13"/>
      </w:rPr>
    </w:lvl>
    <w:lvl w:ilvl="1">
      <w:start w:val="0"/>
      <w:numFmt w:val="bullet"/>
      <w:lvlText w:val="•"/>
      <w:lvlJc w:val="left"/>
      <w:pPr>
        <w:ind w:left="2815" w:hanging="742"/>
      </w:pPr>
      <w:rPr>
        <w:rFonts w:hint="default"/>
      </w:rPr>
    </w:lvl>
    <w:lvl w:ilvl="2">
      <w:start w:val="0"/>
      <w:numFmt w:val="bullet"/>
      <w:lvlText w:val="•"/>
      <w:lvlJc w:val="left"/>
      <w:pPr>
        <w:ind w:left="3250" w:hanging="742"/>
      </w:pPr>
      <w:rPr>
        <w:rFonts w:hint="default"/>
      </w:rPr>
    </w:lvl>
    <w:lvl w:ilvl="3">
      <w:start w:val="0"/>
      <w:numFmt w:val="bullet"/>
      <w:lvlText w:val="•"/>
      <w:lvlJc w:val="left"/>
      <w:pPr>
        <w:ind w:left="3685" w:hanging="742"/>
      </w:pPr>
      <w:rPr>
        <w:rFonts w:hint="default"/>
      </w:rPr>
    </w:lvl>
    <w:lvl w:ilvl="4">
      <w:start w:val="0"/>
      <w:numFmt w:val="bullet"/>
      <w:lvlText w:val="•"/>
      <w:lvlJc w:val="left"/>
      <w:pPr>
        <w:ind w:left="4119" w:hanging="742"/>
      </w:pPr>
      <w:rPr>
        <w:rFonts w:hint="default"/>
      </w:rPr>
    </w:lvl>
    <w:lvl w:ilvl="5">
      <w:start w:val="0"/>
      <w:numFmt w:val="bullet"/>
      <w:lvlText w:val="•"/>
      <w:lvlJc w:val="left"/>
      <w:pPr>
        <w:ind w:left="4554" w:hanging="742"/>
      </w:pPr>
      <w:rPr>
        <w:rFonts w:hint="default"/>
      </w:rPr>
    </w:lvl>
    <w:lvl w:ilvl="6">
      <w:start w:val="0"/>
      <w:numFmt w:val="bullet"/>
      <w:lvlText w:val="•"/>
      <w:lvlJc w:val="left"/>
      <w:pPr>
        <w:ind w:left="4989" w:hanging="742"/>
      </w:pPr>
      <w:rPr>
        <w:rFonts w:hint="default"/>
      </w:rPr>
    </w:lvl>
    <w:lvl w:ilvl="7">
      <w:start w:val="0"/>
      <w:numFmt w:val="bullet"/>
      <w:lvlText w:val="•"/>
      <w:lvlJc w:val="left"/>
      <w:pPr>
        <w:ind w:left="5424" w:hanging="742"/>
      </w:pPr>
      <w:rPr>
        <w:rFonts w:hint="default"/>
      </w:rPr>
    </w:lvl>
    <w:lvl w:ilvl="8">
      <w:start w:val="0"/>
      <w:numFmt w:val="bullet"/>
      <w:lvlText w:val="•"/>
      <w:lvlJc w:val="left"/>
      <w:pPr>
        <w:ind w:left="5859" w:hanging="742"/>
      </w:pPr>
      <w:rPr>
        <w:rFonts w:hint="default"/>
      </w:rPr>
    </w:lvl>
  </w:abstractNum>
  <w:abstractNum w:abstractNumId="108">
    <w:multiLevelType w:val="hybridMultilevel"/>
    <w:lvl w:ilvl="0">
      <w:start w:val="91"/>
      <w:numFmt w:val="decimal"/>
      <w:lvlText w:val="%1"/>
      <w:lvlJc w:val="left"/>
      <w:pPr>
        <w:ind w:left="1246" w:hanging="794"/>
        <w:jc w:val="left"/>
      </w:pPr>
      <w:rPr>
        <w:rFonts w:hint="default" w:ascii="Calibri" w:hAnsi="Calibri" w:eastAsia="Calibri" w:cs="Calibri"/>
        <w:spacing w:val="-3"/>
        <w:w w:val="109"/>
        <w:sz w:val="13"/>
        <w:szCs w:val="13"/>
      </w:rPr>
    </w:lvl>
    <w:lvl w:ilvl="1">
      <w:start w:val="0"/>
      <w:numFmt w:val="bullet"/>
      <w:lvlText w:val="•"/>
      <w:lvlJc w:val="left"/>
      <w:pPr>
        <w:ind w:left="2193" w:hanging="794"/>
      </w:pPr>
      <w:rPr>
        <w:rFonts w:hint="default"/>
      </w:rPr>
    </w:lvl>
    <w:lvl w:ilvl="2">
      <w:start w:val="0"/>
      <w:numFmt w:val="bullet"/>
      <w:lvlText w:val="•"/>
      <w:lvlJc w:val="left"/>
      <w:pPr>
        <w:ind w:left="3146" w:hanging="794"/>
      </w:pPr>
      <w:rPr>
        <w:rFonts w:hint="default"/>
      </w:rPr>
    </w:lvl>
    <w:lvl w:ilvl="3">
      <w:start w:val="0"/>
      <w:numFmt w:val="bullet"/>
      <w:lvlText w:val="•"/>
      <w:lvlJc w:val="left"/>
      <w:pPr>
        <w:ind w:left="4099" w:hanging="794"/>
      </w:pPr>
      <w:rPr>
        <w:rFonts w:hint="default"/>
      </w:rPr>
    </w:lvl>
    <w:lvl w:ilvl="4">
      <w:start w:val="0"/>
      <w:numFmt w:val="bullet"/>
      <w:lvlText w:val="•"/>
      <w:lvlJc w:val="left"/>
      <w:pPr>
        <w:ind w:left="5052" w:hanging="794"/>
      </w:pPr>
      <w:rPr>
        <w:rFonts w:hint="default"/>
      </w:rPr>
    </w:lvl>
    <w:lvl w:ilvl="5">
      <w:start w:val="0"/>
      <w:numFmt w:val="bullet"/>
      <w:lvlText w:val="•"/>
      <w:lvlJc w:val="left"/>
      <w:pPr>
        <w:ind w:left="6005" w:hanging="794"/>
      </w:pPr>
      <w:rPr>
        <w:rFonts w:hint="default"/>
      </w:rPr>
    </w:lvl>
    <w:lvl w:ilvl="6">
      <w:start w:val="0"/>
      <w:numFmt w:val="bullet"/>
      <w:lvlText w:val="•"/>
      <w:lvlJc w:val="left"/>
      <w:pPr>
        <w:ind w:left="6958" w:hanging="794"/>
      </w:pPr>
      <w:rPr>
        <w:rFonts w:hint="default"/>
      </w:rPr>
    </w:lvl>
    <w:lvl w:ilvl="7">
      <w:start w:val="0"/>
      <w:numFmt w:val="bullet"/>
      <w:lvlText w:val="•"/>
      <w:lvlJc w:val="left"/>
      <w:pPr>
        <w:ind w:left="7911" w:hanging="794"/>
      </w:pPr>
      <w:rPr>
        <w:rFonts w:hint="default"/>
      </w:rPr>
    </w:lvl>
    <w:lvl w:ilvl="8">
      <w:start w:val="0"/>
      <w:numFmt w:val="bullet"/>
      <w:lvlText w:val="•"/>
      <w:lvlJc w:val="left"/>
      <w:pPr>
        <w:ind w:left="8864" w:hanging="794"/>
      </w:pPr>
      <w:rPr>
        <w:rFonts w:hint="default"/>
      </w:rPr>
    </w:lvl>
  </w:abstractNum>
  <w:abstractNum w:abstractNumId="107">
    <w:multiLevelType w:val="hybridMultilevel"/>
    <w:lvl w:ilvl="0">
      <w:start w:val="88"/>
      <w:numFmt w:val="decimal"/>
      <w:lvlText w:val="%1"/>
      <w:lvlJc w:val="left"/>
      <w:pPr>
        <w:ind w:left="1246" w:hanging="794"/>
        <w:jc w:val="left"/>
      </w:pPr>
      <w:rPr>
        <w:rFonts w:hint="default" w:ascii="Calibri" w:hAnsi="Calibri" w:eastAsia="Calibri" w:cs="Calibri"/>
        <w:spacing w:val="0"/>
        <w:w w:val="109"/>
        <w:sz w:val="13"/>
        <w:szCs w:val="13"/>
      </w:rPr>
    </w:lvl>
    <w:lvl w:ilvl="1">
      <w:start w:val="0"/>
      <w:numFmt w:val="bullet"/>
      <w:lvlText w:val="•"/>
      <w:lvlJc w:val="left"/>
      <w:pPr>
        <w:ind w:left="2193" w:hanging="794"/>
      </w:pPr>
      <w:rPr>
        <w:rFonts w:hint="default"/>
      </w:rPr>
    </w:lvl>
    <w:lvl w:ilvl="2">
      <w:start w:val="0"/>
      <w:numFmt w:val="bullet"/>
      <w:lvlText w:val="•"/>
      <w:lvlJc w:val="left"/>
      <w:pPr>
        <w:ind w:left="3146" w:hanging="794"/>
      </w:pPr>
      <w:rPr>
        <w:rFonts w:hint="default"/>
      </w:rPr>
    </w:lvl>
    <w:lvl w:ilvl="3">
      <w:start w:val="0"/>
      <w:numFmt w:val="bullet"/>
      <w:lvlText w:val="•"/>
      <w:lvlJc w:val="left"/>
      <w:pPr>
        <w:ind w:left="4099" w:hanging="794"/>
      </w:pPr>
      <w:rPr>
        <w:rFonts w:hint="default"/>
      </w:rPr>
    </w:lvl>
    <w:lvl w:ilvl="4">
      <w:start w:val="0"/>
      <w:numFmt w:val="bullet"/>
      <w:lvlText w:val="•"/>
      <w:lvlJc w:val="left"/>
      <w:pPr>
        <w:ind w:left="5052" w:hanging="794"/>
      </w:pPr>
      <w:rPr>
        <w:rFonts w:hint="default"/>
      </w:rPr>
    </w:lvl>
    <w:lvl w:ilvl="5">
      <w:start w:val="0"/>
      <w:numFmt w:val="bullet"/>
      <w:lvlText w:val="•"/>
      <w:lvlJc w:val="left"/>
      <w:pPr>
        <w:ind w:left="6005" w:hanging="794"/>
      </w:pPr>
      <w:rPr>
        <w:rFonts w:hint="default"/>
      </w:rPr>
    </w:lvl>
    <w:lvl w:ilvl="6">
      <w:start w:val="0"/>
      <w:numFmt w:val="bullet"/>
      <w:lvlText w:val="•"/>
      <w:lvlJc w:val="left"/>
      <w:pPr>
        <w:ind w:left="6958" w:hanging="794"/>
      </w:pPr>
      <w:rPr>
        <w:rFonts w:hint="default"/>
      </w:rPr>
    </w:lvl>
    <w:lvl w:ilvl="7">
      <w:start w:val="0"/>
      <w:numFmt w:val="bullet"/>
      <w:lvlText w:val="•"/>
      <w:lvlJc w:val="left"/>
      <w:pPr>
        <w:ind w:left="7911" w:hanging="794"/>
      </w:pPr>
      <w:rPr>
        <w:rFonts w:hint="default"/>
      </w:rPr>
    </w:lvl>
    <w:lvl w:ilvl="8">
      <w:start w:val="0"/>
      <w:numFmt w:val="bullet"/>
      <w:lvlText w:val="•"/>
      <w:lvlJc w:val="left"/>
      <w:pPr>
        <w:ind w:left="8864" w:hanging="794"/>
      </w:pPr>
      <w:rPr>
        <w:rFonts w:hint="default"/>
      </w:rPr>
    </w:lvl>
  </w:abstractNum>
  <w:abstractNum w:abstractNumId="106">
    <w:multiLevelType w:val="hybridMultilevel"/>
    <w:lvl w:ilvl="0">
      <w:start w:val="74"/>
      <w:numFmt w:val="decimal"/>
      <w:lvlText w:val="%1"/>
      <w:lvlJc w:val="left"/>
      <w:pPr>
        <w:ind w:left="793" w:hanging="567"/>
        <w:jc w:val="left"/>
      </w:pPr>
      <w:rPr>
        <w:rFonts w:hint="default" w:ascii="Trebuchet MS" w:hAnsi="Trebuchet MS" w:eastAsia="Trebuchet MS" w:cs="Trebuchet MS"/>
        <w:spacing w:val="-12"/>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105">
    <w:multiLevelType w:val="hybridMultilevel"/>
    <w:lvl w:ilvl="0">
      <w:start w:val="8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2830" w:hanging="794"/>
      </w:pPr>
      <w:rPr>
        <w:rFonts w:hint="default"/>
      </w:rPr>
    </w:lvl>
    <w:lvl w:ilvl="2">
      <w:start w:val="0"/>
      <w:numFmt w:val="bullet"/>
      <w:lvlText w:val="•"/>
      <w:lvlJc w:val="left"/>
      <w:pPr>
        <w:ind w:left="3280" w:hanging="794"/>
      </w:pPr>
      <w:rPr>
        <w:rFonts w:hint="default"/>
      </w:rPr>
    </w:lvl>
    <w:lvl w:ilvl="3">
      <w:start w:val="0"/>
      <w:numFmt w:val="bullet"/>
      <w:lvlText w:val="•"/>
      <w:lvlJc w:val="left"/>
      <w:pPr>
        <w:ind w:left="3730" w:hanging="794"/>
      </w:pPr>
      <w:rPr>
        <w:rFonts w:hint="default"/>
      </w:rPr>
    </w:lvl>
    <w:lvl w:ilvl="4">
      <w:start w:val="0"/>
      <w:numFmt w:val="bullet"/>
      <w:lvlText w:val="•"/>
      <w:lvlJc w:val="left"/>
      <w:pPr>
        <w:ind w:left="4180" w:hanging="794"/>
      </w:pPr>
      <w:rPr>
        <w:rFonts w:hint="default"/>
      </w:rPr>
    </w:lvl>
    <w:lvl w:ilvl="5">
      <w:start w:val="0"/>
      <w:numFmt w:val="bullet"/>
      <w:lvlText w:val="•"/>
      <w:lvlJc w:val="left"/>
      <w:pPr>
        <w:ind w:left="4630" w:hanging="794"/>
      </w:pPr>
      <w:rPr>
        <w:rFonts w:hint="default"/>
      </w:rPr>
    </w:lvl>
    <w:lvl w:ilvl="6">
      <w:start w:val="0"/>
      <w:numFmt w:val="bullet"/>
      <w:lvlText w:val="•"/>
      <w:lvlJc w:val="left"/>
      <w:pPr>
        <w:ind w:left="5080" w:hanging="794"/>
      </w:pPr>
      <w:rPr>
        <w:rFonts w:hint="default"/>
      </w:rPr>
    </w:lvl>
    <w:lvl w:ilvl="7">
      <w:start w:val="0"/>
      <w:numFmt w:val="bullet"/>
      <w:lvlText w:val="•"/>
      <w:lvlJc w:val="left"/>
      <w:pPr>
        <w:ind w:left="5530" w:hanging="794"/>
      </w:pPr>
      <w:rPr>
        <w:rFonts w:hint="default"/>
      </w:rPr>
    </w:lvl>
    <w:lvl w:ilvl="8">
      <w:start w:val="0"/>
      <w:numFmt w:val="bullet"/>
      <w:lvlText w:val="•"/>
      <w:lvlJc w:val="left"/>
      <w:pPr>
        <w:ind w:left="5980" w:hanging="794"/>
      </w:pPr>
      <w:rPr>
        <w:rFonts w:hint="default"/>
      </w:rPr>
    </w:lvl>
  </w:abstractNum>
  <w:abstractNum w:abstractNumId="104">
    <w:multiLevelType w:val="hybridMultilevel"/>
    <w:lvl w:ilvl="0">
      <w:start w:val="66"/>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3159" w:hanging="794"/>
      </w:pPr>
      <w:rPr>
        <w:rFonts w:hint="default"/>
      </w:rPr>
    </w:lvl>
    <w:lvl w:ilvl="2">
      <w:start w:val="0"/>
      <w:numFmt w:val="bullet"/>
      <w:lvlText w:val="•"/>
      <w:lvlJc w:val="left"/>
      <w:pPr>
        <w:ind w:left="3939" w:hanging="794"/>
      </w:pPr>
      <w:rPr>
        <w:rFonts w:hint="default"/>
      </w:rPr>
    </w:lvl>
    <w:lvl w:ilvl="3">
      <w:start w:val="0"/>
      <w:numFmt w:val="bullet"/>
      <w:lvlText w:val="•"/>
      <w:lvlJc w:val="left"/>
      <w:pPr>
        <w:ind w:left="4719" w:hanging="794"/>
      </w:pPr>
      <w:rPr>
        <w:rFonts w:hint="default"/>
      </w:rPr>
    </w:lvl>
    <w:lvl w:ilvl="4">
      <w:start w:val="0"/>
      <w:numFmt w:val="bullet"/>
      <w:lvlText w:val="•"/>
      <w:lvlJc w:val="left"/>
      <w:pPr>
        <w:ind w:left="5499" w:hanging="794"/>
      </w:pPr>
      <w:rPr>
        <w:rFonts w:hint="default"/>
      </w:rPr>
    </w:lvl>
    <w:lvl w:ilvl="5">
      <w:start w:val="0"/>
      <w:numFmt w:val="bullet"/>
      <w:lvlText w:val="•"/>
      <w:lvlJc w:val="left"/>
      <w:pPr>
        <w:ind w:left="6279" w:hanging="794"/>
      </w:pPr>
      <w:rPr>
        <w:rFonts w:hint="default"/>
      </w:rPr>
    </w:lvl>
    <w:lvl w:ilvl="6">
      <w:start w:val="0"/>
      <w:numFmt w:val="bullet"/>
      <w:lvlText w:val="•"/>
      <w:lvlJc w:val="left"/>
      <w:pPr>
        <w:ind w:left="7058" w:hanging="794"/>
      </w:pPr>
      <w:rPr>
        <w:rFonts w:hint="default"/>
      </w:rPr>
    </w:lvl>
    <w:lvl w:ilvl="7">
      <w:start w:val="0"/>
      <w:numFmt w:val="bullet"/>
      <w:lvlText w:val="•"/>
      <w:lvlJc w:val="left"/>
      <w:pPr>
        <w:ind w:left="7838" w:hanging="794"/>
      </w:pPr>
      <w:rPr>
        <w:rFonts w:hint="default"/>
      </w:rPr>
    </w:lvl>
    <w:lvl w:ilvl="8">
      <w:start w:val="0"/>
      <w:numFmt w:val="bullet"/>
      <w:lvlText w:val="•"/>
      <w:lvlJc w:val="left"/>
      <w:pPr>
        <w:ind w:left="8618" w:hanging="794"/>
      </w:pPr>
      <w:rPr>
        <w:rFonts w:hint="default"/>
      </w:rPr>
    </w:lvl>
  </w:abstractNum>
  <w:abstractNum w:abstractNumId="103">
    <w:multiLevelType w:val="hybridMultilevel"/>
    <w:lvl w:ilvl="0">
      <w:start w:val="5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159" w:hanging="794"/>
      </w:pPr>
      <w:rPr>
        <w:rFonts w:hint="default"/>
      </w:rPr>
    </w:lvl>
    <w:lvl w:ilvl="2">
      <w:start w:val="0"/>
      <w:numFmt w:val="bullet"/>
      <w:lvlText w:val="•"/>
      <w:lvlJc w:val="left"/>
      <w:pPr>
        <w:ind w:left="3939" w:hanging="794"/>
      </w:pPr>
      <w:rPr>
        <w:rFonts w:hint="default"/>
      </w:rPr>
    </w:lvl>
    <w:lvl w:ilvl="3">
      <w:start w:val="0"/>
      <w:numFmt w:val="bullet"/>
      <w:lvlText w:val="•"/>
      <w:lvlJc w:val="left"/>
      <w:pPr>
        <w:ind w:left="4719" w:hanging="794"/>
      </w:pPr>
      <w:rPr>
        <w:rFonts w:hint="default"/>
      </w:rPr>
    </w:lvl>
    <w:lvl w:ilvl="4">
      <w:start w:val="0"/>
      <w:numFmt w:val="bullet"/>
      <w:lvlText w:val="•"/>
      <w:lvlJc w:val="left"/>
      <w:pPr>
        <w:ind w:left="5499" w:hanging="794"/>
      </w:pPr>
      <w:rPr>
        <w:rFonts w:hint="default"/>
      </w:rPr>
    </w:lvl>
    <w:lvl w:ilvl="5">
      <w:start w:val="0"/>
      <w:numFmt w:val="bullet"/>
      <w:lvlText w:val="•"/>
      <w:lvlJc w:val="left"/>
      <w:pPr>
        <w:ind w:left="6279" w:hanging="794"/>
      </w:pPr>
      <w:rPr>
        <w:rFonts w:hint="default"/>
      </w:rPr>
    </w:lvl>
    <w:lvl w:ilvl="6">
      <w:start w:val="0"/>
      <w:numFmt w:val="bullet"/>
      <w:lvlText w:val="•"/>
      <w:lvlJc w:val="left"/>
      <w:pPr>
        <w:ind w:left="7058" w:hanging="794"/>
      </w:pPr>
      <w:rPr>
        <w:rFonts w:hint="default"/>
      </w:rPr>
    </w:lvl>
    <w:lvl w:ilvl="7">
      <w:start w:val="0"/>
      <w:numFmt w:val="bullet"/>
      <w:lvlText w:val="•"/>
      <w:lvlJc w:val="left"/>
      <w:pPr>
        <w:ind w:left="7838" w:hanging="794"/>
      </w:pPr>
      <w:rPr>
        <w:rFonts w:hint="default"/>
      </w:rPr>
    </w:lvl>
    <w:lvl w:ilvl="8">
      <w:start w:val="0"/>
      <w:numFmt w:val="bullet"/>
      <w:lvlText w:val="•"/>
      <w:lvlJc w:val="left"/>
      <w:pPr>
        <w:ind w:left="8618" w:hanging="794"/>
      </w:pPr>
      <w:rPr>
        <w:rFonts w:hint="default"/>
      </w:rPr>
    </w:lvl>
  </w:abstractNum>
  <w:abstractNum w:abstractNumId="102">
    <w:multiLevelType w:val="hybridMultilevel"/>
    <w:lvl w:ilvl="0">
      <w:start w:val="54"/>
      <w:numFmt w:val="decimal"/>
      <w:lvlText w:val="%1"/>
      <w:lvlJc w:val="left"/>
      <w:pPr>
        <w:ind w:left="1238" w:hanging="794"/>
        <w:jc w:val="left"/>
      </w:pPr>
      <w:rPr>
        <w:rFonts w:hint="default" w:ascii="Calibri" w:hAnsi="Calibri" w:eastAsia="Calibri" w:cs="Calibri"/>
        <w:spacing w:val="0"/>
        <w:w w:val="109"/>
        <w:sz w:val="13"/>
        <w:szCs w:val="13"/>
      </w:rPr>
    </w:lvl>
    <w:lvl w:ilvl="1">
      <w:start w:val="0"/>
      <w:numFmt w:val="bullet"/>
      <w:lvlText w:val="•"/>
      <w:lvlJc w:val="left"/>
      <w:pPr>
        <w:ind w:left="2192" w:hanging="794"/>
      </w:pPr>
      <w:rPr>
        <w:rFonts w:hint="default"/>
      </w:rPr>
    </w:lvl>
    <w:lvl w:ilvl="2">
      <w:start w:val="0"/>
      <w:numFmt w:val="bullet"/>
      <w:lvlText w:val="•"/>
      <w:lvlJc w:val="left"/>
      <w:pPr>
        <w:ind w:left="3144" w:hanging="794"/>
      </w:pPr>
      <w:rPr>
        <w:rFonts w:hint="default"/>
      </w:rPr>
    </w:lvl>
    <w:lvl w:ilvl="3">
      <w:start w:val="0"/>
      <w:numFmt w:val="bullet"/>
      <w:lvlText w:val="•"/>
      <w:lvlJc w:val="left"/>
      <w:pPr>
        <w:ind w:left="4096" w:hanging="794"/>
      </w:pPr>
      <w:rPr>
        <w:rFonts w:hint="default"/>
      </w:rPr>
    </w:lvl>
    <w:lvl w:ilvl="4">
      <w:start w:val="0"/>
      <w:numFmt w:val="bullet"/>
      <w:lvlText w:val="•"/>
      <w:lvlJc w:val="left"/>
      <w:pPr>
        <w:ind w:left="5048" w:hanging="794"/>
      </w:pPr>
      <w:rPr>
        <w:rFonts w:hint="default"/>
      </w:rPr>
    </w:lvl>
    <w:lvl w:ilvl="5">
      <w:start w:val="0"/>
      <w:numFmt w:val="bullet"/>
      <w:lvlText w:val="•"/>
      <w:lvlJc w:val="left"/>
      <w:pPr>
        <w:ind w:left="6001" w:hanging="794"/>
      </w:pPr>
      <w:rPr>
        <w:rFonts w:hint="default"/>
      </w:rPr>
    </w:lvl>
    <w:lvl w:ilvl="6">
      <w:start w:val="0"/>
      <w:numFmt w:val="bullet"/>
      <w:lvlText w:val="•"/>
      <w:lvlJc w:val="left"/>
      <w:pPr>
        <w:ind w:left="6953" w:hanging="794"/>
      </w:pPr>
      <w:rPr>
        <w:rFonts w:hint="default"/>
      </w:rPr>
    </w:lvl>
    <w:lvl w:ilvl="7">
      <w:start w:val="0"/>
      <w:numFmt w:val="bullet"/>
      <w:lvlText w:val="•"/>
      <w:lvlJc w:val="left"/>
      <w:pPr>
        <w:ind w:left="7905" w:hanging="794"/>
      </w:pPr>
      <w:rPr>
        <w:rFonts w:hint="default"/>
      </w:rPr>
    </w:lvl>
    <w:lvl w:ilvl="8">
      <w:start w:val="0"/>
      <w:numFmt w:val="bullet"/>
      <w:lvlText w:val="•"/>
      <w:lvlJc w:val="left"/>
      <w:pPr>
        <w:ind w:left="8857" w:hanging="794"/>
      </w:pPr>
      <w:rPr>
        <w:rFonts w:hint="default"/>
      </w:rPr>
    </w:lvl>
  </w:abstractNum>
  <w:abstractNum w:abstractNumId="101">
    <w:multiLevelType w:val="hybridMultilevel"/>
    <w:lvl w:ilvl="0">
      <w:start w:val="37"/>
      <w:numFmt w:val="decimal"/>
      <w:lvlText w:val="%1"/>
      <w:lvlJc w:val="left"/>
      <w:pPr>
        <w:ind w:left="2381" w:hanging="794"/>
        <w:jc w:val="right"/>
      </w:pPr>
      <w:rPr>
        <w:rFonts w:hint="default" w:ascii="Calibri" w:hAnsi="Calibri" w:eastAsia="Calibri" w:cs="Calibri"/>
        <w:spacing w:val="-1"/>
        <w:w w:val="109"/>
        <w:sz w:val="13"/>
        <w:szCs w:val="13"/>
      </w:rPr>
    </w:lvl>
    <w:lvl w:ilvl="1">
      <w:start w:val="0"/>
      <w:numFmt w:val="bullet"/>
      <w:lvlText w:val="•"/>
      <w:lvlJc w:val="left"/>
      <w:pPr>
        <w:ind w:left="3128" w:hanging="794"/>
      </w:pPr>
      <w:rPr>
        <w:rFonts w:hint="default"/>
      </w:rPr>
    </w:lvl>
    <w:lvl w:ilvl="2">
      <w:start w:val="0"/>
      <w:numFmt w:val="bullet"/>
      <w:lvlText w:val="•"/>
      <w:lvlJc w:val="left"/>
      <w:pPr>
        <w:ind w:left="3877" w:hanging="794"/>
      </w:pPr>
      <w:rPr>
        <w:rFonts w:hint="default"/>
      </w:rPr>
    </w:lvl>
    <w:lvl w:ilvl="3">
      <w:start w:val="0"/>
      <w:numFmt w:val="bullet"/>
      <w:lvlText w:val="•"/>
      <w:lvlJc w:val="left"/>
      <w:pPr>
        <w:ind w:left="4625" w:hanging="794"/>
      </w:pPr>
      <w:rPr>
        <w:rFonts w:hint="default"/>
      </w:rPr>
    </w:lvl>
    <w:lvl w:ilvl="4">
      <w:start w:val="0"/>
      <w:numFmt w:val="bullet"/>
      <w:lvlText w:val="•"/>
      <w:lvlJc w:val="left"/>
      <w:pPr>
        <w:ind w:left="5374" w:hanging="794"/>
      </w:pPr>
      <w:rPr>
        <w:rFonts w:hint="default"/>
      </w:rPr>
    </w:lvl>
    <w:lvl w:ilvl="5">
      <w:start w:val="0"/>
      <w:numFmt w:val="bullet"/>
      <w:lvlText w:val="•"/>
      <w:lvlJc w:val="left"/>
      <w:pPr>
        <w:ind w:left="6122" w:hanging="794"/>
      </w:pPr>
      <w:rPr>
        <w:rFonts w:hint="default"/>
      </w:rPr>
    </w:lvl>
    <w:lvl w:ilvl="6">
      <w:start w:val="0"/>
      <w:numFmt w:val="bullet"/>
      <w:lvlText w:val="•"/>
      <w:lvlJc w:val="left"/>
      <w:pPr>
        <w:ind w:left="6871" w:hanging="794"/>
      </w:pPr>
      <w:rPr>
        <w:rFonts w:hint="default"/>
      </w:rPr>
    </w:lvl>
    <w:lvl w:ilvl="7">
      <w:start w:val="0"/>
      <w:numFmt w:val="bullet"/>
      <w:lvlText w:val="•"/>
      <w:lvlJc w:val="left"/>
      <w:pPr>
        <w:ind w:left="7620" w:hanging="794"/>
      </w:pPr>
      <w:rPr>
        <w:rFonts w:hint="default"/>
      </w:rPr>
    </w:lvl>
    <w:lvl w:ilvl="8">
      <w:start w:val="0"/>
      <w:numFmt w:val="bullet"/>
      <w:lvlText w:val="•"/>
      <w:lvlJc w:val="left"/>
      <w:pPr>
        <w:ind w:left="8368" w:hanging="794"/>
      </w:pPr>
      <w:rPr>
        <w:rFonts w:hint="default"/>
      </w:rPr>
    </w:lvl>
  </w:abstractNum>
  <w:abstractNum w:abstractNumId="100">
    <w:multiLevelType w:val="hybridMultilevel"/>
    <w:lvl w:ilvl="0">
      <w:start w:val="71"/>
      <w:numFmt w:val="decimal"/>
      <w:lvlText w:val="%1"/>
      <w:lvlJc w:val="left"/>
      <w:pPr>
        <w:ind w:left="793" w:hanging="567"/>
        <w:jc w:val="left"/>
      </w:pPr>
      <w:rPr>
        <w:rFonts w:hint="default" w:ascii="Trebuchet MS" w:hAnsi="Trebuchet MS" w:eastAsia="Trebuchet MS" w:cs="Trebuchet MS"/>
        <w:spacing w:val="-9"/>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99">
    <w:multiLevelType w:val="hybridMultilevel"/>
    <w:lvl w:ilvl="0">
      <w:start w:val="33"/>
      <w:numFmt w:val="decimal"/>
      <w:lvlText w:val="%1"/>
      <w:lvlJc w:val="left"/>
      <w:pPr>
        <w:ind w:left="1226" w:hanging="794"/>
        <w:jc w:val="left"/>
      </w:pPr>
      <w:rPr>
        <w:rFonts w:hint="default" w:ascii="Calibri" w:hAnsi="Calibri" w:eastAsia="Calibri" w:cs="Calibri"/>
        <w:spacing w:val="-1"/>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79" w:hanging="794"/>
      </w:pPr>
      <w:rPr>
        <w:rFonts w:hint="default"/>
      </w:rPr>
    </w:lvl>
    <w:lvl w:ilvl="4">
      <w:start w:val="0"/>
      <w:numFmt w:val="bullet"/>
      <w:lvlText w:val="•"/>
      <w:lvlJc w:val="left"/>
      <w:pPr>
        <w:ind w:left="5032" w:hanging="794"/>
      </w:pPr>
      <w:rPr>
        <w:rFonts w:hint="default"/>
      </w:rPr>
    </w:lvl>
    <w:lvl w:ilvl="5">
      <w:start w:val="0"/>
      <w:numFmt w:val="bullet"/>
      <w:lvlText w:val="•"/>
      <w:lvlJc w:val="left"/>
      <w:pPr>
        <w:ind w:left="5985" w:hanging="794"/>
      </w:pPr>
      <w:rPr>
        <w:rFonts w:hint="default"/>
      </w:rPr>
    </w:lvl>
    <w:lvl w:ilvl="6">
      <w:start w:val="0"/>
      <w:numFmt w:val="bullet"/>
      <w:lvlText w:val="•"/>
      <w:lvlJc w:val="left"/>
      <w:pPr>
        <w:ind w:left="6938" w:hanging="794"/>
      </w:pPr>
      <w:rPr>
        <w:rFonts w:hint="default"/>
      </w:rPr>
    </w:lvl>
    <w:lvl w:ilvl="7">
      <w:start w:val="0"/>
      <w:numFmt w:val="bullet"/>
      <w:lvlText w:val="•"/>
      <w:lvlJc w:val="left"/>
      <w:pPr>
        <w:ind w:left="7891" w:hanging="794"/>
      </w:pPr>
      <w:rPr>
        <w:rFonts w:hint="default"/>
      </w:rPr>
    </w:lvl>
    <w:lvl w:ilvl="8">
      <w:start w:val="0"/>
      <w:numFmt w:val="bullet"/>
      <w:lvlText w:val="•"/>
      <w:lvlJc w:val="left"/>
      <w:pPr>
        <w:ind w:left="8844" w:hanging="794"/>
      </w:pPr>
      <w:rPr>
        <w:rFonts w:hint="default"/>
      </w:rPr>
    </w:lvl>
  </w:abstractNum>
  <w:abstractNum w:abstractNumId="98">
    <w:multiLevelType w:val="hybridMultilevel"/>
    <w:lvl w:ilvl="0">
      <w:start w:val="8"/>
      <w:numFmt w:val="decimal"/>
      <w:lvlText w:val="%1"/>
      <w:lvlJc w:val="left"/>
      <w:pPr>
        <w:ind w:left="2381" w:hanging="742"/>
        <w:jc w:val="right"/>
      </w:pPr>
      <w:rPr>
        <w:rFonts w:hint="default" w:ascii="Calibri" w:hAnsi="Calibri" w:eastAsia="Calibri" w:cs="Calibri"/>
        <w:w w:val="109"/>
        <w:sz w:val="13"/>
        <w:szCs w:val="13"/>
      </w:rPr>
    </w:lvl>
    <w:lvl w:ilvl="1">
      <w:start w:val="0"/>
      <w:numFmt w:val="bullet"/>
      <w:lvlText w:val="•"/>
      <w:lvlJc w:val="left"/>
      <w:pPr>
        <w:ind w:left="3151" w:hanging="742"/>
      </w:pPr>
      <w:rPr>
        <w:rFonts w:hint="default"/>
      </w:rPr>
    </w:lvl>
    <w:lvl w:ilvl="2">
      <w:start w:val="0"/>
      <w:numFmt w:val="bullet"/>
      <w:lvlText w:val="•"/>
      <w:lvlJc w:val="left"/>
      <w:pPr>
        <w:ind w:left="3922" w:hanging="742"/>
      </w:pPr>
      <w:rPr>
        <w:rFonts w:hint="default"/>
      </w:rPr>
    </w:lvl>
    <w:lvl w:ilvl="3">
      <w:start w:val="0"/>
      <w:numFmt w:val="bullet"/>
      <w:lvlText w:val="•"/>
      <w:lvlJc w:val="left"/>
      <w:pPr>
        <w:ind w:left="4693" w:hanging="742"/>
      </w:pPr>
      <w:rPr>
        <w:rFonts w:hint="default"/>
      </w:rPr>
    </w:lvl>
    <w:lvl w:ilvl="4">
      <w:start w:val="0"/>
      <w:numFmt w:val="bullet"/>
      <w:lvlText w:val="•"/>
      <w:lvlJc w:val="left"/>
      <w:pPr>
        <w:ind w:left="5464" w:hanging="742"/>
      </w:pPr>
      <w:rPr>
        <w:rFonts w:hint="default"/>
      </w:rPr>
    </w:lvl>
    <w:lvl w:ilvl="5">
      <w:start w:val="0"/>
      <w:numFmt w:val="bullet"/>
      <w:lvlText w:val="•"/>
      <w:lvlJc w:val="left"/>
      <w:pPr>
        <w:ind w:left="6235" w:hanging="742"/>
      </w:pPr>
      <w:rPr>
        <w:rFonts w:hint="default"/>
      </w:rPr>
    </w:lvl>
    <w:lvl w:ilvl="6">
      <w:start w:val="0"/>
      <w:numFmt w:val="bullet"/>
      <w:lvlText w:val="•"/>
      <w:lvlJc w:val="left"/>
      <w:pPr>
        <w:ind w:left="7007" w:hanging="742"/>
      </w:pPr>
      <w:rPr>
        <w:rFonts w:hint="default"/>
      </w:rPr>
    </w:lvl>
    <w:lvl w:ilvl="7">
      <w:start w:val="0"/>
      <w:numFmt w:val="bullet"/>
      <w:lvlText w:val="•"/>
      <w:lvlJc w:val="left"/>
      <w:pPr>
        <w:ind w:left="7778" w:hanging="742"/>
      </w:pPr>
      <w:rPr>
        <w:rFonts w:hint="default"/>
      </w:rPr>
    </w:lvl>
    <w:lvl w:ilvl="8">
      <w:start w:val="0"/>
      <w:numFmt w:val="bullet"/>
      <w:lvlText w:val="•"/>
      <w:lvlJc w:val="left"/>
      <w:pPr>
        <w:ind w:left="8549" w:hanging="742"/>
      </w:pPr>
      <w:rPr>
        <w:rFonts w:hint="default"/>
      </w:rPr>
    </w:lvl>
  </w:abstractNum>
  <w:abstractNum w:abstractNumId="97">
    <w:multiLevelType w:val="hybridMultilevel"/>
    <w:lvl w:ilvl="0">
      <w:start w:val="8"/>
      <w:numFmt w:val="decimal"/>
      <w:lvlText w:val="%1"/>
      <w:lvlJc w:val="left"/>
      <w:pPr>
        <w:ind w:left="2381" w:hanging="794"/>
        <w:jc w:val="left"/>
      </w:pPr>
      <w:rPr>
        <w:rFonts w:hint="default"/>
      </w:rPr>
    </w:lvl>
    <w:lvl w:ilvl="1">
      <w:start w:val="17"/>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95">
    <w:multiLevelType w:val="hybridMultilevel"/>
    <w:lvl w:ilvl="0">
      <w:start w:val="68"/>
      <w:numFmt w:val="decimal"/>
      <w:lvlText w:val="%1"/>
      <w:lvlJc w:val="left"/>
      <w:pPr>
        <w:ind w:left="793" w:hanging="567"/>
        <w:jc w:val="left"/>
      </w:pPr>
      <w:rPr>
        <w:rFonts w:hint="default" w:ascii="Trebuchet MS" w:hAnsi="Trebuchet MS" w:eastAsia="Trebuchet MS" w:cs="Trebuchet MS"/>
        <w:spacing w:val="0"/>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94">
    <w:multiLevelType w:val="hybridMultilevel"/>
    <w:lvl w:ilvl="0">
      <w:start w:val="106"/>
      <w:numFmt w:val="decimal"/>
      <w:lvlText w:val="%1"/>
      <w:lvlJc w:val="left"/>
      <w:pPr>
        <w:ind w:left="1229" w:hanging="794"/>
        <w:jc w:val="left"/>
      </w:pPr>
      <w:rPr>
        <w:rFonts w:hint="default" w:ascii="Calibri" w:hAnsi="Calibri" w:eastAsia="Calibri" w:cs="Calibri"/>
        <w:spacing w:val="-4"/>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80" w:hanging="794"/>
      </w:pPr>
      <w:rPr>
        <w:rFonts w:hint="default"/>
      </w:rPr>
    </w:lvl>
    <w:lvl w:ilvl="4">
      <w:start w:val="0"/>
      <w:numFmt w:val="bullet"/>
      <w:lvlText w:val="•"/>
      <w:lvlJc w:val="left"/>
      <w:pPr>
        <w:ind w:left="5033" w:hanging="794"/>
      </w:pPr>
      <w:rPr>
        <w:rFonts w:hint="default"/>
      </w:rPr>
    </w:lvl>
    <w:lvl w:ilvl="5">
      <w:start w:val="0"/>
      <w:numFmt w:val="bullet"/>
      <w:lvlText w:val="•"/>
      <w:lvlJc w:val="left"/>
      <w:pPr>
        <w:ind w:left="5987" w:hanging="794"/>
      </w:pPr>
      <w:rPr>
        <w:rFonts w:hint="default"/>
      </w:rPr>
    </w:lvl>
    <w:lvl w:ilvl="6">
      <w:start w:val="0"/>
      <w:numFmt w:val="bullet"/>
      <w:lvlText w:val="•"/>
      <w:lvlJc w:val="left"/>
      <w:pPr>
        <w:ind w:left="6940" w:hanging="794"/>
      </w:pPr>
      <w:rPr>
        <w:rFonts w:hint="default"/>
      </w:rPr>
    </w:lvl>
    <w:lvl w:ilvl="7">
      <w:start w:val="0"/>
      <w:numFmt w:val="bullet"/>
      <w:lvlText w:val="•"/>
      <w:lvlJc w:val="left"/>
      <w:pPr>
        <w:ind w:left="7894" w:hanging="794"/>
      </w:pPr>
      <w:rPr>
        <w:rFonts w:hint="default"/>
      </w:rPr>
    </w:lvl>
    <w:lvl w:ilvl="8">
      <w:start w:val="0"/>
      <w:numFmt w:val="bullet"/>
      <w:lvlText w:val="•"/>
      <w:lvlJc w:val="left"/>
      <w:pPr>
        <w:ind w:left="8847" w:hanging="794"/>
      </w:pPr>
      <w:rPr>
        <w:rFonts w:hint="default"/>
      </w:rPr>
    </w:lvl>
  </w:abstractNum>
  <w:abstractNum w:abstractNumId="93">
    <w:multiLevelType w:val="hybridMultilevel"/>
    <w:lvl w:ilvl="0">
      <w:start w:val="102"/>
      <w:numFmt w:val="decimal"/>
      <w:lvlText w:val="%1"/>
      <w:lvlJc w:val="left"/>
      <w:pPr>
        <w:ind w:left="1229" w:hanging="794"/>
        <w:jc w:val="left"/>
      </w:pPr>
      <w:rPr>
        <w:rFonts w:hint="default" w:ascii="Calibri" w:hAnsi="Calibri" w:eastAsia="Calibri" w:cs="Calibri"/>
        <w:spacing w:val="-4"/>
        <w:w w:val="109"/>
        <w:sz w:val="13"/>
        <w:szCs w:val="13"/>
      </w:rPr>
    </w:lvl>
    <w:lvl w:ilvl="1">
      <w:start w:val="0"/>
      <w:numFmt w:val="bullet"/>
      <w:lvlText w:val="•"/>
      <w:lvlJc w:val="left"/>
      <w:pPr>
        <w:ind w:left="2173" w:hanging="794"/>
      </w:pPr>
      <w:rPr>
        <w:rFonts w:hint="default"/>
      </w:rPr>
    </w:lvl>
    <w:lvl w:ilvl="2">
      <w:start w:val="0"/>
      <w:numFmt w:val="bullet"/>
      <w:lvlText w:val="•"/>
      <w:lvlJc w:val="left"/>
      <w:pPr>
        <w:ind w:left="3126" w:hanging="794"/>
      </w:pPr>
      <w:rPr>
        <w:rFonts w:hint="default"/>
      </w:rPr>
    </w:lvl>
    <w:lvl w:ilvl="3">
      <w:start w:val="0"/>
      <w:numFmt w:val="bullet"/>
      <w:lvlText w:val="•"/>
      <w:lvlJc w:val="left"/>
      <w:pPr>
        <w:ind w:left="4080" w:hanging="794"/>
      </w:pPr>
      <w:rPr>
        <w:rFonts w:hint="default"/>
      </w:rPr>
    </w:lvl>
    <w:lvl w:ilvl="4">
      <w:start w:val="0"/>
      <w:numFmt w:val="bullet"/>
      <w:lvlText w:val="•"/>
      <w:lvlJc w:val="left"/>
      <w:pPr>
        <w:ind w:left="5033" w:hanging="794"/>
      </w:pPr>
      <w:rPr>
        <w:rFonts w:hint="default"/>
      </w:rPr>
    </w:lvl>
    <w:lvl w:ilvl="5">
      <w:start w:val="0"/>
      <w:numFmt w:val="bullet"/>
      <w:lvlText w:val="•"/>
      <w:lvlJc w:val="left"/>
      <w:pPr>
        <w:ind w:left="5987" w:hanging="794"/>
      </w:pPr>
      <w:rPr>
        <w:rFonts w:hint="default"/>
      </w:rPr>
    </w:lvl>
    <w:lvl w:ilvl="6">
      <w:start w:val="0"/>
      <w:numFmt w:val="bullet"/>
      <w:lvlText w:val="•"/>
      <w:lvlJc w:val="left"/>
      <w:pPr>
        <w:ind w:left="6940" w:hanging="794"/>
      </w:pPr>
      <w:rPr>
        <w:rFonts w:hint="default"/>
      </w:rPr>
    </w:lvl>
    <w:lvl w:ilvl="7">
      <w:start w:val="0"/>
      <w:numFmt w:val="bullet"/>
      <w:lvlText w:val="•"/>
      <w:lvlJc w:val="left"/>
      <w:pPr>
        <w:ind w:left="7894" w:hanging="794"/>
      </w:pPr>
      <w:rPr>
        <w:rFonts w:hint="default"/>
      </w:rPr>
    </w:lvl>
    <w:lvl w:ilvl="8">
      <w:start w:val="0"/>
      <w:numFmt w:val="bullet"/>
      <w:lvlText w:val="•"/>
      <w:lvlJc w:val="left"/>
      <w:pPr>
        <w:ind w:left="8847" w:hanging="794"/>
      </w:pPr>
      <w:rPr>
        <w:rFonts w:hint="default"/>
      </w:rPr>
    </w:lvl>
  </w:abstractNum>
  <w:abstractNum w:abstractNumId="92">
    <w:multiLevelType w:val="hybridMultilevel"/>
    <w:lvl w:ilvl="0">
      <w:start w:val="98"/>
      <w:numFmt w:val="decimal"/>
      <w:lvlText w:val="%1"/>
      <w:lvlJc w:val="left"/>
      <w:pPr>
        <w:ind w:left="2381" w:hanging="742"/>
        <w:jc w:val="left"/>
      </w:pPr>
      <w:rPr>
        <w:rFonts w:hint="default" w:ascii="Calibri" w:hAnsi="Calibri" w:eastAsia="Calibri" w:cs="Calibri"/>
        <w:spacing w:val="0"/>
        <w:w w:val="109"/>
        <w:sz w:val="13"/>
        <w:szCs w:val="13"/>
      </w:rPr>
    </w:lvl>
    <w:lvl w:ilvl="1">
      <w:start w:val="0"/>
      <w:numFmt w:val="bullet"/>
      <w:lvlText w:val="•"/>
      <w:lvlJc w:val="left"/>
      <w:pPr>
        <w:ind w:left="3163" w:hanging="742"/>
      </w:pPr>
      <w:rPr>
        <w:rFonts w:hint="default"/>
      </w:rPr>
    </w:lvl>
    <w:lvl w:ilvl="2">
      <w:start w:val="0"/>
      <w:numFmt w:val="bullet"/>
      <w:lvlText w:val="•"/>
      <w:lvlJc w:val="left"/>
      <w:pPr>
        <w:ind w:left="3946" w:hanging="742"/>
      </w:pPr>
      <w:rPr>
        <w:rFonts w:hint="default"/>
      </w:rPr>
    </w:lvl>
    <w:lvl w:ilvl="3">
      <w:start w:val="0"/>
      <w:numFmt w:val="bullet"/>
      <w:lvlText w:val="•"/>
      <w:lvlJc w:val="left"/>
      <w:pPr>
        <w:ind w:left="4729" w:hanging="742"/>
      </w:pPr>
      <w:rPr>
        <w:rFonts w:hint="default"/>
      </w:rPr>
    </w:lvl>
    <w:lvl w:ilvl="4">
      <w:start w:val="0"/>
      <w:numFmt w:val="bullet"/>
      <w:lvlText w:val="•"/>
      <w:lvlJc w:val="left"/>
      <w:pPr>
        <w:ind w:left="5512" w:hanging="742"/>
      </w:pPr>
      <w:rPr>
        <w:rFonts w:hint="default"/>
      </w:rPr>
    </w:lvl>
    <w:lvl w:ilvl="5">
      <w:start w:val="0"/>
      <w:numFmt w:val="bullet"/>
      <w:lvlText w:val="•"/>
      <w:lvlJc w:val="left"/>
      <w:pPr>
        <w:ind w:left="6295" w:hanging="742"/>
      </w:pPr>
      <w:rPr>
        <w:rFonts w:hint="default"/>
      </w:rPr>
    </w:lvl>
    <w:lvl w:ilvl="6">
      <w:start w:val="0"/>
      <w:numFmt w:val="bullet"/>
      <w:lvlText w:val="•"/>
      <w:lvlJc w:val="left"/>
      <w:pPr>
        <w:ind w:left="7078" w:hanging="742"/>
      </w:pPr>
      <w:rPr>
        <w:rFonts w:hint="default"/>
      </w:rPr>
    </w:lvl>
    <w:lvl w:ilvl="7">
      <w:start w:val="0"/>
      <w:numFmt w:val="bullet"/>
      <w:lvlText w:val="•"/>
      <w:lvlJc w:val="left"/>
      <w:pPr>
        <w:ind w:left="7861" w:hanging="742"/>
      </w:pPr>
      <w:rPr>
        <w:rFonts w:hint="default"/>
      </w:rPr>
    </w:lvl>
    <w:lvl w:ilvl="8">
      <w:start w:val="0"/>
      <w:numFmt w:val="bullet"/>
      <w:lvlText w:val="•"/>
      <w:lvlJc w:val="left"/>
      <w:pPr>
        <w:ind w:left="8644" w:hanging="742"/>
      </w:pPr>
      <w:rPr>
        <w:rFonts w:hint="default"/>
      </w:rPr>
    </w:lvl>
  </w:abstractNum>
  <w:abstractNum w:abstractNumId="91">
    <w:multiLevelType w:val="hybridMultilevel"/>
    <w:lvl w:ilvl="0">
      <w:start w:val="90"/>
      <w:numFmt w:val="decimal"/>
      <w:lvlText w:val="%1"/>
      <w:lvlJc w:val="left"/>
      <w:pPr>
        <w:ind w:left="2381" w:hanging="742"/>
        <w:jc w:val="left"/>
      </w:pPr>
      <w:rPr>
        <w:rFonts w:hint="default" w:ascii="Calibri" w:hAnsi="Calibri" w:eastAsia="Calibri" w:cs="Calibri"/>
        <w:spacing w:val="0"/>
        <w:w w:val="109"/>
        <w:sz w:val="13"/>
        <w:szCs w:val="13"/>
      </w:rPr>
    </w:lvl>
    <w:lvl w:ilvl="1">
      <w:start w:val="0"/>
      <w:numFmt w:val="bullet"/>
      <w:lvlText w:val="•"/>
      <w:lvlJc w:val="left"/>
      <w:pPr>
        <w:ind w:left="3163" w:hanging="742"/>
      </w:pPr>
      <w:rPr>
        <w:rFonts w:hint="default"/>
      </w:rPr>
    </w:lvl>
    <w:lvl w:ilvl="2">
      <w:start w:val="0"/>
      <w:numFmt w:val="bullet"/>
      <w:lvlText w:val="•"/>
      <w:lvlJc w:val="left"/>
      <w:pPr>
        <w:ind w:left="3946" w:hanging="742"/>
      </w:pPr>
      <w:rPr>
        <w:rFonts w:hint="default"/>
      </w:rPr>
    </w:lvl>
    <w:lvl w:ilvl="3">
      <w:start w:val="0"/>
      <w:numFmt w:val="bullet"/>
      <w:lvlText w:val="•"/>
      <w:lvlJc w:val="left"/>
      <w:pPr>
        <w:ind w:left="4729" w:hanging="742"/>
      </w:pPr>
      <w:rPr>
        <w:rFonts w:hint="default"/>
      </w:rPr>
    </w:lvl>
    <w:lvl w:ilvl="4">
      <w:start w:val="0"/>
      <w:numFmt w:val="bullet"/>
      <w:lvlText w:val="•"/>
      <w:lvlJc w:val="left"/>
      <w:pPr>
        <w:ind w:left="5512" w:hanging="742"/>
      </w:pPr>
      <w:rPr>
        <w:rFonts w:hint="default"/>
      </w:rPr>
    </w:lvl>
    <w:lvl w:ilvl="5">
      <w:start w:val="0"/>
      <w:numFmt w:val="bullet"/>
      <w:lvlText w:val="•"/>
      <w:lvlJc w:val="left"/>
      <w:pPr>
        <w:ind w:left="6295" w:hanging="742"/>
      </w:pPr>
      <w:rPr>
        <w:rFonts w:hint="default"/>
      </w:rPr>
    </w:lvl>
    <w:lvl w:ilvl="6">
      <w:start w:val="0"/>
      <w:numFmt w:val="bullet"/>
      <w:lvlText w:val="•"/>
      <w:lvlJc w:val="left"/>
      <w:pPr>
        <w:ind w:left="7078" w:hanging="742"/>
      </w:pPr>
      <w:rPr>
        <w:rFonts w:hint="default"/>
      </w:rPr>
    </w:lvl>
    <w:lvl w:ilvl="7">
      <w:start w:val="0"/>
      <w:numFmt w:val="bullet"/>
      <w:lvlText w:val="•"/>
      <w:lvlJc w:val="left"/>
      <w:pPr>
        <w:ind w:left="7861" w:hanging="742"/>
      </w:pPr>
      <w:rPr>
        <w:rFonts w:hint="default"/>
      </w:rPr>
    </w:lvl>
    <w:lvl w:ilvl="8">
      <w:start w:val="0"/>
      <w:numFmt w:val="bullet"/>
      <w:lvlText w:val="•"/>
      <w:lvlJc w:val="left"/>
      <w:pPr>
        <w:ind w:left="8644" w:hanging="742"/>
      </w:pPr>
      <w:rPr>
        <w:rFonts w:hint="default"/>
      </w:rPr>
    </w:lvl>
  </w:abstractNum>
  <w:abstractNum w:abstractNumId="90">
    <w:multiLevelType w:val="hybridMultilevel"/>
    <w:lvl w:ilvl="0">
      <w:start w:val="74"/>
      <w:numFmt w:val="decimal"/>
      <w:lvlText w:val="%1"/>
      <w:lvlJc w:val="left"/>
      <w:pPr>
        <w:ind w:left="2381" w:hanging="794"/>
        <w:jc w:val="right"/>
      </w:pPr>
      <w:rPr>
        <w:rFonts w:hint="default" w:ascii="Calibri" w:hAnsi="Calibri" w:eastAsia="Calibri" w:cs="Calibri"/>
        <w:spacing w:val="-6"/>
        <w:w w:val="109"/>
        <w:sz w:val="13"/>
        <w:szCs w:val="13"/>
      </w:rPr>
    </w:lvl>
    <w:lvl w:ilvl="1">
      <w:start w:val="0"/>
      <w:numFmt w:val="bullet"/>
      <w:lvlText w:val="•"/>
      <w:lvlJc w:val="left"/>
      <w:pPr>
        <w:ind w:left="3157" w:hanging="794"/>
      </w:pPr>
      <w:rPr>
        <w:rFonts w:hint="default"/>
      </w:rPr>
    </w:lvl>
    <w:lvl w:ilvl="2">
      <w:start w:val="0"/>
      <w:numFmt w:val="bullet"/>
      <w:lvlText w:val="•"/>
      <w:lvlJc w:val="left"/>
      <w:pPr>
        <w:ind w:left="3934" w:hanging="794"/>
      </w:pPr>
      <w:rPr>
        <w:rFonts w:hint="default"/>
      </w:rPr>
    </w:lvl>
    <w:lvl w:ilvl="3">
      <w:start w:val="0"/>
      <w:numFmt w:val="bullet"/>
      <w:lvlText w:val="•"/>
      <w:lvlJc w:val="left"/>
      <w:pPr>
        <w:ind w:left="4712" w:hanging="794"/>
      </w:pPr>
      <w:rPr>
        <w:rFonts w:hint="default"/>
      </w:rPr>
    </w:lvl>
    <w:lvl w:ilvl="4">
      <w:start w:val="0"/>
      <w:numFmt w:val="bullet"/>
      <w:lvlText w:val="•"/>
      <w:lvlJc w:val="left"/>
      <w:pPr>
        <w:ind w:left="5489" w:hanging="794"/>
      </w:pPr>
      <w:rPr>
        <w:rFonts w:hint="default"/>
      </w:rPr>
    </w:lvl>
    <w:lvl w:ilvl="5">
      <w:start w:val="0"/>
      <w:numFmt w:val="bullet"/>
      <w:lvlText w:val="•"/>
      <w:lvlJc w:val="left"/>
      <w:pPr>
        <w:ind w:left="6266" w:hanging="794"/>
      </w:pPr>
      <w:rPr>
        <w:rFonts w:hint="default"/>
      </w:rPr>
    </w:lvl>
    <w:lvl w:ilvl="6">
      <w:start w:val="0"/>
      <w:numFmt w:val="bullet"/>
      <w:lvlText w:val="•"/>
      <w:lvlJc w:val="left"/>
      <w:pPr>
        <w:ind w:left="7044" w:hanging="794"/>
      </w:pPr>
      <w:rPr>
        <w:rFonts w:hint="default"/>
      </w:rPr>
    </w:lvl>
    <w:lvl w:ilvl="7">
      <w:start w:val="0"/>
      <w:numFmt w:val="bullet"/>
      <w:lvlText w:val="•"/>
      <w:lvlJc w:val="left"/>
      <w:pPr>
        <w:ind w:left="7821" w:hanging="794"/>
      </w:pPr>
      <w:rPr>
        <w:rFonts w:hint="default"/>
      </w:rPr>
    </w:lvl>
    <w:lvl w:ilvl="8">
      <w:start w:val="0"/>
      <w:numFmt w:val="bullet"/>
      <w:lvlText w:val="•"/>
      <w:lvlJc w:val="left"/>
      <w:pPr>
        <w:ind w:left="8599" w:hanging="794"/>
      </w:pPr>
      <w:rPr>
        <w:rFonts w:hint="default"/>
      </w:rPr>
    </w:lvl>
  </w:abstractNum>
  <w:abstractNum w:abstractNumId="89">
    <w:multiLevelType w:val="hybridMultilevel"/>
    <w:lvl w:ilvl="0">
      <w:start w:val="66"/>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2815" w:hanging="794"/>
      </w:pPr>
      <w:rPr>
        <w:rFonts w:hint="default"/>
      </w:rPr>
    </w:lvl>
    <w:lvl w:ilvl="2">
      <w:start w:val="0"/>
      <w:numFmt w:val="bullet"/>
      <w:lvlText w:val="•"/>
      <w:lvlJc w:val="left"/>
      <w:pPr>
        <w:ind w:left="3250" w:hanging="794"/>
      </w:pPr>
      <w:rPr>
        <w:rFonts w:hint="default"/>
      </w:rPr>
    </w:lvl>
    <w:lvl w:ilvl="3">
      <w:start w:val="0"/>
      <w:numFmt w:val="bullet"/>
      <w:lvlText w:val="•"/>
      <w:lvlJc w:val="left"/>
      <w:pPr>
        <w:ind w:left="3685" w:hanging="794"/>
      </w:pPr>
      <w:rPr>
        <w:rFonts w:hint="default"/>
      </w:rPr>
    </w:lvl>
    <w:lvl w:ilvl="4">
      <w:start w:val="0"/>
      <w:numFmt w:val="bullet"/>
      <w:lvlText w:val="•"/>
      <w:lvlJc w:val="left"/>
      <w:pPr>
        <w:ind w:left="4120" w:hanging="794"/>
      </w:pPr>
      <w:rPr>
        <w:rFonts w:hint="default"/>
      </w:rPr>
    </w:lvl>
    <w:lvl w:ilvl="5">
      <w:start w:val="0"/>
      <w:numFmt w:val="bullet"/>
      <w:lvlText w:val="•"/>
      <w:lvlJc w:val="left"/>
      <w:pPr>
        <w:ind w:left="4555" w:hanging="794"/>
      </w:pPr>
      <w:rPr>
        <w:rFonts w:hint="default"/>
      </w:rPr>
    </w:lvl>
    <w:lvl w:ilvl="6">
      <w:start w:val="0"/>
      <w:numFmt w:val="bullet"/>
      <w:lvlText w:val="•"/>
      <w:lvlJc w:val="left"/>
      <w:pPr>
        <w:ind w:left="4990" w:hanging="794"/>
      </w:pPr>
      <w:rPr>
        <w:rFonts w:hint="default"/>
      </w:rPr>
    </w:lvl>
    <w:lvl w:ilvl="7">
      <w:start w:val="0"/>
      <w:numFmt w:val="bullet"/>
      <w:lvlText w:val="•"/>
      <w:lvlJc w:val="left"/>
      <w:pPr>
        <w:ind w:left="5425" w:hanging="794"/>
      </w:pPr>
      <w:rPr>
        <w:rFonts w:hint="default"/>
      </w:rPr>
    </w:lvl>
    <w:lvl w:ilvl="8">
      <w:start w:val="0"/>
      <w:numFmt w:val="bullet"/>
      <w:lvlText w:val="•"/>
      <w:lvlJc w:val="left"/>
      <w:pPr>
        <w:ind w:left="5860" w:hanging="794"/>
      </w:pPr>
      <w:rPr>
        <w:rFonts w:hint="default"/>
      </w:rPr>
    </w:lvl>
  </w:abstractNum>
  <w:abstractNum w:abstractNumId="88">
    <w:multiLevelType w:val="hybridMultilevel"/>
    <w:lvl w:ilvl="0">
      <w:start w:val="56"/>
      <w:numFmt w:val="decimal"/>
      <w:lvlText w:val="%1"/>
      <w:lvlJc w:val="left"/>
      <w:pPr>
        <w:ind w:left="1224" w:hanging="794"/>
        <w:jc w:val="left"/>
      </w:pPr>
      <w:rPr>
        <w:rFonts w:hint="default" w:ascii="Calibri" w:hAnsi="Calibri" w:eastAsia="Calibri" w:cs="Calibri"/>
        <w:spacing w:val="0"/>
        <w:w w:val="109"/>
        <w:sz w:val="13"/>
        <w:szCs w:val="13"/>
      </w:rPr>
    </w:lvl>
    <w:lvl w:ilvl="1">
      <w:start w:val="0"/>
      <w:numFmt w:val="bullet"/>
      <w:lvlText w:val="•"/>
      <w:lvlJc w:val="left"/>
      <w:pPr>
        <w:ind w:left="2172" w:hanging="794"/>
      </w:pPr>
      <w:rPr>
        <w:rFonts w:hint="default"/>
      </w:rPr>
    </w:lvl>
    <w:lvl w:ilvl="2">
      <w:start w:val="0"/>
      <w:numFmt w:val="bullet"/>
      <w:lvlText w:val="•"/>
      <w:lvlJc w:val="left"/>
      <w:pPr>
        <w:ind w:left="3125" w:hanging="794"/>
      </w:pPr>
      <w:rPr>
        <w:rFonts w:hint="default"/>
      </w:rPr>
    </w:lvl>
    <w:lvl w:ilvl="3">
      <w:start w:val="0"/>
      <w:numFmt w:val="bullet"/>
      <w:lvlText w:val="•"/>
      <w:lvlJc w:val="left"/>
      <w:pPr>
        <w:ind w:left="4078" w:hanging="794"/>
      </w:pPr>
      <w:rPr>
        <w:rFonts w:hint="default"/>
      </w:rPr>
    </w:lvl>
    <w:lvl w:ilvl="4">
      <w:start w:val="0"/>
      <w:numFmt w:val="bullet"/>
      <w:lvlText w:val="•"/>
      <w:lvlJc w:val="left"/>
      <w:pPr>
        <w:ind w:left="5031" w:hanging="794"/>
      </w:pPr>
      <w:rPr>
        <w:rFonts w:hint="default"/>
      </w:rPr>
    </w:lvl>
    <w:lvl w:ilvl="5">
      <w:start w:val="0"/>
      <w:numFmt w:val="bullet"/>
      <w:lvlText w:val="•"/>
      <w:lvlJc w:val="left"/>
      <w:pPr>
        <w:ind w:left="5984" w:hanging="794"/>
      </w:pPr>
      <w:rPr>
        <w:rFonts w:hint="default"/>
      </w:rPr>
    </w:lvl>
    <w:lvl w:ilvl="6">
      <w:start w:val="0"/>
      <w:numFmt w:val="bullet"/>
      <w:lvlText w:val="•"/>
      <w:lvlJc w:val="left"/>
      <w:pPr>
        <w:ind w:left="6937" w:hanging="794"/>
      </w:pPr>
      <w:rPr>
        <w:rFonts w:hint="default"/>
      </w:rPr>
    </w:lvl>
    <w:lvl w:ilvl="7">
      <w:start w:val="0"/>
      <w:numFmt w:val="bullet"/>
      <w:lvlText w:val="•"/>
      <w:lvlJc w:val="left"/>
      <w:pPr>
        <w:ind w:left="7890" w:hanging="794"/>
      </w:pPr>
      <w:rPr>
        <w:rFonts w:hint="default"/>
      </w:rPr>
    </w:lvl>
    <w:lvl w:ilvl="8">
      <w:start w:val="0"/>
      <w:numFmt w:val="bullet"/>
      <w:lvlText w:val="•"/>
      <w:lvlJc w:val="left"/>
      <w:pPr>
        <w:ind w:left="8843" w:hanging="794"/>
      </w:pPr>
      <w:rPr>
        <w:rFonts w:hint="default"/>
      </w:rPr>
    </w:lvl>
  </w:abstractNum>
  <w:abstractNum w:abstractNumId="87">
    <w:multiLevelType w:val="hybridMultilevel"/>
    <w:lvl w:ilvl="0">
      <w:start w:val="43"/>
      <w:numFmt w:val="decimal"/>
      <w:lvlText w:val="%1"/>
      <w:lvlJc w:val="left"/>
      <w:pPr>
        <w:ind w:left="2381" w:hanging="794"/>
        <w:jc w:val="right"/>
      </w:pPr>
      <w:rPr>
        <w:rFonts w:hint="default" w:ascii="Calibri" w:hAnsi="Calibri" w:eastAsia="Calibri" w:cs="Calibri"/>
        <w:w w:val="109"/>
        <w:sz w:val="13"/>
        <w:szCs w:val="13"/>
      </w:rPr>
    </w:lvl>
    <w:lvl w:ilvl="1">
      <w:start w:val="0"/>
      <w:numFmt w:val="bullet"/>
      <w:lvlText w:val="•"/>
      <w:lvlJc w:val="left"/>
      <w:pPr>
        <w:ind w:left="3006" w:hanging="794"/>
      </w:pPr>
      <w:rPr>
        <w:rFonts w:hint="default"/>
      </w:rPr>
    </w:lvl>
    <w:lvl w:ilvl="2">
      <w:start w:val="0"/>
      <w:numFmt w:val="bullet"/>
      <w:lvlText w:val="•"/>
      <w:lvlJc w:val="left"/>
      <w:pPr>
        <w:ind w:left="3633" w:hanging="794"/>
      </w:pPr>
      <w:rPr>
        <w:rFonts w:hint="default"/>
      </w:rPr>
    </w:lvl>
    <w:lvl w:ilvl="3">
      <w:start w:val="0"/>
      <w:numFmt w:val="bullet"/>
      <w:lvlText w:val="•"/>
      <w:lvlJc w:val="left"/>
      <w:pPr>
        <w:ind w:left="4260" w:hanging="794"/>
      </w:pPr>
      <w:rPr>
        <w:rFonts w:hint="default"/>
      </w:rPr>
    </w:lvl>
    <w:lvl w:ilvl="4">
      <w:start w:val="0"/>
      <w:numFmt w:val="bullet"/>
      <w:lvlText w:val="•"/>
      <w:lvlJc w:val="left"/>
      <w:pPr>
        <w:ind w:left="4887" w:hanging="794"/>
      </w:pPr>
      <w:rPr>
        <w:rFonts w:hint="default"/>
      </w:rPr>
    </w:lvl>
    <w:lvl w:ilvl="5">
      <w:start w:val="0"/>
      <w:numFmt w:val="bullet"/>
      <w:lvlText w:val="•"/>
      <w:lvlJc w:val="left"/>
      <w:pPr>
        <w:ind w:left="5513" w:hanging="794"/>
      </w:pPr>
      <w:rPr>
        <w:rFonts w:hint="default"/>
      </w:rPr>
    </w:lvl>
    <w:lvl w:ilvl="6">
      <w:start w:val="0"/>
      <w:numFmt w:val="bullet"/>
      <w:lvlText w:val="•"/>
      <w:lvlJc w:val="left"/>
      <w:pPr>
        <w:ind w:left="6140" w:hanging="794"/>
      </w:pPr>
      <w:rPr>
        <w:rFonts w:hint="default"/>
      </w:rPr>
    </w:lvl>
    <w:lvl w:ilvl="7">
      <w:start w:val="0"/>
      <w:numFmt w:val="bullet"/>
      <w:lvlText w:val="•"/>
      <w:lvlJc w:val="left"/>
      <w:pPr>
        <w:ind w:left="6767" w:hanging="794"/>
      </w:pPr>
      <w:rPr>
        <w:rFonts w:hint="default"/>
      </w:rPr>
    </w:lvl>
    <w:lvl w:ilvl="8">
      <w:start w:val="0"/>
      <w:numFmt w:val="bullet"/>
      <w:lvlText w:val="•"/>
      <w:lvlJc w:val="left"/>
      <w:pPr>
        <w:ind w:left="7394" w:hanging="794"/>
      </w:pPr>
      <w:rPr>
        <w:rFonts w:hint="default"/>
      </w:rPr>
    </w:lvl>
  </w:abstractNum>
  <w:abstractNum w:abstractNumId="86">
    <w:multiLevelType w:val="hybridMultilevel"/>
    <w:lvl w:ilvl="0">
      <w:start w:val="40"/>
      <w:numFmt w:val="decimal"/>
      <w:lvlText w:val="%1"/>
      <w:lvlJc w:val="left"/>
      <w:pPr>
        <w:ind w:left="1222" w:hanging="794"/>
        <w:jc w:val="left"/>
      </w:pPr>
      <w:rPr>
        <w:rFonts w:hint="default" w:ascii="Calibri" w:hAnsi="Calibri" w:eastAsia="Calibri" w:cs="Calibri"/>
        <w:spacing w:val="0"/>
        <w:w w:val="109"/>
        <w:sz w:val="13"/>
        <w:szCs w:val="13"/>
      </w:rPr>
    </w:lvl>
    <w:lvl w:ilvl="1">
      <w:start w:val="0"/>
      <w:numFmt w:val="bullet"/>
      <w:lvlText w:val="•"/>
      <w:lvlJc w:val="left"/>
      <w:pPr>
        <w:ind w:left="2172" w:hanging="794"/>
      </w:pPr>
      <w:rPr>
        <w:rFonts w:hint="default"/>
      </w:rPr>
    </w:lvl>
    <w:lvl w:ilvl="2">
      <w:start w:val="0"/>
      <w:numFmt w:val="bullet"/>
      <w:lvlText w:val="•"/>
      <w:lvlJc w:val="left"/>
      <w:pPr>
        <w:ind w:left="3125" w:hanging="794"/>
      </w:pPr>
      <w:rPr>
        <w:rFonts w:hint="default"/>
      </w:rPr>
    </w:lvl>
    <w:lvl w:ilvl="3">
      <w:start w:val="0"/>
      <w:numFmt w:val="bullet"/>
      <w:lvlText w:val="•"/>
      <w:lvlJc w:val="left"/>
      <w:pPr>
        <w:ind w:left="4078" w:hanging="794"/>
      </w:pPr>
      <w:rPr>
        <w:rFonts w:hint="default"/>
      </w:rPr>
    </w:lvl>
    <w:lvl w:ilvl="4">
      <w:start w:val="0"/>
      <w:numFmt w:val="bullet"/>
      <w:lvlText w:val="•"/>
      <w:lvlJc w:val="left"/>
      <w:pPr>
        <w:ind w:left="5030" w:hanging="794"/>
      </w:pPr>
      <w:rPr>
        <w:rFonts w:hint="default"/>
      </w:rPr>
    </w:lvl>
    <w:lvl w:ilvl="5">
      <w:start w:val="0"/>
      <w:numFmt w:val="bullet"/>
      <w:lvlText w:val="•"/>
      <w:lvlJc w:val="left"/>
      <w:pPr>
        <w:ind w:left="5983" w:hanging="794"/>
      </w:pPr>
      <w:rPr>
        <w:rFonts w:hint="default"/>
      </w:rPr>
    </w:lvl>
    <w:lvl w:ilvl="6">
      <w:start w:val="0"/>
      <w:numFmt w:val="bullet"/>
      <w:lvlText w:val="•"/>
      <w:lvlJc w:val="left"/>
      <w:pPr>
        <w:ind w:left="6936" w:hanging="794"/>
      </w:pPr>
      <w:rPr>
        <w:rFonts w:hint="default"/>
      </w:rPr>
    </w:lvl>
    <w:lvl w:ilvl="7">
      <w:start w:val="0"/>
      <w:numFmt w:val="bullet"/>
      <w:lvlText w:val="•"/>
      <w:lvlJc w:val="left"/>
      <w:pPr>
        <w:ind w:left="7888" w:hanging="794"/>
      </w:pPr>
      <w:rPr>
        <w:rFonts w:hint="default"/>
      </w:rPr>
    </w:lvl>
    <w:lvl w:ilvl="8">
      <w:start w:val="0"/>
      <w:numFmt w:val="bullet"/>
      <w:lvlText w:val="•"/>
      <w:lvlJc w:val="left"/>
      <w:pPr>
        <w:ind w:left="8841" w:hanging="794"/>
      </w:pPr>
      <w:rPr>
        <w:rFonts w:hint="default"/>
      </w:rPr>
    </w:lvl>
  </w:abstractNum>
  <w:abstractNum w:abstractNumId="85">
    <w:multiLevelType w:val="hybridMultilevel"/>
    <w:lvl w:ilvl="0">
      <w:start w:val="29"/>
      <w:numFmt w:val="decimal"/>
      <w:lvlText w:val="%1"/>
      <w:lvlJc w:val="left"/>
      <w:pPr>
        <w:ind w:left="2381" w:hanging="794"/>
        <w:jc w:val="right"/>
      </w:pPr>
      <w:rPr>
        <w:rFonts w:hint="default" w:ascii="Calibri" w:hAnsi="Calibri" w:eastAsia="Calibri" w:cs="Calibri"/>
        <w:w w:val="109"/>
        <w:sz w:val="13"/>
        <w:szCs w:val="13"/>
      </w:rPr>
    </w:lvl>
    <w:lvl w:ilvl="1">
      <w:start w:val="0"/>
      <w:numFmt w:val="bullet"/>
      <w:lvlText w:val="•"/>
      <w:lvlJc w:val="left"/>
      <w:pPr>
        <w:ind w:left="3166" w:hanging="794"/>
      </w:pPr>
      <w:rPr>
        <w:rFonts w:hint="default"/>
      </w:rPr>
    </w:lvl>
    <w:lvl w:ilvl="2">
      <w:start w:val="0"/>
      <w:numFmt w:val="bullet"/>
      <w:lvlText w:val="•"/>
      <w:lvlJc w:val="left"/>
      <w:pPr>
        <w:ind w:left="3952" w:hanging="794"/>
      </w:pPr>
      <w:rPr>
        <w:rFonts w:hint="default"/>
      </w:rPr>
    </w:lvl>
    <w:lvl w:ilvl="3">
      <w:start w:val="0"/>
      <w:numFmt w:val="bullet"/>
      <w:lvlText w:val="•"/>
      <w:lvlJc w:val="left"/>
      <w:pPr>
        <w:ind w:left="4738" w:hanging="794"/>
      </w:pPr>
      <w:rPr>
        <w:rFonts w:hint="default"/>
      </w:rPr>
    </w:lvl>
    <w:lvl w:ilvl="4">
      <w:start w:val="0"/>
      <w:numFmt w:val="bullet"/>
      <w:lvlText w:val="•"/>
      <w:lvlJc w:val="left"/>
      <w:pPr>
        <w:ind w:left="5525" w:hanging="794"/>
      </w:pPr>
      <w:rPr>
        <w:rFonts w:hint="default"/>
      </w:rPr>
    </w:lvl>
    <w:lvl w:ilvl="5">
      <w:start w:val="0"/>
      <w:numFmt w:val="bullet"/>
      <w:lvlText w:val="•"/>
      <w:lvlJc w:val="left"/>
      <w:pPr>
        <w:ind w:left="6311" w:hanging="794"/>
      </w:pPr>
      <w:rPr>
        <w:rFonts w:hint="default"/>
      </w:rPr>
    </w:lvl>
    <w:lvl w:ilvl="6">
      <w:start w:val="0"/>
      <w:numFmt w:val="bullet"/>
      <w:lvlText w:val="•"/>
      <w:lvlJc w:val="left"/>
      <w:pPr>
        <w:ind w:left="7097" w:hanging="794"/>
      </w:pPr>
      <w:rPr>
        <w:rFonts w:hint="default"/>
      </w:rPr>
    </w:lvl>
    <w:lvl w:ilvl="7">
      <w:start w:val="0"/>
      <w:numFmt w:val="bullet"/>
      <w:lvlText w:val="•"/>
      <w:lvlJc w:val="left"/>
      <w:pPr>
        <w:ind w:left="7883" w:hanging="794"/>
      </w:pPr>
      <w:rPr>
        <w:rFonts w:hint="default"/>
      </w:rPr>
    </w:lvl>
    <w:lvl w:ilvl="8">
      <w:start w:val="0"/>
      <w:numFmt w:val="bullet"/>
      <w:lvlText w:val="•"/>
      <w:lvlJc w:val="left"/>
      <w:pPr>
        <w:ind w:left="8670" w:hanging="794"/>
      </w:pPr>
      <w:rPr>
        <w:rFonts w:hint="default"/>
      </w:rPr>
    </w:lvl>
  </w:abstractNum>
  <w:abstractNum w:abstractNumId="84">
    <w:multiLevelType w:val="hybridMultilevel"/>
    <w:lvl w:ilvl="0">
      <w:start w:val="17"/>
      <w:numFmt w:val="decimal"/>
      <w:lvlText w:val="%1"/>
      <w:lvlJc w:val="left"/>
      <w:pPr>
        <w:ind w:left="2381" w:hanging="794"/>
        <w:jc w:val="right"/>
      </w:pPr>
      <w:rPr>
        <w:rFonts w:hint="default" w:ascii="Calibri" w:hAnsi="Calibri" w:eastAsia="Calibri" w:cs="Calibri"/>
        <w:spacing w:val="-7"/>
        <w:w w:val="109"/>
        <w:sz w:val="13"/>
        <w:szCs w:val="13"/>
      </w:rPr>
    </w:lvl>
    <w:lvl w:ilvl="1">
      <w:start w:val="0"/>
      <w:numFmt w:val="bullet"/>
      <w:lvlText w:val="•"/>
      <w:lvlJc w:val="left"/>
      <w:pPr>
        <w:ind w:left="3154" w:hanging="794"/>
      </w:pPr>
      <w:rPr>
        <w:rFonts w:hint="default"/>
      </w:rPr>
    </w:lvl>
    <w:lvl w:ilvl="2">
      <w:start w:val="0"/>
      <w:numFmt w:val="bullet"/>
      <w:lvlText w:val="•"/>
      <w:lvlJc w:val="left"/>
      <w:pPr>
        <w:ind w:left="3928" w:hanging="794"/>
      </w:pPr>
      <w:rPr>
        <w:rFonts w:hint="default"/>
      </w:rPr>
    </w:lvl>
    <w:lvl w:ilvl="3">
      <w:start w:val="0"/>
      <w:numFmt w:val="bullet"/>
      <w:lvlText w:val="•"/>
      <w:lvlJc w:val="left"/>
      <w:pPr>
        <w:ind w:left="4702" w:hanging="794"/>
      </w:pPr>
      <w:rPr>
        <w:rFonts w:hint="default"/>
      </w:rPr>
    </w:lvl>
    <w:lvl w:ilvl="4">
      <w:start w:val="0"/>
      <w:numFmt w:val="bullet"/>
      <w:lvlText w:val="•"/>
      <w:lvlJc w:val="left"/>
      <w:pPr>
        <w:ind w:left="5476" w:hanging="794"/>
      </w:pPr>
      <w:rPr>
        <w:rFonts w:hint="default"/>
      </w:rPr>
    </w:lvl>
    <w:lvl w:ilvl="5">
      <w:start w:val="0"/>
      <w:numFmt w:val="bullet"/>
      <w:lvlText w:val="•"/>
      <w:lvlJc w:val="left"/>
      <w:pPr>
        <w:ind w:left="6250" w:hanging="794"/>
      </w:pPr>
      <w:rPr>
        <w:rFonts w:hint="default"/>
      </w:rPr>
    </w:lvl>
    <w:lvl w:ilvl="6">
      <w:start w:val="0"/>
      <w:numFmt w:val="bullet"/>
      <w:lvlText w:val="•"/>
      <w:lvlJc w:val="left"/>
      <w:pPr>
        <w:ind w:left="7024" w:hanging="794"/>
      </w:pPr>
      <w:rPr>
        <w:rFonts w:hint="default"/>
      </w:rPr>
    </w:lvl>
    <w:lvl w:ilvl="7">
      <w:start w:val="0"/>
      <w:numFmt w:val="bullet"/>
      <w:lvlText w:val="•"/>
      <w:lvlJc w:val="left"/>
      <w:pPr>
        <w:ind w:left="7798" w:hanging="794"/>
      </w:pPr>
      <w:rPr>
        <w:rFonts w:hint="default"/>
      </w:rPr>
    </w:lvl>
    <w:lvl w:ilvl="8">
      <w:start w:val="0"/>
      <w:numFmt w:val="bullet"/>
      <w:lvlText w:val="•"/>
      <w:lvlJc w:val="left"/>
      <w:pPr>
        <w:ind w:left="8572" w:hanging="794"/>
      </w:pPr>
      <w:rPr>
        <w:rFonts w:hint="default"/>
      </w:rPr>
    </w:lvl>
  </w:abstractNum>
  <w:abstractNum w:abstractNumId="83">
    <w:multiLevelType w:val="hybridMultilevel"/>
    <w:lvl w:ilvl="0">
      <w:start w:val="7"/>
      <w:numFmt w:val="decimal"/>
      <w:lvlText w:val="%1"/>
      <w:lvlJc w:val="left"/>
      <w:pPr>
        <w:ind w:left="2381" w:hanging="794"/>
        <w:jc w:val="left"/>
      </w:pPr>
      <w:rPr>
        <w:rFonts w:hint="default"/>
      </w:rPr>
    </w:lvl>
    <w:lvl w:ilvl="1">
      <w:start w:val="23"/>
      <w:numFmt w:val="decimal"/>
      <w:lvlText w:val="%1.%2"/>
      <w:lvlJc w:val="left"/>
      <w:pPr>
        <w:ind w:left="2381" w:hanging="794"/>
        <w:jc w:val="left"/>
      </w:pPr>
      <w:rPr>
        <w:rFonts w:hint="default" w:ascii="Calibri" w:hAnsi="Calibri" w:eastAsia="Calibri" w:cs="Calibri"/>
        <w:spacing w:val="-23"/>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3061" w:hanging="341"/>
      </w:pPr>
      <w:rPr>
        <w:rFonts w:hint="default" w:ascii="Calibri" w:hAnsi="Calibri" w:eastAsia="Calibri" w:cs="Calibri"/>
        <w:w w:val="100"/>
        <w:sz w:val="21"/>
        <w:szCs w:val="21"/>
      </w:rPr>
    </w:lvl>
    <w:lvl w:ilvl="4">
      <w:start w:val="0"/>
      <w:numFmt w:val="bullet"/>
      <w:lvlText w:val="•"/>
      <w:lvlJc w:val="left"/>
      <w:pPr>
        <w:ind w:left="5271" w:hanging="341"/>
      </w:pPr>
      <w:rPr>
        <w:rFonts w:hint="default"/>
      </w:rPr>
    </w:lvl>
    <w:lvl w:ilvl="5">
      <w:start w:val="0"/>
      <w:numFmt w:val="bullet"/>
      <w:lvlText w:val="•"/>
      <w:lvlJc w:val="left"/>
      <w:pPr>
        <w:ind w:left="6377" w:hanging="341"/>
      </w:pPr>
      <w:rPr>
        <w:rFonts w:hint="default"/>
      </w:rPr>
    </w:lvl>
    <w:lvl w:ilvl="6">
      <w:start w:val="0"/>
      <w:numFmt w:val="bullet"/>
      <w:lvlText w:val="•"/>
      <w:lvlJc w:val="left"/>
      <w:pPr>
        <w:ind w:left="7482" w:hanging="341"/>
      </w:pPr>
      <w:rPr>
        <w:rFonts w:hint="default"/>
      </w:rPr>
    </w:lvl>
    <w:lvl w:ilvl="7">
      <w:start w:val="0"/>
      <w:numFmt w:val="bullet"/>
      <w:lvlText w:val="•"/>
      <w:lvlJc w:val="left"/>
      <w:pPr>
        <w:ind w:left="8588" w:hanging="341"/>
      </w:pPr>
      <w:rPr>
        <w:rFonts w:hint="default"/>
      </w:rPr>
    </w:lvl>
    <w:lvl w:ilvl="8">
      <w:start w:val="0"/>
      <w:numFmt w:val="bullet"/>
      <w:lvlText w:val="•"/>
      <w:lvlJc w:val="left"/>
      <w:pPr>
        <w:ind w:left="9694" w:hanging="341"/>
      </w:pPr>
      <w:rPr>
        <w:rFonts w:hint="default"/>
      </w:rPr>
    </w:lvl>
  </w:abstractNum>
  <w:abstractNum w:abstractNumId="82">
    <w:multiLevelType w:val="hybridMultilevel"/>
    <w:lvl w:ilvl="0">
      <w:start w:val="0"/>
      <w:numFmt w:val="bullet"/>
      <w:lvlText w:val="-"/>
      <w:lvlJc w:val="left"/>
      <w:pPr>
        <w:ind w:left="246" w:hanging="127"/>
      </w:pPr>
      <w:rPr>
        <w:rFonts w:hint="default" w:ascii="Calibri" w:hAnsi="Calibri" w:eastAsia="Calibri" w:cs="Calibri"/>
        <w:w w:val="108"/>
        <w:sz w:val="21"/>
        <w:szCs w:val="21"/>
      </w:rPr>
    </w:lvl>
    <w:lvl w:ilvl="1">
      <w:start w:val="0"/>
      <w:numFmt w:val="bullet"/>
      <w:lvlText w:val="•"/>
      <w:lvlJc w:val="left"/>
      <w:pPr>
        <w:ind w:left="497" w:hanging="127"/>
      </w:pPr>
      <w:rPr>
        <w:rFonts w:hint="default"/>
      </w:rPr>
    </w:lvl>
    <w:lvl w:ilvl="2">
      <w:start w:val="0"/>
      <w:numFmt w:val="bullet"/>
      <w:lvlText w:val="•"/>
      <w:lvlJc w:val="left"/>
      <w:pPr>
        <w:ind w:left="755" w:hanging="127"/>
      </w:pPr>
      <w:rPr>
        <w:rFonts w:hint="default"/>
      </w:rPr>
    </w:lvl>
    <w:lvl w:ilvl="3">
      <w:start w:val="0"/>
      <w:numFmt w:val="bullet"/>
      <w:lvlText w:val="•"/>
      <w:lvlJc w:val="left"/>
      <w:pPr>
        <w:ind w:left="1012" w:hanging="127"/>
      </w:pPr>
      <w:rPr>
        <w:rFonts w:hint="default"/>
      </w:rPr>
    </w:lvl>
    <w:lvl w:ilvl="4">
      <w:start w:val="0"/>
      <w:numFmt w:val="bullet"/>
      <w:lvlText w:val="•"/>
      <w:lvlJc w:val="left"/>
      <w:pPr>
        <w:ind w:left="1270" w:hanging="127"/>
      </w:pPr>
      <w:rPr>
        <w:rFonts w:hint="default"/>
      </w:rPr>
    </w:lvl>
    <w:lvl w:ilvl="5">
      <w:start w:val="0"/>
      <w:numFmt w:val="bullet"/>
      <w:lvlText w:val="•"/>
      <w:lvlJc w:val="left"/>
      <w:pPr>
        <w:ind w:left="1527" w:hanging="127"/>
      </w:pPr>
      <w:rPr>
        <w:rFonts w:hint="default"/>
      </w:rPr>
    </w:lvl>
    <w:lvl w:ilvl="6">
      <w:start w:val="0"/>
      <w:numFmt w:val="bullet"/>
      <w:lvlText w:val="•"/>
      <w:lvlJc w:val="left"/>
      <w:pPr>
        <w:ind w:left="1785" w:hanging="127"/>
      </w:pPr>
      <w:rPr>
        <w:rFonts w:hint="default"/>
      </w:rPr>
    </w:lvl>
    <w:lvl w:ilvl="7">
      <w:start w:val="0"/>
      <w:numFmt w:val="bullet"/>
      <w:lvlText w:val="•"/>
      <w:lvlJc w:val="left"/>
      <w:pPr>
        <w:ind w:left="2042" w:hanging="127"/>
      </w:pPr>
      <w:rPr>
        <w:rFonts w:hint="default"/>
      </w:rPr>
    </w:lvl>
    <w:lvl w:ilvl="8">
      <w:start w:val="0"/>
      <w:numFmt w:val="bullet"/>
      <w:lvlText w:val="•"/>
      <w:lvlJc w:val="left"/>
      <w:pPr>
        <w:ind w:left="2300" w:hanging="127"/>
      </w:pPr>
      <w:rPr>
        <w:rFonts w:hint="default"/>
      </w:rPr>
    </w:lvl>
  </w:abstractNum>
  <w:abstractNum w:abstractNumId="81">
    <w:multiLevelType w:val="hybridMultilevel"/>
    <w:lvl w:ilvl="0">
      <w:start w:val="1"/>
      <w:numFmt w:val="decimal"/>
      <w:lvlText w:val="%1"/>
      <w:lvlJc w:val="left"/>
      <w:pPr>
        <w:ind w:left="2381" w:hanging="794"/>
        <w:jc w:val="right"/>
      </w:pPr>
      <w:rPr>
        <w:rFonts w:hint="default" w:ascii="Calibri" w:hAnsi="Calibri" w:eastAsia="Calibri" w:cs="Calibri"/>
        <w:w w:val="109"/>
        <w:sz w:val="13"/>
        <w:szCs w:val="13"/>
      </w:rPr>
    </w:lvl>
    <w:lvl w:ilvl="1">
      <w:start w:val="0"/>
      <w:numFmt w:val="bullet"/>
      <w:lvlText w:val="•"/>
      <w:lvlJc w:val="left"/>
      <w:pPr>
        <w:ind w:left="3105" w:hanging="794"/>
      </w:pPr>
      <w:rPr>
        <w:rFonts w:hint="default"/>
      </w:rPr>
    </w:lvl>
    <w:lvl w:ilvl="2">
      <w:start w:val="0"/>
      <w:numFmt w:val="bullet"/>
      <w:lvlText w:val="•"/>
      <w:lvlJc w:val="left"/>
      <w:pPr>
        <w:ind w:left="3831" w:hanging="794"/>
      </w:pPr>
      <w:rPr>
        <w:rFonts w:hint="default"/>
      </w:rPr>
    </w:lvl>
    <w:lvl w:ilvl="3">
      <w:start w:val="0"/>
      <w:numFmt w:val="bullet"/>
      <w:lvlText w:val="•"/>
      <w:lvlJc w:val="left"/>
      <w:pPr>
        <w:ind w:left="4557" w:hanging="794"/>
      </w:pPr>
      <w:rPr>
        <w:rFonts w:hint="default"/>
      </w:rPr>
    </w:lvl>
    <w:lvl w:ilvl="4">
      <w:start w:val="0"/>
      <w:numFmt w:val="bullet"/>
      <w:lvlText w:val="•"/>
      <w:lvlJc w:val="left"/>
      <w:pPr>
        <w:ind w:left="5283" w:hanging="794"/>
      </w:pPr>
      <w:rPr>
        <w:rFonts w:hint="default"/>
      </w:rPr>
    </w:lvl>
    <w:lvl w:ilvl="5">
      <w:start w:val="0"/>
      <w:numFmt w:val="bullet"/>
      <w:lvlText w:val="•"/>
      <w:lvlJc w:val="left"/>
      <w:pPr>
        <w:ind w:left="6009" w:hanging="794"/>
      </w:pPr>
      <w:rPr>
        <w:rFonts w:hint="default"/>
      </w:rPr>
    </w:lvl>
    <w:lvl w:ilvl="6">
      <w:start w:val="0"/>
      <w:numFmt w:val="bullet"/>
      <w:lvlText w:val="•"/>
      <w:lvlJc w:val="left"/>
      <w:pPr>
        <w:ind w:left="6734" w:hanging="794"/>
      </w:pPr>
      <w:rPr>
        <w:rFonts w:hint="default"/>
      </w:rPr>
    </w:lvl>
    <w:lvl w:ilvl="7">
      <w:start w:val="0"/>
      <w:numFmt w:val="bullet"/>
      <w:lvlText w:val="•"/>
      <w:lvlJc w:val="left"/>
      <w:pPr>
        <w:ind w:left="7460" w:hanging="794"/>
      </w:pPr>
      <w:rPr>
        <w:rFonts w:hint="default"/>
      </w:rPr>
    </w:lvl>
    <w:lvl w:ilvl="8">
      <w:start w:val="0"/>
      <w:numFmt w:val="bullet"/>
      <w:lvlText w:val="•"/>
      <w:lvlJc w:val="left"/>
      <w:pPr>
        <w:ind w:left="8186" w:hanging="794"/>
      </w:pPr>
      <w:rPr>
        <w:rFonts w:hint="default"/>
      </w:rPr>
    </w:lvl>
  </w:abstractNum>
  <w:abstractNum w:abstractNumId="80">
    <w:multiLevelType w:val="hybridMultilevel"/>
    <w:lvl w:ilvl="0">
      <w:start w:val="7"/>
      <w:numFmt w:val="decimal"/>
      <w:lvlText w:val="%1"/>
      <w:lvlJc w:val="left"/>
      <w:pPr>
        <w:ind w:left="2381" w:hanging="794"/>
        <w:jc w:val="left"/>
      </w:pPr>
      <w:rPr>
        <w:rFonts w:hint="default"/>
      </w:rPr>
    </w:lvl>
    <w:lvl w:ilvl="1">
      <w:start w:val="6"/>
      <w:numFmt w:val="decimal"/>
      <w:lvlText w:val="%1.%2"/>
      <w:lvlJc w:val="left"/>
      <w:pPr>
        <w:ind w:left="2381" w:hanging="794"/>
        <w:jc w:val="left"/>
      </w:pPr>
      <w:rPr>
        <w:rFonts w:hint="default" w:ascii="Calibri" w:hAnsi="Calibri" w:eastAsia="Calibri" w:cs="Calibri"/>
        <w:spacing w:val="-23"/>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79">
    <w:multiLevelType w:val="hybridMultilevel"/>
    <w:lvl w:ilvl="0">
      <w:start w:val="58"/>
      <w:numFmt w:val="decimal"/>
      <w:lvlText w:val="%1"/>
      <w:lvlJc w:val="left"/>
      <w:pPr>
        <w:ind w:left="793" w:hanging="567"/>
        <w:jc w:val="left"/>
      </w:pPr>
      <w:rPr>
        <w:rFonts w:hint="default" w:ascii="Trebuchet MS" w:hAnsi="Trebuchet MS" w:eastAsia="Trebuchet MS" w:cs="Trebuchet MS"/>
        <w:spacing w:val="0"/>
        <w:w w:val="106"/>
        <w:sz w:val="21"/>
        <w:szCs w:val="21"/>
      </w:rPr>
    </w:lvl>
    <w:lvl w:ilvl="1">
      <w:start w:val="1"/>
      <w:numFmt w:val="lowerLetter"/>
      <w:lvlText w:val="(%2)"/>
      <w:lvlJc w:val="left"/>
      <w:pPr>
        <w:ind w:left="1133" w:hanging="341"/>
        <w:jc w:val="left"/>
      </w:pPr>
      <w:rPr>
        <w:rFonts w:hint="default" w:ascii="Trebuchet MS" w:hAnsi="Trebuchet MS" w:eastAsia="Trebuchet MS" w:cs="Trebuchet MS"/>
        <w:spacing w:val="-8"/>
        <w:w w:val="90"/>
        <w:sz w:val="21"/>
        <w:szCs w:val="21"/>
      </w:rPr>
    </w:lvl>
    <w:lvl w:ilvl="2">
      <w:start w:val="0"/>
      <w:numFmt w:val="bullet"/>
      <w:lvlText w:val="•"/>
      <w:lvlJc w:val="left"/>
      <w:pPr>
        <w:ind w:left="1983" w:hanging="341"/>
      </w:pPr>
      <w:rPr>
        <w:rFonts w:hint="default"/>
      </w:rPr>
    </w:lvl>
    <w:lvl w:ilvl="3">
      <w:start w:val="0"/>
      <w:numFmt w:val="bullet"/>
      <w:lvlText w:val="•"/>
      <w:lvlJc w:val="left"/>
      <w:pPr>
        <w:ind w:left="2826" w:hanging="341"/>
      </w:pPr>
      <w:rPr>
        <w:rFonts w:hint="default"/>
      </w:rPr>
    </w:lvl>
    <w:lvl w:ilvl="4">
      <w:start w:val="0"/>
      <w:numFmt w:val="bullet"/>
      <w:lvlText w:val="•"/>
      <w:lvlJc w:val="left"/>
      <w:pPr>
        <w:ind w:left="3670" w:hanging="341"/>
      </w:pPr>
      <w:rPr>
        <w:rFonts w:hint="default"/>
      </w:rPr>
    </w:lvl>
    <w:lvl w:ilvl="5">
      <w:start w:val="0"/>
      <w:numFmt w:val="bullet"/>
      <w:lvlText w:val="•"/>
      <w:lvlJc w:val="left"/>
      <w:pPr>
        <w:ind w:left="4513" w:hanging="341"/>
      </w:pPr>
      <w:rPr>
        <w:rFonts w:hint="default"/>
      </w:rPr>
    </w:lvl>
    <w:lvl w:ilvl="6">
      <w:start w:val="0"/>
      <w:numFmt w:val="bullet"/>
      <w:lvlText w:val="•"/>
      <w:lvlJc w:val="left"/>
      <w:pPr>
        <w:ind w:left="5357" w:hanging="341"/>
      </w:pPr>
      <w:rPr>
        <w:rFonts w:hint="default"/>
      </w:rPr>
    </w:lvl>
    <w:lvl w:ilvl="7">
      <w:start w:val="0"/>
      <w:numFmt w:val="bullet"/>
      <w:lvlText w:val="•"/>
      <w:lvlJc w:val="left"/>
      <w:pPr>
        <w:ind w:left="6200" w:hanging="341"/>
      </w:pPr>
      <w:rPr>
        <w:rFonts w:hint="default"/>
      </w:rPr>
    </w:lvl>
    <w:lvl w:ilvl="8">
      <w:start w:val="0"/>
      <w:numFmt w:val="bullet"/>
      <w:lvlText w:val="•"/>
      <w:lvlJc w:val="left"/>
      <w:pPr>
        <w:ind w:left="7043" w:hanging="341"/>
      </w:pPr>
      <w:rPr>
        <w:rFonts w:hint="default"/>
      </w:rPr>
    </w:lvl>
  </w:abstractNum>
  <w:abstractNum w:abstractNumId="78">
    <w:multiLevelType w:val="hybridMultilevel"/>
    <w:lvl w:ilvl="0">
      <w:start w:val="103"/>
      <w:numFmt w:val="decimal"/>
      <w:lvlText w:val="%1"/>
      <w:lvlJc w:val="left"/>
      <w:pPr>
        <w:ind w:left="2381" w:hanging="794"/>
        <w:jc w:val="right"/>
      </w:pPr>
      <w:rPr>
        <w:rFonts w:hint="default" w:ascii="Calibri" w:hAnsi="Calibri" w:eastAsia="Calibri" w:cs="Calibri"/>
        <w:spacing w:val="-4"/>
        <w:w w:val="109"/>
        <w:sz w:val="13"/>
        <w:szCs w:val="13"/>
      </w:rPr>
    </w:lvl>
    <w:lvl w:ilvl="1">
      <w:start w:val="0"/>
      <w:numFmt w:val="bullet"/>
      <w:lvlText w:val="•"/>
      <w:lvlJc w:val="left"/>
      <w:pPr>
        <w:ind w:left="2647" w:hanging="794"/>
      </w:pPr>
      <w:rPr>
        <w:rFonts w:hint="default"/>
      </w:rPr>
    </w:lvl>
    <w:lvl w:ilvl="2">
      <w:start w:val="0"/>
      <w:numFmt w:val="bullet"/>
      <w:lvlText w:val="•"/>
      <w:lvlJc w:val="left"/>
      <w:pPr>
        <w:ind w:left="2913" w:hanging="794"/>
      </w:pPr>
      <w:rPr>
        <w:rFonts w:hint="default"/>
      </w:rPr>
    </w:lvl>
    <w:lvl w:ilvl="3">
      <w:start w:val="0"/>
      <w:numFmt w:val="bullet"/>
      <w:lvlText w:val="•"/>
      <w:lvlJc w:val="left"/>
      <w:pPr>
        <w:ind w:left="3180" w:hanging="794"/>
      </w:pPr>
      <w:rPr>
        <w:rFonts w:hint="default"/>
      </w:rPr>
    </w:lvl>
    <w:lvl w:ilvl="4">
      <w:start w:val="0"/>
      <w:numFmt w:val="bullet"/>
      <w:lvlText w:val="•"/>
      <w:lvlJc w:val="left"/>
      <w:pPr>
        <w:ind w:left="3447" w:hanging="794"/>
      </w:pPr>
      <w:rPr>
        <w:rFonts w:hint="default"/>
      </w:rPr>
    </w:lvl>
    <w:lvl w:ilvl="5">
      <w:start w:val="0"/>
      <w:numFmt w:val="bullet"/>
      <w:lvlText w:val="•"/>
      <w:lvlJc w:val="left"/>
      <w:pPr>
        <w:ind w:left="3714" w:hanging="794"/>
      </w:pPr>
      <w:rPr>
        <w:rFonts w:hint="default"/>
      </w:rPr>
    </w:lvl>
    <w:lvl w:ilvl="6">
      <w:start w:val="0"/>
      <w:numFmt w:val="bullet"/>
      <w:lvlText w:val="•"/>
      <w:lvlJc w:val="left"/>
      <w:pPr>
        <w:ind w:left="3981" w:hanging="794"/>
      </w:pPr>
      <w:rPr>
        <w:rFonts w:hint="default"/>
      </w:rPr>
    </w:lvl>
    <w:lvl w:ilvl="7">
      <w:start w:val="0"/>
      <w:numFmt w:val="bullet"/>
      <w:lvlText w:val="•"/>
      <w:lvlJc w:val="left"/>
      <w:pPr>
        <w:ind w:left="4248" w:hanging="794"/>
      </w:pPr>
      <w:rPr>
        <w:rFonts w:hint="default"/>
      </w:rPr>
    </w:lvl>
    <w:lvl w:ilvl="8">
      <w:start w:val="0"/>
      <w:numFmt w:val="bullet"/>
      <w:lvlText w:val="•"/>
      <w:lvlJc w:val="left"/>
      <w:pPr>
        <w:ind w:left="4515" w:hanging="794"/>
      </w:pPr>
      <w:rPr>
        <w:rFonts w:hint="default"/>
      </w:rPr>
    </w:lvl>
  </w:abstractNum>
  <w:abstractNum w:abstractNumId="77">
    <w:multiLevelType w:val="hybridMultilevel"/>
    <w:lvl w:ilvl="0">
      <w:start w:val="97"/>
      <w:numFmt w:val="decimal"/>
      <w:lvlText w:val="%1"/>
      <w:lvlJc w:val="left"/>
      <w:pPr>
        <w:ind w:left="1229" w:hanging="742"/>
        <w:jc w:val="left"/>
      </w:pPr>
      <w:rPr>
        <w:rFonts w:hint="default" w:ascii="Calibri" w:hAnsi="Calibri" w:eastAsia="Calibri" w:cs="Calibri"/>
        <w:spacing w:val="-1"/>
        <w:w w:val="109"/>
        <w:sz w:val="13"/>
        <w:szCs w:val="13"/>
      </w:rPr>
    </w:lvl>
    <w:lvl w:ilvl="1">
      <w:start w:val="0"/>
      <w:numFmt w:val="bullet"/>
      <w:lvlText w:val="•"/>
      <w:lvlJc w:val="left"/>
      <w:pPr>
        <w:ind w:left="2173" w:hanging="742"/>
      </w:pPr>
      <w:rPr>
        <w:rFonts w:hint="default"/>
      </w:rPr>
    </w:lvl>
    <w:lvl w:ilvl="2">
      <w:start w:val="0"/>
      <w:numFmt w:val="bullet"/>
      <w:lvlText w:val="•"/>
      <w:lvlJc w:val="left"/>
      <w:pPr>
        <w:ind w:left="3126" w:hanging="742"/>
      </w:pPr>
      <w:rPr>
        <w:rFonts w:hint="default"/>
      </w:rPr>
    </w:lvl>
    <w:lvl w:ilvl="3">
      <w:start w:val="0"/>
      <w:numFmt w:val="bullet"/>
      <w:lvlText w:val="•"/>
      <w:lvlJc w:val="left"/>
      <w:pPr>
        <w:ind w:left="4080" w:hanging="742"/>
      </w:pPr>
      <w:rPr>
        <w:rFonts w:hint="default"/>
      </w:rPr>
    </w:lvl>
    <w:lvl w:ilvl="4">
      <w:start w:val="0"/>
      <w:numFmt w:val="bullet"/>
      <w:lvlText w:val="•"/>
      <w:lvlJc w:val="left"/>
      <w:pPr>
        <w:ind w:left="5033" w:hanging="742"/>
      </w:pPr>
      <w:rPr>
        <w:rFonts w:hint="default"/>
      </w:rPr>
    </w:lvl>
    <w:lvl w:ilvl="5">
      <w:start w:val="0"/>
      <w:numFmt w:val="bullet"/>
      <w:lvlText w:val="•"/>
      <w:lvlJc w:val="left"/>
      <w:pPr>
        <w:ind w:left="5986" w:hanging="742"/>
      </w:pPr>
      <w:rPr>
        <w:rFonts w:hint="default"/>
      </w:rPr>
    </w:lvl>
    <w:lvl w:ilvl="6">
      <w:start w:val="0"/>
      <w:numFmt w:val="bullet"/>
      <w:lvlText w:val="•"/>
      <w:lvlJc w:val="left"/>
      <w:pPr>
        <w:ind w:left="6940" w:hanging="742"/>
      </w:pPr>
      <w:rPr>
        <w:rFonts w:hint="default"/>
      </w:rPr>
    </w:lvl>
    <w:lvl w:ilvl="7">
      <w:start w:val="0"/>
      <w:numFmt w:val="bullet"/>
      <w:lvlText w:val="•"/>
      <w:lvlJc w:val="left"/>
      <w:pPr>
        <w:ind w:left="7893" w:hanging="742"/>
      </w:pPr>
      <w:rPr>
        <w:rFonts w:hint="default"/>
      </w:rPr>
    </w:lvl>
    <w:lvl w:ilvl="8">
      <w:start w:val="0"/>
      <w:numFmt w:val="bullet"/>
      <w:lvlText w:val="•"/>
      <w:lvlJc w:val="left"/>
      <w:pPr>
        <w:ind w:left="8846" w:hanging="742"/>
      </w:pPr>
      <w:rPr>
        <w:rFonts w:hint="default"/>
      </w:rPr>
    </w:lvl>
  </w:abstractNum>
  <w:abstractNum w:abstractNumId="76">
    <w:multiLevelType w:val="hybridMultilevel"/>
    <w:lvl w:ilvl="0">
      <w:start w:val="87"/>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2646" w:hanging="794"/>
      </w:pPr>
      <w:rPr>
        <w:rFonts w:hint="default"/>
      </w:rPr>
    </w:lvl>
    <w:lvl w:ilvl="2">
      <w:start w:val="0"/>
      <w:numFmt w:val="bullet"/>
      <w:lvlText w:val="•"/>
      <w:lvlJc w:val="left"/>
      <w:pPr>
        <w:ind w:left="2912" w:hanging="794"/>
      </w:pPr>
      <w:rPr>
        <w:rFonts w:hint="default"/>
      </w:rPr>
    </w:lvl>
    <w:lvl w:ilvl="3">
      <w:start w:val="0"/>
      <w:numFmt w:val="bullet"/>
      <w:lvlText w:val="•"/>
      <w:lvlJc w:val="left"/>
      <w:pPr>
        <w:ind w:left="3179" w:hanging="794"/>
      </w:pPr>
      <w:rPr>
        <w:rFonts w:hint="default"/>
      </w:rPr>
    </w:lvl>
    <w:lvl w:ilvl="4">
      <w:start w:val="0"/>
      <w:numFmt w:val="bullet"/>
      <w:lvlText w:val="•"/>
      <w:lvlJc w:val="left"/>
      <w:pPr>
        <w:ind w:left="3445" w:hanging="794"/>
      </w:pPr>
      <w:rPr>
        <w:rFonts w:hint="default"/>
      </w:rPr>
    </w:lvl>
    <w:lvl w:ilvl="5">
      <w:start w:val="0"/>
      <w:numFmt w:val="bullet"/>
      <w:lvlText w:val="•"/>
      <w:lvlJc w:val="left"/>
      <w:pPr>
        <w:ind w:left="3711" w:hanging="794"/>
      </w:pPr>
      <w:rPr>
        <w:rFonts w:hint="default"/>
      </w:rPr>
    </w:lvl>
    <w:lvl w:ilvl="6">
      <w:start w:val="0"/>
      <w:numFmt w:val="bullet"/>
      <w:lvlText w:val="•"/>
      <w:lvlJc w:val="left"/>
      <w:pPr>
        <w:ind w:left="3978" w:hanging="794"/>
      </w:pPr>
      <w:rPr>
        <w:rFonts w:hint="default"/>
      </w:rPr>
    </w:lvl>
    <w:lvl w:ilvl="7">
      <w:start w:val="0"/>
      <w:numFmt w:val="bullet"/>
      <w:lvlText w:val="•"/>
      <w:lvlJc w:val="left"/>
      <w:pPr>
        <w:ind w:left="4244" w:hanging="794"/>
      </w:pPr>
      <w:rPr>
        <w:rFonts w:hint="default"/>
      </w:rPr>
    </w:lvl>
    <w:lvl w:ilvl="8">
      <w:start w:val="0"/>
      <w:numFmt w:val="bullet"/>
      <w:lvlText w:val="•"/>
      <w:lvlJc w:val="left"/>
      <w:pPr>
        <w:ind w:left="4510" w:hanging="794"/>
      </w:pPr>
      <w:rPr>
        <w:rFonts w:hint="default"/>
      </w:rPr>
    </w:lvl>
  </w:abstractNum>
  <w:abstractNum w:abstractNumId="75">
    <w:multiLevelType w:val="hybridMultilevel"/>
    <w:lvl w:ilvl="0">
      <w:start w:val="56"/>
      <w:numFmt w:val="decimal"/>
      <w:lvlText w:val="%1"/>
      <w:lvlJc w:val="left"/>
      <w:pPr>
        <w:ind w:left="793" w:hanging="567"/>
        <w:jc w:val="left"/>
      </w:pPr>
      <w:rPr>
        <w:rFonts w:hint="default" w:ascii="Trebuchet MS" w:hAnsi="Trebuchet MS" w:eastAsia="Trebuchet MS" w:cs="Trebuchet MS"/>
        <w:spacing w:val="-1"/>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74">
    <w:multiLevelType w:val="hybridMultilevel"/>
    <w:lvl w:ilvl="0">
      <w:start w:val="81"/>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172" w:hanging="794"/>
      </w:pPr>
      <w:rPr>
        <w:rFonts w:hint="default"/>
      </w:rPr>
    </w:lvl>
    <w:lvl w:ilvl="2">
      <w:start w:val="0"/>
      <w:numFmt w:val="bullet"/>
      <w:lvlText w:val="•"/>
      <w:lvlJc w:val="left"/>
      <w:pPr>
        <w:ind w:left="3964" w:hanging="794"/>
      </w:pPr>
      <w:rPr>
        <w:rFonts w:hint="default"/>
      </w:rPr>
    </w:lvl>
    <w:lvl w:ilvl="3">
      <w:start w:val="0"/>
      <w:numFmt w:val="bullet"/>
      <w:lvlText w:val="•"/>
      <w:lvlJc w:val="left"/>
      <w:pPr>
        <w:ind w:left="4756" w:hanging="794"/>
      </w:pPr>
      <w:rPr>
        <w:rFonts w:hint="default"/>
      </w:rPr>
    </w:lvl>
    <w:lvl w:ilvl="4">
      <w:start w:val="0"/>
      <w:numFmt w:val="bullet"/>
      <w:lvlText w:val="•"/>
      <w:lvlJc w:val="left"/>
      <w:pPr>
        <w:ind w:left="5548" w:hanging="794"/>
      </w:pPr>
      <w:rPr>
        <w:rFonts w:hint="default"/>
      </w:rPr>
    </w:lvl>
    <w:lvl w:ilvl="5">
      <w:start w:val="0"/>
      <w:numFmt w:val="bullet"/>
      <w:lvlText w:val="•"/>
      <w:lvlJc w:val="left"/>
      <w:pPr>
        <w:ind w:left="6340" w:hanging="794"/>
      </w:pPr>
      <w:rPr>
        <w:rFonts w:hint="default"/>
      </w:rPr>
    </w:lvl>
    <w:lvl w:ilvl="6">
      <w:start w:val="0"/>
      <w:numFmt w:val="bullet"/>
      <w:lvlText w:val="•"/>
      <w:lvlJc w:val="left"/>
      <w:pPr>
        <w:ind w:left="7132" w:hanging="794"/>
      </w:pPr>
      <w:rPr>
        <w:rFonts w:hint="default"/>
      </w:rPr>
    </w:lvl>
    <w:lvl w:ilvl="7">
      <w:start w:val="0"/>
      <w:numFmt w:val="bullet"/>
      <w:lvlText w:val="•"/>
      <w:lvlJc w:val="left"/>
      <w:pPr>
        <w:ind w:left="7924" w:hanging="794"/>
      </w:pPr>
      <w:rPr>
        <w:rFonts w:hint="default"/>
      </w:rPr>
    </w:lvl>
    <w:lvl w:ilvl="8">
      <w:start w:val="0"/>
      <w:numFmt w:val="bullet"/>
      <w:lvlText w:val="•"/>
      <w:lvlJc w:val="left"/>
      <w:pPr>
        <w:ind w:left="8716" w:hanging="794"/>
      </w:pPr>
      <w:rPr>
        <w:rFonts w:hint="default"/>
      </w:rPr>
    </w:lvl>
  </w:abstractNum>
  <w:abstractNum w:abstractNumId="73">
    <w:multiLevelType w:val="hybridMultilevel"/>
    <w:lvl w:ilvl="0">
      <w:start w:val="76"/>
      <w:numFmt w:val="decimal"/>
      <w:lvlText w:val="%1"/>
      <w:lvlJc w:val="left"/>
      <w:pPr>
        <w:ind w:left="2381" w:hanging="794"/>
        <w:jc w:val="left"/>
      </w:pPr>
      <w:rPr>
        <w:rFonts w:hint="default" w:ascii="Calibri" w:hAnsi="Calibri" w:eastAsia="Calibri" w:cs="Calibri"/>
        <w:spacing w:val="-3"/>
        <w:w w:val="109"/>
        <w:sz w:val="13"/>
        <w:szCs w:val="13"/>
      </w:rPr>
    </w:lvl>
    <w:lvl w:ilvl="1">
      <w:start w:val="0"/>
      <w:numFmt w:val="bullet"/>
      <w:lvlText w:val="•"/>
      <w:lvlJc w:val="left"/>
      <w:pPr>
        <w:ind w:left="3172" w:hanging="794"/>
      </w:pPr>
      <w:rPr>
        <w:rFonts w:hint="default"/>
      </w:rPr>
    </w:lvl>
    <w:lvl w:ilvl="2">
      <w:start w:val="0"/>
      <w:numFmt w:val="bullet"/>
      <w:lvlText w:val="•"/>
      <w:lvlJc w:val="left"/>
      <w:pPr>
        <w:ind w:left="3964" w:hanging="794"/>
      </w:pPr>
      <w:rPr>
        <w:rFonts w:hint="default"/>
      </w:rPr>
    </w:lvl>
    <w:lvl w:ilvl="3">
      <w:start w:val="0"/>
      <w:numFmt w:val="bullet"/>
      <w:lvlText w:val="•"/>
      <w:lvlJc w:val="left"/>
      <w:pPr>
        <w:ind w:left="4756" w:hanging="794"/>
      </w:pPr>
      <w:rPr>
        <w:rFonts w:hint="default"/>
      </w:rPr>
    </w:lvl>
    <w:lvl w:ilvl="4">
      <w:start w:val="0"/>
      <w:numFmt w:val="bullet"/>
      <w:lvlText w:val="•"/>
      <w:lvlJc w:val="left"/>
      <w:pPr>
        <w:ind w:left="5548" w:hanging="794"/>
      </w:pPr>
      <w:rPr>
        <w:rFonts w:hint="default"/>
      </w:rPr>
    </w:lvl>
    <w:lvl w:ilvl="5">
      <w:start w:val="0"/>
      <w:numFmt w:val="bullet"/>
      <w:lvlText w:val="•"/>
      <w:lvlJc w:val="left"/>
      <w:pPr>
        <w:ind w:left="6340" w:hanging="794"/>
      </w:pPr>
      <w:rPr>
        <w:rFonts w:hint="default"/>
      </w:rPr>
    </w:lvl>
    <w:lvl w:ilvl="6">
      <w:start w:val="0"/>
      <w:numFmt w:val="bullet"/>
      <w:lvlText w:val="•"/>
      <w:lvlJc w:val="left"/>
      <w:pPr>
        <w:ind w:left="7132" w:hanging="794"/>
      </w:pPr>
      <w:rPr>
        <w:rFonts w:hint="default"/>
      </w:rPr>
    </w:lvl>
    <w:lvl w:ilvl="7">
      <w:start w:val="0"/>
      <w:numFmt w:val="bullet"/>
      <w:lvlText w:val="•"/>
      <w:lvlJc w:val="left"/>
      <w:pPr>
        <w:ind w:left="7924" w:hanging="794"/>
      </w:pPr>
      <w:rPr>
        <w:rFonts w:hint="default"/>
      </w:rPr>
    </w:lvl>
    <w:lvl w:ilvl="8">
      <w:start w:val="0"/>
      <w:numFmt w:val="bullet"/>
      <w:lvlText w:val="•"/>
      <w:lvlJc w:val="left"/>
      <w:pPr>
        <w:ind w:left="8716" w:hanging="794"/>
      </w:pPr>
      <w:rPr>
        <w:rFonts w:hint="default"/>
      </w:rPr>
    </w:lvl>
  </w:abstractNum>
  <w:abstractNum w:abstractNumId="72">
    <w:multiLevelType w:val="hybridMultilevel"/>
    <w:lvl w:ilvl="0">
      <w:start w:val="67"/>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3140" w:hanging="794"/>
      </w:pPr>
      <w:rPr>
        <w:rFonts w:hint="default"/>
      </w:rPr>
    </w:lvl>
    <w:lvl w:ilvl="2">
      <w:start w:val="0"/>
      <w:numFmt w:val="bullet"/>
      <w:lvlText w:val="•"/>
      <w:lvlJc w:val="left"/>
      <w:pPr>
        <w:ind w:left="3901" w:hanging="794"/>
      </w:pPr>
      <w:rPr>
        <w:rFonts w:hint="default"/>
      </w:rPr>
    </w:lvl>
    <w:lvl w:ilvl="3">
      <w:start w:val="0"/>
      <w:numFmt w:val="bullet"/>
      <w:lvlText w:val="•"/>
      <w:lvlJc w:val="left"/>
      <w:pPr>
        <w:ind w:left="4662" w:hanging="794"/>
      </w:pPr>
      <w:rPr>
        <w:rFonts w:hint="default"/>
      </w:rPr>
    </w:lvl>
    <w:lvl w:ilvl="4">
      <w:start w:val="0"/>
      <w:numFmt w:val="bullet"/>
      <w:lvlText w:val="•"/>
      <w:lvlJc w:val="left"/>
      <w:pPr>
        <w:ind w:left="5422" w:hanging="794"/>
      </w:pPr>
      <w:rPr>
        <w:rFonts w:hint="default"/>
      </w:rPr>
    </w:lvl>
    <w:lvl w:ilvl="5">
      <w:start w:val="0"/>
      <w:numFmt w:val="bullet"/>
      <w:lvlText w:val="•"/>
      <w:lvlJc w:val="left"/>
      <w:pPr>
        <w:ind w:left="6183" w:hanging="794"/>
      </w:pPr>
      <w:rPr>
        <w:rFonts w:hint="default"/>
      </w:rPr>
    </w:lvl>
    <w:lvl w:ilvl="6">
      <w:start w:val="0"/>
      <w:numFmt w:val="bullet"/>
      <w:lvlText w:val="•"/>
      <w:lvlJc w:val="left"/>
      <w:pPr>
        <w:ind w:left="6944" w:hanging="794"/>
      </w:pPr>
      <w:rPr>
        <w:rFonts w:hint="default"/>
      </w:rPr>
    </w:lvl>
    <w:lvl w:ilvl="7">
      <w:start w:val="0"/>
      <w:numFmt w:val="bullet"/>
      <w:lvlText w:val="•"/>
      <w:lvlJc w:val="left"/>
      <w:pPr>
        <w:ind w:left="7704" w:hanging="794"/>
      </w:pPr>
      <w:rPr>
        <w:rFonts w:hint="default"/>
      </w:rPr>
    </w:lvl>
    <w:lvl w:ilvl="8">
      <w:start w:val="0"/>
      <w:numFmt w:val="bullet"/>
      <w:lvlText w:val="•"/>
      <w:lvlJc w:val="left"/>
      <w:pPr>
        <w:ind w:left="8465" w:hanging="794"/>
      </w:pPr>
      <w:rPr>
        <w:rFonts w:hint="default"/>
      </w:rPr>
    </w:lvl>
  </w:abstractNum>
  <w:abstractNum w:abstractNumId="71">
    <w:multiLevelType w:val="hybridMultilevel"/>
    <w:lvl w:ilvl="0">
      <w:start w:val="53"/>
      <w:numFmt w:val="decimal"/>
      <w:lvlText w:val="%1"/>
      <w:lvlJc w:val="left"/>
      <w:pPr>
        <w:ind w:left="793" w:hanging="567"/>
        <w:jc w:val="left"/>
      </w:pPr>
      <w:rPr>
        <w:rFonts w:hint="default" w:ascii="Trebuchet MS" w:hAnsi="Trebuchet MS" w:eastAsia="Trebuchet MS" w:cs="Trebuchet MS"/>
        <w:spacing w:val="-4"/>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70">
    <w:multiLevelType w:val="hybridMultilevel"/>
    <w:lvl w:ilvl="0">
      <w:start w:val="54"/>
      <w:numFmt w:val="decimal"/>
      <w:lvlText w:val="%1"/>
      <w:lvlJc w:val="left"/>
      <w:pPr>
        <w:ind w:left="2381" w:hanging="794"/>
        <w:jc w:val="right"/>
      </w:pPr>
      <w:rPr>
        <w:rFonts w:hint="default" w:ascii="Calibri" w:hAnsi="Calibri" w:eastAsia="Calibri" w:cs="Calibri"/>
        <w:spacing w:val="0"/>
        <w:w w:val="109"/>
        <w:sz w:val="13"/>
        <w:szCs w:val="13"/>
      </w:rPr>
    </w:lvl>
    <w:lvl w:ilvl="1">
      <w:start w:val="0"/>
      <w:numFmt w:val="bullet"/>
      <w:lvlText w:val="•"/>
      <w:lvlJc w:val="left"/>
      <w:pPr>
        <w:ind w:left="3172" w:hanging="794"/>
      </w:pPr>
      <w:rPr>
        <w:rFonts w:hint="default"/>
      </w:rPr>
    </w:lvl>
    <w:lvl w:ilvl="2">
      <w:start w:val="0"/>
      <w:numFmt w:val="bullet"/>
      <w:lvlText w:val="•"/>
      <w:lvlJc w:val="left"/>
      <w:pPr>
        <w:ind w:left="3964" w:hanging="794"/>
      </w:pPr>
      <w:rPr>
        <w:rFonts w:hint="default"/>
      </w:rPr>
    </w:lvl>
    <w:lvl w:ilvl="3">
      <w:start w:val="0"/>
      <w:numFmt w:val="bullet"/>
      <w:lvlText w:val="•"/>
      <w:lvlJc w:val="left"/>
      <w:pPr>
        <w:ind w:left="4756" w:hanging="794"/>
      </w:pPr>
      <w:rPr>
        <w:rFonts w:hint="default"/>
      </w:rPr>
    </w:lvl>
    <w:lvl w:ilvl="4">
      <w:start w:val="0"/>
      <w:numFmt w:val="bullet"/>
      <w:lvlText w:val="•"/>
      <w:lvlJc w:val="left"/>
      <w:pPr>
        <w:ind w:left="5548" w:hanging="794"/>
      </w:pPr>
      <w:rPr>
        <w:rFonts w:hint="default"/>
      </w:rPr>
    </w:lvl>
    <w:lvl w:ilvl="5">
      <w:start w:val="0"/>
      <w:numFmt w:val="bullet"/>
      <w:lvlText w:val="•"/>
      <w:lvlJc w:val="left"/>
      <w:pPr>
        <w:ind w:left="6341" w:hanging="794"/>
      </w:pPr>
      <w:rPr>
        <w:rFonts w:hint="default"/>
      </w:rPr>
    </w:lvl>
    <w:lvl w:ilvl="6">
      <w:start w:val="0"/>
      <w:numFmt w:val="bullet"/>
      <w:lvlText w:val="•"/>
      <w:lvlJc w:val="left"/>
      <w:pPr>
        <w:ind w:left="7133" w:hanging="794"/>
      </w:pPr>
      <w:rPr>
        <w:rFonts w:hint="default"/>
      </w:rPr>
    </w:lvl>
    <w:lvl w:ilvl="7">
      <w:start w:val="0"/>
      <w:numFmt w:val="bullet"/>
      <w:lvlText w:val="•"/>
      <w:lvlJc w:val="left"/>
      <w:pPr>
        <w:ind w:left="7925" w:hanging="794"/>
      </w:pPr>
      <w:rPr>
        <w:rFonts w:hint="default"/>
      </w:rPr>
    </w:lvl>
    <w:lvl w:ilvl="8">
      <w:start w:val="0"/>
      <w:numFmt w:val="bullet"/>
      <w:lvlText w:val="•"/>
      <w:lvlJc w:val="left"/>
      <w:pPr>
        <w:ind w:left="8717" w:hanging="794"/>
      </w:pPr>
      <w:rPr>
        <w:rFonts w:hint="default"/>
      </w:rPr>
    </w:lvl>
  </w:abstractNum>
  <w:abstractNum w:abstractNumId="69">
    <w:multiLevelType w:val="hybridMultilevel"/>
    <w:lvl w:ilvl="0">
      <w:start w:val="50"/>
      <w:numFmt w:val="decimal"/>
      <w:lvlText w:val="%1"/>
      <w:lvlJc w:val="left"/>
      <w:pPr>
        <w:ind w:left="793" w:hanging="567"/>
        <w:jc w:val="left"/>
      </w:pPr>
      <w:rPr>
        <w:rFonts w:hint="default" w:ascii="Trebuchet MS" w:hAnsi="Trebuchet MS" w:eastAsia="Trebuchet MS" w:cs="Trebuchet MS"/>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68">
    <w:multiLevelType w:val="hybridMultilevel"/>
    <w:lvl w:ilvl="0">
      <w:start w:val="6"/>
      <w:numFmt w:val="decimal"/>
      <w:lvlText w:val="%1"/>
      <w:lvlJc w:val="left"/>
      <w:pPr>
        <w:ind w:left="2381" w:hanging="794"/>
        <w:jc w:val="left"/>
      </w:pPr>
      <w:rPr>
        <w:rFonts w:hint="default"/>
      </w:rPr>
    </w:lvl>
    <w:lvl w:ilvl="1">
      <w:start w:val="38"/>
      <w:numFmt w:val="decimal"/>
      <w:lvlText w:val="%1.%2"/>
      <w:lvlJc w:val="left"/>
      <w:pPr>
        <w:ind w:left="2381" w:hanging="794"/>
        <w:jc w:val="left"/>
      </w:pPr>
      <w:rPr>
        <w:rFonts w:hint="default" w:ascii="Calibri" w:hAnsi="Calibri" w:eastAsia="Calibri" w:cs="Calibri"/>
        <w:spacing w:val="-3"/>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67">
    <w:multiLevelType w:val="hybridMultilevel"/>
    <w:lvl w:ilvl="0">
      <w:start w:val="48"/>
      <w:numFmt w:val="decimal"/>
      <w:lvlText w:val="%1"/>
      <w:lvlJc w:val="left"/>
      <w:pPr>
        <w:ind w:left="793" w:hanging="567"/>
        <w:jc w:val="left"/>
      </w:pPr>
      <w:rPr>
        <w:rFonts w:hint="default" w:ascii="Trebuchet MS" w:hAnsi="Trebuchet MS" w:eastAsia="Trebuchet MS" w:cs="Trebuchet MS"/>
        <w:spacing w:val="0"/>
        <w:w w:val="106"/>
        <w:sz w:val="21"/>
        <w:szCs w:val="21"/>
      </w:rPr>
    </w:lvl>
    <w:lvl w:ilvl="1">
      <w:start w:val="1"/>
      <w:numFmt w:val="lowerLetter"/>
      <w:lvlText w:val="(%2)"/>
      <w:lvlJc w:val="left"/>
      <w:pPr>
        <w:ind w:left="1133" w:hanging="341"/>
        <w:jc w:val="left"/>
      </w:pPr>
      <w:rPr>
        <w:rFonts w:hint="default" w:ascii="Trebuchet MS" w:hAnsi="Trebuchet MS" w:eastAsia="Trebuchet MS" w:cs="Trebuchet MS"/>
        <w:spacing w:val="-8"/>
        <w:w w:val="90"/>
        <w:sz w:val="21"/>
        <w:szCs w:val="21"/>
      </w:rPr>
    </w:lvl>
    <w:lvl w:ilvl="2">
      <w:start w:val="0"/>
      <w:numFmt w:val="bullet"/>
      <w:lvlText w:val="•"/>
      <w:lvlJc w:val="left"/>
      <w:pPr>
        <w:ind w:left="1983" w:hanging="341"/>
      </w:pPr>
      <w:rPr>
        <w:rFonts w:hint="default"/>
      </w:rPr>
    </w:lvl>
    <w:lvl w:ilvl="3">
      <w:start w:val="0"/>
      <w:numFmt w:val="bullet"/>
      <w:lvlText w:val="•"/>
      <w:lvlJc w:val="left"/>
      <w:pPr>
        <w:ind w:left="2826" w:hanging="341"/>
      </w:pPr>
      <w:rPr>
        <w:rFonts w:hint="default"/>
      </w:rPr>
    </w:lvl>
    <w:lvl w:ilvl="4">
      <w:start w:val="0"/>
      <w:numFmt w:val="bullet"/>
      <w:lvlText w:val="•"/>
      <w:lvlJc w:val="left"/>
      <w:pPr>
        <w:ind w:left="3670" w:hanging="341"/>
      </w:pPr>
      <w:rPr>
        <w:rFonts w:hint="default"/>
      </w:rPr>
    </w:lvl>
    <w:lvl w:ilvl="5">
      <w:start w:val="0"/>
      <w:numFmt w:val="bullet"/>
      <w:lvlText w:val="•"/>
      <w:lvlJc w:val="left"/>
      <w:pPr>
        <w:ind w:left="4513" w:hanging="341"/>
      </w:pPr>
      <w:rPr>
        <w:rFonts w:hint="default"/>
      </w:rPr>
    </w:lvl>
    <w:lvl w:ilvl="6">
      <w:start w:val="0"/>
      <w:numFmt w:val="bullet"/>
      <w:lvlText w:val="•"/>
      <w:lvlJc w:val="left"/>
      <w:pPr>
        <w:ind w:left="5357" w:hanging="341"/>
      </w:pPr>
      <w:rPr>
        <w:rFonts w:hint="default"/>
      </w:rPr>
    </w:lvl>
    <w:lvl w:ilvl="7">
      <w:start w:val="0"/>
      <w:numFmt w:val="bullet"/>
      <w:lvlText w:val="•"/>
      <w:lvlJc w:val="left"/>
      <w:pPr>
        <w:ind w:left="6200" w:hanging="341"/>
      </w:pPr>
      <w:rPr>
        <w:rFonts w:hint="default"/>
      </w:rPr>
    </w:lvl>
    <w:lvl w:ilvl="8">
      <w:start w:val="0"/>
      <w:numFmt w:val="bullet"/>
      <w:lvlText w:val="•"/>
      <w:lvlJc w:val="left"/>
      <w:pPr>
        <w:ind w:left="7043" w:hanging="341"/>
      </w:pPr>
      <w:rPr>
        <w:rFonts w:hint="default"/>
      </w:rPr>
    </w:lvl>
  </w:abstractNum>
  <w:abstractNum w:abstractNumId="66">
    <w:multiLevelType w:val="hybridMultilevel"/>
    <w:lvl w:ilvl="0">
      <w:start w:val="47"/>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171" w:hanging="794"/>
      </w:pPr>
      <w:rPr>
        <w:rFonts w:hint="default"/>
      </w:rPr>
    </w:lvl>
    <w:lvl w:ilvl="2">
      <w:start w:val="0"/>
      <w:numFmt w:val="bullet"/>
      <w:lvlText w:val="•"/>
      <w:lvlJc w:val="left"/>
      <w:pPr>
        <w:ind w:left="3962" w:hanging="794"/>
      </w:pPr>
      <w:rPr>
        <w:rFonts w:hint="default"/>
      </w:rPr>
    </w:lvl>
    <w:lvl w:ilvl="3">
      <w:start w:val="0"/>
      <w:numFmt w:val="bullet"/>
      <w:lvlText w:val="•"/>
      <w:lvlJc w:val="left"/>
      <w:pPr>
        <w:ind w:left="4753" w:hanging="794"/>
      </w:pPr>
      <w:rPr>
        <w:rFonts w:hint="default"/>
      </w:rPr>
    </w:lvl>
    <w:lvl w:ilvl="4">
      <w:start w:val="0"/>
      <w:numFmt w:val="bullet"/>
      <w:lvlText w:val="•"/>
      <w:lvlJc w:val="left"/>
      <w:pPr>
        <w:ind w:left="5544" w:hanging="794"/>
      </w:pPr>
      <w:rPr>
        <w:rFonts w:hint="default"/>
      </w:rPr>
    </w:lvl>
    <w:lvl w:ilvl="5">
      <w:start w:val="0"/>
      <w:numFmt w:val="bullet"/>
      <w:lvlText w:val="•"/>
      <w:lvlJc w:val="left"/>
      <w:pPr>
        <w:ind w:left="6335" w:hanging="794"/>
      </w:pPr>
      <w:rPr>
        <w:rFonts w:hint="default"/>
      </w:rPr>
    </w:lvl>
    <w:lvl w:ilvl="6">
      <w:start w:val="0"/>
      <w:numFmt w:val="bullet"/>
      <w:lvlText w:val="•"/>
      <w:lvlJc w:val="left"/>
      <w:pPr>
        <w:ind w:left="7126" w:hanging="794"/>
      </w:pPr>
      <w:rPr>
        <w:rFonts w:hint="default"/>
      </w:rPr>
    </w:lvl>
    <w:lvl w:ilvl="7">
      <w:start w:val="0"/>
      <w:numFmt w:val="bullet"/>
      <w:lvlText w:val="•"/>
      <w:lvlJc w:val="left"/>
      <w:pPr>
        <w:ind w:left="7917" w:hanging="794"/>
      </w:pPr>
      <w:rPr>
        <w:rFonts w:hint="default"/>
      </w:rPr>
    </w:lvl>
    <w:lvl w:ilvl="8">
      <w:start w:val="0"/>
      <w:numFmt w:val="bullet"/>
      <w:lvlText w:val="•"/>
      <w:lvlJc w:val="left"/>
      <w:pPr>
        <w:ind w:left="8708" w:hanging="794"/>
      </w:pPr>
      <w:rPr>
        <w:rFonts w:hint="default"/>
      </w:rPr>
    </w:lvl>
  </w:abstractNum>
  <w:abstractNum w:abstractNumId="65">
    <w:multiLevelType w:val="hybridMultilevel"/>
    <w:lvl w:ilvl="0">
      <w:start w:val="38"/>
      <w:numFmt w:val="decimal"/>
      <w:lvlText w:val="%1"/>
      <w:lvlJc w:val="left"/>
      <w:pPr>
        <w:ind w:left="1230" w:hanging="794"/>
        <w:jc w:val="right"/>
      </w:pPr>
      <w:rPr>
        <w:rFonts w:hint="default" w:ascii="Calibri" w:hAnsi="Calibri" w:eastAsia="Calibri" w:cs="Calibri"/>
        <w:spacing w:val="0"/>
        <w:w w:val="109"/>
        <w:sz w:val="13"/>
        <w:szCs w:val="13"/>
      </w:rPr>
    </w:lvl>
    <w:lvl w:ilvl="1">
      <w:start w:val="0"/>
      <w:numFmt w:val="bullet"/>
      <w:lvlText w:val="•"/>
      <w:lvlJc w:val="left"/>
      <w:pPr>
        <w:ind w:left="2191" w:hanging="794"/>
      </w:pPr>
      <w:rPr>
        <w:rFonts w:hint="default"/>
      </w:rPr>
    </w:lvl>
    <w:lvl w:ilvl="2">
      <w:start w:val="0"/>
      <w:numFmt w:val="bullet"/>
      <w:lvlText w:val="•"/>
      <w:lvlJc w:val="left"/>
      <w:pPr>
        <w:ind w:left="3142" w:hanging="794"/>
      </w:pPr>
      <w:rPr>
        <w:rFonts w:hint="default"/>
      </w:rPr>
    </w:lvl>
    <w:lvl w:ilvl="3">
      <w:start w:val="0"/>
      <w:numFmt w:val="bullet"/>
      <w:lvlText w:val="•"/>
      <w:lvlJc w:val="left"/>
      <w:pPr>
        <w:ind w:left="4094" w:hanging="794"/>
      </w:pPr>
      <w:rPr>
        <w:rFonts w:hint="default"/>
      </w:rPr>
    </w:lvl>
    <w:lvl w:ilvl="4">
      <w:start w:val="0"/>
      <w:numFmt w:val="bullet"/>
      <w:lvlText w:val="•"/>
      <w:lvlJc w:val="left"/>
      <w:pPr>
        <w:ind w:left="5045" w:hanging="794"/>
      </w:pPr>
      <w:rPr>
        <w:rFonts w:hint="default"/>
      </w:rPr>
    </w:lvl>
    <w:lvl w:ilvl="5">
      <w:start w:val="0"/>
      <w:numFmt w:val="bullet"/>
      <w:lvlText w:val="•"/>
      <w:lvlJc w:val="left"/>
      <w:pPr>
        <w:ind w:left="5997" w:hanging="794"/>
      </w:pPr>
      <w:rPr>
        <w:rFonts w:hint="default"/>
      </w:rPr>
    </w:lvl>
    <w:lvl w:ilvl="6">
      <w:start w:val="0"/>
      <w:numFmt w:val="bullet"/>
      <w:lvlText w:val="•"/>
      <w:lvlJc w:val="left"/>
      <w:pPr>
        <w:ind w:left="6948" w:hanging="794"/>
      </w:pPr>
      <w:rPr>
        <w:rFonts w:hint="default"/>
      </w:rPr>
    </w:lvl>
    <w:lvl w:ilvl="7">
      <w:start w:val="0"/>
      <w:numFmt w:val="bullet"/>
      <w:lvlText w:val="•"/>
      <w:lvlJc w:val="left"/>
      <w:pPr>
        <w:ind w:left="7900" w:hanging="794"/>
      </w:pPr>
      <w:rPr>
        <w:rFonts w:hint="default"/>
      </w:rPr>
    </w:lvl>
    <w:lvl w:ilvl="8">
      <w:start w:val="0"/>
      <w:numFmt w:val="bullet"/>
      <w:lvlText w:val="•"/>
      <w:lvlJc w:val="left"/>
      <w:pPr>
        <w:ind w:left="8851" w:hanging="794"/>
      </w:pPr>
      <w:rPr>
        <w:rFonts w:hint="default"/>
      </w:rPr>
    </w:lvl>
  </w:abstractNum>
  <w:abstractNum w:abstractNumId="64">
    <w:multiLevelType w:val="hybridMultilevel"/>
    <w:lvl w:ilvl="0">
      <w:start w:val="28"/>
      <w:numFmt w:val="decimal"/>
      <w:lvlText w:val="%1"/>
      <w:lvlJc w:val="left"/>
      <w:pPr>
        <w:ind w:left="1243" w:hanging="794"/>
        <w:jc w:val="right"/>
      </w:pPr>
      <w:rPr>
        <w:rFonts w:hint="default" w:ascii="Calibri" w:hAnsi="Calibri" w:eastAsia="Calibri" w:cs="Calibri"/>
        <w:spacing w:val="-1"/>
        <w:w w:val="109"/>
        <w:sz w:val="13"/>
        <w:szCs w:val="13"/>
      </w:rPr>
    </w:lvl>
    <w:lvl w:ilvl="1">
      <w:start w:val="0"/>
      <w:numFmt w:val="bullet"/>
      <w:lvlText w:val="•"/>
      <w:lvlJc w:val="left"/>
      <w:pPr>
        <w:ind w:left="2192" w:hanging="794"/>
      </w:pPr>
      <w:rPr>
        <w:rFonts w:hint="default"/>
      </w:rPr>
    </w:lvl>
    <w:lvl w:ilvl="2">
      <w:start w:val="0"/>
      <w:numFmt w:val="bullet"/>
      <w:lvlText w:val="•"/>
      <w:lvlJc w:val="left"/>
      <w:pPr>
        <w:ind w:left="3145" w:hanging="794"/>
      </w:pPr>
      <w:rPr>
        <w:rFonts w:hint="default"/>
      </w:rPr>
    </w:lvl>
    <w:lvl w:ilvl="3">
      <w:start w:val="0"/>
      <w:numFmt w:val="bullet"/>
      <w:lvlText w:val="•"/>
      <w:lvlJc w:val="left"/>
      <w:pPr>
        <w:ind w:left="4098" w:hanging="794"/>
      </w:pPr>
      <w:rPr>
        <w:rFonts w:hint="default"/>
      </w:rPr>
    </w:lvl>
    <w:lvl w:ilvl="4">
      <w:start w:val="0"/>
      <w:numFmt w:val="bullet"/>
      <w:lvlText w:val="•"/>
      <w:lvlJc w:val="left"/>
      <w:pPr>
        <w:ind w:left="5051" w:hanging="794"/>
      </w:pPr>
      <w:rPr>
        <w:rFonts w:hint="default"/>
      </w:rPr>
    </w:lvl>
    <w:lvl w:ilvl="5">
      <w:start w:val="0"/>
      <w:numFmt w:val="bullet"/>
      <w:lvlText w:val="•"/>
      <w:lvlJc w:val="left"/>
      <w:pPr>
        <w:ind w:left="6003" w:hanging="794"/>
      </w:pPr>
      <w:rPr>
        <w:rFonts w:hint="default"/>
      </w:rPr>
    </w:lvl>
    <w:lvl w:ilvl="6">
      <w:start w:val="0"/>
      <w:numFmt w:val="bullet"/>
      <w:lvlText w:val="•"/>
      <w:lvlJc w:val="left"/>
      <w:pPr>
        <w:ind w:left="6956" w:hanging="794"/>
      </w:pPr>
      <w:rPr>
        <w:rFonts w:hint="default"/>
      </w:rPr>
    </w:lvl>
    <w:lvl w:ilvl="7">
      <w:start w:val="0"/>
      <w:numFmt w:val="bullet"/>
      <w:lvlText w:val="•"/>
      <w:lvlJc w:val="left"/>
      <w:pPr>
        <w:ind w:left="7909" w:hanging="794"/>
      </w:pPr>
      <w:rPr>
        <w:rFonts w:hint="default"/>
      </w:rPr>
    </w:lvl>
    <w:lvl w:ilvl="8">
      <w:start w:val="0"/>
      <w:numFmt w:val="bullet"/>
      <w:lvlText w:val="•"/>
      <w:lvlJc w:val="left"/>
      <w:pPr>
        <w:ind w:left="8862" w:hanging="794"/>
      </w:pPr>
      <w:rPr>
        <w:rFonts w:hint="default"/>
      </w:rPr>
    </w:lvl>
  </w:abstractNum>
  <w:abstractNum w:abstractNumId="63">
    <w:multiLevelType w:val="hybridMultilevel"/>
    <w:lvl w:ilvl="0">
      <w:start w:val="19"/>
      <w:numFmt w:val="decimal"/>
      <w:lvlText w:val="%1"/>
      <w:lvlJc w:val="left"/>
      <w:pPr>
        <w:ind w:left="1244" w:hanging="794"/>
        <w:jc w:val="right"/>
      </w:pPr>
      <w:rPr>
        <w:rFonts w:hint="default" w:ascii="Calibri" w:hAnsi="Calibri" w:eastAsia="Calibri" w:cs="Calibri"/>
        <w:spacing w:val="-5"/>
        <w:w w:val="109"/>
        <w:sz w:val="13"/>
        <w:szCs w:val="13"/>
      </w:rPr>
    </w:lvl>
    <w:lvl w:ilvl="1">
      <w:start w:val="0"/>
      <w:numFmt w:val="bullet"/>
      <w:lvlText w:val="•"/>
      <w:lvlJc w:val="left"/>
      <w:pPr>
        <w:ind w:left="2192" w:hanging="794"/>
      </w:pPr>
      <w:rPr>
        <w:rFonts w:hint="default"/>
      </w:rPr>
    </w:lvl>
    <w:lvl w:ilvl="2">
      <w:start w:val="0"/>
      <w:numFmt w:val="bullet"/>
      <w:lvlText w:val="•"/>
      <w:lvlJc w:val="left"/>
      <w:pPr>
        <w:ind w:left="3145" w:hanging="794"/>
      </w:pPr>
      <w:rPr>
        <w:rFonts w:hint="default"/>
      </w:rPr>
    </w:lvl>
    <w:lvl w:ilvl="3">
      <w:start w:val="0"/>
      <w:numFmt w:val="bullet"/>
      <w:lvlText w:val="•"/>
      <w:lvlJc w:val="left"/>
      <w:pPr>
        <w:ind w:left="4098" w:hanging="794"/>
      </w:pPr>
      <w:rPr>
        <w:rFonts w:hint="default"/>
      </w:rPr>
    </w:lvl>
    <w:lvl w:ilvl="4">
      <w:start w:val="0"/>
      <w:numFmt w:val="bullet"/>
      <w:lvlText w:val="•"/>
      <w:lvlJc w:val="left"/>
      <w:pPr>
        <w:ind w:left="5051" w:hanging="794"/>
      </w:pPr>
      <w:rPr>
        <w:rFonts w:hint="default"/>
      </w:rPr>
    </w:lvl>
    <w:lvl w:ilvl="5">
      <w:start w:val="0"/>
      <w:numFmt w:val="bullet"/>
      <w:lvlText w:val="•"/>
      <w:lvlJc w:val="left"/>
      <w:pPr>
        <w:ind w:left="6004" w:hanging="794"/>
      </w:pPr>
      <w:rPr>
        <w:rFonts w:hint="default"/>
      </w:rPr>
    </w:lvl>
    <w:lvl w:ilvl="6">
      <w:start w:val="0"/>
      <w:numFmt w:val="bullet"/>
      <w:lvlText w:val="•"/>
      <w:lvlJc w:val="left"/>
      <w:pPr>
        <w:ind w:left="6957" w:hanging="794"/>
      </w:pPr>
      <w:rPr>
        <w:rFonts w:hint="default"/>
      </w:rPr>
    </w:lvl>
    <w:lvl w:ilvl="7">
      <w:start w:val="0"/>
      <w:numFmt w:val="bullet"/>
      <w:lvlText w:val="•"/>
      <w:lvlJc w:val="left"/>
      <w:pPr>
        <w:ind w:left="7909" w:hanging="794"/>
      </w:pPr>
      <w:rPr>
        <w:rFonts w:hint="default"/>
      </w:rPr>
    </w:lvl>
    <w:lvl w:ilvl="8">
      <w:start w:val="0"/>
      <w:numFmt w:val="bullet"/>
      <w:lvlText w:val="•"/>
      <w:lvlJc w:val="left"/>
      <w:pPr>
        <w:ind w:left="8862" w:hanging="794"/>
      </w:pPr>
      <w:rPr>
        <w:rFonts w:hint="default"/>
      </w:rPr>
    </w:lvl>
  </w:abstractNum>
  <w:abstractNum w:abstractNumId="62">
    <w:multiLevelType w:val="hybridMultilevel"/>
    <w:lvl w:ilvl="0">
      <w:start w:val="1"/>
      <w:numFmt w:val="decimal"/>
      <w:lvlText w:val="%1"/>
      <w:lvlJc w:val="left"/>
      <w:pPr>
        <w:ind w:left="1246" w:hanging="794"/>
        <w:jc w:val="left"/>
      </w:pPr>
      <w:rPr>
        <w:rFonts w:hint="default" w:ascii="Calibri" w:hAnsi="Calibri" w:eastAsia="Calibri" w:cs="Calibri"/>
        <w:w w:val="109"/>
        <w:sz w:val="13"/>
        <w:szCs w:val="13"/>
      </w:rPr>
    </w:lvl>
    <w:lvl w:ilvl="1">
      <w:start w:val="6"/>
      <w:numFmt w:val="decimal"/>
      <w:lvlText w:val="%2"/>
      <w:lvlJc w:val="left"/>
      <w:pPr>
        <w:ind w:left="2381" w:hanging="742"/>
        <w:jc w:val="left"/>
      </w:pPr>
      <w:rPr>
        <w:rFonts w:hint="default" w:ascii="Calibri" w:hAnsi="Calibri" w:eastAsia="Calibri" w:cs="Calibri"/>
        <w:w w:val="109"/>
        <w:sz w:val="13"/>
        <w:szCs w:val="13"/>
      </w:rPr>
    </w:lvl>
    <w:lvl w:ilvl="2">
      <w:start w:val="0"/>
      <w:numFmt w:val="bullet"/>
      <w:lvlText w:val="•"/>
      <w:lvlJc w:val="left"/>
      <w:pPr>
        <w:ind w:left="3101" w:hanging="742"/>
      </w:pPr>
      <w:rPr>
        <w:rFonts w:hint="default"/>
      </w:rPr>
    </w:lvl>
    <w:lvl w:ilvl="3">
      <w:start w:val="0"/>
      <w:numFmt w:val="bullet"/>
      <w:lvlText w:val="•"/>
      <w:lvlJc w:val="left"/>
      <w:pPr>
        <w:ind w:left="3823" w:hanging="742"/>
      </w:pPr>
      <w:rPr>
        <w:rFonts w:hint="default"/>
      </w:rPr>
    </w:lvl>
    <w:lvl w:ilvl="4">
      <w:start w:val="0"/>
      <w:numFmt w:val="bullet"/>
      <w:lvlText w:val="•"/>
      <w:lvlJc w:val="left"/>
      <w:pPr>
        <w:ind w:left="4544" w:hanging="742"/>
      </w:pPr>
      <w:rPr>
        <w:rFonts w:hint="default"/>
      </w:rPr>
    </w:lvl>
    <w:lvl w:ilvl="5">
      <w:start w:val="0"/>
      <w:numFmt w:val="bullet"/>
      <w:lvlText w:val="•"/>
      <w:lvlJc w:val="left"/>
      <w:pPr>
        <w:ind w:left="5266" w:hanging="742"/>
      </w:pPr>
      <w:rPr>
        <w:rFonts w:hint="default"/>
      </w:rPr>
    </w:lvl>
    <w:lvl w:ilvl="6">
      <w:start w:val="0"/>
      <w:numFmt w:val="bullet"/>
      <w:lvlText w:val="•"/>
      <w:lvlJc w:val="left"/>
      <w:pPr>
        <w:ind w:left="5988" w:hanging="742"/>
      </w:pPr>
      <w:rPr>
        <w:rFonts w:hint="default"/>
      </w:rPr>
    </w:lvl>
    <w:lvl w:ilvl="7">
      <w:start w:val="0"/>
      <w:numFmt w:val="bullet"/>
      <w:lvlText w:val="•"/>
      <w:lvlJc w:val="left"/>
      <w:pPr>
        <w:ind w:left="6709" w:hanging="742"/>
      </w:pPr>
      <w:rPr>
        <w:rFonts w:hint="default"/>
      </w:rPr>
    </w:lvl>
    <w:lvl w:ilvl="8">
      <w:start w:val="0"/>
      <w:numFmt w:val="bullet"/>
      <w:lvlText w:val="•"/>
      <w:lvlJc w:val="left"/>
      <w:pPr>
        <w:ind w:left="7431" w:hanging="742"/>
      </w:pPr>
      <w:rPr>
        <w:rFonts w:hint="default"/>
      </w:rPr>
    </w:lvl>
  </w:abstractNum>
  <w:abstractNum w:abstractNumId="61">
    <w:multiLevelType w:val="hybridMultilevel"/>
    <w:lvl w:ilvl="0">
      <w:start w:val="42"/>
      <w:numFmt w:val="decimal"/>
      <w:lvlText w:val="%1"/>
      <w:lvlJc w:val="left"/>
      <w:pPr>
        <w:ind w:left="793" w:hanging="567"/>
        <w:jc w:val="left"/>
      </w:pPr>
      <w:rPr>
        <w:rFonts w:hint="default" w:ascii="Trebuchet MS" w:hAnsi="Trebuchet MS" w:eastAsia="Trebuchet MS" w:cs="Trebuchet MS"/>
        <w:spacing w:val="-1"/>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60">
    <w:multiLevelType w:val="hybridMultilevel"/>
    <w:lvl w:ilvl="0">
      <w:start w:val="97"/>
      <w:numFmt w:val="decimal"/>
      <w:lvlText w:val="%1"/>
      <w:lvlJc w:val="left"/>
      <w:pPr>
        <w:ind w:left="2381" w:hanging="742"/>
        <w:jc w:val="left"/>
      </w:pPr>
      <w:rPr>
        <w:rFonts w:hint="default" w:ascii="Calibri" w:hAnsi="Calibri" w:eastAsia="Calibri" w:cs="Calibri"/>
        <w:spacing w:val="-1"/>
        <w:w w:val="109"/>
        <w:sz w:val="13"/>
        <w:szCs w:val="13"/>
      </w:rPr>
    </w:lvl>
    <w:lvl w:ilvl="1">
      <w:start w:val="0"/>
      <w:numFmt w:val="bullet"/>
      <w:lvlText w:val="•"/>
      <w:lvlJc w:val="left"/>
      <w:pPr>
        <w:ind w:left="2928" w:hanging="742"/>
      </w:pPr>
      <w:rPr>
        <w:rFonts w:hint="default"/>
      </w:rPr>
    </w:lvl>
    <w:lvl w:ilvl="2">
      <w:start w:val="0"/>
      <w:numFmt w:val="bullet"/>
      <w:lvlText w:val="•"/>
      <w:lvlJc w:val="left"/>
      <w:pPr>
        <w:ind w:left="3476" w:hanging="742"/>
      </w:pPr>
      <w:rPr>
        <w:rFonts w:hint="default"/>
      </w:rPr>
    </w:lvl>
    <w:lvl w:ilvl="3">
      <w:start w:val="0"/>
      <w:numFmt w:val="bullet"/>
      <w:lvlText w:val="•"/>
      <w:lvlJc w:val="left"/>
      <w:pPr>
        <w:ind w:left="4024" w:hanging="742"/>
      </w:pPr>
      <w:rPr>
        <w:rFonts w:hint="default"/>
      </w:rPr>
    </w:lvl>
    <w:lvl w:ilvl="4">
      <w:start w:val="0"/>
      <w:numFmt w:val="bullet"/>
      <w:lvlText w:val="•"/>
      <w:lvlJc w:val="left"/>
      <w:pPr>
        <w:ind w:left="4572" w:hanging="742"/>
      </w:pPr>
      <w:rPr>
        <w:rFonts w:hint="default"/>
      </w:rPr>
    </w:lvl>
    <w:lvl w:ilvl="5">
      <w:start w:val="0"/>
      <w:numFmt w:val="bullet"/>
      <w:lvlText w:val="•"/>
      <w:lvlJc w:val="left"/>
      <w:pPr>
        <w:ind w:left="5120" w:hanging="742"/>
      </w:pPr>
      <w:rPr>
        <w:rFonts w:hint="default"/>
      </w:rPr>
    </w:lvl>
    <w:lvl w:ilvl="6">
      <w:start w:val="0"/>
      <w:numFmt w:val="bullet"/>
      <w:lvlText w:val="•"/>
      <w:lvlJc w:val="left"/>
      <w:pPr>
        <w:ind w:left="5669" w:hanging="742"/>
      </w:pPr>
      <w:rPr>
        <w:rFonts w:hint="default"/>
      </w:rPr>
    </w:lvl>
    <w:lvl w:ilvl="7">
      <w:start w:val="0"/>
      <w:numFmt w:val="bullet"/>
      <w:lvlText w:val="•"/>
      <w:lvlJc w:val="left"/>
      <w:pPr>
        <w:ind w:left="6217" w:hanging="742"/>
      </w:pPr>
      <w:rPr>
        <w:rFonts w:hint="default"/>
      </w:rPr>
    </w:lvl>
    <w:lvl w:ilvl="8">
      <w:start w:val="0"/>
      <w:numFmt w:val="bullet"/>
      <w:lvlText w:val="•"/>
      <w:lvlJc w:val="left"/>
      <w:pPr>
        <w:ind w:left="6765" w:hanging="742"/>
      </w:pPr>
      <w:rPr>
        <w:rFonts w:hint="default"/>
      </w:rPr>
    </w:lvl>
  </w:abstractNum>
  <w:abstractNum w:abstractNumId="59">
    <w:multiLevelType w:val="hybridMultilevel"/>
    <w:lvl w:ilvl="0">
      <w:start w:val="94"/>
      <w:numFmt w:val="decimal"/>
      <w:lvlText w:val="%1"/>
      <w:lvlJc w:val="left"/>
      <w:pPr>
        <w:ind w:left="2381" w:hanging="742"/>
        <w:jc w:val="left"/>
      </w:pPr>
      <w:rPr>
        <w:rFonts w:hint="default" w:ascii="Calibri" w:hAnsi="Calibri" w:eastAsia="Calibri" w:cs="Calibri"/>
        <w:spacing w:val="0"/>
        <w:w w:val="109"/>
        <w:sz w:val="13"/>
        <w:szCs w:val="13"/>
      </w:rPr>
    </w:lvl>
    <w:lvl w:ilvl="1">
      <w:start w:val="0"/>
      <w:numFmt w:val="bullet"/>
      <w:lvlText w:val="•"/>
      <w:lvlJc w:val="left"/>
      <w:pPr>
        <w:ind w:left="2928" w:hanging="742"/>
      </w:pPr>
      <w:rPr>
        <w:rFonts w:hint="default"/>
      </w:rPr>
    </w:lvl>
    <w:lvl w:ilvl="2">
      <w:start w:val="0"/>
      <w:numFmt w:val="bullet"/>
      <w:lvlText w:val="•"/>
      <w:lvlJc w:val="left"/>
      <w:pPr>
        <w:ind w:left="3476" w:hanging="742"/>
      </w:pPr>
      <w:rPr>
        <w:rFonts w:hint="default"/>
      </w:rPr>
    </w:lvl>
    <w:lvl w:ilvl="3">
      <w:start w:val="0"/>
      <w:numFmt w:val="bullet"/>
      <w:lvlText w:val="•"/>
      <w:lvlJc w:val="left"/>
      <w:pPr>
        <w:ind w:left="4024" w:hanging="742"/>
      </w:pPr>
      <w:rPr>
        <w:rFonts w:hint="default"/>
      </w:rPr>
    </w:lvl>
    <w:lvl w:ilvl="4">
      <w:start w:val="0"/>
      <w:numFmt w:val="bullet"/>
      <w:lvlText w:val="•"/>
      <w:lvlJc w:val="left"/>
      <w:pPr>
        <w:ind w:left="4572" w:hanging="742"/>
      </w:pPr>
      <w:rPr>
        <w:rFonts w:hint="default"/>
      </w:rPr>
    </w:lvl>
    <w:lvl w:ilvl="5">
      <w:start w:val="0"/>
      <w:numFmt w:val="bullet"/>
      <w:lvlText w:val="•"/>
      <w:lvlJc w:val="left"/>
      <w:pPr>
        <w:ind w:left="5120" w:hanging="742"/>
      </w:pPr>
      <w:rPr>
        <w:rFonts w:hint="default"/>
      </w:rPr>
    </w:lvl>
    <w:lvl w:ilvl="6">
      <w:start w:val="0"/>
      <w:numFmt w:val="bullet"/>
      <w:lvlText w:val="•"/>
      <w:lvlJc w:val="left"/>
      <w:pPr>
        <w:ind w:left="5669" w:hanging="742"/>
      </w:pPr>
      <w:rPr>
        <w:rFonts w:hint="default"/>
      </w:rPr>
    </w:lvl>
    <w:lvl w:ilvl="7">
      <w:start w:val="0"/>
      <w:numFmt w:val="bullet"/>
      <w:lvlText w:val="•"/>
      <w:lvlJc w:val="left"/>
      <w:pPr>
        <w:ind w:left="6217" w:hanging="742"/>
      </w:pPr>
      <w:rPr>
        <w:rFonts w:hint="default"/>
      </w:rPr>
    </w:lvl>
    <w:lvl w:ilvl="8">
      <w:start w:val="0"/>
      <w:numFmt w:val="bullet"/>
      <w:lvlText w:val="•"/>
      <w:lvlJc w:val="left"/>
      <w:pPr>
        <w:ind w:left="6765" w:hanging="742"/>
      </w:pPr>
      <w:rPr>
        <w:rFonts w:hint="default"/>
      </w:rPr>
    </w:lvl>
  </w:abstractNum>
  <w:abstractNum w:abstractNumId="58">
    <w:multiLevelType w:val="hybridMultilevel"/>
    <w:lvl w:ilvl="0">
      <w:start w:val="8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2814" w:hanging="794"/>
      </w:pPr>
      <w:rPr>
        <w:rFonts w:hint="default"/>
      </w:rPr>
    </w:lvl>
    <w:lvl w:ilvl="2">
      <w:start w:val="0"/>
      <w:numFmt w:val="bullet"/>
      <w:lvlText w:val="•"/>
      <w:lvlJc w:val="left"/>
      <w:pPr>
        <w:ind w:left="3248" w:hanging="794"/>
      </w:pPr>
      <w:rPr>
        <w:rFonts w:hint="default"/>
      </w:rPr>
    </w:lvl>
    <w:lvl w:ilvl="3">
      <w:start w:val="0"/>
      <w:numFmt w:val="bullet"/>
      <w:lvlText w:val="•"/>
      <w:lvlJc w:val="left"/>
      <w:pPr>
        <w:ind w:left="3683" w:hanging="794"/>
      </w:pPr>
      <w:rPr>
        <w:rFonts w:hint="default"/>
      </w:rPr>
    </w:lvl>
    <w:lvl w:ilvl="4">
      <w:start w:val="0"/>
      <w:numFmt w:val="bullet"/>
      <w:lvlText w:val="•"/>
      <w:lvlJc w:val="left"/>
      <w:pPr>
        <w:ind w:left="4117" w:hanging="794"/>
      </w:pPr>
      <w:rPr>
        <w:rFonts w:hint="default"/>
      </w:rPr>
    </w:lvl>
    <w:lvl w:ilvl="5">
      <w:start w:val="0"/>
      <w:numFmt w:val="bullet"/>
      <w:lvlText w:val="•"/>
      <w:lvlJc w:val="left"/>
      <w:pPr>
        <w:ind w:left="4552" w:hanging="794"/>
      </w:pPr>
      <w:rPr>
        <w:rFonts w:hint="default"/>
      </w:rPr>
    </w:lvl>
    <w:lvl w:ilvl="6">
      <w:start w:val="0"/>
      <w:numFmt w:val="bullet"/>
      <w:lvlText w:val="•"/>
      <w:lvlJc w:val="left"/>
      <w:pPr>
        <w:ind w:left="4986" w:hanging="794"/>
      </w:pPr>
      <w:rPr>
        <w:rFonts w:hint="default"/>
      </w:rPr>
    </w:lvl>
    <w:lvl w:ilvl="7">
      <w:start w:val="0"/>
      <w:numFmt w:val="bullet"/>
      <w:lvlText w:val="•"/>
      <w:lvlJc w:val="left"/>
      <w:pPr>
        <w:ind w:left="5420" w:hanging="794"/>
      </w:pPr>
      <w:rPr>
        <w:rFonts w:hint="default"/>
      </w:rPr>
    </w:lvl>
    <w:lvl w:ilvl="8">
      <w:start w:val="0"/>
      <w:numFmt w:val="bullet"/>
      <w:lvlText w:val="•"/>
      <w:lvlJc w:val="left"/>
      <w:pPr>
        <w:ind w:left="5855" w:hanging="794"/>
      </w:pPr>
      <w:rPr>
        <w:rFonts w:hint="default"/>
      </w:rPr>
    </w:lvl>
  </w:abstractNum>
  <w:abstractNum w:abstractNumId="57">
    <w:multiLevelType w:val="hybridMultilevel"/>
    <w:lvl w:ilvl="0">
      <w:start w:val="38"/>
      <w:numFmt w:val="decimal"/>
      <w:lvlText w:val="%1"/>
      <w:lvlJc w:val="left"/>
      <w:pPr>
        <w:ind w:left="793" w:hanging="567"/>
        <w:jc w:val="left"/>
      </w:pPr>
      <w:rPr>
        <w:rFonts w:hint="default" w:ascii="Trebuchet MS" w:hAnsi="Trebuchet MS" w:eastAsia="Trebuchet MS" w:cs="Trebuchet MS"/>
        <w:spacing w:val="0"/>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6">
    <w:multiLevelType w:val="hybridMultilevel"/>
    <w:lvl w:ilvl="0">
      <w:start w:val="5"/>
      <w:numFmt w:val="decimal"/>
      <w:lvlText w:val="%1"/>
      <w:lvlJc w:val="left"/>
      <w:pPr>
        <w:ind w:left="2381" w:hanging="794"/>
        <w:jc w:val="left"/>
      </w:pPr>
      <w:rPr>
        <w:rFonts w:hint="default"/>
      </w:rPr>
    </w:lvl>
    <w:lvl w:ilvl="1">
      <w:start w:val="92"/>
      <w:numFmt w:val="decimal"/>
      <w:lvlText w:val="%1.%2"/>
      <w:lvlJc w:val="left"/>
      <w:pPr>
        <w:ind w:left="2381" w:hanging="794"/>
        <w:jc w:val="left"/>
      </w:pPr>
      <w:rPr>
        <w:rFonts w:hint="default" w:ascii="Calibri" w:hAnsi="Calibri" w:eastAsia="Calibri" w:cs="Calibri"/>
        <w:spacing w:val="-7"/>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4761" w:hanging="341"/>
      </w:pPr>
      <w:rPr>
        <w:rFonts w:hint="default"/>
      </w:rPr>
    </w:lvl>
    <w:lvl w:ilvl="4">
      <w:start w:val="0"/>
      <w:numFmt w:val="bullet"/>
      <w:lvlText w:val="•"/>
      <w:lvlJc w:val="left"/>
      <w:pPr>
        <w:ind w:left="5781" w:hanging="341"/>
      </w:pPr>
      <w:rPr>
        <w:rFonts w:hint="default"/>
      </w:rPr>
    </w:lvl>
    <w:lvl w:ilvl="5">
      <w:start w:val="0"/>
      <w:numFmt w:val="bullet"/>
      <w:lvlText w:val="•"/>
      <w:lvlJc w:val="left"/>
      <w:pPr>
        <w:ind w:left="6802" w:hanging="341"/>
      </w:pPr>
      <w:rPr>
        <w:rFonts w:hint="default"/>
      </w:rPr>
    </w:lvl>
    <w:lvl w:ilvl="6">
      <w:start w:val="0"/>
      <w:numFmt w:val="bullet"/>
      <w:lvlText w:val="•"/>
      <w:lvlJc w:val="left"/>
      <w:pPr>
        <w:ind w:left="7823" w:hanging="341"/>
      </w:pPr>
      <w:rPr>
        <w:rFonts w:hint="default"/>
      </w:rPr>
    </w:lvl>
    <w:lvl w:ilvl="7">
      <w:start w:val="0"/>
      <w:numFmt w:val="bullet"/>
      <w:lvlText w:val="•"/>
      <w:lvlJc w:val="left"/>
      <w:pPr>
        <w:ind w:left="8843" w:hanging="341"/>
      </w:pPr>
      <w:rPr>
        <w:rFonts w:hint="default"/>
      </w:rPr>
    </w:lvl>
    <w:lvl w:ilvl="8">
      <w:start w:val="0"/>
      <w:numFmt w:val="bullet"/>
      <w:lvlText w:val="•"/>
      <w:lvlJc w:val="left"/>
      <w:pPr>
        <w:ind w:left="9864" w:hanging="341"/>
      </w:pPr>
      <w:rPr>
        <w:rFonts w:hint="default"/>
      </w:rPr>
    </w:lvl>
  </w:abstractNum>
  <w:abstractNum w:abstractNumId="55">
    <w:multiLevelType w:val="hybridMultilevel"/>
    <w:lvl w:ilvl="0">
      <w:start w:val="77"/>
      <w:numFmt w:val="decimal"/>
      <w:lvlText w:val="%1"/>
      <w:lvlJc w:val="left"/>
      <w:pPr>
        <w:ind w:left="1221" w:hanging="794"/>
        <w:jc w:val="left"/>
      </w:pPr>
      <w:rPr>
        <w:rFonts w:hint="default" w:ascii="Calibri" w:hAnsi="Calibri" w:eastAsia="Calibri" w:cs="Calibri"/>
        <w:spacing w:val="0"/>
        <w:w w:val="109"/>
        <w:sz w:val="13"/>
        <w:szCs w:val="13"/>
      </w:rPr>
    </w:lvl>
    <w:lvl w:ilvl="1">
      <w:start w:val="0"/>
      <w:numFmt w:val="bullet"/>
      <w:lvlText w:val="•"/>
      <w:lvlJc w:val="left"/>
      <w:pPr>
        <w:ind w:left="2172" w:hanging="794"/>
      </w:pPr>
      <w:rPr>
        <w:rFonts w:hint="default"/>
      </w:rPr>
    </w:lvl>
    <w:lvl w:ilvl="2">
      <w:start w:val="0"/>
      <w:numFmt w:val="bullet"/>
      <w:lvlText w:val="•"/>
      <w:lvlJc w:val="left"/>
      <w:pPr>
        <w:ind w:left="3125" w:hanging="794"/>
      </w:pPr>
      <w:rPr>
        <w:rFonts w:hint="default"/>
      </w:rPr>
    </w:lvl>
    <w:lvl w:ilvl="3">
      <w:start w:val="0"/>
      <w:numFmt w:val="bullet"/>
      <w:lvlText w:val="•"/>
      <w:lvlJc w:val="left"/>
      <w:pPr>
        <w:ind w:left="4077" w:hanging="794"/>
      </w:pPr>
      <w:rPr>
        <w:rFonts w:hint="default"/>
      </w:rPr>
    </w:lvl>
    <w:lvl w:ilvl="4">
      <w:start w:val="0"/>
      <w:numFmt w:val="bullet"/>
      <w:lvlText w:val="•"/>
      <w:lvlJc w:val="left"/>
      <w:pPr>
        <w:ind w:left="5030" w:hanging="794"/>
      </w:pPr>
      <w:rPr>
        <w:rFonts w:hint="default"/>
      </w:rPr>
    </w:lvl>
    <w:lvl w:ilvl="5">
      <w:start w:val="0"/>
      <w:numFmt w:val="bullet"/>
      <w:lvlText w:val="•"/>
      <w:lvlJc w:val="left"/>
      <w:pPr>
        <w:ind w:left="5982" w:hanging="794"/>
      </w:pPr>
      <w:rPr>
        <w:rFonts w:hint="default"/>
      </w:rPr>
    </w:lvl>
    <w:lvl w:ilvl="6">
      <w:start w:val="0"/>
      <w:numFmt w:val="bullet"/>
      <w:lvlText w:val="•"/>
      <w:lvlJc w:val="left"/>
      <w:pPr>
        <w:ind w:left="6935" w:hanging="794"/>
      </w:pPr>
      <w:rPr>
        <w:rFonts w:hint="default"/>
      </w:rPr>
    </w:lvl>
    <w:lvl w:ilvl="7">
      <w:start w:val="0"/>
      <w:numFmt w:val="bullet"/>
      <w:lvlText w:val="•"/>
      <w:lvlJc w:val="left"/>
      <w:pPr>
        <w:ind w:left="7887" w:hanging="794"/>
      </w:pPr>
      <w:rPr>
        <w:rFonts w:hint="default"/>
      </w:rPr>
    </w:lvl>
    <w:lvl w:ilvl="8">
      <w:start w:val="0"/>
      <w:numFmt w:val="bullet"/>
      <w:lvlText w:val="•"/>
      <w:lvlJc w:val="left"/>
      <w:pPr>
        <w:ind w:left="8840" w:hanging="794"/>
      </w:pPr>
      <w:rPr>
        <w:rFonts w:hint="default"/>
      </w:rPr>
    </w:lvl>
  </w:abstractNum>
  <w:abstractNum w:abstractNumId="54">
    <w:multiLevelType w:val="hybridMultilevel"/>
    <w:lvl w:ilvl="0">
      <w:start w:val="35"/>
      <w:numFmt w:val="decimal"/>
      <w:lvlText w:val="%1"/>
      <w:lvlJc w:val="left"/>
      <w:pPr>
        <w:ind w:left="793" w:hanging="567"/>
        <w:jc w:val="left"/>
      </w:pPr>
      <w:rPr>
        <w:rFonts w:hint="default" w:ascii="Trebuchet MS" w:hAnsi="Trebuchet MS" w:eastAsia="Trebuchet MS" w:cs="Trebuchet MS"/>
        <w:spacing w:val="-3"/>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3">
    <w:multiLevelType w:val="hybridMultilevel"/>
    <w:lvl w:ilvl="0">
      <w:start w:val="71"/>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2">
    <w:multiLevelType w:val="hybridMultilevel"/>
    <w:lvl w:ilvl="0">
      <w:start w:val="32"/>
      <w:numFmt w:val="decimal"/>
      <w:lvlText w:val="%1"/>
      <w:lvlJc w:val="left"/>
      <w:pPr>
        <w:ind w:left="793" w:hanging="567"/>
        <w:jc w:val="left"/>
      </w:pPr>
      <w:rPr>
        <w:rFonts w:hint="default" w:ascii="Trebuchet MS" w:hAnsi="Trebuchet MS" w:eastAsia="Trebuchet MS" w:cs="Trebuchet MS"/>
        <w:spacing w:val="-3"/>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1">
    <w:multiLevelType w:val="hybridMultilevel"/>
    <w:lvl w:ilvl="0">
      <w:start w:val="29"/>
      <w:numFmt w:val="decimal"/>
      <w:lvlText w:val="%1"/>
      <w:lvlJc w:val="left"/>
      <w:pPr>
        <w:ind w:left="793" w:hanging="567"/>
        <w:jc w:val="left"/>
      </w:pPr>
      <w:rPr>
        <w:rFonts w:hint="default" w:ascii="Trebuchet MS" w:hAnsi="Trebuchet MS" w:eastAsia="Trebuchet MS" w:cs="Trebuchet MS"/>
        <w:spacing w:val="-2"/>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50">
    <w:multiLevelType w:val="hybridMultilevel"/>
    <w:lvl w:ilvl="0">
      <w:start w:val="46"/>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9">
    <w:multiLevelType w:val="hybridMultilevel"/>
    <w:lvl w:ilvl="0">
      <w:start w:val="4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8">
    <w:multiLevelType w:val="hybridMultilevel"/>
    <w:lvl w:ilvl="0">
      <w:start w:val="3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7">
    <w:multiLevelType w:val="hybridMultilevel"/>
    <w:lvl w:ilvl="0">
      <w:start w:val="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6">
    <w:multiLevelType w:val="hybridMultilevel"/>
    <w:lvl w:ilvl="0">
      <w:start w:val="29"/>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5">
    <w:multiLevelType w:val="hybridMultilevel"/>
    <w:lvl w:ilvl="0">
      <w:start w:val="23"/>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4">
    <w:multiLevelType w:val="hybridMultilevel"/>
    <w:lvl w:ilvl="0">
      <w:start w:val="14"/>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3">
    <w:multiLevelType w:val="hybridMultilevel"/>
    <w:lvl w:ilvl="0">
      <w:start w:val="5"/>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41">
    <w:multiLevelType w:val="hybridMultilevel"/>
    <w:lvl w:ilvl="0">
      <w:start w:val="88"/>
      <w:numFmt w:val="decimal"/>
      <w:lvlText w:val="%1"/>
      <w:lvlJc w:val="left"/>
      <w:pPr>
        <w:ind w:left="1984" w:hanging="471"/>
        <w:jc w:val="left"/>
      </w:pPr>
      <w:rPr>
        <w:rFonts w:hint="default" w:ascii="Lucida Sans" w:hAnsi="Lucida Sans" w:eastAsia="Lucida Sans" w:cs="Lucida Sans"/>
        <w:spacing w:val="0"/>
        <w:w w:val="87"/>
        <w:sz w:val="24"/>
        <w:szCs w:val="24"/>
      </w:rPr>
    </w:lvl>
    <w:lvl w:ilvl="1">
      <w:start w:val="0"/>
      <w:numFmt w:val="bullet"/>
      <w:lvlText w:val="•"/>
      <w:lvlJc w:val="left"/>
      <w:pPr>
        <w:ind w:left="2972" w:hanging="471"/>
      </w:pPr>
      <w:rPr>
        <w:rFonts w:hint="default"/>
      </w:rPr>
    </w:lvl>
    <w:lvl w:ilvl="2">
      <w:start w:val="0"/>
      <w:numFmt w:val="bullet"/>
      <w:lvlText w:val="•"/>
      <w:lvlJc w:val="left"/>
      <w:pPr>
        <w:ind w:left="3965" w:hanging="471"/>
      </w:pPr>
      <w:rPr>
        <w:rFonts w:hint="default"/>
      </w:rPr>
    </w:lvl>
    <w:lvl w:ilvl="3">
      <w:start w:val="0"/>
      <w:numFmt w:val="bullet"/>
      <w:lvlText w:val="•"/>
      <w:lvlJc w:val="left"/>
      <w:pPr>
        <w:ind w:left="4957" w:hanging="471"/>
      </w:pPr>
      <w:rPr>
        <w:rFonts w:hint="default"/>
      </w:rPr>
    </w:lvl>
    <w:lvl w:ilvl="4">
      <w:start w:val="0"/>
      <w:numFmt w:val="bullet"/>
      <w:lvlText w:val="•"/>
      <w:lvlJc w:val="left"/>
      <w:pPr>
        <w:ind w:left="5950" w:hanging="471"/>
      </w:pPr>
      <w:rPr>
        <w:rFonts w:hint="default"/>
      </w:rPr>
    </w:lvl>
    <w:lvl w:ilvl="5">
      <w:start w:val="0"/>
      <w:numFmt w:val="bullet"/>
      <w:lvlText w:val="•"/>
      <w:lvlJc w:val="left"/>
      <w:pPr>
        <w:ind w:left="6942" w:hanging="471"/>
      </w:pPr>
      <w:rPr>
        <w:rFonts w:hint="default"/>
      </w:rPr>
    </w:lvl>
    <w:lvl w:ilvl="6">
      <w:start w:val="0"/>
      <w:numFmt w:val="bullet"/>
      <w:lvlText w:val="•"/>
      <w:lvlJc w:val="left"/>
      <w:pPr>
        <w:ind w:left="7935" w:hanging="471"/>
      </w:pPr>
      <w:rPr>
        <w:rFonts w:hint="default"/>
      </w:rPr>
    </w:lvl>
    <w:lvl w:ilvl="7">
      <w:start w:val="0"/>
      <w:numFmt w:val="bullet"/>
      <w:lvlText w:val="•"/>
      <w:lvlJc w:val="left"/>
      <w:pPr>
        <w:ind w:left="8927" w:hanging="471"/>
      </w:pPr>
      <w:rPr>
        <w:rFonts w:hint="default"/>
      </w:rPr>
    </w:lvl>
    <w:lvl w:ilvl="8">
      <w:start w:val="0"/>
      <w:numFmt w:val="bullet"/>
      <w:lvlText w:val="•"/>
      <w:lvlJc w:val="left"/>
      <w:pPr>
        <w:ind w:left="9920" w:hanging="471"/>
      </w:pPr>
      <w:rPr>
        <w:rFonts w:hint="default"/>
      </w:rPr>
    </w:lvl>
  </w:abstractNum>
  <w:abstractNum w:abstractNumId="40">
    <w:multiLevelType w:val="hybridMultilevel"/>
    <w:lvl w:ilvl="0">
      <w:start w:val="172"/>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9">
    <w:multiLevelType w:val="hybridMultilevel"/>
    <w:lvl w:ilvl="0">
      <w:start w:val="166"/>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8">
    <w:multiLevelType w:val="hybridMultilevel"/>
    <w:lvl w:ilvl="0">
      <w:start w:val="153"/>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7">
    <w:multiLevelType w:val="hybridMultilevel"/>
    <w:lvl w:ilvl="0">
      <w:start w:val="24"/>
      <w:numFmt w:val="decimal"/>
      <w:lvlText w:val="%1"/>
      <w:lvlJc w:val="left"/>
      <w:pPr>
        <w:ind w:left="793" w:hanging="567"/>
        <w:jc w:val="left"/>
      </w:pPr>
      <w:rPr>
        <w:rFonts w:hint="default" w:ascii="Trebuchet MS" w:hAnsi="Trebuchet MS" w:eastAsia="Trebuchet MS" w:cs="Trebuchet MS"/>
        <w:spacing w:val="-4"/>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35">
    <w:multiLevelType w:val="hybridMultilevel"/>
    <w:lvl w:ilvl="0">
      <w:start w:val="123"/>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4">
    <w:multiLevelType w:val="hybridMultilevel"/>
    <w:lvl w:ilvl="0">
      <w:start w:val="17"/>
      <w:numFmt w:val="decimal"/>
      <w:lvlText w:val="%1"/>
      <w:lvlJc w:val="left"/>
      <w:pPr>
        <w:ind w:left="793" w:hanging="567"/>
        <w:jc w:val="left"/>
      </w:pPr>
      <w:rPr>
        <w:rFonts w:hint="default" w:ascii="Trebuchet MS" w:hAnsi="Trebuchet MS" w:eastAsia="Trebuchet MS" w:cs="Trebuchet MS"/>
        <w:spacing w:val="-14"/>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33">
    <w:multiLevelType w:val="hybridMultilevel"/>
    <w:lvl w:ilvl="0">
      <w:start w:val="15"/>
      <w:numFmt w:val="decimal"/>
      <w:lvlText w:val="%1"/>
      <w:lvlJc w:val="left"/>
      <w:pPr>
        <w:ind w:left="793" w:hanging="567"/>
        <w:jc w:val="left"/>
      </w:pPr>
      <w:rPr>
        <w:rFonts w:hint="default" w:ascii="Trebuchet MS" w:hAnsi="Trebuchet MS" w:eastAsia="Trebuchet MS" w:cs="Trebuchet MS"/>
        <w:spacing w:val="-12"/>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32">
    <w:multiLevelType w:val="hybridMultilevel"/>
    <w:lvl w:ilvl="0">
      <w:start w:val="94"/>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31">
    <w:multiLevelType w:val="hybridMultilevel"/>
    <w:lvl w:ilvl="0">
      <w:start w:val="11"/>
      <w:numFmt w:val="decimal"/>
      <w:lvlText w:val="%1"/>
      <w:lvlJc w:val="left"/>
      <w:pPr>
        <w:ind w:left="793" w:hanging="567"/>
        <w:jc w:val="left"/>
      </w:pPr>
      <w:rPr>
        <w:rFonts w:hint="default" w:ascii="Trebuchet MS" w:hAnsi="Trebuchet MS" w:eastAsia="Trebuchet MS" w:cs="Trebuchet MS"/>
        <w:spacing w:val="-20"/>
        <w:w w:val="106"/>
        <w:sz w:val="21"/>
        <w:szCs w:val="21"/>
      </w:rPr>
    </w:lvl>
    <w:lvl w:ilvl="1">
      <w:start w:val="0"/>
      <w:numFmt w:val="bullet"/>
      <w:lvlText w:val="•"/>
      <w:lvlJc w:val="left"/>
      <w:pPr>
        <w:ind w:left="1593" w:hanging="567"/>
      </w:pPr>
      <w:rPr>
        <w:rFonts w:hint="default"/>
      </w:rPr>
    </w:lvl>
    <w:lvl w:ilvl="2">
      <w:start w:val="0"/>
      <w:numFmt w:val="bullet"/>
      <w:lvlText w:val="•"/>
      <w:lvlJc w:val="left"/>
      <w:pPr>
        <w:ind w:left="2386" w:hanging="567"/>
      </w:pPr>
      <w:rPr>
        <w:rFonts w:hint="default"/>
      </w:rPr>
    </w:lvl>
    <w:lvl w:ilvl="3">
      <w:start w:val="0"/>
      <w:numFmt w:val="bullet"/>
      <w:lvlText w:val="•"/>
      <w:lvlJc w:val="left"/>
      <w:pPr>
        <w:ind w:left="3179" w:hanging="567"/>
      </w:pPr>
      <w:rPr>
        <w:rFonts w:hint="default"/>
      </w:rPr>
    </w:lvl>
    <w:lvl w:ilvl="4">
      <w:start w:val="0"/>
      <w:numFmt w:val="bullet"/>
      <w:lvlText w:val="•"/>
      <w:lvlJc w:val="left"/>
      <w:pPr>
        <w:ind w:left="3972" w:hanging="567"/>
      </w:pPr>
      <w:rPr>
        <w:rFonts w:hint="default"/>
      </w:rPr>
    </w:lvl>
    <w:lvl w:ilvl="5">
      <w:start w:val="0"/>
      <w:numFmt w:val="bullet"/>
      <w:lvlText w:val="•"/>
      <w:lvlJc w:val="left"/>
      <w:pPr>
        <w:ind w:left="4765" w:hanging="567"/>
      </w:pPr>
      <w:rPr>
        <w:rFonts w:hint="default"/>
      </w:rPr>
    </w:lvl>
    <w:lvl w:ilvl="6">
      <w:start w:val="0"/>
      <w:numFmt w:val="bullet"/>
      <w:lvlText w:val="•"/>
      <w:lvlJc w:val="left"/>
      <w:pPr>
        <w:ind w:left="5558" w:hanging="567"/>
      </w:pPr>
      <w:rPr>
        <w:rFonts w:hint="default"/>
      </w:rPr>
    </w:lvl>
    <w:lvl w:ilvl="7">
      <w:start w:val="0"/>
      <w:numFmt w:val="bullet"/>
      <w:lvlText w:val="•"/>
      <w:lvlJc w:val="left"/>
      <w:pPr>
        <w:ind w:left="6351" w:hanging="567"/>
      </w:pPr>
      <w:rPr>
        <w:rFonts w:hint="default"/>
      </w:rPr>
    </w:lvl>
    <w:lvl w:ilvl="8">
      <w:start w:val="0"/>
      <w:numFmt w:val="bullet"/>
      <w:lvlText w:val="•"/>
      <w:lvlJc w:val="left"/>
      <w:pPr>
        <w:ind w:left="7144" w:hanging="567"/>
      </w:pPr>
      <w:rPr>
        <w:rFonts w:hint="default"/>
      </w:rPr>
    </w:lvl>
  </w:abstractNum>
  <w:abstractNum w:abstractNumId="30">
    <w:multiLevelType w:val="hybridMultilevel"/>
    <w:lvl w:ilvl="0">
      <w:start w:val="82"/>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9">
    <w:multiLevelType w:val="hybridMultilevel"/>
    <w:lvl w:ilvl="0">
      <w:start w:val="74"/>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8">
    <w:multiLevelType w:val="hybridMultilevel"/>
    <w:lvl w:ilvl="0">
      <w:start w:val="9"/>
      <w:numFmt w:val="decimal"/>
      <w:lvlText w:val="%1"/>
      <w:lvlJc w:val="left"/>
      <w:pPr>
        <w:ind w:left="793" w:hanging="485"/>
        <w:jc w:val="right"/>
      </w:pPr>
      <w:rPr>
        <w:rFonts w:hint="default" w:ascii="Trebuchet MS" w:hAnsi="Trebuchet MS" w:eastAsia="Trebuchet MS" w:cs="Trebuchet MS"/>
        <w:w w:val="106"/>
        <w:sz w:val="21"/>
        <w:szCs w:val="21"/>
      </w:rPr>
    </w:lvl>
    <w:lvl w:ilvl="1">
      <w:start w:val="0"/>
      <w:numFmt w:val="bullet"/>
      <w:lvlText w:val="•"/>
      <w:lvlJc w:val="left"/>
      <w:pPr>
        <w:ind w:left="1593" w:hanging="485"/>
      </w:pPr>
      <w:rPr>
        <w:rFonts w:hint="default"/>
      </w:rPr>
    </w:lvl>
    <w:lvl w:ilvl="2">
      <w:start w:val="0"/>
      <w:numFmt w:val="bullet"/>
      <w:lvlText w:val="•"/>
      <w:lvlJc w:val="left"/>
      <w:pPr>
        <w:ind w:left="2386" w:hanging="485"/>
      </w:pPr>
      <w:rPr>
        <w:rFonts w:hint="default"/>
      </w:rPr>
    </w:lvl>
    <w:lvl w:ilvl="3">
      <w:start w:val="0"/>
      <w:numFmt w:val="bullet"/>
      <w:lvlText w:val="•"/>
      <w:lvlJc w:val="left"/>
      <w:pPr>
        <w:ind w:left="3179" w:hanging="485"/>
      </w:pPr>
      <w:rPr>
        <w:rFonts w:hint="default"/>
      </w:rPr>
    </w:lvl>
    <w:lvl w:ilvl="4">
      <w:start w:val="0"/>
      <w:numFmt w:val="bullet"/>
      <w:lvlText w:val="•"/>
      <w:lvlJc w:val="left"/>
      <w:pPr>
        <w:ind w:left="3972" w:hanging="485"/>
      </w:pPr>
      <w:rPr>
        <w:rFonts w:hint="default"/>
      </w:rPr>
    </w:lvl>
    <w:lvl w:ilvl="5">
      <w:start w:val="0"/>
      <w:numFmt w:val="bullet"/>
      <w:lvlText w:val="•"/>
      <w:lvlJc w:val="left"/>
      <w:pPr>
        <w:ind w:left="4765" w:hanging="485"/>
      </w:pPr>
      <w:rPr>
        <w:rFonts w:hint="default"/>
      </w:rPr>
    </w:lvl>
    <w:lvl w:ilvl="6">
      <w:start w:val="0"/>
      <w:numFmt w:val="bullet"/>
      <w:lvlText w:val="•"/>
      <w:lvlJc w:val="left"/>
      <w:pPr>
        <w:ind w:left="5558" w:hanging="485"/>
      </w:pPr>
      <w:rPr>
        <w:rFonts w:hint="default"/>
      </w:rPr>
    </w:lvl>
    <w:lvl w:ilvl="7">
      <w:start w:val="0"/>
      <w:numFmt w:val="bullet"/>
      <w:lvlText w:val="•"/>
      <w:lvlJc w:val="left"/>
      <w:pPr>
        <w:ind w:left="6351" w:hanging="485"/>
      </w:pPr>
      <w:rPr>
        <w:rFonts w:hint="default"/>
      </w:rPr>
    </w:lvl>
    <w:lvl w:ilvl="8">
      <w:start w:val="0"/>
      <w:numFmt w:val="bullet"/>
      <w:lvlText w:val="•"/>
      <w:lvlJc w:val="left"/>
      <w:pPr>
        <w:ind w:left="7144" w:hanging="485"/>
      </w:pPr>
      <w:rPr>
        <w:rFonts w:hint="default"/>
      </w:rPr>
    </w:lvl>
  </w:abstractNum>
  <w:abstractNum w:abstractNumId="27">
    <w:multiLevelType w:val="hybridMultilevel"/>
    <w:lvl w:ilvl="0">
      <w:start w:val="1"/>
      <w:numFmt w:val="lowerLetter"/>
      <w:lvlText w:val="(%1)"/>
      <w:lvlJc w:val="left"/>
      <w:pPr>
        <w:ind w:left="340" w:hanging="341"/>
        <w:jc w:val="left"/>
      </w:pPr>
      <w:rPr>
        <w:rFonts w:hint="default" w:ascii="Trebuchet MS" w:hAnsi="Trebuchet MS" w:eastAsia="Trebuchet MS" w:cs="Trebuchet MS"/>
        <w:spacing w:val="-8"/>
        <w:w w:val="90"/>
        <w:sz w:val="21"/>
        <w:szCs w:val="21"/>
      </w:rPr>
    </w:lvl>
    <w:lvl w:ilvl="1">
      <w:start w:val="0"/>
      <w:numFmt w:val="bullet"/>
      <w:lvlText w:val="•"/>
      <w:lvlJc w:val="left"/>
      <w:pPr>
        <w:ind w:left="1079" w:hanging="341"/>
      </w:pPr>
      <w:rPr>
        <w:rFonts w:hint="default"/>
      </w:rPr>
    </w:lvl>
    <w:lvl w:ilvl="2">
      <w:start w:val="0"/>
      <w:numFmt w:val="bullet"/>
      <w:lvlText w:val="•"/>
      <w:lvlJc w:val="left"/>
      <w:pPr>
        <w:ind w:left="1818" w:hanging="341"/>
      </w:pPr>
      <w:rPr>
        <w:rFonts w:hint="default"/>
      </w:rPr>
    </w:lvl>
    <w:lvl w:ilvl="3">
      <w:start w:val="0"/>
      <w:numFmt w:val="bullet"/>
      <w:lvlText w:val="•"/>
      <w:lvlJc w:val="left"/>
      <w:pPr>
        <w:ind w:left="2557" w:hanging="341"/>
      </w:pPr>
      <w:rPr>
        <w:rFonts w:hint="default"/>
      </w:rPr>
    </w:lvl>
    <w:lvl w:ilvl="4">
      <w:start w:val="0"/>
      <w:numFmt w:val="bullet"/>
      <w:lvlText w:val="•"/>
      <w:lvlJc w:val="left"/>
      <w:pPr>
        <w:ind w:left="3296" w:hanging="341"/>
      </w:pPr>
      <w:rPr>
        <w:rFonts w:hint="default"/>
      </w:rPr>
    </w:lvl>
    <w:lvl w:ilvl="5">
      <w:start w:val="0"/>
      <w:numFmt w:val="bullet"/>
      <w:lvlText w:val="•"/>
      <w:lvlJc w:val="left"/>
      <w:pPr>
        <w:ind w:left="4035" w:hanging="341"/>
      </w:pPr>
      <w:rPr>
        <w:rFonts w:hint="default"/>
      </w:rPr>
    </w:lvl>
    <w:lvl w:ilvl="6">
      <w:start w:val="0"/>
      <w:numFmt w:val="bullet"/>
      <w:lvlText w:val="•"/>
      <w:lvlJc w:val="left"/>
      <w:pPr>
        <w:ind w:left="4774" w:hanging="341"/>
      </w:pPr>
      <w:rPr>
        <w:rFonts w:hint="default"/>
      </w:rPr>
    </w:lvl>
    <w:lvl w:ilvl="7">
      <w:start w:val="0"/>
      <w:numFmt w:val="bullet"/>
      <w:lvlText w:val="•"/>
      <w:lvlJc w:val="left"/>
      <w:pPr>
        <w:ind w:left="5513" w:hanging="341"/>
      </w:pPr>
      <w:rPr>
        <w:rFonts w:hint="default"/>
      </w:rPr>
    </w:lvl>
    <w:lvl w:ilvl="8">
      <w:start w:val="0"/>
      <w:numFmt w:val="bullet"/>
      <w:lvlText w:val="•"/>
      <w:lvlJc w:val="left"/>
      <w:pPr>
        <w:ind w:left="6252" w:hanging="341"/>
      </w:pPr>
      <w:rPr>
        <w:rFonts w:hint="default"/>
      </w:rPr>
    </w:lvl>
  </w:abstractNum>
  <w:abstractNum w:abstractNumId="26">
    <w:multiLevelType w:val="hybridMultilevel"/>
    <w:lvl w:ilvl="0">
      <w:start w:val="33"/>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5">
    <w:multiLevelType w:val="hybridMultilevel"/>
    <w:lvl w:ilvl="0">
      <w:start w:val="30"/>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4">
    <w:multiLevelType w:val="hybridMultilevel"/>
    <w:lvl w:ilvl="0">
      <w:start w:val="27"/>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3">
    <w:multiLevelType w:val="hybridMultilevel"/>
    <w:lvl w:ilvl="0">
      <w:start w:val="24"/>
      <w:numFmt w:val="decimal"/>
      <w:lvlText w:val="%1"/>
      <w:lvlJc w:val="left"/>
      <w:pPr>
        <w:ind w:left="2381" w:hanging="794"/>
        <w:jc w:val="left"/>
      </w:pPr>
      <w:rPr>
        <w:rFonts w:hint="default" w:ascii="Calibri" w:hAnsi="Calibri" w:eastAsia="Calibri" w:cs="Calibri"/>
        <w:spacing w:val="-2"/>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2">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21">
    <w:multiLevelType w:val="hybridMultilevel"/>
    <w:lvl w:ilvl="0">
      <w:start w:val="52"/>
      <w:numFmt w:val="decimal"/>
      <w:lvlText w:val="%1"/>
      <w:lvlJc w:val="left"/>
      <w:pPr>
        <w:ind w:left="1984" w:hanging="567"/>
        <w:jc w:val="left"/>
      </w:pPr>
      <w:rPr>
        <w:rFonts w:hint="default" w:ascii="Lucida Sans" w:hAnsi="Lucida Sans" w:eastAsia="Lucida Sans" w:cs="Lucida Sans"/>
        <w:spacing w:val="-2"/>
        <w:w w:val="87"/>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20">
    <w:multiLevelType w:val="hybridMultilevel"/>
    <w:lvl w:ilvl="0">
      <w:start w:val="74"/>
      <w:numFmt w:val="decimal"/>
      <w:lvlText w:val="%1"/>
      <w:lvlJc w:val="left"/>
      <w:pPr>
        <w:ind w:left="2381" w:hanging="794"/>
        <w:jc w:val="left"/>
      </w:pPr>
      <w:rPr>
        <w:rFonts w:hint="default" w:ascii="Calibri" w:hAnsi="Calibri" w:eastAsia="Calibri" w:cs="Calibri"/>
        <w:spacing w:val="-6"/>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9">
    <w:multiLevelType w:val="hybridMultilevel"/>
    <w:lvl w:ilvl="0">
      <w:start w:val="3"/>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8">
    <w:multiLevelType w:val="hybridMultilevel"/>
    <w:lvl w:ilvl="0">
      <w:start w:val="1"/>
      <w:numFmt w:val="lowerLetter"/>
      <w:lvlText w:val="(%1)"/>
      <w:lvlJc w:val="left"/>
      <w:pPr>
        <w:ind w:left="3061" w:hanging="341"/>
        <w:jc w:val="left"/>
      </w:pPr>
      <w:rPr>
        <w:rFonts w:hint="default" w:ascii="Calibri" w:hAnsi="Calibri" w:eastAsia="Calibri" w:cs="Calibri"/>
        <w:w w:val="91"/>
        <w:sz w:val="20"/>
        <w:szCs w:val="20"/>
      </w:rPr>
    </w:lvl>
    <w:lvl w:ilvl="1">
      <w:start w:val="0"/>
      <w:numFmt w:val="bullet"/>
      <w:lvlText w:val="•"/>
      <w:lvlJc w:val="left"/>
      <w:pPr>
        <w:ind w:left="3944" w:hanging="341"/>
      </w:pPr>
      <w:rPr>
        <w:rFonts w:hint="default"/>
      </w:rPr>
    </w:lvl>
    <w:lvl w:ilvl="2">
      <w:start w:val="0"/>
      <w:numFmt w:val="bullet"/>
      <w:lvlText w:val="•"/>
      <w:lvlJc w:val="left"/>
      <w:pPr>
        <w:ind w:left="4829" w:hanging="341"/>
      </w:pPr>
      <w:rPr>
        <w:rFonts w:hint="default"/>
      </w:rPr>
    </w:lvl>
    <w:lvl w:ilvl="3">
      <w:start w:val="0"/>
      <w:numFmt w:val="bullet"/>
      <w:lvlText w:val="•"/>
      <w:lvlJc w:val="left"/>
      <w:pPr>
        <w:ind w:left="5713" w:hanging="341"/>
      </w:pPr>
      <w:rPr>
        <w:rFonts w:hint="default"/>
      </w:rPr>
    </w:lvl>
    <w:lvl w:ilvl="4">
      <w:start w:val="0"/>
      <w:numFmt w:val="bullet"/>
      <w:lvlText w:val="•"/>
      <w:lvlJc w:val="left"/>
      <w:pPr>
        <w:ind w:left="6598" w:hanging="341"/>
      </w:pPr>
      <w:rPr>
        <w:rFonts w:hint="default"/>
      </w:rPr>
    </w:lvl>
    <w:lvl w:ilvl="5">
      <w:start w:val="0"/>
      <w:numFmt w:val="bullet"/>
      <w:lvlText w:val="•"/>
      <w:lvlJc w:val="left"/>
      <w:pPr>
        <w:ind w:left="7482" w:hanging="341"/>
      </w:pPr>
      <w:rPr>
        <w:rFonts w:hint="default"/>
      </w:rPr>
    </w:lvl>
    <w:lvl w:ilvl="6">
      <w:start w:val="0"/>
      <w:numFmt w:val="bullet"/>
      <w:lvlText w:val="•"/>
      <w:lvlJc w:val="left"/>
      <w:pPr>
        <w:ind w:left="8367" w:hanging="341"/>
      </w:pPr>
      <w:rPr>
        <w:rFonts w:hint="default"/>
      </w:rPr>
    </w:lvl>
    <w:lvl w:ilvl="7">
      <w:start w:val="0"/>
      <w:numFmt w:val="bullet"/>
      <w:lvlText w:val="•"/>
      <w:lvlJc w:val="left"/>
      <w:pPr>
        <w:ind w:left="9251" w:hanging="341"/>
      </w:pPr>
      <w:rPr>
        <w:rFonts w:hint="default"/>
      </w:rPr>
    </w:lvl>
    <w:lvl w:ilvl="8">
      <w:start w:val="0"/>
      <w:numFmt w:val="bullet"/>
      <w:lvlText w:val="•"/>
      <w:lvlJc w:val="left"/>
      <w:pPr>
        <w:ind w:left="10136" w:hanging="341"/>
      </w:pPr>
      <w:rPr>
        <w:rFonts w:hint="default"/>
      </w:rPr>
    </w:lvl>
  </w:abstractNum>
  <w:abstractNum w:abstractNumId="17">
    <w:multiLevelType w:val="hybridMultilevel"/>
    <w:lvl w:ilvl="0">
      <w:start w:val="125"/>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6">
    <w:multiLevelType w:val="hybridMultilevel"/>
    <w:lvl w:ilvl="0">
      <w:start w:val="1"/>
      <w:numFmt w:val="lowerLetter"/>
      <w:lvlText w:val="(%1)"/>
      <w:lvlJc w:val="left"/>
      <w:pPr>
        <w:ind w:left="3061" w:hanging="341"/>
        <w:jc w:val="left"/>
      </w:pPr>
      <w:rPr>
        <w:rFonts w:hint="default" w:ascii="Calibri" w:hAnsi="Calibri" w:eastAsia="Calibri" w:cs="Calibri"/>
        <w:w w:val="91"/>
        <w:sz w:val="20"/>
        <w:szCs w:val="20"/>
      </w:rPr>
    </w:lvl>
    <w:lvl w:ilvl="1">
      <w:start w:val="0"/>
      <w:numFmt w:val="bullet"/>
      <w:lvlText w:val="•"/>
      <w:lvlJc w:val="left"/>
      <w:pPr>
        <w:ind w:left="3944" w:hanging="341"/>
      </w:pPr>
      <w:rPr>
        <w:rFonts w:hint="default"/>
      </w:rPr>
    </w:lvl>
    <w:lvl w:ilvl="2">
      <w:start w:val="0"/>
      <w:numFmt w:val="bullet"/>
      <w:lvlText w:val="•"/>
      <w:lvlJc w:val="left"/>
      <w:pPr>
        <w:ind w:left="4829" w:hanging="341"/>
      </w:pPr>
      <w:rPr>
        <w:rFonts w:hint="default"/>
      </w:rPr>
    </w:lvl>
    <w:lvl w:ilvl="3">
      <w:start w:val="0"/>
      <w:numFmt w:val="bullet"/>
      <w:lvlText w:val="•"/>
      <w:lvlJc w:val="left"/>
      <w:pPr>
        <w:ind w:left="5713" w:hanging="341"/>
      </w:pPr>
      <w:rPr>
        <w:rFonts w:hint="default"/>
      </w:rPr>
    </w:lvl>
    <w:lvl w:ilvl="4">
      <w:start w:val="0"/>
      <w:numFmt w:val="bullet"/>
      <w:lvlText w:val="•"/>
      <w:lvlJc w:val="left"/>
      <w:pPr>
        <w:ind w:left="6598" w:hanging="341"/>
      </w:pPr>
      <w:rPr>
        <w:rFonts w:hint="default"/>
      </w:rPr>
    </w:lvl>
    <w:lvl w:ilvl="5">
      <w:start w:val="0"/>
      <w:numFmt w:val="bullet"/>
      <w:lvlText w:val="•"/>
      <w:lvlJc w:val="left"/>
      <w:pPr>
        <w:ind w:left="7482" w:hanging="341"/>
      </w:pPr>
      <w:rPr>
        <w:rFonts w:hint="default"/>
      </w:rPr>
    </w:lvl>
    <w:lvl w:ilvl="6">
      <w:start w:val="0"/>
      <w:numFmt w:val="bullet"/>
      <w:lvlText w:val="•"/>
      <w:lvlJc w:val="left"/>
      <w:pPr>
        <w:ind w:left="8367" w:hanging="341"/>
      </w:pPr>
      <w:rPr>
        <w:rFonts w:hint="default"/>
      </w:rPr>
    </w:lvl>
    <w:lvl w:ilvl="7">
      <w:start w:val="0"/>
      <w:numFmt w:val="bullet"/>
      <w:lvlText w:val="•"/>
      <w:lvlJc w:val="left"/>
      <w:pPr>
        <w:ind w:left="9251" w:hanging="341"/>
      </w:pPr>
      <w:rPr>
        <w:rFonts w:hint="default"/>
      </w:rPr>
    </w:lvl>
    <w:lvl w:ilvl="8">
      <w:start w:val="0"/>
      <w:numFmt w:val="bullet"/>
      <w:lvlText w:val="•"/>
      <w:lvlJc w:val="left"/>
      <w:pPr>
        <w:ind w:left="10136" w:hanging="341"/>
      </w:pPr>
      <w:rPr>
        <w:rFonts w:hint="default"/>
      </w:rPr>
    </w:lvl>
  </w:abstractNum>
  <w:abstractNum w:abstractNumId="15">
    <w:multiLevelType w:val="hybridMultilevel"/>
    <w:lvl w:ilvl="0">
      <w:start w:val="106"/>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4">
    <w:multiLevelType w:val="hybridMultilevel"/>
    <w:lvl w:ilvl="0">
      <w:start w:val="100"/>
      <w:numFmt w:val="decimal"/>
      <w:lvlText w:val="%1"/>
      <w:lvlJc w:val="left"/>
      <w:pPr>
        <w:ind w:left="2381" w:hanging="794"/>
        <w:jc w:val="left"/>
      </w:pPr>
      <w:rPr>
        <w:rFonts w:hint="default" w:ascii="Calibri" w:hAnsi="Calibri" w:eastAsia="Calibri" w:cs="Calibri"/>
        <w:spacing w:val="-4"/>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3">
    <w:multiLevelType w:val="hybridMultilevel"/>
    <w:lvl w:ilvl="0">
      <w:start w:val="92"/>
      <w:numFmt w:val="decimal"/>
      <w:lvlText w:val="%1"/>
      <w:lvlJc w:val="left"/>
      <w:pPr>
        <w:ind w:left="2381" w:hanging="794"/>
        <w:jc w:val="left"/>
      </w:pPr>
      <w:rPr>
        <w:rFonts w:hint="default" w:ascii="Calibri" w:hAnsi="Calibri" w:eastAsia="Calibri" w:cs="Calibri"/>
        <w:spacing w:val="-1"/>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2">
    <w:multiLevelType w:val="hybridMultilevel"/>
    <w:lvl w:ilvl="0">
      <w:start w:val="89"/>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1">
    <w:multiLevelType w:val="hybridMultilevel"/>
    <w:lvl w:ilvl="0">
      <w:start w:val="72"/>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10">
    <w:multiLevelType w:val="hybridMultilevel"/>
    <w:lvl w:ilvl="0">
      <w:start w:val="67"/>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9">
    <w:multiLevelType w:val="hybridMultilevel"/>
    <w:lvl w:ilvl="0">
      <w:start w:val="61"/>
      <w:numFmt w:val="decimal"/>
      <w:lvlText w:val="%1"/>
      <w:lvlJc w:val="left"/>
      <w:pPr>
        <w:ind w:left="2381" w:hanging="794"/>
        <w:jc w:val="left"/>
      </w:pPr>
      <w:rPr>
        <w:rFonts w:hint="default" w:ascii="Calibri" w:hAnsi="Calibri" w:eastAsia="Calibri" w:cs="Calibri"/>
        <w:spacing w:val="-5"/>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8">
    <w:multiLevelType w:val="hybridMultilevel"/>
    <w:lvl w:ilvl="0">
      <w:start w:val="38"/>
      <w:numFmt w:val="decimal"/>
      <w:lvlText w:val="%1"/>
      <w:lvlJc w:val="left"/>
      <w:pPr>
        <w:ind w:left="2381" w:hanging="794"/>
        <w:jc w:val="left"/>
      </w:pPr>
      <w:rPr>
        <w:rFonts w:hint="default" w:ascii="Calibri" w:hAnsi="Calibri" w:eastAsia="Calibri" w:cs="Calibri"/>
        <w:spacing w:val="0"/>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7">
    <w:multiLevelType w:val="hybridMultilevel"/>
    <w:lvl w:ilvl="0">
      <w:start w:val="12"/>
      <w:numFmt w:val="decimal"/>
      <w:lvlText w:val="%1"/>
      <w:lvlJc w:val="left"/>
      <w:pPr>
        <w:ind w:left="2381" w:hanging="794"/>
        <w:jc w:val="left"/>
      </w:pPr>
      <w:rPr>
        <w:rFonts w:hint="default" w:ascii="Calibri" w:hAnsi="Calibri" w:eastAsia="Calibri" w:cs="Calibri"/>
        <w:spacing w:val="-7"/>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6">
    <w:multiLevelType w:val="hybridMultilevel"/>
    <w:lvl w:ilvl="0">
      <w:start w:val="1"/>
      <w:numFmt w:val="decimal"/>
      <w:lvlText w:val="%1"/>
      <w:lvlJc w:val="left"/>
      <w:pPr>
        <w:ind w:left="2381" w:hanging="794"/>
        <w:jc w:val="left"/>
      </w:pPr>
      <w:rPr>
        <w:rFonts w:hint="default" w:ascii="Calibri" w:hAnsi="Calibri" w:eastAsia="Calibri" w:cs="Calibri"/>
        <w:w w:val="109"/>
        <w:sz w:val="13"/>
        <w:szCs w:val="13"/>
      </w:rPr>
    </w:lvl>
    <w:lvl w:ilvl="1">
      <w:start w:val="0"/>
      <w:numFmt w:val="bullet"/>
      <w:lvlText w:val="•"/>
      <w:lvlJc w:val="left"/>
      <w:pPr>
        <w:ind w:left="3332" w:hanging="794"/>
      </w:pPr>
      <w:rPr>
        <w:rFonts w:hint="default"/>
      </w:rPr>
    </w:lvl>
    <w:lvl w:ilvl="2">
      <w:start w:val="0"/>
      <w:numFmt w:val="bullet"/>
      <w:lvlText w:val="•"/>
      <w:lvlJc w:val="left"/>
      <w:pPr>
        <w:ind w:left="4285" w:hanging="794"/>
      </w:pPr>
      <w:rPr>
        <w:rFonts w:hint="default"/>
      </w:rPr>
    </w:lvl>
    <w:lvl w:ilvl="3">
      <w:start w:val="0"/>
      <w:numFmt w:val="bullet"/>
      <w:lvlText w:val="•"/>
      <w:lvlJc w:val="left"/>
      <w:pPr>
        <w:ind w:left="5237" w:hanging="794"/>
      </w:pPr>
      <w:rPr>
        <w:rFonts w:hint="default"/>
      </w:rPr>
    </w:lvl>
    <w:lvl w:ilvl="4">
      <w:start w:val="0"/>
      <w:numFmt w:val="bullet"/>
      <w:lvlText w:val="•"/>
      <w:lvlJc w:val="left"/>
      <w:pPr>
        <w:ind w:left="6190" w:hanging="794"/>
      </w:pPr>
      <w:rPr>
        <w:rFonts w:hint="default"/>
      </w:rPr>
    </w:lvl>
    <w:lvl w:ilvl="5">
      <w:start w:val="0"/>
      <w:numFmt w:val="bullet"/>
      <w:lvlText w:val="•"/>
      <w:lvlJc w:val="left"/>
      <w:pPr>
        <w:ind w:left="7142" w:hanging="794"/>
      </w:pPr>
      <w:rPr>
        <w:rFonts w:hint="default"/>
      </w:rPr>
    </w:lvl>
    <w:lvl w:ilvl="6">
      <w:start w:val="0"/>
      <w:numFmt w:val="bullet"/>
      <w:lvlText w:val="•"/>
      <w:lvlJc w:val="left"/>
      <w:pPr>
        <w:ind w:left="8095" w:hanging="794"/>
      </w:pPr>
      <w:rPr>
        <w:rFonts w:hint="default"/>
      </w:rPr>
    </w:lvl>
    <w:lvl w:ilvl="7">
      <w:start w:val="0"/>
      <w:numFmt w:val="bullet"/>
      <w:lvlText w:val="•"/>
      <w:lvlJc w:val="left"/>
      <w:pPr>
        <w:ind w:left="9047" w:hanging="794"/>
      </w:pPr>
      <w:rPr>
        <w:rFonts w:hint="default"/>
      </w:rPr>
    </w:lvl>
    <w:lvl w:ilvl="8">
      <w:start w:val="0"/>
      <w:numFmt w:val="bullet"/>
      <w:lvlText w:val="•"/>
      <w:lvlJc w:val="left"/>
      <w:pPr>
        <w:ind w:left="10000" w:hanging="794"/>
      </w:pPr>
      <w:rPr>
        <w:rFonts w:hint="default"/>
      </w:rPr>
    </w:lvl>
  </w:abstractNum>
  <w:abstractNum w:abstractNumId="5">
    <w:multiLevelType w:val="hybridMultilevel"/>
    <w:lvl w:ilvl="0">
      <w:start w:val="14"/>
      <w:numFmt w:val="decimal"/>
      <w:lvlText w:val="%1"/>
      <w:lvlJc w:val="left"/>
      <w:pPr>
        <w:ind w:left="1984" w:hanging="567"/>
        <w:jc w:val="left"/>
      </w:pPr>
      <w:rPr>
        <w:rFonts w:hint="default" w:ascii="Lucida Sans" w:hAnsi="Lucida Sans" w:eastAsia="Lucida Sans" w:cs="Lucida Sans"/>
        <w:spacing w:val="-9"/>
        <w:w w:val="87"/>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4">
    <w:multiLevelType w:val="hybridMultilevel"/>
    <w:lvl w:ilvl="0">
      <w:start w:val="1"/>
      <w:numFmt w:val="decimal"/>
      <w:lvlText w:val="%1."/>
      <w:lvlJc w:val="left"/>
      <w:pPr>
        <w:ind w:left="1041" w:hanging="475"/>
        <w:jc w:val="left"/>
      </w:pPr>
      <w:rPr>
        <w:rFonts w:hint="default" w:ascii="Calibri" w:hAnsi="Calibri" w:eastAsia="Calibri" w:cs="Calibri"/>
        <w:b/>
        <w:bCs/>
        <w:color w:val="004D71"/>
        <w:spacing w:val="-15"/>
        <w:w w:val="104"/>
        <w:sz w:val="44"/>
        <w:szCs w:val="44"/>
      </w:rPr>
    </w:lvl>
    <w:lvl w:ilvl="1">
      <w:start w:val="1"/>
      <w:numFmt w:val="decimal"/>
      <w:lvlText w:val="%1.%2"/>
      <w:lvlJc w:val="left"/>
      <w:pPr>
        <w:ind w:left="2381" w:hanging="794"/>
        <w:jc w:val="left"/>
      </w:pPr>
      <w:rPr>
        <w:rFonts w:hint="default" w:ascii="Calibri" w:hAnsi="Calibri" w:eastAsia="Calibri" w:cs="Calibri"/>
        <w:spacing w:val="-21"/>
        <w:w w:val="109"/>
        <w:sz w:val="21"/>
        <w:szCs w:val="21"/>
      </w:rPr>
    </w:lvl>
    <w:lvl w:ilvl="2">
      <w:start w:val="0"/>
      <w:numFmt w:val="bullet"/>
      <w:lvlText w:val="•"/>
      <w:lvlJc w:val="left"/>
      <w:pPr>
        <w:ind w:left="2721" w:hanging="341"/>
      </w:pPr>
      <w:rPr>
        <w:rFonts w:hint="default" w:ascii="Calibri" w:hAnsi="Calibri" w:eastAsia="Calibri" w:cs="Calibri"/>
        <w:w w:val="100"/>
        <w:sz w:val="21"/>
        <w:szCs w:val="21"/>
      </w:rPr>
    </w:lvl>
    <w:lvl w:ilvl="3">
      <w:start w:val="0"/>
      <w:numFmt w:val="bullet"/>
      <w:lvlText w:val="•"/>
      <w:lvlJc w:val="left"/>
      <w:pPr>
        <w:ind w:left="3868" w:hanging="341"/>
      </w:pPr>
      <w:rPr>
        <w:rFonts w:hint="default"/>
      </w:rPr>
    </w:lvl>
    <w:lvl w:ilvl="4">
      <w:start w:val="0"/>
      <w:numFmt w:val="bullet"/>
      <w:lvlText w:val="•"/>
      <w:lvlJc w:val="left"/>
      <w:pPr>
        <w:ind w:left="5016" w:hanging="341"/>
      </w:pPr>
      <w:rPr>
        <w:rFonts w:hint="default"/>
      </w:rPr>
    </w:lvl>
    <w:lvl w:ilvl="5">
      <w:start w:val="0"/>
      <w:numFmt w:val="bullet"/>
      <w:lvlText w:val="•"/>
      <w:lvlJc w:val="left"/>
      <w:pPr>
        <w:ind w:left="6164" w:hanging="341"/>
      </w:pPr>
      <w:rPr>
        <w:rFonts w:hint="default"/>
      </w:rPr>
    </w:lvl>
    <w:lvl w:ilvl="6">
      <w:start w:val="0"/>
      <w:numFmt w:val="bullet"/>
      <w:lvlText w:val="•"/>
      <w:lvlJc w:val="left"/>
      <w:pPr>
        <w:ind w:left="7312" w:hanging="341"/>
      </w:pPr>
      <w:rPr>
        <w:rFonts w:hint="default"/>
      </w:rPr>
    </w:lvl>
    <w:lvl w:ilvl="7">
      <w:start w:val="0"/>
      <w:numFmt w:val="bullet"/>
      <w:lvlText w:val="•"/>
      <w:lvlJc w:val="left"/>
      <w:pPr>
        <w:ind w:left="8460" w:hanging="341"/>
      </w:pPr>
      <w:rPr>
        <w:rFonts w:hint="default"/>
      </w:rPr>
    </w:lvl>
    <w:lvl w:ilvl="8">
      <w:start w:val="0"/>
      <w:numFmt w:val="bullet"/>
      <w:lvlText w:val="•"/>
      <w:lvlJc w:val="left"/>
      <w:pPr>
        <w:ind w:left="9609" w:hanging="341"/>
      </w:pPr>
      <w:rPr>
        <w:rFonts w:hint="default"/>
      </w:rPr>
    </w:lvl>
  </w:abstractNum>
  <w:abstractNum w:abstractNumId="3">
    <w:multiLevelType w:val="hybridMultilevel"/>
    <w:lvl w:ilvl="0">
      <w:start w:val="2"/>
      <w:numFmt w:val="decimal"/>
      <w:lvlText w:val="%1"/>
      <w:lvlJc w:val="left"/>
      <w:pPr>
        <w:ind w:left="1984" w:hanging="567"/>
        <w:jc w:val="left"/>
      </w:pPr>
      <w:rPr>
        <w:rFonts w:hint="default" w:ascii="Lucida Sans" w:hAnsi="Lucida Sans" w:eastAsia="Lucida Sans" w:cs="Lucida Sans"/>
        <w:w w:val="87"/>
        <w:sz w:val="24"/>
        <w:szCs w:val="24"/>
      </w:rPr>
    </w:lvl>
    <w:lvl w:ilvl="1">
      <w:start w:val="0"/>
      <w:numFmt w:val="bullet"/>
      <w:lvlText w:val="•"/>
      <w:lvlJc w:val="left"/>
      <w:pPr>
        <w:ind w:left="2972" w:hanging="567"/>
      </w:pPr>
      <w:rPr>
        <w:rFonts w:hint="default"/>
      </w:rPr>
    </w:lvl>
    <w:lvl w:ilvl="2">
      <w:start w:val="0"/>
      <w:numFmt w:val="bullet"/>
      <w:lvlText w:val="•"/>
      <w:lvlJc w:val="left"/>
      <w:pPr>
        <w:ind w:left="3965" w:hanging="567"/>
      </w:pPr>
      <w:rPr>
        <w:rFonts w:hint="default"/>
      </w:rPr>
    </w:lvl>
    <w:lvl w:ilvl="3">
      <w:start w:val="0"/>
      <w:numFmt w:val="bullet"/>
      <w:lvlText w:val="•"/>
      <w:lvlJc w:val="left"/>
      <w:pPr>
        <w:ind w:left="4957" w:hanging="567"/>
      </w:pPr>
      <w:rPr>
        <w:rFonts w:hint="default"/>
      </w:rPr>
    </w:lvl>
    <w:lvl w:ilvl="4">
      <w:start w:val="0"/>
      <w:numFmt w:val="bullet"/>
      <w:lvlText w:val="•"/>
      <w:lvlJc w:val="left"/>
      <w:pPr>
        <w:ind w:left="5950" w:hanging="567"/>
      </w:pPr>
      <w:rPr>
        <w:rFonts w:hint="default"/>
      </w:rPr>
    </w:lvl>
    <w:lvl w:ilvl="5">
      <w:start w:val="0"/>
      <w:numFmt w:val="bullet"/>
      <w:lvlText w:val="•"/>
      <w:lvlJc w:val="left"/>
      <w:pPr>
        <w:ind w:left="6942" w:hanging="567"/>
      </w:pPr>
      <w:rPr>
        <w:rFonts w:hint="default"/>
      </w:rPr>
    </w:lvl>
    <w:lvl w:ilvl="6">
      <w:start w:val="0"/>
      <w:numFmt w:val="bullet"/>
      <w:lvlText w:val="•"/>
      <w:lvlJc w:val="left"/>
      <w:pPr>
        <w:ind w:left="7935" w:hanging="567"/>
      </w:pPr>
      <w:rPr>
        <w:rFonts w:hint="default"/>
      </w:rPr>
    </w:lvl>
    <w:lvl w:ilvl="7">
      <w:start w:val="0"/>
      <w:numFmt w:val="bullet"/>
      <w:lvlText w:val="•"/>
      <w:lvlJc w:val="left"/>
      <w:pPr>
        <w:ind w:left="8927" w:hanging="567"/>
      </w:pPr>
      <w:rPr>
        <w:rFonts w:hint="default"/>
      </w:rPr>
    </w:lvl>
    <w:lvl w:ilvl="8">
      <w:start w:val="0"/>
      <w:numFmt w:val="bullet"/>
      <w:lvlText w:val="•"/>
      <w:lvlJc w:val="left"/>
      <w:pPr>
        <w:ind w:left="9920" w:hanging="567"/>
      </w:pPr>
      <w:rPr>
        <w:rFonts w:hint="default"/>
      </w:rPr>
    </w:lvl>
  </w:abstractNum>
  <w:abstractNum w:abstractNumId="2">
    <w:multiLevelType w:val="hybridMultilevel"/>
    <w:lvl w:ilvl="0">
      <w:start w:val="0"/>
      <w:numFmt w:val="bullet"/>
      <w:lvlText w:val="•"/>
      <w:lvlJc w:val="left"/>
      <w:pPr>
        <w:ind w:left="4431" w:hanging="341"/>
      </w:pPr>
      <w:rPr>
        <w:rFonts w:hint="default" w:ascii="Calibri" w:hAnsi="Calibri" w:eastAsia="Calibri" w:cs="Calibri"/>
        <w:w w:val="100"/>
        <w:sz w:val="21"/>
        <w:szCs w:val="21"/>
      </w:rPr>
    </w:lvl>
    <w:lvl w:ilvl="1">
      <w:start w:val="0"/>
      <w:numFmt w:val="bullet"/>
      <w:lvlText w:val="•"/>
      <w:lvlJc w:val="left"/>
      <w:pPr>
        <w:ind w:left="5186" w:hanging="341"/>
      </w:pPr>
      <w:rPr>
        <w:rFonts w:hint="default"/>
      </w:rPr>
    </w:lvl>
    <w:lvl w:ilvl="2">
      <w:start w:val="0"/>
      <w:numFmt w:val="bullet"/>
      <w:lvlText w:val="•"/>
      <w:lvlJc w:val="left"/>
      <w:pPr>
        <w:ind w:left="5933" w:hanging="341"/>
      </w:pPr>
      <w:rPr>
        <w:rFonts w:hint="default"/>
      </w:rPr>
    </w:lvl>
    <w:lvl w:ilvl="3">
      <w:start w:val="0"/>
      <w:numFmt w:val="bullet"/>
      <w:lvlText w:val="•"/>
      <w:lvlJc w:val="left"/>
      <w:pPr>
        <w:ind w:left="6679" w:hanging="341"/>
      </w:pPr>
      <w:rPr>
        <w:rFonts w:hint="default"/>
      </w:rPr>
    </w:lvl>
    <w:lvl w:ilvl="4">
      <w:start w:val="0"/>
      <w:numFmt w:val="bullet"/>
      <w:lvlText w:val="•"/>
      <w:lvlJc w:val="left"/>
      <w:pPr>
        <w:ind w:left="7426" w:hanging="341"/>
      </w:pPr>
      <w:rPr>
        <w:rFonts w:hint="default"/>
      </w:rPr>
    </w:lvl>
    <w:lvl w:ilvl="5">
      <w:start w:val="0"/>
      <w:numFmt w:val="bullet"/>
      <w:lvlText w:val="•"/>
      <w:lvlJc w:val="left"/>
      <w:pPr>
        <w:ind w:left="8172" w:hanging="341"/>
      </w:pPr>
      <w:rPr>
        <w:rFonts w:hint="default"/>
      </w:rPr>
    </w:lvl>
    <w:lvl w:ilvl="6">
      <w:start w:val="0"/>
      <w:numFmt w:val="bullet"/>
      <w:lvlText w:val="•"/>
      <w:lvlJc w:val="left"/>
      <w:pPr>
        <w:ind w:left="8919" w:hanging="341"/>
      </w:pPr>
      <w:rPr>
        <w:rFonts w:hint="default"/>
      </w:rPr>
    </w:lvl>
    <w:lvl w:ilvl="7">
      <w:start w:val="0"/>
      <w:numFmt w:val="bullet"/>
      <w:lvlText w:val="•"/>
      <w:lvlJc w:val="left"/>
      <w:pPr>
        <w:ind w:left="9665" w:hanging="341"/>
      </w:pPr>
      <w:rPr>
        <w:rFonts w:hint="default"/>
      </w:rPr>
    </w:lvl>
    <w:lvl w:ilvl="8">
      <w:start w:val="0"/>
      <w:numFmt w:val="bullet"/>
      <w:lvlText w:val="•"/>
      <w:lvlJc w:val="left"/>
      <w:pPr>
        <w:ind w:left="10412" w:hanging="341"/>
      </w:pPr>
      <w:rPr>
        <w:rFonts w:hint="default"/>
      </w:rPr>
    </w:lvl>
  </w:abstractNum>
  <w:abstractNum w:abstractNumId="0">
    <w:multiLevelType w:val="hybridMultilevel"/>
    <w:lvl w:ilvl="0">
      <w:start w:val="0"/>
      <w:numFmt w:val="bullet"/>
      <w:lvlText w:val="*"/>
      <w:lvlJc w:val="left"/>
      <w:pPr>
        <w:ind w:left="382" w:hanging="112"/>
      </w:pPr>
      <w:rPr>
        <w:rFonts w:hint="default" w:ascii="Calibri" w:hAnsi="Calibri" w:eastAsia="Calibri" w:cs="Calibri"/>
        <w:i/>
        <w:color w:val="231F20"/>
        <w:w w:val="111"/>
        <w:sz w:val="14"/>
        <w:szCs w:val="14"/>
      </w:rPr>
    </w:lvl>
    <w:lvl w:ilvl="1">
      <w:start w:val="0"/>
      <w:numFmt w:val="bullet"/>
      <w:lvlText w:val="•"/>
      <w:lvlJc w:val="left"/>
      <w:pPr>
        <w:ind w:left="1927" w:hanging="341"/>
      </w:pPr>
      <w:rPr>
        <w:rFonts w:hint="default" w:ascii="Calibri" w:hAnsi="Calibri" w:eastAsia="Calibri" w:cs="Calibri"/>
        <w:w w:val="100"/>
        <w:sz w:val="21"/>
        <w:szCs w:val="21"/>
      </w:rPr>
    </w:lvl>
    <w:lvl w:ilvl="2">
      <w:start w:val="0"/>
      <w:numFmt w:val="bullet"/>
      <w:lvlText w:val="–"/>
      <w:lvlJc w:val="left"/>
      <w:pPr>
        <w:ind w:left="2267" w:hanging="341"/>
      </w:pPr>
      <w:rPr>
        <w:rFonts w:hint="default" w:ascii="Calibri" w:hAnsi="Calibri" w:eastAsia="Calibri" w:cs="Calibri"/>
        <w:w w:val="100"/>
        <w:sz w:val="21"/>
        <w:szCs w:val="21"/>
      </w:rPr>
    </w:lvl>
    <w:lvl w:ilvl="3">
      <w:start w:val="0"/>
      <w:numFmt w:val="bullet"/>
      <w:lvlText w:val="•"/>
      <w:lvlJc w:val="left"/>
      <w:pPr>
        <w:ind w:left="2684" w:hanging="341"/>
      </w:pPr>
      <w:rPr>
        <w:rFonts w:hint="default"/>
      </w:rPr>
    </w:lvl>
    <w:lvl w:ilvl="4">
      <w:start w:val="0"/>
      <w:numFmt w:val="bullet"/>
      <w:lvlText w:val="•"/>
      <w:lvlJc w:val="left"/>
      <w:pPr>
        <w:ind w:left="3109" w:hanging="341"/>
      </w:pPr>
      <w:rPr>
        <w:rFonts w:hint="default"/>
      </w:rPr>
    </w:lvl>
    <w:lvl w:ilvl="5">
      <w:start w:val="0"/>
      <w:numFmt w:val="bullet"/>
      <w:lvlText w:val="•"/>
      <w:lvlJc w:val="left"/>
      <w:pPr>
        <w:ind w:left="3533" w:hanging="341"/>
      </w:pPr>
      <w:rPr>
        <w:rFonts w:hint="default"/>
      </w:rPr>
    </w:lvl>
    <w:lvl w:ilvl="6">
      <w:start w:val="0"/>
      <w:numFmt w:val="bullet"/>
      <w:lvlText w:val="•"/>
      <w:lvlJc w:val="left"/>
      <w:pPr>
        <w:ind w:left="3958" w:hanging="341"/>
      </w:pPr>
      <w:rPr>
        <w:rFonts w:hint="default"/>
      </w:rPr>
    </w:lvl>
    <w:lvl w:ilvl="7">
      <w:start w:val="0"/>
      <w:numFmt w:val="bullet"/>
      <w:lvlText w:val="•"/>
      <w:lvlJc w:val="left"/>
      <w:pPr>
        <w:ind w:left="4383" w:hanging="341"/>
      </w:pPr>
      <w:rPr>
        <w:rFonts w:hint="default"/>
      </w:rPr>
    </w:lvl>
    <w:lvl w:ilvl="8">
      <w:start w:val="0"/>
      <w:numFmt w:val="bullet"/>
      <w:lvlText w:val="•"/>
      <w:lvlJc w:val="left"/>
      <w:pPr>
        <w:ind w:left="4807" w:hanging="341"/>
      </w:pPr>
      <w:rPr>
        <w:rFonts w:hint="default"/>
      </w:rPr>
    </w:lvl>
  </w:abstractNum>
  <w:num w:numId="97">
    <w:abstractNumId w:val="96"/>
  </w:num>
  <w:num w:numId="43">
    <w:abstractNumId w:val="42"/>
  </w:num>
  <w:num w:numId="37">
    <w:abstractNumId w:val="36"/>
  </w:num>
  <w:num w:numId="2">
    <w:abstractNumId w:val="1"/>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2">
    <w:abstractNumId w:val="41"/>
  </w:num>
  <w:num w:numId="41">
    <w:abstractNumId w:val="40"/>
  </w:num>
  <w:num w:numId="40">
    <w:abstractNumId w:val="39"/>
  </w:num>
  <w:num w:numId="39">
    <w:abstractNumId w:val="38"/>
  </w:num>
  <w:num w:numId="38">
    <w:abstractNumId w:val="37"/>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34"/>
      <w:ind w:right="697"/>
      <w:jc w:val="right"/>
    </w:pPr>
    <w:rPr>
      <w:rFonts w:ascii="Calibri" w:hAnsi="Calibri" w:eastAsia="Calibri" w:cs="Calibri"/>
      <w:b/>
      <w:bCs/>
      <w:sz w:val="24"/>
      <w:szCs w:val="24"/>
    </w:rPr>
  </w:style>
  <w:style w:styleId="TOC2" w:type="paragraph">
    <w:name w:val="TOC 2"/>
    <w:basedOn w:val="Normal"/>
    <w:uiPriority w:val="1"/>
    <w:qFormat/>
    <w:pPr>
      <w:spacing w:before="20"/>
      <w:ind w:left="720"/>
    </w:pPr>
    <w:rPr>
      <w:rFonts w:ascii="Calibri" w:hAnsi="Calibri" w:eastAsia="Calibri" w:cs="Calibri"/>
      <w:b/>
      <w:bCs/>
      <w:sz w:val="24"/>
      <w:szCs w:val="24"/>
    </w:rPr>
  </w:style>
  <w:style w:styleId="TOC3" w:type="paragraph">
    <w:name w:val="TOC 3"/>
    <w:basedOn w:val="Normal"/>
    <w:uiPriority w:val="1"/>
    <w:qFormat/>
    <w:pPr>
      <w:spacing w:before="46"/>
      <w:ind w:left="1587"/>
    </w:pPr>
    <w:rPr>
      <w:rFonts w:ascii="Lucida Sans" w:hAnsi="Lucida Sans" w:eastAsia="Lucida Sans" w:cs="Lucida Sans"/>
      <w:sz w:val="21"/>
      <w:szCs w:val="21"/>
    </w:rPr>
  </w:style>
  <w:style w:styleId="TOC4" w:type="paragraph">
    <w:name w:val="TOC 4"/>
    <w:basedOn w:val="Normal"/>
    <w:uiPriority w:val="1"/>
    <w:qFormat/>
    <w:pPr>
      <w:spacing w:before="50"/>
      <w:ind w:left="2153"/>
    </w:pPr>
    <w:rPr>
      <w:rFonts w:ascii="Calibri" w:hAnsi="Calibri" w:eastAsia="Calibri" w:cs="Calibri"/>
      <w:sz w:val="21"/>
      <w:szCs w:val="21"/>
    </w:rPr>
  </w:style>
  <w:style w:styleId="TOC5" w:type="paragraph">
    <w:name w:val="TOC 5"/>
    <w:basedOn w:val="Normal"/>
    <w:uiPriority w:val="1"/>
    <w:qFormat/>
    <w:pPr>
      <w:spacing w:before="50"/>
      <w:ind w:left="2436"/>
    </w:pPr>
    <w:rPr>
      <w:rFonts w:ascii="Calibri" w:hAnsi="Calibri" w:eastAsia="Calibri" w:cs="Calibri"/>
      <w:sz w:val="21"/>
      <w:szCs w:val="21"/>
    </w:rPr>
  </w:style>
  <w:style w:styleId="BodyText" w:type="paragraph">
    <w:name w:val="Body Text"/>
    <w:basedOn w:val="Normal"/>
    <w:uiPriority w:val="1"/>
    <w:qFormat/>
    <w:pPr/>
    <w:rPr>
      <w:rFonts w:ascii="Calibri" w:hAnsi="Calibri" w:eastAsia="Calibri" w:cs="Calibri"/>
      <w:sz w:val="21"/>
      <w:szCs w:val="21"/>
    </w:rPr>
  </w:style>
  <w:style w:styleId="Heading1" w:type="paragraph">
    <w:name w:val="Heading 1"/>
    <w:basedOn w:val="Normal"/>
    <w:uiPriority w:val="1"/>
    <w:qFormat/>
    <w:pPr>
      <w:spacing w:before="93"/>
      <w:ind w:left="566"/>
      <w:outlineLvl w:val="1"/>
    </w:pPr>
    <w:rPr>
      <w:rFonts w:ascii="Calibri" w:hAnsi="Calibri" w:eastAsia="Calibri" w:cs="Calibri"/>
      <w:b/>
      <w:bCs/>
      <w:sz w:val="44"/>
      <w:szCs w:val="44"/>
    </w:rPr>
  </w:style>
  <w:style w:styleId="Heading2" w:type="paragraph">
    <w:name w:val="Heading 2"/>
    <w:basedOn w:val="Normal"/>
    <w:uiPriority w:val="1"/>
    <w:qFormat/>
    <w:pPr>
      <w:spacing w:before="170"/>
      <w:ind w:left="1587"/>
      <w:outlineLvl w:val="2"/>
    </w:pPr>
    <w:rPr>
      <w:rFonts w:ascii="Calibri" w:hAnsi="Calibri" w:eastAsia="Calibri" w:cs="Calibri"/>
      <w:b/>
      <w:bCs/>
      <w:sz w:val="28"/>
      <w:szCs w:val="28"/>
    </w:rPr>
  </w:style>
  <w:style w:styleId="Heading3" w:type="paragraph">
    <w:name w:val="Heading 3"/>
    <w:basedOn w:val="Normal"/>
    <w:uiPriority w:val="1"/>
    <w:qFormat/>
    <w:pPr>
      <w:ind w:left="1587"/>
      <w:outlineLvl w:val="3"/>
    </w:pPr>
    <w:rPr>
      <w:rFonts w:ascii="Calibri" w:hAnsi="Calibri" w:eastAsia="Calibri" w:cs="Calibri"/>
      <w:b/>
      <w:bCs/>
      <w:sz w:val="24"/>
      <w:szCs w:val="24"/>
    </w:rPr>
  </w:style>
  <w:style w:styleId="Heading4" w:type="paragraph">
    <w:name w:val="Heading 4"/>
    <w:basedOn w:val="Normal"/>
    <w:uiPriority w:val="1"/>
    <w:qFormat/>
    <w:pPr>
      <w:ind w:left="2381"/>
      <w:outlineLvl w:val="4"/>
    </w:pPr>
    <w:rPr>
      <w:rFonts w:ascii="Calibri" w:hAnsi="Calibri" w:eastAsia="Calibri" w:cs="Calibri"/>
      <w:b/>
      <w:bCs/>
      <w:sz w:val="22"/>
      <w:szCs w:val="22"/>
    </w:rPr>
  </w:style>
  <w:style w:styleId="Heading5" w:type="paragraph">
    <w:name w:val="Heading 5"/>
    <w:basedOn w:val="Normal"/>
    <w:uiPriority w:val="1"/>
    <w:qFormat/>
    <w:pPr>
      <w:ind w:left="1587"/>
      <w:outlineLvl w:val="5"/>
    </w:pPr>
    <w:rPr>
      <w:rFonts w:ascii="Gill Sans MT" w:hAnsi="Gill Sans MT" w:eastAsia="Gill Sans MT" w:cs="Gill Sans MT"/>
      <w:sz w:val="22"/>
      <w:szCs w:val="22"/>
    </w:rPr>
  </w:style>
  <w:style w:styleId="ListParagraph" w:type="paragraph">
    <w:name w:val="List Paragraph"/>
    <w:basedOn w:val="Normal"/>
    <w:uiPriority w:val="1"/>
    <w:qFormat/>
    <w:pPr>
      <w:spacing w:before="124"/>
      <w:ind w:left="2381" w:hanging="794"/>
    </w:pPr>
    <w:rPr>
      <w:rFonts w:ascii="Calibri" w:hAnsi="Calibri" w:eastAsia="Calibri" w:cs="Calibri"/>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law.reform@lawreform.vic.gov.au" TargetMode="External"/><Relationship Id="rId8" Type="http://schemas.openxmlformats.org/officeDocument/2006/relationships/hyperlink" Target="http://www.lawreform.vic.gov.au/" TargetMode="Externa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image" Target="media/image5.png"/><Relationship Id="rId14" Type="http://schemas.openxmlformats.org/officeDocument/2006/relationships/hyperlink" Target="http://www.foi.vic.gov.au/"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yperlink" Target="http://www.forensicare.vic.gov.au/page" TargetMode="External"/><Relationship Id="rId26" Type="http://schemas.openxmlformats.org/officeDocument/2006/relationships/hyperlink" Target="http://www.forensicare.vic.gov.au/as-" TargetMode="Externa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yperlink" Target="http://www.theage.com.au/opinion/editorial/corrections-policy-fails-for-want-of-proper-care-" TargetMode="External"/><Relationship Id="rId33" Type="http://schemas.openxmlformats.org/officeDocument/2006/relationships/hyperlink" Target="http://www.communitylaw.org.au/mentalhealth/cb_pages/images/MH%20issues%20" TargetMode="External"/><Relationship Id="rId34" Type="http://schemas.openxmlformats.org/officeDocument/2006/relationships/hyperlink" Target="http://www.aihw.gov.au/publications/" TargetMode="External"/><Relationship Id="rId35" Type="http://schemas.openxmlformats.org/officeDocument/2006/relationships/hyperlink" Target="http://publicadvocate.vic.gov.au/services/108/" TargetMode="External"/><Relationship Id="rId36" Type="http://schemas.openxmlformats.org/officeDocument/2006/relationships/hyperlink" Target="http://www.legalaid.vic.gov.au/4443.htm" TargetMode="External"/><Relationship Id="rId37" Type="http://schemas.openxmlformats.org/officeDocument/2006/relationships/header" Target="header18.xml"/><Relationship Id="rId38" Type="http://schemas.openxmlformats.org/officeDocument/2006/relationships/header" Target="header19.xml"/><Relationship Id="rId39" Type="http://schemas.openxmlformats.org/officeDocument/2006/relationships/header" Target="header20.xml"/><Relationship Id="rId40" Type="http://schemas.openxmlformats.org/officeDocument/2006/relationships/header" Target="header21.xml"/><Relationship Id="rId41" Type="http://schemas.openxmlformats.org/officeDocument/2006/relationships/header" Target="header22.xml"/><Relationship Id="rId42" Type="http://schemas.openxmlformats.org/officeDocument/2006/relationships/header" Target="header23.xml"/><Relationship Id="rId43" Type="http://schemas.openxmlformats.org/officeDocument/2006/relationships/header" Target="header24.xml"/><Relationship Id="rId44" Type="http://schemas.openxmlformats.org/officeDocument/2006/relationships/header" Target="header25.xml"/><Relationship Id="rId45" Type="http://schemas.openxmlformats.org/officeDocument/2006/relationships/header" Target="header26.xml"/><Relationship Id="rId46" Type="http://schemas.openxmlformats.org/officeDocument/2006/relationships/header" Target="header27.xml"/><Relationship Id="rId47" Type="http://schemas.openxmlformats.org/officeDocument/2006/relationships/hyperlink" Target="http://www.judicialcollege.vic.edu.au/eManuals/CCB/index" TargetMode="External"/><Relationship Id="rId48" Type="http://schemas.openxmlformats.org/officeDocument/2006/relationships/header" Target="header28.xml"/><Relationship Id="rId49" Type="http://schemas.openxmlformats.org/officeDocument/2006/relationships/header" Target="header29.xml"/><Relationship Id="rId50" Type="http://schemas.openxmlformats.org/officeDocument/2006/relationships/header" Target="header30.xml"/><Relationship Id="rId51" Type="http://schemas.openxmlformats.org/officeDocument/2006/relationships/header" Target="header31.xml"/><Relationship Id="rId52" Type="http://schemas.openxmlformats.org/officeDocument/2006/relationships/header" Target="header32.xml"/><Relationship Id="rId53" Type="http://schemas.openxmlformats.org/officeDocument/2006/relationships/header" Target="header33.xml"/><Relationship Id="rId54" Type="http://schemas.openxmlformats.org/officeDocument/2006/relationships/header" Target="header34.xml"/><Relationship Id="rId55" Type="http://schemas.openxmlformats.org/officeDocument/2006/relationships/header" Target="header35.xml"/><Relationship Id="rId56" Type="http://schemas.openxmlformats.org/officeDocument/2006/relationships/header" Target="header36.xml"/><Relationship Id="rId57" Type="http://schemas.openxmlformats.org/officeDocument/2006/relationships/header" Target="header37.xml"/><Relationship Id="rId58" Type="http://schemas.openxmlformats.org/officeDocument/2006/relationships/hyperlink" Target="http://www.theage.com.au/" TargetMode="External"/><Relationship Id="rId59" Type="http://schemas.openxmlformats.org/officeDocument/2006/relationships/header" Target="header38.xml"/><Relationship Id="rId60" Type="http://schemas.openxmlformats.org/officeDocument/2006/relationships/header" Target="header39.xml"/><Relationship Id="rId61" Type="http://schemas.openxmlformats.org/officeDocument/2006/relationships/header" Target="header40.xml"/><Relationship Id="rId62" Type="http://schemas.openxmlformats.org/officeDocument/2006/relationships/header" Target="header41.xml"/><Relationship Id="rId63" Type="http://schemas.openxmlformats.org/officeDocument/2006/relationships/header" Target="header42.xml"/><Relationship Id="rId64" Type="http://schemas.openxmlformats.org/officeDocument/2006/relationships/header" Target="header43.xml"/><Relationship Id="rId65" Type="http://schemas.openxmlformats.org/officeDocument/2006/relationships/header" Target="header44.xml"/><Relationship Id="rId66" Type="http://schemas.openxmlformats.org/officeDocument/2006/relationships/header" Target="header45.xml"/><Relationship Id="rId67" Type="http://schemas.openxmlformats.org/officeDocument/2006/relationships/header" Target="header46.xml"/><Relationship Id="rId68" Type="http://schemas.openxmlformats.org/officeDocument/2006/relationships/header" Target="header47.xml"/><Relationship Id="rId69" Type="http://schemas.openxmlformats.org/officeDocument/2006/relationships/header" Target="header48.xml"/><Relationship Id="rId70" Type="http://schemas.openxmlformats.org/officeDocument/2006/relationships/header" Target="header49.xml"/><Relationship Id="rId71" Type="http://schemas.openxmlformats.org/officeDocument/2006/relationships/image" Target="media/image6.png"/><Relationship Id="rId72" Type="http://schemas.openxmlformats.org/officeDocument/2006/relationships/header" Target="header50.xml"/><Relationship Id="rId73" Type="http://schemas.openxmlformats.org/officeDocument/2006/relationships/header" Target="header51.xml"/><Relationship Id="rId74" Type="http://schemas.openxmlformats.org/officeDocument/2006/relationships/header" Target="header52.xml"/><Relationship Id="rId75" Type="http://schemas.openxmlformats.org/officeDocument/2006/relationships/header" Target="header53.xml"/><Relationship Id="rId76" Type="http://schemas.openxmlformats.org/officeDocument/2006/relationships/header" Target="header54.xml"/><Relationship Id="rId77" Type="http://schemas.openxmlformats.org/officeDocument/2006/relationships/header" Target="header55.xml"/><Relationship Id="rId78" Type="http://schemas.openxmlformats.org/officeDocument/2006/relationships/header" Target="header56.xml"/><Relationship Id="rId79" Type="http://schemas.openxmlformats.org/officeDocument/2006/relationships/header" Target="header57.xml"/><Relationship Id="rId80" Type="http://schemas.openxmlformats.org/officeDocument/2006/relationships/header" Target="header58.xml"/><Relationship Id="rId81" Type="http://schemas.openxmlformats.org/officeDocument/2006/relationships/header" Target="header59.xml"/><Relationship Id="rId8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2022-11-30T02:39:56Z</dcterms:created>
  <dcterms:modified xsi:type="dcterms:W3CDTF">2022-11-30T02:39:56Z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Creator">
    <vt:lpwstr>Adobe InDesign CS6 (Macintosh)</vt:lpwstr>
  </property>
  <property fmtid="{D5CDD505-2E9C-101B-9397-08002B2CF9AE}" pid="4" name="LastSaved">
    <vt:filetime>2022-11-30T00:00:00Z</vt:filetime>
  </property>
</Properties>
</file>